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136678A" w14:textId="409C5AB9" w:rsidR="00D560A8" w:rsidRDefault="00D32284" w:rsidP="00D32284">
      <w:pPr>
        <w:rPr>
          <w:rFonts w:ascii="Verdana" w:hAnsi="Verdana"/>
          <w:color w:val="000000"/>
          <w:sz w:val="18"/>
          <w:szCs w:val="18"/>
          <w:shd w:val="clear" w:color="auto" w:fill="FFFFFF"/>
        </w:rPr>
      </w:pPr>
      <w:bookmarkStart w:id="0" w:name="_GoBack"/>
      <w:r>
        <w:rPr>
          <w:rFonts w:ascii="Verdana" w:hAnsi="Verdana"/>
          <w:color w:val="000000"/>
          <w:sz w:val="18"/>
          <w:szCs w:val="18"/>
          <w:shd w:val="clear" w:color="auto" w:fill="FFFFFF"/>
        </w:rPr>
        <w:t>Спиридонов Денис Вадимович. Особенности юридической ответственности за нарушение законодательства о недрах</w:t>
      </w:r>
      <w:bookmarkEnd w:id="0"/>
      <w:r>
        <w:rPr>
          <w:rFonts w:ascii="Verdana" w:hAnsi="Verdana"/>
          <w:color w:val="000000"/>
          <w:sz w:val="18"/>
          <w:szCs w:val="18"/>
          <w:shd w:val="clear" w:color="auto" w:fill="FFFFFF"/>
        </w:rPr>
        <w:t>: диссертация ... кандидата юридических наук: 12.00.06 / Спиридонов Денис Вадимович;[Место защиты: Московский государственный юридический университет имени О.Е. Кутафина (МГЮА)].- Москва, 2014.- 229 с.</w:t>
      </w:r>
    </w:p>
    <w:p w14:paraId="2A978DA1" w14:textId="77777777" w:rsidR="00D32284" w:rsidRPr="00D32284" w:rsidRDefault="00D32284" w:rsidP="00D32284">
      <w:pPr>
        <w:widowControl/>
        <w:pBdr>
          <w:bottom w:val="single" w:sz="6" w:space="4" w:color="8E8D8D"/>
        </w:pBdr>
        <w:shd w:val="clear" w:color="auto" w:fill="FFFFFF"/>
        <w:tabs>
          <w:tab w:val="clear" w:pos="709"/>
        </w:tabs>
        <w:suppressAutoHyphens w:val="0"/>
        <w:spacing w:after="0" w:line="240" w:lineRule="atLeast"/>
        <w:ind w:firstLine="0"/>
        <w:jc w:val="left"/>
        <w:rPr>
          <w:rFonts w:ascii="Verdana" w:eastAsia="Times New Roman" w:hAnsi="Verdana" w:cs="Times New Roman"/>
          <w:b/>
          <w:bCs/>
          <w:color w:val="AC370B"/>
          <w:kern w:val="0"/>
          <w:sz w:val="23"/>
          <w:szCs w:val="23"/>
          <w:lang w:eastAsia="ru-RU"/>
        </w:rPr>
      </w:pPr>
      <w:r w:rsidRPr="00D32284">
        <w:rPr>
          <w:rFonts w:ascii="Verdana" w:eastAsia="Times New Roman" w:hAnsi="Verdana" w:cs="Times New Roman"/>
          <w:b/>
          <w:bCs/>
          <w:color w:val="AC370B"/>
          <w:kern w:val="0"/>
          <w:sz w:val="23"/>
          <w:szCs w:val="23"/>
          <w:lang w:eastAsia="ru-RU"/>
        </w:rPr>
        <w:t>Содержание к диссертации</w:t>
      </w:r>
    </w:p>
    <w:p w14:paraId="1321277E" w14:textId="77777777" w:rsidR="00D32284" w:rsidRPr="00D32284" w:rsidRDefault="00D32284" w:rsidP="00D32284">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D32284">
        <w:rPr>
          <w:rFonts w:ascii="Verdana" w:eastAsia="Times New Roman" w:hAnsi="Verdana" w:cs="Times New Roman"/>
          <w:color w:val="000000"/>
          <w:kern w:val="0"/>
          <w:sz w:val="18"/>
          <w:szCs w:val="18"/>
          <w:lang w:eastAsia="ru-RU"/>
        </w:rPr>
        <w:t>Введение</w:t>
      </w:r>
    </w:p>
    <w:p w14:paraId="79F4C39E" w14:textId="77777777" w:rsidR="00D32284" w:rsidRPr="00D32284" w:rsidRDefault="00D32284" w:rsidP="00D32284">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b/>
          <w:bCs/>
          <w:color w:val="000000"/>
          <w:kern w:val="0"/>
          <w:sz w:val="18"/>
          <w:szCs w:val="18"/>
          <w:lang w:eastAsia="ru-RU"/>
        </w:rPr>
      </w:pPr>
      <w:r w:rsidRPr="00D32284">
        <w:rPr>
          <w:rFonts w:ascii="Verdana" w:eastAsia="Times New Roman" w:hAnsi="Verdana" w:cs="Times New Roman"/>
          <w:b/>
          <w:bCs/>
          <w:color w:val="000000"/>
          <w:kern w:val="0"/>
          <w:sz w:val="18"/>
          <w:szCs w:val="18"/>
          <w:lang w:eastAsia="ru-RU"/>
        </w:rPr>
        <w:t>Глава 1. Правовая природа юридической ответственности за нарушение законодательства о недрах 19</w:t>
      </w:r>
    </w:p>
    <w:p w14:paraId="3E01831A" w14:textId="77777777" w:rsidR="00D32284" w:rsidRPr="00D32284" w:rsidRDefault="00D32284" w:rsidP="00D32284">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D32284">
        <w:rPr>
          <w:rFonts w:ascii="Verdana" w:eastAsia="Times New Roman" w:hAnsi="Verdana" w:cs="Times New Roman"/>
          <w:color w:val="000000"/>
          <w:kern w:val="0"/>
          <w:sz w:val="18"/>
          <w:szCs w:val="18"/>
          <w:lang w:eastAsia="ru-RU"/>
        </w:rPr>
        <w:t>1 Эколого-правовая сущность, понятие и особенности юридической ответственности за нарушение законодательства о недрах 19</w:t>
      </w:r>
    </w:p>
    <w:p w14:paraId="5B0F5C47" w14:textId="77777777" w:rsidR="00D32284" w:rsidRPr="00D32284" w:rsidRDefault="00D32284" w:rsidP="00D32284">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D32284">
        <w:rPr>
          <w:rFonts w:ascii="Verdana" w:eastAsia="Times New Roman" w:hAnsi="Verdana" w:cs="Times New Roman"/>
          <w:color w:val="000000"/>
          <w:kern w:val="0"/>
          <w:sz w:val="18"/>
          <w:szCs w:val="18"/>
          <w:lang w:eastAsia="ru-RU"/>
        </w:rPr>
        <w:t>2. Основания и виды юридической ответственности за нарушение законодательства о недрах 38</w:t>
      </w:r>
    </w:p>
    <w:p w14:paraId="7753F5D8" w14:textId="77777777" w:rsidR="00D32284" w:rsidRPr="00D32284" w:rsidRDefault="00D32284" w:rsidP="00D32284">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D32284">
        <w:rPr>
          <w:rFonts w:ascii="Verdana" w:eastAsia="Times New Roman" w:hAnsi="Verdana" w:cs="Times New Roman"/>
          <w:color w:val="000000"/>
          <w:kern w:val="0"/>
          <w:sz w:val="18"/>
          <w:szCs w:val="18"/>
          <w:lang w:eastAsia="ru-RU"/>
        </w:rPr>
        <w:t>3. Виды правонарушений в области недропользования и их классификации 59</w:t>
      </w:r>
    </w:p>
    <w:p w14:paraId="6B0B4871" w14:textId="77777777" w:rsidR="00D32284" w:rsidRPr="00D32284" w:rsidRDefault="00D32284" w:rsidP="00D32284">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b/>
          <w:bCs/>
          <w:color w:val="000000"/>
          <w:kern w:val="0"/>
          <w:sz w:val="18"/>
          <w:szCs w:val="18"/>
          <w:lang w:eastAsia="ru-RU"/>
        </w:rPr>
      </w:pPr>
      <w:r w:rsidRPr="00D32284">
        <w:rPr>
          <w:rFonts w:ascii="Verdana" w:eastAsia="Times New Roman" w:hAnsi="Verdana" w:cs="Times New Roman"/>
          <w:b/>
          <w:bCs/>
          <w:color w:val="000000"/>
          <w:kern w:val="0"/>
          <w:sz w:val="18"/>
          <w:szCs w:val="18"/>
          <w:lang w:eastAsia="ru-RU"/>
        </w:rPr>
        <w:t>Глава 2. Особенности карательной ответственности за нарушение законодательства о недрах78</w:t>
      </w:r>
    </w:p>
    <w:p w14:paraId="2AE70353" w14:textId="77777777" w:rsidR="00D32284" w:rsidRPr="00D32284" w:rsidRDefault="00D32284" w:rsidP="00D32284">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D32284">
        <w:rPr>
          <w:rFonts w:ascii="Verdana" w:eastAsia="Times New Roman" w:hAnsi="Verdana" w:cs="Times New Roman"/>
          <w:color w:val="000000"/>
          <w:kern w:val="0"/>
          <w:sz w:val="18"/>
          <w:szCs w:val="18"/>
          <w:lang w:eastAsia="ru-RU"/>
        </w:rPr>
        <w:t>1. Административная ответственность за правонарушения в сфере недропользования 78</w:t>
      </w:r>
    </w:p>
    <w:p w14:paraId="7B774CC2" w14:textId="77777777" w:rsidR="00D32284" w:rsidRPr="00D32284" w:rsidRDefault="00D32284" w:rsidP="00D32284">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D32284">
        <w:rPr>
          <w:rFonts w:ascii="Verdana" w:eastAsia="Times New Roman" w:hAnsi="Verdana" w:cs="Times New Roman"/>
          <w:color w:val="000000"/>
          <w:kern w:val="0"/>
          <w:sz w:val="18"/>
          <w:szCs w:val="18"/>
          <w:lang w:eastAsia="ru-RU"/>
        </w:rPr>
        <w:t>2 Уголовная ответственность за нарушение правил охраны и использования недр 103</w:t>
      </w:r>
    </w:p>
    <w:p w14:paraId="2AC8A4DD" w14:textId="77777777" w:rsidR="00D32284" w:rsidRPr="00D32284" w:rsidRDefault="00D32284" w:rsidP="00D32284">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D32284">
        <w:rPr>
          <w:rFonts w:ascii="Verdana" w:eastAsia="Times New Roman" w:hAnsi="Verdana" w:cs="Times New Roman"/>
          <w:color w:val="000000"/>
          <w:kern w:val="0"/>
          <w:sz w:val="18"/>
          <w:szCs w:val="18"/>
          <w:lang w:eastAsia="ru-RU"/>
        </w:rPr>
        <w:t>3. Дисциплинарная ответственность за нарушение порядка проведения работ, связанных с пользованием недрами 129</w:t>
      </w:r>
    </w:p>
    <w:p w14:paraId="6E698BD2" w14:textId="77777777" w:rsidR="00D32284" w:rsidRPr="00D32284" w:rsidRDefault="00D32284" w:rsidP="00D32284">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b/>
          <w:bCs/>
          <w:color w:val="000000"/>
          <w:kern w:val="0"/>
          <w:sz w:val="18"/>
          <w:szCs w:val="18"/>
          <w:lang w:eastAsia="ru-RU"/>
        </w:rPr>
      </w:pPr>
      <w:r w:rsidRPr="00D32284">
        <w:rPr>
          <w:rFonts w:ascii="Verdana" w:eastAsia="Times New Roman" w:hAnsi="Verdana" w:cs="Times New Roman"/>
          <w:b/>
          <w:bCs/>
          <w:color w:val="000000"/>
          <w:kern w:val="0"/>
          <w:sz w:val="18"/>
          <w:szCs w:val="18"/>
          <w:lang w:eastAsia="ru-RU"/>
        </w:rPr>
        <w:t>Глава 3. Проблемы возмещения вреда в сфере недропользования 142</w:t>
      </w:r>
    </w:p>
    <w:p w14:paraId="6225F9D0" w14:textId="77777777" w:rsidR="00D32284" w:rsidRPr="00D32284" w:rsidRDefault="00D32284" w:rsidP="00D32284">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D32284">
        <w:rPr>
          <w:rFonts w:ascii="Verdana" w:eastAsia="Times New Roman" w:hAnsi="Verdana" w:cs="Times New Roman"/>
          <w:color w:val="000000"/>
          <w:kern w:val="0"/>
          <w:sz w:val="18"/>
          <w:szCs w:val="18"/>
          <w:lang w:eastAsia="ru-RU"/>
        </w:rPr>
        <w:t>1. Особенности гражданско-правовой ответственности за нарушение законодательства о недрах 142</w:t>
      </w:r>
    </w:p>
    <w:p w14:paraId="65ED8A96" w14:textId="77777777" w:rsidR="00D32284" w:rsidRPr="00D32284" w:rsidRDefault="00D32284" w:rsidP="00D32284">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D32284">
        <w:rPr>
          <w:rFonts w:ascii="Verdana" w:eastAsia="Times New Roman" w:hAnsi="Verdana" w:cs="Times New Roman"/>
          <w:color w:val="000000"/>
          <w:kern w:val="0"/>
          <w:sz w:val="18"/>
          <w:szCs w:val="18"/>
          <w:lang w:eastAsia="ru-RU"/>
        </w:rPr>
        <w:t>2. Материальная ответственность в области рационального использования и охраны недр 176</w:t>
      </w:r>
    </w:p>
    <w:p w14:paraId="64EA7727" w14:textId="77777777" w:rsidR="00D32284" w:rsidRPr="00D32284" w:rsidRDefault="00D32284" w:rsidP="00D32284">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D32284">
        <w:rPr>
          <w:rFonts w:ascii="Verdana" w:eastAsia="Times New Roman" w:hAnsi="Verdana" w:cs="Times New Roman"/>
          <w:color w:val="000000"/>
          <w:kern w:val="0"/>
          <w:sz w:val="18"/>
          <w:szCs w:val="18"/>
          <w:lang w:eastAsia="ru-RU"/>
        </w:rPr>
        <w:t>Заключение 190</w:t>
      </w:r>
    </w:p>
    <w:p w14:paraId="11EA0B22" w14:textId="77777777" w:rsidR="00D32284" w:rsidRPr="00D32284" w:rsidRDefault="00D32284" w:rsidP="00D32284">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D32284">
        <w:rPr>
          <w:rFonts w:ascii="Verdana" w:eastAsia="Times New Roman" w:hAnsi="Verdana" w:cs="Times New Roman"/>
          <w:color w:val="000000"/>
          <w:kern w:val="0"/>
          <w:sz w:val="18"/>
          <w:szCs w:val="18"/>
          <w:lang w:eastAsia="ru-RU"/>
        </w:rPr>
        <w:t>Список использованных источников 194</w:t>
      </w:r>
    </w:p>
    <w:p w14:paraId="24E38D96" w14:textId="77777777" w:rsidR="00D32284" w:rsidRDefault="00D32284" w:rsidP="00D32284">
      <w:pPr>
        <w:pStyle w:val="20"/>
        <w:pBdr>
          <w:bottom w:val="single" w:sz="6" w:space="4" w:color="8E8D8D"/>
        </w:pBdr>
        <w:shd w:val="clear" w:color="auto" w:fill="FFFFFF"/>
        <w:spacing w:before="0" w:after="0" w:line="240" w:lineRule="atLeast"/>
        <w:rPr>
          <w:rFonts w:ascii="Verdana" w:hAnsi="Verdana"/>
          <w:color w:val="AC370B"/>
          <w:kern w:val="0"/>
          <w:sz w:val="23"/>
          <w:szCs w:val="23"/>
          <w:lang w:eastAsia="ru-RU"/>
        </w:rPr>
      </w:pPr>
      <w:r>
        <w:rPr>
          <w:rFonts w:ascii="Verdana" w:hAnsi="Verdana"/>
          <w:color w:val="AC370B"/>
          <w:sz w:val="23"/>
          <w:szCs w:val="23"/>
        </w:rPr>
        <w:t>Основания и виды юридической ответственности за нарушение законодательства о недрах</w:t>
      </w:r>
    </w:p>
    <w:p w14:paraId="48BB72A8" w14:textId="77777777" w:rsidR="00D32284" w:rsidRDefault="00D32284" w:rsidP="00D32284">
      <w:pPr>
        <w:pStyle w:val="afffffffffffffffffffffffffff6"/>
        <w:shd w:val="clear" w:color="auto" w:fill="FFFFFF"/>
        <w:rPr>
          <w:rFonts w:ascii="Verdana" w:hAnsi="Verdana"/>
          <w:color w:val="000000"/>
          <w:sz w:val="18"/>
          <w:szCs w:val="18"/>
        </w:rPr>
      </w:pPr>
      <w:r>
        <w:rPr>
          <w:rFonts w:ascii="Verdana" w:hAnsi="Verdana"/>
          <w:color w:val="000000"/>
          <w:sz w:val="18"/>
          <w:szCs w:val="18"/>
        </w:rPr>
        <w:t>Эти специфические признаки недр необходимо учитывать при применении к нарушителям законодательства о недрах мер юридической ответственности.</w:t>
      </w:r>
    </w:p>
    <w:p w14:paraId="5A2A7597" w14:textId="77777777" w:rsidR="00D32284" w:rsidRDefault="00D32284" w:rsidP="00D32284">
      <w:pPr>
        <w:pStyle w:val="afffffffffffffffffffffffffff6"/>
        <w:shd w:val="clear" w:color="auto" w:fill="FFFFFF"/>
        <w:rPr>
          <w:rFonts w:ascii="Verdana" w:hAnsi="Verdana"/>
          <w:color w:val="000000"/>
          <w:sz w:val="18"/>
          <w:szCs w:val="18"/>
        </w:rPr>
      </w:pPr>
      <w:r>
        <w:rPr>
          <w:rFonts w:ascii="Verdana" w:hAnsi="Verdana"/>
          <w:color w:val="000000"/>
          <w:sz w:val="18"/>
          <w:szCs w:val="18"/>
        </w:rPr>
        <w:t xml:space="preserve">На основе анализа законодательства и практики его применения диссертантом определены особенности юридической ответственности за нарушение законодательства о недрах, которые выражаются в том, что она направлена на: обеспечение законности и правопорядка в сфере недропользования; охрану государственной собственности на недра; приоритетную защиту публичных (государственных и общественных) интересов в данной сфере перед частными интересами; соблюдение специально установленного разрешительного (лицензионного) порядка предоставления недр в пользование; обеспечение безопасности недропользования при </w:t>
      </w:r>
      <w:r>
        <w:rPr>
          <w:rFonts w:ascii="Verdana" w:hAnsi="Verdana"/>
          <w:color w:val="000000"/>
          <w:sz w:val="18"/>
          <w:szCs w:val="18"/>
        </w:rPr>
        <w:lastRenderedPageBreak/>
        <w:t>осуществлении пользователями недр деятельности по добыче полезных ископаемых, строительству и эксплуатации подземных сооружений, других объектов, являющихся источником повышенной опасности для окружающей среды, жизни и здоровья человека.</w:t>
      </w:r>
    </w:p>
    <w:p w14:paraId="29EE048A" w14:textId="77777777" w:rsidR="00D32284" w:rsidRDefault="00D32284" w:rsidP="00D32284">
      <w:pPr>
        <w:pStyle w:val="afffffffffffffffffffffffffff6"/>
        <w:shd w:val="clear" w:color="auto" w:fill="FFFFFF"/>
        <w:rPr>
          <w:rFonts w:ascii="Verdana" w:hAnsi="Verdana"/>
          <w:color w:val="000000"/>
          <w:sz w:val="18"/>
          <w:szCs w:val="18"/>
        </w:rPr>
      </w:pPr>
      <w:r>
        <w:rPr>
          <w:rFonts w:ascii="Verdana" w:hAnsi="Verdana"/>
          <w:color w:val="000000"/>
          <w:sz w:val="18"/>
          <w:szCs w:val="18"/>
        </w:rPr>
        <w:t>В ходе проведенного исследования выявлены и обоснованы следующие характерные признаки правонарушений в сфере недропользования: - субъектами данных правонарушений являются: а) недропользователи, преимущественно юридические лица, осуществляющие виды пользования недрами на основании лицензии на пользование недрами, а также эксплуатирующие опасные производственные объекты; б) их должностные лица; в) граждане, осуществляющие добычу общераспространенных полезных ископаемых для своих нужд; г) лица, осуществляющие самовольное пользование недрами; - противоправные деяния, как правило, виновно совершаемые недропользователями, выражаются в нарушении установленного порядка рационального использования и охраны недр, обеспечения безопасного ведения работ, связанных с пользованием недрами, иных требований, предусмотренных законодательством о недрах, лицензией на пользование недрами, техническим проектом освоения участка недр; - в результате противоправных деяний недропользователей создается угроза либо причиняется вред недрам, другим природным объектам, природным ресурсам, окружающей среде в целом.</w:t>
      </w:r>
    </w:p>
    <w:p w14:paraId="2B30DE14" w14:textId="77777777" w:rsidR="00D32284" w:rsidRDefault="00D32284" w:rsidP="00D32284">
      <w:pPr>
        <w:pStyle w:val="afffffffffffffffffffffffffff6"/>
        <w:shd w:val="clear" w:color="auto" w:fill="FFFFFF"/>
        <w:rPr>
          <w:rFonts w:ascii="Verdana" w:hAnsi="Verdana"/>
          <w:color w:val="000000"/>
          <w:sz w:val="18"/>
          <w:szCs w:val="18"/>
        </w:rPr>
      </w:pPr>
      <w:r>
        <w:rPr>
          <w:rFonts w:ascii="Verdana" w:hAnsi="Verdana"/>
          <w:color w:val="000000"/>
          <w:sz w:val="18"/>
          <w:szCs w:val="18"/>
        </w:rPr>
        <w:t>Предложена авторская научная классификация наиболее распространенных на практике административных правонарушений в области использования и охраны недр в зависимости от объекта посягательства: - правонарушения в области охраны государственной собственности на недра; - правонарушения, связанные с несоблюдением порядка ведения работ по геологическому изучению недр, а также по сбору и хранению полученной информации; - правонарушения, посягающие на установленный порядок предоставления, использования и охраны недр; - правонарушения, связанные с невыполнением требований безопасности и охраны окружающей среды при проведении работ, связанных с пользованием недрами; - правонарушения, посягающие на установленный порядок осуществления деятельности по освоению участков недр континентального шельфа, использованию его минеральных ресурсов.</w:t>
      </w:r>
    </w:p>
    <w:p w14:paraId="0CC464BC" w14:textId="77777777" w:rsidR="00D32284" w:rsidRDefault="00D32284" w:rsidP="00D32284">
      <w:pPr>
        <w:pStyle w:val="afffffffffffffffffffffffffff6"/>
        <w:shd w:val="clear" w:color="auto" w:fill="FFFFFF"/>
        <w:rPr>
          <w:rFonts w:ascii="Verdana" w:hAnsi="Verdana"/>
          <w:color w:val="000000"/>
          <w:sz w:val="18"/>
          <w:szCs w:val="18"/>
        </w:rPr>
      </w:pPr>
      <w:r>
        <w:rPr>
          <w:rFonts w:ascii="Verdana" w:hAnsi="Verdana"/>
          <w:color w:val="000000"/>
          <w:sz w:val="18"/>
          <w:szCs w:val="18"/>
        </w:rPr>
        <w:t>Данная классификация позволяет дать правовую оценку составов административных правонарушений в сфере недропользования, предусмотренных КоАП РФ12, провести их разграничение, выявить имеющиеся в законодательстве пробелы и обосновать практические предложения по его совершенствованию.</w:t>
      </w:r>
    </w:p>
    <w:p w14:paraId="65592E00" w14:textId="77777777" w:rsidR="00D32284" w:rsidRDefault="00D32284" w:rsidP="00D32284">
      <w:pPr>
        <w:pStyle w:val="afffffffffffffffffffffffffff6"/>
        <w:shd w:val="clear" w:color="auto" w:fill="FFFFFF"/>
        <w:rPr>
          <w:rFonts w:ascii="Verdana" w:hAnsi="Verdana"/>
          <w:color w:val="000000"/>
          <w:sz w:val="18"/>
          <w:szCs w:val="18"/>
        </w:rPr>
      </w:pPr>
      <w:r>
        <w:rPr>
          <w:rFonts w:ascii="Verdana" w:hAnsi="Verdana"/>
          <w:color w:val="000000"/>
          <w:sz w:val="18"/>
          <w:szCs w:val="18"/>
        </w:rPr>
        <w:t xml:space="preserve">. При исследовании административной ответственности в сфере недропользования диссертантом показано, что Законом РФ «О недрах», подзаконными нормативными правовыми актами и инструктивно методическими документами недостаточно четко разграничиваются требования по рациональному использованию недр и их охране, в результате чего на практике возникают проблемы при квалификации правонарушений по статье 8.9 («Нарушение требований по охране недр и гидроминеральных ресурсов») и статье 8.10 («Нарушение требований по рациональному использованию недр») КоАП РФ. Для устранения выявленных недостатков и повышения эффективности правового регулирования административной ответственности за нарушение законодательства о недрах предлагается разработать и утвердить правила, </w:t>
      </w:r>
      <w:r>
        <w:rPr>
          <w:rFonts w:ascii="Verdana" w:hAnsi="Verdana"/>
          <w:color w:val="000000"/>
          <w:sz w:val="18"/>
          <w:szCs w:val="18"/>
        </w:rPr>
        <w:lastRenderedPageBreak/>
        <w:t>устанавливающие единые требования в области рационального использования, охраны недр и безопасного ведения работ, связанного с пользованием недрами.</w:t>
      </w:r>
    </w:p>
    <w:p w14:paraId="2946AE90" w14:textId="77777777" w:rsidR="00D32284" w:rsidRDefault="00D32284" w:rsidP="00D32284">
      <w:pPr>
        <w:pStyle w:val="afffffffffffffffffffffffffff6"/>
        <w:shd w:val="clear" w:color="auto" w:fill="FFFFFF"/>
        <w:rPr>
          <w:rFonts w:ascii="Verdana" w:hAnsi="Verdana"/>
          <w:color w:val="000000"/>
          <w:sz w:val="18"/>
          <w:szCs w:val="18"/>
        </w:rPr>
      </w:pPr>
      <w:r>
        <w:rPr>
          <w:rFonts w:ascii="Verdana" w:hAnsi="Verdana"/>
          <w:color w:val="000000"/>
          <w:sz w:val="18"/>
          <w:szCs w:val="18"/>
        </w:rPr>
        <w:t>В целях совершенствования правового регулирования уголовной ответственности в сфере недропользования предлагается в объективную сторону состава преступления, предусмотренного статьей 255 УК РФ («Нарушение правил охраны и использования недр»), дополнительно включить нарушение установленного порядка консервации и ликвидации предприятий по добыче полезных ископаемых и подземных сооружений, не связанных с добычей полезных ископаемых, поскольку требование о соблюдении такого порядка недропользователем предусмотрено законодательством о недрах.</w:t>
      </w:r>
    </w:p>
    <w:p w14:paraId="17A387C2" w14:textId="77777777" w:rsidR="00D32284" w:rsidRDefault="00D32284" w:rsidP="00D32284">
      <w:pPr>
        <w:pStyle w:val="20"/>
        <w:pBdr>
          <w:bottom w:val="single" w:sz="6" w:space="4" w:color="8E8D8D"/>
        </w:pBdr>
        <w:shd w:val="clear" w:color="auto" w:fill="FFFFFF"/>
        <w:spacing w:before="0" w:after="0" w:line="240" w:lineRule="atLeast"/>
        <w:rPr>
          <w:rFonts w:ascii="Verdana" w:hAnsi="Verdana"/>
          <w:color w:val="AC370B"/>
          <w:sz w:val="23"/>
          <w:szCs w:val="23"/>
        </w:rPr>
      </w:pPr>
      <w:r>
        <w:rPr>
          <w:rFonts w:ascii="Verdana" w:hAnsi="Verdana"/>
          <w:color w:val="AC370B"/>
          <w:sz w:val="23"/>
          <w:szCs w:val="23"/>
        </w:rPr>
        <w:t>Виды правонарушений в области недропользования и их классификации</w:t>
      </w:r>
    </w:p>
    <w:p w14:paraId="779BCEDA" w14:textId="77777777" w:rsidR="00D32284" w:rsidRDefault="00D32284" w:rsidP="00D32284">
      <w:pPr>
        <w:pStyle w:val="afffffffffffffffffffffffffff6"/>
        <w:shd w:val="clear" w:color="auto" w:fill="FFFFFF"/>
        <w:rPr>
          <w:rFonts w:ascii="Verdana" w:hAnsi="Verdana"/>
          <w:color w:val="000000"/>
          <w:sz w:val="18"/>
          <w:szCs w:val="18"/>
        </w:rPr>
      </w:pPr>
      <w:r>
        <w:rPr>
          <w:rFonts w:ascii="Verdana" w:hAnsi="Verdana"/>
          <w:color w:val="000000"/>
          <w:sz w:val="18"/>
          <w:szCs w:val="18"/>
        </w:rPr>
        <w:t>Юридическая ответственность за нарушение законодательства о недрах наступает в случае совершения недропользователем правонарушения. Это диктует необходимость исследования видов юридической ответственности в исследуемой сфере.</w:t>
      </w:r>
    </w:p>
    <w:p w14:paraId="2F5B75EF" w14:textId="77777777" w:rsidR="00D32284" w:rsidRDefault="00D32284" w:rsidP="00D32284">
      <w:pPr>
        <w:pStyle w:val="afffffffffffffffffffffffffff6"/>
        <w:shd w:val="clear" w:color="auto" w:fill="FFFFFF"/>
        <w:rPr>
          <w:rFonts w:ascii="Verdana" w:hAnsi="Verdana"/>
          <w:color w:val="000000"/>
          <w:sz w:val="18"/>
          <w:szCs w:val="18"/>
        </w:rPr>
      </w:pPr>
      <w:r>
        <w:rPr>
          <w:rFonts w:ascii="Verdana" w:hAnsi="Verdana"/>
          <w:color w:val="000000"/>
          <w:sz w:val="18"/>
          <w:szCs w:val="18"/>
        </w:rPr>
        <w:t>В статье 49 Закона РФ «О недрах» среди видов юридической ответственности в сфере использования и охраны недр указываются административная и уголовная ответственность. В статье 51 данного закона законодатель предусмотрел принцип обязательного возмещения вреда, причиненного недропользователем, что по своему смыслу следует отнести к гражданского-правовой ответственности. Вместе с тем в статье 75 Федерального закона «Об охране окружающей среды» законодатель выделяет имущественную, дисциплинарную, административную и уголовную ответственность.</w:t>
      </w:r>
    </w:p>
    <w:p w14:paraId="62C82BA9" w14:textId="77777777" w:rsidR="00D32284" w:rsidRDefault="00D32284" w:rsidP="00D32284">
      <w:pPr>
        <w:pStyle w:val="afffffffffffffffffffffffffff6"/>
        <w:shd w:val="clear" w:color="auto" w:fill="FFFFFF"/>
        <w:rPr>
          <w:rFonts w:ascii="Verdana" w:hAnsi="Verdana"/>
          <w:color w:val="000000"/>
          <w:sz w:val="18"/>
          <w:szCs w:val="18"/>
        </w:rPr>
      </w:pPr>
      <w:r>
        <w:rPr>
          <w:rFonts w:ascii="Verdana" w:hAnsi="Verdana"/>
          <w:color w:val="000000"/>
          <w:sz w:val="18"/>
          <w:szCs w:val="18"/>
        </w:rPr>
        <w:t>Необходимо отметить, что в статье 75 Федерального закона «Об охране окружающей среды» отсутствует термин «гражданская ответственность», вместо него там используется термин «имущественная ответственность». Это представляется не вполне обоснованным, так как имущественный характер свойствен не только гражданско-правовой, но и иным видам ответственности, к примеру материальной ответственности по трудовому законодательству. Следовательно, для отграничения гражданской ответственности от иных видов юридической ответственности более корректно использовать в отношении первой термин «гражданско-правовая ответственность».</w:t>
      </w:r>
    </w:p>
    <w:p w14:paraId="343FEA6E" w14:textId="77777777" w:rsidR="00D32284" w:rsidRDefault="00D32284" w:rsidP="00D32284">
      <w:pPr>
        <w:pStyle w:val="afffffffffffffffffffffffffff6"/>
        <w:shd w:val="clear" w:color="auto" w:fill="FFFFFF"/>
        <w:rPr>
          <w:rFonts w:ascii="Verdana" w:hAnsi="Verdana"/>
          <w:color w:val="000000"/>
          <w:sz w:val="18"/>
          <w:szCs w:val="18"/>
        </w:rPr>
      </w:pPr>
      <w:r>
        <w:rPr>
          <w:rFonts w:ascii="Verdana" w:hAnsi="Verdana"/>
          <w:color w:val="000000"/>
          <w:sz w:val="18"/>
          <w:szCs w:val="18"/>
        </w:rPr>
        <w:t>Таким образом, к числу видов юридической ответственности за нарушение законодательства о недрах можно отнести следующие виды ответственности: административную, уголовную, гражданско-правовую, дисциплинарную и материальную85.</w:t>
      </w:r>
    </w:p>
    <w:p w14:paraId="1311575A" w14:textId="77777777" w:rsidR="00D32284" w:rsidRDefault="00D32284" w:rsidP="00D32284">
      <w:pPr>
        <w:pStyle w:val="afffffffffffffffffffffffffff6"/>
        <w:shd w:val="clear" w:color="auto" w:fill="FFFFFF"/>
        <w:rPr>
          <w:rFonts w:ascii="Verdana" w:hAnsi="Verdana"/>
          <w:color w:val="000000"/>
          <w:sz w:val="18"/>
          <w:szCs w:val="18"/>
        </w:rPr>
      </w:pPr>
      <w:r>
        <w:rPr>
          <w:rFonts w:ascii="Verdana" w:hAnsi="Verdana"/>
          <w:color w:val="000000"/>
          <w:sz w:val="18"/>
          <w:szCs w:val="18"/>
        </w:rPr>
        <w:t>Выделение административной и уголовной ответственности в правовой науке дискуссий не вызывает. Значимость института гражданско-правовой ответственности подтверждена Концепцией развития гражданского законодательства Российской Федерации86, в связи с чем выделение данного вида юридической ответственности представляется обоснованным.</w:t>
      </w:r>
    </w:p>
    <w:p w14:paraId="1B50E5EC" w14:textId="77777777" w:rsidR="00D32284" w:rsidRDefault="00D32284" w:rsidP="00D32284">
      <w:pPr>
        <w:pStyle w:val="afffffffffffffffffffffffffff6"/>
        <w:shd w:val="clear" w:color="auto" w:fill="FFFFFF"/>
        <w:rPr>
          <w:rFonts w:ascii="Verdana" w:hAnsi="Verdana"/>
          <w:color w:val="000000"/>
          <w:sz w:val="18"/>
          <w:szCs w:val="18"/>
        </w:rPr>
      </w:pPr>
      <w:r>
        <w:rPr>
          <w:rFonts w:ascii="Verdana" w:hAnsi="Verdana"/>
          <w:color w:val="000000"/>
          <w:sz w:val="18"/>
          <w:szCs w:val="18"/>
        </w:rPr>
        <w:lastRenderedPageBreak/>
        <w:t>Теоретическая разработка дисциплинарной ответственности в сфере недропользования практически не проводилась87, поскольку в законодательстве отсутствуют специализированные нормы, позволяющие привлекать ответственных лиц за нарушения порядка разработки и освоения недр. Поддержание трудовой дисциплины в коллективах диктует необходимость разработки и закрепления норм, регулирующих деятельность в недропользовании, поскольку в эту сферу вовлечено значительное количество специалистов различных профессий и квалификаций, а сведения о наличии правонарушений зачастую не фиксируются и не обобщаются.</w:t>
      </w:r>
    </w:p>
    <w:p w14:paraId="09915A7E" w14:textId="77777777" w:rsidR="00D32284" w:rsidRDefault="00D32284" w:rsidP="00D32284">
      <w:pPr>
        <w:pStyle w:val="afffffffffffffffffffffffffff6"/>
        <w:shd w:val="clear" w:color="auto" w:fill="FFFFFF"/>
        <w:rPr>
          <w:rFonts w:ascii="Verdana" w:hAnsi="Verdana"/>
          <w:color w:val="000000"/>
          <w:sz w:val="18"/>
          <w:szCs w:val="18"/>
        </w:rPr>
      </w:pPr>
      <w:r>
        <w:rPr>
          <w:rFonts w:ascii="Verdana" w:hAnsi="Verdana"/>
          <w:color w:val="000000"/>
          <w:sz w:val="18"/>
          <w:szCs w:val="18"/>
        </w:rPr>
        <w:t>Также в процессе дальнейшего исследования доказывается, что материальной ответственности уделено недостаточно внимания в правовой науке и ее эффективность в сфере недропользования оценена не в полной мере. Исходя из этого предлагается выделять материальную ответственность в сфере недропользования как самостоятельный вид юридической ответственности. Таким образом, в данной работе рассмотрен максимально широкий диапазон видов юридической ответственности в сфере недропользования.</w:t>
      </w:r>
    </w:p>
    <w:p w14:paraId="28493964" w14:textId="77777777" w:rsidR="00D32284" w:rsidRDefault="00D32284" w:rsidP="00D32284">
      <w:pPr>
        <w:pStyle w:val="afffffffffffffffffffffffffff6"/>
        <w:shd w:val="clear" w:color="auto" w:fill="FFFFFF"/>
        <w:rPr>
          <w:rFonts w:ascii="Verdana" w:hAnsi="Verdana"/>
          <w:color w:val="000000"/>
          <w:sz w:val="18"/>
          <w:szCs w:val="18"/>
        </w:rPr>
      </w:pPr>
      <w:r>
        <w:rPr>
          <w:rFonts w:ascii="Verdana" w:hAnsi="Verdana"/>
          <w:color w:val="000000"/>
          <w:sz w:val="18"/>
          <w:szCs w:val="18"/>
        </w:rPr>
        <w:t>Ограничив виды юридической ответственности, еще раз подчеркнем, что основанием для наступления юридической ответственности является . пособие. М.: Велби; Проспект, 2008 // СПС «КонсультантПлюс». юридический факт совершения правонарушения. В этом случае важно провести отличительный анализ правонарушения, который позволит определить, что это именно правонарушение в сфере недропользования, а не какой-либо иной вид правонарушений.</w:t>
      </w:r>
    </w:p>
    <w:p w14:paraId="1C2B6BDA" w14:textId="77777777" w:rsidR="00D32284" w:rsidRDefault="00D32284" w:rsidP="00D32284">
      <w:pPr>
        <w:pStyle w:val="afffffffffffffffffffffffffff6"/>
        <w:shd w:val="clear" w:color="auto" w:fill="FFFFFF"/>
        <w:rPr>
          <w:rFonts w:ascii="Verdana" w:hAnsi="Verdana"/>
          <w:color w:val="000000"/>
          <w:sz w:val="18"/>
          <w:szCs w:val="18"/>
        </w:rPr>
      </w:pPr>
      <w:r>
        <w:rPr>
          <w:rFonts w:ascii="Verdana" w:hAnsi="Verdana"/>
          <w:color w:val="000000"/>
          <w:sz w:val="18"/>
          <w:szCs w:val="18"/>
        </w:rPr>
        <w:t>В доктрине права определение понятия «правонарушение» зависит от правопонимания автора и его принадлежности к определенной научной школе. Например, А.В. Поляков считает, что с позиции общесоциального права правонарушение представляет собой «любое виновное нарушение субъектом чьих-либо прав (и, соответственно, неисполнение правовых обязанностей)»88. Также ученый подчеркивает, что особенность таких правонарушений состоит в том, что они не всегда связаны с нормативными, официально закрепленными санкциями и иногда их совершение не влечет за собой применение к правонарушителю мер государственного физического принуждения, а ответственность за них выражается прежде всего в мерах психологического воздействия общества на правонарушителя.</w:t>
      </w:r>
    </w:p>
    <w:p w14:paraId="48D5385A" w14:textId="77777777" w:rsidR="00D32284" w:rsidRDefault="00D32284" w:rsidP="00D32284">
      <w:pPr>
        <w:pStyle w:val="afffffffffffffffffffffffffff6"/>
        <w:shd w:val="clear" w:color="auto" w:fill="FFFFFF"/>
        <w:rPr>
          <w:rFonts w:ascii="Verdana" w:hAnsi="Verdana"/>
          <w:color w:val="000000"/>
          <w:sz w:val="18"/>
          <w:szCs w:val="18"/>
        </w:rPr>
      </w:pPr>
      <w:r>
        <w:rPr>
          <w:rFonts w:ascii="Verdana" w:hAnsi="Verdana"/>
          <w:color w:val="000000"/>
          <w:sz w:val="18"/>
          <w:szCs w:val="18"/>
        </w:rPr>
        <w:t>Правонарушение можно определить также как виновное, противоправное, общественно опасное деяние лица, причиняющее вред интересам общества, государства и личности89. Н.А. Власенко дает схожую формулировку, определяя правонарушение как противоправное, виновное действие (или бездействие), посягающее на общественные устои и ценности90.</w:t>
      </w:r>
    </w:p>
    <w:p w14:paraId="36DFAA57" w14:textId="77777777" w:rsidR="00D32284" w:rsidRDefault="00D32284" w:rsidP="00D32284">
      <w:pPr>
        <w:pStyle w:val="afffffffffffffffffffffffffff6"/>
        <w:shd w:val="clear" w:color="auto" w:fill="FFFFFF"/>
        <w:rPr>
          <w:rFonts w:ascii="Verdana" w:hAnsi="Verdana"/>
          <w:color w:val="000000"/>
          <w:sz w:val="18"/>
          <w:szCs w:val="18"/>
        </w:rPr>
      </w:pPr>
      <w:r>
        <w:rPr>
          <w:rFonts w:ascii="Verdana" w:hAnsi="Verdana"/>
          <w:color w:val="000000"/>
          <w:sz w:val="18"/>
          <w:szCs w:val="18"/>
        </w:rPr>
        <w:t>А.А. Гогин полагает, что сущность правонарушения заключается в том, что «оно причиняет вред общественным отношениям, правам и интересам личности, общества и государства в целом»91.</w:t>
      </w:r>
    </w:p>
    <w:p w14:paraId="3D9696AF" w14:textId="77777777" w:rsidR="00D32284" w:rsidRDefault="00D32284" w:rsidP="00D32284">
      <w:pPr>
        <w:pStyle w:val="afffffffffffffffffffffffffff6"/>
        <w:shd w:val="clear" w:color="auto" w:fill="FFFFFF"/>
        <w:rPr>
          <w:rFonts w:ascii="Verdana" w:hAnsi="Verdana"/>
          <w:color w:val="000000"/>
          <w:sz w:val="18"/>
          <w:szCs w:val="18"/>
        </w:rPr>
      </w:pPr>
      <w:r>
        <w:rPr>
          <w:rFonts w:ascii="Verdana" w:hAnsi="Verdana"/>
          <w:color w:val="000000"/>
          <w:sz w:val="18"/>
          <w:szCs w:val="18"/>
        </w:rPr>
        <w:t>Существующие в науке мнения ученых-теоретиков позволяют выделить следующие признаки правонарушения: большинством авторов. Виновность характеризует интеллектуальное, волевое отношение лица к совершаемым им действиям и их последствиям92. Однако применительно к сфере недропользования стоит учитывать, что субъект может нести ответственность и без вины (как пользователь источника повышенной опасности).</w:t>
      </w:r>
    </w:p>
    <w:p w14:paraId="551F9190" w14:textId="77777777" w:rsidR="00D32284" w:rsidRDefault="00D32284" w:rsidP="00D32284">
      <w:pPr>
        <w:pStyle w:val="afffffffffffffffffffffffffff6"/>
        <w:shd w:val="clear" w:color="auto" w:fill="FFFFFF"/>
        <w:rPr>
          <w:rFonts w:ascii="Verdana" w:hAnsi="Verdana"/>
          <w:color w:val="000000"/>
          <w:sz w:val="18"/>
          <w:szCs w:val="18"/>
        </w:rPr>
      </w:pPr>
      <w:r>
        <w:rPr>
          <w:rFonts w:ascii="Verdana" w:hAnsi="Verdana"/>
          <w:color w:val="000000"/>
          <w:sz w:val="18"/>
          <w:szCs w:val="18"/>
        </w:rPr>
        <w:lastRenderedPageBreak/>
        <w:t>2. Противоправность. Этот признак заложен в самой семантике слова «правонарушение», что позволяет дать его буквальное толкование — «нарушение права». Противоправность позволяет разграничивать правонарушения и нарушения иных социальных норм. Кроме того, данный признак отличает правонарушения от правомерных деяний93.</w:t>
      </w:r>
    </w:p>
    <w:p w14:paraId="372020EC" w14:textId="77777777" w:rsidR="00D32284" w:rsidRDefault="00D32284" w:rsidP="00D32284">
      <w:pPr>
        <w:pStyle w:val="afffffffffffffffffffffffffff6"/>
        <w:shd w:val="clear" w:color="auto" w:fill="FFFFFF"/>
        <w:rPr>
          <w:rFonts w:ascii="Verdana" w:hAnsi="Verdana"/>
          <w:color w:val="000000"/>
          <w:sz w:val="18"/>
          <w:szCs w:val="18"/>
        </w:rPr>
      </w:pPr>
      <w:r>
        <w:rPr>
          <w:rFonts w:ascii="Verdana" w:hAnsi="Verdana"/>
          <w:color w:val="000000"/>
          <w:sz w:val="18"/>
          <w:szCs w:val="18"/>
        </w:rPr>
        <w:t>3. Действие (либо бездействие), которым нанесен вред94. По мнению Н.А. Власенко, такие действия (или бездействие) имеют место в случае, когда субъект обязан в соответствии с законом поступить соответствующим образом, но по каким-то причинам этого не происходит95. При этом, как отмечает профессор, «мысли человека, его помыслы, идеи, пока они не состоялись в виде конкретного поступка, не могут считаться правонарушением»96. По уголовному закону приготовление к преступлению также может быть наказуемо, а обдумывание деталей совершения правонарушения (например, осуществления недропользования без лицензии), обсуждение этих замыслов с кем-либо может быть расценено как приготовление к правонарушению.</w:t>
      </w:r>
    </w:p>
    <w:p w14:paraId="669BCEE1" w14:textId="77777777" w:rsidR="00D32284" w:rsidRDefault="00D32284" w:rsidP="00D32284">
      <w:pPr>
        <w:pStyle w:val="20"/>
        <w:pBdr>
          <w:bottom w:val="single" w:sz="6" w:space="4" w:color="8E8D8D"/>
        </w:pBdr>
        <w:shd w:val="clear" w:color="auto" w:fill="FFFFFF"/>
        <w:spacing w:before="0" w:after="0" w:line="240" w:lineRule="atLeast"/>
        <w:rPr>
          <w:rFonts w:ascii="Verdana" w:hAnsi="Verdana"/>
          <w:color w:val="AC370B"/>
          <w:sz w:val="23"/>
          <w:szCs w:val="23"/>
        </w:rPr>
      </w:pPr>
      <w:r>
        <w:rPr>
          <w:rFonts w:ascii="Verdana" w:hAnsi="Verdana"/>
          <w:color w:val="AC370B"/>
          <w:sz w:val="23"/>
          <w:szCs w:val="23"/>
        </w:rPr>
        <w:t>Уголовная ответственность за нарушение правил охраны и использования недр</w:t>
      </w:r>
    </w:p>
    <w:p w14:paraId="025C8314" w14:textId="77777777" w:rsidR="00D32284" w:rsidRDefault="00D32284" w:rsidP="00D32284">
      <w:pPr>
        <w:pStyle w:val="afffffffffffffffffffffffffff6"/>
        <w:shd w:val="clear" w:color="auto" w:fill="FFFFFF"/>
        <w:rPr>
          <w:rFonts w:ascii="Verdana" w:hAnsi="Verdana"/>
          <w:color w:val="000000"/>
          <w:sz w:val="18"/>
          <w:szCs w:val="18"/>
        </w:rPr>
      </w:pPr>
      <w:r>
        <w:rPr>
          <w:rFonts w:ascii="Verdana" w:hAnsi="Verdana"/>
          <w:color w:val="000000"/>
          <w:sz w:val="18"/>
          <w:szCs w:val="18"/>
        </w:rPr>
        <w:t>В то же время в Кодексе Тюменской области об административной ответственности от 27 декабря 2007 г. № 55205 и в Законе Республики Коми от 30 декабря 2003 г. № 95-РЗ «Об административной ответственности в Республике Коми»206 статьи, устанавливающие административную ответственность за нарушение законодательства о недрах, отсутствуют, хотя Тюменская область и Республика Коми являются крупными поставщиками полезных ископаемых, в частности нефти и природного газа. Такие составы не содержатся в административном законодательстве и иных субъектов Российской Федерации207. Позиция законодателя в данных субъектах РФ остается неясной. Вероятно, отсутствие специальных составов административных правонарушений в сфере недропользования в законодательстве субъектов РФ объясняется тем, что региональный законодатель решил не дублировать правовые нормы федерального законодательства.</w:t>
      </w:r>
    </w:p>
    <w:p w14:paraId="321D5AFA" w14:textId="77777777" w:rsidR="00D32284" w:rsidRDefault="00D32284" w:rsidP="00D32284">
      <w:pPr>
        <w:pStyle w:val="afffffffffffffffffffffffffff6"/>
        <w:shd w:val="clear" w:color="auto" w:fill="FFFFFF"/>
        <w:rPr>
          <w:rFonts w:ascii="Verdana" w:hAnsi="Verdana"/>
          <w:color w:val="000000"/>
          <w:sz w:val="18"/>
          <w:szCs w:val="18"/>
        </w:rPr>
      </w:pPr>
      <w:r>
        <w:rPr>
          <w:rFonts w:ascii="Verdana" w:hAnsi="Verdana"/>
          <w:color w:val="000000"/>
          <w:sz w:val="18"/>
          <w:szCs w:val="18"/>
        </w:rPr>
        <w:t>Представляют интерес законодательные инициативы некоторых субъектов РФ. Так, Законодательным собранием Оренбургской области в 2001 г. в Государственную Думу Федерального Собрания Российской Федерации был внесен проект федерального закона «Об ответственности за нарушения законодательства о недропользовании»208. Принятие этого нормативного акта, по мнению авторов законопроекта, вызвано фактами грубого нарушения Закона РФ «О недрах» со стороны юридических лиц — недропользователей. В частности, нередки случаи самовольного пользования недрами, не выполняются условия лицензионных соглашений, а также правила содержания ликвидированных и законсервированных скважин на нефтяных, газовых и нефтегазоконденсатных месторождениях. В законе предлагалось закрепить правовые основы системы мер административного предупреждения нарушений законодательства в сфере недропользования. Данный законопроект, тем не менее, был отклонен.</w:t>
      </w:r>
    </w:p>
    <w:p w14:paraId="2B37F1F4" w14:textId="77777777" w:rsidR="00D32284" w:rsidRDefault="00D32284" w:rsidP="00D32284">
      <w:pPr>
        <w:pStyle w:val="afffffffffffffffffffffffffff6"/>
        <w:shd w:val="clear" w:color="auto" w:fill="FFFFFF"/>
        <w:rPr>
          <w:rFonts w:ascii="Verdana" w:hAnsi="Verdana"/>
          <w:color w:val="000000"/>
          <w:sz w:val="18"/>
          <w:szCs w:val="18"/>
        </w:rPr>
      </w:pPr>
      <w:r>
        <w:rPr>
          <w:rFonts w:ascii="Verdana" w:hAnsi="Verdana"/>
          <w:color w:val="000000"/>
          <w:sz w:val="18"/>
          <w:szCs w:val="18"/>
        </w:rPr>
        <w:t xml:space="preserve">Анализ регионального законодательства показывает, что некоторые субъекты РФ устанавливают административную ответственность в сфере недропользования, однако в </w:t>
      </w:r>
      <w:r>
        <w:rPr>
          <w:rFonts w:ascii="Verdana" w:hAnsi="Verdana"/>
          <w:color w:val="000000"/>
          <w:sz w:val="18"/>
          <w:szCs w:val="18"/>
        </w:rPr>
        <w:lastRenderedPageBreak/>
        <w:t>подавляющем большинстве субъектов РФ административная ответственность за нарушение законодательства о недрах на уровне регионального законодательства не урегулирована.</w:t>
      </w:r>
    </w:p>
    <w:p w14:paraId="1C49F2E9" w14:textId="77777777" w:rsidR="00D32284" w:rsidRDefault="00D32284" w:rsidP="00D32284">
      <w:pPr>
        <w:pStyle w:val="afffffffffffffffffffffffffff6"/>
        <w:shd w:val="clear" w:color="auto" w:fill="FFFFFF"/>
        <w:rPr>
          <w:rFonts w:ascii="Verdana" w:hAnsi="Verdana"/>
          <w:color w:val="000000"/>
          <w:sz w:val="18"/>
          <w:szCs w:val="18"/>
        </w:rPr>
      </w:pPr>
      <w:r>
        <w:rPr>
          <w:rFonts w:ascii="Verdana" w:hAnsi="Verdana"/>
          <w:color w:val="000000"/>
          <w:sz w:val="18"/>
          <w:szCs w:val="18"/>
        </w:rPr>
        <w:t>На федеральном уровне применение мер административной ответственности за нарушение законодательства о недрах является проблемным по ряду составов административных проступков. Это касается главным образом самовольного пользования недрами либо нарушения недропользователем лицензионных требований.</w:t>
      </w:r>
    </w:p>
    <w:p w14:paraId="5BF8A33E" w14:textId="77777777" w:rsidR="00D32284" w:rsidRDefault="00D32284" w:rsidP="00D32284">
      <w:pPr>
        <w:pStyle w:val="afffffffffffffffffffffffffff6"/>
        <w:shd w:val="clear" w:color="auto" w:fill="FFFFFF"/>
        <w:rPr>
          <w:rFonts w:ascii="Verdana" w:hAnsi="Verdana"/>
          <w:color w:val="000000"/>
          <w:sz w:val="18"/>
          <w:szCs w:val="18"/>
        </w:rPr>
      </w:pPr>
      <w:r>
        <w:rPr>
          <w:rFonts w:ascii="Verdana" w:hAnsi="Verdana"/>
          <w:color w:val="000000"/>
          <w:sz w:val="18"/>
          <w:szCs w:val="18"/>
        </w:rPr>
        <w:t>Государство — главный участник административно-правовых отношений в сфере недропользования, что обусловлено как спецификой недр, так и тем, что государство является собственником недр. В соответствии с лицензией недропользователю предоставляется определенный участок недр для геологического изучения, разведки и добычи (по совмещенной лицензии) полезных ископаемых209. Иными словами, пользование недрами без разрешения (лицензии) рассматривается как самовольное деяние. Данный состав сформулирован в статье 7.3 КоАП РФ, имеющей, однако, ряд недостатков. В частности, не в полной мере учтена специфика недропользования. Частью 2 статьи 7.3. КоАП РФ предусмотрено противоправное деяние в виде «пользования недрами с нарушением условий, предусмотренных лицензией на пользование недрами, и (или) требований утвержденного в установленном порядке технического проекта».</w:t>
      </w:r>
    </w:p>
    <w:p w14:paraId="6C9B701D" w14:textId="77777777" w:rsidR="00D32284" w:rsidRDefault="00D32284" w:rsidP="00D32284">
      <w:pPr>
        <w:pStyle w:val="afffffffffffffffffffffffffff6"/>
        <w:shd w:val="clear" w:color="auto" w:fill="FFFFFF"/>
        <w:rPr>
          <w:rFonts w:ascii="Verdana" w:hAnsi="Verdana"/>
          <w:color w:val="000000"/>
          <w:sz w:val="18"/>
          <w:szCs w:val="18"/>
        </w:rPr>
      </w:pPr>
      <w:r>
        <w:rPr>
          <w:rFonts w:ascii="Verdana" w:hAnsi="Verdana"/>
          <w:color w:val="000000"/>
          <w:sz w:val="18"/>
          <w:szCs w:val="18"/>
        </w:rPr>
        <w:t>Следовательно, особенность данной правовой нормы состоит в том, что административная ответственность устанавливается не за нарушение положений закона или подзаконного акта, а за нарушение индивидуального административного акта — лицензии на пользование недрами, — при этом многие условия будут специфическими применительно к каждому конкретному участку недр (ввиду отсутствия какого-либо единого утвержденного документа, содержащего общие условия пользования недрами). Также лицензия на пользование недрами зачастую содержит дополнительные условия для пользования данным участком недр (сотрудничество с коренными малочисленными народами, участие пользователя недр в социально-экономическом развитии территорий и др.).</w:t>
      </w:r>
    </w:p>
    <w:p w14:paraId="22290CA3" w14:textId="77777777" w:rsidR="00D32284" w:rsidRDefault="00D32284" w:rsidP="00D32284">
      <w:pPr>
        <w:pStyle w:val="afffffffffffffffffffffffffff6"/>
        <w:shd w:val="clear" w:color="auto" w:fill="FFFFFF"/>
        <w:rPr>
          <w:rFonts w:ascii="Verdana" w:hAnsi="Verdana"/>
          <w:color w:val="000000"/>
          <w:sz w:val="18"/>
          <w:szCs w:val="18"/>
        </w:rPr>
      </w:pPr>
      <w:r>
        <w:rPr>
          <w:rFonts w:ascii="Verdana" w:hAnsi="Verdana"/>
          <w:color w:val="000000"/>
          <w:sz w:val="18"/>
          <w:szCs w:val="18"/>
        </w:rPr>
        <w:t>В целях уточнения используемой в законодательстве терминологии необходимо в соответствии со статьей 12 Закона РФ «О недрах» определить основные условия пользования недрами применительно к различным видам недропользования, предусмотренным статьей 6 этого закона. Кроме того, в Законе РФ «О недрах» и подзаконных нормативных правовых актах, относящихся к подготовке проектной документации, следует дать определение понятия «требования технических проектов», выделив при этом основные требования технических проектов.</w:t>
      </w:r>
    </w:p>
    <w:p w14:paraId="1BD685AF" w14:textId="77777777" w:rsidR="00D32284" w:rsidRDefault="00D32284" w:rsidP="00D32284">
      <w:pPr>
        <w:pStyle w:val="afffffffffffffffffffffffffff6"/>
        <w:shd w:val="clear" w:color="auto" w:fill="FFFFFF"/>
        <w:rPr>
          <w:rFonts w:ascii="Verdana" w:hAnsi="Verdana"/>
          <w:color w:val="000000"/>
          <w:sz w:val="18"/>
          <w:szCs w:val="18"/>
        </w:rPr>
      </w:pPr>
      <w:r>
        <w:rPr>
          <w:rFonts w:ascii="Verdana" w:hAnsi="Verdana"/>
          <w:color w:val="000000"/>
          <w:sz w:val="18"/>
          <w:szCs w:val="18"/>
        </w:rPr>
        <w:t xml:space="preserve">Определенные проблемы возникают и при квалификации административных проступков по части 2 статьи 7.3. КоАП РФ в случае невыполнения недропользователем условий лицензии на пользование недрами, в том числе дополнительных. Например, нарушение недропользователем условия об обязательном оформлении прав на земельные участки до начала пользования недрами вызывает необходимость разграничения административного проступка по части 2 статьи 7.3. КоАП РФ, предусматривающей пользование недрами с нарушением условий, предусмотренных лицензией </w:t>
      </w:r>
      <w:r>
        <w:rPr>
          <w:rFonts w:ascii="Verdana" w:hAnsi="Verdana"/>
          <w:color w:val="000000"/>
          <w:sz w:val="18"/>
          <w:szCs w:val="18"/>
        </w:rPr>
        <w:lastRenderedPageBreak/>
        <w:t>на пользование недрами, и административного проступка, предусмотренного статьей 7.1 КоАП РФ, устанавливающей ответственность за самовольное занятие земельного участка.</w:t>
      </w:r>
    </w:p>
    <w:p w14:paraId="0FD35475" w14:textId="77777777" w:rsidR="00D32284" w:rsidRDefault="00D32284" w:rsidP="00D32284">
      <w:pPr>
        <w:pStyle w:val="afffffffffffffffffffffffffff6"/>
        <w:shd w:val="clear" w:color="auto" w:fill="FFFFFF"/>
        <w:rPr>
          <w:rFonts w:ascii="Verdana" w:hAnsi="Verdana"/>
          <w:color w:val="000000"/>
          <w:sz w:val="18"/>
          <w:szCs w:val="18"/>
        </w:rPr>
      </w:pPr>
      <w:r>
        <w:rPr>
          <w:rFonts w:ascii="Verdana" w:hAnsi="Verdana"/>
          <w:color w:val="000000"/>
          <w:sz w:val="18"/>
          <w:szCs w:val="18"/>
        </w:rPr>
        <w:t>Кроме того, вызывает проблемы квалификация административного правонарушения по части 2 статьи 7.3 КоАП РФ в части пользования недрами с нарушением требований утвержденного в установленном порядке технического проекта.</w:t>
      </w:r>
    </w:p>
    <w:p w14:paraId="395BC3BA" w14:textId="77777777" w:rsidR="00D32284" w:rsidRDefault="00D32284" w:rsidP="00D32284">
      <w:pPr>
        <w:pStyle w:val="20"/>
        <w:pBdr>
          <w:bottom w:val="single" w:sz="6" w:space="4" w:color="8E8D8D"/>
        </w:pBdr>
        <w:shd w:val="clear" w:color="auto" w:fill="FFFFFF"/>
        <w:spacing w:before="0" w:after="0" w:line="240" w:lineRule="atLeast"/>
        <w:rPr>
          <w:rFonts w:ascii="Verdana" w:hAnsi="Verdana"/>
          <w:color w:val="AC370B"/>
          <w:sz w:val="23"/>
          <w:szCs w:val="23"/>
        </w:rPr>
      </w:pPr>
      <w:r>
        <w:rPr>
          <w:rFonts w:ascii="Verdana" w:hAnsi="Verdana"/>
          <w:color w:val="AC370B"/>
          <w:sz w:val="23"/>
          <w:szCs w:val="23"/>
        </w:rPr>
        <w:t>Материальная ответственность в области рационального использования и охраны недр</w:t>
      </w:r>
    </w:p>
    <w:p w14:paraId="10708B64" w14:textId="77777777" w:rsidR="00D32284" w:rsidRDefault="00D32284" w:rsidP="00D32284">
      <w:pPr>
        <w:pStyle w:val="afffffffffffffffffffffffffff6"/>
        <w:shd w:val="clear" w:color="auto" w:fill="FFFFFF"/>
        <w:rPr>
          <w:rFonts w:ascii="Verdana" w:hAnsi="Verdana"/>
          <w:color w:val="000000"/>
          <w:sz w:val="18"/>
          <w:szCs w:val="18"/>
        </w:rPr>
      </w:pPr>
      <w:r>
        <w:rPr>
          <w:rFonts w:ascii="Verdana" w:hAnsi="Verdana"/>
          <w:color w:val="000000"/>
          <w:sz w:val="18"/>
          <w:szCs w:val="18"/>
        </w:rPr>
        <w:t>Возможность применения уголовной ответственности за нарушение законодательства о недрах приобретает важное теоретическое и практическое значение в условиях недостаточной эффективности превентивных мер по предотвращению экологических преступлений, в том числе в сфере недропользования. Это обусловливает необходимость научного анализа составов данного вида преступлений с учетом их специфических особенностей, выявление пробелов и коллизий, разработку предложений по оптимизации действующего законодательства. В частности, требует решения проблема выделения общих и особенных признаков уголовной ответственности в сфере недропользования исходя из различного понимания уголовной ответственности в правовой доктрине.</w:t>
      </w:r>
    </w:p>
    <w:p w14:paraId="48A0467B" w14:textId="77777777" w:rsidR="00D32284" w:rsidRDefault="00D32284" w:rsidP="00D32284">
      <w:pPr>
        <w:pStyle w:val="afffffffffffffffffffffffffff6"/>
        <w:shd w:val="clear" w:color="auto" w:fill="FFFFFF"/>
        <w:rPr>
          <w:rFonts w:ascii="Verdana" w:hAnsi="Verdana"/>
          <w:color w:val="000000"/>
          <w:sz w:val="18"/>
          <w:szCs w:val="18"/>
        </w:rPr>
      </w:pPr>
      <w:r>
        <w:rPr>
          <w:rFonts w:ascii="Verdana" w:hAnsi="Verdana"/>
          <w:color w:val="000000"/>
          <w:sz w:val="18"/>
          <w:szCs w:val="18"/>
        </w:rPr>
        <w:t>Еще в советском правоведении понятие «уголовная ответственность» предлагалось рассматривать в двух аспектах: во-первых, как законную обязанность совершать действия, соответствующие природе социалистического строя, а во-вторых, как обязанность, возникающую вследствие нарушения норм права и предназначенную для восстановления причиненного ущерба236. Такой взгляд на уголовную ответственность привел к тому, что в настоящее время большинство теоретиков уголовного права считают, что уголовную ответственность следует рассматривать в двух аспектах — позитивном и негативном. Этой точки зрения придерживаются, в частности, В.П. Кашепов237, А.Э. Жалинский238, Д.А. Липинский239.</w:t>
      </w:r>
    </w:p>
    <w:p w14:paraId="47BCBDA4" w14:textId="77777777" w:rsidR="00D32284" w:rsidRDefault="00D32284" w:rsidP="00D32284">
      <w:pPr>
        <w:pStyle w:val="afffffffffffffffffffffffffff6"/>
        <w:shd w:val="clear" w:color="auto" w:fill="FFFFFF"/>
        <w:rPr>
          <w:rFonts w:ascii="Verdana" w:hAnsi="Verdana"/>
          <w:color w:val="000000"/>
          <w:sz w:val="18"/>
          <w:szCs w:val="18"/>
        </w:rPr>
      </w:pPr>
      <w:r>
        <w:rPr>
          <w:rFonts w:ascii="Verdana" w:hAnsi="Verdana"/>
          <w:color w:val="000000"/>
          <w:sz w:val="18"/>
          <w:szCs w:val="18"/>
        </w:rPr>
        <w:t>При этом позитивная уголовная ответственность, согласно вышеприведенному положению, представляет собой отсутствие какого-либо нарушения или запрета из установленных в уголовном законе. Соответственно, она выражается в виде обязанности соблюдать требования действующего уголовного законодательства. В свою очередь, негативная уголовная ответственность (или, говоря иначе, ретроспективная уголовная ответственность) связана с уже совершенным определенным лицом преступлением, выражающемся в нарушении норм уголовного закона, и, как следствие, с применением государством карательных мер в отношении нарушителя.</w:t>
      </w:r>
    </w:p>
    <w:p w14:paraId="2EC41811" w14:textId="77777777" w:rsidR="00D32284" w:rsidRDefault="00D32284" w:rsidP="00D32284">
      <w:pPr>
        <w:pStyle w:val="afffffffffffffffffffffffffff6"/>
        <w:shd w:val="clear" w:color="auto" w:fill="FFFFFF"/>
        <w:rPr>
          <w:rFonts w:ascii="Verdana" w:hAnsi="Verdana"/>
          <w:color w:val="000000"/>
          <w:sz w:val="18"/>
          <w:szCs w:val="18"/>
        </w:rPr>
      </w:pPr>
      <w:r>
        <w:rPr>
          <w:rFonts w:ascii="Verdana" w:hAnsi="Verdana"/>
          <w:color w:val="000000"/>
          <w:sz w:val="18"/>
          <w:szCs w:val="18"/>
        </w:rPr>
        <w:t>Такой подход позволяет рассматривать уголовную ответственность в двух аспектах: до совершения преступления и после его совершения. Представляется, что наибольшую важность имеет негативный аспект</w:t>
      </w:r>
    </w:p>
    <w:p w14:paraId="33DC15B3" w14:textId="77777777" w:rsidR="00D32284" w:rsidRDefault="00D32284" w:rsidP="00D32284">
      <w:pPr>
        <w:pStyle w:val="afffffffffffffffffffffffffff6"/>
        <w:shd w:val="clear" w:color="auto" w:fill="FFFFFF"/>
        <w:rPr>
          <w:rFonts w:ascii="Verdana" w:hAnsi="Verdana"/>
          <w:color w:val="000000"/>
          <w:sz w:val="18"/>
          <w:szCs w:val="18"/>
        </w:rPr>
      </w:pPr>
      <w:r>
        <w:rPr>
          <w:rFonts w:ascii="Verdana" w:hAnsi="Verdana"/>
          <w:color w:val="000000"/>
          <w:sz w:val="18"/>
          <w:szCs w:val="18"/>
        </w:rPr>
        <w:t>уголовной ответственности: именно совершение недропользователем преступления является основанием для привлечения его к уголовной ответственности.</w:t>
      </w:r>
    </w:p>
    <w:p w14:paraId="1D393F7C" w14:textId="77777777" w:rsidR="00D32284" w:rsidRDefault="00D32284" w:rsidP="00D32284">
      <w:pPr>
        <w:pStyle w:val="afffffffffffffffffffffffffff6"/>
        <w:shd w:val="clear" w:color="auto" w:fill="FFFFFF"/>
        <w:rPr>
          <w:rFonts w:ascii="Verdana" w:hAnsi="Verdana"/>
          <w:color w:val="000000"/>
          <w:sz w:val="18"/>
          <w:szCs w:val="18"/>
        </w:rPr>
      </w:pPr>
      <w:r>
        <w:rPr>
          <w:rFonts w:ascii="Verdana" w:hAnsi="Verdana"/>
          <w:color w:val="000000"/>
          <w:sz w:val="18"/>
          <w:szCs w:val="18"/>
        </w:rPr>
        <w:lastRenderedPageBreak/>
        <w:t>Что касается самого термина «уголовная ответственность», то надо отметить, что общепринятого определения его значения нет, это предмет непрекращающихся научных дискуссий.</w:t>
      </w:r>
    </w:p>
    <w:p w14:paraId="38452827" w14:textId="77777777" w:rsidR="00D32284" w:rsidRDefault="00D32284" w:rsidP="00D32284">
      <w:pPr>
        <w:pStyle w:val="afffffffffffffffffffffffffff6"/>
        <w:shd w:val="clear" w:color="auto" w:fill="FFFFFF"/>
        <w:rPr>
          <w:rFonts w:ascii="Verdana" w:hAnsi="Verdana"/>
          <w:color w:val="000000"/>
          <w:sz w:val="18"/>
          <w:szCs w:val="18"/>
        </w:rPr>
      </w:pPr>
      <w:r>
        <w:rPr>
          <w:rFonts w:ascii="Verdana" w:hAnsi="Verdana"/>
          <w:color w:val="000000"/>
          <w:sz w:val="18"/>
          <w:szCs w:val="18"/>
        </w:rPr>
        <w:t>Весьма лаконичную формулировку предлагает Б.Н. Габричидзе. По его мнению, уголовно-правовая ответственность — это ответственность, которая применяется к лицу за совершение преступления, а преступления — это деяния, предусмотренные нормами уголовного права. При этом, считает профессор, поскольку преступления являются наиболее серьезными видами правонарушений, то и мерами ответственности в этих случаях также должны выступать самые серьезные наказания240. В своем определении автор делает акцент на серьезности совершенного правонарушения, его отличии от административного правонарушения.</w:t>
      </w:r>
    </w:p>
    <w:p w14:paraId="50222B2C" w14:textId="77777777" w:rsidR="00D32284" w:rsidRDefault="00D32284" w:rsidP="00D32284">
      <w:pPr>
        <w:pStyle w:val="afffffffffffffffffffffffffff6"/>
        <w:shd w:val="clear" w:color="auto" w:fill="FFFFFF"/>
        <w:rPr>
          <w:rFonts w:ascii="Verdana" w:hAnsi="Verdana"/>
          <w:color w:val="000000"/>
          <w:sz w:val="18"/>
          <w:szCs w:val="18"/>
        </w:rPr>
      </w:pPr>
      <w:r>
        <w:rPr>
          <w:rFonts w:ascii="Verdana" w:hAnsi="Verdana"/>
          <w:color w:val="000000"/>
          <w:sz w:val="18"/>
          <w:szCs w:val="18"/>
        </w:rPr>
        <w:t>Д.А. Липинский дает следующее определение уголовной ответственности: «Уголовная ответственность — это уголовно-правовая обязанность соблюдения и исполнения требований, предусмотренных уголовно-правовыми нормами, реализующаяся в уголовно-правомерном поведении субъектов уголовной ответственности, одобряемом или поощряемом государством, а в случае ее нарушения — обязанность лица, совершившего преступление, претерпевать осуждение, наказание, судимость и их реализация»241. По мнению ученого, уголовная ответственность имеет в своем основании две формы реализации — добровольную и принудительную, что соответствует теории единой природы уголовной ответственности, включающей и позитивные, и негативные начала.</w:t>
      </w:r>
    </w:p>
    <w:p w14:paraId="49DF0A01" w14:textId="77777777" w:rsidR="00D32284" w:rsidRDefault="00D32284" w:rsidP="00D32284">
      <w:pPr>
        <w:pStyle w:val="afffffffffffffffffffffffffff6"/>
        <w:shd w:val="clear" w:color="auto" w:fill="FFFFFF"/>
        <w:rPr>
          <w:rFonts w:ascii="Verdana" w:hAnsi="Verdana"/>
          <w:color w:val="000000"/>
          <w:sz w:val="18"/>
          <w:szCs w:val="18"/>
        </w:rPr>
      </w:pPr>
      <w:r>
        <w:rPr>
          <w:rFonts w:ascii="Verdana" w:hAnsi="Verdana"/>
          <w:color w:val="000000"/>
          <w:sz w:val="18"/>
          <w:szCs w:val="18"/>
        </w:rPr>
        <w:t>Некоторые теоретики определяют уголовную ответственность только как обязанность лица отвечать перед государством242, или как результат выполнения данной обязанности243, или как важнейшую составную часть уголовно-правового отношения244.</w:t>
      </w:r>
    </w:p>
    <w:p w14:paraId="0C8FAC19" w14:textId="77777777" w:rsidR="00D32284" w:rsidRDefault="00D32284" w:rsidP="00D32284">
      <w:pPr>
        <w:pStyle w:val="afffffffffffffffffffffffffff6"/>
        <w:shd w:val="clear" w:color="auto" w:fill="FFFFFF"/>
        <w:rPr>
          <w:rFonts w:ascii="Verdana" w:hAnsi="Verdana"/>
          <w:color w:val="000000"/>
          <w:sz w:val="18"/>
          <w:szCs w:val="18"/>
        </w:rPr>
      </w:pPr>
      <w:r>
        <w:rPr>
          <w:rFonts w:ascii="Verdana" w:hAnsi="Verdana"/>
          <w:color w:val="000000"/>
          <w:sz w:val="18"/>
          <w:szCs w:val="18"/>
        </w:rPr>
        <w:t>Следует отметить, что понимание уголовной ответственности традиционно обусловливается ее негативным аспектом. Это отражается и в уголовном законе: лишь при совершении лицом преступления (ретроспективный аспект) государство в лице своих исполнительных органов дает негативную оценку данному деянию, после чего в соответствии с уголовным законодательством применяет к нарушителю принудительные меры уголовно-правового характера. Уголовная ответственность, таким образом, является своеобразной реакцией государства на совершенное преступление.</w:t>
      </w:r>
    </w:p>
    <w:p w14:paraId="7EC9E57D" w14:textId="77777777" w:rsidR="00D32284" w:rsidRDefault="00D32284" w:rsidP="00D32284">
      <w:pPr>
        <w:pStyle w:val="afffffffffffffffffffffffffff6"/>
        <w:shd w:val="clear" w:color="auto" w:fill="FFFFFF"/>
        <w:rPr>
          <w:rFonts w:ascii="Verdana" w:hAnsi="Verdana"/>
          <w:color w:val="000000"/>
          <w:sz w:val="18"/>
          <w:szCs w:val="18"/>
        </w:rPr>
      </w:pPr>
      <w:r>
        <w:rPr>
          <w:rFonts w:ascii="Verdana" w:hAnsi="Verdana"/>
          <w:color w:val="000000"/>
          <w:sz w:val="18"/>
          <w:szCs w:val="18"/>
        </w:rPr>
        <w:t>Таковы наиболее общие сущностные характеристики уголовной ответственности. На основе вышеприведенных общих сущностных характеристик уголовной ответственности можно сформулировать следующее определение уголовной ответственности за нарушение законодательства о недрах: это основанная на нормах закона обязанность виновного в совершении преступления против правопорядка в сфере рационального использования и охраны недр лица претерпеть негативные последствия в виде наказания, предусмотренного уголовным законодательством</w:t>
      </w:r>
    </w:p>
    <w:p w14:paraId="49513383" w14:textId="77777777" w:rsidR="00D32284" w:rsidRPr="00D32284" w:rsidRDefault="00D32284" w:rsidP="00D32284"/>
    <w:sectPr w:rsidR="00D32284" w:rsidRPr="00D32284" w:rsidSect="006E463D">
      <w:headerReference w:type="default" r:id="rId7"/>
      <w:pgSz w:w="11906" w:h="16838"/>
      <w:pgMar w:top="1134" w:right="1277" w:bottom="1135" w:left="1134" w:header="426" w:footer="720" w:gutter="0"/>
      <w:cols w:space="72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9D794F6" w14:textId="77777777" w:rsidR="007B0D9C" w:rsidRDefault="007B0D9C">
      <w:pPr>
        <w:spacing w:after="0" w:line="240" w:lineRule="auto"/>
      </w:pPr>
      <w:r>
        <w:separator/>
      </w:r>
    </w:p>
  </w:endnote>
  <w:endnote w:type="continuationSeparator" w:id="0">
    <w:p w14:paraId="2474E6E5" w14:textId="77777777" w:rsidR="007B0D9C" w:rsidRDefault="007B0D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font291">
    <w:altName w:val="Times New Roman"/>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43596FA" w14:textId="77777777" w:rsidR="007B0D9C" w:rsidRDefault="007B0D9C">
      <w:pPr>
        <w:spacing w:after="0" w:line="240" w:lineRule="auto"/>
      </w:pPr>
      <w:r>
        <w:separator/>
      </w:r>
    </w:p>
  </w:footnote>
  <w:footnote w:type="continuationSeparator" w:id="0">
    <w:p w14:paraId="79E7B48A" w14:textId="77777777" w:rsidR="007B0D9C" w:rsidRDefault="007B0D9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C1374D" w14:textId="77777777" w:rsidR="009A4461" w:rsidRPr="006E463D" w:rsidRDefault="009A4461" w:rsidP="006E463D">
    <w:pPr>
      <w:pStyle w:val="affffffff6"/>
      <w:jc w:val="center"/>
      <w:rPr>
        <w:rFonts w:ascii="Verdana" w:hAnsi="Verdana" w:cs="Verdana"/>
      </w:rPr>
    </w:pPr>
    <w:r w:rsidRPr="006E463D">
      <w:rPr>
        <w:rFonts w:ascii="Verdana" w:hAnsi="Verdana" w:cs="Verdana"/>
        <w:color w:val="FF0000"/>
      </w:rPr>
      <w:t xml:space="preserve">Для заказа доставки данной работы воспользуйтесь поиском на сайте по ссылке:  </w:t>
    </w:r>
    <w:hyperlink r:id="rId1" w:history="1">
      <w:r w:rsidRPr="006E463D">
        <w:rPr>
          <w:rStyle w:val="a8"/>
          <w:rFonts w:ascii="Verdana" w:hAnsi="Verdana" w:cs="Verdana"/>
          <w:color w:val="0070C0"/>
        </w:rPr>
        <w:t>http://www.mydisser.com/search.html</w:t>
      </w:r>
    </w:hyperlink>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2"/>
    <w:multiLevelType w:val="singleLevel"/>
    <w:tmpl w:val="00000002"/>
    <w:name w:val="WW8Num5"/>
    <w:lvl w:ilvl="0">
      <w:start w:val="1"/>
      <w:numFmt w:val="decimal"/>
      <w:lvlText w:val="%1."/>
      <w:lvlJc w:val="left"/>
      <w:pPr>
        <w:tabs>
          <w:tab w:val="num" w:pos="785"/>
        </w:tabs>
        <w:ind w:left="785" w:hanging="425"/>
      </w:pPr>
      <w:rPr>
        <w:b w:val="0"/>
      </w:rPr>
    </w:lvl>
  </w:abstractNum>
  <w:abstractNum w:abstractNumId="6" w15:restartNumberingAfterBreak="0">
    <w:nsid w:val="00000003"/>
    <w:multiLevelType w:val="singleLevel"/>
    <w:tmpl w:val="00000003"/>
    <w:name w:val="WW8Num3"/>
    <w:lvl w:ilvl="0">
      <w:numFmt w:val="bullet"/>
      <w:lvlText w:val="-"/>
      <w:lvlJc w:val="left"/>
      <w:pPr>
        <w:tabs>
          <w:tab w:val="num" w:pos="2789"/>
        </w:tabs>
        <w:ind w:left="2789" w:hanging="660"/>
      </w:pPr>
      <w:rPr>
        <w:rFonts w:ascii="font291" w:hAnsi="font291" w:cs="font291"/>
      </w:rPr>
    </w:lvl>
  </w:abstractNum>
  <w:abstractNum w:abstractNumId="7" w15:restartNumberingAfterBreak="0">
    <w:nsid w:val="00000004"/>
    <w:multiLevelType w:val="multilevel"/>
    <w:tmpl w:val="00000004"/>
    <w:name w:val="WW8Num15"/>
    <w:lvl w:ilvl="0">
      <w:start w:val="3"/>
      <w:numFmt w:val="decimal"/>
      <w:lvlText w:val="%1."/>
      <w:lvlJc w:val="left"/>
      <w:pPr>
        <w:tabs>
          <w:tab w:val="num" w:pos="630"/>
        </w:tabs>
        <w:ind w:left="630" w:hanging="630"/>
      </w:pPr>
    </w:lvl>
    <w:lvl w:ilvl="1">
      <w:start w:val="4"/>
      <w:numFmt w:val="decimal"/>
      <w:lvlText w:val="%1.%2."/>
      <w:lvlJc w:val="left"/>
      <w:pPr>
        <w:tabs>
          <w:tab w:val="num" w:pos="2629"/>
        </w:tabs>
        <w:ind w:left="2629" w:hanging="720"/>
      </w:pPr>
    </w:lvl>
    <w:lvl w:ilvl="2">
      <w:start w:val="1"/>
      <w:numFmt w:val="decimal"/>
      <w:lvlText w:val="%1.%2.%3."/>
      <w:lvlJc w:val="left"/>
      <w:pPr>
        <w:tabs>
          <w:tab w:val="num" w:pos="4538"/>
        </w:tabs>
        <w:ind w:left="4538" w:hanging="720"/>
      </w:pPr>
    </w:lvl>
    <w:lvl w:ilvl="3">
      <w:start w:val="1"/>
      <w:numFmt w:val="decimal"/>
      <w:lvlText w:val="%1.%2.%3.%4."/>
      <w:lvlJc w:val="left"/>
      <w:pPr>
        <w:tabs>
          <w:tab w:val="num" w:pos="6807"/>
        </w:tabs>
        <w:ind w:left="6807" w:hanging="1080"/>
      </w:pPr>
    </w:lvl>
    <w:lvl w:ilvl="4">
      <w:start w:val="1"/>
      <w:numFmt w:val="decimal"/>
      <w:lvlText w:val="%1.%2.%3.%4.%5."/>
      <w:lvlJc w:val="left"/>
      <w:pPr>
        <w:tabs>
          <w:tab w:val="num" w:pos="8716"/>
        </w:tabs>
        <w:ind w:left="8716" w:hanging="1080"/>
      </w:pPr>
    </w:lvl>
    <w:lvl w:ilvl="5">
      <w:start w:val="1"/>
      <w:numFmt w:val="decimal"/>
      <w:lvlText w:val="%1.%2.%3.%4.%5.%6."/>
      <w:lvlJc w:val="left"/>
      <w:pPr>
        <w:tabs>
          <w:tab w:val="num" w:pos="10985"/>
        </w:tabs>
        <w:ind w:left="10985" w:hanging="1440"/>
      </w:pPr>
    </w:lvl>
    <w:lvl w:ilvl="6">
      <w:start w:val="1"/>
      <w:numFmt w:val="decimal"/>
      <w:lvlText w:val="%1.%2.%3.%4.%5.%6.%7."/>
      <w:lvlJc w:val="left"/>
      <w:pPr>
        <w:tabs>
          <w:tab w:val="num" w:pos="13254"/>
        </w:tabs>
        <w:ind w:left="13254" w:hanging="1800"/>
      </w:pPr>
    </w:lvl>
    <w:lvl w:ilvl="7">
      <w:start w:val="1"/>
      <w:numFmt w:val="decimal"/>
      <w:lvlText w:val="%1.%2.%3.%4.%5.%6.%7.%8."/>
      <w:lvlJc w:val="left"/>
      <w:pPr>
        <w:tabs>
          <w:tab w:val="num" w:pos="15163"/>
        </w:tabs>
        <w:ind w:left="15163" w:hanging="1800"/>
      </w:pPr>
    </w:lvl>
    <w:lvl w:ilvl="8">
      <w:start w:val="1"/>
      <w:numFmt w:val="decimal"/>
      <w:lvlText w:val="%1.%2.%3.%4.%5.%6.%7.%8.%9."/>
      <w:lvlJc w:val="left"/>
      <w:pPr>
        <w:tabs>
          <w:tab w:val="num" w:pos="17432"/>
        </w:tabs>
        <w:ind w:left="17432" w:hanging="2160"/>
      </w:pPr>
    </w:lvl>
  </w:abstractNum>
  <w:abstractNum w:abstractNumId="8" w15:restartNumberingAfterBreak="0">
    <w:nsid w:val="00000006"/>
    <w:multiLevelType w:val="singleLevel"/>
    <w:tmpl w:val="00000006"/>
    <w:name w:val="WW8Num6"/>
    <w:lvl w:ilvl="0">
      <w:numFmt w:val="bullet"/>
      <w:lvlText w:val="-"/>
      <w:lvlJc w:val="left"/>
      <w:pPr>
        <w:tabs>
          <w:tab w:val="num" w:pos="1512"/>
        </w:tabs>
        <w:ind w:left="1512" w:hanging="660"/>
      </w:pPr>
      <w:rPr>
        <w:rFonts w:ascii="font291" w:hAnsi="font291" w:cs="font291"/>
      </w:rPr>
    </w:lvl>
  </w:abstractNum>
  <w:abstractNum w:abstractNumId="9" w15:restartNumberingAfterBreak="0">
    <w:nsid w:val="00000007"/>
    <w:multiLevelType w:val="singleLevel"/>
    <w:tmpl w:val="00000007"/>
    <w:name w:val="WW8Num7"/>
    <w:lvl w:ilvl="0">
      <w:start w:val="1"/>
      <w:numFmt w:val="decimal"/>
      <w:lvlText w:val="%1)"/>
      <w:lvlJc w:val="left"/>
      <w:pPr>
        <w:tabs>
          <w:tab w:val="num" w:pos="360"/>
        </w:tabs>
        <w:ind w:left="360" w:hanging="360"/>
      </w:pPr>
    </w:lvl>
  </w:abstractNum>
  <w:abstractNum w:abstractNumId="10" w15:restartNumberingAfterBreak="0">
    <w:nsid w:val="00000008"/>
    <w:multiLevelType w:val="multilevel"/>
    <w:tmpl w:val="00000008"/>
    <w:name w:val="Outline"/>
    <w:lvl w:ilvl="0">
      <w:start w:val="1"/>
      <w:numFmt w:val="none"/>
      <w:lvlText w:val=""/>
      <w:lvlJc w:val="left"/>
      <w:pPr>
        <w:tabs>
          <w:tab w:val="num" w:pos="0"/>
        </w:tabs>
      </w:p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11" w15:restartNumberingAfterBreak="0">
    <w:nsid w:val="00000009"/>
    <w:multiLevelType w:val="singleLevel"/>
    <w:tmpl w:val="00000009"/>
    <w:name w:val="WW8Num9"/>
    <w:lvl w:ilvl="0">
      <w:start w:val="1"/>
      <w:numFmt w:val="decimal"/>
      <w:lvlText w:val="%1."/>
      <w:lvlJc w:val="left"/>
      <w:pPr>
        <w:tabs>
          <w:tab w:val="num" w:pos="360"/>
        </w:tabs>
        <w:ind w:left="360" w:hanging="360"/>
      </w:pPr>
    </w:lvl>
  </w:abstractNum>
  <w:abstractNum w:abstractNumId="12" w15:restartNumberingAfterBreak="0">
    <w:nsid w:val="0000000A"/>
    <w:multiLevelType w:val="singleLevel"/>
    <w:tmpl w:val="0000000A"/>
    <w:name w:val="WW8Num10"/>
    <w:lvl w:ilvl="0">
      <w:start w:val="1"/>
      <w:numFmt w:val="bullet"/>
      <w:lvlText w:val="·"/>
      <w:lvlJc w:val="left"/>
      <w:pPr>
        <w:tabs>
          <w:tab w:val="num" w:pos="360"/>
        </w:tabs>
        <w:ind w:left="360" w:hanging="360"/>
      </w:pPr>
      <w:rPr>
        <w:rFonts w:ascii="Symbol" w:hAnsi="Symbol"/>
      </w:rPr>
    </w:lvl>
  </w:abstractNum>
  <w:abstractNum w:abstractNumId="13" w15:restartNumberingAfterBreak="0">
    <w:nsid w:val="0000000B"/>
    <w:multiLevelType w:val="multilevel"/>
    <w:tmpl w:val="0000000B"/>
    <w:name w:val="WW8Num11"/>
    <w:lvl w:ilvl="0">
      <w:start w:val="1"/>
      <w:numFmt w:val="decimal"/>
      <w:lvlText w:val="%1)"/>
      <w:lvlJc w:val="left"/>
      <w:pPr>
        <w:tabs>
          <w:tab w:val="num" w:pos="0"/>
        </w:tabs>
        <w:ind w:left="0" w:hanging="360"/>
      </w:pPr>
    </w:lvl>
    <w:lvl w:ilvl="1">
      <w:start w:val="1"/>
      <w:numFmt w:val="lowerLetter"/>
      <w:lvlText w:val="%2)"/>
      <w:lvlJc w:val="left"/>
      <w:pPr>
        <w:tabs>
          <w:tab w:val="num" w:pos="360"/>
        </w:tabs>
        <w:ind w:left="360" w:hanging="360"/>
      </w:pPr>
    </w:lvl>
    <w:lvl w:ilvl="2">
      <w:start w:val="1"/>
      <w:numFmt w:val="lowerRoman"/>
      <w:lvlText w:val="%3)"/>
      <w:lvlJc w:val="left"/>
      <w:pPr>
        <w:tabs>
          <w:tab w:val="num" w:pos="720"/>
        </w:tabs>
        <w:ind w:left="720" w:hanging="360"/>
      </w:pPr>
    </w:lvl>
    <w:lvl w:ilvl="3">
      <w:start w:val="1"/>
      <w:numFmt w:val="decimal"/>
      <w:lvlText w:val="(%4)"/>
      <w:lvlJc w:val="left"/>
      <w:pPr>
        <w:tabs>
          <w:tab w:val="num" w:pos="1080"/>
        </w:tabs>
        <w:ind w:left="1080" w:hanging="360"/>
      </w:pPr>
    </w:lvl>
    <w:lvl w:ilvl="4">
      <w:start w:val="1"/>
      <w:numFmt w:val="lowerLetter"/>
      <w:lvlText w:val="(%5)"/>
      <w:lvlJc w:val="left"/>
      <w:pPr>
        <w:tabs>
          <w:tab w:val="num" w:pos="1440"/>
        </w:tabs>
        <w:ind w:left="1440" w:hanging="360"/>
      </w:pPr>
    </w:lvl>
    <w:lvl w:ilvl="5">
      <w:start w:val="1"/>
      <w:numFmt w:val="lowerRoman"/>
      <w:lvlText w:val="(%6)"/>
      <w:lvlJc w:val="left"/>
      <w:pPr>
        <w:tabs>
          <w:tab w:val="num" w:pos="1800"/>
        </w:tabs>
        <w:ind w:left="1800" w:hanging="360"/>
      </w:pPr>
    </w:lvl>
    <w:lvl w:ilvl="6">
      <w:start w:val="1"/>
      <w:numFmt w:val="decimal"/>
      <w:lvlText w:val="%7."/>
      <w:lvlJc w:val="left"/>
      <w:pPr>
        <w:tabs>
          <w:tab w:val="num" w:pos="2160"/>
        </w:tabs>
        <w:ind w:left="2160" w:hanging="360"/>
      </w:pPr>
    </w:lvl>
    <w:lvl w:ilvl="7">
      <w:start w:val="1"/>
      <w:numFmt w:val="lowerLetter"/>
      <w:lvlText w:val="%8."/>
      <w:lvlJc w:val="left"/>
      <w:pPr>
        <w:tabs>
          <w:tab w:val="num" w:pos="2520"/>
        </w:tabs>
        <w:ind w:left="2520" w:hanging="360"/>
      </w:pPr>
    </w:lvl>
    <w:lvl w:ilvl="8">
      <w:start w:val="1"/>
      <w:numFmt w:val="lowerRoman"/>
      <w:lvlText w:val="%9."/>
      <w:lvlJc w:val="left"/>
      <w:pPr>
        <w:tabs>
          <w:tab w:val="num" w:pos="2880"/>
        </w:tabs>
        <w:ind w:left="2880" w:hanging="360"/>
      </w:pPr>
    </w:lvl>
  </w:abstractNum>
  <w:abstractNum w:abstractNumId="14" w15:restartNumberingAfterBreak="0">
    <w:nsid w:val="0000000C"/>
    <w:multiLevelType w:val="singleLevel"/>
    <w:tmpl w:val="0000000C"/>
    <w:name w:val="WW8Num12"/>
    <w:lvl w:ilvl="0">
      <w:start w:val="1"/>
      <w:numFmt w:val="bullet"/>
      <w:lvlText w:val="·"/>
      <w:lvlJc w:val="left"/>
      <w:pPr>
        <w:tabs>
          <w:tab w:val="num" w:pos="360"/>
        </w:tabs>
        <w:ind w:left="360" w:hanging="360"/>
      </w:pPr>
      <w:rPr>
        <w:rFonts w:ascii="Symbol" w:hAnsi="Symbol"/>
      </w:rPr>
    </w:lvl>
  </w:abstractNum>
  <w:abstractNum w:abstractNumId="15" w15:restartNumberingAfterBreak="0">
    <w:nsid w:val="0000000D"/>
    <w:multiLevelType w:val="singleLevel"/>
    <w:tmpl w:val="0000000D"/>
    <w:name w:val="WW8Num13"/>
    <w:lvl w:ilvl="0">
      <w:start w:val="1"/>
      <w:numFmt w:val="bullet"/>
      <w:lvlText w:val="·"/>
      <w:lvlJc w:val="left"/>
      <w:pPr>
        <w:tabs>
          <w:tab w:val="num" w:pos="360"/>
        </w:tabs>
        <w:ind w:left="360" w:hanging="360"/>
      </w:pPr>
      <w:rPr>
        <w:rFonts w:ascii="Symbol" w:hAnsi="Symbol"/>
      </w:rPr>
    </w:lvl>
  </w:abstractNum>
  <w:abstractNum w:abstractNumId="16" w15:restartNumberingAfterBreak="0">
    <w:nsid w:val="0000000E"/>
    <w:multiLevelType w:val="singleLevel"/>
    <w:tmpl w:val="0000000E"/>
    <w:name w:val="WW8Num14"/>
    <w:lvl w:ilvl="0">
      <w:start w:val="1"/>
      <w:numFmt w:val="lowerLetter"/>
      <w:lvlText w:val="%1)"/>
      <w:lvlJc w:val="left"/>
      <w:pPr>
        <w:tabs>
          <w:tab w:val="num" w:pos="360"/>
        </w:tabs>
        <w:ind w:left="360" w:hanging="360"/>
      </w:pPr>
    </w:lvl>
  </w:abstractNum>
  <w:abstractNum w:abstractNumId="17" w15:restartNumberingAfterBreak="0">
    <w:nsid w:val="00000011"/>
    <w:multiLevelType w:val="singleLevel"/>
    <w:tmpl w:val="00000011"/>
    <w:name w:val="WW8Num16"/>
    <w:lvl w:ilvl="0">
      <w:start w:val="1"/>
      <w:numFmt w:val="bullet"/>
      <w:lvlText w:val=""/>
      <w:lvlJc w:val="left"/>
      <w:pPr>
        <w:tabs>
          <w:tab w:val="num" w:pos="0"/>
        </w:tabs>
        <w:ind w:left="720" w:hanging="360"/>
      </w:pPr>
      <w:rPr>
        <w:rFonts w:ascii="Symbol" w:hAnsi="Symbol" w:cs="Symbol" w:hint="default"/>
      </w:rPr>
    </w:lvl>
  </w:abstractNum>
  <w:abstractNum w:abstractNumId="18" w15:restartNumberingAfterBreak="0">
    <w:nsid w:val="00000012"/>
    <w:multiLevelType w:val="singleLevel"/>
    <w:tmpl w:val="00000012"/>
    <w:name w:val="WW8Num21"/>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9" w15:restartNumberingAfterBreak="0">
    <w:nsid w:val="00000015"/>
    <w:multiLevelType w:val="singleLevel"/>
    <w:tmpl w:val="00000015"/>
    <w:name w:val="WW8Num20"/>
    <w:lvl w:ilvl="0">
      <w:start w:val="1"/>
      <w:numFmt w:val="bullet"/>
      <w:lvlText w:val=""/>
      <w:lvlJc w:val="left"/>
      <w:pPr>
        <w:tabs>
          <w:tab w:val="num" w:pos="0"/>
        </w:tabs>
        <w:ind w:left="1440" w:hanging="360"/>
      </w:pPr>
      <w:rPr>
        <w:rFonts w:ascii="Symbol" w:hAnsi="Symbol" w:cs="Symbol" w:hint="default"/>
      </w:rPr>
    </w:lvl>
  </w:abstractNum>
  <w:abstractNum w:abstractNumId="20" w15:restartNumberingAfterBreak="0">
    <w:nsid w:val="00000026"/>
    <w:multiLevelType w:val="singleLevel"/>
    <w:tmpl w:val="00000026"/>
    <w:name w:val="WW8Num4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1" w15:restartNumberingAfterBreak="0">
    <w:nsid w:val="00000027"/>
    <w:multiLevelType w:val="singleLevel"/>
    <w:tmpl w:val="00000027"/>
    <w:name w:val="WW8Num43"/>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2" w15:restartNumberingAfterBreak="0">
    <w:nsid w:val="0000002B"/>
    <w:multiLevelType w:val="multilevel"/>
    <w:tmpl w:val="0000002B"/>
    <w:name w:val="WW8Num45"/>
    <w:lvl w:ilvl="0">
      <w:start w:val="1"/>
      <w:numFmt w:val="none"/>
      <w:suff w:val="nothing"/>
      <w:lvlText w:val="2.5"/>
      <w:lvlJc w:val="left"/>
      <w:pPr>
        <w:tabs>
          <w:tab w:val="num" w:pos="0"/>
        </w:tabs>
        <w:ind w:left="360" w:hanging="360"/>
      </w:pPr>
      <w:rPr>
        <w:rFonts w:ascii="Times New Roman" w:hAnsi="Times New Roman" w:cs="Times New Roman" w:hint="default"/>
        <w:b w:val="0"/>
        <w:i w:val="0"/>
        <w:color w:val="000000"/>
        <w:sz w:val="28"/>
        <w:szCs w:val="28"/>
        <w:shd w:val="clear" w:color="auto" w:fill="FFFFFF"/>
        <w:lang w:val="uk-UA"/>
      </w:rPr>
    </w:lvl>
    <w:lvl w:ilvl="1">
      <w:start w:val="1"/>
      <w:numFmt w:val="lowerLetter"/>
      <w:lvlText w:val=")%2"/>
      <w:lvlJc w:val="left"/>
      <w:pPr>
        <w:tabs>
          <w:tab w:val="num" w:pos="0"/>
        </w:tabs>
        <w:ind w:left="720" w:hanging="360"/>
      </w:pPr>
      <w:rPr>
        <w:rFonts w:ascii="Times New Roman" w:hAnsi="Times New Roman" w:cs="Times New Roman" w:hint="default"/>
        <w:b w:val="0"/>
        <w:i w:val="0"/>
        <w:color w:val="000000"/>
        <w:sz w:val="28"/>
        <w:szCs w:val="28"/>
        <w:shd w:val="clear" w:color="auto" w:fill="FFFFFF"/>
        <w:lang w:val="uk-UA"/>
      </w:rPr>
    </w:lvl>
    <w:lvl w:ilvl="2">
      <w:start w:val="1"/>
      <w:numFmt w:val="lowerRoman"/>
      <w:lvlText w:val=")%3"/>
      <w:lvlJc w:val="left"/>
      <w:pPr>
        <w:tabs>
          <w:tab w:val="num" w:pos="0"/>
        </w:tabs>
        <w:ind w:left="1080" w:hanging="360"/>
      </w:pPr>
      <w:rPr>
        <w:rFonts w:ascii="Times New Roman" w:hAnsi="Times New Roman" w:cs="Times New Roman" w:hint="default"/>
        <w:b w:val="0"/>
        <w:i w:val="0"/>
        <w:color w:val="000000"/>
        <w:sz w:val="28"/>
        <w:szCs w:val="28"/>
        <w:shd w:val="clear" w:color="auto" w:fill="FFFFFF"/>
        <w:lang w:val="uk-UA"/>
      </w:rPr>
    </w:lvl>
    <w:lvl w:ilvl="3">
      <w:start w:val="1"/>
      <w:numFmt w:val="decimal"/>
      <w:lvlText w:val="()%4"/>
      <w:lvlJc w:val="left"/>
      <w:pPr>
        <w:tabs>
          <w:tab w:val="num" w:pos="0"/>
        </w:tabs>
        <w:ind w:left="1440" w:hanging="360"/>
      </w:pPr>
      <w:rPr>
        <w:rFonts w:ascii="Times New Roman" w:hAnsi="Times New Roman" w:cs="Times New Roman" w:hint="default"/>
        <w:b w:val="0"/>
        <w:i w:val="0"/>
        <w:color w:val="000000"/>
        <w:sz w:val="28"/>
        <w:szCs w:val="28"/>
        <w:shd w:val="clear" w:color="auto" w:fill="FFFFFF"/>
        <w:lang w:val="uk-UA"/>
      </w:rPr>
    </w:lvl>
    <w:lvl w:ilvl="4">
      <w:start w:val="1"/>
      <w:numFmt w:val="lowerLetter"/>
      <w:lvlText w:val="()%5"/>
      <w:lvlJc w:val="left"/>
      <w:pPr>
        <w:tabs>
          <w:tab w:val="num" w:pos="0"/>
        </w:tabs>
        <w:ind w:left="1800" w:hanging="360"/>
      </w:pPr>
      <w:rPr>
        <w:rFonts w:ascii="Times New Roman" w:hAnsi="Times New Roman" w:cs="Times New Roman" w:hint="default"/>
        <w:b w:val="0"/>
        <w:i w:val="0"/>
        <w:color w:val="000000"/>
        <w:sz w:val="28"/>
        <w:szCs w:val="28"/>
        <w:shd w:val="clear" w:color="auto" w:fill="FFFFFF"/>
        <w:lang w:val="uk-UA"/>
      </w:rPr>
    </w:lvl>
    <w:lvl w:ilvl="5">
      <w:start w:val="1"/>
      <w:numFmt w:val="lowerRoman"/>
      <w:lvlText w:val="()%6"/>
      <w:lvlJc w:val="left"/>
      <w:pPr>
        <w:tabs>
          <w:tab w:val="num" w:pos="0"/>
        </w:tabs>
        <w:ind w:left="2160" w:hanging="360"/>
      </w:pPr>
      <w:rPr>
        <w:rFonts w:ascii="Times New Roman" w:hAnsi="Times New Roman" w:cs="Times New Roman" w:hint="default"/>
        <w:b w:val="0"/>
        <w:i w:val="0"/>
        <w:color w:val="000000"/>
        <w:sz w:val="28"/>
        <w:szCs w:val="28"/>
        <w:shd w:val="clear" w:color="auto" w:fill="FFFFFF"/>
        <w:lang w:val="uk-UA"/>
      </w:rPr>
    </w:lvl>
    <w:lvl w:ilvl="6">
      <w:start w:val="1"/>
      <w:numFmt w:val="decimal"/>
      <w:lvlText w:val=".%7"/>
      <w:lvlJc w:val="left"/>
      <w:pPr>
        <w:tabs>
          <w:tab w:val="num" w:pos="0"/>
        </w:tabs>
        <w:ind w:left="2520" w:hanging="360"/>
      </w:pPr>
      <w:rPr>
        <w:rFonts w:ascii="Times New Roman" w:hAnsi="Times New Roman" w:cs="Times New Roman" w:hint="default"/>
        <w:b w:val="0"/>
        <w:i w:val="0"/>
        <w:color w:val="000000"/>
        <w:sz w:val="28"/>
        <w:szCs w:val="28"/>
        <w:shd w:val="clear" w:color="auto" w:fill="FFFFFF"/>
        <w:lang w:val="uk-UA"/>
      </w:rPr>
    </w:lvl>
    <w:lvl w:ilvl="7">
      <w:start w:val="1"/>
      <w:numFmt w:val="lowerLetter"/>
      <w:lvlText w:val=".%8"/>
      <w:lvlJc w:val="left"/>
      <w:pPr>
        <w:tabs>
          <w:tab w:val="num" w:pos="0"/>
        </w:tabs>
        <w:ind w:left="2880" w:hanging="360"/>
      </w:pPr>
      <w:rPr>
        <w:rFonts w:ascii="Times New Roman" w:hAnsi="Times New Roman" w:cs="Times New Roman" w:hint="default"/>
        <w:b w:val="0"/>
        <w:i w:val="0"/>
        <w:color w:val="000000"/>
        <w:sz w:val="28"/>
        <w:szCs w:val="28"/>
        <w:shd w:val="clear" w:color="auto" w:fill="FFFFFF"/>
        <w:lang w:val="uk-UA"/>
      </w:rPr>
    </w:lvl>
    <w:lvl w:ilvl="8">
      <w:start w:val="1"/>
      <w:numFmt w:val="lowerRoman"/>
      <w:lvlText w:val=".%9"/>
      <w:lvlJc w:val="left"/>
      <w:pPr>
        <w:tabs>
          <w:tab w:val="num" w:pos="0"/>
        </w:tabs>
        <w:ind w:left="3240" w:hanging="360"/>
      </w:pPr>
      <w:rPr>
        <w:rFonts w:ascii="Times New Roman" w:hAnsi="Times New Roman" w:cs="Times New Roman" w:hint="default"/>
        <w:b w:val="0"/>
        <w:i w:val="0"/>
        <w:color w:val="000000"/>
        <w:sz w:val="28"/>
        <w:szCs w:val="28"/>
        <w:shd w:val="clear" w:color="auto" w:fill="FFFFFF"/>
        <w:lang w:val="uk-UA"/>
      </w:rPr>
    </w:lvl>
  </w:abstractNum>
  <w:abstractNum w:abstractNumId="23" w15:restartNumberingAfterBreak="0">
    <w:nsid w:val="0000002F"/>
    <w:multiLevelType w:val="multilevel"/>
    <w:tmpl w:val="0000002F"/>
    <w:name w:val="WW8Num46"/>
    <w:lvl w:ilvl="0">
      <w:start w:val="1"/>
      <w:numFmt w:val="decimal"/>
      <w:lvlText w:val="%1."/>
      <w:lvlJc w:val="left"/>
      <w:pPr>
        <w:tabs>
          <w:tab w:val="num" w:pos="495"/>
        </w:tabs>
        <w:ind w:left="495" w:hanging="495"/>
      </w:pPr>
      <w:rPr>
        <w:rFonts w:hint="default"/>
        <w:sz w:val="28"/>
        <w:szCs w:val="28"/>
      </w:rPr>
    </w:lvl>
    <w:lvl w:ilvl="1">
      <w:start w:val="1"/>
      <w:numFmt w:val="decimal"/>
      <w:lvlText w:val="%1.%2."/>
      <w:lvlJc w:val="left"/>
      <w:pPr>
        <w:tabs>
          <w:tab w:val="num" w:pos="708"/>
        </w:tabs>
        <w:ind w:left="1080" w:hanging="720"/>
      </w:pPr>
      <w:rPr>
        <w:rFonts w:hint="default"/>
        <w:sz w:val="28"/>
        <w:szCs w:val="28"/>
      </w:rPr>
    </w:lvl>
    <w:lvl w:ilvl="2">
      <w:start w:val="1"/>
      <w:numFmt w:val="decimal"/>
      <w:lvlText w:val="%1.%2.%3."/>
      <w:lvlJc w:val="left"/>
      <w:pPr>
        <w:tabs>
          <w:tab w:val="num" w:pos="1440"/>
        </w:tabs>
        <w:ind w:left="1440" w:hanging="720"/>
      </w:pPr>
      <w:rPr>
        <w:rFonts w:hint="default"/>
        <w:sz w:val="28"/>
        <w:szCs w:val="28"/>
      </w:rPr>
    </w:lvl>
    <w:lvl w:ilvl="3">
      <w:start w:val="1"/>
      <w:numFmt w:val="decimal"/>
      <w:lvlText w:val="%1.%2.%3.%4."/>
      <w:lvlJc w:val="left"/>
      <w:pPr>
        <w:tabs>
          <w:tab w:val="num" w:pos="2160"/>
        </w:tabs>
        <w:ind w:left="2160" w:hanging="1080"/>
      </w:pPr>
      <w:rPr>
        <w:rFonts w:hint="default"/>
        <w:sz w:val="28"/>
        <w:szCs w:val="28"/>
      </w:rPr>
    </w:lvl>
    <w:lvl w:ilvl="4">
      <w:start w:val="1"/>
      <w:numFmt w:val="decimal"/>
      <w:lvlText w:val="%1.%2.%3.%4.%5."/>
      <w:lvlJc w:val="left"/>
      <w:pPr>
        <w:tabs>
          <w:tab w:val="num" w:pos="2520"/>
        </w:tabs>
        <w:ind w:left="2520" w:hanging="1080"/>
      </w:pPr>
      <w:rPr>
        <w:rFonts w:hint="default"/>
        <w:sz w:val="28"/>
        <w:szCs w:val="28"/>
      </w:rPr>
    </w:lvl>
    <w:lvl w:ilvl="5">
      <w:start w:val="1"/>
      <w:numFmt w:val="decimal"/>
      <w:lvlText w:val="%1.%2.%3.%4.%5.%6."/>
      <w:lvlJc w:val="left"/>
      <w:pPr>
        <w:tabs>
          <w:tab w:val="num" w:pos="3240"/>
        </w:tabs>
        <w:ind w:left="3240" w:hanging="1440"/>
      </w:pPr>
      <w:rPr>
        <w:rFonts w:hint="default"/>
        <w:sz w:val="28"/>
        <w:szCs w:val="28"/>
      </w:rPr>
    </w:lvl>
    <w:lvl w:ilvl="6">
      <w:start w:val="1"/>
      <w:numFmt w:val="decimal"/>
      <w:lvlText w:val="%1.%2.%3.%4.%5.%6.%7."/>
      <w:lvlJc w:val="left"/>
      <w:pPr>
        <w:tabs>
          <w:tab w:val="num" w:pos="3960"/>
        </w:tabs>
        <w:ind w:left="3960" w:hanging="1800"/>
      </w:pPr>
      <w:rPr>
        <w:rFonts w:hint="default"/>
        <w:sz w:val="28"/>
        <w:szCs w:val="28"/>
      </w:rPr>
    </w:lvl>
    <w:lvl w:ilvl="7">
      <w:start w:val="1"/>
      <w:numFmt w:val="decimal"/>
      <w:lvlText w:val="%1.%2.%3.%4.%5.%6.%7.%8."/>
      <w:lvlJc w:val="left"/>
      <w:pPr>
        <w:tabs>
          <w:tab w:val="num" w:pos="4320"/>
        </w:tabs>
        <w:ind w:left="4320" w:hanging="1800"/>
      </w:pPr>
      <w:rPr>
        <w:rFonts w:hint="default"/>
        <w:sz w:val="28"/>
        <w:szCs w:val="28"/>
      </w:rPr>
    </w:lvl>
    <w:lvl w:ilvl="8">
      <w:start w:val="1"/>
      <w:numFmt w:val="decimal"/>
      <w:lvlText w:val="%1.%2.%3.%4.%5.%6.%7.%8.%9."/>
      <w:lvlJc w:val="left"/>
      <w:pPr>
        <w:tabs>
          <w:tab w:val="num" w:pos="5040"/>
        </w:tabs>
        <w:ind w:left="5040" w:hanging="2160"/>
      </w:pPr>
      <w:rPr>
        <w:rFonts w:hint="default"/>
        <w:sz w:val="28"/>
        <w:szCs w:val="28"/>
      </w:rPr>
    </w:lvl>
  </w:abstractNum>
  <w:abstractNum w:abstractNumId="24" w15:restartNumberingAfterBreak="0">
    <w:nsid w:val="00000030"/>
    <w:multiLevelType w:val="singleLevel"/>
    <w:tmpl w:val="00000030"/>
    <w:name w:val="WW8Num50"/>
    <w:lvl w:ilvl="0">
      <w:start w:val="1"/>
      <w:numFmt w:val="decimal"/>
      <w:lvlText w:val="%1."/>
      <w:lvlJc w:val="left"/>
      <w:pPr>
        <w:tabs>
          <w:tab w:val="num" w:pos="0"/>
        </w:tabs>
        <w:ind w:left="1048" w:hanging="480"/>
      </w:pPr>
      <w:rPr>
        <w:rFonts w:ascii="Times New Roman" w:hAnsi="Times New Roman" w:cs="Times New Roman" w:hint="default"/>
        <w:b w:val="0"/>
        <w:bCs/>
        <w:i w:val="0"/>
        <w:iCs/>
        <w:color w:val="auto"/>
        <w:sz w:val="28"/>
        <w:szCs w:val="28"/>
        <w:shd w:val="clear" w:color="auto" w:fill="FFFFFF"/>
        <w:lang w:val="uk-UA"/>
      </w:rPr>
    </w:lvl>
  </w:abstractNum>
  <w:abstractNum w:abstractNumId="25" w15:restartNumberingAfterBreak="0">
    <w:nsid w:val="00000048"/>
    <w:multiLevelType w:val="singleLevel"/>
    <w:tmpl w:val="00000048"/>
    <w:name w:val="WW8Num71"/>
    <w:lvl w:ilvl="0">
      <w:start w:val="1"/>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6" w15:restartNumberingAfterBreak="0">
    <w:nsid w:val="00155EEA"/>
    <w:multiLevelType w:val="multilevel"/>
    <w:tmpl w:val="0B4819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044500A6"/>
    <w:multiLevelType w:val="multilevel"/>
    <w:tmpl w:val="0FD6FB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06AC20BB"/>
    <w:multiLevelType w:val="hybridMultilevel"/>
    <w:tmpl w:val="C3C2703E"/>
    <w:name w:val="WW8Num2222"/>
    <w:lvl w:ilvl="0" w:tplc="993C20E4">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29" w15:restartNumberingAfterBreak="0">
    <w:nsid w:val="093E365A"/>
    <w:multiLevelType w:val="multilevel"/>
    <w:tmpl w:val="9B4EAB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1C2458D3"/>
    <w:multiLevelType w:val="multilevel"/>
    <w:tmpl w:val="D474177A"/>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1D7014CB"/>
    <w:multiLevelType w:val="multilevel"/>
    <w:tmpl w:val="AAC2467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1F787B9E"/>
    <w:multiLevelType w:val="hybridMultilevel"/>
    <w:tmpl w:val="60C268C6"/>
    <w:lvl w:ilvl="0" w:tplc="D5720368">
      <w:start w:val="1"/>
      <w:numFmt w:val="decimal"/>
      <w:suff w:val="space"/>
      <w:lvlText w:val="%1."/>
      <w:lvlJc w:val="left"/>
      <w:pPr>
        <w:ind w:left="927" w:hanging="360"/>
      </w:pPr>
      <w:rPr>
        <w:rFonts w:cs="Times New Roman" w:hint="default"/>
        <w:b w:val="0"/>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33" w15:restartNumberingAfterBreak="0">
    <w:nsid w:val="29C77A44"/>
    <w:multiLevelType w:val="multilevel"/>
    <w:tmpl w:val="966E87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2F731427"/>
    <w:multiLevelType w:val="multilevel"/>
    <w:tmpl w:val="B46283A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348464CA"/>
    <w:multiLevelType w:val="hybridMultilevel"/>
    <w:tmpl w:val="AFF4DA30"/>
    <w:name w:val="WW8Num124"/>
    <w:lvl w:ilvl="0" w:tplc="0419000F">
      <w:start w:val="1"/>
      <w:numFmt w:val="decimal"/>
      <w:lvlText w:val="%1."/>
      <w:lvlJc w:val="left"/>
      <w:pPr>
        <w:tabs>
          <w:tab w:val="num" w:pos="1183"/>
        </w:tabs>
        <w:ind w:left="1183" w:hanging="360"/>
      </w:pPr>
    </w:lvl>
    <w:lvl w:ilvl="1" w:tplc="04190019" w:tentative="1">
      <w:start w:val="1"/>
      <w:numFmt w:val="lowerLetter"/>
      <w:lvlText w:val="%2."/>
      <w:lvlJc w:val="left"/>
      <w:pPr>
        <w:tabs>
          <w:tab w:val="num" w:pos="1903"/>
        </w:tabs>
        <w:ind w:left="1903" w:hanging="360"/>
      </w:pPr>
    </w:lvl>
    <w:lvl w:ilvl="2" w:tplc="0419001B" w:tentative="1">
      <w:start w:val="1"/>
      <w:numFmt w:val="lowerRoman"/>
      <w:lvlText w:val="%3."/>
      <w:lvlJc w:val="right"/>
      <w:pPr>
        <w:tabs>
          <w:tab w:val="num" w:pos="2623"/>
        </w:tabs>
        <w:ind w:left="2623" w:hanging="180"/>
      </w:pPr>
    </w:lvl>
    <w:lvl w:ilvl="3" w:tplc="0419000F" w:tentative="1">
      <w:start w:val="1"/>
      <w:numFmt w:val="decimal"/>
      <w:lvlText w:val="%4."/>
      <w:lvlJc w:val="left"/>
      <w:pPr>
        <w:tabs>
          <w:tab w:val="num" w:pos="3343"/>
        </w:tabs>
        <w:ind w:left="3343" w:hanging="360"/>
      </w:pPr>
    </w:lvl>
    <w:lvl w:ilvl="4" w:tplc="04190019" w:tentative="1">
      <w:start w:val="1"/>
      <w:numFmt w:val="lowerLetter"/>
      <w:lvlText w:val="%5."/>
      <w:lvlJc w:val="left"/>
      <w:pPr>
        <w:tabs>
          <w:tab w:val="num" w:pos="4063"/>
        </w:tabs>
        <w:ind w:left="4063" w:hanging="360"/>
      </w:pPr>
    </w:lvl>
    <w:lvl w:ilvl="5" w:tplc="0419001B" w:tentative="1">
      <w:start w:val="1"/>
      <w:numFmt w:val="lowerRoman"/>
      <w:lvlText w:val="%6."/>
      <w:lvlJc w:val="right"/>
      <w:pPr>
        <w:tabs>
          <w:tab w:val="num" w:pos="4783"/>
        </w:tabs>
        <w:ind w:left="4783" w:hanging="180"/>
      </w:pPr>
    </w:lvl>
    <w:lvl w:ilvl="6" w:tplc="0419000F" w:tentative="1">
      <w:start w:val="1"/>
      <w:numFmt w:val="decimal"/>
      <w:lvlText w:val="%7."/>
      <w:lvlJc w:val="left"/>
      <w:pPr>
        <w:tabs>
          <w:tab w:val="num" w:pos="5503"/>
        </w:tabs>
        <w:ind w:left="5503" w:hanging="360"/>
      </w:pPr>
    </w:lvl>
    <w:lvl w:ilvl="7" w:tplc="04190019" w:tentative="1">
      <w:start w:val="1"/>
      <w:numFmt w:val="lowerLetter"/>
      <w:lvlText w:val="%8."/>
      <w:lvlJc w:val="left"/>
      <w:pPr>
        <w:tabs>
          <w:tab w:val="num" w:pos="6223"/>
        </w:tabs>
        <w:ind w:left="6223" w:hanging="360"/>
      </w:pPr>
    </w:lvl>
    <w:lvl w:ilvl="8" w:tplc="0419001B" w:tentative="1">
      <w:start w:val="1"/>
      <w:numFmt w:val="lowerRoman"/>
      <w:lvlText w:val="%9."/>
      <w:lvlJc w:val="right"/>
      <w:pPr>
        <w:tabs>
          <w:tab w:val="num" w:pos="6943"/>
        </w:tabs>
        <w:ind w:left="6943" w:hanging="180"/>
      </w:pPr>
    </w:lvl>
  </w:abstractNum>
  <w:abstractNum w:abstractNumId="36" w15:restartNumberingAfterBreak="0">
    <w:nsid w:val="388E60CA"/>
    <w:multiLevelType w:val="multilevel"/>
    <w:tmpl w:val="CC50C1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40BF125A"/>
    <w:multiLevelType w:val="hybridMultilevel"/>
    <w:tmpl w:val="850C8116"/>
    <w:name w:val="WW8Num142"/>
    <w:lvl w:ilvl="0" w:tplc="E29E4D7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38" w15:restartNumberingAfterBreak="0">
    <w:nsid w:val="45673559"/>
    <w:multiLevelType w:val="multilevel"/>
    <w:tmpl w:val="B362696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4C3D0B22"/>
    <w:multiLevelType w:val="multilevel"/>
    <w:tmpl w:val="701669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4CE646EA"/>
    <w:multiLevelType w:val="multilevel"/>
    <w:tmpl w:val="6C72E5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533300D5"/>
    <w:multiLevelType w:val="multilevel"/>
    <w:tmpl w:val="47A4C4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57EE0FD1"/>
    <w:multiLevelType w:val="hybridMultilevel"/>
    <w:tmpl w:val="08E0EC64"/>
    <w:name w:val="WW8Num22"/>
    <w:lvl w:ilvl="0" w:tplc="3032656E">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43" w15:restartNumberingAfterBreak="0">
    <w:nsid w:val="58D81A52"/>
    <w:multiLevelType w:val="multilevel"/>
    <w:tmpl w:val="CF6CEC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5E7A3B18"/>
    <w:multiLevelType w:val="hybridMultilevel"/>
    <w:tmpl w:val="841EE35A"/>
    <w:name w:val="WW8Num222"/>
    <w:lvl w:ilvl="0" w:tplc="207A53A0">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45" w15:restartNumberingAfterBreak="0">
    <w:nsid w:val="5EF81396"/>
    <w:multiLevelType w:val="multilevel"/>
    <w:tmpl w:val="41BC38D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661911E5"/>
    <w:multiLevelType w:val="multilevel"/>
    <w:tmpl w:val="4348AD1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70332196"/>
    <w:multiLevelType w:val="multilevel"/>
    <w:tmpl w:val="5C246B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78953F3C"/>
    <w:multiLevelType w:val="multilevel"/>
    <w:tmpl w:val="613A80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78C164F7"/>
    <w:multiLevelType w:val="multilevel"/>
    <w:tmpl w:val="5DC0E93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791917E2"/>
    <w:multiLevelType w:val="multilevel"/>
    <w:tmpl w:val="BDF044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15:restartNumberingAfterBreak="0">
    <w:nsid w:val="7CB174E4"/>
    <w:multiLevelType w:val="multilevel"/>
    <w:tmpl w:val="3AC8872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7E165D92"/>
    <w:multiLevelType w:val="multilevel"/>
    <w:tmpl w:val="0E3C7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32"/>
  </w:num>
  <w:num w:numId="7">
    <w:abstractNumId w:val="52"/>
  </w:num>
  <w:num w:numId="8">
    <w:abstractNumId w:val="29"/>
  </w:num>
  <w:num w:numId="9">
    <w:abstractNumId w:val="40"/>
  </w:num>
  <w:num w:numId="10">
    <w:abstractNumId w:val="33"/>
  </w:num>
  <w:num w:numId="11">
    <w:abstractNumId w:val="27"/>
  </w:num>
  <w:num w:numId="12">
    <w:abstractNumId w:val="41"/>
  </w:num>
  <w:num w:numId="13">
    <w:abstractNumId w:val="50"/>
  </w:num>
  <w:num w:numId="14">
    <w:abstractNumId w:val="39"/>
  </w:num>
  <w:num w:numId="15">
    <w:abstractNumId w:val="36"/>
  </w:num>
  <w:num w:numId="16">
    <w:abstractNumId w:val="43"/>
  </w:num>
  <w:num w:numId="17">
    <w:abstractNumId w:val="38"/>
  </w:num>
  <w:num w:numId="18">
    <w:abstractNumId w:val="47"/>
  </w:num>
  <w:num w:numId="19">
    <w:abstractNumId w:val="49"/>
  </w:num>
  <w:num w:numId="20">
    <w:abstractNumId w:val="26"/>
  </w:num>
  <w:num w:numId="21">
    <w:abstractNumId w:val="45"/>
  </w:num>
  <w:num w:numId="22">
    <w:abstractNumId w:val="46"/>
  </w:num>
  <w:num w:numId="23">
    <w:abstractNumId w:val="31"/>
  </w:num>
  <w:num w:numId="24">
    <w:abstractNumId w:val="51"/>
  </w:num>
  <w:num w:numId="25">
    <w:abstractNumId w:val="48"/>
  </w:num>
  <w:num w:numId="26">
    <w:abstractNumId w:val="34"/>
  </w:num>
  <w:num w:numId="27">
    <w:abstractNumId w:val="3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9"/>
  <w:displayBackgroundShape/>
  <w:embedSystemFonts/>
  <w:hideSpellingError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F81"/>
    <w:rsid w:val="0000058C"/>
    <w:rsid w:val="00000663"/>
    <w:rsid w:val="000007DE"/>
    <w:rsid w:val="00000B24"/>
    <w:rsid w:val="00000FD0"/>
    <w:rsid w:val="0000111F"/>
    <w:rsid w:val="0000119C"/>
    <w:rsid w:val="000016CF"/>
    <w:rsid w:val="00001727"/>
    <w:rsid w:val="00001885"/>
    <w:rsid w:val="00001C15"/>
    <w:rsid w:val="00001E13"/>
    <w:rsid w:val="00001E1D"/>
    <w:rsid w:val="000021FF"/>
    <w:rsid w:val="000025A2"/>
    <w:rsid w:val="00002692"/>
    <w:rsid w:val="00002906"/>
    <w:rsid w:val="00002AA3"/>
    <w:rsid w:val="00002CC3"/>
    <w:rsid w:val="00002CF4"/>
    <w:rsid w:val="00002F4C"/>
    <w:rsid w:val="00002FA8"/>
    <w:rsid w:val="0000325A"/>
    <w:rsid w:val="0000357C"/>
    <w:rsid w:val="0000389A"/>
    <w:rsid w:val="00003A83"/>
    <w:rsid w:val="00003AFE"/>
    <w:rsid w:val="00003C5B"/>
    <w:rsid w:val="00003E4C"/>
    <w:rsid w:val="00004058"/>
    <w:rsid w:val="000040F6"/>
    <w:rsid w:val="000047FC"/>
    <w:rsid w:val="00004E41"/>
    <w:rsid w:val="000050F4"/>
    <w:rsid w:val="000055E1"/>
    <w:rsid w:val="00005B98"/>
    <w:rsid w:val="00005E57"/>
    <w:rsid w:val="0000657B"/>
    <w:rsid w:val="000066F4"/>
    <w:rsid w:val="00006869"/>
    <w:rsid w:val="00006C12"/>
    <w:rsid w:val="00006D05"/>
    <w:rsid w:val="00006E18"/>
    <w:rsid w:val="00006F78"/>
    <w:rsid w:val="000071D0"/>
    <w:rsid w:val="00007704"/>
    <w:rsid w:val="0000782D"/>
    <w:rsid w:val="00007E46"/>
    <w:rsid w:val="000100FE"/>
    <w:rsid w:val="000105D4"/>
    <w:rsid w:val="00011047"/>
    <w:rsid w:val="00011261"/>
    <w:rsid w:val="0001128B"/>
    <w:rsid w:val="00011643"/>
    <w:rsid w:val="00011DBC"/>
    <w:rsid w:val="00012486"/>
    <w:rsid w:val="0001261B"/>
    <w:rsid w:val="0001286F"/>
    <w:rsid w:val="00012E2E"/>
    <w:rsid w:val="00012EF9"/>
    <w:rsid w:val="00013A36"/>
    <w:rsid w:val="00013C25"/>
    <w:rsid w:val="00013CC9"/>
    <w:rsid w:val="0001425D"/>
    <w:rsid w:val="00014387"/>
    <w:rsid w:val="00014BB7"/>
    <w:rsid w:val="00014C87"/>
    <w:rsid w:val="00014CFF"/>
    <w:rsid w:val="000154AA"/>
    <w:rsid w:val="000154FB"/>
    <w:rsid w:val="000155F6"/>
    <w:rsid w:val="00015825"/>
    <w:rsid w:val="00016286"/>
    <w:rsid w:val="000162D4"/>
    <w:rsid w:val="000163F0"/>
    <w:rsid w:val="0001683F"/>
    <w:rsid w:val="000169F6"/>
    <w:rsid w:val="00016D0D"/>
    <w:rsid w:val="00017420"/>
    <w:rsid w:val="00017823"/>
    <w:rsid w:val="00017E9A"/>
    <w:rsid w:val="00020196"/>
    <w:rsid w:val="00020834"/>
    <w:rsid w:val="00020A53"/>
    <w:rsid w:val="00020B54"/>
    <w:rsid w:val="00020EAA"/>
    <w:rsid w:val="0002105A"/>
    <w:rsid w:val="000210A0"/>
    <w:rsid w:val="00021AD4"/>
    <w:rsid w:val="00021CD1"/>
    <w:rsid w:val="00022072"/>
    <w:rsid w:val="00022302"/>
    <w:rsid w:val="000223EA"/>
    <w:rsid w:val="000229D0"/>
    <w:rsid w:val="00022B31"/>
    <w:rsid w:val="00022C9A"/>
    <w:rsid w:val="00023440"/>
    <w:rsid w:val="000237E6"/>
    <w:rsid w:val="00023DB3"/>
    <w:rsid w:val="00024033"/>
    <w:rsid w:val="000240C4"/>
    <w:rsid w:val="00024196"/>
    <w:rsid w:val="000241E6"/>
    <w:rsid w:val="00024526"/>
    <w:rsid w:val="000247A1"/>
    <w:rsid w:val="00024B61"/>
    <w:rsid w:val="00024BDC"/>
    <w:rsid w:val="00024DAC"/>
    <w:rsid w:val="0002508E"/>
    <w:rsid w:val="0002510E"/>
    <w:rsid w:val="00025274"/>
    <w:rsid w:val="000254A4"/>
    <w:rsid w:val="000254B8"/>
    <w:rsid w:val="00025838"/>
    <w:rsid w:val="00025D7F"/>
    <w:rsid w:val="00026370"/>
    <w:rsid w:val="00026928"/>
    <w:rsid w:val="00026CF3"/>
    <w:rsid w:val="000270E6"/>
    <w:rsid w:val="00027332"/>
    <w:rsid w:val="00027646"/>
    <w:rsid w:val="00027AF9"/>
    <w:rsid w:val="00027ED6"/>
    <w:rsid w:val="00030019"/>
    <w:rsid w:val="0003051A"/>
    <w:rsid w:val="000307BF"/>
    <w:rsid w:val="00031303"/>
    <w:rsid w:val="000313D4"/>
    <w:rsid w:val="000318B6"/>
    <w:rsid w:val="0003190F"/>
    <w:rsid w:val="000322ED"/>
    <w:rsid w:val="00032535"/>
    <w:rsid w:val="000326C4"/>
    <w:rsid w:val="00032FCB"/>
    <w:rsid w:val="00033862"/>
    <w:rsid w:val="00033B0D"/>
    <w:rsid w:val="00033D98"/>
    <w:rsid w:val="00034285"/>
    <w:rsid w:val="00034498"/>
    <w:rsid w:val="00035303"/>
    <w:rsid w:val="000356C4"/>
    <w:rsid w:val="00035904"/>
    <w:rsid w:val="00035D72"/>
    <w:rsid w:val="000363A9"/>
    <w:rsid w:val="000367A1"/>
    <w:rsid w:val="0003729A"/>
    <w:rsid w:val="000375F8"/>
    <w:rsid w:val="000376DC"/>
    <w:rsid w:val="00037B3C"/>
    <w:rsid w:val="000407EF"/>
    <w:rsid w:val="000408E3"/>
    <w:rsid w:val="00040E42"/>
    <w:rsid w:val="00040EE9"/>
    <w:rsid w:val="00041C2B"/>
    <w:rsid w:val="0004230D"/>
    <w:rsid w:val="00042545"/>
    <w:rsid w:val="0004364D"/>
    <w:rsid w:val="0004390A"/>
    <w:rsid w:val="00044991"/>
    <w:rsid w:val="00045127"/>
    <w:rsid w:val="0004592D"/>
    <w:rsid w:val="000463ED"/>
    <w:rsid w:val="000466C2"/>
    <w:rsid w:val="00046D04"/>
    <w:rsid w:val="00046D49"/>
    <w:rsid w:val="00046F1F"/>
    <w:rsid w:val="00047265"/>
    <w:rsid w:val="000473F3"/>
    <w:rsid w:val="000474A7"/>
    <w:rsid w:val="000477FF"/>
    <w:rsid w:val="00047C57"/>
    <w:rsid w:val="00047FE9"/>
    <w:rsid w:val="00050308"/>
    <w:rsid w:val="00050540"/>
    <w:rsid w:val="00050835"/>
    <w:rsid w:val="000508D5"/>
    <w:rsid w:val="00050F8A"/>
    <w:rsid w:val="00051273"/>
    <w:rsid w:val="000513B8"/>
    <w:rsid w:val="000516F8"/>
    <w:rsid w:val="000519D4"/>
    <w:rsid w:val="00051D74"/>
    <w:rsid w:val="00051DD4"/>
    <w:rsid w:val="00052033"/>
    <w:rsid w:val="00052151"/>
    <w:rsid w:val="00052BE3"/>
    <w:rsid w:val="00052D64"/>
    <w:rsid w:val="00052D9C"/>
    <w:rsid w:val="00052E5D"/>
    <w:rsid w:val="000530F7"/>
    <w:rsid w:val="00053A3D"/>
    <w:rsid w:val="00053B07"/>
    <w:rsid w:val="00053CEE"/>
    <w:rsid w:val="00054356"/>
    <w:rsid w:val="0005446A"/>
    <w:rsid w:val="00054534"/>
    <w:rsid w:val="000545B0"/>
    <w:rsid w:val="000545F3"/>
    <w:rsid w:val="000547EB"/>
    <w:rsid w:val="00054B15"/>
    <w:rsid w:val="00054DF2"/>
    <w:rsid w:val="00056407"/>
    <w:rsid w:val="00056499"/>
    <w:rsid w:val="000565B6"/>
    <w:rsid w:val="000568B7"/>
    <w:rsid w:val="00056A0E"/>
    <w:rsid w:val="00056D27"/>
    <w:rsid w:val="000574AE"/>
    <w:rsid w:val="00057578"/>
    <w:rsid w:val="00057614"/>
    <w:rsid w:val="000576CD"/>
    <w:rsid w:val="0005772B"/>
    <w:rsid w:val="00057F31"/>
    <w:rsid w:val="000602A3"/>
    <w:rsid w:val="00060764"/>
    <w:rsid w:val="0006090C"/>
    <w:rsid w:val="00060CCA"/>
    <w:rsid w:val="00061155"/>
    <w:rsid w:val="00061257"/>
    <w:rsid w:val="0006144B"/>
    <w:rsid w:val="00061636"/>
    <w:rsid w:val="00061ABC"/>
    <w:rsid w:val="00061D2A"/>
    <w:rsid w:val="00061DBD"/>
    <w:rsid w:val="000622E1"/>
    <w:rsid w:val="00063258"/>
    <w:rsid w:val="00063300"/>
    <w:rsid w:val="00063AA4"/>
    <w:rsid w:val="00063BDE"/>
    <w:rsid w:val="00063FCA"/>
    <w:rsid w:val="000642B9"/>
    <w:rsid w:val="0006473D"/>
    <w:rsid w:val="00064AAD"/>
    <w:rsid w:val="00064EC3"/>
    <w:rsid w:val="00065367"/>
    <w:rsid w:val="000657C0"/>
    <w:rsid w:val="00065C7D"/>
    <w:rsid w:val="00065D1A"/>
    <w:rsid w:val="00065DEE"/>
    <w:rsid w:val="00065E21"/>
    <w:rsid w:val="000665CD"/>
    <w:rsid w:val="00066670"/>
    <w:rsid w:val="00066878"/>
    <w:rsid w:val="00066A92"/>
    <w:rsid w:val="00066F60"/>
    <w:rsid w:val="000672BA"/>
    <w:rsid w:val="00067452"/>
    <w:rsid w:val="000677CC"/>
    <w:rsid w:val="00067F86"/>
    <w:rsid w:val="000700D4"/>
    <w:rsid w:val="000704D5"/>
    <w:rsid w:val="00070FB5"/>
    <w:rsid w:val="000714B4"/>
    <w:rsid w:val="000728DD"/>
    <w:rsid w:val="00072BFA"/>
    <w:rsid w:val="00072D45"/>
    <w:rsid w:val="000731F4"/>
    <w:rsid w:val="000732D1"/>
    <w:rsid w:val="000735E0"/>
    <w:rsid w:val="00073A32"/>
    <w:rsid w:val="00073BD9"/>
    <w:rsid w:val="00073DE2"/>
    <w:rsid w:val="00074B93"/>
    <w:rsid w:val="0007505E"/>
    <w:rsid w:val="00075159"/>
    <w:rsid w:val="0007578A"/>
    <w:rsid w:val="00075885"/>
    <w:rsid w:val="00075BC1"/>
    <w:rsid w:val="00075F6D"/>
    <w:rsid w:val="0007604D"/>
    <w:rsid w:val="00076402"/>
    <w:rsid w:val="000765FA"/>
    <w:rsid w:val="0007689E"/>
    <w:rsid w:val="00076E74"/>
    <w:rsid w:val="00077056"/>
    <w:rsid w:val="00077D90"/>
    <w:rsid w:val="00077F61"/>
    <w:rsid w:val="000800FA"/>
    <w:rsid w:val="00080222"/>
    <w:rsid w:val="000803B9"/>
    <w:rsid w:val="0008076C"/>
    <w:rsid w:val="00080815"/>
    <w:rsid w:val="00081BEA"/>
    <w:rsid w:val="00082246"/>
    <w:rsid w:val="00082393"/>
    <w:rsid w:val="000823E9"/>
    <w:rsid w:val="0008253E"/>
    <w:rsid w:val="000828B2"/>
    <w:rsid w:val="00082A37"/>
    <w:rsid w:val="00082CC9"/>
    <w:rsid w:val="000831AE"/>
    <w:rsid w:val="00083427"/>
    <w:rsid w:val="000836B3"/>
    <w:rsid w:val="00083CFA"/>
    <w:rsid w:val="00083D98"/>
    <w:rsid w:val="000840F1"/>
    <w:rsid w:val="000840FA"/>
    <w:rsid w:val="00084140"/>
    <w:rsid w:val="00084550"/>
    <w:rsid w:val="00084610"/>
    <w:rsid w:val="00084814"/>
    <w:rsid w:val="000848A2"/>
    <w:rsid w:val="000848DF"/>
    <w:rsid w:val="00084CB3"/>
    <w:rsid w:val="000851D4"/>
    <w:rsid w:val="000854AE"/>
    <w:rsid w:val="00085657"/>
    <w:rsid w:val="00085BBC"/>
    <w:rsid w:val="00085F0F"/>
    <w:rsid w:val="00086E59"/>
    <w:rsid w:val="00086EC6"/>
    <w:rsid w:val="00086FB3"/>
    <w:rsid w:val="000872D5"/>
    <w:rsid w:val="000874C8"/>
    <w:rsid w:val="00087679"/>
    <w:rsid w:val="00087696"/>
    <w:rsid w:val="000876BB"/>
    <w:rsid w:val="00087AE2"/>
    <w:rsid w:val="00087D57"/>
    <w:rsid w:val="00090859"/>
    <w:rsid w:val="00090D55"/>
    <w:rsid w:val="00090E0E"/>
    <w:rsid w:val="000913DD"/>
    <w:rsid w:val="00091A2B"/>
    <w:rsid w:val="00091AEF"/>
    <w:rsid w:val="00091C33"/>
    <w:rsid w:val="00091EDA"/>
    <w:rsid w:val="00092408"/>
    <w:rsid w:val="00092ED8"/>
    <w:rsid w:val="000933D0"/>
    <w:rsid w:val="00093D00"/>
    <w:rsid w:val="00093E46"/>
    <w:rsid w:val="00093E98"/>
    <w:rsid w:val="0009408F"/>
    <w:rsid w:val="00094172"/>
    <w:rsid w:val="00094214"/>
    <w:rsid w:val="000944D7"/>
    <w:rsid w:val="00094C7F"/>
    <w:rsid w:val="00094CA3"/>
    <w:rsid w:val="0009540B"/>
    <w:rsid w:val="00095640"/>
    <w:rsid w:val="00095947"/>
    <w:rsid w:val="000959D2"/>
    <w:rsid w:val="00095B3A"/>
    <w:rsid w:val="000962D7"/>
    <w:rsid w:val="00096450"/>
    <w:rsid w:val="0009648B"/>
    <w:rsid w:val="00096F5A"/>
    <w:rsid w:val="0009706C"/>
    <w:rsid w:val="00097646"/>
    <w:rsid w:val="000979B8"/>
    <w:rsid w:val="00097C7E"/>
    <w:rsid w:val="000A107B"/>
    <w:rsid w:val="000A1353"/>
    <w:rsid w:val="000A18D1"/>
    <w:rsid w:val="000A194C"/>
    <w:rsid w:val="000A1D4B"/>
    <w:rsid w:val="000A1EC8"/>
    <w:rsid w:val="000A269C"/>
    <w:rsid w:val="000A2709"/>
    <w:rsid w:val="000A282E"/>
    <w:rsid w:val="000A2BEB"/>
    <w:rsid w:val="000A2C82"/>
    <w:rsid w:val="000A4147"/>
    <w:rsid w:val="000A4576"/>
    <w:rsid w:val="000A47D9"/>
    <w:rsid w:val="000A4E88"/>
    <w:rsid w:val="000A4FE1"/>
    <w:rsid w:val="000A514B"/>
    <w:rsid w:val="000A58A4"/>
    <w:rsid w:val="000A5C83"/>
    <w:rsid w:val="000A5E02"/>
    <w:rsid w:val="000A6176"/>
    <w:rsid w:val="000A63DF"/>
    <w:rsid w:val="000A63E0"/>
    <w:rsid w:val="000A6DAB"/>
    <w:rsid w:val="000A6E3F"/>
    <w:rsid w:val="000B0134"/>
    <w:rsid w:val="000B0213"/>
    <w:rsid w:val="000B05CF"/>
    <w:rsid w:val="000B0710"/>
    <w:rsid w:val="000B10E8"/>
    <w:rsid w:val="000B161C"/>
    <w:rsid w:val="000B1AD0"/>
    <w:rsid w:val="000B1C89"/>
    <w:rsid w:val="000B200C"/>
    <w:rsid w:val="000B24E1"/>
    <w:rsid w:val="000B2B29"/>
    <w:rsid w:val="000B2C4F"/>
    <w:rsid w:val="000B3055"/>
    <w:rsid w:val="000B324F"/>
    <w:rsid w:val="000B325A"/>
    <w:rsid w:val="000B339E"/>
    <w:rsid w:val="000B399A"/>
    <w:rsid w:val="000B3CD1"/>
    <w:rsid w:val="000B3F2C"/>
    <w:rsid w:val="000B42E1"/>
    <w:rsid w:val="000B499D"/>
    <w:rsid w:val="000B4A0E"/>
    <w:rsid w:val="000B4ED5"/>
    <w:rsid w:val="000B53F4"/>
    <w:rsid w:val="000B5EFA"/>
    <w:rsid w:val="000B6336"/>
    <w:rsid w:val="000B638A"/>
    <w:rsid w:val="000B64EB"/>
    <w:rsid w:val="000B7059"/>
    <w:rsid w:val="000B7075"/>
    <w:rsid w:val="000B7397"/>
    <w:rsid w:val="000B771A"/>
    <w:rsid w:val="000B7B13"/>
    <w:rsid w:val="000B7BE1"/>
    <w:rsid w:val="000C003B"/>
    <w:rsid w:val="000C06F5"/>
    <w:rsid w:val="000C0CCE"/>
    <w:rsid w:val="000C0D6C"/>
    <w:rsid w:val="000C11E1"/>
    <w:rsid w:val="000C1315"/>
    <w:rsid w:val="000C154B"/>
    <w:rsid w:val="000C1A3B"/>
    <w:rsid w:val="000C1CB3"/>
    <w:rsid w:val="000C20E4"/>
    <w:rsid w:val="000C2352"/>
    <w:rsid w:val="000C263B"/>
    <w:rsid w:val="000C2D41"/>
    <w:rsid w:val="000C2E36"/>
    <w:rsid w:val="000C2E6A"/>
    <w:rsid w:val="000C30F0"/>
    <w:rsid w:val="000C3312"/>
    <w:rsid w:val="000C3577"/>
    <w:rsid w:val="000C38ED"/>
    <w:rsid w:val="000C3BE2"/>
    <w:rsid w:val="000C3E50"/>
    <w:rsid w:val="000C3E79"/>
    <w:rsid w:val="000C4071"/>
    <w:rsid w:val="000C4165"/>
    <w:rsid w:val="000C44B2"/>
    <w:rsid w:val="000C4575"/>
    <w:rsid w:val="000C4748"/>
    <w:rsid w:val="000C4A80"/>
    <w:rsid w:val="000C4AC2"/>
    <w:rsid w:val="000C53C8"/>
    <w:rsid w:val="000C54E2"/>
    <w:rsid w:val="000C5656"/>
    <w:rsid w:val="000C58C6"/>
    <w:rsid w:val="000C5B0B"/>
    <w:rsid w:val="000C642B"/>
    <w:rsid w:val="000C6A43"/>
    <w:rsid w:val="000C6B5A"/>
    <w:rsid w:val="000C6C0A"/>
    <w:rsid w:val="000C6C67"/>
    <w:rsid w:val="000C6ED2"/>
    <w:rsid w:val="000C6EF5"/>
    <w:rsid w:val="000C6F8A"/>
    <w:rsid w:val="000C70EF"/>
    <w:rsid w:val="000C78A7"/>
    <w:rsid w:val="000D0141"/>
    <w:rsid w:val="000D12DA"/>
    <w:rsid w:val="000D1561"/>
    <w:rsid w:val="000D1A1C"/>
    <w:rsid w:val="000D1CF7"/>
    <w:rsid w:val="000D223F"/>
    <w:rsid w:val="000D24E7"/>
    <w:rsid w:val="000D3048"/>
    <w:rsid w:val="000D38F0"/>
    <w:rsid w:val="000D3AC9"/>
    <w:rsid w:val="000D3E3F"/>
    <w:rsid w:val="000D3F30"/>
    <w:rsid w:val="000D4185"/>
    <w:rsid w:val="000D4676"/>
    <w:rsid w:val="000D4AF9"/>
    <w:rsid w:val="000D4BC4"/>
    <w:rsid w:val="000D4EDD"/>
    <w:rsid w:val="000D5188"/>
    <w:rsid w:val="000D53D8"/>
    <w:rsid w:val="000D587B"/>
    <w:rsid w:val="000D5A69"/>
    <w:rsid w:val="000D5C56"/>
    <w:rsid w:val="000D5C67"/>
    <w:rsid w:val="000D5DA0"/>
    <w:rsid w:val="000D6035"/>
    <w:rsid w:val="000D676A"/>
    <w:rsid w:val="000D6C59"/>
    <w:rsid w:val="000D6D00"/>
    <w:rsid w:val="000D6F87"/>
    <w:rsid w:val="000D728F"/>
    <w:rsid w:val="000D7292"/>
    <w:rsid w:val="000D75B9"/>
    <w:rsid w:val="000D78EE"/>
    <w:rsid w:val="000E017B"/>
    <w:rsid w:val="000E0399"/>
    <w:rsid w:val="000E051E"/>
    <w:rsid w:val="000E0BB9"/>
    <w:rsid w:val="000E128D"/>
    <w:rsid w:val="000E131A"/>
    <w:rsid w:val="000E16BC"/>
    <w:rsid w:val="000E186B"/>
    <w:rsid w:val="000E19BA"/>
    <w:rsid w:val="000E2983"/>
    <w:rsid w:val="000E29B1"/>
    <w:rsid w:val="000E2B16"/>
    <w:rsid w:val="000E321A"/>
    <w:rsid w:val="000E3DB8"/>
    <w:rsid w:val="000E3E4D"/>
    <w:rsid w:val="000E3F38"/>
    <w:rsid w:val="000E4148"/>
    <w:rsid w:val="000E4898"/>
    <w:rsid w:val="000E4C1B"/>
    <w:rsid w:val="000E5379"/>
    <w:rsid w:val="000E5469"/>
    <w:rsid w:val="000E584E"/>
    <w:rsid w:val="000E586C"/>
    <w:rsid w:val="000E5BD5"/>
    <w:rsid w:val="000E5D33"/>
    <w:rsid w:val="000E7055"/>
    <w:rsid w:val="000E7AF5"/>
    <w:rsid w:val="000F0129"/>
    <w:rsid w:val="000F0324"/>
    <w:rsid w:val="000F048F"/>
    <w:rsid w:val="000F0C8C"/>
    <w:rsid w:val="000F13FF"/>
    <w:rsid w:val="000F18D8"/>
    <w:rsid w:val="000F19C1"/>
    <w:rsid w:val="000F1A5B"/>
    <w:rsid w:val="000F1B73"/>
    <w:rsid w:val="000F26E2"/>
    <w:rsid w:val="000F2AA3"/>
    <w:rsid w:val="000F2AAD"/>
    <w:rsid w:val="000F2AF9"/>
    <w:rsid w:val="000F2C40"/>
    <w:rsid w:val="000F2C43"/>
    <w:rsid w:val="000F3093"/>
    <w:rsid w:val="000F3993"/>
    <w:rsid w:val="000F43C5"/>
    <w:rsid w:val="000F44DF"/>
    <w:rsid w:val="000F46EF"/>
    <w:rsid w:val="000F4A38"/>
    <w:rsid w:val="000F4CA2"/>
    <w:rsid w:val="000F4D6A"/>
    <w:rsid w:val="000F4D76"/>
    <w:rsid w:val="000F534B"/>
    <w:rsid w:val="000F5FFD"/>
    <w:rsid w:val="000F66A6"/>
    <w:rsid w:val="000F6D4B"/>
    <w:rsid w:val="000F718E"/>
    <w:rsid w:val="000F74BB"/>
    <w:rsid w:val="000F7522"/>
    <w:rsid w:val="000F759C"/>
    <w:rsid w:val="000F7688"/>
    <w:rsid w:val="000F778C"/>
    <w:rsid w:val="000F786B"/>
    <w:rsid w:val="000F7C10"/>
    <w:rsid w:val="000F7CAF"/>
    <w:rsid w:val="000F7EA5"/>
    <w:rsid w:val="00100426"/>
    <w:rsid w:val="00100A16"/>
    <w:rsid w:val="00100CE9"/>
    <w:rsid w:val="0010139E"/>
    <w:rsid w:val="00101F72"/>
    <w:rsid w:val="001024DB"/>
    <w:rsid w:val="0010299D"/>
    <w:rsid w:val="00102A49"/>
    <w:rsid w:val="00102ECA"/>
    <w:rsid w:val="00103057"/>
    <w:rsid w:val="001036DA"/>
    <w:rsid w:val="00104007"/>
    <w:rsid w:val="001047AA"/>
    <w:rsid w:val="001047AC"/>
    <w:rsid w:val="00104B73"/>
    <w:rsid w:val="00104F16"/>
    <w:rsid w:val="001050B4"/>
    <w:rsid w:val="00105371"/>
    <w:rsid w:val="00105E96"/>
    <w:rsid w:val="0010624A"/>
    <w:rsid w:val="0010627E"/>
    <w:rsid w:val="00106527"/>
    <w:rsid w:val="0010657D"/>
    <w:rsid w:val="00106604"/>
    <w:rsid w:val="0010686C"/>
    <w:rsid w:val="00106DDF"/>
    <w:rsid w:val="0010732B"/>
    <w:rsid w:val="0010742F"/>
    <w:rsid w:val="001074F5"/>
    <w:rsid w:val="0010787C"/>
    <w:rsid w:val="00107E59"/>
    <w:rsid w:val="00110EDB"/>
    <w:rsid w:val="00111013"/>
    <w:rsid w:val="0011124B"/>
    <w:rsid w:val="0011216C"/>
    <w:rsid w:val="001125B4"/>
    <w:rsid w:val="0011260C"/>
    <w:rsid w:val="0011281D"/>
    <w:rsid w:val="001131FD"/>
    <w:rsid w:val="00113718"/>
    <w:rsid w:val="00113EEB"/>
    <w:rsid w:val="0011449A"/>
    <w:rsid w:val="001145C6"/>
    <w:rsid w:val="00114859"/>
    <w:rsid w:val="001149B3"/>
    <w:rsid w:val="001149BD"/>
    <w:rsid w:val="00114E74"/>
    <w:rsid w:val="0011528F"/>
    <w:rsid w:val="0011536E"/>
    <w:rsid w:val="00115D27"/>
    <w:rsid w:val="001162D3"/>
    <w:rsid w:val="0011644A"/>
    <w:rsid w:val="001164D7"/>
    <w:rsid w:val="00116711"/>
    <w:rsid w:val="001172EE"/>
    <w:rsid w:val="00117472"/>
    <w:rsid w:val="0011753D"/>
    <w:rsid w:val="00117714"/>
    <w:rsid w:val="001178DB"/>
    <w:rsid w:val="001178E3"/>
    <w:rsid w:val="00117B81"/>
    <w:rsid w:val="0012064A"/>
    <w:rsid w:val="00120671"/>
    <w:rsid w:val="001208B5"/>
    <w:rsid w:val="00120D74"/>
    <w:rsid w:val="00120DE0"/>
    <w:rsid w:val="001212F4"/>
    <w:rsid w:val="0012188C"/>
    <w:rsid w:val="00121C8A"/>
    <w:rsid w:val="001220CA"/>
    <w:rsid w:val="00122C51"/>
    <w:rsid w:val="00123280"/>
    <w:rsid w:val="001233D4"/>
    <w:rsid w:val="00123827"/>
    <w:rsid w:val="00123A6B"/>
    <w:rsid w:val="00123A8F"/>
    <w:rsid w:val="0012448F"/>
    <w:rsid w:val="0012455F"/>
    <w:rsid w:val="00124578"/>
    <w:rsid w:val="00124838"/>
    <w:rsid w:val="00125386"/>
    <w:rsid w:val="001257E9"/>
    <w:rsid w:val="00125BF5"/>
    <w:rsid w:val="001269F7"/>
    <w:rsid w:val="00126A04"/>
    <w:rsid w:val="00126C3C"/>
    <w:rsid w:val="00126CCB"/>
    <w:rsid w:val="00127109"/>
    <w:rsid w:val="00127135"/>
    <w:rsid w:val="0012773F"/>
    <w:rsid w:val="00127CAE"/>
    <w:rsid w:val="0013030C"/>
    <w:rsid w:val="00130340"/>
    <w:rsid w:val="001307F2"/>
    <w:rsid w:val="00130DB3"/>
    <w:rsid w:val="00130E45"/>
    <w:rsid w:val="001318EC"/>
    <w:rsid w:val="001319EC"/>
    <w:rsid w:val="00132297"/>
    <w:rsid w:val="001323C4"/>
    <w:rsid w:val="001326C3"/>
    <w:rsid w:val="001328A5"/>
    <w:rsid w:val="00132A12"/>
    <w:rsid w:val="00133068"/>
    <w:rsid w:val="00133384"/>
    <w:rsid w:val="00133661"/>
    <w:rsid w:val="00134047"/>
    <w:rsid w:val="00134EDB"/>
    <w:rsid w:val="00135091"/>
    <w:rsid w:val="00135377"/>
    <w:rsid w:val="00135479"/>
    <w:rsid w:val="00135A24"/>
    <w:rsid w:val="00135A78"/>
    <w:rsid w:val="00135E1E"/>
    <w:rsid w:val="00135EE5"/>
    <w:rsid w:val="0013631D"/>
    <w:rsid w:val="00136B45"/>
    <w:rsid w:val="00136B5D"/>
    <w:rsid w:val="00136CD5"/>
    <w:rsid w:val="00136D43"/>
    <w:rsid w:val="001372B2"/>
    <w:rsid w:val="001374D5"/>
    <w:rsid w:val="00137782"/>
    <w:rsid w:val="00137F3F"/>
    <w:rsid w:val="0014009A"/>
    <w:rsid w:val="00140277"/>
    <w:rsid w:val="00140466"/>
    <w:rsid w:val="00140798"/>
    <w:rsid w:val="001407F0"/>
    <w:rsid w:val="001409E6"/>
    <w:rsid w:val="00140B8D"/>
    <w:rsid w:val="00140C5C"/>
    <w:rsid w:val="00140D28"/>
    <w:rsid w:val="00141262"/>
    <w:rsid w:val="001415AB"/>
    <w:rsid w:val="00141654"/>
    <w:rsid w:val="001419CE"/>
    <w:rsid w:val="00141A27"/>
    <w:rsid w:val="00141B18"/>
    <w:rsid w:val="001424E5"/>
    <w:rsid w:val="001426CD"/>
    <w:rsid w:val="0014276F"/>
    <w:rsid w:val="00143055"/>
    <w:rsid w:val="00143316"/>
    <w:rsid w:val="001436B6"/>
    <w:rsid w:val="001438DF"/>
    <w:rsid w:val="00143DB6"/>
    <w:rsid w:val="001447BB"/>
    <w:rsid w:val="00145E3D"/>
    <w:rsid w:val="0014677A"/>
    <w:rsid w:val="00146BB6"/>
    <w:rsid w:val="00146C3C"/>
    <w:rsid w:val="00146FA0"/>
    <w:rsid w:val="001474D5"/>
    <w:rsid w:val="0014770A"/>
    <w:rsid w:val="00150866"/>
    <w:rsid w:val="00150DA9"/>
    <w:rsid w:val="00151318"/>
    <w:rsid w:val="00151A7F"/>
    <w:rsid w:val="00151BB9"/>
    <w:rsid w:val="0015208E"/>
    <w:rsid w:val="001525B8"/>
    <w:rsid w:val="001528BF"/>
    <w:rsid w:val="00153005"/>
    <w:rsid w:val="001537AB"/>
    <w:rsid w:val="00153A4C"/>
    <w:rsid w:val="00153AE1"/>
    <w:rsid w:val="0015407A"/>
    <w:rsid w:val="0015473B"/>
    <w:rsid w:val="00154C24"/>
    <w:rsid w:val="00154C8F"/>
    <w:rsid w:val="00154E7F"/>
    <w:rsid w:val="00154E9B"/>
    <w:rsid w:val="001550DB"/>
    <w:rsid w:val="00155120"/>
    <w:rsid w:val="0015532C"/>
    <w:rsid w:val="001558D2"/>
    <w:rsid w:val="00156260"/>
    <w:rsid w:val="0015668B"/>
    <w:rsid w:val="00156784"/>
    <w:rsid w:val="00156E4C"/>
    <w:rsid w:val="00157C79"/>
    <w:rsid w:val="00157DA6"/>
    <w:rsid w:val="00157EE5"/>
    <w:rsid w:val="00160234"/>
    <w:rsid w:val="001604B6"/>
    <w:rsid w:val="00160636"/>
    <w:rsid w:val="00160A63"/>
    <w:rsid w:val="00161624"/>
    <w:rsid w:val="001616A1"/>
    <w:rsid w:val="0016197F"/>
    <w:rsid w:val="0016261C"/>
    <w:rsid w:val="00162FA8"/>
    <w:rsid w:val="00162FB7"/>
    <w:rsid w:val="00163038"/>
    <w:rsid w:val="00163238"/>
    <w:rsid w:val="00163312"/>
    <w:rsid w:val="00163329"/>
    <w:rsid w:val="001635A9"/>
    <w:rsid w:val="00163E5F"/>
    <w:rsid w:val="00163EEF"/>
    <w:rsid w:val="001642D9"/>
    <w:rsid w:val="001646DB"/>
    <w:rsid w:val="00164F1B"/>
    <w:rsid w:val="00164FAC"/>
    <w:rsid w:val="00165054"/>
    <w:rsid w:val="00165161"/>
    <w:rsid w:val="00165349"/>
    <w:rsid w:val="001655F6"/>
    <w:rsid w:val="00165809"/>
    <w:rsid w:val="0016590C"/>
    <w:rsid w:val="00166078"/>
    <w:rsid w:val="00166329"/>
    <w:rsid w:val="00166579"/>
    <w:rsid w:val="001666AB"/>
    <w:rsid w:val="00166A96"/>
    <w:rsid w:val="00166DFE"/>
    <w:rsid w:val="00166F4A"/>
    <w:rsid w:val="001673BC"/>
    <w:rsid w:val="0016768E"/>
    <w:rsid w:val="00167989"/>
    <w:rsid w:val="00167AF6"/>
    <w:rsid w:val="0017036D"/>
    <w:rsid w:val="0017080B"/>
    <w:rsid w:val="00170B7B"/>
    <w:rsid w:val="001714BC"/>
    <w:rsid w:val="001715EB"/>
    <w:rsid w:val="00171CAC"/>
    <w:rsid w:val="001723A9"/>
    <w:rsid w:val="00172404"/>
    <w:rsid w:val="0017245B"/>
    <w:rsid w:val="0017287B"/>
    <w:rsid w:val="00172CDA"/>
    <w:rsid w:val="00173163"/>
    <w:rsid w:val="00173464"/>
    <w:rsid w:val="0017352C"/>
    <w:rsid w:val="00173911"/>
    <w:rsid w:val="00174007"/>
    <w:rsid w:val="00174702"/>
    <w:rsid w:val="0017474B"/>
    <w:rsid w:val="0017475F"/>
    <w:rsid w:val="0017495E"/>
    <w:rsid w:val="00174B37"/>
    <w:rsid w:val="00175BA9"/>
    <w:rsid w:val="0017626E"/>
    <w:rsid w:val="001764AB"/>
    <w:rsid w:val="00176656"/>
    <w:rsid w:val="001769F4"/>
    <w:rsid w:val="00176AC0"/>
    <w:rsid w:val="00176DDD"/>
    <w:rsid w:val="00176E0E"/>
    <w:rsid w:val="00176F9D"/>
    <w:rsid w:val="00177A04"/>
    <w:rsid w:val="00177AD1"/>
    <w:rsid w:val="00177CB7"/>
    <w:rsid w:val="00180679"/>
    <w:rsid w:val="00180EF4"/>
    <w:rsid w:val="001819F9"/>
    <w:rsid w:val="00181BC8"/>
    <w:rsid w:val="00181F4E"/>
    <w:rsid w:val="00181FCD"/>
    <w:rsid w:val="00181FEA"/>
    <w:rsid w:val="001826D8"/>
    <w:rsid w:val="0018307D"/>
    <w:rsid w:val="00183281"/>
    <w:rsid w:val="001834D8"/>
    <w:rsid w:val="00183814"/>
    <w:rsid w:val="00183825"/>
    <w:rsid w:val="00183AE3"/>
    <w:rsid w:val="00183E5B"/>
    <w:rsid w:val="001840DE"/>
    <w:rsid w:val="00184725"/>
    <w:rsid w:val="00184A9E"/>
    <w:rsid w:val="00184F38"/>
    <w:rsid w:val="00184F64"/>
    <w:rsid w:val="001855A1"/>
    <w:rsid w:val="001857BD"/>
    <w:rsid w:val="001864AA"/>
    <w:rsid w:val="00186E64"/>
    <w:rsid w:val="00187046"/>
    <w:rsid w:val="00187089"/>
    <w:rsid w:val="00187485"/>
    <w:rsid w:val="001875B1"/>
    <w:rsid w:val="00187A70"/>
    <w:rsid w:val="00187B0C"/>
    <w:rsid w:val="001902CD"/>
    <w:rsid w:val="00190783"/>
    <w:rsid w:val="001907D6"/>
    <w:rsid w:val="00190BBA"/>
    <w:rsid w:val="00191A94"/>
    <w:rsid w:val="00192089"/>
    <w:rsid w:val="001920E1"/>
    <w:rsid w:val="001923B1"/>
    <w:rsid w:val="001925EF"/>
    <w:rsid w:val="001927CA"/>
    <w:rsid w:val="0019303A"/>
    <w:rsid w:val="00193104"/>
    <w:rsid w:val="00193A85"/>
    <w:rsid w:val="00193B9C"/>
    <w:rsid w:val="00193D79"/>
    <w:rsid w:val="00193FB5"/>
    <w:rsid w:val="0019404B"/>
    <w:rsid w:val="00194A6B"/>
    <w:rsid w:val="00194D41"/>
    <w:rsid w:val="00195D83"/>
    <w:rsid w:val="00195FFF"/>
    <w:rsid w:val="0019606E"/>
    <w:rsid w:val="00196AD4"/>
    <w:rsid w:val="00196B51"/>
    <w:rsid w:val="00196C72"/>
    <w:rsid w:val="00196D33"/>
    <w:rsid w:val="001973A3"/>
    <w:rsid w:val="0019790A"/>
    <w:rsid w:val="00197FAD"/>
    <w:rsid w:val="001A0054"/>
    <w:rsid w:val="001A00EF"/>
    <w:rsid w:val="001A051E"/>
    <w:rsid w:val="001A0A3B"/>
    <w:rsid w:val="001A0BD3"/>
    <w:rsid w:val="001A0C27"/>
    <w:rsid w:val="001A0C7C"/>
    <w:rsid w:val="001A113D"/>
    <w:rsid w:val="001A1280"/>
    <w:rsid w:val="001A13D2"/>
    <w:rsid w:val="001A1753"/>
    <w:rsid w:val="001A1F0E"/>
    <w:rsid w:val="001A21E3"/>
    <w:rsid w:val="001A23FC"/>
    <w:rsid w:val="001A2A91"/>
    <w:rsid w:val="001A2C78"/>
    <w:rsid w:val="001A3013"/>
    <w:rsid w:val="001A3967"/>
    <w:rsid w:val="001A3D06"/>
    <w:rsid w:val="001A4371"/>
    <w:rsid w:val="001A4B48"/>
    <w:rsid w:val="001A4D08"/>
    <w:rsid w:val="001A4D55"/>
    <w:rsid w:val="001A52B3"/>
    <w:rsid w:val="001A54E4"/>
    <w:rsid w:val="001A56B3"/>
    <w:rsid w:val="001A58AA"/>
    <w:rsid w:val="001A5BD0"/>
    <w:rsid w:val="001A5EA1"/>
    <w:rsid w:val="001A62B9"/>
    <w:rsid w:val="001A664D"/>
    <w:rsid w:val="001A6A07"/>
    <w:rsid w:val="001A6AE3"/>
    <w:rsid w:val="001A6BC0"/>
    <w:rsid w:val="001A70D7"/>
    <w:rsid w:val="001A7214"/>
    <w:rsid w:val="001A76A2"/>
    <w:rsid w:val="001A7932"/>
    <w:rsid w:val="001B00E0"/>
    <w:rsid w:val="001B018A"/>
    <w:rsid w:val="001B023D"/>
    <w:rsid w:val="001B0DF6"/>
    <w:rsid w:val="001B10D7"/>
    <w:rsid w:val="001B1249"/>
    <w:rsid w:val="001B128D"/>
    <w:rsid w:val="001B1714"/>
    <w:rsid w:val="001B1791"/>
    <w:rsid w:val="001B1D30"/>
    <w:rsid w:val="001B320C"/>
    <w:rsid w:val="001B3773"/>
    <w:rsid w:val="001B3945"/>
    <w:rsid w:val="001B3E06"/>
    <w:rsid w:val="001B4468"/>
    <w:rsid w:val="001B4892"/>
    <w:rsid w:val="001B56FB"/>
    <w:rsid w:val="001B609E"/>
    <w:rsid w:val="001B69AF"/>
    <w:rsid w:val="001B69D5"/>
    <w:rsid w:val="001B6AFD"/>
    <w:rsid w:val="001B6B53"/>
    <w:rsid w:val="001B6B60"/>
    <w:rsid w:val="001B7295"/>
    <w:rsid w:val="001B78DE"/>
    <w:rsid w:val="001B7BC4"/>
    <w:rsid w:val="001B7D20"/>
    <w:rsid w:val="001B7D7B"/>
    <w:rsid w:val="001C0184"/>
    <w:rsid w:val="001C0800"/>
    <w:rsid w:val="001C0E39"/>
    <w:rsid w:val="001C0E8C"/>
    <w:rsid w:val="001C1462"/>
    <w:rsid w:val="001C1893"/>
    <w:rsid w:val="001C1D4D"/>
    <w:rsid w:val="001C1E62"/>
    <w:rsid w:val="001C21C4"/>
    <w:rsid w:val="001C22CA"/>
    <w:rsid w:val="001C26AD"/>
    <w:rsid w:val="001C26E5"/>
    <w:rsid w:val="001C2B35"/>
    <w:rsid w:val="001C2C8D"/>
    <w:rsid w:val="001C329D"/>
    <w:rsid w:val="001C3508"/>
    <w:rsid w:val="001C3C58"/>
    <w:rsid w:val="001C4731"/>
    <w:rsid w:val="001C4D10"/>
    <w:rsid w:val="001C4DA3"/>
    <w:rsid w:val="001C503D"/>
    <w:rsid w:val="001C54AB"/>
    <w:rsid w:val="001C5564"/>
    <w:rsid w:val="001C567D"/>
    <w:rsid w:val="001C56EF"/>
    <w:rsid w:val="001C57E7"/>
    <w:rsid w:val="001C582D"/>
    <w:rsid w:val="001C58E1"/>
    <w:rsid w:val="001C5A55"/>
    <w:rsid w:val="001C5D54"/>
    <w:rsid w:val="001C6279"/>
    <w:rsid w:val="001C67EB"/>
    <w:rsid w:val="001C6C22"/>
    <w:rsid w:val="001C6D38"/>
    <w:rsid w:val="001C7091"/>
    <w:rsid w:val="001C714C"/>
    <w:rsid w:val="001C7348"/>
    <w:rsid w:val="001C77AF"/>
    <w:rsid w:val="001C78FA"/>
    <w:rsid w:val="001C7C5B"/>
    <w:rsid w:val="001C7FBE"/>
    <w:rsid w:val="001D01A7"/>
    <w:rsid w:val="001D021D"/>
    <w:rsid w:val="001D0A63"/>
    <w:rsid w:val="001D0E20"/>
    <w:rsid w:val="001D0F79"/>
    <w:rsid w:val="001D12ED"/>
    <w:rsid w:val="001D2241"/>
    <w:rsid w:val="001D24B5"/>
    <w:rsid w:val="001D2803"/>
    <w:rsid w:val="001D2C5B"/>
    <w:rsid w:val="001D3358"/>
    <w:rsid w:val="001D3A8A"/>
    <w:rsid w:val="001D3C98"/>
    <w:rsid w:val="001D3F7F"/>
    <w:rsid w:val="001D4AE2"/>
    <w:rsid w:val="001D50DA"/>
    <w:rsid w:val="001D5A1B"/>
    <w:rsid w:val="001D5B62"/>
    <w:rsid w:val="001D5D7B"/>
    <w:rsid w:val="001D6013"/>
    <w:rsid w:val="001D60E5"/>
    <w:rsid w:val="001D60E9"/>
    <w:rsid w:val="001D63F7"/>
    <w:rsid w:val="001D6BF2"/>
    <w:rsid w:val="001D6E1C"/>
    <w:rsid w:val="001D7184"/>
    <w:rsid w:val="001D7592"/>
    <w:rsid w:val="001D7C03"/>
    <w:rsid w:val="001E0195"/>
    <w:rsid w:val="001E04F5"/>
    <w:rsid w:val="001E0625"/>
    <w:rsid w:val="001E0994"/>
    <w:rsid w:val="001E0A10"/>
    <w:rsid w:val="001E14F7"/>
    <w:rsid w:val="001E1867"/>
    <w:rsid w:val="001E1D5F"/>
    <w:rsid w:val="001E1EAE"/>
    <w:rsid w:val="001E23BD"/>
    <w:rsid w:val="001E24C9"/>
    <w:rsid w:val="001E26CC"/>
    <w:rsid w:val="001E2791"/>
    <w:rsid w:val="001E28E4"/>
    <w:rsid w:val="001E2D69"/>
    <w:rsid w:val="001E3C36"/>
    <w:rsid w:val="001E41F5"/>
    <w:rsid w:val="001E4260"/>
    <w:rsid w:val="001E42A9"/>
    <w:rsid w:val="001E4365"/>
    <w:rsid w:val="001E4630"/>
    <w:rsid w:val="001E4797"/>
    <w:rsid w:val="001E4AAA"/>
    <w:rsid w:val="001E4CFB"/>
    <w:rsid w:val="001E50E0"/>
    <w:rsid w:val="001E523F"/>
    <w:rsid w:val="001E5A6C"/>
    <w:rsid w:val="001E5BE7"/>
    <w:rsid w:val="001E5D7F"/>
    <w:rsid w:val="001E5DA7"/>
    <w:rsid w:val="001E6221"/>
    <w:rsid w:val="001E633E"/>
    <w:rsid w:val="001E65FF"/>
    <w:rsid w:val="001E68DF"/>
    <w:rsid w:val="001E6943"/>
    <w:rsid w:val="001E7088"/>
    <w:rsid w:val="001E753B"/>
    <w:rsid w:val="001E78C4"/>
    <w:rsid w:val="001E79F3"/>
    <w:rsid w:val="001E7AB6"/>
    <w:rsid w:val="001E7DED"/>
    <w:rsid w:val="001E7FA4"/>
    <w:rsid w:val="001E7FC9"/>
    <w:rsid w:val="001F0917"/>
    <w:rsid w:val="001F0CBC"/>
    <w:rsid w:val="001F1051"/>
    <w:rsid w:val="001F10AF"/>
    <w:rsid w:val="001F143D"/>
    <w:rsid w:val="001F15E2"/>
    <w:rsid w:val="001F1611"/>
    <w:rsid w:val="001F1A23"/>
    <w:rsid w:val="001F1F78"/>
    <w:rsid w:val="001F2116"/>
    <w:rsid w:val="001F2487"/>
    <w:rsid w:val="001F2514"/>
    <w:rsid w:val="001F255E"/>
    <w:rsid w:val="001F2803"/>
    <w:rsid w:val="001F2A35"/>
    <w:rsid w:val="001F2DEF"/>
    <w:rsid w:val="001F2E31"/>
    <w:rsid w:val="001F3230"/>
    <w:rsid w:val="001F355E"/>
    <w:rsid w:val="001F3703"/>
    <w:rsid w:val="001F4B82"/>
    <w:rsid w:val="001F4C4A"/>
    <w:rsid w:val="001F5B65"/>
    <w:rsid w:val="001F5DE5"/>
    <w:rsid w:val="001F6212"/>
    <w:rsid w:val="001F647F"/>
    <w:rsid w:val="001F670A"/>
    <w:rsid w:val="001F6BBD"/>
    <w:rsid w:val="001F6C12"/>
    <w:rsid w:val="001F7190"/>
    <w:rsid w:val="001F71DB"/>
    <w:rsid w:val="001F734D"/>
    <w:rsid w:val="001F7427"/>
    <w:rsid w:val="001F7AFE"/>
    <w:rsid w:val="001F7B82"/>
    <w:rsid w:val="001F7B89"/>
    <w:rsid w:val="00200038"/>
    <w:rsid w:val="00200194"/>
    <w:rsid w:val="0020057E"/>
    <w:rsid w:val="002005C2"/>
    <w:rsid w:val="00200661"/>
    <w:rsid w:val="0020076D"/>
    <w:rsid w:val="00200B07"/>
    <w:rsid w:val="00200D88"/>
    <w:rsid w:val="00200E39"/>
    <w:rsid w:val="002011D5"/>
    <w:rsid w:val="002017B2"/>
    <w:rsid w:val="002017B5"/>
    <w:rsid w:val="00201ADD"/>
    <w:rsid w:val="00201B75"/>
    <w:rsid w:val="00201CC9"/>
    <w:rsid w:val="00201F08"/>
    <w:rsid w:val="002021D8"/>
    <w:rsid w:val="00202374"/>
    <w:rsid w:val="00202543"/>
    <w:rsid w:val="00203713"/>
    <w:rsid w:val="00203909"/>
    <w:rsid w:val="00203911"/>
    <w:rsid w:val="00203BDB"/>
    <w:rsid w:val="002045EE"/>
    <w:rsid w:val="00205240"/>
    <w:rsid w:val="002054FC"/>
    <w:rsid w:val="00205827"/>
    <w:rsid w:val="00205ADA"/>
    <w:rsid w:val="00205B24"/>
    <w:rsid w:val="00205F77"/>
    <w:rsid w:val="00206199"/>
    <w:rsid w:val="002061D3"/>
    <w:rsid w:val="002064B7"/>
    <w:rsid w:val="002064BC"/>
    <w:rsid w:val="0020653B"/>
    <w:rsid w:val="00206777"/>
    <w:rsid w:val="00206827"/>
    <w:rsid w:val="00206E86"/>
    <w:rsid w:val="002070F6"/>
    <w:rsid w:val="0020735B"/>
    <w:rsid w:val="002074D3"/>
    <w:rsid w:val="00207A3B"/>
    <w:rsid w:val="00210170"/>
    <w:rsid w:val="002101CD"/>
    <w:rsid w:val="00210BCD"/>
    <w:rsid w:val="00211081"/>
    <w:rsid w:val="002115C6"/>
    <w:rsid w:val="002115E4"/>
    <w:rsid w:val="00211E98"/>
    <w:rsid w:val="0021226F"/>
    <w:rsid w:val="00212471"/>
    <w:rsid w:val="00212CFF"/>
    <w:rsid w:val="00212D86"/>
    <w:rsid w:val="00212E39"/>
    <w:rsid w:val="00212F02"/>
    <w:rsid w:val="002130F7"/>
    <w:rsid w:val="0021330D"/>
    <w:rsid w:val="00213568"/>
    <w:rsid w:val="002135DA"/>
    <w:rsid w:val="0021370C"/>
    <w:rsid w:val="00213C16"/>
    <w:rsid w:val="00213CE7"/>
    <w:rsid w:val="00213FCD"/>
    <w:rsid w:val="002140A6"/>
    <w:rsid w:val="00214350"/>
    <w:rsid w:val="002147A1"/>
    <w:rsid w:val="00215B0B"/>
    <w:rsid w:val="00215B42"/>
    <w:rsid w:val="0021619E"/>
    <w:rsid w:val="002167B7"/>
    <w:rsid w:val="00217757"/>
    <w:rsid w:val="0021779C"/>
    <w:rsid w:val="00217B16"/>
    <w:rsid w:val="0022013F"/>
    <w:rsid w:val="0022025F"/>
    <w:rsid w:val="002214D1"/>
    <w:rsid w:val="00221650"/>
    <w:rsid w:val="00221692"/>
    <w:rsid w:val="002216F1"/>
    <w:rsid w:val="00221B7C"/>
    <w:rsid w:val="00221CC2"/>
    <w:rsid w:val="00221CC5"/>
    <w:rsid w:val="00222340"/>
    <w:rsid w:val="00222586"/>
    <w:rsid w:val="00222594"/>
    <w:rsid w:val="002225F0"/>
    <w:rsid w:val="00222760"/>
    <w:rsid w:val="0022286E"/>
    <w:rsid w:val="00222E06"/>
    <w:rsid w:val="002232E8"/>
    <w:rsid w:val="00223872"/>
    <w:rsid w:val="00223911"/>
    <w:rsid w:val="00223976"/>
    <w:rsid w:val="002241CC"/>
    <w:rsid w:val="002241FD"/>
    <w:rsid w:val="00224208"/>
    <w:rsid w:val="00224B72"/>
    <w:rsid w:val="00224F69"/>
    <w:rsid w:val="002250CA"/>
    <w:rsid w:val="0022522C"/>
    <w:rsid w:val="00225E48"/>
    <w:rsid w:val="00226DCF"/>
    <w:rsid w:val="00226FCA"/>
    <w:rsid w:val="00227C8A"/>
    <w:rsid w:val="002301F7"/>
    <w:rsid w:val="00230597"/>
    <w:rsid w:val="0023092C"/>
    <w:rsid w:val="002317D9"/>
    <w:rsid w:val="00231C07"/>
    <w:rsid w:val="00231CD1"/>
    <w:rsid w:val="00232235"/>
    <w:rsid w:val="00232341"/>
    <w:rsid w:val="00232380"/>
    <w:rsid w:val="002323A3"/>
    <w:rsid w:val="00232474"/>
    <w:rsid w:val="00232B2A"/>
    <w:rsid w:val="00232BD9"/>
    <w:rsid w:val="00232CE2"/>
    <w:rsid w:val="00232E67"/>
    <w:rsid w:val="00233300"/>
    <w:rsid w:val="002334BB"/>
    <w:rsid w:val="00233AE0"/>
    <w:rsid w:val="00233B52"/>
    <w:rsid w:val="00233EE4"/>
    <w:rsid w:val="002343B6"/>
    <w:rsid w:val="002343DF"/>
    <w:rsid w:val="002344DE"/>
    <w:rsid w:val="00234507"/>
    <w:rsid w:val="00234CE1"/>
    <w:rsid w:val="00234E29"/>
    <w:rsid w:val="00234F69"/>
    <w:rsid w:val="002358C0"/>
    <w:rsid w:val="00235D53"/>
    <w:rsid w:val="002363A7"/>
    <w:rsid w:val="002364AD"/>
    <w:rsid w:val="00236F03"/>
    <w:rsid w:val="0023767A"/>
    <w:rsid w:val="002376CF"/>
    <w:rsid w:val="00237840"/>
    <w:rsid w:val="00240040"/>
    <w:rsid w:val="0024005B"/>
    <w:rsid w:val="00240318"/>
    <w:rsid w:val="0024048D"/>
    <w:rsid w:val="00240AD0"/>
    <w:rsid w:val="002412D5"/>
    <w:rsid w:val="002413C7"/>
    <w:rsid w:val="002415D3"/>
    <w:rsid w:val="002418F2"/>
    <w:rsid w:val="00241B89"/>
    <w:rsid w:val="00241D12"/>
    <w:rsid w:val="00242974"/>
    <w:rsid w:val="00242BE9"/>
    <w:rsid w:val="00242E9B"/>
    <w:rsid w:val="00242EE3"/>
    <w:rsid w:val="00242F15"/>
    <w:rsid w:val="00242FD3"/>
    <w:rsid w:val="002442F4"/>
    <w:rsid w:val="00244462"/>
    <w:rsid w:val="00244792"/>
    <w:rsid w:val="0024520F"/>
    <w:rsid w:val="00245B4E"/>
    <w:rsid w:val="00245DCF"/>
    <w:rsid w:val="002466DC"/>
    <w:rsid w:val="00247220"/>
    <w:rsid w:val="00247848"/>
    <w:rsid w:val="00247FC0"/>
    <w:rsid w:val="002500BA"/>
    <w:rsid w:val="0025027C"/>
    <w:rsid w:val="00250953"/>
    <w:rsid w:val="0025100D"/>
    <w:rsid w:val="002513D8"/>
    <w:rsid w:val="00251431"/>
    <w:rsid w:val="002515BA"/>
    <w:rsid w:val="00251895"/>
    <w:rsid w:val="00251B35"/>
    <w:rsid w:val="00251BF7"/>
    <w:rsid w:val="00251C3C"/>
    <w:rsid w:val="00251E88"/>
    <w:rsid w:val="00252352"/>
    <w:rsid w:val="00252581"/>
    <w:rsid w:val="00252838"/>
    <w:rsid w:val="00252E1E"/>
    <w:rsid w:val="00252E95"/>
    <w:rsid w:val="002532B1"/>
    <w:rsid w:val="002536E8"/>
    <w:rsid w:val="0025384F"/>
    <w:rsid w:val="00253CCB"/>
    <w:rsid w:val="00253DC4"/>
    <w:rsid w:val="00253F15"/>
    <w:rsid w:val="00253F25"/>
    <w:rsid w:val="00254E06"/>
    <w:rsid w:val="0025541E"/>
    <w:rsid w:val="00255A13"/>
    <w:rsid w:val="002560E8"/>
    <w:rsid w:val="0025668D"/>
    <w:rsid w:val="00256690"/>
    <w:rsid w:val="00256921"/>
    <w:rsid w:val="00256947"/>
    <w:rsid w:val="00256C77"/>
    <w:rsid w:val="00256E95"/>
    <w:rsid w:val="002573ED"/>
    <w:rsid w:val="00257658"/>
    <w:rsid w:val="0025785D"/>
    <w:rsid w:val="00257DE7"/>
    <w:rsid w:val="00257F9A"/>
    <w:rsid w:val="00260047"/>
    <w:rsid w:val="00260B23"/>
    <w:rsid w:val="00260F56"/>
    <w:rsid w:val="0026138D"/>
    <w:rsid w:val="00261680"/>
    <w:rsid w:val="002621C6"/>
    <w:rsid w:val="00262700"/>
    <w:rsid w:val="00262B0C"/>
    <w:rsid w:val="00262D59"/>
    <w:rsid w:val="00262DB0"/>
    <w:rsid w:val="00263187"/>
    <w:rsid w:val="00263236"/>
    <w:rsid w:val="00263285"/>
    <w:rsid w:val="002632AA"/>
    <w:rsid w:val="002634C7"/>
    <w:rsid w:val="00263AD1"/>
    <w:rsid w:val="00264C1B"/>
    <w:rsid w:val="00265E17"/>
    <w:rsid w:val="00266558"/>
    <w:rsid w:val="0026667B"/>
    <w:rsid w:val="00266E28"/>
    <w:rsid w:val="0026704A"/>
    <w:rsid w:val="002670DD"/>
    <w:rsid w:val="002677B4"/>
    <w:rsid w:val="00267887"/>
    <w:rsid w:val="00267FB1"/>
    <w:rsid w:val="0027005C"/>
    <w:rsid w:val="0027016F"/>
    <w:rsid w:val="002705B5"/>
    <w:rsid w:val="00270864"/>
    <w:rsid w:val="00270D2E"/>
    <w:rsid w:val="0027128A"/>
    <w:rsid w:val="00271324"/>
    <w:rsid w:val="002713BF"/>
    <w:rsid w:val="002715B0"/>
    <w:rsid w:val="0027162F"/>
    <w:rsid w:val="002719E5"/>
    <w:rsid w:val="00271B15"/>
    <w:rsid w:val="00271E6D"/>
    <w:rsid w:val="0027249A"/>
    <w:rsid w:val="0027279D"/>
    <w:rsid w:val="00272C44"/>
    <w:rsid w:val="002737F7"/>
    <w:rsid w:val="00273D45"/>
    <w:rsid w:val="00273DA3"/>
    <w:rsid w:val="00273E05"/>
    <w:rsid w:val="0027405E"/>
    <w:rsid w:val="00274191"/>
    <w:rsid w:val="00274FA8"/>
    <w:rsid w:val="00275161"/>
    <w:rsid w:val="0027557C"/>
    <w:rsid w:val="0027567E"/>
    <w:rsid w:val="00275A2F"/>
    <w:rsid w:val="00275C76"/>
    <w:rsid w:val="00275E06"/>
    <w:rsid w:val="00275E9E"/>
    <w:rsid w:val="00275EC7"/>
    <w:rsid w:val="0027625B"/>
    <w:rsid w:val="002763F9"/>
    <w:rsid w:val="00276B22"/>
    <w:rsid w:val="00276C72"/>
    <w:rsid w:val="00277AC3"/>
    <w:rsid w:val="002800D7"/>
    <w:rsid w:val="0028077A"/>
    <w:rsid w:val="00280DA2"/>
    <w:rsid w:val="00280E74"/>
    <w:rsid w:val="0028111B"/>
    <w:rsid w:val="002816EA"/>
    <w:rsid w:val="00282381"/>
    <w:rsid w:val="002826C8"/>
    <w:rsid w:val="00282A37"/>
    <w:rsid w:val="00282AE7"/>
    <w:rsid w:val="00282F56"/>
    <w:rsid w:val="00283290"/>
    <w:rsid w:val="00283649"/>
    <w:rsid w:val="00283C8E"/>
    <w:rsid w:val="00283E11"/>
    <w:rsid w:val="0028473F"/>
    <w:rsid w:val="00284BFC"/>
    <w:rsid w:val="002855FE"/>
    <w:rsid w:val="002863D6"/>
    <w:rsid w:val="0028644F"/>
    <w:rsid w:val="002864DF"/>
    <w:rsid w:val="002869FE"/>
    <w:rsid w:val="00287246"/>
    <w:rsid w:val="002878C9"/>
    <w:rsid w:val="00287ADD"/>
    <w:rsid w:val="00287B18"/>
    <w:rsid w:val="00287B51"/>
    <w:rsid w:val="00287BB0"/>
    <w:rsid w:val="00287DEA"/>
    <w:rsid w:val="00287E52"/>
    <w:rsid w:val="002900AA"/>
    <w:rsid w:val="00290220"/>
    <w:rsid w:val="002905B6"/>
    <w:rsid w:val="002905B8"/>
    <w:rsid w:val="00290660"/>
    <w:rsid w:val="002907E5"/>
    <w:rsid w:val="0029087A"/>
    <w:rsid w:val="00290D7E"/>
    <w:rsid w:val="00290DA5"/>
    <w:rsid w:val="00291501"/>
    <w:rsid w:val="0029170C"/>
    <w:rsid w:val="00291B45"/>
    <w:rsid w:val="00291EFB"/>
    <w:rsid w:val="00291FF7"/>
    <w:rsid w:val="00292459"/>
    <w:rsid w:val="002927D5"/>
    <w:rsid w:val="00292992"/>
    <w:rsid w:val="00292F3C"/>
    <w:rsid w:val="00292F45"/>
    <w:rsid w:val="00292F48"/>
    <w:rsid w:val="00293246"/>
    <w:rsid w:val="002935E6"/>
    <w:rsid w:val="002936EA"/>
    <w:rsid w:val="00293808"/>
    <w:rsid w:val="00293C61"/>
    <w:rsid w:val="00293E16"/>
    <w:rsid w:val="00293EAF"/>
    <w:rsid w:val="00294075"/>
    <w:rsid w:val="00294325"/>
    <w:rsid w:val="00294AA7"/>
    <w:rsid w:val="002955E8"/>
    <w:rsid w:val="00295694"/>
    <w:rsid w:val="00295C43"/>
    <w:rsid w:val="00296228"/>
    <w:rsid w:val="00296543"/>
    <w:rsid w:val="00297D0B"/>
    <w:rsid w:val="00297DC3"/>
    <w:rsid w:val="002A022B"/>
    <w:rsid w:val="002A090E"/>
    <w:rsid w:val="002A153A"/>
    <w:rsid w:val="002A1DC7"/>
    <w:rsid w:val="002A2B41"/>
    <w:rsid w:val="002A32B5"/>
    <w:rsid w:val="002A334C"/>
    <w:rsid w:val="002A33D8"/>
    <w:rsid w:val="002A386A"/>
    <w:rsid w:val="002A38E1"/>
    <w:rsid w:val="002A40FA"/>
    <w:rsid w:val="002A432A"/>
    <w:rsid w:val="002A46FF"/>
    <w:rsid w:val="002A4798"/>
    <w:rsid w:val="002A4F43"/>
    <w:rsid w:val="002A5361"/>
    <w:rsid w:val="002A5780"/>
    <w:rsid w:val="002A59DA"/>
    <w:rsid w:val="002A5C22"/>
    <w:rsid w:val="002A5DFE"/>
    <w:rsid w:val="002A5E3A"/>
    <w:rsid w:val="002A6369"/>
    <w:rsid w:val="002A6527"/>
    <w:rsid w:val="002A655B"/>
    <w:rsid w:val="002A65F9"/>
    <w:rsid w:val="002A6741"/>
    <w:rsid w:val="002A69AF"/>
    <w:rsid w:val="002A713B"/>
    <w:rsid w:val="002A7631"/>
    <w:rsid w:val="002A77C5"/>
    <w:rsid w:val="002A7925"/>
    <w:rsid w:val="002B0B22"/>
    <w:rsid w:val="002B0D18"/>
    <w:rsid w:val="002B0DB5"/>
    <w:rsid w:val="002B1005"/>
    <w:rsid w:val="002B13E4"/>
    <w:rsid w:val="002B17E9"/>
    <w:rsid w:val="002B1A4B"/>
    <w:rsid w:val="002B1F08"/>
    <w:rsid w:val="002B1FB6"/>
    <w:rsid w:val="002B2009"/>
    <w:rsid w:val="002B21CD"/>
    <w:rsid w:val="002B24A4"/>
    <w:rsid w:val="002B2645"/>
    <w:rsid w:val="002B2B9A"/>
    <w:rsid w:val="002B3349"/>
    <w:rsid w:val="002B3539"/>
    <w:rsid w:val="002B3A38"/>
    <w:rsid w:val="002B3B49"/>
    <w:rsid w:val="002B3DA2"/>
    <w:rsid w:val="002B4306"/>
    <w:rsid w:val="002B499F"/>
    <w:rsid w:val="002B49F6"/>
    <w:rsid w:val="002B535A"/>
    <w:rsid w:val="002B59E5"/>
    <w:rsid w:val="002B5ABB"/>
    <w:rsid w:val="002B5E44"/>
    <w:rsid w:val="002B5E6A"/>
    <w:rsid w:val="002B5E6E"/>
    <w:rsid w:val="002B6321"/>
    <w:rsid w:val="002B640D"/>
    <w:rsid w:val="002B6594"/>
    <w:rsid w:val="002B6C59"/>
    <w:rsid w:val="002B6FA8"/>
    <w:rsid w:val="002B74C2"/>
    <w:rsid w:val="002B74EA"/>
    <w:rsid w:val="002B7721"/>
    <w:rsid w:val="002B7B85"/>
    <w:rsid w:val="002B7C7F"/>
    <w:rsid w:val="002C0543"/>
    <w:rsid w:val="002C186A"/>
    <w:rsid w:val="002C1A78"/>
    <w:rsid w:val="002C1B45"/>
    <w:rsid w:val="002C22F5"/>
    <w:rsid w:val="002C2DD6"/>
    <w:rsid w:val="002C3570"/>
    <w:rsid w:val="002C359A"/>
    <w:rsid w:val="002C3C3F"/>
    <w:rsid w:val="002C3FB3"/>
    <w:rsid w:val="002C4445"/>
    <w:rsid w:val="002C4982"/>
    <w:rsid w:val="002C4C1B"/>
    <w:rsid w:val="002C4D7E"/>
    <w:rsid w:val="002C5560"/>
    <w:rsid w:val="002C56C4"/>
    <w:rsid w:val="002C5763"/>
    <w:rsid w:val="002C5912"/>
    <w:rsid w:val="002C5C18"/>
    <w:rsid w:val="002C5C26"/>
    <w:rsid w:val="002C6A99"/>
    <w:rsid w:val="002C6D5F"/>
    <w:rsid w:val="002C745B"/>
    <w:rsid w:val="002C792C"/>
    <w:rsid w:val="002C7C79"/>
    <w:rsid w:val="002C7E07"/>
    <w:rsid w:val="002D0731"/>
    <w:rsid w:val="002D07EA"/>
    <w:rsid w:val="002D0C56"/>
    <w:rsid w:val="002D1200"/>
    <w:rsid w:val="002D153E"/>
    <w:rsid w:val="002D190C"/>
    <w:rsid w:val="002D2023"/>
    <w:rsid w:val="002D207A"/>
    <w:rsid w:val="002D2123"/>
    <w:rsid w:val="002D24C0"/>
    <w:rsid w:val="002D276D"/>
    <w:rsid w:val="002D2921"/>
    <w:rsid w:val="002D2DBC"/>
    <w:rsid w:val="002D305A"/>
    <w:rsid w:val="002D3300"/>
    <w:rsid w:val="002D33A6"/>
    <w:rsid w:val="002D355E"/>
    <w:rsid w:val="002D3B19"/>
    <w:rsid w:val="002D3BB4"/>
    <w:rsid w:val="002D3D1A"/>
    <w:rsid w:val="002D428A"/>
    <w:rsid w:val="002D4450"/>
    <w:rsid w:val="002D4E1B"/>
    <w:rsid w:val="002D5374"/>
    <w:rsid w:val="002D5725"/>
    <w:rsid w:val="002D5F75"/>
    <w:rsid w:val="002D62A3"/>
    <w:rsid w:val="002D6745"/>
    <w:rsid w:val="002D6A5D"/>
    <w:rsid w:val="002D6B30"/>
    <w:rsid w:val="002D6C84"/>
    <w:rsid w:val="002D70E9"/>
    <w:rsid w:val="002D7E8D"/>
    <w:rsid w:val="002D7EBE"/>
    <w:rsid w:val="002D7F46"/>
    <w:rsid w:val="002D7F95"/>
    <w:rsid w:val="002E025C"/>
    <w:rsid w:val="002E04E1"/>
    <w:rsid w:val="002E0907"/>
    <w:rsid w:val="002E0D5E"/>
    <w:rsid w:val="002E15F8"/>
    <w:rsid w:val="002E19E4"/>
    <w:rsid w:val="002E284E"/>
    <w:rsid w:val="002E2C93"/>
    <w:rsid w:val="002E3BB1"/>
    <w:rsid w:val="002E4307"/>
    <w:rsid w:val="002E47FD"/>
    <w:rsid w:val="002E4DCB"/>
    <w:rsid w:val="002E5516"/>
    <w:rsid w:val="002E56C6"/>
    <w:rsid w:val="002E58BF"/>
    <w:rsid w:val="002E5E83"/>
    <w:rsid w:val="002E5EF6"/>
    <w:rsid w:val="002E5F7B"/>
    <w:rsid w:val="002E61BD"/>
    <w:rsid w:val="002E6963"/>
    <w:rsid w:val="002E76A1"/>
    <w:rsid w:val="002E7727"/>
    <w:rsid w:val="002E7B68"/>
    <w:rsid w:val="002F01D4"/>
    <w:rsid w:val="002F06D4"/>
    <w:rsid w:val="002F0771"/>
    <w:rsid w:val="002F097D"/>
    <w:rsid w:val="002F10C1"/>
    <w:rsid w:val="002F122F"/>
    <w:rsid w:val="002F14FB"/>
    <w:rsid w:val="002F1695"/>
    <w:rsid w:val="002F17A1"/>
    <w:rsid w:val="002F18B0"/>
    <w:rsid w:val="002F192D"/>
    <w:rsid w:val="002F1D90"/>
    <w:rsid w:val="002F1EC2"/>
    <w:rsid w:val="002F2416"/>
    <w:rsid w:val="002F280F"/>
    <w:rsid w:val="002F28CC"/>
    <w:rsid w:val="002F2B6D"/>
    <w:rsid w:val="002F302C"/>
    <w:rsid w:val="002F33E6"/>
    <w:rsid w:val="002F353D"/>
    <w:rsid w:val="002F4062"/>
    <w:rsid w:val="002F40FF"/>
    <w:rsid w:val="002F418E"/>
    <w:rsid w:val="002F4BB3"/>
    <w:rsid w:val="002F4F63"/>
    <w:rsid w:val="002F517C"/>
    <w:rsid w:val="002F5585"/>
    <w:rsid w:val="002F56DB"/>
    <w:rsid w:val="002F59E6"/>
    <w:rsid w:val="002F6072"/>
    <w:rsid w:val="002F609C"/>
    <w:rsid w:val="002F6E0D"/>
    <w:rsid w:val="002F7643"/>
    <w:rsid w:val="002F7F41"/>
    <w:rsid w:val="002F7F78"/>
    <w:rsid w:val="002F7FA0"/>
    <w:rsid w:val="003001F3"/>
    <w:rsid w:val="003002CA"/>
    <w:rsid w:val="003006C8"/>
    <w:rsid w:val="0030177B"/>
    <w:rsid w:val="0030191F"/>
    <w:rsid w:val="003019CE"/>
    <w:rsid w:val="003036E7"/>
    <w:rsid w:val="0030389D"/>
    <w:rsid w:val="00303EB6"/>
    <w:rsid w:val="00304052"/>
    <w:rsid w:val="003046E6"/>
    <w:rsid w:val="003051EF"/>
    <w:rsid w:val="003051FD"/>
    <w:rsid w:val="00305369"/>
    <w:rsid w:val="00305672"/>
    <w:rsid w:val="00305AC2"/>
    <w:rsid w:val="00306779"/>
    <w:rsid w:val="0030681A"/>
    <w:rsid w:val="00306BFD"/>
    <w:rsid w:val="00306CB0"/>
    <w:rsid w:val="0030713B"/>
    <w:rsid w:val="0030733C"/>
    <w:rsid w:val="003075F3"/>
    <w:rsid w:val="0030775B"/>
    <w:rsid w:val="00307825"/>
    <w:rsid w:val="00307E65"/>
    <w:rsid w:val="00310448"/>
    <w:rsid w:val="00310CAE"/>
    <w:rsid w:val="003115C6"/>
    <w:rsid w:val="003116DD"/>
    <w:rsid w:val="00311E05"/>
    <w:rsid w:val="00312011"/>
    <w:rsid w:val="0031214F"/>
    <w:rsid w:val="00312238"/>
    <w:rsid w:val="00312254"/>
    <w:rsid w:val="00312B21"/>
    <w:rsid w:val="00312CF5"/>
    <w:rsid w:val="00312D53"/>
    <w:rsid w:val="00313A48"/>
    <w:rsid w:val="00313ABE"/>
    <w:rsid w:val="00313B4B"/>
    <w:rsid w:val="00313C3E"/>
    <w:rsid w:val="00313D6F"/>
    <w:rsid w:val="00314307"/>
    <w:rsid w:val="00314A95"/>
    <w:rsid w:val="00314BEF"/>
    <w:rsid w:val="00315147"/>
    <w:rsid w:val="003152F4"/>
    <w:rsid w:val="0031534F"/>
    <w:rsid w:val="0031542B"/>
    <w:rsid w:val="003154F7"/>
    <w:rsid w:val="003155A9"/>
    <w:rsid w:val="00315EA6"/>
    <w:rsid w:val="00315F0E"/>
    <w:rsid w:val="003160AE"/>
    <w:rsid w:val="00316219"/>
    <w:rsid w:val="00316257"/>
    <w:rsid w:val="0031642D"/>
    <w:rsid w:val="0031653B"/>
    <w:rsid w:val="003167C5"/>
    <w:rsid w:val="003169E4"/>
    <w:rsid w:val="0031741F"/>
    <w:rsid w:val="00317507"/>
    <w:rsid w:val="003178F5"/>
    <w:rsid w:val="00317AA6"/>
    <w:rsid w:val="00317CF5"/>
    <w:rsid w:val="00317DC4"/>
    <w:rsid w:val="0032013A"/>
    <w:rsid w:val="003202DE"/>
    <w:rsid w:val="003203FC"/>
    <w:rsid w:val="0032108C"/>
    <w:rsid w:val="00321B5A"/>
    <w:rsid w:val="00321FBC"/>
    <w:rsid w:val="00322402"/>
    <w:rsid w:val="00322692"/>
    <w:rsid w:val="00322CCC"/>
    <w:rsid w:val="00323234"/>
    <w:rsid w:val="0032325D"/>
    <w:rsid w:val="003233B8"/>
    <w:rsid w:val="003234AC"/>
    <w:rsid w:val="00323DF7"/>
    <w:rsid w:val="0032422C"/>
    <w:rsid w:val="003245D1"/>
    <w:rsid w:val="00324724"/>
    <w:rsid w:val="00324933"/>
    <w:rsid w:val="003249E2"/>
    <w:rsid w:val="00325251"/>
    <w:rsid w:val="0032544D"/>
    <w:rsid w:val="00325F84"/>
    <w:rsid w:val="00326026"/>
    <w:rsid w:val="00326363"/>
    <w:rsid w:val="003266F7"/>
    <w:rsid w:val="0032696A"/>
    <w:rsid w:val="00326B35"/>
    <w:rsid w:val="00326B37"/>
    <w:rsid w:val="00330233"/>
    <w:rsid w:val="00330DFC"/>
    <w:rsid w:val="00331061"/>
    <w:rsid w:val="003317D3"/>
    <w:rsid w:val="00331DEE"/>
    <w:rsid w:val="00332066"/>
    <w:rsid w:val="00332732"/>
    <w:rsid w:val="0033294A"/>
    <w:rsid w:val="00332EF6"/>
    <w:rsid w:val="003330FA"/>
    <w:rsid w:val="00333284"/>
    <w:rsid w:val="003332F0"/>
    <w:rsid w:val="00333611"/>
    <w:rsid w:val="00333902"/>
    <w:rsid w:val="003339AD"/>
    <w:rsid w:val="00333E55"/>
    <w:rsid w:val="00334009"/>
    <w:rsid w:val="003343FE"/>
    <w:rsid w:val="00334B93"/>
    <w:rsid w:val="00335034"/>
    <w:rsid w:val="0033510C"/>
    <w:rsid w:val="003352F0"/>
    <w:rsid w:val="003356FD"/>
    <w:rsid w:val="00335B44"/>
    <w:rsid w:val="00335C48"/>
    <w:rsid w:val="00335E09"/>
    <w:rsid w:val="00335E30"/>
    <w:rsid w:val="00336037"/>
    <w:rsid w:val="003361E1"/>
    <w:rsid w:val="003364CD"/>
    <w:rsid w:val="003365DA"/>
    <w:rsid w:val="003366D0"/>
    <w:rsid w:val="00336E1A"/>
    <w:rsid w:val="00336E97"/>
    <w:rsid w:val="0033720F"/>
    <w:rsid w:val="00337238"/>
    <w:rsid w:val="003373F2"/>
    <w:rsid w:val="00337777"/>
    <w:rsid w:val="00337FD3"/>
    <w:rsid w:val="0034032C"/>
    <w:rsid w:val="003404DD"/>
    <w:rsid w:val="00340618"/>
    <w:rsid w:val="0034073C"/>
    <w:rsid w:val="0034075C"/>
    <w:rsid w:val="00340E5C"/>
    <w:rsid w:val="0034109E"/>
    <w:rsid w:val="00342270"/>
    <w:rsid w:val="0034289E"/>
    <w:rsid w:val="00342CCB"/>
    <w:rsid w:val="00343326"/>
    <w:rsid w:val="003434DD"/>
    <w:rsid w:val="0034352E"/>
    <w:rsid w:val="00343E2D"/>
    <w:rsid w:val="0034453C"/>
    <w:rsid w:val="0034480A"/>
    <w:rsid w:val="00345B7E"/>
    <w:rsid w:val="00345F06"/>
    <w:rsid w:val="0034688E"/>
    <w:rsid w:val="003468CB"/>
    <w:rsid w:val="00346AF7"/>
    <w:rsid w:val="00346F69"/>
    <w:rsid w:val="00346FB3"/>
    <w:rsid w:val="0034730E"/>
    <w:rsid w:val="0034785A"/>
    <w:rsid w:val="00347B2B"/>
    <w:rsid w:val="003503B7"/>
    <w:rsid w:val="003504F3"/>
    <w:rsid w:val="00350688"/>
    <w:rsid w:val="00350824"/>
    <w:rsid w:val="00351AE4"/>
    <w:rsid w:val="00351B4E"/>
    <w:rsid w:val="003522F0"/>
    <w:rsid w:val="00352876"/>
    <w:rsid w:val="00352C7D"/>
    <w:rsid w:val="00352D85"/>
    <w:rsid w:val="00353355"/>
    <w:rsid w:val="003537CC"/>
    <w:rsid w:val="003538C3"/>
    <w:rsid w:val="00353DC7"/>
    <w:rsid w:val="00353FF4"/>
    <w:rsid w:val="00354072"/>
    <w:rsid w:val="00354180"/>
    <w:rsid w:val="003541A0"/>
    <w:rsid w:val="00354C46"/>
    <w:rsid w:val="00354C63"/>
    <w:rsid w:val="00354E61"/>
    <w:rsid w:val="00354E7E"/>
    <w:rsid w:val="00355546"/>
    <w:rsid w:val="00355607"/>
    <w:rsid w:val="003559DB"/>
    <w:rsid w:val="00355A2F"/>
    <w:rsid w:val="00355C0F"/>
    <w:rsid w:val="003564DF"/>
    <w:rsid w:val="00356747"/>
    <w:rsid w:val="0035676F"/>
    <w:rsid w:val="00356819"/>
    <w:rsid w:val="00356AFF"/>
    <w:rsid w:val="00357281"/>
    <w:rsid w:val="00357B0B"/>
    <w:rsid w:val="00360204"/>
    <w:rsid w:val="0036051A"/>
    <w:rsid w:val="003609D5"/>
    <w:rsid w:val="00361059"/>
    <w:rsid w:val="00361248"/>
    <w:rsid w:val="0036136F"/>
    <w:rsid w:val="00361564"/>
    <w:rsid w:val="003615A4"/>
    <w:rsid w:val="00362048"/>
    <w:rsid w:val="003625C4"/>
    <w:rsid w:val="003629E7"/>
    <w:rsid w:val="00362D6C"/>
    <w:rsid w:val="00362D9F"/>
    <w:rsid w:val="00362DBD"/>
    <w:rsid w:val="00362DC6"/>
    <w:rsid w:val="00363194"/>
    <w:rsid w:val="003631B5"/>
    <w:rsid w:val="00363266"/>
    <w:rsid w:val="0036361F"/>
    <w:rsid w:val="00363624"/>
    <w:rsid w:val="00363A77"/>
    <w:rsid w:val="00363B35"/>
    <w:rsid w:val="00363B53"/>
    <w:rsid w:val="00363C69"/>
    <w:rsid w:val="00363F76"/>
    <w:rsid w:val="00364657"/>
    <w:rsid w:val="00364663"/>
    <w:rsid w:val="0036482B"/>
    <w:rsid w:val="003651D8"/>
    <w:rsid w:val="003656FD"/>
    <w:rsid w:val="00365709"/>
    <w:rsid w:val="00365770"/>
    <w:rsid w:val="00365CD5"/>
    <w:rsid w:val="00365F29"/>
    <w:rsid w:val="0036664E"/>
    <w:rsid w:val="0036728E"/>
    <w:rsid w:val="003700F7"/>
    <w:rsid w:val="003705A5"/>
    <w:rsid w:val="003708E1"/>
    <w:rsid w:val="00370C27"/>
    <w:rsid w:val="00370D6C"/>
    <w:rsid w:val="00370FEF"/>
    <w:rsid w:val="003713C8"/>
    <w:rsid w:val="0037143A"/>
    <w:rsid w:val="003716DE"/>
    <w:rsid w:val="00371EAA"/>
    <w:rsid w:val="00371F49"/>
    <w:rsid w:val="00372882"/>
    <w:rsid w:val="00373345"/>
    <w:rsid w:val="003734B2"/>
    <w:rsid w:val="00373AFE"/>
    <w:rsid w:val="00373B58"/>
    <w:rsid w:val="00373D87"/>
    <w:rsid w:val="003740FF"/>
    <w:rsid w:val="00374799"/>
    <w:rsid w:val="003747DA"/>
    <w:rsid w:val="00374929"/>
    <w:rsid w:val="003749DC"/>
    <w:rsid w:val="00374C7B"/>
    <w:rsid w:val="00374CE0"/>
    <w:rsid w:val="00374EAE"/>
    <w:rsid w:val="00374F94"/>
    <w:rsid w:val="003751E4"/>
    <w:rsid w:val="003755D5"/>
    <w:rsid w:val="00375CAA"/>
    <w:rsid w:val="00375EBB"/>
    <w:rsid w:val="003760BC"/>
    <w:rsid w:val="003762EE"/>
    <w:rsid w:val="003768EE"/>
    <w:rsid w:val="003769E2"/>
    <w:rsid w:val="003802D1"/>
    <w:rsid w:val="00380376"/>
    <w:rsid w:val="00380383"/>
    <w:rsid w:val="00380453"/>
    <w:rsid w:val="00380618"/>
    <w:rsid w:val="0038066E"/>
    <w:rsid w:val="00380738"/>
    <w:rsid w:val="00380969"/>
    <w:rsid w:val="003809D2"/>
    <w:rsid w:val="00380A2C"/>
    <w:rsid w:val="00380AAA"/>
    <w:rsid w:val="00380FB6"/>
    <w:rsid w:val="00381A63"/>
    <w:rsid w:val="00381B2B"/>
    <w:rsid w:val="00382110"/>
    <w:rsid w:val="003828E8"/>
    <w:rsid w:val="0038296C"/>
    <w:rsid w:val="00382AE4"/>
    <w:rsid w:val="0038339F"/>
    <w:rsid w:val="0038362C"/>
    <w:rsid w:val="00383820"/>
    <w:rsid w:val="00384126"/>
    <w:rsid w:val="0038416F"/>
    <w:rsid w:val="00384FD3"/>
    <w:rsid w:val="00385456"/>
    <w:rsid w:val="00386473"/>
    <w:rsid w:val="003864E1"/>
    <w:rsid w:val="00386593"/>
    <w:rsid w:val="00386A31"/>
    <w:rsid w:val="00386C04"/>
    <w:rsid w:val="00386E7D"/>
    <w:rsid w:val="00386F52"/>
    <w:rsid w:val="00387155"/>
    <w:rsid w:val="003872C8"/>
    <w:rsid w:val="00387602"/>
    <w:rsid w:val="00387C57"/>
    <w:rsid w:val="00387F9B"/>
    <w:rsid w:val="0039042E"/>
    <w:rsid w:val="00390C47"/>
    <w:rsid w:val="00390EBE"/>
    <w:rsid w:val="0039133A"/>
    <w:rsid w:val="0039134D"/>
    <w:rsid w:val="00391B3E"/>
    <w:rsid w:val="003921CE"/>
    <w:rsid w:val="00392551"/>
    <w:rsid w:val="00392C41"/>
    <w:rsid w:val="00392F1F"/>
    <w:rsid w:val="00392FE3"/>
    <w:rsid w:val="003933E8"/>
    <w:rsid w:val="00393676"/>
    <w:rsid w:val="00393797"/>
    <w:rsid w:val="003938E2"/>
    <w:rsid w:val="00393ED6"/>
    <w:rsid w:val="00393F88"/>
    <w:rsid w:val="0039418A"/>
    <w:rsid w:val="00394FD9"/>
    <w:rsid w:val="00395305"/>
    <w:rsid w:val="003953BC"/>
    <w:rsid w:val="0039569A"/>
    <w:rsid w:val="00396914"/>
    <w:rsid w:val="00396B5D"/>
    <w:rsid w:val="00396E78"/>
    <w:rsid w:val="00396EB5"/>
    <w:rsid w:val="00396F38"/>
    <w:rsid w:val="00397015"/>
    <w:rsid w:val="003976B9"/>
    <w:rsid w:val="00397C9E"/>
    <w:rsid w:val="00397DCD"/>
    <w:rsid w:val="00397E36"/>
    <w:rsid w:val="003A06A7"/>
    <w:rsid w:val="003A0AC8"/>
    <w:rsid w:val="003A0F2C"/>
    <w:rsid w:val="003A0FE2"/>
    <w:rsid w:val="003A135B"/>
    <w:rsid w:val="003A1394"/>
    <w:rsid w:val="003A162D"/>
    <w:rsid w:val="003A1A8A"/>
    <w:rsid w:val="003A2039"/>
    <w:rsid w:val="003A28D3"/>
    <w:rsid w:val="003A29F3"/>
    <w:rsid w:val="003A2AE5"/>
    <w:rsid w:val="003A2CC5"/>
    <w:rsid w:val="003A3396"/>
    <w:rsid w:val="003A375F"/>
    <w:rsid w:val="003A3ADC"/>
    <w:rsid w:val="003A3E0B"/>
    <w:rsid w:val="003A4B1F"/>
    <w:rsid w:val="003A5062"/>
    <w:rsid w:val="003A5253"/>
    <w:rsid w:val="003A52BD"/>
    <w:rsid w:val="003A540A"/>
    <w:rsid w:val="003A5E83"/>
    <w:rsid w:val="003A6114"/>
    <w:rsid w:val="003A65E0"/>
    <w:rsid w:val="003A69E8"/>
    <w:rsid w:val="003A70EE"/>
    <w:rsid w:val="003A7C8C"/>
    <w:rsid w:val="003A7DD6"/>
    <w:rsid w:val="003A7FE3"/>
    <w:rsid w:val="003B002C"/>
    <w:rsid w:val="003B0976"/>
    <w:rsid w:val="003B09E9"/>
    <w:rsid w:val="003B0BD0"/>
    <w:rsid w:val="003B0C04"/>
    <w:rsid w:val="003B0E41"/>
    <w:rsid w:val="003B0EEC"/>
    <w:rsid w:val="003B0FF5"/>
    <w:rsid w:val="003B12EC"/>
    <w:rsid w:val="003B1FAB"/>
    <w:rsid w:val="003B201A"/>
    <w:rsid w:val="003B33B8"/>
    <w:rsid w:val="003B39DC"/>
    <w:rsid w:val="003B3D81"/>
    <w:rsid w:val="003B3E82"/>
    <w:rsid w:val="003B40C4"/>
    <w:rsid w:val="003B42F2"/>
    <w:rsid w:val="003B4567"/>
    <w:rsid w:val="003B555A"/>
    <w:rsid w:val="003B5DB3"/>
    <w:rsid w:val="003B5DB6"/>
    <w:rsid w:val="003B5F08"/>
    <w:rsid w:val="003B61E1"/>
    <w:rsid w:val="003B63B1"/>
    <w:rsid w:val="003B649B"/>
    <w:rsid w:val="003B6716"/>
    <w:rsid w:val="003B6932"/>
    <w:rsid w:val="003B6A70"/>
    <w:rsid w:val="003B6DEF"/>
    <w:rsid w:val="003B7568"/>
    <w:rsid w:val="003B764D"/>
    <w:rsid w:val="003C0A2A"/>
    <w:rsid w:val="003C1095"/>
    <w:rsid w:val="003C121C"/>
    <w:rsid w:val="003C1388"/>
    <w:rsid w:val="003C13BF"/>
    <w:rsid w:val="003C1A68"/>
    <w:rsid w:val="003C1A74"/>
    <w:rsid w:val="003C1DC7"/>
    <w:rsid w:val="003C1EB7"/>
    <w:rsid w:val="003C23F0"/>
    <w:rsid w:val="003C2B8D"/>
    <w:rsid w:val="003C2BE8"/>
    <w:rsid w:val="003C3020"/>
    <w:rsid w:val="003C359A"/>
    <w:rsid w:val="003C3639"/>
    <w:rsid w:val="003C3965"/>
    <w:rsid w:val="003C3B30"/>
    <w:rsid w:val="003C4BD9"/>
    <w:rsid w:val="003C4DCF"/>
    <w:rsid w:val="003C50C0"/>
    <w:rsid w:val="003C554A"/>
    <w:rsid w:val="003C606B"/>
    <w:rsid w:val="003C62A4"/>
    <w:rsid w:val="003C6489"/>
    <w:rsid w:val="003C661A"/>
    <w:rsid w:val="003C6866"/>
    <w:rsid w:val="003C68AB"/>
    <w:rsid w:val="003C6A37"/>
    <w:rsid w:val="003C6C87"/>
    <w:rsid w:val="003C7C43"/>
    <w:rsid w:val="003D0059"/>
    <w:rsid w:val="003D00F4"/>
    <w:rsid w:val="003D01E7"/>
    <w:rsid w:val="003D05DC"/>
    <w:rsid w:val="003D07A4"/>
    <w:rsid w:val="003D0D3A"/>
    <w:rsid w:val="003D0DF5"/>
    <w:rsid w:val="003D0E75"/>
    <w:rsid w:val="003D17BF"/>
    <w:rsid w:val="003D17D1"/>
    <w:rsid w:val="003D1887"/>
    <w:rsid w:val="003D19DE"/>
    <w:rsid w:val="003D1B7A"/>
    <w:rsid w:val="003D1D04"/>
    <w:rsid w:val="003D1D82"/>
    <w:rsid w:val="003D1E5F"/>
    <w:rsid w:val="003D2151"/>
    <w:rsid w:val="003D24DF"/>
    <w:rsid w:val="003D25C5"/>
    <w:rsid w:val="003D28DD"/>
    <w:rsid w:val="003D28DE"/>
    <w:rsid w:val="003D2A23"/>
    <w:rsid w:val="003D2AD2"/>
    <w:rsid w:val="003D2B49"/>
    <w:rsid w:val="003D2C64"/>
    <w:rsid w:val="003D2E83"/>
    <w:rsid w:val="003D2E8A"/>
    <w:rsid w:val="003D312A"/>
    <w:rsid w:val="003D321A"/>
    <w:rsid w:val="003D36E8"/>
    <w:rsid w:val="003D4020"/>
    <w:rsid w:val="003D4211"/>
    <w:rsid w:val="003D4624"/>
    <w:rsid w:val="003D4679"/>
    <w:rsid w:val="003D4E96"/>
    <w:rsid w:val="003D5529"/>
    <w:rsid w:val="003D56C4"/>
    <w:rsid w:val="003D61CE"/>
    <w:rsid w:val="003D63DE"/>
    <w:rsid w:val="003D657A"/>
    <w:rsid w:val="003D6B86"/>
    <w:rsid w:val="003D7037"/>
    <w:rsid w:val="003D7810"/>
    <w:rsid w:val="003D79FF"/>
    <w:rsid w:val="003D7EED"/>
    <w:rsid w:val="003E0776"/>
    <w:rsid w:val="003E0802"/>
    <w:rsid w:val="003E0BA1"/>
    <w:rsid w:val="003E0DA4"/>
    <w:rsid w:val="003E0F99"/>
    <w:rsid w:val="003E1B04"/>
    <w:rsid w:val="003E1D8B"/>
    <w:rsid w:val="003E2071"/>
    <w:rsid w:val="003E3071"/>
    <w:rsid w:val="003E3089"/>
    <w:rsid w:val="003E36B1"/>
    <w:rsid w:val="003E3A06"/>
    <w:rsid w:val="003E40DA"/>
    <w:rsid w:val="003E40FC"/>
    <w:rsid w:val="003E4850"/>
    <w:rsid w:val="003E493F"/>
    <w:rsid w:val="003E5323"/>
    <w:rsid w:val="003E5DF1"/>
    <w:rsid w:val="003E5E79"/>
    <w:rsid w:val="003E6142"/>
    <w:rsid w:val="003E6CCC"/>
    <w:rsid w:val="003E6DFD"/>
    <w:rsid w:val="003E6EF5"/>
    <w:rsid w:val="003E70A2"/>
    <w:rsid w:val="003E7587"/>
    <w:rsid w:val="003E7595"/>
    <w:rsid w:val="003E7737"/>
    <w:rsid w:val="003E78EB"/>
    <w:rsid w:val="003E798B"/>
    <w:rsid w:val="003E7BE7"/>
    <w:rsid w:val="003E7E69"/>
    <w:rsid w:val="003F05F3"/>
    <w:rsid w:val="003F06E6"/>
    <w:rsid w:val="003F0898"/>
    <w:rsid w:val="003F0C90"/>
    <w:rsid w:val="003F1281"/>
    <w:rsid w:val="003F1785"/>
    <w:rsid w:val="003F185B"/>
    <w:rsid w:val="003F1ADB"/>
    <w:rsid w:val="003F1DB7"/>
    <w:rsid w:val="003F1F45"/>
    <w:rsid w:val="003F261D"/>
    <w:rsid w:val="003F277F"/>
    <w:rsid w:val="003F2C4A"/>
    <w:rsid w:val="003F31B8"/>
    <w:rsid w:val="003F323D"/>
    <w:rsid w:val="003F3248"/>
    <w:rsid w:val="003F3E98"/>
    <w:rsid w:val="003F43D0"/>
    <w:rsid w:val="003F4868"/>
    <w:rsid w:val="003F52D1"/>
    <w:rsid w:val="003F560D"/>
    <w:rsid w:val="003F5786"/>
    <w:rsid w:val="003F5966"/>
    <w:rsid w:val="003F5A27"/>
    <w:rsid w:val="003F5C7B"/>
    <w:rsid w:val="003F5F70"/>
    <w:rsid w:val="003F611B"/>
    <w:rsid w:val="003F6127"/>
    <w:rsid w:val="003F635F"/>
    <w:rsid w:val="003F6878"/>
    <w:rsid w:val="003F6CD5"/>
    <w:rsid w:val="003F6E6D"/>
    <w:rsid w:val="003F73BB"/>
    <w:rsid w:val="003F73CE"/>
    <w:rsid w:val="003F7A62"/>
    <w:rsid w:val="00400454"/>
    <w:rsid w:val="004016EC"/>
    <w:rsid w:val="00401FA7"/>
    <w:rsid w:val="004023E5"/>
    <w:rsid w:val="00402701"/>
    <w:rsid w:val="0040302B"/>
    <w:rsid w:val="00403C87"/>
    <w:rsid w:val="00403D4B"/>
    <w:rsid w:val="00403F8F"/>
    <w:rsid w:val="004048B7"/>
    <w:rsid w:val="00404B50"/>
    <w:rsid w:val="0040518F"/>
    <w:rsid w:val="004052C5"/>
    <w:rsid w:val="00405622"/>
    <w:rsid w:val="00405AD4"/>
    <w:rsid w:val="00405C27"/>
    <w:rsid w:val="00405F44"/>
    <w:rsid w:val="004061C4"/>
    <w:rsid w:val="004062B2"/>
    <w:rsid w:val="00406356"/>
    <w:rsid w:val="004066D0"/>
    <w:rsid w:val="00406812"/>
    <w:rsid w:val="004069D7"/>
    <w:rsid w:val="004069D9"/>
    <w:rsid w:val="00406CC6"/>
    <w:rsid w:val="00406E5F"/>
    <w:rsid w:val="00406FAC"/>
    <w:rsid w:val="004070C8"/>
    <w:rsid w:val="0040760E"/>
    <w:rsid w:val="0040783A"/>
    <w:rsid w:val="00407C0A"/>
    <w:rsid w:val="00407C41"/>
    <w:rsid w:val="00407D4F"/>
    <w:rsid w:val="0041004F"/>
    <w:rsid w:val="004102C9"/>
    <w:rsid w:val="00410C1E"/>
    <w:rsid w:val="00410FCB"/>
    <w:rsid w:val="0041148B"/>
    <w:rsid w:val="00411725"/>
    <w:rsid w:val="00411B9B"/>
    <w:rsid w:val="0041227F"/>
    <w:rsid w:val="004127D3"/>
    <w:rsid w:val="004131C4"/>
    <w:rsid w:val="0041372C"/>
    <w:rsid w:val="004139EA"/>
    <w:rsid w:val="00413A35"/>
    <w:rsid w:val="00413E9F"/>
    <w:rsid w:val="00413FD9"/>
    <w:rsid w:val="004142D2"/>
    <w:rsid w:val="00414311"/>
    <w:rsid w:val="00414F4A"/>
    <w:rsid w:val="004158F5"/>
    <w:rsid w:val="0041595E"/>
    <w:rsid w:val="00415DFA"/>
    <w:rsid w:val="00416206"/>
    <w:rsid w:val="00416421"/>
    <w:rsid w:val="004167EE"/>
    <w:rsid w:val="00416A77"/>
    <w:rsid w:val="00416AA2"/>
    <w:rsid w:val="0041725F"/>
    <w:rsid w:val="00417495"/>
    <w:rsid w:val="004176EA"/>
    <w:rsid w:val="00417760"/>
    <w:rsid w:val="00417A3F"/>
    <w:rsid w:val="00417AFB"/>
    <w:rsid w:val="00420010"/>
    <w:rsid w:val="0042002F"/>
    <w:rsid w:val="0042044F"/>
    <w:rsid w:val="0042097C"/>
    <w:rsid w:val="00420A4C"/>
    <w:rsid w:val="004214EC"/>
    <w:rsid w:val="0042158D"/>
    <w:rsid w:val="00421604"/>
    <w:rsid w:val="00421D26"/>
    <w:rsid w:val="00421D78"/>
    <w:rsid w:val="0042264F"/>
    <w:rsid w:val="00422949"/>
    <w:rsid w:val="0042328C"/>
    <w:rsid w:val="00424344"/>
    <w:rsid w:val="004245AB"/>
    <w:rsid w:val="00424700"/>
    <w:rsid w:val="0042488A"/>
    <w:rsid w:val="004248A0"/>
    <w:rsid w:val="00424E2E"/>
    <w:rsid w:val="0042508F"/>
    <w:rsid w:val="00425DB9"/>
    <w:rsid w:val="004263C4"/>
    <w:rsid w:val="00426BE0"/>
    <w:rsid w:val="00426D05"/>
    <w:rsid w:val="0042741C"/>
    <w:rsid w:val="00427670"/>
    <w:rsid w:val="0042790E"/>
    <w:rsid w:val="00427FB4"/>
    <w:rsid w:val="00430182"/>
    <w:rsid w:val="0043025D"/>
    <w:rsid w:val="0043108C"/>
    <w:rsid w:val="004313DB"/>
    <w:rsid w:val="00431440"/>
    <w:rsid w:val="00431456"/>
    <w:rsid w:val="00431690"/>
    <w:rsid w:val="00431753"/>
    <w:rsid w:val="00431804"/>
    <w:rsid w:val="0043183D"/>
    <w:rsid w:val="0043208C"/>
    <w:rsid w:val="00432353"/>
    <w:rsid w:val="004326EF"/>
    <w:rsid w:val="00432780"/>
    <w:rsid w:val="004327B6"/>
    <w:rsid w:val="00432ADE"/>
    <w:rsid w:val="00432B10"/>
    <w:rsid w:val="00432BE0"/>
    <w:rsid w:val="00432C31"/>
    <w:rsid w:val="00433036"/>
    <w:rsid w:val="00433244"/>
    <w:rsid w:val="004334BF"/>
    <w:rsid w:val="004334E5"/>
    <w:rsid w:val="0043391D"/>
    <w:rsid w:val="0043394D"/>
    <w:rsid w:val="00433AE7"/>
    <w:rsid w:val="00433B05"/>
    <w:rsid w:val="00433E19"/>
    <w:rsid w:val="004341BD"/>
    <w:rsid w:val="00434ADF"/>
    <w:rsid w:val="00435150"/>
    <w:rsid w:val="004351AB"/>
    <w:rsid w:val="00435282"/>
    <w:rsid w:val="0043597B"/>
    <w:rsid w:val="004360B6"/>
    <w:rsid w:val="004363F2"/>
    <w:rsid w:val="0043642C"/>
    <w:rsid w:val="0043657D"/>
    <w:rsid w:val="004366B0"/>
    <w:rsid w:val="0043670D"/>
    <w:rsid w:val="004369A1"/>
    <w:rsid w:val="00436A13"/>
    <w:rsid w:val="00436A60"/>
    <w:rsid w:val="00436A9E"/>
    <w:rsid w:val="00436AD8"/>
    <w:rsid w:val="00437145"/>
    <w:rsid w:val="004374BF"/>
    <w:rsid w:val="004379BE"/>
    <w:rsid w:val="00437D5A"/>
    <w:rsid w:val="00437FF9"/>
    <w:rsid w:val="0044000B"/>
    <w:rsid w:val="004402DE"/>
    <w:rsid w:val="00440517"/>
    <w:rsid w:val="004405D8"/>
    <w:rsid w:val="00440723"/>
    <w:rsid w:val="004408CC"/>
    <w:rsid w:val="00440941"/>
    <w:rsid w:val="00440E3D"/>
    <w:rsid w:val="004417B1"/>
    <w:rsid w:val="00441DFE"/>
    <w:rsid w:val="00441FB6"/>
    <w:rsid w:val="00442076"/>
    <w:rsid w:val="004428AB"/>
    <w:rsid w:val="00442E04"/>
    <w:rsid w:val="00443557"/>
    <w:rsid w:val="0044398B"/>
    <w:rsid w:val="00443E0B"/>
    <w:rsid w:val="00443E24"/>
    <w:rsid w:val="00443FBD"/>
    <w:rsid w:val="004442D9"/>
    <w:rsid w:val="00444BAC"/>
    <w:rsid w:val="00444D08"/>
    <w:rsid w:val="00444EFC"/>
    <w:rsid w:val="00445367"/>
    <w:rsid w:val="004457DF"/>
    <w:rsid w:val="0044594D"/>
    <w:rsid w:val="00445D3F"/>
    <w:rsid w:val="00446E06"/>
    <w:rsid w:val="00447481"/>
    <w:rsid w:val="0044773D"/>
    <w:rsid w:val="00447990"/>
    <w:rsid w:val="00447BDE"/>
    <w:rsid w:val="00450342"/>
    <w:rsid w:val="0045053A"/>
    <w:rsid w:val="00450E37"/>
    <w:rsid w:val="00450FB8"/>
    <w:rsid w:val="0045118C"/>
    <w:rsid w:val="00451925"/>
    <w:rsid w:val="00451C01"/>
    <w:rsid w:val="0045206B"/>
    <w:rsid w:val="0045250F"/>
    <w:rsid w:val="00452722"/>
    <w:rsid w:val="004528D3"/>
    <w:rsid w:val="00452B84"/>
    <w:rsid w:val="004538FD"/>
    <w:rsid w:val="00453C32"/>
    <w:rsid w:val="004543A9"/>
    <w:rsid w:val="00454471"/>
    <w:rsid w:val="004545CA"/>
    <w:rsid w:val="00454CE5"/>
    <w:rsid w:val="00454DA1"/>
    <w:rsid w:val="00455039"/>
    <w:rsid w:val="0045503D"/>
    <w:rsid w:val="00455698"/>
    <w:rsid w:val="004558B8"/>
    <w:rsid w:val="00455B14"/>
    <w:rsid w:val="00455BF2"/>
    <w:rsid w:val="00455C0F"/>
    <w:rsid w:val="00455C3D"/>
    <w:rsid w:val="00455EDD"/>
    <w:rsid w:val="00455F7C"/>
    <w:rsid w:val="0045634C"/>
    <w:rsid w:val="0045656F"/>
    <w:rsid w:val="004568A2"/>
    <w:rsid w:val="00456BB9"/>
    <w:rsid w:val="00456DAC"/>
    <w:rsid w:val="00456E84"/>
    <w:rsid w:val="00456EA3"/>
    <w:rsid w:val="00457064"/>
    <w:rsid w:val="00457315"/>
    <w:rsid w:val="00457485"/>
    <w:rsid w:val="00460086"/>
    <w:rsid w:val="00460301"/>
    <w:rsid w:val="004606AC"/>
    <w:rsid w:val="004609A8"/>
    <w:rsid w:val="00460AB5"/>
    <w:rsid w:val="00461514"/>
    <w:rsid w:val="00461547"/>
    <w:rsid w:val="004619DF"/>
    <w:rsid w:val="00461B22"/>
    <w:rsid w:val="004621D8"/>
    <w:rsid w:val="00462469"/>
    <w:rsid w:val="00462483"/>
    <w:rsid w:val="00462706"/>
    <w:rsid w:val="00462915"/>
    <w:rsid w:val="00462A38"/>
    <w:rsid w:val="0046367E"/>
    <w:rsid w:val="00463907"/>
    <w:rsid w:val="004646ED"/>
    <w:rsid w:val="00464748"/>
    <w:rsid w:val="0046478B"/>
    <w:rsid w:val="00464811"/>
    <w:rsid w:val="00464E6D"/>
    <w:rsid w:val="004651AB"/>
    <w:rsid w:val="00465251"/>
    <w:rsid w:val="00466522"/>
    <w:rsid w:val="00466573"/>
    <w:rsid w:val="00466A9A"/>
    <w:rsid w:val="00466D82"/>
    <w:rsid w:val="004671BE"/>
    <w:rsid w:val="0046782D"/>
    <w:rsid w:val="0047007D"/>
    <w:rsid w:val="00470424"/>
    <w:rsid w:val="0047052E"/>
    <w:rsid w:val="0047063B"/>
    <w:rsid w:val="00470C4A"/>
    <w:rsid w:val="00471640"/>
    <w:rsid w:val="00471C95"/>
    <w:rsid w:val="004722CF"/>
    <w:rsid w:val="004722FD"/>
    <w:rsid w:val="0047244C"/>
    <w:rsid w:val="00472A25"/>
    <w:rsid w:val="00472BA5"/>
    <w:rsid w:val="00472CFB"/>
    <w:rsid w:val="004744BC"/>
    <w:rsid w:val="0047484A"/>
    <w:rsid w:val="004749B9"/>
    <w:rsid w:val="00474BC2"/>
    <w:rsid w:val="0047501D"/>
    <w:rsid w:val="004750AB"/>
    <w:rsid w:val="0047524A"/>
    <w:rsid w:val="004753D3"/>
    <w:rsid w:val="004755D7"/>
    <w:rsid w:val="004757ED"/>
    <w:rsid w:val="00475E3E"/>
    <w:rsid w:val="004760CC"/>
    <w:rsid w:val="004761E8"/>
    <w:rsid w:val="00476353"/>
    <w:rsid w:val="00476581"/>
    <w:rsid w:val="00476651"/>
    <w:rsid w:val="00476B0F"/>
    <w:rsid w:val="00476DA4"/>
    <w:rsid w:val="00477716"/>
    <w:rsid w:val="00477ABD"/>
    <w:rsid w:val="00477F8B"/>
    <w:rsid w:val="004806D6"/>
    <w:rsid w:val="00480AAF"/>
    <w:rsid w:val="004815AB"/>
    <w:rsid w:val="004818B2"/>
    <w:rsid w:val="004823B8"/>
    <w:rsid w:val="00482505"/>
    <w:rsid w:val="00482B29"/>
    <w:rsid w:val="00482CAA"/>
    <w:rsid w:val="004835BB"/>
    <w:rsid w:val="00483BA4"/>
    <w:rsid w:val="00483F11"/>
    <w:rsid w:val="0048427E"/>
    <w:rsid w:val="0048434B"/>
    <w:rsid w:val="00484662"/>
    <w:rsid w:val="0048482B"/>
    <w:rsid w:val="00484CC7"/>
    <w:rsid w:val="00484F3A"/>
    <w:rsid w:val="00485129"/>
    <w:rsid w:val="0048537C"/>
    <w:rsid w:val="004860AD"/>
    <w:rsid w:val="0048621B"/>
    <w:rsid w:val="0048633F"/>
    <w:rsid w:val="00486785"/>
    <w:rsid w:val="004868E8"/>
    <w:rsid w:val="00486B26"/>
    <w:rsid w:val="00486B70"/>
    <w:rsid w:val="00486D52"/>
    <w:rsid w:val="0048755B"/>
    <w:rsid w:val="00487A04"/>
    <w:rsid w:val="00487DBD"/>
    <w:rsid w:val="0049060F"/>
    <w:rsid w:val="00490A74"/>
    <w:rsid w:val="00490B46"/>
    <w:rsid w:val="00490C9D"/>
    <w:rsid w:val="00491153"/>
    <w:rsid w:val="00491504"/>
    <w:rsid w:val="00491513"/>
    <w:rsid w:val="00491531"/>
    <w:rsid w:val="004915B9"/>
    <w:rsid w:val="004915D7"/>
    <w:rsid w:val="004917FF"/>
    <w:rsid w:val="00491A0F"/>
    <w:rsid w:val="00491ADC"/>
    <w:rsid w:val="00491CB4"/>
    <w:rsid w:val="0049260D"/>
    <w:rsid w:val="0049278D"/>
    <w:rsid w:val="00492959"/>
    <w:rsid w:val="00492D2E"/>
    <w:rsid w:val="00492EEF"/>
    <w:rsid w:val="00493453"/>
    <w:rsid w:val="004935DA"/>
    <w:rsid w:val="004935F8"/>
    <w:rsid w:val="00493DB8"/>
    <w:rsid w:val="00493E08"/>
    <w:rsid w:val="00494645"/>
    <w:rsid w:val="00494EC2"/>
    <w:rsid w:val="00494F7E"/>
    <w:rsid w:val="00495AAE"/>
    <w:rsid w:val="0049610D"/>
    <w:rsid w:val="00496AFE"/>
    <w:rsid w:val="00496C94"/>
    <w:rsid w:val="00496ECC"/>
    <w:rsid w:val="0049729A"/>
    <w:rsid w:val="00497C94"/>
    <w:rsid w:val="00497C99"/>
    <w:rsid w:val="00497F35"/>
    <w:rsid w:val="004A0827"/>
    <w:rsid w:val="004A0D82"/>
    <w:rsid w:val="004A0FA4"/>
    <w:rsid w:val="004A1636"/>
    <w:rsid w:val="004A18A1"/>
    <w:rsid w:val="004A1AD2"/>
    <w:rsid w:val="004A21A4"/>
    <w:rsid w:val="004A22C1"/>
    <w:rsid w:val="004A2393"/>
    <w:rsid w:val="004A2434"/>
    <w:rsid w:val="004A249E"/>
    <w:rsid w:val="004A255F"/>
    <w:rsid w:val="004A291A"/>
    <w:rsid w:val="004A2A97"/>
    <w:rsid w:val="004A33C6"/>
    <w:rsid w:val="004A35BD"/>
    <w:rsid w:val="004A3722"/>
    <w:rsid w:val="004A3930"/>
    <w:rsid w:val="004A3D14"/>
    <w:rsid w:val="004A3E97"/>
    <w:rsid w:val="004A3F39"/>
    <w:rsid w:val="004A4082"/>
    <w:rsid w:val="004A4265"/>
    <w:rsid w:val="004A4C0C"/>
    <w:rsid w:val="004A4C5A"/>
    <w:rsid w:val="004A4C76"/>
    <w:rsid w:val="004A4CEC"/>
    <w:rsid w:val="004A547D"/>
    <w:rsid w:val="004A567A"/>
    <w:rsid w:val="004A5700"/>
    <w:rsid w:val="004A5FF2"/>
    <w:rsid w:val="004A6396"/>
    <w:rsid w:val="004A798D"/>
    <w:rsid w:val="004A7BDA"/>
    <w:rsid w:val="004A7FCD"/>
    <w:rsid w:val="004B0030"/>
    <w:rsid w:val="004B00CF"/>
    <w:rsid w:val="004B06EE"/>
    <w:rsid w:val="004B0830"/>
    <w:rsid w:val="004B0FB5"/>
    <w:rsid w:val="004B0FCC"/>
    <w:rsid w:val="004B11DC"/>
    <w:rsid w:val="004B137F"/>
    <w:rsid w:val="004B1EF2"/>
    <w:rsid w:val="004B23A3"/>
    <w:rsid w:val="004B23BD"/>
    <w:rsid w:val="004B2552"/>
    <w:rsid w:val="004B2F02"/>
    <w:rsid w:val="004B3054"/>
    <w:rsid w:val="004B33AB"/>
    <w:rsid w:val="004B3424"/>
    <w:rsid w:val="004B35D8"/>
    <w:rsid w:val="004B3A29"/>
    <w:rsid w:val="004B3A3A"/>
    <w:rsid w:val="004B47EA"/>
    <w:rsid w:val="004B4830"/>
    <w:rsid w:val="004B4999"/>
    <w:rsid w:val="004B4A04"/>
    <w:rsid w:val="004B4A32"/>
    <w:rsid w:val="004B4F27"/>
    <w:rsid w:val="004B5056"/>
    <w:rsid w:val="004B52C5"/>
    <w:rsid w:val="004B5EB5"/>
    <w:rsid w:val="004B5FC1"/>
    <w:rsid w:val="004B6100"/>
    <w:rsid w:val="004B6154"/>
    <w:rsid w:val="004B61FC"/>
    <w:rsid w:val="004B66CA"/>
    <w:rsid w:val="004B66E0"/>
    <w:rsid w:val="004B703E"/>
    <w:rsid w:val="004B7238"/>
    <w:rsid w:val="004B7556"/>
    <w:rsid w:val="004B76EF"/>
    <w:rsid w:val="004B7704"/>
    <w:rsid w:val="004B78F2"/>
    <w:rsid w:val="004B7A4E"/>
    <w:rsid w:val="004B7DAB"/>
    <w:rsid w:val="004C0196"/>
    <w:rsid w:val="004C058D"/>
    <w:rsid w:val="004C070E"/>
    <w:rsid w:val="004C0D19"/>
    <w:rsid w:val="004C0FF8"/>
    <w:rsid w:val="004C1086"/>
    <w:rsid w:val="004C15AF"/>
    <w:rsid w:val="004C1AD7"/>
    <w:rsid w:val="004C1F17"/>
    <w:rsid w:val="004C2047"/>
    <w:rsid w:val="004C21A2"/>
    <w:rsid w:val="004C249F"/>
    <w:rsid w:val="004C24C3"/>
    <w:rsid w:val="004C266F"/>
    <w:rsid w:val="004C2859"/>
    <w:rsid w:val="004C298F"/>
    <w:rsid w:val="004C34F8"/>
    <w:rsid w:val="004C3724"/>
    <w:rsid w:val="004C3C8E"/>
    <w:rsid w:val="004C3D9E"/>
    <w:rsid w:val="004C4DB3"/>
    <w:rsid w:val="004C5C3B"/>
    <w:rsid w:val="004C5D3E"/>
    <w:rsid w:val="004C5F9B"/>
    <w:rsid w:val="004C5FBC"/>
    <w:rsid w:val="004C60D8"/>
    <w:rsid w:val="004C699C"/>
    <w:rsid w:val="004C6B2E"/>
    <w:rsid w:val="004C6CAC"/>
    <w:rsid w:val="004C7B31"/>
    <w:rsid w:val="004D0288"/>
    <w:rsid w:val="004D0321"/>
    <w:rsid w:val="004D0405"/>
    <w:rsid w:val="004D099A"/>
    <w:rsid w:val="004D09D4"/>
    <w:rsid w:val="004D0A27"/>
    <w:rsid w:val="004D0A65"/>
    <w:rsid w:val="004D0D8A"/>
    <w:rsid w:val="004D1237"/>
    <w:rsid w:val="004D190D"/>
    <w:rsid w:val="004D2457"/>
    <w:rsid w:val="004D2CE4"/>
    <w:rsid w:val="004D2E4B"/>
    <w:rsid w:val="004D34B7"/>
    <w:rsid w:val="004D34E4"/>
    <w:rsid w:val="004D3DF9"/>
    <w:rsid w:val="004D41B6"/>
    <w:rsid w:val="004D4A2A"/>
    <w:rsid w:val="004D52BF"/>
    <w:rsid w:val="004D595B"/>
    <w:rsid w:val="004D6056"/>
    <w:rsid w:val="004D6178"/>
    <w:rsid w:val="004D621D"/>
    <w:rsid w:val="004D64F7"/>
    <w:rsid w:val="004D6645"/>
    <w:rsid w:val="004D6C32"/>
    <w:rsid w:val="004D6D06"/>
    <w:rsid w:val="004D6E4C"/>
    <w:rsid w:val="004D6F01"/>
    <w:rsid w:val="004D715A"/>
    <w:rsid w:val="004D7559"/>
    <w:rsid w:val="004D7B27"/>
    <w:rsid w:val="004E014C"/>
    <w:rsid w:val="004E0899"/>
    <w:rsid w:val="004E097A"/>
    <w:rsid w:val="004E0B6B"/>
    <w:rsid w:val="004E1DD1"/>
    <w:rsid w:val="004E1DD7"/>
    <w:rsid w:val="004E1E15"/>
    <w:rsid w:val="004E2465"/>
    <w:rsid w:val="004E2845"/>
    <w:rsid w:val="004E2920"/>
    <w:rsid w:val="004E29CB"/>
    <w:rsid w:val="004E29E7"/>
    <w:rsid w:val="004E2A98"/>
    <w:rsid w:val="004E2EA9"/>
    <w:rsid w:val="004E3230"/>
    <w:rsid w:val="004E32D0"/>
    <w:rsid w:val="004E35D2"/>
    <w:rsid w:val="004E4669"/>
    <w:rsid w:val="004E469E"/>
    <w:rsid w:val="004E49DB"/>
    <w:rsid w:val="004E4CBB"/>
    <w:rsid w:val="004E5461"/>
    <w:rsid w:val="004E5631"/>
    <w:rsid w:val="004E5C9B"/>
    <w:rsid w:val="004E5CDA"/>
    <w:rsid w:val="004E5FA4"/>
    <w:rsid w:val="004E604D"/>
    <w:rsid w:val="004E62A0"/>
    <w:rsid w:val="004E6914"/>
    <w:rsid w:val="004E6D9A"/>
    <w:rsid w:val="004E7038"/>
    <w:rsid w:val="004E70BA"/>
    <w:rsid w:val="004E7770"/>
    <w:rsid w:val="004E7993"/>
    <w:rsid w:val="004E7E0E"/>
    <w:rsid w:val="004E7FAE"/>
    <w:rsid w:val="004F00EA"/>
    <w:rsid w:val="004F043C"/>
    <w:rsid w:val="004F075D"/>
    <w:rsid w:val="004F0895"/>
    <w:rsid w:val="004F0C5F"/>
    <w:rsid w:val="004F0E68"/>
    <w:rsid w:val="004F10C8"/>
    <w:rsid w:val="004F1AA5"/>
    <w:rsid w:val="004F232C"/>
    <w:rsid w:val="004F298C"/>
    <w:rsid w:val="004F2DD1"/>
    <w:rsid w:val="004F31DF"/>
    <w:rsid w:val="004F3B75"/>
    <w:rsid w:val="004F3D4F"/>
    <w:rsid w:val="004F479A"/>
    <w:rsid w:val="004F4F69"/>
    <w:rsid w:val="004F52BB"/>
    <w:rsid w:val="004F5354"/>
    <w:rsid w:val="004F5677"/>
    <w:rsid w:val="004F591B"/>
    <w:rsid w:val="004F5B6C"/>
    <w:rsid w:val="004F6183"/>
    <w:rsid w:val="004F674F"/>
    <w:rsid w:val="004F691E"/>
    <w:rsid w:val="004F6A47"/>
    <w:rsid w:val="004F6C31"/>
    <w:rsid w:val="004F6CEB"/>
    <w:rsid w:val="004F7069"/>
    <w:rsid w:val="004F7410"/>
    <w:rsid w:val="004F780C"/>
    <w:rsid w:val="004F7A07"/>
    <w:rsid w:val="004F7AAC"/>
    <w:rsid w:val="005003D8"/>
    <w:rsid w:val="00500433"/>
    <w:rsid w:val="005007A7"/>
    <w:rsid w:val="00500A12"/>
    <w:rsid w:val="00500DD8"/>
    <w:rsid w:val="00500E22"/>
    <w:rsid w:val="00501123"/>
    <w:rsid w:val="005016A1"/>
    <w:rsid w:val="00501717"/>
    <w:rsid w:val="00501BB0"/>
    <w:rsid w:val="00501BB2"/>
    <w:rsid w:val="00501D96"/>
    <w:rsid w:val="00501F34"/>
    <w:rsid w:val="00502733"/>
    <w:rsid w:val="00502B43"/>
    <w:rsid w:val="005031C0"/>
    <w:rsid w:val="00503353"/>
    <w:rsid w:val="005033AB"/>
    <w:rsid w:val="00503A65"/>
    <w:rsid w:val="00503EFD"/>
    <w:rsid w:val="005045D5"/>
    <w:rsid w:val="00504680"/>
    <w:rsid w:val="00504FBC"/>
    <w:rsid w:val="00505486"/>
    <w:rsid w:val="0050640B"/>
    <w:rsid w:val="00506A10"/>
    <w:rsid w:val="00506C6B"/>
    <w:rsid w:val="0050720A"/>
    <w:rsid w:val="00507663"/>
    <w:rsid w:val="0050769F"/>
    <w:rsid w:val="00507987"/>
    <w:rsid w:val="00507A4F"/>
    <w:rsid w:val="00507A69"/>
    <w:rsid w:val="00507C64"/>
    <w:rsid w:val="005102EF"/>
    <w:rsid w:val="005105B9"/>
    <w:rsid w:val="00510A54"/>
    <w:rsid w:val="0051156E"/>
    <w:rsid w:val="0051173F"/>
    <w:rsid w:val="005118E0"/>
    <w:rsid w:val="005121FF"/>
    <w:rsid w:val="00512764"/>
    <w:rsid w:val="00512BBE"/>
    <w:rsid w:val="00512CB7"/>
    <w:rsid w:val="005131A6"/>
    <w:rsid w:val="00513405"/>
    <w:rsid w:val="0051348F"/>
    <w:rsid w:val="00513F5B"/>
    <w:rsid w:val="005146C7"/>
    <w:rsid w:val="00514746"/>
    <w:rsid w:val="005149BC"/>
    <w:rsid w:val="00514C12"/>
    <w:rsid w:val="00514D4A"/>
    <w:rsid w:val="0051575D"/>
    <w:rsid w:val="005165B0"/>
    <w:rsid w:val="00516B24"/>
    <w:rsid w:val="00516BF5"/>
    <w:rsid w:val="00516D84"/>
    <w:rsid w:val="00517F2E"/>
    <w:rsid w:val="00517F47"/>
    <w:rsid w:val="00520315"/>
    <w:rsid w:val="005203AF"/>
    <w:rsid w:val="005207DA"/>
    <w:rsid w:val="005209F5"/>
    <w:rsid w:val="00520A01"/>
    <w:rsid w:val="00521D32"/>
    <w:rsid w:val="005221A8"/>
    <w:rsid w:val="0052266B"/>
    <w:rsid w:val="00522797"/>
    <w:rsid w:val="00523A79"/>
    <w:rsid w:val="00524DFB"/>
    <w:rsid w:val="00525BE6"/>
    <w:rsid w:val="00525C2E"/>
    <w:rsid w:val="00525C90"/>
    <w:rsid w:val="0052642E"/>
    <w:rsid w:val="005266DE"/>
    <w:rsid w:val="00527C11"/>
    <w:rsid w:val="00527D02"/>
    <w:rsid w:val="0053026A"/>
    <w:rsid w:val="0053043E"/>
    <w:rsid w:val="00530610"/>
    <w:rsid w:val="00530822"/>
    <w:rsid w:val="00530832"/>
    <w:rsid w:val="00530E0E"/>
    <w:rsid w:val="00530F60"/>
    <w:rsid w:val="0053148C"/>
    <w:rsid w:val="00531BBE"/>
    <w:rsid w:val="00531F75"/>
    <w:rsid w:val="00532655"/>
    <w:rsid w:val="00533887"/>
    <w:rsid w:val="00533D1A"/>
    <w:rsid w:val="005346B1"/>
    <w:rsid w:val="005366E4"/>
    <w:rsid w:val="005369AB"/>
    <w:rsid w:val="00536AFC"/>
    <w:rsid w:val="00536D4B"/>
    <w:rsid w:val="00536E1F"/>
    <w:rsid w:val="00537988"/>
    <w:rsid w:val="00537B71"/>
    <w:rsid w:val="00537DDF"/>
    <w:rsid w:val="005401E8"/>
    <w:rsid w:val="005402E5"/>
    <w:rsid w:val="00540A8A"/>
    <w:rsid w:val="00540C6F"/>
    <w:rsid w:val="00540D31"/>
    <w:rsid w:val="00540D57"/>
    <w:rsid w:val="00540E1E"/>
    <w:rsid w:val="00540F8C"/>
    <w:rsid w:val="00540F8F"/>
    <w:rsid w:val="005410F3"/>
    <w:rsid w:val="0054125B"/>
    <w:rsid w:val="005414EE"/>
    <w:rsid w:val="005416FC"/>
    <w:rsid w:val="005419B4"/>
    <w:rsid w:val="00542074"/>
    <w:rsid w:val="0054229A"/>
    <w:rsid w:val="00542AB3"/>
    <w:rsid w:val="00542AD6"/>
    <w:rsid w:val="005430F4"/>
    <w:rsid w:val="00543354"/>
    <w:rsid w:val="00543B56"/>
    <w:rsid w:val="00543C37"/>
    <w:rsid w:val="00544C82"/>
    <w:rsid w:val="005452E2"/>
    <w:rsid w:val="00545368"/>
    <w:rsid w:val="005456D8"/>
    <w:rsid w:val="00545769"/>
    <w:rsid w:val="00545906"/>
    <w:rsid w:val="00545CFB"/>
    <w:rsid w:val="00545E96"/>
    <w:rsid w:val="005460E6"/>
    <w:rsid w:val="00546219"/>
    <w:rsid w:val="00546282"/>
    <w:rsid w:val="005462BC"/>
    <w:rsid w:val="005462C5"/>
    <w:rsid w:val="00546393"/>
    <w:rsid w:val="00546654"/>
    <w:rsid w:val="005469A6"/>
    <w:rsid w:val="00546C9E"/>
    <w:rsid w:val="0054752A"/>
    <w:rsid w:val="005475ED"/>
    <w:rsid w:val="005476FF"/>
    <w:rsid w:val="00547B56"/>
    <w:rsid w:val="005501EA"/>
    <w:rsid w:val="00550276"/>
    <w:rsid w:val="00550552"/>
    <w:rsid w:val="00550BDD"/>
    <w:rsid w:val="00551769"/>
    <w:rsid w:val="00551D55"/>
    <w:rsid w:val="00551E7F"/>
    <w:rsid w:val="00553458"/>
    <w:rsid w:val="00553C9E"/>
    <w:rsid w:val="00554057"/>
    <w:rsid w:val="0055418C"/>
    <w:rsid w:val="005547EC"/>
    <w:rsid w:val="00554B61"/>
    <w:rsid w:val="00554D02"/>
    <w:rsid w:val="00555011"/>
    <w:rsid w:val="00555140"/>
    <w:rsid w:val="00555508"/>
    <w:rsid w:val="00555AF9"/>
    <w:rsid w:val="00555B8E"/>
    <w:rsid w:val="00555FAF"/>
    <w:rsid w:val="005563C5"/>
    <w:rsid w:val="00556860"/>
    <w:rsid w:val="00556BAD"/>
    <w:rsid w:val="00556BD4"/>
    <w:rsid w:val="00556E16"/>
    <w:rsid w:val="00557429"/>
    <w:rsid w:val="005576E1"/>
    <w:rsid w:val="00557AE9"/>
    <w:rsid w:val="00557F00"/>
    <w:rsid w:val="00557F77"/>
    <w:rsid w:val="00560048"/>
    <w:rsid w:val="005609C3"/>
    <w:rsid w:val="00560B04"/>
    <w:rsid w:val="00560DBC"/>
    <w:rsid w:val="00561578"/>
    <w:rsid w:val="005615F2"/>
    <w:rsid w:val="0056167D"/>
    <w:rsid w:val="00561BB1"/>
    <w:rsid w:val="0056249B"/>
    <w:rsid w:val="00562AA7"/>
    <w:rsid w:val="00562AAE"/>
    <w:rsid w:val="00562B72"/>
    <w:rsid w:val="005633BE"/>
    <w:rsid w:val="0056383D"/>
    <w:rsid w:val="00564050"/>
    <w:rsid w:val="005645F8"/>
    <w:rsid w:val="00564B2C"/>
    <w:rsid w:val="00564D59"/>
    <w:rsid w:val="005650C7"/>
    <w:rsid w:val="005655DA"/>
    <w:rsid w:val="005655EE"/>
    <w:rsid w:val="00565F43"/>
    <w:rsid w:val="00566CF4"/>
    <w:rsid w:val="00567059"/>
    <w:rsid w:val="0056705C"/>
    <w:rsid w:val="00567118"/>
    <w:rsid w:val="00567195"/>
    <w:rsid w:val="005676D0"/>
    <w:rsid w:val="00567950"/>
    <w:rsid w:val="00567977"/>
    <w:rsid w:val="00567A1B"/>
    <w:rsid w:val="005700E6"/>
    <w:rsid w:val="00570195"/>
    <w:rsid w:val="0057048B"/>
    <w:rsid w:val="00570651"/>
    <w:rsid w:val="00570A84"/>
    <w:rsid w:val="00570CBE"/>
    <w:rsid w:val="00570DAB"/>
    <w:rsid w:val="005713EE"/>
    <w:rsid w:val="00572422"/>
    <w:rsid w:val="005724A1"/>
    <w:rsid w:val="00572B3E"/>
    <w:rsid w:val="00572BCC"/>
    <w:rsid w:val="00572C89"/>
    <w:rsid w:val="00572D08"/>
    <w:rsid w:val="00572F76"/>
    <w:rsid w:val="00573AD8"/>
    <w:rsid w:val="0057418E"/>
    <w:rsid w:val="00574226"/>
    <w:rsid w:val="005742DE"/>
    <w:rsid w:val="005746FF"/>
    <w:rsid w:val="00574898"/>
    <w:rsid w:val="005748C2"/>
    <w:rsid w:val="00574A56"/>
    <w:rsid w:val="00574B33"/>
    <w:rsid w:val="00574CAD"/>
    <w:rsid w:val="005753F4"/>
    <w:rsid w:val="0057547B"/>
    <w:rsid w:val="00575C2E"/>
    <w:rsid w:val="005760A5"/>
    <w:rsid w:val="00576466"/>
    <w:rsid w:val="00577A4D"/>
    <w:rsid w:val="00577EEF"/>
    <w:rsid w:val="00580353"/>
    <w:rsid w:val="00580C32"/>
    <w:rsid w:val="00581147"/>
    <w:rsid w:val="005811DE"/>
    <w:rsid w:val="005811F8"/>
    <w:rsid w:val="00581A3B"/>
    <w:rsid w:val="00581A4C"/>
    <w:rsid w:val="00581AE5"/>
    <w:rsid w:val="00581F0B"/>
    <w:rsid w:val="0058237B"/>
    <w:rsid w:val="00582573"/>
    <w:rsid w:val="0058270A"/>
    <w:rsid w:val="00583262"/>
    <w:rsid w:val="0058399A"/>
    <w:rsid w:val="00583FF6"/>
    <w:rsid w:val="005842E7"/>
    <w:rsid w:val="0058433C"/>
    <w:rsid w:val="00584D87"/>
    <w:rsid w:val="00584DD7"/>
    <w:rsid w:val="00584E24"/>
    <w:rsid w:val="00584ECB"/>
    <w:rsid w:val="00585193"/>
    <w:rsid w:val="005851AE"/>
    <w:rsid w:val="00585FFA"/>
    <w:rsid w:val="005863ED"/>
    <w:rsid w:val="00586634"/>
    <w:rsid w:val="005867D2"/>
    <w:rsid w:val="0058692E"/>
    <w:rsid w:val="00586A88"/>
    <w:rsid w:val="00586B2D"/>
    <w:rsid w:val="00586E57"/>
    <w:rsid w:val="00586FA5"/>
    <w:rsid w:val="0058742B"/>
    <w:rsid w:val="005875A2"/>
    <w:rsid w:val="005877AD"/>
    <w:rsid w:val="0058798F"/>
    <w:rsid w:val="005879CE"/>
    <w:rsid w:val="00587A68"/>
    <w:rsid w:val="00587C17"/>
    <w:rsid w:val="00587FB8"/>
    <w:rsid w:val="005900D4"/>
    <w:rsid w:val="005904AF"/>
    <w:rsid w:val="0059096D"/>
    <w:rsid w:val="00590DA5"/>
    <w:rsid w:val="00590E48"/>
    <w:rsid w:val="00590F94"/>
    <w:rsid w:val="00591160"/>
    <w:rsid w:val="00591299"/>
    <w:rsid w:val="00591596"/>
    <w:rsid w:val="00591DD6"/>
    <w:rsid w:val="00592CDF"/>
    <w:rsid w:val="00592EDD"/>
    <w:rsid w:val="00592FA7"/>
    <w:rsid w:val="0059302B"/>
    <w:rsid w:val="0059329D"/>
    <w:rsid w:val="00593364"/>
    <w:rsid w:val="00593512"/>
    <w:rsid w:val="00593871"/>
    <w:rsid w:val="00593A10"/>
    <w:rsid w:val="00593AFA"/>
    <w:rsid w:val="00593BB3"/>
    <w:rsid w:val="00593CCC"/>
    <w:rsid w:val="00593DD9"/>
    <w:rsid w:val="00593EC9"/>
    <w:rsid w:val="005940C9"/>
    <w:rsid w:val="00594326"/>
    <w:rsid w:val="00594554"/>
    <w:rsid w:val="0059479E"/>
    <w:rsid w:val="00594965"/>
    <w:rsid w:val="00594C6F"/>
    <w:rsid w:val="00594CC3"/>
    <w:rsid w:val="0059556C"/>
    <w:rsid w:val="00595579"/>
    <w:rsid w:val="0059563D"/>
    <w:rsid w:val="005956C6"/>
    <w:rsid w:val="00595BB7"/>
    <w:rsid w:val="00595DCA"/>
    <w:rsid w:val="00596759"/>
    <w:rsid w:val="00596DC7"/>
    <w:rsid w:val="00596DD3"/>
    <w:rsid w:val="005973E5"/>
    <w:rsid w:val="005978CE"/>
    <w:rsid w:val="00597FA4"/>
    <w:rsid w:val="005A0961"/>
    <w:rsid w:val="005A113C"/>
    <w:rsid w:val="005A1497"/>
    <w:rsid w:val="005A1778"/>
    <w:rsid w:val="005A181E"/>
    <w:rsid w:val="005A26C1"/>
    <w:rsid w:val="005A284A"/>
    <w:rsid w:val="005A2DC9"/>
    <w:rsid w:val="005A2E92"/>
    <w:rsid w:val="005A2F80"/>
    <w:rsid w:val="005A32A3"/>
    <w:rsid w:val="005A39A2"/>
    <w:rsid w:val="005A3F1B"/>
    <w:rsid w:val="005A42FC"/>
    <w:rsid w:val="005A441C"/>
    <w:rsid w:val="005A47E9"/>
    <w:rsid w:val="005A5885"/>
    <w:rsid w:val="005A5F75"/>
    <w:rsid w:val="005A6188"/>
    <w:rsid w:val="005A6BDC"/>
    <w:rsid w:val="005A6DCF"/>
    <w:rsid w:val="005A6EAD"/>
    <w:rsid w:val="005A714F"/>
    <w:rsid w:val="005A7219"/>
    <w:rsid w:val="005A72AC"/>
    <w:rsid w:val="005A7B88"/>
    <w:rsid w:val="005A7F31"/>
    <w:rsid w:val="005B06DE"/>
    <w:rsid w:val="005B0960"/>
    <w:rsid w:val="005B0AB0"/>
    <w:rsid w:val="005B0C7A"/>
    <w:rsid w:val="005B0DBF"/>
    <w:rsid w:val="005B0F5B"/>
    <w:rsid w:val="005B1409"/>
    <w:rsid w:val="005B16CE"/>
    <w:rsid w:val="005B16FC"/>
    <w:rsid w:val="005B1A0E"/>
    <w:rsid w:val="005B1C52"/>
    <w:rsid w:val="005B2746"/>
    <w:rsid w:val="005B2907"/>
    <w:rsid w:val="005B2E70"/>
    <w:rsid w:val="005B2F9D"/>
    <w:rsid w:val="005B36DE"/>
    <w:rsid w:val="005B3A80"/>
    <w:rsid w:val="005B3C5C"/>
    <w:rsid w:val="005B47E6"/>
    <w:rsid w:val="005B4F4C"/>
    <w:rsid w:val="005B4FCD"/>
    <w:rsid w:val="005B5BCF"/>
    <w:rsid w:val="005B5D49"/>
    <w:rsid w:val="005B5F29"/>
    <w:rsid w:val="005B6130"/>
    <w:rsid w:val="005B658A"/>
    <w:rsid w:val="005B66C7"/>
    <w:rsid w:val="005B6984"/>
    <w:rsid w:val="005B6CA8"/>
    <w:rsid w:val="005B70C1"/>
    <w:rsid w:val="005B7804"/>
    <w:rsid w:val="005B7860"/>
    <w:rsid w:val="005B78B2"/>
    <w:rsid w:val="005B7E74"/>
    <w:rsid w:val="005C0293"/>
    <w:rsid w:val="005C040A"/>
    <w:rsid w:val="005C0AEA"/>
    <w:rsid w:val="005C0E78"/>
    <w:rsid w:val="005C10BC"/>
    <w:rsid w:val="005C185F"/>
    <w:rsid w:val="005C21B5"/>
    <w:rsid w:val="005C22DB"/>
    <w:rsid w:val="005C28A7"/>
    <w:rsid w:val="005C2D32"/>
    <w:rsid w:val="005C2D6A"/>
    <w:rsid w:val="005C2D84"/>
    <w:rsid w:val="005C2DDD"/>
    <w:rsid w:val="005C339F"/>
    <w:rsid w:val="005C35FE"/>
    <w:rsid w:val="005C367E"/>
    <w:rsid w:val="005C37AE"/>
    <w:rsid w:val="005C406F"/>
    <w:rsid w:val="005C47B2"/>
    <w:rsid w:val="005C51E2"/>
    <w:rsid w:val="005C554F"/>
    <w:rsid w:val="005C55E7"/>
    <w:rsid w:val="005C5DE8"/>
    <w:rsid w:val="005C5F5E"/>
    <w:rsid w:val="005C6034"/>
    <w:rsid w:val="005C61C6"/>
    <w:rsid w:val="005C6EB9"/>
    <w:rsid w:val="005C73AA"/>
    <w:rsid w:val="005C76FF"/>
    <w:rsid w:val="005C7902"/>
    <w:rsid w:val="005C7AE6"/>
    <w:rsid w:val="005C7B3A"/>
    <w:rsid w:val="005C7ED6"/>
    <w:rsid w:val="005D0027"/>
    <w:rsid w:val="005D0114"/>
    <w:rsid w:val="005D095C"/>
    <w:rsid w:val="005D0C86"/>
    <w:rsid w:val="005D0D95"/>
    <w:rsid w:val="005D11F7"/>
    <w:rsid w:val="005D12FC"/>
    <w:rsid w:val="005D1653"/>
    <w:rsid w:val="005D1C73"/>
    <w:rsid w:val="005D1C9C"/>
    <w:rsid w:val="005D282A"/>
    <w:rsid w:val="005D284B"/>
    <w:rsid w:val="005D2E8D"/>
    <w:rsid w:val="005D34D4"/>
    <w:rsid w:val="005D3EE1"/>
    <w:rsid w:val="005D41DC"/>
    <w:rsid w:val="005D471B"/>
    <w:rsid w:val="005D4755"/>
    <w:rsid w:val="005D4BAC"/>
    <w:rsid w:val="005D53AF"/>
    <w:rsid w:val="005D55AF"/>
    <w:rsid w:val="005D5D51"/>
    <w:rsid w:val="005D5E25"/>
    <w:rsid w:val="005D63F4"/>
    <w:rsid w:val="005D67DE"/>
    <w:rsid w:val="005D6A6D"/>
    <w:rsid w:val="005D6BE6"/>
    <w:rsid w:val="005D6C36"/>
    <w:rsid w:val="005D7207"/>
    <w:rsid w:val="005D72DC"/>
    <w:rsid w:val="005D762C"/>
    <w:rsid w:val="005D7706"/>
    <w:rsid w:val="005D7898"/>
    <w:rsid w:val="005D7985"/>
    <w:rsid w:val="005D7E30"/>
    <w:rsid w:val="005D7F5E"/>
    <w:rsid w:val="005E0195"/>
    <w:rsid w:val="005E05DD"/>
    <w:rsid w:val="005E095C"/>
    <w:rsid w:val="005E0AFA"/>
    <w:rsid w:val="005E0E8D"/>
    <w:rsid w:val="005E100A"/>
    <w:rsid w:val="005E1144"/>
    <w:rsid w:val="005E1519"/>
    <w:rsid w:val="005E15B2"/>
    <w:rsid w:val="005E186F"/>
    <w:rsid w:val="005E1FAE"/>
    <w:rsid w:val="005E26D4"/>
    <w:rsid w:val="005E2AC7"/>
    <w:rsid w:val="005E2BA5"/>
    <w:rsid w:val="005E3074"/>
    <w:rsid w:val="005E3613"/>
    <w:rsid w:val="005E3C66"/>
    <w:rsid w:val="005E3D7E"/>
    <w:rsid w:val="005E3ECB"/>
    <w:rsid w:val="005E3F08"/>
    <w:rsid w:val="005E44C5"/>
    <w:rsid w:val="005E54F3"/>
    <w:rsid w:val="005E5666"/>
    <w:rsid w:val="005E5E04"/>
    <w:rsid w:val="005E5F0A"/>
    <w:rsid w:val="005E5F2E"/>
    <w:rsid w:val="005E60DB"/>
    <w:rsid w:val="005E66BB"/>
    <w:rsid w:val="005E6BCA"/>
    <w:rsid w:val="005E6DFA"/>
    <w:rsid w:val="005E710D"/>
    <w:rsid w:val="005E72A7"/>
    <w:rsid w:val="005E792C"/>
    <w:rsid w:val="005E7931"/>
    <w:rsid w:val="005E7A73"/>
    <w:rsid w:val="005E7D40"/>
    <w:rsid w:val="005F03A8"/>
    <w:rsid w:val="005F06B9"/>
    <w:rsid w:val="005F090F"/>
    <w:rsid w:val="005F0CCB"/>
    <w:rsid w:val="005F0CF2"/>
    <w:rsid w:val="005F0D7A"/>
    <w:rsid w:val="005F0E7A"/>
    <w:rsid w:val="005F1022"/>
    <w:rsid w:val="005F151E"/>
    <w:rsid w:val="005F165D"/>
    <w:rsid w:val="005F17F1"/>
    <w:rsid w:val="005F1826"/>
    <w:rsid w:val="005F18E8"/>
    <w:rsid w:val="005F19B8"/>
    <w:rsid w:val="005F1A15"/>
    <w:rsid w:val="005F1A76"/>
    <w:rsid w:val="005F1D22"/>
    <w:rsid w:val="005F1F05"/>
    <w:rsid w:val="005F2161"/>
    <w:rsid w:val="005F23EF"/>
    <w:rsid w:val="005F2787"/>
    <w:rsid w:val="005F29EB"/>
    <w:rsid w:val="005F2A2E"/>
    <w:rsid w:val="005F3146"/>
    <w:rsid w:val="005F33E6"/>
    <w:rsid w:val="005F3453"/>
    <w:rsid w:val="005F3DB6"/>
    <w:rsid w:val="005F3F7F"/>
    <w:rsid w:val="005F4C3C"/>
    <w:rsid w:val="005F4DBD"/>
    <w:rsid w:val="005F53B4"/>
    <w:rsid w:val="005F5447"/>
    <w:rsid w:val="005F59A3"/>
    <w:rsid w:val="005F5BB0"/>
    <w:rsid w:val="005F622C"/>
    <w:rsid w:val="005F6421"/>
    <w:rsid w:val="005F66D7"/>
    <w:rsid w:val="005F6812"/>
    <w:rsid w:val="005F689F"/>
    <w:rsid w:val="005F69CB"/>
    <w:rsid w:val="005F6FB4"/>
    <w:rsid w:val="005F706B"/>
    <w:rsid w:val="005F70BC"/>
    <w:rsid w:val="005F7AB4"/>
    <w:rsid w:val="005F7B1C"/>
    <w:rsid w:val="006001D3"/>
    <w:rsid w:val="006001E6"/>
    <w:rsid w:val="0060042E"/>
    <w:rsid w:val="00600557"/>
    <w:rsid w:val="006006A6"/>
    <w:rsid w:val="00600BE9"/>
    <w:rsid w:val="006010AF"/>
    <w:rsid w:val="00601107"/>
    <w:rsid w:val="00601920"/>
    <w:rsid w:val="00601EEC"/>
    <w:rsid w:val="00601F93"/>
    <w:rsid w:val="00602772"/>
    <w:rsid w:val="00603445"/>
    <w:rsid w:val="00603523"/>
    <w:rsid w:val="00603752"/>
    <w:rsid w:val="00603E1F"/>
    <w:rsid w:val="0060425B"/>
    <w:rsid w:val="00604B39"/>
    <w:rsid w:val="00604E57"/>
    <w:rsid w:val="0060539F"/>
    <w:rsid w:val="00605AED"/>
    <w:rsid w:val="00606016"/>
    <w:rsid w:val="00606025"/>
    <w:rsid w:val="00606183"/>
    <w:rsid w:val="006068C7"/>
    <w:rsid w:val="00606DAE"/>
    <w:rsid w:val="006070BD"/>
    <w:rsid w:val="006074DB"/>
    <w:rsid w:val="00607626"/>
    <w:rsid w:val="0060769F"/>
    <w:rsid w:val="00607704"/>
    <w:rsid w:val="00607955"/>
    <w:rsid w:val="00607C38"/>
    <w:rsid w:val="00610029"/>
    <w:rsid w:val="0061040E"/>
    <w:rsid w:val="006105D9"/>
    <w:rsid w:val="00610EDD"/>
    <w:rsid w:val="006115B2"/>
    <w:rsid w:val="00611B14"/>
    <w:rsid w:val="0061207A"/>
    <w:rsid w:val="0061274A"/>
    <w:rsid w:val="00612FD5"/>
    <w:rsid w:val="00612FE4"/>
    <w:rsid w:val="006137A4"/>
    <w:rsid w:val="00613A4D"/>
    <w:rsid w:val="00614748"/>
    <w:rsid w:val="00614994"/>
    <w:rsid w:val="00614AAF"/>
    <w:rsid w:val="00615049"/>
    <w:rsid w:val="00615354"/>
    <w:rsid w:val="00615635"/>
    <w:rsid w:val="00615DD4"/>
    <w:rsid w:val="00616F32"/>
    <w:rsid w:val="00617241"/>
    <w:rsid w:val="00617322"/>
    <w:rsid w:val="00617399"/>
    <w:rsid w:val="00617EEE"/>
    <w:rsid w:val="0062008D"/>
    <w:rsid w:val="00620927"/>
    <w:rsid w:val="00621337"/>
    <w:rsid w:val="006214E6"/>
    <w:rsid w:val="00621849"/>
    <w:rsid w:val="00621887"/>
    <w:rsid w:val="00621B56"/>
    <w:rsid w:val="00621B86"/>
    <w:rsid w:val="00622615"/>
    <w:rsid w:val="00622DC6"/>
    <w:rsid w:val="00622DD0"/>
    <w:rsid w:val="0062301F"/>
    <w:rsid w:val="006231FE"/>
    <w:rsid w:val="0062375B"/>
    <w:rsid w:val="00624175"/>
    <w:rsid w:val="00624CF0"/>
    <w:rsid w:val="00624D10"/>
    <w:rsid w:val="00624D67"/>
    <w:rsid w:val="00624E37"/>
    <w:rsid w:val="00624E75"/>
    <w:rsid w:val="00624F49"/>
    <w:rsid w:val="00624F7F"/>
    <w:rsid w:val="00624FBD"/>
    <w:rsid w:val="006258C8"/>
    <w:rsid w:val="00625D72"/>
    <w:rsid w:val="006260AC"/>
    <w:rsid w:val="00626582"/>
    <w:rsid w:val="00626787"/>
    <w:rsid w:val="006267BC"/>
    <w:rsid w:val="00626DB0"/>
    <w:rsid w:val="006273DF"/>
    <w:rsid w:val="00627699"/>
    <w:rsid w:val="006302E0"/>
    <w:rsid w:val="006303E9"/>
    <w:rsid w:val="00630786"/>
    <w:rsid w:val="00630F6B"/>
    <w:rsid w:val="00631624"/>
    <w:rsid w:val="00631A52"/>
    <w:rsid w:val="00632747"/>
    <w:rsid w:val="00632ED5"/>
    <w:rsid w:val="0063312F"/>
    <w:rsid w:val="006336A7"/>
    <w:rsid w:val="00633C7C"/>
    <w:rsid w:val="00634009"/>
    <w:rsid w:val="006342CE"/>
    <w:rsid w:val="006343CB"/>
    <w:rsid w:val="00634872"/>
    <w:rsid w:val="00634908"/>
    <w:rsid w:val="006349DB"/>
    <w:rsid w:val="00634A6A"/>
    <w:rsid w:val="00634A95"/>
    <w:rsid w:val="00634DDD"/>
    <w:rsid w:val="00634DE1"/>
    <w:rsid w:val="00634DEB"/>
    <w:rsid w:val="00634F05"/>
    <w:rsid w:val="00635064"/>
    <w:rsid w:val="006360A5"/>
    <w:rsid w:val="0063634C"/>
    <w:rsid w:val="00636674"/>
    <w:rsid w:val="00636831"/>
    <w:rsid w:val="00636D05"/>
    <w:rsid w:val="006377AC"/>
    <w:rsid w:val="00637DFB"/>
    <w:rsid w:val="00640301"/>
    <w:rsid w:val="00640537"/>
    <w:rsid w:val="00640857"/>
    <w:rsid w:val="00640AC5"/>
    <w:rsid w:val="00640E0A"/>
    <w:rsid w:val="0064138D"/>
    <w:rsid w:val="00641414"/>
    <w:rsid w:val="0064177D"/>
    <w:rsid w:val="00641A6D"/>
    <w:rsid w:val="00641D5E"/>
    <w:rsid w:val="00642602"/>
    <w:rsid w:val="00642A03"/>
    <w:rsid w:val="0064376A"/>
    <w:rsid w:val="006437D9"/>
    <w:rsid w:val="00644426"/>
    <w:rsid w:val="00644724"/>
    <w:rsid w:val="00645241"/>
    <w:rsid w:val="00645652"/>
    <w:rsid w:val="00645783"/>
    <w:rsid w:val="00645FC1"/>
    <w:rsid w:val="00645FD0"/>
    <w:rsid w:val="00646361"/>
    <w:rsid w:val="0064663A"/>
    <w:rsid w:val="00646923"/>
    <w:rsid w:val="00646C78"/>
    <w:rsid w:val="00646DF4"/>
    <w:rsid w:val="00647274"/>
    <w:rsid w:val="00647542"/>
    <w:rsid w:val="00647F1E"/>
    <w:rsid w:val="00647F22"/>
    <w:rsid w:val="00650DC0"/>
    <w:rsid w:val="00651130"/>
    <w:rsid w:val="006514BF"/>
    <w:rsid w:val="0065158A"/>
    <w:rsid w:val="0065201A"/>
    <w:rsid w:val="006522CF"/>
    <w:rsid w:val="006522D5"/>
    <w:rsid w:val="006526C1"/>
    <w:rsid w:val="00652BC5"/>
    <w:rsid w:val="006530EE"/>
    <w:rsid w:val="006532C2"/>
    <w:rsid w:val="006533EC"/>
    <w:rsid w:val="0065368E"/>
    <w:rsid w:val="0065397A"/>
    <w:rsid w:val="00654343"/>
    <w:rsid w:val="006543E4"/>
    <w:rsid w:val="006548C0"/>
    <w:rsid w:val="006549B3"/>
    <w:rsid w:val="00654A7B"/>
    <w:rsid w:val="00654B3E"/>
    <w:rsid w:val="00654E7E"/>
    <w:rsid w:val="00655059"/>
    <w:rsid w:val="006556A7"/>
    <w:rsid w:val="00655874"/>
    <w:rsid w:val="00655DA4"/>
    <w:rsid w:val="00655FF0"/>
    <w:rsid w:val="006568AD"/>
    <w:rsid w:val="006568EE"/>
    <w:rsid w:val="00656976"/>
    <w:rsid w:val="00656A83"/>
    <w:rsid w:val="00657024"/>
    <w:rsid w:val="006574BC"/>
    <w:rsid w:val="00657A37"/>
    <w:rsid w:val="00657CD4"/>
    <w:rsid w:val="0066000C"/>
    <w:rsid w:val="006603A0"/>
    <w:rsid w:val="0066072C"/>
    <w:rsid w:val="00660BAD"/>
    <w:rsid w:val="00660E94"/>
    <w:rsid w:val="00660EAA"/>
    <w:rsid w:val="006612AA"/>
    <w:rsid w:val="006618CF"/>
    <w:rsid w:val="00661DD8"/>
    <w:rsid w:val="0066200D"/>
    <w:rsid w:val="00662048"/>
    <w:rsid w:val="0066251E"/>
    <w:rsid w:val="00662557"/>
    <w:rsid w:val="00662EF0"/>
    <w:rsid w:val="00662EFA"/>
    <w:rsid w:val="00663224"/>
    <w:rsid w:val="006634E7"/>
    <w:rsid w:val="00663A3E"/>
    <w:rsid w:val="0066415D"/>
    <w:rsid w:val="0066430F"/>
    <w:rsid w:val="00664774"/>
    <w:rsid w:val="00664786"/>
    <w:rsid w:val="00664892"/>
    <w:rsid w:val="00664B6D"/>
    <w:rsid w:val="00664C8A"/>
    <w:rsid w:val="006654B5"/>
    <w:rsid w:val="00665566"/>
    <w:rsid w:val="006655D9"/>
    <w:rsid w:val="00665B77"/>
    <w:rsid w:val="00665EB1"/>
    <w:rsid w:val="006660C7"/>
    <w:rsid w:val="00666B90"/>
    <w:rsid w:val="00666CCE"/>
    <w:rsid w:val="00667107"/>
    <w:rsid w:val="00667B99"/>
    <w:rsid w:val="006703A3"/>
    <w:rsid w:val="0067051A"/>
    <w:rsid w:val="00670803"/>
    <w:rsid w:val="0067122C"/>
    <w:rsid w:val="0067132B"/>
    <w:rsid w:val="00671655"/>
    <w:rsid w:val="00671DAE"/>
    <w:rsid w:val="00671EE3"/>
    <w:rsid w:val="0067203C"/>
    <w:rsid w:val="00672628"/>
    <w:rsid w:val="00672780"/>
    <w:rsid w:val="00672794"/>
    <w:rsid w:val="00672838"/>
    <w:rsid w:val="006736A2"/>
    <w:rsid w:val="006738D0"/>
    <w:rsid w:val="00673CC4"/>
    <w:rsid w:val="00674A28"/>
    <w:rsid w:val="00674D79"/>
    <w:rsid w:val="00674FED"/>
    <w:rsid w:val="00675013"/>
    <w:rsid w:val="006752F6"/>
    <w:rsid w:val="0067539A"/>
    <w:rsid w:val="00675682"/>
    <w:rsid w:val="00675DEF"/>
    <w:rsid w:val="00675FFF"/>
    <w:rsid w:val="0067600D"/>
    <w:rsid w:val="00676082"/>
    <w:rsid w:val="00676107"/>
    <w:rsid w:val="006761A8"/>
    <w:rsid w:val="00676518"/>
    <w:rsid w:val="00676597"/>
    <w:rsid w:val="00676FA5"/>
    <w:rsid w:val="006776DA"/>
    <w:rsid w:val="00677721"/>
    <w:rsid w:val="00677934"/>
    <w:rsid w:val="00677B4B"/>
    <w:rsid w:val="00677DB1"/>
    <w:rsid w:val="0068056D"/>
    <w:rsid w:val="00680AB2"/>
    <w:rsid w:val="00681218"/>
    <w:rsid w:val="006814C4"/>
    <w:rsid w:val="00681635"/>
    <w:rsid w:val="0068189B"/>
    <w:rsid w:val="00681920"/>
    <w:rsid w:val="00681C24"/>
    <w:rsid w:val="00681CDC"/>
    <w:rsid w:val="00681D46"/>
    <w:rsid w:val="0068262F"/>
    <w:rsid w:val="00682CB3"/>
    <w:rsid w:val="00682E45"/>
    <w:rsid w:val="00682EA2"/>
    <w:rsid w:val="0068325B"/>
    <w:rsid w:val="0068346D"/>
    <w:rsid w:val="006835D1"/>
    <w:rsid w:val="00683F39"/>
    <w:rsid w:val="00684296"/>
    <w:rsid w:val="0068434F"/>
    <w:rsid w:val="00685095"/>
    <w:rsid w:val="006850D0"/>
    <w:rsid w:val="00685867"/>
    <w:rsid w:val="006861F9"/>
    <w:rsid w:val="006868FE"/>
    <w:rsid w:val="00686D21"/>
    <w:rsid w:val="00686EDF"/>
    <w:rsid w:val="00687A5B"/>
    <w:rsid w:val="0069001D"/>
    <w:rsid w:val="00690665"/>
    <w:rsid w:val="00690668"/>
    <w:rsid w:val="006907A8"/>
    <w:rsid w:val="00690BA8"/>
    <w:rsid w:val="00690D72"/>
    <w:rsid w:val="0069107C"/>
    <w:rsid w:val="0069110C"/>
    <w:rsid w:val="006911BD"/>
    <w:rsid w:val="0069163C"/>
    <w:rsid w:val="006916A8"/>
    <w:rsid w:val="006916CF"/>
    <w:rsid w:val="00691D9C"/>
    <w:rsid w:val="00691EE4"/>
    <w:rsid w:val="0069219E"/>
    <w:rsid w:val="00692721"/>
    <w:rsid w:val="006929D0"/>
    <w:rsid w:val="00692BC4"/>
    <w:rsid w:val="00692C25"/>
    <w:rsid w:val="00692D74"/>
    <w:rsid w:val="006930D9"/>
    <w:rsid w:val="00693753"/>
    <w:rsid w:val="00693C2A"/>
    <w:rsid w:val="00693E81"/>
    <w:rsid w:val="006941EF"/>
    <w:rsid w:val="0069424D"/>
    <w:rsid w:val="00694811"/>
    <w:rsid w:val="006948AC"/>
    <w:rsid w:val="00695596"/>
    <w:rsid w:val="00695D42"/>
    <w:rsid w:val="00697224"/>
    <w:rsid w:val="006973A8"/>
    <w:rsid w:val="006979AE"/>
    <w:rsid w:val="00697BC9"/>
    <w:rsid w:val="00697F55"/>
    <w:rsid w:val="006A00B7"/>
    <w:rsid w:val="006A0372"/>
    <w:rsid w:val="006A048F"/>
    <w:rsid w:val="006A0DBD"/>
    <w:rsid w:val="006A1121"/>
    <w:rsid w:val="006A18CD"/>
    <w:rsid w:val="006A2672"/>
    <w:rsid w:val="006A2866"/>
    <w:rsid w:val="006A331A"/>
    <w:rsid w:val="006A3486"/>
    <w:rsid w:val="006A34A2"/>
    <w:rsid w:val="006A3D71"/>
    <w:rsid w:val="006A413B"/>
    <w:rsid w:val="006A443D"/>
    <w:rsid w:val="006A4C47"/>
    <w:rsid w:val="006A4D74"/>
    <w:rsid w:val="006A514B"/>
    <w:rsid w:val="006A54C9"/>
    <w:rsid w:val="006A5633"/>
    <w:rsid w:val="006A56EE"/>
    <w:rsid w:val="006A607E"/>
    <w:rsid w:val="006A60F7"/>
    <w:rsid w:val="006A6F6C"/>
    <w:rsid w:val="006A77A9"/>
    <w:rsid w:val="006A7DA9"/>
    <w:rsid w:val="006A7EB8"/>
    <w:rsid w:val="006B0951"/>
    <w:rsid w:val="006B0DC4"/>
    <w:rsid w:val="006B0EF6"/>
    <w:rsid w:val="006B1386"/>
    <w:rsid w:val="006B14E9"/>
    <w:rsid w:val="006B16EC"/>
    <w:rsid w:val="006B1E3C"/>
    <w:rsid w:val="006B2001"/>
    <w:rsid w:val="006B290B"/>
    <w:rsid w:val="006B29F2"/>
    <w:rsid w:val="006B3265"/>
    <w:rsid w:val="006B332B"/>
    <w:rsid w:val="006B3803"/>
    <w:rsid w:val="006B3BB5"/>
    <w:rsid w:val="006B419D"/>
    <w:rsid w:val="006B44F3"/>
    <w:rsid w:val="006B471B"/>
    <w:rsid w:val="006B47A5"/>
    <w:rsid w:val="006B4C11"/>
    <w:rsid w:val="006B4D1D"/>
    <w:rsid w:val="006B51DB"/>
    <w:rsid w:val="006B56BE"/>
    <w:rsid w:val="006B63D2"/>
    <w:rsid w:val="006B67D9"/>
    <w:rsid w:val="006B7282"/>
    <w:rsid w:val="006B7BA3"/>
    <w:rsid w:val="006C0157"/>
    <w:rsid w:val="006C01C1"/>
    <w:rsid w:val="006C0395"/>
    <w:rsid w:val="006C0643"/>
    <w:rsid w:val="006C0A13"/>
    <w:rsid w:val="006C0CAA"/>
    <w:rsid w:val="006C0CD0"/>
    <w:rsid w:val="006C0DB9"/>
    <w:rsid w:val="006C0F7A"/>
    <w:rsid w:val="006C149D"/>
    <w:rsid w:val="006C189A"/>
    <w:rsid w:val="006C1A1C"/>
    <w:rsid w:val="006C1B4E"/>
    <w:rsid w:val="006C1B65"/>
    <w:rsid w:val="006C1CF4"/>
    <w:rsid w:val="006C1F71"/>
    <w:rsid w:val="006C2365"/>
    <w:rsid w:val="006C263E"/>
    <w:rsid w:val="006C3808"/>
    <w:rsid w:val="006C3850"/>
    <w:rsid w:val="006C3B01"/>
    <w:rsid w:val="006C450B"/>
    <w:rsid w:val="006C4D4E"/>
    <w:rsid w:val="006C556F"/>
    <w:rsid w:val="006C5629"/>
    <w:rsid w:val="006C5738"/>
    <w:rsid w:val="006C5964"/>
    <w:rsid w:val="006C5A0C"/>
    <w:rsid w:val="006C618D"/>
    <w:rsid w:val="006C6839"/>
    <w:rsid w:val="006C6DB7"/>
    <w:rsid w:val="006C757B"/>
    <w:rsid w:val="006C75CB"/>
    <w:rsid w:val="006C7665"/>
    <w:rsid w:val="006C7855"/>
    <w:rsid w:val="006C7A09"/>
    <w:rsid w:val="006C7A23"/>
    <w:rsid w:val="006C7B5F"/>
    <w:rsid w:val="006C7D2E"/>
    <w:rsid w:val="006C7F63"/>
    <w:rsid w:val="006D0027"/>
    <w:rsid w:val="006D026D"/>
    <w:rsid w:val="006D040E"/>
    <w:rsid w:val="006D07CF"/>
    <w:rsid w:val="006D0EA0"/>
    <w:rsid w:val="006D1251"/>
    <w:rsid w:val="006D1623"/>
    <w:rsid w:val="006D1804"/>
    <w:rsid w:val="006D18CF"/>
    <w:rsid w:val="006D19B4"/>
    <w:rsid w:val="006D1B66"/>
    <w:rsid w:val="006D1F20"/>
    <w:rsid w:val="006D2203"/>
    <w:rsid w:val="006D2207"/>
    <w:rsid w:val="006D2BD9"/>
    <w:rsid w:val="006D2D9D"/>
    <w:rsid w:val="006D2EE1"/>
    <w:rsid w:val="006D3B94"/>
    <w:rsid w:val="006D3E80"/>
    <w:rsid w:val="006D4082"/>
    <w:rsid w:val="006D42F1"/>
    <w:rsid w:val="006D4B20"/>
    <w:rsid w:val="006D4BB3"/>
    <w:rsid w:val="006D5324"/>
    <w:rsid w:val="006D5CFC"/>
    <w:rsid w:val="006D5D87"/>
    <w:rsid w:val="006D609F"/>
    <w:rsid w:val="006D79E4"/>
    <w:rsid w:val="006D7F67"/>
    <w:rsid w:val="006E000C"/>
    <w:rsid w:val="006E095A"/>
    <w:rsid w:val="006E099C"/>
    <w:rsid w:val="006E0C1E"/>
    <w:rsid w:val="006E0DA3"/>
    <w:rsid w:val="006E110D"/>
    <w:rsid w:val="006E17F4"/>
    <w:rsid w:val="006E19B4"/>
    <w:rsid w:val="006E1BB2"/>
    <w:rsid w:val="006E1F81"/>
    <w:rsid w:val="006E2005"/>
    <w:rsid w:val="006E24A8"/>
    <w:rsid w:val="006E2759"/>
    <w:rsid w:val="006E27CE"/>
    <w:rsid w:val="006E2867"/>
    <w:rsid w:val="006E28E8"/>
    <w:rsid w:val="006E2AAF"/>
    <w:rsid w:val="006E2E4A"/>
    <w:rsid w:val="006E31D2"/>
    <w:rsid w:val="006E32E9"/>
    <w:rsid w:val="006E34A7"/>
    <w:rsid w:val="006E35D3"/>
    <w:rsid w:val="006E3B4E"/>
    <w:rsid w:val="006E3BE8"/>
    <w:rsid w:val="006E3E51"/>
    <w:rsid w:val="006E3F6A"/>
    <w:rsid w:val="006E44E1"/>
    <w:rsid w:val="006E463D"/>
    <w:rsid w:val="006E4711"/>
    <w:rsid w:val="006E4975"/>
    <w:rsid w:val="006E4A37"/>
    <w:rsid w:val="006E5108"/>
    <w:rsid w:val="006E51CD"/>
    <w:rsid w:val="006E520C"/>
    <w:rsid w:val="006E56B7"/>
    <w:rsid w:val="006E5B86"/>
    <w:rsid w:val="006E5BAD"/>
    <w:rsid w:val="006E5CE3"/>
    <w:rsid w:val="006E5E40"/>
    <w:rsid w:val="006E6200"/>
    <w:rsid w:val="006E70DB"/>
    <w:rsid w:val="006E735D"/>
    <w:rsid w:val="006E751C"/>
    <w:rsid w:val="006E7566"/>
    <w:rsid w:val="006E7641"/>
    <w:rsid w:val="006E7C67"/>
    <w:rsid w:val="006E7CF6"/>
    <w:rsid w:val="006E7F10"/>
    <w:rsid w:val="006F019B"/>
    <w:rsid w:val="006F0291"/>
    <w:rsid w:val="006F038E"/>
    <w:rsid w:val="006F07A8"/>
    <w:rsid w:val="006F11DE"/>
    <w:rsid w:val="006F14AC"/>
    <w:rsid w:val="006F1A84"/>
    <w:rsid w:val="006F1C6F"/>
    <w:rsid w:val="006F1ED3"/>
    <w:rsid w:val="006F21F6"/>
    <w:rsid w:val="006F238D"/>
    <w:rsid w:val="006F247A"/>
    <w:rsid w:val="006F3EA4"/>
    <w:rsid w:val="006F42F0"/>
    <w:rsid w:val="006F43B8"/>
    <w:rsid w:val="006F4493"/>
    <w:rsid w:val="006F49A1"/>
    <w:rsid w:val="006F4AE0"/>
    <w:rsid w:val="006F4C51"/>
    <w:rsid w:val="006F5194"/>
    <w:rsid w:val="006F5884"/>
    <w:rsid w:val="006F5DC6"/>
    <w:rsid w:val="006F6529"/>
    <w:rsid w:val="006F66D3"/>
    <w:rsid w:val="006F67CD"/>
    <w:rsid w:val="006F6907"/>
    <w:rsid w:val="006F6AFC"/>
    <w:rsid w:val="006F6C27"/>
    <w:rsid w:val="006F6FB2"/>
    <w:rsid w:val="006F70A1"/>
    <w:rsid w:val="006F774C"/>
    <w:rsid w:val="006F78B5"/>
    <w:rsid w:val="007007AA"/>
    <w:rsid w:val="0070090D"/>
    <w:rsid w:val="00700A79"/>
    <w:rsid w:val="007011A9"/>
    <w:rsid w:val="007018C0"/>
    <w:rsid w:val="00701931"/>
    <w:rsid w:val="00701C85"/>
    <w:rsid w:val="00702451"/>
    <w:rsid w:val="007024B4"/>
    <w:rsid w:val="00702816"/>
    <w:rsid w:val="00702BF1"/>
    <w:rsid w:val="00703091"/>
    <w:rsid w:val="00704103"/>
    <w:rsid w:val="00704414"/>
    <w:rsid w:val="00704B84"/>
    <w:rsid w:val="00705F71"/>
    <w:rsid w:val="007061E7"/>
    <w:rsid w:val="0070623E"/>
    <w:rsid w:val="00706768"/>
    <w:rsid w:val="00706842"/>
    <w:rsid w:val="00706936"/>
    <w:rsid w:val="00706A6B"/>
    <w:rsid w:val="00707052"/>
    <w:rsid w:val="0070725B"/>
    <w:rsid w:val="0070736F"/>
    <w:rsid w:val="00710510"/>
    <w:rsid w:val="007105D9"/>
    <w:rsid w:val="007111D8"/>
    <w:rsid w:val="007115B3"/>
    <w:rsid w:val="00711B67"/>
    <w:rsid w:val="00711E6F"/>
    <w:rsid w:val="00711FA1"/>
    <w:rsid w:val="0071251A"/>
    <w:rsid w:val="00712962"/>
    <w:rsid w:val="00712A81"/>
    <w:rsid w:val="007131EC"/>
    <w:rsid w:val="007133C0"/>
    <w:rsid w:val="00713846"/>
    <w:rsid w:val="0071398D"/>
    <w:rsid w:val="0071404C"/>
    <w:rsid w:val="007145B2"/>
    <w:rsid w:val="00714721"/>
    <w:rsid w:val="00714E89"/>
    <w:rsid w:val="00714FB9"/>
    <w:rsid w:val="007158FA"/>
    <w:rsid w:val="00715B49"/>
    <w:rsid w:val="00715C16"/>
    <w:rsid w:val="00715F8D"/>
    <w:rsid w:val="007167B9"/>
    <w:rsid w:val="00716904"/>
    <w:rsid w:val="00717411"/>
    <w:rsid w:val="0071752C"/>
    <w:rsid w:val="00717FCD"/>
    <w:rsid w:val="00720207"/>
    <w:rsid w:val="0072034F"/>
    <w:rsid w:val="00721296"/>
    <w:rsid w:val="007213D6"/>
    <w:rsid w:val="00721B1C"/>
    <w:rsid w:val="00721E56"/>
    <w:rsid w:val="00721FB9"/>
    <w:rsid w:val="007235AC"/>
    <w:rsid w:val="007235C9"/>
    <w:rsid w:val="007236BB"/>
    <w:rsid w:val="00723A7B"/>
    <w:rsid w:val="00723B64"/>
    <w:rsid w:val="00724250"/>
    <w:rsid w:val="00724256"/>
    <w:rsid w:val="007248B8"/>
    <w:rsid w:val="00724C06"/>
    <w:rsid w:val="00724D4E"/>
    <w:rsid w:val="00724E1F"/>
    <w:rsid w:val="00724F60"/>
    <w:rsid w:val="0072505C"/>
    <w:rsid w:val="00725406"/>
    <w:rsid w:val="007254AC"/>
    <w:rsid w:val="00725989"/>
    <w:rsid w:val="00725AE3"/>
    <w:rsid w:val="00726016"/>
    <w:rsid w:val="00726078"/>
    <w:rsid w:val="00726419"/>
    <w:rsid w:val="00726C5D"/>
    <w:rsid w:val="00727338"/>
    <w:rsid w:val="007273C7"/>
    <w:rsid w:val="00727835"/>
    <w:rsid w:val="0072783D"/>
    <w:rsid w:val="00727ACE"/>
    <w:rsid w:val="00727CFA"/>
    <w:rsid w:val="00730001"/>
    <w:rsid w:val="007309F3"/>
    <w:rsid w:val="00730AE1"/>
    <w:rsid w:val="0073113D"/>
    <w:rsid w:val="00731157"/>
    <w:rsid w:val="00731754"/>
    <w:rsid w:val="00732286"/>
    <w:rsid w:val="0073230B"/>
    <w:rsid w:val="0073241A"/>
    <w:rsid w:val="00732BC8"/>
    <w:rsid w:val="00732EE1"/>
    <w:rsid w:val="00733134"/>
    <w:rsid w:val="0073318A"/>
    <w:rsid w:val="00733312"/>
    <w:rsid w:val="00733B0A"/>
    <w:rsid w:val="00734268"/>
    <w:rsid w:val="0073434E"/>
    <w:rsid w:val="0073495E"/>
    <w:rsid w:val="0073512F"/>
    <w:rsid w:val="00735CC0"/>
    <w:rsid w:val="007363A5"/>
    <w:rsid w:val="00736669"/>
    <w:rsid w:val="0073670C"/>
    <w:rsid w:val="00736766"/>
    <w:rsid w:val="00736D2F"/>
    <w:rsid w:val="007371F5"/>
    <w:rsid w:val="007373C1"/>
    <w:rsid w:val="00737461"/>
    <w:rsid w:val="0074033A"/>
    <w:rsid w:val="00740474"/>
    <w:rsid w:val="007409DB"/>
    <w:rsid w:val="00740E11"/>
    <w:rsid w:val="00741015"/>
    <w:rsid w:val="0074113B"/>
    <w:rsid w:val="00741652"/>
    <w:rsid w:val="007417E4"/>
    <w:rsid w:val="007419C7"/>
    <w:rsid w:val="00741F3A"/>
    <w:rsid w:val="0074228F"/>
    <w:rsid w:val="00742395"/>
    <w:rsid w:val="0074261B"/>
    <w:rsid w:val="0074263A"/>
    <w:rsid w:val="00742950"/>
    <w:rsid w:val="00743053"/>
    <w:rsid w:val="00743133"/>
    <w:rsid w:val="00743796"/>
    <w:rsid w:val="0074379D"/>
    <w:rsid w:val="00743FA4"/>
    <w:rsid w:val="00743FD5"/>
    <w:rsid w:val="007441BE"/>
    <w:rsid w:val="00744363"/>
    <w:rsid w:val="00744392"/>
    <w:rsid w:val="007446AB"/>
    <w:rsid w:val="0074529A"/>
    <w:rsid w:val="00745F5F"/>
    <w:rsid w:val="0074623C"/>
    <w:rsid w:val="007466F8"/>
    <w:rsid w:val="0074672D"/>
    <w:rsid w:val="007469D3"/>
    <w:rsid w:val="00746C3A"/>
    <w:rsid w:val="00746CBB"/>
    <w:rsid w:val="00746FDD"/>
    <w:rsid w:val="0074704E"/>
    <w:rsid w:val="007470CC"/>
    <w:rsid w:val="007470CE"/>
    <w:rsid w:val="00747136"/>
    <w:rsid w:val="00747DEA"/>
    <w:rsid w:val="00750176"/>
    <w:rsid w:val="00751EFF"/>
    <w:rsid w:val="007523A3"/>
    <w:rsid w:val="0075255D"/>
    <w:rsid w:val="007526D1"/>
    <w:rsid w:val="00752A5F"/>
    <w:rsid w:val="00752A81"/>
    <w:rsid w:val="00753102"/>
    <w:rsid w:val="007534B8"/>
    <w:rsid w:val="00753B3B"/>
    <w:rsid w:val="007544F1"/>
    <w:rsid w:val="007545FB"/>
    <w:rsid w:val="00754CF7"/>
    <w:rsid w:val="00754F9F"/>
    <w:rsid w:val="00756206"/>
    <w:rsid w:val="00756385"/>
    <w:rsid w:val="007563EF"/>
    <w:rsid w:val="0075666C"/>
    <w:rsid w:val="00756A82"/>
    <w:rsid w:val="0075710A"/>
    <w:rsid w:val="00757227"/>
    <w:rsid w:val="00757578"/>
    <w:rsid w:val="00757943"/>
    <w:rsid w:val="00757BA1"/>
    <w:rsid w:val="00757EBC"/>
    <w:rsid w:val="00760197"/>
    <w:rsid w:val="0076024C"/>
    <w:rsid w:val="00760603"/>
    <w:rsid w:val="00760715"/>
    <w:rsid w:val="00760749"/>
    <w:rsid w:val="00760D4A"/>
    <w:rsid w:val="00760DA7"/>
    <w:rsid w:val="00760F9D"/>
    <w:rsid w:val="00761559"/>
    <w:rsid w:val="00761BAB"/>
    <w:rsid w:val="00761D9D"/>
    <w:rsid w:val="007622B4"/>
    <w:rsid w:val="007630C4"/>
    <w:rsid w:val="007631A7"/>
    <w:rsid w:val="0076324A"/>
    <w:rsid w:val="00763AFE"/>
    <w:rsid w:val="00763E94"/>
    <w:rsid w:val="00763E9B"/>
    <w:rsid w:val="00763F82"/>
    <w:rsid w:val="007641FD"/>
    <w:rsid w:val="007647FF"/>
    <w:rsid w:val="00764B95"/>
    <w:rsid w:val="0076543E"/>
    <w:rsid w:val="007659C5"/>
    <w:rsid w:val="00765C2E"/>
    <w:rsid w:val="00765E3D"/>
    <w:rsid w:val="0076604E"/>
    <w:rsid w:val="00766383"/>
    <w:rsid w:val="0076728F"/>
    <w:rsid w:val="007674B7"/>
    <w:rsid w:val="007678B5"/>
    <w:rsid w:val="00767947"/>
    <w:rsid w:val="00767A9B"/>
    <w:rsid w:val="007706DB"/>
    <w:rsid w:val="00770D51"/>
    <w:rsid w:val="007711E6"/>
    <w:rsid w:val="00771340"/>
    <w:rsid w:val="00771760"/>
    <w:rsid w:val="00771E67"/>
    <w:rsid w:val="007723A2"/>
    <w:rsid w:val="00772535"/>
    <w:rsid w:val="007727BE"/>
    <w:rsid w:val="007729AF"/>
    <w:rsid w:val="0077450C"/>
    <w:rsid w:val="00774587"/>
    <w:rsid w:val="00774B06"/>
    <w:rsid w:val="00774D1E"/>
    <w:rsid w:val="007752A3"/>
    <w:rsid w:val="007752AC"/>
    <w:rsid w:val="007752C8"/>
    <w:rsid w:val="007755BD"/>
    <w:rsid w:val="0077562F"/>
    <w:rsid w:val="00775B5C"/>
    <w:rsid w:val="00775B86"/>
    <w:rsid w:val="00775DDD"/>
    <w:rsid w:val="00775F38"/>
    <w:rsid w:val="00775F6A"/>
    <w:rsid w:val="00776550"/>
    <w:rsid w:val="00776CBC"/>
    <w:rsid w:val="00777025"/>
    <w:rsid w:val="00777098"/>
    <w:rsid w:val="007773E3"/>
    <w:rsid w:val="00780167"/>
    <w:rsid w:val="0078035F"/>
    <w:rsid w:val="007804E6"/>
    <w:rsid w:val="00780625"/>
    <w:rsid w:val="00780627"/>
    <w:rsid w:val="007806F1"/>
    <w:rsid w:val="00780836"/>
    <w:rsid w:val="00780D10"/>
    <w:rsid w:val="00780F6F"/>
    <w:rsid w:val="00781574"/>
    <w:rsid w:val="00781985"/>
    <w:rsid w:val="00781F86"/>
    <w:rsid w:val="00782691"/>
    <w:rsid w:val="0078278C"/>
    <w:rsid w:val="007829E0"/>
    <w:rsid w:val="00782F6A"/>
    <w:rsid w:val="007832BD"/>
    <w:rsid w:val="00783661"/>
    <w:rsid w:val="007838F0"/>
    <w:rsid w:val="00784065"/>
    <w:rsid w:val="007843B0"/>
    <w:rsid w:val="00784689"/>
    <w:rsid w:val="00784849"/>
    <w:rsid w:val="007849BE"/>
    <w:rsid w:val="00784E84"/>
    <w:rsid w:val="00785536"/>
    <w:rsid w:val="0078557F"/>
    <w:rsid w:val="0078586B"/>
    <w:rsid w:val="0078589E"/>
    <w:rsid w:val="007866DF"/>
    <w:rsid w:val="007867B1"/>
    <w:rsid w:val="0078711C"/>
    <w:rsid w:val="0078740E"/>
    <w:rsid w:val="00787739"/>
    <w:rsid w:val="007877E3"/>
    <w:rsid w:val="00787D10"/>
    <w:rsid w:val="00787EBD"/>
    <w:rsid w:val="00790638"/>
    <w:rsid w:val="00790D54"/>
    <w:rsid w:val="00790F4A"/>
    <w:rsid w:val="00791128"/>
    <w:rsid w:val="00791587"/>
    <w:rsid w:val="007918FD"/>
    <w:rsid w:val="00792758"/>
    <w:rsid w:val="00792811"/>
    <w:rsid w:val="00792CEA"/>
    <w:rsid w:val="00792D1A"/>
    <w:rsid w:val="00792E54"/>
    <w:rsid w:val="0079301E"/>
    <w:rsid w:val="007937B1"/>
    <w:rsid w:val="0079388E"/>
    <w:rsid w:val="00793CC8"/>
    <w:rsid w:val="00793CF8"/>
    <w:rsid w:val="0079416A"/>
    <w:rsid w:val="007946B9"/>
    <w:rsid w:val="00794A20"/>
    <w:rsid w:val="00794BD7"/>
    <w:rsid w:val="00794E93"/>
    <w:rsid w:val="00795747"/>
    <w:rsid w:val="007958F2"/>
    <w:rsid w:val="007959A1"/>
    <w:rsid w:val="00795D20"/>
    <w:rsid w:val="00796190"/>
    <w:rsid w:val="00796445"/>
    <w:rsid w:val="00796D9F"/>
    <w:rsid w:val="007970CD"/>
    <w:rsid w:val="007972FF"/>
    <w:rsid w:val="007978E4"/>
    <w:rsid w:val="007979F1"/>
    <w:rsid w:val="00797D61"/>
    <w:rsid w:val="007A0192"/>
    <w:rsid w:val="007A020B"/>
    <w:rsid w:val="007A0D05"/>
    <w:rsid w:val="007A0DC3"/>
    <w:rsid w:val="007A0DEB"/>
    <w:rsid w:val="007A0E35"/>
    <w:rsid w:val="007A0F70"/>
    <w:rsid w:val="007A1937"/>
    <w:rsid w:val="007A1AFE"/>
    <w:rsid w:val="007A2105"/>
    <w:rsid w:val="007A2A48"/>
    <w:rsid w:val="007A2B6F"/>
    <w:rsid w:val="007A2ECB"/>
    <w:rsid w:val="007A3058"/>
    <w:rsid w:val="007A30D3"/>
    <w:rsid w:val="007A3273"/>
    <w:rsid w:val="007A3341"/>
    <w:rsid w:val="007A3DCE"/>
    <w:rsid w:val="007A3EE5"/>
    <w:rsid w:val="007A40FD"/>
    <w:rsid w:val="007A41F2"/>
    <w:rsid w:val="007A44D5"/>
    <w:rsid w:val="007A4542"/>
    <w:rsid w:val="007A465E"/>
    <w:rsid w:val="007A47A7"/>
    <w:rsid w:val="007A49C6"/>
    <w:rsid w:val="007A4C6A"/>
    <w:rsid w:val="007A4C8A"/>
    <w:rsid w:val="007A4DCE"/>
    <w:rsid w:val="007A51C4"/>
    <w:rsid w:val="007A52A3"/>
    <w:rsid w:val="007A54D2"/>
    <w:rsid w:val="007A596B"/>
    <w:rsid w:val="007A5F30"/>
    <w:rsid w:val="007A60D5"/>
    <w:rsid w:val="007A61F0"/>
    <w:rsid w:val="007A647B"/>
    <w:rsid w:val="007A66BF"/>
    <w:rsid w:val="007A66DD"/>
    <w:rsid w:val="007A6726"/>
    <w:rsid w:val="007A67E3"/>
    <w:rsid w:val="007A6BA4"/>
    <w:rsid w:val="007A7210"/>
    <w:rsid w:val="007A7B40"/>
    <w:rsid w:val="007A7D48"/>
    <w:rsid w:val="007B043F"/>
    <w:rsid w:val="007B0487"/>
    <w:rsid w:val="007B0610"/>
    <w:rsid w:val="007B0A22"/>
    <w:rsid w:val="007B0BD6"/>
    <w:rsid w:val="007B0D9C"/>
    <w:rsid w:val="007B1143"/>
    <w:rsid w:val="007B118B"/>
    <w:rsid w:val="007B175B"/>
    <w:rsid w:val="007B184B"/>
    <w:rsid w:val="007B19B6"/>
    <w:rsid w:val="007B2060"/>
    <w:rsid w:val="007B20F0"/>
    <w:rsid w:val="007B2392"/>
    <w:rsid w:val="007B23C4"/>
    <w:rsid w:val="007B2BCE"/>
    <w:rsid w:val="007B2C11"/>
    <w:rsid w:val="007B2D3F"/>
    <w:rsid w:val="007B2F8D"/>
    <w:rsid w:val="007B328D"/>
    <w:rsid w:val="007B3438"/>
    <w:rsid w:val="007B365C"/>
    <w:rsid w:val="007B3797"/>
    <w:rsid w:val="007B3C61"/>
    <w:rsid w:val="007B3D24"/>
    <w:rsid w:val="007B42F1"/>
    <w:rsid w:val="007B5256"/>
    <w:rsid w:val="007B5B1D"/>
    <w:rsid w:val="007B5BC7"/>
    <w:rsid w:val="007B5CFE"/>
    <w:rsid w:val="007B5EC9"/>
    <w:rsid w:val="007B601A"/>
    <w:rsid w:val="007B616D"/>
    <w:rsid w:val="007B640D"/>
    <w:rsid w:val="007B68FF"/>
    <w:rsid w:val="007B6A6C"/>
    <w:rsid w:val="007B7273"/>
    <w:rsid w:val="007B7335"/>
    <w:rsid w:val="007B7485"/>
    <w:rsid w:val="007B7621"/>
    <w:rsid w:val="007B7673"/>
    <w:rsid w:val="007B78F4"/>
    <w:rsid w:val="007B799D"/>
    <w:rsid w:val="007B7D4D"/>
    <w:rsid w:val="007B7F41"/>
    <w:rsid w:val="007C04E7"/>
    <w:rsid w:val="007C0514"/>
    <w:rsid w:val="007C074F"/>
    <w:rsid w:val="007C088E"/>
    <w:rsid w:val="007C14AD"/>
    <w:rsid w:val="007C1E85"/>
    <w:rsid w:val="007C26DB"/>
    <w:rsid w:val="007C293A"/>
    <w:rsid w:val="007C2958"/>
    <w:rsid w:val="007C2C55"/>
    <w:rsid w:val="007C2E80"/>
    <w:rsid w:val="007C3601"/>
    <w:rsid w:val="007C367B"/>
    <w:rsid w:val="007C380B"/>
    <w:rsid w:val="007C4590"/>
    <w:rsid w:val="007C46DA"/>
    <w:rsid w:val="007C4A68"/>
    <w:rsid w:val="007C5430"/>
    <w:rsid w:val="007C5494"/>
    <w:rsid w:val="007C54E3"/>
    <w:rsid w:val="007C5ACB"/>
    <w:rsid w:val="007C5EB6"/>
    <w:rsid w:val="007C6312"/>
    <w:rsid w:val="007C66EF"/>
    <w:rsid w:val="007C6C4F"/>
    <w:rsid w:val="007C6D1F"/>
    <w:rsid w:val="007C6DD4"/>
    <w:rsid w:val="007C7151"/>
    <w:rsid w:val="007C7403"/>
    <w:rsid w:val="007C7CA5"/>
    <w:rsid w:val="007C7F8D"/>
    <w:rsid w:val="007D02BE"/>
    <w:rsid w:val="007D053F"/>
    <w:rsid w:val="007D0728"/>
    <w:rsid w:val="007D0780"/>
    <w:rsid w:val="007D105D"/>
    <w:rsid w:val="007D1293"/>
    <w:rsid w:val="007D2C23"/>
    <w:rsid w:val="007D302D"/>
    <w:rsid w:val="007D3031"/>
    <w:rsid w:val="007D3178"/>
    <w:rsid w:val="007D3286"/>
    <w:rsid w:val="007D3440"/>
    <w:rsid w:val="007D364D"/>
    <w:rsid w:val="007D39F8"/>
    <w:rsid w:val="007D3A65"/>
    <w:rsid w:val="007D3D93"/>
    <w:rsid w:val="007D3DF0"/>
    <w:rsid w:val="007D3E0F"/>
    <w:rsid w:val="007D413B"/>
    <w:rsid w:val="007D459F"/>
    <w:rsid w:val="007D46FE"/>
    <w:rsid w:val="007D4968"/>
    <w:rsid w:val="007D4B43"/>
    <w:rsid w:val="007D4BBB"/>
    <w:rsid w:val="007D521F"/>
    <w:rsid w:val="007D53BE"/>
    <w:rsid w:val="007D54F0"/>
    <w:rsid w:val="007D5591"/>
    <w:rsid w:val="007D5CDE"/>
    <w:rsid w:val="007D6020"/>
    <w:rsid w:val="007D633E"/>
    <w:rsid w:val="007D65FC"/>
    <w:rsid w:val="007D6839"/>
    <w:rsid w:val="007D68AD"/>
    <w:rsid w:val="007D6901"/>
    <w:rsid w:val="007D69FA"/>
    <w:rsid w:val="007D6E95"/>
    <w:rsid w:val="007D6F5E"/>
    <w:rsid w:val="007D6FD9"/>
    <w:rsid w:val="007D711D"/>
    <w:rsid w:val="007D7C6C"/>
    <w:rsid w:val="007D7CAD"/>
    <w:rsid w:val="007D7DA3"/>
    <w:rsid w:val="007D7F93"/>
    <w:rsid w:val="007E00CE"/>
    <w:rsid w:val="007E0877"/>
    <w:rsid w:val="007E08D9"/>
    <w:rsid w:val="007E0BD1"/>
    <w:rsid w:val="007E0E6C"/>
    <w:rsid w:val="007E0FC4"/>
    <w:rsid w:val="007E0FE6"/>
    <w:rsid w:val="007E1112"/>
    <w:rsid w:val="007E166C"/>
    <w:rsid w:val="007E1ACD"/>
    <w:rsid w:val="007E1B7F"/>
    <w:rsid w:val="007E20EA"/>
    <w:rsid w:val="007E22F5"/>
    <w:rsid w:val="007E26B4"/>
    <w:rsid w:val="007E2848"/>
    <w:rsid w:val="007E2C2E"/>
    <w:rsid w:val="007E2E22"/>
    <w:rsid w:val="007E3116"/>
    <w:rsid w:val="007E37A9"/>
    <w:rsid w:val="007E381E"/>
    <w:rsid w:val="007E3923"/>
    <w:rsid w:val="007E3AA3"/>
    <w:rsid w:val="007E4060"/>
    <w:rsid w:val="007E44EC"/>
    <w:rsid w:val="007E4AED"/>
    <w:rsid w:val="007E4BF9"/>
    <w:rsid w:val="007E4EED"/>
    <w:rsid w:val="007E5A3C"/>
    <w:rsid w:val="007E5AEE"/>
    <w:rsid w:val="007E5B83"/>
    <w:rsid w:val="007E60B5"/>
    <w:rsid w:val="007E61AD"/>
    <w:rsid w:val="007E663B"/>
    <w:rsid w:val="007E69F7"/>
    <w:rsid w:val="007E6F46"/>
    <w:rsid w:val="007E7112"/>
    <w:rsid w:val="007E71E7"/>
    <w:rsid w:val="007E73E1"/>
    <w:rsid w:val="007E7789"/>
    <w:rsid w:val="007E7994"/>
    <w:rsid w:val="007E7B70"/>
    <w:rsid w:val="007E7DB3"/>
    <w:rsid w:val="007E7FAC"/>
    <w:rsid w:val="007F0007"/>
    <w:rsid w:val="007F019F"/>
    <w:rsid w:val="007F02EB"/>
    <w:rsid w:val="007F042F"/>
    <w:rsid w:val="007F09FA"/>
    <w:rsid w:val="007F0AB3"/>
    <w:rsid w:val="007F1166"/>
    <w:rsid w:val="007F1652"/>
    <w:rsid w:val="007F18D5"/>
    <w:rsid w:val="007F2245"/>
    <w:rsid w:val="007F279B"/>
    <w:rsid w:val="007F28BF"/>
    <w:rsid w:val="007F2BA2"/>
    <w:rsid w:val="007F2C9D"/>
    <w:rsid w:val="007F2E57"/>
    <w:rsid w:val="007F31E1"/>
    <w:rsid w:val="007F33D7"/>
    <w:rsid w:val="007F3677"/>
    <w:rsid w:val="007F40F7"/>
    <w:rsid w:val="007F453B"/>
    <w:rsid w:val="007F4681"/>
    <w:rsid w:val="007F4716"/>
    <w:rsid w:val="007F483B"/>
    <w:rsid w:val="007F5063"/>
    <w:rsid w:val="007F52C5"/>
    <w:rsid w:val="007F5658"/>
    <w:rsid w:val="007F571F"/>
    <w:rsid w:val="007F57C7"/>
    <w:rsid w:val="007F5AA0"/>
    <w:rsid w:val="007F60D8"/>
    <w:rsid w:val="007F6453"/>
    <w:rsid w:val="007F663C"/>
    <w:rsid w:val="007F6907"/>
    <w:rsid w:val="007F74A7"/>
    <w:rsid w:val="007F75E0"/>
    <w:rsid w:val="007F7A59"/>
    <w:rsid w:val="0080029E"/>
    <w:rsid w:val="0080029F"/>
    <w:rsid w:val="00800379"/>
    <w:rsid w:val="008008D3"/>
    <w:rsid w:val="00800A49"/>
    <w:rsid w:val="00800A4B"/>
    <w:rsid w:val="008018B8"/>
    <w:rsid w:val="00801C8B"/>
    <w:rsid w:val="00801DBE"/>
    <w:rsid w:val="00801E7E"/>
    <w:rsid w:val="0080256C"/>
    <w:rsid w:val="008025C2"/>
    <w:rsid w:val="00802874"/>
    <w:rsid w:val="00802F99"/>
    <w:rsid w:val="00803161"/>
    <w:rsid w:val="008032E0"/>
    <w:rsid w:val="008041B4"/>
    <w:rsid w:val="0080447B"/>
    <w:rsid w:val="00804C80"/>
    <w:rsid w:val="00804F43"/>
    <w:rsid w:val="0080562D"/>
    <w:rsid w:val="00805692"/>
    <w:rsid w:val="00806790"/>
    <w:rsid w:val="008068D1"/>
    <w:rsid w:val="00806B20"/>
    <w:rsid w:val="00806C16"/>
    <w:rsid w:val="00806F7B"/>
    <w:rsid w:val="00807254"/>
    <w:rsid w:val="00807AE9"/>
    <w:rsid w:val="00810046"/>
    <w:rsid w:val="008101D9"/>
    <w:rsid w:val="00810853"/>
    <w:rsid w:val="00810BC5"/>
    <w:rsid w:val="00810BD3"/>
    <w:rsid w:val="00810DBD"/>
    <w:rsid w:val="00811E4F"/>
    <w:rsid w:val="0081201C"/>
    <w:rsid w:val="008120FF"/>
    <w:rsid w:val="008124CB"/>
    <w:rsid w:val="00813016"/>
    <w:rsid w:val="0081322C"/>
    <w:rsid w:val="0081368B"/>
    <w:rsid w:val="0081385C"/>
    <w:rsid w:val="00813A80"/>
    <w:rsid w:val="00813F12"/>
    <w:rsid w:val="00814219"/>
    <w:rsid w:val="008143A4"/>
    <w:rsid w:val="0081463F"/>
    <w:rsid w:val="00814835"/>
    <w:rsid w:val="00814D42"/>
    <w:rsid w:val="00815025"/>
    <w:rsid w:val="0081597F"/>
    <w:rsid w:val="00815FB6"/>
    <w:rsid w:val="00816DCA"/>
    <w:rsid w:val="00816F43"/>
    <w:rsid w:val="00816FAD"/>
    <w:rsid w:val="00817719"/>
    <w:rsid w:val="008179B1"/>
    <w:rsid w:val="00817B51"/>
    <w:rsid w:val="0082021B"/>
    <w:rsid w:val="0082056D"/>
    <w:rsid w:val="00820707"/>
    <w:rsid w:val="008207D0"/>
    <w:rsid w:val="008210F9"/>
    <w:rsid w:val="008214DF"/>
    <w:rsid w:val="0082169B"/>
    <w:rsid w:val="008216C4"/>
    <w:rsid w:val="00821923"/>
    <w:rsid w:val="00822745"/>
    <w:rsid w:val="008228C2"/>
    <w:rsid w:val="00822CA4"/>
    <w:rsid w:val="00822DA0"/>
    <w:rsid w:val="00822EAF"/>
    <w:rsid w:val="0082321A"/>
    <w:rsid w:val="00823642"/>
    <w:rsid w:val="00823656"/>
    <w:rsid w:val="00823730"/>
    <w:rsid w:val="00823AB2"/>
    <w:rsid w:val="00823C8C"/>
    <w:rsid w:val="0082405B"/>
    <w:rsid w:val="008242B4"/>
    <w:rsid w:val="00825152"/>
    <w:rsid w:val="00825169"/>
    <w:rsid w:val="00825292"/>
    <w:rsid w:val="008252A5"/>
    <w:rsid w:val="008253E0"/>
    <w:rsid w:val="00825451"/>
    <w:rsid w:val="008258FD"/>
    <w:rsid w:val="00825A02"/>
    <w:rsid w:val="00826000"/>
    <w:rsid w:val="00826283"/>
    <w:rsid w:val="00826307"/>
    <w:rsid w:val="008267FB"/>
    <w:rsid w:val="00826A94"/>
    <w:rsid w:val="00826A9E"/>
    <w:rsid w:val="00827306"/>
    <w:rsid w:val="00827470"/>
    <w:rsid w:val="00827B1F"/>
    <w:rsid w:val="00830595"/>
    <w:rsid w:val="00830838"/>
    <w:rsid w:val="00830863"/>
    <w:rsid w:val="00830CF0"/>
    <w:rsid w:val="00831972"/>
    <w:rsid w:val="00831979"/>
    <w:rsid w:val="00831A46"/>
    <w:rsid w:val="00831A70"/>
    <w:rsid w:val="00831DEB"/>
    <w:rsid w:val="00832094"/>
    <w:rsid w:val="00832452"/>
    <w:rsid w:val="00832CFE"/>
    <w:rsid w:val="00833001"/>
    <w:rsid w:val="00833072"/>
    <w:rsid w:val="00833158"/>
    <w:rsid w:val="00833349"/>
    <w:rsid w:val="008335E7"/>
    <w:rsid w:val="00833844"/>
    <w:rsid w:val="008338DF"/>
    <w:rsid w:val="00833ABB"/>
    <w:rsid w:val="00833DA9"/>
    <w:rsid w:val="008343CE"/>
    <w:rsid w:val="00834BE8"/>
    <w:rsid w:val="00834EC0"/>
    <w:rsid w:val="008350AB"/>
    <w:rsid w:val="0083538C"/>
    <w:rsid w:val="00835DB0"/>
    <w:rsid w:val="008367CA"/>
    <w:rsid w:val="008367E8"/>
    <w:rsid w:val="008371FF"/>
    <w:rsid w:val="0083761B"/>
    <w:rsid w:val="008378AD"/>
    <w:rsid w:val="00840601"/>
    <w:rsid w:val="00840D36"/>
    <w:rsid w:val="008412B9"/>
    <w:rsid w:val="00841330"/>
    <w:rsid w:val="00841394"/>
    <w:rsid w:val="008414B7"/>
    <w:rsid w:val="0084157B"/>
    <w:rsid w:val="008422ED"/>
    <w:rsid w:val="008425D2"/>
    <w:rsid w:val="00842CB6"/>
    <w:rsid w:val="00843386"/>
    <w:rsid w:val="0084374E"/>
    <w:rsid w:val="00843780"/>
    <w:rsid w:val="00843E57"/>
    <w:rsid w:val="008449FA"/>
    <w:rsid w:val="008451E8"/>
    <w:rsid w:val="00845FE5"/>
    <w:rsid w:val="0084600B"/>
    <w:rsid w:val="00846062"/>
    <w:rsid w:val="00846604"/>
    <w:rsid w:val="00847148"/>
    <w:rsid w:val="00847464"/>
    <w:rsid w:val="0084763D"/>
    <w:rsid w:val="00847819"/>
    <w:rsid w:val="008478FE"/>
    <w:rsid w:val="00847928"/>
    <w:rsid w:val="0084797C"/>
    <w:rsid w:val="008500FB"/>
    <w:rsid w:val="008506BB"/>
    <w:rsid w:val="00850763"/>
    <w:rsid w:val="00850BC1"/>
    <w:rsid w:val="00850D2E"/>
    <w:rsid w:val="00850EDB"/>
    <w:rsid w:val="0085164A"/>
    <w:rsid w:val="00851FD8"/>
    <w:rsid w:val="008522F6"/>
    <w:rsid w:val="00852616"/>
    <w:rsid w:val="00852B67"/>
    <w:rsid w:val="00852D0E"/>
    <w:rsid w:val="00853835"/>
    <w:rsid w:val="008538DD"/>
    <w:rsid w:val="008540C7"/>
    <w:rsid w:val="00854235"/>
    <w:rsid w:val="008542FE"/>
    <w:rsid w:val="008544BB"/>
    <w:rsid w:val="008546E5"/>
    <w:rsid w:val="00854BD8"/>
    <w:rsid w:val="00854D31"/>
    <w:rsid w:val="008554F5"/>
    <w:rsid w:val="008556FA"/>
    <w:rsid w:val="008558F4"/>
    <w:rsid w:val="00855B61"/>
    <w:rsid w:val="00855E98"/>
    <w:rsid w:val="008560F8"/>
    <w:rsid w:val="00856210"/>
    <w:rsid w:val="008565E4"/>
    <w:rsid w:val="00856989"/>
    <w:rsid w:val="00856D49"/>
    <w:rsid w:val="008573BE"/>
    <w:rsid w:val="008575CB"/>
    <w:rsid w:val="00857E5A"/>
    <w:rsid w:val="00857FB3"/>
    <w:rsid w:val="008600CE"/>
    <w:rsid w:val="008604F3"/>
    <w:rsid w:val="00860556"/>
    <w:rsid w:val="0086065F"/>
    <w:rsid w:val="0086066E"/>
    <w:rsid w:val="00860AF2"/>
    <w:rsid w:val="00860E37"/>
    <w:rsid w:val="00860EDD"/>
    <w:rsid w:val="00861207"/>
    <w:rsid w:val="00861371"/>
    <w:rsid w:val="00861493"/>
    <w:rsid w:val="0086183F"/>
    <w:rsid w:val="00861A86"/>
    <w:rsid w:val="00862586"/>
    <w:rsid w:val="00862630"/>
    <w:rsid w:val="0086264B"/>
    <w:rsid w:val="008628E3"/>
    <w:rsid w:val="00862C5D"/>
    <w:rsid w:val="00862DEF"/>
    <w:rsid w:val="0086365F"/>
    <w:rsid w:val="0086376C"/>
    <w:rsid w:val="00864EA9"/>
    <w:rsid w:val="00864F00"/>
    <w:rsid w:val="008650C4"/>
    <w:rsid w:val="00865460"/>
    <w:rsid w:val="008654D1"/>
    <w:rsid w:val="00865922"/>
    <w:rsid w:val="00865B77"/>
    <w:rsid w:val="00865BC6"/>
    <w:rsid w:val="00865FD7"/>
    <w:rsid w:val="0086614B"/>
    <w:rsid w:val="00866292"/>
    <w:rsid w:val="0086634D"/>
    <w:rsid w:val="00866647"/>
    <w:rsid w:val="00866D60"/>
    <w:rsid w:val="00867C32"/>
    <w:rsid w:val="00870117"/>
    <w:rsid w:val="0087068F"/>
    <w:rsid w:val="00870CE8"/>
    <w:rsid w:val="00871027"/>
    <w:rsid w:val="00871080"/>
    <w:rsid w:val="0087121B"/>
    <w:rsid w:val="008712F2"/>
    <w:rsid w:val="00871596"/>
    <w:rsid w:val="00872107"/>
    <w:rsid w:val="008723DE"/>
    <w:rsid w:val="008725D6"/>
    <w:rsid w:val="008727EF"/>
    <w:rsid w:val="00872B56"/>
    <w:rsid w:val="008734FC"/>
    <w:rsid w:val="0087384A"/>
    <w:rsid w:val="00874123"/>
    <w:rsid w:val="00874CAC"/>
    <w:rsid w:val="00875354"/>
    <w:rsid w:val="00875727"/>
    <w:rsid w:val="00875CE2"/>
    <w:rsid w:val="00876010"/>
    <w:rsid w:val="008768A3"/>
    <w:rsid w:val="00876E20"/>
    <w:rsid w:val="0087705B"/>
    <w:rsid w:val="00877644"/>
    <w:rsid w:val="008777A2"/>
    <w:rsid w:val="0087787B"/>
    <w:rsid w:val="0087790F"/>
    <w:rsid w:val="00877BBC"/>
    <w:rsid w:val="0088033D"/>
    <w:rsid w:val="00880379"/>
    <w:rsid w:val="00880449"/>
    <w:rsid w:val="00880547"/>
    <w:rsid w:val="0088062B"/>
    <w:rsid w:val="00880914"/>
    <w:rsid w:val="00880C9E"/>
    <w:rsid w:val="008811EA"/>
    <w:rsid w:val="00881446"/>
    <w:rsid w:val="008815C4"/>
    <w:rsid w:val="00881675"/>
    <w:rsid w:val="008817B4"/>
    <w:rsid w:val="00881876"/>
    <w:rsid w:val="008821E9"/>
    <w:rsid w:val="008825E4"/>
    <w:rsid w:val="0088349F"/>
    <w:rsid w:val="008834F3"/>
    <w:rsid w:val="00883632"/>
    <w:rsid w:val="00884291"/>
    <w:rsid w:val="008842DA"/>
    <w:rsid w:val="008845AA"/>
    <w:rsid w:val="00884AC9"/>
    <w:rsid w:val="00884D95"/>
    <w:rsid w:val="008851E3"/>
    <w:rsid w:val="008852DA"/>
    <w:rsid w:val="008853C2"/>
    <w:rsid w:val="00885A85"/>
    <w:rsid w:val="00885B3F"/>
    <w:rsid w:val="00885C0B"/>
    <w:rsid w:val="008864EF"/>
    <w:rsid w:val="00886BB0"/>
    <w:rsid w:val="00886DB5"/>
    <w:rsid w:val="00886DE0"/>
    <w:rsid w:val="00886E3D"/>
    <w:rsid w:val="00887472"/>
    <w:rsid w:val="00887848"/>
    <w:rsid w:val="00887865"/>
    <w:rsid w:val="00887970"/>
    <w:rsid w:val="008879FF"/>
    <w:rsid w:val="00887D0B"/>
    <w:rsid w:val="00887E5F"/>
    <w:rsid w:val="0089020F"/>
    <w:rsid w:val="00890B86"/>
    <w:rsid w:val="00890B96"/>
    <w:rsid w:val="00890CD5"/>
    <w:rsid w:val="00891165"/>
    <w:rsid w:val="00891718"/>
    <w:rsid w:val="00891A29"/>
    <w:rsid w:val="008920E8"/>
    <w:rsid w:val="008925E2"/>
    <w:rsid w:val="00892996"/>
    <w:rsid w:val="00892ABC"/>
    <w:rsid w:val="00892E78"/>
    <w:rsid w:val="008930B4"/>
    <w:rsid w:val="0089382C"/>
    <w:rsid w:val="00893836"/>
    <w:rsid w:val="00893EFF"/>
    <w:rsid w:val="008947D4"/>
    <w:rsid w:val="00895944"/>
    <w:rsid w:val="00895BDE"/>
    <w:rsid w:val="00895DD1"/>
    <w:rsid w:val="00896068"/>
    <w:rsid w:val="008960F9"/>
    <w:rsid w:val="00896223"/>
    <w:rsid w:val="008965ED"/>
    <w:rsid w:val="0089677C"/>
    <w:rsid w:val="00896B24"/>
    <w:rsid w:val="008970FF"/>
    <w:rsid w:val="008974A5"/>
    <w:rsid w:val="0089752B"/>
    <w:rsid w:val="008976A1"/>
    <w:rsid w:val="00897702"/>
    <w:rsid w:val="00897761"/>
    <w:rsid w:val="00897BEE"/>
    <w:rsid w:val="008A00B1"/>
    <w:rsid w:val="008A0425"/>
    <w:rsid w:val="008A04FF"/>
    <w:rsid w:val="008A075C"/>
    <w:rsid w:val="008A0772"/>
    <w:rsid w:val="008A089C"/>
    <w:rsid w:val="008A100D"/>
    <w:rsid w:val="008A12AD"/>
    <w:rsid w:val="008A12E1"/>
    <w:rsid w:val="008A2592"/>
    <w:rsid w:val="008A2814"/>
    <w:rsid w:val="008A2EAE"/>
    <w:rsid w:val="008A32AE"/>
    <w:rsid w:val="008A35A9"/>
    <w:rsid w:val="008A39BC"/>
    <w:rsid w:val="008A4714"/>
    <w:rsid w:val="008A4DA7"/>
    <w:rsid w:val="008A51CA"/>
    <w:rsid w:val="008A56D7"/>
    <w:rsid w:val="008A5808"/>
    <w:rsid w:val="008A58EF"/>
    <w:rsid w:val="008A5BA2"/>
    <w:rsid w:val="008A5D41"/>
    <w:rsid w:val="008A619C"/>
    <w:rsid w:val="008A61CE"/>
    <w:rsid w:val="008A6785"/>
    <w:rsid w:val="008A69BC"/>
    <w:rsid w:val="008A6B9E"/>
    <w:rsid w:val="008A73D9"/>
    <w:rsid w:val="008A76F6"/>
    <w:rsid w:val="008A7CEA"/>
    <w:rsid w:val="008B01E8"/>
    <w:rsid w:val="008B078C"/>
    <w:rsid w:val="008B0900"/>
    <w:rsid w:val="008B0907"/>
    <w:rsid w:val="008B0978"/>
    <w:rsid w:val="008B0B08"/>
    <w:rsid w:val="008B10FB"/>
    <w:rsid w:val="008B1E39"/>
    <w:rsid w:val="008B25F8"/>
    <w:rsid w:val="008B2CBA"/>
    <w:rsid w:val="008B348E"/>
    <w:rsid w:val="008B3691"/>
    <w:rsid w:val="008B3931"/>
    <w:rsid w:val="008B39E7"/>
    <w:rsid w:val="008B3ED3"/>
    <w:rsid w:val="008B4565"/>
    <w:rsid w:val="008B47A2"/>
    <w:rsid w:val="008B5109"/>
    <w:rsid w:val="008B5CE3"/>
    <w:rsid w:val="008B65B7"/>
    <w:rsid w:val="008B6D54"/>
    <w:rsid w:val="008B6E75"/>
    <w:rsid w:val="008B7352"/>
    <w:rsid w:val="008B7614"/>
    <w:rsid w:val="008B7EE7"/>
    <w:rsid w:val="008B7F8C"/>
    <w:rsid w:val="008C0108"/>
    <w:rsid w:val="008C06A7"/>
    <w:rsid w:val="008C09C1"/>
    <w:rsid w:val="008C0A80"/>
    <w:rsid w:val="008C0C65"/>
    <w:rsid w:val="008C0C6A"/>
    <w:rsid w:val="008C0D71"/>
    <w:rsid w:val="008C0EB0"/>
    <w:rsid w:val="008C0EFF"/>
    <w:rsid w:val="008C15FD"/>
    <w:rsid w:val="008C1B1E"/>
    <w:rsid w:val="008C1B24"/>
    <w:rsid w:val="008C1CBC"/>
    <w:rsid w:val="008C2247"/>
    <w:rsid w:val="008C2C58"/>
    <w:rsid w:val="008C2E5B"/>
    <w:rsid w:val="008C32B8"/>
    <w:rsid w:val="008C33EF"/>
    <w:rsid w:val="008C35ED"/>
    <w:rsid w:val="008C4472"/>
    <w:rsid w:val="008C4537"/>
    <w:rsid w:val="008C464A"/>
    <w:rsid w:val="008C46BB"/>
    <w:rsid w:val="008C482B"/>
    <w:rsid w:val="008C49E4"/>
    <w:rsid w:val="008C51F7"/>
    <w:rsid w:val="008C5B1B"/>
    <w:rsid w:val="008C6160"/>
    <w:rsid w:val="008C65B8"/>
    <w:rsid w:val="008C67D7"/>
    <w:rsid w:val="008C6DB2"/>
    <w:rsid w:val="008C6EC1"/>
    <w:rsid w:val="008C71C2"/>
    <w:rsid w:val="008C734E"/>
    <w:rsid w:val="008C741F"/>
    <w:rsid w:val="008C75B3"/>
    <w:rsid w:val="008C7BB9"/>
    <w:rsid w:val="008C7F31"/>
    <w:rsid w:val="008D0425"/>
    <w:rsid w:val="008D08CB"/>
    <w:rsid w:val="008D0975"/>
    <w:rsid w:val="008D0C8E"/>
    <w:rsid w:val="008D1155"/>
    <w:rsid w:val="008D11D5"/>
    <w:rsid w:val="008D1C7E"/>
    <w:rsid w:val="008D1CB3"/>
    <w:rsid w:val="008D1D90"/>
    <w:rsid w:val="008D1EA1"/>
    <w:rsid w:val="008D2326"/>
    <w:rsid w:val="008D2B80"/>
    <w:rsid w:val="008D3A17"/>
    <w:rsid w:val="008D3B94"/>
    <w:rsid w:val="008D3C81"/>
    <w:rsid w:val="008D3CF9"/>
    <w:rsid w:val="008D42CD"/>
    <w:rsid w:val="008D44F0"/>
    <w:rsid w:val="008D4584"/>
    <w:rsid w:val="008D4639"/>
    <w:rsid w:val="008D4B35"/>
    <w:rsid w:val="008D4C78"/>
    <w:rsid w:val="008D4EDF"/>
    <w:rsid w:val="008D514B"/>
    <w:rsid w:val="008D51AA"/>
    <w:rsid w:val="008D5909"/>
    <w:rsid w:val="008D5D84"/>
    <w:rsid w:val="008D62D7"/>
    <w:rsid w:val="008D6495"/>
    <w:rsid w:val="008D65A9"/>
    <w:rsid w:val="008D692A"/>
    <w:rsid w:val="008D6C0F"/>
    <w:rsid w:val="008D728B"/>
    <w:rsid w:val="008D7814"/>
    <w:rsid w:val="008D7FE7"/>
    <w:rsid w:val="008E11DC"/>
    <w:rsid w:val="008E1484"/>
    <w:rsid w:val="008E1792"/>
    <w:rsid w:val="008E1816"/>
    <w:rsid w:val="008E18FC"/>
    <w:rsid w:val="008E1AEA"/>
    <w:rsid w:val="008E1AF8"/>
    <w:rsid w:val="008E1CCE"/>
    <w:rsid w:val="008E1DB7"/>
    <w:rsid w:val="008E1DD1"/>
    <w:rsid w:val="008E1F58"/>
    <w:rsid w:val="008E1FDE"/>
    <w:rsid w:val="008E2F1E"/>
    <w:rsid w:val="008E3691"/>
    <w:rsid w:val="008E37D7"/>
    <w:rsid w:val="008E3A2F"/>
    <w:rsid w:val="008E3A5D"/>
    <w:rsid w:val="008E4107"/>
    <w:rsid w:val="008E454B"/>
    <w:rsid w:val="008E4A45"/>
    <w:rsid w:val="008E5699"/>
    <w:rsid w:val="008E62FA"/>
    <w:rsid w:val="008E6C37"/>
    <w:rsid w:val="008E70EF"/>
    <w:rsid w:val="008E7540"/>
    <w:rsid w:val="008E78BD"/>
    <w:rsid w:val="008E7B0F"/>
    <w:rsid w:val="008E7BA6"/>
    <w:rsid w:val="008E7F66"/>
    <w:rsid w:val="008F0709"/>
    <w:rsid w:val="008F085D"/>
    <w:rsid w:val="008F0CE1"/>
    <w:rsid w:val="008F0F72"/>
    <w:rsid w:val="008F1C21"/>
    <w:rsid w:val="008F2957"/>
    <w:rsid w:val="008F32A3"/>
    <w:rsid w:val="008F3522"/>
    <w:rsid w:val="008F3CF4"/>
    <w:rsid w:val="008F3F85"/>
    <w:rsid w:val="008F4045"/>
    <w:rsid w:val="008F4355"/>
    <w:rsid w:val="008F44F2"/>
    <w:rsid w:val="008F470F"/>
    <w:rsid w:val="008F4BF8"/>
    <w:rsid w:val="008F4C5B"/>
    <w:rsid w:val="008F50B8"/>
    <w:rsid w:val="008F53CD"/>
    <w:rsid w:val="008F5646"/>
    <w:rsid w:val="008F58D3"/>
    <w:rsid w:val="008F678C"/>
    <w:rsid w:val="008F7009"/>
    <w:rsid w:val="008F770A"/>
    <w:rsid w:val="008F77AC"/>
    <w:rsid w:val="008F77BB"/>
    <w:rsid w:val="008F7915"/>
    <w:rsid w:val="008F7FA0"/>
    <w:rsid w:val="009002A1"/>
    <w:rsid w:val="009002E2"/>
    <w:rsid w:val="00900812"/>
    <w:rsid w:val="009009C2"/>
    <w:rsid w:val="00900D68"/>
    <w:rsid w:val="00900FF3"/>
    <w:rsid w:val="0090140C"/>
    <w:rsid w:val="009014E7"/>
    <w:rsid w:val="00901549"/>
    <w:rsid w:val="009016C4"/>
    <w:rsid w:val="00901CF1"/>
    <w:rsid w:val="00901D8F"/>
    <w:rsid w:val="009021AD"/>
    <w:rsid w:val="00902635"/>
    <w:rsid w:val="00902C5C"/>
    <w:rsid w:val="00902CC2"/>
    <w:rsid w:val="00902DA1"/>
    <w:rsid w:val="009037A4"/>
    <w:rsid w:val="009037ED"/>
    <w:rsid w:val="0090394A"/>
    <w:rsid w:val="00903B18"/>
    <w:rsid w:val="00903BD6"/>
    <w:rsid w:val="00903F08"/>
    <w:rsid w:val="00903F2E"/>
    <w:rsid w:val="00904074"/>
    <w:rsid w:val="0090431A"/>
    <w:rsid w:val="009043C4"/>
    <w:rsid w:val="0090442D"/>
    <w:rsid w:val="00904D66"/>
    <w:rsid w:val="00905113"/>
    <w:rsid w:val="009051B3"/>
    <w:rsid w:val="00905448"/>
    <w:rsid w:val="00905DCF"/>
    <w:rsid w:val="00905E15"/>
    <w:rsid w:val="00905E26"/>
    <w:rsid w:val="00905F70"/>
    <w:rsid w:val="00906443"/>
    <w:rsid w:val="00906852"/>
    <w:rsid w:val="00906AFC"/>
    <w:rsid w:val="00906D8D"/>
    <w:rsid w:val="00907154"/>
    <w:rsid w:val="009074F0"/>
    <w:rsid w:val="0090761B"/>
    <w:rsid w:val="00907ED2"/>
    <w:rsid w:val="00907FEC"/>
    <w:rsid w:val="00910345"/>
    <w:rsid w:val="009109FE"/>
    <w:rsid w:val="00910AA6"/>
    <w:rsid w:val="009110CB"/>
    <w:rsid w:val="009110DF"/>
    <w:rsid w:val="00911102"/>
    <w:rsid w:val="00911160"/>
    <w:rsid w:val="00911603"/>
    <w:rsid w:val="00911891"/>
    <w:rsid w:val="00911C98"/>
    <w:rsid w:val="00911F72"/>
    <w:rsid w:val="00911FDF"/>
    <w:rsid w:val="00913019"/>
    <w:rsid w:val="0091306C"/>
    <w:rsid w:val="00913218"/>
    <w:rsid w:val="00913378"/>
    <w:rsid w:val="00913600"/>
    <w:rsid w:val="00913D4B"/>
    <w:rsid w:val="00913F66"/>
    <w:rsid w:val="00914189"/>
    <w:rsid w:val="00914262"/>
    <w:rsid w:val="009143B5"/>
    <w:rsid w:val="009144C5"/>
    <w:rsid w:val="009152FF"/>
    <w:rsid w:val="009157F7"/>
    <w:rsid w:val="0091589F"/>
    <w:rsid w:val="00915AB3"/>
    <w:rsid w:val="00915AD6"/>
    <w:rsid w:val="009162C8"/>
    <w:rsid w:val="00916425"/>
    <w:rsid w:val="00916467"/>
    <w:rsid w:val="009164B0"/>
    <w:rsid w:val="00916706"/>
    <w:rsid w:val="00916CC0"/>
    <w:rsid w:val="00916F49"/>
    <w:rsid w:val="0091732E"/>
    <w:rsid w:val="00917B3B"/>
    <w:rsid w:val="00917F32"/>
    <w:rsid w:val="009200C8"/>
    <w:rsid w:val="00920211"/>
    <w:rsid w:val="00920496"/>
    <w:rsid w:val="00920526"/>
    <w:rsid w:val="00920DE6"/>
    <w:rsid w:val="0092128E"/>
    <w:rsid w:val="00921B68"/>
    <w:rsid w:val="009220E1"/>
    <w:rsid w:val="0092222E"/>
    <w:rsid w:val="009223BB"/>
    <w:rsid w:val="00922969"/>
    <w:rsid w:val="00922F10"/>
    <w:rsid w:val="00923157"/>
    <w:rsid w:val="0092358E"/>
    <w:rsid w:val="0092378C"/>
    <w:rsid w:val="00923979"/>
    <w:rsid w:val="009239CD"/>
    <w:rsid w:val="009248A9"/>
    <w:rsid w:val="009250EA"/>
    <w:rsid w:val="0092521F"/>
    <w:rsid w:val="0092530B"/>
    <w:rsid w:val="00925378"/>
    <w:rsid w:val="0092547F"/>
    <w:rsid w:val="009256BE"/>
    <w:rsid w:val="00925AC2"/>
    <w:rsid w:val="00925B57"/>
    <w:rsid w:val="009267EB"/>
    <w:rsid w:val="00926BE9"/>
    <w:rsid w:val="0092783B"/>
    <w:rsid w:val="00927F78"/>
    <w:rsid w:val="00927F8B"/>
    <w:rsid w:val="009305E7"/>
    <w:rsid w:val="00930783"/>
    <w:rsid w:val="00930789"/>
    <w:rsid w:val="00930B57"/>
    <w:rsid w:val="00931AD9"/>
    <w:rsid w:val="00932174"/>
    <w:rsid w:val="00932317"/>
    <w:rsid w:val="00932899"/>
    <w:rsid w:val="00932C1E"/>
    <w:rsid w:val="00933703"/>
    <w:rsid w:val="00933745"/>
    <w:rsid w:val="00933C24"/>
    <w:rsid w:val="00933E3A"/>
    <w:rsid w:val="0093441E"/>
    <w:rsid w:val="00934A55"/>
    <w:rsid w:val="009352B8"/>
    <w:rsid w:val="00935B23"/>
    <w:rsid w:val="009360B2"/>
    <w:rsid w:val="009360E1"/>
    <w:rsid w:val="0093612D"/>
    <w:rsid w:val="00936778"/>
    <w:rsid w:val="00936CD2"/>
    <w:rsid w:val="00937023"/>
    <w:rsid w:val="00937149"/>
    <w:rsid w:val="009371BD"/>
    <w:rsid w:val="0093720F"/>
    <w:rsid w:val="009373FB"/>
    <w:rsid w:val="0093795E"/>
    <w:rsid w:val="009379ED"/>
    <w:rsid w:val="0094099E"/>
    <w:rsid w:val="00940B39"/>
    <w:rsid w:val="00940DD2"/>
    <w:rsid w:val="0094104A"/>
    <w:rsid w:val="009411DF"/>
    <w:rsid w:val="00941A14"/>
    <w:rsid w:val="00941AE8"/>
    <w:rsid w:val="00941DF1"/>
    <w:rsid w:val="009421CD"/>
    <w:rsid w:val="00942207"/>
    <w:rsid w:val="0094241F"/>
    <w:rsid w:val="009425C8"/>
    <w:rsid w:val="0094299E"/>
    <w:rsid w:val="00942AE5"/>
    <w:rsid w:val="00942BE4"/>
    <w:rsid w:val="009439CB"/>
    <w:rsid w:val="00943AE6"/>
    <w:rsid w:val="00943ED2"/>
    <w:rsid w:val="00944582"/>
    <w:rsid w:val="0094523F"/>
    <w:rsid w:val="009455B1"/>
    <w:rsid w:val="009457EF"/>
    <w:rsid w:val="00946B2E"/>
    <w:rsid w:val="00946DA7"/>
    <w:rsid w:val="00946F41"/>
    <w:rsid w:val="009477B1"/>
    <w:rsid w:val="00947867"/>
    <w:rsid w:val="0094790B"/>
    <w:rsid w:val="00947A47"/>
    <w:rsid w:val="00947D38"/>
    <w:rsid w:val="009503B6"/>
    <w:rsid w:val="009504E1"/>
    <w:rsid w:val="00950CB9"/>
    <w:rsid w:val="00950E84"/>
    <w:rsid w:val="00951003"/>
    <w:rsid w:val="00952121"/>
    <w:rsid w:val="009523FF"/>
    <w:rsid w:val="009524BA"/>
    <w:rsid w:val="00952AF8"/>
    <w:rsid w:val="00952BC2"/>
    <w:rsid w:val="00953029"/>
    <w:rsid w:val="0095353D"/>
    <w:rsid w:val="009538A7"/>
    <w:rsid w:val="00953A11"/>
    <w:rsid w:val="00953B34"/>
    <w:rsid w:val="00954430"/>
    <w:rsid w:val="00954451"/>
    <w:rsid w:val="00954540"/>
    <w:rsid w:val="0095476B"/>
    <w:rsid w:val="00954FBD"/>
    <w:rsid w:val="009551DA"/>
    <w:rsid w:val="00955256"/>
    <w:rsid w:val="0095554E"/>
    <w:rsid w:val="0095588A"/>
    <w:rsid w:val="00955989"/>
    <w:rsid w:val="00955C66"/>
    <w:rsid w:val="00955EC0"/>
    <w:rsid w:val="00956100"/>
    <w:rsid w:val="0095632E"/>
    <w:rsid w:val="009566F2"/>
    <w:rsid w:val="00956F48"/>
    <w:rsid w:val="00957047"/>
    <w:rsid w:val="00957049"/>
    <w:rsid w:val="0095788D"/>
    <w:rsid w:val="009578C1"/>
    <w:rsid w:val="00957A2E"/>
    <w:rsid w:val="00957CEE"/>
    <w:rsid w:val="00957FC6"/>
    <w:rsid w:val="0096037F"/>
    <w:rsid w:val="00960825"/>
    <w:rsid w:val="00960CC6"/>
    <w:rsid w:val="00961D4B"/>
    <w:rsid w:val="00961D54"/>
    <w:rsid w:val="00961FA3"/>
    <w:rsid w:val="009649D8"/>
    <w:rsid w:val="00964AEC"/>
    <w:rsid w:val="00964CB6"/>
    <w:rsid w:val="00964D03"/>
    <w:rsid w:val="0096509F"/>
    <w:rsid w:val="009651E2"/>
    <w:rsid w:val="0096531C"/>
    <w:rsid w:val="009654B0"/>
    <w:rsid w:val="00965738"/>
    <w:rsid w:val="0096575E"/>
    <w:rsid w:val="00965C68"/>
    <w:rsid w:val="00965C92"/>
    <w:rsid w:val="00966057"/>
    <w:rsid w:val="00967088"/>
    <w:rsid w:val="009670B8"/>
    <w:rsid w:val="009674C2"/>
    <w:rsid w:val="009674E4"/>
    <w:rsid w:val="00967E7F"/>
    <w:rsid w:val="009703E8"/>
    <w:rsid w:val="00970462"/>
    <w:rsid w:val="00970743"/>
    <w:rsid w:val="0097075A"/>
    <w:rsid w:val="00970BDC"/>
    <w:rsid w:val="009711A5"/>
    <w:rsid w:val="0097122E"/>
    <w:rsid w:val="0097131B"/>
    <w:rsid w:val="00971AF3"/>
    <w:rsid w:val="00971D3E"/>
    <w:rsid w:val="00971EEE"/>
    <w:rsid w:val="00971FE7"/>
    <w:rsid w:val="0097226C"/>
    <w:rsid w:val="009724F7"/>
    <w:rsid w:val="00972656"/>
    <w:rsid w:val="0097278B"/>
    <w:rsid w:val="009729B8"/>
    <w:rsid w:val="00972FAA"/>
    <w:rsid w:val="00973432"/>
    <w:rsid w:val="009736E6"/>
    <w:rsid w:val="00973BC4"/>
    <w:rsid w:val="00973FDC"/>
    <w:rsid w:val="0097405E"/>
    <w:rsid w:val="009747E0"/>
    <w:rsid w:val="00976030"/>
    <w:rsid w:val="009767FD"/>
    <w:rsid w:val="0097680C"/>
    <w:rsid w:val="00976D56"/>
    <w:rsid w:val="00976E5B"/>
    <w:rsid w:val="009775A9"/>
    <w:rsid w:val="00977ED4"/>
    <w:rsid w:val="0098048E"/>
    <w:rsid w:val="00980AA9"/>
    <w:rsid w:val="00980F3A"/>
    <w:rsid w:val="0098192F"/>
    <w:rsid w:val="00981B24"/>
    <w:rsid w:val="00981CC3"/>
    <w:rsid w:val="00981CCA"/>
    <w:rsid w:val="00981F18"/>
    <w:rsid w:val="009821CA"/>
    <w:rsid w:val="00982949"/>
    <w:rsid w:val="00982D06"/>
    <w:rsid w:val="00982DBC"/>
    <w:rsid w:val="00983740"/>
    <w:rsid w:val="00984130"/>
    <w:rsid w:val="0098448A"/>
    <w:rsid w:val="00984D27"/>
    <w:rsid w:val="00985251"/>
    <w:rsid w:val="009852DB"/>
    <w:rsid w:val="00985360"/>
    <w:rsid w:val="00985809"/>
    <w:rsid w:val="0098587D"/>
    <w:rsid w:val="00985A1D"/>
    <w:rsid w:val="00985F14"/>
    <w:rsid w:val="00985F49"/>
    <w:rsid w:val="00986106"/>
    <w:rsid w:val="009864B9"/>
    <w:rsid w:val="009866F0"/>
    <w:rsid w:val="00986B27"/>
    <w:rsid w:val="00986DDC"/>
    <w:rsid w:val="00986E0B"/>
    <w:rsid w:val="00987362"/>
    <w:rsid w:val="009875E5"/>
    <w:rsid w:val="009904FC"/>
    <w:rsid w:val="009906A6"/>
    <w:rsid w:val="00990990"/>
    <w:rsid w:val="00990D9D"/>
    <w:rsid w:val="00990E1F"/>
    <w:rsid w:val="0099160E"/>
    <w:rsid w:val="009916F2"/>
    <w:rsid w:val="00991A62"/>
    <w:rsid w:val="00991B89"/>
    <w:rsid w:val="00991CD2"/>
    <w:rsid w:val="00991D26"/>
    <w:rsid w:val="00992267"/>
    <w:rsid w:val="00992377"/>
    <w:rsid w:val="0099246C"/>
    <w:rsid w:val="00992573"/>
    <w:rsid w:val="009930DA"/>
    <w:rsid w:val="00993131"/>
    <w:rsid w:val="00993226"/>
    <w:rsid w:val="0099341A"/>
    <w:rsid w:val="0099387D"/>
    <w:rsid w:val="00994163"/>
    <w:rsid w:val="00994198"/>
    <w:rsid w:val="00994D50"/>
    <w:rsid w:val="0099507A"/>
    <w:rsid w:val="0099569F"/>
    <w:rsid w:val="0099574A"/>
    <w:rsid w:val="009957A9"/>
    <w:rsid w:val="00995A04"/>
    <w:rsid w:val="00995F94"/>
    <w:rsid w:val="00996180"/>
    <w:rsid w:val="00996D1A"/>
    <w:rsid w:val="00996F2B"/>
    <w:rsid w:val="00996F5B"/>
    <w:rsid w:val="009972B5"/>
    <w:rsid w:val="00997981"/>
    <w:rsid w:val="00997B66"/>
    <w:rsid w:val="00997B7B"/>
    <w:rsid w:val="009A00E9"/>
    <w:rsid w:val="009A0219"/>
    <w:rsid w:val="009A094C"/>
    <w:rsid w:val="009A0E27"/>
    <w:rsid w:val="009A13AC"/>
    <w:rsid w:val="009A1626"/>
    <w:rsid w:val="009A1BC9"/>
    <w:rsid w:val="009A21C2"/>
    <w:rsid w:val="009A260A"/>
    <w:rsid w:val="009A306E"/>
    <w:rsid w:val="009A33B6"/>
    <w:rsid w:val="009A36E8"/>
    <w:rsid w:val="009A3DCA"/>
    <w:rsid w:val="009A3E7A"/>
    <w:rsid w:val="009A3ED7"/>
    <w:rsid w:val="009A40FF"/>
    <w:rsid w:val="009A4461"/>
    <w:rsid w:val="009A4DDC"/>
    <w:rsid w:val="009A4EE0"/>
    <w:rsid w:val="009A5258"/>
    <w:rsid w:val="009A5451"/>
    <w:rsid w:val="009A5488"/>
    <w:rsid w:val="009A6309"/>
    <w:rsid w:val="009A6B73"/>
    <w:rsid w:val="009A7855"/>
    <w:rsid w:val="009A7DBF"/>
    <w:rsid w:val="009A7E08"/>
    <w:rsid w:val="009B017E"/>
    <w:rsid w:val="009B09CF"/>
    <w:rsid w:val="009B0DCF"/>
    <w:rsid w:val="009B0FFE"/>
    <w:rsid w:val="009B1114"/>
    <w:rsid w:val="009B123D"/>
    <w:rsid w:val="009B1289"/>
    <w:rsid w:val="009B12C8"/>
    <w:rsid w:val="009B14CE"/>
    <w:rsid w:val="009B2013"/>
    <w:rsid w:val="009B26E9"/>
    <w:rsid w:val="009B2BE7"/>
    <w:rsid w:val="009B2CD5"/>
    <w:rsid w:val="009B321B"/>
    <w:rsid w:val="009B33B4"/>
    <w:rsid w:val="009B38F7"/>
    <w:rsid w:val="009B3E00"/>
    <w:rsid w:val="009B3EC6"/>
    <w:rsid w:val="009B3EE9"/>
    <w:rsid w:val="009B3F37"/>
    <w:rsid w:val="009B4B16"/>
    <w:rsid w:val="009B4B85"/>
    <w:rsid w:val="009B5029"/>
    <w:rsid w:val="009B517B"/>
    <w:rsid w:val="009B58F5"/>
    <w:rsid w:val="009B5EB1"/>
    <w:rsid w:val="009B6150"/>
    <w:rsid w:val="009B6338"/>
    <w:rsid w:val="009B633A"/>
    <w:rsid w:val="009B660B"/>
    <w:rsid w:val="009B6AC2"/>
    <w:rsid w:val="009B6F46"/>
    <w:rsid w:val="009B70A1"/>
    <w:rsid w:val="009B7240"/>
    <w:rsid w:val="009B74E2"/>
    <w:rsid w:val="009B75F8"/>
    <w:rsid w:val="009B7C42"/>
    <w:rsid w:val="009B7F65"/>
    <w:rsid w:val="009C02B7"/>
    <w:rsid w:val="009C0A0C"/>
    <w:rsid w:val="009C0DB2"/>
    <w:rsid w:val="009C0F82"/>
    <w:rsid w:val="009C17DC"/>
    <w:rsid w:val="009C1950"/>
    <w:rsid w:val="009C1D2F"/>
    <w:rsid w:val="009C1EC2"/>
    <w:rsid w:val="009C1F52"/>
    <w:rsid w:val="009C2727"/>
    <w:rsid w:val="009C2A8F"/>
    <w:rsid w:val="009C3214"/>
    <w:rsid w:val="009C3A26"/>
    <w:rsid w:val="009C3A79"/>
    <w:rsid w:val="009C4212"/>
    <w:rsid w:val="009C4493"/>
    <w:rsid w:val="009C456D"/>
    <w:rsid w:val="009C4632"/>
    <w:rsid w:val="009C4C86"/>
    <w:rsid w:val="009C4E09"/>
    <w:rsid w:val="009C4E7E"/>
    <w:rsid w:val="009C50B8"/>
    <w:rsid w:val="009C5398"/>
    <w:rsid w:val="009C5998"/>
    <w:rsid w:val="009C5CA8"/>
    <w:rsid w:val="009C660B"/>
    <w:rsid w:val="009C6649"/>
    <w:rsid w:val="009C6B72"/>
    <w:rsid w:val="009C6C35"/>
    <w:rsid w:val="009C7048"/>
    <w:rsid w:val="009C72C8"/>
    <w:rsid w:val="009C73EE"/>
    <w:rsid w:val="009C7A55"/>
    <w:rsid w:val="009C7C4A"/>
    <w:rsid w:val="009D0135"/>
    <w:rsid w:val="009D0243"/>
    <w:rsid w:val="009D0294"/>
    <w:rsid w:val="009D0919"/>
    <w:rsid w:val="009D126B"/>
    <w:rsid w:val="009D1B58"/>
    <w:rsid w:val="009D1CEB"/>
    <w:rsid w:val="009D1D01"/>
    <w:rsid w:val="009D2BD9"/>
    <w:rsid w:val="009D2FFF"/>
    <w:rsid w:val="009D30C4"/>
    <w:rsid w:val="009D3206"/>
    <w:rsid w:val="009D362B"/>
    <w:rsid w:val="009D3770"/>
    <w:rsid w:val="009D382F"/>
    <w:rsid w:val="009D3AC0"/>
    <w:rsid w:val="009D3B46"/>
    <w:rsid w:val="009D3B63"/>
    <w:rsid w:val="009D3D9C"/>
    <w:rsid w:val="009D46AE"/>
    <w:rsid w:val="009D46E0"/>
    <w:rsid w:val="009D4C05"/>
    <w:rsid w:val="009D4FD4"/>
    <w:rsid w:val="009D5951"/>
    <w:rsid w:val="009D5B46"/>
    <w:rsid w:val="009D5DFF"/>
    <w:rsid w:val="009D5F8F"/>
    <w:rsid w:val="009D6225"/>
    <w:rsid w:val="009D624B"/>
    <w:rsid w:val="009D6375"/>
    <w:rsid w:val="009D66FA"/>
    <w:rsid w:val="009D6A78"/>
    <w:rsid w:val="009D6CE0"/>
    <w:rsid w:val="009D6E89"/>
    <w:rsid w:val="009D72DC"/>
    <w:rsid w:val="009D7B2B"/>
    <w:rsid w:val="009E0356"/>
    <w:rsid w:val="009E045A"/>
    <w:rsid w:val="009E04AC"/>
    <w:rsid w:val="009E05DE"/>
    <w:rsid w:val="009E089A"/>
    <w:rsid w:val="009E0C85"/>
    <w:rsid w:val="009E1571"/>
    <w:rsid w:val="009E1629"/>
    <w:rsid w:val="009E1897"/>
    <w:rsid w:val="009E1B39"/>
    <w:rsid w:val="009E1D96"/>
    <w:rsid w:val="009E1E8D"/>
    <w:rsid w:val="009E20CD"/>
    <w:rsid w:val="009E25C1"/>
    <w:rsid w:val="009E28CD"/>
    <w:rsid w:val="009E2BD6"/>
    <w:rsid w:val="009E2FC7"/>
    <w:rsid w:val="009E3C12"/>
    <w:rsid w:val="009E3DBB"/>
    <w:rsid w:val="009E3FEE"/>
    <w:rsid w:val="009E40EC"/>
    <w:rsid w:val="009E4523"/>
    <w:rsid w:val="009E4809"/>
    <w:rsid w:val="009E4C00"/>
    <w:rsid w:val="009E4E94"/>
    <w:rsid w:val="009E50AA"/>
    <w:rsid w:val="009E5614"/>
    <w:rsid w:val="009E58B7"/>
    <w:rsid w:val="009E5999"/>
    <w:rsid w:val="009E5C76"/>
    <w:rsid w:val="009E5D3B"/>
    <w:rsid w:val="009E67A0"/>
    <w:rsid w:val="009E6B4F"/>
    <w:rsid w:val="009E6C4F"/>
    <w:rsid w:val="009E75FB"/>
    <w:rsid w:val="009E7CC9"/>
    <w:rsid w:val="009F0086"/>
    <w:rsid w:val="009F01A3"/>
    <w:rsid w:val="009F0D7A"/>
    <w:rsid w:val="009F0DF3"/>
    <w:rsid w:val="009F17BD"/>
    <w:rsid w:val="009F1FC2"/>
    <w:rsid w:val="009F255D"/>
    <w:rsid w:val="009F2575"/>
    <w:rsid w:val="009F28CC"/>
    <w:rsid w:val="009F29E6"/>
    <w:rsid w:val="009F2AFA"/>
    <w:rsid w:val="009F31C7"/>
    <w:rsid w:val="009F3417"/>
    <w:rsid w:val="009F36E2"/>
    <w:rsid w:val="009F3FA2"/>
    <w:rsid w:val="009F447D"/>
    <w:rsid w:val="009F4655"/>
    <w:rsid w:val="009F4772"/>
    <w:rsid w:val="009F48C6"/>
    <w:rsid w:val="009F49B8"/>
    <w:rsid w:val="009F4B88"/>
    <w:rsid w:val="009F505A"/>
    <w:rsid w:val="009F5AA2"/>
    <w:rsid w:val="009F5B44"/>
    <w:rsid w:val="009F6763"/>
    <w:rsid w:val="009F69C4"/>
    <w:rsid w:val="009F7424"/>
    <w:rsid w:val="009F7839"/>
    <w:rsid w:val="009F7A11"/>
    <w:rsid w:val="009F7FD3"/>
    <w:rsid w:val="00A004F6"/>
    <w:rsid w:val="00A00509"/>
    <w:rsid w:val="00A00E93"/>
    <w:rsid w:val="00A01047"/>
    <w:rsid w:val="00A012CC"/>
    <w:rsid w:val="00A01AD9"/>
    <w:rsid w:val="00A01D0D"/>
    <w:rsid w:val="00A01FC9"/>
    <w:rsid w:val="00A0227B"/>
    <w:rsid w:val="00A02348"/>
    <w:rsid w:val="00A026F1"/>
    <w:rsid w:val="00A02A7D"/>
    <w:rsid w:val="00A02B7C"/>
    <w:rsid w:val="00A02FFD"/>
    <w:rsid w:val="00A03089"/>
    <w:rsid w:val="00A031ED"/>
    <w:rsid w:val="00A034ED"/>
    <w:rsid w:val="00A037EE"/>
    <w:rsid w:val="00A03CA0"/>
    <w:rsid w:val="00A03CD6"/>
    <w:rsid w:val="00A03E24"/>
    <w:rsid w:val="00A044C5"/>
    <w:rsid w:val="00A04B12"/>
    <w:rsid w:val="00A04BA2"/>
    <w:rsid w:val="00A04F5D"/>
    <w:rsid w:val="00A050A3"/>
    <w:rsid w:val="00A05432"/>
    <w:rsid w:val="00A0577E"/>
    <w:rsid w:val="00A05B17"/>
    <w:rsid w:val="00A05D61"/>
    <w:rsid w:val="00A05FB5"/>
    <w:rsid w:val="00A064DC"/>
    <w:rsid w:val="00A06A38"/>
    <w:rsid w:val="00A06AA6"/>
    <w:rsid w:val="00A07468"/>
    <w:rsid w:val="00A076E1"/>
    <w:rsid w:val="00A10CD0"/>
    <w:rsid w:val="00A10D95"/>
    <w:rsid w:val="00A1199A"/>
    <w:rsid w:val="00A11F68"/>
    <w:rsid w:val="00A1228E"/>
    <w:rsid w:val="00A13460"/>
    <w:rsid w:val="00A134AD"/>
    <w:rsid w:val="00A136A0"/>
    <w:rsid w:val="00A13CD5"/>
    <w:rsid w:val="00A14146"/>
    <w:rsid w:val="00A1477F"/>
    <w:rsid w:val="00A14D33"/>
    <w:rsid w:val="00A1573A"/>
    <w:rsid w:val="00A15BC7"/>
    <w:rsid w:val="00A15D1F"/>
    <w:rsid w:val="00A15DB3"/>
    <w:rsid w:val="00A16F02"/>
    <w:rsid w:val="00A16F58"/>
    <w:rsid w:val="00A17C98"/>
    <w:rsid w:val="00A20379"/>
    <w:rsid w:val="00A205BB"/>
    <w:rsid w:val="00A20BD1"/>
    <w:rsid w:val="00A221AF"/>
    <w:rsid w:val="00A22887"/>
    <w:rsid w:val="00A22C41"/>
    <w:rsid w:val="00A22CB7"/>
    <w:rsid w:val="00A2307A"/>
    <w:rsid w:val="00A231A2"/>
    <w:rsid w:val="00A23A79"/>
    <w:rsid w:val="00A23C71"/>
    <w:rsid w:val="00A23D7E"/>
    <w:rsid w:val="00A23E65"/>
    <w:rsid w:val="00A23FB7"/>
    <w:rsid w:val="00A24156"/>
    <w:rsid w:val="00A2472D"/>
    <w:rsid w:val="00A24833"/>
    <w:rsid w:val="00A2483B"/>
    <w:rsid w:val="00A24D19"/>
    <w:rsid w:val="00A24DE7"/>
    <w:rsid w:val="00A2529A"/>
    <w:rsid w:val="00A25665"/>
    <w:rsid w:val="00A25825"/>
    <w:rsid w:val="00A25D66"/>
    <w:rsid w:val="00A25F3B"/>
    <w:rsid w:val="00A25F56"/>
    <w:rsid w:val="00A25F92"/>
    <w:rsid w:val="00A260B1"/>
    <w:rsid w:val="00A261DA"/>
    <w:rsid w:val="00A262D0"/>
    <w:rsid w:val="00A2636D"/>
    <w:rsid w:val="00A2655B"/>
    <w:rsid w:val="00A271BE"/>
    <w:rsid w:val="00A27799"/>
    <w:rsid w:val="00A2792F"/>
    <w:rsid w:val="00A27A6A"/>
    <w:rsid w:val="00A27CF4"/>
    <w:rsid w:val="00A27ED0"/>
    <w:rsid w:val="00A3042F"/>
    <w:rsid w:val="00A307A7"/>
    <w:rsid w:val="00A30B11"/>
    <w:rsid w:val="00A30FF9"/>
    <w:rsid w:val="00A31106"/>
    <w:rsid w:val="00A3177D"/>
    <w:rsid w:val="00A318FF"/>
    <w:rsid w:val="00A31AEE"/>
    <w:rsid w:val="00A31DD2"/>
    <w:rsid w:val="00A32301"/>
    <w:rsid w:val="00A327A6"/>
    <w:rsid w:val="00A327EC"/>
    <w:rsid w:val="00A32D52"/>
    <w:rsid w:val="00A33257"/>
    <w:rsid w:val="00A3367D"/>
    <w:rsid w:val="00A33A06"/>
    <w:rsid w:val="00A33A08"/>
    <w:rsid w:val="00A33FE7"/>
    <w:rsid w:val="00A343E2"/>
    <w:rsid w:val="00A34BD6"/>
    <w:rsid w:val="00A34BE1"/>
    <w:rsid w:val="00A34E16"/>
    <w:rsid w:val="00A34FA6"/>
    <w:rsid w:val="00A35819"/>
    <w:rsid w:val="00A35B4A"/>
    <w:rsid w:val="00A35FAC"/>
    <w:rsid w:val="00A36293"/>
    <w:rsid w:val="00A36AB4"/>
    <w:rsid w:val="00A36B5A"/>
    <w:rsid w:val="00A36C52"/>
    <w:rsid w:val="00A37175"/>
    <w:rsid w:val="00A374C9"/>
    <w:rsid w:val="00A376D4"/>
    <w:rsid w:val="00A376F4"/>
    <w:rsid w:val="00A4010A"/>
    <w:rsid w:val="00A4037D"/>
    <w:rsid w:val="00A40837"/>
    <w:rsid w:val="00A40B60"/>
    <w:rsid w:val="00A40CD1"/>
    <w:rsid w:val="00A40D38"/>
    <w:rsid w:val="00A40DE5"/>
    <w:rsid w:val="00A412E0"/>
    <w:rsid w:val="00A418E7"/>
    <w:rsid w:val="00A427EB"/>
    <w:rsid w:val="00A42C0E"/>
    <w:rsid w:val="00A42CE7"/>
    <w:rsid w:val="00A42E46"/>
    <w:rsid w:val="00A42FFB"/>
    <w:rsid w:val="00A43259"/>
    <w:rsid w:val="00A43394"/>
    <w:rsid w:val="00A43440"/>
    <w:rsid w:val="00A435A5"/>
    <w:rsid w:val="00A43654"/>
    <w:rsid w:val="00A43673"/>
    <w:rsid w:val="00A43839"/>
    <w:rsid w:val="00A439E3"/>
    <w:rsid w:val="00A43B13"/>
    <w:rsid w:val="00A43CAB"/>
    <w:rsid w:val="00A43F2B"/>
    <w:rsid w:val="00A43F93"/>
    <w:rsid w:val="00A43FB4"/>
    <w:rsid w:val="00A44014"/>
    <w:rsid w:val="00A442CA"/>
    <w:rsid w:val="00A443AE"/>
    <w:rsid w:val="00A4450B"/>
    <w:rsid w:val="00A44605"/>
    <w:rsid w:val="00A44684"/>
    <w:rsid w:val="00A44BA8"/>
    <w:rsid w:val="00A44CAA"/>
    <w:rsid w:val="00A4514A"/>
    <w:rsid w:val="00A46490"/>
    <w:rsid w:val="00A467B9"/>
    <w:rsid w:val="00A467D7"/>
    <w:rsid w:val="00A46872"/>
    <w:rsid w:val="00A46927"/>
    <w:rsid w:val="00A46983"/>
    <w:rsid w:val="00A469B5"/>
    <w:rsid w:val="00A46B37"/>
    <w:rsid w:val="00A47830"/>
    <w:rsid w:val="00A478A2"/>
    <w:rsid w:val="00A47922"/>
    <w:rsid w:val="00A47A8E"/>
    <w:rsid w:val="00A47AB3"/>
    <w:rsid w:val="00A50064"/>
    <w:rsid w:val="00A502B0"/>
    <w:rsid w:val="00A50AD6"/>
    <w:rsid w:val="00A51083"/>
    <w:rsid w:val="00A51089"/>
    <w:rsid w:val="00A516CD"/>
    <w:rsid w:val="00A51F7F"/>
    <w:rsid w:val="00A52451"/>
    <w:rsid w:val="00A52532"/>
    <w:rsid w:val="00A52560"/>
    <w:rsid w:val="00A5260C"/>
    <w:rsid w:val="00A52648"/>
    <w:rsid w:val="00A52A52"/>
    <w:rsid w:val="00A52B62"/>
    <w:rsid w:val="00A52CC3"/>
    <w:rsid w:val="00A52D60"/>
    <w:rsid w:val="00A52D6F"/>
    <w:rsid w:val="00A52D74"/>
    <w:rsid w:val="00A53069"/>
    <w:rsid w:val="00A53176"/>
    <w:rsid w:val="00A5369C"/>
    <w:rsid w:val="00A53D5E"/>
    <w:rsid w:val="00A53DD0"/>
    <w:rsid w:val="00A540F6"/>
    <w:rsid w:val="00A5411E"/>
    <w:rsid w:val="00A541DE"/>
    <w:rsid w:val="00A546E6"/>
    <w:rsid w:val="00A54B70"/>
    <w:rsid w:val="00A5502D"/>
    <w:rsid w:val="00A550E9"/>
    <w:rsid w:val="00A5534B"/>
    <w:rsid w:val="00A553F2"/>
    <w:rsid w:val="00A55ACE"/>
    <w:rsid w:val="00A5663D"/>
    <w:rsid w:val="00A57467"/>
    <w:rsid w:val="00A57573"/>
    <w:rsid w:val="00A57794"/>
    <w:rsid w:val="00A57849"/>
    <w:rsid w:val="00A57880"/>
    <w:rsid w:val="00A57B8B"/>
    <w:rsid w:val="00A57EF6"/>
    <w:rsid w:val="00A600C4"/>
    <w:rsid w:val="00A6020A"/>
    <w:rsid w:val="00A61515"/>
    <w:rsid w:val="00A61614"/>
    <w:rsid w:val="00A61C6F"/>
    <w:rsid w:val="00A6237A"/>
    <w:rsid w:val="00A6239F"/>
    <w:rsid w:val="00A62B23"/>
    <w:rsid w:val="00A62C83"/>
    <w:rsid w:val="00A62CAB"/>
    <w:rsid w:val="00A62E47"/>
    <w:rsid w:val="00A63B3A"/>
    <w:rsid w:val="00A64163"/>
    <w:rsid w:val="00A641F0"/>
    <w:rsid w:val="00A64477"/>
    <w:rsid w:val="00A64796"/>
    <w:rsid w:val="00A64934"/>
    <w:rsid w:val="00A64BDB"/>
    <w:rsid w:val="00A650A2"/>
    <w:rsid w:val="00A65296"/>
    <w:rsid w:val="00A652B0"/>
    <w:rsid w:val="00A654FE"/>
    <w:rsid w:val="00A65694"/>
    <w:rsid w:val="00A65DED"/>
    <w:rsid w:val="00A65E83"/>
    <w:rsid w:val="00A660A0"/>
    <w:rsid w:val="00A665F9"/>
    <w:rsid w:val="00A67322"/>
    <w:rsid w:val="00A67445"/>
    <w:rsid w:val="00A67A15"/>
    <w:rsid w:val="00A67AAC"/>
    <w:rsid w:val="00A67DB1"/>
    <w:rsid w:val="00A70591"/>
    <w:rsid w:val="00A705F1"/>
    <w:rsid w:val="00A7064A"/>
    <w:rsid w:val="00A7069F"/>
    <w:rsid w:val="00A70709"/>
    <w:rsid w:val="00A707A3"/>
    <w:rsid w:val="00A70F49"/>
    <w:rsid w:val="00A71146"/>
    <w:rsid w:val="00A71494"/>
    <w:rsid w:val="00A71544"/>
    <w:rsid w:val="00A7161C"/>
    <w:rsid w:val="00A71626"/>
    <w:rsid w:val="00A71DB2"/>
    <w:rsid w:val="00A726EB"/>
    <w:rsid w:val="00A72A7A"/>
    <w:rsid w:val="00A7324A"/>
    <w:rsid w:val="00A73754"/>
    <w:rsid w:val="00A73EFF"/>
    <w:rsid w:val="00A7410C"/>
    <w:rsid w:val="00A74177"/>
    <w:rsid w:val="00A7435F"/>
    <w:rsid w:val="00A744B4"/>
    <w:rsid w:val="00A74794"/>
    <w:rsid w:val="00A74C29"/>
    <w:rsid w:val="00A74E28"/>
    <w:rsid w:val="00A75216"/>
    <w:rsid w:val="00A7535A"/>
    <w:rsid w:val="00A759F8"/>
    <w:rsid w:val="00A75C0E"/>
    <w:rsid w:val="00A76165"/>
    <w:rsid w:val="00A76442"/>
    <w:rsid w:val="00A7675E"/>
    <w:rsid w:val="00A7692A"/>
    <w:rsid w:val="00A76967"/>
    <w:rsid w:val="00A773E3"/>
    <w:rsid w:val="00A775E1"/>
    <w:rsid w:val="00A77940"/>
    <w:rsid w:val="00A77C10"/>
    <w:rsid w:val="00A77C3F"/>
    <w:rsid w:val="00A77DE9"/>
    <w:rsid w:val="00A77EE3"/>
    <w:rsid w:val="00A77F86"/>
    <w:rsid w:val="00A80139"/>
    <w:rsid w:val="00A80667"/>
    <w:rsid w:val="00A808C6"/>
    <w:rsid w:val="00A810A4"/>
    <w:rsid w:val="00A81362"/>
    <w:rsid w:val="00A813F0"/>
    <w:rsid w:val="00A81400"/>
    <w:rsid w:val="00A816EA"/>
    <w:rsid w:val="00A81D33"/>
    <w:rsid w:val="00A81EB5"/>
    <w:rsid w:val="00A821D6"/>
    <w:rsid w:val="00A8230B"/>
    <w:rsid w:val="00A823AC"/>
    <w:rsid w:val="00A828B2"/>
    <w:rsid w:val="00A82A56"/>
    <w:rsid w:val="00A82D2F"/>
    <w:rsid w:val="00A82F81"/>
    <w:rsid w:val="00A83152"/>
    <w:rsid w:val="00A83E28"/>
    <w:rsid w:val="00A83E88"/>
    <w:rsid w:val="00A842EF"/>
    <w:rsid w:val="00A84486"/>
    <w:rsid w:val="00A84B73"/>
    <w:rsid w:val="00A852F6"/>
    <w:rsid w:val="00A85620"/>
    <w:rsid w:val="00A85A37"/>
    <w:rsid w:val="00A85E20"/>
    <w:rsid w:val="00A861BD"/>
    <w:rsid w:val="00A86799"/>
    <w:rsid w:val="00A870EA"/>
    <w:rsid w:val="00A8753F"/>
    <w:rsid w:val="00A902E2"/>
    <w:rsid w:val="00A9243D"/>
    <w:rsid w:val="00A92A09"/>
    <w:rsid w:val="00A92CF5"/>
    <w:rsid w:val="00A937B7"/>
    <w:rsid w:val="00A938AF"/>
    <w:rsid w:val="00A93AB7"/>
    <w:rsid w:val="00A93CA7"/>
    <w:rsid w:val="00A942FF"/>
    <w:rsid w:val="00A94381"/>
    <w:rsid w:val="00A94705"/>
    <w:rsid w:val="00A95463"/>
    <w:rsid w:val="00A9646C"/>
    <w:rsid w:val="00A9653F"/>
    <w:rsid w:val="00A966BC"/>
    <w:rsid w:val="00A96815"/>
    <w:rsid w:val="00A969F6"/>
    <w:rsid w:val="00A96C16"/>
    <w:rsid w:val="00A96D99"/>
    <w:rsid w:val="00A96DC8"/>
    <w:rsid w:val="00A9745E"/>
    <w:rsid w:val="00A9769D"/>
    <w:rsid w:val="00A9776D"/>
    <w:rsid w:val="00AA01DE"/>
    <w:rsid w:val="00AA14BB"/>
    <w:rsid w:val="00AA1591"/>
    <w:rsid w:val="00AA15E0"/>
    <w:rsid w:val="00AA26BA"/>
    <w:rsid w:val="00AA2AA5"/>
    <w:rsid w:val="00AA2B8B"/>
    <w:rsid w:val="00AA2ED6"/>
    <w:rsid w:val="00AA34FC"/>
    <w:rsid w:val="00AA356A"/>
    <w:rsid w:val="00AA3A39"/>
    <w:rsid w:val="00AA3AF6"/>
    <w:rsid w:val="00AA3E2F"/>
    <w:rsid w:val="00AA3E69"/>
    <w:rsid w:val="00AA416A"/>
    <w:rsid w:val="00AA4CA3"/>
    <w:rsid w:val="00AA4E36"/>
    <w:rsid w:val="00AA5191"/>
    <w:rsid w:val="00AA5727"/>
    <w:rsid w:val="00AA5F0E"/>
    <w:rsid w:val="00AA5F50"/>
    <w:rsid w:val="00AA65A7"/>
    <w:rsid w:val="00AA691E"/>
    <w:rsid w:val="00AA6DEB"/>
    <w:rsid w:val="00AA6F16"/>
    <w:rsid w:val="00AA7268"/>
    <w:rsid w:val="00AA74B3"/>
    <w:rsid w:val="00AA7586"/>
    <w:rsid w:val="00AA77D3"/>
    <w:rsid w:val="00AA783F"/>
    <w:rsid w:val="00AA7A4D"/>
    <w:rsid w:val="00AA7C20"/>
    <w:rsid w:val="00AB07C4"/>
    <w:rsid w:val="00AB0BD5"/>
    <w:rsid w:val="00AB0CC3"/>
    <w:rsid w:val="00AB0D21"/>
    <w:rsid w:val="00AB0D6A"/>
    <w:rsid w:val="00AB0EB8"/>
    <w:rsid w:val="00AB105E"/>
    <w:rsid w:val="00AB1156"/>
    <w:rsid w:val="00AB15F1"/>
    <w:rsid w:val="00AB1A9A"/>
    <w:rsid w:val="00AB2583"/>
    <w:rsid w:val="00AB2867"/>
    <w:rsid w:val="00AB2BAC"/>
    <w:rsid w:val="00AB2DC3"/>
    <w:rsid w:val="00AB4135"/>
    <w:rsid w:val="00AB43BE"/>
    <w:rsid w:val="00AB55D6"/>
    <w:rsid w:val="00AB57F3"/>
    <w:rsid w:val="00AB5BCE"/>
    <w:rsid w:val="00AB5DF4"/>
    <w:rsid w:val="00AB603D"/>
    <w:rsid w:val="00AB6419"/>
    <w:rsid w:val="00AB6B5D"/>
    <w:rsid w:val="00AB6D7C"/>
    <w:rsid w:val="00AB6EF4"/>
    <w:rsid w:val="00AB7197"/>
    <w:rsid w:val="00AB7252"/>
    <w:rsid w:val="00AB72B2"/>
    <w:rsid w:val="00AB7513"/>
    <w:rsid w:val="00AB7726"/>
    <w:rsid w:val="00AB79B6"/>
    <w:rsid w:val="00AB7DB2"/>
    <w:rsid w:val="00AC017C"/>
    <w:rsid w:val="00AC0BA1"/>
    <w:rsid w:val="00AC0F41"/>
    <w:rsid w:val="00AC1982"/>
    <w:rsid w:val="00AC1985"/>
    <w:rsid w:val="00AC1A43"/>
    <w:rsid w:val="00AC23A5"/>
    <w:rsid w:val="00AC2740"/>
    <w:rsid w:val="00AC299B"/>
    <w:rsid w:val="00AC2C11"/>
    <w:rsid w:val="00AC2F11"/>
    <w:rsid w:val="00AC34B4"/>
    <w:rsid w:val="00AC34BB"/>
    <w:rsid w:val="00AC3BD1"/>
    <w:rsid w:val="00AC3D8A"/>
    <w:rsid w:val="00AC3F1E"/>
    <w:rsid w:val="00AC3F1F"/>
    <w:rsid w:val="00AC403D"/>
    <w:rsid w:val="00AC44C5"/>
    <w:rsid w:val="00AC52AF"/>
    <w:rsid w:val="00AC5539"/>
    <w:rsid w:val="00AC55F7"/>
    <w:rsid w:val="00AC5F04"/>
    <w:rsid w:val="00AC5FC6"/>
    <w:rsid w:val="00AC6751"/>
    <w:rsid w:val="00AC6921"/>
    <w:rsid w:val="00AC6A8C"/>
    <w:rsid w:val="00AC6CA0"/>
    <w:rsid w:val="00AC6CF4"/>
    <w:rsid w:val="00AC6EE0"/>
    <w:rsid w:val="00AC7295"/>
    <w:rsid w:val="00AC733E"/>
    <w:rsid w:val="00AC7AB0"/>
    <w:rsid w:val="00AC7C8B"/>
    <w:rsid w:val="00AD038F"/>
    <w:rsid w:val="00AD0416"/>
    <w:rsid w:val="00AD0625"/>
    <w:rsid w:val="00AD1383"/>
    <w:rsid w:val="00AD167C"/>
    <w:rsid w:val="00AD1A63"/>
    <w:rsid w:val="00AD1A84"/>
    <w:rsid w:val="00AD1B47"/>
    <w:rsid w:val="00AD2004"/>
    <w:rsid w:val="00AD202D"/>
    <w:rsid w:val="00AD22A3"/>
    <w:rsid w:val="00AD230C"/>
    <w:rsid w:val="00AD23DA"/>
    <w:rsid w:val="00AD356A"/>
    <w:rsid w:val="00AD38CB"/>
    <w:rsid w:val="00AD454D"/>
    <w:rsid w:val="00AD4784"/>
    <w:rsid w:val="00AD4EC2"/>
    <w:rsid w:val="00AD50C1"/>
    <w:rsid w:val="00AD50F4"/>
    <w:rsid w:val="00AD568C"/>
    <w:rsid w:val="00AD5BCE"/>
    <w:rsid w:val="00AD61A2"/>
    <w:rsid w:val="00AD61FC"/>
    <w:rsid w:val="00AD6DA3"/>
    <w:rsid w:val="00AD6EFF"/>
    <w:rsid w:val="00AE09DD"/>
    <w:rsid w:val="00AE0ABC"/>
    <w:rsid w:val="00AE0FD0"/>
    <w:rsid w:val="00AE0FF1"/>
    <w:rsid w:val="00AE11D9"/>
    <w:rsid w:val="00AE1540"/>
    <w:rsid w:val="00AE162A"/>
    <w:rsid w:val="00AE1794"/>
    <w:rsid w:val="00AE199D"/>
    <w:rsid w:val="00AE1B95"/>
    <w:rsid w:val="00AE22C6"/>
    <w:rsid w:val="00AE2430"/>
    <w:rsid w:val="00AE26EA"/>
    <w:rsid w:val="00AE2CE2"/>
    <w:rsid w:val="00AE33BA"/>
    <w:rsid w:val="00AE3816"/>
    <w:rsid w:val="00AE394E"/>
    <w:rsid w:val="00AE3AFA"/>
    <w:rsid w:val="00AE3C70"/>
    <w:rsid w:val="00AE3FEB"/>
    <w:rsid w:val="00AE3FF7"/>
    <w:rsid w:val="00AE4985"/>
    <w:rsid w:val="00AE4C5B"/>
    <w:rsid w:val="00AE5151"/>
    <w:rsid w:val="00AE55FC"/>
    <w:rsid w:val="00AE576A"/>
    <w:rsid w:val="00AE57F9"/>
    <w:rsid w:val="00AE5C23"/>
    <w:rsid w:val="00AE5CAA"/>
    <w:rsid w:val="00AE5F7F"/>
    <w:rsid w:val="00AE6026"/>
    <w:rsid w:val="00AE602B"/>
    <w:rsid w:val="00AE62AC"/>
    <w:rsid w:val="00AE6328"/>
    <w:rsid w:val="00AE6D26"/>
    <w:rsid w:val="00AE72C1"/>
    <w:rsid w:val="00AE7E1D"/>
    <w:rsid w:val="00AF0625"/>
    <w:rsid w:val="00AF06C2"/>
    <w:rsid w:val="00AF0F3D"/>
    <w:rsid w:val="00AF1158"/>
    <w:rsid w:val="00AF119A"/>
    <w:rsid w:val="00AF13BA"/>
    <w:rsid w:val="00AF149B"/>
    <w:rsid w:val="00AF157C"/>
    <w:rsid w:val="00AF1A02"/>
    <w:rsid w:val="00AF1D6A"/>
    <w:rsid w:val="00AF2BAF"/>
    <w:rsid w:val="00AF3BD6"/>
    <w:rsid w:val="00AF4186"/>
    <w:rsid w:val="00AF4561"/>
    <w:rsid w:val="00AF46B3"/>
    <w:rsid w:val="00AF46DC"/>
    <w:rsid w:val="00AF4CD2"/>
    <w:rsid w:val="00AF4E4B"/>
    <w:rsid w:val="00AF5348"/>
    <w:rsid w:val="00AF565C"/>
    <w:rsid w:val="00AF57CD"/>
    <w:rsid w:val="00AF6544"/>
    <w:rsid w:val="00AF6839"/>
    <w:rsid w:val="00AF69EE"/>
    <w:rsid w:val="00AF707D"/>
    <w:rsid w:val="00AF709E"/>
    <w:rsid w:val="00AF70D5"/>
    <w:rsid w:val="00AF73A3"/>
    <w:rsid w:val="00AF79EC"/>
    <w:rsid w:val="00AF7DD4"/>
    <w:rsid w:val="00AF7E4C"/>
    <w:rsid w:val="00AF7EEA"/>
    <w:rsid w:val="00AF7F0C"/>
    <w:rsid w:val="00B0036E"/>
    <w:rsid w:val="00B00515"/>
    <w:rsid w:val="00B011E5"/>
    <w:rsid w:val="00B0174A"/>
    <w:rsid w:val="00B02B69"/>
    <w:rsid w:val="00B02B7F"/>
    <w:rsid w:val="00B0315F"/>
    <w:rsid w:val="00B03CB0"/>
    <w:rsid w:val="00B03CBB"/>
    <w:rsid w:val="00B04048"/>
    <w:rsid w:val="00B04644"/>
    <w:rsid w:val="00B04713"/>
    <w:rsid w:val="00B05058"/>
    <w:rsid w:val="00B0510F"/>
    <w:rsid w:val="00B052D9"/>
    <w:rsid w:val="00B05769"/>
    <w:rsid w:val="00B0577C"/>
    <w:rsid w:val="00B058B5"/>
    <w:rsid w:val="00B05C99"/>
    <w:rsid w:val="00B05E4B"/>
    <w:rsid w:val="00B061CF"/>
    <w:rsid w:val="00B06551"/>
    <w:rsid w:val="00B06BD2"/>
    <w:rsid w:val="00B06E9A"/>
    <w:rsid w:val="00B0705F"/>
    <w:rsid w:val="00B0708C"/>
    <w:rsid w:val="00B0722D"/>
    <w:rsid w:val="00B0756E"/>
    <w:rsid w:val="00B0778C"/>
    <w:rsid w:val="00B07D1E"/>
    <w:rsid w:val="00B10063"/>
    <w:rsid w:val="00B101F7"/>
    <w:rsid w:val="00B10749"/>
    <w:rsid w:val="00B10852"/>
    <w:rsid w:val="00B10955"/>
    <w:rsid w:val="00B10C6F"/>
    <w:rsid w:val="00B11482"/>
    <w:rsid w:val="00B11D78"/>
    <w:rsid w:val="00B11E17"/>
    <w:rsid w:val="00B12034"/>
    <w:rsid w:val="00B122D3"/>
    <w:rsid w:val="00B128F5"/>
    <w:rsid w:val="00B1304A"/>
    <w:rsid w:val="00B1344D"/>
    <w:rsid w:val="00B1356D"/>
    <w:rsid w:val="00B13ABB"/>
    <w:rsid w:val="00B13D82"/>
    <w:rsid w:val="00B13E38"/>
    <w:rsid w:val="00B140C7"/>
    <w:rsid w:val="00B1417C"/>
    <w:rsid w:val="00B141D6"/>
    <w:rsid w:val="00B143C9"/>
    <w:rsid w:val="00B1488D"/>
    <w:rsid w:val="00B149CA"/>
    <w:rsid w:val="00B14A51"/>
    <w:rsid w:val="00B14C22"/>
    <w:rsid w:val="00B14F98"/>
    <w:rsid w:val="00B15144"/>
    <w:rsid w:val="00B1527B"/>
    <w:rsid w:val="00B154F2"/>
    <w:rsid w:val="00B15C79"/>
    <w:rsid w:val="00B166A3"/>
    <w:rsid w:val="00B1672A"/>
    <w:rsid w:val="00B16B79"/>
    <w:rsid w:val="00B16BB5"/>
    <w:rsid w:val="00B17375"/>
    <w:rsid w:val="00B17935"/>
    <w:rsid w:val="00B17B33"/>
    <w:rsid w:val="00B17B45"/>
    <w:rsid w:val="00B17B5B"/>
    <w:rsid w:val="00B2028A"/>
    <w:rsid w:val="00B203B4"/>
    <w:rsid w:val="00B20495"/>
    <w:rsid w:val="00B20562"/>
    <w:rsid w:val="00B20829"/>
    <w:rsid w:val="00B20AE5"/>
    <w:rsid w:val="00B20BEF"/>
    <w:rsid w:val="00B20C1B"/>
    <w:rsid w:val="00B2101B"/>
    <w:rsid w:val="00B2104B"/>
    <w:rsid w:val="00B2134D"/>
    <w:rsid w:val="00B215CC"/>
    <w:rsid w:val="00B216DD"/>
    <w:rsid w:val="00B2185A"/>
    <w:rsid w:val="00B21AE3"/>
    <w:rsid w:val="00B21B71"/>
    <w:rsid w:val="00B222CC"/>
    <w:rsid w:val="00B22333"/>
    <w:rsid w:val="00B226B3"/>
    <w:rsid w:val="00B22834"/>
    <w:rsid w:val="00B22E55"/>
    <w:rsid w:val="00B22E69"/>
    <w:rsid w:val="00B232A4"/>
    <w:rsid w:val="00B2346D"/>
    <w:rsid w:val="00B2483F"/>
    <w:rsid w:val="00B254BA"/>
    <w:rsid w:val="00B256F3"/>
    <w:rsid w:val="00B2576A"/>
    <w:rsid w:val="00B258DF"/>
    <w:rsid w:val="00B259E4"/>
    <w:rsid w:val="00B25F5F"/>
    <w:rsid w:val="00B265B3"/>
    <w:rsid w:val="00B268C1"/>
    <w:rsid w:val="00B26926"/>
    <w:rsid w:val="00B26DA1"/>
    <w:rsid w:val="00B271B2"/>
    <w:rsid w:val="00B271B9"/>
    <w:rsid w:val="00B27489"/>
    <w:rsid w:val="00B274F6"/>
    <w:rsid w:val="00B27671"/>
    <w:rsid w:val="00B27672"/>
    <w:rsid w:val="00B27727"/>
    <w:rsid w:val="00B300CB"/>
    <w:rsid w:val="00B3056D"/>
    <w:rsid w:val="00B305B1"/>
    <w:rsid w:val="00B30A15"/>
    <w:rsid w:val="00B30A9B"/>
    <w:rsid w:val="00B30C5B"/>
    <w:rsid w:val="00B30E1B"/>
    <w:rsid w:val="00B310E5"/>
    <w:rsid w:val="00B3128B"/>
    <w:rsid w:val="00B31500"/>
    <w:rsid w:val="00B319D9"/>
    <w:rsid w:val="00B31DE7"/>
    <w:rsid w:val="00B31F79"/>
    <w:rsid w:val="00B3284F"/>
    <w:rsid w:val="00B32B4F"/>
    <w:rsid w:val="00B32E0F"/>
    <w:rsid w:val="00B3300E"/>
    <w:rsid w:val="00B332AA"/>
    <w:rsid w:val="00B3345A"/>
    <w:rsid w:val="00B337F0"/>
    <w:rsid w:val="00B339D4"/>
    <w:rsid w:val="00B33A67"/>
    <w:rsid w:val="00B33AC0"/>
    <w:rsid w:val="00B33C59"/>
    <w:rsid w:val="00B33D35"/>
    <w:rsid w:val="00B343D3"/>
    <w:rsid w:val="00B344D9"/>
    <w:rsid w:val="00B348B9"/>
    <w:rsid w:val="00B348BA"/>
    <w:rsid w:val="00B34EF8"/>
    <w:rsid w:val="00B3573B"/>
    <w:rsid w:val="00B361D1"/>
    <w:rsid w:val="00B361F7"/>
    <w:rsid w:val="00B36476"/>
    <w:rsid w:val="00B36A53"/>
    <w:rsid w:val="00B36C03"/>
    <w:rsid w:val="00B36E33"/>
    <w:rsid w:val="00B37742"/>
    <w:rsid w:val="00B377A8"/>
    <w:rsid w:val="00B37C48"/>
    <w:rsid w:val="00B37FB6"/>
    <w:rsid w:val="00B40039"/>
    <w:rsid w:val="00B402D7"/>
    <w:rsid w:val="00B40418"/>
    <w:rsid w:val="00B4085F"/>
    <w:rsid w:val="00B40CF9"/>
    <w:rsid w:val="00B40D45"/>
    <w:rsid w:val="00B40F80"/>
    <w:rsid w:val="00B412D5"/>
    <w:rsid w:val="00B41679"/>
    <w:rsid w:val="00B419B3"/>
    <w:rsid w:val="00B41A54"/>
    <w:rsid w:val="00B41CA5"/>
    <w:rsid w:val="00B41DA5"/>
    <w:rsid w:val="00B4221A"/>
    <w:rsid w:val="00B428DE"/>
    <w:rsid w:val="00B42B66"/>
    <w:rsid w:val="00B42B8C"/>
    <w:rsid w:val="00B42D8E"/>
    <w:rsid w:val="00B431D5"/>
    <w:rsid w:val="00B43657"/>
    <w:rsid w:val="00B43F8C"/>
    <w:rsid w:val="00B44105"/>
    <w:rsid w:val="00B4456D"/>
    <w:rsid w:val="00B44D4F"/>
    <w:rsid w:val="00B45013"/>
    <w:rsid w:val="00B45098"/>
    <w:rsid w:val="00B45287"/>
    <w:rsid w:val="00B45803"/>
    <w:rsid w:val="00B45899"/>
    <w:rsid w:val="00B458FE"/>
    <w:rsid w:val="00B45DB2"/>
    <w:rsid w:val="00B46335"/>
    <w:rsid w:val="00B46509"/>
    <w:rsid w:val="00B468E0"/>
    <w:rsid w:val="00B46A74"/>
    <w:rsid w:val="00B46AB8"/>
    <w:rsid w:val="00B46F74"/>
    <w:rsid w:val="00B47A54"/>
    <w:rsid w:val="00B47E46"/>
    <w:rsid w:val="00B50548"/>
    <w:rsid w:val="00B5059B"/>
    <w:rsid w:val="00B50747"/>
    <w:rsid w:val="00B50A7D"/>
    <w:rsid w:val="00B50C96"/>
    <w:rsid w:val="00B50CD4"/>
    <w:rsid w:val="00B51386"/>
    <w:rsid w:val="00B513A8"/>
    <w:rsid w:val="00B51426"/>
    <w:rsid w:val="00B5152A"/>
    <w:rsid w:val="00B517BF"/>
    <w:rsid w:val="00B5193E"/>
    <w:rsid w:val="00B536B1"/>
    <w:rsid w:val="00B53857"/>
    <w:rsid w:val="00B5396C"/>
    <w:rsid w:val="00B53F55"/>
    <w:rsid w:val="00B53F5E"/>
    <w:rsid w:val="00B54641"/>
    <w:rsid w:val="00B54698"/>
    <w:rsid w:val="00B547E3"/>
    <w:rsid w:val="00B54C72"/>
    <w:rsid w:val="00B55037"/>
    <w:rsid w:val="00B550A0"/>
    <w:rsid w:val="00B556F6"/>
    <w:rsid w:val="00B55A69"/>
    <w:rsid w:val="00B55C2C"/>
    <w:rsid w:val="00B55C80"/>
    <w:rsid w:val="00B55D40"/>
    <w:rsid w:val="00B566F4"/>
    <w:rsid w:val="00B5670E"/>
    <w:rsid w:val="00B5675E"/>
    <w:rsid w:val="00B56930"/>
    <w:rsid w:val="00B569D2"/>
    <w:rsid w:val="00B57481"/>
    <w:rsid w:val="00B575EA"/>
    <w:rsid w:val="00B57FF0"/>
    <w:rsid w:val="00B601F6"/>
    <w:rsid w:val="00B6027A"/>
    <w:rsid w:val="00B608EE"/>
    <w:rsid w:val="00B60D51"/>
    <w:rsid w:val="00B60DFE"/>
    <w:rsid w:val="00B60E90"/>
    <w:rsid w:val="00B60FD5"/>
    <w:rsid w:val="00B61E7A"/>
    <w:rsid w:val="00B6226D"/>
    <w:rsid w:val="00B62A27"/>
    <w:rsid w:val="00B62ABE"/>
    <w:rsid w:val="00B62B9A"/>
    <w:rsid w:val="00B62C88"/>
    <w:rsid w:val="00B637EC"/>
    <w:rsid w:val="00B63A20"/>
    <w:rsid w:val="00B63BCD"/>
    <w:rsid w:val="00B6437B"/>
    <w:rsid w:val="00B652F8"/>
    <w:rsid w:val="00B65CE2"/>
    <w:rsid w:val="00B65D24"/>
    <w:rsid w:val="00B661F5"/>
    <w:rsid w:val="00B662C2"/>
    <w:rsid w:val="00B66317"/>
    <w:rsid w:val="00B66654"/>
    <w:rsid w:val="00B6693B"/>
    <w:rsid w:val="00B66BB3"/>
    <w:rsid w:val="00B66CFE"/>
    <w:rsid w:val="00B66F70"/>
    <w:rsid w:val="00B6701C"/>
    <w:rsid w:val="00B671D2"/>
    <w:rsid w:val="00B673BE"/>
    <w:rsid w:val="00B67403"/>
    <w:rsid w:val="00B67A89"/>
    <w:rsid w:val="00B67BC7"/>
    <w:rsid w:val="00B7016C"/>
    <w:rsid w:val="00B70563"/>
    <w:rsid w:val="00B7078F"/>
    <w:rsid w:val="00B70928"/>
    <w:rsid w:val="00B709E6"/>
    <w:rsid w:val="00B70B17"/>
    <w:rsid w:val="00B70C3A"/>
    <w:rsid w:val="00B70DA1"/>
    <w:rsid w:val="00B716AC"/>
    <w:rsid w:val="00B71AAA"/>
    <w:rsid w:val="00B71D57"/>
    <w:rsid w:val="00B73145"/>
    <w:rsid w:val="00B73531"/>
    <w:rsid w:val="00B7446A"/>
    <w:rsid w:val="00B7466A"/>
    <w:rsid w:val="00B75195"/>
    <w:rsid w:val="00B751D7"/>
    <w:rsid w:val="00B752A9"/>
    <w:rsid w:val="00B75B28"/>
    <w:rsid w:val="00B75E0E"/>
    <w:rsid w:val="00B75E8E"/>
    <w:rsid w:val="00B770FD"/>
    <w:rsid w:val="00B7724A"/>
    <w:rsid w:val="00B776A4"/>
    <w:rsid w:val="00B776B4"/>
    <w:rsid w:val="00B77811"/>
    <w:rsid w:val="00B77BDA"/>
    <w:rsid w:val="00B806D8"/>
    <w:rsid w:val="00B809CD"/>
    <w:rsid w:val="00B809FC"/>
    <w:rsid w:val="00B80DC5"/>
    <w:rsid w:val="00B80F49"/>
    <w:rsid w:val="00B8130D"/>
    <w:rsid w:val="00B813A7"/>
    <w:rsid w:val="00B81C8C"/>
    <w:rsid w:val="00B81F1B"/>
    <w:rsid w:val="00B822E0"/>
    <w:rsid w:val="00B8234E"/>
    <w:rsid w:val="00B82828"/>
    <w:rsid w:val="00B833EA"/>
    <w:rsid w:val="00B8362E"/>
    <w:rsid w:val="00B83656"/>
    <w:rsid w:val="00B83876"/>
    <w:rsid w:val="00B8396D"/>
    <w:rsid w:val="00B83F92"/>
    <w:rsid w:val="00B8415F"/>
    <w:rsid w:val="00B8418D"/>
    <w:rsid w:val="00B8431F"/>
    <w:rsid w:val="00B843E2"/>
    <w:rsid w:val="00B847C9"/>
    <w:rsid w:val="00B84A96"/>
    <w:rsid w:val="00B85148"/>
    <w:rsid w:val="00B851AF"/>
    <w:rsid w:val="00B8532F"/>
    <w:rsid w:val="00B8545B"/>
    <w:rsid w:val="00B854FF"/>
    <w:rsid w:val="00B855C5"/>
    <w:rsid w:val="00B85B28"/>
    <w:rsid w:val="00B85C4B"/>
    <w:rsid w:val="00B86866"/>
    <w:rsid w:val="00B86A04"/>
    <w:rsid w:val="00B86F43"/>
    <w:rsid w:val="00B87008"/>
    <w:rsid w:val="00B871D6"/>
    <w:rsid w:val="00B8749F"/>
    <w:rsid w:val="00B87918"/>
    <w:rsid w:val="00B87B45"/>
    <w:rsid w:val="00B87C74"/>
    <w:rsid w:val="00B87F0D"/>
    <w:rsid w:val="00B903E7"/>
    <w:rsid w:val="00B90412"/>
    <w:rsid w:val="00B91085"/>
    <w:rsid w:val="00B9120A"/>
    <w:rsid w:val="00B914F7"/>
    <w:rsid w:val="00B9157C"/>
    <w:rsid w:val="00B921FB"/>
    <w:rsid w:val="00B92557"/>
    <w:rsid w:val="00B9323B"/>
    <w:rsid w:val="00B934D5"/>
    <w:rsid w:val="00B93E21"/>
    <w:rsid w:val="00B941D2"/>
    <w:rsid w:val="00B941D9"/>
    <w:rsid w:val="00B94246"/>
    <w:rsid w:val="00B9495F"/>
    <w:rsid w:val="00B94D47"/>
    <w:rsid w:val="00B94E0A"/>
    <w:rsid w:val="00B94E3F"/>
    <w:rsid w:val="00B95464"/>
    <w:rsid w:val="00B95C91"/>
    <w:rsid w:val="00B95DA4"/>
    <w:rsid w:val="00B96B90"/>
    <w:rsid w:val="00B96E18"/>
    <w:rsid w:val="00B97312"/>
    <w:rsid w:val="00B9776C"/>
    <w:rsid w:val="00B978B0"/>
    <w:rsid w:val="00B97C96"/>
    <w:rsid w:val="00B97DD1"/>
    <w:rsid w:val="00B97DDD"/>
    <w:rsid w:val="00BA0021"/>
    <w:rsid w:val="00BA01D0"/>
    <w:rsid w:val="00BA074F"/>
    <w:rsid w:val="00BA110E"/>
    <w:rsid w:val="00BA12DB"/>
    <w:rsid w:val="00BA13CC"/>
    <w:rsid w:val="00BA14FE"/>
    <w:rsid w:val="00BA15D9"/>
    <w:rsid w:val="00BA1A48"/>
    <w:rsid w:val="00BA224B"/>
    <w:rsid w:val="00BA3998"/>
    <w:rsid w:val="00BA3D4A"/>
    <w:rsid w:val="00BA431A"/>
    <w:rsid w:val="00BA4AF7"/>
    <w:rsid w:val="00BA6363"/>
    <w:rsid w:val="00BA6579"/>
    <w:rsid w:val="00BA6A53"/>
    <w:rsid w:val="00BA6C52"/>
    <w:rsid w:val="00BA7576"/>
    <w:rsid w:val="00BA796E"/>
    <w:rsid w:val="00BA7B75"/>
    <w:rsid w:val="00BA7D26"/>
    <w:rsid w:val="00BA7D4B"/>
    <w:rsid w:val="00BB0A5E"/>
    <w:rsid w:val="00BB0A6B"/>
    <w:rsid w:val="00BB0C5E"/>
    <w:rsid w:val="00BB0EE0"/>
    <w:rsid w:val="00BB10E1"/>
    <w:rsid w:val="00BB11F6"/>
    <w:rsid w:val="00BB14B4"/>
    <w:rsid w:val="00BB1C43"/>
    <w:rsid w:val="00BB1C52"/>
    <w:rsid w:val="00BB1CCC"/>
    <w:rsid w:val="00BB1D77"/>
    <w:rsid w:val="00BB1EA6"/>
    <w:rsid w:val="00BB2473"/>
    <w:rsid w:val="00BB2623"/>
    <w:rsid w:val="00BB2638"/>
    <w:rsid w:val="00BB265E"/>
    <w:rsid w:val="00BB3D0A"/>
    <w:rsid w:val="00BB435B"/>
    <w:rsid w:val="00BB44B7"/>
    <w:rsid w:val="00BB44EA"/>
    <w:rsid w:val="00BB54B3"/>
    <w:rsid w:val="00BB56B0"/>
    <w:rsid w:val="00BB5709"/>
    <w:rsid w:val="00BB57A1"/>
    <w:rsid w:val="00BB62DB"/>
    <w:rsid w:val="00BB7277"/>
    <w:rsid w:val="00BB7291"/>
    <w:rsid w:val="00BB73E2"/>
    <w:rsid w:val="00BB7928"/>
    <w:rsid w:val="00BC0399"/>
    <w:rsid w:val="00BC1455"/>
    <w:rsid w:val="00BC1B3A"/>
    <w:rsid w:val="00BC2109"/>
    <w:rsid w:val="00BC2391"/>
    <w:rsid w:val="00BC2AA8"/>
    <w:rsid w:val="00BC2AFA"/>
    <w:rsid w:val="00BC345F"/>
    <w:rsid w:val="00BC390A"/>
    <w:rsid w:val="00BC42D0"/>
    <w:rsid w:val="00BC4498"/>
    <w:rsid w:val="00BC44C6"/>
    <w:rsid w:val="00BC46FF"/>
    <w:rsid w:val="00BC4A69"/>
    <w:rsid w:val="00BC524C"/>
    <w:rsid w:val="00BC5F42"/>
    <w:rsid w:val="00BC6631"/>
    <w:rsid w:val="00BC669C"/>
    <w:rsid w:val="00BC6A48"/>
    <w:rsid w:val="00BC6AA1"/>
    <w:rsid w:val="00BC6BE0"/>
    <w:rsid w:val="00BC6CA5"/>
    <w:rsid w:val="00BC6D19"/>
    <w:rsid w:val="00BC77AC"/>
    <w:rsid w:val="00BD0051"/>
    <w:rsid w:val="00BD011D"/>
    <w:rsid w:val="00BD0298"/>
    <w:rsid w:val="00BD035C"/>
    <w:rsid w:val="00BD0A4B"/>
    <w:rsid w:val="00BD0DD0"/>
    <w:rsid w:val="00BD1145"/>
    <w:rsid w:val="00BD16D1"/>
    <w:rsid w:val="00BD1CB2"/>
    <w:rsid w:val="00BD2072"/>
    <w:rsid w:val="00BD20C3"/>
    <w:rsid w:val="00BD22DC"/>
    <w:rsid w:val="00BD2429"/>
    <w:rsid w:val="00BD273E"/>
    <w:rsid w:val="00BD2786"/>
    <w:rsid w:val="00BD27E1"/>
    <w:rsid w:val="00BD2AAF"/>
    <w:rsid w:val="00BD2C2F"/>
    <w:rsid w:val="00BD2C63"/>
    <w:rsid w:val="00BD2E01"/>
    <w:rsid w:val="00BD378D"/>
    <w:rsid w:val="00BD381B"/>
    <w:rsid w:val="00BD3928"/>
    <w:rsid w:val="00BD3C82"/>
    <w:rsid w:val="00BD3F32"/>
    <w:rsid w:val="00BD462C"/>
    <w:rsid w:val="00BD477A"/>
    <w:rsid w:val="00BD4802"/>
    <w:rsid w:val="00BD491D"/>
    <w:rsid w:val="00BD4EA6"/>
    <w:rsid w:val="00BD5013"/>
    <w:rsid w:val="00BD54C3"/>
    <w:rsid w:val="00BD57B7"/>
    <w:rsid w:val="00BD5840"/>
    <w:rsid w:val="00BD591C"/>
    <w:rsid w:val="00BD5E29"/>
    <w:rsid w:val="00BD6825"/>
    <w:rsid w:val="00BD6C62"/>
    <w:rsid w:val="00BD6E64"/>
    <w:rsid w:val="00BD6FCA"/>
    <w:rsid w:val="00BD707A"/>
    <w:rsid w:val="00BD72F3"/>
    <w:rsid w:val="00BD765A"/>
    <w:rsid w:val="00BD7B13"/>
    <w:rsid w:val="00BE02BC"/>
    <w:rsid w:val="00BE02CC"/>
    <w:rsid w:val="00BE05E5"/>
    <w:rsid w:val="00BE0A89"/>
    <w:rsid w:val="00BE0D3D"/>
    <w:rsid w:val="00BE1396"/>
    <w:rsid w:val="00BE1C05"/>
    <w:rsid w:val="00BE1D01"/>
    <w:rsid w:val="00BE2098"/>
    <w:rsid w:val="00BE21C4"/>
    <w:rsid w:val="00BE21F3"/>
    <w:rsid w:val="00BE25B8"/>
    <w:rsid w:val="00BE29D9"/>
    <w:rsid w:val="00BE2E87"/>
    <w:rsid w:val="00BE3460"/>
    <w:rsid w:val="00BE38A8"/>
    <w:rsid w:val="00BE4061"/>
    <w:rsid w:val="00BE5597"/>
    <w:rsid w:val="00BE56B9"/>
    <w:rsid w:val="00BE57E5"/>
    <w:rsid w:val="00BE5D5D"/>
    <w:rsid w:val="00BE6200"/>
    <w:rsid w:val="00BE6511"/>
    <w:rsid w:val="00BE655C"/>
    <w:rsid w:val="00BE684A"/>
    <w:rsid w:val="00BE6C09"/>
    <w:rsid w:val="00BE71B1"/>
    <w:rsid w:val="00BE7440"/>
    <w:rsid w:val="00BE7BD6"/>
    <w:rsid w:val="00BE7CE9"/>
    <w:rsid w:val="00BE7D03"/>
    <w:rsid w:val="00BE7D11"/>
    <w:rsid w:val="00BE7FFD"/>
    <w:rsid w:val="00BF089E"/>
    <w:rsid w:val="00BF0AEC"/>
    <w:rsid w:val="00BF0B94"/>
    <w:rsid w:val="00BF16F6"/>
    <w:rsid w:val="00BF1D5B"/>
    <w:rsid w:val="00BF2037"/>
    <w:rsid w:val="00BF2737"/>
    <w:rsid w:val="00BF2C78"/>
    <w:rsid w:val="00BF3126"/>
    <w:rsid w:val="00BF35BE"/>
    <w:rsid w:val="00BF37B6"/>
    <w:rsid w:val="00BF3BA2"/>
    <w:rsid w:val="00BF3E1F"/>
    <w:rsid w:val="00BF401B"/>
    <w:rsid w:val="00BF4921"/>
    <w:rsid w:val="00BF4ADC"/>
    <w:rsid w:val="00BF4FA0"/>
    <w:rsid w:val="00BF50DA"/>
    <w:rsid w:val="00BF5700"/>
    <w:rsid w:val="00BF5B0E"/>
    <w:rsid w:val="00BF6038"/>
    <w:rsid w:val="00BF680B"/>
    <w:rsid w:val="00BF6DA7"/>
    <w:rsid w:val="00BF6F82"/>
    <w:rsid w:val="00BF7270"/>
    <w:rsid w:val="00BF73CA"/>
    <w:rsid w:val="00BF751D"/>
    <w:rsid w:val="00BF7863"/>
    <w:rsid w:val="00BF7AC4"/>
    <w:rsid w:val="00C000C4"/>
    <w:rsid w:val="00C00226"/>
    <w:rsid w:val="00C0091D"/>
    <w:rsid w:val="00C00FAD"/>
    <w:rsid w:val="00C00FC0"/>
    <w:rsid w:val="00C00FEB"/>
    <w:rsid w:val="00C012AC"/>
    <w:rsid w:val="00C0177E"/>
    <w:rsid w:val="00C017FC"/>
    <w:rsid w:val="00C022A3"/>
    <w:rsid w:val="00C02308"/>
    <w:rsid w:val="00C02A83"/>
    <w:rsid w:val="00C034CD"/>
    <w:rsid w:val="00C03AE8"/>
    <w:rsid w:val="00C03B8E"/>
    <w:rsid w:val="00C03F10"/>
    <w:rsid w:val="00C03FAE"/>
    <w:rsid w:val="00C04398"/>
    <w:rsid w:val="00C045DF"/>
    <w:rsid w:val="00C046BA"/>
    <w:rsid w:val="00C04705"/>
    <w:rsid w:val="00C0473C"/>
    <w:rsid w:val="00C04BB5"/>
    <w:rsid w:val="00C05440"/>
    <w:rsid w:val="00C058EF"/>
    <w:rsid w:val="00C05963"/>
    <w:rsid w:val="00C05C52"/>
    <w:rsid w:val="00C05C68"/>
    <w:rsid w:val="00C0647A"/>
    <w:rsid w:val="00C0673F"/>
    <w:rsid w:val="00C068EE"/>
    <w:rsid w:val="00C06D50"/>
    <w:rsid w:val="00C073DB"/>
    <w:rsid w:val="00C077D3"/>
    <w:rsid w:val="00C07991"/>
    <w:rsid w:val="00C07B1D"/>
    <w:rsid w:val="00C07C1C"/>
    <w:rsid w:val="00C07CA0"/>
    <w:rsid w:val="00C07D20"/>
    <w:rsid w:val="00C10741"/>
    <w:rsid w:val="00C10DB8"/>
    <w:rsid w:val="00C110D6"/>
    <w:rsid w:val="00C113A0"/>
    <w:rsid w:val="00C114B6"/>
    <w:rsid w:val="00C11755"/>
    <w:rsid w:val="00C119EA"/>
    <w:rsid w:val="00C11BCE"/>
    <w:rsid w:val="00C11D67"/>
    <w:rsid w:val="00C11DA2"/>
    <w:rsid w:val="00C11DE9"/>
    <w:rsid w:val="00C120E3"/>
    <w:rsid w:val="00C120FC"/>
    <w:rsid w:val="00C12FB4"/>
    <w:rsid w:val="00C136EB"/>
    <w:rsid w:val="00C148F5"/>
    <w:rsid w:val="00C15232"/>
    <w:rsid w:val="00C15274"/>
    <w:rsid w:val="00C153D7"/>
    <w:rsid w:val="00C157FB"/>
    <w:rsid w:val="00C15F7F"/>
    <w:rsid w:val="00C16071"/>
    <w:rsid w:val="00C16643"/>
    <w:rsid w:val="00C16878"/>
    <w:rsid w:val="00C16E91"/>
    <w:rsid w:val="00C16FF1"/>
    <w:rsid w:val="00C17080"/>
    <w:rsid w:val="00C17B3C"/>
    <w:rsid w:val="00C17F6A"/>
    <w:rsid w:val="00C200EA"/>
    <w:rsid w:val="00C208FD"/>
    <w:rsid w:val="00C20976"/>
    <w:rsid w:val="00C20BFA"/>
    <w:rsid w:val="00C20C6E"/>
    <w:rsid w:val="00C21376"/>
    <w:rsid w:val="00C214DA"/>
    <w:rsid w:val="00C21610"/>
    <w:rsid w:val="00C216E2"/>
    <w:rsid w:val="00C21C42"/>
    <w:rsid w:val="00C21E54"/>
    <w:rsid w:val="00C21EEA"/>
    <w:rsid w:val="00C21F00"/>
    <w:rsid w:val="00C2215B"/>
    <w:rsid w:val="00C22665"/>
    <w:rsid w:val="00C22792"/>
    <w:rsid w:val="00C22DB1"/>
    <w:rsid w:val="00C2315D"/>
    <w:rsid w:val="00C23544"/>
    <w:rsid w:val="00C23798"/>
    <w:rsid w:val="00C239C9"/>
    <w:rsid w:val="00C23D02"/>
    <w:rsid w:val="00C23ED0"/>
    <w:rsid w:val="00C24A08"/>
    <w:rsid w:val="00C24C99"/>
    <w:rsid w:val="00C24ED4"/>
    <w:rsid w:val="00C24F02"/>
    <w:rsid w:val="00C24F9A"/>
    <w:rsid w:val="00C24FB6"/>
    <w:rsid w:val="00C250DE"/>
    <w:rsid w:val="00C259BB"/>
    <w:rsid w:val="00C25C31"/>
    <w:rsid w:val="00C2680A"/>
    <w:rsid w:val="00C268F6"/>
    <w:rsid w:val="00C26943"/>
    <w:rsid w:val="00C26A81"/>
    <w:rsid w:val="00C26AEB"/>
    <w:rsid w:val="00C26B71"/>
    <w:rsid w:val="00C26E71"/>
    <w:rsid w:val="00C276B6"/>
    <w:rsid w:val="00C2772E"/>
    <w:rsid w:val="00C27AC0"/>
    <w:rsid w:val="00C27CDF"/>
    <w:rsid w:val="00C27F7F"/>
    <w:rsid w:val="00C30CD8"/>
    <w:rsid w:val="00C3119F"/>
    <w:rsid w:val="00C3179F"/>
    <w:rsid w:val="00C32077"/>
    <w:rsid w:val="00C325E5"/>
    <w:rsid w:val="00C328B8"/>
    <w:rsid w:val="00C328F7"/>
    <w:rsid w:val="00C32B28"/>
    <w:rsid w:val="00C32C66"/>
    <w:rsid w:val="00C32E80"/>
    <w:rsid w:val="00C32FB2"/>
    <w:rsid w:val="00C33593"/>
    <w:rsid w:val="00C33860"/>
    <w:rsid w:val="00C339C2"/>
    <w:rsid w:val="00C33BAF"/>
    <w:rsid w:val="00C33D9A"/>
    <w:rsid w:val="00C340E2"/>
    <w:rsid w:val="00C341E9"/>
    <w:rsid w:val="00C34598"/>
    <w:rsid w:val="00C34854"/>
    <w:rsid w:val="00C34CBA"/>
    <w:rsid w:val="00C35002"/>
    <w:rsid w:val="00C35053"/>
    <w:rsid w:val="00C3581A"/>
    <w:rsid w:val="00C359C7"/>
    <w:rsid w:val="00C36533"/>
    <w:rsid w:val="00C367D7"/>
    <w:rsid w:val="00C368F3"/>
    <w:rsid w:val="00C36CC4"/>
    <w:rsid w:val="00C37C32"/>
    <w:rsid w:val="00C37C38"/>
    <w:rsid w:val="00C37D77"/>
    <w:rsid w:val="00C37E63"/>
    <w:rsid w:val="00C37F89"/>
    <w:rsid w:val="00C40463"/>
    <w:rsid w:val="00C405BB"/>
    <w:rsid w:val="00C40780"/>
    <w:rsid w:val="00C4084D"/>
    <w:rsid w:val="00C40864"/>
    <w:rsid w:val="00C41813"/>
    <w:rsid w:val="00C41889"/>
    <w:rsid w:val="00C41F42"/>
    <w:rsid w:val="00C41FAE"/>
    <w:rsid w:val="00C42051"/>
    <w:rsid w:val="00C42821"/>
    <w:rsid w:val="00C42A5A"/>
    <w:rsid w:val="00C42E26"/>
    <w:rsid w:val="00C431B4"/>
    <w:rsid w:val="00C4375F"/>
    <w:rsid w:val="00C43F20"/>
    <w:rsid w:val="00C43F7C"/>
    <w:rsid w:val="00C43F7E"/>
    <w:rsid w:val="00C442E3"/>
    <w:rsid w:val="00C4466D"/>
    <w:rsid w:val="00C44981"/>
    <w:rsid w:val="00C44B90"/>
    <w:rsid w:val="00C44BE8"/>
    <w:rsid w:val="00C44CA5"/>
    <w:rsid w:val="00C44F7A"/>
    <w:rsid w:val="00C459EC"/>
    <w:rsid w:val="00C45BFC"/>
    <w:rsid w:val="00C46185"/>
    <w:rsid w:val="00C461E0"/>
    <w:rsid w:val="00C46556"/>
    <w:rsid w:val="00C46A14"/>
    <w:rsid w:val="00C46E55"/>
    <w:rsid w:val="00C47737"/>
    <w:rsid w:val="00C5058E"/>
    <w:rsid w:val="00C5072D"/>
    <w:rsid w:val="00C50EB9"/>
    <w:rsid w:val="00C51884"/>
    <w:rsid w:val="00C522CE"/>
    <w:rsid w:val="00C524D6"/>
    <w:rsid w:val="00C52917"/>
    <w:rsid w:val="00C52B47"/>
    <w:rsid w:val="00C52D87"/>
    <w:rsid w:val="00C52DF0"/>
    <w:rsid w:val="00C53332"/>
    <w:rsid w:val="00C53624"/>
    <w:rsid w:val="00C53B01"/>
    <w:rsid w:val="00C53D47"/>
    <w:rsid w:val="00C53F87"/>
    <w:rsid w:val="00C543ED"/>
    <w:rsid w:val="00C546CC"/>
    <w:rsid w:val="00C546D4"/>
    <w:rsid w:val="00C548E5"/>
    <w:rsid w:val="00C549C0"/>
    <w:rsid w:val="00C54E04"/>
    <w:rsid w:val="00C54EC7"/>
    <w:rsid w:val="00C5544C"/>
    <w:rsid w:val="00C5617F"/>
    <w:rsid w:val="00C5637F"/>
    <w:rsid w:val="00C5646E"/>
    <w:rsid w:val="00C568B1"/>
    <w:rsid w:val="00C56D6B"/>
    <w:rsid w:val="00C570FF"/>
    <w:rsid w:val="00C5760D"/>
    <w:rsid w:val="00C578AF"/>
    <w:rsid w:val="00C57AC4"/>
    <w:rsid w:val="00C57E41"/>
    <w:rsid w:val="00C57F33"/>
    <w:rsid w:val="00C6011C"/>
    <w:rsid w:val="00C6013E"/>
    <w:rsid w:val="00C60486"/>
    <w:rsid w:val="00C60810"/>
    <w:rsid w:val="00C608A8"/>
    <w:rsid w:val="00C60961"/>
    <w:rsid w:val="00C60FAE"/>
    <w:rsid w:val="00C61516"/>
    <w:rsid w:val="00C61646"/>
    <w:rsid w:val="00C618F1"/>
    <w:rsid w:val="00C620BD"/>
    <w:rsid w:val="00C620CA"/>
    <w:rsid w:val="00C621B4"/>
    <w:rsid w:val="00C625B5"/>
    <w:rsid w:val="00C6261A"/>
    <w:rsid w:val="00C629D9"/>
    <w:rsid w:val="00C62A8B"/>
    <w:rsid w:val="00C62C51"/>
    <w:rsid w:val="00C6322A"/>
    <w:rsid w:val="00C63675"/>
    <w:rsid w:val="00C636B3"/>
    <w:rsid w:val="00C636EA"/>
    <w:rsid w:val="00C637A2"/>
    <w:rsid w:val="00C6390A"/>
    <w:rsid w:val="00C63C2F"/>
    <w:rsid w:val="00C64806"/>
    <w:rsid w:val="00C64DE7"/>
    <w:rsid w:val="00C64E72"/>
    <w:rsid w:val="00C65610"/>
    <w:rsid w:val="00C659D4"/>
    <w:rsid w:val="00C65C66"/>
    <w:rsid w:val="00C65F1E"/>
    <w:rsid w:val="00C660D8"/>
    <w:rsid w:val="00C66184"/>
    <w:rsid w:val="00C66419"/>
    <w:rsid w:val="00C6678F"/>
    <w:rsid w:val="00C669D8"/>
    <w:rsid w:val="00C66BF9"/>
    <w:rsid w:val="00C66FB6"/>
    <w:rsid w:val="00C67424"/>
    <w:rsid w:val="00C674E1"/>
    <w:rsid w:val="00C67541"/>
    <w:rsid w:val="00C676A7"/>
    <w:rsid w:val="00C701C6"/>
    <w:rsid w:val="00C701D2"/>
    <w:rsid w:val="00C705ED"/>
    <w:rsid w:val="00C70861"/>
    <w:rsid w:val="00C7092B"/>
    <w:rsid w:val="00C71457"/>
    <w:rsid w:val="00C718EE"/>
    <w:rsid w:val="00C71D68"/>
    <w:rsid w:val="00C71FBA"/>
    <w:rsid w:val="00C71FC2"/>
    <w:rsid w:val="00C7224A"/>
    <w:rsid w:val="00C7279F"/>
    <w:rsid w:val="00C72B78"/>
    <w:rsid w:val="00C72E57"/>
    <w:rsid w:val="00C733BD"/>
    <w:rsid w:val="00C73886"/>
    <w:rsid w:val="00C73B58"/>
    <w:rsid w:val="00C73B9C"/>
    <w:rsid w:val="00C7413C"/>
    <w:rsid w:val="00C74675"/>
    <w:rsid w:val="00C748CF"/>
    <w:rsid w:val="00C748FF"/>
    <w:rsid w:val="00C74F2D"/>
    <w:rsid w:val="00C759A4"/>
    <w:rsid w:val="00C7633D"/>
    <w:rsid w:val="00C7657B"/>
    <w:rsid w:val="00C7672C"/>
    <w:rsid w:val="00C7688D"/>
    <w:rsid w:val="00C769B5"/>
    <w:rsid w:val="00C76B2B"/>
    <w:rsid w:val="00C76BBD"/>
    <w:rsid w:val="00C76BDD"/>
    <w:rsid w:val="00C77243"/>
    <w:rsid w:val="00C77542"/>
    <w:rsid w:val="00C775DB"/>
    <w:rsid w:val="00C77A35"/>
    <w:rsid w:val="00C77A40"/>
    <w:rsid w:val="00C77A71"/>
    <w:rsid w:val="00C77F5E"/>
    <w:rsid w:val="00C77F99"/>
    <w:rsid w:val="00C804F2"/>
    <w:rsid w:val="00C805A0"/>
    <w:rsid w:val="00C806EE"/>
    <w:rsid w:val="00C80A86"/>
    <w:rsid w:val="00C80A9E"/>
    <w:rsid w:val="00C80D93"/>
    <w:rsid w:val="00C812B3"/>
    <w:rsid w:val="00C816B3"/>
    <w:rsid w:val="00C8196E"/>
    <w:rsid w:val="00C823EF"/>
    <w:rsid w:val="00C825E9"/>
    <w:rsid w:val="00C828F9"/>
    <w:rsid w:val="00C83186"/>
    <w:rsid w:val="00C83574"/>
    <w:rsid w:val="00C84244"/>
    <w:rsid w:val="00C842CE"/>
    <w:rsid w:val="00C848C5"/>
    <w:rsid w:val="00C84C50"/>
    <w:rsid w:val="00C84C82"/>
    <w:rsid w:val="00C8512D"/>
    <w:rsid w:val="00C853AF"/>
    <w:rsid w:val="00C853D7"/>
    <w:rsid w:val="00C855EB"/>
    <w:rsid w:val="00C85E3E"/>
    <w:rsid w:val="00C85FF5"/>
    <w:rsid w:val="00C86B89"/>
    <w:rsid w:val="00C86FCB"/>
    <w:rsid w:val="00C870AA"/>
    <w:rsid w:val="00C87710"/>
    <w:rsid w:val="00C879BD"/>
    <w:rsid w:val="00C9025D"/>
    <w:rsid w:val="00C90298"/>
    <w:rsid w:val="00C90792"/>
    <w:rsid w:val="00C9079C"/>
    <w:rsid w:val="00C90D14"/>
    <w:rsid w:val="00C91749"/>
    <w:rsid w:val="00C920FC"/>
    <w:rsid w:val="00C92192"/>
    <w:rsid w:val="00C923C4"/>
    <w:rsid w:val="00C925C6"/>
    <w:rsid w:val="00C92789"/>
    <w:rsid w:val="00C92835"/>
    <w:rsid w:val="00C92D70"/>
    <w:rsid w:val="00C93045"/>
    <w:rsid w:val="00C934D4"/>
    <w:rsid w:val="00C935D8"/>
    <w:rsid w:val="00C93693"/>
    <w:rsid w:val="00C9379A"/>
    <w:rsid w:val="00C939A7"/>
    <w:rsid w:val="00C943A0"/>
    <w:rsid w:val="00C94A5F"/>
    <w:rsid w:val="00C94B3B"/>
    <w:rsid w:val="00C94DA7"/>
    <w:rsid w:val="00C951C6"/>
    <w:rsid w:val="00C952F3"/>
    <w:rsid w:val="00C95542"/>
    <w:rsid w:val="00C95546"/>
    <w:rsid w:val="00C9558F"/>
    <w:rsid w:val="00C957E5"/>
    <w:rsid w:val="00C95DC6"/>
    <w:rsid w:val="00C961C7"/>
    <w:rsid w:val="00C964D4"/>
    <w:rsid w:val="00C9653D"/>
    <w:rsid w:val="00C969F0"/>
    <w:rsid w:val="00C96EC7"/>
    <w:rsid w:val="00C96F4A"/>
    <w:rsid w:val="00C972CD"/>
    <w:rsid w:val="00C973F5"/>
    <w:rsid w:val="00C97F8D"/>
    <w:rsid w:val="00CA0614"/>
    <w:rsid w:val="00CA06AF"/>
    <w:rsid w:val="00CA06DF"/>
    <w:rsid w:val="00CA0CF4"/>
    <w:rsid w:val="00CA10DA"/>
    <w:rsid w:val="00CA1111"/>
    <w:rsid w:val="00CA12B8"/>
    <w:rsid w:val="00CA1713"/>
    <w:rsid w:val="00CA191B"/>
    <w:rsid w:val="00CA1C56"/>
    <w:rsid w:val="00CA21BE"/>
    <w:rsid w:val="00CA2322"/>
    <w:rsid w:val="00CA271C"/>
    <w:rsid w:val="00CA27CA"/>
    <w:rsid w:val="00CA2A80"/>
    <w:rsid w:val="00CA39FF"/>
    <w:rsid w:val="00CA4723"/>
    <w:rsid w:val="00CA4B68"/>
    <w:rsid w:val="00CA541D"/>
    <w:rsid w:val="00CA5FA1"/>
    <w:rsid w:val="00CA6141"/>
    <w:rsid w:val="00CA62AF"/>
    <w:rsid w:val="00CA6E16"/>
    <w:rsid w:val="00CA6E44"/>
    <w:rsid w:val="00CA7125"/>
    <w:rsid w:val="00CA7833"/>
    <w:rsid w:val="00CA7D8B"/>
    <w:rsid w:val="00CA7EC4"/>
    <w:rsid w:val="00CA7F42"/>
    <w:rsid w:val="00CA7FF7"/>
    <w:rsid w:val="00CB05AC"/>
    <w:rsid w:val="00CB07E5"/>
    <w:rsid w:val="00CB08CE"/>
    <w:rsid w:val="00CB0B4D"/>
    <w:rsid w:val="00CB0FC2"/>
    <w:rsid w:val="00CB12D7"/>
    <w:rsid w:val="00CB14FD"/>
    <w:rsid w:val="00CB1582"/>
    <w:rsid w:val="00CB190C"/>
    <w:rsid w:val="00CB1C62"/>
    <w:rsid w:val="00CB2230"/>
    <w:rsid w:val="00CB240A"/>
    <w:rsid w:val="00CB2A33"/>
    <w:rsid w:val="00CB35C7"/>
    <w:rsid w:val="00CB3803"/>
    <w:rsid w:val="00CB3D27"/>
    <w:rsid w:val="00CB3F45"/>
    <w:rsid w:val="00CB4B52"/>
    <w:rsid w:val="00CB4C66"/>
    <w:rsid w:val="00CB4F0A"/>
    <w:rsid w:val="00CB56E6"/>
    <w:rsid w:val="00CB5960"/>
    <w:rsid w:val="00CB6066"/>
    <w:rsid w:val="00CB67DF"/>
    <w:rsid w:val="00CB68F1"/>
    <w:rsid w:val="00CB70A7"/>
    <w:rsid w:val="00CB7AE5"/>
    <w:rsid w:val="00CB7B45"/>
    <w:rsid w:val="00CB7BE0"/>
    <w:rsid w:val="00CB7C42"/>
    <w:rsid w:val="00CC00A0"/>
    <w:rsid w:val="00CC047A"/>
    <w:rsid w:val="00CC0D09"/>
    <w:rsid w:val="00CC0E6D"/>
    <w:rsid w:val="00CC0EB3"/>
    <w:rsid w:val="00CC102B"/>
    <w:rsid w:val="00CC1156"/>
    <w:rsid w:val="00CC15FB"/>
    <w:rsid w:val="00CC1631"/>
    <w:rsid w:val="00CC170C"/>
    <w:rsid w:val="00CC193F"/>
    <w:rsid w:val="00CC24C3"/>
    <w:rsid w:val="00CC2553"/>
    <w:rsid w:val="00CC2575"/>
    <w:rsid w:val="00CC2BCA"/>
    <w:rsid w:val="00CC2E0C"/>
    <w:rsid w:val="00CC2F4B"/>
    <w:rsid w:val="00CC3740"/>
    <w:rsid w:val="00CC3A3B"/>
    <w:rsid w:val="00CC3BD1"/>
    <w:rsid w:val="00CC3CE6"/>
    <w:rsid w:val="00CC42D6"/>
    <w:rsid w:val="00CC45DE"/>
    <w:rsid w:val="00CC487E"/>
    <w:rsid w:val="00CC4D9E"/>
    <w:rsid w:val="00CC4DE9"/>
    <w:rsid w:val="00CC607C"/>
    <w:rsid w:val="00CC6560"/>
    <w:rsid w:val="00CC6846"/>
    <w:rsid w:val="00CC68FF"/>
    <w:rsid w:val="00CC6F7D"/>
    <w:rsid w:val="00CC738B"/>
    <w:rsid w:val="00CC7B2E"/>
    <w:rsid w:val="00CC7C42"/>
    <w:rsid w:val="00CD03CC"/>
    <w:rsid w:val="00CD0450"/>
    <w:rsid w:val="00CD04D2"/>
    <w:rsid w:val="00CD0586"/>
    <w:rsid w:val="00CD070B"/>
    <w:rsid w:val="00CD124C"/>
    <w:rsid w:val="00CD1A43"/>
    <w:rsid w:val="00CD1BF3"/>
    <w:rsid w:val="00CD27A4"/>
    <w:rsid w:val="00CD29AF"/>
    <w:rsid w:val="00CD2E7E"/>
    <w:rsid w:val="00CD2FED"/>
    <w:rsid w:val="00CD30E1"/>
    <w:rsid w:val="00CD3245"/>
    <w:rsid w:val="00CD3627"/>
    <w:rsid w:val="00CD38D7"/>
    <w:rsid w:val="00CD3D61"/>
    <w:rsid w:val="00CD4202"/>
    <w:rsid w:val="00CD4619"/>
    <w:rsid w:val="00CD4CD0"/>
    <w:rsid w:val="00CD58CA"/>
    <w:rsid w:val="00CD6044"/>
    <w:rsid w:val="00CD60CF"/>
    <w:rsid w:val="00CD61BF"/>
    <w:rsid w:val="00CD61FE"/>
    <w:rsid w:val="00CD6B11"/>
    <w:rsid w:val="00CD74C7"/>
    <w:rsid w:val="00CD76FD"/>
    <w:rsid w:val="00CD7AA0"/>
    <w:rsid w:val="00CD7D2E"/>
    <w:rsid w:val="00CD7D3E"/>
    <w:rsid w:val="00CE0092"/>
    <w:rsid w:val="00CE00A8"/>
    <w:rsid w:val="00CE0454"/>
    <w:rsid w:val="00CE0866"/>
    <w:rsid w:val="00CE0B69"/>
    <w:rsid w:val="00CE1480"/>
    <w:rsid w:val="00CE1574"/>
    <w:rsid w:val="00CE18DE"/>
    <w:rsid w:val="00CE19D9"/>
    <w:rsid w:val="00CE1D3F"/>
    <w:rsid w:val="00CE1EF4"/>
    <w:rsid w:val="00CE2042"/>
    <w:rsid w:val="00CE2685"/>
    <w:rsid w:val="00CE26A9"/>
    <w:rsid w:val="00CE29F0"/>
    <w:rsid w:val="00CE2B54"/>
    <w:rsid w:val="00CE342A"/>
    <w:rsid w:val="00CE36A8"/>
    <w:rsid w:val="00CE3AB9"/>
    <w:rsid w:val="00CE3C2D"/>
    <w:rsid w:val="00CE3D29"/>
    <w:rsid w:val="00CE46AB"/>
    <w:rsid w:val="00CE46D2"/>
    <w:rsid w:val="00CE4C3F"/>
    <w:rsid w:val="00CE4EB7"/>
    <w:rsid w:val="00CE533F"/>
    <w:rsid w:val="00CE5709"/>
    <w:rsid w:val="00CE5AF7"/>
    <w:rsid w:val="00CE5C96"/>
    <w:rsid w:val="00CE6F50"/>
    <w:rsid w:val="00CE75C4"/>
    <w:rsid w:val="00CE7A65"/>
    <w:rsid w:val="00CE7C8E"/>
    <w:rsid w:val="00CE7E64"/>
    <w:rsid w:val="00CE7E70"/>
    <w:rsid w:val="00CF00BE"/>
    <w:rsid w:val="00CF02E3"/>
    <w:rsid w:val="00CF06BA"/>
    <w:rsid w:val="00CF0726"/>
    <w:rsid w:val="00CF1181"/>
    <w:rsid w:val="00CF120A"/>
    <w:rsid w:val="00CF1C0E"/>
    <w:rsid w:val="00CF1C98"/>
    <w:rsid w:val="00CF20EB"/>
    <w:rsid w:val="00CF2149"/>
    <w:rsid w:val="00CF2390"/>
    <w:rsid w:val="00CF2774"/>
    <w:rsid w:val="00CF2CD0"/>
    <w:rsid w:val="00CF355F"/>
    <w:rsid w:val="00CF3564"/>
    <w:rsid w:val="00CF37BD"/>
    <w:rsid w:val="00CF3A32"/>
    <w:rsid w:val="00CF3E0F"/>
    <w:rsid w:val="00CF3E4E"/>
    <w:rsid w:val="00CF441D"/>
    <w:rsid w:val="00CF4E0A"/>
    <w:rsid w:val="00CF4FFC"/>
    <w:rsid w:val="00CF55C0"/>
    <w:rsid w:val="00CF6267"/>
    <w:rsid w:val="00CF62A1"/>
    <w:rsid w:val="00CF6EB3"/>
    <w:rsid w:val="00CF6F72"/>
    <w:rsid w:val="00CF731D"/>
    <w:rsid w:val="00CF75ED"/>
    <w:rsid w:val="00CF7770"/>
    <w:rsid w:val="00CF7779"/>
    <w:rsid w:val="00CF7F59"/>
    <w:rsid w:val="00D00411"/>
    <w:rsid w:val="00D00618"/>
    <w:rsid w:val="00D009F1"/>
    <w:rsid w:val="00D00E76"/>
    <w:rsid w:val="00D011AC"/>
    <w:rsid w:val="00D013A5"/>
    <w:rsid w:val="00D01401"/>
    <w:rsid w:val="00D01653"/>
    <w:rsid w:val="00D01668"/>
    <w:rsid w:val="00D01969"/>
    <w:rsid w:val="00D01C85"/>
    <w:rsid w:val="00D01E66"/>
    <w:rsid w:val="00D02617"/>
    <w:rsid w:val="00D029A4"/>
    <w:rsid w:val="00D02F7A"/>
    <w:rsid w:val="00D0327C"/>
    <w:rsid w:val="00D03434"/>
    <w:rsid w:val="00D035EE"/>
    <w:rsid w:val="00D036B7"/>
    <w:rsid w:val="00D03993"/>
    <w:rsid w:val="00D03CA3"/>
    <w:rsid w:val="00D04035"/>
    <w:rsid w:val="00D04130"/>
    <w:rsid w:val="00D04847"/>
    <w:rsid w:val="00D049A4"/>
    <w:rsid w:val="00D04BC5"/>
    <w:rsid w:val="00D054FD"/>
    <w:rsid w:val="00D0576A"/>
    <w:rsid w:val="00D05A6E"/>
    <w:rsid w:val="00D05C5C"/>
    <w:rsid w:val="00D05C83"/>
    <w:rsid w:val="00D06284"/>
    <w:rsid w:val="00D06358"/>
    <w:rsid w:val="00D0667E"/>
    <w:rsid w:val="00D066F3"/>
    <w:rsid w:val="00D06818"/>
    <w:rsid w:val="00D06937"/>
    <w:rsid w:val="00D06C62"/>
    <w:rsid w:val="00D0717F"/>
    <w:rsid w:val="00D07B98"/>
    <w:rsid w:val="00D07D5E"/>
    <w:rsid w:val="00D112B2"/>
    <w:rsid w:val="00D11699"/>
    <w:rsid w:val="00D121C7"/>
    <w:rsid w:val="00D1220D"/>
    <w:rsid w:val="00D12362"/>
    <w:rsid w:val="00D1261A"/>
    <w:rsid w:val="00D128A6"/>
    <w:rsid w:val="00D129F6"/>
    <w:rsid w:val="00D12B09"/>
    <w:rsid w:val="00D12B71"/>
    <w:rsid w:val="00D12C90"/>
    <w:rsid w:val="00D12C98"/>
    <w:rsid w:val="00D132CB"/>
    <w:rsid w:val="00D1368A"/>
    <w:rsid w:val="00D136AB"/>
    <w:rsid w:val="00D13A88"/>
    <w:rsid w:val="00D13D4B"/>
    <w:rsid w:val="00D13E2F"/>
    <w:rsid w:val="00D13EAA"/>
    <w:rsid w:val="00D142BA"/>
    <w:rsid w:val="00D143E5"/>
    <w:rsid w:val="00D1497D"/>
    <w:rsid w:val="00D1498E"/>
    <w:rsid w:val="00D14C14"/>
    <w:rsid w:val="00D14D99"/>
    <w:rsid w:val="00D150A2"/>
    <w:rsid w:val="00D1532E"/>
    <w:rsid w:val="00D15C96"/>
    <w:rsid w:val="00D15DAD"/>
    <w:rsid w:val="00D15E5C"/>
    <w:rsid w:val="00D15FE2"/>
    <w:rsid w:val="00D1617E"/>
    <w:rsid w:val="00D166EE"/>
    <w:rsid w:val="00D16814"/>
    <w:rsid w:val="00D16B40"/>
    <w:rsid w:val="00D16F5B"/>
    <w:rsid w:val="00D16FE3"/>
    <w:rsid w:val="00D17B60"/>
    <w:rsid w:val="00D17F86"/>
    <w:rsid w:val="00D2027A"/>
    <w:rsid w:val="00D20669"/>
    <w:rsid w:val="00D209C7"/>
    <w:rsid w:val="00D20A24"/>
    <w:rsid w:val="00D20F78"/>
    <w:rsid w:val="00D21018"/>
    <w:rsid w:val="00D21922"/>
    <w:rsid w:val="00D21DA0"/>
    <w:rsid w:val="00D21F47"/>
    <w:rsid w:val="00D22149"/>
    <w:rsid w:val="00D22208"/>
    <w:rsid w:val="00D22E39"/>
    <w:rsid w:val="00D23124"/>
    <w:rsid w:val="00D231C0"/>
    <w:rsid w:val="00D234DE"/>
    <w:rsid w:val="00D235CB"/>
    <w:rsid w:val="00D238A8"/>
    <w:rsid w:val="00D23923"/>
    <w:rsid w:val="00D239A1"/>
    <w:rsid w:val="00D23D50"/>
    <w:rsid w:val="00D24876"/>
    <w:rsid w:val="00D2495D"/>
    <w:rsid w:val="00D24968"/>
    <w:rsid w:val="00D251D8"/>
    <w:rsid w:val="00D2521A"/>
    <w:rsid w:val="00D253B1"/>
    <w:rsid w:val="00D25699"/>
    <w:rsid w:val="00D25872"/>
    <w:rsid w:val="00D258F6"/>
    <w:rsid w:val="00D25A71"/>
    <w:rsid w:val="00D26280"/>
    <w:rsid w:val="00D264E6"/>
    <w:rsid w:val="00D26774"/>
    <w:rsid w:val="00D2689A"/>
    <w:rsid w:val="00D2705F"/>
    <w:rsid w:val="00D27293"/>
    <w:rsid w:val="00D276BA"/>
    <w:rsid w:val="00D30D99"/>
    <w:rsid w:val="00D30FC0"/>
    <w:rsid w:val="00D310F0"/>
    <w:rsid w:val="00D311B9"/>
    <w:rsid w:val="00D31236"/>
    <w:rsid w:val="00D31703"/>
    <w:rsid w:val="00D31E94"/>
    <w:rsid w:val="00D32284"/>
    <w:rsid w:val="00D3284A"/>
    <w:rsid w:val="00D328E1"/>
    <w:rsid w:val="00D33650"/>
    <w:rsid w:val="00D34D41"/>
    <w:rsid w:val="00D350EA"/>
    <w:rsid w:val="00D35252"/>
    <w:rsid w:val="00D35289"/>
    <w:rsid w:val="00D35364"/>
    <w:rsid w:val="00D35507"/>
    <w:rsid w:val="00D35AFF"/>
    <w:rsid w:val="00D35C41"/>
    <w:rsid w:val="00D35E16"/>
    <w:rsid w:val="00D35E89"/>
    <w:rsid w:val="00D363CE"/>
    <w:rsid w:val="00D368B5"/>
    <w:rsid w:val="00D36AFC"/>
    <w:rsid w:val="00D37013"/>
    <w:rsid w:val="00D375AA"/>
    <w:rsid w:val="00D3768D"/>
    <w:rsid w:val="00D37BF2"/>
    <w:rsid w:val="00D40077"/>
    <w:rsid w:val="00D40CBA"/>
    <w:rsid w:val="00D418C9"/>
    <w:rsid w:val="00D41CB5"/>
    <w:rsid w:val="00D41DE1"/>
    <w:rsid w:val="00D4201D"/>
    <w:rsid w:val="00D4284B"/>
    <w:rsid w:val="00D4288C"/>
    <w:rsid w:val="00D429CB"/>
    <w:rsid w:val="00D42BD9"/>
    <w:rsid w:val="00D42C56"/>
    <w:rsid w:val="00D42C65"/>
    <w:rsid w:val="00D42C9B"/>
    <w:rsid w:val="00D42DB5"/>
    <w:rsid w:val="00D42E30"/>
    <w:rsid w:val="00D4350F"/>
    <w:rsid w:val="00D43614"/>
    <w:rsid w:val="00D436B6"/>
    <w:rsid w:val="00D4394C"/>
    <w:rsid w:val="00D43AA3"/>
    <w:rsid w:val="00D43AB4"/>
    <w:rsid w:val="00D43EE6"/>
    <w:rsid w:val="00D443F0"/>
    <w:rsid w:val="00D44C40"/>
    <w:rsid w:val="00D44D21"/>
    <w:rsid w:val="00D4574C"/>
    <w:rsid w:val="00D457F2"/>
    <w:rsid w:val="00D4589B"/>
    <w:rsid w:val="00D45CC2"/>
    <w:rsid w:val="00D45DCB"/>
    <w:rsid w:val="00D460B4"/>
    <w:rsid w:val="00D47587"/>
    <w:rsid w:val="00D4767A"/>
    <w:rsid w:val="00D47D12"/>
    <w:rsid w:val="00D47D63"/>
    <w:rsid w:val="00D47F0F"/>
    <w:rsid w:val="00D47FBD"/>
    <w:rsid w:val="00D50017"/>
    <w:rsid w:val="00D5080A"/>
    <w:rsid w:val="00D50972"/>
    <w:rsid w:val="00D50A10"/>
    <w:rsid w:val="00D50A9B"/>
    <w:rsid w:val="00D51C1C"/>
    <w:rsid w:val="00D5245E"/>
    <w:rsid w:val="00D52AF4"/>
    <w:rsid w:val="00D52BA8"/>
    <w:rsid w:val="00D52C7B"/>
    <w:rsid w:val="00D53098"/>
    <w:rsid w:val="00D5313B"/>
    <w:rsid w:val="00D53C58"/>
    <w:rsid w:val="00D54C29"/>
    <w:rsid w:val="00D5504C"/>
    <w:rsid w:val="00D555E1"/>
    <w:rsid w:val="00D5577B"/>
    <w:rsid w:val="00D55937"/>
    <w:rsid w:val="00D560A8"/>
    <w:rsid w:val="00D5657E"/>
    <w:rsid w:val="00D567C3"/>
    <w:rsid w:val="00D56D9A"/>
    <w:rsid w:val="00D56E24"/>
    <w:rsid w:val="00D56E4D"/>
    <w:rsid w:val="00D57923"/>
    <w:rsid w:val="00D57BE3"/>
    <w:rsid w:val="00D57E76"/>
    <w:rsid w:val="00D600DA"/>
    <w:rsid w:val="00D601EB"/>
    <w:rsid w:val="00D604E0"/>
    <w:rsid w:val="00D6090A"/>
    <w:rsid w:val="00D60B39"/>
    <w:rsid w:val="00D619B5"/>
    <w:rsid w:val="00D61C65"/>
    <w:rsid w:val="00D622BB"/>
    <w:rsid w:val="00D6263D"/>
    <w:rsid w:val="00D62BA9"/>
    <w:rsid w:val="00D63061"/>
    <w:rsid w:val="00D636AF"/>
    <w:rsid w:val="00D636D6"/>
    <w:rsid w:val="00D63CC4"/>
    <w:rsid w:val="00D63E97"/>
    <w:rsid w:val="00D64509"/>
    <w:rsid w:val="00D64830"/>
    <w:rsid w:val="00D6496C"/>
    <w:rsid w:val="00D64A32"/>
    <w:rsid w:val="00D64E4A"/>
    <w:rsid w:val="00D64EE9"/>
    <w:rsid w:val="00D65153"/>
    <w:rsid w:val="00D6529C"/>
    <w:rsid w:val="00D65496"/>
    <w:rsid w:val="00D65779"/>
    <w:rsid w:val="00D65A36"/>
    <w:rsid w:val="00D66007"/>
    <w:rsid w:val="00D66A94"/>
    <w:rsid w:val="00D66BAF"/>
    <w:rsid w:val="00D67167"/>
    <w:rsid w:val="00D6779F"/>
    <w:rsid w:val="00D67827"/>
    <w:rsid w:val="00D67FF3"/>
    <w:rsid w:val="00D7047E"/>
    <w:rsid w:val="00D707BD"/>
    <w:rsid w:val="00D70811"/>
    <w:rsid w:val="00D70814"/>
    <w:rsid w:val="00D70D86"/>
    <w:rsid w:val="00D70E26"/>
    <w:rsid w:val="00D710D3"/>
    <w:rsid w:val="00D714E5"/>
    <w:rsid w:val="00D72123"/>
    <w:rsid w:val="00D721E6"/>
    <w:rsid w:val="00D72C53"/>
    <w:rsid w:val="00D72DA3"/>
    <w:rsid w:val="00D736AA"/>
    <w:rsid w:val="00D73888"/>
    <w:rsid w:val="00D73DBB"/>
    <w:rsid w:val="00D73EAD"/>
    <w:rsid w:val="00D75823"/>
    <w:rsid w:val="00D76A52"/>
    <w:rsid w:val="00D76B6D"/>
    <w:rsid w:val="00D76FB1"/>
    <w:rsid w:val="00D77537"/>
    <w:rsid w:val="00D775BF"/>
    <w:rsid w:val="00D779EA"/>
    <w:rsid w:val="00D77D36"/>
    <w:rsid w:val="00D77F5A"/>
    <w:rsid w:val="00D80134"/>
    <w:rsid w:val="00D80197"/>
    <w:rsid w:val="00D801FB"/>
    <w:rsid w:val="00D80A51"/>
    <w:rsid w:val="00D80B12"/>
    <w:rsid w:val="00D80F51"/>
    <w:rsid w:val="00D81683"/>
    <w:rsid w:val="00D816F0"/>
    <w:rsid w:val="00D81FDC"/>
    <w:rsid w:val="00D82686"/>
    <w:rsid w:val="00D826EB"/>
    <w:rsid w:val="00D82A5C"/>
    <w:rsid w:val="00D82ECE"/>
    <w:rsid w:val="00D83276"/>
    <w:rsid w:val="00D834DC"/>
    <w:rsid w:val="00D83673"/>
    <w:rsid w:val="00D837CB"/>
    <w:rsid w:val="00D837F9"/>
    <w:rsid w:val="00D83D25"/>
    <w:rsid w:val="00D8425A"/>
    <w:rsid w:val="00D84458"/>
    <w:rsid w:val="00D84557"/>
    <w:rsid w:val="00D84746"/>
    <w:rsid w:val="00D84B46"/>
    <w:rsid w:val="00D84BCC"/>
    <w:rsid w:val="00D85E95"/>
    <w:rsid w:val="00D86001"/>
    <w:rsid w:val="00D8658A"/>
    <w:rsid w:val="00D8661C"/>
    <w:rsid w:val="00D86B66"/>
    <w:rsid w:val="00D86C33"/>
    <w:rsid w:val="00D86C65"/>
    <w:rsid w:val="00D870FF"/>
    <w:rsid w:val="00D8711F"/>
    <w:rsid w:val="00D87175"/>
    <w:rsid w:val="00D8722B"/>
    <w:rsid w:val="00D873C4"/>
    <w:rsid w:val="00D87CEB"/>
    <w:rsid w:val="00D87FB8"/>
    <w:rsid w:val="00D9023B"/>
    <w:rsid w:val="00D9076C"/>
    <w:rsid w:val="00D90860"/>
    <w:rsid w:val="00D90911"/>
    <w:rsid w:val="00D9092E"/>
    <w:rsid w:val="00D90B9F"/>
    <w:rsid w:val="00D91479"/>
    <w:rsid w:val="00D915EF"/>
    <w:rsid w:val="00D91658"/>
    <w:rsid w:val="00D91E82"/>
    <w:rsid w:val="00D925E6"/>
    <w:rsid w:val="00D9291C"/>
    <w:rsid w:val="00D929C1"/>
    <w:rsid w:val="00D92B5D"/>
    <w:rsid w:val="00D92F59"/>
    <w:rsid w:val="00D92FE8"/>
    <w:rsid w:val="00D9329C"/>
    <w:rsid w:val="00D93611"/>
    <w:rsid w:val="00D937DA"/>
    <w:rsid w:val="00D93A91"/>
    <w:rsid w:val="00D93BB9"/>
    <w:rsid w:val="00D94046"/>
    <w:rsid w:val="00D940BC"/>
    <w:rsid w:val="00D94115"/>
    <w:rsid w:val="00D941C6"/>
    <w:rsid w:val="00D943F1"/>
    <w:rsid w:val="00D946E6"/>
    <w:rsid w:val="00D94731"/>
    <w:rsid w:val="00D9481D"/>
    <w:rsid w:val="00D9485B"/>
    <w:rsid w:val="00D94E9B"/>
    <w:rsid w:val="00D94FE2"/>
    <w:rsid w:val="00D9512B"/>
    <w:rsid w:val="00D9526B"/>
    <w:rsid w:val="00D95895"/>
    <w:rsid w:val="00D95D4B"/>
    <w:rsid w:val="00D96044"/>
    <w:rsid w:val="00D967B1"/>
    <w:rsid w:val="00D96C05"/>
    <w:rsid w:val="00D97685"/>
    <w:rsid w:val="00D97CE2"/>
    <w:rsid w:val="00D97D26"/>
    <w:rsid w:val="00DA0BB5"/>
    <w:rsid w:val="00DA0CD3"/>
    <w:rsid w:val="00DA0CDB"/>
    <w:rsid w:val="00DA159C"/>
    <w:rsid w:val="00DA226D"/>
    <w:rsid w:val="00DA309A"/>
    <w:rsid w:val="00DA3B3C"/>
    <w:rsid w:val="00DA40CF"/>
    <w:rsid w:val="00DA41E0"/>
    <w:rsid w:val="00DA4961"/>
    <w:rsid w:val="00DA4E99"/>
    <w:rsid w:val="00DA4F20"/>
    <w:rsid w:val="00DA5748"/>
    <w:rsid w:val="00DA610A"/>
    <w:rsid w:val="00DA63BB"/>
    <w:rsid w:val="00DA6585"/>
    <w:rsid w:val="00DA663A"/>
    <w:rsid w:val="00DA6A6A"/>
    <w:rsid w:val="00DA6EF0"/>
    <w:rsid w:val="00DA72E8"/>
    <w:rsid w:val="00DA7692"/>
    <w:rsid w:val="00DA7D48"/>
    <w:rsid w:val="00DB00D8"/>
    <w:rsid w:val="00DB08BB"/>
    <w:rsid w:val="00DB0E4B"/>
    <w:rsid w:val="00DB1092"/>
    <w:rsid w:val="00DB11DD"/>
    <w:rsid w:val="00DB1640"/>
    <w:rsid w:val="00DB1C99"/>
    <w:rsid w:val="00DB1D0D"/>
    <w:rsid w:val="00DB20AC"/>
    <w:rsid w:val="00DB23B3"/>
    <w:rsid w:val="00DB26E5"/>
    <w:rsid w:val="00DB2710"/>
    <w:rsid w:val="00DB2995"/>
    <w:rsid w:val="00DB2B76"/>
    <w:rsid w:val="00DB3128"/>
    <w:rsid w:val="00DB3592"/>
    <w:rsid w:val="00DB3735"/>
    <w:rsid w:val="00DB3918"/>
    <w:rsid w:val="00DB3CED"/>
    <w:rsid w:val="00DB4432"/>
    <w:rsid w:val="00DB47A8"/>
    <w:rsid w:val="00DB483F"/>
    <w:rsid w:val="00DB4C70"/>
    <w:rsid w:val="00DB50F4"/>
    <w:rsid w:val="00DB52CE"/>
    <w:rsid w:val="00DB5AE3"/>
    <w:rsid w:val="00DB5B4F"/>
    <w:rsid w:val="00DB5BA3"/>
    <w:rsid w:val="00DB61F3"/>
    <w:rsid w:val="00DB6A21"/>
    <w:rsid w:val="00DB6A7B"/>
    <w:rsid w:val="00DB6DE3"/>
    <w:rsid w:val="00DB7384"/>
    <w:rsid w:val="00DB77C8"/>
    <w:rsid w:val="00DB77D1"/>
    <w:rsid w:val="00DB7A4E"/>
    <w:rsid w:val="00DB7ABC"/>
    <w:rsid w:val="00DB7F35"/>
    <w:rsid w:val="00DC0407"/>
    <w:rsid w:val="00DC071B"/>
    <w:rsid w:val="00DC14AD"/>
    <w:rsid w:val="00DC1720"/>
    <w:rsid w:val="00DC17C7"/>
    <w:rsid w:val="00DC18DE"/>
    <w:rsid w:val="00DC210A"/>
    <w:rsid w:val="00DC2C06"/>
    <w:rsid w:val="00DC2E04"/>
    <w:rsid w:val="00DC2F40"/>
    <w:rsid w:val="00DC30F5"/>
    <w:rsid w:val="00DC3830"/>
    <w:rsid w:val="00DC3883"/>
    <w:rsid w:val="00DC4A83"/>
    <w:rsid w:val="00DC4D78"/>
    <w:rsid w:val="00DC524E"/>
    <w:rsid w:val="00DC5548"/>
    <w:rsid w:val="00DC57F2"/>
    <w:rsid w:val="00DC5955"/>
    <w:rsid w:val="00DC59D0"/>
    <w:rsid w:val="00DC5B79"/>
    <w:rsid w:val="00DC5D81"/>
    <w:rsid w:val="00DC6701"/>
    <w:rsid w:val="00DD0217"/>
    <w:rsid w:val="00DD030D"/>
    <w:rsid w:val="00DD0652"/>
    <w:rsid w:val="00DD0D5A"/>
    <w:rsid w:val="00DD0FFC"/>
    <w:rsid w:val="00DD11E3"/>
    <w:rsid w:val="00DD14F1"/>
    <w:rsid w:val="00DD2197"/>
    <w:rsid w:val="00DD2331"/>
    <w:rsid w:val="00DD2799"/>
    <w:rsid w:val="00DD27FC"/>
    <w:rsid w:val="00DD2B92"/>
    <w:rsid w:val="00DD2CDA"/>
    <w:rsid w:val="00DD2E3E"/>
    <w:rsid w:val="00DD343B"/>
    <w:rsid w:val="00DD41A3"/>
    <w:rsid w:val="00DD4690"/>
    <w:rsid w:val="00DD4E41"/>
    <w:rsid w:val="00DD537E"/>
    <w:rsid w:val="00DD53BF"/>
    <w:rsid w:val="00DD5518"/>
    <w:rsid w:val="00DD6094"/>
    <w:rsid w:val="00DD6147"/>
    <w:rsid w:val="00DD7026"/>
    <w:rsid w:val="00DD7433"/>
    <w:rsid w:val="00DD79BC"/>
    <w:rsid w:val="00DD7A73"/>
    <w:rsid w:val="00DD7C6B"/>
    <w:rsid w:val="00DD7F0C"/>
    <w:rsid w:val="00DE0078"/>
    <w:rsid w:val="00DE009A"/>
    <w:rsid w:val="00DE04A6"/>
    <w:rsid w:val="00DE08ED"/>
    <w:rsid w:val="00DE0B61"/>
    <w:rsid w:val="00DE0DD0"/>
    <w:rsid w:val="00DE0FBD"/>
    <w:rsid w:val="00DE1283"/>
    <w:rsid w:val="00DE12F1"/>
    <w:rsid w:val="00DE1415"/>
    <w:rsid w:val="00DE142E"/>
    <w:rsid w:val="00DE1575"/>
    <w:rsid w:val="00DE1B75"/>
    <w:rsid w:val="00DE1F0E"/>
    <w:rsid w:val="00DE28B2"/>
    <w:rsid w:val="00DE290A"/>
    <w:rsid w:val="00DE3182"/>
    <w:rsid w:val="00DE3367"/>
    <w:rsid w:val="00DE36BD"/>
    <w:rsid w:val="00DE410E"/>
    <w:rsid w:val="00DE44A0"/>
    <w:rsid w:val="00DE44E2"/>
    <w:rsid w:val="00DE451B"/>
    <w:rsid w:val="00DE4BFC"/>
    <w:rsid w:val="00DE5BDA"/>
    <w:rsid w:val="00DE69BE"/>
    <w:rsid w:val="00DE7300"/>
    <w:rsid w:val="00DE7716"/>
    <w:rsid w:val="00DE7D18"/>
    <w:rsid w:val="00DF013D"/>
    <w:rsid w:val="00DF03D3"/>
    <w:rsid w:val="00DF0CCE"/>
    <w:rsid w:val="00DF18A3"/>
    <w:rsid w:val="00DF20A6"/>
    <w:rsid w:val="00DF2444"/>
    <w:rsid w:val="00DF248E"/>
    <w:rsid w:val="00DF28C5"/>
    <w:rsid w:val="00DF2A20"/>
    <w:rsid w:val="00DF3AF6"/>
    <w:rsid w:val="00DF3F81"/>
    <w:rsid w:val="00DF3FEC"/>
    <w:rsid w:val="00DF40BA"/>
    <w:rsid w:val="00DF42F5"/>
    <w:rsid w:val="00DF4494"/>
    <w:rsid w:val="00DF4562"/>
    <w:rsid w:val="00DF470F"/>
    <w:rsid w:val="00DF4B2E"/>
    <w:rsid w:val="00DF50BE"/>
    <w:rsid w:val="00DF5388"/>
    <w:rsid w:val="00DF5645"/>
    <w:rsid w:val="00DF57B2"/>
    <w:rsid w:val="00DF580E"/>
    <w:rsid w:val="00DF584A"/>
    <w:rsid w:val="00DF594D"/>
    <w:rsid w:val="00DF5CAB"/>
    <w:rsid w:val="00DF66C1"/>
    <w:rsid w:val="00DF66FC"/>
    <w:rsid w:val="00DF67CC"/>
    <w:rsid w:val="00DF6851"/>
    <w:rsid w:val="00DF6C9D"/>
    <w:rsid w:val="00DF7527"/>
    <w:rsid w:val="00DF76A5"/>
    <w:rsid w:val="00DF7897"/>
    <w:rsid w:val="00DF7E73"/>
    <w:rsid w:val="00E001B4"/>
    <w:rsid w:val="00E00775"/>
    <w:rsid w:val="00E00919"/>
    <w:rsid w:val="00E00B07"/>
    <w:rsid w:val="00E012EB"/>
    <w:rsid w:val="00E01DDA"/>
    <w:rsid w:val="00E020E8"/>
    <w:rsid w:val="00E0224B"/>
    <w:rsid w:val="00E02343"/>
    <w:rsid w:val="00E02DD0"/>
    <w:rsid w:val="00E02E3B"/>
    <w:rsid w:val="00E02FA1"/>
    <w:rsid w:val="00E03274"/>
    <w:rsid w:val="00E0609C"/>
    <w:rsid w:val="00E06135"/>
    <w:rsid w:val="00E0619B"/>
    <w:rsid w:val="00E061AE"/>
    <w:rsid w:val="00E0626C"/>
    <w:rsid w:val="00E0633F"/>
    <w:rsid w:val="00E066A9"/>
    <w:rsid w:val="00E0724F"/>
    <w:rsid w:val="00E07F53"/>
    <w:rsid w:val="00E10FAD"/>
    <w:rsid w:val="00E1135E"/>
    <w:rsid w:val="00E11994"/>
    <w:rsid w:val="00E11E45"/>
    <w:rsid w:val="00E12110"/>
    <w:rsid w:val="00E12277"/>
    <w:rsid w:val="00E1271A"/>
    <w:rsid w:val="00E12BDD"/>
    <w:rsid w:val="00E12CF6"/>
    <w:rsid w:val="00E13038"/>
    <w:rsid w:val="00E134DA"/>
    <w:rsid w:val="00E13933"/>
    <w:rsid w:val="00E13F4E"/>
    <w:rsid w:val="00E140F2"/>
    <w:rsid w:val="00E14559"/>
    <w:rsid w:val="00E14A9B"/>
    <w:rsid w:val="00E14ACD"/>
    <w:rsid w:val="00E14E1E"/>
    <w:rsid w:val="00E15016"/>
    <w:rsid w:val="00E1542D"/>
    <w:rsid w:val="00E15750"/>
    <w:rsid w:val="00E15925"/>
    <w:rsid w:val="00E16217"/>
    <w:rsid w:val="00E167CE"/>
    <w:rsid w:val="00E16992"/>
    <w:rsid w:val="00E16BF0"/>
    <w:rsid w:val="00E17461"/>
    <w:rsid w:val="00E1771E"/>
    <w:rsid w:val="00E17A38"/>
    <w:rsid w:val="00E17FD1"/>
    <w:rsid w:val="00E203CF"/>
    <w:rsid w:val="00E20599"/>
    <w:rsid w:val="00E2081B"/>
    <w:rsid w:val="00E20DA2"/>
    <w:rsid w:val="00E212E3"/>
    <w:rsid w:val="00E212E5"/>
    <w:rsid w:val="00E21447"/>
    <w:rsid w:val="00E216F3"/>
    <w:rsid w:val="00E2217E"/>
    <w:rsid w:val="00E221FD"/>
    <w:rsid w:val="00E22668"/>
    <w:rsid w:val="00E231EA"/>
    <w:rsid w:val="00E24466"/>
    <w:rsid w:val="00E2466A"/>
    <w:rsid w:val="00E2507C"/>
    <w:rsid w:val="00E255BE"/>
    <w:rsid w:val="00E256AB"/>
    <w:rsid w:val="00E2638D"/>
    <w:rsid w:val="00E26A11"/>
    <w:rsid w:val="00E27959"/>
    <w:rsid w:val="00E27ACF"/>
    <w:rsid w:val="00E30125"/>
    <w:rsid w:val="00E305F7"/>
    <w:rsid w:val="00E3087A"/>
    <w:rsid w:val="00E30892"/>
    <w:rsid w:val="00E308F3"/>
    <w:rsid w:val="00E30E4E"/>
    <w:rsid w:val="00E311C8"/>
    <w:rsid w:val="00E31AC0"/>
    <w:rsid w:val="00E31D8D"/>
    <w:rsid w:val="00E32381"/>
    <w:rsid w:val="00E32820"/>
    <w:rsid w:val="00E32B5B"/>
    <w:rsid w:val="00E32CA3"/>
    <w:rsid w:val="00E32E34"/>
    <w:rsid w:val="00E33375"/>
    <w:rsid w:val="00E339E3"/>
    <w:rsid w:val="00E33A1E"/>
    <w:rsid w:val="00E342AB"/>
    <w:rsid w:val="00E3466E"/>
    <w:rsid w:val="00E347AE"/>
    <w:rsid w:val="00E34C9C"/>
    <w:rsid w:val="00E35002"/>
    <w:rsid w:val="00E35029"/>
    <w:rsid w:val="00E350F7"/>
    <w:rsid w:val="00E35306"/>
    <w:rsid w:val="00E35327"/>
    <w:rsid w:val="00E359BC"/>
    <w:rsid w:val="00E35D6F"/>
    <w:rsid w:val="00E35F10"/>
    <w:rsid w:val="00E36461"/>
    <w:rsid w:val="00E364B3"/>
    <w:rsid w:val="00E36500"/>
    <w:rsid w:val="00E3696C"/>
    <w:rsid w:val="00E36A30"/>
    <w:rsid w:val="00E370C2"/>
    <w:rsid w:val="00E370D4"/>
    <w:rsid w:val="00E376AB"/>
    <w:rsid w:val="00E376BD"/>
    <w:rsid w:val="00E3787B"/>
    <w:rsid w:val="00E37B71"/>
    <w:rsid w:val="00E37C64"/>
    <w:rsid w:val="00E37C8B"/>
    <w:rsid w:val="00E4064F"/>
    <w:rsid w:val="00E4096F"/>
    <w:rsid w:val="00E40DB7"/>
    <w:rsid w:val="00E40EEE"/>
    <w:rsid w:val="00E41710"/>
    <w:rsid w:val="00E419E6"/>
    <w:rsid w:val="00E41A69"/>
    <w:rsid w:val="00E41B66"/>
    <w:rsid w:val="00E41ED1"/>
    <w:rsid w:val="00E41FBC"/>
    <w:rsid w:val="00E420BB"/>
    <w:rsid w:val="00E42387"/>
    <w:rsid w:val="00E43489"/>
    <w:rsid w:val="00E43670"/>
    <w:rsid w:val="00E4376B"/>
    <w:rsid w:val="00E43D94"/>
    <w:rsid w:val="00E43E84"/>
    <w:rsid w:val="00E446EE"/>
    <w:rsid w:val="00E44B82"/>
    <w:rsid w:val="00E45E89"/>
    <w:rsid w:val="00E45EB5"/>
    <w:rsid w:val="00E46130"/>
    <w:rsid w:val="00E46621"/>
    <w:rsid w:val="00E46623"/>
    <w:rsid w:val="00E46671"/>
    <w:rsid w:val="00E46AC4"/>
    <w:rsid w:val="00E46CD2"/>
    <w:rsid w:val="00E472CA"/>
    <w:rsid w:val="00E47563"/>
    <w:rsid w:val="00E4782F"/>
    <w:rsid w:val="00E47A7E"/>
    <w:rsid w:val="00E5049B"/>
    <w:rsid w:val="00E50AB6"/>
    <w:rsid w:val="00E50B74"/>
    <w:rsid w:val="00E51109"/>
    <w:rsid w:val="00E51295"/>
    <w:rsid w:val="00E512AB"/>
    <w:rsid w:val="00E51614"/>
    <w:rsid w:val="00E518C6"/>
    <w:rsid w:val="00E51A91"/>
    <w:rsid w:val="00E51ED5"/>
    <w:rsid w:val="00E5239C"/>
    <w:rsid w:val="00E52621"/>
    <w:rsid w:val="00E52F16"/>
    <w:rsid w:val="00E53737"/>
    <w:rsid w:val="00E53978"/>
    <w:rsid w:val="00E53A04"/>
    <w:rsid w:val="00E53C96"/>
    <w:rsid w:val="00E53CAA"/>
    <w:rsid w:val="00E5409D"/>
    <w:rsid w:val="00E541E8"/>
    <w:rsid w:val="00E5424E"/>
    <w:rsid w:val="00E54ADC"/>
    <w:rsid w:val="00E55104"/>
    <w:rsid w:val="00E552FE"/>
    <w:rsid w:val="00E55C26"/>
    <w:rsid w:val="00E56068"/>
    <w:rsid w:val="00E5608D"/>
    <w:rsid w:val="00E563FF"/>
    <w:rsid w:val="00E565E1"/>
    <w:rsid w:val="00E56B46"/>
    <w:rsid w:val="00E56DFB"/>
    <w:rsid w:val="00E57404"/>
    <w:rsid w:val="00E574A1"/>
    <w:rsid w:val="00E57612"/>
    <w:rsid w:val="00E5793E"/>
    <w:rsid w:val="00E5797E"/>
    <w:rsid w:val="00E57B56"/>
    <w:rsid w:val="00E57C4C"/>
    <w:rsid w:val="00E600CA"/>
    <w:rsid w:val="00E60C07"/>
    <w:rsid w:val="00E61173"/>
    <w:rsid w:val="00E6142D"/>
    <w:rsid w:val="00E6158E"/>
    <w:rsid w:val="00E62008"/>
    <w:rsid w:val="00E620BC"/>
    <w:rsid w:val="00E623D1"/>
    <w:rsid w:val="00E62545"/>
    <w:rsid w:val="00E625CB"/>
    <w:rsid w:val="00E62E59"/>
    <w:rsid w:val="00E632A4"/>
    <w:rsid w:val="00E632B1"/>
    <w:rsid w:val="00E64444"/>
    <w:rsid w:val="00E64BEF"/>
    <w:rsid w:val="00E64CF0"/>
    <w:rsid w:val="00E6511B"/>
    <w:rsid w:val="00E6537C"/>
    <w:rsid w:val="00E658A0"/>
    <w:rsid w:val="00E65BCD"/>
    <w:rsid w:val="00E65C93"/>
    <w:rsid w:val="00E65F5C"/>
    <w:rsid w:val="00E66244"/>
    <w:rsid w:val="00E66CD3"/>
    <w:rsid w:val="00E66CFC"/>
    <w:rsid w:val="00E6756F"/>
    <w:rsid w:val="00E67F1C"/>
    <w:rsid w:val="00E70857"/>
    <w:rsid w:val="00E70C52"/>
    <w:rsid w:val="00E70EC1"/>
    <w:rsid w:val="00E71095"/>
    <w:rsid w:val="00E71282"/>
    <w:rsid w:val="00E714F9"/>
    <w:rsid w:val="00E71907"/>
    <w:rsid w:val="00E71F87"/>
    <w:rsid w:val="00E7255D"/>
    <w:rsid w:val="00E727A0"/>
    <w:rsid w:val="00E72956"/>
    <w:rsid w:val="00E72D15"/>
    <w:rsid w:val="00E730F5"/>
    <w:rsid w:val="00E73202"/>
    <w:rsid w:val="00E7376B"/>
    <w:rsid w:val="00E73980"/>
    <w:rsid w:val="00E73BCA"/>
    <w:rsid w:val="00E7401E"/>
    <w:rsid w:val="00E7428D"/>
    <w:rsid w:val="00E749B3"/>
    <w:rsid w:val="00E75741"/>
    <w:rsid w:val="00E75799"/>
    <w:rsid w:val="00E76BF0"/>
    <w:rsid w:val="00E77BC7"/>
    <w:rsid w:val="00E8041C"/>
    <w:rsid w:val="00E8052A"/>
    <w:rsid w:val="00E80CFD"/>
    <w:rsid w:val="00E80D5D"/>
    <w:rsid w:val="00E811FC"/>
    <w:rsid w:val="00E812E0"/>
    <w:rsid w:val="00E819BD"/>
    <w:rsid w:val="00E81E62"/>
    <w:rsid w:val="00E8265F"/>
    <w:rsid w:val="00E827B3"/>
    <w:rsid w:val="00E82B8D"/>
    <w:rsid w:val="00E832B2"/>
    <w:rsid w:val="00E835EA"/>
    <w:rsid w:val="00E83653"/>
    <w:rsid w:val="00E84187"/>
    <w:rsid w:val="00E8434F"/>
    <w:rsid w:val="00E846D2"/>
    <w:rsid w:val="00E84715"/>
    <w:rsid w:val="00E84918"/>
    <w:rsid w:val="00E85124"/>
    <w:rsid w:val="00E85DFF"/>
    <w:rsid w:val="00E85E5B"/>
    <w:rsid w:val="00E86008"/>
    <w:rsid w:val="00E860B6"/>
    <w:rsid w:val="00E863E4"/>
    <w:rsid w:val="00E86AA8"/>
    <w:rsid w:val="00E86AAE"/>
    <w:rsid w:val="00E86D06"/>
    <w:rsid w:val="00E87437"/>
    <w:rsid w:val="00E8751D"/>
    <w:rsid w:val="00E87895"/>
    <w:rsid w:val="00E901E5"/>
    <w:rsid w:val="00E9059C"/>
    <w:rsid w:val="00E9063D"/>
    <w:rsid w:val="00E90807"/>
    <w:rsid w:val="00E90C42"/>
    <w:rsid w:val="00E90CFA"/>
    <w:rsid w:val="00E90DB2"/>
    <w:rsid w:val="00E90FE9"/>
    <w:rsid w:val="00E910E9"/>
    <w:rsid w:val="00E913D0"/>
    <w:rsid w:val="00E91A01"/>
    <w:rsid w:val="00E92213"/>
    <w:rsid w:val="00E92242"/>
    <w:rsid w:val="00E92453"/>
    <w:rsid w:val="00E925A5"/>
    <w:rsid w:val="00E928FC"/>
    <w:rsid w:val="00E9334D"/>
    <w:rsid w:val="00E93C2B"/>
    <w:rsid w:val="00E93FBB"/>
    <w:rsid w:val="00E94027"/>
    <w:rsid w:val="00E941E5"/>
    <w:rsid w:val="00E9474B"/>
    <w:rsid w:val="00E949EB"/>
    <w:rsid w:val="00E94C23"/>
    <w:rsid w:val="00E94EE9"/>
    <w:rsid w:val="00E9527C"/>
    <w:rsid w:val="00E9533A"/>
    <w:rsid w:val="00E953F2"/>
    <w:rsid w:val="00E957A6"/>
    <w:rsid w:val="00E958ED"/>
    <w:rsid w:val="00E95FB1"/>
    <w:rsid w:val="00E960E6"/>
    <w:rsid w:val="00E9617B"/>
    <w:rsid w:val="00E96945"/>
    <w:rsid w:val="00E96AFB"/>
    <w:rsid w:val="00E96C69"/>
    <w:rsid w:val="00E96E55"/>
    <w:rsid w:val="00E96F13"/>
    <w:rsid w:val="00E9765B"/>
    <w:rsid w:val="00E97BF7"/>
    <w:rsid w:val="00EA04CC"/>
    <w:rsid w:val="00EA06EE"/>
    <w:rsid w:val="00EA0C10"/>
    <w:rsid w:val="00EA0D01"/>
    <w:rsid w:val="00EA10CC"/>
    <w:rsid w:val="00EA174A"/>
    <w:rsid w:val="00EA19E6"/>
    <w:rsid w:val="00EA1A7E"/>
    <w:rsid w:val="00EA24EA"/>
    <w:rsid w:val="00EA2705"/>
    <w:rsid w:val="00EA2BF7"/>
    <w:rsid w:val="00EA2D73"/>
    <w:rsid w:val="00EA3344"/>
    <w:rsid w:val="00EA34CB"/>
    <w:rsid w:val="00EA3578"/>
    <w:rsid w:val="00EA38A3"/>
    <w:rsid w:val="00EA392A"/>
    <w:rsid w:val="00EA3C0D"/>
    <w:rsid w:val="00EA3CD6"/>
    <w:rsid w:val="00EA3D5B"/>
    <w:rsid w:val="00EA3FB7"/>
    <w:rsid w:val="00EA404A"/>
    <w:rsid w:val="00EA46B5"/>
    <w:rsid w:val="00EA488E"/>
    <w:rsid w:val="00EA4989"/>
    <w:rsid w:val="00EA62C1"/>
    <w:rsid w:val="00EA65A3"/>
    <w:rsid w:val="00EA692D"/>
    <w:rsid w:val="00EA6E47"/>
    <w:rsid w:val="00EA7044"/>
    <w:rsid w:val="00EA7FEB"/>
    <w:rsid w:val="00EB0A2E"/>
    <w:rsid w:val="00EB0D87"/>
    <w:rsid w:val="00EB0D9B"/>
    <w:rsid w:val="00EB13EB"/>
    <w:rsid w:val="00EB17EF"/>
    <w:rsid w:val="00EB186A"/>
    <w:rsid w:val="00EB1B88"/>
    <w:rsid w:val="00EB1D7E"/>
    <w:rsid w:val="00EB1E87"/>
    <w:rsid w:val="00EB20A0"/>
    <w:rsid w:val="00EB2142"/>
    <w:rsid w:val="00EB263E"/>
    <w:rsid w:val="00EB26DE"/>
    <w:rsid w:val="00EB293D"/>
    <w:rsid w:val="00EB2C77"/>
    <w:rsid w:val="00EB3017"/>
    <w:rsid w:val="00EB353C"/>
    <w:rsid w:val="00EB397A"/>
    <w:rsid w:val="00EB3E5C"/>
    <w:rsid w:val="00EB41DC"/>
    <w:rsid w:val="00EB4342"/>
    <w:rsid w:val="00EB44FF"/>
    <w:rsid w:val="00EB46CD"/>
    <w:rsid w:val="00EB50D8"/>
    <w:rsid w:val="00EB54BA"/>
    <w:rsid w:val="00EB58C9"/>
    <w:rsid w:val="00EB5CD2"/>
    <w:rsid w:val="00EB5E60"/>
    <w:rsid w:val="00EB6158"/>
    <w:rsid w:val="00EB6392"/>
    <w:rsid w:val="00EB63A9"/>
    <w:rsid w:val="00EB661D"/>
    <w:rsid w:val="00EB72FC"/>
    <w:rsid w:val="00EB736E"/>
    <w:rsid w:val="00EB7CDD"/>
    <w:rsid w:val="00EB7D6D"/>
    <w:rsid w:val="00EB7F67"/>
    <w:rsid w:val="00EC119B"/>
    <w:rsid w:val="00EC12D9"/>
    <w:rsid w:val="00EC1362"/>
    <w:rsid w:val="00EC1468"/>
    <w:rsid w:val="00EC15CE"/>
    <w:rsid w:val="00EC1FB9"/>
    <w:rsid w:val="00EC2099"/>
    <w:rsid w:val="00EC4262"/>
    <w:rsid w:val="00EC443A"/>
    <w:rsid w:val="00EC498B"/>
    <w:rsid w:val="00EC49FB"/>
    <w:rsid w:val="00EC4DAA"/>
    <w:rsid w:val="00EC4F5E"/>
    <w:rsid w:val="00EC51CE"/>
    <w:rsid w:val="00EC52B7"/>
    <w:rsid w:val="00EC52C0"/>
    <w:rsid w:val="00EC5AD8"/>
    <w:rsid w:val="00EC6501"/>
    <w:rsid w:val="00EC6741"/>
    <w:rsid w:val="00EC7553"/>
    <w:rsid w:val="00EC779F"/>
    <w:rsid w:val="00EC7B39"/>
    <w:rsid w:val="00EC7C96"/>
    <w:rsid w:val="00EC7E41"/>
    <w:rsid w:val="00EC7F43"/>
    <w:rsid w:val="00ED01D4"/>
    <w:rsid w:val="00ED0AD6"/>
    <w:rsid w:val="00ED0AE2"/>
    <w:rsid w:val="00ED0B47"/>
    <w:rsid w:val="00ED0E34"/>
    <w:rsid w:val="00ED0F33"/>
    <w:rsid w:val="00ED13CA"/>
    <w:rsid w:val="00ED15EA"/>
    <w:rsid w:val="00ED1B8E"/>
    <w:rsid w:val="00ED2A44"/>
    <w:rsid w:val="00ED2CD4"/>
    <w:rsid w:val="00ED2D76"/>
    <w:rsid w:val="00ED32B2"/>
    <w:rsid w:val="00ED39C3"/>
    <w:rsid w:val="00ED3B45"/>
    <w:rsid w:val="00ED3E05"/>
    <w:rsid w:val="00ED4ACD"/>
    <w:rsid w:val="00ED4DBA"/>
    <w:rsid w:val="00ED51DD"/>
    <w:rsid w:val="00ED5E5A"/>
    <w:rsid w:val="00ED62E3"/>
    <w:rsid w:val="00ED6557"/>
    <w:rsid w:val="00ED659C"/>
    <w:rsid w:val="00ED699F"/>
    <w:rsid w:val="00ED6B4D"/>
    <w:rsid w:val="00ED6F24"/>
    <w:rsid w:val="00ED7498"/>
    <w:rsid w:val="00ED78EC"/>
    <w:rsid w:val="00ED7DAC"/>
    <w:rsid w:val="00EE0446"/>
    <w:rsid w:val="00EE066B"/>
    <w:rsid w:val="00EE0C92"/>
    <w:rsid w:val="00EE0D0B"/>
    <w:rsid w:val="00EE0EF5"/>
    <w:rsid w:val="00EE1397"/>
    <w:rsid w:val="00EE1477"/>
    <w:rsid w:val="00EE19A3"/>
    <w:rsid w:val="00EE1A17"/>
    <w:rsid w:val="00EE2090"/>
    <w:rsid w:val="00EE20A5"/>
    <w:rsid w:val="00EE22C7"/>
    <w:rsid w:val="00EE25B3"/>
    <w:rsid w:val="00EE2696"/>
    <w:rsid w:val="00EE2997"/>
    <w:rsid w:val="00EE2A32"/>
    <w:rsid w:val="00EE2C80"/>
    <w:rsid w:val="00EE2E25"/>
    <w:rsid w:val="00EE33F4"/>
    <w:rsid w:val="00EE3910"/>
    <w:rsid w:val="00EE3A4A"/>
    <w:rsid w:val="00EE3D4E"/>
    <w:rsid w:val="00EE3E5C"/>
    <w:rsid w:val="00EE432B"/>
    <w:rsid w:val="00EE4630"/>
    <w:rsid w:val="00EE46E7"/>
    <w:rsid w:val="00EE585B"/>
    <w:rsid w:val="00EE59B7"/>
    <w:rsid w:val="00EE5C89"/>
    <w:rsid w:val="00EE612F"/>
    <w:rsid w:val="00EE614D"/>
    <w:rsid w:val="00EE64D2"/>
    <w:rsid w:val="00EE6520"/>
    <w:rsid w:val="00EE67BF"/>
    <w:rsid w:val="00EE6C6C"/>
    <w:rsid w:val="00EE77A8"/>
    <w:rsid w:val="00EE7937"/>
    <w:rsid w:val="00EE7CA8"/>
    <w:rsid w:val="00EE7D33"/>
    <w:rsid w:val="00EE7EE8"/>
    <w:rsid w:val="00EF09CF"/>
    <w:rsid w:val="00EF0AB7"/>
    <w:rsid w:val="00EF0D6F"/>
    <w:rsid w:val="00EF124D"/>
    <w:rsid w:val="00EF15FE"/>
    <w:rsid w:val="00EF1E82"/>
    <w:rsid w:val="00EF2991"/>
    <w:rsid w:val="00EF2AC8"/>
    <w:rsid w:val="00EF2E81"/>
    <w:rsid w:val="00EF3060"/>
    <w:rsid w:val="00EF30A0"/>
    <w:rsid w:val="00EF3250"/>
    <w:rsid w:val="00EF3437"/>
    <w:rsid w:val="00EF3858"/>
    <w:rsid w:val="00EF4355"/>
    <w:rsid w:val="00EF43DD"/>
    <w:rsid w:val="00EF44F6"/>
    <w:rsid w:val="00EF46A3"/>
    <w:rsid w:val="00EF47B5"/>
    <w:rsid w:val="00EF5341"/>
    <w:rsid w:val="00EF5557"/>
    <w:rsid w:val="00EF5610"/>
    <w:rsid w:val="00EF5654"/>
    <w:rsid w:val="00EF5ED1"/>
    <w:rsid w:val="00EF60B3"/>
    <w:rsid w:val="00EF6AA2"/>
    <w:rsid w:val="00EF6C78"/>
    <w:rsid w:val="00EF6E2E"/>
    <w:rsid w:val="00EF73E4"/>
    <w:rsid w:val="00EF7A29"/>
    <w:rsid w:val="00EF7CCD"/>
    <w:rsid w:val="00EF7D30"/>
    <w:rsid w:val="00F00126"/>
    <w:rsid w:val="00F002DD"/>
    <w:rsid w:val="00F003A4"/>
    <w:rsid w:val="00F00BD8"/>
    <w:rsid w:val="00F00ED1"/>
    <w:rsid w:val="00F0169A"/>
    <w:rsid w:val="00F016DD"/>
    <w:rsid w:val="00F018B7"/>
    <w:rsid w:val="00F01CDE"/>
    <w:rsid w:val="00F01CEF"/>
    <w:rsid w:val="00F02412"/>
    <w:rsid w:val="00F024BA"/>
    <w:rsid w:val="00F024ED"/>
    <w:rsid w:val="00F02649"/>
    <w:rsid w:val="00F0292F"/>
    <w:rsid w:val="00F02CB9"/>
    <w:rsid w:val="00F0307A"/>
    <w:rsid w:val="00F03690"/>
    <w:rsid w:val="00F03692"/>
    <w:rsid w:val="00F03A11"/>
    <w:rsid w:val="00F03F00"/>
    <w:rsid w:val="00F0457F"/>
    <w:rsid w:val="00F04629"/>
    <w:rsid w:val="00F047CE"/>
    <w:rsid w:val="00F04FC9"/>
    <w:rsid w:val="00F057EB"/>
    <w:rsid w:val="00F0580E"/>
    <w:rsid w:val="00F058B9"/>
    <w:rsid w:val="00F05A4E"/>
    <w:rsid w:val="00F05DE3"/>
    <w:rsid w:val="00F05EA8"/>
    <w:rsid w:val="00F06008"/>
    <w:rsid w:val="00F063A5"/>
    <w:rsid w:val="00F0685B"/>
    <w:rsid w:val="00F06C55"/>
    <w:rsid w:val="00F0701E"/>
    <w:rsid w:val="00F07220"/>
    <w:rsid w:val="00F07434"/>
    <w:rsid w:val="00F07462"/>
    <w:rsid w:val="00F07465"/>
    <w:rsid w:val="00F07C90"/>
    <w:rsid w:val="00F07D8B"/>
    <w:rsid w:val="00F07DB0"/>
    <w:rsid w:val="00F07FF1"/>
    <w:rsid w:val="00F10348"/>
    <w:rsid w:val="00F104DB"/>
    <w:rsid w:val="00F1051A"/>
    <w:rsid w:val="00F11943"/>
    <w:rsid w:val="00F119B3"/>
    <w:rsid w:val="00F11D79"/>
    <w:rsid w:val="00F11F34"/>
    <w:rsid w:val="00F1280C"/>
    <w:rsid w:val="00F12B9D"/>
    <w:rsid w:val="00F1343C"/>
    <w:rsid w:val="00F1355A"/>
    <w:rsid w:val="00F13624"/>
    <w:rsid w:val="00F13785"/>
    <w:rsid w:val="00F13B34"/>
    <w:rsid w:val="00F13E2B"/>
    <w:rsid w:val="00F13F93"/>
    <w:rsid w:val="00F1470B"/>
    <w:rsid w:val="00F147EE"/>
    <w:rsid w:val="00F14B68"/>
    <w:rsid w:val="00F14FC0"/>
    <w:rsid w:val="00F15A1A"/>
    <w:rsid w:val="00F15CA0"/>
    <w:rsid w:val="00F15EC8"/>
    <w:rsid w:val="00F16416"/>
    <w:rsid w:val="00F16459"/>
    <w:rsid w:val="00F16B1C"/>
    <w:rsid w:val="00F17133"/>
    <w:rsid w:val="00F179CC"/>
    <w:rsid w:val="00F17E59"/>
    <w:rsid w:val="00F17E9B"/>
    <w:rsid w:val="00F206E2"/>
    <w:rsid w:val="00F208FD"/>
    <w:rsid w:val="00F20E1F"/>
    <w:rsid w:val="00F20E98"/>
    <w:rsid w:val="00F213B4"/>
    <w:rsid w:val="00F21519"/>
    <w:rsid w:val="00F21A9D"/>
    <w:rsid w:val="00F21F11"/>
    <w:rsid w:val="00F2251F"/>
    <w:rsid w:val="00F2253D"/>
    <w:rsid w:val="00F227B1"/>
    <w:rsid w:val="00F22C3F"/>
    <w:rsid w:val="00F22E42"/>
    <w:rsid w:val="00F23042"/>
    <w:rsid w:val="00F2340F"/>
    <w:rsid w:val="00F23A17"/>
    <w:rsid w:val="00F23A9C"/>
    <w:rsid w:val="00F24124"/>
    <w:rsid w:val="00F244A8"/>
    <w:rsid w:val="00F25043"/>
    <w:rsid w:val="00F2531E"/>
    <w:rsid w:val="00F25532"/>
    <w:rsid w:val="00F2556E"/>
    <w:rsid w:val="00F25723"/>
    <w:rsid w:val="00F25B53"/>
    <w:rsid w:val="00F25CD9"/>
    <w:rsid w:val="00F25F88"/>
    <w:rsid w:val="00F26468"/>
    <w:rsid w:val="00F26517"/>
    <w:rsid w:val="00F2651A"/>
    <w:rsid w:val="00F26552"/>
    <w:rsid w:val="00F26C41"/>
    <w:rsid w:val="00F27153"/>
    <w:rsid w:val="00F273D3"/>
    <w:rsid w:val="00F273F6"/>
    <w:rsid w:val="00F2740B"/>
    <w:rsid w:val="00F27B99"/>
    <w:rsid w:val="00F27F92"/>
    <w:rsid w:val="00F3051B"/>
    <w:rsid w:val="00F30BBC"/>
    <w:rsid w:val="00F31850"/>
    <w:rsid w:val="00F31BA6"/>
    <w:rsid w:val="00F31F3F"/>
    <w:rsid w:val="00F32081"/>
    <w:rsid w:val="00F32C56"/>
    <w:rsid w:val="00F32F6D"/>
    <w:rsid w:val="00F33167"/>
    <w:rsid w:val="00F334CA"/>
    <w:rsid w:val="00F33505"/>
    <w:rsid w:val="00F339AB"/>
    <w:rsid w:val="00F339DD"/>
    <w:rsid w:val="00F33BF7"/>
    <w:rsid w:val="00F33F39"/>
    <w:rsid w:val="00F3428F"/>
    <w:rsid w:val="00F34475"/>
    <w:rsid w:val="00F346D5"/>
    <w:rsid w:val="00F34E30"/>
    <w:rsid w:val="00F3557C"/>
    <w:rsid w:val="00F356EE"/>
    <w:rsid w:val="00F35A0E"/>
    <w:rsid w:val="00F35AE8"/>
    <w:rsid w:val="00F35E22"/>
    <w:rsid w:val="00F35E9F"/>
    <w:rsid w:val="00F366C7"/>
    <w:rsid w:val="00F36BC6"/>
    <w:rsid w:val="00F36BEF"/>
    <w:rsid w:val="00F37134"/>
    <w:rsid w:val="00F3714A"/>
    <w:rsid w:val="00F372D2"/>
    <w:rsid w:val="00F40040"/>
    <w:rsid w:val="00F403CF"/>
    <w:rsid w:val="00F406DD"/>
    <w:rsid w:val="00F407FE"/>
    <w:rsid w:val="00F40BAC"/>
    <w:rsid w:val="00F40BB2"/>
    <w:rsid w:val="00F40E67"/>
    <w:rsid w:val="00F41644"/>
    <w:rsid w:val="00F41685"/>
    <w:rsid w:val="00F416CE"/>
    <w:rsid w:val="00F4188E"/>
    <w:rsid w:val="00F41C9C"/>
    <w:rsid w:val="00F41CBB"/>
    <w:rsid w:val="00F42448"/>
    <w:rsid w:val="00F4245C"/>
    <w:rsid w:val="00F425E0"/>
    <w:rsid w:val="00F42FC4"/>
    <w:rsid w:val="00F43E31"/>
    <w:rsid w:val="00F43EA4"/>
    <w:rsid w:val="00F442EE"/>
    <w:rsid w:val="00F445E7"/>
    <w:rsid w:val="00F44694"/>
    <w:rsid w:val="00F44852"/>
    <w:rsid w:val="00F44B80"/>
    <w:rsid w:val="00F44F19"/>
    <w:rsid w:val="00F455D6"/>
    <w:rsid w:val="00F4580D"/>
    <w:rsid w:val="00F45CB9"/>
    <w:rsid w:val="00F460DF"/>
    <w:rsid w:val="00F467A5"/>
    <w:rsid w:val="00F47083"/>
    <w:rsid w:val="00F47166"/>
    <w:rsid w:val="00F47169"/>
    <w:rsid w:val="00F47468"/>
    <w:rsid w:val="00F474D5"/>
    <w:rsid w:val="00F47586"/>
    <w:rsid w:val="00F47621"/>
    <w:rsid w:val="00F4784E"/>
    <w:rsid w:val="00F47859"/>
    <w:rsid w:val="00F478D1"/>
    <w:rsid w:val="00F4793C"/>
    <w:rsid w:val="00F479C6"/>
    <w:rsid w:val="00F5022D"/>
    <w:rsid w:val="00F50887"/>
    <w:rsid w:val="00F50905"/>
    <w:rsid w:val="00F5094D"/>
    <w:rsid w:val="00F50ADD"/>
    <w:rsid w:val="00F50E49"/>
    <w:rsid w:val="00F511BF"/>
    <w:rsid w:val="00F513B7"/>
    <w:rsid w:val="00F51867"/>
    <w:rsid w:val="00F519A4"/>
    <w:rsid w:val="00F519D0"/>
    <w:rsid w:val="00F51C22"/>
    <w:rsid w:val="00F51DFD"/>
    <w:rsid w:val="00F51FF5"/>
    <w:rsid w:val="00F52405"/>
    <w:rsid w:val="00F527C3"/>
    <w:rsid w:val="00F52BE7"/>
    <w:rsid w:val="00F5336F"/>
    <w:rsid w:val="00F534FC"/>
    <w:rsid w:val="00F53637"/>
    <w:rsid w:val="00F53AA2"/>
    <w:rsid w:val="00F5412E"/>
    <w:rsid w:val="00F541A3"/>
    <w:rsid w:val="00F545E3"/>
    <w:rsid w:val="00F5496F"/>
    <w:rsid w:val="00F54984"/>
    <w:rsid w:val="00F55867"/>
    <w:rsid w:val="00F5598D"/>
    <w:rsid w:val="00F55BD0"/>
    <w:rsid w:val="00F55E82"/>
    <w:rsid w:val="00F562A5"/>
    <w:rsid w:val="00F5681F"/>
    <w:rsid w:val="00F569A0"/>
    <w:rsid w:val="00F56B29"/>
    <w:rsid w:val="00F57065"/>
    <w:rsid w:val="00F5785F"/>
    <w:rsid w:val="00F57BE9"/>
    <w:rsid w:val="00F57C6B"/>
    <w:rsid w:val="00F60DC8"/>
    <w:rsid w:val="00F60E69"/>
    <w:rsid w:val="00F6127B"/>
    <w:rsid w:val="00F61281"/>
    <w:rsid w:val="00F61623"/>
    <w:rsid w:val="00F61CD5"/>
    <w:rsid w:val="00F61F94"/>
    <w:rsid w:val="00F621F0"/>
    <w:rsid w:val="00F627AB"/>
    <w:rsid w:val="00F62CBB"/>
    <w:rsid w:val="00F62D13"/>
    <w:rsid w:val="00F62F2C"/>
    <w:rsid w:val="00F6327F"/>
    <w:rsid w:val="00F63530"/>
    <w:rsid w:val="00F63AED"/>
    <w:rsid w:val="00F63CE7"/>
    <w:rsid w:val="00F63CFA"/>
    <w:rsid w:val="00F640F0"/>
    <w:rsid w:val="00F64575"/>
    <w:rsid w:val="00F64E31"/>
    <w:rsid w:val="00F64E69"/>
    <w:rsid w:val="00F64EBB"/>
    <w:rsid w:val="00F64EFA"/>
    <w:rsid w:val="00F6503A"/>
    <w:rsid w:val="00F6503C"/>
    <w:rsid w:val="00F65126"/>
    <w:rsid w:val="00F657C2"/>
    <w:rsid w:val="00F65F5C"/>
    <w:rsid w:val="00F663D8"/>
    <w:rsid w:val="00F663E4"/>
    <w:rsid w:val="00F666A6"/>
    <w:rsid w:val="00F6674D"/>
    <w:rsid w:val="00F66924"/>
    <w:rsid w:val="00F66B28"/>
    <w:rsid w:val="00F66FCB"/>
    <w:rsid w:val="00F672CA"/>
    <w:rsid w:val="00F67329"/>
    <w:rsid w:val="00F676AD"/>
    <w:rsid w:val="00F67A99"/>
    <w:rsid w:val="00F67B90"/>
    <w:rsid w:val="00F67F71"/>
    <w:rsid w:val="00F70096"/>
    <w:rsid w:val="00F70133"/>
    <w:rsid w:val="00F70161"/>
    <w:rsid w:val="00F70261"/>
    <w:rsid w:val="00F704F5"/>
    <w:rsid w:val="00F706CD"/>
    <w:rsid w:val="00F707E3"/>
    <w:rsid w:val="00F70A89"/>
    <w:rsid w:val="00F70E1C"/>
    <w:rsid w:val="00F717E4"/>
    <w:rsid w:val="00F71976"/>
    <w:rsid w:val="00F71D7D"/>
    <w:rsid w:val="00F72868"/>
    <w:rsid w:val="00F7299D"/>
    <w:rsid w:val="00F72DFF"/>
    <w:rsid w:val="00F72F9F"/>
    <w:rsid w:val="00F73000"/>
    <w:rsid w:val="00F7307C"/>
    <w:rsid w:val="00F73126"/>
    <w:rsid w:val="00F731C2"/>
    <w:rsid w:val="00F7321B"/>
    <w:rsid w:val="00F73750"/>
    <w:rsid w:val="00F738C9"/>
    <w:rsid w:val="00F739B5"/>
    <w:rsid w:val="00F73EAF"/>
    <w:rsid w:val="00F73F52"/>
    <w:rsid w:val="00F73FD0"/>
    <w:rsid w:val="00F740B4"/>
    <w:rsid w:val="00F7446F"/>
    <w:rsid w:val="00F74719"/>
    <w:rsid w:val="00F74810"/>
    <w:rsid w:val="00F74BD1"/>
    <w:rsid w:val="00F74C00"/>
    <w:rsid w:val="00F75148"/>
    <w:rsid w:val="00F755DF"/>
    <w:rsid w:val="00F759F3"/>
    <w:rsid w:val="00F75A74"/>
    <w:rsid w:val="00F75BF4"/>
    <w:rsid w:val="00F75C44"/>
    <w:rsid w:val="00F75C9B"/>
    <w:rsid w:val="00F75CEE"/>
    <w:rsid w:val="00F76387"/>
    <w:rsid w:val="00F769B0"/>
    <w:rsid w:val="00F76ECC"/>
    <w:rsid w:val="00F76F71"/>
    <w:rsid w:val="00F773AE"/>
    <w:rsid w:val="00F776B2"/>
    <w:rsid w:val="00F778E7"/>
    <w:rsid w:val="00F77AF5"/>
    <w:rsid w:val="00F77DC7"/>
    <w:rsid w:val="00F8023A"/>
    <w:rsid w:val="00F80701"/>
    <w:rsid w:val="00F80D43"/>
    <w:rsid w:val="00F80EFC"/>
    <w:rsid w:val="00F8140C"/>
    <w:rsid w:val="00F81483"/>
    <w:rsid w:val="00F82036"/>
    <w:rsid w:val="00F8240E"/>
    <w:rsid w:val="00F8242A"/>
    <w:rsid w:val="00F82F48"/>
    <w:rsid w:val="00F83555"/>
    <w:rsid w:val="00F83E84"/>
    <w:rsid w:val="00F8416F"/>
    <w:rsid w:val="00F841A9"/>
    <w:rsid w:val="00F8433C"/>
    <w:rsid w:val="00F84443"/>
    <w:rsid w:val="00F858A9"/>
    <w:rsid w:val="00F858FF"/>
    <w:rsid w:val="00F85966"/>
    <w:rsid w:val="00F86557"/>
    <w:rsid w:val="00F86668"/>
    <w:rsid w:val="00F86CFE"/>
    <w:rsid w:val="00F870BA"/>
    <w:rsid w:val="00F876BA"/>
    <w:rsid w:val="00F876E7"/>
    <w:rsid w:val="00F87AD3"/>
    <w:rsid w:val="00F87BA2"/>
    <w:rsid w:val="00F9018B"/>
    <w:rsid w:val="00F90493"/>
    <w:rsid w:val="00F90633"/>
    <w:rsid w:val="00F90B37"/>
    <w:rsid w:val="00F90EE8"/>
    <w:rsid w:val="00F913D7"/>
    <w:rsid w:val="00F913F2"/>
    <w:rsid w:val="00F91BE7"/>
    <w:rsid w:val="00F91D49"/>
    <w:rsid w:val="00F9223E"/>
    <w:rsid w:val="00F92C05"/>
    <w:rsid w:val="00F93C4E"/>
    <w:rsid w:val="00F93CD3"/>
    <w:rsid w:val="00F93CDC"/>
    <w:rsid w:val="00F940B2"/>
    <w:rsid w:val="00F94909"/>
    <w:rsid w:val="00F952C5"/>
    <w:rsid w:val="00F962E4"/>
    <w:rsid w:val="00F9646B"/>
    <w:rsid w:val="00F964DA"/>
    <w:rsid w:val="00F966F4"/>
    <w:rsid w:val="00F9670E"/>
    <w:rsid w:val="00F9696C"/>
    <w:rsid w:val="00F96CFA"/>
    <w:rsid w:val="00F9714D"/>
    <w:rsid w:val="00F973DD"/>
    <w:rsid w:val="00F97431"/>
    <w:rsid w:val="00F9756D"/>
    <w:rsid w:val="00F978D5"/>
    <w:rsid w:val="00F97E9C"/>
    <w:rsid w:val="00F97F68"/>
    <w:rsid w:val="00FA0167"/>
    <w:rsid w:val="00FA0171"/>
    <w:rsid w:val="00FA01CB"/>
    <w:rsid w:val="00FA02EE"/>
    <w:rsid w:val="00FA0D18"/>
    <w:rsid w:val="00FA14A9"/>
    <w:rsid w:val="00FA15FC"/>
    <w:rsid w:val="00FA191C"/>
    <w:rsid w:val="00FA1EB1"/>
    <w:rsid w:val="00FA21D0"/>
    <w:rsid w:val="00FA25CC"/>
    <w:rsid w:val="00FA26D3"/>
    <w:rsid w:val="00FA270C"/>
    <w:rsid w:val="00FA2AD6"/>
    <w:rsid w:val="00FA2B73"/>
    <w:rsid w:val="00FA2BD0"/>
    <w:rsid w:val="00FA2C04"/>
    <w:rsid w:val="00FA2D8C"/>
    <w:rsid w:val="00FA2E21"/>
    <w:rsid w:val="00FA304D"/>
    <w:rsid w:val="00FA31E6"/>
    <w:rsid w:val="00FA324A"/>
    <w:rsid w:val="00FA33D8"/>
    <w:rsid w:val="00FA377F"/>
    <w:rsid w:val="00FA3CB8"/>
    <w:rsid w:val="00FA3E30"/>
    <w:rsid w:val="00FA42D9"/>
    <w:rsid w:val="00FA4334"/>
    <w:rsid w:val="00FA4405"/>
    <w:rsid w:val="00FA4A80"/>
    <w:rsid w:val="00FA5096"/>
    <w:rsid w:val="00FA524A"/>
    <w:rsid w:val="00FA5512"/>
    <w:rsid w:val="00FA55E7"/>
    <w:rsid w:val="00FA57BA"/>
    <w:rsid w:val="00FA58BB"/>
    <w:rsid w:val="00FA5C1C"/>
    <w:rsid w:val="00FA5EFA"/>
    <w:rsid w:val="00FA61A1"/>
    <w:rsid w:val="00FA6965"/>
    <w:rsid w:val="00FA7278"/>
    <w:rsid w:val="00FA7286"/>
    <w:rsid w:val="00FA754F"/>
    <w:rsid w:val="00FA7BA8"/>
    <w:rsid w:val="00FA7CA7"/>
    <w:rsid w:val="00FA7F63"/>
    <w:rsid w:val="00FB0333"/>
    <w:rsid w:val="00FB0A90"/>
    <w:rsid w:val="00FB0CE1"/>
    <w:rsid w:val="00FB0F07"/>
    <w:rsid w:val="00FB1068"/>
    <w:rsid w:val="00FB12A3"/>
    <w:rsid w:val="00FB1605"/>
    <w:rsid w:val="00FB1760"/>
    <w:rsid w:val="00FB1A5C"/>
    <w:rsid w:val="00FB1D47"/>
    <w:rsid w:val="00FB2203"/>
    <w:rsid w:val="00FB25B9"/>
    <w:rsid w:val="00FB26B4"/>
    <w:rsid w:val="00FB3139"/>
    <w:rsid w:val="00FB3160"/>
    <w:rsid w:val="00FB31F8"/>
    <w:rsid w:val="00FB33A9"/>
    <w:rsid w:val="00FB380A"/>
    <w:rsid w:val="00FB385F"/>
    <w:rsid w:val="00FB3EE4"/>
    <w:rsid w:val="00FB56B3"/>
    <w:rsid w:val="00FB57A7"/>
    <w:rsid w:val="00FB5E43"/>
    <w:rsid w:val="00FB6066"/>
    <w:rsid w:val="00FB63CE"/>
    <w:rsid w:val="00FB6785"/>
    <w:rsid w:val="00FB68AE"/>
    <w:rsid w:val="00FB6CD7"/>
    <w:rsid w:val="00FB6E03"/>
    <w:rsid w:val="00FB6E81"/>
    <w:rsid w:val="00FB7163"/>
    <w:rsid w:val="00FB7429"/>
    <w:rsid w:val="00FB7AA8"/>
    <w:rsid w:val="00FB7C98"/>
    <w:rsid w:val="00FB7F45"/>
    <w:rsid w:val="00FC0060"/>
    <w:rsid w:val="00FC02DE"/>
    <w:rsid w:val="00FC03AC"/>
    <w:rsid w:val="00FC080E"/>
    <w:rsid w:val="00FC0F90"/>
    <w:rsid w:val="00FC10E9"/>
    <w:rsid w:val="00FC1202"/>
    <w:rsid w:val="00FC1707"/>
    <w:rsid w:val="00FC17C7"/>
    <w:rsid w:val="00FC25AB"/>
    <w:rsid w:val="00FC285B"/>
    <w:rsid w:val="00FC29D4"/>
    <w:rsid w:val="00FC2D43"/>
    <w:rsid w:val="00FC3093"/>
    <w:rsid w:val="00FC3454"/>
    <w:rsid w:val="00FC346B"/>
    <w:rsid w:val="00FC3779"/>
    <w:rsid w:val="00FC43FA"/>
    <w:rsid w:val="00FC4580"/>
    <w:rsid w:val="00FC4A87"/>
    <w:rsid w:val="00FC4AB1"/>
    <w:rsid w:val="00FC547D"/>
    <w:rsid w:val="00FC5A9B"/>
    <w:rsid w:val="00FC5AE9"/>
    <w:rsid w:val="00FC6111"/>
    <w:rsid w:val="00FC6352"/>
    <w:rsid w:val="00FC6903"/>
    <w:rsid w:val="00FC6C8B"/>
    <w:rsid w:val="00FC6C94"/>
    <w:rsid w:val="00FC6FC6"/>
    <w:rsid w:val="00FC750A"/>
    <w:rsid w:val="00FC7920"/>
    <w:rsid w:val="00FC797F"/>
    <w:rsid w:val="00FD014C"/>
    <w:rsid w:val="00FD0347"/>
    <w:rsid w:val="00FD04F9"/>
    <w:rsid w:val="00FD0A9D"/>
    <w:rsid w:val="00FD0DB2"/>
    <w:rsid w:val="00FD0F36"/>
    <w:rsid w:val="00FD0F3E"/>
    <w:rsid w:val="00FD0F9A"/>
    <w:rsid w:val="00FD1289"/>
    <w:rsid w:val="00FD17C4"/>
    <w:rsid w:val="00FD1B5C"/>
    <w:rsid w:val="00FD1D33"/>
    <w:rsid w:val="00FD1D8E"/>
    <w:rsid w:val="00FD1F2F"/>
    <w:rsid w:val="00FD1FE7"/>
    <w:rsid w:val="00FD215C"/>
    <w:rsid w:val="00FD2846"/>
    <w:rsid w:val="00FD2855"/>
    <w:rsid w:val="00FD2F74"/>
    <w:rsid w:val="00FD30F3"/>
    <w:rsid w:val="00FD3761"/>
    <w:rsid w:val="00FD37B1"/>
    <w:rsid w:val="00FD39A4"/>
    <w:rsid w:val="00FD3F39"/>
    <w:rsid w:val="00FD3F3B"/>
    <w:rsid w:val="00FD4771"/>
    <w:rsid w:val="00FD4D69"/>
    <w:rsid w:val="00FD4DFB"/>
    <w:rsid w:val="00FD548C"/>
    <w:rsid w:val="00FD55D3"/>
    <w:rsid w:val="00FD629C"/>
    <w:rsid w:val="00FD6937"/>
    <w:rsid w:val="00FD75FA"/>
    <w:rsid w:val="00FD768B"/>
    <w:rsid w:val="00FD7AE7"/>
    <w:rsid w:val="00FE03C6"/>
    <w:rsid w:val="00FE04DB"/>
    <w:rsid w:val="00FE0740"/>
    <w:rsid w:val="00FE11CB"/>
    <w:rsid w:val="00FE1320"/>
    <w:rsid w:val="00FE174A"/>
    <w:rsid w:val="00FE1A04"/>
    <w:rsid w:val="00FE1D58"/>
    <w:rsid w:val="00FE1E31"/>
    <w:rsid w:val="00FE20C1"/>
    <w:rsid w:val="00FE2531"/>
    <w:rsid w:val="00FE2BF3"/>
    <w:rsid w:val="00FE2C17"/>
    <w:rsid w:val="00FE3129"/>
    <w:rsid w:val="00FE32D7"/>
    <w:rsid w:val="00FE344A"/>
    <w:rsid w:val="00FE3643"/>
    <w:rsid w:val="00FE3F20"/>
    <w:rsid w:val="00FE48DC"/>
    <w:rsid w:val="00FE6034"/>
    <w:rsid w:val="00FE61C6"/>
    <w:rsid w:val="00FE6316"/>
    <w:rsid w:val="00FE683E"/>
    <w:rsid w:val="00FE6CCB"/>
    <w:rsid w:val="00FE7109"/>
    <w:rsid w:val="00FE74C4"/>
    <w:rsid w:val="00FE7551"/>
    <w:rsid w:val="00FE779B"/>
    <w:rsid w:val="00FF1D46"/>
    <w:rsid w:val="00FF2A1C"/>
    <w:rsid w:val="00FF2AE1"/>
    <w:rsid w:val="00FF3346"/>
    <w:rsid w:val="00FF3726"/>
    <w:rsid w:val="00FF3B49"/>
    <w:rsid w:val="00FF3C5C"/>
    <w:rsid w:val="00FF3FB2"/>
    <w:rsid w:val="00FF42C8"/>
    <w:rsid w:val="00FF4B6C"/>
    <w:rsid w:val="00FF5501"/>
    <w:rsid w:val="00FF591C"/>
    <w:rsid w:val="00FF5B69"/>
    <w:rsid w:val="00FF6503"/>
    <w:rsid w:val="00FF6811"/>
    <w:rsid w:val="00FF6C8A"/>
    <w:rsid w:val="00FF718D"/>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48074CCA"/>
  <w15:chartTrackingRefBased/>
  <w15:docId w15:val="{AFBC1A58-70C3-4E6F-9F74-20990AD7C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0" w:qFormat="1"/>
    <w:lsdException w:name="Intense Reference" w:uiPriority="0"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
    <w:basedOn w:val="a1"/>
    <w:next w:val="a2"/>
    <w:qFormat/>
    <w:pPr>
      <w:keepNext/>
      <w:numPr>
        <w:numId w:val="1"/>
      </w:numPr>
      <w:spacing w:before="240" w:after="60"/>
      <w:outlineLvl w:val="0"/>
    </w:pPr>
    <w:rPr>
      <w:b/>
      <w:bCs/>
      <w:sz w:val="32"/>
      <w:szCs w:val="32"/>
    </w:rPr>
  </w:style>
  <w:style w:type="paragraph" w:styleId="20">
    <w:name w:val="heading 2"/>
    <w:aliases w:val="Заголовок 2 Знак Знак,Заг 1 Знак Знак"/>
    <w:basedOn w:val="a1"/>
    <w:next w:val="a2"/>
    <w:qFormat/>
    <w:pPr>
      <w:keepNext/>
      <w:tabs>
        <w:tab w:val="num" w:pos="360"/>
      </w:tabs>
      <w:spacing w:before="240" w:after="60"/>
      <w:ind w:left="284" w:hanging="284"/>
      <w:outlineLvl w:val="1"/>
    </w:pPr>
    <w:rPr>
      <w:b/>
      <w:bCs/>
      <w:i/>
      <w:iCs/>
      <w:sz w:val="28"/>
      <w:szCs w:val="28"/>
    </w:rPr>
  </w:style>
  <w:style w:type="paragraph" w:styleId="30">
    <w:name w:val="heading 3"/>
    <w:basedOn w:val="6"/>
    <w:next w:val="a2"/>
    <w:qFormat/>
    <w:pPr>
      <w:numPr>
        <w:ilvl w:val="0"/>
        <w:numId w:val="0"/>
      </w:numPr>
      <w:tabs>
        <w:tab w:val="num" w:pos="360"/>
      </w:tabs>
      <w:ind w:left="284" w:hanging="284"/>
      <w:outlineLvl w:val="2"/>
    </w:pPr>
  </w:style>
  <w:style w:type="paragraph" w:styleId="4">
    <w:name w:val="heading 4"/>
    <w:basedOn w:val="a1"/>
    <w:next w:val="a2"/>
    <w:qFormat/>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
    <w:basedOn w:val="a1"/>
    <w:next w:val="a2"/>
    <w:qFormat/>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basedOn w:val="a1"/>
    <w:next w:val="a2"/>
    <w:qFormat/>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basedOn w:val="a1"/>
    <w:next w:val="a2"/>
    <w:qFormat/>
    <w:pPr>
      <w:numPr>
        <w:ilvl w:val="6"/>
        <w:numId w:val="1"/>
      </w:numPr>
      <w:spacing w:before="240" w:after="60"/>
      <w:outlineLvl w:val="6"/>
    </w:pPr>
    <w:rPr>
      <w:rFonts w:ascii="Courier New" w:hAnsi="Courier New"/>
    </w:rPr>
  </w:style>
  <w:style w:type="paragraph" w:styleId="8">
    <w:name w:val="heading 8"/>
    <w:basedOn w:val="a1"/>
    <w:next w:val="a2"/>
    <w:qFormat/>
    <w:pPr>
      <w:numPr>
        <w:ilvl w:val="7"/>
        <w:numId w:val="1"/>
      </w:numPr>
      <w:spacing w:before="240" w:after="60"/>
      <w:outlineLvl w:val="7"/>
    </w:pPr>
    <w:rPr>
      <w:rFonts w:ascii="Courier New" w:hAnsi="Courier New"/>
      <w:i/>
      <w:iCs/>
    </w:rPr>
  </w:style>
  <w:style w:type="paragraph" w:styleId="9">
    <w:name w:val="heading 9"/>
    <w:basedOn w:val="a1"/>
    <w:next w:val="a2"/>
    <w:qFormat/>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style>
  <w:style w:type="character" w:customStyle="1" w:styleId="WW8Num1z0">
    <w:name w:val="WW8Num1z0"/>
    <w:rPr>
      <w:rFonts w:ascii="Symbol" w:hAnsi="Symbol" w:cs="Symbol"/>
      <w:caps w:val="0"/>
      <w:smallCaps w:val="0"/>
      <w:strike w:val="0"/>
      <w:dstrike w:val="0"/>
      <w:vanish w:val="0"/>
      <w:color w:val="000000"/>
      <w:position w:val="0"/>
      <w:sz w:val="24"/>
      <w:vertAlign w:val="baseline"/>
    </w:rPr>
  </w:style>
  <w:style w:type="character" w:customStyle="1" w:styleId="WW8Num1z2">
    <w:name w:val="WW8Num1z2"/>
    <w:rPr>
      <w:rFonts w:ascii="Courier New" w:hAnsi="Courier New" w:cs="Courier New"/>
    </w:rPr>
  </w:style>
  <w:style w:type="character" w:customStyle="1" w:styleId="WW8Num2z0">
    <w:name w:val="WW8Num2z0"/>
    <w:rPr>
      <w:rFonts w:ascii="Symbol" w:hAnsi="Symbol" w:cs="Symbol"/>
      <w:b w:val="0"/>
      <w:i w:val="0"/>
      <w:color w:val="00000A"/>
      <w:spacing w:val="-6"/>
      <w:sz w:val="28"/>
      <w:szCs w:val="28"/>
    </w:rPr>
  </w:style>
  <w:style w:type="character" w:customStyle="1" w:styleId="WW8Num3z0">
    <w:name w:val="WW8Num3z0"/>
    <w:rPr>
      <w:rFonts w:ascii="Symbol" w:hAnsi="Symbol" w:cs="Symbol"/>
      <w:b w:val="0"/>
      <w:i w:val="0"/>
      <w:color w:val="00000A"/>
      <w:spacing w:val="-6"/>
      <w:sz w:val="28"/>
      <w:szCs w:val="28"/>
    </w:rPr>
  </w:style>
  <w:style w:type="character" w:customStyle="1" w:styleId="WW8Num4z0">
    <w:name w:val="WW8Num4z0"/>
    <w:rPr>
      <w:rFonts w:ascii="Symbol" w:hAnsi="Symbol" w:cs="Symbol"/>
    </w:rPr>
  </w:style>
  <w:style w:type="character" w:customStyle="1" w:styleId="WW8Num5z0">
    <w:name w:val="WW8Num5z0"/>
    <w:rPr>
      <w:rFonts w:ascii="Symbol" w:hAnsi="Symbol" w:cs="Symbol"/>
      <w:spacing w:val="-6"/>
      <w:sz w:val="28"/>
      <w:szCs w:val="28"/>
    </w:rPr>
  </w:style>
  <w:style w:type="character" w:customStyle="1" w:styleId="WW8Num6z0">
    <w:name w:val="WW8Num6z0"/>
    <w:rPr>
      <w:rFonts w:ascii="Symbol" w:hAnsi="Symbol" w:cs="Symbol"/>
    </w:rPr>
  </w:style>
  <w:style w:type="character" w:customStyle="1" w:styleId="WW8Num7z0">
    <w:name w:val="WW8Num7z0"/>
    <w:rPr>
      <w:rFonts w:ascii="Symbol" w:hAnsi="Symbol" w:cs="Symbol"/>
    </w:rPr>
  </w:style>
  <w:style w:type="character" w:customStyle="1" w:styleId="WW8Num8z0">
    <w:name w:val="WW8Num8z0"/>
    <w:rPr>
      <w:lang w:val="uk-UA"/>
    </w:rPr>
  </w:style>
  <w:style w:type="character" w:customStyle="1" w:styleId="WW8Num9z0">
    <w:name w:val="WW8Num9z0"/>
    <w:rPr>
      <w:rFonts w:ascii="Symbol" w:hAnsi="Symbol" w:cs="Symbol"/>
      <w:spacing w:val="-6"/>
      <w:sz w:val="28"/>
      <w:szCs w:val="28"/>
    </w:rPr>
  </w:style>
  <w:style w:type="character" w:customStyle="1" w:styleId="WW8Num10z0">
    <w:name w:val="WW8Num10z0"/>
    <w:rPr>
      <w:rFonts w:ascii="Courier New" w:hAnsi="Courier New" w:cs="Courier New"/>
      <w:color w:val="000000"/>
      <w:spacing w:val="-6"/>
      <w:kern w:val="1"/>
      <w:sz w:val="24"/>
      <w:szCs w:val="24"/>
      <w:lang w:val="ru-RU"/>
    </w:rPr>
  </w:style>
  <w:style w:type="character" w:customStyle="1" w:styleId="WW8Num11z0">
    <w:name w:val="WW8Num11z0"/>
    <w:rPr>
      <w:rFonts w:ascii="Symbol" w:eastAsia="Symbol" w:hAnsi="Symbol" w:cs="Symbol"/>
      <w:spacing w:val="-6"/>
      <w:sz w:val="28"/>
      <w:szCs w:val="28"/>
    </w:rPr>
  </w:style>
  <w:style w:type="character" w:customStyle="1" w:styleId="WW8Num11z2">
    <w:name w:val="WW8Num11z2"/>
    <w:rPr>
      <w:rFonts w:ascii="Courier New" w:hAnsi="Courier New" w:cs="Courier New"/>
    </w:rPr>
  </w:style>
  <w:style w:type="character" w:customStyle="1" w:styleId="WW8Num11z3">
    <w:name w:val="WW8Num11z3"/>
    <w:rPr>
      <w:rFonts w:ascii="Symbol" w:hAnsi="Symbol" w:cs="Symbol"/>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Courier New" w:hAnsi="Courier New" w:cs="Courier New"/>
      <w:spacing w:val="-6"/>
      <w:sz w:val="28"/>
      <w:szCs w:val="28"/>
    </w:rPr>
  </w:style>
  <w:style w:type="character" w:customStyle="1" w:styleId="WW8Num12z1">
    <w:name w:val="WW8Num12z1"/>
    <w:rPr>
      <w:rFonts w:ascii="Symbol" w:hAnsi="Symbol" w:cs="Symbol"/>
    </w:rPr>
  </w:style>
  <w:style w:type="character" w:customStyle="1" w:styleId="WW8Num12z2">
    <w:name w:val="WW8Num12z2"/>
    <w:rPr>
      <w:rFonts w:ascii="Courier New" w:hAnsi="Courier New" w:cs="Courier New"/>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Symbol" w:eastAsia="Symbol" w:hAnsi="Symbol" w:cs="Symbol"/>
      <w:b/>
      <w:color w:val="000000"/>
      <w:spacing w:val="-6"/>
      <w:sz w:val="28"/>
      <w:szCs w:val="28"/>
    </w:rPr>
  </w:style>
  <w:style w:type="character" w:customStyle="1" w:styleId="WW8Num14z0">
    <w:name w:val="WW8Num14z0"/>
    <w:rPr>
      <w:rFonts w:ascii="Symbol" w:eastAsia="Symbol" w:hAnsi="Symbol" w:cs="Symbol"/>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Symbol" w:hAnsi="Symbol" w:cs="Symbol"/>
      <w:spacing w:val="-6"/>
      <w:sz w:val="28"/>
      <w:szCs w:val="28"/>
    </w:rPr>
  </w:style>
  <w:style w:type="character" w:customStyle="1" w:styleId="WW8Num17z0">
    <w:name w:val="WW8Num17z0"/>
    <w:rPr>
      <w:lang w:val="uk-UA"/>
    </w:rPr>
  </w:style>
  <w:style w:type="character" w:customStyle="1" w:styleId="WW8Num17z2">
    <w:name w:val="WW8Num17z2"/>
    <w:rPr>
      <w:rFonts w:ascii="Courier New" w:hAnsi="Courier New" w:cs="Courier New"/>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Symbol" w:hAnsi="Symbol" w:cs="Symbol"/>
      <w:spacing w:val="-6"/>
      <w:sz w:val="28"/>
      <w:szCs w:val="28"/>
    </w:rPr>
  </w:style>
  <w:style w:type="character" w:customStyle="1" w:styleId="WW8Num19z0">
    <w:name w:val="WW8Num19z0"/>
    <w:rPr>
      <w:spacing w:val="-6"/>
      <w:sz w:val="28"/>
      <w:szCs w:val="28"/>
    </w:rPr>
  </w:style>
  <w:style w:type="character" w:customStyle="1" w:styleId="WW8Num20z0">
    <w:name w:val="WW8Num20z0"/>
    <w:rPr>
      <w:rFonts w:ascii="Symbol" w:hAnsi="Symbol" w:cs="Symbol"/>
    </w:rPr>
  </w:style>
  <w:style w:type="character" w:customStyle="1" w:styleId="WW8Num21z0">
    <w:name w:val="WW8Num21z0"/>
    <w:rPr>
      <w:rFonts w:ascii="Symbol" w:eastAsia="Symbol" w:hAnsi="Symbol" w:cs="Symbol"/>
    </w:rPr>
  </w:style>
  <w:style w:type="character" w:customStyle="1" w:styleId="WW8Num21z2">
    <w:name w:val="WW8Num21z2"/>
    <w:rPr>
      <w:rFonts w:ascii="Courier New" w:hAnsi="Courier New" w:cs="Courier New"/>
    </w:rPr>
  </w:style>
  <w:style w:type="character" w:customStyle="1" w:styleId="WW8Num21z3">
    <w:name w:val="WW8Num21z3"/>
    <w:rPr>
      <w:rFonts w:ascii="Symbol" w:hAnsi="Symbol" w:cs="Symbol"/>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Courier New" w:eastAsia="Courier New" w:hAnsi="Courier New" w:cs="Courier New"/>
    </w:rPr>
  </w:style>
  <w:style w:type="character" w:customStyle="1" w:styleId="WW8Num23z0">
    <w:name w:val="WW8Num23z0"/>
    <w:rPr>
      <w:rFonts w:ascii="Symbol" w:hAnsi="Symbol" w:cs="Symbol"/>
    </w:rPr>
  </w:style>
  <w:style w:type="character" w:customStyle="1" w:styleId="WW8Num24z0">
    <w:name w:val="WW8Num24z0"/>
    <w:rPr>
      <w:rFonts w:ascii="Symbol" w:hAnsi="Symbol" w:cs="Symbol"/>
    </w:rPr>
  </w:style>
  <w:style w:type="character" w:customStyle="1" w:styleId="WW8Num24z2">
    <w:name w:val="WW8Num24z2"/>
    <w:rPr>
      <w:rFonts w:ascii="Courier New" w:hAnsi="Courier New" w:cs="Courier New"/>
    </w:rPr>
  </w:style>
  <w:style w:type="character" w:customStyle="1" w:styleId="WW8Num24z3">
    <w:name w:val="WW8Num24z3"/>
    <w:rPr>
      <w:rFonts w:ascii="Courier New" w:hAnsi="Courier New" w:cs="Courier New"/>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Symbol" w:hAnsi="Symbol" w:cs="Symbol"/>
      <w:b w:val="0"/>
      <w:i w:val="0"/>
    </w:rPr>
  </w:style>
  <w:style w:type="character" w:customStyle="1" w:styleId="WW8Num26z0">
    <w:name w:val="WW8Num26z0"/>
    <w:rPr>
      <w:rFonts w:ascii="Symbol" w:hAnsi="Symbol" w:cs="Symbol"/>
    </w:rPr>
  </w:style>
  <w:style w:type="character" w:customStyle="1" w:styleId="WW8Num27z0">
    <w:name w:val="WW8Num27z0"/>
    <w:rPr>
      <w:rFonts w:ascii="Symbol" w:hAnsi="Symbol" w:cs="Symbol"/>
    </w:rPr>
  </w:style>
  <w:style w:type="character" w:customStyle="1" w:styleId="WW8Num28z0">
    <w:name w:val="WW8Num28z0"/>
    <w:rPr>
      <w:rFonts w:ascii="Symbol" w:hAnsi="Symbol" w:cs="Symbol"/>
      <w:sz w:val="24"/>
      <w:szCs w:val="24"/>
    </w:rPr>
  </w:style>
  <w:style w:type="character" w:customStyle="1" w:styleId="WW8Num29z0">
    <w:name w:val="WW8Num29z0"/>
    <w:rPr>
      <w:rFonts w:ascii="Symbol" w:eastAsia="Symbol" w:hAnsi="Symbol" w:cs="Symbol"/>
      <w:b w:val="0"/>
    </w:rPr>
  </w:style>
  <w:style w:type="character" w:customStyle="1" w:styleId="WW8Num30z0">
    <w:name w:val="WW8Num30z0"/>
    <w:rPr>
      <w:rFonts w:ascii="Symbol" w:eastAsia="Symbol" w:hAnsi="Symbol" w:cs="Symbol"/>
    </w:rPr>
  </w:style>
  <w:style w:type="character" w:customStyle="1" w:styleId="WW8Num30z1">
    <w:name w:val="WW8Num30z1"/>
    <w:rPr>
      <w:rFonts w:ascii="Courier New" w:hAnsi="Courier New" w:cs="Courier New"/>
    </w:rPr>
  </w:style>
  <w:style w:type="character" w:customStyle="1" w:styleId="WW8Num30z3">
    <w:name w:val="WW8Num30z3"/>
    <w:rPr>
      <w:rFonts w:ascii="Courier New" w:hAnsi="Courier New" w:cs="Courier New"/>
    </w:rPr>
  </w:style>
  <w:style w:type="character" w:customStyle="1" w:styleId="WW8Num30z4">
    <w:name w:val="WW8Num30z4"/>
    <w:rPr>
      <w:rFonts w:ascii="Symbol" w:hAnsi="Symbol" w:cs="Symbol"/>
      <w:b/>
      <w:i/>
      <w:sz w:val="24"/>
    </w:rPr>
  </w:style>
  <w:style w:type="character" w:customStyle="1" w:styleId="WW8Num30z5">
    <w:name w:val="WW8Num30z5"/>
    <w:rPr>
      <w:rFonts w:ascii="Symbol" w:hAnsi="Symbol" w:cs="Symbol"/>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Courier New" w:hAnsi="Courier New" w:cs="Courier New"/>
    </w:rPr>
  </w:style>
  <w:style w:type="character" w:customStyle="1" w:styleId="WW8Num32z0">
    <w:name w:val="WW8Num32z0"/>
    <w:rPr>
      <w:rFonts w:ascii="Symbol" w:eastAsia="Symbol" w:hAnsi="Symbol" w:cs="Symbol"/>
      <w:b/>
    </w:rPr>
  </w:style>
  <w:style w:type="character" w:customStyle="1" w:styleId="WW8Num33z0">
    <w:name w:val="WW8Num33z0"/>
    <w:rPr>
      <w:rFonts w:ascii="Symbol" w:eastAsia="Symbol" w:hAnsi="Symbol" w:cs="Symbol"/>
    </w:rPr>
  </w:style>
  <w:style w:type="character" w:customStyle="1" w:styleId="WW8Num33z1">
    <w:name w:val="WW8Num33z1"/>
    <w:rPr>
      <w:rFonts w:ascii="Symbol" w:hAnsi="Symbol" w:cs="Symbol"/>
    </w:rPr>
  </w:style>
  <w:style w:type="character" w:customStyle="1" w:styleId="WW8Num33z2">
    <w:name w:val="WW8Num33z2"/>
    <w:rPr>
      <w:rFonts w:ascii="Courier New" w:hAnsi="Courier New" w:cs="Courier New"/>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Symbol" w:hAnsi="Symbol" w:cs="Symbol"/>
      <w:b/>
      <w:i w:val="0"/>
      <w:color w:val="5F5F5F"/>
      <w:position w:val="9"/>
      <w:sz w:val="16"/>
    </w:rPr>
  </w:style>
  <w:style w:type="character" w:customStyle="1" w:styleId="WW8Num36z0">
    <w:name w:val="WW8Num36z0"/>
    <w:rPr>
      <w:i w:val="0"/>
    </w:rPr>
  </w:style>
  <w:style w:type="character" w:customStyle="1" w:styleId="WW8Num37z0">
    <w:name w:val="WW8Num37z0"/>
  </w:style>
  <w:style w:type="character" w:customStyle="1" w:styleId="WW8Num38z0">
    <w:name w:val="WW8Num38z0"/>
    <w:rPr>
      <w:rFonts w:ascii="Courier New" w:hAnsi="Courier New" w:cs="Symbol"/>
      <w:b/>
      <w:i w:val="0"/>
      <w:color w:val="5F5F5F"/>
      <w:sz w:val="20"/>
    </w:rPr>
  </w:style>
  <w:style w:type="character" w:customStyle="1" w:styleId="WW8Num38z1">
    <w:name w:val="WW8Num38z1"/>
    <w:rPr>
      <w:rFonts w:ascii="Symbol" w:hAnsi="Symbol" w:cs="Symbol"/>
      <w:b w:val="0"/>
      <w:i w:val="0"/>
      <w:sz w:val="22"/>
    </w:rPr>
  </w:style>
  <w:style w:type="character" w:customStyle="1" w:styleId="WW8Num38z2">
    <w:name w:val="WW8Num38z2"/>
    <w:rPr>
      <w:rFonts w:ascii="Symbol" w:hAnsi="Symbol" w:cs="Symbol"/>
    </w:rPr>
  </w:style>
  <w:style w:type="character" w:customStyle="1" w:styleId="WW8Num38z3">
    <w:name w:val="WW8Num38z3"/>
    <w:rPr>
      <w:rFonts w:ascii="Courier New" w:hAnsi="Courier New" w:cs="Courier New"/>
    </w:rPr>
  </w:style>
  <w:style w:type="character" w:customStyle="1" w:styleId="WW8Num39z0">
    <w:name w:val="WW8Num39z0"/>
    <w:rPr>
      <w:rFonts w:ascii="Courier New" w:hAnsi="Courier New" w:cs="Symbol"/>
    </w:rPr>
  </w:style>
  <w:style w:type="character" w:customStyle="1" w:styleId="WW8Num40z0">
    <w:name w:val="WW8Num40z0"/>
  </w:style>
  <w:style w:type="character" w:customStyle="1" w:styleId="WW8Num40z1">
    <w:name w:val="WW8Num40z1"/>
    <w:rPr>
      <w:rFonts w:ascii="Symbol" w:eastAsia="Symbol" w:hAnsi="Symbol" w:cs="Symbol"/>
    </w:rPr>
  </w:style>
  <w:style w:type="character" w:customStyle="1" w:styleId="WW8Num41z0">
    <w:name w:val="WW8Num41z0"/>
    <w:rPr>
      <w:rFonts w:ascii="Symbol" w:eastAsia="Symbol" w:hAnsi="Symbol" w:cs="Symbol"/>
    </w:rPr>
  </w:style>
  <w:style w:type="character" w:customStyle="1" w:styleId="WW8Num42z0">
    <w:name w:val="WW8Num42z0"/>
    <w:rPr>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Symbol" w:hAnsi="Symbol" w:cs="Symbol"/>
    </w:rPr>
  </w:style>
  <w:style w:type="character" w:customStyle="1" w:styleId="WW8Num43z1">
    <w:name w:val="WW8Num43z1"/>
  </w:style>
  <w:style w:type="character" w:customStyle="1" w:styleId="WW8Num43z2">
    <w:name w:val="WW8Num43z2"/>
    <w:rPr>
      <w:rFonts w:ascii="Courier New" w:hAnsi="Courier New" w:cs="Courier New"/>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Symbol" w:hAnsi="Symbol" w:cs="Courier New"/>
    </w:rPr>
  </w:style>
  <w:style w:type="character" w:customStyle="1" w:styleId="WW8Num48z1">
    <w:name w:val="WW8Num48z1"/>
    <w:rPr>
      <w:rFonts w:ascii="Courier New" w:hAnsi="Courier New" w:cs="Courier New"/>
    </w:rPr>
  </w:style>
  <w:style w:type="character" w:customStyle="1" w:styleId="WW8Num10z1">
    <w:name w:val="WW8Num10z1"/>
    <w:rPr>
      <w:rFonts w:ascii="Courier New" w:hAnsi="Courier New" w:cs="Courier New"/>
    </w:rPr>
  </w:style>
  <w:style w:type="character" w:customStyle="1" w:styleId="WW8Num10z2">
    <w:name w:val="WW8Num10z2"/>
    <w:rPr>
      <w:rFonts w:ascii="Symbol" w:hAnsi="Symbol" w:cs="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Symbol" w:hAnsi="Symbol" w:cs="Symbol"/>
    </w:rPr>
  </w:style>
  <w:style w:type="character" w:customStyle="1" w:styleId="WW8Num16z1">
    <w:name w:val="WW8Num16z1"/>
    <w:rPr>
      <w:rFonts w:ascii="Symbol" w:hAnsi="Symbol" w:cs="Symbol"/>
    </w:rPr>
  </w:style>
  <w:style w:type="character" w:customStyle="1" w:styleId="WW8Num16z2">
    <w:name w:val="WW8Num16z2"/>
    <w:rPr>
      <w:rFonts w:ascii="Courier New" w:hAnsi="Courier New" w:cs="Courier New"/>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Symbol" w:hAnsi="Symbol" w:cs="Symbol"/>
    </w:rPr>
  </w:style>
  <w:style w:type="character" w:customStyle="1" w:styleId="WW8Num20z2">
    <w:name w:val="WW8Num20z2"/>
    <w:rPr>
      <w:rFonts w:ascii="Courier New" w:hAnsi="Courier New" w:cs="Courier New"/>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Symbol" w:hAnsi="Symbol" w:cs="Symbol"/>
    </w:rPr>
  </w:style>
  <w:style w:type="character" w:customStyle="1" w:styleId="WW8Num23z1">
    <w:name w:val="WW8Num23z1"/>
    <w:rPr>
      <w:rFonts w:ascii="Symbol" w:hAnsi="Symbol" w:cs="Symbol"/>
    </w:rPr>
  </w:style>
  <w:style w:type="character" w:customStyle="1" w:styleId="WW8Num23z2">
    <w:name w:val="WW8Num23z2"/>
    <w:rPr>
      <w:rFonts w:ascii="Courier New" w:hAnsi="Courier New" w:cs="Courier New"/>
    </w:rPr>
  </w:style>
  <w:style w:type="character" w:customStyle="1" w:styleId="WW8Num23z3">
    <w:name w:val="WW8Num23z3"/>
    <w:rPr>
      <w:rFonts w:ascii="Courier New" w:hAnsi="Courier New" w:cs="Courier New"/>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Symbol" w:hAnsi="Symbol" w:cs="Symbol"/>
    </w:rPr>
  </w:style>
  <w:style w:type="character" w:customStyle="1" w:styleId="WW8Num29z3">
    <w:name w:val="WW8Num29z3"/>
    <w:rPr>
      <w:rFonts w:ascii="Symbol" w:hAnsi="Symbol" w:cs="Symbol"/>
    </w:rPr>
  </w:style>
  <w:style w:type="character" w:customStyle="1" w:styleId="WW8Num29z4">
    <w:name w:val="WW8Num29z4"/>
    <w:rPr>
      <w:rFonts w:ascii="Symbol" w:hAnsi="Symbol" w:cs="Symbol"/>
      <w:b/>
      <w:i/>
      <w:sz w:val="24"/>
    </w:rPr>
  </w:style>
  <w:style w:type="character" w:customStyle="1" w:styleId="WW8Num29z5">
    <w:name w:val="WW8Num29z5"/>
    <w:rPr>
      <w:rFonts w:ascii="Symbol" w:hAnsi="Symbol" w:cs="Symbol"/>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Symbol" w:hAnsi="Symbol" w:cs="Symbol"/>
    </w:rPr>
  </w:style>
  <w:style w:type="character" w:customStyle="1" w:styleId="WW8Num31z1">
    <w:name w:val="WW8Num31z1"/>
    <w:rPr>
      <w:rFonts w:ascii="Courier New" w:hAnsi="Courier New" w:cs="Courier New"/>
    </w:rPr>
  </w:style>
  <w:style w:type="character" w:customStyle="1" w:styleId="WW8Num31z2">
    <w:name w:val="WW8Num31z2"/>
    <w:rPr>
      <w:rFonts w:ascii="Symbol" w:hAnsi="Symbol" w:cs="Symbol"/>
    </w:rPr>
  </w:style>
  <w:style w:type="character" w:customStyle="1" w:styleId="WW8Num32z1">
    <w:name w:val="WW8Num32z1"/>
    <w:rPr>
      <w:rFonts w:ascii="Courier New" w:hAnsi="Courier New" w:cs="Courier New"/>
    </w:rPr>
  </w:style>
  <w:style w:type="character" w:customStyle="1" w:styleId="WW8Num32z2">
    <w:name w:val="WW8Num32z2"/>
    <w:rPr>
      <w:rFonts w:ascii="Symbol" w:hAnsi="Symbol" w:cs="Symbol"/>
    </w:rPr>
  </w:style>
  <w:style w:type="character" w:customStyle="1" w:styleId="WW8Num32z3">
    <w:name w:val="WW8Num32z3"/>
    <w:rPr>
      <w:rFonts w:ascii="Courier New" w:hAnsi="Courier New" w:cs="Courier New"/>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Courier New" w:hAnsi="Courier New" w:cs="Courier New"/>
    </w:rPr>
  </w:style>
  <w:style w:type="character" w:customStyle="1" w:styleId="WW8Num35z2">
    <w:name w:val="WW8Num35z2"/>
    <w:rPr>
      <w:rFonts w:ascii="Symbol" w:hAnsi="Symbol" w:cs="Symbol"/>
    </w:rPr>
  </w:style>
  <w:style w:type="character" w:customStyle="1" w:styleId="WW8Num36z2">
    <w:name w:val="WW8Num36z2"/>
    <w:rPr>
      <w:rFonts w:ascii="Courier New" w:hAnsi="Courier New" w:cs="Courier New"/>
    </w:rPr>
  </w:style>
  <w:style w:type="character" w:customStyle="1" w:styleId="WW8Num39z2">
    <w:name w:val="WW8Num39z2"/>
    <w:rPr>
      <w:rFonts w:ascii="Symbol" w:hAnsi="Symbol" w:cs="Symbol"/>
    </w:rPr>
  </w:style>
  <w:style w:type="character" w:customStyle="1" w:styleId="WW8Num39z4">
    <w:name w:val="WW8Num39z4"/>
    <w:rPr>
      <w:rFonts w:ascii="Courier New" w:hAnsi="Courier New" w:cs="Courier New"/>
    </w:rPr>
  </w:style>
  <w:style w:type="character" w:customStyle="1" w:styleId="WW8Num41z1">
    <w:name w:val="WW8Num41z1"/>
    <w:rPr>
      <w:rFonts w:ascii="Symbol" w:hAnsi="Symbol" w:cs="Symbol"/>
    </w:rPr>
  </w:style>
  <w:style w:type="character" w:customStyle="1" w:styleId="WW8Num41z2">
    <w:name w:val="WW8Num41z2"/>
    <w:rPr>
      <w:rFonts w:ascii="Courier New" w:hAnsi="Courier New" w:cs="Courier New"/>
    </w:rPr>
  </w:style>
  <w:style w:type="character" w:customStyle="1" w:styleId="60">
    <w:name w:val="Основной шрифт абзаца6"/>
  </w:style>
  <w:style w:type="character" w:customStyle="1" w:styleId="a6">
    <w:name w:val="Основной текст Знак"/>
    <w:rPr>
      <w:sz w:val="28"/>
      <w:szCs w:val="24"/>
      <w:lang w:val="ru-RU" w:eastAsia="ar-SA" w:bidi="ar-SA"/>
    </w:rPr>
  </w:style>
  <w:style w:type="character" w:customStyle="1" w:styleId="a7">
    <w:name w:val="Символ сноски"/>
    <w:rPr>
      <w:vertAlign w:val="superscript"/>
    </w:rPr>
  </w:style>
  <w:style w:type="character" w:customStyle="1" w:styleId="11">
    <w:name w:val="Номер страницы1"/>
    <w:basedOn w:val="60"/>
  </w:style>
  <w:style w:type="character" w:styleId="a8">
    <w:name w:val="Hyperlink"/>
    <w:rPr>
      <w:rFonts w:eastAsia="Symbol" w:cs="Symbol"/>
      <w:color w:val="000080"/>
      <w:u w:val="single"/>
    </w:rPr>
  </w:style>
  <w:style w:type="character" w:customStyle="1" w:styleId="a9">
    <w:name w:val="Верхний колонтитул Знак"/>
    <w:rPr>
      <w:sz w:val="28"/>
      <w:szCs w:val="24"/>
    </w:rPr>
  </w:style>
  <w:style w:type="character" w:customStyle="1" w:styleId="aa">
    <w:name w:val="Нижний колонтитул Знак"/>
    <w:rPr>
      <w:sz w:val="24"/>
      <w:szCs w:val="24"/>
    </w:rPr>
  </w:style>
  <w:style w:type="character" w:customStyle="1" w:styleId="21">
    <w:name w:val="Заголовок 2 Знак"/>
    <w:aliases w:val="Заголовок 2 Знак1 Знак,Заголовок 2 Знак Знак Знак,Заг 1 Знак Знак Знак"/>
    <w:rPr>
      <w:rFonts w:ascii="Symbol" w:hAnsi="Symbol" w:cs="Symbol"/>
      <w:b/>
      <w:bCs/>
      <w:i/>
      <w:iCs/>
      <w:sz w:val="28"/>
      <w:szCs w:val="28"/>
    </w:rPr>
  </w:style>
  <w:style w:type="character" w:customStyle="1" w:styleId="12">
    <w:name w:val="Заголовок 1 Знак"/>
    <w:rPr>
      <w:rFonts w:ascii="Symbol" w:hAnsi="Symbol" w:cs="Symbol"/>
      <w:b/>
      <w:bCs/>
      <w:kern w:val="1"/>
      <w:sz w:val="32"/>
      <w:szCs w:val="32"/>
    </w:rPr>
  </w:style>
  <w:style w:type="character" w:customStyle="1" w:styleId="70">
    <w:name w:val="Заголовок 7 Знак"/>
    <w:rPr>
      <w:rFonts w:ascii="Courier New" w:hAnsi="Courier New" w:cs="Courier New"/>
      <w:sz w:val="24"/>
      <w:szCs w:val="24"/>
    </w:rPr>
  </w:style>
  <w:style w:type="character" w:customStyle="1" w:styleId="80">
    <w:name w:val="Заголовок 8 Знак"/>
    <w:rPr>
      <w:rFonts w:ascii="Courier New" w:hAnsi="Courier New" w:cs="Courier New"/>
      <w:i/>
      <w:iCs/>
      <w:sz w:val="24"/>
      <w:szCs w:val="24"/>
    </w:rPr>
  </w:style>
  <w:style w:type="character" w:customStyle="1" w:styleId="22">
    <w:name w:val="Основной текст 2 Знак"/>
    <w:rPr>
      <w:sz w:val="24"/>
      <w:szCs w:val="24"/>
    </w:rPr>
  </w:style>
  <w:style w:type="character" w:customStyle="1" w:styleId="31">
    <w:name w:val="Основной текст 3 Знак"/>
    <w:rPr>
      <w:sz w:val="16"/>
      <w:szCs w:val="16"/>
    </w:rPr>
  </w:style>
  <w:style w:type="character" w:customStyle="1" w:styleId="32">
    <w:name w:val="Заголовок 3 Знак"/>
    <w:rPr>
      <w:b/>
      <w:i/>
      <w:color w:val="000000"/>
      <w:sz w:val="26"/>
    </w:rPr>
  </w:style>
  <w:style w:type="character" w:customStyle="1" w:styleId="50">
    <w:name w:val="Заголовок 5 Знак"/>
    <w:rPr>
      <w:b/>
      <w:sz w:val="28"/>
    </w:rPr>
  </w:style>
  <w:style w:type="character" w:customStyle="1" w:styleId="61">
    <w:name w:val="Заголовок 6 Знак"/>
    <w:rPr>
      <w:b/>
      <w:i/>
      <w:color w:val="000000"/>
      <w:sz w:val="26"/>
    </w:rPr>
  </w:style>
  <w:style w:type="character" w:customStyle="1" w:styleId="90">
    <w:name w:val="Заголовок 9 Знак"/>
    <w:rPr>
      <w:b/>
      <w:bCs/>
      <w:sz w:val="28"/>
      <w:szCs w:val="24"/>
    </w:rPr>
  </w:style>
  <w:style w:type="character" w:customStyle="1" w:styleId="40">
    <w:name w:val="Заголовок 4 Знак"/>
    <w:rPr>
      <w:sz w:val="32"/>
    </w:rPr>
  </w:style>
  <w:style w:type="character" w:customStyle="1" w:styleId="ab">
    <w:name w:val="Текст сноски Знак"/>
    <w:aliases w:val=" Знак2 Знак,Текст сноски Знак1 Знак Знак Знак,Текст сноски Знак Знак Знак Знак Знак,Текст сноски Знак1 Знак Знак Знак Знак Знак,Текст сноски Знак Знак Знак Знак Знак Знак Знак"/>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
    <w:rPr>
      <w:sz w:val="28"/>
      <w:szCs w:val="24"/>
    </w:rPr>
  </w:style>
  <w:style w:type="character" w:customStyle="1" w:styleId="23">
    <w:name w:val="Основной текст с отступом 2 Знак"/>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Pr>
      <w:sz w:val="24"/>
    </w:rPr>
  </w:style>
  <w:style w:type="character" w:customStyle="1" w:styleId="ad">
    <w:name w:val="Символы концевой сноски"/>
    <w:rPr>
      <w:vertAlign w:val="superscript"/>
    </w:rPr>
  </w:style>
  <w:style w:type="character" w:customStyle="1" w:styleId="13">
    <w:name w:val="Просмотренная гиперссылка1"/>
    <w:rPr>
      <w:color w:val="800080"/>
      <w:u w:val="single"/>
    </w:rPr>
  </w:style>
  <w:style w:type="character" w:customStyle="1" w:styleId="ae">
    <w:name w:val="Текст Знак"/>
    <w:link w:val="af"/>
    <w:rPr>
      <w:rFonts w:ascii="Symbol" w:hAnsi="Symbol" w:cs="Symbol"/>
    </w:rPr>
  </w:style>
  <w:style w:type="character" w:customStyle="1" w:styleId="hlmenu3">
    <w:name w:val="hlmenu3"/>
  </w:style>
  <w:style w:type="character" w:customStyle="1" w:styleId="af0">
    <w:name w:val="Схема документа Знак"/>
    <w:link w:val="af1"/>
    <w:rPr>
      <w:rFonts w:ascii="Symbol" w:hAnsi="Symbol" w:cs="Symbol"/>
      <w:sz w:val="16"/>
      <w:szCs w:val="16"/>
    </w:rPr>
  </w:style>
  <w:style w:type="character" w:styleId="af2">
    <w:name w:val="Strong"/>
    <w:uiPriority w:val="22"/>
    <w:qFormat/>
    <w:rPr>
      <w:b/>
      <w:bCs/>
    </w:rPr>
  </w:style>
  <w:style w:type="character" w:customStyle="1" w:styleId="af3">
    <w:name w:val="Текст концевой сноски Знак"/>
    <w:basedOn w:val="60"/>
    <w:link w:val="af4"/>
  </w:style>
  <w:style w:type="character" w:customStyle="1" w:styleId="af5">
    <w:name w:val="Текст выноски Знак"/>
    <w:link w:val="af6"/>
    <w:rPr>
      <w:rFonts w:ascii="Symbol" w:hAnsi="Symbol" w:cs="Symbol"/>
      <w:sz w:val="16"/>
      <w:szCs w:val="16"/>
    </w:rPr>
  </w:style>
  <w:style w:type="character" w:customStyle="1" w:styleId="24">
    <w:name w:val="Знак примечания2"/>
    <w:rPr>
      <w:sz w:val="16"/>
      <w:szCs w:val="16"/>
    </w:rPr>
  </w:style>
  <w:style w:type="character" w:customStyle="1" w:styleId="af7">
    <w:name w:val="Текст примечания Знак"/>
    <w:basedOn w:val="60"/>
    <w:link w:val="af8"/>
  </w:style>
  <w:style w:type="character" w:customStyle="1" w:styleId="af9">
    <w:name w:val="Тема примечания Знак"/>
    <w:link w:val="afa"/>
    <w:rPr>
      <w:b/>
      <w:bCs/>
    </w:rPr>
  </w:style>
  <w:style w:type="character" w:customStyle="1" w:styleId="afb">
    <w:name w:val="знак сноски"/>
    <w:rPr>
      <w:vertAlign w:val="superscript"/>
    </w:rPr>
  </w:style>
  <w:style w:type="character" w:customStyle="1" w:styleId="afc">
    <w:name w:val="Название Знак"/>
    <w:rPr>
      <w:caps/>
      <w:sz w:val="32"/>
    </w:rPr>
  </w:style>
  <w:style w:type="character" w:customStyle="1" w:styleId="HTML1">
    <w:name w:val="Пишущая машинка HTML1"/>
    <w:rPr>
      <w:rFonts w:ascii="Symbol" w:eastAsia="Symbol" w:hAnsi="Symbol" w:cs="Symbol"/>
      <w:sz w:val="20"/>
      <w:szCs w:val="20"/>
    </w:rPr>
  </w:style>
  <w:style w:type="character" w:customStyle="1" w:styleId="HTML">
    <w:name w:val="Стандартный HTML Знак"/>
    <w:aliases w:val="Стандартный HTML2 Знак,Знак Знак Знак Знак2 Знак,Знак Знак Знак Знак3 Знак,Знак Знак Знак Знак4 Знак,Знак Знак Знак Знак6 Знак, Знак Знак Знак Знак"/>
    <w:link w:val="HTML0"/>
    <w:rPr>
      <w:rFonts w:ascii="Symbol" w:hAnsi="Symbol" w:cs="Symbol"/>
    </w:rPr>
  </w:style>
  <w:style w:type="character" w:customStyle="1" w:styleId="times12ptbd">
    <w:name w:val="times_12pt_bd"/>
    <w:rPr>
      <w:rFonts w:ascii="Symbol" w:hAnsi="Symbol" w:cs="Symbol"/>
      <w:b/>
      <w:bCs/>
      <w:sz w:val="24"/>
      <w:szCs w:val="24"/>
    </w:rPr>
  </w:style>
  <w:style w:type="character" w:customStyle="1" w:styleId="afd">
    <w:name w:val="Подзаголовок Знак"/>
    <w:rPr>
      <w:rFonts w:ascii="Symbol" w:hAnsi="Symbol" w:cs="Symbol"/>
      <w:b/>
    </w:rPr>
  </w:style>
  <w:style w:type="character" w:styleId="afe">
    <w:name w:val="Emphasis"/>
    <w:uiPriority w:val="20"/>
    <w:qFormat/>
    <w:rPr>
      <w:i/>
      <w:iCs/>
    </w:rPr>
  </w:style>
  <w:style w:type="character" w:customStyle="1" w:styleId="aff">
    <w:name w:val="ТаблицаСодержание Знак"/>
    <w:rPr>
      <w:color w:val="000000"/>
      <w:sz w:val="26"/>
      <w:szCs w:val="28"/>
    </w:rPr>
  </w:style>
  <w:style w:type="character" w:customStyle="1" w:styleId="aff0">
    <w:name w:val="ПодписьРис Знак"/>
    <w:rPr>
      <w:sz w:val="28"/>
      <w:szCs w:val="26"/>
    </w:rPr>
  </w:style>
  <w:style w:type="character" w:customStyle="1" w:styleId="aff1">
    <w:name w:val="ТекстНадписи Знак"/>
    <w:rPr>
      <w:color w:val="000000"/>
      <w:sz w:val="26"/>
      <w:szCs w:val="26"/>
    </w:rPr>
  </w:style>
  <w:style w:type="character" w:customStyle="1" w:styleId="aff2">
    <w:name w:val="Гипертекстовая ссылка"/>
    <w:rPr>
      <w:b/>
      <w:bCs/>
      <w:color w:val="008000"/>
      <w:sz w:val="20"/>
      <w:szCs w:val="20"/>
      <w:u w:val="single"/>
    </w:rPr>
  </w:style>
  <w:style w:type="character" w:customStyle="1" w:styleId="FontStyle55">
    <w:name w:val="Font Style55"/>
    <w:uiPriority w:val="99"/>
    <w:rPr>
      <w:rFonts w:ascii="Symbol" w:hAnsi="Symbol" w:cs="Symbol"/>
      <w:b/>
      <w:bCs/>
      <w:spacing w:val="-10"/>
      <w:sz w:val="28"/>
      <w:szCs w:val="28"/>
    </w:rPr>
  </w:style>
  <w:style w:type="character" w:customStyle="1" w:styleId="FontStyle28">
    <w:name w:val="Font Style28"/>
    <w:rPr>
      <w:rFonts w:ascii="Courier New" w:hAnsi="Courier New" w:cs="Courier New"/>
      <w:spacing w:val="-20"/>
      <w:sz w:val="22"/>
      <w:szCs w:val="22"/>
    </w:rPr>
  </w:style>
  <w:style w:type="character" w:customStyle="1" w:styleId="14">
    <w:name w:val="Текст сноски Знак1"/>
    <w:rPr>
      <w:rFonts w:ascii="Courier New" w:hAnsi="Courier New" w:cs="Courier New"/>
    </w:rPr>
  </w:style>
  <w:style w:type="character" w:customStyle="1" w:styleId="FootnoteTextChar">
    <w:name w:val="Footnote Text Char"/>
    <w:rPr>
      <w:lang w:val="ru-RU" w:eastAsia="ar-SA" w:bidi="ar-SA"/>
    </w:rPr>
  </w:style>
  <w:style w:type="character" w:customStyle="1" w:styleId="15">
    <w:name w:val="Основной текст с отступом Знак1"/>
    <w:rPr>
      <w:sz w:val="24"/>
      <w:szCs w:val="24"/>
    </w:rPr>
  </w:style>
  <w:style w:type="character" w:customStyle="1" w:styleId="apple-style-span">
    <w:name w:val="apple-style-span"/>
  </w:style>
  <w:style w:type="character" w:customStyle="1" w:styleId="FontStyle19">
    <w:name w:val="Font Style19"/>
    <w:rPr>
      <w:rFonts w:ascii="Symbol" w:hAnsi="Symbol" w:cs="Symbol"/>
      <w:sz w:val="18"/>
      <w:szCs w:val="18"/>
    </w:rPr>
  </w:style>
  <w:style w:type="character" w:customStyle="1" w:styleId="FontStyle16">
    <w:name w:val="Font Style16"/>
    <w:rPr>
      <w:rFonts w:ascii="Courier New" w:hAnsi="Courier New" w:cs="Courier New"/>
      <w:sz w:val="20"/>
      <w:szCs w:val="20"/>
    </w:rPr>
  </w:style>
  <w:style w:type="character" w:customStyle="1" w:styleId="aff3">
    <w:name w:val="Абзац списка Знак"/>
    <w:rPr>
      <w:sz w:val="28"/>
    </w:rPr>
  </w:style>
  <w:style w:type="character" w:customStyle="1" w:styleId="25">
    <w:name w:val="Основной текст (2)_"/>
  </w:style>
  <w:style w:type="character" w:customStyle="1" w:styleId="81">
    <w:name w:val="Основной текст (8)_"/>
    <w:rPr>
      <w:rFonts w:ascii="Symbol" w:eastAsia="Symbol" w:hAnsi="Symbol" w:cs="Symbol"/>
      <w:sz w:val="19"/>
      <w:szCs w:val="19"/>
    </w:rPr>
  </w:style>
  <w:style w:type="character" w:customStyle="1" w:styleId="120">
    <w:name w:val="Основной текст (12)_"/>
    <w:rPr>
      <w:rFonts w:ascii="Symbol" w:eastAsia="Symbol" w:hAnsi="Symbol" w:cs="Symbol"/>
      <w:sz w:val="16"/>
      <w:szCs w:val="16"/>
    </w:rPr>
  </w:style>
  <w:style w:type="character" w:customStyle="1" w:styleId="26">
    <w:name w:val="Знак Знак2"/>
    <w:rPr>
      <w:rFonts w:ascii="Symbol" w:hAnsi="Symbol"/>
      <w:lang w:val="ru-RU" w:eastAsia="ar-SA" w:bidi="ar-SA"/>
    </w:rPr>
  </w:style>
  <w:style w:type="character" w:customStyle="1" w:styleId="aff4">
    <w:name w:val="Абзац Знак"/>
    <w:rPr>
      <w:sz w:val="24"/>
      <w:szCs w:val="24"/>
      <w:lang w:val="ru-RU"/>
    </w:rPr>
  </w:style>
  <w:style w:type="character" w:customStyle="1" w:styleId="FontStyle32">
    <w:name w:val="Font Style32"/>
    <w:rPr>
      <w:rFonts w:ascii="Symbol" w:hAnsi="Symbol" w:cs="Symbol"/>
      <w:sz w:val="18"/>
      <w:szCs w:val="18"/>
    </w:rPr>
  </w:style>
  <w:style w:type="character" w:customStyle="1" w:styleId="FontStyle35">
    <w:name w:val="Font Style35"/>
    <w:rPr>
      <w:rFonts w:ascii="Symbol" w:hAnsi="Symbol" w:cs="Symbol"/>
      <w:sz w:val="16"/>
      <w:szCs w:val="16"/>
    </w:rPr>
  </w:style>
  <w:style w:type="character" w:customStyle="1" w:styleId="FontStyle13">
    <w:name w:val="Font Style13"/>
    <w:rPr>
      <w:rFonts w:ascii="Symbol" w:hAnsi="Symbol" w:cs="Symbol"/>
      <w:b/>
      <w:bCs/>
      <w:i/>
      <w:iCs/>
      <w:sz w:val="16"/>
      <w:szCs w:val="16"/>
    </w:rPr>
  </w:style>
  <w:style w:type="character" w:customStyle="1" w:styleId="FontStyle30">
    <w:name w:val="Font Style30"/>
    <w:rPr>
      <w:rFonts w:ascii="Symbol" w:hAnsi="Symbol" w:cs="Symbol"/>
      <w:i/>
      <w:iCs/>
      <w:sz w:val="16"/>
      <w:szCs w:val="16"/>
    </w:rPr>
  </w:style>
  <w:style w:type="character" w:customStyle="1" w:styleId="WW-">
    <w:name w:val="WW-Символ сноски"/>
    <w:rPr>
      <w:vertAlign w:val="superscript"/>
    </w:rPr>
  </w:style>
  <w:style w:type="character" w:customStyle="1" w:styleId="HTML2">
    <w:name w:val="Адрес HTML Знак"/>
    <w:rPr>
      <w:i/>
      <w:iCs/>
      <w:sz w:val="24"/>
      <w:szCs w:val="24"/>
    </w:rPr>
  </w:style>
  <w:style w:type="character" w:customStyle="1" w:styleId="aff5">
    <w:name w:val="Обычный без отступа Знак"/>
    <w:rPr>
      <w:rFonts w:eastAsia="Courier New"/>
    </w:rPr>
  </w:style>
  <w:style w:type="character" w:customStyle="1" w:styleId="aff6">
    <w:name w:val="Стиль полужирный"/>
    <w:rPr>
      <w:b/>
    </w:rPr>
  </w:style>
  <w:style w:type="character" w:customStyle="1" w:styleId="FontStyle346">
    <w:name w:val="Font Style346"/>
    <w:rPr>
      <w:rFonts w:ascii="Symbol" w:hAnsi="Symbol" w:cs="Symbol"/>
      <w:b/>
      <w:bCs/>
      <w:spacing w:val="-10"/>
      <w:sz w:val="24"/>
      <w:szCs w:val="24"/>
    </w:rPr>
  </w:style>
  <w:style w:type="character" w:customStyle="1" w:styleId="FontStyle365">
    <w:name w:val="Font Style365"/>
    <w:rPr>
      <w:rFonts w:ascii="Symbol" w:hAnsi="Symbol" w:cs="Symbol"/>
      <w:b/>
      <w:bCs/>
      <w:i/>
      <w:iCs/>
      <w:sz w:val="20"/>
      <w:szCs w:val="20"/>
    </w:rPr>
  </w:style>
  <w:style w:type="character" w:customStyle="1" w:styleId="FontStyle389">
    <w:name w:val="Font Style389"/>
    <w:rPr>
      <w:rFonts w:ascii="Courier New" w:hAnsi="Courier New" w:cs="Courier New"/>
      <w:b/>
      <w:bCs/>
      <w:sz w:val="18"/>
      <w:szCs w:val="18"/>
    </w:rPr>
  </w:style>
  <w:style w:type="character" w:customStyle="1" w:styleId="71">
    <w:name w:val="Знак Знак7"/>
    <w:rPr>
      <w:lang w:val="ru-RU" w:eastAsia="ar-SA" w:bidi="ar-SA"/>
    </w:rPr>
  </w:style>
  <w:style w:type="character" w:customStyle="1" w:styleId="rvts1412">
    <w:name w:val="rvts1412"/>
    <w:rPr>
      <w:rFonts w:ascii="Symbol" w:hAnsi="Symbol" w:cs="Symbol"/>
      <w:b w:val="0"/>
      <w:bCs w:val="0"/>
      <w:i w:val="0"/>
      <w:iCs w:val="0"/>
      <w:strike w:val="0"/>
      <w:dstrike w:val="0"/>
      <w:color w:val="D67119"/>
      <w:sz w:val="24"/>
      <w:szCs w:val="24"/>
      <w:u w:val="none"/>
    </w:rPr>
  </w:style>
  <w:style w:type="character" w:customStyle="1" w:styleId="16">
    <w:name w:val="Знак1"/>
    <w:rPr>
      <w:lang w:val="ru-RU" w:eastAsia="ar-SA" w:bidi="ar-SA"/>
    </w:rPr>
  </w:style>
  <w:style w:type="character" w:customStyle="1" w:styleId="paragraph">
    <w:name w:val="paragraph"/>
  </w:style>
  <w:style w:type="character" w:customStyle="1" w:styleId="Normal1Char">
    <w:name w:val="Normal1 Char"/>
    <w:rPr>
      <w:rFonts w:ascii="Courier New" w:hAnsi="Courier New" w:cs="Courier New"/>
      <w:i/>
      <w:sz w:val="32"/>
      <w:lang w:val="ru-RU" w:eastAsia="ar-SA" w:bidi="ar-SA"/>
    </w:rPr>
  </w:style>
  <w:style w:type="character" w:customStyle="1" w:styleId="aff7">
    <w:name w:val="Красная строка Знак"/>
    <w:uiPriority w:val="99"/>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customStyle="1" w:styleId="17">
    <w:name w:val="Замещающий текст1"/>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8">
    <w:name w:val="Основной текст_ Знак"/>
    <w:rPr>
      <w:spacing w:val="4"/>
      <w:sz w:val="24"/>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8">
    <w:name w:val="Основной текст1"/>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Pr>
      <w:sz w:val="28"/>
      <w:szCs w:val="28"/>
    </w:rPr>
  </w:style>
  <w:style w:type="character" w:customStyle="1" w:styleId="hl">
    <w:name w:val="hl"/>
    <w:rPr>
      <w:rFonts w:cs="Symbol"/>
    </w:rPr>
  </w:style>
  <w:style w:type="character" w:customStyle="1" w:styleId="affa">
    <w:name w:val="Цветовое выделение"/>
    <w:rPr>
      <w:b/>
      <w:color w:val="000080"/>
    </w:rPr>
  </w:style>
  <w:style w:type="character" w:customStyle="1" w:styleId="FontStyle24">
    <w:name w:val="Font Style24"/>
    <w:rPr>
      <w:rFonts w:ascii="Symbol" w:hAnsi="Symbol" w:cs="Symbol"/>
      <w:sz w:val="20"/>
      <w:szCs w:val="20"/>
    </w:rPr>
  </w:style>
  <w:style w:type="character" w:customStyle="1" w:styleId="35">
    <w:name w:val="Знак Знак3"/>
    <w:rPr>
      <w:b/>
      <w:bCs w:val="0"/>
      <w:sz w:val="28"/>
      <w:lang w:val="ru-RU" w:eastAsia="ar-SA" w:bidi="ar-SA"/>
    </w:rPr>
  </w:style>
  <w:style w:type="character" w:customStyle="1" w:styleId="p1">
    <w:name w:val="p1"/>
  </w:style>
  <w:style w:type="character" w:customStyle="1" w:styleId="affb">
    <w:name w:val="Без интервала Знак"/>
    <w:rPr>
      <w:rFonts w:ascii="Courier New" w:hAnsi="Courier New" w:cs="Courier New"/>
      <w:sz w:val="22"/>
      <w:szCs w:val="22"/>
    </w:rPr>
  </w:style>
  <w:style w:type="character" w:customStyle="1" w:styleId="articleauthor1">
    <w:name w:val="article_author1"/>
    <w:rPr>
      <w:b/>
      <w:bCs/>
      <w:color w:val="333333"/>
    </w:rPr>
  </w:style>
  <w:style w:type="character" w:customStyle="1" w:styleId="rvts7">
    <w:name w:val="rvts7"/>
    <w:rPr>
      <w:rFonts w:ascii="Symbol" w:hAnsi="Symbol" w:cs="Symbol"/>
      <w:sz w:val="24"/>
      <w:szCs w:val="24"/>
    </w:rPr>
  </w:style>
  <w:style w:type="character" w:customStyle="1" w:styleId="HTML10">
    <w:name w:val="Цитата HTML1"/>
    <w:rPr>
      <w:i/>
      <w:iCs/>
    </w:rPr>
  </w:style>
  <w:style w:type="character" w:customStyle="1" w:styleId="19">
    <w:name w:val="Название книги1"/>
    <w:rPr>
      <w:b/>
      <w:bCs/>
      <w:smallCaps/>
      <w:spacing w:val="5"/>
    </w:rPr>
  </w:style>
  <w:style w:type="character" w:customStyle="1" w:styleId="style111">
    <w:name w:val="style111"/>
    <w:rPr>
      <w:rFonts w:cs="Symbol"/>
      <w:sz w:val="15"/>
      <w:szCs w:val="15"/>
    </w:rPr>
  </w:style>
  <w:style w:type="character" w:customStyle="1" w:styleId="accented">
    <w:name w:val="accented"/>
    <w:rPr>
      <w:rFonts w:cs="Symbol"/>
    </w:rPr>
  </w:style>
  <w:style w:type="character" w:customStyle="1" w:styleId="51">
    <w:name w:val="Знак Знак5"/>
    <w:rPr>
      <w:rFonts w:ascii="Symbol" w:hAnsi="Symbol" w:cs="Symbol"/>
      <w:sz w:val="28"/>
      <w:szCs w:val="28"/>
    </w:rPr>
  </w:style>
  <w:style w:type="character" w:customStyle="1" w:styleId="rvts9">
    <w:name w:val="rvts9"/>
    <w:rPr>
      <w:rFonts w:ascii="Symbol" w:hAnsi="Symbol" w:cs="Symbol"/>
      <w:sz w:val="24"/>
      <w:szCs w:val="24"/>
    </w:rPr>
  </w:style>
  <w:style w:type="character" w:customStyle="1" w:styleId="rvts10">
    <w:name w:val="rvts10"/>
    <w:rPr>
      <w:rFonts w:ascii="Symbol" w:hAnsi="Symbol" w:cs="Symbol"/>
      <w:sz w:val="24"/>
      <w:szCs w:val="24"/>
    </w:rPr>
  </w:style>
  <w:style w:type="character" w:customStyle="1" w:styleId="rvts13">
    <w:name w:val="rvts13"/>
    <w:rPr>
      <w:rFonts w:ascii="Symbol" w:hAnsi="Symbol" w:cs="Symbol"/>
      <w:sz w:val="24"/>
      <w:szCs w:val="24"/>
    </w:rPr>
  </w:style>
  <w:style w:type="character" w:customStyle="1" w:styleId="rvts30">
    <w:name w:val="rvts30"/>
    <w:rPr>
      <w:rFonts w:ascii="Symbol" w:hAnsi="Symbol" w:cs="Symbol"/>
      <w:sz w:val="24"/>
      <w:szCs w:val="24"/>
    </w:rPr>
  </w:style>
  <w:style w:type="character" w:customStyle="1" w:styleId="rvts11">
    <w:name w:val="rvts11"/>
    <w:rPr>
      <w:rFonts w:ascii="Symbol" w:hAnsi="Symbol" w:cs="Symbol"/>
      <w:sz w:val="28"/>
      <w:szCs w:val="28"/>
    </w:rPr>
  </w:style>
  <w:style w:type="character" w:customStyle="1" w:styleId="rvts6">
    <w:name w:val="rvts6"/>
    <w:rPr>
      <w:rFonts w:ascii="Symbol" w:hAnsi="Symbol" w:cs="Symbol"/>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Symbol" w:hAnsi="Symbol" w:cs="Symbol"/>
      <w:sz w:val="24"/>
      <w:szCs w:val="24"/>
    </w:rPr>
  </w:style>
  <w:style w:type="character" w:customStyle="1" w:styleId="affc">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Symbol" w:hAnsi="Symbol" w:cs="Symbol"/>
      <w:sz w:val="24"/>
      <w:szCs w:val="24"/>
    </w:rPr>
  </w:style>
  <w:style w:type="character" w:customStyle="1" w:styleId="rvts12">
    <w:name w:val="rvts12"/>
    <w:rPr>
      <w:rFonts w:ascii="Symbol" w:hAnsi="Symbol" w:cs="Symbol"/>
      <w:i/>
      <w:iCs/>
      <w:sz w:val="24"/>
      <w:szCs w:val="24"/>
    </w:rPr>
  </w:style>
  <w:style w:type="character" w:customStyle="1" w:styleId="affd">
    <w:name w:val="номер страницы"/>
    <w:uiPriority w:val="99"/>
  </w:style>
  <w:style w:type="character" w:customStyle="1" w:styleId="27">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e">
    <w:name w:val="Основной шрифт"/>
    <w:uiPriority w:val="99"/>
  </w:style>
  <w:style w:type="character" w:customStyle="1" w:styleId="afff">
    <w:name w:val="Электронная подпись Знак"/>
    <w:rPr>
      <w:color w:val="000000"/>
      <w:sz w:val="28"/>
      <w:szCs w:val="28"/>
      <w:lang w:val="uk-UA"/>
    </w:rPr>
  </w:style>
  <w:style w:type="character" w:customStyle="1" w:styleId="afff0">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Symbol" w:hAnsi="Symbol" w:cs="Symbol"/>
      <w:color w:val="000000"/>
      <w:sz w:val="28"/>
      <w:szCs w:val="28"/>
      <w:lang w:val="uk-UA"/>
    </w:rPr>
  </w:style>
  <w:style w:type="character" w:customStyle="1" w:styleId="afff1">
    <w:name w:val="текст ссылки Знак"/>
    <w:rPr>
      <w:color w:val="000000"/>
      <w:sz w:val="28"/>
      <w:szCs w:val="28"/>
      <w:lang w:val="uk-UA"/>
    </w:rPr>
  </w:style>
  <w:style w:type="character" w:customStyle="1" w:styleId="post-b">
    <w:name w:val="post-b"/>
  </w:style>
  <w:style w:type="character" w:customStyle="1" w:styleId="afff2">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Symbol" w:hAnsi="Symbol" w:cs="Symbol"/>
    </w:rPr>
  </w:style>
  <w:style w:type="character" w:customStyle="1" w:styleId="WW8Num14z2">
    <w:name w:val="WW8Num14z2"/>
    <w:rPr>
      <w:rFonts w:ascii="Courier New" w:hAnsi="Courier New" w:cs="Courier New"/>
    </w:rPr>
  </w:style>
  <w:style w:type="character" w:customStyle="1" w:styleId="WW8Num14z3">
    <w:name w:val="WW8Num14z3"/>
    <w:rPr>
      <w:rFonts w:ascii="Symbol" w:hAnsi="Symbol" w:cs="Symbol"/>
    </w:rPr>
  </w:style>
  <w:style w:type="character" w:customStyle="1" w:styleId="WW8Num22z1">
    <w:name w:val="WW8Num22z1"/>
    <w:rPr>
      <w:rFonts w:ascii="Symbol" w:hAnsi="Symbol" w:cs="Symbol"/>
    </w:rPr>
  </w:style>
  <w:style w:type="character" w:customStyle="1" w:styleId="WW8Num22z2">
    <w:name w:val="WW8Num22z2"/>
    <w:rPr>
      <w:rFonts w:ascii="Courier New" w:hAnsi="Courier New" w:cs="Courier New"/>
    </w:rPr>
  </w:style>
  <w:style w:type="character" w:customStyle="1" w:styleId="WW8Num22z3">
    <w:name w:val="WW8Num22z3"/>
    <w:rPr>
      <w:rFonts w:ascii="Symbol" w:hAnsi="Symbol" w:cs="Symbol"/>
    </w:rPr>
  </w:style>
  <w:style w:type="character" w:customStyle="1" w:styleId="WW8Num33z3">
    <w:name w:val="WW8Num33z3"/>
    <w:rPr>
      <w:rFonts w:ascii="Symbol" w:hAnsi="Symbol" w:cs="Symbol"/>
    </w:rPr>
  </w:style>
  <w:style w:type="character" w:customStyle="1" w:styleId="36">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3">
    <w:name w:val="Знак виноски"/>
    <w:rPr>
      <w:vertAlign w:val="superscript"/>
    </w:rPr>
  </w:style>
  <w:style w:type="character" w:customStyle="1" w:styleId="WW8Num6z1">
    <w:name w:val="WW8Num6z1"/>
    <w:rPr>
      <w:rFonts w:ascii="Symbol" w:hAnsi="Symbol" w:cs="Symbol"/>
    </w:rPr>
  </w:style>
  <w:style w:type="character" w:customStyle="1" w:styleId="110">
    <w:name w:val="Знак сноски11"/>
    <w:rPr>
      <w:vertAlign w:val="superscript"/>
    </w:rPr>
  </w:style>
  <w:style w:type="character" w:customStyle="1" w:styleId="28">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9">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11">
    <w:name w:val="Основной шрифт абзаца1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c">
    <w:name w:val="Знак концевой сноски1"/>
    <w:rPr>
      <w:vertAlign w:val="superscript"/>
    </w:rPr>
  </w:style>
  <w:style w:type="character" w:customStyle="1" w:styleId="2a">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Symbol" w:hAnsi="Symbol" w:cs="Symbol"/>
    </w:rPr>
  </w:style>
  <w:style w:type="character" w:customStyle="1" w:styleId="WW8Num2z2">
    <w:name w:val="WW8Num2z2"/>
    <w:rPr>
      <w:rFonts w:ascii="Courier New" w:hAnsi="Courier New" w:cs="Courier New"/>
    </w:rPr>
  </w:style>
  <w:style w:type="character" w:customStyle="1" w:styleId="WW8Num2z3">
    <w:name w:val="WW8Num2z3"/>
    <w:rPr>
      <w:rFonts w:ascii="Symbol" w:hAnsi="Symbol" w:cs="Symbol"/>
    </w:rPr>
  </w:style>
  <w:style w:type="character" w:customStyle="1" w:styleId="WW8Num3z1">
    <w:name w:val="WW8Num3z1"/>
    <w:rPr>
      <w:rFonts w:ascii="Symbol" w:hAnsi="Symbol" w:cs="Symbol"/>
    </w:rPr>
  </w:style>
  <w:style w:type="character" w:customStyle="1" w:styleId="WW8Num3z2">
    <w:name w:val="WW8Num3z2"/>
    <w:rPr>
      <w:rFonts w:ascii="Courier New" w:hAnsi="Courier New" w:cs="Symbol"/>
    </w:rPr>
  </w:style>
  <w:style w:type="character" w:customStyle="1" w:styleId="WW8Num3z3">
    <w:name w:val="WW8Num3z3"/>
    <w:rPr>
      <w:rFonts w:ascii="Symbol" w:hAnsi="Symbol" w:cs="Symbol"/>
    </w:rPr>
  </w:style>
  <w:style w:type="character" w:customStyle="1" w:styleId="WW8Num18z1">
    <w:name w:val="WW8Num18z1"/>
    <w:rPr>
      <w:rFonts w:ascii="Symbol" w:hAnsi="Symbol" w:cs="Symbol"/>
    </w:rPr>
  </w:style>
  <w:style w:type="character" w:customStyle="1" w:styleId="52">
    <w:name w:val="Основной шрифт абзаца5"/>
  </w:style>
  <w:style w:type="character" w:customStyle="1" w:styleId="WW8Num29z2">
    <w:name w:val="WW8Num29z2"/>
    <w:rPr>
      <w:rFonts w:ascii="Courier New" w:hAnsi="Courier New" w:cs="Courier New"/>
    </w:rPr>
  </w:style>
  <w:style w:type="character" w:customStyle="1" w:styleId="41">
    <w:name w:val="Основной шрифт абзаца4"/>
  </w:style>
  <w:style w:type="character" w:customStyle="1" w:styleId="37">
    <w:name w:val="Знак сноски3"/>
    <w:rPr>
      <w:vertAlign w:val="superscript"/>
    </w:rPr>
  </w:style>
  <w:style w:type="character" w:customStyle="1" w:styleId="38">
    <w:name w:val="Знак концевой сноски3"/>
    <w:rPr>
      <w:vertAlign w:val="superscript"/>
    </w:rPr>
  </w:style>
  <w:style w:type="character" w:customStyle="1" w:styleId="42">
    <w:name w:val="Знак сноски4"/>
    <w:rPr>
      <w:vertAlign w:val="superscript"/>
    </w:rPr>
  </w:style>
  <w:style w:type="character" w:customStyle="1" w:styleId="43">
    <w:name w:val="Знак концевой сноски4"/>
    <w:rPr>
      <w:vertAlign w:val="superscript"/>
    </w:rPr>
  </w:style>
  <w:style w:type="character" w:customStyle="1" w:styleId="afff4">
    <w:name w:val="a"/>
    <w:basedOn w:val="60"/>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Symbol" w:hAnsi="Symbol" w:cs="Symbol"/>
      <w:b w:val="0"/>
      <w:bCs w:val="0"/>
      <w:i w:val="0"/>
      <w:iCs w:val="0"/>
      <w:sz w:val="18"/>
      <w:szCs w:val="18"/>
    </w:rPr>
  </w:style>
  <w:style w:type="character" w:customStyle="1" w:styleId="tm1">
    <w:name w:val="tm1"/>
    <w:rPr>
      <w:rFonts w:ascii="Symbol" w:hAnsi="Symbol" w:cs="Symbol"/>
      <w:color w:val="444444"/>
      <w:sz w:val="20"/>
      <w:szCs w:val="20"/>
    </w:rPr>
  </w:style>
  <w:style w:type="character" w:customStyle="1" w:styleId="namenowrap">
    <w:name w:val="name nowrap"/>
  </w:style>
  <w:style w:type="character" w:customStyle="1" w:styleId="wbr1">
    <w:name w:val="wbr1"/>
    <w:rPr>
      <w:rFonts w:ascii="Courier New" w:hAnsi="Courier New" w:cs="Courier New"/>
      <w:color w:val="FFFFFF"/>
      <w:spacing w:val="0"/>
      <w:sz w:val="2"/>
      <w:szCs w:val="2"/>
    </w:rPr>
  </w:style>
  <w:style w:type="character" w:customStyle="1" w:styleId="z3988">
    <w:name w:val="z3988"/>
  </w:style>
  <w:style w:type="character" w:customStyle="1" w:styleId="menu1">
    <w:name w:val="menu1"/>
    <w:rPr>
      <w:rFonts w:ascii="Courier New" w:hAnsi="Courier New" w:cs="Courier New"/>
      <w:i w:val="0"/>
      <w:iCs w:val="0"/>
      <w:strike w:val="0"/>
      <w:dstrike w:val="0"/>
      <w:color w:val="000000"/>
      <w:sz w:val="20"/>
      <w:szCs w:val="20"/>
      <w:u w:val="none"/>
    </w:rPr>
  </w:style>
  <w:style w:type="character" w:customStyle="1" w:styleId="fineprint1">
    <w:name w:val="fineprint1"/>
    <w:rPr>
      <w:rFonts w:ascii="Courier New" w:hAnsi="Courier New" w:cs="Courier New"/>
      <w:color w:val="333333"/>
      <w:sz w:val="10"/>
      <w:szCs w:val="10"/>
    </w:rPr>
  </w:style>
  <w:style w:type="character" w:customStyle="1" w:styleId="artcopy1">
    <w:name w:val="artcopy1"/>
    <w:rPr>
      <w:rFonts w:ascii="Symbol" w:hAnsi="Symbol" w:cs="Symbol"/>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Symbol" w:hAnsi="Symbol" w:cs="Symbol"/>
      <w:vanish/>
      <w:color w:val="0F0F00"/>
      <w:sz w:val="16"/>
      <w:szCs w:val="16"/>
    </w:rPr>
  </w:style>
  <w:style w:type="character" w:customStyle="1" w:styleId="afff5">
    <w:name w:val="Обычный (веб) Знак Знак Знак"/>
    <w:rPr>
      <w:sz w:val="22"/>
      <w:szCs w:val="22"/>
      <w:lang w:val="ru-RU" w:eastAsia="ar-SA" w:bidi="ar-SA"/>
    </w:rPr>
  </w:style>
  <w:style w:type="character" w:customStyle="1" w:styleId="nobr1">
    <w:name w:val="nobr1"/>
    <w:rPr>
      <w:color w:val="444444"/>
      <w:sz w:val="22"/>
      <w:szCs w:val="22"/>
    </w:rPr>
  </w:style>
  <w:style w:type="character" w:customStyle="1" w:styleId="WW-0">
    <w:name w:val="WW-Символы концевой сноски"/>
    <w:rPr>
      <w:vertAlign w:val="superscript"/>
    </w:rPr>
  </w:style>
  <w:style w:type="character" w:customStyle="1" w:styleId="WW8Num1z1">
    <w:name w:val="WW8Num1z1"/>
    <w:rPr>
      <w:rFonts w:ascii="Symbol" w:hAnsi="Symbol" w:cs="Symbol"/>
    </w:rPr>
  </w:style>
  <w:style w:type="character" w:customStyle="1" w:styleId="WW8Num5z1">
    <w:name w:val="WW8Num5z1"/>
    <w:rPr>
      <w:rFonts w:ascii="Symbol" w:hAnsi="Symbol" w:cs="Symbol"/>
    </w:rPr>
  </w:style>
  <w:style w:type="character" w:customStyle="1" w:styleId="WW8Num5z2">
    <w:name w:val="WW8Num5z2"/>
    <w:rPr>
      <w:rFonts w:ascii="Courier New" w:hAnsi="Courier New" w:cs="Courier New"/>
    </w:rPr>
  </w:style>
  <w:style w:type="character" w:customStyle="1" w:styleId="WW8Num7z1">
    <w:name w:val="WW8Num7z1"/>
    <w:rPr>
      <w:rFonts w:ascii="Symbol" w:hAnsi="Symbol" w:cs="Symbol"/>
    </w:rPr>
  </w:style>
  <w:style w:type="character" w:customStyle="1" w:styleId="WW8Num7z2">
    <w:name w:val="WW8Num7z2"/>
    <w:rPr>
      <w:rFonts w:ascii="Courier New" w:hAnsi="Courier New" w:cs="Courier New"/>
    </w:rPr>
  </w:style>
  <w:style w:type="character" w:customStyle="1" w:styleId="WW8Num8z2">
    <w:name w:val="WW8Num8z2"/>
    <w:rPr>
      <w:b w:val="0"/>
    </w:rPr>
  </w:style>
  <w:style w:type="character" w:customStyle="1" w:styleId="WW8Num9z1">
    <w:name w:val="WW8Num9z1"/>
    <w:rPr>
      <w:rFonts w:ascii="Symbol" w:hAnsi="Symbol" w:cs="Symbol"/>
    </w:rPr>
  </w:style>
  <w:style w:type="character" w:customStyle="1" w:styleId="WW8Num9z2">
    <w:name w:val="WW8Num9z2"/>
    <w:rPr>
      <w:rFonts w:ascii="Courier New" w:hAnsi="Courier New" w:cs="Courier New"/>
    </w:rPr>
  </w:style>
  <w:style w:type="character" w:customStyle="1" w:styleId="WW8Num15z1">
    <w:name w:val="WW8Num15z1"/>
    <w:rPr>
      <w:rFonts w:ascii="Symbol" w:hAnsi="Symbol" w:cs="Symbol"/>
    </w:rPr>
  </w:style>
  <w:style w:type="character" w:customStyle="1" w:styleId="WW8Num15z2">
    <w:name w:val="WW8Num15z2"/>
    <w:rPr>
      <w:rFonts w:ascii="Courier New" w:hAnsi="Courier New" w:cs="Courier New"/>
    </w:rPr>
  </w:style>
  <w:style w:type="character" w:customStyle="1" w:styleId="WW8Num17z1">
    <w:name w:val="WW8Num17z1"/>
    <w:rPr>
      <w:rFonts w:ascii="Symbol" w:hAnsi="Symbol" w:cs="Symbol"/>
    </w:rPr>
  </w:style>
  <w:style w:type="character" w:customStyle="1" w:styleId="WW8Num24z1">
    <w:name w:val="WW8Num24z1"/>
    <w:rPr>
      <w:rFonts w:ascii="Symbol" w:hAnsi="Symbol" w:cs="Symbol"/>
    </w:rPr>
  </w:style>
  <w:style w:type="character" w:customStyle="1" w:styleId="WW8Num26z1">
    <w:name w:val="WW8Num26z1"/>
    <w:rPr>
      <w:rFonts w:ascii="Symbol" w:hAnsi="Symbol" w:cs="Symbol"/>
    </w:rPr>
  </w:style>
  <w:style w:type="character" w:customStyle="1" w:styleId="WW8Num26z2">
    <w:name w:val="WW8Num26z2"/>
    <w:rPr>
      <w:rFonts w:ascii="Courier New" w:hAnsi="Courier New" w:cs="Courier New"/>
    </w:rPr>
  </w:style>
  <w:style w:type="character" w:customStyle="1" w:styleId="WW-1">
    <w:name w:val="WW-Символы концевой сноски1"/>
  </w:style>
  <w:style w:type="character" w:customStyle="1" w:styleId="profileshighlighttext1">
    <w:name w:val="profileshighlighttext1"/>
    <w:rPr>
      <w:rFonts w:ascii="Symbol" w:hAnsi="Symbol" w:cs="Symbol"/>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6">
    <w:name w:val="Текст виноски Знак"/>
    <w:rPr>
      <w:rFonts w:ascii="Symbol" w:eastAsia="Symbol" w:hAnsi="Symbol" w:cs="Symbol"/>
      <w:sz w:val="20"/>
      <w:szCs w:val="20"/>
      <w:lang w:val="ru-RU"/>
    </w:rPr>
  </w:style>
  <w:style w:type="character" w:customStyle="1" w:styleId="afff7">
    <w:name w:val="Верхній колонтитул Знак"/>
    <w:rPr>
      <w:rFonts w:ascii="Symbol" w:eastAsia="Symbol" w:hAnsi="Symbol" w:cs="Symbol"/>
      <w:sz w:val="24"/>
      <w:szCs w:val="24"/>
    </w:rPr>
  </w:style>
  <w:style w:type="character" w:customStyle="1" w:styleId="afff8">
    <w:name w:val="Нижній колонтитул Знак"/>
    <w:rPr>
      <w:rFonts w:ascii="Symbol" w:eastAsia="Symbol" w:hAnsi="Symbol" w:cs="Symbol"/>
      <w:sz w:val="24"/>
      <w:szCs w:val="24"/>
      <w:lang w:val="ru-RU"/>
    </w:rPr>
  </w:style>
  <w:style w:type="character" w:customStyle="1" w:styleId="afff9">
    <w:name w:val="Основний текст Знак"/>
    <w:rPr>
      <w:rFonts w:ascii="Symbol" w:eastAsia="Symbol" w:hAnsi="Symbol" w:cs="Symbol"/>
      <w:b/>
      <w:bCs/>
      <w:sz w:val="28"/>
      <w:szCs w:val="28"/>
    </w:rPr>
  </w:style>
  <w:style w:type="character" w:customStyle="1" w:styleId="afffa">
    <w:name w:val="Основний текст з відступом Знак"/>
    <w:rPr>
      <w:rFonts w:ascii="Symbol" w:eastAsia="Symbol" w:hAnsi="Symbol" w:cs="Symbol"/>
      <w:sz w:val="28"/>
      <w:szCs w:val="24"/>
    </w:rPr>
  </w:style>
  <w:style w:type="character" w:customStyle="1" w:styleId="afffb">
    <w:name w:val="Червоний рядок Знак"/>
    <w:rPr>
      <w:rFonts w:ascii="Symbol" w:eastAsia="Symbol" w:hAnsi="Symbol" w:cs="Symbol"/>
      <w:b/>
      <w:bCs/>
      <w:sz w:val="24"/>
      <w:szCs w:val="24"/>
      <w:lang w:val="ru-RU"/>
    </w:rPr>
  </w:style>
  <w:style w:type="character" w:customStyle="1" w:styleId="2b">
    <w:name w:val="Красная строка 2 Знак"/>
    <w:rPr>
      <w:sz w:val="24"/>
      <w:szCs w:val="24"/>
    </w:rPr>
  </w:style>
  <w:style w:type="character" w:customStyle="1" w:styleId="2c">
    <w:name w:val="Червоний рядок 2 Знак"/>
    <w:rPr>
      <w:rFonts w:ascii="Symbol" w:eastAsia="Symbol" w:hAnsi="Symbol" w:cs="Symbol"/>
      <w:sz w:val="24"/>
      <w:szCs w:val="24"/>
      <w:lang w:val="ru-RU"/>
    </w:rPr>
  </w:style>
  <w:style w:type="character" w:customStyle="1" w:styleId="2d">
    <w:name w:val="Основний текст 2 Знак"/>
    <w:rPr>
      <w:rFonts w:ascii="Symbol" w:eastAsia="Symbol" w:hAnsi="Symbol" w:cs="Symbol"/>
      <w:sz w:val="28"/>
      <w:szCs w:val="28"/>
    </w:rPr>
  </w:style>
  <w:style w:type="character" w:customStyle="1" w:styleId="39">
    <w:name w:val="Основний текст 3 Знак"/>
    <w:rPr>
      <w:rFonts w:ascii="Symbol" w:eastAsia="Symbol" w:hAnsi="Symbol" w:cs="Symbol"/>
      <w:sz w:val="28"/>
      <w:szCs w:val="24"/>
    </w:rPr>
  </w:style>
  <w:style w:type="character" w:customStyle="1" w:styleId="2e">
    <w:name w:val="Основний текст з відступом 2 Знак"/>
    <w:rPr>
      <w:rFonts w:ascii="Symbol" w:eastAsia="Symbol" w:hAnsi="Symbol" w:cs="Symbol"/>
      <w:sz w:val="28"/>
      <w:szCs w:val="28"/>
    </w:rPr>
  </w:style>
  <w:style w:type="character" w:customStyle="1" w:styleId="3a">
    <w:name w:val="Основний текст з відступом 3 Знак"/>
    <w:rPr>
      <w:rFonts w:ascii="Symbol" w:eastAsia="Symbol" w:hAnsi="Symbol" w:cs="Symbol"/>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d">
    <w:name w:val="Гиперссылка1"/>
    <w:rPr>
      <w:color w:val="0000FF"/>
      <w:u w:val="single"/>
    </w:rPr>
  </w:style>
  <w:style w:type="character" w:customStyle="1" w:styleId="112">
    <w:name w:val="Просмотренная гиперссылка11"/>
    <w:rPr>
      <w:color w:val="800080"/>
      <w:u w:val="single"/>
    </w:rPr>
  </w:style>
  <w:style w:type="character" w:customStyle="1" w:styleId="BookPage">
    <w:name w:val="BookPage Знак Знак"/>
    <w:rPr>
      <w:rFonts w:ascii="Symbol" w:hAnsi="Symbol" w:cs="Symbol"/>
      <w:b/>
      <w:bCs/>
      <w:color w:val="666699"/>
      <w:sz w:val="24"/>
      <w:szCs w:val="24"/>
      <w:lang w:val="ru-RU"/>
    </w:rPr>
  </w:style>
  <w:style w:type="character" w:customStyle="1" w:styleId="font101">
    <w:name w:val="font101"/>
    <w:rPr>
      <w:rFonts w:ascii="Symbol" w:hAnsi="Symbol" w:cs="Symbol"/>
    </w:rPr>
  </w:style>
  <w:style w:type="character" w:customStyle="1" w:styleId="afffc">
    <w:name w:val="знак примечания"/>
    <w:rPr>
      <w:sz w:val="16"/>
      <w:szCs w:val="16"/>
    </w:rPr>
  </w:style>
  <w:style w:type="character" w:customStyle="1" w:styleId="FootnoteCharacters">
    <w:name w:val="Footnote Characters"/>
    <w:rPr>
      <w:vertAlign w:val="superscript"/>
    </w:rPr>
  </w:style>
  <w:style w:type="character" w:customStyle="1" w:styleId="1-liter">
    <w:name w:val="1-liter Знак"/>
    <w:rPr>
      <w:rFonts w:eastAsia="Courier New"/>
      <w:i/>
      <w:iCs/>
      <w:sz w:val="21"/>
      <w:szCs w:val="21"/>
      <w:lang w:val="uk-UA"/>
    </w:rPr>
  </w:style>
  <w:style w:type="character" w:customStyle="1" w:styleId="z-0">
    <w:name w:val="z-Конец формы Знак"/>
    <w:uiPriority w:val="99"/>
    <w:rPr>
      <w:rFonts w:ascii="Symbol" w:hAnsi="Symbol" w:cs="Symbol"/>
      <w:vanish/>
      <w:sz w:val="16"/>
      <w:szCs w:val="16"/>
      <w:lang w:val="uk-UA"/>
    </w:rPr>
  </w:style>
  <w:style w:type="character" w:customStyle="1" w:styleId="source1">
    <w:name w:val="source1"/>
    <w:rPr>
      <w:rFonts w:ascii="Symbol" w:hAnsi="Symbol" w:cs="Symbol"/>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e">
    <w:name w:val="Название1"/>
  </w:style>
  <w:style w:type="character" w:customStyle="1" w:styleId="1f">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Symbol" w:eastAsia="Symbol" w:hAnsi="Symbol" w:cs="Symbol"/>
      <w:sz w:val="28"/>
      <w:szCs w:val="20"/>
    </w:rPr>
  </w:style>
  <w:style w:type="character" w:customStyle="1" w:styleId="lgsubhead1">
    <w:name w:val="lgsubhead1"/>
    <w:rPr>
      <w:rFonts w:ascii="Courier New" w:hAnsi="Courier New" w:cs="Courier New"/>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Courier New" w:hAnsi="Courier New" w:cs="Courier New"/>
      <w:sz w:val="20"/>
      <w:szCs w:val="20"/>
    </w:rPr>
  </w:style>
  <w:style w:type="character" w:customStyle="1" w:styleId="f1">
    <w:name w:val="f1"/>
    <w:rPr>
      <w:color w:val="676767"/>
    </w:rPr>
  </w:style>
  <w:style w:type="character" w:customStyle="1" w:styleId="1f0">
    <w:name w:val="Стиль1 Знак"/>
    <w:rPr>
      <w:sz w:val="24"/>
      <w:u w:val="double"/>
      <w:lang w:val="uk-UA"/>
    </w:rPr>
  </w:style>
  <w:style w:type="character" w:customStyle="1" w:styleId="113">
    <w:name w:val="Знак Знак11"/>
    <w:rPr>
      <w:rFonts w:ascii="Symbol" w:hAnsi="Symbol" w:cs="Symbol"/>
      <w:b/>
      <w:bCs/>
      <w:kern w:val="1"/>
      <w:sz w:val="32"/>
      <w:szCs w:val="32"/>
      <w:lang w:val="ru-RU" w:eastAsia="ar-SA" w:bidi="ar-SA"/>
    </w:rPr>
  </w:style>
  <w:style w:type="character" w:customStyle="1" w:styleId="afffd">
    <w:name w:val="Символи виноски"/>
    <w:rPr>
      <w:vertAlign w:val="superscript"/>
    </w:rPr>
  </w:style>
  <w:style w:type="character" w:customStyle="1" w:styleId="afffe">
    <w:name w:val="Стиль"/>
    <w:rPr>
      <w:rFonts w:ascii="Symbol" w:hAnsi="Symbol" w:cs="Symbol"/>
      <w:sz w:val="20"/>
      <w:vertAlign w:val="superscript"/>
    </w:rPr>
  </w:style>
  <w:style w:type="character" w:customStyle="1" w:styleId="affff">
    <w:name w:val="текст виноски Знак"/>
  </w:style>
  <w:style w:type="character" w:customStyle="1" w:styleId="affff0">
    <w:name w:val="цитата"/>
    <w:rPr>
      <w:rFonts w:ascii="Symbol" w:hAnsi="Symbol" w:cs="Symbol"/>
      <w:i/>
      <w:color w:val="00000A"/>
      <w:sz w:val="28"/>
      <w:szCs w:val="28"/>
    </w:rPr>
  </w:style>
  <w:style w:type="character" w:customStyle="1" w:styleId="iiianoaieou">
    <w:name w:val="iiia? no?aieou"/>
    <w:basedOn w:val="60"/>
    <w:uiPriority w:val="99"/>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1">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uiPriority w:val="99"/>
    <w:rPr>
      <w:vertAlign w:val="superscript"/>
    </w:rPr>
  </w:style>
  <w:style w:type="character" w:customStyle="1" w:styleId="1f1">
    <w:name w:val="Выделение1"/>
    <w:rPr>
      <w:i/>
    </w:rPr>
  </w:style>
  <w:style w:type="character" w:customStyle="1" w:styleId="1f2">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Symbol" w:hAnsi="Symbol" w:cs="Symbol"/>
      <w:b/>
      <w:bCs/>
      <w:sz w:val="19"/>
      <w:szCs w:val="19"/>
    </w:rPr>
  </w:style>
  <w:style w:type="character" w:customStyle="1" w:styleId="HTML11">
    <w:name w:val="Акроним HTML1"/>
  </w:style>
  <w:style w:type="character" w:customStyle="1" w:styleId="1f3">
    <w:name w:val="Номер строки1"/>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Symbol" w:hAnsi="Symbol" w:cs="Symbol"/>
      <w:color w:val="676767"/>
    </w:rPr>
  </w:style>
  <w:style w:type="character" w:customStyle="1" w:styleId="RTFNum107">
    <w:name w:val="RTF_Num 10 7"/>
    <w:rPr>
      <w:sz w:val="20"/>
    </w:rPr>
  </w:style>
  <w:style w:type="character" w:customStyle="1" w:styleId="f01">
    <w:name w:val="f01"/>
    <w:rPr>
      <w:rFonts w:ascii="Symbol" w:hAnsi="Symbol" w:cs="Symbol"/>
      <w:color w:val="000000"/>
      <w:sz w:val="24"/>
      <w:szCs w:val="24"/>
    </w:rPr>
  </w:style>
  <w:style w:type="character" w:customStyle="1" w:styleId="f21">
    <w:name w:val="f21"/>
    <w:rPr>
      <w:rFonts w:ascii="Symbol" w:hAnsi="Symbol" w:cs="Symbol"/>
      <w:color w:val="000000"/>
      <w:sz w:val="24"/>
      <w:szCs w:val="24"/>
    </w:rPr>
  </w:style>
  <w:style w:type="character" w:customStyle="1" w:styleId="f41">
    <w:name w:val="f41"/>
    <w:rPr>
      <w:rFonts w:ascii="Symbol" w:hAnsi="Symbol" w:cs="Symbol"/>
      <w:color w:val="000000"/>
      <w:sz w:val="20"/>
      <w:szCs w:val="20"/>
    </w:rPr>
  </w:style>
  <w:style w:type="character" w:customStyle="1" w:styleId="f11">
    <w:name w:val="f11"/>
    <w:rPr>
      <w:rFonts w:ascii="Symbol" w:hAnsi="Symbol" w:cs="Symbol"/>
      <w:color w:val="000000"/>
      <w:sz w:val="20"/>
      <w:szCs w:val="20"/>
    </w:rPr>
  </w:style>
  <w:style w:type="character" w:customStyle="1" w:styleId="cnfheaderchar">
    <w:name w:val="cnfheaderchar"/>
  </w:style>
  <w:style w:type="character" w:customStyle="1" w:styleId="HTML12">
    <w:name w:val="Клавиатура HTML1"/>
    <w:rPr>
      <w:rFonts w:ascii="Symbol" w:eastAsia="Symbol" w:hAnsi="Symbol" w:cs="Symbol"/>
      <w:sz w:val="20"/>
      <w:szCs w:val="20"/>
    </w:rPr>
  </w:style>
  <w:style w:type="character" w:customStyle="1" w:styleId="114">
    <w:name w:val="Номер страницы11"/>
  </w:style>
  <w:style w:type="character" w:customStyle="1" w:styleId="trb121">
    <w:name w:val="trb121"/>
    <w:rPr>
      <w:rFonts w:ascii="Symbol" w:hAnsi="Symbol" w:cs="Symbol"/>
      <w:b/>
      <w:bCs/>
      <w:strike w:val="0"/>
      <w:dstrike w:val="0"/>
      <w:color w:val="663333"/>
      <w:sz w:val="18"/>
      <w:szCs w:val="18"/>
      <w:u w:val="none"/>
    </w:rPr>
  </w:style>
  <w:style w:type="character" w:customStyle="1" w:styleId="tbln121">
    <w:name w:val="tbln121"/>
    <w:rPr>
      <w:rFonts w:ascii="Symbol" w:hAnsi="Symbol" w:cs="Symbol"/>
      <w:b w:val="0"/>
      <w:bCs w:val="0"/>
      <w:i/>
      <w:iCs/>
      <w:strike w:val="0"/>
      <w:dstrike w:val="0"/>
      <w:color w:val="000000"/>
      <w:sz w:val="18"/>
      <w:szCs w:val="18"/>
      <w:u w:val="none"/>
    </w:rPr>
  </w:style>
  <w:style w:type="character" w:customStyle="1" w:styleId="HTMLSchreibmaschine">
    <w:name w:val="HTML Schreibmaschine"/>
    <w:rPr>
      <w:rFonts w:ascii="Symbol" w:eastAsia="Courier New" w:hAnsi="Symbol" w:cs="Symbol"/>
      <w:sz w:val="20"/>
      <w:szCs w:val="20"/>
    </w:rPr>
  </w:style>
  <w:style w:type="character" w:customStyle="1" w:styleId="affff2">
    <w:name w:val="Прощание Знак"/>
    <w:rPr>
      <w:sz w:val="24"/>
      <w:szCs w:val="24"/>
      <w:lang w:val="pl-PL"/>
    </w:rPr>
  </w:style>
  <w:style w:type="character" w:customStyle="1" w:styleId="rvts17">
    <w:name w:val="rvts17"/>
    <w:rPr>
      <w:rFonts w:cs="Symbol"/>
    </w:rPr>
  </w:style>
  <w:style w:type="character" w:customStyle="1" w:styleId="rvts19">
    <w:name w:val="rvts19"/>
    <w:rPr>
      <w:rFonts w:cs="Symbol"/>
    </w:rPr>
  </w:style>
  <w:style w:type="character" w:customStyle="1" w:styleId="VAFigureCaptionChar">
    <w:name w:val="VA_Figure_Caption Char"/>
    <w:rPr>
      <w:rFonts w:ascii="Symbol" w:hAnsi="Symbol" w:cs="Symbol"/>
      <w:sz w:val="16"/>
      <w:lang w:val="en-US"/>
    </w:rPr>
  </w:style>
  <w:style w:type="character" w:customStyle="1" w:styleId="maintext">
    <w:name w:val="maintext"/>
  </w:style>
  <w:style w:type="character" w:customStyle="1" w:styleId="VAFigureCaption">
    <w:name w:val="VA_Figure_Caption Знак"/>
    <w:rPr>
      <w:rFonts w:ascii="Symbol" w:hAnsi="Symbol" w:cs="Symbol"/>
      <w:sz w:val="16"/>
      <w:lang w:val="en-US" w:eastAsia="ar-SA" w:bidi="ar-SA"/>
    </w:rPr>
  </w:style>
  <w:style w:type="character" w:customStyle="1" w:styleId="adresse1">
    <w:name w:val="adresse1"/>
    <w:rPr>
      <w:i/>
      <w:iCs/>
    </w:rPr>
  </w:style>
  <w:style w:type="character" w:customStyle="1" w:styleId="affff3">
    <w:name w:val="Вподбор подзаголовок"/>
    <w:rPr>
      <w:rFonts w:ascii="Symbol" w:hAnsi="Symbol" w:cs="Symbol"/>
      <w:b/>
      <w:sz w:val="28"/>
      <w:lang w:val="uk-UA"/>
    </w:rPr>
  </w:style>
  <w:style w:type="character" w:customStyle="1" w:styleId="affff4">
    <w:name w:val="Таблица знак Знак Знак"/>
    <w:rPr>
      <w:sz w:val="26"/>
      <w:szCs w:val="26"/>
    </w:rPr>
  </w:style>
  <w:style w:type="character" w:customStyle="1" w:styleId="affff5">
    <w:name w:val="Рисунок Знак Знак"/>
    <w:rPr>
      <w:sz w:val="24"/>
      <w:szCs w:val="24"/>
    </w:rPr>
  </w:style>
  <w:style w:type="character" w:customStyle="1" w:styleId="affff6">
    <w:name w:val="Таблица центр Знак"/>
    <w:rPr>
      <w:sz w:val="28"/>
    </w:rPr>
  </w:style>
  <w:style w:type="character" w:customStyle="1" w:styleId="inf2">
    <w:name w:val="inf2"/>
  </w:style>
  <w:style w:type="character" w:customStyle="1" w:styleId="headl1">
    <w:name w:val="headl1"/>
    <w:rPr>
      <w:rFonts w:ascii="Courier New" w:hAnsi="Courier New" w:cs="Courier New"/>
      <w:b/>
      <w:bCs/>
      <w:color w:val="00000A"/>
      <w:sz w:val="28"/>
      <w:szCs w:val="28"/>
    </w:rPr>
  </w:style>
  <w:style w:type="character" w:customStyle="1" w:styleId="whereline">
    <w:name w:val="where_line"/>
    <w:rPr>
      <w:rFonts w:cs="Symbol"/>
    </w:rPr>
  </w:style>
  <w:style w:type="character" w:customStyle="1" w:styleId="72">
    <w:name w:val="Основной шрифт абзаца7"/>
  </w:style>
  <w:style w:type="character" w:customStyle="1" w:styleId="affff7">
    <w:name w:val="Стиль Знак сноски +"/>
    <w:rPr>
      <w:sz w:val="20"/>
      <w:vertAlign w:val="superscript"/>
    </w:rPr>
  </w:style>
  <w:style w:type="character" w:customStyle="1" w:styleId="szerzo2">
    <w:name w:val="szerzo2"/>
    <w:rPr>
      <w:color w:val="00000A"/>
    </w:rPr>
  </w:style>
  <w:style w:type="character" w:customStyle="1" w:styleId="cim2">
    <w:name w:val="cim2"/>
    <w:rPr>
      <w:sz w:val="20"/>
      <w:szCs w:val="20"/>
    </w:rPr>
  </w:style>
  <w:style w:type="character" w:customStyle="1" w:styleId="isbn1">
    <w:name w:val="isbn1"/>
    <w:rPr>
      <w:rFonts w:ascii="Symbol" w:hAnsi="Symbol" w:cs="Symbol"/>
      <w:b/>
      <w:bCs/>
      <w:color w:val="000000"/>
      <w:sz w:val="22"/>
      <w:szCs w:val="22"/>
    </w:rPr>
  </w:style>
  <w:style w:type="character" w:customStyle="1" w:styleId="postbody1">
    <w:name w:val="postbody1"/>
    <w:rPr>
      <w:rFonts w:ascii="Symbol" w:hAnsi="Symbol" w:cs="Symbol"/>
      <w:sz w:val="20"/>
      <w:szCs w:val="20"/>
    </w:rPr>
  </w:style>
  <w:style w:type="character" w:customStyle="1" w:styleId="2f">
    <w:name w:val="Гиперссылка2"/>
    <w:rPr>
      <w:rFonts w:ascii="Symbol" w:hAnsi="Symbol" w:cs="Symbol"/>
      <w:color w:val="0000FF"/>
      <w:u w:val="single"/>
    </w:rPr>
  </w:style>
  <w:style w:type="character" w:customStyle="1" w:styleId="affff8">
    <w:name w:val="Пример (символ)"/>
    <w:rPr>
      <w:rFonts w:ascii="Symbol" w:hAnsi="Symbol" w:cs="Symbol"/>
      <w:sz w:val="26"/>
    </w:rPr>
  </w:style>
  <w:style w:type="character" w:customStyle="1" w:styleId="affff9">
    <w:name w:val="Информблок"/>
    <w:rPr>
      <w:i/>
    </w:rPr>
  </w:style>
  <w:style w:type="character" w:customStyle="1" w:styleId="1f4">
    <w:name w:val="Верхний колонтитул Знак1"/>
    <w:uiPriority w:val="99"/>
    <w:rPr>
      <w:rFonts w:ascii="Symbol" w:eastAsia="Symbol" w:hAnsi="Symbol" w:cs="Symbol"/>
      <w:sz w:val="24"/>
      <w:szCs w:val="24"/>
    </w:rPr>
  </w:style>
  <w:style w:type="character" w:customStyle="1" w:styleId="211">
    <w:name w:val="Основной текст 2 Знак1"/>
    <w:uiPriority w:val="99"/>
    <w:rPr>
      <w:rFonts w:ascii="Symbol" w:eastAsia="Symbol" w:hAnsi="Symbol" w:cs="Symbol"/>
      <w:sz w:val="24"/>
      <w:szCs w:val="24"/>
    </w:rPr>
  </w:style>
  <w:style w:type="character" w:customStyle="1" w:styleId="1f5">
    <w:name w:val="Нижний колонтитул Знак1"/>
    <w:rPr>
      <w:rFonts w:ascii="Symbol" w:eastAsia="Symbol" w:hAnsi="Symbol" w:cs="Symbol"/>
      <w:sz w:val="24"/>
      <w:szCs w:val="24"/>
    </w:rPr>
  </w:style>
  <w:style w:type="character" w:customStyle="1" w:styleId="fs801">
    <w:name w:val="fs801"/>
    <w:rPr>
      <w:sz w:val="19"/>
      <w:szCs w:val="19"/>
    </w:rPr>
  </w:style>
  <w:style w:type="character" w:customStyle="1" w:styleId="rvts26">
    <w:name w:val="rvts26"/>
    <w:rPr>
      <w:rFonts w:ascii="Symbol" w:hAnsi="Symbol" w:cs="Symbol"/>
      <w:sz w:val="24"/>
      <w:szCs w:val="24"/>
    </w:rPr>
  </w:style>
  <w:style w:type="character" w:customStyle="1" w:styleId="rvts18">
    <w:name w:val="rvts18"/>
    <w:rPr>
      <w:rFonts w:ascii="Symbol" w:hAnsi="Symbol" w:cs="Symbol"/>
      <w:sz w:val="24"/>
      <w:szCs w:val="24"/>
    </w:rPr>
  </w:style>
  <w:style w:type="character" w:customStyle="1" w:styleId="rvts25">
    <w:name w:val="rvts25"/>
    <w:rPr>
      <w:rFonts w:ascii="Symbol" w:hAnsi="Symbol" w:cs="Symbol"/>
      <w:b/>
      <w:bCs/>
      <w:i/>
      <w:iCs/>
      <w:sz w:val="24"/>
      <w:szCs w:val="24"/>
    </w:rPr>
  </w:style>
  <w:style w:type="character" w:customStyle="1" w:styleId="rvts27">
    <w:name w:val="rvts27"/>
    <w:rPr>
      <w:rFonts w:ascii="Symbol" w:hAnsi="Symbol" w:cs="Symbol"/>
      <w:b/>
      <w:bCs/>
      <w:i/>
      <w:iCs/>
      <w:sz w:val="24"/>
      <w:szCs w:val="24"/>
    </w:rPr>
  </w:style>
  <w:style w:type="character" w:customStyle="1" w:styleId="titlebig1">
    <w:name w:val="titlebig1"/>
    <w:rPr>
      <w:rFonts w:ascii="Courier New" w:hAnsi="Courier New" w:cs="Courier New"/>
      <w:b/>
      <w:bCs/>
      <w:i w:val="0"/>
      <w:iCs w:val="0"/>
      <w:color w:val="000000"/>
      <w:sz w:val="20"/>
      <w:szCs w:val="20"/>
    </w:rPr>
  </w:style>
  <w:style w:type="character" w:customStyle="1" w:styleId="subtitle1">
    <w:name w:val="subtitle1"/>
    <w:rPr>
      <w:rFonts w:ascii="Courier New" w:hAnsi="Courier New" w:cs="Courier New"/>
      <w:b w:val="0"/>
      <w:bCs w:val="0"/>
      <w:i w:val="0"/>
      <w:iCs w:val="0"/>
      <w:color w:val="000000"/>
      <w:sz w:val="15"/>
      <w:szCs w:val="15"/>
    </w:rPr>
  </w:style>
  <w:style w:type="character" w:customStyle="1" w:styleId="author1">
    <w:name w:val="author1"/>
    <w:rPr>
      <w:rFonts w:ascii="Courier New" w:hAnsi="Courier New" w:cs="Courier New"/>
      <w:b/>
      <w:bCs/>
      <w:i w:val="0"/>
      <w:iCs w:val="0"/>
      <w:color w:val="006699"/>
      <w:sz w:val="18"/>
      <w:szCs w:val="18"/>
    </w:rPr>
  </w:style>
  <w:style w:type="character" w:customStyle="1" w:styleId="xp">
    <w:name w:val="xp"/>
  </w:style>
  <w:style w:type="character" w:customStyle="1" w:styleId="affffa">
    <w:name w:val="Çíàê êîíöåâîé ñíîñêè"/>
    <w:rPr>
      <w:vertAlign w:val="superscript"/>
    </w:rPr>
  </w:style>
  <w:style w:type="character" w:customStyle="1" w:styleId="addmd1">
    <w:name w:val="addmd1"/>
    <w:rPr>
      <w:rFonts w:ascii="Symbol" w:hAnsi="Symbol" w:cs="Symbol"/>
      <w:color w:val="777777"/>
      <w:sz w:val="20"/>
      <w:szCs w:val="20"/>
    </w:rPr>
  </w:style>
  <w:style w:type="character" w:customStyle="1" w:styleId="str21">
    <w:name w:val="str21"/>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Symbol" w:eastAsia="Symbol" w:hAnsi="Symbol" w:cs="Symbol"/>
      <w:color w:val="000000"/>
      <w:sz w:val="28"/>
      <w:lang w:val="ru-RU"/>
    </w:rPr>
  </w:style>
  <w:style w:type="character" w:customStyle="1" w:styleId="menu111">
    <w:name w:val="menu1_11"/>
    <w:rPr>
      <w:rFonts w:ascii="Courier New" w:hAnsi="Courier New" w:cs="Courier New"/>
      <w:b/>
      <w:sz w:val="18"/>
    </w:rPr>
  </w:style>
  <w:style w:type="character" w:customStyle="1" w:styleId="navigationline1">
    <w:name w:val="navigationline1"/>
    <w:rPr>
      <w:rFonts w:ascii="Symbol" w:hAnsi="Symbol" w:cs="Symbol"/>
      <w:color w:val="00000A"/>
      <w:sz w:val="18"/>
    </w:rPr>
  </w:style>
  <w:style w:type="character" w:customStyle="1" w:styleId="srtitle1">
    <w:name w:val="srtitle1"/>
    <w:rPr>
      <w:rFonts w:ascii="Courier New" w:hAnsi="Courier New" w:cs="Courier New"/>
      <w:b/>
      <w:sz w:val="17"/>
    </w:rPr>
  </w:style>
  <w:style w:type="character" w:customStyle="1" w:styleId="upheadlinetype1">
    <w:name w:val="up_headline_type1"/>
    <w:rPr>
      <w:rFonts w:ascii="Symbol" w:hAnsi="Symbol" w:cs="Symbol"/>
      <w:color w:val="00000A"/>
      <w:sz w:val="15"/>
    </w:rPr>
  </w:style>
  <w:style w:type="character" w:customStyle="1" w:styleId="smartsectionitemtitle1">
    <w:name w:val="smartsection_itemtitle1"/>
    <w:rPr>
      <w:b/>
      <w:color w:val="00000A"/>
      <w:sz w:val="18"/>
    </w:rPr>
  </w:style>
  <w:style w:type="character" w:customStyle="1" w:styleId="body1">
    <w:name w:val="body1"/>
    <w:rPr>
      <w:rFonts w:ascii="Symbol" w:hAnsi="Symbol" w:cs="Symbol"/>
      <w:sz w:val="20"/>
    </w:rPr>
  </w:style>
  <w:style w:type="character" w:customStyle="1" w:styleId="heading1">
    <w:name w:val="heading1"/>
    <w:rPr>
      <w:rFonts w:ascii="Courier New" w:hAnsi="Courier New" w:cs="Courier New"/>
      <w:b/>
      <w:color w:val="00000A"/>
      <w:sz w:val="27"/>
    </w:rPr>
  </w:style>
  <w:style w:type="character" w:customStyle="1" w:styleId="feature">
    <w:name w:val="feature"/>
  </w:style>
  <w:style w:type="character" w:customStyle="1" w:styleId="mark">
    <w:name w:val="mark"/>
    <w:rPr>
      <w:rFonts w:ascii="Symbol" w:hAnsi="Symbol" w:cs="Symbol"/>
    </w:rPr>
  </w:style>
  <w:style w:type="character" w:customStyle="1" w:styleId="FontStyle41">
    <w:name w:val="Font Style41"/>
    <w:uiPriority w:val="99"/>
    <w:rPr>
      <w:rFonts w:ascii="Symbol" w:hAnsi="Symbol" w:cs="Symbol"/>
      <w:b/>
      <w:bCs/>
      <w:sz w:val="14"/>
      <w:szCs w:val="14"/>
    </w:rPr>
  </w:style>
  <w:style w:type="character" w:customStyle="1" w:styleId="FontStyle42">
    <w:name w:val="Font Style42"/>
    <w:rPr>
      <w:rFonts w:ascii="Symbol" w:hAnsi="Symbol" w:cs="Symbol"/>
      <w:sz w:val="14"/>
      <w:szCs w:val="14"/>
    </w:rPr>
  </w:style>
  <w:style w:type="character" w:customStyle="1" w:styleId="62">
    <w:name w:val="Знак Знак6"/>
    <w:rPr>
      <w:rFonts w:cs="Symbol"/>
      <w:b/>
      <w:bCs/>
      <w:sz w:val="24"/>
      <w:lang w:val="ru-RU" w:eastAsia="ar-SA" w:bidi="ar-SA"/>
    </w:rPr>
  </w:style>
  <w:style w:type="character" w:customStyle="1" w:styleId="44">
    <w:name w:val="Знак Знак4"/>
    <w:rPr>
      <w:rFonts w:cs="Symbol"/>
      <w:lang w:val="ru-RU" w:eastAsia="ar-SA" w:bidi="ar-SA"/>
    </w:rPr>
  </w:style>
  <w:style w:type="character" w:customStyle="1" w:styleId="1f6">
    <w:name w:val="Название Знак1"/>
    <w:aliases w:val="Название Знак Знак"/>
    <w:rPr>
      <w:rFonts w:ascii="Symbol" w:eastAsia="Symbol" w:hAnsi="Symbol" w:cs="Symbol"/>
      <w:color w:val="17365D"/>
      <w:spacing w:val="5"/>
      <w:kern w:val="1"/>
      <w:sz w:val="52"/>
      <w:szCs w:val="52"/>
    </w:rPr>
  </w:style>
  <w:style w:type="character" w:customStyle="1" w:styleId="510">
    <w:name w:val="Знак Знак51"/>
    <w:rPr>
      <w:rFonts w:cs="Symbol"/>
      <w:lang w:val="ru-RU" w:eastAsia="ar-SA" w:bidi="ar-SA"/>
    </w:rPr>
  </w:style>
  <w:style w:type="character" w:customStyle="1" w:styleId="1f7">
    <w:name w:val="Слабое выделение1"/>
    <w:rPr>
      <w:rFonts w:cs="Symbol"/>
      <w:i/>
      <w:iCs/>
      <w:color w:val="808080"/>
    </w:rPr>
  </w:style>
  <w:style w:type="character" w:customStyle="1" w:styleId="page">
    <w:name w:val="page"/>
    <w:rPr>
      <w:rFonts w:cs="Symbol"/>
      <w:i/>
      <w:iCs/>
      <w:color w:val="00008B"/>
      <w:sz w:val="19"/>
      <w:szCs w:val="19"/>
    </w:rPr>
  </w:style>
  <w:style w:type="character" w:customStyle="1" w:styleId="FontStyle11">
    <w:name w:val="Font Style11"/>
    <w:rPr>
      <w:rFonts w:ascii="Symbol" w:hAnsi="Symbol" w:cs="Symbol"/>
      <w:sz w:val="22"/>
      <w:szCs w:val="22"/>
    </w:rPr>
  </w:style>
  <w:style w:type="character" w:customStyle="1" w:styleId="FontStyle12">
    <w:name w:val="Font Style12"/>
    <w:uiPriority w:val="99"/>
    <w:rPr>
      <w:rFonts w:ascii="Symbol" w:hAnsi="Symbol" w:cs="Symbol"/>
      <w:b/>
      <w:bCs/>
      <w:i/>
      <w:iCs/>
      <w:sz w:val="26"/>
      <w:szCs w:val="26"/>
    </w:rPr>
  </w:style>
  <w:style w:type="character" w:customStyle="1" w:styleId="1f8">
    <w:name w:val="Подзаголовок Знак1"/>
    <w:rPr>
      <w:rFonts w:ascii="Symbol" w:eastAsia="Symbol" w:hAnsi="Symbol" w:cs="Symbol"/>
      <w:i/>
      <w:iCs/>
      <w:color w:val="4F81BD"/>
      <w:spacing w:val="15"/>
      <w:sz w:val="24"/>
      <w:szCs w:val="24"/>
    </w:rPr>
  </w:style>
  <w:style w:type="character" w:customStyle="1" w:styleId="iNormalText">
    <w:name w:val="iNormalText Знак"/>
    <w:rPr>
      <w:color w:val="000000"/>
      <w:sz w:val="28"/>
      <w:szCs w:val="28"/>
      <w:lang w:val="uk-UA"/>
    </w:rPr>
  </w:style>
  <w:style w:type="character" w:customStyle="1" w:styleId="affffb">
    <w:name w:val="Цитація Знак"/>
    <w:rPr>
      <w:i/>
      <w:iCs/>
      <w:sz w:val="24"/>
      <w:szCs w:val="24"/>
      <w:lang w:val="uk-UA"/>
    </w:rPr>
  </w:style>
  <w:style w:type="character" w:customStyle="1" w:styleId="affffc">
    <w:name w:val="Насичена цитата Знак"/>
    <w:rPr>
      <w:b/>
      <w:bCs/>
      <w:i/>
      <w:iCs/>
      <w:sz w:val="24"/>
      <w:szCs w:val="24"/>
      <w:lang w:val="uk-UA"/>
    </w:rPr>
  </w:style>
  <w:style w:type="character" w:customStyle="1" w:styleId="affffd">
    <w:name w:val="Слабке виокремлення"/>
    <w:rPr>
      <w:i/>
      <w:iCs/>
    </w:rPr>
  </w:style>
  <w:style w:type="character" w:customStyle="1" w:styleId="affffe">
    <w:name w:val="Сильне виокремлення"/>
    <w:rPr>
      <w:b/>
      <w:bCs/>
    </w:rPr>
  </w:style>
  <w:style w:type="character" w:customStyle="1" w:styleId="afffff">
    <w:name w:val="Слабке посилання"/>
    <w:rPr>
      <w:smallCaps/>
    </w:rPr>
  </w:style>
  <w:style w:type="character" w:customStyle="1" w:styleId="afffff0">
    <w:name w:val="Сильне посилання"/>
    <w:rPr>
      <w:smallCaps/>
      <w:spacing w:val="5"/>
      <w:u w:val="single"/>
    </w:rPr>
  </w:style>
  <w:style w:type="character" w:customStyle="1" w:styleId="afffff1">
    <w:name w:val="Назва книги"/>
    <w:rPr>
      <w:i/>
      <w:iCs/>
      <w:smallCaps/>
      <w:spacing w:val="5"/>
    </w:rPr>
  </w:style>
  <w:style w:type="character" w:customStyle="1" w:styleId="inventory-title1">
    <w:name w:val="inventory-title1"/>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2">
    <w:name w:val="текст сноски Знак Знак"/>
    <w:rPr>
      <w:sz w:val="16"/>
      <w:lang w:val="ru-RU" w:eastAsia="ar-SA" w:bidi="ar-SA"/>
    </w:rPr>
  </w:style>
  <w:style w:type="character" w:customStyle="1" w:styleId="afffff3">
    <w:name w:val="Дата Знак"/>
    <w:rPr>
      <w:sz w:val="24"/>
    </w:rPr>
  </w:style>
  <w:style w:type="character" w:customStyle="1" w:styleId="HTML13">
    <w:name w:val="Код HTML1"/>
    <w:rPr>
      <w:rFonts w:ascii="Symbol" w:hAnsi="Symbol" w:cs="Symbol"/>
      <w:sz w:val="20"/>
      <w:szCs w:val="20"/>
    </w:rPr>
  </w:style>
  <w:style w:type="character" w:customStyle="1" w:styleId="HTML14">
    <w:name w:val="Образец HTML1"/>
    <w:rPr>
      <w:rFonts w:ascii="Symbol" w:hAnsi="Symbol" w:cs="Symbol"/>
    </w:rPr>
  </w:style>
  <w:style w:type="character" w:customStyle="1" w:styleId="HTML15">
    <w:name w:val="Определение HTML1"/>
    <w:rPr>
      <w:i/>
      <w:iCs/>
    </w:rPr>
  </w:style>
  <w:style w:type="character" w:customStyle="1" w:styleId="HTML16">
    <w:name w:val="Переменный HTML1"/>
    <w:rPr>
      <w:i/>
      <w:iCs/>
    </w:rPr>
  </w:style>
  <w:style w:type="character" w:customStyle="1" w:styleId="afffff4">
    <w:name w:val="Приветствие Знак"/>
    <w:rPr>
      <w:sz w:val="24"/>
    </w:rPr>
  </w:style>
  <w:style w:type="character" w:customStyle="1" w:styleId="afffff5">
    <w:name w:val="Шапка Знак"/>
    <w:rPr>
      <w:rFonts w:ascii="Symbol" w:hAnsi="Symbol" w:cs="Symbol"/>
      <w:sz w:val="24"/>
      <w:szCs w:val="24"/>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b">
    <w:name w:val="заголовок 3 Знак"/>
    <w:rPr>
      <w:b/>
      <w:i/>
      <w:sz w:val="28"/>
      <w:szCs w:val="28"/>
      <w:lang w:val="ru-RU" w:eastAsia="ar-SA" w:bidi="ar-SA"/>
    </w:rPr>
  </w:style>
  <w:style w:type="character" w:customStyle="1" w:styleId="avtor1">
    <w:name w:val="avtor1"/>
    <w:rPr>
      <w:rFonts w:ascii="Symbol" w:hAnsi="Symbol" w:cs="Symbol"/>
      <w:b/>
      <w:bCs/>
      <w:color w:val="000000"/>
      <w:sz w:val="18"/>
      <w:szCs w:val="18"/>
    </w:rPr>
  </w:style>
  <w:style w:type="character" w:customStyle="1" w:styleId="afffff6">
    <w:name w:val="Сноска_"/>
    <w:link w:val="afffff7"/>
    <w:rPr>
      <w:rFonts w:ascii="Courier New" w:hAnsi="Courier New" w:cs="Courier New"/>
      <w:sz w:val="18"/>
    </w:rPr>
  </w:style>
  <w:style w:type="character" w:customStyle="1" w:styleId="2f0">
    <w:name w:val="Сноска (2)_"/>
    <w:rPr>
      <w:i/>
      <w:iCs/>
      <w:sz w:val="17"/>
      <w:szCs w:val="17"/>
    </w:rPr>
  </w:style>
  <w:style w:type="character" w:customStyle="1" w:styleId="1f9">
    <w:name w:val="Заголовок №1_"/>
    <w:uiPriority w:val="99"/>
    <w:rPr>
      <w:b/>
      <w:bCs/>
      <w:spacing w:val="-20"/>
      <w:sz w:val="38"/>
      <w:szCs w:val="38"/>
    </w:rPr>
  </w:style>
  <w:style w:type="character" w:customStyle="1" w:styleId="2f1">
    <w:name w:val="Заголовок №2_"/>
    <w:uiPriority w:val="99"/>
    <w:rPr>
      <w:b/>
      <w:bCs/>
      <w:i/>
      <w:iCs/>
      <w:sz w:val="34"/>
      <w:szCs w:val="34"/>
    </w:rPr>
  </w:style>
  <w:style w:type="character" w:customStyle="1" w:styleId="3c">
    <w:name w:val="Основной текст (3)_"/>
    <w:rPr>
      <w:b/>
      <w:bCs/>
      <w:sz w:val="17"/>
      <w:szCs w:val="17"/>
    </w:rPr>
  </w:style>
  <w:style w:type="character" w:customStyle="1" w:styleId="3d">
    <w:name w:val="Основной текст (3)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Pr>
      <w:i/>
      <w:iCs/>
      <w:sz w:val="17"/>
      <w:szCs w:val="17"/>
    </w:rPr>
  </w:style>
  <w:style w:type="character" w:customStyle="1" w:styleId="320">
    <w:name w:val="Заголовок №3 (2)_"/>
    <w:rPr>
      <w:b/>
      <w:bCs/>
      <w:i/>
      <w:iCs/>
      <w:sz w:val="23"/>
      <w:szCs w:val="23"/>
      <w:lang w:eastAsia="ru-RU" w:bidi="ru-RU"/>
    </w:rPr>
  </w:style>
  <w:style w:type="character" w:customStyle="1" w:styleId="afffff8">
    <w:name w:val="Колонтитул_"/>
    <w:uiPriority w:val="99"/>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Pr>
      <w:i/>
      <w:iCs/>
      <w:lang w:eastAsia="ru-RU" w:bidi="ru-RU"/>
    </w:rPr>
  </w:style>
  <w:style w:type="character" w:customStyle="1" w:styleId="63">
    <w:name w:val="Основной текст (6)_"/>
    <w:rPr>
      <w:rFonts w:ascii="Courier New" w:eastAsia="Courier New" w:hAnsi="Courier New" w:cs="Courier New"/>
      <w:b/>
      <w:bCs/>
      <w:sz w:val="30"/>
      <w:szCs w:val="30"/>
      <w:lang w:val="de-DE" w:eastAsia="de-DE" w:bidi="de-DE"/>
    </w:rPr>
  </w:style>
  <w:style w:type="character" w:customStyle="1" w:styleId="2f2">
    <w:name w:val="Оглавление (2)_"/>
    <w:rPr>
      <w:i/>
      <w:iCs/>
      <w:sz w:val="17"/>
      <w:szCs w:val="17"/>
    </w:rPr>
  </w:style>
  <w:style w:type="character" w:customStyle="1" w:styleId="2f3">
    <w:name w:val="Оглавление (2) + Полужирный;Не 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Pr>
      <w:b/>
      <w:bCs/>
      <w:sz w:val="23"/>
      <w:szCs w:val="23"/>
    </w:rPr>
  </w:style>
  <w:style w:type="character" w:customStyle="1" w:styleId="Corbel85pt">
    <w:name w:val="Основной текст + Corbel;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Pr>
      <w:b/>
      <w:bCs/>
    </w:rPr>
  </w:style>
  <w:style w:type="character" w:customStyle="1" w:styleId="31pt">
    <w:name w:val="Основной текст (3) + Интервал 1 pt"/>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Pr>
      <w:sz w:val="26"/>
      <w:szCs w:val="26"/>
    </w:rPr>
  </w:style>
  <w:style w:type="character" w:customStyle="1" w:styleId="54">
    <w:name w:val="Основной текст (5) + Не полужирный"/>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Pr>
      <w:sz w:val="28"/>
    </w:rPr>
  </w:style>
  <w:style w:type="character" w:customStyle="1" w:styleId="14pt0">
    <w:name w:val="Колонтитул + 14 pt"/>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uiPriority w:val="99"/>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Pr>
      <w:sz w:val="26"/>
      <w:szCs w:val="26"/>
    </w:rPr>
  </w:style>
  <w:style w:type="character" w:customStyle="1" w:styleId="74">
    <w:name w:val="Основной текст7"/>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lang w:val="en-US" w:eastAsia="en-US" w:bidi="en-US"/>
    </w:rPr>
  </w:style>
  <w:style w:type="character" w:customStyle="1" w:styleId="2f5">
    <w:name w:val="Основной текст (2) + Не полужирный"/>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Pr>
      <w:b/>
      <w:caps/>
      <w:sz w:val="24"/>
      <w:lang w:val="ru-RU"/>
    </w:rPr>
  </w:style>
  <w:style w:type="character" w:customStyle="1" w:styleId="0pt0">
    <w:name w:val="Основной текст +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Courier New" w:eastAsia="Courier New" w:hAnsi="Courier New" w:cs="Courier New"/>
      <w:sz w:val="17"/>
      <w:szCs w:val="17"/>
    </w:rPr>
  </w:style>
  <w:style w:type="character" w:customStyle="1" w:styleId="CordiaUPC13pt0pt">
    <w:name w:val="Колонтитул + CordiaUPC;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Pr>
      <w:rFonts w:ascii="Courier New" w:eastAsia="Courier New" w:hAnsi="Courier New" w:cs="Courier New"/>
      <w:sz w:val="17"/>
      <w:szCs w:val="17"/>
    </w:rPr>
  </w:style>
  <w:style w:type="character" w:customStyle="1" w:styleId="60pt">
    <w:name w:val="Основной текст (6) + 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rPr>
  </w:style>
  <w:style w:type="character" w:customStyle="1" w:styleId="4Exact">
    <w:name w:val="Основной текст (4) Exact"/>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Pr>
      <w:sz w:val="24"/>
      <w:szCs w:val="24"/>
    </w:rPr>
  </w:style>
  <w:style w:type="character" w:customStyle="1" w:styleId="75">
    <w:name w:val="Заголовок №7_"/>
    <w:rPr>
      <w:b/>
      <w:bCs/>
      <w:sz w:val="28"/>
      <w:szCs w:val="28"/>
    </w:rPr>
  </w:style>
  <w:style w:type="character" w:customStyle="1" w:styleId="Candara115pt">
    <w:name w:val="Основной текст + Candara;11;5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Pr>
      <w:sz w:val="20"/>
      <w:szCs w:val="20"/>
    </w:rPr>
  </w:style>
  <w:style w:type="character" w:customStyle="1" w:styleId="1fb">
    <w:name w:val="???????? ????? ??????1"/>
    <w:rPr>
      <w:sz w:val="20"/>
      <w:szCs w:val="20"/>
    </w:rPr>
  </w:style>
  <w:style w:type="character" w:customStyle="1" w:styleId="affffff2">
    <w:name w:val="????? ????????"/>
  </w:style>
  <w:style w:type="character" w:customStyle="1" w:styleId="1fc">
    <w:name w:val="????? ????????1"/>
  </w:style>
  <w:style w:type="character" w:customStyle="1" w:styleId="2Exact">
    <w:name w:val="Основной текст (2) Exact"/>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
    <w:uiPriority w:val="99"/>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Pr>
      <w:sz w:val="28"/>
      <w:szCs w:val="28"/>
    </w:rPr>
  </w:style>
  <w:style w:type="character" w:customStyle="1" w:styleId="affffff3">
    <w:name w:val="Оглавление +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rPr>
  </w:style>
  <w:style w:type="character" w:customStyle="1" w:styleId="530">
    <w:name w:val="Заголовок №5 (3)_"/>
    <w:rPr>
      <w:sz w:val="28"/>
      <w:szCs w:val="28"/>
      <w:lang w:eastAsia="ru-RU" w:bidi="ru-RU"/>
    </w:rPr>
  </w:style>
  <w:style w:type="character" w:customStyle="1" w:styleId="55">
    <w:name w:val="Заголовок №5_"/>
    <w:rPr>
      <w:b/>
      <w:bCs/>
      <w:sz w:val="28"/>
      <w:szCs w:val="28"/>
    </w:rPr>
  </w:style>
  <w:style w:type="character" w:customStyle="1" w:styleId="115pt">
    <w:name w:val="Основной текст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Courier New" w:hAnsi="Courier New" w:cs="Courier New"/>
      <w:sz w:val="28"/>
    </w:rPr>
  </w:style>
  <w:style w:type="character" w:customStyle="1" w:styleId="WW8NumSt2z0">
    <w:name w:val="WW8NumSt2z0"/>
    <w:rPr>
      <w:rFonts w:ascii="Symbol" w:hAnsi="Symbol" w:cs="Symbol"/>
    </w:rPr>
  </w:style>
  <w:style w:type="character" w:customStyle="1" w:styleId="1fd">
    <w:name w:val="Знак Знак1"/>
    <w:rPr>
      <w:sz w:val="24"/>
      <w:szCs w:val="24"/>
      <w:lang w:val="en-US" w:eastAsia="ar-SA" w:bidi="ar-SA"/>
    </w:rPr>
  </w:style>
  <w:style w:type="character" w:customStyle="1" w:styleId="117">
    <w:name w:val="Основной текст Знак1 Знак Знак1"/>
    <w:rPr>
      <w:rFonts w:ascii="Courier New" w:hAnsi="Courier New" w:cs="Courier New"/>
      <w:sz w:val="32"/>
      <w:szCs w:val="32"/>
      <w:lang w:val="ru-RU" w:eastAsia="ar-SA" w:bidi="ar-SA"/>
    </w:rPr>
  </w:style>
  <w:style w:type="character" w:customStyle="1" w:styleId="2f8">
    <w:name w:val="Основной текст Знак Знак2 Знак Знак"/>
    <w:rPr>
      <w:rFonts w:ascii="Courier New" w:hAnsi="Courier New" w:cs="Courier New"/>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4">
    <w:name w:val="Текст у виносці Знак"/>
    <w:rPr>
      <w:rFonts w:ascii="Symbol" w:hAnsi="Symbol" w:cs="Symbol"/>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0">
    <w:name w:val="Знак Знак41"/>
    <w:rPr>
      <w:sz w:val="24"/>
      <w:szCs w:val="24"/>
    </w:rPr>
  </w:style>
  <w:style w:type="character" w:customStyle="1" w:styleId="310">
    <w:name w:val="Знак Знак31"/>
    <w:rPr>
      <w:b/>
      <w:bCs/>
      <w:sz w:val="32"/>
      <w:szCs w:val="24"/>
      <w:lang w:val="uk-UA"/>
    </w:rPr>
  </w:style>
  <w:style w:type="character" w:customStyle="1" w:styleId="212">
    <w:name w:val="Знак Знак21"/>
    <w:rPr>
      <w:rFonts w:ascii="Symbol" w:hAnsi="Symbol" w:cs="Symbol"/>
    </w:rPr>
  </w:style>
  <w:style w:type="character" w:customStyle="1" w:styleId="WW8Num4z1">
    <w:name w:val="WW8Num4z1"/>
    <w:rPr>
      <w:rFonts w:ascii="Courier New" w:hAnsi="Courier New" w:cs="Courier New"/>
    </w:rPr>
  </w:style>
  <w:style w:type="character" w:customStyle="1" w:styleId="WW8Num4z2">
    <w:name w:val="WW8Num4z2"/>
    <w:rPr>
      <w:rFonts w:ascii="Symbol" w:hAnsi="Symbol" w:cs="Symbol"/>
    </w:rPr>
  </w:style>
  <w:style w:type="character" w:customStyle="1" w:styleId="WW8Num4z3">
    <w:name w:val="WW8Num4z3"/>
    <w:rPr>
      <w:rFonts w:ascii="Courier New" w:hAnsi="Courier New" w:cs="Courier New"/>
    </w:rPr>
  </w:style>
  <w:style w:type="character" w:customStyle="1" w:styleId="WW8Num13z1">
    <w:name w:val="WW8Num13z1"/>
    <w:rPr>
      <w:rFonts w:ascii="Courier New" w:hAnsi="Courier New" w:cs="Courier New"/>
    </w:rPr>
  </w:style>
  <w:style w:type="character" w:customStyle="1" w:styleId="WW8Num13z2">
    <w:name w:val="WW8Num13z2"/>
    <w:rPr>
      <w:rFonts w:ascii="Symbol" w:hAnsi="Symbol" w:cs="Symbol"/>
    </w:rPr>
  </w:style>
  <w:style w:type="character" w:customStyle="1" w:styleId="WW8Num13z3">
    <w:name w:val="WW8Num13z3"/>
    <w:rPr>
      <w:rFonts w:ascii="Courier New" w:hAnsi="Courier New" w:cs="Courier New"/>
    </w:rPr>
  </w:style>
  <w:style w:type="character" w:customStyle="1" w:styleId="WW8Num15z3">
    <w:name w:val="WW8Num15z3"/>
    <w:rPr>
      <w:rFonts w:ascii="Courier New" w:hAnsi="Courier New" w:cs="Courier New"/>
    </w:rPr>
  </w:style>
  <w:style w:type="character" w:customStyle="1" w:styleId="WW8Num26z3">
    <w:name w:val="WW8Num26z3"/>
    <w:rPr>
      <w:rFonts w:ascii="Courier New" w:hAnsi="Courier New" w:cs="Courier New"/>
    </w:rPr>
  </w:style>
  <w:style w:type="character" w:customStyle="1" w:styleId="FontStyle27">
    <w:name w:val="Font Style27"/>
    <w:rPr>
      <w:rFonts w:ascii="Symbol" w:hAnsi="Symbol" w:cs="Symbol"/>
      <w:b/>
      <w:bCs/>
      <w:sz w:val="26"/>
      <w:szCs w:val="26"/>
    </w:rPr>
  </w:style>
  <w:style w:type="character" w:customStyle="1" w:styleId="4a">
    <w:name w:val="Заг 4 Знак"/>
    <w:rPr>
      <w:rFonts w:ascii="Symbol" w:eastAsia="Symbol" w:hAnsi="Symbol" w:cs="Symbol"/>
      <w:spacing w:val="40"/>
      <w:sz w:val="28"/>
      <w:szCs w:val="28"/>
    </w:rPr>
  </w:style>
  <w:style w:type="character" w:customStyle="1" w:styleId="affffff5">
    <w:name w:val="Обычный без проверки"/>
    <w:rPr>
      <w:i/>
      <w:sz w:val="24"/>
      <w:lang w:val="ru-RU"/>
    </w:rPr>
  </w:style>
  <w:style w:type="character" w:customStyle="1" w:styleId="affffff6">
    <w:name w:val="Текст макроса Знак"/>
    <w:rPr>
      <w:rFonts w:ascii="Courier New" w:eastAsia="Symbol" w:hAnsi="Courier New" w:cs="Courier New"/>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Courier New" w:hAnsi="Courier New" w:cs="Courier New"/>
      <w:b w:val="0"/>
      <w:bCs w:val="0"/>
      <w:color w:val="339999"/>
      <w:sz w:val="18"/>
      <w:szCs w:val="18"/>
    </w:rPr>
  </w:style>
  <w:style w:type="character" w:customStyle="1" w:styleId="term1">
    <w:name w:val="term1"/>
    <w:rPr>
      <w:rFonts w:ascii="Symbol" w:hAnsi="Symbol" w:cs="Symbol"/>
      <w:color w:val="000000"/>
      <w:sz w:val="32"/>
      <w:szCs w:val="32"/>
    </w:rPr>
  </w:style>
  <w:style w:type="character" w:customStyle="1" w:styleId="118">
    <w:name w:val="Заголовок 1 Знак1 Знак"/>
    <w:rPr>
      <w:rFonts w:ascii="Courier New" w:hAnsi="Courier New" w:cs="Courier New"/>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00000A"/>
    </w:rPr>
  </w:style>
  <w:style w:type="character" w:customStyle="1" w:styleId="simple1">
    <w:name w:val="simple1"/>
    <w:rPr>
      <w:rFonts w:ascii="Courier New" w:hAnsi="Courier New" w:cs="Courier New"/>
      <w:i w:val="0"/>
      <w:iCs w:val="0"/>
      <w:sz w:val="18"/>
      <w:szCs w:val="18"/>
    </w:rPr>
  </w:style>
  <w:style w:type="character" w:customStyle="1" w:styleId="h121">
    <w:name w:val="h121"/>
    <w:rPr>
      <w:rFonts w:ascii="Courier New" w:hAnsi="Courier New" w:cs="Courier New"/>
      <w:color w:val="000000"/>
      <w:sz w:val="18"/>
      <w:szCs w:val="18"/>
    </w:rPr>
  </w:style>
  <w:style w:type="character" w:customStyle="1" w:styleId="FR1">
    <w:name w:val="Абзац FR1 Знак"/>
    <w:rPr>
      <w:rFonts w:ascii="Symbol" w:eastAsia="Symbol" w:hAnsi="Symbol" w:cs="Symbol"/>
      <w:kern w:val="1"/>
      <w:sz w:val="22"/>
      <w:szCs w:val="22"/>
      <w:lang w:val="en-GB"/>
    </w:rPr>
  </w:style>
  <w:style w:type="character" w:customStyle="1" w:styleId="FR5">
    <w:name w:val="Абзац FR5 Знак"/>
    <w:rPr>
      <w:rFonts w:ascii="Symbol" w:eastAsia="Symbol" w:hAnsi="Symbol" w:cs="Symbol"/>
      <w:kern w:val="1"/>
      <w:sz w:val="22"/>
      <w:szCs w:val="22"/>
      <w:lang w:val="en-GB"/>
    </w:rPr>
  </w:style>
  <w:style w:type="character" w:customStyle="1" w:styleId="A1A1A">
    <w:name w:val="Заголовок A1A1A Знак"/>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Pr>
      <w:rFonts w:ascii="Symbol" w:eastAsia="Symbol" w:hAnsi="Symbol" w:cs="Courier New"/>
      <w:b/>
      <w:color w:val="000000"/>
      <w:kern w:val="1"/>
      <w:sz w:val="24"/>
      <w:szCs w:val="24"/>
      <w:lang w:val="en-GB"/>
    </w:rPr>
  </w:style>
  <w:style w:type="character" w:customStyle="1" w:styleId="Text2">
    <w:name w:val="Заголовок Text 2 Знак"/>
    <w:rPr>
      <w:rFonts w:ascii="Symbol" w:eastAsia="Symbol" w:hAnsi="Symbol" w:cs="Courier New"/>
      <w:b/>
      <w:color w:val="000000"/>
      <w:kern w:val="1"/>
      <w:sz w:val="22"/>
      <w:szCs w:val="22"/>
      <w:lang w:val="en-GB"/>
    </w:rPr>
  </w:style>
  <w:style w:type="character" w:customStyle="1" w:styleId="1fe">
    <w:name w:val="Заголовок А1 Знак"/>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Symbol" w:eastAsia="Symbol" w:hAnsi="Symbol" w:cs="Symbol"/>
      <w:sz w:val="28"/>
      <w:szCs w:val="24"/>
      <w:lang w:val="uk-UA"/>
    </w:rPr>
  </w:style>
  <w:style w:type="character" w:customStyle="1" w:styleId="5Exact">
    <w:name w:val="Основной текст (5) Exact"/>
    <w:rPr>
      <w:rFonts w:ascii="Courier New" w:eastAsia="Courier New" w:hAnsi="Courier New" w:cs="Courier New"/>
      <w:b/>
      <w:bCs/>
      <w:spacing w:val="2"/>
      <w:sz w:val="36"/>
      <w:szCs w:val="36"/>
    </w:rPr>
  </w:style>
  <w:style w:type="character" w:customStyle="1" w:styleId="6Exact">
    <w:name w:val="Основной текст (6) Exact"/>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Pr>
      <w:rFonts w:ascii="Symbol" w:eastAsia="Symbol" w:hAnsi="Symbol" w:cs="Symbol"/>
      <w:b/>
      <w:bCs/>
      <w:sz w:val="18"/>
      <w:szCs w:val="18"/>
    </w:rPr>
  </w:style>
  <w:style w:type="character" w:customStyle="1" w:styleId="350">
    <w:name w:val="Основной текст (35)_"/>
    <w:rPr>
      <w:b/>
      <w:bCs/>
      <w:spacing w:val="10"/>
      <w:sz w:val="13"/>
      <w:szCs w:val="13"/>
    </w:rPr>
  </w:style>
  <w:style w:type="character" w:customStyle="1" w:styleId="35Impact12pt0pt">
    <w:name w:val="Основной текст (35) + Impact;12 pt;Не полужирный;Интервал 0 pt"/>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Symbol" w:eastAsia="Symbol" w:hAnsi="Symbol" w:cs="Symbol"/>
      <w:b/>
      <w:bCs/>
      <w:sz w:val="17"/>
      <w:szCs w:val="17"/>
      <w:lang w:val="en-US" w:eastAsia="en-US" w:bidi="en-US"/>
    </w:rPr>
  </w:style>
  <w:style w:type="character" w:customStyle="1" w:styleId="369pt">
    <w:name w:val="Основной текст (36) + 9 pt;Не полужирный"/>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Symbol" w:eastAsia="Symbol" w:hAnsi="Symbol" w:cs="Symbol"/>
      <w:b/>
      <w:bCs/>
      <w:sz w:val="16"/>
      <w:szCs w:val="16"/>
      <w:lang w:val="en-US" w:eastAsia="en-US" w:bidi="en-US"/>
    </w:rPr>
  </w:style>
  <w:style w:type="character" w:customStyle="1" w:styleId="380">
    <w:name w:val="Основной текст (38)_"/>
    <w:rPr>
      <w:rFonts w:ascii="Symbol" w:eastAsia="Symbol" w:hAnsi="Symbol" w:cs="Symbol"/>
      <w:b/>
      <w:bCs/>
      <w:sz w:val="16"/>
      <w:szCs w:val="16"/>
      <w:lang w:val="en-US" w:eastAsia="en-US" w:bidi="en-US"/>
    </w:rPr>
  </w:style>
  <w:style w:type="character" w:customStyle="1" w:styleId="38Georgia85pt">
    <w:name w:val="Основной текст (38) + Georgia;8;5 pt"/>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Symbol" w:eastAsia="Symbol" w:hAnsi="Symbol" w:cs="Symbol"/>
      <w:b/>
      <w:bCs/>
      <w:spacing w:val="80"/>
      <w:sz w:val="32"/>
      <w:szCs w:val="32"/>
    </w:rPr>
  </w:style>
  <w:style w:type="character" w:customStyle="1" w:styleId="2fa">
    <w:name w:val="Основной текст + Полужирный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Symbol" w:eastAsia="Symbol" w:hAnsi="Symbol" w:cs="Symbol"/>
      <w:b/>
      <w:bCs/>
      <w:sz w:val="32"/>
      <w:szCs w:val="32"/>
    </w:rPr>
  </w:style>
  <w:style w:type="character" w:customStyle="1" w:styleId="11pt0pt">
    <w:name w:val="Основной текст + 11 pt;Полужирный;Интервал 0 pt"/>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Symbol" w:hAnsi="Symbol" w:cs="Symbol"/>
    </w:rPr>
  </w:style>
  <w:style w:type="character" w:customStyle="1" w:styleId="142">
    <w:name w:val="Стиль 14 пт Узор: Нет (Бирюзовый)"/>
    <w:rPr>
      <w:sz w:val="28"/>
    </w:rPr>
  </w:style>
  <w:style w:type="character" w:customStyle="1" w:styleId="14-">
    <w:name w:val="Стиль 14 пт Узор: Нет (Ярко-зеленый)"/>
    <w:rPr>
      <w:sz w:val="28"/>
    </w:rPr>
  </w:style>
  <w:style w:type="character" w:customStyle="1" w:styleId="14-025">
    <w:name w:val="Стиль 14 пт Черный Узор: Нет (Ярко-зеленый) уплотненный на  025..."/>
    <w:rPr>
      <w:color w:val="000000"/>
      <w:spacing w:val="-5"/>
      <w:sz w:val="28"/>
    </w:rPr>
  </w:style>
  <w:style w:type="character" w:customStyle="1" w:styleId="n1">
    <w:name w:val="n1"/>
    <w:rPr>
      <w:rFonts w:ascii="Symbol" w:hAnsi="Symbol" w:cs="Symbol"/>
      <w:b/>
      <w:bCs/>
      <w:i w:val="0"/>
      <w:iCs w:val="0"/>
      <w:color w:val="6E4099"/>
      <w:sz w:val="52"/>
      <w:szCs w:val="52"/>
    </w:rPr>
  </w:style>
  <w:style w:type="character" w:customStyle="1" w:styleId="affffff7">
    <w:name w:val="Маркеры списка"/>
    <w:rPr>
      <w:rFonts w:ascii="Courier New" w:eastAsia="Courier New" w:hAnsi="Courier New" w:cs="Courier New"/>
    </w:rPr>
  </w:style>
  <w:style w:type="character" w:customStyle="1" w:styleId="1ff0">
    <w:name w:val="Основной текст Знак1"/>
    <w:aliases w:val="Основной текст Знак Знак1"/>
    <w:uiPriority w:val="99"/>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uiPriority w:val="99"/>
    <w:rPr>
      <w:rFonts w:ascii="Symbol" w:eastAsia="Symbol" w:hAnsi="Symbol" w:cs="Symbol"/>
      <w:sz w:val="16"/>
      <w:szCs w:val="16"/>
    </w:rPr>
  </w:style>
  <w:style w:type="character" w:customStyle="1" w:styleId="213">
    <w:name w:val="Основной текст с отступом 2 Знак1"/>
    <w:uiPriority w:val="99"/>
    <w:rPr>
      <w:rFonts w:ascii="Symbol" w:eastAsia="Symbol" w:hAnsi="Symbol" w:cs="Symbol"/>
      <w:sz w:val="24"/>
      <w:szCs w:val="24"/>
    </w:rPr>
  </w:style>
  <w:style w:type="character" w:customStyle="1" w:styleId="65">
    <w:name w:val="Стиль6 Знак"/>
    <w:rPr>
      <w:sz w:val="28"/>
      <w:lang w:val="uk-UA"/>
    </w:rPr>
  </w:style>
  <w:style w:type="character" w:customStyle="1" w:styleId="221">
    <w:name w:val="Основной текст 2 Знак2"/>
    <w:rPr>
      <w:rFonts w:ascii="Symbol" w:eastAsia="Symbol" w:hAnsi="Symbol" w:cs="Symbol"/>
      <w:sz w:val="24"/>
      <w:szCs w:val="24"/>
    </w:rPr>
  </w:style>
  <w:style w:type="character" w:customStyle="1" w:styleId="57">
    <w:name w:val="Знак сноски5"/>
    <w:rPr>
      <w:vertAlign w:val="superscript"/>
    </w:rPr>
  </w:style>
  <w:style w:type="character" w:customStyle="1" w:styleId="3f">
    <w:name w:val="Знак примечания3"/>
    <w:rPr>
      <w:sz w:val="16"/>
    </w:rPr>
  </w:style>
  <w:style w:type="character" w:customStyle="1" w:styleId="1ff1">
    <w:name w:val="Текст примечания Знак1"/>
    <w:uiPriority w:val="99"/>
    <w:rPr>
      <w:rFonts w:ascii="Symbol" w:eastAsia="Symbol" w:hAnsi="Symbol" w:cs="Symbol"/>
    </w:rPr>
  </w:style>
  <w:style w:type="character" w:customStyle="1" w:styleId="1ff2">
    <w:name w:val="Схема документа Знак1"/>
    <w:rPr>
      <w:rFonts w:ascii="Courier New" w:eastAsia="Symbol" w:hAnsi="Courier New" w:cs="Courier New"/>
      <w:sz w:val="16"/>
      <w:szCs w:val="16"/>
    </w:rPr>
  </w:style>
  <w:style w:type="character" w:customStyle="1" w:styleId="58">
    <w:name w:val="Знак концевой сноски5"/>
    <w:rPr>
      <w:vertAlign w:val="superscript"/>
    </w:rPr>
  </w:style>
  <w:style w:type="character" w:customStyle="1" w:styleId="312">
    <w:name w:val="Основной текст 3 Знак1"/>
    <w:rPr>
      <w:rFonts w:ascii="Symbol" w:eastAsia="Symbol" w:hAnsi="Symbol" w:cs="Symbol"/>
      <w:sz w:val="16"/>
      <w:szCs w:val="16"/>
    </w:rPr>
  </w:style>
  <w:style w:type="character" w:customStyle="1" w:styleId="text31">
    <w:name w:val="text31"/>
    <w:rPr>
      <w:rFonts w:ascii="Courier New" w:hAnsi="Courier New" w:cs="Courier New"/>
      <w:b/>
      <w:bCs/>
      <w:color w:val="212063"/>
      <w:sz w:val="24"/>
      <w:szCs w:val="24"/>
    </w:rPr>
  </w:style>
  <w:style w:type="character" w:customStyle="1" w:styleId="1ff3">
    <w:name w:val="Текст Знак1"/>
    <w:rPr>
      <w:rFonts w:ascii="Symbol" w:eastAsia="Symbol" w:hAnsi="Symbol" w:cs="Symbol"/>
      <w:sz w:val="21"/>
      <w:szCs w:val="21"/>
    </w:rPr>
  </w:style>
  <w:style w:type="character" w:customStyle="1" w:styleId="b4t">
    <w:name w:val="b4t"/>
    <w:basedOn w:val="10"/>
  </w:style>
  <w:style w:type="character" w:customStyle="1" w:styleId="b3t1">
    <w:name w:val="b3t1"/>
    <w:rPr>
      <w:rFonts w:ascii="Courier New" w:hAnsi="Courier New"/>
      <w:b/>
      <w:bCs/>
      <w:color w:val="4556B1"/>
      <w:sz w:val="16"/>
      <w:szCs w:val="16"/>
    </w:rPr>
  </w:style>
  <w:style w:type="character" w:customStyle="1" w:styleId="b3t">
    <w:name w:val="b3t"/>
    <w:basedOn w:val="10"/>
  </w:style>
  <w:style w:type="character" w:customStyle="1" w:styleId="name1">
    <w:name w:val="name1"/>
    <w:rPr>
      <w:color w:val="000000"/>
      <w:sz w:val="17"/>
      <w:szCs w:val="17"/>
    </w:rPr>
  </w:style>
  <w:style w:type="character" w:customStyle="1" w:styleId="postdetails1">
    <w:name w:val="postdetails1"/>
    <w:rPr>
      <w:color w:val="000000"/>
      <w:sz w:val="15"/>
      <w:szCs w:val="15"/>
    </w:rPr>
  </w:style>
  <w:style w:type="character" w:customStyle="1" w:styleId="nav1">
    <w:name w:val="nav1"/>
    <w:rPr>
      <w:b/>
      <w:bCs/>
      <w:color w:val="000000"/>
      <w:sz w:val="17"/>
      <w:szCs w:val="17"/>
    </w:rPr>
  </w:style>
  <w:style w:type="character" w:customStyle="1" w:styleId="4b">
    <w:name w:val="Гиперссылка4"/>
    <w:rPr>
      <w:strike w:val="0"/>
      <w:dstrike w:val="0"/>
      <w:color w:val="0033FF"/>
      <w:u w:val="none"/>
      <w:effect w:val="none"/>
    </w:rPr>
  </w:style>
  <w:style w:type="character" w:customStyle="1" w:styleId="3f0">
    <w:name w:val="Основной текст Знак3 Знак"/>
    <w:rPr>
      <w:b/>
      <w:sz w:val="28"/>
      <w:szCs w:val="24"/>
      <w:lang w:val="uk-UA" w:eastAsia="ar-SA" w:bidi="ar-SA"/>
    </w:rPr>
  </w:style>
  <w:style w:type="character" w:customStyle="1" w:styleId="2fb">
    <w:name w:val="Основной текст 2 Знак Знак"/>
    <w:rPr>
      <w:sz w:val="28"/>
      <w:szCs w:val="24"/>
      <w:lang w:val="uk-UA" w:eastAsia="ar-SA" w:bidi="ar-SA"/>
    </w:rPr>
  </w:style>
  <w:style w:type="character" w:customStyle="1" w:styleId="2fc">
    <w:name w:val="Строгий2"/>
    <w:rPr>
      <w:b/>
    </w:rPr>
  </w:style>
  <w:style w:type="character" w:customStyle="1" w:styleId="hw">
    <w:name w:val="hw"/>
    <w:basedOn w:val="10"/>
  </w:style>
  <w:style w:type="character" w:customStyle="1" w:styleId="resultbody">
    <w:name w:val="resultbody"/>
    <w:basedOn w:val="10"/>
  </w:style>
  <w:style w:type="character" w:customStyle="1" w:styleId="editsection7">
    <w:name w:val="editsection7"/>
    <w:rPr>
      <w:sz w:val="16"/>
      <w:szCs w:val="16"/>
    </w:rPr>
  </w:style>
  <w:style w:type="character" w:customStyle="1" w:styleId="editsection8">
    <w:name w:val="editsection8"/>
    <w:rPr>
      <w:b w:val="0"/>
      <w:bCs w:val="0"/>
      <w:sz w:val="18"/>
      <w:szCs w:val="18"/>
    </w:rPr>
  </w:style>
  <w:style w:type="character" w:customStyle="1" w:styleId="editsection9">
    <w:name w:val="editsection9"/>
    <w:rPr>
      <w:b w:val="0"/>
      <w:bCs w:val="0"/>
      <w:sz w:val="21"/>
      <w:szCs w:val="21"/>
    </w:rPr>
  </w:style>
  <w:style w:type="character" w:customStyle="1" w:styleId="editsection1">
    <w:name w:val="editsection1"/>
    <w:basedOn w:val="10"/>
  </w:style>
  <w:style w:type="character" w:customStyle="1" w:styleId="affffff8">
    <w:name w:val="Оглавление_"/>
    <w:rPr>
      <w:rFonts w:ascii="Courier New" w:eastAsia="Courier New" w:hAnsi="Courier New" w:cs="Courier New"/>
      <w:sz w:val="18"/>
      <w:szCs w:val="18"/>
    </w:rPr>
  </w:style>
  <w:style w:type="character" w:customStyle="1" w:styleId="4c">
    <w:name w:val="Колонтитул (4)_"/>
    <w:uiPriority w:val="99"/>
    <w:rPr>
      <w:rFonts w:ascii="Courier New" w:eastAsia="Courier New" w:hAnsi="Courier New" w:cs="Courier New"/>
      <w:b/>
      <w:bCs/>
      <w:sz w:val="17"/>
      <w:szCs w:val="17"/>
    </w:rPr>
  </w:style>
  <w:style w:type="character" w:customStyle="1" w:styleId="4Arial6pt">
    <w:name w:val="Колонтитул (4) + Arial;6 pt;Не полужирный"/>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Pr>
      <w:rFonts w:ascii="Courier New" w:eastAsia="Courier New" w:hAnsi="Courier New" w:cs="Courier New"/>
      <w:b/>
      <w:bCs/>
      <w:i/>
      <w:iCs/>
      <w:sz w:val="18"/>
      <w:szCs w:val="18"/>
    </w:rPr>
  </w:style>
  <w:style w:type="character" w:customStyle="1" w:styleId="Arial75pt">
    <w:name w:val="Основной текст + Arial;7;5 pt"/>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Pr>
      <w:rFonts w:ascii="Courier New" w:eastAsia="Courier New" w:hAnsi="Courier New" w:cs="Courier New"/>
      <w:sz w:val="24"/>
      <w:szCs w:val="24"/>
      <w:lang w:val="uk-UA"/>
    </w:rPr>
  </w:style>
  <w:style w:type="character" w:customStyle="1" w:styleId="head1">
    <w:name w:val="head1"/>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Pr>
      <w:sz w:val="24"/>
      <w:szCs w:val="24"/>
      <w:lang w:val="uk-UA" w:eastAsia="ar-SA" w:bidi="ar-SA"/>
    </w:rPr>
  </w:style>
  <w:style w:type="character" w:customStyle="1" w:styleId="s14bb">
    <w:name w:val="s14b b"/>
    <w:basedOn w:val="10"/>
  </w:style>
  <w:style w:type="character" w:customStyle="1" w:styleId="storyhead1">
    <w:name w:val="storyhead1"/>
    <w:rPr>
      <w:rFonts w:ascii="Courier New" w:hAnsi="Courier New"/>
      <w:b/>
      <w:bCs/>
      <w:color w:val="FF0000"/>
      <w:sz w:val="21"/>
      <w:szCs w:val="21"/>
    </w:rPr>
  </w:style>
  <w:style w:type="character" w:customStyle="1" w:styleId="bigheadline1">
    <w:name w:val="bigheadline1"/>
    <w:rPr>
      <w:rFonts w:ascii="Courier New" w:hAnsi="Courier New"/>
      <w:b/>
      <w:strike w:val="0"/>
      <w:dstrike w:val="0"/>
      <w:color w:val="000000"/>
      <w:sz w:val="32"/>
      <w:u w:val="none"/>
      <w:effect w:val="none"/>
    </w:rPr>
  </w:style>
  <w:style w:type="character" w:customStyle="1" w:styleId="sidebar1">
    <w:name w:val="sidebar1"/>
    <w:rPr>
      <w:rFonts w:ascii="Courier New" w:hAnsi="Courier New" w:cs="Courier New"/>
      <w:sz w:val="19"/>
      <w:szCs w:val="19"/>
    </w:rPr>
  </w:style>
  <w:style w:type="character" w:customStyle="1" w:styleId="inside-head1">
    <w:name w:val="inside-head1"/>
    <w:rPr>
      <w:rFonts w:ascii="Courier New" w:hAnsi="Courier New" w:cs="Courier New"/>
      <w:b/>
      <w:bCs/>
      <w:sz w:val="36"/>
      <w:szCs w:val="36"/>
    </w:rPr>
  </w:style>
  <w:style w:type="character" w:customStyle="1" w:styleId="hedline">
    <w:name w:val="hedline"/>
    <w:basedOn w:val="10"/>
  </w:style>
  <w:style w:type="character" w:customStyle="1" w:styleId="subhed">
    <w:name w:val="subhed"/>
    <w:basedOn w:val="10"/>
  </w:style>
  <w:style w:type="character" w:customStyle="1" w:styleId="allbold1">
    <w:name w:val="allbold1"/>
    <w:rPr>
      <w:rFonts w:ascii="Courier New" w:hAnsi="Courier New" w:cs="Courier New"/>
      <w:b/>
      <w:bCs/>
      <w:color w:val="000000"/>
      <w:sz w:val="14"/>
      <w:szCs w:val="14"/>
    </w:rPr>
  </w:style>
  <w:style w:type="character" w:customStyle="1" w:styleId="cald-hword1">
    <w:name w:val="cald-hword1"/>
    <w:rPr>
      <w:color w:val="000099"/>
    </w:rPr>
  </w:style>
  <w:style w:type="character" w:customStyle="1" w:styleId="cald-guideword">
    <w:name w:val="cald-guideword"/>
    <w:basedOn w:val="10"/>
  </w:style>
  <w:style w:type="character" w:customStyle="1" w:styleId="def-classification">
    <w:name w:val="def-classification"/>
    <w:basedOn w:val="10"/>
  </w:style>
  <w:style w:type="character" w:customStyle="1" w:styleId="cald-definition">
    <w:name w:val="cald-definition"/>
    <w:basedOn w:val="10"/>
  </w:style>
  <w:style w:type="character" w:customStyle="1" w:styleId="resultbodyblack1">
    <w:name w:val="resultbodyblack1"/>
    <w:rPr>
      <w:rFonts w:ascii="Courier New" w:hAnsi="Courier New"/>
      <w:b/>
      <w:bCs/>
      <w:color w:val="000000"/>
      <w:sz w:val="22"/>
      <w:szCs w:val="22"/>
    </w:rPr>
  </w:style>
  <w:style w:type="character" w:customStyle="1" w:styleId="storyby1">
    <w:name w:val="storyby1"/>
    <w:rPr>
      <w:rFonts w:ascii="Courier New" w:hAnsi="Courier New"/>
      <w:b/>
      <w:bCs/>
      <w:color w:val="336699"/>
      <w:sz w:val="15"/>
      <w:szCs w:val="15"/>
    </w:rPr>
  </w:style>
  <w:style w:type="character" w:customStyle="1" w:styleId="headline1">
    <w:name w:val="headline1"/>
    <w:rPr>
      <w:rFonts w:ascii="Courier New" w:hAnsi="Courier New"/>
      <w:b/>
      <w:strike w:val="0"/>
      <w:dstrike w:val="0"/>
      <w:color w:val="333333"/>
      <w:sz w:val="30"/>
      <w:u w:val="none"/>
      <w:effect w:val="none"/>
    </w:rPr>
  </w:style>
  <w:style w:type="character" w:customStyle="1" w:styleId="Iniiaiieoeoo">
    <w:name w:val="Iniiaiie o?eoo"/>
    <w:uiPriority w:val="99"/>
  </w:style>
  <w:style w:type="character" w:customStyle="1" w:styleId="h">
    <w:name w:val="h"/>
    <w:basedOn w:val="10"/>
  </w:style>
  <w:style w:type="character" w:customStyle="1" w:styleId="small-text1">
    <w:name w:val="small-text1"/>
    <w:rPr>
      <w:rFonts w:ascii="Courier New" w:hAnsi="Courier New" w:cs="Courier New"/>
      <w:color w:val="000000"/>
      <w:sz w:val="20"/>
      <w:szCs w:val="20"/>
    </w:rPr>
  </w:style>
  <w:style w:type="character" w:customStyle="1" w:styleId="bodycopy1">
    <w:name w:val="bodycopy1"/>
    <w:rPr>
      <w:rFonts w:ascii="Courier New" w:hAnsi="Courier New"/>
      <w:color w:val="000000"/>
      <w:sz w:val="19"/>
      <w:szCs w:val="19"/>
    </w:rPr>
  </w:style>
  <w:style w:type="character" w:customStyle="1" w:styleId="pagetitle1">
    <w:name w:val="pagetitle1"/>
    <w:rPr>
      <w:rFonts w:ascii="Courier New" w:hAnsi="Courier New" w:cs="Courier New"/>
      <w:color w:val="000000"/>
      <w:sz w:val="23"/>
      <w:szCs w:val="23"/>
    </w:rPr>
  </w:style>
  <w:style w:type="character" w:customStyle="1" w:styleId="pagesubtitle1">
    <w:name w:val="pagesubtitle1"/>
    <w:rPr>
      <w:rFonts w:ascii="Courier New" w:hAnsi="Courier New"/>
      <w:b/>
      <w:bCs/>
      <w:color w:val="000000"/>
      <w:sz w:val="13"/>
      <w:szCs w:val="13"/>
    </w:rPr>
  </w:style>
  <w:style w:type="character" w:customStyle="1" w:styleId="section1">
    <w:name w:val="section1"/>
    <w:rPr>
      <w:rFonts w:ascii="Courier New" w:hAnsi="Courier New"/>
      <w:b/>
      <w:bCs/>
      <w:color w:val="000000"/>
      <w:sz w:val="24"/>
      <w:szCs w:val="24"/>
    </w:rPr>
  </w:style>
  <w:style w:type="character" w:customStyle="1" w:styleId="gift1">
    <w:name w:val="gift1"/>
    <w:rPr>
      <w:rFonts w:ascii="Courier New" w:hAnsi="Courier New" w:cs="Courier New"/>
      <w:b/>
      <w:bCs/>
      <w:color w:val="00000A"/>
      <w:spacing w:val="13"/>
      <w:sz w:val="24"/>
      <w:szCs w:val="24"/>
    </w:rPr>
  </w:style>
  <w:style w:type="character" w:customStyle="1" w:styleId="59">
    <w:name w:val="Гиперссылка5"/>
    <w:rPr>
      <w:rFonts w:ascii="Courier New" w:hAnsi="Courier New"/>
      <w:color w:val="00000A"/>
      <w:sz w:val="20"/>
      <w:u w:val="none"/>
      <w:effect w:val="none"/>
    </w:rPr>
  </w:style>
  <w:style w:type="character" w:customStyle="1" w:styleId="76">
    <w:name w:val="Гиперссылка7"/>
    <w:rPr>
      <w:rFonts w:ascii="Courier New" w:hAnsi="Courier New"/>
      <w:color w:val="00000A"/>
      <w:sz w:val="20"/>
      <w:u w:val="none"/>
      <w:effect w:val="none"/>
    </w:rPr>
  </w:style>
  <w:style w:type="character" w:customStyle="1" w:styleId="toplinks1">
    <w:name w:val="top_links1"/>
    <w:rPr>
      <w:b/>
      <w:bCs/>
      <w:smallCaps/>
      <w:color w:val="00000A"/>
      <w:sz w:val="22"/>
      <w:szCs w:val="22"/>
    </w:rPr>
  </w:style>
  <w:style w:type="character" w:customStyle="1" w:styleId="invisible1">
    <w:name w:val="invisible1"/>
    <w:rPr>
      <w:vanish/>
    </w:rPr>
  </w:style>
  <w:style w:type="character" w:customStyle="1" w:styleId="infohead1">
    <w:name w:val="info_head1"/>
    <w:rPr>
      <w:b/>
      <w:bCs/>
      <w:color w:val="00000A"/>
      <w:sz w:val="24"/>
      <w:szCs w:val="24"/>
    </w:rPr>
  </w:style>
  <w:style w:type="character" w:customStyle="1" w:styleId="lineheight1">
    <w:name w:val="lineheight1"/>
    <w:basedOn w:val="10"/>
  </w:style>
  <w:style w:type="character" w:customStyle="1" w:styleId="newshead1">
    <w:name w:val="news_head1"/>
    <w:rPr>
      <w:b/>
      <w:bCs/>
      <w:color w:val="FFFFFF"/>
      <w:sz w:val="24"/>
      <w:szCs w:val="24"/>
    </w:rPr>
  </w:style>
  <w:style w:type="character" w:customStyle="1" w:styleId="newssubhead1">
    <w:name w:val="news_sub_head1"/>
    <w:rPr>
      <w:b/>
      <w:bCs/>
      <w:color w:val="00000A"/>
      <w:sz w:val="24"/>
      <w:szCs w:val="24"/>
    </w:rPr>
  </w:style>
  <w:style w:type="character" w:customStyle="1" w:styleId="newstext1">
    <w:name w:val="news_text1"/>
    <w:rPr>
      <w:color w:val="FFFFFF"/>
      <w:sz w:val="24"/>
      <w:szCs w:val="24"/>
    </w:rPr>
  </w:style>
  <w:style w:type="character" w:customStyle="1" w:styleId="bigbluelink1">
    <w:name w:val="big_blue_link1"/>
    <w:rPr>
      <w:b/>
      <w:bCs/>
      <w:color w:val="00000A"/>
      <w:sz w:val="42"/>
      <w:szCs w:val="42"/>
    </w:rPr>
  </w:style>
  <w:style w:type="character" w:customStyle="1" w:styleId="rotatetxt1">
    <w:name w:val="rotatetxt1"/>
    <w:rPr>
      <w:rFonts w:ascii="Courier New" w:hAnsi="Courier New"/>
      <w:color w:val="00000A"/>
      <w:sz w:val="19"/>
      <w:szCs w:val="19"/>
    </w:rPr>
  </w:style>
  <w:style w:type="character" w:customStyle="1" w:styleId="smallbluelink1">
    <w:name w:val="small_blue_link1"/>
    <w:rPr>
      <w:color w:val="00000A"/>
      <w:sz w:val="25"/>
      <w:szCs w:val="25"/>
    </w:rPr>
  </w:style>
  <w:style w:type="character" w:customStyle="1" w:styleId="footertext1">
    <w:name w:val="footer_text1"/>
    <w:rPr>
      <w:rFonts w:ascii="Courier New" w:hAnsi="Courier New" w:cs="Courier New"/>
      <w:color w:val="FFFFFF"/>
      <w:sz w:val="17"/>
      <w:szCs w:val="17"/>
    </w:rPr>
  </w:style>
  <w:style w:type="character" w:customStyle="1" w:styleId="small1">
    <w:name w:val="small1"/>
    <w:rPr>
      <w:rFonts w:ascii="Courier New" w:hAnsi="Courier New" w:cs="Courier New"/>
      <w:color w:val="000000"/>
      <w:sz w:val="16"/>
      <w:szCs w:val="16"/>
    </w:rPr>
  </w:style>
  <w:style w:type="character" w:customStyle="1" w:styleId="maintext1">
    <w:name w:val="maintext1"/>
    <w:rPr>
      <w:rFonts w:ascii="Courier New" w:hAnsi="Courier New" w:cs="Courier New"/>
      <w:color w:val="000000"/>
      <w:sz w:val="18"/>
      <w:szCs w:val="18"/>
    </w:rPr>
  </w:style>
  <w:style w:type="character" w:customStyle="1" w:styleId="titlered2">
    <w:name w:val="title_red2"/>
    <w:rPr>
      <w:rFonts w:ascii="Courier New" w:hAnsi="Courier New" w:cs="Courier New"/>
      <w:b/>
      <w:bCs/>
      <w:color w:val="990000"/>
      <w:sz w:val="21"/>
      <w:szCs w:val="21"/>
    </w:rPr>
  </w:style>
  <w:style w:type="character" w:customStyle="1" w:styleId="affffff9">
    <w:name w:val="Знак Знак"/>
    <w:rPr>
      <w:sz w:val="24"/>
      <w:szCs w:val="24"/>
      <w:lang w:val="ru-RU"/>
    </w:rPr>
  </w:style>
  <w:style w:type="character" w:customStyle="1" w:styleId="14pt2">
    <w:name w:val="Стиль Текст + 14 pt Знак"/>
    <w:rPr>
      <w:sz w:val="28"/>
      <w:szCs w:val="28"/>
      <w:lang w:val="ru-RU" w:eastAsia="ar-SA" w:bidi="ar-SA"/>
    </w:rPr>
  </w:style>
  <w:style w:type="character" w:customStyle="1" w:styleId="14pt3">
    <w:name w:val="Стиль Текст + 14 pt Знак Знак"/>
    <w:rPr>
      <w:sz w:val="28"/>
      <w:szCs w:val="28"/>
      <w:lang w:val="ru-RU" w:eastAsia="ar-SA" w:bidi="ar-SA"/>
    </w:rPr>
  </w:style>
  <w:style w:type="character" w:customStyle="1" w:styleId="131">
    <w:name w:val="Знак Знак13"/>
    <w:rPr>
      <w:i/>
      <w:iCs/>
      <w:sz w:val="28"/>
      <w:szCs w:val="28"/>
      <w:lang w:val="uk-UA" w:eastAsia="ar-SA" w:bidi="ar-SA"/>
    </w:rPr>
  </w:style>
  <w:style w:type="character" w:customStyle="1" w:styleId="normal1">
    <w:name w:val="normal1"/>
    <w:rPr>
      <w:rFonts w:ascii="Courier New" w:hAnsi="Courier New"/>
      <w:b w:val="0"/>
      <w:strike w:val="0"/>
      <w:dstrike w:val="0"/>
      <w:color w:val="17273E"/>
      <w:sz w:val="18"/>
      <w:u w:val="none"/>
      <w:effect w:val="none"/>
    </w:rPr>
  </w:style>
  <w:style w:type="character" w:customStyle="1" w:styleId="title11">
    <w:name w:val="title11"/>
    <w:rPr>
      <w:rFonts w:ascii="Courier New" w:hAnsi="Courier New"/>
      <w:b/>
      <w:bCs/>
      <w:sz w:val="21"/>
      <w:szCs w:val="21"/>
    </w:rPr>
  </w:style>
  <w:style w:type="character" w:customStyle="1" w:styleId="affffffa">
    <w:name w:val="Дисс. Обычный абзац Знак"/>
    <w:rPr>
      <w:rFonts w:ascii="Courier New" w:eastAsia="Courier New" w:hAnsi="Courier New" w:cs="Courier New"/>
      <w:sz w:val="26"/>
      <w:szCs w:val="26"/>
      <w:lang w:val="uk-UA"/>
    </w:rPr>
  </w:style>
  <w:style w:type="character" w:customStyle="1" w:styleId="13pt1">
    <w:name w:val="Стиль Авторское выделение Знак + 13 pt Знак"/>
    <w:rPr>
      <w:rFonts w:ascii="Courier New" w:eastAsia="Courier New" w:hAnsi="Courier New" w:cs="Courier New"/>
      <w:b/>
      <w:bCs/>
      <w:sz w:val="26"/>
      <w:szCs w:val="28"/>
      <w:lang w:val="uk-UA"/>
    </w:rPr>
  </w:style>
  <w:style w:type="character" w:customStyle="1" w:styleId="affffffb">
    <w:name w:val="Определения Автора Знак"/>
    <w:rPr>
      <w:rFonts w:ascii="Courier New" w:eastAsia="Courier New" w:hAnsi="Courier New" w:cs="Courier New"/>
      <w:b/>
      <w:bCs/>
      <w:sz w:val="28"/>
      <w:szCs w:val="28"/>
      <w:lang w:val="uk-UA"/>
    </w:rPr>
  </w:style>
  <w:style w:type="character" w:customStyle="1" w:styleId="content">
    <w:name w:val="content"/>
    <w:basedOn w:val="10"/>
  </w:style>
  <w:style w:type="character" w:customStyle="1" w:styleId="affffffc">
    <w:name w:val="Обычный абзац"/>
    <w:rPr>
      <w:rFonts w:ascii="Courier New" w:hAnsi="Courier New"/>
      <w:sz w:val="28"/>
      <w:lang w:val="uk-UA"/>
    </w:rPr>
  </w:style>
  <w:style w:type="character" w:customStyle="1" w:styleId="hps">
    <w:name w:val="hps"/>
  </w:style>
  <w:style w:type="character" w:customStyle="1" w:styleId="affffffd">
    <w:name w:val="Основний текст_"/>
    <w:uiPriority w:val="99"/>
    <w:rPr>
      <w:sz w:val="21"/>
    </w:rPr>
  </w:style>
  <w:style w:type="character" w:customStyle="1" w:styleId="parasmallgreytext">
    <w:name w:val="parasmallgreytext"/>
    <w:rPr>
      <w:rFonts w:cs="Courier New"/>
    </w:rPr>
  </w:style>
  <w:style w:type="character" w:customStyle="1" w:styleId="hpsatn">
    <w:name w:val="hps atn"/>
    <w:rPr>
      <w:rFonts w:cs="Courier New"/>
    </w:rPr>
  </w:style>
  <w:style w:type="character" w:customStyle="1" w:styleId="affffffe">
    <w:name w:val="Основний текст + Курсив"/>
    <w:uiPriority w:val="99"/>
    <w:rPr>
      <w:i/>
      <w:sz w:val="19"/>
    </w:rPr>
  </w:style>
  <w:style w:type="character" w:customStyle="1" w:styleId="article-text">
    <w:name w:val="article-text"/>
    <w:basedOn w:val="10"/>
  </w:style>
  <w:style w:type="character" w:customStyle="1" w:styleId="navigationline">
    <w:name w:val="navigationline"/>
    <w:basedOn w:val="10"/>
  </w:style>
  <w:style w:type="character" w:customStyle="1" w:styleId="article-author">
    <w:name w:val="article-author"/>
    <w:basedOn w:val="10"/>
  </w:style>
  <w:style w:type="character" w:customStyle="1" w:styleId="orange1">
    <w:name w:val="orange1"/>
    <w:rPr>
      <w:color w:val="FF9900"/>
    </w:rPr>
  </w:style>
  <w:style w:type="character" w:customStyle="1" w:styleId="A53">
    <w:name w:val="A5+3"/>
    <w:rPr>
      <w:color w:val="000000"/>
      <w:sz w:val="18"/>
    </w:rPr>
  </w:style>
  <w:style w:type="character" w:customStyle="1" w:styleId="FontStyle25">
    <w:name w:val="Font Style25"/>
    <w:rPr>
      <w:rFonts w:ascii="Courier New" w:hAnsi="Courier New" w:cs="Courier New"/>
      <w:sz w:val="18"/>
      <w:szCs w:val="18"/>
    </w:rPr>
  </w:style>
  <w:style w:type="character" w:customStyle="1" w:styleId="spelle">
    <w:name w:val="spelle"/>
    <w:basedOn w:val="10"/>
  </w:style>
  <w:style w:type="character" w:customStyle="1" w:styleId="ga1on">
    <w:name w:val="_ga1_on_"/>
    <w:basedOn w:val="10"/>
  </w:style>
  <w:style w:type="character" w:customStyle="1" w:styleId="nobr">
    <w:name w:val="nobr"/>
    <w:basedOn w:val="10"/>
  </w:style>
  <w:style w:type="character" w:customStyle="1" w:styleId="3f1">
    <w:name w:val="Оглавление (3)_"/>
    <w:rPr>
      <w:rFonts w:ascii="Courier New" w:eastAsia="Courier New" w:hAnsi="Courier New" w:cs="Courier New"/>
      <w:i/>
      <w:iCs/>
      <w:sz w:val="23"/>
      <w:szCs w:val="23"/>
    </w:rPr>
  </w:style>
  <w:style w:type="character" w:customStyle="1" w:styleId="313pt">
    <w:name w:val="Оглавление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Pr>
      <w:rFonts w:ascii="Courier New" w:eastAsia="Courier New" w:hAnsi="Courier New" w:cs="Courier New"/>
      <w:b/>
      <w:bCs/>
      <w:i/>
      <w:iCs/>
      <w:sz w:val="26"/>
      <w:szCs w:val="26"/>
    </w:rPr>
  </w:style>
  <w:style w:type="character" w:customStyle="1" w:styleId="5115pt">
    <w:name w:val="Оглавление (5) + 11;5 pt;Не полужирный"/>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Pr>
      <w:rFonts w:ascii="Symbol" w:eastAsia="Symbol" w:hAnsi="Symbol" w:cs="Symbol"/>
      <w:b/>
      <w:bCs/>
    </w:rPr>
  </w:style>
  <w:style w:type="character" w:customStyle="1" w:styleId="8TimesNewRoman85pt0pt">
    <w:name w:val="Основной текст (8) + Times New Roman;8;5 pt;Интервал 0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Pr>
      <w:rFonts w:ascii="Symbol" w:eastAsia="Symbol" w:hAnsi="Symbol" w:cs="Symbol"/>
      <w:spacing w:val="-2"/>
      <w:sz w:val="26"/>
      <w:szCs w:val="26"/>
    </w:rPr>
  </w:style>
  <w:style w:type="character" w:customStyle="1" w:styleId="143">
    <w:name w:val="Основной текст (14)_"/>
    <w:rPr>
      <w:rFonts w:ascii="Courier New" w:eastAsia="Courier New" w:hAnsi="Courier New" w:cs="Courier New"/>
      <w:spacing w:val="10"/>
      <w:sz w:val="8"/>
      <w:szCs w:val="8"/>
    </w:rPr>
  </w:style>
  <w:style w:type="character" w:customStyle="1" w:styleId="0ptExact">
    <w:name w:val="Основной текст + 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Pr>
      <w:rFonts w:ascii="Courier New" w:eastAsia="Courier New" w:hAnsi="Courier New" w:cs="Courier New"/>
      <w:sz w:val="26"/>
      <w:szCs w:val="26"/>
    </w:rPr>
  </w:style>
  <w:style w:type="character" w:customStyle="1" w:styleId="3f5">
    <w:name w:val="Подпись к картинке (3)_"/>
    <w:rPr>
      <w:rFonts w:ascii="Courier New" w:eastAsia="Courier New" w:hAnsi="Courier New" w:cs="Courier New"/>
      <w:b/>
      <w:bCs/>
      <w:sz w:val="23"/>
      <w:szCs w:val="23"/>
      <w:lang w:val="fr-FR" w:eastAsia="fr-FR" w:bidi="fr-FR"/>
    </w:rPr>
  </w:style>
  <w:style w:type="character" w:customStyle="1" w:styleId="11pt0">
    <w:name w:val="Колонтитул + 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Pr>
      <w:rFonts w:ascii="Courier New" w:eastAsia="Courier New" w:hAnsi="Courier New" w:cs="Courier New"/>
      <w:sz w:val="17"/>
      <w:szCs w:val="17"/>
    </w:rPr>
  </w:style>
  <w:style w:type="character" w:customStyle="1" w:styleId="16Consolas4pt">
    <w:name w:val="Основной текст (16)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Pr>
      <w:rFonts w:ascii="Symbol" w:eastAsia="Symbol" w:hAnsi="Symbol" w:cs="Symbol"/>
      <w:sz w:val="28"/>
    </w:rPr>
  </w:style>
  <w:style w:type="character" w:customStyle="1" w:styleId="180">
    <w:name w:val="Основной текст (18)_"/>
    <w:rPr>
      <w:rFonts w:ascii="Symbol" w:eastAsia="Symbol" w:hAnsi="Symbol" w:cs="Symbol"/>
      <w:sz w:val="15"/>
      <w:szCs w:val="15"/>
    </w:rPr>
  </w:style>
  <w:style w:type="character" w:customStyle="1" w:styleId="140pt">
    <w:name w:val="Основной текст (14) + 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Pr>
      <w:rFonts w:ascii="Symbol" w:eastAsia="Symbol" w:hAnsi="Symbol" w:cs="Symbol"/>
      <w:i/>
      <w:iCs/>
      <w:sz w:val="14"/>
      <w:szCs w:val="14"/>
    </w:rPr>
  </w:style>
  <w:style w:type="character" w:customStyle="1" w:styleId="19TimesNewRoman75pt">
    <w:name w:val="Основной текст (19) + Times New Roman;7;5 pt;Не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Pr>
      <w:rFonts w:ascii="Symbol" w:eastAsia="Symbol" w:hAnsi="Symbol" w:cs="Symbol"/>
      <w:sz w:val="8"/>
      <w:szCs w:val="8"/>
    </w:rPr>
  </w:style>
  <w:style w:type="character" w:customStyle="1" w:styleId="20TrebuchetMS75pt">
    <w:name w:val="Основной текст (20) + Trebuchet MS;7;5 pt"/>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Pr>
      <w:rFonts w:ascii="Courier New" w:eastAsia="Courier New" w:hAnsi="Courier New" w:cs="Courier New"/>
      <w:spacing w:val="30"/>
      <w:sz w:val="9"/>
      <w:szCs w:val="9"/>
    </w:rPr>
  </w:style>
  <w:style w:type="character" w:customStyle="1" w:styleId="141pt">
    <w:name w:val="Основной текст (14) + Интервал 1 pt"/>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Pr>
      <w:rFonts w:ascii="Symbol" w:eastAsia="Symbol" w:hAnsi="Symbol" w:cs="Symbol"/>
      <w:sz w:val="8"/>
      <w:szCs w:val="8"/>
    </w:rPr>
  </w:style>
  <w:style w:type="character" w:customStyle="1" w:styleId="23TimesNewRoman85pt">
    <w:name w:val="Основной текст (23)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Pr>
      <w:rFonts w:ascii="Symbol" w:eastAsia="Symbol" w:hAnsi="Symbol" w:cs="Symbol"/>
      <w:b/>
      <w:bCs/>
      <w:sz w:val="28"/>
      <w:szCs w:val="28"/>
    </w:rPr>
  </w:style>
  <w:style w:type="character" w:customStyle="1" w:styleId="2475pt">
    <w:name w:val="Основной текст (24) + 7;5 pt;Не 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Pr>
      <w:rFonts w:ascii="Courier New" w:eastAsia="Courier New" w:hAnsi="Courier New" w:cs="Courier New"/>
      <w:sz w:val="12"/>
      <w:szCs w:val="12"/>
    </w:rPr>
  </w:style>
  <w:style w:type="character" w:customStyle="1" w:styleId="224pt">
    <w:name w:val="Основной текст (22) + Интервал 4 pt"/>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Pr>
      <w:rFonts w:ascii="Symbol" w:eastAsia="Symbol" w:hAnsi="Symbol" w:cs="Symbol"/>
      <w:spacing w:val="30"/>
      <w:sz w:val="12"/>
      <w:szCs w:val="12"/>
    </w:rPr>
  </w:style>
  <w:style w:type="character" w:customStyle="1" w:styleId="4pt0">
    <w:name w:val="Основной текст + 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Pr>
      <w:rFonts w:ascii="Symbol" w:eastAsia="Symbol" w:hAnsi="Symbol" w:cs="Symbol"/>
      <w:sz w:val="10"/>
      <w:szCs w:val="10"/>
    </w:rPr>
  </w:style>
  <w:style w:type="character" w:customStyle="1" w:styleId="TrebuchetMS4pt">
    <w:name w:val="Основной текст + Trebuchet M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Pr>
      <w:rFonts w:ascii="Courier New" w:eastAsia="Courier New" w:hAnsi="Courier New" w:cs="Courier New"/>
      <w:sz w:val="18"/>
      <w:szCs w:val="18"/>
    </w:rPr>
  </w:style>
  <w:style w:type="character" w:customStyle="1" w:styleId="309pt">
    <w:name w:val="Основной текст (30)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Pr>
      <w:rFonts w:ascii="Symbol" w:eastAsia="Symbol" w:hAnsi="Symbol" w:cs="Symbol"/>
      <w:sz w:val="28"/>
    </w:rPr>
  </w:style>
  <w:style w:type="character" w:customStyle="1" w:styleId="Constantia95pt0pt">
    <w:name w:val="Колонтитул + Constantia;9;5 pt;Интервал 0 pt"/>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Pr>
      <w:rFonts w:ascii="Courier New" w:eastAsia="Courier New" w:hAnsi="Courier New" w:cs="Courier New"/>
      <w:sz w:val="26"/>
      <w:szCs w:val="26"/>
    </w:rPr>
  </w:style>
  <w:style w:type="character" w:customStyle="1" w:styleId="85pt1pt">
    <w:name w:val="Основной текст + 8;5 pt;Интервал 1 pt"/>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Pr>
      <w:rFonts w:ascii="Courier New" w:eastAsia="Symbol" w:hAnsi="Courier New" w:cs="Courier New"/>
      <w:sz w:val="18"/>
      <w:szCs w:val="18"/>
    </w:rPr>
  </w:style>
  <w:style w:type="character" w:customStyle="1" w:styleId="15pt0">
    <w:name w:val="Оглавление + 15 pt;Полужирный"/>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Pr>
      <w:rFonts w:ascii="Courier New" w:eastAsia="Courier New" w:hAnsi="Courier New" w:cs="Courier New"/>
      <w:sz w:val="28"/>
      <w:szCs w:val="28"/>
    </w:rPr>
  </w:style>
  <w:style w:type="character" w:customStyle="1" w:styleId="6CourierNew105pt">
    <w:name w:val="Колонтитул (6) + Courier New;10;5 pt"/>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Pr>
      <w:rFonts w:ascii="Courier New" w:eastAsia="Symbol" w:hAnsi="Courier New" w:cs="Courier New"/>
      <w:sz w:val="18"/>
      <w:szCs w:val="18"/>
    </w:rPr>
  </w:style>
  <w:style w:type="character" w:customStyle="1" w:styleId="9pt1">
    <w:name w:val="Колонтитул + 9 pt"/>
    <w:uiPriority w:val="99"/>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Pr>
      <w:rFonts w:ascii="Courier New" w:eastAsia="Courier New" w:hAnsi="Courier New" w:cs="Courier New"/>
      <w:b/>
      <w:bCs/>
      <w:sz w:val="32"/>
      <w:szCs w:val="32"/>
    </w:rPr>
  </w:style>
  <w:style w:type="character" w:customStyle="1" w:styleId="22pt">
    <w:name w:val="Основной текст + 22 pt;Курсив"/>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style>
  <w:style w:type="character" w:customStyle="1" w:styleId="201">
    <w:name w:val="20"/>
    <w:basedOn w:val="10"/>
  </w:style>
  <w:style w:type="character" w:customStyle="1" w:styleId="75pt3">
    <w:name w:val="75pt"/>
    <w:basedOn w:val="10"/>
  </w:style>
  <w:style w:type="character" w:customStyle="1" w:styleId="constantia12pt40">
    <w:name w:val="constantia12pt40"/>
    <w:basedOn w:val="10"/>
  </w:style>
  <w:style w:type="character" w:customStyle="1" w:styleId="9pt2">
    <w:name w:val="9pt"/>
    <w:basedOn w:val="10"/>
  </w:style>
  <w:style w:type="character" w:customStyle="1" w:styleId="a00">
    <w:name w:val="a0"/>
    <w:basedOn w:val="10"/>
  </w:style>
  <w:style w:type="character" w:customStyle="1" w:styleId="BodyTextIndent2">
    <w:name w:val="Body Text Indent 2 Знак Знак"/>
    <w:rPr>
      <w:sz w:val="24"/>
      <w:lang w:val="uk-UA" w:eastAsia="ar-SA" w:bidi="ar-SA"/>
    </w:rPr>
  </w:style>
  <w:style w:type="character" w:customStyle="1" w:styleId="afffffff5">
    <w:name w:val="Основной текст Знак Знак Знак"/>
    <w:rPr>
      <w:b/>
      <w:sz w:val="36"/>
      <w:szCs w:val="36"/>
      <w:lang w:val="ru-RU" w:eastAsia="ar-SA" w:bidi="ar-SA"/>
    </w:rPr>
  </w:style>
  <w:style w:type="character" w:customStyle="1" w:styleId="BodyTextIndent21">
    <w:name w:val="Body Text Indent 2 Знак Знак1"/>
    <w:rPr>
      <w:sz w:val="24"/>
      <w:szCs w:val="24"/>
      <w:lang w:val="uk-UA" w:eastAsia="ar-SA" w:bidi="ar-SA"/>
    </w:rPr>
  </w:style>
  <w:style w:type="character" w:customStyle="1" w:styleId="9pt0pt">
    <w:name w:val="Основной текст + 9 pt;Интервал 0 pt"/>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style>
  <w:style w:type="character" w:customStyle="1" w:styleId="date4">
    <w:name w:val="date4"/>
    <w:basedOn w:val="10"/>
  </w:style>
  <w:style w:type="character" w:customStyle="1" w:styleId="3Arial85pt0pt70">
    <w:name w:val="Основной текст (3) + Arial;8;5 pt;Не полужирный;Интервал 0 pt;Масштаб 70%"/>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Pr>
      <w:rFonts w:ascii="Courier New" w:eastAsia="Courier New" w:hAnsi="Courier New" w:cs="Courier New"/>
      <w:sz w:val="19"/>
      <w:szCs w:val="19"/>
    </w:rPr>
  </w:style>
  <w:style w:type="character" w:customStyle="1" w:styleId="3f8">
    <w:name w:val="Сноска (3)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Pr>
      <w:rFonts w:ascii="Courier New" w:eastAsia="Courier New" w:hAnsi="Courier New" w:cs="Courier New"/>
      <w:i/>
      <w:iCs/>
      <w:sz w:val="13"/>
      <w:szCs w:val="13"/>
    </w:rPr>
  </w:style>
  <w:style w:type="character" w:customStyle="1" w:styleId="56pt">
    <w:name w:val="Сноска (5) + 6 pt;Полужирный;Не курсив"/>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Pr>
      <w:rFonts w:ascii="Courier New" w:eastAsia="Courier New" w:hAnsi="Courier New" w:cs="Courier New"/>
      <w:b/>
      <w:bCs/>
      <w:sz w:val="15"/>
      <w:szCs w:val="15"/>
    </w:rPr>
  </w:style>
  <w:style w:type="character" w:customStyle="1" w:styleId="665pt">
    <w:name w:val="Сноска (6)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Pr>
      <w:rFonts w:ascii="Courier New" w:eastAsia="Courier New" w:hAnsi="Courier New" w:cs="Courier New"/>
      <w:b/>
      <w:bCs/>
      <w:sz w:val="13"/>
      <w:szCs w:val="13"/>
    </w:rPr>
  </w:style>
  <w:style w:type="character" w:customStyle="1" w:styleId="26pt">
    <w:name w:val="Сноска (2)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Pr>
      <w:rFonts w:ascii="Courier New" w:eastAsia="Courier New" w:hAnsi="Courier New" w:cs="Courier New"/>
      <w:b/>
      <w:bCs/>
      <w:i/>
      <w:iCs/>
      <w:sz w:val="13"/>
      <w:szCs w:val="13"/>
    </w:rPr>
  </w:style>
  <w:style w:type="character" w:customStyle="1" w:styleId="104">
    <w:name w:val="Сноска (10) + 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Pr>
      <w:rFonts w:ascii="Courier New" w:eastAsia="Courier New" w:hAnsi="Courier New" w:cs="Courier New"/>
    </w:rPr>
  </w:style>
  <w:style w:type="character" w:customStyle="1" w:styleId="16Exact">
    <w:name w:val="Основной текст (16) Exact"/>
    <w:rPr>
      <w:rFonts w:ascii="Symbol" w:eastAsia="Symbol" w:hAnsi="Symbol" w:cs="Symbol"/>
      <w:b/>
      <w:bCs/>
      <w:sz w:val="19"/>
      <w:szCs w:val="19"/>
    </w:rPr>
  </w:style>
  <w:style w:type="character" w:customStyle="1" w:styleId="4CenturySchoolbook">
    <w:name w:val="Колонтитул (4) + Century Schoolbook"/>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Pr>
      <w:rFonts w:ascii="Symbol" w:eastAsia="Symbol" w:hAnsi="Symbol" w:cs="Symbol"/>
    </w:rPr>
  </w:style>
  <w:style w:type="character" w:customStyle="1" w:styleId="4Gulim8pt">
    <w:name w:val="Колонтитул (4) + Gulim;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Pr>
      <w:rFonts w:ascii="Courier New" w:eastAsia="Courier New" w:hAnsi="Courier New" w:cs="Courier New"/>
      <w:sz w:val="9"/>
      <w:szCs w:val="9"/>
    </w:rPr>
  </w:style>
  <w:style w:type="character" w:customStyle="1" w:styleId="6b">
    <w:name w:val="Заголовок №6_"/>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style>
  <w:style w:type="character" w:customStyle="1" w:styleId="-">
    <w:name w:val="опред-е"/>
    <w:basedOn w:val="10"/>
  </w:style>
  <w:style w:type="character" w:customStyle="1" w:styleId="afffffff8">
    <w:name w:val="название"/>
    <w:basedOn w:val="10"/>
  </w:style>
  <w:style w:type="character" w:customStyle="1" w:styleId="afffffff9">
    <w:name w:val="назначение"/>
    <w:basedOn w:val="10"/>
  </w:style>
  <w:style w:type="character" w:customStyle="1" w:styleId="texhtml">
    <w:name w:val="texhtml"/>
    <w:basedOn w:val="10"/>
  </w:style>
  <w:style w:type="character" w:customStyle="1" w:styleId="y5black">
    <w:name w:val="y5_black"/>
    <w:basedOn w:val="10"/>
  </w:style>
  <w:style w:type="character" w:customStyle="1" w:styleId="y5blacky5bg">
    <w:name w:val="y5_black y5_bg"/>
    <w:basedOn w:val="10"/>
  </w:style>
  <w:style w:type="character" w:customStyle="1" w:styleId="url">
    <w:name w:val="url"/>
    <w:basedOn w:val="10"/>
  </w:style>
  <w:style w:type="character" w:customStyle="1" w:styleId="sp2">
    <w:name w:val="sp2"/>
    <w:basedOn w:val="10"/>
  </w:style>
  <w:style w:type="character" w:customStyle="1" w:styleId="personname">
    <w:name w:val="person_name"/>
    <w:basedOn w:val="10"/>
  </w:style>
  <w:style w:type="character" w:customStyle="1" w:styleId="search-keyword-match">
    <w:name w:val="search-keyword-match"/>
    <w:basedOn w:val="10"/>
  </w:style>
  <w:style w:type="character" w:customStyle="1" w:styleId="title1">
    <w:name w:val="title1"/>
    <w:rPr>
      <w:rFonts w:ascii="Courier New" w:hAnsi="Courier New" w:cs="Courier New"/>
      <w:b/>
      <w:bCs/>
      <w:color w:val="000000"/>
      <w:sz w:val="18"/>
      <w:szCs w:val="18"/>
    </w:rPr>
  </w:style>
  <w:style w:type="character" w:customStyle="1" w:styleId="txt1">
    <w:name w:val="txt1"/>
    <w:rPr>
      <w:sz w:val="18"/>
      <w:szCs w:val="18"/>
    </w:rPr>
  </w:style>
  <w:style w:type="character" w:customStyle="1" w:styleId="s4">
    <w:name w:val="s4"/>
    <w:basedOn w:val="10"/>
  </w:style>
  <w:style w:type="character" w:customStyle="1" w:styleId="s1">
    <w:name w:val="s1"/>
    <w:basedOn w:val="10"/>
  </w:style>
  <w:style w:type="character" w:customStyle="1" w:styleId="s2">
    <w:name w:val="s2"/>
    <w:basedOn w:val="10"/>
  </w:style>
  <w:style w:type="character" w:customStyle="1" w:styleId="5f1">
    <w:name w:val="Название5"/>
    <w:basedOn w:val="10"/>
  </w:style>
  <w:style w:type="character" w:customStyle="1" w:styleId="dcom1">
    <w:name w:val="d_com1"/>
    <w:rPr>
      <w:i/>
      <w:iCs/>
      <w:color w:val="6F0000"/>
    </w:rPr>
  </w:style>
  <w:style w:type="character" w:customStyle="1" w:styleId="FontStyle14">
    <w:name w:val="Font Style14"/>
    <w:rPr>
      <w:rFonts w:ascii="Courier New" w:hAnsi="Courier New" w:cs="Courier New"/>
      <w:b/>
      <w:bCs/>
      <w:sz w:val="22"/>
      <w:szCs w:val="22"/>
    </w:rPr>
  </w:style>
  <w:style w:type="character" w:customStyle="1" w:styleId="FontStyle175">
    <w:name w:val="Font Style175"/>
    <w:rPr>
      <w:rFonts w:ascii="Courier New" w:hAnsi="Courier New" w:cs="Courier New"/>
      <w:sz w:val="18"/>
      <w:szCs w:val="18"/>
    </w:rPr>
  </w:style>
  <w:style w:type="character" w:customStyle="1" w:styleId="FontStyle177">
    <w:name w:val="Font Style177"/>
    <w:rPr>
      <w:rFonts w:ascii="Courier New" w:hAnsi="Courier New" w:cs="Courier New"/>
      <w:sz w:val="18"/>
      <w:szCs w:val="18"/>
    </w:rPr>
  </w:style>
  <w:style w:type="character" w:customStyle="1" w:styleId="FontStyle188">
    <w:name w:val="Font Style188"/>
    <w:rPr>
      <w:rFonts w:ascii="Courier New" w:hAnsi="Courier New" w:cs="Courier New"/>
      <w:sz w:val="18"/>
      <w:szCs w:val="18"/>
    </w:rPr>
  </w:style>
  <w:style w:type="character" w:customStyle="1" w:styleId="FontStyle142">
    <w:name w:val="Font Style142"/>
    <w:rPr>
      <w:rFonts w:ascii="Courier New" w:hAnsi="Courier New" w:cs="Courier New"/>
      <w:b/>
      <w:bCs/>
      <w:sz w:val="12"/>
      <w:szCs w:val="12"/>
    </w:rPr>
  </w:style>
  <w:style w:type="character" w:customStyle="1" w:styleId="FontStyle186">
    <w:name w:val="Font Style186"/>
    <w:rPr>
      <w:rFonts w:ascii="Courier New" w:hAnsi="Courier New" w:cs="Courier New"/>
      <w:sz w:val="20"/>
      <w:szCs w:val="20"/>
    </w:rPr>
  </w:style>
  <w:style w:type="character" w:customStyle="1" w:styleId="FontStyle36">
    <w:name w:val="Font Style36"/>
    <w:rPr>
      <w:rFonts w:ascii="Courier New" w:hAnsi="Courier New" w:cs="Courier New"/>
      <w:i/>
      <w:iCs/>
      <w:sz w:val="18"/>
      <w:szCs w:val="18"/>
    </w:rPr>
  </w:style>
  <w:style w:type="character" w:customStyle="1" w:styleId="FontStyle22">
    <w:name w:val="Font Style22"/>
    <w:rPr>
      <w:rFonts w:ascii="Courier New" w:hAnsi="Courier New" w:cs="Courier New"/>
      <w:sz w:val="20"/>
      <w:szCs w:val="20"/>
    </w:rPr>
  </w:style>
  <w:style w:type="character" w:customStyle="1" w:styleId="FontStyle73">
    <w:name w:val="Font Style73"/>
    <w:rPr>
      <w:rFonts w:ascii="Courier New" w:hAnsi="Courier New" w:cs="Courier New"/>
      <w:sz w:val="16"/>
      <w:szCs w:val="16"/>
    </w:rPr>
  </w:style>
  <w:style w:type="character" w:customStyle="1" w:styleId="FontStyle180">
    <w:name w:val="Font Style180"/>
    <w:rPr>
      <w:rFonts w:ascii="Courier New" w:hAnsi="Courier New" w:cs="Courier New"/>
      <w:b/>
      <w:bCs/>
      <w:sz w:val="16"/>
      <w:szCs w:val="16"/>
    </w:rPr>
  </w:style>
  <w:style w:type="character" w:customStyle="1" w:styleId="FontStyle200">
    <w:name w:val="Font Style200"/>
    <w:rPr>
      <w:rFonts w:ascii="Courier New" w:hAnsi="Courier New" w:cs="Courier New"/>
      <w:b/>
      <w:bCs/>
      <w:sz w:val="20"/>
      <w:szCs w:val="20"/>
    </w:rPr>
  </w:style>
  <w:style w:type="character" w:customStyle="1" w:styleId="FontStyle31">
    <w:name w:val="Font Style31"/>
    <w:rPr>
      <w:rFonts w:ascii="Courier New" w:hAnsi="Courier New" w:cs="Courier New"/>
      <w:sz w:val="18"/>
      <w:szCs w:val="18"/>
    </w:rPr>
  </w:style>
  <w:style w:type="character" w:customStyle="1" w:styleId="FontStyle196">
    <w:name w:val="Font Style196"/>
    <w:rPr>
      <w:rFonts w:ascii="Courier New" w:hAnsi="Courier New" w:cs="Courier New"/>
      <w:b/>
      <w:bCs/>
      <w:sz w:val="20"/>
      <w:szCs w:val="20"/>
    </w:rPr>
  </w:style>
  <w:style w:type="character" w:customStyle="1" w:styleId="FontStyle37">
    <w:name w:val="Font Style37"/>
    <w:rPr>
      <w:rFonts w:ascii="Courier New" w:hAnsi="Courier New" w:cs="Courier New"/>
      <w:b/>
      <w:bCs/>
      <w:i/>
      <w:iCs/>
      <w:sz w:val="14"/>
      <w:szCs w:val="14"/>
    </w:rPr>
  </w:style>
  <w:style w:type="character" w:customStyle="1" w:styleId="FontStyle33">
    <w:name w:val="Font Style33"/>
    <w:rPr>
      <w:rFonts w:ascii="Courier New" w:hAnsi="Courier New" w:cs="Courier New"/>
      <w:b/>
      <w:bCs/>
      <w:i/>
      <w:iCs/>
      <w:sz w:val="18"/>
      <w:szCs w:val="18"/>
    </w:rPr>
  </w:style>
  <w:style w:type="character" w:customStyle="1" w:styleId="FontStyle58">
    <w:name w:val="Font Style58"/>
    <w:uiPriority w:val="99"/>
    <w:rPr>
      <w:rFonts w:ascii="Courier New" w:hAnsi="Courier New" w:cs="Courier New"/>
      <w:sz w:val="20"/>
      <w:szCs w:val="20"/>
    </w:rPr>
  </w:style>
  <w:style w:type="character" w:customStyle="1" w:styleId="FontStyle64">
    <w:name w:val="Font Style64"/>
    <w:uiPriority w:val="99"/>
    <w:rPr>
      <w:rFonts w:ascii="Courier New" w:hAnsi="Courier New" w:cs="Courier New"/>
      <w:sz w:val="24"/>
      <w:szCs w:val="24"/>
    </w:rPr>
  </w:style>
  <w:style w:type="character" w:customStyle="1" w:styleId="FontStyle18">
    <w:name w:val="Font Style18"/>
    <w:rPr>
      <w:rFonts w:ascii="Courier New" w:hAnsi="Courier New" w:cs="Courier New"/>
      <w:i/>
      <w:iCs/>
      <w:sz w:val="20"/>
      <w:szCs w:val="20"/>
    </w:rPr>
  </w:style>
  <w:style w:type="character" w:customStyle="1" w:styleId="FontStyle39">
    <w:name w:val="Font Style39"/>
    <w:rPr>
      <w:rFonts w:ascii="Courier New" w:hAnsi="Courier New" w:cs="Courier New"/>
      <w:b/>
      <w:bCs/>
      <w:smallCaps/>
      <w:sz w:val="16"/>
      <w:szCs w:val="16"/>
    </w:rPr>
  </w:style>
  <w:style w:type="character" w:customStyle="1" w:styleId="FontStyle52">
    <w:name w:val="Font Style52"/>
    <w:rPr>
      <w:rFonts w:ascii="Courier New" w:hAnsi="Courier New" w:cs="Courier New"/>
      <w:b/>
      <w:bCs/>
      <w:sz w:val="12"/>
      <w:szCs w:val="12"/>
    </w:rPr>
  </w:style>
  <w:style w:type="character" w:customStyle="1" w:styleId="FontStyle138">
    <w:name w:val="Font Style138"/>
    <w:rPr>
      <w:rFonts w:ascii="Courier New" w:hAnsi="Courier New" w:cs="Courier New"/>
      <w:sz w:val="18"/>
      <w:szCs w:val="18"/>
    </w:rPr>
  </w:style>
  <w:style w:type="character" w:customStyle="1" w:styleId="FontStyle150">
    <w:name w:val="Font Style150"/>
    <w:rPr>
      <w:rFonts w:ascii="Courier New" w:hAnsi="Courier New" w:cs="Courier New"/>
      <w:b/>
      <w:bCs/>
      <w:i/>
      <w:iCs/>
      <w:sz w:val="14"/>
      <w:szCs w:val="14"/>
    </w:rPr>
  </w:style>
  <w:style w:type="character" w:customStyle="1" w:styleId="FontStyle173">
    <w:name w:val="Font Style173"/>
    <w:rPr>
      <w:rFonts w:ascii="Courier New" w:hAnsi="Courier New" w:cs="Courier New"/>
      <w:b/>
      <w:bCs/>
      <w:smallCaps/>
      <w:sz w:val="16"/>
      <w:szCs w:val="16"/>
    </w:rPr>
  </w:style>
  <w:style w:type="character" w:customStyle="1" w:styleId="FontStyle63">
    <w:name w:val="Font Style63"/>
    <w:rPr>
      <w:rFonts w:ascii="Courier New" w:hAnsi="Courier New" w:cs="Courier New"/>
      <w:b/>
      <w:bCs/>
      <w:sz w:val="24"/>
      <w:szCs w:val="24"/>
    </w:rPr>
  </w:style>
  <w:style w:type="character" w:customStyle="1" w:styleId="FontStyle102">
    <w:name w:val="Font Style102"/>
    <w:rPr>
      <w:rFonts w:ascii="Courier New" w:hAnsi="Courier New" w:cs="Courier New"/>
      <w:b/>
      <w:bCs/>
      <w:sz w:val="38"/>
      <w:szCs w:val="38"/>
    </w:rPr>
  </w:style>
  <w:style w:type="character" w:customStyle="1" w:styleId="FontStyle103">
    <w:name w:val="Font Style103"/>
    <w:rPr>
      <w:rFonts w:ascii="Courier New" w:hAnsi="Courier New" w:cs="Courier New"/>
      <w:i/>
      <w:iCs/>
      <w:sz w:val="36"/>
      <w:szCs w:val="36"/>
    </w:rPr>
  </w:style>
  <w:style w:type="character" w:customStyle="1" w:styleId="216">
    <w:name w:val="Знак21"/>
    <w:rPr>
      <w:rFonts w:ascii="Symbol" w:hAnsi="Symbol" w:cs="Symbol"/>
      <w:b/>
      <w:bCs/>
      <w:sz w:val="26"/>
      <w:szCs w:val="26"/>
      <w:lang w:val="uk-UA"/>
    </w:rPr>
  </w:style>
  <w:style w:type="character" w:customStyle="1" w:styleId="119">
    <w:name w:val="Знак11"/>
    <w:rPr>
      <w:sz w:val="24"/>
      <w:szCs w:val="24"/>
    </w:rPr>
  </w:style>
  <w:style w:type="character" w:customStyle="1" w:styleId="11px1">
    <w:name w:val="11px1"/>
    <w:rPr>
      <w:rFonts w:ascii="Courier New" w:hAnsi="Courier New"/>
      <w:color w:val="000000"/>
      <w:sz w:val="20"/>
      <w:szCs w:val="20"/>
    </w:rPr>
  </w:style>
  <w:style w:type="character" w:customStyle="1" w:styleId="apple-tab-span">
    <w:name w:val="apple-tab-span"/>
    <w:basedOn w:val="10"/>
  </w:style>
  <w:style w:type="character" w:customStyle="1" w:styleId="RTFNum21">
    <w:name w:val="RTF_Num 2 1"/>
    <w:rPr>
      <w:rFonts w:eastAsia="Courier New"/>
    </w:rPr>
  </w:style>
  <w:style w:type="character" w:customStyle="1" w:styleId="RTFNum22">
    <w:name w:val="RTF_Num 2 2"/>
    <w:rPr>
      <w:rFonts w:eastAsia="Courier New"/>
    </w:rPr>
  </w:style>
  <w:style w:type="character" w:customStyle="1" w:styleId="RTFNum23">
    <w:name w:val="RTF_Num 2 3"/>
    <w:rPr>
      <w:rFonts w:eastAsia="Courier New"/>
    </w:rPr>
  </w:style>
  <w:style w:type="character" w:customStyle="1" w:styleId="RTFNum24">
    <w:name w:val="RTF_Num 2 4"/>
    <w:rPr>
      <w:rFonts w:eastAsia="Courier New"/>
    </w:rPr>
  </w:style>
  <w:style w:type="character" w:customStyle="1" w:styleId="RTFNum25">
    <w:name w:val="RTF_Num 2 5"/>
    <w:rPr>
      <w:rFonts w:eastAsia="Courier New"/>
    </w:rPr>
  </w:style>
  <w:style w:type="character" w:customStyle="1" w:styleId="RTFNum26">
    <w:name w:val="RTF_Num 2 6"/>
    <w:rPr>
      <w:rFonts w:eastAsia="Courier New"/>
    </w:rPr>
  </w:style>
  <w:style w:type="character" w:customStyle="1" w:styleId="RTFNum27">
    <w:name w:val="RTF_Num 2 7"/>
    <w:rPr>
      <w:rFonts w:eastAsia="Courier New"/>
    </w:rPr>
  </w:style>
  <w:style w:type="character" w:customStyle="1" w:styleId="RTFNum28">
    <w:name w:val="RTF_Num 2 8"/>
    <w:rPr>
      <w:rFonts w:eastAsia="Courier New"/>
    </w:rPr>
  </w:style>
  <w:style w:type="character" w:customStyle="1" w:styleId="RTFNum29">
    <w:name w:val="RTF_Num 2 9"/>
    <w:rPr>
      <w:rFonts w:eastAsia="Courier New"/>
    </w:rPr>
  </w:style>
  <w:style w:type="character" w:customStyle="1" w:styleId="2ff5">
    <w:name w:val="Текст концевой сноски2"/>
    <w:rPr>
      <w:rFonts w:eastAsia="Courier New" w:cs="Courier New"/>
    </w:rPr>
  </w:style>
  <w:style w:type="character" w:customStyle="1" w:styleId="Reference">
    <w:name w:val="Reference"/>
    <w:rPr>
      <w:rFonts w:eastAsia="Courier New"/>
      <w:sz w:val="20"/>
    </w:rPr>
  </w:style>
  <w:style w:type="character" w:customStyle="1" w:styleId="Reference2">
    <w:name w:val="Reference2"/>
    <w:rPr>
      <w:rFonts w:eastAsia="Courier New"/>
      <w:sz w:val="20"/>
    </w:rPr>
  </w:style>
  <w:style w:type="character" w:customStyle="1" w:styleId="1ff6">
    <w:name w:val="Текст сноски1"/>
    <w:rPr>
      <w:rFonts w:eastAsia="Courier New" w:cs="Courier New"/>
      <w:sz w:val="20"/>
      <w:szCs w:val="20"/>
    </w:rPr>
  </w:style>
  <w:style w:type="character" w:customStyle="1" w:styleId="Reference1">
    <w:name w:val="Reference1"/>
    <w:rPr>
      <w:rFonts w:eastAsia="Courier New"/>
      <w:sz w:val="20"/>
    </w:rPr>
  </w:style>
  <w:style w:type="character" w:customStyle="1" w:styleId="EndnoteText1">
    <w:name w:val="Endnote Text1"/>
    <w:rPr>
      <w:rFonts w:eastAsia="Courier New" w:cs="Courier New"/>
    </w:rPr>
  </w:style>
  <w:style w:type="character" w:customStyle="1" w:styleId="FootnoteText1">
    <w:name w:val="Footnote Text1"/>
    <w:rPr>
      <w:rFonts w:eastAsia="Courier New" w:cs="Courier New"/>
      <w:sz w:val="20"/>
      <w:szCs w:val="20"/>
    </w:rPr>
  </w:style>
  <w:style w:type="character" w:customStyle="1" w:styleId="Footnote">
    <w:name w:val="Footnote"/>
    <w:rPr>
      <w:rFonts w:eastAsia="Courier New"/>
      <w:sz w:val="20"/>
    </w:rPr>
  </w:style>
  <w:style w:type="character" w:customStyle="1" w:styleId="11a">
    <w:name w:val="Замещающий текст11"/>
    <w:rPr>
      <w:color w:val="808080"/>
    </w:rPr>
  </w:style>
  <w:style w:type="character" w:customStyle="1" w:styleId="content-small-11">
    <w:name w:val="content-small-11"/>
    <w:rPr>
      <w:b w:val="0"/>
      <w:bCs w:val="0"/>
      <w:color w:val="000000"/>
      <w:sz w:val="20"/>
      <w:szCs w:val="20"/>
    </w:rPr>
  </w:style>
  <w:style w:type="character" w:customStyle="1" w:styleId="afffffffa">
    <w:name w:val="курсовая Знак"/>
    <w:rPr>
      <w:sz w:val="25"/>
      <w:szCs w:val="25"/>
      <w:lang w:val="ru-RU" w:eastAsia="ar-SA" w:bidi="ar-SA"/>
    </w:rPr>
  </w:style>
  <w:style w:type="character" w:customStyle="1" w:styleId="afffffffb">
    <w:name w:val="Текст покажчика місця заповнення"/>
    <w:uiPriority w:val="99"/>
    <w:rPr>
      <w:color w:val="808080"/>
    </w:rPr>
  </w:style>
  <w:style w:type="character" w:customStyle="1" w:styleId="arabic">
    <w:name w:val="arabic"/>
  </w:style>
  <w:style w:type="character" w:customStyle="1" w:styleId="textit">
    <w:name w:val="textit"/>
  </w:style>
  <w:style w:type="character" w:customStyle="1" w:styleId="MTEquationSection">
    <w:name w:val="MTEquationSection"/>
    <w:rPr>
      <w:b/>
      <w:vanish/>
      <w:color w:val="FF0000"/>
      <w:sz w:val="28"/>
      <w:szCs w:val="28"/>
      <w:lang w:val="ru-RU"/>
    </w:rPr>
  </w:style>
  <w:style w:type="character" w:customStyle="1" w:styleId="bstrong">
    <w:name w:val="bstrong"/>
    <w:basedOn w:val="10"/>
  </w:style>
  <w:style w:type="character" w:customStyle="1" w:styleId="10pt2">
    <w:name w:val="Колонтитул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basedOn w:val="10"/>
  </w:style>
  <w:style w:type="character" w:customStyle="1" w:styleId="sylfaen11pt">
    <w:name w:val="sylfaen11pt"/>
    <w:basedOn w:val="10"/>
  </w:style>
  <w:style w:type="character" w:customStyle="1" w:styleId="1pt2">
    <w:name w:val="1pt"/>
    <w:basedOn w:val="10"/>
  </w:style>
  <w:style w:type="character" w:customStyle="1" w:styleId="6c">
    <w:name w:val="6"/>
    <w:aliases w:val="Виноска (18) + Lucida Sans Unicode,5 pt13"/>
    <w:basedOn w:val="10"/>
    <w:uiPriority w:val="99"/>
  </w:style>
  <w:style w:type="character" w:customStyle="1" w:styleId="95pt2">
    <w:name w:val="95pt"/>
    <w:basedOn w:val="10"/>
  </w:style>
  <w:style w:type="character" w:customStyle="1" w:styleId="Verdana11pt-1pt">
    <w:name w:val="Оглавление + Verdana;11 pt;Интервал -1 pt"/>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Pr>
      <w:sz w:val="18"/>
      <w:szCs w:val="18"/>
      <w:lang w:eastAsia="ar-SA" w:bidi="ar-SA"/>
    </w:rPr>
  </w:style>
  <w:style w:type="character" w:customStyle="1" w:styleId="b-serp-urlitem1">
    <w:name w:val="b-serp-url__item1"/>
    <w:rPr>
      <w:vanish w:val="0"/>
    </w:rPr>
  </w:style>
  <w:style w:type="character" w:customStyle="1" w:styleId="b-serp-urlmark1">
    <w:name w:val="b-serp-url__mark1"/>
    <w:rPr>
      <w:rFonts w:ascii="Courier New" w:hAnsi="Courier New"/>
    </w:rPr>
  </w:style>
  <w:style w:type="character" w:customStyle="1" w:styleId="FontStyle431">
    <w:name w:val="Font Style431"/>
    <w:rPr>
      <w:rFonts w:ascii="Courier New" w:hAnsi="Courier New" w:cs="Courier New"/>
      <w:sz w:val="18"/>
      <w:szCs w:val="18"/>
    </w:rPr>
  </w:style>
  <w:style w:type="character" w:customStyle="1" w:styleId="FontStyle432">
    <w:name w:val="Font Style432"/>
    <w:rPr>
      <w:rFonts w:ascii="Courier New" w:hAnsi="Courier New" w:cs="Courier New"/>
      <w:i/>
      <w:iCs/>
      <w:sz w:val="18"/>
      <w:szCs w:val="18"/>
    </w:rPr>
  </w:style>
  <w:style w:type="character" w:customStyle="1" w:styleId="314">
    <w:name w:val="31"/>
    <w:basedOn w:val="10"/>
  </w:style>
  <w:style w:type="character" w:customStyle="1" w:styleId="321">
    <w:name w:val="32"/>
    <w:basedOn w:val="10"/>
  </w:style>
  <w:style w:type="character" w:customStyle="1" w:styleId="a30">
    <w:name w:val="a3"/>
    <w:basedOn w:val="10"/>
  </w:style>
  <w:style w:type="character" w:customStyle="1" w:styleId="a40">
    <w:name w:val="a4"/>
    <w:basedOn w:val="10"/>
  </w:style>
  <w:style w:type="character" w:customStyle="1" w:styleId="700">
    <w:name w:val="70"/>
    <w:basedOn w:val="10"/>
  </w:style>
  <w:style w:type="character" w:customStyle="1" w:styleId="303">
    <w:name w:val="30"/>
    <w:basedOn w:val="10"/>
  </w:style>
  <w:style w:type="character" w:customStyle="1" w:styleId="600">
    <w:name w:val="60"/>
    <w:basedOn w:val="10"/>
  </w:style>
  <w:style w:type="character" w:customStyle="1" w:styleId="611">
    <w:name w:val="61"/>
    <w:aliases w:val="Заголовок №2 (2) + Tahoma"/>
    <w:basedOn w:val="10"/>
    <w:uiPriority w:val="99"/>
  </w:style>
  <w:style w:type="character" w:customStyle="1" w:styleId="45pt0">
    <w:name w:val="Оглавление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Pr>
      <w:b w:val="0"/>
      <w:bCs w:val="0"/>
      <w:color w:val="949494"/>
      <w:sz w:val="24"/>
      <w:szCs w:val="24"/>
    </w:rPr>
  </w:style>
  <w:style w:type="character" w:customStyle="1" w:styleId="900">
    <w:name w:val="90"/>
    <w:basedOn w:val="10"/>
  </w:style>
  <w:style w:type="character" w:customStyle="1" w:styleId="ab0">
    <w:name w:val="ab"/>
    <w:basedOn w:val="10"/>
  </w:style>
  <w:style w:type="character" w:customStyle="1" w:styleId="aa0">
    <w:name w:val="aa"/>
    <w:basedOn w:val="10"/>
  </w:style>
  <w:style w:type="character" w:customStyle="1" w:styleId="580">
    <w:name w:val="58"/>
    <w:basedOn w:val="10"/>
  </w:style>
  <w:style w:type="character" w:customStyle="1" w:styleId="fontstyle130">
    <w:name w:val="fontstyle13"/>
    <w:basedOn w:val="10"/>
  </w:style>
  <w:style w:type="character" w:customStyle="1" w:styleId="fontstyle140">
    <w:name w:val="fontstyle14"/>
    <w:basedOn w:val="10"/>
  </w:style>
  <w:style w:type="character" w:customStyle="1" w:styleId="521">
    <w:name w:val="52"/>
    <w:basedOn w:val="10"/>
  </w:style>
  <w:style w:type="character" w:customStyle="1" w:styleId="490">
    <w:name w:val="49"/>
    <w:basedOn w:val="10"/>
  </w:style>
  <w:style w:type="character" w:customStyle="1" w:styleId="1ff7">
    <w:name w:val="Красная строка Знак1"/>
    <w:rPr>
      <w:rFonts w:ascii="Symbol" w:eastAsia="Symbol" w:hAnsi="Symbol" w:cs="Symbol"/>
      <w:sz w:val="24"/>
      <w:szCs w:val="24"/>
    </w:rPr>
  </w:style>
  <w:style w:type="character" w:customStyle="1" w:styleId="rvts23">
    <w:name w:val="rvts23"/>
    <w:basedOn w:val="10"/>
  </w:style>
  <w:style w:type="character" w:customStyle="1" w:styleId="730">
    <w:name w:val="73"/>
    <w:basedOn w:val="10"/>
  </w:style>
  <w:style w:type="character" w:customStyle="1" w:styleId="480">
    <w:name w:val="480"/>
    <w:basedOn w:val="10"/>
  </w:style>
  <w:style w:type="character" w:customStyle="1" w:styleId="430">
    <w:name w:val="43"/>
    <w:basedOn w:val="10"/>
  </w:style>
  <w:style w:type="character" w:customStyle="1" w:styleId="281">
    <w:name w:val="28"/>
    <w:basedOn w:val="10"/>
  </w:style>
  <w:style w:type="character" w:customStyle="1" w:styleId="341">
    <w:name w:val="34"/>
    <w:basedOn w:val="10"/>
  </w:style>
  <w:style w:type="character" w:customStyle="1" w:styleId="3f9">
    <w:name w:val="Гиперссылка3"/>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style>
  <w:style w:type="character" w:customStyle="1" w:styleId="orange">
    <w:name w:val="orange"/>
    <w:basedOn w:val="10"/>
  </w:style>
  <w:style w:type="character" w:customStyle="1" w:styleId="style11">
    <w:name w:val="style11"/>
    <w:basedOn w:val="10"/>
  </w:style>
  <w:style w:type="character" w:customStyle="1" w:styleId="style30">
    <w:name w:val="style30"/>
    <w:basedOn w:val="10"/>
  </w:style>
  <w:style w:type="character" w:customStyle="1" w:styleId="style21">
    <w:name w:val="style21"/>
    <w:basedOn w:val="10"/>
  </w:style>
  <w:style w:type="character" w:customStyle="1" w:styleId="78">
    <w:name w:val="Заголовок 7 Знак Знак"/>
    <w:rPr>
      <w:b/>
      <w:bCs/>
      <w:sz w:val="28"/>
      <w:szCs w:val="24"/>
      <w:lang w:val="uk-UA" w:eastAsia="ar-SA" w:bidi="ar-SA"/>
    </w:rPr>
  </w:style>
  <w:style w:type="character" w:customStyle="1" w:styleId="1ff8">
    <w:name w:val="1 Рисунок Знак Знак Знак"/>
    <w:rPr>
      <w:sz w:val="28"/>
      <w:lang w:val="ru-RU" w:eastAsia="ar-SA" w:bidi="ar-SA"/>
    </w:rPr>
  </w:style>
  <w:style w:type="character" w:customStyle="1" w:styleId="11b">
    <w:name w:val="1 Рисунок Знак Знак1"/>
    <w:rPr>
      <w:sz w:val="28"/>
      <w:lang w:val="ru-RU" w:eastAsia="ar-SA" w:bidi="ar-SA"/>
    </w:rPr>
  </w:style>
  <w:style w:type="character" w:customStyle="1" w:styleId="1ff9">
    <w:name w:val="Стиль Заголовок 1 + все прописные По центру Знак"/>
    <w:rPr>
      <w:rFonts w:ascii="Courier New" w:eastAsia="Courier New" w:hAnsi="Courier New" w:cs="Courier New"/>
      <w:b/>
      <w:bCs/>
      <w:caps/>
      <w:kern w:val="1"/>
      <w:sz w:val="28"/>
      <w:szCs w:val="32"/>
    </w:rPr>
  </w:style>
  <w:style w:type="character" w:customStyle="1" w:styleId="BodyText2">
    <w:name w:val="Body Text 2 Знак Знак"/>
    <w:rPr>
      <w:rFonts w:ascii="Symbol" w:eastAsia="Courier New" w:hAnsi="Symbol" w:cs="Courier New"/>
      <w:spacing w:val="-20"/>
      <w:sz w:val="28"/>
    </w:rPr>
  </w:style>
  <w:style w:type="character" w:customStyle="1" w:styleId="text110">
    <w:name w:val="text11"/>
    <w:rPr>
      <w:rFonts w:ascii="Courier New" w:hAnsi="Courier New" w:cs="Courier New"/>
      <w:color w:val="000000"/>
      <w:sz w:val="18"/>
      <w:szCs w:val="18"/>
    </w:rPr>
  </w:style>
  <w:style w:type="character" w:customStyle="1" w:styleId="6d">
    <w:name w:val="Гиперссылка6"/>
    <w:rPr>
      <w:color w:val="0000FF"/>
      <w:u w:val="single"/>
    </w:rPr>
  </w:style>
  <w:style w:type="character" w:customStyle="1" w:styleId="big2">
    <w:name w:val="big2"/>
    <w:basedOn w:val="10"/>
  </w:style>
  <w:style w:type="character" w:customStyle="1" w:styleId="3pt0">
    <w:name w:val="Подпись к картинке + Интервал 3 pt"/>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Pr>
      <w:rFonts w:ascii="Symbol" w:eastAsia="Courier New" w:hAnsi="Symbol" w:cs="Symbol"/>
      <w:lang w:val="uk-UA"/>
    </w:rPr>
  </w:style>
  <w:style w:type="character" w:customStyle="1" w:styleId="zze">
    <w:name w:val="zze"/>
    <w:rPr>
      <w:rFonts w:cs="Courier New"/>
    </w:rPr>
  </w:style>
  <w:style w:type="character" w:customStyle="1" w:styleId="WW8Num1z01">
    <w:name w:val="WW8Num1z01"/>
    <w:rPr>
      <w:rFonts w:ascii="Courier New" w:hAnsi="Courier New"/>
    </w:rPr>
  </w:style>
  <w:style w:type="character" w:customStyle="1" w:styleId="user1">
    <w:name w:val="user1"/>
    <w:basedOn w:val="10"/>
  </w:style>
  <w:style w:type="character" w:customStyle="1" w:styleId="reference-text">
    <w:name w:val="reference-text"/>
  </w:style>
  <w:style w:type="character" w:customStyle="1" w:styleId="atn">
    <w:name w:val="atn"/>
    <w:basedOn w:val="10"/>
  </w:style>
  <w:style w:type="character" w:customStyle="1" w:styleId="shorttext">
    <w:name w:val="short_text"/>
    <w:basedOn w:val="10"/>
  </w:style>
  <w:style w:type="character" w:customStyle="1" w:styleId="Bodytext2514pt">
    <w:name w:val="Body text (25) + 14 pt"/>
    <w:rPr>
      <w:rFonts w:ascii="Courier New" w:hAnsi="Courier New" w:cs="Courier New"/>
      <w:sz w:val="28"/>
      <w:szCs w:val="28"/>
    </w:rPr>
  </w:style>
  <w:style w:type="character" w:customStyle="1" w:styleId="Bodytext25145pt">
    <w:name w:val="Body text (25) + 14.5 pt"/>
    <w:rPr>
      <w:rFonts w:ascii="Courier New" w:hAnsi="Courier New" w:cs="Courier New"/>
      <w:i/>
      <w:iCs/>
      <w:spacing w:val="20"/>
      <w:sz w:val="29"/>
      <w:szCs w:val="29"/>
    </w:rPr>
  </w:style>
  <w:style w:type="character" w:customStyle="1" w:styleId="bkpicstickactive">
    <w:name w:val="bkpic_stick_active"/>
    <w:basedOn w:val="10"/>
  </w:style>
  <w:style w:type="character" w:customStyle="1" w:styleId="79">
    <w:name w:val="Знак7"/>
    <w:rPr>
      <w:rFonts w:ascii="Courier New" w:hAnsi="Courier New" w:cs="Courier New"/>
      <w:color w:val="000000"/>
      <w:sz w:val="20"/>
      <w:szCs w:val="20"/>
      <w:lang w:val="uk-UA"/>
    </w:rPr>
  </w:style>
  <w:style w:type="character" w:customStyle="1" w:styleId="FootnoteTextChar1">
    <w:name w:val="Footnote Text Char1"/>
    <w:rPr>
      <w:rFonts w:ascii="Courier New" w:hAnsi="Courier New" w:cs="Courier New"/>
      <w:color w:val="000000"/>
      <w:sz w:val="20"/>
      <w:szCs w:val="20"/>
    </w:rPr>
  </w:style>
  <w:style w:type="character" w:customStyle="1" w:styleId="hlcopyright1">
    <w:name w:val="hlcopyright1"/>
    <w:rPr>
      <w:rFonts w:cs="Courier New"/>
      <w:i/>
      <w:iCs/>
      <w:sz w:val="20"/>
      <w:szCs w:val="20"/>
    </w:rPr>
  </w:style>
  <w:style w:type="character" w:customStyle="1" w:styleId="1ffa">
    <w:name w:val="Текст выноски Знак1"/>
    <w:uiPriority w:val="99"/>
    <w:rPr>
      <w:rFonts w:ascii="Courier New" w:hAnsi="Courier New" w:cs="Courier New"/>
      <w:sz w:val="16"/>
      <w:szCs w:val="16"/>
    </w:rPr>
  </w:style>
  <w:style w:type="character" w:customStyle="1" w:styleId="FootnoteBase">
    <w:name w:val="Footnote Base Знак Знак"/>
    <w:rPr>
      <w:rFonts w:cs="Courier New"/>
      <w:sz w:val="18"/>
      <w:lang w:val="en-US" w:eastAsia="ar-SA" w:bidi="ar-SA"/>
    </w:rPr>
  </w:style>
  <w:style w:type="character" w:customStyle="1" w:styleId="DocumentMapChar">
    <w:name w:val="Document Map Char"/>
    <w:rPr>
      <w:rFonts w:ascii="Courier New" w:hAnsi="Courier New"/>
      <w:sz w:val="24"/>
    </w:rPr>
  </w:style>
  <w:style w:type="character" w:customStyle="1" w:styleId="DocumentMapChar1">
    <w:name w:val="Document Map Char1"/>
    <w:rPr>
      <w:rFonts w:ascii="Courier New" w:hAnsi="Courier New" w:cs="Courier New"/>
      <w:color w:val="000000"/>
      <w:sz w:val="2"/>
    </w:rPr>
  </w:style>
  <w:style w:type="character" w:customStyle="1" w:styleId="time1">
    <w:name w:val="time1"/>
    <w:rPr>
      <w:rFonts w:ascii="Courier New" w:hAnsi="Courier New"/>
      <w:color w:val="000000"/>
      <w:sz w:val="18"/>
      <w:u w:val="none"/>
      <w:effect w:val="none"/>
    </w:rPr>
  </w:style>
  <w:style w:type="character" w:customStyle="1" w:styleId="afffffffe">
    <w:name w:val="табл Знак"/>
    <w:rPr>
      <w:rFonts w:cs="Courier New"/>
      <w:color w:val="000000"/>
      <w:sz w:val="28"/>
      <w:szCs w:val="28"/>
      <w:lang w:val="uk-UA" w:eastAsia="ar-SA" w:bidi="ar-SA"/>
    </w:rPr>
  </w:style>
  <w:style w:type="character" w:customStyle="1" w:styleId="affffffff">
    <w:name w:val="ДСТУ Знак Знак Знак"/>
    <w:rPr>
      <w:rFonts w:ascii="Courier New" w:eastAsia="Courier New" w:hAnsi="Courier New" w:cs="Courier New"/>
      <w:lang w:val="uk-UA"/>
    </w:rPr>
  </w:style>
  <w:style w:type="character" w:customStyle="1" w:styleId="copy3">
    <w:name w:val="copy3"/>
    <w:rPr>
      <w:rFonts w:cs="Courier New"/>
    </w:rPr>
  </w:style>
  <w:style w:type="character" w:customStyle="1" w:styleId="1ffb">
    <w:name w:val="Шапка Знак1"/>
    <w:rPr>
      <w:rFonts w:ascii="Symbol" w:hAnsi="Symbol" w:cs="Courier New"/>
      <w:sz w:val="24"/>
      <w:szCs w:val="24"/>
    </w:rPr>
  </w:style>
  <w:style w:type="character" w:customStyle="1" w:styleId="FontStyle203">
    <w:name w:val="Font Style203"/>
    <w:rPr>
      <w:rFonts w:ascii="Courier New" w:hAnsi="Courier New" w:cs="Courier New"/>
      <w:b/>
      <w:bCs/>
      <w:sz w:val="30"/>
      <w:szCs w:val="30"/>
    </w:rPr>
  </w:style>
  <w:style w:type="character" w:customStyle="1" w:styleId="1ffc">
    <w:name w:val="Сильное выделение1"/>
    <w:rPr>
      <w:rFonts w:cs="Courier New"/>
      <w:b/>
      <w:bCs/>
      <w:i/>
      <w:iCs/>
      <w:color w:val="4F81BD"/>
    </w:rPr>
  </w:style>
  <w:style w:type="character" w:customStyle="1" w:styleId="1ffd">
    <w:name w:val="Обычный (веб) Знак1"/>
    <w:aliases w:val="Обычный (веб)2 Знак,Обычный (веб) Знак Знак, Знак Знак"/>
    <w:rPr>
      <w:rFonts w:ascii="Symbol" w:eastAsia="Symbol" w:hAnsi="Symbol" w:cs="Symbol"/>
      <w:color w:val="000000"/>
      <w:sz w:val="24"/>
      <w:szCs w:val="24"/>
    </w:rPr>
  </w:style>
  <w:style w:type="character" w:customStyle="1" w:styleId="publishername">
    <w:name w:val="publishername"/>
    <w:rPr>
      <w:rFonts w:cs="Courier New"/>
    </w:rPr>
  </w:style>
  <w:style w:type="character" w:customStyle="1" w:styleId="pubdate">
    <w:name w:val="pubdate"/>
    <w:rPr>
      <w:rFonts w:cs="Courier New"/>
    </w:rPr>
  </w:style>
  <w:style w:type="character" w:customStyle="1" w:styleId="3fa">
    <w:name w:val="Основной текст + Курсив3"/>
    <w:rPr>
      <w:rFonts w:ascii="Courier New" w:hAnsi="Courier New"/>
      <w:i/>
      <w:spacing w:val="0"/>
      <w:sz w:val="20"/>
    </w:rPr>
  </w:style>
  <w:style w:type="character" w:customStyle="1" w:styleId="FontStyle105">
    <w:name w:val="Font Style105"/>
    <w:rPr>
      <w:rFonts w:ascii="Symbol" w:hAnsi="Symbol" w:cs="Symbol"/>
      <w:color w:val="000000"/>
      <w:sz w:val="20"/>
      <w:szCs w:val="20"/>
    </w:rPr>
  </w:style>
  <w:style w:type="character" w:customStyle="1" w:styleId="FontStyle230">
    <w:name w:val="Font Style230"/>
    <w:rPr>
      <w:rFonts w:ascii="Courier New" w:hAnsi="Courier New" w:cs="Courier New"/>
      <w:b/>
      <w:bCs/>
      <w:color w:val="000000"/>
      <w:sz w:val="20"/>
      <w:szCs w:val="20"/>
    </w:rPr>
  </w:style>
  <w:style w:type="character" w:customStyle="1" w:styleId="FontStyle229">
    <w:name w:val="Font Style229"/>
    <w:rPr>
      <w:rFonts w:ascii="Courier New" w:hAnsi="Courier New" w:cs="Courier New"/>
      <w:b/>
      <w:bCs/>
      <w:color w:val="000000"/>
      <w:sz w:val="20"/>
      <w:szCs w:val="20"/>
    </w:rPr>
  </w:style>
  <w:style w:type="character" w:customStyle="1" w:styleId="1ffe">
    <w:name w:val="Текст концевой сноски Знак1"/>
    <w:uiPriority w:val="99"/>
    <w:rPr>
      <w:rFonts w:ascii="Courier New" w:hAnsi="Courier New" w:cs="Courier New"/>
      <w:sz w:val="20"/>
      <w:szCs w:val="20"/>
    </w:rPr>
  </w:style>
  <w:style w:type="character" w:customStyle="1" w:styleId="Web">
    <w:name w:val="Обычный (Web) Знак"/>
    <w:rPr>
      <w:rFonts w:cs="Courier New"/>
      <w:sz w:val="24"/>
      <w:szCs w:val="24"/>
      <w:lang w:val="ru-RU" w:eastAsia="ar-SA" w:bidi="ar-SA"/>
    </w:rPr>
  </w:style>
  <w:style w:type="character" w:customStyle="1" w:styleId="FontStyle23">
    <w:name w:val="Font Style23"/>
    <w:rPr>
      <w:rFonts w:ascii="Symbol" w:hAnsi="Symbol" w:cs="Symbol"/>
      <w:sz w:val="18"/>
      <w:szCs w:val="18"/>
    </w:rPr>
  </w:style>
  <w:style w:type="character" w:customStyle="1" w:styleId="FontStyle17">
    <w:name w:val="Font Style17"/>
    <w:rPr>
      <w:rFonts w:ascii="Courier New" w:hAnsi="Courier New"/>
      <w:b/>
      <w:sz w:val="18"/>
    </w:rPr>
  </w:style>
  <w:style w:type="character" w:customStyle="1" w:styleId="124">
    <w:name w:val="Заголовок №1 (2) + Малые прописные"/>
    <w:rPr>
      <w:rFonts w:ascii="Courier New" w:hAnsi="Courier New" w:cs="Courier New"/>
      <w:b/>
      <w:bCs/>
      <w:smallCaps/>
      <w:sz w:val="25"/>
      <w:szCs w:val="25"/>
      <w:u w:val="none"/>
    </w:rPr>
  </w:style>
  <w:style w:type="character" w:customStyle="1" w:styleId="2ff6">
    <w:name w:val="Основний текст (2)_"/>
    <w:link w:val="217"/>
    <w:uiPriority w:val="99"/>
    <w:rPr>
      <w:i/>
      <w:iCs/>
      <w:sz w:val="21"/>
      <w:szCs w:val="21"/>
    </w:rPr>
  </w:style>
  <w:style w:type="character" w:customStyle="1" w:styleId="2ff7">
    <w:name w:val="Основной текст (2) + Полужирный"/>
    <w:rPr>
      <w:rFonts w:ascii="Courier New" w:hAnsi="Courier New" w:cs="Courier New"/>
      <w:b/>
      <w:bCs/>
      <w:sz w:val="17"/>
      <w:szCs w:val="17"/>
      <w:u w:val="none"/>
      <w:lang w:val="en-US"/>
    </w:rPr>
  </w:style>
  <w:style w:type="character" w:customStyle="1" w:styleId="Calibri5">
    <w:name w:val="Основний текст + Calibri5"/>
    <w:rPr>
      <w:rFonts w:ascii="Symbol" w:eastAsia="Symbol" w:hAnsi="Symbol" w:cs="Symbol"/>
      <w:b/>
      <w:bCs/>
      <w:i/>
      <w:iCs/>
      <w:sz w:val="16"/>
      <w:szCs w:val="16"/>
    </w:rPr>
  </w:style>
  <w:style w:type="character" w:customStyle="1" w:styleId="5f3">
    <w:name w:val="Основний текст (5)_"/>
    <w:link w:val="511"/>
    <w:uiPriority w:val="99"/>
    <w:rPr>
      <w:i/>
      <w:iCs/>
      <w:sz w:val="17"/>
      <w:szCs w:val="17"/>
      <w:lang w:val="en-US"/>
    </w:rPr>
  </w:style>
  <w:style w:type="character" w:customStyle="1" w:styleId="st1">
    <w:name w:val="st1"/>
    <w:basedOn w:val="10"/>
  </w:style>
  <w:style w:type="character" w:customStyle="1" w:styleId="affffffff0">
    <w:name w:val="стильДисера Знак"/>
    <w:rPr>
      <w:rFonts w:ascii="Symbol" w:eastAsia="Symbol" w:hAnsi="Symbol" w:cs="Courier New"/>
      <w:sz w:val="28"/>
      <w:szCs w:val="28"/>
      <w:lang w:val="uk-UA"/>
    </w:rPr>
  </w:style>
  <w:style w:type="character" w:customStyle="1" w:styleId="info2">
    <w:name w:val="info2"/>
    <w:rPr>
      <w:rFonts w:ascii="Courier New" w:hAnsi="Courier New"/>
      <w:b w:val="0"/>
      <w:strike w:val="0"/>
      <w:dstrike w:val="0"/>
      <w:color w:val="080000"/>
      <w:sz w:val="20"/>
      <w:u w:val="none"/>
      <w:effect w:val="none"/>
    </w:rPr>
  </w:style>
  <w:style w:type="character" w:customStyle="1" w:styleId="post-b1">
    <w:name w:val="post-b1"/>
    <w:rPr>
      <w:b/>
      <w:bCs/>
    </w:rPr>
  </w:style>
  <w:style w:type="character" w:customStyle="1" w:styleId="hl1">
    <w:name w:val="hl1"/>
    <w:rPr>
      <w:color w:val="4682B4"/>
    </w:rPr>
  </w:style>
  <w:style w:type="character" w:customStyle="1" w:styleId="w">
    <w:name w:val="w"/>
    <w:basedOn w:val="10"/>
  </w:style>
  <w:style w:type="character" w:customStyle="1" w:styleId="affffffff1">
    <w:name w:val="Название объекта Знак"/>
    <w:rPr>
      <w:rFonts w:ascii="Courier New" w:eastAsia="Courier New" w:hAnsi="Courier New" w:cs="Courier New"/>
      <w:spacing w:val="-3"/>
      <w:sz w:val="28"/>
      <w:lang w:val="uk-UA"/>
    </w:rPr>
  </w:style>
  <w:style w:type="character" w:customStyle="1" w:styleId="1fff">
    <w:name w:val="Тема примечания Знак1"/>
    <w:uiPriority w:val="99"/>
    <w:rPr>
      <w:rFonts w:ascii="Symbol" w:eastAsia="Symbol" w:hAnsi="Symbol" w:cs="Symbol"/>
      <w:b/>
      <w:bCs/>
    </w:rPr>
  </w:style>
  <w:style w:type="character" w:customStyle="1" w:styleId="dcom">
    <w:name w:val="d_com"/>
    <w:rPr>
      <w:rFonts w:cs="Courier New"/>
    </w:rPr>
  </w:style>
  <w:style w:type="character" w:customStyle="1" w:styleId="FontStyle43">
    <w:name w:val="Font Style43"/>
    <w:rPr>
      <w:rFonts w:ascii="Courier New" w:hAnsi="Courier New" w:cs="Courier New"/>
      <w:b/>
      <w:bCs/>
      <w:sz w:val="22"/>
      <w:szCs w:val="22"/>
    </w:rPr>
  </w:style>
  <w:style w:type="character" w:customStyle="1" w:styleId="FontStyle40">
    <w:name w:val="Font Style40"/>
    <w:rPr>
      <w:rFonts w:ascii="Courier New" w:hAnsi="Courier New" w:cs="Courier New"/>
      <w:b/>
      <w:bCs/>
      <w:sz w:val="22"/>
      <w:szCs w:val="22"/>
    </w:rPr>
  </w:style>
  <w:style w:type="character" w:customStyle="1" w:styleId="componentheading">
    <w:name w:val="componentheading"/>
    <w:rPr>
      <w:rFonts w:cs="Courier New"/>
      <w:b/>
      <w:bCs/>
    </w:rPr>
  </w:style>
  <w:style w:type="character" w:customStyle="1" w:styleId="reference-accessdate">
    <w:name w:val="reference-accessdate"/>
    <w:rPr>
      <w:rFonts w:cs="Courier New"/>
    </w:rPr>
  </w:style>
  <w:style w:type="character" w:customStyle="1" w:styleId="fs4">
    <w:name w:val="fs4"/>
    <w:rPr>
      <w:rFonts w:cs="Courier New"/>
    </w:rPr>
  </w:style>
  <w:style w:type="character" w:customStyle="1" w:styleId="2ff8">
    <w:name w:val="Замещающий текст2"/>
    <w:rPr>
      <w:rFonts w:cs="Courier New"/>
      <w:color w:val="808080"/>
    </w:rPr>
  </w:style>
  <w:style w:type="character" w:customStyle="1" w:styleId="A31">
    <w:name w:val="A3"/>
    <w:rPr>
      <w:rFonts w:cs="Courier New"/>
      <w:color w:val="000000"/>
      <w:sz w:val="18"/>
      <w:szCs w:val="18"/>
    </w:rPr>
  </w:style>
  <w:style w:type="character" w:customStyle="1" w:styleId="FontStyle">
    <w:name w:val="Font Style"/>
    <w:rPr>
      <w:rFonts w:cs="Symbol"/>
      <w:color w:val="000000"/>
      <w:sz w:val="20"/>
      <w:szCs w:val="20"/>
    </w:rPr>
  </w:style>
  <w:style w:type="character" w:customStyle="1" w:styleId="FontStyle86">
    <w:name w:val="Font Style86"/>
    <w:uiPriority w:val="99"/>
    <w:rPr>
      <w:rFonts w:ascii="Courier New" w:hAnsi="Courier New" w:cs="Courier New"/>
      <w:sz w:val="26"/>
      <w:szCs w:val="26"/>
    </w:rPr>
  </w:style>
  <w:style w:type="character" w:customStyle="1" w:styleId="longtextshorttext">
    <w:name w:val="long_text short_text"/>
    <w:basedOn w:val="10"/>
  </w:style>
  <w:style w:type="character" w:customStyle="1" w:styleId="11c">
    <w:name w:val="Заголовок 1 Знак1"/>
    <w:rPr>
      <w:rFonts w:ascii="Symbol" w:eastAsia="Symbol" w:hAnsi="Symbol" w:cs="Symbol"/>
      <w:b/>
      <w:bCs/>
      <w:kern w:val="1"/>
      <w:sz w:val="32"/>
      <w:szCs w:val="32"/>
    </w:rPr>
  </w:style>
  <w:style w:type="character" w:customStyle="1" w:styleId="Heading3Char">
    <w:name w:val="Heading 3 Char"/>
    <w:rPr>
      <w:rFonts w:ascii="Courier New" w:hAnsi="Courier New" w:cs="Courier New"/>
      <w:b/>
      <w:bCs/>
      <w:sz w:val="26"/>
      <w:szCs w:val="26"/>
      <w:lang w:val="ru-RU" w:eastAsia="ar-SA" w:bidi="ar-SA"/>
    </w:rPr>
  </w:style>
  <w:style w:type="character" w:customStyle="1" w:styleId="135">
    <w:name w:val="Колонтитул + 13"/>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Pr>
      <w:sz w:val="15"/>
      <w:szCs w:val="15"/>
    </w:rPr>
  </w:style>
  <w:style w:type="character" w:customStyle="1" w:styleId="8pt">
    <w:name w:val="Основной текст + 8 pt"/>
    <w:rPr>
      <w:spacing w:val="10"/>
      <w:sz w:val="16"/>
      <w:szCs w:val="16"/>
      <w:lang w:val="en-US" w:eastAsia="ar-SA" w:bidi="ar-SA"/>
    </w:rPr>
  </w:style>
  <w:style w:type="character" w:customStyle="1" w:styleId="5f4">
    <w:name w:val="Подпись к картинке (5)_"/>
    <w:rPr>
      <w:b/>
      <w:bCs/>
      <w:sz w:val="27"/>
      <w:szCs w:val="27"/>
    </w:rPr>
  </w:style>
  <w:style w:type="character" w:customStyle="1" w:styleId="516pt">
    <w:name w:val="Основной текст (5) + 16 pt"/>
    <w:rPr>
      <w:b/>
      <w:bCs/>
      <w:i/>
      <w:iCs/>
      <w:sz w:val="32"/>
      <w:szCs w:val="32"/>
      <w:lang w:eastAsia="ru-RU" w:bidi="ru-RU"/>
    </w:rPr>
  </w:style>
  <w:style w:type="character" w:customStyle="1" w:styleId="11pt3">
    <w:name w:val="Колонтитул + 11 pt3"/>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Pr>
      <w:rFonts w:ascii="Symbol" w:eastAsia="Symbol" w:hAnsi="Symbol" w:cs="Symbol"/>
      <w:sz w:val="27"/>
      <w:szCs w:val="27"/>
    </w:rPr>
  </w:style>
  <w:style w:type="character" w:customStyle="1" w:styleId="713">
    <w:name w:val="Основной текст (7) + 13"/>
    <w:rPr>
      <w:b w:val="0"/>
      <w:bCs w:val="0"/>
      <w:sz w:val="27"/>
      <w:szCs w:val="27"/>
    </w:rPr>
  </w:style>
  <w:style w:type="character" w:customStyle="1" w:styleId="8pt3">
    <w:name w:val="Основной текст + 8 pt3"/>
    <w:rPr>
      <w:sz w:val="16"/>
      <w:szCs w:val="16"/>
      <w:lang w:eastAsia="ar-SA" w:bidi="ar-SA"/>
    </w:rPr>
  </w:style>
  <w:style w:type="character" w:customStyle="1" w:styleId="2ff9">
    <w:name w:val="Подпись к таблице2"/>
    <w:rPr>
      <w:rFonts w:ascii="Symbol" w:eastAsia="Symbol" w:hAnsi="Symbol" w:cs="Symbol"/>
      <w:b/>
      <w:bCs/>
      <w:sz w:val="27"/>
      <w:szCs w:val="27"/>
      <w:u w:val="single"/>
    </w:rPr>
  </w:style>
  <w:style w:type="character" w:customStyle="1" w:styleId="351">
    <w:name w:val="Заголовок №3 (5)_"/>
    <w:rPr>
      <w:sz w:val="27"/>
      <w:szCs w:val="27"/>
    </w:rPr>
  </w:style>
  <w:style w:type="character" w:customStyle="1" w:styleId="7a">
    <w:name w:val="Основной текст + 7"/>
    <w:rPr>
      <w:smallCaps/>
      <w:sz w:val="15"/>
      <w:szCs w:val="15"/>
      <w:lang w:val="en-US" w:eastAsia="ar-SA" w:bidi="ar-SA"/>
    </w:rPr>
  </w:style>
  <w:style w:type="character" w:customStyle="1" w:styleId="450">
    <w:name w:val="Заголовок №4 (5)_"/>
    <w:rPr>
      <w:i/>
      <w:iCs/>
      <w:sz w:val="27"/>
      <w:szCs w:val="27"/>
    </w:rPr>
  </w:style>
  <w:style w:type="character" w:customStyle="1" w:styleId="451">
    <w:name w:val="Заголовок №4 (5)"/>
    <w:rPr>
      <w:i/>
      <w:iCs/>
      <w:sz w:val="27"/>
      <w:szCs w:val="27"/>
    </w:rPr>
  </w:style>
  <w:style w:type="character" w:customStyle="1" w:styleId="458">
    <w:name w:val="Заголовок №4 (5) + 8"/>
    <w:rPr>
      <w:i/>
      <w:iCs/>
      <w:sz w:val="17"/>
      <w:szCs w:val="17"/>
    </w:rPr>
  </w:style>
  <w:style w:type="character" w:customStyle="1" w:styleId="452">
    <w:name w:val="Заголовок №4 (5) + Не курсив"/>
    <w:rPr>
      <w:i/>
      <w:iCs/>
      <w:sz w:val="27"/>
      <w:szCs w:val="27"/>
    </w:rPr>
  </w:style>
  <w:style w:type="character" w:customStyle="1" w:styleId="98pt">
    <w:name w:val="Основной текст (9) + 8 pt"/>
    <w:rPr>
      <w:rFonts w:ascii="Courier New" w:eastAsia="Courier New" w:hAnsi="Courier New" w:cs="Courier New"/>
      <w:i/>
      <w:iCs/>
      <w:spacing w:val="230"/>
      <w:sz w:val="16"/>
      <w:szCs w:val="16"/>
      <w:lang w:val="en-US"/>
    </w:rPr>
  </w:style>
  <w:style w:type="character" w:customStyle="1" w:styleId="125">
    <w:name w:val="Основной текст (12) + Курсив"/>
    <w:rPr>
      <w:rFonts w:ascii="Symbol" w:eastAsia="Symbol" w:hAnsi="Symbol" w:cs="Symbol"/>
      <w:i/>
      <w:iCs/>
      <w:sz w:val="23"/>
      <w:szCs w:val="23"/>
    </w:rPr>
  </w:style>
  <w:style w:type="character" w:customStyle="1" w:styleId="1213">
    <w:name w:val="Основной текст (12) + 13"/>
    <w:rPr>
      <w:rFonts w:ascii="Symbol" w:eastAsia="Symbol" w:hAnsi="Symbol" w:cs="Symbol"/>
      <w:sz w:val="27"/>
      <w:szCs w:val="27"/>
    </w:rPr>
  </w:style>
  <w:style w:type="character" w:customStyle="1" w:styleId="711">
    <w:name w:val="Основной текст + 71"/>
    <w:rPr>
      <w:sz w:val="15"/>
      <w:szCs w:val="15"/>
      <w:lang w:eastAsia="ar-SA" w:bidi="ar-SA"/>
    </w:rPr>
  </w:style>
  <w:style w:type="character" w:customStyle="1" w:styleId="770">
    <w:name w:val="Основной текст (7) + 7"/>
    <w:rPr>
      <w:b w:val="0"/>
      <w:bCs w:val="0"/>
      <w:sz w:val="15"/>
      <w:szCs w:val="15"/>
    </w:rPr>
  </w:style>
  <w:style w:type="character" w:customStyle="1" w:styleId="126">
    <w:name w:val="Заголовок №1 (2) + Курсив"/>
    <w:rPr>
      <w:i/>
      <w:iCs/>
      <w:spacing w:val="-10"/>
      <w:sz w:val="33"/>
      <w:szCs w:val="33"/>
    </w:rPr>
  </w:style>
  <w:style w:type="character" w:customStyle="1" w:styleId="352">
    <w:name w:val="Заголовок №3 (5) + Курсив"/>
    <w:rPr>
      <w:i/>
      <w:iCs/>
      <w:sz w:val="27"/>
      <w:szCs w:val="27"/>
    </w:rPr>
  </w:style>
  <w:style w:type="character" w:customStyle="1" w:styleId="3fb">
    <w:name w:val="Подпись к таблице (3)_"/>
    <w:rPr>
      <w:spacing w:val="10"/>
      <w:sz w:val="16"/>
      <w:szCs w:val="16"/>
    </w:rPr>
  </w:style>
  <w:style w:type="character" w:customStyle="1" w:styleId="30pt">
    <w:name w:val="Подпись к таблице (3) + Интервал 0 pt"/>
    <w:rPr>
      <w:spacing w:val="0"/>
      <w:sz w:val="16"/>
      <w:szCs w:val="16"/>
    </w:rPr>
  </w:style>
  <w:style w:type="character" w:customStyle="1" w:styleId="5f5">
    <w:name w:val="Подпись к картинке (5)"/>
    <w:rPr>
      <w:b/>
      <w:bCs/>
      <w:sz w:val="27"/>
      <w:szCs w:val="27"/>
    </w:rPr>
  </w:style>
  <w:style w:type="character" w:customStyle="1" w:styleId="11pt2">
    <w:name w:val="Колонтитул + 11 pt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Pr>
      <w:rFonts w:ascii="Symbol" w:eastAsia="Symbol" w:hAnsi="Symbol" w:cs="Symbol"/>
      <w:b/>
      <w:bCs/>
      <w:sz w:val="27"/>
      <w:szCs w:val="27"/>
    </w:rPr>
  </w:style>
  <w:style w:type="character" w:customStyle="1" w:styleId="5f6">
    <w:name w:val="Подпись к картинке (5) + Не полужирный"/>
    <w:rPr>
      <w:b/>
      <w:bCs/>
      <w:sz w:val="27"/>
      <w:szCs w:val="27"/>
    </w:rPr>
  </w:style>
  <w:style w:type="character" w:customStyle="1" w:styleId="512">
    <w:name w:val="Подпись к картинке (5) + Не полужирный1"/>
    <w:rPr>
      <w:b/>
      <w:bCs/>
      <w:spacing w:val="40"/>
      <w:sz w:val="27"/>
      <w:szCs w:val="27"/>
    </w:rPr>
  </w:style>
  <w:style w:type="character" w:customStyle="1" w:styleId="6e">
    <w:name w:val="Подпись к картинке (6)_"/>
    <w:rPr>
      <w:b/>
      <w:bCs/>
      <w:sz w:val="29"/>
      <w:szCs w:val="29"/>
    </w:rPr>
  </w:style>
  <w:style w:type="character" w:customStyle="1" w:styleId="613">
    <w:name w:val="Подпись к картинке (6) + 13"/>
    <w:rPr>
      <w:b/>
      <w:bCs/>
      <w:sz w:val="27"/>
      <w:szCs w:val="27"/>
    </w:rPr>
  </w:style>
  <w:style w:type="character" w:customStyle="1" w:styleId="6f">
    <w:name w:val="Подпись к картинке (6) + Не полужирный"/>
    <w:rPr>
      <w:b/>
      <w:bCs/>
      <w:sz w:val="29"/>
      <w:szCs w:val="29"/>
    </w:rPr>
  </w:style>
  <w:style w:type="character" w:customStyle="1" w:styleId="612">
    <w:name w:val="Подпись к картинке (6) + Не полужирный1"/>
    <w:rPr>
      <w:b/>
      <w:bCs/>
      <w:spacing w:val="40"/>
      <w:sz w:val="29"/>
      <w:szCs w:val="29"/>
    </w:rPr>
  </w:style>
  <w:style w:type="character" w:customStyle="1" w:styleId="7b">
    <w:name w:val="Подпись к картинке (7)_"/>
    <w:rPr>
      <w:sz w:val="23"/>
      <w:szCs w:val="23"/>
    </w:rPr>
  </w:style>
  <w:style w:type="character" w:customStyle="1" w:styleId="7c">
    <w:name w:val="Подпись к картинке (7)"/>
    <w:rPr>
      <w:sz w:val="23"/>
      <w:szCs w:val="23"/>
    </w:rPr>
  </w:style>
  <w:style w:type="character" w:customStyle="1" w:styleId="5120">
    <w:name w:val="Подпись к картинке (5) + 12"/>
    <w:rPr>
      <w:b/>
      <w:bCs/>
      <w:sz w:val="25"/>
      <w:szCs w:val="25"/>
    </w:rPr>
  </w:style>
  <w:style w:type="character" w:customStyle="1" w:styleId="241">
    <w:name w:val="Подпись к таблице (2)4"/>
    <w:rPr>
      <w:rFonts w:ascii="Courier New" w:eastAsia="Courier New" w:hAnsi="Courier New" w:cs="Courier New"/>
      <w:sz w:val="19"/>
      <w:szCs w:val="19"/>
    </w:rPr>
  </w:style>
  <w:style w:type="character" w:customStyle="1" w:styleId="12pt20">
    <w:name w:val="Основной текст + 12 pt2"/>
    <w:rPr>
      <w:sz w:val="24"/>
      <w:szCs w:val="24"/>
      <w:lang w:eastAsia="ar-SA" w:bidi="ar-SA"/>
    </w:rPr>
  </w:style>
  <w:style w:type="character" w:customStyle="1" w:styleId="231">
    <w:name w:val="Заголовок №2 (3)_"/>
    <w:rPr>
      <w:b/>
      <w:bCs/>
      <w:i/>
      <w:iCs/>
      <w:sz w:val="30"/>
      <w:szCs w:val="30"/>
      <w:lang w:val="en-US"/>
    </w:rPr>
  </w:style>
  <w:style w:type="character" w:customStyle="1" w:styleId="2315">
    <w:name w:val="Заголовок №2 (3) + 15"/>
    <w:rPr>
      <w:b/>
      <w:bCs/>
      <w:i/>
      <w:iCs/>
      <w:sz w:val="31"/>
      <w:szCs w:val="31"/>
      <w:lang w:val="en-US"/>
    </w:rPr>
  </w:style>
  <w:style w:type="character" w:customStyle="1" w:styleId="23151">
    <w:name w:val="Заголовок №2 (3) + 151"/>
    <w:rPr>
      <w:b/>
      <w:bCs/>
      <w:i/>
      <w:iCs/>
      <w:sz w:val="31"/>
      <w:szCs w:val="31"/>
      <w:lang w:val="en-US"/>
    </w:rPr>
  </w:style>
  <w:style w:type="character" w:customStyle="1" w:styleId="1fff0">
    <w:name w:val="Основной текст + Курсив1"/>
    <w:rPr>
      <w:i/>
      <w:iCs/>
      <w:spacing w:val="30"/>
      <w:sz w:val="27"/>
      <w:szCs w:val="27"/>
      <w:lang w:eastAsia="ar-SA" w:bidi="ar-SA"/>
    </w:rPr>
  </w:style>
  <w:style w:type="character" w:customStyle="1" w:styleId="2150">
    <w:name w:val="Оглавление (2) + 15"/>
    <w:rPr>
      <w:b/>
      <w:bCs/>
      <w:i/>
      <w:iCs/>
      <w:sz w:val="31"/>
      <w:szCs w:val="31"/>
      <w:lang w:val="en-US"/>
    </w:rPr>
  </w:style>
  <w:style w:type="character" w:customStyle="1" w:styleId="2152">
    <w:name w:val="Оглавление (2) + 152"/>
    <w:rPr>
      <w:b/>
      <w:bCs/>
      <w:i/>
      <w:iCs/>
      <w:sz w:val="31"/>
      <w:szCs w:val="31"/>
      <w:lang w:val="en-US"/>
    </w:rPr>
  </w:style>
  <w:style w:type="character" w:customStyle="1" w:styleId="2ffb">
    <w:name w:val="Оглавление2"/>
    <w:rPr>
      <w:sz w:val="27"/>
      <w:szCs w:val="27"/>
    </w:rPr>
  </w:style>
  <w:style w:type="character" w:customStyle="1" w:styleId="214pt0">
    <w:name w:val="Оглавление (2) + 14 pt"/>
    <w:rPr>
      <w:b/>
      <w:bCs/>
      <w:i/>
      <w:iCs/>
      <w:smallCaps/>
      <w:sz w:val="28"/>
      <w:szCs w:val="28"/>
      <w:lang w:val="en-US"/>
    </w:rPr>
  </w:style>
  <w:style w:type="character" w:customStyle="1" w:styleId="1315">
    <w:name w:val="Заголовок №1 (3) + 15"/>
    <w:rPr>
      <w:rFonts w:ascii="Courier New" w:eastAsia="Courier New" w:hAnsi="Courier New" w:cs="Courier New"/>
      <w:b/>
      <w:bCs/>
      <w:i/>
      <w:iCs/>
      <w:spacing w:val="-20"/>
      <w:sz w:val="31"/>
      <w:szCs w:val="31"/>
      <w:lang w:val="en-US"/>
    </w:rPr>
  </w:style>
  <w:style w:type="character" w:customStyle="1" w:styleId="13-1pt">
    <w:name w:val="Заголовок №1 (3) + Интервал -1 pt"/>
    <w:rPr>
      <w:rFonts w:ascii="Courier New" w:eastAsia="Courier New" w:hAnsi="Courier New" w:cs="Courier New"/>
      <w:b/>
      <w:bCs/>
      <w:i/>
      <w:iCs/>
      <w:spacing w:val="-20"/>
      <w:sz w:val="30"/>
      <w:szCs w:val="30"/>
      <w:lang w:val="en-US"/>
    </w:rPr>
  </w:style>
  <w:style w:type="character" w:customStyle="1" w:styleId="13151">
    <w:name w:val="Заголовок №1 (3) + 151"/>
    <w:rPr>
      <w:rFonts w:ascii="Courier New" w:eastAsia="Courier New" w:hAnsi="Courier New" w:cs="Courier New"/>
      <w:b/>
      <w:bCs/>
      <w:i/>
      <w:iCs/>
      <w:spacing w:val="-20"/>
      <w:sz w:val="31"/>
      <w:szCs w:val="31"/>
      <w:lang w:val="en-US"/>
    </w:rPr>
  </w:style>
  <w:style w:type="character" w:customStyle="1" w:styleId="95">
    <w:name w:val="Основной текст + 9"/>
    <w:rPr>
      <w:i/>
      <w:iCs/>
      <w:smallCaps/>
      <w:spacing w:val="-20"/>
      <w:sz w:val="19"/>
      <w:szCs w:val="19"/>
      <w:lang w:val="en-US" w:eastAsia="ar-SA" w:bidi="ar-SA"/>
    </w:rPr>
  </w:style>
  <w:style w:type="character" w:customStyle="1" w:styleId="182">
    <w:name w:val="Основной текст (18) + Не полужирный"/>
    <w:rPr>
      <w:rFonts w:ascii="Symbol" w:eastAsia="Symbol" w:hAnsi="Symbol" w:cs="Symbol"/>
      <w:b/>
      <w:bCs/>
      <w:i/>
      <w:iCs/>
      <w:sz w:val="27"/>
      <w:szCs w:val="27"/>
      <w:lang w:val="en-US"/>
    </w:rPr>
  </w:style>
  <w:style w:type="character" w:customStyle="1" w:styleId="1810">
    <w:name w:val="Основной текст (18) + Не полужирный1"/>
    <w:rPr>
      <w:rFonts w:ascii="Symbol" w:eastAsia="Symbol" w:hAnsi="Symbol" w:cs="Symbol"/>
      <w:b/>
      <w:bCs/>
      <w:i/>
      <w:iCs/>
      <w:sz w:val="27"/>
      <w:szCs w:val="27"/>
      <w:lang w:val="en-US"/>
    </w:rPr>
  </w:style>
  <w:style w:type="character" w:customStyle="1" w:styleId="4215">
    <w:name w:val="Заголовок №4 (2) + 15"/>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Pr>
      <w:rFonts w:ascii="Courier New" w:eastAsia="Courier New" w:hAnsi="Courier New" w:cs="Courier New"/>
      <w:b/>
      <w:bCs/>
      <w:i/>
      <w:iCs/>
      <w:spacing w:val="20"/>
      <w:sz w:val="31"/>
      <w:szCs w:val="31"/>
      <w:lang w:val="fr-FR" w:eastAsia="fr-FR" w:bidi="fr-FR"/>
    </w:rPr>
  </w:style>
  <w:style w:type="character" w:customStyle="1" w:styleId="428">
    <w:name w:val="Заголовок №4 (2) + 8"/>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Pr>
      <w:sz w:val="16"/>
      <w:szCs w:val="16"/>
      <w:lang w:eastAsia="ar-SA" w:bidi="ar-SA"/>
    </w:rPr>
  </w:style>
  <w:style w:type="character" w:customStyle="1" w:styleId="431">
    <w:name w:val="Заголовок №4 (3)_"/>
    <w:rPr>
      <w:b/>
      <w:bCs/>
      <w:i/>
      <w:iCs/>
      <w:sz w:val="31"/>
      <w:szCs w:val="31"/>
    </w:rPr>
  </w:style>
  <w:style w:type="character" w:customStyle="1" w:styleId="432">
    <w:name w:val="Заголовок №4 (3) + Не полужирный"/>
    <w:rPr>
      <w:b/>
      <w:bCs/>
      <w:i/>
      <w:iCs/>
      <w:sz w:val="31"/>
      <w:szCs w:val="31"/>
    </w:rPr>
  </w:style>
  <w:style w:type="character" w:customStyle="1" w:styleId="433">
    <w:name w:val="Заголовок №4 (3)"/>
    <w:rPr>
      <w:b/>
      <w:bCs/>
      <w:i/>
      <w:iCs/>
      <w:sz w:val="31"/>
      <w:szCs w:val="31"/>
    </w:rPr>
  </w:style>
  <w:style w:type="character" w:customStyle="1" w:styleId="4315pt">
    <w:name w:val="Заголовок №4 (3) + 15 pt"/>
    <w:rPr>
      <w:b/>
      <w:bCs/>
      <w:i/>
      <w:iCs/>
      <w:sz w:val="30"/>
      <w:szCs w:val="30"/>
    </w:rPr>
  </w:style>
  <w:style w:type="character" w:customStyle="1" w:styleId="316pt">
    <w:name w:val="Оглавление (3) + 16 pt"/>
    <w:rPr>
      <w:rFonts w:ascii="Courier New" w:eastAsia="Courier New" w:hAnsi="Courier New" w:cs="Courier New"/>
      <w:i/>
      <w:iCs/>
      <w:sz w:val="32"/>
      <w:szCs w:val="32"/>
      <w:lang w:val="en-US"/>
    </w:rPr>
  </w:style>
  <w:style w:type="character" w:customStyle="1" w:styleId="315pt">
    <w:name w:val="Оглавление (3) + 15 pt"/>
    <w:rPr>
      <w:rFonts w:ascii="Courier New" w:eastAsia="Courier New" w:hAnsi="Courier New" w:cs="Courier New"/>
      <w:i/>
      <w:iCs/>
      <w:sz w:val="30"/>
      <w:szCs w:val="30"/>
      <w:lang w:val="en-US"/>
    </w:rPr>
  </w:style>
  <w:style w:type="character" w:customStyle="1" w:styleId="96">
    <w:name w:val="Оглавление (9)_"/>
    <w:rPr>
      <w:sz w:val="32"/>
      <w:szCs w:val="32"/>
      <w:lang w:val="en-US"/>
    </w:rPr>
  </w:style>
  <w:style w:type="character" w:customStyle="1" w:styleId="97">
    <w:name w:val="Оглавление (9) + Курсив"/>
    <w:rPr>
      <w:i/>
      <w:iCs/>
      <w:smallCaps/>
      <w:spacing w:val="20"/>
      <w:sz w:val="32"/>
      <w:szCs w:val="32"/>
      <w:lang w:val="en-US"/>
    </w:rPr>
  </w:style>
  <w:style w:type="character" w:customStyle="1" w:styleId="915">
    <w:name w:val="Оглавление (9) + 15"/>
    <w:rPr>
      <w:i/>
      <w:iCs/>
      <w:sz w:val="31"/>
      <w:szCs w:val="31"/>
      <w:lang w:val="en-US"/>
    </w:rPr>
  </w:style>
  <w:style w:type="character" w:customStyle="1" w:styleId="1fff1">
    <w:name w:val="Оглавление1"/>
    <w:rPr>
      <w:sz w:val="27"/>
      <w:szCs w:val="27"/>
    </w:rPr>
  </w:style>
  <w:style w:type="character" w:customStyle="1" w:styleId="8pt0">
    <w:name w:val="Оглавление + 8 pt"/>
    <w:rPr>
      <w:sz w:val="16"/>
      <w:szCs w:val="16"/>
    </w:rPr>
  </w:style>
  <w:style w:type="character" w:customStyle="1" w:styleId="2151">
    <w:name w:val="Оглавление (2) + 151"/>
    <w:rPr>
      <w:b/>
      <w:bCs/>
      <w:i/>
      <w:iCs/>
      <w:sz w:val="31"/>
      <w:szCs w:val="31"/>
      <w:lang w:val="en-US"/>
    </w:rPr>
  </w:style>
  <w:style w:type="character" w:customStyle="1" w:styleId="282">
    <w:name w:val="Оглавление (2) + 8"/>
    <w:rPr>
      <w:b/>
      <w:bCs/>
      <w:i/>
      <w:iCs/>
      <w:sz w:val="17"/>
      <w:szCs w:val="17"/>
      <w:lang w:val="en-US"/>
    </w:rPr>
  </w:style>
  <w:style w:type="character" w:customStyle="1" w:styleId="1fff2">
    <w:name w:val="Оглавление + Курсив1"/>
    <w:rPr>
      <w:i/>
      <w:iCs/>
      <w:sz w:val="27"/>
      <w:szCs w:val="27"/>
      <w:lang w:val="en-US"/>
    </w:rPr>
  </w:style>
  <w:style w:type="character" w:customStyle="1" w:styleId="151">
    <w:name w:val="Оглавление + 15"/>
    <w:rPr>
      <w:b/>
      <w:bCs/>
      <w:i/>
      <w:iCs/>
      <w:sz w:val="31"/>
      <w:szCs w:val="31"/>
    </w:rPr>
  </w:style>
  <w:style w:type="character" w:customStyle="1" w:styleId="86">
    <w:name w:val="Оглавление + 8"/>
    <w:rPr>
      <w:b/>
      <w:bCs/>
      <w:i/>
      <w:iCs/>
      <w:sz w:val="17"/>
      <w:szCs w:val="17"/>
    </w:rPr>
  </w:style>
  <w:style w:type="character" w:customStyle="1" w:styleId="15pt1">
    <w:name w:val="Оглавление + 15 pt"/>
    <w:rPr>
      <w:b/>
      <w:bCs/>
      <w:i/>
      <w:iCs/>
      <w:sz w:val="30"/>
      <w:szCs w:val="30"/>
    </w:rPr>
  </w:style>
  <w:style w:type="character" w:customStyle="1" w:styleId="1510">
    <w:name w:val="Оглавление + 151"/>
    <w:rPr>
      <w:i/>
      <w:iCs/>
      <w:sz w:val="31"/>
      <w:szCs w:val="31"/>
    </w:rPr>
  </w:style>
  <w:style w:type="character" w:customStyle="1" w:styleId="421pt">
    <w:name w:val="Заголовок №4 (2) + Интервал 1 pt"/>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Pr>
      <w:b/>
      <w:bCs/>
      <w:i/>
      <w:iCs/>
      <w:sz w:val="31"/>
      <w:szCs w:val="31"/>
    </w:rPr>
  </w:style>
  <w:style w:type="character" w:customStyle="1" w:styleId="6f1">
    <w:name w:val="Оглавление (6)"/>
    <w:rPr>
      <w:b/>
      <w:bCs/>
      <w:i/>
      <w:iCs/>
      <w:sz w:val="31"/>
      <w:szCs w:val="31"/>
    </w:rPr>
  </w:style>
  <w:style w:type="character" w:customStyle="1" w:styleId="615pt">
    <w:name w:val="Оглавление (6) + 15 pt"/>
    <w:rPr>
      <w:b/>
      <w:bCs/>
      <w:i/>
      <w:iCs/>
      <w:sz w:val="30"/>
      <w:szCs w:val="30"/>
      <w:lang w:val="en-US"/>
    </w:rPr>
  </w:style>
  <w:style w:type="character" w:customStyle="1" w:styleId="6f2">
    <w:name w:val="Оглавление (6) + Не полужирный"/>
    <w:rPr>
      <w:b/>
      <w:bCs/>
      <w:i/>
      <w:iCs/>
      <w:sz w:val="31"/>
      <w:szCs w:val="31"/>
    </w:rPr>
  </w:style>
  <w:style w:type="character" w:customStyle="1" w:styleId="3fc">
    <w:name w:val="Оглавление (3) + Полужирный"/>
    <w:rPr>
      <w:rFonts w:ascii="Courier New" w:eastAsia="Courier New" w:hAnsi="Courier New" w:cs="Courier New"/>
      <w:b/>
      <w:bCs/>
      <w:i/>
      <w:iCs/>
      <w:sz w:val="31"/>
      <w:szCs w:val="31"/>
    </w:rPr>
  </w:style>
  <w:style w:type="character" w:customStyle="1" w:styleId="310pt">
    <w:name w:val="Оглавление (3) + 10 pt"/>
    <w:rPr>
      <w:rFonts w:ascii="Courier New" w:eastAsia="Courier New" w:hAnsi="Courier New" w:cs="Courier New"/>
      <w:b/>
      <w:bCs/>
      <w:i/>
      <w:iCs/>
      <w:smallCaps/>
      <w:sz w:val="20"/>
      <w:szCs w:val="20"/>
      <w:lang w:val="uk-UA"/>
    </w:rPr>
  </w:style>
  <w:style w:type="character" w:customStyle="1" w:styleId="315pt1">
    <w:name w:val="Оглавление (3) + 15 pt1"/>
    <w:rPr>
      <w:rFonts w:ascii="Courier New" w:eastAsia="Courier New" w:hAnsi="Courier New" w:cs="Courier New"/>
      <w:b/>
      <w:bCs/>
      <w:i/>
      <w:iCs/>
      <w:sz w:val="30"/>
      <w:szCs w:val="30"/>
    </w:rPr>
  </w:style>
  <w:style w:type="character" w:customStyle="1" w:styleId="528">
    <w:name w:val="Заголовок №5 (2) + 8"/>
    <w:rPr>
      <w:b w:val="0"/>
      <w:bCs w:val="0"/>
      <w:i/>
      <w:iCs/>
      <w:sz w:val="17"/>
      <w:szCs w:val="17"/>
    </w:rPr>
  </w:style>
  <w:style w:type="character" w:customStyle="1" w:styleId="1220">
    <w:name w:val="Основной текст (12) + Курсив2"/>
    <w:rPr>
      <w:rFonts w:ascii="Symbol" w:eastAsia="Symbol" w:hAnsi="Symbol" w:cs="Symbol"/>
      <w:i/>
      <w:iCs/>
      <w:sz w:val="23"/>
      <w:szCs w:val="23"/>
    </w:rPr>
  </w:style>
  <w:style w:type="character" w:customStyle="1" w:styleId="1216pt">
    <w:name w:val="Основной текст (12) + 16 pt"/>
    <w:rPr>
      <w:rFonts w:ascii="Symbol" w:eastAsia="Symbol" w:hAnsi="Symbol" w:cs="Symbol"/>
      <w:spacing w:val="30"/>
      <w:sz w:val="32"/>
      <w:szCs w:val="32"/>
    </w:rPr>
  </w:style>
  <w:style w:type="character" w:customStyle="1" w:styleId="12131">
    <w:name w:val="Основной текст (12) + 131"/>
    <w:rPr>
      <w:rFonts w:ascii="Symbol" w:eastAsia="Symbol" w:hAnsi="Symbol" w:cs="Symbol"/>
      <w:i/>
      <w:iCs/>
      <w:sz w:val="27"/>
      <w:szCs w:val="27"/>
    </w:rPr>
  </w:style>
  <w:style w:type="character" w:customStyle="1" w:styleId="128">
    <w:name w:val="Основной текст (12) + 8"/>
    <w:rPr>
      <w:rFonts w:ascii="Symbol" w:eastAsia="Symbol" w:hAnsi="Symbol" w:cs="Symbol"/>
      <w:i/>
      <w:iCs/>
      <w:sz w:val="17"/>
      <w:szCs w:val="17"/>
    </w:rPr>
  </w:style>
  <w:style w:type="character" w:customStyle="1" w:styleId="202">
    <w:name w:val="Основной текст (20) + Не курсив"/>
    <w:rPr>
      <w:rFonts w:ascii="Symbol" w:eastAsia="Symbol" w:hAnsi="Symbol" w:cs="Symbol"/>
      <w:i/>
      <w:iCs/>
      <w:sz w:val="23"/>
      <w:szCs w:val="23"/>
    </w:rPr>
  </w:style>
  <w:style w:type="character" w:customStyle="1" w:styleId="2016pt">
    <w:name w:val="Основной текст (20) + 16 pt"/>
    <w:rPr>
      <w:rFonts w:ascii="Symbol" w:eastAsia="Symbol" w:hAnsi="Symbol" w:cs="Symbol"/>
      <w:i/>
      <w:iCs/>
      <w:spacing w:val="30"/>
      <w:sz w:val="32"/>
      <w:szCs w:val="32"/>
    </w:rPr>
  </w:style>
  <w:style w:type="character" w:customStyle="1" w:styleId="1221">
    <w:name w:val="Основной текст (12)2"/>
    <w:rPr>
      <w:rFonts w:ascii="Symbol" w:eastAsia="Symbol" w:hAnsi="Symbol" w:cs="Symbol"/>
      <w:strike/>
      <w:sz w:val="23"/>
      <w:szCs w:val="23"/>
    </w:rPr>
  </w:style>
  <w:style w:type="character" w:customStyle="1" w:styleId="1210">
    <w:name w:val="Основной текст (12) + Курсив1"/>
    <w:rPr>
      <w:rFonts w:ascii="Symbol" w:eastAsia="Symbol" w:hAnsi="Symbol" w:cs="Symbol"/>
      <w:i/>
      <w:iCs/>
      <w:strike/>
      <w:sz w:val="23"/>
      <w:szCs w:val="23"/>
    </w:rPr>
  </w:style>
  <w:style w:type="character" w:customStyle="1" w:styleId="5211">
    <w:name w:val="Заголовок №5 (2) + 11"/>
    <w:rPr>
      <w:b w:val="0"/>
      <w:bCs w:val="0"/>
      <w:i/>
      <w:iCs/>
      <w:sz w:val="23"/>
      <w:szCs w:val="23"/>
    </w:rPr>
  </w:style>
  <w:style w:type="character" w:customStyle="1" w:styleId="620">
    <w:name w:val="Заголовок №6 (2)_"/>
    <w:rPr>
      <w:b/>
      <w:bCs/>
      <w:sz w:val="27"/>
      <w:szCs w:val="27"/>
    </w:rPr>
  </w:style>
  <w:style w:type="character" w:customStyle="1" w:styleId="621">
    <w:name w:val="Заголовок №6 (2)"/>
    <w:rPr>
      <w:b/>
      <w:bCs/>
      <w:sz w:val="27"/>
      <w:szCs w:val="27"/>
    </w:rPr>
  </w:style>
  <w:style w:type="character" w:customStyle="1" w:styleId="137">
    <w:name w:val="Колонтитул + 137"/>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rPr>
      <w:rFonts w:ascii="Courier New" w:eastAsia="Courier New" w:hAnsi="Courier New" w:cs="Courier New"/>
      <w:spacing w:val="30"/>
      <w:sz w:val="23"/>
      <w:szCs w:val="23"/>
    </w:rPr>
  </w:style>
  <w:style w:type="character" w:customStyle="1" w:styleId="4f7">
    <w:name w:val="Подпись к таблице (4)_"/>
    <w:rPr>
      <w:b/>
      <w:bCs/>
      <w:sz w:val="17"/>
      <w:szCs w:val="17"/>
    </w:rPr>
  </w:style>
  <w:style w:type="character" w:customStyle="1" w:styleId="622">
    <w:name w:val="Заголовок №6 (2) + Не полужирный"/>
    <w:rPr>
      <w:b/>
      <w:bCs/>
      <w:sz w:val="27"/>
      <w:szCs w:val="27"/>
    </w:rPr>
  </w:style>
  <w:style w:type="character" w:customStyle="1" w:styleId="232">
    <w:name w:val="Подпись к таблице (2)3"/>
    <w:rPr>
      <w:rFonts w:ascii="Courier New" w:eastAsia="Courier New" w:hAnsi="Courier New" w:cs="Courier New"/>
      <w:sz w:val="19"/>
      <w:szCs w:val="19"/>
    </w:rPr>
  </w:style>
  <w:style w:type="character" w:customStyle="1" w:styleId="1fff3">
    <w:name w:val="Подпись к таблице + Не полужирный1"/>
    <w:rPr>
      <w:rFonts w:ascii="Symbol" w:eastAsia="Symbol" w:hAnsi="Symbol" w:cs="Symbol"/>
      <w:b/>
      <w:bCs/>
      <w:sz w:val="27"/>
      <w:szCs w:val="27"/>
    </w:rPr>
  </w:style>
  <w:style w:type="character" w:customStyle="1" w:styleId="30pt1">
    <w:name w:val="Подпись к таблице (3) + Интервал 0 pt1"/>
    <w:rPr>
      <w:spacing w:val="0"/>
      <w:sz w:val="16"/>
      <w:szCs w:val="16"/>
    </w:rPr>
  </w:style>
  <w:style w:type="character" w:customStyle="1" w:styleId="1350">
    <w:name w:val="Колонтитул + 135"/>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Pr>
      <w:sz w:val="15"/>
      <w:szCs w:val="15"/>
    </w:rPr>
  </w:style>
  <w:style w:type="character" w:customStyle="1" w:styleId="5f8">
    <w:name w:val="Подпись к таблице (5)"/>
    <w:rPr>
      <w:sz w:val="15"/>
      <w:szCs w:val="15"/>
    </w:rPr>
  </w:style>
  <w:style w:type="character" w:customStyle="1" w:styleId="23150">
    <w:name w:val="Основной текст (23) + 15"/>
    <w:rPr>
      <w:rFonts w:ascii="Symbol" w:eastAsia="Symbol" w:hAnsi="Symbol" w:cs="Symbol"/>
      <w:i/>
      <w:iCs/>
      <w:spacing w:val="0"/>
      <w:sz w:val="31"/>
      <w:szCs w:val="31"/>
      <w:lang w:val="en-US"/>
    </w:rPr>
  </w:style>
  <w:style w:type="character" w:customStyle="1" w:styleId="152">
    <w:name w:val="Основной текст + 15"/>
    <w:rPr>
      <w:i/>
      <w:iCs/>
      <w:sz w:val="31"/>
      <w:szCs w:val="31"/>
      <w:lang w:eastAsia="ar-SA" w:bidi="ar-SA"/>
    </w:rPr>
  </w:style>
  <w:style w:type="character" w:customStyle="1" w:styleId="144">
    <w:name w:val="Заголовок №1 (4)_"/>
    <w:rPr>
      <w:spacing w:val="30"/>
      <w:sz w:val="23"/>
      <w:szCs w:val="23"/>
    </w:rPr>
  </w:style>
  <w:style w:type="character" w:customStyle="1" w:styleId="1419pt">
    <w:name w:val="Заголовок №1 (4) + 19 pt"/>
    <w:rPr>
      <w:i/>
      <w:iCs/>
      <w:smallCaps/>
      <w:spacing w:val="0"/>
      <w:sz w:val="38"/>
      <w:szCs w:val="38"/>
    </w:rPr>
  </w:style>
  <w:style w:type="character" w:customStyle="1" w:styleId="1413">
    <w:name w:val="Заголовок №1 (4) + 13"/>
    <w:rPr>
      <w:i/>
      <w:iCs/>
      <w:smallCaps/>
      <w:spacing w:val="0"/>
      <w:sz w:val="27"/>
      <w:szCs w:val="27"/>
      <w:lang w:val="uk-UA"/>
    </w:rPr>
  </w:style>
  <w:style w:type="character" w:customStyle="1" w:styleId="1415">
    <w:name w:val="Заголовок №1 (4) + 15"/>
    <w:rPr>
      <w:i/>
      <w:iCs/>
      <w:spacing w:val="0"/>
      <w:sz w:val="31"/>
      <w:szCs w:val="31"/>
    </w:rPr>
  </w:style>
  <w:style w:type="character" w:customStyle="1" w:styleId="1611">
    <w:name w:val="Основной текст (16) + 11"/>
    <w:rPr>
      <w:rFonts w:ascii="Courier New" w:eastAsia="Courier New" w:hAnsi="Courier New" w:cs="Courier New"/>
      <w:i/>
      <w:iCs/>
      <w:spacing w:val="0"/>
      <w:sz w:val="23"/>
      <w:szCs w:val="23"/>
    </w:rPr>
  </w:style>
  <w:style w:type="character" w:customStyle="1" w:styleId="160pt">
    <w:name w:val="Основной текст (16) + Интервал 0 pt"/>
    <w:rPr>
      <w:rFonts w:ascii="Courier New" w:eastAsia="Courier New" w:hAnsi="Courier New" w:cs="Courier New"/>
      <w:spacing w:val="0"/>
      <w:sz w:val="16"/>
      <w:szCs w:val="16"/>
    </w:rPr>
  </w:style>
  <w:style w:type="character" w:customStyle="1" w:styleId="11d">
    <w:name w:val="Основной текст + 11"/>
    <w:rPr>
      <w:i/>
      <w:iCs/>
      <w:smallCaps/>
      <w:spacing w:val="10"/>
      <w:sz w:val="23"/>
      <w:szCs w:val="23"/>
      <w:lang w:eastAsia="ar-SA" w:bidi="ar-SA"/>
    </w:rPr>
  </w:style>
  <w:style w:type="character" w:customStyle="1" w:styleId="1120">
    <w:name w:val="Основной текст + 112"/>
    <w:rPr>
      <w:i/>
      <w:iCs/>
      <w:sz w:val="23"/>
      <w:szCs w:val="23"/>
      <w:lang w:val="en-US" w:eastAsia="ar-SA" w:bidi="ar-SA"/>
    </w:rPr>
  </w:style>
  <w:style w:type="character" w:customStyle="1" w:styleId="6f3">
    <w:name w:val="Подпись к таблице (6)_"/>
    <w:rPr>
      <w:sz w:val="27"/>
      <w:szCs w:val="27"/>
    </w:rPr>
  </w:style>
  <w:style w:type="character" w:customStyle="1" w:styleId="6f4">
    <w:name w:val="Подпись к таблице (6)"/>
    <w:rPr>
      <w:sz w:val="27"/>
      <w:szCs w:val="27"/>
    </w:rPr>
  </w:style>
  <w:style w:type="character" w:customStyle="1" w:styleId="140pt2">
    <w:name w:val="Основной текст (14) + Интервал 0 pt2"/>
    <w:rPr>
      <w:rFonts w:ascii="Courier New" w:eastAsia="Courier New" w:hAnsi="Courier New" w:cs="Courier New"/>
      <w:spacing w:val="0"/>
      <w:sz w:val="16"/>
      <w:szCs w:val="16"/>
    </w:rPr>
  </w:style>
  <w:style w:type="character" w:customStyle="1" w:styleId="1320">
    <w:name w:val="Колонтитул + 1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Pr>
      <w:rFonts w:ascii="Courier New" w:eastAsia="Courier New" w:hAnsi="Courier New" w:cs="Courier New"/>
      <w:b/>
      <w:bCs/>
      <w:i/>
      <w:iCs/>
      <w:sz w:val="30"/>
      <w:szCs w:val="30"/>
    </w:rPr>
  </w:style>
  <w:style w:type="character" w:customStyle="1" w:styleId="224">
    <w:name w:val="Подпись к таблице (2)2"/>
    <w:rPr>
      <w:rFonts w:ascii="Courier New" w:eastAsia="Courier New" w:hAnsi="Courier New" w:cs="Courier New"/>
      <w:sz w:val="19"/>
      <w:szCs w:val="19"/>
    </w:rPr>
  </w:style>
  <w:style w:type="character" w:customStyle="1" w:styleId="910">
    <w:name w:val="Основной текст + 91"/>
    <w:rPr>
      <w:sz w:val="19"/>
      <w:szCs w:val="19"/>
      <w:lang w:eastAsia="ar-SA" w:bidi="ar-SA"/>
    </w:rPr>
  </w:style>
  <w:style w:type="character" w:customStyle="1" w:styleId="421">
    <w:name w:val="Основной текст (4)2"/>
    <w:rPr>
      <w:i w:val="0"/>
      <w:iCs w:val="0"/>
      <w:sz w:val="19"/>
      <w:szCs w:val="19"/>
    </w:rPr>
  </w:style>
  <w:style w:type="character" w:customStyle="1" w:styleId="251">
    <w:name w:val="Заголовок №2 (5)_"/>
    <w:rPr>
      <w:i/>
      <w:iCs/>
      <w:sz w:val="31"/>
      <w:szCs w:val="31"/>
    </w:rPr>
  </w:style>
  <w:style w:type="character" w:customStyle="1" w:styleId="252">
    <w:name w:val="Заголовок №2 (5)"/>
    <w:rPr>
      <w:i/>
      <w:iCs/>
      <w:sz w:val="31"/>
      <w:szCs w:val="31"/>
    </w:rPr>
  </w:style>
  <w:style w:type="character" w:customStyle="1" w:styleId="1511">
    <w:name w:val="Основной текст + 151"/>
    <w:rPr>
      <w:b/>
      <w:bCs/>
      <w:i/>
      <w:iCs/>
      <w:sz w:val="31"/>
      <w:szCs w:val="31"/>
      <w:lang w:eastAsia="ar-SA" w:bidi="ar-SA"/>
    </w:rPr>
  </w:style>
  <w:style w:type="character" w:customStyle="1" w:styleId="9pt3">
    <w:name w:val="Подпись к таблице + 9 pt"/>
    <w:rPr>
      <w:rFonts w:ascii="Symbol" w:eastAsia="Symbol" w:hAnsi="Symbol" w:cs="Symbol"/>
      <w:b/>
      <w:bCs/>
      <w:smallCaps/>
      <w:sz w:val="18"/>
      <w:szCs w:val="18"/>
    </w:rPr>
  </w:style>
  <w:style w:type="character" w:customStyle="1" w:styleId="304">
    <w:name w:val="Основной текст (30) + Не малые прописные"/>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Pr>
      <w:rFonts w:ascii="Symbol" w:eastAsia="Symbol" w:hAnsi="Symbol" w:cs="Symbol"/>
      <w:b/>
      <w:bCs/>
      <w:i/>
      <w:iCs/>
      <w:spacing w:val="80"/>
      <w:sz w:val="31"/>
      <w:szCs w:val="31"/>
    </w:rPr>
  </w:style>
  <w:style w:type="character" w:customStyle="1" w:styleId="3415pt">
    <w:name w:val="Заголовок №3 (4) + 15 pt"/>
    <w:rPr>
      <w:rFonts w:ascii="Symbol" w:eastAsia="Symbol" w:hAnsi="Symbol" w:cs="Symbol"/>
      <w:b/>
      <w:bCs/>
      <w:i/>
      <w:iCs/>
      <w:sz w:val="30"/>
      <w:szCs w:val="30"/>
    </w:rPr>
  </w:style>
  <w:style w:type="character" w:customStyle="1" w:styleId="331">
    <w:name w:val="Заголовок №3 (3) + Не полужирный"/>
    <w:rPr>
      <w:rFonts w:ascii="Symbol" w:eastAsia="Symbol" w:hAnsi="Symbol" w:cs="Symbol"/>
      <w:b/>
      <w:bCs/>
      <w:i/>
      <w:iCs/>
      <w:spacing w:val="80"/>
      <w:sz w:val="30"/>
      <w:szCs w:val="30"/>
    </w:rPr>
  </w:style>
  <w:style w:type="character" w:customStyle="1" w:styleId="14130">
    <w:name w:val="Основной текст (14) + 13"/>
    <w:rPr>
      <w:rFonts w:ascii="Courier New" w:eastAsia="Courier New" w:hAnsi="Courier New" w:cs="Courier New"/>
      <w:spacing w:val="0"/>
      <w:sz w:val="27"/>
      <w:szCs w:val="27"/>
    </w:rPr>
  </w:style>
  <w:style w:type="character" w:customStyle="1" w:styleId="140pt1">
    <w:name w:val="Основной текст (14) + Интервал 0 pt1"/>
    <w:rPr>
      <w:rFonts w:ascii="Courier New" w:eastAsia="Courier New" w:hAnsi="Courier New" w:cs="Courier New"/>
      <w:spacing w:val="0"/>
      <w:sz w:val="16"/>
      <w:szCs w:val="16"/>
    </w:rPr>
  </w:style>
  <w:style w:type="character" w:customStyle="1" w:styleId="153">
    <w:name w:val="Заголовок №1 (5)_"/>
    <w:rPr>
      <w:b/>
      <w:bCs/>
      <w:i/>
      <w:iCs/>
      <w:sz w:val="31"/>
      <w:szCs w:val="31"/>
    </w:rPr>
  </w:style>
  <w:style w:type="character" w:customStyle="1" w:styleId="154">
    <w:name w:val="Заголовок №1 (5)"/>
    <w:rPr>
      <w:b/>
      <w:bCs/>
      <w:i/>
      <w:iCs/>
      <w:sz w:val="31"/>
      <w:szCs w:val="31"/>
    </w:rPr>
  </w:style>
  <w:style w:type="character" w:customStyle="1" w:styleId="1515pt">
    <w:name w:val="Заголовок №1 (5) + 15 pt"/>
    <w:rPr>
      <w:b/>
      <w:bCs/>
      <w:i/>
      <w:iCs/>
      <w:sz w:val="30"/>
      <w:szCs w:val="30"/>
    </w:rPr>
  </w:style>
  <w:style w:type="character" w:customStyle="1" w:styleId="155">
    <w:name w:val="Заголовок №1 (5) + Не полужирный"/>
    <w:rPr>
      <w:b/>
      <w:bCs/>
      <w:i/>
      <w:iCs/>
      <w:sz w:val="31"/>
      <w:szCs w:val="31"/>
    </w:rPr>
  </w:style>
  <w:style w:type="character" w:customStyle="1" w:styleId="2513">
    <w:name w:val="Заголовок №2 (5) + 13"/>
    <w:rPr>
      <w:i/>
      <w:iCs/>
      <w:sz w:val="27"/>
      <w:szCs w:val="27"/>
    </w:rPr>
  </w:style>
  <w:style w:type="character" w:customStyle="1" w:styleId="2510pt">
    <w:name w:val="Заголовок №2 (5) + 10 pt"/>
    <w:rPr>
      <w:i/>
      <w:iCs/>
      <w:sz w:val="20"/>
      <w:szCs w:val="20"/>
    </w:rPr>
  </w:style>
  <w:style w:type="character" w:customStyle="1" w:styleId="8pt1">
    <w:name w:val="Основной текст + 8 pt1"/>
    <w:rPr>
      <w:sz w:val="16"/>
      <w:szCs w:val="16"/>
      <w:lang w:eastAsia="ar-SA" w:bidi="ar-SA"/>
    </w:rPr>
  </w:style>
  <w:style w:type="character" w:customStyle="1" w:styleId="16pt10">
    <w:name w:val="Основной текст + 16 pt1"/>
    <w:rPr>
      <w:i/>
      <w:iCs/>
      <w:sz w:val="32"/>
      <w:szCs w:val="32"/>
      <w:lang w:eastAsia="ar-SA" w:bidi="ar-SA"/>
    </w:rPr>
  </w:style>
  <w:style w:type="character" w:customStyle="1" w:styleId="127">
    <w:name w:val="Основной текст (12) + 7"/>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
    <w:uiPriority w:val="99"/>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Pr>
      <w:sz w:val="27"/>
      <w:szCs w:val="27"/>
    </w:rPr>
  </w:style>
  <w:style w:type="character" w:customStyle="1" w:styleId="7d">
    <w:name w:val="Подпись к таблице (7)_"/>
    <w:rPr>
      <w:b/>
      <w:bCs/>
      <w:sz w:val="23"/>
      <w:szCs w:val="23"/>
    </w:rPr>
  </w:style>
  <w:style w:type="character" w:customStyle="1" w:styleId="422">
    <w:name w:val="Знак Знак42"/>
    <w:rPr>
      <w:sz w:val="24"/>
      <w:szCs w:val="24"/>
      <w:lang w:val="ru-RU" w:eastAsia="ar-SA" w:bidi="ar-SA"/>
    </w:rPr>
  </w:style>
  <w:style w:type="character" w:customStyle="1" w:styleId="FontStyle15">
    <w:name w:val="Font Style15"/>
    <w:uiPriority w:val="99"/>
    <w:rPr>
      <w:rFonts w:ascii="Courier New" w:hAnsi="Courier New" w:cs="Courier New"/>
      <w:sz w:val="26"/>
      <w:szCs w:val="26"/>
    </w:rPr>
  </w:style>
  <w:style w:type="character" w:customStyle="1" w:styleId="FontStyle21">
    <w:name w:val="Font Style21"/>
    <w:rPr>
      <w:rFonts w:ascii="Courier New" w:hAnsi="Courier New" w:cs="Courier New"/>
      <w:b/>
      <w:bCs/>
      <w:sz w:val="40"/>
      <w:szCs w:val="40"/>
    </w:rPr>
  </w:style>
  <w:style w:type="character" w:customStyle="1" w:styleId="322">
    <w:name w:val="Знак Знак32"/>
    <w:rPr>
      <w:sz w:val="24"/>
      <w:szCs w:val="24"/>
      <w:lang w:val="ru-RU" w:eastAsia="ar-SA" w:bidi="ar-SA"/>
    </w:rPr>
  </w:style>
  <w:style w:type="character" w:customStyle="1" w:styleId="ft">
    <w:name w:val="ft Знак"/>
    <w:rPr>
      <w:lang w:eastAsia="ar-SA" w:bidi="ar-SA"/>
    </w:rPr>
  </w:style>
  <w:style w:type="character" w:customStyle="1" w:styleId="161">
    <w:name w:val="Знак Знак16"/>
    <w:rPr>
      <w:rFonts w:eastAsia="Symbol"/>
      <w:sz w:val="28"/>
      <w:szCs w:val="28"/>
      <w:lang w:val="ru-RU" w:eastAsia="ar-SA" w:bidi="ar-SA"/>
    </w:rPr>
  </w:style>
  <w:style w:type="character" w:customStyle="1" w:styleId="singlespace">
    <w:name w:val="single space Знак"/>
    <w:rPr>
      <w:rFonts w:ascii="Symbol" w:hAnsi="Symbol" w:cs="Symbol"/>
      <w:lang w:val="ru-RU" w:eastAsia="ar-SA" w:bidi="ar-SA"/>
    </w:rPr>
  </w:style>
  <w:style w:type="character" w:customStyle="1" w:styleId="quot">
    <w:name w:val="quot"/>
    <w:rPr>
      <w:rFonts w:cs="Courier New"/>
    </w:rPr>
  </w:style>
  <w:style w:type="character" w:customStyle="1" w:styleId="BodyTextIndent3Char">
    <w:name w:val="Body Text Indent 3 Char"/>
    <w:rPr>
      <w:sz w:val="16"/>
      <w:szCs w:val="16"/>
      <w:lang w:val="ru-RU" w:eastAsia="ar-SA" w:bidi="ar-SA"/>
    </w:rPr>
  </w:style>
  <w:style w:type="character" w:customStyle="1" w:styleId="TitleChar">
    <w:name w:val="Title Char"/>
    <w:rPr>
      <w:b/>
      <w:sz w:val="28"/>
      <w:lang w:val="ru-RU" w:eastAsia="ar-SA" w:bidi="ar-SA"/>
    </w:rPr>
  </w:style>
  <w:style w:type="character" w:customStyle="1" w:styleId="531">
    <w:name w:val="Знак Знак53"/>
    <w:rPr>
      <w:lang w:val="ru-RU" w:eastAsia="ar-SA" w:bidi="ar-SA"/>
    </w:rPr>
  </w:style>
  <w:style w:type="character" w:customStyle="1" w:styleId="242">
    <w:name w:val="Знак Знак24"/>
    <w:rPr>
      <w:rFonts w:ascii="Symbol" w:eastAsia="Symbol" w:hAnsi="Symbol" w:cs="Symbol"/>
      <w:sz w:val="22"/>
      <w:szCs w:val="22"/>
      <w:lang w:val="ru-RU" w:eastAsia="ar-SA" w:bidi="ar-SA"/>
    </w:rPr>
  </w:style>
  <w:style w:type="character" w:customStyle="1" w:styleId="srsatxt">
    <w:name w:val="srsatxt"/>
  </w:style>
  <w:style w:type="character" w:customStyle="1" w:styleId="srsaurl">
    <w:name w:val="srsaurl"/>
  </w:style>
  <w:style w:type="character" w:customStyle="1" w:styleId="FontStyle81">
    <w:name w:val="Font Style81"/>
    <w:uiPriority w:val="99"/>
    <w:rPr>
      <w:rFonts w:ascii="Courier New" w:hAnsi="Courier New" w:cs="Courier New"/>
      <w:sz w:val="18"/>
      <w:szCs w:val="18"/>
    </w:rPr>
  </w:style>
  <w:style w:type="character" w:customStyle="1" w:styleId="FontStyle82">
    <w:name w:val="Font Style82"/>
    <w:uiPriority w:val="99"/>
    <w:rPr>
      <w:rFonts w:ascii="Courier New" w:hAnsi="Courier New" w:cs="Courier New"/>
      <w:sz w:val="18"/>
      <w:szCs w:val="18"/>
    </w:rPr>
  </w:style>
  <w:style w:type="character" w:customStyle="1" w:styleId="FontStyle75">
    <w:name w:val="Font Style75"/>
    <w:uiPriority w:val="99"/>
    <w:rPr>
      <w:rFonts w:ascii="Courier New" w:hAnsi="Courier New" w:cs="Courier New"/>
      <w:smallCaps/>
      <w:sz w:val="18"/>
      <w:szCs w:val="18"/>
    </w:rPr>
  </w:style>
  <w:style w:type="character" w:customStyle="1" w:styleId="FontStyle29">
    <w:name w:val="Font Style29"/>
    <w:rPr>
      <w:rFonts w:ascii="Courier New" w:hAnsi="Courier New" w:cs="Courier New"/>
      <w:b/>
      <w:bCs/>
      <w:smallCaps/>
      <w:sz w:val="18"/>
      <w:szCs w:val="18"/>
    </w:rPr>
  </w:style>
  <w:style w:type="character" w:customStyle="1" w:styleId="mw-editsection1">
    <w:name w:val="mw-editsection1"/>
  </w:style>
  <w:style w:type="character" w:customStyle="1" w:styleId="mw-editsection-bracket">
    <w:name w:val="mw-editsection-bracket"/>
  </w:style>
  <w:style w:type="character" w:customStyle="1" w:styleId="toctoggle">
    <w:name w:val="toctoggle"/>
  </w:style>
  <w:style w:type="character" w:customStyle="1" w:styleId="tocnumber">
    <w:name w:val="tocnumber"/>
  </w:style>
  <w:style w:type="character" w:customStyle="1" w:styleId="toctext">
    <w:name w:val="toctext"/>
  </w:style>
  <w:style w:type="character" w:customStyle="1" w:styleId="mw-cite-backlink">
    <w:name w:val="mw-cite-backlink"/>
  </w:style>
  <w:style w:type="character" w:customStyle="1" w:styleId="butback1">
    <w:name w:val="butback1"/>
    <w:rPr>
      <w:color w:val="666666"/>
    </w:rPr>
  </w:style>
  <w:style w:type="character" w:customStyle="1" w:styleId="b-share2">
    <w:name w:val="b-share2"/>
    <w:rPr>
      <w:rFonts w:ascii="Courier New" w:hAnsi="Courier New" w:cs="Courier New"/>
      <w:sz w:val="21"/>
      <w:szCs w:val="21"/>
    </w:rPr>
  </w:style>
  <w:style w:type="character" w:customStyle="1" w:styleId="b-share-form-buttonb-share-form-buttonshare">
    <w:name w:val="b-share-form-button b-share-form-button_share"/>
    <w:rPr>
      <w:rFonts w:ascii="Courier New" w:hAnsi="Courier New"/>
      <w:strike w:val="0"/>
      <w:dstrike w:val="0"/>
      <w:sz w:val="21"/>
      <w:u w:val="none"/>
      <w:effect w:val="none"/>
    </w:rPr>
  </w:style>
  <w:style w:type="character" w:customStyle="1" w:styleId="st-stp1-text1">
    <w:name w:val="st-stp1-text1"/>
    <w:rPr>
      <w:color w:val="222222"/>
    </w:rPr>
  </w:style>
  <w:style w:type="character" w:customStyle="1" w:styleId="jfk-butterbar1">
    <w:name w:val="jfk-butterbar1"/>
    <w:rPr>
      <w:sz w:val="17"/>
      <w:szCs w:val="17"/>
    </w:rPr>
  </w:style>
  <w:style w:type="character" w:customStyle="1" w:styleId="gt-ft-text1">
    <w:name w:val="gt-ft-text1"/>
  </w:style>
  <w:style w:type="character" w:customStyle="1" w:styleId="ita-kd-menuitem-inputtool-name1">
    <w:name w:val="ita-kd-menuitem-inputtool-name1"/>
  </w:style>
  <w:style w:type="character" w:customStyle="1" w:styleId="ita-kd-menuitem-setting1">
    <w:name w:val="ita-kd-menuitem-setting1"/>
  </w:style>
  <w:style w:type="character" w:customStyle="1" w:styleId="FontStyle34">
    <w:name w:val="Font Style34"/>
    <w:rPr>
      <w:rFonts w:ascii="Courier New" w:hAnsi="Courier New" w:cs="Courier New"/>
      <w:b/>
      <w:bCs/>
      <w:sz w:val="16"/>
      <w:szCs w:val="16"/>
    </w:rPr>
  </w:style>
  <w:style w:type="character" w:customStyle="1" w:styleId="FontStyle38">
    <w:name w:val="Font Style38"/>
    <w:rPr>
      <w:rFonts w:ascii="Courier New" w:hAnsi="Courier New" w:cs="Courier New"/>
      <w:sz w:val="16"/>
      <w:szCs w:val="16"/>
    </w:rPr>
  </w:style>
  <w:style w:type="character" w:customStyle="1" w:styleId="FontStyle44">
    <w:name w:val="Font Style44"/>
    <w:rPr>
      <w:rFonts w:ascii="Courier New" w:hAnsi="Courier New" w:cs="Courier New"/>
      <w:b/>
      <w:bCs/>
      <w:i/>
      <w:iCs/>
      <w:sz w:val="26"/>
      <w:szCs w:val="26"/>
    </w:rPr>
  </w:style>
  <w:style w:type="character" w:customStyle="1" w:styleId="FontStyle45">
    <w:name w:val="Font Style45"/>
    <w:uiPriority w:val="99"/>
    <w:rPr>
      <w:rFonts w:ascii="Symbol" w:hAnsi="Symbol" w:cs="Symbol"/>
      <w:b/>
      <w:bCs/>
      <w:sz w:val="16"/>
      <w:szCs w:val="16"/>
    </w:rPr>
  </w:style>
  <w:style w:type="character" w:customStyle="1" w:styleId="FontStyle26">
    <w:name w:val="Font Style26"/>
    <w:rPr>
      <w:rFonts w:ascii="Courier New" w:hAnsi="Courier New" w:cs="Courier New"/>
      <w:sz w:val="24"/>
      <w:szCs w:val="24"/>
    </w:rPr>
  </w:style>
  <w:style w:type="character" w:customStyle="1" w:styleId="FontStyle20">
    <w:name w:val="Font Style20"/>
    <w:rPr>
      <w:rFonts w:ascii="Courier New" w:hAnsi="Courier New" w:cs="Courier New"/>
      <w:b/>
      <w:bCs/>
      <w:i/>
      <w:iCs/>
      <w:sz w:val="26"/>
      <w:szCs w:val="26"/>
    </w:rPr>
  </w:style>
  <w:style w:type="character" w:customStyle="1" w:styleId="5f9">
    <w:name w:val="Знак5"/>
    <w:rPr>
      <w:color w:val="000000"/>
      <w:sz w:val="28"/>
      <w:lang w:val="ru-RU" w:eastAsia="ar-SA" w:bidi="ar-SA"/>
    </w:rPr>
  </w:style>
  <w:style w:type="character" w:customStyle="1" w:styleId="FontStyle51">
    <w:name w:val="Font Style51"/>
    <w:uiPriority w:val="99"/>
    <w:rPr>
      <w:rFonts w:ascii="Courier New" w:hAnsi="Courier New" w:cs="Courier New"/>
      <w:b/>
      <w:bCs/>
      <w:spacing w:val="-10"/>
      <w:sz w:val="18"/>
      <w:szCs w:val="18"/>
    </w:rPr>
  </w:style>
  <w:style w:type="character" w:customStyle="1" w:styleId="FontStyle53">
    <w:name w:val="Font Style53"/>
    <w:rPr>
      <w:rFonts w:ascii="Symbol" w:hAnsi="Symbol" w:cs="Symbol"/>
      <w:i/>
      <w:iCs/>
      <w:smallCaps/>
      <w:sz w:val="14"/>
      <w:szCs w:val="14"/>
    </w:rPr>
  </w:style>
  <w:style w:type="character" w:customStyle="1" w:styleId="FontStyle54">
    <w:name w:val="Font Style54"/>
    <w:rPr>
      <w:rFonts w:ascii="Courier New" w:hAnsi="Courier New" w:cs="Courier New"/>
      <w:sz w:val="14"/>
      <w:szCs w:val="14"/>
    </w:rPr>
  </w:style>
  <w:style w:type="character" w:customStyle="1" w:styleId="A310">
    <w:name w:val="A3+1"/>
    <w:rPr>
      <w:color w:val="000000"/>
      <w:sz w:val="16"/>
      <w:szCs w:val="16"/>
    </w:rPr>
  </w:style>
  <w:style w:type="character" w:customStyle="1" w:styleId="3fd">
    <w:name w:val="Основной текст + Полужирный3"/>
    <w:rPr>
      <w:rFonts w:ascii="Courier New" w:hAnsi="Courier New" w:cs="Courier New"/>
      <w:b/>
      <w:bCs/>
      <w:spacing w:val="0"/>
      <w:sz w:val="21"/>
      <w:szCs w:val="21"/>
      <w:lang w:val="ru-RU" w:eastAsia="ar-SA" w:bidi="ar-SA"/>
    </w:rPr>
  </w:style>
  <w:style w:type="character" w:customStyle="1" w:styleId="165pt">
    <w:name w:val="Основной текст + 16;5 pt;Курсив"/>
    <w:rPr>
      <w:rFonts w:ascii="Courier New" w:eastAsia="Courier New" w:hAnsi="Courier New" w:cs="Courier New"/>
      <w:i/>
      <w:iCs/>
      <w:spacing w:val="-2"/>
      <w:sz w:val="31"/>
      <w:szCs w:val="31"/>
    </w:rPr>
  </w:style>
  <w:style w:type="character" w:customStyle="1" w:styleId="87">
    <w:name w:val="Основной текст (8) + Полужирный"/>
    <w:rPr>
      <w:rFonts w:ascii="Courier New" w:eastAsia="Courier New" w:hAnsi="Courier New" w:cs="Courier New"/>
      <w:b/>
      <w:bCs/>
      <w:spacing w:val="-3"/>
      <w:sz w:val="28"/>
      <w:szCs w:val="28"/>
    </w:rPr>
  </w:style>
  <w:style w:type="character" w:customStyle="1" w:styleId="80pt0">
    <w:name w:val="Основной текст (8) + Курсив;Интервал 0 pt"/>
    <w:rPr>
      <w:rFonts w:ascii="Courier New" w:eastAsia="Courier New" w:hAnsi="Courier New" w:cs="Courier New"/>
      <w:i/>
      <w:iCs/>
      <w:spacing w:val="10"/>
      <w:sz w:val="28"/>
      <w:szCs w:val="28"/>
    </w:rPr>
  </w:style>
  <w:style w:type="character" w:customStyle="1" w:styleId="Arial9pt0">
    <w:name w:val="Колонтитул + Arial;9 pt"/>
    <w:rPr>
      <w:rFonts w:ascii="Courier New" w:eastAsia="Courier New" w:hAnsi="Courier New" w:cs="Courier New"/>
      <w:spacing w:val="4"/>
      <w:sz w:val="17"/>
      <w:szCs w:val="17"/>
      <w:lang w:val="en-US"/>
    </w:rPr>
  </w:style>
  <w:style w:type="character" w:customStyle="1" w:styleId="Arial95pt0">
    <w:name w:val="Колонтитул + Arial;9;5 pt;Полужирный"/>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Pr>
      <w:rFonts w:ascii="Courier New" w:hAnsi="Courier New"/>
      <w:spacing w:val="17"/>
      <w:sz w:val="21"/>
      <w:szCs w:val="21"/>
    </w:rPr>
  </w:style>
  <w:style w:type="character" w:customStyle="1" w:styleId="8115pt">
    <w:name w:val="Основной текст (8) + 11;5 pt;Не курсив"/>
    <w:rPr>
      <w:rFonts w:ascii="Courier New" w:hAnsi="Courier New"/>
      <w:i/>
      <w:iCs/>
      <w:spacing w:val="3"/>
      <w:sz w:val="21"/>
      <w:szCs w:val="21"/>
    </w:rPr>
  </w:style>
  <w:style w:type="character" w:customStyle="1" w:styleId="5fb">
    <w:name w:val="Заголовок №5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Pr>
      <w:rFonts w:ascii="Courier New" w:eastAsia="Courier New" w:hAnsi="Courier New" w:cs="Courier New"/>
      <w:i/>
      <w:iCs/>
      <w:spacing w:val="3"/>
      <w:sz w:val="16"/>
      <w:szCs w:val="16"/>
      <w:lang w:val="en-US"/>
    </w:rPr>
  </w:style>
  <w:style w:type="character" w:customStyle="1" w:styleId="6f5">
    <w:name w:val="Основной текст (6) + Полужирный"/>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Pr>
      <w:rFonts w:ascii="Symbol" w:eastAsia="Symbol" w:hAnsi="Symbol" w:cs="Symbol"/>
      <w:b/>
      <w:bCs/>
      <w:i/>
      <w:iCs/>
      <w:spacing w:val="2"/>
      <w:sz w:val="20"/>
      <w:szCs w:val="20"/>
    </w:rPr>
  </w:style>
  <w:style w:type="character" w:customStyle="1" w:styleId="11pt4">
    <w:name w:val="Заголовок №1 + Интервал 1 pt"/>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Pr>
      <w:rFonts w:ascii="Courier New" w:hAnsi="Courier New" w:cs="Courier New"/>
      <w:sz w:val="18"/>
      <w:szCs w:val="18"/>
    </w:rPr>
  </w:style>
  <w:style w:type="character" w:customStyle="1" w:styleId="Bodytext3">
    <w:name w:val="Body text (3)_"/>
    <w:rPr>
      <w:rFonts w:ascii="Courier New" w:hAnsi="Courier New" w:cs="Courier New"/>
      <w:b/>
      <w:bCs/>
      <w:sz w:val="18"/>
      <w:szCs w:val="18"/>
    </w:rPr>
  </w:style>
  <w:style w:type="character" w:customStyle="1" w:styleId="affffffff2">
    <w:name w:val="ОСН_СТИЛЬ Знак"/>
    <w:rPr>
      <w:rFonts w:ascii="Courier New" w:eastAsia="Courier New" w:hAnsi="Courier New" w:cs="Courier New"/>
      <w:sz w:val="28"/>
      <w:szCs w:val="24"/>
    </w:rPr>
  </w:style>
  <w:style w:type="character" w:customStyle="1" w:styleId="SegoeUI">
    <w:name w:val="Основной текст + Segoe UI"/>
    <w:rPr>
      <w:rFonts w:ascii="Courier New" w:hAnsi="Courier New" w:cs="Courier New"/>
      <w:sz w:val="12"/>
      <w:szCs w:val="12"/>
      <w:lang w:eastAsia="ar-SA" w:bidi="ar-SA"/>
    </w:rPr>
  </w:style>
  <w:style w:type="character" w:customStyle="1" w:styleId="selected">
    <w:name w:val="selected"/>
    <w:rPr>
      <w:rFonts w:cs="Courier New"/>
    </w:rPr>
  </w:style>
  <w:style w:type="character" w:customStyle="1" w:styleId="FontStyle123">
    <w:name w:val="Font Style123"/>
    <w:rPr>
      <w:rFonts w:ascii="Courier New" w:hAnsi="Courier New" w:cs="Courier New"/>
      <w:sz w:val="20"/>
      <w:szCs w:val="20"/>
    </w:rPr>
  </w:style>
  <w:style w:type="character" w:customStyle="1" w:styleId="FontStyle96">
    <w:name w:val="Font Style96"/>
    <w:rPr>
      <w:rFonts w:ascii="Courier New" w:hAnsi="Courier New" w:cs="Courier New"/>
      <w:sz w:val="18"/>
      <w:szCs w:val="18"/>
    </w:rPr>
  </w:style>
  <w:style w:type="character" w:customStyle="1" w:styleId="FontStyle68">
    <w:name w:val="Font Style68"/>
    <w:uiPriority w:val="99"/>
    <w:rPr>
      <w:rFonts w:ascii="Courier New" w:hAnsi="Courier New" w:cs="Courier New"/>
      <w:sz w:val="20"/>
      <w:szCs w:val="20"/>
    </w:rPr>
  </w:style>
  <w:style w:type="character" w:customStyle="1" w:styleId="FontStyle57">
    <w:name w:val="Font Style57"/>
    <w:rPr>
      <w:rFonts w:ascii="Courier New" w:hAnsi="Courier New" w:cs="Courier New"/>
      <w:sz w:val="24"/>
      <w:szCs w:val="24"/>
    </w:rPr>
  </w:style>
  <w:style w:type="character" w:customStyle="1" w:styleId="FontStyle46">
    <w:name w:val="Font Style46"/>
    <w:rPr>
      <w:rFonts w:ascii="Courier New" w:hAnsi="Courier New" w:cs="Courier New"/>
      <w:sz w:val="20"/>
      <w:szCs w:val="20"/>
    </w:rPr>
  </w:style>
  <w:style w:type="character" w:customStyle="1" w:styleId="FontStyle48">
    <w:name w:val="Font Style48"/>
    <w:rPr>
      <w:rFonts w:ascii="Courier New" w:hAnsi="Courier New" w:cs="Courier New"/>
      <w:sz w:val="18"/>
      <w:szCs w:val="18"/>
    </w:rPr>
  </w:style>
  <w:style w:type="character" w:customStyle="1" w:styleId="FontStyle120">
    <w:name w:val="Font Style120"/>
    <w:rPr>
      <w:rFonts w:ascii="Courier New" w:hAnsi="Courier New" w:cs="Courier New"/>
      <w:i/>
      <w:iCs/>
      <w:sz w:val="16"/>
      <w:szCs w:val="16"/>
    </w:rPr>
  </w:style>
  <w:style w:type="character" w:customStyle="1" w:styleId="FontStyle115">
    <w:name w:val="Font Style115"/>
    <w:rPr>
      <w:rFonts w:ascii="Courier New" w:hAnsi="Courier New" w:cs="Courier New"/>
      <w:b/>
      <w:bCs/>
      <w:sz w:val="20"/>
      <w:szCs w:val="20"/>
    </w:rPr>
  </w:style>
  <w:style w:type="character" w:customStyle="1" w:styleId="FontStyle97">
    <w:name w:val="Font Style97"/>
    <w:rPr>
      <w:rFonts w:ascii="Courier New" w:hAnsi="Courier New" w:cs="Courier New"/>
      <w:sz w:val="16"/>
      <w:szCs w:val="16"/>
    </w:rPr>
  </w:style>
  <w:style w:type="character" w:customStyle="1" w:styleId="22Arial2">
    <w:name w:val="Основной текст (22) + Arial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Pr>
      <w:rFonts w:ascii="Courier New" w:hAnsi="Courier New" w:cs="Courier New"/>
      <w:sz w:val="20"/>
      <w:szCs w:val="20"/>
    </w:rPr>
  </w:style>
  <w:style w:type="character" w:customStyle="1" w:styleId="FontStyle98">
    <w:name w:val="Font Style98"/>
    <w:rPr>
      <w:rFonts w:ascii="Courier New" w:hAnsi="Courier New" w:cs="Courier New"/>
      <w:sz w:val="20"/>
      <w:szCs w:val="20"/>
    </w:rPr>
  </w:style>
  <w:style w:type="character" w:customStyle="1" w:styleId="FontStyle100">
    <w:name w:val="Font Style100"/>
    <w:rPr>
      <w:rFonts w:ascii="Courier New" w:hAnsi="Courier New" w:cs="Courier New"/>
      <w:b/>
      <w:bCs/>
      <w:sz w:val="20"/>
      <w:szCs w:val="20"/>
    </w:rPr>
  </w:style>
  <w:style w:type="character" w:customStyle="1" w:styleId="FontStyle95">
    <w:name w:val="Font Style95"/>
    <w:rPr>
      <w:rFonts w:ascii="Courier New" w:hAnsi="Courier New" w:cs="Courier New"/>
      <w:b/>
      <w:bCs/>
      <w:sz w:val="18"/>
      <w:szCs w:val="18"/>
    </w:rPr>
  </w:style>
  <w:style w:type="character" w:customStyle="1" w:styleId="FontStyle49">
    <w:name w:val="Font Style49"/>
    <w:rPr>
      <w:rFonts w:ascii="Courier New" w:hAnsi="Courier New" w:cs="Courier New"/>
      <w:b/>
      <w:bCs/>
      <w:sz w:val="14"/>
      <w:szCs w:val="14"/>
    </w:rPr>
  </w:style>
  <w:style w:type="character" w:customStyle="1" w:styleId="FontStyle50">
    <w:name w:val="Font Style50"/>
    <w:rPr>
      <w:rFonts w:ascii="Courier New" w:hAnsi="Courier New" w:cs="Courier New"/>
      <w:sz w:val="14"/>
      <w:szCs w:val="14"/>
    </w:rPr>
  </w:style>
  <w:style w:type="character" w:customStyle="1" w:styleId="shorttext1">
    <w:name w:val="short_text1"/>
    <w:rPr>
      <w:rFonts w:cs="Courier New"/>
      <w:sz w:val="29"/>
      <w:szCs w:val="29"/>
    </w:rPr>
  </w:style>
  <w:style w:type="character" w:customStyle="1" w:styleId="ListParagraphChar">
    <w:name w:val="List Paragraph Char"/>
    <w:rPr>
      <w:rFonts w:ascii="Courier New" w:eastAsia="Symbol" w:hAnsi="Courier New" w:cs="Courier New"/>
      <w:sz w:val="22"/>
      <w:szCs w:val="22"/>
      <w:lang w:val="en-US"/>
    </w:rPr>
  </w:style>
  <w:style w:type="character" w:customStyle="1" w:styleId="27pt0">
    <w:name w:val="Сноска (2) + 7 pt"/>
    <w:rPr>
      <w:rFonts w:ascii="Courier New" w:hAnsi="Courier New"/>
      <w:i w:val="0"/>
      <w:iCs w:val="0"/>
      <w:sz w:val="14"/>
      <w:szCs w:val="14"/>
    </w:rPr>
  </w:style>
  <w:style w:type="character" w:customStyle="1" w:styleId="830">
    <w:name w:val="Основной текст (8)3"/>
    <w:rPr>
      <w:rFonts w:ascii="Courier New" w:eastAsia="Symbol" w:hAnsi="Courier New" w:cs="Symbol"/>
      <w:sz w:val="15"/>
      <w:szCs w:val="15"/>
    </w:rPr>
  </w:style>
  <w:style w:type="character" w:customStyle="1" w:styleId="7TrebuchetMS1">
    <w:name w:val="Основной текст (7) + Trebuchet MS1"/>
    <w:rPr>
      <w:rFonts w:ascii="Symbol" w:hAnsi="Symbol" w:cs="Symbol"/>
      <w:b w:val="0"/>
      <w:bCs w:val="0"/>
      <w:sz w:val="18"/>
      <w:szCs w:val="18"/>
    </w:rPr>
  </w:style>
  <w:style w:type="character" w:customStyle="1" w:styleId="105">
    <w:name w:val="Основной текст (10)5"/>
    <w:rPr>
      <w:rFonts w:ascii="Courier New" w:hAnsi="Courier New"/>
      <w:i/>
      <w:iCs/>
      <w:spacing w:val="40"/>
      <w:w w:val="300"/>
      <w:sz w:val="21"/>
      <w:szCs w:val="21"/>
      <w:lang w:val="en-US" w:eastAsia="en-US" w:bidi="en-US"/>
    </w:rPr>
  </w:style>
  <w:style w:type="character" w:customStyle="1" w:styleId="1040">
    <w:name w:val="Основной текст (10)4"/>
    <w:rPr>
      <w:rFonts w:ascii="Courier New" w:hAnsi="Courier New"/>
      <w:i/>
      <w:iCs/>
      <w:spacing w:val="40"/>
      <w:w w:val="300"/>
      <w:sz w:val="21"/>
      <w:szCs w:val="21"/>
      <w:lang w:val="en-US" w:eastAsia="en-US" w:bidi="en-US"/>
    </w:rPr>
  </w:style>
  <w:style w:type="character" w:customStyle="1" w:styleId="101pt">
    <w:name w:val="Основной текст (10) + Интервал 1 pt"/>
    <w:rPr>
      <w:rFonts w:ascii="Courier New" w:hAnsi="Courier New"/>
      <w:i/>
      <w:iCs/>
      <w:spacing w:val="40"/>
      <w:w w:val="300"/>
      <w:sz w:val="21"/>
      <w:szCs w:val="21"/>
      <w:lang w:val="en-US" w:eastAsia="en-US" w:bidi="en-US"/>
    </w:rPr>
  </w:style>
  <w:style w:type="character" w:customStyle="1" w:styleId="101pt3">
    <w:name w:val="Основной текст (10) + Интервал 1 pt3"/>
    <w:rPr>
      <w:rFonts w:ascii="Courier New" w:hAnsi="Courier New"/>
      <w:i/>
      <w:iCs/>
      <w:spacing w:val="40"/>
      <w:w w:val="300"/>
      <w:sz w:val="21"/>
      <w:szCs w:val="21"/>
      <w:lang w:val="en-US" w:eastAsia="en-US" w:bidi="en-US"/>
    </w:rPr>
  </w:style>
  <w:style w:type="character" w:customStyle="1" w:styleId="101pt2">
    <w:name w:val="Основной текст (10) + Интервал 1 pt2"/>
    <w:rPr>
      <w:rFonts w:ascii="Courier New" w:hAnsi="Courier New"/>
      <w:i/>
      <w:iCs/>
      <w:spacing w:val="40"/>
      <w:w w:val="300"/>
      <w:sz w:val="21"/>
      <w:szCs w:val="21"/>
      <w:lang w:val="en-US" w:eastAsia="en-US" w:bidi="en-US"/>
    </w:rPr>
  </w:style>
  <w:style w:type="character" w:customStyle="1" w:styleId="1030">
    <w:name w:val="Основной текст (10)3"/>
    <w:rPr>
      <w:rFonts w:ascii="Courier New" w:hAnsi="Courier New"/>
      <w:i/>
      <w:iCs/>
      <w:spacing w:val="40"/>
      <w:w w:val="300"/>
      <w:sz w:val="21"/>
      <w:szCs w:val="21"/>
      <w:lang w:val="en-US" w:eastAsia="en-US" w:bidi="en-US"/>
    </w:rPr>
  </w:style>
  <w:style w:type="character" w:customStyle="1" w:styleId="101pt1">
    <w:name w:val="Основной текст (10) + Интервал 1 pt1"/>
    <w:rPr>
      <w:rFonts w:ascii="Courier New" w:hAnsi="Courier New"/>
      <w:i/>
      <w:iCs/>
      <w:spacing w:val="40"/>
      <w:w w:val="300"/>
      <w:sz w:val="21"/>
      <w:szCs w:val="21"/>
      <w:lang w:val="en-US" w:eastAsia="en-US" w:bidi="en-US"/>
    </w:rPr>
  </w:style>
  <w:style w:type="character" w:customStyle="1" w:styleId="1020">
    <w:name w:val="Основной текст (10)2"/>
    <w:rPr>
      <w:rFonts w:ascii="Courier New" w:hAnsi="Courier New"/>
      <w:i/>
      <w:iCs/>
      <w:spacing w:val="40"/>
      <w:w w:val="300"/>
      <w:sz w:val="21"/>
      <w:szCs w:val="21"/>
      <w:lang w:val="en-US" w:eastAsia="en-US" w:bidi="en-US"/>
    </w:rPr>
  </w:style>
  <w:style w:type="character" w:customStyle="1" w:styleId="820">
    <w:name w:val="Основной текст (8)2"/>
    <w:rPr>
      <w:rFonts w:ascii="Courier New" w:eastAsia="Symbol" w:hAnsi="Courier New" w:cs="Symbol"/>
      <w:sz w:val="15"/>
      <w:szCs w:val="15"/>
    </w:rPr>
  </w:style>
  <w:style w:type="character" w:customStyle="1" w:styleId="FontStyle56">
    <w:name w:val="Font Style56"/>
    <w:rPr>
      <w:rFonts w:ascii="Courier New" w:hAnsi="Courier New" w:cs="Courier New"/>
      <w:sz w:val="18"/>
      <w:szCs w:val="18"/>
    </w:rPr>
  </w:style>
  <w:style w:type="character" w:customStyle="1" w:styleId="FontStyle60">
    <w:name w:val="Font Style60"/>
    <w:uiPriority w:val="99"/>
    <w:rPr>
      <w:rFonts w:ascii="Courier New" w:hAnsi="Courier New" w:cs="Courier New"/>
      <w:b/>
      <w:bCs/>
      <w:sz w:val="24"/>
      <w:szCs w:val="24"/>
    </w:rPr>
  </w:style>
  <w:style w:type="character" w:customStyle="1" w:styleId="FontStyle61">
    <w:name w:val="Font Style61"/>
    <w:rPr>
      <w:rFonts w:ascii="Courier New" w:hAnsi="Courier New" w:cs="Courier New"/>
      <w:sz w:val="20"/>
      <w:szCs w:val="20"/>
    </w:rPr>
  </w:style>
  <w:style w:type="character" w:customStyle="1" w:styleId="FontStyle69">
    <w:name w:val="Font Style69"/>
    <w:uiPriority w:val="99"/>
    <w:rPr>
      <w:rFonts w:ascii="Courier New" w:hAnsi="Courier New" w:cs="Courier New"/>
      <w:sz w:val="22"/>
      <w:szCs w:val="22"/>
    </w:rPr>
  </w:style>
  <w:style w:type="character" w:customStyle="1" w:styleId="FontStyle72">
    <w:name w:val="Font Style72"/>
    <w:uiPriority w:val="99"/>
    <w:rPr>
      <w:rFonts w:ascii="Courier New" w:hAnsi="Courier New" w:cs="Courier New"/>
      <w:sz w:val="26"/>
      <w:szCs w:val="26"/>
    </w:rPr>
  </w:style>
  <w:style w:type="character" w:customStyle="1" w:styleId="rvts21">
    <w:name w:val="rvts21"/>
    <w:rPr>
      <w:rFonts w:cs="Courier New"/>
    </w:rPr>
  </w:style>
  <w:style w:type="character" w:customStyle="1" w:styleId="rvts22">
    <w:name w:val="rvts22"/>
    <w:rPr>
      <w:rFonts w:cs="Courier New"/>
    </w:rPr>
  </w:style>
  <w:style w:type="character" w:customStyle="1" w:styleId="dtitle">
    <w:name w:val="dtitle"/>
    <w:rPr>
      <w:rFonts w:cs="Courier New"/>
    </w:rPr>
  </w:style>
  <w:style w:type="character" w:customStyle="1" w:styleId="5fc">
    <w:name w:val="Подпись к таблице + Не полужирный5"/>
    <w:rPr>
      <w:b w:val="0"/>
      <w:bCs w:val="0"/>
      <w:i/>
      <w:iCs/>
      <w:spacing w:val="30"/>
      <w:sz w:val="13"/>
      <w:szCs w:val="13"/>
      <w:lang w:eastAsia="ar-SA" w:bidi="ar-SA"/>
    </w:rPr>
  </w:style>
  <w:style w:type="character" w:customStyle="1" w:styleId="6f6">
    <w:name w:val="Подпись к таблице6"/>
    <w:rPr>
      <w:b/>
      <w:bCs/>
      <w:i/>
      <w:iCs/>
      <w:sz w:val="13"/>
      <w:szCs w:val="13"/>
      <w:lang w:eastAsia="ar-SA" w:bidi="ar-SA"/>
    </w:rPr>
  </w:style>
  <w:style w:type="character" w:customStyle="1" w:styleId="581">
    <w:name w:val="Основной текст (5)8"/>
    <w:rPr>
      <w:rFonts w:ascii="Courier New" w:hAnsi="Courier New"/>
      <w:sz w:val="13"/>
      <w:szCs w:val="13"/>
      <w:lang w:eastAsia="ar-SA" w:bidi="ar-SA"/>
    </w:rPr>
  </w:style>
  <w:style w:type="character" w:customStyle="1" w:styleId="570">
    <w:name w:val="Основной текст (5)7"/>
    <w:rPr>
      <w:rFonts w:ascii="Courier New" w:hAnsi="Courier New"/>
      <w:sz w:val="13"/>
      <w:szCs w:val="13"/>
      <w:lang w:eastAsia="ar-SA" w:bidi="ar-SA"/>
    </w:rPr>
  </w:style>
  <w:style w:type="character" w:customStyle="1" w:styleId="426">
    <w:name w:val="Основной текст (4)26"/>
    <w:rPr>
      <w:rFonts w:ascii="Courier New" w:hAnsi="Courier New"/>
      <w:sz w:val="13"/>
      <w:szCs w:val="13"/>
      <w:lang w:eastAsia="ar-SA" w:bidi="ar-SA"/>
    </w:rPr>
  </w:style>
  <w:style w:type="character" w:customStyle="1" w:styleId="425">
    <w:name w:val="Основной текст (4)25"/>
    <w:rPr>
      <w:rFonts w:ascii="Courier New" w:hAnsi="Courier New"/>
      <w:sz w:val="13"/>
      <w:szCs w:val="13"/>
      <w:lang w:eastAsia="ar-SA" w:bidi="ar-SA"/>
    </w:rPr>
  </w:style>
  <w:style w:type="character" w:customStyle="1" w:styleId="424">
    <w:name w:val="Основной текст (4)24"/>
    <w:rPr>
      <w:rFonts w:ascii="Courier New" w:hAnsi="Courier New"/>
      <w:sz w:val="13"/>
      <w:szCs w:val="13"/>
      <w:lang w:eastAsia="ar-SA" w:bidi="ar-SA"/>
    </w:rPr>
  </w:style>
  <w:style w:type="character" w:customStyle="1" w:styleId="423">
    <w:name w:val="Основной текст (4)23"/>
    <w:rPr>
      <w:rFonts w:ascii="Courier New" w:hAnsi="Courier New"/>
      <w:sz w:val="13"/>
      <w:szCs w:val="13"/>
      <w:lang w:eastAsia="ar-SA" w:bidi="ar-SA"/>
    </w:rPr>
  </w:style>
  <w:style w:type="character" w:customStyle="1" w:styleId="4220">
    <w:name w:val="Основной текст (4)22"/>
    <w:rPr>
      <w:rFonts w:ascii="Courier New" w:hAnsi="Courier New"/>
      <w:sz w:val="13"/>
      <w:szCs w:val="13"/>
      <w:lang w:eastAsia="ar-SA" w:bidi="ar-SA"/>
    </w:rPr>
  </w:style>
  <w:style w:type="character" w:customStyle="1" w:styleId="4210">
    <w:name w:val="Основной текст (4)21"/>
    <w:rPr>
      <w:rFonts w:ascii="Courier New" w:hAnsi="Courier New"/>
      <w:sz w:val="13"/>
      <w:szCs w:val="13"/>
      <w:lang w:eastAsia="ar-SA" w:bidi="ar-SA"/>
    </w:rPr>
  </w:style>
  <w:style w:type="character" w:customStyle="1" w:styleId="650">
    <w:name w:val="Основной текст (6)5"/>
  </w:style>
  <w:style w:type="character" w:customStyle="1" w:styleId="640">
    <w:name w:val="Основной текст (6)4"/>
  </w:style>
  <w:style w:type="character" w:customStyle="1" w:styleId="5220">
    <w:name w:val="Заголовок №5 (2)2"/>
  </w:style>
  <w:style w:type="character" w:customStyle="1" w:styleId="4f8">
    <w:name w:val="Подпись к таблице + Не полужирный4"/>
    <w:rPr>
      <w:b w:val="0"/>
      <w:bCs w:val="0"/>
      <w:i/>
      <w:iCs/>
      <w:spacing w:val="30"/>
      <w:sz w:val="13"/>
      <w:szCs w:val="13"/>
      <w:lang w:eastAsia="ar-SA" w:bidi="ar-SA"/>
    </w:rPr>
  </w:style>
  <w:style w:type="character" w:customStyle="1" w:styleId="5fd">
    <w:name w:val="Подпись к таблице5"/>
    <w:rPr>
      <w:b/>
      <w:bCs/>
      <w:i/>
      <w:iCs/>
      <w:sz w:val="13"/>
      <w:szCs w:val="13"/>
      <w:lang w:eastAsia="ar-SA" w:bidi="ar-SA"/>
    </w:rPr>
  </w:style>
  <w:style w:type="character" w:customStyle="1" w:styleId="4f9">
    <w:name w:val="Подпись к таблице4"/>
    <w:rPr>
      <w:b/>
      <w:bCs/>
      <w:i/>
      <w:iCs/>
      <w:sz w:val="13"/>
      <w:szCs w:val="13"/>
      <w:lang w:eastAsia="ar-SA" w:bidi="ar-SA"/>
    </w:rPr>
  </w:style>
  <w:style w:type="character" w:customStyle="1" w:styleId="560">
    <w:name w:val="Основной текст (5)6"/>
    <w:rPr>
      <w:rFonts w:ascii="Courier New" w:hAnsi="Courier New"/>
      <w:sz w:val="13"/>
      <w:szCs w:val="13"/>
      <w:lang w:eastAsia="ar-SA" w:bidi="ar-SA"/>
    </w:rPr>
  </w:style>
  <w:style w:type="character" w:customStyle="1" w:styleId="550">
    <w:name w:val="Основной текст (5)5"/>
    <w:rPr>
      <w:rFonts w:ascii="Courier New" w:hAnsi="Courier New"/>
      <w:sz w:val="13"/>
      <w:szCs w:val="13"/>
      <w:lang w:eastAsia="ar-SA" w:bidi="ar-SA"/>
    </w:rPr>
  </w:style>
  <w:style w:type="character" w:customStyle="1" w:styleId="4200">
    <w:name w:val="Основной текст (4)20"/>
    <w:rPr>
      <w:rFonts w:ascii="Courier New" w:hAnsi="Courier New"/>
      <w:sz w:val="13"/>
      <w:szCs w:val="13"/>
      <w:lang w:eastAsia="ar-SA" w:bidi="ar-SA"/>
    </w:rPr>
  </w:style>
  <w:style w:type="character" w:customStyle="1" w:styleId="419">
    <w:name w:val="Основной текст (4)19"/>
    <w:rPr>
      <w:rFonts w:ascii="Courier New" w:hAnsi="Courier New"/>
      <w:sz w:val="13"/>
      <w:szCs w:val="13"/>
      <w:lang w:eastAsia="ar-SA" w:bidi="ar-SA"/>
    </w:rPr>
  </w:style>
  <w:style w:type="character" w:customStyle="1" w:styleId="418">
    <w:name w:val="Основной текст (4)18"/>
    <w:rPr>
      <w:rFonts w:ascii="Courier New" w:hAnsi="Courier New"/>
      <w:sz w:val="13"/>
      <w:szCs w:val="13"/>
      <w:lang w:eastAsia="ar-SA" w:bidi="ar-SA"/>
    </w:rPr>
  </w:style>
  <w:style w:type="character" w:customStyle="1" w:styleId="416">
    <w:name w:val="Основной текст (4)16"/>
    <w:rPr>
      <w:rFonts w:ascii="Courier New" w:hAnsi="Courier New"/>
      <w:sz w:val="13"/>
      <w:szCs w:val="13"/>
      <w:lang w:eastAsia="ar-SA" w:bidi="ar-SA"/>
    </w:rPr>
  </w:style>
  <w:style w:type="character" w:customStyle="1" w:styleId="233">
    <w:name w:val="Подпись к таблице (2) + Курсив3"/>
    <w:rPr>
      <w:i/>
      <w:iCs/>
      <w:sz w:val="17"/>
      <w:szCs w:val="17"/>
      <w:lang w:eastAsia="ar-SA" w:bidi="ar-SA"/>
    </w:rPr>
  </w:style>
  <w:style w:type="character" w:customStyle="1" w:styleId="3fe">
    <w:name w:val="Подпись к таблице3"/>
    <w:rPr>
      <w:b/>
      <w:bCs/>
      <w:i/>
      <w:iCs/>
      <w:sz w:val="13"/>
      <w:szCs w:val="13"/>
      <w:lang w:eastAsia="ar-SA" w:bidi="ar-SA"/>
    </w:rPr>
  </w:style>
  <w:style w:type="character" w:customStyle="1" w:styleId="540">
    <w:name w:val="Основной текст (5)4"/>
    <w:rPr>
      <w:rFonts w:ascii="Courier New" w:hAnsi="Courier New"/>
      <w:sz w:val="13"/>
      <w:szCs w:val="13"/>
      <w:lang w:eastAsia="ar-SA" w:bidi="ar-SA"/>
    </w:rPr>
  </w:style>
  <w:style w:type="character" w:customStyle="1" w:styleId="412">
    <w:name w:val="Основной текст (4)12"/>
    <w:rPr>
      <w:rFonts w:ascii="Courier New" w:hAnsi="Courier New"/>
      <w:sz w:val="13"/>
      <w:szCs w:val="13"/>
      <w:lang w:eastAsia="ar-SA" w:bidi="ar-SA"/>
    </w:rPr>
  </w:style>
  <w:style w:type="character" w:customStyle="1" w:styleId="411">
    <w:name w:val="Основной текст (4)11"/>
    <w:rPr>
      <w:rFonts w:ascii="Courier New" w:hAnsi="Courier New"/>
      <w:sz w:val="13"/>
      <w:szCs w:val="13"/>
      <w:lang w:eastAsia="ar-SA" w:bidi="ar-SA"/>
    </w:rPr>
  </w:style>
  <w:style w:type="character" w:customStyle="1" w:styleId="4100">
    <w:name w:val="Основной текст (4)10"/>
    <w:rPr>
      <w:rFonts w:ascii="Courier New" w:hAnsi="Courier New"/>
      <w:sz w:val="13"/>
      <w:szCs w:val="13"/>
      <w:lang w:eastAsia="ar-SA" w:bidi="ar-SA"/>
    </w:rPr>
  </w:style>
  <w:style w:type="character" w:customStyle="1" w:styleId="491">
    <w:name w:val="Основной текст (4)9"/>
    <w:rPr>
      <w:rFonts w:ascii="Courier New" w:hAnsi="Courier New"/>
      <w:sz w:val="13"/>
      <w:szCs w:val="13"/>
      <w:lang w:eastAsia="ar-SA" w:bidi="ar-SA"/>
    </w:rPr>
  </w:style>
  <w:style w:type="character" w:customStyle="1" w:styleId="481">
    <w:name w:val="Основной текст (4)8"/>
    <w:rPr>
      <w:rFonts w:ascii="Courier New" w:hAnsi="Courier New"/>
      <w:sz w:val="13"/>
      <w:szCs w:val="13"/>
      <w:lang w:eastAsia="ar-SA" w:bidi="ar-SA"/>
    </w:rPr>
  </w:style>
  <w:style w:type="character" w:customStyle="1" w:styleId="470">
    <w:name w:val="Основной текст (4)7"/>
    <w:rPr>
      <w:rFonts w:ascii="Courier New" w:hAnsi="Courier New"/>
      <w:sz w:val="13"/>
      <w:szCs w:val="13"/>
      <w:lang w:eastAsia="ar-SA" w:bidi="ar-SA"/>
    </w:rPr>
  </w:style>
  <w:style w:type="character" w:customStyle="1" w:styleId="460">
    <w:name w:val="Основной текст (4)6"/>
    <w:rPr>
      <w:rFonts w:ascii="Courier New" w:hAnsi="Courier New"/>
      <w:sz w:val="13"/>
      <w:szCs w:val="13"/>
      <w:lang w:eastAsia="ar-SA" w:bidi="ar-SA"/>
    </w:rPr>
  </w:style>
  <w:style w:type="character" w:customStyle="1" w:styleId="630">
    <w:name w:val="Основной текст (6)3"/>
  </w:style>
  <w:style w:type="character" w:customStyle="1" w:styleId="623">
    <w:name w:val="Основной текст (6)2"/>
  </w:style>
  <w:style w:type="character" w:customStyle="1" w:styleId="Heading1Char">
    <w:name w:val="Heading 1 Char"/>
    <w:rPr>
      <w:rFonts w:ascii="Courier New" w:hAnsi="Courier New" w:cs="Courier New"/>
      <w:b/>
      <w:bCs/>
      <w:sz w:val="28"/>
      <w:szCs w:val="28"/>
      <w:lang w:val="uk-UA"/>
    </w:rPr>
  </w:style>
  <w:style w:type="character" w:customStyle="1" w:styleId="4fa">
    <w:name w:val="Сноска (4) + Курсив"/>
    <w:rPr>
      <w:b/>
      <w:bCs/>
      <w:i/>
      <w:iCs/>
      <w:sz w:val="16"/>
      <w:szCs w:val="16"/>
      <w:lang w:val="ru-RU" w:eastAsia="ar-SA" w:bidi="ar-SA"/>
    </w:rPr>
  </w:style>
  <w:style w:type="character" w:customStyle="1" w:styleId="434">
    <w:name w:val="Сноска (4)3"/>
  </w:style>
  <w:style w:type="character" w:customStyle="1" w:styleId="427">
    <w:name w:val="Сноска (4)2"/>
  </w:style>
  <w:style w:type="character" w:customStyle="1" w:styleId="Exact1">
    <w:name w:val="Основной текст Exact1"/>
    <w:rPr>
      <w:rFonts w:ascii="Courier New" w:eastAsia="Courier New" w:hAnsi="Courier New" w:cs="Courier New"/>
      <w:spacing w:val="-4"/>
      <w:sz w:val="19"/>
      <w:szCs w:val="19"/>
      <w:u w:val="none"/>
    </w:rPr>
  </w:style>
  <w:style w:type="character" w:customStyle="1" w:styleId="523">
    <w:name w:val="Знак Знак52"/>
    <w:rPr>
      <w:lang w:val="ru-RU" w:eastAsia="ar-SA" w:bidi="ar-SA"/>
    </w:rPr>
  </w:style>
  <w:style w:type="character" w:customStyle="1" w:styleId="BodyTextIndent2Char">
    <w:name w:val="Body Text Indent 2 Char"/>
    <w:rPr>
      <w:sz w:val="24"/>
      <w:szCs w:val="24"/>
      <w:lang w:val="uk-UA" w:eastAsia="ar-SA" w:bidi="ar-SA"/>
    </w:rPr>
  </w:style>
  <w:style w:type="character" w:customStyle="1" w:styleId="fontstyle210">
    <w:name w:val="fontstyle21"/>
    <w:basedOn w:val="10"/>
  </w:style>
  <w:style w:type="character" w:customStyle="1" w:styleId="156">
    <w:name w:val="Знак Знак15"/>
    <w:rPr>
      <w:rFonts w:eastAsia="Symbol"/>
      <w:sz w:val="28"/>
      <w:szCs w:val="28"/>
      <w:lang w:val="ru-RU" w:eastAsia="ar-SA" w:bidi="ar-SA"/>
    </w:rPr>
  </w:style>
  <w:style w:type="character" w:customStyle="1" w:styleId="234">
    <w:name w:val="Знак Знак23"/>
    <w:rPr>
      <w:rFonts w:ascii="Symbol" w:eastAsia="Symbol" w:hAnsi="Symbol" w:cs="Symbol"/>
      <w:sz w:val="22"/>
      <w:szCs w:val="22"/>
      <w:lang w:val="ru-RU" w:eastAsia="ar-SA" w:bidi="ar-SA"/>
    </w:rPr>
  </w:style>
  <w:style w:type="character" w:customStyle="1" w:styleId="sm1black1">
    <w:name w:val="sm1black1"/>
    <w:rPr>
      <w:rFonts w:ascii="Courier New" w:hAnsi="Courier New"/>
      <w:sz w:val="18"/>
      <w:szCs w:val="18"/>
    </w:rPr>
  </w:style>
  <w:style w:type="character" w:customStyle="1" w:styleId="notranslate">
    <w:name w:val="notranslate"/>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Pr>
      <w:rFonts w:ascii="Symbol" w:eastAsia="Symbol" w:hAnsi="Symbol" w:cs="Symbol"/>
      <w:sz w:val="24"/>
      <w:szCs w:val="24"/>
    </w:rPr>
  </w:style>
  <w:style w:type="character" w:customStyle="1" w:styleId="FontStyle178">
    <w:name w:val="Font Style178"/>
    <w:rPr>
      <w:rFonts w:ascii="Courier New" w:hAnsi="Courier New" w:cs="Courier New"/>
      <w:sz w:val="20"/>
      <w:szCs w:val="20"/>
    </w:rPr>
  </w:style>
  <w:style w:type="character" w:customStyle="1" w:styleId="FontStyle190">
    <w:name w:val="Font Style190"/>
    <w:rPr>
      <w:rFonts w:ascii="Courier New" w:hAnsi="Courier New" w:cs="Courier New"/>
      <w:i/>
      <w:iCs/>
      <w:spacing w:val="-20"/>
      <w:sz w:val="24"/>
      <w:szCs w:val="24"/>
    </w:rPr>
  </w:style>
  <w:style w:type="character" w:customStyle="1" w:styleId="FontStyle174">
    <w:name w:val="Font Style174"/>
    <w:rPr>
      <w:rFonts w:ascii="Courier New" w:hAnsi="Courier New" w:cs="Courier New"/>
      <w:b/>
      <w:bCs/>
      <w:sz w:val="26"/>
      <w:szCs w:val="26"/>
    </w:rPr>
  </w:style>
  <w:style w:type="character" w:customStyle="1" w:styleId="FontStyle176">
    <w:name w:val="Font Style176"/>
    <w:rPr>
      <w:rFonts w:ascii="Courier New" w:hAnsi="Courier New" w:cs="Courier New"/>
      <w:sz w:val="20"/>
      <w:szCs w:val="20"/>
    </w:rPr>
  </w:style>
  <w:style w:type="character" w:customStyle="1" w:styleId="FontStyle184">
    <w:name w:val="Font Style184"/>
    <w:rPr>
      <w:rFonts w:ascii="Courier New" w:hAnsi="Courier New" w:cs="Courier New"/>
      <w:sz w:val="26"/>
      <w:szCs w:val="26"/>
    </w:rPr>
  </w:style>
  <w:style w:type="character" w:customStyle="1" w:styleId="FontStyle185">
    <w:name w:val="Font Style185"/>
    <w:rPr>
      <w:rFonts w:ascii="Courier New" w:hAnsi="Courier New" w:cs="Courier New"/>
      <w:b/>
      <w:bCs/>
      <w:sz w:val="26"/>
      <w:szCs w:val="26"/>
    </w:rPr>
  </w:style>
  <w:style w:type="character" w:customStyle="1" w:styleId="FontStyle187">
    <w:name w:val="Font Style187"/>
    <w:rPr>
      <w:rFonts w:ascii="Courier New" w:hAnsi="Courier New" w:cs="Courier New"/>
      <w:sz w:val="22"/>
      <w:szCs w:val="22"/>
    </w:rPr>
  </w:style>
  <w:style w:type="character" w:customStyle="1" w:styleId="FontStyle191">
    <w:name w:val="Font Style191"/>
    <w:rPr>
      <w:rFonts w:ascii="Courier New" w:hAnsi="Courier New" w:cs="Courier New"/>
      <w:sz w:val="12"/>
      <w:szCs w:val="12"/>
    </w:rPr>
  </w:style>
  <w:style w:type="character" w:customStyle="1" w:styleId="FontStyle192">
    <w:name w:val="Font Style192"/>
    <w:rPr>
      <w:rFonts w:ascii="Courier New" w:hAnsi="Courier New" w:cs="Courier New"/>
      <w:sz w:val="20"/>
      <w:szCs w:val="20"/>
    </w:rPr>
  </w:style>
  <w:style w:type="character" w:customStyle="1" w:styleId="FontStyle193">
    <w:name w:val="Font Style193"/>
    <w:rPr>
      <w:rFonts w:ascii="Courier New" w:hAnsi="Courier New" w:cs="Courier New"/>
      <w:sz w:val="12"/>
      <w:szCs w:val="12"/>
    </w:rPr>
  </w:style>
  <w:style w:type="character" w:customStyle="1" w:styleId="FontStyle194">
    <w:name w:val="Font Style194"/>
    <w:rPr>
      <w:rFonts w:ascii="Courier New" w:hAnsi="Courier New" w:cs="Courier New"/>
      <w:b/>
      <w:bCs/>
      <w:sz w:val="18"/>
      <w:szCs w:val="18"/>
    </w:rPr>
  </w:style>
  <w:style w:type="character" w:customStyle="1" w:styleId="FontStyle195">
    <w:name w:val="Font Style195"/>
    <w:rPr>
      <w:rFonts w:ascii="Courier New" w:hAnsi="Courier New" w:cs="Courier New"/>
      <w:sz w:val="22"/>
      <w:szCs w:val="22"/>
    </w:rPr>
  </w:style>
  <w:style w:type="character" w:customStyle="1" w:styleId="FontStyle197">
    <w:name w:val="Font Style197"/>
    <w:rPr>
      <w:rFonts w:ascii="Courier New" w:hAnsi="Courier New" w:cs="Courier New"/>
      <w:sz w:val="22"/>
      <w:szCs w:val="22"/>
    </w:rPr>
  </w:style>
  <w:style w:type="character" w:customStyle="1" w:styleId="FontStyle198">
    <w:name w:val="Font Style198"/>
    <w:rPr>
      <w:rFonts w:ascii="Symbol" w:hAnsi="Symbol" w:cs="Symbol"/>
      <w:b/>
      <w:bCs/>
      <w:sz w:val="10"/>
      <w:szCs w:val="10"/>
    </w:rPr>
  </w:style>
  <w:style w:type="character" w:customStyle="1" w:styleId="FontStyle199">
    <w:name w:val="Font Style199"/>
    <w:rPr>
      <w:rFonts w:ascii="Courier New" w:hAnsi="Courier New" w:cs="Courier New"/>
      <w:sz w:val="12"/>
      <w:szCs w:val="12"/>
    </w:rPr>
  </w:style>
  <w:style w:type="character" w:customStyle="1" w:styleId="FontStyle201">
    <w:name w:val="Font Style201"/>
    <w:rPr>
      <w:rFonts w:ascii="Courier New" w:hAnsi="Courier New" w:cs="Courier New"/>
      <w:sz w:val="12"/>
      <w:szCs w:val="12"/>
    </w:rPr>
  </w:style>
  <w:style w:type="character" w:customStyle="1" w:styleId="FontStyle202">
    <w:name w:val="Font Style202"/>
    <w:rPr>
      <w:rFonts w:ascii="Courier New" w:hAnsi="Courier New" w:cs="Courier New"/>
      <w:sz w:val="12"/>
      <w:szCs w:val="12"/>
    </w:rPr>
  </w:style>
  <w:style w:type="character" w:customStyle="1" w:styleId="FontStyle204">
    <w:name w:val="Font Style204"/>
    <w:rPr>
      <w:rFonts w:ascii="Courier New" w:hAnsi="Courier New" w:cs="Courier New"/>
      <w:sz w:val="12"/>
      <w:szCs w:val="12"/>
    </w:rPr>
  </w:style>
  <w:style w:type="character" w:customStyle="1" w:styleId="FontStyle205">
    <w:name w:val="Font Style205"/>
    <w:rPr>
      <w:rFonts w:ascii="Symbol" w:hAnsi="Symbol" w:cs="Symbol"/>
      <w:sz w:val="16"/>
      <w:szCs w:val="16"/>
    </w:rPr>
  </w:style>
  <w:style w:type="character" w:customStyle="1" w:styleId="FontStyle206">
    <w:name w:val="Font Style206"/>
    <w:rPr>
      <w:rFonts w:ascii="Courier New" w:hAnsi="Courier New" w:cs="Courier New"/>
      <w:b/>
      <w:bCs/>
      <w:sz w:val="16"/>
      <w:szCs w:val="16"/>
    </w:rPr>
  </w:style>
  <w:style w:type="character" w:customStyle="1" w:styleId="FontStyle179">
    <w:name w:val="Font Style179"/>
    <w:rPr>
      <w:rFonts w:ascii="Courier New" w:hAnsi="Courier New" w:cs="Courier New"/>
      <w:sz w:val="22"/>
      <w:szCs w:val="22"/>
    </w:rPr>
  </w:style>
  <w:style w:type="character" w:customStyle="1" w:styleId="FontStyle181">
    <w:name w:val="Font Style181"/>
    <w:rPr>
      <w:rFonts w:ascii="Courier New" w:hAnsi="Courier New" w:cs="Courier New"/>
      <w:sz w:val="16"/>
      <w:szCs w:val="16"/>
    </w:rPr>
  </w:style>
  <w:style w:type="character" w:customStyle="1" w:styleId="FontStyle183">
    <w:name w:val="Font Style183"/>
    <w:rPr>
      <w:rFonts w:ascii="Symbol" w:hAnsi="Symbol" w:cs="Symbol"/>
      <w:b/>
      <w:bCs/>
      <w:sz w:val="16"/>
      <w:szCs w:val="16"/>
    </w:rPr>
  </w:style>
  <w:style w:type="character" w:customStyle="1" w:styleId="FontStyle207">
    <w:name w:val="Font Style207"/>
    <w:rPr>
      <w:rFonts w:ascii="Courier New" w:hAnsi="Courier New" w:cs="Courier New"/>
      <w:i/>
      <w:iCs/>
      <w:smallCaps/>
      <w:sz w:val="22"/>
      <w:szCs w:val="22"/>
    </w:rPr>
  </w:style>
  <w:style w:type="character" w:customStyle="1" w:styleId="FontStyle208">
    <w:name w:val="Font Style208"/>
    <w:rPr>
      <w:rFonts w:ascii="Courier New" w:hAnsi="Courier New" w:cs="Courier New"/>
      <w:sz w:val="24"/>
      <w:szCs w:val="24"/>
    </w:rPr>
  </w:style>
  <w:style w:type="character" w:customStyle="1" w:styleId="FontStyle209">
    <w:name w:val="Font Style209"/>
    <w:rPr>
      <w:rFonts w:ascii="Courier New" w:hAnsi="Courier New" w:cs="Courier New"/>
      <w:b/>
      <w:bCs/>
      <w:i/>
      <w:iCs/>
      <w:smallCaps/>
      <w:spacing w:val="10"/>
      <w:sz w:val="26"/>
      <w:szCs w:val="26"/>
    </w:rPr>
  </w:style>
  <w:style w:type="character" w:customStyle="1" w:styleId="FontStyle2100">
    <w:name w:val="Font Style210"/>
    <w:rPr>
      <w:rFonts w:ascii="Courier New" w:hAnsi="Courier New" w:cs="Courier New"/>
      <w:b/>
      <w:bCs/>
      <w:spacing w:val="10"/>
      <w:sz w:val="22"/>
      <w:szCs w:val="22"/>
    </w:rPr>
  </w:style>
  <w:style w:type="character" w:customStyle="1" w:styleId="FontStyle211">
    <w:name w:val="Font Style211"/>
    <w:rPr>
      <w:rFonts w:ascii="Courier New" w:hAnsi="Courier New" w:cs="Courier New"/>
      <w:sz w:val="24"/>
      <w:szCs w:val="24"/>
    </w:rPr>
  </w:style>
  <w:style w:type="character" w:customStyle="1" w:styleId="FontStyle212">
    <w:name w:val="Font Style212"/>
    <w:rPr>
      <w:rFonts w:ascii="Courier New" w:hAnsi="Courier New" w:cs="Courier New"/>
      <w:b/>
      <w:bCs/>
      <w:sz w:val="22"/>
      <w:szCs w:val="22"/>
    </w:rPr>
  </w:style>
  <w:style w:type="character" w:customStyle="1" w:styleId="FontStyle213">
    <w:name w:val="Font Style213"/>
    <w:rPr>
      <w:rFonts w:ascii="Courier New" w:hAnsi="Courier New" w:cs="Courier New"/>
      <w:b/>
      <w:bCs/>
      <w:spacing w:val="10"/>
      <w:sz w:val="22"/>
      <w:szCs w:val="22"/>
    </w:rPr>
  </w:style>
  <w:style w:type="character" w:customStyle="1" w:styleId="FontStyle220">
    <w:name w:val="Font Style220"/>
    <w:rPr>
      <w:rFonts w:ascii="Courier New" w:hAnsi="Courier New" w:cs="Courier New"/>
      <w:b/>
      <w:bCs/>
      <w:smallCaps/>
      <w:spacing w:val="-10"/>
      <w:sz w:val="20"/>
      <w:szCs w:val="20"/>
    </w:rPr>
  </w:style>
  <w:style w:type="character" w:customStyle="1" w:styleId="FontStyle189">
    <w:name w:val="Font Style189"/>
    <w:rPr>
      <w:rFonts w:ascii="Courier New" w:hAnsi="Courier New" w:cs="Courier New"/>
      <w:b/>
      <w:bCs/>
      <w:i/>
      <w:iCs/>
      <w:sz w:val="18"/>
      <w:szCs w:val="18"/>
    </w:rPr>
  </w:style>
  <w:style w:type="character" w:customStyle="1" w:styleId="FontStyle218">
    <w:name w:val="Font Style218"/>
    <w:rPr>
      <w:rFonts w:ascii="Courier New" w:hAnsi="Courier New" w:cs="Courier New"/>
      <w:i/>
      <w:iCs/>
      <w:sz w:val="26"/>
      <w:szCs w:val="26"/>
    </w:rPr>
  </w:style>
  <w:style w:type="character" w:customStyle="1" w:styleId="FontStyle219">
    <w:name w:val="Font Style219"/>
    <w:rPr>
      <w:rFonts w:ascii="Courier New" w:hAnsi="Courier New" w:cs="Courier New"/>
      <w:b/>
      <w:bCs/>
      <w:i/>
      <w:iCs/>
      <w:sz w:val="26"/>
      <w:szCs w:val="26"/>
    </w:rPr>
  </w:style>
  <w:style w:type="character" w:customStyle="1" w:styleId="FontStyle221">
    <w:name w:val="Font Style221"/>
    <w:rPr>
      <w:rFonts w:ascii="Courier New" w:hAnsi="Courier New" w:cs="Courier New"/>
      <w:i/>
      <w:iCs/>
      <w:spacing w:val="30"/>
      <w:sz w:val="20"/>
      <w:szCs w:val="20"/>
    </w:rPr>
  </w:style>
  <w:style w:type="character" w:customStyle="1" w:styleId="FontStyle222">
    <w:name w:val="Font Style222"/>
    <w:rPr>
      <w:rFonts w:ascii="Courier New" w:hAnsi="Courier New" w:cs="Courier New"/>
      <w:sz w:val="24"/>
      <w:szCs w:val="24"/>
    </w:rPr>
  </w:style>
  <w:style w:type="character" w:customStyle="1" w:styleId="FontStyle223">
    <w:name w:val="Font Style223"/>
    <w:rPr>
      <w:rFonts w:ascii="Courier New" w:hAnsi="Courier New" w:cs="Courier New"/>
      <w:sz w:val="24"/>
      <w:szCs w:val="24"/>
    </w:rPr>
  </w:style>
  <w:style w:type="character" w:customStyle="1" w:styleId="FontStyle224">
    <w:name w:val="Font Style224"/>
    <w:rPr>
      <w:rFonts w:ascii="Courier New" w:hAnsi="Courier New" w:cs="Courier New"/>
      <w:sz w:val="12"/>
      <w:szCs w:val="12"/>
    </w:rPr>
  </w:style>
  <w:style w:type="character" w:customStyle="1" w:styleId="FontStyle225">
    <w:name w:val="Font Style225"/>
    <w:rPr>
      <w:rFonts w:ascii="Courier New" w:hAnsi="Courier New" w:cs="Courier New"/>
      <w:sz w:val="16"/>
      <w:szCs w:val="16"/>
    </w:rPr>
  </w:style>
  <w:style w:type="character" w:customStyle="1" w:styleId="FontStyle182">
    <w:name w:val="Font Style182"/>
    <w:rPr>
      <w:rFonts w:ascii="Courier New" w:hAnsi="Courier New" w:cs="Courier New"/>
      <w:sz w:val="8"/>
      <w:szCs w:val="8"/>
    </w:rPr>
  </w:style>
  <w:style w:type="character" w:customStyle="1" w:styleId="FontStyle214">
    <w:name w:val="Font Style214"/>
    <w:rPr>
      <w:rFonts w:ascii="Courier New" w:hAnsi="Courier New" w:cs="Courier New"/>
      <w:b/>
      <w:bCs/>
      <w:sz w:val="22"/>
      <w:szCs w:val="22"/>
    </w:rPr>
  </w:style>
  <w:style w:type="character" w:customStyle="1" w:styleId="FontStyle215">
    <w:name w:val="Font Style215"/>
    <w:rPr>
      <w:rFonts w:ascii="Symbol" w:hAnsi="Symbol" w:cs="Symbol"/>
      <w:sz w:val="18"/>
      <w:szCs w:val="18"/>
    </w:rPr>
  </w:style>
  <w:style w:type="character" w:customStyle="1" w:styleId="FontStyle216">
    <w:name w:val="Font Style216"/>
    <w:rPr>
      <w:rFonts w:ascii="Courier New" w:hAnsi="Courier New" w:cs="Courier New"/>
      <w:sz w:val="24"/>
      <w:szCs w:val="24"/>
    </w:rPr>
  </w:style>
  <w:style w:type="character" w:customStyle="1" w:styleId="FontStyle217">
    <w:name w:val="Font Style217"/>
    <w:rPr>
      <w:rFonts w:ascii="Courier New" w:hAnsi="Courier New" w:cs="Courier New"/>
      <w:sz w:val="24"/>
      <w:szCs w:val="24"/>
    </w:rPr>
  </w:style>
  <w:style w:type="character" w:customStyle="1" w:styleId="FontStyle226">
    <w:name w:val="Font Style226"/>
    <w:rPr>
      <w:rFonts w:ascii="Courier New" w:hAnsi="Courier New" w:cs="Courier New"/>
      <w:sz w:val="26"/>
      <w:szCs w:val="26"/>
    </w:rPr>
  </w:style>
  <w:style w:type="character" w:customStyle="1" w:styleId="FontStyle227">
    <w:name w:val="Font Style227"/>
    <w:rPr>
      <w:rFonts w:ascii="Courier New" w:hAnsi="Courier New" w:cs="Courier New"/>
      <w:sz w:val="22"/>
      <w:szCs w:val="22"/>
    </w:rPr>
  </w:style>
  <w:style w:type="character" w:customStyle="1" w:styleId="FontStyle228">
    <w:name w:val="Font Style228"/>
    <w:rPr>
      <w:rFonts w:ascii="Symbol" w:hAnsi="Symbol" w:cs="Symbol"/>
      <w:b/>
      <w:bCs/>
      <w:sz w:val="20"/>
      <w:szCs w:val="20"/>
    </w:rPr>
  </w:style>
  <w:style w:type="character" w:customStyle="1" w:styleId="FontStyle231">
    <w:name w:val="Font Style231"/>
    <w:rPr>
      <w:rFonts w:ascii="Symbol" w:hAnsi="Symbol" w:cs="Symbol"/>
      <w:sz w:val="20"/>
      <w:szCs w:val="20"/>
    </w:rPr>
  </w:style>
  <w:style w:type="character" w:customStyle="1" w:styleId="FontStyle232">
    <w:name w:val="Font Style232"/>
    <w:rPr>
      <w:rFonts w:ascii="Courier New" w:hAnsi="Courier New" w:cs="Courier New"/>
      <w:sz w:val="22"/>
      <w:szCs w:val="22"/>
    </w:rPr>
  </w:style>
  <w:style w:type="character" w:customStyle="1" w:styleId="FontStyle233">
    <w:name w:val="Font Style233"/>
    <w:rPr>
      <w:rFonts w:ascii="Symbol" w:hAnsi="Symbol" w:cs="Symbol"/>
      <w:sz w:val="16"/>
      <w:szCs w:val="16"/>
    </w:rPr>
  </w:style>
  <w:style w:type="character" w:customStyle="1" w:styleId="FontStyle234">
    <w:name w:val="Font Style234"/>
    <w:rPr>
      <w:rFonts w:ascii="Courier New" w:hAnsi="Courier New" w:cs="Courier New"/>
      <w:sz w:val="20"/>
      <w:szCs w:val="20"/>
    </w:rPr>
  </w:style>
  <w:style w:type="character" w:customStyle="1" w:styleId="FontStyle235">
    <w:name w:val="Font Style235"/>
    <w:rPr>
      <w:rFonts w:ascii="Courier New" w:hAnsi="Courier New" w:cs="Courier New"/>
      <w:sz w:val="18"/>
      <w:szCs w:val="18"/>
    </w:rPr>
  </w:style>
  <w:style w:type="character" w:customStyle="1" w:styleId="FontStyle236">
    <w:name w:val="Font Style236"/>
    <w:rPr>
      <w:rFonts w:ascii="Symbol" w:hAnsi="Symbol" w:cs="Symbol"/>
      <w:b/>
      <w:bCs/>
      <w:sz w:val="16"/>
      <w:szCs w:val="16"/>
    </w:rPr>
  </w:style>
  <w:style w:type="character" w:customStyle="1" w:styleId="FontStyle237">
    <w:name w:val="Font Style237"/>
    <w:rPr>
      <w:rFonts w:ascii="Courier New" w:hAnsi="Courier New" w:cs="Courier New"/>
      <w:sz w:val="22"/>
      <w:szCs w:val="22"/>
    </w:rPr>
  </w:style>
  <w:style w:type="character" w:customStyle="1" w:styleId="FontStyle238">
    <w:name w:val="Font Style238"/>
    <w:rPr>
      <w:rFonts w:ascii="Courier New" w:hAnsi="Courier New" w:cs="Courier New"/>
      <w:sz w:val="14"/>
      <w:szCs w:val="14"/>
    </w:rPr>
  </w:style>
  <w:style w:type="character" w:customStyle="1" w:styleId="FontStyle239">
    <w:name w:val="Font Style239"/>
    <w:rPr>
      <w:rFonts w:ascii="Courier New" w:hAnsi="Courier New" w:cs="Courier New"/>
      <w:b/>
      <w:bCs/>
      <w:sz w:val="12"/>
      <w:szCs w:val="12"/>
    </w:rPr>
  </w:style>
  <w:style w:type="character" w:customStyle="1" w:styleId="FontStyle240">
    <w:name w:val="Font Style240"/>
    <w:rPr>
      <w:rFonts w:ascii="Courier New" w:hAnsi="Courier New" w:cs="Courier New"/>
      <w:b/>
      <w:bCs/>
      <w:sz w:val="20"/>
      <w:szCs w:val="20"/>
    </w:rPr>
  </w:style>
  <w:style w:type="character" w:customStyle="1" w:styleId="FontStyle241">
    <w:name w:val="Font Style241"/>
    <w:rPr>
      <w:rFonts w:ascii="Courier New" w:hAnsi="Courier New" w:cs="Courier New"/>
      <w:sz w:val="22"/>
      <w:szCs w:val="22"/>
    </w:rPr>
  </w:style>
  <w:style w:type="character" w:customStyle="1" w:styleId="FontStyle242">
    <w:name w:val="Font Style242"/>
    <w:rPr>
      <w:rFonts w:ascii="Courier New" w:hAnsi="Courier New" w:cs="Courier New"/>
      <w:b/>
      <w:bCs/>
      <w:sz w:val="22"/>
      <w:szCs w:val="22"/>
    </w:rPr>
  </w:style>
  <w:style w:type="character" w:customStyle="1" w:styleId="FontStyle243">
    <w:name w:val="Font Style243"/>
    <w:rPr>
      <w:rFonts w:ascii="Courier New" w:hAnsi="Courier New" w:cs="Courier New"/>
      <w:sz w:val="22"/>
      <w:szCs w:val="22"/>
    </w:rPr>
  </w:style>
  <w:style w:type="character" w:customStyle="1" w:styleId="FontStyle244">
    <w:name w:val="Font Style244"/>
    <w:rPr>
      <w:rFonts w:ascii="Courier New" w:hAnsi="Courier New" w:cs="Courier New"/>
      <w:sz w:val="22"/>
      <w:szCs w:val="22"/>
    </w:rPr>
  </w:style>
  <w:style w:type="character" w:customStyle="1" w:styleId="FontStyle245">
    <w:name w:val="Font Style245"/>
    <w:rPr>
      <w:rFonts w:ascii="Courier New" w:hAnsi="Courier New" w:cs="Courier New"/>
      <w:b/>
      <w:bCs/>
      <w:sz w:val="18"/>
      <w:szCs w:val="18"/>
    </w:rPr>
  </w:style>
  <w:style w:type="character" w:customStyle="1" w:styleId="FontStyle246">
    <w:name w:val="Font Style246"/>
    <w:rPr>
      <w:rFonts w:ascii="Courier New" w:hAnsi="Courier New" w:cs="Courier New"/>
      <w:b/>
      <w:bCs/>
      <w:spacing w:val="-20"/>
      <w:sz w:val="18"/>
      <w:szCs w:val="18"/>
    </w:rPr>
  </w:style>
  <w:style w:type="character" w:customStyle="1" w:styleId="FontStyle247">
    <w:name w:val="Font Style247"/>
    <w:rPr>
      <w:rFonts w:ascii="Courier New" w:hAnsi="Courier New" w:cs="Courier New"/>
      <w:b/>
      <w:bCs/>
      <w:spacing w:val="-20"/>
      <w:sz w:val="18"/>
      <w:szCs w:val="18"/>
    </w:rPr>
  </w:style>
  <w:style w:type="character" w:customStyle="1" w:styleId="FontStyle248">
    <w:name w:val="Font Style248"/>
    <w:rPr>
      <w:rFonts w:ascii="Symbol" w:hAnsi="Symbol" w:cs="Symbol"/>
      <w:smallCaps/>
      <w:spacing w:val="20"/>
      <w:sz w:val="22"/>
      <w:szCs w:val="22"/>
    </w:rPr>
  </w:style>
  <w:style w:type="character" w:customStyle="1" w:styleId="FontStyle249">
    <w:name w:val="Font Style249"/>
    <w:rPr>
      <w:rFonts w:ascii="Courier New" w:hAnsi="Courier New" w:cs="Courier New"/>
      <w:sz w:val="30"/>
      <w:szCs w:val="30"/>
    </w:rPr>
  </w:style>
  <w:style w:type="character" w:customStyle="1" w:styleId="FontStyle250">
    <w:name w:val="Font Style250"/>
    <w:rPr>
      <w:rFonts w:ascii="Symbol" w:hAnsi="Symbol" w:cs="Symbol"/>
      <w:b/>
      <w:bCs/>
      <w:sz w:val="30"/>
      <w:szCs w:val="30"/>
    </w:rPr>
  </w:style>
  <w:style w:type="character" w:customStyle="1" w:styleId="hpsalt-edited">
    <w:name w:val="hps alt-edited"/>
    <w:basedOn w:val="10"/>
  </w:style>
  <w:style w:type="character" w:customStyle="1" w:styleId="ArialUnicodeMS">
    <w:name w:val="Основний текст + Arial Unicode MS"/>
    <w:rPr>
      <w:rFonts w:ascii="Symbol" w:hAnsi="Symbol"/>
      <w:strike w:val="0"/>
      <w:dstrike w:val="0"/>
      <w:sz w:val="27"/>
      <w:u w:val="none"/>
      <w:effect w:val="none"/>
      <w:lang w:val="en-US"/>
    </w:rPr>
  </w:style>
  <w:style w:type="character" w:customStyle="1" w:styleId="TrebuchetMS7pt">
    <w:name w:val="Колонтитул + Trebuchet MS;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Pr>
      <w:rFonts w:ascii="Courier New" w:eastAsia="Courier New" w:hAnsi="Courier New" w:cs="Courier New"/>
      <w:sz w:val="28"/>
      <w:szCs w:val="24"/>
      <w:lang w:val="uk-UA"/>
    </w:rPr>
  </w:style>
  <w:style w:type="character" w:customStyle="1" w:styleId="513">
    <w:name w:val="Знак концевой сноски51"/>
    <w:rPr>
      <w:vertAlign w:val="superscript"/>
    </w:rPr>
  </w:style>
  <w:style w:type="character" w:customStyle="1" w:styleId="WW8NumSt3z0">
    <w:name w:val="WW8NumSt3z0"/>
    <w:rPr>
      <w:rFonts w:ascii="Courier New" w:hAnsi="Courier New" w:cs="Courier New"/>
    </w:rPr>
  </w:style>
  <w:style w:type="character" w:customStyle="1" w:styleId="WW8NumSt13z0">
    <w:name w:val="WW8NumSt13z0"/>
    <w:rPr>
      <w:rFonts w:ascii="Courier New" w:hAnsi="Courier New" w:cs="Courier New"/>
      <w:b/>
      <w:sz w:val="28"/>
      <w:szCs w:val="28"/>
    </w:rPr>
  </w:style>
  <w:style w:type="character" w:customStyle="1" w:styleId="253">
    <w:name w:val="Знак Знак25"/>
    <w:rPr>
      <w:b/>
      <w:bCs/>
      <w:sz w:val="28"/>
      <w:szCs w:val="28"/>
    </w:rPr>
  </w:style>
  <w:style w:type="character" w:customStyle="1" w:styleId="172">
    <w:name w:val="Знак Знак17"/>
    <w:basedOn w:val="111"/>
  </w:style>
  <w:style w:type="character" w:customStyle="1" w:styleId="332">
    <w:name w:val="Знак Знак33"/>
    <w:rPr>
      <w:rFonts w:eastAsia="Symbol"/>
      <w:sz w:val="28"/>
      <w:lang w:val="en-US"/>
    </w:rPr>
  </w:style>
  <w:style w:type="character" w:customStyle="1" w:styleId="Iniiaiueeeoeoo">
    <w:name w:val="Iniiaiueee o?eoo"/>
  </w:style>
  <w:style w:type="character" w:customStyle="1" w:styleId="unhead11">
    <w:name w:val="unhead11"/>
    <w:rPr>
      <w:rFonts w:ascii="Courier New" w:hAnsi="Courier New" w:cs="Courier New"/>
      <w:b/>
      <w:bCs/>
      <w:sz w:val="20"/>
      <w:szCs w:val="20"/>
    </w:rPr>
  </w:style>
  <w:style w:type="character" w:customStyle="1" w:styleId="journal8">
    <w:name w:val="journal8"/>
    <w:rPr>
      <w:i/>
      <w:iCs/>
    </w:rPr>
  </w:style>
  <w:style w:type="character" w:customStyle="1" w:styleId="jnumber1">
    <w:name w:val="jnumber1"/>
    <w:rPr>
      <w:b/>
      <w:bCs/>
    </w:rPr>
  </w:style>
  <w:style w:type="character" w:customStyle="1" w:styleId="ti">
    <w:name w:val="ti"/>
    <w:basedOn w:val="10"/>
  </w:style>
  <w:style w:type="character" w:customStyle="1" w:styleId="linkbar">
    <w:name w:val="linkbar"/>
    <w:basedOn w:val="10"/>
  </w:style>
  <w:style w:type="character" w:customStyle="1" w:styleId="featuredlinkouts">
    <w:name w:val="featured_linkouts"/>
    <w:basedOn w:val="10"/>
  </w:style>
  <w:style w:type="character" w:customStyle="1" w:styleId="darkbold1">
    <w:name w:val="darkbold1"/>
    <w:rPr>
      <w:b/>
      <w:bCs/>
      <w:color w:val="5A969C"/>
    </w:rPr>
  </w:style>
  <w:style w:type="character" w:customStyle="1" w:styleId="ti2">
    <w:name w:val="ti2"/>
    <w:rPr>
      <w:sz w:val="22"/>
      <w:szCs w:val="22"/>
    </w:rPr>
  </w:style>
  <w:style w:type="character" w:customStyle="1" w:styleId="style51">
    <w:name w:val="style51"/>
    <w:rPr>
      <w:b/>
      <w:bCs/>
      <w:sz w:val="20"/>
      <w:szCs w:val="20"/>
    </w:rPr>
  </w:style>
  <w:style w:type="character" w:customStyle="1" w:styleId="style41">
    <w:name w:val="style41"/>
    <w:rPr>
      <w:i/>
      <w:iCs/>
      <w:sz w:val="20"/>
      <w:szCs w:val="20"/>
    </w:rPr>
  </w:style>
  <w:style w:type="character" w:customStyle="1" w:styleId="style31">
    <w:name w:val="style31"/>
    <w:rPr>
      <w:sz w:val="20"/>
      <w:szCs w:val="20"/>
    </w:rPr>
  </w:style>
  <w:style w:type="character" w:customStyle="1" w:styleId="verdana11orange1">
    <w:name w:val="verdana11orange1"/>
    <w:rPr>
      <w:rFonts w:ascii="Courier New" w:hAnsi="Courier New"/>
      <w:color w:val="FF9933"/>
      <w:sz w:val="22"/>
      <w:szCs w:val="22"/>
    </w:rPr>
  </w:style>
  <w:style w:type="character" w:customStyle="1" w:styleId="verdana11blue1">
    <w:name w:val="verdana11blue1"/>
    <w:rPr>
      <w:rFonts w:ascii="Courier New" w:hAnsi="Courier New"/>
      <w:color w:val="34587F"/>
      <w:sz w:val="22"/>
      <w:szCs w:val="22"/>
    </w:rPr>
  </w:style>
  <w:style w:type="character" w:customStyle="1" w:styleId="issue">
    <w:name w:val="issue"/>
    <w:basedOn w:val="10"/>
  </w:style>
  <w:style w:type="character" w:customStyle="1" w:styleId="rvts34">
    <w:name w:val="rvts34"/>
    <w:rPr>
      <w:rFonts w:ascii="Courier New" w:hAnsi="Courier New" w:cs="Courier New"/>
      <w:sz w:val="12"/>
      <w:szCs w:val="12"/>
      <w:vertAlign w:val="superscript"/>
    </w:rPr>
  </w:style>
  <w:style w:type="character" w:customStyle="1" w:styleId="artheader2">
    <w:name w:val="artheader2"/>
    <w:rPr>
      <w:rFonts w:ascii="Courier New" w:hAnsi="Courier New"/>
      <w:b/>
      <w:bCs/>
      <w:color w:val="990000"/>
      <w:sz w:val="24"/>
      <w:szCs w:val="24"/>
    </w:rPr>
  </w:style>
  <w:style w:type="character" w:customStyle="1" w:styleId="WW-10">
    <w:name w:val="WW-Основной шрифт абзаца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entity">
    <w:name w:val="entity"/>
    <w:basedOn w:val="10"/>
  </w:style>
  <w:style w:type="character" w:customStyle="1" w:styleId="FontStyle74">
    <w:name w:val="Font Style74"/>
    <w:rPr>
      <w:rFonts w:ascii="Symbol" w:hAnsi="Symbol" w:cs="Symbol"/>
      <w:sz w:val="18"/>
      <w:szCs w:val="18"/>
    </w:rPr>
  </w:style>
  <w:style w:type="character" w:customStyle="1" w:styleId="WW8Num3z4">
    <w:name w:val="WW8Num3z4"/>
    <w:rPr>
      <w:rFonts w:ascii="Symbol" w:hAnsi="Symbol" w:cs="Symbol"/>
    </w:rPr>
  </w:style>
  <w:style w:type="character" w:customStyle="1" w:styleId="WW8Num19z1">
    <w:name w:val="WW8Num19z1"/>
    <w:rPr>
      <w:rFonts w:ascii="Symbol" w:hAnsi="Symbol"/>
    </w:rPr>
  </w:style>
  <w:style w:type="character" w:customStyle="1" w:styleId="WW8Num19z2">
    <w:name w:val="WW8Num19z2"/>
    <w:rPr>
      <w:rFonts w:ascii="Courier New" w:hAnsi="Courier New"/>
    </w:rPr>
  </w:style>
  <w:style w:type="character" w:customStyle="1" w:styleId="WW8Num39z1">
    <w:name w:val="WW8Num39z1"/>
    <w:rPr>
      <w:rFonts w:ascii="Symbol" w:hAnsi="Symbol" w:cs="Symbol"/>
    </w:rPr>
  </w:style>
  <w:style w:type="character" w:customStyle="1" w:styleId="searchterm0">
    <w:name w:val="searchterm0"/>
    <w:basedOn w:val="10"/>
  </w:style>
  <w:style w:type="character" w:customStyle="1" w:styleId="maintextbldleft">
    <w:name w:val="maintextbldleft"/>
    <w:basedOn w:val="10"/>
  </w:style>
  <w:style w:type="character" w:customStyle="1" w:styleId="maintextleft">
    <w:name w:val="maintextleft"/>
    <w:basedOn w:val="10"/>
  </w:style>
  <w:style w:type="character" w:customStyle="1" w:styleId="frag1">
    <w:name w:val="frag1"/>
    <w:rPr>
      <w:color w:val="0000FF"/>
    </w:rPr>
  </w:style>
  <w:style w:type="character" w:customStyle="1" w:styleId="kw1">
    <w:name w:val="kw1"/>
    <w:rPr>
      <w:b/>
      <w:bCs/>
      <w:color w:val="FF0000"/>
    </w:rPr>
  </w:style>
  <w:style w:type="character" w:customStyle="1" w:styleId="3ff0">
    <w:name w:val="Знак3 Знак"/>
    <w:rPr>
      <w:rFonts w:ascii="Symbol" w:eastAsia="Courier New" w:hAnsi="Symbol" w:cs="Courier New"/>
      <w:sz w:val="24"/>
      <w:szCs w:val="24"/>
      <w:lang w:val="uk-UA"/>
    </w:rPr>
  </w:style>
  <w:style w:type="character" w:customStyle="1" w:styleId="rvts31">
    <w:name w:val="rvts31"/>
    <w:basedOn w:val="10"/>
  </w:style>
  <w:style w:type="character" w:customStyle="1" w:styleId="rvts32">
    <w:name w:val="rvts32"/>
    <w:basedOn w:val="10"/>
  </w:style>
  <w:style w:type="character" w:customStyle="1" w:styleId="medium1">
    <w:name w:val="medium1"/>
    <w:rPr>
      <w:rFonts w:ascii="Courier New" w:hAnsi="Courier New" w:cs="Courier New"/>
      <w:sz w:val="14"/>
      <w:szCs w:val="14"/>
    </w:rPr>
  </w:style>
  <w:style w:type="character" w:customStyle="1" w:styleId="10pt4">
    <w:name w:val="Заголовок №1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Pr>
      <w:rFonts w:cs="Symbol"/>
      <w:caps w:val="0"/>
      <w:smallCaps w:val="0"/>
      <w:strike w:val="0"/>
      <w:dstrike w:val="0"/>
      <w:vanish w:val="0"/>
      <w:color w:val="000000"/>
      <w:position w:val="0"/>
      <w:sz w:val="24"/>
      <w:vertAlign w:val="baseline"/>
    </w:rPr>
  </w:style>
  <w:style w:type="character" w:customStyle="1" w:styleId="ListLabel2">
    <w:name w:val="ListLabel 2"/>
    <w:rPr>
      <w:rFonts w:cs="Symbol"/>
      <w:b w:val="0"/>
      <w:i w:val="0"/>
      <w:color w:val="00000A"/>
      <w:spacing w:val="-6"/>
      <w:sz w:val="28"/>
      <w:szCs w:val="28"/>
    </w:rPr>
  </w:style>
  <w:style w:type="character" w:customStyle="1" w:styleId="ListLabel3">
    <w:name w:val="ListLabel 3"/>
    <w:rPr>
      <w:rFonts w:cs="Symbol"/>
      <w:b w:val="0"/>
      <w:i w:val="0"/>
      <w:color w:val="00000A"/>
      <w:spacing w:val="-6"/>
      <w:sz w:val="28"/>
      <w:szCs w:val="28"/>
    </w:rPr>
  </w:style>
  <w:style w:type="character" w:customStyle="1" w:styleId="ListLabel4">
    <w:name w:val="ListLabel 4"/>
    <w:rPr>
      <w:rFonts w:cs="Symbol"/>
    </w:rPr>
  </w:style>
  <w:style w:type="character" w:customStyle="1" w:styleId="ListLabel5">
    <w:name w:val="ListLabel 5"/>
    <w:rPr>
      <w:rFonts w:cs="Symbol"/>
      <w:spacing w:val="-6"/>
      <w:sz w:val="28"/>
      <w:szCs w:val="28"/>
    </w:rPr>
  </w:style>
  <w:style w:type="character" w:customStyle="1" w:styleId="ListLabel6">
    <w:name w:val="ListLabel 6"/>
    <w:rPr>
      <w:rFonts w:cs="Symbol"/>
      <w:spacing w:val="-6"/>
      <w:sz w:val="28"/>
      <w:szCs w:val="28"/>
    </w:rPr>
  </w:style>
  <w:style w:type="character" w:customStyle="1" w:styleId="ListLabel7">
    <w:name w:val="ListLabel 7"/>
    <w:rPr>
      <w:spacing w:val="-6"/>
      <w:sz w:val="28"/>
      <w:szCs w:val="28"/>
    </w:rPr>
  </w:style>
  <w:style w:type="character" w:customStyle="1" w:styleId="ListLabel8">
    <w:name w:val="ListLabel 8"/>
    <w:rPr>
      <w:rFonts w:eastAsia="Symbol" w:cs="Symbol"/>
    </w:rPr>
  </w:style>
  <w:style w:type="character" w:customStyle="1" w:styleId="ListLabel9">
    <w:name w:val="ListLabel 9"/>
    <w:rPr>
      <w:rFonts w:eastAsia="Courier New" w:cs="Courier New"/>
    </w:rPr>
  </w:style>
  <w:style w:type="character" w:customStyle="1" w:styleId="ListLabel10">
    <w:name w:val="ListLabel 10"/>
    <w:rPr>
      <w:rFonts w:cs="Symbol"/>
      <w:b w:val="0"/>
      <w:i w:val="0"/>
    </w:rPr>
  </w:style>
  <w:style w:type="character" w:customStyle="1" w:styleId="ListLabel11">
    <w:name w:val="ListLabel 11"/>
    <w:rPr>
      <w:rFonts w:cs="Symbol"/>
      <w:sz w:val="24"/>
      <w:szCs w:val="24"/>
    </w:rPr>
  </w:style>
  <w:style w:type="character" w:customStyle="1" w:styleId="ListLabel12">
    <w:name w:val="ListLabel 12"/>
    <w:rPr>
      <w:rFonts w:eastAsia="Symbol" w:cs="Symbol"/>
      <w:b w:val="0"/>
    </w:rPr>
  </w:style>
  <w:style w:type="character" w:customStyle="1" w:styleId="ListLabel13">
    <w:name w:val="ListLabel 13"/>
    <w:rPr>
      <w:rFonts w:cs="Courier New"/>
    </w:rPr>
  </w:style>
  <w:style w:type="character" w:customStyle="1" w:styleId="ListLabel14">
    <w:name w:val="ListLabel 14"/>
    <w:rPr>
      <w:rFonts w:cs="Symbol"/>
      <w:b/>
    </w:rPr>
  </w:style>
  <w:style w:type="character" w:customStyle="1" w:styleId="ListLabel15">
    <w:name w:val="ListLabel 15"/>
    <w:rPr>
      <w:rFonts w:cs="Symbol"/>
      <w:b/>
      <w:i w:val="0"/>
      <w:color w:val="5F5F5F"/>
      <w:position w:val="9"/>
      <w:sz w:val="16"/>
    </w:rPr>
  </w:style>
  <w:style w:type="character" w:customStyle="1" w:styleId="ListLabel16">
    <w:name w:val="ListLabel 16"/>
    <w:rPr>
      <w:i w:val="0"/>
    </w:rPr>
  </w:style>
  <w:style w:type="character" w:customStyle="1" w:styleId="ListLabel17">
    <w:name w:val="ListLabel 17"/>
    <w:rPr>
      <w:rFonts w:cs="Symbol"/>
      <w:b/>
      <w:i w:val="0"/>
      <w:color w:val="5F5F5F"/>
      <w:sz w:val="20"/>
    </w:rPr>
  </w:style>
  <w:style w:type="character" w:customStyle="1" w:styleId="ListLabel18">
    <w:name w:val="ListLabel 18"/>
    <w:rPr>
      <w:rFonts w:cs="Symbol"/>
    </w:rPr>
  </w:style>
  <w:style w:type="character" w:customStyle="1" w:styleId="ListLabel19">
    <w:name w:val="ListLabel 19"/>
    <w:rPr>
      <w:spacing w:val="-4"/>
      <w:sz w:val="20"/>
    </w:rPr>
  </w:style>
  <w:style w:type="character" w:customStyle="1" w:styleId="ListLabel20">
    <w:name w:val="ListLabel 20"/>
    <w:rPr>
      <w:b w:val="0"/>
      <w:i w:val="0"/>
      <w:sz w:val="28"/>
    </w:rPr>
  </w:style>
  <w:style w:type="character" w:customStyle="1" w:styleId="ListLabel21">
    <w:name w:val="ListLabel 21"/>
    <w:rPr>
      <w:b w:val="0"/>
      <w:i w:val="0"/>
      <w:sz w:val="22"/>
    </w:rPr>
  </w:style>
  <w:style w:type="character" w:customStyle="1" w:styleId="ListLabel22">
    <w:name w:val="ListLabel 22"/>
    <w:rPr>
      <w:color w:val="FFFFFF"/>
    </w:rPr>
  </w:style>
  <w:style w:type="character" w:customStyle="1" w:styleId="ListLabel23">
    <w:name w:val="ListLabel 23"/>
    <w:rPr>
      <w:b w:val="0"/>
      <w:i/>
      <w:color w:val="00000A"/>
      <w:sz w:val="24"/>
      <w:szCs w:val="24"/>
    </w:rPr>
  </w:style>
  <w:style w:type="character" w:customStyle="1" w:styleId="ListLabel24">
    <w:name w:val="ListLabel 24"/>
    <w:rPr>
      <w:rFonts w:cs="Courier New"/>
      <w:b w:val="0"/>
      <w:bCs w:val="0"/>
      <w:i w:val="0"/>
      <w:iCs w:val="0"/>
    </w:rPr>
  </w:style>
  <w:style w:type="character" w:customStyle="1" w:styleId="ListLabel25">
    <w:name w:val="ListLabel 25"/>
    <w:rPr>
      <w:rFonts w:cs="Courier New"/>
    </w:rPr>
  </w:style>
  <w:style w:type="character" w:customStyle="1" w:styleId="ListLabel26">
    <w:name w:val="ListLabel 26"/>
    <w:rPr>
      <w:rFonts w:cs="Courier New"/>
      <w:b/>
      <w:i w:val="0"/>
      <w:sz w:val="32"/>
      <w:szCs w:val="32"/>
    </w:rPr>
  </w:style>
  <w:style w:type="character" w:customStyle="1" w:styleId="ListLabel27">
    <w:name w:val="ListLabel 27"/>
    <w:rPr>
      <w:b w:val="0"/>
      <w:i w:val="0"/>
      <w:sz w:val="24"/>
    </w:rPr>
  </w:style>
  <w:style w:type="character" w:customStyle="1" w:styleId="ListLabel28">
    <w:name w:val="ListLabel 28"/>
    <w:rPr>
      <w:rFonts w:cs="Courier New"/>
      <w:b/>
      <w:bCs/>
      <w:i w:val="0"/>
      <w:iCs w:val="0"/>
      <w:sz w:val="28"/>
      <w:szCs w:val="28"/>
    </w:rPr>
  </w:style>
  <w:style w:type="character" w:customStyle="1" w:styleId="ListLabel29">
    <w:name w:val="ListLabel 29"/>
    <w:rPr>
      <w:rFonts w:cs="Courier New"/>
      <w:b w:val="0"/>
      <w:bCs w:val="0"/>
      <w:i/>
      <w:iCs/>
      <w:sz w:val="28"/>
      <w:szCs w:val="28"/>
    </w:rPr>
  </w:style>
  <w:style w:type="character" w:customStyle="1" w:styleId="ListLabel30">
    <w:name w:val="ListLabel 30"/>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
    <w:basedOn w:val="a1"/>
    <w:pPr>
      <w:spacing w:after="120"/>
    </w:pPr>
    <w:rPr>
      <w:sz w:val="28"/>
    </w:rPr>
  </w:style>
  <w:style w:type="paragraph" w:styleId="affffffff5">
    <w:name w:val="List"/>
    <w:basedOn w:val="a1"/>
    <w:pPr>
      <w:tabs>
        <w:tab w:val="clear" w:pos="709"/>
        <w:tab w:val="left" w:pos="644"/>
      </w:tabs>
      <w:spacing w:before="60" w:after="60"/>
      <w:ind w:left="624" w:hanging="340"/>
    </w:pPr>
    <w:rPr>
      <w:rFonts w:cs="Symbol"/>
      <w:sz w:val="26"/>
    </w:rPr>
  </w:style>
  <w:style w:type="paragraph" w:customStyle="1" w:styleId="6f7">
    <w:name w:val="Название6"/>
    <w:basedOn w:val="a1"/>
    <w:pPr>
      <w:suppressLineNumbers/>
      <w:spacing w:before="120" w:after="120"/>
    </w:pPr>
    <w:rPr>
      <w:rFonts w:cs="Symbol"/>
      <w:i/>
      <w:iCs/>
      <w:sz w:val="24"/>
      <w:szCs w:val="24"/>
    </w:rPr>
  </w:style>
  <w:style w:type="paragraph" w:customStyle="1" w:styleId="3ff1">
    <w:name w:val="Указатель3"/>
    <w:basedOn w:val="a1"/>
    <w:pPr>
      <w:suppressLineNumbers/>
    </w:pPr>
    <w:rPr>
      <w:rFonts w:cs="Symbol"/>
      <w:lang w:val="uk-UA"/>
    </w:rPr>
  </w:style>
  <w:style w:type="paragraph" w:customStyle="1" w:styleId="2fff">
    <w:name w:val="Название2"/>
    <w:basedOn w:val="a1"/>
    <w:pPr>
      <w:suppressLineNumbers/>
      <w:spacing w:before="120" w:after="120"/>
    </w:pPr>
    <w:rPr>
      <w:rFonts w:cs="Symbol"/>
      <w:i/>
      <w:iCs/>
    </w:rPr>
  </w:style>
  <w:style w:type="paragraph" w:customStyle="1" w:styleId="2fff0">
    <w:name w:val="Указатель2"/>
    <w:basedOn w:val="a1"/>
    <w:pPr>
      <w:suppressLineNumbers/>
    </w:pPr>
    <w:rPr>
      <w:rFonts w:cs="Symbol"/>
    </w:rPr>
  </w:style>
  <w:style w:type="paragraph" w:styleId="1fff4">
    <w:name w:val="toc 1"/>
    <w:basedOn w:val="a1"/>
    <w:qFormat/>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pPr>
      <w:spacing w:line="240" w:lineRule="atLeast"/>
    </w:pPr>
  </w:style>
  <w:style w:type="paragraph" w:styleId="affffffff6">
    <w:name w:val="header"/>
    <w:basedOn w:val="a1"/>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pPr>
      <w:shd w:val="clear" w:color="auto" w:fill="FFFFFF"/>
      <w:spacing w:line="360" w:lineRule="auto"/>
      <w:ind w:firstLine="709"/>
    </w:pPr>
    <w:rPr>
      <w:sz w:val="28"/>
      <w:szCs w:val="20"/>
    </w:rPr>
  </w:style>
  <w:style w:type="paragraph" w:styleId="affffffff7">
    <w:name w:val="Title"/>
    <w:basedOn w:val="a1"/>
    <w:next w:val="affffffff8"/>
    <w:qFormat/>
    <w:pPr>
      <w:spacing w:line="360" w:lineRule="auto"/>
      <w:jc w:val="center"/>
    </w:pPr>
    <w:rPr>
      <w:b/>
      <w:bCs/>
      <w:caps/>
      <w:sz w:val="32"/>
      <w:szCs w:val="20"/>
    </w:rPr>
  </w:style>
  <w:style w:type="paragraph" w:styleId="affffffff8">
    <w:name w:val="Subtitle"/>
    <w:basedOn w:val="a1"/>
    <w:next w:val="a2"/>
    <w:qFormat/>
    <w:pPr>
      <w:jc w:val="center"/>
    </w:pPr>
    <w:rPr>
      <w:rFonts w:cs="Symbol"/>
      <w:b/>
      <w:i/>
      <w:iCs/>
      <w:sz w:val="20"/>
      <w:szCs w:val="20"/>
    </w:rPr>
  </w:style>
  <w:style w:type="paragraph" w:styleId="affffffff9">
    <w:name w:val="footer"/>
    <w:basedOn w:val="a1"/>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
    <w:basedOn w:val="a1"/>
    <w:pPr>
      <w:spacing w:after="120"/>
      <w:ind w:left="283" w:firstLine="0"/>
    </w:pPr>
    <w:rPr>
      <w:sz w:val="28"/>
    </w:rPr>
  </w:style>
  <w:style w:type="paragraph" w:customStyle="1" w:styleId="235">
    <w:name w:val="Основной текст 23"/>
    <w:basedOn w:val="a1"/>
    <w:pPr>
      <w:spacing w:after="120" w:line="480" w:lineRule="auto"/>
    </w:pPr>
  </w:style>
  <w:style w:type="paragraph" w:customStyle="1" w:styleId="323">
    <w:name w:val="Основной текст 32"/>
    <w:basedOn w:val="a1"/>
    <w:pPr>
      <w:spacing w:after="120"/>
    </w:pPr>
    <w:rPr>
      <w:sz w:val="16"/>
      <w:szCs w:val="16"/>
    </w:rPr>
  </w:style>
  <w:style w:type="paragraph" w:customStyle="1" w:styleId="affffffffb">
    <w:name w:val="Автор"/>
    <w:basedOn w:val="a1"/>
    <w:pPr>
      <w:spacing w:after="120" w:line="360" w:lineRule="auto"/>
      <w:jc w:val="right"/>
    </w:pPr>
    <w:rPr>
      <w:sz w:val="28"/>
      <w:szCs w:val="20"/>
    </w:rPr>
  </w:style>
  <w:style w:type="paragraph" w:customStyle="1" w:styleId="Name">
    <w:name w:val="Name"/>
    <w:basedOn w:val="a1"/>
    <w:pPr>
      <w:spacing w:line="360" w:lineRule="auto"/>
    </w:pPr>
    <w:rPr>
      <w:sz w:val="18"/>
      <w:szCs w:val="20"/>
      <w:lang w:val="en-US"/>
    </w:rPr>
  </w:style>
  <w:style w:type="paragraph" w:customStyle="1" w:styleId="affffffffc">
    <w:name w:val="ЭлАдрес"/>
    <w:basedOn w:val="a1"/>
    <w:pPr>
      <w:spacing w:after="120" w:line="360" w:lineRule="auto"/>
      <w:jc w:val="right"/>
    </w:pPr>
    <w:rPr>
      <w:sz w:val="20"/>
      <w:szCs w:val="20"/>
      <w:lang w:val="en-GB"/>
    </w:rPr>
  </w:style>
  <w:style w:type="paragraph" w:customStyle="1" w:styleId="254">
    <w:name w:val="Основной текст с отступом 25"/>
    <w:basedOn w:val="a1"/>
    <w:pPr>
      <w:spacing w:line="360" w:lineRule="auto"/>
      <w:ind w:right="105" w:firstLine="660"/>
    </w:pPr>
    <w:rPr>
      <w:sz w:val="28"/>
      <w:szCs w:val="20"/>
    </w:rPr>
  </w:style>
  <w:style w:type="paragraph" w:customStyle="1" w:styleId="3ff2">
    <w:name w:val="Цитата3"/>
    <w:basedOn w:val="a1"/>
    <w:pPr>
      <w:spacing w:line="360" w:lineRule="auto"/>
      <w:ind w:left="567" w:right="567" w:firstLine="0"/>
      <w:jc w:val="center"/>
    </w:pPr>
    <w:rPr>
      <w:sz w:val="28"/>
      <w:szCs w:val="20"/>
    </w:rPr>
  </w:style>
  <w:style w:type="paragraph" w:customStyle="1" w:styleId="342">
    <w:name w:val="Основной текст с отступом 34"/>
    <w:basedOn w:val="a1"/>
    <w:pPr>
      <w:spacing w:line="360" w:lineRule="auto"/>
    </w:pPr>
    <w:rPr>
      <w:szCs w:val="20"/>
    </w:rPr>
  </w:style>
  <w:style w:type="paragraph" w:customStyle="1" w:styleId="affffffffd">
    <w:name w:val="Название таблицы"/>
    <w:basedOn w:val="affffffffa"/>
    <w:pPr>
      <w:spacing w:line="360" w:lineRule="auto"/>
      <w:ind w:left="567" w:right="567"/>
      <w:jc w:val="center"/>
    </w:pPr>
    <w:rPr>
      <w:rFonts w:cs="Symbol"/>
      <w:b/>
      <w:sz w:val="24"/>
      <w:szCs w:val="20"/>
    </w:rPr>
  </w:style>
  <w:style w:type="paragraph" w:customStyle="1" w:styleId="1fff6">
    <w:name w:val="Квадрат1"/>
    <w:basedOn w:val="a1"/>
    <w:pPr>
      <w:spacing w:line="360" w:lineRule="auto"/>
    </w:pPr>
    <w:rPr>
      <w:szCs w:val="20"/>
      <w:lang w:val="en-US"/>
    </w:rPr>
  </w:style>
  <w:style w:type="paragraph" w:customStyle="1" w:styleId="-2">
    <w:name w:val="-Текст2"/>
    <w:basedOn w:val="a1"/>
    <w:pPr>
      <w:spacing w:line="360" w:lineRule="auto"/>
      <w:ind w:firstLine="601"/>
    </w:pPr>
    <w:rPr>
      <w:szCs w:val="20"/>
      <w:lang w:val="en-US"/>
    </w:rPr>
  </w:style>
  <w:style w:type="paragraph" w:customStyle="1" w:styleId="affffffffe">
    <w:name w:val="Стандарт"/>
    <w:basedOn w:val="a1"/>
    <w:pPr>
      <w:spacing w:line="312" w:lineRule="auto"/>
      <w:ind w:firstLine="720"/>
    </w:pPr>
    <w:rPr>
      <w:sz w:val="26"/>
      <w:szCs w:val="20"/>
    </w:rPr>
  </w:style>
  <w:style w:type="paragraph" w:customStyle="1" w:styleId="2fff2">
    <w:name w:val="Название объекта2"/>
    <w:basedOn w:val="a1"/>
    <w:pPr>
      <w:jc w:val="right"/>
    </w:pPr>
    <w:rPr>
      <w:b/>
      <w:szCs w:val="20"/>
    </w:rPr>
  </w:style>
  <w:style w:type="paragraph" w:customStyle="1" w:styleId="afffffffff">
    <w:name w:val="Монография"/>
    <w:basedOn w:val="a2"/>
    <w:pPr>
      <w:spacing w:after="0" w:line="360" w:lineRule="auto"/>
      <w:ind w:firstLine="720"/>
    </w:pPr>
    <w:rPr>
      <w:sz w:val="24"/>
      <w:szCs w:val="20"/>
    </w:rPr>
  </w:style>
  <w:style w:type="paragraph" w:customStyle="1" w:styleId="xl28">
    <w:name w:val="xl28"/>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basedOn w:val="a1"/>
    <w:pPr>
      <w:spacing w:before="280" w:after="280"/>
    </w:pPr>
    <w:rPr>
      <w:color w:val="000000"/>
    </w:rPr>
  </w:style>
  <w:style w:type="paragraph" w:customStyle="1" w:styleId="rvps698610">
    <w:name w:val="rvps698610"/>
    <w:basedOn w:val="a1"/>
    <w:pPr>
      <w:spacing w:after="100"/>
      <w:ind w:right="200" w:firstLine="0"/>
    </w:pPr>
  </w:style>
  <w:style w:type="paragraph" w:styleId="3ff3">
    <w:name w:val="toc 3"/>
    <w:basedOn w:val="a1"/>
    <w:qFormat/>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basedOn w:val="a1"/>
    <w:qFormat/>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Pr>
      <w:rFonts w:cs="Symbol"/>
      <w:sz w:val="20"/>
      <w:szCs w:val="20"/>
    </w:rPr>
  </w:style>
  <w:style w:type="paragraph" w:customStyle="1" w:styleId="1fff8">
    <w:name w:val="Стиль1"/>
    <w:basedOn w:val="a1"/>
    <w:pPr>
      <w:tabs>
        <w:tab w:val="clear" w:pos="709"/>
        <w:tab w:val="left" w:pos="1080"/>
      </w:tabs>
      <w:spacing w:line="360" w:lineRule="auto"/>
      <w:ind w:firstLine="720"/>
    </w:pPr>
    <w:rPr>
      <w:rFonts w:cs="Symbol"/>
      <w:bCs/>
    </w:rPr>
  </w:style>
  <w:style w:type="paragraph" w:customStyle="1" w:styleId="NormalNoIndent">
    <w:name w:val="Normal No Indent"/>
    <w:basedOn w:val="a1"/>
    <w:rPr>
      <w:rFonts w:cs="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1"/>
    <w:pPr>
      <w:jc w:val="center"/>
    </w:pPr>
    <w:rPr>
      <w:rFonts w:cs="Symbol"/>
      <w:b/>
      <w:sz w:val="16"/>
      <w:szCs w:val="16"/>
    </w:rPr>
  </w:style>
  <w:style w:type="paragraph" w:customStyle="1" w:styleId="TabZag">
    <w:name w:val="Tab Zag"/>
    <w:basedOn w:val="a1"/>
    <w:pPr>
      <w:spacing w:before="120" w:after="120"/>
      <w:jc w:val="center"/>
    </w:pPr>
    <w:rPr>
      <w:rFonts w:cs="Symbol"/>
      <w:b/>
      <w:caps/>
      <w:sz w:val="18"/>
      <w:szCs w:val="18"/>
    </w:rPr>
  </w:style>
  <w:style w:type="paragraph" w:styleId="afffffffff0">
    <w:name w:val="TOC Heading"/>
    <w:basedOn w:val="1"/>
    <w:uiPriority w:val="39"/>
    <w:qFormat/>
    <w:pPr>
      <w:numPr>
        <w:numId w:val="0"/>
      </w:numPr>
      <w:suppressLineNumbers/>
      <w:spacing w:line="360" w:lineRule="auto"/>
      <w:ind w:firstLine="567"/>
    </w:pPr>
  </w:style>
  <w:style w:type="paragraph" w:customStyle="1" w:styleId="2fff5">
    <w:name w:val="Схема документа2"/>
    <w:basedOn w:val="a1"/>
    <w:pPr>
      <w:spacing w:line="360" w:lineRule="auto"/>
    </w:pPr>
    <w:rPr>
      <w:rFonts w:cs="Symbol"/>
      <w:sz w:val="16"/>
      <w:szCs w:val="16"/>
    </w:rPr>
  </w:style>
  <w:style w:type="paragraph" w:customStyle="1" w:styleId="1fff9">
    <w:name w:val="Текст концевой сноски1"/>
    <w:basedOn w:val="a1"/>
    <w:pPr>
      <w:spacing w:line="360" w:lineRule="auto"/>
    </w:pPr>
    <w:rPr>
      <w:sz w:val="20"/>
      <w:szCs w:val="20"/>
    </w:rPr>
  </w:style>
  <w:style w:type="paragraph" w:customStyle="1" w:styleId="font5">
    <w:name w:val="font5"/>
    <w:basedOn w:val="a1"/>
    <w:pPr>
      <w:spacing w:before="280" w:after="280"/>
    </w:pPr>
    <w:rPr>
      <w:sz w:val="28"/>
      <w:szCs w:val="28"/>
    </w:rPr>
  </w:style>
  <w:style w:type="paragraph" w:customStyle="1" w:styleId="font6">
    <w:name w:val="font6"/>
    <w:basedOn w:val="a1"/>
    <w:pPr>
      <w:spacing w:before="280" w:after="280"/>
    </w:pPr>
    <w:rPr>
      <w:b/>
      <w:bCs/>
      <w:sz w:val="28"/>
      <w:szCs w:val="28"/>
    </w:rPr>
  </w:style>
  <w:style w:type="paragraph" w:customStyle="1" w:styleId="font7">
    <w:name w:val="font7"/>
    <w:basedOn w:val="a1"/>
    <w:pPr>
      <w:spacing w:before="280" w:after="280"/>
    </w:pPr>
    <w:rPr>
      <w:color w:val="333333"/>
      <w:sz w:val="28"/>
      <w:szCs w:val="28"/>
    </w:rPr>
  </w:style>
  <w:style w:type="paragraph" w:customStyle="1" w:styleId="font8">
    <w:name w:val="font8"/>
    <w:basedOn w:val="a1"/>
    <w:pPr>
      <w:spacing w:before="280" w:after="280"/>
    </w:pPr>
    <w:rPr>
      <w:color w:val="000000"/>
      <w:sz w:val="28"/>
      <w:szCs w:val="28"/>
    </w:rPr>
  </w:style>
  <w:style w:type="paragraph" w:customStyle="1" w:styleId="xl65">
    <w:name w:val="xl65"/>
    <w:basedOn w:val="a1"/>
    <w:pPr>
      <w:spacing w:before="280" w:after="280"/>
    </w:pPr>
    <w:rPr>
      <w:b/>
      <w:bCs/>
      <w:sz w:val="28"/>
      <w:szCs w:val="28"/>
    </w:rPr>
  </w:style>
  <w:style w:type="paragraph" w:customStyle="1" w:styleId="xl66">
    <w:name w:val="xl66"/>
    <w:basedOn w:val="a1"/>
    <w:pPr>
      <w:spacing w:before="280" w:after="280"/>
    </w:pPr>
    <w:rPr>
      <w:sz w:val="28"/>
      <w:szCs w:val="28"/>
    </w:rPr>
  </w:style>
  <w:style w:type="paragraph" w:customStyle="1" w:styleId="xl67">
    <w:name w:val="xl67"/>
    <w:basedOn w:val="a1"/>
    <w:pPr>
      <w:spacing w:before="280" w:after="280"/>
    </w:pPr>
    <w:rPr>
      <w:b/>
      <w:bCs/>
      <w:color w:val="000000"/>
      <w:sz w:val="28"/>
      <w:szCs w:val="28"/>
    </w:rPr>
  </w:style>
  <w:style w:type="paragraph" w:customStyle="1" w:styleId="xl68">
    <w:name w:val="xl68"/>
    <w:basedOn w:val="a1"/>
    <w:pPr>
      <w:spacing w:before="280" w:after="280"/>
    </w:pPr>
    <w:rPr>
      <w:b/>
      <w:bCs/>
      <w:color w:val="000000"/>
      <w:sz w:val="28"/>
      <w:szCs w:val="28"/>
    </w:rPr>
  </w:style>
  <w:style w:type="paragraph" w:customStyle="1" w:styleId="xl69">
    <w:name w:val="xl69"/>
    <w:basedOn w:val="a1"/>
    <w:pPr>
      <w:spacing w:before="280" w:after="280"/>
    </w:pPr>
    <w:rPr>
      <w:color w:val="333333"/>
      <w:sz w:val="28"/>
      <w:szCs w:val="28"/>
    </w:rPr>
  </w:style>
  <w:style w:type="paragraph" w:customStyle="1" w:styleId="xl70">
    <w:name w:val="xl70"/>
    <w:basedOn w:val="a1"/>
    <w:pPr>
      <w:spacing w:before="280" w:after="280"/>
    </w:pPr>
    <w:rPr>
      <w:b/>
      <w:bCs/>
      <w:color w:val="333333"/>
      <w:sz w:val="28"/>
      <w:szCs w:val="28"/>
    </w:rPr>
  </w:style>
  <w:style w:type="paragraph" w:customStyle="1" w:styleId="xl71">
    <w:name w:val="xl71"/>
    <w:basedOn w:val="a1"/>
    <w:pPr>
      <w:spacing w:before="280" w:after="280"/>
    </w:pPr>
    <w:rPr>
      <w:sz w:val="28"/>
      <w:szCs w:val="28"/>
    </w:rPr>
  </w:style>
  <w:style w:type="paragraph" w:customStyle="1" w:styleId="xl72">
    <w:name w:val="xl72"/>
    <w:basedOn w:val="a1"/>
    <w:pPr>
      <w:spacing w:before="280" w:after="280"/>
    </w:pPr>
    <w:rPr>
      <w:sz w:val="28"/>
      <w:szCs w:val="28"/>
    </w:rPr>
  </w:style>
  <w:style w:type="paragraph" w:customStyle="1" w:styleId="1fffa">
    <w:name w:val="Текст выноски1"/>
    <w:basedOn w:val="a1"/>
    <w:rPr>
      <w:rFonts w:cs="Symbol"/>
      <w:sz w:val="16"/>
      <w:szCs w:val="16"/>
    </w:rPr>
  </w:style>
  <w:style w:type="paragraph" w:customStyle="1" w:styleId="1fffb">
    <w:name w:val="Список литературы1"/>
    <w:basedOn w:val="a1"/>
    <w:pPr>
      <w:spacing w:line="360" w:lineRule="auto"/>
    </w:pPr>
    <w:rPr>
      <w:sz w:val="28"/>
      <w:szCs w:val="20"/>
    </w:rPr>
  </w:style>
  <w:style w:type="paragraph" w:customStyle="1" w:styleId="1fffc">
    <w:name w:val="Абзац списка1"/>
    <w:basedOn w:val="a1"/>
    <w:pPr>
      <w:spacing w:line="360" w:lineRule="auto"/>
      <w:ind w:left="720"/>
    </w:pPr>
    <w:rPr>
      <w:sz w:val="28"/>
      <w:szCs w:val="20"/>
    </w:rPr>
  </w:style>
  <w:style w:type="paragraph" w:customStyle="1" w:styleId="11Char">
    <w:name w:val="Знак1 Знак Знак Знак Знак Знак Знак Знак Знак1 Char"/>
    <w:basedOn w:val="a1"/>
    <w:pPr>
      <w:spacing w:after="160" w:line="240" w:lineRule="exact"/>
    </w:pPr>
    <w:rPr>
      <w:rFonts w:ascii="Courier New" w:hAnsi="Courier New"/>
      <w:sz w:val="20"/>
      <w:szCs w:val="20"/>
      <w:lang w:val="en-US"/>
    </w:rPr>
  </w:style>
  <w:style w:type="paragraph" w:customStyle="1" w:styleId="ConsPlusNormal">
    <w:name w:val="ConsPlusNormal"/>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pPr>
      <w:spacing w:before="280" w:after="280"/>
    </w:pPr>
    <w:rPr>
      <w:i/>
      <w:iCs/>
      <w:sz w:val="28"/>
      <w:szCs w:val="28"/>
    </w:rPr>
  </w:style>
  <w:style w:type="paragraph" w:customStyle="1" w:styleId="font10">
    <w:name w:val="font10"/>
    <w:basedOn w:val="a1"/>
    <w:pPr>
      <w:spacing w:before="280" w:after="280"/>
    </w:pPr>
    <w:rPr>
      <w:b/>
      <w:bCs/>
      <w:i/>
      <w:iCs/>
      <w:sz w:val="28"/>
      <w:szCs w:val="28"/>
    </w:rPr>
  </w:style>
  <w:style w:type="paragraph" w:customStyle="1" w:styleId="font11">
    <w:name w:val="font11"/>
    <w:basedOn w:val="a1"/>
    <w:pPr>
      <w:spacing w:before="280" w:after="280"/>
    </w:pPr>
    <w:rPr>
      <w:i/>
      <w:iCs/>
      <w:color w:val="000000"/>
      <w:sz w:val="28"/>
      <w:szCs w:val="28"/>
    </w:rPr>
  </w:style>
  <w:style w:type="paragraph" w:customStyle="1" w:styleId="font12">
    <w:name w:val="font12"/>
    <w:basedOn w:val="a1"/>
    <w:pPr>
      <w:spacing w:before="280" w:after="280"/>
    </w:pPr>
    <w:rPr>
      <w:b/>
      <w:bCs/>
      <w:i/>
      <w:iCs/>
      <w:color w:val="000000"/>
      <w:sz w:val="28"/>
      <w:szCs w:val="28"/>
    </w:rPr>
  </w:style>
  <w:style w:type="paragraph" w:customStyle="1" w:styleId="xl63">
    <w:name w:val="xl63"/>
    <w:basedOn w:val="a1"/>
    <w:pPr>
      <w:spacing w:before="280" w:after="280"/>
    </w:pPr>
    <w:rPr>
      <w:b/>
      <w:bCs/>
      <w:sz w:val="28"/>
      <w:szCs w:val="28"/>
    </w:rPr>
  </w:style>
  <w:style w:type="paragraph" w:customStyle="1" w:styleId="xl64">
    <w:name w:val="xl64"/>
    <w:basedOn w:val="a1"/>
    <w:pPr>
      <w:spacing w:before="280" w:after="280"/>
    </w:pPr>
    <w:rPr>
      <w:sz w:val="28"/>
      <w:szCs w:val="28"/>
    </w:rPr>
  </w:style>
  <w:style w:type="paragraph" w:customStyle="1" w:styleId="xl73">
    <w:name w:val="xl73"/>
    <w:basedOn w:val="a1"/>
    <w:pPr>
      <w:spacing w:before="280" w:after="280"/>
    </w:pPr>
    <w:rPr>
      <w:i/>
      <w:iCs/>
      <w:sz w:val="28"/>
      <w:szCs w:val="28"/>
    </w:rPr>
  </w:style>
  <w:style w:type="paragraph" w:customStyle="1" w:styleId="xl74">
    <w:name w:val="xl74"/>
    <w:basedOn w:val="a1"/>
    <w:pPr>
      <w:spacing w:before="280" w:after="280"/>
    </w:pPr>
    <w:rPr>
      <w:b/>
      <w:bCs/>
      <w:i/>
      <w:iCs/>
      <w:sz w:val="28"/>
      <w:szCs w:val="28"/>
    </w:rPr>
  </w:style>
  <w:style w:type="paragraph" w:customStyle="1" w:styleId="xl75">
    <w:name w:val="xl75"/>
    <w:basedOn w:val="a1"/>
    <w:pPr>
      <w:spacing w:before="280" w:after="280"/>
    </w:pPr>
    <w:rPr>
      <w:i/>
      <w:iCs/>
      <w:sz w:val="28"/>
      <w:szCs w:val="28"/>
    </w:rPr>
  </w:style>
  <w:style w:type="paragraph" w:customStyle="1" w:styleId="xl76">
    <w:name w:val="xl76"/>
    <w:basedOn w:val="a1"/>
    <w:pPr>
      <w:spacing w:before="280" w:after="280"/>
    </w:pPr>
    <w:rPr>
      <w:b/>
      <w:bCs/>
      <w:color w:val="000000"/>
      <w:sz w:val="28"/>
      <w:szCs w:val="28"/>
    </w:rPr>
  </w:style>
  <w:style w:type="paragraph" w:customStyle="1" w:styleId="BodyText21">
    <w:name w:val="Body Text 21"/>
    <w:basedOn w:val="a1"/>
    <w:pPr>
      <w:jc w:val="center"/>
    </w:pPr>
    <w:rPr>
      <w:szCs w:val="20"/>
    </w:rPr>
  </w:style>
  <w:style w:type="paragraph" w:customStyle="1" w:styleId="Boditt">
    <w:name w:val="Bodi tt"/>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Pr>
      <w:sz w:val="20"/>
      <w:szCs w:val="20"/>
    </w:rPr>
  </w:style>
  <w:style w:type="paragraph" w:customStyle="1" w:styleId="1fffd">
    <w:name w:val="Тема примечания1"/>
    <w:basedOn w:val="2fff6"/>
    <w:rPr>
      <w:b/>
      <w:bCs/>
    </w:rPr>
  </w:style>
  <w:style w:type="paragraph" w:customStyle="1" w:styleId="ttsnoska">
    <w:name w:val="tt snoska"/>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pPr>
      <w:suppressAutoHyphens/>
      <w:spacing w:before="20"/>
      <w:jc w:val="both"/>
    </w:pPr>
    <w:rPr>
      <w:rFonts w:ascii="Symbol" w:eastAsia="Symbol" w:hAnsi="Symbol" w:cs="Symbol"/>
      <w:sz w:val="16"/>
      <w:lang w:eastAsia="ar-SA"/>
    </w:rPr>
  </w:style>
  <w:style w:type="paragraph" w:customStyle="1" w:styleId="1fffe">
    <w:name w:val="табл. 1"/>
    <w:pPr>
      <w:suppressAutoHyphens/>
      <w:jc w:val="right"/>
    </w:pPr>
    <w:rPr>
      <w:rFonts w:ascii="Symbol" w:eastAsia="Symbol" w:hAnsi="Symbol" w:cs="Symbol"/>
      <w:i/>
      <w:sz w:val="18"/>
      <w:lang w:eastAsia="ar-SA"/>
    </w:rPr>
  </w:style>
  <w:style w:type="paragraph" w:customStyle="1" w:styleId="1ffff">
    <w:name w:val="Заг 1."/>
    <w:pPr>
      <w:suppressAutoHyphens/>
      <w:spacing w:after="120"/>
      <w:jc w:val="center"/>
    </w:pPr>
    <w:rPr>
      <w:rFonts w:eastAsia="Symbol"/>
      <w:b/>
      <w:smallCaps/>
      <w:sz w:val="24"/>
      <w:lang w:eastAsia="ar-SA"/>
    </w:rPr>
  </w:style>
  <w:style w:type="paragraph" w:customStyle="1" w:styleId="11e">
    <w:name w:val="заг. 1.1."/>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pPr>
      <w:suppressAutoHyphens/>
      <w:jc w:val="center"/>
    </w:pPr>
    <w:rPr>
      <w:b/>
      <w:smallCaps/>
      <w:sz w:val="24"/>
      <w:lang w:eastAsia="ar-SA"/>
    </w:rPr>
  </w:style>
  <w:style w:type="paragraph" w:customStyle="1" w:styleId="-0">
    <w:name w:val="ф-ла"/>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pPr>
      <w:spacing w:after="120"/>
      <w:ind w:left="849" w:firstLine="0"/>
    </w:pPr>
    <w:rPr>
      <w:sz w:val="20"/>
      <w:szCs w:val="20"/>
    </w:rPr>
  </w:style>
  <w:style w:type="paragraph" w:customStyle="1" w:styleId="afffffffff4">
    <w:name w:val="Авт."/>
    <w:pPr>
      <w:suppressAutoHyphens/>
      <w:jc w:val="right"/>
    </w:pPr>
    <w:rPr>
      <w:rFonts w:ascii="Symbol" w:eastAsia="Symbol" w:hAnsi="Symbol" w:cs="Symbol"/>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pPr>
      <w:tabs>
        <w:tab w:val="clear" w:pos="709"/>
        <w:tab w:val="left" w:pos="1080"/>
      </w:tabs>
      <w:ind w:left="1080" w:hanging="360"/>
    </w:pPr>
  </w:style>
  <w:style w:type="paragraph" w:customStyle="1" w:styleId="berschriften">
    <w:name w:val="Überschriften"/>
    <w:basedOn w:val="235"/>
    <w:pPr>
      <w:spacing w:before="120" w:after="240" w:line="100" w:lineRule="atLeast"/>
    </w:pPr>
    <w:rPr>
      <w:rFonts w:cs="Symbol"/>
      <w:sz w:val="32"/>
      <w:lang w:val="de-DE"/>
    </w:rPr>
  </w:style>
  <w:style w:type="paragraph" w:customStyle="1" w:styleId="HTML17">
    <w:name w:val="Стандартный HTML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pPr>
      <w:ind w:firstLine="600"/>
    </w:pPr>
  </w:style>
  <w:style w:type="paragraph" w:customStyle="1" w:styleId="afffffffff5">
    <w:name w:val="Знак Знак Знак Знак Знак Знак"/>
    <w:basedOn w:val="a1"/>
    <w:rPr>
      <w:rFonts w:ascii="Courier New" w:hAnsi="Courier New"/>
      <w:sz w:val="20"/>
      <w:szCs w:val="20"/>
      <w:lang w:val="en-US"/>
    </w:rPr>
  </w:style>
  <w:style w:type="paragraph" w:customStyle="1" w:styleId="MainStyle">
    <w:name w:val="MainStyle"/>
    <w:basedOn w:val="a1"/>
    <w:pPr>
      <w:spacing w:line="360" w:lineRule="auto"/>
      <w:ind w:firstLine="709"/>
    </w:pPr>
    <w:rPr>
      <w:rFonts w:eastAsia="Symbol"/>
      <w:sz w:val="28"/>
      <w:szCs w:val="28"/>
    </w:rPr>
  </w:style>
  <w:style w:type="paragraph" w:customStyle="1" w:styleId="Main1Line">
    <w:name w:val="Main1Line"/>
    <w:basedOn w:val="MainStyle"/>
    <w:pPr>
      <w:spacing w:line="100" w:lineRule="atLeast"/>
    </w:pPr>
  </w:style>
  <w:style w:type="paragraph" w:customStyle="1" w:styleId="1400">
    <w:name w:val="Стиль 14 пт все прописные По центру Первая строка:  0 см"/>
    <w:basedOn w:val="a1"/>
    <w:pPr>
      <w:spacing w:line="360" w:lineRule="auto"/>
      <w:jc w:val="center"/>
    </w:pPr>
    <w:rPr>
      <w:caps/>
      <w:sz w:val="28"/>
      <w:szCs w:val="20"/>
    </w:rPr>
  </w:style>
  <w:style w:type="paragraph" w:customStyle="1" w:styleId="afffffffff6">
    <w:name w:val="текст"/>
    <w:basedOn w:val="a1"/>
    <w:pPr>
      <w:spacing w:line="360" w:lineRule="auto"/>
      <w:ind w:firstLine="709"/>
    </w:pPr>
    <w:rPr>
      <w:sz w:val="28"/>
      <w:szCs w:val="20"/>
    </w:rPr>
  </w:style>
  <w:style w:type="paragraph" w:customStyle="1" w:styleId="afffffffff7">
    <w:name w:val="ТаблицаСтроки"/>
    <w:basedOn w:val="a1"/>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style>
  <w:style w:type="paragraph" w:customStyle="1" w:styleId="afffffffff8">
    <w:name w:val="ОбычнАбзац"/>
    <w:basedOn w:val="a1"/>
    <w:pPr>
      <w:ind w:firstLine="284"/>
    </w:pPr>
    <w:rPr>
      <w:sz w:val="20"/>
      <w:szCs w:val="20"/>
    </w:rPr>
  </w:style>
  <w:style w:type="paragraph" w:customStyle="1" w:styleId="05">
    <w:name w:val="Стиль ТаблицаСтроки Слева:  05 см"/>
    <w:basedOn w:val="afffffffff7"/>
    <w:pPr>
      <w:ind w:left="284"/>
    </w:pPr>
    <w:rPr>
      <w:szCs w:val="20"/>
    </w:rPr>
  </w:style>
  <w:style w:type="paragraph" w:customStyle="1" w:styleId="afffffffff9">
    <w:name w:val="ТаблицаСодержание"/>
    <w:basedOn w:val="a1"/>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pPr>
      <w:jc w:val="both"/>
    </w:pPr>
    <w:rPr>
      <w:szCs w:val="20"/>
    </w:rPr>
  </w:style>
  <w:style w:type="paragraph" w:customStyle="1" w:styleId="afffffffffa">
    <w:name w:val="ТаблицаЗаголовок"/>
    <w:basedOn w:val="a1"/>
    <w:pPr>
      <w:keepNext/>
      <w:shd w:val="clear" w:color="auto" w:fill="FFFFFF"/>
      <w:spacing w:before="40" w:after="40"/>
      <w:jc w:val="center"/>
    </w:pPr>
    <w:rPr>
      <w:color w:val="000000"/>
      <w:sz w:val="26"/>
      <w:szCs w:val="26"/>
    </w:rPr>
  </w:style>
  <w:style w:type="paragraph" w:customStyle="1" w:styleId="afffffffffb">
    <w:name w:val="ТаблицаНазвание"/>
    <w:basedOn w:val="a1"/>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pPr>
      <w:spacing w:before="120" w:after="240" w:line="288" w:lineRule="auto"/>
      <w:jc w:val="center"/>
    </w:pPr>
    <w:rPr>
      <w:sz w:val="28"/>
      <w:szCs w:val="26"/>
    </w:rPr>
  </w:style>
  <w:style w:type="paragraph" w:customStyle="1" w:styleId="afffffffffe">
    <w:name w:val="ТекстНадписи"/>
    <w:basedOn w:val="a1"/>
    <w:pPr>
      <w:shd w:val="clear" w:color="auto" w:fill="FFFFFF"/>
      <w:spacing w:line="360" w:lineRule="auto"/>
      <w:ind w:firstLine="709"/>
      <w:jc w:val="center"/>
    </w:pPr>
    <w:rPr>
      <w:color w:val="000000"/>
      <w:sz w:val="26"/>
      <w:szCs w:val="26"/>
    </w:rPr>
  </w:style>
  <w:style w:type="paragraph" w:customStyle="1" w:styleId="affffffffff">
    <w:name w:val="СписокЛит"/>
    <w:basedOn w:val="a1"/>
    <w:pPr>
      <w:spacing w:line="360" w:lineRule="auto"/>
    </w:pPr>
    <w:rPr>
      <w:iCs/>
      <w:sz w:val="28"/>
      <w:szCs w:val="26"/>
      <w:lang w:val="en-US"/>
    </w:rPr>
  </w:style>
  <w:style w:type="paragraph" w:customStyle="1" w:styleId="147">
    <w:name w:val="Стиль ТаблицаЗаголовок + 14 пт"/>
    <w:basedOn w:val="afffffffffa"/>
  </w:style>
  <w:style w:type="paragraph" w:customStyle="1" w:styleId="148">
    <w:name w:val="Стиль ТаблицаЗаголовок + 14 пт По ширине"/>
    <w:basedOn w:val="afffffffffa"/>
    <w:pPr>
      <w:jc w:val="both"/>
    </w:pPr>
    <w:rPr>
      <w:szCs w:val="20"/>
    </w:rPr>
  </w:style>
  <w:style w:type="paragraph" w:customStyle="1" w:styleId="affffffffff0">
    <w:name w:val="Знак"/>
    <w:basedOn w:val="a1"/>
    <w:rPr>
      <w:rFonts w:ascii="Courier New" w:hAnsi="Courier New"/>
      <w:sz w:val="20"/>
      <w:szCs w:val="20"/>
      <w:lang w:val="en-US"/>
    </w:rPr>
  </w:style>
  <w:style w:type="paragraph" w:customStyle="1" w:styleId="316">
    <w:name w:val="Основной текст 31"/>
    <w:basedOn w:val="a1"/>
    <w:rPr>
      <w:rFonts w:cs="Symbol"/>
      <w:sz w:val="26"/>
      <w:szCs w:val="20"/>
    </w:rPr>
  </w:style>
  <w:style w:type="paragraph" w:customStyle="1" w:styleId="218">
    <w:name w:val="Основной текст 21"/>
    <w:basedOn w:val="a1"/>
    <w:rPr>
      <w:b/>
      <w:sz w:val="26"/>
      <w:szCs w:val="20"/>
    </w:rPr>
  </w:style>
  <w:style w:type="paragraph" w:customStyle="1" w:styleId="Default">
    <w:name w:val="Default"/>
    <w:pPr>
      <w:suppressAutoHyphens/>
    </w:pPr>
    <w:rPr>
      <w:rFonts w:eastAsia="Symbol"/>
      <w:color w:val="000000"/>
      <w:sz w:val="24"/>
      <w:szCs w:val="24"/>
      <w:lang w:eastAsia="ar-SA"/>
    </w:rPr>
  </w:style>
  <w:style w:type="paragraph" w:customStyle="1" w:styleId="Pa4">
    <w:name w:val="Pa4"/>
    <w:basedOn w:val="Default"/>
    <w:pPr>
      <w:spacing w:line="191" w:lineRule="atLeast"/>
    </w:pPr>
    <w:rPr>
      <w:rFonts w:cs="Symbol"/>
      <w:color w:val="00000A"/>
    </w:rPr>
  </w:style>
  <w:style w:type="paragraph" w:styleId="4fb">
    <w:name w:val="toc 4"/>
    <w:basedOn w:val="a1"/>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pPr>
      <w:spacing w:line="360" w:lineRule="auto"/>
    </w:pPr>
    <w:rPr>
      <w:sz w:val="28"/>
    </w:rPr>
  </w:style>
  <w:style w:type="paragraph" w:customStyle="1" w:styleId="ConsPlusCell">
    <w:name w:val="ConsPlusCell"/>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pPr>
      <w:spacing w:before="0" w:after="0" w:line="360" w:lineRule="auto"/>
    </w:pPr>
    <w:rPr>
      <w:color w:val="00000A"/>
      <w:sz w:val="28"/>
      <w:szCs w:val="28"/>
    </w:rPr>
  </w:style>
  <w:style w:type="paragraph" w:customStyle="1" w:styleId="ConsNormal">
    <w:name w:val="ConsNormal"/>
    <w:pPr>
      <w:suppressAutoHyphens/>
      <w:ind w:firstLine="720"/>
    </w:pPr>
    <w:rPr>
      <w:rFonts w:ascii="Symbol" w:eastAsia="Symbol" w:hAnsi="Symbol" w:cs="Symbol"/>
      <w:lang w:eastAsia="ar-SA"/>
    </w:rPr>
  </w:style>
  <w:style w:type="paragraph" w:customStyle="1" w:styleId="2fff7">
    <w:name w:val="Уровень2"/>
    <w:basedOn w:val="20"/>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uiPriority w:val="99"/>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pPr>
      <w:spacing w:after="160" w:line="240" w:lineRule="exact"/>
    </w:pPr>
    <w:rPr>
      <w:sz w:val="28"/>
      <w:szCs w:val="28"/>
      <w:lang w:val="en-US"/>
    </w:rPr>
  </w:style>
  <w:style w:type="paragraph" w:customStyle="1" w:styleId="1ffff3">
    <w:name w:val="Без интервала1"/>
    <w:pPr>
      <w:suppressAutoHyphens/>
    </w:pPr>
    <w:rPr>
      <w:rFonts w:eastAsia="Symbol"/>
      <w:sz w:val="22"/>
      <w:szCs w:val="22"/>
      <w:lang w:eastAsia="ar-SA"/>
    </w:rPr>
  </w:style>
  <w:style w:type="paragraph" w:customStyle="1" w:styleId="affffffffff1">
    <w:name w:val="Знак Знак Знак Знак"/>
    <w:basedOn w:val="a1"/>
    <w:pPr>
      <w:pageBreakBefore/>
      <w:spacing w:after="160" w:line="360" w:lineRule="auto"/>
    </w:pPr>
    <w:rPr>
      <w:rFonts w:cs="Symbol"/>
      <w:sz w:val="28"/>
      <w:szCs w:val="28"/>
      <w:lang w:val="en-US"/>
    </w:rPr>
  </w:style>
  <w:style w:type="paragraph" w:customStyle="1" w:styleId="11f">
    <w:name w:val="Абзац списка11"/>
    <w:basedOn w:val="a1"/>
    <w:pPr>
      <w:ind w:left="720" w:firstLine="0"/>
    </w:pPr>
  </w:style>
  <w:style w:type="paragraph" w:customStyle="1" w:styleId="mb12">
    <w:name w:val="mb12"/>
    <w:basedOn w:val="a1"/>
    <w:pPr>
      <w:spacing w:after="288"/>
    </w:pPr>
    <w:rPr>
      <w:rFonts w:cs="Symbol"/>
      <w:sz w:val="19"/>
      <w:szCs w:val="19"/>
    </w:rPr>
  </w:style>
  <w:style w:type="paragraph" w:customStyle="1" w:styleId="11f0">
    <w:name w:val="Без интервала11"/>
    <w:pPr>
      <w:suppressAutoHyphens/>
    </w:pPr>
    <w:rPr>
      <w:sz w:val="22"/>
      <w:szCs w:val="22"/>
      <w:lang w:eastAsia="ar-SA"/>
    </w:rPr>
  </w:style>
  <w:style w:type="paragraph" w:customStyle="1" w:styleId="Style1">
    <w:name w:val="Style1"/>
    <w:basedOn w:val="a1"/>
    <w:rPr>
      <w:rFonts w:cs="Symbol"/>
    </w:rPr>
  </w:style>
  <w:style w:type="paragraph" w:customStyle="1" w:styleId="1ffff4">
    <w:name w:val="Знак Знак1 Знак"/>
    <w:basedOn w:val="a1"/>
    <w:pPr>
      <w:spacing w:after="160" w:line="240" w:lineRule="exact"/>
    </w:pPr>
    <w:rPr>
      <w:rFonts w:ascii="Courier New" w:hAnsi="Courier New"/>
      <w:sz w:val="20"/>
      <w:szCs w:val="20"/>
      <w:lang w:val="en-US"/>
    </w:rPr>
  </w:style>
  <w:style w:type="paragraph" w:customStyle="1" w:styleId="bodytxt">
    <w:name w:val="bodytxt"/>
    <w:basedOn w:val="a1"/>
    <w:pPr>
      <w:spacing w:before="280" w:after="280"/>
    </w:pPr>
  </w:style>
  <w:style w:type="paragraph" w:customStyle="1" w:styleId="Style6">
    <w:name w:val="Style6"/>
    <w:basedOn w:val="a1"/>
    <w:pPr>
      <w:spacing w:line="173" w:lineRule="exact"/>
      <w:ind w:firstLine="6821"/>
    </w:pPr>
  </w:style>
  <w:style w:type="paragraph" w:customStyle="1" w:styleId="1ffff5">
    <w:name w:val="Знак1 Знак Знак Знак"/>
    <w:basedOn w:val="a1"/>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pPr>
      <w:spacing w:after="160" w:line="240" w:lineRule="exact"/>
    </w:pPr>
    <w:rPr>
      <w:rFonts w:ascii="Courier New" w:hAnsi="Courier New"/>
      <w:sz w:val="20"/>
      <w:szCs w:val="20"/>
      <w:lang w:val="en-US"/>
    </w:rPr>
  </w:style>
  <w:style w:type="paragraph" w:customStyle="1" w:styleId="11f1">
    <w:name w:val="Знак Знак1 Знак1"/>
    <w:basedOn w:val="a1"/>
    <w:pPr>
      <w:spacing w:after="160" w:line="240" w:lineRule="exact"/>
    </w:pPr>
    <w:rPr>
      <w:rFonts w:ascii="Courier New" w:hAnsi="Courier New"/>
      <w:sz w:val="20"/>
      <w:szCs w:val="20"/>
      <w:lang w:val="en-US"/>
    </w:rPr>
  </w:style>
  <w:style w:type="paragraph" w:customStyle="1" w:styleId="2fff8">
    <w:name w:val="Основной текст (2)"/>
    <w:basedOn w:val="a1"/>
    <w:pPr>
      <w:shd w:val="clear" w:color="auto" w:fill="FFFFFF"/>
      <w:spacing w:line="0" w:lineRule="atLeast"/>
    </w:pPr>
    <w:rPr>
      <w:sz w:val="20"/>
      <w:szCs w:val="20"/>
    </w:rPr>
  </w:style>
  <w:style w:type="paragraph" w:customStyle="1" w:styleId="88">
    <w:name w:val="Основной текст (8)"/>
    <w:basedOn w:val="a1"/>
    <w:pPr>
      <w:shd w:val="clear" w:color="auto" w:fill="FFFFFF"/>
      <w:spacing w:line="0" w:lineRule="atLeast"/>
    </w:pPr>
    <w:rPr>
      <w:rFonts w:eastAsia="Symbol" w:cs="Symbol"/>
      <w:sz w:val="19"/>
      <w:szCs w:val="19"/>
    </w:rPr>
  </w:style>
  <w:style w:type="paragraph" w:customStyle="1" w:styleId="129">
    <w:name w:val="Основной текст (12)"/>
    <w:basedOn w:val="a1"/>
    <w:pPr>
      <w:shd w:val="clear" w:color="auto" w:fill="FFFFFF"/>
      <w:spacing w:line="0" w:lineRule="atLeast"/>
    </w:pPr>
    <w:rPr>
      <w:rFonts w:eastAsia="Symbol" w:cs="Symbol"/>
      <w:sz w:val="16"/>
      <w:szCs w:val="16"/>
    </w:rPr>
  </w:style>
  <w:style w:type="paragraph" w:customStyle="1" w:styleId="FR50">
    <w:name w:val="FR5"/>
    <w:uiPriority w:val="99"/>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pPr>
      <w:spacing w:line="360" w:lineRule="auto"/>
      <w:ind w:firstLine="720"/>
    </w:pPr>
    <w:rPr>
      <w:sz w:val="28"/>
    </w:rPr>
  </w:style>
  <w:style w:type="paragraph" w:customStyle="1" w:styleId="106">
    <w:name w:val="Стиль Рисунок + 10 пт Знак Знак"/>
    <w:basedOn w:val="a1"/>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pPr>
      <w:keepNext/>
      <w:spacing w:after="20"/>
      <w:jc w:val="right"/>
    </w:pPr>
    <w:rPr>
      <w:b/>
    </w:rPr>
  </w:style>
  <w:style w:type="paragraph" w:customStyle="1" w:styleId="distable">
    <w:name w:val="Стиль dis_table + По ширине"/>
    <w:basedOn w:val="a1"/>
    <w:rPr>
      <w:b/>
      <w:bCs/>
      <w:szCs w:val="20"/>
    </w:rPr>
  </w:style>
  <w:style w:type="paragraph" w:customStyle="1" w:styleId="107">
    <w:name w:val="Стиль Рисунок + 10 пт"/>
    <w:basedOn w:val="a1"/>
    <w:pPr>
      <w:tabs>
        <w:tab w:val="clear" w:pos="709"/>
        <w:tab w:val="left" w:pos="964"/>
      </w:tabs>
      <w:spacing w:before="120" w:after="0"/>
      <w:ind w:left="360" w:firstLine="0"/>
      <w:jc w:val="center"/>
    </w:pPr>
    <w:rPr>
      <w:rFonts w:cs="Symbol"/>
      <w:b/>
      <w:color w:val="000000"/>
    </w:rPr>
  </w:style>
  <w:style w:type="paragraph" w:customStyle="1" w:styleId="affffffffff2">
    <w:name w:val="Абзац"/>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pPr>
      <w:spacing w:before="280" w:after="115"/>
    </w:pPr>
    <w:rPr>
      <w:color w:val="000000"/>
      <w:sz w:val="20"/>
      <w:szCs w:val="20"/>
    </w:rPr>
  </w:style>
  <w:style w:type="paragraph" w:customStyle="1" w:styleId="Style3">
    <w:name w:val="Style3"/>
    <w:basedOn w:val="a1"/>
    <w:pPr>
      <w:spacing w:line="288" w:lineRule="exact"/>
    </w:pPr>
  </w:style>
  <w:style w:type="paragraph" w:customStyle="1" w:styleId="consnormal0">
    <w:name w:val="consnormal"/>
    <w:basedOn w:val="a1"/>
    <w:pPr>
      <w:spacing w:before="280" w:after="280" w:line="360" w:lineRule="auto"/>
      <w:ind w:firstLine="709"/>
    </w:pPr>
    <w:rPr>
      <w:color w:val="000000"/>
      <w:sz w:val="28"/>
    </w:rPr>
  </w:style>
  <w:style w:type="paragraph" w:customStyle="1" w:styleId="affffffffff4">
    <w:name w:val="Готовый"/>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pPr>
      <w:suppressAutoHyphens/>
    </w:pPr>
    <w:rPr>
      <w:sz w:val="22"/>
      <w:szCs w:val="22"/>
      <w:lang w:eastAsia="ar-SA"/>
    </w:rPr>
  </w:style>
  <w:style w:type="paragraph" w:customStyle="1" w:styleId="affffffffff5">
    <w:name w:val="Диссертация"/>
    <w:basedOn w:val="a1"/>
    <w:pPr>
      <w:spacing w:line="360" w:lineRule="auto"/>
    </w:pPr>
    <w:rPr>
      <w:sz w:val="28"/>
      <w:szCs w:val="28"/>
    </w:rPr>
  </w:style>
  <w:style w:type="paragraph" w:customStyle="1" w:styleId="2fffa">
    <w:name w:val="Знак2 Знак Знак Знак Знак Знак Знак Знак Знак Знак"/>
    <w:basedOn w:val="a1"/>
    <w:pPr>
      <w:spacing w:after="160" w:line="240" w:lineRule="exact"/>
    </w:pPr>
    <w:rPr>
      <w:sz w:val="28"/>
      <w:szCs w:val="20"/>
      <w:lang w:val="en-US"/>
    </w:rPr>
  </w:style>
  <w:style w:type="paragraph" w:customStyle="1" w:styleId="HTML18">
    <w:name w:val="Адрес HTML1"/>
    <w:basedOn w:val="a1"/>
    <w:rPr>
      <w:i/>
      <w:iCs/>
    </w:rPr>
  </w:style>
  <w:style w:type="paragraph" w:customStyle="1" w:styleId="318">
    <w:name w:val="Основной текст с отступом 31"/>
    <w:basedOn w:val="a1"/>
    <w:pPr>
      <w:spacing w:line="360" w:lineRule="auto"/>
      <w:ind w:left="964" w:firstLine="0"/>
    </w:pPr>
    <w:rPr>
      <w:szCs w:val="20"/>
    </w:rPr>
  </w:style>
  <w:style w:type="paragraph" w:customStyle="1" w:styleId="MainText0">
    <w:name w:val="MainText"/>
    <w:pPr>
      <w:suppressAutoHyphens/>
      <w:ind w:firstLine="567"/>
      <w:jc w:val="both"/>
    </w:pPr>
    <w:rPr>
      <w:rFonts w:eastAsia="Symbol"/>
      <w:color w:val="000000"/>
      <w:sz w:val="19"/>
      <w:lang w:val="en-US" w:eastAsia="ar-SA"/>
    </w:rPr>
  </w:style>
  <w:style w:type="paragraph" w:customStyle="1" w:styleId="3ff5">
    <w:name w:val="3"/>
    <w:basedOn w:val="a1"/>
    <w:pPr>
      <w:spacing w:before="280" w:after="280"/>
    </w:pPr>
    <w:rPr>
      <w:rFonts w:eastAsia="Symbol" w:cs="Symbol"/>
    </w:rPr>
  </w:style>
  <w:style w:type="paragraph" w:customStyle="1" w:styleId="1ffff7">
    <w:name w:val="1"/>
    <w:basedOn w:val="a1"/>
    <w:pPr>
      <w:spacing w:before="280" w:after="280"/>
    </w:pPr>
    <w:rPr>
      <w:rFonts w:eastAsia="Symbol" w:cs="Symbol"/>
    </w:rPr>
  </w:style>
  <w:style w:type="paragraph" w:customStyle="1" w:styleId="fr51">
    <w:name w:val="fr5"/>
    <w:basedOn w:val="a1"/>
    <w:pPr>
      <w:spacing w:before="280" w:after="280"/>
    </w:pPr>
    <w:rPr>
      <w:rFonts w:eastAsia="Symbol" w:cs="Symbol"/>
    </w:rPr>
  </w:style>
  <w:style w:type="paragraph" w:customStyle="1" w:styleId="324">
    <w:name w:val="Основной текст с отступом 32"/>
    <w:basedOn w:val="a1"/>
    <w:pPr>
      <w:spacing w:line="360" w:lineRule="auto"/>
      <w:ind w:left="964" w:firstLine="0"/>
    </w:pPr>
    <w:rPr>
      <w:szCs w:val="20"/>
    </w:rPr>
  </w:style>
  <w:style w:type="paragraph" w:customStyle="1" w:styleId="ConsPlusNonformat">
    <w:name w:val="ConsPlusNonformat"/>
    <w:pPr>
      <w:widowControl w:val="0"/>
      <w:suppressAutoHyphens/>
    </w:pPr>
    <w:rPr>
      <w:rFonts w:ascii="Symbol" w:eastAsia="Symbol" w:hAnsi="Symbol" w:cs="Symbol"/>
      <w:lang w:eastAsia="ar-SA"/>
    </w:rPr>
  </w:style>
  <w:style w:type="paragraph" w:customStyle="1" w:styleId="affffffffff6">
    <w:name w:val="Таблица"/>
    <w:basedOn w:val="a1"/>
    <w:pPr>
      <w:keepNext/>
      <w:spacing w:before="160" w:after="120"/>
      <w:ind w:left="964" w:hanging="964"/>
    </w:pPr>
    <w:rPr>
      <w:sz w:val="18"/>
    </w:rPr>
  </w:style>
  <w:style w:type="paragraph" w:customStyle="1" w:styleId="affffffffff7">
    <w:name w:val="Обычный вправо"/>
    <w:basedOn w:val="a1"/>
    <w:pPr>
      <w:jc w:val="right"/>
    </w:pPr>
    <w:rPr>
      <w:sz w:val="20"/>
      <w:szCs w:val="20"/>
    </w:rPr>
  </w:style>
  <w:style w:type="paragraph" w:customStyle="1" w:styleId="affffffffff8">
    <w:name w:val="Специальность"/>
    <w:basedOn w:val="a1"/>
    <w:pPr>
      <w:jc w:val="center"/>
    </w:pPr>
    <w:rPr>
      <w:sz w:val="20"/>
    </w:rPr>
  </w:style>
  <w:style w:type="paragraph" w:customStyle="1" w:styleId="affffffffff9">
    <w:name w:val="Кафедра"/>
    <w:basedOn w:val="affffffffff8"/>
    <w:pPr>
      <w:keepNext/>
    </w:pPr>
    <w:rPr>
      <w:sz w:val="18"/>
    </w:rPr>
  </w:style>
  <w:style w:type="paragraph" w:customStyle="1" w:styleId="0">
    <w:name w:val="Обычный+0"/>
    <w:basedOn w:val="a1"/>
    <w:rPr>
      <w:spacing w:val="-1"/>
      <w:sz w:val="20"/>
      <w:szCs w:val="20"/>
    </w:rPr>
  </w:style>
  <w:style w:type="paragraph" w:customStyle="1" w:styleId="affffffffffa">
    <w:name w:val="Обычный без отступа"/>
    <w:basedOn w:val="a1"/>
    <w:rPr>
      <w:sz w:val="20"/>
      <w:szCs w:val="20"/>
    </w:rPr>
  </w:style>
  <w:style w:type="paragraph" w:customStyle="1" w:styleId="affffffffffb">
    <w:name w:val="Ученый секретарь"/>
    <w:basedOn w:val="affffffffffa"/>
    <w:pPr>
      <w:tabs>
        <w:tab w:val="clear" w:pos="709"/>
        <w:tab w:val="right" w:pos="6124"/>
      </w:tabs>
      <w:jc w:val="left"/>
    </w:pPr>
    <w:rPr>
      <w:sz w:val="18"/>
    </w:rPr>
  </w:style>
  <w:style w:type="paragraph" w:customStyle="1" w:styleId="Style29">
    <w:name w:val="Style29"/>
    <w:basedOn w:val="a1"/>
    <w:pPr>
      <w:spacing w:line="470" w:lineRule="exact"/>
      <w:ind w:firstLine="633"/>
    </w:pPr>
    <w:rPr>
      <w:sz w:val="28"/>
    </w:rPr>
  </w:style>
  <w:style w:type="paragraph" w:customStyle="1" w:styleId="12a">
    <w:name w:val="Абзац списка12"/>
    <w:basedOn w:val="a1"/>
    <w:pPr>
      <w:spacing w:line="276" w:lineRule="auto"/>
      <w:ind w:left="720" w:firstLine="0"/>
    </w:pPr>
    <w:rPr>
      <w:rFonts w:ascii="Courier New" w:hAnsi="Courier New"/>
      <w:lang w:val="en-US"/>
    </w:rPr>
  </w:style>
  <w:style w:type="paragraph" w:customStyle="1" w:styleId="Style9">
    <w:name w:val="Style9"/>
    <w:basedOn w:val="a1"/>
    <w:uiPriority w:val="99"/>
    <w:pPr>
      <w:spacing w:line="469" w:lineRule="exact"/>
      <w:ind w:firstLine="671"/>
    </w:pPr>
    <w:rPr>
      <w:sz w:val="28"/>
    </w:rPr>
  </w:style>
  <w:style w:type="paragraph" w:customStyle="1" w:styleId="Style47">
    <w:name w:val="Style47"/>
    <w:basedOn w:val="a1"/>
    <w:pPr>
      <w:spacing w:line="280" w:lineRule="exact"/>
    </w:pPr>
    <w:rPr>
      <w:sz w:val="28"/>
    </w:rPr>
  </w:style>
  <w:style w:type="paragraph" w:customStyle="1" w:styleId="Style32">
    <w:name w:val="Style32"/>
    <w:basedOn w:val="a1"/>
    <w:uiPriority w:val="99"/>
    <w:pPr>
      <w:spacing w:line="273" w:lineRule="exact"/>
    </w:pPr>
    <w:rPr>
      <w:sz w:val="28"/>
    </w:rPr>
  </w:style>
  <w:style w:type="paragraph" w:customStyle="1" w:styleId="Style46">
    <w:name w:val="Style46"/>
    <w:basedOn w:val="a1"/>
    <w:uiPriority w:val="99"/>
    <w:rPr>
      <w:sz w:val="28"/>
    </w:rPr>
  </w:style>
  <w:style w:type="paragraph" w:customStyle="1" w:styleId="Style48">
    <w:name w:val="Style48"/>
    <w:basedOn w:val="a1"/>
    <w:uiPriority w:val="99"/>
    <w:pPr>
      <w:spacing w:line="271" w:lineRule="exact"/>
      <w:ind w:firstLine="137"/>
    </w:pPr>
    <w:rPr>
      <w:sz w:val="28"/>
    </w:rPr>
  </w:style>
  <w:style w:type="paragraph" w:customStyle="1" w:styleId="Style45">
    <w:name w:val="Style45"/>
    <w:basedOn w:val="a1"/>
    <w:uiPriority w:val="99"/>
    <w:pPr>
      <w:spacing w:line="249" w:lineRule="exact"/>
      <w:jc w:val="center"/>
    </w:pPr>
    <w:rPr>
      <w:sz w:val="28"/>
    </w:rPr>
  </w:style>
  <w:style w:type="paragraph" w:customStyle="1" w:styleId="Style54">
    <w:name w:val="Style54"/>
    <w:basedOn w:val="a1"/>
    <w:uiPriority w:val="99"/>
    <w:rPr>
      <w:sz w:val="28"/>
    </w:rPr>
  </w:style>
  <w:style w:type="paragraph" w:customStyle="1" w:styleId="Style81">
    <w:name w:val="Style81"/>
    <w:basedOn w:val="a1"/>
    <w:rPr>
      <w:sz w:val="28"/>
    </w:rPr>
  </w:style>
  <w:style w:type="paragraph" w:customStyle="1" w:styleId="Style79">
    <w:name w:val="Style79"/>
    <w:basedOn w:val="a1"/>
    <w:pPr>
      <w:spacing w:line="479" w:lineRule="exact"/>
      <w:ind w:firstLine="345"/>
    </w:pPr>
    <w:rPr>
      <w:sz w:val="28"/>
    </w:rPr>
  </w:style>
  <w:style w:type="paragraph" w:customStyle="1" w:styleId="subhead5">
    <w:name w:val="subhead5"/>
    <w:basedOn w:val="a1"/>
    <w:pPr>
      <w:spacing w:before="120" w:after="120"/>
    </w:pPr>
    <w:rPr>
      <w:color w:val="666666"/>
    </w:rPr>
  </w:style>
  <w:style w:type="paragraph" w:customStyle="1" w:styleId="2fffb">
    <w:name w:val="Основной текст2"/>
    <w:pPr>
      <w:suppressAutoHyphens/>
      <w:ind w:firstLine="369"/>
      <w:jc w:val="both"/>
    </w:pPr>
    <w:rPr>
      <w:rFonts w:ascii="Symbol" w:eastAsia="Symbol" w:hAnsi="Symbol" w:cs="Symbol"/>
      <w:color w:val="000000"/>
      <w:lang w:eastAsia="ar-SA"/>
    </w:rPr>
  </w:style>
  <w:style w:type="paragraph" w:customStyle="1" w:styleId="affffffffffc">
    <w:name w:val="Диплом"/>
    <w:basedOn w:val="a1"/>
    <w:pPr>
      <w:spacing w:line="360" w:lineRule="auto"/>
      <w:ind w:firstLine="709"/>
    </w:pPr>
    <w:rPr>
      <w:sz w:val="28"/>
      <w:szCs w:val="28"/>
    </w:rPr>
  </w:style>
  <w:style w:type="paragraph" w:customStyle="1" w:styleId="affffffffffd">
    <w:name w:val="Заголовок статьи"/>
    <w:basedOn w:val="a1"/>
    <w:pPr>
      <w:ind w:left="1612" w:hanging="892"/>
    </w:pPr>
    <w:rPr>
      <w:rFonts w:cs="Symbol"/>
      <w:sz w:val="26"/>
      <w:szCs w:val="26"/>
    </w:rPr>
  </w:style>
  <w:style w:type="paragraph" w:customStyle="1" w:styleId="ConsNonformat">
    <w:name w:val="ConsNonformat"/>
    <w:pPr>
      <w:suppressAutoHyphens/>
    </w:pPr>
    <w:rPr>
      <w:rFonts w:ascii="Symbol" w:eastAsia="Symbol" w:hAnsi="Symbol" w:cs="Symbol"/>
      <w:lang w:eastAsia="ar-SA"/>
    </w:rPr>
  </w:style>
  <w:style w:type="paragraph" w:customStyle="1" w:styleId="1ffff8">
    <w:name w:val="ЗАГОЛОВОК1"/>
    <w:basedOn w:val="a1"/>
    <w:pPr>
      <w:spacing w:before="120" w:after="120"/>
      <w:jc w:val="center"/>
    </w:pPr>
    <w:rPr>
      <w:rFonts w:cs="Symbol"/>
      <w:b/>
      <w:sz w:val="32"/>
      <w:szCs w:val="28"/>
    </w:rPr>
  </w:style>
  <w:style w:type="paragraph" w:customStyle="1" w:styleId="affffffffffe">
    <w:name w:val="Тема"/>
    <w:basedOn w:val="a1"/>
    <w:pPr>
      <w:spacing w:after="120" w:line="360" w:lineRule="auto"/>
      <w:jc w:val="center"/>
    </w:pPr>
    <w:rPr>
      <w:rFonts w:cs="Symbol"/>
      <w:b/>
      <w:sz w:val="28"/>
      <w:szCs w:val="20"/>
    </w:rPr>
  </w:style>
  <w:style w:type="paragraph" w:customStyle="1" w:styleId="1ffff9">
    <w:name w:val="Знак Знак Знак Знак Знак Знак1"/>
    <w:basedOn w:val="a1"/>
    <w:rPr>
      <w:rFonts w:ascii="Courier New" w:hAnsi="Courier New"/>
      <w:sz w:val="20"/>
      <w:szCs w:val="20"/>
      <w:lang w:val="en-US"/>
    </w:rPr>
  </w:style>
  <w:style w:type="paragraph" w:customStyle="1" w:styleId="1ffffa">
    <w:name w:val="Обычный1"/>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pPr>
      <w:spacing w:after="160" w:line="240" w:lineRule="exact"/>
    </w:pPr>
    <w:rPr>
      <w:sz w:val="20"/>
      <w:szCs w:val="20"/>
    </w:rPr>
  </w:style>
  <w:style w:type="paragraph" w:customStyle="1" w:styleId="text0">
    <w:name w:val="text"/>
    <w:basedOn w:val="a1"/>
    <w:pPr>
      <w:spacing w:before="280" w:after="280"/>
    </w:pPr>
    <w:rPr>
      <w:sz w:val="18"/>
      <w:szCs w:val="18"/>
    </w:rPr>
  </w:style>
  <w:style w:type="paragraph" w:customStyle="1" w:styleId="12b">
    <w:name w:val="Знак Знак12"/>
    <w:basedOn w:val="a1"/>
    <w:pPr>
      <w:spacing w:after="160" w:line="240" w:lineRule="exact"/>
    </w:pPr>
    <w:rPr>
      <w:rFonts w:ascii="Courier New" w:hAnsi="Courier New"/>
      <w:sz w:val="20"/>
      <w:szCs w:val="20"/>
      <w:lang w:val="en-US"/>
    </w:rPr>
  </w:style>
  <w:style w:type="paragraph" w:customStyle="1" w:styleId="rvps140">
    <w:name w:val="rvps140"/>
    <w:basedOn w:val="a1"/>
    <w:pPr>
      <w:spacing w:before="280" w:after="280"/>
    </w:pPr>
  </w:style>
  <w:style w:type="paragraph" w:customStyle="1" w:styleId="11f2">
    <w:name w:val="Знак Знак1 Знак Знак Знак Знак1"/>
    <w:basedOn w:val="a1"/>
    <w:pPr>
      <w:spacing w:after="160" w:line="240" w:lineRule="exact"/>
    </w:pPr>
    <w:rPr>
      <w:rFonts w:ascii="Courier New" w:hAnsi="Courier New"/>
      <w:sz w:val="20"/>
      <w:szCs w:val="20"/>
      <w:lang w:val="en-US"/>
    </w:rPr>
  </w:style>
  <w:style w:type="paragraph" w:customStyle="1" w:styleId="2fffc">
    <w:name w:val="Обычный (веб)2"/>
    <w:basedOn w:val="a1"/>
    <w:pPr>
      <w:spacing w:before="280" w:after="280"/>
    </w:pPr>
  </w:style>
  <w:style w:type="paragraph" w:customStyle="1" w:styleId="Normal-bullit">
    <w:name w:val="Normal-bullit"/>
    <w:basedOn w:val="a1"/>
    <w:pPr>
      <w:tabs>
        <w:tab w:val="num" w:pos="360"/>
      </w:tabs>
      <w:ind w:left="284" w:firstLine="0"/>
    </w:pPr>
    <w:rPr>
      <w:rFonts w:cs="Symbol"/>
      <w:sz w:val="18"/>
      <w:szCs w:val="20"/>
    </w:rPr>
  </w:style>
  <w:style w:type="paragraph" w:customStyle="1" w:styleId="2fffd">
    <w:name w:val="Знак2 Знак Знак Знак"/>
    <w:basedOn w:val="a1"/>
    <w:rPr>
      <w:rFonts w:ascii="Courier New" w:hAnsi="Courier New"/>
      <w:sz w:val="20"/>
      <w:szCs w:val="20"/>
      <w:lang w:val="en-US"/>
    </w:rPr>
  </w:style>
  <w:style w:type="paragraph" w:customStyle="1" w:styleId="INT-20">
    <w:name w:val="INT-20"/>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pPr>
      <w:spacing w:after="160" w:line="240" w:lineRule="exact"/>
    </w:pPr>
    <w:rPr>
      <w:sz w:val="28"/>
      <w:szCs w:val="20"/>
      <w:lang w:val="en-US"/>
    </w:rPr>
  </w:style>
  <w:style w:type="paragraph" w:customStyle="1" w:styleId="4fc">
    <w:name w:val="Знак4 Знак Знак"/>
    <w:basedOn w:val="a1"/>
    <w:rPr>
      <w:rFonts w:ascii="Courier New" w:hAnsi="Courier New"/>
      <w:sz w:val="20"/>
      <w:szCs w:val="20"/>
      <w:lang w:val="en-US"/>
    </w:rPr>
  </w:style>
  <w:style w:type="paragraph" w:customStyle="1" w:styleId="2fffe">
    <w:name w:val="Знак2"/>
    <w:basedOn w:val="a1"/>
    <w:rPr>
      <w:rFonts w:ascii="Courier New" w:hAnsi="Courier New"/>
      <w:sz w:val="20"/>
      <w:szCs w:val="20"/>
      <w:lang w:val="en-US"/>
    </w:rPr>
  </w:style>
  <w:style w:type="paragraph" w:customStyle="1" w:styleId="ConsTitle">
    <w:name w:val="ConsTitle"/>
    <w:basedOn w:val="a1"/>
    <w:rPr>
      <w:rFonts w:cs="Symbol"/>
      <w:b/>
      <w:bCs/>
      <w:sz w:val="16"/>
      <w:szCs w:val="16"/>
    </w:rPr>
  </w:style>
  <w:style w:type="paragraph" w:customStyle="1" w:styleId="j">
    <w:name w:val="j"/>
    <w:basedOn w:val="a1"/>
    <w:pPr>
      <w:spacing w:before="280" w:after="280"/>
    </w:pPr>
    <w:rPr>
      <w:rFonts w:cs="Symbol"/>
      <w:sz w:val="20"/>
      <w:szCs w:val="20"/>
    </w:rPr>
  </w:style>
  <w:style w:type="paragraph" w:customStyle="1" w:styleId="Normal10">
    <w:name w:val="Normal1"/>
    <w:pPr>
      <w:suppressAutoHyphens/>
      <w:spacing w:before="300"/>
      <w:ind w:left="1000" w:right="800"/>
      <w:jc w:val="center"/>
    </w:pPr>
    <w:rPr>
      <w:rFonts w:eastAsia="Symbol"/>
      <w:i/>
      <w:sz w:val="32"/>
      <w:lang w:eastAsia="ar-SA"/>
    </w:rPr>
  </w:style>
  <w:style w:type="paragraph" w:customStyle="1" w:styleId="5ff">
    <w:name w:val="Стиль5"/>
    <w:basedOn w:val="a1"/>
    <w:pPr>
      <w:spacing w:line="360" w:lineRule="auto"/>
    </w:pPr>
    <w:rPr>
      <w:sz w:val="28"/>
      <w:szCs w:val="28"/>
    </w:rPr>
  </w:style>
  <w:style w:type="paragraph" w:styleId="89">
    <w:name w:val="toc 8"/>
    <w:basedOn w:val="a1"/>
    <w:pPr>
      <w:tabs>
        <w:tab w:val="clear" w:pos="709"/>
        <w:tab w:val="right" w:leader="dot" w:pos="7657"/>
      </w:tabs>
      <w:ind w:left="1680" w:firstLine="0"/>
    </w:pPr>
  </w:style>
  <w:style w:type="paragraph" w:customStyle="1" w:styleId="u">
    <w:name w:val="u"/>
    <w:basedOn w:val="a1"/>
    <w:pPr>
      <w:ind w:firstLine="390"/>
    </w:pPr>
  </w:style>
  <w:style w:type="paragraph" w:customStyle="1" w:styleId="afffffffffff1">
    <w:name w:val="#Основной Стиль"/>
    <w:basedOn w:val="a1"/>
    <w:pPr>
      <w:spacing w:line="360" w:lineRule="auto"/>
      <w:ind w:firstLine="720"/>
    </w:pPr>
    <w:rPr>
      <w:sz w:val="28"/>
      <w:szCs w:val="20"/>
    </w:rPr>
  </w:style>
  <w:style w:type="paragraph" w:customStyle="1" w:styleId="1ffffb">
    <w:name w:val="Красная строка1"/>
    <w:basedOn w:val="a2"/>
    <w:pPr>
      <w:ind w:firstLine="210"/>
    </w:pPr>
    <w:rPr>
      <w:sz w:val="24"/>
    </w:rPr>
  </w:style>
  <w:style w:type="paragraph" w:customStyle="1" w:styleId="1ffffc">
    <w:name w:val="Знак Знак Знак Знак1"/>
    <w:basedOn w:val="a1"/>
    <w:pPr>
      <w:spacing w:before="280" w:after="280" w:line="360" w:lineRule="atLeast"/>
    </w:pPr>
    <w:rPr>
      <w:rFonts w:cs="Symbol"/>
      <w:sz w:val="20"/>
      <w:szCs w:val="20"/>
      <w:lang w:val="en-US"/>
    </w:rPr>
  </w:style>
  <w:style w:type="paragraph" w:customStyle="1" w:styleId="2ffff">
    <w:name w:val="ЗАГОЛОВОК2"/>
    <w:basedOn w:val="a1"/>
    <w:pPr>
      <w:spacing w:after="240" w:line="360" w:lineRule="auto"/>
      <w:jc w:val="center"/>
    </w:pPr>
    <w:rPr>
      <w:b/>
      <w:sz w:val="32"/>
    </w:rPr>
  </w:style>
  <w:style w:type="paragraph" w:customStyle="1" w:styleId="afffffffffff2">
    <w:name w:val="Содержимое таблицы"/>
    <w:basedOn w:val="a2"/>
    <w:pPr>
      <w:suppressLineNumbers/>
    </w:pPr>
    <w:rPr>
      <w:sz w:val="24"/>
      <w:szCs w:val="20"/>
      <w:lang w:val="uk-UA"/>
    </w:rPr>
  </w:style>
  <w:style w:type="paragraph" w:customStyle="1" w:styleId="afffffffffff3">
    <w:name w:val="Заголовок таблицы"/>
    <w:basedOn w:val="afffffffffff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pPr>
      <w:spacing w:after="160" w:line="240" w:lineRule="exact"/>
    </w:pPr>
    <w:rPr>
      <w:rFonts w:ascii="Courier New" w:hAnsi="Courier New"/>
      <w:sz w:val="20"/>
      <w:szCs w:val="20"/>
      <w:lang w:val="en-US"/>
    </w:rPr>
  </w:style>
  <w:style w:type="paragraph" w:customStyle="1" w:styleId="par">
    <w:name w:val="par"/>
    <w:basedOn w:val="a1"/>
    <w:pPr>
      <w:spacing w:before="280" w:after="280"/>
    </w:pPr>
  </w:style>
  <w:style w:type="paragraph" w:customStyle="1" w:styleId="dt">
    <w:name w:val="dt"/>
    <w:basedOn w:val="a1"/>
    <w:pPr>
      <w:spacing w:before="280" w:after="280"/>
    </w:pPr>
  </w:style>
  <w:style w:type="paragraph" w:customStyle="1" w:styleId="afffffffffff4">
    <w:name w:val="Текст в заданном формате"/>
    <w:basedOn w:val="a1"/>
    <w:pPr>
      <w:spacing w:after="0"/>
    </w:pPr>
    <w:rPr>
      <w:rFonts w:eastAsia="Symbol" w:cs="Symbol"/>
      <w:sz w:val="20"/>
      <w:szCs w:val="20"/>
    </w:rPr>
  </w:style>
  <w:style w:type="paragraph" w:customStyle="1" w:styleId="1ffffd">
    <w:name w:val="Нумерованный список 1"/>
    <w:basedOn w:val="a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Pr>
      <w:rFonts w:cs="Symbol"/>
      <w:sz w:val="18"/>
      <w:szCs w:val="20"/>
    </w:rPr>
  </w:style>
  <w:style w:type="paragraph" w:customStyle="1" w:styleId="1fffff0">
    <w:name w:val="1Тема"/>
    <w:basedOn w:val="a1"/>
    <w:pPr>
      <w:spacing w:after="120"/>
    </w:pPr>
    <w:rPr>
      <w:rFonts w:ascii="Courier New" w:hAnsi="Courier New"/>
      <w:b/>
      <w:bCs/>
    </w:rPr>
  </w:style>
  <w:style w:type="paragraph" w:customStyle="1" w:styleId="-3">
    <w:name w:val="Рис.-табл"/>
    <w:basedOn w:val="a1"/>
    <w:pPr>
      <w:jc w:val="center"/>
    </w:pPr>
    <w:rPr>
      <w:rFonts w:cs="Symbol"/>
      <w:b/>
      <w:szCs w:val="16"/>
    </w:rPr>
  </w:style>
  <w:style w:type="paragraph" w:customStyle="1" w:styleId="2110">
    <w:name w:val="Основной текст 211"/>
    <w:basedOn w:val="a1"/>
    <w:rPr>
      <w:sz w:val="28"/>
    </w:rPr>
  </w:style>
  <w:style w:type="paragraph" w:customStyle="1" w:styleId="afffffffffff5">
    <w:name w:val="мой стиль"/>
    <w:basedOn w:val="254"/>
    <w:pPr>
      <w:widowControl/>
      <w:ind w:right="0" w:firstLine="709"/>
    </w:pPr>
    <w:rPr>
      <w:sz w:val="24"/>
      <w:szCs w:val="24"/>
    </w:rPr>
  </w:style>
  <w:style w:type="paragraph" w:customStyle="1" w:styleId="zz-4">
    <w:name w:val="zz-4+"/>
    <w:basedOn w:val="a1"/>
    <w:pPr>
      <w:spacing w:before="80" w:after="0"/>
      <w:ind w:firstLine="397"/>
    </w:pPr>
  </w:style>
  <w:style w:type="paragraph" w:customStyle="1" w:styleId="1411">
    <w:name w:val="Стиль 14 пт По ширине Первая строка:  1 см Междустр.интервал:  1..."/>
    <w:basedOn w:val="a1"/>
    <w:pPr>
      <w:shd w:val="clear" w:color="auto" w:fill="FFFFFF"/>
      <w:spacing w:line="360" w:lineRule="auto"/>
    </w:pPr>
    <w:rPr>
      <w:sz w:val="28"/>
      <w:szCs w:val="20"/>
    </w:rPr>
  </w:style>
  <w:style w:type="paragraph" w:customStyle="1" w:styleId="11f3">
    <w:name w:val="Обычный11"/>
    <w:pPr>
      <w:widowControl w:val="0"/>
      <w:suppressAutoHyphens/>
    </w:pPr>
    <w:rPr>
      <w:rFonts w:ascii="Symbol" w:eastAsia="Symbol" w:hAnsi="Symbol" w:cs="Symbol"/>
      <w:lang w:eastAsia="ar-SA"/>
    </w:rPr>
  </w:style>
  <w:style w:type="paragraph" w:customStyle="1" w:styleId="A29B5ABABABC2">
    <w:name w:val="A=&gt;2=&gt;9 B5:AB A &gt;BABC?&gt;&lt; 2"/>
    <w:basedOn w:val="a1"/>
    <w:rPr>
      <w:rFonts w:cs="Symbol"/>
      <w:szCs w:val="20"/>
    </w:rPr>
  </w:style>
  <w:style w:type="paragraph" w:customStyle="1" w:styleId="afffffffffff6">
    <w:name w:val="Текст таблицы"/>
    <w:basedOn w:val="a1"/>
    <w:pPr>
      <w:spacing w:line="360" w:lineRule="auto"/>
    </w:pPr>
    <w:rPr>
      <w:rFonts w:cs="Symbol"/>
      <w:bCs/>
      <w:sz w:val="16"/>
    </w:rPr>
  </w:style>
  <w:style w:type="paragraph" w:customStyle="1" w:styleId="afffffffffff7">
    <w:name w:val="Текст таблицы центр"/>
    <w:basedOn w:val="afffffffffff6"/>
    <w:pPr>
      <w:jc w:val="center"/>
    </w:pPr>
  </w:style>
  <w:style w:type="paragraph" w:customStyle="1" w:styleId="afffffffffff8">
    <w:name w:val="Заголовок рисунка"/>
    <w:basedOn w:val="afffffffffff3"/>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a">
    <w:name w:val="Основной текст_"/>
    <w:basedOn w:val="a1"/>
    <w:pPr>
      <w:shd w:val="clear" w:color="auto" w:fill="FFFFFF"/>
      <w:spacing w:line="470" w:lineRule="exact"/>
      <w:jc w:val="center"/>
    </w:pPr>
    <w:rPr>
      <w:spacing w:val="4"/>
      <w:szCs w:val="20"/>
    </w:rPr>
  </w:style>
  <w:style w:type="paragraph" w:customStyle="1" w:styleId="21b">
    <w:name w:val="Основной текст21"/>
    <w:basedOn w:val="a1"/>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c">
    <w:name w:val="Текст статьи"/>
    <w:basedOn w:val="a1"/>
    <w:pPr>
      <w:spacing w:line="360" w:lineRule="auto"/>
      <w:ind w:firstLine="720"/>
    </w:pPr>
    <w:rPr>
      <w:sz w:val="28"/>
      <w:szCs w:val="28"/>
    </w:rPr>
  </w:style>
  <w:style w:type="paragraph" w:customStyle="1" w:styleId="3ff6">
    <w:name w:val="Обычный (веб)3"/>
    <w:basedOn w:val="a1"/>
    <w:pPr>
      <w:spacing w:before="150" w:after="150"/>
    </w:pPr>
  </w:style>
  <w:style w:type="paragraph" w:customStyle="1" w:styleId="11f4">
    <w:name w:val="Обычный (веб)11"/>
    <w:basedOn w:val="a1"/>
    <w:pPr>
      <w:spacing w:after="280" w:line="312" w:lineRule="atLeast"/>
    </w:pPr>
  </w:style>
  <w:style w:type="paragraph" w:customStyle="1" w:styleId="afffffffffffd">
    <w:name w:val="Обычный текст"/>
    <w:basedOn w:val="a1"/>
    <w:pPr>
      <w:ind w:firstLine="454"/>
    </w:pPr>
    <w:rPr>
      <w:szCs w:val="20"/>
    </w:rPr>
  </w:style>
  <w:style w:type="paragraph" w:customStyle="1" w:styleId="afffffffffffe">
    <w:name w:val="Основной"/>
    <w:basedOn w:val="a1"/>
    <w:pPr>
      <w:spacing w:line="360" w:lineRule="auto"/>
      <w:ind w:firstLine="709"/>
    </w:pPr>
    <w:rPr>
      <w:sz w:val="28"/>
    </w:rPr>
  </w:style>
  <w:style w:type="paragraph" w:customStyle="1" w:styleId="Style8">
    <w:name w:val="Style8"/>
    <w:basedOn w:val="a1"/>
    <w:uiPriority w:val="99"/>
  </w:style>
  <w:style w:type="paragraph" w:customStyle="1" w:styleId="MediumGrid1-Accent2">
    <w:name w:val="Medium Grid 1 - Accent 2"/>
    <w:basedOn w:val="a1"/>
    <w:pPr>
      <w:ind w:left="720" w:firstLine="0"/>
    </w:pPr>
    <w:rPr>
      <w:rFonts w:eastAsia="Symbol" w:cs="Symbol"/>
    </w:rPr>
  </w:style>
  <w:style w:type="paragraph" w:customStyle="1" w:styleId="149">
    <w:name w:val="табл_14"/>
    <w:basedOn w:val="a1"/>
    <w:rPr>
      <w:rFonts w:cs="Symbol"/>
      <w:sz w:val="28"/>
      <w:szCs w:val="20"/>
    </w:rPr>
  </w:style>
  <w:style w:type="paragraph" w:customStyle="1" w:styleId="My">
    <w:name w:val="Основной текст.My Текст"/>
    <w:basedOn w:val="a1"/>
    <w:pPr>
      <w:spacing w:line="360" w:lineRule="auto"/>
      <w:ind w:firstLine="720"/>
    </w:pPr>
    <w:rPr>
      <w:sz w:val="28"/>
      <w:szCs w:val="20"/>
      <w:lang w:val="uk-UA"/>
    </w:rPr>
  </w:style>
  <w:style w:type="paragraph" w:customStyle="1" w:styleId="affffffffffff">
    <w:name w:val="Норм без абзаца"/>
    <w:basedOn w:val="a1"/>
    <w:rPr>
      <w:rFonts w:ascii="Courier New" w:hAnsi="Courier New"/>
      <w:sz w:val="16"/>
      <w:szCs w:val="16"/>
    </w:rPr>
  </w:style>
  <w:style w:type="paragraph" w:customStyle="1" w:styleId="affffffffffff0">
    <w:name w:val="Осн текст"/>
    <w:basedOn w:val="a1"/>
    <w:pPr>
      <w:ind w:firstLine="709"/>
    </w:pPr>
    <w:rPr>
      <w:sz w:val="32"/>
      <w:szCs w:val="32"/>
      <w:lang w:val="uk-UA"/>
    </w:rPr>
  </w:style>
  <w:style w:type="paragraph" w:customStyle="1" w:styleId="H1">
    <w:name w:val="H1"/>
    <w:basedOn w:val="a1"/>
    <w:pPr>
      <w:keepNext/>
      <w:spacing w:before="100" w:after="100"/>
    </w:pPr>
    <w:rPr>
      <w:b/>
      <w:bCs/>
      <w:sz w:val="48"/>
      <w:szCs w:val="48"/>
    </w:rPr>
  </w:style>
  <w:style w:type="paragraph" w:customStyle="1" w:styleId="a10">
    <w:name w:val="a1"/>
    <w:basedOn w:val="a1"/>
    <w:pPr>
      <w:spacing w:before="280" w:after="280"/>
    </w:pPr>
  </w:style>
  <w:style w:type="paragraph" w:customStyle="1" w:styleId="FR2">
    <w:name w:val="FR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pPr>
      <w:tabs>
        <w:tab w:val="clear" w:pos="709"/>
        <w:tab w:val="right" w:leader="dot" w:pos="8506"/>
      </w:tabs>
      <w:ind w:left="960" w:firstLine="0"/>
    </w:pPr>
    <w:rPr>
      <w:rFonts w:ascii="Courier New" w:hAnsi="Courier New"/>
      <w:sz w:val="18"/>
      <w:szCs w:val="18"/>
    </w:rPr>
  </w:style>
  <w:style w:type="paragraph" w:styleId="6f8">
    <w:name w:val="toc 6"/>
    <w:basedOn w:val="a1"/>
    <w:pPr>
      <w:tabs>
        <w:tab w:val="clear" w:pos="709"/>
        <w:tab w:val="right" w:leader="dot" w:pos="8223"/>
      </w:tabs>
      <w:ind w:left="1200" w:firstLine="0"/>
    </w:pPr>
    <w:rPr>
      <w:rFonts w:ascii="Courier New" w:hAnsi="Courier New"/>
      <w:sz w:val="18"/>
      <w:szCs w:val="18"/>
    </w:rPr>
  </w:style>
  <w:style w:type="paragraph" w:styleId="7e">
    <w:name w:val="toc 7"/>
    <w:basedOn w:val="a1"/>
    <w:pPr>
      <w:tabs>
        <w:tab w:val="clear" w:pos="709"/>
        <w:tab w:val="right" w:leader="dot" w:pos="7940"/>
      </w:tabs>
      <w:ind w:left="1440" w:firstLine="0"/>
    </w:pPr>
    <w:rPr>
      <w:rFonts w:ascii="Courier New" w:hAnsi="Courier New"/>
      <w:sz w:val="18"/>
      <w:szCs w:val="18"/>
    </w:rPr>
  </w:style>
  <w:style w:type="paragraph" w:styleId="99">
    <w:name w:val="toc 9"/>
    <w:basedOn w:val="a1"/>
    <w:pPr>
      <w:tabs>
        <w:tab w:val="clear" w:pos="709"/>
        <w:tab w:val="right" w:leader="dot" w:pos="7374"/>
      </w:tabs>
      <w:ind w:left="1920" w:firstLine="0"/>
    </w:pPr>
    <w:rPr>
      <w:rFonts w:ascii="Courier New" w:hAnsi="Courier New"/>
      <w:sz w:val="18"/>
      <w:szCs w:val="18"/>
    </w:rPr>
  </w:style>
  <w:style w:type="paragraph" w:customStyle="1" w:styleId="rvps19">
    <w:name w:val="rvps19"/>
    <w:basedOn w:val="a1"/>
    <w:pPr>
      <w:ind w:firstLine="603"/>
    </w:pPr>
    <w:rPr>
      <w:lang w:val="en-AU"/>
    </w:rPr>
  </w:style>
  <w:style w:type="paragraph" w:customStyle="1" w:styleId="rvps20">
    <w:name w:val="rvps20"/>
    <w:basedOn w:val="a1"/>
    <w:pPr>
      <w:ind w:firstLine="603"/>
    </w:pPr>
    <w:rPr>
      <w:lang w:val="en-AU"/>
    </w:rPr>
  </w:style>
  <w:style w:type="paragraph" w:customStyle="1" w:styleId="rvps7">
    <w:name w:val="rvps7"/>
    <w:basedOn w:val="a1"/>
    <w:pPr>
      <w:ind w:firstLine="787"/>
    </w:pPr>
    <w:rPr>
      <w:lang w:val="en-AU"/>
    </w:rPr>
  </w:style>
  <w:style w:type="paragraph" w:customStyle="1" w:styleId="rvps16">
    <w:name w:val="rvps16"/>
    <w:basedOn w:val="a1"/>
    <w:pPr>
      <w:ind w:firstLine="787"/>
    </w:pPr>
    <w:rPr>
      <w:lang w:val="en-AU"/>
    </w:rPr>
  </w:style>
  <w:style w:type="paragraph" w:customStyle="1" w:styleId="Iauiue">
    <w:name w:val="Iau.iue"/>
    <w:basedOn w:val="a1"/>
    <w:rPr>
      <w:lang w:val="uk-UA"/>
    </w:rPr>
  </w:style>
  <w:style w:type="paragraph" w:customStyle="1" w:styleId="Normal2">
    <w:name w:val="Normal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Pr>
      <w:rFonts w:ascii="Courier New" w:hAnsi="Courier New"/>
      <w:spacing w:val="-36"/>
      <w:sz w:val="26"/>
      <w:szCs w:val="20"/>
      <w:lang w:val="en-GB"/>
    </w:rPr>
  </w:style>
  <w:style w:type="paragraph" w:customStyle="1" w:styleId="FR10">
    <w:name w:val="FR1"/>
    <w:pPr>
      <w:widowControl w:val="0"/>
      <w:suppressAutoHyphens/>
      <w:ind w:left="4360"/>
    </w:pPr>
    <w:rPr>
      <w:rFonts w:ascii="Symbol" w:eastAsia="Symbol" w:hAnsi="Symbol" w:cs="Symbol"/>
      <w:lang w:eastAsia="ar-SA"/>
    </w:rPr>
  </w:style>
  <w:style w:type="paragraph" w:customStyle="1" w:styleId="FR3">
    <w:name w:val="FR3"/>
    <w:uiPriority w:val="99"/>
    <w:pPr>
      <w:widowControl w:val="0"/>
      <w:suppressAutoHyphens/>
      <w:spacing w:line="276" w:lineRule="auto"/>
    </w:pPr>
    <w:rPr>
      <w:rFonts w:ascii="Symbol" w:eastAsia="Symbol" w:hAnsi="Symbol" w:cs="Symbol"/>
      <w:lang w:eastAsia="ar-SA"/>
    </w:rPr>
  </w:style>
  <w:style w:type="paragraph" w:customStyle="1" w:styleId="226">
    <w:name w:val="Список 22"/>
    <w:basedOn w:val="a1"/>
    <w:pPr>
      <w:ind w:left="566" w:hanging="283"/>
    </w:pPr>
  </w:style>
  <w:style w:type="paragraph" w:customStyle="1" w:styleId="413">
    <w:name w:val="Список 41"/>
    <w:basedOn w:val="a1"/>
    <w:pPr>
      <w:ind w:left="1132" w:hanging="283"/>
    </w:pPr>
  </w:style>
  <w:style w:type="paragraph" w:customStyle="1" w:styleId="Iauiue0">
    <w:name w:val="Iau?iue"/>
    <w:pPr>
      <w:suppressAutoHyphens/>
    </w:pPr>
    <w:rPr>
      <w:rFonts w:ascii="Symbol" w:eastAsia="Symbol" w:hAnsi="Symbol" w:cs="Symbol"/>
      <w:lang w:val="en-GB" w:eastAsia="ar-SA"/>
    </w:rPr>
  </w:style>
  <w:style w:type="paragraph" w:customStyle="1" w:styleId="21c">
    <w:name w:val="Продолжение списка 21"/>
    <w:basedOn w:val="a1"/>
    <w:pPr>
      <w:spacing w:after="120"/>
      <w:ind w:left="566" w:firstLine="0"/>
    </w:pPr>
    <w:rPr>
      <w:sz w:val="20"/>
      <w:szCs w:val="20"/>
    </w:rPr>
  </w:style>
  <w:style w:type="paragraph" w:customStyle="1" w:styleId="2ffff0">
    <w:name w:val="Îñíîâíîé òåêñò 2"/>
    <w:basedOn w:val="a1"/>
    <w:pPr>
      <w:ind w:firstLine="851"/>
    </w:pPr>
    <w:rPr>
      <w:sz w:val="28"/>
      <w:szCs w:val="20"/>
      <w:lang w:val="en-GB"/>
    </w:rPr>
  </w:style>
  <w:style w:type="paragraph" w:customStyle="1" w:styleId="affffffffffff1">
    <w:name w:val="Îáû÷íûé"/>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Pr>
      <w:rFonts w:ascii="Courier New" w:hAnsi="Courier New" w:cs="Courier New"/>
      <w:sz w:val="28"/>
    </w:rPr>
  </w:style>
  <w:style w:type="paragraph" w:customStyle="1" w:styleId="2ffff1">
    <w:name w:val="2"/>
    <w:basedOn w:val="a1"/>
    <w:pPr>
      <w:spacing w:before="280" w:after="280"/>
    </w:pPr>
    <w:rPr>
      <w:lang w:val="uk-UA"/>
    </w:rPr>
  </w:style>
  <w:style w:type="paragraph" w:customStyle="1" w:styleId="3ff7">
    <w:name w:val="заголовок 3"/>
    <w:basedOn w:val="a1"/>
    <w:uiPriority w:val="99"/>
    <w:pPr>
      <w:keepNext/>
      <w:jc w:val="center"/>
    </w:pPr>
    <w:rPr>
      <w:b/>
      <w:bCs/>
      <w:sz w:val="20"/>
      <w:szCs w:val="20"/>
    </w:rPr>
  </w:style>
  <w:style w:type="paragraph" w:customStyle="1" w:styleId="1fffff3">
    <w:name w:val="заголовок 1"/>
    <w:basedOn w:val="a1"/>
    <w:uiPriority w:val="99"/>
    <w:pPr>
      <w:keepNext/>
      <w:jc w:val="center"/>
    </w:pPr>
    <w:rPr>
      <w:rFonts w:ascii="Courier New" w:hAnsi="Courier New"/>
      <w:b/>
      <w:bCs/>
      <w:sz w:val="36"/>
      <w:szCs w:val="36"/>
    </w:rPr>
  </w:style>
  <w:style w:type="paragraph" w:customStyle="1" w:styleId="2ffff2">
    <w:name w:val="заголовок 2"/>
    <w:basedOn w:val="a1"/>
    <w:pPr>
      <w:keepNext/>
      <w:jc w:val="center"/>
    </w:pPr>
    <w:rPr>
      <w:rFonts w:ascii="Courier New" w:hAnsi="Courier New"/>
    </w:rPr>
  </w:style>
  <w:style w:type="paragraph" w:customStyle="1" w:styleId="4fd">
    <w:name w:val="заголовок 4"/>
    <w:basedOn w:val="a1"/>
    <w:pPr>
      <w:keepNext/>
    </w:pPr>
    <w:rPr>
      <w:rFonts w:ascii="Courier New" w:hAnsi="Courier New"/>
      <w:b/>
      <w:bCs/>
      <w:sz w:val="20"/>
      <w:szCs w:val="20"/>
      <w:lang w:val="uk-UA"/>
    </w:rPr>
  </w:style>
  <w:style w:type="paragraph" w:customStyle="1" w:styleId="Chapter">
    <w:name w:val="Chapter"/>
    <w:pPr>
      <w:widowControl w:val="0"/>
      <w:suppressAutoHyphens/>
    </w:pPr>
    <w:rPr>
      <w:rFonts w:ascii="Symbol" w:eastAsia="Symbol" w:hAnsi="Symbol" w:cs="Symbol"/>
      <w:sz w:val="48"/>
      <w:szCs w:val="48"/>
      <w:lang w:eastAsia="ar-SA"/>
    </w:rPr>
  </w:style>
  <w:style w:type="paragraph" w:customStyle="1" w:styleId="k1">
    <w:name w:val="k1"/>
    <w:basedOn w:val="a1"/>
    <w:pPr>
      <w:spacing w:line="300" w:lineRule="atLeast"/>
      <w:ind w:firstLine="400"/>
    </w:pPr>
  </w:style>
  <w:style w:type="paragraph" w:customStyle="1" w:styleId="k7">
    <w:name w:val="k7"/>
    <w:basedOn w:val="a1"/>
    <w:pPr>
      <w:spacing w:line="280" w:lineRule="atLeast"/>
      <w:ind w:left="1000" w:firstLine="0"/>
    </w:pPr>
  </w:style>
  <w:style w:type="paragraph" w:customStyle="1" w:styleId="affffffffffff3">
    <w:name w:val="Текст_статті Знак"/>
    <w:basedOn w:val="a1"/>
    <w:pPr>
      <w:ind w:firstLine="284"/>
    </w:pPr>
    <w:rPr>
      <w:sz w:val="20"/>
      <w:szCs w:val="20"/>
      <w:lang w:val="uk-UA"/>
    </w:rPr>
  </w:style>
  <w:style w:type="paragraph" w:customStyle="1" w:styleId="affffffffffff4">
    <w:name w:val="література"/>
    <w:basedOn w:val="a1"/>
    <w:pPr>
      <w:tabs>
        <w:tab w:val="clear" w:pos="709"/>
        <w:tab w:val="left" w:pos="360"/>
      </w:tabs>
    </w:pPr>
    <w:rPr>
      <w:sz w:val="18"/>
      <w:szCs w:val="18"/>
      <w:lang w:val="en-US"/>
    </w:rPr>
  </w:style>
  <w:style w:type="paragraph" w:customStyle="1" w:styleId="note">
    <w:name w:val="note"/>
    <w:basedOn w:val="a1"/>
    <w:pPr>
      <w:spacing w:before="280" w:after="26"/>
    </w:pPr>
    <w:rPr>
      <w:rFonts w:ascii="Courier New" w:hAnsi="Courier New"/>
      <w:color w:val="000000"/>
      <w:sz w:val="15"/>
      <w:szCs w:val="15"/>
    </w:rPr>
  </w:style>
  <w:style w:type="paragraph" w:customStyle="1" w:styleId="11f5">
    <w:name w:val="Текст выноски11"/>
    <w:basedOn w:val="a1"/>
    <w:rPr>
      <w:rFonts w:cs="Symbol"/>
      <w:sz w:val="16"/>
      <w:szCs w:val="16"/>
    </w:rPr>
  </w:style>
  <w:style w:type="paragraph" w:customStyle="1" w:styleId="1Title">
    <w:name w:val="Заголовок 1.Title"/>
    <w:basedOn w:val="a1"/>
    <w:pPr>
      <w:keepNext/>
      <w:spacing w:line="360" w:lineRule="auto"/>
      <w:jc w:val="center"/>
    </w:pPr>
    <w:rPr>
      <w:b/>
      <w:caps/>
      <w:color w:val="000000"/>
      <w:szCs w:val="20"/>
      <w:lang w:val="uk-UA"/>
    </w:rPr>
  </w:style>
  <w:style w:type="paragraph" w:customStyle="1" w:styleId="2pidzaholovok">
    <w:name w:val="Заголовок 2.pidzaholovok"/>
    <w:basedOn w:val="a1"/>
    <w:pPr>
      <w:keepNext/>
      <w:jc w:val="center"/>
    </w:pPr>
    <w:rPr>
      <w:b/>
      <w:i/>
      <w:szCs w:val="20"/>
    </w:rPr>
  </w:style>
  <w:style w:type="paragraph" w:customStyle="1" w:styleId="1Title1">
    <w:name w:val="Заголовок 1.Title1"/>
    <w:basedOn w:val="a1"/>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pPr>
      <w:keepNext/>
      <w:spacing w:after="120"/>
      <w:jc w:val="center"/>
    </w:pPr>
    <w:rPr>
      <w:rFonts w:ascii="Courier New" w:hAnsi="Courier New"/>
      <w:b/>
      <w:i/>
      <w:szCs w:val="20"/>
      <w:lang w:val="uk-UA"/>
    </w:rPr>
  </w:style>
  <w:style w:type="paragraph" w:customStyle="1" w:styleId="Avtor">
    <w:name w:val="Основной текст.Avtor"/>
    <w:basedOn w:val="a1"/>
    <w:pPr>
      <w:spacing w:after="120"/>
      <w:jc w:val="center"/>
    </w:pPr>
    <w:rPr>
      <w:b/>
      <w:szCs w:val="20"/>
      <w:lang w:val="uk-UA"/>
    </w:rPr>
  </w:style>
  <w:style w:type="paragraph" w:customStyle="1" w:styleId="body">
    <w:name w:val="Основной текст с отступом.body"/>
    <w:basedOn w:val="a1"/>
    <w:pPr>
      <w:spacing w:after="120"/>
      <w:ind w:firstLine="709"/>
    </w:pPr>
    <w:rPr>
      <w:rFonts w:ascii="Courier New" w:hAnsi="Courier New"/>
      <w:sz w:val="20"/>
      <w:szCs w:val="20"/>
      <w:lang w:val="uk-UA"/>
    </w:rPr>
  </w:style>
  <w:style w:type="paragraph" w:customStyle="1" w:styleId="text3">
    <w:name w:val="Цитата.text"/>
    <w:basedOn w:val="a1"/>
    <w:pPr>
      <w:spacing w:after="120"/>
      <w:ind w:left="2824" w:right="-1213" w:firstLine="0"/>
    </w:pPr>
    <w:rPr>
      <w:rFonts w:ascii="Courier New" w:hAnsi="Courier New"/>
      <w:i/>
      <w:szCs w:val="20"/>
      <w:lang w:val="uk-UA"/>
    </w:rPr>
  </w:style>
  <w:style w:type="paragraph" w:customStyle="1" w:styleId="epihraf">
    <w:name w:val="epihraf"/>
    <w:basedOn w:val="text3"/>
    <w:pPr>
      <w:ind w:left="3969" w:right="-51"/>
    </w:pPr>
    <w:rPr>
      <w:sz w:val="20"/>
    </w:rPr>
  </w:style>
  <w:style w:type="paragraph" w:customStyle="1" w:styleId="lit">
    <w:name w:val="Список.lit"/>
    <w:basedOn w:val="a1"/>
    <w:pPr>
      <w:spacing w:after="120"/>
    </w:pPr>
    <w:rPr>
      <w:rFonts w:ascii="Courier New" w:hAnsi="Courier New"/>
      <w:szCs w:val="20"/>
      <w:lang w:val="uk-UA"/>
    </w:rPr>
  </w:style>
  <w:style w:type="paragraph" w:customStyle="1" w:styleId="liter">
    <w:name w:val="Нумерованный список.liter"/>
    <w:basedOn w:val="a1"/>
    <w:pPr>
      <w:spacing w:after="120"/>
    </w:pPr>
    <w:rPr>
      <w:rFonts w:ascii="Courier New" w:hAnsi="Courier New"/>
      <w:sz w:val="20"/>
      <w:szCs w:val="20"/>
      <w:lang w:val="uk-UA"/>
    </w:rPr>
  </w:style>
  <w:style w:type="paragraph" w:customStyle="1" w:styleId="3spysokl-ry">
    <w:name w:val="Основной текст 3.spysok l-ry"/>
    <w:basedOn w:val="a1"/>
    <w:pPr>
      <w:spacing w:after="120"/>
      <w:jc w:val="center"/>
    </w:pPr>
    <w:rPr>
      <w:rFonts w:ascii="Courier New" w:hAnsi="Courier New"/>
      <w:b/>
      <w:caps/>
      <w:szCs w:val="20"/>
      <w:lang w:val="en-US"/>
    </w:rPr>
  </w:style>
  <w:style w:type="paragraph" w:customStyle="1" w:styleId="rubryka">
    <w:name w:val="Основной текст с отступом.rubryka"/>
    <w:basedOn w:val="a1"/>
    <w:pPr>
      <w:spacing w:before="40" w:after="40"/>
      <w:ind w:firstLine="709"/>
    </w:pPr>
    <w:rPr>
      <w:rFonts w:ascii="Courier New" w:hAnsi="Courier New"/>
      <w:b/>
      <w:i/>
      <w:szCs w:val="20"/>
      <w:lang w:val="pl-PL"/>
    </w:rPr>
  </w:style>
  <w:style w:type="paragraph" w:customStyle="1" w:styleId="mkTerm">
    <w:name w:val="mkTerm"/>
    <w:basedOn w:val="a1"/>
    <w:pPr>
      <w:spacing w:after="120"/>
    </w:pPr>
    <w:rPr>
      <w:rFonts w:cs="Symbol"/>
      <w:b/>
      <w:i/>
      <w:sz w:val="20"/>
      <w:szCs w:val="20"/>
      <w:lang w:val="uk-UA"/>
    </w:rPr>
  </w:style>
  <w:style w:type="paragraph" w:customStyle="1" w:styleId="mkSpec">
    <w:name w:val="mkSpec"/>
    <w:basedOn w:val="a1"/>
    <w:pPr>
      <w:spacing w:after="120"/>
    </w:pPr>
    <w:rPr>
      <w:rFonts w:ascii="Courier New" w:hAnsi="Courier New"/>
      <w:i/>
      <w:smallCaps/>
      <w:sz w:val="20"/>
      <w:szCs w:val="20"/>
      <w:lang w:val="uk-UA"/>
    </w:rPr>
  </w:style>
  <w:style w:type="paragraph" w:customStyle="1" w:styleId="mkEntry">
    <w:name w:val="mkEntry"/>
    <w:basedOn w:val="a1"/>
    <w:pPr>
      <w:spacing w:after="120"/>
    </w:pPr>
    <w:rPr>
      <w:rFonts w:cs="Symbol"/>
      <w:b/>
      <w:caps/>
      <w:sz w:val="20"/>
      <w:szCs w:val="20"/>
      <w:lang w:val="uk-UA"/>
    </w:rPr>
  </w:style>
  <w:style w:type="paragraph" w:customStyle="1" w:styleId="mkText">
    <w:name w:val="mkText"/>
    <w:basedOn w:val="a1"/>
    <w:pPr>
      <w:spacing w:after="120"/>
      <w:ind w:firstLine="3402"/>
      <w:jc w:val="center"/>
    </w:pPr>
    <w:rPr>
      <w:rFonts w:cs="Symbo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Courier New" w:hAnsi="Courier New" w:cs="Courier New"/>
      <w:spacing w:val="40"/>
    </w:rPr>
  </w:style>
  <w:style w:type="paragraph" w:customStyle="1" w:styleId="mkIdentifier">
    <w:name w:val="mkIdentifier"/>
    <w:basedOn w:val="2fff4"/>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1"/>
    <w:pPr>
      <w:spacing w:after="120" w:line="480" w:lineRule="auto"/>
      <w:jc w:val="center"/>
    </w:pPr>
    <w:rPr>
      <w:rFonts w:ascii="Courier New" w:hAnsi="Courier New"/>
      <w:b/>
      <w:i/>
      <w:sz w:val="32"/>
      <w:szCs w:val="20"/>
      <w:lang w:val="uk-UA"/>
    </w:rPr>
  </w:style>
  <w:style w:type="paragraph" w:customStyle="1" w:styleId="Shapka3">
    <w:name w:val="Shapka3"/>
    <w:basedOn w:val="Shapka1"/>
    <w:pPr>
      <w:jc w:val="left"/>
    </w:pPr>
  </w:style>
  <w:style w:type="paragraph" w:customStyle="1" w:styleId="Sokiltext">
    <w:name w:val="Sokil text"/>
    <w:basedOn w:val="2fff4"/>
    <w:pPr>
      <w:spacing w:line="360" w:lineRule="auto"/>
      <w:ind w:firstLine="720"/>
    </w:pPr>
    <w:rPr>
      <w:sz w:val="28"/>
      <w:lang w:val="uk-UA"/>
    </w:rPr>
  </w:style>
  <w:style w:type="paragraph" w:customStyle="1" w:styleId="Sokiltitle">
    <w:name w:val="Sokil title"/>
    <w:basedOn w:val="2fff4"/>
    <w:pPr>
      <w:spacing w:after="120"/>
      <w:jc w:val="center"/>
    </w:pPr>
    <w:rPr>
      <w:caps/>
      <w:sz w:val="28"/>
      <w:lang w:val="uk-UA"/>
    </w:rPr>
  </w:style>
  <w:style w:type="paragraph" w:customStyle="1" w:styleId="Sokilendnote">
    <w:name w:val="Sokil endnote"/>
    <w:basedOn w:val="Sokiltext"/>
    <w:rPr>
      <w:i/>
      <w:sz w:val="24"/>
    </w:rPr>
  </w:style>
  <w:style w:type="paragraph" w:customStyle="1" w:styleId="Sokilpidz">
    <w:name w:val="Sokil pidz"/>
    <w:basedOn w:val="a1"/>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b/>
      <w:i/>
      <w:sz w:val="24"/>
      <w:lang w:val="uk-UA"/>
    </w:rPr>
  </w:style>
  <w:style w:type="paragraph" w:customStyle="1" w:styleId="Peredacha">
    <w:name w:val="Peredacha"/>
    <w:basedOn w:val="a1"/>
    <w:pPr>
      <w:spacing w:after="120"/>
    </w:pPr>
    <w:rPr>
      <w:szCs w:val="20"/>
      <w:lang w:val="uk-UA"/>
    </w:rPr>
  </w:style>
  <w:style w:type="paragraph" w:customStyle="1" w:styleId="Datakrush">
    <w:name w:val="Data krush"/>
    <w:basedOn w:val="a1"/>
    <w:pPr>
      <w:spacing w:after="120"/>
      <w:jc w:val="right"/>
    </w:pPr>
    <w:rPr>
      <w:rFonts w:ascii="Courier New" w:hAnsi="Courier New"/>
      <w:i/>
      <w:sz w:val="20"/>
      <w:szCs w:val="20"/>
      <w:lang w:val="uk-UA"/>
    </w:rPr>
  </w:style>
  <w:style w:type="paragraph" w:customStyle="1" w:styleId="mkCover01">
    <w:name w:val="mkCover01"/>
    <w:pPr>
      <w:suppressAutoHyphens/>
      <w:jc w:val="center"/>
    </w:pPr>
    <w:rPr>
      <w:rFonts w:ascii="Symbol" w:eastAsia="Symbol" w:hAnsi="Symbol" w:cs="Symbol"/>
      <w:lang w:eastAsia="ar-SA"/>
    </w:rPr>
  </w:style>
  <w:style w:type="paragraph" w:customStyle="1" w:styleId="mkCover02">
    <w:name w:val="mkCover02"/>
    <w:basedOn w:val="a1"/>
    <w:pPr>
      <w:spacing w:before="1000" w:after="480"/>
      <w:jc w:val="center"/>
    </w:pPr>
    <w:rPr>
      <w:rFonts w:ascii="Courier New" w:hAnsi="Courier New"/>
      <w:b/>
      <w:caps/>
      <w:spacing w:val="40"/>
      <w:sz w:val="40"/>
      <w:szCs w:val="20"/>
      <w:lang w:val="uk-UA"/>
    </w:rPr>
  </w:style>
  <w:style w:type="paragraph" w:customStyle="1" w:styleId="mkCover03">
    <w:name w:val="mkCover03"/>
    <w:basedOn w:val="a1"/>
    <w:pPr>
      <w:spacing w:before="120" w:after="240"/>
      <w:jc w:val="center"/>
    </w:pPr>
    <w:rPr>
      <w:rFonts w:ascii="Courier New" w:hAnsi="Courier New"/>
      <w:b/>
      <w:sz w:val="36"/>
      <w:szCs w:val="20"/>
      <w:lang w:val="uk-UA"/>
    </w:rPr>
  </w:style>
  <w:style w:type="paragraph" w:customStyle="1" w:styleId="mkCover04">
    <w:name w:val="mkCover04"/>
    <w:basedOn w:val="a1"/>
    <w:pPr>
      <w:spacing w:before="4000" w:after="120"/>
      <w:jc w:val="center"/>
    </w:pPr>
    <w:rPr>
      <w:rFonts w:ascii="Courier New" w:hAnsi="Courier New"/>
      <w:sz w:val="20"/>
      <w:szCs w:val="20"/>
      <w:lang w:val="uk-UA"/>
    </w:rPr>
  </w:style>
  <w:style w:type="paragraph" w:customStyle="1" w:styleId="mkCover05">
    <w:name w:val="mkCover05"/>
    <w:basedOn w:val="a1"/>
    <w:pPr>
      <w:spacing w:before="2040" w:after="120"/>
      <w:jc w:val="center"/>
    </w:pPr>
    <w:rPr>
      <w:rFonts w:ascii="Courier New" w:hAnsi="Courier New"/>
      <w:sz w:val="20"/>
      <w:szCs w:val="20"/>
      <w:lang w:val="uk-UA"/>
    </w:rPr>
  </w:style>
  <w:style w:type="paragraph" w:customStyle="1" w:styleId="mkChapter01">
    <w:name w:val="mkChapter01"/>
    <w:basedOn w:val="mkEntry"/>
    <w:pPr>
      <w:spacing w:before="240"/>
      <w:jc w:val="center"/>
    </w:pPr>
    <w:rPr>
      <w:rFonts w:ascii="Courier New" w:hAnsi="Courier New" w:cs="Courier New"/>
      <w:spacing w:val="40"/>
    </w:rPr>
  </w:style>
  <w:style w:type="paragraph" w:customStyle="1" w:styleId="mkChapter02">
    <w:name w:val="mkChapter02"/>
    <w:basedOn w:val="mkChapter01"/>
    <w:pPr>
      <w:ind w:left="227" w:firstLine="0"/>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1"/>
    <w:pPr>
      <w:keepNext/>
      <w:spacing w:before="170" w:after="170"/>
      <w:jc w:val="center"/>
    </w:pPr>
    <w:rPr>
      <w:rFonts w:cs="Symbol"/>
      <w:b/>
      <w:i/>
      <w:szCs w:val="20"/>
    </w:rPr>
  </w:style>
  <w:style w:type="paragraph" w:customStyle="1" w:styleId="1fffff4">
    <w:name w:val="Заголовок 1.Название"/>
    <w:basedOn w:val="a1"/>
    <w:pPr>
      <w:keepNext/>
      <w:spacing w:after="283"/>
      <w:jc w:val="center"/>
    </w:pPr>
    <w:rPr>
      <w:rFonts w:cs="Symbol"/>
      <w:b/>
      <w:caps/>
      <w:szCs w:val="20"/>
    </w:rPr>
  </w:style>
  <w:style w:type="paragraph" w:customStyle="1" w:styleId="Avtor10">
    <w:name w:val="Основной текст.Avtor1"/>
    <w:basedOn w:val="a1"/>
    <w:pPr>
      <w:spacing w:after="120"/>
      <w:jc w:val="center"/>
    </w:pPr>
    <w:rPr>
      <w:b/>
      <w:szCs w:val="20"/>
      <w:lang w:val="uk-UA"/>
    </w:rPr>
  </w:style>
  <w:style w:type="paragraph" w:customStyle="1" w:styleId="Cytata">
    <w:name w:val="Cytata"/>
    <w:basedOn w:val="mkText"/>
    <w:pPr>
      <w:spacing w:after="0" w:line="360" w:lineRule="auto"/>
      <w:ind w:left="907" w:firstLine="0"/>
      <w:jc w:val="both"/>
    </w:pPr>
    <w:rPr>
      <w:sz w:val="16"/>
      <w:lang w:val="ru-RU"/>
    </w:rPr>
  </w:style>
  <w:style w:type="paragraph" w:customStyle="1" w:styleId="rubryka1">
    <w:name w:val="Основной текст с отступом.rubryka1"/>
    <w:basedOn w:val="a1"/>
    <w:pPr>
      <w:spacing w:line="360" w:lineRule="auto"/>
      <w:ind w:firstLine="720"/>
      <w:jc w:val="center"/>
    </w:pPr>
    <w:rPr>
      <w:b/>
      <w:sz w:val="28"/>
      <w:szCs w:val="20"/>
      <w:lang w:val="uk-UA"/>
    </w:rPr>
  </w:style>
  <w:style w:type="paragraph" w:customStyle="1" w:styleId="Avtor2">
    <w:name w:val="Основной текст.Avtor2"/>
    <w:basedOn w:val="a1"/>
    <w:pPr>
      <w:jc w:val="center"/>
    </w:pPr>
    <w:rPr>
      <w:b/>
      <w:szCs w:val="20"/>
      <w:lang w:val="uk-UA"/>
    </w:rPr>
  </w:style>
  <w:style w:type="paragraph" w:customStyle="1" w:styleId="body10">
    <w:name w:val="Основной текст с отступом.body1"/>
    <w:basedOn w:val="a1"/>
    <w:pPr>
      <w:ind w:firstLine="709"/>
    </w:pPr>
    <w:rPr>
      <w:sz w:val="20"/>
      <w:szCs w:val="20"/>
      <w:lang w:val="uk-UA"/>
    </w:rPr>
  </w:style>
  <w:style w:type="paragraph" w:customStyle="1" w:styleId="text10">
    <w:name w:val="Цитата.text1"/>
    <w:basedOn w:val="a1"/>
    <w:pPr>
      <w:ind w:left="2824" w:right="-1213" w:firstLine="0"/>
    </w:pPr>
    <w:rPr>
      <w:i/>
      <w:szCs w:val="20"/>
      <w:lang w:val="uk-UA"/>
    </w:rPr>
  </w:style>
  <w:style w:type="paragraph" w:customStyle="1" w:styleId="lit1">
    <w:name w:val="Список.lit1"/>
    <w:basedOn w:val="a1"/>
    <w:pPr>
      <w:tabs>
        <w:tab w:val="clear" w:pos="709"/>
        <w:tab w:val="left" w:pos="360"/>
      </w:tabs>
      <w:ind w:left="360" w:hanging="360"/>
    </w:pPr>
    <w:rPr>
      <w:szCs w:val="20"/>
      <w:lang w:val="uk-UA"/>
    </w:rPr>
  </w:style>
  <w:style w:type="paragraph" w:customStyle="1" w:styleId="liter1">
    <w:name w:val="Нумерованный список.liter1"/>
    <w:basedOn w:val="a1"/>
    <w:pPr>
      <w:tabs>
        <w:tab w:val="clear" w:pos="709"/>
        <w:tab w:val="left" w:pos="360"/>
      </w:tabs>
      <w:ind w:left="360" w:hanging="360"/>
    </w:pPr>
    <w:rPr>
      <w:sz w:val="20"/>
      <w:szCs w:val="20"/>
    </w:rPr>
  </w:style>
  <w:style w:type="paragraph" w:customStyle="1" w:styleId="3spysokl-ry1">
    <w:name w:val="Основной текст 3.spysok l-ry1"/>
    <w:basedOn w:val="a1"/>
    <w:pPr>
      <w:jc w:val="center"/>
    </w:pPr>
    <w:rPr>
      <w:b/>
      <w:caps/>
      <w:szCs w:val="20"/>
      <w:lang w:val="en-US"/>
    </w:rPr>
  </w:style>
  <w:style w:type="paragraph" w:customStyle="1" w:styleId="1fffff5">
    <w:name w:val="Основной текст с отступом1"/>
    <w:basedOn w:val="a1"/>
    <w:pPr>
      <w:spacing w:line="360" w:lineRule="auto"/>
      <w:ind w:firstLine="709"/>
    </w:pPr>
  </w:style>
  <w:style w:type="paragraph" w:customStyle="1" w:styleId="SNOSKA">
    <w:name w:val="SNOSKA"/>
    <w:basedOn w:val="20"/>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pPr>
      <w:spacing w:line="360" w:lineRule="auto"/>
      <w:ind w:firstLine="680"/>
    </w:pPr>
    <w:rPr>
      <w:sz w:val="28"/>
      <w:szCs w:val="20"/>
      <w:lang w:val="uk-UA"/>
    </w:rPr>
  </w:style>
  <w:style w:type="paragraph" w:customStyle="1" w:styleId="1fffff6">
    <w:name w:val="Текст1"/>
    <w:basedOn w:val="a1"/>
    <w:pPr>
      <w:spacing w:line="360" w:lineRule="auto"/>
      <w:ind w:firstLine="720"/>
    </w:pPr>
    <w:rPr>
      <w:rFonts w:cs="Symbol"/>
      <w:sz w:val="28"/>
      <w:szCs w:val="20"/>
      <w:lang w:val="uk-UA"/>
    </w:rPr>
  </w:style>
  <w:style w:type="paragraph" w:customStyle="1" w:styleId="affffffffffff5">
    <w:name w:val="Вірш"/>
    <w:basedOn w:val="a1"/>
    <w:pPr>
      <w:keepLines/>
      <w:spacing w:before="28" w:after="0" w:line="360" w:lineRule="auto"/>
      <w:ind w:left="1701" w:hanging="567"/>
    </w:pPr>
    <w:rPr>
      <w:i/>
      <w:szCs w:val="20"/>
      <w:lang w:val="uk-UA"/>
    </w:rPr>
  </w:style>
  <w:style w:type="paragraph" w:customStyle="1" w:styleId="affffffffffff6">
    <w:name w:val="Загальний текст"/>
    <w:basedOn w:val="a1"/>
    <w:pPr>
      <w:spacing w:before="28" w:after="0" w:line="262" w:lineRule="atLeast"/>
      <w:ind w:firstLine="283"/>
    </w:pPr>
    <w:rPr>
      <w:szCs w:val="20"/>
      <w:lang w:val="uk-UA"/>
    </w:rPr>
  </w:style>
  <w:style w:type="paragraph" w:customStyle="1" w:styleId="affffffffffff7">
    <w:name w:val="Заголовок розділів"/>
    <w:basedOn w:val="a1"/>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pPr>
      <w:ind w:firstLine="720"/>
      <w:jc w:val="left"/>
    </w:pPr>
  </w:style>
  <w:style w:type="paragraph" w:customStyle="1" w:styleId="1fffff7">
    <w:name w:val="Цитата1"/>
    <w:basedOn w:val="a1"/>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pPr>
      <w:spacing w:line="360" w:lineRule="auto"/>
      <w:ind w:firstLine="720"/>
    </w:pPr>
    <w:rPr>
      <w:sz w:val="28"/>
      <w:szCs w:val="20"/>
      <w:lang w:val="uk-UA"/>
    </w:rPr>
  </w:style>
  <w:style w:type="paragraph" w:customStyle="1" w:styleId="POD-ZAGOL">
    <w:name w:val="POD-ZAGOL"/>
    <w:basedOn w:val="20"/>
    <w:pPr>
      <w:tabs>
        <w:tab w:val="clear" w:pos="360"/>
      </w:tabs>
      <w:spacing w:before="0" w:after="0" w:line="360" w:lineRule="auto"/>
      <w:ind w:left="0" w:firstLine="720"/>
    </w:pPr>
    <w:rPr>
      <w:bCs w:val="0"/>
      <w:i w:val="0"/>
      <w:iCs w:val="0"/>
      <w:szCs w:val="20"/>
      <w:lang w:val="en-US"/>
    </w:rPr>
  </w:style>
  <w:style w:type="paragraph" w:customStyle="1" w:styleId="POEM">
    <w:name w:val="POEM"/>
    <w:basedOn w:val="20"/>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pPr>
      <w:keepLines/>
      <w:spacing w:line="360" w:lineRule="auto"/>
      <w:ind w:firstLine="0"/>
      <w:jc w:val="center"/>
    </w:pPr>
    <w:rPr>
      <w:b/>
      <w:sz w:val="28"/>
      <w:szCs w:val="20"/>
      <w:lang w:val="uk-UA"/>
    </w:rPr>
  </w:style>
  <w:style w:type="paragraph" w:customStyle="1" w:styleId="affffffffffffa">
    <w:name w:val="ТЕКСТ"/>
    <w:basedOn w:val="a1"/>
    <w:pPr>
      <w:spacing w:line="360" w:lineRule="auto"/>
      <w:ind w:firstLine="709"/>
    </w:pPr>
    <w:rPr>
      <w:rFonts w:ascii="Courier New" w:hAnsi="Courier New"/>
      <w:sz w:val="28"/>
      <w:szCs w:val="20"/>
      <w:lang w:val="uk-UA"/>
    </w:rPr>
  </w:style>
  <w:style w:type="paragraph" w:customStyle="1" w:styleId="CT-SNOSKA">
    <w:name w:val="CT-SNOSKA"/>
    <w:basedOn w:val="a1"/>
    <w:rPr>
      <w:szCs w:val="20"/>
    </w:rPr>
  </w:style>
  <w:style w:type="paragraph" w:customStyle="1" w:styleId="2ffff3">
    <w:name w:val="Стиль2"/>
    <w:basedOn w:val="a1"/>
    <w:rPr>
      <w:rFonts w:cs="Symbol"/>
    </w:rPr>
  </w:style>
  <w:style w:type="paragraph" w:customStyle="1" w:styleId="left">
    <w:name w:val="left"/>
    <w:basedOn w:val="a1"/>
    <w:pPr>
      <w:spacing w:before="280" w:after="280"/>
    </w:pPr>
    <w:rPr>
      <w:rFonts w:ascii="Courier New" w:hAnsi="Courier New"/>
    </w:rPr>
  </w:style>
  <w:style w:type="paragraph" w:customStyle="1" w:styleId="31a">
    <w:name w:val="Маркированный список 31"/>
    <w:basedOn w:val="a1"/>
    <w:rPr>
      <w:sz w:val="20"/>
      <w:szCs w:val="20"/>
      <w:lang w:val="uk-UA"/>
    </w:rPr>
  </w:style>
  <w:style w:type="paragraph" w:customStyle="1" w:styleId="1fffff8">
    <w:name w:val="Верхний колонтитул1"/>
    <w:basedOn w:val="1ffffa"/>
    <w:pPr>
      <w:tabs>
        <w:tab w:val="center" w:pos="4153"/>
        <w:tab w:val="right" w:pos="8306"/>
      </w:tabs>
      <w:spacing w:before="0" w:after="0"/>
    </w:pPr>
    <w:rPr>
      <w:sz w:val="20"/>
      <w:lang w:val="uk-UA"/>
    </w:rPr>
  </w:style>
  <w:style w:type="paragraph" w:customStyle="1" w:styleId="Zag1">
    <w:name w:val="[О] Zag1"/>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pPr>
      <w:suppressAutoHyphens/>
      <w:spacing w:after="283"/>
      <w:jc w:val="center"/>
    </w:pPr>
    <w:rPr>
      <w:rFonts w:ascii="Symbol" w:eastAsia="Symbol" w:hAnsi="Symbol" w:cs="Symbol"/>
      <w:b/>
      <w:color w:val="000000"/>
      <w:sz w:val="60"/>
      <w:lang w:eastAsia="ar-SA"/>
    </w:rPr>
  </w:style>
  <w:style w:type="paragraph" w:customStyle="1" w:styleId="Zag10">
    <w:name w:val="Zag1"/>
    <w:basedOn w:val="1"/>
    <w:pPr>
      <w:keepNext w:val="0"/>
      <w:numPr>
        <w:numId w:val="0"/>
      </w:numPr>
      <w:spacing w:before="0" w:after="113"/>
      <w:ind w:left="850"/>
    </w:pPr>
    <w:rPr>
      <w:b w:val="0"/>
      <w:bCs w:val="0"/>
      <w:i/>
      <w:sz w:val="24"/>
      <w:szCs w:val="20"/>
    </w:rPr>
  </w:style>
  <w:style w:type="paragraph" w:customStyle="1" w:styleId="Zag2">
    <w:name w:val="Zag2"/>
    <w:basedOn w:val="Zag10"/>
    <w:pPr>
      <w:spacing w:after="283"/>
      <w:ind w:right="283"/>
    </w:pPr>
    <w:rPr>
      <w:b/>
      <w:i w:val="0"/>
      <w:caps/>
    </w:rPr>
  </w:style>
  <w:style w:type="paragraph" w:customStyle="1" w:styleId="Zag30">
    <w:name w:val="Zag3"/>
    <w:basedOn w:val="Zag10"/>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Symbol" w:eastAsia="Symbol" w:hAnsi="Symbol" w:cs="Symbol"/>
      <w:sz w:val="26"/>
      <w:lang w:eastAsia="ar-SA"/>
    </w:rPr>
  </w:style>
  <w:style w:type="paragraph" w:customStyle="1" w:styleId="affffffffffffc">
    <w:name w:val="Глава"/>
    <w:uiPriority w:val="99"/>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pPr>
      <w:spacing w:line="360" w:lineRule="atLeast"/>
    </w:pPr>
    <w:rPr>
      <w:szCs w:val="20"/>
    </w:rPr>
  </w:style>
  <w:style w:type="paragraph" w:customStyle="1" w:styleId="WW-3">
    <w:name w:val="WW-Сноска"/>
    <w:basedOn w:val="2fff4"/>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Pr>
      <w:sz w:val="20"/>
      <w:szCs w:val="20"/>
    </w:rPr>
  </w:style>
  <w:style w:type="paragraph" w:customStyle="1" w:styleId="affffffffffffe">
    <w:name w:val="Àäðåñà"/>
    <w:basedOn w:val="a1"/>
    <w:pPr>
      <w:spacing w:after="60" w:line="360" w:lineRule="auto"/>
      <w:jc w:val="center"/>
    </w:pPr>
    <w:rPr>
      <w:szCs w:val="20"/>
      <w:lang w:val="uk-UA"/>
    </w:rPr>
  </w:style>
  <w:style w:type="paragraph" w:customStyle="1" w:styleId="5ff2">
    <w:name w:val="Основной текст5"/>
    <w:basedOn w:val="a1"/>
    <w:pPr>
      <w:spacing w:line="420" w:lineRule="auto"/>
      <w:ind w:firstLine="851"/>
    </w:pPr>
    <w:rPr>
      <w:sz w:val="26"/>
      <w:szCs w:val="20"/>
    </w:rPr>
  </w:style>
  <w:style w:type="paragraph" w:customStyle="1" w:styleId="afffffffffffff">
    <w:name w:val="СноскаОсн"/>
    <w:basedOn w:val="a1"/>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pPr>
      <w:widowControl w:val="0"/>
      <w:spacing w:line="480" w:lineRule="auto"/>
      <w:ind w:firstLine="720"/>
      <w:jc w:val="both"/>
    </w:pPr>
    <w:rPr>
      <w:sz w:val="24"/>
      <w:szCs w:val="24"/>
      <w:lang w:val="en-AU"/>
    </w:rPr>
  </w:style>
  <w:style w:type="paragraph" w:customStyle="1" w:styleId="oaenoniinee">
    <w:name w:val="oaeno niinee"/>
    <w:basedOn w:val="Iauiue0"/>
    <w:uiPriority w:val="99"/>
    <w:pPr>
      <w:widowControl w:val="0"/>
    </w:pPr>
    <w:rPr>
      <w:lang w:val="en-AU"/>
    </w:rPr>
  </w:style>
  <w:style w:type="paragraph" w:customStyle="1" w:styleId="Iniiaiieoaeno2">
    <w:name w:val="Iniiaiie oaeno 2"/>
    <w:basedOn w:val="Iauiue0"/>
    <w:pPr>
      <w:widowControl w:val="0"/>
      <w:jc w:val="center"/>
    </w:pPr>
    <w:rPr>
      <w:sz w:val="28"/>
      <w:szCs w:val="28"/>
      <w:lang w:val="en-AU"/>
    </w:rPr>
  </w:style>
  <w:style w:type="paragraph" w:customStyle="1" w:styleId="Baldtext">
    <w:name w:val="Bald text"/>
    <w:pPr>
      <w:suppressAutoHyphens/>
      <w:ind w:firstLine="170"/>
      <w:jc w:val="both"/>
    </w:pPr>
    <w:rPr>
      <w:rFonts w:eastAsia="Symbol"/>
      <w:color w:val="000000"/>
      <w:sz w:val="18"/>
      <w:szCs w:val="18"/>
      <w:lang w:val="uk-UA" w:eastAsia="ar-SA"/>
    </w:rPr>
  </w:style>
  <w:style w:type="paragraph" w:customStyle="1" w:styleId="FussTitel">
    <w:name w:val="Fuss_Titel"/>
    <w:basedOn w:val="Baldtext"/>
    <w:pPr>
      <w:spacing w:before="113" w:after="57"/>
      <w:ind w:firstLine="0"/>
      <w:jc w:val="center"/>
    </w:pPr>
    <w:rPr>
      <w:rFonts w:ascii="Symbol" w:hAnsi="Symbol" w:cs="Symbol"/>
      <w:b/>
      <w:bCs/>
      <w:color w:val="00000A"/>
      <w:sz w:val="20"/>
      <w:szCs w:val="20"/>
    </w:rPr>
  </w:style>
  <w:style w:type="paragraph" w:customStyle="1" w:styleId="Titel">
    <w:name w:val="Titel"/>
    <w:basedOn w:val="Baldtext"/>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pPr>
      <w:spacing w:before="100" w:after="100"/>
      <w:ind w:left="360" w:right="360" w:firstLine="0"/>
    </w:pPr>
  </w:style>
  <w:style w:type="paragraph" w:customStyle="1" w:styleId="1fffff9">
    <w:name w:val="Электронная подпись1"/>
    <w:basedOn w:val="a1"/>
    <w:pPr>
      <w:spacing w:line="360" w:lineRule="auto"/>
      <w:ind w:firstLine="851"/>
    </w:pPr>
    <w:rPr>
      <w:color w:val="000000"/>
      <w:sz w:val="28"/>
      <w:szCs w:val="28"/>
      <w:lang w:val="uk-UA"/>
    </w:rPr>
  </w:style>
  <w:style w:type="paragraph" w:styleId="afffffffffffff1">
    <w:name w:val="Signature"/>
    <w:basedOn w:val="a1"/>
    <w:pPr>
      <w:suppressLineNumbers/>
      <w:spacing w:before="240" w:after="120" w:line="360" w:lineRule="auto"/>
      <w:jc w:val="center"/>
    </w:pPr>
    <w:rPr>
      <w:i/>
      <w:iCs/>
      <w:color w:val="000000"/>
      <w:sz w:val="28"/>
      <w:szCs w:val="28"/>
      <w:lang w:val="uk-UA"/>
    </w:rPr>
  </w:style>
  <w:style w:type="paragraph" w:customStyle="1" w:styleId="mber">
    <w:name w:val="mber"/>
    <w:basedOn w:val="a1"/>
    <w:pPr>
      <w:shd w:val="clear" w:color="auto" w:fill="FFFFFF"/>
      <w:spacing w:line="360" w:lineRule="auto"/>
      <w:jc w:val="center"/>
    </w:pPr>
    <w:rPr>
      <w:color w:val="FF0000"/>
      <w:sz w:val="16"/>
      <w:szCs w:val="16"/>
    </w:rPr>
  </w:style>
  <w:style w:type="paragraph" w:customStyle="1" w:styleId="11f6">
    <w:name w:val="Указатель 11"/>
    <w:basedOn w:val="a1"/>
    <w:pPr>
      <w:spacing w:line="360" w:lineRule="auto"/>
      <w:ind w:left="200" w:hanging="200"/>
    </w:pPr>
    <w:rPr>
      <w:color w:val="000000"/>
      <w:sz w:val="28"/>
      <w:szCs w:val="28"/>
      <w:lang w:val="uk-UA"/>
    </w:rPr>
  </w:style>
  <w:style w:type="paragraph" w:customStyle="1" w:styleId="prym">
    <w:name w:val="prym"/>
    <w:basedOn w:val="a1"/>
    <w:pPr>
      <w:shd w:val="clear" w:color="auto" w:fill="FFFFFF"/>
      <w:spacing w:line="360" w:lineRule="auto"/>
      <w:ind w:left="300" w:right="80" w:firstLine="0"/>
    </w:pPr>
    <w:rPr>
      <w:color w:val="000000"/>
      <w:sz w:val="28"/>
      <w:szCs w:val="28"/>
    </w:rPr>
  </w:style>
  <w:style w:type="paragraph" w:customStyle="1" w:styleId="vary">
    <w:name w:val="vary"/>
    <w:basedOn w:val="a1"/>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pPr>
      <w:ind w:firstLine="851"/>
    </w:pPr>
    <w:rPr>
      <w:color w:val="000000"/>
      <w:sz w:val="28"/>
      <w:szCs w:val="28"/>
      <w:lang w:val="uk-UA"/>
    </w:rPr>
  </w:style>
  <w:style w:type="paragraph" w:customStyle="1" w:styleId="afffffffffffff2">
    <w:name w:val="текст ссылки"/>
    <w:basedOn w:val="a1"/>
    <w:pPr>
      <w:spacing w:line="360" w:lineRule="auto"/>
      <w:ind w:left="567" w:firstLine="0"/>
    </w:pPr>
    <w:rPr>
      <w:color w:val="000000"/>
      <w:sz w:val="28"/>
      <w:szCs w:val="28"/>
      <w:lang w:val="uk-UA"/>
    </w:rPr>
  </w:style>
  <w:style w:type="paragraph" w:customStyle="1" w:styleId="afffffffffffff3">
    <w:name w:val="Конверт"/>
    <w:basedOn w:val="a1"/>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pPr>
      <w:ind w:left="2268" w:firstLine="0"/>
    </w:pPr>
    <w:rPr>
      <w:i/>
      <w:iCs/>
      <w:sz w:val="28"/>
      <w:szCs w:val="28"/>
      <w:lang w:val="uk-UA"/>
    </w:rPr>
  </w:style>
  <w:style w:type="paragraph" w:customStyle="1" w:styleId="8a">
    <w:name w:val="заголовок 8"/>
    <w:basedOn w:val="a1"/>
    <w:pPr>
      <w:keepNext/>
      <w:spacing w:line="360" w:lineRule="auto"/>
      <w:ind w:firstLine="720"/>
      <w:jc w:val="center"/>
    </w:pPr>
    <w:rPr>
      <w:b/>
      <w:bCs/>
      <w:sz w:val="28"/>
      <w:szCs w:val="28"/>
      <w:lang w:val="uk-UA"/>
    </w:rPr>
  </w:style>
  <w:style w:type="paragraph" w:customStyle="1" w:styleId="1fffffa">
    <w:name w:val="Заголовок записки1"/>
    <w:basedOn w:val="a1"/>
    <w:rPr>
      <w:sz w:val="28"/>
      <w:szCs w:val="28"/>
      <w:lang w:val="uk-UA"/>
    </w:rPr>
  </w:style>
  <w:style w:type="paragraph" w:customStyle="1" w:styleId="afffffffffffff5">
    <w:name w:val="[ ]"/>
    <w:basedOn w:val="a1"/>
    <w:pPr>
      <w:spacing w:line="288" w:lineRule="auto"/>
    </w:pPr>
    <w:rPr>
      <w:color w:val="000000"/>
      <w:sz w:val="20"/>
      <w:lang w:val="uk-UA"/>
    </w:rPr>
  </w:style>
  <w:style w:type="paragraph" w:customStyle="1" w:styleId="-4">
    <w:name w:val="Нормальний-мій"/>
    <w:basedOn w:val="a1"/>
    <w:rPr>
      <w:sz w:val="26"/>
      <w:szCs w:val="26"/>
      <w:lang w:val="uk-UA"/>
    </w:rPr>
  </w:style>
  <w:style w:type="paragraph" w:customStyle="1" w:styleId="BodySingle">
    <w:name w:val="Body Single"/>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pPr>
      <w:spacing w:before="100" w:after="100"/>
    </w:pPr>
    <w:rPr>
      <w:sz w:val="20"/>
      <w:lang w:val="uk-UA"/>
    </w:rPr>
  </w:style>
  <w:style w:type="paragraph" w:customStyle="1" w:styleId="afffffffffffff7">
    <w:name w:val="Текст виноски"/>
    <w:basedOn w:val="a1"/>
    <w:rPr>
      <w:rFonts w:cs="Symbol"/>
      <w:sz w:val="16"/>
      <w:szCs w:val="16"/>
    </w:rPr>
  </w:style>
  <w:style w:type="paragraph" w:customStyle="1" w:styleId="recenziji">
    <w:name w:val="recenziji"/>
    <w:basedOn w:val="323"/>
    <w:pPr>
      <w:spacing w:after="0" w:line="360" w:lineRule="auto"/>
      <w:ind w:left="567" w:firstLine="0"/>
    </w:pPr>
    <w:rPr>
      <w:color w:val="000000"/>
      <w:sz w:val="22"/>
      <w:szCs w:val="22"/>
    </w:rPr>
  </w:style>
  <w:style w:type="paragraph" w:customStyle="1" w:styleId="BodyText4">
    <w:name w:val="Body Text 4"/>
    <w:basedOn w:val="a1"/>
    <w:pPr>
      <w:spacing w:line="240" w:lineRule="atLeast"/>
      <w:ind w:firstLine="340"/>
    </w:pPr>
    <w:rPr>
      <w:color w:val="000000"/>
      <w:lang w:val="uk-UA"/>
    </w:rPr>
  </w:style>
  <w:style w:type="paragraph" w:customStyle="1" w:styleId="Prymitka">
    <w:name w:val="Prymitka"/>
    <w:basedOn w:val="323"/>
    <w:pPr>
      <w:spacing w:after="0" w:line="200" w:lineRule="atLeast"/>
      <w:ind w:firstLine="340"/>
    </w:pPr>
    <w:rPr>
      <w:color w:val="000000"/>
      <w:lang w:val="uk-UA"/>
    </w:rPr>
  </w:style>
  <w:style w:type="paragraph" w:customStyle="1" w:styleId="1121">
    <w:name w:val="11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pPr>
      <w:spacing w:before="0" w:after="0" w:line="220" w:lineRule="atLeast"/>
      <w:ind w:firstLine="283"/>
    </w:pPr>
    <w:rPr>
      <w:rFonts w:ascii="Courier New" w:hAnsi="Courier New"/>
      <w:i/>
      <w:iCs/>
    </w:rPr>
  </w:style>
  <w:style w:type="paragraph" w:customStyle="1" w:styleId="afffffffffffff8">
    <w:name w:val="табл"/>
    <w:basedOn w:val="text0"/>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pPr>
      <w:spacing w:line="280" w:lineRule="atLeast"/>
      <w:ind w:left="800" w:firstLine="400"/>
    </w:pPr>
    <w:rPr>
      <w:color w:val="008000"/>
    </w:rPr>
  </w:style>
  <w:style w:type="paragraph" w:customStyle="1" w:styleId="just">
    <w:name w:val="just"/>
    <w:basedOn w:val="a1"/>
    <w:pPr>
      <w:spacing w:before="280" w:after="280"/>
    </w:pPr>
    <w:rPr>
      <w:lang w:val="uk-UA"/>
    </w:rPr>
  </w:style>
  <w:style w:type="paragraph" w:customStyle="1" w:styleId="Nagwek2">
    <w:name w:val="Nagłówek2"/>
    <w:basedOn w:val="a1"/>
    <w:pPr>
      <w:keepNext/>
      <w:spacing w:before="240" w:after="120"/>
    </w:pPr>
    <w:rPr>
      <w:rFonts w:cs="Symbol"/>
      <w:sz w:val="28"/>
      <w:szCs w:val="28"/>
    </w:rPr>
  </w:style>
  <w:style w:type="paragraph" w:customStyle="1" w:styleId="Podpis2">
    <w:name w:val="Podpis2"/>
    <w:basedOn w:val="a1"/>
    <w:pPr>
      <w:suppressLineNumbers/>
      <w:spacing w:before="120" w:after="120"/>
    </w:pPr>
    <w:rPr>
      <w:rFonts w:cs="Symbol"/>
      <w:i/>
      <w:iCs/>
    </w:rPr>
  </w:style>
  <w:style w:type="paragraph" w:customStyle="1" w:styleId="Indeks">
    <w:name w:val="Indeks"/>
    <w:basedOn w:val="a1"/>
    <w:pPr>
      <w:suppressLineNumbers/>
    </w:pPr>
    <w:rPr>
      <w:rFonts w:cs="Symbol"/>
    </w:rPr>
  </w:style>
  <w:style w:type="paragraph" w:customStyle="1" w:styleId="1fffffb">
    <w:name w:val="Текст примечания1"/>
    <w:basedOn w:val="a1"/>
    <w:rPr>
      <w:sz w:val="20"/>
      <w:szCs w:val="20"/>
    </w:rPr>
  </w:style>
  <w:style w:type="paragraph" w:customStyle="1" w:styleId="227">
    <w:name w:val="Основной текст 22"/>
    <w:basedOn w:val="a1"/>
    <w:pPr>
      <w:spacing w:after="120" w:line="480" w:lineRule="auto"/>
    </w:pPr>
  </w:style>
  <w:style w:type="paragraph" w:customStyle="1" w:styleId="3110">
    <w:name w:val="Основной текст с отступом 311"/>
    <w:basedOn w:val="a1"/>
    <w:pPr>
      <w:ind w:firstLine="340"/>
    </w:pPr>
    <w:rPr>
      <w:szCs w:val="20"/>
      <w:lang w:val="uk-UA"/>
    </w:rPr>
  </w:style>
  <w:style w:type="paragraph" w:customStyle="1" w:styleId="Tekstpodstawowywcity21">
    <w:name w:val="Tekst podstawowy wcięty 21"/>
    <w:basedOn w:val="a1"/>
    <w:pPr>
      <w:spacing w:line="360" w:lineRule="auto"/>
      <w:ind w:right="-766" w:firstLine="425"/>
    </w:pPr>
    <w:rPr>
      <w:sz w:val="28"/>
      <w:szCs w:val="20"/>
      <w:lang w:val="uk-UA"/>
    </w:rPr>
  </w:style>
  <w:style w:type="paragraph" w:customStyle="1" w:styleId="Tekstblokowy1">
    <w:name w:val="Tekst blokowy1"/>
    <w:basedOn w:val="a1"/>
    <w:pPr>
      <w:spacing w:line="360" w:lineRule="auto"/>
      <w:ind w:left="57" w:right="454" w:firstLine="426"/>
    </w:pPr>
    <w:rPr>
      <w:sz w:val="28"/>
      <w:szCs w:val="20"/>
      <w:lang w:val="uk-UA"/>
    </w:rPr>
  </w:style>
  <w:style w:type="paragraph" w:customStyle="1" w:styleId="3ff9">
    <w:name w:val="Основний текст з відступом 3"/>
    <w:basedOn w:val="a1"/>
    <w:pPr>
      <w:spacing w:line="360" w:lineRule="auto"/>
      <w:ind w:firstLine="680"/>
    </w:pPr>
    <w:rPr>
      <w:i/>
      <w:iCs/>
      <w:sz w:val="28"/>
      <w:szCs w:val="28"/>
      <w:lang w:val="uk-UA"/>
    </w:rPr>
  </w:style>
  <w:style w:type="paragraph" w:customStyle="1" w:styleId="2ffff4">
    <w:name w:val="Продовження списку 2"/>
    <w:basedOn w:val="a1"/>
    <w:pPr>
      <w:spacing w:after="120"/>
      <w:ind w:left="566" w:firstLine="0"/>
    </w:pPr>
  </w:style>
  <w:style w:type="paragraph" w:customStyle="1" w:styleId="21e">
    <w:name w:val="Список 21"/>
    <w:basedOn w:val="a1"/>
    <w:pPr>
      <w:ind w:left="566" w:hanging="283"/>
    </w:pPr>
  </w:style>
  <w:style w:type="paragraph" w:customStyle="1" w:styleId="Tekstpodstawowywcity31">
    <w:name w:val="Tekst podstawowy wcięty 31"/>
    <w:basedOn w:val="a1"/>
    <w:pPr>
      <w:spacing w:line="360" w:lineRule="auto"/>
      <w:ind w:firstLine="720"/>
      <w:jc w:val="center"/>
    </w:pPr>
    <w:rPr>
      <w:b/>
      <w:sz w:val="28"/>
      <w:szCs w:val="20"/>
      <w:lang w:val="uk-UA"/>
    </w:rPr>
  </w:style>
  <w:style w:type="paragraph" w:customStyle="1" w:styleId="2ffff5">
    <w:name w:val="Основний текст 2"/>
    <w:basedOn w:val="a1"/>
    <w:pPr>
      <w:spacing w:line="360" w:lineRule="auto"/>
    </w:pPr>
    <w:rPr>
      <w:szCs w:val="20"/>
      <w:lang w:val="uk-UA"/>
    </w:rPr>
  </w:style>
  <w:style w:type="paragraph" w:customStyle="1" w:styleId="228">
    <w:name w:val="Основной текст с отступом 22"/>
    <w:basedOn w:val="a1"/>
    <w:pPr>
      <w:spacing w:line="360" w:lineRule="auto"/>
      <w:ind w:right="357" w:firstLine="902"/>
    </w:pPr>
    <w:rPr>
      <w:sz w:val="28"/>
      <w:szCs w:val="28"/>
      <w:lang w:val="en-US"/>
    </w:rPr>
  </w:style>
  <w:style w:type="paragraph" w:customStyle="1" w:styleId="2112">
    <w:name w:val="Основной текст с отступом 211"/>
    <w:basedOn w:val="a1"/>
    <w:pPr>
      <w:spacing w:after="120" w:line="480" w:lineRule="auto"/>
      <w:ind w:left="283" w:firstLine="0"/>
    </w:pPr>
    <w:rPr>
      <w:lang w:val="uk-UA"/>
    </w:rPr>
  </w:style>
  <w:style w:type="paragraph" w:customStyle="1" w:styleId="2ffff6">
    <w:name w:val="Основний текст з відступом 2"/>
    <w:basedOn w:val="a1"/>
    <w:pPr>
      <w:spacing w:after="120" w:line="480" w:lineRule="auto"/>
      <w:ind w:left="283" w:firstLine="0"/>
    </w:pPr>
    <w:rPr>
      <w:lang w:val="uk-UA"/>
    </w:rPr>
  </w:style>
  <w:style w:type="paragraph" w:customStyle="1" w:styleId="Zwykytekst1">
    <w:name w:val="Zwykły tekst1"/>
    <w:basedOn w:val="a1"/>
    <w:rPr>
      <w:rFonts w:cs="Symbol"/>
      <w:sz w:val="20"/>
      <w:szCs w:val="20"/>
      <w:lang w:val="uk-UA"/>
    </w:rPr>
  </w:style>
  <w:style w:type="paragraph" w:customStyle="1" w:styleId="11f7">
    <w:name w:val="Текст11"/>
    <w:basedOn w:val="a1"/>
    <w:pPr>
      <w:spacing w:line="220" w:lineRule="exact"/>
      <w:ind w:firstLine="454"/>
    </w:pPr>
    <w:rPr>
      <w:sz w:val="20"/>
      <w:szCs w:val="20"/>
      <w:lang w:val="uk-UA"/>
    </w:rPr>
  </w:style>
  <w:style w:type="paragraph" w:customStyle="1" w:styleId="afffffffffffff9">
    <w:name w:val="дисертация"/>
    <w:basedOn w:val="a1"/>
    <w:pPr>
      <w:spacing w:line="360" w:lineRule="auto"/>
      <w:ind w:firstLine="720"/>
    </w:pPr>
    <w:rPr>
      <w:sz w:val="28"/>
      <w:szCs w:val="20"/>
      <w:lang w:val="uk-UA"/>
    </w:rPr>
  </w:style>
  <w:style w:type="paragraph" w:customStyle="1" w:styleId="afffffffffffffa">
    <w:name w:val="Звичайний відступ"/>
    <w:basedOn w:val="a1"/>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pPr>
      <w:keepNext/>
      <w:widowControl w:val="0"/>
      <w:spacing w:before="0" w:after="0"/>
      <w:jc w:val="both"/>
    </w:pPr>
    <w:rPr>
      <w:rFonts w:ascii="Courier New" w:hAnsi="Courier New" w:cs="Courier New"/>
      <w:sz w:val="28"/>
      <w:lang w:val="uk-UA"/>
    </w:rPr>
  </w:style>
  <w:style w:type="paragraph" w:customStyle="1" w:styleId="2ffff7">
    <w:name w:val="Цитата2"/>
    <w:basedOn w:val="a1"/>
    <w:pPr>
      <w:spacing w:line="360" w:lineRule="auto"/>
      <w:ind w:left="-170" w:right="-567" w:firstLine="720"/>
    </w:pPr>
    <w:rPr>
      <w:sz w:val="28"/>
      <w:szCs w:val="20"/>
      <w:lang w:val="uk-UA"/>
    </w:rPr>
  </w:style>
  <w:style w:type="paragraph" w:customStyle="1" w:styleId="236">
    <w:name w:val="Основной текст с отступом 23"/>
    <w:basedOn w:val="a1"/>
    <w:pPr>
      <w:spacing w:after="120" w:line="480" w:lineRule="auto"/>
      <w:ind w:left="283" w:firstLine="0"/>
    </w:pPr>
  </w:style>
  <w:style w:type="paragraph" w:customStyle="1" w:styleId="Nagwek1">
    <w:name w:val="Nagłówek1"/>
    <w:basedOn w:val="a1"/>
    <w:pPr>
      <w:keepNext/>
      <w:spacing w:before="240" w:after="120"/>
    </w:pPr>
    <w:rPr>
      <w:rFonts w:cs="Symbol"/>
      <w:sz w:val="28"/>
      <w:szCs w:val="28"/>
    </w:rPr>
  </w:style>
  <w:style w:type="paragraph" w:customStyle="1" w:styleId="Podpis1">
    <w:name w:val="Podpis1"/>
    <w:basedOn w:val="a1"/>
    <w:pPr>
      <w:suppressLineNumbers/>
      <w:spacing w:before="120" w:after="120"/>
    </w:pPr>
    <w:rPr>
      <w:rFonts w:cs="Symbol"/>
      <w:i/>
      <w:iCs/>
    </w:rPr>
  </w:style>
  <w:style w:type="paragraph" w:customStyle="1" w:styleId="1fffffc">
    <w:name w:val="Схема документа1"/>
    <w:basedOn w:val="a1"/>
    <w:pPr>
      <w:shd w:val="clear" w:color="auto" w:fill="000080"/>
    </w:pPr>
    <w:rPr>
      <w:rFonts w:cs="Symbol"/>
      <w:sz w:val="20"/>
      <w:szCs w:val="20"/>
    </w:rPr>
  </w:style>
  <w:style w:type="paragraph" w:customStyle="1" w:styleId="Zawartolisty">
    <w:name w:val="Zawartość listy"/>
    <w:basedOn w:val="a1"/>
    <w:pPr>
      <w:ind w:left="567" w:firstLine="0"/>
    </w:pPr>
  </w:style>
  <w:style w:type="paragraph" w:customStyle="1" w:styleId="Nagweklisty">
    <w:name w:val="Nagłówek listy"/>
    <w:basedOn w:val="a1"/>
  </w:style>
  <w:style w:type="paragraph" w:customStyle="1" w:styleId="Zawartotabeli">
    <w:name w:val="Zawartość tabeli"/>
    <w:basedOn w:val="a1"/>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1"/>
    <w:pPr>
      <w:tabs>
        <w:tab w:val="clear" w:pos="709"/>
        <w:tab w:val="left" w:pos="0"/>
      </w:tabs>
      <w:spacing w:line="360" w:lineRule="auto"/>
    </w:pPr>
    <w:rPr>
      <w:sz w:val="28"/>
      <w:szCs w:val="28"/>
      <w:lang w:val="pl-PL"/>
    </w:rPr>
  </w:style>
  <w:style w:type="paragraph" w:customStyle="1" w:styleId="Zawartoramki">
    <w:name w:val="Zawartość ramki"/>
    <w:basedOn w:val="a2"/>
    <w:rPr>
      <w:sz w:val="24"/>
    </w:rPr>
  </w:style>
  <w:style w:type="paragraph" w:customStyle="1" w:styleId="11f9">
    <w:name w:val="Цитата11"/>
    <w:basedOn w:val="a1"/>
    <w:pPr>
      <w:ind w:left="72" w:right="-766" w:firstLine="0"/>
    </w:pPr>
    <w:rPr>
      <w:sz w:val="28"/>
      <w:szCs w:val="20"/>
    </w:rPr>
  </w:style>
  <w:style w:type="paragraph" w:customStyle="1" w:styleId="3ffa">
    <w:name w:val="Основний текст 3"/>
    <w:basedOn w:val="a1"/>
    <w:pPr>
      <w:ind w:right="-766" w:firstLine="0"/>
    </w:pPr>
    <w:rPr>
      <w:sz w:val="28"/>
      <w:szCs w:val="20"/>
      <w:lang w:val="en-US"/>
    </w:rPr>
  </w:style>
  <w:style w:type="paragraph" w:customStyle="1" w:styleId="BlockText1">
    <w:name w:val="Block Text1"/>
    <w:basedOn w:val="a1"/>
    <w:pPr>
      <w:spacing w:line="360" w:lineRule="auto"/>
    </w:pPr>
    <w:rPr>
      <w:sz w:val="28"/>
      <w:szCs w:val="28"/>
    </w:rPr>
  </w:style>
  <w:style w:type="paragraph" w:customStyle="1" w:styleId="Nagwek">
    <w:name w:val="Nagłówek"/>
    <w:basedOn w:val="a1"/>
    <w:pPr>
      <w:keepNext/>
      <w:spacing w:before="240" w:after="120"/>
    </w:pPr>
    <w:rPr>
      <w:rFonts w:cs="Symbol"/>
      <w:sz w:val="28"/>
      <w:szCs w:val="28"/>
    </w:rPr>
  </w:style>
  <w:style w:type="paragraph" w:customStyle="1" w:styleId="Podpis">
    <w:name w:val="Podpis"/>
    <w:basedOn w:val="a1"/>
    <w:pPr>
      <w:suppressLineNumbers/>
      <w:spacing w:before="120" w:after="120"/>
    </w:pPr>
    <w:rPr>
      <w:rFonts w:cs="Symbol"/>
      <w:i/>
      <w:iCs/>
    </w:rPr>
  </w:style>
  <w:style w:type="paragraph" w:customStyle="1" w:styleId="Nagwek3">
    <w:name w:val="Nagłówek3"/>
    <w:basedOn w:val="a1"/>
    <w:pPr>
      <w:keepNext/>
      <w:spacing w:before="240" w:after="120"/>
    </w:pPr>
    <w:rPr>
      <w:rFonts w:cs="Symbol"/>
      <w:sz w:val="28"/>
      <w:szCs w:val="28"/>
    </w:rPr>
  </w:style>
  <w:style w:type="paragraph" w:customStyle="1" w:styleId="Podpis3">
    <w:name w:val="Podpis3"/>
    <w:basedOn w:val="a1"/>
    <w:pPr>
      <w:suppressLineNumbers/>
      <w:spacing w:before="120" w:after="120"/>
    </w:pPr>
    <w:rPr>
      <w:rFonts w:cs="Symbol"/>
      <w:i/>
      <w:iCs/>
    </w:rPr>
  </w:style>
  <w:style w:type="paragraph" w:customStyle="1" w:styleId="1fffffd">
    <w:name w:val="Название объекта1"/>
    <w:basedOn w:val="a1"/>
    <w:pPr>
      <w:spacing w:line="360" w:lineRule="auto"/>
      <w:ind w:left="-567" w:right="-1050"/>
      <w:jc w:val="center"/>
    </w:pPr>
    <w:rPr>
      <w:b/>
      <w:bCs/>
      <w:sz w:val="28"/>
      <w:szCs w:val="28"/>
      <w:lang w:val="uk-UA"/>
    </w:rPr>
  </w:style>
  <w:style w:type="paragraph" w:customStyle="1" w:styleId="243">
    <w:name w:val="Основной текст с отступом 24"/>
    <w:basedOn w:val="a1"/>
    <w:pPr>
      <w:spacing w:line="360" w:lineRule="auto"/>
      <w:ind w:firstLine="360"/>
    </w:pPr>
    <w:rPr>
      <w:sz w:val="28"/>
      <w:szCs w:val="28"/>
      <w:lang w:val="uk-UA"/>
    </w:rPr>
  </w:style>
  <w:style w:type="paragraph" w:customStyle="1" w:styleId="333">
    <w:name w:val="Основной текст с отступом 33"/>
    <w:basedOn w:val="a1"/>
    <w:pPr>
      <w:ind w:firstLine="397"/>
    </w:pPr>
    <w:rPr>
      <w:sz w:val="28"/>
      <w:szCs w:val="28"/>
      <w:lang w:val="uk-UA"/>
    </w:rPr>
  </w:style>
  <w:style w:type="paragraph" w:customStyle="1" w:styleId="afffffffffffffb">
    <w:name w:val="ЦитатаВірш"/>
    <w:basedOn w:val="a1"/>
    <w:pPr>
      <w:ind w:left="2552" w:firstLine="0"/>
    </w:pPr>
    <w:rPr>
      <w:sz w:val="28"/>
      <w:szCs w:val="20"/>
      <w:lang w:val="uk-UA"/>
    </w:rPr>
  </w:style>
  <w:style w:type="paragraph" w:customStyle="1" w:styleId="FR4">
    <w:name w:val="FR4"/>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pPr>
      <w:keepNext/>
      <w:tabs>
        <w:tab w:val="clear" w:pos="709"/>
        <w:tab w:val="left" w:pos="5670"/>
      </w:tabs>
      <w:ind w:firstLine="5387"/>
    </w:pPr>
    <w:rPr>
      <w:b/>
      <w:bCs/>
      <w:sz w:val="28"/>
      <w:szCs w:val="28"/>
    </w:rPr>
  </w:style>
  <w:style w:type="paragraph" w:customStyle="1" w:styleId="afffffffffffffc">
    <w:name w:val="меню"/>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pPr>
      <w:spacing w:before="48" w:after="48"/>
      <w:ind w:firstLine="432"/>
    </w:pPr>
  </w:style>
  <w:style w:type="paragraph" w:customStyle="1" w:styleId="fulltext">
    <w:name w:val="fulltext"/>
    <w:basedOn w:val="a1"/>
    <w:pPr>
      <w:spacing w:before="280" w:after="280"/>
    </w:pPr>
    <w:rPr>
      <w:rFonts w:cs="Symbol"/>
    </w:rPr>
  </w:style>
  <w:style w:type="paragraph" w:customStyle="1" w:styleId="2ffff8">
    <w:name w:val="Подзаголовок2"/>
    <w:basedOn w:val="a1"/>
    <w:pPr>
      <w:spacing w:after="280"/>
    </w:pPr>
    <w:rPr>
      <w:sz w:val="27"/>
      <w:szCs w:val="27"/>
    </w:rPr>
  </w:style>
  <w:style w:type="paragraph" w:customStyle="1" w:styleId="31b">
    <w:name w:val="Список 31"/>
    <w:basedOn w:val="a1"/>
    <w:pPr>
      <w:ind w:left="849" w:hanging="283"/>
    </w:pPr>
  </w:style>
  <w:style w:type="paragraph" w:customStyle="1" w:styleId="afffffffffffffd">
    <w:name w:val="Краткий обратный адрес"/>
    <w:basedOn w:val="a1"/>
  </w:style>
  <w:style w:type="paragraph" w:customStyle="1" w:styleId="Head">
    <w:name w:val="Head"/>
    <w:basedOn w:val="a1"/>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Pr>
      <w:spacing w:val="200"/>
      <w:sz w:val="20"/>
    </w:rPr>
  </w:style>
  <w:style w:type="paragraph" w:customStyle="1" w:styleId="4fe">
    <w:name w:val="Текст4"/>
    <w:basedOn w:val="6f7"/>
    <w:pPr>
      <w:widowControl/>
      <w:tabs>
        <w:tab w:val="clear" w:pos="709"/>
        <w:tab w:val="left" w:pos="283"/>
      </w:tabs>
      <w:ind w:firstLine="283"/>
    </w:pPr>
    <w:rPr>
      <w:rFonts w:eastAsia="Symbol"/>
      <w:color w:val="000000"/>
      <w:sz w:val="22"/>
    </w:rPr>
  </w:style>
  <w:style w:type="paragraph" w:customStyle="1" w:styleId="Snoska0">
    <w:name w:val="Snoska"/>
    <w:basedOn w:val="a1"/>
    <w:pPr>
      <w:tabs>
        <w:tab w:val="clear" w:pos="709"/>
        <w:tab w:val="left" w:pos="283"/>
      </w:tabs>
      <w:ind w:left="283" w:hanging="283"/>
    </w:pPr>
    <w:rPr>
      <w:color w:val="000000"/>
      <w:sz w:val="16"/>
      <w:szCs w:val="20"/>
    </w:rPr>
  </w:style>
  <w:style w:type="paragraph" w:customStyle="1" w:styleId="BodyText31">
    <w:name w:val="Body Text 31"/>
    <w:basedOn w:val="a1"/>
    <w:pPr>
      <w:spacing w:line="360" w:lineRule="auto"/>
    </w:pPr>
    <w:rPr>
      <w:rFonts w:cs="Symbol"/>
      <w:sz w:val="28"/>
      <w:szCs w:val="20"/>
    </w:rPr>
  </w:style>
  <w:style w:type="paragraph" w:customStyle="1" w:styleId="Noparagraphstyle">
    <w:name w:val="[No paragraph style]"/>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pPr>
      <w:pBdr>
        <w:top w:val="none" w:sz="0" w:space="0" w:color="auto"/>
      </w:pBdr>
      <w:spacing w:line="200" w:lineRule="atLeast"/>
    </w:pPr>
  </w:style>
  <w:style w:type="paragraph" w:customStyle="1" w:styleId="zit">
    <w:name w:val="zit"/>
    <w:basedOn w:val="a1"/>
    <w:pPr>
      <w:shd w:val="clear" w:color="auto" w:fill="FFFFFF"/>
      <w:spacing w:before="284" w:after="0" w:line="320" w:lineRule="atLeast"/>
      <w:ind w:left="900" w:right="284" w:firstLine="284"/>
    </w:pPr>
    <w:rPr>
      <w:color w:val="993300"/>
    </w:rPr>
  </w:style>
  <w:style w:type="paragraph" w:customStyle="1" w:styleId="m1">
    <w:name w:val="m1"/>
    <w:basedOn w:val="a1"/>
    <w:pPr>
      <w:shd w:val="clear" w:color="auto" w:fill="FFFFFF"/>
      <w:spacing w:line="320" w:lineRule="atLeast"/>
      <w:ind w:firstLine="284"/>
    </w:pPr>
    <w:rPr>
      <w:color w:val="000000"/>
    </w:rPr>
  </w:style>
  <w:style w:type="paragraph" w:customStyle="1" w:styleId="small">
    <w:name w:val="small"/>
    <w:basedOn w:val="a1"/>
    <w:rPr>
      <w:rFonts w:ascii="Courier New" w:hAnsi="Courier New"/>
      <w:color w:val="808080"/>
    </w:rPr>
  </w:style>
  <w:style w:type="paragraph" w:customStyle="1" w:styleId="answer1">
    <w:name w:val="answer1"/>
    <w:basedOn w:val="a1"/>
    <w:pPr>
      <w:spacing w:after="240"/>
    </w:pPr>
  </w:style>
  <w:style w:type="paragraph" w:customStyle="1" w:styleId="pagenum">
    <w:name w:val="pagenum"/>
    <w:basedOn w:val="a1"/>
    <w:pPr>
      <w:spacing w:before="280" w:after="280"/>
      <w:ind w:firstLine="360"/>
    </w:pPr>
    <w:rPr>
      <w:rFonts w:ascii="Courier New" w:hAnsi="Courier New"/>
      <w:b/>
      <w:bCs/>
      <w:color w:val="000000"/>
      <w:sz w:val="20"/>
      <w:szCs w:val="20"/>
    </w:rPr>
  </w:style>
  <w:style w:type="paragraph" w:customStyle="1" w:styleId="topabzac">
    <w:name w:val="topabzac"/>
    <w:basedOn w:val="a1"/>
    <w:pPr>
      <w:spacing w:before="180" w:after="0"/>
      <w:ind w:firstLine="432"/>
    </w:pPr>
  </w:style>
  <w:style w:type="paragraph" w:customStyle="1" w:styleId="1111">
    <w:name w:val="Заголовок 111"/>
    <w:basedOn w:val="a1"/>
    <w:rPr>
      <w:b/>
      <w:bCs/>
      <w:color w:val="02125F"/>
      <w:sz w:val="21"/>
      <w:szCs w:val="21"/>
    </w:rPr>
  </w:style>
  <w:style w:type="paragraph" w:customStyle="1" w:styleId="3111">
    <w:name w:val="Заголовок 311"/>
    <w:basedOn w:val="a1"/>
    <w:rPr>
      <w:rFonts w:cs="Symbol"/>
      <w:b/>
      <w:bCs/>
      <w:color w:val="02125F"/>
      <w:sz w:val="18"/>
      <w:szCs w:val="18"/>
    </w:rPr>
  </w:style>
  <w:style w:type="paragraph" w:customStyle="1" w:styleId="z-1">
    <w:name w:val="z-Начало формы1"/>
    <w:basedOn w:val="a1"/>
    <w:pPr>
      <w:pBdr>
        <w:bottom w:val="single" w:sz="4" w:space="1" w:color="000000"/>
      </w:pBdr>
      <w:jc w:val="center"/>
    </w:pPr>
    <w:rPr>
      <w:rFonts w:cs="Symbol"/>
      <w:vanish/>
      <w:color w:val="0F0F00"/>
      <w:sz w:val="16"/>
      <w:szCs w:val="16"/>
    </w:rPr>
  </w:style>
  <w:style w:type="paragraph" w:customStyle="1" w:styleId="published">
    <w:name w:val="published"/>
    <w:basedOn w:val="a1"/>
    <w:pPr>
      <w:spacing w:before="280" w:after="280"/>
    </w:pPr>
    <w:rPr>
      <w:rFonts w:cs="Symbol"/>
      <w:b/>
      <w:bCs/>
      <w:i/>
      <w:iCs/>
      <w:color w:val="000000"/>
      <w:sz w:val="18"/>
      <w:szCs w:val="18"/>
    </w:rPr>
  </w:style>
  <w:style w:type="paragraph" w:customStyle="1" w:styleId="11fa">
    <w:name w:val="Название11"/>
    <w:basedOn w:val="a1"/>
    <w:pPr>
      <w:suppressLineNumbers/>
      <w:spacing w:before="120" w:after="120"/>
    </w:pPr>
    <w:rPr>
      <w:rFonts w:cs="Symbol"/>
      <w:i/>
      <w:iCs/>
    </w:rPr>
  </w:style>
  <w:style w:type="paragraph" w:customStyle="1" w:styleId="1ffffff">
    <w:name w:val="Указатель1"/>
    <w:basedOn w:val="a1"/>
    <w:pPr>
      <w:suppressLineNumbers/>
    </w:pPr>
    <w:rPr>
      <w:rFonts w:cs="Symbol"/>
    </w:rPr>
  </w:style>
  <w:style w:type="paragraph" w:customStyle="1" w:styleId="affffffffffffff">
    <w:name w:val="Содержимое врезки"/>
    <w:basedOn w:val="a2"/>
    <w:rPr>
      <w:sz w:val="24"/>
      <w:lang w:val="uk-UA"/>
    </w:rPr>
  </w:style>
  <w:style w:type="paragraph" w:customStyle="1" w:styleId="H2">
    <w:name w:val="H2"/>
    <w:basedOn w:val="a1"/>
    <w:pPr>
      <w:keepNext/>
      <w:spacing w:before="100" w:after="100"/>
    </w:pPr>
    <w:rPr>
      <w:b/>
      <w:sz w:val="36"/>
      <w:szCs w:val="20"/>
      <w:lang w:val="uk-UA"/>
    </w:rPr>
  </w:style>
  <w:style w:type="paragraph" w:customStyle="1" w:styleId="Blockquote">
    <w:name w:val="Blockquote"/>
    <w:basedOn w:val="a1"/>
    <w:pPr>
      <w:spacing w:before="100" w:after="100"/>
      <w:ind w:left="360" w:right="360" w:firstLine="0"/>
    </w:pPr>
    <w:rPr>
      <w:szCs w:val="20"/>
      <w:lang w:val="uk-UA"/>
    </w:rPr>
  </w:style>
  <w:style w:type="paragraph" w:customStyle="1" w:styleId="DefinitionList">
    <w:name w:val="Definition List"/>
    <w:basedOn w:val="a1"/>
    <w:pPr>
      <w:ind w:left="360" w:firstLine="0"/>
    </w:pPr>
    <w:rPr>
      <w:szCs w:val="20"/>
      <w:lang w:val="uk-UA"/>
    </w:rPr>
  </w:style>
  <w:style w:type="paragraph" w:customStyle="1" w:styleId="H3">
    <w:name w:val="H3"/>
    <w:basedOn w:val="a1"/>
    <w:pPr>
      <w:keepNext/>
      <w:spacing w:before="100" w:after="100"/>
    </w:pPr>
    <w:rPr>
      <w:b/>
      <w:sz w:val="28"/>
      <w:szCs w:val="20"/>
      <w:lang w:val="uk-UA"/>
    </w:rPr>
  </w:style>
  <w:style w:type="paragraph" w:customStyle="1" w:styleId="H5">
    <w:name w:val="H5"/>
    <w:basedOn w:val="a1"/>
    <w:pPr>
      <w:keepNext/>
      <w:spacing w:before="100" w:after="100"/>
    </w:pPr>
    <w:rPr>
      <w:b/>
      <w:sz w:val="20"/>
      <w:szCs w:val="20"/>
      <w:lang w:val="uk-UA"/>
    </w:rPr>
  </w:style>
  <w:style w:type="paragraph" w:customStyle="1" w:styleId="H4">
    <w:name w:val="H4"/>
    <w:basedOn w:val="a1"/>
    <w:pPr>
      <w:keepNext/>
      <w:spacing w:before="100" w:after="100"/>
    </w:pPr>
    <w:rPr>
      <w:b/>
      <w:szCs w:val="20"/>
      <w:lang w:val="uk-UA"/>
    </w:rPr>
  </w:style>
  <w:style w:type="paragraph" w:customStyle="1" w:styleId="PP">
    <w:name w:val="Строка PP"/>
    <w:basedOn w:val="afffffffffffff1"/>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Pr>
      <w:sz w:val="28"/>
      <w:szCs w:val="20"/>
      <w:lang w:val="uk-UA"/>
    </w:rPr>
  </w:style>
  <w:style w:type="paragraph" w:customStyle="1" w:styleId="21f">
    <w:name w:val="Указатель 21"/>
    <w:basedOn w:val="a1"/>
    <w:pPr>
      <w:ind w:left="400" w:hanging="200"/>
    </w:pPr>
    <w:rPr>
      <w:sz w:val="18"/>
      <w:szCs w:val="18"/>
    </w:rPr>
  </w:style>
  <w:style w:type="paragraph" w:customStyle="1" w:styleId="31c">
    <w:name w:val="Указатель 31"/>
    <w:basedOn w:val="a1"/>
    <w:pPr>
      <w:ind w:left="600" w:hanging="200"/>
    </w:pPr>
    <w:rPr>
      <w:sz w:val="18"/>
      <w:szCs w:val="18"/>
    </w:rPr>
  </w:style>
  <w:style w:type="paragraph" w:customStyle="1" w:styleId="414">
    <w:name w:val="Указатель 41"/>
    <w:basedOn w:val="a1"/>
    <w:pPr>
      <w:ind w:left="800" w:hanging="200"/>
    </w:pPr>
    <w:rPr>
      <w:sz w:val="18"/>
      <w:szCs w:val="18"/>
    </w:rPr>
  </w:style>
  <w:style w:type="paragraph" w:customStyle="1" w:styleId="515">
    <w:name w:val="Указатель 51"/>
    <w:basedOn w:val="a1"/>
    <w:pPr>
      <w:ind w:left="1000" w:hanging="200"/>
    </w:pPr>
    <w:rPr>
      <w:sz w:val="18"/>
      <w:szCs w:val="18"/>
    </w:rPr>
  </w:style>
  <w:style w:type="paragraph" w:customStyle="1" w:styleId="614">
    <w:name w:val="Указатель 61"/>
    <w:basedOn w:val="a1"/>
    <w:pPr>
      <w:ind w:left="1200" w:hanging="200"/>
    </w:pPr>
    <w:rPr>
      <w:sz w:val="18"/>
      <w:szCs w:val="18"/>
    </w:rPr>
  </w:style>
  <w:style w:type="paragraph" w:customStyle="1" w:styleId="712">
    <w:name w:val="Указатель 71"/>
    <w:basedOn w:val="a1"/>
    <w:pPr>
      <w:ind w:left="1400" w:hanging="200"/>
    </w:pPr>
    <w:rPr>
      <w:sz w:val="18"/>
      <w:szCs w:val="18"/>
    </w:rPr>
  </w:style>
  <w:style w:type="paragraph" w:customStyle="1" w:styleId="810">
    <w:name w:val="Указатель 81"/>
    <w:basedOn w:val="a1"/>
    <w:pPr>
      <w:ind w:left="1600" w:hanging="200"/>
    </w:pPr>
    <w:rPr>
      <w:sz w:val="18"/>
      <w:szCs w:val="18"/>
    </w:rPr>
  </w:style>
  <w:style w:type="paragraph" w:customStyle="1" w:styleId="911">
    <w:name w:val="Указатель 91"/>
    <w:basedOn w:val="a1"/>
    <w:pPr>
      <w:ind w:left="1800" w:hanging="200"/>
    </w:pPr>
    <w:rPr>
      <w:sz w:val="18"/>
      <w:szCs w:val="18"/>
    </w:rPr>
  </w:style>
  <w:style w:type="paragraph" w:customStyle="1" w:styleId="4ff">
    <w:name w:val="Указатель4"/>
    <w:basedOn w:val="a1"/>
    <w:pPr>
      <w:pBdr>
        <w:top w:val="single" w:sz="8" w:space="0" w:color="000000"/>
      </w:pBdr>
      <w:spacing w:before="360" w:after="240"/>
    </w:pPr>
    <w:rPr>
      <w:b/>
      <w:bCs/>
      <w:i/>
      <w:iCs/>
      <w:sz w:val="26"/>
      <w:szCs w:val="26"/>
    </w:rPr>
  </w:style>
  <w:style w:type="paragraph" w:customStyle="1" w:styleId="liter0">
    <w:name w:val="liter"/>
    <w:pPr>
      <w:suppressAutoHyphens/>
      <w:spacing w:line="240" w:lineRule="atLeast"/>
      <w:ind w:left="482" w:hanging="482"/>
      <w:jc w:val="both"/>
    </w:pPr>
    <w:rPr>
      <w:lang w:eastAsia="ar-SA"/>
    </w:rPr>
  </w:style>
  <w:style w:type="paragraph" w:customStyle="1" w:styleId="Roboczyj">
    <w:name w:val="Roboczyj"/>
    <w:basedOn w:val="a1"/>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pPr>
      <w:widowControl/>
      <w:spacing w:after="120" w:line="100" w:lineRule="atLeast"/>
      <w:ind w:right="0" w:firstLine="720"/>
    </w:pPr>
    <w:rPr>
      <w:szCs w:val="28"/>
    </w:rPr>
  </w:style>
  <w:style w:type="paragraph" w:customStyle="1" w:styleId="21f0">
    <w:name w:val="Красная строка 21"/>
    <w:basedOn w:val="affffffffa"/>
    <w:pPr>
      <w:ind w:firstLine="210"/>
    </w:pPr>
    <w:rPr>
      <w:sz w:val="24"/>
    </w:rPr>
  </w:style>
  <w:style w:type="paragraph" w:customStyle="1" w:styleId="Iauiueaennaoaoey">
    <w:name w:val="Iau?iue aenna?oaoey"/>
    <w:basedOn w:val="a1"/>
    <w:pPr>
      <w:spacing w:line="360" w:lineRule="auto"/>
    </w:pPr>
    <w:rPr>
      <w:sz w:val="28"/>
      <w:szCs w:val="20"/>
    </w:rPr>
  </w:style>
  <w:style w:type="paragraph" w:customStyle="1" w:styleId="Ioiaiaaiiuenienie1iaaaynoiea">
    <w:name w:val="Ioia?iaaiiue nienie 1 ia?aay no?iea"/>
    <w:basedOn w:val="Iauiueaennaoaoey"/>
    <w:pPr>
      <w:tabs>
        <w:tab w:val="clear" w:pos="709"/>
        <w:tab w:val="left" w:pos="360"/>
      </w:tabs>
      <w:spacing w:before="120" w:after="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pPr>
      <w:keepNext/>
      <w:spacing w:after="360"/>
      <w:jc w:val="center"/>
    </w:pPr>
    <w:rPr>
      <w:b/>
    </w:rPr>
  </w:style>
  <w:style w:type="paragraph" w:customStyle="1" w:styleId="Iacaaieaaeaauniiiaii">
    <w:name w:val="Iacaaiea aeaau n iiia?ii"/>
    <w:basedOn w:val="Iacaaieaaeaauaaciiiaa"/>
    <w:pPr>
      <w:tabs>
        <w:tab w:val="clear" w:pos="709"/>
        <w:tab w:val="left" w:pos="2367"/>
      </w:tabs>
      <w:spacing w:after="120"/>
      <w:ind w:left="284" w:firstLine="284"/>
    </w:pPr>
  </w:style>
  <w:style w:type="paragraph" w:customStyle="1" w:styleId="Iaeeiaaiiuenienie1">
    <w:name w:val="Ia?ee?iaaiiue nienie 1"/>
    <w:basedOn w:val="Iauiueaennaoaoey"/>
    <w:pPr>
      <w:tabs>
        <w:tab w:val="clear" w:pos="709"/>
        <w:tab w:val="num" w:pos="360"/>
        <w:tab w:val="left" w:pos="927"/>
      </w:tabs>
      <w:ind w:left="927" w:hanging="360"/>
    </w:pPr>
  </w:style>
  <w:style w:type="paragraph" w:customStyle="1" w:styleId="415">
    <w:name w:val="Нумерованный список 41"/>
    <w:basedOn w:val="Iauiueaennaoaoey"/>
    <w:pPr>
      <w:tabs>
        <w:tab w:val="clear" w:pos="709"/>
        <w:tab w:val="num" w:pos="360"/>
        <w:tab w:val="left" w:pos="1209"/>
      </w:tabs>
      <w:ind w:left="1209" w:hanging="360"/>
    </w:pPr>
  </w:style>
  <w:style w:type="paragraph" w:customStyle="1" w:styleId="Nienie1">
    <w:name w:val="Nienie 1"/>
    <w:basedOn w:val="Iauiueaennaoaoey"/>
    <w:pPr>
      <w:tabs>
        <w:tab w:val="clear" w:pos="709"/>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pPr>
      <w:ind w:firstLine="0"/>
    </w:pPr>
  </w:style>
  <w:style w:type="paragraph" w:customStyle="1" w:styleId="oaeeeiiiioee">
    <w:name w:val="?oa?eee i?iii?oee"/>
    <w:basedOn w:val="Iauiueaennaoaoey"/>
    <w:pPr>
      <w:tabs>
        <w:tab w:val="clear" w:pos="709"/>
        <w:tab w:val="left" w:pos="5670"/>
        <w:tab w:val="left" w:pos="6096"/>
      </w:tabs>
      <w:ind w:left="567" w:firstLine="709"/>
    </w:pPr>
  </w:style>
  <w:style w:type="paragraph" w:customStyle="1" w:styleId="oaeeeanaai">
    <w:name w:val="?oa?eee anaai"/>
    <w:basedOn w:val="Iauiueaennaoaoey"/>
    <w:pPr>
      <w:tabs>
        <w:tab w:val="clear" w:pos="709"/>
        <w:tab w:val="left" w:pos="6096"/>
      </w:tabs>
      <w:spacing w:after="240"/>
      <w:ind w:left="1865" w:hanging="11"/>
    </w:pPr>
  </w:style>
  <w:style w:type="paragraph" w:customStyle="1" w:styleId="oaeea">
    <w:name w:val="?oa?eea"/>
    <w:basedOn w:val="Iauiueaennaoaoey"/>
    <w:pPr>
      <w:spacing w:before="120" w:after="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after="0"/>
    </w:pPr>
  </w:style>
  <w:style w:type="paragraph" w:customStyle="1" w:styleId="Iauiueiinea">
    <w:name w:val="Iau?iue iinea"/>
    <w:basedOn w:val="Iauiueaennaoaoey"/>
    <w:pPr>
      <w:spacing w:after="240"/>
    </w:pPr>
  </w:style>
  <w:style w:type="paragraph" w:customStyle="1" w:styleId="Noeoeiacaaiea">
    <w:name w:val="Noeoe iacaaiea"/>
    <w:basedOn w:val="Iauiueaennaoaoey"/>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pPr>
      <w:spacing w:after="120"/>
    </w:pPr>
  </w:style>
  <w:style w:type="paragraph" w:customStyle="1" w:styleId="Iauiueiioaioo">
    <w:name w:val="Iau?iue ii oaio?o"/>
    <w:basedOn w:val="Iauiueaennaoaoey"/>
    <w:pPr>
      <w:ind w:firstLine="0"/>
      <w:jc w:val="center"/>
    </w:pPr>
  </w:style>
  <w:style w:type="paragraph" w:customStyle="1" w:styleId="3ffb">
    <w:name w:val="Схема документа3"/>
    <w:basedOn w:val="a1"/>
    <w:pPr>
      <w:shd w:val="clear" w:color="auto" w:fill="000080"/>
    </w:pPr>
    <w:rPr>
      <w:rFonts w:cs="Symbol"/>
      <w:sz w:val="20"/>
      <w:szCs w:val="20"/>
    </w:rPr>
  </w:style>
  <w:style w:type="paragraph" w:customStyle="1" w:styleId="Oeiieiaeyiaaaynoiea">
    <w:name w:val="Oeiieiaey ia?aay no?iea"/>
    <w:basedOn w:val="Oeiieiaey"/>
    <w:pPr>
      <w:spacing w:before="240" w:after="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pPr>
      <w:spacing w:before="240" w:after="0"/>
    </w:pPr>
  </w:style>
  <w:style w:type="paragraph" w:customStyle="1" w:styleId="Noeoeiineaaiyynoiea">
    <w:name w:val="Noeoe iineaaiyy no?iea"/>
    <w:basedOn w:val="Noeoe"/>
    <w:pPr>
      <w:keepNext w:val="0"/>
      <w:spacing w:after="240"/>
      <w:ind w:left="2727" w:firstLine="0"/>
    </w:pPr>
  </w:style>
  <w:style w:type="paragraph" w:customStyle="1" w:styleId="Caaieiaieoaaeeou">
    <w:name w:val="Caaieiaie oaaeeou"/>
    <w:basedOn w:val="Iauiueaacionooia"/>
    <w:pPr>
      <w:jc w:val="center"/>
    </w:pPr>
    <w:rPr>
      <w:b/>
    </w:rPr>
  </w:style>
  <w:style w:type="paragraph" w:customStyle="1" w:styleId="Nienieeeoaaoou">
    <w:name w:val="Nienie eeoa?aoo?u"/>
    <w:basedOn w:val="Iauiueaennaoaoey"/>
    <w:pPr>
      <w:tabs>
        <w:tab w:val="clear" w:pos="709"/>
        <w:tab w:val="left" w:pos="360"/>
        <w:tab w:val="left" w:pos="720"/>
      </w:tabs>
      <w:ind w:left="360" w:hanging="360"/>
    </w:pPr>
  </w:style>
  <w:style w:type="paragraph" w:customStyle="1" w:styleId="Iacaaieaacaaea">
    <w:name w:val="Iacaaiea ?acaaea"/>
    <w:basedOn w:val="Iacaaieaaeaauniiiaii"/>
    <w:pPr>
      <w:tabs>
        <w:tab w:val="clear" w:pos="2367"/>
        <w:tab w:val="left" w:pos="931"/>
      </w:tabs>
      <w:spacing w:before="720" w:after="480"/>
      <w:ind w:left="283" w:firstLine="288"/>
    </w:pPr>
  </w:style>
  <w:style w:type="paragraph" w:customStyle="1" w:styleId="azagilovok1">
    <w:name w:val="a_zagilovok_1"/>
    <w:basedOn w:val="1"/>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pPr>
      <w:tabs>
        <w:tab w:val="clear" w:pos="709"/>
        <w:tab w:val="left" w:pos="360"/>
      </w:tabs>
      <w:spacing w:line="360" w:lineRule="auto"/>
      <w:ind w:firstLine="454"/>
    </w:pPr>
    <w:rPr>
      <w:sz w:val="28"/>
      <w:szCs w:val="28"/>
      <w:lang w:val="uk-UA"/>
    </w:rPr>
  </w:style>
  <w:style w:type="paragraph" w:customStyle="1" w:styleId="BookPage0">
    <w:name w:val="BookPage Знак"/>
    <w:basedOn w:val="a1"/>
    <w:pPr>
      <w:spacing w:before="210" w:after="0"/>
    </w:pPr>
    <w:rPr>
      <w:rFonts w:cs="Symbol"/>
      <w:b/>
      <w:bCs/>
      <w:color w:val="666699"/>
    </w:rPr>
  </w:style>
  <w:style w:type="paragraph" w:customStyle="1" w:styleId="BookPage1">
    <w:name w:val="BookPage"/>
    <w:basedOn w:val="a1"/>
    <w:pPr>
      <w:spacing w:before="210" w:after="0"/>
    </w:pPr>
    <w:rPr>
      <w:rFonts w:cs="Symbol"/>
      <w:b/>
      <w:bCs/>
      <w:color w:val="666699"/>
    </w:rPr>
  </w:style>
  <w:style w:type="paragraph" w:customStyle="1" w:styleId="9a">
    <w:name w:val="заголовок 9"/>
    <w:basedOn w:val="a1"/>
    <w:pPr>
      <w:keepNext/>
      <w:spacing w:line="360" w:lineRule="auto"/>
    </w:pPr>
    <w:rPr>
      <w:sz w:val="28"/>
      <w:szCs w:val="28"/>
      <w:lang w:val="uk-UA"/>
    </w:rPr>
  </w:style>
  <w:style w:type="paragraph" w:customStyle="1" w:styleId="affffffffffffff1">
    <w:name w:val="Основ"/>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Pr>
      <w:sz w:val="20"/>
      <w:szCs w:val="20"/>
    </w:rPr>
  </w:style>
  <w:style w:type="paragraph" w:customStyle="1" w:styleId="affffffffffffff5">
    <w:name w:val="глава №"/>
    <w:basedOn w:val="a1"/>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pPr>
      <w:spacing w:after="57" w:line="244" w:lineRule="atLeast"/>
      <w:ind w:firstLine="0"/>
      <w:jc w:val="center"/>
    </w:pPr>
    <w:rPr>
      <w:b/>
      <w:bCs/>
      <w:caps/>
      <w:color w:val="000000"/>
      <w:sz w:val="20"/>
    </w:rPr>
  </w:style>
  <w:style w:type="paragraph" w:customStyle="1" w:styleId="affffffffffffff7">
    <w:name w:val="???????"/>
    <w:pPr>
      <w:suppressAutoHyphens/>
    </w:pPr>
    <w:rPr>
      <w:rFonts w:ascii="Symbol" w:eastAsia="Symbol" w:hAnsi="Symbol" w:cs="Symbol"/>
      <w:sz w:val="28"/>
      <w:szCs w:val="28"/>
      <w:lang w:val="de-DE" w:eastAsia="ar-SA"/>
    </w:rPr>
  </w:style>
  <w:style w:type="paragraph" w:customStyle="1" w:styleId="1ffffff0">
    <w:name w:val="????????? 1"/>
    <w:basedOn w:val="affffffffffffff7"/>
    <w:pPr>
      <w:keepNext/>
      <w:spacing w:before="240" w:after="60"/>
    </w:pPr>
    <w:rPr>
      <w:b/>
      <w:bCs/>
      <w:kern w:val="1"/>
      <w:lang w:val="uk-UA"/>
    </w:rPr>
  </w:style>
  <w:style w:type="paragraph" w:customStyle="1" w:styleId="Aenao-1">
    <w:name w:val="Aena?o-1"/>
    <w:basedOn w:val="a2"/>
    <w:pPr>
      <w:spacing w:after="0" w:line="360" w:lineRule="auto"/>
      <w:ind w:firstLine="720"/>
    </w:pPr>
    <w:rPr>
      <w:szCs w:val="28"/>
    </w:rPr>
  </w:style>
  <w:style w:type="paragraph" w:customStyle="1" w:styleId="Noeeu1">
    <w:name w:val="Noeeu1"/>
    <w:basedOn w:val="a1"/>
    <w:pPr>
      <w:spacing w:line="360" w:lineRule="auto"/>
    </w:pPr>
    <w:rPr>
      <w:sz w:val="28"/>
      <w:szCs w:val="28"/>
    </w:rPr>
  </w:style>
  <w:style w:type="paragraph" w:customStyle="1" w:styleId="rvps5">
    <w:name w:val="rvps5"/>
    <w:basedOn w:val="a1"/>
    <w:pPr>
      <w:spacing w:before="280" w:after="280"/>
    </w:pPr>
  </w:style>
  <w:style w:type="paragraph" w:customStyle="1" w:styleId="1-liter0">
    <w:name w:val="1-liter"/>
    <w:basedOn w:val="a1"/>
    <w:pPr>
      <w:spacing w:line="228" w:lineRule="auto"/>
    </w:pPr>
    <w:rPr>
      <w:i/>
      <w:iCs/>
      <w:sz w:val="21"/>
      <w:szCs w:val="21"/>
      <w:lang w:val="uk-UA"/>
    </w:rPr>
  </w:style>
  <w:style w:type="paragraph" w:customStyle="1" w:styleId="affffffffffffff8">
    <w:name w:val="Текст_статті"/>
    <w:basedOn w:val="a1"/>
    <w:pPr>
      <w:ind w:firstLine="284"/>
    </w:pPr>
    <w:rPr>
      <w:sz w:val="20"/>
      <w:szCs w:val="20"/>
      <w:lang w:val="uk-UA"/>
    </w:rPr>
  </w:style>
  <w:style w:type="paragraph" w:customStyle="1" w:styleId="WW-20">
    <w:name w:val="WW-Основной текст с отступом 2"/>
    <w:basedOn w:val="a1"/>
    <w:pPr>
      <w:spacing w:before="120" w:after="120" w:line="360" w:lineRule="auto"/>
      <w:ind w:firstLine="851"/>
    </w:pPr>
    <w:rPr>
      <w:b/>
      <w:bCs/>
      <w:spacing w:val="20"/>
      <w:sz w:val="28"/>
      <w:szCs w:val="28"/>
      <w:lang w:val="uk-UA"/>
    </w:rPr>
  </w:style>
  <w:style w:type="paragraph" w:customStyle="1" w:styleId="Inioaeno-oa">
    <w:name w:val="Ini. oaeno.-o/a"/>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pPr>
      <w:spacing w:before="100" w:after="100"/>
      <w:ind w:left="360" w:right="360" w:firstLine="0"/>
    </w:pPr>
    <w:rPr>
      <w:sz w:val="20"/>
      <w:szCs w:val="20"/>
      <w:lang w:val="uk-UA"/>
    </w:rPr>
  </w:style>
  <w:style w:type="paragraph" w:customStyle="1" w:styleId="-6">
    <w:name w:val="Осн. текст.-т/б"/>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pPr>
      <w:numPr>
        <w:numId w:val="0"/>
      </w:numPr>
      <w:spacing w:before="0" w:after="0"/>
      <w:ind w:firstLine="567"/>
      <w:jc w:val="center"/>
    </w:pPr>
    <w:rPr>
      <w:bCs w:val="0"/>
      <w:sz w:val="28"/>
      <w:szCs w:val="20"/>
      <w:lang w:val="uk-UA"/>
    </w:rPr>
  </w:style>
  <w:style w:type="paragraph" w:customStyle="1" w:styleId="z-10">
    <w:name w:val="z-Конец формы1"/>
    <w:basedOn w:val="a1"/>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pPr>
      <w:spacing w:after="0" w:line="360" w:lineRule="auto"/>
      <w:ind w:firstLine="709"/>
    </w:pPr>
    <w:rPr>
      <w:szCs w:val="20"/>
      <w:lang w:val="uk-UA"/>
    </w:rPr>
  </w:style>
  <w:style w:type="paragraph" w:customStyle="1" w:styleId="-7">
    <w:name w:val="о-основний"/>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pPr>
      <w:spacing w:line="343" w:lineRule="auto"/>
      <w:ind w:firstLine="709"/>
    </w:pPr>
    <w:rPr>
      <w:rFonts w:cs="Symbol"/>
      <w:sz w:val="16"/>
      <w:szCs w:val="16"/>
      <w:lang w:val="uk-UA"/>
    </w:rPr>
  </w:style>
  <w:style w:type="paragraph" w:customStyle="1" w:styleId="1-zbirnyk">
    <w:name w:val="1-zbirnyk"/>
    <w:basedOn w:val="a1"/>
    <w:rPr>
      <w:sz w:val="21"/>
      <w:szCs w:val="20"/>
      <w:lang w:val="uk-UA"/>
    </w:rPr>
  </w:style>
  <w:style w:type="paragraph" w:customStyle="1" w:styleId="pfull">
    <w:name w:val="pfull"/>
    <w:basedOn w:val="a1"/>
    <w:pPr>
      <w:spacing w:before="280" w:after="280"/>
    </w:pPr>
  </w:style>
  <w:style w:type="paragraph" w:customStyle="1" w:styleId="bodytext">
    <w:name w:val="bodytext"/>
    <w:basedOn w:val="a1"/>
    <w:pPr>
      <w:spacing w:after="22"/>
      <w:ind w:firstLine="330"/>
    </w:pPr>
    <w:rPr>
      <w:sz w:val="26"/>
      <w:szCs w:val="26"/>
    </w:rPr>
  </w:style>
  <w:style w:type="paragraph" w:customStyle="1" w:styleId="docheader">
    <w:name w:val="docheader"/>
    <w:basedOn w:val="a1"/>
    <w:pPr>
      <w:spacing w:before="22" w:after="22"/>
      <w:jc w:val="center"/>
    </w:pPr>
    <w:rPr>
      <w:rFonts w:cs="Symbol"/>
      <w:b/>
      <w:bCs/>
      <w:color w:val="0000FF"/>
      <w:sz w:val="28"/>
      <w:szCs w:val="28"/>
    </w:rPr>
  </w:style>
  <w:style w:type="paragraph" w:customStyle="1" w:styleId="msonormalcxspmiddle">
    <w:name w:val="msonormalcxspmiddle"/>
    <w:basedOn w:val="a1"/>
    <w:pPr>
      <w:spacing w:before="280" w:after="280"/>
    </w:pPr>
  </w:style>
  <w:style w:type="paragraph" w:customStyle="1" w:styleId="affffffffffffff9">
    <w:name w:val="текст виноски"/>
    <w:basedOn w:val="2fff1"/>
    <w:pPr>
      <w:spacing w:line="100" w:lineRule="atLeast"/>
    </w:pPr>
    <w:rPr>
      <w:sz w:val="20"/>
      <w:szCs w:val="20"/>
    </w:rPr>
  </w:style>
  <w:style w:type="paragraph" w:customStyle="1" w:styleId="0500286">
    <w:name w:val="Стиль Черный Первая строка:  05 см Справа:  002 см Перед:  86..."/>
    <w:basedOn w:val="a1"/>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pPr>
      <w:widowControl w:val="0"/>
      <w:suppressAutoHyphens/>
    </w:pPr>
    <w:rPr>
      <w:rFonts w:ascii="Symbol" w:eastAsia="Symbol" w:hAnsi="Symbol" w:cs="Symbol"/>
      <w:color w:val="000000"/>
      <w:sz w:val="24"/>
      <w:szCs w:val="24"/>
      <w:lang w:eastAsia="ar-SA"/>
    </w:rPr>
  </w:style>
  <w:style w:type="paragraph" w:customStyle="1" w:styleId="Publications">
    <w:name w:val="Publications"/>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pPr>
      <w:spacing w:line="360" w:lineRule="auto"/>
      <w:ind w:firstLine="360"/>
    </w:pPr>
    <w:rPr>
      <w:rFonts w:cs="Symbol"/>
      <w:sz w:val="28"/>
      <w:szCs w:val="28"/>
    </w:rPr>
  </w:style>
  <w:style w:type="paragraph" w:customStyle="1" w:styleId="affffffffffffffb">
    <w:name w:val="Дисертація"/>
    <w:basedOn w:val="a1"/>
    <w:pPr>
      <w:spacing w:line="360" w:lineRule="auto"/>
      <w:ind w:firstLine="709"/>
    </w:pPr>
    <w:rPr>
      <w:sz w:val="28"/>
      <w:szCs w:val="28"/>
    </w:rPr>
  </w:style>
  <w:style w:type="paragraph" w:customStyle="1" w:styleId="BodyText23">
    <w:name w:val="Body Text 23"/>
    <w:basedOn w:val="a1"/>
    <w:pPr>
      <w:tabs>
        <w:tab w:val="clear" w:pos="709"/>
        <w:tab w:val="left" w:pos="3630"/>
      </w:tabs>
      <w:spacing w:line="360" w:lineRule="auto"/>
    </w:pPr>
  </w:style>
  <w:style w:type="paragraph" w:customStyle="1" w:styleId="BodyText22">
    <w:name w:val="Body Text 22"/>
    <w:basedOn w:val="a1"/>
    <w:pPr>
      <w:spacing w:line="360" w:lineRule="auto"/>
    </w:pPr>
    <w:rPr>
      <w:sz w:val="28"/>
      <w:szCs w:val="28"/>
    </w:rPr>
  </w:style>
  <w:style w:type="paragraph" w:customStyle="1" w:styleId="affffffffffffffc">
    <w:name w:val="????? ??????"/>
    <w:basedOn w:val="a1"/>
    <w:rPr>
      <w:sz w:val="20"/>
      <w:szCs w:val="20"/>
    </w:rPr>
  </w:style>
  <w:style w:type="paragraph" w:customStyle="1" w:styleId="6f9">
    <w:name w:val="Нумерованный список 6"/>
    <w:basedOn w:val="a1"/>
    <w:pPr>
      <w:spacing w:line="192" w:lineRule="auto"/>
    </w:pPr>
  </w:style>
  <w:style w:type="paragraph" w:customStyle="1" w:styleId="outdent">
    <w:name w:val="outdent"/>
    <w:basedOn w:val="a1"/>
    <w:pPr>
      <w:spacing w:after="240"/>
      <w:ind w:left="480" w:right="240" w:hanging="240"/>
    </w:pPr>
  </w:style>
  <w:style w:type="paragraph" w:customStyle="1" w:styleId="firstpara">
    <w:name w:val="firstpara"/>
    <w:basedOn w:val="a1"/>
  </w:style>
  <w:style w:type="paragraph" w:customStyle="1" w:styleId="medium-normal1">
    <w:name w:val="medium-normal1"/>
    <w:basedOn w:val="a1"/>
    <w:pPr>
      <w:spacing w:before="280" w:after="280"/>
    </w:pPr>
    <w:rPr>
      <w:lang w:val="uk-UA"/>
    </w:rPr>
  </w:style>
  <w:style w:type="paragraph" w:customStyle="1" w:styleId="rvps6">
    <w:name w:val="rvps6"/>
    <w:basedOn w:val="a1"/>
    <w:pPr>
      <w:spacing w:before="280" w:after="280"/>
    </w:pPr>
  </w:style>
  <w:style w:type="paragraph" w:customStyle="1" w:styleId="Iniiaiieoaeno">
    <w:name w:val="Iniiaiie oaeno"/>
    <w:basedOn w:val="a1"/>
    <w:pPr>
      <w:spacing w:after="120"/>
    </w:pPr>
    <w:rPr>
      <w:sz w:val="20"/>
      <w:szCs w:val="20"/>
    </w:rPr>
  </w:style>
  <w:style w:type="paragraph" w:customStyle="1" w:styleId="censm">
    <w:name w:val="censm"/>
    <w:basedOn w:val="a1"/>
    <w:pPr>
      <w:spacing w:before="280" w:after="280"/>
    </w:pPr>
  </w:style>
  <w:style w:type="paragraph" w:customStyle="1" w:styleId="sm">
    <w:name w:val="sm"/>
    <w:basedOn w:val="a1"/>
    <w:pPr>
      <w:spacing w:before="280" w:after="280"/>
    </w:pPr>
    <w:rPr>
      <w:rFonts w:cs="Symbol"/>
    </w:rPr>
  </w:style>
  <w:style w:type="paragraph" w:customStyle="1" w:styleId="author0">
    <w:name w:val="author"/>
    <w:basedOn w:val="a1"/>
    <w:pPr>
      <w:spacing w:before="280" w:after="280"/>
      <w:ind w:firstLine="276"/>
      <w:jc w:val="right"/>
    </w:pPr>
    <w:rPr>
      <w:rFonts w:ascii="Courier New" w:hAnsi="Courier New"/>
      <w:b/>
      <w:bCs/>
      <w:color w:val="000000"/>
      <w:sz w:val="15"/>
      <w:szCs w:val="15"/>
    </w:rPr>
  </w:style>
  <w:style w:type="paragraph" w:customStyle="1" w:styleId="refbiblio">
    <w:name w:val="refbiblio"/>
    <w:basedOn w:val="a1"/>
    <w:pPr>
      <w:spacing w:before="120" w:after="120" w:line="360" w:lineRule="atLeast"/>
      <w:ind w:left="115" w:right="115" w:firstLine="0"/>
    </w:pPr>
    <w:rPr>
      <w:rFonts w:cs="Symbol"/>
      <w:color w:val="000000"/>
    </w:rPr>
  </w:style>
  <w:style w:type="paragraph" w:customStyle="1" w:styleId="avtor0">
    <w:name w:val="avtor"/>
    <w:basedOn w:val="a1"/>
    <w:pPr>
      <w:spacing w:before="280" w:after="280"/>
    </w:pPr>
  </w:style>
  <w:style w:type="paragraph" w:customStyle="1" w:styleId="affffffffffffffd">
    <w:name w:val="Звезды"/>
    <w:basedOn w:val="a1"/>
    <w:pPr>
      <w:keepNext/>
      <w:spacing w:line="500" w:lineRule="exact"/>
      <w:jc w:val="center"/>
    </w:pPr>
    <w:rPr>
      <w:rFonts w:cs="Symbol"/>
      <w:sz w:val="25"/>
      <w:szCs w:val="20"/>
    </w:rPr>
  </w:style>
  <w:style w:type="paragraph" w:customStyle="1" w:styleId="1ffffff3">
    <w:name w:val="Основной текст разд1"/>
    <w:basedOn w:val="a2"/>
    <w:pPr>
      <w:spacing w:before="120" w:after="0" w:line="360" w:lineRule="auto"/>
      <w:ind w:firstLine="1134"/>
    </w:pPr>
    <w:rPr>
      <w:szCs w:val="20"/>
    </w:rPr>
  </w:style>
  <w:style w:type="paragraph" w:customStyle="1" w:styleId="3f3f3f">
    <w:name w:val="Ч3fи3fп3f"/>
    <w:basedOn w:val="a1"/>
    <w:pPr>
      <w:spacing w:line="360" w:lineRule="auto"/>
    </w:pPr>
    <w:rPr>
      <w:sz w:val="28"/>
      <w:szCs w:val="28"/>
    </w:rPr>
  </w:style>
  <w:style w:type="paragraph" w:customStyle="1" w:styleId="3f3f3f3f3f3f3f3f3f3f3f3f3f21">
    <w:name w:val="О3fс3fн3fо3fв3fн3fо3fй3f т3fе3fк3fс3fт3f 21"/>
    <w:basedOn w:val="a1"/>
    <w:pPr>
      <w:spacing w:after="120" w:line="480" w:lineRule="auto"/>
    </w:pPr>
  </w:style>
  <w:style w:type="paragraph" w:customStyle="1" w:styleId="3f3f3f3f3f3f">
    <w:name w:val="М3fо3fй3f у3fк3fр3f"/>
    <w:basedOn w:val="a1"/>
    <w:rPr>
      <w:sz w:val="28"/>
      <w:szCs w:val="28"/>
      <w:lang w:val="uk-UA"/>
    </w:rPr>
  </w:style>
  <w:style w:type="paragraph" w:customStyle="1" w:styleId="affffffffffffffe">
    <w:name w:val="Мой укр"/>
    <w:basedOn w:val="a1"/>
    <w:rPr>
      <w:sz w:val="28"/>
      <w:szCs w:val="28"/>
      <w:lang w:val="uk-UA"/>
    </w:rPr>
  </w:style>
  <w:style w:type="paragraph" w:customStyle="1" w:styleId="11fc">
    <w:name w:val="11"/>
    <w:basedOn w:val="a1"/>
    <w:rPr>
      <w:sz w:val="28"/>
      <w:szCs w:val="28"/>
      <w:lang w:val="uk-UA"/>
    </w:rPr>
  </w:style>
  <w:style w:type="paragraph" w:customStyle="1" w:styleId="afffffffffffffff">
    <w:name w:val="Название.Название схем"/>
    <w:basedOn w:val="a1"/>
    <w:pPr>
      <w:jc w:val="center"/>
    </w:pPr>
    <w:rPr>
      <w:b/>
      <w:bCs/>
      <w:sz w:val="28"/>
      <w:szCs w:val="28"/>
      <w:lang w:val="uk-UA"/>
    </w:rPr>
  </w:style>
  <w:style w:type="paragraph" w:customStyle="1" w:styleId="footnote0">
    <w:name w:val="footnote"/>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pPr>
      <w:keepNext/>
      <w:jc w:val="right"/>
    </w:pPr>
    <w:rPr>
      <w:b/>
      <w:bCs/>
      <w:sz w:val="32"/>
      <w:szCs w:val="32"/>
      <w:lang w:val="uk-UA"/>
    </w:rPr>
  </w:style>
  <w:style w:type="paragraph" w:customStyle="1" w:styleId="afffffffffffffff0">
    <w:name w:val="а"/>
    <w:basedOn w:val="a1"/>
    <w:pPr>
      <w:ind w:firstLine="720"/>
    </w:pPr>
    <w:rPr>
      <w:sz w:val="28"/>
      <w:szCs w:val="28"/>
      <w:lang w:val="uk-UA"/>
    </w:rPr>
  </w:style>
  <w:style w:type="paragraph" w:customStyle="1" w:styleId="6fa">
    <w:name w:val="заголовок 6"/>
    <w:basedOn w:val="a1"/>
    <w:pPr>
      <w:keepNext/>
      <w:spacing w:line="288" w:lineRule="auto"/>
      <w:jc w:val="center"/>
    </w:pPr>
    <w:rPr>
      <w:sz w:val="26"/>
      <w:szCs w:val="26"/>
      <w:lang w:val="en-US"/>
    </w:rPr>
  </w:style>
  <w:style w:type="paragraph" w:customStyle="1" w:styleId="afffffffffffffff1">
    <w:name w:val="рабочий"/>
    <w:basedOn w:val="a1"/>
    <w:pPr>
      <w:spacing w:line="360" w:lineRule="auto"/>
      <w:ind w:right="-284" w:firstLine="709"/>
    </w:pPr>
    <w:rPr>
      <w:sz w:val="28"/>
      <w:szCs w:val="20"/>
    </w:rPr>
  </w:style>
  <w:style w:type="paragraph" w:customStyle="1" w:styleId="1ffffff4">
    <w:name w:val="Продолжение списка1"/>
    <w:basedOn w:val="a1"/>
    <w:pPr>
      <w:spacing w:after="120"/>
      <w:ind w:left="283" w:firstLine="0"/>
    </w:pPr>
  </w:style>
  <w:style w:type="paragraph" w:customStyle="1" w:styleId="cnfheader">
    <w:name w:val="cnfheader"/>
    <w:basedOn w:val="a1"/>
    <w:pPr>
      <w:spacing w:before="280" w:after="280"/>
    </w:pPr>
    <w:rPr>
      <w:rFonts w:cs="Symbol"/>
      <w:b/>
      <w:bCs/>
      <w:caps/>
      <w:sz w:val="20"/>
      <w:szCs w:val="20"/>
    </w:rPr>
  </w:style>
  <w:style w:type="paragraph" w:customStyle="1" w:styleId="titul">
    <w:name w:val="titul"/>
    <w:basedOn w:val="a1"/>
    <w:pPr>
      <w:spacing w:before="280" w:after="280"/>
      <w:jc w:val="center"/>
    </w:pPr>
    <w:rPr>
      <w:b/>
      <w:bCs/>
      <w:color w:val="333333"/>
      <w:sz w:val="14"/>
      <w:szCs w:val="14"/>
    </w:rPr>
  </w:style>
  <w:style w:type="paragraph" w:customStyle="1" w:styleId="sources">
    <w:name w:val="sources"/>
    <w:basedOn w:val="a1"/>
    <w:pPr>
      <w:spacing w:before="300" w:after="300"/>
      <w:ind w:left="150" w:right="150" w:firstLine="15"/>
    </w:pPr>
  </w:style>
  <w:style w:type="paragraph" w:customStyle="1" w:styleId="3112">
    <w:name w:val="Основной текст 311"/>
    <w:pPr>
      <w:suppressAutoHyphens/>
    </w:pPr>
    <w:rPr>
      <w:rFonts w:ascii="Symbol" w:eastAsia="Symbol" w:hAnsi="Symbol" w:cs="Symbol"/>
      <w:sz w:val="28"/>
      <w:szCs w:val="28"/>
      <w:lang w:val="uk-UA" w:eastAsia="ar-SA"/>
    </w:rPr>
  </w:style>
  <w:style w:type="paragraph" w:customStyle="1" w:styleId="3ffc">
    <w:name w:val="Подзаголовок3"/>
    <w:basedOn w:val="1ffffa"/>
    <w:pPr>
      <w:spacing w:before="0" w:after="0" w:line="360" w:lineRule="auto"/>
    </w:pPr>
    <w:rPr>
      <w:b/>
      <w:sz w:val="28"/>
      <w:u w:val="single"/>
    </w:rPr>
  </w:style>
  <w:style w:type="paragraph" w:customStyle="1" w:styleId="21f1">
    <w:name w:val="Заголовок 21"/>
    <w:basedOn w:val="1ffffa"/>
    <w:pPr>
      <w:keepNext/>
      <w:spacing w:before="0" w:after="0" w:line="360" w:lineRule="auto"/>
      <w:jc w:val="center"/>
    </w:pPr>
    <w:rPr>
      <w:sz w:val="28"/>
      <w:lang w:val="uk-UA"/>
    </w:rPr>
  </w:style>
  <w:style w:type="paragraph" w:customStyle="1" w:styleId="325">
    <w:name w:val="Заголовок 32"/>
    <w:basedOn w:val="1ffffa"/>
    <w:pPr>
      <w:keepNext/>
      <w:spacing w:before="0" w:after="0"/>
    </w:pPr>
    <w:rPr>
      <w:b/>
      <w:sz w:val="28"/>
      <w:lang w:val="pl-PL"/>
    </w:rPr>
  </w:style>
  <w:style w:type="paragraph" w:customStyle="1" w:styleId="3ffd">
    <w:name w:val="Название3"/>
    <w:basedOn w:val="1ffffa"/>
    <w:pPr>
      <w:spacing w:before="0" w:after="0" w:line="360" w:lineRule="auto"/>
      <w:jc w:val="center"/>
    </w:pPr>
    <w:rPr>
      <w:sz w:val="28"/>
      <w:lang w:val="uk-UA"/>
    </w:rPr>
  </w:style>
  <w:style w:type="paragraph" w:customStyle="1" w:styleId="afffffffffffffff2">
    <w:name w:val="Âåðõíèé êîëîíòèòóë"/>
    <w:basedOn w:val="a1"/>
    <w:pPr>
      <w:tabs>
        <w:tab w:val="clear" w:pos="709"/>
        <w:tab w:val="center" w:pos="4677"/>
        <w:tab w:val="right" w:pos="9355"/>
      </w:tabs>
    </w:pPr>
    <w:rPr>
      <w:sz w:val="20"/>
      <w:szCs w:val="20"/>
    </w:rPr>
  </w:style>
  <w:style w:type="paragraph" w:customStyle="1" w:styleId="417">
    <w:name w:val="Заголовок 41"/>
    <w:basedOn w:val="1ffffa"/>
    <w:pPr>
      <w:keepNext/>
      <w:widowControl w:val="0"/>
      <w:spacing w:before="0" w:after="0" w:line="360" w:lineRule="auto"/>
      <w:jc w:val="center"/>
    </w:pPr>
    <w:rPr>
      <w:sz w:val="28"/>
    </w:rPr>
  </w:style>
  <w:style w:type="paragraph" w:customStyle="1" w:styleId="615">
    <w:name w:val="Заголовок 61"/>
    <w:basedOn w:val="1ffffa"/>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pPr>
      <w:spacing w:before="0" w:after="0"/>
      <w:jc w:val="both"/>
    </w:pPr>
    <w:rPr>
      <w:rFonts w:ascii="Courier New" w:hAnsi="Courier New" w:cs="Courier New"/>
      <w:kern w:val="1"/>
      <w:sz w:val="18"/>
      <w:lang w:val="hr-HR"/>
    </w:rPr>
  </w:style>
  <w:style w:type="paragraph" w:customStyle="1" w:styleId="11fe">
    <w:name w:val="заголовок 11"/>
    <w:basedOn w:val="a1"/>
    <w:pPr>
      <w:keepNext/>
      <w:jc w:val="center"/>
    </w:pPr>
    <w:rPr>
      <w:b/>
      <w:bCs/>
      <w:sz w:val="20"/>
      <w:szCs w:val="20"/>
      <w:lang w:val="uk-UA"/>
    </w:rPr>
  </w:style>
  <w:style w:type="paragraph" w:customStyle="1" w:styleId="d22">
    <w:name w:val="сdовной текст2 2"/>
    <w:basedOn w:val="a1"/>
    <w:pPr>
      <w:spacing w:line="360" w:lineRule="auto"/>
    </w:pPr>
    <w:rPr>
      <w:lang w:val="uk-UA" w:eastAsia="fa-IR" w:bidi="fa-IR"/>
    </w:rPr>
  </w:style>
  <w:style w:type="paragraph" w:customStyle="1" w:styleId="516">
    <w:name w:val="Заголовок 51"/>
    <w:basedOn w:val="1ffffa"/>
    <w:pPr>
      <w:keepNext/>
      <w:spacing w:before="0" w:after="0" w:line="360" w:lineRule="auto"/>
      <w:ind w:left="708"/>
      <w:jc w:val="center"/>
    </w:pPr>
    <w:rPr>
      <w:b/>
      <w:lang w:val="uk-UA"/>
    </w:rPr>
  </w:style>
  <w:style w:type="paragraph" w:customStyle="1" w:styleId="afffffffffffffff3">
    <w:name w:val="абзац"/>
    <w:basedOn w:val="a1"/>
    <w:pPr>
      <w:spacing w:line="360" w:lineRule="auto"/>
    </w:pPr>
    <w:rPr>
      <w:b/>
      <w:sz w:val="28"/>
      <w:szCs w:val="20"/>
    </w:rPr>
  </w:style>
  <w:style w:type="paragraph" w:customStyle="1" w:styleId="pt">
    <w:name w:val="pt"/>
    <w:basedOn w:val="a1"/>
    <w:pPr>
      <w:spacing w:before="280" w:after="280"/>
      <w:ind w:left="443" w:right="443" w:firstLine="400"/>
    </w:pPr>
  </w:style>
  <w:style w:type="paragraph" w:customStyle="1" w:styleId="ht">
    <w:name w:val="ht"/>
    <w:basedOn w:val="a1"/>
    <w:pPr>
      <w:spacing w:before="280" w:after="280"/>
      <w:ind w:left="443" w:right="443" w:firstLine="0"/>
      <w:jc w:val="center"/>
    </w:pPr>
    <w:rPr>
      <w:sz w:val="27"/>
      <w:szCs w:val="27"/>
    </w:rPr>
  </w:style>
  <w:style w:type="paragraph" w:customStyle="1" w:styleId="afffffffffffffff4">
    <w:name w:val="Книги"/>
    <w:basedOn w:val="a1"/>
    <w:rPr>
      <w:rFonts w:cs="Symbol"/>
      <w:szCs w:val="20"/>
    </w:rPr>
  </w:style>
  <w:style w:type="paragraph" w:customStyle="1" w:styleId="3ffe">
    <w:name w:val="Заголовок 3 книг"/>
    <w:basedOn w:val="30"/>
    <w:pPr>
      <w:widowControl/>
      <w:tabs>
        <w:tab w:val="clear" w:pos="360"/>
      </w:tabs>
      <w:spacing w:before="0" w:after="0"/>
      <w:ind w:left="0" w:firstLine="425"/>
    </w:pPr>
    <w:rPr>
      <w:b w:val="0"/>
      <w:color w:val="00000A"/>
      <w:sz w:val="28"/>
    </w:rPr>
  </w:style>
  <w:style w:type="paragraph" w:customStyle="1" w:styleId="1ffffff6">
    <w:name w:val="Прощание1"/>
    <w:basedOn w:val="a1"/>
    <w:pPr>
      <w:ind w:left="4252" w:firstLine="0"/>
    </w:pPr>
    <w:rPr>
      <w:lang w:val="pl-PL"/>
    </w:rPr>
  </w:style>
  <w:style w:type="paragraph" w:customStyle="1" w:styleId="rvps17">
    <w:name w:val="rvps17"/>
    <w:basedOn w:val="a1"/>
    <w:pPr>
      <w:spacing w:before="280" w:after="280"/>
    </w:pPr>
  </w:style>
  <w:style w:type="paragraph" w:customStyle="1" w:styleId="rvps14">
    <w:name w:val="rvps14"/>
    <w:basedOn w:val="a1"/>
    <w:pPr>
      <w:spacing w:before="280" w:after="280"/>
    </w:pPr>
  </w:style>
  <w:style w:type="paragraph" w:customStyle="1" w:styleId="afffffffffffffff5">
    <w:name w:val="без абзаца"/>
    <w:basedOn w:val="a1"/>
    <w:pPr>
      <w:jc w:val="center"/>
    </w:pPr>
    <w:rPr>
      <w:sz w:val="28"/>
      <w:szCs w:val="20"/>
      <w:lang w:val="uk-UA"/>
    </w:rPr>
  </w:style>
  <w:style w:type="paragraph" w:customStyle="1" w:styleId="Programmline2">
    <w:name w:val="Programmline2"/>
    <w:basedOn w:val="a1"/>
    <w:pPr>
      <w:spacing w:before="40" w:after="40" w:line="360" w:lineRule="auto"/>
      <w:ind w:left="488" w:right="-153" w:hanging="488"/>
      <w:jc w:val="center"/>
    </w:pPr>
    <w:rPr>
      <w:bCs/>
      <w:szCs w:val="20"/>
      <w:lang w:val="en-US"/>
    </w:rPr>
  </w:style>
  <w:style w:type="paragraph" w:customStyle="1" w:styleId="reference20">
    <w:name w:val="reference2"/>
    <w:basedOn w:val="a1"/>
    <w:pPr>
      <w:keepNext/>
      <w:spacing w:line="360" w:lineRule="auto"/>
    </w:pPr>
    <w:rPr>
      <w:szCs w:val="20"/>
    </w:rPr>
  </w:style>
  <w:style w:type="paragraph" w:customStyle="1" w:styleId="TAMainText">
    <w:name w:val="TA_Main_Text"/>
    <w:basedOn w:val="a1"/>
    <w:pPr>
      <w:spacing w:line="220" w:lineRule="exact"/>
      <w:ind w:firstLine="187"/>
    </w:pPr>
    <w:rPr>
      <w:rFonts w:cs="Symbol"/>
      <w:sz w:val="18"/>
      <w:szCs w:val="20"/>
      <w:lang w:val="en-US"/>
    </w:rPr>
  </w:style>
  <w:style w:type="paragraph" w:customStyle="1" w:styleId="VAFigureCaption0">
    <w:name w:val="VA_Figure_Caption"/>
    <w:basedOn w:val="a1"/>
    <w:pPr>
      <w:spacing w:before="255" w:after="295" w:line="180" w:lineRule="exact"/>
    </w:pPr>
    <w:rPr>
      <w:rFonts w:cs="Symbol"/>
      <w:sz w:val="16"/>
      <w:szCs w:val="20"/>
      <w:lang w:val="en-US"/>
    </w:rPr>
  </w:style>
  <w:style w:type="paragraph" w:customStyle="1" w:styleId="headersmall">
    <w:name w:val="headersmall"/>
    <w:basedOn w:val="a1"/>
    <w:pPr>
      <w:spacing w:before="280" w:after="280"/>
    </w:pPr>
  </w:style>
  <w:style w:type="paragraph" w:customStyle="1" w:styleId="TFReferencesSection">
    <w:name w:val="TF_References_Section"/>
    <w:basedOn w:val="a1"/>
    <w:pPr>
      <w:spacing w:line="150" w:lineRule="exact"/>
      <w:ind w:left="346" w:hanging="346"/>
    </w:pPr>
    <w:rPr>
      <w:rFonts w:cs="Symbol"/>
      <w:sz w:val="15"/>
      <w:szCs w:val="20"/>
      <w:lang w:val="en-US"/>
    </w:rPr>
  </w:style>
  <w:style w:type="paragraph" w:customStyle="1" w:styleId="afffffffffffffff6">
    <w:name w:val="Текст табл"/>
    <w:basedOn w:val="6"/>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pPr>
      <w:jc w:val="center"/>
    </w:pPr>
    <w:rPr>
      <w:sz w:val="28"/>
      <w:szCs w:val="20"/>
      <w:lang w:val="uk-UA"/>
    </w:rPr>
  </w:style>
  <w:style w:type="paragraph" w:customStyle="1" w:styleId="2ffff9">
    <w:name w:val="Схема 2"/>
    <w:basedOn w:val="a1"/>
    <w:pPr>
      <w:jc w:val="center"/>
    </w:pPr>
    <w:rPr>
      <w:szCs w:val="20"/>
      <w:lang w:val="uk-UA"/>
    </w:rPr>
  </w:style>
  <w:style w:type="paragraph" w:customStyle="1" w:styleId="afffffffffffffff7">
    <w:name w:val="Титул"/>
    <w:basedOn w:val="a1"/>
    <w:pPr>
      <w:jc w:val="center"/>
    </w:pPr>
    <w:rPr>
      <w:sz w:val="32"/>
      <w:szCs w:val="20"/>
      <w:lang w:val="uk-UA"/>
    </w:rPr>
  </w:style>
  <w:style w:type="paragraph" w:customStyle="1" w:styleId="afffffffffffffff8">
    <w:name w:val="Формула"/>
    <w:basedOn w:val="a1"/>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pPr>
      <w:spacing w:line="360" w:lineRule="auto"/>
    </w:pPr>
    <w:rPr>
      <w:sz w:val="28"/>
      <w:szCs w:val="28"/>
      <w:lang w:val="uk-UA"/>
    </w:rPr>
  </w:style>
  <w:style w:type="paragraph" w:customStyle="1" w:styleId="11ff">
    <w:name w:val="Тема примечания11"/>
    <w:basedOn w:val="2fff6"/>
    <w:rPr>
      <w:b/>
      <w:bCs/>
      <w:lang w:val="uk-UA"/>
    </w:rPr>
  </w:style>
  <w:style w:type="paragraph" w:customStyle="1" w:styleId="afffffffffffffff9">
    <w:name w:val="Золото"/>
    <w:pPr>
      <w:suppressAutoHyphens/>
      <w:ind w:firstLine="851"/>
      <w:jc w:val="both"/>
    </w:pPr>
    <w:rPr>
      <w:rFonts w:ascii="Symbol" w:eastAsia="Symbol" w:hAnsi="Symbol" w:cs="Symbol"/>
      <w:sz w:val="28"/>
      <w:szCs w:val="28"/>
      <w:lang w:eastAsia="ar-SA"/>
    </w:rPr>
  </w:style>
  <w:style w:type="paragraph" w:customStyle="1" w:styleId="Formula">
    <w:name w:val="Formula"/>
    <w:basedOn w:val="a1"/>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pPr>
      <w:jc w:val="center"/>
    </w:pPr>
    <w:rPr>
      <w:sz w:val="26"/>
      <w:szCs w:val="26"/>
    </w:rPr>
  </w:style>
  <w:style w:type="paragraph" w:customStyle="1" w:styleId="afffffffffffffffb">
    <w:name w:val="Ссылка"/>
    <w:basedOn w:val="a1"/>
    <w:pPr>
      <w:spacing w:line="360" w:lineRule="auto"/>
      <w:ind w:firstLine="709"/>
    </w:pPr>
  </w:style>
  <w:style w:type="paragraph" w:customStyle="1" w:styleId="afffffffffffffffc">
    <w:name w:val="Рисунок Знак"/>
    <w:basedOn w:val="a1"/>
    <w:pPr>
      <w:spacing w:after="240"/>
      <w:jc w:val="center"/>
    </w:pPr>
  </w:style>
  <w:style w:type="paragraph" w:customStyle="1" w:styleId="afffffffffffffffd">
    <w:name w:val="Рисунок"/>
    <w:basedOn w:val="a1"/>
    <w:pPr>
      <w:spacing w:after="120"/>
      <w:ind w:firstLine="709"/>
    </w:pPr>
  </w:style>
  <w:style w:type="paragraph" w:customStyle="1" w:styleId="afffffffffffffffe">
    <w:name w:val="Таблица центр"/>
    <w:pPr>
      <w:suppressAutoHyphens/>
      <w:spacing w:after="120"/>
      <w:jc w:val="center"/>
    </w:pPr>
    <w:rPr>
      <w:rFonts w:ascii="Symbol" w:eastAsia="Symbol" w:hAnsi="Symbol" w:cs="Symbol"/>
      <w:sz w:val="28"/>
      <w:lang w:eastAsia="ar-SA"/>
    </w:rPr>
  </w:style>
  <w:style w:type="paragraph" w:customStyle="1" w:styleId="affffffffffffffff">
    <w:name w:val="Таблица назв"/>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pPr>
      <w:ind w:left="3240" w:firstLine="0"/>
      <w:jc w:val="right"/>
    </w:pPr>
    <w:rPr>
      <w:sz w:val="28"/>
      <w:szCs w:val="20"/>
    </w:rPr>
  </w:style>
  <w:style w:type="paragraph" w:customStyle="1" w:styleId="affffffffffffffff1">
    <w:name w:val="Таблица Примечание"/>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pPr>
      <w:spacing w:after="0"/>
    </w:pPr>
    <w:rPr>
      <w:sz w:val="26"/>
    </w:rPr>
  </w:style>
  <w:style w:type="paragraph" w:customStyle="1" w:styleId="1311">
    <w:name w:val="Стиль Рисунок Знак + 13 пт1"/>
    <w:basedOn w:val="afffffffffffffffc"/>
    <w:pPr>
      <w:spacing w:after="360"/>
    </w:pPr>
    <w:rPr>
      <w:sz w:val="26"/>
    </w:rPr>
  </w:style>
  <w:style w:type="paragraph" w:customStyle="1" w:styleId="--">
    <w:name w:val="- СТРАНИЦА -"/>
    <w:pPr>
      <w:suppressAutoHyphens/>
    </w:pPr>
    <w:rPr>
      <w:rFonts w:ascii="Symbol" w:eastAsia="Symbol" w:hAnsi="Symbol" w:cs="Symbol"/>
      <w:sz w:val="24"/>
      <w:szCs w:val="24"/>
      <w:lang w:eastAsia="ar-SA"/>
    </w:rPr>
  </w:style>
  <w:style w:type="paragraph" w:customStyle="1" w:styleId="OSNOVA">
    <w:name w:val="OSNOVA"/>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pPr>
      <w:spacing w:line="360" w:lineRule="auto"/>
      <w:ind w:firstLine="709"/>
    </w:pPr>
    <w:rPr>
      <w:sz w:val="28"/>
      <w:szCs w:val="28"/>
      <w:lang w:val="uk-UA"/>
    </w:rPr>
  </w:style>
  <w:style w:type="paragraph" w:customStyle="1" w:styleId="2ffffa">
    <w:name w:val="оглавление 2"/>
    <w:basedOn w:val="a1"/>
    <w:pPr>
      <w:ind w:left="200" w:firstLine="0"/>
    </w:pPr>
    <w:rPr>
      <w:sz w:val="20"/>
      <w:szCs w:val="20"/>
    </w:rPr>
  </w:style>
  <w:style w:type="paragraph" w:customStyle="1" w:styleId="1ffffff8">
    <w:name w:val="оглавление 1"/>
    <w:basedOn w:val="a1"/>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pPr>
      <w:ind w:left="400" w:firstLine="0"/>
    </w:pPr>
    <w:rPr>
      <w:sz w:val="20"/>
      <w:szCs w:val="20"/>
    </w:rPr>
  </w:style>
  <w:style w:type="paragraph" w:customStyle="1" w:styleId="affffffffffffffff2">
    <w:name w:val="&quot;він"/>
    <w:basedOn w:val="a1"/>
    <w:rPr>
      <w:sz w:val="28"/>
      <w:lang w:val="uk-UA"/>
    </w:rPr>
  </w:style>
  <w:style w:type="paragraph" w:customStyle="1" w:styleId="LITERAT">
    <w:name w:val="LITERAT"/>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pPr>
      <w:spacing w:before="57" w:after="57" w:line="230" w:lineRule="atLeast"/>
      <w:ind w:left="850" w:firstLine="0"/>
      <w:jc w:val="left"/>
    </w:pPr>
    <w:rPr>
      <w:i/>
      <w:iCs/>
      <w:color w:val="00000A"/>
    </w:rPr>
  </w:style>
  <w:style w:type="paragraph" w:customStyle="1" w:styleId="caaieiaie1">
    <w:name w:val="caaieiaie 1"/>
    <w:basedOn w:val="a1"/>
    <w:uiPriority w:val="99"/>
    <w:pPr>
      <w:keepNext/>
      <w:spacing w:line="360" w:lineRule="auto"/>
    </w:pPr>
    <w:rPr>
      <w:sz w:val="28"/>
      <w:szCs w:val="20"/>
      <w:lang w:val="uk-UA"/>
    </w:rPr>
  </w:style>
  <w:style w:type="paragraph" w:customStyle="1" w:styleId="Preformatted">
    <w:name w:val="Preformatted"/>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pPr>
      <w:spacing w:line="384" w:lineRule="auto"/>
      <w:ind w:firstLine="709"/>
    </w:pPr>
    <w:rPr>
      <w:sz w:val="28"/>
      <w:szCs w:val="20"/>
      <w:lang w:val="en-US"/>
    </w:rPr>
  </w:style>
  <w:style w:type="paragraph" w:customStyle="1" w:styleId="D">
    <w:name w:val="D БезОтступа"/>
    <w:basedOn w:val="a1"/>
    <w:pPr>
      <w:spacing w:line="384" w:lineRule="auto"/>
    </w:pPr>
    <w:rPr>
      <w:sz w:val="28"/>
      <w:szCs w:val="20"/>
      <w:lang w:val="en-US"/>
    </w:rPr>
  </w:style>
  <w:style w:type="paragraph" w:customStyle="1" w:styleId="f">
    <w:name w:val="f"/>
    <w:basedOn w:val="a1"/>
    <w:pPr>
      <w:spacing w:before="100" w:after="100"/>
    </w:pPr>
    <w:rPr>
      <w:rFonts w:ascii="Courier New" w:hAnsi="Courier New"/>
      <w:sz w:val="18"/>
      <w:szCs w:val="18"/>
    </w:rPr>
  </w:style>
  <w:style w:type="paragraph" w:customStyle="1" w:styleId="affffffffffffffff3">
    <w:name w:val="Сдано в печать"/>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pPr>
      <w:spacing w:before="567" w:after="283" w:line="360" w:lineRule="atLeast"/>
      <w:ind w:left="1701" w:hanging="283"/>
    </w:pPr>
    <w:rPr>
      <w:rFonts w:ascii="Courier New" w:hAnsi="Courier New"/>
      <w:b/>
      <w:bCs/>
      <w:sz w:val="30"/>
      <w:szCs w:val="30"/>
    </w:rPr>
  </w:style>
  <w:style w:type="paragraph" w:customStyle="1" w:styleId="WW-22">
    <w:name w:val="WW-???????? ????? 2"/>
    <w:basedOn w:val="a1"/>
    <w:pPr>
      <w:spacing w:line="360" w:lineRule="auto"/>
    </w:pPr>
    <w:rPr>
      <w:sz w:val="28"/>
      <w:szCs w:val="28"/>
    </w:rPr>
  </w:style>
  <w:style w:type="paragraph" w:customStyle="1" w:styleId="affffffffffffffff5">
    <w:name w:val="×îðíîâèê"/>
    <w:basedOn w:val="1ffffa"/>
    <w:pPr>
      <w:spacing w:before="0" w:after="0" w:line="420" w:lineRule="atLeast"/>
      <w:ind w:firstLine="720"/>
      <w:jc w:val="both"/>
    </w:pPr>
    <w:rPr>
      <w:sz w:val="28"/>
      <w:lang w:val="uk-UA"/>
    </w:rPr>
  </w:style>
  <w:style w:type="paragraph" w:customStyle="1" w:styleId="1ffffff9">
    <w:name w:val="Ñòèëü1"/>
    <w:basedOn w:val="1ffffa"/>
    <w:pPr>
      <w:spacing w:before="0" w:after="0" w:line="420" w:lineRule="exact"/>
      <w:ind w:firstLine="720"/>
      <w:jc w:val="both"/>
    </w:pPr>
    <w:rPr>
      <w:sz w:val="28"/>
      <w:lang w:val="uk-UA"/>
    </w:rPr>
  </w:style>
  <w:style w:type="paragraph" w:customStyle="1" w:styleId="affffffffffffffff6">
    <w:name w:val="Чорновик"/>
    <w:basedOn w:val="1ffffa"/>
    <w:pPr>
      <w:spacing w:before="0" w:after="0" w:line="360" w:lineRule="exact"/>
      <w:ind w:firstLine="720"/>
    </w:pPr>
  </w:style>
  <w:style w:type="paragraph" w:customStyle="1" w:styleId="3fff0">
    <w:name w:val="Название объекта3"/>
    <w:basedOn w:val="1ffffa"/>
    <w:pPr>
      <w:widowControl w:val="0"/>
      <w:spacing w:before="0" w:after="0"/>
      <w:jc w:val="center"/>
    </w:pPr>
    <w:rPr>
      <w:sz w:val="28"/>
      <w:lang w:val="uk-UA"/>
    </w:rPr>
  </w:style>
  <w:style w:type="paragraph" w:customStyle="1" w:styleId="Cite0">
    <w:name w:val="Cite"/>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pPr>
      <w:suppressAutoHyphens/>
    </w:pPr>
    <w:rPr>
      <w:sz w:val="22"/>
      <w:szCs w:val="22"/>
      <w:lang w:eastAsia="ar-SA"/>
    </w:rPr>
  </w:style>
  <w:style w:type="paragraph" w:customStyle="1" w:styleId="f10">
    <w:name w:val="лсно$f1т"/>
    <w:basedOn w:val="a1"/>
    <w:rPr>
      <w:sz w:val="28"/>
      <w:szCs w:val="20"/>
    </w:rPr>
  </w:style>
  <w:style w:type="paragraph" w:customStyle="1" w:styleId="affffffffffffffff7">
    <w:name w:val="н"/>
    <w:basedOn w:val="a1"/>
    <w:pPr>
      <w:spacing w:line="360" w:lineRule="auto"/>
      <w:ind w:firstLine="284"/>
    </w:pPr>
    <w:rPr>
      <w:sz w:val="28"/>
      <w:szCs w:val="20"/>
      <w:lang w:val="uk-UA"/>
    </w:rPr>
  </w:style>
  <w:style w:type="paragraph" w:customStyle="1" w:styleId="1ffffffb">
    <w:name w:val="çàãîëîâîê 1"/>
    <w:basedOn w:val="a1"/>
    <w:pPr>
      <w:keepNext/>
      <w:spacing w:line="360" w:lineRule="auto"/>
    </w:pPr>
    <w:rPr>
      <w:sz w:val="28"/>
      <w:szCs w:val="20"/>
      <w:lang w:val="uk-UA"/>
    </w:rPr>
  </w:style>
  <w:style w:type="paragraph" w:customStyle="1" w:styleId="affffffffffffffff8">
    <w:name w:val="Ос"/>
    <w:basedOn w:val="affffffffa"/>
    <w:pPr>
      <w:tabs>
        <w:tab w:val="left" w:pos="3969"/>
      </w:tabs>
      <w:spacing w:after="0"/>
      <w:ind w:left="0" w:firstLine="708"/>
    </w:pPr>
    <w:rPr>
      <w:sz w:val="32"/>
      <w:szCs w:val="32"/>
      <w:lang w:val="uk-UA"/>
    </w:rPr>
  </w:style>
  <w:style w:type="paragraph" w:customStyle="1" w:styleId="2ffffb">
    <w:name w:val="Журнал2"/>
    <w:pPr>
      <w:widowControl w:val="0"/>
      <w:suppressAutoHyphens/>
      <w:ind w:firstLine="357"/>
      <w:jc w:val="both"/>
    </w:pPr>
    <w:rPr>
      <w:rFonts w:ascii="Symbol" w:eastAsia="Symbol" w:hAnsi="Symbol" w:cs="Symbol"/>
      <w:lang w:eastAsia="ar-SA"/>
    </w:rPr>
  </w:style>
  <w:style w:type="paragraph" w:customStyle="1" w:styleId="-8">
    <w:name w:val="Список-м"/>
    <w:basedOn w:val="a1"/>
    <w:pPr>
      <w:tabs>
        <w:tab w:val="num" w:pos="360"/>
      </w:tabs>
      <w:ind w:left="284" w:hanging="284"/>
    </w:pPr>
    <w:rPr>
      <w:rFonts w:ascii="Courier New" w:hAnsi="Courier New"/>
      <w:sz w:val="19"/>
      <w:szCs w:val="20"/>
    </w:rPr>
  </w:style>
  <w:style w:type="paragraph" w:customStyle="1" w:styleId="affffffffffffffff9">
    <w:name w:val="Пример"/>
    <w:basedOn w:val="a1"/>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pPr>
      <w:keepLines/>
      <w:spacing w:after="360" w:line="360" w:lineRule="auto"/>
      <w:jc w:val="center"/>
    </w:pPr>
    <w:rPr>
      <w:szCs w:val="20"/>
    </w:rPr>
  </w:style>
  <w:style w:type="paragraph" w:customStyle="1" w:styleId="affffffffffffffffc">
    <w:name w:val="Подпись к таблице"/>
    <w:basedOn w:val="a1"/>
    <w:pPr>
      <w:spacing w:line="360" w:lineRule="auto"/>
      <w:jc w:val="right"/>
    </w:pPr>
    <w:rPr>
      <w:sz w:val="28"/>
      <w:szCs w:val="20"/>
    </w:rPr>
  </w:style>
  <w:style w:type="paragraph" w:customStyle="1" w:styleId="affffffffffffffffd">
    <w:name w:val="Экспликация"/>
    <w:basedOn w:val="a1"/>
    <w:pPr>
      <w:tabs>
        <w:tab w:val="clear" w:pos="709"/>
        <w:tab w:val="left" w:pos="1276"/>
      </w:tabs>
      <w:spacing w:line="360" w:lineRule="auto"/>
      <w:ind w:left="907" w:firstLine="0"/>
    </w:pPr>
    <w:rPr>
      <w:sz w:val="20"/>
      <w:szCs w:val="20"/>
      <w:lang w:val="en-US"/>
    </w:rPr>
  </w:style>
  <w:style w:type="paragraph" w:customStyle="1" w:styleId="aaieiaie1">
    <w:name w:val="aaieiaie 1"/>
    <w:basedOn w:val="a1"/>
    <w:pPr>
      <w:keepNext/>
      <w:jc w:val="center"/>
    </w:pPr>
    <w:rPr>
      <w:szCs w:val="20"/>
      <w:lang w:val="uk-UA"/>
    </w:rPr>
  </w:style>
  <w:style w:type="paragraph" w:customStyle="1" w:styleId="rvps1">
    <w:name w:val="rvps1"/>
    <w:basedOn w:val="a1"/>
    <w:pPr>
      <w:jc w:val="center"/>
    </w:pPr>
  </w:style>
  <w:style w:type="paragraph" w:customStyle="1" w:styleId="rvps2">
    <w:name w:val="rvps2"/>
    <w:basedOn w:val="a1"/>
    <w:pPr>
      <w:keepNext/>
      <w:jc w:val="right"/>
    </w:pPr>
  </w:style>
  <w:style w:type="paragraph" w:customStyle="1" w:styleId="rvps3">
    <w:name w:val="rvps3"/>
    <w:basedOn w:val="a1"/>
    <w:pPr>
      <w:ind w:left="2880" w:hanging="2880"/>
    </w:pPr>
  </w:style>
  <w:style w:type="paragraph" w:customStyle="1" w:styleId="rvps4">
    <w:name w:val="rvps4"/>
    <w:basedOn w:val="a1"/>
    <w:pPr>
      <w:ind w:left="2880" w:firstLine="0"/>
    </w:pPr>
  </w:style>
  <w:style w:type="paragraph" w:customStyle="1" w:styleId="-NOAIEOA-">
    <w:name w:val="- NO?AIEOA -"/>
    <w:pPr>
      <w:suppressAutoHyphens/>
    </w:pPr>
    <w:rPr>
      <w:rFonts w:ascii="Symbol" w:eastAsia="Symbol" w:hAnsi="Symbol" w:cs="Symbol"/>
      <w:sz w:val="24"/>
      <w:szCs w:val="24"/>
      <w:lang w:eastAsia="ar-SA"/>
    </w:rPr>
  </w:style>
  <w:style w:type="paragraph" w:customStyle="1" w:styleId="rvps9">
    <w:name w:val="rvps9"/>
    <w:basedOn w:val="a1"/>
    <w:pPr>
      <w:spacing w:before="280" w:after="280"/>
    </w:pPr>
  </w:style>
  <w:style w:type="paragraph" w:customStyle="1" w:styleId="affffffffffffffffe">
    <w:name w:val="Обычн_основн"/>
    <w:basedOn w:val="a1"/>
    <w:pPr>
      <w:spacing w:line="360" w:lineRule="auto"/>
      <w:ind w:firstLine="539"/>
    </w:pPr>
    <w:rPr>
      <w:sz w:val="28"/>
      <w:szCs w:val="20"/>
      <w:lang w:val="uk-UA"/>
    </w:rPr>
  </w:style>
  <w:style w:type="paragraph" w:customStyle="1" w:styleId="auto">
    <w:name w:val="auto"/>
    <w:basedOn w:val="a1"/>
    <w:pPr>
      <w:spacing w:line="312" w:lineRule="atLeast"/>
    </w:pPr>
    <w:rPr>
      <w:rFonts w:ascii="Courier New" w:hAnsi="Courier New"/>
    </w:rPr>
  </w:style>
  <w:style w:type="paragraph" w:customStyle="1" w:styleId="rvps23">
    <w:name w:val="rvps23"/>
    <w:basedOn w:val="a1"/>
    <w:pPr>
      <w:ind w:firstLine="720"/>
    </w:pPr>
    <w:rPr>
      <w:lang w:val="uk-UA"/>
    </w:rPr>
  </w:style>
  <w:style w:type="paragraph" w:customStyle="1" w:styleId="wwwstas">
    <w:name w:val="wwwstas"/>
    <w:basedOn w:val="a1"/>
    <w:pPr>
      <w:spacing w:before="96" w:after="288"/>
      <w:ind w:left="284" w:right="284" w:firstLine="0"/>
    </w:pPr>
    <w:rPr>
      <w:lang w:val="uk-UA"/>
    </w:rPr>
  </w:style>
  <w:style w:type="paragraph" w:customStyle="1" w:styleId="afffffffffffffffff">
    <w:name w:val="Стаття"/>
    <w:basedOn w:val="a1"/>
    <w:pPr>
      <w:spacing w:before="120" w:after="120"/>
      <w:ind w:firstLine="720"/>
    </w:pPr>
    <w:rPr>
      <w:sz w:val="28"/>
      <w:szCs w:val="28"/>
      <w:lang w:val="uk-UA"/>
    </w:rPr>
  </w:style>
  <w:style w:type="paragraph" w:customStyle="1" w:styleId="broken">
    <w:name w:val="broken"/>
    <w:basedOn w:val="a1"/>
    <w:pPr>
      <w:spacing w:before="280" w:after="280"/>
    </w:pPr>
    <w:rPr>
      <w:rFonts w:ascii="Courier New" w:hAnsi="Courier New"/>
      <w:color w:val="000000"/>
      <w:sz w:val="20"/>
      <w:szCs w:val="20"/>
      <w:lang w:val="uk-UA"/>
    </w:rPr>
  </w:style>
  <w:style w:type="paragraph" w:customStyle="1" w:styleId="1ffffffc">
    <w:name w:val="Журнал 1"/>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pPr>
      <w:ind w:firstLine="397"/>
    </w:pPr>
    <w:rPr>
      <w:rFonts w:ascii="Courier New" w:hAnsi="Courier New"/>
      <w:szCs w:val="20"/>
    </w:rPr>
  </w:style>
  <w:style w:type="paragraph" w:customStyle="1" w:styleId="2ffffc">
    <w:name w:val="Адрес 2"/>
    <w:basedOn w:val="a1"/>
    <w:pPr>
      <w:spacing w:line="200" w:lineRule="atLeast"/>
    </w:pPr>
    <w:rPr>
      <w:sz w:val="16"/>
      <w:szCs w:val="20"/>
    </w:rPr>
  </w:style>
  <w:style w:type="paragraph" w:customStyle="1" w:styleId="afffffffffffffffff1">
    <w:name w:val="Підзаголовок"/>
    <w:basedOn w:val="a1"/>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Pr>
      <w:color w:val="000000"/>
    </w:rPr>
  </w:style>
  <w:style w:type="paragraph" w:customStyle="1" w:styleId="4ff1">
    <w:name w:val="Обычный (веб)4"/>
    <w:basedOn w:val="1ffffa"/>
  </w:style>
  <w:style w:type="paragraph" w:customStyle="1" w:styleId="3fff1">
    <w:name w:val="Текст примечания3"/>
    <w:basedOn w:val="1ffffa"/>
    <w:pPr>
      <w:spacing w:before="0" w:after="0"/>
    </w:pPr>
    <w:rPr>
      <w:sz w:val="20"/>
    </w:rPr>
  </w:style>
  <w:style w:type="paragraph" w:customStyle="1" w:styleId="20127">
    <w:name w:val="Стиль Заголовок 2 + Слева:  0 см Выступ:  127 см"/>
    <w:basedOn w:val="20"/>
    <w:pPr>
      <w:tabs>
        <w:tab w:val="clear" w:pos="360"/>
      </w:tabs>
      <w:spacing w:before="0" w:after="0" w:line="360" w:lineRule="auto"/>
      <w:ind w:left="720" w:hanging="720"/>
    </w:pPr>
    <w:rPr>
      <w:i w:val="0"/>
      <w:iCs w:val="0"/>
      <w:lang w:val="uk-UA"/>
    </w:rPr>
  </w:style>
  <w:style w:type="paragraph" w:customStyle="1" w:styleId="petit">
    <w:name w:val="petit"/>
    <w:basedOn w:val="a1"/>
    <w:pPr>
      <w:spacing w:before="280" w:after="280"/>
    </w:pPr>
  </w:style>
  <w:style w:type="paragraph" w:customStyle="1" w:styleId="msonormalbullet2gif">
    <w:name w:val="msonormalbullet2.gif"/>
    <w:basedOn w:val="a1"/>
    <w:pPr>
      <w:spacing w:before="280" w:after="280"/>
    </w:pPr>
  </w:style>
  <w:style w:type="paragraph" w:customStyle="1" w:styleId="msonormalbullet3gif">
    <w:name w:val="msonormalbullet3.gif"/>
    <w:basedOn w:val="a1"/>
    <w:pPr>
      <w:spacing w:before="280" w:after="280"/>
    </w:pPr>
  </w:style>
  <w:style w:type="paragraph" w:customStyle="1" w:styleId="msobodytextindent2bullet1gif">
    <w:name w:val="msobodytextindent2bullet1.gif"/>
    <w:basedOn w:val="a1"/>
    <w:pPr>
      <w:spacing w:before="280" w:after="280"/>
    </w:pPr>
  </w:style>
  <w:style w:type="paragraph" w:customStyle="1" w:styleId="msobodytextindent2bullet2gif">
    <w:name w:val="msobodytextindent2bullet2.gif"/>
    <w:basedOn w:val="a1"/>
    <w:pPr>
      <w:spacing w:before="280" w:after="280"/>
    </w:pPr>
  </w:style>
  <w:style w:type="paragraph" w:customStyle="1" w:styleId="msonormalbullet2gifcxspmiddle">
    <w:name w:val="msonormalbullet2gifcxspmiddle"/>
    <w:basedOn w:val="a1"/>
    <w:pPr>
      <w:spacing w:before="280" w:after="280"/>
    </w:pPr>
    <w:rPr>
      <w:szCs w:val="20"/>
    </w:rPr>
  </w:style>
  <w:style w:type="paragraph" w:customStyle="1" w:styleId="msonormalbullet2gifcxsplast">
    <w:name w:val="msonormalbullet2gifcxsplast"/>
    <w:basedOn w:val="a1"/>
    <w:pPr>
      <w:spacing w:before="280" w:after="280"/>
    </w:pPr>
    <w:rPr>
      <w:szCs w:val="20"/>
    </w:rPr>
  </w:style>
  <w:style w:type="paragraph" w:customStyle="1" w:styleId="msonormalbullet3gifcxsplast">
    <w:name w:val="msonormalbullet3gifcxsplast"/>
    <w:basedOn w:val="a1"/>
    <w:pPr>
      <w:spacing w:before="280" w:after="280"/>
    </w:pPr>
  </w:style>
  <w:style w:type="paragraph" w:customStyle="1" w:styleId="msobodytextindent2bullet2gifcxspmiddle">
    <w:name w:val="msobodytextindent2bullet2gifcxspmiddle"/>
    <w:basedOn w:val="a1"/>
    <w:pPr>
      <w:spacing w:before="280" w:after="280"/>
    </w:pPr>
  </w:style>
  <w:style w:type="paragraph" w:customStyle="1" w:styleId="msotitlebullet1gif">
    <w:name w:val="msotitlebullet1.gif"/>
    <w:basedOn w:val="a1"/>
    <w:pPr>
      <w:spacing w:before="280" w:after="280"/>
    </w:pPr>
  </w:style>
  <w:style w:type="paragraph" w:customStyle="1" w:styleId="msonormalbullet1gif">
    <w:name w:val="msonormalbullet1.gif"/>
    <w:basedOn w:val="a1"/>
    <w:pPr>
      <w:spacing w:before="280" w:after="280"/>
    </w:pPr>
  </w:style>
  <w:style w:type="paragraph" w:customStyle="1" w:styleId="msonormalbullet2gifbullet1gif">
    <w:name w:val="msonormalbullet2gifbullet1.gif"/>
    <w:basedOn w:val="a1"/>
    <w:pPr>
      <w:spacing w:before="280" w:after="280"/>
    </w:pPr>
  </w:style>
  <w:style w:type="paragraph" w:customStyle="1" w:styleId="msonormalbullet2gifbullet2gif">
    <w:name w:val="msonormalbullet2gifbullet2.gif"/>
    <w:basedOn w:val="a1"/>
    <w:pPr>
      <w:spacing w:before="280" w:after="280"/>
    </w:pPr>
  </w:style>
  <w:style w:type="paragraph" w:customStyle="1" w:styleId="msobodytextindent2bullet3gif">
    <w:name w:val="msobodytextindent2bullet3.gif"/>
    <w:basedOn w:val="a1"/>
    <w:pPr>
      <w:spacing w:before="280" w:after="280"/>
    </w:pPr>
  </w:style>
  <w:style w:type="paragraph" w:customStyle="1" w:styleId="msotitlebullet3gif">
    <w:name w:val="msotitlebullet3.gif"/>
    <w:basedOn w:val="a1"/>
    <w:pPr>
      <w:spacing w:before="280" w:after="280"/>
    </w:pPr>
  </w:style>
  <w:style w:type="paragraph" w:customStyle="1" w:styleId="nofootspace">
    <w:name w:val="nofootspace"/>
    <w:basedOn w:val="a1"/>
    <w:pPr>
      <w:ind w:firstLine="720"/>
    </w:pPr>
    <w:rPr>
      <w:color w:val="000000"/>
    </w:rPr>
  </w:style>
  <w:style w:type="paragraph" w:customStyle="1" w:styleId="msonormalbullet2gifbullet3gif">
    <w:name w:val="msonormalbullet2gifbullet3.gif"/>
    <w:basedOn w:val="a1"/>
    <w:pPr>
      <w:spacing w:before="280" w:after="280"/>
    </w:pPr>
  </w:style>
  <w:style w:type="paragraph" w:customStyle="1" w:styleId="msonormalbullet2gifbullet2gifbullet2gif">
    <w:name w:val="msonormalbullet2gifbullet2gifbullet2.gif"/>
    <w:basedOn w:val="a1"/>
    <w:pPr>
      <w:spacing w:before="280" w:after="280"/>
    </w:pPr>
  </w:style>
  <w:style w:type="paragraph" w:customStyle="1" w:styleId="msobodytextbullet1gif">
    <w:name w:val="msobodytextbullet1.gif"/>
    <w:basedOn w:val="a1"/>
    <w:pPr>
      <w:spacing w:before="280" w:after="280"/>
    </w:pPr>
  </w:style>
  <w:style w:type="paragraph" w:customStyle="1" w:styleId="msobodytextbullet3gif">
    <w:name w:val="msobodytextbullet3.gif"/>
    <w:basedOn w:val="a1"/>
    <w:pPr>
      <w:spacing w:before="280" w:after="280"/>
    </w:pPr>
  </w:style>
  <w:style w:type="paragraph" w:customStyle="1" w:styleId="msonormalbullet2gifbullet1gifbullet3gif">
    <w:name w:val="msonormalbullet2gifbullet1gifbullet3.gif"/>
    <w:basedOn w:val="a1"/>
    <w:pPr>
      <w:spacing w:before="280" w:after="280"/>
    </w:pPr>
  </w:style>
  <w:style w:type="paragraph" w:customStyle="1" w:styleId="msonormalbullet1gifbullet1gif">
    <w:name w:val="msonormalbullet1gifbullet1.gif"/>
    <w:basedOn w:val="a1"/>
    <w:pPr>
      <w:spacing w:before="280" w:after="280"/>
    </w:pPr>
  </w:style>
  <w:style w:type="paragraph" w:customStyle="1" w:styleId="msonormalbullet1gifbullet3gif">
    <w:name w:val="msonormalbullet1gifbullet3.gif"/>
    <w:basedOn w:val="a1"/>
    <w:pPr>
      <w:spacing w:before="280" w:after="280"/>
    </w:pPr>
  </w:style>
  <w:style w:type="paragraph" w:customStyle="1" w:styleId="msonormalbullet2gifbullet2gifbullet1gif">
    <w:name w:val="msonormalbullet2gifbullet2gifbullet1.gif"/>
    <w:basedOn w:val="a1"/>
    <w:pPr>
      <w:spacing w:before="280" w:after="280"/>
    </w:pPr>
  </w:style>
  <w:style w:type="paragraph" w:customStyle="1" w:styleId="msonormalbullet2gifbullet2gifbullet3gif">
    <w:name w:val="msonormalbullet2gifbullet2gifbullet3.gif"/>
    <w:basedOn w:val="a1"/>
    <w:pPr>
      <w:spacing w:before="280" w:after="280"/>
    </w:pPr>
  </w:style>
  <w:style w:type="paragraph" w:customStyle="1" w:styleId="msofootnotetextbullet1gif">
    <w:name w:val="msofootnotetextbullet1.gif"/>
    <w:basedOn w:val="a1"/>
    <w:pPr>
      <w:spacing w:before="280" w:after="280"/>
    </w:pPr>
  </w:style>
  <w:style w:type="paragraph" w:customStyle="1" w:styleId="msofootnotetextbullet2gif">
    <w:name w:val="msofootnotetextbullet2.gif"/>
    <w:basedOn w:val="a1"/>
    <w:pPr>
      <w:spacing w:before="280" w:after="280"/>
    </w:pPr>
  </w:style>
  <w:style w:type="paragraph" w:customStyle="1" w:styleId="1ffffffd">
    <w:name w:val="Заголовок оглавления1"/>
    <w:basedOn w:val="1"/>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pPr>
      <w:spacing w:before="280" w:after="280"/>
    </w:pPr>
  </w:style>
  <w:style w:type="paragraph" w:customStyle="1" w:styleId="msobodytextcxspmiddle">
    <w:name w:val="msobodytextcxspmiddle"/>
    <w:basedOn w:val="a1"/>
    <w:pPr>
      <w:spacing w:before="280" w:after="280"/>
    </w:pPr>
    <w:rPr>
      <w:szCs w:val="20"/>
    </w:rPr>
  </w:style>
  <w:style w:type="paragraph" w:customStyle="1" w:styleId="msobodytextcxsplast">
    <w:name w:val="msobodytextcxsplast"/>
    <w:basedOn w:val="a1"/>
    <w:pPr>
      <w:spacing w:before="280" w:after="280"/>
    </w:pPr>
    <w:rPr>
      <w:szCs w:val="20"/>
    </w:rPr>
  </w:style>
  <w:style w:type="paragraph" w:customStyle="1" w:styleId="msonormalcxsplast">
    <w:name w:val="msonormalcxsplast"/>
    <w:basedOn w:val="a1"/>
    <w:pPr>
      <w:spacing w:before="280" w:after="280"/>
    </w:pPr>
    <w:rPr>
      <w:szCs w:val="20"/>
    </w:rPr>
  </w:style>
  <w:style w:type="paragraph" w:customStyle="1" w:styleId="msonormalbullet2gifcxspmiddlecxspmiddle">
    <w:name w:val="msonormalbullet2gifcxspmiddlecxspmiddle"/>
    <w:basedOn w:val="a1"/>
    <w:pPr>
      <w:spacing w:before="280" w:after="280"/>
    </w:pPr>
    <w:rPr>
      <w:szCs w:val="20"/>
    </w:rPr>
  </w:style>
  <w:style w:type="paragraph" w:customStyle="1" w:styleId="msonormalbullet2gifcxspmiddlecxsplast">
    <w:name w:val="msonormalbullet2gifcxspmiddlecxsplast"/>
    <w:basedOn w:val="a1"/>
    <w:pPr>
      <w:spacing w:before="280" w:after="280"/>
    </w:pPr>
    <w:rPr>
      <w:szCs w:val="20"/>
    </w:rPr>
  </w:style>
  <w:style w:type="paragraph" w:customStyle="1" w:styleId="msobodytextindent2bullet2gifcxspmiddlecxspmiddle">
    <w:name w:val="msobodytextindent2bullet2gifcxspmiddlecxspmiddle"/>
    <w:basedOn w:val="a1"/>
    <w:pPr>
      <w:spacing w:before="280" w:after="280"/>
    </w:pPr>
    <w:rPr>
      <w:szCs w:val="20"/>
    </w:rPr>
  </w:style>
  <w:style w:type="paragraph" w:customStyle="1" w:styleId="msonormalbullet2gifbullet1gifcxspmiddle">
    <w:name w:val="msonormalbullet2gifbullet1gifcxspmiddle"/>
    <w:basedOn w:val="a1"/>
    <w:pPr>
      <w:spacing w:before="280" w:after="280"/>
    </w:pPr>
    <w:rPr>
      <w:szCs w:val="20"/>
    </w:rPr>
  </w:style>
  <w:style w:type="paragraph" w:customStyle="1" w:styleId="msonormalbullet2gifbullet1gifcxsplast">
    <w:name w:val="msonormalbullet2gifbullet1gifcxsplast"/>
    <w:basedOn w:val="a1"/>
    <w:pPr>
      <w:spacing w:before="280" w:after="280"/>
    </w:pPr>
    <w:rPr>
      <w:szCs w:val="20"/>
    </w:rPr>
  </w:style>
  <w:style w:type="paragraph" w:customStyle="1" w:styleId="msonormalbullet2gifbullet2gifbullet2gifcxspmiddle">
    <w:name w:val="msonormalbullet2gifbullet2gifbullet2gifcxspmiddle"/>
    <w:basedOn w:val="a1"/>
    <w:pPr>
      <w:spacing w:before="280" w:after="280"/>
    </w:pPr>
    <w:rPr>
      <w:szCs w:val="20"/>
    </w:rPr>
  </w:style>
  <w:style w:type="paragraph" w:customStyle="1" w:styleId="msonormalbullet2gifbullet2gifbullet2gifcxsplast">
    <w:name w:val="msonormalbullet2gifbullet2gifbullet2gifcxsplast"/>
    <w:basedOn w:val="a1"/>
    <w:pPr>
      <w:spacing w:before="280" w:after="280"/>
    </w:pPr>
    <w:rPr>
      <w:szCs w:val="20"/>
    </w:rPr>
  </w:style>
  <w:style w:type="paragraph" w:customStyle="1" w:styleId="msonormalbullet2gifbullet2gifcxspmiddle">
    <w:name w:val="msonormalbullet2gifbullet2gifcxspmiddle"/>
    <w:basedOn w:val="a1"/>
    <w:pPr>
      <w:spacing w:before="280" w:after="280"/>
    </w:pPr>
    <w:rPr>
      <w:szCs w:val="20"/>
    </w:rPr>
  </w:style>
  <w:style w:type="paragraph" w:customStyle="1" w:styleId="msonormalbullet2gifbullet2gifcxsplast">
    <w:name w:val="msonormalbullet2gifbullet2gifcxsplast"/>
    <w:basedOn w:val="a1"/>
    <w:pPr>
      <w:spacing w:before="280" w:after="280"/>
    </w:pPr>
    <w:rPr>
      <w:szCs w:val="20"/>
    </w:rPr>
  </w:style>
  <w:style w:type="paragraph" w:customStyle="1" w:styleId="msonormalbullet2gifbullet2gifbullet3gifcxspmiddle">
    <w:name w:val="msonormalbullet2gifbullet2gifbullet3gifcxspmiddle"/>
    <w:basedOn w:val="a1"/>
    <w:pPr>
      <w:spacing w:before="280" w:after="280"/>
    </w:pPr>
    <w:rPr>
      <w:szCs w:val="20"/>
    </w:rPr>
  </w:style>
  <w:style w:type="paragraph" w:customStyle="1" w:styleId="msonormalbullet2gifbullet2gifbullet3gifcxsplast">
    <w:name w:val="msonormalbullet2gifbullet2gifbullet3gifcxsplast"/>
    <w:basedOn w:val="a1"/>
    <w:pPr>
      <w:spacing w:before="280" w:after="280"/>
    </w:pPr>
    <w:rPr>
      <w:szCs w:val="20"/>
    </w:rPr>
  </w:style>
  <w:style w:type="paragraph" w:customStyle="1" w:styleId="msonormalbullet2gifbullet3gifcxspmiddle">
    <w:name w:val="msonormalbullet2gifbullet3gifcxspmiddle"/>
    <w:basedOn w:val="a1"/>
    <w:pPr>
      <w:spacing w:before="280" w:after="280"/>
    </w:pPr>
    <w:rPr>
      <w:szCs w:val="20"/>
    </w:rPr>
  </w:style>
  <w:style w:type="paragraph" w:customStyle="1" w:styleId="msonormalbullet2gifbullet3gifcxsplast">
    <w:name w:val="msonormalbullet2gifbullet3gifcxsplast"/>
    <w:basedOn w:val="a1"/>
    <w:pPr>
      <w:spacing w:before="280" w:after="280"/>
    </w:pPr>
    <w:rPr>
      <w:szCs w:val="20"/>
    </w:rPr>
  </w:style>
  <w:style w:type="paragraph" w:customStyle="1" w:styleId="msonormalbullet1gifcxsplast">
    <w:name w:val="msonormalbullet1gifcxsplast"/>
    <w:basedOn w:val="a1"/>
    <w:pPr>
      <w:spacing w:before="280" w:after="280"/>
    </w:pPr>
    <w:rPr>
      <w:szCs w:val="20"/>
    </w:rPr>
  </w:style>
  <w:style w:type="paragraph" w:customStyle="1" w:styleId="text-ks">
    <w:name w:val="text-ks"/>
    <w:basedOn w:val="a1"/>
    <w:pPr>
      <w:spacing w:before="48" w:after="48"/>
      <w:ind w:firstLine="360"/>
    </w:pPr>
  </w:style>
  <w:style w:type="paragraph" w:customStyle="1" w:styleId="Style2">
    <w:name w:val="Style2"/>
    <w:basedOn w:val="a1"/>
    <w:pPr>
      <w:spacing w:line="252" w:lineRule="exact"/>
      <w:ind w:firstLine="334"/>
    </w:pPr>
    <w:rPr>
      <w:lang w:val="uk-UA"/>
    </w:rPr>
  </w:style>
  <w:style w:type="paragraph" w:customStyle="1" w:styleId="Style4">
    <w:name w:val="Style4"/>
    <w:basedOn w:val="a1"/>
    <w:pPr>
      <w:spacing w:line="248" w:lineRule="exact"/>
      <w:ind w:firstLine="404"/>
    </w:pPr>
    <w:rPr>
      <w:lang w:val="uk-UA"/>
    </w:rPr>
  </w:style>
  <w:style w:type="paragraph" w:customStyle="1" w:styleId="Style5">
    <w:name w:val="Style5"/>
    <w:basedOn w:val="a1"/>
    <w:pPr>
      <w:spacing w:line="238" w:lineRule="exact"/>
    </w:pPr>
    <w:rPr>
      <w:lang w:val="uk-UA"/>
    </w:rPr>
  </w:style>
  <w:style w:type="paragraph" w:customStyle="1" w:styleId="rvps8">
    <w:name w:val="rvps8"/>
    <w:basedOn w:val="a1"/>
    <w:pPr>
      <w:keepNext/>
    </w:pPr>
  </w:style>
  <w:style w:type="paragraph" w:customStyle="1" w:styleId="rvps10">
    <w:name w:val="rvps10"/>
    <w:basedOn w:val="a1"/>
    <w:pPr>
      <w:ind w:left="2880" w:firstLine="720"/>
    </w:pPr>
  </w:style>
  <w:style w:type="paragraph" w:customStyle="1" w:styleId="rvps11">
    <w:name w:val="rvps11"/>
    <w:basedOn w:val="a1"/>
    <w:pPr>
      <w:ind w:left="4320" w:firstLine="720"/>
    </w:pPr>
  </w:style>
  <w:style w:type="paragraph" w:customStyle="1" w:styleId="rvps12">
    <w:name w:val="rvps12"/>
    <w:basedOn w:val="a1"/>
    <w:pPr>
      <w:ind w:left="3600" w:firstLine="0"/>
    </w:pPr>
  </w:style>
  <w:style w:type="paragraph" w:customStyle="1" w:styleId="rvps13">
    <w:name w:val="rvps13"/>
    <w:basedOn w:val="a1"/>
    <w:pPr>
      <w:ind w:left="2130" w:hanging="2130"/>
    </w:pPr>
  </w:style>
  <w:style w:type="paragraph" w:customStyle="1" w:styleId="afffffffffffffffff2">
    <w:name w:val="Òåêñò"/>
    <w:basedOn w:val="a1"/>
    <w:pPr>
      <w:spacing w:line="320" w:lineRule="atLeast"/>
      <w:ind w:firstLine="283"/>
    </w:pPr>
    <w:rPr>
      <w:rFonts w:ascii="Courier New" w:hAnsi="Courier New"/>
      <w:sz w:val="28"/>
      <w:szCs w:val="20"/>
      <w:lang w:val="en-GB"/>
    </w:rPr>
  </w:style>
  <w:style w:type="paragraph" w:customStyle="1" w:styleId="1ffffffe">
    <w:name w:val="Обычный.Обычный1"/>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pPr>
      <w:spacing w:line="360" w:lineRule="auto"/>
    </w:pPr>
    <w:rPr>
      <w:sz w:val="28"/>
      <w:szCs w:val="28"/>
      <w:lang w:val="uk-UA"/>
    </w:rPr>
  </w:style>
  <w:style w:type="paragraph" w:customStyle="1" w:styleId="iNormalText0">
    <w:name w:val="iNormalText"/>
    <w:basedOn w:val="a1"/>
    <w:pPr>
      <w:shd w:val="clear" w:color="auto" w:fill="FFFFFF"/>
    </w:pPr>
    <w:rPr>
      <w:color w:val="000000"/>
      <w:sz w:val="28"/>
      <w:szCs w:val="28"/>
      <w:lang w:val="uk-UA"/>
    </w:rPr>
  </w:style>
  <w:style w:type="paragraph" w:customStyle="1" w:styleId="afffffffffffffffff4">
    <w:name w:val="Без інтервалів"/>
    <w:basedOn w:val="a1"/>
    <w:uiPriority w:val="1"/>
    <w:qFormat/>
    <w:rPr>
      <w:lang w:val="uk-UA"/>
    </w:rPr>
  </w:style>
  <w:style w:type="paragraph" w:customStyle="1" w:styleId="afffffffffffffffff5">
    <w:name w:val="Абзац списку"/>
    <w:basedOn w:val="a1"/>
    <w:uiPriority w:val="34"/>
    <w:qFormat/>
    <w:pPr>
      <w:ind w:left="720" w:firstLine="0"/>
    </w:pPr>
    <w:rPr>
      <w:lang w:val="uk-UA"/>
    </w:rPr>
  </w:style>
  <w:style w:type="paragraph" w:customStyle="1" w:styleId="afffffffffffffffff6">
    <w:name w:val="Цитація"/>
    <w:basedOn w:val="a1"/>
    <w:pPr>
      <w:spacing w:before="200" w:after="0"/>
      <w:ind w:left="360" w:right="360" w:firstLine="0"/>
    </w:pPr>
    <w:rPr>
      <w:i/>
      <w:iCs/>
      <w:lang w:val="uk-UA"/>
    </w:rPr>
  </w:style>
  <w:style w:type="paragraph" w:customStyle="1" w:styleId="afffffffffffffffff7">
    <w:name w:val="Насичена цитата"/>
    <w:basedOn w:val="a1"/>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pPr>
      <w:ind w:firstLine="709"/>
    </w:pPr>
    <w:rPr>
      <w:sz w:val="28"/>
      <w:szCs w:val="28"/>
      <w:lang w:val="uk-UA"/>
    </w:rPr>
  </w:style>
  <w:style w:type="paragraph" w:customStyle="1" w:styleId="caaieiaie8">
    <w:name w:val="caaieiaie 8"/>
    <w:basedOn w:val="a1"/>
    <w:uiPriority w:val="99"/>
    <w:pPr>
      <w:keepNext/>
      <w:spacing w:line="360" w:lineRule="auto"/>
    </w:pPr>
    <w:rPr>
      <w:rFonts w:ascii="Courier New" w:hAnsi="Courier New"/>
      <w:sz w:val="28"/>
      <w:szCs w:val="28"/>
      <w:lang w:val="uk-UA"/>
    </w:rPr>
  </w:style>
  <w:style w:type="paragraph" w:customStyle="1" w:styleId="Iauiue1">
    <w:name w:val="Iau?iue1"/>
    <w:pPr>
      <w:suppressAutoHyphens/>
    </w:pPr>
    <w:rPr>
      <w:rFonts w:eastAsia="Symbo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pPr>
      <w:spacing w:line="360" w:lineRule="auto"/>
      <w:ind w:firstLine="284"/>
    </w:pPr>
    <w:rPr>
      <w:sz w:val="28"/>
      <w:szCs w:val="28"/>
      <w:lang w:val="uk-UA"/>
    </w:rPr>
  </w:style>
  <w:style w:type="paragraph" w:customStyle="1" w:styleId="7-">
    <w:name w:val="7-Библиотекст"/>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pPr>
      <w:keepNext/>
      <w:suppressAutoHyphens/>
      <w:jc w:val="center"/>
    </w:pPr>
    <w:rPr>
      <w:rFonts w:ascii="Symbol" w:eastAsia="Symbol" w:hAnsi="Symbol" w:cs="Symbol"/>
      <w:b/>
      <w:bCs/>
      <w:sz w:val="22"/>
      <w:lang w:eastAsia="ar-SA"/>
    </w:rPr>
  </w:style>
  <w:style w:type="paragraph" w:customStyle="1" w:styleId="5--">
    <w:name w:val="5-Текст статьи-рус"/>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pPr>
      <w:keepNext/>
      <w:spacing w:before="120" w:after="60" w:line="100" w:lineRule="atLeast"/>
      <w:ind w:firstLine="0"/>
      <w:jc w:val="center"/>
    </w:pPr>
    <w:rPr>
      <w:b/>
      <w:color w:val="000000"/>
      <w:sz w:val="18"/>
      <w:szCs w:val="20"/>
    </w:rPr>
  </w:style>
  <w:style w:type="paragraph" w:customStyle="1" w:styleId="8-">
    <w:name w:val="8-В редакцию"/>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pPr>
      <w:keepNext/>
      <w:keepLines/>
      <w:spacing w:before="240" w:after="0"/>
      <w:jc w:val="center"/>
    </w:pPr>
    <w:rPr>
      <w:caps/>
      <w:sz w:val="28"/>
      <w:szCs w:val="28"/>
    </w:rPr>
  </w:style>
  <w:style w:type="paragraph" w:customStyle="1" w:styleId="afffffffffffffffffa">
    <w:name w:val="текст сноски Знак"/>
    <w:basedOn w:val="a1"/>
    <w:pPr>
      <w:ind w:firstLine="709"/>
    </w:pPr>
    <w:rPr>
      <w:sz w:val="16"/>
      <w:szCs w:val="20"/>
    </w:rPr>
  </w:style>
  <w:style w:type="paragraph" w:customStyle="1" w:styleId="afffffffffffffffffb">
    <w:name w:val="автор"/>
    <w:basedOn w:val="a1"/>
    <w:pPr>
      <w:jc w:val="center"/>
    </w:pPr>
    <w:rPr>
      <w:sz w:val="28"/>
      <w:szCs w:val="20"/>
    </w:rPr>
  </w:style>
  <w:style w:type="paragraph" w:customStyle="1" w:styleId="5--0">
    <w:name w:val="5-Текст статьи-укр"/>
    <w:basedOn w:val="a1"/>
    <w:pPr>
      <w:spacing w:line="216" w:lineRule="auto"/>
      <w:ind w:firstLine="397"/>
    </w:pPr>
    <w:rPr>
      <w:sz w:val="19"/>
      <w:szCs w:val="18"/>
      <w:lang w:val="uk-UA"/>
    </w:rPr>
  </w:style>
  <w:style w:type="paragraph" w:customStyle="1" w:styleId="1fffffff">
    <w:name w:val="Адрес на конверте1"/>
    <w:basedOn w:val="a1"/>
    <w:pPr>
      <w:ind w:left="2880" w:firstLine="0"/>
    </w:pPr>
    <w:rPr>
      <w:rFonts w:cs="Symbol"/>
    </w:rPr>
  </w:style>
  <w:style w:type="paragraph" w:customStyle="1" w:styleId="11ff0">
    <w:name w:val="Дата11"/>
    <w:basedOn w:val="a1"/>
    <w:rPr>
      <w:szCs w:val="20"/>
    </w:rPr>
  </w:style>
  <w:style w:type="paragraph" w:customStyle="1" w:styleId="41a">
    <w:name w:val="Маркированный список 41"/>
    <w:basedOn w:val="a1"/>
    <w:rPr>
      <w:szCs w:val="20"/>
    </w:rPr>
  </w:style>
  <w:style w:type="paragraph" w:customStyle="1" w:styleId="517">
    <w:name w:val="Маркированный список 51"/>
    <w:basedOn w:val="a1"/>
    <w:rPr>
      <w:szCs w:val="20"/>
    </w:rPr>
  </w:style>
  <w:style w:type="paragraph" w:customStyle="1" w:styleId="21f2">
    <w:name w:val="Обратный адрес 21"/>
    <w:basedOn w:val="a1"/>
    <w:rPr>
      <w:rFonts w:cs="Symbol"/>
      <w:sz w:val="20"/>
      <w:szCs w:val="20"/>
    </w:rPr>
  </w:style>
  <w:style w:type="paragraph" w:customStyle="1" w:styleId="1fffffff0">
    <w:name w:val="Приветствие1"/>
    <w:basedOn w:val="a1"/>
    <w:rPr>
      <w:szCs w:val="20"/>
    </w:rPr>
  </w:style>
  <w:style w:type="paragraph" w:customStyle="1" w:styleId="41b">
    <w:name w:val="Продолжение списка 41"/>
    <w:basedOn w:val="a1"/>
    <w:pPr>
      <w:spacing w:after="120"/>
      <w:ind w:left="1132" w:firstLine="0"/>
    </w:pPr>
    <w:rPr>
      <w:szCs w:val="20"/>
    </w:rPr>
  </w:style>
  <w:style w:type="paragraph" w:customStyle="1" w:styleId="518">
    <w:name w:val="Продолжение списка 51"/>
    <w:basedOn w:val="a1"/>
    <w:pPr>
      <w:spacing w:after="120"/>
      <w:ind w:left="1415" w:firstLine="0"/>
    </w:pPr>
    <w:rPr>
      <w:szCs w:val="20"/>
    </w:rPr>
  </w:style>
  <w:style w:type="paragraph" w:customStyle="1" w:styleId="519">
    <w:name w:val="Список 51"/>
    <w:basedOn w:val="a1"/>
    <w:pPr>
      <w:ind w:left="1415" w:hanging="283"/>
    </w:pPr>
    <w:rPr>
      <w:szCs w:val="20"/>
    </w:rPr>
  </w:style>
  <w:style w:type="paragraph" w:customStyle="1" w:styleId="1fffffff1">
    <w:name w:val="Шапка1"/>
    <w:basedOn w:val="a1"/>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pPr>
      <w:suppressAutoHyphens/>
      <w:ind w:firstLine="1701"/>
    </w:pPr>
    <w:rPr>
      <w:rFonts w:ascii="Symbol" w:eastAsia="Symbol" w:hAnsi="Symbol" w:cs="Symbol"/>
      <w:color w:val="000000"/>
      <w:sz w:val="18"/>
      <w:lang w:eastAsia="ar-SA"/>
    </w:rPr>
  </w:style>
  <w:style w:type="paragraph" w:customStyle="1" w:styleId="5-">
    <w:name w:val="5-Текст статьи"/>
    <w:basedOn w:val="a1"/>
    <w:pPr>
      <w:ind w:firstLine="709"/>
    </w:pPr>
    <w:rPr>
      <w:color w:val="000000"/>
      <w:sz w:val="18"/>
      <w:szCs w:val="20"/>
    </w:rPr>
  </w:style>
  <w:style w:type="paragraph" w:customStyle="1" w:styleId="2-0">
    <w:name w:val="2а-Город"/>
    <w:basedOn w:val="20"/>
    <w:pPr>
      <w:tabs>
        <w:tab w:val="clear" w:pos="360"/>
      </w:tabs>
      <w:spacing w:before="0" w:after="240"/>
      <w:ind w:left="0" w:firstLine="567"/>
      <w:jc w:val="center"/>
    </w:pPr>
    <w:rPr>
      <w:rFonts w:cs="Symbol"/>
      <w:b w:val="0"/>
      <w:i w:val="0"/>
      <w:sz w:val="18"/>
    </w:rPr>
  </w:style>
  <w:style w:type="paragraph" w:customStyle="1" w:styleId="9-">
    <w:name w:val="9-Стихотворение"/>
    <w:pPr>
      <w:suppressAutoHyphens/>
      <w:ind w:left="1701"/>
      <w:jc w:val="both"/>
    </w:pPr>
    <w:rPr>
      <w:rFonts w:ascii="Symbol" w:eastAsia="Symbol" w:hAnsi="Symbol" w:cs="Symbol"/>
      <w:i/>
      <w:color w:val="000000"/>
      <w:sz w:val="16"/>
      <w:lang w:eastAsia="ar-SA"/>
    </w:rPr>
  </w:style>
  <w:style w:type="paragraph" w:customStyle="1" w:styleId="10-0">
    <w:name w:val="10-Сноска"/>
    <w:pPr>
      <w:suppressAutoHyphens/>
      <w:ind w:firstLine="397"/>
      <w:jc w:val="both"/>
    </w:pPr>
    <w:rPr>
      <w:rFonts w:ascii="Symbol" w:eastAsia="Symbol" w:hAnsi="Symbol" w:cs="Symbol"/>
      <w:sz w:val="16"/>
      <w:lang w:eastAsia="ar-SA"/>
    </w:rPr>
  </w:style>
  <w:style w:type="paragraph" w:customStyle="1" w:styleId="4-1">
    <w:name w:val="4-Аннотация"/>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Symbol" w:eastAsia="Symbol" w:hAnsi="Symbol" w:cs="Symbol"/>
      <w:color w:val="000000"/>
      <w:sz w:val="16"/>
      <w:lang w:val="uk-UA" w:eastAsia="ar-SA"/>
    </w:rPr>
  </w:style>
  <w:style w:type="paragraph" w:customStyle="1" w:styleId="afffffffffffffffffd">
    <w:name w:val="УДК"/>
    <w:pPr>
      <w:suppressAutoHyphens/>
      <w:spacing w:before="480" w:after="120"/>
    </w:pPr>
    <w:rPr>
      <w:rFonts w:ascii="Symbol" w:eastAsia="Symbol" w:hAnsi="Symbol" w:cs="Symbol"/>
      <w:sz w:val="16"/>
      <w:lang w:eastAsia="ar-SA"/>
    </w:rPr>
  </w:style>
  <w:style w:type="paragraph" w:customStyle="1" w:styleId="center">
    <w:name w:val="center"/>
    <w:basedOn w:val="a1"/>
    <w:pPr>
      <w:spacing w:before="280" w:after="280"/>
      <w:jc w:val="center"/>
    </w:pPr>
  </w:style>
  <w:style w:type="paragraph" w:customStyle="1" w:styleId="Arial15pt125">
    <w:name w:val="Стиль Arial 15 pt Черный по ширине Первая строка:  125 см"/>
    <w:basedOn w:val="a1"/>
    <w:pPr>
      <w:spacing w:line="360" w:lineRule="auto"/>
      <w:ind w:firstLine="709"/>
    </w:pPr>
    <w:rPr>
      <w:color w:val="000000"/>
      <w:sz w:val="28"/>
      <w:szCs w:val="20"/>
    </w:rPr>
  </w:style>
  <w:style w:type="paragraph" w:customStyle="1" w:styleId="newsbody">
    <w:name w:val="newsbody"/>
    <w:basedOn w:val="a1"/>
    <w:pPr>
      <w:spacing w:after="221"/>
    </w:pPr>
    <w:rPr>
      <w:rFonts w:cs="Symbol"/>
    </w:rPr>
  </w:style>
  <w:style w:type="paragraph" w:customStyle="1" w:styleId="afffffffffffffffffe">
    <w:name w:val="керивн"/>
    <w:basedOn w:val="a1"/>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pPr>
      <w:spacing w:line="288" w:lineRule="auto"/>
      <w:ind w:left="0" w:firstLine="0"/>
      <w:jc w:val="center"/>
    </w:pPr>
    <w:rPr>
      <w:rFonts w:cs="Symbol"/>
      <w:spacing w:val="0"/>
    </w:rPr>
  </w:style>
  <w:style w:type="paragraph" w:customStyle="1" w:styleId="affffffffffffffffff0">
    <w:name w:val="Рукопись"/>
    <w:basedOn w:val="a1"/>
    <w:pPr>
      <w:tabs>
        <w:tab w:val="clear" w:pos="709"/>
        <w:tab w:val="left" w:pos="1899"/>
      </w:tabs>
      <w:spacing w:line="288" w:lineRule="auto"/>
    </w:pPr>
    <w:rPr>
      <w:color w:val="000000"/>
      <w:sz w:val="20"/>
      <w:szCs w:val="20"/>
    </w:rPr>
  </w:style>
  <w:style w:type="paragraph" w:customStyle="1" w:styleId="affffffffffffffffff1">
    <w:name w:val="Література"/>
    <w:basedOn w:val="a1"/>
    <w:pPr>
      <w:tabs>
        <w:tab w:val="num" w:pos="360"/>
      </w:tabs>
      <w:spacing w:line="360" w:lineRule="auto"/>
      <w:ind w:left="284" w:hanging="284"/>
    </w:pPr>
    <w:rPr>
      <w:sz w:val="28"/>
      <w:szCs w:val="20"/>
      <w:lang w:val="uk-UA"/>
    </w:rPr>
  </w:style>
  <w:style w:type="paragraph" w:customStyle="1" w:styleId="Foot">
    <w:name w:val="Foot"/>
    <w:basedOn w:val="2fff1"/>
    <w:pPr>
      <w:spacing w:line="100" w:lineRule="atLeast"/>
      <w:ind w:firstLine="720"/>
    </w:pPr>
    <w:rPr>
      <w:rFonts w:cs="Symbol"/>
      <w:lang w:val="en-GB"/>
    </w:rPr>
  </w:style>
  <w:style w:type="paragraph" w:customStyle="1" w:styleId="NormalWeb1">
    <w:name w:val="Normal (Web)1"/>
    <w:basedOn w:val="a1"/>
    <w:pPr>
      <w:spacing w:before="280" w:after="280"/>
    </w:pPr>
    <w:rPr>
      <w:lang w:val="uk-UA"/>
    </w:rPr>
  </w:style>
  <w:style w:type="paragraph" w:customStyle="1" w:styleId="Exampl">
    <w:name w:val="Exampl"/>
    <w:basedOn w:val="a1"/>
    <w:pPr>
      <w:ind w:firstLine="851"/>
    </w:pPr>
    <w:rPr>
      <w:rFonts w:cs="Symbol"/>
    </w:rPr>
  </w:style>
  <w:style w:type="paragraph" w:customStyle="1" w:styleId="14a">
    <w:name w:val="14Полуторный"/>
    <w:basedOn w:val="a1"/>
    <w:pPr>
      <w:spacing w:line="360" w:lineRule="auto"/>
      <w:ind w:firstLine="709"/>
    </w:pPr>
    <w:rPr>
      <w:sz w:val="28"/>
      <w:szCs w:val="28"/>
      <w:lang w:val="uk-UA"/>
    </w:rPr>
  </w:style>
  <w:style w:type="paragraph" w:customStyle="1" w:styleId="2ffffd">
    <w:name w:val="Сноска (2)"/>
    <w:basedOn w:val="a1"/>
    <w:pPr>
      <w:shd w:val="clear" w:color="auto" w:fill="FFFFFF"/>
      <w:spacing w:before="60" w:after="0" w:line="0" w:lineRule="atLeast"/>
      <w:jc w:val="right"/>
    </w:pPr>
    <w:rPr>
      <w:i/>
      <w:iCs/>
      <w:sz w:val="17"/>
      <w:szCs w:val="17"/>
    </w:rPr>
  </w:style>
  <w:style w:type="paragraph" w:customStyle="1" w:styleId="31d">
    <w:name w:val="Основной текст31"/>
    <w:basedOn w:val="a1"/>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pPr>
      <w:shd w:val="clear" w:color="auto" w:fill="FFFFFF"/>
      <w:spacing w:after="180" w:line="240" w:lineRule="exact"/>
      <w:ind w:hanging="280"/>
    </w:pPr>
    <w:rPr>
      <w:b/>
      <w:bCs/>
      <w:sz w:val="17"/>
      <w:szCs w:val="17"/>
    </w:rPr>
  </w:style>
  <w:style w:type="paragraph" w:customStyle="1" w:styleId="4ff2">
    <w:name w:val="Основной текст (4)"/>
    <w:basedOn w:val="a1"/>
    <w:pPr>
      <w:shd w:val="clear" w:color="auto" w:fill="FFFFFF"/>
      <w:spacing w:before="420" w:after="300" w:line="0" w:lineRule="atLeast"/>
    </w:pPr>
    <w:rPr>
      <w:i/>
      <w:iCs/>
      <w:sz w:val="17"/>
      <w:szCs w:val="17"/>
    </w:rPr>
  </w:style>
  <w:style w:type="paragraph" w:customStyle="1" w:styleId="326">
    <w:name w:val="Заголовок №3 (2)"/>
    <w:basedOn w:val="a1"/>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pPr>
      <w:shd w:val="clear" w:color="auto" w:fill="FFFFFF"/>
      <w:spacing w:line="0" w:lineRule="atLeast"/>
    </w:pPr>
    <w:rPr>
      <w:i/>
      <w:iCs/>
      <w:sz w:val="17"/>
      <w:szCs w:val="17"/>
    </w:rPr>
  </w:style>
  <w:style w:type="paragraph" w:customStyle="1" w:styleId="3fff3">
    <w:name w:val="Заголовок №3"/>
    <w:basedOn w:val="a1"/>
    <w:pPr>
      <w:shd w:val="clear" w:color="auto" w:fill="FFFFFF"/>
      <w:spacing w:after="180" w:line="0" w:lineRule="atLeast"/>
      <w:jc w:val="center"/>
    </w:pPr>
    <w:rPr>
      <w:b/>
      <w:bCs/>
      <w:sz w:val="23"/>
      <w:szCs w:val="23"/>
    </w:rPr>
  </w:style>
  <w:style w:type="paragraph" w:customStyle="1" w:styleId="7f0">
    <w:name w:val="Основной текст (7)"/>
    <w:basedOn w:val="a1"/>
    <w:pPr>
      <w:shd w:val="clear" w:color="auto" w:fill="FFFFFF"/>
      <w:spacing w:line="240" w:lineRule="exact"/>
      <w:ind w:firstLine="400"/>
    </w:pPr>
    <w:rPr>
      <w:b/>
      <w:bCs/>
      <w:sz w:val="20"/>
      <w:szCs w:val="20"/>
    </w:rPr>
  </w:style>
  <w:style w:type="paragraph" w:customStyle="1" w:styleId="6fc">
    <w:name w:val="Основной текст6"/>
    <w:basedOn w:val="a1"/>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pPr>
      <w:shd w:val="clear" w:color="auto" w:fill="FFFFFF"/>
      <w:spacing w:after="660" w:line="0" w:lineRule="atLeast"/>
      <w:jc w:val="right"/>
    </w:pPr>
    <w:rPr>
      <w:sz w:val="26"/>
      <w:szCs w:val="26"/>
    </w:rPr>
  </w:style>
  <w:style w:type="paragraph" w:customStyle="1" w:styleId="51a">
    <w:name w:val="Основной текст51"/>
    <w:basedOn w:val="a1"/>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pPr>
      <w:shd w:val="clear" w:color="auto" w:fill="FFFFFF"/>
      <w:spacing w:line="451" w:lineRule="exact"/>
    </w:pPr>
    <w:rPr>
      <w:sz w:val="26"/>
      <w:szCs w:val="26"/>
    </w:rPr>
  </w:style>
  <w:style w:type="paragraph" w:customStyle="1" w:styleId="108">
    <w:name w:val="Основной текст (10)"/>
    <w:basedOn w:val="a1"/>
    <w:link w:val="10Exact"/>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pPr>
      <w:shd w:val="clear" w:color="auto" w:fill="FFFFFF"/>
      <w:spacing w:line="0" w:lineRule="atLeast"/>
    </w:pPr>
    <w:rPr>
      <w:spacing w:val="-2"/>
      <w:sz w:val="26"/>
      <w:szCs w:val="26"/>
    </w:rPr>
  </w:style>
  <w:style w:type="paragraph" w:customStyle="1" w:styleId="7f1">
    <w:name w:val="Заголовок №7"/>
    <w:basedOn w:val="a1"/>
    <w:pPr>
      <w:shd w:val="clear" w:color="auto" w:fill="FFFFFF"/>
      <w:spacing w:before="480" w:after="600" w:line="0" w:lineRule="atLeast"/>
      <w:ind w:firstLine="680"/>
    </w:pPr>
    <w:rPr>
      <w:b/>
      <w:bCs/>
      <w:sz w:val="28"/>
      <w:szCs w:val="28"/>
    </w:rPr>
  </w:style>
  <w:style w:type="paragraph" w:customStyle="1" w:styleId="2fffff0">
    <w:name w:val="????????? 2"/>
    <w:basedOn w:val="a2"/>
    <w:pPr>
      <w:keepNext/>
      <w:spacing w:after="0" w:line="480" w:lineRule="auto"/>
      <w:ind w:firstLine="720"/>
      <w:jc w:val="center"/>
    </w:pPr>
    <w:rPr>
      <w:b/>
      <w:bCs/>
      <w:szCs w:val="28"/>
    </w:rPr>
  </w:style>
  <w:style w:type="paragraph" w:customStyle="1" w:styleId="3fff4">
    <w:name w:val="????????? 3"/>
    <w:basedOn w:val="a2"/>
    <w:pPr>
      <w:keepNext/>
      <w:spacing w:after="0" w:line="480" w:lineRule="auto"/>
      <w:ind w:firstLine="720"/>
    </w:pPr>
    <w:rPr>
      <w:b/>
      <w:bCs/>
      <w:szCs w:val="28"/>
    </w:rPr>
  </w:style>
  <w:style w:type="paragraph" w:customStyle="1" w:styleId="4ff4">
    <w:name w:val="????????? 4"/>
    <w:basedOn w:val="a2"/>
    <w:pPr>
      <w:keepNext/>
      <w:spacing w:after="0" w:line="480" w:lineRule="auto"/>
      <w:ind w:firstLine="993"/>
    </w:pPr>
    <w:rPr>
      <w:b/>
      <w:bCs/>
      <w:szCs w:val="28"/>
    </w:rPr>
  </w:style>
  <w:style w:type="paragraph" w:customStyle="1" w:styleId="5ff5">
    <w:name w:val="????????? 5"/>
    <w:basedOn w:val="a2"/>
    <w:pPr>
      <w:keepNext/>
      <w:spacing w:after="0"/>
    </w:pPr>
    <w:rPr>
      <w:szCs w:val="28"/>
    </w:rPr>
  </w:style>
  <w:style w:type="paragraph" w:customStyle="1" w:styleId="6fd">
    <w:name w:val="????????? 6"/>
    <w:basedOn w:val="a2"/>
    <w:pPr>
      <w:keepNext/>
      <w:spacing w:after="0"/>
      <w:ind w:firstLine="720"/>
      <w:jc w:val="center"/>
    </w:pPr>
    <w:rPr>
      <w:szCs w:val="28"/>
    </w:rPr>
  </w:style>
  <w:style w:type="paragraph" w:customStyle="1" w:styleId="7f2">
    <w:name w:val="????????? 7"/>
    <w:basedOn w:val="a2"/>
    <w:pPr>
      <w:keepNext/>
      <w:spacing w:after="0"/>
      <w:jc w:val="center"/>
    </w:pPr>
    <w:rPr>
      <w:b/>
      <w:bCs/>
      <w:caps/>
      <w:szCs w:val="28"/>
    </w:rPr>
  </w:style>
  <w:style w:type="paragraph" w:customStyle="1" w:styleId="8b">
    <w:name w:val="????????? 8"/>
    <w:basedOn w:val="a2"/>
    <w:pPr>
      <w:keepNext/>
      <w:spacing w:before="120" w:line="480" w:lineRule="auto"/>
      <w:ind w:firstLine="709"/>
    </w:pPr>
    <w:rPr>
      <w:b/>
      <w:bCs/>
      <w:szCs w:val="28"/>
    </w:rPr>
  </w:style>
  <w:style w:type="paragraph" w:customStyle="1" w:styleId="9d">
    <w:name w:val="????????? 9"/>
    <w:basedOn w:val="a2"/>
    <w:pPr>
      <w:keepNext/>
      <w:spacing w:after="0" w:line="360" w:lineRule="auto"/>
      <w:ind w:left="2126" w:right="2404" w:firstLine="0"/>
      <w:jc w:val="center"/>
    </w:pPr>
    <w:rPr>
      <w:b/>
      <w:bCs/>
      <w:szCs w:val="28"/>
    </w:rPr>
  </w:style>
  <w:style w:type="paragraph" w:customStyle="1" w:styleId="affffffffffffffffff3">
    <w:name w:val="??????? ??????????"/>
    <w:basedOn w:val="a2"/>
    <w:pPr>
      <w:tabs>
        <w:tab w:val="clear" w:pos="709"/>
        <w:tab w:val="center" w:pos="4536"/>
        <w:tab w:val="right" w:pos="9072"/>
      </w:tabs>
      <w:spacing w:after="0"/>
    </w:pPr>
    <w:rPr>
      <w:szCs w:val="28"/>
    </w:rPr>
  </w:style>
  <w:style w:type="paragraph" w:customStyle="1" w:styleId="affffffffffffffffff4">
    <w:name w:val="????????????"/>
    <w:basedOn w:val="a2"/>
    <w:pPr>
      <w:spacing w:before="240" w:after="0" w:line="480" w:lineRule="auto"/>
      <w:ind w:firstLine="720"/>
    </w:pPr>
    <w:rPr>
      <w:szCs w:val="28"/>
    </w:rPr>
  </w:style>
  <w:style w:type="paragraph" w:customStyle="1" w:styleId="affffffffffffffffff5">
    <w:name w:val="???????? ????? ? ????????"/>
    <w:basedOn w:val="a2"/>
    <w:pPr>
      <w:tabs>
        <w:tab w:val="clear" w:pos="709"/>
        <w:tab w:val="left" w:pos="567"/>
      </w:tabs>
      <w:spacing w:after="0" w:line="374" w:lineRule="auto"/>
    </w:pPr>
    <w:rPr>
      <w:szCs w:val="28"/>
    </w:rPr>
  </w:style>
  <w:style w:type="paragraph" w:customStyle="1" w:styleId="2fffff1">
    <w:name w:val="???????? ????? ? ???????? 2"/>
    <w:basedOn w:val="a2"/>
    <w:pPr>
      <w:tabs>
        <w:tab w:val="clear" w:pos="709"/>
        <w:tab w:val="left" w:pos="360"/>
      </w:tabs>
      <w:spacing w:after="0" w:line="374" w:lineRule="auto"/>
      <w:ind w:firstLine="357"/>
    </w:pPr>
    <w:rPr>
      <w:szCs w:val="28"/>
    </w:rPr>
  </w:style>
  <w:style w:type="paragraph" w:customStyle="1" w:styleId="affffffffffffffffff6">
    <w:name w:val="???????? ?????"/>
    <w:basedOn w:val="a2"/>
    <w:pPr>
      <w:spacing w:after="0"/>
    </w:pPr>
    <w:rPr>
      <w:szCs w:val="28"/>
    </w:rPr>
  </w:style>
  <w:style w:type="paragraph" w:customStyle="1" w:styleId="affffffffffffffffff7">
    <w:name w:val="????????"/>
    <w:basedOn w:val="a2"/>
    <w:pPr>
      <w:spacing w:after="0" w:line="480" w:lineRule="auto"/>
      <w:ind w:firstLine="720"/>
      <w:jc w:val="center"/>
    </w:pPr>
    <w:rPr>
      <w:b/>
      <w:bCs/>
      <w:caps/>
      <w:szCs w:val="28"/>
    </w:rPr>
  </w:style>
  <w:style w:type="paragraph" w:customStyle="1" w:styleId="2fffff2">
    <w:name w:val="???????? ????? 2"/>
    <w:basedOn w:val="a2"/>
    <w:pPr>
      <w:spacing w:after="0"/>
      <w:jc w:val="center"/>
    </w:pPr>
    <w:rPr>
      <w:b/>
      <w:bCs/>
      <w:caps/>
      <w:sz w:val="32"/>
      <w:szCs w:val="32"/>
    </w:rPr>
  </w:style>
  <w:style w:type="paragraph" w:customStyle="1" w:styleId="affffffffffffffffff8">
    <w:name w:val="?????? ??????????"/>
    <w:basedOn w:val="a2"/>
    <w:pPr>
      <w:tabs>
        <w:tab w:val="clear" w:pos="709"/>
        <w:tab w:val="center" w:pos="4153"/>
        <w:tab w:val="right" w:pos="8306"/>
      </w:tabs>
      <w:spacing w:after="0"/>
    </w:pPr>
    <w:rPr>
      <w:szCs w:val="28"/>
    </w:rPr>
  </w:style>
  <w:style w:type="paragraph" w:customStyle="1" w:styleId="1fffffff3">
    <w:name w:val="??????? ??????????1"/>
    <w:basedOn w:val="affffffffffffff7"/>
    <w:pPr>
      <w:tabs>
        <w:tab w:val="center" w:pos="4536"/>
        <w:tab w:val="right" w:pos="9072"/>
      </w:tabs>
      <w:overflowPunct w:val="0"/>
    </w:pPr>
    <w:rPr>
      <w:sz w:val="20"/>
      <w:szCs w:val="20"/>
      <w:lang w:val="ru-RU"/>
    </w:rPr>
  </w:style>
  <w:style w:type="paragraph" w:customStyle="1" w:styleId="1fffffff4">
    <w:name w:val="?????? ??????????1"/>
    <w:basedOn w:val="affffffffffffff7"/>
    <w:pPr>
      <w:tabs>
        <w:tab w:val="center" w:pos="4153"/>
        <w:tab w:val="right" w:pos="8306"/>
      </w:tabs>
      <w:overflowPunct w:val="0"/>
    </w:pPr>
    <w:rPr>
      <w:sz w:val="20"/>
      <w:szCs w:val="20"/>
      <w:lang w:val="ru-RU"/>
    </w:rPr>
  </w:style>
  <w:style w:type="paragraph" w:customStyle="1" w:styleId="1fffffff5">
    <w:name w:val="???????? ????? ? ????????1"/>
    <w:basedOn w:val="affffffffffffff7"/>
    <w:pPr>
      <w:overflowPunct w:val="0"/>
      <w:spacing w:line="360" w:lineRule="auto"/>
      <w:ind w:firstLine="709"/>
      <w:jc w:val="both"/>
    </w:pPr>
    <w:rPr>
      <w:sz w:val="24"/>
      <w:szCs w:val="24"/>
      <w:lang w:val="ru-RU"/>
    </w:rPr>
  </w:style>
  <w:style w:type="paragraph" w:customStyle="1" w:styleId="229">
    <w:name w:val="Заголовок №2 (2)"/>
    <w:basedOn w:val="a1"/>
    <w:uiPriority w:val="99"/>
    <w:pPr>
      <w:shd w:val="clear" w:color="auto" w:fill="FFFFFF"/>
      <w:spacing w:after="1500" w:line="0" w:lineRule="atLeast"/>
      <w:jc w:val="right"/>
    </w:pPr>
    <w:rPr>
      <w:sz w:val="28"/>
      <w:szCs w:val="28"/>
    </w:rPr>
  </w:style>
  <w:style w:type="paragraph" w:customStyle="1" w:styleId="524">
    <w:name w:val="Заголовок №5 (2)"/>
    <w:basedOn w:val="a1"/>
    <w:pPr>
      <w:shd w:val="clear" w:color="auto" w:fill="FFFFFF"/>
      <w:spacing w:before="300" w:after="0" w:line="322" w:lineRule="exact"/>
      <w:jc w:val="center"/>
    </w:pPr>
    <w:rPr>
      <w:b/>
      <w:bCs/>
      <w:sz w:val="28"/>
      <w:szCs w:val="28"/>
    </w:rPr>
  </w:style>
  <w:style w:type="paragraph" w:customStyle="1" w:styleId="533">
    <w:name w:val="Заголовок №5 (3)"/>
    <w:basedOn w:val="a1"/>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pPr>
      <w:shd w:val="clear" w:color="auto" w:fill="FFFFFF"/>
      <w:spacing w:before="1620" w:after="540" w:line="0" w:lineRule="atLeast"/>
    </w:pPr>
    <w:rPr>
      <w:b/>
      <w:bCs/>
      <w:sz w:val="28"/>
      <w:szCs w:val="28"/>
    </w:rPr>
  </w:style>
  <w:style w:type="paragraph" w:customStyle="1" w:styleId="Zagolowok">
    <w:name w:val="Zagolowok"/>
    <w:basedOn w:val="a1"/>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pPr>
      <w:spacing w:line="360" w:lineRule="auto"/>
    </w:pPr>
    <w:rPr>
      <w:sz w:val="28"/>
      <w:szCs w:val="28"/>
    </w:rPr>
  </w:style>
  <w:style w:type="paragraph" w:customStyle="1" w:styleId="1fffffff6">
    <w:name w:val="заголовок дисера 1"/>
    <w:basedOn w:val="afffffffffffffffff3"/>
    <w:pPr>
      <w:widowControl/>
      <w:ind w:firstLine="0"/>
      <w:jc w:val="center"/>
    </w:pPr>
    <w:rPr>
      <w:rFonts w:cs="Symbol"/>
      <w:b/>
      <w:bCs/>
      <w:caps/>
    </w:rPr>
  </w:style>
  <w:style w:type="paragraph" w:customStyle="1" w:styleId="2fffff3">
    <w:name w:val="заголовок дисера 2"/>
    <w:basedOn w:val="1fffffff6"/>
    <w:pPr>
      <w:spacing w:before="360" w:after="0"/>
      <w:ind w:firstLine="706"/>
      <w:jc w:val="left"/>
    </w:pPr>
    <w:rPr>
      <w:caps w:val="0"/>
    </w:rPr>
  </w:style>
  <w:style w:type="paragraph" w:customStyle="1" w:styleId="3text">
    <w:name w:val="3text"/>
    <w:basedOn w:val="a1"/>
    <w:pPr>
      <w:spacing w:before="280" w:after="280"/>
    </w:pPr>
  </w:style>
  <w:style w:type="paragraph" w:customStyle="1" w:styleId="affffffffffffffffff9">
    <w:name w:val="Нормал."/>
    <w:pPr>
      <w:widowControl w:val="0"/>
      <w:suppressAutoHyphens/>
    </w:pPr>
    <w:rPr>
      <w:rFonts w:eastAsia="Symbol" w:cs="Symbol"/>
      <w:color w:val="000000"/>
      <w:sz w:val="24"/>
      <w:lang w:eastAsia="ar-SA"/>
    </w:rPr>
  </w:style>
  <w:style w:type="paragraph" w:customStyle="1" w:styleId="affffffffffffffffffa">
    <w:name w:val="нова"/>
    <w:basedOn w:val="a1"/>
    <w:pPr>
      <w:pageBreakBefore/>
      <w:spacing w:line="20" w:lineRule="exact"/>
      <w:ind w:firstLine="284"/>
    </w:pPr>
    <w:rPr>
      <w:color w:val="000000"/>
      <w:sz w:val="28"/>
      <w:szCs w:val="36"/>
      <w:lang w:val="uk-UA"/>
    </w:rPr>
  </w:style>
  <w:style w:type="paragraph" w:customStyle="1" w:styleId="NOVA">
    <w:name w:val="NOVA"/>
    <w:basedOn w:val="a1"/>
    <w:pPr>
      <w:pageBreakBefore/>
      <w:spacing w:line="20" w:lineRule="exact"/>
      <w:ind w:firstLine="284"/>
    </w:pPr>
    <w:rPr>
      <w:sz w:val="32"/>
      <w:szCs w:val="20"/>
      <w:lang w:val="en-US"/>
    </w:rPr>
  </w:style>
  <w:style w:type="paragraph" w:customStyle="1" w:styleId="affffffffffffffffffb">
    <w:name w:val="Нова"/>
    <w:basedOn w:val="a1"/>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pPr>
      <w:spacing w:line="180" w:lineRule="exact"/>
      <w:ind w:firstLine="284"/>
    </w:pPr>
    <w:rPr>
      <w:sz w:val="18"/>
      <w:szCs w:val="18"/>
    </w:rPr>
  </w:style>
  <w:style w:type="paragraph" w:customStyle="1" w:styleId="1fffffff7">
    <w:name w:val="ВИНОСКА1"/>
    <w:basedOn w:val="affffffffffffffffffc"/>
    <w:pPr>
      <w:spacing w:line="100" w:lineRule="atLeast"/>
    </w:pPr>
    <w:rPr>
      <w:lang w:val="en-US"/>
    </w:rPr>
  </w:style>
  <w:style w:type="paragraph" w:customStyle="1" w:styleId="00000">
    <w:name w:val="00000"/>
    <w:basedOn w:val="a1"/>
    <w:pPr>
      <w:spacing w:line="200" w:lineRule="exact"/>
      <w:ind w:firstLine="284"/>
    </w:pPr>
    <w:rPr>
      <w:sz w:val="18"/>
      <w:szCs w:val="20"/>
    </w:rPr>
  </w:style>
  <w:style w:type="paragraph" w:customStyle="1" w:styleId="affffffffffffffffffd">
    <w:name w:val="Розд."/>
    <w:basedOn w:val="a1"/>
    <w:pPr>
      <w:spacing w:line="360" w:lineRule="auto"/>
      <w:jc w:val="center"/>
    </w:pPr>
    <w:rPr>
      <w:b/>
      <w:sz w:val="28"/>
      <w:szCs w:val="20"/>
      <w:lang w:val="uk-UA"/>
    </w:rPr>
  </w:style>
  <w:style w:type="paragraph" w:customStyle="1" w:styleId="affffffffffffffffffe">
    <w:name w:val="Переменные"/>
    <w:basedOn w:val="a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pPr>
      <w:suppressAutoHyphens/>
      <w:jc w:val="both"/>
    </w:pPr>
    <w:rPr>
      <w:rFonts w:ascii="Symbol" w:eastAsia="Symbol" w:hAnsi="Symbol" w:cs="Symbol"/>
      <w:i/>
      <w:sz w:val="28"/>
      <w:lang w:val="uk-UA" w:eastAsia="ar-SA"/>
    </w:rPr>
  </w:style>
  <w:style w:type="paragraph" w:customStyle="1" w:styleId="afffffffffffffffffff0">
    <w:name w:val="Листинг программы"/>
    <w:pPr>
      <w:suppressAutoHyphens/>
    </w:pPr>
    <w:rPr>
      <w:rFonts w:ascii="Symbol" w:eastAsia="Symbol" w:hAnsi="Symbol" w:cs="Symbol"/>
      <w:lang w:eastAsia="ar-SA"/>
    </w:rPr>
  </w:style>
  <w:style w:type="paragraph" w:customStyle="1" w:styleId="fila">
    <w:name w:val="fila"/>
    <w:basedOn w:val="a1"/>
    <w:pPr>
      <w:spacing w:line="360" w:lineRule="auto"/>
      <w:ind w:firstLine="708"/>
    </w:pPr>
    <w:rPr>
      <w:sz w:val="28"/>
      <w:szCs w:val="28"/>
      <w:lang w:val="uk-UA"/>
    </w:rPr>
  </w:style>
  <w:style w:type="paragraph" w:customStyle="1" w:styleId="fila1">
    <w:name w:val="fila1"/>
    <w:basedOn w:val="a1"/>
    <w:pPr>
      <w:keepNext/>
      <w:spacing w:before="120" w:after="120" w:line="360" w:lineRule="auto"/>
      <w:ind w:firstLine="709"/>
    </w:pPr>
    <w:rPr>
      <w:b/>
      <w:bCs/>
      <w:sz w:val="28"/>
      <w:lang w:val="uk-UA"/>
    </w:rPr>
  </w:style>
  <w:style w:type="paragraph" w:customStyle="1" w:styleId="SL">
    <w:name w:val="SL"/>
    <w:basedOn w:val="a1"/>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pPr>
      <w:spacing w:after="0" w:line="100" w:lineRule="atLeast"/>
      <w:ind w:firstLine="709"/>
    </w:pPr>
    <w:rPr>
      <w:sz w:val="28"/>
      <w:szCs w:val="28"/>
      <w:lang w:val="uk-UA"/>
    </w:rPr>
  </w:style>
  <w:style w:type="paragraph" w:customStyle="1" w:styleId="snspi">
    <w:name w:val="snspi"/>
    <w:basedOn w:val="sno"/>
    <w:pPr>
      <w:tabs>
        <w:tab w:val="clear" w:pos="709"/>
        <w:tab w:val="left" w:pos="360"/>
      </w:tabs>
      <w:ind w:left="360" w:hanging="360"/>
    </w:pPr>
    <w:rPr>
      <w:color w:val="000000"/>
    </w:rPr>
  </w:style>
  <w:style w:type="paragraph" w:customStyle="1" w:styleId="snspim">
    <w:name w:val="snspim"/>
    <w:basedOn w:val="sno"/>
    <w:pPr>
      <w:tabs>
        <w:tab w:val="clear" w:pos="709"/>
        <w:tab w:val="left" w:pos="1069"/>
      </w:tabs>
      <w:ind w:left="1069" w:hanging="360"/>
    </w:pPr>
    <w:rPr>
      <w:color w:val="000000"/>
    </w:rPr>
  </w:style>
  <w:style w:type="paragraph" w:customStyle="1" w:styleId="fsd">
    <w:name w:val="fsd"/>
    <w:basedOn w:val="a1"/>
    <w:pPr>
      <w:tabs>
        <w:tab w:val="clear" w:pos="709"/>
        <w:tab w:val="left" w:pos="539"/>
      </w:tabs>
      <w:ind w:left="454" w:hanging="227"/>
    </w:pPr>
    <w:rPr>
      <w:color w:val="000000"/>
      <w:sz w:val="30"/>
      <w:lang w:val="uk-UA"/>
    </w:rPr>
  </w:style>
  <w:style w:type="paragraph" w:customStyle="1" w:styleId="fs">
    <w:name w:val="fs"/>
    <w:basedOn w:val="a1"/>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pPr>
      <w:ind w:left="357" w:hanging="357"/>
      <w:jc w:val="left"/>
    </w:pPr>
    <w:rPr>
      <w:color w:val="000000"/>
      <w:szCs w:val="20"/>
    </w:rPr>
  </w:style>
  <w:style w:type="paragraph" w:customStyle="1" w:styleId="L">
    <w:name w:val="СтильL"/>
    <w:basedOn w:val="a1"/>
    <w:pPr>
      <w:ind w:left="284" w:hanging="284"/>
    </w:pPr>
    <w:rPr>
      <w:color w:val="000000"/>
      <w:sz w:val="20"/>
      <w:szCs w:val="20"/>
    </w:rPr>
  </w:style>
  <w:style w:type="paragraph" w:customStyle="1" w:styleId="fill">
    <w:name w:val="fill"/>
    <w:basedOn w:val="a1"/>
    <w:pPr>
      <w:spacing w:line="360" w:lineRule="auto"/>
    </w:pPr>
    <w:rPr>
      <w:sz w:val="28"/>
      <w:szCs w:val="28"/>
    </w:rPr>
  </w:style>
  <w:style w:type="paragraph" w:customStyle="1" w:styleId="2fffff4">
    <w:name w:val="2_Основний текст"/>
    <w:pPr>
      <w:suppressAutoHyphens/>
      <w:ind w:firstLine="397"/>
      <w:jc w:val="both"/>
    </w:pPr>
    <w:rPr>
      <w:rFonts w:eastAsia="Symbol"/>
      <w:color w:val="000000"/>
      <w:lang w:eastAsia="ar-SA"/>
    </w:rPr>
  </w:style>
  <w:style w:type="paragraph" w:customStyle="1" w:styleId="1fffffff8">
    <w:name w:val="1_Заголовок"/>
    <w:basedOn w:val="2fffff4"/>
    <w:pPr>
      <w:ind w:firstLine="0"/>
      <w:jc w:val="center"/>
    </w:pPr>
    <w:rPr>
      <w:b/>
      <w:bCs/>
      <w:color w:val="00000A"/>
    </w:rPr>
  </w:style>
  <w:style w:type="paragraph" w:customStyle="1" w:styleId="3fff5">
    <w:name w:val="Лит 3"/>
    <w:basedOn w:val="a1"/>
    <w:pPr>
      <w:tabs>
        <w:tab w:val="clear" w:pos="709"/>
        <w:tab w:val="left" w:pos="1287"/>
      </w:tabs>
      <w:spacing w:after="120"/>
      <w:ind w:left="851" w:hanging="851"/>
    </w:pPr>
    <w:rPr>
      <w:sz w:val="28"/>
      <w:lang w:val="uk-UA"/>
    </w:rPr>
  </w:style>
  <w:style w:type="paragraph" w:customStyle="1" w:styleId="rvps25">
    <w:name w:val="rvps25"/>
    <w:basedOn w:val="a1"/>
    <w:pPr>
      <w:keepNext/>
      <w:shd w:val="clear" w:color="auto" w:fill="FFFFFF"/>
      <w:jc w:val="center"/>
    </w:pPr>
  </w:style>
  <w:style w:type="paragraph" w:customStyle="1" w:styleId="1007">
    <w:name w:val="Стиль 10 пт По ширине Первая строка:  07 см"/>
    <w:basedOn w:val="a1"/>
    <w:pPr>
      <w:ind w:firstLine="397"/>
    </w:pPr>
    <w:rPr>
      <w:sz w:val="20"/>
      <w:szCs w:val="20"/>
      <w:lang w:val="uk-UA"/>
    </w:rPr>
  </w:style>
  <w:style w:type="paragraph" w:customStyle="1" w:styleId="afffffffffffffffffff1">
    <w:name w:val="КУ_литература"/>
    <w:basedOn w:val="affffffffa"/>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pPr>
      <w:ind w:firstLine="425"/>
    </w:pPr>
    <w:rPr>
      <w:sz w:val="28"/>
      <w:szCs w:val="28"/>
    </w:rPr>
  </w:style>
  <w:style w:type="paragraph" w:customStyle="1" w:styleId="21f3">
    <w:name w:val="Основний текст з відступом 21"/>
    <w:basedOn w:val="a1"/>
    <w:pPr>
      <w:spacing w:after="120" w:line="480" w:lineRule="auto"/>
      <w:ind w:left="283" w:firstLine="425"/>
    </w:pPr>
    <w:rPr>
      <w:sz w:val="28"/>
      <w:szCs w:val="28"/>
    </w:rPr>
  </w:style>
  <w:style w:type="paragraph" w:customStyle="1" w:styleId="bodytextnoindent">
    <w:name w:val="bodytextnoindent"/>
    <w:basedOn w:val="a1"/>
    <w:pPr>
      <w:spacing w:before="200" w:after="40"/>
    </w:pPr>
    <w:rPr>
      <w:sz w:val="26"/>
      <w:szCs w:val="26"/>
    </w:rPr>
  </w:style>
  <w:style w:type="paragraph" w:customStyle="1" w:styleId="109">
    <w:name w:val="Оглавление 10"/>
    <w:basedOn w:val="1ffffff"/>
    <w:pPr>
      <w:tabs>
        <w:tab w:val="clear" w:pos="709"/>
        <w:tab w:val="right" w:leader="dot" w:pos="7090"/>
      </w:tabs>
      <w:ind w:left="2547" w:firstLine="0"/>
    </w:pPr>
    <w:rPr>
      <w:rFonts w:ascii="Courier New" w:hAnsi="Courier New"/>
    </w:rPr>
  </w:style>
  <w:style w:type="paragraph" w:customStyle="1" w:styleId="Style12">
    <w:name w:val="Style12"/>
    <w:basedOn w:val="a1"/>
    <w:pPr>
      <w:spacing w:line="322" w:lineRule="exact"/>
      <w:ind w:firstLine="778"/>
    </w:pPr>
  </w:style>
  <w:style w:type="paragraph" w:customStyle="1" w:styleId="Style14">
    <w:name w:val="Style14"/>
    <w:basedOn w:val="a1"/>
    <w:uiPriority w:val="99"/>
    <w:pPr>
      <w:spacing w:line="326" w:lineRule="exact"/>
      <w:ind w:hanging="355"/>
    </w:pPr>
  </w:style>
  <w:style w:type="paragraph" w:customStyle="1" w:styleId="Style16">
    <w:name w:val="Style16"/>
    <w:basedOn w:val="a1"/>
    <w:uiPriority w:val="99"/>
    <w:pPr>
      <w:spacing w:line="326" w:lineRule="exact"/>
      <w:ind w:firstLine="365"/>
    </w:pPr>
  </w:style>
  <w:style w:type="paragraph" w:customStyle="1" w:styleId="4ff5">
    <w:name w:val="Заг 4"/>
    <w:basedOn w:val="a1"/>
    <w:pPr>
      <w:tabs>
        <w:tab w:val="num" w:pos="360"/>
      </w:tabs>
      <w:spacing w:line="360" w:lineRule="auto"/>
      <w:ind w:firstLine="720"/>
    </w:pPr>
    <w:rPr>
      <w:spacing w:val="40"/>
      <w:sz w:val="28"/>
      <w:szCs w:val="28"/>
    </w:rPr>
  </w:style>
  <w:style w:type="paragraph" w:customStyle="1" w:styleId="5ff7">
    <w:name w:val="Заг 5"/>
    <w:basedOn w:val="4ff5"/>
    <w:pPr>
      <w:tabs>
        <w:tab w:val="clear" w:pos="360"/>
      </w:tabs>
    </w:pPr>
    <w:rPr>
      <w:i/>
      <w:spacing w:val="0"/>
    </w:rPr>
  </w:style>
  <w:style w:type="paragraph" w:customStyle="1" w:styleId="afffffffffffffffffff3">
    <w:name w:val="Обычный центр"/>
    <w:basedOn w:val="a1"/>
    <w:pPr>
      <w:ind w:left="1701" w:right="1701" w:firstLine="0"/>
    </w:pPr>
    <w:rPr>
      <w:sz w:val="28"/>
      <w:szCs w:val="20"/>
      <w:lang w:val="uk-UA"/>
    </w:rPr>
  </w:style>
  <w:style w:type="paragraph" w:customStyle="1" w:styleId="-9">
    <w:name w:val="Цитата-ижица"/>
    <w:basedOn w:val="a1"/>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pPr>
      <w:spacing w:before="120" w:after="120" w:line="360" w:lineRule="auto"/>
      <w:ind w:left="567" w:right="567" w:firstLine="0"/>
    </w:pPr>
    <w:rPr>
      <w:iCs/>
      <w:sz w:val="28"/>
      <w:szCs w:val="20"/>
      <w:lang w:val="en-US"/>
    </w:rPr>
  </w:style>
  <w:style w:type="paragraph" w:customStyle="1" w:styleId="Hellenikos">
    <w:name w:val="Hellenikos"/>
    <w:basedOn w:val="a1"/>
    <w:pPr>
      <w:spacing w:before="60" w:after="60"/>
      <w:ind w:left="567" w:right="567" w:firstLine="0"/>
    </w:pPr>
    <w:rPr>
      <w:sz w:val="28"/>
      <w:lang w:val="en-GB"/>
    </w:rPr>
  </w:style>
  <w:style w:type="paragraph" w:customStyle="1" w:styleId="afffffffffffffffffff4">
    <w:name w:val="Эпиграф"/>
    <w:basedOn w:val="a1"/>
    <w:pPr>
      <w:spacing w:line="360" w:lineRule="auto"/>
      <w:ind w:left="3828" w:right="758" w:firstLine="0"/>
    </w:pPr>
    <w:rPr>
      <w:b/>
      <w:sz w:val="28"/>
      <w:szCs w:val="20"/>
      <w:lang w:val="uk-UA"/>
    </w:rPr>
  </w:style>
  <w:style w:type="paragraph" w:customStyle="1" w:styleId="afffffffffffffffffff5">
    <w:name w:val="Список литератури"/>
    <w:basedOn w:val="a1"/>
    <w:pPr>
      <w:spacing w:before="120" w:after="0" w:line="360" w:lineRule="auto"/>
    </w:pPr>
    <w:rPr>
      <w:sz w:val="28"/>
    </w:rPr>
  </w:style>
  <w:style w:type="paragraph" w:customStyle="1" w:styleId="afffffffffffffffffff6">
    <w:name w:val="Памятник"/>
    <w:basedOn w:val="a1"/>
    <w:pPr>
      <w:spacing w:line="360" w:lineRule="auto"/>
    </w:pPr>
    <w:rPr>
      <w:sz w:val="28"/>
      <w:szCs w:val="20"/>
      <w:lang w:val="uk-UA"/>
    </w:rPr>
  </w:style>
  <w:style w:type="paragraph" w:customStyle="1" w:styleId="afffffffffffffffffff7">
    <w:name w:val="Колонки"/>
    <w:basedOn w:val="a1"/>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b">
    <w:name w:val="Цитата-перевод"/>
    <w:basedOn w:val="-a"/>
    <w:rPr>
      <w:i/>
      <w:lang w:val="uk-UA"/>
    </w:rPr>
  </w:style>
  <w:style w:type="paragraph" w:customStyle="1" w:styleId="1fffffff9">
    <w:name w:val="Перечень рисунков1"/>
    <w:basedOn w:val="a1"/>
    <w:pPr>
      <w:spacing w:line="360" w:lineRule="auto"/>
      <w:ind w:left="440" w:hanging="440"/>
    </w:pPr>
    <w:rPr>
      <w:sz w:val="28"/>
      <w:szCs w:val="20"/>
      <w:lang w:val="uk-UA"/>
    </w:rPr>
  </w:style>
  <w:style w:type="paragraph" w:customStyle="1" w:styleId="1fffffffa">
    <w:name w:val="Таблица ссылок1"/>
    <w:basedOn w:val="a1"/>
    <w:pPr>
      <w:spacing w:line="360" w:lineRule="auto"/>
      <w:ind w:left="220" w:hanging="220"/>
    </w:pPr>
    <w:rPr>
      <w:sz w:val="28"/>
      <w:szCs w:val="20"/>
      <w:lang w:val="uk-UA"/>
    </w:rPr>
  </w:style>
  <w:style w:type="paragraph" w:customStyle="1" w:styleId="1fffffffb">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pPr>
      <w:spacing w:line="360" w:lineRule="auto"/>
    </w:pPr>
    <w:rPr>
      <w:rFonts w:ascii="Courier New" w:hAnsi="Courier New"/>
      <w:sz w:val="28"/>
      <w:szCs w:val="20"/>
    </w:rPr>
  </w:style>
  <w:style w:type="paragraph" w:customStyle="1" w:styleId="HellenikaPM6">
    <w:name w:val="HellenikaPM6"/>
    <w:basedOn w:val="a1"/>
    <w:pPr>
      <w:spacing w:line="360" w:lineRule="auto"/>
    </w:pPr>
    <w:rPr>
      <w:rFonts w:ascii="Courier New" w:hAnsi="Courier New"/>
      <w:sz w:val="28"/>
      <w:szCs w:val="20"/>
      <w:lang w:val="en-US"/>
    </w:rPr>
  </w:style>
  <w:style w:type="paragraph" w:customStyle="1" w:styleId="afffffffffffffffffff8">
    <w:name w:val="Аркуш"/>
    <w:basedOn w:val="a1"/>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pPr>
      <w:spacing w:after="0" w:line="360" w:lineRule="auto"/>
      <w:ind w:firstLine="709"/>
    </w:pPr>
    <w:rPr>
      <w:color w:val="000000"/>
      <w:szCs w:val="28"/>
      <w:lang w:val="uk-UA"/>
    </w:rPr>
  </w:style>
  <w:style w:type="paragraph" w:customStyle="1" w:styleId="afffffffffffffffffff9">
    <w:name w:val="Основной текст дисертации"/>
    <w:basedOn w:val="a1"/>
    <w:pPr>
      <w:spacing w:line="360" w:lineRule="auto"/>
      <w:ind w:firstLine="709"/>
    </w:pPr>
    <w:rPr>
      <w:sz w:val="28"/>
      <w:szCs w:val="20"/>
    </w:rPr>
  </w:style>
  <w:style w:type="paragraph" w:customStyle="1" w:styleId="afffffffffffffffffffa">
    <w:name w:val="Нумерованный текст дисертации"/>
    <w:basedOn w:val="a1"/>
    <w:pPr>
      <w:spacing w:line="360" w:lineRule="auto"/>
    </w:pPr>
    <w:rPr>
      <w:sz w:val="28"/>
      <w:szCs w:val="20"/>
    </w:rPr>
  </w:style>
  <w:style w:type="paragraph" w:customStyle="1" w:styleId="afffffffffffffffffffb">
    <w:name w:val="Нумерованный список в дисертации"/>
    <w:basedOn w:val="afffffffffffffffffffa"/>
  </w:style>
  <w:style w:type="paragraph" w:customStyle="1" w:styleId="afffffffffffffffffffc">
    <w:name w:val="Сноска в дисертации"/>
    <w:basedOn w:val="2fff1"/>
    <w:pPr>
      <w:spacing w:line="100" w:lineRule="atLeast"/>
      <w:ind w:firstLine="284"/>
    </w:pPr>
    <w:rPr>
      <w:sz w:val="18"/>
      <w:szCs w:val="20"/>
    </w:rPr>
  </w:style>
  <w:style w:type="paragraph" w:customStyle="1" w:styleId="1fffffffc">
    <w:name w:val="Дисертация Заголовок1 без номера"/>
    <w:basedOn w:val="1"/>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pPr>
      <w:spacing w:line="360" w:lineRule="auto"/>
      <w:ind w:firstLine="709"/>
    </w:pPr>
    <w:rPr>
      <w:sz w:val="28"/>
      <w:szCs w:val="20"/>
    </w:rPr>
  </w:style>
  <w:style w:type="paragraph" w:customStyle="1" w:styleId="autor">
    <w:name w:val="autor"/>
    <w:basedOn w:val="a1"/>
    <w:pPr>
      <w:spacing w:after="120"/>
      <w:ind w:firstLine="680"/>
    </w:pPr>
    <w:rPr>
      <w:b/>
      <w:sz w:val="20"/>
      <w:szCs w:val="20"/>
      <w:lang w:val="uk-UA"/>
    </w:rPr>
  </w:style>
  <w:style w:type="paragraph" w:customStyle="1" w:styleId="4ff6">
    <w:name w:val="Стиль4"/>
    <w:basedOn w:val="affffffffa"/>
    <w:uiPriority w:val="99"/>
    <w:pPr>
      <w:spacing w:after="0" w:line="360" w:lineRule="auto"/>
      <w:ind w:left="340"/>
    </w:pPr>
    <w:rPr>
      <w:bCs/>
    </w:rPr>
  </w:style>
  <w:style w:type="paragraph" w:customStyle="1" w:styleId="Iauiue3">
    <w:name w:val="Iau?iue3"/>
    <w:pPr>
      <w:suppressAutoHyphens/>
    </w:pPr>
    <w:rPr>
      <w:rFonts w:ascii="Symbol" w:eastAsia="Symbol" w:hAnsi="Symbol" w:cs="Symbol"/>
      <w:sz w:val="24"/>
      <w:szCs w:val="24"/>
      <w:lang w:eastAsia="ar-SA"/>
    </w:rPr>
  </w:style>
  <w:style w:type="paragraph" w:customStyle="1" w:styleId="textbig">
    <w:name w:val="text_big"/>
    <w:basedOn w:val="a1"/>
    <w:pPr>
      <w:spacing w:before="280" w:after="280"/>
    </w:pPr>
  </w:style>
  <w:style w:type="paragraph" w:customStyle="1" w:styleId="textitalic">
    <w:name w:val="text_italic"/>
    <w:basedOn w:val="a1"/>
    <w:pPr>
      <w:spacing w:before="280" w:after="280"/>
    </w:pPr>
  </w:style>
  <w:style w:type="paragraph" w:customStyle="1" w:styleId="Style">
    <w:name w:val="Style"/>
    <w:basedOn w:val="Default"/>
    <w:rPr>
      <w:rFonts w:ascii="Symbol" w:hAnsi="Symbol" w:cs="Symbol"/>
      <w:color w:val="00000A"/>
    </w:rPr>
  </w:style>
  <w:style w:type="paragraph" w:customStyle="1" w:styleId="For">
    <w:name w:val="For"/>
    <w:basedOn w:val="Default"/>
    <w:rPr>
      <w:rFonts w:ascii="Symbol" w:hAnsi="Symbol" w:cs="Symbol"/>
      <w:color w:val="00000A"/>
    </w:rPr>
  </w:style>
  <w:style w:type="paragraph" w:customStyle="1" w:styleId="afffffffffffffffffffe">
    <w:name w:val="АвторСборник"/>
    <w:basedOn w:val="9"/>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pPr>
      <w:spacing w:line="22" w:lineRule="atLeast"/>
      <w:jc w:val="center"/>
    </w:pPr>
    <w:rPr>
      <w:b/>
      <w:i/>
      <w:smallCaps/>
      <w:sz w:val="20"/>
      <w:szCs w:val="20"/>
    </w:rPr>
  </w:style>
  <w:style w:type="paragraph" w:customStyle="1" w:styleId="TextSbornik">
    <w:name w:val="TextSbornik"/>
    <w:basedOn w:val="a1"/>
    <w:pPr>
      <w:spacing w:line="22" w:lineRule="atLeast"/>
    </w:pPr>
    <w:rPr>
      <w:sz w:val="20"/>
      <w:szCs w:val="20"/>
    </w:rPr>
  </w:style>
  <w:style w:type="paragraph" w:customStyle="1" w:styleId="BiblioTitleSbornik">
    <w:name w:val="BiblioTitleSbornik"/>
    <w:basedOn w:val="a1"/>
    <w:pPr>
      <w:spacing w:before="120" w:after="120" w:line="22" w:lineRule="atLeast"/>
      <w:jc w:val="center"/>
    </w:pPr>
    <w:rPr>
      <w:b/>
      <w:smallCaps/>
      <w:sz w:val="18"/>
      <w:szCs w:val="20"/>
    </w:rPr>
  </w:style>
  <w:style w:type="paragraph" w:customStyle="1" w:styleId="BiblioSbornik">
    <w:name w:val="BiblioSbornik"/>
    <w:basedOn w:val="a1"/>
    <w:pPr>
      <w:tabs>
        <w:tab w:val="clear" w:pos="709"/>
        <w:tab w:val="left" w:pos="3828"/>
      </w:tabs>
      <w:spacing w:line="22" w:lineRule="atLeast"/>
    </w:pPr>
    <w:rPr>
      <w:sz w:val="18"/>
      <w:szCs w:val="20"/>
    </w:rPr>
  </w:style>
  <w:style w:type="paragraph" w:customStyle="1" w:styleId="WW-BodyTextIndent2">
    <w:name w:val="WW-Body Text Indent 2"/>
    <w:basedOn w:val="a1"/>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pPr>
      <w:shd w:val="clear" w:color="auto" w:fill="000080"/>
      <w:spacing w:line="360" w:lineRule="auto"/>
    </w:pPr>
    <w:rPr>
      <w:sz w:val="28"/>
      <w:lang w:val="uk-UA"/>
    </w:rPr>
  </w:style>
  <w:style w:type="paragraph" w:customStyle="1" w:styleId="SOSBLUE">
    <w:name w:val="SOS_BLUE"/>
    <w:basedOn w:val="Normal14pt"/>
    <w:pPr>
      <w:shd w:val="clear" w:color="auto" w:fill="FFFFFF"/>
      <w:jc w:val="left"/>
    </w:pPr>
    <w:rPr>
      <w:szCs w:val="28"/>
    </w:rPr>
  </w:style>
  <w:style w:type="paragraph" w:customStyle="1" w:styleId="Caption1">
    <w:name w:val="Caption1"/>
    <w:basedOn w:val="a1"/>
    <w:pPr>
      <w:suppressLineNumbers/>
      <w:spacing w:before="120" w:after="120"/>
    </w:pPr>
    <w:rPr>
      <w:i/>
      <w:iCs/>
      <w:sz w:val="20"/>
      <w:szCs w:val="20"/>
      <w:lang w:val="uk-UA"/>
    </w:rPr>
  </w:style>
  <w:style w:type="paragraph" w:customStyle="1" w:styleId="WW-30">
    <w:name w:val="WW-Основной текст с отступом 3"/>
    <w:basedOn w:val="a1"/>
    <w:pPr>
      <w:spacing w:after="120"/>
      <w:ind w:left="283" w:firstLine="0"/>
    </w:pPr>
    <w:rPr>
      <w:sz w:val="16"/>
      <w:szCs w:val="16"/>
      <w:lang w:val="uk-UA"/>
    </w:rPr>
  </w:style>
  <w:style w:type="paragraph" w:customStyle="1" w:styleId="WW-4">
    <w:name w:val="WW-Обычный (веб)"/>
    <w:basedOn w:val="a1"/>
    <w:pPr>
      <w:spacing w:before="280" w:after="280"/>
    </w:pPr>
    <w:rPr>
      <w:lang w:val="uk-UA"/>
    </w:rPr>
  </w:style>
  <w:style w:type="paragraph" w:customStyle="1" w:styleId="WW-5">
    <w:name w:val="WW-Схема документа"/>
    <w:basedOn w:val="a1"/>
    <w:pPr>
      <w:shd w:val="clear" w:color="auto" w:fill="000080"/>
    </w:pPr>
    <w:rPr>
      <w:lang w:val="uk-UA"/>
    </w:rPr>
  </w:style>
  <w:style w:type="paragraph" w:customStyle="1" w:styleId="affffffffffffffffffff0">
    <w:name w:val="Маркер"/>
    <w:basedOn w:val="a1"/>
    <w:pPr>
      <w:tabs>
        <w:tab w:val="clear" w:pos="709"/>
        <w:tab w:val="left" w:pos="1260"/>
      </w:tabs>
      <w:spacing w:line="360" w:lineRule="auto"/>
      <w:ind w:left="1260" w:hanging="540"/>
    </w:pPr>
    <w:rPr>
      <w:sz w:val="28"/>
      <w:szCs w:val="28"/>
      <w:lang w:val="uk-UA"/>
    </w:rPr>
  </w:style>
  <w:style w:type="paragraph" w:customStyle="1" w:styleId="justify">
    <w:name w:val="justify"/>
    <w:basedOn w:val="a1"/>
    <w:pPr>
      <w:spacing w:before="280" w:after="280"/>
      <w:ind w:firstLine="397"/>
    </w:pPr>
    <w:rPr>
      <w:rFonts w:ascii="Courier New" w:hAnsi="Courier New"/>
      <w:sz w:val="26"/>
      <w:szCs w:val="26"/>
    </w:rPr>
  </w:style>
  <w:style w:type="paragraph" w:customStyle="1" w:styleId="Kursiv">
    <w:name w:val="Kursiv"/>
    <w:basedOn w:val="2fffb"/>
    <w:pPr>
      <w:ind w:firstLine="283"/>
    </w:pPr>
    <w:rPr>
      <w:rFonts w:ascii="Courier New" w:hAnsi="Courier New"/>
      <w:i/>
      <w:iCs/>
      <w:color w:val="00000A"/>
      <w:sz w:val="18"/>
      <w:szCs w:val="18"/>
    </w:rPr>
  </w:style>
  <w:style w:type="paragraph" w:customStyle="1" w:styleId="1fffffffd">
    <w:name w:val="Текст сноски 1"/>
    <w:basedOn w:val="2fff1"/>
    <w:pPr>
      <w:spacing w:line="100" w:lineRule="atLeast"/>
      <w:ind w:left="170" w:hanging="170"/>
    </w:pPr>
    <w:rPr>
      <w:sz w:val="20"/>
      <w:szCs w:val="20"/>
      <w:lang w:val="uk-UA"/>
    </w:rPr>
  </w:style>
  <w:style w:type="paragraph" w:customStyle="1" w:styleId="affffffffffffffffffff1">
    <w:name w:val="Загол_маркир"/>
    <w:basedOn w:val="20"/>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pPr>
      <w:spacing w:before="240" w:after="0" w:line="360" w:lineRule="auto"/>
      <w:ind w:firstLine="720"/>
    </w:pPr>
    <w:rPr>
      <w:sz w:val="28"/>
      <w:szCs w:val="20"/>
      <w:lang w:val="uk-UA"/>
    </w:rPr>
  </w:style>
  <w:style w:type="paragraph" w:customStyle="1" w:styleId="WW-6">
    <w:name w:val="WW-Цитата"/>
    <w:basedOn w:val="a1"/>
    <w:pPr>
      <w:spacing w:line="360" w:lineRule="auto"/>
      <w:ind w:left="-513" w:right="225" w:firstLine="456"/>
    </w:pPr>
    <w:rPr>
      <w:sz w:val="28"/>
      <w:szCs w:val="28"/>
      <w:lang w:val="uk-UA"/>
    </w:rPr>
  </w:style>
  <w:style w:type="paragraph" w:customStyle="1" w:styleId="1fffffffe">
    <w:name w:val="Заголовок_1"/>
    <w:basedOn w:val="1"/>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pPr>
      <w:numPr>
        <w:numId w:val="0"/>
      </w:numPr>
      <w:spacing w:before="0" w:after="360"/>
      <w:ind w:firstLine="567"/>
      <w:jc w:val="center"/>
    </w:pPr>
    <w:rPr>
      <w:szCs w:val="20"/>
      <w:lang w:val="uk-UA"/>
    </w:rPr>
  </w:style>
  <w:style w:type="paragraph" w:customStyle="1" w:styleId="1ffffffff">
    <w:name w:val="Абзац 1А"/>
    <w:basedOn w:val="a1"/>
    <w:pPr>
      <w:spacing w:after="60"/>
    </w:pPr>
    <w:rPr>
      <w:lang w:val="en-GB"/>
    </w:rPr>
  </w:style>
  <w:style w:type="paragraph" w:customStyle="1" w:styleId="2fffff7">
    <w:name w:val="Абзац 2А"/>
    <w:basedOn w:val="a1"/>
    <w:pPr>
      <w:tabs>
        <w:tab w:val="clear" w:pos="709"/>
        <w:tab w:val="left" w:pos="482"/>
      </w:tabs>
      <w:spacing w:after="60"/>
      <w:ind w:left="482" w:firstLine="0"/>
    </w:pPr>
    <w:rPr>
      <w:lang w:val="en-GB"/>
    </w:rPr>
  </w:style>
  <w:style w:type="paragraph" w:customStyle="1" w:styleId="3fff6">
    <w:name w:val="Абзац 3А"/>
    <w:basedOn w:val="a1"/>
    <w:pPr>
      <w:tabs>
        <w:tab w:val="clear" w:pos="709"/>
        <w:tab w:val="left" w:pos="964"/>
      </w:tabs>
      <w:spacing w:after="60"/>
      <w:ind w:left="964" w:firstLine="0"/>
    </w:pPr>
    <w:rPr>
      <w:lang w:val="en-GB"/>
    </w:rPr>
  </w:style>
  <w:style w:type="paragraph" w:customStyle="1" w:styleId="4ff7">
    <w:name w:val="Абзац 4А"/>
    <w:basedOn w:val="a1"/>
    <w:pPr>
      <w:tabs>
        <w:tab w:val="clear" w:pos="709"/>
        <w:tab w:val="left" w:pos="1446"/>
      </w:tabs>
      <w:spacing w:after="60"/>
      <w:ind w:left="1446" w:firstLine="0"/>
    </w:pPr>
    <w:rPr>
      <w:lang w:val="en-GB"/>
    </w:rPr>
  </w:style>
  <w:style w:type="paragraph" w:customStyle="1" w:styleId="1ffffffff0">
    <w:name w:val="Абисок 1АНум"/>
    <w:basedOn w:val="a1"/>
    <w:pPr>
      <w:tabs>
        <w:tab w:val="clear" w:pos="709"/>
        <w:tab w:val="left" w:pos="482"/>
        <w:tab w:val="left" w:pos="1800"/>
      </w:tabs>
      <w:spacing w:after="60"/>
      <w:ind w:left="1321" w:hanging="241"/>
    </w:pPr>
    <w:rPr>
      <w:lang w:val="en-GB"/>
    </w:rPr>
  </w:style>
  <w:style w:type="paragraph" w:customStyle="1" w:styleId="2fffff8">
    <w:name w:val="Абисок 2АМар"/>
    <w:basedOn w:val="a1"/>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pPr>
      <w:tabs>
        <w:tab w:val="clear" w:pos="709"/>
        <w:tab w:val="left" w:pos="720"/>
        <w:tab w:val="left" w:pos="964"/>
      </w:tabs>
      <w:spacing w:after="60"/>
      <w:ind w:left="720" w:hanging="360"/>
    </w:pPr>
    <w:rPr>
      <w:lang w:val="en-GB"/>
    </w:rPr>
  </w:style>
  <w:style w:type="paragraph" w:customStyle="1" w:styleId="4ff8">
    <w:name w:val="Абисок 4АМар"/>
    <w:basedOn w:val="a1"/>
    <w:pPr>
      <w:tabs>
        <w:tab w:val="clear" w:pos="709"/>
        <w:tab w:val="left" w:pos="720"/>
        <w:tab w:val="left" w:pos="964"/>
      </w:tabs>
      <w:spacing w:after="60"/>
      <w:ind w:left="720" w:hanging="360"/>
    </w:pPr>
    <w:rPr>
      <w:lang w:val="en-GB"/>
    </w:rPr>
  </w:style>
  <w:style w:type="paragraph" w:customStyle="1" w:styleId="5ff8">
    <w:name w:val="Абисок 5АМар"/>
    <w:basedOn w:val="a1"/>
    <w:pPr>
      <w:tabs>
        <w:tab w:val="clear" w:pos="709"/>
        <w:tab w:val="left" w:pos="720"/>
        <w:tab w:val="left" w:pos="1446"/>
      </w:tabs>
      <w:spacing w:after="60"/>
      <w:ind w:left="720" w:hanging="360"/>
    </w:pPr>
    <w:rPr>
      <w:lang w:val="en-GB"/>
    </w:rPr>
  </w:style>
  <w:style w:type="paragraph" w:customStyle="1" w:styleId="1ffffffff1">
    <w:name w:val="Заголовок 1А"/>
    <w:basedOn w:val="a1"/>
    <w:pPr>
      <w:keepNext/>
      <w:spacing w:before="280" w:after="280"/>
    </w:pPr>
    <w:rPr>
      <w:rFonts w:ascii="Courier New" w:hAnsi="Courier New"/>
      <w:b/>
      <w:caps/>
      <w:color w:val="5F5F5F"/>
      <w:sz w:val="32"/>
      <w:lang w:val="en-GB"/>
    </w:rPr>
  </w:style>
  <w:style w:type="paragraph" w:customStyle="1" w:styleId="2fffff9">
    <w:name w:val="Заголовок 2А"/>
    <w:basedOn w:val="a1"/>
    <w:pPr>
      <w:keepNext/>
      <w:spacing w:before="240" w:after="120"/>
    </w:pPr>
    <w:rPr>
      <w:rFonts w:ascii="Courier New" w:hAnsi="Courier New"/>
      <w:b/>
      <w:color w:val="4D4D4D"/>
      <w:sz w:val="28"/>
      <w:lang w:val="en-GB"/>
    </w:rPr>
  </w:style>
  <w:style w:type="paragraph" w:customStyle="1" w:styleId="3fff8">
    <w:name w:val="Заголовок 3А"/>
    <w:basedOn w:val="a1"/>
    <w:pPr>
      <w:keepNext/>
      <w:spacing w:before="240" w:after="120"/>
    </w:pPr>
    <w:rPr>
      <w:b/>
      <w:color w:val="5F5F5F"/>
      <w:sz w:val="28"/>
      <w:lang w:val="en-GB"/>
    </w:rPr>
  </w:style>
  <w:style w:type="paragraph" w:customStyle="1" w:styleId="4ff9">
    <w:name w:val="Заголовок 4А"/>
    <w:basedOn w:val="a1"/>
    <w:pPr>
      <w:keepNext/>
      <w:spacing w:before="240" w:after="120"/>
    </w:pPr>
    <w:rPr>
      <w:rFonts w:ascii="Courier New" w:hAnsi="Courier New"/>
      <w:b/>
      <w:color w:val="333333"/>
      <w:lang w:val="en-GB"/>
    </w:rPr>
  </w:style>
  <w:style w:type="paragraph" w:customStyle="1" w:styleId="5ff9">
    <w:name w:val="Заголовок 5А"/>
    <w:basedOn w:val="a1"/>
    <w:pPr>
      <w:keepNext/>
      <w:spacing w:before="240" w:after="120"/>
    </w:pPr>
    <w:rPr>
      <w:rFonts w:ascii="Courier New" w:hAnsi="Courier New"/>
      <w:b/>
      <w:color w:val="333333"/>
      <w:lang w:val="en-GB"/>
    </w:rPr>
  </w:style>
  <w:style w:type="paragraph" w:customStyle="1" w:styleId="6ff">
    <w:name w:val="Заголовок 6А"/>
    <w:basedOn w:val="a1"/>
    <w:pPr>
      <w:keepNext/>
      <w:spacing w:before="240" w:after="120"/>
    </w:pPr>
    <w:rPr>
      <w:b/>
      <w:color w:val="333333"/>
      <w:lang w:val="en-GB"/>
    </w:rPr>
  </w:style>
  <w:style w:type="paragraph" w:customStyle="1" w:styleId="affffffffffffffffffff2">
    <w:name w:val="Основний А"/>
    <w:basedOn w:val="a1"/>
    <w:rPr>
      <w:lang w:val="en-GB"/>
    </w:rPr>
  </w:style>
  <w:style w:type="paragraph" w:customStyle="1" w:styleId="affffffffffffffffffff3">
    <w:name w:val="Заголовок А"/>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pPr>
      <w:spacing w:before="280" w:after="280"/>
    </w:pPr>
  </w:style>
  <w:style w:type="paragraph" w:customStyle="1" w:styleId="FR11">
    <w:name w:val="Абзац FR1"/>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Pr>
      <w:rFonts w:ascii="Courier New" w:hAnsi="Courier New"/>
      <w:sz w:val="20"/>
      <w:szCs w:val="20"/>
    </w:rPr>
  </w:style>
  <w:style w:type="paragraph" w:customStyle="1" w:styleId="WW-31">
    <w:name w:val="WW-Основной текст 3"/>
    <w:basedOn w:val="a1"/>
    <w:pPr>
      <w:spacing w:after="120"/>
    </w:pPr>
    <w:rPr>
      <w:sz w:val="16"/>
      <w:szCs w:val="16"/>
    </w:rPr>
  </w:style>
  <w:style w:type="paragraph" w:customStyle="1" w:styleId="affffffffffffffffffff4">
    <w:name w:val="Дисертация"/>
    <w:basedOn w:val="a1"/>
    <w:pPr>
      <w:spacing w:line="360" w:lineRule="auto"/>
      <w:ind w:firstLine="709"/>
    </w:pPr>
    <w:rPr>
      <w:sz w:val="28"/>
      <w:szCs w:val="28"/>
    </w:rPr>
  </w:style>
  <w:style w:type="paragraph" w:customStyle="1" w:styleId="affffffffffffffffffff5">
    <w:name w:val="БИБЛИОГРАФИЯ"/>
    <w:basedOn w:val="a1"/>
    <w:pPr>
      <w:tabs>
        <w:tab w:val="clear" w:pos="709"/>
        <w:tab w:val="left" w:pos="360"/>
      </w:tabs>
      <w:spacing w:line="360" w:lineRule="auto"/>
    </w:pPr>
    <w:rPr>
      <w:sz w:val="28"/>
      <w:szCs w:val="20"/>
    </w:rPr>
  </w:style>
  <w:style w:type="paragraph" w:customStyle="1" w:styleId="14c">
    <w:name w:val="Стиль Основной текст + 14 пт"/>
    <w:basedOn w:val="a2"/>
    <w:pPr>
      <w:spacing w:after="0" w:line="360" w:lineRule="auto"/>
      <w:ind w:firstLine="454"/>
    </w:pPr>
    <w:rPr>
      <w:szCs w:val="28"/>
    </w:rPr>
  </w:style>
  <w:style w:type="paragraph" w:customStyle="1" w:styleId="WW-210">
    <w:name w:val="WW-Основной текст с отступом 21"/>
    <w:basedOn w:val="a1"/>
    <w:pPr>
      <w:ind w:firstLine="5670"/>
    </w:pPr>
    <w:rPr>
      <w:b/>
      <w:bCs/>
      <w:sz w:val="28"/>
      <w:szCs w:val="28"/>
      <w:lang w:val="uk-UA"/>
    </w:rPr>
  </w:style>
  <w:style w:type="paragraph" w:customStyle="1" w:styleId="Head11">
    <w:name w:val="Head 1"/>
    <w:basedOn w:val="a2"/>
    <w:pPr>
      <w:spacing w:after="113"/>
      <w:ind w:firstLine="283"/>
      <w:jc w:val="center"/>
    </w:pPr>
    <w:rPr>
      <w:rFonts w:ascii="Courier New" w:hAnsi="Courier New"/>
      <w:b/>
      <w:bCs/>
      <w:sz w:val="24"/>
    </w:rPr>
  </w:style>
  <w:style w:type="paragraph" w:customStyle="1" w:styleId="dyplom0">
    <w:name w:val="dyplom"/>
    <w:basedOn w:val="a1"/>
    <w:pPr>
      <w:spacing w:line="480" w:lineRule="auto"/>
      <w:ind w:firstLine="709"/>
    </w:pPr>
    <w:rPr>
      <w:sz w:val="28"/>
      <w:lang w:val="uk-UA"/>
    </w:rPr>
  </w:style>
  <w:style w:type="paragraph" w:customStyle="1" w:styleId="4ffa">
    <w:name w:val="???????4"/>
    <w:pPr>
      <w:widowControl w:val="0"/>
      <w:suppressAutoHyphens/>
    </w:pPr>
    <w:rPr>
      <w:rFonts w:ascii="Symbol" w:eastAsia="Symbol" w:hAnsi="Symbol" w:cs="Symbol"/>
      <w:lang w:eastAsia="ar-SA"/>
    </w:rPr>
  </w:style>
  <w:style w:type="paragraph" w:customStyle="1" w:styleId="Style40">
    <w:name w:val="Style40"/>
    <w:pPr>
      <w:suppressAutoHyphens/>
    </w:pPr>
    <w:rPr>
      <w:rFonts w:ascii="Symbol" w:eastAsia="Symbol" w:hAnsi="Symbol" w:cs="Symbol"/>
      <w:lang w:eastAsia="ar-SA"/>
    </w:rPr>
  </w:style>
  <w:style w:type="paragraph" w:customStyle="1" w:styleId="Style210">
    <w:name w:val="Style21"/>
    <w:basedOn w:val="Style40"/>
  </w:style>
  <w:style w:type="paragraph" w:customStyle="1" w:styleId="affffffffffffffffffff6">
    <w:name w:val="òåêñò ñíîñêè"/>
    <w:basedOn w:val="a1"/>
    <w:rPr>
      <w:sz w:val="20"/>
      <w:szCs w:val="20"/>
      <w:lang w:val="en-GB"/>
    </w:rPr>
  </w:style>
  <w:style w:type="paragraph" w:customStyle="1" w:styleId="390">
    <w:name w:val="Основной текст (39)"/>
    <w:basedOn w:val="a1"/>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pPr>
      <w:shd w:val="clear" w:color="auto" w:fill="FFFFFF"/>
      <w:spacing w:before="180" w:after="180" w:line="0" w:lineRule="atLeast"/>
    </w:pPr>
    <w:rPr>
      <w:b/>
      <w:bCs/>
      <w:sz w:val="18"/>
      <w:szCs w:val="18"/>
    </w:rPr>
  </w:style>
  <w:style w:type="paragraph" w:customStyle="1" w:styleId="353">
    <w:name w:val="Основной текст (35)"/>
    <w:basedOn w:val="a1"/>
    <w:pPr>
      <w:shd w:val="clear" w:color="auto" w:fill="FFFFFF"/>
      <w:spacing w:line="206" w:lineRule="exact"/>
    </w:pPr>
    <w:rPr>
      <w:b/>
      <w:bCs/>
      <w:spacing w:val="10"/>
      <w:sz w:val="13"/>
      <w:szCs w:val="13"/>
    </w:rPr>
  </w:style>
  <w:style w:type="paragraph" w:customStyle="1" w:styleId="361">
    <w:name w:val="Основной текст (36)"/>
    <w:basedOn w:val="a1"/>
    <w:pPr>
      <w:shd w:val="clear" w:color="auto" w:fill="FFFFFF"/>
      <w:spacing w:line="193" w:lineRule="exact"/>
    </w:pPr>
    <w:rPr>
      <w:b/>
      <w:bCs/>
      <w:sz w:val="17"/>
      <w:szCs w:val="17"/>
      <w:lang w:val="en-US" w:eastAsia="en-US" w:bidi="en-US"/>
    </w:rPr>
  </w:style>
  <w:style w:type="paragraph" w:customStyle="1" w:styleId="371">
    <w:name w:val="Основной текст (37)"/>
    <w:basedOn w:val="a1"/>
    <w:pPr>
      <w:shd w:val="clear" w:color="auto" w:fill="FFFFFF"/>
      <w:spacing w:line="178" w:lineRule="exact"/>
    </w:pPr>
    <w:rPr>
      <w:b/>
      <w:bCs/>
      <w:sz w:val="16"/>
      <w:szCs w:val="16"/>
      <w:lang w:val="en-US" w:eastAsia="en-US" w:bidi="en-US"/>
    </w:rPr>
  </w:style>
  <w:style w:type="paragraph" w:customStyle="1" w:styleId="381">
    <w:name w:val="Основной текст (38)"/>
    <w:basedOn w:val="a1"/>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pPr>
      <w:shd w:val="clear" w:color="auto" w:fill="FFFFFF"/>
      <w:spacing w:line="0" w:lineRule="atLeast"/>
      <w:jc w:val="center"/>
    </w:pPr>
    <w:rPr>
      <w:b/>
      <w:bCs/>
      <w:sz w:val="17"/>
      <w:szCs w:val="17"/>
    </w:rPr>
  </w:style>
  <w:style w:type="paragraph" w:customStyle="1" w:styleId="41c">
    <w:name w:val="Основной текст (4)1"/>
    <w:basedOn w:val="a1"/>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pPr>
      <w:shd w:val="clear" w:color="auto" w:fill="FFFFFF"/>
      <w:spacing w:line="480" w:lineRule="exact"/>
    </w:pPr>
    <w:rPr>
      <w:b/>
      <w:bCs/>
      <w:color w:val="000000"/>
      <w:sz w:val="26"/>
      <w:szCs w:val="26"/>
      <w:lang w:eastAsia="ru-RU" w:bidi="ru-RU"/>
    </w:rPr>
  </w:style>
  <w:style w:type="paragraph" w:customStyle="1" w:styleId="334">
    <w:name w:val="Заголовок №3 (3)"/>
    <w:basedOn w:val="a1"/>
    <w:pPr>
      <w:shd w:val="clear" w:color="auto" w:fill="FFFFFF"/>
      <w:spacing w:after="240" w:line="0" w:lineRule="atLeast"/>
    </w:pPr>
    <w:rPr>
      <w:b/>
      <w:bCs/>
      <w:spacing w:val="80"/>
      <w:sz w:val="32"/>
      <w:szCs w:val="32"/>
    </w:rPr>
  </w:style>
  <w:style w:type="paragraph" w:customStyle="1" w:styleId="343">
    <w:name w:val="Заголовок №3 (4)"/>
    <w:basedOn w:val="a1"/>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pPr>
      <w:spacing w:after="0" w:line="360" w:lineRule="auto"/>
      <w:ind w:left="284" w:firstLine="720"/>
    </w:pPr>
    <w:rPr>
      <w:szCs w:val="20"/>
    </w:rPr>
  </w:style>
  <w:style w:type="paragraph" w:customStyle="1" w:styleId="ConsCell">
    <w:name w:val="ConsCell"/>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pPr>
      <w:spacing w:after="0" w:line="100" w:lineRule="atLeast"/>
      <w:ind w:right="-5" w:firstLine="709"/>
      <w:jc w:val="both"/>
    </w:pPr>
    <w:rPr>
      <w:b w:val="0"/>
      <w:color w:val="00000A"/>
    </w:rPr>
  </w:style>
  <w:style w:type="paragraph" w:customStyle="1" w:styleId="BodyText0">
    <w:name w:val="Body.Text"/>
    <w:basedOn w:val="a1"/>
    <w:pPr>
      <w:spacing w:after="120"/>
    </w:pPr>
    <w:rPr>
      <w:sz w:val="20"/>
      <w:szCs w:val="20"/>
    </w:rPr>
  </w:style>
  <w:style w:type="paragraph" w:customStyle="1" w:styleId="affffffffffffffffffff7">
    <w:name w:val="Светлана"/>
    <w:basedOn w:val="a1"/>
    <w:rPr>
      <w:rFonts w:cs="Symbol"/>
      <w:sz w:val="28"/>
    </w:rPr>
  </w:style>
  <w:style w:type="paragraph" w:customStyle="1" w:styleId="affffffffffffffffffff8">
    <w:name w:val="Текст_осн"/>
    <w:pPr>
      <w:widowControl w:val="0"/>
      <w:suppressAutoHyphens/>
      <w:spacing w:line="360" w:lineRule="auto"/>
      <w:ind w:firstLine="567"/>
      <w:jc w:val="both"/>
    </w:pPr>
    <w:rPr>
      <w:sz w:val="28"/>
      <w:szCs w:val="28"/>
      <w:lang w:val="uk-UA" w:eastAsia="ar-SA"/>
    </w:rPr>
  </w:style>
  <w:style w:type="paragraph" w:customStyle="1" w:styleId="4ffb">
    <w:name w:val="Цитата4"/>
    <w:basedOn w:val="a1"/>
    <w:pPr>
      <w:suppressAutoHyphens w:val="0"/>
      <w:ind w:left="1417" w:right="287" w:firstLine="0"/>
    </w:pPr>
    <w:rPr>
      <w:rFonts w:ascii="Courier New" w:hAnsi="Courier New"/>
      <w:sz w:val="28"/>
    </w:rPr>
  </w:style>
  <w:style w:type="paragraph" w:customStyle="1" w:styleId="354">
    <w:name w:val="Основной текст с отступом 35"/>
    <w:basedOn w:val="a1"/>
    <w:pPr>
      <w:spacing w:after="120" w:line="360" w:lineRule="auto"/>
      <w:ind w:left="283" w:firstLine="720"/>
    </w:pPr>
    <w:rPr>
      <w:rFonts w:ascii="Courier New" w:hAnsi="Courier New"/>
      <w:szCs w:val="20"/>
    </w:rPr>
  </w:style>
  <w:style w:type="paragraph" w:customStyle="1" w:styleId="9e">
    <w:name w:val="Стиль9"/>
    <w:basedOn w:val="6fe"/>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pPr>
      <w:widowControl w:val="0"/>
      <w:tabs>
        <w:tab w:val="left" w:pos="360"/>
      </w:tabs>
      <w:suppressAutoHyphens/>
      <w:ind w:left="360" w:hanging="360"/>
    </w:pPr>
    <w:rPr>
      <w:lang w:eastAsia="ar-SA"/>
    </w:rPr>
  </w:style>
  <w:style w:type="paragraph" w:customStyle="1" w:styleId="10a">
    <w:name w:val="Стиль10"/>
    <w:basedOn w:val="7f3"/>
    <w:pPr>
      <w:tabs>
        <w:tab w:val="clear" w:pos="567"/>
        <w:tab w:val="left" w:pos="644"/>
      </w:tabs>
      <w:spacing w:line="100" w:lineRule="atLeast"/>
      <w:ind w:firstLine="284"/>
    </w:pPr>
    <w:rPr>
      <w:sz w:val="24"/>
    </w:rPr>
  </w:style>
  <w:style w:type="paragraph" w:customStyle="1" w:styleId="3030">
    <w:name w:val="Стиль303"/>
    <w:basedOn w:val="305"/>
    <w:rPr>
      <w:sz w:val="22"/>
    </w:rPr>
  </w:style>
  <w:style w:type="paragraph" w:customStyle="1" w:styleId="244">
    <w:name w:val="Основной текст 24"/>
    <w:basedOn w:val="a1"/>
    <w:pPr>
      <w:spacing w:after="120" w:line="480" w:lineRule="auto"/>
    </w:pPr>
  </w:style>
  <w:style w:type="paragraph" w:customStyle="1" w:styleId="4ffd">
    <w:name w:val="Текст примечания4"/>
    <w:basedOn w:val="a1"/>
    <w:pPr>
      <w:suppressAutoHyphens w:val="0"/>
    </w:pPr>
    <w:rPr>
      <w:rFonts w:ascii="Courier New" w:hAnsi="Courier New"/>
      <w:sz w:val="20"/>
      <w:szCs w:val="20"/>
    </w:rPr>
  </w:style>
  <w:style w:type="paragraph" w:customStyle="1" w:styleId="4ffe">
    <w:name w:val="Схема документа4"/>
    <w:basedOn w:val="a1"/>
    <w:pPr>
      <w:shd w:val="clear" w:color="auto" w:fill="000080"/>
      <w:suppressAutoHyphens w:val="0"/>
    </w:pPr>
    <w:rPr>
      <w:rFonts w:cs="Symbol"/>
      <w:sz w:val="16"/>
      <w:szCs w:val="16"/>
    </w:rPr>
  </w:style>
  <w:style w:type="paragraph" w:customStyle="1" w:styleId="335">
    <w:name w:val="Основной текст 33"/>
    <w:basedOn w:val="a1"/>
    <w:pPr>
      <w:suppressAutoHyphens w:val="0"/>
      <w:spacing w:line="480" w:lineRule="auto"/>
    </w:pPr>
    <w:rPr>
      <w:rFonts w:ascii="Courier New" w:hAnsi="Courier New"/>
      <w:sz w:val="16"/>
      <w:szCs w:val="16"/>
    </w:rPr>
  </w:style>
  <w:style w:type="paragraph" w:customStyle="1" w:styleId="3fff9">
    <w:name w:val="Текст3"/>
    <w:basedOn w:val="a1"/>
    <w:pPr>
      <w:suppressAutoHyphens w:val="0"/>
    </w:pPr>
    <w:rPr>
      <w:rFonts w:cs="Symbol"/>
      <w:sz w:val="20"/>
      <w:szCs w:val="20"/>
    </w:rPr>
  </w:style>
  <w:style w:type="paragraph" w:customStyle="1" w:styleId="3fffa">
    <w:name w:val="Обычный3"/>
    <w:pPr>
      <w:suppressAutoHyphens/>
    </w:pPr>
    <w:rPr>
      <w:lang w:eastAsia="ar-SA"/>
    </w:rPr>
  </w:style>
  <w:style w:type="paragraph" w:customStyle="1" w:styleId="Web0">
    <w:name w:val="Обычный (Web)"/>
    <w:basedOn w:val="a1"/>
    <w:pPr>
      <w:suppressAutoHyphens w:val="0"/>
      <w:spacing w:before="100" w:after="100"/>
    </w:pPr>
    <w:rPr>
      <w:rFonts w:ascii="Courier New" w:eastAsia="Symbol" w:hAnsi="Courier New"/>
      <w:color w:val="000000"/>
      <w:szCs w:val="20"/>
    </w:rPr>
  </w:style>
  <w:style w:type="paragraph" w:customStyle="1" w:styleId="b2t">
    <w:name w:val="b2t"/>
    <w:basedOn w:val="a1"/>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pPr>
      <w:suppressAutoHyphens w:val="0"/>
      <w:spacing w:after="0" w:line="360" w:lineRule="auto"/>
      <w:ind w:left="0" w:firstLine="720"/>
    </w:pPr>
    <w:rPr>
      <w:rFonts w:ascii="Courier New" w:hAnsi="Courier New"/>
      <w:szCs w:val="20"/>
      <w:lang w:val="uk-UA"/>
    </w:rPr>
  </w:style>
  <w:style w:type="paragraph" w:customStyle="1" w:styleId="h10">
    <w:name w:val="h1"/>
    <w:basedOn w:val="a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pPr>
      <w:suppressAutoHyphens w:val="0"/>
      <w:spacing w:line="360" w:lineRule="auto"/>
      <w:ind w:firstLine="709"/>
    </w:pPr>
    <w:rPr>
      <w:rFonts w:ascii="Courier New" w:hAnsi="Courier New"/>
      <w:sz w:val="28"/>
      <w:szCs w:val="20"/>
      <w:lang w:val="uk-UA"/>
    </w:rPr>
  </w:style>
  <w:style w:type="paragraph" w:customStyle="1" w:styleId="nwavenrm">
    <w:name w:val="nwave_nrm"/>
    <w:basedOn w:val="a1"/>
    <w:pPr>
      <w:suppressAutoHyphens w:val="0"/>
      <w:spacing w:after="240"/>
      <w:ind w:firstLine="709"/>
    </w:pPr>
    <w:rPr>
      <w:szCs w:val="20"/>
      <w:lang w:val="en-US"/>
    </w:rPr>
  </w:style>
  <w:style w:type="paragraph" w:customStyle="1" w:styleId="hpic">
    <w:name w:val="h_pic"/>
    <w:basedOn w:val="a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pPr>
      <w:suppressAutoHyphens w:val="0"/>
      <w:spacing w:after="120"/>
      <w:ind w:left="566" w:hanging="283"/>
    </w:pPr>
    <w:rPr>
      <w:rFonts w:ascii="Courier New" w:hAnsi="Courier New"/>
    </w:rPr>
  </w:style>
  <w:style w:type="paragraph" w:customStyle="1" w:styleId="2fffffb">
    <w:name w:val="Продолжение списка2"/>
    <w:basedOn w:val="a1"/>
    <w:pPr>
      <w:suppressAutoHyphens w:val="0"/>
      <w:spacing w:after="120"/>
      <w:ind w:left="283" w:firstLine="0"/>
    </w:pPr>
    <w:rPr>
      <w:rFonts w:ascii="Courier New" w:hAnsi="Courier New"/>
    </w:rPr>
  </w:style>
  <w:style w:type="paragraph" w:customStyle="1" w:styleId="22b">
    <w:name w:val="Продолжение списка 22"/>
    <w:basedOn w:val="a1"/>
    <w:pPr>
      <w:suppressAutoHyphens w:val="0"/>
      <w:spacing w:after="120"/>
      <w:ind w:left="566" w:firstLine="0"/>
    </w:pPr>
    <w:rPr>
      <w:rFonts w:ascii="Courier New" w:hAnsi="Courier New"/>
    </w:rPr>
  </w:style>
  <w:style w:type="paragraph" w:customStyle="1" w:styleId="affffffffffffffffffff9">
    <w:name w:val="Стиль власова"/>
    <w:basedOn w:val="a1"/>
    <w:pPr>
      <w:suppressAutoHyphens w:val="0"/>
      <w:spacing w:before="20" w:after="0" w:line="360" w:lineRule="auto"/>
      <w:ind w:firstLine="851"/>
    </w:pPr>
    <w:rPr>
      <w:rFonts w:ascii="Courier New" w:hAnsi="Courier New"/>
      <w:sz w:val="28"/>
      <w:szCs w:val="20"/>
    </w:rPr>
  </w:style>
  <w:style w:type="paragraph" w:customStyle="1" w:styleId="4fff">
    <w:name w:val="Обычный4"/>
    <w:pPr>
      <w:widowControl w:val="0"/>
      <w:suppressAutoHyphens/>
      <w:spacing w:line="360" w:lineRule="auto"/>
      <w:ind w:left="720"/>
      <w:jc w:val="both"/>
    </w:pPr>
    <w:rPr>
      <w:sz w:val="56"/>
      <w:lang w:eastAsia="ar-SA"/>
    </w:rPr>
  </w:style>
  <w:style w:type="paragraph" w:customStyle="1" w:styleId="5ffa">
    <w:name w:val="Обычный5"/>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pPr>
      <w:suppressAutoHyphens w:val="0"/>
      <w:ind w:firstLine="454"/>
    </w:pPr>
    <w:rPr>
      <w:rFonts w:ascii="Courier New" w:hAnsi="Courier New"/>
      <w:sz w:val="20"/>
      <w:szCs w:val="20"/>
    </w:rPr>
  </w:style>
  <w:style w:type="paragraph" w:customStyle="1" w:styleId="ajus">
    <w:name w:val="ajus"/>
    <w:basedOn w:val="a1"/>
    <w:pPr>
      <w:suppressAutoHyphens w:val="0"/>
      <w:spacing w:before="100" w:after="100"/>
    </w:pPr>
    <w:rPr>
      <w:rFonts w:ascii="Courier New" w:hAnsi="Courier New"/>
    </w:rPr>
  </w:style>
  <w:style w:type="paragraph" w:customStyle="1" w:styleId="text13">
    <w:name w:val="text1"/>
    <w:basedOn w:val="a1"/>
    <w:pPr>
      <w:suppressAutoHyphens w:val="0"/>
      <w:spacing w:before="20" w:after="20"/>
      <w:ind w:left="400" w:right="1300" w:firstLine="0"/>
    </w:pPr>
    <w:rPr>
      <w:rFonts w:ascii="Courier New" w:hAnsi="Courier New"/>
      <w:sz w:val="20"/>
      <w:szCs w:val="20"/>
    </w:rPr>
  </w:style>
  <w:style w:type="paragraph" w:customStyle="1" w:styleId="t">
    <w:name w:val="t"/>
    <w:basedOn w:val="a1"/>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 Знак1 Знак Знак Знак Знак"/>
    <w:basedOn w:val="a1"/>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pPr>
      <w:suppressAutoHyphens w:val="0"/>
      <w:spacing w:line="100" w:lineRule="atLeast"/>
      <w:jc w:val="left"/>
    </w:pPr>
    <w:rPr>
      <w:rFonts w:ascii="Courier New" w:hAnsi="Courier New"/>
      <w:lang w:val="uk-UA"/>
    </w:rPr>
  </w:style>
  <w:style w:type="paragraph" w:customStyle="1" w:styleId="6ff0">
    <w:name w:val="Обычный6"/>
    <w:pPr>
      <w:widowControl w:val="0"/>
      <w:suppressAutoHyphens/>
      <w:jc w:val="both"/>
    </w:pPr>
    <w:rPr>
      <w:lang w:val="en-US" w:eastAsia="ar-SA"/>
    </w:rPr>
  </w:style>
  <w:style w:type="paragraph" w:customStyle="1" w:styleId="158">
    <w:name w:val="Основной текст15"/>
    <w:basedOn w:val="a1"/>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pPr>
      <w:widowControl/>
      <w:spacing w:line="360" w:lineRule="auto"/>
      <w:ind w:firstLine="709"/>
    </w:pPr>
    <w:rPr>
      <w:sz w:val="28"/>
      <w:lang w:val="uk-UA"/>
    </w:rPr>
  </w:style>
  <w:style w:type="paragraph" w:customStyle="1" w:styleId="affffffffffffffffffffb">
    <w:name w:val="Íàçâàíèå"/>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pPr>
      <w:suppressAutoHyphens w:val="0"/>
      <w:spacing w:before="100" w:after="100"/>
      <w:ind w:right="2070" w:firstLine="0"/>
    </w:pPr>
    <w:rPr>
      <w:rFonts w:ascii="Courier New" w:hAnsi="Courier New"/>
      <w:sz w:val="20"/>
      <w:szCs w:val="20"/>
    </w:rPr>
  </w:style>
  <w:style w:type="paragraph" w:customStyle="1" w:styleId="139">
    <w:name w:val="Заголовок 13"/>
    <w:basedOn w:val="a1"/>
    <w:pPr>
      <w:suppressAutoHyphens w:val="0"/>
    </w:pPr>
    <w:rPr>
      <w:rFonts w:ascii="Courier New" w:hAnsi="Courier New"/>
      <w:b/>
      <w:bCs/>
      <w:color w:val="000000"/>
      <w:sz w:val="36"/>
      <w:szCs w:val="36"/>
    </w:rPr>
  </w:style>
  <w:style w:type="paragraph" w:customStyle="1" w:styleId="heading-fulltext">
    <w:name w:val="heading-fulltext"/>
    <w:basedOn w:val="a1"/>
    <w:pPr>
      <w:suppressAutoHyphens w:val="0"/>
      <w:spacing w:before="100" w:after="100"/>
    </w:pPr>
    <w:rPr>
      <w:rFonts w:ascii="Courier New" w:hAnsi="Courier New"/>
    </w:rPr>
  </w:style>
  <w:style w:type="paragraph" w:customStyle="1" w:styleId="story">
    <w:name w:val="story"/>
    <w:basedOn w:val="a1"/>
    <w:pPr>
      <w:suppressAutoHyphens w:val="0"/>
      <w:spacing w:before="100" w:after="100"/>
    </w:pPr>
    <w:rPr>
      <w:rFonts w:ascii="Courier New" w:hAnsi="Courier New"/>
      <w:color w:val="000000"/>
      <w:sz w:val="17"/>
      <w:szCs w:val="17"/>
    </w:rPr>
  </w:style>
  <w:style w:type="paragraph" w:customStyle="1" w:styleId="textbodyblack">
    <w:name w:val="textbodyblack"/>
    <w:basedOn w:val="a1"/>
    <w:pPr>
      <w:suppressAutoHyphens w:val="0"/>
      <w:spacing w:before="100" w:after="100"/>
    </w:pPr>
    <w:rPr>
      <w:rFonts w:ascii="Courier New" w:hAnsi="Courier New"/>
    </w:rPr>
  </w:style>
  <w:style w:type="paragraph" w:customStyle="1" w:styleId="fp">
    <w:name w:val="fp"/>
    <w:basedOn w:val="a1"/>
    <w:pPr>
      <w:suppressAutoHyphens w:val="0"/>
      <w:spacing w:after="100"/>
    </w:pPr>
    <w:rPr>
      <w:rFonts w:ascii="Courier New" w:hAnsi="Courier New"/>
    </w:rPr>
  </w:style>
  <w:style w:type="paragraph" w:customStyle="1" w:styleId="3fffb">
    <w:name w:val="Основной текст с отступом3"/>
    <w:basedOn w:val="a1"/>
    <w:pPr>
      <w:suppressAutoHyphens w:val="0"/>
      <w:spacing w:line="360" w:lineRule="auto"/>
      <w:ind w:left="567"/>
    </w:pPr>
    <w:rPr>
      <w:rFonts w:ascii="Courier New" w:hAnsi="Courier New"/>
      <w:sz w:val="28"/>
      <w:szCs w:val="28"/>
    </w:rPr>
  </w:style>
  <w:style w:type="paragraph" w:customStyle="1" w:styleId="12e">
    <w:name w:val="Обычный + 12 пт"/>
    <w:basedOn w:val="a1"/>
    <w:pPr>
      <w:suppressAutoHyphens w:val="0"/>
      <w:spacing w:line="312" w:lineRule="auto"/>
      <w:ind w:firstLine="720"/>
    </w:pPr>
    <w:rPr>
      <w:rFonts w:ascii="Courier New" w:hAnsi="Courier New"/>
    </w:rPr>
  </w:style>
  <w:style w:type="paragraph" w:customStyle="1" w:styleId="Example1">
    <w:name w:val="Example 1"/>
    <w:basedOn w:val="a1"/>
    <w:pPr>
      <w:keepNext/>
      <w:suppressAutoHyphens w:val="0"/>
      <w:ind w:left="720" w:firstLine="0"/>
    </w:pPr>
    <w:rPr>
      <w:rFonts w:ascii="Courier New" w:hAnsi="Courier New"/>
      <w:sz w:val="20"/>
      <w:szCs w:val="20"/>
    </w:rPr>
  </w:style>
  <w:style w:type="paragraph" w:customStyle="1" w:styleId="contactnew">
    <w:name w:val="contact_new"/>
    <w:basedOn w:val="a1"/>
    <w:pPr>
      <w:suppressAutoHyphens w:val="0"/>
      <w:spacing w:before="26" w:after="0"/>
    </w:pPr>
    <w:rPr>
      <w:rFonts w:ascii="Courier New" w:hAnsi="Courier New"/>
      <w:sz w:val="16"/>
      <w:szCs w:val="16"/>
    </w:rPr>
  </w:style>
  <w:style w:type="paragraph" w:customStyle="1" w:styleId="sup">
    <w:name w:val="sup"/>
    <w:basedOn w:val="a1"/>
    <w:pPr>
      <w:suppressAutoHyphens w:val="0"/>
      <w:spacing w:before="100" w:after="100"/>
    </w:pPr>
    <w:rPr>
      <w:rFonts w:ascii="Courier New" w:hAnsi="Courier New"/>
      <w:color w:val="000000"/>
      <w:sz w:val="20"/>
      <w:szCs w:val="20"/>
    </w:rPr>
  </w:style>
  <w:style w:type="paragraph" w:customStyle="1" w:styleId="mainstory">
    <w:name w:val="mainstory"/>
    <w:basedOn w:val="a1"/>
    <w:pPr>
      <w:suppressAutoHyphens w:val="0"/>
      <w:spacing w:before="100" w:after="100"/>
    </w:pPr>
    <w:rPr>
      <w:rFonts w:ascii="Courier New" w:hAnsi="Courier New"/>
      <w:sz w:val="20"/>
      <w:szCs w:val="20"/>
    </w:rPr>
  </w:style>
  <w:style w:type="paragraph" w:customStyle="1" w:styleId="journaltitles">
    <w:name w:val="journaltitles"/>
    <w:basedOn w:val="a1"/>
    <w:pPr>
      <w:suppressAutoHyphens w:val="0"/>
      <w:spacing w:before="100" w:after="100"/>
    </w:pPr>
    <w:rPr>
      <w:rFonts w:ascii="Courier New" w:hAnsi="Courier New"/>
      <w:color w:val="000000"/>
    </w:rPr>
  </w:style>
  <w:style w:type="paragraph" w:customStyle="1" w:styleId="default0">
    <w:name w:val="default"/>
    <w:basedOn w:val="a1"/>
    <w:pPr>
      <w:suppressAutoHyphens w:val="0"/>
      <w:spacing w:before="100" w:after="100"/>
    </w:pPr>
    <w:rPr>
      <w:rFonts w:ascii="Courier New" w:hAnsi="Courier New"/>
    </w:rPr>
  </w:style>
  <w:style w:type="paragraph" w:customStyle="1" w:styleId="7f4">
    <w:name w:val="Обычный7"/>
    <w:pPr>
      <w:widowControl w:val="0"/>
      <w:suppressAutoHyphens/>
    </w:pPr>
    <w:rPr>
      <w:lang w:eastAsia="ar-SA"/>
    </w:rPr>
  </w:style>
  <w:style w:type="paragraph" w:customStyle="1" w:styleId="2fffffd">
    <w:name w:val="Текст выноски2"/>
    <w:basedOn w:val="a1"/>
    <w:pPr>
      <w:suppressAutoHyphens w:val="0"/>
    </w:pPr>
    <w:rPr>
      <w:rFonts w:ascii="Courier New" w:hAnsi="Courier New"/>
      <w:sz w:val="16"/>
      <w:szCs w:val="16"/>
      <w:lang w:val="uk-UA"/>
    </w:rPr>
  </w:style>
  <w:style w:type="paragraph" w:customStyle="1" w:styleId="14pt6">
    <w:name w:val="Стиль Текст + 14 pt"/>
    <w:basedOn w:val="a1"/>
    <w:pPr>
      <w:suppressAutoHyphens w:val="0"/>
      <w:spacing w:line="360" w:lineRule="auto"/>
    </w:pPr>
    <w:rPr>
      <w:rFonts w:ascii="Courier New" w:hAnsi="Courier New"/>
      <w:sz w:val="28"/>
      <w:szCs w:val="28"/>
    </w:rPr>
  </w:style>
  <w:style w:type="paragraph" w:customStyle="1" w:styleId="4fff1">
    <w:name w:val="Подзаголовок4"/>
    <w:basedOn w:val="a1"/>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pPr>
      <w:suppressAutoHyphens w:val="0"/>
    </w:pPr>
    <w:rPr>
      <w:rFonts w:ascii="Courier New" w:hAnsi="Courier New"/>
      <w:b/>
      <w:sz w:val="28"/>
      <w:szCs w:val="20"/>
      <w:lang w:val="en-US"/>
    </w:rPr>
  </w:style>
  <w:style w:type="paragraph" w:customStyle="1" w:styleId="8e">
    <w:name w:val="Обычный8"/>
    <w:pPr>
      <w:suppressAutoHyphens/>
    </w:pPr>
    <w:rPr>
      <w:lang w:val="en-GB" w:eastAsia="ar-SA"/>
    </w:rPr>
  </w:style>
  <w:style w:type="paragraph" w:customStyle="1" w:styleId="336">
    <w:name w:val="Заголовок 33"/>
    <w:basedOn w:val="8e"/>
    <w:pPr>
      <w:keepNext/>
    </w:pPr>
    <w:rPr>
      <w:b/>
      <w:sz w:val="28"/>
      <w:lang w:val="uk-UA"/>
    </w:rPr>
  </w:style>
  <w:style w:type="paragraph" w:customStyle="1" w:styleId="42a">
    <w:name w:val="Заголовок 42"/>
    <w:basedOn w:val="8e"/>
    <w:pPr>
      <w:keepNext/>
      <w:spacing w:line="360" w:lineRule="auto"/>
      <w:jc w:val="both"/>
    </w:pPr>
    <w:rPr>
      <w:b/>
      <w:sz w:val="28"/>
    </w:rPr>
  </w:style>
  <w:style w:type="paragraph" w:customStyle="1" w:styleId="624">
    <w:name w:val="Заголовок 62"/>
    <w:basedOn w:val="8e"/>
    <w:pPr>
      <w:keepNext/>
      <w:jc w:val="both"/>
    </w:pPr>
    <w:rPr>
      <w:b/>
      <w:sz w:val="28"/>
      <w:lang w:val="uk-UA"/>
    </w:rPr>
  </w:style>
  <w:style w:type="paragraph" w:customStyle="1" w:styleId="271">
    <w:name w:val="Основной текст 27"/>
    <w:basedOn w:val="8e"/>
    <w:pPr>
      <w:spacing w:line="360" w:lineRule="auto"/>
      <w:ind w:firstLine="709"/>
      <w:jc w:val="both"/>
    </w:pPr>
    <w:rPr>
      <w:sz w:val="28"/>
      <w:lang w:val="uk-UA"/>
    </w:rPr>
  </w:style>
  <w:style w:type="paragraph" w:customStyle="1" w:styleId="4fff2">
    <w:name w:val="Название4"/>
    <w:basedOn w:val="8e"/>
    <w:pPr>
      <w:spacing w:line="360" w:lineRule="auto"/>
      <w:jc w:val="center"/>
    </w:pPr>
    <w:rPr>
      <w:sz w:val="28"/>
      <w:lang w:val="en-US"/>
    </w:rPr>
  </w:style>
  <w:style w:type="paragraph" w:customStyle="1" w:styleId="2fffffe">
    <w:name w:val="Верхний колонтитул2"/>
    <w:basedOn w:val="8e"/>
    <w:pPr>
      <w:tabs>
        <w:tab w:val="center" w:pos="4153"/>
        <w:tab w:val="right" w:pos="8306"/>
      </w:tabs>
    </w:pPr>
  </w:style>
  <w:style w:type="paragraph" w:customStyle="1" w:styleId="paper1">
    <w:name w:val="paper1"/>
    <w:basedOn w:val="a1"/>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pPr>
      <w:suppressAutoHyphens w:val="0"/>
      <w:spacing w:line="360" w:lineRule="auto"/>
      <w:ind w:firstLine="709"/>
    </w:pPr>
    <w:rPr>
      <w:rFonts w:ascii="Courier New" w:hAnsi="Courier New"/>
      <w:b/>
      <w:bCs/>
      <w:sz w:val="28"/>
      <w:szCs w:val="28"/>
      <w:lang w:val="uk-UA"/>
    </w:rPr>
  </w:style>
  <w:style w:type="paragraph" w:customStyle="1" w:styleId="Just0">
    <w:name w:val="Just"/>
    <w:pPr>
      <w:suppressAutoHyphens/>
      <w:spacing w:before="40" w:after="40"/>
      <w:ind w:firstLine="568"/>
      <w:jc w:val="both"/>
    </w:pPr>
    <w:rPr>
      <w:sz w:val="24"/>
      <w:lang w:eastAsia="ar-SA"/>
    </w:rPr>
  </w:style>
  <w:style w:type="paragraph" w:customStyle="1" w:styleId="10b">
    <w:name w:val="Стиль Абзац списка + После:  10 пт"/>
    <w:basedOn w:val="1fffc"/>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pPr>
      <w:suppressAutoHyphens w:val="0"/>
      <w:ind w:firstLine="709"/>
    </w:pPr>
    <w:rPr>
      <w:rFonts w:ascii="Courier New" w:hAnsi="Courier New"/>
      <w:szCs w:val="20"/>
      <w:lang w:val="uk-UA"/>
    </w:rPr>
  </w:style>
  <w:style w:type="paragraph" w:customStyle="1" w:styleId="1140">
    <w:name w:val="Стиль Заголовок 1 + 14 пт"/>
    <w:basedOn w:val="1"/>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pPr>
      <w:suppressAutoHyphens w:val="0"/>
    </w:pPr>
    <w:rPr>
      <w:lang w:val="en-US"/>
    </w:rPr>
  </w:style>
  <w:style w:type="paragraph" w:customStyle="1" w:styleId="afffffffffffffffffffff1">
    <w:name w:val="Основний текст"/>
    <w:basedOn w:val="a1"/>
    <w:pPr>
      <w:shd w:val="clear" w:color="auto" w:fill="FFFFFF"/>
      <w:suppressAutoHyphens w:val="0"/>
      <w:spacing w:line="230" w:lineRule="exact"/>
    </w:pPr>
    <w:rPr>
      <w:rFonts w:ascii="Courier New" w:hAnsi="Courier New"/>
      <w:sz w:val="21"/>
      <w:szCs w:val="20"/>
    </w:rPr>
  </w:style>
  <w:style w:type="paragraph" w:customStyle="1" w:styleId="CM7">
    <w:name w:val="CM7"/>
    <w:basedOn w:val="Default"/>
    <w:pPr>
      <w:suppressAutoHyphens w:val="0"/>
      <w:spacing w:line="240" w:lineRule="atLeast"/>
    </w:pPr>
    <w:rPr>
      <w:rFonts w:ascii="Symbol" w:eastAsia="Courier New" w:hAnsi="Symbol"/>
      <w:color w:val="00000A"/>
    </w:rPr>
  </w:style>
  <w:style w:type="paragraph" w:customStyle="1" w:styleId="Literature">
    <w:name w:val="Literature"/>
    <w:basedOn w:val="a1"/>
    <w:pPr>
      <w:suppressAutoHyphens w:val="0"/>
      <w:spacing w:line="360" w:lineRule="auto"/>
    </w:pPr>
    <w:rPr>
      <w:rFonts w:ascii="Courier New" w:hAnsi="Courier New"/>
      <w:sz w:val="28"/>
      <w:lang w:val="uk-UA"/>
    </w:rPr>
  </w:style>
  <w:style w:type="paragraph" w:customStyle="1" w:styleId="2ffffff">
    <w:name w:val="Абзац списка2"/>
    <w:basedOn w:val="a1"/>
    <w:pPr>
      <w:suppressAutoHyphens w:val="0"/>
      <w:spacing w:line="276" w:lineRule="auto"/>
      <w:ind w:left="720" w:firstLine="0"/>
    </w:pPr>
  </w:style>
  <w:style w:type="paragraph" w:customStyle="1" w:styleId="articleauthorname">
    <w:name w:val="articleauthorname"/>
    <w:basedOn w:val="a1"/>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pPr>
      <w:suppressAutoHyphens w:val="0"/>
      <w:spacing w:after="160" w:line="240" w:lineRule="exact"/>
    </w:pPr>
    <w:rPr>
      <w:rFonts w:ascii="Courier New" w:hAnsi="Courier New"/>
      <w:b/>
      <w:szCs w:val="20"/>
      <w:lang w:val="en-US"/>
    </w:rPr>
  </w:style>
  <w:style w:type="paragraph" w:customStyle="1" w:styleId="ListParagraph1">
    <w:name w:val="List Paragraph1"/>
    <w:basedOn w:val="a1"/>
    <w:pPr>
      <w:suppressAutoHyphens w:val="0"/>
      <w:spacing w:line="276" w:lineRule="auto"/>
      <w:ind w:left="720" w:firstLine="0"/>
    </w:pPr>
    <w:rPr>
      <w:rFonts w:eastAsia="Symbol"/>
    </w:rPr>
  </w:style>
  <w:style w:type="paragraph" w:customStyle="1" w:styleId="Pa141">
    <w:name w:val="Pa14+1"/>
    <w:basedOn w:val="a1"/>
    <w:pPr>
      <w:suppressAutoHyphens w:val="0"/>
      <w:spacing w:line="201" w:lineRule="atLeast"/>
    </w:pPr>
    <w:rPr>
      <w:rFonts w:ascii="Courier New" w:eastAsia="Symbol" w:hAnsi="Courier New"/>
    </w:rPr>
  </w:style>
  <w:style w:type="paragraph" w:customStyle="1" w:styleId="291">
    <w:name w:val="29"/>
    <w:basedOn w:val="a1"/>
    <w:pPr>
      <w:suppressAutoHyphens w:val="0"/>
      <w:spacing w:before="100" w:after="100"/>
    </w:pPr>
    <w:rPr>
      <w:lang w:val="uk-UA"/>
    </w:rPr>
  </w:style>
  <w:style w:type="paragraph" w:customStyle="1" w:styleId="3fffc">
    <w:name w:val="Оглавление (3)"/>
    <w:basedOn w:val="a1"/>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pPr>
      <w:suppressAutoHyphens w:val="0"/>
      <w:spacing w:line="360" w:lineRule="auto"/>
    </w:pPr>
    <w:rPr>
      <w:rFonts w:ascii="Courier New" w:hAnsi="Courier New"/>
      <w:szCs w:val="20"/>
      <w:lang w:val="uk-UA"/>
    </w:rPr>
  </w:style>
  <w:style w:type="paragraph" w:customStyle="1" w:styleId="9f0">
    <w:name w:val="Обычный9"/>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pPr>
      <w:spacing w:before="280" w:after="280"/>
    </w:pPr>
    <w:rPr>
      <w:rFonts w:ascii="Courier New" w:hAnsi="Courier New"/>
      <w:lang w:val="uk-UA"/>
    </w:rPr>
  </w:style>
  <w:style w:type="paragraph" w:customStyle="1" w:styleId="284">
    <w:name w:val="Основной текст 28"/>
    <w:basedOn w:val="a1"/>
    <w:pPr>
      <w:suppressAutoHyphens w:val="0"/>
      <w:ind w:left="2268" w:hanging="1548"/>
    </w:pPr>
    <w:rPr>
      <w:rFonts w:ascii="Courier New" w:hAnsi="Courier New"/>
      <w:sz w:val="28"/>
      <w:szCs w:val="20"/>
      <w:lang w:val="uk-UA"/>
    </w:rPr>
  </w:style>
  <w:style w:type="paragraph" w:customStyle="1" w:styleId="4fff4">
    <w:name w:val="4"/>
    <w:basedOn w:val="a1"/>
    <w:pPr>
      <w:suppressAutoHyphens w:val="0"/>
      <w:spacing w:before="100" w:after="100"/>
    </w:pPr>
    <w:rPr>
      <w:rFonts w:ascii="Courier New" w:hAnsi="Courier New"/>
    </w:rPr>
  </w:style>
  <w:style w:type="paragraph" w:customStyle="1" w:styleId="327">
    <w:name w:val="Нумерованный список 32"/>
    <w:basedOn w:val="a1"/>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pPr>
      <w:suppressAutoHyphens w:val="0"/>
      <w:spacing w:line="360" w:lineRule="auto"/>
      <w:ind w:firstLine="720"/>
    </w:pPr>
    <w:rPr>
      <w:rFonts w:ascii="Courier New" w:hAnsi="Courier New"/>
      <w:szCs w:val="20"/>
      <w:lang w:val="uk-UA"/>
    </w:rPr>
  </w:style>
  <w:style w:type="paragraph" w:customStyle="1" w:styleId="3fffe">
    <w:name w:val="Сноска (3)"/>
    <w:basedOn w:val="a1"/>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pPr>
      <w:jc w:val="center"/>
    </w:pPr>
    <w:rPr>
      <w:rFonts w:ascii="Courier New" w:hAnsi="Courier New"/>
      <w:sz w:val="28"/>
      <w:szCs w:val="20"/>
    </w:rPr>
  </w:style>
  <w:style w:type="paragraph" w:customStyle="1" w:styleId="StyleHeader">
    <w:name w:val="StyleHeader"/>
    <w:basedOn w:val="a1"/>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0d">
    <w:name w:val="Обычный10"/>
    <w:pPr>
      <w:widowControl w:val="0"/>
      <w:suppressAutoHyphens/>
      <w:spacing w:line="259" w:lineRule="auto"/>
      <w:ind w:firstLine="720"/>
      <w:jc w:val="both"/>
    </w:pPr>
    <w:rPr>
      <w:sz w:val="18"/>
      <w:lang w:eastAsia="ar-SA"/>
    </w:rPr>
  </w:style>
  <w:style w:type="paragraph" w:customStyle="1" w:styleId="14e">
    <w:name w:val="14Обычный"/>
    <w:basedOn w:val="a1"/>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pPr>
      <w:suppressAutoHyphens w:val="0"/>
      <w:spacing w:line="360" w:lineRule="auto"/>
      <w:ind w:firstLine="720"/>
    </w:pPr>
    <w:rPr>
      <w:rFonts w:ascii="Courier New" w:hAnsi="Courier New"/>
    </w:rPr>
  </w:style>
  <w:style w:type="paragraph" w:customStyle="1" w:styleId="afffffffffffffffffffff6">
    <w:name w:val="Заголов."/>
    <w:basedOn w:val="a1"/>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2f">
    <w:name w:val="Обычный12"/>
    <w:basedOn w:val="a1"/>
    <w:pPr>
      <w:suppressAutoHyphens w:val="0"/>
      <w:spacing w:before="100" w:after="100"/>
    </w:pPr>
    <w:rPr>
      <w:rFonts w:ascii="Courier New" w:hAnsi="Courier New"/>
    </w:rPr>
  </w:style>
  <w:style w:type="paragraph" w:customStyle="1" w:styleId="bodytextindent20">
    <w:name w:val="bodytextindent2"/>
    <w:basedOn w:val="a1"/>
    <w:pPr>
      <w:suppressAutoHyphens w:val="0"/>
      <w:spacing w:before="100" w:after="100"/>
    </w:pPr>
    <w:rPr>
      <w:rFonts w:ascii="Courier New" w:hAnsi="Courier New"/>
    </w:rPr>
  </w:style>
  <w:style w:type="paragraph" w:customStyle="1" w:styleId="afffffffffffffffffffff7">
    <w:name w:val="Вопросы"/>
    <w:basedOn w:val="a1"/>
    <w:pPr>
      <w:suppressAutoHyphens w:val="0"/>
      <w:spacing w:line="360" w:lineRule="auto"/>
    </w:pPr>
    <w:rPr>
      <w:rFonts w:ascii="Courier New" w:hAnsi="Courier New"/>
      <w:sz w:val="28"/>
      <w:szCs w:val="20"/>
    </w:rPr>
  </w:style>
  <w:style w:type="paragraph" w:customStyle="1" w:styleId="rtejustify">
    <w:name w:val="rtejustify"/>
    <w:basedOn w:val="a1"/>
    <w:pPr>
      <w:suppressAutoHyphens w:val="0"/>
      <w:spacing w:before="100" w:after="100"/>
    </w:pPr>
    <w:rPr>
      <w:rFonts w:ascii="Courier New" w:hAnsi="Courier New"/>
    </w:rPr>
  </w:style>
  <w:style w:type="paragraph" w:customStyle="1" w:styleId="leftauthor">
    <w:name w:val="left_author"/>
    <w:basedOn w:val="a1"/>
    <w:pPr>
      <w:suppressAutoHyphens w:val="0"/>
      <w:spacing w:before="100" w:after="100"/>
    </w:pPr>
    <w:rPr>
      <w:rFonts w:ascii="Courier New" w:hAnsi="Courier New"/>
    </w:rPr>
  </w:style>
  <w:style w:type="paragraph" w:customStyle="1" w:styleId="2ffffff2">
    <w:name w:val="сновной текст с отступом 2"/>
    <w:basedOn w:val="10d"/>
    <w:pPr>
      <w:widowControl/>
      <w:tabs>
        <w:tab w:val="left" w:pos="1985"/>
      </w:tabs>
      <w:spacing w:line="100" w:lineRule="atLeast"/>
    </w:pPr>
    <w:rPr>
      <w:sz w:val="28"/>
    </w:rPr>
  </w:style>
  <w:style w:type="paragraph" w:customStyle="1" w:styleId="2ffffff3">
    <w:name w:val="Обычный отступ2"/>
    <w:basedOn w:val="a1"/>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pPr>
      <w:suppressAutoHyphens w:val="0"/>
      <w:spacing w:before="100" w:after="100"/>
    </w:pPr>
    <w:rPr>
      <w:rFonts w:ascii="Courier New" w:hAnsi="Courier New"/>
      <w:sz w:val="20"/>
      <w:szCs w:val="20"/>
      <w:lang w:val="en-US"/>
    </w:rPr>
  </w:style>
  <w:style w:type="paragraph" w:customStyle="1" w:styleId="bodytext24">
    <w:name w:val="bodytext2"/>
    <w:basedOn w:val="a1"/>
    <w:pPr>
      <w:suppressAutoHyphens w:val="0"/>
      <w:spacing w:before="100" w:after="100"/>
    </w:pPr>
    <w:rPr>
      <w:rFonts w:ascii="Courier New" w:hAnsi="Courier New"/>
    </w:rPr>
  </w:style>
  <w:style w:type="paragraph" w:customStyle="1" w:styleId="afffffffffffffffffffff9">
    <w:name w:val="обычный_(веб)"/>
    <w:basedOn w:val="a1"/>
    <w:pPr>
      <w:suppressAutoHyphens w:val="0"/>
      <w:spacing w:before="100" w:after="100"/>
    </w:pPr>
    <w:rPr>
      <w:rFonts w:ascii="Courier New" w:hAnsi="Courier New"/>
    </w:rPr>
  </w:style>
  <w:style w:type="paragraph" w:customStyle="1" w:styleId="afffffffffffffffffffffa">
    <w:name w:val="АА"/>
    <w:basedOn w:val="a1"/>
    <w:pPr>
      <w:suppressAutoHyphens w:val="0"/>
      <w:spacing w:line="360" w:lineRule="auto"/>
      <w:ind w:firstLine="709"/>
    </w:pPr>
    <w:rPr>
      <w:rFonts w:ascii="Courier New" w:hAnsi="Courier New"/>
      <w:sz w:val="28"/>
      <w:szCs w:val="28"/>
    </w:rPr>
  </w:style>
  <w:style w:type="paragraph" w:customStyle="1" w:styleId="afffffffffffffffffffffb">
    <w:name w:val="Б"/>
    <w:basedOn w:val="a1"/>
    <w:pPr>
      <w:suppressAutoHyphens w:val="0"/>
      <w:spacing w:line="360" w:lineRule="auto"/>
    </w:pPr>
    <w:rPr>
      <w:rFonts w:ascii="Courier New" w:hAnsi="Courier New"/>
      <w:sz w:val="20"/>
    </w:rPr>
  </w:style>
  <w:style w:type="paragraph" w:customStyle="1" w:styleId="text-content-page1">
    <w:name w:val="text-content-page1"/>
    <w:basedOn w:val="a1"/>
    <w:pPr>
      <w:suppressAutoHyphens w:val="0"/>
      <w:spacing w:before="140" w:after="140"/>
    </w:pPr>
    <w:rPr>
      <w:rFonts w:ascii="Courier New" w:hAnsi="Courier New"/>
      <w:color w:val="000000"/>
    </w:rPr>
  </w:style>
  <w:style w:type="paragraph" w:customStyle="1" w:styleId="p3">
    <w:name w:val="p3"/>
    <w:basedOn w:val="a1"/>
    <w:pPr>
      <w:suppressAutoHyphens w:val="0"/>
      <w:spacing w:before="100" w:after="100"/>
    </w:pPr>
    <w:rPr>
      <w:rFonts w:ascii="Courier New" w:hAnsi="Courier New"/>
    </w:rPr>
  </w:style>
  <w:style w:type="paragraph" w:customStyle="1" w:styleId="p5">
    <w:name w:val="p5"/>
    <w:basedOn w:val="a1"/>
    <w:pPr>
      <w:suppressAutoHyphens w:val="0"/>
      <w:spacing w:before="100" w:after="100"/>
    </w:pPr>
    <w:rPr>
      <w:rFonts w:ascii="Courier New" w:hAnsi="Courier New"/>
    </w:rPr>
  </w:style>
  <w:style w:type="paragraph" w:customStyle="1" w:styleId="Norm">
    <w:name w:val="Norm"/>
    <w:pPr>
      <w:suppressAutoHyphens/>
      <w:jc w:val="both"/>
    </w:pPr>
    <w:rPr>
      <w:color w:val="000000"/>
      <w:sz w:val="28"/>
      <w:szCs w:val="28"/>
      <w:lang w:val="uk-UA" w:eastAsia="ar-SA"/>
    </w:rPr>
  </w:style>
  <w:style w:type="paragraph" w:customStyle="1" w:styleId="p4">
    <w:name w:val="p4"/>
    <w:basedOn w:val="a1"/>
    <w:pPr>
      <w:suppressAutoHyphens w:val="0"/>
      <w:spacing w:before="100" w:after="100"/>
    </w:pPr>
    <w:rPr>
      <w:rFonts w:ascii="Courier New" w:hAnsi="Courier New"/>
    </w:rPr>
  </w:style>
  <w:style w:type="paragraph" w:customStyle="1" w:styleId="StyleAwt">
    <w:name w:val="StyleAwt"/>
    <w:basedOn w:val="a1"/>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pPr>
      <w:suppressAutoHyphens w:val="0"/>
      <w:jc w:val="center"/>
    </w:pPr>
    <w:rPr>
      <w:rFonts w:ascii="Courier New" w:hAnsi="Courier New"/>
      <w:b/>
      <w:sz w:val="32"/>
    </w:rPr>
  </w:style>
  <w:style w:type="paragraph" w:customStyle="1" w:styleId="13b">
    <w:name w:val="Обычный13"/>
    <w:pPr>
      <w:suppressAutoHyphens/>
    </w:pPr>
    <w:rPr>
      <w:smallCaps/>
      <w:sz w:val="28"/>
      <w:lang w:eastAsia="ar-SA"/>
    </w:rPr>
  </w:style>
  <w:style w:type="paragraph" w:customStyle="1" w:styleId="14f">
    <w:name w:val="Обычный14"/>
    <w:pPr>
      <w:suppressAutoHyphens/>
    </w:pPr>
    <w:rPr>
      <w:lang w:eastAsia="ar-SA"/>
    </w:rPr>
  </w:style>
  <w:style w:type="paragraph" w:customStyle="1" w:styleId="12f0">
    <w:name w:val="Заголовок 12"/>
    <w:basedOn w:val="14f"/>
    <w:pPr>
      <w:keepNext/>
      <w:spacing w:line="360" w:lineRule="auto"/>
      <w:ind w:firstLine="851"/>
      <w:jc w:val="center"/>
    </w:pPr>
    <w:rPr>
      <w:b/>
      <w:sz w:val="28"/>
    </w:rPr>
  </w:style>
  <w:style w:type="paragraph" w:customStyle="1" w:styleId="22c">
    <w:name w:val="Заголовок 22"/>
    <w:basedOn w:val="14f"/>
    <w:pPr>
      <w:keepNext/>
      <w:spacing w:line="360" w:lineRule="auto"/>
      <w:ind w:firstLine="851"/>
    </w:pPr>
    <w:rPr>
      <w:b/>
      <w:color w:val="000000"/>
      <w:sz w:val="28"/>
    </w:rPr>
  </w:style>
  <w:style w:type="paragraph" w:customStyle="1" w:styleId="bluecontent">
    <w:name w:val="bluecontent"/>
    <w:basedOn w:val="a1"/>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4">
    <w:name w:val="Style104"/>
    <w:basedOn w:val="a1"/>
    <w:pPr>
      <w:suppressAutoHyphens w:val="0"/>
      <w:spacing w:line="261" w:lineRule="exact"/>
      <w:ind w:firstLine="278"/>
    </w:pPr>
  </w:style>
  <w:style w:type="paragraph" w:customStyle="1" w:styleId="Style124">
    <w:name w:val="Style124"/>
    <w:basedOn w:val="a1"/>
    <w:pPr>
      <w:suppressAutoHyphens w:val="0"/>
      <w:spacing w:line="197" w:lineRule="exact"/>
      <w:ind w:firstLine="269"/>
    </w:pPr>
  </w:style>
  <w:style w:type="paragraph" w:customStyle="1" w:styleId="Style56">
    <w:name w:val="Style56"/>
    <w:basedOn w:val="a1"/>
    <w:pPr>
      <w:suppressAutoHyphens w:val="0"/>
      <w:spacing w:line="261" w:lineRule="exact"/>
      <w:ind w:firstLine="600"/>
    </w:pPr>
  </w:style>
  <w:style w:type="paragraph" w:customStyle="1" w:styleId="Style300">
    <w:name w:val="Style30"/>
    <w:basedOn w:val="a1"/>
    <w:uiPriority w:val="99"/>
    <w:pPr>
      <w:suppressAutoHyphens w:val="0"/>
      <w:spacing w:line="149" w:lineRule="exact"/>
      <w:ind w:firstLine="202"/>
    </w:pPr>
  </w:style>
  <w:style w:type="paragraph" w:customStyle="1" w:styleId="Style37">
    <w:name w:val="Style37"/>
    <w:basedOn w:val="a1"/>
    <w:uiPriority w:val="99"/>
    <w:pPr>
      <w:suppressAutoHyphens w:val="0"/>
      <w:spacing w:line="192" w:lineRule="exact"/>
    </w:pPr>
  </w:style>
  <w:style w:type="paragraph" w:customStyle="1" w:styleId="StyleWisnow">
    <w:name w:val="StyleWisnow"/>
    <w:basedOn w:val="a1"/>
    <w:pPr>
      <w:suppressAutoHyphens w:val="0"/>
      <w:spacing w:line="220" w:lineRule="exact"/>
    </w:pPr>
    <w:rPr>
      <w:rFonts w:ascii="Courier New" w:hAnsi="Courier New"/>
      <w:sz w:val="18"/>
      <w:szCs w:val="20"/>
      <w:lang w:val="uk-UA"/>
    </w:rPr>
  </w:style>
  <w:style w:type="paragraph" w:customStyle="1" w:styleId="Style77">
    <w:name w:val="Style77"/>
    <w:basedOn w:val="a1"/>
    <w:pPr>
      <w:suppressAutoHyphens w:val="0"/>
      <w:spacing w:line="245" w:lineRule="exact"/>
      <w:ind w:firstLine="298"/>
    </w:pPr>
  </w:style>
  <w:style w:type="paragraph" w:customStyle="1" w:styleId="Style22">
    <w:name w:val="Style22"/>
    <w:basedOn w:val="a1"/>
    <w:pPr>
      <w:suppressAutoHyphens w:val="0"/>
      <w:spacing w:line="232" w:lineRule="exact"/>
      <w:ind w:firstLine="269"/>
    </w:pPr>
    <w:rPr>
      <w:rFonts w:ascii="Courier New" w:hAnsi="Courier New"/>
    </w:rPr>
  </w:style>
  <w:style w:type="paragraph" w:customStyle="1" w:styleId="Style7">
    <w:name w:val="Style7"/>
    <w:basedOn w:val="a1"/>
    <w:pPr>
      <w:suppressAutoHyphens w:val="0"/>
      <w:spacing w:line="245" w:lineRule="exact"/>
      <w:ind w:firstLine="346"/>
    </w:pPr>
    <w:rPr>
      <w:rFonts w:ascii="Courier New" w:hAnsi="Courier New"/>
    </w:rPr>
  </w:style>
  <w:style w:type="paragraph" w:customStyle="1" w:styleId="Style25">
    <w:name w:val="Style25"/>
    <w:basedOn w:val="a1"/>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5">
    <w:name w:val="Style105"/>
    <w:basedOn w:val="a1"/>
    <w:pPr>
      <w:suppressAutoHyphens w:val="0"/>
      <w:spacing w:line="214" w:lineRule="exact"/>
      <w:ind w:firstLine="293"/>
    </w:pPr>
  </w:style>
  <w:style w:type="paragraph" w:customStyle="1" w:styleId="Style410">
    <w:name w:val="Style41"/>
    <w:basedOn w:val="a1"/>
    <w:pPr>
      <w:suppressAutoHyphens w:val="0"/>
      <w:spacing w:line="206" w:lineRule="exact"/>
      <w:ind w:firstLine="197"/>
    </w:pPr>
    <w:rPr>
      <w:rFonts w:ascii="Courier New" w:hAnsi="Courier New"/>
    </w:rPr>
  </w:style>
  <w:style w:type="paragraph" w:customStyle="1" w:styleId="Style52">
    <w:name w:val="Style52"/>
    <w:basedOn w:val="a1"/>
    <w:uiPriority w:val="99"/>
    <w:pPr>
      <w:suppressAutoHyphens w:val="0"/>
      <w:spacing w:line="206" w:lineRule="exact"/>
      <w:ind w:firstLine="2894"/>
    </w:pPr>
    <w:rPr>
      <w:rFonts w:ascii="Courier New" w:hAnsi="Courier New"/>
    </w:rPr>
  </w:style>
  <w:style w:type="paragraph" w:customStyle="1" w:styleId="Style610">
    <w:name w:val="Style61"/>
    <w:basedOn w:val="a1"/>
    <w:pPr>
      <w:suppressAutoHyphens w:val="0"/>
      <w:spacing w:line="624" w:lineRule="exact"/>
      <w:ind w:firstLine="1613"/>
    </w:pPr>
    <w:rPr>
      <w:rFonts w:ascii="Courier New" w:hAnsi="Courier New"/>
    </w:rPr>
  </w:style>
  <w:style w:type="paragraph" w:customStyle="1" w:styleId="ListParagraph2">
    <w:name w:val="List Paragraph2"/>
    <w:basedOn w:val="a1"/>
    <w:pPr>
      <w:suppressAutoHyphens w:val="0"/>
      <w:ind w:left="720" w:firstLine="0"/>
    </w:pPr>
    <w:rPr>
      <w:rFonts w:ascii="Courier New" w:hAnsi="Courier New"/>
    </w:rPr>
  </w:style>
  <w:style w:type="paragraph" w:customStyle="1" w:styleId="big">
    <w:name w:val="big"/>
    <w:basedOn w:val="a1"/>
    <w:pPr>
      <w:suppressAutoHyphens w:val="0"/>
      <w:spacing w:before="100" w:after="100"/>
    </w:pPr>
    <w:rPr>
      <w:rFonts w:ascii="Courier New" w:hAnsi="Courier New"/>
    </w:rPr>
  </w:style>
  <w:style w:type="paragraph" w:customStyle="1" w:styleId="2100">
    <w:name w:val="Основной текст 210"/>
    <w:basedOn w:val="a1"/>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pPr>
      <w:widowControl w:val="0"/>
      <w:suppressAutoHyphens/>
      <w:ind w:left="720" w:hanging="429"/>
    </w:pPr>
    <w:rPr>
      <w:sz w:val="24"/>
      <w:szCs w:val="24"/>
      <w:lang w:val="uk-UA" w:eastAsia="ar-SA"/>
    </w:rPr>
  </w:style>
  <w:style w:type="paragraph" w:customStyle="1" w:styleId="DiamondList">
    <w:name w:val="Diamond List"/>
    <w:pPr>
      <w:widowControl w:val="0"/>
      <w:suppressAutoHyphens/>
      <w:ind w:left="720" w:hanging="429"/>
    </w:pPr>
    <w:rPr>
      <w:sz w:val="24"/>
      <w:szCs w:val="24"/>
      <w:lang w:val="uk-UA" w:eastAsia="ar-SA"/>
    </w:rPr>
  </w:style>
  <w:style w:type="paragraph" w:customStyle="1" w:styleId="NumberedList">
    <w:name w:val="Numbered List"/>
    <w:pPr>
      <w:widowControl w:val="0"/>
      <w:suppressAutoHyphens/>
      <w:ind w:left="720" w:hanging="429"/>
    </w:pPr>
    <w:rPr>
      <w:sz w:val="24"/>
      <w:szCs w:val="24"/>
      <w:lang w:val="uk-UA" w:eastAsia="ar-SA"/>
    </w:rPr>
  </w:style>
  <w:style w:type="paragraph" w:customStyle="1" w:styleId="NumberedHeading2">
    <w:name w:val="Numbered Heading 2"/>
    <w:basedOn w:val="20"/>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pPr>
      <w:widowControl w:val="0"/>
      <w:suppressAutoHyphens/>
      <w:ind w:left="720" w:hanging="429"/>
    </w:pPr>
    <w:rPr>
      <w:sz w:val="24"/>
      <w:szCs w:val="24"/>
      <w:lang w:val="uk-UA" w:eastAsia="ar-SA"/>
    </w:rPr>
  </w:style>
  <w:style w:type="paragraph" w:customStyle="1" w:styleId="NumberedHeading3">
    <w:name w:val="Numbered Heading 3"/>
    <w:basedOn w:val="30"/>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pPr>
      <w:widowControl w:val="0"/>
      <w:suppressAutoHyphens/>
      <w:ind w:left="720" w:hanging="429"/>
    </w:pPr>
    <w:rPr>
      <w:sz w:val="24"/>
      <w:szCs w:val="24"/>
      <w:lang w:val="uk-UA" w:eastAsia="ar-SA"/>
    </w:rPr>
  </w:style>
  <w:style w:type="paragraph" w:customStyle="1" w:styleId="UpperRomanList">
    <w:name w:val="Upper Roman List"/>
    <w:basedOn w:val="NumberedList"/>
  </w:style>
  <w:style w:type="paragraph" w:customStyle="1" w:styleId="TickList">
    <w:name w:val="Tick List"/>
    <w:pPr>
      <w:widowControl w:val="0"/>
      <w:suppressAutoHyphens/>
      <w:ind w:left="720" w:hanging="429"/>
    </w:pPr>
    <w:rPr>
      <w:sz w:val="24"/>
      <w:szCs w:val="24"/>
      <w:lang w:val="uk-UA" w:eastAsia="ar-SA"/>
    </w:rPr>
  </w:style>
  <w:style w:type="paragraph" w:customStyle="1" w:styleId="HeartList">
    <w:name w:val="Heart List"/>
    <w:pPr>
      <w:widowControl w:val="0"/>
      <w:suppressAutoHyphens/>
      <w:ind w:left="720" w:hanging="429"/>
    </w:pPr>
    <w:rPr>
      <w:sz w:val="24"/>
      <w:szCs w:val="24"/>
      <w:lang w:val="uk-UA" w:eastAsia="ar-SA"/>
    </w:rPr>
  </w:style>
  <w:style w:type="paragraph" w:customStyle="1" w:styleId="ImpliesList">
    <w:name w:val="Implies List"/>
    <w:pPr>
      <w:widowControl w:val="0"/>
      <w:suppressAutoHyphens/>
      <w:ind w:left="720" w:hanging="429"/>
    </w:pPr>
    <w:rPr>
      <w:sz w:val="24"/>
      <w:szCs w:val="24"/>
      <w:lang w:val="uk-UA" w:eastAsia="ar-SA"/>
    </w:rPr>
  </w:style>
  <w:style w:type="paragraph" w:customStyle="1" w:styleId="UpperCaseList">
    <w:name w:val="Upper Case List"/>
    <w:basedOn w:val="NumberedList"/>
  </w:style>
  <w:style w:type="paragraph" w:customStyle="1" w:styleId="BulletList">
    <w:name w:val="Bullet List"/>
    <w:pPr>
      <w:widowControl w:val="0"/>
      <w:suppressAutoHyphens/>
      <w:ind w:left="720" w:hanging="429"/>
    </w:pPr>
    <w:rPr>
      <w:sz w:val="24"/>
      <w:szCs w:val="24"/>
      <w:lang w:val="uk-UA" w:eastAsia="ar-SA"/>
    </w:rPr>
  </w:style>
  <w:style w:type="paragraph" w:customStyle="1" w:styleId="HandList">
    <w:name w:val="Hand List"/>
    <w:pPr>
      <w:widowControl w:val="0"/>
      <w:suppressAutoHyphens/>
      <w:ind w:left="720" w:hanging="429"/>
    </w:pPr>
    <w:rPr>
      <w:sz w:val="24"/>
      <w:szCs w:val="24"/>
      <w:lang w:val="uk-UA" w:eastAsia="ar-SA"/>
    </w:rPr>
  </w:style>
  <w:style w:type="paragraph" w:customStyle="1" w:styleId="ContentsHeader">
    <w:name w:val="Contents Header"/>
    <w:basedOn w:val="a1"/>
    <w:pPr>
      <w:tabs>
        <w:tab w:val="clear" w:pos="709"/>
        <w:tab w:val="left" w:pos="0"/>
      </w:tabs>
      <w:suppressAutoHyphens w:val="0"/>
      <w:spacing w:before="240" w:after="118"/>
      <w:jc w:val="center"/>
    </w:pPr>
    <w:rPr>
      <w:rFonts w:cs="Symbol"/>
      <w:b/>
      <w:bCs/>
      <w:sz w:val="32"/>
      <w:szCs w:val="32"/>
    </w:rPr>
  </w:style>
  <w:style w:type="paragraph" w:customStyle="1" w:styleId="BoxList">
    <w:name w:val="Box List"/>
    <w:pPr>
      <w:widowControl w:val="0"/>
      <w:suppressAutoHyphens/>
      <w:ind w:left="720" w:hanging="429"/>
    </w:pPr>
    <w:rPr>
      <w:sz w:val="24"/>
      <w:szCs w:val="24"/>
      <w:lang w:val="uk-UA" w:eastAsia="ar-SA"/>
    </w:rPr>
  </w:style>
  <w:style w:type="paragraph" w:customStyle="1" w:styleId="LowerCaseList">
    <w:name w:val="Lower Case List"/>
    <w:basedOn w:val="NumberedList"/>
  </w:style>
  <w:style w:type="paragraph" w:customStyle="1" w:styleId="afffffffffffffffffffffd">
    <w:name w:val="?бычная таблица"/>
    <w:pPr>
      <w:widowControl w:val="0"/>
      <w:suppressAutoHyphens/>
    </w:pPr>
    <w:rPr>
      <w:sz w:val="24"/>
      <w:szCs w:val="24"/>
      <w:lang w:eastAsia="ar-SA"/>
    </w:rPr>
  </w:style>
  <w:style w:type="paragraph" w:customStyle="1" w:styleId="afffffffffffffffffffffe">
    <w:name w:val="?сновной текст"/>
    <w:basedOn w:val="a1"/>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pPr>
      <w:tabs>
        <w:tab w:val="clear" w:pos="0"/>
        <w:tab w:val="clear" w:pos="431"/>
        <w:tab w:val="left" w:pos="1584"/>
      </w:tabs>
    </w:pPr>
  </w:style>
  <w:style w:type="paragraph" w:customStyle="1" w:styleId="affffffffffffffffffffff">
    <w:name w:val="?етка таблицы"/>
    <w:basedOn w:val="afffffffffffffffffffffd"/>
  </w:style>
  <w:style w:type="paragraph" w:customStyle="1" w:styleId="StarList">
    <w:name w:val="Star List"/>
    <w:pPr>
      <w:widowControl w:val="0"/>
      <w:suppressAutoHyphens/>
      <w:ind w:left="720" w:hanging="429"/>
    </w:pPr>
    <w:rPr>
      <w:sz w:val="24"/>
      <w:szCs w:val="24"/>
      <w:lang w:val="uk-UA" w:eastAsia="ar-SA"/>
    </w:rPr>
  </w:style>
  <w:style w:type="paragraph" w:customStyle="1" w:styleId="ChapterHeading">
    <w:name w:val="Chapter Heading"/>
    <w:basedOn w:val="NumberedHeading1"/>
    <w:pPr>
      <w:tabs>
        <w:tab w:val="clear" w:pos="0"/>
        <w:tab w:val="clear" w:pos="431"/>
        <w:tab w:val="left" w:pos="1584"/>
      </w:tabs>
    </w:pPr>
  </w:style>
  <w:style w:type="paragraph" w:customStyle="1" w:styleId="affffffffffffffffffffff0">
    <w:name w:val="?азвание объекта"/>
    <w:basedOn w:val="a1"/>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pPr>
      <w:suppressAutoHyphens w:val="0"/>
      <w:ind w:left="720" w:firstLine="0"/>
    </w:pPr>
    <w:rPr>
      <w:rFonts w:ascii="Courier New" w:hAnsi="Courier New"/>
    </w:rPr>
  </w:style>
  <w:style w:type="paragraph" w:customStyle="1" w:styleId="intro1">
    <w:name w:val="intro1"/>
    <w:basedOn w:val="a1"/>
    <w:pPr>
      <w:suppressAutoHyphens w:val="0"/>
      <w:spacing w:before="100" w:after="100"/>
    </w:pPr>
    <w:rPr>
      <w:rFonts w:ascii="Courier New" w:hAnsi="Courier New"/>
      <w:lang w:val="uk-UA"/>
    </w:rPr>
  </w:style>
  <w:style w:type="paragraph" w:customStyle="1" w:styleId="doc-1">
    <w:name w:val="doc-1"/>
    <w:basedOn w:val="a1"/>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pPr>
      <w:suppressAutoHyphens w:val="0"/>
      <w:spacing w:line="360" w:lineRule="auto"/>
    </w:pPr>
    <w:rPr>
      <w:rFonts w:ascii="Courier New" w:hAnsi="Courier New"/>
      <w:sz w:val="25"/>
      <w:szCs w:val="25"/>
    </w:rPr>
  </w:style>
  <w:style w:type="paragraph" w:customStyle="1" w:styleId="sbm">
    <w:name w:val="sbm"/>
    <w:basedOn w:val="a1"/>
    <w:pPr>
      <w:suppressAutoHyphens w:val="0"/>
      <w:spacing w:before="100" w:after="100"/>
    </w:pPr>
    <w:rPr>
      <w:rFonts w:ascii="Courier New" w:hAnsi="Courier New"/>
      <w:lang w:val="uk-UA"/>
    </w:rPr>
  </w:style>
  <w:style w:type="paragraph" w:customStyle="1" w:styleId="pic">
    <w:name w:val="pic"/>
    <w:basedOn w:val="a1"/>
    <w:pPr>
      <w:suppressAutoHyphens w:val="0"/>
      <w:spacing w:before="100" w:after="100"/>
    </w:pPr>
    <w:rPr>
      <w:rFonts w:ascii="Courier New" w:hAnsi="Courier New"/>
      <w:lang w:val="uk-UA"/>
    </w:rPr>
  </w:style>
  <w:style w:type="paragraph" w:customStyle="1" w:styleId="328">
    <w:name w:val="Маркированный список 32"/>
    <w:basedOn w:val="a1"/>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pPr>
      <w:suppressAutoHyphens w:val="0"/>
      <w:spacing w:before="192" w:after="192"/>
      <w:ind w:firstLine="360"/>
    </w:pPr>
    <w:rPr>
      <w:rFonts w:ascii="Courier New" w:hAnsi="Courier New"/>
      <w:color w:val="C0C0C0"/>
      <w:sz w:val="20"/>
      <w:szCs w:val="20"/>
    </w:rPr>
  </w:style>
  <w:style w:type="paragraph" w:customStyle="1" w:styleId="abz">
    <w:name w:val="abz"/>
    <w:basedOn w:val="a1"/>
    <w:pPr>
      <w:suppressAutoHyphens w:val="0"/>
      <w:spacing w:before="50" w:after="0"/>
      <w:ind w:firstLine="200"/>
    </w:pPr>
    <w:rPr>
      <w:rFonts w:ascii="Courier New" w:hAnsi="Courier New"/>
    </w:rPr>
  </w:style>
  <w:style w:type="paragraph" w:customStyle="1" w:styleId="HTML110">
    <w:name w:val="Стандартный HTML1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pPr>
      <w:widowControl w:val="0"/>
      <w:suppressAutoHyphens/>
    </w:pPr>
    <w:rPr>
      <w:sz w:val="18"/>
      <w:szCs w:val="18"/>
      <w:lang w:eastAsia="ar-SA"/>
    </w:rPr>
  </w:style>
  <w:style w:type="paragraph" w:customStyle="1" w:styleId="t15tii">
    <w:name w:val="t15 tii"/>
    <w:basedOn w:val="a1"/>
    <w:pPr>
      <w:suppressAutoHyphens w:val="0"/>
      <w:spacing w:before="100" w:after="100"/>
    </w:pPr>
    <w:rPr>
      <w:rFonts w:ascii="Courier New" w:hAnsi="Courier New"/>
      <w:lang w:val="uk-UA"/>
    </w:rPr>
  </w:style>
  <w:style w:type="paragraph" w:customStyle="1" w:styleId="1200">
    <w:name w:val="120"/>
    <w:basedOn w:val="a1"/>
    <w:pPr>
      <w:suppressAutoHyphens w:val="0"/>
      <w:spacing w:before="100" w:after="100"/>
    </w:pPr>
    <w:rPr>
      <w:rFonts w:ascii="Courier New" w:hAnsi="Courier New"/>
    </w:rPr>
  </w:style>
  <w:style w:type="paragraph" w:customStyle="1" w:styleId="7f5">
    <w:name w:val="7"/>
    <w:basedOn w:val="a1"/>
    <w:pPr>
      <w:suppressAutoHyphens w:val="0"/>
      <w:spacing w:before="100" w:after="100"/>
    </w:pPr>
    <w:rPr>
      <w:rFonts w:ascii="Courier New" w:hAnsi="Courier New"/>
    </w:rPr>
  </w:style>
  <w:style w:type="paragraph" w:customStyle="1" w:styleId="1ffffffff9">
    <w:name w:val="Знак1 Знак Знак Знак Знак Знак Знак"/>
    <w:basedOn w:val="a1"/>
    <w:pPr>
      <w:suppressAutoHyphens w:val="0"/>
    </w:pPr>
    <w:rPr>
      <w:rFonts w:ascii="Courier New" w:hAnsi="Courier New"/>
      <w:sz w:val="20"/>
      <w:szCs w:val="20"/>
      <w:lang w:val="en-US"/>
    </w:rPr>
  </w:style>
  <w:style w:type="paragraph" w:customStyle="1" w:styleId="mainheader">
    <w:name w:val="mainheader"/>
    <w:basedOn w:val="a1"/>
    <w:pPr>
      <w:suppressAutoHyphens w:val="0"/>
      <w:spacing w:before="100" w:after="100"/>
    </w:pPr>
    <w:rPr>
      <w:rFonts w:ascii="Courier New" w:hAnsi="Courier New"/>
    </w:rPr>
  </w:style>
  <w:style w:type="paragraph" w:customStyle="1" w:styleId="-d">
    <w:name w:val="АА - К У Р Ь Е Р"/>
    <w:basedOn w:val="a1"/>
    <w:pPr>
      <w:ind w:firstLine="720"/>
    </w:pPr>
    <w:rPr>
      <w:szCs w:val="20"/>
    </w:rPr>
  </w:style>
  <w:style w:type="paragraph" w:customStyle="1" w:styleId="11ff2">
    <w:name w:val="Знак1 Знак Знак Знак1"/>
    <w:basedOn w:val="a1"/>
    <w:pPr>
      <w:suppressAutoHyphens w:val="0"/>
    </w:pPr>
    <w:rPr>
      <w:rFonts w:ascii="Courier New" w:hAnsi="Courier New"/>
      <w:color w:val="000000"/>
      <w:sz w:val="20"/>
      <w:szCs w:val="20"/>
      <w:lang w:val="en-US"/>
    </w:rPr>
  </w:style>
  <w:style w:type="paragraph" w:customStyle="1" w:styleId="11111">
    <w:name w:val="1111"/>
    <w:basedOn w:val="a1"/>
    <w:pPr>
      <w:suppressAutoHyphens w:val="0"/>
      <w:spacing w:line="360" w:lineRule="auto"/>
      <w:ind w:firstLine="709"/>
    </w:pPr>
    <w:rPr>
      <w:rFonts w:ascii="Courier New" w:hAnsi="Courier New"/>
      <w:sz w:val="28"/>
      <w:szCs w:val="20"/>
    </w:rPr>
  </w:style>
  <w:style w:type="paragraph" w:customStyle="1" w:styleId="4fff5">
    <w:name w:val="Абзац списка4"/>
    <w:basedOn w:val="a1"/>
    <w:pPr>
      <w:suppressAutoHyphens w:val="0"/>
      <w:spacing w:line="276" w:lineRule="auto"/>
      <w:ind w:left="720" w:firstLine="0"/>
    </w:pPr>
    <w:rPr>
      <w:rFonts w:cs="Symbol"/>
      <w:lang w:val="uk-UA"/>
    </w:rPr>
  </w:style>
  <w:style w:type="paragraph" w:customStyle="1" w:styleId="Style15">
    <w:name w:val="Style15"/>
    <w:basedOn w:val="a1"/>
    <w:pPr>
      <w:suppressAutoHyphens w:val="0"/>
      <w:spacing w:line="213" w:lineRule="exact"/>
      <w:ind w:firstLine="322"/>
    </w:pPr>
    <w:rPr>
      <w:rFonts w:ascii="Courier New" w:eastAsia="Symbol" w:hAnsi="Courier New"/>
      <w:lang w:val="uk-UA"/>
    </w:rPr>
  </w:style>
  <w:style w:type="paragraph" w:customStyle="1" w:styleId="Style148">
    <w:name w:val="Style148"/>
    <w:basedOn w:val="a1"/>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pPr>
      <w:suppressAutoHyphens w:val="0"/>
      <w:spacing w:before="100" w:after="100"/>
    </w:pPr>
    <w:rPr>
      <w:rFonts w:ascii="Courier New" w:hAnsi="Courier New"/>
    </w:rPr>
  </w:style>
  <w:style w:type="paragraph" w:customStyle="1" w:styleId="affffffffffffffffffffff3">
    <w:name w:val="Абзац: Основной текст"/>
    <w:basedOn w:val="a1"/>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pPr>
      <w:suppressAutoHyphens w:val="0"/>
    </w:pPr>
    <w:rPr>
      <w:rFonts w:ascii="Courier New" w:hAnsi="Courier New"/>
      <w:sz w:val="20"/>
      <w:szCs w:val="20"/>
      <w:lang w:val="en-US"/>
    </w:rPr>
  </w:style>
  <w:style w:type="paragraph" w:customStyle="1" w:styleId="400">
    <w:name w:val="40"/>
    <w:basedOn w:val="a1"/>
    <w:pPr>
      <w:suppressAutoHyphens w:val="0"/>
      <w:spacing w:before="100" w:after="100"/>
    </w:pPr>
    <w:rPr>
      <w:rFonts w:ascii="Courier New" w:hAnsi="Courier New"/>
    </w:rPr>
  </w:style>
  <w:style w:type="paragraph" w:customStyle="1" w:styleId="41e">
    <w:name w:val="41"/>
    <w:basedOn w:val="a1"/>
    <w:pPr>
      <w:suppressAutoHyphens w:val="0"/>
      <w:spacing w:before="100" w:after="100"/>
    </w:pPr>
    <w:rPr>
      <w:rFonts w:ascii="Courier New" w:hAnsi="Courier New"/>
    </w:rPr>
  </w:style>
  <w:style w:type="paragraph" w:customStyle="1" w:styleId="a50">
    <w:name w:val="a5"/>
    <w:basedOn w:val="a1"/>
    <w:pPr>
      <w:suppressAutoHyphens w:val="0"/>
      <w:spacing w:before="100" w:after="100"/>
    </w:pPr>
    <w:rPr>
      <w:rFonts w:ascii="Courier New" w:hAnsi="Courier New"/>
    </w:rPr>
  </w:style>
  <w:style w:type="paragraph" w:customStyle="1" w:styleId="800">
    <w:name w:val="80"/>
    <w:basedOn w:val="a1"/>
    <w:pPr>
      <w:suppressAutoHyphens w:val="0"/>
      <w:spacing w:before="100" w:after="100"/>
    </w:pPr>
    <w:rPr>
      <w:rFonts w:ascii="Courier New" w:hAnsi="Courier New"/>
    </w:rPr>
  </w:style>
  <w:style w:type="paragraph" w:customStyle="1" w:styleId="14f0">
    <w:name w:val="14"/>
    <w:basedOn w:val="a1"/>
    <w:pPr>
      <w:suppressAutoHyphens w:val="0"/>
      <w:spacing w:before="100" w:after="100"/>
    </w:pPr>
    <w:rPr>
      <w:rFonts w:ascii="Courier New" w:hAnsi="Courier New"/>
    </w:rPr>
  </w:style>
  <w:style w:type="paragraph" w:customStyle="1" w:styleId="4fff6">
    <w:name w:val="Основной текст с отступом4"/>
    <w:basedOn w:val="a1"/>
    <w:pPr>
      <w:suppressAutoHyphens w:val="0"/>
      <w:spacing w:before="100" w:after="100"/>
    </w:pPr>
    <w:rPr>
      <w:rFonts w:ascii="Courier New" w:hAnsi="Courier New"/>
    </w:rPr>
  </w:style>
  <w:style w:type="paragraph" w:customStyle="1" w:styleId="psection">
    <w:name w:val="psection"/>
    <w:basedOn w:val="a1"/>
    <w:pPr>
      <w:suppressAutoHyphens w:val="0"/>
      <w:spacing w:before="100" w:after="100"/>
    </w:pPr>
    <w:rPr>
      <w:rFonts w:ascii="Courier New" w:hAnsi="Courier New"/>
    </w:rPr>
  </w:style>
  <w:style w:type="paragraph" w:customStyle="1" w:styleId="720">
    <w:name w:val="72"/>
    <w:basedOn w:val="a1"/>
    <w:pPr>
      <w:suppressAutoHyphens w:val="0"/>
      <w:spacing w:before="100" w:after="100"/>
    </w:pPr>
    <w:rPr>
      <w:rFonts w:ascii="Courier New" w:hAnsi="Courier New"/>
    </w:rPr>
  </w:style>
  <w:style w:type="paragraph" w:customStyle="1" w:styleId="173">
    <w:name w:val="Основной текст17"/>
    <w:pPr>
      <w:suppressAutoHyphens/>
      <w:spacing w:line="360" w:lineRule="auto"/>
      <w:ind w:firstLine="851"/>
      <w:jc w:val="both"/>
    </w:pPr>
    <w:rPr>
      <w:spacing w:val="6"/>
      <w:kern w:val="1"/>
      <w:sz w:val="28"/>
      <w:lang w:val="uk-UA" w:eastAsia="ar-SA"/>
    </w:rPr>
  </w:style>
  <w:style w:type="paragraph" w:customStyle="1" w:styleId="3ffff0">
    <w:name w:val="Текст сноски3"/>
    <w:pPr>
      <w:suppressAutoHyphens/>
    </w:pPr>
    <w:rPr>
      <w:lang w:eastAsia="ar-SA"/>
    </w:rPr>
  </w:style>
  <w:style w:type="paragraph" w:customStyle="1" w:styleId="41f">
    <w:name w:val="Основной текст с отступом41"/>
    <w:pPr>
      <w:suppressAutoHyphens/>
      <w:spacing w:after="120"/>
      <w:ind w:left="283"/>
    </w:pPr>
    <w:rPr>
      <w:sz w:val="24"/>
      <w:lang w:val="uk-UA" w:eastAsia="ar-SA"/>
    </w:rPr>
  </w:style>
  <w:style w:type="paragraph" w:customStyle="1" w:styleId="affffffffffffffffffffff4">
    <w:name w:val="МойТекст"/>
    <w:basedOn w:val="244"/>
    <w:pPr>
      <w:suppressAutoHyphens w:val="0"/>
      <w:spacing w:after="0" w:line="360" w:lineRule="auto"/>
      <w:ind w:right="-1"/>
    </w:pPr>
    <w:rPr>
      <w:rFonts w:ascii="Courier New" w:hAnsi="Courier New"/>
      <w:sz w:val="28"/>
      <w:szCs w:val="28"/>
      <w:lang w:val="uk-UA"/>
    </w:rPr>
  </w:style>
  <w:style w:type="paragraph" w:customStyle="1" w:styleId="gold">
    <w:name w:val="gold"/>
    <w:basedOn w:val="a1"/>
    <w:pPr>
      <w:suppressAutoHyphens w:val="0"/>
      <w:ind w:firstLine="709"/>
    </w:pPr>
    <w:rPr>
      <w:rFonts w:ascii="Courier New" w:hAnsi="Courier New"/>
      <w:sz w:val="28"/>
      <w:szCs w:val="28"/>
    </w:rPr>
  </w:style>
  <w:style w:type="paragraph" w:customStyle="1" w:styleId="affffffffffffffffffffff5">
    <w:name w:val="Розділ"/>
    <w:basedOn w:val="1"/>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pPr>
      <w:tabs>
        <w:tab w:val="clear" w:pos="709"/>
        <w:tab w:val="left" w:pos="2145"/>
      </w:tabs>
      <w:ind w:left="2145" w:hanging="885"/>
    </w:pPr>
  </w:style>
  <w:style w:type="paragraph" w:customStyle="1" w:styleId="affffffffffffffffffffff9">
    <w:name w:val="ТекстДок"/>
    <w:basedOn w:val="a1"/>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pPr>
      <w:spacing w:line="100" w:lineRule="atLeast"/>
    </w:pPr>
  </w:style>
  <w:style w:type="paragraph" w:customStyle="1" w:styleId="159">
    <w:name w:val="Обычный15"/>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pPr>
      <w:suppressAutoHyphens w:val="0"/>
      <w:ind w:firstLine="720"/>
    </w:pPr>
    <w:rPr>
      <w:rFonts w:ascii="Courier New" w:hAnsi="Courier New"/>
      <w:sz w:val="28"/>
      <w:lang w:val="uk-UA"/>
    </w:rPr>
  </w:style>
  <w:style w:type="paragraph" w:customStyle="1" w:styleId="affffffffffffffffffffffc">
    <w:name w:val="таблица"/>
    <w:basedOn w:val="a1"/>
    <w:pPr>
      <w:suppressAutoHyphens w:val="0"/>
      <w:jc w:val="center"/>
    </w:pPr>
    <w:rPr>
      <w:rFonts w:ascii="Courier New" w:hAnsi="Courier New"/>
      <w:b/>
      <w:color w:val="000000"/>
      <w:szCs w:val="20"/>
    </w:rPr>
  </w:style>
  <w:style w:type="paragraph" w:customStyle="1" w:styleId="285">
    <w:name w:val="Основной текст с отступом 28"/>
    <w:basedOn w:val="a1"/>
    <w:pPr>
      <w:suppressAutoHyphens w:val="0"/>
      <w:ind w:firstLine="720"/>
    </w:pPr>
    <w:rPr>
      <w:rFonts w:ascii="Courier New" w:hAnsi="Courier New"/>
      <w:sz w:val="28"/>
      <w:szCs w:val="20"/>
      <w:lang w:val="uk-UA"/>
    </w:rPr>
  </w:style>
  <w:style w:type="paragraph" w:customStyle="1" w:styleId="2120">
    <w:name w:val="Основной текст 212"/>
    <w:basedOn w:val="a1"/>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pPr>
      <w:suppressAutoHyphens w:val="0"/>
    </w:pPr>
    <w:rPr>
      <w:rFonts w:ascii="Courier New" w:hAnsi="Courier New"/>
      <w:szCs w:val="20"/>
    </w:rPr>
  </w:style>
  <w:style w:type="paragraph" w:customStyle="1" w:styleId="affffffffffffffffffffffd">
    <w:name w:val="НАЗВАНИЕ"/>
    <w:basedOn w:val="1"/>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pPr>
      <w:tabs>
        <w:tab w:val="clear" w:pos="709"/>
        <w:tab w:val="left" w:pos="360"/>
      </w:tabs>
      <w:spacing w:before="120" w:after="0"/>
      <w:ind w:left="0" w:firstLine="709"/>
    </w:pPr>
    <w:rPr>
      <w:lang w:val="uk-UA"/>
    </w:rPr>
  </w:style>
  <w:style w:type="paragraph" w:customStyle="1" w:styleId="afffffffffffffffffffffff">
    <w:name w:val="Для таблиц Знак"/>
    <w:basedOn w:val="a1"/>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Pr>
      <w:lang w:val="uk-UA"/>
    </w:rPr>
  </w:style>
  <w:style w:type="paragraph" w:customStyle="1" w:styleId="8570-0">
    <w:name w:val="Стиль по центру Слева:  857 см Первая строка:  0 см Справа:  -0..."/>
    <w:basedOn w:val="a1"/>
    <w:pPr>
      <w:suppressAutoHyphens w:val="0"/>
      <w:jc w:val="right"/>
    </w:pPr>
    <w:rPr>
      <w:rFonts w:ascii="Courier New" w:hAnsi="Courier New"/>
      <w:szCs w:val="20"/>
    </w:rPr>
  </w:style>
  <w:style w:type="paragraph" w:customStyle="1" w:styleId="afffffffffffffffffffffff1">
    <w:name w:val="Заголовки таблиц"/>
    <w:basedOn w:val="1"/>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pPr>
      <w:suppressAutoHyphens w:val="0"/>
      <w:spacing w:line="360" w:lineRule="auto"/>
      <w:ind w:firstLine="851"/>
    </w:pPr>
    <w:rPr>
      <w:rFonts w:ascii="Courier New" w:hAnsi="Courier New"/>
      <w:sz w:val="28"/>
    </w:rPr>
  </w:style>
  <w:style w:type="paragraph" w:customStyle="1" w:styleId="afffffffffffffffffffffff3">
    <w:name w:val="Осно"/>
    <w:basedOn w:val="a1"/>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pPr>
      <w:suppressAutoHyphens w:val="0"/>
      <w:spacing w:before="60" w:after="80"/>
      <w:jc w:val="center"/>
    </w:pPr>
    <w:rPr>
      <w:rFonts w:ascii="Courier New" w:hAnsi="Courier New"/>
      <w:spacing w:val="20"/>
      <w:sz w:val="28"/>
      <w:szCs w:val="20"/>
      <w:lang w:val="uk-UA"/>
    </w:rPr>
  </w:style>
  <w:style w:type="paragraph" w:customStyle="1" w:styleId="a70">
    <w:name w:val="a7"/>
    <w:basedOn w:val="a1"/>
    <w:pPr>
      <w:suppressAutoHyphens w:val="0"/>
      <w:spacing w:before="100" w:after="100"/>
    </w:pPr>
    <w:rPr>
      <w:rFonts w:ascii="Courier New" w:hAnsi="Courier New"/>
    </w:rPr>
  </w:style>
  <w:style w:type="paragraph" w:customStyle="1" w:styleId="afffffffffffffffffffffff5">
    <w:name w:val="Дисер"/>
    <w:basedOn w:val="a1"/>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pPr>
      <w:suppressAutoHyphens w:val="0"/>
      <w:jc w:val="center"/>
    </w:pPr>
    <w:rPr>
      <w:rFonts w:ascii="Courier New" w:hAnsi="Courier New"/>
      <w:szCs w:val="20"/>
      <w:lang w:val="uk-UA"/>
    </w:rPr>
  </w:style>
  <w:style w:type="paragraph" w:customStyle="1" w:styleId="mt">
    <w:name w:val="mt"/>
    <w:basedOn w:val="a1"/>
    <w:pPr>
      <w:suppressAutoHyphens w:val="0"/>
      <w:spacing w:before="100" w:after="100"/>
    </w:pPr>
    <w:rPr>
      <w:rFonts w:ascii="Courier New" w:hAnsi="Courier New"/>
      <w:lang w:val="en-US"/>
    </w:rPr>
  </w:style>
  <w:style w:type="paragraph" w:customStyle="1" w:styleId="184">
    <w:name w:val="Основной текст18"/>
    <w:basedOn w:val="159"/>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pPr>
      <w:suppressAutoHyphens w:val="0"/>
    </w:pPr>
    <w:rPr>
      <w:rFonts w:ascii="Courier New" w:hAnsi="Courier New"/>
      <w:color w:val="333333"/>
    </w:rPr>
  </w:style>
  <w:style w:type="paragraph" w:customStyle="1" w:styleId="Noeeu2">
    <w:name w:val="Noeeu2"/>
    <w:basedOn w:val="a1"/>
    <w:pPr>
      <w:suppressAutoHyphens w:val="0"/>
      <w:spacing w:line="288" w:lineRule="auto"/>
    </w:pPr>
    <w:rPr>
      <w:rFonts w:cs="Symbol"/>
      <w:sz w:val="28"/>
      <w:szCs w:val="28"/>
    </w:rPr>
  </w:style>
  <w:style w:type="paragraph" w:customStyle="1" w:styleId="164">
    <w:name w:val="Обычный16"/>
    <w:pPr>
      <w:suppressAutoHyphens/>
    </w:pPr>
    <w:rPr>
      <w:rFonts w:ascii="Symbol" w:hAnsi="Symbol"/>
      <w:spacing w:val="-20"/>
      <w:sz w:val="28"/>
      <w:lang w:eastAsia="ar-SA"/>
    </w:rPr>
  </w:style>
  <w:style w:type="paragraph" w:customStyle="1" w:styleId="BodyText25">
    <w:name w:val="Body Text 2 Знак"/>
    <w:basedOn w:val="a1"/>
    <w:pPr>
      <w:suppressAutoHyphens w:val="0"/>
      <w:spacing w:line="360" w:lineRule="auto"/>
      <w:ind w:firstLine="709"/>
    </w:pPr>
    <w:rPr>
      <w:spacing w:val="-20"/>
      <w:sz w:val="28"/>
      <w:szCs w:val="20"/>
    </w:rPr>
  </w:style>
  <w:style w:type="paragraph" w:customStyle="1" w:styleId="294">
    <w:name w:val="Основной текст с отступом 29"/>
    <w:basedOn w:val="a1"/>
    <w:pPr>
      <w:suppressAutoHyphens w:val="0"/>
      <w:ind w:left="1276" w:hanging="556"/>
    </w:pPr>
    <w:rPr>
      <w:spacing w:val="-20"/>
      <w:sz w:val="28"/>
      <w:szCs w:val="20"/>
    </w:rPr>
  </w:style>
  <w:style w:type="paragraph" w:customStyle="1" w:styleId="afffffffffffffffffffffffb">
    <w:name w:val="Нормальный"/>
    <w:pPr>
      <w:suppressAutoHyphens/>
    </w:pPr>
    <w:rPr>
      <w:lang w:eastAsia="ar-SA"/>
    </w:rPr>
  </w:style>
  <w:style w:type="paragraph" w:customStyle="1" w:styleId="simple">
    <w:name w:val="simple"/>
    <w:basedOn w:val="a1"/>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pPr>
      <w:keepNext/>
      <w:spacing w:after="240"/>
      <w:jc w:val="center"/>
    </w:pPr>
    <w:rPr>
      <w:rFonts w:ascii="Courier New" w:hAnsi="Courier New"/>
      <w:b/>
      <w:spacing w:val="0"/>
      <w:sz w:val="24"/>
    </w:rPr>
  </w:style>
  <w:style w:type="paragraph" w:customStyle="1" w:styleId="afffffffffffffffffffffffd">
    <w:name w:val="определения"/>
    <w:basedOn w:val="a1"/>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pPr>
      <w:tabs>
        <w:tab w:val="clear" w:pos="7371"/>
        <w:tab w:val="left" w:pos="720"/>
        <w:tab w:val="left" w:pos="927"/>
      </w:tabs>
      <w:spacing w:after="20"/>
    </w:pPr>
  </w:style>
  <w:style w:type="paragraph" w:customStyle="1" w:styleId="afffffffffffffffffffffffe">
    <w:name w:val="спипок"/>
    <w:basedOn w:val="a1"/>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pPr>
      <w:suppressAutoHyphens w:val="0"/>
      <w:ind w:left="360" w:firstLine="0"/>
    </w:pPr>
    <w:rPr>
      <w:rFonts w:ascii="Courier New" w:hAnsi="Courier New"/>
      <w:szCs w:val="20"/>
    </w:rPr>
  </w:style>
  <w:style w:type="paragraph" w:customStyle="1" w:styleId="5ffe">
    <w:name w:val="Основной текст с отступом5"/>
    <w:basedOn w:val="a1"/>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pPr>
      <w:suppressAutoHyphens w:val="0"/>
    </w:pPr>
    <w:rPr>
      <w:rFonts w:ascii="Courier New" w:hAnsi="Courier New"/>
      <w:sz w:val="16"/>
      <w:szCs w:val="16"/>
    </w:rPr>
  </w:style>
  <w:style w:type="paragraph" w:customStyle="1" w:styleId="2130">
    <w:name w:val="Основной текст 213"/>
    <w:basedOn w:val="a1"/>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pPr>
      <w:suppressLineNumbers/>
      <w:spacing w:before="120" w:after="120"/>
    </w:pPr>
    <w:rPr>
      <w:rFonts w:ascii="Courier New" w:hAnsi="Courier New"/>
      <w:i/>
      <w:iCs/>
      <w:lang w:val="uk-UA"/>
    </w:rPr>
  </w:style>
  <w:style w:type="paragraph" w:customStyle="1" w:styleId="affffffffffffffffffffffff0">
    <w:name w:val="Вміст таблиці"/>
    <w:basedOn w:val="a1"/>
    <w:pPr>
      <w:suppressLineNumbers/>
    </w:pPr>
    <w:rPr>
      <w:rFonts w:ascii="Courier New" w:hAnsi="Courier New"/>
      <w:lang w:val="uk-UA"/>
    </w:rPr>
  </w:style>
  <w:style w:type="paragraph" w:customStyle="1" w:styleId="WW-8">
    <w:name w:val="WW-Заголовок"/>
    <w:basedOn w:val="a1"/>
    <w:pPr>
      <w:suppressLineNumbers/>
      <w:spacing w:before="120" w:after="120"/>
    </w:pPr>
    <w:rPr>
      <w:rFonts w:ascii="Courier New" w:hAnsi="Courier New"/>
      <w:i/>
      <w:iCs/>
      <w:lang w:val="uk-UA"/>
    </w:rPr>
  </w:style>
  <w:style w:type="paragraph" w:customStyle="1" w:styleId="affffffffffffffffffffffff1">
    <w:name w:val="Індекс"/>
    <w:basedOn w:val="a1"/>
    <w:pPr>
      <w:suppressLineNumbers/>
    </w:pPr>
    <w:rPr>
      <w:rFonts w:ascii="Courier New" w:hAnsi="Courier New"/>
      <w:lang w:val="uk-UA"/>
    </w:rPr>
  </w:style>
  <w:style w:type="paragraph" w:customStyle="1" w:styleId="affffffffffffffffffffffff2">
    <w:name w:val="Заголовок таблиці"/>
    <w:basedOn w:val="affffffffffffffffffffffff0"/>
    <w:pPr>
      <w:jc w:val="center"/>
    </w:pPr>
    <w:rPr>
      <w:b/>
      <w:bCs/>
    </w:rPr>
  </w:style>
  <w:style w:type="paragraph" w:customStyle="1" w:styleId="caw">
    <w:name w:val="caw"/>
    <w:basedOn w:val="a1"/>
    <w:pPr>
      <w:suppressAutoHyphens w:val="0"/>
      <w:spacing w:before="280" w:after="280"/>
    </w:pPr>
    <w:rPr>
      <w:rFonts w:ascii="Courier New" w:hAnsi="Courier New"/>
    </w:rPr>
  </w:style>
  <w:style w:type="paragraph" w:customStyle="1" w:styleId="174">
    <w:name w:val="Обычный17"/>
    <w:pPr>
      <w:widowControl w:val="0"/>
      <w:suppressAutoHyphens/>
    </w:pPr>
    <w:rPr>
      <w:lang w:eastAsia="ar-SA"/>
    </w:rPr>
  </w:style>
  <w:style w:type="paragraph" w:customStyle="1" w:styleId="2141">
    <w:name w:val="Основной текст 214"/>
    <w:basedOn w:val="174"/>
    <w:pPr>
      <w:widowControl/>
      <w:spacing w:line="360" w:lineRule="auto"/>
      <w:ind w:right="-285" w:firstLine="708"/>
      <w:jc w:val="both"/>
    </w:pPr>
    <w:rPr>
      <w:sz w:val="28"/>
    </w:rPr>
  </w:style>
  <w:style w:type="paragraph" w:customStyle="1" w:styleId="1250">
    <w:name w:val="Стиль Авто по ширине Первая строка:  125 см"/>
    <w:basedOn w:val="a1"/>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uiPriority w:val="99"/>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pPr>
      <w:shd w:val="clear" w:color="auto" w:fill="000080"/>
      <w:suppressAutoHyphens w:val="0"/>
    </w:pPr>
    <w:rPr>
      <w:rFonts w:ascii="Courier New" w:hAnsi="Courier New"/>
      <w:sz w:val="20"/>
      <w:szCs w:val="20"/>
    </w:rPr>
  </w:style>
  <w:style w:type="paragraph" w:customStyle="1" w:styleId="2153">
    <w:name w:val="Основной текст 215"/>
    <w:basedOn w:val="a1"/>
    <w:pPr>
      <w:suppressAutoHyphens w:val="0"/>
      <w:spacing w:line="480" w:lineRule="auto"/>
      <w:ind w:firstLine="720"/>
    </w:pPr>
    <w:rPr>
      <w:rFonts w:ascii="Courier New" w:hAnsi="Courier New"/>
      <w:sz w:val="28"/>
      <w:szCs w:val="20"/>
    </w:rPr>
  </w:style>
  <w:style w:type="paragraph" w:customStyle="1" w:styleId="5fff">
    <w:name w:val="Абзац списка5"/>
    <w:basedOn w:val="a1"/>
    <w:pPr>
      <w:suppressAutoHyphens w:val="0"/>
      <w:spacing w:line="276" w:lineRule="auto"/>
      <w:ind w:left="720" w:firstLine="0"/>
    </w:pPr>
  </w:style>
  <w:style w:type="paragraph" w:customStyle="1" w:styleId="912">
    <w:name w:val="Основной текст (9)1"/>
    <w:basedOn w:val="a1"/>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pPr>
      <w:suppressAutoHyphens w:val="0"/>
      <w:spacing w:after="160" w:line="240" w:lineRule="exact"/>
    </w:pPr>
    <w:rPr>
      <w:rFonts w:ascii="Courier New" w:hAnsi="Courier New"/>
      <w:sz w:val="20"/>
      <w:szCs w:val="20"/>
      <w:lang w:val="en-US"/>
    </w:rPr>
  </w:style>
  <w:style w:type="paragraph" w:customStyle="1" w:styleId="justify1">
    <w:name w:val="justify1"/>
    <w:basedOn w:val="a1"/>
    <w:pPr>
      <w:suppressAutoHyphens w:val="0"/>
      <w:spacing w:before="100" w:after="100"/>
    </w:pPr>
    <w:rPr>
      <w:rFonts w:eastAsia="Symbol"/>
    </w:rPr>
  </w:style>
  <w:style w:type="paragraph" w:customStyle="1" w:styleId="affffffffffffffffffffffff3">
    <w:name w:val="Абзац_монограф"/>
    <w:basedOn w:val="a2"/>
    <w:pPr>
      <w:suppressAutoHyphens w:val="0"/>
      <w:spacing w:after="0"/>
      <w:ind w:firstLine="454"/>
    </w:pPr>
    <w:rPr>
      <w:rFonts w:cs="Symbol"/>
      <w:sz w:val="20"/>
      <w:szCs w:val="20"/>
      <w:lang w:val="uk-UA"/>
    </w:rPr>
  </w:style>
  <w:style w:type="paragraph" w:customStyle="1" w:styleId="affffffffffffffffffffffff4">
    <w:name w:val="основа"/>
    <w:basedOn w:val="a1"/>
    <w:pPr>
      <w:suppressAutoHyphens w:val="0"/>
      <w:spacing w:line="360" w:lineRule="auto"/>
      <w:ind w:firstLine="709"/>
    </w:pPr>
    <w:rPr>
      <w:rFonts w:ascii="Courier New" w:hAnsi="Courier New"/>
      <w:sz w:val="28"/>
      <w:szCs w:val="28"/>
      <w:lang w:val="uk-UA"/>
    </w:rPr>
  </w:style>
  <w:style w:type="paragraph" w:customStyle="1" w:styleId="tabl9">
    <w:name w:val="tabl_9"/>
    <w:basedOn w:val="a1"/>
    <w:pPr>
      <w:suppressAutoHyphens w:val="0"/>
      <w:spacing w:before="100" w:after="100"/>
    </w:pPr>
    <w:rPr>
      <w:rFonts w:ascii="Courier New" w:hAnsi="Courier New"/>
      <w:color w:val="000000"/>
      <w:sz w:val="18"/>
      <w:szCs w:val="18"/>
    </w:rPr>
  </w:style>
  <w:style w:type="paragraph" w:customStyle="1" w:styleId="tablmini">
    <w:name w:val="tabl_mini"/>
    <w:basedOn w:val="a1"/>
    <w:pPr>
      <w:suppressAutoHyphens w:val="0"/>
      <w:spacing w:before="100" w:after="100"/>
    </w:pPr>
    <w:rPr>
      <w:rFonts w:ascii="Courier New" w:hAnsi="Courier New"/>
      <w:color w:val="000000"/>
      <w:sz w:val="14"/>
      <w:szCs w:val="14"/>
    </w:rPr>
  </w:style>
  <w:style w:type="paragraph" w:customStyle="1" w:styleId="tags">
    <w:name w:val="tags"/>
    <w:basedOn w:val="a1"/>
    <w:pPr>
      <w:suppressAutoHyphens w:val="0"/>
      <w:spacing w:before="100" w:after="100"/>
    </w:pPr>
    <w:rPr>
      <w:rFonts w:ascii="Courier New" w:hAnsi="Courier New"/>
    </w:rPr>
  </w:style>
  <w:style w:type="paragraph" w:customStyle="1" w:styleId="2121">
    <w:name w:val="Основной текст с отступом 212"/>
    <w:basedOn w:val="a1"/>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pPr>
      <w:suppressAutoHyphens w:val="0"/>
      <w:spacing w:before="100" w:after="100"/>
    </w:pPr>
    <w:rPr>
      <w:rFonts w:ascii="Courier New" w:hAnsi="Courier New"/>
    </w:rPr>
  </w:style>
  <w:style w:type="paragraph" w:customStyle="1" w:styleId="msolistparagraphcxsplast">
    <w:name w:val="msolistparagraphcxsplast"/>
    <w:basedOn w:val="a1"/>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3ffff2">
    <w:name w:val="Без интервала3"/>
    <w:pPr>
      <w:suppressAutoHyphens/>
    </w:pPr>
    <w:rPr>
      <w:rFonts w:ascii="Symbol" w:hAnsi="Symbol" w:cs="Symbol"/>
      <w:sz w:val="22"/>
      <w:szCs w:val="22"/>
      <w:lang w:eastAsia="ar-SA"/>
    </w:rPr>
  </w:style>
  <w:style w:type="paragraph" w:customStyle="1" w:styleId="6ff3">
    <w:name w:val="Абзац списка6"/>
    <w:basedOn w:val="a1"/>
    <w:pPr>
      <w:suppressAutoHyphens w:val="0"/>
      <w:ind w:left="720" w:firstLine="0"/>
    </w:pPr>
    <w:rPr>
      <w:rFonts w:ascii="Courier New" w:hAnsi="Courier New"/>
    </w:rPr>
  </w:style>
  <w:style w:type="paragraph" w:customStyle="1" w:styleId="1ffffffffe">
    <w:name w:val="Знак Знак1 Знак Знак Знак"/>
    <w:basedOn w:val="a1"/>
    <w:pPr>
      <w:suppressAutoHyphens w:val="0"/>
    </w:pPr>
    <w:rPr>
      <w:rFonts w:ascii="Courier New" w:hAnsi="Courier New"/>
      <w:sz w:val="20"/>
      <w:szCs w:val="20"/>
      <w:lang w:val="en-US"/>
    </w:rPr>
  </w:style>
  <w:style w:type="paragraph" w:customStyle="1" w:styleId="002">
    <w:name w:val="Заголовок (Книга) 002"/>
    <w:basedOn w:val="a1"/>
    <w:pPr>
      <w:suppressAutoHyphens w:val="0"/>
      <w:jc w:val="center"/>
    </w:pPr>
    <w:rPr>
      <w:rFonts w:ascii="Courier New" w:hAnsi="Courier New"/>
      <w:b/>
    </w:rPr>
  </w:style>
  <w:style w:type="paragraph" w:customStyle="1" w:styleId="affffffffffffffffffffffff5">
    <w:name w:val="раздилитель сноски"/>
    <w:basedOn w:val="a1"/>
    <w:pPr>
      <w:suppressAutoHyphens w:val="0"/>
      <w:spacing w:after="120"/>
    </w:pPr>
    <w:rPr>
      <w:rFonts w:ascii="Courier New" w:hAnsi="Courier New"/>
      <w:szCs w:val="20"/>
      <w:lang w:val="en-US"/>
    </w:rPr>
  </w:style>
  <w:style w:type="paragraph" w:customStyle="1" w:styleId="affffffffffffffffffffffff6">
    <w:name w:val="Название (Рис.)"/>
    <w:basedOn w:val="4ffc"/>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pPr>
      <w:spacing w:line="100" w:lineRule="atLeast"/>
      <w:ind w:right="355" w:firstLine="0"/>
      <w:jc w:val="center"/>
    </w:pPr>
    <w:rPr>
      <w:i/>
      <w:spacing w:val="0"/>
      <w:lang w:val="ru-RU"/>
    </w:rPr>
  </w:style>
  <w:style w:type="paragraph" w:customStyle="1" w:styleId="ConsPlusTitle">
    <w:name w:val="ConsPlusTitle"/>
    <w:pPr>
      <w:widowControl w:val="0"/>
      <w:suppressAutoHyphens/>
    </w:pPr>
    <w:rPr>
      <w:b/>
      <w:bCs/>
      <w:lang w:eastAsia="ar-SA"/>
    </w:rPr>
  </w:style>
  <w:style w:type="paragraph" w:customStyle="1" w:styleId="1bullet1gif">
    <w:name w:val="1bullet1.gif"/>
    <w:basedOn w:val="a1"/>
    <w:pPr>
      <w:suppressAutoHyphens w:val="0"/>
      <w:spacing w:before="100" w:after="100"/>
    </w:pPr>
    <w:rPr>
      <w:rFonts w:ascii="Courier New" w:hAnsi="Courier New"/>
    </w:rPr>
  </w:style>
  <w:style w:type="paragraph" w:customStyle="1" w:styleId="1bullet2gif">
    <w:name w:val="1bullet2.gif"/>
    <w:basedOn w:val="a1"/>
    <w:pPr>
      <w:suppressAutoHyphens w:val="0"/>
      <w:spacing w:before="100" w:after="100"/>
    </w:pPr>
    <w:rPr>
      <w:rFonts w:ascii="Courier New" w:hAnsi="Courier New"/>
    </w:rPr>
  </w:style>
  <w:style w:type="paragraph" w:customStyle="1" w:styleId="1bullet3gif">
    <w:name w:val="1bullet3.gif"/>
    <w:basedOn w:val="a1"/>
    <w:pPr>
      <w:suppressAutoHyphens w:val="0"/>
      <w:spacing w:before="100" w:after="100"/>
    </w:pPr>
    <w:rPr>
      <w:rFonts w:ascii="Courier New" w:hAnsi="Courier New"/>
    </w:rPr>
  </w:style>
  <w:style w:type="paragraph" w:customStyle="1" w:styleId="msonormalbullet1gifbullet2gif">
    <w:name w:val="msonormalbullet1gifbullet2.gif"/>
    <w:basedOn w:val="a1"/>
    <w:pPr>
      <w:suppressAutoHyphens w:val="0"/>
      <w:spacing w:before="100" w:after="100"/>
    </w:pPr>
    <w:rPr>
      <w:rFonts w:ascii="Courier New" w:hAnsi="Courier New"/>
    </w:rPr>
  </w:style>
  <w:style w:type="paragraph" w:customStyle="1" w:styleId="2ffffff5">
    <w:name w:val="Нумерованный список2"/>
    <w:basedOn w:val="a1"/>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pPr>
      <w:spacing w:before="0" w:after="360"/>
    </w:pPr>
    <w:rPr>
      <w:lang w:val="uk-UA"/>
    </w:rPr>
  </w:style>
  <w:style w:type="paragraph" w:customStyle="1" w:styleId="affffffffffffffffffffffffd">
    <w:name w:val="Мой текст"/>
    <w:basedOn w:val="a1"/>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pPr>
      <w:suppressAutoHyphens w:val="0"/>
      <w:spacing w:before="60" w:after="120"/>
      <w:jc w:val="center"/>
    </w:pPr>
    <w:rPr>
      <w:rFonts w:ascii="Courier New" w:hAnsi="Courier New"/>
      <w:b/>
      <w:sz w:val="28"/>
      <w:szCs w:val="20"/>
    </w:rPr>
  </w:style>
  <w:style w:type="paragraph" w:customStyle="1" w:styleId="ttl">
    <w:name w:val="ttl"/>
    <w:basedOn w:val="a1"/>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pPr>
      <w:suppressAutoHyphens w:val="0"/>
    </w:pPr>
    <w:rPr>
      <w:rFonts w:ascii="Courier New" w:hAnsi="Courier New"/>
    </w:rPr>
  </w:style>
  <w:style w:type="paragraph" w:customStyle="1" w:styleId="TitleCover">
    <w:name w:val="Title Cover"/>
    <w:basedOn w:val="a1"/>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pPr>
      <w:spacing w:before="0" w:line="400" w:lineRule="atLeast"/>
    </w:pPr>
    <w:rPr>
      <w:i/>
      <w:spacing w:val="-14"/>
      <w:sz w:val="34"/>
    </w:rPr>
  </w:style>
  <w:style w:type="paragraph" w:customStyle="1" w:styleId="PartLabel">
    <w:name w:val="Part Label"/>
    <w:basedOn w:val="a1"/>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pPr>
      <w:ind w:left="1077"/>
    </w:pPr>
    <w:rPr>
      <w:spacing w:val="0"/>
      <w:sz w:val="28"/>
    </w:rPr>
  </w:style>
  <w:style w:type="paragraph" w:customStyle="1" w:styleId="drk">
    <w:name w:val="drk"/>
    <w:basedOn w:val="a1"/>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pPr>
      <w:ind w:firstLine="709"/>
      <w:jc w:val="right"/>
    </w:pPr>
  </w:style>
  <w:style w:type="paragraph" w:customStyle="1" w:styleId="-e">
    <w:name w:val="Список-марк"/>
    <w:basedOn w:val="a1"/>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pPr>
      <w:suppressAutoHyphens w:val="0"/>
      <w:spacing w:before="80" w:after="60"/>
      <w:jc w:val="center"/>
    </w:pPr>
    <w:rPr>
      <w:rFonts w:ascii="Courier New" w:hAnsi="Courier New"/>
      <w:lang w:val="uk-UA"/>
    </w:rPr>
  </w:style>
  <w:style w:type="paragraph" w:customStyle="1" w:styleId="098">
    <w:name w:val="098"/>
    <w:basedOn w:val="a1"/>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pPr>
      <w:suppressAutoHyphens w:val="0"/>
      <w:spacing w:before="60" w:after="60" w:line="312" w:lineRule="auto"/>
      <w:jc w:val="center"/>
    </w:pPr>
    <w:rPr>
      <w:rFonts w:ascii="Courier New" w:hAnsi="Courier New"/>
      <w:lang w:val="uk-UA"/>
    </w:rPr>
  </w:style>
  <w:style w:type="paragraph" w:customStyle="1" w:styleId="8f0">
    <w:name w:val="8п"/>
    <w:basedOn w:val="a1"/>
    <w:pPr>
      <w:suppressAutoHyphens w:val="0"/>
      <w:ind w:firstLine="720"/>
    </w:pPr>
    <w:rPr>
      <w:rFonts w:ascii="Courier New" w:hAnsi="Courier New"/>
      <w:sz w:val="16"/>
      <w:szCs w:val="16"/>
      <w:lang w:val="uk-UA"/>
    </w:rPr>
  </w:style>
  <w:style w:type="paragraph" w:customStyle="1" w:styleId="newsletterstyle">
    <w:name w:val="newsletterstyle"/>
    <w:basedOn w:val="a1"/>
    <w:pPr>
      <w:suppressAutoHyphens w:val="0"/>
      <w:spacing w:before="100" w:after="100"/>
    </w:pPr>
    <w:rPr>
      <w:rFonts w:ascii="Courier New" w:hAnsi="Courier New"/>
    </w:rPr>
  </w:style>
  <w:style w:type="paragraph" w:customStyle="1" w:styleId="Text4">
    <w:name w:val="_Text"/>
    <w:basedOn w:val="261"/>
    <w:pPr>
      <w:spacing w:after="0" w:line="360" w:lineRule="auto"/>
      <w:ind w:left="0" w:firstLine="567"/>
    </w:pPr>
    <w:rPr>
      <w:szCs w:val="28"/>
      <w:lang w:val="uk-UA"/>
    </w:rPr>
  </w:style>
  <w:style w:type="paragraph" w:customStyle="1" w:styleId="Spisok">
    <w:name w:val="_Spisok"/>
    <w:basedOn w:val="261"/>
    <w:pPr>
      <w:spacing w:after="0" w:line="360" w:lineRule="auto"/>
      <w:ind w:left="284" w:hanging="284"/>
    </w:pPr>
    <w:rPr>
      <w:lang w:val="uk-UA"/>
    </w:rPr>
  </w:style>
  <w:style w:type="paragraph" w:customStyle="1" w:styleId="Formula0">
    <w:name w:val="_Formula"/>
    <w:basedOn w:val="Text4"/>
    <w:pPr>
      <w:tabs>
        <w:tab w:val="clear" w:pos="709"/>
        <w:tab w:val="right" w:pos="9582"/>
      </w:tabs>
      <w:spacing w:before="60" w:after="60"/>
      <w:ind w:firstLine="1134"/>
    </w:pPr>
  </w:style>
  <w:style w:type="paragraph" w:customStyle="1" w:styleId="-f2">
    <w:name w:val="табл-отб"/>
    <w:basedOn w:val="afffffffffffff8"/>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pPr>
      <w:suppressAutoHyphens w:val="0"/>
    </w:pPr>
    <w:rPr>
      <w:rFonts w:ascii="Courier New" w:hAnsi="Courier New"/>
      <w:sz w:val="32"/>
      <w:szCs w:val="32"/>
      <w:lang w:val="uk-UA"/>
    </w:rPr>
  </w:style>
  <w:style w:type="paragraph" w:customStyle="1" w:styleId="3ffff3">
    <w:name w:val="Стиль3"/>
    <w:basedOn w:val="2ffff3"/>
    <w:pPr>
      <w:suppressAutoHyphens w:val="0"/>
    </w:pPr>
    <w:rPr>
      <w:rFonts w:ascii="Courier New" w:hAnsi="Courier New" w:cs="Courier New"/>
      <w:sz w:val="32"/>
      <w:szCs w:val="32"/>
      <w:lang w:val="uk-UA"/>
    </w:rPr>
  </w:style>
  <w:style w:type="paragraph" w:customStyle="1" w:styleId="afffffffffffffffffffffffff3">
    <w:name w:val="ДСТУ Знак"/>
    <w:basedOn w:val="a1"/>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Pr>
      <w:sz w:val="20"/>
      <w:szCs w:val="20"/>
    </w:rPr>
  </w:style>
  <w:style w:type="paragraph" w:customStyle="1" w:styleId="3ffff4">
    <w:name w:val="Знак Знак3 Знак"/>
    <w:basedOn w:val="a1"/>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pPr>
      <w:suppressAutoHyphens w:val="0"/>
      <w:spacing w:after="160" w:line="240" w:lineRule="exact"/>
    </w:pPr>
    <w:rPr>
      <w:rFonts w:ascii="Courier New" w:hAnsi="Courier New"/>
      <w:sz w:val="20"/>
      <w:szCs w:val="20"/>
      <w:lang w:val="de-CH"/>
    </w:rPr>
  </w:style>
  <w:style w:type="paragraph" w:customStyle="1" w:styleId="2ffffff6">
    <w:name w:val="Шапка2"/>
    <w:basedOn w:val="a1"/>
    <w:pPr>
      <w:keepNext/>
      <w:suppressAutoHyphens w:val="0"/>
      <w:jc w:val="center"/>
    </w:pPr>
    <w:rPr>
      <w:rFonts w:cs="Symbol"/>
    </w:rPr>
  </w:style>
  <w:style w:type="paragraph" w:customStyle="1" w:styleId="afffffffffffffffffffffffff5">
    <w:name w:val="Підпис"/>
    <w:basedOn w:val="a1"/>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pPr>
      <w:suppressAutoHyphens w:val="0"/>
      <w:spacing w:after="160" w:line="240" w:lineRule="exact"/>
    </w:pPr>
    <w:rPr>
      <w:rFonts w:ascii="Courier New" w:hAnsi="Courier New"/>
      <w:sz w:val="20"/>
      <w:szCs w:val="20"/>
      <w:lang w:val="de-CH"/>
    </w:rPr>
  </w:style>
  <w:style w:type="paragraph" w:customStyle="1" w:styleId="asod">
    <w:name w:val="asod"/>
    <w:basedOn w:val="a1"/>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basedOn w:val="a1"/>
    <w:pPr>
      <w:suppressAutoHyphens w:val="0"/>
      <w:ind w:firstLine="426"/>
    </w:pPr>
    <w:rPr>
      <w:rFonts w:ascii="Courier New" w:hAnsi="Courier New"/>
      <w:szCs w:val="20"/>
    </w:rPr>
  </w:style>
  <w:style w:type="paragraph" w:customStyle="1" w:styleId="8f1">
    <w:name w:val="Левый_разм.8"/>
    <w:basedOn w:val="a1"/>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pPr>
      <w:suppressAutoHyphens w:val="0"/>
      <w:ind w:left="849" w:hanging="283"/>
    </w:pPr>
    <w:rPr>
      <w:rFonts w:ascii="Courier New" w:hAnsi="Courier New"/>
      <w:sz w:val="20"/>
      <w:szCs w:val="20"/>
    </w:rPr>
  </w:style>
  <w:style w:type="paragraph" w:customStyle="1" w:styleId="435">
    <w:name w:val="Маркированный список 43"/>
    <w:basedOn w:val="a1"/>
    <w:pPr>
      <w:suppressAutoHyphens w:val="0"/>
      <w:ind w:left="1132" w:hanging="283"/>
    </w:pPr>
    <w:rPr>
      <w:rFonts w:ascii="Courier New" w:hAnsi="Courier New"/>
      <w:sz w:val="20"/>
      <w:szCs w:val="20"/>
    </w:rPr>
  </w:style>
  <w:style w:type="paragraph" w:customStyle="1" w:styleId="534">
    <w:name w:val="Маркированный список 53"/>
    <w:basedOn w:val="a1"/>
    <w:pPr>
      <w:suppressAutoHyphens w:val="0"/>
      <w:ind w:left="1415" w:hanging="283"/>
    </w:pPr>
    <w:rPr>
      <w:rFonts w:ascii="Courier New" w:hAnsi="Courier New"/>
      <w:sz w:val="20"/>
      <w:szCs w:val="20"/>
    </w:rPr>
  </w:style>
  <w:style w:type="paragraph" w:customStyle="1" w:styleId="175">
    <w:name w:val="Стиль17"/>
    <w:pPr>
      <w:suppressAutoHyphens/>
    </w:pPr>
    <w:rPr>
      <w:lang w:eastAsia="ar-SA"/>
    </w:rPr>
  </w:style>
  <w:style w:type="paragraph" w:customStyle="1" w:styleId="ed">
    <w:name w:val="Обычedый"/>
    <w:pPr>
      <w:widowControl w:val="0"/>
      <w:suppressAutoHyphens/>
    </w:pPr>
    <w:rPr>
      <w:lang w:eastAsia="ar-SA"/>
    </w:rPr>
  </w:style>
  <w:style w:type="paragraph" w:customStyle="1" w:styleId="Pa6">
    <w:name w:val="Pa6"/>
    <w:basedOn w:val="Default"/>
    <w:pPr>
      <w:suppressAutoHyphens w:val="0"/>
      <w:spacing w:line="201" w:lineRule="atLeast"/>
    </w:pPr>
    <w:rPr>
      <w:color w:val="00000A"/>
    </w:rPr>
  </w:style>
  <w:style w:type="paragraph" w:customStyle="1" w:styleId="Pa20">
    <w:name w:val="Pa20"/>
    <w:basedOn w:val="Default"/>
    <w:pPr>
      <w:suppressAutoHyphens w:val="0"/>
      <w:spacing w:line="191" w:lineRule="atLeast"/>
    </w:pPr>
    <w:rPr>
      <w:rFonts w:ascii="Symbol" w:hAnsi="Symbol"/>
      <w:color w:val="00000A"/>
    </w:rPr>
  </w:style>
  <w:style w:type="paragraph" w:customStyle="1" w:styleId="CSIT-Ref">
    <w:name w:val="CSIT-Ref"/>
    <w:basedOn w:val="a1"/>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pPr>
      <w:suppressAutoHyphens w:val="0"/>
      <w:spacing w:line="264" w:lineRule="auto"/>
      <w:jc w:val="center"/>
    </w:pPr>
    <w:rPr>
      <w:rFonts w:ascii="Courier New" w:hAnsi="Courier New"/>
      <w:sz w:val="28"/>
      <w:szCs w:val="28"/>
    </w:rPr>
  </w:style>
  <w:style w:type="paragraph" w:customStyle="1" w:styleId="777">
    <w:name w:val="777"/>
    <w:basedOn w:val="a1"/>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rPr>
      <w:rFonts w:ascii="Courier New" w:hAnsi="Courier New"/>
      <w:sz w:val="20"/>
      <w:szCs w:val="20"/>
      <w:lang w:val="en-US"/>
    </w:rPr>
  </w:style>
  <w:style w:type="paragraph" w:customStyle="1" w:styleId="15a">
    <w:name w:val="Абзац ст.1.5 инт."/>
    <w:basedOn w:val="a2"/>
    <w:pPr>
      <w:suppressAutoHyphens w:val="0"/>
      <w:spacing w:line="360" w:lineRule="auto"/>
      <w:ind w:firstLine="720"/>
    </w:pPr>
    <w:rPr>
      <w:rFonts w:ascii="Courier New" w:eastAsia="Symbol" w:hAnsi="Courier New"/>
      <w:sz w:val="24"/>
      <w:szCs w:val="20"/>
    </w:rPr>
  </w:style>
  <w:style w:type="paragraph" w:customStyle="1" w:styleId="text30">
    <w:name w:val="text3"/>
    <w:basedOn w:val="a1"/>
    <w:pPr>
      <w:suppressAutoHyphens w:val="0"/>
      <w:spacing w:line="180" w:lineRule="atLeast"/>
      <w:jc w:val="center"/>
    </w:pPr>
    <w:rPr>
      <w:rFonts w:cs="Symbol"/>
      <w:sz w:val="18"/>
      <w:szCs w:val="18"/>
    </w:rPr>
  </w:style>
  <w:style w:type="paragraph" w:customStyle="1" w:styleId="001">
    <w:name w:val="_00нормал"/>
    <w:basedOn w:val="a1"/>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pPr>
      <w:suppressAutoHyphens w:val="0"/>
    </w:pPr>
    <w:rPr>
      <w:rFonts w:ascii="Courier New" w:hAnsi="Courier New"/>
      <w:sz w:val="20"/>
      <w:szCs w:val="20"/>
      <w:lang w:val="en-US"/>
    </w:rPr>
  </w:style>
  <w:style w:type="paragraph" w:customStyle="1" w:styleId="2131">
    <w:name w:val="Основной текст с отступом 213"/>
    <w:basedOn w:val="a1"/>
    <w:rPr>
      <w:rFonts w:ascii="Courier New" w:hAnsi="Courier New"/>
      <w:sz w:val="20"/>
      <w:lang w:val="uk-UA"/>
    </w:rPr>
  </w:style>
  <w:style w:type="paragraph" w:customStyle="1" w:styleId="Style10">
    <w:name w:val="Style10"/>
    <w:basedOn w:val="a1"/>
    <w:uiPriority w:val="99"/>
    <w:pPr>
      <w:suppressAutoHyphens w:val="0"/>
    </w:pPr>
    <w:rPr>
      <w:rFonts w:ascii="Courier New" w:hAnsi="Courier New"/>
    </w:rPr>
  </w:style>
  <w:style w:type="paragraph" w:customStyle="1" w:styleId="11ff3">
    <w:name w:val="Заголовок №11"/>
    <w:basedOn w:val="a1"/>
    <w:uiPriority w:val="99"/>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uiPriority w:val="99"/>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uiPriority w:val="99"/>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pPr>
      <w:suppressAutoHyphens w:val="0"/>
    </w:pPr>
    <w:rPr>
      <w:rFonts w:ascii="Courier New" w:hAnsi="Courier New"/>
      <w:sz w:val="28"/>
      <w:szCs w:val="20"/>
    </w:rPr>
  </w:style>
  <w:style w:type="paragraph" w:customStyle="1" w:styleId="afffffffffffffffffffffffff9">
    <w:name w:val="Знак Знак Знак"/>
    <w:basedOn w:val="a1"/>
    <w:rPr>
      <w:rFonts w:ascii="Courier New" w:hAnsi="Courier New"/>
      <w:sz w:val="20"/>
      <w:szCs w:val="20"/>
      <w:lang w:val="en-US"/>
    </w:rPr>
  </w:style>
  <w:style w:type="paragraph" w:customStyle="1" w:styleId="--0">
    <w:name w:val="Дисс-АвРеф-ОсновнойТекст"/>
    <w:basedOn w:val="a1"/>
    <w:pPr>
      <w:suppressAutoHyphens w:val="0"/>
      <w:ind w:firstLine="709"/>
    </w:pPr>
    <w:rPr>
      <w:rFonts w:ascii="Courier New" w:hAnsi="Courier New"/>
      <w:sz w:val="28"/>
      <w:szCs w:val="20"/>
    </w:rPr>
  </w:style>
  <w:style w:type="paragraph" w:customStyle="1" w:styleId="7f6">
    <w:name w:val="Абзац списка7"/>
    <w:basedOn w:val="a1"/>
    <w:pPr>
      <w:suppressAutoHyphens w:val="0"/>
      <w:spacing w:line="360" w:lineRule="auto"/>
      <w:ind w:left="720" w:firstLine="709"/>
    </w:pPr>
    <w:rPr>
      <w:rFonts w:ascii="Courier New" w:hAnsi="Courier New"/>
      <w:sz w:val="28"/>
    </w:rPr>
  </w:style>
  <w:style w:type="paragraph" w:customStyle="1" w:styleId="4fff7">
    <w:name w:val="Без интервала4"/>
    <w:pPr>
      <w:suppressAutoHyphens/>
    </w:pPr>
    <w:rPr>
      <w:rFonts w:ascii="Symbol" w:eastAsia="Symbol" w:hAnsi="Symbol"/>
      <w:sz w:val="22"/>
      <w:szCs w:val="22"/>
      <w:lang w:eastAsia="ar-SA"/>
    </w:rPr>
  </w:style>
  <w:style w:type="paragraph" w:customStyle="1" w:styleId="Body11">
    <w:name w:val="Body 1"/>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pPr>
      <w:suppressAutoHyphens w:val="0"/>
    </w:pPr>
    <w:rPr>
      <w:rFonts w:ascii="Courier New" w:eastAsia="Symbol" w:hAnsi="Courier New"/>
      <w:sz w:val="20"/>
      <w:szCs w:val="20"/>
      <w:lang w:val="en-US"/>
    </w:rPr>
  </w:style>
  <w:style w:type="paragraph" w:customStyle="1" w:styleId="5fff1">
    <w:name w:val="Титул5_спец"/>
    <w:basedOn w:val="a1"/>
    <w:pPr>
      <w:suppressAutoHyphens w:val="0"/>
      <w:spacing w:before="1440" w:line="360" w:lineRule="auto"/>
      <w:jc w:val="center"/>
    </w:pPr>
    <w:rPr>
      <w:rFonts w:ascii="Courier New" w:eastAsia="Symbol" w:hAnsi="Courier New"/>
      <w:lang w:val="uk-UA"/>
    </w:rPr>
  </w:style>
  <w:style w:type="paragraph" w:customStyle="1" w:styleId="tc">
    <w:name w:val="tc"/>
    <w:basedOn w:val="a1"/>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pPr>
      <w:suppressAutoHyphens w:val="0"/>
    </w:pPr>
    <w:rPr>
      <w:rFonts w:ascii="Courier New" w:hAnsi="Courier New"/>
      <w:b/>
      <w:bCs/>
    </w:rPr>
  </w:style>
  <w:style w:type="paragraph" w:customStyle="1" w:styleId="acp">
    <w:name w:val="acp"/>
    <w:basedOn w:val="a1"/>
    <w:pPr>
      <w:suppressAutoHyphens w:val="0"/>
      <w:spacing w:before="100" w:after="100"/>
    </w:pPr>
    <w:rPr>
      <w:rFonts w:ascii="Courier New" w:hAnsi="Courier New"/>
    </w:rPr>
  </w:style>
  <w:style w:type="paragraph" w:customStyle="1" w:styleId="ParagraphStyle">
    <w:name w:val="Paragraph Style"/>
    <w:pPr>
      <w:suppressAutoHyphens/>
    </w:pPr>
    <w:rPr>
      <w:rFonts w:ascii="Symbol" w:eastAsia="Symbol" w:hAnsi="Symbol"/>
      <w:sz w:val="24"/>
      <w:szCs w:val="24"/>
      <w:lang w:eastAsia="ar-SA"/>
    </w:rPr>
  </w:style>
  <w:style w:type="paragraph" w:customStyle="1" w:styleId="referat">
    <w:name w:val="referat"/>
    <w:basedOn w:val="a1"/>
    <w:pPr>
      <w:suppressAutoHyphens w:val="0"/>
      <w:spacing w:line="340" w:lineRule="atLeast"/>
      <w:ind w:firstLine="720"/>
    </w:pPr>
    <w:rPr>
      <w:rFonts w:ascii="Courier New" w:hAnsi="Courier New"/>
      <w:sz w:val="28"/>
      <w:szCs w:val="20"/>
    </w:rPr>
  </w:style>
  <w:style w:type="paragraph" w:customStyle="1" w:styleId="185">
    <w:name w:val="Обычный18"/>
    <w:pPr>
      <w:widowControl w:val="0"/>
      <w:suppressAutoHyphens/>
      <w:spacing w:line="259" w:lineRule="auto"/>
      <w:ind w:firstLine="420"/>
      <w:jc w:val="both"/>
    </w:pPr>
    <w:rPr>
      <w:sz w:val="18"/>
      <w:lang w:eastAsia="ar-SA"/>
    </w:rPr>
  </w:style>
  <w:style w:type="paragraph" w:customStyle="1" w:styleId="1fffffffff0">
    <w:name w:val="Сноска1"/>
    <w:basedOn w:val="a1"/>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pPr>
      <w:shd w:val="clear" w:color="auto" w:fill="FFFFFF"/>
      <w:suppressAutoHyphens w:val="0"/>
      <w:spacing w:after="300" w:line="240" w:lineRule="atLeast"/>
    </w:pPr>
    <w:rPr>
      <w:b/>
      <w:bCs/>
      <w:sz w:val="32"/>
      <w:szCs w:val="32"/>
    </w:rPr>
  </w:style>
  <w:style w:type="paragraph" w:customStyle="1" w:styleId="1512">
    <w:name w:val="Заголовок №1 (5)1"/>
    <w:basedOn w:val="a1"/>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pPr>
      <w:suppressAutoHyphens w:val="0"/>
    </w:pPr>
    <w:rPr>
      <w:rFonts w:ascii="Courier New" w:hAnsi="Courier New"/>
      <w:color w:val="000000"/>
      <w:sz w:val="20"/>
      <w:szCs w:val="20"/>
      <w:lang w:val="en-US"/>
    </w:rPr>
  </w:style>
  <w:style w:type="paragraph" w:customStyle="1" w:styleId="2160">
    <w:name w:val="Основной текст 216"/>
    <w:basedOn w:val="185"/>
    <w:pPr>
      <w:widowControl/>
      <w:spacing w:line="100" w:lineRule="atLeast"/>
      <w:ind w:left="-540" w:firstLine="540"/>
    </w:pPr>
    <w:rPr>
      <w:sz w:val="28"/>
    </w:rPr>
  </w:style>
  <w:style w:type="paragraph" w:customStyle="1" w:styleId="1fffffffff3">
    <w:name w:val="Знак Знак Знак1"/>
    <w:basedOn w:val="a1"/>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1ff4">
    <w:name w:val="Знак Знак1 Знак Знак Знак1"/>
    <w:basedOn w:val="a1"/>
    <w:pPr>
      <w:suppressAutoHyphens w:val="0"/>
    </w:pPr>
    <w:rPr>
      <w:rFonts w:ascii="Courier New" w:hAnsi="Courier New"/>
      <w:sz w:val="20"/>
      <w:szCs w:val="20"/>
      <w:lang w:val="en-US"/>
    </w:rPr>
  </w:style>
  <w:style w:type="paragraph" w:customStyle="1" w:styleId="cap">
    <w:name w:val="cap"/>
    <w:basedOn w:val="a1"/>
    <w:pPr>
      <w:suppressAutoHyphens w:val="0"/>
      <w:spacing w:after="45"/>
      <w:jc w:val="center"/>
    </w:pPr>
    <w:rPr>
      <w:rFonts w:ascii="Courier New" w:hAnsi="Courier New"/>
      <w:color w:val="FFFFCA"/>
      <w:sz w:val="18"/>
      <w:szCs w:val="18"/>
    </w:rPr>
  </w:style>
  <w:style w:type="paragraph" w:customStyle="1" w:styleId="Style110">
    <w:name w:val="Style11"/>
    <w:basedOn w:val="a1"/>
    <w:pPr>
      <w:suppressAutoHyphens w:val="0"/>
      <w:spacing w:line="187" w:lineRule="exact"/>
    </w:pPr>
    <w:rPr>
      <w:rFonts w:ascii="Courier New" w:hAnsi="Courier New"/>
    </w:rPr>
  </w:style>
  <w:style w:type="paragraph" w:customStyle="1" w:styleId="Style19">
    <w:name w:val="Style19"/>
    <w:basedOn w:val="a1"/>
    <w:uiPriority w:val="99"/>
    <w:pPr>
      <w:suppressAutoHyphens w:val="0"/>
    </w:pPr>
    <w:rPr>
      <w:rFonts w:ascii="Courier New" w:hAnsi="Courier New"/>
    </w:rPr>
  </w:style>
  <w:style w:type="paragraph" w:customStyle="1" w:styleId="Style27">
    <w:name w:val="Style27"/>
    <w:basedOn w:val="a1"/>
    <w:uiPriority w:val="99"/>
    <w:pPr>
      <w:suppressAutoHyphens w:val="0"/>
      <w:spacing w:line="245" w:lineRule="exact"/>
    </w:pPr>
    <w:rPr>
      <w:rFonts w:ascii="Courier New" w:hAnsi="Courier New"/>
    </w:rPr>
  </w:style>
  <w:style w:type="paragraph" w:customStyle="1" w:styleId="Style24">
    <w:name w:val="Style24"/>
    <w:basedOn w:val="a1"/>
    <w:pPr>
      <w:suppressAutoHyphens w:val="0"/>
    </w:pPr>
    <w:rPr>
      <w:rFonts w:ascii="Courier New" w:hAnsi="Courier New"/>
    </w:rPr>
  </w:style>
  <w:style w:type="paragraph" w:customStyle="1" w:styleId="Style310">
    <w:name w:val="Style31"/>
    <w:basedOn w:val="a1"/>
    <w:uiPriority w:val="99"/>
    <w:pPr>
      <w:suppressAutoHyphens w:val="0"/>
    </w:pPr>
    <w:rPr>
      <w:rFonts w:ascii="Courier New" w:hAnsi="Courier New"/>
    </w:rPr>
  </w:style>
  <w:style w:type="paragraph" w:customStyle="1" w:styleId="Style17">
    <w:name w:val="Style17"/>
    <w:basedOn w:val="a1"/>
    <w:uiPriority w:val="99"/>
    <w:pPr>
      <w:suppressAutoHyphens w:val="0"/>
      <w:spacing w:line="278" w:lineRule="exact"/>
      <w:ind w:hanging="662"/>
    </w:pPr>
    <w:rPr>
      <w:rFonts w:ascii="Courier New" w:hAnsi="Courier New"/>
    </w:rPr>
  </w:style>
  <w:style w:type="paragraph" w:customStyle="1" w:styleId="Style20">
    <w:name w:val="Style20"/>
    <w:basedOn w:val="a1"/>
    <w:pPr>
      <w:suppressAutoHyphens w:val="0"/>
      <w:spacing w:line="206" w:lineRule="exact"/>
    </w:pPr>
    <w:rPr>
      <w:rFonts w:ascii="Courier New" w:hAnsi="Courier New"/>
    </w:rPr>
  </w:style>
  <w:style w:type="paragraph" w:customStyle="1" w:styleId="Style13">
    <w:name w:val="Style13"/>
    <w:basedOn w:val="a1"/>
    <w:uiPriority w:val="99"/>
    <w:pPr>
      <w:suppressAutoHyphens w:val="0"/>
    </w:pPr>
    <w:rPr>
      <w:rFonts w:ascii="Courier New" w:hAnsi="Courier New"/>
    </w:rPr>
  </w:style>
  <w:style w:type="paragraph" w:customStyle="1" w:styleId="1fffffffff5">
    <w:name w:val="Знак Знак1 Знак Знак Знак Знак Знак Знак"/>
    <w:basedOn w:val="a1"/>
    <w:pPr>
      <w:suppressAutoHyphens w:val="0"/>
    </w:pPr>
    <w:rPr>
      <w:rFonts w:ascii="Courier New" w:hAnsi="Courier New"/>
      <w:sz w:val="20"/>
      <w:szCs w:val="20"/>
      <w:lang w:val="en-US"/>
    </w:rPr>
  </w:style>
  <w:style w:type="paragraph" w:customStyle="1" w:styleId="Style18">
    <w:name w:val="Style18"/>
    <w:basedOn w:val="a1"/>
    <w:uiPriority w:val="99"/>
    <w:pPr>
      <w:suppressAutoHyphens w:val="0"/>
      <w:spacing w:line="237" w:lineRule="exact"/>
      <w:ind w:firstLine="494"/>
    </w:pPr>
    <w:rPr>
      <w:rFonts w:ascii="Courier New" w:hAnsi="Courier New"/>
    </w:rPr>
  </w:style>
  <w:style w:type="paragraph" w:customStyle="1" w:styleId="Style28">
    <w:name w:val="Style28"/>
    <w:basedOn w:val="a1"/>
    <w:pPr>
      <w:suppressAutoHyphens w:val="0"/>
      <w:spacing w:line="226" w:lineRule="exact"/>
      <w:ind w:firstLine="576"/>
    </w:pPr>
    <w:rPr>
      <w:rFonts w:ascii="Courier New" w:hAnsi="Courier New"/>
    </w:rPr>
  </w:style>
  <w:style w:type="paragraph" w:customStyle="1" w:styleId="afffffffffffffffffffffffffb">
    <w:name w:val="......."/>
    <w:basedOn w:val="Default"/>
    <w:pPr>
      <w:suppressAutoHyphens w:val="0"/>
    </w:pPr>
    <w:rPr>
      <w:rFonts w:ascii="Symbol" w:eastAsia="Courier New" w:hAnsi="Symbol"/>
      <w:color w:val="00000A"/>
    </w:rPr>
  </w:style>
  <w:style w:type="paragraph" w:customStyle="1" w:styleId="HTML4">
    <w:name w:val="........... HTML"/>
    <w:basedOn w:val="Default"/>
    <w:pPr>
      <w:suppressAutoHyphens w:val="0"/>
    </w:pPr>
    <w:rPr>
      <w:rFonts w:ascii="Symbol" w:eastAsia="Courier New" w:hAnsi="Symbol"/>
      <w:color w:val="00000A"/>
    </w:rPr>
  </w:style>
  <w:style w:type="paragraph" w:customStyle="1" w:styleId="192">
    <w:name w:val="Обычный19"/>
    <w:pPr>
      <w:suppressAutoHyphens/>
    </w:pPr>
    <w:rPr>
      <w:lang w:eastAsia="ar-SA"/>
    </w:rPr>
  </w:style>
  <w:style w:type="paragraph" w:customStyle="1" w:styleId="1-21">
    <w:name w:val="Средняя сетка 1 - Акцент 21"/>
    <w:basedOn w:val="a1"/>
    <w:pPr>
      <w:suppressAutoHyphens w:val="0"/>
      <w:ind w:left="720"/>
    </w:pPr>
    <w:rPr>
      <w:rFonts w:ascii="Courier New" w:hAnsi="Courier New"/>
      <w:sz w:val="20"/>
      <w:szCs w:val="20"/>
    </w:rPr>
  </w:style>
  <w:style w:type="paragraph" w:customStyle="1" w:styleId="Bodytext26">
    <w:name w:val="Body text (2)"/>
    <w:basedOn w:val="a1"/>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pPr>
      <w:suppressAutoHyphens w:val="0"/>
      <w:spacing w:line="276" w:lineRule="auto"/>
      <w:ind w:left="720"/>
    </w:pPr>
  </w:style>
  <w:style w:type="paragraph" w:customStyle="1" w:styleId="afffffffffffffffffffffffffc">
    <w:name w:val="ОСН_СТИЛЬ"/>
    <w:basedOn w:val="a2"/>
    <w:pPr>
      <w:suppressAutoHyphens w:val="0"/>
      <w:spacing w:after="0" w:line="360" w:lineRule="auto"/>
      <w:ind w:firstLine="709"/>
    </w:pPr>
    <w:rPr>
      <w:rFonts w:ascii="Courier New" w:hAnsi="Courier New"/>
    </w:rPr>
  </w:style>
  <w:style w:type="paragraph" w:customStyle="1" w:styleId="rvps27">
    <w:name w:val="rvps27"/>
    <w:basedOn w:val="a1"/>
    <w:pPr>
      <w:suppressAutoHyphens w:val="0"/>
      <w:spacing w:before="100" w:after="100"/>
    </w:pPr>
    <w:rPr>
      <w:rFonts w:ascii="Courier New" w:hAnsi="Courier New"/>
    </w:rPr>
  </w:style>
  <w:style w:type="paragraph" w:customStyle="1" w:styleId="nospacing">
    <w:name w:val="nospacing"/>
    <w:basedOn w:val="a1"/>
    <w:pPr>
      <w:suppressAutoHyphens w:val="0"/>
    </w:pPr>
    <w:rPr>
      <w:rFonts w:ascii="Courier New" w:hAnsi="Courier New"/>
      <w:color w:val="000000"/>
      <w:sz w:val="16"/>
      <w:szCs w:val="16"/>
    </w:rPr>
  </w:style>
  <w:style w:type="paragraph" w:customStyle="1" w:styleId="acth">
    <w:name w:val="acth"/>
    <w:basedOn w:val="a1"/>
    <w:pPr>
      <w:suppressAutoHyphens w:val="0"/>
      <w:spacing w:before="100" w:after="100"/>
    </w:pPr>
    <w:rPr>
      <w:rFonts w:ascii="Courier New" w:hAnsi="Courier New"/>
    </w:rPr>
  </w:style>
  <w:style w:type="paragraph" w:customStyle="1" w:styleId="actd">
    <w:name w:val="actd"/>
    <w:basedOn w:val="a1"/>
    <w:pPr>
      <w:suppressAutoHyphens w:val="0"/>
      <w:spacing w:before="100" w:after="100"/>
    </w:pPr>
    <w:rPr>
      <w:rFonts w:ascii="Courier New" w:hAnsi="Courier New"/>
    </w:rPr>
  </w:style>
  <w:style w:type="paragraph" w:customStyle="1" w:styleId="normal0">
    <w:name w:val="normal0"/>
    <w:basedOn w:val="a1"/>
    <w:pPr>
      <w:suppressAutoHyphens w:val="0"/>
      <w:spacing w:before="100" w:after="100"/>
    </w:pPr>
    <w:rPr>
      <w:rFonts w:ascii="Courier New" w:hAnsi="Courier New"/>
    </w:rPr>
  </w:style>
  <w:style w:type="paragraph" w:customStyle="1" w:styleId="style250">
    <w:name w:val="style25"/>
    <w:basedOn w:val="a1"/>
    <w:pPr>
      <w:suppressAutoHyphens w:val="0"/>
      <w:spacing w:before="100" w:after="100"/>
    </w:pPr>
    <w:rPr>
      <w:rFonts w:ascii="Courier New" w:hAnsi="Courier New"/>
    </w:rPr>
  </w:style>
  <w:style w:type="paragraph" w:customStyle="1" w:styleId="style36">
    <w:name w:val="style36"/>
    <w:basedOn w:val="a1"/>
    <w:pPr>
      <w:suppressAutoHyphens w:val="0"/>
      <w:spacing w:before="100" w:after="100"/>
    </w:pPr>
    <w:rPr>
      <w:rFonts w:ascii="Courier New" w:hAnsi="Courier New"/>
    </w:rPr>
  </w:style>
  <w:style w:type="paragraph" w:customStyle="1" w:styleId="style35">
    <w:name w:val="style35"/>
    <w:basedOn w:val="a1"/>
    <w:pPr>
      <w:suppressAutoHyphens w:val="0"/>
      <w:spacing w:before="100" w:after="100"/>
    </w:pPr>
    <w:rPr>
      <w:rFonts w:ascii="Courier New" w:hAnsi="Courier New"/>
    </w:rPr>
  </w:style>
  <w:style w:type="paragraph" w:customStyle="1" w:styleId="style42">
    <w:name w:val="style42"/>
    <w:basedOn w:val="a1"/>
    <w:pPr>
      <w:suppressAutoHyphens w:val="0"/>
      <w:spacing w:before="100" w:after="100"/>
    </w:pPr>
    <w:rPr>
      <w:rFonts w:ascii="Courier New" w:hAnsi="Courier New"/>
    </w:rPr>
  </w:style>
  <w:style w:type="paragraph" w:customStyle="1" w:styleId="Style23">
    <w:name w:val="Style23"/>
    <w:basedOn w:val="a1"/>
    <w:uiPriority w:val="99"/>
    <w:pPr>
      <w:suppressAutoHyphens w:val="0"/>
      <w:spacing w:line="230" w:lineRule="exact"/>
    </w:pPr>
    <w:rPr>
      <w:rFonts w:ascii="Courier New" w:hAnsi="Courier New"/>
    </w:rPr>
  </w:style>
  <w:style w:type="paragraph" w:customStyle="1" w:styleId="Style38">
    <w:name w:val="Style38"/>
    <w:basedOn w:val="a1"/>
    <w:uiPriority w:val="99"/>
    <w:pPr>
      <w:suppressAutoHyphens w:val="0"/>
      <w:jc w:val="center"/>
    </w:pPr>
    <w:rPr>
      <w:rFonts w:ascii="Courier New" w:hAnsi="Courier New"/>
    </w:rPr>
  </w:style>
  <w:style w:type="paragraph" w:customStyle="1" w:styleId="Style26">
    <w:name w:val="Style26"/>
    <w:basedOn w:val="a1"/>
    <w:uiPriority w:val="99"/>
    <w:pPr>
      <w:suppressAutoHyphens w:val="0"/>
      <w:spacing w:line="254" w:lineRule="exact"/>
    </w:pPr>
    <w:rPr>
      <w:rFonts w:ascii="Courier New" w:hAnsi="Courier New"/>
    </w:rPr>
  </w:style>
  <w:style w:type="paragraph" w:customStyle="1" w:styleId="Style69">
    <w:name w:val="Style69"/>
    <w:basedOn w:val="a1"/>
    <w:pPr>
      <w:suppressAutoHyphens w:val="0"/>
      <w:spacing w:line="230" w:lineRule="exact"/>
    </w:pPr>
    <w:rPr>
      <w:rFonts w:ascii="Courier New" w:hAnsi="Courier New"/>
    </w:rPr>
  </w:style>
  <w:style w:type="paragraph" w:customStyle="1" w:styleId="Style34">
    <w:name w:val="Style34"/>
    <w:basedOn w:val="a1"/>
    <w:uiPriority w:val="99"/>
    <w:pPr>
      <w:suppressAutoHyphens w:val="0"/>
      <w:spacing w:line="230" w:lineRule="exact"/>
      <w:jc w:val="center"/>
    </w:pPr>
    <w:rPr>
      <w:rFonts w:ascii="Courier New" w:hAnsi="Courier New"/>
    </w:rPr>
  </w:style>
  <w:style w:type="paragraph" w:customStyle="1" w:styleId="Style33">
    <w:name w:val="Style33"/>
    <w:basedOn w:val="a1"/>
    <w:uiPriority w:val="99"/>
    <w:pPr>
      <w:suppressAutoHyphens w:val="0"/>
      <w:jc w:val="right"/>
    </w:pPr>
    <w:rPr>
      <w:rFonts w:ascii="Courier New" w:hAnsi="Courier New"/>
    </w:rPr>
  </w:style>
  <w:style w:type="paragraph" w:customStyle="1" w:styleId="afffffffffffffffffffffffffd">
    <w:name w:val="Нормальний текст"/>
    <w:basedOn w:val="a1"/>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pPr>
      <w:suppressAutoHyphens w:val="0"/>
      <w:jc w:val="center"/>
    </w:pPr>
    <w:rPr>
      <w:rFonts w:ascii="Courier New" w:hAnsi="Courier New"/>
      <w:b/>
      <w:bCs/>
      <w:color w:val="000000"/>
      <w:sz w:val="28"/>
      <w:szCs w:val="28"/>
      <w:lang w:val="uk-UA"/>
    </w:rPr>
  </w:style>
  <w:style w:type="paragraph" w:customStyle="1" w:styleId="acxspmiddle">
    <w:name w:val="acxspmiddle"/>
    <w:basedOn w:val="a1"/>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pPr>
      <w:suppressAutoHyphens w:val="0"/>
    </w:pPr>
    <w:rPr>
      <w:rFonts w:ascii="Courier New" w:hAnsi="Courier New"/>
      <w:sz w:val="20"/>
      <w:szCs w:val="20"/>
      <w:lang w:val="en-US"/>
    </w:rPr>
  </w:style>
  <w:style w:type="paragraph" w:customStyle="1" w:styleId="NormalText">
    <w:name w:val="Normal Text"/>
    <w:basedOn w:val="1ffffa"/>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pPr>
      <w:suppressAutoHyphens w:val="0"/>
      <w:spacing w:after="240"/>
      <w:ind w:left="360" w:hanging="360"/>
      <w:jc w:val="center"/>
    </w:pPr>
    <w:rPr>
      <w:rFonts w:cs="Symbol"/>
      <w:b/>
      <w:sz w:val="40"/>
      <w:szCs w:val="40"/>
      <w:lang w:val="uk-UA"/>
    </w:rPr>
  </w:style>
  <w:style w:type="paragraph" w:customStyle="1" w:styleId="2ffffffa">
    <w:name w:val="Заг 2"/>
    <w:basedOn w:val="a1"/>
    <w:pPr>
      <w:suppressAutoHyphens w:val="0"/>
      <w:spacing w:after="240"/>
      <w:ind w:left="1567" w:hanging="432"/>
      <w:jc w:val="center"/>
    </w:pPr>
    <w:rPr>
      <w:rFonts w:cs="Symbol"/>
      <w:b/>
      <w:bCs/>
      <w:iCs/>
      <w:sz w:val="36"/>
      <w:szCs w:val="40"/>
      <w:lang w:val="uk-UA"/>
    </w:rPr>
  </w:style>
  <w:style w:type="paragraph" w:customStyle="1" w:styleId="3ffff7">
    <w:name w:val="Заг 3"/>
    <w:basedOn w:val="12a"/>
    <w:pPr>
      <w:suppressAutoHyphens w:val="0"/>
      <w:spacing w:after="0"/>
    </w:pPr>
    <w:rPr>
      <w:rFonts w:ascii="Symbol" w:hAnsi="Symbol" w:cs="Symbol"/>
      <w:b/>
      <w:sz w:val="32"/>
      <w:u w:val="single"/>
      <w:lang w:val="uk-UA"/>
    </w:rPr>
  </w:style>
  <w:style w:type="paragraph" w:customStyle="1" w:styleId="1010">
    <w:name w:val="Основной текст (10)1"/>
    <w:basedOn w:val="a1"/>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uiPriority w:val="99"/>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pPr>
      <w:suppressAutoHyphens w:val="0"/>
    </w:pPr>
    <w:rPr>
      <w:rFonts w:ascii="Courier New" w:hAnsi="Courier New"/>
      <w:sz w:val="20"/>
      <w:szCs w:val="20"/>
      <w:lang w:val="en-US"/>
    </w:rPr>
  </w:style>
  <w:style w:type="paragraph" w:customStyle="1" w:styleId="12f1">
    <w:name w:val="Таблица с кеглем 12 пг"/>
    <w:basedOn w:val="a1"/>
    <w:pPr>
      <w:tabs>
        <w:tab w:val="clear" w:pos="709"/>
        <w:tab w:val="right" w:pos="9356"/>
      </w:tabs>
      <w:jc w:val="center"/>
    </w:pPr>
    <w:rPr>
      <w:rFonts w:ascii="Courier New" w:eastAsia="Symbol" w:hAnsi="Courier New"/>
    </w:rPr>
  </w:style>
  <w:style w:type="paragraph" w:customStyle="1" w:styleId="-f3">
    <w:name w:val="Таблица-заголовок"/>
    <w:basedOn w:val="a1"/>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pPr>
      <w:suppressAutoHyphens w:val="0"/>
      <w:spacing w:before="100" w:after="100"/>
    </w:pPr>
    <w:rPr>
      <w:rFonts w:ascii="Courier New" w:hAnsi="Courier New"/>
    </w:rPr>
  </w:style>
  <w:style w:type="paragraph" w:customStyle="1" w:styleId="12f2">
    <w:name w:val="Знак1 Знак Знак Знак2"/>
    <w:basedOn w:val="a1"/>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pPr>
      <w:suppressAutoHyphens w:val="0"/>
    </w:pPr>
    <w:rPr>
      <w:rFonts w:ascii="Courier New" w:hAnsi="Courier New"/>
      <w:color w:val="000000"/>
      <w:sz w:val="20"/>
      <w:szCs w:val="20"/>
      <w:lang w:val="en-US"/>
    </w:rPr>
  </w:style>
  <w:style w:type="paragraph" w:customStyle="1" w:styleId="721">
    <w:name w:val="Знак Знак72"/>
    <w:basedOn w:val="a1"/>
    <w:pPr>
      <w:suppressAutoHyphens w:val="0"/>
    </w:pPr>
    <w:rPr>
      <w:rFonts w:ascii="Courier New" w:hAnsi="Courier New"/>
      <w:color w:val="000000"/>
      <w:sz w:val="20"/>
      <w:szCs w:val="20"/>
      <w:lang w:val="en-US"/>
    </w:rPr>
  </w:style>
  <w:style w:type="paragraph" w:customStyle="1" w:styleId="2170">
    <w:name w:val="Основной текст 217"/>
    <w:basedOn w:val="192"/>
    <w:pPr>
      <w:ind w:left="-540" w:firstLine="540"/>
      <w:jc w:val="both"/>
    </w:pPr>
    <w:rPr>
      <w:sz w:val="28"/>
    </w:rPr>
  </w:style>
  <w:style w:type="paragraph" w:customStyle="1" w:styleId="1fffffffff9">
    <w:name w:val="Основний текст1"/>
    <w:basedOn w:val="a1"/>
    <w:uiPriority w:val="99"/>
    <w:pPr>
      <w:shd w:val="clear" w:color="auto" w:fill="FFFFFF"/>
      <w:suppressAutoHyphens w:val="0"/>
      <w:spacing w:after="300" w:line="240" w:lineRule="atLeast"/>
    </w:pPr>
    <w:rPr>
      <w:sz w:val="19"/>
      <w:szCs w:val="19"/>
    </w:rPr>
  </w:style>
  <w:style w:type="paragraph" w:customStyle="1" w:styleId="2ffffffb">
    <w:name w:val="Титул2_автор"/>
    <w:basedOn w:val="a1"/>
    <w:pPr>
      <w:suppressAutoHyphens w:val="0"/>
      <w:spacing w:before="1000"/>
      <w:jc w:val="center"/>
    </w:pPr>
    <w:rPr>
      <w:rFonts w:ascii="Courier New" w:hAnsi="Courier New"/>
      <w:b/>
      <w:caps/>
      <w:szCs w:val="20"/>
      <w:lang w:val="uk-UA"/>
    </w:rPr>
  </w:style>
  <w:style w:type="paragraph" w:customStyle="1" w:styleId="Style39">
    <w:name w:val="Style39"/>
    <w:basedOn w:val="a1"/>
    <w:pPr>
      <w:suppressAutoHyphens w:val="0"/>
    </w:pPr>
    <w:rPr>
      <w:rFonts w:ascii="Courier New" w:hAnsi="Courier New"/>
    </w:rPr>
  </w:style>
  <w:style w:type="paragraph" w:customStyle="1" w:styleId="Style43">
    <w:name w:val="Style43"/>
    <w:basedOn w:val="a1"/>
    <w:pPr>
      <w:suppressAutoHyphens w:val="0"/>
    </w:pPr>
    <w:rPr>
      <w:rFonts w:ascii="Courier New" w:hAnsi="Courier New"/>
    </w:rPr>
  </w:style>
  <w:style w:type="paragraph" w:customStyle="1" w:styleId="Style44">
    <w:name w:val="Style44"/>
    <w:basedOn w:val="a1"/>
    <w:uiPriority w:val="99"/>
    <w:pPr>
      <w:suppressAutoHyphens w:val="0"/>
    </w:pPr>
    <w:rPr>
      <w:rFonts w:ascii="Courier New" w:hAnsi="Courier New"/>
    </w:rPr>
  </w:style>
  <w:style w:type="paragraph" w:customStyle="1" w:styleId="Style55">
    <w:name w:val="Style55"/>
    <w:basedOn w:val="a1"/>
    <w:pPr>
      <w:suppressAutoHyphens w:val="0"/>
    </w:pPr>
    <w:rPr>
      <w:rFonts w:ascii="Courier New" w:hAnsi="Courier New"/>
    </w:rPr>
  </w:style>
  <w:style w:type="paragraph" w:customStyle="1" w:styleId="Style58">
    <w:name w:val="Style58"/>
    <w:basedOn w:val="a1"/>
    <w:pPr>
      <w:suppressAutoHyphens w:val="0"/>
      <w:spacing w:line="278" w:lineRule="exact"/>
      <w:ind w:firstLine="235"/>
    </w:pPr>
    <w:rPr>
      <w:rFonts w:ascii="Courier New" w:hAnsi="Courier New"/>
    </w:rPr>
  </w:style>
  <w:style w:type="paragraph" w:customStyle="1" w:styleId="Style59">
    <w:name w:val="Style59"/>
    <w:basedOn w:val="a1"/>
    <w:pPr>
      <w:suppressAutoHyphens w:val="0"/>
    </w:pPr>
    <w:rPr>
      <w:rFonts w:ascii="Courier New" w:hAnsi="Courier New"/>
    </w:rPr>
  </w:style>
  <w:style w:type="paragraph" w:customStyle="1" w:styleId="Style60">
    <w:name w:val="Style60"/>
    <w:basedOn w:val="a1"/>
    <w:pPr>
      <w:suppressAutoHyphens w:val="0"/>
      <w:spacing w:line="278" w:lineRule="exact"/>
      <w:ind w:firstLine="365"/>
    </w:pPr>
    <w:rPr>
      <w:rFonts w:ascii="Courier New" w:hAnsi="Courier New"/>
    </w:rPr>
  </w:style>
  <w:style w:type="paragraph" w:customStyle="1" w:styleId="Style62">
    <w:name w:val="Style62"/>
    <w:basedOn w:val="a1"/>
    <w:pPr>
      <w:suppressAutoHyphens w:val="0"/>
      <w:spacing w:line="254" w:lineRule="exact"/>
      <w:ind w:firstLine="571"/>
    </w:pPr>
    <w:rPr>
      <w:rFonts w:ascii="Courier New" w:hAnsi="Courier New"/>
    </w:rPr>
  </w:style>
  <w:style w:type="paragraph" w:customStyle="1" w:styleId="Style63">
    <w:name w:val="Style63"/>
    <w:basedOn w:val="a1"/>
    <w:pPr>
      <w:suppressAutoHyphens w:val="0"/>
    </w:pPr>
    <w:rPr>
      <w:rFonts w:ascii="Courier New" w:hAnsi="Courier New"/>
    </w:rPr>
  </w:style>
  <w:style w:type="paragraph" w:customStyle="1" w:styleId="Style350">
    <w:name w:val="Style35"/>
    <w:basedOn w:val="a1"/>
    <w:uiPriority w:val="99"/>
    <w:pPr>
      <w:suppressAutoHyphens w:val="0"/>
      <w:spacing w:line="144" w:lineRule="exact"/>
    </w:pPr>
    <w:rPr>
      <w:rFonts w:ascii="Courier New" w:hAnsi="Courier New"/>
    </w:rPr>
  </w:style>
  <w:style w:type="paragraph" w:customStyle="1" w:styleId="Style360">
    <w:name w:val="Style36"/>
    <w:basedOn w:val="a1"/>
    <w:uiPriority w:val="99"/>
    <w:pPr>
      <w:suppressAutoHyphens w:val="0"/>
      <w:spacing w:line="394" w:lineRule="exact"/>
    </w:pPr>
    <w:rPr>
      <w:rFonts w:ascii="Courier New" w:hAnsi="Courier New"/>
    </w:rPr>
  </w:style>
  <w:style w:type="paragraph" w:customStyle="1" w:styleId="Style420">
    <w:name w:val="Style42"/>
    <w:basedOn w:val="a1"/>
    <w:uiPriority w:val="99"/>
    <w:pPr>
      <w:suppressAutoHyphens w:val="0"/>
    </w:pPr>
    <w:rPr>
      <w:rFonts w:ascii="Courier New" w:hAnsi="Courier New"/>
    </w:rPr>
  </w:style>
  <w:style w:type="paragraph" w:customStyle="1" w:styleId="Style49">
    <w:name w:val="Style49"/>
    <w:basedOn w:val="a1"/>
    <w:uiPriority w:val="99"/>
    <w:pPr>
      <w:suppressAutoHyphens w:val="0"/>
      <w:spacing w:line="487" w:lineRule="exact"/>
      <w:ind w:hanging="895"/>
    </w:pPr>
    <w:rPr>
      <w:rFonts w:ascii="Courier New" w:hAnsi="Courier New"/>
    </w:rPr>
  </w:style>
  <w:style w:type="paragraph" w:customStyle="1" w:styleId="Style510">
    <w:name w:val="Style51"/>
    <w:basedOn w:val="a1"/>
    <w:uiPriority w:val="99"/>
    <w:pPr>
      <w:suppressAutoHyphens w:val="0"/>
      <w:spacing w:line="230" w:lineRule="exact"/>
      <w:jc w:val="center"/>
    </w:pPr>
    <w:rPr>
      <w:rFonts w:ascii="Courier New" w:hAnsi="Courier New"/>
    </w:rPr>
  </w:style>
  <w:style w:type="paragraph" w:customStyle="1" w:styleId="Style53">
    <w:name w:val="Style53"/>
    <w:basedOn w:val="a1"/>
    <w:uiPriority w:val="99"/>
    <w:pPr>
      <w:suppressAutoHyphens w:val="0"/>
      <w:spacing w:line="252" w:lineRule="exact"/>
    </w:pPr>
    <w:rPr>
      <w:rFonts w:ascii="Courier New" w:hAnsi="Courier New"/>
    </w:rPr>
  </w:style>
  <w:style w:type="paragraph" w:customStyle="1" w:styleId="Style57">
    <w:name w:val="Style57"/>
    <w:basedOn w:val="a1"/>
    <w:pPr>
      <w:suppressAutoHyphens w:val="0"/>
      <w:spacing w:line="498" w:lineRule="exact"/>
      <w:ind w:hanging="355"/>
    </w:pPr>
    <w:rPr>
      <w:rFonts w:ascii="Courier New" w:hAnsi="Courier New"/>
    </w:rPr>
  </w:style>
  <w:style w:type="paragraph" w:customStyle="1" w:styleId="Style70">
    <w:name w:val="Style70"/>
    <w:basedOn w:val="a1"/>
    <w:pPr>
      <w:suppressAutoHyphens w:val="0"/>
    </w:pPr>
    <w:rPr>
      <w:rFonts w:ascii="Courier New" w:hAnsi="Courier New"/>
    </w:rPr>
  </w:style>
  <w:style w:type="paragraph" w:customStyle="1" w:styleId="Style93">
    <w:name w:val="Style93"/>
    <w:basedOn w:val="a1"/>
    <w:pPr>
      <w:suppressAutoHyphens w:val="0"/>
    </w:pPr>
    <w:rPr>
      <w:rFonts w:ascii="Courier New" w:hAnsi="Courier New"/>
    </w:rPr>
  </w:style>
  <w:style w:type="paragraph" w:customStyle="1" w:styleId="Style68">
    <w:name w:val="Style68"/>
    <w:basedOn w:val="a1"/>
    <w:pPr>
      <w:suppressAutoHyphens w:val="0"/>
      <w:jc w:val="center"/>
    </w:pPr>
    <w:rPr>
      <w:rFonts w:ascii="Courier New" w:hAnsi="Courier New"/>
    </w:rPr>
  </w:style>
  <w:style w:type="paragraph" w:customStyle="1" w:styleId="Style95">
    <w:name w:val="Style95"/>
    <w:basedOn w:val="a1"/>
    <w:pPr>
      <w:suppressAutoHyphens w:val="0"/>
      <w:spacing w:line="485" w:lineRule="exact"/>
      <w:ind w:firstLine="571"/>
    </w:pPr>
    <w:rPr>
      <w:rFonts w:ascii="Courier New" w:hAnsi="Courier New"/>
    </w:rPr>
  </w:style>
  <w:style w:type="paragraph" w:customStyle="1" w:styleId="Style96">
    <w:name w:val="Style96"/>
    <w:basedOn w:val="a1"/>
    <w:pPr>
      <w:suppressAutoHyphens w:val="0"/>
    </w:pPr>
    <w:rPr>
      <w:rFonts w:ascii="Courier New" w:hAnsi="Courier New"/>
    </w:rPr>
  </w:style>
  <w:style w:type="paragraph" w:customStyle="1" w:styleId="Style97">
    <w:name w:val="Style97"/>
    <w:basedOn w:val="a1"/>
    <w:pPr>
      <w:suppressAutoHyphens w:val="0"/>
    </w:pPr>
    <w:rPr>
      <w:rFonts w:ascii="Courier New" w:hAnsi="Courier New"/>
    </w:rPr>
  </w:style>
  <w:style w:type="paragraph" w:customStyle="1" w:styleId="Style98">
    <w:name w:val="Style98"/>
    <w:basedOn w:val="a1"/>
    <w:pPr>
      <w:suppressAutoHyphens w:val="0"/>
    </w:pPr>
    <w:rPr>
      <w:rFonts w:ascii="Courier New" w:hAnsi="Courier New"/>
    </w:rPr>
  </w:style>
  <w:style w:type="paragraph" w:customStyle="1" w:styleId="Style102">
    <w:name w:val="Style102"/>
    <w:basedOn w:val="a1"/>
    <w:pPr>
      <w:suppressAutoHyphens w:val="0"/>
    </w:pPr>
    <w:rPr>
      <w:rFonts w:ascii="Courier New" w:hAnsi="Courier New"/>
    </w:rPr>
  </w:style>
  <w:style w:type="paragraph" w:customStyle="1" w:styleId="Style66">
    <w:name w:val="Style66"/>
    <w:basedOn w:val="a1"/>
    <w:pPr>
      <w:suppressAutoHyphens w:val="0"/>
    </w:pPr>
    <w:rPr>
      <w:rFonts w:ascii="Courier New" w:hAnsi="Courier New"/>
    </w:rPr>
  </w:style>
  <w:style w:type="paragraph" w:customStyle="1" w:styleId="Style67">
    <w:name w:val="Style67"/>
    <w:basedOn w:val="a1"/>
    <w:pPr>
      <w:suppressAutoHyphens w:val="0"/>
    </w:pPr>
    <w:rPr>
      <w:rFonts w:ascii="Courier New" w:hAnsi="Courier New"/>
    </w:rPr>
  </w:style>
  <w:style w:type="paragraph" w:customStyle="1" w:styleId="Style73">
    <w:name w:val="Style73"/>
    <w:basedOn w:val="a1"/>
    <w:pPr>
      <w:suppressAutoHyphens w:val="0"/>
      <w:spacing w:line="274" w:lineRule="exact"/>
      <w:ind w:hanging="290"/>
    </w:pPr>
    <w:rPr>
      <w:rFonts w:ascii="Courier New" w:hAnsi="Courier New"/>
    </w:rPr>
  </w:style>
  <w:style w:type="paragraph" w:customStyle="1" w:styleId="Style74">
    <w:name w:val="Style74"/>
    <w:basedOn w:val="a1"/>
    <w:pPr>
      <w:suppressAutoHyphens w:val="0"/>
      <w:spacing w:line="490" w:lineRule="exact"/>
      <w:ind w:firstLine="720"/>
    </w:pPr>
    <w:rPr>
      <w:rFonts w:ascii="Courier New" w:hAnsi="Courier New"/>
    </w:rPr>
  </w:style>
  <w:style w:type="paragraph" w:customStyle="1" w:styleId="Style75">
    <w:name w:val="Style75"/>
    <w:basedOn w:val="a1"/>
    <w:pPr>
      <w:suppressAutoHyphens w:val="0"/>
      <w:spacing w:line="278" w:lineRule="exact"/>
      <w:ind w:hanging="490"/>
    </w:pPr>
    <w:rPr>
      <w:rFonts w:ascii="Courier New" w:hAnsi="Courier New"/>
    </w:rPr>
  </w:style>
  <w:style w:type="paragraph" w:customStyle="1" w:styleId="Style78">
    <w:name w:val="Style78"/>
    <w:basedOn w:val="a1"/>
    <w:pPr>
      <w:suppressAutoHyphens w:val="0"/>
    </w:pPr>
    <w:rPr>
      <w:rFonts w:ascii="Courier New" w:hAnsi="Courier New"/>
    </w:rPr>
  </w:style>
  <w:style w:type="paragraph" w:customStyle="1" w:styleId="Style86">
    <w:name w:val="Style86"/>
    <w:basedOn w:val="a1"/>
    <w:pPr>
      <w:suppressAutoHyphens w:val="0"/>
      <w:spacing w:line="322" w:lineRule="exact"/>
      <w:ind w:firstLine="322"/>
    </w:pPr>
    <w:rPr>
      <w:rFonts w:ascii="Courier New" w:hAnsi="Courier New"/>
    </w:rPr>
  </w:style>
  <w:style w:type="paragraph" w:customStyle="1" w:styleId="Style89">
    <w:name w:val="Style89"/>
    <w:basedOn w:val="a1"/>
    <w:pPr>
      <w:suppressAutoHyphens w:val="0"/>
    </w:pPr>
    <w:rPr>
      <w:rFonts w:ascii="Courier New" w:hAnsi="Courier New"/>
    </w:rPr>
  </w:style>
  <w:style w:type="paragraph" w:customStyle="1" w:styleId="Style64">
    <w:name w:val="Style64"/>
    <w:basedOn w:val="a1"/>
    <w:pPr>
      <w:suppressAutoHyphens w:val="0"/>
    </w:pPr>
    <w:rPr>
      <w:rFonts w:ascii="Courier New" w:hAnsi="Courier New"/>
    </w:rPr>
  </w:style>
  <w:style w:type="paragraph" w:customStyle="1" w:styleId="Style65">
    <w:name w:val="Style65"/>
    <w:basedOn w:val="a1"/>
    <w:pPr>
      <w:suppressAutoHyphens w:val="0"/>
      <w:spacing w:line="278" w:lineRule="exact"/>
      <w:ind w:firstLine="79"/>
    </w:pPr>
    <w:rPr>
      <w:rFonts w:ascii="Courier New" w:hAnsi="Courier New"/>
    </w:rPr>
  </w:style>
  <w:style w:type="paragraph" w:customStyle="1" w:styleId="Style71">
    <w:name w:val="Style71"/>
    <w:basedOn w:val="a1"/>
    <w:pPr>
      <w:suppressAutoHyphens w:val="0"/>
    </w:pPr>
    <w:rPr>
      <w:rFonts w:ascii="Courier New" w:hAnsi="Courier New"/>
    </w:rPr>
  </w:style>
  <w:style w:type="paragraph" w:customStyle="1" w:styleId="Style72">
    <w:name w:val="Style72"/>
    <w:basedOn w:val="a1"/>
    <w:pPr>
      <w:suppressAutoHyphens w:val="0"/>
      <w:spacing w:line="590" w:lineRule="exact"/>
    </w:pPr>
    <w:rPr>
      <w:rFonts w:ascii="Courier New" w:hAnsi="Courier New"/>
    </w:rPr>
  </w:style>
  <w:style w:type="paragraph" w:customStyle="1" w:styleId="Style76">
    <w:name w:val="Style76"/>
    <w:basedOn w:val="a1"/>
    <w:pPr>
      <w:suppressAutoHyphens w:val="0"/>
    </w:pPr>
    <w:rPr>
      <w:rFonts w:ascii="Courier New" w:hAnsi="Courier New"/>
    </w:rPr>
  </w:style>
  <w:style w:type="paragraph" w:customStyle="1" w:styleId="Style80">
    <w:name w:val="Style80"/>
    <w:basedOn w:val="a1"/>
    <w:pPr>
      <w:suppressAutoHyphens w:val="0"/>
      <w:spacing w:line="278" w:lineRule="exact"/>
    </w:pPr>
    <w:rPr>
      <w:rFonts w:ascii="Courier New" w:hAnsi="Courier New"/>
    </w:rPr>
  </w:style>
  <w:style w:type="paragraph" w:customStyle="1" w:styleId="Style82">
    <w:name w:val="Style82"/>
    <w:basedOn w:val="a1"/>
    <w:pPr>
      <w:suppressAutoHyphens w:val="0"/>
      <w:spacing w:line="493" w:lineRule="exact"/>
      <w:jc w:val="center"/>
    </w:pPr>
    <w:rPr>
      <w:rFonts w:ascii="Courier New" w:hAnsi="Courier New"/>
    </w:rPr>
  </w:style>
  <w:style w:type="paragraph" w:customStyle="1" w:styleId="Style83">
    <w:name w:val="Style83"/>
    <w:basedOn w:val="a1"/>
    <w:pPr>
      <w:suppressAutoHyphens w:val="0"/>
    </w:pPr>
    <w:rPr>
      <w:rFonts w:ascii="Courier New" w:hAnsi="Courier New"/>
    </w:rPr>
  </w:style>
  <w:style w:type="paragraph" w:customStyle="1" w:styleId="Style84">
    <w:name w:val="Style84"/>
    <w:basedOn w:val="a1"/>
    <w:pPr>
      <w:suppressAutoHyphens w:val="0"/>
    </w:pPr>
    <w:rPr>
      <w:rFonts w:ascii="Courier New" w:hAnsi="Courier New"/>
    </w:rPr>
  </w:style>
  <w:style w:type="paragraph" w:customStyle="1" w:styleId="Style85">
    <w:name w:val="Style85"/>
    <w:basedOn w:val="a1"/>
    <w:pPr>
      <w:suppressAutoHyphens w:val="0"/>
    </w:pPr>
    <w:rPr>
      <w:rFonts w:ascii="Courier New" w:hAnsi="Courier New"/>
    </w:rPr>
  </w:style>
  <w:style w:type="paragraph" w:customStyle="1" w:styleId="Style87">
    <w:name w:val="Style87"/>
    <w:basedOn w:val="a1"/>
    <w:pPr>
      <w:suppressAutoHyphens w:val="0"/>
      <w:spacing w:line="255" w:lineRule="exact"/>
      <w:ind w:firstLine="94"/>
    </w:pPr>
    <w:rPr>
      <w:rFonts w:ascii="Courier New" w:hAnsi="Courier New"/>
    </w:rPr>
  </w:style>
  <w:style w:type="paragraph" w:customStyle="1" w:styleId="Style88">
    <w:name w:val="Style88"/>
    <w:basedOn w:val="a1"/>
    <w:pPr>
      <w:suppressAutoHyphens w:val="0"/>
      <w:spacing w:line="192" w:lineRule="exact"/>
    </w:pPr>
    <w:rPr>
      <w:rFonts w:ascii="Courier New" w:hAnsi="Courier New"/>
    </w:rPr>
  </w:style>
  <w:style w:type="paragraph" w:customStyle="1" w:styleId="Style90">
    <w:name w:val="Style90"/>
    <w:basedOn w:val="a1"/>
    <w:pPr>
      <w:suppressAutoHyphens w:val="0"/>
      <w:spacing w:line="490" w:lineRule="exact"/>
      <w:ind w:hanging="1649"/>
    </w:pPr>
    <w:rPr>
      <w:rFonts w:ascii="Courier New" w:hAnsi="Courier New"/>
    </w:rPr>
  </w:style>
  <w:style w:type="paragraph" w:customStyle="1" w:styleId="Style91">
    <w:name w:val="Style91"/>
    <w:basedOn w:val="a1"/>
    <w:pPr>
      <w:suppressAutoHyphens w:val="0"/>
      <w:spacing w:line="293" w:lineRule="exact"/>
    </w:pPr>
    <w:rPr>
      <w:rFonts w:ascii="Courier New" w:hAnsi="Courier New"/>
    </w:rPr>
  </w:style>
  <w:style w:type="paragraph" w:customStyle="1" w:styleId="Style92">
    <w:name w:val="Style92"/>
    <w:basedOn w:val="a1"/>
    <w:pPr>
      <w:suppressAutoHyphens w:val="0"/>
      <w:spacing w:line="281" w:lineRule="exact"/>
      <w:ind w:firstLine="374"/>
    </w:pPr>
    <w:rPr>
      <w:rFonts w:ascii="Courier New" w:hAnsi="Courier New"/>
    </w:rPr>
  </w:style>
  <w:style w:type="paragraph" w:customStyle="1" w:styleId="Style94">
    <w:name w:val="Style94"/>
    <w:basedOn w:val="a1"/>
    <w:pPr>
      <w:suppressAutoHyphens w:val="0"/>
    </w:pPr>
    <w:rPr>
      <w:rFonts w:ascii="Courier New" w:hAnsi="Courier New"/>
    </w:rPr>
  </w:style>
  <w:style w:type="paragraph" w:customStyle="1" w:styleId="Style99">
    <w:name w:val="Style99"/>
    <w:basedOn w:val="a1"/>
    <w:pPr>
      <w:suppressAutoHyphens w:val="0"/>
    </w:pPr>
    <w:rPr>
      <w:rFonts w:ascii="Courier New" w:hAnsi="Courier New"/>
    </w:rPr>
  </w:style>
  <w:style w:type="paragraph" w:customStyle="1" w:styleId="Style100">
    <w:name w:val="Style100"/>
    <w:basedOn w:val="a1"/>
    <w:pPr>
      <w:suppressAutoHyphens w:val="0"/>
      <w:spacing w:line="278" w:lineRule="exact"/>
      <w:ind w:firstLine="2815"/>
    </w:pPr>
    <w:rPr>
      <w:rFonts w:ascii="Courier New" w:hAnsi="Courier New"/>
    </w:rPr>
  </w:style>
  <w:style w:type="paragraph" w:customStyle="1" w:styleId="Style101">
    <w:name w:val="Style101"/>
    <w:basedOn w:val="a1"/>
    <w:pPr>
      <w:suppressAutoHyphens w:val="0"/>
      <w:spacing w:line="413" w:lineRule="exact"/>
    </w:pPr>
    <w:rPr>
      <w:rFonts w:ascii="Courier New" w:hAnsi="Courier New"/>
    </w:rPr>
  </w:style>
  <w:style w:type="paragraph" w:customStyle="1" w:styleId="Style103">
    <w:name w:val="Style103"/>
    <w:basedOn w:val="a1"/>
    <w:pPr>
      <w:suppressAutoHyphens w:val="0"/>
    </w:pPr>
    <w:rPr>
      <w:rFonts w:ascii="Courier New" w:hAnsi="Courier New"/>
    </w:rPr>
  </w:style>
  <w:style w:type="paragraph" w:customStyle="1" w:styleId="Style106">
    <w:name w:val="Style106"/>
    <w:basedOn w:val="a1"/>
    <w:pPr>
      <w:suppressAutoHyphens w:val="0"/>
    </w:pPr>
    <w:rPr>
      <w:rFonts w:ascii="Courier New" w:hAnsi="Courier New"/>
    </w:rPr>
  </w:style>
  <w:style w:type="paragraph" w:customStyle="1" w:styleId="Style107">
    <w:name w:val="Style107"/>
    <w:basedOn w:val="a1"/>
    <w:pPr>
      <w:suppressAutoHyphens w:val="0"/>
    </w:pPr>
    <w:rPr>
      <w:rFonts w:ascii="Courier New" w:hAnsi="Courier New"/>
    </w:rPr>
  </w:style>
  <w:style w:type="paragraph" w:customStyle="1" w:styleId="Style108">
    <w:name w:val="Style108"/>
    <w:basedOn w:val="a1"/>
    <w:pPr>
      <w:suppressAutoHyphens w:val="0"/>
    </w:pPr>
    <w:rPr>
      <w:rFonts w:ascii="Courier New" w:hAnsi="Courier New"/>
    </w:rPr>
  </w:style>
  <w:style w:type="paragraph" w:customStyle="1" w:styleId="Style109">
    <w:name w:val="Style109"/>
    <w:basedOn w:val="a1"/>
    <w:pPr>
      <w:suppressAutoHyphens w:val="0"/>
      <w:spacing w:line="324" w:lineRule="exact"/>
      <w:ind w:firstLine="715"/>
    </w:pPr>
    <w:rPr>
      <w:rFonts w:ascii="Courier New" w:hAnsi="Courier New"/>
    </w:rPr>
  </w:style>
  <w:style w:type="paragraph" w:customStyle="1" w:styleId="Style1100">
    <w:name w:val="Style110"/>
    <w:basedOn w:val="a1"/>
    <w:pPr>
      <w:suppressAutoHyphens w:val="0"/>
    </w:pPr>
    <w:rPr>
      <w:rFonts w:ascii="Courier New" w:hAnsi="Courier New"/>
    </w:rPr>
  </w:style>
  <w:style w:type="paragraph" w:customStyle="1" w:styleId="Style1110">
    <w:name w:val="Style111"/>
    <w:basedOn w:val="a1"/>
    <w:pPr>
      <w:suppressAutoHyphens w:val="0"/>
    </w:pPr>
    <w:rPr>
      <w:rFonts w:ascii="Courier New" w:hAnsi="Courier New"/>
    </w:rPr>
  </w:style>
  <w:style w:type="paragraph" w:customStyle="1" w:styleId="Style112">
    <w:name w:val="Style112"/>
    <w:basedOn w:val="a1"/>
    <w:pPr>
      <w:suppressAutoHyphens w:val="0"/>
    </w:pPr>
    <w:rPr>
      <w:rFonts w:ascii="Courier New" w:hAnsi="Courier New"/>
    </w:rPr>
  </w:style>
  <w:style w:type="paragraph" w:customStyle="1" w:styleId="Style113">
    <w:name w:val="Style113"/>
    <w:basedOn w:val="a1"/>
    <w:pPr>
      <w:suppressAutoHyphens w:val="0"/>
    </w:pPr>
    <w:rPr>
      <w:rFonts w:ascii="Courier New" w:hAnsi="Courier New"/>
    </w:rPr>
  </w:style>
  <w:style w:type="paragraph" w:customStyle="1" w:styleId="Style114">
    <w:name w:val="Style114"/>
    <w:basedOn w:val="a1"/>
    <w:pPr>
      <w:suppressAutoHyphens w:val="0"/>
    </w:pPr>
    <w:rPr>
      <w:rFonts w:ascii="Courier New" w:hAnsi="Courier New"/>
    </w:rPr>
  </w:style>
  <w:style w:type="paragraph" w:customStyle="1" w:styleId="Style115">
    <w:name w:val="Style115"/>
    <w:basedOn w:val="a1"/>
    <w:pPr>
      <w:suppressAutoHyphens w:val="0"/>
      <w:spacing w:line="278" w:lineRule="exact"/>
      <w:jc w:val="center"/>
    </w:pPr>
    <w:rPr>
      <w:rFonts w:ascii="Courier New" w:hAnsi="Courier New"/>
    </w:rPr>
  </w:style>
  <w:style w:type="paragraph" w:customStyle="1" w:styleId="Style116">
    <w:name w:val="Style116"/>
    <w:basedOn w:val="a1"/>
    <w:pPr>
      <w:suppressAutoHyphens w:val="0"/>
    </w:pPr>
    <w:rPr>
      <w:rFonts w:ascii="Courier New" w:hAnsi="Courier New"/>
    </w:rPr>
  </w:style>
  <w:style w:type="paragraph" w:customStyle="1" w:styleId="Style117">
    <w:name w:val="Style117"/>
    <w:basedOn w:val="a1"/>
    <w:pPr>
      <w:suppressAutoHyphens w:val="0"/>
      <w:spacing w:line="247" w:lineRule="exact"/>
    </w:pPr>
    <w:rPr>
      <w:rFonts w:ascii="Courier New" w:hAnsi="Courier New"/>
    </w:rPr>
  </w:style>
  <w:style w:type="paragraph" w:customStyle="1" w:styleId="Style118">
    <w:name w:val="Style118"/>
    <w:basedOn w:val="a1"/>
    <w:pPr>
      <w:suppressAutoHyphens w:val="0"/>
    </w:pPr>
    <w:rPr>
      <w:rFonts w:ascii="Courier New" w:hAnsi="Courier New"/>
    </w:rPr>
  </w:style>
  <w:style w:type="paragraph" w:customStyle="1" w:styleId="Style119">
    <w:name w:val="Style119"/>
    <w:basedOn w:val="a1"/>
    <w:pPr>
      <w:suppressAutoHyphens w:val="0"/>
    </w:pPr>
    <w:rPr>
      <w:rFonts w:ascii="Courier New" w:hAnsi="Courier New"/>
    </w:rPr>
  </w:style>
  <w:style w:type="paragraph" w:customStyle="1" w:styleId="Style120">
    <w:name w:val="Style120"/>
    <w:basedOn w:val="a1"/>
    <w:pPr>
      <w:suppressAutoHyphens w:val="0"/>
    </w:pPr>
    <w:rPr>
      <w:rFonts w:ascii="Courier New" w:hAnsi="Courier New"/>
    </w:rPr>
  </w:style>
  <w:style w:type="paragraph" w:customStyle="1" w:styleId="Style121">
    <w:name w:val="Style121"/>
    <w:basedOn w:val="a1"/>
    <w:pPr>
      <w:suppressAutoHyphens w:val="0"/>
    </w:pPr>
    <w:rPr>
      <w:rFonts w:ascii="Courier New" w:hAnsi="Courier New"/>
    </w:rPr>
  </w:style>
  <w:style w:type="paragraph" w:customStyle="1" w:styleId="Style122">
    <w:name w:val="Style122"/>
    <w:basedOn w:val="a1"/>
    <w:pPr>
      <w:suppressAutoHyphens w:val="0"/>
    </w:pPr>
    <w:rPr>
      <w:rFonts w:ascii="Courier New" w:hAnsi="Courier New"/>
    </w:rPr>
  </w:style>
  <w:style w:type="paragraph" w:customStyle="1" w:styleId="Style123">
    <w:name w:val="Style123"/>
    <w:basedOn w:val="a1"/>
    <w:pPr>
      <w:suppressAutoHyphens w:val="0"/>
    </w:pPr>
    <w:rPr>
      <w:rFonts w:ascii="Courier New" w:hAnsi="Courier New"/>
    </w:rPr>
  </w:style>
  <w:style w:type="paragraph" w:customStyle="1" w:styleId="Style125">
    <w:name w:val="Style125"/>
    <w:basedOn w:val="a1"/>
    <w:pPr>
      <w:suppressAutoHyphens w:val="0"/>
    </w:pPr>
    <w:rPr>
      <w:rFonts w:ascii="Courier New" w:hAnsi="Courier New"/>
    </w:rPr>
  </w:style>
  <w:style w:type="paragraph" w:customStyle="1" w:styleId="Style126">
    <w:name w:val="Style126"/>
    <w:basedOn w:val="a1"/>
    <w:pPr>
      <w:suppressAutoHyphens w:val="0"/>
      <w:spacing w:line="324" w:lineRule="exact"/>
    </w:pPr>
    <w:rPr>
      <w:rFonts w:ascii="Courier New" w:hAnsi="Courier New"/>
    </w:rPr>
  </w:style>
  <w:style w:type="paragraph" w:customStyle="1" w:styleId="Style127">
    <w:name w:val="Style127"/>
    <w:basedOn w:val="a1"/>
    <w:pPr>
      <w:suppressAutoHyphens w:val="0"/>
      <w:spacing w:line="482" w:lineRule="exact"/>
      <w:ind w:hanging="2035"/>
    </w:pPr>
    <w:rPr>
      <w:rFonts w:ascii="Courier New" w:hAnsi="Courier New"/>
    </w:rPr>
  </w:style>
  <w:style w:type="paragraph" w:customStyle="1" w:styleId="Style128">
    <w:name w:val="Style128"/>
    <w:basedOn w:val="a1"/>
    <w:pPr>
      <w:suppressAutoHyphens w:val="0"/>
    </w:pPr>
    <w:rPr>
      <w:rFonts w:ascii="Courier New" w:hAnsi="Courier New"/>
    </w:rPr>
  </w:style>
  <w:style w:type="paragraph" w:customStyle="1" w:styleId="Style129">
    <w:name w:val="Style129"/>
    <w:basedOn w:val="a1"/>
    <w:pPr>
      <w:suppressAutoHyphens w:val="0"/>
      <w:spacing w:line="348" w:lineRule="exact"/>
      <w:ind w:firstLine="451"/>
    </w:pPr>
    <w:rPr>
      <w:rFonts w:ascii="Courier New" w:hAnsi="Courier New"/>
    </w:rPr>
  </w:style>
  <w:style w:type="paragraph" w:customStyle="1" w:styleId="Style1300">
    <w:name w:val="Style130"/>
    <w:basedOn w:val="a1"/>
    <w:pPr>
      <w:suppressAutoHyphens w:val="0"/>
      <w:spacing w:line="202" w:lineRule="exact"/>
    </w:pPr>
    <w:rPr>
      <w:rFonts w:ascii="Courier New" w:hAnsi="Courier New"/>
    </w:rPr>
  </w:style>
  <w:style w:type="paragraph" w:customStyle="1" w:styleId="Style131">
    <w:name w:val="Style131"/>
    <w:basedOn w:val="a1"/>
    <w:pPr>
      <w:suppressAutoHyphens w:val="0"/>
      <w:spacing w:line="326" w:lineRule="exact"/>
      <w:ind w:hanging="677"/>
    </w:pPr>
    <w:rPr>
      <w:rFonts w:ascii="Courier New" w:hAnsi="Courier New"/>
    </w:rPr>
  </w:style>
  <w:style w:type="paragraph" w:customStyle="1" w:styleId="Style132">
    <w:name w:val="Style132"/>
    <w:basedOn w:val="a1"/>
    <w:pPr>
      <w:suppressAutoHyphens w:val="0"/>
      <w:spacing w:line="312" w:lineRule="exact"/>
      <w:jc w:val="center"/>
    </w:pPr>
    <w:rPr>
      <w:rFonts w:ascii="Courier New" w:hAnsi="Courier New"/>
    </w:rPr>
  </w:style>
  <w:style w:type="paragraph" w:customStyle="1" w:styleId="Style133">
    <w:name w:val="Style133"/>
    <w:basedOn w:val="a1"/>
    <w:pPr>
      <w:suppressAutoHyphens w:val="0"/>
      <w:spacing w:line="324" w:lineRule="exact"/>
      <w:ind w:firstLine="276"/>
    </w:pPr>
    <w:rPr>
      <w:rFonts w:ascii="Courier New" w:hAnsi="Courier New"/>
    </w:rPr>
  </w:style>
  <w:style w:type="paragraph" w:customStyle="1" w:styleId="Style134">
    <w:name w:val="Style134"/>
    <w:basedOn w:val="a1"/>
    <w:pPr>
      <w:suppressAutoHyphens w:val="0"/>
      <w:spacing w:line="322" w:lineRule="exact"/>
      <w:ind w:firstLine="360"/>
    </w:pPr>
    <w:rPr>
      <w:rFonts w:ascii="Courier New" w:hAnsi="Courier New"/>
    </w:rPr>
  </w:style>
  <w:style w:type="paragraph" w:customStyle="1" w:styleId="Style135">
    <w:name w:val="Style135"/>
    <w:basedOn w:val="a1"/>
    <w:pPr>
      <w:suppressAutoHyphens w:val="0"/>
      <w:spacing w:line="485" w:lineRule="exact"/>
      <w:ind w:hanging="686"/>
    </w:pPr>
    <w:rPr>
      <w:rFonts w:ascii="Courier New" w:hAnsi="Courier New"/>
    </w:rPr>
  </w:style>
  <w:style w:type="paragraph" w:customStyle="1" w:styleId="Style136">
    <w:name w:val="Style136"/>
    <w:basedOn w:val="a1"/>
    <w:pPr>
      <w:suppressAutoHyphens w:val="0"/>
      <w:spacing w:line="325" w:lineRule="exact"/>
      <w:ind w:firstLine="538"/>
    </w:pPr>
    <w:rPr>
      <w:rFonts w:ascii="Courier New" w:hAnsi="Courier New"/>
    </w:rPr>
  </w:style>
  <w:style w:type="paragraph" w:customStyle="1" w:styleId="Style137">
    <w:name w:val="Style137"/>
    <w:basedOn w:val="a1"/>
    <w:pPr>
      <w:suppressAutoHyphens w:val="0"/>
      <w:spacing w:line="415" w:lineRule="exact"/>
      <w:ind w:firstLine="720"/>
    </w:pPr>
    <w:rPr>
      <w:rFonts w:ascii="Courier New" w:hAnsi="Courier New"/>
    </w:rPr>
  </w:style>
  <w:style w:type="paragraph" w:customStyle="1" w:styleId="Style138">
    <w:name w:val="Style138"/>
    <w:basedOn w:val="a1"/>
    <w:pPr>
      <w:suppressAutoHyphens w:val="0"/>
      <w:spacing w:line="324" w:lineRule="exact"/>
      <w:ind w:hanging="1253"/>
    </w:pPr>
    <w:rPr>
      <w:rFonts w:ascii="Courier New" w:hAnsi="Courier New"/>
    </w:rPr>
  </w:style>
  <w:style w:type="paragraph" w:customStyle="1" w:styleId="Style139">
    <w:name w:val="Style139"/>
    <w:basedOn w:val="a1"/>
    <w:pPr>
      <w:suppressAutoHyphens w:val="0"/>
      <w:spacing w:line="418" w:lineRule="exact"/>
      <w:ind w:firstLine="708"/>
    </w:pPr>
    <w:rPr>
      <w:rFonts w:ascii="Courier New" w:hAnsi="Courier New"/>
    </w:rPr>
  </w:style>
  <w:style w:type="paragraph" w:customStyle="1" w:styleId="Style140">
    <w:name w:val="Style140"/>
    <w:basedOn w:val="a1"/>
    <w:pPr>
      <w:suppressAutoHyphens w:val="0"/>
    </w:pPr>
    <w:rPr>
      <w:rFonts w:ascii="Courier New" w:hAnsi="Courier New"/>
    </w:rPr>
  </w:style>
  <w:style w:type="paragraph" w:customStyle="1" w:styleId="Style141">
    <w:name w:val="Style141"/>
    <w:basedOn w:val="a1"/>
    <w:pPr>
      <w:suppressAutoHyphens w:val="0"/>
    </w:pPr>
    <w:rPr>
      <w:rFonts w:ascii="Courier New" w:hAnsi="Courier New"/>
    </w:rPr>
  </w:style>
  <w:style w:type="paragraph" w:customStyle="1" w:styleId="Style142">
    <w:name w:val="Style142"/>
    <w:basedOn w:val="a1"/>
    <w:pPr>
      <w:suppressAutoHyphens w:val="0"/>
    </w:pPr>
    <w:rPr>
      <w:rFonts w:ascii="Courier New" w:hAnsi="Courier New"/>
    </w:rPr>
  </w:style>
  <w:style w:type="paragraph" w:customStyle="1" w:styleId="Style143">
    <w:name w:val="Style143"/>
    <w:basedOn w:val="a1"/>
    <w:pPr>
      <w:suppressAutoHyphens w:val="0"/>
    </w:pPr>
    <w:rPr>
      <w:rFonts w:ascii="Courier New" w:hAnsi="Courier New"/>
    </w:rPr>
  </w:style>
  <w:style w:type="paragraph" w:customStyle="1" w:styleId="Style144">
    <w:name w:val="Style144"/>
    <w:basedOn w:val="a1"/>
    <w:pPr>
      <w:suppressAutoHyphens w:val="0"/>
      <w:spacing w:line="274" w:lineRule="exact"/>
      <w:ind w:hanging="533"/>
    </w:pPr>
    <w:rPr>
      <w:rFonts w:ascii="Courier New" w:hAnsi="Courier New"/>
    </w:rPr>
  </w:style>
  <w:style w:type="paragraph" w:customStyle="1" w:styleId="Style145">
    <w:name w:val="Style145"/>
    <w:basedOn w:val="a1"/>
    <w:pPr>
      <w:suppressAutoHyphens w:val="0"/>
      <w:spacing w:line="763" w:lineRule="exact"/>
    </w:pPr>
    <w:rPr>
      <w:rFonts w:ascii="Courier New" w:hAnsi="Courier New"/>
    </w:rPr>
  </w:style>
  <w:style w:type="paragraph" w:customStyle="1" w:styleId="Style146">
    <w:name w:val="Style146"/>
    <w:basedOn w:val="a1"/>
    <w:pPr>
      <w:suppressAutoHyphens w:val="0"/>
    </w:pPr>
    <w:rPr>
      <w:rFonts w:ascii="Courier New" w:hAnsi="Courier New"/>
    </w:rPr>
  </w:style>
  <w:style w:type="paragraph" w:customStyle="1" w:styleId="Style147">
    <w:name w:val="Style147"/>
    <w:basedOn w:val="a1"/>
    <w:pPr>
      <w:suppressAutoHyphens w:val="0"/>
      <w:spacing w:line="276" w:lineRule="exact"/>
      <w:ind w:firstLine="535"/>
    </w:pPr>
    <w:rPr>
      <w:rFonts w:ascii="Courier New" w:hAnsi="Courier New"/>
    </w:rPr>
  </w:style>
  <w:style w:type="paragraph" w:customStyle="1" w:styleId="Style149">
    <w:name w:val="Style149"/>
    <w:basedOn w:val="a1"/>
    <w:pPr>
      <w:suppressAutoHyphens w:val="0"/>
    </w:pPr>
    <w:rPr>
      <w:rFonts w:ascii="Courier New" w:hAnsi="Courier New"/>
    </w:rPr>
  </w:style>
  <w:style w:type="paragraph" w:customStyle="1" w:styleId="Style150">
    <w:name w:val="Style150"/>
    <w:basedOn w:val="a1"/>
    <w:pPr>
      <w:suppressAutoHyphens w:val="0"/>
    </w:pPr>
    <w:rPr>
      <w:rFonts w:ascii="Courier New" w:hAnsi="Courier New"/>
    </w:rPr>
  </w:style>
  <w:style w:type="paragraph" w:customStyle="1" w:styleId="Style151">
    <w:name w:val="Style151"/>
    <w:basedOn w:val="a1"/>
    <w:pPr>
      <w:suppressAutoHyphens w:val="0"/>
    </w:pPr>
    <w:rPr>
      <w:rFonts w:ascii="Courier New" w:hAnsi="Courier New"/>
    </w:rPr>
  </w:style>
  <w:style w:type="paragraph" w:customStyle="1" w:styleId="Style152">
    <w:name w:val="Style152"/>
    <w:basedOn w:val="a1"/>
    <w:pPr>
      <w:suppressAutoHyphens w:val="0"/>
      <w:spacing w:line="485" w:lineRule="exact"/>
      <w:ind w:firstLine="163"/>
    </w:pPr>
    <w:rPr>
      <w:rFonts w:ascii="Courier New" w:hAnsi="Courier New"/>
    </w:rPr>
  </w:style>
  <w:style w:type="paragraph" w:customStyle="1" w:styleId="Style153">
    <w:name w:val="Style153"/>
    <w:basedOn w:val="a1"/>
    <w:pPr>
      <w:suppressAutoHyphens w:val="0"/>
      <w:spacing w:line="276" w:lineRule="exact"/>
      <w:ind w:firstLine="641"/>
    </w:pPr>
    <w:rPr>
      <w:rFonts w:ascii="Courier New" w:hAnsi="Courier New"/>
    </w:rPr>
  </w:style>
  <w:style w:type="paragraph" w:customStyle="1" w:styleId="Style154">
    <w:name w:val="Style154"/>
    <w:basedOn w:val="a1"/>
    <w:pPr>
      <w:suppressAutoHyphens w:val="0"/>
      <w:spacing w:line="386" w:lineRule="exact"/>
      <w:ind w:hanging="1690"/>
    </w:pPr>
    <w:rPr>
      <w:rFonts w:ascii="Courier New" w:hAnsi="Courier New"/>
    </w:rPr>
  </w:style>
  <w:style w:type="paragraph" w:customStyle="1" w:styleId="Style155">
    <w:name w:val="Style155"/>
    <w:basedOn w:val="a1"/>
    <w:pPr>
      <w:suppressAutoHyphens w:val="0"/>
    </w:pPr>
    <w:rPr>
      <w:rFonts w:ascii="Courier New" w:hAnsi="Courier New"/>
    </w:rPr>
  </w:style>
  <w:style w:type="paragraph" w:customStyle="1" w:styleId="Style156">
    <w:name w:val="Style156"/>
    <w:basedOn w:val="a1"/>
    <w:pPr>
      <w:suppressAutoHyphens w:val="0"/>
      <w:spacing w:line="485" w:lineRule="exact"/>
      <w:ind w:firstLine="336"/>
    </w:pPr>
    <w:rPr>
      <w:rFonts w:ascii="Courier New" w:hAnsi="Courier New"/>
    </w:rPr>
  </w:style>
  <w:style w:type="paragraph" w:customStyle="1" w:styleId="Style157">
    <w:name w:val="Style157"/>
    <w:basedOn w:val="a1"/>
    <w:pPr>
      <w:suppressAutoHyphens w:val="0"/>
    </w:pPr>
    <w:rPr>
      <w:rFonts w:ascii="Courier New" w:hAnsi="Courier New"/>
    </w:rPr>
  </w:style>
  <w:style w:type="paragraph" w:customStyle="1" w:styleId="Style158">
    <w:name w:val="Style158"/>
    <w:basedOn w:val="a1"/>
    <w:pPr>
      <w:suppressAutoHyphens w:val="0"/>
    </w:pPr>
    <w:rPr>
      <w:rFonts w:ascii="Courier New" w:hAnsi="Courier New"/>
    </w:rPr>
  </w:style>
  <w:style w:type="paragraph" w:customStyle="1" w:styleId="Style159">
    <w:name w:val="Style159"/>
    <w:basedOn w:val="a1"/>
    <w:pPr>
      <w:suppressAutoHyphens w:val="0"/>
      <w:spacing w:line="250" w:lineRule="exact"/>
      <w:ind w:firstLine="151"/>
    </w:pPr>
    <w:rPr>
      <w:rFonts w:ascii="Courier New" w:hAnsi="Courier New"/>
    </w:rPr>
  </w:style>
  <w:style w:type="paragraph" w:customStyle="1" w:styleId="Style160">
    <w:name w:val="Style160"/>
    <w:basedOn w:val="a1"/>
    <w:pPr>
      <w:suppressAutoHyphens w:val="0"/>
    </w:pPr>
    <w:rPr>
      <w:rFonts w:ascii="Courier New" w:hAnsi="Courier New"/>
    </w:rPr>
  </w:style>
  <w:style w:type="paragraph" w:customStyle="1" w:styleId="Style161">
    <w:name w:val="Style161"/>
    <w:basedOn w:val="a1"/>
    <w:pPr>
      <w:suppressAutoHyphens w:val="0"/>
      <w:spacing w:line="449" w:lineRule="exact"/>
      <w:ind w:firstLine="1783"/>
    </w:pPr>
    <w:rPr>
      <w:rFonts w:ascii="Courier New" w:hAnsi="Courier New"/>
    </w:rPr>
  </w:style>
  <w:style w:type="paragraph" w:customStyle="1" w:styleId="Style162">
    <w:name w:val="Style162"/>
    <w:basedOn w:val="a1"/>
    <w:pPr>
      <w:suppressAutoHyphens w:val="0"/>
    </w:pPr>
    <w:rPr>
      <w:rFonts w:ascii="Courier New" w:hAnsi="Courier New"/>
    </w:rPr>
  </w:style>
  <w:style w:type="paragraph" w:customStyle="1" w:styleId="Style163">
    <w:name w:val="Style163"/>
    <w:basedOn w:val="a1"/>
    <w:pPr>
      <w:suppressAutoHyphens w:val="0"/>
      <w:spacing w:line="324" w:lineRule="exact"/>
      <w:ind w:firstLine="1090"/>
    </w:pPr>
    <w:rPr>
      <w:rFonts w:ascii="Courier New" w:hAnsi="Courier New"/>
    </w:rPr>
  </w:style>
  <w:style w:type="paragraph" w:customStyle="1" w:styleId="Style164">
    <w:name w:val="Style164"/>
    <w:basedOn w:val="a1"/>
    <w:pPr>
      <w:suppressAutoHyphens w:val="0"/>
      <w:spacing w:line="325" w:lineRule="exact"/>
      <w:ind w:firstLine="1226"/>
    </w:pPr>
    <w:rPr>
      <w:rFonts w:ascii="Courier New" w:hAnsi="Courier New"/>
    </w:rPr>
  </w:style>
  <w:style w:type="paragraph" w:customStyle="1" w:styleId="Style165">
    <w:name w:val="Style165"/>
    <w:basedOn w:val="a1"/>
    <w:pPr>
      <w:suppressAutoHyphens w:val="0"/>
      <w:spacing w:line="485" w:lineRule="exact"/>
    </w:pPr>
    <w:rPr>
      <w:rFonts w:ascii="Courier New" w:hAnsi="Courier New"/>
    </w:rPr>
  </w:style>
  <w:style w:type="paragraph" w:customStyle="1" w:styleId="Style166">
    <w:name w:val="Style166"/>
    <w:basedOn w:val="a1"/>
    <w:pPr>
      <w:suppressAutoHyphens w:val="0"/>
      <w:spacing w:line="280" w:lineRule="exact"/>
      <w:ind w:firstLine="2198"/>
    </w:pPr>
    <w:rPr>
      <w:rFonts w:ascii="Courier New" w:hAnsi="Courier New"/>
    </w:rPr>
  </w:style>
  <w:style w:type="paragraph" w:customStyle="1" w:styleId="Style167">
    <w:name w:val="Style167"/>
    <w:basedOn w:val="a1"/>
    <w:pPr>
      <w:suppressAutoHyphens w:val="0"/>
    </w:pPr>
    <w:rPr>
      <w:rFonts w:ascii="Courier New" w:hAnsi="Courier New"/>
    </w:rPr>
  </w:style>
  <w:style w:type="paragraph" w:customStyle="1" w:styleId="Style168">
    <w:name w:val="Style168"/>
    <w:basedOn w:val="a1"/>
    <w:pPr>
      <w:suppressAutoHyphens w:val="0"/>
      <w:spacing w:line="490" w:lineRule="exact"/>
      <w:ind w:hanging="696"/>
    </w:pPr>
    <w:rPr>
      <w:rFonts w:ascii="Courier New" w:hAnsi="Courier New"/>
    </w:rPr>
  </w:style>
  <w:style w:type="paragraph" w:customStyle="1" w:styleId="Style169">
    <w:name w:val="Style169"/>
    <w:basedOn w:val="a1"/>
    <w:pPr>
      <w:suppressAutoHyphens w:val="0"/>
      <w:spacing w:line="264" w:lineRule="exact"/>
      <w:ind w:firstLine="696"/>
    </w:pPr>
    <w:rPr>
      <w:rFonts w:ascii="Courier New" w:hAnsi="Courier New"/>
    </w:rPr>
  </w:style>
  <w:style w:type="paragraph" w:customStyle="1" w:styleId="Style170">
    <w:name w:val="Style170"/>
    <w:basedOn w:val="a1"/>
    <w:pPr>
      <w:suppressAutoHyphens w:val="0"/>
      <w:spacing w:line="266" w:lineRule="exact"/>
      <w:jc w:val="right"/>
    </w:pPr>
    <w:rPr>
      <w:rFonts w:ascii="Courier New" w:hAnsi="Courier New"/>
    </w:rPr>
  </w:style>
  <w:style w:type="paragraph" w:customStyle="1" w:styleId="Style171">
    <w:name w:val="Style171"/>
    <w:basedOn w:val="a1"/>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Pa12">
    <w:name w:val="Pa12"/>
    <w:basedOn w:val="a1"/>
    <w:pPr>
      <w:suppressAutoHyphens w:val="0"/>
      <w:spacing w:line="201" w:lineRule="atLeast"/>
    </w:pPr>
    <w:rPr>
      <w:rFonts w:ascii="Courier New" w:hAnsi="Courier New"/>
    </w:rPr>
  </w:style>
  <w:style w:type="paragraph" w:customStyle="1" w:styleId="1CharChar">
    <w:name w:val="Знак1 Знак Знак Знак Char Char"/>
    <w:basedOn w:val="a1"/>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pPr>
      <w:suppressAutoHyphens w:val="0"/>
      <w:spacing w:after="160" w:line="240" w:lineRule="exact"/>
    </w:pPr>
    <w:rPr>
      <w:rFonts w:ascii="Courier New" w:hAnsi="Courier New"/>
      <w:sz w:val="20"/>
      <w:szCs w:val="20"/>
      <w:lang w:val="en-US"/>
    </w:rPr>
  </w:style>
  <w:style w:type="paragraph" w:customStyle="1" w:styleId="205">
    <w:name w:val="Обычный20"/>
    <w:pPr>
      <w:widowControl w:val="0"/>
      <w:suppressAutoHyphens/>
      <w:spacing w:line="300" w:lineRule="auto"/>
      <w:jc w:val="both"/>
    </w:pPr>
    <w:rPr>
      <w:sz w:val="24"/>
      <w:szCs w:val="24"/>
      <w:lang w:eastAsia="ar-SA"/>
    </w:rPr>
  </w:style>
  <w:style w:type="paragraph" w:customStyle="1" w:styleId="2ffffffc">
    <w:name w:val="Знак2 Знак"/>
    <w:basedOn w:val="a1"/>
    <w:pPr>
      <w:suppressAutoHyphens w:val="0"/>
    </w:pPr>
    <w:rPr>
      <w:rFonts w:ascii="Courier New" w:hAnsi="Courier New"/>
      <w:sz w:val="20"/>
      <w:szCs w:val="20"/>
      <w:lang w:val="en-US"/>
    </w:rPr>
  </w:style>
  <w:style w:type="paragraph" w:customStyle="1" w:styleId="1fffffffffa">
    <w:name w:val="Основ1"/>
    <w:basedOn w:val="a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pPr>
      <w:suppressAutoHyphens w:val="0"/>
      <w:spacing w:line="276" w:lineRule="auto"/>
      <w:ind w:left="720"/>
    </w:pPr>
    <w:rPr>
      <w:rFonts w:cs="Symbol"/>
    </w:rPr>
  </w:style>
  <w:style w:type="paragraph" w:customStyle="1" w:styleId="41f3">
    <w:name w:val="Основний текст (4)1"/>
    <w:basedOn w:val="a1"/>
    <w:link w:val="4fffa"/>
    <w:uiPriority w:val="99"/>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pPr>
      <w:suppressAutoHyphens w:val="0"/>
      <w:ind w:firstLine="720"/>
    </w:pPr>
    <w:rPr>
      <w:rFonts w:ascii="Courier New" w:hAnsi="Courier New"/>
      <w:sz w:val="28"/>
      <w:szCs w:val="20"/>
    </w:rPr>
  </w:style>
  <w:style w:type="paragraph" w:customStyle="1" w:styleId="21fb">
    <w:name w:val="Обычный21"/>
    <w:pPr>
      <w:widowControl w:val="0"/>
      <w:suppressAutoHyphens/>
      <w:spacing w:line="252" w:lineRule="auto"/>
      <w:ind w:left="40" w:firstLine="300"/>
      <w:jc w:val="both"/>
    </w:pPr>
    <w:rPr>
      <w:sz w:val="18"/>
      <w:lang w:val="uk-UA" w:eastAsia="ar-SA"/>
    </w:rPr>
  </w:style>
  <w:style w:type="paragraph" w:customStyle="1" w:styleId="Crowmy">
    <w:name w:val="Обычный Crowmy"/>
    <w:pPr>
      <w:suppressAutoHyphens/>
      <w:ind w:right="-108" w:firstLine="709"/>
      <w:jc w:val="both"/>
    </w:pPr>
    <w:rPr>
      <w:sz w:val="28"/>
      <w:szCs w:val="28"/>
      <w:lang w:eastAsia="ar-SA"/>
    </w:rPr>
  </w:style>
  <w:style w:type="paragraph" w:customStyle="1" w:styleId="-31">
    <w:name w:val="Заг-3"/>
    <w:basedOn w:val="a1"/>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pPr>
      <w:suppressAutoHyphens w:val="0"/>
      <w:spacing w:line="360" w:lineRule="auto"/>
    </w:pPr>
    <w:rPr>
      <w:rFonts w:ascii="Courier New" w:hAnsi="Courier New"/>
      <w:lang w:val="uk-UA"/>
    </w:rPr>
  </w:style>
  <w:style w:type="paragraph" w:customStyle="1" w:styleId="affffffffffffffffffffffffff5">
    <w:name w:val="ГЛАВА"/>
    <w:basedOn w:val="a1"/>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pPr>
      <w:widowControl/>
      <w:spacing w:line="100" w:lineRule="atLeast"/>
      <w:ind w:left="0" w:firstLine="0"/>
      <w:jc w:val="left"/>
    </w:pPr>
    <w:rPr>
      <w:sz w:val="20"/>
      <w:lang w:val="ru-RU"/>
    </w:rPr>
  </w:style>
  <w:style w:type="paragraph" w:customStyle="1" w:styleId="6ff5">
    <w:name w:val="Основной текст с отступом6"/>
    <w:basedOn w:val="a1"/>
    <w:pPr>
      <w:suppressAutoHyphens w:val="0"/>
      <w:spacing w:line="360" w:lineRule="auto"/>
      <w:ind w:firstLine="284"/>
    </w:pPr>
    <w:rPr>
      <w:rFonts w:ascii="Courier New" w:hAnsi="Courier New"/>
      <w:sz w:val="28"/>
      <w:szCs w:val="28"/>
      <w:lang w:val="uk-UA"/>
    </w:rPr>
  </w:style>
  <w:style w:type="paragraph" w:customStyle="1" w:styleId="TitleL">
    <w:name w:val="Title L"/>
    <w:basedOn w:val="a1"/>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pPr>
      <w:suppressAutoHyphens w:val="0"/>
      <w:spacing w:line="360" w:lineRule="auto"/>
      <w:ind w:firstLine="851"/>
    </w:pPr>
    <w:rPr>
      <w:rFonts w:ascii="Courier New" w:hAnsi="Courier New"/>
      <w:sz w:val="28"/>
      <w:szCs w:val="28"/>
      <w:lang w:val="uk-UA"/>
    </w:rPr>
  </w:style>
  <w:style w:type="paragraph" w:customStyle="1" w:styleId="jf">
    <w:name w:val="jf"/>
    <w:basedOn w:val="a1"/>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pPr>
      <w:suppressAutoHyphens w:val="0"/>
    </w:pPr>
    <w:rPr>
      <w:rFonts w:ascii="Courier New" w:hAnsi="Courier New"/>
      <w:sz w:val="16"/>
      <w:szCs w:val="16"/>
    </w:rPr>
  </w:style>
  <w:style w:type="paragraph" w:customStyle="1" w:styleId="abstract">
    <w:name w:val="abstract"/>
    <w:basedOn w:val="a1"/>
    <w:pPr>
      <w:suppressAutoHyphens w:val="0"/>
      <w:spacing w:before="100" w:after="100"/>
    </w:pPr>
    <w:rPr>
      <w:rFonts w:ascii="Courier New" w:hAnsi="Courier New"/>
    </w:rPr>
  </w:style>
  <w:style w:type="paragraph" w:customStyle="1" w:styleId="contrib">
    <w:name w:val="contrib"/>
    <w:basedOn w:val="a1"/>
    <w:pPr>
      <w:suppressAutoHyphens w:val="0"/>
      <w:spacing w:before="100" w:after="100"/>
    </w:pPr>
    <w:rPr>
      <w:rFonts w:ascii="Courier New" w:hAnsi="Courier New"/>
      <w:color w:val="000000"/>
      <w:sz w:val="20"/>
      <w:szCs w:val="20"/>
    </w:rPr>
  </w:style>
  <w:style w:type="paragraph" w:customStyle="1" w:styleId="pmid">
    <w:name w:val="pmid"/>
    <w:basedOn w:val="a1"/>
    <w:pPr>
      <w:suppressAutoHyphens w:val="0"/>
      <w:spacing w:before="100" w:after="100"/>
    </w:pPr>
    <w:rPr>
      <w:rFonts w:ascii="Courier New" w:hAnsi="Courier New"/>
    </w:rPr>
  </w:style>
  <w:style w:type="paragraph" w:customStyle="1" w:styleId="style3a">
    <w:name w:val="style3"/>
    <w:basedOn w:val="a1"/>
    <w:pPr>
      <w:suppressAutoHyphens w:val="0"/>
      <w:spacing w:before="100" w:after="100"/>
    </w:pPr>
    <w:rPr>
      <w:rFonts w:ascii="Courier New" w:hAnsi="Courier New"/>
      <w:sz w:val="20"/>
      <w:szCs w:val="20"/>
    </w:rPr>
  </w:style>
  <w:style w:type="paragraph" w:customStyle="1" w:styleId="style1a">
    <w:name w:val="style1"/>
    <w:basedOn w:val="a1"/>
    <w:pPr>
      <w:suppressAutoHyphens w:val="0"/>
      <w:spacing w:before="100" w:after="100"/>
    </w:pPr>
    <w:rPr>
      <w:rFonts w:ascii="Courier New" w:hAnsi="Courier New"/>
      <w:sz w:val="48"/>
      <w:szCs w:val="48"/>
    </w:rPr>
  </w:style>
  <w:style w:type="paragraph" w:customStyle="1" w:styleId="ndb">
    <w:name w:val="ndb"/>
    <w:basedOn w:val="a1"/>
    <w:pPr>
      <w:suppressAutoHyphens w:val="0"/>
      <w:spacing w:before="100" w:after="100"/>
    </w:pPr>
    <w:rPr>
      <w:rFonts w:ascii="Courier New" w:hAnsi="Courier New"/>
    </w:rPr>
  </w:style>
  <w:style w:type="paragraph" w:customStyle="1" w:styleId="authorgroup">
    <w:name w:val="authorgroup"/>
    <w:basedOn w:val="a1"/>
    <w:pPr>
      <w:suppressAutoHyphens w:val="0"/>
      <w:spacing w:before="100" w:after="100"/>
    </w:pPr>
    <w:rPr>
      <w:rFonts w:ascii="Courier New" w:hAnsi="Courier New"/>
      <w:b/>
      <w:bCs/>
    </w:rPr>
  </w:style>
  <w:style w:type="paragraph" w:customStyle="1" w:styleId="Pa2">
    <w:name w:val="Pa2"/>
    <w:basedOn w:val="a1"/>
    <w:uiPriority w:val="99"/>
    <w:pPr>
      <w:suppressAutoHyphens w:val="0"/>
      <w:spacing w:line="241" w:lineRule="atLeast"/>
    </w:pPr>
    <w:rPr>
      <w:lang w:val="uk-UA"/>
    </w:rPr>
  </w:style>
  <w:style w:type="paragraph" w:customStyle="1" w:styleId="WW-12">
    <w:name w:val="WW-Содержимое таблицы1"/>
    <w:basedOn w:val="a2"/>
    <w:pPr>
      <w:suppressLineNumbers/>
      <w:suppressAutoHyphens w:val="0"/>
      <w:spacing w:line="360" w:lineRule="auto"/>
    </w:pPr>
    <w:rPr>
      <w:szCs w:val="20"/>
      <w:lang w:val="en-AU"/>
    </w:rPr>
  </w:style>
  <w:style w:type="paragraph" w:customStyle="1" w:styleId="5fff2">
    <w:name w:val="Текст выноски5"/>
    <w:basedOn w:val="a1"/>
    <w:pPr>
      <w:suppressAutoHyphens w:val="0"/>
    </w:pPr>
    <w:rPr>
      <w:rFonts w:ascii="Courier New" w:hAnsi="Courier New"/>
      <w:sz w:val="16"/>
      <w:szCs w:val="16"/>
    </w:rPr>
  </w:style>
  <w:style w:type="paragraph" w:customStyle="1" w:styleId="10e">
    <w:name w:val="Таблица с кеглем 10 пг"/>
    <w:basedOn w:val="a1"/>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pPr>
      <w:suppressAutoHyphens w:val="0"/>
      <w:spacing w:after="120"/>
      <w:ind w:left="283"/>
    </w:pPr>
    <w:rPr>
      <w:rFonts w:ascii="Courier New" w:hAnsi="Courier New"/>
      <w:lang w:val="uk-UA"/>
    </w:rPr>
  </w:style>
  <w:style w:type="paragraph" w:customStyle="1" w:styleId="10f">
    <w:name w:val="Абзац списка10"/>
    <w:basedOn w:val="a1"/>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pPr>
      <w:suppressLineNumbers/>
    </w:pPr>
    <w:rPr>
      <w:rFonts w:ascii="Courier New" w:hAnsi="Courier New"/>
      <w:sz w:val="24"/>
      <w:szCs w:val="20"/>
    </w:rPr>
  </w:style>
  <w:style w:type="paragraph" w:customStyle="1" w:styleId="WW-111">
    <w:name w:val="WW-Заголовок таблицы11"/>
    <w:basedOn w:val="WW-110"/>
    <w:pPr>
      <w:jc w:val="center"/>
    </w:pPr>
    <w:rPr>
      <w:b/>
      <w:bCs/>
      <w:i/>
      <w:iCs/>
    </w:rPr>
  </w:style>
  <w:style w:type="paragraph" w:customStyle="1" w:styleId="WW-1111111">
    <w:name w:val="WW-Содержимое таблицы1111111"/>
    <w:basedOn w:val="a2"/>
    <w:pPr>
      <w:suppressLineNumbers/>
    </w:pPr>
    <w:rPr>
      <w:rFonts w:ascii="Courier New" w:hAnsi="Courier New"/>
      <w:sz w:val="24"/>
      <w:szCs w:val="20"/>
    </w:rPr>
  </w:style>
  <w:style w:type="paragraph" w:customStyle="1" w:styleId="WW-11211111111">
    <w:name w:val="WW-Содержимое таблицы11211111111"/>
    <w:basedOn w:val="a2"/>
    <w:pPr>
      <w:suppressLineNumbers/>
    </w:pPr>
    <w:rPr>
      <w:rFonts w:ascii="Courier New" w:hAnsi="Courier New"/>
      <w:sz w:val="24"/>
      <w:szCs w:val="20"/>
    </w:rPr>
  </w:style>
  <w:style w:type="paragraph" w:customStyle="1" w:styleId="WW-112111111110">
    <w:name w:val="WW-Заголовок таблицы11211111111"/>
    <w:basedOn w:val="WW-11211111111"/>
    <w:pPr>
      <w:jc w:val="center"/>
    </w:pPr>
    <w:rPr>
      <w:b/>
      <w:bCs/>
      <w:i/>
      <w:iCs/>
    </w:rPr>
  </w:style>
  <w:style w:type="paragraph" w:customStyle="1" w:styleId="WW-11111111">
    <w:name w:val="WW-Содержимое таблицы11111111"/>
    <w:basedOn w:val="a2"/>
    <w:pPr>
      <w:suppressLineNumbers/>
    </w:pPr>
    <w:rPr>
      <w:rFonts w:ascii="Courier New" w:hAnsi="Courier New"/>
      <w:sz w:val="24"/>
      <w:szCs w:val="20"/>
    </w:rPr>
  </w:style>
  <w:style w:type="paragraph" w:customStyle="1" w:styleId="WW-111111110">
    <w:name w:val="WW-Заголовок таблицы11111111"/>
    <w:basedOn w:val="WW-11111111"/>
    <w:pPr>
      <w:jc w:val="center"/>
    </w:pPr>
    <w:rPr>
      <w:b/>
      <w:bCs/>
      <w:i/>
      <w:iCs/>
    </w:rPr>
  </w:style>
  <w:style w:type="paragraph" w:customStyle="1" w:styleId="WW-13">
    <w:name w:val="WW-Заголовок таблицы1"/>
    <w:basedOn w:val="WW-1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pPr>
      <w:suppressLineNumbers/>
    </w:pPr>
    <w:rPr>
      <w:rFonts w:ascii="Courier New" w:hAnsi="Courier New"/>
      <w:sz w:val="24"/>
      <w:szCs w:val="20"/>
    </w:rPr>
  </w:style>
  <w:style w:type="paragraph" w:customStyle="1" w:styleId="22e">
    <w:name w:val="Обычный22"/>
    <w:pPr>
      <w:suppressAutoHyphens/>
    </w:pPr>
    <w:rPr>
      <w:kern w:val="1"/>
      <w:sz w:val="28"/>
      <w:lang w:eastAsia="ar-SA"/>
    </w:rPr>
  </w:style>
  <w:style w:type="paragraph" w:customStyle="1" w:styleId="356">
    <w:name w:val="Основной текст 35"/>
    <w:basedOn w:val="a1"/>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pPr>
      <w:tabs>
        <w:tab w:val="clear" w:pos="709"/>
        <w:tab w:val="left" w:pos="6726"/>
      </w:tabs>
      <w:spacing w:after="0" w:line="360" w:lineRule="auto"/>
      <w:ind w:left="0" w:firstLine="540"/>
    </w:pPr>
    <w:rPr>
      <w:sz w:val="24"/>
      <w:szCs w:val="24"/>
      <w:lang w:val="en-US"/>
    </w:rPr>
  </w:style>
  <w:style w:type="paragraph" w:customStyle="1" w:styleId="1113">
    <w:name w:val="111"/>
    <w:basedOn w:val="a1"/>
    <w:pPr>
      <w:suppressAutoHyphens w:val="0"/>
      <w:spacing w:after="60" w:line="360" w:lineRule="auto"/>
    </w:pPr>
    <w:rPr>
      <w:rFonts w:ascii="Courier New" w:hAnsi="Courier New"/>
      <w:sz w:val="28"/>
      <w:szCs w:val="28"/>
      <w:lang w:val="uk-UA"/>
    </w:rPr>
  </w:style>
  <w:style w:type="paragraph" w:customStyle="1" w:styleId="1fffffffffb">
    <w:name w:val="ЗАГ.1"/>
    <w:basedOn w:val="a1"/>
    <w:pPr>
      <w:suppressAutoHyphens w:val="0"/>
      <w:jc w:val="center"/>
    </w:pPr>
    <w:rPr>
      <w:rFonts w:ascii="Courier New" w:hAnsi="Courier New"/>
      <w:b/>
      <w:sz w:val="36"/>
      <w:szCs w:val="20"/>
    </w:rPr>
  </w:style>
  <w:style w:type="paragraph" w:customStyle="1" w:styleId="d0">
    <w:name w:val="маши_dка"/>
    <w:basedOn w:val="a1"/>
    <w:pPr>
      <w:suppressAutoHyphens w:val="0"/>
      <w:spacing w:line="312" w:lineRule="auto"/>
    </w:pPr>
    <w:rPr>
      <w:rFonts w:ascii="Courier New" w:hAnsi="Courier New"/>
      <w:sz w:val="26"/>
      <w:szCs w:val="20"/>
    </w:rPr>
  </w:style>
  <w:style w:type="paragraph" w:customStyle="1" w:styleId="2180">
    <w:name w:val="Основной текст 218"/>
    <w:basedOn w:val="a1"/>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pPr>
      <w:suppressAutoHyphens w:val="0"/>
      <w:spacing w:line="360" w:lineRule="auto"/>
      <w:ind w:firstLine="709"/>
    </w:pPr>
    <w:rPr>
      <w:rFonts w:ascii="Courier New" w:hAnsi="Courier New"/>
      <w:sz w:val="28"/>
      <w:szCs w:val="20"/>
    </w:rPr>
  </w:style>
  <w:style w:type="paragraph" w:customStyle="1" w:styleId="31f2">
    <w:name w:val="Текст31"/>
    <w:basedOn w:val="a1"/>
    <w:pPr>
      <w:suppressAutoHyphens w:val="0"/>
      <w:spacing w:line="360" w:lineRule="auto"/>
      <w:ind w:firstLine="720"/>
    </w:pPr>
    <w:rPr>
      <w:sz w:val="28"/>
      <w:szCs w:val="20"/>
    </w:rPr>
  </w:style>
  <w:style w:type="paragraph" w:customStyle="1" w:styleId="affffffffffffffffffffffffff9">
    <w:name w:val="ìàøèíêà"/>
    <w:basedOn w:val="a1"/>
    <w:pPr>
      <w:suppressAutoHyphens w:val="0"/>
      <w:spacing w:line="312" w:lineRule="auto"/>
    </w:pPr>
    <w:rPr>
      <w:sz w:val="28"/>
      <w:szCs w:val="20"/>
    </w:rPr>
  </w:style>
  <w:style w:type="paragraph" w:customStyle="1" w:styleId="NormalParagraf">
    <w:name w:val="Normal Paragraf"/>
    <w:basedOn w:val="a1"/>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pPr>
      <w:suppressAutoHyphens w:val="0"/>
      <w:ind w:left="288" w:right="288" w:hanging="216"/>
    </w:pPr>
    <w:rPr>
      <w:rFonts w:ascii="Courier New" w:hAnsi="Courier New"/>
      <w:lang w:val="uk-UA"/>
    </w:rPr>
  </w:style>
  <w:style w:type="paragraph" w:customStyle="1" w:styleId="Style1b">
    <w:name w:val="Style 1"/>
    <w:basedOn w:val="a1"/>
    <w:pPr>
      <w:suppressAutoHyphens w:val="0"/>
      <w:ind w:left="288" w:right="288" w:hanging="216"/>
    </w:pPr>
    <w:rPr>
      <w:rFonts w:ascii="Courier New" w:hAnsi="Courier New"/>
      <w:lang w:val="uk-UA"/>
    </w:rPr>
  </w:style>
  <w:style w:type="paragraph" w:customStyle="1" w:styleId="Style4a">
    <w:name w:val="Style 4"/>
    <w:basedOn w:val="a1"/>
    <w:pPr>
      <w:suppressAutoHyphens w:val="0"/>
      <w:ind w:left="216" w:right="144" w:hanging="144"/>
    </w:pPr>
    <w:rPr>
      <w:rFonts w:ascii="Courier New" w:hAnsi="Courier New"/>
      <w:lang w:val="uk-UA"/>
    </w:rPr>
  </w:style>
  <w:style w:type="paragraph" w:customStyle="1" w:styleId="Style5a">
    <w:name w:val="Style 5"/>
    <w:basedOn w:val="a1"/>
    <w:pPr>
      <w:suppressAutoHyphens w:val="0"/>
      <w:spacing w:line="552" w:lineRule="exact"/>
      <w:ind w:left="576"/>
    </w:pPr>
    <w:rPr>
      <w:rFonts w:ascii="Courier New" w:hAnsi="Courier New"/>
      <w:lang w:val="uk-UA"/>
    </w:rPr>
  </w:style>
  <w:style w:type="paragraph" w:customStyle="1" w:styleId="Style3b">
    <w:name w:val="Style 3"/>
    <w:basedOn w:val="a1"/>
    <w:pPr>
      <w:suppressAutoHyphens w:val="0"/>
      <w:ind w:left="648" w:right="144" w:hanging="360"/>
    </w:pPr>
    <w:rPr>
      <w:rFonts w:ascii="Courier New" w:hAnsi="Courier New"/>
      <w:lang w:val="uk-UA"/>
    </w:rPr>
  </w:style>
  <w:style w:type="paragraph" w:customStyle="1" w:styleId="Style7a">
    <w:name w:val="Style 7"/>
    <w:basedOn w:val="a1"/>
    <w:pPr>
      <w:suppressAutoHyphens w:val="0"/>
      <w:spacing w:after="720"/>
      <w:ind w:left="144" w:right="288"/>
    </w:pPr>
    <w:rPr>
      <w:rFonts w:ascii="Courier New" w:hAnsi="Courier New"/>
      <w:lang w:val="uk-UA"/>
    </w:rPr>
  </w:style>
  <w:style w:type="paragraph" w:customStyle="1" w:styleId="Style6a">
    <w:name w:val="Style 6"/>
    <w:basedOn w:val="a1"/>
    <w:pPr>
      <w:suppressAutoHyphens w:val="0"/>
      <w:spacing w:before="216"/>
      <w:ind w:left="144" w:right="288"/>
    </w:pPr>
    <w:rPr>
      <w:rFonts w:ascii="Courier New" w:hAnsi="Courier New"/>
      <w:lang w:val="uk-UA"/>
    </w:rPr>
  </w:style>
  <w:style w:type="paragraph" w:customStyle="1" w:styleId="affffffffffffffffffffffffffa">
    <w:name w:val="ФИО"/>
    <w:basedOn w:val="a1"/>
    <w:pPr>
      <w:suppressAutoHyphens w:val="0"/>
      <w:jc w:val="center"/>
    </w:pPr>
    <w:rPr>
      <w:rFonts w:ascii="Courier New" w:hAnsi="Courier New"/>
      <w:sz w:val="28"/>
      <w:szCs w:val="20"/>
    </w:rPr>
  </w:style>
  <w:style w:type="paragraph" w:customStyle="1" w:styleId="DisPrikh">
    <w:name w:val="Dis_Prikh_Таблица_текст"/>
    <w:pPr>
      <w:widowControl w:val="0"/>
      <w:suppressLineNumbers/>
      <w:suppressAutoHyphens/>
      <w:spacing w:before="80" w:after="80"/>
      <w:jc w:val="center"/>
    </w:pPr>
    <w:rPr>
      <w:kern w:val="1"/>
      <w:sz w:val="28"/>
      <w:szCs w:val="28"/>
      <w:lang w:val="uk-UA" w:eastAsia="ar-SA"/>
    </w:rPr>
  </w:style>
  <w:style w:type="paragraph" w:customStyle="1" w:styleId="a100">
    <w:name w:val="a10"/>
    <w:basedOn w:val="a1"/>
    <w:pPr>
      <w:suppressAutoHyphens w:val="0"/>
      <w:spacing w:before="100" w:after="100"/>
    </w:pPr>
    <w:rPr>
      <w:rFonts w:ascii="Courier New" w:hAnsi="Courier New"/>
      <w:sz w:val="16"/>
      <w:szCs w:val="16"/>
    </w:rPr>
  </w:style>
  <w:style w:type="paragraph" w:customStyle="1" w:styleId="DisPrikh0">
    <w:name w:val="Dis_Prikh_Текст_абзаца"/>
    <w:basedOn w:val="a1"/>
    <w:pPr>
      <w:spacing w:line="360" w:lineRule="auto"/>
    </w:pPr>
    <w:rPr>
      <w:rFonts w:ascii="Courier New" w:hAnsi="Courier New"/>
      <w:sz w:val="28"/>
      <w:lang w:val="uk-UA"/>
    </w:rPr>
  </w:style>
  <w:style w:type="paragraph" w:customStyle="1" w:styleId="DisPrikh1">
    <w:name w:val="Dis_Prikh_Заголовок_1"/>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pPr>
      <w:suppressAutoHyphens w:val="0"/>
      <w:ind w:firstLine="720"/>
    </w:pPr>
    <w:rPr>
      <w:rFonts w:ascii="Courier New" w:hAnsi="Courier New"/>
      <w:lang w:val="uk-UA"/>
    </w:rPr>
  </w:style>
  <w:style w:type="paragraph" w:customStyle="1" w:styleId="affffffffffffffffffffffffffd">
    <w:name w:val="Назв"/>
    <w:basedOn w:val="a1"/>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pPr>
      <w:suppressAutoHyphens w:val="0"/>
      <w:ind w:firstLine="708"/>
    </w:pPr>
    <w:rPr>
      <w:rFonts w:ascii="Courier New" w:hAnsi="Courier New"/>
      <w:sz w:val="28"/>
      <w:szCs w:val="28"/>
    </w:rPr>
  </w:style>
  <w:style w:type="paragraph" w:customStyle="1" w:styleId="14f3">
    <w:name w:val="Обычный + 14 пт"/>
    <w:basedOn w:val="affffffff8"/>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pPr>
      <w:suppressAutoHyphens w:val="0"/>
      <w:spacing w:line="360" w:lineRule="auto"/>
    </w:pPr>
    <w:rPr>
      <w:rFonts w:ascii="Courier New" w:hAnsi="Courier New"/>
      <w:sz w:val="28"/>
      <w:szCs w:val="28"/>
      <w:lang w:val="uk-UA"/>
    </w:rPr>
  </w:style>
  <w:style w:type="paragraph" w:customStyle="1" w:styleId="PlainText1">
    <w:name w:val="Plain Text1"/>
    <w:basedOn w:val="a1"/>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pPr>
      <w:spacing w:after="120" w:line="100" w:lineRule="atLeast"/>
    </w:pPr>
    <w:rPr>
      <w:sz w:val="20"/>
      <w:szCs w:val="20"/>
    </w:rPr>
  </w:style>
  <w:style w:type="table" w:styleId="afffffffffffffffffffffffffff2">
    <w:name w:val="Table Grid"/>
    <w:basedOn w:val="a4"/>
    <w:rsid w:val="00A82F81"/>
    <w:rPr>
      <w:rFonts w:eastAsia="Symbo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3">
    <w:name w:val="page number"/>
    <w:rsid w:val="00A82F81"/>
    <w:rPr>
      <w:rFonts w:cs="Courier New"/>
    </w:rPr>
  </w:style>
  <w:style w:type="paragraph" w:styleId="af4">
    <w:name w:val="endnote text"/>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rsid w:val="00A82F81"/>
    <w:rPr>
      <w:rFonts w:cs="Courier New"/>
      <w:vertAlign w:val="superscript"/>
    </w:rPr>
  </w:style>
  <w:style w:type="paragraph" w:styleId="afffffffffffffffffffffffffff6">
    <w:name w:val="Normal (Web)"/>
    <w:aliases w:val="Обычный (веб) Знак, Знак"/>
    <w:basedOn w:val="a1"/>
    <w:uiPriority w:val="99"/>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uiPriority w:val="99"/>
    <w:semiHidden/>
    <w:rsid w:val="00A82F81"/>
    <w:rPr>
      <w:rFonts w:ascii="Symbol" w:eastAsia="Courier New" w:hAnsi="Symbol"/>
      <w:kern w:val="1"/>
      <w:sz w:val="16"/>
      <w:szCs w:val="16"/>
      <w:lang w:eastAsia="ar-SA"/>
    </w:rPr>
  </w:style>
  <w:style w:type="paragraph" w:styleId="HTML0">
    <w:name w:val="HTML Preformatted"/>
    <w:aliases w:val="Стандартный HTML2,Знак Знак Знак Знак2,Знак Знак Знак Знак3,Знак Знак Знак Знак4,Знак Знак Знак Знак6, Знак Знак Знак"/>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uiPriority w:val="99"/>
    <w:semiHidden/>
    <w:rsid w:val="00A82F81"/>
    <w:rPr>
      <w:rFonts w:ascii="Symbol" w:eastAsia="Courier New" w:hAnsi="Symbol" w:cs="Symbol"/>
      <w:kern w:val="1"/>
      <w:lang w:eastAsia="ar-SA"/>
    </w:rPr>
  </w:style>
  <w:style w:type="paragraph" w:styleId="af6">
    <w:name w:val="Balloon Text"/>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semiHidden/>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semiHidden/>
    <w:locked/>
    <w:rsid w:val="00A82F81"/>
    <w:rPr>
      <w:rFonts w:ascii="Courier New" w:eastAsia="Symbol" w:hAnsi="Courier New" w:cs="Courier New"/>
      <w:bCs/>
      <w:sz w:val="20"/>
      <w:szCs w:val="20"/>
      <w:lang w:val="x-none"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semiHidden/>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basedOn w:val="a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basedOn w:val="a1"/>
    <w:link w:val="22f"/>
    <w:unhideWhenUsed/>
    <w:rsid w:val="00061257"/>
    <w:pPr>
      <w:spacing w:after="120" w:line="480" w:lineRule="auto"/>
      <w:ind w:left="283"/>
    </w:pPr>
  </w:style>
  <w:style w:type="character" w:customStyle="1" w:styleId="22f">
    <w:name w:val="Основной текст с отступом 2 Знак2"/>
    <w:link w:val="2fffffff2"/>
    <w:uiPriority w:val="99"/>
    <w:semiHidden/>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basedOn w:val="a1"/>
    <w:link w:val="23a"/>
    <w:unhideWhenUsed/>
    <w:rsid w:val="00BF37B6"/>
    <w:pPr>
      <w:spacing w:after="120" w:line="480" w:lineRule="auto"/>
    </w:pPr>
  </w:style>
  <w:style w:type="character" w:customStyle="1" w:styleId="23a">
    <w:name w:val="Основной текст 2 Знак3"/>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semiHidden/>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uiPriority w:val="99"/>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uiPriority w:val="99"/>
    <w:locked/>
    <w:rsid w:val="00CE2685"/>
    <w:rPr>
      <w:b/>
      <w:bCs/>
      <w:sz w:val="14"/>
      <w:szCs w:val="14"/>
      <w:shd w:val="clear" w:color="auto" w:fill="FFFFFF"/>
    </w:rPr>
  </w:style>
  <w:style w:type="paragraph" w:customStyle="1" w:styleId="3ffffb">
    <w:name w:val="Основний текст (3)"/>
    <w:basedOn w:val="a1"/>
    <w:link w:val="3ffffa"/>
    <w:uiPriority w:val="9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uiPriority w:val="99"/>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uiPriority w:val="99"/>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
    <w:uiPriority w:val="99"/>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uiPriority w:val="99"/>
    <w:rsid w:val="00CE2685"/>
    <w:rPr>
      <w:b/>
      <w:bCs/>
      <w:sz w:val="19"/>
      <w:szCs w:val="19"/>
      <w:shd w:val="clear" w:color="auto" w:fill="FFFFFF"/>
    </w:rPr>
  </w:style>
  <w:style w:type="character" w:customStyle="1" w:styleId="8f6">
    <w:name w:val="Основний текст (8)_"/>
    <w:link w:val="812"/>
    <w:uiPriority w:val="99"/>
    <w:locked/>
    <w:rsid w:val="00CE2685"/>
    <w:rPr>
      <w:b/>
      <w:bCs/>
      <w:sz w:val="18"/>
      <w:szCs w:val="18"/>
      <w:shd w:val="clear" w:color="auto" w:fill="FFFFFF"/>
    </w:rPr>
  </w:style>
  <w:style w:type="paragraph" w:customStyle="1" w:styleId="812">
    <w:name w:val="Основний текст (8)1"/>
    <w:basedOn w:val="a1"/>
    <w:link w:val="8f6"/>
    <w:uiPriority w:val="99"/>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uiPriority w:val="99"/>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uiPriority w:val="99"/>
    <w:rsid w:val="002C3FB3"/>
    <w:rPr>
      <w:rFonts w:ascii="Courier New" w:hAnsi="Courier New" w:cs="Courier New"/>
      <w:b/>
      <w:bCs/>
      <w:i/>
      <w:iCs/>
      <w:sz w:val="26"/>
      <w:szCs w:val="26"/>
    </w:rPr>
  </w:style>
  <w:style w:type="character" w:customStyle="1" w:styleId="FontStyle76">
    <w:name w:val="Font Style76"/>
    <w:uiPriority w:val="99"/>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uiPriority w:val="99"/>
    <w:rsid w:val="002C3FB3"/>
    <w:rPr>
      <w:rFonts w:ascii="Courier New" w:hAnsi="Courier New" w:cs="Courier New"/>
      <w:b/>
      <w:bCs/>
      <w:i/>
      <w:iCs/>
      <w:sz w:val="24"/>
      <w:szCs w:val="24"/>
    </w:rPr>
  </w:style>
  <w:style w:type="character" w:customStyle="1" w:styleId="FontStyle79">
    <w:name w:val="Font Style79"/>
    <w:uiPriority w:val="99"/>
    <w:rsid w:val="002C3FB3"/>
    <w:rPr>
      <w:rFonts w:ascii="Courier New" w:hAnsi="Courier New" w:cs="Courier New"/>
      <w:b/>
      <w:bCs/>
      <w:sz w:val="28"/>
      <w:szCs w:val="28"/>
    </w:rPr>
  </w:style>
  <w:style w:type="character" w:customStyle="1" w:styleId="FontStyle80">
    <w:name w:val="Font Style80"/>
    <w:uiPriority w:val="99"/>
    <w:rsid w:val="002C3FB3"/>
    <w:rPr>
      <w:rFonts w:ascii="Courier New" w:hAnsi="Courier New" w:cs="Courier New"/>
      <w:smallCaps/>
      <w:sz w:val="22"/>
      <w:szCs w:val="22"/>
    </w:rPr>
  </w:style>
  <w:style w:type="character" w:customStyle="1" w:styleId="FontStyle83">
    <w:name w:val="Font Style83"/>
    <w:uiPriority w:val="99"/>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uiPriority w:val="99"/>
    <w:rsid w:val="002C3FB3"/>
    <w:rPr>
      <w:rFonts w:ascii="Symbol" w:hAnsi="Symbol" w:cs="Symbol"/>
      <w:b/>
      <w:bCs/>
      <w:i/>
      <w:iCs/>
      <w:sz w:val="30"/>
      <w:szCs w:val="30"/>
    </w:rPr>
  </w:style>
  <w:style w:type="character" w:customStyle="1" w:styleId="FontStyle91">
    <w:name w:val="Font Style91"/>
    <w:uiPriority w:val="99"/>
    <w:rsid w:val="002C3FB3"/>
    <w:rPr>
      <w:rFonts w:ascii="Courier New" w:hAnsi="Courier New" w:cs="Courier New"/>
      <w:b/>
      <w:bCs/>
      <w:sz w:val="28"/>
      <w:szCs w:val="28"/>
    </w:rPr>
  </w:style>
  <w:style w:type="character" w:customStyle="1" w:styleId="FontStyle85">
    <w:name w:val="Font Style85"/>
    <w:uiPriority w:val="99"/>
    <w:rsid w:val="002C3FB3"/>
    <w:rPr>
      <w:rFonts w:ascii="Symbol" w:hAnsi="Symbol" w:cs="Symbol"/>
      <w:i/>
      <w:iCs/>
      <w:sz w:val="28"/>
      <w:szCs w:val="28"/>
    </w:rPr>
  </w:style>
  <w:style w:type="character" w:customStyle="1" w:styleId="FontStyle87">
    <w:name w:val="Font Style87"/>
    <w:uiPriority w:val="99"/>
    <w:rsid w:val="002C3FB3"/>
    <w:rPr>
      <w:rFonts w:ascii="Courier New" w:hAnsi="Courier New" w:cs="Courier New"/>
      <w:b/>
      <w:bCs/>
      <w:i/>
      <w:iCs/>
      <w:sz w:val="24"/>
      <w:szCs w:val="24"/>
    </w:rPr>
  </w:style>
  <w:style w:type="character" w:customStyle="1" w:styleId="FontStyle89">
    <w:name w:val="Font Style89"/>
    <w:uiPriority w:val="9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eastAsia="x-none"/>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eastAsia="x-none"/>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qFormat/>
    <w:rsid w:val="001F2514"/>
    <w:rPr>
      <w:b/>
      <w:smallCaps/>
      <w:color w:val="C0504D"/>
      <w:spacing w:val="5"/>
      <w:u w:val="single"/>
    </w:rPr>
  </w:style>
  <w:style w:type="character" w:styleId="affffffffffffffffffffffffffff">
    <w:name w:val="Subtle Reference"/>
    <w:qFormat/>
    <w:rsid w:val="001F2514"/>
    <w:rPr>
      <w:smallCaps/>
      <w:color w:val="C0504D"/>
      <w:u w:val="single"/>
    </w:rPr>
  </w:style>
  <w:style w:type="paragraph" w:styleId="affffffffffffffffffffffffffff0">
    <w:name w:val="Intense Quote"/>
    <w:basedOn w:val="a1"/>
    <w:next w:val="a1"/>
    <w:link w:val="affffffffffffffffffffffffffff1"/>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rsid w:val="001F2514"/>
    <w:rPr>
      <w:rFonts w:ascii="Symbol" w:eastAsia="Symbol" w:hAnsi="Symbol"/>
      <w:b/>
      <w:i/>
      <w:color w:val="4F81BD"/>
      <w:lang w:val="uk-UA" w:eastAsia="uk-UA"/>
    </w:rPr>
  </w:style>
  <w:style w:type="paragraph" w:styleId="2fffffff8">
    <w:name w:val="Quote"/>
    <w:basedOn w:val="a1"/>
    <w:next w:val="a1"/>
    <w:link w:val="2fffffff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rsid w:val="001F2514"/>
    <w:rPr>
      <w:rFonts w:ascii="Symbol" w:eastAsia="Symbol" w:hAnsi="Symbol"/>
      <w:i/>
      <w:color w:val="000000"/>
      <w:lang w:val="uk-UA" w:eastAsia="uk-UA"/>
    </w:rPr>
  </w:style>
  <w:style w:type="character" w:styleId="affffffffffffffffffffffffffff2">
    <w:name w:val="Intense Emphasis"/>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
    <w:uiPriority w:val="99"/>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uiPriority w:val="99"/>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uiPriority w:val="99"/>
    <w:rsid w:val="00084CB3"/>
    <w:rPr>
      <w:rFonts w:ascii="Symbol" w:hAnsi="Symbol" w:cs="Symbol"/>
      <w:sz w:val="15"/>
      <w:szCs w:val="15"/>
      <w:shd w:val="clear" w:color="auto" w:fill="FFFFFF"/>
    </w:rPr>
  </w:style>
  <w:style w:type="character" w:customStyle="1" w:styleId="3fffff">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
    <w:uiPriority w:val="99"/>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uiPriority w:val="99"/>
    <w:rsid w:val="00D054FD"/>
    <w:rPr>
      <w:sz w:val="19"/>
      <w:szCs w:val="19"/>
      <w:shd w:val="clear" w:color="auto" w:fill="FFFFFF"/>
    </w:rPr>
  </w:style>
  <w:style w:type="paragraph" w:customStyle="1" w:styleId="affffffffffffffffffffffffffff6">
    <w:name w:val="Зміст"/>
    <w:basedOn w:val="a1"/>
    <w:link w:val="affffffffffffffffffffffffffff5"/>
    <w:uiPriority w:val="99"/>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uiPriority w:val="99"/>
    <w:rsid w:val="00437FF9"/>
    <w:rPr>
      <w:rFonts w:ascii="Courier New" w:hAnsi="Courier New"/>
      <w:b/>
      <w:bCs/>
      <w:sz w:val="19"/>
      <w:szCs w:val="19"/>
      <w:shd w:val="clear" w:color="auto" w:fill="FFFFFF"/>
    </w:rPr>
  </w:style>
  <w:style w:type="character" w:customStyle="1" w:styleId="14f4">
    <w:name w:val="Основний текст (14)_"/>
    <w:link w:val="14f5"/>
    <w:uiPriority w:val="99"/>
    <w:rsid w:val="00437FF9"/>
    <w:rPr>
      <w:b/>
      <w:bCs/>
      <w:sz w:val="15"/>
      <w:szCs w:val="15"/>
      <w:shd w:val="clear" w:color="auto" w:fill="FFFFFF"/>
    </w:rPr>
  </w:style>
  <w:style w:type="character" w:customStyle="1" w:styleId="15b">
    <w:name w:val="Основний текст (15)_"/>
    <w:link w:val="15c"/>
    <w:uiPriority w:val="99"/>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uiPriority w:val="99"/>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uiPriority w:val="99"/>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uiPriority w:val="99"/>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uiPriority w:val="99"/>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uiPriority w:val="99"/>
    <w:rsid w:val="00217B16"/>
    <w:rPr>
      <w:b/>
      <w:bCs/>
      <w:i/>
      <w:iCs/>
      <w:spacing w:val="-30"/>
      <w:shd w:val="clear" w:color="auto" w:fill="FFFFFF"/>
      <w:lang w:val="en-US" w:eastAsia="en-US"/>
    </w:rPr>
  </w:style>
  <w:style w:type="paragraph" w:customStyle="1" w:styleId="166">
    <w:name w:val="Основний текст (16)"/>
    <w:basedOn w:val="a1"/>
    <w:link w:val="165"/>
    <w:uiPriority w:val="99"/>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semiHidden/>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42533817">
          <w:marLeft w:val="0"/>
          <w:marRight w:val="0"/>
          <w:marTop w:val="0"/>
          <w:marBottom w:val="0"/>
          <w:divBdr>
            <w:top w:val="none" w:sz="0" w:space="0" w:color="auto"/>
            <w:left w:val="none" w:sz="0" w:space="0" w:color="auto"/>
            <w:bottom w:val="none" w:sz="0" w:space="0" w:color="auto"/>
            <w:right w:val="none" w:sz="0" w:space="0" w:color="auto"/>
          </w:divBdr>
        </w:div>
        <w:div w:id="1173454094">
          <w:marLeft w:val="0"/>
          <w:marRight w:val="0"/>
          <w:marTop w:val="0"/>
          <w:marBottom w:val="0"/>
          <w:divBdr>
            <w:top w:val="none" w:sz="0" w:space="0" w:color="auto"/>
            <w:left w:val="none" w:sz="0" w:space="0" w:color="auto"/>
            <w:bottom w:val="none" w:sz="0" w:space="0" w:color="auto"/>
            <w:right w:val="none" w:sz="0" w:space="0" w:color="auto"/>
          </w:divBdr>
          <w:divsChild>
            <w:div w:id="1781296534">
              <w:marLeft w:val="0"/>
              <w:marRight w:val="0"/>
              <w:marTop w:val="0"/>
              <w:marBottom w:val="0"/>
              <w:divBdr>
                <w:top w:val="none" w:sz="0" w:space="0" w:color="auto"/>
                <w:left w:val="none" w:sz="0" w:space="0" w:color="auto"/>
                <w:bottom w:val="none" w:sz="0" w:space="0" w:color="auto"/>
                <w:right w:val="none" w:sz="0" w:space="0" w:color="auto"/>
              </w:divBdr>
            </w:div>
          </w:divsChild>
        </w:div>
        <w:div w:id="866068309">
          <w:marLeft w:val="0"/>
          <w:marRight w:val="0"/>
          <w:marTop w:val="0"/>
          <w:marBottom w:val="0"/>
          <w:divBdr>
            <w:top w:val="none" w:sz="0" w:space="0" w:color="auto"/>
            <w:left w:val="none" w:sz="0" w:space="0" w:color="auto"/>
            <w:bottom w:val="none" w:sz="0" w:space="0" w:color="auto"/>
            <w:right w:val="none" w:sz="0" w:space="0" w:color="auto"/>
          </w:divBdr>
        </w:div>
        <w:div w:id="1754282465">
          <w:marLeft w:val="0"/>
          <w:marRight w:val="0"/>
          <w:marTop w:val="0"/>
          <w:marBottom w:val="0"/>
          <w:divBdr>
            <w:top w:val="none" w:sz="0" w:space="0" w:color="auto"/>
            <w:left w:val="none" w:sz="0" w:space="0" w:color="auto"/>
            <w:bottom w:val="none" w:sz="0" w:space="0" w:color="auto"/>
            <w:right w:val="none" w:sz="0" w:space="0" w:color="auto"/>
          </w:divBdr>
          <w:divsChild>
            <w:div w:id="1991596745">
              <w:marLeft w:val="0"/>
              <w:marRight w:val="0"/>
              <w:marTop w:val="0"/>
              <w:marBottom w:val="0"/>
              <w:divBdr>
                <w:top w:val="none" w:sz="0" w:space="0" w:color="auto"/>
                <w:left w:val="none" w:sz="0" w:space="0" w:color="auto"/>
                <w:bottom w:val="none" w:sz="0" w:space="0" w:color="auto"/>
                <w:right w:val="none" w:sz="0" w:space="0" w:color="auto"/>
              </w:divBdr>
            </w:div>
          </w:divsChild>
        </w:div>
        <w:div w:id="11034005">
          <w:marLeft w:val="0"/>
          <w:marRight w:val="0"/>
          <w:marTop w:val="0"/>
          <w:marBottom w:val="0"/>
          <w:divBdr>
            <w:top w:val="none" w:sz="0" w:space="0" w:color="auto"/>
            <w:left w:val="none" w:sz="0" w:space="0" w:color="auto"/>
            <w:bottom w:val="none" w:sz="0" w:space="0" w:color="auto"/>
            <w:right w:val="none" w:sz="0" w:space="0" w:color="auto"/>
          </w:divBdr>
        </w:div>
        <w:div w:id="616258745">
          <w:marLeft w:val="0"/>
          <w:marRight w:val="0"/>
          <w:marTop w:val="0"/>
          <w:marBottom w:val="0"/>
          <w:divBdr>
            <w:top w:val="none" w:sz="0" w:space="0" w:color="auto"/>
            <w:left w:val="none" w:sz="0" w:space="0" w:color="auto"/>
            <w:bottom w:val="none" w:sz="0" w:space="0" w:color="auto"/>
            <w:right w:val="none" w:sz="0" w:space="0" w:color="auto"/>
          </w:divBdr>
          <w:divsChild>
            <w:div w:id="1143962000">
              <w:marLeft w:val="0"/>
              <w:marRight w:val="0"/>
              <w:marTop w:val="0"/>
              <w:marBottom w:val="0"/>
              <w:divBdr>
                <w:top w:val="none" w:sz="0" w:space="0" w:color="auto"/>
                <w:left w:val="none" w:sz="0" w:space="0" w:color="auto"/>
                <w:bottom w:val="none" w:sz="0" w:space="0" w:color="auto"/>
                <w:right w:val="none" w:sz="0" w:space="0" w:color="auto"/>
              </w:divBdr>
            </w:div>
          </w:divsChild>
        </w:div>
        <w:div w:id="1371763147">
          <w:marLeft w:val="0"/>
          <w:marRight w:val="0"/>
          <w:marTop w:val="0"/>
          <w:marBottom w:val="0"/>
          <w:divBdr>
            <w:top w:val="none" w:sz="0" w:space="0" w:color="auto"/>
            <w:left w:val="none" w:sz="0" w:space="0" w:color="auto"/>
            <w:bottom w:val="none" w:sz="0" w:space="0" w:color="auto"/>
            <w:right w:val="none" w:sz="0" w:space="0" w:color="auto"/>
          </w:divBdr>
        </w:div>
        <w:div w:id="1712337815">
          <w:marLeft w:val="0"/>
          <w:marRight w:val="0"/>
          <w:marTop w:val="0"/>
          <w:marBottom w:val="0"/>
          <w:divBdr>
            <w:top w:val="none" w:sz="0" w:space="0" w:color="auto"/>
            <w:left w:val="none" w:sz="0" w:space="0" w:color="auto"/>
            <w:bottom w:val="none" w:sz="0" w:space="0" w:color="auto"/>
            <w:right w:val="none" w:sz="0" w:space="0" w:color="auto"/>
          </w:divBdr>
          <w:divsChild>
            <w:div w:id="880826854">
              <w:marLeft w:val="0"/>
              <w:marRight w:val="0"/>
              <w:marTop w:val="0"/>
              <w:marBottom w:val="0"/>
              <w:divBdr>
                <w:top w:val="none" w:sz="0" w:space="0" w:color="auto"/>
                <w:left w:val="none" w:sz="0" w:space="0" w:color="auto"/>
                <w:bottom w:val="none" w:sz="0" w:space="0" w:color="auto"/>
                <w:right w:val="none" w:sz="0" w:space="0" w:color="auto"/>
              </w:divBdr>
            </w:div>
          </w:divsChild>
        </w:div>
        <w:div w:id="1028263192">
          <w:marLeft w:val="0"/>
          <w:marRight w:val="0"/>
          <w:marTop w:val="0"/>
          <w:marBottom w:val="0"/>
          <w:divBdr>
            <w:top w:val="none" w:sz="0" w:space="0" w:color="auto"/>
            <w:left w:val="none" w:sz="0" w:space="0" w:color="auto"/>
            <w:bottom w:val="none" w:sz="0" w:space="0" w:color="auto"/>
            <w:right w:val="none" w:sz="0" w:space="0" w:color="auto"/>
          </w:divBdr>
        </w:div>
        <w:div w:id="871267655">
          <w:marLeft w:val="0"/>
          <w:marRight w:val="0"/>
          <w:marTop w:val="0"/>
          <w:marBottom w:val="0"/>
          <w:divBdr>
            <w:top w:val="none" w:sz="0" w:space="0" w:color="auto"/>
            <w:left w:val="none" w:sz="0" w:space="0" w:color="auto"/>
            <w:bottom w:val="none" w:sz="0" w:space="0" w:color="auto"/>
            <w:right w:val="none" w:sz="0" w:space="0" w:color="auto"/>
          </w:divBdr>
          <w:divsChild>
            <w:div w:id="1317957858">
              <w:marLeft w:val="0"/>
              <w:marRight w:val="0"/>
              <w:marTop w:val="0"/>
              <w:marBottom w:val="0"/>
              <w:divBdr>
                <w:top w:val="none" w:sz="0" w:space="0" w:color="auto"/>
                <w:left w:val="none" w:sz="0" w:space="0" w:color="auto"/>
                <w:bottom w:val="none" w:sz="0" w:space="0" w:color="auto"/>
                <w:right w:val="none" w:sz="0" w:space="0" w:color="auto"/>
              </w:divBdr>
            </w:div>
          </w:divsChild>
        </w:div>
        <w:div w:id="1165709953">
          <w:marLeft w:val="0"/>
          <w:marRight w:val="0"/>
          <w:marTop w:val="0"/>
          <w:marBottom w:val="0"/>
          <w:divBdr>
            <w:top w:val="none" w:sz="0" w:space="0" w:color="auto"/>
            <w:left w:val="none" w:sz="0" w:space="0" w:color="auto"/>
            <w:bottom w:val="none" w:sz="0" w:space="0" w:color="auto"/>
            <w:right w:val="none" w:sz="0" w:space="0" w:color="auto"/>
          </w:divBdr>
        </w:div>
        <w:div w:id="1432772573">
          <w:marLeft w:val="0"/>
          <w:marRight w:val="0"/>
          <w:marTop w:val="0"/>
          <w:marBottom w:val="0"/>
          <w:divBdr>
            <w:top w:val="none" w:sz="0" w:space="0" w:color="auto"/>
            <w:left w:val="none" w:sz="0" w:space="0" w:color="auto"/>
            <w:bottom w:val="none" w:sz="0" w:space="0" w:color="auto"/>
            <w:right w:val="none" w:sz="0" w:space="0" w:color="auto"/>
          </w:divBdr>
          <w:divsChild>
            <w:div w:id="1037781843">
              <w:marLeft w:val="0"/>
              <w:marRight w:val="0"/>
              <w:marTop w:val="0"/>
              <w:marBottom w:val="0"/>
              <w:divBdr>
                <w:top w:val="none" w:sz="0" w:space="0" w:color="auto"/>
                <w:left w:val="none" w:sz="0" w:space="0" w:color="auto"/>
                <w:bottom w:val="none" w:sz="0" w:space="0" w:color="auto"/>
                <w:right w:val="none" w:sz="0" w:space="0" w:color="auto"/>
              </w:divBdr>
            </w:div>
          </w:divsChild>
        </w:div>
        <w:div w:id="1064642880">
          <w:marLeft w:val="0"/>
          <w:marRight w:val="0"/>
          <w:marTop w:val="0"/>
          <w:marBottom w:val="0"/>
          <w:divBdr>
            <w:top w:val="none" w:sz="0" w:space="0" w:color="auto"/>
            <w:left w:val="none" w:sz="0" w:space="0" w:color="auto"/>
            <w:bottom w:val="none" w:sz="0" w:space="0" w:color="auto"/>
            <w:right w:val="none" w:sz="0" w:space="0" w:color="auto"/>
          </w:divBdr>
        </w:div>
        <w:div w:id="1521820860">
          <w:marLeft w:val="0"/>
          <w:marRight w:val="0"/>
          <w:marTop w:val="0"/>
          <w:marBottom w:val="0"/>
          <w:divBdr>
            <w:top w:val="none" w:sz="0" w:space="0" w:color="auto"/>
            <w:left w:val="none" w:sz="0" w:space="0" w:color="auto"/>
            <w:bottom w:val="none" w:sz="0" w:space="0" w:color="auto"/>
            <w:right w:val="none" w:sz="0" w:space="0" w:color="auto"/>
          </w:divBdr>
          <w:divsChild>
            <w:div w:id="459568455">
              <w:marLeft w:val="0"/>
              <w:marRight w:val="0"/>
              <w:marTop w:val="0"/>
              <w:marBottom w:val="0"/>
              <w:divBdr>
                <w:top w:val="none" w:sz="0" w:space="0" w:color="auto"/>
                <w:left w:val="none" w:sz="0" w:space="0" w:color="auto"/>
                <w:bottom w:val="none" w:sz="0" w:space="0" w:color="auto"/>
                <w:right w:val="none" w:sz="0" w:space="0" w:color="auto"/>
              </w:divBdr>
            </w:div>
          </w:divsChild>
        </w:div>
        <w:div w:id="1636566413">
          <w:marLeft w:val="0"/>
          <w:marRight w:val="0"/>
          <w:marTop w:val="300"/>
          <w:marBottom w:val="0"/>
          <w:divBdr>
            <w:top w:val="none" w:sz="0" w:space="0" w:color="auto"/>
            <w:left w:val="none" w:sz="0" w:space="0" w:color="auto"/>
            <w:bottom w:val="none" w:sz="0" w:space="0" w:color="auto"/>
            <w:right w:val="none" w:sz="0" w:space="0" w:color="auto"/>
          </w:divBdr>
          <w:divsChild>
            <w:div w:id="1982272726">
              <w:marLeft w:val="0"/>
              <w:marRight w:val="0"/>
              <w:marTop w:val="0"/>
              <w:marBottom w:val="0"/>
              <w:divBdr>
                <w:top w:val="none" w:sz="0" w:space="0" w:color="auto"/>
                <w:left w:val="none" w:sz="0" w:space="0" w:color="auto"/>
                <w:bottom w:val="none" w:sz="0" w:space="0" w:color="auto"/>
                <w:right w:val="none" w:sz="0" w:space="0" w:color="auto"/>
              </w:divBdr>
              <w:divsChild>
                <w:div w:id="156618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713309">
          <w:marLeft w:val="0"/>
          <w:marRight w:val="0"/>
          <w:marTop w:val="300"/>
          <w:marBottom w:val="0"/>
          <w:divBdr>
            <w:top w:val="none" w:sz="0" w:space="0" w:color="auto"/>
            <w:left w:val="none" w:sz="0" w:space="0" w:color="auto"/>
            <w:bottom w:val="none" w:sz="0" w:space="0" w:color="auto"/>
            <w:right w:val="none" w:sz="0" w:space="0" w:color="auto"/>
          </w:divBdr>
          <w:divsChild>
            <w:div w:id="1804691155">
              <w:marLeft w:val="0"/>
              <w:marRight w:val="0"/>
              <w:marTop w:val="0"/>
              <w:marBottom w:val="0"/>
              <w:divBdr>
                <w:top w:val="none" w:sz="0" w:space="0" w:color="auto"/>
                <w:left w:val="none" w:sz="0" w:space="0" w:color="auto"/>
                <w:bottom w:val="none" w:sz="0" w:space="0" w:color="auto"/>
                <w:right w:val="none" w:sz="0" w:space="0" w:color="auto"/>
              </w:divBdr>
              <w:divsChild>
                <w:div w:id="198033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866217">
          <w:marLeft w:val="0"/>
          <w:marRight w:val="0"/>
          <w:marTop w:val="300"/>
          <w:marBottom w:val="0"/>
          <w:divBdr>
            <w:top w:val="none" w:sz="0" w:space="0" w:color="auto"/>
            <w:left w:val="none" w:sz="0" w:space="0" w:color="auto"/>
            <w:bottom w:val="none" w:sz="0" w:space="0" w:color="auto"/>
            <w:right w:val="none" w:sz="0" w:space="0" w:color="auto"/>
          </w:divBdr>
          <w:divsChild>
            <w:div w:id="69743107">
              <w:marLeft w:val="0"/>
              <w:marRight w:val="0"/>
              <w:marTop w:val="0"/>
              <w:marBottom w:val="0"/>
              <w:divBdr>
                <w:top w:val="none" w:sz="0" w:space="0" w:color="auto"/>
                <w:left w:val="none" w:sz="0" w:space="0" w:color="auto"/>
                <w:bottom w:val="none" w:sz="0" w:space="0" w:color="auto"/>
                <w:right w:val="none" w:sz="0" w:space="0" w:color="auto"/>
              </w:divBdr>
              <w:divsChild>
                <w:div w:id="20718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522346">
          <w:marLeft w:val="0"/>
          <w:marRight w:val="0"/>
          <w:marTop w:val="300"/>
          <w:marBottom w:val="0"/>
          <w:divBdr>
            <w:top w:val="none" w:sz="0" w:space="0" w:color="auto"/>
            <w:left w:val="none" w:sz="0" w:space="0" w:color="auto"/>
            <w:bottom w:val="none" w:sz="0" w:space="0" w:color="auto"/>
            <w:right w:val="none" w:sz="0" w:space="0" w:color="auto"/>
          </w:divBdr>
          <w:divsChild>
            <w:div w:id="576130479">
              <w:marLeft w:val="0"/>
              <w:marRight w:val="0"/>
              <w:marTop w:val="0"/>
              <w:marBottom w:val="0"/>
              <w:divBdr>
                <w:top w:val="none" w:sz="0" w:space="0" w:color="auto"/>
                <w:left w:val="none" w:sz="0" w:space="0" w:color="auto"/>
                <w:bottom w:val="none" w:sz="0" w:space="0" w:color="auto"/>
                <w:right w:val="none" w:sz="0" w:space="0" w:color="auto"/>
              </w:divBdr>
              <w:divsChild>
                <w:div w:id="1045720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 w:id="294414166">
          <w:marLeft w:val="0"/>
          <w:marRight w:val="0"/>
          <w:marTop w:val="300"/>
          <w:marBottom w:val="0"/>
          <w:divBdr>
            <w:top w:val="none" w:sz="0" w:space="0" w:color="auto"/>
            <w:left w:val="none" w:sz="0" w:space="0" w:color="auto"/>
            <w:bottom w:val="none" w:sz="0" w:space="0" w:color="auto"/>
            <w:right w:val="none" w:sz="0" w:space="0" w:color="auto"/>
          </w:divBdr>
          <w:divsChild>
            <w:div w:id="1348631101">
              <w:marLeft w:val="0"/>
              <w:marRight w:val="0"/>
              <w:marTop w:val="0"/>
              <w:marBottom w:val="0"/>
              <w:divBdr>
                <w:top w:val="none" w:sz="0" w:space="0" w:color="auto"/>
                <w:left w:val="none" w:sz="0" w:space="0" w:color="auto"/>
                <w:bottom w:val="none" w:sz="0" w:space="0" w:color="auto"/>
                <w:right w:val="none" w:sz="0" w:space="0" w:color="auto"/>
              </w:divBdr>
              <w:divsChild>
                <w:div w:id="1527215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332944">
          <w:marLeft w:val="0"/>
          <w:marRight w:val="0"/>
          <w:marTop w:val="0"/>
          <w:marBottom w:val="0"/>
          <w:divBdr>
            <w:top w:val="none" w:sz="0" w:space="0" w:color="auto"/>
            <w:left w:val="none" w:sz="0" w:space="0" w:color="auto"/>
            <w:bottom w:val="none" w:sz="0" w:space="0" w:color="auto"/>
            <w:right w:val="none" w:sz="0" w:space="0" w:color="auto"/>
          </w:divBdr>
          <w:divsChild>
            <w:div w:id="697657118">
              <w:marLeft w:val="0"/>
              <w:marRight w:val="0"/>
              <w:marTop w:val="0"/>
              <w:marBottom w:val="0"/>
              <w:divBdr>
                <w:top w:val="none" w:sz="0" w:space="0" w:color="auto"/>
                <w:left w:val="none" w:sz="0" w:space="0" w:color="auto"/>
                <w:bottom w:val="none" w:sz="0" w:space="0" w:color="auto"/>
                <w:right w:val="none" w:sz="0" w:space="0" w:color="auto"/>
              </w:divBdr>
            </w:div>
          </w:divsChild>
        </w:div>
        <w:div w:id="433480756">
          <w:marLeft w:val="0"/>
          <w:marRight w:val="0"/>
          <w:marTop w:val="0"/>
          <w:marBottom w:val="0"/>
          <w:divBdr>
            <w:top w:val="none" w:sz="0" w:space="0" w:color="auto"/>
            <w:left w:val="none" w:sz="0" w:space="0" w:color="auto"/>
            <w:bottom w:val="none" w:sz="0" w:space="0" w:color="auto"/>
            <w:right w:val="none" w:sz="0" w:space="0" w:color="auto"/>
          </w:divBdr>
          <w:divsChild>
            <w:div w:id="608314451">
              <w:marLeft w:val="0"/>
              <w:marRight w:val="0"/>
              <w:marTop w:val="0"/>
              <w:marBottom w:val="0"/>
              <w:divBdr>
                <w:top w:val="none" w:sz="0" w:space="0" w:color="auto"/>
                <w:left w:val="none" w:sz="0" w:space="0" w:color="auto"/>
                <w:bottom w:val="none" w:sz="0" w:space="0" w:color="auto"/>
                <w:right w:val="none" w:sz="0" w:space="0" w:color="auto"/>
              </w:divBdr>
            </w:div>
          </w:divsChild>
        </w:div>
        <w:div w:id="573204845">
          <w:marLeft w:val="0"/>
          <w:marRight w:val="0"/>
          <w:marTop w:val="0"/>
          <w:marBottom w:val="0"/>
          <w:divBdr>
            <w:top w:val="none" w:sz="0" w:space="0" w:color="auto"/>
            <w:left w:val="none" w:sz="0" w:space="0" w:color="auto"/>
            <w:bottom w:val="none" w:sz="0" w:space="0" w:color="auto"/>
            <w:right w:val="none" w:sz="0" w:space="0" w:color="auto"/>
          </w:divBdr>
        </w:div>
        <w:div w:id="612249210">
          <w:marLeft w:val="0"/>
          <w:marRight w:val="0"/>
          <w:marTop w:val="0"/>
          <w:marBottom w:val="0"/>
          <w:divBdr>
            <w:top w:val="none" w:sz="0" w:space="0" w:color="auto"/>
            <w:left w:val="none" w:sz="0" w:space="0" w:color="auto"/>
            <w:bottom w:val="none" w:sz="0" w:space="0" w:color="auto"/>
            <w:right w:val="none" w:sz="0" w:space="0" w:color="auto"/>
          </w:divBdr>
          <w:divsChild>
            <w:div w:id="1859737263">
              <w:marLeft w:val="0"/>
              <w:marRight w:val="0"/>
              <w:marTop w:val="0"/>
              <w:marBottom w:val="0"/>
              <w:divBdr>
                <w:top w:val="none" w:sz="0" w:space="0" w:color="auto"/>
                <w:left w:val="none" w:sz="0" w:space="0" w:color="auto"/>
                <w:bottom w:val="none" w:sz="0" w:space="0" w:color="auto"/>
                <w:right w:val="none" w:sz="0" w:space="0" w:color="auto"/>
              </w:divBdr>
            </w:div>
          </w:divsChild>
        </w:div>
        <w:div w:id="612438284">
          <w:marLeft w:val="0"/>
          <w:marRight w:val="0"/>
          <w:marTop w:val="0"/>
          <w:marBottom w:val="0"/>
          <w:divBdr>
            <w:top w:val="none" w:sz="0" w:space="0" w:color="auto"/>
            <w:left w:val="none" w:sz="0" w:space="0" w:color="auto"/>
            <w:bottom w:val="none" w:sz="0" w:space="0" w:color="auto"/>
            <w:right w:val="none" w:sz="0" w:space="0" w:color="auto"/>
          </w:divBdr>
          <w:divsChild>
            <w:div w:id="890310271">
              <w:marLeft w:val="0"/>
              <w:marRight w:val="0"/>
              <w:marTop w:val="0"/>
              <w:marBottom w:val="0"/>
              <w:divBdr>
                <w:top w:val="none" w:sz="0" w:space="0" w:color="auto"/>
                <w:left w:val="none" w:sz="0" w:space="0" w:color="auto"/>
                <w:bottom w:val="none" w:sz="0" w:space="0" w:color="auto"/>
                <w:right w:val="none" w:sz="0" w:space="0" w:color="auto"/>
              </w:divBdr>
            </w:div>
          </w:divsChild>
        </w:div>
        <w:div w:id="869226665">
          <w:marLeft w:val="0"/>
          <w:marRight w:val="0"/>
          <w:marTop w:val="300"/>
          <w:marBottom w:val="0"/>
          <w:divBdr>
            <w:top w:val="none" w:sz="0" w:space="0" w:color="auto"/>
            <w:left w:val="none" w:sz="0" w:space="0" w:color="auto"/>
            <w:bottom w:val="none" w:sz="0" w:space="0" w:color="auto"/>
            <w:right w:val="none" w:sz="0" w:space="0" w:color="auto"/>
          </w:divBdr>
          <w:divsChild>
            <w:div w:id="174030478">
              <w:marLeft w:val="0"/>
              <w:marRight w:val="0"/>
              <w:marTop w:val="0"/>
              <w:marBottom w:val="0"/>
              <w:divBdr>
                <w:top w:val="none" w:sz="0" w:space="0" w:color="auto"/>
                <w:left w:val="none" w:sz="0" w:space="0" w:color="auto"/>
                <w:bottom w:val="none" w:sz="0" w:space="0" w:color="auto"/>
                <w:right w:val="none" w:sz="0" w:space="0" w:color="auto"/>
              </w:divBdr>
              <w:divsChild>
                <w:div w:id="171076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578384">
          <w:marLeft w:val="0"/>
          <w:marRight w:val="0"/>
          <w:marTop w:val="0"/>
          <w:marBottom w:val="0"/>
          <w:divBdr>
            <w:top w:val="none" w:sz="0" w:space="0" w:color="auto"/>
            <w:left w:val="none" w:sz="0" w:space="0" w:color="auto"/>
            <w:bottom w:val="none" w:sz="0" w:space="0" w:color="auto"/>
            <w:right w:val="none" w:sz="0" w:space="0" w:color="auto"/>
          </w:divBdr>
        </w:div>
        <w:div w:id="967785142">
          <w:marLeft w:val="0"/>
          <w:marRight w:val="0"/>
          <w:marTop w:val="0"/>
          <w:marBottom w:val="0"/>
          <w:divBdr>
            <w:top w:val="none" w:sz="0" w:space="0" w:color="auto"/>
            <w:left w:val="none" w:sz="0" w:space="0" w:color="auto"/>
            <w:bottom w:val="none" w:sz="0" w:space="0" w:color="auto"/>
            <w:right w:val="none" w:sz="0" w:space="0" w:color="auto"/>
          </w:divBdr>
        </w:div>
        <w:div w:id="1205405440">
          <w:marLeft w:val="0"/>
          <w:marRight w:val="0"/>
          <w:marTop w:val="300"/>
          <w:marBottom w:val="0"/>
          <w:divBdr>
            <w:top w:val="none" w:sz="0" w:space="0" w:color="auto"/>
            <w:left w:val="none" w:sz="0" w:space="0" w:color="auto"/>
            <w:bottom w:val="none" w:sz="0" w:space="0" w:color="auto"/>
            <w:right w:val="none" w:sz="0" w:space="0" w:color="auto"/>
          </w:divBdr>
          <w:divsChild>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216978">
          <w:marLeft w:val="0"/>
          <w:marRight w:val="0"/>
          <w:marTop w:val="0"/>
          <w:marBottom w:val="0"/>
          <w:divBdr>
            <w:top w:val="none" w:sz="0" w:space="0" w:color="auto"/>
            <w:left w:val="none" w:sz="0" w:space="0" w:color="auto"/>
            <w:bottom w:val="none" w:sz="0" w:space="0" w:color="auto"/>
            <w:right w:val="none" w:sz="0" w:space="0" w:color="auto"/>
          </w:divBdr>
        </w:div>
        <w:div w:id="1408768573">
          <w:marLeft w:val="0"/>
          <w:marRight w:val="0"/>
          <w:marTop w:val="0"/>
          <w:marBottom w:val="0"/>
          <w:divBdr>
            <w:top w:val="none" w:sz="0" w:space="0" w:color="auto"/>
            <w:left w:val="none" w:sz="0" w:space="0" w:color="auto"/>
            <w:bottom w:val="none" w:sz="0" w:space="0" w:color="auto"/>
            <w:right w:val="none" w:sz="0" w:space="0" w:color="auto"/>
          </w:divBdr>
        </w:div>
        <w:div w:id="1834098873">
          <w:marLeft w:val="0"/>
          <w:marRight w:val="0"/>
          <w:marTop w:val="300"/>
          <w:marBottom w:val="0"/>
          <w:divBdr>
            <w:top w:val="none" w:sz="0" w:space="0" w:color="auto"/>
            <w:left w:val="none" w:sz="0" w:space="0" w:color="auto"/>
            <w:bottom w:val="none" w:sz="0" w:space="0" w:color="auto"/>
            <w:right w:val="none" w:sz="0" w:space="0" w:color="auto"/>
          </w:divBdr>
          <w:divsChild>
            <w:div w:id="1446269864">
              <w:marLeft w:val="0"/>
              <w:marRight w:val="0"/>
              <w:marTop w:val="0"/>
              <w:marBottom w:val="0"/>
              <w:divBdr>
                <w:top w:val="none" w:sz="0" w:space="0" w:color="auto"/>
                <w:left w:val="none" w:sz="0" w:space="0" w:color="auto"/>
                <w:bottom w:val="none" w:sz="0" w:space="0" w:color="auto"/>
                <w:right w:val="none" w:sz="0" w:space="0" w:color="auto"/>
              </w:divBdr>
              <w:divsChild>
                <w:div w:id="51087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145523">
          <w:marLeft w:val="0"/>
          <w:marRight w:val="0"/>
          <w:marTop w:val="0"/>
          <w:marBottom w:val="0"/>
          <w:divBdr>
            <w:top w:val="none" w:sz="0" w:space="0" w:color="auto"/>
            <w:left w:val="none" w:sz="0" w:space="0" w:color="auto"/>
            <w:bottom w:val="none" w:sz="0" w:space="0" w:color="auto"/>
            <w:right w:val="none" w:sz="0" w:space="0" w:color="auto"/>
          </w:divBdr>
          <w:divsChild>
            <w:div w:id="1837111220">
              <w:marLeft w:val="0"/>
              <w:marRight w:val="0"/>
              <w:marTop w:val="0"/>
              <w:marBottom w:val="0"/>
              <w:divBdr>
                <w:top w:val="none" w:sz="0" w:space="0" w:color="auto"/>
                <w:left w:val="none" w:sz="0" w:space="0" w:color="auto"/>
                <w:bottom w:val="none" w:sz="0" w:space="0" w:color="auto"/>
                <w:right w:val="none" w:sz="0" w:space="0" w:color="auto"/>
              </w:divBdr>
            </w:div>
          </w:divsChild>
        </w:div>
        <w:div w:id="2002465812">
          <w:marLeft w:val="0"/>
          <w:marRight w:val="0"/>
          <w:marTop w:val="0"/>
          <w:marBottom w:val="0"/>
          <w:divBdr>
            <w:top w:val="none" w:sz="0" w:space="0" w:color="auto"/>
            <w:left w:val="none" w:sz="0" w:space="0" w:color="auto"/>
            <w:bottom w:val="none" w:sz="0" w:space="0" w:color="auto"/>
            <w:right w:val="none" w:sz="0" w:space="0" w:color="auto"/>
          </w:divBdr>
          <w:divsChild>
            <w:div w:id="1601446394">
              <w:marLeft w:val="0"/>
              <w:marRight w:val="0"/>
              <w:marTop w:val="0"/>
              <w:marBottom w:val="0"/>
              <w:divBdr>
                <w:top w:val="none" w:sz="0" w:space="0" w:color="auto"/>
                <w:left w:val="none" w:sz="0" w:space="0" w:color="auto"/>
                <w:bottom w:val="none" w:sz="0" w:space="0" w:color="auto"/>
                <w:right w:val="none" w:sz="0" w:space="0" w:color="auto"/>
              </w:divBdr>
            </w:div>
          </w:divsChild>
        </w:div>
        <w:div w:id="2040816571">
          <w:marLeft w:val="0"/>
          <w:marRight w:val="0"/>
          <w:marTop w:val="0"/>
          <w:marBottom w:val="0"/>
          <w:divBdr>
            <w:top w:val="none" w:sz="0" w:space="0" w:color="auto"/>
            <w:left w:val="none" w:sz="0" w:space="0" w:color="auto"/>
            <w:bottom w:val="none" w:sz="0" w:space="0" w:color="auto"/>
            <w:right w:val="none" w:sz="0" w:space="0" w:color="auto"/>
          </w:divBdr>
          <w:divsChild>
            <w:div w:id="136783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1424687977">
          <w:marLeft w:val="0"/>
          <w:marRight w:val="0"/>
          <w:marTop w:val="0"/>
          <w:marBottom w:val="0"/>
          <w:divBdr>
            <w:top w:val="none" w:sz="0" w:space="0" w:color="auto"/>
            <w:left w:val="none" w:sz="0" w:space="0" w:color="auto"/>
            <w:bottom w:val="none" w:sz="0" w:space="0" w:color="auto"/>
            <w:right w:val="none" w:sz="0" w:space="0" w:color="auto"/>
          </w:divBdr>
        </w:div>
        <w:div w:id="2085181095">
          <w:marLeft w:val="0"/>
          <w:marRight w:val="0"/>
          <w:marTop w:val="0"/>
          <w:marBottom w:val="0"/>
          <w:divBdr>
            <w:top w:val="none" w:sz="0" w:space="0" w:color="auto"/>
            <w:left w:val="none" w:sz="0" w:space="0" w:color="auto"/>
            <w:bottom w:val="none" w:sz="0" w:space="0" w:color="auto"/>
            <w:right w:val="none" w:sz="0" w:space="0" w:color="auto"/>
          </w:divBdr>
          <w:divsChild>
            <w:div w:id="1829973639">
              <w:marLeft w:val="0"/>
              <w:marRight w:val="0"/>
              <w:marTop w:val="0"/>
              <w:marBottom w:val="0"/>
              <w:divBdr>
                <w:top w:val="none" w:sz="0" w:space="0" w:color="auto"/>
                <w:left w:val="none" w:sz="0" w:space="0" w:color="auto"/>
                <w:bottom w:val="none" w:sz="0" w:space="0" w:color="auto"/>
                <w:right w:val="none" w:sz="0" w:space="0" w:color="auto"/>
              </w:divBdr>
            </w:div>
          </w:divsChild>
        </w:div>
        <w:div w:id="2009794326">
          <w:marLeft w:val="0"/>
          <w:marRight w:val="0"/>
          <w:marTop w:val="0"/>
          <w:marBottom w:val="0"/>
          <w:divBdr>
            <w:top w:val="none" w:sz="0" w:space="0" w:color="auto"/>
            <w:left w:val="none" w:sz="0" w:space="0" w:color="auto"/>
            <w:bottom w:val="none" w:sz="0" w:space="0" w:color="auto"/>
            <w:right w:val="none" w:sz="0" w:space="0" w:color="auto"/>
          </w:divBdr>
        </w:div>
        <w:div w:id="282228706">
          <w:marLeft w:val="0"/>
          <w:marRight w:val="0"/>
          <w:marTop w:val="0"/>
          <w:marBottom w:val="0"/>
          <w:divBdr>
            <w:top w:val="none" w:sz="0" w:space="0" w:color="auto"/>
            <w:left w:val="none" w:sz="0" w:space="0" w:color="auto"/>
            <w:bottom w:val="none" w:sz="0" w:space="0" w:color="auto"/>
            <w:right w:val="none" w:sz="0" w:space="0" w:color="auto"/>
          </w:divBdr>
          <w:divsChild>
            <w:div w:id="1711419953">
              <w:marLeft w:val="0"/>
              <w:marRight w:val="0"/>
              <w:marTop w:val="0"/>
              <w:marBottom w:val="0"/>
              <w:divBdr>
                <w:top w:val="none" w:sz="0" w:space="0" w:color="auto"/>
                <w:left w:val="none" w:sz="0" w:space="0" w:color="auto"/>
                <w:bottom w:val="none" w:sz="0" w:space="0" w:color="auto"/>
                <w:right w:val="none" w:sz="0" w:space="0" w:color="auto"/>
              </w:divBdr>
            </w:div>
          </w:divsChild>
        </w:div>
        <w:div w:id="1199393787">
          <w:marLeft w:val="0"/>
          <w:marRight w:val="0"/>
          <w:marTop w:val="0"/>
          <w:marBottom w:val="0"/>
          <w:divBdr>
            <w:top w:val="none" w:sz="0" w:space="0" w:color="auto"/>
            <w:left w:val="none" w:sz="0" w:space="0" w:color="auto"/>
            <w:bottom w:val="none" w:sz="0" w:space="0" w:color="auto"/>
            <w:right w:val="none" w:sz="0" w:space="0" w:color="auto"/>
          </w:divBdr>
        </w:div>
        <w:div w:id="2146577535">
          <w:marLeft w:val="0"/>
          <w:marRight w:val="0"/>
          <w:marTop w:val="0"/>
          <w:marBottom w:val="0"/>
          <w:divBdr>
            <w:top w:val="none" w:sz="0" w:space="0" w:color="auto"/>
            <w:left w:val="none" w:sz="0" w:space="0" w:color="auto"/>
            <w:bottom w:val="none" w:sz="0" w:space="0" w:color="auto"/>
            <w:right w:val="none" w:sz="0" w:space="0" w:color="auto"/>
          </w:divBdr>
          <w:divsChild>
            <w:div w:id="189758045">
              <w:marLeft w:val="0"/>
              <w:marRight w:val="0"/>
              <w:marTop w:val="0"/>
              <w:marBottom w:val="0"/>
              <w:divBdr>
                <w:top w:val="none" w:sz="0" w:space="0" w:color="auto"/>
                <w:left w:val="none" w:sz="0" w:space="0" w:color="auto"/>
                <w:bottom w:val="none" w:sz="0" w:space="0" w:color="auto"/>
                <w:right w:val="none" w:sz="0" w:space="0" w:color="auto"/>
              </w:divBdr>
            </w:div>
          </w:divsChild>
        </w:div>
        <w:div w:id="412822268">
          <w:marLeft w:val="0"/>
          <w:marRight w:val="0"/>
          <w:marTop w:val="0"/>
          <w:marBottom w:val="0"/>
          <w:divBdr>
            <w:top w:val="none" w:sz="0" w:space="0" w:color="auto"/>
            <w:left w:val="none" w:sz="0" w:space="0" w:color="auto"/>
            <w:bottom w:val="none" w:sz="0" w:space="0" w:color="auto"/>
            <w:right w:val="none" w:sz="0" w:space="0" w:color="auto"/>
          </w:divBdr>
        </w:div>
        <w:div w:id="483088992">
          <w:marLeft w:val="0"/>
          <w:marRight w:val="0"/>
          <w:marTop w:val="0"/>
          <w:marBottom w:val="0"/>
          <w:divBdr>
            <w:top w:val="none" w:sz="0" w:space="0" w:color="auto"/>
            <w:left w:val="none" w:sz="0" w:space="0" w:color="auto"/>
            <w:bottom w:val="none" w:sz="0" w:space="0" w:color="auto"/>
            <w:right w:val="none" w:sz="0" w:space="0" w:color="auto"/>
          </w:divBdr>
          <w:divsChild>
            <w:div w:id="277957758">
              <w:marLeft w:val="0"/>
              <w:marRight w:val="0"/>
              <w:marTop w:val="0"/>
              <w:marBottom w:val="0"/>
              <w:divBdr>
                <w:top w:val="none" w:sz="0" w:space="0" w:color="auto"/>
                <w:left w:val="none" w:sz="0" w:space="0" w:color="auto"/>
                <w:bottom w:val="none" w:sz="0" w:space="0" w:color="auto"/>
                <w:right w:val="none" w:sz="0" w:space="0" w:color="auto"/>
              </w:divBdr>
            </w:div>
          </w:divsChild>
        </w:div>
        <w:div w:id="624502641">
          <w:marLeft w:val="0"/>
          <w:marRight w:val="0"/>
          <w:marTop w:val="0"/>
          <w:marBottom w:val="0"/>
          <w:divBdr>
            <w:top w:val="none" w:sz="0" w:space="0" w:color="auto"/>
            <w:left w:val="none" w:sz="0" w:space="0" w:color="auto"/>
            <w:bottom w:val="none" w:sz="0" w:space="0" w:color="auto"/>
            <w:right w:val="none" w:sz="0" w:space="0" w:color="auto"/>
          </w:divBdr>
        </w:div>
        <w:div w:id="1470585788">
          <w:marLeft w:val="0"/>
          <w:marRight w:val="0"/>
          <w:marTop w:val="0"/>
          <w:marBottom w:val="0"/>
          <w:divBdr>
            <w:top w:val="none" w:sz="0" w:space="0" w:color="auto"/>
            <w:left w:val="none" w:sz="0" w:space="0" w:color="auto"/>
            <w:bottom w:val="none" w:sz="0" w:space="0" w:color="auto"/>
            <w:right w:val="none" w:sz="0" w:space="0" w:color="auto"/>
          </w:divBdr>
          <w:divsChild>
            <w:div w:id="465782141">
              <w:marLeft w:val="0"/>
              <w:marRight w:val="0"/>
              <w:marTop w:val="0"/>
              <w:marBottom w:val="0"/>
              <w:divBdr>
                <w:top w:val="none" w:sz="0" w:space="0" w:color="auto"/>
                <w:left w:val="none" w:sz="0" w:space="0" w:color="auto"/>
                <w:bottom w:val="none" w:sz="0" w:space="0" w:color="auto"/>
                <w:right w:val="none" w:sz="0" w:space="0" w:color="auto"/>
              </w:divBdr>
            </w:div>
          </w:divsChild>
        </w:div>
        <w:div w:id="1493988493">
          <w:marLeft w:val="0"/>
          <w:marRight w:val="0"/>
          <w:marTop w:val="0"/>
          <w:marBottom w:val="0"/>
          <w:divBdr>
            <w:top w:val="none" w:sz="0" w:space="0" w:color="auto"/>
            <w:left w:val="none" w:sz="0" w:space="0" w:color="auto"/>
            <w:bottom w:val="none" w:sz="0" w:space="0" w:color="auto"/>
            <w:right w:val="none" w:sz="0" w:space="0" w:color="auto"/>
          </w:divBdr>
        </w:div>
        <w:div w:id="1626765669">
          <w:marLeft w:val="0"/>
          <w:marRight w:val="0"/>
          <w:marTop w:val="0"/>
          <w:marBottom w:val="0"/>
          <w:divBdr>
            <w:top w:val="none" w:sz="0" w:space="0" w:color="auto"/>
            <w:left w:val="none" w:sz="0" w:space="0" w:color="auto"/>
            <w:bottom w:val="none" w:sz="0" w:space="0" w:color="auto"/>
            <w:right w:val="none" w:sz="0" w:space="0" w:color="auto"/>
          </w:divBdr>
          <w:divsChild>
            <w:div w:id="1566448471">
              <w:marLeft w:val="0"/>
              <w:marRight w:val="0"/>
              <w:marTop w:val="0"/>
              <w:marBottom w:val="0"/>
              <w:divBdr>
                <w:top w:val="none" w:sz="0" w:space="0" w:color="auto"/>
                <w:left w:val="none" w:sz="0" w:space="0" w:color="auto"/>
                <w:bottom w:val="none" w:sz="0" w:space="0" w:color="auto"/>
                <w:right w:val="none" w:sz="0" w:space="0" w:color="auto"/>
              </w:divBdr>
            </w:div>
          </w:divsChild>
        </w:div>
        <w:div w:id="927081109">
          <w:marLeft w:val="0"/>
          <w:marRight w:val="0"/>
          <w:marTop w:val="0"/>
          <w:marBottom w:val="0"/>
          <w:divBdr>
            <w:top w:val="none" w:sz="0" w:space="0" w:color="auto"/>
            <w:left w:val="none" w:sz="0" w:space="0" w:color="auto"/>
            <w:bottom w:val="none" w:sz="0" w:space="0" w:color="auto"/>
            <w:right w:val="none" w:sz="0" w:space="0" w:color="auto"/>
          </w:divBdr>
        </w:div>
        <w:div w:id="1028095641">
          <w:marLeft w:val="0"/>
          <w:marRight w:val="0"/>
          <w:marTop w:val="0"/>
          <w:marBottom w:val="0"/>
          <w:divBdr>
            <w:top w:val="none" w:sz="0" w:space="0" w:color="auto"/>
            <w:left w:val="none" w:sz="0" w:space="0" w:color="auto"/>
            <w:bottom w:val="none" w:sz="0" w:space="0" w:color="auto"/>
            <w:right w:val="none" w:sz="0" w:space="0" w:color="auto"/>
          </w:divBdr>
          <w:divsChild>
            <w:div w:id="1011029075">
              <w:marLeft w:val="0"/>
              <w:marRight w:val="0"/>
              <w:marTop w:val="0"/>
              <w:marBottom w:val="0"/>
              <w:divBdr>
                <w:top w:val="none" w:sz="0" w:space="0" w:color="auto"/>
                <w:left w:val="none" w:sz="0" w:space="0" w:color="auto"/>
                <w:bottom w:val="none" w:sz="0" w:space="0" w:color="auto"/>
                <w:right w:val="none" w:sz="0" w:space="0" w:color="auto"/>
              </w:divBdr>
            </w:div>
          </w:divsChild>
        </w:div>
        <w:div w:id="557865733">
          <w:marLeft w:val="0"/>
          <w:marRight w:val="0"/>
          <w:marTop w:val="300"/>
          <w:marBottom w:val="0"/>
          <w:divBdr>
            <w:top w:val="none" w:sz="0" w:space="0" w:color="auto"/>
            <w:left w:val="none" w:sz="0" w:space="0" w:color="auto"/>
            <w:bottom w:val="none" w:sz="0" w:space="0" w:color="auto"/>
            <w:right w:val="none" w:sz="0" w:space="0" w:color="auto"/>
          </w:divBdr>
          <w:divsChild>
            <w:div w:id="846559461">
              <w:marLeft w:val="0"/>
              <w:marRight w:val="0"/>
              <w:marTop w:val="0"/>
              <w:marBottom w:val="0"/>
              <w:divBdr>
                <w:top w:val="none" w:sz="0" w:space="0" w:color="auto"/>
                <w:left w:val="none" w:sz="0" w:space="0" w:color="auto"/>
                <w:bottom w:val="none" w:sz="0" w:space="0" w:color="auto"/>
                <w:right w:val="none" w:sz="0" w:space="0" w:color="auto"/>
              </w:divBdr>
              <w:divsChild>
                <w:div w:id="167741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9967998">
          <w:marLeft w:val="0"/>
          <w:marRight w:val="0"/>
          <w:marTop w:val="300"/>
          <w:marBottom w:val="0"/>
          <w:divBdr>
            <w:top w:val="none" w:sz="0" w:space="0" w:color="auto"/>
            <w:left w:val="none" w:sz="0" w:space="0" w:color="auto"/>
            <w:bottom w:val="none" w:sz="0" w:space="0" w:color="auto"/>
            <w:right w:val="none" w:sz="0" w:space="0" w:color="auto"/>
          </w:divBdr>
          <w:divsChild>
            <w:div w:id="647787809">
              <w:marLeft w:val="0"/>
              <w:marRight w:val="0"/>
              <w:marTop w:val="0"/>
              <w:marBottom w:val="0"/>
              <w:divBdr>
                <w:top w:val="none" w:sz="0" w:space="0" w:color="auto"/>
                <w:left w:val="none" w:sz="0" w:space="0" w:color="auto"/>
                <w:bottom w:val="none" w:sz="0" w:space="0" w:color="auto"/>
                <w:right w:val="none" w:sz="0" w:space="0" w:color="auto"/>
              </w:divBdr>
              <w:divsChild>
                <w:div w:id="163436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3266">
          <w:marLeft w:val="0"/>
          <w:marRight w:val="0"/>
          <w:marTop w:val="300"/>
          <w:marBottom w:val="0"/>
          <w:divBdr>
            <w:top w:val="none" w:sz="0" w:space="0" w:color="auto"/>
            <w:left w:val="none" w:sz="0" w:space="0" w:color="auto"/>
            <w:bottom w:val="none" w:sz="0" w:space="0" w:color="auto"/>
            <w:right w:val="none" w:sz="0" w:space="0" w:color="auto"/>
          </w:divBdr>
          <w:divsChild>
            <w:div w:id="1481113660">
              <w:marLeft w:val="0"/>
              <w:marRight w:val="0"/>
              <w:marTop w:val="0"/>
              <w:marBottom w:val="0"/>
              <w:divBdr>
                <w:top w:val="none" w:sz="0" w:space="0" w:color="auto"/>
                <w:left w:val="none" w:sz="0" w:space="0" w:color="auto"/>
                <w:bottom w:val="none" w:sz="0" w:space="0" w:color="auto"/>
                <w:right w:val="none" w:sz="0" w:space="0" w:color="auto"/>
              </w:divBdr>
              <w:divsChild>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42166">
          <w:marLeft w:val="0"/>
          <w:marRight w:val="0"/>
          <w:marTop w:val="300"/>
          <w:marBottom w:val="0"/>
          <w:divBdr>
            <w:top w:val="none" w:sz="0" w:space="0" w:color="auto"/>
            <w:left w:val="none" w:sz="0" w:space="0" w:color="auto"/>
            <w:bottom w:val="none" w:sz="0" w:space="0" w:color="auto"/>
            <w:right w:val="none" w:sz="0" w:space="0" w:color="auto"/>
          </w:divBdr>
          <w:divsChild>
            <w:div w:id="1408068916">
              <w:marLeft w:val="0"/>
              <w:marRight w:val="0"/>
              <w:marTop w:val="0"/>
              <w:marBottom w:val="0"/>
              <w:divBdr>
                <w:top w:val="none" w:sz="0" w:space="0" w:color="auto"/>
                <w:left w:val="none" w:sz="0" w:space="0" w:color="auto"/>
                <w:bottom w:val="none" w:sz="0" w:space="0" w:color="auto"/>
                <w:right w:val="none" w:sz="0" w:space="0" w:color="auto"/>
              </w:divBdr>
              <w:divsChild>
                <w:div w:id="186771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38702">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1587806357">
          <w:marLeft w:val="0"/>
          <w:marRight w:val="0"/>
          <w:marTop w:val="0"/>
          <w:marBottom w:val="0"/>
          <w:divBdr>
            <w:top w:val="none" w:sz="0" w:space="0" w:color="auto"/>
            <w:left w:val="none" w:sz="0" w:space="0" w:color="auto"/>
            <w:bottom w:val="none" w:sz="0" w:space="0" w:color="auto"/>
            <w:right w:val="none" w:sz="0" w:space="0" w:color="auto"/>
          </w:divBdr>
        </w:div>
        <w:div w:id="1396245254">
          <w:marLeft w:val="0"/>
          <w:marRight w:val="0"/>
          <w:marTop w:val="0"/>
          <w:marBottom w:val="0"/>
          <w:divBdr>
            <w:top w:val="none" w:sz="0" w:space="0" w:color="auto"/>
            <w:left w:val="none" w:sz="0" w:space="0" w:color="auto"/>
            <w:bottom w:val="none" w:sz="0" w:space="0" w:color="auto"/>
            <w:right w:val="none" w:sz="0" w:space="0" w:color="auto"/>
          </w:divBdr>
          <w:divsChild>
            <w:div w:id="1633054349">
              <w:marLeft w:val="0"/>
              <w:marRight w:val="0"/>
              <w:marTop w:val="0"/>
              <w:marBottom w:val="0"/>
              <w:divBdr>
                <w:top w:val="none" w:sz="0" w:space="0" w:color="auto"/>
                <w:left w:val="none" w:sz="0" w:space="0" w:color="auto"/>
                <w:bottom w:val="none" w:sz="0" w:space="0" w:color="auto"/>
                <w:right w:val="none" w:sz="0" w:space="0" w:color="auto"/>
              </w:divBdr>
            </w:div>
          </w:divsChild>
        </w:div>
        <w:div w:id="182089994">
          <w:marLeft w:val="0"/>
          <w:marRight w:val="0"/>
          <w:marTop w:val="0"/>
          <w:marBottom w:val="0"/>
          <w:divBdr>
            <w:top w:val="none" w:sz="0" w:space="0" w:color="auto"/>
            <w:left w:val="none" w:sz="0" w:space="0" w:color="auto"/>
            <w:bottom w:val="none" w:sz="0" w:space="0" w:color="auto"/>
            <w:right w:val="none" w:sz="0" w:space="0" w:color="auto"/>
          </w:divBdr>
        </w:div>
        <w:div w:id="189806614">
          <w:marLeft w:val="0"/>
          <w:marRight w:val="0"/>
          <w:marTop w:val="0"/>
          <w:marBottom w:val="0"/>
          <w:divBdr>
            <w:top w:val="none" w:sz="0" w:space="0" w:color="auto"/>
            <w:left w:val="none" w:sz="0" w:space="0" w:color="auto"/>
            <w:bottom w:val="none" w:sz="0" w:space="0" w:color="auto"/>
            <w:right w:val="none" w:sz="0" w:space="0" w:color="auto"/>
          </w:divBdr>
          <w:divsChild>
            <w:div w:id="756247720">
              <w:marLeft w:val="0"/>
              <w:marRight w:val="0"/>
              <w:marTop w:val="0"/>
              <w:marBottom w:val="0"/>
              <w:divBdr>
                <w:top w:val="none" w:sz="0" w:space="0" w:color="auto"/>
                <w:left w:val="none" w:sz="0" w:space="0" w:color="auto"/>
                <w:bottom w:val="none" w:sz="0" w:space="0" w:color="auto"/>
                <w:right w:val="none" w:sz="0" w:space="0" w:color="auto"/>
              </w:divBdr>
            </w:div>
          </w:divsChild>
        </w:div>
        <w:div w:id="856307169">
          <w:marLeft w:val="0"/>
          <w:marRight w:val="0"/>
          <w:marTop w:val="0"/>
          <w:marBottom w:val="0"/>
          <w:divBdr>
            <w:top w:val="none" w:sz="0" w:space="0" w:color="auto"/>
            <w:left w:val="none" w:sz="0" w:space="0" w:color="auto"/>
            <w:bottom w:val="none" w:sz="0" w:space="0" w:color="auto"/>
            <w:right w:val="none" w:sz="0" w:space="0" w:color="auto"/>
          </w:divBdr>
        </w:div>
        <w:div w:id="418061445">
          <w:marLeft w:val="0"/>
          <w:marRight w:val="0"/>
          <w:marTop w:val="0"/>
          <w:marBottom w:val="0"/>
          <w:divBdr>
            <w:top w:val="none" w:sz="0" w:space="0" w:color="auto"/>
            <w:left w:val="none" w:sz="0" w:space="0" w:color="auto"/>
            <w:bottom w:val="none" w:sz="0" w:space="0" w:color="auto"/>
            <w:right w:val="none" w:sz="0" w:space="0" w:color="auto"/>
          </w:divBdr>
          <w:divsChild>
            <w:div w:id="211580423">
              <w:marLeft w:val="0"/>
              <w:marRight w:val="0"/>
              <w:marTop w:val="0"/>
              <w:marBottom w:val="0"/>
              <w:divBdr>
                <w:top w:val="none" w:sz="0" w:space="0" w:color="auto"/>
                <w:left w:val="none" w:sz="0" w:space="0" w:color="auto"/>
                <w:bottom w:val="none" w:sz="0" w:space="0" w:color="auto"/>
                <w:right w:val="none" w:sz="0" w:space="0" w:color="auto"/>
              </w:divBdr>
            </w:div>
          </w:divsChild>
        </w:div>
        <w:div w:id="847328505">
          <w:marLeft w:val="0"/>
          <w:marRight w:val="0"/>
          <w:marTop w:val="0"/>
          <w:marBottom w:val="0"/>
          <w:divBdr>
            <w:top w:val="none" w:sz="0" w:space="0" w:color="auto"/>
            <w:left w:val="none" w:sz="0" w:space="0" w:color="auto"/>
            <w:bottom w:val="none" w:sz="0" w:space="0" w:color="auto"/>
            <w:right w:val="none" w:sz="0" w:space="0" w:color="auto"/>
          </w:divBdr>
        </w:div>
        <w:div w:id="1659377539">
          <w:marLeft w:val="0"/>
          <w:marRight w:val="0"/>
          <w:marTop w:val="0"/>
          <w:marBottom w:val="0"/>
          <w:divBdr>
            <w:top w:val="none" w:sz="0" w:space="0" w:color="auto"/>
            <w:left w:val="none" w:sz="0" w:space="0" w:color="auto"/>
            <w:bottom w:val="none" w:sz="0" w:space="0" w:color="auto"/>
            <w:right w:val="none" w:sz="0" w:space="0" w:color="auto"/>
          </w:divBdr>
          <w:divsChild>
            <w:div w:id="1124739448">
              <w:marLeft w:val="0"/>
              <w:marRight w:val="0"/>
              <w:marTop w:val="0"/>
              <w:marBottom w:val="0"/>
              <w:divBdr>
                <w:top w:val="none" w:sz="0" w:space="0" w:color="auto"/>
                <w:left w:val="none" w:sz="0" w:space="0" w:color="auto"/>
                <w:bottom w:val="none" w:sz="0" w:space="0" w:color="auto"/>
                <w:right w:val="none" w:sz="0" w:space="0" w:color="auto"/>
              </w:divBdr>
            </w:div>
          </w:divsChild>
        </w:div>
        <w:div w:id="144594628">
          <w:marLeft w:val="0"/>
          <w:marRight w:val="0"/>
          <w:marTop w:val="0"/>
          <w:marBottom w:val="0"/>
          <w:divBdr>
            <w:top w:val="none" w:sz="0" w:space="0" w:color="auto"/>
            <w:left w:val="none" w:sz="0" w:space="0" w:color="auto"/>
            <w:bottom w:val="none" w:sz="0" w:space="0" w:color="auto"/>
            <w:right w:val="none" w:sz="0" w:space="0" w:color="auto"/>
          </w:divBdr>
        </w:div>
        <w:div w:id="1522281586">
          <w:marLeft w:val="0"/>
          <w:marRight w:val="0"/>
          <w:marTop w:val="0"/>
          <w:marBottom w:val="0"/>
          <w:divBdr>
            <w:top w:val="none" w:sz="0" w:space="0" w:color="auto"/>
            <w:left w:val="none" w:sz="0" w:space="0" w:color="auto"/>
            <w:bottom w:val="none" w:sz="0" w:space="0" w:color="auto"/>
            <w:right w:val="none" w:sz="0" w:space="0" w:color="auto"/>
          </w:divBdr>
          <w:divsChild>
            <w:div w:id="1228149680">
              <w:marLeft w:val="0"/>
              <w:marRight w:val="0"/>
              <w:marTop w:val="0"/>
              <w:marBottom w:val="0"/>
              <w:divBdr>
                <w:top w:val="none" w:sz="0" w:space="0" w:color="auto"/>
                <w:left w:val="none" w:sz="0" w:space="0" w:color="auto"/>
                <w:bottom w:val="none" w:sz="0" w:space="0" w:color="auto"/>
                <w:right w:val="none" w:sz="0" w:space="0" w:color="auto"/>
              </w:divBdr>
            </w:div>
          </w:divsChild>
        </w:div>
        <w:div w:id="335545399">
          <w:marLeft w:val="0"/>
          <w:marRight w:val="0"/>
          <w:marTop w:val="0"/>
          <w:marBottom w:val="0"/>
          <w:divBdr>
            <w:top w:val="none" w:sz="0" w:space="0" w:color="auto"/>
            <w:left w:val="none" w:sz="0" w:space="0" w:color="auto"/>
            <w:bottom w:val="none" w:sz="0" w:space="0" w:color="auto"/>
            <w:right w:val="none" w:sz="0" w:space="0" w:color="auto"/>
          </w:divBdr>
        </w:div>
        <w:div w:id="262497750">
          <w:marLeft w:val="0"/>
          <w:marRight w:val="0"/>
          <w:marTop w:val="0"/>
          <w:marBottom w:val="0"/>
          <w:divBdr>
            <w:top w:val="none" w:sz="0" w:space="0" w:color="auto"/>
            <w:left w:val="none" w:sz="0" w:space="0" w:color="auto"/>
            <w:bottom w:val="none" w:sz="0" w:space="0" w:color="auto"/>
            <w:right w:val="none" w:sz="0" w:space="0" w:color="auto"/>
          </w:divBdr>
          <w:divsChild>
            <w:div w:id="954141233">
              <w:marLeft w:val="0"/>
              <w:marRight w:val="0"/>
              <w:marTop w:val="0"/>
              <w:marBottom w:val="0"/>
              <w:divBdr>
                <w:top w:val="none" w:sz="0" w:space="0" w:color="auto"/>
                <w:left w:val="none" w:sz="0" w:space="0" w:color="auto"/>
                <w:bottom w:val="none" w:sz="0" w:space="0" w:color="auto"/>
                <w:right w:val="none" w:sz="0" w:space="0" w:color="auto"/>
              </w:divBdr>
            </w:div>
          </w:divsChild>
        </w:div>
        <w:div w:id="1668091445">
          <w:marLeft w:val="0"/>
          <w:marRight w:val="0"/>
          <w:marTop w:val="0"/>
          <w:marBottom w:val="0"/>
          <w:divBdr>
            <w:top w:val="none" w:sz="0" w:space="0" w:color="auto"/>
            <w:left w:val="none" w:sz="0" w:space="0" w:color="auto"/>
            <w:bottom w:val="none" w:sz="0" w:space="0" w:color="auto"/>
            <w:right w:val="none" w:sz="0" w:space="0" w:color="auto"/>
          </w:divBdr>
        </w:div>
        <w:div w:id="203561795">
          <w:marLeft w:val="0"/>
          <w:marRight w:val="0"/>
          <w:marTop w:val="0"/>
          <w:marBottom w:val="0"/>
          <w:divBdr>
            <w:top w:val="none" w:sz="0" w:space="0" w:color="auto"/>
            <w:left w:val="none" w:sz="0" w:space="0" w:color="auto"/>
            <w:bottom w:val="none" w:sz="0" w:space="0" w:color="auto"/>
            <w:right w:val="none" w:sz="0" w:space="0" w:color="auto"/>
          </w:divBdr>
          <w:divsChild>
            <w:div w:id="490485404">
              <w:marLeft w:val="0"/>
              <w:marRight w:val="0"/>
              <w:marTop w:val="0"/>
              <w:marBottom w:val="0"/>
              <w:divBdr>
                <w:top w:val="none" w:sz="0" w:space="0" w:color="auto"/>
                <w:left w:val="none" w:sz="0" w:space="0" w:color="auto"/>
                <w:bottom w:val="none" w:sz="0" w:space="0" w:color="auto"/>
                <w:right w:val="none" w:sz="0" w:space="0" w:color="auto"/>
              </w:divBdr>
            </w:div>
          </w:divsChild>
        </w:div>
        <w:div w:id="2082633912">
          <w:marLeft w:val="0"/>
          <w:marRight w:val="0"/>
          <w:marTop w:val="300"/>
          <w:marBottom w:val="0"/>
          <w:divBdr>
            <w:top w:val="none" w:sz="0" w:space="0" w:color="auto"/>
            <w:left w:val="none" w:sz="0" w:space="0" w:color="auto"/>
            <w:bottom w:val="none" w:sz="0" w:space="0" w:color="auto"/>
            <w:right w:val="none" w:sz="0" w:space="0" w:color="auto"/>
          </w:divBdr>
          <w:divsChild>
            <w:div w:id="1942251130">
              <w:marLeft w:val="0"/>
              <w:marRight w:val="0"/>
              <w:marTop w:val="0"/>
              <w:marBottom w:val="0"/>
              <w:divBdr>
                <w:top w:val="none" w:sz="0" w:space="0" w:color="auto"/>
                <w:left w:val="none" w:sz="0" w:space="0" w:color="auto"/>
                <w:bottom w:val="none" w:sz="0" w:space="0" w:color="auto"/>
                <w:right w:val="none" w:sz="0" w:space="0" w:color="auto"/>
              </w:divBdr>
              <w:divsChild>
                <w:div w:id="2076200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69360">
          <w:marLeft w:val="0"/>
          <w:marRight w:val="0"/>
          <w:marTop w:val="300"/>
          <w:marBottom w:val="0"/>
          <w:divBdr>
            <w:top w:val="none" w:sz="0" w:space="0" w:color="auto"/>
            <w:left w:val="none" w:sz="0" w:space="0" w:color="auto"/>
            <w:bottom w:val="none" w:sz="0" w:space="0" w:color="auto"/>
            <w:right w:val="none" w:sz="0" w:space="0" w:color="auto"/>
          </w:divBdr>
          <w:divsChild>
            <w:div w:id="1981035643">
              <w:marLeft w:val="0"/>
              <w:marRight w:val="0"/>
              <w:marTop w:val="0"/>
              <w:marBottom w:val="0"/>
              <w:divBdr>
                <w:top w:val="none" w:sz="0" w:space="0" w:color="auto"/>
                <w:left w:val="none" w:sz="0" w:space="0" w:color="auto"/>
                <w:bottom w:val="none" w:sz="0" w:space="0" w:color="auto"/>
                <w:right w:val="none" w:sz="0" w:space="0" w:color="auto"/>
              </w:divBdr>
              <w:divsChild>
                <w:div w:id="1440954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205369">
          <w:marLeft w:val="0"/>
          <w:marRight w:val="0"/>
          <w:marTop w:val="300"/>
          <w:marBottom w:val="0"/>
          <w:divBdr>
            <w:top w:val="none" w:sz="0" w:space="0" w:color="auto"/>
            <w:left w:val="none" w:sz="0" w:space="0" w:color="auto"/>
            <w:bottom w:val="none" w:sz="0" w:space="0" w:color="auto"/>
            <w:right w:val="none" w:sz="0" w:space="0" w:color="auto"/>
          </w:divBdr>
          <w:divsChild>
            <w:div w:id="859121630">
              <w:marLeft w:val="0"/>
              <w:marRight w:val="0"/>
              <w:marTop w:val="0"/>
              <w:marBottom w:val="0"/>
              <w:divBdr>
                <w:top w:val="none" w:sz="0" w:space="0" w:color="auto"/>
                <w:left w:val="none" w:sz="0" w:space="0" w:color="auto"/>
                <w:bottom w:val="none" w:sz="0" w:space="0" w:color="auto"/>
                <w:right w:val="none" w:sz="0" w:space="0" w:color="auto"/>
              </w:divBdr>
              <w:divsChild>
                <w:div w:id="16731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22815">
          <w:marLeft w:val="0"/>
          <w:marRight w:val="0"/>
          <w:marTop w:val="300"/>
          <w:marBottom w:val="0"/>
          <w:divBdr>
            <w:top w:val="none" w:sz="0" w:space="0" w:color="auto"/>
            <w:left w:val="none" w:sz="0" w:space="0" w:color="auto"/>
            <w:bottom w:val="none" w:sz="0" w:space="0" w:color="auto"/>
            <w:right w:val="none" w:sz="0" w:space="0" w:color="auto"/>
          </w:divBdr>
          <w:divsChild>
            <w:div w:id="718670892">
              <w:marLeft w:val="0"/>
              <w:marRight w:val="0"/>
              <w:marTop w:val="0"/>
              <w:marBottom w:val="0"/>
              <w:divBdr>
                <w:top w:val="none" w:sz="0" w:space="0" w:color="auto"/>
                <w:left w:val="none" w:sz="0" w:space="0" w:color="auto"/>
                <w:bottom w:val="none" w:sz="0" w:space="0" w:color="auto"/>
                <w:right w:val="none" w:sz="0" w:space="0" w:color="auto"/>
              </w:divBdr>
              <w:divsChild>
                <w:div w:id="1896551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45256">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098138438">
          <w:marLeft w:val="0"/>
          <w:marRight w:val="0"/>
          <w:marTop w:val="0"/>
          <w:marBottom w:val="0"/>
          <w:divBdr>
            <w:top w:val="none" w:sz="0" w:space="0" w:color="auto"/>
            <w:left w:val="none" w:sz="0" w:space="0" w:color="auto"/>
            <w:bottom w:val="none" w:sz="0" w:space="0" w:color="auto"/>
            <w:right w:val="none" w:sz="0" w:space="0" w:color="auto"/>
          </w:divBdr>
        </w:div>
        <w:div w:id="1918979093">
          <w:marLeft w:val="0"/>
          <w:marRight w:val="0"/>
          <w:marTop w:val="0"/>
          <w:marBottom w:val="0"/>
          <w:divBdr>
            <w:top w:val="none" w:sz="0" w:space="0" w:color="auto"/>
            <w:left w:val="none" w:sz="0" w:space="0" w:color="auto"/>
            <w:bottom w:val="none" w:sz="0" w:space="0" w:color="auto"/>
            <w:right w:val="none" w:sz="0" w:space="0" w:color="auto"/>
          </w:divBdr>
          <w:divsChild>
            <w:div w:id="2099671671">
              <w:marLeft w:val="0"/>
              <w:marRight w:val="0"/>
              <w:marTop w:val="0"/>
              <w:marBottom w:val="0"/>
              <w:divBdr>
                <w:top w:val="none" w:sz="0" w:space="0" w:color="auto"/>
                <w:left w:val="none" w:sz="0" w:space="0" w:color="auto"/>
                <w:bottom w:val="none" w:sz="0" w:space="0" w:color="auto"/>
                <w:right w:val="none" w:sz="0" w:space="0" w:color="auto"/>
              </w:divBdr>
            </w:div>
          </w:divsChild>
        </w:div>
        <w:div w:id="1341195562">
          <w:marLeft w:val="0"/>
          <w:marRight w:val="0"/>
          <w:marTop w:val="0"/>
          <w:marBottom w:val="0"/>
          <w:divBdr>
            <w:top w:val="none" w:sz="0" w:space="0" w:color="auto"/>
            <w:left w:val="none" w:sz="0" w:space="0" w:color="auto"/>
            <w:bottom w:val="none" w:sz="0" w:space="0" w:color="auto"/>
            <w:right w:val="none" w:sz="0" w:space="0" w:color="auto"/>
          </w:divBdr>
        </w:div>
        <w:div w:id="1893229270">
          <w:marLeft w:val="0"/>
          <w:marRight w:val="0"/>
          <w:marTop w:val="0"/>
          <w:marBottom w:val="0"/>
          <w:divBdr>
            <w:top w:val="none" w:sz="0" w:space="0" w:color="auto"/>
            <w:left w:val="none" w:sz="0" w:space="0" w:color="auto"/>
            <w:bottom w:val="none" w:sz="0" w:space="0" w:color="auto"/>
            <w:right w:val="none" w:sz="0" w:space="0" w:color="auto"/>
          </w:divBdr>
          <w:divsChild>
            <w:div w:id="563373206">
              <w:marLeft w:val="0"/>
              <w:marRight w:val="0"/>
              <w:marTop w:val="0"/>
              <w:marBottom w:val="0"/>
              <w:divBdr>
                <w:top w:val="none" w:sz="0" w:space="0" w:color="auto"/>
                <w:left w:val="none" w:sz="0" w:space="0" w:color="auto"/>
                <w:bottom w:val="none" w:sz="0" w:space="0" w:color="auto"/>
                <w:right w:val="none" w:sz="0" w:space="0" w:color="auto"/>
              </w:divBdr>
            </w:div>
          </w:divsChild>
        </w:div>
        <w:div w:id="1283464515">
          <w:marLeft w:val="0"/>
          <w:marRight w:val="0"/>
          <w:marTop w:val="0"/>
          <w:marBottom w:val="0"/>
          <w:divBdr>
            <w:top w:val="none" w:sz="0" w:space="0" w:color="auto"/>
            <w:left w:val="none" w:sz="0" w:space="0" w:color="auto"/>
            <w:bottom w:val="none" w:sz="0" w:space="0" w:color="auto"/>
            <w:right w:val="none" w:sz="0" w:space="0" w:color="auto"/>
          </w:divBdr>
        </w:div>
        <w:div w:id="408622459">
          <w:marLeft w:val="0"/>
          <w:marRight w:val="0"/>
          <w:marTop w:val="0"/>
          <w:marBottom w:val="0"/>
          <w:divBdr>
            <w:top w:val="none" w:sz="0" w:space="0" w:color="auto"/>
            <w:left w:val="none" w:sz="0" w:space="0" w:color="auto"/>
            <w:bottom w:val="none" w:sz="0" w:space="0" w:color="auto"/>
            <w:right w:val="none" w:sz="0" w:space="0" w:color="auto"/>
          </w:divBdr>
          <w:divsChild>
            <w:div w:id="731464496">
              <w:marLeft w:val="0"/>
              <w:marRight w:val="0"/>
              <w:marTop w:val="0"/>
              <w:marBottom w:val="0"/>
              <w:divBdr>
                <w:top w:val="none" w:sz="0" w:space="0" w:color="auto"/>
                <w:left w:val="none" w:sz="0" w:space="0" w:color="auto"/>
                <w:bottom w:val="none" w:sz="0" w:space="0" w:color="auto"/>
                <w:right w:val="none" w:sz="0" w:space="0" w:color="auto"/>
              </w:divBdr>
            </w:div>
          </w:divsChild>
        </w:div>
        <w:div w:id="258804207">
          <w:marLeft w:val="0"/>
          <w:marRight w:val="0"/>
          <w:marTop w:val="0"/>
          <w:marBottom w:val="0"/>
          <w:divBdr>
            <w:top w:val="none" w:sz="0" w:space="0" w:color="auto"/>
            <w:left w:val="none" w:sz="0" w:space="0" w:color="auto"/>
            <w:bottom w:val="none" w:sz="0" w:space="0" w:color="auto"/>
            <w:right w:val="none" w:sz="0" w:space="0" w:color="auto"/>
          </w:divBdr>
        </w:div>
        <w:div w:id="1523202239">
          <w:marLeft w:val="0"/>
          <w:marRight w:val="0"/>
          <w:marTop w:val="0"/>
          <w:marBottom w:val="0"/>
          <w:divBdr>
            <w:top w:val="none" w:sz="0" w:space="0" w:color="auto"/>
            <w:left w:val="none" w:sz="0" w:space="0" w:color="auto"/>
            <w:bottom w:val="none" w:sz="0" w:space="0" w:color="auto"/>
            <w:right w:val="none" w:sz="0" w:space="0" w:color="auto"/>
          </w:divBdr>
          <w:divsChild>
            <w:div w:id="867304367">
              <w:marLeft w:val="0"/>
              <w:marRight w:val="0"/>
              <w:marTop w:val="0"/>
              <w:marBottom w:val="0"/>
              <w:divBdr>
                <w:top w:val="none" w:sz="0" w:space="0" w:color="auto"/>
                <w:left w:val="none" w:sz="0" w:space="0" w:color="auto"/>
                <w:bottom w:val="none" w:sz="0" w:space="0" w:color="auto"/>
                <w:right w:val="none" w:sz="0" w:space="0" w:color="auto"/>
              </w:divBdr>
            </w:div>
          </w:divsChild>
        </w:div>
        <w:div w:id="424497585">
          <w:marLeft w:val="0"/>
          <w:marRight w:val="0"/>
          <w:marTop w:val="0"/>
          <w:marBottom w:val="0"/>
          <w:divBdr>
            <w:top w:val="none" w:sz="0" w:space="0" w:color="auto"/>
            <w:left w:val="none" w:sz="0" w:space="0" w:color="auto"/>
            <w:bottom w:val="none" w:sz="0" w:space="0" w:color="auto"/>
            <w:right w:val="none" w:sz="0" w:space="0" w:color="auto"/>
          </w:divBdr>
        </w:div>
        <w:div w:id="111361808">
          <w:marLeft w:val="0"/>
          <w:marRight w:val="0"/>
          <w:marTop w:val="0"/>
          <w:marBottom w:val="0"/>
          <w:divBdr>
            <w:top w:val="none" w:sz="0" w:space="0" w:color="auto"/>
            <w:left w:val="none" w:sz="0" w:space="0" w:color="auto"/>
            <w:bottom w:val="none" w:sz="0" w:space="0" w:color="auto"/>
            <w:right w:val="none" w:sz="0" w:space="0" w:color="auto"/>
          </w:divBdr>
          <w:divsChild>
            <w:div w:id="224220703">
              <w:marLeft w:val="0"/>
              <w:marRight w:val="0"/>
              <w:marTop w:val="0"/>
              <w:marBottom w:val="0"/>
              <w:divBdr>
                <w:top w:val="none" w:sz="0" w:space="0" w:color="auto"/>
                <w:left w:val="none" w:sz="0" w:space="0" w:color="auto"/>
                <w:bottom w:val="none" w:sz="0" w:space="0" w:color="auto"/>
                <w:right w:val="none" w:sz="0" w:space="0" w:color="auto"/>
              </w:divBdr>
            </w:div>
          </w:divsChild>
        </w:div>
        <w:div w:id="1431512024">
          <w:marLeft w:val="0"/>
          <w:marRight w:val="0"/>
          <w:marTop w:val="0"/>
          <w:marBottom w:val="0"/>
          <w:divBdr>
            <w:top w:val="none" w:sz="0" w:space="0" w:color="auto"/>
            <w:left w:val="none" w:sz="0" w:space="0" w:color="auto"/>
            <w:bottom w:val="none" w:sz="0" w:space="0" w:color="auto"/>
            <w:right w:val="none" w:sz="0" w:space="0" w:color="auto"/>
          </w:divBdr>
        </w:div>
        <w:div w:id="909728596">
          <w:marLeft w:val="0"/>
          <w:marRight w:val="0"/>
          <w:marTop w:val="0"/>
          <w:marBottom w:val="0"/>
          <w:divBdr>
            <w:top w:val="none" w:sz="0" w:space="0" w:color="auto"/>
            <w:left w:val="none" w:sz="0" w:space="0" w:color="auto"/>
            <w:bottom w:val="none" w:sz="0" w:space="0" w:color="auto"/>
            <w:right w:val="none" w:sz="0" w:space="0" w:color="auto"/>
          </w:divBdr>
          <w:divsChild>
            <w:div w:id="501353397">
              <w:marLeft w:val="0"/>
              <w:marRight w:val="0"/>
              <w:marTop w:val="0"/>
              <w:marBottom w:val="0"/>
              <w:divBdr>
                <w:top w:val="none" w:sz="0" w:space="0" w:color="auto"/>
                <w:left w:val="none" w:sz="0" w:space="0" w:color="auto"/>
                <w:bottom w:val="none" w:sz="0" w:space="0" w:color="auto"/>
                <w:right w:val="none" w:sz="0" w:space="0" w:color="auto"/>
              </w:divBdr>
            </w:div>
          </w:divsChild>
        </w:div>
        <w:div w:id="1109011186">
          <w:marLeft w:val="0"/>
          <w:marRight w:val="0"/>
          <w:marTop w:val="0"/>
          <w:marBottom w:val="0"/>
          <w:divBdr>
            <w:top w:val="none" w:sz="0" w:space="0" w:color="auto"/>
            <w:left w:val="none" w:sz="0" w:space="0" w:color="auto"/>
            <w:bottom w:val="none" w:sz="0" w:space="0" w:color="auto"/>
            <w:right w:val="none" w:sz="0" w:space="0" w:color="auto"/>
          </w:divBdr>
        </w:div>
        <w:div w:id="1250114548">
          <w:marLeft w:val="0"/>
          <w:marRight w:val="0"/>
          <w:marTop w:val="0"/>
          <w:marBottom w:val="0"/>
          <w:divBdr>
            <w:top w:val="none" w:sz="0" w:space="0" w:color="auto"/>
            <w:left w:val="none" w:sz="0" w:space="0" w:color="auto"/>
            <w:bottom w:val="none" w:sz="0" w:space="0" w:color="auto"/>
            <w:right w:val="none" w:sz="0" w:space="0" w:color="auto"/>
          </w:divBdr>
          <w:divsChild>
            <w:div w:id="306519511">
              <w:marLeft w:val="0"/>
              <w:marRight w:val="0"/>
              <w:marTop w:val="0"/>
              <w:marBottom w:val="0"/>
              <w:divBdr>
                <w:top w:val="none" w:sz="0" w:space="0" w:color="auto"/>
                <w:left w:val="none" w:sz="0" w:space="0" w:color="auto"/>
                <w:bottom w:val="none" w:sz="0" w:space="0" w:color="auto"/>
                <w:right w:val="none" w:sz="0" w:space="0" w:color="auto"/>
              </w:divBdr>
            </w:div>
          </w:divsChild>
        </w:div>
        <w:div w:id="846594986">
          <w:marLeft w:val="0"/>
          <w:marRight w:val="0"/>
          <w:marTop w:val="300"/>
          <w:marBottom w:val="0"/>
          <w:divBdr>
            <w:top w:val="none" w:sz="0" w:space="0" w:color="auto"/>
            <w:left w:val="none" w:sz="0" w:space="0" w:color="auto"/>
            <w:bottom w:val="none" w:sz="0" w:space="0" w:color="auto"/>
            <w:right w:val="none" w:sz="0" w:space="0" w:color="auto"/>
          </w:divBdr>
          <w:divsChild>
            <w:div w:id="1305961547">
              <w:marLeft w:val="0"/>
              <w:marRight w:val="0"/>
              <w:marTop w:val="0"/>
              <w:marBottom w:val="0"/>
              <w:divBdr>
                <w:top w:val="none" w:sz="0" w:space="0" w:color="auto"/>
                <w:left w:val="none" w:sz="0" w:space="0" w:color="auto"/>
                <w:bottom w:val="none" w:sz="0" w:space="0" w:color="auto"/>
                <w:right w:val="none" w:sz="0" w:space="0" w:color="auto"/>
              </w:divBdr>
              <w:divsChild>
                <w:div w:id="199981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664891">
          <w:marLeft w:val="0"/>
          <w:marRight w:val="0"/>
          <w:marTop w:val="300"/>
          <w:marBottom w:val="0"/>
          <w:divBdr>
            <w:top w:val="none" w:sz="0" w:space="0" w:color="auto"/>
            <w:left w:val="none" w:sz="0" w:space="0" w:color="auto"/>
            <w:bottom w:val="none" w:sz="0" w:space="0" w:color="auto"/>
            <w:right w:val="none" w:sz="0" w:space="0" w:color="auto"/>
          </w:divBdr>
          <w:divsChild>
            <w:div w:id="1006859401">
              <w:marLeft w:val="0"/>
              <w:marRight w:val="0"/>
              <w:marTop w:val="0"/>
              <w:marBottom w:val="0"/>
              <w:divBdr>
                <w:top w:val="none" w:sz="0" w:space="0" w:color="auto"/>
                <w:left w:val="none" w:sz="0" w:space="0" w:color="auto"/>
                <w:bottom w:val="none" w:sz="0" w:space="0" w:color="auto"/>
                <w:right w:val="none" w:sz="0" w:space="0" w:color="auto"/>
              </w:divBdr>
              <w:divsChild>
                <w:div w:id="676274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458306">
          <w:marLeft w:val="0"/>
          <w:marRight w:val="0"/>
          <w:marTop w:val="300"/>
          <w:marBottom w:val="0"/>
          <w:divBdr>
            <w:top w:val="none" w:sz="0" w:space="0" w:color="auto"/>
            <w:left w:val="none" w:sz="0" w:space="0" w:color="auto"/>
            <w:bottom w:val="none" w:sz="0" w:space="0" w:color="auto"/>
            <w:right w:val="none" w:sz="0" w:space="0" w:color="auto"/>
          </w:divBdr>
          <w:divsChild>
            <w:div w:id="1507400507">
              <w:marLeft w:val="0"/>
              <w:marRight w:val="0"/>
              <w:marTop w:val="0"/>
              <w:marBottom w:val="0"/>
              <w:divBdr>
                <w:top w:val="none" w:sz="0" w:space="0" w:color="auto"/>
                <w:left w:val="none" w:sz="0" w:space="0" w:color="auto"/>
                <w:bottom w:val="none" w:sz="0" w:space="0" w:color="auto"/>
                <w:right w:val="none" w:sz="0" w:space="0" w:color="auto"/>
              </w:divBdr>
              <w:divsChild>
                <w:div w:id="558370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55675">
          <w:marLeft w:val="0"/>
          <w:marRight w:val="0"/>
          <w:marTop w:val="300"/>
          <w:marBottom w:val="0"/>
          <w:divBdr>
            <w:top w:val="none" w:sz="0" w:space="0" w:color="auto"/>
            <w:left w:val="none" w:sz="0" w:space="0" w:color="auto"/>
            <w:bottom w:val="none" w:sz="0" w:space="0" w:color="auto"/>
            <w:right w:val="none" w:sz="0" w:space="0" w:color="auto"/>
          </w:divBdr>
          <w:divsChild>
            <w:div w:id="1860855606">
              <w:marLeft w:val="0"/>
              <w:marRight w:val="0"/>
              <w:marTop w:val="0"/>
              <w:marBottom w:val="0"/>
              <w:divBdr>
                <w:top w:val="none" w:sz="0" w:space="0" w:color="auto"/>
                <w:left w:val="none" w:sz="0" w:space="0" w:color="auto"/>
                <w:bottom w:val="none" w:sz="0" w:space="0" w:color="auto"/>
                <w:right w:val="none" w:sz="0" w:space="0" w:color="auto"/>
              </w:divBdr>
              <w:divsChild>
                <w:div w:id="954822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422651340">
          <w:marLeft w:val="0"/>
          <w:marRight w:val="0"/>
          <w:marTop w:val="0"/>
          <w:marBottom w:val="0"/>
          <w:divBdr>
            <w:top w:val="none" w:sz="0" w:space="0" w:color="auto"/>
            <w:left w:val="none" w:sz="0" w:space="0" w:color="auto"/>
            <w:bottom w:val="none" w:sz="0" w:space="0" w:color="auto"/>
            <w:right w:val="none" w:sz="0" w:space="0" w:color="auto"/>
          </w:divBdr>
        </w:div>
        <w:div w:id="424230723">
          <w:marLeft w:val="0"/>
          <w:marRight w:val="0"/>
          <w:marTop w:val="0"/>
          <w:marBottom w:val="0"/>
          <w:divBdr>
            <w:top w:val="none" w:sz="0" w:space="0" w:color="auto"/>
            <w:left w:val="none" w:sz="0" w:space="0" w:color="auto"/>
            <w:bottom w:val="none" w:sz="0" w:space="0" w:color="auto"/>
            <w:right w:val="none" w:sz="0" w:space="0" w:color="auto"/>
          </w:divBdr>
          <w:divsChild>
            <w:div w:id="636029743">
              <w:marLeft w:val="0"/>
              <w:marRight w:val="0"/>
              <w:marTop w:val="0"/>
              <w:marBottom w:val="0"/>
              <w:divBdr>
                <w:top w:val="none" w:sz="0" w:space="0" w:color="auto"/>
                <w:left w:val="none" w:sz="0" w:space="0" w:color="auto"/>
                <w:bottom w:val="none" w:sz="0" w:space="0" w:color="auto"/>
                <w:right w:val="none" w:sz="0" w:space="0" w:color="auto"/>
              </w:divBdr>
            </w:div>
          </w:divsChild>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sChild>
            <w:div w:id="2075420809">
              <w:marLeft w:val="0"/>
              <w:marRight w:val="0"/>
              <w:marTop w:val="0"/>
              <w:marBottom w:val="0"/>
              <w:divBdr>
                <w:top w:val="none" w:sz="0" w:space="0" w:color="auto"/>
                <w:left w:val="none" w:sz="0" w:space="0" w:color="auto"/>
                <w:bottom w:val="none" w:sz="0" w:space="0" w:color="auto"/>
                <w:right w:val="none" w:sz="0" w:space="0" w:color="auto"/>
              </w:divBdr>
            </w:div>
          </w:divsChild>
        </w:div>
        <w:div w:id="1474057995">
          <w:marLeft w:val="0"/>
          <w:marRight w:val="0"/>
          <w:marTop w:val="0"/>
          <w:marBottom w:val="0"/>
          <w:divBdr>
            <w:top w:val="none" w:sz="0" w:space="0" w:color="auto"/>
            <w:left w:val="none" w:sz="0" w:space="0" w:color="auto"/>
            <w:bottom w:val="none" w:sz="0" w:space="0" w:color="auto"/>
            <w:right w:val="none" w:sz="0" w:space="0" w:color="auto"/>
          </w:divBdr>
        </w:div>
        <w:div w:id="1012954718">
          <w:marLeft w:val="0"/>
          <w:marRight w:val="0"/>
          <w:marTop w:val="0"/>
          <w:marBottom w:val="0"/>
          <w:divBdr>
            <w:top w:val="none" w:sz="0" w:space="0" w:color="auto"/>
            <w:left w:val="none" w:sz="0" w:space="0" w:color="auto"/>
            <w:bottom w:val="none" w:sz="0" w:space="0" w:color="auto"/>
            <w:right w:val="none" w:sz="0" w:space="0" w:color="auto"/>
          </w:divBdr>
          <w:divsChild>
            <w:div w:id="1813137655">
              <w:marLeft w:val="0"/>
              <w:marRight w:val="0"/>
              <w:marTop w:val="0"/>
              <w:marBottom w:val="0"/>
              <w:divBdr>
                <w:top w:val="none" w:sz="0" w:space="0" w:color="auto"/>
                <w:left w:val="none" w:sz="0" w:space="0" w:color="auto"/>
                <w:bottom w:val="none" w:sz="0" w:space="0" w:color="auto"/>
                <w:right w:val="none" w:sz="0" w:space="0" w:color="auto"/>
              </w:divBdr>
            </w:div>
          </w:divsChild>
        </w:div>
        <w:div w:id="361131928">
          <w:marLeft w:val="0"/>
          <w:marRight w:val="0"/>
          <w:marTop w:val="0"/>
          <w:marBottom w:val="0"/>
          <w:divBdr>
            <w:top w:val="none" w:sz="0" w:space="0" w:color="auto"/>
            <w:left w:val="none" w:sz="0" w:space="0" w:color="auto"/>
            <w:bottom w:val="none" w:sz="0" w:space="0" w:color="auto"/>
            <w:right w:val="none" w:sz="0" w:space="0" w:color="auto"/>
          </w:divBdr>
        </w:div>
        <w:div w:id="965358905">
          <w:marLeft w:val="0"/>
          <w:marRight w:val="0"/>
          <w:marTop w:val="0"/>
          <w:marBottom w:val="0"/>
          <w:divBdr>
            <w:top w:val="none" w:sz="0" w:space="0" w:color="auto"/>
            <w:left w:val="none" w:sz="0" w:space="0" w:color="auto"/>
            <w:bottom w:val="none" w:sz="0" w:space="0" w:color="auto"/>
            <w:right w:val="none" w:sz="0" w:space="0" w:color="auto"/>
          </w:divBdr>
          <w:divsChild>
            <w:div w:id="950435427">
              <w:marLeft w:val="0"/>
              <w:marRight w:val="0"/>
              <w:marTop w:val="0"/>
              <w:marBottom w:val="0"/>
              <w:divBdr>
                <w:top w:val="none" w:sz="0" w:space="0" w:color="auto"/>
                <w:left w:val="none" w:sz="0" w:space="0" w:color="auto"/>
                <w:bottom w:val="none" w:sz="0" w:space="0" w:color="auto"/>
                <w:right w:val="none" w:sz="0" w:space="0" w:color="auto"/>
              </w:divBdr>
            </w:div>
          </w:divsChild>
        </w:div>
        <w:div w:id="1897164600">
          <w:marLeft w:val="0"/>
          <w:marRight w:val="0"/>
          <w:marTop w:val="0"/>
          <w:marBottom w:val="0"/>
          <w:divBdr>
            <w:top w:val="none" w:sz="0" w:space="0" w:color="auto"/>
            <w:left w:val="none" w:sz="0" w:space="0" w:color="auto"/>
            <w:bottom w:val="none" w:sz="0" w:space="0" w:color="auto"/>
            <w:right w:val="none" w:sz="0" w:space="0" w:color="auto"/>
          </w:divBdr>
        </w:div>
        <w:div w:id="646325101">
          <w:marLeft w:val="0"/>
          <w:marRight w:val="0"/>
          <w:marTop w:val="0"/>
          <w:marBottom w:val="0"/>
          <w:divBdr>
            <w:top w:val="none" w:sz="0" w:space="0" w:color="auto"/>
            <w:left w:val="none" w:sz="0" w:space="0" w:color="auto"/>
            <w:bottom w:val="none" w:sz="0" w:space="0" w:color="auto"/>
            <w:right w:val="none" w:sz="0" w:space="0" w:color="auto"/>
          </w:divBdr>
          <w:divsChild>
            <w:div w:id="1332950020">
              <w:marLeft w:val="0"/>
              <w:marRight w:val="0"/>
              <w:marTop w:val="0"/>
              <w:marBottom w:val="0"/>
              <w:divBdr>
                <w:top w:val="none" w:sz="0" w:space="0" w:color="auto"/>
                <w:left w:val="none" w:sz="0" w:space="0" w:color="auto"/>
                <w:bottom w:val="none" w:sz="0" w:space="0" w:color="auto"/>
                <w:right w:val="none" w:sz="0" w:space="0" w:color="auto"/>
              </w:divBdr>
            </w:div>
          </w:divsChild>
        </w:div>
        <w:div w:id="468746072">
          <w:marLeft w:val="0"/>
          <w:marRight w:val="0"/>
          <w:marTop w:val="0"/>
          <w:marBottom w:val="0"/>
          <w:divBdr>
            <w:top w:val="none" w:sz="0" w:space="0" w:color="auto"/>
            <w:left w:val="none" w:sz="0" w:space="0" w:color="auto"/>
            <w:bottom w:val="none" w:sz="0" w:space="0" w:color="auto"/>
            <w:right w:val="none" w:sz="0" w:space="0" w:color="auto"/>
          </w:divBdr>
        </w:div>
        <w:div w:id="1517502453">
          <w:marLeft w:val="0"/>
          <w:marRight w:val="0"/>
          <w:marTop w:val="0"/>
          <w:marBottom w:val="0"/>
          <w:divBdr>
            <w:top w:val="none" w:sz="0" w:space="0" w:color="auto"/>
            <w:left w:val="none" w:sz="0" w:space="0" w:color="auto"/>
            <w:bottom w:val="none" w:sz="0" w:space="0" w:color="auto"/>
            <w:right w:val="none" w:sz="0" w:space="0" w:color="auto"/>
          </w:divBdr>
          <w:divsChild>
            <w:div w:id="288635547">
              <w:marLeft w:val="0"/>
              <w:marRight w:val="0"/>
              <w:marTop w:val="0"/>
              <w:marBottom w:val="0"/>
              <w:divBdr>
                <w:top w:val="none" w:sz="0" w:space="0" w:color="auto"/>
                <w:left w:val="none" w:sz="0" w:space="0" w:color="auto"/>
                <w:bottom w:val="none" w:sz="0" w:space="0" w:color="auto"/>
                <w:right w:val="none" w:sz="0" w:space="0" w:color="auto"/>
              </w:divBdr>
            </w:div>
          </w:divsChild>
        </w:div>
        <w:div w:id="1000815280">
          <w:marLeft w:val="0"/>
          <w:marRight w:val="0"/>
          <w:marTop w:val="0"/>
          <w:marBottom w:val="0"/>
          <w:divBdr>
            <w:top w:val="none" w:sz="0" w:space="0" w:color="auto"/>
            <w:left w:val="none" w:sz="0" w:space="0" w:color="auto"/>
            <w:bottom w:val="none" w:sz="0" w:space="0" w:color="auto"/>
            <w:right w:val="none" w:sz="0" w:space="0" w:color="auto"/>
          </w:divBdr>
        </w:div>
        <w:div w:id="681394350">
          <w:marLeft w:val="0"/>
          <w:marRight w:val="0"/>
          <w:marTop w:val="0"/>
          <w:marBottom w:val="0"/>
          <w:divBdr>
            <w:top w:val="none" w:sz="0" w:space="0" w:color="auto"/>
            <w:left w:val="none" w:sz="0" w:space="0" w:color="auto"/>
            <w:bottom w:val="none" w:sz="0" w:space="0" w:color="auto"/>
            <w:right w:val="none" w:sz="0" w:space="0" w:color="auto"/>
          </w:divBdr>
          <w:divsChild>
            <w:div w:id="149442333">
              <w:marLeft w:val="0"/>
              <w:marRight w:val="0"/>
              <w:marTop w:val="0"/>
              <w:marBottom w:val="0"/>
              <w:divBdr>
                <w:top w:val="none" w:sz="0" w:space="0" w:color="auto"/>
                <w:left w:val="none" w:sz="0" w:space="0" w:color="auto"/>
                <w:bottom w:val="none" w:sz="0" w:space="0" w:color="auto"/>
                <w:right w:val="none" w:sz="0" w:space="0" w:color="auto"/>
              </w:divBdr>
            </w:div>
          </w:divsChild>
        </w:div>
        <w:div w:id="354700416">
          <w:marLeft w:val="0"/>
          <w:marRight w:val="0"/>
          <w:marTop w:val="300"/>
          <w:marBottom w:val="0"/>
          <w:divBdr>
            <w:top w:val="none" w:sz="0" w:space="0" w:color="auto"/>
            <w:left w:val="none" w:sz="0" w:space="0" w:color="auto"/>
            <w:bottom w:val="none" w:sz="0" w:space="0" w:color="auto"/>
            <w:right w:val="none" w:sz="0" w:space="0" w:color="auto"/>
          </w:divBdr>
          <w:divsChild>
            <w:div w:id="652027463">
              <w:marLeft w:val="0"/>
              <w:marRight w:val="0"/>
              <w:marTop w:val="0"/>
              <w:marBottom w:val="0"/>
              <w:divBdr>
                <w:top w:val="none" w:sz="0" w:space="0" w:color="auto"/>
                <w:left w:val="none" w:sz="0" w:space="0" w:color="auto"/>
                <w:bottom w:val="none" w:sz="0" w:space="0" w:color="auto"/>
                <w:right w:val="none" w:sz="0" w:space="0" w:color="auto"/>
              </w:divBdr>
              <w:divsChild>
                <w:div w:id="1643804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2582">
          <w:marLeft w:val="0"/>
          <w:marRight w:val="0"/>
          <w:marTop w:val="300"/>
          <w:marBottom w:val="0"/>
          <w:divBdr>
            <w:top w:val="none" w:sz="0" w:space="0" w:color="auto"/>
            <w:left w:val="none" w:sz="0" w:space="0" w:color="auto"/>
            <w:bottom w:val="none" w:sz="0" w:space="0" w:color="auto"/>
            <w:right w:val="none" w:sz="0" w:space="0" w:color="auto"/>
          </w:divBdr>
          <w:divsChild>
            <w:div w:id="827356185">
              <w:marLeft w:val="0"/>
              <w:marRight w:val="0"/>
              <w:marTop w:val="0"/>
              <w:marBottom w:val="0"/>
              <w:divBdr>
                <w:top w:val="none" w:sz="0" w:space="0" w:color="auto"/>
                <w:left w:val="none" w:sz="0" w:space="0" w:color="auto"/>
                <w:bottom w:val="none" w:sz="0" w:space="0" w:color="auto"/>
                <w:right w:val="none" w:sz="0" w:space="0" w:color="auto"/>
              </w:divBdr>
              <w:divsChild>
                <w:div w:id="1557281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676627">
          <w:marLeft w:val="0"/>
          <w:marRight w:val="0"/>
          <w:marTop w:val="300"/>
          <w:marBottom w:val="0"/>
          <w:divBdr>
            <w:top w:val="none" w:sz="0" w:space="0" w:color="auto"/>
            <w:left w:val="none" w:sz="0" w:space="0" w:color="auto"/>
            <w:bottom w:val="none" w:sz="0" w:space="0" w:color="auto"/>
            <w:right w:val="none" w:sz="0" w:space="0" w:color="auto"/>
          </w:divBdr>
          <w:divsChild>
            <w:div w:id="1801217909">
              <w:marLeft w:val="0"/>
              <w:marRight w:val="0"/>
              <w:marTop w:val="0"/>
              <w:marBottom w:val="0"/>
              <w:divBdr>
                <w:top w:val="none" w:sz="0" w:space="0" w:color="auto"/>
                <w:left w:val="none" w:sz="0" w:space="0" w:color="auto"/>
                <w:bottom w:val="none" w:sz="0" w:space="0" w:color="auto"/>
                <w:right w:val="none" w:sz="0" w:space="0" w:color="auto"/>
              </w:divBdr>
              <w:divsChild>
                <w:div w:id="60858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908742">
          <w:marLeft w:val="0"/>
          <w:marRight w:val="0"/>
          <w:marTop w:val="300"/>
          <w:marBottom w:val="0"/>
          <w:divBdr>
            <w:top w:val="none" w:sz="0" w:space="0" w:color="auto"/>
            <w:left w:val="none" w:sz="0" w:space="0" w:color="auto"/>
            <w:bottom w:val="none" w:sz="0" w:space="0" w:color="auto"/>
            <w:right w:val="none" w:sz="0" w:space="0" w:color="auto"/>
          </w:divBdr>
          <w:divsChild>
            <w:div w:id="1441141968">
              <w:marLeft w:val="0"/>
              <w:marRight w:val="0"/>
              <w:marTop w:val="0"/>
              <w:marBottom w:val="0"/>
              <w:divBdr>
                <w:top w:val="none" w:sz="0" w:space="0" w:color="auto"/>
                <w:left w:val="none" w:sz="0" w:space="0" w:color="auto"/>
                <w:bottom w:val="none" w:sz="0" w:space="0" w:color="auto"/>
                <w:right w:val="none" w:sz="0" w:space="0" w:color="auto"/>
              </w:divBdr>
              <w:divsChild>
                <w:div w:id="431972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sChild>
            <w:div w:id="1796605782">
              <w:marLeft w:val="0"/>
              <w:marRight w:val="0"/>
              <w:marTop w:val="0"/>
              <w:marBottom w:val="0"/>
              <w:divBdr>
                <w:top w:val="none" w:sz="0" w:space="0" w:color="auto"/>
                <w:left w:val="none" w:sz="0" w:space="0" w:color="auto"/>
                <w:bottom w:val="none" w:sz="0" w:space="0" w:color="auto"/>
                <w:right w:val="none" w:sz="0" w:space="0" w:color="auto"/>
              </w:divBdr>
              <w:divsChild>
                <w:div w:id="661855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1920">
          <w:marLeft w:val="0"/>
          <w:marRight w:val="0"/>
          <w:marTop w:val="0"/>
          <w:marBottom w:val="0"/>
          <w:divBdr>
            <w:top w:val="none" w:sz="0" w:space="0" w:color="auto"/>
            <w:left w:val="none" w:sz="0" w:space="0" w:color="auto"/>
            <w:bottom w:val="none" w:sz="0" w:space="0" w:color="auto"/>
            <w:right w:val="none" w:sz="0" w:space="0" w:color="auto"/>
          </w:divBdr>
          <w:divsChild>
            <w:div w:id="1356078056">
              <w:marLeft w:val="0"/>
              <w:marRight w:val="0"/>
              <w:marTop w:val="0"/>
              <w:marBottom w:val="0"/>
              <w:divBdr>
                <w:top w:val="none" w:sz="0" w:space="0" w:color="auto"/>
                <w:left w:val="none" w:sz="0" w:space="0" w:color="auto"/>
                <w:bottom w:val="none" w:sz="0" w:space="0" w:color="auto"/>
                <w:right w:val="none" w:sz="0" w:space="0" w:color="auto"/>
              </w:divBdr>
            </w:div>
          </w:divsChild>
        </w:div>
        <w:div w:id="575554660">
          <w:marLeft w:val="0"/>
          <w:marRight w:val="0"/>
          <w:marTop w:val="0"/>
          <w:marBottom w:val="0"/>
          <w:divBdr>
            <w:top w:val="none" w:sz="0" w:space="0" w:color="auto"/>
            <w:left w:val="none" w:sz="0" w:space="0" w:color="auto"/>
            <w:bottom w:val="none" w:sz="0" w:space="0" w:color="auto"/>
            <w:right w:val="none" w:sz="0" w:space="0" w:color="auto"/>
          </w:divBdr>
        </w:div>
        <w:div w:id="707293710">
          <w:marLeft w:val="0"/>
          <w:marRight w:val="0"/>
          <w:marTop w:val="0"/>
          <w:marBottom w:val="0"/>
          <w:divBdr>
            <w:top w:val="none" w:sz="0" w:space="0" w:color="auto"/>
            <w:left w:val="none" w:sz="0" w:space="0" w:color="auto"/>
            <w:bottom w:val="none" w:sz="0" w:space="0" w:color="auto"/>
            <w:right w:val="none" w:sz="0" w:space="0" w:color="auto"/>
          </w:divBdr>
          <w:divsChild>
            <w:div w:id="56365278">
              <w:marLeft w:val="0"/>
              <w:marRight w:val="0"/>
              <w:marTop w:val="0"/>
              <w:marBottom w:val="0"/>
              <w:divBdr>
                <w:top w:val="none" w:sz="0" w:space="0" w:color="auto"/>
                <w:left w:val="none" w:sz="0" w:space="0" w:color="auto"/>
                <w:bottom w:val="none" w:sz="0" w:space="0" w:color="auto"/>
                <w:right w:val="none" w:sz="0" w:space="0" w:color="auto"/>
              </w:divBdr>
            </w:div>
          </w:divsChild>
        </w:div>
        <w:div w:id="709035415">
          <w:marLeft w:val="0"/>
          <w:marRight w:val="0"/>
          <w:marTop w:val="0"/>
          <w:marBottom w:val="0"/>
          <w:divBdr>
            <w:top w:val="none" w:sz="0" w:space="0" w:color="auto"/>
            <w:left w:val="none" w:sz="0" w:space="0" w:color="auto"/>
            <w:bottom w:val="none" w:sz="0" w:space="0" w:color="auto"/>
            <w:right w:val="none" w:sz="0" w:space="0" w:color="auto"/>
          </w:divBdr>
        </w:div>
        <w:div w:id="929197436">
          <w:marLeft w:val="0"/>
          <w:marRight w:val="0"/>
          <w:marTop w:val="0"/>
          <w:marBottom w:val="0"/>
          <w:divBdr>
            <w:top w:val="none" w:sz="0" w:space="0" w:color="auto"/>
            <w:left w:val="none" w:sz="0" w:space="0" w:color="auto"/>
            <w:bottom w:val="none" w:sz="0" w:space="0" w:color="auto"/>
            <w:right w:val="none" w:sz="0" w:space="0" w:color="auto"/>
          </w:divBdr>
        </w:div>
        <w:div w:id="1073771618">
          <w:marLeft w:val="0"/>
          <w:marRight w:val="0"/>
          <w:marTop w:val="300"/>
          <w:marBottom w:val="0"/>
          <w:divBdr>
            <w:top w:val="none" w:sz="0" w:space="0" w:color="auto"/>
            <w:left w:val="none" w:sz="0" w:space="0" w:color="auto"/>
            <w:bottom w:val="none" w:sz="0" w:space="0" w:color="auto"/>
            <w:right w:val="none" w:sz="0" w:space="0" w:color="auto"/>
          </w:divBdr>
          <w:divsChild>
            <w:div w:id="2102599537">
              <w:marLeft w:val="0"/>
              <w:marRight w:val="0"/>
              <w:marTop w:val="0"/>
              <w:marBottom w:val="0"/>
              <w:divBdr>
                <w:top w:val="none" w:sz="0" w:space="0" w:color="auto"/>
                <w:left w:val="none" w:sz="0" w:space="0" w:color="auto"/>
                <w:bottom w:val="none" w:sz="0" w:space="0" w:color="auto"/>
                <w:right w:val="none" w:sz="0" w:space="0" w:color="auto"/>
              </w:divBdr>
              <w:divsChild>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344635">
          <w:marLeft w:val="0"/>
          <w:marRight w:val="0"/>
          <w:marTop w:val="0"/>
          <w:marBottom w:val="0"/>
          <w:divBdr>
            <w:top w:val="none" w:sz="0" w:space="0" w:color="auto"/>
            <w:left w:val="none" w:sz="0" w:space="0" w:color="auto"/>
            <w:bottom w:val="none" w:sz="0" w:space="0" w:color="auto"/>
            <w:right w:val="none" w:sz="0" w:space="0" w:color="auto"/>
          </w:divBdr>
        </w:div>
        <w:div w:id="1454207448">
          <w:marLeft w:val="0"/>
          <w:marRight w:val="0"/>
          <w:marTop w:val="0"/>
          <w:marBottom w:val="0"/>
          <w:divBdr>
            <w:top w:val="none" w:sz="0" w:space="0" w:color="auto"/>
            <w:left w:val="none" w:sz="0" w:space="0" w:color="auto"/>
            <w:bottom w:val="none" w:sz="0" w:space="0" w:color="auto"/>
            <w:right w:val="none" w:sz="0" w:space="0" w:color="auto"/>
          </w:divBdr>
        </w:div>
        <w:div w:id="1632713246">
          <w:marLeft w:val="0"/>
          <w:marRight w:val="0"/>
          <w:marTop w:val="300"/>
          <w:marBottom w:val="0"/>
          <w:divBdr>
            <w:top w:val="none" w:sz="0" w:space="0" w:color="auto"/>
            <w:left w:val="none" w:sz="0" w:space="0" w:color="auto"/>
            <w:bottom w:val="none" w:sz="0" w:space="0" w:color="auto"/>
            <w:right w:val="none" w:sz="0" w:space="0" w:color="auto"/>
          </w:divBdr>
          <w:divsChild>
            <w:div w:id="589581156">
              <w:marLeft w:val="0"/>
              <w:marRight w:val="0"/>
              <w:marTop w:val="0"/>
              <w:marBottom w:val="0"/>
              <w:divBdr>
                <w:top w:val="none" w:sz="0" w:space="0" w:color="auto"/>
                <w:left w:val="none" w:sz="0" w:space="0" w:color="auto"/>
                <w:bottom w:val="none" w:sz="0" w:space="0" w:color="auto"/>
                <w:right w:val="none" w:sz="0" w:space="0" w:color="auto"/>
              </w:divBdr>
              <w:divsChild>
                <w:div w:id="772093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611589">
          <w:marLeft w:val="0"/>
          <w:marRight w:val="0"/>
          <w:marTop w:val="0"/>
          <w:marBottom w:val="0"/>
          <w:divBdr>
            <w:top w:val="none" w:sz="0" w:space="0" w:color="auto"/>
            <w:left w:val="none" w:sz="0" w:space="0" w:color="auto"/>
            <w:bottom w:val="none" w:sz="0" w:space="0" w:color="auto"/>
            <w:right w:val="none" w:sz="0" w:space="0" w:color="auto"/>
          </w:divBdr>
          <w:divsChild>
            <w:div w:id="1259873475">
              <w:marLeft w:val="0"/>
              <w:marRight w:val="0"/>
              <w:marTop w:val="0"/>
              <w:marBottom w:val="0"/>
              <w:divBdr>
                <w:top w:val="none" w:sz="0" w:space="0" w:color="auto"/>
                <w:left w:val="none" w:sz="0" w:space="0" w:color="auto"/>
                <w:bottom w:val="none" w:sz="0" w:space="0" w:color="auto"/>
                <w:right w:val="none" w:sz="0" w:space="0" w:color="auto"/>
              </w:divBdr>
            </w:div>
          </w:divsChild>
        </w:div>
        <w:div w:id="1687714234">
          <w:marLeft w:val="0"/>
          <w:marRight w:val="0"/>
          <w:marTop w:val="300"/>
          <w:marBottom w:val="0"/>
          <w:divBdr>
            <w:top w:val="none" w:sz="0" w:space="0" w:color="auto"/>
            <w:left w:val="none" w:sz="0" w:space="0" w:color="auto"/>
            <w:bottom w:val="none" w:sz="0" w:space="0" w:color="auto"/>
            <w:right w:val="none" w:sz="0" w:space="0" w:color="auto"/>
          </w:divBdr>
          <w:divsChild>
            <w:div w:id="2070378787">
              <w:marLeft w:val="0"/>
              <w:marRight w:val="0"/>
              <w:marTop w:val="0"/>
              <w:marBottom w:val="0"/>
              <w:divBdr>
                <w:top w:val="none" w:sz="0" w:space="0" w:color="auto"/>
                <w:left w:val="none" w:sz="0" w:space="0" w:color="auto"/>
                <w:bottom w:val="none" w:sz="0" w:space="0" w:color="auto"/>
                <w:right w:val="none" w:sz="0" w:space="0" w:color="auto"/>
              </w:divBdr>
              <w:divsChild>
                <w:div w:id="7946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004939">
          <w:marLeft w:val="0"/>
          <w:marRight w:val="0"/>
          <w:marTop w:val="0"/>
          <w:marBottom w:val="0"/>
          <w:divBdr>
            <w:top w:val="none" w:sz="0" w:space="0" w:color="auto"/>
            <w:left w:val="none" w:sz="0" w:space="0" w:color="auto"/>
            <w:bottom w:val="none" w:sz="0" w:space="0" w:color="auto"/>
            <w:right w:val="none" w:sz="0" w:space="0" w:color="auto"/>
          </w:divBdr>
        </w:div>
        <w:div w:id="1919711488">
          <w:marLeft w:val="0"/>
          <w:marRight w:val="0"/>
          <w:marTop w:val="0"/>
          <w:marBottom w:val="0"/>
          <w:divBdr>
            <w:top w:val="none" w:sz="0" w:space="0" w:color="auto"/>
            <w:left w:val="none" w:sz="0" w:space="0" w:color="auto"/>
            <w:bottom w:val="none" w:sz="0" w:space="0" w:color="auto"/>
            <w:right w:val="none" w:sz="0" w:space="0" w:color="auto"/>
          </w:divBdr>
          <w:divsChild>
            <w:div w:id="1225946660">
              <w:marLeft w:val="0"/>
              <w:marRight w:val="0"/>
              <w:marTop w:val="0"/>
              <w:marBottom w:val="0"/>
              <w:divBdr>
                <w:top w:val="none" w:sz="0" w:space="0" w:color="auto"/>
                <w:left w:val="none" w:sz="0" w:space="0" w:color="auto"/>
                <w:bottom w:val="none" w:sz="0" w:space="0" w:color="auto"/>
                <w:right w:val="none" w:sz="0" w:space="0" w:color="auto"/>
              </w:divBdr>
            </w:div>
          </w:divsChild>
        </w:div>
        <w:div w:id="1970234474">
          <w:marLeft w:val="0"/>
          <w:marRight w:val="0"/>
          <w:marTop w:val="0"/>
          <w:marBottom w:val="0"/>
          <w:divBdr>
            <w:top w:val="none" w:sz="0" w:space="0" w:color="auto"/>
            <w:left w:val="none" w:sz="0" w:space="0" w:color="auto"/>
            <w:bottom w:val="none" w:sz="0" w:space="0" w:color="auto"/>
            <w:right w:val="none" w:sz="0" w:space="0" w:color="auto"/>
          </w:divBdr>
          <w:divsChild>
            <w:div w:id="1255896896">
              <w:marLeft w:val="0"/>
              <w:marRight w:val="0"/>
              <w:marTop w:val="0"/>
              <w:marBottom w:val="0"/>
              <w:divBdr>
                <w:top w:val="none" w:sz="0" w:space="0" w:color="auto"/>
                <w:left w:val="none" w:sz="0" w:space="0" w:color="auto"/>
                <w:bottom w:val="none" w:sz="0" w:space="0" w:color="auto"/>
                <w:right w:val="none" w:sz="0" w:space="0" w:color="auto"/>
              </w:divBdr>
            </w:div>
          </w:divsChild>
        </w:div>
        <w:div w:id="2019191673">
          <w:marLeft w:val="0"/>
          <w:marRight w:val="0"/>
          <w:marTop w:val="0"/>
          <w:marBottom w:val="0"/>
          <w:divBdr>
            <w:top w:val="none" w:sz="0" w:space="0" w:color="auto"/>
            <w:left w:val="none" w:sz="0" w:space="0" w:color="auto"/>
            <w:bottom w:val="none" w:sz="0" w:space="0" w:color="auto"/>
            <w:right w:val="none" w:sz="0" w:space="0" w:color="auto"/>
          </w:divBdr>
          <w:divsChild>
            <w:div w:id="238443573">
              <w:marLeft w:val="0"/>
              <w:marRight w:val="0"/>
              <w:marTop w:val="0"/>
              <w:marBottom w:val="0"/>
              <w:divBdr>
                <w:top w:val="none" w:sz="0" w:space="0" w:color="auto"/>
                <w:left w:val="none" w:sz="0" w:space="0" w:color="auto"/>
                <w:bottom w:val="none" w:sz="0" w:space="0" w:color="auto"/>
                <w:right w:val="none" w:sz="0" w:space="0" w:color="auto"/>
              </w:divBdr>
            </w:div>
          </w:divsChild>
        </w:div>
        <w:div w:id="2069524811">
          <w:marLeft w:val="0"/>
          <w:marRight w:val="0"/>
          <w:marTop w:val="0"/>
          <w:marBottom w:val="0"/>
          <w:divBdr>
            <w:top w:val="none" w:sz="0" w:space="0" w:color="auto"/>
            <w:left w:val="none" w:sz="0" w:space="0" w:color="auto"/>
            <w:bottom w:val="none" w:sz="0" w:space="0" w:color="auto"/>
            <w:right w:val="none" w:sz="0" w:space="0" w:color="auto"/>
          </w:divBdr>
          <w:divsChild>
            <w:div w:id="28731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70960">
      <w:bodyDiv w:val="1"/>
      <w:marLeft w:val="0"/>
      <w:marRight w:val="0"/>
      <w:marTop w:val="0"/>
      <w:marBottom w:val="0"/>
      <w:divBdr>
        <w:top w:val="none" w:sz="0" w:space="0" w:color="auto"/>
        <w:left w:val="none" w:sz="0" w:space="0" w:color="auto"/>
        <w:bottom w:val="none" w:sz="0" w:space="0" w:color="auto"/>
        <w:right w:val="none" w:sz="0" w:space="0" w:color="auto"/>
      </w:divBdr>
    </w:div>
    <w:div w:id="1226857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997121">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855995486">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sChild>
            <w:div w:id="603414955">
              <w:marLeft w:val="0"/>
              <w:marRight w:val="0"/>
              <w:marTop w:val="0"/>
              <w:marBottom w:val="0"/>
              <w:divBdr>
                <w:top w:val="none" w:sz="0" w:space="0" w:color="auto"/>
                <w:left w:val="none" w:sz="0" w:space="0" w:color="auto"/>
                <w:bottom w:val="none" w:sz="0" w:space="0" w:color="auto"/>
                <w:right w:val="none" w:sz="0" w:space="0" w:color="auto"/>
              </w:divBdr>
            </w:div>
          </w:divsChild>
        </w:div>
        <w:div w:id="1954097210">
          <w:marLeft w:val="0"/>
          <w:marRight w:val="0"/>
          <w:marTop w:val="0"/>
          <w:marBottom w:val="0"/>
          <w:divBdr>
            <w:top w:val="none" w:sz="0" w:space="0" w:color="auto"/>
            <w:left w:val="none" w:sz="0" w:space="0" w:color="auto"/>
            <w:bottom w:val="none" w:sz="0" w:space="0" w:color="auto"/>
            <w:right w:val="none" w:sz="0" w:space="0" w:color="auto"/>
          </w:divBdr>
        </w:div>
        <w:div w:id="424962403">
          <w:marLeft w:val="0"/>
          <w:marRight w:val="0"/>
          <w:marTop w:val="0"/>
          <w:marBottom w:val="0"/>
          <w:divBdr>
            <w:top w:val="none" w:sz="0" w:space="0" w:color="auto"/>
            <w:left w:val="none" w:sz="0" w:space="0" w:color="auto"/>
            <w:bottom w:val="none" w:sz="0" w:space="0" w:color="auto"/>
            <w:right w:val="none" w:sz="0" w:space="0" w:color="auto"/>
          </w:divBdr>
          <w:divsChild>
            <w:div w:id="1516000326">
              <w:marLeft w:val="0"/>
              <w:marRight w:val="0"/>
              <w:marTop w:val="0"/>
              <w:marBottom w:val="0"/>
              <w:divBdr>
                <w:top w:val="none" w:sz="0" w:space="0" w:color="auto"/>
                <w:left w:val="none" w:sz="0" w:space="0" w:color="auto"/>
                <w:bottom w:val="none" w:sz="0" w:space="0" w:color="auto"/>
                <w:right w:val="none" w:sz="0" w:space="0" w:color="auto"/>
              </w:divBdr>
            </w:div>
          </w:divsChild>
        </w:div>
        <w:div w:id="481624140">
          <w:marLeft w:val="0"/>
          <w:marRight w:val="0"/>
          <w:marTop w:val="0"/>
          <w:marBottom w:val="0"/>
          <w:divBdr>
            <w:top w:val="none" w:sz="0" w:space="0" w:color="auto"/>
            <w:left w:val="none" w:sz="0" w:space="0" w:color="auto"/>
            <w:bottom w:val="none" w:sz="0" w:space="0" w:color="auto"/>
            <w:right w:val="none" w:sz="0" w:space="0" w:color="auto"/>
          </w:divBdr>
        </w:div>
        <w:div w:id="1643655005">
          <w:marLeft w:val="0"/>
          <w:marRight w:val="0"/>
          <w:marTop w:val="0"/>
          <w:marBottom w:val="0"/>
          <w:divBdr>
            <w:top w:val="none" w:sz="0" w:space="0" w:color="auto"/>
            <w:left w:val="none" w:sz="0" w:space="0" w:color="auto"/>
            <w:bottom w:val="none" w:sz="0" w:space="0" w:color="auto"/>
            <w:right w:val="none" w:sz="0" w:space="0" w:color="auto"/>
          </w:divBdr>
          <w:divsChild>
            <w:div w:id="2019386141">
              <w:marLeft w:val="0"/>
              <w:marRight w:val="0"/>
              <w:marTop w:val="0"/>
              <w:marBottom w:val="0"/>
              <w:divBdr>
                <w:top w:val="none" w:sz="0" w:space="0" w:color="auto"/>
                <w:left w:val="none" w:sz="0" w:space="0" w:color="auto"/>
                <w:bottom w:val="none" w:sz="0" w:space="0" w:color="auto"/>
                <w:right w:val="none" w:sz="0" w:space="0" w:color="auto"/>
              </w:divBdr>
            </w:div>
          </w:divsChild>
        </w:div>
        <w:div w:id="258679060">
          <w:marLeft w:val="0"/>
          <w:marRight w:val="0"/>
          <w:marTop w:val="0"/>
          <w:marBottom w:val="0"/>
          <w:divBdr>
            <w:top w:val="none" w:sz="0" w:space="0" w:color="auto"/>
            <w:left w:val="none" w:sz="0" w:space="0" w:color="auto"/>
            <w:bottom w:val="none" w:sz="0" w:space="0" w:color="auto"/>
            <w:right w:val="none" w:sz="0" w:space="0" w:color="auto"/>
          </w:divBdr>
        </w:div>
        <w:div w:id="692196680">
          <w:marLeft w:val="0"/>
          <w:marRight w:val="0"/>
          <w:marTop w:val="0"/>
          <w:marBottom w:val="0"/>
          <w:divBdr>
            <w:top w:val="none" w:sz="0" w:space="0" w:color="auto"/>
            <w:left w:val="none" w:sz="0" w:space="0" w:color="auto"/>
            <w:bottom w:val="none" w:sz="0" w:space="0" w:color="auto"/>
            <w:right w:val="none" w:sz="0" w:space="0" w:color="auto"/>
          </w:divBdr>
          <w:divsChild>
            <w:div w:id="426314524">
              <w:marLeft w:val="0"/>
              <w:marRight w:val="0"/>
              <w:marTop w:val="0"/>
              <w:marBottom w:val="0"/>
              <w:divBdr>
                <w:top w:val="none" w:sz="0" w:space="0" w:color="auto"/>
                <w:left w:val="none" w:sz="0" w:space="0" w:color="auto"/>
                <w:bottom w:val="none" w:sz="0" w:space="0" w:color="auto"/>
                <w:right w:val="none" w:sz="0" w:space="0" w:color="auto"/>
              </w:divBdr>
            </w:div>
          </w:divsChild>
        </w:div>
        <w:div w:id="1949702334">
          <w:marLeft w:val="0"/>
          <w:marRight w:val="0"/>
          <w:marTop w:val="0"/>
          <w:marBottom w:val="0"/>
          <w:divBdr>
            <w:top w:val="none" w:sz="0" w:space="0" w:color="auto"/>
            <w:left w:val="none" w:sz="0" w:space="0" w:color="auto"/>
            <w:bottom w:val="none" w:sz="0" w:space="0" w:color="auto"/>
            <w:right w:val="none" w:sz="0" w:space="0" w:color="auto"/>
          </w:divBdr>
        </w:div>
        <w:div w:id="1891652016">
          <w:marLeft w:val="0"/>
          <w:marRight w:val="0"/>
          <w:marTop w:val="0"/>
          <w:marBottom w:val="0"/>
          <w:divBdr>
            <w:top w:val="none" w:sz="0" w:space="0" w:color="auto"/>
            <w:left w:val="none" w:sz="0" w:space="0" w:color="auto"/>
            <w:bottom w:val="none" w:sz="0" w:space="0" w:color="auto"/>
            <w:right w:val="none" w:sz="0" w:space="0" w:color="auto"/>
          </w:divBdr>
          <w:divsChild>
            <w:div w:id="1147936700">
              <w:marLeft w:val="0"/>
              <w:marRight w:val="0"/>
              <w:marTop w:val="0"/>
              <w:marBottom w:val="0"/>
              <w:divBdr>
                <w:top w:val="none" w:sz="0" w:space="0" w:color="auto"/>
                <w:left w:val="none" w:sz="0" w:space="0" w:color="auto"/>
                <w:bottom w:val="none" w:sz="0" w:space="0" w:color="auto"/>
                <w:right w:val="none" w:sz="0" w:space="0" w:color="auto"/>
              </w:divBdr>
            </w:div>
          </w:divsChild>
        </w:div>
        <w:div w:id="1674339366">
          <w:marLeft w:val="0"/>
          <w:marRight w:val="0"/>
          <w:marTop w:val="0"/>
          <w:marBottom w:val="0"/>
          <w:divBdr>
            <w:top w:val="none" w:sz="0" w:space="0" w:color="auto"/>
            <w:left w:val="none" w:sz="0" w:space="0" w:color="auto"/>
            <w:bottom w:val="none" w:sz="0" w:space="0" w:color="auto"/>
            <w:right w:val="none" w:sz="0" w:space="0" w:color="auto"/>
          </w:divBdr>
        </w:div>
        <w:div w:id="1529636367">
          <w:marLeft w:val="0"/>
          <w:marRight w:val="0"/>
          <w:marTop w:val="0"/>
          <w:marBottom w:val="0"/>
          <w:divBdr>
            <w:top w:val="none" w:sz="0" w:space="0" w:color="auto"/>
            <w:left w:val="none" w:sz="0" w:space="0" w:color="auto"/>
            <w:bottom w:val="none" w:sz="0" w:space="0" w:color="auto"/>
            <w:right w:val="none" w:sz="0" w:space="0" w:color="auto"/>
          </w:divBdr>
          <w:divsChild>
            <w:div w:id="697240919">
              <w:marLeft w:val="0"/>
              <w:marRight w:val="0"/>
              <w:marTop w:val="0"/>
              <w:marBottom w:val="0"/>
              <w:divBdr>
                <w:top w:val="none" w:sz="0" w:space="0" w:color="auto"/>
                <w:left w:val="none" w:sz="0" w:space="0" w:color="auto"/>
                <w:bottom w:val="none" w:sz="0" w:space="0" w:color="auto"/>
                <w:right w:val="none" w:sz="0" w:space="0" w:color="auto"/>
              </w:divBdr>
            </w:div>
          </w:divsChild>
        </w:div>
        <w:div w:id="72363268">
          <w:marLeft w:val="0"/>
          <w:marRight w:val="0"/>
          <w:marTop w:val="0"/>
          <w:marBottom w:val="0"/>
          <w:divBdr>
            <w:top w:val="none" w:sz="0" w:space="0" w:color="auto"/>
            <w:left w:val="none" w:sz="0" w:space="0" w:color="auto"/>
            <w:bottom w:val="none" w:sz="0" w:space="0" w:color="auto"/>
            <w:right w:val="none" w:sz="0" w:space="0" w:color="auto"/>
          </w:divBdr>
        </w:div>
        <w:div w:id="1387875270">
          <w:marLeft w:val="0"/>
          <w:marRight w:val="0"/>
          <w:marTop w:val="0"/>
          <w:marBottom w:val="0"/>
          <w:divBdr>
            <w:top w:val="none" w:sz="0" w:space="0" w:color="auto"/>
            <w:left w:val="none" w:sz="0" w:space="0" w:color="auto"/>
            <w:bottom w:val="none" w:sz="0" w:space="0" w:color="auto"/>
            <w:right w:val="none" w:sz="0" w:space="0" w:color="auto"/>
          </w:divBdr>
          <w:divsChild>
            <w:div w:id="95249330">
              <w:marLeft w:val="0"/>
              <w:marRight w:val="0"/>
              <w:marTop w:val="0"/>
              <w:marBottom w:val="0"/>
              <w:divBdr>
                <w:top w:val="none" w:sz="0" w:space="0" w:color="auto"/>
                <w:left w:val="none" w:sz="0" w:space="0" w:color="auto"/>
                <w:bottom w:val="none" w:sz="0" w:space="0" w:color="auto"/>
                <w:right w:val="none" w:sz="0" w:space="0" w:color="auto"/>
              </w:divBdr>
            </w:div>
          </w:divsChild>
        </w:div>
        <w:div w:id="628974476">
          <w:marLeft w:val="0"/>
          <w:marRight w:val="0"/>
          <w:marTop w:val="300"/>
          <w:marBottom w:val="0"/>
          <w:divBdr>
            <w:top w:val="none" w:sz="0" w:space="0" w:color="auto"/>
            <w:left w:val="none" w:sz="0" w:space="0" w:color="auto"/>
            <w:bottom w:val="none" w:sz="0" w:space="0" w:color="auto"/>
            <w:right w:val="none" w:sz="0" w:space="0" w:color="auto"/>
          </w:divBdr>
          <w:divsChild>
            <w:div w:id="1602756498">
              <w:marLeft w:val="0"/>
              <w:marRight w:val="0"/>
              <w:marTop w:val="0"/>
              <w:marBottom w:val="0"/>
              <w:divBdr>
                <w:top w:val="none" w:sz="0" w:space="0" w:color="auto"/>
                <w:left w:val="none" w:sz="0" w:space="0" w:color="auto"/>
                <w:bottom w:val="none" w:sz="0" w:space="0" w:color="auto"/>
                <w:right w:val="none" w:sz="0" w:space="0" w:color="auto"/>
              </w:divBdr>
              <w:divsChild>
                <w:div w:id="272175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3570">
          <w:marLeft w:val="0"/>
          <w:marRight w:val="0"/>
          <w:marTop w:val="300"/>
          <w:marBottom w:val="0"/>
          <w:divBdr>
            <w:top w:val="none" w:sz="0" w:space="0" w:color="auto"/>
            <w:left w:val="none" w:sz="0" w:space="0" w:color="auto"/>
            <w:bottom w:val="none" w:sz="0" w:space="0" w:color="auto"/>
            <w:right w:val="none" w:sz="0" w:space="0" w:color="auto"/>
          </w:divBdr>
          <w:divsChild>
            <w:div w:id="1491945283">
              <w:marLeft w:val="0"/>
              <w:marRight w:val="0"/>
              <w:marTop w:val="0"/>
              <w:marBottom w:val="0"/>
              <w:divBdr>
                <w:top w:val="none" w:sz="0" w:space="0" w:color="auto"/>
                <w:left w:val="none" w:sz="0" w:space="0" w:color="auto"/>
                <w:bottom w:val="none" w:sz="0" w:space="0" w:color="auto"/>
                <w:right w:val="none" w:sz="0" w:space="0" w:color="auto"/>
              </w:divBdr>
              <w:divsChild>
                <w:div w:id="231087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4913">
          <w:marLeft w:val="0"/>
          <w:marRight w:val="0"/>
          <w:marTop w:val="300"/>
          <w:marBottom w:val="0"/>
          <w:divBdr>
            <w:top w:val="none" w:sz="0" w:space="0" w:color="auto"/>
            <w:left w:val="none" w:sz="0" w:space="0" w:color="auto"/>
            <w:bottom w:val="none" w:sz="0" w:space="0" w:color="auto"/>
            <w:right w:val="none" w:sz="0" w:space="0" w:color="auto"/>
          </w:divBdr>
          <w:divsChild>
            <w:div w:id="2057966269">
              <w:marLeft w:val="0"/>
              <w:marRight w:val="0"/>
              <w:marTop w:val="0"/>
              <w:marBottom w:val="0"/>
              <w:divBdr>
                <w:top w:val="none" w:sz="0" w:space="0" w:color="auto"/>
                <w:left w:val="none" w:sz="0" w:space="0" w:color="auto"/>
                <w:bottom w:val="none" w:sz="0" w:space="0" w:color="auto"/>
                <w:right w:val="none" w:sz="0" w:space="0" w:color="auto"/>
              </w:divBdr>
              <w:divsChild>
                <w:div w:id="192394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115009">
          <w:marLeft w:val="0"/>
          <w:marRight w:val="0"/>
          <w:marTop w:val="300"/>
          <w:marBottom w:val="0"/>
          <w:divBdr>
            <w:top w:val="none" w:sz="0" w:space="0" w:color="auto"/>
            <w:left w:val="none" w:sz="0" w:space="0" w:color="auto"/>
            <w:bottom w:val="none" w:sz="0" w:space="0" w:color="auto"/>
            <w:right w:val="none" w:sz="0" w:space="0" w:color="auto"/>
          </w:divBdr>
          <w:divsChild>
            <w:div w:id="557977630">
              <w:marLeft w:val="0"/>
              <w:marRight w:val="0"/>
              <w:marTop w:val="0"/>
              <w:marBottom w:val="0"/>
              <w:divBdr>
                <w:top w:val="none" w:sz="0" w:space="0" w:color="auto"/>
                <w:left w:val="none" w:sz="0" w:space="0" w:color="auto"/>
                <w:bottom w:val="none" w:sz="0" w:space="0" w:color="auto"/>
                <w:right w:val="none" w:sz="0" w:space="0" w:color="auto"/>
              </w:divBdr>
              <w:divsChild>
                <w:div w:id="92684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59819">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 w:id="545337923">
          <w:marLeft w:val="0"/>
          <w:marRight w:val="0"/>
          <w:marTop w:val="0"/>
          <w:marBottom w:val="0"/>
          <w:divBdr>
            <w:top w:val="none" w:sz="0" w:space="0" w:color="auto"/>
            <w:left w:val="none" w:sz="0" w:space="0" w:color="auto"/>
            <w:bottom w:val="none" w:sz="0" w:space="0" w:color="auto"/>
            <w:right w:val="none" w:sz="0" w:space="0" w:color="auto"/>
          </w:divBdr>
        </w:div>
        <w:div w:id="795412702">
          <w:marLeft w:val="0"/>
          <w:marRight w:val="0"/>
          <w:marTop w:val="0"/>
          <w:marBottom w:val="0"/>
          <w:divBdr>
            <w:top w:val="none" w:sz="0" w:space="0" w:color="auto"/>
            <w:left w:val="none" w:sz="0" w:space="0" w:color="auto"/>
            <w:bottom w:val="none" w:sz="0" w:space="0" w:color="auto"/>
            <w:right w:val="none" w:sz="0" w:space="0" w:color="auto"/>
          </w:divBdr>
          <w:divsChild>
            <w:div w:id="596788754">
              <w:marLeft w:val="0"/>
              <w:marRight w:val="0"/>
              <w:marTop w:val="0"/>
              <w:marBottom w:val="0"/>
              <w:divBdr>
                <w:top w:val="none" w:sz="0" w:space="0" w:color="auto"/>
                <w:left w:val="none" w:sz="0" w:space="0" w:color="auto"/>
                <w:bottom w:val="none" w:sz="0" w:space="0" w:color="auto"/>
                <w:right w:val="none" w:sz="0" w:space="0" w:color="auto"/>
              </w:divBdr>
            </w:div>
          </w:divsChild>
        </w:div>
        <w:div w:id="828834171">
          <w:marLeft w:val="0"/>
          <w:marRight w:val="0"/>
          <w:marTop w:val="0"/>
          <w:marBottom w:val="0"/>
          <w:divBdr>
            <w:top w:val="none" w:sz="0" w:space="0" w:color="auto"/>
            <w:left w:val="none" w:sz="0" w:space="0" w:color="auto"/>
            <w:bottom w:val="none" w:sz="0" w:space="0" w:color="auto"/>
            <w:right w:val="none" w:sz="0" w:space="0" w:color="auto"/>
          </w:divBdr>
        </w:div>
        <w:div w:id="1049299225">
          <w:marLeft w:val="0"/>
          <w:marRight w:val="0"/>
          <w:marTop w:val="0"/>
          <w:marBottom w:val="0"/>
          <w:divBdr>
            <w:top w:val="none" w:sz="0" w:space="0" w:color="auto"/>
            <w:left w:val="none" w:sz="0" w:space="0" w:color="auto"/>
            <w:bottom w:val="none" w:sz="0" w:space="0" w:color="auto"/>
            <w:right w:val="none" w:sz="0" w:space="0" w:color="auto"/>
          </w:divBdr>
        </w:div>
        <w:div w:id="1257404457">
          <w:marLeft w:val="0"/>
          <w:marRight w:val="0"/>
          <w:marTop w:val="0"/>
          <w:marBottom w:val="0"/>
          <w:divBdr>
            <w:top w:val="none" w:sz="0" w:space="0" w:color="auto"/>
            <w:left w:val="none" w:sz="0" w:space="0" w:color="auto"/>
            <w:bottom w:val="none" w:sz="0" w:space="0" w:color="auto"/>
            <w:right w:val="none" w:sz="0" w:space="0" w:color="auto"/>
          </w:divBdr>
        </w:div>
        <w:div w:id="1271669146">
          <w:marLeft w:val="0"/>
          <w:marRight w:val="0"/>
          <w:marTop w:val="300"/>
          <w:marBottom w:val="0"/>
          <w:divBdr>
            <w:top w:val="none" w:sz="0" w:space="0" w:color="auto"/>
            <w:left w:val="none" w:sz="0" w:space="0" w:color="auto"/>
            <w:bottom w:val="none" w:sz="0" w:space="0" w:color="auto"/>
            <w:right w:val="none" w:sz="0" w:space="0" w:color="auto"/>
          </w:divBdr>
          <w:divsChild>
            <w:div w:id="374355580">
              <w:marLeft w:val="0"/>
              <w:marRight w:val="0"/>
              <w:marTop w:val="0"/>
              <w:marBottom w:val="0"/>
              <w:divBdr>
                <w:top w:val="none" w:sz="0" w:space="0" w:color="auto"/>
                <w:left w:val="none" w:sz="0" w:space="0" w:color="auto"/>
                <w:bottom w:val="none" w:sz="0" w:space="0" w:color="auto"/>
                <w:right w:val="none" w:sz="0" w:space="0" w:color="auto"/>
              </w:divBdr>
              <w:divsChild>
                <w:div w:id="130770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161976">
          <w:marLeft w:val="0"/>
          <w:marRight w:val="0"/>
          <w:marTop w:val="0"/>
          <w:marBottom w:val="0"/>
          <w:divBdr>
            <w:top w:val="none" w:sz="0" w:space="0" w:color="auto"/>
            <w:left w:val="none" w:sz="0" w:space="0" w:color="auto"/>
            <w:bottom w:val="none" w:sz="0" w:space="0" w:color="auto"/>
            <w:right w:val="none" w:sz="0" w:space="0" w:color="auto"/>
          </w:divBdr>
          <w:divsChild>
            <w:div w:id="1429622771">
              <w:marLeft w:val="0"/>
              <w:marRight w:val="0"/>
              <w:marTop w:val="0"/>
              <w:marBottom w:val="0"/>
              <w:divBdr>
                <w:top w:val="none" w:sz="0" w:space="0" w:color="auto"/>
                <w:left w:val="none" w:sz="0" w:space="0" w:color="auto"/>
                <w:bottom w:val="none" w:sz="0" w:space="0" w:color="auto"/>
                <w:right w:val="none" w:sz="0" w:space="0" w:color="auto"/>
              </w:divBdr>
            </w:div>
          </w:divsChild>
        </w:div>
        <w:div w:id="1341082608">
          <w:marLeft w:val="0"/>
          <w:marRight w:val="0"/>
          <w:marTop w:val="0"/>
          <w:marBottom w:val="0"/>
          <w:divBdr>
            <w:top w:val="none" w:sz="0" w:space="0" w:color="auto"/>
            <w:left w:val="none" w:sz="0" w:space="0" w:color="auto"/>
            <w:bottom w:val="none" w:sz="0" w:space="0" w:color="auto"/>
            <w:right w:val="none" w:sz="0" w:space="0" w:color="auto"/>
          </w:divBdr>
          <w:divsChild>
            <w:div w:id="630673432">
              <w:marLeft w:val="0"/>
              <w:marRight w:val="0"/>
              <w:marTop w:val="0"/>
              <w:marBottom w:val="0"/>
              <w:divBdr>
                <w:top w:val="none" w:sz="0" w:space="0" w:color="auto"/>
                <w:left w:val="none" w:sz="0" w:space="0" w:color="auto"/>
                <w:bottom w:val="none" w:sz="0" w:space="0" w:color="auto"/>
                <w:right w:val="none" w:sz="0" w:space="0" w:color="auto"/>
              </w:divBdr>
            </w:div>
          </w:divsChild>
        </w:div>
        <w:div w:id="1420056897">
          <w:marLeft w:val="0"/>
          <w:marRight w:val="0"/>
          <w:marTop w:val="300"/>
          <w:marBottom w:val="0"/>
          <w:divBdr>
            <w:top w:val="none" w:sz="0" w:space="0" w:color="auto"/>
            <w:left w:val="none" w:sz="0" w:space="0" w:color="auto"/>
            <w:bottom w:val="none" w:sz="0" w:space="0" w:color="auto"/>
            <w:right w:val="none" w:sz="0" w:space="0" w:color="auto"/>
          </w:divBdr>
          <w:divsChild>
            <w:div w:id="597445863">
              <w:marLeft w:val="0"/>
              <w:marRight w:val="0"/>
              <w:marTop w:val="0"/>
              <w:marBottom w:val="0"/>
              <w:divBdr>
                <w:top w:val="none" w:sz="0" w:space="0" w:color="auto"/>
                <w:left w:val="none" w:sz="0" w:space="0" w:color="auto"/>
                <w:bottom w:val="none" w:sz="0" w:space="0" w:color="auto"/>
                <w:right w:val="none" w:sz="0" w:space="0" w:color="auto"/>
              </w:divBdr>
              <w:divsChild>
                <w:div w:id="38079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248649">
          <w:marLeft w:val="0"/>
          <w:marRight w:val="0"/>
          <w:marTop w:val="300"/>
          <w:marBottom w:val="0"/>
          <w:divBdr>
            <w:top w:val="none" w:sz="0" w:space="0" w:color="auto"/>
            <w:left w:val="none" w:sz="0" w:space="0" w:color="auto"/>
            <w:bottom w:val="none" w:sz="0" w:space="0" w:color="auto"/>
            <w:right w:val="none" w:sz="0" w:space="0" w:color="auto"/>
          </w:divBdr>
          <w:divsChild>
            <w:div w:id="614363950">
              <w:marLeft w:val="0"/>
              <w:marRight w:val="0"/>
              <w:marTop w:val="0"/>
              <w:marBottom w:val="0"/>
              <w:divBdr>
                <w:top w:val="none" w:sz="0" w:space="0" w:color="auto"/>
                <w:left w:val="none" w:sz="0" w:space="0" w:color="auto"/>
                <w:bottom w:val="none" w:sz="0" w:space="0" w:color="auto"/>
                <w:right w:val="none" w:sz="0" w:space="0" w:color="auto"/>
              </w:divBdr>
              <w:divsChild>
                <w:div w:id="572551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76159">
          <w:marLeft w:val="0"/>
          <w:marRight w:val="0"/>
          <w:marTop w:val="0"/>
          <w:marBottom w:val="0"/>
          <w:divBdr>
            <w:top w:val="none" w:sz="0" w:space="0" w:color="auto"/>
            <w:left w:val="none" w:sz="0" w:space="0" w:color="auto"/>
            <w:bottom w:val="none" w:sz="0" w:space="0" w:color="auto"/>
            <w:right w:val="none" w:sz="0" w:space="0" w:color="auto"/>
          </w:divBdr>
        </w:div>
        <w:div w:id="1476676332">
          <w:marLeft w:val="0"/>
          <w:marRight w:val="0"/>
          <w:marTop w:val="0"/>
          <w:marBottom w:val="0"/>
          <w:divBdr>
            <w:top w:val="none" w:sz="0" w:space="0" w:color="auto"/>
            <w:left w:val="none" w:sz="0" w:space="0" w:color="auto"/>
            <w:bottom w:val="none" w:sz="0" w:space="0" w:color="auto"/>
            <w:right w:val="none" w:sz="0" w:space="0" w:color="auto"/>
          </w:divBdr>
          <w:divsChild>
            <w:div w:id="1770193802">
              <w:marLeft w:val="0"/>
              <w:marRight w:val="0"/>
              <w:marTop w:val="0"/>
              <w:marBottom w:val="0"/>
              <w:divBdr>
                <w:top w:val="none" w:sz="0" w:space="0" w:color="auto"/>
                <w:left w:val="none" w:sz="0" w:space="0" w:color="auto"/>
                <w:bottom w:val="none" w:sz="0" w:space="0" w:color="auto"/>
                <w:right w:val="none" w:sz="0" w:space="0" w:color="auto"/>
              </w:divBdr>
            </w:div>
          </w:divsChild>
        </w:div>
        <w:div w:id="1592204751">
          <w:marLeft w:val="0"/>
          <w:marRight w:val="0"/>
          <w:marTop w:val="0"/>
          <w:marBottom w:val="0"/>
          <w:divBdr>
            <w:top w:val="none" w:sz="0" w:space="0" w:color="auto"/>
            <w:left w:val="none" w:sz="0" w:space="0" w:color="auto"/>
            <w:bottom w:val="none" w:sz="0" w:space="0" w:color="auto"/>
            <w:right w:val="none" w:sz="0" w:space="0" w:color="auto"/>
          </w:divBdr>
          <w:divsChild>
            <w:div w:id="1421684211">
              <w:marLeft w:val="0"/>
              <w:marRight w:val="0"/>
              <w:marTop w:val="0"/>
              <w:marBottom w:val="0"/>
              <w:divBdr>
                <w:top w:val="none" w:sz="0" w:space="0" w:color="auto"/>
                <w:left w:val="none" w:sz="0" w:space="0" w:color="auto"/>
                <w:bottom w:val="none" w:sz="0" w:space="0" w:color="auto"/>
                <w:right w:val="none" w:sz="0" w:space="0" w:color="auto"/>
              </w:divBdr>
            </w:div>
          </w:divsChild>
        </w:div>
        <w:div w:id="1602256065">
          <w:marLeft w:val="0"/>
          <w:marRight w:val="0"/>
          <w:marTop w:val="0"/>
          <w:marBottom w:val="0"/>
          <w:divBdr>
            <w:top w:val="none" w:sz="0" w:space="0" w:color="auto"/>
            <w:left w:val="none" w:sz="0" w:space="0" w:color="auto"/>
            <w:bottom w:val="none" w:sz="0" w:space="0" w:color="auto"/>
            <w:right w:val="none" w:sz="0" w:space="0" w:color="auto"/>
          </w:divBdr>
          <w:divsChild>
            <w:div w:id="2084984650">
              <w:marLeft w:val="0"/>
              <w:marRight w:val="0"/>
              <w:marTop w:val="0"/>
              <w:marBottom w:val="0"/>
              <w:divBdr>
                <w:top w:val="none" w:sz="0" w:space="0" w:color="auto"/>
                <w:left w:val="none" w:sz="0" w:space="0" w:color="auto"/>
                <w:bottom w:val="none" w:sz="0" w:space="0" w:color="auto"/>
                <w:right w:val="none" w:sz="0" w:space="0" w:color="auto"/>
              </w:divBdr>
            </w:div>
          </w:divsChild>
        </w:div>
        <w:div w:id="1944919679">
          <w:marLeft w:val="0"/>
          <w:marRight w:val="0"/>
          <w:marTop w:val="300"/>
          <w:marBottom w:val="0"/>
          <w:divBdr>
            <w:top w:val="none" w:sz="0" w:space="0" w:color="auto"/>
            <w:left w:val="none" w:sz="0" w:space="0" w:color="auto"/>
            <w:bottom w:val="none" w:sz="0" w:space="0" w:color="auto"/>
            <w:right w:val="none" w:sz="0" w:space="0" w:color="auto"/>
          </w:divBdr>
          <w:divsChild>
            <w:div w:id="2120753464">
              <w:marLeft w:val="0"/>
              <w:marRight w:val="0"/>
              <w:marTop w:val="0"/>
              <w:marBottom w:val="0"/>
              <w:divBdr>
                <w:top w:val="none" w:sz="0" w:space="0" w:color="auto"/>
                <w:left w:val="none" w:sz="0" w:space="0" w:color="auto"/>
                <w:bottom w:val="none" w:sz="0" w:space="0" w:color="auto"/>
                <w:right w:val="none" w:sz="0" w:space="0" w:color="auto"/>
              </w:divBdr>
              <w:divsChild>
                <w:div w:id="1077361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179238">
          <w:marLeft w:val="0"/>
          <w:marRight w:val="0"/>
          <w:marTop w:val="0"/>
          <w:marBottom w:val="0"/>
          <w:divBdr>
            <w:top w:val="none" w:sz="0" w:space="0" w:color="auto"/>
            <w:left w:val="none" w:sz="0" w:space="0" w:color="auto"/>
            <w:bottom w:val="none" w:sz="0" w:space="0" w:color="auto"/>
            <w:right w:val="none" w:sz="0" w:space="0" w:color="auto"/>
          </w:divBdr>
          <w:divsChild>
            <w:div w:id="2096439161">
              <w:marLeft w:val="0"/>
              <w:marRight w:val="0"/>
              <w:marTop w:val="0"/>
              <w:marBottom w:val="0"/>
              <w:divBdr>
                <w:top w:val="none" w:sz="0" w:space="0" w:color="auto"/>
                <w:left w:val="none" w:sz="0" w:space="0" w:color="auto"/>
                <w:bottom w:val="none" w:sz="0" w:space="0" w:color="auto"/>
                <w:right w:val="none" w:sz="0" w:space="0" w:color="auto"/>
              </w:divBdr>
            </w:div>
          </w:divsChild>
        </w:div>
        <w:div w:id="2030256399">
          <w:marLeft w:val="0"/>
          <w:marRight w:val="0"/>
          <w:marTop w:val="0"/>
          <w:marBottom w:val="0"/>
          <w:divBdr>
            <w:top w:val="none" w:sz="0" w:space="0" w:color="auto"/>
            <w:left w:val="none" w:sz="0" w:space="0" w:color="auto"/>
            <w:bottom w:val="none" w:sz="0" w:space="0" w:color="auto"/>
            <w:right w:val="none" w:sz="0" w:space="0" w:color="auto"/>
          </w:divBdr>
        </w:div>
      </w:divsChild>
    </w:div>
    <w:div w:id="17241793">
      <w:bodyDiv w:val="1"/>
      <w:marLeft w:val="0"/>
      <w:marRight w:val="0"/>
      <w:marTop w:val="0"/>
      <w:marBottom w:val="0"/>
      <w:divBdr>
        <w:top w:val="none" w:sz="0" w:space="0" w:color="auto"/>
        <w:left w:val="none" w:sz="0" w:space="0" w:color="auto"/>
        <w:bottom w:val="none" w:sz="0" w:space="0" w:color="auto"/>
        <w:right w:val="none" w:sz="0" w:space="0" w:color="auto"/>
      </w:divBdr>
    </w:div>
    <w:div w:id="17893327">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sChild>
            <w:div w:id="416172507">
              <w:marLeft w:val="0"/>
              <w:marRight w:val="0"/>
              <w:marTop w:val="0"/>
              <w:marBottom w:val="0"/>
              <w:divBdr>
                <w:top w:val="none" w:sz="0" w:space="0" w:color="auto"/>
                <w:left w:val="none" w:sz="0" w:space="0" w:color="auto"/>
                <w:bottom w:val="none" w:sz="0" w:space="0" w:color="auto"/>
                <w:right w:val="none" w:sz="0" w:space="0" w:color="auto"/>
              </w:divBdr>
              <w:divsChild>
                <w:div w:id="61741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250993">
          <w:marLeft w:val="0"/>
          <w:marRight w:val="0"/>
          <w:marTop w:val="0"/>
          <w:marBottom w:val="0"/>
          <w:divBdr>
            <w:top w:val="none" w:sz="0" w:space="0" w:color="auto"/>
            <w:left w:val="none" w:sz="0" w:space="0" w:color="auto"/>
            <w:bottom w:val="none" w:sz="0" w:space="0" w:color="auto"/>
            <w:right w:val="none" w:sz="0" w:space="0" w:color="auto"/>
          </w:divBdr>
          <w:divsChild>
            <w:div w:id="265041237">
              <w:marLeft w:val="0"/>
              <w:marRight w:val="0"/>
              <w:marTop w:val="0"/>
              <w:marBottom w:val="0"/>
              <w:divBdr>
                <w:top w:val="none" w:sz="0" w:space="0" w:color="auto"/>
                <w:left w:val="none" w:sz="0" w:space="0" w:color="auto"/>
                <w:bottom w:val="none" w:sz="0" w:space="0" w:color="auto"/>
                <w:right w:val="none" w:sz="0" w:space="0" w:color="auto"/>
              </w:divBdr>
              <w:divsChild>
                <w:div w:id="336271806">
                  <w:marLeft w:val="0"/>
                  <w:marRight w:val="0"/>
                  <w:marTop w:val="0"/>
                  <w:marBottom w:val="0"/>
                  <w:divBdr>
                    <w:top w:val="none" w:sz="0" w:space="0" w:color="auto"/>
                    <w:left w:val="none" w:sz="0" w:space="0" w:color="auto"/>
                    <w:bottom w:val="none" w:sz="0" w:space="0" w:color="auto"/>
                    <w:right w:val="none" w:sz="0" w:space="0" w:color="auto"/>
                  </w:divBdr>
                </w:div>
              </w:divsChild>
            </w:div>
            <w:div w:id="1202480649">
              <w:marLeft w:val="0"/>
              <w:marRight w:val="0"/>
              <w:marTop w:val="0"/>
              <w:marBottom w:val="0"/>
              <w:divBdr>
                <w:top w:val="none" w:sz="0" w:space="0" w:color="auto"/>
                <w:left w:val="none" w:sz="0" w:space="0" w:color="auto"/>
                <w:bottom w:val="none" w:sz="0" w:space="0" w:color="auto"/>
                <w:right w:val="none" w:sz="0" w:space="0" w:color="auto"/>
              </w:divBdr>
            </w:div>
          </w:divsChild>
        </w:div>
        <w:div w:id="395975769">
          <w:marLeft w:val="0"/>
          <w:marRight w:val="0"/>
          <w:marTop w:val="300"/>
          <w:marBottom w:val="0"/>
          <w:divBdr>
            <w:top w:val="none" w:sz="0" w:space="0" w:color="auto"/>
            <w:left w:val="none" w:sz="0" w:space="0" w:color="auto"/>
            <w:bottom w:val="none" w:sz="0" w:space="0" w:color="auto"/>
            <w:right w:val="none" w:sz="0" w:space="0" w:color="auto"/>
          </w:divBdr>
          <w:divsChild>
            <w:div w:id="1689721692">
              <w:marLeft w:val="0"/>
              <w:marRight w:val="0"/>
              <w:marTop w:val="0"/>
              <w:marBottom w:val="0"/>
              <w:divBdr>
                <w:top w:val="none" w:sz="0" w:space="0" w:color="auto"/>
                <w:left w:val="none" w:sz="0" w:space="0" w:color="auto"/>
                <w:bottom w:val="none" w:sz="0" w:space="0" w:color="auto"/>
                <w:right w:val="none" w:sz="0" w:space="0" w:color="auto"/>
              </w:divBdr>
              <w:divsChild>
                <w:div w:id="1458526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575801">
          <w:marLeft w:val="0"/>
          <w:marRight w:val="0"/>
          <w:marTop w:val="0"/>
          <w:marBottom w:val="0"/>
          <w:divBdr>
            <w:top w:val="none" w:sz="0" w:space="0" w:color="auto"/>
            <w:left w:val="none" w:sz="0" w:space="0" w:color="auto"/>
            <w:bottom w:val="none" w:sz="0" w:space="0" w:color="auto"/>
            <w:right w:val="none" w:sz="0" w:space="0" w:color="auto"/>
          </w:divBdr>
          <w:divsChild>
            <w:div w:id="1934705183">
              <w:marLeft w:val="0"/>
              <w:marRight w:val="0"/>
              <w:marTop w:val="0"/>
              <w:marBottom w:val="0"/>
              <w:divBdr>
                <w:top w:val="none" w:sz="0" w:space="0" w:color="auto"/>
                <w:left w:val="none" w:sz="0" w:space="0" w:color="auto"/>
                <w:bottom w:val="none" w:sz="0" w:space="0" w:color="auto"/>
                <w:right w:val="none" w:sz="0" w:space="0" w:color="auto"/>
              </w:divBdr>
            </w:div>
            <w:div w:id="2065326371">
              <w:marLeft w:val="0"/>
              <w:marRight w:val="0"/>
              <w:marTop w:val="0"/>
              <w:marBottom w:val="0"/>
              <w:divBdr>
                <w:top w:val="none" w:sz="0" w:space="0" w:color="auto"/>
                <w:left w:val="none" w:sz="0" w:space="0" w:color="auto"/>
                <w:bottom w:val="none" w:sz="0" w:space="0" w:color="auto"/>
                <w:right w:val="none" w:sz="0" w:space="0" w:color="auto"/>
              </w:divBdr>
              <w:divsChild>
                <w:div w:id="1114711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673205">
          <w:marLeft w:val="0"/>
          <w:marRight w:val="0"/>
          <w:marTop w:val="0"/>
          <w:marBottom w:val="0"/>
          <w:divBdr>
            <w:top w:val="none" w:sz="0" w:space="0" w:color="auto"/>
            <w:left w:val="none" w:sz="0" w:space="0" w:color="auto"/>
            <w:bottom w:val="none" w:sz="0" w:space="0" w:color="auto"/>
            <w:right w:val="none" w:sz="0" w:space="0" w:color="auto"/>
          </w:divBdr>
          <w:divsChild>
            <w:div w:id="313796848">
              <w:marLeft w:val="0"/>
              <w:marRight w:val="0"/>
              <w:marTop w:val="0"/>
              <w:marBottom w:val="0"/>
              <w:divBdr>
                <w:top w:val="none" w:sz="0" w:space="0" w:color="auto"/>
                <w:left w:val="none" w:sz="0" w:space="0" w:color="auto"/>
                <w:bottom w:val="none" w:sz="0" w:space="0" w:color="auto"/>
                <w:right w:val="none" w:sz="0" w:space="0" w:color="auto"/>
              </w:divBdr>
            </w:div>
            <w:div w:id="1941329937">
              <w:marLeft w:val="0"/>
              <w:marRight w:val="0"/>
              <w:marTop w:val="0"/>
              <w:marBottom w:val="0"/>
              <w:divBdr>
                <w:top w:val="none" w:sz="0" w:space="0" w:color="auto"/>
                <w:left w:val="none" w:sz="0" w:space="0" w:color="auto"/>
                <w:bottom w:val="none" w:sz="0" w:space="0" w:color="auto"/>
                <w:right w:val="none" w:sz="0" w:space="0" w:color="auto"/>
              </w:divBdr>
              <w:divsChild>
                <w:div w:id="28936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8853">
          <w:marLeft w:val="0"/>
          <w:marRight w:val="0"/>
          <w:marTop w:val="0"/>
          <w:marBottom w:val="0"/>
          <w:divBdr>
            <w:top w:val="none" w:sz="0" w:space="0" w:color="auto"/>
            <w:left w:val="none" w:sz="0" w:space="0" w:color="auto"/>
            <w:bottom w:val="none" w:sz="0" w:space="0" w:color="auto"/>
            <w:right w:val="none" w:sz="0" w:space="0" w:color="auto"/>
          </w:divBdr>
          <w:divsChild>
            <w:div w:id="1126047698">
              <w:marLeft w:val="0"/>
              <w:marRight w:val="0"/>
              <w:marTop w:val="0"/>
              <w:marBottom w:val="0"/>
              <w:divBdr>
                <w:top w:val="none" w:sz="0" w:space="0" w:color="auto"/>
                <w:left w:val="none" w:sz="0" w:space="0" w:color="auto"/>
                <w:bottom w:val="none" w:sz="0" w:space="0" w:color="auto"/>
                <w:right w:val="none" w:sz="0" w:space="0" w:color="auto"/>
              </w:divBdr>
            </w:div>
            <w:div w:id="1881891846">
              <w:marLeft w:val="0"/>
              <w:marRight w:val="0"/>
              <w:marTop w:val="0"/>
              <w:marBottom w:val="0"/>
              <w:divBdr>
                <w:top w:val="none" w:sz="0" w:space="0" w:color="auto"/>
                <w:left w:val="none" w:sz="0" w:space="0" w:color="auto"/>
                <w:bottom w:val="none" w:sz="0" w:space="0" w:color="auto"/>
                <w:right w:val="none" w:sz="0" w:space="0" w:color="auto"/>
              </w:divBdr>
              <w:divsChild>
                <w:div w:id="101884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255688">
          <w:marLeft w:val="0"/>
          <w:marRight w:val="0"/>
          <w:marTop w:val="0"/>
          <w:marBottom w:val="0"/>
          <w:divBdr>
            <w:top w:val="none" w:sz="0" w:space="0" w:color="auto"/>
            <w:left w:val="none" w:sz="0" w:space="0" w:color="auto"/>
            <w:bottom w:val="none" w:sz="0" w:space="0" w:color="auto"/>
            <w:right w:val="none" w:sz="0" w:space="0" w:color="auto"/>
          </w:divBdr>
          <w:divsChild>
            <w:div w:id="1751850152">
              <w:marLeft w:val="0"/>
              <w:marRight w:val="0"/>
              <w:marTop w:val="0"/>
              <w:marBottom w:val="0"/>
              <w:divBdr>
                <w:top w:val="none" w:sz="0" w:space="0" w:color="auto"/>
                <w:left w:val="none" w:sz="0" w:space="0" w:color="auto"/>
                <w:bottom w:val="none" w:sz="0" w:space="0" w:color="auto"/>
                <w:right w:val="none" w:sz="0" w:space="0" w:color="auto"/>
              </w:divBdr>
              <w:divsChild>
                <w:div w:id="1620142190">
                  <w:marLeft w:val="0"/>
                  <w:marRight w:val="0"/>
                  <w:marTop w:val="0"/>
                  <w:marBottom w:val="0"/>
                  <w:divBdr>
                    <w:top w:val="none" w:sz="0" w:space="0" w:color="auto"/>
                    <w:left w:val="none" w:sz="0" w:space="0" w:color="auto"/>
                    <w:bottom w:val="none" w:sz="0" w:space="0" w:color="auto"/>
                    <w:right w:val="none" w:sz="0" w:space="0" w:color="auto"/>
                  </w:divBdr>
                </w:div>
              </w:divsChild>
            </w:div>
            <w:div w:id="1878424010">
              <w:marLeft w:val="0"/>
              <w:marRight w:val="0"/>
              <w:marTop w:val="0"/>
              <w:marBottom w:val="0"/>
              <w:divBdr>
                <w:top w:val="none" w:sz="0" w:space="0" w:color="auto"/>
                <w:left w:val="none" w:sz="0" w:space="0" w:color="auto"/>
                <w:bottom w:val="none" w:sz="0" w:space="0" w:color="auto"/>
                <w:right w:val="none" w:sz="0" w:space="0" w:color="auto"/>
              </w:divBdr>
            </w:div>
          </w:divsChild>
        </w:div>
        <w:div w:id="2004778062">
          <w:marLeft w:val="0"/>
          <w:marRight w:val="0"/>
          <w:marTop w:val="0"/>
          <w:marBottom w:val="0"/>
          <w:divBdr>
            <w:top w:val="none" w:sz="0" w:space="0" w:color="auto"/>
            <w:left w:val="none" w:sz="0" w:space="0" w:color="auto"/>
            <w:bottom w:val="none" w:sz="0" w:space="0" w:color="auto"/>
            <w:right w:val="none" w:sz="0" w:space="0" w:color="auto"/>
          </w:divBdr>
          <w:divsChild>
            <w:div w:id="3290842">
              <w:marLeft w:val="0"/>
              <w:marRight w:val="0"/>
              <w:marTop w:val="0"/>
              <w:marBottom w:val="0"/>
              <w:divBdr>
                <w:top w:val="none" w:sz="0" w:space="0" w:color="auto"/>
                <w:left w:val="none" w:sz="0" w:space="0" w:color="auto"/>
                <w:bottom w:val="none" w:sz="0" w:space="0" w:color="auto"/>
                <w:right w:val="none" w:sz="0" w:space="0" w:color="auto"/>
              </w:divBdr>
            </w:div>
            <w:div w:id="1967740350">
              <w:marLeft w:val="0"/>
              <w:marRight w:val="0"/>
              <w:marTop w:val="0"/>
              <w:marBottom w:val="0"/>
              <w:divBdr>
                <w:top w:val="none" w:sz="0" w:space="0" w:color="auto"/>
                <w:left w:val="none" w:sz="0" w:space="0" w:color="auto"/>
                <w:bottom w:val="none" w:sz="0" w:space="0" w:color="auto"/>
                <w:right w:val="none" w:sz="0" w:space="0" w:color="auto"/>
              </w:divBdr>
              <w:divsChild>
                <w:div w:id="167549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575341">
          <w:marLeft w:val="0"/>
          <w:marRight w:val="0"/>
          <w:marTop w:val="0"/>
          <w:marBottom w:val="0"/>
          <w:divBdr>
            <w:top w:val="none" w:sz="0" w:space="0" w:color="auto"/>
            <w:left w:val="none" w:sz="0" w:space="0" w:color="auto"/>
            <w:bottom w:val="none" w:sz="0" w:space="0" w:color="auto"/>
            <w:right w:val="none" w:sz="0" w:space="0" w:color="auto"/>
          </w:divBdr>
          <w:divsChild>
            <w:div w:id="85463069">
              <w:marLeft w:val="0"/>
              <w:marRight w:val="0"/>
              <w:marTop w:val="0"/>
              <w:marBottom w:val="0"/>
              <w:divBdr>
                <w:top w:val="none" w:sz="0" w:space="0" w:color="auto"/>
                <w:left w:val="none" w:sz="0" w:space="0" w:color="auto"/>
                <w:bottom w:val="none" w:sz="0" w:space="0" w:color="auto"/>
                <w:right w:val="none" w:sz="0" w:space="0" w:color="auto"/>
              </w:divBdr>
            </w:div>
            <w:div w:id="1262445928">
              <w:marLeft w:val="0"/>
              <w:marRight w:val="0"/>
              <w:marTop w:val="0"/>
              <w:marBottom w:val="0"/>
              <w:divBdr>
                <w:top w:val="none" w:sz="0" w:space="0" w:color="auto"/>
                <w:left w:val="none" w:sz="0" w:space="0" w:color="auto"/>
                <w:bottom w:val="none" w:sz="0" w:space="0" w:color="auto"/>
                <w:right w:val="none" w:sz="0" w:space="0" w:color="auto"/>
              </w:divBdr>
              <w:divsChild>
                <w:div w:id="75035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 w:id="371004937">
          <w:marLeft w:val="0"/>
          <w:marRight w:val="0"/>
          <w:marTop w:val="0"/>
          <w:marBottom w:val="0"/>
          <w:divBdr>
            <w:top w:val="none" w:sz="0" w:space="0" w:color="auto"/>
            <w:left w:val="none" w:sz="0" w:space="0" w:color="auto"/>
            <w:bottom w:val="none" w:sz="0" w:space="0" w:color="auto"/>
            <w:right w:val="none" w:sz="0" w:space="0" w:color="auto"/>
          </w:divBdr>
          <w:divsChild>
            <w:div w:id="1129978202">
              <w:marLeft w:val="0"/>
              <w:marRight w:val="0"/>
              <w:marTop w:val="0"/>
              <w:marBottom w:val="0"/>
              <w:divBdr>
                <w:top w:val="none" w:sz="0" w:space="0" w:color="auto"/>
                <w:left w:val="none" w:sz="0" w:space="0" w:color="auto"/>
                <w:bottom w:val="none" w:sz="0" w:space="0" w:color="auto"/>
                <w:right w:val="none" w:sz="0" w:space="0" w:color="auto"/>
              </w:divBdr>
            </w:div>
          </w:divsChild>
        </w:div>
        <w:div w:id="684551352">
          <w:marLeft w:val="0"/>
          <w:marRight w:val="0"/>
          <w:marTop w:val="300"/>
          <w:marBottom w:val="0"/>
          <w:divBdr>
            <w:top w:val="none" w:sz="0" w:space="0" w:color="auto"/>
            <w:left w:val="none" w:sz="0" w:space="0" w:color="auto"/>
            <w:bottom w:val="none" w:sz="0" w:space="0" w:color="auto"/>
            <w:right w:val="none" w:sz="0" w:space="0" w:color="auto"/>
          </w:divBdr>
          <w:divsChild>
            <w:div w:id="888373151">
              <w:marLeft w:val="0"/>
              <w:marRight w:val="0"/>
              <w:marTop w:val="0"/>
              <w:marBottom w:val="0"/>
              <w:divBdr>
                <w:top w:val="none" w:sz="0" w:space="0" w:color="auto"/>
                <w:left w:val="none" w:sz="0" w:space="0" w:color="auto"/>
                <w:bottom w:val="none" w:sz="0" w:space="0" w:color="auto"/>
                <w:right w:val="none" w:sz="0" w:space="0" w:color="auto"/>
              </w:divBdr>
              <w:divsChild>
                <w:div w:id="838155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367986">
          <w:marLeft w:val="0"/>
          <w:marRight w:val="0"/>
          <w:marTop w:val="300"/>
          <w:marBottom w:val="0"/>
          <w:divBdr>
            <w:top w:val="none" w:sz="0" w:space="0" w:color="auto"/>
            <w:left w:val="none" w:sz="0" w:space="0" w:color="auto"/>
            <w:bottom w:val="none" w:sz="0" w:space="0" w:color="auto"/>
            <w:right w:val="none" w:sz="0" w:space="0" w:color="auto"/>
          </w:divBdr>
          <w:divsChild>
            <w:div w:id="882060806">
              <w:marLeft w:val="0"/>
              <w:marRight w:val="0"/>
              <w:marTop w:val="0"/>
              <w:marBottom w:val="0"/>
              <w:divBdr>
                <w:top w:val="none" w:sz="0" w:space="0" w:color="auto"/>
                <w:left w:val="none" w:sz="0" w:space="0" w:color="auto"/>
                <w:bottom w:val="none" w:sz="0" w:space="0" w:color="auto"/>
                <w:right w:val="none" w:sz="0" w:space="0" w:color="auto"/>
              </w:divBdr>
              <w:divsChild>
                <w:div w:id="51184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931700">
          <w:marLeft w:val="0"/>
          <w:marRight w:val="0"/>
          <w:marTop w:val="0"/>
          <w:marBottom w:val="0"/>
          <w:divBdr>
            <w:top w:val="none" w:sz="0" w:space="0" w:color="auto"/>
            <w:left w:val="none" w:sz="0" w:space="0" w:color="auto"/>
            <w:bottom w:val="none" w:sz="0" w:space="0" w:color="auto"/>
            <w:right w:val="none" w:sz="0" w:space="0" w:color="auto"/>
          </w:divBdr>
        </w:div>
        <w:div w:id="989796931">
          <w:marLeft w:val="0"/>
          <w:marRight w:val="0"/>
          <w:marTop w:val="0"/>
          <w:marBottom w:val="0"/>
          <w:divBdr>
            <w:top w:val="none" w:sz="0" w:space="0" w:color="auto"/>
            <w:left w:val="none" w:sz="0" w:space="0" w:color="auto"/>
            <w:bottom w:val="none" w:sz="0" w:space="0" w:color="auto"/>
            <w:right w:val="none" w:sz="0" w:space="0" w:color="auto"/>
          </w:divBdr>
          <w:divsChild>
            <w:div w:id="1296985090">
              <w:marLeft w:val="0"/>
              <w:marRight w:val="0"/>
              <w:marTop w:val="0"/>
              <w:marBottom w:val="0"/>
              <w:divBdr>
                <w:top w:val="none" w:sz="0" w:space="0" w:color="auto"/>
                <w:left w:val="none" w:sz="0" w:space="0" w:color="auto"/>
                <w:bottom w:val="none" w:sz="0" w:space="0" w:color="auto"/>
                <w:right w:val="none" w:sz="0" w:space="0" w:color="auto"/>
              </w:divBdr>
            </w:div>
          </w:divsChild>
        </w:div>
        <w:div w:id="1052466735">
          <w:marLeft w:val="0"/>
          <w:marRight w:val="0"/>
          <w:marTop w:val="0"/>
          <w:marBottom w:val="0"/>
          <w:divBdr>
            <w:top w:val="none" w:sz="0" w:space="0" w:color="auto"/>
            <w:left w:val="none" w:sz="0" w:space="0" w:color="auto"/>
            <w:bottom w:val="none" w:sz="0" w:space="0" w:color="auto"/>
            <w:right w:val="none" w:sz="0" w:space="0" w:color="auto"/>
          </w:divBdr>
          <w:divsChild>
            <w:div w:id="32387494">
              <w:marLeft w:val="0"/>
              <w:marRight w:val="0"/>
              <w:marTop w:val="0"/>
              <w:marBottom w:val="0"/>
              <w:divBdr>
                <w:top w:val="none" w:sz="0" w:space="0" w:color="auto"/>
                <w:left w:val="none" w:sz="0" w:space="0" w:color="auto"/>
                <w:bottom w:val="none" w:sz="0" w:space="0" w:color="auto"/>
                <w:right w:val="none" w:sz="0" w:space="0" w:color="auto"/>
              </w:divBdr>
            </w:div>
          </w:divsChild>
        </w:div>
        <w:div w:id="1162427995">
          <w:marLeft w:val="0"/>
          <w:marRight w:val="0"/>
          <w:marTop w:val="0"/>
          <w:marBottom w:val="0"/>
          <w:divBdr>
            <w:top w:val="none" w:sz="0" w:space="0" w:color="auto"/>
            <w:left w:val="none" w:sz="0" w:space="0" w:color="auto"/>
            <w:bottom w:val="none" w:sz="0" w:space="0" w:color="auto"/>
            <w:right w:val="none" w:sz="0" w:space="0" w:color="auto"/>
          </w:divBdr>
        </w:div>
        <w:div w:id="1457289144">
          <w:marLeft w:val="0"/>
          <w:marRight w:val="0"/>
          <w:marTop w:val="0"/>
          <w:marBottom w:val="0"/>
          <w:divBdr>
            <w:top w:val="none" w:sz="0" w:space="0" w:color="auto"/>
            <w:left w:val="none" w:sz="0" w:space="0" w:color="auto"/>
            <w:bottom w:val="none" w:sz="0" w:space="0" w:color="auto"/>
            <w:right w:val="none" w:sz="0" w:space="0" w:color="auto"/>
          </w:divBdr>
          <w:divsChild>
            <w:div w:id="927621419">
              <w:marLeft w:val="0"/>
              <w:marRight w:val="0"/>
              <w:marTop w:val="0"/>
              <w:marBottom w:val="0"/>
              <w:divBdr>
                <w:top w:val="none" w:sz="0" w:space="0" w:color="auto"/>
                <w:left w:val="none" w:sz="0" w:space="0" w:color="auto"/>
                <w:bottom w:val="none" w:sz="0" w:space="0" w:color="auto"/>
                <w:right w:val="none" w:sz="0" w:space="0" w:color="auto"/>
              </w:divBdr>
            </w:div>
          </w:divsChild>
        </w:div>
        <w:div w:id="1619098899">
          <w:marLeft w:val="0"/>
          <w:marRight w:val="0"/>
          <w:marTop w:val="0"/>
          <w:marBottom w:val="0"/>
          <w:divBdr>
            <w:top w:val="none" w:sz="0" w:space="0" w:color="auto"/>
            <w:left w:val="none" w:sz="0" w:space="0" w:color="auto"/>
            <w:bottom w:val="none" w:sz="0" w:space="0" w:color="auto"/>
            <w:right w:val="none" w:sz="0" w:space="0" w:color="auto"/>
          </w:divBdr>
          <w:divsChild>
            <w:div w:id="744959268">
              <w:marLeft w:val="0"/>
              <w:marRight w:val="0"/>
              <w:marTop w:val="0"/>
              <w:marBottom w:val="0"/>
              <w:divBdr>
                <w:top w:val="none" w:sz="0" w:space="0" w:color="auto"/>
                <w:left w:val="none" w:sz="0" w:space="0" w:color="auto"/>
                <w:bottom w:val="none" w:sz="0" w:space="0" w:color="auto"/>
                <w:right w:val="none" w:sz="0" w:space="0" w:color="auto"/>
              </w:divBdr>
            </w:div>
          </w:divsChild>
        </w:div>
        <w:div w:id="1667901326">
          <w:marLeft w:val="0"/>
          <w:marRight w:val="0"/>
          <w:marTop w:val="300"/>
          <w:marBottom w:val="0"/>
          <w:divBdr>
            <w:top w:val="none" w:sz="0" w:space="0" w:color="auto"/>
            <w:left w:val="none" w:sz="0" w:space="0" w:color="auto"/>
            <w:bottom w:val="none" w:sz="0" w:space="0" w:color="auto"/>
            <w:right w:val="none" w:sz="0" w:space="0" w:color="auto"/>
          </w:divBdr>
          <w:divsChild>
            <w:div w:id="383065269">
              <w:marLeft w:val="0"/>
              <w:marRight w:val="0"/>
              <w:marTop w:val="0"/>
              <w:marBottom w:val="0"/>
              <w:divBdr>
                <w:top w:val="none" w:sz="0" w:space="0" w:color="auto"/>
                <w:left w:val="none" w:sz="0" w:space="0" w:color="auto"/>
                <w:bottom w:val="none" w:sz="0" w:space="0" w:color="auto"/>
                <w:right w:val="none" w:sz="0" w:space="0" w:color="auto"/>
              </w:divBdr>
              <w:divsChild>
                <w:div w:id="2103718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868941">
          <w:marLeft w:val="0"/>
          <w:marRight w:val="0"/>
          <w:marTop w:val="0"/>
          <w:marBottom w:val="0"/>
          <w:divBdr>
            <w:top w:val="none" w:sz="0" w:space="0" w:color="auto"/>
            <w:left w:val="none" w:sz="0" w:space="0" w:color="auto"/>
            <w:bottom w:val="none" w:sz="0" w:space="0" w:color="auto"/>
            <w:right w:val="none" w:sz="0" w:space="0" w:color="auto"/>
          </w:divBdr>
          <w:divsChild>
            <w:div w:id="727143806">
              <w:marLeft w:val="0"/>
              <w:marRight w:val="0"/>
              <w:marTop w:val="0"/>
              <w:marBottom w:val="0"/>
              <w:divBdr>
                <w:top w:val="none" w:sz="0" w:space="0" w:color="auto"/>
                <w:left w:val="none" w:sz="0" w:space="0" w:color="auto"/>
                <w:bottom w:val="none" w:sz="0" w:space="0" w:color="auto"/>
                <w:right w:val="none" w:sz="0" w:space="0" w:color="auto"/>
              </w:divBdr>
            </w:div>
          </w:divsChild>
        </w:div>
        <w:div w:id="1766609883">
          <w:marLeft w:val="0"/>
          <w:marRight w:val="0"/>
          <w:marTop w:val="0"/>
          <w:marBottom w:val="0"/>
          <w:divBdr>
            <w:top w:val="none" w:sz="0" w:space="0" w:color="auto"/>
            <w:left w:val="none" w:sz="0" w:space="0" w:color="auto"/>
            <w:bottom w:val="none" w:sz="0" w:space="0" w:color="auto"/>
            <w:right w:val="none" w:sz="0" w:space="0" w:color="auto"/>
          </w:divBdr>
        </w:div>
        <w:div w:id="1833640224">
          <w:marLeft w:val="0"/>
          <w:marRight w:val="0"/>
          <w:marTop w:val="0"/>
          <w:marBottom w:val="0"/>
          <w:divBdr>
            <w:top w:val="none" w:sz="0" w:space="0" w:color="auto"/>
            <w:left w:val="none" w:sz="0" w:space="0" w:color="auto"/>
            <w:bottom w:val="none" w:sz="0" w:space="0" w:color="auto"/>
            <w:right w:val="none" w:sz="0" w:space="0" w:color="auto"/>
          </w:divBdr>
        </w:div>
        <w:div w:id="2005470626">
          <w:marLeft w:val="0"/>
          <w:marRight w:val="0"/>
          <w:marTop w:val="300"/>
          <w:marBottom w:val="0"/>
          <w:divBdr>
            <w:top w:val="none" w:sz="0" w:space="0" w:color="auto"/>
            <w:left w:val="none" w:sz="0" w:space="0" w:color="auto"/>
            <w:bottom w:val="none" w:sz="0" w:space="0" w:color="auto"/>
            <w:right w:val="none" w:sz="0" w:space="0" w:color="auto"/>
          </w:divBdr>
          <w:divsChild>
            <w:div w:id="762728767">
              <w:marLeft w:val="0"/>
              <w:marRight w:val="0"/>
              <w:marTop w:val="0"/>
              <w:marBottom w:val="0"/>
              <w:divBdr>
                <w:top w:val="none" w:sz="0" w:space="0" w:color="auto"/>
                <w:left w:val="none" w:sz="0" w:space="0" w:color="auto"/>
                <w:bottom w:val="none" w:sz="0" w:space="0" w:color="auto"/>
                <w:right w:val="none" w:sz="0" w:space="0" w:color="auto"/>
              </w:divBdr>
              <w:divsChild>
                <w:div w:id="378361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426485">
          <w:marLeft w:val="0"/>
          <w:marRight w:val="0"/>
          <w:marTop w:val="0"/>
          <w:marBottom w:val="0"/>
          <w:divBdr>
            <w:top w:val="none" w:sz="0" w:space="0" w:color="auto"/>
            <w:left w:val="none" w:sz="0" w:space="0" w:color="auto"/>
            <w:bottom w:val="none" w:sz="0" w:space="0" w:color="auto"/>
            <w:right w:val="none" w:sz="0" w:space="0" w:color="auto"/>
          </w:divBdr>
        </w:div>
        <w:div w:id="2076705917">
          <w:marLeft w:val="0"/>
          <w:marRight w:val="0"/>
          <w:marTop w:val="0"/>
          <w:marBottom w:val="0"/>
          <w:divBdr>
            <w:top w:val="none" w:sz="0" w:space="0" w:color="auto"/>
            <w:left w:val="none" w:sz="0" w:space="0" w:color="auto"/>
            <w:bottom w:val="none" w:sz="0" w:space="0" w:color="auto"/>
            <w:right w:val="none" w:sz="0" w:space="0" w:color="auto"/>
          </w:divBdr>
          <w:divsChild>
            <w:div w:id="1101224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58695">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sChild>
        <w:div w:id="212734375">
          <w:marLeft w:val="0"/>
          <w:marRight w:val="0"/>
          <w:marTop w:val="300"/>
          <w:marBottom w:val="0"/>
          <w:divBdr>
            <w:top w:val="none" w:sz="0" w:space="0" w:color="auto"/>
            <w:left w:val="none" w:sz="0" w:space="0" w:color="auto"/>
            <w:bottom w:val="none" w:sz="0" w:space="0" w:color="auto"/>
            <w:right w:val="none" w:sz="0" w:space="0" w:color="auto"/>
          </w:divBdr>
          <w:divsChild>
            <w:div w:id="1950892894">
              <w:marLeft w:val="0"/>
              <w:marRight w:val="0"/>
              <w:marTop w:val="0"/>
              <w:marBottom w:val="0"/>
              <w:divBdr>
                <w:top w:val="none" w:sz="0" w:space="0" w:color="auto"/>
                <w:left w:val="none" w:sz="0" w:space="0" w:color="auto"/>
                <w:bottom w:val="none" w:sz="0" w:space="0" w:color="auto"/>
                <w:right w:val="none" w:sz="0" w:space="0" w:color="auto"/>
              </w:divBdr>
              <w:divsChild>
                <w:div w:id="108600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373141">
          <w:marLeft w:val="0"/>
          <w:marRight w:val="0"/>
          <w:marTop w:val="0"/>
          <w:marBottom w:val="0"/>
          <w:divBdr>
            <w:top w:val="none" w:sz="0" w:space="0" w:color="auto"/>
            <w:left w:val="none" w:sz="0" w:space="0" w:color="auto"/>
            <w:bottom w:val="none" w:sz="0" w:space="0" w:color="auto"/>
            <w:right w:val="none" w:sz="0" w:space="0" w:color="auto"/>
          </w:divBdr>
          <w:divsChild>
            <w:div w:id="716930407">
              <w:marLeft w:val="0"/>
              <w:marRight w:val="0"/>
              <w:marTop w:val="0"/>
              <w:marBottom w:val="0"/>
              <w:divBdr>
                <w:top w:val="none" w:sz="0" w:space="0" w:color="auto"/>
                <w:left w:val="none" w:sz="0" w:space="0" w:color="auto"/>
                <w:bottom w:val="none" w:sz="0" w:space="0" w:color="auto"/>
                <w:right w:val="none" w:sz="0" w:space="0" w:color="auto"/>
              </w:divBdr>
            </w:div>
          </w:divsChild>
        </w:div>
        <w:div w:id="413285083">
          <w:marLeft w:val="0"/>
          <w:marRight w:val="0"/>
          <w:marTop w:val="0"/>
          <w:marBottom w:val="0"/>
          <w:divBdr>
            <w:top w:val="none" w:sz="0" w:space="0" w:color="auto"/>
            <w:left w:val="none" w:sz="0" w:space="0" w:color="auto"/>
            <w:bottom w:val="none" w:sz="0" w:space="0" w:color="auto"/>
            <w:right w:val="none" w:sz="0" w:space="0" w:color="auto"/>
          </w:divBdr>
        </w:div>
        <w:div w:id="489979472">
          <w:marLeft w:val="0"/>
          <w:marRight w:val="0"/>
          <w:marTop w:val="0"/>
          <w:marBottom w:val="0"/>
          <w:divBdr>
            <w:top w:val="none" w:sz="0" w:space="0" w:color="auto"/>
            <w:left w:val="none" w:sz="0" w:space="0" w:color="auto"/>
            <w:bottom w:val="none" w:sz="0" w:space="0" w:color="auto"/>
            <w:right w:val="none" w:sz="0" w:space="0" w:color="auto"/>
          </w:divBdr>
          <w:divsChild>
            <w:div w:id="1104955511">
              <w:marLeft w:val="0"/>
              <w:marRight w:val="0"/>
              <w:marTop w:val="0"/>
              <w:marBottom w:val="0"/>
              <w:divBdr>
                <w:top w:val="none" w:sz="0" w:space="0" w:color="auto"/>
                <w:left w:val="none" w:sz="0" w:space="0" w:color="auto"/>
                <w:bottom w:val="none" w:sz="0" w:space="0" w:color="auto"/>
                <w:right w:val="none" w:sz="0" w:space="0" w:color="auto"/>
              </w:divBdr>
            </w:div>
          </w:divsChild>
        </w:div>
        <w:div w:id="753820337">
          <w:marLeft w:val="0"/>
          <w:marRight w:val="0"/>
          <w:marTop w:val="0"/>
          <w:marBottom w:val="0"/>
          <w:divBdr>
            <w:top w:val="none" w:sz="0" w:space="0" w:color="auto"/>
            <w:left w:val="none" w:sz="0" w:space="0" w:color="auto"/>
            <w:bottom w:val="none" w:sz="0" w:space="0" w:color="auto"/>
            <w:right w:val="none" w:sz="0" w:space="0" w:color="auto"/>
          </w:divBdr>
          <w:divsChild>
            <w:div w:id="916288638">
              <w:marLeft w:val="0"/>
              <w:marRight w:val="0"/>
              <w:marTop w:val="0"/>
              <w:marBottom w:val="0"/>
              <w:divBdr>
                <w:top w:val="none" w:sz="0" w:space="0" w:color="auto"/>
                <w:left w:val="none" w:sz="0" w:space="0" w:color="auto"/>
                <w:bottom w:val="none" w:sz="0" w:space="0" w:color="auto"/>
                <w:right w:val="none" w:sz="0" w:space="0" w:color="auto"/>
              </w:divBdr>
            </w:div>
          </w:divsChild>
        </w:div>
        <w:div w:id="803083447">
          <w:marLeft w:val="0"/>
          <w:marRight w:val="0"/>
          <w:marTop w:val="0"/>
          <w:marBottom w:val="0"/>
          <w:divBdr>
            <w:top w:val="none" w:sz="0" w:space="0" w:color="auto"/>
            <w:left w:val="none" w:sz="0" w:space="0" w:color="auto"/>
            <w:bottom w:val="none" w:sz="0" w:space="0" w:color="auto"/>
            <w:right w:val="none" w:sz="0" w:space="0" w:color="auto"/>
          </w:divBdr>
          <w:divsChild>
            <w:div w:id="1130708234">
              <w:marLeft w:val="0"/>
              <w:marRight w:val="0"/>
              <w:marTop w:val="0"/>
              <w:marBottom w:val="0"/>
              <w:divBdr>
                <w:top w:val="none" w:sz="0" w:space="0" w:color="auto"/>
                <w:left w:val="none" w:sz="0" w:space="0" w:color="auto"/>
                <w:bottom w:val="none" w:sz="0" w:space="0" w:color="auto"/>
                <w:right w:val="none" w:sz="0" w:space="0" w:color="auto"/>
              </w:divBdr>
            </w:div>
          </w:divsChild>
        </w:div>
        <w:div w:id="901451058">
          <w:marLeft w:val="0"/>
          <w:marRight w:val="0"/>
          <w:marTop w:val="0"/>
          <w:marBottom w:val="0"/>
          <w:divBdr>
            <w:top w:val="none" w:sz="0" w:space="0" w:color="auto"/>
            <w:left w:val="none" w:sz="0" w:space="0" w:color="auto"/>
            <w:bottom w:val="none" w:sz="0" w:space="0" w:color="auto"/>
            <w:right w:val="none" w:sz="0" w:space="0" w:color="auto"/>
          </w:divBdr>
        </w:div>
        <w:div w:id="909583921">
          <w:marLeft w:val="0"/>
          <w:marRight w:val="0"/>
          <w:marTop w:val="300"/>
          <w:marBottom w:val="0"/>
          <w:divBdr>
            <w:top w:val="none" w:sz="0" w:space="0" w:color="auto"/>
            <w:left w:val="none" w:sz="0" w:space="0" w:color="auto"/>
            <w:bottom w:val="none" w:sz="0" w:space="0" w:color="auto"/>
            <w:right w:val="none" w:sz="0" w:space="0" w:color="auto"/>
          </w:divBdr>
          <w:divsChild>
            <w:div w:id="974872340">
              <w:marLeft w:val="0"/>
              <w:marRight w:val="0"/>
              <w:marTop w:val="0"/>
              <w:marBottom w:val="0"/>
              <w:divBdr>
                <w:top w:val="none" w:sz="0" w:space="0" w:color="auto"/>
                <w:left w:val="none" w:sz="0" w:space="0" w:color="auto"/>
                <w:bottom w:val="none" w:sz="0" w:space="0" w:color="auto"/>
                <w:right w:val="none" w:sz="0" w:space="0" w:color="auto"/>
              </w:divBdr>
              <w:divsChild>
                <w:div w:id="24091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333">
          <w:marLeft w:val="0"/>
          <w:marRight w:val="0"/>
          <w:marTop w:val="0"/>
          <w:marBottom w:val="0"/>
          <w:divBdr>
            <w:top w:val="none" w:sz="0" w:space="0" w:color="auto"/>
            <w:left w:val="none" w:sz="0" w:space="0" w:color="auto"/>
            <w:bottom w:val="none" w:sz="0" w:space="0" w:color="auto"/>
            <w:right w:val="none" w:sz="0" w:space="0" w:color="auto"/>
          </w:divBdr>
        </w:div>
        <w:div w:id="1228760583">
          <w:marLeft w:val="0"/>
          <w:marRight w:val="0"/>
          <w:marTop w:val="0"/>
          <w:marBottom w:val="0"/>
          <w:divBdr>
            <w:top w:val="none" w:sz="0" w:space="0" w:color="auto"/>
            <w:left w:val="none" w:sz="0" w:space="0" w:color="auto"/>
            <w:bottom w:val="none" w:sz="0" w:space="0" w:color="auto"/>
            <w:right w:val="none" w:sz="0" w:space="0" w:color="auto"/>
          </w:divBdr>
        </w:div>
        <w:div w:id="1292976542">
          <w:marLeft w:val="0"/>
          <w:marRight w:val="0"/>
          <w:marTop w:val="0"/>
          <w:marBottom w:val="0"/>
          <w:divBdr>
            <w:top w:val="none" w:sz="0" w:space="0" w:color="auto"/>
            <w:left w:val="none" w:sz="0" w:space="0" w:color="auto"/>
            <w:bottom w:val="none" w:sz="0" w:space="0" w:color="auto"/>
            <w:right w:val="none" w:sz="0" w:space="0" w:color="auto"/>
          </w:divBdr>
          <w:divsChild>
            <w:div w:id="2097676613">
              <w:marLeft w:val="0"/>
              <w:marRight w:val="0"/>
              <w:marTop w:val="0"/>
              <w:marBottom w:val="0"/>
              <w:divBdr>
                <w:top w:val="none" w:sz="0" w:space="0" w:color="auto"/>
                <w:left w:val="none" w:sz="0" w:space="0" w:color="auto"/>
                <w:bottom w:val="none" w:sz="0" w:space="0" w:color="auto"/>
                <w:right w:val="none" w:sz="0" w:space="0" w:color="auto"/>
              </w:divBdr>
            </w:div>
          </w:divsChild>
        </w:div>
        <w:div w:id="1388185894">
          <w:marLeft w:val="0"/>
          <w:marRight w:val="0"/>
          <w:marTop w:val="300"/>
          <w:marBottom w:val="0"/>
          <w:divBdr>
            <w:top w:val="none" w:sz="0" w:space="0" w:color="auto"/>
            <w:left w:val="none" w:sz="0" w:space="0" w:color="auto"/>
            <w:bottom w:val="none" w:sz="0" w:space="0" w:color="auto"/>
            <w:right w:val="none" w:sz="0" w:space="0" w:color="auto"/>
          </w:divBdr>
          <w:divsChild>
            <w:div w:id="1829858230">
              <w:marLeft w:val="0"/>
              <w:marRight w:val="0"/>
              <w:marTop w:val="0"/>
              <w:marBottom w:val="0"/>
              <w:divBdr>
                <w:top w:val="none" w:sz="0" w:space="0" w:color="auto"/>
                <w:left w:val="none" w:sz="0" w:space="0" w:color="auto"/>
                <w:bottom w:val="none" w:sz="0" w:space="0" w:color="auto"/>
                <w:right w:val="none" w:sz="0" w:space="0" w:color="auto"/>
              </w:divBdr>
              <w:divsChild>
                <w:div w:id="1039865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21096">
          <w:marLeft w:val="0"/>
          <w:marRight w:val="0"/>
          <w:marTop w:val="0"/>
          <w:marBottom w:val="0"/>
          <w:divBdr>
            <w:top w:val="none" w:sz="0" w:space="0" w:color="auto"/>
            <w:left w:val="none" w:sz="0" w:space="0" w:color="auto"/>
            <w:bottom w:val="none" w:sz="0" w:space="0" w:color="auto"/>
            <w:right w:val="none" w:sz="0" w:space="0" w:color="auto"/>
          </w:divBdr>
        </w:div>
        <w:div w:id="1569029354">
          <w:marLeft w:val="0"/>
          <w:marRight w:val="0"/>
          <w:marTop w:val="0"/>
          <w:marBottom w:val="0"/>
          <w:divBdr>
            <w:top w:val="none" w:sz="0" w:space="0" w:color="auto"/>
            <w:left w:val="none" w:sz="0" w:space="0" w:color="auto"/>
            <w:bottom w:val="none" w:sz="0" w:space="0" w:color="auto"/>
            <w:right w:val="none" w:sz="0" w:space="0" w:color="auto"/>
          </w:divBdr>
          <w:divsChild>
            <w:div w:id="841775879">
              <w:marLeft w:val="0"/>
              <w:marRight w:val="0"/>
              <w:marTop w:val="0"/>
              <w:marBottom w:val="0"/>
              <w:divBdr>
                <w:top w:val="none" w:sz="0" w:space="0" w:color="auto"/>
                <w:left w:val="none" w:sz="0" w:space="0" w:color="auto"/>
                <w:bottom w:val="none" w:sz="0" w:space="0" w:color="auto"/>
                <w:right w:val="none" w:sz="0" w:space="0" w:color="auto"/>
              </w:divBdr>
            </w:div>
          </w:divsChild>
        </w:div>
        <w:div w:id="1583642306">
          <w:marLeft w:val="0"/>
          <w:marRight w:val="0"/>
          <w:marTop w:val="0"/>
          <w:marBottom w:val="0"/>
          <w:divBdr>
            <w:top w:val="none" w:sz="0" w:space="0" w:color="auto"/>
            <w:left w:val="none" w:sz="0" w:space="0" w:color="auto"/>
            <w:bottom w:val="none" w:sz="0" w:space="0" w:color="auto"/>
            <w:right w:val="none" w:sz="0" w:space="0" w:color="auto"/>
          </w:divBdr>
        </w:div>
        <w:div w:id="1693678029">
          <w:marLeft w:val="0"/>
          <w:marRight w:val="0"/>
          <w:marTop w:val="0"/>
          <w:marBottom w:val="0"/>
          <w:divBdr>
            <w:top w:val="none" w:sz="0" w:space="0" w:color="auto"/>
            <w:left w:val="none" w:sz="0" w:space="0" w:color="auto"/>
            <w:bottom w:val="none" w:sz="0" w:space="0" w:color="auto"/>
            <w:right w:val="none" w:sz="0" w:space="0" w:color="auto"/>
          </w:divBdr>
          <w:divsChild>
            <w:div w:id="905258543">
              <w:marLeft w:val="0"/>
              <w:marRight w:val="0"/>
              <w:marTop w:val="0"/>
              <w:marBottom w:val="0"/>
              <w:divBdr>
                <w:top w:val="none" w:sz="0" w:space="0" w:color="auto"/>
                <w:left w:val="none" w:sz="0" w:space="0" w:color="auto"/>
                <w:bottom w:val="none" w:sz="0" w:space="0" w:color="auto"/>
                <w:right w:val="none" w:sz="0" w:space="0" w:color="auto"/>
              </w:divBdr>
            </w:div>
          </w:divsChild>
        </w:div>
        <w:div w:id="1809931781">
          <w:marLeft w:val="0"/>
          <w:marRight w:val="0"/>
          <w:marTop w:val="300"/>
          <w:marBottom w:val="0"/>
          <w:divBdr>
            <w:top w:val="none" w:sz="0" w:space="0" w:color="auto"/>
            <w:left w:val="none" w:sz="0" w:space="0" w:color="auto"/>
            <w:bottom w:val="none" w:sz="0" w:space="0" w:color="auto"/>
            <w:right w:val="none" w:sz="0" w:space="0" w:color="auto"/>
          </w:divBdr>
          <w:divsChild>
            <w:div w:id="405609597">
              <w:marLeft w:val="0"/>
              <w:marRight w:val="0"/>
              <w:marTop w:val="0"/>
              <w:marBottom w:val="0"/>
              <w:divBdr>
                <w:top w:val="none" w:sz="0" w:space="0" w:color="auto"/>
                <w:left w:val="none" w:sz="0" w:space="0" w:color="auto"/>
                <w:bottom w:val="none" w:sz="0" w:space="0" w:color="auto"/>
                <w:right w:val="none" w:sz="0" w:space="0" w:color="auto"/>
              </w:divBdr>
              <w:divsChild>
                <w:div w:id="2088721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131293">
          <w:marLeft w:val="0"/>
          <w:marRight w:val="0"/>
          <w:marTop w:val="0"/>
          <w:marBottom w:val="0"/>
          <w:divBdr>
            <w:top w:val="none" w:sz="0" w:space="0" w:color="auto"/>
            <w:left w:val="none" w:sz="0" w:space="0" w:color="auto"/>
            <w:bottom w:val="none" w:sz="0" w:space="0" w:color="auto"/>
            <w:right w:val="none" w:sz="0" w:space="0" w:color="auto"/>
          </w:divBdr>
        </w:div>
      </w:divsChild>
    </w:div>
    <w:div w:id="22100055">
      <w:bodyDiv w:val="1"/>
      <w:marLeft w:val="0"/>
      <w:marRight w:val="0"/>
      <w:marTop w:val="0"/>
      <w:marBottom w:val="0"/>
      <w:divBdr>
        <w:top w:val="none" w:sz="0" w:space="0" w:color="auto"/>
        <w:left w:val="none" w:sz="0" w:space="0" w:color="auto"/>
        <w:bottom w:val="none" w:sz="0" w:space="0" w:color="auto"/>
        <w:right w:val="none" w:sz="0" w:space="0" w:color="auto"/>
      </w:divBdr>
      <w:divsChild>
        <w:div w:id="715086394">
          <w:marLeft w:val="0"/>
          <w:marRight w:val="0"/>
          <w:marTop w:val="0"/>
          <w:marBottom w:val="0"/>
          <w:divBdr>
            <w:top w:val="none" w:sz="0" w:space="0" w:color="auto"/>
            <w:left w:val="none" w:sz="0" w:space="0" w:color="auto"/>
            <w:bottom w:val="none" w:sz="0" w:space="0" w:color="auto"/>
            <w:right w:val="none" w:sz="0" w:space="0" w:color="auto"/>
          </w:divBdr>
        </w:div>
      </w:divsChild>
    </w:div>
    <w:div w:id="23136503">
      <w:bodyDiv w:val="1"/>
      <w:marLeft w:val="0"/>
      <w:marRight w:val="0"/>
      <w:marTop w:val="0"/>
      <w:marBottom w:val="0"/>
      <w:divBdr>
        <w:top w:val="none" w:sz="0" w:space="0" w:color="auto"/>
        <w:left w:val="none" w:sz="0" w:space="0" w:color="auto"/>
        <w:bottom w:val="none" w:sz="0" w:space="0" w:color="auto"/>
        <w:right w:val="none" w:sz="0" w:space="0" w:color="auto"/>
      </w:divBdr>
      <w:divsChild>
        <w:div w:id="226183995">
          <w:marLeft w:val="0"/>
          <w:marRight w:val="0"/>
          <w:marTop w:val="300"/>
          <w:marBottom w:val="0"/>
          <w:divBdr>
            <w:top w:val="none" w:sz="0" w:space="0" w:color="auto"/>
            <w:left w:val="none" w:sz="0" w:space="0" w:color="auto"/>
            <w:bottom w:val="none" w:sz="0" w:space="0" w:color="auto"/>
            <w:right w:val="none" w:sz="0" w:space="0" w:color="auto"/>
          </w:divBdr>
          <w:divsChild>
            <w:div w:id="1262762031">
              <w:marLeft w:val="0"/>
              <w:marRight w:val="0"/>
              <w:marTop w:val="0"/>
              <w:marBottom w:val="0"/>
              <w:divBdr>
                <w:top w:val="none" w:sz="0" w:space="0" w:color="auto"/>
                <w:left w:val="none" w:sz="0" w:space="0" w:color="auto"/>
                <w:bottom w:val="none" w:sz="0" w:space="0" w:color="auto"/>
                <w:right w:val="none" w:sz="0" w:space="0" w:color="auto"/>
              </w:divBdr>
              <w:divsChild>
                <w:div w:id="19324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3932">
          <w:marLeft w:val="0"/>
          <w:marRight w:val="0"/>
          <w:marTop w:val="0"/>
          <w:marBottom w:val="0"/>
          <w:divBdr>
            <w:top w:val="none" w:sz="0" w:space="0" w:color="auto"/>
            <w:left w:val="none" w:sz="0" w:space="0" w:color="auto"/>
            <w:bottom w:val="none" w:sz="0" w:space="0" w:color="auto"/>
            <w:right w:val="none" w:sz="0" w:space="0" w:color="auto"/>
          </w:divBdr>
          <w:divsChild>
            <w:div w:id="168640660">
              <w:marLeft w:val="0"/>
              <w:marRight w:val="0"/>
              <w:marTop w:val="0"/>
              <w:marBottom w:val="0"/>
              <w:divBdr>
                <w:top w:val="none" w:sz="0" w:space="0" w:color="auto"/>
                <w:left w:val="none" w:sz="0" w:space="0" w:color="auto"/>
                <w:bottom w:val="none" w:sz="0" w:space="0" w:color="auto"/>
                <w:right w:val="none" w:sz="0" w:space="0" w:color="auto"/>
              </w:divBdr>
            </w:div>
          </w:divsChild>
        </w:div>
        <w:div w:id="344553897">
          <w:marLeft w:val="0"/>
          <w:marRight w:val="0"/>
          <w:marTop w:val="300"/>
          <w:marBottom w:val="0"/>
          <w:divBdr>
            <w:top w:val="none" w:sz="0" w:space="0" w:color="auto"/>
            <w:left w:val="none" w:sz="0" w:space="0" w:color="auto"/>
            <w:bottom w:val="none" w:sz="0" w:space="0" w:color="auto"/>
            <w:right w:val="none" w:sz="0" w:space="0" w:color="auto"/>
          </w:divBdr>
          <w:divsChild>
            <w:div w:id="394670638">
              <w:marLeft w:val="0"/>
              <w:marRight w:val="0"/>
              <w:marTop w:val="0"/>
              <w:marBottom w:val="0"/>
              <w:divBdr>
                <w:top w:val="none" w:sz="0" w:space="0" w:color="auto"/>
                <w:left w:val="none" w:sz="0" w:space="0" w:color="auto"/>
                <w:bottom w:val="none" w:sz="0" w:space="0" w:color="auto"/>
                <w:right w:val="none" w:sz="0" w:space="0" w:color="auto"/>
              </w:divBdr>
              <w:divsChild>
                <w:div w:id="89007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459267">
          <w:marLeft w:val="0"/>
          <w:marRight w:val="0"/>
          <w:marTop w:val="0"/>
          <w:marBottom w:val="0"/>
          <w:divBdr>
            <w:top w:val="none" w:sz="0" w:space="0" w:color="auto"/>
            <w:left w:val="none" w:sz="0" w:space="0" w:color="auto"/>
            <w:bottom w:val="none" w:sz="0" w:space="0" w:color="auto"/>
            <w:right w:val="none" w:sz="0" w:space="0" w:color="auto"/>
          </w:divBdr>
        </w:div>
        <w:div w:id="587885391">
          <w:marLeft w:val="0"/>
          <w:marRight w:val="0"/>
          <w:marTop w:val="0"/>
          <w:marBottom w:val="0"/>
          <w:divBdr>
            <w:top w:val="none" w:sz="0" w:space="0" w:color="auto"/>
            <w:left w:val="none" w:sz="0" w:space="0" w:color="auto"/>
            <w:bottom w:val="none" w:sz="0" w:space="0" w:color="auto"/>
            <w:right w:val="none" w:sz="0" w:space="0" w:color="auto"/>
          </w:divBdr>
        </w:div>
        <w:div w:id="750003141">
          <w:marLeft w:val="0"/>
          <w:marRight w:val="0"/>
          <w:marTop w:val="0"/>
          <w:marBottom w:val="0"/>
          <w:divBdr>
            <w:top w:val="none" w:sz="0" w:space="0" w:color="auto"/>
            <w:left w:val="none" w:sz="0" w:space="0" w:color="auto"/>
            <w:bottom w:val="none" w:sz="0" w:space="0" w:color="auto"/>
            <w:right w:val="none" w:sz="0" w:space="0" w:color="auto"/>
          </w:divBdr>
        </w:div>
        <w:div w:id="855536337">
          <w:marLeft w:val="0"/>
          <w:marRight w:val="0"/>
          <w:marTop w:val="0"/>
          <w:marBottom w:val="0"/>
          <w:divBdr>
            <w:top w:val="none" w:sz="0" w:space="0" w:color="auto"/>
            <w:left w:val="none" w:sz="0" w:space="0" w:color="auto"/>
            <w:bottom w:val="none" w:sz="0" w:space="0" w:color="auto"/>
            <w:right w:val="none" w:sz="0" w:space="0" w:color="auto"/>
          </w:divBdr>
          <w:divsChild>
            <w:div w:id="1400906689">
              <w:marLeft w:val="0"/>
              <w:marRight w:val="0"/>
              <w:marTop w:val="0"/>
              <w:marBottom w:val="0"/>
              <w:divBdr>
                <w:top w:val="none" w:sz="0" w:space="0" w:color="auto"/>
                <w:left w:val="none" w:sz="0" w:space="0" w:color="auto"/>
                <w:bottom w:val="none" w:sz="0" w:space="0" w:color="auto"/>
                <w:right w:val="none" w:sz="0" w:space="0" w:color="auto"/>
              </w:divBdr>
            </w:div>
          </w:divsChild>
        </w:div>
        <w:div w:id="935401126">
          <w:marLeft w:val="0"/>
          <w:marRight w:val="0"/>
          <w:marTop w:val="0"/>
          <w:marBottom w:val="0"/>
          <w:divBdr>
            <w:top w:val="none" w:sz="0" w:space="0" w:color="auto"/>
            <w:left w:val="none" w:sz="0" w:space="0" w:color="auto"/>
            <w:bottom w:val="none" w:sz="0" w:space="0" w:color="auto"/>
            <w:right w:val="none" w:sz="0" w:space="0" w:color="auto"/>
          </w:divBdr>
          <w:divsChild>
            <w:div w:id="620496701">
              <w:marLeft w:val="0"/>
              <w:marRight w:val="0"/>
              <w:marTop w:val="0"/>
              <w:marBottom w:val="0"/>
              <w:divBdr>
                <w:top w:val="none" w:sz="0" w:space="0" w:color="auto"/>
                <w:left w:val="none" w:sz="0" w:space="0" w:color="auto"/>
                <w:bottom w:val="none" w:sz="0" w:space="0" w:color="auto"/>
                <w:right w:val="none" w:sz="0" w:space="0" w:color="auto"/>
              </w:divBdr>
            </w:div>
          </w:divsChild>
        </w:div>
        <w:div w:id="1102727383">
          <w:marLeft w:val="0"/>
          <w:marRight w:val="0"/>
          <w:marTop w:val="0"/>
          <w:marBottom w:val="0"/>
          <w:divBdr>
            <w:top w:val="none" w:sz="0" w:space="0" w:color="auto"/>
            <w:left w:val="none" w:sz="0" w:space="0" w:color="auto"/>
            <w:bottom w:val="none" w:sz="0" w:space="0" w:color="auto"/>
            <w:right w:val="none" w:sz="0" w:space="0" w:color="auto"/>
          </w:divBdr>
        </w:div>
        <w:div w:id="1207259144">
          <w:marLeft w:val="0"/>
          <w:marRight w:val="0"/>
          <w:marTop w:val="0"/>
          <w:marBottom w:val="0"/>
          <w:divBdr>
            <w:top w:val="none" w:sz="0" w:space="0" w:color="auto"/>
            <w:left w:val="none" w:sz="0" w:space="0" w:color="auto"/>
            <w:bottom w:val="none" w:sz="0" w:space="0" w:color="auto"/>
            <w:right w:val="none" w:sz="0" w:space="0" w:color="auto"/>
          </w:divBdr>
          <w:divsChild>
            <w:div w:id="1676228857">
              <w:marLeft w:val="0"/>
              <w:marRight w:val="0"/>
              <w:marTop w:val="0"/>
              <w:marBottom w:val="0"/>
              <w:divBdr>
                <w:top w:val="none" w:sz="0" w:space="0" w:color="auto"/>
                <w:left w:val="none" w:sz="0" w:space="0" w:color="auto"/>
                <w:bottom w:val="none" w:sz="0" w:space="0" w:color="auto"/>
                <w:right w:val="none" w:sz="0" w:space="0" w:color="auto"/>
              </w:divBdr>
            </w:div>
          </w:divsChild>
        </w:div>
        <w:div w:id="1438406672">
          <w:marLeft w:val="0"/>
          <w:marRight w:val="0"/>
          <w:marTop w:val="0"/>
          <w:marBottom w:val="0"/>
          <w:divBdr>
            <w:top w:val="none" w:sz="0" w:space="0" w:color="auto"/>
            <w:left w:val="none" w:sz="0" w:space="0" w:color="auto"/>
            <w:bottom w:val="none" w:sz="0" w:space="0" w:color="auto"/>
            <w:right w:val="none" w:sz="0" w:space="0" w:color="auto"/>
          </w:divBdr>
        </w:div>
        <w:div w:id="1624925616">
          <w:marLeft w:val="0"/>
          <w:marRight w:val="0"/>
          <w:marTop w:val="0"/>
          <w:marBottom w:val="0"/>
          <w:divBdr>
            <w:top w:val="none" w:sz="0" w:space="0" w:color="auto"/>
            <w:left w:val="none" w:sz="0" w:space="0" w:color="auto"/>
            <w:bottom w:val="none" w:sz="0" w:space="0" w:color="auto"/>
            <w:right w:val="none" w:sz="0" w:space="0" w:color="auto"/>
          </w:divBdr>
        </w:div>
        <w:div w:id="1737900712">
          <w:marLeft w:val="0"/>
          <w:marRight w:val="0"/>
          <w:marTop w:val="0"/>
          <w:marBottom w:val="0"/>
          <w:divBdr>
            <w:top w:val="none" w:sz="0" w:space="0" w:color="auto"/>
            <w:left w:val="none" w:sz="0" w:space="0" w:color="auto"/>
            <w:bottom w:val="none" w:sz="0" w:space="0" w:color="auto"/>
            <w:right w:val="none" w:sz="0" w:space="0" w:color="auto"/>
          </w:divBdr>
          <w:divsChild>
            <w:div w:id="1906255911">
              <w:marLeft w:val="0"/>
              <w:marRight w:val="0"/>
              <w:marTop w:val="0"/>
              <w:marBottom w:val="0"/>
              <w:divBdr>
                <w:top w:val="none" w:sz="0" w:space="0" w:color="auto"/>
                <w:left w:val="none" w:sz="0" w:space="0" w:color="auto"/>
                <w:bottom w:val="none" w:sz="0" w:space="0" w:color="auto"/>
                <w:right w:val="none" w:sz="0" w:space="0" w:color="auto"/>
              </w:divBdr>
            </w:div>
          </w:divsChild>
        </w:div>
        <w:div w:id="1834179650">
          <w:marLeft w:val="0"/>
          <w:marRight w:val="0"/>
          <w:marTop w:val="300"/>
          <w:marBottom w:val="0"/>
          <w:divBdr>
            <w:top w:val="none" w:sz="0" w:space="0" w:color="auto"/>
            <w:left w:val="none" w:sz="0" w:space="0" w:color="auto"/>
            <w:bottom w:val="none" w:sz="0" w:space="0" w:color="auto"/>
            <w:right w:val="none" w:sz="0" w:space="0" w:color="auto"/>
          </w:divBdr>
          <w:divsChild>
            <w:div w:id="2004969642">
              <w:marLeft w:val="0"/>
              <w:marRight w:val="0"/>
              <w:marTop w:val="0"/>
              <w:marBottom w:val="0"/>
              <w:divBdr>
                <w:top w:val="none" w:sz="0" w:space="0" w:color="auto"/>
                <w:left w:val="none" w:sz="0" w:space="0" w:color="auto"/>
                <w:bottom w:val="none" w:sz="0" w:space="0" w:color="auto"/>
                <w:right w:val="none" w:sz="0" w:space="0" w:color="auto"/>
              </w:divBdr>
              <w:divsChild>
                <w:div w:id="179629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255764">
          <w:marLeft w:val="0"/>
          <w:marRight w:val="0"/>
          <w:marTop w:val="0"/>
          <w:marBottom w:val="0"/>
          <w:divBdr>
            <w:top w:val="none" w:sz="0" w:space="0" w:color="auto"/>
            <w:left w:val="none" w:sz="0" w:space="0" w:color="auto"/>
            <w:bottom w:val="none" w:sz="0" w:space="0" w:color="auto"/>
            <w:right w:val="none" w:sz="0" w:space="0" w:color="auto"/>
          </w:divBdr>
          <w:divsChild>
            <w:div w:id="1882131810">
              <w:marLeft w:val="0"/>
              <w:marRight w:val="0"/>
              <w:marTop w:val="0"/>
              <w:marBottom w:val="0"/>
              <w:divBdr>
                <w:top w:val="none" w:sz="0" w:space="0" w:color="auto"/>
                <w:left w:val="none" w:sz="0" w:space="0" w:color="auto"/>
                <w:bottom w:val="none" w:sz="0" w:space="0" w:color="auto"/>
                <w:right w:val="none" w:sz="0" w:space="0" w:color="auto"/>
              </w:divBdr>
            </w:div>
          </w:divsChild>
        </w:div>
        <w:div w:id="1967813436">
          <w:marLeft w:val="0"/>
          <w:marRight w:val="0"/>
          <w:marTop w:val="0"/>
          <w:marBottom w:val="0"/>
          <w:divBdr>
            <w:top w:val="none" w:sz="0" w:space="0" w:color="auto"/>
            <w:left w:val="none" w:sz="0" w:space="0" w:color="auto"/>
            <w:bottom w:val="none" w:sz="0" w:space="0" w:color="auto"/>
            <w:right w:val="none" w:sz="0" w:space="0" w:color="auto"/>
          </w:divBdr>
        </w:div>
        <w:div w:id="2041663144">
          <w:marLeft w:val="0"/>
          <w:marRight w:val="0"/>
          <w:marTop w:val="0"/>
          <w:marBottom w:val="0"/>
          <w:divBdr>
            <w:top w:val="none" w:sz="0" w:space="0" w:color="auto"/>
            <w:left w:val="none" w:sz="0" w:space="0" w:color="auto"/>
            <w:bottom w:val="none" w:sz="0" w:space="0" w:color="auto"/>
            <w:right w:val="none" w:sz="0" w:space="0" w:color="auto"/>
          </w:divBdr>
          <w:divsChild>
            <w:div w:id="132929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sChild>
            <w:div w:id="1701514798">
              <w:marLeft w:val="0"/>
              <w:marRight w:val="0"/>
              <w:marTop w:val="0"/>
              <w:marBottom w:val="0"/>
              <w:divBdr>
                <w:top w:val="none" w:sz="0" w:space="0" w:color="auto"/>
                <w:left w:val="none" w:sz="0" w:space="0" w:color="auto"/>
                <w:bottom w:val="none" w:sz="0" w:space="0" w:color="auto"/>
                <w:right w:val="none" w:sz="0" w:space="0" w:color="auto"/>
              </w:divBdr>
              <w:divsChild>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245562">
          <w:marLeft w:val="0"/>
          <w:marRight w:val="0"/>
          <w:marTop w:val="0"/>
          <w:marBottom w:val="0"/>
          <w:divBdr>
            <w:top w:val="none" w:sz="0" w:space="0" w:color="auto"/>
            <w:left w:val="none" w:sz="0" w:space="0" w:color="auto"/>
            <w:bottom w:val="none" w:sz="0" w:space="0" w:color="auto"/>
            <w:right w:val="none" w:sz="0" w:space="0" w:color="auto"/>
          </w:divBdr>
          <w:divsChild>
            <w:div w:id="1697806505">
              <w:marLeft w:val="0"/>
              <w:marRight w:val="0"/>
              <w:marTop w:val="0"/>
              <w:marBottom w:val="0"/>
              <w:divBdr>
                <w:top w:val="none" w:sz="0" w:space="0" w:color="auto"/>
                <w:left w:val="none" w:sz="0" w:space="0" w:color="auto"/>
                <w:bottom w:val="none" w:sz="0" w:space="0" w:color="auto"/>
                <w:right w:val="none" w:sz="0" w:space="0" w:color="auto"/>
              </w:divBdr>
            </w:div>
          </w:divsChild>
        </w:div>
        <w:div w:id="393310506">
          <w:marLeft w:val="0"/>
          <w:marRight w:val="0"/>
          <w:marTop w:val="300"/>
          <w:marBottom w:val="0"/>
          <w:divBdr>
            <w:top w:val="none" w:sz="0" w:space="0" w:color="auto"/>
            <w:left w:val="none" w:sz="0" w:space="0" w:color="auto"/>
            <w:bottom w:val="none" w:sz="0" w:space="0" w:color="auto"/>
            <w:right w:val="none" w:sz="0" w:space="0" w:color="auto"/>
          </w:divBdr>
          <w:divsChild>
            <w:div w:id="2018925965">
              <w:marLeft w:val="0"/>
              <w:marRight w:val="0"/>
              <w:marTop w:val="0"/>
              <w:marBottom w:val="0"/>
              <w:divBdr>
                <w:top w:val="none" w:sz="0" w:space="0" w:color="auto"/>
                <w:left w:val="none" w:sz="0" w:space="0" w:color="auto"/>
                <w:bottom w:val="none" w:sz="0" w:space="0" w:color="auto"/>
                <w:right w:val="none" w:sz="0" w:space="0" w:color="auto"/>
              </w:divBdr>
              <w:divsChild>
                <w:div w:id="179636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761916">
          <w:marLeft w:val="0"/>
          <w:marRight w:val="0"/>
          <w:marTop w:val="0"/>
          <w:marBottom w:val="0"/>
          <w:divBdr>
            <w:top w:val="none" w:sz="0" w:space="0" w:color="auto"/>
            <w:left w:val="none" w:sz="0" w:space="0" w:color="auto"/>
            <w:bottom w:val="none" w:sz="0" w:space="0" w:color="auto"/>
            <w:right w:val="none" w:sz="0" w:space="0" w:color="auto"/>
          </w:divBdr>
        </w:div>
        <w:div w:id="759519848">
          <w:marLeft w:val="0"/>
          <w:marRight w:val="0"/>
          <w:marTop w:val="0"/>
          <w:marBottom w:val="0"/>
          <w:divBdr>
            <w:top w:val="none" w:sz="0" w:space="0" w:color="auto"/>
            <w:left w:val="none" w:sz="0" w:space="0" w:color="auto"/>
            <w:bottom w:val="none" w:sz="0" w:space="0" w:color="auto"/>
            <w:right w:val="none" w:sz="0" w:space="0" w:color="auto"/>
          </w:divBdr>
        </w:div>
        <w:div w:id="796263060">
          <w:marLeft w:val="0"/>
          <w:marRight w:val="0"/>
          <w:marTop w:val="300"/>
          <w:marBottom w:val="0"/>
          <w:divBdr>
            <w:top w:val="none" w:sz="0" w:space="0" w:color="auto"/>
            <w:left w:val="none" w:sz="0" w:space="0" w:color="auto"/>
            <w:bottom w:val="none" w:sz="0" w:space="0" w:color="auto"/>
            <w:right w:val="none" w:sz="0" w:space="0" w:color="auto"/>
          </w:divBdr>
          <w:divsChild>
            <w:div w:id="1947733348">
              <w:marLeft w:val="0"/>
              <w:marRight w:val="0"/>
              <w:marTop w:val="0"/>
              <w:marBottom w:val="0"/>
              <w:divBdr>
                <w:top w:val="none" w:sz="0" w:space="0" w:color="auto"/>
                <w:left w:val="none" w:sz="0" w:space="0" w:color="auto"/>
                <w:bottom w:val="none" w:sz="0" w:space="0" w:color="auto"/>
                <w:right w:val="none" w:sz="0" w:space="0" w:color="auto"/>
              </w:divBdr>
              <w:divsChild>
                <w:div w:id="196719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967616">
          <w:marLeft w:val="0"/>
          <w:marRight w:val="0"/>
          <w:marTop w:val="0"/>
          <w:marBottom w:val="0"/>
          <w:divBdr>
            <w:top w:val="none" w:sz="0" w:space="0" w:color="auto"/>
            <w:left w:val="none" w:sz="0" w:space="0" w:color="auto"/>
            <w:bottom w:val="none" w:sz="0" w:space="0" w:color="auto"/>
            <w:right w:val="none" w:sz="0" w:space="0" w:color="auto"/>
          </w:divBdr>
        </w:div>
        <w:div w:id="1055198622">
          <w:marLeft w:val="0"/>
          <w:marRight w:val="0"/>
          <w:marTop w:val="0"/>
          <w:marBottom w:val="0"/>
          <w:divBdr>
            <w:top w:val="none" w:sz="0" w:space="0" w:color="auto"/>
            <w:left w:val="none" w:sz="0" w:space="0" w:color="auto"/>
            <w:bottom w:val="none" w:sz="0" w:space="0" w:color="auto"/>
            <w:right w:val="none" w:sz="0" w:space="0" w:color="auto"/>
          </w:divBdr>
        </w:div>
        <w:div w:id="1142389591">
          <w:marLeft w:val="0"/>
          <w:marRight w:val="0"/>
          <w:marTop w:val="0"/>
          <w:marBottom w:val="0"/>
          <w:divBdr>
            <w:top w:val="none" w:sz="0" w:space="0" w:color="auto"/>
            <w:left w:val="none" w:sz="0" w:space="0" w:color="auto"/>
            <w:bottom w:val="none" w:sz="0" w:space="0" w:color="auto"/>
            <w:right w:val="none" w:sz="0" w:space="0" w:color="auto"/>
          </w:divBdr>
          <w:divsChild>
            <w:div w:id="1679384251">
              <w:marLeft w:val="0"/>
              <w:marRight w:val="0"/>
              <w:marTop w:val="0"/>
              <w:marBottom w:val="0"/>
              <w:divBdr>
                <w:top w:val="none" w:sz="0" w:space="0" w:color="auto"/>
                <w:left w:val="none" w:sz="0" w:space="0" w:color="auto"/>
                <w:bottom w:val="none" w:sz="0" w:space="0" w:color="auto"/>
                <w:right w:val="none" w:sz="0" w:space="0" w:color="auto"/>
              </w:divBdr>
            </w:div>
          </w:divsChild>
        </w:div>
        <w:div w:id="1252084720">
          <w:marLeft w:val="0"/>
          <w:marRight w:val="0"/>
          <w:marTop w:val="0"/>
          <w:marBottom w:val="0"/>
          <w:divBdr>
            <w:top w:val="none" w:sz="0" w:space="0" w:color="auto"/>
            <w:left w:val="none" w:sz="0" w:space="0" w:color="auto"/>
            <w:bottom w:val="none" w:sz="0" w:space="0" w:color="auto"/>
            <w:right w:val="none" w:sz="0" w:space="0" w:color="auto"/>
          </w:divBdr>
          <w:divsChild>
            <w:div w:id="1339042664">
              <w:marLeft w:val="0"/>
              <w:marRight w:val="0"/>
              <w:marTop w:val="0"/>
              <w:marBottom w:val="0"/>
              <w:divBdr>
                <w:top w:val="none" w:sz="0" w:space="0" w:color="auto"/>
                <w:left w:val="none" w:sz="0" w:space="0" w:color="auto"/>
                <w:bottom w:val="none" w:sz="0" w:space="0" w:color="auto"/>
                <w:right w:val="none" w:sz="0" w:space="0" w:color="auto"/>
              </w:divBdr>
            </w:div>
          </w:divsChild>
        </w:div>
        <w:div w:id="1556697116">
          <w:marLeft w:val="0"/>
          <w:marRight w:val="0"/>
          <w:marTop w:val="0"/>
          <w:marBottom w:val="0"/>
          <w:divBdr>
            <w:top w:val="none" w:sz="0" w:space="0" w:color="auto"/>
            <w:left w:val="none" w:sz="0" w:space="0" w:color="auto"/>
            <w:bottom w:val="none" w:sz="0" w:space="0" w:color="auto"/>
            <w:right w:val="none" w:sz="0" w:space="0" w:color="auto"/>
          </w:divBdr>
        </w:div>
        <w:div w:id="1578518054">
          <w:marLeft w:val="0"/>
          <w:marRight w:val="0"/>
          <w:marTop w:val="0"/>
          <w:marBottom w:val="0"/>
          <w:divBdr>
            <w:top w:val="none" w:sz="0" w:space="0" w:color="auto"/>
            <w:left w:val="none" w:sz="0" w:space="0" w:color="auto"/>
            <w:bottom w:val="none" w:sz="0" w:space="0" w:color="auto"/>
            <w:right w:val="none" w:sz="0" w:space="0" w:color="auto"/>
          </w:divBdr>
          <w:divsChild>
            <w:div w:id="1696150998">
              <w:marLeft w:val="0"/>
              <w:marRight w:val="0"/>
              <w:marTop w:val="0"/>
              <w:marBottom w:val="0"/>
              <w:divBdr>
                <w:top w:val="none" w:sz="0" w:space="0" w:color="auto"/>
                <w:left w:val="none" w:sz="0" w:space="0" w:color="auto"/>
                <w:bottom w:val="none" w:sz="0" w:space="0" w:color="auto"/>
                <w:right w:val="none" w:sz="0" w:space="0" w:color="auto"/>
              </w:divBdr>
            </w:div>
          </w:divsChild>
        </w:div>
        <w:div w:id="1627160556">
          <w:marLeft w:val="0"/>
          <w:marRight w:val="0"/>
          <w:marTop w:val="0"/>
          <w:marBottom w:val="0"/>
          <w:divBdr>
            <w:top w:val="none" w:sz="0" w:space="0" w:color="auto"/>
            <w:left w:val="none" w:sz="0" w:space="0" w:color="auto"/>
            <w:bottom w:val="none" w:sz="0" w:space="0" w:color="auto"/>
            <w:right w:val="none" w:sz="0" w:space="0" w:color="auto"/>
          </w:divBdr>
          <w:divsChild>
            <w:div w:id="557786007">
              <w:marLeft w:val="0"/>
              <w:marRight w:val="0"/>
              <w:marTop w:val="0"/>
              <w:marBottom w:val="0"/>
              <w:divBdr>
                <w:top w:val="none" w:sz="0" w:space="0" w:color="auto"/>
                <w:left w:val="none" w:sz="0" w:space="0" w:color="auto"/>
                <w:bottom w:val="none" w:sz="0" w:space="0" w:color="auto"/>
                <w:right w:val="none" w:sz="0" w:space="0" w:color="auto"/>
              </w:divBdr>
            </w:div>
          </w:divsChild>
        </w:div>
        <w:div w:id="1709529515">
          <w:marLeft w:val="0"/>
          <w:marRight w:val="0"/>
          <w:marTop w:val="0"/>
          <w:marBottom w:val="0"/>
          <w:divBdr>
            <w:top w:val="none" w:sz="0" w:space="0" w:color="auto"/>
            <w:left w:val="none" w:sz="0" w:space="0" w:color="auto"/>
            <w:bottom w:val="none" w:sz="0" w:space="0" w:color="auto"/>
            <w:right w:val="none" w:sz="0" w:space="0" w:color="auto"/>
          </w:divBdr>
        </w:div>
        <w:div w:id="1825388894">
          <w:marLeft w:val="0"/>
          <w:marRight w:val="0"/>
          <w:marTop w:val="0"/>
          <w:marBottom w:val="0"/>
          <w:divBdr>
            <w:top w:val="none" w:sz="0" w:space="0" w:color="auto"/>
            <w:left w:val="none" w:sz="0" w:space="0" w:color="auto"/>
            <w:bottom w:val="none" w:sz="0" w:space="0" w:color="auto"/>
            <w:right w:val="none" w:sz="0" w:space="0" w:color="auto"/>
          </w:divBdr>
          <w:divsChild>
            <w:div w:id="1035423489">
              <w:marLeft w:val="0"/>
              <w:marRight w:val="0"/>
              <w:marTop w:val="0"/>
              <w:marBottom w:val="0"/>
              <w:divBdr>
                <w:top w:val="none" w:sz="0" w:space="0" w:color="auto"/>
                <w:left w:val="none" w:sz="0" w:space="0" w:color="auto"/>
                <w:bottom w:val="none" w:sz="0" w:space="0" w:color="auto"/>
                <w:right w:val="none" w:sz="0" w:space="0" w:color="auto"/>
              </w:divBdr>
            </w:div>
          </w:divsChild>
        </w:div>
        <w:div w:id="2001035573">
          <w:marLeft w:val="0"/>
          <w:marRight w:val="0"/>
          <w:marTop w:val="0"/>
          <w:marBottom w:val="0"/>
          <w:divBdr>
            <w:top w:val="none" w:sz="0" w:space="0" w:color="auto"/>
            <w:left w:val="none" w:sz="0" w:space="0" w:color="auto"/>
            <w:bottom w:val="none" w:sz="0" w:space="0" w:color="auto"/>
            <w:right w:val="none" w:sz="0" w:space="0" w:color="auto"/>
          </w:divBdr>
        </w:div>
        <w:div w:id="2092582914">
          <w:marLeft w:val="0"/>
          <w:marRight w:val="0"/>
          <w:marTop w:val="0"/>
          <w:marBottom w:val="0"/>
          <w:divBdr>
            <w:top w:val="none" w:sz="0" w:space="0" w:color="auto"/>
            <w:left w:val="none" w:sz="0" w:space="0" w:color="auto"/>
            <w:bottom w:val="none" w:sz="0" w:space="0" w:color="auto"/>
            <w:right w:val="none" w:sz="0" w:space="0" w:color="auto"/>
          </w:divBdr>
          <w:divsChild>
            <w:div w:id="316880322">
              <w:marLeft w:val="0"/>
              <w:marRight w:val="0"/>
              <w:marTop w:val="0"/>
              <w:marBottom w:val="0"/>
              <w:divBdr>
                <w:top w:val="none" w:sz="0" w:space="0" w:color="auto"/>
                <w:left w:val="none" w:sz="0" w:space="0" w:color="auto"/>
                <w:bottom w:val="none" w:sz="0" w:space="0" w:color="auto"/>
                <w:right w:val="none" w:sz="0" w:space="0" w:color="auto"/>
              </w:divBdr>
            </w:div>
          </w:divsChild>
        </w:div>
        <w:div w:id="2125996821">
          <w:marLeft w:val="0"/>
          <w:marRight w:val="0"/>
          <w:marTop w:val="300"/>
          <w:marBottom w:val="0"/>
          <w:divBdr>
            <w:top w:val="none" w:sz="0" w:space="0" w:color="auto"/>
            <w:left w:val="none" w:sz="0" w:space="0" w:color="auto"/>
            <w:bottom w:val="none" w:sz="0" w:space="0" w:color="auto"/>
            <w:right w:val="none" w:sz="0" w:space="0" w:color="auto"/>
          </w:divBdr>
          <w:divsChild>
            <w:div w:id="1472137517">
              <w:marLeft w:val="0"/>
              <w:marRight w:val="0"/>
              <w:marTop w:val="0"/>
              <w:marBottom w:val="0"/>
              <w:divBdr>
                <w:top w:val="none" w:sz="0" w:space="0" w:color="auto"/>
                <w:left w:val="none" w:sz="0" w:space="0" w:color="auto"/>
                <w:bottom w:val="none" w:sz="0" w:space="0" w:color="auto"/>
                <w:right w:val="none" w:sz="0" w:space="0" w:color="auto"/>
              </w:divBdr>
              <w:divsChild>
                <w:div w:id="138348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763814">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621523297">
          <w:marLeft w:val="0"/>
          <w:marRight w:val="0"/>
          <w:marTop w:val="0"/>
          <w:marBottom w:val="0"/>
          <w:divBdr>
            <w:top w:val="none" w:sz="0" w:space="0" w:color="auto"/>
            <w:left w:val="none" w:sz="0" w:space="0" w:color="auto"/>
            <w:bottom w:val="none" w:sz="0" w:space="0" w:color="auto"/>
            <w:right w:val="none" w:sz="0" w:space="0" w:color="auto"/>
          </w:divBdr>
        </w:div>
        <w:div w:id="2104179685">
          <w:marLeft w:val="0"/>
          <w:marRight w:val="0"/>
          <w:marTop w:val="0"/>
          <w:marBottom w:val="0"/>
          <w:divBdr>
            <w:top w:val="none" w:sz="0" w:space="0" w:color="auto"/>
            <w:left w:val="none" w:sz="0" w:space="0" w:color="auto"/>
            <w:bottom w:val="none" w:sz="0" w:space="0" w:color="auto"/>
            <w:right w:val="none" w:sz="0" w:space="0" w:color="auto"/>
          </w:divBdr>
          <w:divsChild>
            <w:div w:id="1915895102">
              <w:marLeft w:val="0"/>
              <w:marRight w:val="0"/>
              <w:marTop w:val="0"/>
              <w:marBottom w:val="0"/>
              <w:divBdr>
                <w:top w:val="none" w:sz="0" w:space="0" w:color="auto"/>
                <w:left w:val="none" w:sz="0" w:space="0" w:color="auto"/>
                <w:bottom w:val="none" w:sz="0" w:space="0" w:color="auto"/>
                <w:right w:val="none" w:sz="0" w:space="0" w:color="auto"/>
              </w:divBdr>
            </w:div>
          </w:divsChild>
        </w:div>
        <w:div w:id="1576429731">
          <w:marLeft w:val="0"/>
          <w:marRight w:val="0"/>
          <w:marTop w:val="0"/>
          <w:marBottom w:val="0"/>
          <w:divBdr>
            <w:top w:val="none" w:sz="0" w:space="0" w:color="auto"/>
            <w:left w:val="none" w:sz="0" w:space="0" w:color="auto"/>
            <w:bottom w:val="none" w:sz="0" w:space="0" w:color="auto"/>
            <w:right w:val="none" w:sz="0" w:space="0" w:color="auto"/>
          </w:divBdr>
        </w:div>
        <w:div w:id="1293438230">
          <w:marLeft w:val="0"/>
          <w:marRight w:val="0"/>
          <w:marTop w:val="0"/>
          <w:marBottom w:val="0"/>
          <w:divBdr>
            <w:top w:val="none" w:sz="0" w:space="0" w:color="auto"/>
            <w:left w:val="none" w:sz="0" w:space="0" w:color="auto"/>
            <w:bottom w:val="none" w:sz="0" w:space="0" w:color="auto"/>
            <w:right w:val="none" w:sz="0" w:space="0" w:color="auto"/>
          </w:divBdr>
          <w:divsChild>
            <w:div w:id="1382434559">
              <w:marLeft w:val="0"/>
              <w:marRight w:val="0"/>
              <w:marTop w:val="0"/>
              <w:marBottom w:val="0"/>
              <w:divBdr>
                <w:top w:val="none" w:sz="0" w:space="0" w:color="auto"/>
                <w:left w:val="none" w:sz="0" w:space="0" w:color="auto"/>
                <w:bottom w:val="none" w:sz="0" w:space="0" w:color="auto"/>
                <w:right w:val="none" w:sz="0" w:space="0" w:color="auto"/>
              </w:divBdr>
            </w:div>
          </w:divsChild>
        </w:div>
        <w:div w:id="1960718206">
          <w:marLeft w:val="0"/>
          <w:marRight w:val="0"/>
          <w:marTop w:val="0"/>
          <w:marBottom w:val="0"/>
          <w:divBdr>
            <w:top w:val="none" w:sz="0" w:space="0" w:color="auto"/>
            <w:left w:val="none" w:sz="0" w:space="0" w:color="auto"/>
            <w:bottom w:val="none" w:sz="0" w:space="0" w:color="auto"/>
            <w:right w:val="none" w:sz="0" w:space="0" w:color="auto"/>
          </w:divBdr>
        </w:div>
        <w:div w:id="1757021718">
          <w:marLeft w:val="0"/>
          <w:marRight w:val="0"/>
          <w:marTop w:val="0"/>
          <w:marBottom w:val="0"/>
          <w:divBdr>
            <w:top w:val="none" w:sz="0" w:space="0" w:color="auto"/>
            <w:left w:val="none" w:sz="0" w:space="0" w:color="auto"/>
            <w:bottom w:val="none" w:sz="0" w:space="0" w:color="auto"/>
            <w:right w:val="none" w:sz="0" w:space="0" w:color="auto"/>
          </w:divBdr>
          <w:divsChild>
            <w:div w:id="337272291">
              <w:marLeft w:val="0"/>
              <w:marRight w:val="0"/>
              <w:marTop w:val="0"/>
              <w:marBottom w:val="0"/>
              <w:divBdr>
                <w:top w:val="none" w:sz="0" w:space="0" w:color="auto"/>
                <w:left w:val="none" w:sz="0" w:space="0" w:color="auto"/>
                <w:bottom w:val="none" w:sz="0" w:space="0" w:color="auto"/>
                <w:right w:val="none" w:sz="0" w:space="0" w:color="auto"/>
              </w:divBdr>
            </w:div>
          </w:divsChild>
        </w:div>
        <w:div w:id="110977584">
          <w:marLeft w:val="0"/>
          <w:marRight w:val="0"/>
          <w:marTop w:val="0"/>
          <w:marBottom w:val="0"/>
          <w:divBdr>
            <w:top w:val="none" w:sz="0" w:space="0" w:color="auto"/>
            <w:left w:val="none" w:sz="0" w:space="0" w:color="auto"/>
            <w:bottom w:val="none" w:sz="0" w:space="0" w:color="auto"/>
            <w:right w:val="none" w:sz="0" w:space="0" w:color="auto"/>
          </w:divBdr>
        </w:div>
        <w:div w:id="1064061367">
          <w:marLeft w:val="0"/>
          <w:marRight w:val="0"/>
          <w:marTop w:val="0"/>
          <w:marBottom w:val="0"/>
          <w:divBdr>
            <w:top w:val="none" w:sz="0" w:space="0" w:color="auto"/>
            <w:left w:val="none" w:sz="0" w:space="0" w:color="auto"/>
            <w:bottom w:val="none" w:sz="0" w:space="0" w:color="auto"/>
            <w:right w:val="none" w:sz="0" w:space="0" w:color="auto"/>
          </w:divBdr>
          <w:divsChild>
            <w:div w:id="2121685166">
              <w:marLeft w:val="0"/>
              <w:marRight w:val="0"/>
              <w:marTop w:val="0"/>
              <w:marBottom w:val="0"/>
              <w:divBdr>
                <w:top w:val="none" w:sz="0" w:space="0" w:color="auto"/>
                <w:left w:val="none" w:sz="0" w:space="0" w:color="auto"/>
                <w:bottom w:val="none" w:sz="0" w:space="0" w:color="auto"/>
                <w:right w:val="none" w:sz="0" w:space="0" w:color="auto"/>
              </w:divBdr>
            </w:div>
          </w:divsChild>
        </w:div>
        <w:div w:id="15888591">
          <w:marLeft w:val="0"/>
          <w:marRight w:val="0"/>
          <w:marTop w:val="0"/>
          <w:marBottom w:val="0"/>
          <w:divBdr>
            <w:top w:val="none" w:sz="0" w:space="0" w:color="auto"/>
            <w:left w:val="none" w:sz="0" w:space="0" w:color="auto"/>
            <w:bottom w:val="none" w:sz="0" w:space="0" w:color="auto"/>
            <w:right w:val="none" w:sz="0" w:space="0" w:color="auto"/>
          </w:divBdr>
        </w:div>
        <w:div w:id="633831115">
          <w:marLeft w:val="0"/>
          <w:marRight w:val="0"/>
          <w:marTop w:val="0"/>
          <w:marBottom w:val="0"/>
          <w:divBdr>
            <w:top w:val="none" w:sz="0" w:space="0" w:color="auto"/>
            <w:left w:val="none" w:sz="0" w:space="0" w:color="auto"/>
            <w:bottom w:val="none" w:sz="0" w:space="0" w:color="auto"/>
            <w:right w:val="none" w:sz="0" w:space="0" w:color="auto"/>
          </w:divBdr>
          <w:divsChild>
            <w:div w:id="1579366895">
              <w:marLeft w:val="0"/>
              <w:marRight w:val="0"/>
              <w:marTop w:val="0"/>
              <w:marBottom w:val="0"/>
              <w:divBdr>
                <w:top w:val="none" w:sz="0" w:space="0" w:color="auto"/>
                <w:left w:val="none" w:sz="0" w:space="0" w:color="auto"/>
                <w:bottom w:val="none" w:sz="0" w:space="0" w:color="auto"/>
                <w:right w:val="none" w:sz="0" w:space="0" w:color="auto"/>
              </w:divBdr>
            </w:div>
          </w:divsChild>
        </w:div>
        <w:div w:id="1870023511">
          <w:marLeft w:val="0"/>
          <w:marRight w:val="0"/>
          <w:marTop w:val="0"/>
          <w:marBottom w:val="0"/>
          <w:divBdr>
            <w:top w:val="none" w:sz="0" w:space="0" w:color="auto"/>
            <w:left w:val="none" w:sz="0" w:space="0" w:color="auto"/>
            <w:bottom w:val="none" w:sz="0" w:space="0" w:color="auto"/>
            <w:right w:val="none" w:sz="0" w:space="0" w:color="auto"/>
          </w:divBdr>
        </w:div>
        <w:div w:id="1307123929">
          <w:marLeft w:val="0"/>
          <w:marRight w:val="0"/>
          <w:marTop w:val="0"/>
          <w:marBottom w:val="0"/>
          <w:divBdr>
            <w:top w:val="none" w:sz="0" w:space="0" w:color="auto"/>
            <w:left w:val="none" w:sz="0" w:space="0" w:color="auto"/>
            <w:bottom w:val="none" w:sz="0" w:space="0" w:color="auto"/>
            <w:right w:val="none" w:sz="0" w:space="0" w:color="auto"/>
          </w:divBdr>
          <w:divsChild>
            <w:div w:id="1457943906">
              <w:marLeft w:val="0"/>
              <w:marRight w:val="0"/>
              <w:marTop w:val="0"/>
              <w:marBottom w:val="0"/>
              <w:divBdr>
                <w:top w:val="none" w:sz="0" w:space="0" w:color="auto"/>
                <w:left w:val="none" w:sz="0" w:space="0" w:color="auto"/>
                <w:bottom w:val="none" w:sz="0" w:space="0" w:color="auto"/>
                <w:right w:val="none" w:sz="0" w:space="0" w:color="auto"/>
              </w:divBdr>
            </w:div>
          </w:divsChild>
        </w:div>
        <w:div w:id="1201284523">
          <w:marLeft w:val="0"/>
          <w:marRight w:val="0"/>
          <w:marTop w:val="0"/>
          <w:marBottom w:val="0"/>
          <w:divBdr>
            <w:top w:val="none" w:sz="0" w:space="0" w:color="auto"/>
            <w:left w:val="none" w:sz="0" w:space="0" w:color="auto"/>
            <w:bottom w:val="none" w:sz="0" w:space="0" w:color="auto"/>
            <w:right w:val="none" w:sz="0" w:space="0" w:color="auto"/>
          </w:divBdr>
        </w:div>
        <w:div w:id="1041637939">
          <w:marLeft w:val="0"/>
          <w:marRight w:val="0"/>
          <w:marTop w:val="0"/>
          <w:marBottom w:val="0"/>
          <w:divBdr>
            <w:top w:val="none" w:sz="0" w:space="0" w:color="auto"/>
            <w:left w:val="none" w:sz="0" w:space="0" w:color="auto"/>
            <w:bottom w:val="none" w:sz="0" w:space="0" w:color="auto"/>
            <w:right w:val="none" w:sz="0" w:space="0" w:color="auto"/>
          </w:divBdr>
          <w:divsChild>
            <w:div w:id="712927107">
              <w:marLeft w:val="0"/>
              <w:marRight w:val="0"/>
              <w:marTop w:val="0"/>
              <w:marBottom w:val="0"/>
              <w:divBdr>
                <w:top w:val="none" w:sz="0" w:space="0" w:color="auto"/>
                <w:left w:val="none" w:sz="0" w:space="0" w:color="auto"/>
                <w:bottom w:val="none" w:sz="0" w:space="0" w:color="auto"/>
                <w:right w:val="none" w:sz="0" w:space="0" w:color="auto"/>
              </w:divBdr>
            </w:div>
          </w:divsChild>
        </w:div>
        <w:div w:id="453792123">
          <w:marLeft w:val="0"/>
          <w:marRight w:val="0"/>
          <w:marTop w:val="300"/>
          <w:marBottom w:val="0"/>
          <w:divBdr>
            <w:top w:val="none" w:sz="0" w:space="0" w:color="auto"/>
            <w:left w:val="none" w:sz="0" w:space="0" w:color="auto"/>
            <w:bottom w:val="none" w:sz="0" w:space="0" w:color="auto"/>
            <w:right w:val="none" w:sz="0" w:space="0" w:color="auto"/>
          </w:divBdr>
          <w:divsChild>
            <w:div w:id="567493521">
              <w:marLeft w:val="0"/>
              <w:marRight w:val="0"/>
              <w:marTop w:val="0"/>
              <w:marBottom w:val="0"/>
              <w:divBdr>
                <w:top w:val="none" w:sz="0" w:space="0" w:color="auto"/>
                <w:left w:val="none" w:sz="0" w:space="0" w:color="auto"/>
                <w:bottom w:val="none" w:sz="0" w:space="0" w:color="auto"/>
                <w:right w:val="none" w:sz="0" w:space="0" w:color="auto"/>
              </w:divBdr>
              <w:divsChild>
                <w:div w:id="44665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075925">
          <w:marLeft w:val="0"/>
          <w:marRight w:val="0"/>
          <w:marTop w:val="300"/>
          <w:marBottom w:val="0"/>
          <w:divBdr>
            <w:top w:val="none" w:sz="0" w:space="0" w:color="auto"/>
            <w:left w:val="none" w:sz="0" w:space="0" w:color="auto"/>
            <w:bottom w:val="none" w:sz="0" w:space="0" w:color="auto"/>
            <w:right w:val="none" w:sz="0" w:space="0" w:color="auto"/>
          </w:divBdr>
          <w:divsChild>
            <w:div w:id="3408034">
              <w:marLeft w:val="0"/>
              <w:marRight w:val="0"/>
              <w:marTop w:val="0"/>
              <w:marBottom w:val="0"/>
              <w:divBdr>
                <w:top w:val="none" w:sz="0" w:space="0" w:color="auto"/>
                <w:left w:val="none" w:sz="0" w:space="0" w:color="auto"/>
                <w:bottom w:val="none" w:sz="0" w:space="0" w:color="auto"/>
                <w:right w:val="none" w:sz="0" w:space="0" w:color="auto"/>
              </w:divBdr>
              <w:divsChild>
                <w:div w:id="1911382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78057">
          <w:marLeft w:val="0"/>
          <w:marRight w:val="0"/>
          <w:marTop w:val="300"/>
          <w:marBottom w:val="0"/>
          <w:divBdr>
            <w:top w:val="none" w:sz="0" w:space="0" w:color="auto"/>
            <w:left w:val="none" w:sz="0" w:space="0" w:color="auto"/>
            <w:bottom w:val="none" w:sz="0" w:space="0" w:color="auto"/>
            <w:right w:val="none" w:sz="0" w:space="0" w:color="auto"/>
          </w:divBdr>
          <w:divsChild>
            <w:div w:id="1188981437">
              <w:marLeft w:val="0"/>
              <w:marRight w:val="0"/>
              <w:marTop w:val="0"/>
              <w:marBottom w:val="0"/>
              <w:divBdr>
                <w:top w:val="none" w:sz="0" w:space="0" w:color="auto"/>
                <w:left w:val="none" w:sz="0" w:space="0" w:color="auto"/>
                <w:bottom w:val="none" w:sz="0" w:space="0" w:color="auto"/>
                <w:right w:val="none" w:sz="0" w:space="0" w:color="auto"/>
              </w:divBdr>
              <w:divsChild>
                <w:div w:id="852259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4420">
          <w:marLeft w:val="0"/>
          <w:marRight w:val="0"/>
          <w:marTop w:val="300"/>
          <w:marBottom w:val="0"/>
          <w:divBdr>
            <w:top w:val="none" w:sz="0" w:space="0" w:color="auto"/>
            <w:left w:val="none" w:sz="0" w:space="0" w:color="auto"/>
            <w:bottom w:val="none" w:sz="0" w:space="0" w:color="auto"/>
            <w:right w:val="none" w:sz="0" w:space="0" w:color="auto"/>
          </w:divBdr>
          <w:divsChild>
            <w:div w:id="1696149784">
              <w:marLeft w:val="0"/>
              <w:marRight w:val="0"/>
              <w:marTop w:val="0"/>
              <w:marBottom w:val="0"/>
              <w:divBdr>
                <w:top w:val="none" w:sz="0" w:space="0" w:color="auto"/>
                <w:left w:val="none" w:sz="0" w:space="0" w:color="auto"/>
                <w:bottom w:val="none" w:sz="0" w:space="0" w:color="auto"/>
                <w:right w:val="none" w:sz="0" w:space="0" w:color="auto"/>
              </w:divBdr>
              <w:divsChild>
                <w:div w:id="99217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19892">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 w:id="250506238">
          <w:marLeft w:val="0"/>
          <w:marRight w:val="0"/>
          <w:marTop w:val="0"/>
          <w:marBottom w:val="0"/>
          <w:divBdr>
            <w:top w:val="none" w:sz="0" w:space="0" w:color="auto"/>
            <w:left w:val="none" w:sz="0" w:space="0" w:color="auto"/>
            <w:bottom w:val="none" w:sz="0" w:space="0" w:color="auto"/>
            <w:right w:val="none" w:sz="0" w:space="0" w:color="auto"/>
          </w:divBdr>
          <w:divsChild>
            <w:div w:id="1606646780">
              <w:marLeft w:val="0"/>
              <w:marRight w:val="0"/>
              <w:marTop w:val="0"/>
              <w:marBottom w:val="0"/>
              <w:divBdr>
                <w:top w:val="none" w:sz="0" w:space="0" w:color="auto"/>
                <w:left w:val="none" w:sz="0" w:space="0" w:color="auto"/>
                <w:bottom w:val="none" w:sz="0" w:space="0" w:color="auto"/>
                <w:right w:val="none" w:sz="0" w:space="0" w:color="auto"/>
              </w:divBdr>
            </w:div>
          </w:divsChild>
        </w:div>
        <w:div w:id="384262333">
          <w:marLeft w:val="0"/>
          <w:marRight w:val="0"/>
          <w:marTop w:val="0"/>
          <w:marBottom w:val="0"/>
          <w:divBdr>
            <w:top w:val="none" w:sz="0" w:space="0" w:color="auto"/>
            <w:left w:val="none" w:sz="0" w:space="0" w:color="auto"/>
            <w:bottom w:val="none" w:sz="0" w:space="0" w:color="auto"/>
            <w:right w:val="none" w:sz="0" w:space="0" w:color="auto"/>
          </w:divBdr>
          <w:divsChild>
            <w:div w:id="1976058141">
              <w:marLeft w:val="0"/>
              <w:marRight w:val="0"/>
              <w:marTop w:val="0"/>
              <w:marBottom w:val="0"/>
              <w:divBdr>
                <w:top w:val="none" w:sz="0" w:space="0" w:color="auto"/>
                <w:left w:val="none" w:sz="0" w:space="0" w:color="auto"/>
                <w:bottom w:val="none" w:sz="0" w:space="0" w:color="auto"/>
                <w:right w:val="none" w:sz="0" w:space="0" w:color="auto"/>
              </w:divBdr>
            </w:div>
          </w:divsChild>
        </w:div>
        <w:div w:id="531841397">
          <w:marLeft w:val="0"/>
          <w:marRight w:val="0"/>
          <w:marTop w:val="0"/>
          <w:marBottom w:val="0"/>
          <w:divBdr>
            <w:top w:val="none" w:sz="0" w:space="0" w:color="auto"/>
            <w:left w:val="none" w:sz="0" w:space="0" w:color="auto"/>
            <w:bottom w:val="none" w:sz="0" w:space="0" w:color="auto"/>
            <w:right w:val="none" w:sz="0" w:space="0" w:color="auto"/>
          </w:divBdr>
        </w:div>
        <w:div w:id="566458510">
          <w:marLeft w:val="0"/>
          <w:marRight w:val="0"/>
          <w:marTop w:val="300"/>
          <w:marBottom w:val="0"/>
          <w:divBdr>
            <w:top w:val="none" w:sz="0" w:space="0" w:color="auto"/>
            <w:left w:val="none" w:sz="0" w:space="0" w:color="auto"/>
            <w:bottom w:val="none" w:sz="0" w:space="0" w:color="auto"/>
            <w:right w:val="none" w:sz="0" w:space="0" w:color="auto"/>
          </w:divBdr>
          <w:divsChild>
            <w:div w:id="2030249897">
              <w:marLeft w:val="0"/>
              <w:marRight w:val="0"/>
              <w:marTop w:val="0"/>
              <w:marBottom w:val="0"/>
              <w:divBdr>
                <w:top w:val="none" w:sz="0" w:space="0" w:color="auto"/>
                <w:left w:val="none" w:sz="0" w:space="0" w:color="auto"/>
                <w:bottom w:val="none" w:sz="0" w:space="0" w:color="auto"/>
                <w:right w:val="none" w:sz="0" w:space="0" w:color="auto"/>
              </w:divBdr>
              <w:divsChild>
                <w:div w:id="370036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408894">
          <w:marLeft w:val="0"/>
          <w:marRight w:val="0"/>
          <w:marTop w:val="300"/>
          <w:marBottom w:val="0"/>
          <w:divBdr>
            <w:top w:val="none" w:sz="0" w:space="0" w:color="auto"/>
            <w:left w:val="none" w:sz="0" w:space="0" w:color="auto"/>
            <w:bottom w:val="none" w:sz="0" w:space="0" w:color="auto"/>
            <w:right w:val="none" w:sz="0" w:space="0" w:color="auto"/>
          </w:divBdr>
          <w:divsChild>
            <w:div w:id="108357527">
              <w:marLeft w:val="0"/>
              <w:marRight w:val="0"/>
              <w:marTop w:val="0"/>
              <w:marBottom w:val="0"/>
              <w:divBdr>
                <w:top w:val="none" w:sz="0" w:space="0" w:color="auto"/>
                <w:left w:val="none" w:sz="0" w:space="0" w:color="auto"/>
                <w:bottom w:val="none" w:sz="0" w:space="0" w:color="auto"/>
                <w:right w:val="none" w:sz="0" w:space="0" w:color="auto"/>
              </w:divBdr>
              <w:divsChild>
                <w:div w:id="456415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1531557">
          <w:marLeft w:val="0"/>
          <w:marRight w:val="0"/>
          <w:marTop w:val="0"/>
          <w:marBottom w:val="0"/>
          <w:divBdr>
            <w:top w:val="none" w:sz="0" w:space="0" w:color="auto"/>
            <w:left w:val="none" w:sz="0" w:space="0" w:color="auto"/>
            <w:bottom w:val="none" w:sz="0" w:space="0" w:color="auto"/>
            <w:right w:val="none" w:sz="0" w:space="0" w:color="auto"/>
          </w:divBdr>
        </w:div>
        <w:div w:id="855457760">
          <w:marLeft w:val="0"/>
          <w:marRight w:val="0"/>
          <w:marTop w:val="300"/>
          <w:marBottom w:val="0"/>
          <w:divBdr>
            <w:top w:val="none" w:sz="0" w:space="0" w:color="auto"/>
            <w:left w:val="none" w:sz="0" w:space="0" w:color="auto"/>
            <w:bottom w:val="none" w:sz="0" w:space="0" w:color="auto"/>
            <w:right w:val="none" w:sz="0" w:space="0" w:color="auto"/>
          </w:divBdr>
          <w:divsChild>
            <w:div w:id="1969504285">
              <w:marLeft w:val="0"/>
              <w:marRight w:val="0"/>
              <w:marTop w:val="0"/>
              <w:marBottom w:val="0"/>
              <w:divBdr>
                <w:top w:val="none" w:sz="0" w:space="0" w:color="auto"/>
                <w:left w:val="none" w:sz="0" w:space="0" w:color="auto"/>
                <w:bottom w:val="none" w:sz="0" w:space="0" w:color="auto"/>
                <w:right w:val="none" w:sz="0" w:space="0" w:color="auto"/>
              </w:divBdr>
              <w:divsChild>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522947">
          <w:marLeft w:val="0"/>
          <w:marRight w:val="0"/>
          <w:marTop w:val="0"/>
          <w:marBottom w:val="0"/>
          <w:divBdr>
            <w:top w:val="none" w:sz="0" w:space="0" w:color="auto"/>
            <w:left w:val="none" w:sz="0" w:space="0" w:color="auto"/>
            <w:bottom w:val="none" w:sz="0" w:space="0" w:color="auto"/>
            <w:right w:val="none" w:sz="0" w:space="0" w:color="auto"/>
          </w:divBdr>
          <w:divsChild>
            <w:div w:id="1818912133">
              <w:marLeft w:val="0"/>
              <w:marRight w:val="0"/>
              <w:marTop w:val="0"/>
              <w:marBottom w:val="0"/>
              <w:divBdr>
                <w:top w:val="none" w:sz="0" w:space="0" w:color="auto"/>
                <w:left w:val="none" w:sz="0" w:space="0" w:color="auto"/>
                <w:bottom w:val="none" w:sz="0" w:space="0" w:color="auto"/>
                <w:right w:val="none" w:sz="0" w:space="0" w:color="auto"/>
              </w:divBdr>
            </w:div>
          </w:divsChild>
        </w:div>
        <w:div w:id="1149856695">
          <w:marLeft w:val="0"/>
          <w:marRight w:val="0"/>
          <w:marTop w:val="0"/>
          <w:marBottom w:val="0"/>
          <w:divBdr>
            <w:top w:val="none" w:sz="0" w:space="0" w:color="auto"/>
            <w:left w:val="none" w:sz="0" w:space="0" w:color="auto"/>
            <w:bottom w:val="none" w:sz="0" w:space="0" w:color="auto"/>
            <w:right w:val="none" w:sz="0" w:space="0" w:color="auto"/>
          </w:divBdr>
        </w:div>
        <w:div w:id="1154105033">
          <w:marLeft w:val="0"/>
          <w:marRight w:val="0"/>
          <w:marTop w:val="0"/>
          <w:marBottom w:val="0"/>
          <w:divBdr>
            <w:top w:val="none" w:sz="0" w:space="0" w:color="auto"/>
            <w:left w:val="none" w:sz="0" w:space="0" w:color="auto"/>
            <w:bottom w:val="none" w:sz="0" w:space="0" w:color="auto"/>
            <w:right w:val="none" w:sz="0" w:space="0" w:color="auto"/>
          </w:divBdr>
          <w:divsChild>
            <w:div w:id="1447697515">
              <w:marLeft w:val="0"/>
              <w:marRight w:val="0"/>
              <w:marTop w:val="0"/>
              <w:marBottom w:val="0"/>
              <w:divBdr>
                <w:top w:val="none" w:sz="0" w:space="0" w:color="auto"/>
                <w:left w:val="none" w:sz="0" w:space="0" w:color="auto"/>
                <w:bottom w:val="none" w:sz="0" w:space="0" w:color="auto"/>
                <w:right w:val="none" w:sz="0" w:space="0" w:color="auto"/>
              </w:divBdr>
            </w:div>
          </w:divsChild>
        </w:div>
        <w:div w:id="1174497687">
          <w:marLeft w:val="0"/>
          <w:marRight w:val="0"/>
          <w:marTop w:val="0"/>
          <w:marBottom w:val="0"/>
          <w:divBdr>
            <w:top w:val="none" w:sz="0" w:space="0" w:color="auto"/>
            <w:left w:val="none" w:sz="0" w:space="0" w:color="auto"/>
            <w:bottom w:val="none" w:sz="0" w:space="0" w:color="auto"/>
            <w:right w:val="none" w:sz="0" w:space="0" w:color="auto"/>
          </w:divBdr>
        </w:div>
        <w:div w:id="1216235202">
          <w:marLeft w:val="0"/>
          <w:marRight w:val="0"/>
          <w:marTop w:val="0"/>
          <w:marBottom w:val="0"/>
          <w:divBdr>
            <w:top w:val="none" w:sz="0" w:space="0" w:color="auto"/>
            <w:left w:val="none" w:sz="0" w:space="0" w:color="auto"/>
            <w:bottom w:val="none" w:sz="0" w:space="0" w:color="auto"/>
            <w:right w:val="none" w:sz="0" w:space="0" w:color="auto"/>
          </w:divBdr>
          <w:divsChild>
            <w:div w:id="828594367">
              <w:marLeft w:val="0"/>
              <w:marRight w:val="0"/>
              <w:marTop w:val="0"/>
              <w:marBottom w:val="0"/>
              <w:divBdr>
                <w:top w:val="none" w:sz="0" w:space="0" w:color="auto"/>
                <w:left w:val="none" w:sz="0" w:space="0" w:color="auto"/>
                <w:bottom w:val="none" w:sz="0" w:space="0" w:color="auto"/>
                <w:right w:val="none" w:sz="0" w:space="0" w:color="auto"/>
              </w:divBdr>
            </w:div>
          </w:divsChild>
        </w:div>
        <w:div w:id="1221207313">
          <w:marLeft w:val="0"/>
          <w:marRight w:val="0"/>
          <w:marTop w:val="0"/>
          <w:marBottom w:val="0"/>
          <w:divBdr>
            <w:top w:val="none" w:sz="0" w:space="0" w:color="auto"/>
            <w:left w:val="none" w:sz="0" w:space="0" w:color="auto"/>
            <w:bottom w:val="none" w:sz="0" w:space="0" w:color="auto"/>
            <w:right w:val="none" w:sz="0" w:space="0" w:color="auto"/>
          </w:divBdr>
          <w:divsChild>
            <w:div w:id="1998530952">
              <w:marLeft w:val="0"/>
              <w:marRight w:val="0"/>
              <w:marTop w:val="0"/>
              <w:marBottom w:val="0"/>
              <w:divBdr>
                <w:top w:val="none" w:sz="0" w:space="0" w:color="auto"/>
                <w:left w:val="none" w:sz="0" w:space="0" w:color="auto"/>
                <w:bottom w:val="none" w:sz="0" w:space="0" w:color="auto"/>
                <w:right w:val="none" w:sz="0" w:space="0" w:color="auto"/>
              </w:divBdr>
            </w:div>
          </w:divsChild>
        </w:div>
        <w:div w:id="1386610714">
          <w:marLeft w:val="0"/>
          <w:marRight w:val="0"/>
          <w:marTop w:val="0"/>
          <w:marBottom w:val="0"/>
          <w:divBdr>
            <w:top w:val="none" w:sz="0" w:space="0" w:color="auto"/>
            <w:left w:val="none" w:sz="0" w:space="0" w:color="auto"/>
            <w:bottom w:val="none" w:sz="0" w:space="0" w:color="auto"/>
            <w:right w:val="none" w:sz="0" w:space="0" w:color="auto"/>
          </w:divBdr>
        </w:div>
        <w:div w:id="1579972803">
          <w:marLeft w:val="0"/>
          <w:marRight w:val="0"/>
          <w:marTop w:val="0"/>
          <w:marBottom w:val="0"/>
          <w:divBdr>
            <w:top w:val="none" w:sz="0" w:space="0" w:color="auto"/>
            <w:left w:val="none" w:sz="0" w:space="0" w:color="auto"/>
            <w:bottom w:val="none" w:sz="0" w:space="0" w:color="auto"/>
            <w:right w:val="none" w:sz="0" w:space="0" w:color="auto"/>
          </w:divBdr>
          <w:divsChild>
            <w:div w:id="1712149919">
              <w:marLeft w:val="0"/>
              <w:marRight w:val="0"/>
              <w:marTop w:val="0"/>
              <w:marBottom w:val="0"/>
              <w:divBdr>
                <w:top w:val="none" w:sz="0" w:space="0" w:color="auto"/>
                <w:left w:val="none" w:sz="0" w:space="0" w:color="auto"/>
                <w:bottom w:val="none" w:sz="0" w:space="0" w:color="auto"/>
                <w:right w:val="none" w:sz="0" w:space="0" w:color="auto"/>
              </w:divBdr>
            </w:div>
          </w:divsChild>
        </w:div>
        <w:div w:id="2060399380">
          <w:marLeft w:val="0"/>
          <w:marRight w:val="0"/>
          <w:marTop w:val="300"/>
          <w:marBottom w:val="0"/>
          <w:divBdr>
            <w:top w:val="none" w:sz="0" w:space="0" w:color="auto"/>
            <w:left w:val="none" w:sz="0" w:space="0" w:color="auto"/>
            <w:bottom w:val="none" w:sz="0" w:space="0" w:color="auto"/>
            <w:right w:val="none" w:sz="0" w:space="0" w:color="auto"/>
          </w:divBdr>
          <w:divsChild>
            <w:div w:id="1660037790">
              <w:marLeft w:val="0"/>
              <w:marRight w:val="0"/>
              <w:marTop w:val="0"/>
              <w:marBottom w:val="0"/>
              <w:divBdr>
                <w:top w:val="none" w:sz="0" w:space="0" w:color="auto"/>
                <w:left w:val="none" w:sz="0" w:space="0" w:color="auto"/>
                <w:bottom w:val="none" w:sz="0" w:space="0" w:color="auto"/>
                <w:right w:val="none" w:sz="0" w:space="0" w:color="auto"/>
              </w:divBdr>
              <w:divsChild>
                <w:div w:id="53499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2053648626">
          <w:marLeft w:val="0"/>
          <w:marRight w:val="0"/>
          <w:marTop w:val="0"/>
          <w:marBottom w:val="0"/>
          <w:divBdr>
            <w:top w:val="none" w:sz="0" w:space="0" w:color="auto"/>
            <w:left w:val="none" w:sz="0" w:space="0" w:color="auto"/>
            <w:bottom w:val="none" w:sz="0" w:space="0" w:color="auto"/>
            <w:right w:val="none" w:sz="0" w:space="0" w:color="auto"/>
          </w:divBdr>
        </w:div>
        <w:div w:id="1984652435">
          <w:marLeft w:val="0"/>
          <w:marRight w:val="0"/>
          <w:marTop w:val="0"/>
          <w:marBottom w:val="0"/>
          <w:divBdr>
            <w:top w:val="none" w:sz="0" w:space="0" w:color="auto"/>
            <w:left w:val="none" w:sz="0" w:space="0" w:color="auto"/>
            <w:bottom w:val="none" w:sz="0" w:space="0" w:color="auto"/>
            <w:right w:val="none" w:sz="0" w:space="0" w:color="auto"/>
          </w:divBdr>
          <w:divsChild>
            <w:div w:id="1164517017">
              <w:marLeft w:val="0"/>
              <w:marRight w:val="0"/>
              <w:marTop w:val="0"/>
              <w:marBottom w:val="0"/>
              <w:divBdr>
                <w:top w:val="none" w:sz="0" w:space="0" w:color="auto"/>
                <w:left w:val="none" w:sz="0" w:space="0" w:color="auto"/>
                <w:bottom w:val="none" w:sz="0" w:space="0" w:color="auto"/>
                <w:right w:val="none" w:sz="0" w:space="0" w:color="auto"/>
              </w:divBdr>
            </w:div>
          </w:divsChild>
        </w:div>
        <w:div w:id="1893273135">
          <w:marLeft w:val="0"/>
          <w:marRight w:val="0"/>
          <w:marTop w:val="0"/>
          <w:marBottom w:val="0"/>
          <w:divBdr>
            <w:top w:val="none" w:sz="0" w:space="0" w:color="auto"/>
            <w:left w:val="none" w:sz="0" w:space="0" w:color="auto"/>
            <w:bottom w:val="none" w:sz="0" w:space="0" w:color="auto"/>
            <w:right w:val="none" w:sz="0" w:space="0" w:color="auto"/>
          </w:divBdr>
        </w:div>
        <w:div w:id="1524830912">
          <w:marLeft w:val="0"/>
          <w:marRight w:val="0"/>
          <w:marTop w:val="0"/>
          <w:marBottom w:val="0"/>
          <w:divBdr>
            <w:top w:val="none" w:sz="0" w:space="0" w:color="auto"/>
            <w:left w:val="none" w:sz="0" w:space="0" w:color="auto"/>
            <w:bottom w:val="none" w:sz="0" w:space="0" w:color="auto"/>
            <w:right w:val="none" w:sz="0" w:space="0" w:color="auto"/>
          </w:divBdr>
          <w:divsChild>
            <w:div w:id="438062438">
              <w:marLeft w:val="0"/>
              <w:marRight w:val="0"/>
              <w:marTop w:val="0"/>
              <w:marBottom w:val="0"/>
              <w:divBdr>
                <w:top w:val="none" w:sz="0" w:space="0" w:color="auto"/>
                <w:left w:val="none" w:sz="0" w:space="0" w:color="auto"/>
                <w:bottom w:val="none" w:sz="0" w:space="0" w:color="auto"/>
                <w:right w:val="none" w:sz="0" w:space="0" w:color="auto"/>
              </w:divBdr>
            </w:div>
          </w:divsChild>
        </w:div>
        <w:div w:id="1658726557">
          <w:marLeft w:val="0"/>
          <w:marRight w:val="0"/>
          <w:marTop w:val="0"/>
          <w:marBottom w:val="0"/>
          <w:divBdr>
            <w:top w:val="none" w:sz="0" w:space="0" w:color="auto"/>
            <w:left w:val="none" w:sz="0" w:space="0" w:color="auto"/>
            <w:bottom w:val="none" w:sz="0" w:space="0" w:color="auto"/>
            <w:right w:val="none" w:sz="0" w:space="0" w:color="auto"/>
          </w:divBdr>
        </w:div>
        <w:div w:id="498078854">
          <w:marLeft w:val="0"/>
          <w:marRight w:val="0"/>
          <w:marTop w:val="0"/>
          <w:marBottom w:val="0"/>
          <w:divBdr>
            <w:top w:val="none" w:sz="0" w:space="0" w:color="auto"/>
            <w:left w:val="none" w:sz="0" w:space="0" w:color="auto"/>
            <w:bottom w:val="none" w:sz="0" w:space="0" w:color="auto"/>
            <w:right w:val="none" w:sz="0" w:space="0" w:color="auto"/>
          </w:divBdr>
          <w:divsChild>
            <w:div w:id="383482349">
              <w:marLeft w:val="0"/>
              <w:marRight w:val="0"/>
              <w:marTop w:val="0"/>
              <w:marBottom w:val="0"/>
              <w:divBdr>
                <w:top w:val="none" w:sz="0" w:space="0" w:color="auto"/>
                <w:left w:val="none" w:sz="0" w:space="0" w:color="auto"/>
                <w:bottom w:val="none" w:sz="0" w:space="0" w:color="auto"/>
                <w:right w:val="none" w:sz="0" w:space="0" w:color="auto"/>
              </w:divBdr>
            </w:div>
          </w:divsChild>
        </w:div>
        <w:div w:id="1934312816">
          <w:marLeft w:val="0"/>
          <w:marRight w:val="0"/>
          <w:marTop w:val="0"/>
          <w:marBottom w:val="0"/>
          <w:divBdr>
            <w:top w:val="none" w:sz="0" w:space="0" w:color="auto"/>
            <w:left w:val="none" w:sz="0" w:space="0" w:color="auto"/>
            <w:bottom w:val="none" w:sz="0" w:space="0" w:color="auto"/>
            <w:right w:val="none" w:sz="0" w:space="0" w:color="auto"/>
          </w:divBdr>
        </w:div>
        <w:div w:id="1926962094">
          <w:marLeft w:val="0"/>
          <w:marRight w:val="0"/>
          <w:marTop w:val="0"/>
          <w:marBottom w:val="0"/>
          <w:divBdr>
            <w:top w:val="none" w:sz="0" w:space="0" w:color="auto"/>
            <w:left w:val="none" w:sz="0" w:space="0" w:color="auto"/>
            <w:bottom w:val="none" w:sz="0" w:space="0" w:color="auto"/>
            <w:right w:val="none" w:sz="0" w:space="0" w:color="auto"/>
          </w:divBdr>
          <w:divsChild>
            <w:div w:id="25568875">
              <w:marLeft w:val="0"/>
              <w:marRight w:val="0"/>
              <w:marTop w:val="0"/>
              <w:marBottom w:val="0"/>
              <w:divBdr>
                <w:top w:val="none" w:sz="0" w:space="0" w:color="auto"/>
                <w:left w:val="none" w:sz="0" w:space="0" w:color="auto"/>
                <w:bottom w:val="none" w:sz="0" w:space="0" w:color="auto"/>
                <w:right w:val="none" w:sz="0" w:space="0" w:color="auto"/>
              </w:divBdr>
            </w:div>
          </w:divsChild>
        </w:div>
        <w:div w:id="1803772078">
          <w:marLeft w:val="0"/>
          <w:marRight w:val="0"/>
          <w:marTop w:val="0"/>
          <w:marBottom w:val="0"/>
          <w:divBdr>
            <w:top w:val="none" w:sz="0" w:space="0" w:color="auto"/>
            <w:left w:val="none" w:sz="0" w:space="0" w:color="auto"/>
            <w:bottom w:val="none" w:sz="0" w:space="0" w:color="auto"/>
            <w:right w:val="none" w:sz="0" w:space="0" w:color="auto"/>
          </w:divBdr>
        </w:div>
        <w:div w:id="1453015637">
          <w:marLeft w:val="0"/>
          <w:marRight w:val="0"/>
          <w:marTop w:val="0"/>
          <w:marBottom w:val="0"/>
          <w:divBdr>
            <w:top w:val="none" w:sz="0" w:space="0" w:color="auto"/>
            <w:left w:val="none" w:sz="0" w:space="0" w:color="auto"/>
            <w:bottom w:val="none" w:sz="0" w:space="0" w:color="auto"/>
            <w:right w:val="none" w:sz="0" w:space="0" w:color="auto"/>
          </w:divBdr>
          <w:divsChild>
            <w:div w:id="354768961">
              <w:marLeft w:val="0"/>
              <w:marRight w:val="0"/>
              <w:marTop w:val="0"/>
              <w:marBottom w:val="0"/>
              <w:divBdr>
                <w:top w:val="none" w:sz="0" w:space="0" w:color="auto"/>
                <w:left w:val="none" w:sz="0" w:space="0" w:color="auto"/>
                <w:bottom w:val="none" w:sz="0" w:space="0" w:color="auto"/>
                <w:right w:val="none" w:sz="0" w:space="0" w:color="auto"/>
              </w:divBdr>
            </w:div>
          </w:divsChild>
        </w:div>
        <w:div w:id="1703094191">
          <w:marLeft w:val="0"/>
          <w:marRight w:val="0"/>
          <w:marTop w:val="0"/>
          <w:marBottom w:val="0"/>
          <w:divBdr>
            <w:top w:val="none" w:sz="0" w:space="0" w:color="auto"/>
            <w:left w:val="none" w:sz="0" w:space="0" w:color="auto"/>
            <w:bottom w:val="none" w:sz="0" w:space="0" w:color="auto"/>
            <w:right w:val="none" w:sz="0" w:space="0" w:color="auto"/>
          </w:divBdr>
        </w:div>
        <w:div w:id="1031995642">
          <w:marLeft w:val="0"/>
          <w:marRight w:val="0"/>
          <w:marTop w:val="0"/>
          <w:marBottom w:val="0"/>
          <w:divBdr>
            <w:top w:val="none" w:sz="0" w:space="0" w:color="auto"/>
            <w:left w:val="none" w:sz="0" w:space="0" w:color="auto"/>
            <w:bottom w:val="none" w:sz="0" w:space="0" w:color="auto"/>
            <w:right w:val="none" w:sz="0" w:space="0" w:color="auto"/>
          </w:divBdr>
          <w:divsChild>
            <w:div w:id="1875342726">
              <w:marLeft w:val="0"/>
              <w:marRight w:val="0"/>
              <w:marTop w:val="0"/>
              <w:marBottom w:val="0"/>
              <w:divBdr>
                <w:top w:val="none" w:sz="0" w:space="0" w:color="auto"/>
                <w:left w:val="none" w:sz="0" w:space="0" w:color="auto"/>
                <w:bottom w:val="none" w:sz="0" w:space="0" w:color="auto"/>
                <w:right w:val="none" w:sz="0" w:space="0" w:color="auto"/>
              </w:divBdr>
            </w:div>
          </w:divsChild>
        </w:div>
        <w:div w:id="2078278946">
          <w:marLeft w:val="0"/>
          <w:marRight w:val="0"/>
          <w:marTop w:val="0"/>
          <w:marBottom w:val="0"/>
          <w:divBdr>
            <w:top w:val="none" w:sz="0" w:space="0" w:color="auto"/>
            <w:left w:val="none" w:sz="0" w:space="0" w:color="auto"/>
            <w:bottom w:val="none" w:sz="0" w:space="0" w:color="auto"/>
            <w:right w:val="none" w:sz="0" w:space="0" w:color="auto"/>
          </w:divBdr>
        </w:div>
        <w:div w:id="1099373332">
          <w:marLeft w:val="0"/>
          <w:marRight w:val="0"/>
          <w:marTop w:val="0"/>
          <w:marBottom w:val="0"/>
          <w:divBdr>
            <w:top w:val="none" w:sz="0" w:space="0" w:color="auto"/>
            <w:left w:val="none" w:sz="0" w:space="0" w:color="auto"/>
            <w:bottom w:val="none" w:sz="0" w:space="0" w:color="auto"/>
            <w:right w:val="none" w:sz="0" w:space="0" w:color="auto"/>
          </w:divBdr>
          <w:divsChild>
            <w:div w:id="1861620158">
              <w:marLeft w:val="0"/>
              <w:marRight w:val="0"/>
              <w:marTop w:val="0"/>
              <w:marBottom w:val="0"/>
              <w:divBdr>
                <w:top w:val="none" w:sz="0" w:space="0" w:color="auto"/>
                <w:left w:val="none" w:sz="0" w:space="0" w:color="auto"/>
                <w:bottom w:val="none" w:sz="0" w:space="0" w:color="auto"/>
                <w:right w:val="none" w:sz="0" w:space="0" w:color="auto"/>
              </w:divBdr>
            </w:div>
          </w:divsChild>
        </w:div>
        <w:div w:id="1665475941">
          <w:marLeft w:val="0"/>
          <w:marRight w:val="0"/>
          <w:marTop w:val="300"/>
          <w:marBottom w:val="0"/>
          <w:divBdr>
            <w:top w:val="none" w:sz="0" w:space="0" w:color="auto"/>
            <w:left w:val="none" w:sz="0" w:space="0" w:color="auto"/>
            <w:bottom w:val="none" w:sz="0" w:space="0" w:color="auto"/>
            <w:right w:val="none" w:sz="0" w:space="0" w:color="auto"/>
          </w:divBdr>
          <w:divsChild>
            <w:div w:id="403456120">
              <w:marLeft w:val="0"/>
              <w:marRight w:val="0"/>
              <w:marTop w:val="0"/>
              <w:marBottom w:val="0"/>
              <w:divBdr>
                <w:top w:val="none" w:sz="0" w:space="0" w:color="auto"/>
                <w:left w:val="none" w:sz="0" w:space="0" w:color="auto"/>
                <w:bottom w:val="none" w:sz="0" w:space="0" w:color="auto"/>
                <w:right w:val="none" w:sz="0" w:space="0" w:color="auto"/>
              </w:divBdr>
              <w:divsChild>
                <w:div w:id="1830246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6120029">
          <w:marLeft w:val="0"/>
          <w:marRight w:val="0"/>
          <w:marTop w:val="300"/>
          <w:marBottom w:val="0"/>
          <w:divBdr>
            <w:top w:val="none" w:sz="0" w:space="0" w:color="auto"/>
            <w:left w:val="none" w:sz="0" w:space="0" w:color="auto"/>
            <w:bottom w:val="none" w:sz="0" w:space="0" w:color="auto"/>
            <w:right w:val="none" w:sz="0" w:space="0" w:color="auto"/>
          </w:divBdr>
          <w:divsChild>
            <w:div w:id="83574639">
              <w:marLeft w:val="0"/>
              <w:marRight w:val="0"/>
              <w:marTop w:val="0"/>
              <w:marBottom w:val="0"/>
              <w:divBdr>
                <w:top w:val="none" w:sz="0" w:space="0" w:color="auto"/>
                <w:left w:val="none" w:sz="0" w:space="0" w:color="auto"/>
                <w:bottom w:val="none" w:sz="0" w:space="0" w:color="auto"/>
                <w:right w:val="none" w:sz="0" w:space="0" w:color="auto"/>
              </w:divBdr>
              <w:divsChild>
                <w:div w:id="93482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3488">
          <w:marLeft w:val="0"/>
          <w:marRight w:val="0"/>
          <w:marTop w:val="300"/>
          <w:marBottom w:val="0"/>
          <w:divBdr>
            <w:top w:val="none" w:sz="0" w:space="0" w:color="auto"/>
            <w:left w:val="none" w:sz="0" w:space="0" w:color="auto"/>
            <w:bottom w:val="none" w:sz="0" w:space="0" w:color="auto"/>
            <w:right w:val="none" w:sz="0" w:space="0" w:color="auto"/>
          </w:divBdr>
          <w:divsChild>
            <w:div w:id="1462990763">
              <w:marLeft w:val="0"/>
              <w:marRight w:val="0"/>
              <w:marTop w:val="0"/>
              <w:marBottom w:val="0"/>
              <w:divBdr>
                <w:top w:val="none" w:sz="0" w:space="0" w:color="auto"/>
                <w:left w:val="none" w:sz="0" w:space="0" w:color="auto"/>
                <w:bottom w:val="none" w:sz="0" w:space="0" w:color="auto"/>
                <w:right w:val="none" w:sz="0" w:space="0" w:color="auto"/>
              </w:divBdr>
              <w:divsChild>
                <w:div w:id="1243638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725365">
          <w:marLeft w:val="0"/>
          <w:marRight w:val="0"/>
          <w:marTop w:val="300"/>
          <w:marBottom w:val="0"/>
          <w:divBdr>
            <w:top w:val="none" w:sz="0" w:space="0" w:color="auto"/>
            <w:left w:val="none" w:sz="0" w:space="0" w:color="auto"/>
            <w:bottom w:val="none" w:sz="0" w:space="0" w:color="auto"/>
            <w:right w:val="none" w:sz="0" w:space="0" w:color="auto"/>
          </w:divBdr>
          <w:divsChild>
            <w:div w:id="188566559">
              <w:marLeft w:val="0"/>
              <w:marRight w:val="0"/>
              <w:marTop w:val="0"/>
              <w:marBottom w:val="0"/>
              <w:divBdr>
                <w:top w:val="none" w:sz="0" w:space="0" w:color="auto"/>
                <w:left w:val="none" w:sz="0" w:space="0" w:color="auto"/>
                <w:bottom w:val="none" w:sz="0" w:space="0" w:color="auto"/>
                <w:right w:val="none" w:sz="0" w:space="0" w:color="auto"/>
              </w:divBdr>
              <w:divsChild>
                <w:div w:id="819537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421333">
      <w:bodyDiv w:val="1"/>
      <w:marLeft w:val="0"/>
      <w:marRight w:val="0"/>
      <w:marTop w:val="0"/>
      <w:marBottom w:val="0"/>
      <w:divBdr>
        <w:top w:val="none" w:sz="0" w:space="0" w:color="auto"/>
        <w:left w:val="none" w:sz="0" w:space="0" w:color="auto"/>
        <w:bottom w:val="none" w:sz="0" w:space="0" w:color="auto"/>
        <w:right w:val="none" w:sz="0" w:space="0" w:color="auto"/>
      </w:divBdr>
    </w:div>
    <w:div w:id="32124898">
      <w:bodyDiv w:val="1"/>
      <w:marLeft w:val="0"/>
      <w:marRight w:val="0"/>
      <w:marTop w:val="0"/>
      <w:marBottom w:val="0"/>
      <w:divBdr>
        <w:top w:val="none" w:sz="0" w:space="0" w:color="auto"/>
        <w:left w:val="none" w:sz="0" w:space="0" w:color="auto"/>
        <w:bottom w:val="none" w:sz="0" w:space="0" w:color="auto"/>
        <w:right w:val="none" w:sz="0" w:space="0" w:color="auto"/>
      </w:divBdr>
    </w:div>
    <w:div w:id="32506581">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1981693359">
          <w:marLeft w:val="0"/>
          <w:marRight w:val="0"/>
          <w:marTop w:val="0"/>
          <w:marBottom w:val="0"/>
          <w:divBdr>
            <w:top w:val="none" w:sz="0" w:space="0" w:color="auto"/>
            <w:left w:val="none" w:sz="0" w:space="0" w:color="auto"/>
            <w:bottom w:val="none" w:sz="0" w:space="0" w:color="auto"/>
            <w:right w:val="none" w:sz="0" w:space="0" w:color="auto"/>
          </w:divBdr>
        </w:div>
        <w:div w:id="1310673762">
          <w:marLeft w:val="0"/>
          <w:marRight w:val="0"/>
          <w:marTop w:val="0"/>
          <w:marBottom w:val="0"/>
          <w:divBdr>
            <w:top w:val="none" w:sz="0" w:space="0" w:color="auto"/>
            <w:left w:val="none" w:sz="0" w:space="0" w:color="auto"/>
            <w:bottom w:val="none" w:sz="0" w:space="0" w:color="auto"/>
            <w:right w:val="none" w:sz="0" w:space="0" w:color="auto"/>
          </w:divBdr>
          <w:divsChild>
            <w:div w:id="251625269">
              <w:marLeft w:val="0"/>
              <w:marRight w:val="0"/>
              <w:marTop w:val="0"/>
              <w:marBottom w:val="0"/>
              <w:divBdr>
                <w:top w:val="none" w:sz="0" w:space="0" w:color="auto"/>
                <w:left w:val="none" w:sz="0" w:space="0" w:color="auto"/>
                <w:bottom w:val="none" w:sz="0" w:space="0" w:color="auto"/>
                <w:right w:val="none" w:sz="0" w:space="0" w:color="auto"/>
              </w:divBdr>
            </w:div>
          </w:divsChild>
        </w:div>
        <w:div w:id="386148359">
          <w:marLeft w:val="0"/>
          <w:marRight w:val="0"/>
          <w:marTop w:val="0"/>
          <w:marBottom w:val="0"/>
          <w:divBdr>
            <w:top w:val="none" w:sz="0" w:space="0" w:color="auto"/>
            <w:left w:val="none" w:sz="0" w:space="0" w:color="auto"/>
            <w:bottom w:val="none" w:sz="0" w:space="0" w:color="auto"/>
            <w:right w:val="none" w:sz="0" w:space="0" w:color="auto"/>
          </w:divBdr>
        </w:div>
        <w:div w:id="1222056316">
          <w:marLeft w:val="0"/>
          <w:marRight w:val="0"/>
          <w:marTop w:val="0"/>
          <w:marBottom w:val="0"/>
          <w:divBdr>
            <w:top w:val="none" w:sz="0" w:space="0" w:color="auto"/>
            <w:left w:val="none" w:sz="0" w:space="0" w:color="auto"/>
            <w:bottom w:val="none" w:sz="0" w:space="0" w:color="auto"/>
            <w:right w:val="none" w:sz="0" w:space="0" w:color="auto"/>
          </w:divBdr>
          <w:divsChild>
            <w:div w:id="479688701">
              <w:marLeft w:val="0"/>
              <w:marRight w:val="0"/>
              <w:marTop w:val="0"/>
              <w:marBottom w:val="0"/>
              <w:divBdr>
                <w:top w:val="none" w:sz="0" w:space="0" w:color="auto"/>
                <w:left w:val="none" w:sz="0" w:space="0" w:color="auto"/>
                <w:bottom w:val="none" w:sz="0" w:space="0" w:color="auto"/>
                <w:right w:val="none" w:sz="0" w:space="0" w:color="auto"/>
              </w:divBdr>
            </w:div>
          </w:divsChild>
        </w:div>
        <w:div w:id="1279331867">
          <w:marLeft w:val="0"/>
          <w:marRight w:val="0"/>
          <w:marTop w:val="0"/>
          <w:marBottom w:val="0"/>
          <w:divBdr>
            <w:top w:val="none" w:sz="0" w:space="0" w:color="auto"/>
            <w:left w:val="none" w:sz="0" w:space="0" w:color="auto"/>
            <w:bottom w:val="none" w:sz="0" w:space="0" w:color="auto"/>
            <w:right w:val="none" w:sz="0" w:space="0" w:color="auto"/>
          </w:divBdr>
        </w:div>
        <w:div w:id="437792731">
          <w:marLeft w:val="0"/>
          <w:marRight w:val="0"/>
          <w:marTop w:val="0"/>
          <w:marBottom w:val="0"/>
          <w:divBdr>
            <w:top w:val="none" w:sz="0" w:space="0" w:color="auto"/>
            <w:left w:val="none" w:sz="0" w:space="0" w:color="auto"/>
            <w:bottom w:val="none" w:sz="0" w:space="0" w:color="auto"/>
            <w:right w:val="none" w:sz="0" w:space="0" w:color="auto"/>
          </w:divBdr>
          <w:divsChild>
            <w:div w:id="1065952729">
              <w:marLeft w:val="0"/>
              <w:marRight w:val="0"/>
              <w:marTop w:val="0"/>
              <w:marBottom w:val="0"/>
              <w:divBdr>
                <w:top w:val="none" w:sz="0" w:space="0" w:color="auto"/>
                <w:left w:val="none" w:sz="0" w:space="0" w:color="auto"/>
                <w:bottom w:val="none" w:sz="0" w:space="0" w:color="auto"/>
                <w:right w:val="none" w:sz="0" w:space="0" w:color="auto"/>
              </w:divBdr>
            </w:div>
          </w:divsChild>
        </w:div>
        <w:div w:id="1746491357">
          <w:marLeft w:val="0"/>
          <w:marRight w:val="0"/>
          <w:marTop w:val="0"/>
          <w:marBottom w:val="0"/>
          <w:divBdr>
            <w:top w:val="none" w:sz="0" w:space="0" w:color="auto"/>
            <w:left w:val="none" w:sz="0" w:space="0" w:color="auto"/>
            <w:bottom w:val="none" w:sz="0" w:space="0" w:color="auto"/>
            <w:right w:val="none" w:sz="0" w:space="0" w:color="auto"/>
          </w:divBdr>
        </w:div>
        <w:div w:id="839735602">
          <w:marLeft w:val="0"/>
          <w:marRight w:val="0"/>
          <w:marTop w:val="0"/>
          <w:marBottom w:val="0"/>
          <w:divBdr>
            <w:top w:val="none" w:sz="0" w:space="0" w:color="auto"/>
            <w:left w:val="none" w:sz="0" w:space="0" w:color="auto"/>
            <w:bottom w:val="none" w:sz="0" w:space="0" w:color="auto"/>
            <w:right w:val="none" w:sz="0" w:space="0" w:color="auto"/>
          </w:divBdr>
          <w:divsChild>
            <w:div w:id="1309551096">
              <w:marLeft w:val="0"/>
              <w:marRight w:val="0"/>
              <w:marTop w:val="0"/>
              <w:marBottom w:val="0"/>
              <w:divBdr>
                <w:top w:val="none" w:sz="0" w:space="0" w:color="auto"/>
                <w:left w:val="none" w:sz="0" w:space="0" w:color="auto"/>
                <w:bottom w:val="none" w:sz="0" w:space="0" w:color="auto"/>
                <w:right w:val="none" w:sz="0" w:space="0" w:color="auto"/>
              </w:divBdr>
            </w:div>
          </w:divsChild>
        </w:div>
        <w:div w:id="1893883383">
          <w:marLeft w:val="0"/>
          <w:marRight w:val="0"/>
          <w:marTop w:val="0"/>
          <w:marBottom w:val="0"/>
          <w:divBdr>
            <w:top w:val="none" w:sz="0" w:space="0" w:color="auto"/>
            <w:left w:val="none" w:sz="0" w:space="0" w:color="auto"/>
            <w:bottom w:val="none" w:sz="0" w:space="0" w:color="auto"/>
            <w:right w:val="none" w:sz="0" w:space="0" w:color="auto"/>
          </w:divBdr>
        </w:div>
        <w:div w:id="1082944078">
          <w:marLeft w:val="0"/>
          <w:marRight w:val="0"/>
          <w:marTop w:val="0"/>
          <w:marBottom w:val="0"/>
          <w:divBdr>
            <w:top w:val="none" w:sz="0" w:space="0" w:color="auto"/>
            <w:left w:val="none" w:sz="0" w:space="0" w:color="auto"/>
            <w:bottom w:val="none" w:sz="0" w:space="0" w:color="auto"/>
            <w:right w:val="none" w:sz="0" w:space="0" w:color="auto"/>
          </w:divBdr>
          <w:divsChild>
            <w:div w:id="2067337092">
              <w:marLeft w:val="0"/>
              <w:marRight w:val="0"/>
              <w:marTop w:val="0"/>
              <w:marBottom w:val="0"/>
              <w:divBdr>
                <w:top w:val="none" w:sz="0" w:space="0" w:color="auto"/>
                <w:left w:val="none" w:sz="0" w:space="0" w:color="auto"/>
                <w:bottom w:val="none" w:sz="0" w:space="0" w:color="auto"/>
                <w:right w:val="none" w:sz="0" w:space="0" w:color="auto"/>
              </w:divBdr>
            </w:div>
          </w:divsChild>
        </w:div>
        <w:div w:id="1354649798">
          <w:marLeft w:val="0"/>
          <w:marRight w:val="0"/>
          <w:marTop w:val="0"/>
          <w:marBottom w:val="0"/>
          <w:divBdr>
            <w:top w:val="none" w:sz="0" w:space="0" w:color="auto"/>
            <w:left w:val="none" w:sz="0" w:space="0" w:color="auto"/>
            <w:bottom w:val="none" w:sz="0" w:space="0" w:color="auto"/>
            <w:right w:val="none" w:sz="0" w:space="0" w:color="auto"/>
          </w:divBdr>
        </w:div>
        <w:div w:id="1196193040">
          <w:marLeft w:val="0"/>
          <w:marRight w:val="0"/>
          <w:marTop w:val="0"/>
          <w:marBottom w:val="0"/>
          <w:divBdr>
            <w:top w:val="none" w:sz="0" w:space="0" w:color="auto"/>
            <w:left w:val="none" w:sz="0" w:space="0" w:color="auto"/>
            <w:bottom w:val="none" w:sz="0" w:space="0" w:color="auto"/>
            <w:right w:val="none" w:sz="0" w:space="0" w:color="auto"/>
          </w:divBdr>
          <w:divsChild>
            <w:div w:id="1601990195">
              <w:marLeft w:val="0"/>
              <w:marRight w:val="0"/>
              <w:marTop w:val="0"/>
              <w:marBottom w:val="0"/>
              <w:divBdr>
                <w:top w:val="none" w:sz="0" w:space="0" w:color="auto"/>
                <w:left w:val="none" w:sz="0" w:space="0" w:color="auto"/>
                <w:bottom w:val="none" w:sz="0" w:space="0" w:color="auto"/>
                <w:right w:val="none" w:sz="0" w:space="0" w:color="auto"/>
              </w:divBdr>
            </w:div>
          </w:divsChild>
        </w:div>
        <w:div w:id="221527641">
          <w:marLeft w:val="0"/>
          <w:marRight w:val="0"/>
          <w:marTop w:val="0"/>
          <w:marBottom w:val="0"/>
          <w:divBdr>
            <w:top w:val="none" w:sz="0" w:space="0" w:color="auto"/>
            <w:left w:val="none" w:sz="0" w:space="0" w:color="auto"/>
            <w:bottom w:val="none" w:sz="0" w:space="0" w:color="auto"/>
            <w:right w:val="none" w:sz="0" w:space="0" w:color="auto"/>
          </w:divBdr>
        </w:div>
        <w:div w:id="1470586687">
          <w:marLeft w:val="0"/>
          <w:marRight w:val="0"/>
          <w:marTop w:val="0"/>
          <w:marBottom w:val="0"/>
          <w:divBdr>
            <w:top w:val="none" w:sz="0" w:space="0" w:color="auto"/>
            <w:left w:val="none" w:sz="0" w:space="0" w:color="auto"/>
            <w:bottom w:val="none" w:sz="0" w:space="0" w:color="auto"/>
            <w:right w:val="none" w:sz="0" w:space="0" w:color="auto"/>
          </w:divBdr>
          <w:divsChild>
            <w:div w:id="1687829203">
              <w:marLeft w:val="0"/>
              <w:marRight w:val="0"/>
              <w:marTop w:val="0"/>
              <w:marBottom w:val="0"/>
              <w:divBdr>
                <w:top w:val="none" w:sz="0" w:space="0" w:color="auto"/>
                <w:left w:val="none" w:sz="0" w:space="0" w:color="auto"/>
                <w:bottom w:val="none" w:sz="0" w:space="0" w:color="auto"/>
                <w:right w:val="none" w:sz="0" w:space="0" w:color="auto"/>
              </w:divBdr>
            </w:div>
          </w:divsChild>
        </w:div>
        <w:div w:id="27535222">
          <w:marLeft w:val="0"/>
          <w:marRight w:val="0"/>
          <w:marTop w:val="300"/>
          <w:marBottom w:val="0"/>
          <w:divBdr>
            <w:top w:val="none" w:sz="0" w:space="0" w:color="auto"/>
            <w:left w:val="none" w:sz="0" w:space="0" w:color="auto"/>
            <w:bottom w:val="none" w:sz="0" w:space="0" w:color="auto"/>
            <w:right w:val="none" w:sz="0" w:space="0" w:color="auto"/>
          </w:divBdr>
          <w:divsChild>
            <w:div w:id="1579440558">
              <w:marLeft w:val="0"/>
              <w:marRight w:val="0"/>
              <w:marTop w:val="0"/>
              <w:marBottom w:val="0"/>
              <w:divBdr>
                <w:top w:val="none" w:sz="0" w:space="0" w:color="auto"/>
                <w:left w:val="none" w:sz="0" w:space="0" w:color="auto"/>
                <w:bottom w:val="none" w:sz="0" w:space="0" w:color="auto"/>
                <w:right w:val="none" w:sz="0" w:space="0" w:color="auto"/>
              </w:divBdr>
              <w:divsChild>
                <w:div w:id="64620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602772">
          <w:marLeft w:val="0"/>
          <w:marRight w:val="0"/>
          <w:marTop w:val="300"/>
          <w:marBottom w:val="0"/>
          <w:divBdr>
            <w:top w:val="none" w:sz="0" w:space="0" w:color="auto"/>
            <w:left w:val="none" w:sz="0" w:space="0" w:color="auto"/>
            <w:bottom w:val="none" w:sz="0" w:space="0" w:color="auto"/>
            <w:right w:val="none" w:sz="0" w:space="0" w:color="auto"/>
          </w:divBdr>
          <w:divsChild>
            <w:div w:id="1053232766">
              <w:marLeft w:val="0"/>
              <w:marRight w:val="0"/>
              <w:marTop w:val="0"/>
              <w:marBottom w:val="0"/>
              <w:divBdr>
                <w:top w:val="none" w:sz="0" w:space="0" w:color="auto"/>
                <w:left w:val="none" w:sz="0" w:space="0" w:color="auto"/>
                <w:bottom w:val="none" w:sz="0" w:space="0" w:color="auto"/>
                <w:right w:val="none" w:sz="0" w:space="0" w:color="auto"/>
              </w:divBdr>
              <w:divsChild>
                <w:div w:id="21376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1340">
          <w:marLeft w:val="0"/>
          <w:marRight w:val="0"/>
          <w:marTop w:val="300"/>
          <w:marBottom w:val="0"/>
          <w:divBdr>
            <w:top w:val="none" w:sz="0" w:space="0" w:color="auto"/>
            <w:left w:val="none" w:sz="0" w:space="0" w:color="auto"/>
            <w:bottom w:val="none" w:sz="0" w:space="0" w:color="auto"/>
            <w:right w:val="none" w:sz="0" w:space="0" w:color="auto"/>
          </w:divBdr>
          <w:divsChild>
            <w:div w:id="1133907872">
              <w:marLeft w:val="0"/>
              <w:marRight w:val="0"/>
              <w:marTop w:val="0"/>
              <w:marBottom w:val="0"/>
              <w:divBdr>
                <w:top w:val="none" w:sz="0" w:space="0" w:color="auto"/>
                <w:left w:val="none" w:sz="0" w:space="0" w:color="auto"/>
                <w:bottom w:val="none" w:sz="0" w:space="0" w:color="auto"/>
                <w:right w:val="none" w:sz="0" w:space="0" w:color="auto"/>
              </w:divBdr>
              <w:divsChild>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17753">
          <w:marLeft w:val="0"/>
          <w:marRight w:val="0"/>
          <w:marTop w:val="300"/>
          <w:marBottom w:val="0"/>
          <w:divBdr>
            <w:top w:val="none" w:sz="0" w:space="0" w:color="auto"/>
            <w:left w:val="none" w:sz="0" w:space="0" w:color="auto"/>
            <w:bottom w:val="none" w:sz="0" w:space="0" w:color="auto"/>
            <w:right w:val="none" w:sz="0" w:space="0" w:color="auto"/>
          </w:divBdr>
          <w:divsChild>
            <w:div w:id="2016374979">
              <w:marLeft w:val="0"/>
              <w:marRight w:val="0"/>
              <w:marTop w:val="0"/>
              <w:marBottom w:val="0"/>
              <w:divBdr>
                <w:top w:val="none" w:sz="0" w:space="0" w:color="auto"/>
                <w:left w:val="none" w:sz="0" w:space="0" w:color="auto"/>
                <w:bottom w:val="none" w:sz="0" w:space="0" w:color="auto"/>
                <w:right w:val="none" w:sz="0" w:space="0" w:color="auto"/>
              </w:divBdr>
              <w:divsChild>
                <w:div w:id="61841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2095515256">
          <w:marLeft w:val="0"/>
          <w:marRight w:val="0"/>
          <w:marTop w:val="0"/>
          <w:marBottom w:val="0"/>
          <w:divBdr>
            <w:top w:val="none" w:sz="0" w:space="0" w:color="auto"/>
            <w:left w:val="none" w:sz="0" w:space="0" w:color="auto"/>
            <w:bottom w:val="none" w:sz="0" w:space="0" w:color="auto"/>
            <w:right w:val="none" w:sz="0" w:space="0" w:color="auto"/>
          </w:divBdr>
          <w:divsChild>
            <w:div w:id="872965897">
              <w:marLeft w:val="0"/>
              <w:marRight w:val="0"/>
              <w:marTop w:val="0"/>
              <w:marBottom w:val="0"/>
              <w:divBdr>
                <w:top w:val="none" w:sz="0" w:space="0" w:color="auto"/>
                <w:left w:val="none" w:sz="0" w:space="0" w:color="auto"/>
                <w:bottom w:val="none" w:sz="0" w:space="0" w:color="auto"/>
                <w:right w:val="none" w:sz="0" w:space="0" w:color="auto"/>
              </w:divBdr>
            </w:div>
          </w:divsChild>
        </w:div>
        <w:div w:id="880361897">
          <w:marLeft w:val="0"/>
          <w:marRight w:val="0"/>
          <w:marTop w:val="0"/>
          <w:marBottom w:val="0"/>
          <w:divBdr>
            <w:top w:val="none" w:sz="0" w:space="0" w:color="auto"/>
            <w:left w:val="none" w:sz="0" w:space="0" w:color="auto"/>
            <w:bottom w:val="none" w:sz="0" w:space="0" w:color="auto"/>
            <w:right w:val="none" w:sz="0" w:space="0" w:color="auto"/>
          </w:divBdr>
        </w:div>
        <w:div w:id="793206952">
          <w:marLeft w:val="0"/>
          <w:marRight w:val="0"/>
          <w:marTop w:val="0"/>
          <w:marBottom w:val="0"/>
          <w:divBdr>
            <w:top w:val="none" w:sz="0" w:space="0" w:color="auto"/>
            <w:left w:val="none" w:sz="0" w:space="0" w:color="auto"/>
            <w:bottom w:val="none" w:sz="0" w:space="0" w:color="auto"/>
            <w:right w:val="none" w:sz="0" w:space="0" w:color="auto"/>
          </w:divBdr>
          <w:divsChild>
            <w:div w:id="362172643">
              <w:marLeft w:val="0"/>
              <w:marRight w:val="0"/>
              <w:marTop w:val="0"/>
              <w:marBottom w:val="0"/>
              <w:divBdr>
                <w:top w:val="none" w:sz="0" w:space="0" w:color="auto"/>
                <w:left w:val="none" w:sz="0" w:space="0" w:color="auto"/>
                <w:bottom w:val="none" w:sz="0" w:space="0" w:color="auto"/>
                <w:right w:val="none" w:sz="0" w:space="0" w:color="auto"/>
              </w:divBdr>
            </w:div>
          </w:divsChild>
        </w:div>
        <w:div w:id="821850036">
          <w:marLeft w:val="0"/>
          <w:marRight w:val="0"/>
          <w:marTop w:val="0"/>
          <w:marBottom w:val="0"/>
          <w:divBdr>
            <w:top w:val="none" w:sz="0" w:space="0" w:color="auto"/>
            <w:left w:val="none" w:sz="0" w:space="0" w:color="auto"/>
            <w:bottom w:val="none" w:sz="0" w:space="0" w:color="auto"/>
            <w:right w:val="none" w:sz="0" w:space="0" w:color="auto"/>
          </w:divBdr>
        </w:div>
        <w:div w:id="1615865636">
          <w:marLeft w:val="0"/>
          <w:marRight w:val="0"/>
          <w:marTop w:val="0"/>
          <w:marBottom w:val="0"/>
          <w:divBdr>
            <w:top w:val="none" w:sz="0" w:space="0" w:color="auto"/>
            <w:left w:val="none" w:sz="0" w:space="0" w:color="auto"/>
            <w:bottom w:val="none" w:sz="0" w:space="0" w:color="auto"/>
            <w:right w:val="none" w:sz="0" w:space="0" w:color="auto"/>
          </w:divBdr>
          <w:divsChild>
            <w:div w:id="1947810769">
              <w:marLeft w:val="0"/>
              <w:marRight w:val="0"/>
              <w:marTop w:val="0"/>
              <w:marBottom w:val="0"/>
              <w:divBdr>
                <w:top w:val="none" w:sz="0" w:space="0" w:color="auto"/>
                <w:left w:val="none" w:sz="0" w:space="0" w:color="auto"/>
                <w:bottom w:val="none" w:sz="0" w:space="0" w:color="auto"/>
                <w:right w:val="none" w:sz="0" w:space="0" w:color="auto"/>
              </w:divBdr>
            </w:div>
          </w:divsChild>
        </w:div>
        <w:div w:id="815074957">
          <w:marLeft w:val="0"/>
          <w:marRight w:val="0"/>
          <w:marTop w:val="0"/>
          <w:marBottom w:val="0"/>
          <w:divBdr>
            <w:top w:val="none" w:sz="0" w:space="0" w:color="auto"/>
            <w:left w:val="none" w:sz="0" w:space="0" w:color="auto"/>
            <w:bottom w:val="none" w:sz="0" w:space="0" w:color="auto"/>
            <w:right w:val="none" w:sz="0" w:space="0" w:color="auto"/>
          </w:divBdr>
        </w:div>
        <w:div w:id="1552957689">
          <w:marLeft w:val="0"/>
          <w:marRight w:val="0"/>
          <w:marTop w:val="0"/>
          <w:marBottom w:val="0"/>
          <w:divBdr>
            <w:top w:val="none" w:sz="0" w:space="0" w:color="auto"/>
            <w:left w:val="none" w:sz="0" w:space="0" w:color="auto"/>
            <w:bottom w:val="none" w:sz="0" w:space="0" w:color="auto"/>
            <w:right w:val="none" w:sz="0" w:space="0" w:color="auto"/>
          </w:divBdr>
          <w:divsChild>
            <w:div w:id="892616677">
              <w:marLeft w:val="0"/>
              <w:marRight w:val="0"/>
              <w:marTop w:val="0"/>
              <w:marBottom w:val="0"/>
              <w:divBdr>
                <w:top w:val="none" w:sz="0" w:space="0" w:color="auto"/>
                <w:left w:val="none" w:sz="0" w:space="0" w:color="auto"/>
                <w:bottom w:val="none" w:sz="0" w:space="0" w:color="auto"/>
                <w:right w:val="none" w:sz="0" w:space="0" w:color="auto"/>
              </w:divBdr>
            </w:div>
          </w:divsChild>
        </w:div>
        <w:div w:id="747118867">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sChild>
            <w:div w:id="1943031603">
              <w:marLeft w:val="0"/>
              <w:marRight w:val="0"/>
              <w:marTop w:val="0"/>
              <w:marBottom w:val="0"/>
              <w:divBdr>
                <w:top w:val="none" w:sz="0" w:space="0" w:color="auto"/>
                <w:left w:val="none" w:sz="0" w:space="0" w:color="auto"/>
                <w:bottom w:val="none" w:sz="0" w:space="0" w:color="auto"/>
                <w:right w:val="none" w:sz="0" w:space="0" w:color="auto"/>
              </w:divBdr>
            </w:div>
          </w:divsChild>
        </w:div>
        <w:div w:id="769275160">
          <w:marLeft w:val="0"/>
          <w:marRight w:val="0"/>
          <w:marTop w:val="0"/>
          <w:marBottom w:val="0"/>
          <w:divBdr>
            <w:top w:val="none" w:sz="0" w:space="0" w:color="auto"/>
            <w:left w:val="none" w:sz="0" w:space="0" w:color="auto"/>
            <w:bottom w:val="none" w:sz="0" w:space="0" w:color="auto"/>
            <w:right w:val="none" w:sz="0" w:space="0" w:color="auto"/>
          </w:divBdr>
        </w:div>
        <w:div w:id="692851315">
          <w:marLeft w:val="0"/>
          <w:marRight w:val="0"/>
          <w:marTop w:val="0"/>
          <w:marBottom w:val="0"/>
          <w:divBdr>
            <w:top w:val="none" w:sz="0" w:space="0" w:color="auto"/>
            <w:left w:val="none" w:sz="0" w:space="0" w:color="auto"/>
            <w:bottom w:val="none" w:sz="0" w:space="0" w:color="auto"/>
            <w:right w:val="none" w:sz="0" w:space="0" w:color="auto"/>
          </w:divBdr>
          <w:divsChild>
            <w:div w:id="2043744935">
              <w:marLeft w:val="0"/>
              <w:marRight w:val="0"/>
              <w:marTop w:val="0"/>
              <w:marBottom w:val="0"/>
              <w:divBdr>
                <w:top w:val="none" w:sz="0" w:space="0" w:color="auto"/>
                <w:left w:val="none" w:sz="0" w:space="0" w:color="auto"/>
                <w:bottom w:val="none" w:sz="0" w:space="0" w:color="auto"/>
                <w:right w:val="none" w:sz="0" w:space="0" w:color="auto"/>
              </w:divBdr>
            </w:div>
          </w:divsChild>
        </w:div>
        <w:div w:id="1383092422">
          <w:marLeft w:val="0"/>
          <w:marRight w:val="0"/>
          <w:marTop w:val="0"/>
          <w:marBottom w:val="0"/>
          <w:divBdr>
            <w:top w:val="none" w:sz="0" w:space="0" w:color="auto"/>
            <w:left w:val="none" w:sz="0" w:space="0" w:color="auto"/>
            <w:bottom w:val="none" w:sz="0" w:space="0" w:color="auto"/>
            <w:right w:val="none" w:sz="0" w:space="0" w:color="auto"/>
          </w:divBdr>
        </w:div>
        <w:div w:id="654379284">
          <w:marLeft w:val="0"/>
          <w:marRight w:val="0"/>
          <w:marTop w:val="0"/>
          <w:marBottom w:val="0"/>
          <w:divBdr>
            <w:top w:val="none" w:sz="0" w:space="0" w:color="auto"/>
            <w:left w:val="none" w:sz="0" w:space="0" w:color="auto"/>
            <w:bottom w:val="none" w:sz="0" w:space="0" w:color="auto"/>
            <w:right w:val="none" w:sz="0" w:space="0" w:color="auto"/>
          </w:divBdr>
          <w:divsChild>
            <w:div w:id="1686664188">
              <w:marLeft w:val="0"/>
              <w:marRight w:val="0"/>
              <w:marTop w:val="0"/>
              <w:marBottom w:val="0"/>
              <w:divBdr>
                <w:top w:val="none" w:sz="0" w:space="0" w:color="auto"/>
                <w:left w:val="none" w:sz="0" w:space="0" w:color="auto"/>
                <w:bottom w:val="none" w:sz="0" w:space="0" w:color="auto"/>
                <w:right w:val="none" w:sz="0" w:space="0" w:color="auto"/>
              </w:divBdr>
            </w:div>
          </w:divsChild>
        </w:div>
        <w:div w:id="1984002071">
          <w:marLeft w:val="0"/>
          <w:marRight w:val="0"/>
          <w:marTop w:val="300"/>
          <w:marBottom w:val="0"/>
          <w:divBdr>
            <w:top w:val="none" w:sz="0" w:space="0" w:color="auto"/>
            <w:left w:val="none" w:sz="0" w:space="0" w:color="auto"/>
            <w:bottom w:val="none" w:sz="0" w:space="0" w:color="auto"/>
            <w:right w:val="none" w:sz="0" w:space="0" w:color="auto"/>
          </w:divBdr>
          <w:divsChild>
            <w:div w:id="608701697">
              <w:marLeft w:val="0"/>
              <w:marRight w:val="0"/>
              <w:marTop w:val="0"/>
              <w:marBottom w:val="0"/>
              <w:divBdr>
                <w:top w:val="none" w:sz="0" w:space="0" w:color="auto"/>
                <w:left w:val="none" w:sz="0" w:space="0" w:color="auto"/>
                <w:bottom w:val="none" w:sz="0" w:space="0" w:color="auto"/>
                <w:right w:val="none" w:sz="0" w:space="0" w:color="auto"/>
              </w:divBdr>
              <w:divsChild>
                <w:div w:id="1094059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339004">
          <w:marLeft w:val="0"/>
          <w:marRight w:val="0"/>
          <w:marTop w:val="300"/>
          <w:marBottom w:val="0"/>
          <w:divBdr>
            <w:top w:val="none" w:sz="0" w:space="0" w:color="auto"/>
            <w:left w:val="none" w:sz="0" w:space="0" w:color="auto"/>
            <w:bottom w:val="none" w:sz="0" w:space="0" w:color="auto"/>
            <w:right w:val="none" w:sz="0" w:space="0" w:color="auto"/>
          </w:divBdr>
          <w:divsChild>
            <w:div w:id="852571155">
              <w:marLeft w:val="0"/>
              <w:marRight w:val="0"/>
              <w:marTop w:val="0"/>
              <w:marBottom w:val="0"/>
              <w:divBdr>
                <w:top w:val="none" w:sz="0" w:space="0" w:color="auto"/>
                <w:left w:val="none" w:sz="0" w:space="0" w:color="auto"/>
                <w:bottom w:val="none" w:sz="0" w:space="0" w:color="auto"/>
                <w:right w:val="none" w:sz="0" w:space="0" w:color="auto"/>
              </w:divBdr>
              <w:divsChild>
                <w:div w:id="109689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259524">
          <w:marLeft w:val="0"/>
          <w:marRight w:val="0"/>
          <w:marTop w:val="300"/>
          <w:marBottom w:val="0"/>
          <w:divBdr>
            <w:top w:val="none" w:sz="0" w:space="0" w:color="auto"/>
            <w:left w:val="none" w:sz="0" w:space="0" w:color="auto"/>
            <w:bottom w:val="none" w:sz="0" w:space="0" w:color="auto"/>
            <w:right w:val="none" w:sz="0" w:space="0" w:color="auto"/>
          </w:divBdr>
          <w:divsChild>
            <w:div w:id="1122311221">
              <w:marLeft w:val="0"/>
              <w:marRight w:val="0"/>
              <w:marTop w:val="0"/>
              <w:marBottom w:val="0"/>
              <w:divBdr>
                <w:top w:val="none" w:sz="0" w:space="0" w:color="auto"/>
                <w:left w:val="none" w:sz="0" w:space="0" w:color="auto"/>
                <w:bottom w:val="none" w:sz="0" w:space="0" w:color="auto"/>
                <w:right w:val="none" w:sz="0" w:space="0" w:color="auto"/>
              </w:divBdr>
              <w:divsChild>
                <w:div w:id="101996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24402">
          <w:marLeft w:val="0"/>
          <w:marRight w:val="0"/>
          <w:marTop w:val="300"/>
          <w:marBottom w:val="0"/>
          <w:divBdr>
            <w:top w:val="none" w:sz="0" w:space="0" w:color="auto"/>
            <w:left w:val="none" w:sz="0" w:space="0" w:color="auto"/>
            <w:bottom w:val="none" w:sz="0" w:space="0" w:color="auto"/>
            <w:right w:val="none" w:sz="0" w:space="0" w:color="auto"/>
          </w:divBdr>
          <w:divsChild>
            <w:div w:id="955215919">
              <w:marLeft w:val="0"/>
              <w:marRight w:val="0"/>
              <w:marTop w:val="0"/>
              <w:marBottom w:val="0"/>
              <w:divBdr>
                <w:top w:val="none" w:sz="0" w:space="0" w:color="auto"/>
                <w:left w:val="none" w:sz="0" w:space="0" w:color="auto"/>
                <w:bottom w:val="none" w:sz="0" w:space="0" w:color="auto"/>
                <w:right w:val="none" w:sz="0" w:space="0" w:color="auto"/>
              </w:divBdr>
              <w:divsChild>
                <w:div w:id="3101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009610">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698773115">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sChild>
            <w:div w:id="362827832">
              <w:marLeft w:val="0"/>
              <w:marRight w:val="0"/>
              <w:marTop w:val="0"/>
              <w:marBottom w:val="0"/>
              <w:divBdr>
                <w:top w:val="none" w:sz="0" w:space="0" w:color="auto"/>
                <w:left w:val="none" w:sz="0" w:space="0" w:color="auto"/>
                <w:bottom w:val="none" w:sz="0" w:space="0" w:color="auto"/>
                <w:right w:val="none" w:sz="0" w:space="0" w:color="auto"/>
              </w:divBdr>
            </w:div>
          </w:divsChild>
        </w:div>
        <w:div w:id="513803532">
          <w:marLeft w:val="0"/>
          <w:marRight w:val="0"/>
          <w:marTop w:val="0"/>
          <w:marBottom w:val="0"/>
          <w:divBdr>
            <w:top w:val="none" w:sz="0" w:space="0" w:color="auto"/>
            <w:left w:val="none" w:sz="0" w:space="0" w:color="auto"/>
            <w:bottom w:val="none" w:sz="0" w:space="0" w:color="auto"/>
            <w:right w:val="none" w:sz="0" w:space="0" w:color="auto"/>
          </w:divBdr>
        </w:div>
        <w:div w:id="372386541">
          <w:marLeft w:val="0"/>
          <w:marRight w:val="0"/>
          <w:marTop w:val="0"/>
          <w:marBottom w:val="0"/>
          <w:divBdr>
            <w:top w:val="none" w:sz="0" w:space="0" w:color="auto"/>
            <w:left w:val="none" w:sz="0" w:space="0" w:color="auto"/>
            <w:bottom w:val="none" w:sz="0" w:space="0" w:color="auto"/>
            <w:right w:val="none" w:sz="0" w:space="0" w:color="auto"/>
          </w:divBdr>
          <w:divsChild>
            <w:div w:id="943683653">
              <w:marLeft w:val="0"/>
              <w:marRight w:val="0"/>
              <w:marTop w:val="0"/>
              <w:marBottom w:val="0"/>
              <w:divBdr>
                <w:top w:val="none" w:sz="0" w:space="0" w:color="auto"/>
                <w:left w:val="none" w:sz="0" w:space="0" w:color="auto"/>
                <w:bottom w:val="none" w:sz="0" w:space="0" w:color="auto"/>
                <w:right w:val="none" w:sz="0" w:space="0" w:color="auto"/>
              </w:divBdr>
            </w:div>
          </w:divsChild>
        </w:div>
        <w:div w:id="1516268338">
          <w:marLeft w:val="0"/>
          <w:marRight w:val="0"/>
          <w:marTop w:val="0"/>
          <w:marBottom w:val="0"/>
          <w:divBdr>
            <w:top w:val="none" w:sz="0" w:space="0" w:color="auto"/>
            <w:left w:val="none" w:sz="0" w:space="0" w:color="auto"/>
            <w:bottom w:val="none" w:sz="0" w:space="0" w:color="auto"/>
            <w:right w:val="none" w:sz="0" w:space="0" w:color="auto"/>
          </w:divBdr>
        </w:div>
        <w:div w:id="772017960">
          <w:marLeft w:val="0"/>
          <w:marRight w:val="0"/>
          <w:marTop w:val="0"/>
          <w:marBottom w:val="0"/>
          <w:divBdr>
            <w:top w:val="none" w:sz="0" w:space="0" w:color="auto"/>
            <w:left w:val="none" w:sz="0" w:space="0" w:color="auto"/>
            <w:bottom w:val="none" w:sz="0" w:space="0" w:color="auto"/>
            <w:right w:val="none" w:sz="0" w:space="0" w:color="auto"/>
          </w:divBdr>
          <w:divsChild>
            <w:div w:id="157120682">
              <w:marLeft w:val="0"/>
              <w:marRight w:val="0"/>
              <w:marTop w:val="0"/>
              <w:marBottom w:val="0"/>
              <w:divBdr>
                <w:top w:val="none" w:sz="0" w:space="0" w:color="auto"/>
                <w:left w:val="none" w:sz="0" w:space="0" w:color="auto"/>
                <w:bottom w:val="none" w:sz="0" w:space="0" w:color="auto"/>
                <w:right w:val="none" w:sz="0" w:space="0" w:color="auto"/>
              </w:divBdr>
            </w:div>
          </w:divsChild>
        </w:div>
        <w:div w:id="54597307">
          <w:marLeft w:val="0"/>
          <w:marRight w:val="0"/>
          <w:marTop w:val="0"/>
          <w:marBottom w:val="0"/>
          <w:divBdr>
            <w:top w:val="none" w:sz="0" w:space="0" w:color="auto"/>
            <w:left w:val="none" w:sz="0" w:space="0" w:color="auto"/>
            <w:bottom w:val="none" w:sz="0" w:space="0" w:color="auto"/>
            <w:right w:val="none" w:sz="0" w:space="0" w:color="auto"/>
          </w:divBdr>
        </w:div>
        <w:div w:id="1059331095">
          <w:marLeft w:val="0"/>
          <w:marRight w:val="0"/>
          <w:marTop w:val="0"/>
          <w:marBottom w:val="0"/>
          <w:divBdr>
            <w:top w:val="none" w:sz="0" w:space="0" w:color="auto"/>
            <w:left w:val="none" w:sz="0" w:space="0" w:color="auto"/>
            <w:bottom w:val="none" w:sz="0" w:space="0" w:color="auto"/>
            <w:right w:val="none" w:sz="0" w:space="0" w:color="auto"/>
          </w:divBdr>
          <w:divsChild>
            <w:div w:id="620914844">
              <w:marLeft w:val="0"/>
              <w:marRight w:val="0"/>
              <w:marTop w:val="0"/>
              <w:marBottom w:val="0"/>
              <w:divBdr>
                <w:top w:val="none" w:sz="0" w:space="0" w:color="auto"/>
                <w:left w:val="none" w:sz="0" w:space="0" w:color="auto"/>
                <w:bottom w:val="none" w:sz="0" w:space="0" w:color="auto"/>
                <w:right w:val="none" w:sz="0" w:space="0" w:color="auto"/>
              </w:divBdr>
            </w:div>
          </w:divsChild>
        </w:div>
        <w:div w:id="894008055">
          <w:marLeft w:val="0"/>
          <w:marRight w:val="0"/>
          <w:marTop w:val="0"/>
          <w:marBottom w:val="0"/>
          <w:divBdr>
            <w:top w:val="none" w:sz="0" w:space="0" w:color="auto"/>
            <w:left w:val="none" w:sz="0" w:space="0" w:color="auto"/>
            <w:bottom w:val="none" w:sz="0" w:space="0" w:color="auto"/>
            <w:right w:val="none" w:sz="0" w:space="0" w:color="auto"/>
          </w:divBdr>
        </w:div>
        <w:div w:id="519974077">
          <w:marLeft w:val="0"/>
          <w:marRight w:val="0"/>
          <w:marTop w:val="0"/>
          <w:marBottom w:val="0"/>
          <w:divBdr>
            <w:top w:val="none" w:sz="0" w:space="0" w:color="auto"/>
            <w:left w:val="none" w:sz="0" w:space="0" w:color="auto"/>
            <w:bottom w:val="none" w:sz="0" w:space="0" w:color="auto"/>
            <w:right w:val="none" w:sz="0" w:space="0" w:color="auto"/>
          </w:divBdr>
          <w:divsChild>
            <w:div w:id="34626070">
              <w:marLeft w:val="0"/>
              <w:marRight w:val="0"/>
              <w:marTop w:val="0"/>
              <w:marBottom w:val="0"/>
              <w:divBdr>
                <w:top w:val="none" w:sz="0" w:space="0" w:color="auto"/>
                <w:left w:val="none" w:sz="0" w:space="0" w:color="auto"/>
                <w:bottom w:val="none" w:sz="0" w:space="0" w:color="auto"/>
                <w:right w:val="none" w:sz="0" w:space="0" w:color="auto"/>
              </w:divBdr>
            </w:div>
          </w:divsChild>
        </w:div>
        <w:div w:id="1550528164">
          <w:marLeft w:val="0"/>
          <w:marRight w:val="0"/>
          <w:marTop w:val="0"/>
          <w:marBottom w:val="0"/>
          <w:divBdr>
            <w:top w:val="none" w:sz="0" w:space="0" w:color="auto"/>
            <w:left w:val="none" w:sz="0" w:space="0" w:color="auto"/>
            <w:bottom w:val="none" w:sz="0" w:space="0" w:color="auto"/>
            <w:right w:val="none" w:sz="0" w:space="0" w:color="auto"/>
          </w:divBdr>
        </w:div>
        <w:div w:id="524825229">
          <w:marLeft w:val="0"/>
          <w:marRight w:val="0"/>
          <w:marTop w:val="0"/>
          <w:marBottom w:val="0"/>
          <w:divBdr>
            <w:top w:val="none" w:sz="0" w:space="0" w:color="auto"/>
            <w:left w:val="none" w:sz="0" w:space="0" w:color="auto"/>
            <w:bottom w:val="none" w:sz="0" w:space="0" w:color="auto"/>
            <w:right w:val="none" w:sz="0" w:space="0" w:color="auto"/>
          </w:divBdr>
          <w:divsChild>
            <w:div w:id="1394044890">
              <w:marLeft w:val="0"/>
              <w:marRight w:val="0"/>
              <w:marTop w:val="0"/>
              <w:marBottom w:val="0"/>
              <w:divBdr>
                <w:top w:val="none" w:sz="0" w:space="0" w:color="auto"/>
                <w:left w:val="none" w:sz="0" w:space="0" w:color="auto"/>
                <w:bottom w:val="none" w:sz="0" w:space="0" w:color="auto"/>
                <w:right w:val="none" w:sz="0" w:space="0" w:color="auto"/>
              </w:divBdr>
            </w:div>
          </w:divsChild>
        </w:div>
        <w:div w:id="1545291769">
          <w:marLeft w:val="0"/>
          <w:marRight w:val="0"/>
          <w:marTop w:val="0"/>
          <w:marBottom w:val="0"/>
          <w:divBdr>
            <w:top w:val="none" w:sz="0" w:space="0" w:color="auto"/>
            <w:left w:val="none" w:sz="0" w:space="0" w:color="auto"/>
            <w:bottom w:val="none" w:sz="0" w:space="0" w:color="auto"/>
            <w:right w:val="none" w:sz="0" w:space="0" w:color="auto"/>
          </w:divBdr>
        </w:div>
        <w:div w:id="1251045495">
          <w:marLeft w:val="0"/>
          <w:marRight w:val="0"/>
          <w:marTop w:val="0"/>
          <w:marBottom w:val="0"/>
          <w:divBdr>
            <w:top w:val="none" w:sz="0" w:space="0" w:color="auto"/>
            <w:left w:val="none" w:sz="0" w:space="0" w:color="auto"/>
            <w:bottom w:val="none" w:sz="0" w:space="0" w:color="auto"/>
            <w:right w:val="none" w:sz="0" w:space="0" w:color="auto"/>
          </w:divBdr>
          <w:divsChild>
            <w:div w:id="1148745178">
              <w:marLeft w:val="0"/>
              <w:marRight w:val="0"/>
              <w:marTop w:val="0"/>
              <w:marBottom w:val="0"/>
              <w:divBdr>
                <w:top w:val="none" w:sz="0" w:space="0" w:color="auto"/>
                <w:left w:val="none" w:sz="0" w:space="0" w:color="auto"/>
                <w:bottom w:val="none" w:sz="0" w:space="0" w:color="auto"/>
                <w:right w:val="none" w:sz="0" w:space="0" w:color="auto"/>
              </w:divBdr>
            </w:div>
          </w:divsChild>
        </w:div>
        <w:div w:id="1975334959">
          <w:marLeft w:val="0"/>
          <w:marRight w:val="0"/>
          <w:marTop w:val="300"/>
          <w:marBottom w:val="0"/>
          <w:divBdr>
            <w:top w:val="none" w:sz="0" w:space="0" w:color="auto"/>
            <w:left w:val="none" w:sz="0" w:space="0" w:color="auto"/>
            <w:bottom w:val="none" w:sz="0" w:space="0" w:color="auto"/>
            <w:right w:val="none" w:sz="0" w:space="0" w:color="auto"/>
          </w:divBdr>
          <w:divsChild>
            <w:div w:id="1682389903">
              <w:marLeft w:val="0"/>
              <w:marRight w:val="0"/>
              <w:marTop w:val="0"/>
              <w:marBottom w:val="0"/>
              <w:divBdr>
                <w:top w:val="none" w:sz="0" w:space="0" w:color="auto"/>
                <w:left w:val="none" w:sz="0" w:space="0" w:color="auto"/>
                <w:bottom w:val="none" w:sz="0" w:space="0" w:color="auto"/>
                <w:right w:val="none" w:sz="0" w:space="0" w:color="auto"/>
              </w:divBdr>
              <w:divsChild>
                <w:div w:id="1081563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842036">
          <w:marLeft w:val="0"/>
          <w:marRight w:val="0"/>
          <w:marTop w:val="300"/>
          <w:marBottom w:val="0"/>
          <w:divBdr>
            <w:top w:val="none" w:sz="0" w:space="0" w:color="auto"/>
            <w:left w:val="none" w:sz="0" w:space="0" w:color="auto"/>
            <w:bottom w:val="none" w:sz="0" w:space="0" w:color="auto"/>
            <w:right w:val="none" w:sz="0" w:space="0" w:color="auto"/>
          </w:divBdr>
          <w:divsChild>
            <w:div w:id="123619228">
              <w:marLeft w:val="0"/>
              <w:marRight w:val="0"/>
              <w:marTop w:val="0"/>
              <w:marBottom w:val="0"/>
              <w:divBdr>
                <w:top w:val="none" w:sz="0" w:space="0" w:color="auto"/>
                <w:left w:val="none" w:sz="0" w:space="0" w:color="auto"/>
                <w:bottom w:val="none" w:sz="0" w:space="0" w:color="auto"/>
                <w:right w:val="none" w:sz="0" w:space="0" w:color="auto"/>
              </w:divBdr>
              <w:divsChild>
                <w:div w:id="1815829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273948">
          <w:marLeft w:val="0"/>
          <w:marRight w:val="0"/>
          <w:marTop w:val="300"/>
          <w:marBottom w:val="0"/>
          <w:divBdr>
            <w:top w:val="none" w:sz="0" w:space="0" w:color="auto"/>
            <w:left w:val="none" w:sz="0" w:space="0" w:color="auto"/>
            <w:bottom w:val="none" w:sz="0" w:space="0" w:color="auto"/>
            <w:right w:val="none" w:sz="0" w:space="0" w:color="auto"/>
          </w:divBdr>
          <w:divsChild>
            <w:div w:id="1570650905">
              <w:marLeft w:val="0"/>
              <w:marRight w:val="0"/>
              <w:marTop w:val="0"/>
              <w:marBottom w:val="0"/>
              <w:divBdr>
                <w:top w:val="none" w:sz="0" w:space="0" w:color="auto"/>
                <w:left w:val="none" w:sz="0" w:space="0" w:color="auto"/>
                <w:bottom w:val="none" w:sz="0" w:space="0" w:color="auto"/>
                <w:right w:val="none" w:sz="0" w:space="0" w:color="auto"/>
              </w:divBdr>
              <w:divsChild>
                <w:div w:id="1238516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927918">
          <w:marLeft w:val="0"/>
          <w:marRight w:val="0"/>
          <w:marTop w:val="300"/>
          <w:marBottom w:val="0"/>
          <w:divBdr>
            <w:top w:val="none" w:sz="0" w:space="0" w:color="auto"/>
            <w:left w:val="none" w:sz="0" w:space="0" w:color="auto"/>
            <w:bottom w:val="none" w:sz="0" w:space="0" w:color="auto"/>
            <w:right w:val="none" w:sz="0" w:space="0" w:color="auto"/>
          </w:divBdr>
          <w:divsChild>
            <w:div w:id="2055233172">
              <w:marLeft w:val="0"/>
              <w:marRight w:val="0"/>
              <w:marTop w:val="0"/>
              <w:marBottom w:val="0"/>
              <w:divBdr>
                <w:top w:val="none" w:sz="0" w:space="0" w:color="auto"/>
                <w:left w:val="none" w:sz="0" w:space="0" w:color="auto"/>
                <w:bottom w:val="none" w:sz="0" w:space="0" w:color="auto"/>
                <w:right w:val="none" w:sz="0" w:space="0" w:color="auto"/>
              </w:divBdr>
              <w:divsChild>
                <w:div w:id="799570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202739">
      <w:bodyDiv w:val="1"/>
      <w:marLeft w:val="0"/>
      <w:marRight w:val="0"/>
      <w:marTop w:val="0"/>
      <w:marBottom w:val="0"/>
      <w:divBdr>
        <w:top w:val="none" w:sz="0" w:space="0" w:color="auto"/>
        <w:left w:val="none" w:sz="0" w:space="0" w:color="auto"/>
        <w:bottom w:val="none" w:sz="0" w:space="0" w:color="auto"/>
        <w:right w:val="none" w:sz="0" w:space="0" w:color="auto"/>
      </w:divBdr>
    </w:div>
    <w:div w:id="36709308">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sChild>
            <w:div w:id="2086489454">
              <w:marLeft w:val="0"/>
              <w:marRight w:val="0"/>
              <w:marTop w:val="0"/>
              <w:marBottom w:val="0"/>
              <w:divBdr>
                <w:top w:val="none" w:sz="0" w:space="0" w:color="auto"/>
                <w:left w:val="none" w:sz="0" w:space="0" w:color="auto"/>
                <w:bottom w:val="none" w:sz="0" w:space="0" w:color="auto"/>
                <w:right w:val="none" w:sz="0" w:space="0" w:color="auto"/>
              </w:divBdr>
            </w:div>
          </w:divsChild>
        </w:div>
        <w:div w:id="315036372">
          <w:marLeft w:val="0"/>
          <w:marRight w:val="0"/>
          <w:marTop w:val="0"/>
          <w:marBottom w:val="0"/>
          <w:divBdr>
            <w:top w:val="none" w:sz="0" w:space="0" w:color="auto"/>
            <w:left w:val="none" w:sz="0" w:space="0" w:color="auto"/>
            <w:bottom w:val="none" w:sz="0" w:space="0" w:color="auto"/>
            <w:right w:val="none" w:sz="0" w:space="0" w:color="auto"/>
          </w:divBdr>
          <w:divsChild>
            <w:div w:id="2067533258">
              <w:marLeft w:val="0"/>
              <w:marRight w:val="0"/>
              <w:marTop w:val="0"/>
              <w:marBottom w:val="0"/>
              <w:divBdr>
                <w:top w:val="none" w:sz="0" w:space="0" w:color="auto"/>
                <w:left w:val="none" w:sz="0" w:space="0" w:color="auto"/>
                <w:bottom w:val="none" w:sz="0" w:space="0" w:color="auto"/>
                <w:right w:val="none" w:sz="0" w:space="0" w:color="auto"/>
              </w:divBdr>
            </w:div>
          </w:divsChild>
        </w:div>
        <w:div w:id="399988004">
          <w:marLeft w:val="0"/>
          <w:marRight w:val="0"/>
          <w:marTop w:val="0"/>
          <w:marBottom w:val="0"/>
          <w:divBdr>
            <w:top w:val="none" w:sz="0" w:space="0" w:color="auto"/>
            <w:left w:val="none" w:sz="0" w:space="0" w:color="auto"/>
            <w:bottom w:val="none" w:sz="0" w:space="0" w:color="auto"/>
            <w:right w:val="none" w:sz="0" w:space="0" w:color="auto"/>
          </w:divBdr>
        </w:div>
        <w:div w:id="409733834">
          <w:marLeft w:val="0"/>
          <w:marRight w:val="0"/>
          <w:marTop w:val="300"/>
          <w:marBottom w:val="0"/>
          <w:divBdr>
            <w:top w:val="none" w:sz="0" w:space="0" w:color="auto"/>
            <w:left w:val="none" w:sz="0" w:space="0" w:color="auto"/>
            <w:bottom w:val="none" w:sz="0" w:space="0" w:color="auto"/>
            <w:right w:val="none" w:sz="0" w:space="0" w:color="auto"/>
          </w:divBdr>
          <w:divsChild>
            <w:div w:id="1910076191">
              <w:marLeft w:val="0"/>
              <w:marRight w:val="0"/>
              <w:marTop w:val="0"/>
              <w:marBottom w:val="0"/>
              <w:divBdr>
                <w:top w:val="none" w:sz="0" w:space="0" w:color="auto"/>
                <w:left w:val="none" w:sz="0" w:space="0" w:color="auto"/>
                <w:bottom w:val="none" w:sz="0" w:space="0" w:color="auto"/>
                <w:right w:val="none" w:sz="0" w:space="0" w:color="auto"/>
              </w:divBdr>
              <w:divsChild>
                <w:div w:id="135557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808399">
          <w:marLeft w:val="0"/>
          <w:marRight w:val="0"/>
          <w:marTop w:val="0"/>
          <w:marBottom w:val="0"/>
          <w:divBdr>
            <w:top w:val="none" w:sz="0" w:space="0" w:color="auto"/>
            <w:left w:val="none" w:sz="0" w:space="0" w:color="auto"/>
            <w:bottom w:val="none" w:sz="0" w:space="0" w:color="auto"/>
            <w:right w:val="none" w:sz="0" w:space="0" w:color="auto"/>
          </w:divBdr>
        </w:div>
        <w:div w:id="731925751">
          <w:marLeft w:val="0"/>
          <w:marRight w:val="0"/>
          <w:marTop w:val="0"/>
          <w:marBottom w:val="0"/>
          <w:divBdr>
            <w:top w:val="none" w:sz="0" w:space="0" w:color="auto"/>
            <w:left w:val="none" w:sz="0" w:space="0" w:color="auto"/>
            <w:bottom w:val="none" w:sz="0" w:space="0" w:color="auto"/>
            <w:right w:val="none" w:sz="0" w:space="0" w:color="auto"/>
          </w:divBdr>
        </w:div>
        <w:div w:id="781538593">
          <w:marLeft w:val="0"/>
          <w:marRight w:val="0"/>
          <w:marTop w:val="0"/>
          <w:marBottom w:val="0"/>
          <w:divBdr>
            <w:top w:val="none" w:sz="0" w:space="0" w:color="auto"/>
            <w:left w:val="none" w:sz="0" w:space="0" w:color="auto"/>
            <w:bottom w:val="none" w:sz="0" w:space="0" w:color="auto"/>
            <w:right w:val="none" w:sz="0" w:space="0" w:color="auto"/>
          </w:divBdr>
          <w:divsChild>
            <w:div w:id="1203515056">
              <w:marLeft w:val="0"/>
              <w:marRight w:val="0"/>
              <w:marTop w:val="0"/>
              <w:marBottom w:val="0"/>
              <w:divBdr>
                <w:top w:val="none" w:sz="0" w:space="0" w:color="auto"/>
                <w:left w:val="none" w:sz="0" w:space="0" w:color="auto"/>
                <w:bottom w:val="none" w:sz="0" w:space="0" w:color="auto"/>
                <w:right w:val="none" w:sz="0" w:space="0" w:color="auto"/>
              </w:divBdr>
            </w:div>
          </w:divsChild>
        </w:div>
        <w:div w:id="839463242">
          <w:marLeft w:val="0"/>
          <w:marRight w:val="0"/>
          <w:marTop w:val="300"/>
          <w:marBottom w:val="0"/>
          <w:divBdr>
            <w:top w:val="none" w:sz="0" w:space="0" w:color="auto"/>
            <w:left w:val="none" w:sz="0" w:space="0" w:color="auto"/>
            <w:bottom w:val="none" w:sz="0" w:space="0" w:color="auto"/>
            <w:right w:val="none" w:sz="0" w:space="0" w:color="auto"/>
          </w:divBdr>
          <w:divsChild>
            <w:div w:id="262811923">
              <w:marLeft w:val="0"/>
              <w:marRight w:val="0"/>
              <w:marTop w:val="0"/>
              <w:marBottom w:val="0"/>
              <w:divBdr>
                <w:top w:val="none" w:sz="0" w:space="0" w:color="auto"/>
                <w:left w:val="none" w:sz="0" w:space="0" w:color="auto"/>
                <w:bottom w:val="none" w:sz="0" w:space="0" w:color="auto"/>
                <w:right w:val="none" w:sz="0" w:space="0" w:color="auto"/>
              </w:divBdr>
              <w:divsChild>
                <w:div w:id="297613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9817194">
          <w:marLeft w:val="0"/>
          <w:marRight w:val="0"/>
          <w:marTop w:val="300"/>
          <w:marBottom w:val="0"/>
          <w:divBdr>
            <w:top w:val="none" w:sz="0" w:space="0" w:color="auto"/>
            <w:left w:val="none" w:sz="0" w:space="0" w:color="auto"/>
            <w:bottom w:val="none" w:sz="0" w:space="0" w:color="auto"/>
            <w:right w:val="none" w:sz="0" w:space="0" w:color="auto"/>
          </w:divBdr>
          <w:divsChild>
            <w:div w:id="1819228359">
              <w:marLeft w:val="0"/>
              <w:marRight w:val="0"/>
              <w:marTop w:val="0"/>
              <w:marBottom w:val="0"/>
              <w:divBdr>
                <w:top w:val="none" w:sz="0" w:space="0" w:color="auto"/>
                <w:left w:val="none" w:sz="0" w:space="0" w:color="auto"/>
                <w:bottom w:val="none" w:sz="0" w:space="0" w:color="auto"/>
                <w:right w:val="none" w:sz="0" w:space="0" w:color="auto"/>
              </w:divBdr>
              <w:divsChild>
                <w:div w:id="166628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016143">
          <w:marLeft w:val="0"/>
          <w:marRight w:val="0"/>
          <w:marTop w:val="0"/>
          <w:marBottom w:val="0"/>
          <w:divBdr>
            <w:top w:val="none" w:sz="0" w:space="0" w:color="auto"/>
            <w:left w:val="none" w:sz="0" w:space="0" w:color="auto"/>
            <w:bottom w:val="none" w:sz="0" w:space="0" w:color="auto"/>
            <w:right w:val="none" w:sz="0" w:space="0" w:color="auto"/>
          </w:divBdr>
        </w:div>
        <w:div w:id="1108543236">
          <w:marLeft w:val="0"/>
          <w:marRight w:val="0"/>
          <w:marTop w:val="0"/>
          <w:marBottom w:val="0"/>
          <w:divBdr>
            <w:top w:val="none" w:sz="0" w:space="0" w:color="auto"/>
            <w:left w:val="none" w:sz="0" w:space="0" w:color="auto"/>
            <w:bottom w:val="none" w:sz="0" w:space="0" w:color="auto"/>
            <w:right w:val="none" w:sz="0" w:space="0" w:color="auto"/>
          </w:divBdr>
          <w:divsChild>
            <w:div w:id="235283343">
              <w:marLeft w:val="0"/>
              <w:marRight w:val="0"/>
              <w:marTop w:val="0"/>
              <w:marBottom w:val="0"/>
              <w:divBdr>
                <w:top w:val="none" w:sz="0" w:space="0" w:color="auto"/>
                <w:left w:val="none" w:sz="0" w:space="0" w:color="auto"/>
                <w:bottom w:val="none" w:sz="0" w:space="0" w:color="auto"/>
                <w:right w:val="none" w:sz="0" w:space="0" w:color="auto"/>
              </w:divBdr>
            </w:div>
          </w:divsChild>
        </w:div>
        <w:div w:id="1165362323">
          <w:marLeft w:val="0"/>
          <w:marRight w:val="0"/>
          <w:marTop w:val="0"/>
          <w:marBottom w:val="0"/>
          <w:divBdr>
            <w:top w:val="none" w:sz="0" w:space="0" w:color="auto"/>
            <w:left w:val="none" w:sz="0" w:space="0" w:color="auto"/>
            <w:bottom w:val="none" w:sz="0" w:space="0" w:color="auto"/>
            <w:right w:val="none" w:sz="0" w:space="0" w:color="auto"/>
          </w:divBdr>
        </w:div>
        <w:div w:id="1424645349">
          <w:marLeft w:val="0"/>
          <w:marRight w:val="0"/>
          <w:marTop w:val="0"/>
          <w:marBottom w:val="0"/>
          <w:divBdr>
            <w:top w:val="none" w:sz="0" w:space="0" w:color="auto"/>
            <w:left w:val="none" w:sz="0" w:space="0" w:color="auto"/>
            <w:bottom w:val="none" w:sz="0" w:space="0" w:color="auto"/>
            <w:right w:val="none" w:sz="0" w:space="0" w:color="auto"/>
          </w:divBdr>
          <w:divsChild>
            <w:div w:id="2025477939">
              <w:marLeft w:val="0"/>
              <w:marRight w:val="0"/>
              <w:marTop w:val="0"/>
              <w:marBottom w:val="0"/>
              <w:divBdr>
                <w:top w:val="none" w:sz="0" w:space="0" w:color="auto"/>
                <w:left w:val="none" w:sz="0" w:space="0" w:color="auto"/>
                <w:bottom w:val="none" w:sz="0" w:space="0" w:color="auto"/>
                <w:right w:val="none" w:sz="0" w:space="0" w:color="auto"/>
              </w:divBdr>
            </w:div>
          </w:divsChild>
        </w:div>
        <w:div w:id="1597517228">
          <w:marLeft w:val="0"/>
          <w:marRight w:val="0"/>
          <w:marTop w:val="0"/>
          <w:marBottom w:val="0"/>
          <w:divBdr>
            <w:top w:val="none" w:sz="0" w:space="0" w:color="auto"/>
            <w:left w:val="none" w:sz="0" w:space="0" w:color="auto"/>
            <w:bottom w:val="none" w:sz="0" w:space="0" w:color="auto"/>
            <w:right w:val="none" w:sz="0" w:space="0" w:color="auto"/>
          </w:divBdr>
          <w:divsChild>
            <w:div w:id="1583172933">
              <w:marLeft w:val="0"/>
              <w:marRight w:val="0"/>
              <w:marTop w:val="0"/>
              <w:marBottom w:val="0"/>
              <w:divBdr>
                <w:top w:val="none" w:sz="0" w:space="0" w:color="auto"/>
                <w:left w:val="none" w:sz="0" w:space="0" w:color="auto"/>
                <w:bottom w:val="none" w:sz="0" w:space="0" w:color="auto"/>
                <w:right w:val="none" w:sz="0" w:space="0" w:color="auto"/>
              </w:divBdr>
            </w:div>
          </w:divsChild>
        </w:div>
        <w:div w:id="1600790964">
          <w:marLeft w:val="0"/>
          <w:marRight w:val="0"/>
          <w:marTop w:val="0"/>
          <w:marBottom w:val="0"/>
          <w:divBdr>
            <w:top w:val="none" w:sz="0" w:space="0" w:color="auto"/>
            <w:left w:val="none" w:sz="0" w:space="0" w:color="auto"/>
            <w:bottom w:val="none" w:sz="0" w:space="0" w:color="auto"/>
            <w:right w:val="none" w:sz="0" w:space="0" w:color="auto"/>
          </w:divBdr>
        </w:div>
        <w:div w:id="1817641331">
          <w:marLeft w:val="0"/>
          <w:marRight w:val="0"/>
          <w:marTop w:val="0"/>
          <w:marBottom w:val="0"/>
          <w:divBdr>
            <w:top w:val="none" w:sz="0" w:space="0" w:color="auto"/>
            <w:left w:val="none" w:sz="0" w:space="0" w:color="auto"/>
            <w:bottom w:val="none" w:sz="0" w:space="0" w:color="auto"/>
            <w:right w:val="none" w:sz="0" w:space="0" w:color="auto"/>
          </w:divBdr>
          <w:divsChild>
            <w:div w:id="1800799395">
              <w:marLeft w:val="0"/>
              <w:marRight w:val="0"/>
              <w:marTop w:val="0"/>
              <w:marBottom w:val="0"/>
              <w:divBdr>
                <w:top w:val="none" w:sz="0" w:space="0" w:color="auto"/>
                <w:left w:val="none" w:sz="0" w:space="0" w:color="auto"/>
                <w:bottom w:val="none" w:sz="0" w:space="0" w:color="auto"/>
                <w:right w:val="none" w:sz="0" w:space="0" w:color="auto"/>
              </w:divBdr>
            </w:div>
          </w:divsChild>
        </w:div>
        <w:div w:id="2115516913">
          <w:marLeft w:val="0"/>
          <w:marRight w:val="0"/>
          <w:marTop w:val="0"/>
          <w:marBottom w:val="0"/>
          <w:divBdr>
            <w:top w:val="none" w:sz="0" w:space="0" w:color="auto"/>
            <w:left w:val="none" w:sz="0" w:space="0" w:color="auto"/>
            <w:bottom w:val="none" w:sz="0" w:space="0" w:color="auto"/>
            <w:right w:val="none" w:sz="0" w:space="0" w:color="auto"/>
          </w:divBdr>
        </w:div>
        <w:div w:id="2122147617">
          <w:marLeft w:val="0"/>
          <w:marRight w:val="0"/>
          <w:marTop w:val="300"/>
          <w:marBottom w:val="0"/>
          <w:divBdr>
            <w:top w:val="none" w:sz="0" w:space="0" w:color="auto"/>
            <w:left w:val="none" w:sz="0" w:space="0" w:color="auto"/>
            <w:bottom w:val="none" w:sz="0" w:space="0" w:color="auto"/>
            <w:right w:val="none" w:sz="0" w:space="0" w:color="auto"/>
          </w:divBdr>
          <w:divsChild>
            <w:div w:id="1075011844">
              <w:marLeft w:val="0"/>
              <w:marRight w:val="0"/>
              <w:marTop w:val="0"/>
              <w:marBottom w:val="0"/>
              <w:divBdr>
                <w:top w:val="none" w:sz="0" w:space="0" w:color="auto"/>
                <w:left w:val="none" w:sz="0" w:space="0" w:color="auto"/>
                <w:bottom w:val="none" w:sz="0" w:space="0" w:color="auto"/>
                <w:right w:val="none" w:sz="0" w:space="0" w:color="auto"/>
              </w:divBdr>
              <w:divsChild>
                <w:div w:id="1783500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510068">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286079">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sChild>
        <w:div w:id="300035732">
          <w:marLeft w:val="0"/>
          <w:marRight w:val="0"/>
          <w:marTop w:val="0"/>
          <w:marBottom w:val="0"/>
          <w:divBdr>
            <w:top w:val="none" w:sz="0" w:space="0" w:color="auto"/>
            <w:left w:val="none" w:sz="0" w:space="0" w:color="auto"/>
            <w:bottom w:val="none" w:sz="0" w:space="0" w:color="auto"/>
            <w:right w:val="none" w:sz="0" w:space="0" w:color="auto"/>
          </w:divBdr>
          <w:divsChild>
            <w:div w:id="1051129">
              <w:marLeft w:val="0"/>
              <w:marRight w:val="0"/>
              <w:marTop w:val="0"/>
              <w:marBottom w:val="0"/>
              <w:divBdr>
                <w:top w:val="none" w:sz="0" w:space="0" w:color="auto"/>
                <w:left w:val="none" w:sz="0" w:space="0" w:color="auto"/>
                <w:bottom w:val="none" w:sz="0" w:space="0" w:color="auto"/>
                <w:right w:val="none" w:sz="0" w:space="0" w:color="auto"/>
              </w:divBdr>
            </w:div>
          </w:divsChild>
        </w:div>
        <w:div w:id="464276148">
          <w:marLeft w:val="0"/>
          <w:marRight w:val="0"/>
          <w:marTop w:val="0"/>
          <w:marBottom w:val="0"/>
          <w:divBdr>
            <w:top w:val="none" w:sz="0" w:space="0" w:color="auto"/>
            <w:left w:val="none" w:sz="0" w:space="0" w:color="auto"/>
            <w:bottom w:val="none" w:sz="0" w:space="0" w:color="auto"/>
            <w:right w:val="none" w:sz="0" w:space="0" w:color="auto"/>
          </w:divBdr>
        </w:div>
        <w:div w:id="555429894">
          <w:marLeft w:val="0"/>
          <w:marRight w:val="0"/>
          <w:marTop w:val="0"/>
          <w:marBottom w:val="0"/>
          <w:divBdr>
            <w:top w:val="none" w:sz="0" w:space="0" w:color="auto"/>
            <w:left w:val="none" w:sz="0" w:space="0" w:color="auto"/>
            <w:bottom w:val="none" w:sz="0" w:space="0" w:color="auto"/>
            <w:right w:val="none" w:sz="0" w:space="0" w:color="auto"/>
          </w:divBdr>
        </w:div>
        <w:div w:id="753084882">
          <w:marLeft w:val="0"/>
          <w:marRight w:val="0"/>
          <w:marTop w:val="0"/>
          <w:marBottom w:val="0"/>
          <w:divBdr>
            <w:top w:val="none" w:sz="0" w:space="0" w:color="auto"/>
            <w:left w:val="none" w:sz="0" w:space="0" w:color="auto"/>
            <w:bottom w:val="none" w:sz="0" w:space="0" w:color="auto"/>
            <w:right w:val="none" w:sz="0" w:space="0" w:color="auto"/>
          </w:divBdr>
          <w:divsChild>
            <w:div w:id="1469932439">
              <w:marLeft w:val="0"/>
              <w:marRight w:val="0"/>
              <w:marTop w:val="0"/>
              <w:marBottom w:val="0"/>
              <w:divBdr>
                <w:top w:val="none" w:sz="0" w:space="0" w:color="auto"/>
                <w:left w:val="none" w:sz="0" w:space="0" w:color="auto"/>
                <w:bottom w:val="none" w:sz="0" w:space="0" w:color="auto"/>
                <w:right w:val="none" w:sz="0" w:space="0" w:color="auto"/>
              </w:divBdr>
            </w:div>
          </w:divsChild>
        </w:div>
        <w:div w:id="764882634">
          <w:marLeft w:val="0"/>
          <w:marRight w:val="0"/>
          <w:marTop w:val="0"/>
          <w:marBottom w:val="0"/>
          <w:divBdr>
            <w:top w:val="none" w:sz="0" w:space="0" w:color="auto"/>
            <w:left w:val="none" w:sz="0" w:space="0" w:color="auto"/>
            <w:bottom w:val="none" w:sz="0" w:space="0" w:color="auto"/>
            <w:right w:val="none" w:sz="0" w:space="0" w:color="auto"/>
          </w:divBdr>
          <w:divsChild>
            <w:div w:id="1666594811">
              <w:marLeft w:val="0"/>
              <w:marRight w:val="0"/>
              <w:marTop w:val="0"/>
              <w:marBottom w:val="0"/>
              <w:divBdr>
                <w:top w:val="none" w:sz="0" w:space="0" w:color="auto"/>
                <w:left w:val="none" w:sz="0" w:space="0" w:color="auto"/>
                <w:bottom w:val="none" w:sz="0" w:space="0" w:color="auto"/>
                <w:right w:val="none" w:sz="0" w:space="0" w:color="auto"/>
              </w:divBdr>
            </w:div>
          </w:divsChild>
        </w:div>
        <w:div w:id="970479392">
          <w:marLeft w:val="0"/>
          <w:marRight w:val="0"/>
          <w:marTop w:val="300"/>
          <w:marBottom w:val="0"/>
          <w:divBdr>
            <w:top w:val="none" w:sz="0" w:space="0" w:color="auto"/>
            <w:left w:val="none" w:sz="0" w:space="0" w:color="auto"/>
            <w:bottom w:val="none" w:sz="0" w:space="0" w:color="auto"/>
            <w:right w:val="none" w:sz="0" w:space="0" w:color="auto"/>
          </w:divBdr>
          <w:divsChild>
            <w:div w:id="1065177569">
              <w:marLeft w:val="0"/>
              <w:marRight w:val="0"/>
              <w:marTop w:val="0"/>
              <w:marBottom w:val="0"/>
              <w:divBdr>
                <w:top w:val="none" w:sz="0" w:space="0" w:color="auto"/>
                <w:left w:val="none" w:sz="0" w:space="0" w:color="auto"/>
                <w:bottom w:val="none" w:sz="0" w:space="0" w:color="auto"/>
                <w:right w:val="none" w:sz="0" w:space="0" w:color="auto"/>
              </w:divBdr>
              <w:divsChild>
                <w:div w:id="17184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576437">
          <w:marLeft w:val="0"/>
          <w:marRight w:val="0"/>
          <w:marTop w:val="0"/>
          <w:marBottom w:val="0"/>
          <w:divBdr>
            <w:top w:val="none" w:sz="0" w:space="0" w:color="auto"/>
            <w:left w:val="none" w:sz="0" w:space="0" w:color="auto"/>
            <w:bottom w:val="none" w:sz="0" w:space="0" w:color="auto"/>
            <w:right w:val="none" w:sz="0" w:space="0" w:color="auto"/>
          </w:divBdr>
        </w:div>
        <w:div w:id="1466923503">
          <w:marLeft w:val="0"/>
          <w:marRight w:val="0"/>
          <w:marTop w:val="0"/>
          <w:marBottom w:val="0"/>
          <w:divBdr>
            <w:top w:val="none" w:sz="0" w:space="0" w:color="auto"/>
            <w:left w:val="none" w:sz="0" w:space="0" w:color="auto"/>
            <w:bottom w:val="none" w:sz="0" w:space="0" w:color="auto"/>
            <w:right w:val="none" w:sz="0" w:space="0" w:color="auto"/>
          </w:divBdr>
        </w:div>
        <w:div w:id="1547599661">
          <w:marLeft w:val="0"/>
          <w:marRight w:val="0"/>
          <w:marTop w:val="0"/>
          <w:marBottom w:val="0"/>
          <w:divBdr>
            <w:top w:val="none" w:sz="0" w:space="0" w:color="auto"/>
            <w:left w:val="none" w:sz="0" w:space="0" w:color="auto"/>
            <w:bottom w:val="none" w:sz="0" w:space="0" w:color="auto"/>
            <w:right w:val="none" w:sz="0" w:space="0" w:color="auto"/>
          </w:divBdr>
          <w:divsChild>
            <w:div w:id="1894392733">
              <w:marLeft w:val="0"/>
              <w:marRight w:val="0"/>
              <w:marTop w:val="0"/>
              <w:marBottom w:val="0"/>
              <w:divBdr>
                <w:top w:val="none" w:sz="0" w:space="0" w:color="auto"/>
                <w:left w:val="none" w:sz="0" w:space="0" w:color="auto"/>
                <w:bottom w:val="none" w:sz="0" w:space="0" w:color="auto"/>
                <w:right w:val="none" w:sz="0" w:space="0" w:color="auto"/>
              </w:divBdr>
            </w:div>
          </w:divsChild>
        </w:div>
        <w:div w:id="1625456054">
          <w:marLeft w:val="0"/>
          <w:marRight w:val="0"/>
          <w:marTop w:val="0"/>
          <w:marBottom w:val="0"/>
          <w:divBdr>
            <w:top w:val="none" w:sz="0" w:space="0" w:color="auto"/>
            <w:left w:val="none" w:sz="0" w:space="0" w:color="auto"/>
            <w:bottom w:val="none" w:sz="0" w:space="0" w:color="auto"/>
            <w:right w:val="none" w:sz="0" w:space="0" w:color="auto"/>
          </w:divBdr>
          <w:divsChild>
            <w:div w:id="1737972838">
              <w:marLeft w:val="0"/>
              <w:marRight w:val="0"/>
              <w:marTop w:val="0"/>
              <w:marBottom w:val="0"/>
              <w:divBdr>
                <w:top w:val="none" w:sz="0" w:space="0" w:color="auto"/>
                <w:left w:val="none" w:sz="0" w:space="0" w:color="auto"/>
                <w:bottom w:val="none" w:sz="0" w:space="0" w:color="auto"/>
                <w:right w:val="none" w:sz="0" w:space="0" w:color="auto"/>
              </w:divBdr>
            </w:div>
          </w:divsChild>
        </w:div>
        <w:div w:id="1676376781">
          <w:marLeft w:val="0"/>
          <w:marRight w:val="0"/>
          <w:marTop w:val="0"/>
          <w:marBottom w:val="0"/>
          <w:divBdr>
            <w:top w:val="none" w:sz="0" w:space="0" w:color="auto"/>
            <w:left w:val="none" w:sz="0" w:space="0" w:color="auto"/>
            <w:bottom w:val="none" w:sz="0" w:space="0" w:color="auto"/>
            <w:right w:val="none" w:sz="0" w:space="0" w:color="auto"/>
          </w:divBdr>
          <w:divsChild>
            <w:div w:id="1281179578">
              <w:marLeft w:val="0"/>
              <w:marRight w:val="0"/>
              <w:marTop w:val="0"/>
              <w:marBottom w:val="0"/>
              <w:divBdr>
                <w:top w:val="none" w:sz="0" w:space="0" w:color="auto"/>
                <w:left w:val="none" w:sz="0" w:space="0" w:color="auto"/>
                <w:bottom w:val="none" w:sz="0" w:space="0" w:color="auto"/>
                <w:right w:val="none" w:sz="0" w:space="0" w:color="auto"/>
              </w:divBdr>
            </w:div>
          </w:divsChild>
        </w:div>
        <w:div w:id="1683047451">
          <w:marLeft w:val="0"/>
          <w:marRight w:val="0"/>
          <w:marTop w:val="0"/>
          <w:marBottom w:val="0"/>
          <w:divBdr>
            <w:top w:val="none" w:sz="0" w:space="0" w:color="auto"/>
            <w:left w:val="none" w:sz="0" w:space="0" w:color="auto"/>
            <w:bottom w:val="none" w:sz="0" w:space="0" w:color="auto"/>
            <w:right w:val="none" w:sz="0" w:space="0" w:color="auto"/>
          </w:divBdr>
        </w:div>
        <w:div w:id="1770809937">
          <w:marLeft w:val="0"/>
          <w:marRight w:val="0"/>
          <w:marTop w:val="0"/>
          <w:marBottom w:val="0"/>
          <w:divBdr>
            <w:top w:val="none" w:sz="0" w:space="0" w:color="auto"/>
            <w:left w:val="none" w:sz="0" w:space="0" w:color="auto"/>
            <w:bottom w:val="none" w:sz="0" w:space="0" w:color="auto"/>
            <w:right w:val="none" w:sz="0" w:space="0" w:color="auto"/>
          </w:divBdr>
        </w:div>
        <w:div w:id="1800371708">
          <w:marLeft w:val="0"/>
          <w:marRight w:val="0"/>
          <w:marTop w:val="0"/>
          <w:marBottom w:val="0"/>
          <w:divBdr>
            <w:top w:val="none" w:sz="0" w:space="0" w:color="auto"/>
            <w:left w:val="none" w:sz="0" w:space="0" w:color="auto"/>
            <w:bottom w:val="none" w:sz="0" w:space="0" w:color="auto"/>
            <w:right w:val="none" w:sz="0" w:space="0" w:color="auto"/>
          </w:divBdr>
          <w:divsChild>
            <w:div w:id="677200343">
              <w:marLeft w:val="0"/>
              <w:marRight w:val="0"/>
              <w:marTop w:val="0"/>
              <w:marBottom w:val="0"/>
              <w:divBdr>
                <w:top w:val="none" w:sz="0" w:space="0" w:color="auto"/>
                <w:left w:val="none" w:sz="0" w:space="0" w:color="auto"/>
                <w:bottom w:val="none" w:sz="0" w:space="0" w:color="auto"/>
                <w:right w:val="none" w:sz="0" w:space="0" w:color="auto"/>
              </w:divBdr>
            </w:div>
          </w:divsChild>
        </w:div>
        <w:div w:id="1823497886">
          <w:marLeft w:val="0"/>
          <w:marRight w:val="0"/>
          <w:marTop w:val="300"/>
          <w:marBottom w:val="0"/>
          <w:divBdr>
            <w:top w:val="none" w:sz="0" w:space="0" w:color="auto"/>
            <w:left w:val="none" w:sz="0" w:space="0" w:color="auto"/>
            <w:bottom w:val="none" w:sz="0" w:space="0" w:color="auto"/>
            <w:right w:val="none" w:sz="0" w:space="0" w:color="auto"/>
          </w:divBdr>
          <w:divsChild>
            <w:div w:id="1197474919">
              <w:marLeft w:val="0"/>
              <w:marRight w:val="0"/>
              <w:marTop w:val="0"/>
              <w:marBottom w:val="0"/>
              <w:divBdr>
                <w:top w:val="none" w:sz="0" w:space="0" w:color="auto"/>
                <w:left w:val="none" w:sz="0" w:space="0" w:color="auto"/>
                <w:bottom w:val="none" w:sz="0" w:space="0" w:color="auto"/>
                <w:right w:val="none" w:sz="0" w:space="0" w:color="auto"/>
              </w:divBdr>
              <w:divsChild>
                <w:div w:id="18953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434600">
          <w:marLeft w:val="0"/>
          <w:marRight w:val="0"/>
          <w:marTop w:val="0"/>
          <w:marBottom w:val="0"/>
          <w:divBdr>
            <w:top w:val="none" w:sz="0" w:space="0" w:color="auto"/>
            <w:left w:val="none" w:sz="0" w:space="0" w:color="auto"/>
            <w:bottom w:val="none" w:sz="0" w:space="0" w:color="auto"/>
            <w:right w:val="none" w:sz="0" w:space="0" w:color="auto"/>
          </w:divBdr>
        </w:div>
        <w:div w:id="1953200280">
          <w:marLeft w:val="0"/>
          <w:marRight w:val="0"/>
          <w:marTop w:val="300"/>
          <w:marBottom w:val="0"/>
          <w:divBdr>
            <w:top w:val="none" w:sz="0" w:space="0" w:color="auto"/>
            <w:left w:val="none" w:sz="0" w:space="0" w:color="auto"/>
            <w:bottom w:val="none" w:sz="0" w:space="0" w:color="auto"/>
            <w:right w:val="none" w:sz="0" w:space="0" w:color="auto"/>
          </w:divBdr>
          <w:divsChild>
            <w:div w:id="594677721">
              <w:marLeft w:val="0"/>
              <w:marRight w:val="0"/>
              <w:marTop w:val="0"/>
              <w:marBottom w:val="0"/>
              <w:divBdr>
                <w:top w:val="none" w:sz="0" w:space="0" w:color="auto"/>
                <w:left w:val="none" w:sz="0" w:space="0" w:color="auto"/>
                <w:bottom w:val="none" w:sz="0" w:space="0" w:color="auto"/>
                <w:right w:val="none" w:sz="0" w:space="0" w:color="auto"/>
              </w:divBdr>
              <w:divsChild>
                <w:div w:id="20528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214651">
          <w:marLeft w:val="0"/>
          <w:marRight w:val="0"/>
          <w:marTop w:val="300"/>
          <w:marBottom w:val="0"/>
          <w:divBdr>
            <w:top w:val="none" w:sz="0" w:space="0" w:color="auto"/>
            <w:left w:val="none" w:sz="0" w:space="0" w:color="auto"/>
            <w:bottom w:val="none" w:sz="0" w:space="0" w:color="auto"/>
            <w:right w:val="none" w:sz="0" w:space="0" w:color="auto"/>
          </w:divBdr>
          <w:divsChild>
            <w:div w:id="1437562041">
              <w:marLeft w:val="0"/>
              <w:marRight w:val="0"/>
              <w:marTop w:val="0"/>
              <w:marBottom w:val="0"/>
              <w:divBdr>
                <w:top w:val="none" w:sz="0" w:space="0" w:color="auto"/>
                <w:left w:val="none" w:sz="0" w:space="0" w:color="auto"/>
                <w:bottom w:val="none" w:sz="0" w:space="0" w:color="auto"/>
                <w:right w:val="none" w:sz="0" w:space="0" w:color="auto"/>
              </w:divBdr>
              <w:divsChild>
                <w:div w:id="2105301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1363900923">
          <w:marLeft w:val="0"/>
          <w:marRight w:val="0"/>
          <w:marTop w:val="0"/>
          <w:marBottom w:val="0"/>
          <w:divBdr>
            <w:top w:val="none" w:sz="0" w:space="0" w:color="auto"/>
            <w:left w:val="none" w:sz="0" w:space="0" w:color="auto"/>
            <w:bottom w:val="none" w:sz="0" w:space="0" w:color="auto"/>
            <w:right w:val="none" w:sz="0" w:space="0" w:color="auto"/>
          </w:divBdr>
        </w:div>
        <w:div w:id="1954314141">
          <w:marLeft w:val="0"/>
          <w:marRight w:val="0"/>
          <w:marTop w:val="0"/>
          <w:marBottom w:val="0"/>
          <w:divBdr>
            <w:top w:val="none" w:sz="0" w:space="0" w:color="auto"/>
            <w:left w:val="none" w:sz="0" w:space="0" w:color="auto"/>
            <w:bottom w:val="none" w:sz="0" w:space="0" w:color="auto"/>
            <w:right w:val="none" w:sz="0" w:space="0" w:color="auto"/>
          </w:divBdr>
          <w:divsChild>
            <w:div w:id="1051925872">
              <w:marLeft w:val="0"/>
              <w:marRight w:val="0"/>
              <w:marTop w:val="0"/>
              <w:marBottom w:val="0"/>
              <w:divBdr>
                <w:top w:val="none" w:sz="0" w:space="0" w:color="auto"/>
                <w:left w:val="none" w:sz="0" w:space="0" w:color="auto"/>
                <w:bottom w:val="none" w:sz="0" w:space="0" w:color="auto"/>
                <w:right w:val="none" w:sz="0" w:space="0" w:color="auto"/>
              </w:divBdr>
            </w:div>
          </w:divsChild>
        </w:div>
        <w:div w:id="1877811895">
          <w:marLeft w:val="0"/>
          <w:marRight w:val="0"/>
          <w:marTop w:val="0"/>
          <w:marBottom w:val="0"/>
          <w:divBdr>
            <w:top w:val="none" w:sz="0" w:space="0" w:color="auto"/>
            <w:left w:val="none" w:sz="0" w:space="0" w:color="auto"/>
            <w:bottom w:val="none" w:sz="0" w:space="0" w:color="auto"/>
            <w:right w:val="none" w:sz="0" w:space="0" w:color="auto"/>
          </w:divBdr>
        </w:div>
        <w:div w:id="1307316164">
          <w:marLeft w:val="0"/>
          <w:marRight w:val="0"/>
          <w:marTop w:val="0"/>
          <w:marBottom w:val="0"/>
          <w:divBdr>
            <w:top w:val="none" w:sz="0" w:space="0" w:color="auto"/>
            <w:left w:val="none" w:sz="0" w:space="0" w:color="auto"/>
            <w:bottom w:val="none" w:sz="0" w:space="0" w:color="auto"/>
            <w:right w:val="none" w:sz="0" w:space="0" w:color="auto"/>
          </w:divBdr>
          <w:divsChild>
            <w:div w:id="1444957688">
              <w:marLeft w:val="0"/>
              <w:marRight w:val="0"/>
              <w:marTop w:val="0"/>
              <w:marBottom w:val="0"/>
              <w:divBdr>
                <w:top w:val="none" w:sz="0" w:space="0" w:color="auto"/>
                <w:left w:val="none" w:sz="0" w:space="0" w:color="auto"/>
                <w:bottom w:val="none" w:sz="0" w:space="0" w:color="auto"/>
                <w:right w:val="none" w:sz="0" w:space="0" w:color="auto"/>
              </w:divBdr>
            </w:div>
          </w:divsChild>
        </w:div>
        <w:div w:id="1491143095">
          <w:marLeft w:val="0"/>
          <w:marRight w:val="0"/>
          <w:marTop w:val="0"/>
          <w:marBottom w:val="0"/>
          <w:divBdr>
            <w:top w:val="none" w:sz="0" w:space="0" w:color="auto"/>
            <w:left w:val="none" w:sz="0" w:space="0" w:color="auto"/>
            <w:bottom w:val="none" w:sz="0" w:space="0" w:color="auto"/>
            <w:right w:val="none" w:sz="0" w:space="0" w:color="auto"/>
          </w:divBdr>
        </w:div>
        <w:div w:id="328100925">
          <w:marLeft w:val="0"/>
          <w:marRight w:val="0"/>
          <w:marTop w:val="0"/>
          <w:marBottom w:val="0"/>
          <w:divBdr>
            <w:top w:val="none" w:sz="0" w:space="0" w:color="auto"/>
            <w:left w:val="none" w:sz="0" w:space="0" w:color="auto"/>
            <w:bottom w:val="none" w:sz="0" w:space="0" w:color="auto"/>
            <w:right w:val="none" w:sz="0" w:space="0" w:color="auto"/>
          </w:divBdr>
          <w:divsChild>
            <w:div w:id="1170289748">
              <w:marLeft w:val="0"/>
              <w:marRight w:val="0"/>
              <w:marTop w:val="0"/>
              <w:marBottom w:val="0"/>
              <w:divBdr>
                <w:top w:val="none" w:sz="0" w:space="0" w:color="auto"/>
                <w:left w:val="none" w:sz="0" w:space="0" w:color="auto"/>
                <w:bottom w:val="none" w:sz="0" w:space="0" w:color="auto"/>
                <w:right w:val="none" w:sz="0" w:space="0" w:color="auto"/>
              </w:divBdr>
            </w:div>
          </w:divsChild>
        </w:div>
        <w:div w:id="366031215">
          <w:marLeft w:val="0"/>
          <w:marRight w:val="0"/>
          <w:marTop w:val="0"/>
          <w:marBottom w:val="0"/>
          <w:divBdr>
            <w:top w:val="none" w:sz="0" w:space="0" w:color="auto"/>
            <w:left w:val="none" w:sz="0" w:space="0" w:color="auto"/>
            <w:bottom w:val="none" w:sz="0" w:space="0" w:color="auto"/>
            <w:right w:val="none" w:sz="0" w:space="0" w:color="auto"/>
          </w:divBdr>
        </w:div>
        <w:div w:id="221405118">
          <w:marLeft w:val="0"/>
          <w:marRight w:val="0"/>
          <w:marTop w:val="0"/>
          <w:marBottom w:val="0"/>
          <w:divBdr>
            <w:top w:val="none" w:sz="0" w:space="0" w:color="auto"/>
            <w:left w:val="none" w:sz="0" w:space="0" w:color="auto"/>
            <w:bottom w:val="none" w:sz="0" w:space="0" w:color="auto"/>
            <w:right w:val="none" w:sz="0" w:space="0" w:color="auto"/>
          </w:divBdr>
          <w:divsChild>
            <w:div w:id="22094247">
              <w:marLeft w:val="0"/>
              <w:marRight w:val="0"/>
              <w:marTop w:val="0"/>
              <w:marBottom w:val="0"/>
              <w:divBdr>
                <w:top w:val="none" w:sz="0" w:space="0" w:color="auto"/>
                <w:left w:val="none" w:sz="0" w:space="0" w:color="auto"/>
                <w:bottom w:val="none" w:sz="0" w:space="0" w:color="auto"/>
                <w:right w:val="none" w:sz="0" w:space="0" w:color="auto"/>
              </w:divBdr>
            </w:div>
          </w:divsChild>
        </w:div>
        <w:div w:id="541019677">
          <w:marLeft w:val="0"/>
          <w:marRight w:val="0"/>
          <w:marTop w:val="0"/>
          <w:marBottom w:val="0"/>
          <w:divBdr>
            <w:top w:val="none" w:sz="0" w:space="0" w:color="auto"/>
            <w:left w:val="none" w:sz="0" w:space="0" w:color="auto"/>
            <w:bottom w:val="none" w:sz="0" w:space="0" w:color="auto"/>
            <w:right w:val="none" w:sz="0" w:space="0" w:color="auto"/>
          </w:divBdr>
        </w:div>
        <w:div w:id="1079911209">
          <w:marLeft w:val="0"/>
          <w:marRight w:val="0"/>
          <w:marTop w:val="0"/>
          <w:marBottom w:val="0"/>
          <w:divBdr>
            <w:top w:val="none" w:sz="0" w:space="0" w:color="auto"/>
            <w:left w:val="none" w:sz="0" w:space="0" w:color="auto"/>
            <w:bottom w:val="none" w:sz="0" w:space="0" w:color="auto"/>
            <w:right w:val="none" w:sz="0" w:space="0" w:color="auto"/>
          </w:divBdr>
          <w:divsChild>
            <w:div w:id="993607913">
              <w:marLeft w:val="0"/>
              <w:marRight w:val="0"/>
              <w:marTop w:val="0"/>
              <w:marBottom w:val="0"/>
              <w:divBdr>
                <w:top w:val="none" w:sz="0" w:space="0" w:color="auto"/>
                <w:left w:val="none" w:sz="0" w:space="0" w:color="auto"/>
                <w:bottom w:val="none" w:sz="0" w:space="0" w:color="auto"/>
                <w:right w:val="none" w:sz="0" w:space="0" w:color="auto"/>
              </w:divBdr>
            </w:div>
          </w:divsChild>
        </w:div>
        <w:div w:id="2074497660">
          <w:marLeft w:val="0"/>
          <w:marRight w:val="0"/>
          <w:marTop w:val="0"/>
          <w:marBottom w:val="0"/>
          <w:divBdr>
            <w:top w:val="none" w:sz="0" w:space="0" w:color="auto"/>
            <w:left w:val="none" w:sz="0" w:space="0" w:color="auto"/>
            <w:bottom w:val="none" w:sz="0" w:space="0" w:color="auto"/>
            <w:right w:val="none" w:sz="0" w:space="0" w:color="auto"/>
          </w:divBdr>
        </w:div>
        <w:div w:id="5444687">
          <w:marLeft w:val="0"/>
          <w:marRight w:val="0"/>
          <w:marTop w:val="0"/>
          <w:marBottom w:val="0"/>
          <w:divBdr>
            <w:top w:val="none" w:sz="0" w:space="0" w:color="auto"/>
            <w:left w:val="none" w:sz="0" w:space="0" w:color="auto"/>
            <w:bottom w:val="none" w:sz="0" w:space="0" w:color="auto"/>
            <w:right w:val="none" w:sz="0" w:space="0" w:color="auto"/>
          </w:divBdr>
          <w:divsChild>
            <w:div w:id="2022079940">
              <w:marLeft w:val="0"/>
              <w:marRight w:val="0"/>
              <w:marTop w:val="0"/>
              <w:marBottom w:val="0"/>
              <w:divBdr>
                <w:top w:val="none" w:sz="0" w:space="0" w:color="auto"/>
                <w:left w:val="none" w:sz="0" w:space="0" w:color="auto"/>
                <w:bottom w:val="none" w:sz="0" w:space="0" w:color="auto"/>
                <w:right w:val="none" w:sz="0" w:space="0" w:color="auto"/>
              </w:divBdr>
            </w:div>
          </w:divsChild>
        </w:div>
        <w:div w:id="802887161">
          <w:marLeft w:val="0"/>
          <w:marRight w:val="0"/>
          <w:marTop w:val="0"/>
          <w:marBottom w:val="0"/>
          <w:divBdr>
            <w:top w:val="none" w:sz="0" w:space="0" w:color="auto"/>
            <w:left w:val="none" w:sz="0" w:space="0" w:color="auto"/>
            <w:bottom w:val="none" w:sz="0" w:space="0" w:color="auto"/>
            <w:right w:val="none" w:sz="0" w:space="0" w:color="auto"/>
          </w:divBdr>
        </w:div>
        <w:div w:id="1915778602">
          <w:marLeft w:val="0"/>
          <w:marRight w:val="0"/>
          <w:marTop w:val="0"/>
          <w:marBottom w:val="0"/>
          <w:divBdr>
            <w:top w:val="none" w:sz="0" w:space="0" w:color="auto"/>
            <w:left w:val="none" w:sz="0" w:space="0" w:color="auto"/>
            <w:bottom w:val="none" w:sz="0" w:space="0" w:color="auto"/>
            <w:right w:val="none" w:sz="0" w:space="0" w:color="auto"/>
          </w:divBdr>
          <w:divsChild>
            <w:div w:id="90665995">
              <w:marLeft w:val="0"/>
              <w:marRight w:val="0"/>
              <w:marTop w:val="0"/>
              <w:marBottom w:val="0"/>
              <w:divBdr>
                <w:top w:val="none" w:sz="0" w:space="0" w:color="auto"/>
                <w:left w:val="none" w:sz="0" w:space="0" w:color="auto"/>
                <w:bottom w:val="none" w:sz="0" w:space="0" w:color="auto"/>
                <w:right w:val="none" w:sz="0" w:space="0" w:color="auto"/>
              </w:divBdr>
            </w:div>
          </w:divsChild>
        </w:div>
        <w:div w:id="327712185">
          <w:marLeft w:val="0"/>
          <w:marRight w:val="0"/>
          <w:marTop w:val="300"/>
          <w:marBottom w:val="0"/>
          <w:divBdr>
            <w:top w:val="none" w:sz="0" w:space="0" w:color="auto"/>
            <w:left w:val="none" w:sz="0" w:space="0" w:color="auto"/>
            <w:bottom w:val="none" w:sz="0" w:space="0" w:color="auto"/>
            <w:right w:val="none" w:sz="0" w:space="0" w:color="auto"/>
          </w:divBdr>
          <w:divsChild>
            <w:div w:id="1937396268">
              <w:marLeft w:val="0"/>
              <w:marRight w:val="0"/>
              <w:marTop w:val="0"/>
              <w:marBottom w:val="0"/>
              <w:divBdr>
                <w:top w:val="none" w:sz="0" w:space="0" w:color="auto"/>
                <w:left w:val="none" w:sz="0" w:space="0" w:color="auto"/>
                <w:bottom w:val="none" w:sz="0" w:space="0" w:color="auto"/>
                <w:right w:val="none" w:sz="0" w:space="0" w:color="auto"/>
              </w:divBdr>
              <w:divsChild>
                <w:div w:id="146781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730304">
          <w:marLeft w:val="0"/>
          <w:marRight w:val="0"/>
          <w:marTop w:val="300"/>
          <w:marBottom w:val="0"/>
          <w:divBdr>
            <w:top w:val="none" w:sz="0" w:space="0" w:color="auto"/>
            <w:left w:val="none" w:sz="0" w:space="0" w:color="auto"/>
            <w:bottom w:val="none" w:sz="0" w:space="0" w:color="auto"/>
            <w:right w:val="none" w:sz="0" w:space="0" w:color="auto"/>
          </w:divBdr>
          <w:divsChild>
            <w:div w:id="2072077820">
              <w:marLeft w:val="0"/>
              <w:marRight w:val="0"/>
              <w:marTop w:val="0"/>
              <w:marBottom w:val="0"/>
              <w:divBdr>
                <w:top w:val="none" w:sz="0" w:space="0" w:color="auto"/>
                <w:left w:val="none" w:sz="0" w:space="0" w:color="auto"/>
                <w:bottom w:val="none" w:sz="0" w:space="0" w:color="auto"/>
                <w:right w:val="none" w:sz="0" w:space="0" w:color="auto"/>
              </w:divBdr>
              <w:divsChild>
                <w:div w:id="113976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646682">
          <w:marLeft w:val="0"/>
          <w:marRight w:val="0"/>
          <w:marTop w:val="300"/>
          <w:marBottom w:val="0"/>
          <w:divBdr>
            <w:top w:val="none" w:sz="0" w:space="0" w:color="auto"/>
            <w:left w:val="none" w:sz="0" w:space="0" w:color="auto"/>
            <w:bottom w:val="none" w:sz="0" w:space="0" w:color="auto"/>
            <w:right w:val="none" w:sz="0" w:space="0" w:color="auto"/>
          </w:divBdr>
          <w:divsChild>
            <w:div w:id="1468939074">
              <w:marLeft w:val="0"/>
              <w:marRight w:val="0"/>
              <w:marTop w:val="0"/>
              <w:marBottom w:val="0"/>
              <w:divBdr>
                <w:top w:val="none" w:sz="0" w:space="0" w:color="auto"/>
                <w:left w:val="none" w:sz="0" w:space="0" w:color="auto"/>
                <w:bottom w:val="none" w:sz="0" w:space="0" w:color="auto"/>
                <w:right w:val="none" w:sz="0" w:space="0" w:color="auto"/>
              </w:divBdr>
              <w:divsChild>
                <w:div w:id="610014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574702">
          <w:marLeft w:val="0"/>
          <w:marRight w:val="0"/>
          <w:marTop w:val="300"/>
          <w:marBottom w:val="0"/>
          <w:divBdr>
            <w:top w:val="none" w:sz="0" w:space="0" w:color="auto"/>
            <w:left w:val="none" w:sz="0" w:space="0" w:color="auto"/>
            <w:bottom w:val="none" w:sz="0" w:space="0" w:color="auto"/>
            <w:right w:val="none" w:sz="0" w:space="0" w:color="auto"/>
          </w:divBdr>
          <w:divsChild>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581929">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1571235672">
          <w:marLeft w:val="0"/>
          <w:marRight w:val="0"/>
          <w:marTop w:val="0"/>
          <w:marBottom w:val="0"/>
          <w:divBdr>
            <w:top w:val="none" w:sz="0" w:space="0" w:color="auto"/>
            <w:left w:val="none" w:sz="0" w:space="0" w:color="auto"/>
            <w:bottom w:val="none" w:sz="0" w:space="0" w:color="auto"/>
            <w:right w:val="none" w:sz="0" w:space="0" w:color="auto"/>
          </w:divBdr>
        </w:div>
        <w:div w:id="614680132">
          <w:marLeft w:val="0"/>
          <w:marRight w:val="0"/>
          <w:marTop w:val="0"/>
          <w:marBottom w:val="0"/>
          <w:divBdr>
            <w:top w:val="none" w:sz="0" w:space="0" w:color="auto"/>
            <w:left w:val="none" w:sz="0" w:space="0" w:color="auto"/>
            <w:bottom w:val="none" w:sz="0" w:space="0" w:color="auto"/>
            <w:right w:val="none" w:sz="0" w:space="0" w:color="auto"/>
          </w:divBdr>
          <w:divsChild>
            <w:div w:id="1553730098">
              <w:marLeft w:val="0"/>
              <w:marRight w:val="0"/>
              <w:marTop w:val="0"/>
              <w:marBottom w:val="0"/>
              <w:divBdr>
                <w:top w:val="none" w:sz="0" w:space="0" w:color="auto"/>
                <w:left w:val="none" w:sz="0" w:space="0" w:color="auto"/>
                <w:bottom w:val="none" w:sz="0" w:space="0" w:color="auto"/>
                <w:right w:val="none" w:sz="0" w:space="0" w:color="auto"/>
              </w:divBdr>
            </w:div>
          </w:divsChild>
        </w:div>
        <w:div w:id="1275361132">
          <w:marLeft w:val="0"/>
          <w:marRight w:val="0"/>
          <w:marTop w:val="0"/>
          <w:marBottom w:val="0"/>
          <w:divBdr>
            <w:top w:val="none" w:sz="0" w:space="0" w:color="auto"/>
            <w:left w:val="none" w:sz="0" w:space="0" w:color="auto"/>
            <w:bottom w:val="none" w:sz="0" w:space="0" w:color="auto"/>
            <w:right w:val="none" w:sz="0" w:space="0" w:color="auto"/>
          </w:divBdr>
        </w:div>
        <w:div w:id="1005278808">
          <w:marLeft w:val="0"/>
          <w:marRight w:val="0"/>
          <w:marTop w:val="0"/>
          <w:marBottom w:val="0"/>
          <w:divBdr>
            <w:top w:val="none" w:sz="0" w:space="0" w:color="auto"/>
            <w:left w:val="none" w:sz="0" w:space="0" w:color="auto"/>
            <w:bottom w:val="none" w:sz="0" w:space="0" w:color="auto"/>
            <w:right w:val="none" w:sz="0" w:space="0" w:color="auto"/>
          </w:divBdr>
          <w:divsChild>
            <w:div w:id="142621495">
              <w:marLeft w:val="0"/>
              <w:marRight w:val="0"/>
              <w:marTop w:val="0"/>
              <w:marBottom w:val="0"/>
              <w:divBdr>
                <w:top w:val="none" w:sz="0" w:space="0" w:color="auto"/>
                <w:left w:val="none" w:sz="0" w:space="0" w:color="auto"/>
                <w:bottom w:val="none" w:sz="0" w:space="0" w:color="auto"/>
                <w:right w:val="none" w:sz="0" w:space="0" w:color="auto"/>
              </w:divBdr>
            </w:div>
          </w:divsChild>
        </w:div>
        <w:div w:id="220866746">
          <w:marLeft w:val="0"/>
          <w:marRight w:val="0"/>
          <w:marTop w:val="0"/>
          <w:marBottom w:val="0"/>
          <w:divBdr>
            <w:top w:val="none" w:sz="0" w:space="0" w:color="auto"/>
            <w:left w:val="none" w:sz="0" w:space="0" w:color="auto"/>
            <w:bottom w:val="none" w:sz="0" w:space="0" w:color="auto"/>
            <w:right w:val="none" w:sz="0" w:space="0" w:color="auto"/>
          </w:divBdr>
        </w:div>
        <w:div w:id="237206111">
          <w:marLeft w:val="0"/>
          <w:marRight w:val="0"/>
          <w:marTop w:val="0"/>
          <w:marBottom w:val="0"/>
          <w:divBdr>
            <w:top w:val="none" w:sz="0" w:space="0" w:color="auto"/>
            <w:left w:val="none" w:sz="0" w:space="0" w:color="auto"/>
            <w:bottom w:val="none" w:sz="0" w:space="0" w:color="auto"/>
            <w:right w:val="none" w:sz="0" w:space="0" w:color="auto"/>
          </w:divBdr>
          <w:divsChild>
            <w:div w:id="2051804805">
              <w:marLeft w:val="0"/>
              <w:marRight w:val="0"/>
              <w:marTop w:val="0"/>
              <w:marBottom w:val="0"/>
              <w:divBdr>
                <w:top w:val="none" w:sz="0" w:space="0" w:color="auto"/>
                <w:left w:val="none" w:sz="0" w:space="0" w:color="auto"/>
                <w:bottom w:val="none" w:sz="0" w:space="0" w:color="auto"/>
                <w:right w:val="none" w:sz="0" w:space="0" w:color="auto"/>
              </w:divBdr>
            </w:div>
          </w:divsChild>
        </w:div>
        <w:div w:id="1180584436">
          <w:marLeft w:val="0"/>
          <w:marRight w:val="0"/>
          <w:marTop w:val="0"/>
          <w:marBottom w:val="0"/>
          <w:divBdr>
            <w:top w:val="none" w:sz="0" w:space="0" w:color="auto"/>
            <w:left w:val="none" w:sz="0" w:space="0" w:color="auto"/>
            <w:bottom w:val="none" w:sz="0" w:space="0" w:color="auto"/>
            <w:right w:val="none" w:sz="0" w:space="0" w:color="auto"/>
          </w:divBdr>
        </w:div>
        <w:div w:id="1687780695">
          <w:marLeft w:val="0"/>
          <w:marRight w:val="0"/>
          <w:marTop w:val="0"/>
          <w:marBottom w:val="0"/>
          <w:divBdr>
            <w:top w:val="none" w:sz="0" w:space="0" w:color="auto"/>
            <w:left w:val="none" w:sz="0" w:space="0" w:color="auto"/>
            <w:bottom w:val="none" w:sz="0" w:space="0" w:color="auto"/>
            <w:right w:val="none" w:sz="0" w:space="0" w:color="auto"/>
          </w:divBdr>
          <w:divsChild>
            <w:div w:id="945694188">
              <w:marLeft w:val="0"/>
              <w:marRight w:val="0"/>
              <w:marTop w:val="0"/>
              <w:marBottom w:val="0"/>
              <w:divBdr>
                <w:top w:val="none" w:sz="0" w:space="0" w:color="auto"/>
                <w:left w:val="none" w:sz="0" w:space="0" w:color="auto"/>
                <w:bottom w:val="none" w:sz="0" w:space="0" w:color="auto"/>
                <w:right w:val="none" w:sz="0" w:space="0" w:color="auto"/>
              </w:divBdr>
            </w:div>
          </w:divsChild>
        </w:div>
        <w:div w:id="318000464">
          <w:marLeft w:val="0"/>
          <w:marRight w:val="0"/>
          <w:marTop w:val="0"/>
          <w:marBottom w:val="0"/>
          <w:divBdr>
            <w:top w:val="none" w:sz="0" w:space="0" w:color="auto"/>
            <w:left w:val="none" w:sz="0" w:space="0" w:color="auto"/>
            <w:bottom w:val="none" w:sz="0" w:space="0" w:color="auto"/>
            <w:right w:val="none" w:sz="0" w:space="0" w:color="auto"/>
          </w:divBdr>
        </w:div>
        <w:div w:id="1768883398">
          <w:marLeft w:val="0"/>
          <w:marRight w:val="0"/>
          <w:marTop w:val="0"/>
          <w:marBottom w:val="0"/>
          <w:divBdr>
            <w:top w:val="none" w:sz="0" w:space="0" w:color="auto"/>
            <w:left w:val="none" w:sz="0" w:space="0" w:color="auto"/>
            <w:bottom w:val="none" w:sz="0" w:space="0" w:color="auto"/>
            <w:right w:val="none" w:sz="0" w:space="0" w:color="auto"/>
          </w:divBdr>
          <w:divsChild>
            <w:div w:id="110827067">
              <w:marLeft w:val="0"/>
              <w:marRight w:val="0"/>
              <w:marTop w:val="0"/>
              <w:marBottom w:val="0"/>
              <w:divBdr>
                <w:top w:val="none" w:sz="0" w:space="0" w:color="auto"/>
                <w:left w:val="none" w:sz="0" w:space="0" w:color="auto"/>
                <w:bottom w:val="none" w:sz="0" w:space="0" w:color="auto"/>
                <w:right w:val="none" w:sz="0" w:space="0" w:color="auto"/>
              </w:divBdr>
            </w:div>
          </w:divsChild>
        </w:div>
        <w:div w:id="578828940">
          <w:marLeft w:val="0"/>
          <w:marRight w:val="0"/>
          <w:marTop w:val="0"/>
          <w:marBottom w:val="0"/>
          <w:divBdr>
            <w:top w:val="none" w:sz="0" w:space="0" w:color="auto"/>
            <w:left w:val="none" w:sz="0" w:space="0" w:color="auto"/>
            <w:bottom w:val="none" w:sz="0" w:space="0" w:color="auto"/>
            <w:right w:val="none" w:sz="0" w:space="0" w:color="auto"/>
          </w:divBdr>
        </w:div>
        <w:div w:id="39549676">
          <w:marLeft w:val="0"/>
          <w:marRight w:val="0"/>
          <w:marTop w:val="0"/>
          <w:marBottom w:val="0"/>
          <w:divBdr>
            <w:top w:val="none" w:sz="0" w:space="0" w:color="auto"/>
            <w:left w:val="none" w:sz="0" w:space="0" w:color="auto"/>
            <w:bottom w:val="none" w:sz="0" w:space="0" w:color="auto"/>
            <w:right w:val="none" w:sz="0" w:space="0" w:color="auto"/>
          </w:divBdr>
          <w:divsChild>
            <w:div w:id="679813312">
              <w:marLeft w:val="0"/>
              <w:marRight w:val="0"/>
              <w:marTop w:val="0"/>
              <w:marBottom w:val="0"/>
              <w:divBdr>
                <w:top w:val="none" w:sz="0" w:space="0" w:color="auto"/>
                <w:left w:val="none" w:sz="0" w:space="0" w:color="auto"/>
                <w:bottom w:val="none" w:sz="0" w:space="0" w:color="auto"/>
                <w:right w:val="none" w:sz="0" w:space="0" w:color="auto"/>
              </w:divBdr>
            </w:div>
          </w:divsChild>
        </w:div>
        <w:div w:id="1682733301">
          <w:marLeft w:val="0"/>
          <w:marRight w:val="0"/>
          <w:marTop w:val="0"/>
          <w:marBottom w:val="0"/>
          <w:divBdr>
            <w:top w:val="none" w:sz="0" w:space="0" w:color="auto"/>
            <w:left w:val="none" w:sz="0" w:space="0" w:color="auto"/>
            <w:bottom w:val="none" w:sz="0" w:space="0" w:color="auto"/>
            <w:right w:val="none" w:sz="0" w:space="0" w:color="auto"/>
          </w:divBdr>
        </w:div>
        <w:div w:id="1642421824">
          <w:marLeft w:val="0"/>
          <w:marRight w:val="0"/>
          <w:marTop w:val="0"/>
          <w:marBottom w:val="0"/>
          <w:divBdr>
            <w:top w:val="none" w:sz="0" w:space="0" w:color="auto"/>
            <w:left w:val="none" w:sz="0" w:space="0" w:color="auto"/>
            <w:bottom w:val="none" w:sz="0" w:space="0" w:color="auto"/>
            <w:right w:val="none" w:sz="0" w:space="0" w:color="auto"/>
          </w:divBdr>
          <w:divsChild>
            <w:div w:id="2023512259">
              <w:marLeft w:val="0"/>
              <w:marRight w:val="0"/>
              <w:marTop w:val="0"/>
              <w:marBottom w:val="0"/>
              <w:divBdr>
                <w:top w:val="none" w:sz="0" w:space="0" w:color="auto"/>
                <w:left w:val="none" w:sz="0" w:space="0" w:color="auto"/>
                <w:bottom w:val="none" w:sz="0" w:space="0" w:color="auto"/>
                <w:right w:val="none" w:sz="0" w:space="0" w:color="auto"/>
              </w:divBdr>
            </w:div>
          </w:divsChild>
        </w:div>
        <w:div w:id="856698526">
          <w:marLeft w:val="0"/>
          <w:marRight w:val="0"/>
          <w:marTop w:val="300"/>
          <w:marBottom w:val="0"/>
          <w:divBdr>
            <w:top w:val="none" w:sz="0" w:space="0" w:color="auto"/>
            <w:left w:val="none" w:sz="0" w:space="0" w:color="auto"/>
            <w:bottom w:val="none" w:sz="0" w:space="0" w:color="auto"/>
            <w:right w:val="none" w:sz="0" w:space="0" w:color="auto"/>
          </w:divBdr>
          <w:divsChild>
            <w:div w:id="1973901393">
              <w:marLeft w:val="0"/>
              <w:marRight w:val="0"/>
              <w:marTop w:val="0"/>
              <w:marBottom w:val="0"/>
              <w:divBdr>
                <w:top w:val="none" w:sz="0" w:space="0" w:color="auto"/>
                <w:left w:val="none" w:sz="0" w:space="0" w:color="auto"/>
                <w:bottom w:val="none" w:sz="0" w:space="0" w:color="auto"/>
                <w:right w:val="none" w:sz="0" w:space="0" w:color="auto"/>
              </w:divBdr>
              <w:divsChild>
                <w:div w:id="160773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880834">
          <w:marLeft w:val="0"/>
          <w:marRight w:val="0"/>
          <w:marTop w:val="300"/>
          <w:marBottom w:val="0"/>
          <w:divBdr>
            <w:top w:val="none" w:sz="0" w:space="0" w:color="auto"/>
            <w:left w:val="none" w:sz="0" w:space="0" w:color="auto"/>
            <w:bottom w:val="none" w:sz="0" w:space="0" w:color="auto"/>
            <w:right w:val="none" w:sz="0" w:space="0" w:color="auto"/>
          </w:divBdr>
          <w:divsChild>
            <w:div w:id="1815020333">
              <w:marLeft w:val="0"/>
              <w:marRight w:val="0"/>
              <w:marTop w:val="0"/>
              <w:marBottom w:val="0"/>
              <w:divBdr>
                <w:top w:val="none" w:sz="0" w:space="0" w:color="auto"/>
                <w:left w:val="none" w:sz="0" w:space="0" w:color="auto"/>
                <w:bottom w:val="none" w:sz="0" w:space="0" w:color="auto"/>
                <w:right w:val="none" w:sz="0" w:space="0" w:color="auto"/>
              </w:divBdr>
              <w:divsChild>
                <w:div w:id="20501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829305">
          <w:marLeft w:val="0"/>
          <w:marRight w:val="0"/>
          <w:marTop w:val="300"/>
          <w:marBottom w:val="0"/>
          <w:divBdr>
            <w:top w:val="none" w:sz="0" w:space="0" w:color="auto"/>
            <w:left w:val="none" w:sz="0" w:space="0" w:color="auto"/>
            <w:bottom w:val="none" w:sz="0" w:space="0" w:color="auto"/>
            <w:right w:val="none" w:sz="0" w:space="0" w:color="auto"/>
          </w:divBdr>
          <w:divsChild>
            <w:div w:id="282152572">
              <w:marLeft w:val="0"/>
              <w:marRight w:val="0"/>
              <w:marTop w:val="0"/>
              <w:marBottom w:val="0"/>
              <w:divBdr>
                <w:top w:val="none" w:sz="0" w:space="0" w:color="auto"/>
                <w:left w:val="none" w:sz="0" w:space="0" w:color="auto"/>
                <w:bottom w:val="none" w:sz="0" w:space="0" w:color="auto"/>
                <w:right w:val="none" w:sz="0" w:space="0" w:color="auto"/>
              </w:divBdr>
              <w:divsChild>
                <w:div w:id="194970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025944">
          <w:marLeft w:val="0"/>
          <w:marRight w:val="0"/>
          <w:marTop w:val="300"/>
          <w:marBottom w:val="0"/>
          <w:divBdr>
            <w:top w:val="none" w:sz="0" w:space="0" w:color="auto"/>
            <w:left w:val="none" w:sz="0" w:space="0" w:color="auto"/>
            <w:bottom w:val="none" w:sz="0" w:space="0" w:color="auto"/>
            <w:right w:val="none" w:sz="0" w:space="0" w:color="auto"/>
          </w:divBdr>
          <w:divsChild>
            <w:div w:id="1900706776">
              <w:marLeft w:val="0"/>
              <w:marRight w:val="0"/>
              <w:marTop w:val="0"/>
              <w:marBottom w:val="0"/>
              <w:divBdr>
                <w:top w:val="none" w:sz="0" w:space="0" w:color="auto"/>
                <w:left w:val="none" w:sz="0" w:space="0" w:color="auto"/>
                <w:bottom w:val="none" w:sz="0" w:space="0" w:color="auto"/>
                <w:right w:val="none" w:sz="0" w:space="0" w:color="auto"/>
              </w:divBdr>
              <w:divsChild>
                <w:div w:id="82805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547137">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479036961">
          <w:marLeft w:val="0"/>
          <w:marRight w:val="0"/>
          <w:marTop w:val="0"/>
          <w:marBottom w:val="0"/>
          <w:divBdr>
            <w:top w:val="none" w:sz="0" w:space="0" w:color="auto"/>
            <w:left w:val="none" w:sz="0" w:space="0" w:color="auto"/>
            <w:bottom w:val="none" w:sz="0" w:space="0" w:color="auto"/>
            <w:right w:val="none" w:sz="0" w:space="0" w:color="auto"/>
          </w:divBdr>
        </w:div>
        <w:div w:id="1152335150">
          <w:marLeft w:val="0"/>
          <w:marRight w:val="0"/>
          <w:marTop w:val="0"/>
          <w:marBottom w:val="0"/>
          <w:divBdr>
            <w:top w:val="none" w:sz="0" w:space="0" w:color="auto"/>
            <w:left w:val="none" w:sz="0" w:space="0" w:color="auto"/>
            <w:bottom w:val="none" w:sz="0" w:space="0" w:color="auto"/>
            <w:right w:val="none" w:sz="0" w:space="0" w:color="auto"/>
          </w:divBdr>
          <w:divsChild>
            <w:div w:id="305359294">
              <w:marLeft w:val="0"/>
              <w:marRight w:val="0"/>
              <w:marTop w:val="0"/>
              <w:marBottom w:val="0"/>
              <w:divBdr>
                <w:top w:val="none" w:sz="0" w:space="0" w:color="auto"/>
                <w:left w:val="none" w:sz="0" w:space="0" w:color="auto"/>
                <w:bottom w:val="none" w:sz="0" w:space="0" w:color="auto"/>
                <w:right w:val="none" w:sz="0" w:space="0" w:color="auto"/>
              </w:divBdr>
            </w:div>
          </w:divsChild>
        </w:div>
        <w:div w:id="581069516">
          <w:marLeft w:val="0"/>
          <w:marRight w:val="0"/>
          <w:marTop w:val="0"/>
          <w:marBottom w:val="0"/>
          <w:divBdr>
            <w:top w:val="none" w:sz="0" w:space="0" w:color="auto"/>
            <w:left w:val="none" w:sz="0" w:space="0" w:color="auto"/>
            <w:bottom w:val="none" w:sz="0" w:space="0" w:color="auto"/>
            <w:right w:val="none" w:sz="0" w:space="0" w:color="auto"/>
          </w:divBdr>
        </w:div>
        <w:div w:id="2001611740">
          <w:marLeft w:val="0"/>
          <w:marRight w:val="0"/>
          <w:marTop w:val="0"/>
          <w:marBottom w:val="0"/>
          <w:divBdr>
            <w:top w:val="none" w:sz="0" w:space="0" w:color="auto"/>
            <w:left w:val="none" w:sz="0" w:space="0" w:color="auto"/>
            <w:bottom w:val="none" w:sz="0" w:space="0" w:color="auto"/>
            <w:right w:val="none" w:sz="0" w:space="0" w:color="auto"/>
          </w:divBdr>
          <w:divsChild>
            <w:div w:id="1170675493">
              <w:marLeft w:val="0"/>
              <w:marRight w:val="0"/>
              <w:marTop w:val="0"/>
              <w:marBottom w:val="0"/>
              <w:divBdr>
                <w:top w:val="none" w:sz="0" w:space="0" w:color="auto"/>
                <w:left w:val="none" w:sz="0" w:space="0" w:color="auto"/>
                <w:bottom w:val="none" w:sz="0" w:space="0" w:color="auto"/>
                <w:right w:val="none" w:sz="0" w:space="0" w:color="auto"/>
              </w:divBdr>
            </w:div>
          </w:divsChild>
        </w:div>
        <w:div w:id="965621321">
          <w:marLeft w:val="0"/>
          <w:marRight w:val="0"/>
          <w:marTop w:val="0"/>
          <w:marBottom w:val="0"/>
          <w:divBdr>
            <w:top w:val="none" w:sz="0" w:space="0" w:color="auto"/>
            <w:left w:val="none" w:sz="0" w:space="0" w:color="auto"/>
            <w:bottom w:val="none" w:sz="0" w:space="0" w:color="auto"/>
            <w:right w:val="none" w:sz="0" w:space="0" w:color="auto"/>
          </w:divBdr>
        </w:div>
        <w:div w:id="1911772796">
          <w:marLeft w:val="0"/>
          <w:marRight w:val="0"/>
          <w:marTop w:val="0"/>
          <w:marBottom w:val="0"/>
          <w:divBdr>
            <w:top w:val="none" w:sz="0" w:space="0" w:color="auto"/>
            <w:left w:val="none" w:sz="0" w:space="0" w:color="auto"/>
            <w:bottom w:val="none" w:sz="0" w:space="0" w:color="auto"/>
            <w:right w:val="none" w:sz="0" w:space="0" w:color="auto"/>
          </w:divBdr>
          <w:divsChild>
            <w:div w:id="425267768">
              <w:marLeft w:val="0"/>
              <w:marRight w:val="0"/>
              <w:marTop w:val="0"/>
              <w:marBottom w:val="0"/>
              <w:divBdr>
                <w:top w:val="none" w:sz="0" w:space="0" w:color="auto"/>
                <w:left w:val="none" w:sz="0" w:space="0" w:color="auto"/>
                <w:bottom w:val="none" w:sz="0" w:space="0" w:color="auto"/>
                <w:right w:val="none" w:sz="0" w:space="0" w:color="auto"/>
              </w:divBdr>
            </w:div>
          </w:divsChild>
        </w:div>
        <w:div w:id="1828010278">
          <w:marLeft w:val="0"/>
          <w:marRight w:val="0"/>
          <w:marTop w:val="0"/>
          <w:marBottom w:val="0"/>
          <w:divBdr>
            <w:top w:val="none" w:sz="0" w:space="0" w:color="auto"/>
            <w:left w:val="none" w:sz="0" w:space="0" w:color="auto"/>
            <w:bottom w:val="none" w:sz="0" w:space="0" w:color="auto"/>
            <w:right w:val="none" w:sz="0" w:space="0" w:color="auto"/>
          </w:divBdr>
        </w:div>
        <w:div w:id="1752115720">
          <w:marLeft w:val="0"/>
          <w:marRight w:val="0"/>
          <w:marTop w:val="0"/>
          <w:marBottom w:val="0"/>
          <w:divBdr>
            <w:top w:val="none" w:sz="0" w:space="0" w:color="auto"/>
            <w:left w:val="none" w:sz="0" w:space="0" w:color="auto"/>
            <w:bottom w:val="none" w:sz="0" w:space="0" w:color="auto"/>
            <w:right w:val="none" w:sz="0" w:space="0" w:color="auto"/>
          </w:divBdr>
          <w:divsChild>
            <w:div w:id="137110923">
              <w:marLeft w:val="0"/>
              <w:marRight w:val="0"/>
              <w:marTop w:val="0"/>
              <w:marBottom w:val="0"/>
              <w:divBdr>
                <w:top w:val="none" w:sz="0" w:space="0" w:color="auto"/>
                <w:left w:val="none" w:sz="0" w:space="0" w:color="auto"/>
                <w:bottom w:val="none" w:sz="0" w:space="0" w:color="auto"/>
                <w:right w:val="none" w:sz="0" w:space="0" w:color="auto"/>
              </w:divBdr>
            </w:div>
          </w:divsChild>
        </w:div>
        <w:div w:id="222103145">
          <w:marLeft w:val="0"/>
          <w:marRight w:val="0"/>
          <w:marTop w:val="0"/>
          <w:marBottom w:val="0"/>
          <w:divBdr>
            <w:top w:val="none" w:sz="0" w:space="0" w:color="auto"/>
            <w:left w:val="none" w:sz="0" w:space="0" w:color="auto"/>
            <w:bottom w:val="none" w:sz="0" w:space="0" w:color="auto"/>
            <w:right w:val="none" w:sz="0" w:space="0" w:color="auto"/>
          </w:divBdr>
        </w:div>
        <w:div w:id="133839119">
          <w:marLeft w:val="0"/>
          <w:marRight w:val="0"/>
          <w:marTop w:val="0"/>
          <w:marBottom w:val="0"/>
          <w:divBdr>
            <w:top w:val="none" w:sz="0" w:space="0" w:color="auto"/>
            <w:left w:val="none" w:sz="0" w:space="0" w:color="auto"/>
            <w:bottom w:val="none" w:sz="0" w:space="0" w:color="auto"/>
            <w:right w:val="none" w:sz="0" w:space="0" w:color="auto"/>
          </w:divBdr>
          <w:divsChild>
            <w:div w:id="2084520948">
              <w:marLeft w:val="0"/>
              <w:marRight w:val="0"/>
              <w:marTop w:val="0"/>
              <w:marBottom w:val="0"/>
              <w:divBdr>
                <w:top w:val="none" w:sz="0" w:space="0" w:color="auto"/>
                <w:left w:val="none" w:sz="0" w:space="0" w:color="auto"/>
                <w:bottom w:val="none" w:sz="0" w:space="0" w:color="auto"/>
                <w:right w:val="none" w:sz="0" w:space="0" w:color="auto"/>
              </w:divBdr>
            </w:div>
          </w:divsChild>
        </w:div>
        <w:div w:id="307051435">
          <w:marLeft w:val="0"/>
          <w:marRight w:val="0"/>
          <w:marTop w:val="0"/>
          <w:marBottom w:val="0"/>
          <w:divBdr>
            <w:top w:val="none" w:sz="0" w:space="0" w:color="auto"/>
            <w:left w:val="none" w:sz="0" w:space="0" w:color="auto"/>
            <w:bottom w:val="none" w:sz="0" w:space="0" w:color="auto"/>
            <w:right w:val="none" w:sz="0" w:space="0" w:color="auto"/>
          </w:divBdr>
        </w:div>
        <w:div w:id="1891375466">
          <w:marLeft w:val="0"/>
          <w:marRight w:val="0"/>
          <w:marTop w:val="0"/>
          <w:marBottom w:val="0"/>
          <w:divBdr>
            <w:top w:val="none" w:sz="0" w:space="0" w:color="auto"/>
            <w:left w:val="none" w:sz="0" w:space="0" w:color="auto"/>
            <w:bottom w:val="none" w:sz="0" w:space="0" w:color="auto"/>
            <w:right w:val="none" w:sz="0" w:space="0" w:color="auto"/>
          </w:divBdr>
          <w:divsChild>
            <w:div w:id="871839994">
              <w:marLeft w:val="0"/>
              <w:marRight w:val="0"/>
              <w:marTop w:val="0"/>
              <w:marBottom w:val="0"/>
              <w:divBdr>
                <w:top w:val="none" w:sz="0" w:space="0" w:color="auto"/>
                <w:left w:val="none" w:sz="0" w:space="0" w:color="auto"/>
                <w:bottom w:val="none" w:sz="0" w:space="0" w:color="auto"/>
                <w:right w:val="none" w:sz="0" w:space="0" w:color="auto"/>
              </w:divBdr>
            </w:div>
          </w:divsChild>
        </w:div>
        <w:div w:id="154612052">
          <w:marLeft w:val="0"/>
          <w:marRight w:val="0"/>
          <w:marTop w:val="0"/>
          <w:marBottom w:val="0"/>
          <w:divBdr>
            <w:top w:val="none" w:sz="0" w:space="0" w:color="auto"/>
            <w:left w:val="none" w:sz="0" w:space="0" w:color="auto"/>
            <w:bottom w:val="none" w:sz="0" w:space="0" w:color="auto"/>
            <w:right w:val="none" w:sz="0" w:space="0" w:color="auto"/>
          </w:divBdr>
        </w:div>
        <w:div w:id="1144591270">
          <w:marLeft w:val="0"/>
          <w:marRight w:val="0"/>
          <w:marTop w:val="0"/>
          <w:marBottom w:val="0"/>
          <w:divBdr>
            <w:top w:val="none" w:sz="0" w:space="0" w:color="auto"/>
            <w:left w:val="none" w:sz="0" w:space="0" w:color="auto"/>
            <w:bottom w:val="none" w:sz="0" w:space="0" w:color="auto"/>
            <w:right w:val="none" w:sz="0" w:space="0" w:color="auto"/>
          </w:divBdr>
          <w:divsChild>
            <w:div w:id="185407161">
              <w:marLeft w:val="0"/>
              <w:marRight w:val="0"/>
              <w:marTop w:val="0"/>
              <w:marBottom w:val="0"/>
              <w:divBdr>
                <w:top w:val="none" w:sz="0" w:space="0" w:color="auto"/>
                <w:left w:val="none" w:sz="0" w:space="0" w:color="auto"/>
                <w:bottom w:val="none" w:sz="0" w:space="0" w:color="auto"/>
                <w:right w:val="none" w:sz="0" w:space="0" w:color="auto"/>
              </w:divBdr>
            </w:div>
          </w:divsChild>
        </w:div>
        <w:div w:id="292296229">
          <w:marLeft w:val="0"/>
          <w:marRight w:val="0"/>
          <w:marTop w:val="300"/>
          <w:marBottom w:val="0"/>
          <w:divBdr>
            <w:top w:val="none" w:sz="0" w:space="0" w:color="auto"/>
            <w:left w:val="none" w:sz="0" w:space="0" w:color="auto"/>
            <w:bottom w:val="none" w:sz="0" w:space="0" w:color="auto"/>
            <w:right w:val="none" w:sz="0" w:space="0" w:color="auto"/>
          </w:divBdr>
          <w:divsChild>
            <w:div w:id="997995731">
              <w:marLeft w:val="0"/>
              <w:marRight w:val="0"/>
              <w:marTop w:val="0"/>
              <w:marBottom w:val="0"/>
              <w:divBdr>
                <w:top w:val="none" w:sz="0" w:space="0" w:color="auto"/>
                <w:left w:val="none" w:sz="0" w:space="0" w:color="auto"/>
                <w:bottom w:val="none" w:sz="0" w:space="0" w:color="auto"/>
                <w:right w:val="none" w:sz="0" w:space="0" w:color="auto"/>
              </w:divBdr>
              <w:divsChild>
                <w:div w:id="1656183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709830">
          <w:marLeft w:val="0"/>
          <w:marRight w:val="0"/>
          <w:marTop w:val="300"/>
          <w:marBottom w:val="0"/>
          <w:divBdr>
            <w:top w:val="none" w:sz="0" w:space="0" w:color="auto"/>
            <w:left w:val="none" w:sz="0" w:space="0" w:color="auto"/>
            <w:bottom w:val="none" w:sz="0" w:space="0" w:color="auto"/>
            <w:right w:val="none" w:sz="0" w:space="0" w:color="auto"/>
          </w:divBdr>
          <w:divsChild>
            <w:div w:id="766847550">
              <w:marLeft w:val="0"/>
              <w:marRight w:val="0"/>
              <w:marTop w:val="0"/>
              <w:marBottom w:val="0"/>
              <w:divBdr>
                <w:top w:val="none" w:sz="0" w:space="0" w:color="auto"/>
                <w:left w:val="none" w:sz="0" w:space="0" w:color="auto"/>
                <w:bottom w:val="none" w:sz="0" w:space="0" w:color="auto"/>
                <w:right w:val="none" w:sz="0" w:space="0" w:color="auto"/>
              </w:divBdr>
              <w:divsChild>
                <w:div w:id="292905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986993">
          <w:marLeft w:val="0"/>
          <w:marRight w:val="0"/>
          <w:marTop w:val="300"/>
          <w:marBottom w:val="0"/>
          <w:divBdr>
            <w:top w:val="none" w:sz="0" w:space="0" w:color="auto"/>
            <w:left w:val="none" w:sz="0" w:space="0" w:color="auto"/>
            <w:bottom w:val="none" w:sz="0" w:space="0" w:color="auto"/>
            <w:right w:val="none" w:sz="0" w:space="0" w:color="auto"/>
          </w:divBdr>
          <w:divsChild>
            <w:div w:id="339506485">
              <w:marLeft w:val="0"/>
              <w:marRight w:val="0"/>
              <w:marTop w:val="0"/>
              <w:marBottom w:val="0"/>
              <w:divBdr>
                <w:top w:val="none" w:sz="0" w:space="0" w:color="auto"/>
                <w:left w:val="none" w:sz="0" w:space="0" w:color="auto"/>
                <w:bottom w:val="none" w:sz="0" w:space="0" w:color="auto"/>
                <w:right w:val="none" w:sz="0" w:space="0" w:color="auto"/>
              </w:divBdr>
              <w:divsChild>
                <w:div w:id="571281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231438">
          <w:marLeft w:val="0"/>
          <w:marRight w:val="0"/>
          <w:marTop w:val="300"/>
          <w:marBottom w:val="0"/>
          <w:divBdr>
            <w:top w:val="none" w:sz="0" w:space="0" w:color="auto"/>
            <w:left w:val="none" w:sz="0" w:space="0" w:color="auto"/>
            <w:bottom w:val="none" w:sz="0" w:space="0" w:color="auto"/>
            <w:right w:val="none" w:sz="0" w:space="0" w:color="auto"/>
          </w:divBdr>
          <w:divsChild>
            <w:div w:id="857696677">
              <w:marLeft w:val="0"/>
              <w:marRight w:val="0"/>
              <w:marTop w:val="0"/>
              <w:marBottom w:val="0"/>
              <w:divBdr>
                <w:top w:val="none" w:sz="0" w:space="0" w:color="auto"/>
                <w:left w:val="none" w:sz="0" w:space="0" w:color="auto"/>
                <w:bottom w:val="none" w:sz="0" w:space="0" w:color="auto"/>
                <w:right w:val="none" w:sz="0" w:space="0" w:color="auto"/>
              </w:divBdr>
              <w:divsChild>
                <w:div w:id="209704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sChild>
            <w:div w:id="355278967">
              <w:marLeft w:val="0"/>
              <w:marRight w:val="0"/>
              <w:marTop w:val="0"/>
              <w:marBottom w:val="0"/>
              <w:divBdr>
                <w:top w:val="none" w:sz="0" w:space="0" w:color="auto"/>
                <w:left w:val="none" w:sz="0" w:space="0" w:color="auto"/>
                <w:bottom w:val="none" w:sz="0" w:space="0" w:color="auto"/>
                <w:right w:val="none" w:sz="0" w:space="0" w:color="auto"/>
              </w:divBdr>
              <w:divsChild>
                <w:div w:id="1459765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4872">
          <w:marLeft w:val="0"/>
          <w:marRight w:val="0"/>
          <w:marTop w:val="0"/>
          <w:marBottom w:val="0"/>
          <w:divBdr>
            <w:top w:val="none" w:sz="0" w:space="0" w:color="auto"/>
            <w:left w:val="none" w:sz="0" w:space="0" w:color="auto"/>
            <w:bottom w:val="none" w:sz="0" w:space="0" w:color="auto"/>
            <w:right w:val="none" w:sz="0" w:space="0" w:color="auto"/>
          </w:divBdr>
        </w:div>
        <w:div w:id="246765637">
          <w:marLeft w:val="0"/>
          <w:marRight w:val="0"/>
          <w:marTop w:val="0"/>
          <w:marBottom w:val="0"/>
          <w:divBdr>
            <w:top w:val="none" w:sz="0" w:space="0" w:color="auto"/>
            <w:left w:val="none" w:sz="0" w:space="0" w:color="auto"/>
            <w:bottom w:val="none" w:sz="0" w:space="0" w:color="auto"/>
            <w:right w:val="none" w:sz="0" w:space="0" w:color="auto"/>
          </w:divBdr>
          <w:divsChild>
            <w:div w:id="1560902775">
              <w:marLeft w:val="0"/>
              <w:marRight w:val="0"/>
              <w:marTop w:val="0"/>
              <w:marBottom w:val="0"/>
              <w:divBdr>
                <w:top w:val="none" w:sz="0" w:space="0" w:color="auto"/>
                <w:left w:val="none" w:sz="0" w:space="0" w:color="auto"/>
                <w:bottom w:val="none" w:sz="0" w:space="0" w:color="auto"/>
                <w:right w:val="none" w:sz="0" w:space="0" w:color="auto"/>
              </w:divBdr>
            </w:div>
          </w:divsChild>
        </w:div>
        <w:div w:id="366570086">
          <w:marLeft w:val="0"/>
          <w:marRight w:val="0"/>
          <w:marTop w:val="0"/>
          <w:marBottom w:val="0"/>
          <w:divBdr>
            <w:top w:val="none" w:sz="0" w:space="0" w:color="auto"/>
            <w:left w:val="none" w:sz="0" w:space="0" w:color="auto"/>
            <w:bottom w:val="none" w:sz="0" w:space="0" w:color="auto"/>
            <w:right w:val="none" w:sz="0" w:space="0" w:color="auto"/>
          </w:divBdr>
          <w:divsChild>
            <w:div w:id="1036547040">
              <w:marLeft w:val="0"/>
              <w:marRight w:val="0"/>
              <w:marTop w:val="0"/>
              <w:marBottom w:val="0"/>
              <w:divBdr>
                <w:top w:val="none" w:sz="0" w:space="0" w:color="auto"/>
                <w:left w:val="none" w:sz="0" w:space="0" w:color="auto"/>
                <w:bottom w:val="none" w:sz="0" w:space="0" w:color="auto"/>
                <w:right w:val="none" w:sz="0" w:space="0" w:color="auto"/>
              </w:divBdr>
            </w:div>
          </w:divsChild>
        </w:div>
        <w:div w:id="460272133">
          <w:marLeft w:val="0"/>
          <w:marRight w:val="0"/>
          <w:marTop w:val="0"/>
          <w:marBottom w:val="0"/>
          <w:divBdr>
            <w:top w:val="none" w:sz="0" w:space="0" w:color="auto"/>
            <w:left w:val="none" w:sz="0" w:space="0" w:color="auto"/>
            <w:bottom w:val="none" w:sz="0" w:space="0" w:color="auto"/>
            <w:right w:val="none" w:sz="0" w:space="0" w:color="auto"/>
          </w:divBdr>
          <w:divsChild>
            <w:div w:id="1316566874">
              <w:marLeft w:val="0"/>
              <w:marRight w:val="0"/>
              <w:marTop w:val="0"/>
              <w:marBottom w:val="0"/>
              <w:divBdr>
                <w:top w:val="none" w:sz="0" w:space="0" w:color="auto"/>
                <w:left w:val="none" w:sz="0" w:space="0" w:color="auto"/>
                <w:bottom w:val="none" w:sz="0" w:space="0" w:color="auto"/>
                <w:right w:val="none" w:sz="0" w:space="0" w:color="auto"/>
              </w:divBdr>
            </w:div>
          </w:divsChild>
        </w:div>
        <w:div w:id="501504489">
          <w:marLeft w:val="0"/>
          <w:marRight w:val="0"/>
          <w:marTop w:val="300"/>
          <w:marBottom w:val="0"/>
          <w:divBdr>
            <w:top w:val="none" w:sz="0" w:space="0" w:color="auto"/>
            <w:left w:val="none" w:sz="0" w:space="0" w:color="auto"/>
            <w:bottom w:val="none" w:sz="0" w:space="0" w:color="auto"/>
            <w:right w:val="none" w:sz="0" w:space="0" w:color="auto"/>
          </w:divBdr>
          <w:divsChild>
            <w:div w:id="321548350">
              <w:marLeft w:val="0"/>
              <w:marRight w:val="0"/>
              <w:marTop w:val="0"/>
              <w:marBottom w:val="0"/>
              <w:divBdr>
                <w:top w:val="none" w:sz="0" w:space="0" w:color="auto"/>
                <w:left w:val="none" w:sz="0" w:space="0" w:color="auto"/>
                <w:bottom w:val="none" w:sz="0" w:space="0" w:color="auto"/>
                <w:right w:val="none" w:sz="0" w:space="0" w:color="auto"/>
              </w:divBdr>
              <w:divsChild>
                <w:div w:id="1665088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77472">
          <w:marLeft w:val="0"/>
          <w:marRight w:val="0"/>
          <w:marTop w:val="0"/>
          <w:marBottom w:val="0"/>
          <w:divBdr>
            <w:top w:val="none" w:sz="0" w:space="0" w:color="auto"/>
            <w:left w:val="none" w:sz="0" w:space="0" w:color="auto"/>
            <w:bottom w:val="none" w:sz="0" w:space="0" w:color="auto"/>
            <w:right w:val="none" w:sz="0" w:space="0" w:color="auto"/>
          </w:divBdr>
          <w:divsChild>
            <w:div w:id="1807897139">
              <w:marLeft w:val="0"/>
              <w:marRight w:val="0"/>
              <w:marTop w:val="0"/>
              <w:marBottom w:val="0"/>
              <w:divBdr>
                <w:top w:val="none" w:sz="0" w:space="0" w:color="auto"/>
                <w:left w:val="none" w:sz="0" w:space="0" w:color="auto"/>
                <w:bottom w:val="none" w:sz="0" w:space="0" w:color="auto"/>
                <w:right w:val="none" w:sz="0" w:space="0" w:color="auto"/>
              </w:divBdr>
            </w:div>
          </w:divsChild>
        </w:div>
        <w:div w:id="745490353">
          <w:marLeft w:val="0"/>
          <w:marRight w:val="0"/>
          <w:marTop w:val="300"/>
          <w:marBottom w:val="0"/>
          <w:divBdr>
            <w:top w:val="none" w:sz="0" w:space="0" w:color="auto"/>
            <w:left w:val="none" w:sz="0" w:space="0" w:color="auto"/>
            <w:bottom w:val="none" w:sz="0" w:space="0" w:color="auto"/>
            <w:right w:val="none" w:sz="0" w:space="0" w:color="auto"/>
          </w:divBdr>
          <w:divsChild>
            <w:div w:id="1339237723">
              <w:marLeft w:val="0"/>
              <w:marRight w:val="0"/>
              <w:marTop w:val="0"/>
              <w:marBottom w:val="0"/>
              <w:divBdr>
                <w:top w:val="none" w:sz="0" w:space="0" w:color="auto"/>
                <w:left w:val="none" w:sz="0" w:space="0" w:color="auto"/>
                <w:bottom w:val="none" w:sz="0" w:space="0" w:color="auto"/>
                <w:right w:val="none" w:sz="0" w:space="0" w:color="auto"/>
              </w:divBdr>
              <w:divsChild>
                <w:div w:id="16649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93650">
          <w:marLeft w:val="0"/>
          <w:marRight w:val="0"/>
          <w:marTop w:val="0"/>
          <w:marBottom w:val="0"/>
          <w:divBdr>
            <w:top w:val="none" w:sz="0" w:space="0" w:color="auto"/>
            <w:left w:val="none" w:sz="0" w:space="0" w:color="auto"/>
            <w:bottom w:val="none" w:sz="0" w:space="0" w:color="auto"/>
            <w:right w:val="none" w:sz="0" w:space="0" w:color="auto"/>
          </w:divBdr>
        </w:div>
        <w:div w:id="977994989">
          <w:marLeft w:val="0"/>
          <w:marRight w:val="0"/>
          <w:marTop w:val="0"/>
          <w:marBottom w:val="0"/>
          <w:divBdr>
            <w:top w:val="none" w:sz="0" w:space="0" w:color="auto"/>
            <w:left w:val="none" w:sz="0" w:space="0" w:color="auto"/>
            <w:bottom w:val="none" w:sz="0" w:space="0" w:color="auto"/>
            <w:right w:val="none" w:sz="0" w:space="0" w:color="auto"/>
          </w:divBdr>
          <w:divsChild>
            <w:div w:id="1916933223">
              <w:marLeft w:val="0"/>
              <w:marRight w:val="0"/>
              <w:marTop w:val="0"/>
              <w:marBottom w:val="0"/>
              <w:divBdr>
                <w:top w:val="none" w:sz="0" w:space="0" w:color="auto"/>
                <w:left w:val="none" w:sz="0" w:space="0" w:color="auto"/>
                <w:bottom w:val="none" w:sz="0" w:space="0" w:color="auto"/>
                <w:right w:val="none" w:sz="0" w:space="0" w:color="auto"/>
              </w:divBdr>
            </w:div>
          </w:divsChild>
        </w:div>
        <w:div w:id="1096558023">
          <w:marLeft w:val="0"/>
          <w:marRight w:val="0"/>
          <w:marTop w:val="0"/>
          <w:marBottom w:val="0"/>
          <w:divBdr>
            <w:top w:val="none" w:sz="0" w:space="0" w:color="auto"/>
            <w:left w:val="none" w:sz="0" w:space="0" w:color="auto"/>
            <w:bottom w:val="none" w:sz="0" w:space="0" w:color="auto"/>
            <w:right w:val="none" w:sz="0" w:space="0" w:color="auto"/>
          </w:divBdr>
        </w:div>
        <w:div w:id="1276398990">
          <w:marLeft w:val="0"/>
          <w:marRight w:val="0"/>
          <w:marTop w:val="0"/>
          <w:marBottom w:val="0"/>
          <w:divBdr>
            <w:top w:val="none" w:sz="0" w:space="0" w:color="auto"/>
            <w:left w:val="none" w:sz="0" w:space="0" w:color="auto"/>
            <w:bottom w:val="none" w:sz="0" w:space="0" w:color="auto"/>
            <w:right w:val="none" w:sz="0" w:space="0" w:color="auto"/>
          </w:divBdr>
          <w:divsChild>
            <w:div w:id="1815370020">
              <w:marLeft w:val="0"/>
              <w:marRight w:val="0"/>
              <w:marTop w:val="0"/>
              <w:marBottom w:val="0"/>
              <w:divBdr>
                <w:top w:val="none" w:sz="0" w:space="0" w:color="auto"/>
                <w:left w:val="none" w:sz="0" w:space="0" w:color="auto"/>
                <w:bottom w:val="none" w:sz="0" w:space="0" w:color="auto"/>
                <w:right w:val="none" w:sz="0" w:space="0" w:color="auto"/>
              </w:divBdr>
            </w:div>
          </w:divsChild>
        </w:div>
        <w:div w:id="1350840593">
          <w:marLeft w:val="0"/>
          <w:marRight w:val="0"/>
          <w:marTop w:val="0"/>
          <w:marBottom w:val="0"/>
          <w:divBdr>
            <w:top w:val="none" w:sz="0" w:space="0" w:color="auto"/>
            <w:left w:val="none" w:sz="0" w:space="0" w:color="auto"/>
            <w:bottom w:val="none" w:sz="0" w:space="0" w:color="auto"/>
            <w:right w:val="none" w:sz="0" w:space="0" w:color="auto"/>
          </w:divBdr>
          <w:divsChild>
            <w:div w:id="967509995">
              <w:marLeft w:val="0"/>
              <w:marRight w:val="0"/>
              <w:marTop w:val="0"/>
              <w:marBottom w:val="0"/>
              <w:divBdr>
                <w:top w:val="none" w:sz="0" w:space="0" w:color="auto"/>
                <w:left w:val="none" w:sz="0" w:space="0" w:color="auto"/>
                <w:bottom w:val="none" w:sz="0" w:space="0" w:color="auto"/>
                <w:right w:val="none" w:sz="0" w:space="0" w:color="auto"/>
              </w:divBdr>
            </w:div>
          </w:divsChild>
        </w:div>
        <w:div w:id="1785072495">
          <w:marLeft w:val="0"/>
          <w:marRight w:val="0"/>
          <w:marTop w:val="0"/>
          <w:marBottom w:val="0"/>
          <w:divBdr>
            <w:top w:val="none" w:sz="0" w:space="0" w:color="auto"/>
            <w:left w:val="none" w:sz="0" w:space="0" w:color="auto"/>
            <w:bottom w:val="none" w:sz="0" w:space="0" w:color="auto"/>
            <w:right w:val="none" w:sz="0" w:space="0" w:color="auto"/>
          </w:divBdr>
        </w:div>
        <w:div w:id="1809086394">
          <w:marLeft w:val="0"/>
          <w:marRight w:val="0"/>
          <w:marTop w:val="0"/>
          <w:marBottom w:val="0"/>
          <w:divBdr>
            <w:top w:val="none" w:sz="0" w:space="0" w:color="auto"/>
            <w:left w:val="none" w:sz="0" w:space="0" w:color="auto"/>
            <w:bottom w:val="none" w:sz="0" w:space="0" w:color="auto"/>
            <w:right w:val="none" w:sz="0" w:space="0" w:color="auto"/>
          </w:divBdr>
        </w:div>
        <w:div w:id="1875313032">
          <w:marLeft w:val="0"/>
          <w:marRight w:val="0"/>
          <w:marTop w:val="0"/>
          <w:marBottom w:val="0"/>
          <w:divBdr>
            <w:top w:val="none" w:sz="0" w:space="0" w:color="auto"/>
            <w:left w:val="none" w:sz="0" w:space="0" w:color="auto"/>
            <w:bottom w:val="none" w:sz="0" w:space="0" w:color="auto"/>
            <w:right w:val="none" w:sz="0" w:space="0" w:color="auto"/>
          </w:divBdr>
        </w:div>
        <w:div w:id="2001232838">
          <w:marLeft w:val="0"/>
          <w:marRight w:val="0"/>
          <w:marTop w:val="300"/>
          <w:marBottom w:val="0"/>
          <w:divBdr>
            <w:top w:val="none" w:sz="0" w:space="0" w:color="auto"/>
            <w:left w:val="none" w:sz="0" w:space="0" w:color="auto"/>
            <w:bottom w:val="none" w:sz="0" w:space="0" w:color="auto"/>
            <w:right w:val="none" w:sz="0" w:space="0" w:color="auto"/>
          </w:divBdr>
          <w:divsChild>
            <w:div w:id="16540929">
              <w:marLeft w:val="0"/>
              <w:marRight w:val="0"/>
              <w:marTop w:val="0"/>
              <w:marBottom w:val="0"/>
              <w:divBdr>
                <w:top w:val="none" w:sz="0" w:space="0" w:color="auto"/>
                <w:left w:val="none" w:sz="0" w:space="0" w:color="auto"/>
                <w:bottom w:val="none" w:sz="0" w:space="0" w:color="auto"/>
                <w:right w:val="none" w:sz="0" w:space="0" w:color="auto"/>
              </w:divBdr>
              <w:divsChild>
                <w:div w:id="1592928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582190">
          <w:marLeft w:val="0"/>
          <w:marRight w:val="0"/>
          <w:marTop w:val="0"/>
          <w:marBottom w:val="0"/>
          <w:divBdr>
            <w:top w:val="none" w:sz="0" w:space="0" w:color="auto"/>
            <w:left w:val="none" w:sz="0" w:space="0" w:color="auto"/>
            <w:bottom w:val="none" w:sz="0" w:space="0" w:color="auto"/>
            <w:right w:val="none" w:sz="0" w:space="0" w:color="auto"/>
          </w:divBdr>
        </w:div>
      </w:divsChild>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381488009">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sChild>
            <w:div w:id="222984311">
              <w:marLeft w:val="0"/>
              <w:marRight w:val="0"/>
              <w:marTop w:val="0"/>
              <w:marBottom w:val="0"/>
              <w:divBdr>
                <w:top w:val="none" w:sz="0" w:space="0" w:color="auto"/>
                <w:left w:val="none" w:sz="0" w:space="0" w:color="auto"/>
                <w:bottom w:val="none" w:sz="0" w:space="0" w:color="auto"/>
                <w:right w:val="none" w:sz="0" w:space="0" w:color="auto"/>
              </w:divBdr>
            </w:div>
          </w:divsChild>
        </w:div>
        <w:div w:id="1996258733">
          <w:marLeft w:val="0"/>
          <w:marRight w:val="0"/>
          <w:marTop w:val="0"/>
          <w:marBottom w:val="0"/>
          <w:divBdr>
            <w:top w:val="none" w:sz="0" w:space="0" w:color="auto"/>
            <w:left w:val="none" w:sz="0" w:space="0" w:color="auto"/>
            <w:bottom w:val="none" w:sz="0" w:space="0" w:color="auto"/>
            <w:right w:val="none" w:sz="0" w:space="0" w:color="auto"/>
          </w:divBdr>
        </w:div>
        <w:div w:id="967006115">
          <w:marLeft w:val="0"/>
          <w:marRight w:val="0"/>
          <w:marTop w:val="0"/>
          <w:marBottom w:val="0"/>
          <w:divBdr>
            <w:top w:val="none" w:sz="0" w:space="0" w:color="auto"/>
            <w:left w:val="none" w:sz="0" w:space="0" w:color="auto"/>
            <w:bottom w:val="none" w:sz="0" w:space="0" w:color="auto"/>
            <w:right w:val="none" w:sz="0" w:space="0" w:color="auto"/>
          </w:divBdr>
          <w:divsChild>
            <w:div w:id="13923768">
              <w:marLeft w:val="0"/>
              <w:marRight w:val="0"/>
              <w:marTop w:val="0"/>
              <w:marBottom w:val="0"/>
              <w:divBdr>
                <w:top w:val="none" w:sz="0" w:space="0" w:color="auto"/>
                <w:left w:val="none" w:sz="0" w:space="0" w:color="auto"/>
                <w:bottom w:val="none" w:sz="0" w:space="0" w:color="auto"/>
                <w:right w:val="none" w:sz="0" w:space="0" w:color="auto"/>
              </w:divBdr>
            </w:div>
          </w:divsChild>
        </w:div>
        <w:div w:id="822893728">
          <w:marLeft w:val="0"/>
          <w:marRight w:val="0"/>
          <w:marTop w:val="0"/>
          <w:marBottom w:val="0"/>
          <w:divBdr>
            <w:top w:val="none" w:sz="0" w:space="0" w:color="auto"/>
            <w:left w:val="none" w:sz="0" w:space="0" w:color="auto"/>
            <w:bottom w:val="none" w:sz="0" w:space="0" w:color="auto"/>
            <w:right w:val="none" w:sz="0" w:space="0" w:color="auto"/>
          </w:divBdr>
        </w:div>
        <w:div w:id="1975331503">
          <w:marLeft w:val="0"/>
          <w:marRight w:val="0"/>
          <w:marTop w:val="0"/>
          <w:marBottom w:val="0"/>
          <w:divBdr>
            <w:top w:val="none" w:sz="0" w:space="0" w:color="auto"/>
            <w:left w:val="none" w:sz="0" w:space="0" w:color="auto"/>
            <w:bottom w:val="none" w:sz="0" w:space="0" w:color="auto"/>
            <w:right w:val="none" w:sz="0" w:space="0" w:color="auto"/>
          </w:divBdr>
          <w:divsChild>
            <w:div w:id="255945872">
              <w:marLeft w:val="0"/>
              <w:marRight w:val="0"/>
              <w:marTop w:val="0"/>
              <w:marBottom w:val="0"/>
              <w:divBdr>
                <w:top w:val="none" w:sz="0" w:space="0" w:color="auto"/>
                <w:left w:val="none" w:sz="0" w:space="0" w:color="auto"/>
                <w:bottom w:val="none" w:sz="0" w:space="0" w:color="auto"/>
                <w:right w:val="none" w:sz="0" w:space="0" w:color="auto"/>
              </w:divBdr>
            </w:div>
          </w:divsChild>
        </w:div>
        <w:div w:id="409235232">
          <w:marLeft w:val="0"/>
          <w:marRight w:val="0"/>
          <w:marTop w:val="0"/>
          <w:marBottom w:val="0"/>
          <w:divBdr>
            <w:top w:val="none" w:sz="0" w:space="0" w:color="auto"/>
            <w:left w:val="none" w:sz="0" w:space="0" w:color="auto"/>
            <w:bottom w:val="none" w:sz="0" w:space="0" w:color="auto"/>
            <w:right w:val="none" w:sz="0" w:space="0" w:color="auto"/>
          </w:divBdr>
        </w:div>
        <w:div w:id="1356034699">
          <w:marLeft w:val="0"/>
          <w:marRight w:val="0"/>
          <w:marTop w:val="0"/>
          <w:marBottom w:val="0"/>
          <w:divBdr>
            <w:top w:val="none" w:sz="0" w:space="0" w:color="auto"/>
            <w:left w:val="none" w:sz="0" w:space="0" w:color="auto"/>
            <w:bottom w:val="none" w:sz="0" w:space="0" w:color="auto"/>
            <w:right w:val="none" w:sz="0" w:space="0" w:color="auto"/>
          </w:divBdr>
          <w:divsChild>
            <w:div w:id="989943633">
              <w:marLeft w:val="0"/>
              <w:marRight w:val="0"/>
              <w:marTop w:val="0"/>
              <w:marBottom w:val="0"/>
              <w:divBdr>
                <w:top w:val="none" w:sz="0" w:space="0" w:color="auto"/>
                <w:left w:val="none" w:sz="0" w:space="0" w:color="auto"/>
                <w:bottom w:val="none" w:sz="0" w:space="0" w:color="auto"/>
                <w:right w:val="none" w:sz="0" w:space="0" w:color="auto"/>
              </w:divBdr>
            </w:div>
          </w:divsChild>
        </w:div>
        <w:div w:id="1972125704">
          <w:marLeft w:val="0"/>
          <w:marRight w:val="0"/>
          <w:marTop w:val="0"/>
          <w:marBottom w:val="0"/>
          <w:divBdr>
            <w:top w:val="none" w:sz="0" w:space="0" w:color="auto"/>
            <w:left w:val="none" w:sz="0" w:space="0" w:color="auto"/>
            <w:bottom w:val="none" w:sz="0" w:space="0" w:color="auto"/>
            <w:right w:val="none" w:sz="0" w:space="0" w:color="auto"/>
          </w:divBdr>
        </w:div>
        <w:div w:id="90007250">
          <w:marLeft w:val="0"/>
          <w:marRight w:val="0"/>
          <w:marTop w:val="0"/>
          <w:marBottom w:val="0"/>
          <w:divBdr>
            <w:top w:val="none" w:sz="0" w:space="0" w:color="auto"/>
            <w:left w:val="none" w:sz="0" w:space="0" w:color="auto"/>
            <w:bottom w:val="none" w:sz="0" w:space="0" w:color="auto"/>
            <w:right w:val="none" w:sz="0" w:space="0" w:color="auto"/>
          </w:divBdr>
          <w:divsChild>
            <w:div w:id="526258691">
              <w:marLeft w:val="0"/>
              <w:marRight w:val="0"/>
              <w:marTop w:val="0"/>
              <w:marBottom w:val="0"/>
              <w:divBdr>
                <w:top w:val="none" w:sz="0" w:space="0" w:color="auto"/>
                <w:left w:val="none" w:sz="0" w:space="0" w:color="auto"/>
                <w:bottom w:val="none" w:sz="0" w:space="0" w:color="auto"/>
                <w:right w:val="none" w:sz="0" w:space="0" w:color="auto"/>
              </w:divBdr>
            </w:div>
          </w:divsChild>
        </w:div>
        <w:div w:id="1027875849">
          <w:marLeft w:val="0"/>
          <w:marRight w:val="0"/>
          <w:marTop w:val="0"/>
          <w:marBottom w:val="0"/>
          <w:divBdr>
            <w:top w:val="none" w:sz="0" w:space="0" w:color="auto"/>
            <w:left w:val="none" w:sz="0" w:space="0" w:color="auto"/>
            <w:bottom w:val="none" w:sz="0" w:space="0" w:color="auto"/>
            <w:right w:val="none" w:sz="0" w:space="0" w:color="auto"/>
          </w:divBdr>
        </w:div>
        <w:div w:id="1196505411">
          <w:marLeft w:val="0"/>
          <w:marRight w:val="0"/>
          <w:marTop w:val="0"/>
          <w:marBottom w:val="0"/>
          <w:divBdr>
            <w:top w:val="none" w:sz="0" w:space="0" w:color="auto"/>
            <w:left w:val="none" w:sz="0" w:space="0" w:color="auto"/>
            <w:bottom w:val="none" w:sz="0" w:space="0" w:color="auto"/>
            <w:right w:val="none" w:sz="0" w:space="0" w:color="auto"/>
          </w:divBdr>
          <w:divsChild>
            <w:div w:id="39941040">
              <w:marLeft w:val="0"/>
              <w:marRight w:val="0"/>
              <w:marTop w:val="0"/>
              <w:marBottom w:val="0"/>
              <w:divBdr>
                <w:top w:val="none" w:sz="0" w:space="0" w:color="auto"/>
                <w:left w:val="none" w:sz="0" w:space="0" w:color="auto"/>
                <w:bottom w:val="none" w:sz="0" w:space="0" w:color="auto"/>
                <w:right w:val="none" w:sz="0" w:space="0" w:color="auto"/>
              </w:divBdr>
            </w:div>
          </w:divsChild>
        </w:div>
        <w:div w:id="1706443321">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sChild>
            <w:div w:id="784691999">
              <w:marLeft w:val="0"/>
              <w:marRight w:val="0"/>
              <w:marTop w:val="0"/>
              <w:marBottom w:val="0"/>
              <w:divBdr>
                <w:top w:val="none" w:sz="0" w:space="0" w:color="auto"/>
                <w:left w:val="none" w:sz="0" w:space="0" w:color="auto"/>
                <w:bottom w:val="none" w:sz="0" w:space="0" w:color="auto"/>
                <w:right w:val="none" w:sz="0" w:space="0" w:color="auto"/>
              </w:divBdr>
            </w:div>
          </w:divsChild>
        </w:div>
        <w:div w:id="755173938">
          <w:marLeft w:val="0"/>
          <w:marRight w:val="0"/>
          <w:marTop w:val="300"/>
          <w:marBottom w:val="0"/>
          <w:divBdr>
            <w:top w:val="none" w:sz="0" w:space="0" w:color="auto"/>
            <w:left w:val="none" w:sz="0" w:space="0" w:color="auto"/>
            <w:bottom w:val="none" w:sz="0" w:space="0" w:color="auto"/>
            <w:right w:val="none" w:sz="0" w:space="0" w:color="auto"/>
          </w:divBdr>
          <w:divsChild>
            <w:div w:id="1444419997">
              <w:marLeft w:val="0"/>
              <w:marRight w:val="0"/>
              <w:marTop w:val="0"/>
              <w:marBottom w:val="0"/>
              <w:divBdr>
                <w:top w:val="none" w:sz="0" w:space="0" w:color="auto"/>
                <w:left w:val="none" w:sz="0" w:space="0" w:color="auto"/>
                <w:bottom w:val="none" w:sz="0" w:space="0" w:color="auto"/>
                <w:right w:val="none" w:sz="0" w:space="0" w:color="auto"/>
              </w:divBdr>
              <w:divsChild>
                <w:div w:id="993408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821210">
          <w:marLeft w:val="0"/>
          <w:marRight w:val="0"/>
          <w:marTop w:val="300"/>
          <w:marBottom w:val="0"/>
          <w:divBdr>
            <w:top w:val="none" w:sz="0" w:space="0" w:color="auto"/>
            <w:left w:val="none" w:sz="0" w:space="0" w:color="auto"/>
            <w:bottom w:val="none" w:sz="0" w:space="0" w:color="auto"/>
            <w:right w:val="none" w:sz="0" w:space="0" w:color="auto"/>
          </w:divBdr>
          <w:divsChild>
            <w:div w:id="1682973054">
              <w:marLeft w:val="0"/>
              <w:marRight w:val="0"/>
              <w:marTop w:val="0"/>
              <w:marBottom w:val="0"/>
              <w:divBdr>
                <w:top w:val="none" w:sz="0" w:space="0" w:color="auto"/>
                <w:left w:val="none" w:sz="0" w:space="0" w:color="auto"/>
                <w:bottom w:val="none" w:sz="0" w:space="0" w:color="auto"/>
                <w:right w:val="none" w:sz="0" w:space="0" w:color="auto"/>
              </w:divBdr>
              <w:divsChild>
                <w:div w:id="995112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712997">
          <w:marLeft w:val="0"/>
          <w:marRight w:val="0"/>
          <w:marTop w:val="300"/>
          <w:marBottom w:val="0"/>
          <w:divBdr>
            <w:top w:val="none" w:sz="0" w:space="0" w:color="auto"/>
            <w:left w:val="none" w:sz="0" w:space="0" w:color="auto"/>
            <w:bottom w:val="none" w:sz="0" w:space="0" w:color="auto"/>
            <w:right w:val="none" w:sz="0" w:space="0" w:color="auto"/>
          </w:divBdr>
          <w:divsChild>
            <w:div w:id="1495023032">
              <w:marLeft w:val="0"/>
              <w:marRight w:val="0"/>
              <w:marTop w:val="0"/>
              <w:marBottom w:val="0"/>
              <w:divBdr>
                <w:top w:val="none" w:sz="0" w:space="0" w:color="auto"/>
                <w:left w:val="none" w:sz="0" w:space="0" w:color="auto"/>
                <w:bottom w:val="none" w:sz="0" w:space="0" w:color="auto"/>
                <w:right w:val="none" w:sz="0" w:space="0" w:color="auto"/>
              </w:divBdr>
              <w:divsChild>
                <w:div w:id="991642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378123">
          <w:marLeft w:val="0"/>
          <w:marRight w:val="0"/>
          <w:marTop w:val="300"/>
          <w:marBottom w:val="0"/>
          <w:divBdr>
            <w:top w:val="none" w:sz="0" w:space="0" w:color="auto"/>
            <w:left w:val="none" w:sz="0" w:space="0" w:color="auto"/>
            <w:bottom w:val="none" w:sz="0" w:space="0" w:color="auto"/>
            <w:right w:val="none" w:sz="0" w:space="0" w:color="auto"/>
          </w:divBdr>
          <w:divsChild>
            <w:div w:id="811218944">
              <w:marLeft w:val="0"/>
              <w:marRight w:val="0"/>
              <w:marTop w:val="0"/>
              <w:marBottom w:val="0"/>
              <w:divBdr>
                <w:top w:val="none" w:sz="0" w:space="0" w:color="auto"/>
                <w:left w:val="none" w:sz="0" w:space="0" w:color="auto"/>
                <w:bottom w:val="none" w:sz="0" w:space="0" w:color="auto"/>
                <w:right w:val="none" w:sz="0" w:space="0" w:color="auto"/>
              </w:divBdr>
              <w:divsChild>
                <w:div w:id="1789666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062098064">
          <w:marLeft w:val="0"/>
          <w:marRight w:val="0"/>
          <w:marTop w:val="0"/>
          <w:marBottom w:val="0"/>
          <w:divBdr>
            <w:top w:val="none" w:sz="0" w:space="0" w:color="auto"/>
            <w:left w:val="none" w:sz="0" w:space="0" w:color="auto"/>
            <w:bottom w:val="none" w:sz="0" w:space="0" w:color="auto"/>
            <w:right w:val="none" w:sz="0" w:space="0" w:color="auto"/>
          </w:divBdr>
        </w:div>
        <w:div w:id="2071611269">
          <w:marLeft w:val="0"/>
          <w:marRight w:val="0"/>
          <w:marTop w:val="0"/>
          <w:marBottom w:val="0"/>
          <w:divBdr>
            <w:top w:val="none" w:sz="0" w:space="0" w:color="auto"/>
            <w:left w:val="none" w:sz="0" w:space="0" w:color="auto"/>
            <w:bottom w:val="none" w:sz="0" w:space="0" w:color="auto"/>
            <w:right w:val="none" w:sz="0" w:space="0" w:color="auto"/>
          </w:divBdr>
          <w:divsChild>
            <w:div w:id="857623300">
              <w:marLeft w:val="0"/>
              <w:marRight w:val="0"/>
              <w:marTop w:val="0"/>
              <w:marBottom w:val="0"/>
              <w:divBdr>
                <w:top w:val="none" w:sz="0" w:space="0" w:color="auto"/>
                <w:left w:val="none" w:sz="0" w:space="0" w:color="auto"/>
                <w:bottom w:val="none" w:sz="0" w:space="0" w:color="auto"/>
                <w:right w:val="none" w:sz="0" w:space="0" w:color="auto"/>
              </w:divBdr>
            </w:div>
          </w:divsChild>
        </w:div>
        <w:div w:id="1393039289">
          <w:marLeft w:val="0"/>
          <w:marRight w:val="0"/>
          <w:marTop w:val="0"/>
          <w:marBottom w:val="0"/>
          <w:divBdr>
            <w:top w:val="none" w:sz="0" w:space="0" w:color="auto"/>
            <w:left w:val="none" w:sz="0" w:space="0" w:color="auto"/>
            <w:bottom w:val="none" w:sz="0" w:space="0" w:color="auto"/>
            <w:right w:val="none" w:sz="0" w:space="0" w:color="auto"/>
          </w:divBdr>
        </w:div>
        <w:div w:id="14886256">
          <w:marLeft w:val="0"/>
          <w:marRight w:val="0"/>
          <w:marTop w:val="0"/>
          <w:marBottom w:val="0"/>
          <w:divBdr>
            <w:top w:val="none" w:sz="0" w:space="0" w:color="auto"/>
            <w:left w:val="none" w:sz="0" w:space="0" w:color="auto"/>
            <w:bottom w:val="none" w:sz="0" w:space="0" w:color="auto"/>
            <w:right w:val="none" w:sz="0" w:space="0" w:color="auto"/>
          </w:divBdr>
          <w:divsChild>
            <w:div w:id="367535991">
              <w:marLeft w:val="0"/>
              <w:marRight w:val="0"/>
              <w:marTop w:val="0"/>
              <w:marBottom w:val="0"/>
              <w:divBdr>
                <w:top w:val="none" w:sz="0" w:space="0" w:color="auto"/>
                <w:left w:val="none" w:sz="0" w:space="0" w:color="auto"/>
                <w:bottom w:val="none" w:sz="0" w:space="0" w:color="auto"/>
                <w:right w:val="none" w:sz="0" w:space="0" w:color="auto"/>
              </w:divBdr>
            </w:div>
          </w:divsChild>
        </w:div>
        <w:div w:id="1033461379">
          <w:marLeft w:val="0"/>
          <w:marRight w:val="0"/>
          <w:marTop w:val="0"/>
          <w:marBottom w:val="0"/>
          <w:divBdr>
            <w:top w:val="none" w:sz="0" w:space="0" w:color="auto"/>
            <w:left w:val="none" w:sz="0" w:space="0" w:color="auto"/>
            <w:bottom w:val="none" w:sz="0" w:space="0" w:color="auto"/>
            <w:right w:val="none" w:sz="0" w:space="0" w:color="auto"/>
          </w:divBdr>
        </w:div>
        <w:div w:id="1917518027">
          <w:marLeft w:val="0"/>
          <w:marRight w:val="0"/>
          <w:marTop w:val="0"/>
          <w:marBottom w:val="0"/>
          <w:divBdr>
            <w:top w:val="none" w:sz="0" w:space="0" w:color="auto"/>
            <w:left w:val="none" w:sz="0" w:space="0" w:color="auto"/>
            <w:bottom w:val="none" w:sz="0" w:space="0" w:color="auto"/>
            <w:right w:val="none" w:sz="0" w:space="0" w:color="auto"/>
          </w:divBdr>
          <w:divsChild>
            <w:div w:id="2095590129">
              <w:marLeft w:val="0"/>
              <w:marRight w:val="0"/>
              <w:marTop w:val="0"/>
              <w:marBottom w:val="0"/>
              <w:divBdr>
                <w:top w:val="none" w:sz="0" w:space="0" w:color="auto"/>
                <w:left w:val="none" w:sz="0" w:space="0" w:color="auto"/>
                <w:bottom w:val="none" w:sz="0" w:space="0" w:color="auto"/>
                <w:right w:val="none" w:sz="0" w:space="0" w:color="auto"/>
              </w:divBdr>
            </w:div>
          </w:divsChild>
        </w:div>
        <w:div w:id="1774401043">
          <w:marLeft w:val="0"/>
          <w:marRight w:val="0"/>
          <w:marTop w:val="0"/>
          <w:marBottom w:val="0"/>
          <w:divBdr>
            <w:top w:val="none" w:sz="0" w:space="0" w:color="auto"/>
            <w:left w:val="none" w:sz="0" w:space="0" w:color="auto"/>
            <w:bottom w:val="none" w:sz="0" w:space="0" w:color="auto"/>
            <w:right w:val="none" w:sz="0" w:space="0" w:color="auto"/>
          </w:divBdr>
        </w:div>
        <w:div w:id="313222588">
          <w:marLeft w:val="0"/>
          <w:marRight w:val="0"/>
          <w:marTop w:val="0"/>
          <w:marBottom w:val="0"/>
          <w:divBdr>
            <w:top w:val="none" w:sz="0" w:space="0" w:color="auto"/>
            <w:left w:val="none" w:sz="0" w:space="0" w:color="auto"/>
            <w:bottom w:val="none" w:sz="0" w:space="0" w:color="auto"/>
            <w:right w:val="none" w:sz="0" w:space="0" w:color="auto"/>
          </w:divBdr>
          <w:divsChild>
            <w:div w:id="419180931">
              <w:marLeft w:val="0"/>
              <w:marRight w:val="0"/>
              <w:marTop w:val="0"/>
              <w:marBottom w:val="0"/>
              <w:divBdr>
                <w:top w:val="none" w:sz="0" w:space="0" w:color="auto"/>
                <w:left w:val="none" w:sz="0" w:space="0" w:color="auto"/>
                <w:bottom w:val="none" w:sz="0" w:space="0" w:color="auto"/>
                <w:right w:val="none" w:sz="0" w:space="0" w:color="auto"/>
              </w:divBdr>
            </w:div>
          </w:divsChild>
        </w:div>
        <w:div w:id="352732606">
          <w:marLeft w:val="0"/>
          <w:marRight w:val="0"/>
          <w:marTop w:val="0"/>
          <w:marBottom w:val="0"/>
          <w:divBdr>
            <w:top w:val="none" w:sz="0" w:space="0" w:color="auto"/>
            <w:left w:val="none" w:sz="0" w:space="0" w:color="auto"/>
            <w:bottom w:val="none" w:sz="0" w:space="0" w:color="auto"/>
            <w:right w:val="none" w:sz="0" w:space="0" w:color="auto"/>
          </w:divBdr>
        </w:div>
        <w:div w:id="555895554">
          <w:marLeft w:val="0"/>
          <w:marRight w:val="0"/>
          <w:marTop w:val="0"/>
          <w:marBottom w:val="0"/>
          <w:divBdr>
            <w:top w:val="none" w:sz="0" w:space="0" w:color="auto"/>
            <w:left w:val="none" w:sz="0" w:space="0" w:color="auto"/>
            <w:bottom w:val="none" w:sz="0" w:space="0" w:color="auto"/>
            <w:right w:val="none" w:sz="0" w:space="0" w:color="auto"/>
          </w:divBdr>
          <w:divsChild>
            <w:div w:id="370109505">
              <w:marLeft w:val="0"/>
              <w:marRight w:val="0"/>
              <w:marTop w:val="0"/>
              <w:marBottom w:val="0"/>
              <w:divBdr>
                <w:top w:val="none" w:sz="0" w:space="0" w:color="auto"/>
                <w:left w:val="none" w:sz="0" w:space="0" w:color="auto"/>
                <w:bottom w:val="none" w:sz="0" w:space="0" w:color="auto"/>
                <w:right w:val="none" w:sz="0" w:space="0" w:color="auto"/>
              </w:divBdr>
            </w:div>
          </w:divsChild>
        </w:div>
        <w:div w:id="434598387">
          <w:marLeft w:val="0"/>
          <w:marRight w:val="0"/>
          <w:marTop w:val="0"/>
          <w:marBottom w:val="0"/>
          <w:divBdr>
            <w:top w:val="none" w:sz="0" w:space="0" w:color="auto"/>
            <w:left w:val="none" w:sz="0" w:space="0" w:color="auto"/>
            <w:bottom w:val="none" w:sz="0" w:space="0" w:color="auto"/>
            <w:right w:val="none" w:sz="0" w:space="0" w:color="auto"/>
          </w:divBdr>
        </w:div>
        <w:div w:id="1546914571">
          <w:marLeft w:val="0"/>
          <w:marRight w:val="0"/>
          <w:marTop w:val="0"/>
          <w:marBottom w:val="0"/>
          <w:divBdr>
            <w:top w:val="none" w:sz="0" w:space="0" w:color="auto"/>
            <w:left w:val="none" w:sz="0" w:space="0" w:color="auto"/>
            <w:bottom w:val="none" w:sz="0" w:space="0" w:color="auto"/>
            <w:right w:val="none" w:sz="0" w:space="0" w:color="auto"/>
          </w:divBdr>
          <w:divsChild>
            <w:div w:id="307248578">
              <w:marLeft w:val="0"/>
              <w:marRight w:val="0"/>
              <w:marTop w:val="0"/>
              <w:marBottom w:val="0"/>
              <w:divBdr>
                <w:top w:val="none" w:sz="0" w:space="0" w:color="auto"/>
                <w:left w:val="none" w:sz="0" w:space="0" w:color="auto"/>
                <w:bottom w:val="none" w:sz="0" w:space="0" w:color="auto"/>
                <w:right w:val="none" w:sz="0" w:space="0" w:color="auto"/>
              </w:divBdr>
            </w:div>
          </w:divsChild>
        </w:div>
        <w:div w:id="944269283">
          <w:marLeft w:val="0"/>
          <w:marRight w:val="0"/>
          <w:marTop w:val="0"/>
          <w:marBottom w:val="0"/>
          <w:divBdr>
            <w:top w:val="none" w:sz="0" w:space="0" w:color="auto"/>
            <w:left w:val="none" w:sz="0" w:space="0" w:color="auto"/>
            <w:bottom w:val="none" w:sz="0" w:space="0" w:color="auto"/>
            <w:right w:val="none" w:sz="0" w:space="0" w:color="auto"/>
          </w:divBdr>
        </w:div>
        <w:div w:id="676229961">
          <w:marLeft w:val="0"/>
          <w:marRight w:val="0"/>
          <w:marTop w:val="0"/>
          <w:marBottom w:val="0"/>
          <w:divBdr>
            <w:top w:val="none" w:sz="0" w:space="0" w:color="auto"/>
            <w:left w:val="none" w:sz="0" w:space="0" w:color="auto"/>
            <w:bottom w:val="none" w:sz="0" w:space="0" w:color="auto"/>
            <w:right w:val="none" w:sz="0" w:space="0" w:color="auto"/>
          </w:divBdr>
          <w:divsChild>
            <w:div w:id="399325609">
              <w:marLeft w:val="0"/>
              <w:marRight w:val="0"/>
              <w:marTop w:val="0"/>
              <w:marBottom w:val="0"/>
              <w:divBdr>
                <w:top w:val="none" w:sz="0" w:space="0" w:color="auto"/>
                <w:left w:val="none" w:sz="0" w:space="0" w:color="auto"/>
                <w:bottom w:val="none" w:sz="0" w:space="0" w:color="auto"/>
                <w:right w:val="none" w:sz="0" w:space="0" w:color="auto"/>
              </w:divBdr>
            </w:div>
          </w:divsChild>
        </w:div>
        <w:div w:id="1435394363">
          <w:marLeft w:val="0"/>
          <w:marRight w:val="0"/>
          <w:marTop w:val="300"/>
          <w:marBottom w:val="0"/>
          <w:divBdr>
            <w:top w:val="none" w:sz="0" w:space="0" w:color="auto"/>
            <w:left w:val="none" w:sz="0" w:space="0" w:color="auto"/>
            <w:bottom w:val="none" w:sz="0" w:space="0" w:color="auto"/>
            <w:right w:val="none" w:sz="0" w:space="0" w:color="auto"/>
          </w:divBdr>
          <w:divsChild>
            <w:div w:id="1382897182">
              <w:marLeft w:val="0"/>
              <w:marRight w:val="0"/>
              <w:marTop w:val="0"/>
              <w:marBottom w:val="0"/>
              <w:divBdr>
                <w:top w:val="none" w:sz="0" w:space="0" w:color="auto"/>
                <w:left w:val="none" w:sz="0" w:space="0" w:color="auto"/>
                <w:bottom w:val="none" w:sz="0" w:space="0" w:color="auto"/>
                <w:right w:val="none" w:sz="0" w:space="0" w:color="auto"/>
              </w:divBdr>
              <w:divsChild>
                <w:div w:id="1330255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336730">
          <w:marLeft w:val="0"/>
          <w:marRight w:val="0"/>
          <w:marTop w:val="300"/>
          <w:marBottom w:val="0"/>
          <w:divBdr>
            <w:top w:val="none" w:sz="0" w:space="0" w:color="auto"/>
            <w:left w:val="none" w:sz="0" w:space="0" w:color="auto"/>
            <w:bottom w:val="none" w:sz="0" w:space="0" w:color="auto"/>
            <w:right w:val="none" w:sz="0" w:space="0" w:color="auto"/>
          </w:divBdr>
          <w:divsChild>
            <w:div w:id="1407414395">
              <w:marLeft w:val="0"/>
              <w:marRight w:val="0"/>
              <w:marTop w:val="0"/>
              <w:marBottom w:val="0"/>
              <w:divBdr>
                <w:top w:val="none" w:sz="0" w:space="0" w:color="auto"/>
                <w:left w:val="none" w:sz="0" w:space="0" w:color="auto"/>
                <w:bottom w:val="none" w:sz="0" w:space="0" w:color="auto"/>
                <w:right w:val="none" w:sz="0" w:space="0" w:color="auto"/>
              </w:divBdr>
              <w:divsChild>
                <w:div w:id="91987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816751">
          <w:marLeft w:val="0"/>
          <w:marRight w:val="0"/>
          <w:marTop w:val="300"/>
          <w:marBottom w:val="0"/>
          <w:divBdr>
            <w:top w:val="none" w:sz="0" w:space="0" w:color="auto"/>
            <w:left w:val="none" w:sz="0" w:space="0" w:color="auto"/>
            <w:bottom w:val="none" w:sz="0" w:space="0" w:color="auto"/>
            <w:right w:val="none" w:sz="0" w:space="0" w:color="auto"/>
          </w:divBdr>
          <w:divsChild>
            <w:div w:id="229733208">
              <w:marLeft w:val="0"/>
              <w:marRight w:val="0"/>
              <w:marTop w:val="0"/>
              <w:marBottom w:val="0"/>
              <w:divBdr>
                <w:top w:val="none" w:sz="0" w:space="0" w:color="auto"/>
                <w:left w:val="none" w:sz="0" w:space="0" w:color="auto"/>
                <w:bottom w:val="none" w:sz="0" w:space="0" w:color="auto"/>
                <w:right w:val="none" w:sz="0" w:space="0" w:color="auto"/>
              </w:divBdr>
              <w:divsChild>
                <w:div w:id="762190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137172">
          <w:marLeft w:val="0"/>
          <w:marRight w:val="0"/>
          <w:marTop w:val="300"/>
          <w:marBottom w:val="0"/>
          <w:divBdr>
            <w:top w:val="none" w:sz="0" w:space="0" w:color="auto"/>
            <w:left w:val="none" w:sz="0" w:space="0" w:color="auto"/>
            <w:bottom w:val="none" w:sz="0" w:space="0" w:color="auto"/>
            <w:right w:val="none" w:sz="0" w:space="0" w:color="auto"/>
          </w:divBdr>
          <w:divsChild>
            <w:div w:id="984353450">
              <w:marLeft w:val="0"/>
              <w:marRight w:val="0"/>
              <w:marTop w:val="0"/>
              <w:marBottom w:val="0"/>
              <w:divBdr>
                <w:top w:val="none" w:sz="0" w:space="0" w:color="auto"/>
                <w:left w:val="none" w:sz="0" w:space="0" w:color="auto"/>
                <w:bottom w:val="none" w:sz="0" w:space="0" w:color="auto"/>
                <w:right w:val="none" w:sz="0" w:space="0" w:color="auto"/>
              </w:divBdr>
              <w:divsChild>
                <w:div w:id="80347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sChild>
            <w:div w:id="2048487876">
              <w:marLeft w:val="0"/>
              <w:marRight w:val="0"/>
              <w:marTop w:val="0"/>
              <w:marBottom w:val="0"/>
              <w:divBdr>
                <w:top w:val="none" w:sz="0" w:space="0" w:color="auto"/>
                <w:left w:val="none" w:sz="0" w:space="0" w:color="auto"/>
                <w:bottom w:val="none" w:sz="0" w:space="0" w:color="auto"/>
                <w:right w:val="none" w:sz="0" w:space="0" w:color="auto"/>
              </w:divBdr>
            </w:div>
          </w:divsChild>
        </w:div>
        <w:div w:id="321664718">
          <w:marLeft w:val="0"/>
          <w:marRight w:val="0"/>
          <w:marTop w:val="0"/>
          <w:marBottom w:val="0"/>
          <w:divBdr>
            <w:top w:val="none" w:sz="0" w:space="0" w:color="auto"/>
            <w:left w:val="none" w:sz="0" w:space="0" w:color="auto"/>
            <w:bottom w:val="none" w:sz="0" w:space="0" w:color="auto"/>
            <w:right w:val="none" w:sz="0" w:space="0" w:color="auto"/>
          </w:divBdr>
        </w:div>
        <w:div w:id="333266962">
          <w:marLeft w:val="0"/>
          <w:marRight w:val="0"/>
          <w:marTop w:val="0"/>
          <w:marBottom w:val="0"/>
          <w:divBdr>
            <w:top w:val="none" w:sz="0" w:space="0" w:color="auto"/>
            <w:left w:val="none" w:sz="0" w:space="0" w:color="auto"/>
            <w:bottom w:val="none" w:sz="0" w:space="0" w:color="auto"/>
            <w:right w:val="none" w:sz="0" w:space="0" w:color="auto"/>
          </w:divBdr>
          <w:divsChild>
            <w:div w:id="295961707">
              <w:marLeft w:val="0"/>
              <w:marRight w:val="0"/>
              <w:marTop w:val="0"/>
              <w:marBottom w:val="0"/>
              <w:divBdr>
                <w:top w:val="none" w:sz="0" w:space="0" w:color="auto"/>
                <w:left w:val="none" w:sz="0" w:space="0" w:color="auto"/>
                <w:bottom w:val="none" w:sz="0" w:space="0" w:color="auto"/>
                <w:right w:val="none" w:sz="0" w:space="0" w:color="auto"/>
              </w:divBdr>
            </w:div>
          </w:divsChild>
        </w:div>
        <w:div w:id="546063671">
          <w:marLeft w:val="0"/>
          <w:marRight w:val="0"/>
          <w:marTop w:val="0"/>
          <w:marBottom w:val="0"/>
          <w:divBdr>
            <w:top w:val="none" w:sz="0" w:space="0" w:color="auto"/>
            <w:left w:val="none" w:sz="0" w:space="0" w:color="auto"/>
            <w:bottom w:val="none" w:sz="0" w:space="0" w:color="auto"/>
            <w:right w:val="none" w:sz="0" w:space="0" w:color="auto"/>
          </w:divBdr>
        </w:div>
        <w:div w:id="554043791">
          <w:marLeft w:val="0"/>
          <w:marRight w:val="0"/>
          <w:marTop w:val="0"/>
          <w:marBottom w:val="0"/>
          <w:divBdr>
            <w:top w:val="none" w:sz="0" w:space="0" w:color="auto"/>
            <w:left w:val="none" w:sz="0" w:space="0" w:color="auto"/>
            <w:bottom w:val="none" w:sz="0" w:space="0" w:color="auto"/>
            <w:right w:val="none" w:sz="0" w:space="0" w:color="auto"/>
          </w:divBdr>
          <w:divsChild>
            <w:div w:id="18239581">
              <w:marLeft w:val="0"/>
              <w:marRight w:val="0"/>
              <w:marTop w:val="0"/>
              <w:marBottom w:val="0"/>
              <w:divBdr>
                <w:top w:val="none" w:sz="0" w:space="0" w:color="auto"/>
                <w:left w:val="none" w:sz="0" w:space="0" w:color="auto"/>
                <w:bottom w:val="none" w:sz="0" w:space="0" w:color="auto"/>
                <w:right w:val="none" w:sz="0" w:space="0" w:color="auto"/>
              </w:divBdr>
            </w:div>
          </w:divsChild>
        </w:div>
        <w:div w:id="600187031">
          <w:marLeft w:val="0"/>
          <w:marRight w:val="0"/>
          <w:marTop w:val="0"/>
          <w:marBottom w:val="0"/>
          <w:divBdr>
            <w:top w:val="none" w:sz="0" w:space="0" w:color="auto"/>
            <w:left w:val="none" w:sz="0" w:space="0" w:color="auto"/>
            <w:bottom w:val="none" w:sz="0" w:space="0" w:color="auto"/>
            <w:right w:val="none" w:sz="0" w:space="0" w:color="auto"/>
          </w:divBdr>
          <w:divsChild>
            <w:div w:id="228345838">
              <w:marLeft w:val="0"/>
              <w:marRight w:val="0"/>
              <w:marTop w:val="0"/>
              <w:marBottom w:val="0"/>
              <w:divBdr>
                <w:top w:val="none" w:sz="0" w:space="0" w:color="auto"/>
                <w:left w:val="none" w:sz="0" w:space="0" w:color="auto"/>
                <w:bottom w:val="none" w:sz="0" w:space="0" w:color="auto"/>
                <w:right w:val="none" w:sz="0" w:space="0" w:color="auto"/>
              </w:divBdr>
            </w:div>
          </w:divsChild>
        </w:div>
        <w:div w:id="684677416">
          <w:marLeft w:val="0"/>
          <w:marRight w:val="0"/>
          <w:marTop w:val="0"/>
          <w:marBottom w:val="0"/>
          <w:divBdr>
            <w:top w:val="none" w:sz="0" w:space="0" w:color="auto"/>
            <w:left w:val="none" w:sz="0" w:space="0" w:color="auto"/>
            <w:bottom w:val="none" w:sz="0" w:space="0" w:color="auto"/>
            <w:right w:val="none" w:sz="0" w:space="0" w:color="auto"/>
          </w:divBdr>
        </w:div>
        <w:div w:id="829489472">
          <w:marLeft w:val="0"/>
          <w:marRight w:val="0"/>
          <w:marTop w:val="300"/>
          <w:marBottom w:val="0"/>
          <w:divBdr>
            <w:top w:val="none" w:sz="0" w:space="0" w:color="auto"/>
            <w:left w:val="none" w:sz="0" w:space="0" w:color="auto"/>
            <w:bottom w:val="none" w:sz="0" w:space="0" w:color="auto"/>
            <w:right w:val="none" w:sz="0" w:space="0" w:color="auto"/>
          </w:divBdr>
          <w:divsChild>
            <w:div w:id="1403717780">
              <w:marLeft w:val="0"/>
              <w:marRight w:val="0"/>
              <w:marTop w:val="0"/>
              <w:marBottom w:val="0"/>
              <w:divBdr>
                <w:top w:val="none" w:sz="0" w:space="0" w:color="auto"/>
                <w:left w:val="none" w:sz="0" w:space="0" w:color="auto"/>
                <w:bottom w:val="none" w:sz="0" w:space="0" w:color="auto"/>
                <w:right w:val="none" w:sz="0" w:space="0" w:color="auto"/>
              </w:divBdr>
              <w:divsChild>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662460">
          <w:marLeft w:val="0"/>
          <w:marRight w:val="0"/>
          <w:marTop w:val="0"/>
          <w:marBottom w:val="0"/>
          <w:divBdr>
            <w:top w:val="none" w:sz="0" w:space="0" w:color="auto"/>
            <w:left w:val="none" w:sz="0" w:space="0" w:color="auto"/>
            <w:bottom w:val="none" w:sz="0" w:space="0" w:color="auto"/>
            <w:right w:val="none" w:sz="0" w:space="0" w:color="auto"/>
          </w:divBdr>
        </w:div>
        <w:div w:id="1325665017">
          <w:marLeft w:val="0"/>
          <w:marRight w:val="0"/>
          <w:marTop w:val="0"/>
          <w:marBottom w:val="0"/>
          <w:divBdr>
            <w:top w:val="none" w:sz="0" w:space="0" w:color="auto"/>
            <w:left w:val="none" w:sz="0" w:space="0" w:color="auto"/>
            <w:bottom w:val="none" w:sz="0" w:space="0" w:color="auto"/>
            <w:right w:val="none" w:sz="0" w:space="0" w:color="auto"/>
          </w:divBdr>
        </w:div>
        <w:div w:id="1653101733">
          <w:marLeft w:val="0"/>
          <w:marRight w:val="0"/>
          <w:marTop w:val="0"/>
          <w:marBottom w:val="0"/>
          <w:divBdr>
            <w:top w:val="none" w:sz="0" w:space="0" w:color="auto"/>
            <w:left w:val="none" w:sz="0" w:space="0" w:color="auto"/>
            <w:bottom w:val="none" w:sz="0" w:space="0" w:color="auto"/>
            <w:right w:val="none" w:sz="0" w:space="0" w:color="auto"/>
          </w:divBdr>
        </w:div>
        <w:div w:id="1695615485">
          <w:marLeft w:val="0"/>
          <w:marRight w:val="0"/>
          <w:marTop w:val="300"/>
          <w:marBottom w:val="0"/>
          <w:divBdr>
            <w:top w:val="none" w:sz="0" w:space="0" w:color="auto"/>
            <w:left w:val="none" w:sz="0" w:space="0" w:color="auto"/>
            <w:bottom w:val="none" w:sz="0" w:space="0" w:color="auto"/>
            <w:right w:val="none" w:sz="0" w:space="0" w:color="auto"/>
          </w:divBdr>
          <w:divsChild>
            <w:div w:id="341128485">
              <w:marLeft w:val="0"/>
              <w:marRight w:val="0"/>
              <w:marTop w:val="0"/>
              <w:marBottom w:val="0"/>
              <w:divBdr>
                <w:top w:val="none" w:sz="0" w:space="0" w:color="auto"/>
                <w:left w:val="none" w:sz="0" w:space="0" w:color="auto"/>
                <w:bottom w:val="none" w:sz="0" w:space="0" w:color="auto"/>
                <w:right w:val="none" w:sz="0" w:space="0" w:color="auto"/>
              </w:divBdr>
              <w:divsChild>
                <w:div w:id="1017582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840002">
          <w:marLeft w:val="0"/>
          <w:marRight w:val="0"/>
          <w:marTop w:val="0"/>
          <w:marBottom w:val="0"/>
          <w:divBdr>
            <w:top w:val="none" w:sz="0" w:space="0" w:color="auto"/>
            <w:left w:val="none" w:sz="0" w:space="0" w:color="auto"/>
            <w:bottom w:val="none" w:sz="0" w:space="0" w:color="auto"/>
            <w:right w:val="none" w:sz="0" w:space="0" w:color="auto"/>
          </w:divBdr>
        </w:div>
        <w:div w:id="1807622638">
          <w:marLeft w:val="0"/>
          <w:marRight w:val="0"/>
          <w:marTop w:val="0"/>
          <w:marBottom w:val="0"/>
          <w:divBdr>
            <w:top w:val="none" w:sz="0" w:space="0" w:color="auto"/>
            <w:left w:val="none" w:sz="0" w:space="0" w:color="auto"/>
            <w:bottom w:val="none" w:sz="0" w:space="0" w:color="auto"/>
            <w:right w:val="none" w:sz="0" w:space="0" w:color="auto"/>
          </w:divBdr>
          <w:divsChild>
            <w:div w:id="1865288190">
              <w:marLeft w:val="0"/>
              <w:marRight w:val="0"/>
              <w:marTop w:val="0"/>
              <w:marBottom w:val="0"/>
              <w:divBdr>
                <w:top w:val="none" w:sz="0" w:space="0" w:color="auto"/>
                <w:left w:val="none" w:sz="0" w:space="0" w:color="auto"/>
                <w:bottom w:val="none" w:sz="0" w:space="0" w:color="auto"/>
                <w:right w:val="none" w:sz="0" w:space="0" w:color="auto"/>
              </w:divBdr>
            </w:div>
          </w:divsChild>
        </w:div>
        <w:div w:id="1808430600">
          <w:marLeft w:val="0"/>
          <w:marRight w:val="0"/>
          <w:marTop w:val="0"/>
          <w:marBottom w:val="0"/>
          <w:divBdr>
            <w:top w:val="none" w:sz="0" w:space="0" w:color="auto"/>
            <w:left w:val="none" w:sz="0" w:space="0" w:color="auto"/>
            <w:bottom w:val="none" w:sz="0" w:space="0" w:color="auto"/>
            <w:right w:val="none" w:sz="0" w:space="0" w:color="auto"/>
          </w:divBdr>
          <w:divsChild>
            <w:div w:id="1915702797">
              <w:marLeft w:val="0"/>
              <w:marRight w:val="0"/>
              <w:marTop w:val="0"/>
              <w:marBottom w:val="0"/>
              <w:divBdr>
                <w:top w:val="none" w:sz="0" w:space="0" w:color="auto"/>
                <w:left w:val="none" w:sz="0" w:space="0" w:color="auto"/>
                <w:bottom w:val="none" w:sz="0" w:space="0" w:color="auto"/>
                <w:right w:val="none" w:sz="0" w:space="0" w:color="auto"/>
              </w:divBdr>
            </w:div>
          </w:divsChild>
        </w:div>
        <w:div w:id="1842895184">
          <w:marLeft w:val="0"/>
          <w:marRight w:val="0"/>
          <w:marTop w:val="300"/>
          <w:marBottom w:val="0"/>
          <w:divBdr>
            <w:top w:val="none" w:sz="0" w:space="0" w:color="auto"/>
            <w:left w:val="none" w:sz="0" w:space="0" w:color="auto"/>
            <w:bottom w:val="none" w:sz="0" w:space="0" w:color="auto"/>
            <w:right w:val="none" w:sz="0" w:space="0" w:color="auto"/>
          </w:divBdr>
          <w:divsChild>
            <w:div w:id="1053968178">
              <w:marLeft w:val="0"/>
              <w:marRight w:val="0"/>
              <w:marTop w:val="0"/>
              <w:marBottom w:val="0"/>
              <w:divBdr>
                <w:top w:val="none" w:sz="0" w:space="0" w:color="auto"/>
                <w:left w:val="none" w:sz="0" w:space="0" w:color="auto"/>
                <w:bottom w:val="none" w:sz="0" w:space="0" w:color="auto"/>
                <w:right w:val="none" w:sz="0" w:space="0" w:color="auto"/>
              </w:divBdr>
              <w:divsChild>
                <w:div w:id="73702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426591">
          <w:marLeft w:val="0"/>
          <w:marRight w:val="0"/>
          <w:marTop w:val="0"/>
          <w:marBottom w:val="0"/>
          <w:divBdr>
            <w:top w:val="none" w:sz="0" w:space="0" w:color="auto"/>
            <w:left w:val="none" w:sz="0" w:space="0" w:color="auto"/>
            <w:bottom w:val="none" w:sz="0" w:space="0" w:color="auto"/>
            <w:right w:val="none" w:sz="0" w:space="0" w:color="auto"/>
          </w:divBdr>
          <w:divsChild>
            <w:div w:id="1671180948">
              <w:marLeft w:val="0"/>
              <w:marRight w:val="0"/>
              <w:marTop w:val="0"/>
              <w:marBottom w:val="0"/>
              <w:divBdr>
                <w:top w:val="none" w:sz="0" w:space="0" w:color="auto"/>
                <w:left w:val="none" w:sz="0" w:space="0" w:color="auto"/>
                <w:bottom w:val="none" w:sz="0" w:space="0" w:color="auto"/>
                <w:right w:val="none" w:sz="0" w:space="0" w:color="auto"/>
              </w:divBdr>
            </w:div>
          </w:divsChild>
        </w:div>
        <w:div w:id="1974409715">
          <w:marLeft w:val="0"/>
          <w:marRight w:val="0"/>
          <w:marTop w:val="300"/>
          <w:marBottom w:val="0"/>
          <w:divBdr>
            <w:top w:val="none" w:sz="0" w:space="0" w:color="auto"/>
            <w:left w:val="none" w:sz="0" w:space="0" w:color="auto"/>
            <w:bottom w:val="none" w:sz="0" w:space="0" w:color="auto"/>
            <w:right w:val="none" w:sz="0" w:space="0" w:color="auto"/>
          </w:divBdr>
          <w:divsChild>
            <w:div w:id="1861817335">
              <w:marLeft w:val="0"/>
              <w:marRight w:val="0"/>
              <w:marTop w:val="0"/>
              <w:marBottom w:val="0"/>
              <w:divBdr>
                <w:top w:val="none" w:sz="0" w:space="0" w:color="auto"/>
                <w:left w:val="none" w:sz="0" w:space="0" w:color="auto"/>
                <w:bottom w:val="none" w:sz="0" w:space="0" w:color="auto"/>
                <w:right w:val="none" w:sz="0" w:space="0" w:color="auto"/>
              </w:divBdr>
              <w:divsChild>
                <w:div w:id="189453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35242">
      <w:bodyDiv w:val="1"/>
      <w:marLeft w:val="0"/>
      <w:marRight w:val="0"/>
      <w:marTop w:val="0"/>
      <w:marBottom w:val="0"/>
      <w:divBdr>
        <w:top w:val="none" w:sz="0" w:space="0" w:color="auto"/>
        <w:left w:val="none" w:sz="0" w:space="0" w:color="auto"/>
        <w:bottom w:val="none" w:sz="0" w:space="0" w:color="auto"/>
        <w:right w:val="none" w:sz="0" w:space="0" w:color="auto"/>
      </w:divBdr>
      <w:divsChild>
        <w:div w:id="600721662">
          <w:marLeft w:val="0"/>
          <w:marRight w:val="0"/>
          <w:marTop w:val="0"/>
          <w:marBottom w:val="0"/>
          <w:divBdr>
            <w:top w:val="none" w:sz="0" w:space="0" w:color="auto"/>
            <w:left w:val="none" w:sz="0" w:space="0" w:color="auto"/>
            <w:bottom w:val="none" w:sz="0" w:space="0" w:color="auto"/>
            <w:right w:val="none" w:sz="0" w:space="0" w:color="auto"/>
          </w:divBdr>
        </w:div>
      </w:divsChild>
    </w:div>
    <w:div w:id="54016309">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sChild>
            <w:div w:id="375934468">
              <w:marLeft w:val="0"/>
              <w:marRight w:val="0"/>
              <w:marTop w:val="0"/>
              <w:marBottom w:val="0"/>
              <w:divBdr>
                <w:top w:val="none" w:sz="0" w:space="0" w:color="auto"/>
                <w:left w:val="none" w:sz="0" w:space="0" w:color="auto"/>
                <w:bottom w:val="none" w:sz="0" w:space="0" w:color="auto"/>
                <w:right w:val="none" w:sz="0" w:space="0" w:color="auto"/>
              </w:divBdr>
            </w:div>
          </w:divsChild>
        </w:div>
        <w:div w:id="136995993">
          <w:marLeft w:val="0"/>
          <w:marRight w:val="0"/>
          <w:marTop w:val="0"/>
          <w:marBottom w:val="0"/>
          <w:divBdr>
            <w:top w:val="none" w:sz="0" w:space="0" w:color="auto"/>
            <w:left w:val="none" w:sz="0" w:space="0" w:color="auto"/>
            <w:bottom w:val="none" w:sz="0" w:space="0" w:color="auto"/>
            <w:right w:val="none" w:sz="0" w:space="0" w:color="auto"/>
          </w:divBdr>
          <w:divsChild>
            <w:div w:id="1746877081">
              <w:marLeft w:val="0"/>
              <w:marRight w:val="0"/>
              <w:marTop w:val="0"/>
              <w:marBottom w:val="0"/>
              <w:divBdr>
                <w:top w:val="none" w:sz="0" w:space="0" w:color="auto"/>
                <w:left w:val="none" w:sz="0" w:space="0" w:color="auto"/>
                <w:bottom w:val="none" w:sz="0" w:space="0" w:color="auto"/>
                <w:right w:val="none" w:sz="0" w:space="0" w:color="auto"/>
              </w:divBdr>
            </w:div>
          </w:divsChild>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 w:id="224681348">
          <w:marLeft w:val="0"/>
          <w:marRight w:val="0"/>
          <w:marTop w:val="0"/>
          <w:marBottom w:val="0"/>
          <w:divBdr>
            <w:top w:val="none" w:sz="0" w:space="0" w:color="auto"/>
            <w:left w:val="none" w:sz="0" w:space="0" w:color="auto"/>
            <w:bottom w:val="none" w:sz="0" w:space="0" w:color="auto"/>
            <w:right w:val="none" w:sz="0" w:space="0" w:color="auto"/>
          </w:divBdr>
        </w:div>
        <w:div w:id="375088239">
          <w:marLeft w:val="0"/>
          <w:marRight w:val="0"/>
          <w:marTop w:val="0"/>
          <w:marBottom w:val="0"/>
          <w:divBdr>
            <w:top w:val="none" w:sz="0" w:space="0" w:color="auto"/>
            <w:left w:val="none" w:sz="0" w:space="0" w:color="auto"/>
            <w:bottom w:val="none" w:sz="0" w:space="0" w:color="auto"/>
            <w:right w:val="none" w:sz="0" w:space="0" w:color="auto"/>
          </w:divBdr>
          <w:divsChild>
            <w:div w:id="272132271">
              <w:marLeft w:val="0"/>
              <w:marRight w:val="0"/>
              <w:marTop w:val="0"/>
              <w:marBottom w:val="0"/>
              <w:divBdr>
                <w:top w:val="none" w:sz="0" w:space="0" w:color="auto"/>
                <w:left w:val="none" w:sz="0" w:space="0" w:color="auto"/>
                <w:bottom w:val="none" w:sz="0" w:space="0" w:color="auto"/>
                <w:right w:val="none" w:sz="0" w:space="0" w:color="auto"/>
              </w:divBdr>
            </w:div>
          </w:divsChild>
        </w:div>
        <w:div w:id="566575215">
          <w:marLeft w:val="0"/>
          <w:marRight w:val="0"/>
          <w:marTop w:val="300"/>
          <w:marBottom w:val="0"/>
          <w:divBdr>
            <w:top w:val="none" w:sz="0" w:space="0" w:color="auto"/>
            <w:left w:val="none" w:sz="0" w:space="0" w:color="auto"/>
            <w:bottom w:val="none" w:sz="0" w:space="0" w:color="auto"/>
            <w:right w:val="none" w:sz="0" w:space="0" w:color="auto"/>
          </w:divBdr>
          <w:divsChild>
            <w:div w:id="519780046">
              <w:marLeft w:val="0"/>
              <w:marRight w:val="0"/>
              <w:marTop w:val="0"/>
              <w:marBottom w:val="0"/>
              <w:divBdr>
                <w:top w:val="none" w:sz="0" w:space="0" w:color="auto"/>
                <w:left w:val="none" w:sz="0" w:space="0" w:color="auto"/>
                <w:bottom w:val="none" w:sz="0" w:space="0" w:color="auto"/>
                <w:right w:val="none" w:sz="0" w:space="0" w:color="auto"/>
              </w:divBdr>
              <w:divsChild>
                <w:div w:id="1443308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912261">
          <w:marLeft w:val="0"/>
          <w:marRight w:val="0"/>
          <w:marTop w:val="0"/>
          <w:marBottom w:val="0"/>
          <w:divBdr>
            <w:top w:val="none" w:sz="0" w:space="0" w:color="auto"/>
            <w:left w:val="none" w:sz="0" w:space="0" w:color="auto"/>
            <w:bottom w:val="none" w:sz="0" w:space="0" w:color="auto"/>
            <w:right w:val="none" w:sz="0" w:space="0" w:color="auto"/>
          </w:divBdr>
        </w:div>
        <w:div w:id="795834870">
          <w:marLeft w:val="0"/>
          <w:marRight w:val="0"/>
          <w:marTop w:val="0"/>
          <w:marBottom w:val="0"/>
          <w:divBdr>
            <w:top w:val="none" w:sz="0" w:space="0" w:color="auto"/>
            <w:left w:val="none" w:sz="0" w:space="0" w:color="auto"/>
            <w:bottom w:val="none" w:sz="0" w:space="0" w:color="auto"/>
            <w:right w:val="none" w:sz="0" w:space="0" w:color="auto"/>
          </w:divBdr>
          <w:divsChild>
            <w:div w:id="850410048">
              <w:marLeft w:val="0"/>
              <w:marRight w:val="0"/>
              <w:marTop w:val="0"/>
              <w:marBottom w:val="0"/>
              <w:divBdr>
                <w:top w:val="none" w:sz="0" w:space="0" w:color="auto"/>
                <w:left w:val="none" w:sz="0" w:space="0" w:color="auto"/>
                <w:bottom w:val="none" w:sz="0" w:space="0" w:color="auto"/>
                <w:right w:val="none" w:sz="0" w:space="0" w:color="auto"/>
              </w:divBdr>
            </w:div>
          </w:divsChild>
        </w:div>
        <w:div w:id="814833535">
          <w:marLeft w:val="0"/>
          <w:marRight w:val="0"/>
          <w:marTop w:val="0"/>
          <w:marBottom w:val="0"/>
          <w:divBdr>
            <w:top w:val="none" w:sz="0" w:space="0" w:color="auto"/>
            <w:left w:val="none" w:sz="0" w:space="0" w:color="auto"/>
            <w:bottom w:val="none" w:sz="0" w:space="0" w:color="auto"/>
            <w:right w:val="none" w:sz="0" w:space="0" w:color="auto"/>
          </w:divBdr>
          <w:divsChild>
            <w:div w:id="842546922">
              <w:marLeft w:val="0"/>
              <w:marRight w:val="0"/>
              <w:marTop w:val="0"/>
              <w:marBottom w:val="0"/>
              <w:divBdr>
                <w:top w:val="none" w:sz="0" w:space="0" w:color="auto"/>
                <w:left w:val="none" w:sz="0" w:space="0" w:color="auto"/>
                <w:bottom w:val="none" w:sz="0" w:space="0" w:color="auto"/>
                <w:right w:val="none" w:sz="0" w:space="0" w:color="auto"/>
              </w:divBdr>
            </w:div>
          </w:divsChild>
        </w:div>
        <w:div w:id="886986080">
          <w:marLeft w:val="0"/>
          <w:marRight w:val="0"/>
          <w:marTop w:val="300"/>
          <w:marBottom w:val="0"/>
          <w:divBdr>
            <w:top w:val="none" w:sz="0" w:space="0" w:color="auto"/>
            <w:left w:val="none" w:sz="0" w:space="0" w:color="auto"/>
            <w:bottom w:val="none" w:sz="0" w:space="0" w:color="auto"/>
            <w:right w:val="none" w:sz="0" w:space="0" w:color="auto"/>
          </w:divBdr>
          <w:divsChild>
            <w:div w:id="829102043">
              <w:marLeft w:val="0"/>
              <w:marRight w:val="0"/>
              <w:marTop w:val="0"/>
              <w:marBottom w:val="0"/>
              <w:divBdr>
                <w:top w:val="none" w:sz="0" w:space="0" w:color="auto"/>
                <w:left w:val="none" w:sz="0" w:space="0" w:color="auto"/>
                <w:bottom w:val="none" w:sz="0" w:space="0" w:color="auto"/>
                <w:right w:val="none" w:sz="0" w:space="0" w:color="auto"/>
              </w:divBdr>
              <w:divsChild>
                <w:div w:id="947279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963559">
          <w:marLeft w:val="0"/>
          <w:marRight w:val="0"/>
          <w:marTop w:val="0"/>
          <w:marBottom w:val="0"/>
          <w:divBdr>
            <w:top w:val="none" w:sz="0" w:space="0" w:color="auto"/>
            <w:left w:val="none" w:sz="0" w:space="0" w:color="auto"/>
            <w:bottom w:val="none" w:sz="0" w:space="0" w:color="auto"/>
            <w:right w:val="none" w:sz="0" w:space="0" w:color="auto"/>
          </w:divBdr>
        </w:div>
        <w:div w:id="1332874450">
          <w:marLeft w:val="0"/>
          <w:marRight w:val="0"/>
          <w:marTop w:val="0"/>
          <w:marBottom w:val="0"/>
          <w:divBdr>
            <w:top w:val="none" w:sz="0" w:space="0" w:color="auto"/>
            <w:left w:val="none" w:sz="0" w:space="0" w:color="auto"/>
            <w:bottom w:val="none" w:sz="0" w:space="0" w:color="auto"/>
            <w:right w:val="none" w:sz="0" w:space="0" w:color="auto"/>
          </w:divBdr>
          <w:divsChild>
            <w:div w:id="1196308176">
              <w:marLeft w:val="0"/>
              <w:marRight w:val="0"/>
              <w:marTop w:val="0"/>
              <w:marBottom w:val="0"/>
              <w:divBdr>
                <w:top w:val="none" w:sz="0" w:space="0" w:color="auto"/>
                <w:left w:val="none" w:sz="0" w:space="0" w:color="auto"/>
                <w:bottom w:val="none" w:sz="0" w:space="0" w:color="auto"/>
                <w:right w:val="none" w:sz="0" w:space="0" w:color="auto"/>
              </w:divBdr>
            </w:div>
          </w:divsChild>
        </w:div>
        <w:div w:id="1575699224">
          <w:marLeft w:val="0"/>
          <w:marRight w:val="0"/>
          <w:marTop w:val="0"/>
          <w:marBottom w:val="0"/>
          <w:divBdr>
            <w:top w:val="none" w:sz="0" w:space="0" w:color="auto"/>
            <w:left w:val="none" w:sz="0" w:space="0" w:color="auto"/>
            <w:bottom w:val="none" w:sz="0" w:space="0" w:color="auto"/>
            <w:right w:val="none" w:sz="0" w:space="0" w:color="auto"/>
          </w:divBdr>
        </w:div>
        <w:div w:id="1628662483">
          <w:marLeft w:val="0"/>
          <w:marRight w:val="0"/>
          <w:marTop w:val="0"/>
          <w:marBottom w:val="0"/>
          <w:divBdr>
            <w:top w:val="none" w:sz="0" w:space="0" w:color="auto"/>
            <w:left w:val="none" w:sz="0" w:space="0" w:color="auto"/>
            <w:bottom w:val="none" w:sz="0" w:space="0" w:color="auto"/>
            <w:right w:val="none" w:sz="0" w:space="0" w:color="auto"/>
          </w:divBdr>
        </w:div>
        <w:div w:id="1727949342">
          <w:marLeft w:val="0"/>
          <w:marRight w:val="0"/>
          <w:marTop w:val="300"/>
          <w:marBottom w:val="0"/>
          <w:divBdr>
            <w:top w:val="none" w:sz="0" w:space="0" w:color="auto"/>
            <w:left w:val="none" w:sz="0" w:space="0" w:color="auto"/>
            <w:bottom w:val="none" w:sz="0" w:space="0" w:color="auto"/>
            <w:right w:val="none" w:sz="0" w:space="0" w:color="auto"/>
          </w:divBdr>
          <w:divsChild>
            <w:div w:id="513766664">
              <w:marLeft w:val="0"/>
              <w:marRight w:val="0"/>
              <w:marTop w:val="0"/>
              <w:marBottom w:val="0"/>
              <w:divBdr>
                <w:top w:val="none" w:sz="0" w:space="0" w:color="auto"/>
                <w:left w:val="none" w:sz="0" w:space="0" w:color="auto"/>
                <w:bottom w:val="none" w:sz="0" w:space="0" w:color="auto"/>
                <w:right w:val="none" w:sz="0" w:space="0" w:color="auto"/>
              </w:divBdr>
              <w:divsChild>
                <w:div w:id="23628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268167">
          <w:marLeft w:val="0"/>
          <w:marRight w:val="0"/>
          <w:marTop w:val="0"/>
          <w:marBottom w:val="0"/>
          <w:divBdr>
            <w:top w:val="none" w:sz="0" w:space="0" w:color="auto"/>
            <w:left w:val="none" w:sz="0" w:space="0" w:color="auto"/>
            <w:bottom w:val="none" w:sz="0" w:space="0" w:color="auto"/>
            <w:right w:val="none" w:sz="0" w:space="0" w:color="auto"/>
          </w:divBdr>
        </w:div>
      </w:divsChild>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sChild>
            <w:div w:id="1747141714">
              <w:marLeft w:val="0"/>
              <w:marRight w:val="0"/>
              <w:marTop w:val="0"/>
              <w:marBottom w:val="0"/>
              <w:divBdr>
                <w:top w:val="none" w:sz="0" w:space="0" w:color="auto"/>
                <w:left w:val="none" w:sz="0" w:space="0" w:color="auto"/>
                <w:bottom w:val="none" w:sz="0" w:space="0" w:color="auto"/>
                <w:right w:val="none" w:sz="0" w:space="0" w:color="auto"/>
              </w:divBdr>
            </w:div>
          </w:divsChild>
        </w:div>
        <w:div w:id="208225932">
          <w:marLeft w:val="0"/>
          <w:marRight w:val="0"/>
          <w:marTop w:val="300"/>
          <w:marBottom w:val="0"/>
          <w:divBdr>
            <w:top w:val="none" w:sz="0" w:space="0" w:color="auto"/>
            <w:left w:val="none" w:sz="0" w:space="0" w:color="auto"/>
            <w:bottom w:val="none" w:sz="0" w:space="0" w:color="auto"/>
            <w:right w:val="none" w:sz="0" w:space="0" w:color="auto"/>
          </w:divBdr>
          <w:divsChild>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181">
          <w:marLeft w:val="0"/>
          <w:marRight w:val="0"/>
          <w:marTop w:val="0"/>
          <w:marBottom w:val="0"/>
          <w:divBdr>
            <w:top w:val="none" w:sz="0" w:space="0" w:color="auto"/>
            <w:left w:val="none" w:sz="0" w:space="0" w:color="auto"/>
            <w:bottom w:val="none" w:sz="0" w:space="0" w:color="auto"/>
            <w:right w:val="none" w:sz="0" w:space="0" w:color="auto"/>
          </w:divBdr>
        </w:div>
        <w:div w:id="617562331">
          <w:marLeft w:val="0"/>
          <w:marRight w:val="0"/>
          <w:marTop w:val="300"/>
          <w:marBottom w:val="0"/>
          <w:divBdr>
            <w:top w:val="none" w:sz="0" w:space="0" w:color="auto"/>
            <w:left w:val="none" w:sz="0" w:space="0" w:color="auto"/>
            <w:bottom w:val="none" w:sz="0" w:space="0" w:color="auto"/>
            <w:right w:val="none" w:sz="0" w:space="0" w:color="auto"/>
          </w:divBdr>
          <w:divsChild>
            <w:div w:id="746539885">
              <w:marLeft w:val="0"/>
              <w:marRight w:val="0"/>
              <w:marTop w:val="0"/>
              <w:marBottom w:val="0"/>
              <w:divBdr>
                <w:top w:val="none" w:sz="0" w:space="0" w:color="auto"/>
                <w:left w:val="none" w:sz="0" w:space="0" w:color="auto"/>
                <w:bottom w:val="none" w:sz="0" w:space="0" w:color="auto"/>
                <w:right w:val="none" w:sz="0" w:space="0" w:color="auto"/>
              </w:divBdr>
              <w:divsChild>
                <w:div w:id="1364935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409469">
          <w:marLeft w:val="0"/>
          <w:marRight w:val="0"/>
          <w:marTop w:val="0"/>
          <w:marBottom w:val="0"/>
          <w:divBdr>
            <w:top w:val="none" w:sz="0" w:space="0" w:color="auto"/>
            <w:left w:val="none" w:sz="0" w:space="0" w:color="auto"/>
            <w:bottom w:val="none" w:sz="0" w:space="0" w:color="auto"/>
            <w:right w:val="none" w:sz="0" w:space="0" w:color="auto"/>
          </w:divBdr>
          <w:divsChild>
            <w:div w:id="619603272">
              <w:marLeft w:val="0"/>
              <w:marRight w:val="0"/>
              <w:marTop w:val="0"/>
              <w:marBottom w:val="0"/>
              <w:divBdr>
                <w:top w:val="none" w:sz="0" w:space="0" w:color="auto"/>
                <w:left w:val="none" w:sz="0" w:space="0" w:color="auto"/>
                <w:bottom w:val="none" w:sz="0" w:space="0" w:color="auto"/>
                <w:right w:val="none" w:sz="0" w:space="0" w:color="auto"/>
              </w:divBdr>
            </w:div>
          </w:divsChild>
        </w:div>
        <w:div w:id="638145328">
          <w:marLeft w:val="0"/>
          <w:marRight w:val="0"/>
          <w:marTop w:val="0"/>
          <w:marBottom w:val="0"/>
          <w:divBdr>
            <w:top w:val="none" w:sz="0" w:space="0" w:color="auto"/>
            <w:left w:val="none" w:sz="0" w:space="0" w:color="auto"/>
            <w:bottom w:val="none" w:sz="0" w:space="0" w:color="auto"/>
            <w:right w:val="none" w:sz="0" w:space="0" w:color="auto"/>
          </w:divBdr>
        </w:div>
        <w:div w:id="843472718">
          <w:marLeft w:val="0"/>
          <w:marRight w:val="0"/>
          <w:marTop w:val="0"/>
          <w:marBottom w:val="0"/>
          <w:divBdr>
            <w:top w:val="none" w:sz="0" w:space="0" w:color="auto"/>
            <w:left w:val="none" w:sz="0" w:space="0" w:color="auto"/>
            <w:bottom w:val="none" w:sz="0" w:space="0" w:color="auto"/>
            <w:right w:val="none" w:sz="0" w:space="0" w:color="auto"/>
          </w:divBdr>
          <w:divsChild>
            <w:div w:id="1806041146">
              <w:marLeft w:val="0"/>
              <w:marRight w:val="0"/>
              <w:marTop w:val="0"/>
              <w:marBottom w:val="0"/>
              <w:divBdr>
                <w:top w:val="none" w:sz="0" w:space="0" w:color="auto"/>
                <w:left w:val="none" w:sz="0" w:space="0" w:color="auto"/>
                <w:bottom w:val="none" w:sz="0" w:space="0" w:color="auto"/>
                <w:right w:val="none" w:sz="0" w:space="0" w:color="auto"/>
              </w:divBdr>
            </w:div>
          </w:divsChild>
        </w:div>
        <w:div w:id="1099982799">
          <w:marLeft w:val="0"/>
          <w:marRight w:val="0"/>
          <w:marTop w:val="0"/>
          <w:marBottom w:val="0"/>
          <w:divBdr>
            <w:top w:val="none" w:sz="0" w:space="0" w:color="auto"/>
            <w:left w:val="none" w:sz="0" w:space="0" w:color="auto"/>
            <w:bottom w:val="none" w:sz="0" w:space="0" w:color="auto"/>
            <w:right w:val="none" w:sz="0" w:space="0" w:color="auto"/>
          </w:divBdr>
          <w:divsChild>
            <w:div w:id="831213021">
              <w:marLeft w:val="0"/>
              <w:marRight w:val="0"/>
              <w:marTop w:val="0"/>
              <w:marBottom w:val="0"/>
              <w:divBdr>
                <w:top w:val="none" w:sz="0" w:space="0" w:color="auto"/>
                <w:left w:val="none" w:sz="0" w:space="0" w:color="auto"/>
                <w:bottom w:val="none" w:sz="0" w:space="0" w:color="auto"/>
                <w:right w:val="none" w:sz="0" w:space="0" w:color="auto"/>
              </w:divBdr>
            </w:div>
          </w:divsChild>
        </w:div>
        <w:div w:id="1198353242">
          <w:marLeft w:val="0"/>
          <w:marRight w:val="0"/>
          <w:marTop w:val="0"/>
          <w:marBottom w:val="0"/>
          <w:divBdr>
            <w:top w:val="none" w:sz="0" w:space="0" w:color="auto"/>
            <w:left w:val="none" w:sz="0" w:space="0" w:color="auto"/>
            <w:bottom w:val="none" w:sz="0" w:space="0" w:color="auto"/>
            <w:right w:val="none" w:sz="0" w:space="0" w:color="auto"/>
          </w:divBdr>
        </w:div>
        <w:div w:id="1338998086">
          <w:marLeft w:val="0"/>
          <w:marRight w:val="0"/>
          <w:marTop w:val="300"/>
          <w:marBottom w:val="0"/>
          <w:divBdr>
            <w:top w:val="none" w:sz="0" w:space="0" w:color="auto"/>
            <w:left w:val="none" w:sz="0" w:space="0" w:color="auto"/>
            <w:bottom w:val="none" w:sz="0" w:space="0" w:color="auto"/>
            <w:right w:val="none" w:sz="0" w:space="0" w:color="auto"/>
          </w:divBdr>
          <w:divsChild>
            <w:div w:id="2105806174">
              <w:marLeft w:val="0"/>
              <w:marRight w:val="0"/>
              <w:marTop w:val="0"/>
              <w:marBottom w:val="0"/>
              <w:divBdr>
                <w:top w:val="none" w:sz="0" w:space="0" w:color="auto"/>
                <w:left w:val="none" w:sz="0" w:space="0" w:color="auto"/>
                <w:bottom w:val="none" w:sz="0" w:space="0" w:color="auto"/>
                <w:right w:val="none" w:sz="0" w:space="0" w:color="auto"/>
              </w:divBdr>
              <w:divsChild>
                <w:div w:id="7051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218508">
          <w:marLeft w:val="0"/>
          <w:marRight w:val="0"/>
          <w:marTop w:val="0"/>
          <w:marBottom w:val="0"/>
          <w:divBdr>
            <w:top w:val="none" w:sz="0" w:space="0" w:color="auto"/>
            <w:left w:val="none" w:sz="0" w:space="0" w:color="auto"/>
            <w:bottom w:val="none" w:sz="0" w:space="0" w:color="auto"/>
            <w:right w:val="none" w:sz="0" w:space="0" w:color="auto"/>
          </w:divBdr>
        </w:div>
        <w:div w:id="1504929896">
          <w:marLeft w:val="0"/>
          <w:marRight w:val="0"/>
          <w:marTop w:val="0"/>
          <w:marBottom w:val="0"/>
          <w:divBdr>
            <w:top w:val="none" w:sz="0" w:space="0" w:color="auto"/>
            <w:left w:val="none" w:sz="0" w:space="0" w:color="auto"/>
            <w:bottom w:val="none" w:sz="0" w:space="0" w:color="auto"/>
            <w:right w:val="none" w:sz="0" w:space="0" w:color="auto"/>
          </w:divBdr>
          <w:divsChild>
            <w:div w:id="111218034">
              <w:marLeft w:val="0"/>
              <w:marRight w:val="0"/>
              <w:marTop w:val="0"/>
              <w:marBottom w:val="0"/>
              <w:divBdr>
                <w:top w:val="none" w:sz="0" w:space="0" w:color="auto"/>
                <w:left w:val="none" w:sz="0" w:space="0" w:color="auto"/>
                <w:bottom w:val="none" w:sz="0" w:space="0" w:color="auto"/>
                <w:right w:val="none" w:sz="0" w:space="0" w:color="auto"/>
              </w:divBdr>
            </w:div>
          </w:divsChild>
        </w:div>
        <w:div w:id="1588726310">
          <w:marLeft w:val="0"/>
          <w:marRight w:val="0"/>
          <w:marTop w:val="0"/>
          <w:marBottom w:val="0"/>
          <w:divBdr>
            <w:top w:val="none" w:sz="0" w:space="0" w:color="auto"/>
            <w:left w:val="none" w:sz="0" w:space="0" w:color="auto"/>
            <w:bottom w:val="none" w:sz="0" w:space="0" w:color="auto"/>
            <w:right w:val="none" w:sz="0" w:space="0" w:color="auto"/>
          </w:divBdr>
        </w:div>
        <w:div w:id="1769080758">
          <w:marLeft w:val="0"/>
          <w:marRight w:val="0"/>
          <w:marTop w:val="0"/>
          <w:marBottom w:val="0"/>
          <w:divBdr>
            <w:top w:val="none" w:sz="0" w:space="0" w:color="auto"/>
            <w:left w:val="none" w:sz="0" w:space="0" w:color="auto"/>
            <w:bottom w:val="none" w:sz="0" w:space="0" w:color="auto"/>
            <w:right w:val="none" w:sz="0" w:space="0" w:color="auto"/>
          </w:divBdr>
          <w:divsChild>
            <w:div w:id="381639839">
              <w:marLeft w:val="0"/>
              <w:marRight w:val="0"/>
              <w:marTop w:val="0"/>
              <w:marBottom w:val="0"/>
              <w:divBdr>
                <w:top w:val="none" w:sz="0" w:space="0" w:color="auto"/>
                <w:left w:val="none" w:sz="0" w:space="0" w:color="auto"/>
                <w:bottom w:val="none" w:sz="0" w:space="0" w:color="auto"/>
                <w:right w:val="none" w:sz="0" w:space="0" w:color="auto"/>
              </w:divBdr>
            </w:div>
          </w:divsChild>
        </w:div>
        <w:div w:id="1784955900">
          <w:marLeft w:val="0"/>
          <w:marRight w:val="0"/>
          <w:marTop w:val="0"/>
          <w:marBottom w:val="0"/>
          <w:divBdr>
            <w:top w:val="none" w:sz="0" w:space="0" w:color="auto"/>
            <w:left w:val="none" w:sz="0" w:space="0" w:color="auto"/>
            <w:bottom w:val="none" w:sz="0" w:space="0" w:color="auto"/>
            <w:right w:val="none" w:sz="0" w:space="0" w:color="auto"/>
          </w:divBdr>
        </w:div>
        <w:div w:id="1912041193">
          <w:marLeft w:val="0"/>
          <w:marRight w:val="0"/>
          <w:marTop w:val="0"/>
          <w:marBottom w:val="0"/>
          <w:divBdr>
            <w:top w:val="none" w:sz="0" w:space="0" w:color="auto"/>
            <w:left w:val="none" w:sz="0" w:space="0" w:color="auto"/>
            <w:bottom w:val="none" w:sz="0" w:space="0" w:color="auto"/>
            <w:right w:val="none" w:sz="0" w:space="0" w:color="auto"/>
          </w:divBdr>
          <w:divsChild>
            <w:div w:id="187334554">
              <w:marLeft w:val="0"/>
              <w:marRight w:val="0"/>
              <w:marTop w:val="0"/>
              <w:marBottom w:val="0"/>
              <w:divBdr>
                <w:top w:val="none" w:sz="0" w:space="0" w:color="auto"/>
                <w:left w:val="none" w:sz="0" w:space="0" w:color="auto"/>
                <w:bottom w:val="none" w:sz="0" w:space="0" w:color="auto"/>
                <w:right w:val="none" w:sz="0" w:space="0" w:color="auto"/>
              </w:divBdr>
            </w:div>
          </w:divsChild>
        </w:div>
        <w:div w:id="1995987499">
          <w:marLeft w:val="0"/>
          <w:marRight w:val="0"/>
          <w:marTop w:val="300"/>
          <w:marBottom w:val="0"/>
          <w:divBdr>
            <w:top w:val="none" w:sz="0" w:space="0" w:color="auto"/>
            <w:left w:val="none" w:sz="0" w:space="0" w:color="auto"/>
            <w:bottom w:val="none" w:sz="0" w:space="0" w:color="auto"/>
            <w:right w:val="none" w:sz="0" w:space="0" w:color="auto"/>
          </w:divBdr>
          <w:divsChild>
            <w:div w:id="821391047">
              <w:marLeft w:val="0"/>
              <w:marRight w:val="0"/>
              <w:marTop w:val="0"/>
              <w:marBottom w:val="0"/>
              <w:divBdr>
                <w:top w:val="none" w:sz="0" w:space="0" w:color="auto"/>
                <w:left w:val="none" w:sz="0" w:space="0" w:color="auto"/>
                <w:bottom w:val="none" w:sz="0" w:space="0" w:color="auto"/>
                <w:right w:val="none" w:sz="0" w:space="0" w:color="auto"/>
              </w:divBdr>
              <w:divsChild>
                <w:div w:id="2100252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013330">
          <w:marLeft w:val="0"/>
          <w:marRight w:val="0"/>
          <w:marTop w:val="0"/>
          <w:marBottom w:val="0"/>
          <w:divBdr>
            <w:top w:val="none" w:sz="0" w:space="0" w:color="auto"/>
            <w:left w:val="none" w:sz="0" w:space="0" w:color="auto"/>
            <w:bottom w:val="none" w:sz="0" w:space="0" w:color="auto"/>
            <w:right w:val="none" w:sz="0" w:space="0" w:color="auto"/>
          </w:divBdr>
        </w:div>
      </w:divsChild>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90449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303391302">
          <w:marLeft w:val="0"/>
          <w:marRight w:val="0"/>
          <w:marTop w:val="0"/>
          <w:marBottom w:val="0"/>
          <w:divBdr>
            <w:top w:val="none" w:sz="0" w:space="0" w:color="auto"/>
            <w:left w:val="none" w:sz="0" w:space="0" w:color="auto"/>
            <w:bottom w:val="none" w:sz="0" w:space="0" w:color="auto"/>
            <w:right w:val="none" w:sz="0" w:space="0" w:color="auto"/>
          </w:divBdr>
        </w:div>
        <w:div w:id="2058628350">
          <w:marLeft w:val="0"/>
          <w:marRight w:val="0"/>
          <w:marTop w:val="0"/>
          <w:marBottom w:val="0"/>
          <w:divBdr>
            <w:top w:val="none" w:sz="0" w:space="0" w:color="auto"/>
            <w:left w:val="none" w:sz="0" w:space="0" w:color="auto"/>
            <w:bottom w:val="none" w:sz="0" w:space="0" w:color="auto"/>
            <w:right w:val="none" w:sz="0" w:space="0" w:color="auto"/>
          </w:divBdr>
          <w:divsChild>
            <w:div w:id="423113328">
              <w:marLeft w:val="0"/>
              <w:marRight w:val="0"/>
              <w:marTop w:val="0"/>
              <w:marBottom w:val="0"/>
              <w:divBdr>
                <w:top w:val="none" w:sz="0" w:space="0" w:color="auto"/>
                <w:left w:val="none" w:sz="0" w:space="0" w:color="auto"/>
                <w:bottom w:val="none" w:sz="0" w:space="0" w:color="auto"/>
                <w:right w:val="none" w:sz="0" w:space="0" w:color="auto"/>
              </w:divBdr>
            </w:div>
          </w:divsChild>
        </w:div>
        <w:div w:id="556086365">
          <w:marLeft w:val="0"/>
          <w:marRight w:val="0"/>
          <w:marTop w:val="0"/>
          <w:marBottom w:val="0"/>
          <w:divBdr>
            <w:top w:val="none" w:sz="0" w:space="0" w:color="auto"/>
            <w:left w:val="none" w:sz="0" w:space="0" w:color="auto"/>
            <w:bottom w:val="none" w:sz="0" w:space="0" w:color="auto"/>
            <w:right w:val="none" w:sz="0" w:space="0" w:color="auto"/>
          </w:divBdr>
        </w:div>
        <w:div w:id="2094734951">
          <w:marLeft w:val="0"/>
          <w:marRight w:val="0"/>
          <w:marTop w:val="0"/>
          <w:marBottom w:val="0"/>
          <w:divBdr>
            <w:top w:val="none" w:sz="0" w:space="0" w:color="auto"/>
            <w:left w:val="none" w:sz="0" w:space="0" w:color="auto"/>
            <w:bottom w:val="none" w:sz="0" w:space="0" w:color="auto"/>
            <w:right w:val="none" w:sz="0" w:space="0" w:color="auto"/>
          </w:divBdr>
          <w:divsChild>
            <w:div w:id="1620337788">
              <w:marLeft w:val="0"/>
              <w:marRight w:val="0"/>
              <w:marTop w:val="0"/>
              <w:marBottom w:val="0"/>
              <w:divBdr>
                <w:top w:val="none" w:sz="0" w:space="0" w:color="auto"/>
                <w:left w:val="none" w:sz="0" w:space="0" w:color="auto"/>
                <w:bottom w:val="none" w:sz="0" w:space="0" w:color="auto"/>
                <w:right w:val="none" w:sz="0" w:space="0" w:color="auto"/>
              </w:divBdr>
            </w:div>
          </w:divsChild>
        </w:div>
        <w:div w:id="1666668550">
          <w:marLeft w:val="0"/>
          <w:marRight w:val="0"/>
          <w:marTop w:val="0"/>
          <w:marBottom w:val="0"/>
          <w:divBdr>
            <w:top w:val="none" w:sz="0" w:space="0" w:color="auto"/>
            <w:left w:val="none" w:sz="0" w:space="0" w:color="auto"/>
            <w:bottom w:val="none" w:sz="0" w:space="0" w:color="auto"/>
            <w:right w:val="none" w:sz="0" w:space="0" w:color="auto"/>
          </w:divBdr>
        </w:div>
        <w:div w:id="1982415924">
          <w:marLeft w:val="0"/>
          <w:marRight w:val="0"/>
          <w:marTop w:val="0"/>
          <w:marBottom w:val="0"/>
          <w:divBdr>
            <w:top w:val="none" w:sz="0" w:space="0" w:color="auto"/>
            <w:left w:val="none" w:sz="0" w:space="0" w:color="auto"/>
            <w:bottom w:val="none" w:sz="0" w:space="0" w:color="auto"/>
            <w:right w:val="none" w:sz="0" w:space="0" w:color="auto"/>
          </w:divBdr>
          <w:divsChild>
            <w:div w:id="187063092">
              <w:marLeft w:val="0"/>
              <w:marRight w:val="0"/>
              <w:marTop w:val="0"/>
              <w:marBottom w:val="0"/>
              <w:divBdr>
                <w:top w:val="none" w:sz="0" w:space="0" w:color="auto"/>
                <w:left w:val="none" w:sz="0" w:space="0" w:color="auto"/>
                <w:bottom w:val="none" w:sz="0" w:space="0" w:color="auto"/>
                <w:right w:val="none" w:sz="0" w:space="0" w:color="auto"/>
              </w:divBdr>
            </w:div>
          </w:divsChild>
        </w:div>
        <w:div w:id="680400898">
          <w:marLeft w:val="0"/>
          <w:marRight w:val="0"/>
          <w:marTop w:val="0"/>
          <w:marBottom w:val="0"/>
          <w:divBdr>
            <w:top w:val="none" w:sz="0" w:space="0" w:color="auto"/>
            <w:left w:val="none" w:sz="0" w:space="0" w:color="auto"/>
            <w:bottom w:val="none" w:sz="0" w:space="0" w:color="auto"/>
            <w:right w:val="none" w:sz="0" w:space="0" w:color="auto"/>
          </w:divBdr>
        </w:div>
        <w:div w:id="820392054">
          <w:marLeft w:val="0"/>
          <w:marRight w:val="0"/>
          <w:marTop w:val="0"/>
          <w:marBottom w:val="0"/>
          <w:divBdr>
            <w:top w:val="none" w:sz="0" w:space="0" w:color="auto"/>
            <w:left w:val="none" w:sz="0" w:space="0" w:color="auto"/>
            <w:bottom w:val="none" w:sz="0" w:space="0" w:color="auto"/>
            <w:right w:val="none" w:sz="0" w:space="0" w:color="auto"/>
          </w:divBdr>
          <w:divsChild>
            <w:div w:id="612327679">
              <w:marLeft w:val="0"/>
              <w:marRight w:val="0"/>
              <w:marTop w:val="0"/>
              <w:marBottom w:val="0"/>
              <w:divBdr>
                <w:top w:val="none" w:sz="0" w:space="0" w:color="auto"/>
                <w:left w:val="none" w:sz="0" w:space="0" w:color="auto"/>
                <w:bottom w:val="none" w:sz="0" w:space="0" w:color="auto"/>
                <w:right w:val="none" w:sz="0" w:space="0" w:color="auto"/>
              </w:divBdr>
            </w:div>
          </w:divsChild>
        </w:div>
        <w:div w:id="1100880997">
          <w:marLeft w:val="0"/>
          <w:marRight w:val="0"/>
          <w:marTop w:val="0"/>
          <w:marBottom w:val="0"/>
          <w:divBdr>
            <w:top w:val="none" w:sz="0" w:space="0" w:color="auto"/>
            <w:left w:val="none" w:sz="0" w:space="0" w:color="auto"/>
            <w:bottom w:val="none" w:sz="0" w:space="0" w:color="auto"/>
            <w:right w:val="none" w:sz="0" w:space="0" w:color="auto"/>
          </w:divBdr>
        </w:div>
        <w:div w:id="775514531">
          <w:marLeft w:val="0"/>
          <w:marRight w:val="0"/>
          <w:marTop w:val="0"/>
          <w:marBottom w:val="0"/>
          <w:divBdr>
            <w:top w:val="none" w:sz="0" w:space="0" w:color="auto"/>
            <w:left w:val="none" w:sz="0" w:space="0" w:color="auto"/>
            <w:bottom w:val="none" w:sz="0" w:space="0" w:color="auto"/>
            <w:right w:val="none" w:sz="0" w:space="0" w:color="auto"/>
          </w:divBdr>
          <w:divsChild>
            <w:div w:id="1744448399">
              <w:marLeft w:val="0"/>
              <w:marRight w:val="0"/>
              <w:marTop w:val="0"/>
              <w:marBottom w:val="0"/>
              <w:divBdr>
                <w:top w:val="none" w:sz="0" w:space="0" w:color="auto"/>
                <w:left w:val="none" w:sz="0" w:space="0" w:color="auto"/>
                <w:bottom w:val="none" w:sz="0" w:space="0" w:color="auto"/>
                <w:right w:val="none" w:sz="0" w:space="0" w:color="auto"/>
              </w:divBdr>
            </w:div>
          </w:divsChild>
        </w:div>
        <w:div w:id="1227835566">
          <w:marLeft w:val="0"/>
          <w:marRight w:val="0"/>
          <w:marTop w:val="0"/>
          <w:marBottom w:val="0"/>
          <w:divBdr>
            <w:top w:val="none" w:sz="0" w:space="0" w:color="auto"/>
            <w:left w:val="none" w:sz="0" w:space="0" w:color="auto"/>
            <w:bottom w:val="none" w:sz="0" w:space="0" w:color="auto"/>
            <w:right w:val="none" w:sz="0" w:space="0" w:color="auto"/>
          </w:divBdr>
        </w:div>
        <w:div w:id="296374126">
          <w:marLeft w:val="0"/>
          <w:marRight w:val="0"/>
          <w:marTop w:val="0"/>
          <w:marBottom w:val="0"/>
          <w:divBdr>
            <w:top w:val="none" w:sz="0" w:space="0" w:color="auto"/>
            <w:left w:val="none" w:sz="0" w:space="0" w:color="auto"/>
            <w:bottom w:val="none" w:sz="0" w:space="0" w:color="auto"/>
            <w:right w:val="none" w:sz="0" w:space="0" w:color="auto"/>
          </w:divBdr>
          <w:divsChild>
            <w:div w:id="1186363317">
              <w:marLeft w:val="0"/>
              <w:marRight w:val="0"/>
              <w:marTop w:val="0"/>
              <w:marBottom w:val="0"/>
              <w:divBdr>
                <w:top w:val="none" w:sz="0" w:space="0" w:color="auto"/>
                <w:left w:val="none" w:sz="0" w:space="0" w:color="auto"/>
                <w:bottom w:val="none" w:sz="0" w:space="0" w:color="auto"/>
                <w:right w:val="none" w:sz="0" w:space="0" w:color="auto"/>
              </w:divBdr>
            </w:div>
          </w:divsChild>
        </w:div>
        <w:div w:id="1049761898">
          <w:marLeft w:val="0"/>
          <w:marRight w:val="0"/>
          <w:marTop w:val="0"/>
          <w:marBottom w:val="0"/>
          <w:divBdr>
            <w:top w:val="none" w:sz="0" w:space="0" w:color="auto"/>
            <w:left w:val="none" w:sz="0" w:space="0" w:color="auto"/>
            <w:bottom w:val="none" w:sz="0" w:space="0" w:color="auto"/>
            <w:right w:val="none" w:sz="0" w:space="0" w:color="auto"/>
          </w:divBdr>
        </w:div>
        <w:div w:id="995230094">
          <w:marLeft w:val="0"/>
          <w:marRight w:val="0"/>
          <w:marTop w:val="0"/>
          <w:marBottom w:val="0"/>
          <w:divBdr>
            <w:top w:val="none" w:sz="0" w:space="0" w:color="auto"/>
            <w:left w:val="none" w:sz="0" w:space="0" w:color="auto"/>
            <w:bottom w:val="none" w:sz="0" w:space="0" w:color="auto"/>
            <w:right w:val="none" w:sz="0" w:space="0" w:color="auto"/>
          </w:divBdr>
          <w:divsChild>
            <w:div w:id="688604964">
              <w:marLeft w:val="0"/>
              <w:marRight w:val="0"/>
              <w:marTop w:val="0"/>
              <w:marBottom w:val="0"/>
              <w:divBdr>
                <w:top w:val="none" w:sz="0" w:space="0" w:color="auto"/>
                <w:left w:val="none" w:sz="0" w:space="0" w:color="auto"/>
                <w:bottom w:val="none" w:sz="0" w:space="0" w:color="auto"/>
                <w:right w:val="none" w:sz="0" w:space="0" w:color="auto"/>
              </w:divBdr>
            </w:div>
          </w:divsChild>
        </w:div>
        <w:div w:id="1305887983">
          <w:marLeft w:val="0"/>
          <w:marRight w:val="0"/>
          <w:marTop w:val="300"/>
          <w:marBottom w:val="0"/>
          <w:divBdr>
            <w:top w:val="none" w:sz="0" w:space="0" w:color="auto"/>
            <w:left w:val="none" w:sz="0" w:space="0" w:color="auto"/>
            <w:bottom w:val="none" w:sz="0" w:space="0" w:color="auto"/>
            <w:right w:val="none" w:sz="0" w:space="0" w:color="auto"/>
          </w:divBdr>
          <w:divsChild>
            <w:div w:id="1835411778">
              <w:marLeft w:val="0"/>
              <w:marRight w:val="0"/>
              <w:marTop w:val="0"/>
              <w:marBottom w:val="0"/>
              <w:divBdr>
                <w:top w:val="none" w:sz="0" w:space="0" w:color="auto"/>
                <w:left w:val="none" w:sz="0" w:space="0" w:color="auto"/>
                <w:bottom w:val="none" w:sz="0" w:space="0" w:color="auto"/>
                <w:right w:val="none" w:sz="0" w:space="0" w:color="auto"/>
              </w:divBdr>
              <w:divsChild>
                <w:div w:id="92873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2951323">
          <w:marLeft w:val="0"/>
          <w:marRight w:val="0"/>
          <w:marTop w:val="300"/>
          <w:marBottom w:val="0"/>
          <w:divBdr>
            <w:top w:val="none" w:sz="0" w:space="0" w:color="auto"/>
            <w:left w:val="none" w:sz="0" w:space="0" w:color="auto"/>
            <w:bottom w:val="none" w:sz="0" w:space="0" w:color="auto"/>
            <w:right w:val="none" w:sz="0" w:space="0" w:color="auto"/>
          </w:divBdr>
          <w:divsChild>
            <w:div w:id="875654019">
              <w:marLeft w:val="0"/>
              <w:marRight w:val="0"/>
              <w:marTop w:val="0"/>
              <w:marBottom w:val="0"/>
              <w:divBdr>
                <w:top w:val="none" w:sz="0" w:space="0" w:color="auto"/>
                <w:left w:val="none" w:sz="0" w:space="0" w:color="auto"/>
                <w:bottom w:val="none" w:sz="0" w:space="0" w:color="auto"/>
                <w:right w:val="none" w:sz="0" w:space="0" w:color="auto"/>
              </w:divBdr>
              <w:divsChild>
                <w:div w:id="27174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5491661">
          <w:marLeft w:val="0"/>
          <w:marRight w:val="0"/>
          <w:marTop w:val="300"/>
          <w:marBottom w:val="0"/>
          <w:divBdr>
            <w:top w:val="none" w:sz="0" w:space="0" w:color="auto"/>
            <w:left w:val="none" w:sz="0" w:space="0" w:color="auto"/>
            <w:bottom w:val="none" w:sz="0" w:space="0" w:color="auto"/>
            <w:right w:val="none" w:sz="0" w:space="0" w:color="auto"/>
          </w:divBdr>
          <w:divsChild>
            <w:div w:id="1408846274">
              <w:marLeft w:val="0"/>
              <w:marRight w:val="0"/>
              <w:marTop w:val="0"/>
              <w:marBottom w:val="0"/>
              <w:divBdr>
                <w:top w:val="none" w:sz="0" w:space="0" w:color="auto"/>
                <w:left w:val="none" w:sz="0" w:space="0" w:color="auto"/>
                <w:bottom w:val="none" w:sz="0" w:space="0" w:color="auto"/>
                <w:right w:val="none" w:sz="0" w:space="0" w:color="auto"/>
              </w:divBdr>
              <w:divsChild>
                <w:div w:id="1865552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87687">
          <w:marLeft w:val="0"/>
          <w:marRight w:val="0"/>
          <w:marTop w:val="300"/>
          <w:marBottom w:val="0"/>
          <w:divBdr>
            <w:top w:val="none" w:sz="0" w:space="0" w:color="auto"/>
            <w:left w:val="none" w:sz="0" w:space="0" w:color="auto"/>
            <w:bottom w:val="none" w:sz="0" w:space="0" w:color="auto"/>
            <w:right w:val="none" w:sz="0" w:space="0" w:color="auto"/>
          </w:divBdr>
          <w:divsChild>
            <w:div w:id="1715079903">
              <w:marLeft w:val="0"/>
              <w:marRight w:val="0"/>
              <w:marTop w:val="0"/>
              <w:marBottom w:val="0"/>
              <w:divBdr>
                <w:top w:val="none" w:sz="0" w:space="0" w:color="auto"/>
                <w:left w:val="none" w:sz="0" w:space="0" w:color="auto"/>
                <w:bottom w:val="none" w:sz="0" w:space="0" w:color="auto"/>
                <w:right w:val="none" w:sz="0" w:space="0" w:color="auto"/>
              </w:divBdr>
              <w:divsChild>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sChild>
            <w:div w:id="939290618">
              <w:marLeft w:val="0"/>
              <w:marRight w:val="0"/>
              <w:marTop w:val="0"/>
              <w:marBottom w:val="0"/>
              <w:divBdr>
                <w:top w:val="none" w:sz="0" w:space="0" w:color="auto"/>
                <w:left w:val="none" w:sz="0" w:space="0" w:color="auto"/>
                <w:bottom w:val="none" w:sz="0" w:space="0" w:color="auto"/>
                <w:right w:val="none" w:sz="0" w:space="0" w:color="auto"/>
              </w:divBdr>
            </w:div>
            <w:div w:id="1136488940">
              <w:marLeft w:val="0"/>
              <w:marRight w:val="0"/>
              <w:marTop w:val="0"/>
              <w:marBottom w:val="0"/>
              <w:divBdr>
                <w:top w:val="none" w:sz="0" w:space="0" w:color="auto"/>
                <w:left w:val="none" w:sz="0" w:space="0" w:color="auto"/>
                <w:bottom w:val="none" w:sz="0" w:space="0" w:color="auto"/>
                <w:right w:val="none" w:sz="0" w:space="0" w:color="auto"/>
              </w:divBdr>
              <w:divsChild>
                <w:div w:id="1848255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642860">
          <w:marLeft w:val="0"/>
          <w:marRight w:val="0"/>
          <w:marTop w:val="0"/>
          <w:marBottom w:val="0"/>
          <w:divBdr>
            <w:top w:val="none" w:sz="0" w:space="0" w:color="auto"/>
            <w:left w:val="none" w:sz="0" w:space="0" w:color="auto"/>
            <w:bottom w:val="none" w:sz="0" w:space="0" w:color="auto"/>
            <w:right w:val="none" w:sz="0" w:space="0" w:color="auto"/>
          </w:divBdr>
          <w:divsChild>
            <w:div w:id="1961953402">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sChild>
                <w:div w:id="921528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851436">
          <w:marLeft w:val="0"/>
          <w:marRight w:val="0"/>
          <w:marTop w:val="0"/>
          <w:marBottom w:val="0"/>
          <w:divBdr>
            <w:top w:val="none" w:sz="0" w:space="0" w:color="auto"/>
            <w:left w:val="none" w:sz="0" w:space="0" w:color="auto"/>
            <w:bottom w:val="none" w:sz="0" w:space="0" w:color="auto"/>
            <w:right w:val="none" w:sz="0" w:space="0" w:color="auto"/>
          </w:divBdr>
          <w:divsChild>
            <w:div w:id="1225069142">
              <w:marLeft w:val="0"/>
              <w:marRight w:val="0"/>
              <w:marTop w:val="0"/>
              <w:marBottom w:val="0"/>
              <w:divBdr>
                <w:top w:val="none" w:sz="0" w:space="0" w:color="auto"/>
                <w:left w:val="none" w:sz="0" w:space="0" w:color="auto"/>
                <w:bottom w:val="none" w:sz="0" w:space="0" w:color="auto"/>
                <w:right w:val="none" w:sz="0" w:space="0" w:color="auto"/>
              </w:divBdr>
            </w:div>
            <w:div w:id="1264413395">
              <w:marLeft w:val="0"/>
              <w:marRight w:val="0"/>
              <w:marTop w:val="0"/>
              <w:marBottom w:val="0"/>
              <w:divBdr>
                <w:top w:val="none" w:sz="0" w:space="0" w:color="auto"/>
                <w:left w:val="none" w:sz="0" w:space="0" w:color="auto"/>
                <w:bottom w:val="none" w:sz="0" w:space="0" w:color="auto"/>
                <w:right w:val="none" w:sz="0" w:space="0" w:color="auto"/>
              </w:divBdr>
              <w:divsChild>
                <w:div w:id="165295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527777">
          <w:marLeft w:val="0"/>
          <w:marRight w:val="0"/>
          <w:marTop w:val="0"/>
          <w:marBottom w:val="0"/>
          <w:divBdr>
            <w:top w:val="none" w:sz="0" w:space="0" w:color="auto"/>
            <w:left w:val="none" w:sz="0" w:space="0" w:color="auto"/>
            <w:bottom w:val="none" w:sz="0" w:space="0" w:color="auto"/>
            <w:right w:val="none" w:sz="0" w:space="0" w:color="auto"/>
          </w:divBdr>
          <w:divsChild>
            <w:div w:id="973485057">
              <w:marLeft w:val="0"/>
              <w:marRight w:val="0"/>
              <w:marTop w:val="0"/>
              <w:marBottom w:val="0"/>
              <w:divBdr>
                <w:top w:val="none" w:sz="0" w:space="0" w:color="auto"/>
                <w:left w:val="none" w:sz="0" w:space="0" w:color="auto"/>
                <w:bottom w:val="none" w:sz="0" w:space="0" w:color="auto"/>
                <w:right w:val="none" w:sz="0" w:space="0" w:color="auto"/>
              </w:divBdr>
            </w:div>
            <w:div w:id="1603218746">
              <w:marLeft w:val="0"/>
              <w:marRight w:val="0"/>
              <w:marTop w:val="0"/>
              <w:marBottom w:val="0"/>
              <w:divBdr>
                <w:top w:val="none" w:sz="0" w:space="0" w:color="auto"/>
                <w:left w:val="none" w:sz="0" w:space="0" w:color="auto"/>
                <w:bottom w:val="none" w:sz="0" w:space="0" w:color="auto"/>
                <w:right w:val="none" w:sz="0" w:space="0" w:color="auto"/>
              </w:divBdr>
              <w:divsChild>
                <w:div w:id="774590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4122">
          <w:marLeft w:val="0"/>
          <w:marRight w:val="0"/>
          <w:marTop w:val="0"/>
          <w:marBottom w:val="0"/>
          <w:divBdr>
            <w:top w:val="none" w:sz="0" w:space="0" w:color="auto"/>
            <w:left w:val="none" w:sz="0" w:space="0" w:color="auto"/>
            <w:bottom w:val="none" w:sz="0" w:space="0" w:color="auto"/>
            <w:right w:val="none" w:sz="0" w:space="0" w:color="auto"/>
          </w:divBdr>
          <w:divsChild>
            <w:div w:id="748422978">
              <w:marLeft w:val="0"/>
              <w:marRight w:val="0"/>
              <w:marTop w:val="0"/>
              <w:marBottom w:val="0"/>
              <w:divBdr>
                <w:top w:val="none" w:sz="0" w:space="0" w:color="auto"/>
                <w:left w:val="none" w:sz="0" w:space="0" w:color="auto"/>
                <w:bottom w:val="none" w:sz="0" w:space="0" w:color="auto"/>
                <w:right w:val="none" w:sz="0" w:space="0" w:color="auto"/>
              </w:divBdr>
            </w:div>
            <w:div w:id="976647831">
              <w:marLeft w:val="0"/>
              <w:marRight w:val="0"/>
              <w:marTop w:val="0"/>
              <w:marBottom w:val="0"/>
              <w:divBdr>
                <w:top w:val="none" w:sz="0" w:space="0" w:color="auto"/>
                <w:left w:val="none" w:sz="0" w:space="0" w:color="auto"/>
                <w:bottom w:val="none" w:sz="0" w:space="0" w:color="auto"/>
                <w:right w:val="none" w:sz="0" w:space="0" w:color="auto"/>
              </w:divBdr>
              <w:divsChild>
                <w:div w:id="1780099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5375876">
          <w:marLeft w:val="0"/>
          <w:marRight w:val="0"/>
          <w:marTop w:val="0"/>
          <w:marBottom w:val="0"/>
          <w:divBdr>
            <w:top w:val="none" w:sz="0" w:space="0" w:color="auto"/>
            <w:left w:val="none" w:sz="0" w:space="0" w:color="auto"/>
            <w:bottom w:val="none" w:sz="0" w:space="0" w:color="auto"/>
            <w:right w:val="none" w:sz="0" w:space="0" w:color="auto"/>
          </w:divBdr>
          <w:divsChild>
            <w:div w:id="1795442309">
              <w:marLeft w:val="0"/>
              <w:marRight w:val="0"/>
              <w:marTop w:val="0"/>
              <w:marBottom w:val="0"/>
              <w:divBdr>
                <w:top w:val="none" w:sz="0" w:space="0" w:color="auto"/>
                <w:left w:val="none" w:sz="0" w:space="0" w:color="auto"/>
                <w:bottom w:val="none" w:sz="0" w:space="0" w:color="auto"/>
                <w:right w:val="none" w:sz="0" w:space="0" w:color="auto"/>
              </w:divBdr>
            </w:div>
            <w:div w:id="450318680">
              <w:marLeft w:val="0"/>
              <w:marRight w:val="0"/>
              <w:marTop w:val="0"/>
              <w:marBottom w:val="0"/>
              <w:divBdr>
                <w:top w:val="none" w:sz="0" w:space="0" w:color="auto"/>
                <w:left w:val="none" w:sz="0" w:space="0" w:color="auto"/>
                <w:bottom w:val="none" w:sz="0" w:space="0" w:color="auto"/>
                <w:right w:val="none" w:sz="0" w:space="0" w:color="auto"/>
              </w:divBdr>
              <w:divsChild>
                <w:div w:id="88743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778768">
          <w:marLeft w:val="0"/>
          <w:marRight w:val="0"/>
          <w:marTop w:val="0"/>
          <w:marBottom w:val="0"/>
          <w:divBdr>
            <w:top w:val="none" w:sz="0" w:space="0" w:color="auto"/>
            <w:left w:val="none" w:sz="0" w:space="0" w:color="auto"/>
            <w:bottom w:val="none" w:sz="0" w:space="0" w:color="auto"/>
            <w:right w:val="none" w:sz="0" w:space="0" w:color="auto"/>
          </w:divBdr>
          <w:divsChild>
            <w:div w:id="1976058044">
              <w:marLeft w:val="0"/>
              <w:marRight w:val="0"/>
              <w:marTop w:val="0"/>
              <w:marBottom w:val="0"/>
              <w:divBdr>
                <w:top w:val="none" w:sz="0" w:space="0" w:color="auto"/>
                <w:left w:val="none" w:sz="0" w:space="0" w:color="auto"/>
                <w:bottom w:val="none" w:sz="0" w:space="0" w:color="auto"/>
                <w:right w:val="none" w:sz="0" w:space="0" w:color="auto"/>
              </w:divBdr>
            </w:div>
            <w:div w:id="874779784">
              <w:marLeft w:val="0"/>
              <w:marRight w:val="0"/>
              <w:marTop w:val="0"/>
              <w:marBottom w:val="0"/>
              <w:divBdr>
                <w:top w:val="none" w:sz="0" w:space="0" w:color="auto"/>
                <w:left w:val="none" w:sz="0" w:space="0" w:color="auto"/>
                <w:bottom w:val="none" w:sz="0" w:space="0" w:color="auto"/>
                <w:right w:val="none" w:sz="0" w:space="0" w:color="auto"/>
              </w:divBdr>
              <w:divsChild>
                <w:div w:id="297885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712081">
      <w:bodyDiv w:val="1"/>
      <w:marLeft w:val="0"/>
      <w:marRight w:val="0"/>
      <w:marTop w:val="0"/>
      <w:marBottom w:val="0"/>
      <w:divBdr>
        <w:top w:val="none" w:sz="0" w:space="0" w:color="auto"/>
        <w:left w:val="none" w:sz="0" w:space="0" w:color="auto"/>
        <w:bottom w:val="none" w:sz="0" w:space="0" w:color="auto"/>
        <w:right w:val="none" w:sz="0" w:space="0" w:color="auto"/>
      </w:divBdr>
    </w:div>
    <w:div w:id="62148819">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520365386">
          <w:marLeft w:val="0"/>
          <w:marRight w:val="0"/>
          <w:marTop w:val="0"/>
          <w:marBottom w:val="0"/>
          <w:divBdr>
            <w:top w:val="none" w:sz="0" w:space="0" w:color="auto"/>
            <w:left w:val="none" w:sz="0" w:space="0" w:color="auto"/>
            <w:bottom w:val="none" w:sz="0" w:space="0" w:color="auto"/>
            <w:right w:val="none" w:sz="0" w:space="0" w:color="auto"/>
          </w:divBdr>
        </w:div>
        <w:div w:id="456609553">
          <w:marLeft w:val="0"/>
          <w:marRight w:val="0"/>
          <w:marTop w:val="0"/>
          <w:marBottom w:val="0"/>
          <w:divBdr>
            <w:top w:val="none" w:sz="0" w:space="0" w:color="auto"/>
            <w:left w:val="none" w:sz="0" w:space="0" w:color="auto"/>
            <w:bottom w:val="none" w:sz="0" w:space="0" w:color="auto"/>
            <w:right w:val="none" w:sz="0" w:space="0" w:color="auto"/>
          </w:divBdr>
          <w:divsChild>
            <w:div w:id="584152586">
              <w:marLeft w:val="0"/>
              <w:marRight w:val="0"/>
              <w:marTop w:val="0"/>
              <w:marBottom w:val="0"/>
              <w:divBdr>
                <w:top w:val="none" w:sz="0" w:space="0" w:color="auto"/>
                <w:left w:val="none" w:sz="0" w:space="0" w:color="auto"/>
                <w:bottom w:val="none" w:sz="0" w:space="0" w:color="auto"/>
                <w:right w:val="none" w:sz="0" w:space="0" w:color="auto"/>
              </w:divBdr>
            </w:div>
          </w:divsChild>
        </w:div>
        <w:div w:id="1792360898">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sChild>
            <w:div w:id="1219783661">
              <w:marLeft w:val="0"/>
              <w:marRight w:val="0"/>
              <w:marTop w:val="0"/>
              <w:marBottom w:val="0"/>
              <w:divBdr>
                <w:top w:val="none" w:sz="0" w:space="0" w:color="auto"/>
                <w:left w:val="none" w:sz="0" w:space="0" w:color="auto"/>
                <w:bottom w:val="none" w:sz="0" w:space="0" w:color="auto"/>
                <w:right w:val="none" w:sz="0" w:space="0" w:color="auto"/>
              </w:divBdr>
            </w:div>
          </w:divsChild>
        </w:div>
        <w:div w:id="366756237">
          <w:marLeft w:val="0"/>
          <w:marRight w:val="0"/>
          <w:marTop w:val="0"/>
          <w:marBottom w:val="0"/>
          <w:divBdr>
            <w:top w:val="none" w:sz="0" w:space="0" w:color="auto"/>
            <w:left w:val="none" w:sz="0" w:space="0" w:color="auto"/>
            <w:bottom w:val="none" w:sz="0" w:space="0" w:color="auto"/>
            <w:right w:val="none" w:sz="0" w:space="0" w:color="auto"/>
          </w:divBdr>
        </w:div>
        <w:div w:id="1535463184">
          <w:marLeft w:val="0"/>
          <w:marRight w:val="0"/>
          <w:marTop w:val="0"/>
          <w:marBottom w:val="0"/>
          <w:divBdr>
            <w:top w:val="none" w:sz="0" w:space="0" w:color="auto"/>
            <w:left w:val="none" w:sz="0" w:space="0" w:color="auto"/>
            <w:bottom w:val="none" w:sz="0" w:space="0" w:color="auto"/>
            <w:right w:val="none" w:sz="0" w:space="0" w:color="auto"/>
          </w:divBdr>
          <w:divsChild>
            <w:div w:id="1800537761">
              <w:marLeft w:val="0"/>
              <w:marRight w:val="0"/>
              <w:marTop w:val="0"/>
              <w:marBottom w:val="0"/>
              <w:divBdr>
                <w:top w:val="none" w:sz="0" w:space="0" w:color="auto"/>
                <w:left w:val="none" w:sz="0" w:space="0" w:color="auto"/>
                <w:bottom w:val="none" w:sz="0" w:space="0" w:color="auto"/>
                <w:right w:val="none" w:sz="0" w:space="0" w:color="auto"/>
              </w:divBdr>
            </w:div>
          </w:divsChild>
        </w:div>
        <w:div w:id="1191409030">
          <w:marLeft w:val="0"/>
          <w:marRight w:val="0"/>
          <w:marTop w:val="0"/>
          <w:marBottom w:val="0"/>
          <w:divBdr>
            <w:top w:val="none" w:sz="0" w:space="0" w:color="auto"/>
            <w:left w:val="none" w:sz="0" w:space="0" w:color="auto"/>
            <w:bottom w:val="none" w:sz="0" w:space="0" w:color="auto"/>
            <w:right w:val="none" w:sz="0" w:space="0" w:color="auto"/>
          </w:divBdr>
        </w:div>
        <w:div w:id="908810940">
          <w:marLeft w:val="0"/>
          <w:marRight w:val="0"/>
          <w:marTop w:val="0"/>
          <w:marBottom w:val="0"/>
          <w:divBdr>
            <w:top w:val="none" w:sz="0" w:space="0" w:color="auto"/>
            <w:left w:val="none" w:sz="0" w:space="0" w:color="auto"/>
            <w:bottom w:val="none" w:sz="0" w:space="0" w:color="auto"/>
            <w:right w:val="none" w:sz="0" w:space="0" w:color="auto"/>
          </w:divBdr>
          <w:divsChild>
            <w:div w:id="821965832">
              <w:marLeft w:val="0"/>
              <w:marRight w:val="0"/>
              <w:marTop w:val="0"/>
              <w:marBottom w:val="0"/>
              <w:divBdr>
                <w:top w:val="none" w:sz="0" w:space="0" w:color="auto"/>
                <w:left w:val="none" w:sz="0" w:space="0" w:color="auto"/>
                <w:bottom w:val="none" w:sz="0" w:space="0" w:color="auto"/>
                <w:right w:val="none" w:sz="0" w:space="0" w:color="auto"/>
              </w:divBdr>
            </w:div>
          </w:divsChild>
        </w:div>
        <w:div w:id="18774895">
          <w:marLeft w:val="0"/>
          <w:marRight w:val="0"/>
          <w:marTop w:val="0"/>
          <w:marBottom w:val="0"/>
          <w:divBdr>
            <w:top w:val="none" w:sz="0" w:space="0" w:color="auto"/>
            <w:left w:val="none" w:sz="0" w:space="0" w:color="auto"/>
            <w:bottom w:val="none" w:sz="0" w:space="0" w:color="auto"/>
            <w:right w:val="none" w:sz="0" w:space="0" w:color="auto"/>
          </w:divBdr>
        </w:div>
        <w:div w:id="808934390">
          <w:marLeft w:val="0"/>
          <w:marRight w:val="0"/>
          <w:marTop w:val="0"/>
          <w:marBottom w:val="0"/>
          <w:divBdr>
            <w:top w:val="none" w:sz="0" w:space="0" w:color="auto"/>
            <w:left w:val="none" w:sz="0" w:space="0" w:color="auto"/>
            <w:bottom w:val="none" w:sz="0" w:space="0" w:color="auto"/>
            <w:right w:val="none" w:sz="0" w:space="0" w:color="auto"/>
          </w:divBdr>
          <w:divsChild>
            <w:div w:id="12730580">
              <w:marLeft w:val="0"/>
              <w:marRight w:val="0"/>
              <w:marTop w:val="0"/>
              <w:marBottom w:val="0"/>
              <w:divBdr>
                <w:top w:val="none" w:sz="0" w:space="0" w:color="auto"/>
                <w:left w:val="none" w:sz="0" w:space="0" w:color="auto"/>
                <w:bottom w:val="none" w:sz="0" w:space="0" w:color="auto"/>
                <w:right w:val="none" w:sz="0" w:space="0" w:color="auto"/>
              </w:divBdr>
            </w:div>
          </w:divsChild>
        </w:div>
        <w:div w:id="70591767">
          <w:marLeft w:val="0"/>
          <w:marRight w:val="0"/>
          <w:marTop w:val="0"/>
          <w:marBottom w:val="0"/>
          <w:divBdr>
            <w:top w:val="none" w:sz="0" w:space="0" w:color="auto"/>
            <w:left w:val="none" w:sz="0" w:space="0" w:color="auto"/>
            <w:bottom w:val="none" w:sz="0" w:space="0" w:color="auto"/>
            <w:right w:val="none" w:sz="0" w:space="0" w:color="auto"/>
          </w:divBdr>
        </w:div>
        <w:div w:id="1899323740">
          <w:marLeft w:val="0"/>
          <w:marRight w:val="0"/>
          <w:marTop w:val="0"/>
          <w:marBottom w:val="0"/>
          <w:divBdr>
            <w:top w:val="none" w:sz="0" w:space="0" w:color="auto"/>
            <w:left w:val="none" w:sz="0" w:space="0" w:color="auto"/>
            <w:bottom w:val="none" w:sz="0" w:space="0" w:color="auto"/>
            <w:right w:val="none" w:sz="0" w:space="0" w:color="auto"/>
          </w:divBdr>
          <w:divsChild>
            <w:div w:id="118691811">
              <w:marLeft w:val="0"/>
              <w:marRight w:val="0"/>
              <w:marTop w:val="0"/>
              <w:marBottom w:val="0"/>
              <w:divBdr>
                <w:top w:val="none" w:sz="0" w:space="0" w:color="auto"/>
                <w:left w:val="none" w:sz="0" w:space="0" w:color="auto"/>
                <w:bottom w:val="none" w:sz="0" w:space="0" w:color="auto"/>
                <w:right w:val="none" w:sz="0" w:space="0" w:color="auto"/>
              </w:divBdr>
            </w:div>
          </w:divsChild>
        </w:div>
        <w:div w:id="83048589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sChild>
            <w:div w:id="1648972816">
              <w:marLeft w:val="0"/>
              <w:marRight w:val="0"/>
              <w:marTop w:val="0"/>
              <w:marBottom w:val="0"/>
              <w:divBdr>
                <w:top w:val="none" w:sz="0" w:space="0" w:color="auto"/>
                <w:left w:val="none" w:sz="0" w:space="0" w:color="auto"/>
                <w:bottom w:val="none" w:sz="0" w:space="0" w:color="auto"/>
                <w:right w:val="none" w:sz="0" w:space="0" w:color="auto"/>
              </w:divBdr>
            </w:div>
          </w:divsChild>
        </w:div>
        <w:div w:id="1599675410">
          <w:marLeft w:val="0"/>
          <w:marRight w:val="0"/>
          <w:marTop w:val="300"/>
          <w:marBottom w:val="0"/>
          <w:divBdr>
            <w:top w:val="none" w:sz="0" w:space="0" w:color="auto"/>
            <w:left w:val="none" w:sz="0" w:space="0" w:color="auto"/>
            <w:bottom w:val="none" w:sz="0" w:space="0" w:color="auto"/>
            <w:right w:val="none" w:sz="0" w:space="0" w:color="auto"/>
          </w:divBdr>
          <w:divsChild>
            <w:div w:id="45103991">
              <w:marLeft w:val="0"/>
              <w:marRight w:val="0"/>
              <w:marTop w:val="0"/>
              <w:marBottom w:val="0"/>
              <w:divBdr>
                <w:top w:val="none" w:sz="0" w:space="0" w:color="auto"/>
                <w:left w:val="none" w:sz="0" w:space="0" w:color="auto"/>
                <w:bottom w:val="none" w:sz="0" w:space="0" w:color="auto"/>
                <w:right w:val="none" w:sz="0" w:space="0" w:color="auto"/>
              </w:divBdr>
              <w:divsChild>
                <w:div w:id="12440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322332">
          <w:marLeft w:val="0"/>
          <w:marRight w:val="0"/>
          <w:marTop w:val="300"/>
          <w:marBottom w:val="0"/>
          <w:divBdr>
            <w:top w:val="none" w:sz="0" w:space="0" w:color="auto"/>
            <w:left w:val="none" w:sz="0" w:space="0" w:color="auto"/>
            <w:bottom w:val="none" w:sz="0" w:space="0" w:color="auto"/>
            <w:right w:val="none" w:sz="0" w:space="0" w:color="auto"/>
          </w:divBdr>
          <w:divsChild>
            <w:div w:id="577786274">
              <w:marLeft w:val="0"/>
              <w:marRight w:val="0"/>
              <w:marTop w:val="0"/>
              <w:marBottom w:val="0"/>
              <w:divBdr>
                <w:top w:val="none" w:sz="0" w:space="0" w:color="auto"/>
                <w:left w:val="none" w:sz="0" w:space="0" w:color="auto"/>
                <w:bottom w:val="none" w:sz="0" w:space="0" w:color="auto"/>
                <w:right w:val="none" w:sz="0" w:space="0" w:color="auto"/>
              </w:divBdr>
              <w:divsChild>
                <w:div w:id="1927419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272052">
          <w:marLeft w:val="0"/>
          <w:marRight w:val="0"/>
          <w:marTop w:val="300"/>
          <w:marBottom w:val="0"/>
          <w:divBdr>
            <w:top w:val="none" w:sz="0" w:space="0" w:color="auto"/>
            <w:left w:val="none" w:sz="0" w:space="0" w:color="auto"/>
            <w:bottom w:val="none" w:sz="0" w:space="0" w:color="auto"/>
            <w:right w:val="none" w:sz="0" w:space="0" w:color="auto"/>
          </w:divBdr>
          <w:divsChild>
            <w:div w:id="1480465796">
              <w:marLeft w:val="0"/>
              <w:marRight w:val="0"/>
              <w:marTop w:val="0"/>
              <w:marBottom w:val="0"/>
              <w:divBdr>
                <w:top w:val="none" w:sz="0" w:space="0" w:color="auto"/>
                <w:left w:val="none" w:sz="0" w:space="0" w:color="auto"/>
                <w:bottom w:val="none" w:sz="0" w:space="0" w:color="auto"/>
                <w:right w:val="none" w:sz="0" w:space="0" w:color="auto"/>
              </w:divBdr>
              <w:divsChild>
                <w:div w:id="697507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6420">
          <w:marLeft w:val="0"/>
          <w:marRight w:val="0"/>
          <w:marTop w:val="300"/>
          <w:marBottom w:val="0"/>
          <w:divBdr>
            <w:top w:val="none" w:sz="0" w:space="0" w:color="auto"/>
            <w:left w:val="none" w:sz="0" w:space="0" w:color="auto"/>
            <w:bottom w:val="none" w:sz="0" w:space="0" w:color="auto"/>
            <w:right w:val="none" w:sz="0" w:space="0" w:color="auto"/>
          </w:divBdr>
          <w:divsChild>
            <w:div w:id="417020099">
              <w:marLeft w:val="0"/>
              <w:marRight w:val="0"/>
              <w:marTop w:val="0"/>
              <w:marBottom w:val="0"/>
              <w:divBdr>
                <w:top w:val="none" w:sz="0" w:space="0" w:color="auto"/>
                <w:left w:val="none" w:sz="0" w:space="0" w:color="auto"/>
                <w:bottom w:val="none" w:sz="0" w:space="0" w:color="auto"/>
                <w:right w:val="none" w:sz="0" w:space="0" w:color="auto"/>
              </w:divBdr>
              <w:divsChild>
                <w:div w:id="1976594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 w:id="338584631">
          <w:marLeft w:val="0"/>
          <w:marRight w:val="0"/>
          <w:marTop w:val="0"/>
          <w:marBottom w:val="0"/>
          <w:divBdr>
            <w:top w:val="none" w:sz="0" w:space="0" w:color="auto"/>
            <w:left w:val="none" w:sz="0" w:space="0" w:color="auto"/>
            <w:bottom w:val="none" w:sz="0" w:space="0" w:color="auto"/>
            <w:right w:val="none" w:sz="0" w:space="0" w:color="auto"/>
          </w:divBdr>
        </w:div>
        <w:div w:id="598879408">
          <w:marLeft w:val="0"/>
          <w:marRight w:val="0"/>
          <w:marTop w:val="300"/>
          <w:marBottom w:val="0"/>
          <w:divBdr>
            <w:top w:val="none" w:sz="0" w:space="0" w:color="auto"/>
            <w:left w:val="none" w:sz="0" w:space="0" w:color="auto"/>
            <w:bottom w:val="none" w:sz="0" w:space="0" w:color="auto"/>
            <w:right w:val="none" w:sz="0" w:space="0" w:color="auto"/>
          </w:divBdr>
          <w:divsChild>
            <w:div w:id="1024096198">
              <w:marLeft w:val="0"/>
              <w:marRight w:val="0"/>
              <w:marTop w:val="0"/>
              <w:marBottom w:val="0"/>
              <w:divBdr>
                <w:top w:val="none" w:sz="0" w:space="0" w:color="auto"/>
                <w:left w:val="none" w:sz="0" w:space="0" w:color="auto"/>
                <w:bottom w:val="none" w:sz="0" w:space="0" w:color="auto"/>
                <w:right w:val="none" w:sz="0" w:space="0" w:color="auto"/>
              </w:divBdr>
              <w:divsChild>
                <w:div w:id="1495949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7129803">
          <w:marLeft w:val="0"/>
          <w:marRight w:val="0"/>
          <w:marTop w:val="0"/>
          <w:marBottom w:val="0"/>
          <w:divBdr>
            <w:top w:val="none" w:sz="0" w:space="0" w:color="auto"/>
            <w:left w:val="none" w:sz="0" w:space="0" w:color="auto"/>
            <w:bottom w:val="none" w:sz="0" w:space="0" w:color="auto"/>
            <w:right w:val="none" w:sz="0" w:space="0" w:color="auto"/>
          </w:divBdr>
          <w:divsChild>
            <w:div w:id="558128219">
              <w:marLeft w:val="0"/>
              <w:marRight w:val="0"/>
              <w:marTop w:val="0"/>
              <w:marBottom w:val="0"/>
              <w:divBdr>
                <w:top w:val="none" w:sz="0" w:space="0" w:color="auto"/>
                <w:left w:val="none" w:sz="0" w:space="0" w:color="auto"/>
                <w:bottom w:val="none" w:sz="0" w:space="0" w:color="auto"/>
                <w:right w:val="none" w:sz="0" w:space="0" w:color="auto"/>
              </w:divBdr>
            </w:div>
          </w:divsChild>
        </w:div>
        <w:div w:id="800419861">
          <w:marLeft w:val="0"/>
          <w:marRight w:val="0"/>
          <w:marTop w:val="0"/>
          <w:marBottom w:val="0"/>
          <w:divBdr>
            <w:top w:val="none" w:sz="0" w:space="0" w:color="auto"/>
            <w:left w:val="none" w:sz="0" w:space="0" w:color="auto"/>
            <w:bottom w:val="none" w:sz="0" w:space="0" w:color="auto"/>
            <w:right w:val="none" w:sz="0" w:space="0" w:color="auto"/>
          </w:divBdr>
          <w:divsChild>
            <w:div w:id="1260257381">
              <w:marLeft w:val="0"/>
              <w:marRight w:val="0"/>
              <w:marTop w:val="0"/>
              <w:marBottom w:val="0"/>
              <w:divBdr>
                <w:top w:val="none" w:sz="0" w:space="0" w:color="auto"/>
                <w:left w:val="none" w:sz="0" w:space="0" w:color="auto"/>
                <w:bottom w:val="none" w:sz="0" w:space="0" w:color="auto"/>
                <w:right w:val="none" w:sz="0" w:space="0" w:color="auto"/>
              </w:divBdr>
            </w:div>
          </w:divsChild>
        </w:div>
        <w:div w:id="995034336">
          <w:marLeft w:val="0"/>
          <w:marRight w:val="0"/>
          <w:marTop w:val="0"/>
          <w:marBottom w:val="0"/>
          <w:divBdr>
            <w:top w:val="none" w:sz="0" w:space="0" w:color="auto"/>
            <w:left w:val="none" w:sz="0" w:space="0" w:color="auto"/>
            <w:bottom w:val="none" w:sz="0" w:space="0" w:color="auto"/>
            <w:right w:val="none" w:sz="0" w:space="0" w:color="auto"/>
          </w:divBdr>
        </w:div>
        <w:div w:id="1174957045">
          <w:marLeft w:val="0"/>
          <w:marRight w:val="0"/>
          <w:marTop w:val="0"/>
          <w:marBottom w:val="0"/>
          <w:divBdr>
            <w:top w:val="none" w:sz="0" w:space="0" w:color="auto"/>
            <w:left w:val="none" w:sz="0" w:space="0" w:color="auto"/>
            <w:bottom w:val="none" w:sz="0" w:space="0" w:color="auto"/>
            <w:right w:val="none" w:sz="0" w:space="0" w:color="auto"/>
          </w:divBdr>
        </w:div>
        <w:div w:id="1193496654">
          <w:marLeft w:val="0"/>
          <w:marRight w:val="0"/>
          <w:marTop w:val="0"/>
          <w:marBottom w:val="0"/>
          <w:divBdr>
            <w:top w:val="none" w:sz="0" w:space="0" w:color="auto"/>
            <w:left w:val="none" w:sz="0" w:space="0" w:color="auto"/>
            <w:bottom w:val="none" w:sz="0" w:space="0" w:color="auto"/>
            <w:right w:val="none" w:sz="0" w:space="0" w:color="auto"/>
          </w:divBdr>
        </w:div>
        <w:div w:id="1418483541">
          <w:marLeft w:val="0"/>
          <w:marRight w:val="0"/>
          <w:marTop w:val="0"/>
          <w:marBottom w:val="0"/>
          <w:divBdr>
            <w:top w:val="none" w:sz="0" w:space="0" w:color="auto"/>
            <w:left w:val="none" w:sz="0" w:space="0" w:color="auto"/>
            <w:bottom w:val="none" w:sz="0" w:space="0" w:color="auto"/>
            <w:right w:val="none" w:sz="0" w:space="0" w:color="auto"/>
          </w:divBdr>
          <w:divsChild>
            <w:div w:id="1350258639">
              <w:marLeft w:val="0"/>
              <w:marRight w:val="0"/>
              <w:marTop w:val="0"/>
              <w:marBottom w:val="0"/>
              <w:divBdr>
                <w:top w:val="none" w:sz="0" w:space="0" w:color="auto"/>
                <w:left w:val="none" w:sz="0" w:space="0" w:color="auto"/>
                <w:bottom w:val="none" w:sz="0" w:space="0" w:color="auto"/>
                <w:right w:val="none" w:sz="0" w:space="0" w:color="auto"/>
              </w:divBdr>
            </w:div>
          </w:divsChild>
        </w:div>
        <w:div w:id="1489131985">
          <w:marLeft w:val="0"/>
          <w:marRight w:val="0"/>
          <w:marTop w:val="0"/>
          <w:marBottom w:val="0"/>
          <w:divBdr>
            <w:top w:val="none" w:sz="0" w:space="0" w:color="auto"/>
            <w:left w:val="none" w:sz="0" w:space="0" w:color="auto"/>
            <w:bottom w:val="none" w:sz="0" w:space="0" w:color="auto"/>
            <w:right w:val="none" w:sz="0" w:space="0" w:color="auto"/>
          </w:divBdr>
        </w:div>
        <w:div w:id="1620339628">
          <w:marLeft w:val="0"/>
          <w:marRight w:val="0"/>
          <w:marTop w:val="0"/>
          <w:marBottom w:val="0"/>
          <w:divBdr>
            <w:top w:val="none" w:sz="0" w:space="0" w:color="auto"/>
            <w:left w:val="none" w:sz="0" w:space="0" w:color="auto"/>
            <w:bottom w:val="none" w:sz="0" w:space="0" w:color="auto"/>
            <w:right w:val="none" w:sz="0" w:space="0" w:color="auto"/>
          </w:divBdr>
          <w:divsChild>
            <w:div w:id="1096244596">
              <w:marLeft w:val="0"/>
              <w:marRight w:val="0"/>
              <w:marTop w:val="0"/>
              <w:marBottom w:val="0"/>
              <w:divBdr>
                <w:top w:val="none" w:sz="0" w:space="0" w:color="auto"/>
                <w:left w:val="none" w:sz="0" w:space="0" w:color="auto"/>
                <w:bottom w:val="none" w:sz="0" w:space="0" w:color="auto"/>
                <w:right w:val="none" w:sz="0" w:space="0" w:color="auto"/>
              </w:divBdr>
            </w:div>
          </w:divsChild>
        </w:div>
        <w:div w:id="1639410331">
          <w:marLeft w:val="0"/>
          <w:marRight w:val="0"/>
          <w:marTop w:val="300"/>
          <w:marBottom w:val="0"/>
          <w:divBdr>
            <w:top w:val="none" w:sz="0" w:space="0" w:color="auto"/>
            <w:left w:val="none" w:sz="0" w:space="0" w:color="auto"/>
            <w:bottom w:val="none" w:sz="0" w:space="0" w:color="auto"/>
            <w:right w:val="none" w:sz="0" w:space="0" w:color="auto"/>
          </w:divBdr>
          <w:divsChild>
            <w:div w:id="1201935854">
              <w:marLeft w:val="0"/>
              <w:marRight w:val="0"/>
              <w:marTop w:val="0"/>
              <w:marBottom w:val="0"/>
              <w:divBdr>
                <w:top w:val="none" w:sz="0" w:space="0" w:color="auto"/>
                <w:left w:val="none" w:sz="0" w:space="0" w:color="auto"/>
                <w:bottom w:val="none" w:sz="0" w:space="0" w:color="auto"/>
                <w:right w:val="none" w:sz="0" w:space="0" w:color="auto"/>
              </w:divBdr>
              <w:divsChild>
                <w:div w:id="239826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02496">
          <w:marLeft w:val="0"/>
          <w:marRight w:val="0"/>
          <w:marTop w:val="0"/>
          <w:marBottom w:val="0"/>
          <w:divBdr>
            <w:top w:val="none" w:sz="0" w:space="0" w:color="auto"/>
            <w:left w:val="none" w:sz="0" w:space="0" w:color="auto"/>
            <w:bottom w:val="none" w:sz="0" w:space="0" w:color="auto"/>
            <w:right w:val="none" w:sz="0" w:space="0" w:color="auto"/>
          </w:divBdr>
          <w:divsChild>
            <w:div w:id="898246741">
              <w:marLeft w:val="0"/>
              <w:marRight w:val="0"/>
              <w:marTop w:val="0"/>
              <w:marBottom w:val="0"/>
              <w:divBdr>
                <w:top w:val="none" w:sz="0" w:space="0" w:color="auto"/>
                <w:left w:val="none" w:sz="0" w:space="0" w:color="auto"/>
                <w:bottom w:val="none" w:sz="0" w:space="0" w:color="auto"/>
                <w:right w:val="none" w:sz="0" w:space="0" w:color="auto"/>
              </w:divBdr>
            </w:div>
          </w:divsChild>
        </w:div>
        <w:div w:id="1818107032">
          <w:marLeft w:val="0"/>
          <w:marRight w:val="0"/>
          <w:marTop w:val="0"/>
          <w:marBottom w:val="0"/>
          <w:divBdr>
            <w:top w:val="none" w:sz="0" w:space="0" w:color="auto"/>
            <w:left w:val="none" w:sz="0" w:space="0" w:color="auto"/>
            <w:bottom w:val="none" w:sz="0" w:space="0" w:color="auto"/>
            <w:right w:val="none" w:sz="0" w:space="0" w:color="auto"/>
          </w:divBdr>
          <w:divsChild>
            <w:div w:id="900210026">
              <w:marLeft w:val="0"/>
              <w:marRight w:val="0"/>
              <w:marTop w:val="0"/>
              <w:marBottom w:val="0"/>
              <w:divBdr>
                <w:top w:val="none" w:sz="0" w:space="0" w:color="auto"/>
                <w:left w:val="none" w:sz="0" w:space="0" w:color="auto"/>
                <w:bottom w:val="none" w:sz="0" w:space="0" w:color="auto"/>
                <w:right w:val="none" w:sz="0" w:space="0" w:color="auto"/>
              </w:divBdr>
            </w:div>
          </w:divsChild>
        </w:div>
        <w:div w:id="1856191907">
          <w:marLeft w:val="0"/>
          <w:marRight w:val="0"/>
          <w:marTop w:val="0"/>
          <w:marBottom w:val="0"/>
          <w:divBdr>
            <w:top w:val="none" w:sz="0" w:space="0" w:color="auto"/>
            <w:left w:val="none" w:sz="0" w:space="0" w:color="auto"/>
            <w:bottom w:val="none" w:sz="0" w:space="0" w:color="auto"/>
            <w:right w:val="none" w:sz="0" w:space="0" w:color="auto"/>
          </w:divBdr>
        </w:div>
        <w:div w:id="1925649104">
          <w:marLeft w:val="0"/>
          <w:marRight w:val="0"/>
          <w:marTop w:val="0"/>
          <w:marBottom w:val="0"/>
          <w:divBdr>
            <w:top w:val="none" w:sz="0" w:space="0" w:color="auto"/>
            <w:left w:val="none" w:sz="0" w:space="0" w:color="auto"/>
            <w:bottom w:val="none" w:sz="0" w:space="0" w:color="auto"/>
            <w:right w:val="none" w:sz="0" w:space="0" w:color="auto"/>
          </w:divBdr>
          <w:divsChild>
            <w:div w:id="453837357">
              <w:marLeft w:val="0"/>
              <w:marRight w:val="0"/>
              <w:marTop w:val="0"/>
              <w:marBottom w:val="0"/>
              <w:divBdr>
                <w:top w:val="none" w:sz="0" w:space="0" w:color="auto"/>
                <w:left w:val="none" w:sz="0" w:space="0" w:color="auto"/>
                <w:bottom w:val="none" w:sz="0" w:space="0" w:color="auto"/>
                <w:right w:val="none" w:sz="0" w:space="0" w:color="auto"/>
              </w:divBdr>
            </w:div>
          </w:divsChild>
        </w:div>
        <w:div w:id="2016569618">
          <w:marLeft w:val="0"/>
          <w:marRight w:val="0"/>
          <w:marTop w:val="300"/>
          <w:marBottom w:val="0"/>
          <w:divBdr>
            <w:top w:val="none" w:sz="0" w:space="0" w:color="auto"/>
            <w:left w:val="none" w:sz="0" w:space="0" w:color="auto"/>
            <w:bottom w:val="none" w:sz="0" w:space="0" w:color="auto"/>
            <w:right w:val="none" w:sz="0" w:space="0" w:color="auto"/>
          </w:divBdr>
          <w:divsChild>
            <w:div w:id="1873229023">
              <w:marLeft w:val="0"/>
              <w:marRight w:val="0"/>
              <w:marTop w:val="0"/>
              <w:marBottom w:val="0"/>
              <w:divBdr>
                <w:top w:val="none" w:sz="0" w:space="0" w:color="auto"/>
                <w:left w:val="none" w:sz="0" w:space="0" w:color="auto"/>
                <w:bottom w:val="none" w:sz="0" w:space="0" w:color="auto"/>
                <w:right w:val="none" w:sz="0" w:space="0" w:color="auto"/>
              </w:divBdr>
              <w:divsChild>
                <w:div w:id="1580483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300433">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sChild>
        <w:div w:id="199124766">
          <w:marLeft w:val="0"/>
          <w:marRight w:val="0"/>
          <w:marTop w:val="0"/>
          <w:marBottom w:val="0"/>
          <w:divBdr>
            <w:top w:val="none" w:sz="0" w:space="0" w:color="auto"/>
            <w:left w:val="none" w:sz="0" w:space="0" w:color="auto"/>
            <w:bottom w:val="none" w:sz="0" w:space="0" w:color="auto"/>
            <w:right w:val="none" w:sz="0" w:space="0" w:color="auto"/>
          </w:divBdr>
          <w:divsChild>
            <w:div w:id="1243760755">
              <w:marLeft w:val="0"/>
              <w:marRight w:val="0"/>
              <w:marTop w:val="0"/>
              <w:marBottom w:val="0"/>
              <w:divBdr>
                <w:top w:val="none" w:sz="0" w:space="0" w:color="auto"/>
                <w:left w:val="none" w:sz="0" w:space="0" w:color="auto"/>
                <w:bottom w:val="none" w:sz="0" w:space="0" w:color="auto"/>
                <w:right w:val="none" w:sz="0" w:space="0" w:color="auto"/>
              </w:divBdr>
            </w:div>
          </w:divsChild>
        </w:div>
        <w:div w:id="225183753">
          <w:marLeft w:val="0"/>
          <w:marRight w:val="0"/>
          <w:marTop w:val="0"/>
          <w:marBottom w:val="0"/>
          <w:divBdr>
            <w:top w:val="none" w:sz="0" w:space="0" w:color="auto"/>
            <w:left w:val="none" w:sz="0" w:space="0" w:color="auto"/>
            <w:bottom w:val="none" w:sz="0" w:space="0" w:color="auto"/>
            <w:right w:val="none" w:sz="0" w:space="0" w:color="auto"/>
          </w:divBdr>
        </w:div>
        <w:div w:id="267389713">
          <w:marLeft w:val="0"/>
          <w:marRight w:val="0"/>
          <w:marTop w:val="0"/>
          <w:marBottom w:val="0"/>
          <w:divBdr>
            <w:top w:val="none" w:sz="0" w:space="0" w:color="auto"/>
            <w:left w:val="none" w:sz="0" w:space="0" w:color="auto"/>
            <w:bottom w:val="none" w:sz="0" w:space="0" w:color="auto"/>
            <w:right w:val="none" w:sz="0" w:space="0" w:color="auto"/>
          </w:divBdr>
        </w:div>
        <w:div w:id="459570207">
          <w:marLeft w:val="0"/>
          <w:marRight w:val="0"/>
          <w:marTop w:val="300"/>
          <w:marBottom w:val="0"/>
          <w:divBdr>
            <w:top w:val="none" w:sz="0" w:space="0" w:color="auto"/>
            <w:left w:val="none" w:sz="0" w:space="0" w:color="auto"/>
            <w:bottom w:val="none" w:sz="0" w:space="0" w:color="auto"/>
            <w:right w:val="none" w:sz="0" w:space="0" w:color="auto"/>
          </w:divBdr>
          <w:divsChild>
            <w:div w:id="888105652">
              <w:marLeft w:val="0"/>
              <w:marRight w:val="0"/>
              <w:marTop w:val="0"/>
              <w:marBottom w:val="0"/>
              <w:divBdr>
                <w:top w:val="none" w:sz="0" w:space="0" w:color="auto"/>
                <w:left w:val="none" w:sz="0" w:space="0" w:color="auto"/>
                <w:bottom w:val="none" w:sz="0" w:space="0" w:color="auto"/>
                <w:right w:val="none" w:sz="0" w:space="0" w:color="auto"/>
              </w:divBdr>
              <w:divsChild>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453182">
          <w:marLeft w:val="0"/>
          <w:marRight w:val="0"/>
          <w:marTop w:val="0"/>
          <w:marBottom w:val="0"/>
          <w:divBdr>
            <w:top w:val="none" w:sz="0" w:space="0" w:color="auto"/>
            <w:left w:val="none" w:sz="0" w:space="0" w:color="auto"/>
            <w:bottom w:val="none" w:sz="0" w:space="0" w:color="auto"/>
            <w:right w:val="none" w:sz="0" w:space="0" w:color="auto"/>
          </w:divBdr>
          <w:divsChild>
            <w:div w:id="1634631233">
              <w:marLeft w:val="0"/>
              <w:marRight w:val="0"/>
              <w:marTop w:val="0"/>
              <w:marBottom w:val="0"/>
              <w:divBdr>
                <w:top w:val="none" w:sz="0" w:space="0" w:color="auto"/>
                <w:left w:val="none" w:sz="0" w:space="0" w:color="auto"/>
                <w:bottom w:val="none" w:sz="0" w:space="0" w:color="auto"/>
                <w:right w:val="none" w:sz="0" w:space="0" w:color="auto"/>
              </w:divBdr>
            </w:div>
          </w:divsChild>
        </w:div>
        <w:div w:id="641815122">
          <w:marLeft w:val="0"/>
          <w:marRight w:val="0"/>
          <w:marTop w:val="0"/>
          <w:marBottom w:val="0"/>
          <w:divBdr>
            <w:top w:val="none" w:sz="0" w:space="0" w:color="auto"/>
            <w:left w:val="none" w:sz="0" w:space="0" w:color="auto"/>
            <w:bottom w:val="none" w:sz="0" w:space="0" w:color="auto"/>
            <w:right w:val="none" w:sz="0" w:space="0" w:color="auto"/>
          </w:divBdr>
          <w:divsChild>
            <w:div w:id="663320765">
              <w:marLeft w:val="0"/>
              <w:marRight w:val="0"/>
              <w:marTop w:val="0"/>
              <w:marBottom w:val="0"/>
              <w:divBdr>
                <w:top w:val="none" w:sz="0" w:space="0" w:color="auto"/>
                <w:left w:val="none" w:sz="0" w:space="0" w:color="auto"/>
                <w:bottom w:val="none" w:sz="0" w:space="0" w:color="auto"/>
                <w:right w:val="none" w:sz="0" w:space="0" w:color="auto"/>
              </w:divBdr>
            </w:div>
          </w:divsChild>
        </w:div>
        <w:div w:id="815494931">
          <w:marLeft w:val="0"/>
          <w:marRight w:val="0"/>
          <w:marTop w:val="0"/>
          <w:marBottom w:val="0"/>
          <w:divBdr>
            <w:top w:val="none" w:sz="0" w:space="0" w:color="auto"/>
            <w:left w:val="none" w:sz="0" w:space="0" w:color="auto"/>
            <w:bottom w:val="none" w:sz="0" w:space="0" w:color="auto"/>
            <w:right w:val="none" w:sz="0" w:space="0" w:color="auto"/>
          </w:divBdr>
          <w:divsChild>
            <w:div w:id="1424883973">
              <w:marLeft w:val="0"/>
              <w:marRight w:val="0"/>
              <w:marTop w:val="0"/>
              <w:marBottom w:val="0"/>
              <w:divBdr>
                <w:top w:val="none" w:sz="0" w:space="0" w:color="auto"/>
                <w:left w:val="none" w:sz="0" w:space="0" w:color="auto"/>
                <w:bottom w:val="none" w:sz="0" w:space="0" w:color="auto"/>
                <w:right w:val="none" w:sz="0" w:space="0" w:color="auto"/>
              </w:divBdr>
            </w:div>
          </w:divsChild>
        </w:div>
        <w:div w:id="853809336">
          <w:marLeft w:val="0"/>
          <w:marRight w:val="0"/>
          <w:marTop w:val="0"/>
          <w:marBottom w:val="0"/>
          <w:divBdr>
            <w:top w:val="none" w:sz="0" w:space="0" w:color="auto"/>
            <w:left w:val="none" w:sz="0" w:space="0" w:color="auto"/>
            <w:bottom w:val="none" w:sz="0" w:space="0" w:color="auto"/>
            <w:right w:val="none" w:sz="0" w:space="0" w:color="auto"/>
          </w:divBdr>
        </w:div>
        <w:div w:id="862284107">
          <w:marLeft w:val="0"/>
          <w:marRight w:val="0"/>
          <w:marTop w:val="300"/>
          <w:marBottom w:val="0"/>
          <w:divBdr>
            <w:top w:val="none" w:sz="0" w:space="0" w:color="auto"/>
            <w:left w:val="none" w:sz="0" w:space="0" w:color="auto"/>
            <w:bottom w:val="none" w:sz="0" w:space="0" w:color="auto"/>
            <w:right w:val="none" w:sz="0" w:space="0" w:color="auto"/>
          </w:divBdr>
          <w:divsChild>
            <w:div w:id="410273204">
              <w:marLeft w:val="0"/>
              <w:marRight w:val="0"/>
              <w:marTop w:val="0"/>
              <w:marBottom w:val="0"/>
              <w:divBdr>
                <w:top w:val="none" w:sz="0" w:space="0" w:color="auto"/>
                <w:left w:val="none" w:sz="0" w:space="0" w:color="auto"/>
                <w:bottom w:val="none" w:sz="0" w:space="0" w:color="auto"/>
                <w:right w:val="none" w:sz="0" w:space="0" w:color="auto"/>
              </w:divBdr>
              <w:divsChild>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76223">
          <w:marLeft w:val="0"/>
          <w:marRight w:val="0"/>
          <w:marTop w:val="0"/>
          <w:marBottom w:val="0"/>
          <w:divBdr>
            <w:top w:val="none" w:sz="0" w:space="0" w:color="auto"/>
            <w:left w:val="none" w:sz="0" w:space="0" w:color="auto"/>
            <w:bottom w:val="none" w:sz="0" w:space="0" w:color="auto"/>
            <w:right w:val="none" w:sz="0" w:space="0" w:color="auto"/>
          </w:divBdr>
          <w:divsChild>
            <w:div w:id="1360623486">
              <w:marLeft w:val="0"/>
              <w:marRight w:val="0"/>
              <w:marTop w:val="0"/>
              <w:marBottom w:val="0"/>
              <w:divBdr>
                <w:top w:val="none" w:sz="0" w:space="0" w:color="auto"/>
                <w:left w:val="none" w:sz="0" w:space="0" w:color="auto"/>
                <w:bottom w:val="none" w:sz="0" w:space="0" w:color="auto"/>
                <w:right w:val="none" w:sz="0" w:space="0" w:color="auto"/>
              </w:divBdr>
            </w:div>
          </w:divsChild>
        </w:div>
        <w:div w:id="945700320">
          <w:marLeft w:val="0"/>
          <w:marRight w:val="0"/>
          <w:marTop w:val="0"/>
          <w:marBottom w:val="0"/>
          <w:divBdr>
            <w:top w:val="none" w:sz="0" w:space="0" w:color="auto"/>
            <w:left w:val="none" w:sz="0" w:space="0" w:color="auto"/>
            <w:bottom w:val="none" w:sz="0" w:space="0" w:color="auto"/>
            <w:right w:val="none" w:sz="0" w:space="0" w:color="auto"/>
          </w:divBdr>
        </w:div>
        <w:div w:id="1029987777">
          <w:marLeft w:val="0"/>
          <w:marRight w:val="0"/>
          <w:marTop w:val="0"/>
          <w:marBottom w:val="0"/>
          <w:divBdr>
            <w:top w:val="none" w:sz="0" w:space="0" w:color="auto"/>
            <w:left w:val="none" w:sz="0" w:space="0" w:color="auto"/>
            <w:bottom w:val="none" w:sz="0" w:space="0" w:color="auto"/>
            <w:right w:val="none" w:sz="0" w:space="0" w:color="auto"/>
          </w:divBdr>
        </w:div>
        <w:div w:id="1041368773">
          <w:marLeft w:val="0"/>
          <w:marRight w:val="0"/>
          <w:marTop w:val="0"/>
          <w:marBottom w:val="0"/>
          <w:divBdr>
            <w:top w:val="none" w:sz="0" w:space="0" w:color="auto"/>
            <w:left w:val="none" w:sz="0" w:space="0" w:color="auto"/>
            <w:bottom w:val="none" w:sz="0" w:space="0" w:color="auto"/>
            <w:right w:val="none" w:sz="0" w:space="0" w:color="auto"/>
          </w:divBdr>
          <w:divsChild>
            <w:div w:id="1057246231">
              <w:marLeft w:val="0"/>
              <w:marRight w:val="0"/>
              <w:marTop w:val="0"/>
              <w:marBottom w:val="0"/>
              <w:divBdr>
                <w:top w:val="none" w:sz="0" w:space="0" w:color="auto"/>
                <w:left w:val="none" w:sz="0" w:space="0" w:color="auto"/>
                <w:bottom w:val="none" w:sz="0" w:space="0" w:color="auto"/>
                <w:right w:val="none" w:sz="0" w:space="0" w:color="auto"/>
              </w:divBdr>
            </w:div>
          </w:divsChild>
        </w:div>
        <w:div w:id="1112285069">
          <w:marLeft w:val="0"/>
          <w:marRight w:val="0"/>
          <w:marTop w:val="0"/>
          <w:marBottom w:val="0"/>
          <w:divBdr>
            <w:top w:val="none" w:sz="0" w:space="0" w:color="auto"/>
            <w:left w:val="none" w:sz="0" w:space="0" w:color="auto"/>
            <w:bottom w:val="none" w:sz="0" w:space="0" w:color="auto"/>
            <w:right w:val="none" w:sz="0" w:space="0" w:color="auto"/>
          </w:divBdr>
        </w:div>
        <w:div w:id="1304700379">
          <w:marLeft w:val="0"/>
          <w:marRight w:val="0"/>
          <w:marTop w:val="300"/>
          <w:marBottom w:val="0"/>
          <w:divBdr>
            <w:top w:val="none" w:sz="0" w:space="0" w:color="auto"/>
            <w:left w:val="none" w:sz="0" w:space="0" w:color="auto"/>
            <w:bottom w:val="none" w:sz="0" w:space="0" w:color="auto"/>
            <w:right w:val="none" w:sz="0" w:space="0" w:color="auto"/>
          </w:divBdr>
          <w:divsChild>
            <w:div w:id="1084759945">
              <w:marLeft w:val="0"/>
              <w:marRight w:val="0"/>
              <w:marTop w:val="0"/>
              <w:marBottom w:val="0"/>
              <w:divBdr>
                <w:top w:val="none" w:sz="0" w:space="0" w:color="auto"/>
                <w:left w:val="none" w:sz="0" w:space="0" w:color="auto"/>
                <w:bottom w:val="none" w:sz="0" w:space="0" w:color="auto"/>
                <w:right w:val="none" w:sz="0" w:space="0" w:color="auto"/>
              </w:divBdr>
              <w:divsChild>
                <w:div w:id="159300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116340">
          <w:marLeft w:val="0"/>
          <w:marRight w:val="0"/>
          <w:marTop w:val="300"/>
          <w:marBottom w:val="0"/>
          <w:divBdr>
            <w:top w:val="none" w:sz="0" w:space="0" w:color="auto"/>
            <w:left w:val="none" w:sz="0" w:space="0" w:color="auto"/>
            <w:bottom w:val="none" w:sz="0" w:space="0" w:color="auto"/>
            <w:right w:val="none" w:sz="0" w:space="0" w:color="auto"/>
          </w:divBdr>
          <w:divsChild>
            <w:div w:id="2035030053">
              <w:marLeft w:val="0"/>
              <w:marRight w:val="0"/>
              <w:marTop w:val="0"/>
              <w:marBottom w:val="0"/>
              <w:divBdr>
                <w:top w:val="none" w:sz="0" w:space="0" w:color="auto"/>
                <w:left w:val="none" w:sz="0" w:space="0" w:color="auto"/>
                <w:bottom w:val="none" w:sz="0" w:space="0" w:color="auto"/>
                <w:right w:val="none" w:sz="0" w:space="0" w:color="auto"/>
              </w:divBdr>
              <w:divsChild>
                <w:div w:id="1660841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0197">
          <w:marLeft w:val="0"/>
          <w:marRight w:val="0"/>
          <w:marTop w:val="0"/>
          <w:marBottom w:val="0"/>
          <w:divBdr>
            <w:top w:val="none" w:sz="0" w:space="0" w:color="auto"/>
            <w:left w:val="none" w:sz="0" w:space="0" w:color="auto"/>
            <w:bottom w:val="none" w:sz="0" w:space="0" w:color="auto"/>
            <w:right w:val="none" w:sz="0" w:space="0" w:color="auto"/>
          </w:divBdr>
          <w:divsChild>
            <w:div w:id="1688292116">
              <w:marLeft w:val="0"/>
              <w:marRight w:val="0"/>
              <w:marTop w:val="0"/>
              <w:marBottom w:val="0"/>
              <w:divBdr>
                <w:top w:val="none" w:sz="0" w:space="0" w:color="auto"/>
                <w:left w:val="none" w:sz="0" w:space="0" w:color="auto"/>
                <w:bottom w:val="none" w:sz="0" w:space="0" w:color="auto"/>
                <w:right w:val="none" w:sz="0" w:space="0" w:color="auto"/>
              </w:divBdr>
            </w:div>
          </w:divsChild>
        </w:div>
        <w:div w:id="1732849386">
          <w:marLeft w:val="0"/>
          <w:marRight w:val="0"/>
          <w:marTop w:val="0"/>
          <w:marBottom w:val="0"/>
          <w:divBdr>
            <w:top w:val="none" w:sz="0" w:space="0" w:color="auto"/>
            <w:left w:val="none" w:sz="0" w:space="0" w:color="auto"/>
            <w:bottom w:val="none" w:sz="0" w:space="0" w:color="auto"/>
            <w:right w:val="none" w:sz="0" w:space="0" w:color="auto"/>
          </w:divBdr>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sChild>
            <w:div w:id="1297641430">
              <w:marLeft w:val="0"/>
              <w:marRight w:val="0"/>
              <w:marTop w:val="0"/>
              <w:marBottom w:val="0"/>
              <w:divBdr>
                <w:top w:val="none" w:sz="0" w:space="0" w:color="auto"/>
                <w:left w:val="none" w:sz="0" w:space="0" w:color="auto"/>
                <w:bottom w:val="none" w:sz="0" w:space="0" w:color="auto"/>
                <w:right w:val="none" w:sz="0" w:space="0" w:color="auto"/>
              </w:divBdr>
            </w:div>
          </w:divsChild>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sChild>
            <w:div w:id="1479150122">
              <w:marLeft w:val="0"/>
              <w:marRight w:val="0"/>
              <w:marTop w:val="0"/>
              <w:marBottom w:val="0"/>
              <w:divBdr>
                <w:top w:val="none" w:sz="0" w:space="0" w:color="auto"/>
                <w:left w:val="none" w:sz="0" w:space="0" w:color="auto"/>
                <w:bottom w:val="none" w:sz="0" w:space="0" w:color="auto"/>
                <w:right w:val="none" w:sz="0" w:space="0" w:color="auto"/>
              </w:divBdr>
            </w:div>
          </w:divsChild>
        </w:div>
        <w:div w:id="276527680">
          <w:marLeft w:val="0"/>
          <w:marRight w:val="0"/>
          <w:marTop w:val="300"/>
          <w:marBottom w:val="0"/>
          <w:divBdr>
            <w:top w:val="none" w:sz="0" w:space="0" w:color="auto"/>
            <w:left w:val="none" w:sz="0" w:space="0" w:color="auto"/>
            <w:bottom w:val="none" w:sz="0" w:space="0" w:color="auto"/>
            <w:right w:val="none" w:sz="0" w:space="0" w:color="auto"/>
          </w:divBdr>
          <w:divsChild>
            <w:div w:id="562451782">
              <w:marLeft w:val="0"/>
              <w:marRight w:val="0"/>
              <w:marTop w:val="0"/>
              <w:marBottom w:val="0"/>
              <w:divBdr>
                <w:top w:val="none" w:sz="0" w:space="0" w:color="auto"/>
                <w:left w:val="none" w:sz="0" w:space="0" w:color="auto"/>
                <w:bottom w:val="none" w:sz="0" w:space="0" w:color="auto"/>
                <w:right w:val="none" w:sz="0" w:space="0" w:color="auto"/>
              </w:divBdr>
              <w:divsChild>
                <w:div w:id="312222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4331931">
          <w:marLeft w:val="0"/>
          <w:marRight w:val="0"/>
          <w:marTop w:val="0"/>
          <w:marBottom w:val="0"/>
          <w:divBdr>
            <w:top w:val="none" w:sz="0" w:space="0" w:color="auto"/>
            <w:left w:val="none" w:sz="0" w:space="0" w:color="auto"/>
            <w:bottom w:val="none" w:sz="0" w:space="0" w:color="auto"/>
            <w:right w:val="none" w:sz="0" w:space="0" w:color="auto"/>
          </w:divBdr>
        </w:div>
        <w:div w:id="350111407">
          <w:marLeft w:val="0"/>
          <w:marRight w:val="0"/>
          <w:marTop w:val="300"/>
          <w:marBottom w:val="0"/>
          <w:divBdr>
            <w:top w:val="none" w:sz="0" w:space="0" w:color="auto"/>
            <w:left w:val="none" w:sz="0" w:space="0" w:color="auto"/>
            <w:bottom w:val="none" w:sz="0" w:space="0" w:color="auto"/>
            <w:right w:val="none" w:sz="0" w:space="0" w:color="auto"/>
          </w:divBdr>
          <w:divsChild>
            <w:div w:id="259149209">
              <w:marLeft w:val="0"/>
              <w:marRight w:val="0"/>
              <w:marTop w:val="0"/>
              <w:marBottom w:val="0"/>
              <w:divBdr>
                <w:top w:val="none" w:sz="0" w:space="0" w:color="auto"/>
                <w:left w:val="none" w:sz="0" w:space="0" w:color="auto"/>
                <w:bottom w:val="none" w:sz="0" w:space="0" w:color="auto"/>
                <w:right w:val="none" w:sz="0" w:space="0" w:color="auto"/>
              </w:divBdr>
              <w:divsChild>
                <w:div w:id="545721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548097">
          <w:marLeft w:val="0"/>
          <w:marRight w:val="0"/>
          <w:marTop w:val="300"/>
          <w:marBottom w:val="0"/>
          <w:divBdr>
            <w:top w:val="none" w:sz="0" w:space="0" w:color="auto"/>
            <w:left w:val="none" w:sz="0" w:space="0" w:color="auto"/>
            <w:bottom w:val="none" w:sz="0" w:space="0" w:color="auto"/>
            <w:right w:val="none" w:sz="0" w:space="0" w:color="auto"/>
          </w:divBdr>
          <w:divsChild>
            <w:div w:id="1469010947">
              <w:marLeft w:val="0"/>
              <w:marRight w:val="0"/>
              <w:marTop w:val="0"/>
              <w:marBottom w:val="0"/>
              <w:divBdr>
                <w:top w:val="none" w:sz="0" w:space="0" w:color="auto"/>
                <w:left w:val="none" w:sz="0" w:space="0" w:color="auto"/>
                <w:bottom w:val="none" w:sz="0" w:space="0" w:color="auto"/>
                <w:right w:val="none" w:sz="0" w:space="0" w:color="auto"/>
              </w:divBdr>
              <w:divsChild>
                <w:div w:id="868684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859846">
          <w:marLeft w:val="0"/>
          <w:marRight w:val="0"/>
          <w:marTop w:val="0"/>
          <w:marBottom w:val="0"/>
          <w:divBdr>
            <w:top w:val="none" w:sz="0" w:space="0" w:color="auto"/>
            <w:left w:val="none" w:sz="0" w:space="0" w:color="auto"/>
            <w:bottom w:val="none" w:sz="0" w:space="0" w:color="auto"/>
            <w:right w:val="none" w:sz="0" w:space="0" w:color="auto"/>
          </w:divBdr>
        </w:div>
        <w:div w:id="683165271">
          <w:marLeft w:val="0"/>
          <w:marRight w:val="0"/>
          <w:marTop w:val="0"/>
          <w:marBottom w:val="0"/>
          <w:divBdr>
            <w:top w:val="none" w:sz="0" w:space="0" w:color="auto"/>
            <w:left w:val="none" w:sz="0" w:space="0" w:color="auto"/>
            <w:bottom w:val="none" w:sz="0" w:space="0" w:color="auto"/>
            <w:right w:val="none" w:sz="0" w:space="0" w:color="auto"/>
          </w:divBdr>
          <w:divsChild>
            <w:div w:id="958953725">
              <w:marLeft w:val="0"/>
              <w:marRight w:val="0"/>
              <w:marTop w:val="0"/>
              <w:marBottom w:val="0"/>
              <w:divBdr>
                <w:top w:val="none" w:sz="0" w:space="0" w:color="auto"/>
                <w:left w:val="none" w:sz="0" w:space="0" w:color="auto"/>
                <w:bottom w:val="none" w:sz="0" w:space="0" w:color="auto"/>
                <w:right w:val="none" w:sz="0" w:space="0" w:color="auto"/>
              </w:divBdr>
            </w:div>
          </w:divsChild>
        </w:div>
        <w:div w:id="737174200">
          <w:marLeft w:val="0"/>
          <w:marRight w:val="0"/>
          <w:marTop w:val="0"/>
          <w:marBottom w:val="0"/>
          <w:divBdr>
            <w:top w:val="none" w:sz="0" w:space="0" w:color="auto"/>
            <w:left w:val="none" w:sz="0" w:space="0" w:color="auto"/>
            <w:bottom w:val="none" w:sz="0" w:space="0" w:color="auto"/>
            <w:right w:val="none" w:sz="0" w:space="0" w:color="auto"/>
          </w:divBdr>
        </w:div>
        <w:div w:id="944970278">
          <w:marLeft w:val="0"/>
          <w:marRight w:val="0"/>
          <w:marTop w:val="0"/>
          <w:marBottom w:val="0"/>
          <w:divBdr>
            <w:top w:val="none" w:sz="0" w:space="0" w:color="auto"/>
            <w:left w:val="none" w:sz="0" w:space="0" w:color="auto"/>
            <w:bottom w:val="none" w:sz="0" w:space="0" w:color="auto"/>
            <w:right w:val="none" w:sz="0" w:space="0" w:color="auto"/>
          </w:divBdr>
          <w:divsChild>
            <w:div w:id="1449544070">
              <w:marLeft w:val="0"/>
              <w:marRight w:val="0"/>
              <w:marTop w:val="0"/>
              <w:marBottom w:val="0"/>
              <w:divBdr>
                <w:top w:val="none" w:sz="0" w:space="0" w:color="auto"/>
                <w:left w:val="none" w:sz="0" w:space="0" w:color="auto"/>
                <w:bottom w:val="none" w:sz="0" w:space="0" w:color="auto"/>
                <w:right w:val="none" w:sz="0" w:space="0" w:color="auto"/>
              </w:divBdr>
            </w:div>
          </w:divsChild>
        </w:div>
        <w:div w:id="958101875">
          <w:marLeft w:val="0"/>
          <w:marRight w:val="0"/>
          <w:marTop w:val="0"/>
          <w:marBottom w:val="0"/>
          <w:divBdr>
            <w:top w:val="none" w:sz="0" w:space="0" w:color="auto"/>
            <w:left w:val="none" w:sz="0" w:space="0" w:color="auto"/>
            <w:bottom w:val="none" w:sz="0" w:space="0" w:color="auto"/>
            <w:right w:val="none" w:sz="0" w:space="0" w:color="auto"/>
          </w:divBdr>
        </w:div>
        <w:div w:id="1103842406">
          <w:marLeft w:val="0"/>
          <w:marRight w:val="0"/>
          <w:marTop w:val="0"/>
          <w:marBottom w:val="0"/>
          <w:divBdr>
            <w:top w:val="none" w:sz="0" w:space="0" w:color="auto"/>
            <w:left w:val="none" w:sz="0" w:space="0" w:color="auto"/>
            <w:bottom w:val="none" w:sz="0" w:space="0" w:color="auto"/>
            <w:right w:val="none" w:sz="0" w:space="0" w:color="auto"/>
          </w:divBdr>
          <w:divsChild>
            <w:div w:id="1279605405">
              <w:marLeft w:val="0"/>
              <w:marRight w:val="0"/>
              <w:marTop w:val="0"/>
              <w:marBottom w:val="0"/>
              <w:divBdr>
                <w:top w:val="none" w:sz="0" w:space="0" w:color="auto"/>
                <w:left w:val="none" w:sz="0" w:space="0" w:color="auto"/>
                <w:bottom w:val="none" w:sz="0" w:space="0" w:color="auto"/>
                <w:right w:val="none" w:sz="0" w:space="0" w:color="auto"/>
              </w:divBdr>
            </w:div>
          </w:divsChild>
        </w:div>
        <w:div w:id="1283457575">
          <w:marLeft w:val="0"/>
          <w:marRight w:val="0"/>
          <w:marTop w:val="300"/>
          <w:marBottom w:val="0"/>
          <w:divBdr>
            <w:top w:val="none" w:sz="0" w:space="0" w:color="auto"/>
            <w:left w:val="none" w:sz="0" w:space="0" w:color="auto"/>
            <w:bottom w:val="none" w:sz="0" w:space="0" w:color="auto"/>
            <w:right w:val="none" w:sz="0" w:space="0" w:color="auto"/>
          </w:divBdr>
          <w:divsChild>
            <w:div w:id="1871793593">
              <w:marLeft w:val="0"/>
              <w:marRight w:val="0"/>
              <w:marTop w:val="0"/>
              <w:marBottom w:val="0"/>
              <w:divBdr>
                <w:top w:val="none" w:sz="0" w:space="0" w:color="auto"/>
                <w:left w:val="none" w:sz="0" w:space="0" w:color="auto"/>
                <w:bottom w:val="none" w:sz="0" w:space="0" w:color="auto"/>
                <w:right w:val="none" w:sz="0" w:space="0" w:color="auto"/>
              </w:divBdr>
              <w:divsChild>
                <w:div w:id="31433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519455">
          <w:marLeft w:val="0"/>
          <w:marRight w:val="0"/>
          <w:marTop w:val="0"/>
          <w:marBottom w:val="0"/>
          <w:divBdr>
            <w:top w:val="none" w:sz="0" w:space="0" w:color="auto"/>
            <w:left w:val="none" w:sz="0" w:space="0" w:color="auto"/>
            <w:bottom w:val="none" w:sz="0" w:space="0" w:color="auto"/>
            <w:right w:val="none" w:sz="0" w:space="0" w:color="auto"/>
          </w:divBdr>
          <w:divsChild>
            <w:div w:id="1219825330">
              <w:marLeft w:val="0"/>
              <w:marRight w:val="0"/>
              <w:marTop w:val="0"/>
              <w:marBottom w:val="0"/>
              <w:divBdr>
                <w:top w:val="none" w:sz="0" w:space="0" w:color="auto"/>
                <w:left w:val="none" w:sz="0" w:space="0" w:color="auto"/>
                <w:bottom w:val="none" w:sz="0" w:space="0" w:color="auto"/>
                <w:right w:val="none" w:sz="0" w:space="0" w:color="auto"/>
              </w:divBdr>
            </w:div>
          </w:divsChild>
        </w:div>
        <w:div w:id="1783379550">
          <w:marLeft w:val="0"/>
          <w:marRight w:val="0"/>
          <w:marTop w:val="0"/>
          <w:marBottom w:val="0"/>
          <w:divBdr>
            <w:top w:val="none" w:sz="0" w:space="0" w:color="auto"/>
            <w:left w:val="none" w:sz="0" w:space="0" w:color="auto"/>
            <w:bottom w:val="none" w:sz="0" w:space="0" w:color="auto"/>
            <w:right w:val="none" w:sz="0" w:space="0" w:color="auto"/>
          </w:divBdr>
        </w:div>
        <w:div w:id="2102528277">
          <w:marLeft w:val="0"/>
          <w:marRight w:val="0"/>
          <w:marTop w:val="0"/>
          <w:marBottom w:val="0"/>
          <w:divBdr>
            <w:top w:val="none" w:sz="0" w:space="0" w:color="auto"/>
            <w:left w:val="none" w:sz="0" w:space="0" w:color="auto"/>
            <w:bottom w:val="none" w:sz="0" w:space="0" w:color="auto"/>
            <w:right w:val="none" w:sz="0" w:space="0" w:color="auto"/>
          </w:divBdr>
          <w:divsChild>
            <w:div w:id="174313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14668">
      <w:bodyDiv w:val="1"/>
      <w:marLeft w:val="0"/>
      <w:marRight w:val="0"/>
      <w:marTop w:val="0"/>
      <w:marBottom w:val="0"/>
      <w:divBdr>
        <w:top w:val="none" w:sz="0" w:space="0" w:color="auto"/>
        <w:left w:val="none" w:sz="0" w:space="0" w:color="auto"/>
        <w:bottom w:val="none" w:sz="0" w:space="0" w:color="auto"/>
        <w:right w:val="none" w:sz="0" w:space="0" w:color="auto"/>
      </w:divBdr>
      <w:divsChild>
        <w:div w:id="196817288">
          <w:marLeft w:val="0"/>
          <w:marRight w:val="0"/>
          <w:marTop w:val="0"/>
          <w:marBottom w:val="0"/>
          <w:divBdr>
            <w:top w:val="none" w:sz="0" w:space="0" w:color="auto"/>
            <w:left w:val="none" w:sz="0" w:space="0" w:color="auto"/>
            <w:bottom w:val="none" w:sz="0" w:space="0" w:color="auto"/>
            <w:right w:val="none" w:sz="0" w:space="0" w:color="auto"/>
          </w:divBdr>
        </w:div>
        <w:div w:id="270555023">
          <w:marLeft w:val="0"/>
          <w:marRight w:val="0"/>
          <w:marTop w:val="0"/>
          <w:marBottom w:val="0"/>
          <w:divBdr>
            <w:top w:val="none" w:sz="0" w:space="0" w:color="auto"/>
            <w:left w:val="none" w:sz="0" w:space="0" w:color="auto"/>
            <w:bottom w:val="none" w:sz="0" w:space="0" w:color="auto"/>
            <w:right w:val="none" w:sz="0" w:space="0" w:color="auto"/>
          </w:divBdr>
          <w:divsChild>
            <w:div w:id="986281192">
              <w:marLeft w:val="0"/>
              <w:marRight w:val="0"/>
              <w:marTop w:val="0"/>
              <w:marBottom w:val="0"/>
              <w:divBdr>
                <w:top w:val="none" w:sz="0" w:space="0" w:color="auto"/>
                <w:left w:val="none" w:sz="0" w:space="0" w:color="auto"/>
                <w:bottom w:val="none" w:sz="0" w:space="0" w:color="auto"/>
                <w:right w:val="none" w:sz="0" w:space="0" w:color="auto"/>
              </w:divBdr>
            </w:div>
          </w:divsChild>
        </w:div>
        <w:div w:id="493568868">
          <w:marLeft w:val="0"/>
          <w:marRight w:val="0"/>
          <w:marTop w:val="0"/>
          <w:marBottom w:val="0"/>
          <w:divBdr>
            <w:top w:val="none" w:sz="0" w:space="0" w:color="auto"/>
            <w:left w:val="none" w:sz="0" w:space="0" w:color="auto"/>
            <w:bottom w:val="none" w:sz="0" w:space="0" w:color="auto"/>
            <w:right w:val="none" w:sz="0" w:space="0" w:color="auto"/>
          </w:divBdr>
          <w:divsChild>
            <w:div w:id="1305619900">
              <w:marLeft w:val="0"/>
              <w:marRight w:val="0"/>
              <w:marTop w:val="0"/>
              <w:marBottom w:val="0"/>
              <w:divBdr>
                <w:top w:val="none" w:sz="0" w:space="0" w:color="auto"/>
                <w:left w:val="none" w:sz="0" w:space="0" w:color="auto"/>
                <w:bottom w:val="none" w:sz="0" w:space="0" w:color="auto"/>
                <w:right w:val="none" w:sz="0" w:space="0" w:color="auto"/>
              </w:divBdr>
            </w:div>
          </w:divsChild>
        </w:div>
        <w:div w:id="503479524">
          <w:marLeft w:val="0"/>
          <w:marRight w:val="0"/>
          <w:marTop w:val="0"/>
          <w:marBottom w:val="0"/>
          <w:divBdr>
            <w:top w:val="none" w:sz="0" w:space="0" w:color="auto"/>
            <w:left w:val="none" w:sz="0" w:space="0" w:color="auto"/>
            <w:bottom w:val="none" w:sz="0" w:space="0" w:color="auto"/>
            <w:right w:val="none" w:sz="0" w:space="0" w:color="auto"/>
          </w:divBdr>
          <w:divsChild>
            <w:div w:id="1807622103">
              <w:marLeft w:val="0"/>
              <w:marRight w:val="0"/>
              <w:marTop w:val="0"/>
              <w:marBottom w:val="0"/>
              <w:divBdr>
                <w:top w:val="none" w:sz="0" w:space="0" w:color="auto"/>
                <w:left w:val="none" w:sz="0" w:space="0" w:color="auto"/>
                <w:bottom w:val="none" w:sz="0" w:space="0" w:color="auto"/>
                <w:right w:val="none" w:sz="0" w:space="0" w:color="auto"/>
              </w:divBdr>
            </w:div>
          </w:divsChild>
        </w:div>
        <w:div w:id="559022687">
          <w:marLeft w:val="0"/>
          <w:marRight w:val="0"/>
          <w:marTop w:val="300"/>
          <w:marBottom w:val="0"/>
          <w:divBdr>
            <w:top w:val="none" w:sz="0" w:space="0" w:color="auto"/>
            <w:left w:val="none" w:sz="0" w:space="0" w:color="auto"/>
            <w:bottom w:val="none" w:sz="0" w:space="0" w:color="auto"/>
            <w:right w:val="none" w:sz="0" w:space="0" w:color="auto"/>
          </w:divBdr>
          <w:divsChild>
            <w:div w:id="2071924898">
              <w:marLeft w:val="0"/>
              <w:marRight w:val="0"/>
              <w:marTop w:val="0"/>
              <w:marBottom w:val="0"/>
              <w:divBdr>
                <w:top w:val="none" w:sz="0" w:space="0" w:color="auto"/>
                <w:left w:val="none" w:sz="0" w:space="0" w:color="auto"/>
                <w:bottom w:val="none" w:sz="0" w:space="0" w:color="auto"/>
                <w:right w:val="none" w:sz="0" w:space="0" w:color="auto"/>
              </w:divBdr>
              <w:divsChild>
                <w:div w:id="957760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11382">
          <w:marLeft w:val="0"/>
          <w:marRight w:val="0"/>
          <w:marTop w:val="0"/>
          <w:marBottom w:val="0"/>
          <w:divBdr>
            <w:top w:val="none" w:sz="0" w:space="0" w:color="auto"/>
            <w:left w:val="none" w:sz="0" w:space="0" w:color="auto"/>
            <w:bottom w:val="none" w:sz="0" w:space="0" w:color="auto"/>
            <w:right w:val="none" w:sz="0" w:space="0" w:color="auto"/>
          </w:divBdr>
          <w:divsChild>
            <w:div w:id="656223797">
              <w:marLeft w:val="0"/>
              <w:marRight w:val="0"/>
              <w:marTop w:val="0"/>
              <w:marBottom w:val="0"/>
              <w:divBdr>
                <w:top w:val="none" w:sz="0" w:space="0" w:color="auto"/>
                <w:left w:val="none" w:sz="0" w:space="0" w:color="auto"/>
                <w:bottom w:val="none" w:sz="0" w:space="0" w:color="auto"/>
                <w:right w:val="none" w:sz="0" w:space="0" w:color="auto"/>
              </w:divBdr>
            </w:div>
          </w:divsChild>
        </w:div>
        <w:div w:id="1020207709">
          <w:marLeft w:val="0"/>
          <w:marRight w:val="0"/>
          <w:marTop w:val="300"/>
          <w:marBottom w:val="0"/>
          <w:divBdr>
            <w:top w:val="none" w:sz="0" w:space="0" w:color="auto"/>
            <w:left w:val="none" w:sz="0" w:space="0" w:color="auto"/>
            <w:bottom w:val="none" w:sz="0" w:space="0" w:color="auto"/>
            <w:right w:val="none" w:sz="0" w:space="0" w:color="auto"/>
          </w:divBdr>
          <w:divsChild>
            <w:div w:id="50275419">
              <w:marLeft w:val="0"/>
              <w:marRight w:val="0"/>
              <w:marTop w:val="0"/>
              <w:marBottom w:val="0"/>
              <w:divBdr>
                <w:top w:val="none" w:sz="0" w:space="0" w:color="auto"/>
                <w:left w:val="none" w:sz="0" w:space="0" w:color="auto"/>
                <w:bottom w:val="none" w:sz="0" w:space="0" w:color="auto"/>
                <w:right w:val="none" w:sz="0" w:space="0" w:color="auto"/>
              </w:divBdr>
              <w:divsChild>
                <w:div w:id="60334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176337">
          <w:marLeft w:val="0"/>
          <w:marRight w:val="0"/>
          <w:marTop w:val="0"/>
          <w:marBottom w:val="0"/>
          <w:divBdr>
            <w:top w:val="none" w:sz="0" w:space="0" w:color="auto"/>
            <w:left w:val="none" w:sz="0" w:space="0" w:color="auto"/>
            <w:bottom w:val="none" w:sz="0" w:space="0" w:color="auto"/>
            <w:right w:val="none" w:sz="0" w:space="0" w:color="auto"/>
          </w:divBdr>
          <w:divsChild>
            <w:div w:id="1203444009">
              <w:marLeft w:val="0"/>
              <w:marRight w:val="0"/>
              <w:marTop w:val="0"/>
              <w:marBottom w:val="0"/>
              <w:divBdr>
                <w:top w:val="none" w:sz="0" w:space="0" w:color="auto"/>
                <w:left w:val="none" w:sz="0" w:space="0" w:color="auto"/>
                <w:bottom w:val="none" w:sz="0" w:space="0" w:color="auto"/>
                <w:right w:val="none" w:sz="0" w:space="0" w:color="auto"/>
              </w:divBdr>
            </w:div>
          </w:divsChild>
        </w:div>
        <w:div w:id="1421371444">
          <w:marLeft w:val="0"/>
          <w:marRight w:val="0"/>
          <w:marTop w:val="0"/>
          <w:marBottom w:val="0"/>
          <w:divBdr>
            <w:top w:val="none" w:sz="0" w:space="0" w:color="auto"/>
            <w:left w:val="none" w:sz="0" w:space="0" w:color="auto"/>
            <w:bottom w:val="none" w:sz="0" w:space="0" w:color="auto"/>
            <w:right w:val="none" w:sz="0" w:space="0" w:color="auto"/>
          </w:divBdr>
        </w:div>
        <w:div w:id="1529760703">
          <w:marLeft w:val="0"/>
          <w:marRight w:val="0"/>
          <w:marTop w:val="0"/>
          <w:marBottom w:val="0"/>
          <w:divBdr>
            <w:top w:val="none" w:sz="0" w:space="0" w:color="auto"/>
            <w:left w:val="none" w:sz="0" w:space="0" w:color="auto"/>
            <w:bottom w:val="none" w:sz="0" w:space="0" w:color="auto"/>
            <w:right w:val="none" w:sz="0" w:space="0" w:color="auto"/>
          </w:divBdr>
        </w:div>
        <w:div w:id="1593396038">
          <w:marLeft w:val="0"/>
          <w:marRight w:val="0"/>
          <w:marTop w:val="0"/>
          <w:marBottom w:val="0"/>
          <w:divBdr>
            <w:top w:val="none" w:sz="0" w:space="0" w:color="auto"/>
            <w:left w:val="none" w:sz="0" w:space="0" w:color="auto"/>
            <w:bottom w:val="none" w:sz="0" w:space="0" w:color="auto"/>
            <w:right w:val="none" w:sz="0" w:space="0" w:color="auto"/>
          </w:divBdr>
        </w:div>
        <w:div w:id="1595867181">
          <w:marLeft w:val="0"/>
          <w:marRight w:val="0"/>
          <w:marTop w:val="300"/>
          <w:marBottom w:val="0"/>
          <w:divBdr>
            <w:top w:val="none" w:sz="0" w:space="0" w:color="auto"/>
            <w:left w:val="none" w:sz="0" w:space="0" w:color="auto"/>
            <w:bottom w:val="none" w:sz="0" w:space="0" w:color="auto"/>
            <w:right w:val="none" w:sz="0" w:space="0" w:color="auto"/>
          </w:divBdr>
          <w:divsChild>
            <w:div w:id="1005084995">
              <w:marLeft w:val="0"/>
              <w:marRight w:val="0"/>
              <w:marTop w:val="0"/>
              <w:marBottom w:val="0"/>
              <w:divBdr>
                <w:top w:val="none" w:sz="0" w:space="0" w:color="auto"/>
                <w:left w:val="none" w:sz="0" w:space="0" w:color="auto"/>
                <w:bottom w:val="none" w:sz="0" w:space="0" w:color="auto"/>
                <w:right w:val="none" w:sz="0" w:space="0" w:color="auto"/>
              </w:divBdr>
              <w:divsChild>
                <w:div w:id="184971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046894">
          <w:marLeft w:val="0"/>
          <w:marRight w:val="0"/>
          <w:marTop w:val="0"/>
          <w:marBottom w:val="0"/>
          <w:divBdr>
            <w:top w:val="none" w:sz="0" w:space="0" w:color="auto"/>
            <w:left w:val="none" w:sz="0" w:space="0" w:color="auto"/>
            <w:bottom w:val="none" w:sz="0" w:space="0" w:color="auto"/>
            <w:right w:val="none" w:sz="0" w:space="0" w:color="auto"/>
          </w:divBdr>
          <w:divsChild>
            <w:div w:id="6491256">
              <w:marLeft w:val="0"/>
              <w:marRight w:val="0"/>
              <w:marTop w:val="0"/>
              <w:marBottom w:val="0"/>
              <w:divBdr>
                <w:top w:val="none" w:sz="0" w:space="0" w:color="auto"/>
                <w:left w:val="none" w:sz="0" w:space="0" w:color="auto"/>
                <w:bottom w:val="none" w:sz="0" w:space="0" w:color="auto"/>
                <w:right w:val="none" w:sz="0" w:space="0" w:color="auto"/>
              </w:divBdr>
            </w:div>
          </w:divsChild>
        </w:div>
        <w:div w:id="1740790663">
          <w:marLeft w:val="0"/>
          <w:marRight w:val="0"/>
          <w:marTop w:val="0"/>
          <w:marBottom w:val="0"/>
          <w:divBdr>
            <w:top w:val="none" w:sz="0" w:space="0" w:color="auto"/>
            <w:left w:val="none" w:sz="0" w:space="0" w:color="auto"/>
            <w:bottom w:val="none" w:sz="0" w:space="0" w:color="auto"/>
            <w:right w:val="none" w:sz="0" w:space="0" w:color="auto"/>
          </w:divBdr>
        </w:div>
        <w:div w:id="1806653399">
          <w:marLeft w:val="0"/>
          <w:marRight w:val="0"/>
          <w:marTop w:val="0"/>
          <w:marBottom w:val="0"/>
          <w:divBdr>
            <w:top w:val="none" w:sz="0" w:space="0" w:color="auto"/>
            <w:left w:val="none" w:sz="0" w:space="0" w:color="auto"/>
            <w:bottom w:val="none" w:sz="0" w:space="0" w:color="auto"/>
            <w:right w:val="none" w:sz="0" w:space="0" w:color="auto"/>
          </w:divBdr>
        </w:div>
        <w:div w:id="1841776410">
          <w:marLeft w:val="0"/>
          <w:marRight w:val="0"/>
          <w:marTop w:val="0"/>
          <w:marBottom w:val="0"/>
          <w:divBdr>
            <w:top w:val="none" w:sz="0" w:space="0" w:color="auto"/>
            <w:left w:val="none" w:sz="0" w:space="0" w:color="auto"/>
            <w:bottom w:val="none" w:sz="0" w:space="0" w:color="auto"/>
            <w:right w:val="none" w:sz="0" w:space="0" w:color="auto"/>
          </w:divBdr>
        </w:div>
        <w:div w:id="2022468011">
          <w:marLeft w:val="0"/>
          <w:marRight w:val="0"/>
          <w:marTop w:val="0"/>
          <w:marBottom w:val="0"/>
          <w:divBdr>
            <w:top w:val="none" w:sz="0" w:space="0" w:color="auto"/>
            <w:left w:val="none" w:sz="0" w:space="0" w:color="auto"/>
            <w:bottom w:val="none" w:sz="0" w:space="0" w:color="auto"/>
            <w:right w:val="none" w:sz="0" w:space="0" w:color="auto"/>
          </w:divBdr>
          <w:divsChild>
            <w:div w:id="2053115034">
              <w:marLeft w:val="0"/>
              <w:marRight w:val="0"/>
              <w:marTop w:val="0"/>
              <w:marBottom w:val="0"/>
              <w:divBdr>
                <w:top w:val="none" w:sz="0" w:space="0" w:color="auto"/>
                <w:left w:val="none" w:sz="0" w:space="0" w:color="auto"/>
                <w:bottom w:val="none" w:sz="0" w:space="0" w:color="auto"/>
                <w:right w:val="none" w:sz="0" w:space="0" w:color="auto"/>
              </w:divBdr>
            </w:div>
          </w:divsChild>
        </w:div>
        <w:div w:id="2139910312">
          <w:marLeft w:val="0"/>
          <w:marRight w:val="0"/>
          <w:marTop w:val="300"/>
          <w:marBottom w:val="0"/>
          <w:divBdr>
            <w:top w:val="none" w:sz="0" w:space="0" w:color="auto"/>
            <w:left w:val="none" w:sz="0" w:space="0" w:color="auto"/>
            <w:bottom w:val="none" w:sz="0" w:space="0" w:color="auto"/>
            <w:right w:val="none" w:sz="0" w:space="0" w:color="auto"/>
          </w:divBdr>
          <w:divsChild>
            <w:div w:id="737289959">
              <w:marLeft w:val="0"/>
              <w:marRight w:val="0"/>
              <w:marTop w:val="0"/>
              <w:marBottom w:val="0"/>
              <w:divBdr>
                <w:top w:val="none" w:sz="0" w:space="0" w:color="auto"/>
                <w:left w:val="none" w:sz="0" w:space="0" w:color="auto"/>
                <w:bottom w:val="none" w:sz="0" w:space="0" w:color="auto"/>
                <w:right w:val="none" w:sz="0" w:space="0" w:color="auto"/>
              </w:divBdr>
              <w:divsChild>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8575684">
      <w:bodyDiv w:val="1"/>
      <w:marLeft w:val="0"/>
      <w:marRight w:val="0"/>
      <w:marTop w:val="0"/>
      <w:marBottom w:val="0"/>
      <w:divBdr>
        <w:top w:val="none" w:sz="0" w:space="0" w:color="auto"/>
        <w:left w:val="none" w:sz="0" w:space="0" w:color="auto"/>
        <w:bottom w:val="none" w:sz="0" w:space="0" w:color="auto"/>
        <w:right w:val="none" w:sz="0" w:space="0" w:color="auto"/>
      </w:divBdr>
    </w:div>
    <w:div w:id="71781645">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17410">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sChild>
            <w:div w:id="1024207435">
              <w:marLeft w:val="0"/>
              <w:marRight w:val="0"/>
              <w:marTop w:val="0"/>
              <w:marBottom w:val="0"/>
              <w:divBdr>
                <w:top w:val="none" w:sz="0" w:space="0" w:color="auto"/>
                <w:left w:val="none" w:sz="0" w:space="0" w:color="auto"/>
                <w:bottom w:val="none" w:sz="0" w:space="0" w:color="auto"/>
                <w:right w:val="none" w:sz="0" w:space="0" w:color="auto"/>
              </w:divBdr>
            </w:div>
          </w:divsChild>
        </w:div>
        <w:div w:id="169106201">
          <w:marLeft w:val="0"/>
          <w:marRight w:val="0"/>
          <w:marTop w:val="300"/>
          <w:marBottom w:val="0"/>
          <w:divBdr>
            <w:top w:val="none" w:sz="0" w:space="0" w:color="auto"/>
            <w:left w:val="none" w:sz="0" w:space="0" w:color="auto"/>
            <w:bottom w:val="none" w:sz="0" w:space="0" w:color="auto"/>
            <w:right w:val="none" w:sz="0" w:space="0" w:color="auto"/>
          </w:divBdr>
          <w:divsChild>
            <w:div w:id="1756705085">
              <w:marLeft w:val="0"/>
              <w:marRight w:val="0"/>
              <w:marTop w:val="0"/>
              <w:marBottom w:val="0"/>
              <w:divBdr>
                <w:top w:val="none" w:sz="0" w:space="0" w:color="auto"/>
                <w:left w:val="none" w:sz="0" w:space="0" w:color="auto"/>
                <w:bottom w:val="none" w:sz="0" w:space="0" w:color="auto"/>
                <w:right w:val="none" w:sz="0" w:space="0" w:color="auto"/>
              </w:divBdr>
              <w:divsChild>
                <w:div w:id="1120955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400277">
          <w:marLeft w:val="0"/>
          <w:marRight w:val="0"/>
          <w:marTop w:val="0"/>
          <w:marBottom w:val="0"/>
          <w:divBdr>
            <w:top w:val="none" w:sz="0" w:space="0" w:color="auto"/>
            <w:left w:val="none" w:sz="0" w:space="0" w:color="auto"/>
            <w:bottom w:val="none" w:sz="0" w:space="0" w:color="auto"/>
            <w:right w:val="none" w:sz="0" w:space="0" w:color="auto"/>
          </w:divBdr>
          <w:divsChild>
            <w:div w:id="1025136383">
              <w:marLeft w:val="0"/>
              <w:marRight w:val="0"/>
              <w:marTop w:val="0"/>
              <w:marBottom w:val="0"/>
              <w:divBdr>
                <w:top w:val="none" w:sz="0" w:space="0" w:color="auto"/>
                <w:left w:val="none" w:sz="0" w:space="0" w:color="auto"/>
                <w:bottom w:val="none" w:sz="0" w:space="0" w:color="auto"/>
                <w:right w:val="none" w:sz="0" w:space="0" w:color="auto"/>
              </w:divBdr>
            </w:div>
          </w:divsChild>
        </w:div>
        <w:div w:id="409546846">
          <w:marLeft w:val="0"/>
          <w:marRight w:val="0"/>
          <w:marTop w:val="0"/>
          <w:marBottom w:val="0"/>
          <w:divBdr>
            <w:top w:val="none" w:sz="0" w:space="0" w:color="auto"/>
            <w:left w:val="none" w:sz="0" w:space="0" w:color="auto"/>
            <w:bottom w:val="none" w:sz="0" w:space="0" w:color="auto"/>
            <w:right w:val="none" w:sz="0" w:space="0" w:color="auto"/>
          </w:divBdr>
        </w:div>
        <w:div w:id="490491491">
          <w:marLeft w:val="0"/>
          <w:marRight w:val="0"/>
          <w:marTop w:val="0"/>
          <w:marBottom w:val="0"/>
          <w:divBdr>
            <w:top w:val="none" w:sz="0" w:space="0" w:color="auto"/>
            <w:left w:val="none" w:sz="0" w:space="0" w:color="auto"/>
            <w:bottom w:val="none" w:sz="0" w:space="0" w:color="auto"/>
            <w:right w:val="none" w:sz="0" w:space="0" w:color="auto"/>
          </w:divBdr>
          <w:divsChild>
            <w:div w:id="1833830401">
              <w:marLeft w:val="0"/>
              <w:marRight w:val="0"/>
              <w:marTop w:val="0"/>
              <w:marBottom w:val="0"/>
              <w:divBdr>
                <w:top w:val="none" w:sz="0" w:space="0" w:color="auto"/>
                <w:left w:val="none" w:sz="0" w:space="0" w:color="auto"/>
                <w:bottom w:val="none" w:sz="0" w:space="0" w:color="auto"/>
                <w:right w:val="none" w:sz="0" w:space="0" w:color="auto"/>
              </w:divBdr>
            </w:div>
          </w:divsChild>
        </w:div>
        <w:div w:id="675109971">
          <w:marLeft w:val="0"/>
          <w:marRight w:val="0"/>
          <w:marTop w:val="0"/>
          <w:marBottom w:val="0"/>
          <w:divBdr>
            <w:top w:val="none" w:sz="0" w:space="0" w:color="auto"/>
            <w:left w:val="none" w:sz="0" w:space="0" w:color="auto"/>
            <w:bottom w:val="none" w:sz="0" w:space="0" w:color="auto"/>
            <w:right w:val="none" w:sz="0" w:space="0" w:color="auto"/>
          </w:divBdr>
        </w:div>
        <w:div w:id="853149111">
          <w:marLeft w:val="0"/>
          <w:marRight w:val="0"/>
          <w:marTop w:val="300"/>
          <w:marBottom w:val="0"/>
          <w:divBdr>
            <w:top w:val="none" w:sz="0" w:space="0" w:color="auto"/>
            <w:left w:val="none" w:sz="0" w:space="0" w:color="auto"/>
            <w:bottom w:val="none" w:sz="0" w:space="0" w:color="auto"/>
            <w:right w:val="none" w:sz="0" w:space="0" w:color="auto"/>
          </w:divBdr>
          <w:divsChild>
            <w:div w:id="624427957">
              <w:marLeft w:val="0"/>
              <w:marRight w:val="0"/>
              <w:marTop w:val="0"/>
              <w:marBottom w:val="0"/>
              <w:divBdr>
                <w:top w:val="none" w:sz="0" w:space="0" w:color="auto"/>
                <w:left w:val="none" w:sz="0" w:space="0" w:color="auto"/>
                <w:bottom w:val="none" w:sz="0" w:space="0" w:color="auto"/>
                <w:right w:val="none" w:sz="0" w:space="0" w:color="auto"/>
              </w:divBdr>
              <w:divsChild>
                <w:div w:id="191765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010172">
          <w:marLeft w:val="0"/>
          <w:marRight w:val="0"/>
          <w:marTop w:val="0"/>
          <w:marBottom w:val="0"/>
          <w:divBdr>
            <w:top w:val="none" w:sz="0" w:space="0" w:color="auto"/>
            <w:left w:val="none" w:sz="0" w:space="0" w:color="auto"/>
            <w:bottom w:val="none" w:sz="0" w:space="0" w:color="auto"/>
            <w:right w:val="none" w:sz="0" w:space="0" w:color="auto"/>
          </w:divBdr>
        </w:div>
        <w:div w:id="1030881835">
          <w:marLeft w:val="0"/>
          <w:marRight w:val="0"/>
          <w:marTop w:val="0"/>
          <w:marBottom w:val="0"/>
          <w:divBdr>
            <w:top w:val="none" w:sz="0" w:space="0" w:color="auto"/>
            <w:left w:val="none" w:sz="0" w:space="0" w:color="auto"/>
            <w:bottom w:val="none" w:sz="0" w:space="0" w:color="auto"/>
            <w:right w:val="none" w:sz="0" w:space="0" w:color="auto"/>
          </w:divBdr>
        </w:div>
        <w:div w:id="1038511966">
          <w:marLeft w:val="0"/>
          <w:marRight w:val="0"/>
          <w:marTop w:val="0"/>
          <w:marBottom w:val="0"/>
          <w:divBdr>
            <w:top w:val="none" w:sz="0" w:space="0" w:color="auto"/>
            <w:left w:val="none" w:sz="0" w:space="0" w:color="auto"/>
            <w:bottom w:val="none" w:sz="0" w:space="0" w:color="auto"/>
            <w:right w:val="none" w:sz="0" w:space="0" w:color="auto"/>
          </w:divBdr>
        </w:div>
        <w:div w:id="1150367527">
          <w:marLeft w:val="0"/>
          <w:marRight w:val="0"/>
          <w:marTop w:val="300"/>
          <w:marBottom w:val="0"/>
          <w:divBdr>
            <w:top w:val="none" w:sz="0" w:space="0" w:color="auto"/>
            <w:left w:val="none" w:sz="0" w:space="0" w:color="auto"/>
            <w:bottom w:val="none" w:sz="0" w:space="0" w:color="auto"/>
            <w:right w:val="none" w:sz="0" w:space="0" w:color="auto"/>
          </w:divBdr>
          <w:divsChild>
            <w:div w:id="544485808">
              <w:marLeft w:val="0"/>
              <w:marRight w:val="0"/>
              <w:marTop w:val="0"/>
              <w:marBottom w:val="0"/>
              <w:divBdr>
                <w:top w:val="none" w:sz="0" w:space="0" w:color="auto"/>
                <w:left w:val="none" w:sz="0" w:space="0" w:color="auto"/>
                <w:bottom w:val="none" w:sz="0" w:space="0" w:color="auto"/>
                <w:right w:val="none" w:sz="0" w:space="0" w:color="auto"/>
              </w:divBdr>
              <w:divsChild>
                <w:div w:id="1922368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3376">
          <w:marLeft w:val="0"/>
          <w:marRight w:val="0"/>
          <w:marTop w:val="0"/>
          <w:marBottom w:val="0"/>
          <w:divBdr>
            <w:top w:val="none" w:sz="0" w:space="0" w:color="auto"/>
            <w:left w:val="none" w:sz="0" w:space="0" w:color="auto"/>
            <w:bottom w:val="none" w:sz="0" w:space="0" w:color="auto"/>
            <w:right w:val="none" w:sz="0" w:space="0" w:color="auto"/>
          </w:divBdr>
        </w:div>
        <w:div w:id="1212229216">
          <w:marLeft w:val="0"/>
          <w:marRight w:val="0"/>
          <w:marTop w:val="0"/>
          <w:marBottom w:val="0"/>
          <w:divBdr>
            <w:top w:val="none" w:sz="0" w:space="0" w:color="auto"/>
            <w:left w:val="none" w:sz="0" w:space="0" w:color="auto"/>
            <w:bottom w:val="none" w:sz="0" w:space="0" w:color="auto"/>
            <w:right w:val="none" w:sz="0" w:space="0" w:color="auto"/>
          </w:divBdr>
          <w:divsChild>
            <w:div w:id="138112446">
              <w:marLeft w:val="0"/>
              <w:marRight w:val="0"/>
              <w:marTop w:val="0"/>
              <w:marBottom w:val="0"/>
              <w:divBdr>
                <w:top w:val="none" w:sz="0" w:space="0" w:color="auto"/>
                <w:left w:val="none" w:sz="0" w:space="0" w:color="auto"/>
                <w:bottom w:val="none" w:sz="0" w:space="0" w:color="auto"/>
                <w:right w:val="none" w:sz="0" w:space="0" w:color="auto"/>
              </w:divBdr>
            </w:div>
          </w:divsChild>
        </w:div>
        <w:div w:id="1286425095">
          <w:marLeft w:val="0"/>
          <w:marRight w:val="0"/>
          <w:marTop w:val="300"/>
          <w:marBottom w:val="0"/>
          <w:divBdr>
            <w:top w:val="none" w:sz="0" w:space="0" w:color="auto"/>
            <w:left w:val="none" w:sz="0" w:space="0" w:color="auto"/>
            <w:bottom w:val="none" w:sz="0" w:space="0" w:color="auto"/>
            <w:right w:val="none" w:sz="0" w:space="0" w:color="auto"/>
          </w:divBdr>
          <w:divsChild>
            <w:div w:id="1665235261">
              <w:marLeft w:val="0"/>
              <w:marRight w:val="0"/>
              <w:marTop w:val="0"/>
              <w:marBottom w:val="0"/>
              <w:divBdr>
                <w:top w:val="none" w:sz="0" w:space="0" w:color="auto"/>
                <w:left w:val="none" w:sz="0" w:space="0" w:color="auto"/>
                <w:bottom w:val="none" w:sz="0" w:space="0" w:color="auto"/>
                <w:right w:val="none" w:sz="0" w:space="0" w:color="auto"/>
              </w:divBdr>
              <w:divsChild>
                <w:div w:id="17950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368372">
          <w:marLeft w:val="0"/>
          <w:marRight w:val="0"/>
          <w:marTop w:val="0"/>
          <w:marBottom w:val="0"/>
          <w:divBdr>
            <w:top w:val="none" w:sz="0" w:space="0" w:color="auto"/>
            <w:left w:val="none" w:sz="0" w:space="0" w:color="auto"/>
            <w:bottom w:val="none" w:sz="0" w:space="0" w:color="auto"/>
            <w:right w:val="none" w:sz="0" w:space="0" w:color="auto"/>
          </w:divBdr>
          <w:divsChild>
            <w:div w:id="75054326">
              <w:marLeft w:val="0"/>
              <w:marRight w:val="0"/>
              <w:marTop w:val="0"/>
              <w:marBottom w:val="0"/>
              <w:divBdr>
                <w:top w:val="none" w:sz="0" w:space="0" w:color="auto"/>
                <w:left w:val="none" w:sz="0" w:space="0" w:color="auto"/>
                <w:bottom w:val="none" w:sz="0" w:space="0" w:color="auto"/>
                <w:right w:val="none" w:sz="0" w:space="0" w:color="auto"/>
              </w:divBdr>
            </w:div>
          </w:divsChild>
        </w:div>
        <w:div w:id="1474985954">
          <w:marLeft w:val="0"/>
          <w:marRight w:val="0"/>
          <w:marTop w:val="0"/>
          <w:marBottom w:val="0"/>
          <w:divBdr>
            <w:top w:val="none" w:sz="0" w:space="0" w:color="auto"/>
            <w:left w:val="none" w:sz="0" w:space="0" w:color="auto"/>
            <w:bottom w:val="none" w:sz="0" w:space="0" w:color="auto"/>
            <w:right w:val="none" w:sz="0" w:space="0" w:color="auto"/>
          </w:divBdr>
          <w:divsChild>
            <w:div w:id="1127773541">
              <w:marLeft w:val="0"/>
              <w:marRight w:val="0"/>
              <w:marTop w:val="0"/>
              <w:marBottom w:val="0"/>
              <w:divBdr>
                <w:top w:val="none" w:sz="0" w:space="0" w:color="auto"/>
                <w:left w:val="none" w:sz="0" w:space="0" w:color="auto"/>
                <w:bottom w:val="none" w:sz="0" w:space="0" w:color="auto"/>
                <w:right w:val="none" w:sz="0" w:space="0" w:color="auto"/>
              </w:divBdr>
            </w:div>
          </w:divsChild>
        </w:div>
        <w:div w:id="1749576241">
          <w:marLeft w:val="0"/>
          <w:marRight w:val="0"/>
          <w:marTop w:val="0"/>
          <w:marBottom w:val="0"/>
          <w:divBdr>
            <w:top w:val="none" w:sz="0" w:space="0" w:color="auto"/>
            <w:left w:val="none" w:sz="0" w:space="0" w:color="auto"/>
            <w:bottom w:val="none" w:sz="0" w:space="0" w:color="auto"/>
            <w:right w:val="none" w:sz="0" w:space="0" w:color="auto"/>
          </w:divBdr>
        </w:div>
        <w:div w:id="2086678982">
          <w:marLeft w:val="0"/>
          <w:marRight w:val="0"/>
          <w:marTop w:val="0"/>
          <w:marBottom w:val="0"/>
          <w:divBdr>
            <w:top w:val="none" w:sz="0" w:space="0" w:color="auto"/>
            <w:left w:val="none" w:sz="0" w:space="0" w:color="auto"/>
            <w:bottom w:val="none" w:sz="0" w:space="0" w:color="auto"/>
            <w:right w:val="none" w:sz="0" w:space="0" w:color="auto"/>
          </w:divBdr>
          <w:divsChild>
            <w:div w:id="41165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81177">
      <w:bodyDiv w:val="1"/>
      <w:marLeft w:val="0"/>
      <w:marRight w:val="0"/>
      <w:marTop w:val="0"/>
      <w:marBottom w:val="0"/>
      <w:divBdr>
        <w:top w:val="none" w:sz="0" w:space="0" w:color="auto"/>
        <w:left w:val="none" w:sz="0" w:space="0" w:color="auto"/>
        <w:bottom w:val="none" w:sz="0" w:space="0" w:color="auto"/>
        <w:right w:val="none" w:sz="0" w:space="0" w:color="auto"/>
      </w:divBdr>
      <w:divsChild>
        <w:div w:id="592276682">
          <w:marLeft w:val="0"/>
          <w:marRight w:val="0"/>
          <w:marTop w:val="0"/>
          <w:marBottom w:val="0"/>
          <w:divBdr>
            <w:top w:val="none" w:sz="0" w:space="0" w:color="auto"/>
            <w:left w:val="none" w:sz="0" w:space="0" w:color="auto"/>
            <w:bottom w:val="none" w:sz="0" w:space="0" w:color="auto"/>
            <w:right w:val="none" w:sz="0" w:space="0" w:color="auto"/>
          </w:divBdr>
        </w:div>
        <w:div w:id="669790154">
          <w:marLeft w:val="0"/>
          <w:marRight w:val="0"/>
          <w:marTop w:val="0"/>
          <w:marBottom w:val="0"/>
          <w:divBdr>
            <w:top w:val="none" w:sz="0" w:space="0" w:color="auto"/>
            <w:left w:val="none" w:sz="0" w:space="0" w:color="auto"/>
            <w:bottom w:val="none" w:sz="0" w:space="0" w:color="auto"/>
            <w:right w:val="none" w:sz="0" w:space="0" w:color="auto"/>
          </w:divBdr>
          <w:divsChild>
            <w:div w:id="643894501">
              <w:marLeft w:val="0"/>
              <w:marRight w:val="0"/>
              <w:marTop w:val="0"/>
              <w:marBottom w:val="0"/>
              <w:divBdr>
                <w:top w:val="none" w:sz="0" w:space="0" w:color="auto"/>
                <w:left w:val="none" w:sz="0" w:space="0" w:color="auto"/>
                <w:bottom w:val="none" w:sz="0" w:space="0" w:color="auto"/>
                <w:right w:val="none" w:sz="0" w:space="0" w:color="auto"/>
              </w:divBdr>
            </w:div>
          </w:divsChild>
        </w:div>
        <w:div w:id="1668285669">
          <w:marLeft w:val="0"/>
          <w:marRight w:val="0"/>
          <w:marTop w:val="0"/>
          <w:marBottom w:val="0"/>
          <w:divBdr>
            <w:top w:val="none" w:sz="0" w:space="0" w:color="auto"/>
            <w:left w:val="none" w:sz="0" w:space="0" w:color="auto"/>
            <w:bottom w:val="none" w:sz="0" w:space="0" w:color="auto"/>
            <w:right w:val="none" w:sz="0" w:space="0" w:color="auto"/>
          </w:divBdr>
        </w:div>
        <w:div w:id="1457064740">
          <w:marLeft w:val="0"/>
          <w:marRight w:val="0"/>
          <w:marTop w:val="0"/>
          <w:marBottom w:val="0"/>
          <w:divBdr>
            <w:top w:val="none" w:sz="0" w:space="0" w:color="auto"/>
            <w:left w:val="none" w:sz="0" w:space="0" w:color="auto"/>
            <w:bottom w:val="none" w:sz="0" w:space="0" w:color="auto"/>
            <w:right w:val="none" w:sz="0" w:space="0" w:color="auto"/>
          </w:divBdr>
          <w:divsChild>
            <w:div w:id="998191570">
              <w:marLeft w:val="0"/>
              <w:marRight w:val="0"/>
              <w:marTop w:val="0"/>
              <w:marBottom w:val="0"/>
              <w:divBdr>
                <w:top w:val="none" w:sz="0" w:space="0" w:color="auto"/>
                <w:left w:val="none" w:sz="0" w:space="0" w:color="auto"/>
                <w:bottom w:val="none" w:sz="0" w:space="0" w:color="auto"/>
                <w:right w:val="none" w:sz="0" w:space="0" w:color="auto"/>
              </w:divBdr>
            </w:div>
          </w:divsChild>
        </w:div>
        <w:div w:id="1888485726">
          <w:marLeft w:val="0"/>
          <w:marRight w:val="0"/>
          <w:marTop w:val="0"/>
          <w:marBottom w:val="0"/>
          <w:divBdr>
            <w:top w:val="none" w:sz="0" w:space="0" w:color="auto"/>
            <w:left w:val="none" w:sz="0" w:space="0" w:color="auto"/>
            <w:bottom w:val="none" w:sz="0" w:space="0" w:color="auto"/>
            <w:right w:val="none" w:sz="0" w:space="0" w:color="auto"/>
          </w:divBdr>
        </w:div>
        <w:div w:id="607544089">
          <w:marLeft w:val="0"/>
          <w:marRight w:val="0"/>
          <w:marTop w:val="0"/>
          <w:marBottom w:val="0"/>
          <w:divBdr>
            <w:top w:val="none" w:sz="0" w:space="0" w:color="auto"/>
            <w:left w:val="none" w:sz="0" w:space="0" w:color="auto"/>
            <w:bottom w:val="none" w:sz="0" w:space="0" w:color="auto"/>
            <w:right w:val="none" w:sz="0" w:space="0" w:color="auto"/>
          </w:divBdr>
          <w:divsChild>
            <w:div w:id="202523463">
              <w:marLeft w:val="0"/>
              <w:marRight w:val="0"/>
              <w:marTop w:val="0"/>
              <w:marBottom w:val="0"/>
              <w:divBdr>
                <w:top w:val="none" w:sz="0" w:space="0" w:color="auto"/>
                <w:left w:val="none" w:sz="0" w:space="0" w:color="auto"/>
                <w:bottom w:val="none" w:sz="0" w:space="0" w:color="auto"/>
                <w:right w:val="none" w:sz="0" w:space="0" w:color="auto"/>
              </w:divBdr>
            </w:div>
          </w:divsChild>
        </w:div>
        <w:div w:id="1641496036">
          <w:marLeft w:val="0"/>
          <w:marRight w:val="0"/>
          <w:marTop w:val="0"/>
          <w:marBottom w:val="0"/>
          <w:divBdr>
            <w:top w:val="none" w:sz="0" w:space="0" w:color="auto"/>
            <w:left w:val="none" w:sz="0" w:space="0" w:color="auto"/>
            <w:bottom w:val="none" w:sz="0" w:space="0" w:color="auto"/>
            <w:right w:val="none" w:sz="0" w:space="0" w:color="auto"/>
          </w:divBdr>
        </w:div>
        <w:div w:id="1248225535">
          <w:marLeft w:val="0"/>
          <w:marRight w:val="0"/>
          <w:marTop w:val="0"/>
          <w:marBottom w:val="0"/>
          <w:divBdr>
            <w:top w:val="none" w:sz="0" w:space="0" w:color="auto"/>
            <w:left w:val="none" w:sz="0" w:space="0" w:color="auto"/>
            <w:bottom w:val="none" w:sz="0" w:space="0" w:color="auto"/>
            <w:right w:val="none" w:sz="0" w:space="0" w:color="auto"/>
          </w:divBdr>
          <w:divsChild>
            <w:div w:id="1682120761">
              <w:marLeft w:val="0"/>
              <w:marRight w:val="0"/>
              <w:marTop w:val="0"/>
              <w:marBottom w:val="0"/>
              <w:divBdr>
                <w:top w:val="none" w:sz="0" w:space="0" w:color="auto"/>
                <w:left w:val="none" w:sz="0" w:space="0" w:color="auto"/>
                <w:bottom w:val="none" w:sz="0" w:space="0" w:color="auto"/>
                <w:right w:val="none" w:sz="0" w:space="0" w:color="auto"/>
              </w:divBdr>
            </w:div>
          </w:divsChild>
        </w:div>
        <w:div w:id="630866188">
          <w:marLeft w:val="0"/>
          <w:marRight w:val="0"/>
          <w:marTop w:val="0"/>
          <w:marBottom w:val="0"/>
          <w:divBdr>
            <w:top w:val="none" w:sz="0" w:space="0" w:color="auto"/>
            <w:left w:val="none" w:sz="0" w:space="0" w:color="auto"/>
            <w:bottom w:val="none" w:sz="0" w:space="0" w:color="auto"/>
            <w:right w:val="none" w:sz="0" w:space="0" w:color="auto"/>
          </w:divBdr>
        </w:div>
        <w:div w:id="1556358221">
          <w:marLeft w:val="0"/>
          <w:marRight w:val="0"/>
          <w:marTop w:val="0"/>
          <w:marBottom w:val="0"/>
          <w:divBdr>
            <w:top w:val="none" w:sz="0" w:space="0" w:color="auto"/>
            <w:left w:val="none" w:sz="0" w:space="0" w:color="auto"/>
            <w:bottom w:val="none" w:sz="0" w:space="0" w:color="auto"/>
            <w:right w:val="none" w:sz="0" w:space="0" w:color="auto"/>
          </w:divBdr>
          <w:divsChild>
            <w:div w:id="292905960">
              <w:marLeft w:val="0"/>
              <w:marRight w:val="0"/>
              <w:marTop w:val="0"/>
              <w:marBottom w:val="0"/>
              <w:divBdr>
                <w:top w:val="none" w:sz="0" w:space="0" w:color="auto"/>
                <w:left w:val="none" w:sz="0" w:space="0" w:color="auto"/>
                <w:bottom w:val="none" w:sz="0" w:space="0" w:color="auto"/>
                <w:right w:val="none" w:sz="0" w:space="0" w:color="auto"/>
              </w:divBdr>
            </w:div>
          </w:divsChild>
        </w:div>
        <w:div w:id="1025524536">
          <w:marLeft w:val="0"/>
          <w:marRight w:val="0"/>
          <w:marTop w:val="0"/>
          <w:marBottom w:val="0"/>
          <w:divBdr>
            <w:top w:val="none" w:sz="0" w:space="0" w:color="auto"/>
            <w:left w:val="none" w:sz="0" w:space="0" w:color="auto"/>
            <w:bottom w:val="none" w:sz="0" w:space="0" w:color="auto"/>
            <w:right w:val="none" w:sz="0" w:space="0" w:color="auto"/>
          </w:divBdr>
        </w:div>
        <w:div w:id="879125814">
          <w:marLeft w:val="0"/>
          <w:marRight w:val="0"/>
          <w:marTop w:val="0"/>
          <w:marBottom w:val="0"/>
          <w:divBdr>
            <w:top w:val="none" w:sz="0" w:space="0" w:color="auto"/>
            <w:left w:val="none" w:sz="0" w:space="0" w:color="auto"/>
            <w:bottom w:val="none" w:sz="0" w:space="0" w:color="auto"/>
            <w:right w:val="none" w:sz="0" w:space="0" w:color="auto"/>
          </w:divBdr>
          <w:divsChild>
            <w:div w:id="1287810190">
              <w:marLeft w:val="0"/>
              <w:marRight w:val="0"/>
              <w:marTop w:val="0"/>
              <w:marBottom w:val="0"/>
              <w:divBdr>
                <w:top w:val="none" w:sz="0" w:space="0" w:color="auto"/>
                <w:left w:val="none" w:sz="0" w:space="0" w:color="auto"/>
                <w:bottom w:val="none" w:sz="0" w:space="0" w:color="auto"/>
                <w:right w:val="none" w:sz="0" w:space="0" w:color="auto"/>
              </w:divBdr>
            </w:div>
          </w:divsChild>
        </w:div>
        <w:div w:id="1693871990">
          <w:marLeft w:val="0"/>
          <w:marRight w:val="0"/>
          <w:marTop w:val="0"/>
          <w:marBottom w:val="0"/>
          <w:divBdr>
            <w:top w:val="none" w:sz="0" w:space="0" w:color="auto"/>
            <w:left w:val="none" w:sz="0" w:space="0" w:color="auto"/>
            <w:bottom w:val="none" w:sz="0" w:space="0" w:color="auto"/>
            <w:right w:val="none" w:sz="0" w:space="0" w:color="auto"/>
          </w:divBdr>
        </w:div>
        <w:div w:id="1599410623">
          <w:marLeft w:val="0"/>
          <w:marRight w:val="0"/>
          <w:marTop w:val="0"/>
          <w:marBottom w:val="0"/>
          <w:divBdr>
            <w:top w:val="none" w:sz="0" w:space="0" w:color="auto"/>
            <w:left w:val="none" w:sz="0" w:space="0" w:color="auto"/>
            <w:bottom w:val="none" w:sz="0" w:space="0" w:color="auto"/>
            <w:right w:val="none" w:sz="0" w:space="0" w:color="auto"/>
          </w:divBdr>
          <w:divsChild>
            <w:div w:id="553857650">
              <w:marLeft w:val="0"/>
              <w:marRight w:val="0"/>
              <w:marTop w:val="0"/>
              <w:marBottom w:val="0"/>
              <w:divBdr>
                <w:top w:val="none" w:sz="0" w:space="0" w:color="auto"/>
                <w:left w:val="none" w:sz="0" w:space="0" w:color="auto"/>
                <w:bottom w:val="none" w:sz="0" w:space="0" w:color="auto"/>
                <w:right w:val="none" w:sz="0" w:space="0" w:color="auto"/>
              </w:divBdr>
            </w:div>
          </w:divsChild>
        </w:div>
        <w:div w:id="1002393539">
          <w:marLeft w:val="0"/>
          <w:marRight w:val="0"/>
          <w:marTop w:val="300"/>
          <w:marBottom w:val="0"/>
          <w:divBdr>
            <w:top w:val="none" w:sz="0" w:space="0" w:color="auto"/>
            <w:left w:val="none" w:sz="0" w:space="0" w:color="auto"/>
            <w:bottom w:val="none" w:sz="0" w:space="0" w:color="auto"/>
            <w:right w:val="none" w:sz="0" w:space="0" w:color="auto"/>
          </w:divBdr>
          <w:divsChild>
            <w:div w:id="65420797">
              <w:marLeft w:val="0"/>
              <w:marRight w:val="0"/>
              <w:marTop w:val="0"/>
              <w:marBottom w:val="0"/>
              <w:divBdr>
                <w:top w:val="none" w:sz="0" w:space="0" w:color="auto"/>
                <w:left w:val="none" w:sz="0" w:space="0" w:color="auto"/>
                <w:bottom w:val="none" w:sz="0" w:space="0" w:color="auto"/>
                <w:right w:val="none" w:sz="0" w:space="0" w:color="auto"/>
              </w:divBdr>
              <w:divsChild>
                <w:div w:id="1208640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116838">
          <w:marLeft w:val="0"/>
          <w:marRight w:val="0"/>
          <w:marTop w:val="300"/>
          <w:marBottom w:val="0"/>
          <w:divBdr>
            <w:top w:val="none" w:sz="0" w:space="0" w:color="auto"/>
            <w:left w:val="none" w:sz="0" w:space="0" w:color="auto"/>
            <w:bottom w:val="none" w:sz="0" w:space="0" w:color="auto"/>
            <w:right w:val="none" w:sz="0" w:space="0" w:color="auto"/>
          </w:divBdr>
          <w:divsChild>
            <w:div w:id="1740397293">
              <w:marLeft w:val="0"/>
              <w:marRight w:val="0"/>
              <w:marTop w:val="0"/>
              <w:marBottom w:val="0"/>
              <w:divBdr>
                <w:top w:val="none" w:sz="0" w:space="0" w:color="auto"/>
                <w:left w:val="none" w:sz="0" w:space="0" w:color="auto"/>
                <w:bottom w:val="none" w:sz="0" w:space="0" w:color="auto"/>
                <w:right w:val="none" w:sz="0" w:space="0" w:color="auto"/>
              </w:divBdr>
              <w:divsChild>
                <w:div w:id="208679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154281">
          <w:marLeft w:val="0"/>
          <w:marRight w:val="0"/>
          <w:marTop w:val="300"/>
          <w:marBottom w:val="0"/>
          <w:divBdr>
            <w:top w:val="none" w:sz="0" w:space="0" w:color="auto"/>
            <w:left w:val="none" w:sz="0" w:space="0" w:color="auto"/>
            <w:bottom w:val="none" w:sz="0" w:space="0" w:color="auto"/>
            <w:right w:val="none" w:sz="0" w:space="0" w:color="auto"/>
          </w:divBdr>
          <w:divsChild>
            <w:div w:id="2042586060">
              <w:marLeft w:val="0"/>
              <w:marRight w:val="0"/>
              <w:marTop w:val="0"/>
              <w:marBottom w:val="0"/>
              <w:divBdr>
                <w:top w:val="none" w:sz="0" w:space="0" w:color="auto"/>
                <w:left w:val="none" w:sz="0" w:space="0" w:color="auto"/>
                <w:bottom w:val="none" w:sz="0" w:space="0" w:color="auto"/>
                <w:right w:val="none" w:sz="0" w:space="0" w:color="auto"/>
              </w:divBdr>
              <w:divsChild>
                <w:div w:id="1475443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674">
          <w:marLeft w:val="0"/>
          <w:marRight w:val="0"/>
          <w:marTop w:val="300"/>
          <w:marBottom w:val="0"/>
          <w:divBdr>
            <w:top w:val="none" w:sz="0" w:space="0" w:color="auto"/>
            <w:left w:val="none" w:sz="0" w:space="0" w:color="auto"/>
            <w:bottom w:val="none" w:sz="0" w:space="0" w:color="auto"/>
            <w:right w:val="none" w:sz="0" w:space="0" w:color="auto"/>
          </w:divBdr>
          <w:divsChild>
            <w:div w:id="206185826">
              <w:marLeft w:val="0"/>
              <w:marRight w:val="0"/>
              <w:marTop w:val="0"/>
              <w:marBottom w:val="0"/>
              <w:divBdr>
                <w:top w:val="none" w:sz="0" w:space="0" w:color="auto"/>
                <w:left w:val="none" w:sz="0" w:space="0" w:color="auto"/>
                <w:bottom w:val="none" w:sz="0" w:space="0" w:color="auto"/>
                <w:right w:val="none" w:sz="0" w:space="0" w:color="auto"/>
              </w:divBdr>
              <w:divsChild>
                <w:div w:id="759644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1309364606">
          <w:marLeft w:val="0"/>
          <w:marRight w:val="0"/>
          <w:marTop w:val="0"/>
          <w:marBottom w:val="0"/>
          <w:divBdr>
            <w:top w:val="none" w:sz="0" w:space="0" w:color="auto"/>
            <w:left w:val="none" w:sz="0" w:space="0" w:color="auto"/>
            <w:bottom w:val="none" w:sz="0" w:space="0" w:color="auto"/>
            <w:right w:val="none" w:sz="0" w:space="0" w:color="auto"/>
          </w:divBdr>
        </w:div>
        <w:div w:id="487986710">
          <w:marLeft w:val="0"/>
          <w:marRight w:val="0"/>
          <w:marTop w:val="0"/>
          <w:marBottom w:val="0"/>
          <w:divBdr>
            <w:top w:val="none" w:sz="0" w:space="0" w:color="auto"/>
            <w:left w:val="none" w:sz="0" w:space="0" w:color="auto"/>
            <w:bottom w:val="none" w:sz="0" w:space="0" w:color="auto"/>
            <w:right w:val="none" w:sz="0" w:space="0" w:color="auto"/>
          </w:divBdr>
          <w:divsChild>
            <w:div w:id="1850948613">
              <w:marLeft w:val="0"/>
              <w:marRight w:val="0"/>
              <w:marTop w:val="0"/>
              <w:marBottom w:val="0"/>
              <w:divBdr>
                <w:top w:val="none" w:sz="0" w:space="0" w:color="auto"/>
                <w:left w:val="none" w:sz="0" w:space="0" w:color="auto"/>
                <w:bottom w:val="none" w:sz="0" w:space="0" w:color="auto"/>
                <w:right w:val="none" w:sz="0" w:space="0" w:color="auto"/>
              </w:divBdr>
            </w:div>
          </w:divsChild>
        </w:div>
        <w:div w:id="1401443738">
          <w:marLeft w:val="0"/>
          <w:marRight w:val="0"/>
          <w:marTop w:val="0"/>
          <w:marBottom w:val="0"/>
          <w:divBdr>
            <w:top w:val="none" w:sz="0" w:space="0" w:color="auto"/>
            <w:left w:val="none" w:sz="0" w:space="0" w:color="auto"/>
            <w:bottom w:val="none" w:sz="0" w:space="0" w:color="auto"/>
            <w:right w:val="none" w:sz="0" w:space="0" w:color="auto"/>
          </w:divBdr>
        </w:div>
        <w:div w:id="578951815">
          <w:marLeft w:val="0"/>
          <w:marRight w:val="0"/>
          <w:marTop w:val="0"/>
          <w:marBottom w:val="0"/>
          <w:divBdr>
            <w:top w:val="none" w:sz="0" w:space="0" w:color="auto"/>
            <w:left w:val="none" w:sz="0" w:space="0" w:color="auto"/>
            <w:bottom w:val="none" w:sz="0" w:space="0" w:color="auto"/>
            <w:right w:val="none" w:sz="0" w:space="0" w:color="auto"/>
          </w:divBdr>
          <w:divsChild>
            <w:div w:id="586184480">
              <w:marLeft w:val="0"/>
              <w:marRight w:val="0"/>
              <w:marTop w:val="0"/>
              <w:marBottom w:val="0"/>
              <w:divBdr>
                <w:top w:val="none" w:sz="0" w:space="0" w:color="auto"/>
                <w:left w:val="none" w:sz="0" w:space="0" w:color="auto"/>
                <w:bottom w:val="none" w:sz="0" w:space="0" w:color="auto"/>
                <w:right w:val="none" w:sz="0" w:space="0" w:color="auto"/>
              </w:divBdr>
            </w:div>
          </w:divsChild>
        </w:div>
        <w:div w:id="1257976301">
          <w:marLeft w:val="0"/>
          <w:marRight w:val="0"/>
          <w:marTop w:val="0"/>
          <w:marBottom w:val="0"/>
          <w:divBdr>
            <w:top w:val="none" w:sz="0" w:space="0" w:color="auto"/>
            <w:left w:val="none" w:sz="0" w:space="0" w:color="auto"/>
            <w:bottom w:val="none" w:sz="0" w:space="0" w:color="auto"/>
            <w:right w:val="none" w:sz="0" w:space="0" w:color="auto"/>
          </w:divBdr>
        </w:div>
        <w:div w:id="1848858752">
          <w:marLeft w:val="0"/>
          <w:marRight w:val="0"/>
          <w:marTop w:val="0"/>
          <w:marBottom w:val="0"/>
          <w:divBdr>
            <w:top w:val="none" w:sz="0" w:space="0" w:color="auto"/>
            <w:left w:val="none" w:sz="0" w:space="0" w:color="auto"/>
            <w:bottom w:val="none" w:sz="0" w:space="0" w:color="auto"/>
            <w:right w:val="none" w:sz="0" w:space="0" w:color="auto"/>
          </w:divBdr>
          <w:divsChild>
            <w:div w:id="1918246623">
              <w:marLeft w:val="0"/>
              <w:marRight w:val="0"/>
              <w:marTop w:val="0"/>
              <w:marBottom w:val="0"/>
              <w:divBdr>
                <w:top w:val="none" w:sz="0" w:space="0" w:color="auto"/>
                <w:left w:val="none" w:sz="0" w:space="0" w:color="auto"/>
                <w:bottom w:val="none" w:sz="0" w:space="0" w:color="auto"/>
                <w:right w:val="none" w:sz="0" w:space="0" w:color="auto"/>
              </w:divBdr>
            </w:div>
          </w:divsChild>
        </w:div>
        <w:div w:id="1371422439">
          <w:marLeft w:val="0"/>
          <w:marRight w:val="0"/>
          <w:marTop w:val="0"/>
          <w:marBottom w:val="0"/>
          <w:divBdr>
            <w:top w:val="none" w:sz="0" w:space="0" w:color="auto"/>
            <w:left w:val="none" w:sz="0" w:space="0" w:color="auto"/>
            <w:bottom w:val="none" w:sz="0" w:space="0" w:color="auto"/>
            <w:right w:val="none" w:sz="0" w:space="0" w:color="auto"/>
          </w:divBdr>
        </w:div>
        <w:div w:id="1201824853">
          <w:marLeft w:val="0"/>
          <w:marRight w:val="0"/>
          <w:marTop w:val="0"/>
          <w:marBottom w:val="0"/>
          <w:divBdr>
            <w:top w:val="none" w:sz="0" w:space="0" w:color="auto"/>
            <w:left w:val="none" w:sz="0" w:space="0" w:color="auto"/>
            <w:bottom w:val="none" w:sz="0" w:space="0" w:color="auto"/>
            <w:right w:val="none" w:sz="0" w:space="0" w:color="auto"/>
          </w:divBdr>
          <w:divsChild>
            <w:div w:id="786508701">
              <w:marLeft w:val="0"/>
              <w:marRight w:val="0"/>
              <w:marTop w:val="0"/>
              <w:marBottom w:val="0"/>
              <w:divBdr>
                <w:top w:val="none" w:sz="0" w:space="0" w:color="auto"/>
                <w:left w:val="none" w:sz="0" w:space="0" w:color="auto"/>
                <w:bottom w:val="none" w:sz="0" w:space="0" w:color="auto"/>
                <w:right w:val="none" w:sz="0" w:space="0" w:color="auto"/>
              </w:divBdr>
            </w:div>
          </w:divsChild>
        </w:div>
        <w:div w:id="641008982">
          <w:marLeft w:val="0"/>
          <w:marRight w:val="0"/>
          <w:marTop w:val="0"/>
          <w:marBottom w:val="0"/>
          <w:divBdr>
            <w:top w:val="none" w:sz="0" w:space="0" w:color="auto"/>
            <w:left w:val="none" w:sz="0" w:space="0" w:color="auto"/>
            <w:bottom w:val="none" w:sz="0" w:space="0" w:color="auto"/>
            <w:right w:val="none" w:sz="0" w:space="0" w:color="auto"/>
          </w:divBdr>
        </w:div>
        <w:div w:id="1958172912">
          <w:marLeft w:val="0"/>
          <w:marRight w:val="0"/>
          <w:marTop w:val="0"/>
          <w:marBottom w:val="0"/>
          <w:divBdr>
            <w:top w:val="none" w:sz="0" w:space="0" w:color="auto"/>
            <w:left w:val="none" w:sz="0" w:space="0" w:color="auto"/>
            <w:bottom w:val="none" w:sz="0" w:space="0" w:color="auto"/>
            <w:right w:val="none" w:sz="0" w:space="0" w:color="auto"/>
          </w:divBdr>
          <w:divsChild>
            <w:div w:id="1014959281">
              <w:marLeft w:val="0"/>
              <w:marRight w:val="0"/>
              <w:marTop w:val="0"/>
              <w:marBottom w:val="0"/>
              <w:divBdr>
                <w:top w:val="none" w:sz="0" w:space="0" w:color="auto"/>
                <w:left w:val="none" w:sz="0" w:space="0" w:color="auto"/>
                <w:bottom w:val="none" w:sz="0" w:space="0" w:color="auto"/>
                <w:right w:val="none" w:sz="0" w:space="0" w:color="auto"/>
              </w:divBdr>
            </w:div>
          </w:divsChild>
        </w:div>
        <w:div w:id="490684813">
          <w:marLeft w:val="0"/>
          <w:marRight w:val="0"/>
          <w:marTop w:val="0"/>
          <w:marBottom w:val="0"/>
          <w:divBdr>
            <w:top w:val="none" w:sz="0" w:space="0" w:color="auto"/>
            <w:left w:val="none" w:sz="0" w:space="0" w:color="auto"/>
            <w:bottom w:val="none" w:sz="0" w:space="0" w:color="auto"/>
            <w:right w:val="none" w:sz="0" w:space="0" w:color="auto"/>
          </w:divBdr>
        </w:div>
        <w:div w:id="689256542">
          <w:marLeft w:val="0"/>
          <w:marRight w:val="0"/>
          <w:marTop w:val="0"/>
          <w:marBottom w:val="0"/>
          <w:divBdr>
            <w:top w:val="none" w:sz="0" w:space="0" w:color="auto"/>
            <w:left w:val="none" w:sz="0" w:space="0" w:color="auto"/>
            <w:bottom w:val="none" w:sz="0" w:space="0" w:color="auto"/>
            <w:right w:val="none" w:sz="0" w:space="0" w:color="auto"/>
          </w:divBdr>
          <w:divsChild>
            <w:div w:id="1763141991">
              <w:marLeft w:val="0"/>
              <w:marRight w:val="0"/>
              <w:marTop w:val="0"/>
              <w:marBottom w:val="0"/>
              <w:divBdr>
                <w:top w:val="none" w:sz="0" w:space="0" w:color="auto"/>
                <w:left w:val="none" w:sz="0" w:space="0" w:color="auto"/>
                <w:bottom w:val="none" w:sz="0" w:space="0" w:color="auto"/>
                <w:right w:val="none" w:sz="0" w:space="0" w:color="auto"/>
              </w:divBdr>
            </w:div>
          </w:divsChild>
        </w:div>
        <w:div w:id="9185221">
          <w:marLeft w:val="0"/>
          <w:marRight w:val="0"/>
          <w:marTop w:val="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sChild>
            <w:div w:id="1036277616">
              <w:marLeft w:val="0"/>
              <w:marRight w:val="0"/>
              <w:marTop w:val="0"/>
              <w:marBottom w:val="0"/>
              <w:divBdr>
                <w:top w:val="none" w:sz="0" w:space="0" w:color="auto"/>
                <w:left w:val="none" w:sz="0" w:space="0" w:color="auto"/>
                <w:bottom w:val="none" w:sz="0" w:space="0" w:color="auto"/>
                <w:right w:val="none" w:sz="0" w:space="0" w:color="auto"/>
              </w:divBdr>
            </w:div>
          </w:divsChild>
        </w:div>
        <w:div w:id="913128548">
          <w:marLeft w:val="0"/>
          <w:marRight w:val="0"/>
          <w:marTop w:val="300"/>
          <w:marBottom w:val="0"/>
          <w:divBdr>
            <w:top w:val="none" w:sz="0" w:space="0" w:color="auto"/>
            <w:left w:val="none" w:sz="0" w:space="0" w:color="auto"/>
            <w:bottom w:val="none" w:sz="0" w:space="0" w:color="auto"/>
            <w:right w:val="none" w:sz="0" w:space="0" w:color="auto"/>
          </w:divBdr>
          <w:divsChild>
            <w:div w:id="1483036049">
              <w:marLeft w:val="0"/>
              <w:marRight w:val="0"/>
              <w:marTop w:val="0"/>
              <w:marBottom w:val="0"/>
              <w:divBdr>
                <w:top w:val="none" w:sz="0" w:space="0" w:color="auto"/>
                <w:left w:val="none" w:sz="0" w:space="0" w:color="auto"/>
                <w:bottom w:val="none" w:sz="0" w:space="0" w:color="auto"/>
                <w:right w:val="none" w:sz="0" w:space="0" w:color="auto"/>
              </w:divBdr>
              <w:divsChild>
                <w:div w:id="163999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954">
          <w:marLeft w:val="0"/>
          <w:marRight w:val="0"/>
          <w:marTop w:val="300"/>
          <w:marBottom w:val="0"/>
          <w:divBdr>
            <w:top w:val="none" w:sz="0" w:space="0" w:color="auto"/>
            <w:left w:val="none" w:sz="0" w:space="0" w:color="auto"/>
            <w:bottom w:val="none" w:sz="0" w:space="0" w:color="auto"/>
            <w:right w:val="none" w:sz="0" w:space="0" w:color="auto"/>
          </w:divBdr>
          <w:divsChild>
            <w:div w:id="3676297">
              <w:marLeft w:val="0"/>
              <w:marRight w:val="0"/>
              <w:marTop w:val="0"/>
              <w:marBottom w:val="0"/>
              <w:divBdr>
                <w:top w:val="none" w:sz="0" w:space="0" w:color="auto"/>
                <w:left w:val="none" w:sz="0" w:space="0" w:color="auto"/>
                <w:bottom w:val="none" w:sz="0" w:space="0" w:color="auto"/>
                <w:right w:val="none" w:sz="0" w:space="0" w:color="auto"/>
              </w:divBdr>
              <w:divsChild>
                <w:div w:id="188058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139474">
          <w:marLeft w:val="0"/>
          <w:marRight w:val="0"/>
          <w:marTop w:val="300"/>
          <w:marBottom w:val="0"/>
          <w:divBdr>
            <w:top w:val="none" w:sz="0" w:space="0" w:color="auto"/>
            <w:left w:val="none" w:sz="0" w:space="0" w:color="auto"/>
            <w:bottom w:val="none" w:sz="0" w:space="0" w:color="auto"/>
            <w:right w:val="none" w:sz="0" w:space="0" w:color="auto"/>
          </w:divBdr>
          <w:divsChild>
            <w:div w:id="1470317123">
              <w:marLeft w:val="0"/>
              <w:marRight w:val="0"/>
              <w:marTop w:val="0"/>
              <w:marBottom w:val="0"/>
              <w:divBdr>
                <w:top w:val="none" w:sz="0" w:space="0" w:color="auto"/>
                <w:left w:val="none" w:sz="0" w:space="0" w:color="auto"/>
                <w:bottom w:val="none" w:sz="0" w:space="0" w:color="auto"/>
                <w:right w:val="none" w:sz="0" w:space="0" w:color="auto"/>
              </w:divBdr>
              <w:divsChild>
                <w:div w:id="646132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26312">
          <w:marLeft w:val="0"/>
          <w:marRight w:val="0"/>
          <w:marTop w:val="300"/>
          <w:marBottom w:val="0"/>
          <w:divBdr>
            <w:top w:val="none" w:sz="0" w:space="0" w:color="auto"/>
            <w:left w:val="none" w:sz="0" w:space="0" w:color="auto"/>
            <w:bottom w:val="none" w:sz="0" w:space="0" w:color="auto"/>
            <w:right w:val="none" w:sz="0" w:space="0" w:color="auto"/>
          </w:divBdr>
          <w:divsChild>
            <w:div w:id="700395537">
              <w:marLeft w:val="0"/>
              <w:marRight w:val="0"/>
              <w:marTop w:val="0"/>
              <w:marBottom w:val="0"/>
              <w:divBdr>
                <w:top w:val="none" w:sz="0" w:space="0" w:color="auto"/>
                <w:left w:val="none" w:sz="0" w:space="0" w:color="auto"/>
                <w:bottom w:val="none" w:sz="0" w:space="0" w:color="auto"/>
                <w:right w:val="none" w:sz="0" w:space="0" w:color="auto"/>
              </w:divBdr>
              <w:divsChild>
                <w:div w:id="1045956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996493090">
          <w:marLeft w:val="0"/>
          <w:marRight w:val="0"/>
          <w:marTop w:val="0"/>
          <w:marBottom w:val="0"/>
          <w:divBdr>
            <w:top w:val="none" w:sz="0" w:space="0" w:color="auto"/>
            <w:left w:val="none" w:sz="0" w:space="0" w:color="auto"/>
            <w:bottom w:val="none" w:sz="0" w:space="0" w:color="auto"/>
            <w:right w:val="none" w:sz="0" w:space="0" w:color="auto"/>
          </w:divBdr>
        </w:div>
        <w:div w:id="2051686980">
          <w:marLeft w:val="0"/>
          <w:marRight w:val="0"/>
          <w:marTop w:val="0"/>
          <w:marBottom w:val="0"/>
          <w:divBdr>
            <w:top w:val="none" w:sz="0" w:space="0" w:color="auto"/>
            <w:left w:val="none" w:sz="0" w:space="0" w:color="auto"/>
            <w:bottom w:val="none" w:sz="0" w:space="0" w:color="auto"/>
            <w:right w:val="none" w:sz="0" w:space="0" w:color="auto"/>
          </w:divBdr>
          <w:divsChild>
            <w:div w:id="1962109712">
              <w:marLeft w:val="0"/>
              <w:marRight w:val="0"/>
              <w:marTop w:val="0"/>
              <w:marBottom w:val="0"/>
              <w:divBdr>
                <w:top w:val="none" w:sz="0" w:space="0" w:color="auto"/>
                <w:left w:val="none" w:sz="0" w:space="0" w:color="auto"/>
                <w:bottom w:val="none" w:sz="0" w:space="0" w:color="auto"/>
                <w:right w:val="none" w:sz="0" w:space="0" w:color="auto"/>
              </w:divBdr>
            </w:div>
          </w:divsChild>
        </w:div>
        <w:div w:id="1299259948">
          <w:marLeft w:val="0"/>
          <w:marRight w:val="0"/>
          <w:marTop w:val="0"/>
          <w:marBottom w:val="0"/>
          <w:divBdr>
            <w:top w:val="none" w:sz="0" w:space="0" w:color="auto"/>
            <w:left w:val="none" w:sz="0" w:space="0" w:color="auto"/>
            <w:bottom w:val="none" w:sz="0" w:space="0" w:color="auto"/>
            <w:right w:val="none" w:sz="0" w:space="0" w:color="auto"/>
          </w:divBdr>
        </w:div>
        <w:div w:id="37975823">
          <w:marLeft w:val="0"/>
          <w:marRight w:val="0"/>
          <w:marTop w:val="0"/>
          <w:marBottom w:val="0"/>
          <w:divBdr>
            <w:top w:val="none" w:sz="0" w:space="0" w:color="auto"/>
            <w:left w:val="none" w:sz="0" w:space="0" w:color="auto"/>
            <w:bottom w:val="none" w:sz="0" w:space="0" w:color="auto"/>
            <w:right w:val="none" w:sz="0" w:space="0" w:color="auto"/>
          </w:divBdr>
          <w:divsChild>
            <w:div w:id="351348088">
              <w:marLeft w:val="0"/>
              <w:marRight w:val="0"/>
              <w:marTop w:val="0"/>
              <w:marBottom w:val="0"/>
              <w:divBdr>
                <w:top w:val="none" w:sz="0" w:space="0" w:color="auto"/>
                <w:left w:val="none" w:sz="0" w:space="0" w:color="auto"/>
                <w:bottom w:val="none" w:sz="0" w:space="0" w:color="auto"/>
                <w:right w:val="none" w:sz="0" w:space="0" w:color="auto"/>
              </w:divBdr>
            </w:div>
          </w:divsChild>
        </w:div>
        <w:div w:id="502009196">
          <w:marLeft w:val="0"/>
          <w:marRight w:val="0"/>
          <w:marTop w:val="0"/>
          <w:marBottom w:val="0"/>
          <w:divBdr>
            <w:top w:val="none" w:sz="0" w:space="0" w:color="auto"/>
            <w:left w:val="none" w:sz="0" w:space="0" w:color="auto"/>
            <w:bottom w:val="none" w:sz="0" w:space="0" w:color="auto"/>
            <w:right w:val="none" w:sz="0" w:space="0" w:color="auto"/>
          </w:divBdr>
        </w:div>
        <w:div w:id="1755054805">
          <w:marLeft w:val="0"/>
          <w:marRight w:val="0"/>
          <w:marTop w:val="0"/>
          <w:marBottom w:val="0"/>
          <w:divBdr>
            <w:top w:val="none" w:sz="0" w:space="0" w:color="auto"/>
            <w:left w:val="none" w:sz="0" w:space="0" w:color="auto"/>
            <w:bottom w:val="none" w:sz="0" w:space="0" w:color="auto"/>
            <w:right w:val="none" w:sz="0" w:space="0" w:color="auto"/>
          </w:divBdr>
          <w:divsChild>
            <w:div w:id="12190656">
              <w:marLeft w:val="0"/>
              <w:marRight w:val="0"/>
              <w:marTop w:val="0"/>
              <w:marBottom w:val="0"/>
              <w:divBdr>
                <w:top w:val="none" w:sz="0" w:space="0" w:color="auto"/>
                <w:left w:val="none" w:sz="0" w:space="0" w:color="auto"/>
                <w:bottom w:val="none" w:sz="0" w:space="0" w:color="auto"/>
                <w:right w:val="none" w:sz="0" w:space="0" w:color="auto"/>
              </w:divBdr>
            </w:div>
          </w:divsChild>
        </w:div>
        <w:div w:id="977489442">
          <w:marLeft w:val="0"/>
          <w:marRight w:val="0"/>
          <w:marTop w:val="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sChild>
            <w:div w:id="518932448">
              <w:marLeft w:val="0"/>
              <w:marRight w:val="0"/>
              <w:marTop w:val="0"/>
              <w:marBottom w:val="0"/>
              <w:divBdr>
                <w:top w:val="none" w:sz="0" w:space="0" w:color="auto"/>
                <w:left w:val="none" w:sz="0" w:space="0" w:color="auto"/>
                <w:bottom w:val="none" w:sz="0" w:space="0" w:color="auto"/>
                <w:right w:val="none" w:sz="0" w:space="0" w:color="auto"/>
              </w:divBdr>
            </w:div>
          </w:divsChild>
        </w:div>
        <w:div w:id="974604680">
          <w:marLeft w:val="0"/>
          <w:marRight w:val="0"/>
          <w:marTop w:val="0"/>
          <w:marBottom w:val="0"/>
          <w:divBdr>
            <w:top w:val="none" w:sz="0" w:space="0" w:color="auto"/>
            <w:left w:val="none" w:sz="0" w:space="0" w:color="auto"/>
            <w:bottom w:val="none" w:sz="0" w:space="0" w:color="auto"/>
            <w:right w:val="none" w:sz="0" w:space="0" w:color="auto"/>
          </w:divBdr>
        </w:div>
        <w:div w:id="1047801526">
          <w:marLeft w:val="0"/>
          <w:marRight w:val="0"/>
          <w:marTop w:val="0"/>
          <w:marBottom w:val="0"/>
          <w:divBdr>
            <w:top w:val="none" w:sz="0" w:space="0" w:color="auto"/>
            <w:left w:val="none" w:sz="0" w:space="0" w:color="auto"/>
            <w:bottom w:val="none" w:sz="0" w:space="0" w:color="auto"/>
            <w:right w:val="none" w:sz="0" w:space="0" w:color="auto"/>
          </w:divBdr>
          <w:divsChild>
            <w:div w:id="1951738307">
              <w:marLeft w:val="0"/>
              <w:marRight w:val="0"/>
              <w:marTop w:val="0"/>
              <w:marBottom w:val="0"/>
              <w:divBdr>
                <w:top w:val="none" w:sz="0" w:space="0" w:color="auto"/>
                <w:left w:val="none" w:sz="0" w:space="0" w:color="auto"/>
                <w:bottom w:val="none" w:sz="0" w:space="0" w:color="auto"/>
                <w:right w:val="none" w:sz="0" w:space="0" w:color="auto"/>
              </w:divBdr>
            </w:div>
          </w:divsChild>
        </w:div>
        <w:div w:id="284191252">
          <w:marLeft w:val="0"/>
          <w:marRight w:val="0"/>
          <w:marTop w:val="0"/>
          <w:marBottom w:val="0"/>
          <w:divBdr>
            <w:top w:val="none" w:sz="0" w:space="0" w:color="auto"/>
            <w:left w:val="none" w:sz="0" w:space="0" w:color="auto"/>
            <w:bottom w:val="none" w:sz="0" w:space="0" w:color="auto"/>
            <w:right w:val="none" w:sz="0" w:space="0" w:color="auto"/>
          </w:divBdr>
        </w:div>
        <w:div w:id="1628969437">
          <w:marLeft w:val="0"/>
          <w:marRight w:val="0"/>
          <w:marTop w:val="0"/>
          <w:marBottom w:val="0"/>
          <w:divBdr>
            <w:top w:val="none" w:sz="0" w:space="0" w:color="auto"/>
            <w:left w:val="none" w:sz="0" w:space="0" w:color="auto"/>
            <w:bottom w:val="none" w:sz="0" w:space="0" w:color="auto"/>
            <w:right w:val="none" w:sz="0" w:space="0" w:color="auto"/>
          </w:divBdr>
          <w:divsChild>
            <w:div w:id="457457581">
              <w:marLeft w:val="0"/>
              <w:marRight w:val="0"/>
              <w:marTop w:val="0"/>
              <w:marBottom w:val="0"/>
              <w:divBdr>
                <w:top w:val="none" w:sz="0" w:space="0" w:color="auto"/>
                <w:left w:val="none" w:sz="0" w:space="0" w:color="auto"/>
                <w:bottom w:val="none" w:sz="0" w:space="0" w:color="auto"/>
                <w:right w:val="none" w:sz="0" w:space="0" w:color="auto"/>
              </w:divBdr>
            </w:div>
          </w:divsChild>
        </w:div>
        <w:div w:id="839471057">
          <w:marLeft w:val="0"/>
          <w:marRight w:val="0"/>
          <w:marTop w:val="0"/>
          <w:marBottom w:val="0"/>
          <w:divBdr>
            <w:top w:val="none" w:sz="0" w:space="0" w:color="auto"/>
            <w:left w:val="none" w:sz="0" w:space="0" w:color="auto"/>
            <w:bottom w:val="none" w:sz="0" w:space="0" w:color="auto"/>
            <w:right w:val="none" w:sz="0" w:space="0" w:color="auto"/>
          </w:divBdr>
        </w:div>
        <w:div w:id="1940530324">
          <w:marLeft w:val="0"/>
          <w:marRight w:val="0"/>
          <w:marTop w:val="0"/>
          <w:marBottom w:val="0"/>
          <w:divBdr>
            <w:top w:val="none" w:sz="0" w:space="0" w:color="auto"/>
            <w:left w:val="none" w:sz="0" w:space="0" w:color="auto"/>
            <w:bottom w:val="none" w:sz="0" w:space="0" w:color="auto"/>
            <w:right w:val="none" w:sz="0" w:space="0" w:color="auto"/>
          </w:divBdr>
          <w:divsChild>
            <w:div w:id="679354954">
              <w:marLeft w:val="0"/>
              <w:marRight w:val="0"/>
              <w:marTop w:val="0"/>
              <w:marBottom w:val="0"/>
              <w:divBdr>
                <w:top w:val="none" w:sz="0" w:space="0" w:color="auto"/>
                <w:left w:val="none" w:sz="0" w:space="0" w:color="auto"/>
                <w:bottom w:val="none" w:sz="0" w:space="0" w:color="auto"/>
                <w:right w:val="none" w:sz="0" w:space="0" w:color="auto"/>
              </w:divBdr>
            </w:div>
          </w:divsChild>
        </w:div>
        <w:div w:id="1718121814">
          <w:marLeft w:val="0"/>
          <w:marRight w:val="0"/>
          <w:marTop w:val="300"/>
          <w:marBottom w:val="0"/>
          <w:divBdr>
            <w:top w:val="none" w:sz="0" w:space="0" w:color="auto"/>
            <w:left w:val="none" w:sz="0" w:space="0" w:color="auto"/>
            <w:bottom w:val="none" w:sz="0" w:space="0" w:color="auto"/>
            <w:right w:val="none" w:sz="0" w:space="0" w:color="auto"/>
          </w:divBdr>
          <w:divsChild>
            <w:div w:id="1436170417">
              <w:marLeft w:val="0"/>
              <w:marRight w:val="0"/>
              <w:marTop w:val="0"/>
              <w:marBottom w:val="0"/>
              <w:divBdr>
                <w:top w:val="none" w:sz="0" w:space="0" w:color="auto"/>
                <w:left w:val="none" w:sz="0" w:space="0" w:color="auto"/>
                <w:bottom w:val="none" w:sz="0" w:space="0" w:color="auto"/>
                <w:right w:val="none" w:sz="0" w:space="0" w:color="auto"/>
              </w:divBdr>
              <w:divsChild>
                <w:div w:id="120182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489541">
          <w:marLeft w:val="0"/>
          <w:marRight w:val="0"/>
          <w:marTop w:val="300"/>
          <w:marBottom w:val="0"/>
          <w:divBdr>
            <w:top w:val="none" w:sz="0" w:space="0" w:color="auto"/>
            <w:left w:val="none" w:sz="0" w:space="0" w:color="auto"/>
            <w:bottom w:val="none" w:sz="0" w:space="0" w:color="auto"/>
            <w:right w:val="none" w:sz="0" w:space="0" w:color="auto"/>
          </w:divBdr>
          <w:divsChild>
            <w:div w:id="413820729">
              <w:marLeft w:val="0"/>
              <w:marRight w:val="0"/>
              <w:marTop w:val="0"/>
              <w:marBottom w:val="0"/>
              <w:divBdr>
                <w:top w:val="none" w:sz="0" w:space="0" w:color="auto"/>
                <w:left w:val="none" w:sz="0" w:space="0" w:color="auto"/>
                <w:bottom w:val="none" w:sz="0" w:space="0" w:color="auto"/>
                <w:right w:val="none" w:sz="0" w:space="0" w:color="auto"/>
              </w:divBdr>
              <w:divsChild>
                <w:div w:id="463040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2292358">
          <w:marLeft w:val="0"/>
          <w:marRight w:val="0"/>
          <w:marTop w:val="300"/>
          <w:marBottom w:val="0"/>
          <w:divBdr>
            <w:top w:val="none" w:sz="0" w:space="0" w:color="auto"/>
            <w:left w:val="none" w:sz="0" w:space="0" w:color="auto"/>
            <w:bottom w:val="none" w:sz="0" w:space="0" w:color="auto"/>
            <w:right w:val="none" w:sz="0" w:space="0" w:color="auto"/>
          </w:divBdr>
          <w:divsChild>
            <w:div w:id="576285609">
              <w:marLeft w:val="0"/>
              <w:marRight w:val="0"/>
              <w:marTop w:val="0"/>
              <w:marBottom w:val="0"/>
              <w:divBdr>
                <w:top w:val="none" w:sz="0" w:space="0" w:color="auto"/>
                <w:left w:val="none" w:sz="0" w:space="0" w:color="auto"/>
                <w:bottom w:val="none" w:sz="0" w:space="0" w:color="auto"/>
                <w:right w:val="none" w:sz="0" w:space="0" w:color="auto"/>
              </w:divBdr>
              <w:divsChild>
                <w:div w:id="1271550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82663">
          <w:marLeft w:val="0"/>
          <w:marRight w:val="0"/>
          <w:marTop w:val="300"/>
          <w:marBottom w:val="0"/>
          <w:divBdr>
            <w:top w:val="none" w:sz="0" w:space="0" w:color="auto"/>
            <w:left w:val="none" w:sz="0" w:space="0" w:color="auto"/>
            <w:bottom w:val="none" w:sz="0" w:space="0" w:color="auto"/>
            <w:right w:val="none" w:sz="0" w:space="0" w:color="auto"/>
          </w:divBdr>
          <w:divsChild>
            <w:div w:id="620574881">
              <w:marLeft w:val="0"/>
              <w:marRight w:val="0"/>
              <w:marTop w:val="0"/>
              <w:marBottom w:val="0"/>
              <w:divBdr>
                <w:top w:val="none" w:sz="0" w:space="0" w:color="auto"/>
                <w:left w:val="none" w:sz="0" w:space="0" w:color="auto"/>
                <w:bottom w:val="none" w:sz="0" w:space="0" w:color="auto"/>
                <w:right w:val="none" w:sz="0" w:space="0" w:color="auto"/>
              </w:divBdr>
              <w:divsChild>
                <w:div w:id="134928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sChild>
            <w:div w:id="1306472695">
              <w:marLeft w:val="0"/>
              <w:marRight w:val="0"/>
              <w:marTop w:val="0"/>
              <w:marBottom w:val="0"/>
              <w:divBdr>
                <w:top w:val="none" w:sz="0" w:space="0" w:color="auto"/>
                <w:left w:val="none" w:sz="0" w:space="0" w:color="auto"/>
                <w:bottom w:val="none" w:sz="0" w:space="0" w:color="auto"/>
                <w:right w:val="none" w:sz="0" w:space="0" w:color="auto"/>
              </w:divBdr>
            </w:div>
          </w:divsChild>
        </w:div>
        <w:div w:id="61295633">
          <w:marLeft w:val="0"/>
          <w:marRight w:val="0"/>
          <w:marTop w:val="300"/>
          <w:marBottom w:val="0"/>
          <w:divBdr>
            <w:top w:val="none" w:sz="0" w:space="0" w:color="auto"/>
            <w:left w:val="none" w:sz="0" w:space="0" w:color="auto"/>
            <w:bottom w:val="none" w:sz="0" w:space="0" w:color="auto"/>
            <w:right w:val="none" w:sz="0" w:space="0" w:color="auto"/>
          </w:divBdr>
          <w:divsChild>
            <w:div w:id="2102755040">
              <w:marLeft w:val="0"/>
              <w:marRight w:val="0"/>
              <w:marTop w:val="0"/>
              <w:marBottom w:val="0"/>
              <w:divBdr>
                <w:top w:val="none" w:sz="0" w:space="0" w:color="auto"/>
                <w:left w:val="none" w:sz="0" w:space="0" w:color="auto"/>
                <w:bottom w:val="none" w:sz="0" w:space="0" w:color="auto"/>
                <w:right w:val="none" w:sz="0" w:space="0" w:color="auto"/>
              </w:divBdr>
              <w:divsChild>
                <w:div w:id="265843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sChild>
            <w:div w:id="1317491204">
              <w:marLeft w:val="0"/>
              <w:marRight w:val="0"/>
              <w:marTop w:val="0"/>
              <w:marBottom w:val="0"/>
              <w:divBdr>
                <w:top w:val="none" w:sz="0" w:space="0" w:color="auto"/>
                <w:left w:val="none" w:sz="0" w:space="0" w:color="auto"/>
                <w:bottom w:val="none" w:sz="0" w:space="0" w:color="auto"/>
                <w:right w:val="none" w:sz="0" w:space="0" w:color="auto"/>
              </w:divBdr>
              <w:divsChild>
                <w:div w:id="175486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14554">
          <w:marLeft w:val="0"/>
          <w:marRight w:val="0"/>
          <w:marTop w:val="0"/>
          <w:marBottom w:val="0"/>
          <w:divBdr>
            <w:top w:val="none" w:sz="0" w:space="0" w:color="auto"/>
            <w:left w:val="none" w:sz="0" w:space="0" w:color="auto"/>
            <w:bottom w:val="none" w:sz="0" w:space="0" w:color="auto"/>
            <w:right w:val="none" w:sz="0" w:space="0" w:color="auto"/>
          </w:divBdr>
          <w:divsChild>
            <w:div w:id="521628106">
              <w:marLeft w:val="0"/>
              <w:marRight w:val="0"/>
              <w:marTop w:val="0"/>
              <w:marBottom w:val="0"/>
              <w:divBdr>
                <w:top w:val="none" w:sz="0" w:space="0" w:color="auto"/>
                <w:left w:val="none" w:sz="0" w:space="0" w:color="auto"/>
                <w:bottom w:val="none" w:sz="0" w:space="0" w:color="auto"/>
                <w:right w:val="none" w:sz="0" w:space="0" w:color="auto"/>
              </w:divBdr>
            </w:div>
          </w:divsChild>
        </w:div>
        <w:div w:id="285895087">
          <w:marLeft w:val="0"/>
          <w:marRight w:val="0"/>
          <w:marTop w:val="0"/>
          <w:marBottom w:val="0"/>
          <w:divBdr>
            <w:top w:val="none" w:sz="0" w:space="0" w:color="auto"/>
            <w:left w:val="none" w:sz="0" w:space="0" w:color="auto"/>
            <w:bottom w:val="none" w:sz="0" w:space="0" w:color="auto"/>
            <w:right w:val="none" w:sz="0" w:space="0" w:color="auto"/>
          </w:divBdr>
        </w:div>
        <w:div w:id="418337046">
          <w:marLeft w:val="0"/>
          <w:marRight w:val="0"/>
          <w:marTop w:val="0"/>
          <w:marBottom w:val="0"/>
          <w:divBdr>
            <w:top w:val="none" w:sz="0" w:space="0" w:color="auto"/>
            <w:left w:val="none" w:sz="0" w:space="0" w:color="auto"/>
            <w:bottom w:val="none" w:sz="0" w:space="0" w:color="auto"/>
            <w:right w:val="none" w:sz="0" w:space="0" w:color="auto"/>
          </w:divBdr>
        </w:div>
        <w:div w:id="437414975">
          <w:marLeft w:val="0"/>
          <w:marRight w:val="0"/>
          <w:marTop w:val="0"/>
          <w:marBottom w:val="0"/>
          <w:divBdr>
            <w:top w:val="none" w:sz="0" w:space="0" w:color="auto"/>
            <w:left w:val="none" w:sz="0" w:space="0" w:color="auto"/>
            <w:bottom w:val="none" w:sz="0" w:space="0" w:color="auto"/>
            <w:right w:val="none" w:sz="0" w:space="0" w:color="auto"/>
          </w:divBdr>
          <w:divsChild>
            <w:div w:id="220098955">
              <w:marLeft w:val="0"/>
              <w:marRight w:val="0"/>
              <w:marTop w:val="0"/>
              <w:marBottom w:val="0"/>
              <w:divBdr>
                <w:top w:val="none" w:sz="0" w:space="0" w:color="auto"/>
                <w:left w:val="none" w:sz="0" w:space="0" w:color="auto"/>
                <w:bottom w:val="none" w:sz="0" w:space="0" w:color="auto"/>
                <w:right w:val="none" w:sz="0" w:space="0" w:color="auto"/>
              </w:divBdr>
            </w:div>
          </w:divsChild>
        </w:div>
        <w:div w:id="481502368">
          <w:marLeft w:val="0"/>
          <w:marRight w:val="0"/>
          <w:marTop w:val="0"/>
          <w:marBottom w:val="0"/>
          <w:divBdr>
            <w:top w:val="none" w:sz="0" w:space="0" w:color="auto"/>
            <w:left w:val="none" w:sz="0" w:space="0" w:color="auto"/>
            <w:bottom w:val="none" w:sz="0" w:space="0" w:color="auto"/>
            <w:right w:val="none" w:sz="0" w:space="0" w:color="auto"/>
          </w:divBdr>
          <w:divsChild>
            <w:div w:id="476457370">
              <w:marLeft w:val="0"/>
              <w:marRight w:val="0"/>
              <w:marTop w:val="0"/>
              <w:marBottom w:val="0"/>
              <w:divBdr>
                <w:top w:val="none" w:sz="0" w:space="0" w:color="auto"/>
                <w:left w:val="none" w:sz="0" w:space="0" w:color="auto"/>
                <w:bottom w:val="none" w:sz="0" w:space="0" w:color="auto"/>
                <w:right w:val="none" w:sz="0" w:space="0" w:color="auto"/>
              </w:divBdr>
            </w:div>
          </w:divsChild>
        </w:div>
        <w:div w:id="1121805468">
          <w:marLeft w:val="0"/>
          <w:marRight w:val="0"/>
          <w:marTop w:val="0"/>
          <w:marBottom w:val="0"/>
          <w:divBdr>
            <w:top w:val="none" w:sz="0" w:space="0" w:color="auto"/>
            <w:left w:val="none" w:sz="0" w:space="0" w:color="auto"/>
            <w:bottom w:val="none" w:sz="0" w:space="0" w:color="auto"/>
            <w:right w:val="none" w:sz="0" w:space="0" w:color="auto"/>
          </w:divBdr>
          <w:divsChild>
            <w:div w:id="1335380662">
              <w:marLeft w:val="0"/>
              <w:marRight w:val="0"/>
              <w:marTop w:val="0"/>
              <w:marBottom w:val="0"/>
              <w:divBdr>
                <w:top w:val="none" w:sz="0" w:space="0" w:color="auto"/>
                <w:left w:val="none" w:sz="0" w:space="0" w:color="auto"/>
                <w:bottom w:val="none" w:sz="0" w:space="0" w:color="auto"/>
                <w:right w:val="none" w:sz="0" w:space="0" w:color="auto"/>
              </w:divBdr>
            </w:div>
          </w:divsChild>
        </w:div>
        <w:div w:id="1451588087">
          <w:marLeft w:val="0"/>
          <w:marRight w:val="0"/>
          <w:marTop w:val="0"/>
          <w:marBottom w:val="0"/>
          <w:divBdr>
            <w:top w:val="none" w:sz="0" w:space="0" w:color="auto"/>
            <w:left w:val="none" w:sz="0" w:space="0" w:color="auto"/>
            <w:bottom w:val="none" w:sz="0" w:space="0" w:color="auto"/>
            <w:right w:val="none" w:sz="0" w:space="0" w:color="auto"/>
          </w:divBdr>
        </w:div>
        <w:div w:id="1455758748">
          <w:marLeft w:val="0"/>
          <w:marRight w:val="0"/>
          <w:marTop w:val="0"/>
          <w:marBottom w:val="0"/>
          <w:divBdr>
            <w:top w:val="none" w:sz="0" w:space="0" w:color="auto"/>
            <w:left w:val="none" w:sz="0" w:space="0" w:color="auto"/>
            <w:bottom w:val="none" w:sz="0" w:space="0" w:color="auto"/>
            <w:right w:val="none" w:sz="0" w:space="0" w:color="auto"/>
          </w:divBdr>
          <w:divsChild>
            <w:div w:id="1641493049">
              <w:marLeft w:val="0"/>
              <w:marRight w:val="0"/>
              <w:marTop w:val="0"/>
              <w:marBottom w:val="0"/>
              <w:divBdr>
                <w:top w:val="none" w:sz="0" w:space="0" w:color="auto"/>
                <w:left w:val="none" w:sz="0" w:space="0" w:color="auto"/>
                <w:bottom w:val="none" w:sz="0" w:space="0" w:color="auto"/>
                <w:right w:val="none" w:sz="0" w:space="0" w:color="auto"/>
              </w:divBdr>
            </w:div>
          </w:divsChild>
        </w:div>
        <w:div w:id="1475290449">
          <w:marLeft w:val="0"/>
          <w:marRight w:val="0"/>
          <w:marTop w:val="0"/>
          <w:marBottom w:val="0"/>
          <w:divBdr>
            <w:top w:val="none" w:sz="0" w:space="0" w:color="auto"/>
            <w:left w:val="none" w:sz="0" w:space="0" w:color="auto"/>
            <w:bottom w:val="none" w:sz="0" w:space="0" w:color="auto"/>
            <w:right w:val="none" w:sz="0" w:space="0" w:color="auto"/>
          </w:divBdr>
        </w:div>
        <w:div w:id="1486356894">
          <w:marLeft w:val="0"/>
          <w:marRight w:val="0"/>
          <w:marTop w:val="300"/>
          <w:marBottom w:val="0"/>
          <w:divBdr>
            <w:top w:val="none" w:sz="0" w:space="0" w:color="auto"/>
            <w:left w:val="none" w:sz="0" w:space="0" w:color="auto"/>
            <w:bottom w:val="none" w:sz="0" w:space="0" w:color="auto"/>
            <w:right w:val="none" w:sz="0" w:space="0" w:color="auto"/>
          </w:divBdr>
          <w:divsChild>
            <w:div w:id="772550455">
              <w:marLeft w:val="0"/>
              <w:marRight w:val="0"/>
              <w:marTop w:val="0"/>
              <w:marBottom w:val="0"/>
              <w:divBdr>
                <w:top w:val="none" w:sz="0" w:space="0" w:color="auto"/>
                <w:left w:val="none" w:sz="0" w:space="0" w:color="auto"/>
                <w:bottom w:val="none" w:sz="0" w:space="0" w:color="auto"/>
                <w:right w:val="none" w:sz="0" w:space="0" w:color="auto"/>
              </w:divBdr>
              <w:divsChild>
                <w:div w:id="1344550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839045">
          <w:marLeft w:val="0"/>
          <w:marRight w:val="0"/>
          <w:marTop w:val="0"/>
          <w:marBottom w:val="0"/>
          <w:divBdr>
            <w:top w:val="none" w:sz="0" w:space="0" w:color="auto"/>
            <w:left w:val="none" w:sz="0" w:space="0" w:color="auto"/>
            <w:bottom w:val="none" w:sz="0" w:space="0" w:color="auto"/>
            <w:right w:val="none" w:sz="0" w:space="0" w:color="auto"/>
          </w:divBdr>
        </w:div>
        <w:div w:id="1797487705">
          <w:marLeft w:val="0"/>
          <w:marRight w:val="0"/>
          <w:marTop w:val="0"/>
          <w:marBottom w:val="0"/>
          <w:divBdr>
            <w:top w:val="none" w:sz="0" w:space="0" w:color="auto"/>
            <w:left w:val="none" w:sz="0" w:space="0" w:color="auto"/>
            <w:bottom w:val="none" w:sz="0" w:space="0" w:color="auto"/>
            <w:right w:val="none" w:sz="0" w:space="0" w:color="auto"/>
          </w:divBdr>
          <w:divsChild>
            <w:div w:id="484664693">
              <w:marLeft w:val="0"/>
              <w:marRight w:val="0"/>
              <w:marTop w:val="0"/>
              <w:marBottom w:val="0"/>
              <w:divBdr>
                <w:top w:val="none" w:sz="0" w:space="0" w:color="auto"/>
                <w:left w:val="none" w:sz="0" w:space="0" w:color="auto"/>
                <w:bottom w:val="none" w:sz="0" w:space="0" w:color="auto"/>
                <w:right w:val="none" w:sz="0" w:space="0" w:color="auto"/>
              </w:divBdr>
            </w:div>
          </w:divsChild>
        </w:div>
        <w:div w:id="1964534765">
          <w:marLeft w:val="0"/>
          <w:marRight w:val="0"/>
          <w:marTop w:val="0"/>
          <w:marBottom w:val="0"/>
          <w:divBdr>
            <w:top w:val="none" w:sz="0" w:space="0" w:color="auto"/>
            <w:left w:val="none" w:sz="0" w:space="0" w:color="auto"/>
            <w:bottom w:val="none" w:sz="0" w:space="0" w:color="auto"/>
            <w:right w:val="none" w:sz="0" w:space="0" w:color="auto"/>
          </w:divBdr>
        </w:div>
        <w:div w:id="2127502043">
          <w:marLeft w:val="0"/>
          <w:marRight w:val="0"/>
          <w:marTop w:val="300"/>
          <w:marBottom w:val="0"/>
          <w:divBdr>
            <w:top w:val="none" w:sz="0" w:space="0" w:color="auto"/>
            <w:left w:val="none" w:sz="0" w:space="0" w:color="auto"/>
            <w:bottom w:val="none" w:sz="0" w:space="0" w:color="auto"/>
            <w:right w:val="none" w:sz="0" w:space="0" w:color="auto"/>
          </w:divBdr>
          <w:divsChild>
            <w:div w:id="985860206">
              <w:marLeft w:val="0"/>
              <w:marRight w:val="0"/>
              <w:marTop w:val="0"/>
              <w:marBottom w:val="0"/>
              <w:divBdr>
                <w:top w:val="none" w:sz="0" w:space="0" w:color="auto"/>
                <w:left w:val="none" w:sz="0" w:space="0" w:color="auto"/>
                <w:bottom w:val="none" w:sz="0" w:space="0" w:color="auto"/>
                <w:right w:val="none" w:sz="0" w:space="0" w:color="auto"/>
              </w:divBdr>
              <w:divsChild>
                <w:div w:id="1194344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sChild>
            <w:div w:id="1102724290">
              <w:marLeft w:val="0"/>
              <w:marRight w:val="0"/>
              <w:marTop w:val="0"/>
              <w:marBottom w:val="0"/>
              <w:divBdr>
                <w:top w:val="none" w:sz="0" w:space="0" w:color="auto"/>
                <w:left w:val="none" w:sz="0" w:space="0" w:color="auto"/>
                <w:bottom w:val="none" w:sz="0" w:space="0" w:color="auto"/>
                <w:right w:val="none" w:sz="0" w:space="0" w:color="auto"/>
              </w:divBdr>
            </w:div>
          </w:divsChild>
        </w:div>
        <w:div w:id="39668965">
          <w:marLeft w:val="0"/>
          <w:marRight w:val="0"/>
          <w:marTop w:val="0"/>
          <w:marBottom w:val="0"/>
          <w:divBdr>
            <w:top w:val="none" w:sz="0" w:space="0" w:color="auto"/>
            <w:left w:val="none" w:sz="0" w:space="0" w:color="auto"/>
            <w:bottom w:val="none" w:sz="0" w:space="0" w:color="auto"/>
            <w:right w:val="none" w:sz="0" w:space="0" w:color="auto"/>
          </w:divBdr>
          <w:divsChild>
            <w:div w:id="784037643">
              <w:marLeft w:val="0"/>
              <w:marRight w:val="0"/>
              <w:marTop w:val="0"/>
              <w:marBottom w:val="0"/>
              <w:divBdr>
                <w:top w:val="none" w:sz="0" w:space="0" w:color="auto"/>
                <w:left w:val="none" w:sz="0" w:space="0" w:color="auto"/>
                <w:bottom w:val="none" w:sz="0" w:space="0" w:color="auto"/>
                <w:right w:val="none" w:sz="0" w:space="0" w:color="auto"/>
              </w:divBdr>
            </w:div>
          </w:divsChild>
        </w:div>
        <w:div w:id="447621808">
          <w:marLeft w:val="0"/>
          <w:marRight w:val="0"/>
          <w:marTop w:val="0"/>
          <w:marBottom w:val="0"/>
          <w:divBdr>
            <w:top w:val="none" w:sz="0" w:space="0" w:color="auto"/>
            <w:left w:val="none" w:sz="0" w:space="0" w:color="auto"/>
            <w:bottom w:val="none" w:sz="0" w:space="0" w:color="auto"/>
            <w:right w:val="none" w:sz="0" w:space="0" w:color="auto"/>
          </w:divBdr>
        </w:div>
        <w:div w:id="502625351">
          <w:marLeft w:val="0"/>
          <w:marRight w:val="0"/>
          <w:marTop w:val="0"/>
          <w:marBottom w:val="0"/>
          <w:divBdr>
            <w:top w:val="none" w:sz="0" w:space="0" w:color="auto"/>
            <w:left w:val="none" w:sz="0" w:space="0" w:color="auto"/>
            <w:bottom w:val="none" w:sz="0" w:space="0" w:color="auto"/>
            <w:right w:val="none" w:sz="0" w:space="0" w:color="auto"/>
          </w:divBdr>
        </w:div>
        <w:div w:id="519709156">
          <w:marLeft w:val="0"/>
          <w:marRight w:val="0"/>
          <w:marTop w:val="0"/>
          <w:marBottom w:val="0"/>
          <w:divBdr>
            <w:top w:val="none" w:sz="0" w:space="0" w:color="auto"/>
            <w:left w:val="none" w:sz="0" w:space="0" w:color="auto"/>
            <w:bottom w:val="none" w:sz="0" w:space="0" w:color="auto"/>
            <w:right w:val="none" w:sz="0" w:space="0" w:color="auto"/>
          </w:divBdr>
        </w:div>
        <w:div w:id="519974240">
          <w:marLeft w:val="0"/>
          <w:marRight w:val="0"/>
          <w:marTop w:val="300"/>
          <w:marBottom w:val="0"/>
          <w:divBdr>
            <w:top w:val="none" w:sz="0" w:space="0" w:color="auto"/>
            <w:left w:val="none" w:sz="0" w:space="0" w:color="auto"/>
            <w:bottom w:val="none" w:sz="0" w:space="0" w:color="auto"/>
            <w:right w:val="none" w:sz="0" w:space="0" w:color="auto"/>
          </w:divBdr>
          <w:divsChild>
            <w:div w:id="2068724434">
              <w:marLeft w:val="0"/>
              <w:marRight w:val="0"/>
              <w:marTop w:val="0"/>
              <w:marBottom w:val="0"/>
              <w:divBdr>
                <w:top w:val="none" w:sz="0" w:space="0" w:color="auto"/>
                <w:left w:val="none" w:sz="0" w:space="0" w:color="auto"/>
                <w:bottom w:val="none" w:sz="0" w:space="0" w:color="auto"/>
                <w:right w:val="none" w:sz="0" w:space="0" w:color="auto"/>
              </w:divBdr>
              <w:divsChild>
                <w:div w:id="1152523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198557">
          <w:marLeft w:val="0"/>
          <w:marRight w:val="0"/>
          <w:marTop w:val="0"/>
          <w:marBottom w:val="0"/>
          <w:divBdr>
            <w:top w:val="none" w:sz="0" w:space="0" w:color="auto"/>
            <w:left w:val="none" w:sz="0" w:space="0" w:color="auto"/>
            <w:bottom w:val="none" w:sz="0" w:space="0" w:color="auto"/>
            <w:right w:val="none" w:sz="0" w:space="0" w:color="auto"/>
          </w:divBdr>
        </w:div>
        <w:div w:id="574435753">
          <w:marLeft w:val="0"/>
          <w:marRight w:val="0"/>
          <w:marTop w:val="300"/>
          <w:marBottom w:val="0"/>
          <w:divBdr>
            <w:top w:val="none" w:sz="0" w:space="0" w:color="auto"/>
            <w:left w:val="none" w:sz="0" w:space="0" w:color="auto"/>
            <w:bottom w:val="none" w:sz="0" w:space="0" w:color="auto"/>
            <w:right w:val="none" w:sz="0" w:space="0" w:color="auto"/>
          </w:divBdr>
          <w:divsChild>
            <w:div w:id="1988243954">
              <w:marLeft w:val="0"/>
              <w:marRight w:val="0"/>
              <w:marTop w:val="0"/>
              <w:marBottom w:val="0"/>
              <w:divBdr>
                <w:top w:val="none" w:sz="0" w:space="0" w:color="auto"/>
                <w:left w:val="none" w:sz="0" w:space="0" w:color="auto"/>
                <w:bottom w:val="none" w:sz="0" w:space="0" w:color="auto"/>
                <w:right w:val="none" w:sz="0" w:space="0" w:color="auto"/>
              </w:divBdr>
              <w:divsChild>
                <w:div w:id="173377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961309">
          <w:marLeft w:val="0"/>
          <w:marRight w:val="0"/>
          <w:marTop w:val="0"/>
          <w:marBottom w:val="0"/>
          <w:divBdr>
            <w:top w:val="none" w:sz="0" w:space="0" w:color="auto"/>
            <w:left w:val="none" w:sz="0" w:space="0" w:color="auto"/>
            <w:bottom w:val="none" w:sz="0" w:space="0" w:color="auto"/>
            <w:right w:val="none" w:sz="0" w:space="0" w:color="auto"/>
          </w:divBdr>
          <w:divsChild>
            <w:div w:id="1745108931">
              <w:marLeft w:val="0"/>
              <w:marRight w:val="0"/>
              <w:marTop w:val="0"/>
              <w:marBottom w:val="0"/>
              <w:divBdr>
                <w:top w:val="none" w:sz="0" w:space="0" w:color="auto"/>
                <w:left w:val="none" w:sz="0" w:space="0" w:color="auto"/>
                <w:bottom w:val="none" w:sz="0" w:space="0" w:color="auto"/>
                <w:right w:val="none" w:sz="0" w:space="0" w:color="auto"/>
              </w:divBdr>
            </w:div>
          </w:divsChild>
        </w:div>
        <w:div w:id="873273716">
          <w:marLeft w:val="0"/>
          <w:marRight w:val="0"/>
          <w:marTop w:val="300"/>
          <w:marBottom w:val="0"/>
          <w:divBdr>
            <w:top w:val="none" w:sz="0" w:space="0" w:color="auto"/>
            <w:left w:val="none" w:sz="0" w:space="0" w:color="auto"/>
            <w:bottom w:val="none" w:sz="0" w:space="0" w:color="auto"/>
            <w:right w:val="none" w:sz="0" w:space="0" w:color="auto"/>
          </w:divBdr>
          <w:divsChild>
            <w:div w:id="1742215151">
              <w:marLeft w:val="0"/>
              <w:marRight w:val="0"/>
              <w:marTop w:val="0"/>
              <w:marBottom w:val="0"/>
              <w:divBdr>
                <w:top w:val="none" w:sz="0" w:space="0" w:color="auto"/>
                <w:left w:val="none" w:sz="0" w:space="0" w:color="auto"/>
                <w:bottom w:val="none" w:sz="0" w:space="0" w:color="auto"/>
                <w:right w:val="none" w:sz="0" w:space="0" w:color="auto"/>
              </w:divBdr>
              <w:divsChild>
                <w:div w:id="151827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097715">
          <w:marLeft w:val="0"/>
          <w:marRight w:val="0"/>
          <w:marTop w:val="0"/>
          <w:marBottom w:val="0"/>
          <w:divBdr>
            <w:top w:val="none" w:sz="0" w:space="0" w:color="auto"/>
            <w:left w:val="none" w:sz="0" w:space="0" w:color="auto"/>
            <w:bottom w:val="none" w:sz="0" w:space="0" w:color="auto"/>
            <w:right w:val="none" w:sz="0" w:space="0" w:color="auto"/>
          </w:divBdr>
          <w:divsChild>
            <w:div w:id="1676885958">
              <w:marLeft w:val="0"/>
              <w:marRight w:val="0"/>
              <w:marTop w:val="0"/>
              <w:marBottom w:val="0"/>
              <w:divBdr>
                <w:top w:val="none" w:sz="0" w:space="0" w:color="auto"/>
                <w:left w:val="none" w:sz="0" w:space="0" w:color="auto"/>
                <w:bottom w:val="none" w:sz="0" w:space="0" w:color="auto"/>
                <w:right w:val="none" w:sz="0" w:space="0" w:color="auto"/>
              </w:divBdr>
            </w:div>
          </w:divsChild>
        </w:div>
        <w:div w:id="1048183911">
          <w:marLeft w:val="0"/>
          <w:marRight w:val="0"/>
          <w:marTop w:val="0"/>
          <w:marBottom w:val="0"/>
          <w:divBdr>
            <w:top w:val="none" w:sz="0" w:space="0" w:color="auto"/>
            <w:left w:val="none" w:sz="0" w:space="0" w:color="auto"/>
            <w:bottom w:val="none" w:sz="0" w:space="0" w:color="auto"/>
            <w:right w:val="none" w:sz="0" w:space="0" w:color="auto"/>
          </w:divBdr>
          <w:divsChild>
            <w:div w:id="1846743737">
              <w:marLeft w:val="0"/>
              <w:marRight w:val="0"/>
              <w:marTop w:val="0"/>
              <w:marBottom w:val="0"/>
              <w:divBdr>
                <w:top w:val="none" w:sz="0" w:space="0" w:color="auto"/>
                <w:left w:val="none" w:sz="0" w:space="0" w:color="auto"/>
                <w:bottom w:val="none" w:sz="0" w:space="0" w:color="auto"/>
                <w:right w:val="none" w:sz="0" w:space="0" w:color="auto"/>
              </w:divBdr>
            </w:div>
          </w:divsChild>
        </w:div>
        <w:div w:id="1223754423">
          <w:marLeft w:val="0"/>
          <w:marRight w:val="0"/>
          <w:marTop w:val="0"/>
          <w:marBottom w:val="0"/>
          <w:divBdr>
            <w:top w:val="none" w:sz="0" w:space="0" w:color="auto"/>
            <w:left w:val="none" w:sz="0" w:space="0" w:color="auto"/>
            <w:bottom w:val="none" w:sz="0" w:space="0" w:color="auto"/>
            <w:right w:val="none" w:sz="0" w:space="0" w:color="auto"/>
          </w:divBdr>
          <w:divsChild>
            <w:div w:id="1052457690">
              <w:marLeft w:val="0"/>
              <w:marRight w:val="0"/>
              <w:marTop w:val="0"/>
              <w:marBottom w:val="0"/>
              <w:divBdr>
                <w:top w:val="none" w:sz="0" w:space="0" w:color="auto"/>
                <w:left w:val="none" w:sz="0" w:space="0" w:color="auto"/>
                <w:bottom w:val="none" w:sz="0" w:space="0" w:color="auto"/>
                <w:right w:val="none" w:sz="0" w:space="0" w:color="auto"/>
              </w:divBdr>
            </w:div>
          </w:divsChild>
        </w:div>
        <w:div w:id="1539121082">
          <w:marLeft w:val="0"/>
          <w:marRight w:val="0"/>
          <w:marTop w:val="0"/>
          <w:marBottom w:val="0"/>
          <w:divBdr>
            <w:top w:val="none" w:sz="0" w:space="0" w:color="auto"/>
            <w:left w:val="none" w:sz="0" w:space="0" w:color="auto"/>
            <w:bottom w:val="none" w:sz="0" w:space="0" w:color="auto"/>
            <w:right w:val="none" w:sz="0" w:space="0" w:color="auto"/>
          </w:divBdr>
        </w:div>
        <w:div w:id="1582983465">
          <w:marLeft w:val="0"/>
          <w:marRight w:val="0"/>
          <w:marTop w:val="0"/>
          <w:marBottom w:val="0"/>
          <w:divBdr>
            <w:top w:val="none" w:sz="0" w:space="0" w:color="auto"/>
            <w:left w:val="none" w:sz="0" w:space="0" w:color="auto"/>
            <w:bottom w:val="none" w:sz="0" w:space="0" w:color="auto"/>
            <w:right w:val="none" w:sz="0" w:space="0" w:color="auto"/>
          </w:divBdr>
        </w:div>
        <w:div w:id="1682857159">
          <w:marLeft w:val="0"/>
          <w:marRight w:val="0"/>
          <w:marTop w:val="0"/>
          <w:marBottom w:val="0"/>
          <w:divBdr>
            <w:top w:val="none" w:sz="0" w:space="0" w:color="auto"/>
            <w:left w:val="none" w:sz="0" w:space="0" w:color="auto"/>
            <w:bottom w:val="none" w:sz="0" w:space="0" w:color="auto"/>
            <w:right w:val="none" w:sz="0" w:space="0" w:color="auto"/>
          </w:divBdr>
        </w:div>
        <w:div w:id="1924223021">
          <w:marLeft w:val="0"/>
          <w:marRight w:val="0"/>
          <w:marTop w:val="300"/>
          <w:marBottom w:val="0"/>
          <w:divBdr>
            <w:top w:val="none" w:sz="0" w:space="0" w:color="auto"/>
            <w:left w:val="none" w:sz="0" w:space="0" w:color="auto"/>
            <w:bottom w:val="none" w:sz="0" w:space="0" w:color="auto"/>
            <w:right w:val="none" w:sz="0" w:space="0" w:color="auto"/>
          </w:divBdr>
          <w:divsChild>
            <w:div w:id="814374147">
              <w:marLeft w:val="0"/>
              <w:marRight w:val="0"/>
              <w:marTop w:val="0"/>
              <w:marBottom w:val="0"/>
              <w:divBdr>
                <w:top w:val="none" w:sz="0" w:space="0" w:color="auto"/>
                <w:left w:val="none" w:sz="0" w:space="0" w:color="auto"/>
                <w:bottom w:val="none" w:sz="0" w:space="0" w:color="auto"/>
                <w:right w:val="none" w:sz="0" w:space="0" w:color="auto"/>
              </w:divBdr>
              <w:divsChild>
                <w:div w:id="70695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14081">
          <w:marLeft w:val="0"/>
          <w:marRight w:val="0"/>
          <w:marTop w:val="0"/>
          <w:marBottom w:val="0"/>
          <w:divBdr>
            <w:top w:val="none" w:sz="0" w:space="0" w:color="auto"/>
            <w:left w:val="none" w:sz="0" w:space="0" w:color="auto"/>
            <w:bottom w:val="none" w:sz="0" w:space="0" w:color="auto"/>
            <w:right w:val="none" w:sz="0" w:space="0" w:color="auto"/>
          </w:divBdr>
          <w:divsChild>
            <w:div w:id="56906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2069185156">
          <w:marLeft w:val="0"/>
          <w:marRight w:val="0"/>
          <w:marTop w:val="0"/>
          <w:marBottom w:val="0"/>
          <w:divBdr>
            <w:top w:val="none" w:sz="0" w:space="0" w:color="auto"/>
            <w:left w:val="none" w:sz="0" w:space="0" w:color="auto"/>
            <w:bottom w:val="none" w:sz="0" w:space="0" w:color="auto"/>
            <w:right w:val="none" w:sz="0" w:space="0" w:color="auto"/>
          </w:divBdr>
        </w:div>
        <w:div w:id="767693923">
          <w:marLeft w:val="0"/>
          <w:marRight w:val="0"/>
          <w:marTop w:val="0"/>
          <w:marBottom w:val="0"/>
          <w:divBdr>
            <w:top w:val="none" w:sz="0" w:space="0" w:color="auto"/>
            <w:left w:val="none" w:sz="0" w:space="0" w:color="auto"/>
            <w:bottom w:val="none" w:sz="0" w:space="0" w:color="auto"/>
            <w:right w:val="none" w:sz="0" w:space="0" w:color="auto"/>
          </w:divBdr>
          <w:divsChild>
            <w:div w:id="1412775278">
              <w:marLeft w:val="0"/>
              <w:marRight w:val="0"/>
              <w:marTop w:val="0"/>
              <w:marBottom w:val="0"/>
              <w:divBdr>
                <w:top w:val="none" w:sz="0" w:space="0" w:color="auto"/>
                <w:left w:val="none" w:sz="0" w:space="0" w:color="auto"/>
                <w:bottom w:val="none" w:sz="0" w:space="0" w:color="auto"/>
                <w:right w:val="none" w:sz="0" w:space="0" w:color="auto"/>
              </w:divBdr>
            </w:div>
          </w:divsChild>
        </w:div>
        <w:div w:id="448932989">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sChild>
            <w:div w:id="1171220748">
              <w:marLeft w:val="0"/>
              <w:marRight w:val="0"/>
              <w:marTop w:val="0"/>
              <w:marBottom w:val="0"/>
              <w:divBdr>
                <w:top w:val="none" w:sz="0" w:space="0" w:color="auto"/>
                <w:left w:val="none" w:sz="0" w:space="0" w:color="auto"/>
                <w:bottom w:val="none" w:sz="0" w:space="0" w:color="auto"/>
                <w:right w:val="none" w:sz="0" w:space="0" w:color="auto"/>
              </w:divBdr>
            </w:div>
          </w:divsChild>
        </w:div>
        <w:div w:id="1916623366">
          <w:marLeft w:val="0"/>
          <w:marRight w:val="0"/>
          <w:marTop w:val="0"/>
          <w:marBottom w:val="0"/>
          <w:divBdr>
            <w:top w:val="none" w:sz="0" w:space="0" w:color="auto"/>
            <w:left w:val="none" w:sz="0" w:space="0" w:color="auto"/>
            <w:bottom w:val="none" w:sz="0" w:space="0" w:color="auto"/>
            <w:right w:val="none" w:sz="0" w:space="0" w:color="auto"/>
          </w:divBdr>
        </w:div>
        <w:div w:id="90784041">
          <w:marLeft w:val="0"/>
          <w:marRight w:val="0"/>
          <w:marTop w:val="0"/>
          <w:marBottom w:val="0"/>
          <w:divBdr>
            <w:top w:val="none" w:sz="0" w:space="0" w:color="auto"/>
            <w:left w:val="none" w:sz="0" w:space="0" w:color="auto"/>
            <w:bottom w:val="none" w:sz="0" w:space="0" w:color="auto"/>
            <w:right w:val="none" w:sz="0" w:space="0" w:color="auto"/>
          </w:divBdr>
          <w:divsChild>
            <w:div w:id="1241060814">
              <w:marLeft w:val="0"/>
              <w:marRight w:val="0"/>
              <w:marTop w:val="0"/>
              <w:marBottom w:val="0"/>
              <w:divBdr>
                <w:top w:val="none" w:sz="0" w:space="0" w:color="auto"/>
                <w:left w:val="none" w:sz="0" w:space="0" w:color="auto"/>
                <w:bottom w:val="none" w:sz="0" w:space="0" w:color="auto"/>
                <w:right w:val="none" w:sz="0" w:space="0" w:color="auto"/>
              </w:divBdr>
            </w:div>
          </w:divsChild>
        </w:div>
        <w:div w:id="1566990871">
          <w:marLeft w:val="0"/>
          <w:marRight w:val="0"/>
          <w:marTop w:val="0"/>
          <w:marBottom w:val="0"/>
          <w:divBdr>
            <w:top w:val="none" w:sz="0" w:space="0" w:color="auto"/>
            <w:left w:val="none" w:sz="0" w:space="0" w:color="auto"/>
            <w:bottom w:val="none" w:sz="0" w:space="0" w:color="auto"/>
            <w:right w:val="none" w:sz="0" w:space="0" w:color="auto"/>
          </w:divBdr>
        </w:div>
        <w:div w:id="229199998">
          <w:marLeft w:val="0"/>
          <w:marRight w:val="0"/>
          <w:marTop w:val="0"/>
          <w:marBottom w:val="0"/>
          <w:divBdr>
            <w:top w:val="none" w:sz="0" w:space="0" w:color="auto"/>
            <w:left w:val="none" w:sz="0" w:space="0" w:color="auto"/>
            <w:bottom w:val="none" w:sz="0" w:space="0" w:color="auto"/>
            <w:right w:val="none" w:sz="0" w:space="0" w:color="auto"/>
          </w:divBdr>
          <w:divsChild>
            <w:div w:id="1152452112">
              <w:marLeft w:val="0"/>
              <w:marRight w:val="0"/>
              <w:marTop w:val="0"/>
              <w:marBottom w:val="0"/>
              <w:divBdr>
                <w:top w:val="none" w:sz="0" w:space="0" w:color="auto"/>
                <w:left w:val="none" w:sz="0" w:space="0" w:color="auto"/>
                <w:bottom w:val="none" w:sz="0" w:space="0" w:color="auto"/>
                <w:right w:val="none" w:sz="0" w:space="0" w:color="auto"/>
              </w:divBdr>
            </w:div>
          </w:divsChild>
        </w:div>
        <w:div w:id="199903384">
          <w:marLeft w:val="0"/>
          <w:marRight w:val="0"/>
          <w:marTop w:val="0"/>
          <w:marBottom w:val="0"/>
          <w:divBdr>
            <w:top w:val="none" w:sz="0" w:space="0" w:color="auto"/>
            <w:left w:val="none" w:sz="0" w:space="0" w:color="auto"/>
            <w:bottom w:val="none" w:sz="0" w:space="0" w:color="auto"/>
            <w:right w:val="none" w:sz="0" w:space="0" w:color="auto"/>
          </w:divBdr>
        </w:div>
        <w:div w:id="1924560361">
          <w:marLeft w:val="0"/>
          <w:marRight w:val="0"/>
          <w:marTop w:val="0"/>
          <w:marBottom w:val="0"/>
          <w:divBdr>
            <w:top w:val="none" w:sz="0" w:space="0" w:color="auto"/>
            <w:left w:val="none" w:sz="0" w:space="0" w:color="auto"/>
            <w:bottom w:val="none" w:sz="0" w:space="0" w:color="auto"/>
            <w:right w:val="none" w:sz="0" w:space="0" w:color="auto"/>
          </w:divBdr>
          <w:divsChild>
            <w:div w:id="456097230">
              <w:marLeft w:val="0"/>
              <w:marRight w:val="0"/>
              <w:marTop w:val="0"/>
              <w:marBottom w:val="0"/>
              <w:divBdr>
                <w:top w:val="none" w:sz="0" w:space="0" w:color="auto"/>
                <w:left w:val="none" w:sz="0" w:space="0" w:color="auto"/>
                <w:bottom w:val="none" w:sz="0" w:space="0" w:color="auto"/>
                <w:right w:val="none" w:sz="0" w:space="0" w:color="auto"/>
              </w:divBdr>
            </w:div>
          </w:divsChild>
        </w:div>
        <w:div w:id="230193255">
          <w:marLeft w:val="0"/>
          <w:marRight w:val="0"/>
          <w:marTop w:val="0"/>
          <w:marBottom w:val="0"/>
          <w:divBdr>
            <w:top w:val="none" w:sz="0" w:space="0" w:color="auto"/>
            <w:left w:val="none" w:sz="0" w:space="0" w:color="auto"/>
            <w:bottom w:val="none" w:sz="0" w:space="0" w:color="auto"/>
            <w:right w:val="none" w:sz="0" w:space="0" w:color="auto"/>
          </w:divBdr>
        </w:div>
        <w:div w:id="1004622994">
          <w:marLeft w:val="0"/>
          <w:marRight w:val="0"/>
          <w:marTop w:val="0"/>
          <w:marBottom w:val="0"/>
          <w:divBdr>
            <w:top w:val="none" w:sz="0" w:space="0" w:color="auto"/>
            <w:left w:val="none" w:sz="0" w:space="0" w:color="auto"/>
            <w:bottom w:val="none" w:sz="0" w:space="0" w:color="auto"/>
            <w:right w:val="none" w:sz="0" w:space="0" w:color="auto"/>
          </w:divBdr>
          <w:divsChild>
            <w:div w:id="569194498">
              <w:marLeft w:val="0"/>
              <w:marRight w:val="0"/>
              <w:marTop w:val="0"/>
              <w:marBottom w:val="0"/>
              <w:divBdr>
                <w:top w:val="none" w:sz="0" w:space="0" w:color="auto"/>
                <w:left w:val="none" w:sz="0" w:space="0" w:color="auto"/>
                <w:bottom w:val="none" w:sz="0" w:space="0" w:color="auto"/>
                <w:right w:val="none" w:sz="0" w:space="0" w:color="auto"/>
              </w:divBdr>
            </w:div>
          </w:divsChild>
        </w:div>
        <w:div w:id="282228599">
          <w:marLeft w:val="0"/>
          <w:marRight w:val="0"/>
          <w:marTop w:val="0"/>
          <w:marBottom w:val="0"/>
          <w:divBdr>
            <w:top w:val="none" w:sz="0" w:space="0" w:color="auto"/>
            <w:left w:val="none" w:sz="0" w:space="0" w:color="auto"/>
            <w:bottom w:val="none" w:sz="0" w:space="0" w:color="auto"/>
            <w:right w:val="none" w:sz="0" w:space="0" w:color="auto"/>
          </w:divBdr>
        </w:div>
        <w:div w:id="1815097369">
          <w:marLeft w:val="0"/>
          <w:marRight w:val="0"/>
          <w:marTop w:val="0"/>
          <w:marBottom w:val="0"/>
          <w:divBdr>
            <w:top w:val="none" w:sz="0" w:space="0" w:color="auto"/>
            <w:left w:val="none" w:sz="0" w:space="0" w:color="auto"/>
            <w:bottom w:val="none" w:sz="0" w:space="0" w:color="auto"/>
            <w:right w:val="none" w:sz="0" w:space="0" w:color="auto"/>
          </w:divBdr>
          <w:divsChild>
            <w:div w:id="819079954">
              <w:marLeft w:val="0"/>
              <w:marRight w:val="0"/>
              <w:marTop w:val="0"/>
              <w:marBottom w:val="0"/>
              <w:divBdr>
                <w:top w:val="none" w:sz="0" w:space="0" w:color="auto"/>
                <w:left w:val="none" w:sz="0" w:space="0" w:color="auto"/>
                <w:bottom w:val="none" w:sz="0" w:space="0" w:color="auto"/>
                <w:right w:val="none" w:sz="0" w:space="0" w:color="auto"/>
              </w:divBdr>
            </w:div>
          </w:divsChild>
        </w:div>
        <w:div w:id="508645979">
          <w:marLeft w:val="0"/>
          <w:marRight w:val="0"/>
          <w:marTop w:val="300"/>
          <w:marBottom w:val="0"/>
          <w:divBdr>
            <w:top w:val="none" w:sz="0" w:space="0" w:color="auto"/>
            <w:left w:val="none" w:sz="0" w:space="0" w:color="auto"/>
            <w:bottom w:val="none" w:sz="0" w:space="0" w:color="auto"/>
            <w:right w:val="none" w:sz="0" w:space="0" w:color="auto"/>
          </w:divBdr>
          <w:divsChild>
            <w:div w:id="737361568">
              <w:marLeft w:val="0"/>
              <w:marRight w:val="0"/>
              <w:marTop w:val="0"/>
              <w:marBottom w:val="0"/>
              <w:divBdr>
                <w:top w:val="none" w:sz="0" w:space="0" w:color="auto"/>
                <w:left w:val="none" w:sz="0" w:space="0" w:color="auto"/>
                <w:bottom w:val="none" w:sz="0" w:space="0" w:color="auto"/>
                <w:right w:val="none" w:sz="0" w:space="0" w:color="auto"/>
              </w:divBdr>
              <w:divsChild>
                <w:div w:id="10721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157495">
          <w:marLeft w:val="0"/>
          <w:marRight w:val="0"/>
          <w:marTop w:val="300"/>
          <w:marBottom w:val="0"/>
          <w:divBdr>
            <w:top w:val="none" w:sz="0" w:space="0" w:color="auto"/>
            <w:left w:val="none" w:sz="0" w:space="0" w:color="auto"/>
            <w:bottom w:val="none" w:sz="0" w:space="0" w:color="auto"/>
            <w:right w:val="none" w:sz="0" w:space="0" w:color="auto"/>
          </w:divBdr>
          <w:divsChild>
            <w:div w:id="1644577686">
              <w:marLeft w:val="0"/>
              <w:marRight w:val="0"/>
              <w:marTop w:val="0"/>
              <w:marBottom w:val="0"/>
              <w:divBdr>
                <w:top w:val="none" w:sz="0" w:space="0" w:color="auto"/>
                <w:left w:val="none" w:sz="0" w:space="0" w:color="auto"/>
                <w:bottom w:val="none" w:sz="0" w:space="0" w:color="auto"/>
                <w:right w:val="none" w:sz="0" w:space="0" w:color="auto"/>
              </w:divBdr>
              <w:divsChild>
                <w:div w:id="19943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52707">
          <w:marLeft w:val="0"/>
          <w:marRight w:val="0"/>
          <w:marTop w:val="300"/>
          <w:marBottom w:val="0"/>
          <w:divBdr>
            <w:top w:val="none" w:sz="0" w:space="0" w:color="auto"/>
            <w:left w:val="none" w:sz="0" w:space="0" w:color="auto"/>
            <w:bottom w:val="none" w:sz="0" w:space="0" w:color="auto"/>
            <w:right w:val="none" w:sz="0" w:space="0" w:color="auto"/>
          </w:divBdr>
          <w:divsChild>
            <w:div w:id="196547429">
              <w:marLeft w:val="0"/>
              <w:marRight w:val="0"/>
              <w:marTop w:val="0"/>
              <w:marBottom w:val="0"/>
              <w:divBdr>
                <w:top w:val="none" w:sz="0" w:space="0" w:color="auto"/>
                <w:left w:val="none" w:sz="0" w:space="0" w:color="auto"/>
                <w:bottom w:val="none" w:sz="0" w:space="0" w:color="auto"/>
                <w:right w:val="none" w:sz="0" w:space="0" w:color="auto"/>
              </w:divBdr>
              <w:divsChild>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812318">
          <w:marLeft w:val="0"/>
          <w:marRight w:val="0"/>
          <w:marTop w:val="300"/>
          <w:marBottom w:val="0"/>
          <w:divBdr>
            <w:top w:val="none" w:sz="0" w:space="0" w:color="auto"/>
            <w:left w:val="none" w:sz="0" w:space="0" w:color="auto"/>
            <w:bottom w:val="none" w:sz="0" w:space="0" w:color="auto"/>
            <w:right w:val="none" w:sz="0" w:space="0" w:color="auto"/>
          </w:divBdr>
          <w:divsChild>
            <w:div w:id="1241717070">
              <w:marLeft w:val="0"/>
              <w:marRight w:val="0"/>
              <w:marTop w:val="0"/>
              <w:marBottom w:val="0"/>
              <w:divBdr>
                <w:top w:val="none" w:sz="0" w:space="0" w:color="auto"/>
                <w:left w:val="none" w:sz="0" w:space="0" w:color="auto"/>
                <w:bottom w:val="none" w:sz="0" w:space="0" w:color="auto"/>
                <w:right w:val="none" w:sz="0" w:space="0" w:color="auto"/>
              </w:divBdr>
              <w:divsChild>
                <w:div w:id="1024479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89858">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sChild>
            <w:div w:id="1108623885">
              <w:marLeft w:val="0"/>
              <w:marRight w:val="0"/>
              <w:marTop w:val="0"/>
              <w:marBottom w:val="0"/>
              <w:divBdr>
                <w:top w:val="none" w:sz="0" w:space="0" w:color="auto"/>
                <w:left w:val="none" w:sz="0" w:space="0" w:color="auto"/>
                <w:bottom w:val="none" w:sz="0" w:space="0" w:color="auto"/>
                <w:right w:val="none" w:sz="0" w:space="0" w:color="auto"/>
              </w:divBdr>
              <w:divsChild>
                <w:div w:id="172117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53962">
          <w:marLeft w:val="0"/>
          <w:marRight w:val="0"/>
          <w:marTop w:val="0"/>
          <w:marBottom w:val="0"/>
          <w:divBdr>
            <w:top w:val="none" w:sz="0" w:space="0" w:color="auto"/>
            <w:left w:val="none" w:sz="0" w:space="0" w:color="auto"/>
            <w:bottom w:val="none" w:sz="0" w:space="0" w:color="auto"/>
            <w:right w:val="none" w:sz="0" w:space="0" w:color="auto"/>
          </w:divBdr>
          <w:divsChild>
            <w:div w:id="787703065">
              <w:marLeft w:val="0"/>
              <w:marRight w:val="0"/>
              <w:marTop w:val="0"/>
              <w:marBottom w:val="0"/>
              <w:divBdr>
                <w:top w:val="none" w:sz="0" w:space="0" w:color="auto"/>
                <w:left w:val="none" w:sz="0" w:space="0" w:color="auto"/>
                <w:bottom w:val="none" w:sz="0" w:space="0" w:color="auto"/>
                <w:right w:val="none" w:sz="0" w:space="0" w:color="auto"/>
              </w:divBdr>
            </w:div>
          </w:divsChild>
        </w:div>
        <w:div w:id="335612970">
          <w:marLeft w:val="0"/>
          <w:marRight w:val="0"/>
          <w:marTop w:val="0"/>
          <w:marBottom w:val="0"/>
          <w:divBdr>
            <w:top w:val="none" w:sz="0" w:space="0" w:color="auto"/>
            <w:left w:val="none" w:sz="0" w:space="0" w:color="auto"/>
            <w:bottom w:val="none" w:sz="0" w:space="0" w:color="auto"/>
            <w:right w:val="none" w:sz="0" w:space="0" w:color="auto"/>
          </w:divBdr>
        </w:div>
        <w:div w:id="476459983">
          <w:marLeft w:val="0"/>
          <w:marRight w:val="0"/>
          <w:marTop w:val="0"/>
          <w:marBottom w:val="0"/>
          <w:divBdr>
            <w:top w:val="none" w:sz="0" w:space="0" w:color="auto"/>
            <w:left w:val="none" w:sz="0" w:space="0" w:color="auto"/>
            <w:bottom w:val="none" w:sz="0" w:space="0" w:color="auto"/>
            <w:right w:val="none" w:sz="0" w:space="0" w:color="auto"/>
          </w:divBdr>
        </w:div>
        <w:div w:id="540632605">
          <w:marLeft w:val="0"/>
          <w:marRight w:val="0"/>
          <w:marTop w:val="300"/>
          <w:marBottom w:val="0"/>
          <w:divBdr>
            <w:top w:val="none" w:sz="0" w:space="0" w:color="auto"/>
            <w:left w:val="none" w:sz="0" w:space="0" w:color="auto"/>
            <w:bottom w:val="none" w:sz="0" w:space="0" w:color="auto"/>
            <w:right w:val="none" w:sz="0" w:space="0" w:color="auto"/>
          </w:divBdr>
          <w:divsChild>
            <w:div w:id="1193684923">
              <w:marLeft w:val="0"/>
              <w:marRight w:val="0"/>
              <w:marTop w:val="0"/>
              <w:marBottom w:val="0"/>
              <w:divBdr>
                <w:top w:val="none" w:sz="0" w:space="0" w:color="auto"/>
                <w:left w:val="none" w:sz="0" w:space="0" w:color="auto"/>
                <w:bottom w:val="none" w:sz="0" w:space="0" w:color="auto"/>
                <w:right w:val="none" w:sz="0" w:space="0" w:color="auto"/>
              </w:divBdr>
              <w:divsChild>
                <w:div w:id="437137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87545">
          <w:marLeft w:val="0"/>
          <w:marRight w:val="0"/>
          <w:marTop w:val="0"/>
          <w:marBottom w:val="0"/>
          <w:divBdr>
            <w:top w:val="none" w:sz="0" w:space="0" w:color="auto"/>
            <w:left w:val="none" w:sz="0" w:space="0" w:color="auto"/>
            <w:bottom w:val="none" w:sz="0" w:space="0" w:color="auto"/>
            <w:right w:val="none" w:sz="0" w:space="0" w:color="auto"/>
          </w:divBdr>
          <w:divsChild>
            <w:div w:id="291981702">
              <w:marLeft w:val="0"/>
              <w:marRight w:val="0"/>
              <w:marTop w:val="0"/>
              <w:marBottom w:val="0"/>
              <w:divBdr>
                <w:top w:val="none" w:sz="0" w:space="0" w:color="auto"/>
                <w:left w:val="none" w:sz="0" w:space="0" w:color="auto"/>
                <w:bottom w:val="none" w:sz="0" w:space="0" w:color="auto"/>
                <w:right w:val="none" w:sz="0" w:space="0" w:color="auto"/>
              </w:divBdr>
            </w:div>
          </w:divsChild>
        </w:div>
        <w:div w:id="985545996">
          <w:marLeft w:val="0"/>
          <w:marRight w:val="0"/>
          <w:marTop w:val="0"/>
          <w:marBottom w:val="0"/>
          <w:divBdr>
            <w:top w:val="none" w:sz="0" w:space="0" w:color="auto"/>
            <w:left w:val="none" w:sz="0" w:space="0" w:color="auto"/>
            <w:bottom w:val="none" w:sz="0" w:space="0" w:color="auto"/>
            <w:right w:val="none" w:sz="0" w:space="0" w:color="auto"/>
          </w:divBdr>
        </w:div>
        <w:div w:id="999040394">
          <w:marLeft w:val="0"/>
          <w:marRight w:val="0"/>
          <w:marTop w:val="0"/>
          <w:marBottom w:val="0"/>
          <w:divBdr>
            <w:top w:val="none" w:sz="0" w:space="0" w:color="auto"/>
            <w:left w:val="none" w:sz="0" w:space="0" w:color="auto"/>
            <w:bottom w:val="none" w:sz="0" w:space="0" w:color="auto"/>
            <w:right w:val="none" w:sz="0" w:space="0" w:color="auto"/>
          </w:divBdr>
          <w:divsChild>
            <w:div w:id="878325077">
              <w:marLeft w:val="0"/>
              <w:marRight w:val="0"/>
              <w:marTop w:val="0"/>
              <w:marBottom w:val="0"/>
              <w:divBdr>
                <w:top w:val="none" w:sz="0" w:space="0" w:color="auto"/>
                <w:left w:val="none" w:sz="0" w:space="0" w:color="auto"/>
                <w:bottom w:val="none" w:sz="0" w:space="0" w:color="auto"/>
                <w:right w:val="none" w:sz="0" w:space="0" w:color="auto"/>
              </w:divBdr>
            </w:div>
          </w:divsChild>
        </w:div>
        <w:div w:id="1095053049">
          <w:marLeft w:val="0"/>
          <w:marRight w:val="0"/>
          <w:marTop w:val="0"/>
          <w:marBottom w:val="0"/>
          <w:divBdr>
            <w:top w:val="none" w:sz="0" w:space="0" w:color="auto"/>
            <w:left w:val="none" w:sz="0" w:space="0" w:color="auto"/>
            <w:bottom w:val="none" w:sz="0" w:space="0" w:color="auto"/>
            <w:right w:val="none" w:sz="0" w:space="0" w:color="auto"/>
          </w:divBdr>
        </w:div>
        <w:div w:id="1296376225">
          <w:marLeft w:val="0"/>
          <w:marRight w:val="0"/>
          <w:marTop w:val="0"/>
          <w:marBottom w:val="0"/>
          <w:divBdr>
            <w:top w:val="none" w:sz="0" w:space="0" w:color="auto"/>
            <w:left w:val="none" w:sz="0" w:space="0" w:color="auto"/>
            <w:bottom w:val="none" w:sz="0" w:space="0" w:color="auto"/>
            <w:right w:val="none" w:sz="0" w:space="0" w:color="auto"/>
          </w:divBdr>
          <w:divsChild>
            <w:div w:id="460462874">
              <w:marLeft w:val="0"/>
              <w:marRight w:val="0"/>
              <w:marTop w:val="0"/>
              <w:marBottom w:val="0"/>
              <w:divBdr>
                <w:top w:val="none" w:sz="0" w:space="0" w:color="auto"/>
                <w:left w:val="none" w:sz="0" w:space="0" w:color="auto"/>
                <w:bottom w:val="none" w:sz="0" w:space="0" w:color="auto"/>
                <w:right w:val="none" w:sz="0" w:space="0" w:color="auto"/>
              </w:divBdr>
            </w:div>
          </w:divsChild>
        </w:div>
        <w:div w:id="1423139788">
          <w:marLeft w:val="0"/>
          <w:marRight w:val="0"/>
          <w:marTop w:val="0"/>
          <w:marBottom w:val="0"/>
          <w:divBdr>
            <w:top w:val="none" w:sz="0" w:space="0" w:color="auto"/>
            <w:left w:val="none" w:sz="0" w:space="0" w:color="auto"/>
            <w:bottom w:val="none" w:sz="0" w:space="0" w:color="auto"/>
            <w:right w:val="none" w:sz="0" w:space="0" w:color="auto"/>
          </w:divBdr>
          <w:divsChild>
            <w:div w:id="1337877476">
              <w:marLeft w:val="0"/>
              <w:marRight w:val="0"/>
              <w:marTop w:val="0"/>
              <w:marBottom w:val="0"/>
              <w:divBdr>
                <w:top w:val="none" w:sz="0" w:space="0" w:color="auto"/>
                <w:left w:val="none" w:sz="0" w:space="0" w:color="auto"/>
                <w:bottom w:val="none" w:sz="0" w:space="0" w:color="auto"/>
                <w:right w:val="none" w:sz="0" w:space="0" w:color="auto"/>
              </w:divBdr>
            </w:div>
          </w:divsChild>
        </w:div>
        <w:div w:id="1692031567">
          <w:marLeft w:val="0"/>
          <w:marRight w:val="0"/>
          <w:marTop w:val="0"/>
          <w:marBottom w:val="0"/>
          <w:divBdr>
            <w:top w:val="none" w:sz="0" w:space="0" w:color="auto"/>
            <w:left w:val="none" w:sz="0" w:space="0" w:color="auto"/>
            <w:bottom w:val="none" w:sz="0" w:space="0" w:color="auto"/>
            <w:right w:val="none" w:sz="0" w:space="0" w:color="auto"/>
          </w:divBdr>
        </w:div>
        <w:div w:id="1693259391">
          <w:marLeft w:val="0"/>
          <w:marRight w:val="0"/>
          <w:marTop w:val="300"/>
          <w:marBottom w:val="0"/>
          <w:divBdr>
            <w:top w:val="none" w:sz="0" w:space="0" w:color="auto"/>
            <w:left w:val="none" w:sz="0" w:space="0" w:color="auto"/>
            <w:bottom w:val="none" w:sz="0" w:space="0" w:color="auto"/>
            <w:right w:val="none" w:sz="0" w:space="0" w:color="auto"/>
          </w:divBdr>
          <w:divsChild>
            <w:div w:id="294525933">
              <w:marLeft w:val="0"/>
              <w:marRight w:val="0"/>
              <w:marTop w:val="0"/>
              <w:marBottom w:val="0"/>
              <w:divBdr>
                <w:top w:val="none" w:sz="0" w:space="0" w:color="auto"/>
                <w:left w:val="none" w:sz="0" w:space="0" w:color="auto"/>
                <w:bottom w:val="none" w:sz="0" w:space="0" w:color="auto"/>
                <w:right w:val="none" w:sz="0" w:space="0" w:color="auto"/>
              </w:divBdr>
              <w:divsChild>
                <w:div w:id="4883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825388">
          <w:marLeft w:val="0"/>
          <w:marRight w:val="0"/>
          <w:marTop w:val="0"/>
          <w:marBottom w:val="0"/>
          <w:divBdr>
            <w:top w:val="none" w:sz="0" w:space="0" w:color="auto"/>
            <w:left w:val="none" w:sz="0" w:space="0" w:color="auto"/>
            <w:bottom w:val="none" w:sz="0" w:space="0" w:color="auto"/>
            <w:right w:val="none" w:sz="0" w:space="0" w:color="auto"/>
          </w:divBdr>
        </w:div>
        <w:div w:id="1829397150">
          <w:marLeft w:val="0"/>
          <w:marRight w:val="0"/>
          <w:marTop w:val="0"/>
          <w:marBottom w:val="0"/>
          <w:divBdr>
            <w:top w:val="none" w:sz="0" w:space="0" w:color="auto"/>
            <w:left w:val="none" w:sz="0" w:space="0" w:color="auto"/>
            <w:bottom w:val="none" w:sz="0" w:space="0" w:color="auto"/>
            <w:right w:val="none" w:sz="0" w:space="0" w:color="auto"/>
          </w:divBdr>
          <w:divsChild>
            <w:div w:id="374888554">
              <w:marLeft w:val="0"/>
              <w:marRight w:val="0"/>
              <w:marTop w:val="0"/>
              <w:marBottom w:val="0"/>
              <w:divBdr>
                <w:top w:val="none" w:sz="0" w:space="0" w:color="auto"/>
                <w:left w:val="none" w:sz="0" w:space="0" w:color="auto"/>
                <w:bottom w:val="none" w:sz="0" w:space="0" w:color="auto"/>
                <w:right w:val="none" w:sz="0" w:space="0" w:color="auto"/>
              </w:divBdr>
            </w:div>
          </w:divsChild>
        </w:div>
        <w:div w:id="1903366982">
          <w:marLeft w:val="0"/>
          <w:marRight w:val="0"/>
          <w:marTop w:val="300"/>
          <w:marBottom w:val="0"/>
          <w:divBdr>
            <w:top w:val="none" w:sz="0" w:space="0" w:color="auto"/>
            <w:left w:val="none" w:sz="0" w:space="0" w:color="auto"/>
            <w:bottom w:val="none" w:sz="0" w:space="0" w:color="auto"/>
            <w:right w:val="none" w:sz="0" w:space="0" w:color="auto"/>
          </w:divBdr>
          <w:divsChild>
            <w:div w:id="507789800">
              <w:marLeft w:val="0"/>
              <w:marRight w:val="0"/>
              <w:marTop w:val="0"/>
              <w:marBottom w:val="0"/>
              <w:divBdr>
                <w:top w:val="none" w:sz="0" w:space="0" w:color="auto"/>
                <w:left w:val="none" w:sz="0" w:space="0" w:color="auto"/>
                <w:bottom w:val="none" w:sz="0" w:space="0" w:color="auto"/>
                <w:right w:val="none" w:sz="0" w:space="0" w:color="auto"/>
              </w:divBdr>
              <w:divsChild>
                <w:div w:id="619530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180463">
          <w:marLeft w:val="0"/>
          <w:marRight w:val="0"/>
          <w:marTop w:val="0"/>
          <w:marBottom w:val="0"/>
          <w:divBdr>
            <w:top w:val="none" w:sz="0" w:space="0" w:color="auto"/>
            <w:left w:val="none" w:sz="0" w:space="0" w:color="auto"/>
            <w:bottom w:val="none" w:sz="0" w:space="0" w:color="auto"/>
            <w:right w:val="none" w:sz="0" w:space="0" w:color="auto"/>
          </w:divBdr>
        </w:div>
        <w:div w:id="2016684916">
          <w:marLeft w:val="0"/>
          <w:marRight w:val="0"/>
          <w:marTop w:val="0"/>
          <w:marBottom w:val="0"/>
          <w:divBdr>
            <w:top w:val="none" w:sz="0" w:space="0" w:color="auto"/>
            <w:left w:val="none" w:sz="0" w:space="0" w:color="auto"/>
            <w:bottom w:val="none" w:sz="0" w:space="0" w:color="auto"/>
            <w:right w:val="none" w:sz="0" w:space="0" w:color="auto"/>
          </w:divBdr>
          <w:divsChild>
            <w:div w:id="41681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336999143">
          <w:marLeft w:val="0"/>
          <w:marRight w:val="0"/>
          <w:marTop w:val="0"/>
          <w:marBottom w:val="0"/>
          <w:divBdr>
            <w:top w:val="none" w:sz="0" w:space="0" w:color="auto"/>
            <w:left w:val="none" w:sz="0" w:space="0" w:color="auto"/>
            <w:bottom w:val="none" w:sz="0" w:space="0" w:color="auto"/>
            <w:right w:val="none" w:sz="0" w:space="0" w:color="auto"/>
          </w:divBdr>
        </w:div>
        <w:div w:id="1516457297">
          <w:marLeft w:val="0"/>
          <w:marRight w:val="0"/>
          <w:marTop w:val="0"/>
          <w:marBottom w:val="0"/>
          <w:divBdr>
            <w:top w:val="none" w:sz="0" w:space="0" w:color="auto"/>
            <w:left w:val="none" w:sz="0" w:space="0" w:color="auto"/>
            <w:bottom w:val="none" w:sz="0" w:space="0" w:color="auto"/>
            <w:right w:val="none" w:sz="0" w:space="0" w:color="auto"/>
          </w:divBdr>
          <w:divsChild>
            <w:div w:id="1657874984">
              <w:marLeft w:val="0"/>
              <w:marRight w:val="0"/>
              <w:marTop w:val="0"/>
              <w:marBottom w:val="0"/>
              <w:divBdr>
                <w:top w:val="none" w:sz="0" w:space="0" w:color="auto"/>
                <w:left w:val="none" w:sz="0" w:space="0" w:color="auto"/>
                <w:bottom w:val="none" w:sz="0" w:space="0" w:color="auto"/>
                <w:right w:val="none" w:sz="0" w:space="0" w:color="auto"/>
              </w:divBdr>
            </w:div>
          </w:divsChild>
        </w:div>
        <w:div w:id="1084687390">
          <w:marLeft w:val="0"/>
          <w:marRight w:val="0"/>
          <w:marTop w:val="0"/>
          <w:marBottom w:val="0"/>
          <w:divBdr>
            <w:top w:val="none" w:sz="0" w:space="0" w:color="auto"/>
            <w:left w:val="none" w:sz="0" w:space="0" w:color="auto"/>
            <w:bottom w:val="none" w:sz="0" w:space="0" w:color="auto"/>
            <w:right w:val="none" w:sz="0" w:space="0" w:color="auto"/>
          </w:divBdr>
        </w:div>
        <w:div w:id="1630939794">
          <w:marLeft w:val="0"/>
          <w:marRight w:val="0"/>
          <w:marTop w:val="0"/>
          <w:marBottom w:val="0"/>
          <w:divBdr>
            <w:top w:val="none" w:sz="0" w:space="0" w:color="auto"/>
            <w:left w:val="none" w:sz="0" w:space="0" w:color="auto"/>
            <w:bottom w:val="none" w:sz="0" w:space="0" w:color="auto"/>
            <w:right w:val="none" w:sz="0" w:space="0" w:color="auto"/>
          </w:divBdr>
          <w:divsChild>
            <w:div w:id="122820602">
              <w:marLeft w:val="0"/>
              <w:marRight w:val="0"/>
              <w:marTop w:val="0"/>
              <w:marBottom w:val="0"/>
              <w:divBdr>
                <w:top w:val="none" w:sz="0" w:space="0" w:color="auto"/>
                <w:left w:val="none" w:sz="0" w:space="0" w:color="auto"/>
                <w:bottom w:val="none" w:sz="0" w:space="0" w:color="auto"/>
                <w:right w:val="none" w:sz="0" w:space="0" w:color="auto"/>
              </w:divBdr>
            </w:div>
          </w:divsChild>
        </w:div>
        <w:div w:id="838229350">
          <w:marLeft w:val="0"/>
          <w:marRight w:val="0"/>
          <w:marTop w:val="0"/>
          <w:marBottom w:val="0"/>
          <w:divBdr>
            <w:top w:val="none" w:sz="0" w:space="0" w:color="auto"/>
            <w:left w:val="none" w:sz="0" w:space="0" w:color="auto"/>
            <w:bottom w:val="none" w:sz="0" w:space="0" w:color="auto"/>
            <w:right w:val="none" w:sz="0" w:space="0" w:color="auto"/>
          </w:divBdr>
        </w:div>
        <w:div w:id="440952847">
          <w:marLeft w:val="0"/>
          <w:marRight w:val="0"/>
          <w:marTop w:val="0"/>
          <w:marBottom w:val="0"/>
          <w:divBdr>
            <w:top w:val="none" w:sz="0" w:space="0" w:color="auto"/>
            <w:left w:val="none" w:sz="0" w:space="0" w:color="auto"/>
            <w:bottom w:val="none" w:sz="0" w:space="0" w:color="auto"/>
            <w:right w:val="none" w:sz="0" w:space="0" w:color="auto"/>
          </w:divBdr>
          <w:divsChild>
            <w:div w:id="836771913">
              <w:marLeft w:val="0"/>
              <w:marRight w:val="0"/>
              <w:marTop w:val="0"/>
              <w:marBottom w:val="0"/>
              <w:divBdr>
                <w:top w:val="none" w:sz="0" w:space="0" w:color="auto"/>
                <w:left w:val="none" w:sz="0" w:space="0" w:color="auto"/>
                <w:bottom w:val="none" w:sz="0" w:space="0" w:color="auto"/>
                <w:right w:val="none" w:sz="0" w:space="0" w:color="auto"/>
              </w:divBdr>
            </w:div>
          </w:divsChild>
        </w:div>
        <w:div w:id="569118835">
          <w:marLeft w:val="0"/>
          <w:marRight w:val="0"/>
          <w:marTop w:val="0"/>
          <w:marBottom w:val="0"/>
          <w:divBdr>
            <w:top w:val="none" w:sz="0" w:space="0" w:color="auto"/>
            <w:left w:val="none" w:sz="0" w:space="0" w:color="auto"/>
            <w:bottom w:val="none" w:sz="0" w:space="0" w:color="auto"/>
            <w:right w:val="none" w:sz="0" w:space="0" w:color="auto"/>
          </w:divBdr>
        </w:div>
        <w:div w:id="1582984173">
          <w:marLeft w:val="0"/>
          <w:marRight w:val="0"/>
          <w:marTop w:val="0"/>
          <w:marBottom w:val="0"/>
          <w:divBdr>
            <w:top w:val="none" w:sz="0" w:space="0" w:color="auto"/>
            <w:left w:val="none" w:sz="0" w:space="0" w:color="auto"/>
            <w:bottom w:val="none" w:sz="0" w:space="0" w:color="auto"/>
            <w:right w:val="none" w:sz="0" w:space="0" w:color="auto"/>
          </w:divBdr>
          <w:divsChild>
            <w:div w:id="320352779">
              <w:marLeft w:val="0"/>
              <w:marRight w:val="0"/>
              <w:marTop w:val="0"/>
              <w:marBottom w:val="0"/>
              <w:divBdr>
                <w:top w:val="none" w:sz="0" w:space="0" w:color="auto"/>
                <w:left w:val="none" w:sz="0" w:space="0" w:color="auto"/>
                <w:bottom w:val="none" w:sz="0" w:space="0" w:color="auto"/>
                <w:right w:val="none" w:sz="0" w:space="0" w:color="auto"/>
              </w:divBdr>
            </w:div>
          </w:divsChild>
        </w:div>
        <w:div w:id="62223405">
          <w:marLeft w:val="0"/>
          <w:marRight w:val="0"/>
          <w:marTop w:val="0"/>
          <w:marBottom w:val="0"/>
          <w:divBdr>
            <w:top w:val="none" w:sz="0" w:space="0" w:color="auto"/>
            <w:left w:val="none" w:sz="0" w:space="0" w:color="auto"/>
            <w:bottom w:val="none" w:sz="0" w:space="0" w:color="auto"/>
            <w:right w:val="none" w:sz="0" w:space="0" w:color="auto"/>
          </w:divBdr>
        </w:div>
        <w:div w:id="669261880">
          <w:marLeft w:val="0"/>
          <w:marRight w:val="0"/>
          <w:marTop w:val="0"/>
          <w:marBottom w:val="0"/>
          <w:divBdr>
            <w:top w:val="none" w:sz="0" w:space="0" w:color="auto"/>
            <w:left w:val="none" w:sz="0" w:space="0" w:color="auto"/>
            <w:bottom w:val="none" w:sz="0" w:space="0" w:color="auto"/>
            <w:right w:val="none" w:sz="0" w:space="0" w:color="auto"/>
          </w:divBdr>
          <w:divsChild>
            <w:div w:id="503403036">
              <w:marLeft w:val="0"/>
              <w:marRight w:val="0"/>
              <w:marTop w:val="0"/>
              <w:marBottom w:val="0"/>
              <w:divBdr>
                <w:top w:val="none" w:sz="0" w:space="0" w:color="auto"/>
                <w:left w:val="none" w:sz="0" w:space="0" w:color="auto"/>
                <w:bottom w:val="none" w:sz="0" w:space="0" w:color="auto"/>
                <w:right w:val="none" w:sz="0" w:space="0" w:color="auto"/>
              </w:divBdr>
            </w:div>
          </w:divsChild>
        </w:div>
        <w:div w:id="388965237">
          <w:marLeft w:val="0"/>
          <w:marRight w:val="0"/>
          <w:marTop w:val="0"/>
          <w:marBottom w:val="0"/>
          <w:divBdr>
            <w:top w:val="none" w:sz="0" w:space="0" w:color="auto"/>
            <w:left w:val="none" w:sz="0" w:space="0" w:color="auto"/>
            <w:bottom w:val="none" w:sz="0" w:space="0" w:color="auto"/>
            <w:right w:val="none" w:sz="0" w:space="0" w:color="auto"/>
          </w:divBdr>
        </w:div>
        <w:div w:id="1795901856">
          <w:marLeft w:val="0"/>
          <w:marRight w:val="0"/>
          <w:marTop w:val="0"/>
          <w:marBottom w:val="0"/>
          <w:divBdr>
            <w:top w:val="none" w:sz="0" w:space="0" w:color="auto"/>
            <w:left w:val="none" w:sz="0" w:space="0" w:color="auto"/>
            <w:bottom w:val="none" w:sz="0" w:space="0" w:color="auto"/>
            <w:right w:val="none" w:sz="0" w:space="0" w:color="auto"/>
          </w:divBdr>
          <w:divsChild>
            <w:div w:id="1509826949">
              <w:marLeft w:val="0"/>
              <w:marRight w:val="0"/>
              <w:marTop w:val="0"/>
              <w:marBottom w:val="0"/>
              <w:divBdr>
                <w:top w:val="none" w:sz="0" w:space="0" w:color="auto"/>
                <w:left w:val="none" w:sz="0" w:space="0" w:color="auto"/>
                <w:bottom w:val="none" w:sz="0" w:space="0" w:color="auto"/>
                <w:right w:val="none" w:sz="0" w:space="0" w:color="auto"/>
              </w:divBdr>
            </w:div>
          </w:divsChild>
        </w:div>
        <w:div w:id="731583586">
          <w:marLeft w:val="0"/>
          <w:marRight w:val="0"/>
          <w:marTop w:val="0"/>
          <w:marBottom w:val="0"/>
          <w:divBdr>
            <w:top w:val="none" w:sz="0" w:space="0" w:color="auto"/>
            <w:left w:val="none" w:sz="0" w:space="0" w:color="auto"/>
            <w:bottom w:val="none" w:sz="0" w:space="0" w:color="auto"/>
            <w:right w:val="none" w:sz="0" w:space="0" w:color="auto"/>
          </w:divBdr>
        </w:div>
        <w:div w:id="667290245">
          <w:marLeft w:val="0"/>
          <w:marRight w:val="0"/>
          <w:marTop w:val="0"/>
          <w:marBottom w:val="0"/>
          <w:divBdr>
            <w:top w:val="none" w:sz="0" w:space="0" w:color="auto"/>
            <w:left w:val="none" w:sz="0" w:space="0" w:color="auto"/>
            <w:bottom w:val="none" w:sz="0" w:space="0" w:color="auto"/>
            <w:right w:val="none" w:sz="0" w:space="0" w:color="auto"/>
          </w:divBdr>
          <w:divsChild>
            <w:div w:id="104858385">
              <w:marLeft w:val="0"/>
              <w:marRight w:val="0"/>
              <w:marTop w:val="0"/>
              <w:marBottom w:val="0"/>
              <w:divBdr>
                <w:top w:val="none" w:sz="0" w:space="0" w:color="auto"/>
                <w:left w:val="none" w:sz="0" w:space="0" w:color="auto"/>
                <w:bottom w:val="none" w:sz="0" w:space="0" w:color="auto"/>
                <w:right w:val="none" w:sz="0" w:space="0" w:color="auto"/>
              </w:divBdr>
            </w:div>
          </w:divsChild>
        </w:div>
        <w:div w:id="169225815">
          <w:marLeft w:val="0"/>
          <w:marRight w:val="0"/>
          <w:marTop w:val="300"/>
          <w:marBottom w:val="0"/>
          <w:divBdr>
            <w:top w:val="none" w:sz="0" w:space="0" w:color="auto"/>
            <w:left w:val="none" w:sz="0" w:space="0" w:color="auto"/>
            <w:bottom w:val="none" w:sz="0" w:space="0" w:color="auto"/>
            <w:right w:val="none" w:sz="0" w:space="0" w:color="auto"/>
          </w:divBdr>
          <w:divsChild>
            <w:div w:id="1938905481">
              <w:marLeft w:val="0"/>
              <w:marRight w:val="0"/>
              <w:marTop w:val="0"/>
              <w:marBottom w:val="0"/>
              <w:divBdr>
                <w:top w:val="none" w:sz="0" w:space="0" w:color="auto"/>
                <w:left w:val="none" w:sz="0" w:space="0" w:color="auto"/>
                <w:bottom w:val="none" w:sz="0" w:space="0" w:color="auto"/>
                <w:right w:val="none" w:sz="0" w:space="0" w:color="auto"/>
              </w:divBdr>
              <w:divsChild>
                <w:div w:id="74680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46744">
          <w:marLeft w:val="0"/>
          <w:marRight w:val="0"/>
          <w:marTop w:val="300"/>
          <w:marBottom w:val="0"/>
          <w:divBdr>
            <w:top w:val="none" w:sz="0" w:space="0" w:color="auto"/>
            <w:left w:val="none" w:sz="0" w:space="0" w:color="auto"/>
            <w:bottom w:val="none" w:sz="0" w:space="0" w:color="auto"/>
            <w:right w:val="none" w:sz="0" w:space="0" w:color="auto"/>
          </w:divBdr>
          <w:divsChild>
            <w:div w:id="1988703446">
              <w:marLeft w:val="0"/>
              <w:marRight w:val="0"/>
              <w:marTop w:val="0"/>
              <w:marBottom w:val="0"/>
              <w:divBdr>
                <w:top w:val="none" w:sz="0" w:space="0" w:color="auto"/>
                <w:left w:val="none" w:sz="0" w:space="0" w:color="auto"/>
                <w:bottom w:val="none" w:sz="0" w:space="0" w:color="auto"/>
                <w:right w:val="none" w:sz="0" w:space="0" w:color="auto"/>
              </w:divBdr>
              <w:divsChild>
                <w:div w:id="115463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318925">
          <w:marLeft w:val="0"/>
          <w:marRight w:val="0"/>
          <w:marTop w:val="300"/>
          <w:marBottom w:val="0"/>
          <w:divBdr>
            <w:top w:val="none" w:sz="0" w:space="0" w:color="auto"/>
            <w:left w:val="none" w:sz="0" w:space="0" w:color="auto"/>
            <w:bottom w:val="none" w:sz="0" w:space="0" w:color="auto"/>
            <w:right w:val="none" w:sz="0" w:space="0" w:color="auto"/>
          </w:divBdr>
          <w:divsChild>
            <w:div w:id="1666547038">
              <w:marLeft w:val="0"/>
              <w:marRight w:val="0"/>
              <w:marTop w:val="0"/>
              <w:marBottom w:val="0"/>
              <w:divBdr>
                <w:top w:val="none" w:sz="0" w:space="0" w:color="auto"/>
                <w:left w:val="none" w:sz="0" w:space="0" w:color="auto"/>
                <w:bottom w:val="none" w:sz="0" w:space="0" w:color="auto"/>
                <w:right w:val="none" w:sz="0" w:space="0" w:color="auto"/>
              </w:divBdr>
              <w:divsChild>
                <w:div w:id="1978682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363457">
          <w:marLeft w:val="0"/>
          <w:marRight w:val="0"/>
          <w:marTop w:val="300"/>
          <w:marBottom w:val="0"/>
          <w:divBdr>
            <w:top w:val="none" w:sz="0" w:space="0" w:color="auto"/>
            <w:left w:val="none" w:sz="0" w:space="0" w:color="auto"/>
            <w:bottom w:val="none" w:sz="0" w:space="0" w:color="auto"/>
            <w:right w:val="none" w:sz="0" w:space="0" w:color="auto"/>
          </w:divBdr>
          <w:divsChild>
            <w:div w:id="67776376">
              <w:marLeft w:val="0"/>
              <w:marRight w:val="0"/>
              <w:marTop w:val="0"/>
              <w:marBottom w:val="0"/>
              <w:divBdr>
                <w:top w:val="none" w:sz="0" w:space="0" w:color="auto"/>
                <w:left w:val="none" w:sz="0" w:space="0" w:color="auto"/>
                <w:bottom w:val="none" w:sz="0" w:space="0" w:color="auto"/>
                <w:right w:val="none" w:sz="0" w:space="0" w:color="auto"/>
              </w:divBdr>
              <w:divsChild>
                <w:div w:id="1144469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620206">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sChild>
        <w:div w:id="196818446">
          <w:marLeft w:val="0"/>
          <w:marRight w:val="0"/>
          <w:marTop w:val="0"/>
          <w:marBottom w:val="0"/>
          <w:divBdr>
            <w:top w:val="none" w:sz="0" w:space="0" w:color="auto"/>
            <w:left w:val="none" w:sz="0" w:space="0" w:color="auto"/>
            <w:bottom w:val="none" w:sz="0" w:space="0" w:color="auto"/>
            <w:right w:val="none" w:sz="0" w:space="0" w:color="auto"/>
          </w:divBdr>
        </w:div>
        <w:div w:id="359935727">
          <w:marLeft w:val="0"/>
          <w:marRight w:val="0"/>
          <w:marTop w:val="0"/>
          <w:marBottom w:val="0"/>
          <w:divBdr>
            <w:top w:val="none" w:sz="0" w:space="0" w:color="auto"/>
            <w:left w:val="none" w:sz="0" w:space="0" w:color="auto"/>
            <w:bottom w:val="none" w:sz="0" w:space="0" w:color="auto"/>
            <w:right w:val="none" w:sz="0" w:space="0" w:color="auto"/>
          </w:divBdr>
        </w:div>
        <w:div w:id="477496615">
          <w:marLeft w:val="0"/>
          <w:marRight w:val="0"/>
          <w:marTop w:val="0"/>
          <w:marBottom w:val="0"/>
          <w:divBdr>
            <w:top w:val="none" w:sz="0" w:space="0" w:color="auto"/>
            <w:left w:val="none" w:sz="0" w:space="0" w:color="auto"/>
            <w:bottom w:val="none" w:sz="0" w:space="0" w:color="auto"/>
            <w:right w:val="none" w:sz="0" w:space="0" w:color="auto"/>
          </w:divBdr>
        </w:div>
        <w:div w:id="507449697">
          <w:marLeft w:val="0"/>
          <w:marRight w:val="0"/>
          <w:marTop w:val="0"/>
          <w:marBottom w:val="0"/>
          <w:divBdr>
            <w:top w:val="none" w:sz="0" w:space="0" w:color="auto"/>
            <w:left w:val="none" w:sz="0" w:space="0" w:color="auto"/>
            <w:bottom w:val="none" w:sz="0" w:space="0" w:color="auto"/>
            <w:right w:val="none" w:sz="0" w:space="0" w:color="auto"/>
          </w:divBdr>
          <w:divsChild>
            <w:div w:id="378018582">
              <w:marLeft w:val="0"/>
              <w:marRight w:val="0"/>
              <w:marTop w:val="0"/>
              <w:marBottom w:val="0"/>
              <w:divBdr>
                <w:top w:val="none" w:sz="0" w:space="0" w:color="auto"/>
                <w:left w:val="none" w:sz="0" w:space="0" w:color="auto"/>
                <w:bottom w:val="none" w:sz="0" w:space="0" w:color="auto"/>
                <w:right w:val="none" w:sz="0" w:space="0" w:color="auto"/>
              </w:divBdr>
            </w:div>
          </w:divsChild>
        </w:div>
        <w:div w:id="627710892">
          <w:marLeft w:val="0"/>
          <w:marRight w:val="0"/>
          <w:marTop w:val="0"/>
          <w:marBottom w:val="0"/>
          <w:divBdr>
            <w:top w:val="none" w:sz="0" w:space="0" w:color="auto"/>
            <w:left w:val="none" w:sz="0" w:space="0" w:color="auto"/>
            <w:bottom w:val="none" w:sz="0" w:space="0" w:color="auto"/>
            <w:right w:val="none" w:sz="0" w:space="0" w:color="auto"/>
          </w:divBdr>
          <w:divsChild>
            <w:div w:id="2028361518">
              <w:marLeft w:val="0"/>
              <w:marRight w:val="0"/>
              <w:marTop w:val="0"/>
              <w:marBottom w:val="0"/>
              <w:divBdr>
                <w:top w:val="none" w:sz="0" w:space="0" w:color="auto"/>
                <w:left w:val="none" w:sz="0" w:space="0" w:color="auto"/>
                <w:bottom w:val="none" w:sz="0" w:space="0" w:color="auto"/>
                <w:right w:val="none" w:sz="0" w:space="0" w:color="auto"/>
              </w:divBdr>
            </w:div>
          </w:divsChild>
        </w:div>
        <w:div w:id="672995831">
          <w:marLeft w:val="0"/>
          <w:marRight w:val="0"/>
          <w:marTop w:val="0"/>
          <w:marBottom w:val="0"/>
          <w:divBdr>
            <w:top w:val="none" w:sz="0" w:space="0" w:color="auto"/>
            <w:left w:val="none" w:sz="0" w:space="0" w:color="auto"/>
            <w:bottom w:val="none" w:sz="0" w:space="0" w:color="auto"/>
            <w:right w:val="none" w:sz="0" w:space="0" w:color="auto"/>
          </w:divBdr>
          <w:divsChild>
            <w:div w:id="1197622418">
              <w:marLeft w:val="0"/>
              <w:marRight w:val="0"/>
              <w:marTop w:val="0"/>
              <w:marBottom w:val="0"/>
              <w:divBdr>
                <w:top w:val="none" w:sz="0" w:space="0" w:color="auto"/>
                <w:left w:val="none" w:sz="0" w:space="0" w:color="auto"/>
                <w:bottom w:val="none" w:sz="0" w:space="0" w:color="auto"/>
                <w:right w:val="none" w:sz="0" w:space="0" w:color="auto"/>
              </w:divBdr>
            </w:div>
          </w:divsChild>
        </w:div>
        <w:div w:id="721097372">
          <w:marLeft w:val="0"/>
          <w:marRight w:val="0"/>
          <w:marTop w:val="300"/>
          <w:marBottom w:val="0"/>
          <w:divBdr>
            <w:top w:val="none" w:sz="0" w:space="0" w:color="auto"/>
            <w:left w:val="none" w:sz="0" w:space="0" w:color="auto"/>
            <w:bottom w:val="none" w:sz="0" w:space="0" w:color="auto"/>
            <w:right w:val="none" w:sz="0" w:space="0" w:color="auto"/>
          </w:divBdr>
          <w:divsChild>
            <w:div w:id="616523571">
              <w:marLeft w:val="0"/>
              <w:marRight w:val="0"/>
              <w:marTop w:val="0"/>
              <w:marBottom w:val="0"/>
              <w:divBdr>
                <w:top w:val="none" w:sz="0" w:space="0" w:color="auto"/>
                <w:left w:val="none" w:sz="0" w:space="0" w:color="auto"/>
                <w:bottom w:val="none" w:sz="0" w:space="0" w:color="auto"/>
                <w:right w:val="none" w:sz="0" w:space="0" w:color="auto"/>
              </w:divBdr>
              <w:divsChild>
                <w:div w:id="512889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888921">
          <w:marLeft w:val="0"/>
          <w:marRight w:val="0"/>
          <w:marTop w:val="0"/>
          <w:marBottom w:val="0"/>
          <w:divBdr>
            <w:top w:val="none" w:sz="0" w:space="0" w:color="auto"/>
            <w:left w:val="none" w:sz="0" w:space="0" w:color="auto"/>
            <w:bottom w:val="none" w:sz="0" w:space="0" w:color="auto"/>
            <w:right w:val="none" w:sz="0" w:space="0" w:color="auto"/>
          </w:divBdr>
          <w:divsChild>
            <w:div w:id="204802250">
              <w:marLeft w:val="0"/>
              <w:marRight w:val="0"/>
              <w:marTop w:val="0"/>
              <w:marBottom w:val="0"/>
              <w:divBdr>
                <w:top w:val="none" w:sz="0" w:space="0" w:color="auto"/>
                <w:left w:val="none" w:sz="0" w:space="0" w:color="auto"/>
                <w:bottom w:val="none" w:sz="0" w:space="0" w:color="auto"/>
                <w:right w:val="none" w:sz="0" w:space="0" w:color="auto"/>
              </w:divBdr>
            </w:div>
          </w:divsChild>
        </w:div>
        <w:div w:id="807555498">
          <w:marLeft w:val="0"/>
          <w:marRight w:val="0"/>
          <w:marTop w:val="300"/>
          <w:marBottom w:val="0"/>
          <w:divBdr>
            <w:top w:val="none" w:sz="0" w:space="0" w:color="auto"/>
            <w:left w:val="none" w:sz="0" w:space="0" w:color="auto"/>
            <w:bottom w:val="none" w:sz="0" w:space="0" w:color="auto"/>
            <w:right w:val="none" w:sz="0" w:space="0" w:color="auto"/>
          </w:divBdr>
          <w:divsChild>
            <w:div w:id="50467058">
              <w:marLeft w:val="0"/>
              <w:marRight w:val="0"/>
              <w:marTop w:val="0"/>
              <w:marBottom w:val="0"/>
              <w:divBdr>
                <w:top w:val="none" w:sz="0" w:space="0" w:color="auto"/>
                <w:left w:val="none" w:sz="0" w:space="0" w:color="auto"/>
                <w:bottom w:val="none" w:sz="0" w:space="0" w:color="auto"/>
                <w:right w:val="none" w:sz="0" w:space="0" w:color="auto"/>
              </w:divBdr>
              <w:divsChild>
                <w:div w:id="1030642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90591">
          <w:marLeft w:val="0"/>
          <w:marRight w:val="0"/>
          <w:marTop w:val="0"/>
          <w:marBottom w:val="0"/>
          <w:divBdr>
            <w:top w:val="none" w:sz="0" w:space="0" w:color="auto"/>
            <w:left w:val="none" w:sz="0" w:space="0" w:color="auto"/>
            <w:bottom w:val="none" w:sz="0" w:space="0" w:color="auto"/>
            <w:right w:val="none" w:sz="0" w:space="0" w:color="auto"/>
          </w:divBdr>
        </w:div>
        <w:div w:id="1030571270">
          <w:marLeft w:val="0"/>
          <w:marRight w:val="0"/>
          <w:marTop w:val="300"/>
          <w:marBottom w:val="0"/>
          <w:divBdr>
            <w:top w:val="none" w:sz="0" w:space="0" w:color="auto"/>
            <w:left w:val="none" w:sz="0" w:space="0" w:color="auto"/>
            <w:bottom w:val="none" w:sz="0" w:space="0" w:color="auto"/>
            <w:right w:val="none" w:sz="0" w:space="0" w:color="auto"/>
          </w:divBdr>
          <w:divsChild>
            <w:div w:id="2036155215">
              <w:marLeft w:val="0"/>
              <w:marRight w:val="0"/>
              <w:marTop w:val="0"/>
              <w:marBottom w:val="0"/>
              <w:divBdr>
                <w:top w:val="none" w:sz="0" w:space="0" w:color="auto"/>
                <w:left w:val="none" w:sz="0" w:space="0" w:color="auto"/>
                <w:bottom w:val="none" w:sz="0" w:space="0" w:color="auto"/>
                <w:right w:val="none" w:sz="0" w:space="0" w:color="auto"/>
              </w:divBdr>
              <w:divsChild>
                <w:div w:id="30304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180295">
          <w:marLeft w:val="0"/>
          <w:marRight w:val="0"/>
          <w:marTop w:val="0"/>
          <w:marBottom w:val="0"/>
          <w:divBdr>
            <w:top w:val="none" w:sz="0" w:space="0" w:color="auto"/>
            <w:left w:val="none" w:sz="0" w:space="0" w:color="auto"/>
            <w:bottom w:val="none" w:sz="0" w:space="0" w:color="auto"/>
            <w:right w:val="none" w:sz="0" w:space="0" w:color="auto"/>
          </w:divBdr>
          <w:divsChild>
            <w:div w:id="949631592">
              <w:marLeft w:val="0"/>
              <w:marRight w:val="0"/>
              <w:marTop w:val="0"/>
              <w:marBottom w:val="0"/>
              <w:divBdr>
                <w:top w:val="none" w:sz="0" w:space="0" w:color="auto"/>
                <w:left w:val="none" w:sz="0" w:space="0" w:color="auto"/>
                <w:bottom w:val="none" w:sz="0" w:space="0" w:color="auto"/>
                <w:right w:val="none" w:sz="0" w:space="0" w:color="auto"/>
              </w:divBdr>
            </w:div>
          </w:divsChild>
        </w:div>
        <w:div w:id="1154686926">
          <w:marLeft w:val="0"/>
          <w:marRight w:val="0"/>
          <w:marTop w:val="300"/>
          <w:marBottom w:val="0"/>
          <w:divBdr>
            <w:top w:val="none" w:sz="0" w:space="0" w:color="auto"/>
            <w:left w:val="none" w:sz="0" w:space="0" w:color="auto"/>
            <w:bottom w:val="none" w:sz="0" w:space="0" w:color="auto"/>
            <w:right w:val="none" w:sz="0" w:space="0" w:color="auto"/>
          </w:divBdr>
          <w:divsChild>
            <w:div w:id="1096902959">
              <w:marLeft w:val="0"/>
              <w:marRight w:val="0"/>
              <w:marTop w:val="0"/>
              <w:marBottom w:val="0"/>
              <w:divBdr>
                <w:top w:val="none" w:sz="0" w:space="0" w:color="auto"/>
                <w:left w:val="none" w:sz="0" w:space="0" w:color="auto"/>
                <w:bottom w:val="none" w:sz="0" w:space="0" w:color="auto"/>
                <w:right w:val="none" w:sz="0" w:space="0" w:color="auto"/>
              </w:divBdr>
              <w:divsChild>
                <w:div w:id="9353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49958">
          <w:marLeft w:val="0"/>
          <w:marRight w:val="0"/>
          <w:marTop w:val="0"/>
          <w:marBottom w:val="0"/>
          <w:divBdr>
            <w:top w:val="none" w:sz="0" w:space="0" w:color="auto"/>
            <w:left w:val="none" w:sz="0" w:space="0" w:color="auto"/>
            <w:bottom w:val="none" w:sz="0" w:space="0" w:color="auto"/>
            <w:right w:val="none" w:sz="0" w:space="0" w:color="auto"/>
          </w:divBdr>
        </w:div>
        <w:div w:id="1549992782">
          <w:marLeft w:val="0"/>
          <w:marRight w:val="0"/>
          <w:marTop w:val="0"/>
          <w:marBottom w:val="0"/>
          <w:divBdr>
            <w:top w:val="none" w:sz="0" w:space="0" w:color="auto"/>
            <w:left w:val="none" w:sz="0" w:space="0" w:color="auto"/>
            <w:bottom w:val="none" w:sz="0" w:space="0" w:color="auto"/>
            <w:right w:val="none" w:sz="0" w:space="0" w:color="auto"/>
          </w:divBdr>
          <w:divsChild>
            <w:div w:id="863253396">
              <w:marLeft w:val="0"/>
              <w:marRight w:val="0"/>
              <w:marTop w:val="0"/>
              <w:marBottom w:val="0"/>
              <w:divBdr>
                <w:top w:val="none" w:sz="0" w:space="0" w:color="auto"/>
                <w:left w:val="none" w:sz="0" w:space="0" w:color="auto"/>
                <w:bottom w:val="none" w:sz="0" w:space="0" w:color="auto"/>
                <w:right w:val="none" w:sz="0" w:space="0" w:color="auto"/>
              </w:divBdr>
            </w:div>
          </w:divsChild>
        </w:div>
        <w:div w:id="1643929127">
          <w:marLeft w:val="0"/>
          <w:marRight w:val="0"/>
          <w:marTop w:val="0"/>
          <w:marBottom w:val="0"/>
          <w:divBdr>
            <w:top w:val="none" w:sz="0" w:space="0" w:color="auto"/>
            <w:left w:val="none" w:sz="0" w:space="0" w:color="auto"/>
            <w:bottom w:val="none" w:sz="0" w:space="0" w:color="auto"/>
            <w:right w:val="none" w:sz="0" w:space="0" w:color="auto"/>
          </w:divBdr>
        </w:div>
        <w:div w:id="1899658609">
          <w:marLeft w:val="0"/>
          <w:marRight w:val="0"/>
          <w:marTop w:val="0"/>
          <w:marBottom w:val="0"/>
          <w:divBdr>
            <w:top w:val="none" w:sz="0" w:space="0" w:color="auto"/>
            <w:left w:val="none" w:sz="0" w:space="0" w:color="auto"/>
            <w:bottom w:val="none" w:sz="0" w:space="0" w:color="auto"/>
            <w:right w:val="none" w:sz="0" w:space="0" w:color="auto"/>
          </w:divBdr>
          <w:divsChild>
            <w:div w:id="811799376">
              <w:marLeft w:val="0"/>
              <w:marRight w:val="0"/>
              <w:marTop w:val="0"/>
              <w:marBottom w:val="0"/>
              <w:divBdr>
                <w:top w:val="none" w:sz="0" w:space="0" w:color="auto"/>
                <w:left w:val="none" w:sz="0" w:space="0" w:color="auto"/>
                <w:bottom w:val="none" w:sz="0" w:space="0" w:color="auto"/>
                <w:right w:val="none" w:sz="0" w:space="0" w:color="auto"/>
              </w:divBdr>
            </w:div>
          </w:divsChild>
        </w:div>
        <w:div w:id="2034719485">
          <w:marLeft w:val="0"/>
          <w:marRight w:val="0"/>
          <w:marTop w:val="0"/>
          <w:marBottom w:val="0"/>
          <w:divBdr>
            <w:top w:val="none" w:sz="0" w:space="0" w:color="auto"/>
            <w:left w:val="none" w:sz="0" w:space="0" w:color="auto"/>
            <w:bottom w:val="none" w:sz="0" w:space="0" w:color="auto"/>
            <w:right w:val="none" w:sz="0" w:space="0" w:color="auto"/>
          </w:divBdr>
        </w:div>
      </w:divsChild>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 w:id="256445591">
          <w:marLeft w:val="0"/>
          <w:marRight w:val="0"/>
          <w:marTop w:val="300"/>
          <w:marBottom w:val="0"/>
          <w:divBdr>
            <w:top w:val="none" w:sz="0" w:space="0" w:color="auto"/>
            <w:left w:val="none" w:sz="0" w:space="0" w:color="auto"/>
            <w:bottom w:val="none" w:sz="0" w:space="0" w:color="auto"/>
            <w:right w:val="none" w:sz="0" w:space="0" w:color="auto"/>
          </w:divBdr>
          <w:divsChild>
            <w:div w:id="2047638867">
              <w:marLeft w:val="0"/>
              <w:marRight w:val="0"/>
              <w:marTop w:val="0"/>
              <w:marBottom w:val="0"/>
              <w:divBdr>
                <w:top w:val="none" w:sz="0" w:space="0" w:color="auto"/>
                <w:left w:val="none" w:sz="0" w:space="0" w:color="auto"/>
                <w:bottom w:val="none" w:sz="0" w:space="0" w:color="auto"/>
                <w:right w:val="none" w:sz="0" w:space="0" w:color="auto"/>
              </w:divBdr>
              <w:divsChild>
                <w:div w:id="5859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07253">
          <w:marLeft w:val="0"/>
          <w:marRight w:val="0"/>
          <w:marTop w:val="0"/>
          <w:marBottom w:val="0"/>
          <w:divBdr>
            <w:top w:val="none" w:sz="0" w:space="0" w:color="auto"/>
            <w:left w:val="none" w:sz="0" w:space="0" w:color="auto"/>
            <w:bottom w:val="none" w:sz="0" w:space="0" w:color="auto"/>
            <w:right w:val="none" w:sz="0" w:space="0" w:color="auto"/>
          </w:divBdr>
        </w:div>
        <w:div w:id="439616999">
          <w:marLeft w:val="0"/>
          <w:marRight w:val="0"/>
          <w:marTop w:val="300"/>
          <w:marBottom w:val="0"/>
          <w:divBdr>
            <w:top w:val="none" w:sz="0" w:space="0" w:color="auto"/>
            <w:left w:val="none" w:sz="0" w:space="0" w:color="auto"/>
            <w:bottom w:val="none" w:sz="0" w:space="0" w:color="auto"/>
            <w:right w:val="none" w:sz="0" w:space="0" w:color="auto"/>
          </w:divBdr>
          <w:divsChild>
            <w:div w:id="1331451007">
              <w:marLeft w:val="0"/>
              <w:marRight w:val="0"/>
              <w:marTop w:val="0"/>
              <w:marBottom w:val="0"/>
              <w:divBdr>
                <w:top w:val="none" w:sz="0" w:space="0" w:color="auto"/>
                <w:left w:val="none" w:sz="0" w:space="0" w:color="auto"/>
                <w:bottom w:val="none" w:sz="0" w:space="0" w:color="auto"/>
                <w:right w:val="none" w:sz="0" w:space="0" w:color="auto"/>
              </w:divBdr>
              <w:divsChild>
                <w:div w:id="1548759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552406">
          <w:marLeft w:val="0"/>
          <w:marRight w:val="0"/>
          <w:marTop w:val="0"/>
          <w:marBottom w:val="0"/>
          <w:divBdr>
            <w:top w:val="none" w:sz="0" w:space="0" w:color="auto"/>
            <w:left w:val="none" w:sz="0" w:space="0" w:color="auto"/>
            <w:bottom w:val="none" w:sz="0" w:space="0" w:color="auto"/>
            <w:right w:val="none" w:sz="0" w:space="0" w:color="auto"/>
          </w:divBdr>
          <w:divsChild>
            <w:div w:id="1147091656">
              <w:marLeft w:val="0"/>
              <w:marRight w:val="0"/>
              <w:marTop w:val="0"/>
              <w:marBottom w:val="0"/>
              <w:divBdr>
                <w:top w:val="none" w:sz="0" w:space="0" w:color="auto"/>
                <w:left w:val="none" w:sz="0" w:space="0" w:color="auto"/>
                <w:bottom w:val="none" w:sz="0" w:space="0" w:color="auto"/>
                <w:right w:val="none" w:sz="0" w:space="0" w:color="auto"/>
              </w:divBdr>
            </w:div>
          </w:divsChild>
        </w:div>
        <w:div w:id="579870261">
          <w:marLeft w:val="0"/>
          <w:marRight w:val="0"/>
          <w:marTop w:val="0"/>
          <w:marBottom w:val="0"/>
          <w:divBdr>
            <w:top w:val="none" w:sz="0" w:space="0" w:color="auto"/>
            <w:left w:val="none" w:sz="0" w:space="0" w:color="auto"/>
            <w:bottom w:val="none" w:sz="0" w:space="0" w:color="auto"/>
            <w:right w:val="none" w:sz="0" w:space="0" w:color="auto"/>
          </w:divBdr>
        </w:div>
        <w:div w:id="976493916">
          <w:marLeft w:val="0"/>
          <w:marRight w:val="0"/>
          <w:marTop w:val="0"/>
          <w:marBottom w:val="0"/>
          <w:divBdr>
            <w:top w:val="none" w:sz="0" w:space="0" w:color="auto"/>
            <w:left w:val="none" w:sz="0" w:space="0" w:color="auto"/>
            <w:bottom w:val="none" w:sz="0" w:space="0" w:color="auto"/>
            <w:right w:val="none" w:sz="0" w:space="0" w:color="auto"/>
          </w:divBdr>
        </w:div>
        <w:div w:id="1129976681">
          <w:marLeft w:val="0"/>
          <w:marRight w:val="0"/>
          <w:marTop w:val="0"/>
          <w:marBottom w:val="0"/>
          <w:divBdr>
            <w:top w:val="none" w:sz="0" w:space="0" w:color="auto"/>
            <w:left w:val="none" w:sz="0" w:space="0" w:color="auto"/>
            <w:bottom w:val="none" w:sz="0" w:space="0" w:color="auto"/>
            <w:right w:val="none" w:sz="0" w:space="0" w:color="auto"/>
          </w:divBdr>
          <w:divsChild>
            <w:div w:id="1518277735">
              <w:marLeft w:val="0"/>
              <w:marRight w:val="0"/>
              <w:marTop w:val="0"/>
              <w:marBottom w:val="0"/>
              <w:divBdr>
                <w:top w:val="none" w:sz="0" w:space="0" w:color="auto"/>
                <w:left w:val="none" w:sz="0" w:space="0" w:color="auto"/>
                <w:bottom w:val="none" w:sz="0" w:space="0" w:color="auto"/>
                <w:right w:val="none" w:sz="0" w:space="0" w:color="auto"/>
              </w:divBdr>
            </w:div>
          </w:divsChild>
        </w:div>
        <w:div w:id="1190409074">
          <w:marLeft w:val="0"/>
          <w:marRight w:val="0"/>
          <w:marTop w:val="0"/>
          <w:marBottom w:val="0"/>
          <w:divBdr>
            <w:top w:val="none" w:sz="0" w:space="0" w:color="auto"/>
            <w:left w:val="none" w:sz="0" w:space="0" w:color="auto"/>
            <w:bottom w:val="none" w:sz="0" w:space="0" w:color="auto"/>
            <w:right w:val="none" w:sz="0" w:space="0" w:color="auto"/>
          </w:divBdr>
        </w:div>
        <w:div w:id="1318338281">
          <w:marLeft w:val="0"/>
          <w:marRight w:val="0"/>
          <w:marTop w:val="0"/>
          <w:marBottom w:val="0"/>
          <w:divBdr>
            <w:top w:val="none" w:sz="0" w:space="0" w:color="auto"/>
            <w:left w:val="none" w:sz="0" w:space="0" w:color="auto"/>
            <w:bottom w:val="none" w:sz="0" w:space="0" w:color="auto"/>
            <w:right w:val="none" w:sz="0" w:space="0" w:color="auto"/>
          </w:divBdr>
          <w:divsChild>
            <w:div w:id="964116396">
              <w:marLeft w:val="0"/>
              <w:marRight w:val="0"/>
              <w:marTop w:val="0"/>
              <w:marBottom w:val="0"/>
              <w:divBdr>
                <w:top w:val="none" w:sz="0" w:space="0" w:color="auto"/>
                <w:left w:val="none" w:sz="0" w:space="0" w:color="auto"/>
                <w:bottom w:val="none" w:sz="0" w:space="0" w:color="auto"/>
                <w:right w:val="none" w:sz="0" w:space="0" w:color="auto"/>
              </w:divBdr>
            </w:div>
          </w:divsChild>
        </w:div>
        <w:div w:id="1428378713">
          <w:marLeft w:val="0"/>
          <w:marRight w:val="0"/>
          <w:marTop w:val="0"/>
          <w:marBottom w:val="0"/>
          <w:divBdr>
            <w:top w:val="none" w:sz="0" w:space="0" w:color="auto"/>
            <w:left w:val="none" w:sz="0" w:space="0" w:color="auto"/>
            <w:bottom w:val="none" w:sz="0" w:space="0" w:color="auto"/>
            <w:right w:val="none" w:sz="0" w:space="0" w:color="auto"/>
          </w:divBdr>
          <w:divsChild>
            <w:div w:id="612857760">
              <w:marLeft w:val="0"/>
              <w:marRight w:val="0"/>
              <w:marTop w:val="0"/>
              <w:marBottom w:val="0"/>
              <w:divBdr>
                <w:top w:val="none" w:sz="0" w:space="0" w:color="auto"/>
                <w:left w:val="none" w:sz="0" w:space="0" w:color="auto"/>
                <w:bottom w:val="none" w:sz="0" w:space="0" w:color="auto"/>
                <w:right w:val="none" w:sz="0" w:space="0" w:color="auto"/>
              </w:divBdr>
            </w:div>
          </w:divsChild>
        </w:div>
        <w:div w:id="1430852618">
          <w:marLeft w:val="0"/>
          <w:marRight w:val="0"/>
          <w:marTop w:val="0"/>
          <w:marBottom w:val="0"/>
          <w:divBdr>
            <w:top w:val="none" w:sz="0" w:space="0" w:color="auto"/>
            <w:left w:val="none" w:sz="0" w:space="0" w:color="auto"/>
            <w:bottom w:val="none" w:sz="0" w:space="0" w:color="auto"/>
            <w:right w:val="none" w:sz="0" w:space="0" w:color="auto"/>
          </w:divBdr>
          <w:divsChild>
            <w:div w:id="1448280473">
              <w:marLeft w:val="0"/>
              <w:marRight w:val="0"/>
              <w:marTop w:val="0"/>
              <w:marBottom w:val="0"/>
              <w:divBdr>
                <w:top w:val="none" w:sz="0" w:space="0" w:color="auto"/>
                <w:left w:val="none" w:sz="0" w:space="0" w:color="auto"/>
                <w:bottom w:val="none" w:sz="0" w:space="0" w:color="auto"/>
                <w:right w:val="none" w:sz="0" w:space="0" w:color="auto"/>
              </w:divBdr>
            </w:div>
          </w:divsChild>
        </w:div>
        <w:div w:id="1467046736">
          <w:marLeft w:val="0"/>
          <w:marRight w:val="0"/>
          <w:marTop w:val="0"/>
          <w:marBottom w:val="0"/>
          <w:divBdr>
            <w:top w:val="none" w:sz="0" w:space="0" w:color="auto"/>
            <w:left w:val="none" w:sz="0" w:space="0" w:color="auto"/>
            <w:bottom w:val="none" w:sz="0" w:space="0" w:color="auto"/>
            <w:right w:val="none" w:sz="0" w:space="0" w:color="auto"/>
          </w:divBdr>
          <w:divsChild>
            <w:div w:id="127017245">
              <w:marLeft w:val="0"/>
              <w:marRight w:val="0"/>
              <w:marTop w:val="0"/>
              <w:marBottom w:val="0"/>
              <w:divBdr>
                <w:top w:val="none" w:sz="0" w:space="0" w:color="auto"/>
                <w:left w:val="none" w:sz="0" w:space="0" w:color="auto"/>
                <w:bottom w:val="none" w:sz="0" w:space="0" w:color="auto"/>
                <w:right w:val="none" w:sz="0" w:space="0" w:color="auto"/>
              </w:divBdr>
            </w:div>
          </w:divsChild>
        </w:div>
        <w:div w:id="1529948165">
          <w:marLeft w:val="0"/>
          <w:marRight w:val="0"/>
          <w:marTop w:val="300"/>
          <w:marBottom w:val="0"/>
          <w:divBdr>
            <w:top w:val="none" w:sz="0" w:space="0" w:color="auto"/>
            <w:left w:val="none" w:sz="0" w:space="0" w:color="auto"/>
            <w:bottom w:val="none" w:sz="0" w:space="0" w:color="auto"/>
            <w:right w:val="none" w:sz="0" w:space="0" w:color="auto"/>
          </w:divBdr>
          <w:divsChild>
            <w:div w:id="1821800595">
              <w:marLeft w:val="0"/>
              <w:marRight w:val="0"/>
              <w:marTop w:val="0"/>
              <w:marBottom w:val="0"/>
              <w:divBdr>
                <w:top w:val="none" w:sz="0" w:space="0" w:color="auto"/>
                <w:left w:val="none" w:sz="0" w:space="0" w:color="auto"/>
                <w:bottom w:val="none" w:sz="0" w:space="0" w:color="auto"/>
                <w:right w:val="none" w:sz="0" w:space="0" w:color="auto"/>
              </w:divBdr>
              <w:divsChild>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525106">
          <w:marLeft w:val="0"/>
          <w:marRight w:val="0"/>
          <w:marTop w:val="0"/>
          <w:marBottom w:val="0"/>
          <w:divBdr>
            <w:top w:val="none" w:sz="0" w:space="0" w:color="auto"/>
            <w:left w:val="none" w:sz="0" w:space="0" w:color="auto"/>
            <w:bottom w:val="none" w:sz="0" w:space="0" w:color="auto"/>
            <w:right w:val="none" w:sz="0" w:space="0" w:color="auto"/>
          </w:divBdr>
        </w:div>
        <w:div w:id="1775053810">
          <w:marLeft w:val="0"/>
          <w:marRight w:val="0"/>
          <w:marTop w:val="0"/>
          <w:marBottom w:val="0"/>
          <w:divBdr>
            <w:top w:val="none" w:sz="0" w:space="0" w:color="auto"/>
            <w:left w:val="none" w:sz="0" w:space="0" w:color="auto"/>
            <w:bottom w:val="none" w:sz="0" w:space="0" w:color="auto"/>
            <w:right w:val="none" w:sz="0" w:space="0" w:color="auto"/>
          </w:divBdr>
        </w:div>
        <w:div w:id="1812869838">
          <w:marLeft w:val="0"/>
          <w:marRight w:val="0"/>
          <w:marTop w:val="300"/>
          <w:marBottom w:val="0"/>
          <w:divBdr>
            <w:top w:val="none" w:sz="0" w:space="0" w:color="auto"/>
            <w:left w:val="none" w:sz="0" w:space="0" w:color="auto"/>
            <w:bottom w:val="none" w:sz="0" w:space="0" w:color="auto"/>
            <w:right w:val="none" w:sz="0" w:space="0" w:color="auto"/>
          </w:divBdr>
          <w:divsChild>
            <w:div w:id="520824751">
              <w:marLeft w:val="0"/>
              <w:marRight w:val="0"/>
              <w:marTop w:val="0"/>
              <w:marBottom w:val="0"/>
              <w:divBdr>
                <w:top w:val="none" w:sz="0" w:space="0" w:color="auto"/>
                <w:left w:val="none" w:sz="0" w:space="0" w:color="auto"/>
                <w:bottom w:val="none" w:sz="0" w:space="0" w:color="auto"/>
                <w:right w:val="none" w:sz="0" w:space="0" w:color="auto"/>
              </w:divBdr>
              <w:divsChild>
                <w:div w:id="83684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171380">
          <w:marLeft w:val="0"/>
          <w:marRight w:val="0"/>
          <w:marTop w:val="0"/>
          <w:marBottom w:val="0"/>
          <w:divBdr>
            <w:top w:val="none" w:sz="0" w:space="0" w:color="auto"/>
            <w:left w:val="none" w:sz="0" w:space="0" w:color="auto"/>
            <w:bottom w:val="none" w:sz="0" w:space="0" w:color="auto"/>
            <w:right w:val="none" w:sz="0" w:space="0" w:color="auto"/>
          </w:divBdr>
          <w:divsChild>
            <w:div w:id="109301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sChild>
            <w:div w:id="1911192278">
              <w:marLeft w:val="0"/>
              <w:marRight w:val="0"/>
              <w:marTop w:val="0"/>
              <w:marBottom w:val="0"/>
              <w:divBdr>
                <w:top w:val="none" w:sz="0" w:space="0" w:color="auto"/>
                <w:left w:val="none" w:sz="0" w:space="0" w:color="auto"/>
                <w:bottom w:val="none" w:sz="0" w:space="0" w:color="auto"/>
                <w:right w:val="none" w:sz="0" w:space="0" w:color="auto"/>
              </w:divBdr>
              <w:divsChild>
                <w:div w:id="1805536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4439">
          <w:marLeft w:val="0"/>
          <w:marRight w:val="0"/>
          <w:marTop w:val="0"/>
          <w:marBottom w:val="0"/>
          <w:divBdr>
            <w:top w:val="none" w:sz="0" w:space="0" w:color="auto"/>
            <w:left w:val="none" w:sz="0" w:space="0" w:color="auto"/>
            <w:bottom w:val="none" w:sz="0" w:space="0" w:color="auto"/>
            <w:right w:val="none" w:sz="0" w:space="0" w:color="auto"/>
          </w:divBdr>
          <w:divsChild>
            <w:div w:id="1044259442">
              <w:marLeft w:val="0"/>
              <w:marRight w:val="0"/>
              <w:marTop w:val="0"/>
              <w:marBottom w:val="0"/>
              <w:divBdr>
                <w:top w:val="none" w:sz="0" w:space="0" w:color="auto"/>
                <w:left w:val="none" w:sz="0" w:space="0" w:color="auto"/>
                <w:bottom w:val="none" w:sz="0" w:space="0" w:color="auto"/>
                <w:right w:val="none" w:sz="0" w:space="0" w:color="auto"/>
              </w:divBdr>
            </w:div>
          </w:divsChild>
        </w:div>
        <w:div w:id="113328715">
          <w:marLeft w:val="0"/>
          <w:marRight w:val="0"/>
          <w:marTop w:val="0"/>
          <w:marBottom w:val="0"/>
          <w:divBdr>
            <w:top w:val="none" w:sz="0" w:space="0" w:color="auto"/>
            <w:left w:val="none" w:sz="0" w:space="0" w:color="auto"/>
            <w:bottom w:val="none" w:sz="0" w:space="0" w:color="auto"/>
            <w:right w:val="none" w:sz="0" w:space="0" w:color="auto"/>
          </w:divBdr>
          <w:divsChild>
            <w:div w:id="231937819">
              <w:marLeft w:val="0"/>
              <w:marRight w:val="0"/>
              <w:marTop w:val="0"/>
              <w:marBottom w:val="0"/>
              <w:divBdr>
                <w:top w:val="none" w:sz="0" w:space="0" w:color="auto"/>
                <w:left w:val="none" w:sz="0" w:space="0" w:color="auto"/>
                <w:bottom w:val="none" w:sz="0" w:space="0" w:color="auto"/>
                <w:right w:val="none" w:sz="0" w:space="0" w:color="auto"/>
              </w:divBdr>
            </w:div>
          </w:divsChild>
        </w:div>
        <w:div w:id="220286891">
          <w:marLeft w:val="0"/>
          <w:marRight w:val="0"/>
          <w:marTop w:val="0"/>
          <w:marBottom w:val="0"/>
          <w:divBdr>
            <w:top w:val="none" w:sz="0" w:space="0" w:color="auto"/>
            <w:left w:val="none" w:sz="0" w:space="0" w:color="auto"/>
            <w:bottom w:val="none" w:sz="0" w:space="0" w:color="auto"/>
            <w:right w:val="none" w:sz="0" w:space="0" w:color="auto"/>
          </w:divBdr>
          <w:divsChild>
            <w:div w:id="54473995">
              <w:marLeft w:val="0"/>
              <w:marRight w:val="0"/>
              <w:marTop w:val="0"/>
              <w:marBottom w:val="0"/>
              <w:divBdr>
                <w:top w:val="none" w:sz="0" w:space="0" w:color="auto"/>
                <w:left w:val="none" w:sz="0" w:space="0" w:color="auto"/>
                <w:bottom w:val="none" w:sz="0" w:space="0" w:color="auto"/>
                <w:right w:val="none" w:sz="0" w:space="0" w:color="auto"/>
              </w:divBdr>
            </w:div>
          </w:divsChild>
        </w:div>
        <w:div w:id="752240847">
          <w:marLeft w:val="0"/>
          <w:marRight w:val="0"/>
          <w:marTop w:val="0"/>
          <w:marBottom w:val="0"/>
          <w:divBdr>
            <w:top w:val="none" w:sz="0" w:space="0" w:color="auto"/>
            <w:left w:val="none" w:sz="0" w:space="0" w:color="auto"/>
            <w:bottom w:val="none" w:sz="0" w:space="0" w:color="auto"/>
            <w:right w:val="none" w:sz="0" w:space="0" w:color="auto"/>
          </w:divBdr>
        </w:div>
        <w:div w:id="816191616">
          <w:marLeft w:val="0"/>
          <w:marRight w:val="0"/>
          <w:marTop w:val="300"/>
          <w:marBottom w:val="0"/>
          <w:divBdr>
            <w:top w:val="none" w:sz="0" w:space="0" w:color="auto"/>
            <w:left w:val="none" w:sz="0" w:space="0" w:color="auto"/>
            <w:bottom w:val="none" w:sz="0" w:space="0" w:color="auto"/>
            <w:right w:val="none" w:sz="0" w:space="0" w:color="auto"/>
          </w:divBdr>
          <w:divsChild>
            <w:div w:id="1236280240">
              <w:marLeft w:val="0"/>
              <w:marRight w:val="0"/>
              <w:marTop w:val="0"/>
              <w:marBottom w:val="0"/>
              <w:divBdr>
                <w:top w:val="none" w:sz="0" w:space="0" w:color="auto"/>
                <w:left w:val="none" w:sz="0" w:space="0" w:color="auto"/>
                <w:bottom w:val="none" w:sz="0" w:space="0" w:color="auto"/>
                <w:right w:val="none" w:sz="0" w:space="0" w:color="auto"/>
              </w:divBdr>
              <w:divsChild>
                <w:div w:id="181556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93931">
          <w:marLeft w:val="0"/>
          <w:marRight w:val="0"/>
          <w:marTop w:val="0"/>
          <w:marBottom w:val="0"/>
          <w:divBdr>
            <w:top w:val="none" w:sz="0" w:space="0" w:color="auto"/>
            <w:left w:val="none" w:sz="0" w:space="0" w:color="auto"/>
            <w:bottom w:val="none" w:sz="0" w:space="0" w:color="auto"/>
            <w:right w:val="none" w:sz="0" w:space="0" w:color="auto"/>
          </w:divBdr>
        </w:div>
        <w:div w:id="999237092">
          <w:marLeft w:val="0"/>
          <w:marRight w:val="0"/>
          <w:marTop w:val="0"/>
          <w:marBottom w:val="0"/>
          <w:divBdr>
            <w:top w:val="none" w:sz="0" w:space="0" w:color="auto"/>
            <w:left w:val="none" w:sz="0" w:space="0" w:color="auto"/>
            <w:bottom w:val="none" w:sz="0" w:space="0" w:color="auto"/>
            <w:right w:val="none" w:sz="0" w:space="0" w:color="auto"/>
          </w:divBdr>
        </w:div>
        <w:div w:id="1099445743">
          <w:marLeft w:val="0"/>
          <w:marRight w:val="0"/>
          <w:marTop w:val="0"/>
          <w:marBottom w:val="0"/>
          <w:divBdr>
            <w:top w:val="none" w:sz="0" w:space="0" w:color="auto"/>
            <w:left w:val="none" w:sz="0" w:space="0" w:color="auto"/>
            <w:bottom w:val="none" w:sz="0" w:space="0" w:color="auto"/>
            <w:right w:val="none" w:sz="0" w:space="0" w:color="auto"/>
          </w:divBdr>
          <w:divsChild>
            <w:div w:id="725681874">
              <w:marLeft w:val="0"/>
              <w:marRight w:val="0"/>
              <w:marTop w:val="0"/>
              <w:marBottom w:val="0"/>
              <w:divBdr>
                <w:top w:val="none" w:sz="0" w:space="0" w:color="auto"/>
                <w:left w:val="none" w:sz="0" w:space="0" w:color="auto"/>
                <w:bottom w:val="none" w:sz="0" w:space="0" w:color="auto"/>
                <w:right w:val="none" w:sz="0" w:space="0" w:color="auto"/>
              </w:divBdr>
            </w:div>
          </w:divsChild>
        </w:div>
        <w:div w:id="1357270116">
          <w:marLeft w:val="0"/>
          <w:marRight w:val="0"/>
          <w:marTop w:val="0"/>
          <w:marBottom w:val="0"/>
          <w:divBdr>
            <w:top w:val="none" w:sz="0" w:space="0" w:color="auto"/>
            <w:left w:val="none" w:sz="0" w:space="0" w:color="auto"/>
            <w:bottom w:val="none" w:sz="0" w:space="0" w:color="auto"/>
            <w:right w:val="none" w:sz="0" w:space="0" w:color="auto"/>
          </w:divBdr>
          <w:divsChild>
            <w:div w:id="860708135">
              <w:marLeft w:val="0"/>
              <w:marRight w:val="0"/>
              <w:marTop w:val="0"/>
              <w:marBottom w:val="0"/>
              <w:divBdr>
                <w:top w:val="none" w:sz="0" w:space="0" w:color="auto"/>
                <w:left w:val="none" w:sz="0" w:space="0" w:color="auto"/>
                <w:bottom w:val="none" w:sz="0" w:space="0" w:color="auto"/>
                <w:right w:val="none" w:sz="0" w:space="0" w:color="auto"/>
              </w:divBdr>
            </w:div>
          </w:divsChild>
        </w:div>
        <w:div w:id="1686395987">
          <w:marLeft w:val="0"/>
          <w:marRight w:val="0"/>
          <w:marTop w:val="0"/>
          <w:marBottom w:val="0"/>
          <w:divBdr>
            <w:top w:val="none" w:sz="0" w:space="0" w:color="auto"/>
            <w:left w:val="none" w:sz="0" w:space="0" w:color="auto"/>
            <w:bottom w:val="none" w:sz="0" w:space="0" w:color="auto"/>
            <w:right w:val="none" w:sz="0" w:space="0" w:color="auto"/>
          </w:divBdr>
        </w:div>
        <w:div w:id="1765153558">
          <w:marLeft w:val="0"/>
          <w:marRight w:val="0"/>
          <w:marTop w:val="0"/>
          <w:marBottom w:val="0"/>
          <w:divBdr>
            <w:top w:val="none" w:sz="0" w:space="0" w:color="auto"/>
            <w:left w:val="none" w:sz="0" w:space="0" w:color="auto"/>
            <w:bottom w:val="none" w:sz="0" w:space="0" w:color="auto"/>
            <w:right w:val="none" w:sz="0" w:space="0" w:color="auto"/>
          </w:divBdr>
        </w:div>
        <w:div w:id="1817380642">
          <w:marLeft w:val="0"/>
          <w:marRight w:val="0"/>
          <w:marTop w:val="0"/>
          <w:marBottom w:val="0"/>
          <w:divBdr>
            <w:top w:val="none" w:sz="0" w:space="0" w:color="auto"/>
            <w:left w:val="none" w:sz="0" w:space="0" w:color="auto"/>
            <w:bottom w:val="none" w:sz="0" w:space="0" w:color="auto"/>
            <w:right w:val="none" w:sz="0" w:space="0" w:color="auto"/>
          </w:divBdr>
        </w:div>
        <w:div w:id="1850289970">
          <w:marLeft w:val="0"/>
          <w:marRight w:val="0"/>
          <w:marTop w:val="0"/>
          <w:marBottom w:val="0"/>
          <w:divBdr>
            <w:top w:val="none" w:sz="0" w:space="0" w:color="auto"/>
            <w:left w:val="none" w:sz="0" w:space="0" w:color="auto"/>
            <w:bottom w:val="none" w:sz="0" w:space="0" w:color="auto"/>
            <w:right w:val="none" w:sz="0" w:space="0" w:color="auto"/>
          </w:divBdr>
          <w:divsChild>
            <w:div w:id="1849641255">
              <w:marLeft w:val="0"/>
              <w:marRight w:val="0"/>
              <w:marTop w:val="0"/>
              <w:marBottom w:val="0"/>
              <w:divBdr>
                <w:top w:val="none" w:sz="0" w:space="0" w:color="auto"/>
                <w:left w:val="none" w:sz="0" w:space="0" w:color="auto"/>
                <w:bottom w:val="none" w:sz="0" w:space="0" w:color="auto"/>
                <w:right w:val="none" w:sz="0" w:space="0" w:color="auto"/>
              </w:divBdr>
            </w:div>
          </w:divsChild>
        </w:div>
        <w:div w:id="1944191743">
          <w:marLeft w:val="0"/>
          <w:marRight w:val="0"/>
          <w:marTop w:val="300"/>
          <w:marBottom w:val="0"/>
          <w:divBdr>
            <w:top w:val="none" w:sz="0" w:space="0" w:color="auto"/>
            <w:left w:val="none" w:sz="0" w:space="0" w:color="auto"/>
            <w:bottom w:val="none" w:sz="0" w:space="0" w:color="auto"/>
            <w:right w:val="none" w:sz="0" w:space="0" w:color="auto"/>
          </w:divBdr>
          <w:divsChild>
            <w:div w:id="1477649247">
              <w:marLeft w:val="0"/>
              <w:marRight w:val="0"/>
              <w:marTop w:val="0"/>
              <w:marBottom w:val="0"/>
              <w:divBdr>
                <w:top w:val="none" w:sz="0" w:space="0" w:color="auto"/>
                <w:left w:val="none" w:sz="0" w:space="0" w:color="auto"/>
                <w:bottom w:val="none" w:sz="0" w:space="0" w:color="auto"/>
                <w:right w:val="none" w:sz="0" w:space="0" w:color="auto"/>
              </w:divBdr>
              <w:divsChild>
                <w:div w:id="1487353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028722">
          <w:marLeft w:val="0"/>
          <w:marRight w:val="0"/>
          <w:marTop w:val="0"/>
          <w:marBottom w:val="0"/>
          <w:divBdr>
            <w:top w:val="none" w:sz="0" w:space="0" w:color="auto"/>
            <w:left w:val="none" w:sz="0" w:space="0" w:color="auto"/>
            <w:bottom w:val="none" w:sz="0" w:space="0" w:color="auto"/>
            <w:right w:val="none" w:sz="0" w:space="0" w:color="auto"/>
          </w:divBdr>
        </w:div>
        <w:div w:id="2008820865">
          <w:marLeft w:val="0"/>
          <w:marRight w:val="0"/>
          <w:marTop w:val="0"/>
          <w:marBottom w:val="0"/>
          <w:divBdr>
            <w:top w:val="none" w:sz="0" w:space="0" w:color="auto"/>
            <w:left w:val="none" w:sz="0" w:space="0" w:color="auto"/>
            <w:bottom w:val="none" w:sz="0" w:space="0" w:color="auto"/>
            <w:right w:val="none" w:sz="0" w:space="0" w:color="auto"/>
          </w:divBdr>
          <w:divsChild>
            <w:div w:id="961231736">
              <w:marLeft w:val="0"/>
              <w:marRight w:val="0"/>
              <w:marTop w:val="0"/>
              <w:marBottom w:val="0"/>
              <w:divBdr>
                <w:top w:val="none" w:sz="0" w:space="0" w:color="auto"/>
                <w:left w:val="none" w:sz="0" w:space="0" w:color="auto"/>
                <w:bottom w:val="none" w:sz="0" w:space="0" w:color="auto"/>
                <w:right w:val="none" w:sz="0" w:space="0" w:color="auto"/>
              </w:divBdr>
            </w:div>
          </w:divsChild>
        </w:div>
        <w:div w:id="2064939049">
          <w:marLeft w:val="0"/>
          <w:marRight w:val="0"/>
          <w:marTop w:val="300"/>
          <w:marBottom w:val="0"/>
          <w:divBdr>
            <w:top w:val="none" w:sz="0" w:space="0" w:color="auto"/>
            <w:left w:val="none" w:sz="0" w:space="0" w:color="auto"/>
            <w:bottom w:val="none" w:sz="0" w:space="0" w:color="auto"/>
            <w:right w:val="none" w:sz="0" w:space="0" w:color="auto"/>
          </w:divBdr>
          <w:divsChild>
            <w:div w:id="1474978449">
              <w:marLeft w:val="0"/>
              <w:marRight w:val="0"/>
              <w:marTop w:val="0"/>
              <w:marBottom w:val="0"/>
              <w:divBdr>
                <w:top w:val="none" w:sz="0" w:space="0" w:color="auto"/>
                <w:left w:val="none" w:sz="0" w:space="0" w:color="auto"/>
                <w:bottom w:val="none" w:sz="0" w:space="0" w:color="auto"/>
                <w:right w:val="none" w:sz="0" w:space="0" w:color="auto"/>
              </w:divBdr>
              <w:divsChild>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5124">
      <w:bodyDiv w:val="1"/>
      <w:marLeft w:val="0"/>
      <w:marRight w:val="0"/>
      <w:marTop w:val="0"/>
      <w:marBottom w:val="0"/>
      <w:divBdr>
        <w:top w:val="none" w:sz="0" w:space="0" w:color="auto"/>
        <w:left w:val="none" w:sz="0" w:space="0" w:color="auto"/>
        <w:bottom w:val="none" w:sz="0" w:space="0" w:color="auto"/>
        <w:right w:val="none" w:sz="0" w:space="0" w:color="auto"/>
      </w:divBdr>
      <w:divsChild>
        <w:div w:id="337006590">
          <w:marLeft w:val="0"/>
          <w:marRight w:val="0"/>
          <w:marTop w:val="0"/>
          <w:marBottom w:val="0"/>
          <w:divBdr>
            <w:top w:val="none" w:sz="0" w:space="0" w:color="auto"/>
            <w:left w:val="none" w:sz="0" w:space="0" w:color="auto"/>
            <w:bottom w:val="none" w:sz="0" w:space="0" w:color="auto"/>
            <w:right w:val="none" w:sz="0" w:space="0" w:color="auto"/>
          </w:divBdr>
        </w:div>
        <w:div w:id="507981315">
          <w:marLeft w:val="0"/>
          <w:marRight w:val="0"/>
          <w:marTop w:val="0"/>
          <w:marBottom w:val="0"/>
          <w:divBdr>
            <w:top w:val="none" w:sz="0" w:space="0" w:color="auto"/>
            <w:left w:val="none" w:sz="0" w:space="0" w:color="auto"/>
            <w:bottom w:val="none" w:sz="0" w:space="0" w:color="auto"/>
            <w:right w:val="none" w:sz="0" w:space="0" w:color="auto"/>
          </w:divBdr>
          <w:divsChild>
            <w:div w:id="979117586">
              <w:marLeft w:val="0"/>
              <w:marRight w:val="0"/>
              <w:marTop w:val="0"/>
              <w:marBottom w:val="0"/>
              <w:divBdr>
                <w:top w:val="none" w:sz="0" w:space="0" w:color="auto"/>
                <w:left w:val="none" w:sz="0" w:space="0" w:color="auto"/>
                <w:bottom w:val="none" w:sz="0" w:space="0" w:color="auto"/>
                <w:right w:val="none" w:sz="0" w:space="0" w:color="auto"/>
              </w:divBdr>
            </w:div>
          </w:divsChild>
        </w:div>
        <w:div w:id="509493026">
          <w:marLeft w:val="0"/>
          <w:marRight w:val="0"/>
          <w:marTop w:val="300"/>
          <w:marBottom w:val="0"/>
          <w:divBdr>
            <w:top w:val="none" w:sz="0" w:space="0" w:color="auto"/>
            <w:left w:val="none" w:sz="0" w:space="0" w:color="auto"/>
            <w:bottom w:val="none" w:sz="0" w:space="0" w:color="auto"/>
            <w:right w:val="none" w:sz="0" w:space="0" w:color="auto"/>
          </w:divBdr>
          <w:divsChild>
            <w:div w:id="831483896">
              <w:marLeft w:val="0"/>
              <w:marRight w:val="0"/>
              <w:marTop w:val="0"/>
              <w:marBottom w:val="0"/>
              <w:divBdr>
                <w:top w:val="none" w:sz="0" w:space="0" w:color="auto"/>
                <w:left w:val="none" w:sz="0" w:space="0" w:color="auto"/>
                <w:bottom w:val="none" w:sz="0" w:space="0" w:color="auto"/>
                <w:right w:val="none" w:sz="0" w:space="0" w:color="auto"/>
              </w:divBdr>
              <w:divsChild>
                <w:div w:id="73388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729368">
          <w:marLeft w:val="0"/>
          <w:marRight w:val="0"/>
          <w:marTop w:val="0"/>
          <w:marBottom w:val="0"/>
          <w:divBdr>
            <w:top w:val="none" w:sz="0" w:space="0" w:color="auto"/>
            <w:left w:val="none" w:sz="0" w:space="0" w:color="auto"/>
            <w:bottom w:val="none" w:sz="0" w:space="0" w:color="auto"/>
            <w:right w:val="none" w:sz="0" w:space="0" w:color="auto"/>
          </w:divBdr>
          <w:divsChild>
            <w:div w:id="1098411050">
              <w:marLeft w:val="0"/>
              <w:marRight w:val="0"/>
              <w:marTop w:val="0"/>
              <w:marBottom w:val="0"/>
              <w:divBdr>
                <w:top w:val="none" w:sz="0" w:space="0" w:color="auto"/>
                <w:left w:val="none" w:sz="0" w:space="0" w:color="auto"/>
                <w:bottom w:val="none" w:sz="0" w:space="0" w:color="auto"/>
                <w:right w:val="none" w:sz="0" w:space="0" w:color="auto"/>
              </w:divBdr>
            </w:div>
          </w:divsChild>
        </w:div>
        <w:div w:id="658461925">
          <w:marLeft w:val="0"/>
          <w:marRight w:val="0"/>
          <w:marTop w:val="0"/>
          <w:marBottom w:val="0"/>
          <w:divBdr>
            <w:top w:val="none" w:sz="0" w:space="0" w:color="auto"/>
            <w:left w:val="none" w:sz="0" w:space="0" w:color="auto"/>
            <w:bottom w:val="none" w:sz="0" w:space="0" w:color="auto"/>
            <w:right w:val="none" w:sz="0" w:space="0" w:color="auto"/>
          </w:divBdr>
        </w:div>
        <w:div w:id="707029458">
          <w:marLeft w:val="0"/>
          <w:marRight w:val="0"/>
          <w:marTop w:val="300"/>
          <w:marBottom w:val="0"/>
          <w:divBdr>
            <w:top w:val="none" w:sz="0" w:space="0" w:color="auto"/>
            <w:left w:val="none" w:sz="0" w:space="0" w:color="auto"/>
            <w:bottom w:val="none" w:sz="0" w:space="0" w:color="auto"/>
            <w:right w:val="none" w:sz="0" w:space="0" w:color="auto"/>
          </w:divBdr>
          <w:divsChild>
            <w:div w:id="679698466">
              <w:marLeft w:val="0"/>
              <w:marRight w:val="0"/>
              <w:marTop w:val="0"/>
              <w:marBottom w:val="0"/>
              <w:divBdr>
                <w:top w:val="none" w:sz="0" w:space="0" w:color="auto"/>
                <w:left w:val="none" w:sz="0" w:space="0" w:color="auto"/>
                <w:bottom w:val="none" w:sz="0" w:space="0" w:color="auto"/>
                <w:right w:val="none" w:sz="0" w:space="0" w:color="auto"/>
              </w:divBdr>
              <w:divsChild>
                <w:div w:id="136239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682040">
          <w:marLeft w:val="0"/>
          <w:marRight w:val="0"/>
          <w:marTop w:val="0"/>
          <w:marBottom w:val="0"/>
          <w:divBdr>
            <w:top w:val="none" w:sz="0" w:space="0" w:color="auto"/>
            <w:left w:val="none" w:sz="0" w:space="0" w:color="auto"/>
            <w:bottom w:val="none" w:sz="0" w:space="0" w:color="auto"/>
            <w:right w:val="none" w:sz="0" w:space="0" w:color="auto"/>
          </w:divBdr>
        </w:div>
        <w:div w:id="771051328">
          <w:marLeft w:val="0"/>
          <w:marRight w:val="0"/>
          <w:marTop w:val="0"/>
          <w:marBottom w:val="0"/>
          <w:divBdr>
            <w:top w:val="none" w:sz="0" w:space="0" w:color="auto"/>
            <w:left w:val="none" w:sz="0" w:space="0" w:color="auto"/>
            <w:bottom w:val="none" w:sz="0" w:space="0" w:color="auto"/>
            <w:right w:val="none" w:sz="0" w:space="0" w:color="auto"/>
          </w:divBdr>
          <w:divsChild>
            <w:div w:id="1750494106">
              <w:marLeft w:val="0"/>
              <w:marRight w:val="0"/>
              <w:marTop w:val="0"/>
              <w:marBottom w:val="0"/>
              <w:divBdr>
                <w:top w:val="none" w:sz="0" w:space="0" w:color="auto"/>
                <w:left w:val="none" w:sz="0" w:space="0" w:color="auto"/>
                <w:bottom w:val="none" w:sz="0" w:space="0" w:color="auto"/>
                <w:right w:val="none" w:sz="0" w:space="0" w:color="auto"/>
              </w:divBdr>
            </w:div>
          </w:divsChild>
        </w:div>
        <w:div w:id="1097406400">
          <w:marLeft w:val="0"/>
          <w:marRight w:val="0"/>
          <w:marTop w:val="0"/>
          <w:marBottom w:val="0"/>
          <w:divBdr>
            <w:top w:val="none" w:sz="0" w:space="0" w:color="auto"/>
            <w:left w:val="none" w:sz="0" w:space="0" w:color="auto"/>
            <w:bottom w:val="none" w:sz="0" w:space="0" w:color="auto"/>
            <w:right w:val="none" w:sz="0" w:space="0" w:color="auto"/>
          </w:divBdr>
        </w:div>
        <w:div w:id="1190415910">
          <w:marLeft w:val="0"/>
          <w:marRight w:val="0"/>
          <w:marTop w:val="300"/>
          <w:marBottom w:val="0"/>
          <w:divBdr>
            <w:top w:val="none" w:sz="0" w:space="0" w:color="auto"/>
            <w:left w:val="none" w:sz="0" w:space="0" w:color="auto"/>
            <w:bottom w:val="none" w:sz="0" w:space="0" w:color="auto"/>
            <w:right w:val="none" w:sz="0" w:space="0" w:color="auto"/>
          </w:divBdr>
          <w:divsChild>
            <w:div w:id="952782351">
              <w:marLeft w:val="0"/>
              <w:marRight w:val="0"/>
              <w:marTop w:val="0"/>
              <w:marBottom w:val="0"/>
              <w:divBdr>
                <w:top w:val="none" w:sz="0" w:space="0" w:color="auto"/>
                <w:left w:val="none" w:sz="0" w:space="0" w:color="auto"/>
                <w:bottom w:val="none" w:sz="0" w:space="0" w:color="auto"/>
                <w:right w:val="none" w:sz="0" w:space="0" w:color="auto"/>
              </w:divBdr>
              <w:divsChild>
                <w:div w:id="1460027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022078">
          <w:marLeft w:val="0"/>
          <w:marRight w:val="0"/>
          <w:marTop w:val="0"/>
          <w:marBottom w:val="0"/>
          <w:divBdr>
            <w:top w:val="none" w:sz="0" w:space="0" w:color="auto"/>
            <w:left w:val="none" w:sz="0" w:space="0" w:color="auto"/>
            <w:bottom w:val="none" w:sz="0" w:space="0" w:color="auto"/>
            <w:right w:val="none" w:sz="0" w:space="0" w:color="auto"/>
          </w:divBdr>
        </w:div>
        <w:div w:id="1290941846">
          <w:marLeft w:val="0"/>
          <w:marRight w:val="0"/>
          <w:marTop w:val="0"/>
          <w:marBottom w:val="0"/>
          <w:divBdr>
            <w:top w:val="none" w:sz="0" w:space="0" w:color="auto"/>
            <w:left w:val="none" w:sz="0" w:space="0" w:color="auto"/>
            <w:bottom w:val="none" w:sz="0" w:space="0" w:color="auto"/>
            <w:right w:val="none" w:sz="0" w:space="0" w:color="auto"/>
          </w:divBdr>
          <w:divsChild>
            <w:div w:id="628049537">
              <w:marLeft w:val="0"/>
              <w:marRight w:val="0"/>
              <w:marTop w:val="0"/>
              <w:marBottom w:val="0"/>
              <w:divBdr>
                <w:top w:val="none" w:sz="0" w:space="0" w:color="auto"/>
                <w:left w:val="none" w:sz="0" w:space="0" w:color="auto"/>
                <w:bottom w:val="none" w:sz="0" w:space="0" w:color="auto"/>
                <w:right w:val="none" w:sz="0" w:space="0" w:color="auto"/>
              </w:divBdr>
            </w:div>
          </w:divsChild>
        </w:div>
        <w:div w:id="1316371888">
          <w:marLeft w:val="0"/>
          <w:marRight w:val="0"/>
          <w:marTop w:val="0"/>
          <w:marBottom w:val="0"/>
          <w:divBdr>
            <w:top w:val="none" w:sz="0" w:space="0" w:color="auto"/>
            <w:left w:val="none" w:sz="0" w:space="0" w:color="auto"/>
            <w:bottom w:val="none" w:sz="0" w:space="0" w:color="auto"/>
            <w:right w:val="none" w:sz="0" w:space="0" w:color="auto"/>
          </w:divBdr>
          <w:divsChild>
            <w:div w:id="2134790729">
              <w:marLeft w:val="0"/>
              <w:marRight w:val="0"/>
              <w:marTop w:val="0"/>
              <w:marBottom w:val="0"/>
              <w:divBdr>
                <w:top w:val="none" w:sz="0" w:space="0" w:color="auto"/>
                <w:left w:val="none" w:sz="0" w:space="0" w:color="auto"/>
                <w:bottom w:val="none" w:sz="0" w:space="0" w:color="auto"/>
                <w:right w:val="none" w:sz="0" w:space="0" w:color="auto"/>
              </w:divBdr>
            </w:div>
          </w:divsChild>
        </w:div>
        <w:div w:id="1524782960">
          <w:marLeft w:val="0"/>
          <w:marRight w:val="0"/>
          <w:marTop w:val="0"/>
          <w:marBottom w:val="0"/>
          <w:divBdr>
            <w:top w:val="none" w:sz="0" w:space="0" w:color="auto"/>
            <w:left w:val="none" w:sz="0" w:space="0" w:color="auto"/>
            <w:bottom w:val="none" w:sz="0" w:space="0" w:color="auto"/>
            <w:right w:val="none" w:sz="0" w:space="0" w:color="auto"/>
          </w:divBdr>
          <w:divsChild>
            <w:div w:id="1903755410">
              <w:marLeft w:val="0"/>
              <w:marRight w:val="0"/>
              <w:marTop w:val="0"/>
              <w:marBottom w:val="0"/>
              <w:divBdr>
                <w:top w:val="none" w:sz="0" w:space="0" w:color="auto"/>
                <w:left w:val="none" w:sz="0" w:space="0" w:color="auto"/>
                <w:bottom w:val="none" w:sz="0" w:space="0" w:color="auto"/>
                <w:right w:val="none" w:sz="0" w:space="0" w:color="auto"/>
              </w:divBdr>
            </w:div>
          </w:divsChild>
        </w:div>
        <w:div w:id="1728259438">
          <w:marLeft w:val="0"/>
          <w:marRight w:val="0"/>
          <w:marTop w:val="0"/>
          <w:marBottom w:val="0"/>
          <w:divBdr>
            <w:top w:val="none" w:sz="0" w:space="0" w:color="auto"/>
            <w:left w:val="none" w:sz="0" w:space="0" w:color="auto"/>
            <w:bottom w:val="none" w:sz="0" w:space="0" w:color="auto"/>
            <w:right w:val="none" w:sz="0" w:space="0" w:color="auto"/>
          </w:divBdr>
          <w:divsChild>
            <w:div w:id="1905531315">
              <w:marLeft w:val="0"/>
              <w:marRight w:val="0"/>
              <w:marTop w:val="0"/>
              <w:marBottom w:val="0"/>
              <w:divBdr>
                <w:top w:val="none" w:sz="0" w:space="0" w:color="auto"/>
                <w:left w:val="none" w:sz="0" w:space="0" w:color="auto"/>
                <w:bottom w:val="none" w:sz="0" w:space="0" w:color="auto"/>
                <w:right w:val="none" w:sz="0" w:space="0" w:color="auto"/>
              </w:divBdr>
            </w:div>
          </w:divsChild>
        </w:div>
        <w:div w:id="1870489123">
          <w:marLeft w:val="0"/>
          <w:marRight w:val="0"/>
          <w:marTop w:val="0"/>
          <w:marBottom w:val="0"/>
          <w:divBdr>
            <w:top w:val="none" w:sz="0" w:space="0" w:color="auto"/>
            <w:left w:val="none" w:sz="0" w:space="0" w:color="auto"/>
            <w:bottom w:val="none" w:sz="0" w:space="0" w:color="auto"/>
            <w:right w:val="none" w:sz="0" w:space="0" w:color="auto"/>
          </w:divBdr>
        </w:div>
        <w:div w:id="1893540030">
          <w:marLeft w:val="0"/>
          <w:marRight w:val="0"/>
          <w:marTop w:val="0"/>
          <w:marBottom w:val="0"/>
          <w:divBdr>
            <w:top w:val="none" w:sz="0" w:space="0" w:color="auto"/>
            <w:left w:val="none" w:sz="0" w:space="0" w:color="auto"/>
            <w:bottom w:val="none" w:sz="0" w:space="0" w:color="auto"/>
            <w:right w:val="none" w:sz="0" w:space="0" w:color="auto"/>
          </w:divBdr>
        </w:div>
        <w:div w:id="1952274570">
          <w:marLeft w:val="0"/>
          <w:marRight w:val="0"/>
          <w:marTop w:val="300"/>
          <w:marBottom w:val="0"/>
          <w:divBdr>
            <w:top w:val="none" w:sz="0" w:space="0" w:color="auto"/>
            <w:left w:val="none" w:sz="0" w:space="0" w:color="auto"/>
            <w:bottom w:val="none" w:sz="0" w:space="0" w:color="auto"/>
            <w:right w:val="none" w:sz="0" w:space="0" w:color="auto"/>
          </w:divBdr>
          <w:divsChild>
            <w:div w:id="653026140">
              <w:marLeft w:val="0"/>
              <w:marRight w:val="0"/>
              <w:marTop w:val="0"/>
              <w:marBottom w:val="0"/>
              <w:divBdr>
                <w:top w:val="none" w:sz="0" w:space="0" w:color="auto"/>
                <w:left w:val="none" w:sz="0" w:space="0" w:color="auto"/>
                <w:bottom w:val="none" w:sz="0" w:space="0" w:color="auto"/>
                <w:right w:val="none" w:sz="0" w:space="0" w:color="auto"/>
              </w:divBdr>
              <w:divsChild>
                <w:div w:id="1224097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855252">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370764000">
          <w:marLeft w:val="0"/>
          <w:marRight w:val="0"/>
          <w:marTop w:val="0"/>
          <w:marBottom w:val="0"/>
          <w:divBdr>
            <w:top w:val="none" w:sz="0" w:space="0" w:color="auto"/>
            <w:left w:val="none" w:sz="0" w:space="0" w:color="auto"/>
            <w:bottom w:val="none" w:sz="0" w:space="0" w:color="auto"/>
            <w:right w:val="none" w:sz="0" w:space="0" w:color="auto"/>
          </w:divBdr>
        </w:div>
        <w:div w:id="2087417313">
          <w:marLeft w:val="0"/>
          <w:marRight w:val="0"/>
          <w:marTop w:val="0"/>
          <w:marBottom w:val="0"/>
          <w:divBdr>
            <w:top w:val="none" w:sz="0" w:space="0" w:color="auto"/>
            <w:left w:val="none" w:sz="0" w:space="0" w:color="auto"/>
            <w:bottom w:val="none" w:sz="0" w:space="0" w:color="auto"/>
            <w:right w:val="none" w:sz="0" w:space="0" w:color="auto"/>
          </w:divBdr>
          <w:divsChild>
            <w:div w:id="1664578254">
              <w:marLeft w:val="0"/>
              <w:marRight w:val="0"/>
              <w:marTop w:val="0"/>
              <w:marBottom w:val="0"/>
              <w:divBdr>
                <w:top w:val="none" w:sz="0" w:space="0" w:color="auto"/>
                <w:left w:val="none" w:sz="0" w:space="0" w:color="auto"/>
                <w:bottom w:val="none" w:sz="0" w:space="0" w:color="auto"/>
                <w:right w:val="none" w:sz="0" w:space="0" w:color="auto"/>
              </w:divBdr>
            </w:div>
          </w:divsChild>
        </w:div>
        <w:div w:id="1704986570">
          <w:marLeft w:val="0"/>
          <w:marRight w:val="0"/>
          <w:marTop w:val="0"/>
          <w:marBottom w:val="0"/>
          <w:divBdr>
            <w:top w:val="none" w:sz="0" w:space="0" w:color="auto"/>
            <w:left w:val="none" w:sz="0" w:space="0" w:color="auto"/>
            <w:bottom w:val="none" w:sz="0" w:space="0" w:color="auto"/>
            <w:right w:val="none" w:sz="0" w:space="0" w:color="auto"/>
          </w:divBdr>
        </w:div>
        <w:div w:id="1501970597">
          <w:marLeft w:val="0"/>
          <w:marRight w:val="0"/>
          <w:marTop w:val="0"/>
          <w:marBottom w:val="0"/>
          <w:divBdr>
            <w:top w:val="none" w:sz="0" w:space="0" w:color="auto"/>
            <w:left w:val="none" w:sz="0" w:space="0" w:color="auto"/>
            <w:bottom w:val="none" w:sz="0" w:space="0" w:color="auto"/>
            <w:right w:val="none" w:sz="0" w:space="0" w:color="auto"/>
          </w:divBdr>
          <w:divsChild>
            <w:div w:id="1812988306">
              <w:marLeft w:val="0"/>
              <w:marRight w:val="0"/>
              <w:marTop w:val="0"/>
              <w:marBottom w:val="0"/>
              <w:divBdr>
                <w:top w:val="none" w:sz="0" w:space="0" w:color="auto"/>
                <w:left w:val="none" w:sz="0" w:space="0" w:color="auto"/>
                <w:bottom w:val="none" w:sz="0" w:space="0" w:color="auto"/>
                <w:right w:val="none" w:sz="0" w:space="0" w:color="auto"/>
              </w:divBdr>
            </w:div>
          </w:divsChild>
        </w:div>
        <w:div w:id="565721601">
          <w:marLeft w:val="0"/>
          <w:marRight w:val="0"/>
          <w:marTop w:val="0"/>
          <w:marBottom w:val="0"/>
          <w:divBdr>
            <w:top w:val="none" w:sz="0" w:space="0" w:color="auto"/>
            <w:left w:val="none" w:sz="0" w:space="0" w:color="auto"/>
            <w:bottom w:val="none" w:sz="0" w:space="0" w:color="auto"/>
            <w:right w:val="none" w:sz="0" w:space="0" w:color="auto"/>
          </w:divBdr>
        </w:div>
        <w:div w:id="351809919">
          <w:marLeft w:val="0"/>
          <w:marRight w:val="0"/>
          <w:marTop w:val="0"/>
          <w:marBottom w:val="0"/>
          <w:divBdr>
            <w:top w:val="none" w:sz="0" w:space="0" w:color="auto"/>
            <w:left w:val="none" w:sz="0" w:space="0" w:color="auto"/>
            <w:bottom w:val="none" w:sz="0" w:space="0" w:color="auto"/>
            <w:right w:val="none" w:sz="0" w:space="0" w:color="auto"/>
          </w:divBdr>
          <w:divsChild>
            <w:div w:id="1570185696">
              <w:marLeft w:val="0"/>
              <w:marRight w:val="0"/>
              <w:marTop w:val="0"/>
              <w:marBottom w:val="0"/>
              <w:divBdr>
                <w:top w:val="none" w:sz="0" w:space="0" w:color="auto"/>
                <w:left w:val="none" w:sz="0" w:space="0" w:color="auto"/>
                <w:bottom w:val="none" w:sz="0" w:space="0" w:color="auto"/>
                <w:right w:val="none" w:sz="0" w:space="0" w:color="auto"/>
              </w:divBdr>
            </w:div>
          </w:divsChild>
        </w:div>
        <w:div w:id="1856307384">
          <w:marLeft w:val="0"/>
          <w:marRight w:val="0"/>
          <w:marTop w:val="0"/>
          <w:marBottom w:val="0"/>
          <w:divBdr>
            <w:top w:val="none" w:sz="0" w:space="0" w:color="auto"/>
            <w:left w:val="none" w:sz="0" w:space="0" w:color="auto"/>
            <w:bottom w:val="none" w:sz="0" w:space="0" w:color="auto"/>
            <w:right w:val="none" w:sz="0" w:space="0" w:color="auto"/>
          </w:divBdr>
        </w:div>
        <w:div w:id="1689452705">
          <w:marLeft w:val="0"/>
          <w:marRight w:val="0"/>
          <w:marTop w:val="0"/>
          <w:marBottom w:val="0"/>
          <w:divBdr>
            <w:top w:val="none" w:sz="0" w:space="0" w:color="auto"/>
            <w:left w:val="none" w:sz="0" w:space="0" w:color="auto"/>
            <w:bottom w:val="none" w:sz="0" w:space="0" w:color="auto"/>
            <w:right w:val="none" w:sz="0" w:space="0" w:color="auto"/>
          </w:divBdr>
          <w:divsChild>
            <w:div w:id="666247510">
              <w:marLeft w:val="0"/>
              <w:marRight w:val="0"/>
              <w:marTop w:val="0"/>
              <w:marBottom w:val="0"/>
              <w:divBdr>
                <w:top w:val="none" w:sz="0" w:space="0" w:color="auto"/>
                <w:left w:val="none" w:sz="0" w:space="0" w:color="auto"/>
                <w:bottom w:val="none" w:sz="0" w:space="0" w:color="auto"/>
                <w:right w:val="none" w:sz="0" w:space="0" w:color="auto"/>
              </w:divBdr>
            </w:div>
          </w:divsChild>
        </w:div>
        <w:div w:id="688724445">
          <w:marLeft w:val="0"/>
          <w:marRight w:val="0"/>
          <w:marTop w:val="0"/>
          <w:marBottom w:val="0"/>
          <w:divBdr>
            <w:top w:val="none" w:sz="0" w:space="0" w:color="auto"/>
            <w:left w:val="none" w:sz="0" w:space="0" w:color="auto"/>
            <w:bottom w:val="none" w:sz="0" w:space="0" w:color="auto"/>
            <w:right w:val="none" w:sz="0" w:space="0" w:color="auto"/>
          </w:divBdr>
        </w:div>
        <w:div w:id="148249984">
          <w:marLeft w:val="0"/>
          <w:marRight w:val="0"/>
          <w:marTop w:val="0"/>
          <w:marBottom w:val="0"/>
          <w:divBdr>
            <w:top w:val="none" w:sz="0" w:space="0" w:color="auto"/>
            <w:left w:val="none" w:sz="0" w:space="0" w:color="auto"/>
            <w:bottom w:val="none" w:sz="0" w:space="0" w:color="auto"/>
            <w:right w:val="none" w:sz="0" w:space="0" w:color="auto"/>
          </w:divBdr>
          <w:divsChild>
            <w:div w:id="905576862">
              <w:marLeft w:val="0"/>
              <w:marRight w:val="0"/>
              <w:marTop w:val="0"/>
              <w:marBottom w:val="0"/>
              <w:divBdr>
                <w:top w:val="none" w:sz="0" w:space="0" w:color="auto"/>
                <w:left w:val="none" w:sz="0" w:space="0" w:color="auto"/>
                <w:bottom w:val="none" w:sz="0" w:space="0" w:color="auto"/>
                <w:right w:val="none" w:sz="0" w:space="0" w:color="auto"/>
              </w:divBdr>
            </w:div>
          </w:divsChild>
        </w:div>
        <w:div w:id="909925078">
          <w:marLeft w:val="0"/>
          <w:marRight w:val="0"/>
          <w:marTop w:val="0"/>
          <w:marBottom w:val="0"/>
          <w:divBdr>
            <w:top w:val="none" w:sz="0" w:space="0" w:color="auto"/>
            <w:left w:val="none" w:sz="0" w:space="0" w:color="auto"/>
            <w:bottom w:val="none" w:sz="0" w:space="0" w:color="auto"/>
            <w:right w:val="none" w:sz="0" w:space="0" w:color="auto"/>
          </w:divBdr>
        </w:div>
        <w:div w:id="1030254949">
          <w:marLeft w:val="0"/>
          <w:marRight w:val="0"/>
          <w:marTop w:val="0"/>
          <w:marBottom w:val="0"/>
          <w:divBdr>
            <w:top w:val="none" w:sz="0" w:space="0" w:color="auto"/>
            <w:left w:val="none" w:sz="0" w:space="0" w:color="auto"/>
            <w:bottom w:val="none" w:sz="0" w:space="0" w:color="auto"/>
            <w:right w:val="none" w:sz="0" w:space="0" w:color="auto"/>
          </w:divBdr>
          <w:divsChild>
            <w:div w:id="1539661385">
              <w:marLeft w:val="0"/>
              <w:marRight w:val="0"/>
              <w:marTop w:val="0"/>
              <w:marBottom w:val="0"/>
              <w:divBdr>
                <w:top w:val="none" w:sz="0" w:space="0" w:color="auto"/>
                <w:left w:val="none" w:sz="0" w:space="0" w:color="auto"/>
                <w:bottom w:val="none" w:sz="0" w:space="0" w:color="auto"/>
                <w:right w:val="none" w:sz="0" w:space="0" w:color="auto"/>
              </w:divBdr>
            </w:div>
          </w:divsChild>
        </w:div>
        <w:div w:id="1519006398">
          <w:marLeft w:val="0"/>
          <w:marRight w:val="0"/>
          <w:marTop w:val="0"/>
          <w:marBottom w:val="0"/>
          <w:divBdr>
            <w:top w:val="none" w:sz="0" w:space="0" w:color="auto"/>
            <w:left w:val="none" w:sz="0" w:space="0" w:color="auto"/>
            <w:bottom w:val="none" w:sz="0" w:space="0" w:color="auto"/>
            <w:right w:val="none" w:sz="0" w:space="0" w:color="auto"/>
          </w:divBdr>
        </w:div>
        <w:div w:id="1743402979">
          <w:marLeft w:val="0"/>
          <w:marRight w:val="0"/>
          <w:marTop w:val="0"/>
          <w:marBottom w:val="0"/>
          <w:divBdr>
            <w:top w:val="none" w:sz="0" w:space="0" w:color="auto"/>
            <w:left w:val="none" w:sz="0" w:space="0" w:color="auto"/>
            <w:bottom w:val="none" w:sz="0" w:space="0" w:color="auto"/>
            <w:right w:val="none" w:sz="0" w:space="0" w:color="auto"/>
          </w:divBdr>
          <w:divsChild>
            <w:div w:id="760299313">
              <w:marLeft w:val="0"/>
              <w:marRight w:val="0"/>
              <w:marTop w:val="0"/>
              <w:marBottom w:val="0"/>
              <w:divBdr>
                <w:top w:val="none" w:sz="0" w:space="0" w:color="auto"/>
                <w:left w:val="none" w:sz="0" w:space="0" w:color="auto"/>
                <w:bottom w:val="none" w:sz="0" w:space="0" w:color="auto"/>
                <w:right w:val="none" w:sz="0" w:space="0" w:color="auto"/>
              </w:divBdr>
            </w:div>
          </w:divsChild>
        </w:div>
        <w:div w:id="426582377">
          <w:marLeft w:val="0"/>
          <w:marRight w:val="0"/>
          <w:marTop w:val="300"/>
          <w:marBottom w:val="0"/>
          <w:divBdr>
            <w:top w:val="none" w:sz="0" w:space="0" w:color="auto"/>
            <w:left w:val="none" w:sz="0" w:space="0" w:color="auto"/>
            <w:bottom w:val="none" w:sz="0" w:space="0" w:color="auto"/>
            <w:right w:val="none" w:sz="0" w:space="0" w:color="auto"/>
          </w:divBdr>
          <w:divsChild>
            <w:div w:id="600449607">
              <w:marLeft w:val="0"/>
              <w:marRight w:val="0"/>
              <w:marTop w:val="0"/>
              <w:marBottom w:val="0"/>
              <w:divBdr>
                <w:top w:val="none" w:sz="0" w:space="0" w:color="auto"/>
                <w:left w:val="none" w:sz="0" w:space="0" w:color="auto"/>
                <w:bottom w:val="none" w:sz="0" w:space="0" w:color="auto"/>
                <w:right w:val="none" w:sz="0" w:space="0" w:color="auto"/>
              </w:divBdr>
              <w:divsChild>
                <w:div w:id="45039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33567">
          <w:marLeft w:val="0"/>
          <w:marRight w:val="0"/>
          <w:marTop w:val="300"/>
          <w:marBottom w:val="0"/>
          <w:divBdr>
            <w:top w:val="none" w:sz="0" w:space="0" w:color="auto"/>
            <w:left w:val="none" w:sz="0" w:space="0" w:color="auto"/>
            <w:bottom w:val="none" w:sz="0" w:space="0" w:color="auto"/>
            <w:right w:val="none" w:sz="0" w:space="0" w:color="auto"/>
          </w:divBdr>
          <w:divsChild>
            <w:div w:id="246546682">
              <w:marLeft w:val="0"/>
              <w:marRight w:val="0"/>
              <w:marTop w:val="0"/>
              <w:marBottom w:val="0"/>
              <w:divBdr>
                <w:top w:val="none" w:sz="0" w:space="0" w:color="auto"/>
                <w:left w:val="none" w:sz="0" w:space="0" w:color="auto"/>
                <w:bottom w:val="none" w:sz="0" w:space="0" w:color="auto"/>
                <w:right w:val="none" w:sz="0" w:space="0" w:color="auto"/>
              </w:divBdr>
              <w:divsChild>
                <w:div w:id="97206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287878">
          <w:marLeft w:val="0"/>
          <w:marRight w:val="0"/>
          <w:marTop w:val="300"/>
          <w:marBottom w:val="0"/>
          <w:divBdr>
            <w:top w:val="none" w:sz="0" w:space="0" w:color="auto"/>
            <w:left w:val="none" w:sz="0" w:space="0" w:color="auto"/>
            <w:bottom w:val="none" w:sz="0" w:space="0" w:color="auto"/>
            <w:right w:val="none" w:sz="0" w:space="0" w:color="auto"/>
          </w:divBdr>
          <w:divsChild>
            <w:div w:id="1023552492">
              <w:marLeft w:val="0"/>
              <w:marRight w:val="0"/>
              <w:marTop w:val="0"/>
              <w:marBottom w:val="0"/>
              <w:divBdr>
                <w:top w:val="none" w:sz="0" w:space="0" w:color="auto"/>
                <w:left w:val="none" w:sz="0" w:space="0" w:color="auto"/>
                <w:bottom w:val="none" w:sz="0" w:space="0" w:color="auto"/>
                <w:right w:val="none" w:sz="0" w:space="0" w:color="auto"/>
              </w:divBdr>
              <w:divsChild>
                <w:div w:id="201634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353604">
          <w:marLeft w:val="0"/>
          <w:marRight w:val="0"/>
          <w:marTop w:val="300"/>
          <w:marBottom w:val="0"/>
          <w:divBdr>
            <w:top w:val="none" w:sz="0" w:space="0" w:color="auto"/>
            <w:left w:val="none" w:sz="0" w:space="0" w:color="auto"/>
            <w:bottom w:val="none" w:sz="0" w:space="0" w:color="auto"/>
            <w:right w:val="none" w:sz="0" w:space="0" w:color="auto"/>
          </w:divBdr>
          <w:divsChild>
            <w:div w:id="1859272358">
              <w:marLeft w:val="0"/>
              <w:marRight w:val="0"/>
              <w:marTop w:val="0"/>
              <w:marBottom w:val="0"/>
              <w:divBdr>
                <w:top w:val="none" w:sz="0" w:space="0" w:color="auto"/>
                <w:left w:val="none" w:sz="0" w:space="0" w:color="auto"/>
                <w:bottom w:val="none" w:sz="0" w:space="0" w:color="auto"/>
                <w:right w:val="none" w:sz="0" w:space="0" w:color="auto"/>
              </w:divBdr>
              <w:divsChild>
                <w:div w:id="102880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 w:id="378088822">
          <w:marLeft w:val="0"/>
          <w:marRight w:val="0"/>
          <w:marTop w:val="0"/>
          <w:marBottom w:val="0"/>
          <w:divBdr>
            <w:top w:val="none" w:sz="0" w:space="0" w:color="auto"/>
            <w:left w:val="none" w:sz="0" w:space="0" w:color="auto"/>
            <w:bottom w:val="none" w:sz="0" w:space="0" w:color="auto"/>
            <w:right w:val="none" w:sz="0" w:space="0" w:color="auto"/>
          </w:divBdr>
        </w:div>
        <w:div w:id="418453511">
          <w:marLeft w:val="0"/>
          <w:marRight w:val="0"/>
          <w:marTop w:val="0"/>
          <w:marBottom w:val="0"/>
          <w:divBdr>
            <w:top w:val="none" w:sz="0" w:space="0" w:color="auto"/>
            <w:left w:val="none" w:sz="0" w:space="0" w:color="auto"/>
            <w:bottom w:val="none" w:sz="0" w:space="0" w:color="auto"/>
            <w:right w:val="none" w:sz="0" w:space="0" w:color="auto"/>
          </w:divBdr>
          <w:divsChild>
            <w:div w:id="586353175">
              <w:marLeft w:val="0"/>
              <w:marRight w:val="0"/>
              <w:marTop w:val="0"/>
              <w:marBottom w:val="0"/>
              <w:divBdr>
                <w:top w:val="none" w:sz="0" w:space="0" w:color="auto"/>
                <w:left w:val="none" w:sz="0" w:space="0" w:color="auto"/>
                <w:bottom w:val="none" w:sz="0" w:space="0" w:color="auto"/>
                <w:right w:val="none" w:sz="0" w:space="0" w:color="auto"/>
              </w:divBdr>
            </w:div>
          </w:divsChild>
        </w:div>
        <w:div w:id="423571561">
          <w:marLeft w:val="0"/>
          <w:marRight w:val="0"/>
          <w:marTop w:val="300"/>
          <w:marBottom w:val="0"/>
          <w:divBdr>
            <w:top w:val="none" w:sz="0" w:space="0" w:color="auto"/>
            <w:left w:val="none" w:sz="0" w:space="0" w:color="auto"/>
            <w:bottom w:val="none" w:sz="0" w:space="0" w:color="auto"/>
            <w:right w:val="none" w:sz="0" w:space="0" w:color="auto"/>
          </w:divBdr>
          <w:divsChild>
            <w:div w:id="1476222696">
              <w:marLeft w:val="0"/>
              <w:marRight w:val="0"/>
              <w:marTop w:val="0"/>
              <w:marBottom w:val="0"/>
              <w:divBdr>
                <w:top w:val="none" w:sz="0" w:space="0" w:color="auto"/>
                <w:left w:val="none" w:sz="0" w:space="0" w:color="auto"/>
                <w:bottom w:val="none" w:sz="0" w:space="0" w:color="auto"/>
                <w:right w:val="none" w:sz="0" w:space="0" w:color="auto"/>
              </w:divBdr>
              <w:divsChild>
                <w:div w:id="2123063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62225">
          <w:marLeft w:val="0"/>
          <w:marRight w:val="0"/>
          <w:marTop w:val="0"/>
          <w:marBottom w:val="0"/>
          <w:divBdr>
            <w:top w:val="none" w:sz="0" w:space="0" w:color="auto"/>
            <w:left w:val="none" w:sz="0" w:space="0" w:color="auto"/>
            <w:bottom w:val="none" w:sz="0" w:space="0" w:color="auto"/>
            <w:right w:val="none" w:sz="0" w:space="0" w:color="auto"/>
          </w:divBdr>
          <w:divsChild>
            <w:div w:id="673261295">
              <w:marLeft w:val="0"/>
              <w:marRight w:val="0"/>
              <w:marTop w:val="0"/>
              <w:marBottom w:val="0"/>
              <w:divBdr>
                <w:top w:val="none" w:sz="0" w:space="0" w:color="auto"/>
                <w:left w:val="none" w:sz="0" w:space="0" w:color="auto"/>
                <w:bottom w:val="none" w:sz="0" w:space="0" w:color="auto"/>
                <w:right w:val="none" w:sz="0" w:space="0" w:color="auto"/>
              </w:divBdr>
            </w:div>
          </w:divsChild>
        </w:div>
        <w:div w:id="1384525450">
          <w:marLeft w:val="0"/>
          <w:marRight w:val="0"/>
          <w:marTop w:val="0"/>
          <w:marBottom w:val="0"/>
          <w:divBdr>
            <w:top w:val="none" w:sz="0" w:space="0" w:color="auto"/>
            <w:left w:val="none" w:sz="0" w:space="0" w:color="auto"/>
            <w:bottom w:val="none" w:sz="0" w:space="0" w:color="auto"/>
            <w:right w:val="none" w:sz="0" w:space="0" w:color="auto"/>
          </w:divBdr>
          <w:divsChild>
            <w:div w:id="1282151888">
              <w:marLeft w:val="0"/>
              <w:marRight w:val="0"/>
              <w:marTop w:val="0"/>
              <w:marBottom w:val="0"/>
              <w:divBdr>
                <w:top w:val="none" w:sz="0" w:space="0" w:color="auto"/>
                <w:left w:val="none" w:sz="0" w:space="0" w:color="auto"/>
                <w:bottom w:val="none" w:sz="0" w:space="0" w:color="auto"/>
                <w:right w:val="none" w:sz="0" w:space="0" w:color="auto"/>
              </w:divBdr>
            </w:div>
          </w:divsChild>
        </w:div>
        <w:div w:id="1628245003">
          <w:marLeft w:val="0"/>
          <w:marRight w:val="0"/>
          <w:marTop w:val="0"/>
          <w:marBottom w:val="0"/>
          <w:divBdr>
            <w:top w:val="none" w:sz="0" w:space="0" w:color="auto"/>
            <w:left w:val="none" w:sz="0" w:space="0" w:color="auto"/>
            <w:bottom w:val="none" w:sz="0" w:space="0" w:color="auto"/>
            <w:right w:val="none" w:sz="0" w:space="0" w:color="auto"/>
          </w:divBdr>
        </w:div>
        <w:div w:id="1628313725">
          <w:marLeft w:val="0"/>
          <w:marRight w:val="0"/>
          <w:marTop w:val="0"/>
          <w:marBottom w:val="0"/>
          <w:divBdr>
            <w:top w:val="none" w:sz="0" w:space="0" w:color="auto"/>
            <w:left w:val="none" w:sz="0" w:space="0" w:color="auto"/>
            <w:bottom w:val="none" w:sz="0" w:space="0" w:color="auto"/>
            <w:right w:val="none" w:sz="0" w:space="0" w:color="auto"/>
          </w:divBdr>
          <w:divsChild>
            <w:div w:id="380981513">
              <w:marLeft w:val="0"/>
              <w:marRight w:val="0"/>
              <w:marTop w:val="0"/>
              <w:marBottom w:val="0"/>
              <w:divBdr>
                <w:top w:val="none" w:sz="0" w:space="0" w:color="auto"/>
                <w:left w:val="none" w:sz="0" w:space="0" w:color="auto"/>
                <w:bottom w:val="none" w:sz="0" w:space="0" w:color="auto"/>
                <w:right w:val="none" w:sz="0" w:space="0" w:color="auto"/>
              </w:divBdr>
            </w:div>
          </w:divsChild>
        </w:div>
        <w:div w:id="1670868021">
          <w:marLeft w:val="0"/>
          <w:marRight w:val="0"/>
          <w:marTop w:val="0"/>
          <w:marBottom w:val="0"/>
          <w:divBdr>
            <w:top w:val="none" w:sz="0" w:space="0" w:color="auto"/>
            <w:left w:val="none" w:sz="0" w:space="0" w:color="auto"/>
            <w:bottom w:val="none" w:sz="0" w:space="0" w:color="auto"/>
            <w:right w:val="none" w:sz="0" w:space="0" w:color="auto"/>
          </w:divBdr>
        </w:div>
        <w:div w:id="1702779320">
          <w:marLeft w:val="0"/>
          <w:marRight w:val="0"/>
          <w:marTop w:val="300"/>
          <w:marBottom w:val="0"/>
          <w:divBdr>
            <w:top w:val="none" w:sz="0" w:space="0" w:color="auto"/>
            <w:left w:val="none" w:sz="0" w:space="0" w:color="auto"/>
            <w:bottom w:val="none" w:sz="0" w:space="0" w:color="auto"/>
            <w:right w:val="none" w:sz="0" w:space="0" w:color="auto"/>
          </w:divBdr>
          <w:divsChild>
            <w:div w:id="1023629337">
              <w:marLeft w:val="0"/>
              <w:marRight w:val="0"/>
              <w:marTop w:val="0"/>
              <w:marBottom w:val="0"/>
              <w:divBdr>
                <w:top w:val="none" w:sz="0" w:space="0" w:color="auto"/>
                <w:left w:val="none" w:sz="0" w:space="0" w:color="auto"/>
                <w:bottom w:val="none" w:sz="0" w:space="0" w:color="auto"/>
                <w:right w:val="none" w:sz="0" w:space="0" w:color="auto"/>
              </w:divBdr>
              <w:divsChild>
                <w:div w:id="1382679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501663">
          <w:marLeft w:val="0"/>
          <w:marRight w:val="0"/>
          <w:marTop w:val="0"/>
          <w:marBottom w:val="0"/>
          <w:divBdr>
            <w:top w:val="none" w:sz="0" w:space="0" w:color="auto"/>
            <w:left w:val="none" w:sz="0" w:space="0" w:color="auto"/>
            <w:bottom w:val="none" w:sz="0" w:space="0" w:color="auto"/>
            <w:right w:val="none" w:sz="0" w:space="0" w:color="auto"/>
          </w:divBdr>
          <w:divsChild>
            <w:div w:id="514417203">
              <w:marLeft w:val="0"/>
              <w:marRight w:val="0"/>
              <w:marTop w:val="0"/>
              <w:marBottom w:val="0"/>
              <w:divBdr>
                <w:top w:val="none" w:sz="0" w:space="0" w:color="auto"/>
                <w:left w:val="none" w:sz="0" w:space="0" w:color="auto"/>
                <w:bottom w:val="none" w:sz="0" w:space="0" w:color="auto"/>
                <w:right w:val="none" w:sz="0" w:space="0" w:color="auto"/>
              </w:divBdr>
            </w:div>
          </w:divsChild>
        </w:div>
        <w:div w:id="1818840023">
          <w:marLeft w:val="0"/>
          <w:marRight w:val="0"/>
          <w:marTop w:val="0"/>
          <w:marBottom w:val="0"/>
          <w:divBdr>
            <w:top w:val="none" w:sz="0" w:space="0" w:color="auto"/>
            <w:left w:val="none" w:sz="0" w:space="0" w:color="auto"/>
            <w:bottom w:val="none" w:sz="0" w:space="0" w:color="auto"/>
            <w:right w:val="none" w:sz="0" w:space="0" w:color="auto"/>
          </w:divBdr>
        </w:div>
        <w:div w:id="1866867511">
          <w:marLeft w:val="0"/>
          <w:marRight w:val="0"/>
          <w:marTop w:val="300"/>
          <w:marBottom w:val="0"/>
          <w:divBdr>
            <w:top w:val="none" w:sz="0" w:space="0" w:color="auto"/>
            <w:left w:val="none" w:sz="0" w:space="0" w:color="auto"/>
            <w:bottom w:val="none" w:sz="0" w:space="0" w:color="auto"/>
            <w:right w:val="none" w:sz="0" w:space="0" w:color="auto"/>
          </w:divBdr>
          <w:divsChild>
            <w:div w:id="1679120606">
              <w:marLeft w:val="0"/>
              <w:marRight w:val="0"/>
              <w:marTop w:val="0"/>
              <w:marBottom w:val="0"/>
              <w:divBdr>
                <w:top w:val="none" w:sz="0" w:space="0" w:color="auto"/>
                <w:left w:val="none" w:sz="0" w:space="0" w:color="auto"/>
                <w:bottom w:val="none" w:sz="0" w:space="0" w:color="auto"/>
                <w:right w:val="none" w:sz="0" w:space="0" w:color="auto"/>
              </w:divBdr>
              <w:divsChild>
                <w:div w:id="27717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116670">
          <w:marLeft w:val="0"/>
          <w:marRight w:val="0"/>
          <w:marTop w:val="0"/>
          <w:marBottom w:val="0"/>
          <w:divBdr>
            <w:top w:val="none" w:sz="0" w:space="0" w:color="auto"/>
            <w:left w:val="none" w:sz="0" w:space="0" w:color="auto"/>
            <w:bottom w:val="none" w:sz="0" w:space="0" w:color="auto"/>
            <w:right w:val="none" w:sz="0" w:space="0" w:color="auto"/>
          </w:divBdr>
        </w:div>
        <w:div w:id="2102870023">
          <w:marLeft w:val="0"/>
          <w:marRight w:val="0"/>
          <w:marTop w:val="0"/>
          <w:marBottom w:val="0"/>
          <w:divBdr>
            <w:top w:val="none" w:sz="0" w:space="0" w:color="auto"/>
            <w:left w:val="none" w:sz="0" w:space="0" w:color="auto"/>
            <w:bottom w:val="none" w:sz="0" w:space="0" w:color="auto"/>
            <w:right w:val="none" w:sz="0" w:space="0" w:color="auto"/>
          </w:divBdr>
          <w:divsChild>
            <w:div w:id="249243607">
              <w:marLeft w:val="0"/>
              <w:marRight w:val="0"/>
              <w:marTop w:val="0"/>
              <w:marBottom w:val="0"/>
              <w:divBdr>
                <w:top w:val="none" w:sz="0" w:space="0" w:color="auto"/>
                <w:left w:val="none" w:sz="0" w:space="0" w:color="auto"/>
                <w:bottom w:val="none" w:sz="0" w:space="0" w:color="auto"/>
                <w:right w:val="none" w:sz="0" w:space="0" w:color="auto"/>
              </w:divBdr>
            </w:div>
          </w:divsChild>
        </w:div>
        <w:div w:id="2112119222">
          <w:marLeft w:val="0"/>
          <w:marRight w:val="0"/>
          <w:marTop w:val="0"/>
          <w:marBottom w:val="0"/>
          <w:divBdr>
            <w:top w:val="none" w:sz="0" w:space="0" w:color="auto"/>
            <w:left w:val="none" w:sz="0" w:space="0" w:color="auto"/>
            <w:bottom w:val="none" w:sz="0" w:space="0" w:color="auto"/>
            <w:right w:val="none" w:sz="0" w:space="0" w:color="auto"/>
          </w:divBdr>
          <w:divsChild>
            <w:div w:id="1385250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2114746570">
          <w:marLeft w:val="0"/>
          <w:marRight w:val="0"/>
          <w:marTop w:val="0"/>
          <w:marBottom w:val="0"/>
          <w:divBdr>
            <w:top w:val="none" w:sz="0" w:space="0" w:color="auto"/>
            <w:left w:val="none" w:sz="0" w:space="0" w:color="auto"/>
            <w:bottom w:val="none" w:sz="0" w:space="0" w:color="auto"/>
            <w:right w:val="none" w:sz="0" w:space="0" w:color="auto"/>
          </w:divBdr>
        </w:div>
        <w:div w:id="465437908">
          <w:marLeft w:val="0"/>
          <w:marRight w:val="0"/>
          <w:marTop w:val="0"/>
          <w:marBottom w:val="0"/>
          <w:divBdr>
            <w:top w:val="none" w:sz="0" w:space="0" w:color="auto"/>
            <w:left w:val="none" w:sz="0" w:space="0" w:color="auto"/>
            <w:bottom w:val="none" w:sz="0" w:space="0" w:color="auto"/>
            <w:right w:val="none" w:sz="0" w:space="0" w:color="auto"/>
          </w:divBdr>
          <w:divsChild>
            <w:div w:id="229583469">
              <w:marLeft w:val="0"/>
              <w:marRight w:val="0"/>
              <w:marTop w:val="0"/>
              <w:marBottom w:val="0"/>
              <w:divBdr>
                <w:top w:val="none" w:sz="0" w:space="0" w:color="auto"/>
                <w:left w:val="none" w:sz="0" w:space="0" w:color="auto"/>
                <w:bottom w:val="none" w:sz="0" w:space="0" w:color="auto"/>
                <w:right w:val="none" w:sz="0" w:space="0" w:color="auto"/>
              </w:divBdr>
            </w:div>
          </w:divsChild>
        </w:div>
        <w:div w:id="1381901804">
          <w:marLeft w:val="0"/>
          <w:marRight w:val="0"/>
          <w:marTop w:val="0"/>
          <w:marBottom w:val="0"/>
          <w:divBdr>
            <w:top w:val="none" w:sz="0" w:space="0" w:color="auto"/>
            <w:left w:val="none" w:sz="0" w:space="0" w:color="auto"/>
            <w:bottom w:val="none" w:sz="0" w:space="0" w:color="auto"/>
            <w:right w:val="none" w:sz="0" w:space="0" w:color="auto"/>
          </w:divBdr>
        </w:div>
        <w:div w:id="810026971">
          <w:marLeft w:val="0"/>
          <w:marRight w:val="0"/>
          <w:marTop w:val="0"/>
          <w:marBottom w:val="0"/>
          <w:divBdr>
            <w:top w:val="none" w:sz="0" w:space="0" w:color="auto"/>
            <w:left w:val="none" w:sz="0" w:space="0" w:color="auto"/>
            <w:bottom w:val="none" w:sz="0" w:space="0" w:color="auto"/>
            <w:right w:val="none" w:sz="0" w:space="0" w:color="auto"/>
          </w:divBdr>
          <w:divsChild>
            <w:div w:id="1693454645">
              <w:marLeft w:val="0"/>
              <w:marRight w:val="0"/>
              <w:marTop w:val="0"/>
              <w:marBottom w:val="0"/>
              <w:divBdr>
                <w:top w:val="none" w:sz="0" w:space="0" w:color="auto"/>
                <w:left w:val="none" w:sz="0" w:space="0" w:color="auto"/>
                <w:bottom w:val="none" w:sz="0" w:space="0" w:color="auto"/>
                <w:right w:val="none" w:sz="0" w:space="0" w:color="auto"/>
              </w:divBdr>
            </w:div>
          </w:divsChild>
        </w:div>
        <w:div w:id="1529374566">
          <w:marLeft w:val="0"/>
          <w:marRight w:val="0"/>
          <w:marTop w:val="0"/>
          <w:marBottom w:val="0"/>
          <w:divBdr>
            <w:top w:val="none" w:sz="0" w:space="0" w:color="auto"/>
            <w:left w:val="none" w:sz="0" w:space="0" w:color="auto"/>
            <w:bottom w:val="none" w:sz="0" w:space="0" w:color="auto"/>
            <w:right w:val="none" w:sz="0" w:space="0" w:color="auto"/>
          </w:divBdr>
        </w:div>
        <w:div w:id="95684993">
          <w:marLeft w:val="0"/>
          <w:marRight w:val="0"/>
          <w:marTop w:val="0"/>
          <w:marBottom w:val="0"/>
          <w:divBdr>
            <w:top w:val="none" w:sz="0" w:space="0" w:color="auto"/>
            <w:left w:val="none" w:sz="0" w:space="0" w:color="auto"/>
            <w:bottom w:val="none" w:sz="0" w:space="0" w:color="auto"/>
            <w:right w:val="none" w:sz="0" w:space="0" w:color="auto"/>
          </w:divBdr>
          <w:divsChild>
            <w:div w:id="1688486510">
              <w:marLeft w:val="0"/>
              <w:marRight w:val="0"/>
              <w:marTop w:val="0"/>
              <w:marBottom w:val="0"/>
              <w:divBdr>
                <w:top w:val="none" w:sz="0" w:space="0" w:color="auto"/>
                <w:left w:val="none" w:sz="0" w:space="0" w:color="auto"/>
                <w:bottom w:val="none" w:sz="0" w:space="0" w:color="auto"/>
                <w:right w:val="none" w:sz="0" w:space="0" w:color="auto"/>
              </w:divBdr>
            </w:div>
          </w:divsChild>
        </w:div>
        <w:div w:id="805273436">
          <w:marLeft w:val="0"/>
          <w:marRight w:val="0"/>
          <w:marTop w:val="0"/>
          <w:marBottom w:val="0"/>
          <w:divBdr>
            <w:top w:val="none" w:sz="0" w:space="0" w:color="auto"/>
            <w:left w:val="none" w:sz="0" w:space="0" w:color="auto"/>
            <w:bottom w:val="none" w:sz="0" w:space="0" w:color="auto"/>
            <w:right w:val="none" w:sz="0" w:space="0" w:color="auto"/>
          </w:divBdr>
        </w:div>
        <w:div w:id="360784792">
          <w:marLeft w:val="0"/>
          <w:marRight w:val="0"/>
          <w:marTop w:val="0"/>
          <w:marBottom w:val="0"/>
          <w:divBdr>
            <w:top w:val="none" w:sz="0" w:space="0" w:color="auto"/>
            <w:left w:val="none" w:sz="0" w:space="0" w:color="auto"/>
            <w:bottom w:val="none" w:sz="0" w:space="0" w:color="auto"/>
            <w:right w:val="none" w:sz="0" w:space="0" w:color="auto"/>
          </w:divBdr>
          <w:divsChild>
            <w:div w:id="328681517">
              <w:marLeft w:val="0"/>
              <w:marRight w:val="0"/>
              <w:marTop w:val="0"/>
              <w:marBottom w:val="0"/>
              <w:divBdr>
                <w:top w:val="none" w:sz="0" w:space="0" w:color="auto"/>
                <w:left w:val="none" w:sz="0" w:space="0" w:color="auto"/>
                <w:bottom w:val="none" w:sz="0" w:space="0" w:color="auto"/>
                <w:right w:val="none" w:sz="0" w:space="0" w:color="auto"/>
              </w:divBdr>
            </w:div>
          </w:divsChild>
        </w:div>
        <w:div w:id="552351697">
          <w:marLeft w:val="0"/>
          <w:marRight w:val="0"/>
          <w:marTop w:val="0"/>
          <w:marBottom w:val="0"/>
          <w:divBdr>
            <w:top w:val="none" w:sz="0" w:space="0" w:color="auto"/>
            <w:left w:val="none" w:sz="0" w:space="0" w:color="auto"/>
            <w:bottom w:val="none" w:sz="0" w:space="0" w:color="auto"/>
            <w:right w:val="none" w:sz="0" w:space="0" w:color="auto"/>
          </w:divBdr>
        </w:div>
        <w:div w:id="223835063">
          <w:marLeft w:val="0"/>
          <w:marRight w:val="0"/>
          <w:marTop w:val="0"/>
          <w:marBottom w:val="0"/>
          <w:divBdr>
            <w:top w:val="none" w:sz="0" w:space="0" w:color="auto"/>
            <w:left w:val="none" w:sz="0" w:space="0" w:color="auto"/>
            <w:bottom w:val="none" w:sz="0" w:space="0" w:color="auto"/>
            <w:right w:val="none" w:sz="0" w:space="0" w:color="auto"/>
          </w:divBdr>
          <w:divsChild>
            <w:div w:id="1658729629">
              <w:marLeft w:val="0"/>
              <w:marRight w:val="0"/>
              <w:marTop w:val="0"/>
              <w:marBottom w:val="0"/>
              <w:divBdr>
                <w:top w:val="none" w:sz="0" w:space="0" w:color="auto"/>
                <w:left w:val="none" w:sz="0" w:space="0" w:color="auto"/>
                <w:bottom w:val="none" w:sz="0" w:space="0" w:color="auto"/>
                <w:right w:val="none" w:sz="0" w:space="0" w:color="auto"/>
              </w:divBdr>
            </w:div>
          </w:divsChild>
        </w:div>
        <w:div w:id="1846549804">
          <w:marLeft w:val="0"/>
          <w:marRight w:val="0"/>
          <w:marTop w:val="0"/>
          <w:marBottom w:val="0"/>
          <w:divBdr>
            <w:top w:val="none" w:sz="0" w:space="0" w:color="auto"/>
            <w:left w:val="none" w:sz="0" w:space="0" w:color="auto"/>
            <w:bottom w:val="none" w:sz="0" w:space="0" w:color="auto"/>
            <w:right w:val="none" w:sz="0" w:space="0" w:color="auto"/>
          </w:divBdr>
        </w:div>
        <w:div w:id="1455712742">
          <w:marLeft w:val="0"/>
          <w:marRight w:val="0"/>
          <w:marTop w:val="0"/>
          <w:marBottom w:val="0"/>
          <w:divBdr>
            <w:top w:val="none" w:sz="0" w:space="0" w:color="auto"/>
            <w:left w:val="none" w:sz="0" w:space="0" w:color="auto"/>
            <w:bottom w:val="none" w:sz="0" w:space="0" w:color="auto"/>
            <w:right w:val="none" w:sz="0" w:space="0" w:color="auto"/>
          </w:divBdr>
          <w:divsChild>
            <w:div w:id="866066980">
              <w:marLeft w:val="0"/>
              <w:marRight w:val="0"/>
              <w:marTop w:val="0"/>
              <w:marBottom w:val="0"/>
              <w:divBdr>
                <w:top w:val="none" w:sz="0" w:space="0" w:color="auto"/>
                <w:left w:val="none" w:sz="0" w:space="0" w:color="auto"/>
                <w:bottom w:val="none" w:sz="0" w:space="0" w:color="auto"/>
                <w:right w:val="none" w:sz="0" w:space="0" w:color="auto"/>
              </w:divBdr>
            </w:div>
          </w:divsChild>
        </w:div>
        <w:div w:id="1390575614">
          <w:marLeft w:val="0"/>
          <w:marRight w:val="0"/>
          <w:marTop w:val="0"/>
          <w:marBottom w:val="0"/>
          <w:divBdr>
            <w:top w:val="none" w:sz="0" w:space="0" w:color="auto"/>
            <w:left w:val="none" w:sz="0" w:space="0" w:color="auto"/>
            <w:bottom w:val="none" w:sz="0" w:space="0" w:color="auto"/>
            <w:right w:val="none" w:sz="0" w:space="0" w:color="auto"/>
          </w:divBdr>
        </w:div>
        <w:div w:id="1870412749">
          <w:marLeft w:val="0"/>
          <w:marRight w:val="0"/>
          <w:marTop w:val="0"/>
          <w:marBottom w:val="0"/>
          <w:divBdr>
            <w:top w:val="none" w:sz="0" w:space="0" w:color="auto"/>
            <w:left w:val="none" w:sz="0" w:space="0" w:color="auto"/>
            <w:bottom w:val="none" w:sz="0" w:space="0" w:color="auto"/>
            <w:right w:val="none" w:sz="0" w:space="0" w:color="auto"/>
          </w:divBdr>
          <w:divsChild>
            <w:div w:id="1475103385">
              <w:marLeft w:val="0"/>
              <w:marRight w:val="0"/>
              <w:marTop w:val="0"/>
              <w:marBottom w:val="0"/>
              <w:divBdr>
                <w:top w:val="none" w:sz="0" w:space="0" w:color="auto"/>
                <w:left w:val="none" w:sz="0" w:space="0" w:color="auto"/>
                <w:bottom w:val="none" w:sz="0" w:space="0" w:color="auto"/>
                <w:right w:val="none" w:sz="0" w:space="0" w:color="auto"/>
              </w:divBdr>
            </w:div>
          </w:divsChild>
        </w:div>
        <w:div w:id="578254892">
          <w:marLeft w:val="0"/>
          <w:marRight w:val="0"/>
          <w:marTop w:val="300"/>
          <w:marBottom w:val="0"/>
          <w:divBdr>
            <w:top w:val="none" w:sz="0" w:space="0" w:color="auto"/>
            <w:left w:val="none" w:sz="0" w:space="0" w:color="auto"/>
            <w:bottom w:val="none" w:sz="0" w:space="0" w:color="auto"/>
            <w:right w:val="none" w:sz="0" w:space="0" w:color="auto"/>
          </w:divBdr>
          <w:divsChild>
            <w:div w:id="1974168885">
              <w:marLeft w:val="0"/>
              <w:marRight w:val="0"/>
              <w:marTop w:val="0"/>
              <w:marBottom w:val="0"/>
              <w:divBdr>
                <w:top w:val="none" w:sz="0" w:space="0" w:color="auto"/>
                <w:left w:val="none" w:sz="0" w:space="0" w:color="auto"/>
                <w:bottom w:val="none" w:sz="0" w:space="0" w:color="auto"/>
                <w:right w:val="none" w:sz="0" w:space="0" w:color="auto"/>
              </w:divBdr>
              <w:divsChild>
                <w:div w:id="127732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901450">
          <w:marLeft w:val="0"/>
          <w:marRight w:val="0"/>
          <w:marTop w:val="300"/>
          <w:marBottom w:val="0"/>
          <w:divBdr>
            <w:top w:val="none" w:sz="0" w:space="0" w:color="auto"/>
            <w:left w:val="none" w:sz="0" w:space="0" w:color="auto"/>
            <w:bottom w:val="none" w:sz="0" w:space="0" w:color="auto"/>
            <w:right w:val="none" w:sz="0" w:space="0" w:color="auto"/>
          </w:divBdr>
          <w:divsChild>
            <w:div w:id="212549290">
              <w:marLeft w:val="0"/>
              <w:marRight w:val="0"/>
              <w:marTop w:val="0"/>
              <w:marBottom w:val="0"/>
              <w:divBdr>
                <w:top w:val="none" w:sz="0" w:space="0" w:color="auto"/>
                <w:left w:val="none" w:sz="0" w:space="0" w:color="auto"/>
                <w:bottom w:val="none" w:sz="0" w:space="0" w:color="auto"/>
                <w:right w:val="none" w:sz="0" w:space="0" w:color="auto"/>
              </w:divBdr>
              <w:divsChild>
                <w:div w:id="148219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480918">
          <w:marLeft w:val="0"/>
          <w:marRight w:val="0"/>
          <w:marTop w:val="300"/>
          <w:marBottom w:val="0"/>
          <w:divBdr>
            <w:top w:val="none" w:sz="0" w:space="0" w:color="auto"/>
            <w:left w:val="none" w:sz="0" w:space="0" w:color="auto"/>
            <w:bottom w:val="none" w:sz="0" w:space="0" w:color="auto"/>
            <w:right w:val="none" w:sz="0" w:space="0" w:color="auto"/>
          </w:divBdr>
          <w:divsChild>
            <w:div w:id="1176850018">
              <w:marLeft w:val="0"/>
              <w:marRight w:val="0"/>
              <w:marTop w:val="0"/>
              <w:marBottom w:val="0"/>
              <w:divBdr>
                <w:top w:val="none" w:sz="0" w:space="0" w:color="auto"/>
                <w:left w:val="none" w:sz="0" w:space="0" w:color="auto"/>
                <w:bottom w:val="none" w:sz="0" w:space="0" w:color="auto"/>
                <w:right w:val="none" w:sz="0" w:space="0" w:color="auto"/>
              </w:divBdr>
              <w:divsChild>
                <w:div w:id="42311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015018">
          <w:marLeft w:val="0"/>
          <w:marRight w:val="0"/>
          <w:marTop w:val="300"/>
          <w:marBottom w:val="0"/>
          <w:divBdr>
            <w:top w:val="none" w:sz="0" w:space="0" w:color="auto"/>
            <w:left w:val="none" w:sz="0" w:space="0" w:color="auto"/>
            <w:bottom w:val="none" w:sz="0" w:space="0" w:color="auto"/>
            <w:right w:val="none" w:sz="0" w:space="0" w:color="auto"/>
          </w:divBdr>
          <w:divsChild>
            <w:div w:id="457574647">
              <w:marLeft w:val="0"/>
              <w:marRight w:val="0"/>
              <w:marTop w:val="0"/>
              <w:marBottom w:val="0"/>
              <w:divBdr>
                <w:top w:val="none" w:sz="0" w:space="0" w:color="auto"/>
                <w:left w:val="none" w:sz="0" w:space="0" w:color="auto"/>
                <w:bottom w:val="none" w:sz="0" w:space="0" w:color="auto"/>
                <w:right w:val="none" w:sz="0" w:space="0" w:color="auto"/>
              </w:divBdr>
              <w:divsChild>
                <w:div w:id="156325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396975928">
          <w:marLeft w:val="0"/>
          <w:marRight w:val="0"/>
          <w:marTop w:val="0"/>
          <w:marBottom w:val="0"/>
          <w:divBdr>
            <w:top w:val="none" w:sz="0" w:space="0" w:color="auto"/>
            <w:left w:val="none" w:sz="0" w:space="0" w:color="auto"/>
            <w:bottom w:val="none" w:sz="0" w:space="0" w:color="auto"/>
            <w:right w:val="none" w:sz="0" w:space="0" w:color="auto"/>
          </w:divBdr>
        </w:div>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547956076">
          <w:marLeft w:val="0"/>
          <w:marRight w:val="0"/>
          <w:marTop w:val="0"/>
          <w:marBottom w:val="0"/>
          <w:divBdr>
            <w:top w:val="none" w:sz="0" w:space="0" w:color="auto"/>
            <w:left w:val="none" w:sz="0" w:space="0" w:color="auto"/>
            <w:bottom w:val="none" w:sz="0" w:space="0" w:color="auto"/>
            <w:right w:val="none" w:sz="0" w:space="0" w:color="auto"/>
          </w:divBdr>
        </w:div>
        <w:div w:id="1733234848">
          <w:marLeft w:val="0"/>
          <w:marRight w:val="0"/>
          <w:marTop w:val="0"/>
          <w:marBottom w:val="0"/>
          <w:divBdr>
            <w:top w:val="none" w:sz="0" w:space="0" w:color="auto"/>
            <w:left w:val="none" w:sz="0" w:space="0" w:color="auto"/>
            <w:bottom w:val="none" w:sz="0" w:space="0" w:color="auto"/>
            <w:right w:val="none" w:sz="0" w:space="0" w:color="auto"/>
          </w:divBdr>
          <w:divsChild>
            <w:div w:id="1033847085">
              <w:marLeft w:val="0"/>
              <w:marRight w:val="0"/>
              <w:marTop w:val="0"/>
              <w:marBottom w:val="0"/>
              <w:divBdr>
                <w:top w:val="none" w:sz="0" w:space="0" w:color="auto"/>
                <w:left w:val="none" w:sz="0" w:space="0" w:color="auto"/>
                <w:bottom w:val="none" w:sz="0" w:space="0" w:color="auto"/>
                <w:right w:val="none" w:sz="0" w:space="0" w:color="auto"/>
              </w:divBdr>
            </w:div>
          </w:divsChild>
        </w:div>
        <w:div w:id="1407074843">
          <w:marLeft w:val="0"/>
          <w:marRight w:val="0"/>
          <w:marTop w:val="0"/>
          <w:marBottom w:val="0"/>
          <w:divBdr>
            <w:top w:val="none" w:sz="0" w:space="0" w:color="auto"/>
            <w:left w:val="none" w:sz="0" w:space="0" w:color="auto"/>
            <w:bottom w:val="none" w:sz="0" w:space="0" w:color="auto"/>
            <w:right w:val="none" w:sz="0" w:space="0" w:color="auto"/>
          </w:divBdr>
        </w:div>
        <w:div w:id="1238594697">
          <w:marLeft w:val="0"/>
          <w:marRight w:val="0"/>
          <w:marTop w:val="0"/>
          <w:marBottom w:val="0"/>
          <w:divBdr>
            <w:top w:val="none" w:sz="0" w:space="0" w:color="auto"/>
            <w:left w:val="none" w:sz="0" w:space="0" w:color="auto"/>
            <w:bottom w:val="none" w:sz="0" w:space="0" w:color="auto"/>
            <w:right w:val="none" w:sz="0" w:space="0" w:color="auto"/>
          </w:divBdr>
          <w:divsChild>
            <w:div w:id="760612569">
              <w:marLeft w:val="0"/>
              <w:marRight w:val="0"/>
              <w:marTop w:val="0"/>
              <w:marBottom w:val="0"/>
              <w:divBdr>
                <w:top w:val="none" w:sz="0" w:space="0" w:color="auto"/>
                <w:left w:val="none" w:sz="0" w:space="0" w:color="auto"/>
                <w:bottom w:val="none" w:sz="0" w:space="0" w:color="auto"/>
                <w:right w:val="none" w:sz="0" w:space="0" w:color="auto"/>
              </w:divBdr>
            </w:div>
          </w:divsChild>
        </w:div>
        <w:div w:id="1509907886">
          <w:marLeft w:val="0"/>
          <w:marRight w:val="0"/>
          <w:marTop w:val="0"/>
          <w:marBottom w:val="0"/>
          <w:divBdr>
            <w:top w:val="none" w:sz="0" w:space="0" w:color="auto"/>
            <w:left w:val="none" w:sz="0" w:space="0" w:color="auto"/>
            <w:bottom w:val="none" w:sz="0" w:space="0" w:color="auto"/>
            <w:right w:val="none" w:sz="0" w:space="0" w:color="auto"/>
          </w:divBdr>
        </w:div>
        <w:div w:id="1570463764">
          <w:marLeft w:val="0"/>
          <w:marRight w:val="0"/>
          <w:marTop w:val="0"/>
          <w:marBottom w:val="0"/>
          <w:divBdr>
            <w:top w:val="none" w:sz="0" w:space="0" w:color="auto"/>
            <w:left w:val="none" w:sz="0" w:space="0" w:color="auto"/>
            <w:bottom w:val="none" w:sz="0" w:space="0" w:color="auto"/>
            <w:right w:val="none" w:sz="0" w:space="0" w:color="auto"/>
          </w:divBdr>
          <w:divsChild>
            <w:div w:id="198666212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 w:id="1916166760">
          <w:marLeft w:val="0"/>
          <w:marRight w:val="0"/>
          <w:marTop w:val="0"/>
          <w:marBottom w:val="0"/>
          <w:divBdr>
            <w:top w:val="none" w:sz="0" w:space="0" w:color="auto"/>
            <w:left w:val="none" w:sz="0" w:space="0" w:color="auto"/>
            <w:bottom w:val="none" w:sz="0" w:space="0" w:color="auto"/>
            <w:right w:val="none" w:sz="0" w:space="0" w:color="auto"/>
          </w:divBdr>
          <w:divsChild>
            <w:div w:id="1087656705">
              <w:marLeft w:val="0"/>
              <w:marRight w:val="0"/>
              <w:marTop w:val="0"/>
              <w:marBottom w:val="0"/>
              <w:divBdr>
                <w:top w:val="none" w:sz="0" w:space="0" w:color="auto"/>
                <w:left w:val="none" w:sz="0" w:space="0" w:color="auto"/>
                <w:bottom w:val="none" w:sz="0" w:space="0" w:color="auto"/>
                <w:right w:val="none" w:sz="0" w:space="0" w:color="auto"/>
              </w:divBdr>
            </w:div>
          </w:divsChild>
        </w:div>
        <w:div w:id="1531527928">
          <w:marLeft w:val="0"/>
          <w:marRight w:val="0"/>
          <w:marTop w:val="0"/>
          <w:marBottom w:val="0"/>
          <w:divBdr>
            <w:top w:val="none" w:sz="0" w:space="0" w:color="auto"/>
            <w:left w:val="none" w:sz="0" w:space="0" w:color="auto"/>
            <w:bottom w:val="none" w:sz="0" w:space="0" w:color="auto"/>
            <w:right w:val="none" w:sz="0" w:space="0" w:color="auto"/>
          </w:divBdr>
        </w:div>
        <w:div w:id="1525248677">
          <w:marLeft w:val="0"/>
          <w:marRight w:val="0"/>
          <w:marTop w:val="0"/>
          <w:marBottom w:val="0"/>
          <w:divBdr>
            <w:top w:val="none" w:sz="0" w:space="0" w:color="auto"/>
            <w:left w:val="none" w:sz="0" w:space="0" w:color="auto"/>
            <w:bottom w:val="none" w:sz="0" w:space="0" w:color="auto"/>
            <w:right w:val="none" w:sz="0" w:space="0" w:color="auto"/>
          </w:divBdr>
          <w:divsChild>
            <w:div w:id="1318724516">
              <w:marLeft w:val="0"/>
              <w:marRight w:val="0"/>
              <w:marTop w:val="0"/>
              <w:marBottom w:val="0"/>
              <w:divBdr>
                <w:top w:val="none" w:sz="0" w:space="0" w:color="auto"/>
                <w:left w:val="none" w:sz="0" w:space="0" w:color="auto"/>
                <w:bottom w:val="none" w:sz="0" w:space="0" w:color="auto"/>
                <w:right w:val="none" w:sz="0" w:space="0" w:color="auto"/>
              </w:divBdr>
            </w:div>
          </w:divsChild>
        </w:div>
        <w:div w:id="1115906106">
          <w:marLeft w:val="0"/>
          <w:marRight w:val="0"/>
          <w:marTop w:val="0"/>
          <w:marBottom w:val="0"/>
          <w:divBdr>
            <w:top w:val="none" w:sz="0" w:space="0" w:color="auto"/>
            <w:left w:val="none" w:sz="0" w:space="0" w:color="auto"/>
            <w:bottom w:val="none" w:sz="0" w:space="0" w:color="auto"/>
            <w:right w:val="none" w:sz="0" w:space="0" w:color="auto"/>
          </w:divBdr>
        </w:div>
        <w:div w:id="508368543">
          <w:marLeft w:val="0"/>
          <w:marRight w:val="0"/>
          <w:marTop w:val="0"/>
          <w:marBottom w:val="0"/>
          <w:divBdr>
            <w:top w:val="none" w:sz="0" w:space="0" w:color="auto"/>
            <w:left w:val="none" w:sz="0" w:space="0" w:color="auto"/>
            <w:bottom w:val="none" w:sz="0" w:space="0" w:color="auto"/>
            <w:right w:val="none" w:sz="0" w:space="0" w:color="auto"/>
          </w:divBdr>
          <w:divsChild>
            <w:div w:id="978538038">
              <w:marLeft w:val="0"/>
              <w:marRight w:val="0"/>
              <w:marTop w:val="0"/>
              <w:marBottom w:val="0"/>
              <w:divBdr>
                <w:top w:val="none" w:sz="0" w:space="0" w:color="auto"/>
                <w:left w:val="none" w:sz="0" w:space="0" w:color="auto"/>
                <w:bottom w:val="none" w:sz="0" w:space="0" w:color="auto"/>
                <w:right w:val="none" w:sz="0" w:space="0" w:color="auto"/>
              </w:divBdr>
            </w:div>
          </w:divsChild>
        </w:div>
        <w:div w:id="1033187272">
          <w:marLeft w:val="0"/>
          <w:marRight w:val="0"/>
          <w:marTop w:val="300"/>
          <w:marBottom w:val="0"/>
          <w:divBdr>
            <w:top w:val="none" w:sz="0" w:space="0" w:color="auto"/>
            <w:left w:val="none" w:sz="0" w:space="0" w:color="auto"/>
            <w:bottom w:val="none" w:sz="0" w:space="0" w:color="auto"/>
            <w:right w:val="none" w:sz="0" w:space="0" w:color="auto"/>
          </w:divBdr>
          <w:divsChild>
            <w:div w:id="1253703768">
              <w:marLeft w:val="0"/>
              <w:marRight w:val="0"/>
              <w:marTop w:val="0"/>
              <w:marBottom w:val="0"/>
              <w:divBdr>
                <w:top w:val="none" w:sz="0" w:space="0" w:color="auto"/>
                <w:left w:val="none" w:sz="0" w:space="0" w:color="auto"/>
                <w:bottom w:val="none" w:sz="0" w:space="0" w:color="auto"/>
                <w:right w:val="none" w:sz="0" w:space="0" w:color="auto"/>
              </w:divBdr>
              <w:divsChild>
                <w:div w:id="1924607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751726">
          <w:marLeft w:val="0"/>
          <w:marRight w:val="0"/>
          <w:marTop w:val="300"/>
          <w:marBottom w:val="0"/>
          <w:divBdr>
            <w:top w:val="none" w:sz="0" w:space="0" w:color="auto"/>
            <w:left w:val="none" w:sz="0" w:space="0" w:color="auto"/>
            <w:bottom w:val="none" w:sz="0" w:space="0" w:color="auto"/>
            <w:right w:val="none" w:sz="0" w:space="0" w:color="auto"/>
          </w:divBdr>
          <w:divsChild>
            <w:div w:id="269633415">
              <w:marLeft w:val="0"/>
              <w:marRight w:val="0"/>
              <w:marTop w:val="0"/>
              <w:marBottom w:val="0"/>
              <w:divBdr>
                <w:top w:val="none" w:sz="0" w:space="0" w:color="auto"/>
                <w:left w:val="none" w:sz="0" w:space="0" w:color="auto"/>
                <w:bottom w:val="none" w:sz="0" w:space="0" w:color="auto"/>
                <w:right w:val="none" w:sz="0" w:space="0" w:color="auto"/>
              </w:divBdr>
              <w:divsChild>
                <w:div w:id="472336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037906">
          <w:marLeft w:val="0"/>
          <w:marRight w:val="0"/>
          <w:marTop w:val="300"/>
          <w:marBottom w:val="0"/>
          <w:divBdr>
            <w:top w:val="none" w:sz="0" w:space="0" w:color="auto"/>
            <w:left w:val="none" w:sz="0" w:space="0" w:color="auto"/>
            <w:bottom w:val="none" w:sz="0" w:space="0" w:color="auto"/>
            <w:right w:val="none" w:sz="0" w:space="0" w:color="auto"/>
          </w:divBdr>
          <w:divsChild>
            <w:div w:id="727412681">
              <w:marLeft w:val="0"/>
              <w:marRight w:val="0"/>
              <w:marTop w:val="0"/>
              <w:marBottom w:val="0"/>
              <w:divBdr>
                <w:top w:val="none" w:sz="0" w:space="0" w:color="auto"/>
                <w:left w:val="none" w:sz="0" w:space="0" w:color="auto"/>
                <w:bottom w:val="none" w:sz="0" w:space="0" w:color="auto"/>
                <w:right w:val="none" w:sz="0" w:space="0" w:color="auto"/>
              </w:divBdr>
              <w:divsChild>
                <w:div w:id="33654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229138">
          <w:marLeft w:val="0"/>
          <w:marRight w:val="0"/>
          <w:marTop w:val="300"/>
          <w:marBottom w:val="0"/>
          <w:divBdr>
            <w:top w:val="none" w:sz="0" w:space="0" w:color="auto"/>
            <w:left w:val="none" w:sz="0" w:space="0" w:color="auto"/>
            <w:bottom w:val="none" w:sz="0" w:space="0" w:color="auto"/>
            <w:right w:val="none" w:sz="0" w:space="0" w:color="auto"/>
          </w:divBdr>
          <w:divsChild>
            <w:div w:id="328141828">
              <w:marLeft w:val="0"/>
              <w:marRight w:val="0"/>
              <w:marTop w:val="0"/>
              <w:marBottom w:val="0"/>
              <w:divBdr>
                <w:top w:val="none" w:sz="0" w:space="0" w:color="auto"/>
                <w:left w:val="none" w:sz="0" w:space="0" w:color="auto"/>
                <w:bottom w:val="none" w:sz="0" w:space="0" w:color="auto"/>
                <w:right w:val="none" w:sz="0" w:space="0" w:color="auto"/>
              </w:divBdr>
              <w:divsChild>
                <w:div w:id="151646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1892643396">
          <w:marLeft w:val="0"/>
          <w:marRight w:val="0"/>
          <w:marTop w:val="0"/>
          <w:marBottom w:val="0"/>
          <w:divBdr>
            <w:top w:val="none" w:sz="0" w:space="0" w:color="auto"/>
            <w:left w:val="none" w:sz="0" w:space="0" w:color="auto"/>
            <w:bottom w:val="none" w:sz="0" w:space="0" w:color="auto"/>
            <w:right w:val="none" w:sz="0" w:space="0" w:color="auto"/>
          </w:divBdr>
          <w:divsChild>
            <w:div w:id="530847105">
              <w:marLeft w:val="0"/>
              <w:marRight w:val="0"/>
              <w:marTop w:val="0"/>
              <w:marBottom w:val="0"/>
              <w:divBdr>
                <w:top w:val="none" w:sz="0" w:space="0" w:color="auto"/>
                <w:left w:val="none" w:sz="0" w:space="0" w:color="auto"/>
                <w:bottom w:val="none" w:sz="0" w:space="0" w:color="auto"/>
                <w:right w:val="none" w:sz="0" w:space="0" w:color="auto"/>
              </w:divBdr>
            </w:div>
            <w:div w:id="1351563908">
              <w:marLeft w:val="0"/>
              <w:marRight w:val="0"/>
              <w:marTop w:val="0"/>
              <w:marBottom w:val="0"/>
              <w:divBdr>
                <w:top w:val="none" w:sz="0" w:space="0" w:color="auto"/>
                <w:left w:val="none" w:sz="0" w:space="0" w:color="auto"/>
                <w:bottom w:val="none" w:sz="0" w:space="0" w:color="auto"/>
                <w:right w:val="none" w:sz="0" w:space="0" w:color="auto"/>
              </w:divBdr>
              <w:divsChild>
                <w:div w:id="1958366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555359">
          <w:marLeft w:val="0"/>
          <w:marRight w:val="0"/>
          <w:marTop w:val="0"/>
          <w:marBottom w:val="0"/>
          <w:divBdr>
            <w:top w:val="none" w:sz="0" w:space="0" w:color="auto"/>
            <w:left w:val="none" w:sz="0" w:space="0" w:color="auto"/>
            <w:bottom w:val="none" w:sz="0" w:space="0" w:color="auto"/>
            <w:right w:val="none" w:sz="0" w:space="0" w:color="auto"/>
          </w:divBdr>
          <w:divsChild>
            <w:div w:id="934872625">
              <w:marLeft w:val="0"/>
              <w:marRight w:val="0"/>
              <w:marTop w:val="0"/>
              <w:marBottom w:val="0"/>
              <w:divBdr>
                <w:top w:val="none" w:sz="0" w:space="0" w:color="auto"/>
                <w:left w:val="none" w:sz="0" w:space="0" w:color="auto"/>
                <w:bottom w:val="none" w:sz="0" w:space="0" w:color="auto"/>
                <w:right w:val="none" w:sz="0" w:space="0" w:color="auto"/>
              </w:divBdr>
            </w:div>
            <w:div w:id="2108688976">
              <w:marLeft w:val="0"/>
              <w:marRight w:val="0"/>
              <w:marTop w:val="0"/>
              <w:marBottom w:val="0"/>
              <w:divBdr>
                <w:top w:val="none" w:sz="0" w:space="0" w:color="auto"/>
                <w:left w:val="none" w:sz="0" w:space="0" w:color="auto"/>
                <w:bottom w:val="none" w:sz="0" w:space="0" w:color="auto"/>
                <w:right w:val="none" w:sz="0" w:space="0" w:color="auto"/>
              </w:divBdr>
              <w:divsChild>
                <w:div w:id="6207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03337">
          <w:marLeft w:val="0"/>
          <w:marRight w:val="0"/>
          <w:marTop w:val="0"/>
          <w:marBottom w:val="0"/>
          <w:divBdr>
            <w:top w:val="none" w:sz="0" w:space="0" w:color="auto"/>
            <w:left w:val="none" w:sz="0" w:space="0" w:color="auto"/>
            <w:bottom w:val="none" w:sz="0" w:space="0" w:color="auto"/>
            <w:right w:val="none" w:sz="0" w:space="0" w:color="auto"/>
          </w:divBdr>
          <w:divsChild>
            <w:div w:id="1073551767">
              <w:marLeft w:val="0"/>
              <w:marRight w:val="0"/>
              <w:marTop w:val="0"/>
              <w:marBottom w:val="0"/>
              <w:divBdr>
                <w:top w:val="none" w:sz="0" w:space="0" w:color="auto"/>
                <w:left w:val="none" w:sz="0" w:space="0" w:color="auto"/>
                <w:bottom w:val="none" w:sz="0" w:space="0" w:color="auto"/>
                <w:right w:val="none" w:sz="0" w:space="0" w:color="auto"/>
              </w:divBdr>
            </w:div>
            <w:div w:id="1866364436">
              <w:marLeft w:val="0"/>
              <w:marRight w:val="0"/>
              <w:marTop w:val="0"/>
              <w:marBottom w:val="0"/>
              <w:divBdr>
                <w:top w:val="none" w:sz="0" w:space="0" w:color="auto"/>
                <w:left w:val="none" w:sz="0" w:space="0" w:color="auto"/>
                <w:bottom w:val="none" w:sz="0" w:space="0" w:color="auto"/>
                <w:right w:val="none" w:sz="0" w:space="0" w:color="auto"/>
              </w:divBdr>
              <w:divsChild>
                <w:div w:id="1220244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480597">
          <w:marLeft w:val="0"/>
          <w:marRight w:val="0"/>
          <w:marTop w:val="0"/>
          <w:marBottom w:val="0"/>
          <w:divBdr>
            <w:top w:val="none" w:sz="0" w:space="0" w:color="auto"/>
            <w:left w:val="none" w:sz="0" w:space="0" w:color="auto"/>
            <w:bottom w:val="none" w:sz="0" w:space="0" w:color="auto"/>
            <w:right w:val="none" w:sz="0" w:space="0" w:color="auto"/>
          </w:divBdr>
          <w:divsChild>
            <w:div w:id="286816499">
              <w:marLeft w:val="0"/>
              <w:marRight w:val="0"/>
              <w:marTop w:val="0"/>
              <w:marBottom w:val="0"/>
              <w:divBdr>
                <w:top w:val="none" w:sz="0" w:space="0" w:color="auto"/>
                <w:left w:val="none" w:sz="0" w:space="0" w:color="auto"/>
                <w:bottom w:val="none" w:sz="0" w:space="0" w:color="auto"/>
                <w:right w:val="none" w:sz="0" w:space="0" w:color="auto"/>
              </w:divBdr>
            </w:div>
            <w:div w:id="1650088422">
              <w:marLeft w:val="0"/>
              <w:marRight w:val="0"/>
              <w:marTop w:val="0"/>
              <w:marBottom w:val="0"/>
              <w:divBdr>
                <w:top w:val="none" w:sz="0" w:space="0" w:color="auto"/>
                <w:left w:val="none" w:sz="0" w:space="0" w:color="auto"/>
                <w:bottom w:val="none" w:sz="0" w:space="0" w:color="auto"/>
                <w:right w:val="none" w:sz="0" w:space="0" w:color="auto"/>
              </w:divBdr>
              <w:divsChild>
                <w:div w:id="107042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654803">
          <w:marLeft w:val="0"/>
          <w:marRight w:val="0"/>
          <w:marTop w:val="0"/>
          <w:marBottom w:val="0"/>
          <w:divBdr>
            <w:top w:val="none" w:sz="0" w:space="0" w:color="auto"/>
            <w:left w:val="none" w:sz="0" w:space="0" w:color="auto"/>
            <w:bottom w:val="none" w:sz="0" w:space="0" w:color="auto"/>
            <w:right w:val="none" w:sz="0" w:space="0" w:color="auto"/>
          </w:divBdr>
          <w:divsChild>
            <w:div w:id="1271474852">
              <w:marLeft w:val="0"/>
              <w:marRight w:val="0"/>
              <w:marTop w:val="0"/>
              <w:marBottom w:val="0"/>
              <w:divBdr>
                <w:top w:val="none" w:sz="0" w:space="0" w:color="auto"/>
                <w:left w:val="none" w:sz="0" w:space="0" w:color="auto"/>
                <w:bottom w:val="none" w:sz="0" w:space="0" w:color="auto"/>
                <w:right w:val="none" w:sz="0" w:space="0" w:color="auto"/>
              </w:divBdr>
            </w:div>
            <w:div w:id="1931697799">
              <w:marLeft w:val="0"/>
              <w:marRight w:val="0"/>
              <w:marTop w:val="0"/>
              <w:marBottom w:val="0"/>
              <w:divBdr>
                <w:top w:val="none" w:sz="0" w:space="0" w:color="auto"/>
                <w:left w:val="none" w:sz="0" w:space="0" w:color="auto"/>
                <w:bottom w:val="none" w:sz="0" w:space="0" w:color="auto"/>
                <w:right w:val="none" w:sz="0" w:space="0" w:color="auto"/>
              </w:divBdr>
              <w:divsChild>
                <w:div w:id="1731342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76697">
          <w:marLeft w:val="0"/>
          <w:marRight w:val="0"/>
          <w:marTop w:val="0"/>
          <w:marBottom w:val="0"/>
          <w:divBdr>
            <w:top w:val="none" w:sz="0" w:space="0" w:color="auto"/>
            <w:left w:val="none" w:sz="0" w:space="0" w:color="auto"/>
            <w:bottom w:val="none" w:sz="0" w:space="0" w:color="auto"/>
            <w:right w:val="none" w:sz="0" w:space="0" w:color="auto"/>
          </w:divBdr>
          <w:divsChild>
            <w:div w:id="622854331">
              <w:marLeft w:val="0"/>
              <w:marRight w:val="0"/>
              <w:marTop w:val="0"/>
              <w:marBottom w:val="0"/>
              <w:divBdr>
                <w:top w:val="none" w:sz="0" w:space="0" w:color="auto"/>
                <w:left w:val="none" w:sz="0" w:space="0" w:color="auto"/>
                <w:bottom w:val="none" w:sz="0" w:space="0" w:color="auto"/>
                <w:right w:val="none" w:sz="0" w:space="0" w:color="auto"/>
              </w:divBdr>
            </w:div>
            <w:div w:id="676083296">
              <w:marLeft w:val="0"/>
              <w:marRight w:val="0"/>
              <w:marTop w:val="0"/>
              <w:marBottom w:val="0"/>
              <w:divBdr>
                <w:top w:val="none" w:sz="0" w:space="0" w:color="auto"/>
                <w:left w:val="none" w:sz="0" w:space="0" w:color="auto"/>
                <w:bottom w:val="none" w:sz="0" w:space="0" w:color="auto"/>
                <w:right w:val="none" w:sz="0" w:space="0" w:color="auto"/>
              </w:divBdr>
              <w:divsChild>
                <w:div w:id="10651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289956">
          <w:marLeft w:val="0"/>
          <w:marRight w:val="0"/>
          <w:marTop w:val="0"/>
          <w:marBottom w:val="0"/>
          <w:divBdr>
            <w:top w:val="none" w:sz="0" w:space="0" w:color="auto"/>
            <w:left w:val="none" w:sz="0" w:space="0" w:color="auto"/>
            <w:bottom w:val="none" w:sz="0" w:space="0" w:color="auto"/>
            <w:right w:val="none" w:sz="0" w:space="0" w:color="auto"/>
          </w:divBdr>
          <w:divsChild>
            <w:div w:id="1236823626">
              <w:marLeft w:val="0"/>
              <w:marRight w:val="0"/>
              <w:marTop w:val="0"/>
              <w:marBottom w:val="0"/>
              <w:divBdr>
                <w:top w:val="none" w:sz="0" w:space="0" w:color="auto"/>
                <w:left w:val="none" w:sz="0" w:space="0" w:color="auto"/>
                <w:bottom w:val="none" w:sz="0" w:space="0" w:color="auto"/>
                <w:right w:val="none" w:sz="0" w:space="0" w:color="auto"/>
              </w:divBdr>
            </w:div>
            <w:div w:id="801927951">
              <w:marLeft w:val="0"/>
              <w:marRight w:val="0"/>
              <w:marTop w:val="0"/>
              <w:marBottom w:val="0"/>
              <w:divBdr>
                <w:top w:val="none" w:sz="0" w:space="0" w:color="auto"/>
                <w:left w:val="none" w:sz="0" w:space="0" w:color="auto"/>
                <w:bottom w:val="none" w:sz="0" w:space="0" w:color="auto"/>
                <w:right w:val="none" w:sz="0" w:space="0" w:color="auto"/>
              </w:divBdr>
              <w:divsChild>
                <w:div w:id="118674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962515">
          <w:marLeft w:val="0"/>
          <w:marRight w:val="0"/>
          <w:marTop w:val="300"/>
          <w:marBottom w:val="0"/>
          <w:divBdr>
            <w:top w:val="none" w:sz="0" w:space="0" w:color="auto"/>
            <w:left w:val="none" w:sz="0" w:space="0" w:color="auto"/>
            <w:bottom w:val="none" w:sz="0" w:space="0" w:color="auto"/>
            <w:right w:val="none" w:sz="0" w:space="0" w:color="auto"/>
          </w:divBdr>
          <w:divsChild>
            <w:div w:id="1149058637">
              <w:marLeft w:val="0"/>
              <w:marRight w:val="0"/>
              <w:marTop w:val="0"/>
              <w:marBottom w:val="0"/>
              <w:divBdr>
                <w:top w:val="none" w:sz="0" w:space="0" w:color="auto"/>
                <w:left w:val="none" w:sz="0" w:space="0" w:color="auto"/>
                <w:bottom w:val="none" w:sz="0" w:space="0" w:color="auto"/>
                <w:right w:val="none" w:sz="0" w:space="0" w:color="auto"/>
              </w:divBdr>
              <w:divsChild>
                <w:div w:id="1865707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92960">
          <w:marLeft w:val="0"/>
          <w:marRight w:val="0"/>
          <w:marTop w:val="300"/>
          <w:marBottom w:val="0"/>
          <w:divBdr>
            <w:top w:val="none" w:sz="0" w:space="0" w:color="auto"/>
            <w:left w:val="none" w:sz="0" w:space="0" w:color="auto"/>
            <w:bottom w:val="none" w:sz="0" w:space="0" w:color="auto"/>
            <w:right w:val="none" w:sz="0" w:space="0" w:color="auto"/>
          </w:divBdr>
          <w:divsChild>
            <w:div w:id="421343304">
              <w:marLeft w:val="0"/>
              <w:marRight w:val="0"/>
              <w:marTop w:val="0"/>
              <w:marBottom w:val="0"/>
              <w:divBdr>
                <w:top w:val="none" w:sz="0" w:space="0" w:color="auto"/>
                <w:left w:val="none" w:sz="0" w:space="0" w:color="auto"/>
                <w:bottom w:val="none" w:sz="0" w:space="0" w:color="auto"/>
                <w:right w:val="none" w:sz="0" w:space="0" w:color="auto"/>
              </w:divBdr>
              <w:divsChild>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04170">
          <w:marLeft w:val="0"/>
          <w:marRight w:val="0"/>
          <w:marTop w:val="300"/>
          <w:marBottom w:val="0"/>
          <w:divBdr>
            <w:top w:val="none" w:sz="0" w:space="0" w:color="auto"/>
            <w:left w:val="none" w:sz="0" w:space="0" w:color="auto"/>
            <w:bottom w:val="none" w:sz="0" w:space="0" w:color="auto"/>
            <w:right w:val="none" w:sz="0" w:space="0" w:color="auto"/>
          </w:divBdr>
          <w:divsChild>
            <w:div w:id="1646623623">
              <w:marLeft w:val="0"/>
              <w:marRight w:val="0"/>
              <w:marTop w:val="0"/>
              <w:marBottom w:val="0"/>
              <w:divBdr>
                <w:top w:val="none" w:sz="0" w:space="0" w:color="auto"/>
                <w:left w:val="none" w:sz="0" w:space="0" w:color="auto"/>
                <w:bottom w:val="none" w:sz="0" w:space="0" w:color="auto"/>
                <w:right w:val="none" w:sz="0" w:space="0" w:color="auto"/>
              </w:divBdr>
              <w:divsChild>
                <w:div w:id="656423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sChild>
            <w:div w:id="677579725">
              <w:marLeft w:val="0"/>
              <w:marRight w:val="0"/>
              <w:marTop w:val="0"/>
              <w:marBottom w:val="0"/>
              <w:divBdr>
                <w:top w:val="none" w:sz="0" w:space="0" w:color="auto"/>
                <w:left w:val="none" w:sz="0" w:space="0" w:color="auto"/>
                <w:bottom w:val="none" w:sz="0" w:space="0" w:color="auto"/>
                <w:right w:val="none" w:sz="0" w:space="0" w:color="auto"/>
              </w:divBdr>
            </w:div>
            <w:div w:id="1183518467">
              <w:marLeft w:val="0"/>
              <w:marRight w:val="0"/>
              <w:marTop w:val="0"/>
              <w:marBottom w:val="0"/>
              <w:divBdr>
                <w:top w:val="none" w:sz="0" w:space="0" w:color="auto"/>
                <w:left w:val="none" w:sz="0" w:space="0" w:color="auto"/>
                <w:bottom w:val="none" w:sz="0" w:space="0" w:color="auto"/>
                <w:right w:val="none" w:sz="0" w:space="0" w:color="auto"/>
              </w:divBdr>
              <w:divsChild>
                <w:div w:id="114138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237560">
          <w:marLeft w:val="0"/>
          <w:marRight w:val="0"/>
          <w:marTop w:val="0"/>
          <w:marBottom w:val="0"/>
          <w:divBdr>
            <w:top w:val="none" w:sz="0" w:space="0" w:color="auto"/>
            <w:left w:val="none" w:sz="0" w:space="0" w:color="auto"/>
            <w:bottom w:val="none" w:sz="0" w:space="0" w:color="auto"/>
            <w:right w:val="none" w:sz="0" w:space="0" w:color="auto"/>
          </w:divBdr>
          <w:divsChild>
            <w:div w:id="366413338">
              <w:marLeft w:val="0"/>
              <w:marRight w:val="0"/>
              <w:marTop w:val="0"/>
              <w:marBottom w:val="0"/>
              <w:divBdr>
                <w:top w:val="none" w:sz="0" w:space="0" w:color="auto"/>
                <w:left w:val="none" w:sz="0" w:space="0" w:color="auto"/>
                <w:bottom w:val="none" w:sz="0" w:space="0" w:color="auto"/>
                <w:right w:val="none" w:sz="0" w:space="0" w:color="auto"/>
              </w:divBdr>
              <w:divsChild>
                <w:div w:id="1098796118">
                  <w:marLeft w:val="0"/>
                  <w:marRight w:val="0"/>
                  <w:marTop w:val="0"/>
                  <w:marBottom w:val="0"/>
                  <w:divBdr>
                    <w:top w:val="none" w:sz="0" w:space="0" w:color="auto"/>
                    <w:left w:val="none" w:sz="0" w:space="0" w:color="auto"/>
                    <w:bottom w:val="none" w:sz="0" w:space="0" w:color="auto"/>
                    <w:right w:val="none" w:sz="0" w:space="0" w:color="auto"/>
                  </w:divBdr>
                </w:div>
              </w:divsChild>
            </w:div>
            <w:div w:id="1466002535">
              <w:marLeft w:val="0"/>
              <w:marRight w:val="0"/>
              <w:marTop w:val="0"/>
              <w:marBottom w:val="0"/>
              <w:divBdr>
                <w:top w:val="none" w:sz="0" w:space="0" w:color="auto"/>
                <w:left w:val="none" w:sz="0" w:space="0" w:color="auto"/>
                <w:bottom w:val="none" w:sz="0" w:space="0" w:color="auto"/>
                <w:right w:val="none" w:sz="0" w:space="0" w:color="auto"/>
              </w:divBdr>
            </w:div>
          </w:divsChild>
        </w:div>
        <w:div w:id="726607414">
          <w:marLeft w:val="0"/>
          <w:marRight w:val="0"/>
          <w:marTop w:val="0"/>
          <w:marBottom w:val="0"/>
          <w:divBdr>
            <w:top w:val="none" w:sz="0" w:space="0" w:color="auto"/>
            <w:left w:val="none" w:sz="0" w:space="0" w:color="auto"/>
            <w:bottom w:val="none" w:sz="0" w:space="0" w:color="auto"/>
            <w:right w:val="none" w:sz="0" w:space="0" w:color="auto"/>
          </w:divBdr>
          <w:divsChild>
            <w:div w:id="471826057">
              <w:marLeft w:val="0"/>
              <w:marRight w:val="0"/>
              <w:marTop w:val="0"/>
              <w:marBottom w:val="0"/>
              <w:divBdr>
                <w:top w:val="none" w:sz="0" w:space="0" w:color="auto"/>
                <w:left w:val="none" w:sz="0" w:space="0" w:color="auto"/>
                <w:bottom w:val="none" w:sz="0" w:space="0" w:color="auto"/>
                <w:right w:val="none" w:sz="0" w:space="0" w:color="auto"/>
              </w:divBdr>
            </w:div>
            <w:div w:id="1089815678">
              <w:marLeft w:val="0"/>
              <w:marRight w:val="0"/>
              <w:marTop w:val="0"/>
              <w:marBottom w:val="0"/>
              <w:divBdr>
                <w:top w:val="none" w:sz="0" w:space="0" w:color="auto"/>
                <w:left w:val="none" w:sz="0" w:space="0" w:color="auto"/>
                <w:bottom w:val="none" w:sz="0" w:space="0" w:color="auto"/>
                <w:right w:val="none" w:sz="0" w:space="0" w:color="auto"/>
              </w:divBdr>
              <w:divsChild>
                <w:div w:id="17604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499840">
          <w:marLeft w:val="0"/>
          <w:marRight w:val="0"/>
          <w:marTop w:val="0"/>
          <w:marBottom w:val="0"/>
          <w:divBdr>
            <w:top w:val="none" w:sz="0" w:space="0" w:color="auto"/>
            <w:left w:val="none" w:sz="0" w:space="0" w:color="auto"/>
            <w:bottom w:val="none" w:sz="0" w:space="0" w:color="auto"/>
            <w:right w:val="none" w:sz="0" w:space="0" w:color="auto"/>
          </w:divBdr>
          <w:divsChild>
            <w:div w:id="570580226">
              <w:marLeft w:val="0"/>
              <w:marRight w:val="0"/>
              <w:marTop w:val="0"/>
              <w:marBottom w:val="0"/>
              <w:divBdr>
                <w:top w:val="none" w:sz="0" w:space="0" w:color="auto"/>
                <w:left w:val="none" w:sz="0" w:space="0" w:color="auto"/>
                <w:bottom w:val="none" w:sz="0" w:space="0" w:color="auto"/>
                <w:right w:val="none" w:sz="0" w:space="0" w:color="auto"/>
              </w:divBdr>
            </w:div>
            <w:div w:id="1441531927">
              <w:marLeft w:val="0"/>
              <w:marRight w:val="0"/>
              <w:marTop w:val="0"/>
              <w:marBottom w:val="0"/>
              <w:divBdr>
                <w:top w:val="none" w:sz="0" w:space="0" w:color="auto"/>
                <w:left w:val="none" w:sz="0" w:space="0" w:color="auto"/>
                <w:bottom w:val="none" w:sz="0" w:space="0" w:color="auto"/>
                <w:right w:val="none" w:sz="0" w:space="0" w:color="auto"/>
              </w:divBdr>
              <w:divsChild>
                <w:div w:id="766778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624735">
          <w:marLeft w:val="0"/>
          <w:marRight w:val="0"/>
          <w:marTop w:val="0"/>
          <w:marBottom w:val="0"/>
          <w:divBdr>
            <w:top w:val="none" w:sz="0" w:space="0" w:color="auto"/>
            <w:left w:val="none" w:sz="0" w:space="0" w:color="auto"/>
            <w:bottom w:val="none" w:sz="0" w:space="0" w:color="auto"/>
            <w:right w:val="none" w:sz="0" w:space="0" w:color="auto"/>
          </w:divBdr>
          <w:divsChild>
            <w:div w:id="838615365">
              <w:marLeft w:val="0"/>
              <w:marRight w:val="0"/>
              <w:marTop w:val="0"/>
              <w:marBottom w:val="0"/>
              <w:divBdr>
                <w:top w:val="none" w:sz="0" w:space="0" w:color="auto"/>
                <w:left w:val="none" w:sz="0" w:space="0" w:color="auto"/>
                <w:bottom w:val="none" w:sz="0" w:space="0" w:color="auto"/>
                <w:right w:val="none" w:sz="0" w:space="0" w:color="auto"/>
              </w:divBdr>
            </w:div>
            <w:div w:id="883099247">
              <w:marLeft w:val="0"/>
              <w:marRight w:val="0"/>
              <w:marTop w:val="0"/>
              <w:marBottom w:val="0"/>
              <w:divBdr>
                <w:top w:val="none" w:sz="0" w:space="0" w:color="auto"/>
                <w:left w:val="none" w:sz="0" w:space="0" w:color="auto"/>
                <w:bottom w:val="none" w:sz="0" w:space="0" w:color="auto"/>
                <w:right w:val="none" w:sz="0" w:space="0" w:color="auto"/>
              </w:divBdr>
              <w:divsChild>
                <w:div w:id="26149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351799">
          <w:marLeft w:val="0"/>
          <w:marRight w:val="0"/>
          <w:marTop w:val="0"/>
          <w:marBottom w:val="0"/>
          <w:divBdr>
            <w:top w:val="none" w:sz="0" w:space="0" w:color="auto"/>
            <w:left w:val="none" w:sz="0" w:space="0" w:color="auto"/>
            <w:bottom w:val="none" w:sz="0" w:space="0" w:color="auto"/>
            <w:right w:val="none" w:sz="0" w:space="0" w:color="auto"/>
          </w:divBdr>
          <w:divsChild>
            <w:div w:id="776877146">
              <w:marLeft w:val="0"/>
              <w:marRight w:val="0"/>
              <w:marTop w:val="0"/>
              <w:marBottom w:val="0"/>
              <w:divBdr>
                <w:top w:val="none" w:sz="0" w:space="0" w:color="auto"/>
                <w:left w:val="none" w:sz="0" w:space="0" w:color="auto"/>
                <w:bottom w:val="none" w:sz="0" w:space="0" w:color="auto"/>
                <w:right w:val="none" w:sz="0" w:space="0" w:color="auto"/>
              </w:divBdr>
              <w:divsChild>
                <w:div w:id="702680460">
                  <w:marLeft w:val="0"/>
                  <w:marRight w:val="0"/>
                  <w:marTop w:val="0"/>
                  <w:marBottom w:val="0"/>
                  <w:divBdr>
                    <w:top w:val="none" w:sz="0" w:space="0" w:color="auto"/>
                    <w:left w:val="none" w:sz="0" w:space="0" w:color="auto"/>
                    <w:bottom w:val="none" w:sz="0" w:space="0" w:color="auto"/>
                    <w:right w:val="none" w:sz="0" w:space="0" w:color="auto"/>
                  </w:divBdr>
                </w:div>
              </w:divsChild>
            </w:div>
            <w:div w:id="858934475">
              <w:marLeft w:val="0"/>
              <w:marRight w:val="0"/>
              <w:marTop w:val="0"/>
              <w:marBottom w:val="0"/>
              <w:divBdr>
                <w:top w:val="none" w:sz="0" w:space="0" w:color="auto"/>
                <w:left w:val="none" w:sz="0" w:space="0" w:color="auto"/>
                <w:bottom w:val="none" w:sz="0" w:space="0" w:color="auto"/>
                <w:right w:val="none" w:sz="0" w:space="0" w:color="auto"/>
              </w:divBdr>
            </w:div>
          </w:divsChild>
        </w:div>
        <w:div w:id="1840806959">
          <w:marLeft w:val="0"/>
          <w:marRight w:val="0"/>
          <w:marTop w:val="0"/>
          <w:marBottom w:val="0"/>
          <w:divBdr>
            <w:top w:val="none" w:sz="0" w:space="0" w:color="auto"/>
            <w:left w:val="none" w:sz="0" w:space="0" w:color="auto"/>
            <w:bottom w:val="none" w:sz="0" w:space="0" w:color="auto"/>
            <w:right w:val="none" w:sz="0" w:space="0" w:color="auto"/>
          </w:divBdr>
          <w:divsChild>
            <w:div w:id="514149727">
              <w:marLeft w:val="0"/>
              <w:marRight w:val="0"/>
              <w:marTop w:val="0"/>
              <w:marBottom w:val="0"/>
              <w:divBdr>
                <w:top w:val="none" w:sz="0" w:space="0" w:color="auto"/>
                <w:left w:val="none" w:sz="0" w:space="0" w:color="auto"/>
                <w:bottom w:val="none" w:sz="0" w:space="0" w:color="auto"/>
                <w:right w:val="none" w:sz="0" w:space="0" w:color="auto"/>
              </w:divBdr>
            </w:div>
            <w:div w:id="616916094">
              <w:marLeft w:val="0"/>
              <w:marRight w:val="0"/>
              <w:marTop w:val="0"/>
              <w:marBottom w:val="0"/>
              <w:divBdr>
                <w:top w:val="none" w:sz="0" w:space="0" w:color="auto"/>
                <w:left w:val="none" w:sz="0" w:space="0" w:color="auto"/>
                <w:bottom w:val="none" w:sz="0" w:space="0" w:color="auto"/>
                <w:right w:val="none" w:sz="0" w:space="0" w:color="auto"/>
              </w:divBdr>
              <w:divsChild>
                <w:div w:id="1693456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676963">
      <w:bodyDiv w:val="1"/>
      <w:marLeft w:val="0"/>
      <w:marRight w:val="0"/>
      <w:marTop w:val="0"/>
      <w:marBottom w:val="0"/>
      <w:divBdr>
        <w:top w:val="none" w:sz="0" w:space="0" w:color="auto"/>
        <w:left w:val="none" w:sz="0" w:space="0" w:color="auto"/>
        <w:bottom w:val="none" w:sz="0" w:space="0" w:color="auto"/>
        <w:right w:val="none" w:sz="0" w:space="0" w:color="auto"/>
      </w:divBdr>
      <w:divsChild>
        <w:div w:id="199129100">
          <w:marLeft w:val="0"/>
          <w:marRight w:val="0"/>
          <w:marTop w:val="300"/>
          <w:marBottom w:val="0"/>
          <w:divBdr>
            <w:top w:val="none" w:sz="0" w:space="0" w:color="auto"/>
            <w:left w:val="none" w:sz="0" w:space="0" w:color="auto"/>
            <w:bottom w:val="none" w:sz="0" w:space="0" w:color="auto"/>
            <w:right w:val="none" w:sz="0" w:space="0" w:color="auto"/>
          </w:divBdr>
          <w:divsChild>
            <w:div w:id="1473517503">
              <w:marLeft w:val="0"/>
              <w:marRight w:val="0"/>
              <w:marTop w:val="0"/>
              <w:marBottom w:val="0"/>
              <w:divBdr>
                <w:top w:val="none" w:sz="0" w:space="0" w:color="auto"/>
                <w:left w:val="none" w:sz="0" w:space="0" w:color="auto"/>
                <w:bottom w:val="none" w:sz="0" w:space="0" w:color="auto"/>
                <w:right w:val="none" w:sz="0" w:space="0" w:color="auto"/>
              </w:divBdr>
              <w:divsChild>
                <w:div w:id="11795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934440">
          <w:marLeft w:val="0"/>
          <w:marRight w:val="0"/>
          <w:marTop w:val="0"/>
          <w:marBottom w:val="0"/>
          <w:divBdr>
            <w:top w:val="none" w:sz="0" w:space="0" w:color="auto"/>
            <w:left w:val="none" w:sz="0" w:space="0" w:color="auto"/>
            <w:bottom w:val="none" w:sz="0" w:space="0" w:color="auto"/>
            <w:right w:val="none" w:sz="0" w:space="0" w:color="auto"/>
          </w:divBdr>
        </w:div>
        <w:div w:id="512645448">
          <w:marLeft w:val="0"/>
          <w:marRight w:val="0"/>
          <w:marTop w:val="0"/>
          <w:marBottom w:val="0"/>
          <w:divBdr>
            <w:top w:val="none" w:sz="0" w:space="0" w:color="auto"/>
            <w:left w:val="none" w:sz="0" w:space="0" w:color="auto"/>
            <w:bottom w:val="none" w:sz="0" w:space="0" w:color="auto"/>
            <w:right w:val="none" w:sz="0" w:space="0" w:color="auto"/>
          </w:divBdr>
          <w:divsChild>
            <w:div w:id="596182417">
              <w:marLeft w:val="0"/>
              <w:marRight w:val="0"/>
              <w:marTop w:val="0"/>
              <w:marBottom w:val="0"/>
              <w:divBdr>
                <w:top w:val="none" w:sz="0" w:space="0" w:color="auto"/>
                <w:left w:val="none" w:sz="0" w:space="0" w:color="auto"/>
                <w:bottom w:val="none" w:sz="0" w:space="0" w:color="auto"/>
                <w:right w:val="none" w:sz="0" w:space="0" w:color="auto"/>
              </w:divBdr>
            </w:div>
          </w:divsChild>
        </w:div>
        <w:div w:id="778378691">
          <w:marLeft w:val="0"/>
          <w:marRight w:val="0"/>
          <w:marTop w:val="0"/>
          <w:marBottom w:val="0"/>
          <w:divBdr>
            <w:top w:val="none" w:sz="0" w:space="0" w:color="auto"/>
            <w:left w:val="none" w:sz="0" w:space="0" w:color="auto"/>
            <w:bottom w:val="none" w:sz="0" w:space="0" w:color="auto"/>
            <w:right w:val="none" w:sz="0" w:space="0" w:color="auto"/>
          </w:divBdr>
          <w:divsChild>
            <w:div w:id="1580214876">
              <w:marLeft w:val="0"/>
              <w:marRight w:val="0"/>
              <w:marTop w:val="0"/>
              <w:marBottom w:val="0"/>
              <w:divBdr>
                <w:top w:val="none" w:sz="0" w:space="0" w:color="auto"/>
                <w:left w:val="none" w:sz="0" w:space="0" w:color="auto"/>
                <w:bottom w:val="none" w:sz="0" w:space="0" w:color="auto"/>
                <w:right w:val="none" w:sz="0" w:space="0" w:color="auto"/>
              </w:divBdr>
            </w:div>
          </w:divsChild>
        </w:div>
        <w:div w:id="803237176">
          <w:marLeft w:val="0"/>
          <w:marRight w:val="0"/>
          <w:marTop w:val="0"/>
          <w:marBottom w:val="0"/>
          <w:divBdr>
            <w:top w:val="none" w:sz="0" w:space="0" w:color="auto"/>
            <w:left w:val="none" w:sz="0" w:space="0" w:color="auto"/>
            <w:bottom w:val="none" w:sz="0" w:space="0" w:color="auto"/>
            <w:right w:val="none" w:sz="0" w:space="0" w:color="auto"/>
          </w:divBdr>
          <w:divsChild>
            <w:div w:id="349990841">
              <w:marLeft w:val="0"/>
              <w:marRight w:val="0"/>
              <w:marTop w:val="0"/>
              <w:marBottom w:val="0"/>
              <w:divBdr>
                <w:top w:val="none" w:sz="0" w:space="0" w:color="auto"/>
                <w:left w:val="none" w:sz="0" w:space="0" w:color="auto"/>
                <w:bottom w:val="none" w:sz="0" w:space="0" w:color="auto"/>
                <w:right w:val="none" w:sz="0" w:space="0" w:color="auto"/>
              </w:divBdr>
            </w:div>
          </w:divsChild>
        </w:div>
        <w:div w:id="813378548">
          <w:marLeft w:val="0"/>
          <w:marRight w:val="0"/>
          <w:marTop w:val="300"/>
          <w:marBottom w:val="0"/>
          <w:divBdr>
            <w:top w:val="none" w:sz="0" w:space="0" w:color="auto"/>
            <w:left w:val="none" w:sz="0" w:space="0" w:color="auto"/>
            <w:bottom w:val="none" w:sz="0" w:space="0" w:color="auto"/>
            <w:right w:val="none" w:sz="0" w:space="0" w:color="auto"/>
          </w:divBdr>
          <w:divsChild>
            <w:div w:id="339159694">
              <w:marLeft w:val="0"/>
              <w:marRight w:val="0"/>
              <w:marTop w:val="0"/>
              <w:marBottom w:val="0"/>
              <w:divBdr>
                <w:top w:val="none" w:sz="0" w:space="0" w:color="auto"/>
                <w:left w:val="none" w:sz="0" w:space="0" w:color="auto"/>
                <w:bottom w:val="none" w:sz="0" w:space="0" w:color="auto"/>
                <w:right w:val="none" w:sz="0" w:space="0" w:color="auto"/>
              </w:divBdr>
              <w:divsChild>
                <w:div w:id="104563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671527">
          <w:marLeft w:val="0"/>
          <w:marRight w:val="0"/>
          <w:marTop w:val="0"/>
          <w:marBottom w:val="0"/>
          <w:divBdr>
            <w:top w:val="none" w:sz="0" w:space="0" w:color="auto"/>
            <w:left w:val="none" w:sz="0" w:space="0" w:color="auto"/>
            <w:bottom w:val="none" w:sz="0" w:space="0" w:color="auto"/>
            <w:right w:val="none" w:sz="0" w:space="0" w:color="auto"/>
          </w:divBdr>
          <w:divsChild>
            <w:div w:id="762724825">
              <w:marLeft w:val="0"/>
              <w:marRight w:val="0"/>
              <w:marTop w:val="0"/>
              <w:marBottom w:val="0"/>
              <w:divBdr>
                <w:top w:val="none" w:sz="0" w:space="0" w:color="auto"/>
                <w:left w:val="none" w:sz="0" w:space="0" w:color="auto"/>
                <w:bottom w:val="none" w:sz="0" w:space="0" w:color="auto"/>
                <w:right w:val="none" w:sz="0" w:space="0" w:color="auto"/>
              </w:divBdr>
            </w:div>
          </w:divsChild>
        </w:div>
        <w:div w:id="967006717">
          <w:marLeft w:val="0"/>
          <w:marRight w:val="0"/>
          <w:marTop w:val="0"/>
          <w:marBottom w:val="0"/>
          <w:divBdr>
            <w:top w:val="none" w:sz="0" w:space="0" w:color="auto"/>
            <w:left w:val="none" w:sz="0" w:space="0" w:color="auto"/>
            <w:bottom w:val="none" w:sz="0" w:space="0" w:color="auto"/>
            <w:right w:val="none" w:sz="0" w:space="0" w:color="auto"/>
          </w:divBdr>
          <w:divsChild>
            <w:div w:id="1894388242">
              <w:marLeft w:val="0"/>
              <w:marRight w:val="0"/>
              <w:marTop w:val="0"/>
              <w:marBottom w:val="0"/>
              <w:divBdr>
                <w:top w:val="none" w:sz="0" w:space="0" w:color="auto"/>
                <w:left w:val="none" w:sz="0" w:space="0" w:color="auto"/>
                <w:bottom w:val="none" w:sz="0" w:space="0" w:color="auto"/>
                <w:right w:val="none" w:sz="0" w:space="0" w:color="auto"/>
              </w:divBdr>
            </w:div>
          </w:divsChild>
        </w:div>
        <w:div w:id="1139223722">
          <w:marLeft w:val="0"/>
          <w:marRight w:val="0"/>
          <w:marTop w:val="0"/>
          <w:marBottom w:val="0"/>
          <w:divBdr>
            <w:top w:val="none" w:sz="0" w:space="0" w:color="auto"/>
            <w:left w:val="none" w:sz="0" w:space="0" w:color="auto"/>
            <w:bottom w:val="none" w:sz="0" w:space="0" w:color="auto"/>
            <w:right w:val="none" w:sz="0" w:space="0" w:color="auto"/>
          </w:divBdr>
        </w:div>
        <w:div w:id="1139612648">
          <w:marLeft w:val="0"/>
          <w:marRight w:val="0"/>
          <w:marTop w:val="0"/>
          <w:marBottom w:val="0"/>
          <w:divBdr>
            <w:top w:val="none" w:sz="0" w:space="0" w:color="auto"/>
            <w:left w:val="none" w:sz="0" w:space="0" w:color="auto"/>
            <w:bottom w:val="none" w:sz="0" w:space="0" w:color="auto"/>
            <w:right w:val="none" w:sz="0" w:space="0" w:color="auto"/>
          </w:divBdr>
        </w:div>
        <w:div w:id="1392381572">
          <w:marLeft w:val="0"/>
          <w:marRight w:val="0"/>
          <w:marTop w:val="0"/>
          <w:marBottom w:val="0"/>
          <w:divBdr>
            <w:top w:val="none" w:sz="0" w:space="0" w:color="auto"/>
            <w:left w:val="none" w:sz="0" w:space="0" w:color="auto"/>
            <w:bottom w:val="none" w:sz="0" w:space="0" w:color="auto"/>
            <w:right w:val="none" w:sz="0" w:space="0" w:color="auto"/>
          </w:divBdr>
        </w:div>
        <w:div w:id="1671835170">
          <w:marLeft w:val="0"/>
          <w:marRight w:val="0"/>
          <w:marTop w:val="0"/>
          <w:marBottom w:val="0"/>
          <w:divBdr>
            <w:top w:val="none" w:sz="0" w:space="0" w:color="auto"/>
            <w:left w:val="none" w:sz="0" w:space="0" w:color="auto"/>
            <w:bottom w:val="none" w:sz="0" w:space="0" w:color="auto"/>
            <w:right w:val="none" w:sz="0" w:space="0" w:color="auto"/>
          </w:divBdr>
        </w:div>
        <w:div w:id="1749686685">
          <w:marLeft w:val="0"/>
          <w:marRight w:val="0"/>
          <w:marTop w:val="300"/>
          <w:marBottom w:val="0"/>
          <w:divBdr>
            <w:top w:val="none" w:sz="0" w:space="0" w:color="auto"/>
            <w:left w:val="none" w:sz="0" w:space="0" w:color="auto"/>
            <w:bottom w:val="none" w:sz="0" w:space="0" w:color="auto"/>
            <w:right w:val="none" w:sz="0" w:space="0" w:color="auto"/>
          </w:divBdr>
          <w:divsChild>
            <w:div w:id="1933270592">
              <w:marLeft w:val="0"/>
              <w:marRight w:val="0"/>
              <w:marTop w:val="0"/>
              <w:marBottom w:val="0"/>
              <w:divBdr>
                <w:top w:val="none" w:sz="0" w:space="0" w:color="auto"/>
                <w:left w:val="none" w:sz="0" w:space="0" w:color="auto"/>
                <w:bottom w:val="none" w:sz="0" w:space="0" w:color="auto"/>
                <w:right w:val="none" w:sz="0" w:space="0" w:color="auto"/>
              </w:divBdr>
              <w:divsChild>
                <w:div w:id="1416124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799380">
          <w:marLeft w:val="0"/>
          <w:marRight w:val="0"/>
          <w:marTop w:val="0"/>
          <w:marBottom w:val="0"/>
          <w:divBdr>
            <w:top w:val="none" w:sz="0" w:space="0" w:color="auto"/>
            <w:left w:val="none" w:sz="0" w:space="0" w:color="auto"/>
            <w:bottom w:val="none" w:sz="0" w:space="0" w:color="auto"/>
            <w:right w:val="none" w:sz="0" w:space="0" w:color="auto"/>
          </w:divBdr>
        </w:div>
        <w:div w:id="1872374211">
          <w:marLeft w:val="0"/>
          <w:marRight w:val="0"/>
          <w:marTop w:val="0"/>
          <w:marBottom w:val="0"/>
          <w:divBdr>
            <w:top w:val="none" w:sz="0" w:space="0" w:color="auto"/>
            <w:left w:val="none" w:sz="0" w:space="0" w:color="auto"/>
            <w:bottom w:val="none" w:sz="0" w:space="0" w:color="auto"/>
            <w:right w:val="none" w:sz="0" w:space="0" w:color="auto"/>
          </w:divBdr>
          <w:divsChild>
            <w:div w:id="1900246187">
              <w:marLeft w:val="0"/>
              <w:marRight w:val="0"/>
              <w:marTop w:val="0"/>
              <w:marBottom w:val="0"/>
              <w:divBdr>
                <w:top w:val="none" w:sz="0" w:space="0" w:color="auto"/>
                <w:left w:val="none" w:sz="0" w:space="0" w:color="auto"/>
                <w:bottom w:val="none" w:sz="0" w:space="0" w:color="auto"/>
                <w:right w:val="none" w:sz="0" w:space="0" w:color="auto"/>
              </w:divBdr>
            </w:div>
          </w:divsChild>
        </w:div>
        <w:div w:id="1875313841">
          <w:marLeft w:val="0"/>
          <w:marRight w:val="0"/>
          <w:marTop w:val="0"/>
          <w:marBottom w:val="0"/>
          <w:divBdr>
            <w:top w:val="none" w:sz="0" w:space="0" w:color="auto"/>
            <w:left w:val="none" w:sz="0" w:space="0" w:color="auto"/>
            <w:bottom w:val="none" w:sz="0" w:space="0" w:color="auto"/>
            <w:right w:val="none" w:sz="0" w:space="0" w:color="auto"/>
          </w:divBdr>
        </w:div>
        <w:div w:id="2060518790">
          <w:marLeft w:val="0"/>
          <w:marRight w:val="0"/>
          <w:marTop w:val="0"/>
          <w:marBottom w:val="0"/>
          <w:divBdr>
            <w:top w:val="none" w:sz="0" w:space="0" w:color="auto"/>
            <w:left w:val="none" w:sz="0" w:space="0" w:color="auto"/>
            <w:bottom w:val="none" w:sz="0" w:space="0" w:color="auto"/>
            <w:right w:val="none" w:sz="0" w:space="0" w:color="auto"/>
          </w:divBdr>
          <w:divsChild>
            <w:div w:id="48721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740754822">
          <w:marLeft w:val="0"/>
          <w:marRight w:val="0"/>
          <w:marTop w:val="0"/>
          <w:marBottom w:val="0"/>
          <w:divBdr>
            <w:top w:val="none" w:sz="0" w:space="0" w:color="auto"/>
            <w:left w:val="none" w:sz="0" w:space="0" w:color="auto"/>
            <w:bottom w:val="none" w:sz="0" w:space="0" w:color="auto"/>
            <w:right w:val="none" w:sz="0" w:space="0" w:color="auto"/>
          </w:divBdr>
        </w:div>
        <w:div w:id="1837574720">
          <w:marLeft w:val="0"/>
          <w:marRight w:val="0"/>
          <w:marTop w:val="0"/>
          <w:marBottom w:val="0"/>
          <w:divBdr>
            <w:top w:val="none" w:sz="0" w:space="0" w:color="auto"/>
            <w:left w:val="none" w:sz="0" w:space="0" w:color="auto"/>
            <w:bottom w:val="none" w:sz="0" w:space="0" w:color="auto"/>
            <w:right w:val="none" w:sz="0" w:space="0" w:color="auto"/>
          </w:divBdr>
          <w:divsChild>
            <w:div w:id="1743065749">
              <w:marLeft w:val="0"/>
              <w:marRight w:val="0"/>
              <w:marTop w:val="0"/>
              <w:marBottom w:val="0"/>
              <w:divBdr>
                <w:top w:val="none" w:sz="0" w:space="0" w:color="auto"/>
                <w:left w:val="none" w:sz="0" w:space="0" w:color="auto"/>
                <w:bottom w:val="none" w:sz="0" w:space="0" w:color="auto"/>
                <w:right w:val="none" w:sz="0" w:space="0" w:color="auto"/>
              </w:divBdr>
            </w:div>
          </w:divsChild>
        </w:div>
        <w:div w:id="2092967608">
          <w:marLeft w:val="0"/>
          <w:marRight w:val="0"/>
          <w:marTop w:val="0"/>
          <w:marBottom w:val="0"/>
          <w:divBdr>
            <w:top w:val="none" w:sz="0" w:space="0" w:color="auto"/>
            <w:left w:val="none" w:sz="0" w:space="0" w:color="auto"/>
            <w:bottom w:val="none" w:sz="0" w:space="0" w:color="auto"/>
            <w:right w:val="none" w:sz="0" w:space="0" w:color="auto"/>
          </w:divBdr>
        </w:div>
        <w:div w:id="1213812677">
          <w:marLeft w:val="0"/>
          <w:marRight w:val="0"/>
          <w:marTop w:val="0"/>
          <w:marBottom w:val="0"/>
          <w:divBdr>
            <w:top w:val="none" w:sz="0" w:space="0" w:color="auto"/>
            <w:left w:val="none" w:sz="0" w:space="0" w:color="auto"/>
            <w:bottom w:val="none" w:sz="0" w:space="0" w:color="auto"/>
            <w:right w:val="none" w:sz="0" w:space="0" w:color="auto"/>
          </w:divBdr>
          <w:divsChild>
            <w:div w:id="2033024871">
              <w:marLeft w:val="0"/>
              <w:marRight w:val="0"/>
              <w:marTop w:val="0"/>
              <w:marBottom w:val="0"/>
              <w:divBdr>
                <w:top w:val="none" w:sz="0" w:space="0" w:color="auto"/>
                <w:left w:val="none" w:sz="0" w:space="0" w:color="auto"/>
                <w:bottom w:val="none" w:sz="0" w:space="0" w:color="auto"/>
                <w:right w:val="none" w:sz="0" w:space="0" w:color="auto"/>
              </w:divBdr>
            </w:div>
          </w:divsChild>
        </w:div>
        <w:div w:id="1462309233">
          <w:marLeft w:val="0"/>
          <w:marRight w:val="0"/>
          <w:marTop w:val="0"/>
          <w:marBottom w:val="0"/>
          <w:divBdr>
            <w:top w:val="none" w:sz="0" w:space="0" w:color="auto"/>
            <w:left w:val="none" w:sz="0" w:space="0" w:color="auto"/>
            <w:bottom w:val="none" w:sz="0" w:space="0" w:color="auto"/>
            <w:right w:val="none" w:sz="0" w:space="0" w:color="auto"/>
          </w:divBdr>
        </w:div>
        <w:div w:id="1499805694">
          <w:marLeft w:val="0"/>
          <w:marRight w:val="0"/>
          <w:marTop w:val="0"/>
          <w:marBottom w:val="0"/>
          <w:divBdr>
            <w:top w:val="none" w:sz="0" w:space="0" w:color="auto"/>
            <w:left w:val="none" w:sz="0" w:space="0" w:color="auto"/>
            <w:bottom w:val="none" w:sz="0" w:space="0" w:color="auto"/>
            <w:right w:val="none" w:sz="0" w:space="0" w:color="auto"/>
          </w:divBdr>
          <w:divsChild>
            <w:div w:id="479276955">
              <w:marLeft w:val="0"/>
              <w:marRight w:val="0"/>
              <w:marTop w:val="0"/>
              <w:marBottom w:val="0"/>
              <w:divBdr>
                <w:top w:val="none" w:sz="0" w:space="0" w:color="auto"/>
                <w:left w:val="none" w:sz="0" w:space="0" w:color="auto"/>
                <w:bottom w:val="none" w:sz="0" w:space="0" w:color="auto"/>
                <w:right w:val="none" w:sz="0" w:space="0" w:color="auto"/>
              </w:divBdr>
            </w:div>
          </w:divsChild>
        </w:div>
        <w:div w:id="868183610">
          <w:marLeft w:val="0"/>
          <w:marRight w:val="0"/>
          <w:marTop w:val="0"/>
          <w:marBottom w:val="0"/>
          <w:divBdr>
            <w:top w:val="none" w:sz="0" w:space="0" w:color="auto"/>
            <w:left w:val="none" w:sz="0" w:space="0" w:color="auto"/>
            <w:bottom w:val="none" w:sz="0" w:space="0" w:color="auto"/>
            <w:right w:val="none" w:sz="0" w:space="0" w:color="auto"/>
          </w:divBdr>
        </w:div>
        <w:div w:id="241306147">
          <w:marLeft w:val="0"/>
          <w:marRight w:val="0"/>
          <w:marTop w:val="0"/>
          <w:marBottom w:val="0"/>
          <w:divBdr>
            <w:top w:val="none" w:sz="0" w:space="0" w:color="auto"/>
            <w:left w:val="none" w:sz="0" w:space="0" w:color="auto"/>
            <w:bottom w:val="none" w:sz="0" w:space="0" w:color="auto"/>
            <w:right w:val="none" w:sz="0" w:space="0" w:color="auto"/>
          </w:divBdr>
          <w:divsChild>
            <w:div w:id="1078945966">
              <w:marLeft w:val="0"/>
              <w:marRight w:val="0"/>
              <w:marTop w:val="0"/>
              <w:marBottom w:val="0"/>
              <w:divBdr>
                <w:top w:val="none" w:sz="0" w:space="0" w:color="auto"/>
                <w:left w:val="none" w:sz="0" w:space="0" w:color="auto"/>
                <w:bottom w:val="none" w:sz="0" w:space="0" w:color="auto"/>
                <w:right w:val="none" w:sz="0" w:space="0" w:color="auto"/>
              </w:divBdr>
            </w:div>
          </w:divsChild>
        </w:div>
        <w:div w:id="1980106635">
          <w:marLeft w:val="0"/>
          <w:marRight w:val="0"/>
          <w:marTop w:val="0"/>
          <w:marBottom w:val="0"/>
          <w:divBdr>
            <w:top w:val="none" w:sz="0" w:space="0" w:color="auto"/>
            <w:left w:val="none" w:sz="0" w:space="0" w:color="auto"/>
            <w:bottom w:val="none" w:sz="0" w:space="0" w:color="auto"/>
            <w:right w:val="none" w:sz="0" w:space="0" w:color="auto"/>
          </w:divBdr>
        </w:div>
        <w:div w:id="396704963">
          <w:marLeft w:val="0"/>
          <w:marRight w:val="0"/>
          <w:marTop w:val="0"/>
          <w:marBottom w:val="0"/>
          <w:divBdr>
            <w:top w:val="none" w:sz="0" w:space="0" w:color="auto"/>
            <w:left w:val="none" w:sz="0" w:space="0" w:color="auto"/>
            <w:bottom w:val="none" w:sz="0" w:space="0" w:color="auto"/>
            <w:right w:val="none" w:sz="0" w:space="0" w:color="auto"/>
          </w:divBdr>
          <w:divsChild>
            <w:div w:id="1983387730">
              <w:marLeft w:val="0"/>
              <w:marRight w:val="0"/>
              <w:marTop w:val="0"/>
              <w:marBottom w:val="0"/>
              <w:divBdr>
                <w:top w:val="none" w:sz="0" w:space="0" w:color="auto"/>
                <w:left w:val="none" w:sz="0" w:space="0" w:color="auto"/>
                <w:bottom w:val="none" w:sz="0" w:space="0" w:color="auto"/>
                <w:right w:val="none" w:sz="0" w:space="0" w:color="auto"/>
              </w:divBdr>
            </w:div>
          </w:divsChild>
        </w:div>
        <w:div w:id="285430592">
          <w:marLeft w:val="0"/>
          <w:marRight w:val="0"/>
          <w:marTop w:val="0"/>
          <w:marBottom w:val="0"/>
          <w:divBdr>
            <w:top w:val="none" w:sz="0" w:space="0" w:color="auto"/>
            <w:left w:val="none" w:sz="0" w:space="0" w:color="auto"/>
            <w:bottom w:val="none" w:sz="0" w:space="0" w:color="auto"/>
            <w:right w:val="none" w:sz="0" w:space="0" w:color="auto"/>
          </w:divBdr>
        </w:div>
        <w:div w:id="711081865">
          <w:marLeft w:val="0"/>
          <w:marRight w:val="0"/>
          <w:marTop w:val="0"/>
          <w:marBottom w:val="0"/>
          <w:divBdr>
            <w:top w:val="none" w:sz="0" w:space="0" w:color="auto"/>
            <w:left w:val="none" w:sz="0" w:space="0" w:color="auto"/>
            <w:bottom w:val="none" w:sz="0" w:space="0" w:color="auto"/>
            <w:right w:val="none" w:sz="0" w:space="0" w:color="auto"/>
          </w:divBdr>
          <w:divsChild>
            <w:div w:id="1880624820">
              <w:marLeft w:val="0"/>
              <w:marRight w:val="0"/>
              <w:marTop w:val="0"/>
              <w:marBottom w:val="0"/>
              <w:divBdr>
                <w:top w:val="none" w:sz="0" w:space="0" w:color="auto"/>
                <w:left w:val="none" w:sz="0" w:space="0" w:color="auto"/>
                <w:bottom w:val="none" w:sz="0" w:space="0" w:color="auto"/>
                <w:right w:val="none" w:sz="0" w:space="0" w:color="auto"/>
              </w:divBdr>
            </w:div>
          </w:divsChild>
        </w:div>
        <w:div w:id="235021882">
          <w:marLeft w:val="0"/>
          <w:marRight w:val="0"/>
          <w:marTop w:val="0"/>
          <w:marBottom w:val="0"/>
          <w:divBdr>
            <w:top w:val="none" w:sz="0" w:space="0" w:color="auto"/>
            <w:left w:val="none" w:sz="0" w:space="0" w:color="auto"/>
            <w:bottom w:val="none" w:sz="0" w:space="0" w:color="auto"/>
            <w:right w:val="none" w:sz="0" w:space="0" w:color="auto"/>
          </w:divBdr>
        </w:div>
        <w:div w:id="1628271998">
          <w:marLeft w:val="0"/>
          <w:marRight w:val="0"/>
          <w:marTop w:val="0"/>
          <w:marBottom w:val="0"/>
          <w:divBdr>
            <w:top w:val="none" w:sz="0" w:space="0" w:color="auto"/>
            <w:left w:val="none" w:sz="0" w:space="0" w:color="auto"/>
            <w:bottom w:val="none" w:sz="0" w:space="0" w:color="auto"/>
            <w:right w:val="none" w:sz="0" w:space="0" w:color="auto"/>
          </w:divBdr>
          <w:divsChild>
            <w:div w:id="346100933">
              <w:marLeft w:val="0"/>
              <w:marRight w:val="0"/>
              <w:marTop w:val="0"/>
              <w:marBottom w:val="0"/>
              <w:divBdr>
                <w:top w:val="none" w:sz="0" w:space="0" w:color="auto"/>
                <w:left w:val="none" w:sz="0" w:space="0" w:color="auto"/>
                <w:bottom w:val="none" w:sz="0" w:space="0" w:color="auto"/>
                <w:right w:val="none" w:sz="0" w:space="0" w:color="auto"/>
              </w:divBdr>
            </w:div>
          </w:divsChild>
        </w:div>
        <w:div w:id="505554664">
          <w:marLeft w:val="0"/>
          <w:marRight w:val="0"/>
          <w:marTop w:val="300"/>
          <w:marBottom w:val="0"/>
          <w:divBdr>
            <w:top w:val="none" w:sz="0" w:space="0" w:color="auto"/>
            <w:left w:val="none" w:sz="0" w:space="0" w:color="auto"/>
            <w:bottom w:val="none" w:sz="0" w:space="0" w:color="auto"/>
            <w:right w:val="none" w:sz="0" w:space="0" w:color="auto"/>
          </w:divBdr>
          <w:divsChild>
            <w:div w:id="941378342">
              <w:marLeft w:val="0"/>
              <w:marRight w:val="0"/>
              <w:marTop w:val="0"/>
              <w:marBottom w:val="0"/>
              <w:divBdr>
                <w:top w:val="none" w:sz="0" w:space="0" w:color="auto"/>
                <w:left w:val="none" w:sz="0" w:space="0" w:color="auto"/>
                <w:bottom w:val="none" w:sz="0" w:space="0" w:color="auto"/>
                <w:right w:val="none" w:sz="0" w:space="0" w:color="auto"/>
              </w:divBdr>
              <w:divsChild>
                <w:div w:id="461966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454905">
          <w:marLeft w:val="0"/>
          <w:marRight w:val="0"/>
          <w:marTop w:val="300"/>
          <w:marBottom w:val="0"/>
          <w:divBdr>
            <w:top w:val="none" w:sz="0" w:space="0" w:color="auto"/>
            <w:left w:val="none" w:sz="0" w:space="0" w:color="auto"/>
            <w:bottom w:val="none" w:sz="0" w:space="0" w:color="auto"/>
            <w:right w:val="none" w:sz="0" w:space="0" w:color="auto"/>
          </w:divBdr>
          <w:divsChild>
            <w:div w:id="2004509994">
              <w:marLeft w:val="0"/>
              <w:marRight w:val="0"/>
              <w:marTop w:val="0"/>
              <w:marBottom w:val="0"/>
              <w:divBdr>
                <w:top w:val="none" w:sz="0" w:space="0" w:color="auto"/>
                <w:left w:val="none" w:sz="0" w:space="0" w:color="auto"/>
                <w:bottom w:val="none" w:sz="0" w:space="0" w:color="auto"/>
                <w:right w:val="none" w:sz="0" w:space="0" w:color="auto"/>
              </w:divBdr>
              <w:divsChild>
                <w:div w:id="72719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15870">
          <w:marLeft w:val="0"/>
          <w:marRight w:val="0"/>
          <w:marTop w:val="300"/>
          <w:marBottom w:val="0"/>
          <w:divBdr>
            <w:top w:val="none" w:sz="0" w:space="0" w:color="auto"/>
            <w:left w:val="none" w:sz="0" w:space="0" w:color="auto"/>
            <w:bottom w:val="none" w:sz="0" w:space="0" w:color="auto"/>
            <w:right w:val="none" w:sz="0" w:space="0" w:color="auto"/>
          </w:divBdr>
          <w:divsChild>
            <w:div w:id="1082873712">
              <w:marLeft w:val="0"/>
              <w:marRight w:val="0"/>
              <w:marTop w:val="0"/>
              <w:marBottom w:val="0"/>
              <w:divBdr>
                <w:top w:val="none" w:sz="0" w:space="0" w:color="auto"/>
                <w:left w:val="none" w:sz="0" w:space="0" w:color="auto"/>
                <w:bottom w:val="none" w:sz="0" w:space="0" w:color="auto"/>
                <w:right w:val="none" w:sz="0" w:space="0" w:color="auto"/>
              </w:divBdr>
              <w:divsChild>
                <w:div w:id="1685478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642314">
          <w:marLeft w:val="0"/>
          <w:marRight w:val="0"/>
          <w:marTop w:val="300"/>
          <w:marBottom w:val="0"/>
          <w:divBdr>
            <w:top w:val="none" w:sz="0" w:space="0" w:color="auto"/>
            <w:left w:val="none" w:sz="0" w:space="0" w:color="auto"/>
            <w:bottom w:val="none" w:sz="0" w:space="0" w:color="auto"/>
            <w:right w:val="none" w:sz="0" w:space="0" w:color="auto"/>
          </w:divBdr>
          <w:divsChild>
            <w:div w:id="552162761">
              <w:marLeft w:val="0"/>
              <w:marRight w:val="0"/>
              <w:marTop w:val="0"/>
              <w:marBottom w:val="0"/>
              <w:divBdr>
                <w:top w:val="none" w:sz="0" w:space="0" w:color="auto"/>
                <w:left w:val="none" w:sz="0" w:space="0" w:color="auto"/>
                <w:bottom w:val="none" w:sz="0" w:space="0" w:color="auto"/>
                <w:right w:val="none" w:sz="0" w:space="0" w:color="auto"/>
              </w:divBdr>
              <w:divsChild>
                <w:div w:id="788206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sChild>
            <w:div w:id="1259406600">
              <w:marLeft w:val="0"/>
              <w:marRight w:val="0"/>
              <w:marTop w:val="0"/>
              <w:marBottom w:val="0"/>
              <w:divBdr>
                <w:top w:val="none" w:sz="0" w:space="0" w:color="auto"/>
                <w:left w:val="none" w:sz="0" w:space="0" w:color="auto"/>
                <w:bottom w:val="none" w:sz="0" w:space="0" w:color="auto"/>
                <w:right w:val="none" w:sz="0" w:space="0" w:color="auto"/>
              </w:divBdr>
              <w:divsChild>
                <w:div w:id="231816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41181">
          <w:marLeft w:val="0"/>
          <w:marRight w:val="0"/>
          <w:marTop w:val="0"/>
          <w:marBottom w:val="0"/>
          <w:divBdr>
            <w:top w:val="none" w:sz="0" w:space="0" w:color="auto"/>
            <w:left w:val="none" w:sz="0" w:space="0" w:color="auto"/>
            <w:bottom w:val="none" w:sz="0" w:space="0" w:color="auto"/>
            <w:right w:val="none" w:sz="0" w:space="0" w:color="auto"/>
          </w:divBdr>
          <w:divsChild>
            <w:div w:id="959649480">
              <w:marLeft w:val="0"/>
              <w:marRight w:val="0"/>
              <w:marTop w:val="0"/>
              <w:marBottom w:val="0"/>
              <w:divBdr>
                <w:top w:val="none" w:sz="0" w:space="0" w:color="auto"/>
                <w:left w:val="none" w:sz="0" w:space="0" w:color="auto"/>
                <w:bottom w:val="none" w:sz="0" w:space="0" w:color="auto"/>
                <w:right w:val="none" w:sz="0" w:space="0" w:color="auto"/>
              </w:divBdr>
            </w:div>
          </w:divsChild>
        </w:div>
        <w:div w:id="269432181">
          <w:marLeft w:val="0"/>
          <w:marRight w:val="0"/>
          <w:marTop w:val="0"/>
          <w:marBottom w:val="0"/>
          <w:divBdr>
            <w:top w:val="none" w:sz="0" w:space="0" w:color="auto"/>
            <w:left w:val="none" w:sz="0" w:space="0" w:color="auto"/>
            <w:bottom w:val="none" w:sz="0" w:space="0" w:color="auto"/>
            <w:right w:val="none" w:sz="0" w:space="0" w:color="auto"/>
          </w:divBdr>
          <w:divsChild>
            <w:div w:id="2029014839">
              <w:marLeft w:val="0"/>
              <w:marRight w:val="0"/>
              <w:marTop w:val="0"/>
              <w:marBottom w:val="0"/>
              <w:divBdr>
                <w:top w:val="none" w:sz="0" w:space="0" w:color="auto"/>
                <w:left w:val="none" w:sz="0" w:space="0" w:color="auto"/>
                <w:bottom w:val="none" w:sz="0" w:space="0" w:color="auto"/>
                <w:right w:val="none" w:sz="0" w:space="0" w:color="auto"/>
              </w:divBdr>
            </w:div>
          </w:divsChild>
        </w:div>
        <w:div w:id="766850740">
          <w:marLeft w:val="0"/>
          <w:marRight w:val="0"/>
          <w:marTop w:val="0"/>
          <w:marBottom w:val="0"/>
          <w:divBdr>
            <w:top w:val="none" w:sz="0" w:space="0" w:color="auto"/>
            <w:left w:val="none" w:sz="0" w:space="0" w:color="auto"/>
            <w:bottom w:val="none" w:sz="0" w:space="0" w:color="auto"/>
            <w:right w:val="none" w:sz="0" w:space="0" w:color="auto"/>
          </w:divBdr>
        </w:div>
        <w:div w:id="790325752">
          <w:marLeft w:val="0"/>
          <w:marRight w:val="0"/>
          <w:marTop w:val="0"/>
          <w:marBottom w:val="0"/>
          <w:divBdr>
            <w:top w:val="none" w:sz="0" w:space="0" w:color="auto"/>
            <w:left w:val="none" w:sz="0" w:space="0" w:color="auto"/>
            <w:bottom w:val="none" w:sz="0" w:space="0" w:color="auto"/>
            <w:right w:val="none" w:sz="0" w:space="0" w:color="auto"/>
          </w:divBdr>
        </w:div>
        <w:div w:id="814417705">
          <w:marLeft w:val="0"/>
          <w:marRight w:val="0"/>
          <w:marTop w:val="0"/>
          <w:marBottom w:val="0"/>
          <w:divBdr>
            <w:top w:val="none" w:sz="0" w:space="0" w:color="auto"/>
            <w:left w:val="none" w:sz="0" w:space="0" w:color="auto"/>
            <w:bottom w:val="none" w:sz="0" w:space="0" w:color="auto"/>
            <w:right w:val="none" w:sz="0" w:space="0" w:color="auto"/>
          </w:divBdr>
        </w:div>
        <w:div w:id="1006248993">
          <w:marLeft w:val="0"/>
          <w:marRight w:val="0"/>
          <w:marTop w:val="0"/>
          <w:marBottom w:val="0"/>
          <w:divBdr>
            <w:top w:val="none" w:sz="0" w:space="0" w:color="auto"/>
            <w:left w:val="none" w:sz="0" w:space="0" w:color="auto"/>
            <w:bottom w:val="none" w:sz="0" w:space="0" w:color="auto"/>
            <w:right w:val="none" w:sz="0" w:space="0" w:color="auto"/>
          </w:divBdr>
        </w:div>
        <w:div w:id="1022706123">
          <w:marLeft w:val="0"/>
          <w:marRight w:val="0"/>
          <w:marTop w:val="0"/>
          <w:marBottom w:val="0"/>
          <w:divBdr>
            <w:top w:val="none" w:sz="0" w:space="0" w:color="auto"/>
            <w:left w:val="none" w:sz="0" w:space="0" w:color="auto"/>
            <w:bottom w:val="none" w:sz="0" w:space="0" w:color="auto"/>
            <w:right w:val="none" w:sz="0" w:space="0" w:color="auto"/>
          </w:divBdr>
        </w:div>
        <w:div w:id="1043604057">
          <w:marLeft w:val="0"/>
          <w:marRight w:val="0"/>
          <w:marTop w:val="0"/>
          <w:marBottom w:val="0"/>
          <w:divBdr>
            <w:top w:val="none" w:sz="0" w:space="0" w:color="auto"/>
            <w:left w:val="none" w:sz="0" w:space="0" w:color="auto"/>
            <w:bottom w:val="none" w:sz="0" w:space="0" w:color="auto"/>
            <w:right w:val="none" w:sz="0" w:space="0" w:color="auto"/>
          </w:divBdr>
          <w:divsChild>
            <w:div w:id="525027988">
              <w:marLeft w:val="0"/>
              <w:marRight w:val="0"/>
              <w:marTop w:val="0"/>
              <w:marBottom w:val="0"/>
              <w:divBdr>
                <w:top w:val="none" w:sz="0" w:space="0" w:color="auto"/>
                <w:left w:val="none" w:sz="0" w:space="0" w:color="auto"/>
                <w:bottom w:val="none" w:sz="0" w:space="0" w:color="auto"/>
                <w:right w:val="none" w:sz="0" w:space="0" w:color="auto"/>
              </w:divBdr>
            </w:div>
          </w:divsChild>
        </w:div>
        <w:div w:id="1120614481">
          <w:marLeft w:val="0"/>
          <w:marRight w:val="0"/>
          <w:marTop w:val="0"/>
          <w:marBottom w:val="0"/>
          <w:divBdr>
            <w:top w:val="none" w:sz="0" w:space="0" w:color="auto"/>
            <w:left w:val="none" w:sz="0" w:space="0" w:color="auto"/>
            <w:bottom w:val="none" w:sz="0" w:space="0" w:color="auto"/>
            <w:right w:val="none" w:sz="0" w:space="0" w:color="auto"/>
          </w:divBdr>
          <w:divsChild>
            <w:div w:id="706829881">
              <w:marLeft w:val="0"/>
              <w:marRight w:val="0"/>
              <w:marTop w:val="0"/>
              <w:marBottom w:val="0"/>
              <w:divBdr>
                <w:top w:val="none" w:sz="0" w:space="0" w:color="auto"/>
                <w:left w:val="none" w:sz="0" w:space="0" w:color="auto"/>
                <w:bottom w:val="none" w:sz="0" w:space="0" w:color="auto"/>
                <w:right w:val="none" w:sz="0" w:space="0" w:color="auto"/>
              </w:divBdr>
            </w:div>
          </w:divsChild>
        </w:div>
        <w:div w:id="1177235487">
          <w:marLeft w:val="0"/>
          <w:marRight w:val="0"/>
          <w:marTop w:val="0"/>
          <w:marBottom w:val="0"/>
          <w:divBdr>
            <w:top w:val="none" w:sz="0" w:space="0" w:color="auto"/>
            <w:left w:val="none" w:sz="0" w:space="0" w:color="auto"/>
            <w:bottom w:val="none" w:sz="0" w:space="0" w:color="auto"/>
            <w:right w:val="none" w:sz="0" w:space="0" w:color="auto"/>
          </w:divBdr>
          <w:divsChild>
            <w:div w:id="807940578">
              <w:marLeft w:val="0"/>
              <w:marRight w:val="0"/>
              <w:marTop w:val="0"/>
              <w:marBottom w:val="0"/>
              <w:divBdr>
                <w:top w:val="none" w:sz="0" w:space="0" w:color="auto"/>
                <w:left w:val="none" w:sz="0" w:space="0" w:color="auto"/>
                <w:bottom w:val="none" w:sz="0" w:space="0" w:color="auto"/>
                <w:right w:val="none" w:sz="0" w:space="0" w:color="auto"/>
              </w:divBdr>
            </w:div>
          </w:divsChild>
        </w:div>
        <w:div w:id="1441609955">
          <w:marLeft w:val="0"/>
          <w:marRight w:val="0"/>
          <w:marTop w:val="0"/>
          <w:marBottom w:val="0"/>
          <w:divBdr>
            <w:top w:val="none" w:sz="0" w:space="0" w:color="auto"/>
            <w:left w:val="none" w:sz="0" w:space="0" w:color="auto"/>
            <w:bottom w:val="none" w:sz="0" w:space="0" w:color="auto"/>
            <w:right w:val="none" w:sz="0" w:space="0" w:color="auto"/>
          </w:divBdr>
        </w:div>
        <w:div w:id="1473133684">
          <w:marLeft w:val="0"/>
          <w:marRight w:val="0"/>
          <w:marTop w:val="0"/>
          <w:marBottom w:val="0"/>
          <w:divBdr>
            <w:top w:val="none" w:sz="0" w:space="0" w:color="auto"/>
            <w:left w:val="none" w:sz="0" w:space="0" w:color="auto"/>
            <w:bottom w:val="none" w:sz="0" w:space="0" w:color="auto"/>
            <w:right w:val="none" w:sz="0" w:space="0" w:color="auto"/>
          </w:divBdr>
          <w:divsChild>
            <w:div w:id="1109082572">
              <w:marLeft w:val="0"/>
              <w:marRight w:val="0"/>
              <w:marTop w:val="0"/>
              <w:marBottom w:val="0"/>
              <w:divBdr>
                <w:top w:val="none" w:sz="0" w:space="0" w:color="auto"/>
                <w:left w:val="none" w:sz="0" w:space="0" w:color="auto"/>
                <w:bottom w:val="none" w:sz="0" w:space="0" w:color="auto"/>
                <w:right w:val="none" w:sz="0" w:space="0" w:color="auto"/>
              </w:divBdr>
            </w:div>
          </w:divsChild>
        </w:div>
        <w:div w:id="1637953905">
          <w:marLeft w:val="0"/>
          <w:marRight w:val="0"/>
          <w:marTop w:val="0"/>
          <w:marBottom w:val="0"/>
          <w:divBdr>
            <w:top w:val="none" w:sz="0" w:space="0" w:color="auto"/>
            <w:left w:val="none" w:sz="0" w:space="0" w:color="auto"/>
            <w:bottom w:val="none" w:sz="0" w:space="0" w:color="auto"/>
            <w:right w:val="none" w:sz="0" w:space="0" w:color="auto"/>
          </w:divBdr>
        </w:div>
        <w:div w:id="1733190681">
          <w:marLeft w:val="0"/>
          <w:marRight w:val="0"/>
          <w:marTop w:val="0"/>
          <w:marBottom w:val="0"/>
          <w:divBdr>
            <w:top w:val="none" w:sz="0" w:space="0" w:color="auto"/>
            <w:left w:val="none" w:sz="0" w:space="0" w:color="auto"/>
            <w:bottom w:val="none" w:sz="0" w:space="0" w:color="auto"/>
            <w:right w:val="none" w:sz="0" w:space="0" w:color="auto"/>
          </w:divBdr>
          <w:divsChild>
            <w:div w:id="1787967278">
              <w:marLeft w:val="0"/>
              <w:marRight w:val="0"/>
              <w:marTop w:val="0"/>
              <w:marBottom w:val="0"/>
              <w:divBdr>
                <w:top w:val="none" w:sz="0" w:space="0" w:color="auto"/>
                <w:left w:val="none" w:sz="0" w:space="0" w:color="auto"/>
                <w:bottom w:val="none" w:sz="0" w:space="0" w:color="auto"/>
                <w:right w:val="none" w:sz="0" w:space="0" w:color="auto"/>
              </w:divBdr>
            </w:div>
          </w:divsChild>
        </w:div>
        <w:div w:id="1913008165">
          <w:marLeft w:val="0"/>
          <w:marRight w:val="0"/>
          <w:marTop w:val="300"/>
          <w:marBottom w:val="0"/>
          <w:divBdr>
            <w:top w:val="none" w:sz="0" w:space="0" w:color="auto"/>
            <w:left w:val="none" w:sz="0" w:space="0" w:color="auto"/>
            <w:bottom w:val="none" w:sz="0" w:space="0" w:color="auto"/>
            <w:right w:val="none" w:sz="0" w:space="0" w:color="auto"/>
          </w:divBdr>
          <w:divsChild>
            <w:div w:id="1151824607">
              <w:marLeft w:val="0"/>
              <w:marRight w:val="0"/>
              <w:marTop w:val="0"/>
              <w:marBottom w:val="0"/>
              <w:divBdr>
                <w:top w:val="none" w:sz="0" w:space="0" w:color="auto"/>
                <w:left w:val="none" w:sz="0" w:space="0" w:color="auto"/>
                <w:bottom w:val="none" w:sz="0" w:space="0" w:color="auto"/>
                <w:right w:val="none" w:sz="0" w:space="0" w:color="auto"/>
              </w:divBdr>
              <w:divsChild>
                <w:div w:id="650644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031">
          <w:marLeft w:val="0"/>
          <w:marRight w:val="0"/>
          <w:marTop w:val="300"/>
          <w:marBottom w:val="0"/>
          <w:divBdr>
            <w:top w:val="none" w:sz="0" w:space="0" w:color="auto"/>
            <w:left w:val="none" w:sz="0" w:space="0" w:color="auto"/>
            <w:bottom w:val="none" w:sz="0" w:space="0" w:color="auto"/>
            <w:right w:val="none" w:sz="0" w:space="0" w:color="auto"/>
          </w:divBdr>
          <w:divsChild>
            <w:div w:id="1447888536">
              <w:marLeft w:val="0"/>
              <w:marRight w:val="0"/>
              <w:marTop w:val="0"/>
              <w:marBottom w:val="0"/>
              <w:divBdr>
                <w:top w:val="none" w:sz="0" w:space="0" w:color="auto"/>
                <w:left w:val="none" w:sz="0" w:space="0" w:color="auto"/>
                <w:bottom w:val="none" w:sz="0" w:space="0" w:color="auto"/>
                <w:right w:val="none" w:sz="0" w:space="0" w:color="auto"/>
              </w:divBdr>
              <w:divsChild>
                <w:div w:id="901792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sChild>
            <w:div w:id="217400775">
              <w:marLeft w:val="0"/>
              <w:marRight w:val="0"/>
              <w:marTop w:val="0"/>
              <w:marBottom w:val="0"/>
              <w:divBdr>
                <w:top w:val="none" w:sz="0" w:space="0" w:color="auto"/>
                <w:left w:val="none" w:sz="0" w:space="0" w:color="auto"/>
                <w:bottom w:val="none" w:sz="0" w:space="0" w:color="auto"/>
                <w:right w:val="none" w:sz="0" w:space="0" w:color="auto"/>
              </w:divBdr>
            </w:div>
          </w:divsChild>
        </w:div>
        <w:div w:id="126944578">
          <w:marLeft w:val="0"/>
          <w:marRight w:val="0"/>
          <w:marTop w:val="0"/>
          <w:marBottom w:val="0"/>
          <w:divBdr>
            <w:top w:val="none" w:sz="0" w:space="0" w:color="auto"/>
            <w:left w:val="none" w:sz="0" w:space="0" w:color="auto"/>
            <w:bottom w:val="none" w:sz="0" w:space="0" w:color="auto"/>
            <w:right w:val="none" w:sz="0" w:space="0" w:color="auto"/>
          </w:divBdr>
        </w:div>
        <w:div w:id="342515479">
          <w:marLeft w:val="0"/>
          <w:marRight w:val="0"/>
          <w:marTop w:val="0"/>
          <w:marBottom w:val="0"/>
          <w:divBdr>
            <w:top w:val="none" w:sz="0" w:space="0" w:color="auto"/>
            <w:left w:val="none" w:sz="0" w:space="0" w:color="auto"/>
            <w:bottom w:val="none" w:sz="0" w:space="0" w:color="auto"/>
            <w:right w:val="none" w:sz="0" w:space="0" w:color="auto"/>
          </w:divBdr>
        </w:div>
        <w:div w:id="910431539">
          <w:marLeft w:val="0"/>
          <w:marRight w:val="0"/>
          <w:marTop w:val="300"/>
          <w:marBottom w:val="0"/>
          <w:divBdr>
            <w:top w:val="none" w:sz="0" w:space="0" w:color="auto"/>
            <w:left w:val="none" w:sz="0" w:space="0" w:color="auto"/>
            <w:bottom w:val="none" w:sz="0" w:space="0" w:color="auto"/>
            <w:right w:val="none" w:sz="0" w:space="0" w:color="auto"/>
          </w:divBdr>
          <w:divsChild>
            <w:div w:id="491526734">
              <w:marLeft w:val="0"/>
              <w:marRight w:val="0"/>
              <w:marTop w:val="0"/>
              <w:marBottom w:val="0"/>
              <w:divBdr>
                <w:top w:val="none" w:sz="0" w:space="0" w:color="auto"/>
                <w:left w:val="none" w:sz="0" w:space="0" w:color="auto"/>
                <w:bottom w:val="none" w:sz="0" w:space="0" w:color="auto"/>
                <w:right w:val="none" w:sz="0" w:space="0" w:color="auto"/>
              </w:divBdr>
              <w:divsChild>
                <w:div w:id="1980109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002540">
          <w:marLeft w:val="0"/>
          <w:marRight w:val="0"/>
          <w:marTop w:val="300"/>
          <w:marBottom w:val="0"/>
          <w:divBdr>
            <w:top w:val="none" w:sz="0" w:space="0" w:color="auto"/>
            <w:left w:val="none" w:sz="0" w:space="0" w:color="auto"/>
            <w:bottom w:val="none" w:sz="0" w:space="0" w:color="auto"/>
            <w:right w:val="none" w:sz="0" w:space="0" w:color="auto"/>
          </w:divBdr>
          <w:divsChild>
            <w:div w:id="88433072">
              <w:marLeft w:val="0"/>
              <w:marRight w:val="0"/>
              <w:marTop w:val="0"/>
              <w:marBottom w:val="0"/>
              <w:divBdr>
                <w:top w:val="none" w:sz="0" w:space="0" w:color="auto"/>
                <w:left w:val="none" w:sz="0" w:space="0" w:color="auto"/>
                <w:bottom w:val="none" w:sz="0" w:space="0" w:color="auto"/>
                <w:right w:val="none" w:sz="0" w:space="0" w:color="auto"/>
              </w:divBdr>
              <w:divsChild>
                <w:div w:id="1955793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064053">
          <w:marLeft w:val="0"/>
          <w:marRight w:val="0"/>
          <w:marTop w:val="300"/>
          <w:marBottom w:val="0"/>
          <w:divBdr>
            <w:top w:val="none" w:sz="0" w:space="0" w:color="auto"/>
            <w:left w:val="none" w:sz="0" w:space="0" w:color="auto"/>
            <w:bottom w:val="none" w:sz="0" w:space="0" w:color="auto"/>
            <w:right w:val="none" w:sz="0" w:space="0" w:color="auto"/>
          </w:divBdr>
          <w:divsChild>
            <w:div w:id="983193427">
              <w:marLeft w:val="0"/>
              <w:marRight w:val="0"/>
              <w:marTop w:val="0"/>
              <w:marBottom w:val="0"/>
              <w:divBdr>
                <w:top w:val="none" w:sz="0" w:space="0" w:color="auto"/>
                <w:left w:val="none" w:sz="0" w:space="0" w:color="auto"/>
                <w:bottom w:val="none" w:sz="0" w:space="0" w:color="auto"/>
                <w:right w:val="none" w:sz="0" w:space="0" w:color="auto"/>
              </w:divBdr>
              <w:divsChild>
                <w:div w:id="579369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2344">
          <w:marLeft w:val="0"/>
          <w:marRight w:val="0"/>
          <w:marTop w:val="0"/>
          <w:marBottom w:val="0"/>
          <w:divBdr>
            <w:top w:val="none" w:sz="0" w:space="0" w:color="auto"/>
            <w:left w:val="none" w:sz="0" w:space="0" w:color="auto"/>
            <w:bottom w:val="none" w:sz="0" w:space="0" w:color="auto"/>
            <w:right w:val="none" w:sz="0" w:space="0" w:color="auto"/>
          </w:divBdr>
          <w:divsChild>
            <w:div w:id="302738144">
              <w:marLeft w:val="0"/>
              <w:marRight w:val="0"/>
              <w:marTop w:val="0"/>
              <w:marBottom w:val="0"/>
              <w:divBdr>
                <w:top w:val="none" w:sz="0" w:space="0" w:color="auto"/>
                <w:left w:val="none" w:sz="0" w:space="0" w:color="auto"/>
                <w:bottom w:val="none" w:sz="0" w:space="0" w:color="auto"/>
                <w:right w:val="none" w:sz="0" w:space="0" w:color="auto"/>
              </w:divBdr>
            </w:div>
          </w:divsChild>
        </w:div>
        <w:div w:id="1225407152">
          <w:marLeft w:val="0"/>
          <w:marRight w:val="0"/>
          <w:marTop w:val="0"/>
          <w:marBottom w:val="0"/>
          <w:divBdr>
            <w:top w:val="none" w:sz="0" w:space="0" w:color="auto"/>
            <w:left w:val="none" w:sz="0" w:space="0" w:color="auto"/>
            <w:bottom w:val="none" w:sz="0" w:space="0" w:color="auto"/>
            <w:right w:val="none" w:sz="0" w:space="0" w:color="auto"/>
          </w:divBdr>
        </w:div>
        <w:div w:id="1347751974">
          <w:marLeft w:val="0"/>
          <w:marRight w:val="0"/>
          <w:marTop w:val="0"/>
          <w:marBottom w:val="0"/>
          <w:divBdr>
            <w:top w:val="none" w:sz="0" w:space="0" w:color="auto"/>
            <w:left w:val="none" w:sz="0" w:space="0" w:color="auto"/>
            <w:bottom w:val="none" w:sz="0" w:space="0" w:color="auto"/>
            <w:right w:val="none" w:sz="0" w:space="0" w:color="auto"/>
          </w:divBdr>
          <w:divsChild>
            <w:div w:id="1004019116">
              <w:marLeft w:val="0"/>
              <w:marRight w:val="0"/>
              <w:marTop w:val="0"/>
              <w:marBottom w:val="0"/>
              <w:divBdr>
                <w:top w:val="none" w:sz="0" w:space="0" w:color="auto"/>
                <w:left w:val="none" w:sz="0" w:space="0" w:color="auto"/>
                <w:bottom w:val="none" w:sz="0" w:space="0" w:color="auto"/>
                <w:right w:val="none" w:sz="0" w:space="0" w:color="auto"/>
              </w:divBdr>
            </w:div>
          </w:divsChild>
        </w:div>
        <w:div w:id="1435398208">
          <w:marLeft w:val="0"/>
          <w:marRight w:val="0"/>
          <w:marTop w:val="0"/>
          <w:marBottom w:val="0"/>
          <w:divBdr>
            <w:top w:val="none" w:sz="0" w:space="0" w:color="auto"/>
            <w:left w:val="none" w:sz="0" w:space="0" w:color="auto"/>
            <w:bottom w:val="none" w:sz="0" w:space="0" w:color="auto"/>
            <w:right w:val="none" w:sz="0" w:space="0" w:color="auto"/>
          </w:divBdr>
          <w:divsChild>
            <w:div w:id="1660881739">
              <w:marLeft w:val="0"/>
              <w:marRight w:val="0"/>
              <w:marTop w:val="0"/>
              <w:marBottom w:val="0"/>
              <w:divBdr>
                <w:top w:val="none" w:sz="0" w:space="0" w:color="auto"/>
                <w:left w:val="none" w:sz="0" w:space="0" w:color="auto"/>
                <w:bottom w:val="none" w:sz="0" w:space="0" w:color="auto"/>
                <w:right w:val="none" w:sz="0" w:space="0" w:color="auto"/>
              </w:divBdr>
            </w:div>
          </w:divsChild>
        </w:div>
        <w:div w:id="1457522487">
          <w:marLeft w:val="0"/>
          <w:marRight w:val="0"/>
          <w:marTop w:val="0"/>
          <w:marBottom w:val="0"/>
          <w:divBdr>
            <w:top w:val="none" w:sz="0" w:space="0" w:color="auto"/>
            <w:left w:val="none" w:sz="0" w:space="0" w:color="auto"/>
            <w:bottom w:val="none" w:sz="0" w:space="0" w:color="auto"/>
            <w:right w:val="none" w:sz="0" w:space="0" w:color="auto"/>
          </w:divBdr>
        </w:div>
        <w:div w:id="1481075938">
          <w:marLeft w:val="0"/>
          <w:marRight w:val="0"/>
          <w:marTop w:val="0"/>
          <w:marBottom w:val="0"/>
          <w:divBdr>
            <w:top w:val="none" w:sz="0" w:space="0" w:color="auto"/>
            <w:left w:val="none" w:sz="0" w:space="0" w:color="auto"/>
            <w:bottom w:val="none" w:sz="0" w:space="0" w:color="auto"/>
            <w:right w:val="none" w:sz="0" w:space="0" w:color="auto"/>
          </w:divBdr>
        </w:div>
        <w:div w:id="1649093972">
          <w:marLeft w:val="0"/>
          <w:marRight w:val="0"/>
          <w:marTop w:val="0"/>
          <w:marBottom w:val="0"/>
          <w:divBdr>
            <w:top w:val="none" w:sz="0" w:space="0" w:color="auto"/>
            <w:left w:val="none" w:sz="0" w:space="0" w:color="auto"/>
            <w:bottom w:val="none" w:sz="0" w:space="0" w:color="auto"/>
            <w:right w:val="none" w:sz="0" w:space="0" w:color="auto"/>
          </w:divBdr>
          <w:divsChild>
            <w:div w:id="877862460">
              <w:marLeft w:val="0"/>
              <w:marRight w:val="0"/>
              <w:marTop w:val="0"/>
              <w:marBottom w:val="0"/>
              <w:divBdr>
                <w:top w:val="none" w:sz="0" w:space="0" w:color="auto"/>
                <w:left w:val="none" w:sz="0" w:space="0" w:color="auto"/>
                <w:bottom w:val="none" w:sz="0" w:space="0" w:color="auto"/>
                <w:right w:val="none" w:sz="0" w:space="0" w:color="auto"/>
              </w:divBdr>
            </w:div>
          </w:divsChild>
        </w:div>
        <w:div w:id="1716545413">
          <w:marLeft w:val="0"/>
          <w:marRight w:val="0"/>
          <w:marTop w:val="300"/>
          <w:marBottom w:val="0"/>
          <w:divBdr>
            <w:top w:val="none" w:sz="0" w:space="0" w:color="auto"/>
            <w:left w:val="none" w:sz="0" w:space="0" w:color="auto"/>
            <w:bottom w:val="none" w:sz="0" w:space="0" w:color="auto"/>
            <w:right w:val="none" w:sz="0" w:space="0" w:color="auto"/>
          </w:divBdr>
          <w:divsChild>
            <w:div w:id="1871141447">
              <w:marLeft w:val="0"/>
              <w:marRight w:val="0"/>
              <w:marTop w:val="0"/>
              <w:marBottom w:val="0"/>
              <w:divBdr>
                <w:top w:val="none" w:sz="0" w:space="0" w:color="auto"/>
                <w:left w:val="none" w:sz="0" w:space="0" w:color="auto"/>
                <w:bottom w:val="none" w:sz="0" w:space="0" w:color="auto"/>
                <w:right w:val="none" w:sz="0" w:space="0" w:color="auto"/>
              </w:divBdr>
              <w:divsChild>
                <w:div w:id="1393575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138455">
          <w:marLeft w:val="0"/>
          <w:marRight w:val="0"/>
          <w:marTop w:val="0"/>
          <w:marBottom w:val="0"/>
          <w:divBdr>
            <w:top w:val="none" w:sz="0" w:space="0" w:color="auto"/>
            <w:left w:val="none" w:sz="0" w:space="0" w:color="auto"/>
            <w:bottom w:val="none" w:sz="0" w:space="0" w:color="auto"/>
            <w:right w:val="none" w:sz="0" w:space="0" w:color="auto"/>
          </w:divBdr>
          <w:divsChild>
            <w:div w:id="1505708070">
              <w:marLeft w:val="0"/>
              <w:marRight w:val="0"/>
              <w:marTop w:val="0"/>
              <w:marBottom w:val="0"/>
              <w:divBdr>
                <w:top w:val="none" w:sz="0" w:space="0" w:color="auto"/>
                <w:left w:val="none" w:sz="0" w:space="0" w:color="auto"/>
                <w:bottom w:val="none" w:sz="0" w:space="0" w:color="auto"/>
                <w:right w:val="none" w:sz="0" w:space="0" w:color="auto"/>
              </w:divBdr>
            </w:div>
          </w:divsChild>
        </w:div>
        <w:div w:id="1986737738">
          <w:marLeft w:val="0"/>
          <w:marRight w:val="0"/>
          <w:marTop w:val="0"/>
          <w:marBottom w:val="0"/>
          <w:divBdr>
            <w:top w:val="none" w:sz="0" w:space="0" w:color="auto"/>
            <w:left w:val="none" w:sz="0" w:space="0" w:color="auto"/>
            <w:bottom w:val="none" w:sz="0" w:space="0" w:color="auto"/>
            <w:right w:val="none" w:sz="0" w:space="0" w:color="auto"/>
          </w:divBdr>
        </w:div>
        <w:div w:id="2028631948">
          <w:marLeft w:val="0"/>
          <w:marRight w:val="0"/>
          <w:marTop w:val="0"/>
          <w:marBottom w:val="0"/>
          <w:divBdr>
            <w:top w:val="none" w:sz="0" w:space="0" w:color="auto"/>
            <w:left w:val="none" w:sz="0" w:space="0" w:color="auto"/>
            <w:bottom w:val="none" w:sz="0" w:space="0" w:color="auto"/>
            <w:right w:val="none" w:sz="0" w:space="0" w:color="auto"/>
          </w:divBdr>
          <w:divsChild>
            <w:div w:id="111767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 w:id="273829828">
          <w:marLeft w:val="0"/>
          <w:marRight w:val="0"/>
          <w:marTop w:val="0"/>
          <w:marBottom w:val="0"/>
          <w:divBdr>
            <w:top w:val="none" w:sz="0" w:space="0" w:color="auto"/>
            <w:left w:val="none" w:sz="0" w:space="0" w:color="auto"/>
            <w:bottom w:val="none" w:sz="0" w:space="0" w:color="auto"/>
            <w:right w:val="none" w:sz="0" w:space="0" w:color="auto"/>
          </w:divBdr>
        </w:div>
        <w:div w:id="410583082">
          <w:marLeft w:val="0"/>
          <w:marRight w:val="0"/>
          <w:marTop w:val="0"/>
          <w:marBottom w:val="0"/>
          <w:divBdr>
            <w:top w:val="none" w:sz="0" w:space="0" w:color="auto"/>
            <w:left w:val="none" w:sz="0" w:space="0" w:color="auto"/>
            <w:bottom w:val="none" w:sz="0" w:space="0" w:color="auto"/>
            <w:right w:val="none" w:sz="0" w:space="0" w:color="auto"/>
          </w:divBdr>
        </w:div>
        <w:div w:id="525756202">
          <w:marLeft w:val="0"/>
          <w:marRight w:val="0"/>
          <w:marTop w:val="0"/>
          <w:marBottom w:val="0"/>
          <w:divBdr>
            <w:top w:val="none" w:sz="0" w:space="0" w:color="auto"/>
            <w:left w:val="none" w:sz="0" w:space="0" w:color="auto"/>
            <w:bottom w:val="none" w:sz="0" w:space="0" w:color="auto"/>
            <w:right w:val="none" w:sz="0" w:space="0" w:color="auto"/>
          </w:divBdr>
          <w:divsChild>
            <w:div w:id="390540412">
              <w:marLeft w:val="0"/>
              <w:marRight w:val="0"/>
              <w:marTop w:val="0"/>
              <w:marBottom w:val="0"/>
              <w:divBdr>
                <w:top w:val="none" w:sz="0" w:space="0" w:color="auto"/>
                <w:left w:val="none" w:sz="0" w:space="0" w:color="auto"/>
                <w:bottom w:val="none" w:sz="0" w:space="0" w:color="auto"/>
                <w:right w:val="none" w:sz="0" w:space="0" w:color="auto"/>
              </w:divBdr>
            </w:div>
          </w:divsChild>
        </w:div>
        <w:div w:id="526606340">
          <w:marLeft w:val="0"/>
          <w:marRight w:val="0"/>
          <w:marTop w:val="300"/>
          <w:marBottom w:val="0"/>
          <w:divBdr>
            <w:top w:val="none" w:sz="0" w:space="0" w:color="auto"/>
            <w:left w:val="none" w:sz="0" w:space="0" w:color="auto"/>
            <w:bottom w:val="none" w:sz="0" w:space="0" w:color="auto"/>
            <w:right w:val="none" w:sz="0" w:space="0" w:color="auto"/>
          </w:divBdr>
          <w:divsChild>
            <w:div w:id="681778359">
              <w:marLeft w:val="0"/>
              <w:marRight w:val="0"/>
              <w:marTop w:val="0"/>
              <w:marBottom w:val="0"/>
              <w:divBdr>
                <w:top w:val="none" w:sz="0" w:space="0" w:color="auto"/>
                <w:left w:val="none" w:sz="0" w:space="0" w:color="auto"/>
                <w:bottom w:val="none" w:sz="0" w:space="0" w:color="auto"/>
                <w:right w:val="none" w:sz="0" w:space="0" w:color="auto"/>
              </w:divBdr>
              <w:divsChild>
                <w:div w:id="185900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3168592">
          <w:marLeft w:val="0"/>
          <w:marRight w:val="0"/>
          <w:marTop w:val="300"/>
          <w:marBottom w:val="0"/>
          <w:divBdr>
            <w:top w:val="none" w:sz="0" w:space="0" w:color="auto"/>
            <w:left w:val="none" w:sz="0" w:space="0" w:color="auto"/>
            <w:bottom w:val="none" w:sz="0" w:space="0" w:color="auto"/>
            <w:right w:val="none" w:sz="0" w:space="0" w:color="auto"/>
          </w:divBdr>
          <w:divsChild>
            <w:div w:id="1237126946">
              <w:marLeft w:val="0"/>
              <w:marRight w:val="0"/>
              <w:marTop w:val="0"/>
              <w:marBottom w:val="0"/>
              <w:divBdr>
                <w:top w:val="none" w:sz="0" w:space="0" w:color="auto"/>
                <w:left w:val="none" w:sz="0" w:space="0" w:color="auto"/>
                <w:bottom w:val="none" w:sz="0" w:space="0" w:color="auto"/>
                <w:right w:val="none" w:sz="0" w:space="0" w:color="auto"/>
              </w:divBdr>
              <w:divsChild>
                <w:div w:id="1365208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428349">
          <w:marLeft w:val="0"/>
          <w:marRight w:val="0"/>
          <w:marTop w:val="0"/>
          <w:marBottom w:val="0"/>
          <w:divBdr>
            <w:top w:val="none" w:sz="0" w:space="0" w:color="auto"/>
            <w:left w:val="none" w:sz="0" w:space="0" w:color="auto"/>
            <w:bottom w:val="none" w:sz="0" w:space="0" w:color="auto"/>
            <w:right w:val="none" w:sz="0" w:space="0" w:color="auto"/>
          </w:divBdr>
          <w:divsChild>
            <w:div w:id="2130082208">
              <w:marLeft w:val="0"/>
              <w:marRight w:val="0"/>
              <w:marTop w:val="0"/>
              <w:marBottom w:val="0"/>
              <w:divBdr>
                <w:top w:val="none" w:sz="0" w:space="0" w:color="auto"/>
                <w:left w:val="none" w:sz="0" w:space="0" w:color="auto"/>
                <w:bottom w:val="none" w:sz="0" w:space="0" w:color="auto"/>
                <w:right w:val="none" w:sz="0" w:space="0" w:color="auto"/>
              </w:divBdr>
            </w:div>
          </w:divsChild>
        </w:div>
        <w:div w:id="981957558">
          <w:marLeft w:val="0"/>
          <w:marRight w:val="0"/>
          <w:marTop w:val="0"/>
          <w:marBottom w:val="0"/>
          <w:divBdr>
            <w:top w:val="none" w:sz="0" w:space="0" w:color="auto"/>
            <w:left w:val="none" w:sz="0" w:space="0" w:color="auto"/>
            <w:bottom w:val="none" w:sz="0" w:space="0" w:color="auto"/>
            <w:right w:val="none" w:sz="0" w:space="0" w:color="auto"/>
          </w:divBdr>
          <w:divsChild>
            <w:div w:id="992104585">
              <w:marLeft w:val="0"/>
              <w:marRight w:val="0"/>
              <w:marTop w:val="0"/>
              <w:marBottom w:val="0"/>
              <w:divBdr>
                <w:top w:val="none" w:sz="0" w:space="0" w:color="auto"/>
                <w:left w:val="none" w:sz="0" w:space="0" w:color="auto"/>
                <w:bottom w:val="none" w:sz="0" w:space="0" w:color="auto"/>
                <w:right w:val="none" w:sz="0" w:space="0" w:color="auto"/>
              </w:divBdr>
            </w:div>
          </w:divsChild>
        </w:div>
        <w:div w:id="1066491964">
          <w:marLeft w:val="0"/>
          <w:marRight w:val="0"/>
          <w:marTop w:val="300"/>
          <w:marBottom w:val="0"/>
          <w:divBdr>
            <w:top w:val="none" w:sz="0" w:space="0" w:color="auto"/>
            <w:left w:val="none" w:sz="0" w:space="0" w:color="auto"/>
            <w:bottom w:val="none" w:sz="0" w:space="0" w:color="auto"/>
            <w:right w:val="none" w:sz="0" w:space="0" w:color="auto"/>
          </w:divBdr>
          <w:divsChild>
            <w:div w:id="523057488">
              <w:marLeft w:val="0"/>
              <w:marRight w:val="0"/>
              <w:marTop w:val="0"/>
              <w:marBottom w:val="0"/>
              <w:divBdr>
                <w:top w:val="none" w:sz="0" w:space="0" w:color="auto"/>
                <w:left w:val="none" w:sz="0" w:space="0" w:color="auto"/>
                <w:bottom w:val="none" w:sz="0" w:space="0" w:color="auto"/>
                <w:right w:val="none" w:sz="0" w:space="0" w:color="auto"/>
              </w:divBdr>
              <w:divsChild>
                <w:div w:id="40260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009136">
          <w:marLeft w:val="0"/>
          <w:marRight w:val="0"/>
          <w:marTop w:val="0"/>
          <w:marBottom w:val="0"/>
          <w:divBdr>
            <w:top w:val="none" w:sz="0" w:space="0" w:color="auto"/>
            <w:left w:val="none" w:sz="0" w:space="0" w:color="auto"/>
            <w:bottom w:val="none" w:sz="0" w:space="0" w:color="auto"/>
            <w:right w:val="none" w:sz="0" w:space="0" w:color="auto"/>
          </w:divBdr>
          <w:divsChild>
            <w:div w:id="349338438">
              <w:marLeft w:val="0"/>
              <w:marRight w:val="0"/>
              <w:marTop w:val="0"/>
              <w:marBottom w:val="0"/>
              <w:divBdr>
                <w:top w:val="none" w:sz="0" w:space="0" w:color="auto"/>
                <w:left w:val="none" w:sz="0" w:space="0" w:color="auto"/>
                <w:bottom w:val="none" w:sz="0" w:space="0" w:color="auto"/>
                <w:right w:val="none" w:sz="0" w:space="0" w:color="auto"/>
              </w:divBdr>
            </w:div>
          </w:divsChild>
        </w:div>
        <w:div w:id="1221669201">
          <w:marLeft w:val="0"/>
          <w:marRight w:val="0"/>
          <w:marTop w:val="0"/>
          <w:marBottom w:val="0"/>
          <w:divBdr>
            <w:top w:val="none" w:sz="0" w:space="0" w:color="auto"/>
            <w:left w:val="none" w:sz="0" w:space="0" w:color="auto"/>
            <w:bottom w:val="none" w:sz="0" w:space="0" w:color="auto"/>
            <w:right w:val="none" w:sz="0" w:space="0" w:color="auto"/>
          </w:divBdr>
        </w:div>
        <w:div w:id="1345521904">
          <w:marLeft w:val="0"/>
          <w:marRight w:val="0"/>
          <w:marTop w:val="0"/>
          <w:marBottom w:val="0"/>
          <w:divBdr>
            <w:top w:val="none" w:sz="0" w:space="0" w:color="auto"/>
            <w:left w:val="none" w:sz="0" w:space="0" w:color="auto"/>
            <w:bottom w:val="none" w:sz="0" w:space="0" w:color="auto"/>
            <w:right w:val="none" w:sz="0" w:space="0" w:color="auto"/>
          </w:divBdr>
          <w:divsChild>
            <w:div w:id="1938824756">
              <w:marLeft w:val="0"/>
              <w:marRight w:val="0"/>
              <w:marTop w:val="0"/>
              <w:marBottom w:val="0"/>
              <w:divBdr>
                <w:top w:val="none" w:sz="0" w:space="0" w:color="auto"/>
                <w:left w:val="none" w:sz="0" w:space="0" w:color="auto"/>
                <w:bottom w:val="none" w:sz="0" w:space="0" w:color="auto"/>
                <w:right w:val="none" w:sz="0" w:space="0" w:color="auto"/>
              </w:divBdr>
            </w:div>
          </w:divsChild>
        </w:div>
        <w:div w:id="1602882184">
          <w:marLeft w:val="0"/>
          <w:marRight w:val="0"/>
          <w:marTop w:val="0"/>
          <w:marBottom w:val="0"/>
          <w:divBdr>
            <w:top w:val="none" w:sz="0" w:space="0" w:color="auto"/>
            <w:left w:val="none" w:sz="0" w:space="0" w:color="auto"/>
            <w:bottom w:val="none" w:sz="0" w:space="0" w:color="auto"/>
            <w:right w:val="none" w:sz="0" w:space="0" w:color="auto"/>
          </w:divBdr>
        </w:div>
        <w:div w:id="1757089963">
          <w:marLeft w:val="0"/>
          <w:marRight w:val="0"/>
          <w:marTop w:val="0"/>
          <w:marBottom w:val="0"/>
          <w:divBdr>
            <w:top w:val="none" w:sz="0" w:space="0" w:color="auto"/>
            <w:left w:val="none" w:sz="0" w:space="0" w:color="auto"/>
            <w:bottom w:val="none" w:sz="0" w:space="0" w:color="auto"/>
            <w:right w:val="none" w:sz="0" w:space="0" w:color="auto"/>
          </w:divBdr>
        </w:div>
        <w:div w:id="1792361245">
          <w:marLeft w:val="0"/>
          <w:marRight w:val="0"/>
          <w:marTop w:val="300"/>
          <w:marBottom w:val="0"/>
          <w:divBdr>
            <w:top w:val="none" w:sz="0" w:space="0" w:color="auto"/>
            <w:left w:val="none" w:sz="0" w:space="0" w:color="auto"/>
            <w:bottom w:val="none" w:sz="0" w:space="0" w:color="auto"/>
            <w:right w:val="none" w:sz="0" w:space="0" w:color="auto"/>
          </w:divBdr>
          <w:divsChild>
            <w:div w:id="1524050716">
              <w:marLeft w:val="0"/>
              <w:marRight w:val="0"/>
              <w:marTop w:val="0"/>
              <w:marBottom w:val="0"/>
              <w:divBdr>
                <w:top w:val="none" w:sz="0" w:space="0" w:color="auto"/>
                <w:left w:val="none" w:sz="0" w:space="0" w:color="auto"/>
                <w:bottom w:val="none" w:sz="0" w:space="0" w:color="auto"/>
                <w:right w:val="none" w:sz="0" w:space="0" w:color="auto"/>
              </w:divBdr>
              <w:divsChild>
                <w:div w:id="22460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4608">
          <w:marLeft w:val="0"/>
          <w:marRight w:val="0"/>
          <w:marTop w:val="0"/>
          <w:marBottom w:val="0"/>
          <w:divBdr>
            <w:top w:val="none" w:sz="0" w:space="0" w:color="auto"/>
            <w:left w:val="none" w:sz="0" w:space="0" w:color="auto"/>
            <w:bottom w:val="none" w:sz="0" w:space="0" w:color="auto"/>
            <w:right w:val="none" w:sz="0" w:space="0" w:color="auto"/>
          </w:divBdr>
        </w:div>
        <w:div w:id="1982995150">
          <w:marLeft w:val="0"/>
          <w:marRight w:val="0"/>
          <w:marTop w:val="0"/>
          <w:marBottom w:val="0"/>
          <w:divBdr>
            <w:top w:val="none" w:sz="0" w:space="0" w:color="auto"/>
            <w:left w:val="none" w:sz="0" w:space="0" w:color="auto"/>
            <w:bottom w:val="none" w:sz="0" w:space="0" w:color="auto"/>
            <w:right w:val="none" w:sz="0" w:space="0" w:color="auto"/>
          </w:divBdr>
          <w:divsChild>
            <w:div w:id="1246957786">
              <w:marLeft w:val="0"/>
              <w:marRight w:val="0"/>
              <w:marTop w:val="0"/>
              <w:marBottom w:val="0"/>
              <w:divBdr>
                <w:top w:val="none" w:sz="0" w:space="0" w:color="auto"/>
                <w:left w:val="none" w:sz="0" w:space="0" w:color="auto"/>
                <w:bottom w:val="none" w:sz="0" w:space="0" w:color="auto"/>
                <w:right w:val="none" w:sz="0" w:space="0" w:color="auto"/>
              </w:divBdr>
            </w:div>
          </w:divsChild>
        </w:div>
        <w:div w:id="2037079821">
          <w:marLeft w:val="0"/>
          <w:marRight w:val="0"/>
          <w:marTop w:val="0"/>
          <w:marBottom w:val="0"/>
          <w:divBdr>
            <w:top w:val="none" w:sz="0" w:space="0" w:color="auto"/>
            <w:left w:val="none" w:sz="0" w:space="0" w:color="auto"/>
            <w:bottom w:val="none" w:sz="0" w:space="0" w:color="auto"/>
            <w:right w:val="none" w:sz="0" w:space="0" w:color="auto"/>
          </w:divBdr>
          <w:divsChild>
            <w:div w:id="130103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26110">
      <w:bodyDiv w:val="1"/>
      <w:marLeft w:val="0"/>
      <w:marRight w:val="0"/>
      <w:marTop w:val="0"/>
      <w:marBottom w:val="0"/>
      <w:divBdr>
        <w:top w:val="none" w:sz="0" w:space="0" w:color="auto"/>
        <w:left w:val="none" w:sz="0" w:space="0" w:color="auto"/>
        <w:bottom w:val="none" w:sz="0" w:space="0" w:color="auto"/>
        <w:right w:val="none" w:sz="0" w:space="0" w:color="auto"/>
      </w:divBdr>
      <w:divsChild>
        <w:div w:id="2033145093">
          <w:marLeft w:val="0"/>
          <w:marRight w:val="0"/>
          <w:marTop w:val="0"/>
          <w:marBottom w:val="0"/>
          <w:divBdr>
            <w:top w:val="none" w:sz="0" w:space="0" w:color="auto"/>
            <w:left w:val="none" w:sz="0" w:space="0" w:color="auto"/>
            <w:bottom w:val="none" w:sz="0" w:space="0" w:color="auto"/>
            <w:right w:val="none" w:sz="0" w:space="0" w:color="auto"/>
          </w:divBdr>
        </w:div>
        <w:div w:id="1619289150">
          <w:marLeft w:val="0"/>
          <w:marRight w:val="0"/>
          <w:marTop w:val="0"/>
          <w:marBottom w:val="0"/>
          <w:divBdr>
            <w:top w:val="none" w:sz="0" w:space="0" w:color="auto"/>
            <w:left w:val="none" w:sz="0" w:space="0" w:color="auto"/>
            <w:bottom w:val="none" w:sz="0" w:space="0" w:color="auto"/>
            <w:right w:val="none" w:sz="0" w:space="0" w:color="auto"/>
          </w:divBdr>
          <w:divsChild>
            <w:div w:id="1097948226">
              <w:marLeft w:val="0"/>
              <w:marRight w:val="0"/>
              <w:marTop w:val="0"/>
              <w:marBottom w:val="0"/>
              <w:divBdr>
                <w:top w:val="none" w:sz="0" w:space="0" w:color="auto"/>
                <w:left w:val="none" w:sz="0" w:space="0" w:color="auto"/>
                <w:bottom w:val="none" w:sz="0" w:space="0" w:color="auto"/>
                <w:right w:val="none" w:sz="0" w:space="0" w:color="auto"/>
              </w:divBdr>
            </w:div>
          </w:divsChild>
        </w:div>
        <w:div w:id="979308110">
          <w:marLeft w:val="0"/>
          <w:marRight w:val="0"/>
          <w:marTop w:val="0"/>
          <w:marBottom w:val="0"/>
          <w:divBdr>
            <w:top w:val="none" w:sz="0" w:space="0" w:color="auto"/>
            <w:left w:val="none" w:sz="0" w:space="0" w:color="auto"/>
            <w:bottom w:val="none" w:sz="0" w:space="0" w:color="auto"/>
            <w:right w:val="none" w:sz="0" w:space="0" w:color="auto"/>
          </w:divBdr>
        </w:div>
        <w:div w:id="539435288">
          <w:marLeft w:val="0"/>
          <w:marRight w:val="0"/>
          <w:marTop w:val="0"/>
          <w:marBottom w:val="0"/>
          <w:divBdr>
            <w:top w:val="none" w:sz="0" w:space="0" w:color="auto"/>
            <w:left w:val="none" w:sz="0" w:space="0" w:color="auto"/>
            <w:bottom w:val="none" w:sz="0" w:space="0" w:color="auto"/>
            <w:right w:val="none" w:sz="0" w:space="0" w:color="auto"/>
          </w:divBdr>
          <w:divsChild>
            <w:div w:id="1541698185">
              <w:marLeft w:val="0"/>
              <w:marRight w:val="0"/>
              <w:marTop w:val="0"/>
              <w:marBottom w:val="0"/>
              <w:divBdr>
                <w:top w:val="none" w:sz="0" w:space="0" w:color="auto"/>
                <w:left w:val="none" w:sz="0" w:space="0" w:color="auto"/>
                <w:bottom w:val="none" w:sz="0" w:space="0" w:color="auto"/>
                <w:right w:val="none" w:sz="0" w:space="0" w:color="auto"/>
              </w:divBdr>
            </w:div>
          </w:divsChild>
        </w:div>
        <w:div w:id="520972967">
          <w:marLeft w:val="0"/>
          <w:marRight w:val="0"/>
          <w:marTop w:val="0"/>
          <w:marBottom w:val="0"/>
          <w:divBdr>
            <w:top w:val="none" w:sz="0" w:space="0" w:color="auto"/>
            <w:left w:val="none" w:sz="0" w:space="0" w:color="auto"/>
            <w:bottom w:val="none" w:sz="0" w:space="0" w:color="auto"/>
            <w:right w:val="none" w:sz="0" w:space="0" w:color="auto"/>
          </w:divBdr>
        </w:div>
        <w:div w:id="1569609872">
          <w:marLeft w:val="0"/>
          <w:marRight w:val="0"/>
          <w:marTop w:val="0"/>
          <w:marBottom w:val="0"/>
          <w:divBdr>
            <w:top w:val="none" w:sz="0" w:space="0" w:color="auto"/>
            <w:left w:val="none" w:sz="0" w:space="0" w:color="auto"/>
            <w:bottom w:val="none" w:sz="0" w:space="0" w:color="auto"/>
            <w:right w:val="none" w:sz="0" w:space="0" w:color="auto"/>
          </w:divBdr>
          <w:divsChild>
            <w:div w:id="720373463">
              <w:marLeft w:val="0"/>
              <w:marRight w:val="0"/>
              <w:marTop w:val="0"/>
              <w:marBottom w:val="0"/>
              <w:divBdr>
                <w:top w:val="none" w:sz="0" w:space="0" w:color="auto"/>
                <w:left w:val="none" w:sz="0" w:space="0" w:color="auto"/>
                <w:bottom w:val="none" w:sz="0" w:space="0" w:color="auto"/>
                <w:right w:val="none" w:sz="0" w:space="0" w:color="auto"/>
              </w:divBdr>
            </w:div>
          </w:divsChild>
        </w:div>
        <w:div w:id="942155938">
          <w:marLeft w:val="0"/>
          <w:marRight w:val="0"/>
          <w:marTop w:val="0"/>
          <w:marBottom w:val="0"/>
          <w:divBdr>
            <w:top w:val="none" w:sz="0" w:space="0" w:color="auto"/>
            <w:left w:val="none" w:sz="0" w:space="0" w:color="auto"/>
            <w:bottom w:val="none" w:sz="0" w:space="0" w:color="auto"/>
            <w:right w:val="none" w:sz="0" w:space="0" w:color="auto"/>
          </w:divBdr>
        </w:div>
        <w:div w:id="305086070">
          <w:marLeft w:val="0"/>
          <w:marRight w:val="0"/>
          <w:marTop w:val="0"/>
          <w:marBottom w:val="0"/>
          <w:divBdr>
            <w:top w:val="none" w:sz="0" w:space="0" w:color="auto"/>
            <w:left w:val="none" w:sz="0" w:space="0" w:color="auto"/>
            <w:bottom w:val="none" w:sz="0" w:space="0" w:color="auto"/>
            <w:right w:val="none" w:sz="0" w:space="0" w:color="auto"/>
          </w:divBdr>
          <w:divsChild>
            <w:div w:id="1749186148">
              <w:marLeft w:val="0"/>
              <w:marRight w:val="0"/>
              <w:marTop w:val="0"/>
              <w:marBottom w:val="0"/>
              <w:divBdr>
                <w:top w:val="none" w:sz="0" w:space="0" w:color="auto"/>
                <w:left w:val="none" w:sz="0" w:space="0" w:color="auto"/>
                <w:bottom w:val="none" w:sz="0" w:space="0" w:color="auto"/>
                <w:right w:val="none" w:sz="0" w:space="0" w:color="auto"/>
              </w:divBdr>
            </w:div>
          </w:divsChild>
        </w:div>
        <w:div w:id="1246453565">
          <w:marLeft w:val="0"/>
          <w:marRight w:val="0"/>
          <w:marTop w:val="0"/>
          <w:marBottom w:val="0"/>
          <w:divBdr>
            <w:top w:val="none" w:sz="0" w:space="0" w:color="auto"/>
            <w:left w:val="none" w:sz="0" w:space="0" w:color="auto"/>
            <w:bottom w:val="none" w:sz="0" w:space="0" w:color="auto"/>
            <w:right w:val="none" w:sz="0" w:space="0" w:color="auto"/>
          </w:divBdr>
        </w:div>
        <w:div w:id="600796517">
          <w:marLeft w:val="0"/>
          <w:marRight w:val="0"/>
          <w:marTop w:val="0"/>
          <w:marBottom w:val="0"/>
          <w:divBdr>
            <w:top w:val="none" w:sz="0" w:space="0" w:color="auto"/>
            <w:left w:val="none" w:sz="0" w:space="0" w:color="auto"/>
            <w:bottom w:val="none" w:sz="0" w:space="0" w:color="auto"/>
            <w:right w:val="none" w:sz="0" w:space="0" w:color="auto"/>
          </w:divBdr>
          <w:divsChild>
            <w:div w:id="1438406700">
              <w:marLeft w:val="0"/>
              <w:marRight w:val="0"/>
              <w:marTop w:val="0"/>
              <w:marBottom w:val="0"/>
              <w:divBdr>
                <w:top w:val="none" w:sz="0" w:space="0" w:color="auto"/>
                <w:left w:val="none" w:sz="0" w:space="0" w:color="auto"/>
                <w:bottom w:val="none" w:sz="0" w:space="0" w:color="auto"/>
                <w:right w:val="none" w:sz="0" w:space="0" w:color="auto"/>
              </w:divBdr>
            </w:div>
          </w:divsChild>
        </w:div>
        <w:div w:id="1669478472">
          <w:marLeft w:val="0"/>
          <w:marRight w:val="0"/>
          <w:marTop w:val="0"/>
          <w:marBottom w:val="0"/>
          <w:divBdr>
            <w:top w:val="none" w:sz="0" w:space="0" w:color="auto"/>
            <w:left w:val="none" w:sz="0" w:space="0" w:color="auto"/>
            <w:bottom w:val="none" w:sz="0" w:space="0" w:color="auto"/>
            <w:right w:val="none" w:sz="0" w:space="0" w:color="auto"/>
          </w:divBdr>
        </w:div>
        <w:div w:id="1902710886">
          <w:marLeft w:val="0"/>
          <w:marRight w:val="0"/>
          <w:marTop w:val="0"/>
          <w:marBottom w:val="0"/>
          <w:divBdr>
            <w:top w:val="none" w:sz="0" w:space="0" w:color="auto"/>
            <w:left w:val="none" w:sz="0" w:space="0" w:color="auto"/>
            <w:bottom w:val="none" w:sz="0" w:space="0" w:color="auto"/>
            <w:right w:val="none" w:sz="0" w:space="0" w:color="auto"/>
          </w:divBdr>
          <w:divsChild>
            <w:div w:id="705369586">
              <w:marLeft w:val="0"/>
              <w:marRight w:val="0"/>
              <w:marTop w:val="0"/>
              <w:marBottom w:val="0"/>
              <w:divBdr>
                <w:top w:val="none" w:sz="0" w:space="0" w:color="auto"/>
                <w:left w:val="none" w:sz="0" w:space="0" w:color="auto"/>
                <w:bottom w:val="none" w:sz="0" w:space="0" w:color="auto"/>
                <w:right w:val="none" w:sz="0" w:space="0" w:color="auto"/>
              </w:divBdr>
            </w:div>
          </w:divsChild>
        </w:div>
        <w:div w:id="589510565">
          <w:marLeft w:val="0"/>
          <w:marRight w:val="0"/>
          <w:marTop w:val="0"/>
          <w:marBottom w:val="0"/>
          <w:divBdr>
            <w:top w:val="none" w:sz="0" w:space="0" w:color="auto"/>
            <w:left w:val="none" w:sz="0" w:space="0" w:color="auto"/>
            <w:bottom w:val="none" w:sz="0" w:space="0" w:color="auto"/>
            <w:right w:val="none" w:sz="0" w:space="0" w:color="auto"/>
          </w:divBdr>
        </w:div>
        <w:div w:id="1374815560">
          <w:marLeft w:val="0"/>
          <w:marRight w:val="0"/>
          <w:marTop w:val="0"/>
          <w:marBottom w:val="0"/>
          <w:divBdr>
            <w:top w:val="none" w:sz="0" w:space="0" w:color="auto"/>
            <w:left w:val="none" w:sz="0" w:space="0" w:color="auto"/>
            <w:bottom w:val="none" w:sz="0" w:space="0" w:color="auto"/>
            <w:right w:val="none" w:sz="0" w:space="0" w:color="auto"/>
          </w:divBdr>
          <w:divsChild>
            <w:div w:id="1398237350">
              <w:marLeft w:val="0"/>
              <w:marRight w:val="0"/>
              <w:marTop w:val="0"/>
              <w:marBottom w:val="0"/>
              <w:divBdr>
                <w:top w:val="none" w:sz="0" w:space="0" w:color="auto"/>
                <w:left w:val="none" w:sz="0" w:space="0" w:color="auto"/>
                <w:bottom w:val="none" w:sz="0" w:space="0" w:color="auto"/>
                <w:right w:val="none" w:sz="0" w:space="0" w:color="auto"/>
              </w:divBdr>
            </w:div>
          </w:divsChild>
        </w:div>
        <w:div w:id="1636527616">
          <w:marLeft w:val="0"/>
          <w:marRight w:val="0"/>
          <w:marTop w:val="300"/>
          <w:marBottom w:val="0"/>
          <w:divBdr>
            <w:top w:val="none" w:sz="0" w:space="0" w:color="auto"/>
            <w:left w:val="none" w:sz="0" w:space="0" w:color="auto"/>
            <w:bottom w:val="none" w:sz="0" w:space="0" w:color="auto"/>
            <w:right w:val="none" w:sz="0" w:space="0" w:color="auto"/>
          </w:divBdr>
          <w:divsChild>
            <w:div w:id="1796287417">
              <w:marLeft w:val="0"/>
              <w:marRight w:val="0"/>
              <w:marTop w:val="0"/>
              <w:marBottom w:val="0"/>
              <w:divBdr>
                <w:top w:val="none" w:sz="0" w:space="0" w:color="auto"/>
                <w:left w:val="none" w:sz="0" w:space="0" w:color="auto"/>
                <w:bottom w:val="none" w:sz="0" w:space="0" w:color="auto"/>
                <w:right w:val="none" w:sz="0" w:space="0" w:color="auto"/>
              </w:divBdr>
              <w:divsChild>
                <w:div w:id="55011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839367">
          <w:marLeft w:val="0"/>
          <w:marRight w:val="0"/>
          <w:marTop w:val="300"/>
          <w:marBottom w:val="0"/>
          <w:divBdr>
            <w:top w:val="none" w:sz="0" w:space="0" w:color="auto"/>
            <w:left w:val="none" w:sz="0" w:space="0" w:color="auto"/>
            <w:bottom w:val="none" w:sz="0" w:space="0" w:color="auto"/>
            <w:right w:val="none" w:sz="0" w:space="0" w:color="auto"/>
          </w:divBdr>
          <w:divsChild>
            <w:div w:id="663625012">
              <w:marLeft w:val="0"/>
              <w:marRight w:val="0"/>
              <w:marTop w:val="0"/>
              <w:marBottom w:val="0"/>
              <w:divBdr>
                <w:top w:val="none" w:sz="0" w:space="0" w:color="auto"/>
                <w:left w:val="none" w:sz="0" w:space="0" w:color="auto"/>
                <w:bottom w:val="none" w:sz="0" w:space="0" w:color="auto"/>
                <w:right w:val="none" w:sz="0" w:space="0" w:color="auto"/>
              </w:divBdr>
              <w:divsChild>
                <w:div w:id="322660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680025">
          <w:marLeft w:val="0"/>
          <w:marRight w:val="0"/>
          <w:marTop w:val="300"/>
          <w:marBottom w:val="0"/>
          <w:divBdr>
            <w:top w:val="none" w:sz="0" w:space="0" w:color="auto"/>
            <w:left w:val="none" w:sz="0" w:space="0" w:color="auto"/>
            <w:bottom w:val="none" w:sz="0" w:space="0" w:color="auto"/>
            <w:right w:val="none" w:sz="0" w:space="0" w:color="auto"/>
          </w:divBdr>
          <w:divsChild>
            <w:div w:id="318656669">
              <w:marLeft w:val="0"/>
              <w:marRight w:val="0"/>
              <w:marTop w:val="0"/>
              <w:marBottom w:val="0"/>
              <w:divBdr>
                <w:top w:val="none" w:sz="0" w:space="0" w:color="auto"/>
                <w:left w:val="none" w:sz="0" w:space="0" w:color="auto"/>
                <w:bottom w:val="none" w:sz="0" w:space="0" w:color="auto"/>
                <w:right w:val="none" w:sz="0" w:space="0" w:color="auto"/>
              </w:divBdr>
              <w:divsChild>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414392">
          <w:marLeft w:val="0"/>
          <w:marRight w:val="0"/>
          <w:marTop w:val="300"/>
          <w:marBottom w:val="0"/>
          <w:divBdr>
            <w:top w:val="none" w:sz="0" w:space="0" w:color="auto"/>
            <w:left w:val="none" w:sz="0" w:space="0" w:color="auto"/>
            <w:bottom w:val="none" w:sz="0" w:space="0" w:color="auto"/>
            <w:right w:val="none" w:sz="0" w:space="0" w:color="auto"/>
          </w:divBdr>
          <w:divsChild>
            <w:div w:id="1893804546">
              <w:marLeft w:val="0"/>
              <w:marRight w:val="0"/>
              <w:marTop w:val="0"/>
              <w:marBottom w:val="0"/>
              <w:divBdr>
                <w:top w:val="none" w:sz="0" w:space="0" w:color="auto"/>
                <w:left w:val="none" w:sz="0" w:space="0" w:color="auto"/>
                <w:bottom w:val="none" w:sz="0" w:space="0" w:color="auto"/>
                <w:right w:val="none" w:sz="0" w:space="0" w:color="auto"/>
              </w:divBdr>
              <w:divsChild>
                <w:div w:id="131710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sChild>
            <w:div w:id="2081902721">
              <w:marLeft w:val="0"/>
              <w:marRight w:val="0"/>
              <w:marTop w:val="0"/>
              <w:marBottom w:val="0"/>
              <w:divBdr>
                <w:top w:val="none" w:sz="0" w:space="0" w:color="auto"/>
                <w:left w:val="none" w:sz="0" w:space="0" w:color="auto"/>
                <w:bottom w:val="none" w:sz="0" w:space="0" w:color="auto"/>
                <w:right w:val="none" w:sz="0" w:space="0" w:color="auto"/>
              </w:divBdr>
            </w:div>
          </w:divsChild>
        </w:div>
        <w:div w:id="195778121">
          <w:marLeft w:val="0"/>
          <w:marRight w:val="0"/>
          <w:marTop w:val="0"/>
          <w:marBottom w:val="0"/>
          <w:divBdr>
            <w:top w:val="none" w:sz="0" w:space="0" w:color="auto"/>
            <w:left w:val="none" w:sz="0" w:space="0" w:color="auto"/>
            <w:bottom w:val="none" w:sz="0" w:space="0" w:color="auto"/>
            <w:right w:val="none" w:sz="0" w:space="0" w:color="auto"/>
          </w:divBdr>
        </w:div>
        <w:div w:id="206843519">
          <w:marLeft w:val="0"/>
          <w:marRight w:val="0"/>
          <w:marTop w:val="0"/>
          <w:marBottom w:val="0"/>
          <w:divBdr>
            <w:top w:val="none" w:sz="0" w:space="0" w:color="auto"/>
            <w:left w:val="none" w:sz="0" w:space="0" w:color="auto"/>
            <w:bottom w:val="none" w:sz="0" w:space="0" w:color="auto"/>
            <w:right w:val="none" w:sz="0" w:space="0" w:color="auto"/>
          </w:divBdr>
          <w:divsChild>
            <w:div w:id="1587377300">
              <w:marLeft w:val="0"/>
              <w:marRight w:val="0"/>
              <w:marTop w:val="0"/>
              <w:marBottom w:val="0"/>
              <w:divBdr>
                <w:top w:val="none" w:sz="0" w:space="0" w:color="auto"/>
                <w:left w:val="none" w:sz="0" w:space="0" w:color="auto"/>
                <w:bottom w:val="none" w:sz="0" w:space="0" w:color="auto"/>
                <w:right w:val="none" w:sz="0" w:space="0" w:color="auto"/>
              </w:divBdr>
            </w:div>
          </w:divsChild>
        </w:div>
        <w:div w:id="302277830">
          <w:marLeft w:val="0"/>
          <w:marRight w:val="0"/>
          <w:marTop w:val="0"/>
          <w:marBottom w:val="0"/>
          <w:divBdr>
            <w:top w:val="none" w:sz="0" w:space="0" w:color="auto"/>
            <w:left w:val="none" w:sz="0" w:space="0" w:color="auto"/>
            <w:bottom w:val="none" w:sz="0" w:space="0" w:color="auto"/>
            <w:right w:val="none" w:sz="0" w:space="0" w:color="auto"/>
          </w:divBdr>
        </w:div>
        <w:div w:id="364215278">
          <w:marLeft w:val="0"/>
          <w:marRight w:val="0"/>
          <w:marTop w:val="0"/>
          <w:marBottom w:val="0"/>
          <w:divBdr>
            <w:top w:val="none" w:sz="0" w:space="0" w:color="auto"/>
            <w:left w:val="none" w:sz="0" w:space="0" w:color="auto"/>
            <w:bottom w:val="none" w:sz="0" w:space="0" w:color="auto"/>
            <w:right w:val="none" w:sz="0" w:space="0" w:color="auto"/>
          </w:divBdr>
        </w:div>
        <w:div w:id="720792845">
          <w:marLeft w:val="0"/>
          <w:marRight w:val="0"/>
          <w:marTop w:val="300"/>
          <w:marBottom w:val="0"/>
          <w:divBdr>
            <w:top w:val="none" w:sz="0" w:space="0" w:color="auto"/>
            <w:left w:val="none" w:sz="0" w:space="0" w:color="auto"/>
            <w:bottom w:val="none" w:sz="0" w:space="0" w:color="auto"/>
            <w:right w:val="none" w:sz="0" w:space="0" w:color="auto"/>
          </w:divBdr>
          <w:divsChild>
            <w:div w:id="2037997245">
              <w:marLeft w:val="0"/>
              <w:marRight w:val="0"/>
              <w:marTop w:val="0"/>
              <w:marBottom w:val="0"/>
              <w:divBdr>
                <w:top w:val="none" w:sz="0" w:space="0" w:color="auto"/>
                <w:left w:val="none" w:sz="0" w:space="0" w:color="auto"/>
                <w:bottom w:val="none" w:sz="0" w:space="0" w:color="auto"/>
                <w:right w:val="none" w:sz="0" w:space="0" w:color="auto"/>
              </w:divBdr>
              <w:divsChild>
                <w:div w:id="20251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891083">
          <w:marLeft w:val="0"/>
          <w:marRight w:val="0"/>
          <w:marTop w:val="300"/>
          <w:marBottom w:val="0"/>
          <w:divBdr>
            <w:top w:val="none" w:sz="0" w:space="0" w:color="auto"/>
            <w:left w:val="none" w:sz="0" w:space="0" w:color="auto"/>
            <w:bottom w:val="none" w:sz="0" w:space="0" w:color="auto"/>
            <w:right w:val="none" w:sz="0" w:space="0" w:color="auto"/>
          </w:divBdr>
          <w:divsChild>
            <w:div w:id="996684451">
              <w:marLeft w:val="0"/>
              <w:marRight w:val="0"/>
              <w:marTop w:val="0"/>
              <w:marBottom w:val="0"/>
              <w:divBdr>
                <w:top w:val="none" w:sz="0" w:space="0" w:color="auto"/>
                <w:left w:val="none" w:sz="0" w:space="0" w:color="auto"/>
                <w:bottom w:val="none" w:sz="0" w:space="0" w:color="auto"/>
                <w:right w:val="none" w:sz="0" w:space="0" w:color="auto"/>
              </w:divBdr>
              <w:divsChild>
                <w:div w:id="112801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946012">
          <w:marLeft w:val="0"/>
          <w:marRight w:val="0"/>
          <w:marTop w:val="0"/>
          <w:marBottom w:val="0"/>
          <w:divBdr>
            <w:top w:val="none" w:sz="0" w:space="0" w:color="auto"/>
            <w:left w:val="none" w:sz="0" w:space="0" w:color="auto"/>
            <w:bottom w:val="none" w:sz="0" w:space="0" w:color="auto"/>
            <w:right w:val="none" w:sz="0" w:space="0" w:color="auto"/>
          </w:divBdr>
          <w:divsChild>
            <w:div w:id="531891672">
              <w:marLeft w:val="0"/>
              <w:marRight w:val="0"/>
              <w:marTop w:val="0"/>
              <w:marBottom w:val="0"/>
              <w:divBdr>
                <w:top w:val="none" w:sz="0" w:space="0" w:color="auto"/>
                <w:left w:val="none" w:sz="0" w:space="0" w:color="auto"/>
                <w:bottom w:val="none" w:sz="0" w:space="0" w:color="auto"/>
                <w:right w:val="none" w:sz="0" w:space="0" w:color="auto"/>
              </w:divBdr>
            </w:div>
          </w:divsChild>
        </w:div>
        <w:div w:id="1046947889">
          <w:marLeft w:val="0"/>
          <w:marRight w:val="0"/>
          <w:marTop w:val="0"/>
          <w:marBottom w:val="0"/>
          <w:divBdr>
            <w:top w:val="none" w:sz="0" w:space="0" w:color="auto"/>
            <w:left w:val="none" w:sz="0" w:space="0" w:color="auto"/>
            <w:bottom w:val="none" w:sz="0" w:space="0" w:color="auto"/>
            <w:right w:val="none" w:sz="0" w:space="0" w:color="auto"/>
          </w:divBdr>
          <w:divsChild>
            <w:div w:id="1348948425">
              <w:marLeft w:val="0"/>
              <w:marRight w:val="0"/>
              <w:marTop w:val="0"/>
              <w:marBottom w:val="0"/>
              <w:divBdr>
                <w:top w:val="none" w:sz="0" w:space="0" w:color="auto"/>
                <w:left w:val="none" w:sz="0" w:space="0" w:color="auto"/>
                <w:bottom w:val="none" w:sz="0" w:space="0" w:color="auto"/>
                <w:right w:val="none" w:sz="0" w:space="0" w:color="auto"/>
              </w:divBdr>
            </w:div>
          </w:divsChild>
        </w:div>
        <w:div w:id="1433281483">
          <w:marLeft w:val="0"/>
          <w:marRight w:val="0"/>
          <w:marTop w:val="0"/>
          <w:marBottom w:val="0"/>
          <w:divBdr>
            <w:top w:val="none" w:sz="0" w:space="0" w:color="auto"/>
            <w:left w:val="none" w:sz="0" w:space="0" w:color="auto"/>
            <w:bottom w:val="none" w:sz="0" w:space="0" w:color="auto"/>
            <w:right w:val="none" w:sz="0" w:space="0" w:color="auto"/>
          </w:divBdr>
        </w:div>
        <w:div w:id="1590388947">
          <w:marLeft w:val="0"/>
          <w:marRight w:val="0"/>
          <w:marTop w:val="0"/>
          <w:marBottom w:val="0"/>
          <w:divBdr>
            <w:top w:val="none" w:sz="0" w:space="0" w:color="auto"/>
            <w:left w:val="none" w:sz="0" w:space="0" w:color="auto"/>
            <w:bottom w:val="none" w:sz="0" w:space="0" w:color="auto"/>
            <w:right w:val="none" w:sz="0" w:space="0" w:color="auto"/>
          </w:divBdr>
        </w:div>
        <w:div w:id="1769232147">
          <w:marLeft w:val="0"/>
          <w:marRight w:val="0"/>
          <w:marTop w:val="0"/>
          <w:marBottom w:val="0"/>
          <w:divBdr>
            <w:top w:val="none" w:sz="0" w:space="0" w:color="auto"/>
            <w:left w:val="none" w:sz="0" w:space="0" w:color="auto"/>
            <w:bottom w:val="none" w:sz="0" w:space="0" w:color="auto"/>
            <w:right w:val="none" w:sz="0" w:space="0" w:color="auto"/>
          </w:divBdr>
        </w:div>
        <w:div w:id="1847287922">
          <w:marLeft w:val="0"/>
          <w:marRight w:val="0"/>
          <w:marTop w:val="0"/>
          <w:marBottom w:val="0"/>
          <w:divBdr>
            <w:top w:val="none" w:sz="0" w:space="0" w:color="auto"/>
            <w:left w:val="none" w:sz="0" w:space="0" w:color="auto"/>
            <w:bottom w:val="none" w:sz="0" w:space="0" w:color="auto"/>
            <w:right w:val="none" w:sz="0" w:space="0" w:color="auto"/>
          </w:divBdr>
          <w:divsChild>
            <w:div w:id="138612783">
              <w:marLeft w:val="0"/>
              <w:marRight w:val="0"/>
              <w:marTop w:val="0"/>
              <w:marBottom w:val="0"/>
              <w:divBdr>
                <w:top w:val="none" w:sz="0" w:space="0" w:color="auto"/>
                <w:left w:val="none" w:sz="0" w:space="0" w:color="auto"/>
                <w:bottom w:val="none" w:sz="0" w:space="0" w:color="auto"/>
                <w:right w:val="none" w:sz="0" w:space="0" w:color="auto"/>
              </w:divBdr>
            </w:div>
          </w:divsChild>
        </w:div>
        <w:div w:id="1882670328">
          <w:marLeft w:val="0"/>
          <w:marRight w:val="0"/>
          <w:marTop w:val="0"/>
          <w:marBottom w:val="0"/>
          <w:divBdr>
            <w:top w:val="none" w:sz="0" w:space="0" w:color="auto"/>
            <w:left w:val="none" w:sz="0" w:space="0" w:color="auto"/>
            <w:bottom w:val="none" w:sz="0" w:space="0" w:color="auto"/>
            <w:right w:val="none" w:sz="0" w:space="0" w:color="auto"/>
          </w:divBdr>
          <w:divsChild>
            <w:div w:id="562643218">
              <w:marLeft w:val="0"/>
              <w:marRight w:val="0"/>
              <w:marTop w:val="0"/>
              <w:marBottom w:val="0"/>
              <w:divBdr>
                <w:top w:val="none" w:sz="0" w:space="0" w:color="auto"/>
                <w:left w:val="none" w:sz="0" w:space="0" w:color="auto"/>
                <w:bottom w:val="none" w:sz="0" w:space="0" w:color="auto"/>
                <w:right w:val="none" w:sz="0" w:space="0" w:color="auto"/>
              </w:divBdr>
            </w:div>
          </w:divsChild>
        </w:div>
        <w:div w:id="1930457870">
          <w:marLeft w:val="0"/>
          <w:marRight w:val="0"/>
          <w:marTop w:val="0"/>
          <w:marBottom w:val="0"/>
          <w:divBdr>
            <w:top w:val="none" w:sz="0" w:space="0" w:color="auto"/>
            <w:left w:val="none" w:sz="0" w:space="0" w:color="auto"/>
            <w:bottom w:val="none" w:sz="0" w:space="0" w:color="auto"/>
            <w:right w:val="none" w:sz="0" w:space="0" w:color="auto"/>
          </w:divBdr>
          <w:divsChild>
            <w:div w:id="1149781924">
              <w:marLeft w:val="0"/>
              <w:marRight w:val="0"/>
              <w:marTop w:val="0"/>
              <w:marBottom w:val="0"/>
              <w:divBdr>
                <w:top w:val="none" w:sz="0" w:space="0" w:color="auto"/>
                <w:left w:val="none" w:sz="0" w:space="0" w:color="auto"/>
                <w:bottom w:val="none" w:sz="0" w:space="0" w:color="auto"/>
                <w:right w:val="none" w:sz="0" w:space="0" w:color="auto"/>
              </w:divBdr>
            </w:div>
          </w:divsChild>
        </w:div>
        <w:div w:id="2053455222">
          <w:marLeft w:val="0"/>
          <w:marRight w:val="0"/>
          <w:marTop w:val="300"/>
          <w:marBottom w:val="0"/>
          <w:divBdr>
            <w:top w:val="none" w:sz="0" w:space="0" w:color="auto"/>
            <w:left w:val="none" w:sz="0" w:space="0" w:color="auto"/>
            <w:bottom w:val="none" w:sz="0" w:space="0" w:color="auto"/>
            <w:right w:val="none" w:sz="0" w:space="0" w:color="auto"/>
          </w:divBdr>
          <w:divsChild>
            <w:div w:id="1695810156">
              <w:marLeft w:val="0"/>
              <w:marRight w:val="0"/>
              <w:marTop w:val="0"/>
              <w:marBottom w:val="0"/>
              <w:divBdr>
                <w:top w:val="none" w:sz="0" w:space="0" w:color="auto"/>
                <w:left w:val="none" w:sz="0" w:space="0" w:color="auto"/>
                <w:bottom w:val="none" w:sz="0" w:space="0" w:color="auto"/>
                <w:right w:val="none" w:sz="0" w:space="0" w:color="auto"/>
              </w:divBdr>
              <w:divsChild>
                <w:div w:id="611476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610203">
          <w:marLeft w:val="0"/>
          <w:marRight w:val="0"/>
          <w:marTop w:val="300"/>
          <w:marBottom w:val="0"/>
          <w:divBdr>
            <w:top w:val="none" w:sz="0" w:space="0" w:color="auto"/>
            <w:left w:val="none" w:sz="0" w:space="0" w:color="auto"/>
            <w:bottom w:val="none" w:sz="0" w:space="0" w:color="auto"/>
            <w:right w:val="none" w:sz="0" w:space="0" w:color="auto"/>
          </w:divBdr>
          <w:divsChild>
            <w:div w:id="1738239857">
              <w:marLeft w:val="0"/>
              <w:marRight w:val="0"/>
              <w:marTop w:val="0"/>
              <w:marBottom w:val="0"/>
              <w:divBdr>
                <w:top w:val="none" w:sz="0" w:space="0" w:color="auto"/>
                <w:left w:val="none" w:sz="0" w:space="0" w:color="auto"/>
                <w:bottom w:val="none" w:sz="0" w:space="0" w:color="auto"/>
                <w:right w:val="none" w:sz="0" w:space="0" w:color="auto"/>
              </w:divBdr>
              <w:divsChild>
                <w:div w:id="78611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1451127180">
          <w:marLeft w:val="0"/>
          <w:marRight w:val="0"/>
          <w:marTop w:val="0"/>
          <w:marBottom w:val="0"/>
          <w:divBdr>
            <w:top w:val="none" w:sz="0" w:space="0" w:color="auto"/>
            <w:left w:val="none" w:sz="0" w:space="0" w:color="auto"/>
            <w:bottom w:val="none" w:sz="0" w:space="0" w:color="auto"/>
            <w:right w:val="none" w:sz="0" w:space="0" w:color="auto"/>
          </w:divBdr>
        </w:div>
        <w:div w:id="1304387138">
          <w:marLeft w:val="0"/>
          <w:marRight w:val="0"/>
          <w:marTop w:val="0"/>
          <w:marBottom w:val="0"/>
          <w:divBdr>
            <w:top w:val="none" w:sz="0" w:space="0" w:color="auto"/>
            <w:left w:val="none" w:sz="0" w:space="0" w:color="auto"/>
            <w:bottom w:val="none" w:sz="0" w:space="0" w:color="auto"/>
            <w:right w:val="none" w:sz="0" w:space="0" w:color="auto"/>
          </w:divBdr>
          <w:divsChild>
            <w:div w:id="854539801">
              <w:marLeft w:val="0"/>
              <w:marRight w:val="0"/>
              <w:marTop w:val="0"/>
              <w:marBottom w:val="0"/>
              <w:divBdr>
                <w:top w:val="none" w:sz="0" w:space="0" w:color="auto"/>
                <w:left w:val="none" w:sz="0" w:space="0" w:color="auto"/>
                <w:bottom w:val="none" w:sz="0" w:space="0" w:color="auto"/>
                <w:right w:val="none" w:sz="0" w:space="0" w:color="auto"/>
              </w:divBdr>
            </w:div>
          </w:divsChild>
        </w:div>
        <w:div w:id="506211979">
          <w:marLeft w:val="0"/>
          <w:marRight w:val="0"/>
          <w:marTop w:val="0"/>
          <w:marBottom w:val="0"/>
          <w:divBdr>
            <w:top w:val="none" w:sz="0" w:space="0" w:color="auto"/>
            <w:left w:val="none" w:sz="0" w:space="0" w:color="auto"/>
            <w:bottom w:val="none" w:sz="0" w:space="0" w:color="auto"/>
            <w:right w:val="none" w:sz="0" w:space="0" w:color="auto"/>
          </w:divBdr>
        </w:div>
        <w:div w:id="1474178646">
          <w:marLeft w:val="0"/>
          <w:marRight w:val="0"/>
          <w:marTop w:val="0"/>
          <w:marBottom w:val="0"/>
          <w:divBdr>
            <w:top w:val="none" w:sz="0" w:space="0" w:color="auto"/>
            <w:left w:val="none" w:sz="0" w:space="0" w:color="auto"/>
            <w:bottom w:val="none" w:sz="0" w:space="0" w:color="auto"/>
            <w:right w:val="none" w:sz="0" w:space="0" w:color="auto"/>
          </w:divBdr>
          <w:divsChild>
            <w:div w:id="238642499">
              <w:marLeft w:val="0"/>
              <w:marRight w:val="0"/>
              <w:marTop w:val="0"/>
              <w:marBottom w:val="0"/>
              <w:divBdr>
                <w:top w:val="none" w:sz="0" w:space="0" w:color="auto"/>
                <w:left w:val="none" w:sz="0" w:space="0" w:color="auto"/>
                <w:bottom w:val="none" w:sz="0" w:space="0" w:color="auto"/>
                <w:right w:val="none" w:sz="0" w:space="0" w:color="auto"/>
              </w:divBdr>
            </w:div>
          </w:divsChild>
        </w:div>
        <w:div w:id="869878619">
          <w:marLeft w:val="0"/>
          <w:marRight w:val="0"/>
          <w:marTop w:val="0"/>
          <w:marBottom w:val="0"/>
          <w:divBdr>
            <w:top w:val="none" w:sz="0" w:space="0" w:color="auto"/>
            <w:left w:val="none" w:sz="0" w:space="0" w:color="auto"/>
            <w:bottom w:val="none" w:sz="0" w:space="0" w:color="auto"/>
            <w:right w:val="none" w:sz="0" w:space="0" w:color="auto"/>
          </w:divBdr>
        </w:div>
        <w:div w:id="1668483248">
          <w:marLeft w:val="0"/>
          <w:marRight w:val="0"/>
          <w:marTop w:val="0"/>
          <w:marBottom w:val="0"/>
          <w:divBdr>
            <w:top w:val="none" w:sz="0" w:space="0" w:color="auto"/>
            <w:left w:val="none" w:sz="0" w:space="0" w:color="auto"/>
            <w:bottom w:val="none" w:sz="0" w:space="0" w:color="auto"/>
            <w:right w:val="none" w:sz="0" w:space="0" w:color="auto"/>
          </w:divBdr>
          <w:divsChild>
            <w:div w:id="1848210916">
              <w:marLeft w:val="0"/>
              <w:marRight w:val="0"/>
              <w:marTop w:val="0"/>
              <w:marBottom w:val="0"/>
              <w:divBdr>
                <w:top w:val="none" w:sz="0" w:space="0" w:color="auto"/>
                <w:left w:val="none" w:sz="0" w:space="0" w:color="auto"/>
                <w:bottom w:val="none" w:sz="0" w:space="0" w:color="auto"/>
                <w:right w:val="none" w:sz="0" w:space="0" w:color="auto"/>
              </w:divBdr>
            </w:div>
          </w:divsChild>
        </w:div>
        <w:div w:id="1200781546">
          <w:marLeft w:val="0"/>
          <w:marRight w:val="0"/>
          <w:marTop w:val="0"/>
          <w:marBottom w:val="0"/>
          <w:divBdr>
            <w:top w:val="none" w:sz="0" w:space="0" w:color="auto"/>
            <w:left w:val="none" w:sz="0" w:space="0" w:color="auto"/>
            <w:bottom w:val="none" w:sz="0" w:space="0" w:color="auto"/>
            <w:right w:val="none" w:sz="0" w:space="0" w:color="auto"/>
          </w:divBdr>
        </w:div>
        <w:div w:id="499126766">
          <w:marLeft w:val="0"/>
          <w:marRight w:val="0"/>
          <w:marTop w:val="0"/>
          <w:marBottom w:val="0"/>
          <w:divBdr>
            <w:top w:val="none" w:sz="0" w:space="0" w:color="auto"/>
            <w:left w:val="none" w:sz="0" w:space="0" w:color="auto"/>
            <w:bottom w:val="none" w:sz="0" w:space="0" w:color="auto"/>
            <w:right w:val="none" w:sz="0" w:space="0" w:color="auto"/>
          </w:divBdr>
          <w:divsChild>
            <w:div w:id="1468279495">
              <w:marLeft w:val="0"/>
              <w:marRight w:val="0"/>
              <w:marTop w:val="0"/>
              <w:marBottom w:val="0"/>
              <w:divBdr>
                <w:top w:val="none" w:sz="0" w:space="0" w:color="auto"/>
                <w:left w:val="none" w:sz="0" w:space="0" w:color="auto"/>
                <w:bottom w:val="none" w:sz="0" w:space="0" w:color="auto"/>
                <w:right w:val="none" w:sz="0" w:space="0" w:color="auto"/>
              </w:divBdr>
            </w:div>
          </w:divsChild>
        </w:div>
        <w:div w:id="1480538479">
          <w:marLeft w:val="0"/>
          <w:marRight w:val="0"/>
          <w:marTop w:val="0"/>
          <w:marBottom w:val="0"/>
          <w:divBdr>
            <w:top w:val="none" w:sz="0" w:space="0" w:color="auto"/>
            <w:left w:val="none" w:sz="0" w:space="0" w:color="auto"/>
            <w:bottom w:val="none" w:sz="0" w:space="0" w:color="auto"/>
            <w:right w:val="none" w:sz="0" w:space="0" w:color="auto"/>
          </w:divBdr>
        </w:div>
        <w:div w:id="1634481152">
          <w:marLeft w:val="0"/>
          <w:marRight w:val="0"/>
          <w:marTop w:val="0"/>
          <w:marBottom w:val="0"/>
          <w:divBdr>
            <w:top w:val="none" w:sz="0" w:space="0" w:color="auto"/>
            <w:left w:val="none" w:sz="0" w:space="0" w:color="auto"/>
            <w:bottom w:val="none" w:sz="0" w:space="0" w:color="auto"/>
            <w:right w:val="none" w:sz="0" w:space="0" w:color="auto"/>
          </w:divBdr>
          <w:divsChild>
            <w:div w:id="2030522049">
              <w:marLeft w:val="0"/>
              <w:marRight w:val="0"/>
              <w:marTop w:val="0"/>
              <w:marBottom w:val="0"/>
              <w:divBdr>
                <w:top w:val="none" w:sz="0" w:space="0" w:color="auto"/>
                <w:left w:val="none" w:sz="0" w:space="0" w:color="auto"/>
                <w:bottom w:val="none" w:sz="0" w:space="0" w:color="auto"/>
                <w:right w:val="none" w:sz="0" w:space="0" w:color="auto"/>
              </w:divBdr>
            </w:div>
          </w:divsChild>
        </w:div>
        <w:div w:id="2141919076">
          <w:marLeft w:val="0"/>
          <w:marRight w:val="0"/>
          <w:marTop w:val="0"/>
          <w:marBottom w:val="0"/>
          <w:divBdr>
            <w:top w:val="none" w:sz="0" w:space="0" w:color="auto"/>
            <w:left w:val="none" w:sz="0" w:space="0" w:color="auto"/>
            <w:bottom w:val="none" w:sz="0" w:space="0" w:color="auto"/>
            <w:right w:val="none" w:sz="0" w:space="0" w:color="auto"/>
          </w:divBdr>
        </w:div>
        <w:div w:id="1162890697">
          <w:marLeft w:val="0"/>
          <w:marRight w:val="0"/>
          <w:marTop w:val="0"/>
          <w:marBottom w:val="0"/>
          <w:divBdr>
            <w:top w:val="none" w:sz="0" w:space="0" w:color="auto"/>
            <w:left w:val="none" w:sz="0" w:space="0" w:color="auto"/>
            <w:bottom w:val="none" w:sz="0" w:space="0" w:color="auto"/>
            <w:right w:val="none" w:sz="0" w:space="0" w:color="auto"/>
          </w:divBdr>
          <w:divsChild>
            <w:div w:id="1810323270">
              <w:marLeft w:val="0"/>
              <w:marRight w:val="0"/>
              <w:marTop w:val="0"/>
              <w:marBottom w:val="0"/>
              <w:divBdr>
                <w:top w:val="none" w:sz="0" w:space="0" w:color="auto"/>
                <w:left w:val="none" w:sz="0" w:space="0" w:color="auto"/>
                <w:bottom w:val="none" w:sz="0" w:space="0" w:color="auto"/>
                <w:right w:val="none" w:sz="0" w:space="0" w:color="auto"/>
              </w:divBdr>
            </w:div>
          </w:divsChild>
        </w:div>
        <w:div w:id="1046216947">
          <w:marLeft w:val="0"/>
          <w:marRight w:val="0"/>
          <w:marTop w:val="0"/>
          <w:marBottom w:val="0"/>
          <w:divBdr>
            <w:top w:val="none" w:sz="0" w:space="0" w:color="auto"/>
            <w:left w:val="none" w:sz="0" w:space="0" w:color="auto"/>
            <w:bottom w:val="none" w:sz="0" w:space="0" w:color="auto"/>
            <w:right w:val="none" w:sz="0" w:space="0" w:color="auto"/>
          </w:divBdr>
        </w:div>
        <w:div w:id="1064908577">
          <w:marLeft w:val="0"/>
          <w:marRight w:val="0"/>
          <w:marTop w:val="0"/>
          <w:marBottom w:val="0"/>
          <w:divBdr>
            <w:top w:val="none" w:sz="0" w:space="0" w:color="auto"/>
            <w:left w:val="none" w:sz="0" w:space="0" w:color="auto"/>
            <w:bottom w:val="none" w:sz="0" w:space="0" w:color="auto"/>
            <w:right w:val="none" w:sz="0" w:space="0" w:color="auto"/>
          </w:divBdr>
          <w:divsChild>
            <w:div w:id="2059936388">
              <w:marLeft w:val="0"/>
              <w:marRight w:val="0"/>
              <w:marTop w:val="0"/>
              <w:marBottom w:val="0"/>
              <w:divBdr>
                <w:top w:val="none" w:sz="0" w:space="0" w:color="auto"/>
                <w:left w:val="none" w:sz="0" w:space="0" w:color="auto"/>
                <w:bottom w:val="none" w:sz="0" w:space="0" w:color="auto"/>
                <w:right w:val="none" w:sz="0" w:space="0" w:color="auto"/>
              </w:divBdr>
            </w:div>
          </w:divsChild>
        </w:div>
        <w:div w:id="9988805">
          <w:marLeft w:val="0"/>
          <w:marRight w:val="0"/>
          <w:marTop w:val="300"/>
          <w:marBottom w:val="0"/>
          <w:divBdr>
            <w:top w:val="none" w:sz="0" w:space="0" w:color="auto"/>
            <w:left w:val="none" w:sz="0" w:space="0" w:color="auto"/>
            <w:bottom w:val="none" w:sz="0" w:space="0" w:color="auto"/>
            <w:right w:val="none" w:sz="0" w:space="0" w:color="auto"/>
          </w:divBdr>
          <w:divsChild>
            <w:div w:id="1727992683">
              <w:marLeft w:val="0"/>
              <w:marRight w:val="0"/>
              <w:marTop w:val="0"/>
              <w:marBottom w:val="0"/>
              <w:divBdr>
                <w:top w:val="none" w:sz="0" w:space="0" w:color="auto"/>
                <w:left w:val="none" w:sz="0" w:space="0" w:color="auto"/>
                <w:bottom w:val="none" w:sz="0" w:space="0" w:color="auto"/>
                <w:right w:val="none" w:sz="0" w:space="0" w:color="auto"/>
              </w:divBdr>
              <w:divsChild>
                <w:div w:id="29166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313582">
          <w:marLeft w:val="0"/>
          <w:marRight w:val="0"/>
          <w:marTop w:val="300"/>
          <w:marBottom w:val="0"/>
          <w:divBdr>
            <w:top w:val="none" w:sz="0" w:space="0" w:color="auto"/>
            <w:left w:val="none" w:sz="0" w:space="0" w:color="auto"/>
            <w:bottom w:val="none" w:sz="0" w:space="0" w:color="auto"/>
            <w:right w:val="none" w:sz="0" w:space="0" w:color="auto"/>
          </w:divBdr>
          <w:divsChild>
            <w:div w:id="850142445">
              <w:marLeft w:val="0"/>
              <w:marRight w:val="0"/>
              <w:marTop w:val="0"/>
              <w:marBottom w:val="0"/>
              <w:divBdr>
                <w:top w:val="none" w:sz="0" w:space="0" w:color="auto"/>
                <w:left w:val="none" w:sz="0" w:space="0" w:color="auto"/>
                <w:bottom w:val="none" w:sz="0" w:space="0" w:color="auto"/>
                <w:right w:val="none" w:sz="0" w:space="0" w:color="auto"/>
              </w:divBdr>
              <w:divsChild>
                <w:div w:id="508132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875104">
          <w:marLeft w:val="0"/>
          <w:marRight w:val="0"/>
          <w:marTop w:val="300"/>
          <w:marBottom w:val="0"/>
          <w:divBdr>
            <w:top w:val="none" w:sz="0" w:space="0" w:color="auto"/>
            <w:left w:val="none" w:sz="0" w:space="0" w:color="auto"/>
            <w:bottom w:val="none" w:sz="0" w:space="0" w:color="auto"/>
            <w:right w:val="none" w:sz="0" w:space="0" w:color="auto"/>
          </w:divBdr>
          <w:divsChild>
            <w:div w:id="415441476">
              <w:marLeft w:val="0"/>
              <w:marRight w:val="0"/>
              <w:marTop w:val="0"/>
              <w:marBottom w:val="0"/>
              <w:divBdr>
                <w:top w:val="none" w:sz="0" w:space="0" w:color="auto"/>
                <w:left w:val="none" w:sz="0" w:space="0" w:color="auto"/>
                <w:bottom w:val="none" w:sz="0" w:space="0" w:color="auto"/>
                <w:right w:val="none" w:sz="0" w:space="0" w:color="auto"/>
              </w:divBdr>
              <w:divsChild>
                <w:div w:id="1269193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733399">
          <w:marLeft w:val="0"/>
          <w:marRight w:val="0"/>
          <w:marTop w:val="300"/>
          <w:marBottom w:val="0"/>
          <w:divBdr>
            <w:top w:val="none" w:sz="0" w:space="0" w:color="auto"/>
            <w:left w:val="none" w:sz="0" w:space="0" w:color="auto"/>
            <w:bottom w:val="none" w:sz="0" w:space="0" w:color="auto"/>
            <w:right w:val="none" w:sz="0" w:space="0" w:color="auto"/>
          </w:divBdr>
          <w:divsChild>
            <w:div w:id="296298904">
              <w:marLeft w:val="0"/>
              <w:marRight w:val="0"/>
              <w:marTop w:val="0"/>
              <w:marBottom w:val="0"/>
              <w:divBdr>
                <w:top w:val="none" w:sz="0" w:space="0" w:color="auto"/>
                <w:left w:val="none" w:sz="0" w:space="0" w:color="auto"/>
                <w:bottom w:val="none" w:sz="0" w:space="0" w:color="auto"/>
                <w:right w:val="none" w:sz="0" w:space="0" w:color="auto"/>
              </w:divBdr>
              <w:divsChild>
                <w:div w:id="187211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sChild>
            <w:div w:id="201941719">
              <w:marLeft w:val="0"/>
              <w:marRight w:val="0"/>
              <w:marTop w:val="0"/>
              <w:marBottom w:val="0"/>
              <w:divBdr>
                <w:top w:val="none" w:sz="0" w:space="0" w:color="auto"/>
                <w:left w:val="none" w:sz="0" w:space="0" w:color="auto"/>
                <w:bottom w:val="none" w:sz="0" w:space="0" w:color="auto"/>
                <w:right w:val="none" w:sz="0" w:space="0" w:color="auto"/>
              </w:divBdr>
            </w:div>
          </w:divsChild>
        </w:div>
        <w:div w:id="297414279">
          <w:marLeft w:val="0"/>
          <w:marRight w:val="0"/>
          <w:marTop w:val="0"/>
          <w:marBottom w:val="0"/>
          <w:divBdr>
            <w:top w:val="none" w:sz="0" w:space="0" w:color="auto"/>
            <w:left w:val="none" w:sz="0" w:space="0" w:color="auto"/>
            <w:bottom w:val="none" w:sz="0" w:space="0" w:color="auto"/>
            <w:right w:val="none" w:sz="0" w:space="0" w:color="auto"/>
          </w:divBdr>
          <w:divsChild>
            <w:div w:id="1876384091">
              <w:marLeft w:val="0"/>
              <w:marRight w:val="0"/>
              <w:marTop w:val="0"/>
              <w:marBottom w:val="0"/>
              <w:divBdr>
                <w:top w:val="none" w:sz="0" w:space="0" w:color="auto"/>
                <w:left w:val="none" w:sz="0" w:space="0" w:color="auto"/>
                <w:bottom w:val="none" w:sz="0" w:space="0" w:color="auto"/>
                <w:right w:val="none" w:sz="0" w:space="0" w:color="auto"/>
              </w:divBdr>
            </w:div>
          </w:divsChild>
        </w:div>
        <w:div w:id="311569822">
          <w:marLeft w:val="0"/>
          <w:marRight w:val="0"/>
          <w:marTop w:val="0"/>
          <w:marBottom w:val="0"/>
          <w:divBdr>
            <w:top w:val="none" w:sz="0" w:space="0" w:color="auto"/>
            <w:left w:val="none" w:sz="0" w:space="0" w:color="auto"/>
            <w:bottom w:val="none" w:sz="0" w:space="0" w:color="auto"/>
            <w:right w:val="none" w:sz="0" w:space="0" w:color="auto"/>
          </w:divBdr>
          <w:divsChild>
            <w:div w:id="1275791347">
              <w:marLeft w:val="0"/>
              <w:marRight w:val="0"/>
              <w:marTop w:val="0"/>
              <w:marBottom w:val="0"/>
              <w:divBdr>
                <w:top w:val="none" w:sz="0" w:space="0" w:color="auto"/>
                <w:left w:val="none" w:sz="0" w:space="0" w:color="auto"/>
                <w:bottom w:val="none" w:sz="0" w:space="0" w:color="auto"/>
                <w:right w:val="none" w:sz="0" w:space="0" w:color="auto"/>
              </w:divBdr>
            </w:div>
          </w:divsChild>
        </w:div>
        <w:div w:id="359093596">
          <w:marLeft w:val="0"/>
          <w:marRight w:val="0"/>
          <w:marTop w:val="0"/>
          <w:marBottom w:val="0"/>
          <w:divBdr>
            <w:top w:val="none" w:sz="0" w:space="0" w:color="auto"/>
            <w:left w:val="none" w:sz="0" w:space="0" w:color="auto"/>
            <w:bottom w:val="none" w:sz="0" w:space="0" w:color="auto"/>
            <w:right w:val="none" w:sz="0" w:space="0" w:color="auto"/>
          </w:divBdr>
        </w:div>
        <w:div w:id="398796759">
          <w:marLeft w:val="0"/>
          <w:marRight w:val="0"/>
          <w:marTop w:val="0"/>
          <w:marBottom w:val="0"/>
          <w:divBdr>
            <w:top w:val="none" w:sz="0" w:space="0" w:color="auto"/>
            <w:left w:val="none" w:sz="0" w:space="0" w:color="auto"/>
            <w:bottom w:val="none" w:sz="0" w:space="0" w:color="auto"/>
            <w:right w:val="none" w:sz="0" w:space="0" w:color="auto"/>
          </w:divBdr>
        </w:div>
        <w:div w:id="463543627">
          <w:marLeft w:val="0"/>
          <w:marRight w:val="0"/>
          <w:marTop w:val="0"/>
          <w:marBottom w:val="0"/>
          <w:divBdr>
            <w:top w:val="none" w:sz="0" w:space="0" w:color="auto"/>
            <w:left w:val="none" w:sz="0" w:space="0" w:color="auto"/>
            <w:bottom w:val="none" w:sz="0" w:space="0" w:color="auto"/>
            <w:right w:val="none" w:sz="0" w:space="0" w:color="auto"/>
          </w:divBdr>
        </w:div>
        <w:div w:id="563763399">
          <w:marLeft w:val="0"/>
          <w:marRight w:val="0"/>
          <w:marTop w:val="300"/>
          <w:marBottom w:val="0"/>
          <w:divBdr>
            <w:top w:val="none" w:sz="0" w:space="0" w:color="auto"/>
            <w:left w:val="none" w:sz="0" w:space="0" w:color="auto"/>
            <w:bottom w:val="none" w:sz="0" w:space="0" w:color="auto"/>
            <w:right w:val="none" w:sz="0" w:space="0" w:color="auto"/>
          </w:divBdr>
          <w:divsChild>
            <w:div w:id="1570262269">
              <w:marLeft w:val="0"/>
              <w:marRight w:val="0"/>
              <w:marTop w:val="0"/>
              <w:marBottom w:val="0"/>
              <w:divBdr>
                <w:top w:val="none" w:sz="0" w:space="0" w:color="auto"/>
                <w:left w:val="none" w:sz="0" w:space="0" w:color="auto"/>
                <w:bottom w:val="none" w:sz="0" w:space="0" w:color="auto"/>
                <w:right w:val="none" w:sz="0" w:space="0" w:color="auto"/>
              </w:divBdr>
              <w:divsChild>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566334">
          <w:marLeft w:val="0"/>
          <w:marRight w:val="0"/>
          <w:marTop w:val="0"/>
          <w:marBottom w:val="0"/>
          <w:divBdr>
            <w:top w:val="none" w:sz="0" w:space="0" w:color="auto"/>
            <w:left w:val="none" w:sz="0" w:space="0" w:color="auto"/>
            <w:bottom w:val="none" w:sz="0" w:space="0" w:color="auto"/>
            <w:right w:val="none" w:sz="0" w:space="0" w:color="auto"/>
          </w:divBdr>
        </w:div>
        <w:div w:id="829444271">
          <w:marLeft w:val="0"/>
          <w:marRight w:val="0"/>
          <w:marTop w:val="0"/>
          <w:marBottom w:val="0"/>
          <w:divBdr>
            <w:top w:val="none" w:sz="0" w:space="0" w:color="auto"/>
            <w:left w:val="none" w:sz="0" w:space="0" w:color="auto"/>
            <w:bottom w:val="none" w:sz="0" w:space="0" w:color="auto"/>
            <w:right w:val="none" w:sz="0" w:space="0" w:color="auto"/>
          </w:divBdr>
          <w:divsChild>
            <w:div w:id="623192188">
              <w:marLeft w:val="0"/>
              <w:marRight w:val="0"/>
              <w:marTop w:val="0"/>
              <w:marBottom w:val="0"/>
              <w:divBdr>
                <w:top w:val="none" w:sz="0" w:space="0" w:color="auto"/>
                <w:left w:val="none" w:sz="0" w:space="0" w:color="auto"/>
                <w:bottom w:val="none" w:sz="0" w:space="0" w:color="auto"/>
                <w:right w:val="none" w:sz="0" w:space="0" w:color="auto"/>
              </w:divBdr>
            </w:div>
          </w:divsChild>
        </w:div>
        <w:div w:id="835418039">
          <w:marLeft w:val="0"/>
          <w:marRight w:val="0"/>
          <w:marTop w:val="0"/>
          <w:marBottom w:val="0"/>
          <w:divBdr>
            <w:top w:val="none" w:sz="0" w:space="0" w:color="auto"/>
            <w:left w:val="none" w:sz="0" w:space="0" w:color="auto"/>
            <w:bottom w:val="none" w:sz="0" w:space="0" w:color="auto"/>
            <w:right w:val="none" w:sz="0" w:space="0" w:color="auto"/>
          </w:divBdr>
          <w:divsChild>
            <w:div w:id="1713187554">
              <w:marLeft w:val="0"/>
              <w:marRight w:val="0"/>
              <w:marTop w:val="0"/>
              <w:marBottom w:val="0"/>
              <w:divBdr>
                <w:top w:val="none" w:sz="0" w:space="0" w:color="auto"/>
                <w:left w:val="none" w:sz="0" w:space="0" w:color="auto"/>
                <w:bottom w:val="none" w:sz="0" w:space="0" w:color="auto"/>
                <w:right w:val="none" w:sz="0" w:space="0" w:color="auto"/>
              </w:divBdr>
            </w:div>
          </w:divsChild>
        </w:div>
        <w:div w:id="1226379905">
          <w:marLeft w:val="0"/>
          <w:marRight w:val="0"/>
          <w:marTop w:val="0"/>
          <w:marBottom w:val="0"/>
          <w:divBdr>
            <w:top w:val="none" w:sz="0" w:space="0" w:color="auto"/>
            <w:left w:val="none" w:sz="0" w:space="0" w:color="auto"/>
            <w:bottom w:val="none" w:sz="0" w:space="0" w:color="auto"/>
            <w:right w:val="none" w:sz="0" w:space="0" w:color="auto"/>
          </w:divBdr>
          <w:divsChild>
            <w:div w:id="1778400609">
              <w:marLeft w:val="0"/>
              <w:marRight w:val="0"/>
              <w:marTop w:val="0"/>
              <w:marBottom w:val="0"/>
              <w:divBdr>
                <w:top w:val="none" w:sz="0" w:space="0" w:color="auto"/>
                <w:left w:val="none" w:sz="0" w:space="0" w:color="auto"/>
                <w:bottom w:val="none" w:sz="0" w:space="0" w:color="auto"/>
                <w:right w:val="none" w:sz="0" w:space="0" w:color="auto"/>
              </w:divBdr>
            </w:div>
          </w:divsChild>
        </w:div>
        <w:div w:id="1335960595">
          <w:marLeft w:val="0"/>
          <w:marRight w:val="0"/>
          <w:marTop w:val="300"/>
          <w:marBottom w:val="0"/>
          <w:divBdr>
            <w:top w:val="none" w:sz="0" w:space="0" w:color="auto"/>
            <w:left w:val="none" w:sz="0" w:space="0" w:color="auto"/>
            <w:bottom w:val="none" w:sz="0" w:space="0" w:color="auto"/>
            <w:right w:val="none" w:sz="0" w:space="0" w:color="auto"/>
          </w:divBdr>
          <w:divsChild>
            <w:div w:id="721487888">
              <w:marLeft w:val="0"/>
              <w:marRight w:val="0"/>
              <w:marTop w:val="0"/>
              <w:marBottom w:val="0"/>
              <w:divBdr>
                <w:top w:val="none" w:sz="0" w:space="0" w:color="auto"/>
                <w:left w:val="none" w:sz="0" w:space="0" w:color="auto"/>
                <w:bottom w:val="none" w:sz="0" w:space="0" w:color="auto"/>
                <w:right w:val="none" w:sz="0" w:space="0" w:color="auto"/>
              </w:divBdr>
              <w:divsChild>
                <w:div w:id="101411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3285">
          <w:marLeft w:val="0"/>
          <w:marRight w:val="0"/>
          <w:marTop w:val="0"/>
          <w:marBottom w:val="0"/>
          <w:divBdr>
            <w:top w:val="none" w:sz="0" w:space="0" w:color="auto"/>
            <w:left w:val="none" w:sz="0" w:space="0" w:color="auto"/>
            <w:bottom w:val="none" w:sz="0" w:space="0" w:color="auto"/>
            <w:right w:val="none" w:sz="0" w:space="0" w:color="auto"/>
          </w:divBdr>
          <w:divsChild>
            <w:div w:id="1375932669">
              <w:marLeft w:val="0"/>
              <w:marRight w:val="0"/>
              <w:marTop w:val="0"/>
              <w:marBottom w:val="0"/>
              <w:divBdr>
                <w:top w:val="none" w:sz="0" w:space="0" w:color="auto"/>
                <w:left w:val="none" w:sz="0" w:space="0" w:color="auto"/>
                <w:bottom w:val="none" w:sz="0" w:space="0" w:color="auto"/>
                <w:right w:val="none" w:sz="0" w:space="0" w:color="auto"/>
              </w:divBdr>
            </w:div>
          </w:divsChild>
        </w:div>
        <w:div w:id="1479179291">
          <w:marLeft w:val="0"/>
          <w:marRight w:val="0"/>
          <w:marTop w:val="300"/>
          <w:marBottom w:val="0"/>
          <w:divBdr>
            <w:top w:val="none" w:sz="0" w:space="0" w:color="auto"/>
            <w:left w:val="none" w:sz="0" w:space="0" w:color="auto"/>
            <w:bottom w:val="none" w:sz="0" w:space="0" w:color="auto"/>
            <w:right w:val="none" w:sz="0" w:space="0" w:color="auto"/>
          </w:divBdr>
          <w:divsChild>
            <w:div w:id="1857423917">
              <w:marLeft w:val="0"/>
              <w:marRight w:val="0"/>
              <w:marTop w:val="0"/>
              <w:marBottom w:val="0"/>
              <w:divBdr>
                <w:top w:val="none" w:sz="0" w:space="0" w:color="auto"/>
                <w:left w:val="none" w:sz="0" w:space="0" w:color="auto"/>
                <w:bottom w:val="none" w:sz="0" w:space="0" w:color="auto"/>
                <w:right w:val="none" w:sz="0" w:space="0" w:color="auto"/>
              </w:divBdr>
              <w:divsChild>
                <w:div w:id="1722703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963215">
          <w:marLeft w:val="0"/>
          <w:marRight w:val="0"/>
          <w:marTop w:val="0"/>
          <w:marBottom w:val="0"/>
          <w:divBdr>
            <w:top w:val="none" w:sz="0" w:space="0" w:color="auto"/>
            <w:left w:val="none" w:sz="0" w:space="0" w:color="auto"/>
            <w:bottom w:val="none" w:sz="0" w:space="0" w:color="auto"/>
            <w:right w:val="none" w:sz="0" w:space="0" w:color="auto"/>
          </w:divBdr>
        </w:div>
        <w:div w:id="1591424200">
          <w:marLeft w:val="0"/>
          <w:marRight w:val="0"/>
          <w:marTop w:val="0"/>
          <w:marBottom w:val="0"/>
          <w:divBdr>
            <w:top w:val="none" w:sz="0" w:space="0" w:color="auto"/>
            <w:left w:val="none" w:sz="0" w:space="0" w:color="auto"/>
            <w:bottom w:val="none" w:sz="0" w:space="0" w:color="auto"/>
            <w:right w:val="none" w:sz="0" w:space="0" w:color="auto"/>
          </w:divBdr>
        </w:div>
        <w:div w:id="1853883442">
          <w:marLeft w:val="0"/>
          <w:marRight w:val="0"/>
          <w:marTop w:val="300"/>
          <w:marBottom w:val="0"/>
          <w:divBdr>
            <w:top w:val="none" w:sz="0" w:space="0" w:color="auto"/>
            <w:left w:val="none" w:sz="0" w:space="0" w:color="auto"/>
            <w:bottom w:val="none" w:sz="0" w:space="0" w:color="auto"/>
            <w:right w:val="none" w:sz="0" w:space="0" w:color="auto"/>
          </w:divBdr>
          <w:divsChild>
            <w:div w:id="877813556">
              <w:marLeft w:val="0"/>
              <w:marRight w:val="0"/>
              <w:marTop w:val="0"/>
              <w:marBottom w:val="0"/>
              <w:divBdr>
                <w:top w:val="none" w:sz="0" w:space="0" w:color="auto"/>
                <w:left w:val="none" w:sz="0" w:space="0" w:color="auto"/>
                <w:bottom w:val="none" w:sz="0" w:space="0" w:color="auto"/>
                <w:right w:val="none" w:sz="0" w:space="0" w:color="auto"/>
              </w:divBdr>
              <w:divsChild>
                <w:div w:id="300115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838672">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sChild>
        <w:div w:id="289825177">
          <w:marLeft w:val="0"/>
          <w:marRight w:val="0"/>
          <w:marTop w:val="300"/>
          <w:marBottom w:val="0"/>
          <w:divBdr>
            <w:top w:val="none" w:sz="0" w:space="0" w:color="auto"/>
            <w:left w:val="none" w:sz="0" w:space="0" w:color="auto"/>
            <w:bottom w:val="none" w:sz="0" w:space="0" w:color="auto"/>
            <w:right w:val="none" w:sz="0" w:space="0" w:color="auto"/>
          </w:divBdr>
          <w:divsChild>
            <w:div w:id="733509741">
              <w:marLeft w:val="0"/>
              <w:marRight w:val="0"/>
              <w:marTop w:val="0"/>
              <w:marBottom w:val="0"/>
              <w:divBdr>
                <w:top w:val="none" w:sz="0" w:space="0" w:color="auto"/>
                <w:left w:val="none" w:sz="0" w:space="0" w:color="auto"/>
                <w:bottom w:val="none" w:sz="0" w:space="0" w:color="auto"/>
                <w:right w:val="none" w:sz="0" w:space="0" w:color="auto"/>
              </w:divBdr>
              <w:divsChild>
                <w:div w:id="103287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803727">
          <w:marLeft w:val="0"/>
          <w:marRight w:val="0"/>
          <w:marTop w:val="0"/>
          <w:marBottom w:val="0"/>
          <w:divBdr>
            <w:top w:val="none" w:sz="0" w:space="0" w:color="auto"/>
            <w:left w:val="none" w:sz="0" w:space="0" w:color="auto"/>
            <w:bottom w:val="none" w:sz="0" w:space="0" w:color="auto"/>
            <w:right w:val="none" w:sz="0" w:space="0" w:color="auto"/>
          </w:divBdr>
        </w:div>
        <w:div w:id="635062389">
          <w:marLeft w:val="0"/>
          <w:marRight w:val="0"/>
          <w:marTop w:val="0"/>
          <w:marBottom w:val="0"/>
          <w:divBdr>
            <w:top w:val="none" w:sz="0" w:space="0" w:color="auto"/>
            <w:left w:val="none" w:sz="0" w:space="0" w:color="auto"/>
            <w:bottom w:val="none" w:sz="0" w:space="0" w:color="auto"/>
            <w:right w:val="none" w:sz="0" w:space="0" w:color="auto"/>
          </w:divBdr>
          <w:divsChild>
            <w:div w:id="102111985">
              <w:marLeft w:val="0"/>
              <w:marRight w:val="0"/>
              <w:marTop w:val="0"/>
              <w:marBottom w:val="0"/>
              <w:divBdr>
                <w:top w:val="none" w:sz="0" w:space="0" w:color="auto"/>
                <w:left w:val="none" w:sz="0" w:space="0" w:color="auto"/>
                <w:bottom w:val="none" w:sz="0" w:space="0" w:color="auto"/>
                <w:right w:val="none" w:sz="0" w:space="0" w:color="auto"/>
              </w:divBdr>
            </w:div>
          </w:divsChild>
        </w:div>
        <w:div w:id="641621967">
          <w:marLeft w:val="0"/>
          <w:marRight w:val="0"/>
          <w:marTop w:val="300"/>
          <w:marBottom w:val="0"/>
          <w:divBdr>
            <w:top w:val="none" w:sz="0" w:space="0" w:color="auto"/>
            <w:left w:val="none" w:sz="0" w:space="0" w:color="auto"/>
            <w:bottom w:val="none" w:sz="0" w:space="0" w:color="auto"/>
            <w:right w:val="none" w:sz="0" w:space="0" w:color="auto"/>
          </w:divBdr>
          <w:divsChild>
            <w:div w:id="1245919941">
              <w:marLeft w:val="0"/>
              <w:marRight w:val="0"/>
              <w:marTop w:val="0"/>
              <w:marBottom w:val="0"/>
              <w:divBdr>
                <w:top w:val="none" w:sz="0" w:space="0" w:color="auto"/>
                <w:left w:val="none" w:sz="0" w:space="0" w:color="auto"/>
                <w:bottom w:val="none" w:sz="0" w:space="0" w:color="auto"/>
                <w:right w:val="none" w:sz="0" w:space="0" w:color="auto"/>
              </w:divBdr>
              <w:divsChild>
                <w:div w:id="115260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019683">
          <w:marLeft w:val="0"/>
          <w:marRight w:val="0"/>
          <w:marTop w:val="0"/>
          <w:marBottom w:val="0"/>
          <w:divBdr>
            <w:top w:val="none" w:sz="0" w:space="0" w:color="auto"/>
            <w:left w:val="none" w:sz="0" w:space="0" w:color="auto"/>
            <w:bottom w:val="none" w:sz="0" w:space="0" w:color="auto"/>
            <w:right w:val="none" w:sz="0" w:space="0" w:color="auto"/>
          </w:divBdr>
        </w:div>
        <w:div w:id="1041592628">
          <w:marLeft w:val="0"/>
          <w:marRight w:val="0"/>
          <w:marTop w:val="0"/>
          <w:marBottom w:val="0"/>
          <w:divBdr>
            <w:top w:val="none" w:sz="0" w:space="0" w:color="auto"/>
            <w:left w:val="none" w:sz="0" w:space="0" w:color="auto"/>
            <w:bottom w:val="none" w:sz="0" w:space="0" w:color="auto"/>
            <w:right w:val="none" w:sz="0" w:space="0" w:color="auto"/>
          </w:divBdr>
        </w:div>
        <w:div w:id="1067533083">
          <w:marLeft w:val="0"/>
          <w:marRight w:val="0"/>
          <w:marTop w:val="0"/>
          <w:marBottom w:val="0"/>
          <w:divBdr>
            <w:top w:val="none" w:sz="0" w:space="0" w:color="auto"/>
            <w:left w:val="none" w:sz="0" w:space="0" w:color="auto"/>
            <w:bottom w:val="none" w:sz="0" w:space="0" w:color="auto"/>
            <w:right w:val="none" w:sz="0" w:space="0" w:color="auto"/>
          </w:divBdr>
          <w:divsChild>
            <w:div w:id="1394431077">
              <w:marLeft w:val="0"/>
              <w:marRight w:val="0"/>
              <w:marTop w:val="0"/>
              <w:marBottom w:val="0"/>
              <w:divBdr>
                <w:top w:val="none" w:sz="0" w:space="0" w:color="auto"/>
                <w:left w:val="none" w:sz="0" w:space="0" w:color="auto"/>
                <w:bottom w:val="none" w:sz="0" w:space="0" w:color="auto"/>
                <w:right w:val="none" w:sz="0" w:space="0" w:color="auto"/>
              </w:divBdr>
            </w:div>
          </w:divsChild>
        </w:div>
        <w:div w:id="1224755490">
          <w:marLeft w:val="0"/>
          <w:marRight w:val="0"/>
          <w:marTop w:val="300"/>
          <w:marBottom w:val="0"/>
          <w:divBdr>
            <w:top w:val="none" w:sz="0" w:space="0" w:color="auto"/>
            <w:left w:val="none" w:sz="0" w:space="0" w:color="auto"/>
            <w:bottom w:val="none" w:sz="0" w:space="0" w:color="auto"/>
            <w:right w:val="none" w:sz="0" w:space="0" w:color="auto"/>
          </w:divBdr>
          <w:divsChild>
            <w:div w:id="2093506468">
              <w:marLeft w:val="0"/>
              <w:marRight w:val="0"/>
              <w:marTop w:val="0"/>
              <w:marBottom w:val="0"/>
              <w:divBdr>
                <w:top w:val="none" w:sz="0" w:space="0" w:color="auto"/>
                <w:left w:val="none" w:sz="0" w:space="0" w:color="auto"/>
                <w:bottom w:val="none" w:sz="0" w:space="0" w:color="auto"/>
                <w:right w:val="none" w:sz="0" w:space="0" w:color="auto"/>
              </w:divBdr>
              <w:divsChild>
                <w:div w:id="31804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5238">
          <w:marLeft w:val="0"/>
          <w:marRight w:val="0"/>
          <w:marTop w:val="0"/>
          <w:marBottom w:val="0"/>
          <w:divBdr>
            <w:top w:val="none" w:sz="0" w:space="0" w:color="auto"/>
            <w:left w:val="none" w:sz="0" w:space="0" w:color="auto"/>
            <w:bottom w:val="none" w:sz="0" w:space="0" w:color="auto"/>
            <w:right w:val="none" w:sz="0" w:space="0" w:color="auto"/>
          </w:divBdr>
        </w:div>
        <w:div w:id="1504975119">
          <w:marLeft w:val="0"/>
          <w:marRight w:val="0"/>
          <w:marTop w:val="0"/>
          <w:marBottom w:val="0"/>
          <w:divBdr>
            <w:top w:val="none" w:sz="0" w:space="0" w:color="auto"/>
            <w:left w:val="none" w:sz="0" w:space="0" w:color="auto"/>
            <w:bottom w:val="none" w:sz="0" w:space="0" w:color="auto"/>
            <w:right w:val="none" w:sz="0" w:space="0" w:color="auto"/>
          </w:divBdr>
        </w:div>
        <w:div w:id="1531604845">
          <w:marLeft w:val="0"/>
          <w:marRight w:val="0"/>
          <w:marTop w:val="0"/>
          <w:marBottom w:val="0"/>
          <w:divBdr>
            <w:top w:val="none" w:sz="0" w:space="0" w:color="auto"/>
            <w:left w:val="none" w:sz="0" w:space="0" w:color="auto"/>
            <w:bottom w:val="none" w:sz="0" w:space="0" w:color="auto"/>
            <w:right w:val="none" w:sz="0" w:space="0" w:color="auto"/>
          </w:divBdr>
          <w:divsChild>
            <w:div w:id="823199300">
              <w:marLeft w:val="0"/>
              <w:marRight w:val="0"/>
              <w:marTop w:val="0"/>
              <w:marBottom w:val="0"/>
              <w:divBdr>
                <w:top w:val="none" w:sz="0" w:space="0" w:color="auto"/>
                <w:left w:val="none" w:sz="0" w:space="0" w:color="auto"/>
                <w:bottom w:val="none" w:sz="0" w:space="0" w:color="auto"/>
                <w:right w:val="none" w:sz="0" w:space="0" w:color="auto"/>
              </w:divBdr>
            </w:div>
          </w:divsChild>
        </w:div>
        <w:div w:id="1670671603">
          <w:marLeft w:val="0"/>
          <w:marRight w:val="0"/>
          <w:marTop w:val="0"/>
          <w:marBottom w:val="0"/>
          <w:divBdr>
            <w:top w:val="none" w:sz="0" w:space="0" w:color="auto"/>
            <w:left w:val="none" w:sz="0" w:space="0" w:color="auto"/>
            <w:bottom w:val="none" w:sz="0" w:space="0" w:color="auto"/>
            <w:right w:val="none" w:sz="0" w:space="0" w:color="auto"/>
          </w:divBdr>
          <w:divsChild>
            <w:div w:id="741022457">
              <w:marLeft w:val="0"/>
              <w:marRight w:val="0"/>
              <w:marTop w:val="0"/>
              <w:marBottom w:val="0"/>
              <w:divBdr>
                <w:top w:val="none" w:sz="0" w:space="0" w:color="auto"/>
                <w:left w:val="none" w:sz="0" w:space="0" w:color="auto"/>
                <w:bottom w:val="none" w:sz="0" w:space="0" w:color="auto"/>
                <w:right w:val="none" w:sz="0" w:space="0" w:color="auto"/>
              </w:divBdr>
            </w:div>
          </w:divsChild>
        </w:div>
        <w:div w:id="1704672651">
          <w:marLeft w:val="0"/>
          <w:marRight w:val="0"/>
          <w:marTop w:val="0"/>
          <w:marBottom w:val="0"/>
          <w:divBdr>
            <w:top w:val="none" w:sz="0" w:space="0" w:color="auto"/>
            <w:left w:val="none" w:sz="0" w:space="0" w:color="auto"/>
            <w:bottom w:val="none" w:sz="0" w:space="0" w:color="auto"/>
            <w:right w:val="none" w:sz="0" w:space="0" w:color="auto"/>
          </w:divBdr>
          <w:divsChild>
            <w:div w:id="43212869">
              <w:marLeft w:val="0"/>
              <w:marRight w:val="0"/>
              <w:marTop w:val="0"/>
              <w:marBottom w:val="0"/>
              <w:divBdr>
                <w:top w:val="none" w:sz="0" w:space="0" w:color="auto"/>
                <w:left w:val="none" w:sz="0" w:space="0" w:color="auto"/>
                <w:bottom w:val="none" w:sz="0" w:space="0" w:color="auto"/>
                <w:right w:val="none" w:sz="0" w:space="0" w:color="auto"/>
              </w:divBdr>
            </w:div>
          </w:divsChild>
        </w:div>
        <w:div w:id="1746953463">
          <w:marLeft w:val="0"/>
          <w:marRight w:val="0"/>
          <w:marTop w:val="300"/>
          <w:marBottom w:val="0"/>
          <w:divBdr>
            <w:top w:val="none" w:sz="0" w:space="0" w:color="auto"/>
            <w:left w:val="none" w:sz="0" w:space="0" w:color="auto"/>
            <w:bottom w:val="none" w:sz="0" w:space="0" w:color="auto"/>
            <w:right w:val="none" w:sz="0" w:space="0" w:color="auto"/>
          </w:divBdr>
          <w:divsChild>
            <w:div w:id="718360534">
              <w:marLeft w:val="0"/>
              <w:marRight w:val="0"/>
              <w:marTop w:val="0"/>
              <w:marBottom w:val="0"/>
              <w:divBdr>
                <w:top w:val="none" w:sz="0" w:space="0" w:color="auto"/>
                <w:left w:val="none" w:sz="0" w:space="0" w:color="auto"/>
                <w:bottom w:val="none" w:sz="0" w:space="0" w:color="auto"/>
                <w:right w:val="none" w:sz="0" w:space="0" w:color="auto"/>
              </w:divBdr>
              <w:divsChild>
                <w:div w:id="720637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913940">
          <w:marLeft w:val="0"/>
          <w:marRight w:val="0"/>
          <w:marTop w:val="0"/>
          <w:marBottom w:val="0"/>
          <w:divBdr>
            <w:top w:val="none" w:sz="0" w:space="0" w:color="auto"/>
            <w:left w:val="none" w:sz="0" w:space="0" w:color="auto"/>
            <w:bottom w:val="none" w:sz="0" w:space="0" w:color="auto"/>
            <w:right w:val="none" w:sz="0" w:space="0" w:color="auto"/>
          </w:divBdr>
          <w:divsChild>
            <w:div w:id="1099135845">
              <w:marLeft w:val="0"/>
              <w:marRight w:val="0"/>
              <w:marTop w:val="0"/>
              <w:marBottom w:val="0"/>
              <w:divBdr>
                <w:top w:val="none" w:sz="0" w:space="0" w:color="auto"/>
                <w:left w:val="none" w:sz="0" w:space="0" w:color="auto"/>
                <w:bottom w:val="none" w:sz="0" w:space="0" w:color="auto"/>
                <w:right w:val="none" w:sz="0" w:space="0" w:color="auto"/>
              </w:divBdr>
            </w:div>
          </w:divsChild>
        </w:div>
        <w:div w:id="1858078405">
          <w:marLeft w:val="0"/>
          <w:marRight w:val="0"/>
          <w:marTop w:val="0"/>
          <w:marBottom w:val="0"/>
          <w:divBdr>
            <w:top w:val="none" w:sz="0" w:space="0" w:color="auto"/>
            <w:left w:val="none" w:sz="0" w:space="0" w:color="auto"/>
            <w:bottom w:val="none" w:sz="0" w:space="0" w:color="auto"/>
            <w:right w:val="none" w:sz="0" w:space="0" w:color="auto"/>
          </w:divBdr>
        </w:div>
        <w:div w:id="1967738626">
          <w:marLeft w:val="0"/>
          <w:marRight w:val="0"/>
          <w:marTop w:val="0"/>
          <w:marBottom w:val="0"/>
          <w:divBdr>
            <w:top w:val="none" w:sz="0" w:space="0" w:color="auto"/>
            <w:left w:val="none" w:sz="0" w:space="0" w:color="auto"/>
            <w:bottom w:val="none" w:sz="0" w:space="0" w:color="auto"/>
            <w:right w:val="none" w:sz="0" w:space="0" w:color="auto"/>
          </w:divBdr>
        </w:div>
        <w:div w:id="2050297518">
          <w:marLeft w:val="0"/>
          <w:marRight w:val="0"/>
          <w:marTop w:val="0"/>
          <w:marBottom w:val="0"/>
          <w:divBdr>
            <w:top w:val="none" w:sz="0" w:space="0" w:color="auto"/>
            <w:left w:val="none" w:sz="0" w:space="0" w:color="auto"/>
            <w:bottom w:val="none" w:sz="0" w:space="0" w:color="auto"/>
            <w:right w:val="none" w:sz="0" w:space="0" w:color="auto"/>
          </w:divBdr>
          <w:divsChild>
            <w:div w:id="95487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1924029942">
          <w:marLeft w:val="0"/>
          <w:marRight w:val="0"/>
          <w:marTop w:val="0"/>
          <w:marBottom w:val="0"/>
          <w:divBdr>
            <w:top w:val="none" w:sz="0" w:space="0" w:color="auto"/>
            <w:left w:val="none" w:sz="0" w:space="0" w:color="auto"/>
            <w:bottom w:val="none" w:sz="0" w:space="0" w:color="auto"/>
            <w:right w:val="none" w:sz="0" w:space="0" w:color="auto"/>
          </w:divBdr>
        </w:div>
        <w:div w:id="408160595">
          <w:marLeft w:val="0"/>
          <w:marRight w:val="0"/>
          <w:marTop w:val="0"/>
          <w:marBottom w:val="0"/>
          <w:divBdr>
            <w:top w:val="none" w:sz="0" w:space="0" w:color="auto"/>
            <w:left w:val="none" w:sz="0" w:space="0" w:color="auto"/>
            <w:bottom w:val="none" w:sz="0" w:space="0" w:color="auto"/>
            <w:right w:val="none" w:sz="0" w:space="0" w:color="auto"/>
          </w:divBdr>
          <w:divsChild>
            <w:div w:id="954795626">
              <w:marLeft w:val="0"/>
              <w:marRight w:val="0"/>
              <w:marTop w:val="0"/>
              <w:marBottom w:val="0"/>
              <w:divBdr>
                <w:top w:val="none" w:sz="0" w:space="0" w:color="auto"/>
                <w:left w:val="none" w:sz="0" w:space="0" w:color="auto"/>
                <w:bottom w:val="none" w:sz="0" w:space="0" w:color="auto"/>
                <w:right w:val="none" w:sz="0" w:space="0" w:color="auto"/>
              </w:divBdr>
            </w:div>
          </w:divsChild>
        </w:div>
        <w:div w:id="1029570638">
          <w:marLeft w:val="0"/>
          <w:marRight w:val="0"/>
          <w:marTop w:val="0"/>
          <w:marBottom w:val="0"/>
          <w:divBdr>
            <w:top w:val="none" w:sz="0" w:space="0" w:color="auto"/>
            <w:left w:val="none" w:sz="0" w:space="0" w:color="auto"/>
            <w:bottom w:val="none" w:sz="0" w:space="0" w:color="auto"/>
            <w:right w:val="none" w:sz="0" w:space="0" w:color="auto"/>
          </w:divBdr>
        </w:div>
        <w:div w:id="1370839425">
          <w:marLeft w:val="0"/>
          <w:marRight w:val="0"/>
          <w:marTop w:val="0"/>
          <w:marBottom w:val="0"/>
          <w:divBdr>
            <w:top w:val="none" w:sz="0" w:space="0" w:color="auto"/>
            <w:left w:val="none" w:sz="0" w:space="0" w:color="auto"/>
            <w:bottom w:val="none" w:sz="0" w:space="0" w:color="auto"/>
            <w:right w:val="none" w:sz="0" w:space="0" w:color="auto"/>
          </w:divBdr>
          <w:divsChild>
            <w:div w:id="1038162174">
              <w:marLeft w:val="0"/>
              <w:marRight w:val="0"/>
              <w:marTop w:val="0"/>
              <w:marBottom w:val="0"/>
              <w:divBdr>
                <w:top w:val="none" w:sz="0" w:space="0" w:color="auto"/>
                <w:left w:val="none" w:sz="0" w:space="0" w:color="auto"/>
                <w:bottom w:val="none" w:sz="0" w:space="0" w:color="auto"/>
                <w:right w:val="none" w:sz="0" w:space="0" w:color="auto"/>
              </w:divBdr>
            </w:div>
          </w:divsChild>
        </w:div>
        <w:div w:id="1230649239">
          <w:marLeft w:val="0"/>
          <w:marRight w:val="0"/>
          <w:marTop w:val="0"/>
          <w:marBottom w:val="0"/>
          <w:divBdr>
            <w:top w:val="none" w:sz="0" w:space="0" w:color="auto"/>
            <w:left w:val="none" w:sz="0" w:space="0" w:color="auto"/>
            <w:bottom w:val="none" w:sz="0" w:space="0" w:color="auto"/>
            <w:right w:val="none" w:sz="0" w:space="0" w:color="auto"/>
          </w:divBdr>
        </w:div>
        <w:div w:id="1734886540">
          <w:marLeft w:val="0"/>
          <w:marRight w:val="0"/>
          <w:marTop w:val="0"/>
          <w:marBottom w:val="0"/>
          <w:divBdr>
            <w:top w:val="none" w:sz="0" w:space="0" w:color="auto"/>
            <w:left w:val="none" w:sz="0" w:space="0" w:color="auto"/>
            <w:bottom w:val="none" w:sz="0" w:space="0" w:color="auto"/>
            <w:right w:val="none" w:sz="0" w:space="0" w:color="auto"/>
          </w:divBdr>
          <w:divsChild>
            <w:div w:id="872571383">
              <w:marLeft w:val="0"/>
              <w:marRight w:val="0"/>
              <w:marTop w:val="0"/>
              <w:marBottom w:val="0"/>
              <w:divBdr>
                <w:top w:val="none" w:sz="0" w:space="0" w:color="auto"/>
                <w:left w:val="none" w:sz="0" w:space="0" w:color="auto"/>
                <w:bottom w:val="none" w:sz="0" w:space="0" w:color="auto"/>
                <w:right w:val="none" w:sz="0" w:space="0" w:color="auto"/>
              </w:divBdr>
            </w:div>
          </w:divsChild>
        </w:div>
        <w:div w:id="1220049908">
          <w:marLeft w:val="0"/>
          <w:marRight w:val="0"/>
          <w:marTop w:val="0"/>
          <w:marBottom w:val="0"/>
          <w:divBdr>
            <w:top w:val="none" w:sz="0" w:space="0" w:color="auto"/>
            <w:left w:val="none" w:sz="0" w:space="0" w:color="auto"/>
            <w:bottom w:val="none" w:sz="0" w:space="0" w:color="auto"/>
            <w:right w:val="none" w:sz="0" w:space="0" w:color="auto"/>
          </w:divBdr>
        </w:div>
        <w:div w:id="356929531">
          <w:marLeft w:val="0"/>
          <w:marRight w:val="0"/>
          <w:marTop w:val="0"/>
          <w:marBottom w:val="0"/>
          <w:divBdr>
            <w:top w:val="none" w:sz="0" w:space="0" w:color="auto"/>
            <w:left w:val="none" w:sz="0" w:space="0" w:color="auto"/>
            <w:bottom w:val="none" w:sz="0" w:space="0" w:color="auto"/>
            <w:right w:val="none" w:sz="0" w:space="0" w:color="auto"/>
          </w:divBdr>
          <w:divsChild>
            <w:div w:id="2055041710">
              <w:marLeft w:val="0"/>
              <w:marRight w:val="0"/>
              <w:marTop w:val="0"/>
              <w:marBottom w:val="0"/>
              <w:divBdr>
                <w:top w:val="none" w:sz="0" w:space="0" w:color="auto"/>
                <w:left w:val="none" w:sz="0" w:space="0" w:color="auto"/>
                <w:bottom w:val="none" w:sz="0" w:space="0" w:color="auto"/>
                <w:right w:val="none" w:sz="0" w:space="0" w:color="auto"/>
              </w:divBdr>
            </w:div>
          </w:divsChild>
        </w:div>
        <w:div w:id="1951738559">
          <w:marLeft w:val="0"/>
          <w:marRight w:val="0"/>
          <w:marTop w:val="0"/>
          <w:marBottom w:val="0"/>
          <w:divBdr>
            <w:top w:val="none" w:sz="0" w:space="0" w:color="auto"/>
            <w:left w:val="none" w:sz="0" w:space="0" w:color="auto"/>
            <w:bottom w:val="none" w:sz="0" w:space="0" w:color="auto"/>
            <w:right w:val="none" w:sz="0" w:space="0" w:color="auto"/>
          </w:divBdr>
        </w:div>
        <w:div w:id="95640192">
          <w:marLeft w:val="0"/>
          <w:marRight w:val="0"/>
          <w:marTop w:val="0"/>
          <w:marBottom w:val="0"/>
          <w:divBdr>
            <w:top w:val="none" w:sz="0" w:space="0" w:color="auto"/>
            <w:left w:val="none" w:sz="0" w:space="0" w:color="auto"/>
            <w:bottom w:val="none" w:sz="0" w:space="0" w:color="auto"/>
            <w:right w:val="none" w:sz="0" w:space="0" w:color="auto"/>
          </w:divBdr>
          <w:divsChild>
            <w:div w:id="2112427210">
              <w:marLeft w:val="0"/>
              <w:marRight w:val="0"/>
              <w:marTop w:val="0"/>
              <w:marBottom w:val="0"/>
              <w:divBdr>
                <w:top w:val="none" w:sz="0" w:space="0" w:color="auto"/>
                <w:left w:val="none" w:sz="0" w:space="0" w:color="auto"/>
                <w:bottom w:val="none" w:sz="0" w:space="0" w:color="auto"/>
                <w:right w:val="none" w:sz="0" w:space="0" w:color="auto"/>
              </w:divBdr>
            </w:div>
          </w:divsChild>
        </w:div>
        <w:div w:id="2079397607">
          <w:marLeft w:val="0"/>
          <w:marRight w:val="0"/>
          <w:marTop w:val="0"/>
          <w:marBottom w:val="0"/>
          <w:divBdr>
            <w:top w:val="none" w:sz="0" w:space="0" w:color="auto"/>
            <w:left w:val="none" w:sz="0" w:space="0" w:color="auto"/>
            <w:bottom w:val="none" w:sz="0" w:space="0" w:color="auto"/>
            <w:right w:val="none" w:sz="0" w:space="0" w:color="auto"/>
          </w:divBdr>
        </w:div>
        <w:div w:id="1734624018">
          <w:marLeft w:val="0"/>
          <w:marRight w:val="0"/>
          <w:marTop w:val="0"/>
          <w:marBottom w:val="0"/>
          <w:divBdr>
            <w:top w:val="none" w:sz="0" w:space="0" w:color="auto"/>
            <w:left w:val="none" w:sz="0" w:space="0" w:color="auto"/>
            <w:bottom w:val="none" w:sz="0" w:space="0" w:color="auto"/>
            <w:right w:val="none" w:sz="0" w:space="0" w:color="auto"/>
          </w:divBdr>
          <w:divsChild>
            <w:div w:id="1009216609">
              <w:marLeft w:val="0"/>
              <w:marRight w:val="0"/>
              <w:marTop w:val="0"/>
              <w:marBottom w:val="0"/>
              <w:divBdr>
                <w:top w:val="none" w:sz="0" w:space="0" w:color="auto"/>
                <w:left w:val="none" w:sz="0" w:space="0" w:color="auto"/>
                <w:bottom w:val="none" w:sz="0" w:space="0" w:color="auto"/>
                <w:right w:val="none" w:sz="0" w:space="0" w:color="auto"/>
              </w:divBdr>
            </w:div>
          </w:divsChild>
        </w:div>
        <w:div w:id="352071750">
          <w:marLeft w:val="0"/>
          <w:marRight w:val="0"/>
          <w:marTop w:val="0"/>
          <w:marBottom w:val="0"/>
          <w:divBdr>
            <w:top w:val="none" w:sz="0" w:space="0" w:color="auto"/>
            <w:left w:val="none" w:sz="0" w:space="0" w:color="auto"/>
            <w:bottom w:val="none" w:sz="0" w:space="0" w:color="auto"/>
            <w:right w:val="none" w:sz="0" w:space="0" w:color="auto"/>
          </w:divBdr>
        </w:div>
        <w:div w:id="326514459">
          <w:marLeft w:val="0"/>
          <w:marRight w:val="0"/>
          <w:marTop w:val="0"/>
          <w:marBottom w:val="0"/>
          <w:divBdr>
            <w:top w:val="none" w:sz="0" w:space="0" w:color="auto"/>
            <w:left w:val="none" w:sz="0" w:space="0" w:color="auto"/>
            <w:bottom w:val="none" w:sz="0" w:space="0" w:color="auto"/>
            <w:right w:val="none" w:sz="0" w:space="0" w:color="auto"/>
          </w:divBdr>
          <w:divsChild>
            <w:div w:id="286353422">
              <w:marLeft w:val="0"/>
              <w:marRight w:val="0"/>
              <w:marTop w:val="0"/>
              <w:marBottom w:val="0"/>
              <w:divBdr>
                <w:top w:val="none" w:sz="0" w:space="0" w:color="auto"/>
                <w:left w:val="none" w:sz="0" w:space="0" w:color="auto"/>
                <w:bottom w:val="none" w:sz="0" w:space="0" w:color="auto"/>
                <w:right w:val="none" w:sz="0" w:space="0" w:color="auto"/>
              </w:divBdr>
            </w:div>
          </w:divsChild>
        </w:div>
        <w:div w:id="2009475126">
          <w:marLeft w:val="0"/>
          <w:marRight w:val="0"/>
          <w:marTop w:val="300"/>
          <w:marBottom w:val="0"/>
          <w:divBdr>
            <w:top w:val="none" w:sz="0" w:space="0" w:color="auto"/>
            <w:left w:val="none" w:sz="0" w:space="0" w:color="auto"/>
            <w:bottom w:val="none" w:sz="0" w:space="0" w:color="auto"/>
            <w:right w:val="none" w:sz="0" w:space="0" w:color="auto"/>
          </w:divBdr>
          <w:divsChild>
            <w:div w:id="1275559901">
              <w:marLeft w:val="0"/>
              <w:marRight w:val="0"/>
              <w:marTop w:val="0"/>
              <w:marBottom w:val="0"/>
              <w:divBdr>
                <w:top w:val="none" w:sz="0" w:space="0" w:color="auto"/>
                <w:left w:val="none" w:sz="0" w:space="0" w:color="auto"/>
                <w:bottom w:val="none" w:sz="0" w:space="0" w:color="auto"/>
                <w:right w:val="none" w:sz="0" w:space="0" w:color="auto"/>
              </w:divBdr>
              <w:divsChild>
                <w:div w:id="433863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769371">
          <w:marLeft w:val="0"/>
          <w:marRight w:val="0"/>
          <w:marTop w:val="300"/>
          <w:marBottom w:val="0"/>
          <w:divBdr>
            <w:top w:val="none" w:sz="0" w:space="0" w:color="auto"/>
            <w:left w:val="none" w:sz="0" w:space="0" w:color="auto"/>
            <w:bottom w:val="none" w:sz="0" w:space="0" w:color="auto"/>
            <w:right w:val="none" w:sz="0" w:space="0" w:color="auto"/>
          </w:divBdr>
          <w:divsChild>
            <w:div w:id="1771928378">
              <w:marLeft w:val="0"/>
              <w:marRight w:val="0"/>
              <w:marTop w:val="0"/>
              <w:marBottom w:val="0"/>
              <w:divBdr>
                <w:top w:val="none" w:sz="0" w:space="0" w:color="auto"/>
                <w:left w:val="none" w:sz="0" w:space="0" w:color="auto"/>
                <w:bottom w:val="none" w:sz="0" w:space="0" w:color="auto"/>
                <w:right w:val="none" w:sz="0" w:space="0" w:color="auto"/>
              </w:divBdr>
              <w:divsChild>
                <w:div w:id="10662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208980">
          <w:marLeft w:val="0"/>
          <w:marRight w:val="0"/>
          <w:marTop w:val="300"/>
          <w:marBottom w:val="0"/>
          <w:divBdr>
            <w:top w:val="none" w:sz="0" w:space="0" w:color="auto"/>
            <w:left w:val="none" w:sz="0" w:space="0" w:color="auto"/>
            <w:bottom w:val="none" w:sz="0" w:space="0" w:color="auto"/>
            <w:right w:val="none" w:sz="0" w:space="0" w:color="auto"/>
          </w:divBdr>
          <w:divsChild>
            <w:div w:id="103690348">
              <w:marLeft w:val="0"/>
              <w:marRight w:val="0"/>
              <w:marTop w:val="0"/>
              <w:marBottom w:val="0"/>
              <w:divBdr>
                <w:top w:val="none" w:sz="0" w:space="0" w:color="auto"/>
                <w:left w:val="none" w:sz="0" w:space="0" w:color="auto"/>
                <w:bottom w:val="none" w:sz="0" w:space="0" w:color="auto"/>
                <w:right w:val="none" w:sz="0" w:space="0" w:color="auto"/>
              </w:divBdr>
              <w:divsChild>
                <w:div w:id="801388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395898">
          <w:marLeft w:val="0"/>
          <w:marRight w:val="0"/>
          <w:marTop w:val="300"/>
          <w:marBottom w:val="0"/>
          <w:divBdr>
            <w:top w:val="none" w:sz="0" w:space="0" w:color="auto"/>
            <w:left w:val="none" w:sz="0" w:space="0" w:color="auto"/>
            <w:bottom w:val="none" w:sz="0" w:space="0" w:color="auto"/>
            <w:right w:val="none" w:sz="0" w:space="0" w:color="auto"/>
          </w:divBdr>
          <w:divsChild>
            <w:div w:id="1656496693">
              <w:marLeft w:val="0"/>
              <w:marRight w:val="0"/>
              <w:marTop w:val="0"/>
              <w:marBottom w:val="0"/>
              <w:divBdr>
                <w:top w:val="none" w:sz="0" w:space="0" w:color="auto"/>
                <w:left w:val="none" w:sz="0" w:space="0" w:color="auto"/>
                <w:bottom w:val="none" w:sz="0" w:space="0" w:color="auto"/>
                <w:right w:val="none" w:sz="0" w:space="0" w:color="auto"/>
              </w:divBdr>
              <w:divsChild>
                <w:div w:id="97367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029049">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145690">
      <w:bodyDiv w:val="1"/>
      <w:marLeft w:val="0"/>
      <w:marRight w:val="0"/>
      <w:marTop w:val="0"/>
      <w:marBottom w:val="0"/>
      <w:divBdr>
        <w:top w:val="none" w:sz="0" w:space="0" w:color="auto"/>
        <w:left w:val="none" w:sz="0" w:space="0" w:color="auto"/>
        <w:bottom w:val="none" w:sz="0" w:space="0" w:color="auto"/>
        <w:right w:val="none" w:sz="0" w:space="0" w:color="auto"/>
      </w:divBdr>
    </w:div>
    <w:div w:id="103119172">
      <w:bodyDiv w:val="1"/>
      <w:marLeft w:val="0"/>
      <w:marRight w:val="0"/>
      <w:marTop w:val="0"/>
      <w:marBottom w:val="0"/>
      <w:divBdr>
        <w:top w:val="none" w:sz="0" w:space="0" w:color="auto"/>
        <w:left w:val="none" w:sz="0" w:space="0" w:color="auto"/>
        <w:bottom w:val="none" w:sz="0" w:space="0" w:color="auto"/>
        <w:right w:val="none" w:sz="0" w:space="0" w:color="auto"/>
      </w:divBdr>
    </w:div>
    <w:div w:id="103158111">
      <w:bodyDiv w:val="1"/>
      <w:marLeft w:val="0"/>
      <w:marRight w:val="0"/>
      <w:marTop w:val="0"/>
      <w:marBottom w:val="0"/>
      <w:divBdr>
        <w:top w:val="none" w:sz="0" w:space="0" w:color="auto"/>
        <w:left w:val="none" w:sz="0" w:space="0" w:color="auto"/>
        <w:bottom w:val="none" w:sz="0" w:space="0" w:color="auto"/>
        <w:right w:val="none" w:sz="0" w:space="0" w:color="auto"/>
      </w:divBdr>
    </w:div>
    <w:div w:id="103228852">
      <w:bodyDiv w:val="1"/>
      <w:marLeft w:val="0"/>
      <w:marRight w:val="0"/>
      <w:marTop w:val="0"/>
      <w:marBottom w:val="0"/>
      <w:divBdr>
        <w:top w:val="none" w:sz="0" w:space="0" w:color="auto"/>
        <w:left w:val="none" w:sz="0" w:space="0" w:color="auto"/>
        <w:bottom w:val="none" w:sz="0" w:space="0" w:color="auto"/>
        <w:right w:val="none" w:sz="0" w:space="0" w:color="auto"/>
      </w:divBdr>
    </w:div>
    <w:div w:id="104616689">
      <w:bodyDiv w:val="1"/>
      <w:marLeft w:val="0"/>
      <w:marRight w:val="0"/>
      <w:marTop w:val="0"/>
      <w:marBottom w:val="0"/>
      <w:divBdr>
        <w:top w:val="none" w:sz="0" w:space="0" w:color="auto"/>
        <w:left w:val="none" w:sz="0" w:space="0" w:color="auto"/>
        <w:bottom w:val="none" w:sz="0" w:space="0" w:color="auto"/>
        <w:right w:val="none" w:sz="0" w:space="0" w:color="auto"/>
      </w:divBdr>
    </w:div>
    <w:div w:id="10538771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6849620">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52899500">
          <w:marLeft w:val="0"/>
          <w:marRight w:val="0"/>
          <w:marTop w:val="0"/>
          <w:marBottom w:val="0"/>
          <w:divBdr>
            <w:top w:val="none" w:sz="0" w:space="0" w:color="auto"/>
            <w:left w:val="none" w:sz="0" w:space="0" w:color="auto"/>
            <w:bottom w:val="none" w:sz="0" w:space="0" w:color="auto"/>
            <w:right w:val="none" w:sz="0" w:space="0" w:color="auto"/>
          </w:divBdr>
        </w:div>
        <w:div w:id="1689059974">
          <w:marLeft w:val="0"/>
          <w:marRight w:val="0"/>
          <w:marTop w:val="0"/>
          <w:marBottom w:val="0"/>
          <w:divBdr>
            <w:top w:val="none" w:sz="0" w:space="0" w:color="auto"/>
            <w:left w:val="none" w:sz="0" w:space="0" w:color="auto"/>
            <w:bottom w:val="none" w:sz="0" w:space="0" w:color="auto"/>
            <w:right w:val="none" w:sz="0" w:space="0" w:color="auto"/>
          </w:divBdr>
          <w:divsChild>
            <w:div w:id="62919971">
              <w:marLeft w:val="0"/>
              <w:marRight w:val="0"/>
              <w:marTop w:val="0"/>
              <w:marBottom w:val="0"/>
              <w:divBdr>
                <w:top w:val="none" w:sz="0" w:space="0" w:color="auto"/>
                <w:left w:val="none" w:sz="0" w:space="0" w:color="auto"/>
                <w:bottom w:val="none" w:sz="0" w:space="0" w:color="auto"/>
                <w:right w:val="none" w:sz="0" w:space="0" w:color="auto"/>
              </w:divBdr>
            </w:div>
          </w:divsChild>
        </w:div>
        <w:div w:id="1213076478">
          <w:marLeft w:val="0"/>
          <w:marRight w:val="0"/>
          <w:marTop w:val="0"/>
          <w:marBottom w:val="0"/>
          <w:divBdr>
            <w:top w:val="none" w:sz="0" w:space="0" w:color="auto"/>
            <w:left w:val="none" w:sz="0" w:space="0" w:color="auto"/>
            <w:bottom w:val="none" w:sz="0" w:space="0" w:color="auto"/>
            <w:right w:val="none" w:sz="0" w:space="0" w:color="auto"/>
          </w:divBdr>
        </w:div>
        <w:div w:id="1915165831">
          <w:marLeft w:val="0"/>
          <w:marRight w:val="0"/>
          <w:marTop w:val="0"/>
          <w:marBottom w:val="0"/>
          <w:divBdr>
            <w:top w:val="none" w:sz="0" w:space="0" w:color="auto"/>
            <w:left w:val="none" w:sz="0" w:space="0" w:color="auto"/>
            <w:bottom w:val="none" w:sz="0" w:space="0" w:color="auto"/>
            <w:right w:val="none" w:sz="0" w:space="0" w:color="auto"/>
          </w:divBdr>
          <w:divsChild>
            <w:div w:id="299581097">
              <w:marLeft w:val="0"/>
              <w:marRight w:val="0"/>
              <w:marTop w:val="0"/>
              <w:marBottom w:val="0"/>
              <w:divBdr>
                <w:top w:val="none" w:sz="0" w:space="0" w:color="auto"/>
                <w:left w:val="none" w:sz="0" w:space="0" w:color="auto"/>
                <w:bottom w:val="none" w:sz="0" w:space="0" w:color="auto"/>
                <w:right w:val="none" w:sz="0" w:space="0" w:color="auto"/>
              </w:divBdr>
            </w:div>
          </w:divsChild>
        </w:div>
        <w:div w:id="1892224504">
          <w:marLeft w:val="0"/>
          <w:marRight w:val="0"/>
          <w:marTop w:val="0"/>
          <w:marBottom w:val="0"/>
          <w:divBdr>
            <w:top w:val="none" w:sz="0" w:space="0" w:color="auto"/>
            <w:left w:val="none" w:sz="0" w:space="0" w:color="auto"/>
            <w:bottom w:val="none" w:sz="0" w:space="0" w:color="auto"/>
            <w:right w:val="none" w:sz="0" w:space="0" w:color="auto"/>
          </w:divBdr>
        </w:div>
        <w:div w:id="990714274">
          <w:marLeft w:val="0"/>
          <w:marRight w:val="0"/>
          <w:marTop w:val="0"/>
          <w:marBottom w:val="0"/>
          <w:divBdr>
            <w:top w:val="none" w:sz="0" w:space="0" w:color="auto"/>
            <w:left w:val="none" w:sz="0" w:space="0" w:color="auto"/>
            <w:bottom w:val="none" w:sz="0" w:space="0" w:color="auto"/>
            <w:right w:val="none" w:sz="0" w:space="0" w:color="auto"/>
          </w:divBdr>
          <w:divsChild>
            <w:div w:id="1558394168">
              <w:marLeft w:val="0"/>
              <w:marRight w:val="0"/>
              <w:marTop w:val="0"/>
              <w:marBottom w:val="0"/>
              <w:divBdr>
                <w:top w:val="none" w:sz="0" w:space="0" w:color="auto"/>
                <w:left w:val="none" w:sz="0" w:space="0" w:color="auto"/>
                <w:bottom w:val="none" w:sz="0" w:space="0" w:color="auto"/>
                <w:right w:val="none" w:sz="0" w:space="0" w:color="auto"/>
              </w:divBdr>
            </w:div>
          </w:divsChild>
        </w:div>
        <w:div w:id="1496729532">
          <w:marLeft w:val="0"/>
          <w:marRight w:val="0"/>
          <w:marTop w:val="0"/>
          <w:marBottom w:val="0"/>
          <w:divBdr>
            <w:top w:val="none" w:sz="0" w:space="0" w:color="auto"/>
            <w:left w:val="none" w:sz="0" w:space="0" w:color="auto"/>
            <w:bottom w:val="none" w:sz="0" w:space="0" w:color="auto"/>
            <w:right w:val="none" w:sz="0" w:space="0" w:color="auto"/>
          </w:divBdr>
        </w:div>
        <w:div w:id="565259277">
          <w:marLeft w:val="0"/>
          <w:marRight w:val="0"/>
          <w:marTop w:val="0"/>
          <w:marBottom w:val="0"/>
          <w:divBdr>
            <w:top w:val="none" w:sz="0" w:space="0" w:color="auto"/>
            <w:left w:val="none" w:sz="0" w:space="0" w:color="auto"/>
            <w:bottom w:val="none" w:sz="0" w:space="0" w:color="auto"/>
            <w:right w:val="none" w:sz="0" w:space="0" w:color="auto"/>
          </w:divBdr>
          <w:divsChild>
            <w:div w:id="643004288">
              <w:marLeft w:val="0"/>
              <w:marRight w:val="0"/>
              <w:marTop w:val="0"/>
              <w:marBottom w:val="0"/>
              <w:divBdr>
                <w:top w:val="none" w:sz="0" w:space="0" w:color="auto"/>
                <w:left w:val="none" w:sz="0" w:space="0" w:color="auto"/>
                <w:bottom w:val="none" w:sz="0" w:space="0" w:color="auto"/>
                <w:right w:val="none" w:sz="0" w:space="0" w:color="auto"/>
              </w:divBdr>
            </w:div>
          </w:divsChild>
        </w:div>
        <w:div w:id="210120488">
          <w:marLeft w:val="0"/>
          <w:marRight w:val="0"/>
          <w:marTop w:val="0"/>
          <w:marBottom w:val="0"/>
          <w:divBdr>
            <w:top w:val="none" w:sz="0" w:space="0" w:color="auto"/>
            <w:left w:val="none" w:sz="0" w:space="0" w:color="auto"/>
            <w:bottom w:val="none" w:sz="0" w:space="0" w:color="auto"/>
            <w:right w:val="none" w:sz="0" w:space="0" w:color="auto"/>
          </w:divBdr>
        </w:div>
        <w:div w:id="1958099040">
          <w:marLeft w:val="0"/>
          <w:marRight w:val="0"/>
          <w:marTop w:val="0"/>
          <w:marBottom w:val="0"/>
          <w:divBdr>
            <w:top w:val="none" w:sz="0" w:space="0" w:color="auto"/>
            <w:left w:val="none" w:sz="0" w:space="0" w:color="auto"/>
            <w:bottom w:val="none" w:sz="0" w:space="0" w:color="auto"/>
            <w:right w:val="none" w:sz="0" w:space="0" w:color="auto"/>
          </w:divBdr>
          <w:divsChild>
            <w:div w:id="775829461">
              <w:marLeft w:val="0"/>
              <w:marRight w:val="0"/>
              <w:marTop w:val="0"/>
              <w:marBottom w:val="0"/>
              <w:divBdr>
                <w:top w:val="none" w:sz="0" w:space="0" w:color="auto"/>
                <w:left w:val="none" w:sz="0" w:space="0" w:color="auto"/>
                <w:bottom w:val="none" w:sz="0" w:space="0" w:color="auto"/>
                <w:right w:val="none" w:sz="0" w:space="0" w:color="auto"/>
              </w:divBdr>
            </w:div>
          </w:divsChild>
        </w:div>
        <w:div w:id="1296637601">
          <w:marLeft w:val="0"/>
          <w:marRight w:val="0"/>
          <w:marTop w:val="0"/>
          <w:marBottom w:val="0"/>
          <w:divBdr>
            <w:top w:val="none" w:sz="0" w:space="0" w:color="auto"/>
            <w:left w:val="none" w:sz="0" w:space="0" w:color="auto"/>
            <w:bottom w:val="none" w:sz="0" w:space="0" w:color="auto"/>
            <w:right w:val="none" w:sz="0" w:space="0" w:color="auto"/>
          </w:divBdr>
        </w:div>
        <w:div w:id="1219901511">
          <w:marLeft w:val="0"/>
          <w:marRight w:val="0"/>
          <w:marTop w:val="0"/>
          <w:marBottom w:val="0"/>
          <w:divBdr>
            <w:top w:val="none" w:sz="0" w:space="0" w:color="auto"/>
            <w:left w:val="none" w:sz="0" w:space="0" w:color="auto"/>
            <w:bottom w:val="none" w:sz="0" w:space="0" w:color="auto"/>
            <w:right w:val="none" w:sz="0" w:space="0" w:color="auto"/>
          </w:divBdr>
          <w:divsChild>
            <w:div w:id="300162098">
              <w:marLeft w:val="0"/>
              <w:marRight w:val="0"/>
              <w:marTop w:val="0"/>
              <w:marBottom w:val="0"/>
              <w:divBdr>
                <w:top w:val="none" w:sz="0" w:space="0" w:color="auto"/>
                <w:left w:val="none" w:sz="0" w:space="0" w:color="auto"/>
                <w:bottom w:val="none" w:sz="0" w:space="0" w:color="auto"/>
                <w:right w:val="none" w:sz="0" w:space="0" w:color="auto"/>
              </w:divBdr>
            </w:div>
          </w:divsChild>
        </w:div>
        <w:div w:id="47071921">
          <w:marLeft w:val="0"/>
          <w:marRight w:val="0"/>
          <w:marTop w:val="0"/>
          <w:marBottom w:val="0"/>
          <w:divBdr>
            <w:top w:val="none" w:sz="0" w:space="0" w:color="auto"/>
            <w:left w:val="none" w:sz="0" w:space="0" w:color="auto"/>
            <w:bottom w:val="none" w:sz="0" w:space="0" w:color="auto"/>
            <w:right w:val="none" w:sz="0" w:space="0" w:color="auto"/>
          </w:divBdr>
        </w:div>
        <w:div w:id="193661815">
          <w:marLeft w:val="0"/>
          <w:marRight w:val="0"/>
          <w:marTop w:val="0"/>
          <w:marBottom w:val="0"/>
          <w:divBdr>
            <w:top w:val="none" w:sz="0" w:space="0" w:color="auto"/>
            <w:left w:val="none" w:sz="0" w:space="0" w:color="auto"/>
            <w:bottom w:val="none" w:sz="0" w:space="0" w:color="auto"/>
            <w:right w:val="none" w:sz="0" w:space="0" w:color="auto"/>
          </w:divBdr>
          <w:divsChild>
            <w:div w:id="331953766">
              <w:marLeft w:val="0"/>
              <w:marRight w:val="0"/>
              <w:marTop w:val="0"/>
              <w:marBottom w:val="0"/>
              <w:divBdr>
                <w:top w:val="none" w:sz="0" w:space="0" w:color="auto"/>
                <w:left w:val="none" w:sz="0" w:space="0" w:color="auto"/>
                <w:bottom w:val="none" w:sz="0" w:space="0" w:color="auto"/>
                <w:right w:val="none" w:sz="0" w:space="0" w:color="auto"/>
              </w:divBdr>
            </w:div>
          </w:divsChild>
        </w:div>
        <w:div w:id="923756171">
          <w:marLeft w:val="0"/>
          <w:marRight w:val="0"/>
          <w:marTop w:val="300"/>
          <w:marBottom w:val="0"/>
          <w:divBdr>
            <w:top w:val="none" w:sz="0" w:space="0" w:color="auto"/>
            <w:left w:val="none" w:sz="0" w:space="0" w:color="auto"/>
            <w:bottom w:val="none" w:sz="0" w:space="0" w:color="auto"/>
            <w:right w:val="none" w:sz="0" w:space="0" w:color="auto"/>
          </w:divBdr>
          <w:divsChild>
            <w:div w:id="1632709506">
              <w:marLeft w:val="0"/>
              <w:marRight w:val="0"/>
              <w:marTop w:val="0"/>
              <w:marBottom w:val="0"/>
              <w:divBdr>
                <w:top w:val="none" w:sz="0" w:space="0" w:color="auto"/>
                <w:left w:val="none" w:sz="0" w:space="0" w:color="auto"/>
                <w:bottom w:val="none" w:sz="0" w:space="0" w:color="auto"/>
                <w:right w:val="none" w:sz="0" w:space="0" w:color="auto"/>
              </w:divBdr>
              <w:divsChild>
                <w:div w:id="1501506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127363">
          <w:marLeft w:val="0"/>
          <w:marRight w:val="0"/>
          <w:marTop w:val="300"/>
          <w:marBottom w:val="0"/>
          <w:divBdr>
            <w:top w:val="none" w:sz="0" w:space="0" w:color="auto"/>
            <w:left w:val="none" w:sz="0" w:space="0" w:color="auto"/>
            <w:bottom w:val="none" w:sz="0" w:space="0" w:color="auto"/>
            <w:right w:val="none" w:sz="0" w:space="0" w:color="auto"/>
          </w:divBdr>
          <w:divsChild>
            <w:div w:id="2044868860">
              <w:marLeft w:val="0"/>
              <w:marRight w:val="0"/>
              <w:marTop w:val="0"/>
              <w:marBottom w:val="0"/>
              <w:divBdr>
                <w:top w:val="none" w:sz="0" w:space="0" w:color="auto"/>
                <w:left w:val="none" w:sz="0" w:space="0" w:color="auto"/>
                <w:bottom w:val="none" w:sz="0" w:space="0" w:color="auto"/>
                <w:right w:val="none" w:sz="0" w:space="0" w:color="auto"/>
              </w:divBdr>
              <w:divsChild>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97309">
          <w:marLeft w:val="0"/>
          <w:marRight w:val="0"/>
          <w:marTop w:val="300"/>
          <w:marBottom w:val="0"/>
          <w:divBdr>
            <w:top w:val="none" w:sz="0" w:space="0" w:color="auto"/>
            <w:left w:val="none" w:sz="0" w:space="0" w:color="auto"/>
            <w:bottom w:val="none" w:sz="0" w:space="0" w:color="auto"/>
            <w:right w:val="none" w:sz="0" w:space="0" w:color="auto"/>
          </w:divBdr>
          <w:divsChild>
            <w:div w:id="353921713">
              <w:marLeft w:val="0"/>
              <w:marRight w:val="0"/>
              <w:marTop w:val="0"/>
              <w:marBottom w:val="0"/>
              <w:divBdr>
                <w:top w:val="none" w:sz="0" w:space="0" w:color="auto"/>
                <w:left w:val="none" w:sz="0" w:space="0" w:color="auto"/>
                <w:bottom w:val="none" w:sz="0" w:space="0" w:color="auto"/>
                <w:right w:val="none" w:sz="0" w:space="0" w:color="auto"/>
              </w:divBdr>
              <w:divsChild>
                <w:div w:id="1885289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487883">
          <w:marLeft w:val="0"/>
          <w:marRight w:val="0"/>
          <w:marTop w:val="300"/>
          <w:marBottom w:val="0"/>
          <w:divBdr>
            <w:top w:val="none" w:sz="0" w:space="0" w:color="auto"/>
            <w:left w:val="none" w:sz="0" w:space="0" w:color="auto"/>
            <w:bottom w:val="none" w:sz="0" w:space="0" w:color="auto"/>
            <w:right w:val="none" w:sz="0" w:space="0" w:color="auto"/>
          </w:divBdr>
          <w:divsChild>
            <w:div w:id="191260687">
              <w:marLeft w:val="0"/>
              <w:marRight w:val="0"/>
              <w:marTop w:val="0"/>
              <w:marBottom w:val="0"/>
              <w:divBdr>
                <w:top w:val="none" w:sz="0" w:space="0" w:color="auto"/>
                <w:left w:val="none" w:sz="0" w:space="0" w:color="auto"/>
                <w:bottom w:val="none" w:sz="0" w:space="0" w:color="auto"/>
                <w:right w:val="none" w:sz="0" w:space="0" w:color="auto"/>
              </w:divBdr>
              <w:divsChild>
                <w:div w:id="115568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1112944737">
          <w:marLeft w:val="0"/>
          <w:marRight w:val="0"/>
          <w:marTop w:val="0"/>
          <w:marBottom w:val="0"/>
          <w:divBdr>
            <w:top w:val="none" w:sz="0" w:space="0" w:color="auto"/>
            <w:left w:val="none" w:sz="0" w:space="0" w:color="auto"/>
            <w:bottom w:val="none" w:sz="0" w:space="0" w:color="auto"/>
            <w:right w:val="none" w:sz="0" w:space="0" w:color="auto"/>
          </w:divBdr>
        </w:div>
        <w:div w:id="5905107">
          <w:marLeft w:val="0"/>
          <w:marRight w:val="0"/>
          <w:marTop w:val="0"/>
          <w:marBottom w:val="0"/>
          <w:divBdr>
            <w:top w:val="none" w:sz="0" w:space="0" w:color="auto"/>
            <w:left w:val="none" w:sz="0" w:space="0" w:color="auto"/>
            <w:bottom w:val="none" w:sz="0" w:space="0" w:color="auto"/>
            <w:right w:val="none" w:sz="0" w:space="0" w:color="auto"/>
          </w:divBdr>
          <w:divsChild>
            <w:div w:id="227692523">
              <w:marLeft w:val="0"/>
              <w:marRight w:val="0"/>
              <w:marTop w:val="0"/>
              <w:marBottom w:val="0"/>
              <w:divBdr>
                <w:top w:val="none" w:sz="0" w:space="0" w:color="auto"/>
                <w:left w:val="none" w:sz="0" w:space="0" w:color="auto"/>
                <w:bottom w:val="none" w:sz="0" w:space="0" w:color="auto"/>
                <w:right w:val="none" w:sz="0" w:space="0" w:color="auto"/>
              </w:divBdr>
            </w:div>
          </w:divsChild>
        </w:div>
        <w:div w:id="293220440">
          <w:marLeft w:val="0"/>
          <w:marRight w:val="0"/>
          <w:marTop w:val="0"/>
          <w:marBottom w:val="0"/>
          <w:divBdr>
            <w:top w:val="none" w:sz="0" w:space="0" w:color="auto"/>
            <w:left w:val="none" w:sz="0" w:space="0" w:color="auto"/>
            <w:bottom w:val="none" w:sz="0" w:space="0" w:color="auto"/>
            <w:right w:val="none" w:sz="0" w:space="0" w:color="auto"/>
          </w:divBdr>
        </w:div>
        <w:div w:id="1044673822">
          <w:marLeft w:val="0"/>
          <w:marRight w:val="0"/>
          <w:marTop w:val="0"/>
          <w:marBottom w:val="0"/>
          <w:divBdr>
            <w:top w:val="none" w:sz="0" w:space="0" w:color="auto"/>
            <w:left w:val="none" w:sz="0" w:space="0" w:color="auto"/>
            <w:bottom w:val="none" w:sz="0" w:space="0" w:color="auto"/>
            <w:right w:val="none" w:sz="0" w:space="0" w:color="auto"/>
          </w:divBdr>
          <w:divsChild>
            <w:div w:id="869949929">
              <w:marLeft w:val="0"/>
              <w:marRight w:val="0"/>
              <w:marTop w:val="0"/>
              <w:marBottom w:val="0"/>
              <w:divBdr>
                <w:top w:val="none" w:sz="0" w:space="0" w:color="auto"/>
                <w:left w:val="none" w:sz="0" w:space="0" w:color="auto"/>
                <w:bottom w:val="none" w:sz="0" w:space="0" w:color="auto"/>
                <w:right w:val="none" w:sz="0" w:space="0" w:color="auto"/>
              </w:divBdr>
            </w:div>
          </w:divsChild>
        </w:div>
        <w:div w:id="484662619">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sChild>
            <w:div w:id="258833243">
              <w:marLeft w:val="0"/>
              <w:marRight w:val="0"/>
              <w:marTop w:val="0"/>
              <w:marBottom w:val="0"/>
              <w:divBdr>
                <w:top w:val="none" w:sz="0" w:space="0" w:color="auto"/>
                <w:left w:val="none" w:sz="0" w:space="0" w:color="auto"/>
                <w:bottom w:val="none" w:sz="0" w:space="0" w:color="auto"/>
                <w:right w:val="none" w:sz="0" w:space="0" w:color="auto"/>
              </w:divBdr>
            </w:div>
          </w:divsChild>
        </w:div>
        <w:div w:id="1471553932">
          <w:marLeft w:val="0"/>
          <w:marRight w:val="0"/>
          <w:marTop w:val="0"/>
          <w:marBottom w:val="0"/>
          <w:divBdr>
            <w:top w:val="none" w:sz="0" w:space="0" w:color="auto"/>
            <w:left w:val="none" w:sz="0" w:space="0" w:color="auto"/>
            <w:bottom w:val="none" w:sz="0" w:space="0" w:color="auto"/>
            <w:right w:val="none" w:sz="0" w:space="0" w:color="auto"/>
          </w:divBdr>
        </w:div>
        <w:div w:id="2102948646">
          <w:marLeft w:val="0"/>
          <w:marRight w:val="0"/>
          <w:marTop w:val="0"/>
          <w:marBottom w:val="0"/>
          <w:divBdr>
            <w:top w:val="none" w:sz="0" w:space="0" w:color="auto"/>
            <w:left w:val="none" w:sz="0" w:space="0" w:color="auto"/>
            <w:bottom w:val="none" w:sz="0" w:space="0" w:color="auto"/>
            <w:right w:val="none" w:sz="0" w:space="0" w:color="auto"/>
          </w:divBdr>
          <w:divsChild>
            <w:div w:id="447042576">
              <w:marLeft w:val="0"/>
              <w:marRight w:val="0"/>
              <w:marTop w:val="0"/>
              <w:marBottom w:val="0"/>
              <w:divBdr>
                <w:top w:val="none" w:sz="0" w:space="0" w:color="auto"/>
                <w:left w:val="none" w:sz="0" w:space="0" w:color="auto"/>
                <w:bottom w:val="none" w:sz="0" w:space="0" w:color="auto"/>
                <w:right w:val="none" w:sz="0" w:space="0" w:color="auto"/>
              </w:divBdr>
            </w:div>
          </w:divsChild>
        </w:div>
        <w:div w:id="534928941">
          <w:marLeft w:val="0"/>
          <w:marRight w:val="0"/>
          <w:marTop w:val="0"/>
          <w:marBottom w:val="0"/>
          <w:divBdr>
            <w:top w:val="none" w:sz="0" w:space="0" w:color="auto"/>
            <w:left w:val="none" w:sz="0" w:space="0" w:color="auto"/>
            <w:bottom w:val="none" w:sz="0" w:space="0" w:color="auto"/>
            <w:right w:val="none" w:sz="0" w:space="0" w:color="auto"/>
          </w:divBdr>
        </w:div>
        <w:div w:id="202446395">
          <w:marLeft w:val="0"/>
          <w:marRight w:val="0"/>
          <w:marTop w:val="0"/>
          <w:marBottom w:val="0"/>
          <w:divBdr>
            <w:top w:val="none" w:sz="0" w:space="0" w:color="auto"/>
            <w:left w:val="none" w:sz="0" w:space="0" w:color="auto"/>
            <w:bottom w:val="none" w:sz="0" w:space="0" w:color="auto"/>
            <w:right w:val="none" w:sz="0" w:space="0" w:color="auto"/>
          </w:divBdr>
          <w:divsChild>
            <w:div w:id="146171618">
              <w:marLeft w:val="0"/>
              <w:marRight w:val="0"/>
              <w:marTop w:val="0"/>
              <w:marBottom w:val="0"/>
              <w:divBdr>
                <w:top w:val="none" w:sz="0" w:space="0" w:color="auto"/>
                <w:left w:val="none" w:sz="0" w:space="0" w:color="auto"/>
                <w:bottom w:val="none" w:sz="0" w:space="0" w:color="auto"/>
                <w:right w:val="none" w:sz="0" w:space="0" w:color="auto"/>
              </w:divBdr>
            </w:div>
          </w:divsChild>
        </w:div>
        <w:div w:id="1778213149">
          <w:marLeft w:val="0"/>
          <w:marRight w:val="0"/>
          <w:marTop w:val="0"/>
          <w:marBottom w:val="0"/>
          <w:divBdr>
            <w:top w:val="none" w:sz="0" w:space="0" w:color="auto"/>
            <w:left w:val="none" w:sz="0" w:space="0" w:color="auto"/>
            <w:bottom w:val="none" w:sz="0" w:space="0" w:color="auto"/>
            <w:right w:val="none" w:sz="0" w:space="0" w:color="auto"/>
          </w:divBdr>
        </w:div>
        <w:div w:id="397704036">
          <w:marLeft w:val="0"/>
          <w:marRight w:val="0"/>
          <w:marTop w:val="0"/>
          <w:marBottom w:val="0"/>
          <w:divBdr>
            <w:top w:val="none" w:sz="0" w:space="0" w:color="auto"/>
            <w:left w:val="none" w:sz="0" w:space="0" w:color="auto"/>
            <w:bottom w:val="none" w:sz="0" w:space="0" w:color="auto"/>
            <w:right w:val="none" w:sz="0" w:space="0" w:color="auto"/>
          </w:divBdr>
          <w:divsChild>
            <w:div w:id="1192651891">
              <w:marLeft w:val="0"/>
              <w:marRight w:val="0"/>
              <w:marTop w:val="0"/>
              <w:marBottom w:val="0"/>
              <w:divBdr>
                <w:top w:val="none" w:sz="0" w:space="0" w:color="auto"/>
                <w:left w:val="none" w:sz="0" w:space="0" w:color="auto"/>
                <w:bottom w:val="none" w:sz="0" w:space="0" w:color="auto"/>
                <w:right w:val="none" w:sz="0" w:space="0" w:color="auto"/>
              </w:divBdr>
            </w:div>
          </w:divsChild>
        </w:div>
        <w:div w:id="1604607486">
          <w:marLeft w:val="0"/>
          <w:marRight w:val="0"/>
          <w:marTop w:val="0"/>
          <w:marBottom w:val="0"/>
          <w:divBdr>
            <w:top w:val="none" w:sz="0" w:space="0" w:color="auto"/>
            <w:left w:val="none" w:sz="0" w:space="0" w:color="auto"/>
            <w:bottom w:val="none" w:sz="0" w:space="0" w:color="auto"/>
            <w:right w:val="none" w:sz="0" w:space="0" w:color="auto"/>
          </w:divBdr>
        </w:div>
        <w:div w:id="1890678396">
          <w:marLeft w:val="0"/>
          <w:marRight w:val="0"/>
          <w:marTop w:val="0"/>
          <w:marBottom w:val="0"/>
          <w:divBdr>
            <w:top w:val="none" w:sz="0" w:space="0" w:color="auto"/>
            <w:left w:val="none" w:sz="0" w:space="0" w:color="auto"/>
            <w:bottom w:val="none" w:sz="0" w:space="0" w:color="auto"/>
            <w:right w:val="none" w:sz="0" w:space="0" w:color="auto"/>
          </w:divBdr>
          <w:divsChild>
            <w:div w:id="274405033">
              <w:marLeft w:val="0"/>
              <w:marRight w:val="0"/>
              <w:marTop w:val="0"/>
              <w:marBottom w:val="0"/>
              <w:divBdr>
                <w:top w:val="none" w:sz="0" w:space="0" w:color="auto"/>
                <w:left w:val="none" w:sz="0" w:space="0" w:color="auto"/>
                <w:bottom w:val="none" w:sz="0" w:space="0" w:color="auto"/>
                <w:right w:val="none" w:sz="0" w:space="0" w:color="auto"/>
              </w:divBdr>
            </w:div>
          </w:divsChild>
        </w:div>
        <w:div w:id="1546404646">
          <w:marLeft w:val="0"/>
          <w:marRight w:val="0"/>
          <w:marTop w:val="300"/>
          <w:marBottom w:val="0"/>
          <w:divBdr>
            <w:top w:val="none" w:sz="0" w:space="0" w:color="auto"/>
            <w:left w:val="none" w:sz="0" w:space="0" w:color="auto"/>
            <w:bottom w:val="none" w:sz="0" w:space="0" w:color="auto"/>
            <w:right w:val="none" w:sz="0" w:space="0" w:color="auto"/>
          </w:divBdr>
          <w:divsChild>
            <w:div w:id="1844583014">
              <w:marLeft w:val="0"/>
              <w:marRight w:val="0"/>
              <w:marTop w:val="0"/>
              <w:marBottom w:val="0"/>
              <w:divBdr>
                <w:top w:val="none" w:sz="0" w:space="0" w:color="auto"/>
                <w:left w:val="none" w:sz="0" w:space="0" w:color="auto"/>
                <w:bottom w:val="none" w:sz="0" w:space="0" w:color="auto"/>
                <w:right w:val="none" w:sz="0" w:space="0" w:color="auto"/>
              </w:divBdr>
              <w:divsChild>
                <w:div w:id="339698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47041">
          <w:marLeft w:val="0"/>
          <w:marRight w:val="0"/>
          <w:marTop w:val="300"/>
          <w:marBottom w:val="0"/>
          <w:divBdr>
            <w:top w:val="none" w:sz="0" w:space="0" w:color="auto"/>
            <w:left w:val="none" w:sz="0" w:space="0" w:color="auto"/>
            <w:bottom w:val="none" w:sz="0" w:space="0" w:color="auto"/>
            <w:right w:val="none" w:sz="0" w:space="0" w:color="auto"/>
          </w:divBdr>
          <w:divsChild>
            <w:div w:id="329675276">
              <w:marLeft w:val="0"/>
              <w:marRight w:val="0"/>
              <w:marTop w:val="0"/>
              <w:marBottom w:val="0"/>
              <w:divBdr>
                <w:top w:val="none" w:sz="0" w:space="0" w:color="auto"/>
                <w:left w:val="none" w:sz="0" w:space="0" w:color="auto"/>
                <w:bottom w:val="none" w:sz="0" w:space="0" w:color="auto"/>
                <w:right w:val="none" w:sz="0" w:space="0" w:color="auto"/>
              </w:divBdr>
              <w:divsChild>
                <w:div w:id="77359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334912">
          <w:marLeft w:val="0"/>
          <w:marRight w:val="0"/>
          <w:marTop w:val="300"/>
          <w:marBottom w:val="0"/>
          <w:divBdr>
            <w:top w:val="none" w:sz="0" w:space="0" w:color="auto"/>
            <w:left w:val="none" w:sz="0" w:space="0" w:color="auto"/>
            <w:bottom w:val="none" w:sz="0" w:space="0" w:color="auto"/>
            <w:right w:val="none" w:sz="0" w:space="0" w:color="auto"/>
          </w:divBdr>
          <w:divsChild>
            <w:div w:id="1755273975">
              <w:marLeft w:val="0"/>
              <w:marRight w:val="0"/>
              <w:marTop w:val="0"/>
              <w:marBottom w:val="0"/>
              <w:divBdr>
                <w:top w:val="none" w:sz="0" w:space="0" w:color="auto"/>
                <w:left w:val="none" w:sz="0" w:space="0" w:color="auto"/>
                <w:bottom w:val="none" w:sz="0" w:space="0" w:color="auto"/>
                <w:right w:val="none" w:sz="0" w:space="0" w:color="auto"/>
              </w:divBdr>
              <w:divsChild>
                <w:div w:id="2067339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476678">
          <w:marLeft w:val="0"/>
          <w:marRight w:val="0"/>
          <w:marTop w:val="300"/>
          <w:marBottom w:val="0"/>
          <w:divBdr>
            <w:top w:val="none" w:sz="0" w:space="0" w:color="auto"/>
            <w:left w:val="none" w:sz="0" w:space="0" w:color="auto"/>
            <w:bottom w:val="none" w:sz="0" w:space="0" w:color="auto"/>
            <w:right w:val="none" w:sz="0" w:space="0" w:color="auto"/>
          </w:divBdr>
          <w:divsChild>
            <w:div w:id="727653484">
              <w:marLeft w:val="0"/>
              <w:marRight w:val="0"/>
              <w:marTop w:val="0"/>
              <w:marBottom w:val="0"/>
              <w:divBdr>
                <w:top w:val="none" w:sz="0" w:space="0" w:color="auto"/>
                <w:left w:val="none" w:sz="0" w:space="0" w:color="auto"/>
                <w:bottom w:val="none" w:sz="0" w:space="0" w:color="auto"/>
                <w:right w:val="none" w:sz="0" w:space="0" w:color="auto"/>
              </w:divBdr>
              <w:divsChild>
                <w:div w:id="623969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65508">
      <w:bodyDiv w:val="1"/>
      <w:marLeft w:val="0"/>
      <w:marRight w:val="0"/>
      <w:marTop w:val="0"/>
      <w:marBottom w:val="0"/>
      <w:divBdr>
        <w:top w:val="none" w:sz="0" w:space="0" w:color="auto"/>
        <w:left w:val="none" w:sz="0" w:space="0" w:color="auto"/>
        <w:bottom w:val="none" w:sz="0" w:space="0" w:color="auto"/>
        <w:right w:val="none" w:sz="0" w:space="0" w:color="auto"/>
      </w:divBdr>
    </w:div>
    <w:div w:id="109206907">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412045811">
          <w:marLeft w:val="0"/>
          <w:marRight w:val="0"/>
          <w:marTop w:val="0"/>
          <w:marBottom w:val="0"/>
          <w:divBdr>
            <w:top w:val="none" w:sz="0" w:space="0" w:color="auto"/>
            <w:left w:val="none" w:sz="0" w:space="0" w:color="auto"/>
            <w:bottom w:val="none" w:sz="0" w:space="0" w:color="auto"/>
            <w:right w:val="none" w:sz="0" w:space="0" w:color="auto"/>
          </w:divBdr>
        </w:div>
        <w:div w:id="397098365">
          <w:marLeft w:val="0"/>
          <w:marRight w:val="0"/>
          <w:marTop w:val="0"/>
          <w:marBottom w:val="0"/>
          <w:divBdr>
            <w:top w:val="none" w:sz="0" w:space="0" w:color="auto"/>
            <w:left w:val="none" w:sz="0" w:space="0" w:color="auto"/>
            <w:bottom w:val="none" w:sz="0" w:space="0" w:color="auto"/>
            <w:right w:val="none" w:sz="0" w:space="0" w:color="auto"/>
          </w:divBdr>
          <w:divsChild>
            <w:div w:id="1438911036">
              <w:marLeft w:val="0"/>
              <w:marRight w:val="0"/>
              <w:marTop w:val="0"/>
              <w:marBottom w:val="0"/>
              <w:divBdr>
                <w:top w:val="none" w:sz="0" w:space="0" w:color="auto"/>
                <w:left w:val="none" w:sz="0" w:space="0" w:color="auto"/>
                <w:bottom w:val="none" w:sz="0" w:space="0" w:color="auto"/>
                <w:right w:val="none" w:sz="0" w:space="0" w:color="auto"/>
              </w:divBdr>
            </w:div>
          </w:divsChild>
        </w:div>
        <w:div w:id="1918201705">
          <w:marLeft w:val="0"/>
          <w:marRight w:val="0"/>
          <w:marTop w:val="0"/>
          <w:marBottom w:val="0"/>
          <w:divBdr>
            <w:top w:val="none" w:sz="0" w:space="0" w:color="auto"/>
            <w:left w:val="none" w:sz="0" w:space="0" w:color="auto"/>
            <w:bottom w:val="none" w:sz="0" w:space="0" w:color="auto"/>
            <w:right w:val="none" w:sz="0" w:space="0" w:color="auto"/>
          </w:divBdr>
        </w:div>
        <w:div w:id="275716595">
          <w:marLeft w:val="0"/>
          <w:marRight w:val="0"/>
          <w:marTop w:val="0"/>
          <w:marBottom w:val="0"/>
          <w:divBdr>
            <w:top w:val="none" w:sz="0" w:space="0" w:color="auto"/>
            <w:left w:val="none" w:sz="0" w:space="0" w:color="auto"/>
            <w:bottom w:val="none" w:sz="0" w:space="0" w:color="auto"/>
            <w:right w:val="none" w:sz="0" w:space="0" w:color="auto"/>
          </w:divBdr>
          <w:divsChild>
            <w:div w:id="635109603">
              <w:marLeft w:val="0"/>
              <w:marRight w:val="0"/>
              <w:marTop w:val="0"/>
              <w:marBottom w:val="0"/>
              <w:divBdr>
                <w:top w:val="none" w:sz="0" w:space="0" w:color="auto"/>
                <w:left w:val="none" w:sz="0" w:space="0" w:color="auto"/>
                <w:bottom w:val="none" w:sz="0" w:space="0" w:color="auto"/>
                <w:right w:val="none" w:sz="0" w:space="0" w:color="auto"/>
              </w:divBdr>
            </w:div>
          </w:divsChild>
        </w:div>
        <w:div w:id="2100130298">
          <w:marLeft w:val="0"/>
          <w:marRight w:val="0"/>
          <w:marTop w:val="0"/>
          <w:marBottom w:val="0"/>
          <w:divBdr>
            <w:top w:val="none" w:sz="0" w:space="0" w:color="auto"/>
            <w:left w:val="none" w:sz="0" w:space="0" w:color="auto"/>
            <w:bottom w:val="none" w:sz="0" w:space="0" w:color="auto"/>
            <w:right w:val="none" w:sz="0" w:space="0" w:color="auto"/>
          </w:divBdr>
        </w:div>
        <w:div w:id="1103721887">
          <w:marLeft w:val="0"/>
          <w:marRight w:val="0"/>
          <w:marTop w:val="0"/>
          <w:marBottom w:val="0"/>
          <w:divBdr>
            <w:top w:val="none" w:sz="0" w:space="0" w:color="auto"/>
            <w:left w:val="none" w:sz="0" w:space="0" w:color="auto"/>
            <w:bottom w:val="none" w:sz="0" w:space="0" w:color="auto"/>
            <w:right w:val="none" w:sz="0" w:space="0" w:color="auto"/>
          </w:divBdr>
          <w:divsChild>
            <w:div w:id="1008825674">
              <w:marLeft w:val="0"/>
              <w:marRight w:val="0"/>
              <w:marTop w:val="0"/>
              <w:marBottom w:val="0"/>
              <w:divBdr>
                <w:top w:val="none" w:sz="0" w:space="0" w:color="auto"/>
                <w:left w:val="none" w:sz="0" w:space="0" w:color="auto"/>
                <w:bottom w:val="none" w:sz="0" w:space="0" w:color="auto"/>
                <w:right w:val="none" w:sz="0" w:space="0" w:color="auto"/>
              </w:divBdr>
            </w:div>
          </w:divsChild>
        </w:div>
        <w:div w:id="294146849">
          <w:marLeft w:val="0"/>
          <w:marRight w:val="0"/>
          <w:marTop w:val="0"/>
          <w:marBottom w:val="0"/>
          <w:divBdr>
            <w:top w:val="none" w:sz="0" w:space="0" w:color="auto"/>
            <w:left w:val="none" w:sz="0" w:space="0" w:color="auto"/>
            <w:bottom w:val="none" w:sz="0" w:space="0" w:color="auto"/>
            <w:right w:val="none" w:sz="0" w:space="0" w:color="auto"/>
          </w:divBdr>
        </w:div>
        <w:div w:id="1650288711">
          <w:marLeft w:val="0"/>
          <w:marRight w:val="0"/>
          <w:marTop w:val="0"/>
          <w:marBottom w:val="0"/>
          <w:divBdr>
            <w:top w:val="none" w:sz="0" w:space="0" w:color="auto"/>
            <w:left w:val="none" w:sz="0" w:space="0" w:color="auto"/>
            <w:bottom w:val="none" w:sz="0" w:space="0" w:color="auto"/>
            <w:right w:val="none" w:sz="0" w:space="0" w:color="auto"/>
          </w:divBdr>
          <w:divsChild>
            <w:div w:id="1241138483">
              <w:marLeft w:val="0"/>
              <w:marRight w:val="0"/>
              <w:marTop w:val="0"/>
              <w:marBottom w:val="0"/>
              <w:divBdr>
                <w:top w:val="none" w:sz="0" w:space="0" w:color="auto"/>
                <w:left w:val="none" w:sz="0" w:space="0" w:color="auto"/>
                <w:bottom w:val="none" w:sz="0" w:space="0" w:color="auto"/>
                <w:right w:val="none" w:sz="0" w:space="0" w:color="auto"/>
              </w:divBdr>
            </w:div>
          </w:divsChild>
        </w:div>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sChild>
            <w:div w:id="865559496">
              <w:marLeft w:val="0"/>
              <w:marRight w:val="0"/>
              <w:marTop w:val="0"/>
              <w:marBottom w:val="0"/>
              <w:divBdr>
                <w:top w:val="none" w:sz="0" w:space="0" w:color="auto"/>
                <w:left w:val="none" w:sz="0" w:space="0" w:color="auto"/>
                <w:bottom w:val="none" w:sz="0" w:space="0" w:color="auto"/>
                <w:right w:val="none" w:sz="0" w:space="0" w:color="auto"/>
              </w:divBdr>
            </w:div>
          </w:divsChild>
        </w:div>
        <w:div w:id="474219778">
          <w:marLeft w:val="0"/>
          <w:marRight w:val="0"/>
          <w:marTop w:val="0"/>
          <w:marBottom w:val="0"/>
          <w:divBdr>
            <w:top w:val="none" w:sz="0" w:space="0" w:color="auto"/>
            <w:left w:val="none" w:sz="0" w:space="0" w:color="auto"/>
            <w:bottom w:val="none" w:sz="0" w:space="0" w:color="auto"/>
            <w:right w:val="none" w:sz="0" w:space="0" w:color="auto"/>
          </w:divBdr>
        </w:div>
        <w:div w:id="2143689818">
          <w:marLeft w:val="0"/>
          <w:marRight w:val="0"/>
          <w:marTop w:val="0"/>
          <w:marBottom w:val="0"/>
          <w:divBdr>
            <w:top w:val="none" w:sz="0" w:space="0" w:color="auto"/>
            <w:left w:val="none" w:sz="0" w:space="0" w:color="auto"/>
            <w:bottom w:val="none" w:sz="0" w:space="0" w:color="auto"/>
            <w:right w:val="none" w:sz="0" w:space="0" w:color="auto"/>
          </w:divBdr>
          <w:divsChild>
            <w:div w:id="362829927">
              <w:marLeft w:val="0"/>
              <w:marRight w:val="0"/>
              <w:marTop w:val="0"/>
              <w:marBottom w:val="0"/>
              <w:divBdr>
                <w:top w:val="none" w:sz="0" w:space="0" w:color="auto"/>
                <w:left w:val="none" w:sz="0" w:space="0" w:color="auto"/>
                <w:bottom w:val="none" w:sz="0" w:space="0" w:color="auto"/>
                <w:right w:val="none" w:sz="0" w:space="0" w:color="auto"/>
              </w:divBdr>
            </w:div>
          </w:divsChild>
        </w:div>
        <w:div w:id="916746937">
          <w:marLeft w:val="0"/>
          <w:marRight w:val="0"/>
          <w:marTop w:val="0"/>
          <w:marBottom w:val="0"/>
          <w:divBdr>
            <w:top w:val="none" w:sz="0" w:space="0" w:color="auto"/>
            <w:left w:val="none" w:sz="0" w:space="0" w:color="auto"/>
            <w:bottom w:val="none" w:sz="0" w:space="0" w:color="auto"/>
            <w:right w:val="none" w:sz="0" w:space="0" w:color="auto"/>
          </w:divBdr>
        </w:div>
        <w:div w:id="1836872597">
          <w:marLeft w:val="0"/>
          <w:marRight w:val="0"/>
          <w:marTop w:val="0"/>
          <w:marBottom w:val="0"/>
          <w:divBdr>
            <w:top w:val="none" w:sz="0" w:space="0" w:color="auto"/>
            <w:left w:val="none" w:sz="0" w:space="0" w:color="auto"/>
            <w:bottom w:val="none" w:sz="0" w:space="0" w:color="auto"/>
            <w:right w:val="none" w:sz="0" w:space="0" w:color="auto"/>
          </w:divBdr>
          <w:divsChild>
            <w:div w:id="1439137583">
              <w:marLeft w:val="0"/>
              <w:marRight w:val="0"/>
              <w:marTop w:val="0"/>
              <w:marBottom w:val="0"/>
              <w:divBdr>
                <w:top w:val="none" w:sz="0" w:space="0" w:color="auto"/>
                <w:left w:val="none" w:sz="0" w:space="0" w:color="auto"/>
                <w:bottom w:val="none" w:sz="0" w:space="0" w:color="auto"/>
                <w:right w:val="none" w:sz="0" w:space="0" w:color="auto"/>
              </w:divBdr>
            </w:div>
          </w:divsChild>
        </w:div>
        <w:div w:id="1403137763">
          <w:marLeft w:val="0"/>
          <w:marRight w:val="0"/>
          <w:marTop w:val="300"/>
          <w:marBottom w:val="0"/>
          <w:divBdr>
            <w:top w:val="none" w:sz="0" w:space="0" w:color="auto"/>
            <w:left w:val="none" w:sz="0" w:space="0" w:color="auto"/>
            <w:bottom w:val="none" w:sz="0" w:space="0" w:color="auto"/>
            <w:right w:val="none" w:sz="0" w:space="0" w:color="auto"/>
          </w:divBdr>
          <w:divsChild>
            <w:div w:id="1701129818">
              <w:marLeft w:val="0"/>
              <w:marRight w:val="0"/>
              <w:marTop w:val="0"/>
              <w:marBottom w:val="0"/>
              <w:divBdr>
                <w:top w:val="none" w:sz="0" w:space="0" w:color="auto"/>
                <w:left w:val="none" w:sz="0" w:space="0" w:color="auto"/>
                <w:bottom w:val="none" w:sz="0" w:space="0" w:color="auto"/>
                <w:right w:val="none" w:sz="0" w:space="0" w:color="auto"/>
              </w:divBdr>
              <w:divsChild>
                <w:div w:id="91674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193481">
          <w:marLeft w:val="0"/>
          <w:marRight w:val="0"/>
          <w:marTop w:val="300"/>
          <w:marBottom w:val="0"/>
          <w:divBdr>
            <w:top w:val="none" w:sz="0" w:space="0" w:color="auto"/>
            <w:left w:val="none" w:sz="0" w:space="0" w:color="auto"/>
            <w:bottom w:val="none" w:sz="0" w:space="0" w:color="auto"/>
            <w:right w:val="none" w:sz="0" w:space="0" w:color="auto"/>
          </w:divBdr>
          <w:divsChild>
            <w:div w:id="1333412635">
              <w:marLeft w:val="0"/>
              <w:marRight w:val="0"/>
              <w:marTop w:val="0"/>
              <w:marBottom w:val="0"/>
              <w:divBdr>
                <w:top w:val="none" w:sz="0" w:space="0" w:color="auto"/>
                <w:left w:val="none" w:sz="0" w:space="0" w:color="auto"/>
                <w:bottom w:val="none" w:sz="0" w:space="0" w:color="auto"/>
                <w:right w:val="none" w:sz="0" w:space="0" w:color="auto"/>
              </w:divBdr>
              <w:divsChild>
                <w:div w:id="156594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8014">
          <w:marLeft w:val="0"/>
          <w:marRight w:val="0"/>
          <w:marTop w:val="300"/>
          <w:marBottom w:val="0"/>
          <w:divBdr>
            <w:top w:val="none" w:sz="0" w:space="0" w:color="auto"/>
            <w:left w:val="none" w:sz="0" w:space="0" w:color="auto"/>
            <w:bottom w:val="none" w:sz="0" w:space="0" w:color="auto"/>
            <w:right w:val="none" w:sz="0" w:space="0" w:color="auto"/>
          </w:divBdr>
          <w:divsChild>
            <w:div w:id="216430569">
              <w:marLeft w:val="0"/>
              <w:marRight w:val="0"/>
              <w:marTop w:val="0"/>
              <w:marBottom w:val="0"/>
              <w:divBdr>
                <w:top w:val="none" w:sz="0" w:space="0" w:color="auto"/>
                <w:left w:val="none" w:sz="0" w:space="0" w:color="auto"/>
                <w:bottom w:val="none" w:sz="0" w:space="0" w:color="auto"/>
                <w:right w:val="none" w:sz="0" w:space="0" w:color="auto"/>
              </w:divBdr>
              <w:divsChild>
                <w:div w:id="37011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5325">
          <w:marLeft w:val="0"/>
          <w:marRight w:val="0"/>
          <w:marTop w:val="300"/>
          <w:marBottom w:val="0"/>
          <w:divBdr>
            <w:top w:val="none" w:sz="0" w:space="0" w:color="auto"/>
            <w:left w:val="none" w:sz="0" w:space="0" w:color="auto"/>
            <w:bottom w:val="none" w:sz="0" w:space="0" w:color="auto"/>
            <w:right w:val="none" w:sz="0" w:space="0" w:color="auto"/>
          </w:divBdr>
          <w:divsChild>
            <w:div w:id="552733087">
              <w:marLeft w:val="0"/>
              <w:marRight w:val="0"/>
              <w:marTop w:val="0"/>
              <w:marBottom w:val="0"/>
              <w:divBdr>
                <w:top w:val="none" w:sz="0" w:space="0" w:color="auto"/>
                <w:left w:val="none" w:sz="0" w:space="0" w:color="auto"/>
                <w:bottom w:val="none" w:sz="0" w:space="0" w:color="auto"/>
                <w:right w:val="none" w:sz="0" w:space="0" w:color="auto"/>
              </w:divBdr>
              <w:divsChild>
                <w:div w:id="1159540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27885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sChild>
            <w:div w:id="1858617262">
              <w:marLeft w:val="0"/>
              <w:marRight w:val="0"/>
              <w:marTop w:val="0"/>
              <w:marBottom w:val="0"/>
              <w:divBdr>
                <w:top w:val="none" w:sz="0" w:space="0" w:color="auto"/>
                <w:left w:val="none" w:sz="0" w:space="0" w:color="auto"/>
                <w:bottom w:val="none" w:sz="0" w:space="0" w:color="auto"/>
                <w:right w:val="none" w:sz="0" w:space="0" w:color="auto"/>
              </w:divBdr>
            </w:div>
          </w:divsChild>
        </w:div>
        <w:div w:id="75171583">
          <w:marLeft w:val="0"/>
          <w:marRight w:val="0"/>
          <w:marTop w:val="0"/>
          <w:marBottom w:val="0"/>
          <w:divBdr>
            <w:top w:val="none" w:sz="0" w:space="0" w:color="auto"/>
            <w:left w:val="none" w:sz="0" w:space="0" w:color="auto"/>
            <w:bottom w:val="none" w:sz="0" w:space="0" w:color="auto"/>
            <w:right w:val="none" w:sz="0" w:space="0" w:color="auto"/>
          </w:divBdr>
          <w:divsChild>
            <w:div w:id="1091044065">
              <w:marLeft w:val="0"/>
              <w:marRight w:val="0"/>
              <w:marTop w:val="0"/>
              <w:marBottom w:val="0"/>
              <w:divBdr>
                <w:top w:val="none" w:sz="0" w:space="0" w:color="auto"/>
                <w:left w:val="none" w:sz="0" w:space="0" w:color="auto"/>
                <w:bottom w:val="none" w:sz="0" w:space="0" w:color="auto"/>
                <w:right w:val="none" w:sz="0" w:space="0" w:color="auto"/>
              </w:divBdr>
            </w:div>
          </w:divsChild>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 w:id="199247353">
          <w:marLeft w:val="0"/>
          <w:marRight w:val="0"/>
          <w:marTop w:val="0"/>
          <w:marBottom w:val="0"/>
          <w:divBdr>
            <w:top w:val="none" w:sz="0" w:space="0" w:color="auto"/>
            <w:left w:val="none" w:sz="0" w:space="0" w:color="auto"/>
            <w:bottom w:val="none" w:sz="0" w:space="0" w:color="auto"/>
            <w:right w:val="none" w:sz="0" w:space="0" w:color="auto"/>
          </w:divBdr>
        </w:div>
        <w:div w:id="273755385">
          <w:marLeft w:val="0"/>
          <w:marRight w:val="0"/>
          <w:marTop w:val="0"/>
          <w:marBottom w:val="0"/>
          <w:divBdr>
            <w:top w:val="none" w:sz="0" w:space="0" w:color="auto"/>
            <w:left w:val="none" w:sz="0" w:space="0" w:color="auto"/>
            <w:bottom w:val="none" w:sz="0" w:space="0" w:color="auto"/>
            <w:right w:val="none" w:sz="0" w:space="0" w:color="auto"/>
          </w:divBdr>
        </w:div>
        <w:div w:id="297302146">
          <w:marLeft w:val="0"/>
          <w:marRight w:val="0"/>
          <w:marTop w:val="0"/>
          <w:marBottom w:val="0"/>
          <w:divBdr>
            <w:top w:val="none" w:sz="0" w:space="0" w:color="auto"/>
            <w:left w:val="none" w:sz="0" w:space="0" w:color="auto"/>
            <w:bottom w:val="none" w:sz="0" w:space="0" w:color="auto"/>
            <w:right w:val="none" w:sz="0" w:space="0" w:color="auto"/>
          </w:divBdr>
        </w:div>
        <w:div w:id="304241561">
          <w:marLeft w:val="0"/>
          <w:marRight w:val="0"/>
          <w:marTop w:val="0"/>
          <w:marBottom w:val="0"/>
          <w:divBdr>
            <w:top w:val="none" w:sz="0" w:space="0" w:color="auto"/>
            <w:left w:val="none" w:sz="0" w:space="0" w:color="auto"/>
            <w:bottom w:val="none" w:sz="0" w:space="0" w:color="auto"/>
            <w:right w:val="none" w:sz="0" w:space="0" w:color="auto"/>
          </w:divBdr>
          <w:divsChild>
            <w:div w:id="283460650">
              <w:marLeft w:val="0"/>
              <w:marRight w:val="0"/>
              <w:marTop w:val="0"/>
              <w:marBottom w:val="0"/>
              <w:divBdr>
                <w:top w:val="none" w:sz="0" w:space="0" w:color="auto"/>
                <w:left w:val="none" w:sz="0" w:space="0" w:color="auto"/>
                <w:bottom w:val="none" w:sz="0" w:space="0" w:color="auto"/>
                <w:right w:val="none" w:sz="0" w:space="0" w:color="auto"/>
              </w:divBdr>
            </w:div>
          </w:divsChild>
        </w:div>
        <w:div w:id="404570016">
          <w:marLeft w:val="0"/>
          <w:marRight w:val="0"/>
          <w:marTop w:val="0"/>
          <w:marBottom w:val="0"/>
          <w:divBdr>
            <w:top w:val="none" w:sz="0" w:space="0" w:color="auto"/>
            <w:left w:val="none" w:sz="0" w:space="0" w:color="auto"/>
            <w:bottom w:val="none" w:sz="0" w:space="0" w:color="auto"/>
            <w:right w:val="none" w:sz="0" w:space="0" w:color="auto"/>
          </w:divBdr>
        </w:div>
        <w:div w:id="487790061">
          <w:marLeft w:val="0"/>
          <w:marRight w:val="0"/>
          <w:marTop w:val="300"/>
          <w:marBottom w:val="0"/>
          <w:divBdr>
            <w:top w:val="none" w:sz="0" w:space="0" w:color="auto"/>
            <w:left w:val="none" w:sz="0" w:space="0" w:color="auto"/>
            <w:bottom w:val="none" w:sz="0" w:space="0" w:color="auto"/>
            <w:right w:val="none" w:sz="0" w:space="0" w:color="auto"/>
          </w:divBdr>
          <w:divsChild>
            <w:div w:id="1089543264">
              <w:marLeft w:val="0"/>
              <w:marRight w:val="0"/>
              <w:marTop w:val="0"/>
              <w:marBottom w:val="0"/>
              <w:divBdr>
                <w:top w:val="none" w:sz="0" w:space="0" w:color="auto"/>
                <w:left w:val="none" w:sz="0" w:space="0" w:color="auto"/>
                <w:bottom w:val="none" w:sz="0" w:space="0" w:color="auto"/>
                <w:right w:val="none" w:sz="0" w:space="0" w:color="auto"/>
              </w:divBdr>
              <w:divsChild>
                <w:div w:id="1934581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854293">
          <w:marLeft w:val="0"/>
          <w:marRight w:val="0"/>
          <w:marTop w:val="0"/>
          <w:marBottom w:val="0"/>
          <w:divBdr>
            <w:top w:val="none" w:sz="0" w:space="0" w:color="auto"/>
            <w:left w:val="none" w:sz="0" w:space="0" w:color="auto"/>
            <w:bottom w:val="none" w:sz="0" w:space="0" w:color="auto"/>
            <w:right w:val="none" w:sz="0" w:space="0" w:color="auto"/>
          </w:divBdr>
        </w:div>
        <w:div w:id="552352879">
          <w:marLeft w:val="0"/>
          <w:marRight w:val="0"/>
          <w:marTop w:val="0"/>
          <w:marBottom w:val="0"/>
          <w:divBdr>
            <w:top w:val="none" w:sz="0" w:space="0" w:color="auto"/>
            <w:left w:val="none" w:sz="0" w:space="0" w:color="auto"/>
            <w:bottom w:val="none" w:sz="0" w:space="0" w:color="auto"/>
            <w:right w:val="none" w:sz="0" w:space="0" w:color="auto"/>
          </w:divBdr>
          <w:divsChild>
            <w:div w:id="1896357043">
              <w:marLeft w:val="0"/>
              <w:marRight w:val="0"/>
              <w:marTop w:val="0"/>
              <w:marBottom w:val="0"/>
              <w:divBdr>
                <w:top w:val="none" w:sz="0" w:space="0" w:color="auto"/>
                <w:left w:val="none" w:sz="0" w:space="0" w:color="auto"/>
                <w:bottom w:val="none" w:sz="0" w:space="0" w:color="auto"/>
                <w:right w:val="none" w:sz="0" w:space="0" w:color="auto"/>
              </w:divBdr>
            </w:div>
          </w:divsChild>
        </w:div>
        <w:div w:id="688483977">
          <w:marLeft w:val="0"/>
          <w:marRight w:val="0"/>
          <w:marTop w:val="300"/>
          <w:marBottom w:val="0"/>
          <w:divBdr>
            <w:top w:val="none" w:sz="0" w:space="0" w:color="auto"/>
            <w:left w:val="none" w:sz="0" w:space="0" w:color="auto"/>
            <w:bottom w:val="none" w:sz="0" w:space="0" w:color="auto"/>
            <w:right w:val="none" w:sz="0" w:space="0" w:color="auto"/>
          </w:divBdr>
          <w:divsChild>
            <w:div w:id="828330771">
              <w:marLeft w:val="0"/>
              <w:marRight w:val="0"/>
              <w:marTop w:val="0"/>
              <w:marBottom w:val="0"/>
              <w:divBdr>
                <w:top w:val="none" w:sz="0" w:space="0" w:color="auto"/>
                <w:left w:val="none" w:sz="0" w:space="0" w:color="auto"/>
                <w:bottom w:val="none" w:sz="0" w:space="0" w:color="auto"/>
                <w:right w:val="none" w:sz="0" w:space="0" w:color="auto"/>
              </w:divBdr>
              <w:divsChild>
                <w:div w:id="957640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636075">
          <w:marLeft w:val="0"/>
          <w:marRight w:val="0"/>
          <w:marTop w:val="0"/>
          <w:marBottom w:val="0"/>
          <w:divBdr>
            <w:top w:val="none" w:sz="0" w:space="0" w:color="auto"/>
            <w:left w:val="none" w:sz="0" w:space="0" w:color="auto"/>
            <w:bottom w:val="none" w:sz="0" w:space="0" w:color="auto"/>
            <w:right w:val="none" w:sz="0" w:space="0" w:color="auto"/>
          </w:divBdr>
          <w:divsChild>
            <w:div w:id="840899714">
              <w:marLeft w:val="0"/>
              <w:marRight w:val="0"/>
              <w:marTop w:val="0"/>
              <w:marBottom w:val="0"/>
              <w:divBdr>
                <w:top w:val="none" w:sz="0" w:space="0" w:color="auto"/>
                <w:left w:val="none" w:sz="0" w:space="0" w:color="auto"/>
                <w:bottom w:val="none" w:sz="0" w:space="0" w:color="auto"/>
                <w:right w:val="none" w:sz="0" w:space="0" w:color="auto"/>
              </w:divBdr>
            </w:div>
          </w:divsChild>
        </w:div>
        <w:div w:id="1053653297">
          <w:marLeft w:val="0"/>
          <w:marRight w:val="0"/>
          <w:marTop w:val="0"/>
          <w:marBottom w:val="0"/>
          <w:divBdr>
            <w:top w:val="none" w:sz="0" w:space="0" w:color="auto"/>
            <w:left w:val="none" w:sz="0" w:space="0" w:color="auto"/>
            <w:bottom w:val="none" w:sz="0" w:space="0" w:color="auto"/>
            <w:right w:val="none" w:sz="0" w:space="0" w:color="auto"/>
          </w:divBdr>
        </w:div>
        <w:div w:id="1204638802">
          <w:marLeft w:val="0"/>
          <w:marRight w:val="0"/>
          <w:marTop w:val="0"/>
          <w:marBottom w:val="0"/>
          <w:divBdr>
            <w:top w:val="none" w:sz="0" w:space="0" w:color="auto"/>
            <w:left w:val="none" w:sz="0" w:space="0" w:color="auto"/>
            <w:bottom w:val="none" w:sz="0" w:space="0" w:color="auto"/>
            <w:right w:val="none" w:sz="0" w:space="0" w:color="auto"/>
          </w:divBdr>
          <w:divsChild>
            <w:div w:id="1428499784">
              <w:marLeft w:val="0"/>
              <w:marRight w:val="0"/>
              <w:marTop w:val="0"/>
              <w:marBottom w:val="0"/>
              <w:divBdr>
                <w:top w:val="none" w:sz="0" w:space="0" w:color="auto"/>
                <w:left w:val="none" w:sz="0" w:space="0" w:color="auto"/>
                <w:bottom w:val="none" w:sz="0" w:space="0" w:color="auto"/>
                <w:right w:val="none" w:sz="0" w:space="0" w:color="auto"/>
              </w:divBdr>
            </w:div>
          </w:divsChild>
        </w:div>
        <w:div w:id="1505821653">
          <w:marLeft w:val="0"/>
          <w:marRight w:val="0"/>
          <w:marTop w:val="300"/>
          <w:marBottom w:val="0"/>
          <w:divBdr>
            <w:top w:val="none" w:sz="0" w:space="0" w:color="auto"/>
            <w:left w:val="none" w:sz="0" w:space="0" w:color="auto"/>
            <w:bottom w:val="none" w:sz="0" w:space="0" w:color="auto"/>
            <w:right w:val="none" w:sz="0" w:space="0" w:color="auto"/>
          </w:divBdr>
          <w:divsChild>
            <w:div w:id="967468405">
              <w:marLeft w:val="0"/>
              <w:marRight w:val="0"/>
              <w:marTop w:val="0"/>
              <w:marBottom w:val="0"/>
              <w:divBdr>
                <w:top w:val="none" w:sz="0" w:space="0" w:color="auto"/>
                <w:left w:val="none" w:sz="0" w:space="0" w:color="auto"/>
                <w:bottom w:val="none" w:sz="0" w:space="0" w:color="auto"/>
                <w:right w:val="none" w:sz="0" w:space="0" w:color="auto"/>
              </w:divBdr>
              <w:divsChild>
                <w:div w:id="46165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600185">
          <w:marLeft w:val="0"/>
          <w:marRight w:val="0"/>
          <w:marTop w:val="300"/>
          <w:marBottom w:val="0"/>
          <w:divBdr>
            <w:top w:val="none" w:sz="0" w:space="0" w:color="auto"/>
            <w:left w:val="none" w:sz="0" w:space="0" w:color="auto"/>
            <w:bottom w:val="none" w:sz="0" w:space="0" w:color="auto"/>
            <w:right w:val="none" w:sz="0" w:space="0" w:color="auto"/>
          </w:divBdr>
          <w:divsChild>
            <w:div w:id="432015937">
              <w:marLeft w:val="0"/>
              <w:marRight w:val="0"/>
              <w:marTop w:val="0"/>
              <w:marBottom w:val="0"/>
              <w:divBdr>
                <w:top w:val="none" w:sz="0" w:space="0" w:color="auto"/>
                <w:left w:val="none" w:sz="0" w:space="0" w:color="auto"/>
                <w:bottom w:val="none" w:sz="0" w:space="0" w:color="auto"/>
                <w:right w:val="none" w:sz="0" w:space="0" w:color="auto"/>
              </w:divBdr>
              <w:divsChild>
                <w:div w:id="602567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22316">
          <w:marLeft w:val="0"/>
          <w:marRight w:val="0"/>
          <w:marTop w:val="0"/>
          <w:marBottom w:val="0"/>
          <w:divBdr>
            <w:top w:val="none" w:sz="0" w:space="0" w:color="auto"/>
            <w:left w:val="none" w:sz="0" w:space="0" w:color="auto"/>
            <w:bottom w:val="none" w:sz="0" w:space="0" w:color="auto"/>
            <w:right w:val="none" w:sz="0" w:space="0" w:color="auto"/>
          </w:divBdr>
        </w:div>
      </w:divsChild>
    </w:div>
    <w:div w:id="110056867">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628323394">
          <w:marLeft w:val="0"/>
          <w:marRight w:val="0"/>
          <w:marTop w:val="0"/>
          <w:marBottom w:val="0"/>
          <w:divBdr>
            <w:top w:val="none" w:sz="0" w:space="0" w:color="auto"/>
            <w:left w:val="none" w:sz="0" w:space="0" w:color="auto"/>
            <w:bottom w:val="none" w:sz="0" w:space="0" w:color="auto"/>
            <w:right w:val="none" w:sz="0" w:space="0" w:color="auto"/>
          </w:divBdr>
        </w:div>
        <w:div w:id="550919048">
          <w:marLeft w:val="0"/>
          <w:marRight w:val="0"/>
          <w:marTop w:val="0"/>
          <w:marBottom w:val="0"/>
          <w:divBdr>
            <w:top w:val="none" w:sz="0" w:space="0" w:color="auto"/>
            <w:left w:val="none" w:sz="0" w:space="0" w:color="auto"/>
            <w:bottom w:val="none" w:sz="0" w:space="0" w:color="auto"/>
            <w:right w:val="none" w:sz="0" w:space="0" w:color="auto"/>
          </w:divBdr>
          <w:divsChild>
            <w:div w:id="635721972">
              <w:marLeft w:val="0"/>
              <w:marRight w:val="0"/>
              <w:marTop w:val="0"/>
              <w:marBottom w:val="0"/>
              <w:divBdr>
                <w:top w:val="none" w:sz="0" w:space="0" w:color="auto"/>
                <w:left w:val="none" w:sz="0" w:space="0" w:color="auto"/>
                <w:bottom w:val="none" w:sz="0" w:space="0" w:color="auto"/>
                <w:right w:val="none" w:sz="0" w:space="0" w:color="auto"/>
              </w:divBdr>
            </w:div>
          </w:divsChild>
        </w:div>
        <w:div w:id="48959228">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sChild>
            <w:div w:id="1568956837">
              <w:marLeft w:val="0"/>
              <w:marRight w:val="0"/>
              <w:marTop w:val="0"/>
              <w:marBottom w:val="0"/>
              <w:divBdr>
                <w:top w:val="none" w:sz="0" w:space="0" w:color="auto"/>
                <w:left w:val="none" w:sz="0" w:space="0" w:color="auto"/>
                <w:bottom w:val="none" w:sz="0" w:space="0" w:color="auto"/>
                <w:right w:val="none" w:sz="0" w:space="0" w:color="auto"/>
              </w:divBdr>
            </w:div>
          </w:divsChild>
        </w:div>
        <w:div w:id="157884919">
          <w:marLeft w:val="0"/>
          <w:marRight w:val="0"/>
          <w:marTop w:val="0"/>
          <w:marBottom w:val="0"/>
          <w:divBdr>
            <w:top w:val="none" w:sz="0" w:space="0" w:color="auto"/>
            <w:left w:val="none" w:sz="0" w:space="0" w:color="auto"/>
            <w:bottom w:val="none" w:sz="0" w:space="0" w:color="auto"/>
            <w:right w:val="none" w:sz="0" w:space="0" w:color="auto"/>
          </w:divBdr>
        </w:div>
        <w:div w:id="864251281">
          <w:marLeft w:val="0"/>
          <w:marRight w:val="0"/>
          <w:marTop w:val="0"/>
          <w:marBottom w:val="0"/>
          <w:divBdr>
            <w:top w:val="none" w:sz="0" w:space="0" w:color="auto"/>
            <w:left w:val="none" w:sz="0" w:space="0" w:color="auto"/>
            <w:bottom w:val="none" w:sz="0" w:space="0" w:color="auto"/>
            <w:right w:val="none" w:sz="0" w:space="0" w:color="auto"/>
          </w:divBdr>
          <w:divsChild>
            <w:div w:id="216823250">
              <w:marLeft w:val="0"/>
              <w:marRight w:val="0"/>
              <w:marTop w:val="0"/>
              <w:marBottom w:val="0"/>
              <w:divBdr>
                <w:top w:val="none" w:sz="0" w:space="0" w:color="auto"/>
                <w:left w:val="none" w:sz="0" w:space="0" w:color="auto"/>
                <w:bottom w:val="none" w:sz="0" w:space="0" w:color="auto"/>
                <w:right w:val="none" w:sz="0" w:space="0" w:color="auto"/>
              </w:divBdr>
            </w:div>
          </w:divsChild>
        </w:div>
        <w:div w:id="1879663970">
          <w:marLeft w:val="0"/>
          <w:marRight w:val="0"/>
          <w:marTop w:val="0"/>
          <w:marBottom w:val="0"/>
          <w:divBdr>
            <w:top w:val="none" w:sz="0" w:space="0" w:color="auto"/>
            <w:left w:val="none" w:sz="0" w:space="0" w:color="auto"/>
            <w:bottom w:val="none" w:sz="0" w:space="0" w:color="auto"/>
            <w:right w:val="none" w:sz="0" w:space="0" w:color="auto"/>
          </w:divBdr>
        </w:div>
        <w:div w:id="1879513223">
          <w:marLeft w:val="0"/>
          <w:marRight w:val="0"/>
          <w:marTop w:val="0"/>
          <w:marBottom w:val="0"/>
          <w:divBdr>
            <w:top w:val="none" w:sz="0" w:space="0" w:color="auto"/>
            <w:left w:val="none" w:sz="0" w:space="0" w:color="auto"/>
            <w:bottom w:val="none" w:sz="0" w:space="0" w:color="auto"/>
            <w:right w:val="none" w:sz="0" w:space="0" w:color="auto"/>
          </w:divBdr>
          <w:divsChild>
            <w:div w:id="153691311">
              <w:marLeft w:val="0"/>
              <w:marRight w:val="0"/>
              <w:marTop w:val="0"/>
              <w:marBottom w:val="0"/>
              <w:divBdr>
                <w:top w:val="none" w:sz="0" w:space="0" w:color="auto"/>
                <w:left w:val="none" w:sz="0" w:space="0" w:color="auto"/>
                <w:bottom w:val="none" w:sz="0" w:space="0" w:color="auto"/>
                <w:right w:val="none" w:sz="0" w:space="0" w:color="auto"/>
              </w:divBdr>
            </w:div>
          </w:divsChild>
        </w:div>
        <w:div w:id="352464249">
          <w:marLeft w:val="0"/>
          <w:marRight w:val="0"/>
          <w:marTop w:val="0"/>
          <w:marBottom w:val="0"/>
          <w:divBdr>
            <w:top w:val="none" w:sz="0" w:space="0" w:color="auto"/>
            <w:left w:val="none" w:sz="0" w:space="0" w:color="auto"/>
            <w:bottom w:val="none" w:sz="0" w:space="0" w:color="auto"/>
            <w:right w:val="none" w:sz="0" w:space="0" w:color="auto"/>
          </w:divBdr>
        </w:div>
        <w:div w:id="496072527">
          <w:marLeft w:val="0"/>
          <w:marRight w:val="0"/>
          <w:marTop w:val="0"/>
          <w:marBottom w:val="0"/>
          <w:divBdr>
            <w:top w:val="none" w:sz="0" w:space="0" w:color="auto"/>
            <w:left w:val="none" w:sz="0" w:space="0" w:color="auto"/>
            <w:bottom w:val="none" w:sz="0" w:space="0" w:color="auto"/>
            <w:right w:val="none" w:sz="0" w:space="0" w:color="auto"/>
          </w:divBdr>
          <w:divsChild>
            <w:div w:id="337193614">
              <w:marLeft w:val="0"/>
              <w:marRight w:val="0"/>
              <w:marTop w:val="0"/>
              <w:marBottom w:val="0"/>
              <w:divBdr>
                <w:top w:val="none" w:sz="0" w:space="0" w:color="auto"/>
                <w:left w:val="none" w:sz="0" w:space="0" w:color="auto"/>
                <w:bottom w:val="none" w:sz="0" w:space="0" w:color="auto"/>
                <w:right w:val="none" w:sz="0" w:space="0" w:color="auto"/>
              </w:divBdr>
            </w:div>
          </w:divsChild>
        </w:div>
        <w:div w:id="788356953">
          <w:marLeft w:val="0"/>
          <w:marRight w:val="0"/>
          <w:marTop w:val="0"/>
          <w:marBottom w:val="0"/>
          <w:divBdr>
            <w:top w:val="none" w:sz="0" w:space="0" w:color="auto"/>
            <w:left w:val="none" w:sz="0" w:space="0" w:color="auto"/>
            <w:bottom w:val="none" w:sz="0" w:space="0" w:color="auto"/>
            <w:right w:val="none" w:sz="0" w:space="0" w:color="auto"/>
          </w:divBdr>
        </w:div>
        <w:div w:id="1458253623">
          <w:marLeft w:val="0"/>
          <w:marRight w:val="0"/>
          <w:marTop w:val="0"/>
          <w:marBottom w:val="0"/>
          <w:divBdr>
            <w:top w:val="none" w:sz="0" w:space="0" w:color="auto"/>
            <w:left w:val="none" w:sz="0" w:space="0" w:color="auto"/>
            <w:bottom w:val="none" w:sz="0" w:space="0" w:color="auto"/>
            <w:right w:val="none" w:sz="0" w:space="0" w:color="auto"/>
          </w:divBdr>
          <w:divsChild>
            <w:div w:id="2101022223">
              <w:marLeft w:val="0"/>
              <w:marRight w:val="0"/>
              <w:marTop w:val="0"/>
              <w:marBottom w:val="0"/>
              <w:divBdr>
                <w:top w:val="none" w:sz="0" w:space="0" w:color="auto"/>
                <w:left w:val="none" w:sz="0" w:space="0" w:color="auto"/>
                <w:bottom w:val="none" w:sz="0" w:space="0" w:color="auto"/>
                <w:right w:val="none" w:sz="0" w:space="0" w:color="auto"/>
              </w:divBdr>
            </w:div>
          </w:divsChild>
        </w:div>
        <w:div w:id="1664896435">
          <w:marLeft w:val="0"/>
          <w:marRight w:val="0"/>
          <w:marTop w:val="0"/>
          <w:marBottom w:val="0"/>
          <w:divBdr>
            <w:top w:val="none" w:sz="0" w:space="0" w:color="auto"/>
            <w:left w:val="none" w:sz="0" w:space="0" w:color="auto"/>
            <w:bottom w:val="none" w:sz="0" w:space="0" w:color="auto"/>
            <w:right w:val="none" w:sz="0" w:space="0" w:color="auto"/>
          </w:divBdr>
        </w:div>
        <w:div w:id="1151212847">
          <w:marLeft w:val="0"/>
          <w:marRight w:val="0"/>
          <w:marTop w:val="0"/>
          <w:marBottom w:val="0"/>
          <w:divBdr>
            <w:top w:val="none" w:sz="0" w:space="0" w:color="auto"/>
            <w:left w:val="none" w:sz="0" w:space="0" w:color="auto"/>
            <w:bottom w:val="none" w:sz="0" w:space="0" w:color="auto"/>
            <w:right w:val="none" w:sz="0" w:space="0" w:color="auto"/>
          </w:divBdr>
          <w:divsChild>
            <w:div w:id="2064910769">
              <w:marLeft w:val="0"/>
              <w:marRight w:val="0"/>
              <w:marTop w:val="0"/>
              <w:marBottom w:val="0"/>
              <w:divBdr>
                <w:top w:val="none" w:sz="0" w:space="0" w:color="auto"/>
                <w:left w:val="none" w:sz="0" w:space="0" w:color="auto"/>
                <w:bottom w:val="none" w:sz="0" w:space="0" w:color="auto"/>
                <w:right w:val="none" w:sz="0" w:space="0" w:color="auto"/>
              </w:divBdr>
            </w:div>
          </w:divsChild>
        </w:div>
        <w:div w:id="1612853953">
          <w:marLeft w:val="0"/>
          <w:marRight w:val="0"/>
          <w:marTop w:val="300"/>
          <w:marBottom w:val="0"/>
          <w:divBdr>
            <w:top w:val="none" w:sz="0" w:space="0" w:color="auto"/>
            <w:left w:val="none" w:sz="0" w:space="0" w:color="auto"/>
            <w:bottom w:val="none" w:sz="0" w:space="0" w:color="auto"/>
            <w:right w:val="none" w:sz="0" w:space="0" w:color="auto"/>
          </w:divBdr>
          <w:divsChild>
            <w:div w:id="1007633762">
              <w:marLeft w:val="0"/>
              <w:marRight w:val="0"/>
              <w:marTop w:val="0"/>
              <w:marBottom w:val="0"/>
              <w:divBdr>
                <w:top w:val="none" w:sz="0" w:space="0" w:color="auto"/>
                <w:left w:val="none" w:sz="0" w:space="0" w:color="auto"/>
                <w:bottom w:val="none" w:sz="0" w:space="0" w:color="auto"/>
                <w:right w:val="none" w:sz="0" w:space="0" w:color="auto"/>
              </w:divBdr>
              <w:divsChild>
                <w:div w:id="68486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335695">
          <w:marLeft w:val="0"/>
          <w:marRight w:val="0"/>
          <w:marTop w:val="300"/>
          <w:marBottom w:val="0"/>
          <w:divBdr>
            <w:top w:val="none" w:sz="0" w:space="0" w:color="auto"/>
            <w:left w:val="none" w:sz="0" w:space="0" w:color="auto"/>
            <w:bottom w:val="none" w:sz="0" w:space="0" w:color="auto"/>
            <w:right w:val="none" w:sz="0" w:space="0" w:color="auto"/>
          </w:divBdr>
          <w:divsChild>
            <w:div w:id="2072535692">
              <w:marLeft w:val="0"/>
              <w:marRight w:val="0"/>
              <w:marTop w:val="0"/>
              <w:marBottom w:val="0"/>
              <w:divBdr>
                <w:top w:val="none" w:sz="0" w:space="0" w:color="auto"/>
                <w:left w:val="none" w:sz="0" w:space="0" w:color="auto"/>
                <w:bottom w:val="none" w:sz="0" w:space="0" w:color="auto"/>
                <w:right w:val="none" w:sz="0" w:space="0" w:color="auto"/>
              </w:divBdr>
              <w:divsChild>
                <w:div w:id="654726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591315">
          <w:marLeft w:val="0"/>
          <w:marRight w:val="0"/>
          <w:marTop w:val="300"/>
          <w:marBottom w:val="0"/>
          <w:divBdr>
            <w:top w:val="none" w:sz="0" w:space="0" w:color="auto"/>
            <w:left w:val="none" w:sz="0" w:space="0" w:color="auto"/>
            <w:bottom w:val="none" w:sz="0" w:space="0" w:color="auto"/>
            <w:right w:val="none" w:sz="0" w:space="0" w:color="auto"/>
          </w:divBdr>
          <w:divsChild>
            <w:div w:id="847138076">
              <w:marLeft w:val="0"/>
              <w:marRight w:val="0"/>
              <w:marTop w:val="0"/>
              <w:marBottom w:val="0"/>
              <w:divBdr>
                <w:top w:val="none" w:sz="0" w:space="0" w:color="auto"/>
                <w:left w:val="none" w:sz="0" w:space="0" w:color="auto"/>
                <w:bottom w:val="none" w:sz="0" w:space="0" w:color="auto"/>
                <w:right w:val="none" w:sz="0" w:space="0" w:color="auto"/>
              </w:divBdr>
              <w:divsChild>
                <w:div w:id="38668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47705">
          <w:marLeft w:val="0"/>
          <w:marRight w:val="0"/>
          <w:marTop w:val="300"/>
          <w:marBottom w:val="0"/>
          <w:divBdr>
            <w:top w:val="none" w:sz="0" w:space="0" w:color="auto"/>
            <w:left w:val="none" w:sz="0" w:space="0" w:color="auto"/>
            <w:bottom w:val="none" w:sz="0" w:space="0" w:color="auto"/>
            <w:right w:val="none" w:sz="0" w:space="0" w:color="auto"/>
          </w:divBdr>
          <w:divsChild>
            <w:div w:id="1096555791">
              <w:marLeft w:val="0"/>
              <w:marRight w:val="0"/>
              <w:marTop w:val="0"/>
              <w:marBottom w:val="0"/>
              <w:divBdr>
                <w:top w:val="none" w:sz="0" w:space="0" w:color="auto"/>
                <w:left w:val="none" w:sz="0" w:space="0" w:color="auto"/>
                <w:bottom w:val="none" w:sz="0" w:space="0" w:color="auto"/>
                <w:right w:val="none" w:sz="0" w:space="0" w:color="auto"/>
              </w:divBdr>
              <w:divsChild>
                <w:div w:id="52949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sChild>
            <w:div w:id="896550710">
              <w:marLeft w:val="0"/>
              <w:marRight w:val="0"/>
              <w:marTop w:val="0"/>
              <w:marBottom w:val="0"/>
              <w:divBdr>
                <w:top w:val="none" w:sz="0" w:space="0" w:color="auto"/>
                <w:left w:val="none" w:sz="0" w:space="0" w:color="auto"/>
                <w:bottom w:val="none" w:sz="0" w:space="0" w:color="auto"/>
                <w:right w:val="none" w:sz="0" w:space="0" w:color="auto"/>
              </w:divBdr>
              <w:divsChild>
                <w:div w:id="1042362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8196">
          <w:marLeft w:val="0"/>
          <w:marRight w:val="0"/>
          <w:marTop w:val="0"/>
          <w:marBottom w:val="0"/>
          <w:divBdr>
            <w:top w:val="none" w:sz="0" w:space="0" w:color="auto"/>
            <w:left w:val="none" w:sz="0" w:space="0" w:color="auto"/>
            <w:bottom w:val="none" w:sz="0" w:space="0" w:color="auto"/>
            <w:right w:val="none" w:sz="0" w:space="0" w:color="auto"/>
          </w:divBdr>
          <w:divsChild>
            <w:div w:id="314990175">
              <w:marLeft w:val="0"/>
              <w:marRight w:val="0"/>
              <w:marTop w:val="0"/>
              <w:marBottom w:val="0"/>
              <w:divBdr>
                <w:top w:val="none" w:sz="0" w:space="0" w:color="auto"/>
                <w:left w:val="none" w:sz="0" w:space="0" w:color="auto"/>
                <w:bottom w:val="none" w:sz="0" w:space="0" w:color="auto"/>
                <w:right w:val="none" w:sz="0" w:space="0" w:color="auto"/>
              </w:divBdr>
            </w:div>
          </w:divsChild>
        </w:div>
        <w:div w:id="284508552">
          <w:marLeft w:val="0"/>
          <w:marRight w:val="0"/>
          <w:marTop w:val="0"/>
          <w:marBottom w:val="0"/>
          <w:divBdr>
            <w:top w:val="none" w:sz="0" w:space="0" w:color="auto"/>
            <w:left w:val="none" w:sz="0" w:space="0" w:color="auto"/>
            <w:bottom w:val="none" w:sz="0" w:space="0" w:color="auto"/>
            <w:right w:val="none" w:sz="0" w:space="0" w:color="auto"/>
          </w:divBdr>
        </w:div>
        <w:div w:id="458299749">
          <w:marLeft w:val="0"/>
          <w:marRight w:val="0"/>
          <w:marTop w:val="0"/>
          <w:marBottom w:val="0"/>
          <w:divBdr>
            <w:top w:val="none" w:sz="0" w:space="0" w:color="auto"/>
            <w:left w:val="none" w:sz="0" w:space="0" w:color="auto"/>
            <w:bottom w:val="none" w:sz="0" w:space="0" w:color="auto"/>
            <w:right w:val="none" w:sz="0" w:space="0" w:color="auto"/>
          </w:divBdr>
          <w:divsChild>
            <w:div w:id="1927229244">
              <w:marLeft w:val="0"/>
              <w:marRight w:val="0"/>
              <w:marTop w:val="0"/>
              <w:marBottom w:val="0"/>
              <w:divBdr>
                <w:top w:val="none" w:sz="0" w:space="0" w:color="auto"/>
                <w:left w:val="none" w:sz="0" w:space="0" w:color="auto"/>
                <w:bottom w:val="none" w:sz="0" w:space="0" w:color="auto"/>
                <w:right w:val="none" w:sz="0" w:space="0" w:color="auto"/>
              </w:divBdr>
            </w:div>
          </w:divsChild>
        </w:div>
        <w:div w:id="467481797">
          <w:marLeft w:val="0"/>
          <w:marRight w:val="0"/>
          <w:marTop w:val="0"/>
          <w:marBottom w:val="0"/>
          <w:divBdr>
            <w:top w:val="none" w:sz="0" w:space="0" w:color="auto"/>
            <w:left w:val="none" w:sz="0" w:space="0" w:color="auto"/>
            <w:bottom w:val="none" w:sz="0" w:space="0" w:color="auto"/>
            <w:right w:val="none" w:sz="0" w:space="0" w:color="auto"/>
          </w:divBdr>
        </w:div>
        <w:div w:id="498741964">
          <w:marLeft w:val="0"/>
          <w:marRight w:val="0"/>
          <w:marTop w:val="0"/>
          <w:marBottom w:val="0"/>
          <w:divBdr>
            <w:top w:val="none" w:sz="0" w:space="0" w:color="auto"/>
            <w:left w:val="none" w:sz="0" w:space="0" w:color="auto"/>
            <w:bottom w:val="none" w:sz="0" w:space="0" w:color="auto"/>
            <w:right w:val="none" w:sz="0" w:space="0" w:color="auto"/>
          </w:divBdr>
        </w:div>
        <w:div w:id="509488802">
          <w:marLeft w:val="0"/>
          <w:marRight w:val="0"/>
          <w:marTop w:val="300"/>
          <w:marBottom w:val="0"/>
          <w:divBdr>
            <w:top w:val="none" w:sz="0" w:space="0" w:color="auto"/>
            <w:left w:val="none" w:sz="0" w:space="0" w:color="auto"/>
            <w:bottom w:val="none" w:sz="0" w:space="0" w:color="auto"/>
            <w:right w:val="none" w:sz="0" w:space="0" w:color="auto"/>
          </w:divBdr>
          <w:divsChild>
            <w:div w:id="437139864">
              <w:marLeft w:val="0"/>
              <w:marRight w:val="0"/>
              <w:marTop w:val="0"/>
              <w:marBottom w:val="0"/>
              <w:divBdr>
                <w:top w:val="none" w:sz="0" w:space="0" w:color="auto"/>
                <w:left w:val="none" w:sz="0" w:space="0" w:color="auto"/>
                <w:bottom w:val="none" w:sz="0" w:space="0" w:color="auto"/>
                <w:right w:val="none" w:sz="0" w:space="0" w:color="auto"/>
              </w:divBdr>
              <w:divsChild>
                <w:div w:id="110750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232676">
          <w:marLeft w:val="0"/>
          <w:marRight w:val="0"/>
          <w:marTop w:val="0"/>
          <w:marBottom w:val="0"/>
          <w:divBdr>
            <w:top w:val="none" w:sz="0" w:space="0" w:color="auto"/>
            <w:left w:val="none" w:sz="0" w:space="0" w:color="auto"/>
            <w:bottom w:val="none" w:sz="0" w:space="0" w:color="auto"/>
            <w:right w:val="none" w:sz="0" w:space="0" w:color="auto"/>
          </w:divBdr>
          <w:divsChild>
            <w:div w:id="1393507837">
              <w:marLeft w:val="0"/>
              <w:marRight w:val="0"/>
              <w:marTop w:val="0"/>
              <w:marBottom w:val="0"/>
              <w:divBdr>
                <w:top w:val="none" w:sz="0" w:space="0" w:color="auto"/>
                <w:left w:val="none" w:sz="0" w:space="0" w:color="auto"/>
                <w:bottom w:val="none" w:sz="0" w:space="0" w:color="auto"/>
                <w:right w:val="none" w:sz="0" w:space="0" w:color="auto"/>
              </w:divBdr>
            </w:div>
          </w:divsChild>
        </w:div>
        <w:div w:id="787429605">
          <w:marLeft w:val="0"/>
          <w:marRight w:val="0"/>
          <w:marTop w:val="0"/>
          <w:marBottom w:val="0"/>
          <w:divBdr>
            <w:top w:val="none" w:sz="0" w:space="0" w:color="auto"/>
            <w:left w:val="none" w:sz="0" w:space="0" w:color="auto"/>
            <w:bottom w:val="none" w:sz="0" w:space="0" w:color="auto"/>
            <w:right w:val="none" w:sz="0" w:space="0" w:color="auto"/>
          </w:divBdr>
          <w:divsChild>
            <w:div w:id="284316015">
              <w:marLeft w:val="0"/>
              <w:marRight w:val="0"/>
              <w:marTop w:val="0"/>
              <w:marBottom w:val="0"/>
              <w:divBdr>
                <w:top w:val="none" w:sz="0" w:space="0" w:color="auto"/>
                <w:left w:val="none" w:sz="0" w:space="0" w:color="auto"/>
                <w:bottom w:val="none" w:sz="0" w:space="0" w:color="auto"/>
                <w:right w:val="none" w:sz="0" w:space="0" w:color="auto"/>
              </w:divBdr>
            </w:div>
          </w:divsChild>
        </w:div>
        <w:div w:id="936520517">
          <w:marLeft w:val="0"/>
          <w:marRight w:val="0"/>
          <w:marTop w:val="300"/>
          <w:marBottom w:val="0"/>
          <w:divBdr>
            <w:top w:val="none" w:sz="0" w:space="0" w:color="auto"/>
            <w:left w:val="none" w:sz="0" w:space="0" w:color="auto"/>
            <w:bottom w:val="none" w:sz="0" w:space="0" w:color="auto"/>
            <w:right w:val="none" w:sz="0" w:space="0" w:color="auto"/>
          </w:divBdr>
          <w:divsChild>
            <w:div w:id="2014604284">
              <w:marLeft w:val="0"/>
              <w:marRight w:val="0"/>
              <w:marTop w:val="0"/>
              <w:marBottom w:val="0"/>
              <w:divBdr>
                <w:top w:val="none" w:sz="0" w:space="0" w:color="auto"/>
                <w:left w:val="none" w:sz="0" w:space="0" w:color="auto"/>
                <w:bottom w:val="none" w:sz="0" w:space="0" w:color="auto"/>
                <w:right w:val="none" w:sz="0" w:space="0" w:color="auto"/>
              </w:divBdr>
              <w:divsChild>
                <w:div w:id="277681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801227">
          <w:marLeft w:val="0"/>
          <w:marRight w:val="0"/>
          <w:marTop w:val="0"/>
          <w:marBottom w:val="0"/>
          <w:divBdr>
            <w:top w:val="none" w:sz="0" w:space="0" w:color="auto"/>
            <w:left w:val="none" w:sz="0" w:space="0" w:color="auto"/>
            <w:bottom w:val="none" w:sz="0" w:space="0" w:color="auto"/>
            <w:right w:val="none" w:sz="0" w:space="0" w:color="auto"/>
          </w:divBdr>
        </w:div>
        <w:div w:id="1147894357">
          <w:marLeft w:val="0"/>
          <w:marRight w:val="0"/>
          <w:marTop w:val="300"/>
          <w:marBottom w:val="0"/>
          <w:divBdr>
            <w:top w:val="none" w:sz="0" w:space="0" w:color="auto"/>
            <w:left w:val="none" w:sz="0" w:space="0" w:color="auto"/>
            <w:bottom w:val="none" w:sz="0" w:space="0" w:color="auto"/>
            <w:right w:val="none" w:sz="0" w:space="0" w:color="auto"/>
          </w:divBdr>
          <w:divsChild>
            <w:div w:id="944649795">
              <w:marLeft w:val="0"/>
              <w:marRight w:val="0"/>
              <w:marTop w:val="0"/>
              <w:marBottom w:val="0"/>
              <w:divBdr>
                <w:top w:val="none" w:sz="0" w:space="0" w:color="auto"/>
                <w:left w:val="none" w:sz="0" w:space="0" w:color="auto"/>
                <w:bottom w:val="none" w:sz="0" w:space="0" w:color="auto"/>
                <w:right w:val="none" w:sz="0" w:space="0" w:color="auto"/>
              </w:divBdr>
              <w:divsChild>
                <w:div w:id="485753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1856">
          <w:marLeft w:val="0"/>
          <w:marRight w:val="0"/>
          <w:marTop w:val="0"/>
          <w:marBottom w:val="0"/>
          <w:divBdr>
            <w:top w:val="none" w:sz="0" w:space="0" w:color="auto"/>
            <w:left w:val="none" w:sz="0" w:space="0" w:color="auto"/>
            <w:bottom w:val="none" w:sz="0" w:space="0" w:color="auto"/>
            <w:right w:val="none" w:sz="0" w:space="0" w:color="auto"/>
          </w:divBdr>
        </w:div>
        <w:div w:id="1432354820">
          <w:marLeft w:val="0"/>
          <w:marRight w:val="0"/>
          <w:marTop w:val="0"/>
          <w:marBottom w:val="0"/>
          <w:divBdr>
            <w:top w:val="none" w:sz="0" w:space="0" w:color="auto"/>
            <w:left w:val="none" w:sz="0" w:space="0" w:color="auto"/>
            <w:bottom w:val="none" w:sz="0" w:space="0" w:color="auto"/>
            <w:right w:val="none" w:sz="0" w:space="0" w:color="auto"/>
          </w:divBdr>
        </w:div>
        <w:div w:id="1449086606">
          <w:marLeft w:val="0"/>
          <w:marRight w:val="0"/>
          <w:marTop w:val="0"/>
          <w:marBottom w:val="0"/>
          <w:divBdr>
            <w:top w:val="none" w:sz="0" w:space="0" w:color="auto"/>
            <w:left w:val="none" w:sz="0" w:space="0" w:color="auto"/>
            <w:bottom w:val="none" w:sz="0" w:space="0" w:color="auto"/>
            <w:right w:val="none" w:sz="0" w:space="0" w:color="auto"/>
          </w:divBdr>
          <w:divsChild>
            <w:div w:id="838152334">
              <w:marLeft w:val="0"/>
              <w:marRight w:val="0"/>
              <w:marTop w:val="0"/>
              <w:marBottom w:val="0"/>
              <w:divBdr>
                <w:top w:val="none" w:sz="0" w:space="0" w:color="auto"/>
                <w:left w:val="none" w:sz="0" w:space="0" w:color="auto"/>
                <w:bottom w:val="none" w:sz="0" w:space="0" w:color="auto"/>
                <w:right w:val="none" w:sz="0" w:space="0" w:color="auto"/>
              </w:divBdr>
            </w:div>
          </w:divsChild>
        </w:div>
        <w:div w:id="1578054504">
          <w:marLeft w:val="0"/>
          <w:marRight w:val="0"/>
          <w:marTop w:val="0"/>
          <w:marBottom w:val="0"/>
          <w:divBdr>
            <w:top w:val="none" w:sz="0" w:space="0" w:color="auto"/>
            <w:left w:val="none" w:sz="0" w:space="0" w:color="auto"/>
            <w:bottom w:val="none" w:sz="0" w:space="0" w:color="auto"/>
            <w:right w:val="none" w:sz="0" w:space="0" w:color="auto"/>
          </w:divBdr>
        </w:div>
        <w:div w:id="2035110520">
          <w:marLeft w:val="0"/>
          <w:marRight w:val="0"/>
          <w:marTop w:val="0"/>
          <w:marBottom w:val="0"/>
          <w:divBdr>
            <w:top w:val="none" w:sz="0" w:space="0" w:color="auto"/>
            <w:left w:val="none" w:sz="0" w:space="0" w:color="auto"/>
            <w:bottom w:val="none" w:sz="0" w:space="0" w:color="auto"/>
            <w:right w:val="none" w:sz="0" w:space="0" w:color="auto"/>
          </w:divBdr>
          <w:divsChild>
            <w:div w:id="52510761">
              <w:marLeft w:val="0"/>
              <w:marRight w:val="0"/>
              <w:marTop w:val="0"/>
              <w:marBottom w:val="0"/>
              <w:divBdr>
                <w:top w:val="none" w:sz="0" w:space="0" w:color="auto"/>
                <w:left w:val="none" w:sz="0" w:space="0" w:color="auto"/>
                <w:bottom w:val="none" w:sz="0" w:space="0" w:color="auto"/>
                <w:right w:val="none" w:sz="0" w:space="0" w:color="auto"/>
              </w:divBdr>
            </w:div>
          </w:divsChild>
        </w:div>
        <w:div w:id="2089225061">
          <w:marLeft w:val="0"/>
          <w:marRight w:val="0"/>
          <w:marTop w:val="0"/>
          <w:marBottom w:val="0"/>
          <w:divBdr>
            <w:top w:val="none" w:sz="0" w:space="0" w:color="auto"/>
            <w:left w:val="none" w:sz="0" w:space="0" w:color="auto"/>
            <w:bottom w:val="none" w:sz="0" w:space="0" w:color="auto"/>
            <w:right w:val="none" w:sz="0" w:space="0" w:color="auto"/>
          </w:divBdr>
          <w:divsChild>
            <w:div w:id="71342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1533566757">
          <w:marLeft w:val="0"/>
          <w:marRight w:val="0"/>
          <w:marTop w:val="0"/>
          <w:marBottom w:val="0"/>
          <w:divBdr>
            <w:top w:val="none" w:sz="0" w:space="0" w:color="auto"/>
            <w:left w:val="none" w:sz="0" w:space="0" w:color="auto"/>
            <w:bottom w:val="none" w:sz="0" w:space="0" w:color="auto"/>
            <w:right w:val="none" w:sz="0" w:space="0" w:color="auto"/>
          </w:divBdr>
        </w:div>
        <w:div w:id="613093651">
          <w:marLeft w:val="0"/>
          <w:marRight w:val="0"/>
          <w:marTop w:val="0"/>
          <w:marBottom w:val="0"/>
          <w:divBdr>
            <w:top w:val="none" w:sz="0" w:space="0" w:color="auto"/>
            <w:left w:val="none" w:sz="0" w:space="0" w:color="auto"/>
            <w:bottom w:val="none" w:sz="0" w:space="0" w:color="auto"/>
            <w:right w:val="none" w:sz="0" w:space="0" w:color="auto"/>
          </w:divBdr>
          <w:divsChild>
            <w:div w:id="862669583">
              <w:marLeft w:val="0"/>
              <w:marRight w:val="0"/>
              <w:marTop w:val="0"/>
              <w:marBottom w:val="0"/>
              <w:divBdr>
                <w:top w:val="none" w:sz="0" w:space="0" w:color="auto"/>
                <w:left w:val="none" w:sz="0" w:space="0" w:color="auto"/>
                <w:bottom w:val="none" w:sz="0" w:space="0" w:color="auto"/>
                <w:right w:val="none" w:sz="0" w:space="0" w:color="auto"/>
              </w:divBdr>
            </w:div>
          </w:divsChild>
        </w:div>
        <w:div w:id="64110466">
          <w:marLeft w:val="0"/>
          <w:marRight w:val="0"/>
          <w:marTop w:val="0"/>
          <w:marBottom w:val="0"/>
          <w:divBdr>
            <w:top w:val="none" w:sz="0" w:space="0" w:color="auto"/>
            <w:left w:val="none" w:sz="0" w:space="0" w:color="auto"/>
            <w:bottom w:val="none" w:sz="0" w:space="0" w:color="auto"/>
            <w:right w:val="none" w:sz="0" w:space="0" w:color="auto"/>
          </w:divBdr>
        </w:div>
        <w:div w:id="1257592000">
          <w:marLeft w:val="0"/>
          <w:marRight w:val="0"/>
          <w:marTop w:val="0"/>
          <w:marBottom w:val="0"/>
          <w:divBdr>
            <w:top w:val="none" w:sz="0" w:space="0" w:color="auto"/>
            <w:left w:val="none" w:sz="0" w:space="0" w:color="auto"/>
            <w:bottom w:val="none" w:sz="0" w:space="0" w:color="auto"/>
            <w:right w:val="none" w:sz="0" w:space="0" w:color="auto"/>
          </w:divBdr>
          <w:divsChild>
            <w:div w:id="1718361355">
              <w:marLeft w:val="0"/>
              <w:marRight w:val="0"/>
              <w:marTop w:val="0"/>
              <w:marBottom w:val="0"/>
              <w:divBdr>
                <w:top w:val="none" w:sz="0" w:space="0" w:color="auto"/>
                <w:left w:val="none" w:sz="0" w:space="0" w:color="auto"/>
                <w:bottom w:val="none" w:sz="0" w:space="0" w:color="auto"/>
                <w:right w:val="none" w:sz="0" w:space="0" w:color="auto"/>
              </w:divBdr>
            </w:div>
          </w:divsChild>
        </w:div>
        <w:div w:id="1600988291">
          <w:marLeft w:val="0"/>
          <w:marRight w:val="0"/>
          <w:marTop w:val="0"/>
          <w:marBottom w:val="0"/>
          <w:divBdr>
            <w:top w:val="none" w:sz="0" w:space="0" w:color="auto"/>
            <w:left w:val="none" w:sz="0" w:space="0" w:color="auto"/>
            <w:bottom w:val="none" w:sz="0" w:space="0" w:color="auto"/>
            <w:right w:val="none" w:sz="0" w:space="0" w:color="auto"/>
          </w:divBdr>
        </w:div>
        <w:div w:id="669218105">
          <w:marLeft w:val="0"/>
          <w:marRight w:val="0"/>
          <w:marTop w:val="0"/>
          <w:marBottom w:val="0"/>
          <w:divBdr>
            <w:top w:val="none" w:sz="0" w:space="0" w:color="auto"/>
            <w:left w:val="none" w:sz="0" w:space="0" w:color="auto"/>
            <w:bottom w:val="none" w:sz="0" w:space="0" w:color="auto"/>
            <w:right w:val="none" w:sz="0" w:space="0" w:color="auto"/>
          </w:divBdr>
          <w:divsChild>
            <w:div w:id="1358696460">
              <w:marLeft w:val="0"/>
              <w:marRight w:val="0"/>
              <w:marTop w:val="0"/>
              <w:marBottom w:val="0"/>
              <w:divBdr>
                <w:top w:val="none" w:sz="0" w:space="0" w:color="auto"/>
                <w:left w:val="none" w:sz="0" w:space="0" w:color="auto"/>
                <w:bottom w:val="none" w:sz="0" w:space="0" w:color="auto"/>
                <w:right w:val="none" w:sz="0" w:space="0" w:color="auto"/>
              </w:divBdr>
            </w:div>
          </w:divsChild>
        </w:div>
        <w:div w:id="599949064">
          <w:marLeft w:val="0"/>
          <w:marRight w:val="0"/>
          <w:marTop w:val="0"/>
          <w:marBottom w:val="0"/>
          <w:divBdr>
            <w:top w:val="none" w:sz="0" w:space="0" w:color="auto"/>
            <w:left w:val="none" w:sz="0" w:space="0" w:color="auto"/>
            <w:bottom w:val="none" w:sz="0" w:space="0" w:color="auto"/>
            <w:right w:val="none" w:sz="0" w:space="0" w:color="auto"/>
          </w:divBdr>
        </w:div>
        <w:div w:id="1135559278">
          <w:marLeft w:val="0"/>
          <w:marRight w:val="0"/>
          <w:marTop w:val="0"/>
          <w:marBottom w:val="0"/>
          <w:divBdr>
            <w:top w:val="none" w:sz="0" w:space="0" w:color="auto"/>
            <w:left w:val="none" w:sz="0" w:space="0" w:color="auto"/>
            <w:bottom w:val="none" w:sz="0" w:space="0" w:color="auto"/>
            <w:right w:val="none" w:sz="0" w:space="0" w:color="auto"/>
          </w:divBdr>
          <w:divsChild>
            <w:div w:id="300959964">
              <w:marLeft w:val="0"/>
              <w:marRight w:val="0"/>
              <w:marTop w:val="0"/>
              <w:marBottom w:val="0"/>
              <w:divBdr>
                <w:top w:val="none" w:sz="0" w:space="0" w:color="auto"/>
                <w:left w:val="none" w:sz="0" w:space="0" w:color="auto"/>
                <w:bottom w:val="none" w:sz="0" w:space="0" w:color="auto"/>
                <w:right w:val="none" w:sz="0" w:space="0" w:color="auto"/>
              </w:divBdr>
            </w:div>
          </w:divsChild>
        </w:div>
        <w:div w:id="119543297">
          <w:marLeft w:val="0"/>
          <w:marRight w:val="0"/>
          <w:marTop w:val="0"/>
          <w:marBottom w:val="0"/>
          <w:divBdr>
            <w:top w:val="none" w:sz="0" w:space="0" w:color="auto"/>
            <w:left w:val="none" w:sz="0" w:space="0" w:color="auto"/>
            <w:bottom w:val="none" w:sz="0" w:space="0" w:color="auto"/>
            <w:right w:val="none" w:sz="0" w:space="0" w:color="auto"/>
          </w:divBdr>
        </w:div>
        <w:div w:id="1105031429">
          <w:marLeft w:val="0"/>
          <w:marRight w:val="0"/>
          <w:marTop w:val="0"/>
          <w:marBottom w:val="0"/>
          <w:divBdr>
            <w:top w:val="none" w:sz="0" w:space="0" w:color="auto"/>
            <w:left w:val="none" w:sz="0" w:space="0" w:color="auto"/>
            <w:bottom w:val="none" w:sz="0" w:space="0" w:color="auto"/>
            <w:right w:val="none" w:sz="0" w:space="0" w:color="auto"/>
          </w:divBdr>
          <w:divsChild>
            <w:div w:id="644048051">
              <w:marLeft w:val="0"/>
              <w:marRight w:val="0"/>
              <w:marTop w:val="0"/>
              <w:marBottom w:val="0"/>
              <w:divBdr>
                <w:top w:val="none" w:sz="0" w:space="0" w:color="auto"/>
                <w:left w:val="none" w:sz="0" w:space="0" w:color="auto"/>
                <w:bottom w:val="none" w:sz="0" w:space="0" w:color="auto"/>
                <w:right w:val="none" w:sz="0" w:space="0" w:color="auto"/>
              </w:divBdr>
            </w:div>
          </w:divsChild>
        </w:div>
        <w:div w:id="56559010">
          <w:marLeft w:val="0"/>
          <w:marRight w:val="0"/>
          <w:marTop w:val="0"/>
          <w:marBottom w:val="0"/>
          <w:divBdr>
            <w:top w:val="none" w:sz="0" w:space="0" w:color="auto"/>
            <w:left w:val="none" w:sz="0" w:space="0" w:color="auto"/>
            <w:bottom w:val="none" w:sz="0" w:space="0" w:color="auto"/>
            <w:right w:val="none" w:sz="0" w:space="0" w:color="auto"/>
          </w:divBdr>
        </w:div>
        <w:div w:id="21981929">
          <w:marLeft w:val="0"/>
          <w:marRight w:val="0"/>
          <w:marTop w:val="0"/>
          <w:marBottom w:val="0"/>
          <w:divBdr>
            <w:top w:val="none" w:sz="0" w:space="0" w:color="auto"/>
            <w:left w:val="none" w:sz="0" w:space="0" w:color="auto"/>
            <w:bottom w:val="none" w:sz="0" w:space="0" w:color="auto"/>
            <w:right w:val="none" w:sz="0" w:space="0" w:color="auto"/>
          </w:divBdr>
          <w:divsChild>
            <w:div w:id="833032910">
              <w:marLeft w:val="0"/>
              <w:marRight w:val="0"/>
              <w:marTop w:val="0"/>
              <w:marBottom w:val="0"/>
              <w:divBdr>
                <w:top w:val="none" w:sz="0" w:space="0" w:color="auto"/>
                <w:left w:val="none" w:sz="0" w:space="0" w:color="auto"/>
                <w:bottom w:val="none" w:sz="0" w:space="0" w:color="auto"/>
                <w:right w:val="none" w:sz="0" w:space="0" w:color="auto"/>
              </w:divBdr>
            </w:div>
          </w:divsChild>
        </w:div>
        <w:div w:id="50468530">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sChild>
            <w:div w:id="1106005982">
              <w:marLeft w:val="0"/>
              <w:marRight w:val="0"/>
              <w:marTop w:val="0"/>
              <w:marBottom w:val="0"/>
              <w:divBdr>
                <w:top w:val="none" w:sz="0" w:space="0" w:color="auto"/>
                <w:left w:val="none" w:sz="0" w:space="0" w:color="auto"/>
                <w:bottom w:val="none" w:sz="0" w:space="0" w:color="auto"/>
                <w:right w:val="none" w:sz="0" w:space="0" w:color="auto"/>
              </w:divBdr>
            </w:div>
          </w:divsChild>
        </w:div>
        <w:div w:id="305624189">
          <w:marLeft w:val="0"/>
          <w:marRight w:val="0"/>
          <w:marTop w:val="300"/>
          <w:marBottom w:val="0"/>
          <w:divBdr>
            <w:top w:val="none" w:sz="0" w:space="0" w:color="auto"/>
            <w:left w:val="none" w:sz="0" w:space="0" w:color="auto"/>
            <w:bottom w:val="none" w:sz="0" w:space="0" w:color="auto"/>
            <w:right w:val="none" w:sz="0" w:space="0" w:color="auto"/>
          </w:divBdr>
          <w:divsChild>
            <w:div w:id="273288447">
              <w:marLeft w:val="0"/>
              <w:marRight w:val="0"/>
              <w:marTop w:val="0"/>
              <w:marBottom w:val="0"/>
              <w:divBdr>
                <w:top w:val="none" w:sz="0" w:space="0" w:color="auto"/>
                <w:left w:val="none" w:sz="0" w:space="0" w:color="auto"/>
                <w:bottom w:val="none" w:sz="0" w:space="0" w:color="auto"/>
                <w:right w:val="none" w:sz="0" w:space="0" w:color="auto"/>
              </w:divBdr>
              <w:divsChild>
                <w:div w:id="59443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sChild>
                <w:div w:id="230431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sChild>
            <w:div w:id="1233540796">
              <w:marLeft w:val="0"/>
              <w:marRight w:val="0"/>
              <w:marTop w:val="0"/>
              <w:marBottom w:val="0"/>
              <w:divBdr>
                <w:top w:val="none" w:sz="0" w:space="0" w:color="auto"/>
                <w:left w:val="none" w:sz="0" w:space="0" w:color="auto"/>
                <w:bottom w:val="none" w:sz="0" w:space="0" w:color="auto"/>
                <w:right w:val="none" w:sz="0" w:space="0" w:color="auto"/>
              </w:divBdr>
              <w:divsChild>
                <w:div w:id="120247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24333">
          <w:marLeft w:val="0"/>
          <w:marRight w:val="0"/>
          <w:marTop w:val="300"/>
          <w:marBottom w:val="0"/>
          <w:divBdr>
            <w:top w:val="none" w:sz="0" w:space="0" w:color="auto"/>
            <w:left w:val="none" w:sz="0" w:space="0" w:color="auto"/>
            <w:bottom w:val="none" w:sz="0" w:space="0" w:color="auto"/>
            <w:right w:val="none" w:sz="0" w:space="0" w:color="auto"/>
          </w:divBdr>
          <w:divsChild>
            <w:div w:id="236986089">
              <w:marLeft w:val="0"/>
              <w:marRight w:val="0"/>
              <w:marTop w:val="0"/>
              <w:marBottom w:val="0"/>
              <w:divBdr>
                <w:top w:val="none" w:sz="0" w:space="0" w:color="auto"/>
                <w:left w:val="none" w:sz="0" w:space="0" w:color="auto"/>
                <w:bottom w:val="none" w:sz="0" w:space="0" w:color="auto"/>
                <w:right w:val="none" w:sz="0" w:space="0" w:color="auto"/>
              </w:divBdr>
              <w:divsChild>
                <w:div w:id="39544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 w:id="492643910">
          <w:marLeft w:val="0"/>
          <w:marRight w:val="0"/>
          <w:marTop w:val="0"/>
          <w:marBottom w:val="0"/>
          <w:divBdr>
            <w:top w:val="none" w:sz="0" w:space="0" w:color="auto"/>
            <w:left w:val="none" w:sz="0" w:space="0" w:color="auto"/>
            <w:bottom w:val="none" w:sz="0" w:space="0" w:color="auto"/>
            <w:right w:val="none" w:sz="0" w:space="0" w:color="auto"/>
          </w:divBdr>
          <w:divsChild>
            <w:div w:id="1880163165">
              <w:marLeft w:val="0"/>
              <w:marRight w:val="0"/>
              <w:marTop w:val="0"/>
              <w:marBottom w:val="0"/>
              <w:divBdr>
                <w:top w:val="none" w:sz="0" w:space="0" w:color="auto"/>
                <w:left w:val="none" w:sz="0" w:space="0" w:color="auto"/>
                <w:bottom w:val="none" w:sz="0" w:space="0" w:color="auto"/>
                <w:right w:val="none" w:sz="0" w:space="0" w:color="auto"/>
              </w:divBdr>
            </w:div>
          </w:divsChild>
        </w:div>
        <w:div w:id="570894220">
          <w:marLeft w:val="0"/>
          <w:marRight w:val="0"/>
          <w:marTop w:val="0"/>
          <w:marBottom w:val="0"/>
          <w:divBdr>
            <w:top w:val="none" w:sz="0" w:space="0" w:color="auto"/>
            <w:left w:val="none" w:sz="0" w:space="0" w:color="auto"/>
            <w:bottom w:val="none" w:sz="0" w:space="0" w:color="auto"/>
            <w:right w:val="none" w:sz="0" w:space="0" w:color="auto"/>
          </w:divBdr>
          <w:divsChild>
            <w:div w:id="471335573">
              <w:marLeft w:val="0"/>
              <w:marRight w:val="0"/>
              <w:marTop w:val="0"/>
              <w:marBottom w:val="0"/>
              <w:divBdr>
                <w:top w:val="none" w:sz="0" w:space="0" w:color="auto"/>
                <w:left w:val="none" w:sz="0" w:space="0" w:color="auto"/>
                <w:bottom w:val="none" w:sz="0" w:space="0" w:color="auto"/>
                <w:right w:val="none" w:sz="0" w:space="0" w:color="auto"/>
              </w:divBdr>
            </w:div>
          </w:divsChild>
        </w:div>
        <w:div w:id="598217412">
          <w:marLeft w:val="0"/>
          <w:marRight w:val="0"/>
          <w:marTop w:val="0"/>
          <w:marBottom w:val="0"/>
          <w:divBdr>
            <w:top w:val="none" w:sz="0" w:space="0" w:color="auto"/>
            <w:left w:val="none" w:sz="0" w:space="0" w:color="auto"/>
            <w:bottom w:val="none" w:sz="0" w:space="0" w:color="auto"/>
            <w:right w:val="none" w:sz="0" w:space="0" w:color="auto"/>
          </w:divBdr>
        </w:div>
        <w:div w:id="736824898">
          <w:marLeft w:val="0"/>
          <w:marRight w:val="0"/>
          <w:marTop w:val="0"/>
          <w:marBottom w:val="0"/>
          <w:divBdr>
            <w:top w:val="none" w:sz="0" w:space="0" w:color="auto"/>
            <w:left w:val="none" w:sz="0" w:space="0" w:color="auto"/>
            <w:bottom w:val="none" w:sz="0" w:space="0" w:color="auto"/>
            <w:right w:val="none" w:sz="0" w:space="0" w:color="auto"/>
          </w:divBdr>
        </w:div>
        <w:div w:id="870530253">
          <w:marLeft w:val="0"/>
          <w:marRight w:val="0"/>
          <w:marTop w:val="0"/>
          <w:marBottom w:val="0"/>
          <w:divBdr>
            <w:top w:val="none" w:sz="0" w:space="0" w:color="auto"/>
            <w:left w:val="none" w:sz="0" w:space="0" w:color="auto"/>
            <w:bottom w:val="none" w:sz="0" w:space="0" w:color="auto"/>
            <w:right w:val="none" w:sz="0" w:space="0" w:color="auto"/>
          </w:divBdr>
          <w:divsChild>
            <w:div w:id="1690520509">
              <w:marLeft w:val="0"/>
              <w:marRight w:val="0"/>
              <w:marTop w:val="0"/>
              <w:marBottom w:val="0"/>
              <w:divBdr>
                <w:top w:val="none" w:sz="0" w:space="0" w:color="auto"/>
                <w:left w:val="none" w:sz="0" w:space="0" w:color="auto"/>
                <w:bottom w:val="none" w:sz="0" w:space="0" w:color="auto"/>
                <w:right w:val="none" w:sz="0" w:space="0" w:color="auto"/>
              </w:divBdr>
            </w:div>
          </w:divsChild>
        </w:div>
        <w:div w:id="1002974035">
          <w:marLeft w:val="0"/>
          <w:marRight w:val="0"/>
          <w:marTop w:val="300"/>
          <w:marBottom w:val="0"/>
          <w:divBdr>
            <w:top w:val="none" w:sz="0" w:space="0" w:color="auto"/>
            <w:left w:val="none" w:sz="0" w:space="0" w:color="auto"/>
            <w:bottom w:val="none" w:sz="0" w:space="0" w:color="auto"/>
            <w:right w:val="none" w:sz="0" w:space="0" w:color="auto"/>
          </w:divBdr>
          <w:divsChild>
            <w:div w:id="1664242335">
              <w:marLeft w:val="0"/>
              <w:marRight w:val="0"/>
              <w:marTop w:val="0"/>
              <w:marBottom w:val="0"/>
              <w:divBdr>
                <w:top w:val="none" w:sz="0" w:space="0" w:color="auto"/>
                <w:left w:val="none" w:sz="0" w:space="0" w:color="auto"/>
                <w:bottom w:val="none" w:sz="0" w:space="0" w:color="auto"/>
                <w:right w:val="none" w:sz="0" w:space="0" w:color="auto"/>
              </w:divBdr>
              <w:divsChild>
                <w:div w:id="1965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103441">
          <w:marLeft w:val="0"/>
          <w:marRight w:val="0"/>
          <w:marTop w:val="300"/>
          <w:marBottom w:val="0"/>
          <w:divBdr>
            <w:top w:val="none" w:sz="0" w:space="0" w:color="auto"/>
            <w:left w:val="none" w:sz="0" w:space="0" w:color="auto"/>
            <w:bottom w:val="none" w:sz="0" w:space="0" w:color="auto"/>
            <w:right w:val="none" w:sz="0" w:space="0" w:color="auto"/>
          </w:divBdr>
          <w:divsChild>
            <w:div w:id="1689989095">
              <w:marLeft w:val="0"/>
              <w:marRight w:val="0"/>
              <w:marTop w:val="0"/>
              <w:marBottom w:val="0"/>
              <w:divBdr>
                <w:top w:val="none" w:sz="0" w:space="0" w:color="auto"/>
                <w:left w:val="none" w:sz="0" w:space="0" w:color="auto"/>
                <w:bottom w:val="none" w:sz="0" w:space="0" w:color="auto"/>
                <w:right w:val="none" w:sz="0" w:space="0" w:color="auto"/>
              </w:divBdr>
              <w:divsChild>
                <w:div w:id="742410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527348">
          <w:marLeft w:val="0"/>
          <w:marRight w:val="0"/>
          <w:marTop w:val="0"/>
          <w:marBottom w:val="0"/>
          <w:divBdr>
            <w:top w:val="none" w:sz="0" w:space="0" w:color="auto"/>
            <w:left w:val="none" w:sz="0" w:space="0" w:color="auto"/>
            <w:bottom w:val="none" w:sz="0" w:space="0" w:color="auto"/>
            <w:right w:val="none" w:sz="0" w:space="0" w:color="auto"/>
          </w:divBdr>
        </w:div>
        <w:div w:id="1167208755">
          <w:marLeft w:val="0"/>
          <w:marRight w:val="0"/>
          <w:marTop w:val="300"/>
          <w:marBottom w:val="0"/>
          <w:divBdr>
            <w:top w:val="none" w:sz="0" w:space="0" w:color="auto"/>
            <w:left w:val="none" w:sz="0" w:space="0" w:color="auto"/>
            <w:bottom w:val="none" w:sz="0" w:space="0" w:color="auto"/>
            <w:right w:val="none" w:sz="0" w:space="0" w:color="auto"/>
          </w:divBdr>
          <w:divsChild>
            <w:div w:id="277491714">
              <w:marLeft w:val="0"/>
              <w:marRight w:val="0"/>
              <w:marTop w:val="0"/>
              <w:marBottom w:val="0"/>
              <w:divBdr>
                <w:top w:val="none" w:sz="0" w:space="0" w:color="auto"/>
                <w:left w:val="none" w:sz="0" w:space="0" w:color="auto"/>
                <w:bottom w:val="none" w:sz="0" w:space="0" w:color="auto"/>
                <w:right w:val="none" w:sz="0" w:space="0" w:color="auto"/>
              </w:divBdr>
              <w:divsChild>
                <w:div w:id="1894611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942526">
          <w:marLeft w:val="0"/>
          <w:marRight w:val="0"/>
          <w:marTop w:val="0"/>
          <w:marBottom w:val="0"/>
          <w:divBdr>
            <w:top w:val="none" w:sz="0" w:space="0" w:color="auto"/>
            <w:left w:val="none" w:sz="0" w:space="0" w:color="auto"/>
            <w:bottom w:val="none" w:sz="0" w:space="0" w:color="auto"/>
            <w:right w:val="none" w:sz="0" w:space="0" w:color="auto"/>
          </w:divBdr>
          <w:divsChild>
            <w:div w:id="1528981286">
              <w:marLeft w:val="0"/>
              <w:marRight w:val="0"/>
              <w:marTop w:val="0"/>
              <w:marBottom w:val="0"/>
              <w:divBdr>
                <w:top w:val="none" w:sz="0" w:space="0" w:color="auto"/>
                <w:left w:val="none" w:sz="0" w:space="0" w:color="auto"/>
                <w:bottom w:val="none" w:sz="0" w:space="0" w:color="auto"/>
                <w:right w:val="none" w:sz="0" w:space="0" w:color="auto"/>
              </w:divBdr>
            </w:div>
          </w:divsChild>
        </w:div>
        <w:div w:id="1331298384">
          <w:marLeft w:val="0"/>
          <w:marRight w:val="0"/>
          <w:marTop w:val="300"/>
          <w:marBottom w:val="0"/>
          <w:divBdr>
            <w:top w:val="none" w:sz="0" w:space="0" w:color="auto"/>
            <w:left w:val="none" w:sz="0" w:space="0" w:color="auto"/>
            <w:bottom w:val="none" w:sz="0" w:space="0" w:color="auto"/>
            <w:right w:val="none" w:sz="0" w:space="0" w:color="auto"/>
          </w:divBdr>
          <w:divsChild>
            <w:div w:id="908616079">
              <w:marLeft w:val="0"/>
              <w:marRight w:val="0"/>
              <w:marTop w:val="0"/>
              <w:marBottom w:val="0"/>
              <w:divBdr>
                <w:top w:val="none" w:sz="0" w:space="0" w:color="auto"/>
                <w:left w:val="none" w:sz="0" w:space="0" w:color="auto"/>
                <w:bottom w:val="none" w:sz="0" w:space="0" w:color="auto"/>
                <w:right w:val="none" w:sz="0" w:space="0" w:color="auto"/>
              </w:divBdr>
              <w:divsChild>
                <w:div w:id="807163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204618">
          <w:marLeft w:val="0"/>
          <w:marRight w:val="0"/>
          <w:marTop w:val="0"/>
          <w:marBottom w:val="0"/>
          <w:divBdr>
            <w:top w:val="none" w:sz="0" w:space="0" w:color="auto"/>
            <w:left w:val="none" w:sz="0" w:space="0" w:color="auto"/>
            <w:bottom w:val="none" w:sz="0" w:space="0" w:color="auto"/>
            <w:right w:val="none" w:sz="0" w:space="0" w:color="auto"/>
          </w:divBdr>
        </w:div>
        <w:div w:id="1725568305">
          <w:marLeft w:val="0"/>
          <w:marRight w:val="0"/>
          <w:marTop w:val="0"/>
          <w:marBottom w:val="0"/>
          <w:divBdr>
            <w:top w:val="none" w:sz="0" w:space="0" w:color="auto"/>
            <w:left w:val="none" w:sz="0" w:space="0" w:color="auto"/>
            <w:bottom w:val="none" w:sz="0" w:space="0" w:color="auto"/>
            <w:right w:val="none" w:sz="0" w:space="0" w:color="auto"/>
          </w:divBdr>
          <w:divsChild>
            <w:div w:id="2139444222">
              <w:marLeft w:val="0"/>
              <w:marRight w:val="0"/>
              <w:marTop w:val="0"/>
              <w:marBottom w:val="0"/>
              <w:divBdr>
                <w:top w:val="none" w:sz="0" w:space="0" w:color="auto"/>
                <w:left w:val="none" w:sz="0" w:space="0" w:color="auto"/>
                <w:bottom w:val="none" w:sz="0" w:space="0" w:color="auto"/>
                <w:right w:val="none" w:sz="0" w:space="0" w:color="auto"/>
              </w:divBdr>
            </w:div>
          </w:divsChild>
        </w:div>
        <w:div w:id="1750154849">
          <w:marLeft w:val="0"/>
          <w:marRight w:val="0"/>
          <w:marTop w:val="0"/>
          <w:marBottom w:val="0"/>
          <w:divBdr>
            <w:top w:val="none" w:sz="0" w:space="0" w:color="auto"/>
            <w:left w:val="none" w:sz="0" w:space="0" w:color="auto"/>
            <w:bottom w:val="none" w:sz="0" w:space="0" w:color="auto"/>
            <w:right w:val="none" w:sz="0" w:space="0" w:color="auto"/>
          </w:divBdr>
        </w:div>
        <w:div w:id="1824588084">
          <w:marLeft w:val="0"/>
          <w:marRight w:val="0"/>
          <w:marTop w:val="0"/>
          <w:marBottom w:val="0"/>
          <w:divBdr>
            <w:top w:val="none" w:sz="0" w:space="0" w:color="auto"/>
            <w:left w:val="none" w:sz="0" w:space="0" w:color="auto"/>
            <w:bottom w:val="none" w:sz="0" w:space="0" w:color="auto"/>
            <w:right w:val="none" w:sz="0" w:space="0" w:color="auto"/>
          </w:divBdr>
          <w:divsChild>
            <w:div w:id="421073707">
              <w:marLeft w:val="0"/>
              <w:marRight w:val="0"/>
              <w:marTop w:val="0"/>
              <w:marBottom w:val="0"/>
              <w:divBdr>
                <w:top w:val="none" w:sz="0" w:space="0" w:color="auto"/>
                <w:left w:val="none" w:sz="0" w:space="0" w:color="auto"/>
                <w:bottom w:val="none" w:sz="0" w:space="0" w:color="auto"/>
                <w:right w:val="none" w:sz="0" w:space="0" w:color="auto"/>
              </w:divBdr>
            </w:div>
          </w:divsChild>
        </w:div>
        <w:div w:id="1891114916">
          <w:marLeft w:val="0"/>
          <w:marRight w:val="0"/>
          <w:marTop w:val="0"/>
          <w:marBottom w:val="0"/>
          <w:divBdr>
            <w:top w:val="none" w:sz="0" w:space="0" w:color="auto"/>
            <w:left w:val="none" w:sz="0" w:space="0" w:color="auto"/>
            <w:bottom w:val="none" w:sz="0" w:space="0" w:color="auto"/>
            <w:right w:val="none" w:sz="0" w:space="0" w:color="auto"/>
          </w:divBdr>
          <w:divsChild>
            <w:div w:id="547953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sChild>
        <w:div w:id="680550154">
          <w:marLeft w:val="0"/>
          <w:marRight w:val="0"/>
          <w:marTop w:val="300"/>
          <w:marBottom w:val="0"/>
          <w:divBdr>
            <w:top w:val="none" w:sz="0" w:space="0" w:color="auto"/>
            <w:left w:val="none" w:sz="0" w:space="0" w:color="auto"/>
            <w:bottom w:val="none" w:sz="0" w:space="0" w:color="auto"/>
            <w:right w:val="none" w:sz="0" w:space="0" w:color="auto"/>
          </w:divBdr>
          <w:divsChild>
            <w:div w:id="1203979730">
              <w:marLeft w:val="0"/>
              <w:marRight w:val="0"/>
              <w:marTop w:val="0"/>
              <w:marBottom w:val="0"/>
              <w:divBdr>
                <w:top w:val="none" w:sz="0" w:space="0" w:color="auto"/>
                <w:left w:val="none" w:sz="0" w:space="0" w:color="auto"/>
                <w:bottom w:val="none" w:sz="0" w:space="0" w:color="auto"/>
                <w:right w:val="none" w:sz="0" w:space="0" w:color="auto"/>
              </w:divBdr>
              <w:divsChild>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1721">
          <w:marLeft w:val="0"/>
          <w:marRight w:val="0"/>
          <w:marTop w:val="300"/>
          <w:marBottom w:val="0"/>
          <w:divBdr>
            <w:top w:val="none" w:sz="0" w:space="0" w:color="auto"/>
            <w:left w:val="none" w:sz="0" w:space="0" w:color="auto"/>
            <w:bottom w:val="none" w:sz="0" w:space="0" w:color="auto"/>
            <w:right w:val="none" w:sz="0" w:space="0" w:color="auto"/>
          </w:divBdr>
          <w:divsChild>
            <w:div w:id="1566452124">
              <w:marLeft w:val="0"/>
              <w:marRight w:val="0"/>
              <w:marTop w:val="0"/>
              <w:marBottom w:val="0"/>
              <w:divBdr>
                <w:top w:val="none" w:sz="0" w:space="0" w:color="auto"/>
                <w:left w:val="none" w:sz="0" w:space="0" w:color="auto"/>
                <w:bottom w:val="none" w:sz="0" w:space="0" w:color="auto"/>
                <w:right w:val="none" w:sz="0" w:space="0" w:color="auto"/>
              </w:divBdr>
              <w:divsChild>
                <w:div w:id="837039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991300965">
          <w:marLeft w:val="0"/>
          <w:marRight w:val="0"/>
          <w:marTop w:val="0"/>
          <w:marBottom w:val="0"/>
          <w:divBdr>
            <w:top w:val="none" w:sz="0" w:space="0" w:color="auto"/>
            <w:left w:val="none" w:sz="0" w:space="0" w:color="auto"/>
            <w:bottom w:val="none" w:sz="0" w:space="0" w:color="auto"/>
            <w:right w:val="none" w:sz="0" w:space="0" w:color="auto"/>
          </w:divBdr>
        </w:div>
        <w:div w:id="1944529939">
          <w:marLeft w:val="0"/>
          <w:marRight w:val="0"/>
          <w:marTop w:val="0"/>
          <w:marBottom w:val="0"/>
          <w:divBdr>
            <w:top w:val="none" w:sz="0" w:space="0" w:color="auto"/>
            <w:left w:val="none" w:sz="0" w:space="0" w:color="auto"/>
            <w:bottom w:val="none" w:sz="0" w:space="0" w:color="auto"/>
            <w:right w:val="none" w:sz="0" w:space="0" w:color="auto"/>
          </w:divBdr>
          <w:divsChild>
            <w:div w:id="1956473773">
              <w:marLeft w:val="0"/>
              <w:marRight w:val="0"/>
              <w:marTop w:val="0"/>
              <w:marBottom w:val="0"/>
              <w:divBdr>
                <w:top w:val="none" w:sz="0" w:space="0" w:color="auto"/>
                <w:left w:val="none" w:sz="0" w:space="0" w:color="auto"/>
                <w:bottom w:val="none" w:sz="0" w:space="0" w:color="auto"/>
                <w:right w:val="none" w:sz="0" w:space="0" w:color="auto"/>
              </w:divBdr>
            </w:div>
          </w:divsChild>
        </w:div>
        <w:div w:id="2065063652">
          <w:marLeft w:val="0"/>
          <w:marRight w:val="0"/>
          <w:marTop w:val="0"/>
          <w:marBottom w:val="0"/>
          <w:divBdr>
            <w:top w:val="none" w:sz="0" w:space="0" w:color="auto"/>
            <w:left w:val="none" w:sz="0" w:space="0" w:color="auto"/>
            <w:bottom w:val="none" w:sz="0" w:space="0" w:color="auto"/>
            <w:right w:val="none" w:sz="0" w:space="0" w:color="auto"/>
          </w:divBdr>
        </w:div>
        <w:div w:id="1827160476">
          <w:marLeft w:val="0"/>
          <w:marRight w:val="0"/>
          <w:marTop w:val="0"/>
          <w:marBottom w:val="0"/>
          <w:divBdr>
            <w:top w:val="none" w:sz="0" w:space="0" w:color="auto"/>
            <w:left w:val="none" w:sz="0" w:space="0" w:color="auto"/>
            <w:bottom w:val="none" w:sz="0" w:space="0" w:color="auto"/>
            <w:right w:val="none" w:sz="0" w:space="0" w:color="auto"/>
          </w:divBdr>
          <w:divsChild>
            <w:div w:id="1648165594">
              <w:marLeft w:val="0"/>
              <w:marRight w:val="0"/>
              <w:marTop w:val="0"/>
              <w:marBottom w:val="0"/>
              <w:divBdr>
                <w:top w:val="none" w:sz="0" w:space="0" w:color="auto"/>
                <w:left w:val="none" w:sz="0" w:space="0" w:color="auto"/>
                <w:bottom w:val="none" w:sz="0" w:space="0" w:color="auto"/>
                <w:right w:val="none" w:sz="0" w:space="0" w:color="auto"/>
              </w:divBdr>
            </w:div>
          </w:divsChild>
        </w:div>
        <w:div w:id="442773190">
          <w:marLeft w:val="0"/>
          <w:marRight w:val="0"/>
          <w:marTop w:val="0"/>
          <w:marBottom w:val="0"/>
          <w:divBdr>
            <w:top w:val="none" w:sz="0" w:space="0" w:color="auto"/>
            <w:left w:val="none" w:sz="0" w:space="0" w:color="auto"/>
            <w:bottom w:val="none" w:sz="0" w:space="0" w:color="auto"/>
            <w:right w:val="none" w:sz="0" w:space="0" w:color="auto"/>
          </w:divBdr>
        </w:div>
        <w:div w:id="288248474">
          <w:marLeft w:val="0"/>
          <w:marRight w:val="0"/>
          <w:marTop w:val="0"/>
          <w:marBottom w:val="0"/>
          <w:divBdr>
            <w:top w:val="none" w:sz="0" w:space="0" w:color="auto"/>
            <w:left w:val="none" w:sz="0" w:space="0" w:color="auto"/>
            <w:bottom w:val="none" w:sz="0" w:space="0" w:color="auto"/>
            <w:right w:val="none" w:sz="0" w:space="0" w:color="auto"/>
          </w:divBdr>
          <w:divsChild>
            <w:div w:id="2052028835">
              <w:marLeft w:val="0"/>
              <w:marRight w:val="0"/>
              <w:marTop w:val="0"/>
              <w:marBottom w:val="0"/>
              <w:divBdr>
                <w:top w:val="none" w:sz="0" w:space="0" w:color="auto"/>
                <w:left w:val="none" w:sz="0" w:space="0" w:color="auto"/>
                <w:bottom w:val="none" w:sz="0" w:space="0" w:color="auto"/>
                <w:right w:val="none" w:sz="0" w:space="0" w:color="auto"/>
              </w:divBdr>
            </w:div>
          </w:divsChild>
        </w:div>
        <w:div w:id="66923359">
          <w:marLeft w:val="0"/>
          <w:marRight w:val="0"/>
          <w:marTop w:val="0"/>
          <w:marBottom w:val="0"/>
          <w:divBdr>
            <w:top w:val="none" w:sz="0" w:space="0" w:color="auto"/>
            <w:left w:val="none" w:sz="0" w:space="0" w:color="auto"/>
            <w:bottom w:val="none" w:sz="0" w:space="0" w:color="auto"/>
            <w:right w:val="none" w:sz="0" w:space="0" w:color="auto"/>
          </w:divBdr>
        </w:div>
        <w:div w:id="1303608929">
          <w:marLeft w:val="0"/>
          <w:marRight w:val="0"/>
          <w:marTop w:val="0"/>
          <w:marBottom w:val="0"/>
          <w:divBdr>
            <w:top w:val="none" w:sz="0" w:space="0" w:color="auto"/>
            <w:left w:val="none" w:sz="0" w:space="0" w:color="auto"/>
            <w:bottom w:val="none" w:sz="0" w:space="0" w:color="auto"/>
            <w:right w:val="none" w:sz="0" w:space="0" w:color="auto"/>
          </w:divBdr>
          <w:divsChild>
            <w:div w:id="1727678134">
              <w:marLeft w:val="0"/>
              <w:marRight w:val="0"/>
              <w:marTop w:val="0"/>
              <w:marBottom w:val="0"/>
              <w:divBdr>
                <w:top w:val="none" w:sz="0" w:space="0" w:color="auto"/>
                <w:left w:val="none" w:sz="0" w:space="0" w:color="auto"/>
                <w:bottom w:val="none" w:sz="0" w:space="0" w:color="auto"/>
                <w:right w:val="none" w:sz="0" w:space="0" w:color="auto"/>
              </w:divBdr>
            </w:div>
          </w:divsChild>
        </w:div>
        <w:div w:id="62946754">
          <w:marLeft w:val="0"/>
          <w:marRight w:val="0"/>
          <w:marTop w:val="0"/>
          <w:marBottom w:val="0"/>
          <w:divBdr>
            <w:top w:val="none" w:sz="0" w:space="0" w:color="auto"/>
            <w:left w:val="none" w:sz="0" w:space="0" w:color="auto"/>
            <w:bottom w:val="none" w:sz="0" w:space="0" w:color="auto"/>
            <w:right w:val="none" w:sz="0" w:space="0" w:color="auto"/>
          </w:divBdr>
        </w:div>
        <w:div w:id="1979219550">
          <w:marLeft w:val="0"/>
          <w:marRight w:val="0"/>
          <w:marTop w:val="0"/>
          <w:marBottom w:val="0"/>
          <w:divBdr>
            <w:top w:val="none" w:sz="0" w:space="0" w:color="auto"/>
            <w:left w:val="none" w:sz="0" w:space="0" w:color="auto"/>
            <w:bottom w:val="none" w:sz="0" w:space="0" w:color="auto"/>
            <w:right w:val="none" w:sz="0" w:space="0" w:color="auto"/>
          </w:divBdr>
          <w:divsChild>
            <w:div w:id="495271600">
              <w:marLeft w:val="0"/>
              <w:marRight w:val="0"/>
              <w:marTop w:val="0"/>
              <w:marBottom w:val="0"/>
              <w:divBdr>
                <w:top w:val="none" w:sz="0" w:space="0" w:color="auto"/>
                <w:left w:val="none" w:sz="0" w:space="0" w:color="auto"/>
                <w:bottom w:val="none" w:sz="0" w:space="0" w:color="auto"/>
                <w:right w:val="none" w:sz="0" w:space="0" w:color="auto"/>
              </w:divBdr>
            </w:div>
          </w:divsChild>
        </w:div>
        <w:div w:id="7560797">
          <w:marLeft w:val="0"/>
          <w:marRight w:val="0"/>
          <w:marTop w:val="0"/>
          <w:marBottom w:val="0"/>
          <w:divBdr>
            <w:top w:val="none" w:sz="0" w:space="0" w:color="auto"/>
            <w:left w:val="none" w:sz="0" w:space="0" w:color="auto"/>
            <w:bottom w:val="none" w:sz="0" w:space="0" w:color="auto"/>
            <w:right w:val="none" w:sz="0" w:space="0" w:color="auto"/>
          </w:divBdr>
        </w:div>
        <w:div w:id="798694116">
          <w:marLeft w:val="0"/>
          <w:marRight w:val="0"/>
          <w:marTop w:val="0"/>
          <w:marBottom w:val="0"/>
          <w:divBdr>
            <w:top w:val="none" w:sz="0" w:space="0" w:color="auto"/>
            <w:left w:val="none" w:sz="0" w:space="0" w:color="auto"/>
            <w:bottom w:val="none" w:sz="0" w:space="0" w:color="auto"/>
            <w:right w:val="none" w:sz="0" w:space="0" w:color="auto"/>
          </w:divBdr>
          <w:divsChild>
            <w:div w:id="733891557">
              <w:marLeft w:val="0"/>
              <w:marRight w:val="0"/>
              <w:marTop w:val="0"/>
              <w:marBottom w:val="0"/>
              <w:divBdr>
                <w:top w:val="none" w:sz="0" w:space="0" w:color="auto"/>
                <w:left w:val="none" w:sz="0" w:space="0" w:color="auto"/>
                <w:bottom w:val="none" w:sz="0" w:space="0" w:color="auto"/>
                <w:right w:val="none" w:sz="0" w:space="0" w:color="auto"/>
              </w:divBdr>
            </w:div>
          </w:divsChild>
        </w:div>
        <w:div w:id="553082166">
          <w:marLeft w:val="0"/>
          <w:marRight w:val="0"/>
          <w:marTop w:val="0"/>
          <w:marBottom w:val="0"/>
          <w:divBdr>
            <w:top w:val="none" w:sz="0" w:space="0" w:color="auto"/>
            <w:left w:val="none" w:sz="0" w:space="0" w:color="auto"/>
            <w:bottom w:val="none" w:sz="0" w:space="0" w:color="auto"/>
            <w:right w:val="none" w:sz="0" w:space="0" w:color="auto"/>
          </w:divBdr>
        </w:div>
        <w:div w:id="1376589079">
          <w:marLeft w:val="0"/>
          <w:marRight w:val="0"/>
          <w:marTop w:val="0"/>
          <w:marBottom w:val="0"/>
          <w:divBdr>
            <w:top w:val="none" w:sz="0" w:space="0" w:color="auto"/>
            <w:left w:val="none" w:sz="0" w:space="0" w:color="auto"/>
            <w:bottom w:val="none" w:sz="0" w:space="0" w:color="auto"/>
            <w:right w:val="none" w:sz="0" w:space="0" w:color="auto"/>
          </w:divBdr>
          <w:divsChild>
            <w:div w:id="366444525">
              <w:marLeft w:val="0"/>
              <w:marRight w:val="0"/>
              <w:marTop w:val="0"/>
              <w:marBottom w:val="0"/>
              <w:divBdr>
                <w:top w:val="none" w:sz="0" w:space="0" w:color="auto"/>
                <w:left w:val="none" w:sz="0" w:space="0" w:color="auto"/>
                <w:bottom w:val="none" w:sz="0" w:space="0" w:color="auto"/>
                <w:right w:val="none" w:sz="0" w:space="0" w:color="auto"/>
              </w:divBdr>
            </w:div>
          </w:divsChild>
        </w:div>
        <w:div w:id="777263593">
          <w:marLeft w:val="0"/>
          <w:marRight w:val="0"/>
          <w:marTop w:val="300"/>
          <w:marBottom w:val="0"/>
          <w:divBdr>
            <w:top w:val="none" w:sz="0" w:space="0" w:color="auto"/>
            <w:left w:val="none" w:sz="0" w:space="0" w:color="auto"/>
            <w:bottom w:val="none" w:sz="0" w:space="0" w:color="auto"/>
            <w:right w:val="none" w:sz="0" w:space="0" w:color="auto"/>
          </w:divBdr>
          <w:divsChild>
            <w:div w:id="2106879989">
              <w:marLeft w:val="0"/>
              <w:marRight w:val="0"/>
              <w:marTop w:val="0"/>
              <w:marBottom w:val="0"/>
              <w:divBdr>
                <w:top w:val="none" w:sz="0" w:space="0" w:color="auto"/>
                <w:left w:val="none" w:sz="0" w:space="0" w:color="auto"/>
                <w:bottom w:val="none" w:sz="0" w:space="0" w:color="auto"/>
                <w:right w:val="none" w:sz="0" w:space="0" w:color="auto"/>
              </w:divBdr>
              <w:divsChild>
                <w:div w:id="506679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415923">
          <w:marLeft w:val="0"/>
          <w:marRight w:val="0"/>
          <w:marTop w:val="300"/>
          <w:marBottom w:val="0"/>
          <w:divBdr>
            <w:top w:val="none" w:sz="0" w:space="0" w:color="auto"/>
            <w:left w:val="none" w:sz="0" w:space="0" w:color="auto"/>
            <w:bottom w:val="none" w:sz="0" w:space="0" w:color="auto"/>
            <w:right w:val="none" w:sz="0" w:space="0" w:color="auto"/>
          </w:divBdr>
          <w:divsChild>
            <w:div w:id="898902575">
              <w:marLeft w:val="0"/>
              <w:marRight w:val="0"/>
              <w:marTop w:val="0"/>
              <w:marBottom w:val="0"/>
              <w:divBdr>
                <w:top w:val="none" w:sz="0" w:space="0" w:color="auto"/>
                <w:left w:val="none" w:sz="0" w:space="0" w:color="auto"/>
                <w:bottom w:val="none" w:sz="0" w:space="0" w:color="auto"/>
                <w:right w:val="none" w:sz="0" w:space="0" w:color="auto"/>
              </w:divBdr>
              <w:divsChild>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4259138">
          <w:marLeft w:val="0"/>
          <w:marRight w:val="0"/>
          <w:marTop w:val="300"/>
          <w:marBottom w:val="0"/>
          <w:divBdr>
            <w:top w:val="none" w:sz="0" w:space="0" w:color="auto"/>
            <w:left w:val="none" w:sz="0" w:space="0" w:color="auto"/>
            <w:bottom w:val="none" w:sz="0" w:space="0" w:color="auto"/>
            <w:right w:val="none" w:sz="0" w:space="0" w:color="auto"/>
          </w:divBdr>
          <w:divsChild>
            <w:div w:id="1880051287">
              <w:marLeft w:val="0"/>
              <w:marRight w:val="0"/>
              <w:marTop w:val="0"/>
              <w:marBottom w:val="0"/>
              <w:divBdr>
                <w:top w:val="none" w:sz="0" w:space="0" w:color="auto"/>
                <w:left w:val="none" w:sz="0" w:space="0" w:color="auto"/>
                <w:bottom w:val="none" w:sz="0" w:space="0" w:color="auto"/>
                <w:right w:val="none" w:sz="0" w:space="0" w:color="auto"/>
              </w:divBdr>
              <w:divsChild>
                <w:div w:id="23339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15432">
          <w:marLeft w:val="0"/>
          <w:marRight w:val="0"/>
          <w:marTop w:val="300"/>
          <w:marBottom w:val="0"/>
          <w:divBdr>
            <w:top w:val="none" w:sz="0" w:space="0" w:color="auto"/>
            <w:left w:val="none" w:sz="0" w:space="0" w:color="auto"/>
            <w:bottom w:val="none" w:sz="0" w:space="0" w:color="auto"/>
            <w:right w:val="none" w:sz="0" w:space="0" w:color="auto"/>
          </w:divBdr>
          <w:divsChild>
            <w:div w:id="1604993738">
              <w:marLeft w:val="0"/>
              <w:marRight w:val="0"/>
              <w:marTop w:val="0"/>
              <w:marBottom w:val="0"/>
              <w:divBdr>
                <w:top w:val="none" w:sz="0" w:space="0" w:color="auto"/>
                <w:left w:val="none" w:sz="0" w:space="0" w:color="auto"/>
                <w:bottom w:val="none" w:sz="0" w:space="0" w:color="auto"/>
                <w:right w:val="none" w:sz="0" w:space="0" w:color="auto"/>
              </w:divBdr>
              <w:divsChild>
                <w:div w:id="331877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233513921">
          <w:marLeft w:val="0"/>
          <w:marRight w:val="0"/>
          <w:marTop w:val="0"/>
          <w:marBottom w:val="0"/>
          <w:divBdr>
            <w:top w:val="none" w:sz="0" w:space="0" w:color="auto"/>
            <w:left w:val="none" w:sz="0" w:space="0" w:color="auto"/>
            <w:bottom w:val="none" w:sz="0" w:space="0" w:color="auto"/>
            <w:right w:val="none" w:sz="0" w:space="0" w:color="auto"/>
          </w:divBdr>
        </w:div>
        <w:div w:id="1630091525">
          <w:marLeft w:val="0"/>
          <w:marRight w:val="0"/>
          <w:marTop w:val="0"/>
          <w:marBottom w:val="0"/>
          <w:divBdr>
            <w:top w:val="none" w:sz="0" w:space="0" w:color="auto"/>
            <w:left w:val="none" w:sz="0" w:space="0" w:color="auto"/>
            <w:bottom w:val="none" w:sz="0" w:space="0" w:color="auto"/>
            <w:right w:val="none" w:sz="0" w:space="0" w:color="auto"/>
          </w:divBdr>
          <w:divsChild>
            <w:div w:id="1066295425">
              <w:marLeft w:val="0"/>
              <w:marRight w:val="0"/>
              <w:marTop w:val="0"/>
              <w:marBottom w:val="0"/>
              <w:divBdr>
                <w:top w:val="none" w:sz="0" w:space="0" w:color="auto"/>
                <w:left w:val="none" w:sz="0" w:space="0" w:color="auto"/>
                <w:bottom w:val="none" w:sz="0" w:space="0" w:color="auto"/>
                <w:right w:val="none" w:sz="0" w:space="0" w:color="auto"/>
              </w:divBdr>
            </w:div>
          </w:divsChild>
        </w:div>
        <w:div w:id="195894708">
          <w:marLeft w:val="0"/>
          <w:marRight w:val="0"/>
          <w:marTop w:val="0"/>
          <w:marBottom w:val="0"/>
          <w:divBdr>
            <w:top w:val="none" w:sz="0" w:space="0" w:color="auto"/>
            <w:left w:val="none" w:sz="0" w:space="0" w:color="auto"/>
            <w:bottom w:val="none" w:sz="0" w:space="0" w:color="auto"/>
            <w:right w:val="none" w:sz="0" w:space="0" w:color="auto"/>
          </w:divBdr>
        </w:div>
        <w:div w:id="2018456614">
          <w:marLeft w:val="0"/>
          <w:marRight w:val="0"/>
          <w:marTop w:val="0"/>
          <w:marBottom w:val="0"/>
          <w:divBdr>
            <w:top w:val="none" w:sz="0" w:space="0" w:color="auto"/>
            <w:left w:val="none" w:sz="0" w:space="0" w:color="auto"/>
            <w:bottom w:val="none" w:sz="0" w:space="0" w:color="auto"/>
            <w:right w:val="none" w:sz="0" w:space="0" w:color="auto"/>
          </w:divBdr>
          <w:divsChild>
            <w:div w:id="223566671">
              <w:marLeft w:val="0"/>
              <w:marRight w:val="0"/>
              <w:marTop w:val="0"/>
              <w:marBottom w:val="0"/>
              <w:divBdr>
                <w:top w:val="none" w:sz="0" w:space="0" w:color="auto"/>
                <w:left w:val="none" w:sz="0" w:space="0" w:color="auto"/>
                <w:bottom w:val="none" w:sz="0" w:space="0" w:color="auto"/>
                <w:right w:val="none" w:sz="0" w:space="0" w:color="auto"/>
              </w:divBdr>
            </w:div>
          </w:divsChild>
        </w:div>
        <w:div w:id="871916773">
          <w:marLeft w:val="0"/>
          <w:marRight w:val="0"/>
          <w:marTop w:val="0"/>
          <w:marBottom w:val="0"/>
          <w:divBdr>
            <w:top w:val="none" w:sz="0" w:space="0" w:color="auto"/>
            <w:left w:val="none" w:sz="0" w:space="0" w:color="auto"/>
            <w:bottom w:val="none" w:sz="0" w:space="0" w:color="auto"/>
            <w:right w:val="none" w:sz="0" w:space="0" w:color="auto"/>
          </w:divBdr>
        </w:div>
        <w:div w:id="579677298">
          <w:marLeft w:val="0"/>
          <w:marRight w:val="0"/>
          <w:marTop w:val="0"/>
          <w:marBottom w:val="0"/>
          <w:divBdr>
            <w:top w:val="none" w:sz="0" w:space="0" w:color="auto"/>
            <w:left w:val="none" w:sz="0" w:space="0" w:color="auto"/>
            <w:bottom w:val="none" w:sz="0" w:space="0" w:color="auto"/>
            <w:right w:val="none" w:sz="0" w:space="0" w:color="auto"/>
          </w:divBdr>
          <w:divsChild>
            <w:div w:id="1001271771">
              <w:marLeft w:val="0"/>
              <w:marRight w:val="0"/>
              <w:marTop w:val="0"/>
              <w:marBottom w:val="0"/>
              <w:divBdr>
                <w:top w:val="none" w:sz="0" w:space="0" w:color="auto"/>
                <w:left w:val="none" w:sz="0" w:space="0" w:color="auto"/>
                <w:bottom w:val="none" w:sz="0" w:space="0" w:color="auto"/>
                <w:right w:val="none" w:sz="0" w:space="0" w:color="auto"/>
              </w:divBdr>
            </w:div>
          </w:divsChild>
        </w:div>
        <w:div w:id="530843474">
          <w:marLeft w:val="0"/>
          <w:marRight w:val="0"/>
          <w:marTop w:val="0"/>
          <w:marBottom w:val="0"/>
          <w:divBdr>
            <w:top w:val="none" w:sz="0" w:space="0" w:color="auto"/>
            <w:left w:val="none" w:sz="0" w:space="0" w:color="auto"/>
            <w:bottom w:val="none" w:sz="0" w:space="0" w:color="auto"/>
            <w:right w:val="none" w:sz="0" w:space="0" w:color="auto"/>
          </w:divBdr>
        </w:div>
        <w:div w:id="1561090256">
          <w:marLeft w:val="0"/>
          <w:marRight w:val="0"/>
          <w:marTop w:val="0"/>
          <w:marBottom w:val="0"/>
          <w:divBdr>
            <w:top w:val="none" w:sz="0" w:space="0" w:color="auto"/>
            <w:left w:val="none" w:sz="0" w:space="0" w:color="auto"/>
            <w:bottom w:val="none" w:sz="0" w:space="0" w:color="auto"/>
            <w:right w:val="none" w:sz="0" w:space="0" w:color="auto"/>
          </w:divBdr>
          <w:divsChild>
            <w:div w:id="1444883475">
              <w:marLeft w:val="0"/>
              <w:marRight w:val="0"/>
              <w:marTop w:val="0"/>
              <w:marBottom w:val="0"/>
              <w:divBdr>
                <w:top w:val="none" w:sz="0" w:space="0" w:color="auto"/>
                <w:left w:val="none" w:sz="0" w:space="0" w:color="auto"/>
                <w:bottom w:val="none" w:sz="0" w:space="0" w:color="auto"/>
                <w:right w:val="none" w:sz="0" w:space="0" w:color="auto"/>
              </w:divBdr>
            </w:div>
          </w:divsChild>
        </w:div>
        <w:div w:id="1283657235">
          <w:marLeft w:val="0"/>
          <w:marRight w:val="0"/>
          <w:marTop w:val="0"/>
          <w:marBottom w:val="0"/>
          <w:divBdr>
            <w:top w:val="none" w:sz="0" w:space="0" w:color="auto"/>
            <w:left w:val="none" w:sz="0" w:space="0" w:color="auto"/>
            <w:bottom w:val="none" w:sz="0" w:space="0" w:color="auto"/>
            <w:right w:val="none" w:sz="0" w:space="0" w:color="auto"/>
          </w:divBdr>
        </w:div>
        <w:div w:id="1811559918">
          <w:marLeft w:val="0"/>
          <w:marRight w:val="0"/>
          <w:marTop w:val="0"/>
          <w:marBottom w:val="0"/>
          <w:divBdr>
            <w:top w:val="none" w:sz="0" w:space="0" w:color="auto"/>
            <w:left w:val="none" w:sz="0" w:space="0" w:color="auto"/>
            <w:bottom w:val="none" w:sz="0" w:space="0" w:color="auto"/>
            <w:right w:val="none" w:sz="0" w:space="0" w:color="auto"/>
          </w:divBdr>
          <w:divsChild>
            <w:div w:id="2068260786">
              <w:marLeft w:val="0"/>
              <w:marRight w:val="0"/>
              <w:marTop w:val="0"/>
              <w:marBottom w:val="0"/>
              <w:divBdr>
                <w:top w:val="none" w:sz="0" w:space="0" w:color="auto"/>
                <w:left w:val="none" w:sz="0" w:space="0" w:color="auto"/>
                <w:bottom w:val="none" w:sz="0" w:space="0" w:color="auto"/>
                <w:right w:val="none" w:sz="0" w:space="0" w:color="auto"/>
              </w:divBdr>
            </w:div>
          </w:divsChild>
        </w:div>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sChild>
            <w:div w:id="1912345668">
              <w:marLeft w:val="0"/>
              <w:marRight w:val="0"/>
              <w:marTop w:val="0"/>
              <w:marBottom w:val="0"/>
              <w:divBdr>
                <w:top w:val="none" w:sz="0" w:space="0" w:color="auto"/>
                <w:left w:val="none" w:sz="0" w:space="0" w:color="auto"/>
                <w:bottom w:val="none" w:sz="0" w:space="0" w:color="auto"/>
                <w:right w:val="none" w:sz="0" w:space="0" w:color="auto"/>
              </w:divBdr>
            </w:div>
          </w:divsChild>
        </w:div>
        <w:div w:id="820732005">
          <w:marLeft w:val="0"/>
          <w:marRight w:val="0"/>
          <w:marTop w:val="0"/>
          <w:marBottom w:val="0"/>
          <w:divBdr>
            <w:top w:val="none" w:sz="0" w:space="0" w:color="auto"/>
            <w:left w:val="none" w:sz="0" w:space="0" w:color="auto"/>
            <w:bottom w:val="none" w:sz="0" w:space="0" w:color="auto"/>
            <w:right w:val="none" w:sz="0" w:space="0" w:color="auto"/>
          </w:divBdr>
        </w:div>
        <w:div w:id="789670987">
          <w:marLeft w:val="0"/>
          <w:marRight w:val="0"/>
          <w:marTop w:val="0"/>
          <w:marBottom w:val="0"/>
          <w:divBdr>
            <w:top w:val="none" w:sz="0" w:space="0" w:color="auto"/>
            <w:left w:val="none" w:sz="0" w:space="0" w:color="auto"/>
            <w:bottom w:val="none" w:sz="0" w:space="0" w:color="auto"/>
            <w:right w:val="none" w:sz="0" w:space="0" w:color="auto"/>
          </w:divBdr>
          <w:divsChild>
            <w:div w:id="420834830">
              <w:marLeft w:val="0"/>
              <w:marRight w:val="0"/>
              <w:marTop w:val="0"/>
              <w:marBottom w:val="0"/>
              <w:divBdr>
                <w:top w:val="none" w:sz="0" w:space="0" w:color="auto"/>
                <w:left w:val="none" w:sz="0" w:space="0" w:color="auto"/>
                <w:bottom w:val="none" w:sz="0" w:space="0" w:color="auto"/>
                <w:right w:val="none" w:sz="0" w:space="0" w:color="auto"/>
              </w:divBdr>
            </w:div>
          </w:divsChild>
        </w:div>
        <w:div w:id="1236820576">
          <w:marLeft w:val="0"/>
          <w:marRight w:val="0"/>
          <w:marTop w:val="300"/>
          <w:marBottom w:val="0"/>
          <w:divBdr>
            <w:top w:val="none" w:sz="0" w:space="0" w:color="auto"/>
            <w:left w:val="none" w:sz="0" w:space="0" w:color="auto"/>
            <w:bottom w:val="none" w:sz="0" w:space="0" w:color="auto"/>
            <w:right w:val="none" w:sz="0" w:space="0" w:color="auto"/>
          </w:divBdr>
          <w:divsChild>
            <w:div w:id="952128173">
              <w:marLeft w:val="0"/>
              <w:marRight w:val="0"/>
              <w:marTop w:val="0"/>
              <w:marBottom w:val="0"/>
              <w:divBdr>
                <w:top w:val="none" w:sz="0" w:space="0" w:color="auto"/>
                <w:left w:val="none" w:sz="0" w:space="0" w:color="auto"/>
                <w:bottom w:val="none" w:sz="0" w:space="0" w:color="auto"/>
                <w:right w:val="none" w:sz="0" w:space="0" w:color="auto"/>
              </w:divBdr>
              <w:divsChild>
                <w:div w:id="60083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38">
          <w:marLeft w:val="0"/>
          <w:marRight w:val="0"/>
          <w:marTop w:val="300"/>
          <w:marBottom w:val="0"/>
          <w:divBdr>
            <w:top w:val="none" w:sz="0" w:space="0" w:color="auto"/>
            <w:left w:val="none" w:sz="0" w:space="0" w:color="auto"/>
            <w:bottom w:val="none" w:sz="0" w:space="0" w:color="auto"/>
            <w:right w:val="none" w:sz="0" w:space="0" w:color="auto"/>
          </w:divBdr>
          <w:divsChild>
            <w:div w:id="302514488">
              <w:marLeft w:val="0"/>
              <w:marRight w:val="0"/>
              <w:marTop w:val="0"/>
              <w:marBottom w:val="0"/>
              <w:divBdr>
                <w:top w:val="none" w:sz="0" w:space="0" w:color="auto"/>
                <w:left w:val="none" w:sz="0" w:space="0" w:color="auto"/>
                <w:bottom w:val="none" w:sz="0" w:space="0" w:color="auto"/>
                <w:right w:val="none" w:sz="0" w:space="0" w:color="auto"/>
              </w:divBdr>
              <w:divsChild>
                <w:div w:id="77837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69599">
          <w:marLeft w:val="0"/>
          <w:marRight w:val="0"/>
          <w:marTop w:val="300"/>
          <w:marBottom w:val="0"/>
          <w:divBdr>
            <w:top w:val="none" w:sz="0" w:space="0" w:color="auto"/>
            <w:left w:val="none" w:sz="0" w:space="0" w:color="auto"/>
            <w:bottom w:val="none" w:sz="0" w:space="0" w:color="auto"/>
            <w:right w:val="none" w:sz="0" w:space="0" w:color="auto"/>
          </w:divBdr>
          <w:divsChild>
            <w:div w:id="1885407372">
              <w:marLeft w:val="0"/>
              <w:marRight w:val="0"/>
              <w:marTop w:val="0"/>
              <w:marBottom w:val="0"/>
              <w:divBdr>
                <w:top w:val="none" w:sz="0" w:space="0" w:color="auto"/>
                <w:left w:val="none" w:sz="0" w:space="0" w:color="auto"/>
                <w:bottom w:val="none" w:sz="0" w:space="0" w:color="auto"/>
                <w:right w:val="none" w:sz="0" w:space="0" w:color="auto"/>
              </w:divBdr>
              <w:divsChild>
                <w:div w:id="152131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355437">
          <w:marLeft w:val="0"/>
          <w:marRight w:val="0"/>
          <w:marTop w:val="300"/>
          <w:marBottom w:val="0"/>
          <w:divBdr>
            <w:top w:val="none" w:sz="0" w:space="0" w:color="auto"/>
            <w:left w:val="none" w:sz="0" w:space="0" w:color="auto"/>
            <w:bottom w:val="none" w:sz="0" w:space="0" w:color="auto"/>
            <w:right w:val="none" w:sz="0" w:space="0" w:color="auto"/>
          </w:divBdr>
          <w:divsChild>
            <w:div w:id="880022503">
              <w:marLeft w:val="0"/>
              <w:marRight w:val="0"/>
              <w:marTop w:val="0"/>
              <w:marBottom w:val="0"/>
              <w:divBdr>
                <w:top w:val="none" w:sz="0" w:space="0" w:color="auto"/>
                <w:left w:val="none" w:sz="0" w:space="0" w:color="auto"/>
                <w:bottom w:val="none" w:sz="0" w:space="0" w:color="auto"/>
                <w:right w:val="none" w:sz="0" w:space="0" w:color="auto"/>
              </w:divBdr>
              <w:divsChild>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021738754">
          <w:marLeft w:val="0"/>
          <w:marRight w:val="0"/>
          <w:marTop w:val="0"/>
          <w:marBottom w:val="0"/>
          <w:divBdr>
            <w:top w:val="none" w:sz="0" w:space="0" w:color="auto"/>
            <w:left w:val="none" w:sz="0" w:space="0" w:color="auto"/>
            <w:bottom w:val="none" w:sz="0" w:space="0" w:color="auto"/>
            <w:right w:val="none" w:sz="0" w:space="0" w:color="auto"/>
          </w:divBdr>
        </w:div>
        <w:div w:id="452483457">
          <w:marLeft w:val="0"/>
          <w:marRight w:val="0"/>
          <w:marTop w:val="0"/>
          <w:marBottom w:val="0"/>
          <w:divBdr>
            <w:top w:val="none" w:sz="0" w:space="0" w:color="auto"/>
            <w:left w:val="none" w:sz="0" w:space="0" w:color="auto"/>
            <w:bottom w:val="none" w:sz="0" w:space="0" w:color="auto"/>
            <w:right w:val="none" w:sz="0" w:space="0" w:color="auto"/>
          </w:divBdr>
          <w:divsChild>
            <w:div w:id="800659935">
              <w:marLeft w:val="0"/>
              <w:marRight w:val="0"/>
              <w:marTop w:val="0"/>
              <w:marBottom w:val="0"/>
              <w:divBdr>
                <w:top w:val="none" w:sz="0" w:space="0" w:color="auto"/>
                <w:left w:val="none" w:sz="0" w:space="0" w:color="auto"/>
                <w:bottom w:val="none" w:sz="0" w:space="0" w:color="auto"/>
                <w:right w:val="none" w:sz="0" w:space="0" w:color="auto"/>
              </w:divBdr>
            </w:div>
          </w:divsChild>
        </w:div>
        <w:div w:id="1230730570">
          <w:marLeft w:val="0"/>
          <w:marRight w:val="0"/>
          <w:marTop w:val="0"/>
          <w:marBottom w:val="0"/>
          <w:divBdr>
            <w:top w:val="none" w:sz="0" w:space="0" w:color="auto"/>
            <w:left w:val="none" w:sz="0" w:space="0" w:color="auto"/>
            <w:bottom w:val="none" w:sz="0" w:space="0" w:color="auto"/>
            <w:right w:val="none" w:sz="0" w:space="0" w:color="auto"/>
          </w:divBdr>
        </w:div>
        <w:div w:id="769469471">
          <w:marLeft w:val="0"/>
          <w:marRight w:val="0"/>
          <w:marTop w:val="0"/>
          <w:marBottom w:val="0"/>
          <w:divBdr>
            <w:top w:val="none" w:sz="0" w:space="0" w:color="auto"/>
            <w:left w:val="none" w:sz="0" w:space="0" w:color="auto"/>
            <w:bottom w:val="none" w:sz="0" w:space="0" w:color="auto"/>
            <w:right w:val="none" w:sz="0" w:space="0" w:color="auto"/>
          </w:divBdr>
          <w:divsChild>
            <w:div w:id="1030565125">
              <w:marLeft w:val="0"/>
              <w:marRight w:val="0"/>
              <w:marTop w:val="0"/>
              <w:marBottom w:val="0"/>
              <w:divBdr>
                <w:top w:val="none" w:sz="0" w:space="0" w:color="auto"/>
                <w:left w:val="none" w:sz="0" w:space="0" w:color="auto"/>
                <w:bottom w:val="none" w:sz="0" w:space="0" w:color="auto"/>
                <w:right w:val="none" w:sz="0" w:space="0" w:color="auto"/>
              </w:divBdr>
            </w:div>
          </w:divsChild>
        </w:div>
        <w:div w:id="968439471">
          <w:marLeft w:val="0"/>
          <w:marRight w:val="0"/>
          <w:marTop w:val="0"/>
          <w:marBottom w:val="0"/>
          <w:divBdr>
            <w:top w:val="none" w:sz="0" w:space="0" w:color="auto"/>
            <w:left w:val="none" w:sz="0" w:space="0" w:color="auto"/>
            <w:bottom w:val="none" w:sz="0" w:space="0" w:color="auto"/>
            <w:right w:val="none" w:sz="0" w:space="0" w:color="auto"/>
          </w:divBdr>
        </w:div>
        <w:div w:id="445540953">
          <w:marLeft w:val="0"/>
          <w:marRight w:val="0"/>
          <w:marTop w:val="0"/>
          <w:marBottom w:val="0"/>
          <w:divBdr>
            <w:top w:val="none" w:sz="0" w:space="0" w:color="auto"/>
            <w:left w:val="none" w:sz="0" w:space="0" w:color="auto"/>
            <w:bottom w:val="none" w:sz="0" w:space="0" w:color="auto"/>
            <w:right w:val="none" w:sz="0" w:space="0" w:color="auto"/>
          </w:divBdr>
          <w:divsChild>
            <w:div w:id="2102598602">
              <w:marLeft w:val="0"/>
              <w:marRight w:val="0"/>
              <w:marTop w:val="0"/>
              <w:marBottom w:val="0"/>
              <w:divBdr>
                <w:top w:val="none" w:sz="0" w:space="0" w:color="auto"/>
                <w:left w:val="none" w:sz="0" w:space="0" w:color="auto"/>
                <w:bottom w:val="none" w:sz="0" w:space="0" w:color="auto"/>
                <w:right w:val="none" w:sz="0" w:space="0" w:color="auto"/>
              </w:divBdr>
            </w:div>
          </w:divsChild>
        </w:div>
        <w:div w:id="1827044491">
          <w:marLeft w:val="0"/>
          <w:marRight w:val="0"/>
          <w:marTop w:val="0"/>
          <w:marBottom w:val="0"/>
          <w:divBdr>
            <w:top w:val="none" w:sz="0" w:space="0" w:color="auto"/>
            <w:left w:val="none" w:sz="0" w:space="0" w:color="auto"/>
            <w:bottom w:val="none" w:sz="0" w:space="0" w:color="auto"/>
            <w:right w:val="none" w:sz="0" w:space="0" w:color="auto"/>
          </w:divBdr>
        </w:div>
        <w:div w:id="2116363696">
          <w:marLeft w:val="0"/>
          <w:marRight w:val="0"/>
          <w:marTop w:val="0"/>
          <w:marBottom w:val="0"/>
          <w:divBdr>
            <w:top w:val="none" w:sz="0" w:space="0" w:color="auto"/>
            <w:left w:val="none" w:sz="0" w:space="0" w:color="auto"/>
            <w:bottom w:val="none" w:sz="0" w:space="0" w:color="auto"/>
            <w:right w:val="none" w:sz="0" w:space="0" w:color="auto"/>
          </w:divBdr>
          <w:divsChild>
            <w:div w:id="52896957">
              <w:marLeft w:val="0"/>
              <w:marRight w:val="0"/>
              <w:marTop w:val="0"/>
              <w:marBottom w:val="0"/>
              <w:divBdr>
                <w:top w:val="none" w:sz="0" w:space="0" w:color="auto"/>
                <w:left w:val="none" w:sz="0" w:space="0" w:color="auto"/>
                <w:bottom w:val="none" w:sz="0" w:space="0" w:color="auto"/>
                <w:right w:val="none" w:sz="0" w:space="0" w:color="auto"/>
              </w:divBdr>
            </w:div>
          </w:divsChild>
        </w:div>
        <w:div w:id="1868445322">
          <w:marLeft w:val="0"/>
          <w:marRight w:val="0"/>
          <w:marTop w:val="0"/>
          <w:marBottom w:val="0"/>
          <w:divBdr>
            <w:top w:val="none" w:sz="0" w:space="0" w:color="auto"/>
            <w:left w:val="none" w:sz="0" w:space="0" w:color="auto"/>
            <w:bottom w:val="none" w:sz="0" w:space="0" w:color="auto"/>
            <w:right w:val="none" w:sz="0" w:space="0" w:color="auto"/>
          </w:divBdr>
        </w:div>
        <w:div w:id="1557626285">
          <w:marLeft w:val="0"/>
          <w:marRight w:val="0"/>
          <w:marTop w:val="0"/>
          <w:marBottom w:val="0"/>
          <w:divBdr>
            <w:top w:val="none" w:sz="0" w:space="0" w:color="auto"/>
            <w:left w:val="none" w:sz="0" w:space="0" w:color="auto"/>
            <w:bottom w:val="none" w:sz="0" w:space="0" w:color="auto"/>
            <w:right w:val="none" w:sz="0" w:space="0" w:color="auto"/>
          </w:divBdr>
          <w:divsChild>
            <w:div w:id="1964075495">
              <w:marLeft w:val="0"/>
              <w:marRight w:val="0"/>
              <w:marTop w:val="0"/>
              <w:marBottom w:val="0"/>
              <w:divBdr>
                <w:top w:val="none" w:sz="0" w:space="0" w:color="auto"/>
                <w:left w:val="none" w:sz="0" w:space="0" w:color="auto"/>
                <w:bottom w:val="none" w:sz="0" w:space="0" w:color="auto"/>
                <w:right w:val="none" w:sz="0" w:space="0" w:color="auto"/>
              </w:divBdr>
            </w:div>
          </w:divsChild>
        </w:div>
        <w:div w:id="140928025">
          <w:marLeft w:val="0"/>
          <w:marRight w:val="0"/>
          <w:marTop w:val="0"/>
          <w:marBottom w:val="0"/>
          <w:divBdr>
            <w:top w:val="none" w:sz="0" w:space="0" w:color="auto"/>
            <w:left w:val="none" w:sz="0" w:space="0" w:color="auto"/>
            <w:bottom w:val="none" w:sz="0" w:space="0" w:color="auto"/>
            <w:right w:val="none" w:sz="0" w:space="0" w:color="auto"/>
          </w:divBdr>
        </w:div>
        <w:div w:id="1864244249">
          <w:marLeft w:val="0"/>
          <w:marRight w:val="0"/>
          <w:marTop w:val="0"/>
          <w:marBottom w:val="0"/>
          <w:divBdr>
            <w:top w:val="none" w:sz="0" w:space="0" w:color="auto"/>
            <w:left w:val="none" w:sz="0" w:space="0" w:color="auto"/>
            <w:bottom w:val="none" w:sz="0" w:space="0" w:color="auto"/>
            <w:right w:val="none" w:sz="0" w:space="0" w:color="auto"/>
          </w:divBdr>
          <w:divsChild>
            <w:div w:id="1221818539">
              <w:marLeft w:val="0"/>
              <w:marRight w:val="0"/>
              <w:marTop w:val="0"/>
              <w:marBottom w:val="0"/>
              <w:divBdr>
                <w:top w:val="none" w:sz="0" w:space="0" w:color="auto"/>
                <w:left w:val="none" w:sz="0" w:space="0" w:color="auto"/>
                <w:bottom w:val="none" w:sz="0" w:space="0" w:color="auto"/>
                <w:right w:val="none" w:sz="0" w:space="0" w:color="auto"/>
              </w:divBdr>
            </w:div>
          </w:divsChild>
        </w:div>
        <w:div w:id="1829904193">
          <w:marLeft w:val="0"/>
          <w:marRight w:val="0"/>
          <w:marTop w:val="0"/>
          <w:marBottom w:val="0"/>
          <w:divBdr>
            <w:top w:val="none" w:sz="0" w:space="0" w:color="auto"/>
            <w:left w:val="none" w:sz="0" w:space="0" w:color="auto"/>
            <w:bottom w:val="none" w:sz="0" w:space="0" w:color="auto"/>
            <w:right w:val="none" w:sz="0" w:space="0" w:color="auto"/>
          </w:divBdr>
        </w:div>
        <w:div w:id="1086682294">
          <w:marLeft w:val="0"/>
          <w:marRight w:val="0"/>
          <w:marTop w:val="0"/>
          <w:marBottom w:val="0"/>
          <w:divBdr>
            <w:top w:val="none" w:sz="0" w:space="0" w:color="auto"/>
            <w:left w:val="none" w:sz="0" w:space="0" w:color="auto"/>
            <w:bottom w:val="none" w:sz="0" w:space="0" w:color="auto"/>
            <w:right w:val="none" w:sz="0" w:space="0" w:color="auto"/>
          </w:divBdr>
          <w:divsChild>
            <w:div w:id="495924016">
              <w:marLeft w:val="0"/>
              <w:marRight w:val="0"/>
              <w:marTop w:val="0"/>
              <w:marBottom w:val="0"/>
              <w:divBdr>
                <w:top w:val="none" w:sz="0" w:space="0" w:color="auto"/>
                <w:left w:val="none" w:sz="0" w:space="0" w:color="auto"/>
                <w:bottom w:val="none" w:sz="0" w:space="0" w:color="auto"/>
                <w:right w:val="none" w:sz="0" w:space="0" w:color="auto"/>
              </w:divBdr>
            </w:div>
          </w:divsChild>
        </w:div>
        <w:div w:id="429206939">
          <w:marLeft w:val="0"/>
          <w:marRight w:val="0"/>
          <w:marTop w:val="300"/>
          <w:marBottom w:val="0"/>
          <w:divBdr>
            <w:top w:val="none" w:sz="0" w:space="0" w:color="auto"/>
            <w:left w:val="none" w:sz="0" w:space="0" w:color="auto"/>
            <w:bottom w:val="none" w:sz="0" w:space="0" w:color="auto"/>
            <w:right w:val="none" w:sz="0" w:space="0" w:color="auto"/>
          </w:divBdr>
          <w:divsChild>
            <w:div w:id="832719658">
              <w:marLeft w:val="0"/>
              <w:marRight w:val="0"/>
              <w:marTop w:val="0"/>
              <w:marBottom w:val="0"/>
              <w:divBdr>
                <w:top w:val="none" w:sz="0" w:space="0" w:color="auto"/>
                <w:left w:val="none" w:sz="0" w:space="0" w:color="auto"/>
                <w:bottom w:val="none" w:sz="0" w:space="0" w:color="auto"/>
                <w:right w:val="none" w:sz="0" w:space="0" w:color="auto"/>
              </w:divBdr>
              <w:divsChild>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1004391">
          <w:marLeft w:val="0"/>
          <w:marRight w:val="0"/>
          <w:marTop w:val="300"/>
          <w:marBottom w:val="0"/>
          <w:divBdr>
            <w:top w:val="none" w:sz="0" w:space="0" w:color="auto"/>
            <w:left w:val="none" w:sz="0" w:space="0" w:color="auto"/>
            <w:bottom w:val="none" w:sz="0" w:space="0" w:color="auto"/>
            <w:right w:val="none" w:sz="0" w:space="0" w:color="auto"/>
          </w:divBdr>
          <w:divsChild>
            <w:div w:id="1855797646">
              <w:marLeft w:val="0"/>
              <w:marRight w:val="0"/>
              <w:marTop w:val="0"/>
              <w:marBottom w:val="0"/>
              <w:divBdr>
                <w:top w:val="none" w:sz="0" w:space="0" w:color="auto"/>
                <w:left w:val="none" w:sz="0" w:space="0" w:color="auto"/>
                <w:bottom w:val="none" w:sz="0" w:space="0" w:color="auto"/>
                <w:right w:val="none" w:sz="0" w:space="0" w:color="auto"/>
              </w:divBdr>
              <w:divsChild>
                <w:div w:id="857811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152859">
          <w:marLeft w:val="0"/>
          <w:marRight w:val="0"/>
          <w:marTop w:val="300"/>
          <w:marBottom w:val="0"/>
          <w:divBdr>
            <w:top w:val="none" w:sz="0" w:space="0" w:color="auto"/>
            <w:left w:val="none" w:sz="0" w:space="0" w:color="auto"/>
            <w:bottom w:val="none" w:sz="0" w:space="0" w:color="auto"/>
            <w:right w:val="none" w:sz="0" w:space="0" w:color="auto"/>
          </w:divBdr>
          <w:divsChild>
            <w:div w:id="1870602135">
              <w:marLeft w:val="0"/>
              <w:marRight w:val="0"/>
              <w:marTop w:val="0"/>
              <w:marBottom w:val="0"/>
              <w:divBdr>
                <w:top w:val="none" w:sz="0" w:space="0" w:color="auto"/>
                <w:left w:val="none" w:sz="0" w:space="0" w:color="auto"/>
                <w:bottom w:val="none" w:sz="0" w:space="0" w:color="auto"/>
                <w:right w:val="none" w:sz="0" w:space="0" w:color="auto"/>
              </w:divBdr>
              <w:divsChild>
                <w:div w:id="35442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445012">
          <w:marLeft w:val="0"/>
          <w:marRight w:val="0"/>
          <w:marTop w:val="300"/>
          <w:marBottom w:val="0"/>
          <w:divBdr>
            <w:top w:val="none" w:sz="0" w:space="0" w:color="auto"/>
            <w:left w:val="none" w:sz="0" w:space="0" w:color="auto"/>
            <w:bottom w:val="none" w:sz="0" w:space="0" w:color="auto"/>
            <w:right w:val="none" w:sz="0" w:space="0" w:color="auto"/>
          </w:divBdr>
          <w:divsChild>
            <w:div w:id="235822614">
              <w:marLeft w:val="0"/>
              <w:marRight w:val="0"/>
              <w:marTop w:val="0"/>
              <w:marBottom w:val="0"/>
              <w:divBdr>
                <w:top w:val="none" w:sz="0" w:space="0" w:color="auto"/>
                <w:left w:val="none" w:sz="0" w:space="0" w:color="auto"/>
                <w:bottom w:val="none" w:sz="0" w:space="0" w:color="auto"/>
                <w:right w:val="none" w:sz="0" w:space="0" w:color="auto"/>
              </w:divBdr>
              <w:divsChild>
                <w:div w:id="1902786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455299467">
          <w:marLeft w:val="0"/>
          <w:marRight w:val="0"/>
          <w:marTop w:val="0"/>
          <w:marBottom w:val="0"/>
          <w:divBdr>
            <w:top w:val="none" w:sz="0" w:space="0" w:color="auto"/>
            <w:left w:val="none" w:sz="0" w:space="0" w:color="auto"/>
            <w:bottom w:val="none" w:sz="0" w:space="0" w:color="auto"/>
            <w:right w:val="none" w:sz="0" w:space="0" w:color="auto"/>
          </w:divBdr>
          <w:divsChild>
            <w:div w:id="859780177">
              <w:marLeft w:val="0"/>
              <w:marRight w:val="0"/>
              <w:marTop w:val="0"/>
              <w:marBottom w:val="0"/>
              <w:divBdr>
                <w:top w:val="none" w:sz="0" w:space="0" w:color="auto"/>
                <w:left w:val="none" w:sz="0" w:space="0" w:color="auto"/>
                <w:bottom w:val="none" w:sz="0" w:space="0" w:color="auto"/>
                <w:right w:val="none" w:sz="0" w:space="0" w:color="auto"/>
              </w:divBdr>
            </w:div>
          </w:divsChild>
        </w:div>
        <w:div w:id="1744714267">
          <w:marLeft w:val="0"/>
          <w:marRight w:val="0"/>
          <w:marTop w:val="0"/>
          <w:marBottom w:val="0"/>
          <w:divBdr>
            <w:top w:val="none" w:sz="0" w:space="0" w:color="auto"/>
            <w:left w:val="none" w:sz="0" w:space="0" w:color="auto"/>
            <w:bottom w:val="none" w:sz="0" w:space="0" w:color="auto"/>
            <w:right w:val="none" w:sz="0" w:space="0" w:color="auto"/>
          </w:divBdr>
        </w:div>
        <w:div w:id="1488278602">
          <w:marLeft w:val="0"/>
          <w:marRight w:val="0"/>
          <w:marTop w:val="0"/>
          <w:marBottom w:val="0"/>
          <w:divBdr>
            <w:top w:val="none" w:sz="0" w:space="0" w:color="auto"/>
            <w:left w:val="none" w:sz="0" w:space="0" w:color="auto"/>
            <w:bottom w:val="none" w:sz="0" w:space="0" w:color="auto"/>
            <w:right w:val="none" w:sz="0" w:space="0" w:color="auto"/>
          </w:divBdr>
          <w:divsChild>
            <w:div w:id="929313157">
              <w:marLeft w:val="0"/>
              <w:marRight w:val="0"/>
              <w:marTop w:val="0"/>
              <w:marBottom w:val="0"/>
              <w:divBdr>
                <w:top w:val="none" w:sz="0" w:space="0" w:color="auto"/>
                <w:left w:val="none" w:sz="0" w:space="0" w:color="auto"/>
                <w:bottom w:val="none" w:sz="0" w:space="0" w:color="auto"/>
                <w:right w:val="none" w:sz="0" w:space="0" w:color="auto"/>
              </w:divBdr>
            </w:div>
          </w:divsChild>
        </w:div>
        <w:div w:id="814840415">
          <w:marLeft w:val="0"/>
          <w:marRight w:val="0"/>
          <w:marTop w:val="0"/>
          <w:marBottom w:val="0"/>
          <w:divBdr>
            <w:top w:val="none" w:sz="0" w:space="0" w:color="auto"/>
            <w:left w:val="none" w:sz="0" w:space="0" w:color="auto"/>
            <w:bottom w:val="none" w:sz="0" w:space="0" w:color="auto"/>
            <w:right w:val="none" w:sz="0" w:space="0" w:color="auto"/>
          </w:divBdr>
        </w:div>
        <w:div w:id="930817630">
          <w:marLeft w:val="0"/>
          <w:marRight w:val="0"/>
          <w:marTop w:val="0"/>
          <w:marBottom w:val="0"/>
          <w:divBdr>
            <w:top w:val="none" w:sz="0" w:space="0" w:color="auto"/>
            <w:left w:val="none" w:sz="0" w:space="0" w:color="auto"/>
            <w:bottom w:val="none" w:sz="0" w:space="0" w:color="auto"/>
            <w:right w:val="none" w:sz="0" w:space="0" w:color="auto"/>
          </w:divBdr>
          <w:divsChild>
            <w:div w:id="785388820">
              <w:marLeft w:val="0"/>
              <w:marRight w:val="0"/>
              <w:marTop w:val="0"/>
              <w:marBottom w:val="0"/>
              <w:divBdr>
                <w:top w:val="none" w:sz="0" w:space="0" w:color="auto"/>
                <w:left w:val="none" w:sz="0" w:space="0" w:color="auto"/>
                <w:bottom w:val="none" w:sz="0" w:space="0" w:color="auto"/>
                <w:right w:val="none" w:sz="0" w:space="0" w:color="auto"/>
              </w:divBdr>
            </w:div>
          </w:divsChild>
        </w:div>
        <w:div w:id="1910144797">
          <w:marLeft w:val="0"/>
          <w:marRight w:val="0"/>
          <w:marTop w:val="0"/>
          <w:marBottom w:val="0"/>
          <w:divBdr>
            <w:top w:val="none" w:sz="0" w:space="0" w:color="auto"/>
            <w:left w:val="none" w:sz="0" w:space="0" w:color="auto"/>
            <w:bottom w:val="none" w:sz="0" w:space="0" w:color="auto"/>
            <w:right w:val="none" w:sz="0" w:space="0" w:color="auto"/>
          </w:divBdr>
        </w:div>
        <w:div w:id="1093017016">
          <w:marLeft w:val="0"/>
          <w:marRight w:val="0"/>
          <w:marTop w:val="0"/>
          <w:marBottom w:val="0"/>
          <w:divBdr>
            <w:top w:val="none" w:sz="0" w:space="0" w:color="auto"/>
            <w:left w:val="none" w:sz="0" w:space="0" w:color="auto"/>
            <w:bottom w:val="none" w:sz="0" w:space="0" w:color="auto"/>
            <w:right w:val="none" w:sz="0" w:space="0" w:color="auto"/>
          </w:divBdr>
          <w:divsChild>
            <w:div w:id="855269047">
              <w:marLeft w:val="0"/>
              <w:marRight w:val="0"/>
              <w:marTop w:val="0"/>
              <w:marBottom w:val="0"/>
              <w:divBdr>
                <w:top w:val="none" w:sz="0" w:space="0" w:color="auto"/>
                <w:left w:val="none" w:sz="0" w:space="0" w:color="auto"/>
                <w:bottom w:val="none" w:sz="0" w:space="0" w:color="auto"/>
                <w:right w:val="none" w:sz="0" w:space="0" w:color="auto"/>
              </w:divBdr>
            </w:div>
          </w:divsChild>
        </w:div>
        <w:div w:id="570891986">
          <w:marLeft w:val="0"/>
          <w:marRight w:val="0"/>
          <w:marTop w:val="0"/>
          <w:marBottom w:val="0"/>
          <w:divBdr>
            <w:top w:val="none" w:sz="0" w:space="0" w:color="auto"/>
            <w:left w:val="none" w:sz="0" w:space="0" w:color="auto"/>
            <w:bottom w:val="none" w:sz="0" w:space="0" w:color="auto"/>
            <w:right w:val="none" w:sz="0" w:space="0" w:color="auto"/>
          </w:divBdr>
        </w:div>
        <w:div w:id="1254045349">
          <w:marLeft w:val="0"/>
          <w:marRight w:val="0"/>
          <w:marTop w:val="0"/>
          <w:marBottom w:val="0"/>
          <w:divBdr>
            <w:top w:val="none" w:sz="0" w:space="0" w:color="auto"/>
            <w:left w:val="none" w:sz="0" w:space="0" w:color="auto"/>
            <w:bottom w:val="none" w:sz="0" w:space="0" w:color="auto"/>
            <w:right w:val="none" w:sz="0" w:space="0" w:color="auto"/>
          </w:divBdr>
          <w:divsChild>
            <w:div w:id="1675263434">
              <w:marLeft w:val="0"/>
              <w:marRight w:val="0"/>
              <w:marTop w:val="0"/>
              <w:marBottom w:val="0"/>
              <w:divBdr>
                <w:top w:val="none" w:sz="0" w:space="0" w:color="auto"/>
                <w:left w:val="none" w:sz="0" w:space="0" w:color="auto"/>
                <w:bottom w:val="none" w:sz="0" w:space="0" w:color="auto"/>
                <w:right w:val="none" w:sz="0" w:space="0" w:color="auto"/>
              </w:divBdr>
            </w:div>
          </w:divsChild>
        </w:div>
        <w:div w:id="1848328472">
          <w:marLeft w:val="0"/>
          <w:marRight w:val="0"/>
          <w:marTop w:val="0"/>
          <w:marBottom w:val="0"/>
          <w:divBdr>
            <w:top w:val="none" w:sz="0" w:space="0" w:color="auto"/>
            <w:left w:val="none" w:sz="0" w:space="0" w:color="auto"/>
            <w:bottom w:val="none" w:sz="0" w:space="0" w:color="auto"/>
            <w:right w:val="none" w:sz="0" w:space="0" w:color="auto"/>
          </w:divBdr>
        </w:div>
        <w:div w:id="1086541190">
          <w:marLeft w:val="0"/>
          <w:marRight w:val="0"/>
          <w:marTop w:val="0"/>
          <w:marBottom w:val="0"/>
          <w:divBdr>
            <w:top w:val="none" w:sz="0" w:space="0" w:color="auto"/>
            <w:left w:val="none" w:sz="0" w:space="0" w:color="auto"/>
            <w:bottom w:val="none" w:sz="0" w:space="0" w:color="auto"/>
            <w:right w:val="none" w:sz="0" w:space="0" w:color="auto"/>
          </w:divBdr>
          <w:divsChild>
            <w:div w:id="1054935356">
              <w:marLeft w:val="0"/>
              <w:marRight w:val="0"/>
              <w:marTop w:val="0"/>
              <w:marBottom w:val="0"/>
              <w:divBdr>
                <w:top w:val="none" w:sz="0" w:space="0" w:color="auto"/>
                <w:left w:val="none" w:sz="0" w:space="0" w:color="auto"/>
                <w:bottom w:val="none" w:sz="0" w:space="0" w:color="auto"/>
                <w:right w:val="none" w:sz="0" w:space="0" w:color="auto"/>
              </w:divBdr>
            </w:div>
          </w:divsChild>
        </w:div>
        <w:div w:id="864174206">
          <w:marLeft w:val="0"/>
          <w:marRight w:val="0"/>
          <w:marTop w:val="0"/>
          <w:marBottom w:val="0"/>
          <w:divBdr>
            <w:top w:val="none" w:sz="0" w:space="0" w:color="auto"/>
            <w:left w:val="none" w:sz="0" w:space="0" w:color="auto"/>
            <w:bottom w:val="none" w:sz="0" w:space="0" w:color="auto"/>
            <w:right w:val="none" w:sz="0" w:space="0" w:color="auto"/>
          </w:divBdr>
        </w:div>
        <w:div w:id="827482277">
          <w:marLeft w:val="0"/>
          <w:marRight w:val="0"/>
          <w:marTop w:val="0"/>
          <w:marBottom w:val="0"/>
          <w:divBdr>
            <w:top w:val="none" w:sz="0" w:space="0" w:color="auto"/>
            <w:left w:val="none" w:sz="0" w:space="0" w:color="auto"/>
            <w:bottom w:val="none" w:sz="0" w:space="0" w:color="auto"/>
            <w:right w:val="none" w:sz="0" w:space="0" w:color="auto"/>
          </w:divBdr>
          <w:divsChild>
            <w:div w:id="1186096023">
              <w:marLeft w:val="0"/>
              <w:marRight w:val="0"/>
              <w:marTop w:val="0"/>
              <w:marBottom w:val="0"/>
              <w:divBdr>
                <w:top w:val="none" w:sz="0" w:space="0" w:color="auto"/>
                <w:left w:val="none" w:sz="0" w:space="0" w:color="auto"/>
                <w:bottom w:val="none" w:sz="0" w:space="0" w:color="auto"/>
                <w:right w:val="none" w:sz="0" w:space="0" w:color="auto"/>
              </w:divBdr>
            </w:div>
          </w:divsChild>
        </w:div>
        <w:div w:id="31463498">
          <w:marLeft w:val="0"/>
          <w:marRight w:val="0"/>
          <w:marTop w:val="300"/>
          <w:marBottom w:val="0"/>
          <w:divBdr>
            <w:top w:val="none" w:sz="0" w:space="0" w:color="auto"/>
            <w:left w:val="none" w:sz="0" w:space="0" w:color="auto"/>
            <w:bottom w:val="none" w:sz="0" w:space="0" w:color="auto"/>
            <w:right w:val="none" w:sz="0" w:space="0" w:color="auto"/>
          </w:divBdr>
          <w:divsChild>
            <w:div w:id="1824345353">
              <w:marLeft w:val="0"/>
              <w:marRight w:val="0"/>
              <w:marTop w:val="0"/>
              <w:marBottom w:val="0"/>
              <w:divBdr>
                <w:top w:val="none" w:sz="0" w:space="0" w:color="auto"/>
                <w:left w:val="none" w:sz="0" w:space="0" w:color="auto"/>
                <w:bottom w:val="none" w:sz="0" w:space="0" w:color="auto"/>
                <w:right w:val="none" w:sz="0" w:space="0" w:color="auto"/>
              </w:divBdr>
              <w:divsChild>
                <w:div w:id="896208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306402">
          <w:marLeft w:val="0"/>
          <w:marRight w:val="0"/>
          <w:marTop w:val="300"/>
          <w:marBottom w:val="0"/>
          <w:divBdr>
            <w:top w:val="none" w:sz="0" w:space="0" w:color="auto"/>
            <w:left w:val="none" w:sz="0" w:space="0" w:color="auto"/>
            <w:bottom w:val="none" w:sz="0" w:space="0" w:color="auto"/>
            <w:right w:val="none" w:sz="0" w:space="0" w:color="auto"/>
          </w:divBdr>
          <w:divsChild>
            <w:div w:id="1102267271">
              <w:marLeft w:val="0"/>
              <w:marRight w:val="0"/>
              <w:marTop w:val="0"/>
              <w:marBottom w:val="0"/>
              <w:divBdr>
                <w:top w:val="none" w:sz="0" w:space="0" w:color="auto"/>
                <w:left w:val="none" w:sz="0" w:space="0" w:color="auto"/>
                <w:bottom w:val="none" w:sz="0" w:space="0" w:color="auto"/>
                <w:right w:val="none" w:sz="0" w:space="0" w:color="auto"/>
              </w:divBdr>
              <w:divsChild>
                <w:div w:id="162072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137950">
          <w:marLeft w:val="0"/>
          <w:marRight w:val="0"/>
          <w:marTop w:val="300"/>
          <w:marBottom w:val="0"/>
          <w:divBdr>
            <w:top w:val="none" w:sz="0" w:space="0" w:color="auto"/>
            <w:left w:val="none" w:sz="0" w:space="0" w:color="auto"/>
            <w:bottom w:val="none" w:sz="0" w:space="0" w:color="auto"/>
            <w:right w:val="none" w:sz="0" w:space="0" w:color="auto"/>
          </w:divBdr>
          <w:divsChild>
            <w:div w:id="41642641">
              <w:marLeft w:val="0"/>
              <w:marRight w:val="0"/>
              <w:marTop w:val="0"/>
              <w:marBottom w:val="0"/>
              <w:divBdr>
                <w:top w:val="none" w:sz="0" w:space="0" w:color="auto"/>
                <w:left w:val="none" w:sz="0" w:space="0" w:color="auto"/>
                <w:bottom w:val="none" w:sz="0" w:space="0" w:color="auto"/>
                <w:right w:val="none" w:sz="0" w:space="0" w:color="auto"/>
              </w:divBdr>
              <w:divsChild>
                <w:div w:id="27048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700959">
          <w:marLeft w:val="0"/>
          <w:marRight w:val="0"/>
          <w:marTop w:val="300"/>
          <w:marBottom w:val="0"/>
          <w:divBdr>
            <w:top w:val="none" w:sz="0" w:space="0" w:color="auto"/>
            <w:left w:val="none" w:sz="0" w:space="0" w:color="auto"/>
            <w:bottom w:val="none" w:sz="0" w:space="0" w:color="auto"/>
            <w:right w:val="none" w:sz="0" w:space="0" w:color="auto"/>
          </w:divBdr>
          <w:divsChild>
            <w:div w:id="2143575535">
              <w:marLeft w:val="0"/>
              <w:marRight w:val="0"/>
              <w:marTop w:val="0"/>
              <w:marBottom w:val="0"/>
              <w:divBdr>
                <w:top w:val="none" w:sz="0" w:space="0" w:color="auto"/>
                <w:left w:val="none" w:sz="0" w:space="0" w:color="auto"/>
                <w:bottom w:val="none" w:sz="0" w:space="0" w:color="auto"/>
                <w:right w:val="none" w:sz="0" w:space="0" w:color="auto"/>
              </w:divBdr>
              <w:divsChild>
                <w:div w:id="742946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296820">
      <w:bodyDiv w:val="1"/>
      <w:marLeft w:val="0"/>
      <w:marRight w:val="0"/>
      <w:marTop w:val="0"/>
      <w:marBottom w:val="0"/>
      <w:divBdr>
        <w:top w:val="none" w:sz="0" w:space="0" w:color="auto"/>
        <w:left w:val="none" w:sz="0" w:space="0" w:color="auto"/>
        <w:bottom w:val="none" w:sz="0" w:space="0" w:color="auto"/>
        <w:right w:val="none" w:sz="0" w:space="0" w:color="auto"/>
      </w:divBdr>
      <w:divsChild>
        <w:div w:id="214049457">
          <w:marLeft w:val="0"/>
          <w:marRight w:val="0"/>
          <w:marTop w:val="0"/>
          <w:marBottom w:val="0"/>
          <w:divBdr>
            <w:top w:val="none" w:sz="0" w:space="0" w:color="auto"/>
            <w:left w:val="none" w:sz="0" w:space="0" w:color="auto"/>
            <w:bottom w:val="none" w:sz="0" w:space="0" w:color="auto"/>
            <w:right w:val="none" w:sz="0" w:space="0" w:color="auto"/>
          </w:divBdr>
        </w:div>
        <w:div w:id="384184632">
          <w:marLeft w:val="0"/>
          <w:marRight w:val="0"/>
          <w:marTop w:val="300"/>
          <w:marBottom w:val="0"/>
          <w:divBdr>
            <w:top w:val="none" w:sz="0" w:space="0" w:color="auto"/>
            <w:left w:val="none" w:sz="0" w:space="0" w:color="auto"/>
            <w:bottom w:val="none" w:sz="0" w:space="0" w:color="auto"/>
            <w:right w:val="none" w:sz="0" w:space="0" w:color="auto"/>
          </w:divBdr>
          <w:divsChild>
            <w:div w:id="1173182364">
              <w:marLeft w:val="0"/>
              <w:marRight w:val="0"/>
              <w:marTop w:val="0"/>
              <w:marBottom w:val="0"/>
              <w:divBdr>
                <w:top w:val="none" w:sz="0" w:space="0" w:color="auto"/>
                <w:left w:val="none" w:sz="0" w:space="0" w:color="auto"/>
                <w:bottom w:val="none" w:sz="0" w:space="0" w:color="auto"/>
                <w:right w:val="none" w:sz="0" w:space="0" w:color="auto"/>
              </w:divBdr>
              <w:divsChild>
                <w:div w:id="119649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171846">
          <w:marLeft w:val="0"/>
          <w:marRight w:val="0"/>
          <w:marTop w:val="0"/>
          <w:marBottom w:val="0"/>
          <w:divBdr>
            <w:top w:val="none" w:sz="0" w:space="0" w:color="auto"/>
            <w:left w:val="none" w:sz="0" w:space="0" w:color="auto"/>
            <w:bottom w:val="none" w:sz="0" w:space="0" w:color="auto"/>
            <w:right w:val="none" w:sz="0" w:space="0" w:color="auto"/>
          </w:divBdr>
          <w:divsChild>
            <w:div w:id="1367872407">
              <w:marLeft w:val="0"/>
              <w:marRight w:val="0"/>
              <w:marTop w:val="0"/>
              <w:marBottom w:val="0"/>
              <w:divBdr>
                <w:top w:val="none" w:sz="0" w:space="0" w:color="auto"/>
                <w:left w:val="none" w:sz="0" w:space="0" w:color="auto"/>
                <w:bottom w:val="none" w:sz="0" w:space="0" w:color="auto"/>
                <w:right w:val="none" w:sz="0" w:space="0" w:color="auto"/>
              </w:divBdr>
            </w:div>
          </w:divsChild>
        </w:div>
        <w:div w:id="793448823">
          <w:marLeft w:val="0"/>
          <w:marRight w:val="0"/>
          <w:marTop w:val="0"/>
          <w:marBottom w:val="0"/>
          <w:divBdr>
            <w:top w:val="none" w:sz="0" w:space="0" w:color="auto"/>
            <w:left w:val="none" w:sz="0" w:space="0" w:color="auto"/>
            <w:bottom w:val="none" w:sz="0" w:space="0" w:color="auto"/>
            <w:right w:val="none" w:sz="0" w:space="0" w:color="auto"/>
          </w:divBdr>
          <w:divsChild>
            <w:div w:id="1192956196">
              <w:marLeft w:val="0"/>
              <w:marRight w:val="0"/>
              <w:marTop w:val="0"/>
              <w:marBottom w:val="0"/>
              <w:divBdr>
                <w:top w:val="none" w:sz="0" w:space="0" w:color="auto"/>
                <w:left w:val="none" w:sz="0" w:space="0" w:color="auto"/>
                <w:bottom w:val="none" w:sz="0" w:space="0" w:color="auto"/>
                <w:right w:val="none" w:sz="0" w:space="0" w:color="auto"/>
              </w:divBdr>
            </w:div>
          </w:divsChild>
        </w:div>
        <w:div w:id="839278539">
          <w:marLeft w:val="0"/>
          <w:marRight w:val="0"/>
          <w:marTop w:val="300"/>
          <w:marBottom w:val="0"/>
          <w:divBdr>
            <w:top w:val="none" w:sz="0" w:space="0" w:color="auto"/>
            <w:left w:val="none" w:sz="0" w:space="0" w:color="auto"/>
            <w:bottom w:val="none" w:sz="0" w:space="0" w:color="auto"/>
            <w:right w:val="none" w:sz="0" w:space="0" w:color="auto"/>
          </w:divBdr>
          <w:divsChild>
            <w:div w:id="443035993">
              <w:marLeft w:val="0"/>
              <w:marRight w:val="0"/>
              <w:marTop w:val="0"/>
              <w:marBottom w:val="0"/>
              <w:divBdr>
                <w:top w:val="none" w:sz="0" w:space="0" w:color="auto"/>
                <w:left w:val="none" w:sz="0" w:space="0" w:color="auto"/>
                <w:bottom w:val="none" w:sz="0" w:space="0" w:color="auto"/>
                <w:right w:val="none" w:sz="0" w:space="0" w:color="auto"/>
              </w:divBdr>
              <w:divsChild>
                <w:div w:id="191068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867872">
          <w:marLeft w:val="0"/>
          <w:marRight w:val="0"/>
          <w:marTop w:val="0"/>
          <w:marBottom w:val="0"/>
          <w:divBdr>
            <w:top w:val="none" w:sz="0" w:space="0" w:color="auto"/>
            <w:left w:val="none" w:sz="0" w:space="0" w:color="auto"/>
            <w:bottom w:val="none" w:sz="0" w:space="0" w:color="auto"/>
            <w:right w:val="none" w:sz="0" w:space="0" w:color="auto"/>
          </w:divBdr>
          <w:divsChild>
            <w:div w:id="1190098583">
              <w:marLeft w:val="0"/>
              <w:marRight w:val="0"/>
              <w:marTop w:val="0"/>
              <w:marBottom w:val="0"/>
              <w:divBdr>
                <w:top w:val="none" w:sz="0" w:space="0" w:color="auto"/>
                <w:left w:val="none" w:sz="0" w:space="0" w:color="auto"/>
                <w:bottom w:val="none" w:sz="0" w:space="0" w:color="auto"/>
                <w:right w:val="none" w:sz="0" w:space="0" w:color="auto"/>
              </w:divBdr>
            </w:div>
          </w:divsChild>
        </w:div>
        <w:div w:id="1137838191">
          <w:marLeft w:val="0"/>
          <w:marRight w:val="0"/>
          <w:marTop w:val="300"/>
          <w:marBottom w:val="0"/>
          <w:divBdr>
            <w:top w:val="none" w:sz="0" w:space="0" w:color="auto"/>
            <w:left w:val="none" w:sz="0" w:space="0" w:color="auto"/>
            <w:bottom w:val="none" w:sz="0" w:space="0" w:color="auto"/>
            <w:right w:val="none" w:sz="0" w:space="0" w:color="auto"/>
          </w:divBdr>
          <w:divsChild>
            <w:div w:id="1337927391">
              <w:marLeft w:val="0"/>
              <w:marRight w:val="0"/>
              <w:marTop w:val="0"/>
              <w:marBottom w:val="0"/>
              <w:divBdr>
                <w:top w:val="none" w:sz="0" w:space="0" w:color="auto"/>
                <w:left w:val="none" w:sz="0" w:space="0" w:color="auto"/>
                <w:bottom w:val="none" w:sz="0" w:space="0" w:color="auto"/>
                <w:right w:val="none" w:sz="0" w:space="0" w:color="auto"/>
              </w:divBdr>
              <w:divsChild>
                <w:div w:id="329717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889961">
          <w:marLeft w:val="0"/>
          <w:marRight w:val="0"/>
          <w:marTop w:val="300"/>
          <w:marBottom w:val="0"/>
          <w:divBdr>
            <w:top w:val="none" w:sz="0" w:space="0" w:color="auto"/>
            <w:left w:val="none" w:sz="0" w:space="0" w:color="auto"/>
            <w:bottom w:val="none" w:sz="0" w:space="0" w:color="auto"/>
            <w:right w:val="none" w:sz="0" w:space="0" w:color="auto"/>
          </w:divBdr>
          <w:divsChild>
            <w:div w:id="123474146">
              <w:marLeft w:val="0"/>
              <w:marRight w:val="0"/>
              <w:marTop w:val="0"/>
              <w:marBottom w:val="0"/>
              <w:divBdr>
                <w:top w:val="none" w:sz="0" w:space="0" w:color="auto"/>
                <w:left w:val="none" w:sz="0" w:space="0" w:color="auto"/>
                <w:bottom w:val="none" w:sz="0" w:space="0" w:color="auto"/>
                <w:right w:val="none" w:sz="0" w:space="0" w:color="auto"/>
              </w:divBdr>
              <w:divsChild>
                <w:div w:id="1507331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9016594">
          <w:marLeft w:val="0"/>
          <w:marRight w:val="0"/>
          <w:marTop w:val="0"/>
          <w:marBottom w:val="0"/>
          <w:divBdr>
            <w:top w:val="none" w:sz="0" w:space="0" w:color="auto"/>
            <w:left w:val="none" w:sz="0" w:space="0" w:color="auto"/>
            <w:bottom w:val="none" w:sz="0" w:space="0" w:color="auto"/>
            <w:right w:val="none" w:sz="0" w:space="0" w:color="auto"/>
          </w:divBdr>
          <w:divsChild>
            <w:div w:id="2111851174">
              <w:marLeft w:val="0"/>
              <w:marRight w:val="0"/>
              <w:marTop w:val="0"/>
              <w:marBottom w:val="0"/>
              <w:divBdr>
                <w:top w:val="none" w:sz="0" w:space="0" w:color="auto"/>
                <w:left w:val="none" w:sz="0" w:space="0" w:color="auto"/>
                <w:bottom w:val="none" w:sz="0" w:space="0" w:color="auto"/>
                <w:right w:val="none" w:sz="0" w:space="0" w:color="auto"/>
              </w:divBdr>
            </w:div>
          </w:divsChild>
        </w:div>
        <w:div w:id="1379620201">
          <w:marLeft w:val="0"/>
          <w:marRight w:val="0"/>
          <w:marTop w:val="0"/>
          <w:marBottom w:val="0"/>
          <w:divBdr>
            <w:top w:val="none" w:sz="0" w:space="0" w:color="auto"/>
            <w:left w:val="none" w:sz="0" w:space="0" w:color="auto"/>
            <w:bottom w:val="none" w:sz="0" w:space="0" w:color="auto"/>
            <w:right w:val="none" w:sz="0" w:space="0" w:color="auto"/>
          </w:divBdr>
        </w:div>
        <w:div w:id="1394159595">
          <w:marLeft w:val="0"/>
          <w:marRight w:val="0"/>
          <w:marTop w:val="0"/>
          <w:marBottom w:val="0"/>
          <w:divBdr>
            <w:top w:val="none" w:sz="0" w:space="0" w:color="auto"/>
            <w:left w:val="none" w:sz="0" w:space="0" w:color="auto"/>
            <w:bottom w:val="none" w:sz="0" w:space="0" w:color="auto"/>
            <w:right w:val="none" w:sz="0" w:space="0" w:color="auto"/>
          </w:divBdr>
          <w:divsChild>
            <w:div w:id="407531873">
              <w:marLeft w:val="0"/>
              <w:marRight w:val="0"/>
              <w:marTop w:val="0"/>
              <w:marBottom w:val="0"/>
              <w:divBdr>
                <w:top w:val="none" w:sz="0" w:space="0" w:color="auto"/>
                <w:left w:val="none" w:sz="0" w:space="0" w:color="auto"/>
                <w:bottom w:val="none" w:sz="0" w:space="0" w:color="auto"/>
                <w:right w:val="none" w:sz="0" w:space="0" w:color="auto"/>
              </w:divBdr>
            </w:div>
          </w:divsChild>
        </w:div>
        <w:div w:id="1421179922">
          <w:marLeft w:val="0"/>
          <w:marRight w:val="0"/>
          <w:marTop w:val="0"/>
          <w:marBottom w:val="0"/>
          <w:divBdr>
            <w:top w:val="none" w:sz="0" w:space="0" w:color="auto"/>
            <w:left w:val="none" w:sz="0" w:space="0" w:color="auto"/>
            <w:bottom w:val="none" w:sz="0" w:space="0" w:color="auto"/>
            <w:right w:val="none" w:sz="0" w:space="0" w:color="auto"/>
          </w:divBdr>
          <w:divsChild>
            <w:div w:id="1465199788">
              <w:marLeft w:val="0"/>
              <w:marRight w:val="0"/>
              <w:marTop w:val="0"/>
              <w:marBottom w:val="0"/>
              <w:divBdr>
                <w:top w:val="none" w:sz="0" w:space="0" w:color="auto"/>
                <w:left w:val="none" w:sz="0" w:space="0" w:color="auto"/>
                <w:bottom w:val="none" w:sz="0" w:space="0" w:color="auto"/>
                <w:right w:val="none" w:sz="0" w:space="0" w:color="auto"/>
              </w:divBdr>
            </w:div>
          </w:divsChild>
        </w:div>
        <w:div w:id="1457066926">
          <w:marLeft w:val="0"/>
          <w:marRight w:val="0"/>
          <w:marTop w:val="0"/>
          <w:marBottom w:val="0"/>
          <w:divBdr>
            <w:top w:val="none" w:sz="0" w:space="0" w:color="auto"/>
            <w:left w:val="none" w:sz="0" w:space="0" w:color="auto"/>
            <w:bottom w:val="none" w:sz="0" w:space="0" w:color="auto"/>
            <w:right w:val="none" w:sz="0" w:space="0" w:color="auto"/>
          </w:divBdr>
        </w:div>
        <w:div w:id="1476222501">
          <w:marLeft w:val="0"/>
          <w:marRight w:val="0"/>
          <w:marTop w:val="0"/>
          <w:marBottom w:val="0"/>
          <w:divBdr>
            <w:top w:val="none" w:sz="0" w:space="0" w:color="auto"/>
            <w:left w:val="none" w:sz="0" w:space="0" w:color="auto"/>
            <w:bottom w:val="none" w:sz="0" w:space="0" w:color="auto"/>
            <w:right w:val="none" w:sz="0" w:space="0" w:color="auto"/>
          </w:divBdr>
          <w:divsChild>
            <w:div w:id="1247151867">
              <w:marLeft w:val="0"/>
              <w:marRight w:val="0"/>
              <w:marTop w:val="0"/>
              <w:marBottom w:val="0"/>
              <w:divBdr>
                <w:top w:val="none" w:sz="0" w:space="0" w:color="auto"/>
                <w:left w:val="none" w:sz="0" w:space="0" w:color="auto"/>
                <w:bottom w:val="none" w:sz="0" w:space="0" w:color="auto"/>
                <w:right w:val="none" w:sz="0" w:space="0" w:color="auto"/>
              </w:divBdr>
            </w:div>
          </w:divsChild>
        </w:div>
        <w:div w:id="1713647141">
          <w:marLeft w:val="0"/>
          <w:marRight w:val="0"/>
          <w:marTop w:val="0"/>
          <w:marBottom w:val="0"/>
          <w:divBdr>
            <w:top w:val="none" w:sz="0" w:space="0" w:color="auto"/>
            <w:left w:val="none" w:sz="0" w:space="0" w:color="auto"/>
            <w:bottom w:val="none" w:sz="0" w:space="0" w:color="auto"/>
            <w:right w:val="none" w:sz="0" w:space="0" w:color="auto"/>
          </w:divBdr>
        </w:div>
        <w:div w:id="1770931444">
          <w:marLeft w:val="0"/>
          <w:marRight w:val="0"/>
          <w:marTop w:val="0"/>
          <w:marBottom w:val="0"/>
          <w:divBdr>
            <w:top w:val="none" w:sz="0" w:space="0" w:color="auto"/>
            <w:left w:val="none" w:sz="0" w:space="0" w:color="auto"/>
            <w:bottom w:val="none" w:sz="0" w:space="0" w:color="auto"/>
            <w:right w:val="none" w:sz="0" w:space="0" w:color="auto"/>
          </w:divBdr>
        </w:div>
        <w:div w:id="1785030068">
          <w:marLeft w:val="0"/>
          <w:marRight w:val="0"/>
          <w:marTop w:val="0"/>
          <w:marBottom w:val="0"/>
          <w:divBdr>
            <w:top w:val="none" w:sz="0" w:space="0" w:color="auto"/>
            <w:left w:val="none" w:sz="0" w:space="0" w:color="auto"/>
            <w:bottom w:val="none" w:sz="0" w:space="0" w:color="auto"/>
            <w:right w:val="none" w:sz="0" w:space="0" w:color="auto"/>
          </w:divBdr>
        </w:div>
        <w:div w:id="1812478662">
          <w:marLeft w:val="0"/>
          <w:marRight w:val="0"/>
          <w:marTop w:val="0"/>
          <w:marBottom w:val="0"/>
          <w:divBdr>
            <w:top w:val="none" w:sz="0" w:space="0" w:color="auto"/>
            <w:left w:val="none" w:sz="0" w:space="0" w:color="auto"/>
            <w:bottom w:val="none" w:sz="0" w:space="0" w:color="auto"/>
            <w:right w:val="none" w:sz="0" w:space="0" w:color="auto"/>
          </w:divBdr>
        </w:div>
      </w:divsChild>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981685364">
          <w:marLeft w:val="0"/>
          <w:marRight w:val="0"/>
          <w:marTop w:val="0"/>
          <w:marBottom w:val="0"/>
          <w:divBdr>
            <w:top w:val="none" w:sz="0" w:space="0" w:color="auto"/>
            <w:left w:val="none" w:sz="0" w:space="0" w:color="auto"/>
            <w:bottom w:val="none" w:sz="0" w:space="0" w:color="auto"/>
            <w:right w:val="none" w:sz="0" w:space="0" w:color="auto"/>
          </w:divBdr>
        </w:div>
        <w:div w:id="1307509592">
          <w:marLeft w:val="0"/>
          <w:marRight w:val="0"/>
          <w:marTop w:val="0"/>
          <w:marBottom w:val="0"/>
          <w:divBdr>
            <w:top w:val="none" w:sz="0" w:space="0" w:color="auto"/>
            <w:left w:val="none" w:sz="0" w:space="0" w:color="auto"/>
            <w:bottom w:val="none" w:sz="0" w:space="0" w:color="auto"/>
            <w:right w:val="none" w:sz="0" w:space="0" w:color="auto"/>
          </w:divBdr>
          <w:divsChild>
            <w:div w:id="1652439223">
              <w:marLeft w:val="0"/>
              <w:marRight w:val="0"/>
              <w:marTop w:val="0"/>
              <w:marBottom w:val="0"/>
              <w:divBdr>
                <w:top w:val="none" w:sz="0" w:space="0" w:color="auto"/>
                <w:left w:val="none" w:sz="0" w:space="0" w:color="auto"/>
                <w:bottom w:val="none" w:sz="0" w:space="0" w:color="auto"/>
                <w:right w:val="none" w:sz="0" w:space="0" w:color="auto"/>
              </w:divBdr>
            </w:div>
          </w:divsChild>
        </w:div>
        <w:div w:id="1065881704">
          <w:marLeft w:val="0"/>
          <w:marRight w:val="0"/>
          <w:marTop w:val="0"/>
          <w:marBottom w:val="0"/>
          <w:divBdr>
            <w:top w:val="none" w:sz="0" w:space="0" w:color="auto"/>
            <w:left w:val="none" w:sz="0" w:space="0" w:color="auto"/>
            <w:bottom w:val="none" w:sz="0" w:space="0" w:color="auto"/>
            <w:right w:val="none" w:sz="0" w:space="0" w:color="auto"/>
          </w:divBdr>
        </w:div>
        <w:div w:id="1148087049">
          <w:marLeft w:val="0"/>
          <w:marRight w:val="0"/>
          <w:marTop w:val="0"/>
          <w:marBottom w:val="0"/>
          <w:divBdr>
            <w:top w:val="none" w:sz="0" w:space="0" w:color="auto"/>
            <w:left w:val="none" w:sz="0" w:space="0" w:color="auto"/>
            <w:bottom w:val="none" w:sz="0" w:space="0" w:color="auto"/>
            <w:right w:val="none" w:sz="0" w:space="0" w:color="auto"/>
          </w:divBdr>
          <w:divsChild>
            <w:div w:id="1661540022">
              <w:marLeft w:val="0"/>
              <w:marRight w:val="0"/>
              <w:marTop w:val="0"/>
              <w:marBottom w:val="0"/>
              <w:divBdr>
                <w:top w:val="none" w:sz="0" w:space="0" w:color="auto"/>
                <w:left w:val="none" w:sz="0" w:space="0" w:color="auto"/>
                <w:bottom w:val="none" w:sz="0" w:space="0" w:color="auto"/>
                <w:right w:val="none" w:sz="0" w:space="0" w:color="auto"/>
              </w:divBdr>
            </w:div>
          </w:divsChild>
        </w:div>
        <w:div w:id="1468662873">
          <w:marLeft w:val="0"/>
          <w:marRight w:val="0"/>
          <w:marTop w:val="0"/>
          <w:marBottom w:val="0"/>
          <w:divBdr>
            <w:top w:val="none" w:sz="0" w:space="0" w:color="auto"/>
            <w:left w:val="none" w:sz="0" w:space="0" w:color="auto"/>
            <w:bottom w:val="none" w:sz="0" w:space="0" w:color="auto"/>
            <w:right w:val="none" w:sz="0" w:space="0" w:color="auto"/>
          </w:divBdr>
        </w:div>
        <w:div w:id="1835561580">
          <w:marLeft w:val="0"/>
          <w:marRight w:val="0"/>
          <w:marTop w:val="0"/>
          <w:marBottom w:val="0"/>
          <w:divBdr>
            <w:top w:val="none" w:sz="0" w:space="0" w:color="auto"/>
            <w:left w:val="none" w:sz="0" w:space="0" w:color="auto"/>
            <w:bottom w:val="none" w:sz="0" w:space="0" w:color="auto"/>
            <w:right w:val="none" w:sz="0" w:space="0" w:color="auto"/>
          </w:divBdr>
          <w:divsChild>
            <w:div w:id="1276904021">
              <w:marLeft w:val="0"/>
              <w:marRight w:val="0"/>
              <w:marTop w:val="0"/>
              <w:marBottom w:val="0"/>
              <w:divBdr>
                <w:top w:val="none" w:sz="0" w:space="0" w:color="auto"/>
                <w:left w:val="none" w:sz="0" w:space="0" w:color="auto"/>
                <w:bottom w:val="none" w:sz="0" w:space="0" w:color="auto"/>
                <w:right w:val="none" w:sz="0" w:space="0" w:color="auto"/>
              </w:divBdr>
            </w:div>
          </w:divsChild>
        </w:div>
        <w:div w:id="856506996">
          <w:marLeft w:val="0"/>
          <w:marRight w:val="0"/>
          <w:marTop w:val="0"/>
          <w:marBottom w:val="0"/>
          <w:divBdr>
            <w:top w:val="none" w:sz="0" w:space="0" w:color="auto"/>
            <w:left w:val="none" w:sz="0" w:space="0" w:color="auto"/>
            <w:bottom w:val="none" w:sz="0" w:space="0" w:color="auto"/>
            <w:right w:val="none" w:sz="0" w:space="0" w:color="auto"/>
          </w:divBdr>
        </w:div>
        <w:div w:id="245960086">
          <w:marLeft w:val="0"/>
          <w:marRight w:val="0"/>
          <w:marTop w:val="0"/>
          <w:marBottom w:val="0"/>
          <w:divBdr>
            <w:top w:val="none" w:sz="0" w:space="0" w:color="auto"/>
            <w:left w:val="none" w:sz="0" w:space="0" w:color="auto"/>
            <w:bottom w:val="none" w:sz="0" w:space="0" w:color="auto"/>
            <w:right w:val="none" w:sz="0" w:space="0" w:color="auto"/>
          </w:divBdr>
          <w:divsChild>
            <w:div w:id="156238795">
              <w:marLeft w:val="0"/>
              <w:marRight w:val="0"/>
              <w:marTop w:val="0"/>
              <w:marBottom w:val="0"/>
              <w:divBdr>
                <w:top w:val="none" w:sz="0" w:space="0" w:color="auto"/>
                <w:left w:val="none" w:sz="0" w:space="0" w:color="auto"/>
                <w:bottom w:val="none" w:sz="0" w:space="0" w:color="auto"/>
                <w:right w:val="none" w:sz="0" w:space="0" w:color="auto"/>
              </w:divBdr>
            </w:div>
          </w:divsChild>
        </w:div>
        <w:div w:id="1194490824">
          <w:marLeft w:val="0"/>
          <w:marRight w:val="0"/>
          <w:marTop w:val="0"/>
          <w:marBottom w:val="0"/>
          <w:divBdr>
            <w:top w:val="none" w:sz="0" w:space="0" w:color="auto"/>
            <w:left w:val="none" w:sz="0" w:space="0" w:color="auto"/>
            <w:bottom w:val="none" w:sz="0" w:space="0" w:color="auto"/>
            <w:right w:val="none" w:sz="0" w:space="0" w:color="auto"/>
          </w:divBdr>
        </w:div>
        <w:div w:id="1812364131">
          <w:marLeft w:val="0"/>
          <w:marRight w:val="0"/>
          <w:marTop w:val="0"/>
          <w:marBottom w:val="0"/>
          <w:divBdr>
            <w:top w:val="none" w:sz="0" w:space="0" w:color="auto"/>
            <w:left w:val="none" w:sz="0" w:space="0" w:color="auto"/>
            <w:bottom w:val="none" w:sz="0" w:space="0" w:color="auto"/>
            <w:right w:val="none" w:sz="0" w:space="0" w:color="auto"/>
          </w:divBdr>
          <w:divsChild>
            <w:div w:id="1295914635">
              <w:marLeft w:val="0"/>
              <w:marRight w:val="0"/>
              <w:marTop w:val="0"/>
              <w:marBottom w:val="0"/>
              <w:divBdr>
                <w:top w:val="none" w:sz="0" w:space="0" w:color="auto"/>
                <w:left w:val="none" w:sz="0" w:space="0" w:color="auto"/>
                <w:bottom w:val="none" w:sz="0" w:space="0" w:color="auto"/>
                <w:right w:val="none" w:sz="0" w:space="0" w:color="auto"/>
              </w:divBdr>
            </w:div>
          </w:divsChild>
        </w:div>
        <w:div w:id="910046829">
          <w:marLeft w:val="0"/>
          <w:marRight w:val="0"/>
          <w:marTop w:val="0"/>
          <w:marBottom w:val="0"/>
          <w:divBdr>
            <w:top w:val="none" w:sz="0" w:space="0" w:color="auto"/>
            <w:left w:val="none" w:sz="0" w:space="0" w:color="auto"/>
            <w:bottom w:val="none" w:sz="0" w:space="0" w:color="auto"/>
            <w:right w:val="none" w:sz="0" w:space="0" w:color="auto"/>
          </w:divBdr>
        </w:div>
        <w:div w:id="1588536525">
          <w:marLeft w:val="0"/>
          <w:marRight w:val="0"/>
          <w:marTop w:val="0"/>
          <w:marBottom w:val="0"/>
          <w:divBdr>
            <w:top w:val="none" w:sz="0" w:space="0" w:color="auto"/>
            <w:left w:val="none" w:sz="0" w:space="0" w:color="auto"/>
            <w:bottom w:val="none" w:sz="0" w:space="0" w:color="auto"/>
            <w:right w:val="none" w:sz="0" w:space="0" w:color="auto"/>
          </w:divBdr>
          <w:divsChild>
            <w:div w:id="28192587">
              <w:marLeft w:val="0"/>
              <w:marRight w:val="0"/>
              <w:marTop w:val="0"/>
              <w:marBottom w:val="0"/>
              <w:divBdr>
                <w:top w:val="none" w:sz="0" w:space="0" w:color="auto"/>
                <w:left w:val="none" w:sz="0" w:space="0" w:color="auto"/>
                <w:bottom w:val="none" w:sz="0" w:space="0" w:color="auto"/>
                <w:right w:val="none" w:sz="0" w:space="0" w:color="auto"/>
              </w:divBdr>
            </w:div>
          </w:divsChild>
        </w:div>
        <w:div w:id="1845589437">
          <w:marLeft w:val="0"/>
          <w:marRight w:val="0"/>
          <w:marTop w:val="0"/>
          <w:marBottom w:val="0"/>
          <w:divBdr>
            <w:top w:val="none" w:sz="0" w:space="0" w:color="auto"/>
            <w:left w:val="none" w:sz="0" w:space="0" w:color="auto"/>
            <w:bottom w:val="none" w:sz="0" w:space="0" w:color="auto"/>
            <w:right w:val="none" w:sz="0" w:space="0" w:color="auto"/>
          </w:divBdr>
        </w:div>
        <w:div w:id="405031727">
          <w:marLeft w:val="0"/>
          <w:marRight w:val="0"/>
          <w:marTop w:val="0"/>
          <w:marBottom w:val="0"/>
          <w:divBdr>
            <w:top w:val="none" w:sz="0" w:space="0" w:color="auto"/>
            <w:left w:val="none" w:sz="0" w:space="0" w:color="auto"/>
            <w:bottom w:val="none" w:sz="0" w:space="0" w:color="auto"/>
            <w:right w:val="none" w:sz="0" w:space="0" w:color="auto"/>
          </w:divBdr>
          <w:divsChild>
            <w:div w:id="2103600743">
              <w:marLeft w:val="0"/>
              <w:marRight w:val="0"/>
              <w:marTop w:val="0"/>
              <w:marBottom w:val="0"/>
              <w:divBdr>
                <w:top w:val="none" w:sz="0" w:space="0" w:color="auto"/>
                <w:left w:val="none" w:sz="0" w:space="0" w:color="auto"/>
                <w:bottom w:val="none" w:sz="0" w:space="0" w:color="auto"/>
                <w:right w:val="none" w:sz="0" w:space="0" w:color="auto"/>
              </w:divBdr>
            </w:div>
          </w:divsChild>
        </w:div>
        <w:div w:id="153491528">
          <w:marLeft w:val="0"/>
          <w:marRight w:val="0"/>
          <w:marTop w:val="300"/>
          <w:marBottom w:val="0"/>
          <w:divBdr>
            <w:top w:val="none" w:sz="0" w:space="0" w:color="auto"/>
            <w:left w:val="none" w:sz="0" w:space="0" w:color="auto"/>
            <w:bottom w:val="none" w:sz="0" w:space="0" w:color="auto"/>
            <w:right w:val="none" w:sz="0" w:space="0" w:color="auto"/>
          </w:divBdr>
          <w:divsChild>
            <w:div w:id="2026712694">
              <w:marLeft w:val="0"/>
              <w:marRight w:val="0"/>
              <w:marTop w:val="0"/>
              <w:marBottom w:val="0"/>
              <w:divBdr>
                <w:top w:val="none" w:sz="0" w:space="0" w:color="auto"/>
                <w:left w:val="none" w:sz="0" w:space="0" w:color="auto"/>
                <w:bottom w:val="none" w:sz="0" w:space="0" w:color="auto"/>
                <w:right w:val="none" w:sz="0" w:space="0" w:color="auto"/>
              </w:divBdr>
              <w:divsChild>
                <w:div w:id="1850480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5063413">
          <w:marLeft w:val="0"/>
          <w:marRight w:val="0"/>
          <w:marTop w:val="300"/>
          <w:marBottom w:val="0"/>
          <w:divBdr>
            <w:top w:val="none" w:sz="0" w:space="0" w:color="auto"/>
            <w:left w:val="none" w:sz="0" w:space="0" w:color="auto"/>
            <w:bottom w:val="none" w:sz="0" w:space="0" w:color="auto"/>
            <w:right w:val="none" w:sz="0" w:space="0" w:color="auto"/>
          </w:divBdr>
          <w:divsChild>
            <w:div w:id="1905794823">
              <w:marLeft w:val="0"/>
              <w:marRight w:val="0"/>
              <w:marTop w:val="0"/>
              <w:marBottom w:val="0"/>
              <w:divBdr>
                <w:top w:val="none" w:sz="0" w:space="0" w:color="auto"/>
                <w:left w:val="none" w:sz="0" w:space="0" w:color="auto"/>
                <w:bottom w:val="none" w:sz="0" w:space="0" w:color="auto"/>
                <w:right w:val="none" w:sz="0" w:space="0" w:color="auto"/>
              </w:divBdr>
              <w:divsChild>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8238944">
          <w:marLeft w:val="0"/>
          <w:marRight w:val="0"/>
          <w:marTop w:val="300"/>
          <w:marBottom w:val="0"/>
          <w:divBdr>
            <w:top w:val="none" w:sz="0" w:space="0" w:color="auto"/>
            <w:left w:val="none" w:sz="0" w:space="0" w:color="auto"/>
            <w:bottom w:val="none" w:sz="0" w:space="0" w:color="auto"/>
            <w:right w:val="none" w:sz="0" w:space="0" w:color="auto"/>
          </w:divBdr>
          <w:divsChild>
            <w:div w:id="1581141061">
              <w:marLeft w:val="0"/>
              <w:marRight w:val="0"/>
              <w:marTop w:val="0"/>
              <w:marBottom w:val="0"/>
              <w:divBdr>
                <w:top w:val="none" w:sz="0" w:space="0" w:color="auto"/>
                <w:left w:val="none" w:sz="0" w:space="0" w:color="auto"/>
                <w:bottom w:val="none" w:sz="0" w:space="0" w:color="auto"/>
                <w:right w:val="none" w:sz="0" w:space="0" w:color="auto"/>
              </w:divBdr>
              <w:divsChild>
                <w:div w:id="203234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21323">
          <w:marLeft w:val="0"/>
          <w:marRight w:val="0"/>
          <w:marTop w:val="300"/>
          <w:marBottom w:val="0"/>
          <w:divBdr>
            <w:top w:val="none" w:sz="0" w:space="0" w:color="auto"/>
            <w:left w:val="none" w:sz="0" w:space="0" w:color="auto"/>
            <w:bottom w:val="none" w:sz="0" w:space="0" w:color="auto"/>
            <w:right w:val="none" w:sz="0" w:space="0" w:color="auto"/>
          </w:divBdr>
          <w:divsChild>
            <w:div w:id="960573758">
              <w:marLeft w:val="0"/>
              <w:marRight w:val="0"/>
              <w:marTop w:val="0"/>
              <w:marBottom w:val="0"/>
              <w:divBdr>
                <w:top w:val="none" w:sz="0" w:space="0" w:color="auto"/>
                <w:left w:val="none" w:sz="0" w:space="0" w:color="auto"/>
                <w:bottom w:val="none" w:sz="0" w:space="0" w:color="auto"/>
                <w:right w:val="none" w:sz="0" w:space="0" w:color="auto"/>
              </w:divBdr>
              <w:divsChild>
                <w:div w:id="161875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122654782">
          <w:marLeft w:val="0"/>
          <w:marRight w:val="0"/>
          <w:marTop w:val="0"/>
          <w:marBottom w:val="0"/>
          <w:divBdr>
            <w:top w:val="none" w:sz="0" w:space="0" w:color="auto"/>
            <w:left w:val="none" w:sz="0" w:space="0" w:color="auto"/>
            <w:bottom w:val="none" w:sz="0" w:space="0" w:color="auto"/>
            <w:right w:val="none" w:sz="0" w:space="0" w:color="auto"/>
          </w:divBdr>
        </w:div>
        <w:div w:id="1260868471">
          <w:marLeft w:val="0"/>
          <w:marRight w:val="0"/>
          <w:marTop w:val="0"/>
          <w:marBottom w:val="0"/>
          <w:divBdr>
            <w:top w:val="none" w:sz="0" w:space="0" w:color="auto"/>
            <w:left w:val="none" w:sz="0" w:space="0" w:color="auto"/>
            <w:bottom w:val="none" w:sz="0" w:space="0" w:color="auto"/>
            <w:right w:val="none" w:sz="0" w:space="0" w:color="auto"/>
          </w:divBdr>
          <w:divsChild>
            <w:div w:id="706830478">
              <w:marLeft w:val="0"/>
              <w:marRight w:val="0"/>
              <w:marTop w:val="0"/>
              <w:marBottom w:val="0"/>
              <w:divBdr>
                <w:top w:val="none" w:sz="0" w:space="0" w:color="auto"/>
                <w:left w:val="none" w:sz="0" w:space="0" w:color="auto"/>
                <w:bottom w:val="none" w:sz="0" w:space="0" w:color="auto"/>
                <w:right w:val="none" w:sz="0" w:space="0" w:color="auto"/>
              </w:divBdr>
            </w:div>
          </w:divsChild>
        </w:div>
        <w:div w:id="437137750">
          <w:marLeft w:val="0"/>
          <w:marRight w:val="0"/>
          <w:marTop w:val="0"/>
          <w:marBottom w:val="0"/>
          <w:divBdr>
            <w:top w:val="none" w:sz="0" w:space="0" w:color="auto"/>
            <w:left w:val="none" w:sz="0" w:space="0" w:color="auto"/>
            <w:bottom w:val="none" w:sz="0" w:space="0" w:color="auto"/>
            <w:right w:val="none" w:sz="0" w:space="0" w:color="auto"/>
          </w:divBdr>
        </w:div>
        <w:div w:id="836698264">
          <w:marLeft w:val="0"/>
          <w:marRight w:val="0"/>
          <w:marTop w:val="0"/>
          <w:marBottom w:val="0"/>
          <w:divBdr>
            <w:top w:val="none" w:sz="0" w:space="0" w:color="auto"/>
            <w:left w:val="none" w:sz="0" w:space="0" w:color="auto"/>
            <w:bottom w:val="none" w:sz="0" w:space="0" w:color="auto"/>
            <w:right w:val="none" w:sz="0" w:space="0" w:color="auto"/>
          </w:divBdr>
          <w:divsChild>
            <w:div w:id="1280792857">
              <w:marLeft w:val="0"/>
              <w:marRight w:val="0"/>
              <w:marTop w:val="0"/>
              <w:marBottom w:val="0"/>
              <w:divBdr>
                <w:top w:val="none" w:sz="0" w:space="0" w:color="auto"/>
                <w:left w:val="none" w:sz="0" w:space="0" w:color="auto"/>
                <w:bottom w:val="none" w:sz="0" w:space="0" w:color="auto"/>
                <w:right w:val="none" w:sz="0" w:space="0" w:color="auto"/>
              </w:divBdr>
            </w:div>
          </w:divsChild>
        </w:div>
        <w:div w:id="1337613671">
          <w:marLeft w:val="0"/>
          <w:marRight w:val="0"/>
          <w:marTop w:val="0"/>
          <w:marBottom w:val="0"/>
          <w:divBdr>
            <w:top w:val="none" w:sz="0" w:space="0" w:color="auto"/>
            <w:left w:val="none" w:sz="0" w:space="0" w:color="auto"/>
            <w:bottom w:val="none" w:sz="0" w:space="0" w:color="auto"/>
            <w:right w:val="none" w:sz="0" w:space="0" w:color="auto"/>
          </w:divBdr>
        </w:div>
        <w:div w:id="1131941184">
          <w:marLeft w:val="0"/>
          <w:marRight w:val="0"/>
          <w:marTop w:val="0"/>
          <w:marBottom w:val="0"/>
          <w:divBdr>
            <w:top w:val="none" w:sz="0" w:space="0" w:color="auto"/>
            <w:left w:val="none" w:sz="0" w:space="0" w:color="auto"/>
            <w:bottom w:val="none" w:sz="0" w:space="0" w:color="auto"/>
            <w:right w:val="none" w:sz="0" w:space="0" w:color="auto"/>
          </w:divBdr>
          <w:divsChild>
            <w:div w:id="1649940820">
              <w:marLeft w:val="0"/>
              <w:marRight w:val="0"/>
              <w:marTop w:val="0"/>
              <w:marBottom w:val="0"/>
              <w:divBdr>
                <w:top w:val="none" w:sz="0" w:space="0" w:color="auto"/>
                <w:left w:val="none" w:sz="0" w:space="0" w:color="auto"/>
                <w:bottom w:val="none" w:sz="0" w:space="0" w:color="auto"/>
                <w:right w:val="none" w:sz="0" w:space="0" w:color="auto"/>
              </w:divBdr>
            </w:div>
          </w:divsChild>
        </w:div>
        <w:div w:id="1739132450">
          <w:marLeft w:val="0"/>
          <w:marRight w:val="0"/>
          <w:marTop w:val="0"/>
          <w:marBottom w:val="0"/>
          <w:divBdr>
            <w:top w:val="none" w:sz="0" w:space="0" w:color="auto"/>
            <w:left w:val="none" w:sz="0" w:space="0" w:color="auto"/>
            <w:bottom w:val="none" w:sz="0" w:space="0" w:color="auto"/>
            <w:right w:val="none" w:sz="0" w:space="0" w:color="auto"/>
          </w:divBdr>
        </w:div>
        <w:div w:id="1242450013">
          <w:marLeft w:val="0"/>
          <w:marRight w:val="0"/>
          <w:marTop w:val="0"/>
          <w:marBottom w:val="0"/>
          <w:divBdr>
            <w:top w:val="none" w:sz="0" w:space="0" w:color="auto"/>
            <w:left w:val="none" w:sz="0" w:space="0" w:color="auto"/>
            <w:bottom w:val="none" w:sz="0" w:space="0" w:color="auto"/>
            <w:right w:val="none" w:sz="0" w:space="0" w:color="auto"/>
          </w:divBdr>
          <w:divsChild>
            <w:div w:id="986907170">
              <w:marLeft w:val="0"/>
              <w:marRight w:val="0"/>
              <w:marTop w:val="0"/>
              <w:marBottom w:val="0"/>
              <w:divBdr>
                <w:top w:val="none" w:sz="0" w:space="0" w:color="auto"/>
                <w:left w:val="none" w:sz="0" w:space="0" w:color="auto"/>
                <w:bottom w:val="none" w:sz="0" w:space="0" w:color="auto"/>
                <w:right w:val="none" w:sz="0" w:space="0" w:color="auto"/>
              </w:divBdr>
            </w:div>
          </w:divsChild>
        </w:div>
        <w:div w:id="939601023">
          <w:marLeft w:val="0"/>
          <w:marRight w:val="0"/>
          <w:marTop w:val="0"/>
          <w:marBottom w:val="0"/>
          <w:divBdr>
            <w:top w:val="none" w:sz="0" w:space="0" w:color="auto"/>
            <w:left w:val="none" w:sz="0" w:space="0" w:color="auto"/>
            <w:bottom w:val="none" w:sz="0" w:space="0" w:color="auto"/>
            <w:right w:val="none" w:sz="0" w:space="0" w:color="auto"/>
          </w:divBdr>
        </w:div>
        <w:div w:id="193731477">
          <w:marLeft w:val="0"/>
          <w:marRight w:val="0"/>
          <w:marTop w:val="0"/>
          <w:marBottom w:val="0"/>
          <w:divBdr>
            <w:top w:val="none" w:sz="0" w:space="0" w:color="auto"/>
            <w:left w:val="none" w:sz="0" w:space="0" w:color="auto"/>
            <w:bottom w:val="none" w:sz="0" w:space="0" w:color="auto"/>
            <w:right w:val="none" w:sz="0" w:space="0" w:color="auto"/>
          </w:divBdr>
          <w:divsChild>
            <w:div w:id="450830619">
              <w:marLeft w:val="0"/>
              <w:marRight w:val="0"/>
              <w:marTop w:val="0"/>
              <w:marBottom w:val="0"/>
              <w:divBdr>
                <w:top w:val="none" w:sz="0" w:space="0" w:color="auto"/>
                <w:left w:val="none" w:sz="0" w:space="0" w:color="auto"/>
                <w:bottom w:val="none" w:sz="0" w:space="0" w:color="auto"/>
                <w:right w:val="none" w:sz="0" w:space="0" w:color="auto"/>
              </w:divBdr>
            </w:div>
          </w:divsChild>
        </w:div>
        <w:div w:id="1064137368">
          <w:marLeft w:val="0"/>
          <w:marRight w:val="0"/>
          <w:marTop w:val="0"/>
          <w:marBottom w:val="0"/>
          <w:divBdr>
            <w:top w:val="none" w:sz="0" w:space="0" w:color="auto"/>
            <w:left w:val="none" w:sz="0" w:space="0" w:color="auto"/>
            <w:bottom w:val="none" w:sz="0" w:space="0" w:color="auto"/>
            <w:right w:val="none" w:sz="0" w:space="0" w:color="auto"/>
          </w:divBdr>
        </w:div>
        <w:div w:id="2094622162">
          <w:marLeft w:val="0"/>
          <w:marRight w:val="0"/>
          <w:marTop w:val="0"/>
          <w:marBottom w:val="0"/>
          <w:divBdr>
            <w:top w:val="none" w:sz="0" w:space="0" w:color="auto"/>
            <w:left w:val="none" w:sz="0" w:space="0" w:color="auto"/>
            <w:bottom w:val="none" w:sz="0" w:space="0" w:color="auto"/>
            <w:right w:val="none" w:sz="0" w:space="0" w:color="auto"/>
          </w:divBdr>
          <w:divsChild>
            <w:div w:id="1603299442">
              <w:marLeft w:val="0"/>
              <w:marRight w:val="0"/>
              <w:marTop w:val="0"/>
              <w:marBottom w:val="0"/>
              <w:divBdr>
                <w:top w:val="none" w:sz="0" w:space="0" w:color="auto"/>
                <w:left w:val="none" w:sz="0" w:space="0" w:color="auto"/>
                <w:bottom w:val="none" w:sz="0" w:space="0" w:color="auto"/>
                <w:right w:val="none" w:sz="0" w:space="0" w:color="auto"/>
              </w:divBdr>
            </w:div>
          </w:divsChild>
        </w:div>
        <w:div w:id="1509784961">
          <w:marLeft w:val="0"/>
          <w:marRight w:val="0"/>
          <w:marTop w:val="0"/>
          <w:marBottom w:val="0"/>
          <w:divBdr>
            <w:top w:val="none" w:sz="0" w:space="0" w:color="auto"/>
            <w:left w:val="none" w:sz="0" w:space="0" w:color="auto"/>
            <w:bottom w:val="none" w:sz="0" w:space="0" w:color="auto"/>
            <w:right w:val="none" w:sz="0" w:space="0" w:color="auto"/>
          </w:divBdr>
        </w:div>
        <w:div w:id="1182014435">
          <w:marLeft w:val="0"/>
          <w:marRight w:val="0"/>
          <w:marTop w:val="0"/>
          <w:marBottom w:val="0"/>
          <w:divBdr>
            <w:top w:val="none" w:sz="0" w:space="0" w:color="auto"/>
            <w:left w:val="none" w:sz="0" w:space="0" w:color="auto"/>
            <w:bottom w:val="none" w:sz="0" w:space="0" w:color="auto"/>
            <w:right w:val="none" w:sz="0" w:space="0" w:color="auto"/>
          </w:divBdr>
          <w:divsChild>
            <w:div w:id="1683244182">
              <w:marLeft w:val="0"/>
              <w:marRight w:val="0"/>
              <w:marTop w:val="0"/>
              <w:marBottom w:val="0"/>
              <w:divBdr>
                <w:top w:val="none" w:sz="0" w:space="0" w:color="auto"/>
                <w:left w:val="none" w:sz="0" w:space="0" w:color="auto"/>
                <w:bottom w:val="none" w:sz="0" w:space="0" w:color="auto"/>
                <w:right w:val="none" w:sz="0" w:space="0" w:color="auto"/>
              </w:divBdr>
            </w:div>
          </w:divsChild>
        </w:div>
        <w:div w:id="716467575">
          <w:marLeft w:val="0"/>
          <w:marRight w:val="0"/>
          <w:marTop w:val="300"/>
          <w:marBottom w:val="0"/>
          <w:divBdr>
            <w:top w:val="none" w:sz="0" w:space="0" w:color="auto"/>
            <w:left w:val="none" w:sz="0" w:space="0" w:color="auto"/>
            <w:bottom w:val="none" w:sz="0" w:space="0" w:color="auto"/>
            <w:right w:val="none" w:sz="0" w:space="0" w:color="auto"/>
          </w:divBdr>
          <w:divsChild>
            <w:div w:id="306396429">
              <w:marLeft w:val="0"/>
              <w:marRight w:val="0"/>
              <w:marTop w:val="0"/>
              <w:marBottom w:val="0"/>
              <w:divBdr>
                <w:top w:val="none" w:sz="0" w:space="0" w:color="auto"/>
                <w:left w:val="none" w:sz="0" w:space="0" w:color="auto"/>
                <w:bottom w:val="none" w:sz="0" w:space="0" w:color="auto"/>
                <w:right w:val="none" w:sz="0" w:space="0" w:color="auto"/>
              </w:divBdr>
              <w:divsChild>
                <w:div w:id="1409618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3028">
          <w:marLeft w:val="0"/>
          <w:marRight w:val="0"/>
          <w:marTop w:val="300"/>
          <w:marBottom w:val="0"/>
          <w:divBdr>
            <w:top w:val="none" w:sz="0" w:space="0" w:color="auto"/>
            <w:left w:val="none" w:sz="0" w:space="0" w:color="auto"/>
            <w:bottom w:val="none" w:sz="0" w:space="0" w:color="auto"/>
            <w:right w:val="none" w:sz="0" w:space="0" w:color="auto"/>
          </w:divBdr>
          <w:divsChild>
            <w:div w:id="1137719427">
              <w:marLeft w:val="0"/>
              <w:marRight w:val="0"/>
              <w:marTop w:val="0"/>
              <w:marBottom w:val="0"/>
              <w:divBdr>
                <w:top w:val="none" w:sz="0" w:space="0" w:color="auto"/>
                <w:left w:val="none" w:sz="0" w:space="0" w:color="auto"/>
                <w:bottom w:val="none" w:sz="0" w:space="0" w:color="auto"/>
                <w:right w:val="none" w:sz="0" w:space="0" w:color="auto"/>
              </w:divBdr>
              <w:divsChild>
                <w:div w:id="6560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930023">
          <w:marLeft w:val="0"/>
          <w:marRight w:val="0"/>
          <w:marTop w:val="300"/>
          <w:marBottom w:val="0"/>
          <w:divBdr>
            <w:top w:val="none" w:sz="0" w:space="0" w:color="auto"/>
            <w:left w:val="none" w:sz="0" w:space="0" w:color="auto"/>
            <w:bottom w:val="none" w:sz="0" w:space="0" w:color="auto"/>
            <w:right w:val="none" w:sz="0" w:space="0" w:color="auto"/>
          </w:divBdr>
          <w:divsChild>
            <w:div w:id="730932561">
              <w:marLeft w:val="0"/>
              <w:marRight w:val="0"/>
              <w:marTop w:val="0"/>
              <w:marBottom w:val="0"/>
              <w:divBdr>
                <w:top w:val="none" w:sz="0" w:space="0" w:color="auto"/>
                <w:left w:val="none" w:sz="0" w:space="0" w:color="auto"/>
                <w:bottom w:val="none" w:sz="0" w:space="0" w:color="auto"/>
                <w:right w:val="none" w:sz="0" w:space="0" w:color="auto"/>
              </w:divBdr>
              <w:divsChild>
                <w:div w:id="1483352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600659">
          <w:marLeft w:val="0"/>
          <w:marRight w:val="0"/>
          <w:marTop w:val="300"/>
          <w:marBottom w:val="0"/>
          <w:divBdr>
            <w:top w:val="none" w:sz="0" w:space="0" w:color="auto"/>
            <w:left w:val="none" w:sz="0" w:space="0" w:color="auto"/>
            <w:bottom w:val="none" w:sz="0" w:space="0" w:color="auto"/>
            <w:right w:val="none" w:sz="0" w:space="0" w:color="auto"/>
          </w:divBdr>
          <w:divsChild>
            <w:div w:id="793448520">
              <w:marLeft w:val="0"/>
              <w:marRight w:val="0"/>
              <w:marTop w:val="0"/>
              <w:marBottom w:val="0"/>
              <w:divBdr>
                <w:top w:val="none" w:sz="0" w:space="0" w:color="auto"/>
                <w:left w:val="none" w:sz="0" w:space="0" w:color="auto"/>
                <w:bottom w:val="none" w:sz="0" w:space="0" w:color="auto"/>
                <w:right w:val="none" w:sz="0" w:space="0" w:color="auto"/>
              </w:divBdr>
              <w:divsChild>
                <w:div w:id="1780030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726587">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 w:id="371350473">
          <w:marLeft w:val="0"/>
          <w:marRight w:val="0"/>
          <w:marTop w:val="0"/>
          <w:marBottom w:val="0"/>
          <w:divBdr>
            <w:top w:val="none" w:sz="0" w:space="0" w:color="auto"/>
            <w:left w:val="none" w:sz="0" w:space="0" w:color="auto"/>
            <w:bottom w:val="none" w:sz="0" w:space="0" w:color="auto"/>
            <w:right w:val="none" w:sz="0" w:space="0" w:color="auto"/>
          </w:divBdr>
        </w:div>
        <w:div w:id="373626785">
          <w:marLeft w:val="0"/>
          <w:marRight w:val="0"/>
          <w:marTop w:val="0"/>
          <w:marBottom w:val="0"/>
          <w:divBdr>
            <w:top w:val="none" w:sz="0" w:space="0" w:color="auto"/>
            <w:left w:val="none" w:sz="0" w:space="0" w:color="auto"/>
            <w:bottom w:val="none" w:sz="0" w:space="0" w:color="auto"/>
            <w:right w:val="none" w:sz="0" w:space="0" w:color="auto"/>
          </w:divBdr>
        </w:div>
        <w:div w:id="381755942">
          <w:marLeft w:val="0"/>
          <w:marRight w:val="0"/>
          <w:marTop w:val="0"/>
          <w:marBottom w:val="0"/>
          <w:divBdr>
            <w:top w:val="none" w:sz="0" w:space="0" w:color="auto"/>
            <w:left w:val="none" w:sz="0" w:space="0" w:color="auto"/>
            <w:bottom w:val="none" w:sz="0" w:space="0" w:color="auto"/>
            <w:right w:val="none" w:sz="0" w:space="0" w:color="auto"/>
          </w:divBdr>
          <w:divsChild>
            <w:div w:id="2028016562">
              <w:marLeft w:val="0"/>
              <w:marRight w:val="0"/>
              <w:marTop w:val="0"/>
              <w:marBottom w:val="0"/>
              <w:divBdr>
                <w:top w:val="none" w:sz="0" w:space="0" w:color="auto"/>
                <w:left w:val="none" w:sz="0" w:space="0" w:color="auto"/>
                <w:bottom w:val="none" w:sz="0" w:space="0" w:color="auto"/>
                <w:right w:val="none" w:sz="0" w:space="0" w:color="auto"/>
              </w:divBdr>
            </w:div>
          </w:divsChild>
        </w:div>
        <w:div w:id="694774404">
          <w:marLeft w:val="0"/>
          <w:marRight w:val="0"/>
          <w:marTop w:val="0"/>
          <w:marBottom w:val="0"/>
          <w:divBdr>
            <w:top w:val="none" w:sz="0" w:space="0" w:color="auto"/>
            <w:left w:val="none" w:sz="0" w:space="0" w:color="auto"/>
            <w:bottom w:val="none" w:sz="0" w:space="0" w:color="auto"/>
            <w:right w:val="none" w:sz="0" w:space="0" w:color="auto"/>
          </w:divBdr>
          <w:divsChild>
            <w:div w:id="253711430">
              <w:marLeft w:val="0"/>
              <w:marRight w:val="0"/>
              <w:marTop w:val="0"/>
              <w:marBottom w:val="0"/>
              <w:divBdr>
                <w:top w:val="none" w:sz="0" w:space="0" w:color="auto"/>
                <w:left w:val="none" w:sz="0" w:space="0" w:color="auto"/>
                <w:bottom w:val="none" w:sz="0" w:space="0" w:color="auto"/>
                <w:right w:val="none" w:sz="0" w:space="0" w:color="auto"/>
              </w:divBdr>
            </w:div>
          </w:divsChild>
        </w:div>
        <w:div w:id="722680222">
          <w:marLeft w:val="0"/>
          <w:marRight w:val="0"/>
          <w:marTop w:val="300"/>
          <w:marBottom w:val="0"/>
          <w:divBdr>
            <w:top w:val="none" w:sz="0" w:space="0" w:color="auto"/>
            <w:left w:val="none" w:sz="0" w:space="0" w:color="auto"/>
            <w:bottom w:val="none" w:sz="0" w:space="0" w:color="auto"/>
            <w:right w:val="none" w:sz="0" w:space="0" w:color="auto"/>
          </w:divBdr>
          <w:divsChild>
            <w:div w:id="2097558606">
              <w:marLeft w:val="0"/>
              <w:marRight w:val="0"/>
              <w:marTop w:val="0"/>
              <w:marBottom w:val="0"/>
              <w:divBdr>
                <w:top w:val="none" w:sz="0" w:space="0" w:color="auto"/>
                <w:left w:val="none" w:sz="0" w:space="0" w:color="auto"/>
                <w:bottom w:val="none" w:sz="0" w:space="0" w:color="auto"/>
                <w:right w:val="none" w:sz="0" w:space="0" w:color="auto"/>
              </w:divBdr>
              <w:divsChild>
                <w:div w:id="124892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332672">
          <w:marLeft w:val="0"/>
          <w:marRight w:val="0"/>
          <w:marTop w:val="300"/>
          <w:marBottom w:val="0"/>
          <w:divBdr>
            <w:top w:val="none" w:sz="0" w:space="0" w:color="auto"/>
            <w:left w:val="none" w:sz="0" w:space="0" w:color="auto"/>
            <w:bottom w:val="none" w:sz="0" w:space="0" w:color="auto"/>
            <w:right w:val="none" w:sz="0" w:space="0" w:color="auto"/>
          </w:divBdr>
          <w:divsChild>
            <w:div w:id="65734918">
              <w:marLeft w:val="0"/>
              <w:marRight w:val="0"/>
              <w:marTop w:val="0"/>
              <w:marBottom w:val="0"/>
              <w:divBdr>
                <w:top w:val="none" w:sz="0" w:space="0" w:color="auto"/>
                <w:left w:val="none" w:sz="0" w:space="0" w:color="auto"/>
                <w:bottom w:val="none" w:sz="0" w:space="0" w:color="auto"/>
                <w:right w:val="none" w:sz="0" w:space="0" w:color="auto"/>
              </w:divBdr>
              <w:divsChild>
                <w:div w:id="211158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17377">
          <w:marLeft w:val="0"/>
          <w:marRight w:val="0"/>
          <w:marTop w:val="300"/>
          <w:marBottom w:val="0"/>
          <w:divBdr>
            <w:top w:val="none" w:sz="0" w:space="0" w:color="auto"/>
            <w:left w:val="none" w:sz="0" w:space="0" w:color="auto"/>
            <w:bottom w:val="none" w:sz="0" w:space="0" w:color="auto"/>
            <w:right w:val="none" w:sz="0" w:space="0" w:color="auto"/>
          </w:divBdr>
          <w:divsChild>
            <w:div w:id="7295767">
              <w:marLeft w:val="0"/>
              <w:marRight w:val="0"/>
              <w:marTop w:val="0"/>
              <w:marBottom w:val="0"/>
              <w:divBdr>
                <w:top w:val="none" w:sz="0" w:space="0" w:color="auto"/>
                <w:left w:val="none" w:sz="0" w:space="0" w:color="auto"/>
                <w:bottom w:val="none" w:sz="0" w:space="0" w:color="auto"/>
                <w:right w:val="none" w:sz="0" w:space="0" w:color="auto"/>
              </w:divBdr>
              <w:divsChild>
                <w:div w:id="448470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668881">
          <w:marLeft w:val="0"/>
          <w:marRight w:val="0"/>
          <w:marTop w:val="0"/>
          <w:marBottom w:val="0"/>
          <w:divBdr>
            <w:top w:val="none" w:sz="0" w:space="0" w:color="auto"/>
            <w:left w:val="none" w:sz="0" w:space="0" w:color="auto"/>
            <w:bottom w:val="none" w:sz="0" w:space="0" w:color="auto"/>
            <w:right w:val="none" w:sz="0" w:space="0" w:color="auto"/>
          </w:divBdr>
        </w:div>
        <w:div w:id="1289120991">
          <w:marLeft w:val="0"/>
          <w:marRight w:val="0"/>
          <w:marTop w:val="0"/>
          <w:marBottom w:val="0"/>
          <w:divBdr>
            <w:top w:val="none" w:sz="0" w:space="0" w:color="auto"/>
            <w:left w:val="none" w:sz="0" w:space="0" w:color="auto"/>
            <w:bottom w:val="none" w:sz="0" w:space="0" w:color="auto"/>
            <w:right w:val="none" w:sz="0" w:space="0" w:color="auto"/>
          </w:divBdr>
          <w:divsChild>
            <w:div w:id="223681987">
              <w:marLeft w:val="0"/>
              <w:marRight w:val="0"/>
              <w:marTop w:val="0"/>
              <w:marBottom w:val="0"/>
              <w:divBdr>
                <w:top w:val="none" w:sz="0" w:space="0" w:color="auto"/>
                <w:left w:val="none" w:sz="0" w:space="0" w:color="auto"/>
                <w:bottom w:val="none" w:sz="0" w:space="0" w:color="auto"/>
                <w:right w:val="none" w:sz="0" w:space="0" w:color="auto"/>
              </w:divBdr>
            </w:div>
          </w:divsChild>
        </w:div>
        <w:div w:id="1388802900">
          <w:marLeft w:val="0"/>
          <w:marRight w:val="0"/>
          <w:marTop w:val="300"/>
          <w:marBottom w:val="0"/>
          <w:divBdr>
            <w:top w:val="none" w:sz="0" w:space="0" w:color="auto"/>
            <w:left w:val="none" w:sz="0" w:space="0" w:color="auto"/>
            <w:bottom w:val="none" w:sz="0" w:space="0" w:color="auto"/>
            <w:right w:val="none" w:sz="0" w:space="0" w:color="auto"/>
          </w:divBdr>
          <w:divsChild>
            <w:div w:id="2042121747">
              <w:marLeft w:val="0"/>
              <w:marRight w:val="0"/>
              <w:marTop w:val="0"/>
              <w:marBottom w:val="0"/>
              <w:divBdr>
                <w:top w:val="none" w:sz="0" w:space="0" w:color="auto"/>
                <w:left w:val="none" w:sz="0" w:space="0" w:color="auto"/>
                <w:bottom w:val="none" w:sz="0" w:space="0" w:color="auto"/>
                <w:right w:val="none" w:sz="0" w:space="0" w:color="auto"/>
              </w:divBdr>
              <w:divsChild>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6887418">
          <w:marLeft w:val="0"/>
          <w:marRight w:val="0"/>
          <w:marTop w:val="0"/>
          <w:marBottom w:val="0"/>
          <w:divBdr>
            <w:top w:val="none" w:sz="0" w:space="0" w:color="auto"/>
            <w:left w:val="none" w:sz="0" w:space="0" w:color="auto"/>
            <w:bottom w:val="none" w:sz="0" w:space="0" w:color="auto"/>
            <w:right w:val="none" w:sz="0" w:space="0" w:color="auto"/>
          </w:divBdr>
          <w:divsChild>
            <w:div w:id="869300525">
              <w:marLeft w:val="0"/>
              <w:marRight w:val="0"/>
              <w:marTop w:val="0"/>
              <w:marBottom w:val="0"/>
              <w:divBdr>
                <w:top w:val="none" w:sz="0" w:space="0" w:color="auto"/>
                <w:left w:val="none" w:sz="0" w:space="0" w:color="auto"/>
                <w:bottom w:val="none" w:sz="0" w:space="0" w:color="auto"/>
                <w:right w:val="none" w:sz="0" w:space="0" w:color="auto"/>
              </w:divBdr>
            </w:div>
          </w:divsChild>
        </w:div>
        <w:div w:id="1671326297">
          <w:marLeft w:val="0"/>
          <w:marRight w:val="0"/>
          <w:marTop w:val="0"/>
          <w:marBottom w:val="0"/>
          <w:divBdr>
            <w:top w:val="none" w:sz="0" w:space="0" w:color="auto"/>
            <w:left w:val="none" w:sz="0" w:space="0" w:color="auto"/>
            <w:bottom w:val="none" w:sz="0" w:space="0" w:color="auto"/>
            <w:right w:val="none" w:sz="0" w:space="0" w:color="auto"/>
          </w:divBdr>
        </w:div>
        <w:div w:id="1825852284">
          <w:marLeft w:val="0"/>
          <w:marRight w:val="0"/>
          <w:marTop w:val="0"/>
          <w:marBottom w:val="0"/>
          <w:divBdr>
            <w:top w:val="none" w:sz="0" w:space="0" w:color="auto"/>
            <w:left w:val="none" w:sz="0" w:space="0" w:color="auto"/>
            <w:bottom w:val="none" w:sz="0" w:space="0" w:color="auto"/>
            <w:right w:val="none" w:sz="0" w:space="0" w:color="auto"/>
          </w:divBdr>
          <w:divsChild>
            <w:div w:id="1510291963">
              <w:marLeft w:val="0"/>
              <w:marRight w:val="0"/>
              <w:marTop w:val="0"/>
              <w:marBottom w:val="0"/>
              <w:divBdr>
                <w:top w:val="none" w:sz="0" w:space="0" w:color="auto"/>
                <w:left w:val="none" w:sz="0" w:space="0" w:color="auto"/>
                <w:bottom w:val="none" w:sz="0" w:space="0" w:color="auto"/>
                <w:right w:val="none" w:sz="0" w:space="0" w:color="auto"/>
              </w:divBdr>
            </w:div>
          </w:divsChild>
        </w:div>
        <w:div w:id="1829855818">
          <w:marLeft w:val="0"/>
          <w:marRight w:val="0"/>
          <w:marTop w:val="0"/>
          <w:marBottom w:val="0"/>
          <w:divBdr>
            <w:top w:val="none" w:sz="0" w:space="0" w:color="auto"/>
            <w:left w:val="none" w:sz="0" w:space="0" w:color="auto"/>
            <w:bottom w:val="none" w:sz="0" w:space="0" w:color="auto"/>
            <w:right w:val="none" w:sz="0" w:space="0" w:color="auto"/>
          </w:divBdr>
          <w:divsChild>
            <w:div w:id="325867649">
              <w:marLeft w:val="0"/>
              <w:marRight w:val="0"/>
              <w:marTop w:val="0"/>
              <w:marBottom w:val="0"/>
              <w:divBdr>
                <w:top w:val="none" w:sz="0" w:space="0" w:color="auto"/>
                <w:left w:val="none" w:sz="0" w:space="0" w:color="auto"/>
                <w:bottom w:val="none" w:sz="0" w:space="0" w:color="auto"/>
                <w:right w:val="none" w:sz="0" w:space="0" w:color="auto"/>
              </w:divBdr>
            </w:div>
          </w:divsChild>
        </w:div>
        <w:div w:id="2013795607">
          <w:marLeft w:val="0"/>
          <w:marRight w:val="0"/>
          <w:marTop w:val="0"/>
          <w:marBottom w:val="0"/>
          <w:divBdr>
            <w:top w:val="none" w:sz="0" w:space="0" w:color="auto"/>
            <w:left w:val="none" w:sz="0" w:space="0" w:color="auto"/>
            <w:bottom w:val="none" w:sz="0" w:space="0" w:color="auto"/>
            <w:right w:val="none" w:sz="0" w:space="0" w:color="auto"/>
          </w:divBdr>
        </w:div>
        <w:div w:id="2023780390">
          <w:marLeft w:val="0"/>
          <w:marRight w:val="0"/>
          <w:marTop w:val="0"/>
          <w:marBottom w:val="0"/>
          <w:divBdr>
            <w:top w:val="none" w:sz="0" w:space="0" w:color="auto"/>
            <w:left w:val="none" w:sz="0" w:space="0" w:color="auto"/>
            <w:bottom w:val="none" w:sz="0" w:space="0" w:color="auto"/>
            <w:right w:val="none" w:sz="0" w:space="0" w:color="auto"/>
          </w:divBdr>
          <w:divsChild>
            <w:div w:id="727730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90856842">
          <w:marLeft w:val="0"/>
          <w:marRight w:val="0"/>
          <w:marTop w:val="0"/>
          <w:marBottom w:val="0"/>
          <w:divBdr>
            <w:top w:val="none" w:sz="0" w:space="0" w:color="auto"/>
            <w:left w:val="none" w:sz="0" w:space="0" w:color="auto"/>
            <w:bottom w:val="none" w:sz="0" w:space="0" w:color="auto"/>
            <w:right w:val="none" w:sz="0" w:space="0" w:color="auto"/>
          </w:divBdr>
        </w:div>
        <w:div w:id="13846642">
          <w:marLeft w:val="0"/>
          <w:marRight w:val="0"/>
          <w:marTop w:val="0"/>
          <w:marBottom w:val="0"/>
          <w:divBdr>
            <w:top w:val="none" w:sz="0" w:space="0" w:color="auto"/>
            <w:left w:val="none" w:sz="0" w:space="0" w:color="auto"/>
            <w:bottom w:val="none" w:sz="0" w:space="0" w:color="auto"/>
            <w:right w:val="none" w:sz="0" w:space="0" w:color="auto"/>
          </w:divBdr>
          <w:divsChild>
            <w:div w:id="299844543">
              <w:marLeft w:val="0"/>
              <w:marRight w:val="0"/>
              <w:marTop w:val="0"/>
              <w:marBottom w:val="0"/>
              <w:divBdr>
                <w:top w:val="none" w:sz="0" w:space="0" w:color="auto"/>
                <w:left w:val="none" w:sz="0" w:space="0" w:color="auto"/>
                <w:bottom w:val="none" w:sz="0" w:space="0" w:color="auto"/>
                <w:right w:val="none" w:sz="0" w:space="0" w:color="auto"/>
              </w:divBdr>
            </w:div>
          </w:divsChild>
        </w:div>
        <w:div w:id="1473017751">
          <w:marLeft w:val="0"/>
          <w:marRight w:val="0"/>
          <w:marTop w:val="0"/>
          <w:marBottom w:val="0"/>
          <w:divBdr>
            <w:top w:val="none" w:sz="0" w:space="0" w:color="auto"/>
            <w:left w:val="none" w:sz="0" w:space="0" w:color="auto"/>
            <w:bottom w:val="none" w:sz="0" w:space="0" w:color="auto"/>
            <w:right w:val="none" w:sz="0" w:space="0" w:color="auto"/>
          </w:divBdr>
        </w:div>
        <w:div w:id="217517761">
          <w:marLeft w:val="0"/>
          <w:marRight w:val="0"/>
          <w:marTop w:val="0"/>
          <w:marBottom w:val="0"/>
          <w:divBdr>
            <w:top w:val="none" w:sz="0" w:space="0" w:color="auto"/>
            <w:left w:val="none" w:sz="0" w:space="0" w:color="auto"/>
            <w:bottom w:val="none" w:sz="0" w:space="0" w:color="auto"/>
            <w:right w:val="none" w:sz="0" w:space="0" w:color="auto"/>
          </w:divBdr>
          <w:divsChild>
            <w:div w:id="358355516">
              <w:marLeft w:val="0"/>
              <w:marRight w:val="0"/>
              <w:marTop w:val="0"/>
              <w:marBottom w:val="0"/>
              <w:divBdr>
                <w:top w:val="none" w:sz="0" w:space="0" w:color="auto"/>
                <w:left w:val="none" w:sz="0" w:space="0" w:color="auto"/>
                <w:bottom w:val="none" w:sz="0" w:space="0" w:color="auto"/>
                <w:right w:val="none" w:sz="0" w:space="0" w:color="auto"/>
              </w:divBdr>
            </w:div>
          </w:divsChild>
        </w:div>
        <w:div w:id="563298814">
          <w:marLeft w:val="0"/>
          <w:marRight w:val="0"/>
          <w:marTop w:val="0"/>
          <w:marBottom w:val="0"/>
          <w:divBdr>
            <w:top w:val="none" w:sz="0" w:space="0" w:color="auto"/>
            <w:left w:val="none" w:sz="0" w:space="0" w:color="auto"/>
            <w:bottom w:val="none" w:sz="0" w:space="0" w:color="auto"/>
            <w:right w:val="none" w:sz="0" w:space="0" w:color="auto"/>
          </w:divBdr>
        </w:div>
        <w:div w:id="904953850">
          <w:marLeft w:val="0"/>
          <w:marRight w:val="0"/>
          <w:marTop w:val="0"/>
          <w:marBottom w:val="0"/>
          <w:divBdr>
            <w:top w:val="none" w:sz="0" w:space="0" w:color="auto"/>
            <w:left w:val="none" w:sz="0" w:space="0" w:color="auto"/>
            <w:bottom w:val="none" w:sz="0" w:space="0" w:color="auto"/>
            <w:right w:val="none" w:sz="0" w:space="0" w:color="auto"/>
          </w:divBdr>
          <w:divsChild>
            <w:div w:id="914247957">
              <w:marLeft w:val="0"/>
              <w:marRight w:val="0"/>
              <w:marTop w:val="0"/>
              <w:marBottom w:val="0"/>
              <w:divBdr>
                <w:top w:val="none" w:sz="0" w:space="0" w:color="auto"/>
                <w:left w:val="none" w:sz="0" w:space="0" w:color="auto"/>
                <w:bottom w:val="none" w:sz="0" w:space="0" w:color="auto"/>
                <w:right w:val="none" w:sz="0" w:space="0" w:color="auto"/>
              </w:divBdr>
            </w:div>
          </w:divsChild>
        </w:div>
        <w:div w:id="1190098359">
          <w:marLeft w:val="0"/>
          <w:marRight w:val="0"/>
          <w:marTop w:val="0"/>
          <w:marBottom w:val="0"/>
          <w:divBdr>
            <w:top w:val="none" w:sz="0" w:space="0" w:color="auto"/>
            <w:left w:val="none" w:sz="0" w:space="0" w:color="auto"/>
            <w:bottom w:val="none" w:sz="0" w:space="0" w:color="auto"/>
            <w:right w:val="none" w:sz="0" w:space="0" w:color="auto"/>
          </w:divBdr>
        </w:div>
        <w:div w:id="988746009">
          <w:marLeft w:val="0"/>
          <w:marRight w:val="0"/>
          <w:marTop w:val="0"/>
          <w:marBottom w:val="0"/>
          <w:divBdr>
            <w:top w:val="none" w:sz="0" w:space="0" w:color="auto"/>
            <w:left w:val="none" w:sz="0" w:space="0" w:color="auto"/>
            <w:bottom w:val="none" w:sz="0" w:space="0" w:color="auto"/>
            <w:right w:val="none" w:sz="0" w:space="0" w:color="auto"/>
          </w:divBdr>
          <w:divsChild>
            <w:div w:id="614793998">
              <w:marLeft w:val="0"/>
              <w:marRight w:val="0"/>
              <w:marTop w:val="0"/>
              <w:marBottom w:val="0"/>
              <w:divBdr>
                <w:top w:val="none" w:sz="0" w:space="0" w:color="auto"/>
                <w:left w:val="none" w:sz="0" w:space="0" w:color="auto"/>
                <w:bottom w:val="none" w:sz="0" w:space="0" w:color="auto"/>
                <w:right w:val="none" w:sz="0" w:space="0" w:color="auto"/>
              </w:divBdr>
            </w:div>
          </w:divsChild>
        </w:div>
        <w:div w:id="2139445589">
          <w:marLeft w:val="0"/>
          <w:marRight w:val="0"/>
          <w:marTop w:val="0"/>
          <w:marBottom w:val="0"/>
          <w:divBdr>
            <w:top w:val="none" w:sz="0" w:space="0" w:color="auto"/>
            <w:left w:val="none" w:sz="0" w:space="0" w:color="auto"/>
            <w:bottom w:val="none" w:sz="0" w:space="0" w:color="auto"/>
            <w:right w:val="none" w:sz="0" w:space="0" w:color="auto"/>
          </w:divBdr>
        </w:div>
        <w:div w:id="792675679">
          <w:marLeft w:val="0"/>
          <w:marRight w:val="0"/>
          <w:marTop w:val="0"/>
          <w:marBottom w:val="0"/>
          <w:divBdr>
            <w:top w:val="none" w:sz="0" w:space="0" w:color="auto"/>
            <w:left w:val="none" w:sz="0" w:space="0" w:color="auto"/>
            <w:bottom w:val="none" w:sz="0" w:space="0" w:color="auto"/>
            <w:right w:val="none" w:sz="0" w:space="0" w:color="auto"/>
          </w:divBdr>
          <w:divsChild>
            <w:div w:id="1110709170">
              <w:marLeft w:val="0"/>
              <w:marRight w:val="0"/>
              <w:marTop w:val="0"/>
              <w:marBottom w:val="0"/>
              <w:divBdr>
                <w:top w:val="none" w:sz="0" w:space="0" w:color="auto"/>
                <w:left w:val="none" w:sz="0" w:space="0" w:color="auto"/>
                <w:bottom w:val="none" w:sz="0" w:space="0" w:color="auto"/>
                <w:right w:val="none" w:sz="0" w:space="0" w:color="auto"/>
              </w:divBdr>
            </w:div>
          </w:divsChild>
        </w:div>
        <w:div w:id="2010524226">
          <w:marLeft w:val="0"/>
          <w:marRight w:val="0"/>
          <w:marTop w:val="0"/>
          <w:marBottom w:val="0"/>
          <w:divBdr>
            <w:top w:val="none" w:sz="0" w:space="0" w:color="auto"/>
            <w:left w:val="none" w:sz="0" w:space="0" w:color="auto"/>
            <w:bottom w:val="none" w:sz="0" w:space="0" w:color="auto"/>
            <w:right w:val="none" w:sz="0" w:space="0" w:color="auto"/>
          </w:divBdr>
        </w:div>
        <w:div w:id="1651592224">
          <w:marLeft w:val="0"/>
          <w:marRight w:val="0"/>
          <w:marTop w:val="0"/>
          <w:marBottom w:val="0"/>
          <w:divBdr>
            <w:top w:val="none" w:sz="0" w:space="0" w:color="auto"/>
            <w:left w:val="none" w:sz="0" w:space="0" w:color="auto"/>
            <w:bottom w:val="none" w:sz="0" w:space="0" w:color="auto"/>
            <w:right w:val="none" w:sz="0" w:space="0" w:color="auto"/>
          </w:divBdr>
          <w:divsChild>
            <w:div w:id="1078602237">
              <w:marLeft w:val="0"/>
              <w:marRight w:val="0"/>
              <w:marTop w:val="0"/>
              <w:marBottom w:val="0"/>
              <w:divBdr>
                <w:top w:val="none" w:sz="0" w:space="0" w:color="auto"/>
                <w:left w:val="none" w:sz="0" w:space="0" w:color="auto"/>
                <w:bottom w:val="none" w:sz="0" w:space="0" w:color="auto"/>
                <w:right w:val="none" w:sz="0" w:space="0" w:color="auto"/>
              </w:divBdr>
            </w:div>
          </w:divsChild>
        </w:div>
        <w:div w:id="1936940072">
          <w:marLeft w:val="0"/>
          <w:marRight w:val="0"/>
          <w:marTop w:val="0"/>
          <w:marBottom w:val="0"/>
          <w:divBdr>
            <w:top w:val="none" w:sz="0" w:space="0" w:color="auto"/>
            <w:left w:val="none" w:sz="0" w:space="0" w:color="auto"/>
            <w:bottom w:val="none" w:sz="0" w:space="0" w:color="auto"/>
            <w:right w:val="none" w:sz="0" w:space="0" w:color="auto"/>
          </w:divBdr>
        </w:div>
        <w:div w:id="313531253">
          <w:marLeft w:val="0"/>
          <w:marRight w:val="0"/>
          <w:marTop w:val="0"/>
          <w:marBottom w:val="0"/>
          <w:divBdr>
            <w:top w:val="none" w:sz="0" w:space="0" w:color="auto"/>
            <w:left w:val="none" w:sz="0" w:space="0" w:color="auto"/>
            <w:bottom w:val="none" w:sz="0" w:space="0" w:color="auto"/>
            <w:right w:val="none" w:sz="0" w:space="0" w:color="auto"/>
          </w:divBdr>
          <w:divsChild>
            <w:div w:id="2072731672">
              <w:marLeft w:val="0"/>
              <w:marRight w:val="0"/>
              <w:marTop w:val="0"/>
              <w:marBottom w:val="0"/>
              <w:divBdr>
                <w:top w:val="none" w:sz="0" w:space="0" w:color="auto"/>
                <w:left w:val="none" w:sz="0" w:space="0" w:color="auto"/>
                <w:bottom w:val="none" w:sz="0" w:space="0" w:color="auto"/>
                <w:right w:val="none" w:sz="0" w:space="0" w:color="auto"/>
              </w:divBdr>
            </w:div>
          </w:divsChild>
        </w:div>
        <w:div w:id="2130124373">
          <w:marLeft w:val="0"/>
          <w:marRight w:val="0"/>
          <w:marTop w:val="300"/>
          <w:marBottom w:val="0"/>
          <w:divBdr>
            <w:top w:val="none" w:sz="0" w:space="0" w:color="auto"/>
            <w:left w:val="none" w:sz="0" w:space="0" w:color="auto"/>
            <w:bottom w:val="none" w:sz="0" w:space="0" w:color="auto"/>
            <w:right w:val="none" w:sz="0" w:space="0" w:color="auto"/>
          </w:divBdr>
          <w:divsChild>
            <w:div w:id="1580142006">
              <w:marLeft w:val="0"/>
              <w:marRight w:val="0"/>
              <w:marTop w:val="0"/>
              <w:marBottom w:val="0"/>
              <w:divBdr>
                <w:top w:val="none" w:sz="0" w:space="0" w:color="auto"/>
                <w:left w:val="none" w:sz="0" w:space="0" w:color="auto"/>
                <w:bottom w:val="none" w:sz="0" w:space="0" w:color="auto"/>
                <w:right w:val="none" w:sz="0" w:space="0" w:color="auto"/>
              </w:divBdr>
              <w:divsChild>
                <w:div w:id="1730566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499510">
          <w:marLeft w:val="0"/>
          <w:marRight w:val="0"/>
          <w:marTop w:val="300"/>
          <w:marBottom w:val="0"/>
          <w:divBdr>
            <w:top w:val="none" w:sz="0" w:space="0" w:color="auto"/>
            <w:left w:val="none" w:sz="0" w:space="0" w:color="auto"/>
            <w:bottom w:val="none" w:sz="0" w:space="0" w:color="auto"/>
            <w:right w:val="none" w:sz="0" w:space="0" w:color="auto"/>
          </w:divBdr>
          <w:divsChild>
            <w:div w:id="1639146808">
              <w:marLeft w:val="0"/>
              <w:marRight w:val="0"/>
              <w:marTop w:val="0"/>
              <w:marBottom w:val="0"/>
              <w:divBdr>
                <w:top w:val="none" w:sz="0" w:space="0" w:color="auto"/>
                <w:left w:val="none" w:sz="0" w:space="0" w:color="auto"/>
                <w:bottom w:val="none" w:sz="0" w:space="0" w:color="auto"/>
                <w:right w:val="none" w:sz="0" w:space="0" w:color="auto"/>
              </w:divBdr>
              <w:divsChild>
                <w:div w:id="110654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259223">
          <w:marLeft w:val="0"/>
          <w:marRight w:val="0"/>
          <w:marTop w:val="300"/>
          <w:marBottom w:val="0"/>
          <w:divBdr>
            <w:top w:val="none" w:sz="0" w:space="0" w:color="auto"/>
            <w:left w:val="none" w:sz="0" w:space="0" w:color="auto"/>
            <w:bottom w:val="none" w:sz="0" w:space="0" w:color="auto"/>
            <w:right w:val="none" w:sz="0" w:space="0" w:color="auto"/>
          </w:divBdr>
          <w:divsChild>
            <w:div w:id="1402019814">
              <w:marLeft w:val="0"/>
              <w:marRight w:val="0"/>
              <w:marTop w:val="0"/>
              <w:marBottom w:val="0"/>
              <w:divBdr>
                <w:top w:val="none" w:sz="0" w:space="0" w:color="auto"/>
                <w:left w:val="none" w:sz="0" w:space="0" w:color="auto"/>
                <w:bottom w:val="none" w:sz="0" w:space="0" w:color="auto"/>
                <w:right w:val="none" w:sz="0" w:space="0" w:color="auto"/>
              </w:divBdr>
              <w:divsChild>
                <w:div w:id="52451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930249">
          <w:marLeft w:val="0"/>
          <w:marRight w:val="0"/>
          <w:marTop w:val="300"/>
          <w:marBottom w:val="0"/>
          <w:divBdr>
            <w:top w:val="none" w:sz="0" w:space="0" w:color="auto"/>
            <w:left w:val="none" w:sz="0" w:space="0" w:color="auto"/>
            <w:bottom w:val="none" w:sz="0" w:space="0" w:color="auto"/>
            <w:right w:val="none" w:sz="0" w:space="0" w:color="auto"/>
          </w:divBdr>
          <w:divsChild>
            <w:div w:id="1436367740">
              <w:marLeft w:val="0"/>
              <w:marRight w:val="0"/>
              <w:marTop w:val="0"/>
              <w:marBottom w:val="0"/>
              <w:divBdr>
                <w:top w:val="none" w:sz="0" w:space="0" w:color="auto"/>
                <w:left w:val="none" w:sz="0" w:space="0" w:color="auto"/>
                <w:bottom w:val="none" w:sz="0" w:space="0" w:color="auto"/>
                <w:right w:val="none" w:sz="0" w:space="0" w:color="auto"/>
              </w:divBdr>
              <w:divsChild>
                <w:div w:id="87334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342111">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1999531703">
          <w:marLeft w:val="0"/>
          <w:marRight w:val="0"/>
          <w:marTop w:val="0"/>
          <w:marBottom w:val="0"/>
          <w:divBdr>
            <w:top w:val="none" w:sz="0" w:space="0" w:color="auto"/>
            <w:left w:val="none" w:sz="0" w:space="0" w:color="auto"/>
            <w:bottom w:val="none" w:sz="0" w:space="0" w:color="auto"/>
            <w:right w:val="none" w:sz="0" w:space="0" w:color="auto"/>
          </w:divBdr>
        </w:div>
        <w:div w:id="295181685">
          <w:marLeft w:val="0"/>
          <w:marRight w:val="0"/>
          <w:marTop w:val="0"/>
          <w:marBottom w:val="0"/>
          <w:divBdr>
            <w:top w:val="none" w:sz="0" w:space="0" w:color="auto"/>
            <w:left w:val="none" w:sz="0" w:space="0" w:color="auto"/>
            <w:bottom w:val="none" w:sz="0" w:space="0" w:color="auto"/>
            <w:right w:val="none" w:sz="0" w:space="0" w:color="auto"/>
          </w:divBdr>
          <w:divsChild>
            <w:div w:id="508256480">
              <w:marLeft w:val="0"/>
              <w:marRight w:val="0"/>
              <w:marTop w:val="0"/>
              <w:marBottom w:val="0"/>
              <w:divBdr>
                <w:top w:val="none" w:sz="0" w:space="0" w:color="auto"/>
                <w:left w:val="none" w:sz="0" w:space="0" w:color="auto"/>
                <w:bottom w:val="none" w:sz="0" w:space="0" w:color="auto"/>
                <w:right w:val="none" w:sz="0" w:space="0" w:color="auto"/>
              </w:divBdr>
            </w:div>
          </w:divsChild>
        </w:div>
        <w:div w:id="495074069">
          <w:marLeft w:val="0"/>
          <w:marRight w:val="0"/>
          <w:marTop w:val="0"/>
          <w:marBottom w:val="0"/>
          <w:divBdr>
            <w:top w:val="none" w:sz="0" w:space="0" w:color="auto"/>
            <w:left w:val="none" w:sz="0" w:space="0" w:color="auto"/>
            <w:bottom w:val="none" w:sz="0" w:space="0" w:color="auto"/>
            <w:right w:val="none" w:sz="0" w:space="0" w:color="auto"/>
          </w:divBdr>
        </w:div>
        <w:div w:id="265621065">
          <w:marLeft w:val="0"/>
          <w:marRight w:val="0"/>
          <w:marTop w:val="0"/>
          <w:marBottom w:val="0"/>
          <w:divBdr>
            <w:top w:val="none" w:sz="0" w:space="0" w:color="auto"/>
            <w:left w:val="none" w:sz="0" w:space="0" w:color="auto"/>
            <w:bottom w:val="none" w:sz="0" w:space="0" w:color="auto"/>
            <w:right w:val="none" w:sz="0" w:space="0" w:color="auto"/>
          </w:divBdr>
          <w:divsChild>
            <w:div w:id="652485174">
              <w:marLeft w:val="0"/>
              <w:marRight w:val="0"/>
              <w:marTop w:val="0"/>
              <w:marBottom w:val="0"/>
              <w:divBdr>
                <w:top w:val="none" w:sz="0" w:space="0" w:color="auto"/>
                <w:left w:val="none" w:sz="0" w:space="0" w:color="auto"/>
                <w:bottom w:val="none" w:sz="0" w:space="0" w:color="auto"/>
                <w:right w:val="none" w:sz="0" w:space="0" w:color="auto"/>
              </w:divBdr>
            </w:div>
          </w:divsChild>
        </w:div>
        <w:div w:id="558906581">
          <w:marLeft w:val="0"/>
          <w:marRight w:val="0"/>
          <w:marTop w:val="0"/>
          <w:marBottom w:val="0"/>
          <w:divBdr>
            <w:top w:val="none" w:sz="0" w:space="0" w:color="auto"/>
            <w:left w:val="none" w:sz="0" w:space="0" w:color="auto"/>
            <w:bottom w:val="none" w:sz="0" w:space="0" w:color="auto"/>
            <w:right w:val="none" w:sz="0" w:space="0" w:color="auto"/>
          </w:divBdr>
        </w:div>
        <w:div w:id="1376657620">
          <w:marLeft w:val="0"/>
          <w:marRight w:val="0"/>
          <w:marTop w:val="0"/>
          <w:marBottom w:val="0"/>
          <w:divBdr>
            <w:top w:val="none" w:sz="0" w:space="0" w:color="auto"/>
            <w:left w:val="none" w:sz="0" w:space="0" w:color="auto"/>
            <w:bottom w:val="none" w:sz="0" w:space="0" w:color="auto"/>
            <w:right w:val="none" w:sz="0" w:space="0" w:color="auto"/>
          </w:divBdr>
          <w:divsChild>
            <w:div w:id="1297029054">
              <w:marLeft w:val="0"/>
              <w:marRight w:val="0"/>
              <w:marTop w:val="0"/>
              <w:marBottom w:val="0"/>
              <w:divBdr>
                <w:top w:val="none" w:sz="0" w:space="0" w:color="auto"/>
                <w:left w:val="none" w:sz="0" w:space="0" w:color="auto"/>
                <w:bottom w:val="none" w:sz="0" w:space="0" w:color="auto"/>
                <w:right w:val="none" w:sz="0" w:space="0" w:color="auto"/>
              </w:divBdr>
            </w:div>
          </w:divsChild>
        </w:div>
        <w:div w:id="63069385">
          <w:marLeft w:val="0"/>
          <w:marRight w:val="0"/>
          <w:marTop w:val="0"/>
          <w:marBottom w:val="0"/>
          <w:divBdr>
            <w:top w:val="none" w:sz="0" w:space="0" w:color="auto"/>
            <w:left w:val="none" w:sz="0" w:space="0" w:color="auto"/>
            <w:bottom w:val="none" w:sz="0" w:space="0" w:color="auto"/>
            <w:right w:val="none" w:sz="0" w:space="0" w:color="auto"/>
          </w:divBdr>
        </w:div>
        <w:div w:id="995574989">
          <w:marLeft w:val="0"/>
          <w:marRight w:val="0"/>
          <w:marTop w:val="0"/>
          <w:marBottom w:val="0"/>
          <w:divBdr>
            <w:top w:val="none" w:sz="0" w:space="0" w:color="auto"/>
            <w:left w:val="none" w:sz="0" w:space="0" w:color="auto"/>
            <w:bottom w:val="none" w:sz="0" w:space="0" w:color="auto"/>
            <w:right w:val="none" w:sz="0" w:space="0" w:color="auto"/>
          </w:divBdr>
          <w:divsChild>
            <w:div w:id="529880969">
              <w:marLeft w:val="0"/>
              <w:marRight w:val="0"/>
              <w:marTop w:val="0"/>
              <w:marBottom w:val="0"/>
              <w:divBdr>
                <w:top w:val="none" w:sz="0" w:space="0" w:color="auto"/>
                <w:left w:val="none" w:sz="0" w:space="0" w:color="auto"/>
                <w:bottom w:val="none" w:sz="0" w:space="0" w:color="auto"/>
                <w:right w:val="none" w:sz="0" w:space="0" w:color="auto"/>
              </w:divBdr>
            </w:div>
          </w:divsChild>
        </w:div>
        <w:div w:id="308899742">
          <w:marLeft w:val="0"/>
          <w:marRight w:val="0"/>
          <w:marTop w:val="0"/>
          <w:marBottom w:val="0"/>
          <w:divBdr>
            <w:top w:val="none" w:sz="0" w:space="0" w:color="auto"/>
            <w:left w:val="none" w:sz="0" w:space="0" w:color="auto"/>
            <w:bottom w:val="none" w:sz="0" w:space="0" w:color="auto"/>
            <w:right w:val="none" w:sz="0" w:space="0" w:color="auto"/>
          </w:divBdr>
        </w:div>
        <w:div w:id="1031340281">
          <w:marLeft w:val="0"/>
          <w:marRight w:val="0"/>
          <w:marTop w:val="0"/>
          <w:marBottom w:val="0"/>
          <w:divBdr>
            <w:top w:val="none" w:sz="0" w:space="0" w:color="auto"/>
            <w:left w:val="none" w:sz="0" w:space="0" w:color="auto"/>
            <w:bottom w:val="none" w:sz="0" w:space="0" w:color="auto"/>
            <w:right w:val="none" w:sz="0" w:space="0" w:color="auto"/>
          </w:divBdr>
          <w:divsChild>
            <w:div w:id="615019032">
              <w:marLeft w:val="0"/>
              <w:marRight w:val="0"/>
              <w:marTop w:val="0"/>
              <w:marBottom w:val="0"/>
              <w:divBdr>
                <w:top w:val="none" w:sz="0" w:space="0" w:color="auto"/>
                <w:left w:val="none" w:sz="0" w:space="0" w:color="auto"/>
                <w:bottom w:val="none" w:sz="0" w:space="0" w:color="auto"/>
                <w:right w:val="none" w:sz="0" w:space="0" w:color="auto"/>
              </w:divBdr>
            </w:div>
          </w:divsChild>
        </w:div>
        <w:div w:id="1383599727">
          <w:marLeft w:val="0"/>
          <w:marRight w:val="0"/>
          <w:marTop w:val="0"/>
          <w:marBottom w:val="0"/>
          <w:divBdr>
            <w:top w:val="none" w:sz="0" w:space="0" w:color="auto"/>
            <w:left w:val="none" w:sz="0" w:space="0" w:color="auto"/>
            <w:bottom w:val="none" w:sz="0" w:space="0" w:color="auto"/>
            <w:right w:val="none" w:sz="0" w:space="0" w:color="auto"/>
          </w:divBdr>
        </w:div>
        <w:div w:id="1622954604">
          <w:marLeft w:val="0"/>
          <w:marRight w:val="0"/>
          <w:marTop w:val="0"/>
          <w:marBottom w:val="0"/>
          <w:divBdr>
            <w:top w:val="none" w:sz="0" w:space="0" w:color="auto"/>
            <w:left w:val="none" w:sz="0" w:space="0" w:color="auto"/>
            <w:bottom w:val="none" w:sz="0" w:space="0" w:color="auto"/>
            <w:right w:val="none" w:sz="0" w:space="0" w:color="auto"/>
          </w:divBdr>
          <w:divsChild>
            <w:div w:id="1275088620">
              <w:marLeft w:val="0"/>
              <w:marRight w:val="0"/>
              <w:marTop w:val="0"/>
              <w:marBottom w:val="0"/>
              <w:divBdr>
                <w:top w:val="none" w:sz="0" w:space="0" w:color="auto"/>
                <w:left w:val="none" w:sz="0" w:space="0" w:color="auto"/>
                <w:bottom w:val="none" w:sz="0" w:space="0" w:color="auto"/>
                <w:right w:val="none" w:sz="0" w:space="0" w:color="auto"/>
              </w:divBdr>
            </w:div>
          </w:divsChild>
        </w:div>
        <w:div w:id="164319723">
          <w:marLeft w:val="0"/>
          <w:marRight w:val="0"/>
          <w:marTop w:val="0"/>
          <w:marBottom w:val="0"/>
          <w:divBdr>
            <w:top w:val="none" w:sz="0" w:space="0" w:color="auto"/>
            <w:left w:val="none" w:sz="0" w:space="0" w:color="auto"/>
            <w:bottom w:val="none" w:sz="0" w:space="0" w:color="auto"/>
            <w:right w:val="none" w:sz="0" w:space="0" w:color="auto"/>
          </w:divBdr>
        </w:div>
        <w:div w:id="1618567141">
          <w:marLeft w:val="0"/>
          <w:marRight w:val="0"/>
          <w:marTop w:val="0"/>
          <w:marBottom w:val="0"/>
          <w:divBdr>
            <w:top w:val="none" w:sz="0" w:space="0" w:color="auto"/>
            <w:left w:val="none" w:sz="0" w:space="0" w:color="auto"/>
            <w:bottom w:val="none" w:sz="0" w:space="0" w:color="auto"/>
            <w:right w:val="none" w:sz="0" w:space="0" w:color="auto"/>
          </w:divBdr>
          <w:divsChild>
            <w:div w:id="1135371547">
              <w:marLeft w:val="0"/>
              <w:marRight w:val="0"/>
              <w:marTop w:val="0"/>
              <w:marBottom w:val="0"/>
              <w:divBdr>
                <w:top w:val="none" w:sz="0" w:space="0" w:color="auto"/>
                <w:left w:val="none" w:sz="0" w:space="0" w:color="auto"/>
                <w:bottom w:val="none" w:sz="0" w:space="0" w:color="auto"/>
                <w:right w:val="none" w:sz="0" w:space="0" w:color="auto"/>
              </w:divBdr>
            </w:div>
          </w:divsChild>
        </w:div>
        <w:div w:id="676539002">
          <w:marLeft w:val="0"/>
          <w:marRight w:val="0"/>
          <w:marTop w:val="300"/>
          <w:marBottom w:val="0"/>
          <w:divBdr>
            <w:top w:val="none" w:sz="0" w:space="0" w:color="auto"/>
            <w:left w:val="none" w:sz="0" w:space="0" w:color="auto"/>
            <w:bottom w:val="none" w:sz="0" w:space="0" w:color="auto"/>
            <w:right w:val="none" w:sz="0" w:space="0" w:color="auto"/>
          </w:divBdr>
          <w:divsChild>
            <w:div w:id="743139176">
              <w:marLeft w:val="0"/>
              <w:marRight w:val="0"/>
              <w:marTop w:val="0"/>
              <w:marBottom w:val="0"/>
              <w:divBdr>
                <w:top w:val="none" w:sz="0" w:space="0" w:color="auto"/>
                <w:left w:val="none" w:sz="0" w:space="0" w:color="auto"/>
                <w:bottom w:val="none" w:sz="0" w:space="0" w:color="auto"/>
                <w:right w:val="none" w:sz="0" w:space="0" w:color="auto"/>
              </w:divBdr>
              <w:divsChild>
                <w:div w:id="1888102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760316">
          <w:marLeft w:val="0"/>
          <w:marRight w:val="0"/>
          <w:marTop w:val="300"/>
          <w:marBottom w:val="0"/>
          <w:divBdr>
            <w:top w:val="none" w:sz="0" w:space="0" w:color="auto"/>
            <w:left w:val="none" w:sz="0" w:space="0" w:color="auto"/>
            <w:bottom w:val="none" w:sz="0" w:space="0" w:color="auto"/>
            <w:right w:val="none" w:sz="0" w:space="0" w:color="auto"/>
          </w:divBdr>
          <w:divsChild>
            <w:div w:id="1242957202">
              <w:marLeft w:val="0"/>
              <w:marRight w:val="0"/>
              <w:marTop w:val="0"/>
              <w:marBottom w:val="0"/>
              <w:divBdr>
                <w:top w:val="none" w:sz="0" w:space="0" w:color="auto"/>
                <w:left w:val="none" w:sz="0" w:space="0" w:color="auto"/>
                <w:bottom w:val="none" w:sz="0" w:space="0" w:color="auto"/>
                <w:right w:val="none" w:sz="0" w:space="0" w:color="auto"/>
              </w:divBdr>
              <w:divsChild>
                <w:div w:id="680204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360914">
          <w:marLeft w:val="0"/>
          <w:marRight w:val="0"/>
          <w:marTop w:val="300"/>
          <w:marBottom w:val="0"/>
          <w:divBdr>
            <w:top w:val="none" w:sz="0" w:space="0" w:color="auto"/>
            <w:left w:val="none" w:sz="0" w:space="0" w:color="auto"/>
            <w:bottom w:val="none" w:sz="0" w:space="0" w:color="auto"/>
            <w:right w:val="none" w:sz="0" w:space="0" w:color="auto"/>
          </w:divBdr>
          <w:divsChild>
            <w:div w:id="855193381">
              <w:marLeft w:val="0"/>
              <w:marRight w:val="0"/>
              <w:marTop w:val="0"/>
              <w:marBottom w:val="0"/>
              <w:divBdr>
                <w:top w:val="none" w:sz="0" w:space="0" w:color="auto"/>
                <w:left w:val="none" w:sz="0" w:space="0" w:color="auto"/>
                <w:bottom w:val="none" w:sz="0" w:space="0" w:color="auto"/>
                <w:right w:val="none" w:sz="0" w:space="0" w:color="auto"/>
              </w:divBdr>
              <w:divsChild>
                <w:div w:id="394207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794170">
          <w:marLeft w:val="0"/>
          <w:marRight w:val="0"/>
          <w:marTop w:val="300"/>
          <w:marBottom w:val="0"/>
          <w:divBdr>
            <w:top w:val="none" w:sz="0" w:space="0" w:color="auto"/>
            <w:left w:val="none" w:sz="0" w:space="0" w:color="auto"/>
            <w:bottom w:val="none" w:sz="0" w:space="0" w:color="auto"/>
            <w:right w:val="none" w:sz="0" w:space="0" w:color="auto"/>
          </w:divBdr>
          <w:divsChild>
            <w:div w:id="1974016526">
              <w:marLeft w:val="0"/>
              <w:marRight w:val="0"/>
              <w:marTop w:val="0"/>
              <w:marBottom w:val="0"/>
              <w:divBdr>
                <w:top w:val="none" w:sz="0" w:space="0" w:color="auto"/>
                <w:left w:val="none" w:sz="0" w:space="0" w:color="auto"/>
                <w:bottom w:val="none" w:sz="0" w:space="0" w:color="auto"/>
                <w:right w:val="none" w:sz="0" w:space="0" w:color="auto"/>
              </w:divBdr>
              <w:divsChild>
                <w:div w:id="1438670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071887">
      <w:bodyDiv w:val="1"/>
      <w:marLeft w:val="0"/>
      <w:marRight w:val="0"/>
      <w:marTop w:val="0"/>
      <w:marBottom w:val="0"/>
      <w:divBdr>
        <w:top w:val="none" w:sz="0" w:space="0" w:color="auto"/>
        <w:left w:val="none" w:sz="0" w:space="0" w:color="auto"/>
        <w:bottom w:val="none" w:sz="0" w:space="0" w:color="auto"/>
        <w:right w:val="none" w:sz="0" w:space="0" w:color="auto"/>
      </w:divBdr>
    </w:div>
    <w:div w:id="121113890">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723212436">
          <w:marLeft w:val="0"/>
          <w:marRight w:val="0"/>
          <w:marTop w:val="0"/>
          <w:marBottom w:val="0"/>
          <w:divBdr>
            <w:top w:val="none" w:sz="0" w:space="0" w:color="auto"/>
            <w:left w:val="none" w:sz="0" w:space="0" w:color="auto"/>
            <w:bottom w:val="none" w:sz="0" w:space="0" w:color="auto"/>
            <w:right w:val="none" w:sz="0" w:space="0" w:color="auto"/>
          </w:divBdr>
        </w:div>
        <w:div w:id="1410233017">
          <w:marLeft w:val="0"/>
          <w:marRight w:val="0"/>
          <w:marTop w:val="0"/>
          <w:marBottom w:val="0"/>
          <w:divBdr>
            <w:top w:val="none" w:sz="0" w:space="0" w:color="auto"/>
            <w:left w:val="none" w:sz="0" w:space="0" w:color="auto"/>
            <w:bottom w:val="none" w:sz="0" w:space="0" w:color="auto"/>
            <w:right w:val="none" w:sz="0" w:space="0" w:color="auto"/>
          </w:divBdr>
          <w:divsChild>
            <w:div w:id="1481648997">
              <w:marLeft w:val="0"/>
              <w:marRight w:val="0"/>
              <w:marTop w:val="0"/>
              <w:marBottom w:val="0"/>
              <w:divBdr>
                <w:top w:val="none" w:sz="0" w:space="0" w:color="auto"/>
                <w:left w:val="none" w:sz="0" w:space="0" w:color="auto"/>
                <w:bottom w:val="none" w:sz="0" w:space="0" w:color="auto"/>
                <w:right w:val="none" w:sz="0" w:space="0" w:color="auto"/>
              </w:divBdr>
            </w:div>
          </w:divsChild>
        </w:div>
        <w:div w:id="1424565790">
          <w:marLeft w:val="0"/>
          <w:marRight w:val="0"/>
          <w:marTop w:val="0"/>
          <w:marBottom w:val="0"/>
          <w:divBdr>
            <w:top w:val="none" w:sz="0" w:space="0" w:color="auto"/>
            <w:left w:val="none" w:sz="0" w:space="0" w:color="auto"/>
            <w:bottom w:val="none" w:sz="0" w:space="0" w:color="auto"/>
            <w:right w:val="none" w:sz="0" w:space="0" w:color="auto"/>
          </w:divBdr>
        </w:div>
        <w:div w:id="504563812">
          <w:marLeft w:val="0"/>
          <w:marRight w:val="0"/>
          <w:marTop w:val="0"/>
          <w:marBottom w:val="0"/>
          <w:divBdr>
            <w:top w:val="none" w:sz="0" w:space="0" w:color="auto"/>
            <w:left w:val="none" w:sz="0" w:space="0" w:color="auto"/>
            <w:bottom w:val="none" w:sz="0" w:space="0" w:color="auto"/>
            <w:right w:val="none" w:sz="0" w:space="0" w:color="auto"/>
          </w:divBdr>
          <w:divsChild>
            <w:div w:id="1768115680">
              <w:marLeft w:val="0"/>
              <w:marRight w:val="0"/>
              <w:marTop w:val="0"/>
              <w:marBottom w:val="0"/>
              <w:divBdr>
                <w:top w:val="none" w:sz="0" w:space="0" w:color="auto"/>
                <w:left w:val="none" w:sz="0" w:space="0" w:color="auto"/>
                <w:bottom w:val="none" w:sz="0" w:space="0" w:color="auto"/>
                <w:right w:val="none" w:sz="0" w:space="0" w:color="auto"/>
              </w:divBdr>
            </w:div>
          </w:divsChild>
        </w:div>
        <w:div w:id="1797067157">
          <w:marLeft w:val="0"/>
          <w:marRight w:val="0"/>
          <w:marTop w:val="0"/>
          <w:marBottom w:val="0"/>
          <w:divBdr>
            <w:top w:val="none" w:sz="0" w:space="0" w:color="auto"/>
            <w:left w:val="none" w:sz="0" w:space="0" w:color="auto"/>
            <w:bottom w:val="none" w:sz="0" w:space="0" w:color="auto"/>
            <w:right w:val="none" w:sz="0" w:space="0" w:color="auto"/>
          </w:divBdr>
        </w:div>
        <w:div w:id="1153136576">
          <w:marLeft w:val="0"/>
          <w:marRight w:val="0"/>
          <w:marTop w:val="0"/>
          <w:marBottom w:val="0"/>
          <w:divBdr>
            <w:top w:val="none" w:sz="0" w:space="0" w:color="auto"/>
            <w:left w:val="none" w:sz="0" w:space="0" w:color="auto"/>
            <w:bottom w:val="none" w:sz="0" w:space="0" w:color="auto"/>
            <w:right w:val="none" w:sz="0" w:space="0" w:color="auto"/>
          </w:divBdr>
          <w:divsChild>
            <w:div w:id="226499424">
              <w:marLeft w:val="0"/>
              <w:marRight w:val="0"/>
              <w:marTop w:val="0"/>
              <w:marBottom w:val="0"/>
              <w:divBdr>
                <w:top w:val="none" w:sz="0" w:space="0" w:color="auto"/>
                <w:left w:val="none" w:sz="0" w:space="0" w:color="auto"/>
                <w:bottom w:val="none" w:sz="0" w:space="0" w:color="auto"/>
                <w:right w:val="none" w:sz="0" w:space="0" w:color="auto"/>
              </w:divBdr>
            </w:div>
          </w:divsChild>
        </w:div>
        <w:div w:id="425809310">
          <w:marLeft w:val="0"/>
          <w:marRight w:val="0"/>
          <w:marTop w:val="0"/>
          <w:marBottom w:val="0"/>
          <w:divBdr>
            <w:top w:val="none" w:sz="0" w:space="0" w:color="auto"/>
            <w:left w:val="none" w:sz="0" w:space="0" w:color="auto"/>
            <w:bottom w:val="none" w:sz="0" w:space="0" w:color="auto"/>
            <w:right w:val="none" w:sz="0" w:space="0" w:color="auto"/>
          </w:divBdr>
        </w:div>
        <w:div w:id="1259485528">
          <w:marLeft w:val="0"/>
          <w:marRight w:val="0"/>
          <w:marTop w:val="0"/>
          <w:marBottom w:val="0"/>
          <w:divBdr>
            <w:top w:val="none" w:sz="0" w:space="0" w:color="auto"/>
            <w:left w:val="none" w:sz="0" w:space="0" w:color="auto"/>
            <w:bottom w:val="none" w:sz="0" w:space="0" w:color="auto"/>
            <w:right w:val="none" w:sz="0" w:space="0" w:color="auto"/>
          </w:divBdr>
          <w:divsChild>
            <w:div w:id="666904931">
              <w:marLeft w:val="0"/>
              <w:marRight w:val="0"/>
              <w:marTop w:val="0"/>
              <w:marBottom w:val="0"/>
              <w:divBdr>
                <w:top w:val="none" w:sz="0" w:space="0" w:color="auto"/>
                <w:left w:val="none" w:sz="0" w:space="0" w:color="auto"/>
                <w:bottom w:val="none" w:sz="0" w:space="0" w:color="auto"/>
                <w:right w:val="none" w:sz="0" w:space="0" w:color="auto"/>
              </w:divBdr>
            </w:div>
          </w:divsChild>
        </w:div>
        <w:div w:id="137504823">
          <w:marLeft w:val="0"/>
          <w:marRight w:val="0"/>
          <w:marTop w:val="0"/>
          <w:marBottom w:val="0"/>
          <w:divBdr>
            <w:top w:val="none" w:sz="0" w:space="0" w:color="auto"/>
            <w:left w:val="none" w:sz="0" w:space="0" w:color="auto"/>
            <w:bottom w:val="none" w:sz="0" w:space="0" w:color="auto"/>
            <w:right w:val="none" w:sz="0" w:space="0" w:color="auto"/>
          </w:divBdr>
        </w:div>
        <w:div w:id="1857306811">
          <w:marLeft w:val="0"/>
          <w:marRight w:val="0"/>
          <w:marTop w:val="0"/>
          <w:marBottom w:val="0"/>
          <w:divBdr>
            <w:top w:val="none" w:sz="0" w:space="0" w:color="auto"/>
            <w:left w:val="none" w:sz="0" w:space="0" w:color="auto"/>
            <w:bottom w:val="none" w:sz="0" w:space="0" w:color="auto"/>
            <w:right w:val="none" w:sz="0" w:space="0" w:color="auto"/>
          </w:divBdr>
          <w:divsChild>
            <w:div w:id="1290016973">
              <w:marLeft w:val="0"/>
              <w:marRight w:val="0"/>
              <w:marTop w:val="0"/>
              <w:marBottom w:val="0"/>
              <w:divBdr>
                <w:top w:val="none" w:sz="0" w:space="0" w:color="auto"/>
                <w:left w:val="none" w:sz="0" w:space="0" w:color="auto"/>
                <w:bottom w:val="none" w:sz="0" w:space="0" w:color="auto"/>
                <w:right w:val="none" w:sz="0" w:space="0" w:color="auto"/>
              </w:divBdr>
            </w:div>
          </w:divsChild>
        </w:div>
        <w:div w:id="1748572684">
          <w:marLeft w:val="0"/>
          <w:marRight w:val="0"/>
          <w:marTop w:val="0"/>
          <w:marBottom w:val="0"/>
          <w:divBdr>
            <w:top w:val="none" w:sz="0" w:space="0" w:color="auto"/>
            <w:left w:val="none" w:sz="0" w:space="0" w:color="auto"/>
            <w:bottom w:val="none" w:sz="0" w:space="0" w:color="auto"/>
            <w:right w:val="none" w:sz="0" w:space="0" w:color="auto"/>
          </w:divBdr>
        </w:div>
        <w:div w:id="1519853578">
          <w:marLeft w:val="0"/>
          <w:marRight w:val="0"/>
          <w:marTop w:val="0"/>
          <w:marBottom w:val="0"/>
          <w:divBdr>
            <w:top w:val="none" w:sz="0" w:space="0" w:color="auto"/>
            <w:left w:val="none" w:sz="0" w:space="0" w:color="auto"/>
            <w:bottom w:val="none" w:sz="0" w:space="0" w:color="auto"/>
            <w:right w:val="none" w:sz="0" w:space="0" w:color="auto"/>
          </w:divBdr>
          <w:divsChild>
            <w:div w:id="1243218633">
              <w:marLeft w:val="0"/>
              <w:marRight w:val="0"/>
              <w:marTop w:val="0"/>
              <w:marBottom w:val="0"/>
              <w:divBdr>
                <w:top w:val="none" w:sz="0" w:space="0" w:color="auto"/>
                <w:left w:val="none" w:sz="0" w:space="0" w:color="auto"/>
                <w:bottom w:val="none" w:sz="0" w:space="0" w:color="auto"/>
                <w:right w:val="none" w:sz="0" w:space="0" w:color="auto"/>
              </w:divBdr>
            </w:div>
          </w:divsChild>
        </w:div>
        <w:div w:id="839586570">
          <w:marLeft w:val="0"/>
          <w:marRight w:val="0"/>
          <w:marTop w:val="0"/>
          <w:marBottom w:val="0"/>
          <w:divBdr>
            <w:top w:val="none" w:sz="0" w:space="0" w:color="auto"/>
            <w:left w:val="none" w:sz="0" w:space="0" w:color="auto"/>
            <w:bottom w:val="none" w:sz="0" w:space="0" w:color="auto"/>
            <w:right w:val="none" w:sz="0" w:space="0" w:color="auto"/>
          </w:divBdr>
        </w:div>
        <w:div w:id="986476445">
          <w:marLeft w:val="0"/>
          <w:marRight w:val="0"/>
          <w:marTop w:val="0"/>
          <w:marBottom w:val="0"/>
          <w:divBdr>
            <w:top w:val="none" w:sz="0" w:space="0" w:color="auto"/>
            <w:left w:val="none" w:sz="0" w:space="0" w:color="auto"/>
            <w:bottom w:val="none" w:sz="0" w:space="0" w:color="auto"/>
            <w:right w:val="none" w:sz="0" w:space="0" w:color="auto"/>
          </w:divBdr>
          <w:divsChild>
            <w:div w:id="2072846573">
              <w:marLeft w:val="0"/>
              <w:marRight w:val="0"/>
              <w:marTop w:val="0"/>
              <w:marBottom w:val="0"/>
              <w:divBdr>
                <w:top w:val="none" w:sz="0" w:space="0" w:color="auto"/>
                <w:left w:val="none" w:sz="0" w:space="0" w:color="auto"/>
                <w:bottom w:val="none" w:sz="0" w:space="0" w:color="auto"/>
                <w:right w:val="none" w:sz="0" w:space="0" w:color="auto"/>
              </w:divBdr>
            </w:div>
          </w:divsChild>
        </w:div>
        <w:div w:id="133571286">
          <w:marLeft w:val="0"/>
          <w:marRight w:val="0"/>
          <w:marTop w:val="300"/>
          <w:marBottom w:val="0"/>
          <w:divBdr>
            <w:top w:val="none" w:sz="0" w:space="0" w:color="auto"/>
            <w:left w:val="none" w:sz="0" w:space="0" w:color="auto"/>
            <w:bottom w:val="none" w:sz="0" w:space="0" w:color="auto"/>
            <w:right w:val="none" w:sz="0" w:space="0" w:color="auto"/>
          </w:divBdr>
          <w:divsChild>
            <w:div w:id="1120150607">
              <w:marLeft w:val="0"/>
              <w:marRight w:val="0"/>
              <w:marTop w:val="0"/>
              <w:marBottom w:val="0"/>
              <w:divBdr>
                <w:top w:val="none" w:sz="0" w:space="0" w:color="auto"/>
                <w:left w:val="none" w:sz="0" w:space="0" w:color="auto"/>
                <w:bottom w:val="none" w:sz="0" w:space="0" w:color="auto"/>
                <w:right w:val="none" w:sz="0" w:space="0" w:color="auto"/>
              </w:divBdr>
              <w:divsChild>
                <w:div w:id="26203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579727">
          <w:marLeft w:val="0"/>
          <w:marRight w:val="0"/>
          <w:marTop w:val="300"/>
          <w:marBottom w:val="0"/>
          <w:divBdr>
            <w:top w:val="none" w:sz="0" w:space="0" w:color="auto"/>
            <w:left w:val="none" w:sz="0" w:space="0" w:color="auto"/>
            <w:bottom w:val="none" w:sz="0" w:space="0" w:color="auto"/>
            <w:right w:val="none" w:sz="0" w:space="0" w:color="auto"/>
          </w:divBdr>
          <w:divsChild>
            <w:div w:id="1244795694">
              <w:marLeft w:val="0"/>
              <w:marRight w:val="0"/>
              <w:marTop w:val="0"/>
              <w:marBottom w:val="0"/>
              <w:divBdr>
                <w:top w:val="none" w:sz="0" w:space="0" w:color="auto"/>
                <w:left w:val="none" w:sz="0" w:space="0" w:color="auto"/>
                <w:bottom w:val="none" w:sz="0" w:space="0" w:color="auto"/>
                <w:right w:val="none" w:sz="0" w:space="0" w:color="auto"/>
              </w:divBdr>
              <w:divsChild>
                <w:div w:id="18823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7564">
          <w:marLeft w:val="0"/>
          <w:marRight w:val="0"/>
          <w:marTop w:val="300"/>
          <w:marBottom w:val="0"/>
          <w:divBdr>
            <w:top w:val="none" w:sz="0" w:space="0" w:color="auto"/>
            <w:left w:val="none" w:sz="0" w:space="0" w:color="auto"/>
            <w:bottom w:val="none" w:sz="0" w:space="0" w:color="auto"/>
            <w:right w:val="none" w:sz="0" w:space="0" w:color="auto"/>
          </w:divBdr>
          <w:divsChild>
            <w:div w:id="451441741">
              <w:marLeft w:val="0"/>
              <w:marRight w:val="0"/>
              <w:marTop w:val="0"/>
              <w:marBottom w:val="0"/>
              <w:divBdr>
                <w:top w:val="none" w:sz="0" w:space="0" w:color="auto"/>
                <w:left w:val="none" w:sz="0" w:space="0" w:color="auto"/>
                <w:bottom w:val="none" w:sz="0" w:space="0" w:color="auto"/>
                <w:right w:val="none" w:sz="0" w:space="0" w:color="auto"/>
              </w:divBdr>
              <w:divsChild>
                <w:div w:id="203996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031918">
          <w:marLeft w:val="0"/>
          <w:marRight w:val="0"/>
          <w:marTop w:val="300"/>
          <w:marBottom w:val="0"/>
          <w:divBdr>
            <w:top w:val="none" w:sz="0" w:space="0" w:color="auto"/>
            <w:left w:val="none" w:sz="0" w:space="0" w:color="auto"/>
            <w:bottom w:val="none" w:sz="0" w:space="0" w:color="auto"/>
            <w:right w:val="none" w:sz="0" w:space="0" w:color="auto"/>
          </w:divBdr>
          <w:divsChild>
            <w:div w:id="39325786">
              <w:marLeft w:val="0"/>
              <w:marRight w:val="0"/>
              <w:marTop w:val="0"/>
              <w:marBottom w:val="0"/>
              <w:divBdr>
                <w:top w:val="none" w:sz="0" w:space="0" w:color="auto"/>
                <w:left w:val="none" w:sz="0" w:space="0" w:color="auto"/>
                <w:bottom w:val="none" w:sz="0" w:space="0" w:color="auto"/>
                <w:right w:val="none" w:sz="0" w:space="0" w:color="auto"/>
              </w:divBdr>
              <w:divsChild>
                <w:div w:id="204918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sChild>
            <w:div w:id="1169717727">
              <w:marLeft w:val="0"/>
              <w:marRight w:val="0"/>
              <w:marTop w:val="0"/>
              <w:marBottom w:val="0"/>
              <w:divBdr>
                <w:top w:val="none" w:sz="0" w:space="0" w:color="auto"/>
                <w:left w:val="none" w:sz="0" w:space="0" w:color="auto"/>
                <w:bottom w:val="none" w:sz="0" w:space="0" w:color="auto"/>
                <w:right w:val="none" w:sz="0" w:space="0" w:color="auto"/>
              </w:divBdr>
              <w:divsChild>
                <w:div w:id="141285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15455">
          <w:marLeft w:val="0"/>
          <w:marRight w:val="0"/>
          <w:marTop w:val="0"/>
          <w:marBottom w:val="0"/>
          <w:divBdr>
            <w:top w:val="none" w:sz="0" w:space="0" w:color="auto"/>
            <w:left w:val="none" w:sz="0" w:space="0" w:color="auto"/>
            <w:bottom w:val="none" w:sz="0" w:space="0" w:color="auto"/>
            <w:right w:val="none" w:sz="0" w:space="0" w:color="auto"/>
          </w:divBdr>
          <w:divsChild>
            <w:div w:id="2080706678">
              <w:marLeft w:val="0"/>
              <w:marRight w:val="0"/>
              <w:marTop w:val="0"/>
              <w:marBottom w:val="0"/>
              <w:divBdr>
                <w:top w:val="none" w:sz="0" w:space="0" w:color="auto"/>
                <w:left w:val="none" w:sz="0" w:space="0" w:color="auto"/>
                <w:bottom w:val="none" w:sz="0" w:space="0" w:color="auto"/>
                <w:right w:val="none" w:sz="0" w:space="0" w:color="auto"/>
              </w:divBdr>
            </w:div>
          </w:divsChild>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sChild>
                <w:div w:id="217396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0377">
          <w:marLeft w:val="0"/>
          <w:marRight w:val="0"/>
          <w:marTop w:val="300"/>
          <w:marBottom w:val="0"/>
          <w:divBdr>
            <w:top w:val="none" w:sz="0" w:space="0" w:color="auto"/>
            <w:left w:val="none" w:sz="0" w:space="0" w:color="auto"/>
            <w:bottom w:val="none" w:sz="0" w:space="0" w:color="auto"/>
            <w:right w:val="none" w:sz="0" w:space="0" w:color="auto"/>
          </w:divBdr>
          <w:divsChild>
            <w:div w:id="1700818752">
              <w:marLeft w:val="0"/>
              <w:marRight w:val="0"/>
              <w:marTop w:val="0"/>
              <w:marBottom w:val="0"/>
              <w:divBdr>
                <w:top w:val="none" w:sz="0" w:space="0" w:color="auto"/>
                <w:left w:val="none" w:sz="0" w:space="0" w:color="auto"/>
                <w:bottom w:val="none" w:sz="0" w:space="0" w:color="auto"/>
                <w:right w:val="none" w:sz="0" w:space="0" w:color="auto"/>
              </w:divBdr>
              <w:divsChild>
                <w:div w:id="167129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339944">
          <w:marLeft w:val="0"/>
          <w:marRight w:val="0"/>
          <w:marTop w:val="0"/>
          <w:marBottom w:val="0"/>
          <w:divBdr>
            <w:top w:val="none" w:sz="0" w:space="0" w:color="auto"/>
            <w:left w:val="none" w:sz="0" w:space="0" w:color="auto"/>
            <w:bottom w:val="none" w:sz="0" w:space="0" w:color="auto"/>
            <w:right w:val="none" w:sz="0" w:space="0" w:color="auto"/>
          </w:divBdr>
          <w:divsChild>
            <w:div w:id="698580772">
              <w:marLeft w:val="0"/>
              <w:marRight w:val="0"/>
              <w:marTop w:val="0"/>
              <w:marBottom w:val="0"/>
              <w:divBdr>
                <w:top w:val="none" w:sz="0" w:space="0" w:color="auto"/>
                <w:left w:val="none" w:sz="0" w:space="0" w:color="auto"/>
                <w:bottom w:val="none" w:sz="0" w:space="0" w:color="auto"/>
                <w:right w:val="none" w:sz="0" w:space="0" w:color="auto"/>
              </w:divBdr>
            </w:div>
          </w:divsChild>
        </w:div>
        <w:div w:id="708068875">
          <w:marLeft w:val="0"/>
          <w:marRight w:val="0"/>
          <w:marTop w:val="0"/>
          <w:marBottom w:val="0"/>
          <w:divBdr>
            <w:top w:val="none" w:sz="0" w:space="0" w:color="auto"/>
            <w:left w:val="none" w:sz="0" w:space="0" w:color="auto"/>
            <w:bottom w:val="none" w:sz="0" w:space="0" w:color="auto"/>
            <w:right w:val="none" w:sz="0" w:space="0" w:color="auto"/>
          </w:divBdr>
          <w:divsChild>
            <w:div w:id="705908993">
              <w:marLeft w:val="0"/>
              <w:marRight w:val="0"/>
              <w:marTop w:val="0"/>
              <w:marBottom w:val="0"/>
              <w:divBdr>
                <w:top w:val="none" w:sz="0" w:space="0" w:color="auto"/>
                <w:left w:val="none" w:sz="0" w:space="0" w:color="auto"/>
                <w:bottom w:val="none" w:sz="0" w:space="0" w:color="auto"/>
                <w:right w:val="none" w:sz="0" w:space="0" w:color="auto"/>
              </w:divBdr>
            </w:div>
          </w:divsChild>
        </w:div>
        <w:div w:id="768893981">
          <w:marLeft w:val="0"/>
          <w:marRight w:val="0"/>
          <w:marTop w:val="300"/>
          <w:marBottom w:val="0"/>
          <w:divBdr>
            <w:top w:val="none" w:sz="0" w:space="0" w:color="auto"/>
            <w:left w:val="none" w:sz="0" w:space="0" w:color="auto"/>
            <w:bottom w:val="none" w:sz="0" w:space="0" w:color="auto"/>
            <w:right w:val="none" w:sz="0" w:space="0" w:color="auto"/>
          </w:divBdr>
          <w:divsChild>
            <w:div w:id="279383809">
              <w:marLeft w:val="0"/>
              <w:marRight w:val="0"/>
              <w:marTop w:val="0"/>
              <w:marBottom w:val="0"/>
              <w:divBdr>
                <w:top w:val="none" w:sz="0" w:space="0" w:color="auto"/>
                <w:left w:val="none" w:sz="0" w:space="0" w:color="auto"/>
                <w:bottom w:val="none" w:sz="0" w:space="0" w:color="auto"/>
                <w:right w:val="none" w:sz="0" w:space="0" w:color="auto"/>
              </w:divBdr>
              <w:divsChild>
                <w:div w:id="17513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58112">
          <w:marLeft w:val="0"/>
          <w:marRight w:val="0"/>
          <w:marTop w:val="0"/>
          <w:marBottom w:val="0"/>
          <w:divBdr>
            <w:top w:val="none" w:sz="0" w:space="0" w:color="auto"/>
            <w:left w:val="none" w:sz="0" w:space="0" w:color="auto"/>
            <w:bottom w:val="none" w:sz="0" w:space="0" w:color="auto"/>
            <w:right w:val="none" w:sz="0" w:space="0" w:color="auto"/>
          </w:divBdr>
        </w:div>
        <w:div w:id="793452131">
          <w:marLeft w:val="0"/>
          <w:marRight w:val="0"/>
          <w:marTop w:val="0"/>
          <w:marBottom w:val="0"/>
          <w:divBdr>
            <w:top w:val="none" w:sz="0" w:space="0" w:color="auto"/>
            <w:left w:val="none" w:sz="0" w:space="0" w:color="auto"/>
            <w:bottom w:val="none" w:sz="0" w:space="0" w:color="auto"/>
            <w:right w:val="none" w:sz="0" w:space="0" w:color="auto"/>
          </w:divBdr>
        </w:div>
        <w:div w:id="815878432">
          <w:marLeft w:val="0"/>
          <w:marRight w:val="0"/>
          <w:marTop w:val="0"/>
          <w:marBottom w:val="0"/>
          <w:divBdr>
            <w:top w:val="none" w:sz="0" w:space="0" w:color="auto"/>
            <w:left w:val="none" w:sz="0" w:space="0" w:color="auto"/>
            <w:bottom w:val="none" w:sz="0" w:space="0" w:color="auto"/>
            <w:right w:val="none" w:sz="0" w:space="0" w:color="auto"/>
          </w:divBdr>
          <w:divsChild>
            <w:div w:id="1106927477">
              <w:marLeft w:val="0"/>
              <w:marRight w:val="0"/>
              <w:marTop w:val="0"/>
              <w:marBottom w:val="0"/>
              <w:divBdr>
                <w:top w:val="none" w:sz="0" w:space="0" w:color="auto"/>
                <w:left w:val="none" w:sz="0" w:space="0" w:color="auto"/>
                <w:bottom w:val="none" w:sz="0" w:space="0" w:color="auto"/>
                <w:right w:val="none" w:sz="0" w:space="0" w:color="auto"/>
              </w:divBdr>
            </w:div>
          </w:divsChild>
        </w:div>
        <w:div w:id="976495402">
          <w:marLeft w:val="0"/>
          <w:marRight w:val="0"/>
          <w:marTop w:val="0"/>
          <w:marBottom w:val="0"/>
          <w:divBdr>
            <w:top w:val="none" w:sz="0" w:space="0" w:color="auto"/>
            <w:left w:val="none" w:sz="0" w:space="0" w:color="auto"/>
            <w:bottom w:val="none" w:sz="0" w:space="0" w:color="auto"/>
            <w:right w:val="none" w:sz="0" w:space="0" w:color="auto"/>
          </w:divBdr>
          <w:divsChild>
            <w:div w:id="55013462">
              <w:marLeft w:val="0"/>
              <w:marRight w:val="0"/>
              <w:marTop w:val="0"/>
              <w:marBottom w:val="0"/>
              <w:divBdr>
                <w:top w:val="none" w:sz="0" w:space="0" w:color="auto"/>
                <w:left w:val="none" w:sz="0" w:space="0" w:color="auto"/>
                <w:bottom w:val="none" w:sz="0" w:space="0" w:color="auto"/>
                <w:right w:val="none" w:sz="0" w:space="0" w:color="auto"/>
              </w:divBdr>
            </w:div>
          </w:divsChild>
        </w:div>
        <w:div w:id="1064528915">
          <w:marLeft w:val="0"/>
          <w:marRight w:val="0"/>
          <w:marTop w:val="0"/>
          <w:marBottom w:val="0"/>
          <w:divBdr>
            <w:top w:val="none" w:sz="0" w:space="0" w:color="auto"/>
            <w:left w:val="none" w:sz="0" w:space="0" w:color="auto"/>
            <w:bottom w:val="none" w:sz="0" w:space="0" w:color="auto"/>
            <w:right w:val="none" w:sz="0" w:space="0" w:color="auto"/>
          </w:divBdr>
          <w:divsChild>
            <w:div w:id="1341928947">
              <w:marLeft w:val="0"/>
              <w:marRight w:val="0"/>
              <w:marTop w:val="0"/>
              <w:marBottom w:val="0"/>
              <w:divBdr>
                <w:top w:val="none" w:sz="0" w:space="0" w:color="auto"/>
                <w:left w:val="none" w:sz="0" w:space="0" w:color="auto"/>
                <w:bottom w:val="none" w:sz="0" w:space="0" w:color="auto"/>
                <w:right w:val="none" w:sz="0" w:space="0" w:color="auto"/>
              </w:divBdr>
            </w:div>
          </w:divsChild>
        </w:div>
        <w:div w:id="1099790385">
          <w:marLeft w:val="0"/>
          <w:marRight w:val="0"/>
          <w:marTop w:val="0"/>
          <w:marBottom w:val="0"/>
          <w:divBdr>
            <w:top w:val="none" w:sz="0" w:space="0" w:color="auto"/>
            <w:left w:val="none" w:sz="0" w:space="0" w:color="auto"/>
            <w:bottom w:val="none" w:sz="0" w:space="0" w:color="auto"/>
            <w:right w:val="none" w:sz="0" w:space="0" w:color="auto"/>
          </w:divBdr>
        </w:div>
        <w:div w:id="1162088954">
          <w:marLeft w:val="0"/>
          <w:marRight w:val="0"/>
          <w:marTop w:val="0"/>
          <w:marBottom w:val="0"/>
          <w:divBdr>
            <w:top w:val="none" w:sz="0" w:space="0" w:color="auto"/>
            <w:left w:val="none" w:sz="0" w:space="0" w:color="auto"/>
            <w:bottom w:val="none" w:sz="0" w:space="0" w:color="auto"/>
            <w:right w:val="none" w:sz="0" w:space="0" w:color="auto"/>
          </w:divBdr>
          <w:divsChild>
            <w:div w:id="1813018884">
              <w:marLeft w:val="0"/>
              <w:marRight w:val="0"/>
              <w:marTop w:val="0"/>
              <w:marBottom w:val="0"/>
              <w:divBdr>
                <w:top w:val="none" w:sz="0" w:space="0" w:color="auto"/>
                <w:left w:val="none" w:sz="0" w:space="0" w:color="auto"/>
                <w:bottom w:val="none" w:sz="0" w:space="0" w:color="auto"/>
                <w:right w:val="none" w:sz="0" w:space="0" w:color="auto"/>
              </w:divBdr>
            </w:div>
          </w:divsChild>
        </w:div>
        <w:div w:id="1263302136">
          <w:marLeft w:val="0"/>
          <w:marRight w:val="0"/>
          <w:marTop w:val="0"/>
          <w:marBottom w:val="0"/>
          <w:divBdr>
            <w:top w:val="none" w:sz="0" w:space="0" w:color="auto"/>
            <w:left w:val="none" w:sz="0" w:space="0" w:color="auto"/>
            <w:bottom w:val="none" w:sz="0" w:space="0" w:color="auto"/>
            <w:right w:val="none" w:sz="0" w:space="0" w:color="auto"/>
          </w:divBdr>
        </w:div>
        <w:div w:id="1374840173">
          <w:marLeft w:val="0"/>
          <w:marRight w:val="0"/>
          <w:marTop w:val="0"/>
          <w:marBottom w:val="0"/>
          <w:divBdr>
            <w:top w:val="none" w:sz="0" w:space="0" w:color="auto"/>
            <w:left w:val="none" w:sz="0" w:space="0" w:color="auto"/>
            <w:bottom w:val="none" w:sz="0" w:space="0" w:color="auto"/>
            <w:right w:val="none" w:sz="0" w:space="0" w:color="auto"/>
          </w:divBdr>
        </w:div>
        <w:div w:id="1782457820">
          <w:marLeft w:val="0"/>
          <w:marRight w:val="0"/>
          <w:marTop w:val="0"/>
          <w:marBottom w:val="0"/>
          <w:divBdr>
            <w:top w:val="none" w:sz="0" w:space="0" w:color="auto"/>
            <w:left w:val="none" w:sz="0" w:space="0" w:color="auto"/>
            <w:bottom w:val="none" w:sz="0" w:space="0" w:color="auto"/>
            <w:right w:val="none" w:sz="0" w:space="0" w:color="auto"/>
          </w:divBdr>
        </w:div>
        <w:div w:id="1842427537">
          <w:marLeft w:val="0"/>
          <w:marRight w:val="0"/>
          <w:marTop w:val="0"/>
          <w:marBottom w:val="0"/>
          <w:divBdr>
            <w:top w:val="none" w:sz="0" w:space="0" w:color="auto"/>
            <w:left w:val="none" w:sz="0" w:space="0" w:color="auto"/>
            <w:bottom w:val="none" w:sz="0" w:space="0" w:color="auto"/>
            <w:right w:val="none" w:sz="0" w:space="0" w:color="auto"/>
          </w:divBdr>
        </w:div>
      </w:divsChild>
    </w:div>
    <w:div w:id="122769785">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035810606">
          <w:marLeft w:val="0"/>
          <w:marRight w:val="0"/>
          <w:marTop w:val="0"/>
          <w:marBottom w:val="0"/>
          <w:divBdr>
            <w:top w:val="none" w:sz="0" w:space="0" w:color="auto"/>
            <w:left w:val="none" w:sz="0" w:space="0" w:color="auto"/>
            <w:bottom w:val="none" w:sz="0" w:space="0" w:color="auto"/>
            <w:right w:val="none" w:sz="0" w:space="0" w:color="auto"/>
          </w:divBdr>
        </w:div>
        <w:div w:id="1017266222">
          <w:marLeft w:val="0"/>
          <w:marRight w:val="0"/>
          <w:marTop w:val="0"/>
          <w:marBottom w:val="0"/>
          <w:divBdr>
            <w:top w:val="none" w:sz="0" w:space="0" w:color="auto"/>
            <w:left w:val="none" w:sz="0" w:space="0" w:color="auto"/>
            <w:bottom w:val="none" w:sz="0" w:space="0" w:color="auto"/>
            <w:right w:val="none" w:sz="0" w:space="0" w:color="auto"/>
          </w:divBdr>
          <w:divsChild>
            <w:div w:id="1000545947">
              <w:marLeft w:val="0"/>
              <w:marRight w:val="0"/>
              <w:marTop w:val="0"/>
              <w:marBottom w:val="0"/>
              <w:divBdr>
                <w:top w:val="none" w:sz="0" w:space="0" w:color="auto"/>
                <w:left w:val="none" w:sz="0" w:space="0" w:color="auto"/>
                <w:bottom w:val="none" w:sz="0" w:space="0" w:color="auto"/>
                <w:right w:val="none" w:sz="0" w:space="0" w:color="auto"/>
              </w:divBdr>
            </w:div>
          </w:divsChild>
        </w:div>
        <w:div w:id="1385717611">
          <w:marLeft w:val="0"/>
          <w:marRight w:val="0"/>
          <w:marTop w:val="0"/>
          <w:marBottom w:val="0"/>
          <w:divBdr>
            <w:top w:val="none" w:sz="0" w:space="0" w:color="auto"/>
            <w:left w:val="none" w:sz="0" w:space="0" w:color="auto"/>
            <w:bottom w:val="none" w:sz="0" w:space="0" w:color="auto"/>
            <w:right w:val="none" w:sz="0" w:space="0" w:color="auto"/>
          </w:divBdr>
        </w:div>
        <w:div w:id="268633696">
          <w:marLeft w:val="0"/>
          <w:marRight w:val="0"/>
          <w:marTop w:val="0"/>
          <w:marBottom w:val="0"/>
          <w:divBdr>
            <w:top w:val="none" w:sz="0" w:space="0" w:color="auto"/>
            <w:left w:val="none" w:sz="0" w:space="0" w:color="auto"/>
            <w:bottom w:val="none" w:sz="0" w:space="0" w:color="auto"/>
            <w:right w:val="none" w:sz="0" w:space="0" w:color="auto"/>
          </w:divBdr>
          <w:divsChild>
            <w:div w:id="918905783">
              <w:marLeft w:val="0"/>
              <w:marRight w:val="0"/>
              <w:marTop w:val="0"/>
              <w:marBottom w:val="0"/>
              <w:divBdr>
                <w:top w:val="none" w:sz="0" w:space="0" w:color="auto"/>
                <w:left w:val="none" w:sz="0" w:space="0" w:color="auto"/>
                <w:bottom w:val="none" w:sz="0" w:space="0" w:color="auto"/>
                <w:right w:val="none" w:sz="0" w:space="0" w:color="auto"/>
              </w:divBdr>
            </w:div>
          </w:divsChild>
        </w:div>
        <w:div w:id="478688284">
          <w:marLeft w:val="0"/>
          <w:marRight w:val="0"/>
          <w:marTop w:val="0"/>
          <w:marBottom w:val="0"/>
          <w:divBdr>
            <w:top w:val="none" w:sz="0" w:space="0" w:color="auto"/>
            <w:left w:val="none" w:sz="0" w:space="0" w:color="auto"/>
            <w:bottom w:val="none" w:sz="0" w:space="0" w:color="auto"/>
            <w:right w:val="none" w:sz="0" w:space="0" w:color="auto"/>
          </w:divBdr>
        </w:div>
        <w:div w:id="1843471437">
          <w:marLeft w:val="0"/>
          <w:marRight w:val="0"/>
          <w:marTop w:val="0"/>
          <w:marBottom w:val="0"/>
          <w:divBdr>
            <w:top w:val="none" w:sz="0" w:space="0" w:color="auto"/>
            <w:left w:val="none" w:sz="0" w:space="0" w:color="auto"/>
            <w:bottom w:val="none" w:sz="0" w:space="0" w:color="auto"/>
            <w:right w:val="none" w:sz="0" w:space="0" w:color="auto"/>
          </w:divBdr>
          <w:divsChild>
            <w:div w:id="575557917">
              <w:marLeft w:val="0"/>
              <w:marRight w:val="0"/>
              <w:marTop w:val="0"/>
              <w:marBottom w:val="0"/>
              <w:divBdr>
                <w:top w:val="none" w:sz="0" w:space="0" w:color="auto"/>
                <w:left w:val="none" w:sz="0" w:space="0" w:color="auto"/>
                <w:bottom w:val="none" w:sz="0" w:space="0" w:color="auto"/>
                <w:right w:val="none" w:sz="0" w:space="0" w:color="auto"/>
              </w:divBdr>
            </w:div>
          </w:divsChild>
        </w:div>
        <w:div w:id="559827244">
          <w:marLeft w:val="0"/>
          <w:marRight w:val="0"/>
          <w:marTop w:val="0"/>
          <w:marBottom w:val="0"/>
          <w:divBdr>
            <w:top w:val="none" w:sz="0" w:space="0" w:color="auto"/>
            <w:left w:val="none" w:sz="0" w:space="0" w:color="auto"/>
            <w:bottom w:val="none" w:sz="0" w:space="0" w:color="auto"/>
            <w:right w:val="none" w:sz="0" w:space="0" w:color="auto"/>
          </w:divBdr>
        </w:div>
        <w:div w:id="1882404681">
          <w:marLeft w:val="0"/>
          <w:marRight w:val="0"/>
          <w:marTop w:val="0"/>
          <w:marBottom w:val="0"/>
          <w:divBdr>
            <w:top w:val="none" w:sz="0" w:space="0" w:color="auto"/>
            <w:left w:val="none" w:sz="0" w:space="0" w:color="auto"/>
            <w:bottom w:val="none" w:sz="0" w:space="0" w:color="auto"/>
            <w:right w:val="none" w:sz="0" w:space="0" w:color="auto"/>
          </w:divBdr>
          <w:divsChild>
            <w:div w:id="1279215567">
              <w:marLeft w:val="0"/>
              <w:marRight w:val="0"/>
              <w:marTop w:val="0"/>
              <w:marBottom w:val="0"/>
              <w:divBdr>
                <w:top w:val="none" w:sz="0" w:space="0" w:color="auto"/>
                <w:left w:val="none" w:sz="0" w:space="0" w:color="auto"/>
                <w:bottom w:val="none" w:sz="0" w:space="0" w:color="auto"/>
                <w:right w:val="none" w:sz="0" w:space="0" w:color="auto"/>
              </w:divBdr>
            </w:div>
          </w:divsChild>
        </w:div>
        <w:div w:id="1968536612">
          <w:marLeft w:val="0"/>
          <w:marRight w:val="0"/>
          <w:marTop w:val="0"/>
          <w:marBottom w:val="0"/>
          <w:divBdr>
            <w:top w:val="none" w:sz="0" w:space="0" w:color="auto"/>
            <w:left w:val="none" w:sz="0" w:space="0" w:color="auto"/>
            <w:bottom w:val="none" w:sz="0" w:space="0" w:color="auto"/>
            <w:right w:val="none" w:sz="0" w:space="0" w:color="auto"/>
          </w:divBdr>
        </w:div>
        <w:div w:id="299768160">
          <w:marLeft w:val="0"/>
          <w:marRight w:val="0"/>
          <w:marTop w:val="0"/>
          <w:marBottom w:val="0"/>
          <w:divBdr>
            <w:top w:val="none" w:sz="0" w:space="0" w:color="auto"/>
            <w:left w:val="none" w:sz="0" w:space="0" w:color="auto"/>
            <w:bottom w:val="none" w:sz="0" w:space="0" w:color="auto"/>
            <w:right w:val="none" w:sz="0" w:space="0" w:color="auto"/>
          </w:divBdr>
          <w:divsChild>
            <w:div w:id="426123320">
              <w:marLeft w:val="0"/>
              <w:marRight w:val="0"/>
              <w:marTop w:val="0"/>
              <w:marBottom w:val="0"/>
              <w:divBdr>
                <w:top w:val="none" w:sz="0" w:space="0" w:color="auto"/>
                <w:left w:val="none" w:sz="0" w:space="0" w:color="auto"/>
                <w:bottom w:val="none" w:sz="0" w:space="0" w:color="auto"/>
                <w:right w:val="none" w:sz="0" w:space="0" w:color="auto"/>
              </w:divBdr>
            </w:div>
          </w:divsChild>
        </w:div>
        <w:div w:id="2007662378">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sChild>
            <w:div w:id="206794820">
              <w:marLeft w:val="0"/>
              <w:marRight w:val="0"/>
              <w:marTop w:val="0"/>
              <w:marBottom w:val="0"/>
              <w:divBdr>
                <w:top w:val="none" w:sz="0" w:space="0" w:color="auto"/>
                <w:left w:val="none" w:sz="0" w:space="0" w:color="auto"/>
                <w:bottom w:val="none" w:sz="0" w:space="0" w:color="auto"/>
                <w:right w:val="none" w:sz="0" w:space="0" w:color="auto"/>
              </w:divBdr>
            </w:div>
          </w:divsChild>
        </w:div>
        <w:div w:id="1372147003">
          <w:marLeft w:val="0"/>
          <w:marRight w:val="0"/>
          <w:marTop w:val="0"/>
          <w:marBottom w:val="0"/>
          <w:divBdr>
            <w:top w:val="none" w:sz="0" w:space="0" w:color="auto"/>
            <w:left w:val="none" w:sz="0" w:space="0" w:color="auto"/>
            <w:bottom w:val="none" w:sz="0" w:space="0" w:color="auto"/>
            <w:right w:val="none" w:sz="0" w:space="0" w:color="auto"/>
          </w:divBdr>
        </w:div>
        <w:div w:id="75059053">
          <w:marLeft w:val="0"/>
          <w:marRight w:val="0"/>
          <w:marTop w:val="0"/>
          <w:marBottom w:val="0"/>
          <w:divBdr>
            <w:top w:val="none" w:sz="0" w:space="0" w:color="auto"/>
            <w:left w:val="none" w:sz="0" w:space="0" w:color="auto"/>
            <w:bottom w:val="none" w:sz="0" w:space="0" w:color="auto"/>
            <w:right w:val="none" w:sz="0" w:space="0" w:color="auto"/>
          </w:divBdr>
          <w:divsChild>
            <w:div w:id="1631397240">
              <w:marLeft w:val="0"/>
              <w:marRight w:val="0"/>
              <w:marTop w:val="0"/>
              <w:marBottom w:val="0"/>
              <w:divBdr>
                <w:top w:val="none" w:sz="0" w:space="0" w:color="auto"/>
                <w:left w:val="none" w:sz="0" w:space="0" w:color="auto"/>
                <w:bottom w:val="none" w:sz="0" w:space="0" w:color="auto"/>
                <w:right w:val="none" w:sz="0" w:space="0" w:color="auto"/>
              </w:divBdr>
            </w:div>
          </w:divsChild>
        </w:div>
        <w:div w:id="1066999454">
          <w:marLeft w:val="0"/>
          <w:marRight w:val="0"/>
          <w:marTop w:val="300"/>
          <w:marBottom w:val="0"/>
          <w:divBdr>
            <w:top w:val="none" w:sz="0" w:space="0" w:color="auto"/>
            <w:left w:val="none" w:sz="0" w:space="0" w:color="auto"/>
            <w:bottom w:val="none" w:sz="0" w:space="0" w:color="auto"/>
            <w:right w:val="none" w:sz="0" w:space="0" w:color="auto"/>
          </w:divBdr>
          <w:divsChild>
            <w:div w:id="1717195893">
              <w:marLeft w:val="0"/>
              <w:marRight w:val="0"/>
              <w:marTop w:val="0"/>
              <w:marBottom w:val="0"/>
              <w:divBdr>
                <w:top w:val="none" w:sz="0" w:space="0" w:color="auto"/>
                <w:left w:val="none" w:sz="0" w:space="0" w:color="auto"/>
                <w:bottom w:val="none" w:sz="0" w:space="0" w:color="auto"/>
                <w:right w:val="none" w:sz="0" w:space="0" w:color="auto"/>
              </w:divBdr>
              <w:divsChild>
                <w:div w:id="840975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75076">
          <w:marLeft w:val="0"/>
          <w:marRight w:val="0"/>
          <w:marTop w:val="300"/>
          <w:marBottom w:val="0"/>
          <w:divBdr>
            <w:top w:val="none" w:sz="0" w:space="0" w:color="auto"/>
            <w:left w:val="none" w:sz="0" w:space="0" w:color="auto"/>
            <w:bottom w:val="none" w:sz="0" w:space="0" w:color="auto"/>
            <w:right w:val="none" w:sz="0" w:space="0" w:color="auto"/>
          </w:divBdr>
          <w:divsChild>
            <w:div w:id="216862949">
              <w:marLeft w:val="0"/>
              <w:marRight w:val="0"/>
              <w:marTop w:val="0"/>
              <w:marBottom w:val="0"/>
              <w:divBdr>
                <w:top w:val="none" w:sz="0" w:space="0" w:color="auto"/>
                <w:left w:val="none" w:sz="0" w:space="0" w:color="auto"/>
                <w:bottom w:val="none" w:sz="0" w:space="0" w:color="auto"/>
                <w:right w:val="none" w:sz="0" w:space="0" w:color="auto"/>
              </w:divBdr>
              <w:divsChild>
                <w:div w:id="581641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660">
          <w:marLeft w:val="0"/>
          <w:marRight w:val="0"/>
          <w:marTop w:val="300"/>
          <w:marBottom w:val="0"/>
          <w:divBdr>
            <w:top w:val="none" w:sz="0" w:space="0" w:color="auto"/>
            <w:left w:val="none" w:sz="0" w:space="0" w:color="auto"/>
            <w:bottom w:val="none" w:sz="0" w:space="0" w:color="auto"/>
            <w:right w:val="none" w:sz="0" w:space="0" w:color="auto"/>
          </w:divBdr>
          <w:divsChild>
            <w:div w:id="1583563432">
              <w:marLeft w:val="0"/>
              <w:marRight w:val="0"/>
              <w:marTop w:val="0"/>
              <w:marBottom w:val="0"/>
              <w:divBdr>
                <w:top w:val="none" w:sz="0" w:space="0" w:color="auto"/>
                <w:left w:val="none" w:sz="0" w:space="0" w:color="auto"/>
                <w:bottom w:val="none" w:sz="0" w:space="0" w:color="auto"/>
                <w:right w:val="none" w:sz="0" w:space="0" w:color="auto"/>
              </w:divBdr>
              <w:divsChild>
                <w:div w:id="2090151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sChild>
                <w:div w:id="2109229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07784">
      <w:bodyDiv w:val="1"/>
      <w:marLeft w:val="0"/>
      <w:marRight w:val="0"/>
      <w:marTop w:val="0"/>
      <w:marBottom w:val="0"/>
      <w:divBdr>
        <w:top w:val="none" w:sz="0" w:space="0" w:color="auto"/>
        <w:left w:val="none" w:sz="0" w:space="0" w:color="auto"/>
        <w:bottom w:val="none" w:sz="0" w:space="0" w:color="auto"/>
        <w:right w:val="none" w:sz="0" w:space="0" w:color="auto"/>
      </w:divBdr>
      <w:divsChild>
        <w:div w:id="318656654">
          <w:marLeft w:val="0"/>
          <w:marRight w:val="0"/>
          <w:marTop w:val="0"/>
          <w:marBottom w:val="0"/>
          <w:divBdr>
            <w:top w:val="none" w:sz="0" w:space="0" w:color="auto"/>
            <w:left w:val="none" w:sz="0" w:space="0" w:color="auto"/>
            <w:bottom w:val="none" w:sz="0" w:space="0" w:color="auto"/>
            <w:right w:val="none" w:sz="0" w:space="0" w:color="auto"/>
          </w:divBdr>
        </w:div>
        <w:div w:id="1328173328">
          <w:marLeft w:val="0"/>
          <w:marRight w:val="0"/>
          <w:marTop w:val="0"/>
          <w:marBottom w:val="0"/>
          <w:divBdr>
            <w:top w:val="none" w:sz="0" w:space="0" w:color="auto"/>
            <w:left w:val="none" w:sz="0" w:space="0" w:color="auto"/>
            <w:bottom w:val="none" w:sz="0" w:space="0" w:color="auto"/>
            <w:right w:val="none" w:sz="0" w:space="0" w:color="auto"/>
          </w:divBdr>
          <w:divsChild>
            <w:div w:id="1781680489">
              <w:marLeft w:val="0"/>
              <w:marRight w:val="0"/>
              <w:marTop w:val="0"/>
              <w:marBottom w:val="0"/>
              <w:divBdr>
                <w:top w:val="none" w:sz="0" w:space="0" w:color="auto"/>
                <w:left w:val="none" w:sz="0" w:space="0" w:color="auto"/>
                <w:bottom w:val="none" w:sz="0" w:space="0" w:color="auto"/>
                <w:right w:val="none" w:sz="0" w:space="0" w:color="auto"/>
              </w:divBdr>
            </w:div>
          </w:divsChild>
        </w:div>
        <w:div w:id="1859151213">
          <w:marLeft w:val="0"/>
          <w:marRight w:val="0"/>
          <w:marTop w:val="0"/>
          <w:marBottom w:val="0"/>
          <w:divBdr>
            <w:top w:val="none" w:sz="0" w:space="0" w:color="auto"/>
            <w:left w:val="none" w:sz="0" w:space="0" w:color="auto"/>
            <w:bottom w:val="none" w:sz="0" w:space="0" w:color="auto"/>
            <w:right w:val="none" w:sz="0" w:space="0" w:color="auto"/>
          </w:divBdr>
        </w:div>
        <w:div w:id="2078551357">
          <w:marLeft w:val="0"/>
          <w:marRight w:val="0"/>
          <w:marTop w:val="0"/>
          <w:marBottom w:val="0"/>
          <w:divBdr>
            <w:top w:val="none" w:sz="0" w:space="0" w:color="auto"/>
            <w:left w:val="none" w:sz="0" w:space="0" w:color="auto"/>
            <w:bottom w:val="none" w:sz="0" w:space="0" w:color="auto"/>
            <w:right w:val="none" w:sz="0" w:space="0" w:color="auto"/>
          </w:divBdr>
          <w:divsChild>
            <w:div w:id="635181815">
              <w:marLeft w:val="0"/>
              <w:marRight w:val="0"/>
              <w:marTop w:val="0"/>
              <w:marBottom w:val="0"/>
              <w:divBdr>
                <w:top w:val="none" w:sz="0" w:space="0" w:color="auto"/>
                <w:left w:val="none" w:sz="0" w:space="0" w:color="auto"/>
                <w:bottom w:val="none" w:sz="0" w:space="0" w:color="auto"/>
                <w:right w:val="none" w:sz="0" w:space="0" w:color="auto"/>
              </w:divBdr>
            </w:div>
          </w:divsChild>
        </w:div>
        <w:div w:id="374087604">
          <w:marLeft w:val="0"/>
          <w:marRight w:val="0"/>
          <w:marTop w:val="0"/>
          <w:marBottom w:val="0"/>
          <w:divBdr>
            <w:top w:val="none" w:sz="0" w:space="0" w:color="auto"/>
            <w:left w:val="none" w:sz="0" w:space="0" w:color="auto"/>
            <w:bottom w:val="none" w:sz="0" w:space="0" w:color="auto"/>
            <w:right w:val="none" w:sz="0" w:space="0" w:color="auto"/>
          </w:divBdr>
        </w:div>
        <w:div w:id="446044531">
          <w:marLeft w:val="0"/>
          <w:marRight w:val="0"/>
          <w:marTop w:val="0"/>
          <w:marBottom w:val="0"/>
          <w:divBdr>
            <w:top w:val="none" w:sz="0" w:space="0" w:color="auto"/>
            <w:left w:val="none" w:sz="0" w:space="0" w:color="auto"/>
            <w:bottom w:val="none" w:sz="0" w:space="0" w:color="auto"/>
            <w:right w:val="none" w:sz="0" w:space="0" w:color="auto"/>
          </w:divBdr>
          <w:divsChild>
            <w:div w:id="1321538148">
              <w:marLeft w:val="0"/>
              <w:marRight w:val="0"/>
              <w:marTop w:val="0"/>
              <w:marBottom w:val="0"/>
              <w:divBdr>
                <w:top w:val="none" w:sz="0" w:space="0" w:color="auto"/>
                <w:left w:val="none" w:sz="0" w:space="0" w:color="auto"/>
                <w:bottom w:val="none" w:sz="0" w:space="0" w:color="auto"/>
                <w:right w:val="none" w:sz="0" w:space="0" w:color="auto"/>
              </w:divBdr>
            </w:div>
          </w:divsChild>
        </w:div>
        <w:div w:id="1688749619">
          <w:marLeft w:val="0"/>
          <w:marRight w:val="0"/>
          <w:marTop w:val="0"/>
          <w:marBottom w:val="0"/>
          <w:divBdr>
            <w:top w:val="none" w:sz="0" w:space="0" w:color="auto"/>
            <w:left w:val="none" w:sz="0" w:space="0" w:color="auto"/>
            <w:bottom w:val="none" w:sz="0" w:space="0" w:color="auto"/>
            <w:right w:val="none" w:sz="0" w:space="0" w:color="auto"/>
          </w:divBdr>
        </w:div>
        <w:div w:id="1085155177">
          <w:marLeft w:val="0"/>
          <w:marRight w:val="0"/>
          <w:marTop w:val="0"/>
          <w:marBottom w:val="0"/>
          <w:divBdr>
            <w:top w:val="none" w:sz="0" w:space="0" w:color="auto"/>
            <w:left w:val="none" w:sz="0" w:space="0" w:color="auto"/>
            <w:bottom w:val="none" w:sz="0" w:space="0" w:color="auto"/>
            <w:right w:val="none" w:sz="0" w:space="0" w:color="auto"/>
          </w:divBdr>
          <w:divsChild>
            <w:div w:id="697317945">
              <w:marLeft w:val="0"/>
              <w:marRight w:val="0"/>
              <w:marTop w:val="0"/>
              <w:marBottom w:val="0"/>
              <w:divBdr>
                <w:top w:val="none" w:sz="0" w:space="0" w:color="auto"/>
                <w:left w:val="none" w:sz="0" w:space="0" w:color="auto"/>
                <w:bottom w:val="none" w:sz="0" w:space="0" w:color="auto"/>
                <w:right w:val="none" w:sz="0" w:space="0" w:color="auto"/>
              </w:divBdr>
            </w:div>
          </w:divsChild>
        </w:div>
        <w:div w:id="1938709721">
          <w:marLeft w:val="0"/>
          <w:marRight w:val="0"/>
          <w:marTop w:val="0"/>
          <w:marBottom w:val="0"/>
          <w:divBdr>
            <w:top w:val="none" w:sz="0" w:space="0" w:color="auto"/>
            <w:left w:val="none" w:sz="0" w:space="0" w:color="auto"/>
            <w:bottom w:val="none" w:sz="0" w:space="0" w:color="auto"/>
            <w:right w:val="none" w:sz="0" w:space="0" w:color="auto"/>
          </w:divBdr>
        </w:div>
        <w:div w:id="1370642570">
          <w:marLeft w:val="0"/>
          <w:marRight w:val="0"/>
          <w:marTop w:val="0"/>
          <w:marBottom w:val="0"/>
          <w:divBdr>
            <w:top w:val="none" w:sz="0" w:space="0" w:color="auto"/>
            <w:left w:val="none" w:sz="0" w:space="0" w:color="auto"/>
            <w:bottom w:val="none" w:sz="0" w:space="0" w:color="auto"/>
            <w:right w:val="none" w:sz="0" w:space="0" w:color="auto"/>
          </w:divBdr>
          <w:divsChild>
            <w:div w:id="95946554">
              <w:marLeft w:val="0"/>
              <w:marRight w:val="0"/>
              <w:marTop w:val="0"/>
              <w:marBottom w:val="0"/>
              <w:divBdr>
                <w:top w:val="none" w:sz="0" w:space="0" w:color="auto"/>
                <w:left w:val="none" w:sz="0" w:space="0" w:color="auto"/>
                <w:bottom w:val="none" w:sz="0" w:space="0" w:color="auto"/>
                <w:right w:val="none" w:sz="0" w:space="0" w:color="auto"/>
              </w:divBdr>
            </w:div>
          </w:divsChild>
        </w:div>
        <w:div w:id="1195650611">
          <w:marLeft w:val="0"/>
          <w:marRight w:val="0"/>
          <w:marTop w:val="0"/>
          <w:marBottom w:val="0"/>
          <w:divBdr>
            <w:top w:val="none" w:sz="0" w:space="0" w:color="auto"/>
            <w:left w:val="none" w:sz="0" w:space="0" w:color="auto"/>
            <w:bottom w:val="none" w:sz="0" w:space="0" w:color="auto"/>
            <w:right w:val="none" w:sz="0" w:space="0" w:color="auto"/>
          </w:divBdr>
        </w:div>
        <w:div w:id="745415674">
          <w:marLeft w:val="0"/>
          <w:marRight w:val="0"/>
          <w:marTop w:val="0"/>
          <w:marBottom w:val="0"/>
          <w:divBdr>
            <w:top w:val="none" w:sz="0" w:space="0" w:color="auto"/>
            <w:left w:val="none" w:sz="0" w:space="0" w:color="auto"/>
            <w:bottom w:val="none" w:sz="0" w:space="0" w:color="auto"/>
            <w:right w:val="none" w:sz="0" w:space="0" w:color="auto"/>
          </w:divBdr>
          <w:divsChild>
            <w:div w:id="1768840453">
              <w:marLeft w:val="0"/>
              <w:marRight w:val="0"/>
              <w:marTop w:val="0"/>
              <w:marBottom w:val="0"/>
              <w:divBdr>
                <w:top w:val="none" w:sz="0" w:space="0" w:color="auto"/>
                <w:left w:val="none" w:sz="0" w:space="0" w:color="auto"/>
                <w:bottom w:val="none" w:sz="0" w:space="0" w:color="auto"/>
                <w:right w:val="none" w:sz="0" w:space="0" w:color="auto"/>
              </w:divBdr>
            </w:div>
          </w:divsChild>
        </w:div>
        <w:div w:id="880096256">
          <w:marLeft w:val="0"/>
          <w:marRight w:val="0"/>
          <w:marTop w:val="0"/>
          <w:marBottom w:val="0"/>
          <w:divBdr>
            <w:top w:val="none" w:sz="0" w:space="0" w:color="auto"/>
            <w:left w:val="none" w:sz="0" w:space="0" w:color="auto"/>
            <w:bottom w:val="none" w:sz="0" w:space="0" w:color="auto"/>
            <w:right w:val="none" w:sz="0" w:space="0" w:color="auto"/>
          </w:divBdr>
        </w:div>
        <w:div w:id="895239196">
          <w:marLeft w:val="0"/>
          <w:marRight w:val="0"/>
          <w:marTop w:val="0"/>
          <w:marBottom w:val="0"/>
          <w:divBdr>
            <w:top w:val="none" w:sz="0" w:space="0" w:color="auto"/>
            <w:left w:val="none" w:sz="0" w:space="0" w:color="auto"/>
            <w:bottom w:val="none" w:sz="0" w:space="0" w:color="auto"/>
            <w:right w:val="none" w:sz="0" w:space="0" w:color="auto"/>
          </w:divBdr>
          <w:divsChild>
            <w:div w:id="1754861287">
              <w:marLeft w:val="0"/>
              <w:marRight w:val="0"/>
              <w:marTop w:val="0"/>
              <w:marBottom w:val="0"/>
              <w:divBdr>
                <w:top w:val="none" w:sz="0" w:space="0" w:color="auto"/>
                <w:left w:val="none" w:sz="0" w:space="0" w:color="auto"/>
                <w:bottom w:val="none" w:sz="0" w:space="0" w:color="auto"/>
                <w:right w:val="none" w:sz="0" w:space="0" w:color="auto"/>
              </w:divBdr>
            </w:div>
          </w:divsChild>
        </w:div>
        <w:div w:id="1285844406">
          <w:marLeft w:val="0"/>
          <w:marRight w:val="0"/>
          <w:marTop w:val="300"/>
          <w:marBottom w:val="0"/>
          <w:divBdr>
            <w:top w:val="none" w:sz="0" w:space="0" w:color="auto"/>
            <w:left w:val="none" w:sz="0" w:space="0" w:color="auto"/>
            <w:bottom w:val="none" w:sz="0" w:space="0" w:color="auto"/>
            <w:right w:val="none" w:sz="0" w:space="0" w:color="auto"/>
          </w:divBdr>
          <w:divsChild>
            <w:div w:id="1277786046">
              <w:marLeft w:val="0"/>
              <w:marRight w:val="0"/>
              <w:marTop w:val="0"/>
              <w:marBottom w:val="0"/>
              <w:divBdr>
                <w:top w:val="none" w:sz="0" w:space="0" w:color="auto"/>
                <w:left w:val="none" w:sz="0" w:space="0" w:color="auto"/>
                <w:bottom w:val="none" w:sz="0" w:space="0" w:color="auto"/>
                <w:right w:val="none" w:sz="0" w:space="0" w:color="auto"/>
              </w:divBdr>
              <w:divsChild>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637233">
          <w:marLeft w:val="0"/>
          <w:marRight w:val="0"/>
          <w:marTop w:val="300"/>
          <w:marBottom w:val="0"/>
          <w:divBdr>
            <w:top w:val="none" w:sz="0" w:space="0" w:color="auto"/>
            <w:left w:val="none" w:sz="0" w:space="0" w:color="auto"/>
            <w:bottom w:val="none" w:sz="0" w:space="0" w:color="auto"/>
            <w:right w:val="none" w:sz="0" w:space="0" w:color="auto"/>
          </w:divBdr>
          <w:divsChild>
            <w:div w:id="59402169">
              <w:marLeft w:val="0"/>
              <w:marRight w:val="0"/>
              <w:marTop w:val="0"/>
              <w:marBottom w:val="0"/>
              <w:divBdr>
                <w:top w:val="none" w:sz="0" w:space="0" w:color="auto"/>
                <w:left w:val="none" w:sz="0" w:space="0" w:color="auto"/>
                <w:bottom w:val="none" w:sz="0" w:space="0" w:color="auto"/>
                <w:right w:val="none" w:sz="0" w:space="0" w:color="auto"/>
              </w:divBdr>
              <w:divsChild>
                <w:div w:id="436145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603465">
          <w:marLeft w:val="0"/>
          <w:marRight w:val="0"/>
          <w:marTop w:val="300"/>
          <w:marBottom w:val="0"/>
          <w:divBdr>
            <w:top w:val="none" w:sz="0" w:space="0" w:color="auto"/>
            <w:left w:val="none" w:sz="0" w:space="0" w:color="auto"/>
            <w:bottom w:val="none" w:sz="0" w:space="0" w:color="auto"/>
            <w:right w:val="none" w:sz="0" w:space="0" w:color="auto"/>
          </w:divBdr>
          <w:divsChild>
            <w:div w:id="526405185">
              <w:marLeft w:val="0"/>
              <w:marRight w:val="0"/>
              <w:marTop w:val="0"/>
              <w:marBottom w:val="0"/>
              <w:divBdr>
                <w:top w:val="none" w:sz="0" w:space="0" w:color="auto"/>
                <w:left w:val="none" w:sz="0" w:space="0" w:color="auto"/>
                <w:bottom w:val="none" w:sz="0" w:space="0" w:color="auto"/>
                <w:right w:val="none" w:sz="0" w:space="0" w:color="auto"/>
              </w:divBdr>
              <w:divsChild>
                <w:div w:id="214133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824949">
          <w:marLeft w:val="0"/>
          <w:marRight w:val="0"/>
          <w:marTop w:val="300"/>
          <w:marBottom w:val="0"/>
          <w:divBdr>
            <w:top w:val="none" w:sz="0" w:space="0" w:color="auto"/>
            <w:left w:val="none" w:sz="0" w:space="0" w:color="auto"/>
            <w:bottom w:val="none" w:sz="0" w:space="0" w:color="auto"/>
            <w:right w:val="none" w:sz="0" w:space="0" w:color="auto"/>
          </w:divBdr>
          <w:divsChild>
            <w:div w:id="502092255">
              <w:marLeft w:val="0"/>
              <w:marRight w:val="0"/>
              <w:marTop w:val="0"/>
              <w:marBottom w:val="0"/>
              <w:divBdr>
                <w:top w:val="none" w:sz="0" w:space="0" w:color="auto"/>
                <w:left w:val="none" w:sz="0" w:space="0" w:color="auto"/>
                <w:bottom w:val="none" w:sz="0" w:space="0" w:color="auto"/>
                <w:right w:val="none" w:sz="0" w:space="0" w:color="auto"/>
              </w:divBdr>
              <w:divsChild>
                <w:div w:id="159339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247893">
      <w:bodyDiv w:val="1"/>
      <w:marLeft w:val="0"/>
      <w:marRight w:val="0"/>
      <w:marTop w:val="0"/>
      <w:marBottom w:val="0"/>
      <w:divBdr>
        <w:top w:val="none" w:sz="0" w:space="0" w:color="auto"/>
        <w:left w:val="none" w:sz="0" w:space="0" w:color="auto"/>
        <w:bottom w:val="none" w:sz="0" w:space="0" w:color="auto"/>
        <w:right w:val="none" w:sz="0" w:space="0" w:color="auto"/>
      </w:divBdr>
    </w:div>
    <w:div w:id="12936914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83383306">
          <w:marLeft w:val="0"/>
          <w:marRight w:val="0"/>
          <w:marTop w:val="0"/>
          <w:marBottom w:val="0"/>
          <w:divBdr>
            <w:top w:val="none" w:sz="0" w:space="0" w:color="auto"/>
            <w:left w:val="none" w:sz="0" w:space="0" w:color="auto"/>
            <w:bottom w:val="none" w:sz="0" w:space="0" w:color="auto"/>
            <w:right w:val="none" w:sz="0" w:space="0" w:color="auto"/>
          </w:divBdr>
        </w:div>
        <w:div w:id="1575778789">
          <w:marLeft w:val="0"/>
          <w:marRight w:val="0"/>
          <w:marTop w:val="0"/>
          <w:marBottom w:val="0"/>
          <w:divBdr>
            <w:top w:val="none" w:sz="0" w:space="0" w:color="auto"/>
            <w:left w:val="none" w:sz="0" w:space="0" w:color="auto"/>
            <w:bottom w:val="none" w:sz="0" w:space="0" w:color="auto"/>
            <w:right w:val="none" w:sz="0" w:space="0" w:color="auto"/>
          </w:divBdr>
          <w:divsChild>
            <w:div w:id="429663093">
              <w:marLeft w:val="0"/>
              <w:marRight w:val="0"/>
              <w:marTop w:val="0"/>
              <w:marBottom w:val="0"/>
              <w:divBdr>
                <w:top w:val="none" w:sz="0" w:space="0" w:color="auto"/>
                <w:left w:val="none" w:sz="0" w:space="0" w:color="auto"/>
                <w:bottom w:val="none" w:sz="0" w:space="0" w:color="auto"/>
                <w:right w:val="none" w:sz="0" w:space="0" w:color="auto"/>
              </w:divBdr>
            </w:div>
          </w:divsChild>
        </w:div>
        <w:div w:id="1811901548">
          <w:marLeft w:val="0"/>
          <w:marRight w:val="0"/>
          <w:marTop w:val="0"/>
          <w:marBottom w:val="0"/>
          <w:divBdr>
            <w:top w:val="none" w:sz="0" w:space="0" w:color="auto"/>
            <w:left w:val="none" w:sz="0" w:space="0" w:color="auto"/>
            <w:bottom w:val="none" w:sz="0" w:space="0" w:color="auto"/>
            <w:right w:val="none" w:sz="0" w:space="0" w:color="auto"/>
          </w:divBdr>
        </w:div>
        <w:div w:id="1059744164">
          <w:marLeft w:val="0"/>
          <w:marRight w:val="0"/>
          <w:marTop w:val="0"/>
          <w:marBottom w:val="0"/>
          <w:divBdr>
            <w:top w:val="none" w:sz="0" w:space="0" w:color="auto"/>
            <w:left w:val="none" w:sz="0" w:space="0" w:color="auto"/>
            <w:bottom w:val="none" w:sz="0" w:space="0" w:color="auto"/>
            <w:right w:val="none" w:sz="0" w:space="0" w:color="auto"/>
          </w:divBdr>
          <w:divsChild>
            <w:div w:id="112217205">
              <w:marLeft w:val="0"/>
              <w:marRight w:val="0"/>
              <w:marTop w:val="0"/>
              <w:marBottom w:val="0"/>
              <w:divBdr>
                <w:top w:val="none" w:sz="0" w:space="0" w:color="auto"/>
                <w:left w:val="none" w:sz="0" w:space="0" w:color="auto"/>
                <w:bottom w:val="none" w:sz="0" w:space="0" w:color="auto"/>
                <w:right w:val="none" w:sz="0" w:space="0" w:color="auto"/>
              </w:divBdr>
            </w:div>
          </w:divsChild>
        </w:div>
        <w:div w:id="1810170666">
          <w:marLeft w:val="0"/>
          <w:marRight w:val="0"/>
          <w:marTop w:val="0"/>
          <w:marBottom w:val="0"/>
          <w:divBdr>
            <w:top w:val="none" w:sz="0" w:space="0" w:color="auto"/>
            <w:left w:val="none" w:sz="0" w:space="0" w:color="auto"/>
            <w:bottom w:val="none" w:sz="0" w:space="0" w:color="auto"/>
            <w:right w:val="none" w:sz="0" w:space="0" w:color="auto"/>
          </w:divBdr>
        </w:div>
        <w:div w:id="1348827629">
          <w:marLeft w:val="0"/>
          <w:marRight w:val="0"/>
          <w:marTop w:val="0"/>
          <w:marBottom w:val="0"/>
          <w:divBdr>
            <w:top w:val="none" w:sz="0" w:space="0" w:color="auto"/>
            <w:left w:val="none" w:sz="0" w:space="0" w:color="auto"/>
            <w:bottom w:val="none" w:sz="0" w:space="0" w:color="auto"/>
            <w:right w:val="none" w:sz="0" w:space="0" w:color="auto"/>
          </w:divBdr>
          <w:divsChild>
            <w:div w:id="1998682523">
              <w:marLeft w:val="0"/>
              <w:marRight w:val="0"/>
              <w:marTop w:val="0"/>
              <w:marBottom w:val="0"/>
              <w:divBdr>
                <w:top w:val="none" w:sz="0" w:space="0" w:color="auto"/>
                <w:left w:val="none" w:sz="0" w:space="0" w:color="auto"/>
                <w:bottom w:val="none" w:sz="0" w:space="0" w:color="auto"/>
                <w:right w:val="none" w:sz="0" w:space="0" w:color="auto"/>
              </w:divBdr>
            </w:div>
          </w:divsChild>
        </w:div>
        <w:div w:id="635648515">
          <w:marLeft w:val="0"/>
          <w:marRight w:val="0"/>
          <w:marTop w:val="0"/>
          <w:marBottom w:val="0"/>
          <w:divBdr>
            <w:top w:val="none" w:sz="0" w:space="0" w:color="auto"/>
            <w:left w:val="none" w:sz="0" w:space="0" w:color="auto"/>
            <w:bottom w:val="none" w:sz="0" w:space="0" w:color="auto"/>
            <w:right w:val="none" w:sz="0" w:space="0" w:color="auto"/>
          </w:divBdr>
        </w:div>
        <w:div w:id="1129132713">
          <w:marLeft w:val="0"/>
          <w:marRight w:val="0"/>
          <w:marTop w:val="0"/>
          <w:marBottom w:val="0"/>
          <w:divBdr>
            <w:top w:val="none" w:sz="0" w:space="0" w:color="auto"/>
            <w:left w:val="none" w:sz="0" w:space="0" w:color="auto"/>
            <w:bottom w:val="none" w:sz="0" w:space="0" w:color="auto"/>
            <w:right w:val="none" w:sz="0" w:space="0" w:color="auto"/>
          </w:divBdr>
          <w:divsChild>
            <w:div w:id="299072055">
              <w:marLeft w:val="0"/>
              <w:marRight w:val="0"/>
              <w:marTop w:val="0"/>
              <w:marBottom w:val="0"/>
              <w:divBdr>
                <w:top w:val="none" w:sz="0" w:space="0" w:color="auto"/>
                <w:left w:val="none" w:sz="0" w:space="0" w:color="auto"/>
                <w:bottom w:val="none" w:sz="0" w:space="0" w:color="auto"/>
                <w:right w:val="none" w:sz="0" w:space="0" w:color="auto"/>
              </w:divBdr>
            </w:div>
          </w:divsChild>
        </w:div>
        <w:div w:id="37433582">
          <w:marLeft w:val="0"/>
          <w:marRight w:val="0"/>
          <w:marTop w:val="0"/>
          <w:marBottom w:val="0"/>
          <w:divBdr>
            <w:top w:val="none" w:sz="0" w:space="0" w:color="auto"/>
            <w:left w:val="none" w:sz="0" w:space="0" w:color="auto"/>
            <w:bottom w:val="none" w:sz="0" w:space="0" w:color="auto"/>
            <w:right w:val="none" w:sz="0" w:space="0" w:color="auto"/>
          </w:divBdr>
        </w:div>
        <w:div w:id="1018194586">
          <w:marLeft w:val="0"/>
          <w:marRight w:val="0"/>
          <w:marTop w:val="0"/>
          <w:marBottom w:val="0"/>
          <w:divBdr>
            <w:top w:val="none" w:sz="0" w:space="0" w:color="auto"/>
            <w:left w:val="none" w:sz="0" w:space="0" w:color="auto"/>
            <w:bottom w:val="none" w:sz="0" w:space="0" w:color="auto"/>
            <w:right w:val="none" w:sz="0" w:space="0" w:color="auto"/>
          </w:divBdr>
          <w:divsChild>
            <w:div w:id="751851658">
              <w:marLeft w:val="0"/>
              <w:marRight w:val="0"/>
              <w:marTop w:val="0"/>
              <w:marBottom w:val="0"/>
              <w:divBdr>
                <w:top w:val="none" w:sz="0" w:space="0" w:color="auto"/>
                <w:left w:val="none" w:sz="0" w:space="0" w:color="auto"/>
                <w:bottom w:val="none" w:sz="0" w:space="0" w:color="auto"/>
                <w:right w:val="none" w:sz="0" w:space="0" w:color="auto"/>
              </w:divBdr>
            </w:div>
          </w:divsChild>
        </w:div>
        <w:div w:id="745569838">
          <w:marLeft w:val="0"/>
          <w:marRight w:val="0"/>
          <w:marTop w:val="0"/>
          <w:marBottom w:val="0"/>
          <w:divBdr>
            <w:top w:val="none" w:sz="0" w:space="0" w:color="auto"/>
            <w:left w:val="none" w:sz="0" w:space="0" w:color="auto"/>
            <w:bottom w:val="none" w:sz="0" w:space="0" w:color="auto"/>
            <w:right w:val="none" w:sz="0" w:space="0" w:color="auto"/>
          </w:divBdr>
        </w:div>
        <w:div w:id="34895755">
          <w:marLeft w:val="0"/>
          <w:marRight w:val="0"/>
          <w:marTop w:val="0"/>
          <w:marBottom w:val="0"/>
          <w:divBdr>
            <w:top w:val="none" w:sz="0" w:space="0" w:color="auto"/>
            <w:left w:val="none" w:sz="0" w:space="0" w:color="auto"/>
            <w:bottom w:val="none" w:sz="0" w:space="0" w:color="auto"/>
            <w:right w:val="none" w:sz="0" w:space="0" w:color="auto"/>
          </w:divBdr>
          <w:divsChild>
            <w:div w:id="1479178815">
              <w:marLeft w:val="0"/>
              <w:marRight w:val="0"/>
              <w:marTop w:val="0"/>
              <w:marBottom w:val="0"/>
              <w:divBdr>
                <w:top w:val="none" w:sz="0" w:space="0" w:color="auto"/>
                <w:left w:val="none" w:sz="0" w:space="0" w:color="auto"/>
                <w:bottom w:val="none" w:sz="0" w:space="0" w:color="auto"/>
                <w:right w:val="none" w:sz="0" w:space="0" w:color="auto"/>
              </w:divBdr>
            </w:div>
          </w:divsChild>
        </w:div>
        <w:div w:id="710150775">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sChild>
            <w:div w:id="276832162">
              <w:marLeft w:val="0"/>
              <w:marRight w:val="0"/>
              <w:marTop w:val="0"/>
              <w:marBottom w:val="0"/>
              <w:divBdr>
                <w:top w:val="none" w:sz="0" w:space="0" w:color="auto"/>
                <w:left w:val="none" w:sz="0" w:space="0" w:color="auto"/>
                <w:bottom w:val="none" w:sz="0" w:space="0" w:color="auto"/>
                <w:right w:val="none" w:sz="0" w:space="0" w:color="auto"/>
              </w:divBdr>
            </w:div>
          </w:divsChild>
        </w:div>
        <w:div w:id="655109668">
          <w:marLeft w:val="0"/>
          <w:marRight w:val="0"/>
          <w:marTop w:val="300"/>
          <w:marBottom w:val="0"/>
          <w:divBdr>
            <w:top w:val="none" w:sz="0" w:space="0" w:color="auto"/>
            <w:left w:val="none" w:sz="0" w:space="0" w:color="auto"/>
            <w:bottom w:val="none" w:sz="0" w:space="0" w:color="auto"/>
            <w:right w:val="none" w:sz="0" w:space="0" w:color="auto"/>
          </w:divBdr>
          <w:divsChild>
            <w:div w:id="1917279683">
              <w:marLeft w:val="0"/>
              <w:marRight w:val="0"/>
              <w:marTop w:val="0"/>
              <w:marBottom w:val="0"/>
              <w:divBdr>
                <w:top w:val="none" w:sz="0" w:space="0" w:color="auto"/>
                <w:left w:val="none" w:sz="0" w:space="0" w:color="auto"/>
                <w:bottom w:val="none" w:sz="0" w:space="0" w:color="auto"/>
                <w:right w:val="none" w:sz="0" w:space="0" w:color="auto"/>
              </w:divBdr>
              <w:divsChild>
                <w:div w:id="179813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512343">
          <w:marLeft w:val="0"/>
          <w:marRight w:val="0"/>
          <w:marTop w:val="300"/>
          <w:marBottom w:val="0"/>
          <w:divBdr>
            <w:top w:val="none" w:sz="0" w:space="0" w:color="auto"/>
            <w:left w:val="none" w:sz="0" w:space="0" w:color="auto"/>
            <w:bottom w:val="none" w:sz="0" w:space="0" w:color="auto"/>
            <w:right w:val="none" w:sz="0" w:space="0" w:color="auto"/>
          </w:divBdr>
          <w:divsChild>
            <w:div w:id="1495220934">
              <w:marLeft w:val="0"/>
              <w:marRight w:val="0"/>
              <w:marTop w:val="0"/>
              <w:marBottom w:val="0"/>
              <w:divBdr>
                <w:top w:val="none" w:sz="0" w:space="0" w:color="auto"/>
                <w:left w:val="none" w:sz="0" w:space="0" w:color="auto"/>
                <w:bottom w:val="none" w:sz="0" w:space="0" w:color="auto"/>
                <w:right w:val="none" w:sz="0" w:space="0" w:color="auto"/>
              </w:divBdr>
              <w:divsChild>
                <w:div w:id="1086615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749900">
          <w:marLeft w:val="0"/>
          <w:marRight w:val="0"/>
          <w:marTop w:val="300"/>
          <w:marBottom w:val="0"/>
          <w:divBdr>
            <w:top w:val="none" w:sz="0" w:space="0" w:color="auto"/>
            <w:left w:val="none" w:sz="0" w:space="0" w:color="auto"/>
            <w:bottom w:val="none" w:sz="0" w:space="0" w:color="auto"/>
            <w:right w:val="none" w:sz="0" w:space="0" w:color="auto"/>
          </w:divBdr>
          <w:divsChild>
            <w:div w:id="86000232">
              <w:marLeft w:val="0"/>
              <w:marRight w:val="0"/>
              <w:marTop w:val="0"/>
              <w:marBottom w:val="0"/>
              <w:divBdr>
                <w:top w:val="none" w:sz="0" w:space="0" w:color="auto"/>
                <w:left w:val="none" w:sz="0" w:space="0" w:color="auto"/>
                <w:bottom w:val="none" w:sz="0" w:space="0" w:color="auto"/>
                <w:right w:val="none" w:sz="0" w:space="0" w:color="auto"/>
              </w:divBdr>
              <w:divsChild>
                <w:div w:id="1752043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093487">
          <w:marLeft w:val="0"/>
          <w:marRight w:val="0"/>
          <w:marTop w:val="300"/>
          <w:marBottom w:val="0"/>
          <w:divBdr>
            <w:top w:val="none" w:sz="0" w:space="0" w:color="auto"/>
            <w:left w:val="none" w:sz="0" w:space="0" w:color="auto"/>
            <w:bottom w:val="none" w:sz="0" w:space="0" w:color="auto"/>
            <w:right w:val="none" w:sz="0" w:space="0" w:color="auto"/>
          </w:divBdr>
          <w:divsChild>
            <w:div w:id="1865511529">
              <w:marLeft w:val="0"/>
              <w:marRight w:val="0"/>
              <w:marTop w:val="0"/>
              <w:marBottom w:val="0"/>
              <w:divBdr>
                <w:top w:val="none" w:sz="0" w:space="0" w:color="auto"/>
                <w:left w:val="none" w:sz="0" w:space="0" w:color="auto"/>
                <w:bottom w:val="none" w:sz="0" w:space="0" w:color="auto"/>
                <w:right w:val="none" w:sz="0" w:space="0" w:color="auto"/>
              </w:divBdr>
              <w:divsChild>
                <w:div w:id="64365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sChild>
            <w:div w:id="1489440919">
              <w:marLeft w:val="0"/>
              <w:marRight w:val="0"/>
              <w:marTop w:val="0"/>
              <w:marBottom w:val="0"/>
              <w:divBdr>
                <w:top w:val="none" w:sz="0" w:space="0" w:color="auto"/>
                <w:left w:val="none" w:sz="0" w:space="0" w:color="auto"/>
                <w:bottom w:val="none" w:sz="0" w:space="0" w:color="auto"/>
                <w:right w:val="none" w:sz="0" w:space="0" w:color="auto"/>
              </w:divBdr>
              <w:divsChild>
                <w:div w:id="12304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555437">
          <w:marLeft w:val="0"/>
          <w:marRight w:val="0"/>
          <w:marTop w:val="300"/>
          <w:marBottom w:val="0"/>
          <w:divBdr>
            <w:top w:val="none" w:sz="0" w:space="0" w:color="auto"/>
            <w:left w:val="none" w:sz="0" w:space="0" w:color="auto"/>
            <w:bottom w:val="none" w:sz="0" w:space="0" w:color="auto"/>
            <w:right w:val="none" w:sz="0" w:space="0" w:color="auto"/>
          </w:divBdr>
          <w:divsChild>
            <w:div w:id="1155954143">
              <w:marLeft w:val="0"/>
              <w:marRight w:val="0"/>
              <w:marTop w:val="0"/>
              <w:marBottom w:val="0"/>
              <w:divBdr>
                <w:top w:val="none" w:sz="0" w:space="0" w:color="auto"/>
                <w:left w:val="none" w:sz="0" w:space="0" w:color="auto"/>
                <w:bottom w:val="none" w:sz="0" w:space="0" w:color="auto"/>
                <w:right w:val="none" w:sz="0" w:space="0" w:color="auto"/>
              </w:divBdr>
              <w:divsChild>
                <w:div w:id="1607347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738255">
          <w:marLeft w:val="0"/>
          <w:marRight w:val="0"/>
          <w:marTop w:val="0"/>
          <w:marBottom w:val="0"/>
          <w:divBdr>
            <w:top w:val="none" w:sz="0" w:space="0" w:color="auto"/>
            <w:left w:val="none" w:sz="0" w:space="0" w:color="auto"/>
            <w:bottom w:val="none" w:sz="0" w:space="0" w:color="auto"/>
            <w:right w:val="none" w:sz="0" w:space="0" w:color="auto"/>
          </w:divBdr>
        </w:div>
        <w:div w:id="284779737">
          <w:marLeft w:val="0"/>
          <w:marRight w:val="0"/>
          <w:marTop w:val="0"/>
          <w:marBottom w:val="0"/>
          <w:divBdr>
            <w:top w:val="none" w:sz="0" w:space="0" w:color="auto"/>
            <w:left w:val="none" w:sz="0" w:space="0" w:color="auto"/>
            <w:bottom w:val="none" w:sz="0" w:space="0" w:color="auto"/>
            <w:right w:val="none" w:sz="0" w:space="0" w:color="auto"/>
          </w:divBdr>
        </w:div>
        <w:div w:id="393546224">
          <w:marLeft w:val="0"/>
          <w:marRight w:val="0"/>
          <w:marTop w:val="0"/>
          <w:marBottom w:val="0"/>
          <w:divBdr>
            <w:top w:val="none" w:sz="0" w:space="0" w:color="auto"/>
            <w:left w:val="none" w:sz="0" w:space="0" w:color="auto"/>
            <w:bottom w:val="none" w:sz="0" w:space="0" w:color="auto"/>
            <w:right w:val="none" w:sz="0" w:space="0" w:color="auto"/>
          </w:divBdr>
        </w:div>
        <w:div w:id="407775217">
          <w:marLeft w:val="0"/>
          <w:marRight w:val="0"/>
          <w:marTop w:val="0"/>
          <w:marBottom w:val="0"/>
          <w:divBdr>
            <w:top w:val="none" w:sz="0" w:space="0" w:color="auto"/>
            <w:left w:val="none" w:sz="0" w:space="0" w:color="auto"/>
            <w:bottom w:val="none" w:sz="0" w:space="0" w:color="auto"/>
            <w:right w:val="none" w:sz="0" w:space="0" w:color="auto"/>
          </w:divBdr>
          <w:divsChild>
            <w:div w:id="2039625726">
              <w:marLeft w:val="0"/>
              <w:marRight w:val="0"/>
              <w:marTop w:val="0"/>
              <w:marBottom w:val="0"/>
              <w:divBdr>
                <w:top w:val="none" w:sz="0" w:space="0" w:color="auto"/>
                <w:left w:val="none" w:sz="0" w:space="0" w:color="auto"/>
                <w:bottom w:val="none" w:sz="0" w:space="0" w:color="auto"/>
                <w:right w:val="none" w:sz="0" w:space="0" w:color="auto"/>
              </w:divBdr>
            </w:div>
          </w:divsChild>
        </w:div>
        <w:div w:id="407924473">
          <w:marLeft w:val="0"/>
          <w:marRight w:val="0"/>
          <w:marTop w:val="0"/>
          <w:marBottom w:val="0"/>
          <w:divBdr>
            <w:top w:val="none" w:sz="0" w:space="0" w:color="auto"/>
            <w:left w:val="none" w:sz="0" w:space="0" w:color="auto"/>
            <w:bottom w:val="none" w:sz="0" w:space="0" w:color="auto"/>
            <w:right w:val="none" w:sz="0" w:space="0" w:color="auto"/>
          </w:divBdr>
        </w:div>
        <w:div w:id="496304533">
          <w:marLeft w:val="0"/>
          <w:marRight w:val="0"/>
          <w:marTop w:val="0"/>
          <w:marBottom w:val="0"/>
          <w:divBdr>
            <w:top w:val="none" w:sz="0" w:space="0" w:color="auto"/>
            <w:left w:val="none" w:sz="0" w:space="0" w:color="auto"/>
            <w:bottom w:val="none" w:sz="0" w:space="0" w:color="auto"/>
            <w:right w:val="none" w:sz="0" w:space="0" w:color="auto"/>
          </w:divBdr>
          <w:divsChild>
            <w:div w:id="1390690339">
              <w:marLeft w:val="0"/>
              <w:marRight w:val="0"/>
              <w:marTop w:val="0"/>
              <w:marBottom w:val="0"/>
              <w:divBdr>
                <w:top w:val="none" w:sz="0" w:space="0" w:color="auto"/>
                <w:left w:val="none" w:sz="0" w:space="0" w:color="auto"/>
                <w:bottom w:val="none" w:sz="0" w:space="0" w:color="auto"/>
                <w:right w:val="none" w:sz="0" w:space="0" w:color="auto"/>
              </w:divBdr>
            </w:div>
          </w:divsChild>
        </w:div>
        <w:div w:id="806628630">
          <w:marLeft w:val="0"/>
          <w:marRight w:val="0"/>
          <w:marTop w:val="0"/>
          <w:marBottom w:val="0"/>
          <w:divBdr>
            <w:top w:val="none" w:sz="0" w:space="0" w:color="auto"/>
            <w:left w:val="none" w:sz="0" w:space="0" w:color="auto"/>
            <w:bottom w:val="none" w:sz="0" w:space="0" w:color="auto"/>
            <w:right w:val="none" w:sz="0" w:space="0" w:color="auto"/>
          </w:divBdr>
        </w:div>
        <w:div w:id="1214346257">
          <w:marLeft w:val="0"/>
          <w:marRight w:val="0"/>
          <w:marTop w:val="0"/>
          <w:marBottom w:val="0"/>
          <w:divBdr>
            <w:top w:val="none" w:sz="0" w:space="0" w:color="auto"/>
            <w:left w:val="none" w:sz="0" w:space="0" w:color="auto"/>
            <w:bottom w:val="none" w:sz="0" w:space="0" w:color="auto"/>
            <w:right w:val="none" w:sz="0" w:space="0" w:color="auto"/>
          </w:divBdr>
          <w:divsChild>
            <w:div w:id="1863546556">
              <w:marLeft w:val="0"/>
              <w:marRight w:val="0"/>
              <w:marTop w:val="0"/>
              <w:marBottom w:val="0"/>
              <w:divBdr>
                <w:top w:val="none" w:sz="0" w:space="0" w:color="auto"/>
                <w:left w:val="none" w:sz="0" w:space="0" w:color="auto"/>
                <w:bottom w:val="none" w:sz="0" w:space="0" w:color="auto"/>
                <w:right w:val="none" w:sz="0" w:space="0" w:color="auto"/>
              </w:divBdr>
            </w:div>
          </w:divsChild>
        </w:div>
        <w:div w:id="1324044326">
          <w:marLeft w:val="0"/>
          <w:marRight w:val="0"/>
          <w:marTop w:val="0"/>
          <w:marBottom w:val="0"/>
          <w:divBdr>
            <w:top w:val="none" w:sz="0" w:space="0" w:color="auto"/>
            <w:left w:val="none" w:sz="0" w:space="0" w:color="auto"/>
            <w:bottom w:val="none" w:sz="0" w:space="0" w:color="auto"/>
            <w:right w:val="none" w:sz="0" w:space="0" w:color="auto"/>
          </w:divBdr>
          <w:divsChild>
            <w:div w:id="1064062450">
              <w:marLeft w:val="0"/>
              <w:marRight w:val="0"/>
              <w:marTop w:val="0"/>
              <w:marBottom w:val="0"/>
              <w:divBdr>
                <w:top w:val="none" w:sz="0" w:space="0" w:color="auto"/>
                <w:left w:val="none" w:sz="0" w:space="0" w:color="auto"/>
                <w:bottom w:val="none" w:sz="0" w:space="0" w:color="auto"/>
                <w:right w:val="none" w:sz="0" w:space="0" w:color="auto"/>
              </w:divBdr>
            </w:div>
          </w:divsChild>
        </w:div>
        <w:div w:id="1490169875">
          <w:marLeft w:val="0"/>
          <w:marRight w:val="0"/>
          <w:marTop w:val="300"/>
          <w:marBottom w:val="0"/>
          <w:divBdr>
            <w:top w:val="none" w:sz="0" w:space="0" w:color="auto"/>
            <w:left w:val="none" w:sz="0" w:space="0" w:color="auto"/>
            <w:bottom w:val="none" w:sz="0" w:space="0" w:color="auto"/>
            <w:right w:val="none" w:sz="0" w:space="0" w:color="auto"/>
          </w:divBdr>
          <w:divsChild>
            <w:div w:id="1045837950">
              <w:marLeft w:val="0"/>
              <w:marRight w:val="0"/>
              <w:marTop w:val="0"/>
              <w:marBottom w:val="0"/>
              <w:divBdr>
                <w:top w:val="none" w:sz="0" w:space="0" w:color="auto"/>
                <w:left w:val="none" w:sz="0" w:space="0" w:color="auto"/>
                <w:bottom w:val="none" w:sz="0" w:space="0" w:color="auto"/>
                <w:right w:val="none" w:sz="0" w:space="0" w:color="auto"/>
              </w:divBdr>
              <w:divsChild>
                <w:div w:id="709455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827325">
          <w:marLeft w:val="0"/>
          <w:marRight w:val="0"/>
          <w:marTop w:val="0"/>
          <w:marBottom w:val="0"/>
          <w:divBdr>
            <w:top w:val="none" w:sz="0" w:space="0" w:color="auto"/>
            <w:left w:val="none" w:sz="0" w:space="0" w:color="auto"/>
            <w:bottom w:val="none" w:sz="0" w:space="0" w:color="auto"/>
            <w:right w:val="none" w:sz="0" w:space="0" w:color="auto"/>
          </w:divBdr>
          <w:divsChild>
            <w:div w:id="633557067">
              <w:marLeft w:val="0"/>
              <w:marRight w:val="0"/>
              <w:marTop w:val="0"/>
              <w:marBottom w:val="0"/>
              <w:divBdr>
                <w:top w:val="none" w:sz="0" w:space="0" w:color="auto"/>
                <w:left w:val="none" w:sz="0" w:space="0" w:color="auto"/>
                <w:bottom w:val="none" w:sz="0" w:space="0" w:color="auto"/>
                <w:right w:val="none" w:sz="0" w:space="0" w:color="auto"/>
              </w:divBdr>
            </w:div>
          </w:divsChild>
        </w:div>
        <w:div w:id="1625843692">
          <w:marLeft w:val="0"/>
          <w:marRight w:val="0"/>
          <w:marTop w:val="0"/>
          <w:marBottom w:val="0"/>
          <w:divBdr>
            <w:top w:val="none" w:sz="0" w:space="0" w:color="auto"/>
            <w:left w:val="none" w:sz="0" w:space="0" w:color="auto"/>
            <w:bottom w:val="none" w:sz="0" w:space="0" w:color="auto"/>
            <w:right w:val="none" w:sz="0" w:space="0" w:color="auto"/>
          </w:divBdr>
        </w:div>
        <w:div w:id="1646616085">
          <w:marLeft w:val="0"/>
          <w:marRight w:val="0"/>
          <w:marTop w:val="0"/>
          <w:marBottom w:val="0"/>
          <w:divBdr>
            <w:top w:val="none" w:sz="0" w:space="0" w:color="auto"/>
            <w:left w:val="none" w:sz="0" w:space="0" w:color="auto"/>
            <w:bottom w:val="none" w:sz="0" w:space="0" w:color="auto"/>
            <w:right w:val="none" w:sz="0" w:space="0" w:color="auto"/>
          </w:divBdr>
        </w:div>
        <w:div w:id="1740665240">
          <w:marLeft w:val="0"/>
          <w:marRight w:val="0"/>
          <w:marTop w:val="0"/>
          <w:marBottom w:val="0"/>
          <w:divBdr>
            <w:top w:val="none" w:sz="0" w:space="0" w:color="auto"/>
            <w:left w:val="none" w:sz="0" w:space="0" w:color="auto"/>
            <w:bottom w:val="none" w:sz="0" w:space="0" w:color="auto"/>
            <w:right w:val="none" w:sz="0" w:space="0" w:color="auto"/>
          </w:divBdr>
          <w:divsChild>
            <w:div w:id="2030911415">
              <w:marLeft w:val="0"/>
              <w:marRight w:val="0"/>
              <w:marTop w:val="0"/>
              <w:marBottom w:val="0"/>
              <w:divBdr>
                <w:top w:val="none" w:sz="0" w:space="0" w:color="auto"/>
                <w:left w:val="none" w:sz="0" w:space="0" w:color="auto"/>
                <w:bottom w:val="none" w:sz="0" w:space="0" w:color="auto"/>
                <w:right w:val="none" w:sz="0" w:space="0" w:color="auto"/>
              </w:divBdr>
            </w:div>
          </w:divsChild>
        </w:div>
        <w:div w:id="2014843919">
          <w:marLeft w:val="0"/>
          <w:marRight w:val="0"/>
          <w:marTop w:val="0"/>
          <w:marBottom w:val="0"/>
          <w:divBdr>
            <w:top w:val="none" w:sz="0" w:space="0" w:color="auto"/>
            <w:left w:val="none" w:sz="0" w:space="0" w:color="auto"/>
            <w:bottom w:val="none" w:sz="0" w:space="0" w:color="auto"/>
            <w:right w:val="none" w:sz="0" w:space="0" w:color="auto"/>
          </w:divBdr>
          <w:divsChild>
            <w:div w:id="1878465524">
              <w:marLeft w:val="0"/>
              <w:marRight w:val="0"/>
              <w:marTop w:val="0"/>
              <w:marBottom w:val="0"/>
              <w:divBdr>
                <w:top w:val="none" w:sz="0" w:space="0" w:color="auto"/>
                <w:left w:val="none" w:sz="0" w:space="0" w:color="auto"/>
                <w:bottom w:val="none" w:sz="0" w:space="0" w:color="auto"/>
                <w:right w:val="none" w:sz="0" w:space="0" w:color="auto"/>
              </w:divBdr>
            </w:div>
          </w:divsChild>
        </w:div>
        <w:div w:id="2057311458">
          <w:marLeft w:val="0"/>
          <w:marRight w:val="0"/>
          <w:marTop w:val="300"/>
          <w:marBottom w:val="0"/>
          <w:divBdr>
            <w:top w:val="none" w:sz="0" w:space="0" w:color="auto"/>
            <w:left w:val="none" w:sz="0" w:space="0" w:color="auto"/>
            <w:bottom w:val="none" w:sz="0" w:space="0" w:color="auto"/>
            <w:right w:val="none" w:sz="0" w:space="0" w:color="auto"/>
          </w:divBdr>
          <w:divsChild>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870037">
      <w:bodyDiv w:val="1"/>
      <w:marLeft w:val="0"/>
      <w:marRight w:val="0"/>
      <w:marTop w:val="0"/>
      <w:marBottom w:val="0"/>
      <w:divBdr>
        <w:top w:val="none" w:sz="0" w:space="0" w:color="auto"/>
        <w:left w:val="none" w:sz="0" w:space="0" w:color="auto"/>
        <w:bottom w:val="none" w:sz="0" w:space="0" w:color="auto"/>
        <w:right w:val="none" w:sz="0" w:space="0" w:color="auto"/>
      </w:divBdr>
    </w:div>
    <w:div w:id="133063731">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sChild>
        <w:div w:id="314382959">
          <w:marLeft w:val="0"/>
          <w:marRight w:val="0"/>
          <w:marTop w:val="300"/>
          <w:marBottom w:val="0"/>
          <w:divBdr>
            <w:top w:val="none" w:sz="0" w:space="0" w:color="auto"/>
            <w:left w:val="none" w:sz="0" w:space="0" w:color="auto"/>
            <w:bottom w:val="none" w:sz="0" w:space="0" w:color="auto"/>
            <w:right w:val="none" w:sz="0" w:space="0" w:color="auto"/>
          </w:divBdr>
          <w:divsChild>
            <w:div w:id="656343734">
              <w:marLeft w:val="0"/>
              <w:marRight w:val="0"/>
              <w:marTop w:val="0"/>
              <w:marBottom w:val="0"/>
              <w:divBdr>
                <w:top w:val="none" w:sz="0" w:space="0" w:color="auto"/>
                <w:left w:val="none" w:sz="0" w:space="0" w:color="auto"/>
                <w:bottom w:val="none" w:sz="0" w:space="0" w:color="auto"/>
                <w:right w:val="none" w:sz="0" w:space="0" w:color="auto"/>
              </w:divBdr>
              <w:divsChild>
                <w:div w:id="492374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951529">
          <w:marLeft w:val="0"/>
          <w:marRight w:val="0"/>
          <w:marTop w:val="300"/>
          <w:marBottom w:val="0"/>
          <w:divBdr>
            <w:top w:val="none" w:sz="0" w:space="0" w:color="auto"/>
            <w:left w:val="none" w:sz="0" w:space="0" w:color="auto"/>
            <w:bottom w:val="none" w:sz="0" w:space="0" w:color="auto"/>
            <w:right w:val="none" w:sz="0" w:space="0" w:color="auto"/>
          </w:divBdr>
          <w:divsChild>
            <w:div w:id="2112896712">
              <w:marLeft w:val="0"/>
              <w:marRight w:val="0"/>
              <w:marTop w:val="0"/>
              <w:marBottom w:val="0"/>
              <w:divBdr>
                <w:top w:val="none" w:sz="0" w:space="0" w:color="auto"/>
                <w:left w:val="none" w:sz="0" w:space="0" w:color="auto"/>
                <w:bottom w:val="none" w:sz="0" w:space="0" w:color="auto"/>
                <w:right w:val="none" w:sz="0" w:space="0" w:color="auto"/>
              </w:divBdr>
              <w:divsChild>
                <w:div w:id="906577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57642">
          <w:marLeft w:val="0"/>
          <w:marRight w:val="0"/>
          <w:marTop w:val="0"/>
          <w:marBottom w:val="0"/>
          <w:divBdr>
            <w:top w:val="none" w:sz="0" w:space="0" w:color="auto"/>
            <w:left w:val="none" w:sz="0" w:space="0" w:color="auto"/>
            <w:bottom w:val="none" w:sz="0" w:space="0" w:color="auto"/>
            <w:right w:val="none" w:sz="0" w:space="0" w:color="auto"/>
          </w:divBdr>
          <w:divsChild>
            <w:div w:id="1826508626">
              <w:marLeft w:val="0"/>
              <w:marRight w:val="0"/>
              <w:marTop w:val="0"/>
              <w:marBottom w:val="0"/>
              <w:divBdr>
                <w:top w:val="none" w:sz="0" w:space="0" w:color="auto"/>
                <w:left w:val="none" w:sz="0" w:space="0" w:color="auto"/>
                <w:bottom w:val="none" w:sz="0" w:space="0" w:color="auto"/>
                <w:right w:val="none" w:sz="0" w:space="0" w:color="auto"/>
              </w:divBdr>
            </w:div>
          </w:divsChild>
        </w:div>
        <w:div w:id="730034232">
          <w:marLeft w:val="0"/>
          <w:marRight w:val="0"/>
          <w:marTop w:val="0"/>
          <w:marBottom w:val="0"/>
          <w:divBdr>
            <w:top w:val="none" w:sz="0" w:space="0" w:color="auto"/>
            <w:left w:val="none" w:sz="0" w:space="0" w:color="auto"/>
            <w:bottom w:val="none" w:sz="0" w:space="0" w:color="auto"/>
            <w:right w:val="none" w:sz="0" w:space="0" w:color="auto"/>
          </w:divBdr>
          <w:divsChild>
            <w:div w:id="1206529305">
              <w:marLeft w:val="0"/>
              <w:marRight w:val="0"/>
              <w:marTop w:val="0"/>
              <w:marBottom w:val="0"/>
              <w:divBdr>
                <w:top w:val="none" w:sz="0" w:space="0" w:color="auto"/>
                <w:left w:val="none" w:sz="0" w:space="0" w:color="auto"/>
                <w:bottom w:val="none" w:sz="0" w:space="0" w:color="auto"/>
                <w:right w:val="none" w:sz="0" w:space="0" w:color="auto"/>
              </w:divBdr>
            </w:div>
          </w:divsChild>
        </w:div>
        <w:div w:id="862669579">
          <w:marLeft w:val="0"/>
          <w:marRight w:val="0"/>
          <w:marTop w:val="0"/>
          <w:marBottom w:val="0"/>
          <w:divBdr>
            <w:top w:val="none" w:sz="0" w:space="0" w:color="auto"/>
            <w:left w:val="none" w:sz="0" w:space="0" w:color="auto"/>
            <w:bottom w:val="none" w:sz="0" w:space="0" w:color="auto"/>
            <w:right w:val="none" w:sz="0" w:space="0" w:color="auto"/>
          </w:divBdr>
        </w:div>
        <w:div w:id="870387554">
          <w:marLeft w:val="0"/>
          <w:marRight w:val="0"/>
          <w:marTop w:val="0"/>
          <w:marBottom w:val="0"/>
          <w:divBdr>
            <w:top w:val="none" w:sz="0" w:space="0" w:color="auto"/>
            <w:left w:val="none" w:sz="0" w:space="0" w:color="auto"/>
            <w:bottom w:val="none" w:sz="0" w:space="0" w:color="auto"/>
            <w:right w:val="none" w:sz="0" w:space="0" w:color="auto"/>
          </w:divBdr>
        </w:div>
        <w:div w:id="1028526551">
          <w:marLeft w:val="0"/>
          <w:marRight w:val="0"/>
          <w:marTop w:val="0"/>
          <w:marBottom w:val="0"/>
          <w:divBdr>
            <w:top w:val="none" w:sz="0" w:space="0" w:color="auto"/>
            <w:left w:val="none" w:sz="0" w:space="0" w:color="auto"/>
            <w:bottom w:val="none" w:sz="0" w:space="0" w:color="auto"/>
            <w:right w:val="none" w:sz="0" w:space="0" w:color="auto"/>
          </w:divBdr>
          <w:divsChild>
            <w:div w:id="314576328">
              <w:marLeft w:val="0"/>
              <w:marRight w:val="0"/>
              <w:marTop w:val="0"/>
              <w:marBottom w:val="0"/>
              <w:divBdr>
                <w:top w:val="none" w:sz="0" w:space="0" w:color="auto"/>
                <w:left w:val="none" w:sz="0" w:space="0" w:color="auto"/>
                <w:bottom w:val="none" w:sz="0" w:space="0" w:color="auto"/>
                <w:right w:val="none" w:sz="0" w:space="0" w:color="auto"/>
              </w:divBdr>
            </w:div>
          </w:divsChild>
        </w:div>
        <w:div w:id="1034959773">
          <w:marLeft w:val="0"/>
          <w:marRight w:val="0"/>
          <w:marTop w:val="0"/>
          <w:marBottom w:val="0"/>
          <w:divBdr>
            <w:top w:val="none" w:sz="0" w:space="0" w:color="auto"/>
            <w:left w:val="none" w:sz="0" w:space="0" w:color="auto"/>
            <w:bottom w:val="none" w:sz="0" w:space="0" w:color="auto"/>
            <w:right w:val="none" w:sz="0" w:space="0" w:color="auto"/>
          </w:divBdr>
          <w:divsChild>
            <w:div w:id="385566119">
              <w:marLeft w:val="0"/>
              <w:marRight w:val="0"/>
              <w:marTop w:val="0"/>
              <w:marBottom w:val="0"/>
              <w:divBdr>
                <w:top w:val="none" w:sz="0" w:space="0" w:color="auto"/>
                <w:left w:val="none" w:sz="0" w:space="0" w:color="auto"/>
                <w:bottom w:val="none" w:sz="0" w:space="0" w:color="auto"/>
                <w:right w:val="none" w:sz="0" w:space="0" w:color="auto"/>
              </w:divBdr>
            </w:div>
          </w:divsChild>
        </w:div>
        <w:div w:id="1040478670">
          <w:marLeft w:val="0"/>
          <w:marRight w:val="0"/>
          <w:marTop w:val="300"/>
          <w:marBottom w:val="0"/>
          <w:divBdr>
            <w:top w:val="none" w:sz="0" w:space="0" w:color="auto"/>
            <w:left w:val="none" w:sz="0" w:space="0" w:color="auto"/>
            <w:bottom w:val="none" w:sz="0" w:space="0" w:color="auto"/>
            <w:right w:val="none" w:sz="0" w:space="0" w:color="auto"/>
          </w:divBdr>
          <w:divsChild>
            <w:div w:id="1780221454">
              <w:marLeft w:val="0"/>
              <w:marRight w:val="0"/>
              <w:marTop w:val="0"/>
              <w:marBottom w:val="0"/>
              <w:divBdr>
                <w:top w:val="none" w:sz="0" w:space="0" w:color="auto"/>
                <w:left w:val="none" w:sz="0" w:space="0" w:color="auto"/>
                <w:bottom w:val="none" w:sz="0" w:space="0" w:color="auto"/>
                <w:right w:val="none" w:sz="0" w:space="0" w:color="auto"/>
              </w:divBdr>
              <w:divsChild>
                <w:div w:id="47213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576341">
          <w:marLeft w:val="0"/>
          <w:marRight w:val="0"/>
          <w:marTop w:val="0"/>
          <w:marBottom w:val="0"/>
          <w:divBdr>
            <w:top w:val="none" w:sz="0" w:space="0" w:color="auto"/>
            <w:left w:val="none" w:sz="0" w:space="0" w:color="auto"/>
            <w:bottom w:val="none" w:sz="0" w:space="0" w:color="auto"/>
            <w:right w:val="none" w:sz="0" w:space="0" w:color="auto"/>
          </w:divBdr>
        </w:div>
        <w:div w:id="1241528496">
          <w:marLeft w:val="0"/>
          <w:marRight w:val="0"/>
          <w:marTop w:val="0"/>
          <w:marBottom w:val="0"/>
          <w:divBdr>
            <w:top w:val="none" w:sz="0" w:space="0" w:color="auto"/>
            <w:left w:val="none" w:sz="0" w:space="0" w:color="auto"/>
            <w:bottom w:val="none" w:sz="0" w:space="0" w:color="auto"/>
            <w:right w:val="none" w:sz="0" w:space="0" w:color="auto"/>
          </w:divBdr>
          <w:divsChild>
            <w:div w:id="2124375729">
              <w:marLeft w:val="0"/>
              <w:marRight w:val="0"/>
              <w:marTop w:val="0"/>
              <w:marBottom w:val="0"/>
              <w:divBdr>
                <w:top w:val="none" w:sz="0" w:space="0" w:color="auto"/>
                <w:left w:val="none" w:sz="0" w:space="0" w:color="auto"/>
                <w:bottom w:val="none" w:sz="0" w:space="0" w:color="auto"/>
                <w:right w:val="none" w:sz="0" w:space="0" w:color="auto"/>
              </w:divBdr>
            </w:div>
          </w:divsChild>
        </w:div>
        <w:div w:id="1264151627">
          <w:marLeft w:val="0"/>
          <w:marRight w:val="0"/>
          <w:marTop w:val="0"/>
          <w:marBottom w:val="0"/>
          <w:divBdr>
            <w:top w:val="none" w:sz="0" w:space="0" w:color="auto"/>
            <w:left w:val="none" w:sz="0" w:space="0" w:color="auto"/>
            <w:bottom w:val="none" w:sz="0" w:space="0" w:color="auto"/>
            <w:right w:val="none" w:sz="0" w:space="0" w:color="auto"/>
          </w:divBdr>
        </w:div>
        <w:div w:id="1311905428">
          <w:marLeft w:val="0"/>
          <w:marRight w:val="0"/>
          <w:marTop w:val="300"/>
          <w:marBottom w:val="0"/>
          <w:divBdr>
            <w:top w:val="none" w:sz="0" w:space="0" w:color="auto"/>
            <w:left w:val="none" w:sz="0" w:space="0" w:color="auto"/>
            <w:bottom w:val="none" w:sz="0" w:space="0" w:color="auto"/>
            <w:right w:val="none" w:sz="0" w:space="0" w:color="auto"/>
          </w:divBdr>
          <w:divsChild>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95501">
          <w:marLeft w:val="0"/>
          <w:marRight w:val="0"/>
          <w:marTop w:val="0"/>
          <w:marBottom w:val="0"/>
          <w:divBdr>
            <w:top w:val="none" w:sz="0" w:space="0" w:color="auto"/>
            <w:left w:val="none" w:sz="0" w:space="0" w:color="auto"/>
            <w:bottom w:val="none" w:sz="0" w:space="0" w:color="auto"/>
            <w:right w:val="none" w:sz="0" w:space="0" w:color="auto"/>
          </w:divBdr>
        </w:div>
        <w:div w:id="1587880342">
          <w:marLeft w:val="0"/>
          <w:marRight w:val="0"/>
          <w:marTop w:val="0"/>
          <w:marBottom w:val="0"/>
          <w:divBdr>
            <w:top w:val="none" w:sz="0" w:space="0" w:color="auto"/>
            <w:left w:val="none" w:sz="0" w:space="0" w:color="auto"/>
            <w:bottom w:val="none" w:sz="0" w:space="0" w:color="auto"/>
            <w:right w:val="none" w:sz="0" w:space="0" w:color="auto"/>
          </w:divBdr>
        </w:div>
        <w:div w:id="1647929329">
          <w:marLeft w:val="0"/>
          <w:marRight w:val="0"/>
          <w:marTop w:val="0"/>
          <w:marBottom w:val="0"/>
          <w:divBdr>
            <w:top w:val="none" w:sz="0" w:space="0" w:color="auto"/>
            <w:left w:val="none" w:sz="0" w:space="0" w:color="auto"/>
            <w:bottom w:val="none" w:sz="0" w:space="0" w:color="auto"/>
            <w:right w:val="none" w:sz="0" w:space="0" w:color="auto"/>
          </w:divBdr>
          <w:divsChild>
            <w:div w:id="989863440">
              <w:marLeft w:val="0"/>
              <w:marRight w:val="0"/>
              <w:marTop w:val="0"/>
              <w:marBottom w:val="0"/>
              <w:divBdr>
                <w:top w:val="none" w:sz="0" w:space="0" w:color="auto"/>
                <w:left w:val="none" w:sz="0" w:space="0" w:color="auto"/>
                <w:bottom w:val="none" w:sz="0" w:space="0" w:color="auto"/>
                <w:right w:val="none" w:sz="0" w:space="0" w:color="auto"/>
              </w:divBdr>
            </w:div>
          </w:divsChild>
        </w:div>
        <w:div w:id="1675303065">
          <w:marLeft w:val="0"/>
          <w:marRight w:val="0"/>
          <w:marTop w:val="0"/>
          <w:marBottom w:val="0"/>
          <w:divBdr>
            <w:top w:val="none" w:sz="0" w:space="0" w:color="auto"/>
            <w:left w:val="none" w:sz="0" w:space="0" w:color="auto"/>
            <w:bottom w:val="none" w:sz="0" w:space="0" w:color="auto"/>
            <w:right w:val="none" w:sz="0" w:space="0" w:color="auto"/>
          </w:divBdr>
        </w:div>
        <w:div w:id="1754937480">
          <w:marLeft w:val="0"/>
          <w:marRight w:val="0"/>
          <w:marTop w:val="0"/>
          <w:marBottom w:val="0"/>
          <w:divBdr>
            <w:top w:val="none" w:sz="0" w:space="0" w:color="auto"/>
            <w:left w:val="none" w:sz="0" w:space="0" w:color="auto"/>
            <w:bottom w:val="none" w:sz="0" w:space="0" w:color="auto"/>
            <w:right w:val="none" w:sz="0" w:space="0" w:color="auto"/>
          </w:divBdr>
          <w:divsChild>
            <w:div w:id="1045375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1148353321">
          <w:marLeft w:val="0"/>
          <w:marRight w:val="0"/>
          <w:marTop w:val="0"/>
          <w:marBottom w:val="0"/>
          <w:divBdr>
            <w:top w:val="none" w:sz="0" w:space="0" w:color="auto"/>
            <w:left w:val="none" w:sz="0" w:space="0" w:color="auto"/>
            <w:bottom w:val="none" w:sz="0" w:space="0" w:color="auto"/>
            <w:right w:val="none" w:sz="0" w:space="0" w:color="auto"/>
          </w:divBdr>
        </w:div>
        <w:div w:id="238254960">
          <w:marLeft w:val="0"/>
          <w:marRight w:val="0"/>
          <w:marTop w:val="0"/>
          <w:marBottom w:val="0"/>
          <w:divBdr>
            <w:top w:val="none" w:sz="0" w:space="0" w:color="auto"/>
            <w:left w:val="none" w:sz="0" w:space="0" w:color="auto"/>
            <w:bottom w:val="none" w:sz="0" w:space="0" w:color="auto"/>
            <w:right w:val="none" w:sz="0" w:space="0" w:color="auto"/>
          </w:divBdr>
          <w:divsChild>
            <w:div w:id="327363260">
              <w:marLeft w:val="0"/>
              <w:marRight w:val="0"/>
              <w:marTop w:val="0"/>
              <w:marBottom w:val="0"/>
              <w:divBdr>
                <w:top w:val="none" w:sz="0" w:space="0" w:color="auto"/>
                <w:left w:val="none" w:sz="0" w:space="0" w:color="auto"/>
                <w:bottom w:val="none" w:sz="0" w:space="0" w:color="auto"/>
                <w:right w:val="none" w:sz="0" w:space="0" w:color="auto"/>
              </w:divBdr>
            </w:div>
          </w:divsChild>
        </w:div>
        <w:div w:id="860314375">
          <w:marLeft w:val="0"/>
          <w:marRight w:val="0"/>
          <w:marTop w:val="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sChild>
            <w:div w:id="1233661705">
              <w:marLeft w:val="0"/>
              <w:marRight w:val="0"/>
              <w:marTop w:val="0"/>
              <w:marBottom w:val="0"/>
              <w:divBdr>
                <w:top w:val="none" w:sz="0" w:space="0" w:color="auto"/>
                <w:left w:val="none" w:sz="0" w:space="0" w:color="auto"/>
                <w:bottom w:val="none" w:sz="0" w:space="0" w:color="auto"/>
                <w:right w:val="none" w:sz="0" w:space="0" w:color="auto"/>
              </w:divBdr>
            </w:div>
          </w:divsChild>
        </w:div>
        <w:div w:id="1701666988">
          <w:marLeft w:val="0"/>
          <w:marRight w:val="0"/>
          <w:marTop w:val="0"/>
          <w:marBottom w:val="0"/>
          <w:divBdr>
            <w:top w:val="none" w:sz="0" w:space="0" w:color="auto"/>
            <w:left w:val="none" w:sz="0" w:space="0" w:color="auto"/>
            <w:bottom w:val="none" w:sz="0" w:space="0" w:color="auto"/>
            <w:right w:val="none" w:sz="0" w:space="0" w:color="auto"/>
          </w:divBdr>
        </w:div>
        <w:div w:id="1700544604">
          <w:marLeft w:val="0"/>
          <w:marRight w:val="0"/>
          <w:marTop w:val="0"/>
          <w:marBottom w:val="0"/>
          <w:divBdr>
            <w:top w:val="none" w:sz="0" w:space="0" w:color="auto"/>
            <w:left w:val="none" w:sz="0" w:space="0" w:color="auto"/>
            <w:bottom w:val="none" w:sz="0" w:space="0" w:color="auto"/>
            <w:right w:val="none" w:sz="0" w:space="0" w:color="auto"/>
          </w:divBdr>
          <w:divsChild>
            <w:div w:id="1283070150">
              <w:marLeft w:val="0"/>
              <w:marRight w:val="0"/>
              <w:marTop w:val="0"/>
              <w:marBottom w:val="0"/>
              <w:divBdr>
                <w:top w:val="none" w:sz="0" w:space="0" w:color="auto"/>
                <w:left w:val="none" w:sz="0" w:space="0" w:color="auto"/>
                <w:bottom w:val="none" w:sz="0" w:space="0" w:color="auto"/>
                <w:right w:val="none" w:sz="0" w:space="0" w:color="auto"/>
              </w:divBdr>
            </w:div>
          </w:divsChild>
        </w:div>
        <w:div w:id="361980752">
          <w:marLeft w:val="0"/>
          <w:marRight w:val="0"/>
          <w:marTop w:val="0"/>
          <w:marBottom w:val="0"/>
          <w:divBdr>
            <w:top w:val="none" w:sz="0" w:space="0" w:color="auto"/>
            <w:left w:val="none" w:sz="0" w:space="0" w:color="auto"/>
            <w:bottom w:val="none" w:sz="0" w:space="0" w:color="auto"/>
            <w:right w:val="none" w:sz="0" w:space="0" w:color="auto"/>
          </w:divBdr>
        </w:div>
        <w:div w:id="1770540322">
          <w:marLeft w:val="0"/>
          <w:marRight w:val="0"/>
          <w:marTop w:val="0"/>
          <w:marBottom w:val="0"/>
          <w:divBdr>
            <w:top w:val="none" w:sz="0" w:space="0" w:color="auto"/>
            <w:left w:val="none" w:sz="0" w:space="0" w:color="auto"/>
            <w:bottom w:val="none" w:sz="0" w:space="0" w:color="auto"/>
            <w:right w:val="none" w:sz="0" w:space="0" w:color="auto"/>
          </w:divBdr>
          <w:divsChild>
            <w:div w:id="253975521">
              <w:marLeft w:val="0"/>
              <w:marRight w:val="0"/>
              <w:marTop w:val="0"/>
              <w:marBottom w:val="0"/>
              <w:divBdr>
                <w:top w:val="none" w:sz="0" w:space="0" w:color="auto"/>
                <w:left w:val="none" w:sz="0" w:space="0" w:color="auto"/>
                <w:bottom w:val="none" w:sz="0" w:space="0" w:color="auto"/>
                <w:right w:val="none" w:sz="0" w:space="0" w:color="auto"/>
              </w:divBdr>
            </w:div>
          </w:divsChild>
        </w:div>
        <w:div w:id="809397266">
          <w:marLeft w:val="0"/>
          <w:marRight w:val="0"/>
          <w:marTop w:val="0"/>
          <w:marBottom w:val="0"/>
          <w:divBdr>
            <w:top w:val="none" w:sz="0" w:space="0" w:color="auto"/>
            <w:left w:val="none" w:sz="0" w:space="0" w:color="auto"/>
            <w:bottom w:val="none" w:sz="0" w:space="0" w:color="auto"/>
            <w:right w:val="none" w:sz="0" w:space="0" w:color="auto"/>
          </w:divBdr>
        </w:div>
        <w:div w:id="66265034">
          <w:marLeft w:val="0"/>
          <w:marRight w:val="0"/>
          <w:marTop w:val="0"/>
          <w:marBottom w:val="0"/>
          <w:divBdr>
            <w:top w:val="none" w:sz="0" w:space="0" w:color="auto"/>
            <w:left w:val="none" w:sz="0" w:space="0" w:color="auto"/>
            <w:bottom w:val="none" w:sz="0" w:space="0" w:color="auto"/>
            <w:right w:val="none" w:sz="0" w:space="0" w:color="auto"/>
          </w:divBdr>
          <w:divsChild>
            <w:div w:id="207422177">
              <w:marLeft w:val="0"/>
              <w:marRight w:val="0"/>
              <w:marTop w:val="0"/>
              <w:marBottom w:val="0"/>
              <w:divBdr>
                <w:top w:val="none" w:sz="0" w:space="0" w:color="auto"/>
                <w:left w:val="none" w:sz="0" w:space="0" w:color="auto"/>
                <w:bottom w:val="none" w:sz="0" w:space="0" w:color="auto"/>
                <w:right w:val="none" w:sz="0" w:space="0" w:color="auto"/>
              </w:divBdr>
            </w:div>
          </w:divsChild>
        </w:div>
        <w:div w:id="600576605">
          <w:marLeft w:val="0"/>
          <w:marRight w:val="0"/>
          <w:marTop w:val="0"/>
          <w:marBottom w:val="0"/>
          <w:divBdr>
            <w:top w:val="none" w:sz="0" w:space="0" w:color="auto"/>
            <w:left w:val="none" w:sz="0" w:space="0" w:color="auto"/>
            <w:bottom w:val="none" w:sz="0" w:space="0" w:color="auto"/>
            <w:right w:val="none" w:sz="0" w:space="0" w:color="auto"/>
          </w:divBdr>
        </w:div>
        <w:div w:id="282228346">
          <w:marLeft w:val="0"/>
          <w:marRight w:val="0"/>
          <w:marTop w:val="0"/>
          <w:marBottom w:val="0"/>
          <w:divBdr>
            <w:top w:val="none" w:sz="0" w:space="0" w:color="auto"/>
            <w:left w:val="none" w:sz="0" w:space="0" w:color="auto"/>
            <w:bottom w:val="none" w:sz="0" w:space="0" w:color="auto"/>
            <w:right w:val="none" w:sz="0" w:space="0" w:color="auto"/>
          </w:divBdr>
          <w:divsChild>
            <w:div w:id="128983199">
              <w:marLeft w:val="0"/>
              <w:marRight w:val="0"/>
              <w:marTop w:val="0"/>
              <w:marBottom w:val="0"/>
              <w:divBdr>
                <w:top w:val="none" w:sz="0" w:space="0" w:color="auto"/>
                <w:left w:val="none" w:sz="0" w:space="0" w:color="auto"/>
                <w:bottom w:val="none" w:sz="0" w:space="0" w:color="auto"/>
                <w:right w:val="none" w:sz="0" w:space="0" w:color="auto"/>
              </w:divBdr>
            </w:div>
          </w:divsChild>
        </w:div>
        <w:div w:id="1597178652">
          <w:marLeft w:val="0"/>
          <w:marRight w:val="0"/>
          <w:marTop w:val="0"/>
          <w:marBottom w:val="0"/>
          <w:divBdr>
            <w:top w:val="none" w:sz="0" w:space="0" w:color="auto"/>
            <w:left w:val="none" w:sz="0" w:space="0" w:color="auto"/>
            <w:bottom w:val="none" w:sz="0" w:space="0" w:color="auto"/>
            <w:right w:val="none" w:sz="0" w:space="0" w:color="auto"/>
          </w:divBdr>
        </w:div>
        <w:div w:id="190152104">
          <w:marLeft w:val="0"/>
          <w:marRight w:val="0"/>
          <w:marTop w:val="0"/>
          <w:marBottom w:val="0"/>
          <w:divBdr>
            <w:top w:val="none" w:sz="0" w:space="0" w:color="auto"/>
            <w:left w:val="none" w:sz="0" w:space="0" w:color="auto"/>
            <w:bottom w:val="none" w:sz="0" w:space="0" w:color="auto"/>
            <w:right w:val="none" w:sz="0" w:space="0" w:color="auto"/>
          </w:divBdr>
          <w:divsChild>
            <w:div w:id="1325546580">
              <w:marLeft w:val="0"/>
              <w:marRight w:val="0"/>
              <w:marTop w:val="0"/>
              <w:marBottom w:val="0"/>
              <w:divBdr>
                <w:top w:val="none" w:sz="0" w:space="0" w:color="auto"/>
                <w:left w:val="none" w:sz="0" w:space="0" w:color="auto"/>
                <w:bottom w:val="none" w:sz="0" w:space="0" w:color="auto"/>
                <w:right w:val="none" w:sz="0" w:space="0" w:color="auto"/>
              </w:divBdr>
            </w:div>
          </w:divsChild>
        </w:div>
        <w:div w:id="565454621">
          <w:marLeft w:val="0"/>
          <w:marRight w:val="0"/>
          <w:marTop w:val="300"/>
          <w:marBottom w:val="0"/>
          <w:divBdr>
            <w:top w:val="none" w:sz="0" w:space="0" w:color="auto"/>
            <w:left w:val="none" w:sz="0" w:space="0" w:color="auto"/>
            <w:bottom w:val="none" w:sz="0" w:space="0" w:color="auto"/>
            <w:right w:val="none" w:sz="0" w:space="0" w:color="auto"/>
          </w:divBdr>
          <w:divsChild>
            <w:div w:id="1642348062">
              <w:marLeft w:val="0"/>
              <w:marRight w:val="0"/>
              <w:marTop w:val="0"/>
              <w:marBottom w:val="0"/>
              <w:divBdr>
                <w:top w:val="none" w:sz="0" w:space="0" w:color="auto"/>
                <w:left w:val="none" w:sz="0" w:space="0" w:color="auto"/>
                <w:bottom w:val="none" w:sz="0" w:space="0" w:color="auto"/>
                <w:right w:val="none" w:sz="0" w:space="0" w:color="auto"/>
              </w:divBdr>
              <w:divsChild>
                <w:div w:id="96050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400296">
          <w:marLeft w:val="0"/>
          <w:marRight w:val="0"/>
          <w:marTop w:val="300"/>
          <w:marBottom w:val="0"/>
          <w:divBdr>
            <w:top w:val="none" w:sz="0" w:space="0" w:color="auto"/>
            <w:left w:val="none" w:sz="0" w:space="0" w:color="auto"/>
            <w:bottom w:val="none" w:sz="0" w:space="0" w:color="auto"/>
            <w:right w:val="none" w:sz="0" w:space="0" w:color="auto"/>
          </w:divBdr>
          <w:divsChild>
            <w:div w:id="890314073">
              <w:marLeft w:val="0"/>
              <w:marRight w:val="0"/>
              <w:marTop w:val="0"/>
              <w:marBottom w:val="0"/>
              <w:divBdr>
                <w:top w:val="none" w:sz="0" w:space="0" w:color="auto"/>
                <w:left w:val="none" w:sz="0" w:space="0" w:color="auto"/>
                <w:bottom w:val="none" w:sz="0" w:space="0" w:color="auto"/>
                <w:right w:val="none" w:sz="0" w:space="0" w:color="auto"/>
              </w:divBdr>
              <w:divsChild>
                <w:div w:id="53944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763410">
          <w:marLeft w:val="0"/>
          <w:marRight w:val="0"/>
          <w:marTop w:val="300"/>
          <w:marBottom w:val="0"/>
          <w:divBdr>
            <w:top w:val="none" w:sz="0" w:space="0" w:color="auto"/>
            <w:left w:val="none" w:sz="0" w:space="0" w:color="auto"/>
            <w:bottom w:val="none" w:sz="0" w:space="0" w:color="auto"/>
            <w:right w:val="none" w:sz="0" w:space="0" w:color="auto"/>
          </w:divBdr>
          <w:divsChild>
            <w:div w:id="1726639996">
              <w:marLeft w:val="0"/>
              <w:marRight w:val="0"/>
              <w:marTop w:val="0"/>
              <w:marBottom w:val="0"/>
              <w:divBdr>
                <w:top w:val="none" w:sz="0" w:space="0" w:color="auto"/>
                <w:left w:val="none" w:sz="0" w:space="0" w:color="auto"/>
                <w:bottom w:val="none" w:sz="0" w:space="0" w:color="auto"/>
                <w:right w:val="none" w:sz="0" w:space="0" w:color="auto"/>
              </w:divBdr>
              <w:divsChild>
                <w:div w:id="1729768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62721">
          <w:marLeft w:val="0"/>
          <w:marRight w:val="0"/>
          <w:marTop w:val="300"/>
          <w:marBottom w:val="0"/>
          <w:divBdr>
            <w:top w:val="none" w:sz="0" w:space="0" w:color="auto"/>
            <w:left w:val="none" w:sz="0" w:space="0" w:color="auto"/>
            <w:bottom w:val="none" w:sz="0" w:space="0" w:color="auto"/>
            <w:right w:val="none" w:sz="0" w:space="0" w:color="auto"/>
          </w:divBdr>
          <w:divsChild>
            <w:div w:id="2125731495">
              <w:marLeft w:val="0"/>
              <w:marRight w:val="0"/>
              <w:marTop w:val="0"/>
              <w:marBottom w:val="0"/>
              <w:divBdr>
                <w:top w:val="none" w:sz="0" w:space="0" w:color="auto"/>
                <w:left w:val="none" w:sz="0" w:space="0" w:color="auto"/>
                <w:bottom w:val="none" w:sz="0" w:space="0" w:color="auto"/>
                <w:right w:val="none" w:sz="0" w:space="0" w:color="auto"/>
              </w:divBdr>
              <w:divsChild>
                <w:div w:id="1028026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sChild>
            <w:div w:id="1877426784">
              <w:marLeft w:val="0"/>
              <w:marRight w:val="0"/>
              <w:marTop w:val="0"/>
              <w:marBottom w:val="0"/>
              <w:divBdr>
                <w:top w:val="none" w:sz="0" w:space="0" w:color="auto"/>
                <w:left w:val="none" w:sz="0" w:space="0" w:color="auto"/>
                <w:bottom w:val="none" w:sz="0" w:space="0" w:color="auto"/>
                <w:right w:val="none" w:sz="0" w:space="0" w:color="auto"/>
              </w:divBdr>
            </w:div>
          </w:divsChild>
        </w:div>
        <w:div w:id="383719032">
          <w:marLeft w:val="0"/>
          <w:marRight w:val="0"/>
          <w:marTop w:val="300"/>
          <w:marBottom w:val="0"/>
          <w:divBdr>
            <w:top w:val="none" w:sz="0" w:space="0" w:color="auto"/>
            <w:left w:val="none" w:sz="0" w:space="0" w:color="auto"/>
            <w:bottom w:val="none" w:sz="0" w:space="0" w:color="auto"/>
            <w:right w:val="none" w:sz="0" w:space="0" w:color="auto"/>
          </w:divBdr>
          <w:divsChild>
            <w:div w:id="1399016177">
              <w:marLeft w:val="0"/>
              <w:marRight w:val="0"/>
              <w:marTop w:val="0"/>
              <w:marBottom w:val="0"/>
              <w:divBdr>
                <w:top w:val="none" w:sz="0" w:space="0" w:color="auto"/>
                <w:left w:val="none" w:sz="0" w:space="0" w:color="auto"/>
                <w:bottom w:val="none" w:sz="0" w:space="0" w:color="auto"/>
                <w:right w:val="none" w:sz="0" w:space="0" w:color="auto"/>
              </w:divBdr>
              <w:divsChild>
                <w:div w:id="1444226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2806">
          <w:marLeft w:val="0"/>
          <w:marRight w:val="0"/>
          <w:marTop w:val="300"/>
          <w:marBottom w:val="0"/>
          <w:divBdr>
            <w:top w:val="none" w:sz="0" w:space="0" w:color="auto"/>
            <w:left w:val="none" w:sz="0" w:space="0" w:color="auto"/>
            <w:bottom w:val="none" w:sz="0" w:space="0" w:color="auto"/>
            <w:right w:val="none" w:sz="0" w:space="0" w:color="auto"/>
          </w:divBdr>
          <w:divsChild>
            <w:div w:id="838933106">
              <w:marLeft w:val="0"/>
              <w:marRight w:val="0"/>
              <w:marTop w:val="0"/>
              <w:marBottom w:val="0"/>
              <w:divBdr>
                <w:top w:val="none" w:sz="0" w:space="0" w:color="auto"/>
                <w:left w:val="none" w:sz="0" w:space="0" w:color="auto"/>
                <w:bottom w:val="none" w:sz="0" w:space="0" w:color="auto"/>
                <w:right w:val="none" w:sz="0" w:space="0" w:color="auto"/>
              </w:divBdr>
              <w:divsChild>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96051">
          <w:marLeft w:val="0"/>
          <w:marRight w:val="0"/>
          <w:marTop w:val="0"/>
          <w:marBottom w:val="0"/>
          <w:divBdr>
            <w:top w:val="none" w:sz="0" w:space="0" w:color="auto"/>
            <w:left w:val="none" w:sz="0" w:space="0" w:color="auto"/>
            <w:bottom w:val="none" w:sz="0" w:space="0" w:color="auto"/>
            <w:right w:val="none" w:sz="0" w:space="0" w:color="auto"/>
          </w:divBdr>
        </w:div>
        <w:div w:id="585264353">
          <w:marLeft w:val="0"/>
          <w:marRight w:val="0"/>
          <w:marTop w:val="0"/>
          <w:marBottom w:val="0"/>
          <w:divBdr>
            <w:top w:val="none" w:sz="0" w:space="0" w:color="auto"/>
            <w:left w:val="none" w:sz="0" w:space="0" w:color="auto"/>
            <w:bottom w:val="none" w:sz="0" w:space="0" w:color="auto"/>
            <w:right w:val="none" w:sz="0" w:space="0" w:color="auto"/>
          </w:divBdr>
          <w:divsChild>
            <w:div w:id="1979256800">
              <w:marLeft w:val="0"/>
              <w:marRight w:val="0"/>
              <w:marTop w:val="0"/>
              <w:marBottom w:val="0"/>
              <w:divBdr>
                <w:top w:val="none" w:sz="0" w:space="0" w:color="auto"/>
                <w:left w:val="none" w:sz="0" w:space="0" w:color="auto"/>
                <w:bottom w:val="none" w:sz="0" w:space="0" w:color="auto"/>
                <w:right w:val="none" w:sz="0" w:space="0" w:color="auto"/>
              </w:divBdr>
            </w:div>
          </w:divsChild>
        </w:div>
        <w:div w:id="611742834">
          <w:marLeft w:val="0"/>
          <w:marRight w:val="0"/>
          <w:marTop w:val="0"/>
          <w:marBottom w:val="0"/>
          <w:divBdr>
            <w:top w:val="none" w:sz="0" w:space="0" w:color="auto"/>
            <w:left w:val="none" w:sz="0" w:space="0" w:color="auto"/>
            <w:bottom w:val="none" w:sz="0" w:space="0" w:color="auto"/>
            <w:right w:val="none" w:sz="0" w:space="0" w:color="auto"/>
          </w:divBdr>
        </w:div>
        <w:div w:id="997075567">
          <w:marLeft w:val="0"/>
          <w:marRight w:val="0"/>
          <w:marTop w:val="300"/>
          <w:marBottom w:val="0"/>
          <w:divBdr>
            <w:top w:val="none" w:sz="0" w:space="0" w:color="auto"/>
            <w:left w:val="none" w:sz="0" w:space="0" w:color="auto"/>
            <w:bottom w:val="none" w:sz="0" w:space="0" w:color="auto"/>
            <w:right w:val="none" w:sz="0" w:space="0" w:color="auto"/>
          </w:divBdr>
          <w:divsChild>
            <w:div w:id="104545833">
              <w:marLeft w:val="0"/>
              <w:marRight w:val="0"/>
              <w:marTop w:val="0"/>
              <w:marBottom w:val="0"/>
              <w:divBdr>
                <w:top w:val="none" w:sz="0" w:space="0" w:color="auto"/>
                <w:left w:val="none" w:sz="0" w:space="0" w:color="auto"/>
                <w:bottom w:val="none" w:sz="0" w:space="0" w:color="auto"/>
                <w:right w:val="none" w:sz="0" w:space="0" w:color="auto"/>
              </w:divBdr>
              <w:divsChild>
                <w:div w:id="447312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359441">
          <w:marLeft w:val="0"/>
          <w:marRight w:val="0"/>
          <w:marTop w:val="0"/>
          <w:marBottom w:val="0"/>
          <w:divBdr>
            <w:top w:val="none" w:sz="0" w:space="0" w:color="auto"/>
            <w:left w:val="none" w:sz="0" w:space="0" w:color="auto"/>
            <w:bottom w:val="none" w:sz="0" w:space="0" w:color="auto"/>
            <w:right w:val="none" w:sz="0" w:space="0" w:color="auto"/>
          </w:divBdr>
        </w:div>
        <w:div w:id="1249191210">
          <w:marLeft w:val="0"/>
          <w:marRight w:val="0"/>
          <w:marTop w:val="0"/>
          <w:marBottom w:val="0"/>
          <w:divBdr>
            <w:top w:val="none" w:sz="0" w:space="0" w:color="auto"/>
            <w:left w:val="none" w:sz="0" w:space="0" w:color="auto"/>
            <w:bottom w:val="none" w:sz="0" w:space="0" w:color="auto"/>
            <w:right w:val="none" w:sz="0" w:space="0" w:color="auto"/>
          </w:divBdr>
          <w:divsChild>
            <w:div w:id="1795975474">
              <w:marLeft w:val="0"/>
              <w:marRight w:val="0"/>
              <w:marTop w:val="0"/>
              <w:marBottom w:val="0"/>
              <w:divBdr>
                <w:top w:val="none" w:sz="0" w:space="0" w:color="auto"/>
                <w:left w:val="none" w:sz="0" w:space="0" w:color="auto"/>
                <w:bottom w:val="none" w:sz="0" w:space="0" w:color="auto"/>
                <w:right w:val="none" w:sz="0" w:space="0" w:color="auto"/>
              </w:divBdr>
            </w:div>
          </w:divsChild>
        </w:div>
        <w:div w:id="1290822880">
          <w:marLeft w:val="0"/>
          <w:marRight w:val="0"/>
          <w:marTop w:val="0"/>
          <w:marBottom w:val="0"/>
          <w:divBdr>
            <w:top w:val="none" w:sz="0" w:space="0" w:color="auto"/>
            <w:left w:val="none" w:sz="0" w:space="0" w:color="auto"/>
            <w:bottom w:val="none" w:sz="0" w:space="0" w:color="auto"/>
            <w:right w:val="none" w:sz="0" w:space="0" w:color="auto"/>
          </w:divBdr>
          <w:divsChild>
            <w:div w:id="161044531">
              <w:marLeft w:val="0"/>
              <w:marRight w:val="0"/>
              <w:marTop w:val="0"/>
              <w:marBottom w:val="0"/>
              <w:divBdr>
                <w:top w:val="none" w:sz="0" w:space="0" w:color="auto"/>
                <w:left w:val="none" w:sz="0" w:space="0" w:color="auto"/>
                <w:bottom w:val="none" w:sz="0" w:space="0" w:color="auto"/>
                <w:right w:val="none" w:sz="0" w:space="0" w:color="auto"/>
              </w:divBdr>
            </w:div>
          </w:divsChild>
        </w:div>
        <w:div w:id="1545949400">
          <w:marLeft w:val="0"/>
          <w:marRight w:val="0"/>
          <w:marTop w:val="0"/>
          <w:marBottom w:val="0"/>
          <w:divBdr>
            <w:top w:val="none" w:sz="0" w:space="0" w:color="auto"/>
            <w:left w:val="none" w:sz="0" w:space="0" w:color="auto"/>
            <w:bottom w:val="none" w:sz="0" w:space="0" w:color="auto"/>
            <w:right w:val="none" w:sz="0" w:space="0" w:color="auto"/>
          </w:divBdr>
        </w:div>
        <w:div w:id="1575047924">
          <w:marLeft w:val="0"/>
          <w:marRight w:val="0"/>
          <w:marTop w:val="0"/>
          <w:marBottom w:val="0"/>
          <w:divBdr>
            <w:top w:val="none" w:sz="0" w:space="0" w:color="auto"/>
            <w:left w:val="none" w:sz="0" w:space="0" w:color="auto"/>
            <w:bottom w:val="none" w:sz="0" w:space="0" w:color="auto"/>
            <w:right w:val="none" w:sz="0" w:space="0" w:color="auto"/>
          </w:divBdr>
        </w:div>
        <w:div w:id="1790200054">
          <w:marLeft w:val="0"/>
          <w:marRight w:val="0"/>
          <w:marTop w:val="300"/>
          <w:marBottom w:val="0"/>
          <w:divBdr>
            <w:top w:val="none" w:sz="0" w:space="0" w:color="auto"/>
            <w:left w:val="none" w:sz="0" w:space="0" w:color="auto"/>
            <w:bottom w:val="none" w:sz="0" w:space="0" w:color="auto"/>
            <w:right w:val="none" w:sz="0" w:space="0" w:color="auto"/>
          </w:divBdr>
          <w:divsChild>
            <w:div w:id="918906079">
              <w:marLeft w:val="0"/>
              <w:marRight w:val="0"/>
              <w:marTop w:val="0"/>
              <w:marBottom w:val="0"/>
              <w:divBdr>
                <w:top w:val="none" w:sz="0" w:space="0" w:color="auto"/>
                <w:left w:val="none" w:sz="0" w:space="0" w:color="auto"/>
                <w:bottom w:val="none" w:sz="0" w:space="0" w:color="auto"/>
                <w:right w:val="none" w:sz="0" w:space="0" w:color="auto"/>
              </w:divBdr>
              <w:divsChild>
                <w:div w:id="2001690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83682">
          <w:marLeft w:val="0"/>
          <w:marRight w:val="0"/>
          <w:marTop w:val="0"/>
          <w:marBottom w:val="0"/>
          <w:divBdr>
            <w:top w:val="none" w:sz="0" w:space="0" w:color="auto"/>
            <w:left w:val="none" w:sz="0" w:space="0" w:color="auto"/>
            <w:bottom w:val="none" w:sz="0" w:space="0" w:color="auto"/>
            <w:right w:val="none" w:sz="0" w:space="0" w:color="auto"/>
          </w:divBdr>
        </w:div>
        <w:div w:id="1905531076">
          <w:marLeft w:val="0"/>
          <w:marRight w:val="0"/>
          <w:marTop w:val="0"/>
          <w:marBottom w:val="0"/>
          <w:divBdr>
            <w:top w:val="none" w:sz="0" w:space="0" w:color="auto"/>
            <w:left w:val="none" w:sz="0" w:space="0" w:color="auto"/>
            <w:bottom w:val="none" w:sz="0" w:space="0" w:color="auto"/>
            <w:right w:val="none" w:sz="0" w:space="0" w:color="auto"/>
          </w:divBdr>
          <w:divsChild>
            <w:div w:id="21244313">
              <w:marLeft w:val="0"/>
              <w:marRight w:val="0"/>
              <w:marTop w:val="0"/>
              <w:marBottom w:val="0"/>
              <w:divBdr>
                <w:top w:val="none" w:sz="0" w:space="0" w:color="auto"/>
                <w:left w:val="none" w:sz="0" w:space="0" w:color="auto"/>
                <w:bottom w:val="none" w:sz="0" w:space="0" w:color="auto"/>
                <w:right w:val="none" w:sz="0" w:space="0" w:color="auto"/>
              </w:divBdr>
            </w:div>
          </w:divsChild>
        </w:div>
        <w:div w:id="1998923857">
          <w:marLeft w:val="0"/>
          <w:marRight w:val="0"/>
          <w:marTop w:val="0"/>
          <w:marBottom w:val="0"/>
          <w:divBdr>
            <w:top w:val="none" w:sz="0" w:space="0" w:color="auto"/>
            <w:left w:val="none" w:sz="0" w:space="0" w:color="auto"/>
            <w:bottom w:val="none" w:sz="0" w:space="0" w:color="auto"/>
            <w:right w:val="none" w:sz="0" w:space="0" w:color="auto"/>
          </w:divBdr>
          <w:divsChild>
            <w:div w:id="281693246">
              <w:marLeft w:val="0"/>
              <w:marRight w:val="0"/>
              <w:marTop w:val="0"/>
              <w:marBottom w:val="0"/>
              <w:divBdr>
                <w:top w:val="none" w:sz="0" w:space="0" w:color="auto"/>
                <w:left w:val="none" w:sz="0" w:space="0" w:color="auto"/>
                <w:bottom w:val="none" w:sz="0" w:space="0" w:color="auto"/>
                <w:right w:val="none" w:sz="0" w:space="0" w:color="auto"/>
              </w:divBdr>
            </w:div>
          </w:divsChild>
        </w:div>
        <w:div w:id="2026983109">
          <w:marLeft w:val="0"/>
          <w:marRight w:val="0"/>
          <w:marTop w:val="0"/>
          <w:marBottom w:val="0"/>
          <w:divBdr>
            <w:top w:val="none" w:sz="0" w:space="0" w:color="auto"/>
            <w:left w:val="none" w:sz="0" w:space="0" w:color="auto"/>
            <w:bottom w:val="none" w:sz="0" w:space="0" w:color="auto"/>
            <w:right w:val="none" w:sz="0" w:space="0" w:color="auto"/>
          </w:divBdr>
          <w:divsChild>
            <w:div w:id="1978878033">
              <w:marLeft w:val="0"/>
              <w:marRight w:val="0"/>
              <w:marTop w:val="0"/>
              <w:marBottom w:val="0"/>
              <w:divBdr>
                <w:top w:val="none" w:sz="0" w:space="0" w:color="auto"/>
                <w:left w:val="none" w:sz="0" w:space="0" w:color="auto"/>
                <w:bottom w:val="none" w:sz="0" w:space="0" w:color="auto"/>
                <w:right w:val="none" w:sz="0" w:space="0" w:color="auto"/>
              </w:divBdr>
            </w:div>
          </w:divsChild>
        </w:div>
        <w:div w:id="2027707918">
          <w:marLeft w:val="0"/>
          <w:marRight w:val="0"/>
          <w:marTop w:val="0"/>
          <w:marBottom w:val="0"/>
          <w:divBdr>
            <w:top w:val="none" w:sz="0" w:space="0" w:color="auto"/>
            <w:left w:val="none" w:sz="0" w:space="0" w:color="auto"/>
            <w:bottom w:val="none" w:sz="0" w:space="0" w:color="auto"/>
            <w:right w:val="none" w:sz="0" w:space="0" w:color="auto"/>
          </w:divBdr>
        </w:div>
      </w:divsChild>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sChild>
            <w:div w:id="1261060491">
              <w:marLeft w:val="0"/>
              <w:marRight w:val="0"/>
              <w:marTop w:val="0"/>
              <w:marBottom w:val="0"/>
              <w:divBdr>
                <w:top w:val="none" w:sz="0" w:space="0" w:color="auto"/>
                <w:left w:val="none" w:sz="0" w:space="0" w:color="auto"/>
                <w:bottom w:val="none" w:sz="0" w:space="0" w:color="auto"/>
                <w:right w:val="none" w:sz="0" w:space="0" w:color="auto"/>
              </w:divBdr>
              <w:divsChild>
                <w:div w:id="1146817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86457">
          <w:marLeft w:val="0"/>
          <w:marRight w:val="0"/>
          <w:marTop w:val="300"/>
          <w:marBottom w:val="0"/>
          <w:divBdr>
            <w:top w:val="none" w:sz="0" w:space="0" w:color="auto"/>
            <w:left w:val="none" w:sz="0" w:space="0" w:color="auto"/>
            <w:bottom w:val="none" w:sz="0" w:space="0" w:color="auto"/>
            <w:right w:val="none" w:sz="0" w:space="0" w:color="auto"/>
          </w:divBdr>
          <w:divsChild>
            <w:div w:id="1693342486">
              <w:marLeft w:val="0"/>
              <w:marRight w:val="0"/>
              <w:marTop w:val="0"/>
              <w:marBottom w:val="0"/>
              <w:divBdr>
                <w:top w:val="none" w:sz="0" w:space="0" w:color="auto"/>
                <w:left w:val="none" w:sz="0" w:space="0" w:color="auto"/>
                <w:bottom w:val="none" w:sz="0" w:space="0" w:color="auto"/>
                <w:right w:val="none" w:sz="0" w:space="0" w:color="auto"/>
              </w:divBdr>
              <w:divsChild>
                <w:div w:id="451949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2402">
          <w:marLeft w:val="0"/>
          <w:marRight w:val="0"/>
          <w:marTop w:val="0"/>
          <w:marBottom w:val="0"/>
          <w:divBdr>
            <w:top w:val="none" w:sz="0" w:space="0" w:color="auto"/>
            <w:left w:val="none" w:sz="0" w:space="0" w:color="auto"/>
            <w:bottom w:val="none" w:sz="0" w:space="0" w:color="auto"/>
            <w:right w:val="none" w:sz="0" w:space="0" w:color="auto"/>
          </w:divBdr>
        </w:div>
        <w:div w:id="572854377">
          <w:marLeft w:val="0"/>
          <w:marRight w:val="0"/>
          <w:marTop w:val="0"/>
          <w:marBottom w:val="0"/>
          <w:divBdr>
            <w:top w:val="none" w:sz="0" w:space="0" w:color="auto"/>
            <w:left w:val="none" w:sz="0" w:space="0" w:color="auto"/>
            <w:bottom w:val="none" w:sz="0" w:space="0" w:color="auto"/>
            <w:right w:val="none" w:sz="0" w:space="0" w:color="auto"/>
          </w:divBdr>
          <w:divsChild>
            <w:div w:id="1927574524">
              <w:marLeft w:val="0"/>
              <w:marRight w:val="0"/>
              <w:marTop w:val="0"/>
              <w:marBottom w:val="0"/>
              <w:divBdr>
                <w:top w:val="none" w:sz="0" w:space="0" w:color="auto"/>
                <w:left w:val="none" w:sz="0" w:space="0" w:color="auto"/>
                <w:bottom w:val="none" w:sz="0" w:space="0" w:color="auto"/>
                <w:right w:val="none" w:sz="0" w:space="0" w:color="auto"/>
              </w:divBdr>
            </w:div>
          </w:divsChild>
        </w:div>
        <w:div w:id="629483547">
          <w:marLeft w:val="0"/>
          <w:marRight w:val="0"/>
          <w:marTop w:val="0"/>
          <w:marBottom w:val="0"/>
          <w:divBdr>
            <w:top w:val="none" w:sz="0" w:space="0" w:color="auto"/>
            <w:left w:val="none" w:sz="0" w:space="0" w:color="auto"/>
            <w:bottom w:val="none" w:sz="0" w:space="0" w:color="auto"/>
            <w:right w:val="none" w:sz="0" w:space="0" w:color="auto"/>
          </w:divBdr>
          <w:divsChild>
            <w:div w:id="1957911199">
              <w:marLeft w:val="0"/>
              <w:marRight w:val="0"/>
              <w:marTop w:val="0"/>
              <w:marBottom w:val="0"/>
              <w:divBdr>
                <w:top w:val="none" w:sz="0" w:space="0" w:color="auto"/>
                <w:left w:val="none" w:sz="0" w:space="0" w:color="auto"/>
                <w:bottom w:val="none" w:sz="0" w:space="0" w:color="auto"/>
                <w:right w:val="none" w:sz="0" w:space="0" w:color="auto"/>
              </w:divBdr>
            </w:div>
          </w:divsChild>
        </w:div>
        <w:div w:id="825245812">
          <w:marLeft w:val="0"/>
          <w:marRight w:val="0"/>
          <w:marTop w:val="0"/>
          <w:marBottom w:val="0"/>
          <w:divBdr>
            <w:top w:val="none" w:sz="0" w:space="0" w:color="auto"/>
            <w:left w:val="none" w:sz="0" w:space="0" w:color="auto"/>
            <w:bottom w:val="none" w:sz="0" w:space="0" w:color="auto"/>
            <w:right w:val="none" w:sz="0" w:space="0" w:color="auto"/>
          </w:divBdr>
        </w:div>
        <w:div w:id="860818392">
          <w:marLeft w:val="0"/>
          <w:marRight w:val="0"/>
          <w:marTop w:val="0"/>
          <w:marBottom w:val="0"/>
          <w:divBdr>
            <w:top w:val="none" w:sz="0" w:space="0" w:color="auto"/>
            <w:left w:val="none" w:sz="0" w:space="0" w:color="auto"/>
            <w:bottom w:val="none" w:sz="0" w:space="0" w:color="auto"/>
            <w:right w:val="none" w:sz="0" w:space="0" w:color="auto"/>
          </w:divBdr>
        </w:div>
        <w:div w:id="997808064">
          <w:marLeft w:val="0"/>
          <w:marRight w:val="0"/>
          <w:marTop w:val="0"/>
          <w:marBottom w:val="0"/>
          <w:divBdr>
            <w:top w:val="none" w:sz="0" w:space="0" w:color="auto"/>
            <w:left w:val="none" w:sz="0" w:space="0" w:color="auto"/>
            <w:bottom w:val="none" w:sz="0" w:space="0" w:color="auto"/>
            <w:right w:val="none" w:sz="0" w:space="0" w:color="auto"/>
          </w:divBdr>
          <w:divsChild>
            <w:div w:id="1490252059">
              <w:marLeft w:val="0"/>
              <w:marRight w:val="0"/>
              <w:marTop w:val="0"/>
              <w:marBottom w:val="0"/>
              <w:divBdr>
                <w:top w:val="none" w:sz="0" w:space="0" w:color="auto"/>
                <w:left w:val="none" w:sz="0" w:space="0" w:color="auto"/>
                <w:bottom w:val="none" w:sz="0" w:space="0" w:color="auto"/>
                <w:right w:val="none" w:sz="0" w:space="0" w:color="auto"/>
              </w:divBdr>
            </w:div>
          </w:divsChild>
        </w:div>
        <w:div w:id="1152791056">
          <w:marLeft w:val="0"/>
          <w:marRight w:val="0"/>
          <w:marTop w:val="300"/>
          <w:marBottom w:val="0"/>
          <w:divBdr>
            <w:top w:val="none" w:sz="0" w:space="0" w:color="auto"/>
            <w:left w:val="none" w:sz="0" w:space="0" w:color="auto"/>
            <w:bottom w:val="none" w:sz="0" w:space="0" w:color="auto"/>
            <w:right w:val="none" w:sz="0" w:space="0" w:color="auto"/>
          </w:divBdr>
          <w:divsChild>
            <w:div w:id="847983348">
              <w:marLeft w:val="0"/>
              <w:marRight w:val="0"/>
              <w:marTop w:val="0"/>
              <w:marBottom w:val="0"/>
              <w:divBdr>
                <w:top w:val="none" w:sz="0" w:space="0" w:color="auto"/>
                <w:left w:val="none" w:sz="0" w:space="0" w:color="auto"/>
                <w:bottom w:val="none" w:sz="0" w:space="0" w:color="auto"/>
                <w:right w:val="none" w:sz="0" w:space="0" w:color="auto"/>
              </w:divBdr>
              <w:divsChild>
                <w:div w:id="45811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93557">
          <w:marLeft w:val="0"/>
          <w:marRight w:val="0"/>
          <w:marTop w:val="300"/>
          <w:marBottom w:val="0"/>
          <w:divBdr>
            <w:top w:val="none" w:sz="0" w:space="0" w:color="auto"/>
            <w:left w:val="none" w:sz="0" w:space="0" w:color="auto"/>
            <w:bottom w:val="none" w:sz="0" w:space="0" w:color="auto"/>
            <w:right w:val="none" w:sz="0" w:space="0" w:color="auto"/>
          </w:divBdr>
          <w:divsChild>
            <w:div w:id="787352469">
              <w:marLeft w:val="0"/>
              <w:marRight w:val="0"/>
              <w:marTop w:val="0"/>
              <w:marBottom w:val="0"/>
              <w:divBdr>
                <w:top w:val="none" w:sz="0" w:space="0" w:color="auto"/>
                <w:left w:val="none" w:sz="0" w:space="0" w:color="auto"/>
                <w:bottom w:val="none" w:sz="0" w:space="0" w:color="auto"/>
                <w:right w:val="none" w:sz="0" w:space="0" w:color="auto"/>
              </w:divBdr>
              <w:divsChild>
                <w:div w:id="776683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893987">
          <w:marLeft w:val="0"/>
          <w:marRight w:val="0"/>
          <w:marTop w:val="0"/>
          <w:marBottom w:val="0"/>
          <w:divBdr>
            <w:top w:val="none" w:sz="0" w:space="0" w:color="auto"/>
            <w:left w:val="none" w:sz="0" w:space="0" w:color="auto"/>
            <w:bottom w:val="none" w:sz="0" w:space="0" w:color="auto"/>
            <w:right w:val="none" w:sz="0" w:space="0" w:color="auto"/>
          </w:divBdr>
        </w:div>
        <w:div w:id="1835102151">
          <w:marLeft w:val="0"/>
          <w:marRight w:val="0"/>
          <w:marTop w:val="0"/>
          <w:marBottom w:val="0"/>
          <w:divBdr>
            <w:top w:val="none" w:sz="0" w:space="0" w:color="auto"/>
            <w:left w:val="none" w:sz="0" w:space="0" w:color="auto"/>
            <w:bottom w:val="none" w:sz="0" w:space="0" w:color="auto"/>
            <w:right w:val="none" w:sz="0" w:space="0" w:color="auto"/>
          </w:divBdr>
          <w:divsChild>
            <w:div w:id="1865942733">
              <w:marLeft w:val="0"/>
              <w:marRight w:val="0"/>
              <w:marTop w:val="0"/>
              <w:marBottom w:val="0"/>
              <w:divBdr>
                <w:top w:val="none" w:sz="0" w:space="0" w:color="auto"/>
                <w:left w:val="none" w:sz="0" w:space="0" w:color="auto"/>
                <w:bottom w:val="none" w:sz="0" w:space="0" w:color="auto"/>
                <w:right w:val="none" w:sz="0" w:space="0" w:color="auto"/>
              </w:divBdr>
            </w:div>
          </w:divsChild>
        </w:div>
        <w:div w:id="1883711167">
          <w:marLeft w:val="0"/>
          <w:marRight w:val="0"/>
          <w:marTop w:val="0"/>
          <w:marBottom w:val="0"/>
          <w:divBdr>
            <w:top w:val="none" w:sz="0" w:space="0" w:color="auto"/>
            <w:left w:val="none" w:sz="0" w:space="0" w:color="auto"/>
            <w:bottom w:val="none" w:sz="0" w:space="0" w:color="auto"/>
            <w:right w:val="none" w:sz="0" w:space="0" w:color="auto"/>
          </w:divBdr>
          <w:divsChild>
            <w:div w:id="812987752">
              <w:marLeft w:val="0"/>
              <w:marRight w:val="0"/>
              <w:marTop w:val="0"/>
              <w:marBottom w:val="0"/>
              <w:divBdr>
                <w:top w:val="none" w:sz="0" w:space="0" w:color="auto"/>
                <w:left w:val="none" w:sz="0" w:space="0" w:color="auto"/>
                <w:bottom w:val="none" w:sz="0" w:space="0" w:color="auto"/>
                <w:right w:val="none" w:sz="0" w:space="0" w:color="auto"/>
              </w:divBdr>
            </w:div>
          </w:divsChild>
        </w:div>
        <w:div w:id="1916893067">
          <w:marLeft w:val="0"/>
          <w:marRight w:val="0"/>
          <w:marTop w:val="0"/>
          <w:marBottom w:val="0"/>
          <w:divBdr>
            <w:top w:val="none" w:sz="0" w:space="0" w:color="auto"/>
            <w:left w:val="none" w:sz="0" w:space="0" w:color="auto"/>
            <w:bottom w:val="none" w:sz="0" w:space="0" w:color="auto"/>
            <w:right w:val="none" w:sz="0" w:space="0" w:color="auto"/>
          </w:divBdr>
          <w:divsChild>
            <w:div w:id="996615954">
              <w:marLeft w:val="0"/>
              <w:marRight w:val="0"/>
              <w:marTop w:val="0"/>
              <w:marBottom w:val="0"/>
              <w:divBdr>
                <w:top w:val="none" w:sz="0" w:space="0" w:color="auto"/>
                <w:left w:val="none" w:sz="0" w:space="0" w:color="auto"/>
                <w:bottom w:val="none" w:sz="0" w:space="0" w:color="auto"/>
                <w:right w:val="none" w:sz="0" w:space="0" w:color="auto"/>
              </w:divBdr>
            </w:div>
          </w:divsChild>
        </w:div>
        <w:div w:id="1951889591">
          <w:marLeft w:val="0"/>
          <w:marRight w:val="0"/>
          <w:marTop w:val="0"/>
          <w:marBottom w:val="0"/>
          <w:divBdr>
            <w:top w:val="none" w:sz="0" w:space="0" w:color="auto"/>
            <w:left w:val="none" w:sz="0" w:space="0" w:color="auto"/>
            <w:bottom w:val="none" w:sz="0" w:space="0" w:color="auto"/>
            <w:right w:val="none" w:sz="0" w:space="0" w:color="auto"/>
          </w:divBdr>
        </w:div>
        <w:div w:id="2077584740">
          <w:marLeft w:val="0"/>
          <w:marRight w:val="0"/>
          <w:marTop w:val="0"/>
          <w:marBottom w:val="0"/>
          <w:divBdr>
            <w:top w:val="none" w:sz="0" w:space="0" w:color="auto"/>
            <w:left w:val="none" w:sz="0" w:space="0" w:color="auto"/>
            <w:bottom w:val="none" w:sz="0" w:space="0" w:color="auto"/>
            <w:right w:val="none" w:sz="0" w:space="0" w:color="auto"/>
          </w:divBdr>
          <w:divsChild>
            <w:div w:id="109663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647975204">
          <w:marLeft w:val="0"/>
          <w:marRight w:val="0"/>
          <w:marTop w:val="0"/>
          <w:marBottom w:val="0"/>
          <w:divBdr>
            <w:top w:val="none" w:sz="0" w:space="0" w:color="auto"/>
            <w:left w:val="none" w:sz="0" w:space="0" w:color="auto"/>
            <w:bottom w:val="none" w:sz="0" w:space="0" w:color="auto"/>
            <w:right w:val="none" w:sz="0" w:space="0" w:color="auto"/>
          </w:divBdr>
        </w:div>
        <w:div w:id="1586187514">
          <w:marLeft w:val="0"/>
          <w:marRight w:val="0"/>
          <w:marTop w:val="0"/>
          <w:marBottom w:val="0"/>
          <w:divBdr>
            <w:top w:val="none" w:sz="0" w:space="0" w:color="auto"/>
            <w:left w:val="none" w:sz="0" w:space="0" w:color="auto"/>
            <w:bottom w:val="none" w:sz="0" w:space="0" w:color="auto"/>
            <w:right w:val="none" w:sz="0" w:space="0" w:color="auto"/>
          </w:divBdr>
          <w:divsChild>
            <w:div w:id="2132892204">
              <w:marLeft w:val="0"/>
              <w:marRight w:val="0"/>
              <w:marTop w:val="0"/>
              <w:marBottom w:val="0"/>
              <w:divBdr>
                <w:top w:val="none" w:sz="0" w:space="0" w:color="auto"/>
                <w:left w:val="none" w:sz="0" w:space="0" w:color="auto"/>
                <w:bottom w:val="none" w:sz="0" w:space="0" w:color="auto"/>
                <w:right w:val="none" w:sz="0" w:space="0" w:color="auto"/>
              </w:divBdr>
            </w:div>
          </w:divsChild>
        </w:div>
        <w:div w:id="591474678">
          <w:marLeft w:val="0"/>
          <w:marRight w:val="0"/>
          <w:marTop w:val="0"/>
          <w:marBottom w:val="0"/>
          <w:divBdr>
            <w:top w:val="none" w:sz="0" w:space="0" w:color="auto"/>
            <w:left w:val="none" w:sz="0" w:space="0" w:color="auto"/>
            <w:bottom w:val="none" w:sz="0" w:space="0" w:color="auto"/>
            <w:right w:val="none" w:sz="0" w:space="0" w:color="auto"/>
          </w:divBdr>
        </w:div>
        <w:div w:id="860750263">
          <w:marLeft w:val="0"/>
          <w:marRight w:val="0"/>
          <w:marTop w:val="0"/>
          <w:marBottom w:val="0"/>
          <w:divBdr>
            <w:top w:val="none" w:sz="0" w:space="0" w:color="auto"/>
            <w:left w:val="none" w:sz="0" w:space="0" w:color="auto"/>
            <w:bottom w:val="none" w:sz="0" w:space="0" w:color="auto"/>
            <w:right w:val="none" w:sz="0" w:space="0" w:color="auto"/>
          </w:divBdr>
          <w:divsChild>
            <w:div w:id="297800823">
              <w:marLeft w:val="0"/>
              <w:marRight w:val="0"/>
              <w:marTop w:val="0"/>
              <w:marBottom w:val="0"/>
              <w:divBdr>
                <w:top w:val="none" w:sz="0" w:space="0" w:color="auto"/>
                <w:left w:val="none" w:sz="0" w:space="0" w:color="auto"/>
                <w:bottom w:val="none" w:sz="0" w:space="0" w:color="auto"/>
                <w:right w:val="none" w:sz="0" w:space="0" w:color="auto"/>
              </w:divBdr>
            </w:div>
          </w:divsChild>
        </w:div>
        <w:div w:id="1192643355">
          <w:marLeft w:val="0"/>
          <w:marRight w:val="0"/>
          <w:marTop w:val="0"/>
          <w:marBottom w:val="0"/>
          <w:divBdr>
            <w:top w:val="none" w:sz="0" w:space="0" w:color="auto"/>
            <w:left w:val="none" w:sz="0" w:space="0" w:color="auto"/>
            <w:bottom w:val="none" w:sz="0" w:space="0" w:color="auto"/>
            <w:right w:val="none" w:sz="0" w:space="0" w:color="auto"/>
          </w:divBdr>
        </w:div>
        <w:div w:id="1292053690">
          <w:marLeft w:val="0"/>
          <w:marRight w:val="0"/>
          <w:marTop w:val="0"/>
          <w:marBottom w:val="0"/>
          <w:divBdr>
            <w:top w:val="none" w:sz="0" w:space="0" w:color="auto"/>
            <w:left w:val="none" w:sz="0" w:space="0" w:color="auto"/>
            <w:bottom w:val="none" w:sz="0" w:space="0" w:color="auto"/>
            <w:right w:val="none" w:sz="0" w:space="0" w:color="auto"/>
          </w:divBdr>
          <w:divsChild>
            <w:div w:id="1733309459">
              <w:marLeft w:val="0"/>
              <w:marRight w:val="0"/>
              <w:marTop w:val="0"/>
              <w:marBottom w:val="0"/>
              <w:divBdr>
                <w:top w:val="none" w:sz="0" w:space="0" w:color="auto"/>
                <w:left w:val="none" w:sz="0" w:space="0" w:color="auto"/>
                <w:bottom w:val="none" w:sz="0" w:space="0" w:color="auto"/>
                <w:right w:val="none" w:sz="0" w:space="0" w:color="auto"/>
              </w:divBdr>
            </w:div>
          </w:divsChild>
        </w:div>
        <w:div w:id="1706785796">
          <w:marLeft w:val="0"/>
          <w:marRight w:val="0"/>
          <w:marTop w:val="0"/>
          <w:marBottom w:val="0"/>
          <w:divBdr>
            <w:top w:val="none" w:sz="0" w:space="0" w:color="auto"/>
            <w:left w:val="none" w:sz="0" w:space="0" w:color="auto"/>
            <w:bottom w:val="none" w:sz="0" w:space="0" w:color="auto"/>
            <w:right w:val="none" w:sz="0" w:space="0" w:color="auto"/>
          </w:divBdr>
        </w:div>
        <w:div w:id="1045913106">
          <w:marLeft w:val="0"/>
          <w:marRight w:val="0"/>
          <w:marTop w:val="0"/>
          <w:marBottom w:val="0"/>
          <w:divBdr>
            <w:top w:val="none" w:sz="0" w:space="0" w:color="auto"/>
            <w:left w:val="none" w:sz="0" w:space="0" w:color="auto"/>
            <w:bottom w:val="none" w:sz="0" w:space="0" w:color="auto"/>
            <w:right w:val="none" w:sz="0" w:space="0" w:color="auto"/>
          </w:divBdr>
          <w:divsChild>
            <w:div w:id="1597327790">
              <w:marLeft w:val="0"/>
              <w:marRight w:val="0"/>
              <w:marTop w:val="0"/>
              <w:marBottom w:val="0"/>
              <w:divBdr>
                <w:top w:val="none" w:sz="0" w:space="0" w:color="auto"/>
                <w:left w:val="none" w:sz="0" w:space="0" w:color="auto"/>
                <w:bottom w:val="none" w:sz="0" w:space="0" w:color="auto"/>
                <w:right w:val="none" w:sz="0" w:space="0" w:color="auto"/>
              </w:divBdr>
            </w:div>
          </w:divsChild>
        </w:div>
        <w:div w:id="114833571">
          <w:marLeft w:val="0"/>
          <w:marRight w:val="0"/>
          <w:marTop w:val="0"/>
          <w:marBottom w:val="0"/>
          <w:divBdr>
            <w:top w:val="none" w:sz="0" w:space="0" w:color="auto"/>
            <w:left w:val="none" w:sz="0" w:space="0" w:color="auto"/>
            <w:bottom w:val="none" w:sz="0" w:space="0" w:color="auto"/>
            <w:right w:val="none" w:sz="0" w:space="0" w:color="auto"/>
          </w:divBdr>
        </w:div>
        <w:div w:id="285084736">
          <w:marLeft w:val="0"/>
          <w:marRight w:val="0"/>
          <w:marTop w:val="0"/>
          <w:marBottom w:val="0"/>
          <w:divBdr>
            <w:top w:val="none" w:sz="0" w:space="0" w:color="auto"/>
            <w:left w:val="none" w:sz="0" w:space="0" w:color="auto"/>
            <w:bottom w:val="none" w:sz="0" w:space="0" w:color="auto"/>
            <w:right w:val="none" w:sz="0" w:space="0" w:color="auto"/>
          </w:divBdr>
          <w:divsChild>
            <w:div w:id="1799571888">
              <w:marLeft w:val="0"/>
              <w:marRight w:val="0"/>
              <w:marTop w:val="0"/>
              <w:marBottom w:val="0"/>
              <w:divBdr>
                <w:top w:val="none" w:sz="0" w:space="0" w:color="auto"/>
                <w:left w:val="none" w:sz="0" w:space="0" w:color="auto"/>
                <w:bottom w:val="none" w:sz="0" w:space="0" w:color="auto"/>
                <w:right w:val="none" w:sz="0" w:space="0" w:color="auto"/>
              </w:divBdr>
            </w:div>
          </w:divsChild>
        </w:div>
        <w:div w:id="139352706">
          <w:marLeft w:val="0"/>
          <w:marRight w:val="0"/>
          <w:marTop w:val="0"/>
          <w:marBottom w:val="0"/>
          <w:divBdr>
            <w:top w:val="none" w:sz="0" w:space="0" w:color="auto"/>
            <w:left w:val="none" w:sz="0" w:space="0" w:color="auto"/>
            <w:bottom w:val="none" w:sz="0" w:space="0" w:color="auto"/>
            <w:right w:val="none" w:sz="0" w:space="0" w:color="auto"/>
          </w:divBdr>
        </w:div>
        <w:div w:id="678315163">
          <w:marLeft w:val="0"/>
          <w:marRight w:val="0"/>
          <w:marTop w:val="0"/>
          <w:marBottom w:val="0"/>
          <w:divBdr>
            <w:top w:val="none" w:sz="0" w:space="0" w:color="auto"/>
            <w:left w:val="none" w:sz="0" w:space="0" w:color="auto"/>
            <w:bottom w:val="none" w:sz="0" w:space="0" w:color="auto"/>
            <w:right w:val="none" w:sz="0" w:space="0" w:color="auto"/>
          </w:divBdr>
          <w:divsChild>
            <w:div w:id="1377044712">
              <w:marLeft w:val="0"/>
              <w:marRight w:val="0"/>
              <w:marTop w:val="0"/>
              <w:marBottom w:val="0"/>
              <w:divBdr>
                <w:top w:val="none" w:sz="0" w:space="0" w:color="auto"/>
                <w:left w:val="none" w:sz="0" w:space="0" w:color="auto"/>
                <w:bottom w:val="none" w:sz="0" w:space="0" w:color="auto"/>
                <w:right w:val="none" w:sz="0" w:space="0" w:color="auto"/>
              </w:divBdr>
            </w:div>
          </w:divsChild>
        </w:div>
        <w:div w:id="9332886">
          <w:marLeft w:val="0"/>
          <w:marRight w:val="0"/>
          <w:marTop w:val="0"/>
          <w:marBottom w:val="0"/>
          <w:divBdr>
            <w:top w:val="none" w:sz="0" w:space="0" w:color="auto"/>
            <w:left w:val="none" w:sz="0" w:space="0" w:color="auto"/>
            <w:bottom w:val="none" w:sz="0" w:space="0" w:color="auto"/>
            <w:right w:val="none" w:sz="0" w:space="0" w:color="auto"/>
          </w:divBdr>
        </w:div>
        <w:div w:id="781798811">
          <w:marLeft w:val="0"/>
          <w:marRight w:val="0"/>
          <w:marTop w:val="0"/>
          <w:marBottom w:val="0"/>
          <w:divBdr>
            <w:top w:val="none" w:sz="0" w:space="0" w:color="auto"/>
            <w:left w:val="none" w:sz="0" w:space="0" w:color="auto"/>
            <w:bottom w:val="none" w:sz="0" w:space="0" w:color="auto"/>
            <w:right w:val="none" w:sz="0" w:space="0" w:color="auto"/>
          </w:divBdr>
          <w:divsChild>
            <w:div w:id="1562054448">
              <w:marLeft w:val="0"/>
              <w:marRight w:val="0"/>
              <w:marTop w:val="0"/>
              <w:marBottom w:val="0"/>
              <w:divBdr>
                <w:top w:val="none" w:sz="0" w:space="0" w:color="auto"/>
                <w:left w:val="none" w:sz="0" w:space="0" w:color="auto"/>
                <w:bottom w:val="none" w:sz="0" w:space="0" w:color="auto"/>
                <w:right w:val="none" w:sz="0" w:space="0" w:color="auto"/>
              </w:divBdr>
            </w:div>
          </w:divsChild>
        </w:div>
        <w:div w:id="1284769286">
          <w:marLeft w:val="0"/>
          <w:marRight w:val="0"/>
          <w:marTop w:val="300"/>
          <w:marBottom w:val="0"/>
          <w:divBdr>
            <w:top w:val="none" w:sz="0" w:space="0" w:color="auto"/>
            <w:left w:val="none" w:sz="0" w:space="0" w:color="auto"/>
            <w:bottom w:val="none" w:sz="0" w:space="0" w:color="auto"/>
            <w:right w:val="none" w:sz="0" w:space="0" w:color="auto"/>
          </w:divBdr>
          <w:divsChild>
            <w:div w:id="660892761">
              <w:marLeft w:val="0"/>
              <w:marRight w:val="0"/>
              <w:marTop w:val="0"/>
              <w:marBottom w:val="0"/>
              <w:divBdr>
                <w:top w:val="none" w:sz="0" w:space="0" w:color="auto"/>
                <w:left w:val="none" w:sz="0" w:space="0" w:color="auto"/>
                <w:bottom w:val="none" w:sz="0" w:space="0" w:color="auto"/>
                <w:right w:val="none" w:sz="0" w:space="0" w:color="auto"/>
              </w:divBdr>
              <w:divsChild>
                <w:div w:id="148701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200828">
          <w:marLeft w:val="0"/>
          <w:marRight w:val="0"/>
          <w:marTop w:val="300"/>
          <w:marBottom w:val="0"/>
          <w:divBdr>
            <w:top w:val="none" w:sz="0" w:space="0" w:color="auto"/>
            <w:left w:val="none" w:sz="0" w:space="0" w:color="auto"/>
            <w:bottom w:val="none" w:sz="0" w:space="0" w:color="auto"/>
            <w:right w:val="none" w:sz="0" w:space="0" w:color="auto"/>
          </w:divBdr>
          <w:divsChild>
            <w:div w:id="243875775">
              <w:marLeft w:val="0"/>
              <w:marRight w:val="0"/>
              <w:marTop w:val="0"/>
              <w:marBottom w:val="0"/>
              <w:divBdr>
                <w:top w:val="none" w:sz="0" w:space="0" w:color="auto"/>
                <w:left w:val="none" w:sz="0" w:space="0" w:color="auto"/>
                <w:bottom w:val="none" w:sz="0" w:space="0" w:color="auto"/>
                <w:right w:val="none" w:sz="0" w:space="0" w:color="auto"/>
              </w:divBdr>
              <w:divsChild>
                <w:div w:id="59625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816501">
          <w:marLeft w:val="0"/>
          <w:marRight w:val="0"/>
          <w:marTop w:val="300"/>
          <w:marBottom w:val="0"/>
          <w:divBdr>
            <w:top w:val="none" w:sz="0" w:space="0" w:color="auto"/>
            <w:left w:val="none" w:sz="0" w:space="0" w:color="auto"/>
            <w:bottom w:val="none" w:sz="0" w:space="0" w:color="auto"/>
            <w:right w:val="none" w:sz="0" w:space="0" w:color="auto"/>
          </w:divBdr>
          <w:divsChild>
            <w:div w:id="1285888541">
              <w:marLeft w:val="0"/>
              <w:marRight w:val="0"/>
              <w:marTop w:val="0"/>
              <w:marBottom w:val="0"/>
              <w:divBdr>
                <w:top w:val="none" w:sz="0" w:space="0" w:color="auto"/>
                <w:left w:val="none" w:sz="0" w:space="0" w:color="auto"/>
                <w:bottom w:val="none" w:sz="0" w:space="0" w:color="auto"/>
                <w:right w:val="none" w:sz="0" w:space="0" w:color="auto"/>
              </w:divBdr>
              <w:divsChild>
                <w:div w:id="1213806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45688">
          <w:marLeft w:val="0"/>
          <w:marRight w:val="0"/>
          <w:marTop w:val="300"/>
          <w:marBottom w:val="0"/>
          <w:divBdr>
            <w:top w:val="none" w:sz="0" w:space="0" w:color="auto"/>
            <w:left w:val="none" w:sz="0" w:space="0" w:color="auto"/>
            <w:bottom w:val="none" w:sz="0" w:space="0" w:color="auto"/>
            <w:right w:val="none" w:sz="0" w:space="0" w:color="auto"/>
          </w:divBdr>
          <w:divsChild>
            <w:div w:id="1414401075">
              <w:marLeft w:val="0"/>
              <w:marRight w:val="0"/>
              <w:marTop w:val="0"/>
              <w:marBottom w:val="0"/>
              <w:divBdr>
                <w:top w:val="none" w:sz="0" w:space="0" w:color="auto"/>
                <w:left w:val="none" w:sz="0" w:space="0" w:color="auto"/>
                <w:bottom w:val="none" w:sz="0" w:space="0" w:color="auto"/>
                <w:right w:val="none" w:sz="0" w:space="0" w:color="auto"/>
              </w:divBdr>
              <w:divsChild>
                <w:div w:id="1236665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86534">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908275281">
          <w:marLeft w:val="0"/>
          <w:marRight w:val="0"/>
          <w:marTop w:val="0"/>
          <w:marBottom w:val="0"/>
          <w:divBdr>
            <w:top w:val="none" w:sz="0" w:space="0" w:color="auto"/>
            <w:left w:val="none" w:sz="0" w:space="0" w:color="auto"/>
            <w:bottom w:val="none" w:sz="0" w:space="0" w:color="auto"/>
            <w:right w:val="none" w:sz="0" w:space="0" w:color="auto"/>
          </w:divBdr>
        </w:div>
        <w:div w:id="1842701267">
          <w:marLeft w:val="0"/>
          <w:marRight w:val="0"/>
          <w:marTop w:val="0"/>
          <w:marBottom w:val="0"/>
          <w:divBdr>
            <w:top w:val="none" w:sz="0" w:space="0" w:color="auto"/>
            <w:left w:val="none" w:sz="0" w:space="0" w:color="auto"/>
            <w:bottom w:val="none" w:sz="0" w:space="0" w:color="auto"/>
            <w:right w:val="none" w:sz="0" w:space="0" w:color="auto"/>
          </w:divBdr>
          <w:divsChild>
            <w:div w:id="1877769571">
              <w:marLeft w:val="0"/>
              <w:marRight w:val="0"/>
              <w:marTop w:val="0"/>
              <w:marBottom w:val="0"/>
              <w:divBdr>
                <w:top w:val="none" w:sz="0" w:space="0" w:color="auto"/>
                <w:left w:val="none" w:sz="0" w:space="0" w:color="auto"/>
                <w:bottom w:val="none" w:sz="0" w:space="0" w:color="auto"/>
                <w:right w:val="none" w:sz="0" w:space="0" w:color="auto"/>
              </w:divBdr>
            </w:div>
          </w:divsChild>
        </w:div>
        <w:div w:id="695934502">
          <w:marLeft w:val="0"/>
          <w:marRight w:val="0"/>
          <w:marTop w:val="0"/>
          <w:marBottom w:val="0"/>
          <w:divBdr>
            <w:top w:val="none" w:sz="0" w:space="0" w:color="auto"/>
            <w:left w:val="none" w:sz="0" w:space="0" w:color="auto"/>
            <w:bottom w:val="none" w:sz="0" w:space="0" w:color="auto"/>
            <w:right w:val="none" w:sz="0" w:space="0" w:color="auto"/>
          </w:divBdr>
        </w:div>
        <w:div w:id="1378162940">
          <w:marLeft w:val="0"/>
          <w:marRight w:val="0"/>
          <w:marTop w:val="0"/>
          <w:marBottom w:val="0"/>
          <w:divBdr>
            <w:top w:val="none" w:sz="0" w:space="0" w:color="auto"/>
            <w:left w:val="none" w:sz="0" w:space="0" w:color="auto"/>
            <w:bottom w:val="none" w:sz="0" w:space="0" w:color="auto"/>
            <w:right w:val="none" w:sz="0" w:space="0" w:color="auto"/>
          </w:divBdr>
          <w:divsChild>
            <w:div w:id="914321138">
              <w:marLeft w:val="0"/>
              <w:marRight w:val="0"/>
              <w:marTop w:val="0"/>
              <w:marBottom w:val="0"/>
              <w:divBdr>
                <w:top w:val="none" w:sz="0" w:space="0" w:color="auto"/>
                <w:left w:val="none" w:sz="0" w:space="0" w:color="auto"/>
                <w:bottom w:val="none" w:sz="0" w:space="0" w:color="auto"/>
                <w:right w:val="none" w:sz="0" w:space="0" w:color="auto"/>
              </w:divBdr>
            </w:div>
          </w:divsChild>
        </w:div>
        <w:div w:id="192501428">
          <w:marLeft w:val="0"/>
          <w:marRight w:val="0"/>
          <w:marTop w:val="0"/>
          <w:marBottom w:val="0"/>
          <w:divBdr>
            <w:top w:val="none" w:sz="0" w:space="0" w:color="auto"/>
            <w:left w:val="none" w:sz="0" w:space="0" w:color="auto"/>
            <w:bottom w:val="none" w:sz="0" w:space="0" w:color="auto"/>
            <w:right w:val="none" w:sz="0" w:space="0" w:color="auto"/>
          </w:divBdr>
        </w:div>
        <w:div w:id="390426605">
          <w:marLeft w:val="0"/>
          <w:marRight w:val="0"/>
          <w:marTop w:val="0"/>
          <w:marBottom w:val="0"/>
          <w:divBdr>
            <w:top w:val="none" w:sz="0" w:space="0" w:color="auto"/>
            <w:left w:val="none" w:sz="0" w:space="0" w:color="auto"/>
            <w:bottom w:val="none" w:sz="0" w:space="0" w:color="auto"/>
            <w:right w:val="none" w:sz="0" w:space="0" w:color="auto"/>
          </w:divBdr>
          <w:divsChild>
            <w:div w:id="1332565345">
              <w:marLeft w:val="0"/>
              <w:marRight w:val="0"/>
              <w:marTop w:val="0"/>
              <w:marBottom w:val="0"/>
              <w:divBdr>
                <w:top w:val="none" w:sz="0" w:space="0" w:color="auto"/>
                <w:left w:val="none" w:sz="0" w:space="0" w:color="auto"/>
                <w:bottom w:val="none" w:sz="0" w:space="0" w:color="auto"/>
                <w:right w:val="none" w:sz="0" w:space="0" w:color="auto"/>
              </w:divBdr>
            </w:div>
          </w:divsChild>
        </w:div>
        <w:div w:id="195777017">
          <w:marLeft w:val="0"/>
          <w:marRight w:val="0"/>
          <w:marTop w:val="0"/>
          <w:marBottom w:val="0"/>
          <w:divBdr>
            <w:top w:val="none" w:sz="0" w:space="0" w:color="auto"/>
            <w:left w:val="none" w:sz="0" w:space="0" w:color="auto"/>
            <w:bottom w:val="none" w:sz="0" w:space="0" w:color="auto"/>
            <w:right w:val="none" w:sz="0" w:space="0" w:color="auto"/>
          </w:divBdr>
        </w:div>
        <w:div w:id="2089494613">
          <w:marLeft w:val="0"/>
          <w:marRight w:val="0"/>
          <w:marTop w:val="0"/>
          <w:marBottom w:val="0"/>
          <w:divBdr>
            <w:top w:val="none" w:sz="0" w:space="0" w:color="auto"/>
            <w:left w:val="none" w:sz="0" w:space="0" w:color="auto"/>
            <w:bottom w:val="none" w:sz="0" w:space="0" w:color="auto"/>
            <w:right w:val="none" w:sz="0" w:space="0" w:color="auto"/>
          </w:divBdr>
          <w:divsChild>
            <w:div w:id="1317690234">
              <w:marLeft w:val="0"/>
              <w:marRight w:val="0"/>
              <w:marTop w:val="0"/>
              <w:marBottom w:val="0"/>
              <w:divBdr>
                <w:top w:val="none" w:sz="0" w:space="0" w:color="auto"/>
                <w:left w:val="none" w:sz="0" w:space="0" w:color="auto"/>
                <w:bottom w:val="none" w:sz="0" w:space="0" w:color="auto"/>
                <w:right w:val="none" w:sz="0" w:space="0" w:color="auto"/>
              </w:divBdr>
            </w:div>
          </w:divsChild>
        </w:div>
        <w:div w:id="1275483574">
          <w:marLeft w:val="0"/>
          <w:marRight w:val="0"/>
          <w:marTop w:val="0"/>
          <w:marBottom w:val="0"/>
          <w:divBdr>
            <w:top w:val="none" w:sz="0" w:space="0" w:color="auto"/>
            <w:left w:val="none" w:sz="0" w:space="0" w:color="auto"/>
            <w:bottom w:val="none" w:sz="0" w:space="0" w:color="auto"/>
            <w:right w:val="none" w:sz="0" w:space="0" w:color="auto"/>
          </w:divBdr>
        </w:div>
        <w:div w:id="1501580253">
          <w:marLeft w:val="0"/>
          <w:marRight w:val="0"/>
          <w:marTop w:val="0"/>
          <w:marBottom w:val="0"/>
          <w:divBdr>
            <w:top w:val="none" w:sz="0" w:space="0" w:color="auto"/>
            <w:left w:val="none" w:sz="0" w:space="0" w:color="auto"/>
            <w:bottom w:val="none" w:sz="0" w:space="0" w:color="auto"/>
            <w:right w:val="none" w:sz="0" w:space="0" w:color="auto"/>
          </w:divBdr>
          <w:divsChild>
            <w:div w:id="945305272">
              <w:marLeft w:val="0"/>
              <w:marRight w:val="0"/>
              <w:marTop w:val="0"/>
              <w:marBottom w:val="0"/>
              <w:divBdr>
                <w:top w:val="none" w:sz="0" w:space="0" w:color="auto"/>
                <w:left w:val="none" w:sz="0" w:space="0" w:color="auto"/>
                <w:bottom w:val="none" w:sz="0" w:space="0" w:color="auto"/>
                <w:right w:val="none" w:sz="0" w:space="0" w:color="auto"/>
              </w:divBdr>
            </w:div>
          </w:divsChild>
        </w:div>
        <w:div w:id="149755968">
          <w:marLeft w:val="0"/>
          <w:marRight w:val="0"/>
          <w:marTop w:val="0"/>
          <w:marBottom w:val="0"/>
          <w:divBdr>
            <w:top w:val="none" w:sz="0" w:space="0" w:color="auto"/>
            <w:left w:val="none" w:sz="0" w:space="0" w:color="auto"/>
            <w:bottom w:val="none" w:sz="0" w:space="0" w:color="auto"/>
            <w:right w:val="none" w:sz="0" w:space="0" w:color="auto"/>
          </w:divBdr>
        </w:div>
        <w:div w:id="1470249429">
          <w:marLeft w:val="0"/>
          <w:marRight w:val="0"/>
          <w:marTop w:val="0"/>
          <w:marBottom w:val="0"/>
          <w:divBdr>
            <w:top w:val="none" w:sz="0" w:space="0" w:color="auto"/>
            <w:left w:val="none" w:sz="0" w:space="0" w:color="auto"/>
            <w:bottom w:val="none" w:sz="0" w:space="0" w:color="auto"/>
            <w:right w:val="none" w:sz="0" w:space="0" w:color="auto"/>
          </w:divBdr>
          <w:divsChild>
            <w:div w:id="1649093007">
              <w:marLeft w:val="0"/>
              <w:marRight w:val="0"/>
              <w:marTop w:val="0"/>
              <w:marBottom w:val="0"/>
              <w:divBdr>
                <w:top w:val="none" w:sz="0" w:space="0" w:color="auto"/>
                <w:left w:val="none" w:sz="0" w:space="0" w:color="auto"/>
                <w:bottom w:val="none" w:sz="0" w:space="0" w:color="auto"/>
                <w:right w:val="none" w:sz="0" w:space="0" w:color="auto"/>
              </w:divBdr>
            </w:div>
          </w:divsChild>
        </w:div>
        <w:div w:id="785193979">
          <w:marLeft w:val="0"/>
          <w:marRight w:val="0"/>
          <w:marTop w:val="0"/>
          <w:marBottom w:val="0"/>
          <w:divBdr>
            <w:top w:val="none" w:sz="0" w:space="0" w:color="auto"/>
            <w:left w:val="none" w:sz="0" w:space="0" w:color="auto"/>
            <w:bottom w:val="none" w:sz="0" w:space="0" w:color="auto"/>
            <w:right w:val="none" w:sz="0" w:space="0" w:color="auto"/>
          </w:divBdr>
        </w:div>
        <w:div w:id="384181227">
          <w:marLeft w:val="0"/>
          <w:marRight w:val="0"/>
          <w:marTop w:val="0"/>
          <w:marBottom w:val="0"/>
          <w:divBdr>
            <w:top w:val="none" w:sz="0" w:space="0" w:color="auto"/>
            <w:left w:val="none" w:sz="0" w:space="0" w:color="auto"/>
            <w:bottom w:val="none" w:sz="0" w:space="0" w:color="auto"/>
            <w:right w:val="none" w:sz="0" w:space="0" w:color="auto"/>
          </w:divBdr>
          <w:divsChild>
            <w:div w:id="1898975043">
              <w:marLeft w:val="0"/>
              <w:marRight w:val="0"/>
              <w:marTop w:val="0"/>
              <w:marBottom w:val="0"/>
              <w:divBdr>
                <w:top w:val="none" w:sz="0" w:space="0" w:color="auto"/>
                <w:left w:val="none" w:sz="0" w:space="0" w:color="auto"/>
                <w:bottom w:val="none" w:sz="0" w:space="0" w:color="auto"/>
                <w:right w:val="none" w:sz="0" w:space="0" w:color="auto"/>
              </w:divBdr>
            </w:div>
          </w:divsChild>
        </w:div>
        <w:div w:id="621961342">
          <w:marLeft w:val="0"/>
          <w:marRight w:val="0"/>
          <w:marTop w:val="300"/>
          <w:marBottom w:val="0"/>
          <w:divBdr>
            <w:top w:val="none" w:sz="0" w:space="0" w:color="auto"/>
            <w:left w:val="none" w:sz="0" w:space="0" w:color="auto"/>
            <w:bottom w:val="none" w:sz="0" w:space="0" w:color="auto"/>
            <w:right w:val="none" w:sz="0" w:space="0" w:color="auto"/>
          </w:divBdr>
          <w:divsChild>
            <w:div w:id="1529176512">
              <w:marLeft w:val="0"/>
              <w:marRight w:val="0"/>
              <w:marTop w:val="0"/>
              <w:marBottom w:val="0"/>
              <w:divBdr>
                <w:top w:val="none" w:sz="0" w:space="0" w:color="auto"/>
                <w:left w:val="none" w:sz="0" w:space="0" w:color="auto"/>
                <w:bottom w:val="none" w:sz="0" w:space="0" w:color="auto"/>
                <w:right w:val="none" w:sz="0" w:space="0" w:color="auto"/>
              </w:divBdr>
              <w:divsChild>
                <w:div w:id="205800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76899">
          <w:marLeft w:val="0"/>
          <w:marRight w:val="0"/>
          <w:marTop w:val="300"/>
          <w:marBottom w:val="0"/>
          <w:divBdr>
            <w:top w:val="none" w:sz="0" w:space="0" w:color="auto"/>
            <w:left w:val="none" w:sz="0" w:space="0" w:color="auto"/>
            <w:bottom w:val="none" w:sz="0" w:space="0" w:color="auto"/>
            <w:right w:val="none" w:sz="0" w:space="0" w:color="auto"/>
          </w:divBdr>
          <w:divsChild>
            <w:div w:id="1476484716">
              <w:marLeft w:val="0"/>
              <w:marRight w:val="0"/>
              <w:marTop w:val="0"/>
              <w:marBottom w:val="0"/>
              <w:divBdr>
                <w:top w:val="none" w:sz="0" w:space="0" w:color="auto"/>
                <w:left w:val="none" w:sz="0" w:space="0" w:color="auto"/>
                <w:bottom w:val="none" w:sz="0" w:space="0" w:color="auto"/>
                <w:right w:val="none" w:sz="0" w:space="0" w:color="auto"/>
              </w:divBdr>
              <w:divsChild>
                <w:div w:id="1724789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43335">
          <w:marLeft w:val="0"/>
          <w:marRight w:val="0"/>
          <w:marTop w:val="300"/>
          <w:marBottom w:val="0"/>
          <w:divBdr>
            <w:top w:val="none" w:sz="0" w:space="0" w:color="auto"/>
            <w:left w:val="none" w:sz="0" w:space="0" w:color="auto"/>
            <w:bottom w:val="none" w:sz="0" w:space="0" w:color="auto"/>
            <w:right w:val="none" w:sz="0" w:space="0" w:color="auto"/>
          </w:divBdr>
          <w:divsChild>
            <w:div w:id="1702363716">
              <w:marLeft w:val="0"/>
              <w:marRight w:val="0"/>
              <w:marTop w:val="0"/>
              <w:marBottom w:val="0"/>
              <w:divBdr>
                <w:top w:val="none" w:sz="0" w:space="0" w:color="auto"/>
                <w:left w:val="none" w:sz="0" w:space="0" w:color="auto"/>
                <w:bottom w:val="none" w:sz="0" w:space="0" w:color="auto"/>
                <w:right w:val="none" w:sz="0" w:space="0" w:color="auto"/>
              </w:divBdr>
              <w:divsChild>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1289">
          <w:marLeft w:val="0"/>
          <w:marRight w:val="0"/>
          <w:marTop w:val="300"/>
          <w:marBottom w:val="0"/>
          <w:divBdr>
            <w:top w:val="none" w:sz="0" w:space="0" w:color="auto"/>
            <w:left w:val="none" w:sz="0" w:space="0" w:color="auto"/>
            <w:bottom w:val="none" w:sz="0" w:space="0" w:color="auto"/>
            <w:right w:val="none" w:sz="0" w:space="0" w:color="auto"/>
          </w:divBdr>
          <w:divsChild>
            <w:div w:id="1007557885">
              <w:marLeft w:val="0"/>
              <w:marRight w:val="0"/>
              <w:marTop w:val="0"/>
              <w:marBottom w:val="0"/>
              <w:divBdr>
                <w:top w:val="none" w:sz="0" w:space="0" w:color="auto"/>
                <w:left w:val="none" w:sz="0" w:space="0" w:color="auto"/>
                <w:bottom w:val="none" w:sz="0" w:space="0" w:color="auto"/>
                <w:right w:val="none" w:sz="0" w:space="0" w:color="auto"/>
              </w:divBdr>
              <w:divsChild>
                <w:div w:id="146585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702396">
      <w:bodyDiv w:val="1"/>
      <w:marLeft w:val="0"/>
      <w:marRight w:val="0"/>
      <w:marTop w:val="0"/>
      <w:marBottom w:val="0"/>
      <w:divBdr>
        <w:top w:val="none" w:sz="0" w:space="0" w:color="auto"/>
        <w:left w:val="none" w:sz="0" w:space="0" w:color="auto"/>
        <w:bottom w:val="none" w:sz="0" w:space="0" w:color="auto"/>
        <w:right w:val="none" w:sz="0" w:space="0" w:color="auto"/>
      </w:divBdr>
    </w:div>
    <w:div w:id="145360246">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493299768">
          <w:marLeft w:val="0"/>
          <w:marRight w:val="0"/>
          <w:marTop w:val="0"/>
          <w:marBottom w:val="0"/>
          <w:divBdr>
            <w:top w:val="none" w:sz="0" w:space="0" w:color="auto"/>
            <w:left w:val="none" w:sz="0" w:space="0" w:color="auto"/>
            <w:bottom w:val="none" w:sz="0" w:space="0" w:color="auto"/>
            <w:right w:val="none" w:sz="0" w:space="0" w:color="auto"/>
          </w:divBdr>
        </w:div>
        <w:div w:id="612713299">
          <w:marLeft w:val="0"/>
          <w:marRight w:val="0"/>
          <w:marTop w:val="0"/>
          <w:marBottom w:val="0"/>
          <w:divBdr>
            <w:top w:val="none" w:sz="0" w:space="0" w:color="auto"/>
            <w:left w:val="none" w:sz="0" w:space="0" w:color="auto"/>
            <w:bottom w:val="none" w:sz="0" w:space="0" w:color="auto"/>
            <w:right w:val="none" w:sz="0" w:space="0" w:color="auto"/>
          </w:divBdr>
          <w:divsChild>
            <w:div w:id="2135174338">
              <w:marLeft w:val="0"/>
              <w:marRight w:val="0"/>
              <w:marTop w:val="0"/>
              <w:marBottom w:val="0"/>
              <w:divBdr>
                <w:top w:val="none" w:sz="0" w:space="0" w:color="auto"/>
                <w:left w:val="none" w:sz="0" w:space="0" w:color="auto"/>
                <w:bottom w:val="none" w:sz="0" w:space="0" w:color="auto"/>
                <w:right w:val="none" w:sz="0" w:space="0" w:color="auto"/>
              </w:divBdr>
            </w:div>
          </w:divsChild>
        </w:div>
        <w:div w:id="1410156194">
          <w:marLeft w:val="0"/>
          <w:marRight w:val="0"/>
          <w:marTop w:val="0"/>
          <w:marBottom w:val="0"/>
          <w:divBdr>
            <w:top w:val="none" w:sz="0" w:space="0" w:color="auto"/>
            <w:left w:val="none" w:sz="0" w:space="0" w:color="auto"/>
            <w:bottom w:val="none" w:sz="0" w:space="0" w:color="auto"/>
            <w:right w:val="none" w:sz="0" w:space="0" w:color="auto"/>
          </w:divBdr>
        </w:div>
        <w:div w:id="712998199">
          <w:marLeft w:val="0"/>
          <w:marRight w:val="0"/>
          <w:marTop w:val="0"/>
          <w:marBottom w:val="0"/>
          <w:divBdr>
            <w:top w:val="none" w:sz="0" w:space="0" w:color="auto"/>
            <w:left w:val="none" w:sz="0" w:space="0" w:color="auto"/>
            <w:bottom w:val="none" w:sz="0" w:space="0" w:color="auto"/>
            <w:right w:val="none" w:sz="0" w:space="0" w:color="auto"/>
          </w:divBdr>
          <w:divsChild>
            <w:div w:id="1511486363">
              <w:marLeft w:val="0"/>
              <w:marRight w:val="0"/>
              <w:marTop w:val="0"/>
              <w:marBottom w:val="0"/>
              <w:divBdr>
                <w:top w:val="none" w:sz="0" w:space="0" w:color="auto"/>
                <w:left w:val="none" w:sz="0" w:space="0" w:color="auto"/>
                <w:bottom w:val="none" w:sz="0" w:space="0" w:color="auto"/>
                <w:right w:val="none" w:sz="0" w:space="0" w:color="auto"/>
              </w:divBdr>
            </w:div>
          </w:divsChild>
        </w:div>
        <w:div w:id="1368484773">
          <w:marLeft w:val="0"/>
          <w:marRight w:val="0"/>
          <w:marTop w:val="0"/>
          <w:marBottom w:val="0"/>
          <w:divBdr>
            <w:top w:val="none" w:sz="0" w:space="0" w:color="auto"/>
            <w:left w:val="none" w:sz="0" w:space="0" w:color="auto"/>
            <w:bottom w:val="none" w:sz="0" w:space="0" w:color="auto"/>
            <w:right w:val="none" w:sz="0" w:space="0" w:color="auto"/>
          </w:divBdr>
        </w:div>
        <w:div w:id="1607230010">
          <w:marLeft w:val="0"/>
          <w:marRight w:val="0"/>
          <w:marTop w:val="0"/>
          <w:marBottom w:val="0"/>
          <w:divBdr>
            <w:top w:val="none" w:sz="0" w:space="0" w:color="auto"/>
            <w:left w:val="none" w:sz="0" w:space="0" w:color="auto"/>
            <w:bottom w:val="none" w:sz="0" w:space="0" w:color="auto"/>
            <w:right w:val="none" w:sz="0" w:space="0" w:color="auto"/>
          </w:divBdr>
          <w:divsChild>
            <w:div w:id="784496774">
              <w:marLeft w:val="0"/>
              <w:marRight w:val="0"/>
              <w:marTop w:val="0"/>
              <w:marBottom w:val="0"/>
              <w:divBdr>
                <w:top w:val="none" w:sz="0" w:space="0" w:color="auto"/>
                <w:left w:val="none" w:sz="0" w:space="0" w:color="auto"/>
                <w:bottom w:val="none" w:sz="0" w:space="0" w:color="auto"/>
                <w:right w:val="none" w:sz="0" w:space="0" w:color="auto"/>
              </w:divBdr>
            </w:div>
          </w:divsChild>
        </w:div>
        <w:div w:id="1796102277">
          <w:marLeft w:val="0"/>
          <w:marRight w:val="0"/>
          <w:marTop w:val="0"/>
          <w:marBottom w:val="0"/>
          <w:divBdr>
            <w:top w:val="none" w:sz="0" w:space="0" w:color="auto"/>
            <w:left w:val="none" w:sz="0" w:space="0" w:color="auto"/>
            <w:bottom w:val="none" w:sz="0" w:space="0" w:color="auto"/>
            <w:right w:val="none" w:sz="0" w:space="0" w:color="auto"/>
          </w:divBdr>
        </w:div>
        <w:div w:id="33043369">
          <w:marLeft w:val="0"/>
          <w:marRight w:val="0"/>
          <w:marTop w:val="0"/>
          <w:marBottom w:val="0"/>
          <w:divBdr>
            <w:top w:val="none" w:sz="0" w:space="0" w:color="auto"/>
            <w:left w:val="none" w:sz="0" w:space="0" w:color="auto"/>
            <w:bottom w:val="none" w:sz="0" w:space="0" w:color="auto"/>
            <w:right w:val="none" w:sz="0" w:space="0" w:color="auto"/>
          </w:divBdr>
          <w:divsChild>
            <w:div w:id="463233014">
              <w:marLeft w:val="0"/>
              <w:marRight w:val="0"/>
              <w:marTop w:val="0"/>
              <w:marBottom w:val="0"/>
              <w:divBdr>
                <w:top w:val="none" w:sz="0" w:space="0" w:color="auto"/>
                <w:left w:val="none" w:sz="0" w:space="0" w:color="auto"/>
                <w:bottom w:val="none" w:sz="0" w:space="0" w:color="auto"/>
                <w:right w:val="none" w:sz="0" w:space="0" w:color="auto"/>
              </w:divBdr>
            </w:div>
          </w:divsChild>
        </w:div>
        <w:div w:id="1861358827">
          <w:marLeft w:val="0"/>
          <w:marRight w:val="0"/>
          <w:marTop w:val="0"/>
          <w:marBottom w:val="0"/>
          <w:divBdr>
            <w:top w:val="none" w:sz="0" w:space="0" w:color="auto"/>
            <w:left w:val="none" w:sz="0" w:space="0" w:color="auto"/>
            <w:bottom w:val="none" w:sz="0" w:space="0" w:color="auto"/>
            <w:right w:val="none" w:sz="0" w:space="0" w:color="auto"/>
          </w:divBdr>
        </w:div>
        <w:div w:id="1426918795">
          <w:marLeft w:val="0"/>
          <w:marRight w:val="0"/>
          <w:marTop w:val="0"/>
          <w:marBottom w:val="0"/>
          <w:divBdr>
            <w:top w:val="none" w:sz="0" w:space="0" w:color="auto"/>
            <w:left w:val="none" w:sz="0" w:space="0" w:color="auto"/>
            <w:bottom w:val="none" w:sz="0" w:space="0" w:color="auto"/>
            <w:right w:val="none" w:sz="0" w:space="0" w:color="auto"/>
          </w:divBdr>
          <w:divsChild>
            <w:div w:id="460851153">
              <w:marLeft w:val="0"/>
              <w:marRight w:val="0"/>
              <w:marTop w:val="0"/>
              <w:marBottom w:val="0"/>
              <w:divBdr>
                <w:top w:val="none" w:sz="0" w:space="0" w:color="auto"/>
                <w:left w:val="none" w:sz="0" w:space="0" w:color="auto"/>
                <w:bottom w:val="none" w:sz="0" w:space="0" w:color="auto"/>
                <w:right w:val="none" w:sz="0" w:space="0" w:color="auto"/>
              </w:divBdr>
            </w:div>
          </w:divsChild>
        </w:div>
        <w:div w:id="746271151">
          <w:marLeft w:val="0"/>
          <w:marRight w:val="0"/>
          <w:marTop w:val="0"/>
          <w:marBottom w:val="0"/>
          <w:divBdr>
            <w:top w:val="none" w:sz="0" w:space="0" w:color="auto"/>
            <w:left w:val="none" w:sz="0" w:space="0" w:color="auto"/>
            <w:bottom w:val="none" w:sz="0" w:space="0" w:color="auto"/>
            <w:right w:val="none" w:sz="0" w:space="0" w:color="auto"/>
          </w:divBdr>
        </w:div>
        <w:div w:id="1309020211">
          <w:marLeft w:val="0"/>
          <w:marRight w:val="0"/>
          <w:marTop w:val="0"/>
          <w:marBottom w:val="0"/>
          <w:divBdr>
            <w:top w:val="none" w:sz="0" w:space="0" w:color="auto"/>
            <w:left w:val="none" w:sz="0" w:space="0" w:color="auto"/>
            <w:bottom w:val="none" w:sz="0" w:space="0" w:color="auto"/>
            <w:right w:val="none" w:sz="0" w:space="0" w:color="auto"/>
          </w:divBdr>
          <w:divsChild>
            <w:div w:id="601643974">
              <w:marLeft w:val="0"/>
              <w:marRight w:val="0"/>
              <w:marTop w:val="0"/>
              <w:marBottom w:val="0"/>
              <w:divBdr>
                <w:top w:val="none" w:sz="0" w:space="0" w:color="auto"/>
                <w:left w:val="none" w:sz="0" w:space="0" w:color="auto"/>
                <w:bottom w:val="none" w:sz="0" w:space="0" w:color="auto"/>
                <w:right w:val="none" w:sz="0" w:space="0" w:color="auto"/>
              </w:divBdr>
            </w:div>
          </w:divsChild>
        </w:div>
        <w:div w:id="198472165">
          <w:marLeft w:val="0"/>
          <w:marRight w:val="0"/>
          <w:marTop w:val="0"/>
          <w:marBottom w:val="0"/>
          <w:divBdr>
            <w:top w:val="none" w:sz="0" w:space="0" w:color="auto"/>
            <w:left w:val="none" w:sz="0" w:space="0" w:color="auto"/>
            <w:bottom w:val="none" w:sz="0" w:space="0" w:color="auto"/>
            <w:right w:val="none" w:sz="0" w:space="0" w:color="auto"/>
          </w:divBdr>
        </w:div>
        <w:div w:id="2042508752">
          <w:marLeft w:val="0"/>
          <w:marRight w:val="0"/>
          <w:marTop w:val="0"/>
          <w:marBottom w:val="0"/>
          <w:divBdr>
            <w:top w:val="none" w:sz="0" w:space="0" w:color="auto"/>
            <w:left w:val="none" w:sz="0" w:space="0" w:color="auto"/>
            <w:bottom w:val="none" w:sz="0" w:space="0" w:color="auto"/>
            <w:right w:val="none" w:sz="0" w:space="0" w:color="auto"/>
          </w:divBdr>
          <w:divsChild>
            <w:div w:id="189882144">
              <w:marLeft w:val="0"/>
              <w:marRight w:val="0"/>
              <w:marTop w:val="0"/>
              <w:marBottom w:val="0"/>
              <w:divBdr>
                <w:top w:val="none" w:sz="0" w:space="0" w:color="auto"/>
                <w:left w:val="none" w:sz="0" w:space="0" w:color="auto"/>
                <w:bottom w:val="none" w:sz="0" w:space="0" w:color="auto"/>
                <w:right w:val="none" w:sz="0" w:space="0" w:color="auto"/>
              </w:divBdr>
            </w:div>
          </w:divsChild>
        </w:div>
        <w:div w:id="395083153">
          <w:marLeft w:val="0"/>
          <w:marRight w:val="0"/>
          <w:marTop w:val="300"/>
          <w:marBottom w:val="0"/>
          <w:divBdr>
            <w:top w:val="none" w:sz="0" w:space="0" w:color="auto"/>
            <w:left w:val="none" w:sz="0" w:space="0" w:color="auto"/>
            <w:bottom w:val="none" w:sz="0" w:space="0" w:color="auto"/>
            <w:right w:val="none" w:sz="0" w:space="0" w:color="auto"/>
          </w:divBdr>
          <w:divsChild>
            <w:div w:id="715009048">
              <w:marLeft w:val="0"/>
              <w:marRight w:val="0"/>
              <w:marTop w:val="0"/>
              <w:marBottom w:val="0"/>
              <w:divBdr>
                <w:top w:val="none" w:sz="0" w:space="0" w:color="auto"/>
                <w:left w:val="none" w:sz="0" w:space="0" w:color="auto"/>
                <w:bottom w:val="none" w:sz="0" w:space="0" w:color="auto"/>
                <w:right w:val="none" w:sz="0" w:space="0" w:color="auto"/>
              </w:divBdr>
              <w:divsChild>
                <w:div w:id="26052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684726">
          <w:marLeft w:val="0"/>
          <w:marRight w:val="0"/>
          <w:marTop w:val="300"/>
          <w:marBottom w:val="0"/>
          <w:divBdr>
            <w:top w:val="none" w:sz="0" w:space="0" w:color="auto"/>
            <w:left w:val="none" w:sz="0" w:space="0" w:color="auto"/>
            <w:bottom w:val="none" w:sz="0" w:space="0" w:color="auto"/>
            <w:right w:val="none" w:sz="0" w:space="0" w:color="auto"/>
          </w:divBdr>
          <w:divsChild>
            <w:div w:id="1152058517">
              <w:marLeft w:val="0"/>
              <w:marRight w:val="0"/>
              <w:marTop w:val="0"/>
              <w:marBottom w:val="0"/>
              <w:divBdr>
                <w:top w:val="none" w:sz="0" w:space="0" w:color="auto"/>
                <w:left w:val="none" w:sz="0" w:space="0" w:color="auto"/>
                <w:bottom w:val="none" w:sz="0" w:space="0" w:color="auto"/>
                <w:right w:val="none" w:sz="0" w:space="0" w:color="auto"/>
              </w:divBdr>
              <w:divsChild>
                <w:div w:id="1496610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831845">
          <w:marLeft w:val="0"/>
          <w:marRight w:val="0"/>
          <w:marTop w:val="300"/>
          <w:marBottom w:val="0"/>
          <w:divBdr>
            <w:top w:val="none" w:sz="0" w:space="0" w:color="auto"/>
            <w:left w:val="none" w:sz="0" w:space="0" w:color="auto"/>
            <w:bottom w:val="none" w:sz="0" w:space="0" w:color="auto"/>
            <w:right w:val="none" w:sz="0" w:space="0" w:color="auto"/>
          </w:divBdr>
          <w:divsChild>
            <w:div w:id="2018655040">
              <w:marLeft w:val="0"/>
              <w:marRight w:val="0"/>
              <w:marTop w:val="0"/>
              <w:marBottom w:val="0"/>
              <w:divBdr>
                <w:top w:val="none" w:sz="0" w:space="0" w:color="auto"/>
                <w:left w:val="none" w:sz="0" w:space="0" w:color="auto"/>
                <w:bottom w:val="none" w:sz="0" w:space="0" w:color="auto"/>
                <w:right w:val="none" w:sz="0" w:space="0" w:color="auto"/>
              </w:divBdr>
              <w:divsChild>
                <w:div w:id="169931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361273">
          <w:marLeft w:val="0"/>
          <w:marRight w:val="0"/>
          <w:marTop w:val="300"/>
          <w:marBottom w:val="0"/>
          <w:divBdr>
            <w:top w:val="none" w:sz="0" w:space="0" w:color="auto"/>
            <w:left w:val="none" w:sz="0" w:space="0" w:color="auto"/>
            <w:bottom w:val="none" w:sz="0" w:space="0" w:color="auto"/>
            <w:right w:val="none" w:sz="0" w:space="0" w:color="auto"/>
          </w:divBdr>
          <w:divsChild>
            <w:div w:id="684597054">
              <w:marLeft w:val="0"/>
              <w:marRight w:val="0"/>
              <w:marTop w:val="0"/>
              <w:marBottom w:val="0"/>
              <w:divBdr>
                <w:top w:val="none" w:sz="0" w:space="0" w:color="auto"/>
                <w:left w:val="none" w:sz="0" w:space="0" w:color="auto"/>
                <w:bottom w:val="none" w:sz="0" w:space="0" w:color="auto"/>
                <w:right w:val="none" w:sz="0" w:space="0" w:color="auto"/>
              </w:divBdr>
              <w:divsChild>
                <w:div w:id="893656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sChild>
            <w:div w:id="508643583">
              <w:marLeft w:val="0"/>
              <w:marRight w:val="0"/>
              <w:marTop w:val="0"/>
              <w:marBottom w:val="0"/>
              <w:divBdr>
                <w:top w:val="none" w:sz="0" w:space="0" w:color="auto"/>
                <w:left w:val="none" w:sz="0" w:space="0" w:color="auto"/>
                <w:bottom w:val="none" w:sz="0" w:space="0" w:color="auto"/>
                <w:right w:val="none" w:sz="0" w:space="0" w:color="auto"/>
              </w:divBdr>
            </w:div>
          </w:divsChild>
        </w:div>
        <w:div w:id="236017158">
          <w:marLeft w:val="0"/>
          <w:marRight w:val="0"/>
          <w:marTop w:val="0"/>
          <w:marBottom w:val="0"/>
          <w:divBdr>
            <w:top w:val="none" w:sz="0" w:space="0" w:color="auto"/>
            <w:left w:val="none" w:sz="0" w:space="0" w:color="auto"/>
            <w:bottom w:val="none" w:sz="0" w:space="0" w:color="auto"/>
            <w:right w:val="none" w:sz="0" w:space="0" w:color="auto"/>
          </w:divBdr>
        </w:div>
        <w:div w:id="360211276">
          <w:marLeft w:val="0"/>
          <w:marRight w:val="0"/>
          <w:marTop w:val="300"/>
          <w:marBottom w:val="0"/>
          <w:divBdr>
            <w:top w:val="none" w:sz="0" w:space="0" w:color="auto"/>
            <w:left w:val="none" w:sz="0" w:space="0" w:color="auto"/>
            <w:bottom w:val="none" w:sz="0" w:space="0" w:color="auto"/>
            <w:right w:val="none" w:sz="0" w:space="0" w:color="auto"/>
          </w:divBdr>
          <w:divsChild>
            <w:div w:id="14313570">
              <w:marLeft w:val="0"/>
              <w:marRight w:val="0"/>
              <w:marTop w:val="0"/>
              <w:marBottom w:val="0"/>
              <w:divBdr>
                <w:top w:val="none" w:sz="0" w:space="0" w:color="auto"/>
                <w:left w:val="none" w:sz="0" w:space="0" w:color="auto"/>
                <w:bottom w:val="none" w:sz="0" w:space="0" w:color="auto"/>
                <w:right w:val="none" w:sz="0" w:space="0" w:color="auto"/>
              </w:divBdr>
              <w:divsChild>
                <w:div w:id="4507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29634">
          <w:marLeft w:val="0"/>
          <w:marRight w:val="0"/>
          <w:marTop w:val="0"/>
          <w:marBottom w:val="0"/>
          <w:divBdr>
            <w:top w:val="none" w:sz="0" w:space="0" w:color="auto"/>
            <w:left w:val="none" w:sz="0" w:space="0" w:color="auto"/>
            <w:bottom w:val="none" w:sz="0" w:space="0" w:color="auto"/>
            <w:right w:val="none" w:sz="0" w:space="0" w:color="auto"/>
          </w:divBdr>
          <w:divsChild>
            <w:div w:id="843981453">
              <w:marLeft w:val="0"/>
              <w:marRight w:val="0"/>
              <w:marTop w:val="0"/>
              <w:marBottom w:val="0"/>
              <w:divBdr>
                <w:top w:val="none" w:sz="0" w:space="0" w:color="auto"/>
                <w:left w:val="none" w:sz="0" w:space="0" w:color="auto"/>
                <w:bottom w:val="none" w:sz="0" w:space="0" w:color="auto"/>
                <w:right w:val="none" w:sz="0" w:space="0" w:color="auto"/>
              </w:divBdr>
            </w:div>
          </w:divsChild>
        </w:div>
        <w:div w:id="485441314">
          <w:marLeft w:val="0"/>
          <w:marRight w:val="0"/>
          <w:marTop w:val="0"/>
          <w:marBottom w:val="0"/>
          <w:divBdr>
            <w:top w:val="none" w:sz="0" w:space="0" w:color="auto"/>
            <w:left w:val="none" w:sz="0" w:space="0" w:color="auto"/>
            <w:bottom w:val="none" w:sz="0" w:space="0" w:color="auto"/>
            <w:right w:val="none" w:sz="0" w:space="0" w:color="auto"/>
          </w:divBdr>
        </w:div>
        <w:div w:id="618340044">
          <w:marLeft w:val="0"/>
          <w:marRight w:val="0"/>
          <w:marTop w:val="300"/>
          <w:marBottom w:val="0"/>
          <w:divBdr>
            <w:top w:val="none" w:sz="0" w:space="0" w:color="auto"/>
            <w:left w:val="none" w:sz="0" w:space="0" w:color="auto"/>
            <w:bottom w:val="none" w:sz="0" w:space="0" w:color="auto"/>
            <w:right w:val="none" w:sz="0" w:space="0" w:color="auto"/>
          </w:divBdr>
          <w:divsChild>
            <w:div w:id="2027562007">
              <w:marLeft w:val="0"/>
              <w:marRight w:val="0"/>
              <w:marTop w:val="0"/>
              <w:marBottom w:val="0"/>
              <w:divBdr>
                <w:top w:val="none" w:sz="0" w:space="0" w:color="auto"/>
                <w:left w:val="none" w:sz="0" w:space="0" w:color="auto"/>
                <w:bottom w:val="none" w:sz="0" w:space="0" w:color="auto"/>
                <w:right w:val="none" w:sz="0" w:space="0" w:color="auto"/>
              </w:divBdr>
              <w:divsChild>
                <w:div w:id="590234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321089">
          <w:marLeft w:val="0"/>
          <w:marRight w:val="0"/>
          <w:marTop w:val="0"/>
          <w:marBottom w:val="0"/>
          <w:divBdr>
            <w:top w:val="none" w:sz="0" w:space="0" w:color="auto"/>
            <w:left w:val="none" w:sz="0" w:space="0" w:color="auto"/>
            <w:bottom w:val="none" w:sz="0" w:space="0" w:color="auto"/>
            <w:right w:val="none" w:sz="0" w:space="0" w:color="auto"/>
          </w:divBdr>
        </w:div>
        <w:div w:id="834417954">
          <w:marLeft w:val="0"/>
          <w:marRight w:val="0"/>
          <w:marTop w:val="0"/>
          <w:marBottom w:val="0"/>
          <w:divBdr>
            <w:top w:val="none" w:sz="0" w:space="0" w:color="auto"/>
            <w:left w:val="none" w:sz="0" w:space="0" w:color="auto"/>
            <w:bottom w:val="none" w:sz="0" w:space="0" w:color="auto"/>
            <w:right w:val="none" w:sz="0" w:space="0" w:color="auto"/>
          </w:divBdr>
          <w:divsChild>
            <w:div w:id="1338801382">
              <w:marLeft w:val="0"/>
              <w:marRight w:val="0"/>
              <w:marTop w:val="0"/>
              <w:marBottom w:val="0"/>
              <w:divBdr>
                <w:top w:val="none" w:sz="0" w:space="0" w:color="auto"/>
                <w:left w:val="none" w:sz="0" w:space="0" w:color="auto"/>
                <w:bottom w:val="none" w:sz="0" w:space="0" w:color="auto"/>
                <w:right w:val="none" w:sz="0" w:space="0" w:color="auto"/>
              </w:divBdr>
            </w:div>
          </w:divsChild>
        </w:div>
        <w:div w:id="1028457726">
          <w:marLeft w:val="0"/>
          <w:marRight w:val="0"/>
          <w:marTop w:val="0"/>
          <w:marBottom w:val="0"/>
          <w:divBdr>
            <w:top w:val="none" w:sz="0" w:space="0" w:color="auto"/>
            <w:left w:val="none" w:sz="0" w:space="0" w:color="auto"/>
            <w:bottom w:val="none" w:sz="0" w:space="0" w:color="auto"/>
            <w:right w:val="none" w:sz="0" w:space="0" w:color="auto"/>
          </w:divBdr>
        </w:div>
        <w:div w:id="1095903608">
          <w:marLeft w:val="0"/>
          <w:marRight w:val="0"/>
          <w:marTop w:val="0"/>
          <w:marBottom w:val="0"/>
          <w:divBdr>
            <w:top w:val="none" w:sz="0" w:space="0" w:color="auto"/>
            <w:left w:val="none" w:sz="0" w:space="0" w:color="auto"/>
            <w:bottom w:val="none" w:sz="0" w:space="0" w:color="auto"/>
            <w:right w:val="none" w:sz="0" w:space="0" w:color="auto"/>
          </w:divBdr>
        </w:div>
        <w:div w:id="1335961662">
          <w:marLeft w:val="0"/>
          <w:marRight w:val="0"/>
          <w:marTop w:val="0"/>
          <w:marBottom w:val="0"/>
          <w:divBdr>
            <w:top w:val="none" w:sz="0" w:space="0" w:color="auto"/>
            <w:left w:val="none" w:sz="0" w:space="0" w:color="auto"/>
            <w:bottom w:val="none" w:sz="0" w:space="0" w:color="auto"/>
            <w:right w:val="none" w:sz="0" w:space="0" w:color="auto"/>
          </w:divBdr>
          <w:divsChild>
            <w:div w:id="539586583">
              <w:marLeft w:val="0"/>
              <w:marRight w:val="0"/>
              <w:marTop w:val="0"/>
              <w:marBottom w:val="0"/>
              <w:divBdr>
                <w:top w:val="none" w:sz="0" w:space="0" w:color="auto"/>
                <w:left w:val="none" w:sz="0" w:space="0" w:color="auto"/>
                <w:bottom w:val="none" w:sz="0" w:space="0" w:color="auto"/>
                <w:right w:val="none" w:sz="0" w:space="0" w:color="auto"/>
              </w:divBdr>
            </w:div>
          </w:divsChild>
        </w:div>
        <w:div w:id="1521043065">
          <w:marLeft w:val="0"/>
          <w:marRight w:val="0"/>
          <w:marTop w:val="0"/>
          <w:marBottom w:val="0"/>
          <w:divBdr>
            <w:top w:val="none" w:sz="0" w:space="0" w:color="auto"/>
            <w:left w:val="none" w:sz="0" w:space="0" w:color="auto"/>
            <w:bottom w:val="none" w:sz="0" w:space="0" w:color="auto"/>
            <w:right w:val="none" w:sz="0" w:space="0" w:color="auto"/>
          </w:divBdr>
          <w:divsChild>
            <w:div w:id="458691094">
              <w:marLeft w:val="0"/>
              <w:marRight w:val="0"/>
              <w:marTop w:val="0"/>
              <w:marBottom w:val="0"/>
              <w:divBdr>
                <w:top w:val="none" w:sz="0" w:space="0" w:color="auto"/>
                <w:left w:val="none" w:sz="0" w:space="0" w:color="auto"/>
                <w:bottom w:val="none" w:sz="0" w:space="0" w:color="auto"/>
                <w:right w:val="none" w:sz="0" w:space="0" w:color="auto"/>
              </w:divBdr>
            </w:div>
          </w:divsChild>
        </w:div>
        <w:div w:id="1621569661">
          <w:marLeft w:val="0"/>
          <w:marRight w:val="0"/>
          <w:marTop w:val="0"/>
          <w:marBottom w:val="0"/>
          <w:divBdr>
            <w:top w:val="none" w:sz="0" w:space="0" w:color="auto"/>
            <w:left w:val="none" w:sz="0" w:space="0" w:color="auto"/>
            <w:bottom w:val="none" w:sz="0" w:space="0" w:color="auto"/>
            <w:right w:val="none" w:sz="0" w:space="0" w:color="auto"/>
          </w:divBdr>
          <w:divsChild>
            <w:div w:id="2090957612">
              <w:marLeft w:val="0"/>
              <w:marRight w:val="0"/>
              <w:marTop w:val="0"/>
              <w:marBottom w:val="0"/>
              <w:divBdr>
                <w:top w:val="none" w:sz="0" w:space="0" w:color="auto"/>
                <w:left w:val="none" w:sz="0" w:space="0" w:color="auto"/>
                <w:bottom w:val="none" w:sz="0" w:space="0" w:color="auto"/>
                <w:right w:val="none" w:sz="0" w:space="0" w:color="auto"/>
              </w:divBdr>
            </w:div>
          </w:divsChild>
        </w:div>
        <w:div w:id="1773159963">
          <w:marLeft w:val="0"/>
          <w:marRight w:val="0"/>
          <w:marTop w:val="300"/>
          <w:marBottom w:val="0"/>
          <w:divBdr>
            <w:top w:val="none" w:sz="0" w:space="0" w:color="auto"/>
            <w:left w:val="none" w:sz="0" w:space="0" w:color="auto"/>
            <w:bottom w:val="none" w:sz="0" w:space="0" w:color="auto"/>
            <w:right w:val="none" w:sz="0" w:space="0" w:color="auto"/>
          </w:divBdr>
          <w:divsChild>
            <w:div w:id="1919093520">
              <w:marLeft w:val="0"/>
              <w:marRight w:val="0"/>
              <w:marTop w:val="0"/>
              <w:marBottom w:val="0"/>
              <w:divBdr>
                <w:top w:val="none" w:sz="0" w:space="0" w:color="auto"/>
                <w:left w:val="none" w:sz="0" w:space="0" w:color="auto"/>
                <w:bottom w:val="none" w:sz="0" w:space="0" w:color="auto"/>
                <w:right w:val="none" w:sz="0" w:space="0" w:color="auto"/>
              </w:divBdr>
              <w:divsChild>
                <w:div w:id="2040083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988973">
          <w:marLeft w:val="0"/>
          <w:marRight w:val="0"/>
          <w:marTop w:val="0"/>
          <w:marBottom w:val="0"/>
          <w:divBdr>
            <w:top w:val="none" w:sz="0" w:space="0" w:color="auto"/>
            <w:left w:val="none" w:sz="0" w:space="0" w:color="auto"/>
            <w:bottom w:val="none" w:sz="0" w:space="0" w:color="auto"/>
            <w:right w:val="none" w:sz="0" w:space="0" w:color="auto"/>
          </w:divBdr>
        </w:div>
        <w:div w:id="1857645737">
          <w:marLeft w:val="0"/>
          <w:marRight w:val="0"/>
          <w:marTop w:val="0"/>
          <w:marBottom w:val="0"/>
          <w:divBdr>
            <w:top w:val="none" w:sz="0" w:space="0" w:color="auto"/>
            <w:left w:val="none" w:sz="0" w:space="0" w:color="auto"/>
            <w:bottom w:val="none" w:sz="0" w:space="0" w:color="auto"/>
            <w:right w:val="none" w:sz="0" w:space="0" w:color="auto"/>
          </w:divBdr>
          <w:divsChild>
            <w:div w:id="613245698">
              <w:marLeft w:val="0"/>
              <w:marRight w:val="0"/>
              <w:marTop w:val="0"/>
              <w:marBottom w:val="0"/>
              <w:divBdr>
                <w:top w:val="none" w:sz="0" w:space="0" w:color="auto"/>
                <w:left w:val="none" w:sz="0" w:space="0" w:color="auto"/>
                <w:bottom w:val="none" w:sz="0" w:space="0" w:color="auto"/>
                <w:right w:val="none" w:sz="0" w:space="0" w:color="auto"/>
              </w:divBdr>
            </w:div>
          </w:divsChild>
        </w:div>
        <w:div w:id="1917855834">
          <w:marLeft w:val="0"/>
          <w:marRight w:val="0"/>
          <w:marTop w:val="0"/>
          <w:marBottom w:val="0"/>
          <w:divBdr>
            <w:top w:val="none" w:sz="0" w:space="0" w:color="auto"/>
            <w:left w:val="none" w:sz="0" w:space="0" w:color="auto"/>
            <w:bottom w:val="none" w:sz="0" w:space="0" w:color="auto"/>
            <w:right w:val="none" w:sz="0" w:space="0" w:color="auto"/>
          </w:divBdr>
        </w:div>
        <w:div w:id="2085031673">
          <w:marLeft w:val="0"/>
          <w:marRight w:val="0"/>
          <w:marTop w:val="300"/>
          <w:marBottom w:val="0"/>
          <w:divBdr>
            <w:top w:val="none" w:sz="0" w:space="0" w:color="auto"/>
            <w:left w:val="none" w:sz="0" w:space="0" w:color="auto"/>
            <w:bottom w:val="none" w:sz="0" w:space="0" w:color="auto"/>
            <w:right w:val="none" w:sz="0" w:space="0" w:color="auto"/>
          </w:divBdr>
          <w:divsChild>
            <w:div w:id="69931673">
              <w:marLeft w:val="0"/>
              <w:marRight w:val="0"/>
              <w:marTop w:val="0"/>
              <w:marBottom w:val="0"/>
              <w:divBdr>
                <w:top w:val="none" w:sz="0" w:space="0" w:color="auto"/>
                <w:left w:val="none" w:sz="0" w:space="0" w:color="auto"/>
                <w:bottom w:val="none" w:sz="0" w:space="0" w:color="auto"/>
                <w:right w:val="none" w:sz="0" w:space="0" w:color="auto"/>
              </w:divBdr>
              <w:divsChild>
                <w:div w:id="1067387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828628">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sChild>
            <w:div w:id="615722951">
              <w:marLeft w:val="0"/>
              <w:marRight w:val="0"/>
              <w:marTop w:val="0"/>
              <w:marBottom w:val="0"/>
              <w:divBdr>
                <w:top w:val="none" w:sz="0" w:space="0" w:color="auto"/>
                <w:left w:val="none" w:sz="0" w:space="0" w:color="auto"/>
                <w:bottom w:val="none" w:sz="0" w:space="0" w:color="auto"/>
                <w:right w:val="none" w:sz="0" w:space="0" w:color="auto"/>
              </w:divBdr>
              <w:divsChild>
                <w:div w:id="2124618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88634">
          <w:marLeft w:val="0"/>
          <w:marRight w:val="0"/>
          <w:marTop w:val="0"/>
          <w:marBottom w:val="0"/>
          <w:divBdr>
            <w:top w:val="none" w:sz="0" w:space="0" w:color="auto"/>
            <w:left w:val="none" w:sz="0" w:space="0" w:color="auto"/>
            <w:bottom w:val="none" w:sz="0" w:space="0" w:color="auto"/>
            <w:right w:val="none" w:sz="0" w:space="0" w:color="auto"/>
          </w:divBdr>
          <w:divsChild>
            <w:div w:id="1762725102">
              <w:marLeft w:val="0"/>
              <w:marRight w:val="0"/>
              <w:marTop w:val="0"/>
              <w:marBottom w:val="0"/>
              <w:divBdr>
                <w:top w:val="none" w:sz="0" w:space="0" w:color="auto"/>
                <w:left w:val="none" w:sz="0" w:space="0" w:color="auto"/>
                <w:bottom w:val="none" w:sz="0" w:space="0" w:color="auto"/>
                <w:right w:val="none" w:sz="0" w:space="0" w:color="auto"/>
              </w:divBdr>
            </w:div>
          </w:divsChild>
        </w:div>
        <w:div w:id="399527101">
          <w:marLeft w:val="0"/>
          <w:marRight w:val="0"/>
          <w:marTop w:val="0"/>
          <w:marBottom w:val="0"/>
          <w:divBdr>
            <w:top w:val="none" w:sz="0" w:space="0" w:color="auto"/>
            <w:left w:val="none" w:sz="0" w:space="0" w:color="auto"/>
            <w:bottom w:val="none" w:sz="0" w:space="0" w:color="auto"/>
            <w:right w:val="none" w:sz="0" w:space="0" w:color="auto"/>
          </w:divBdr>
          <w:divsChild>
            <w:div w:id="1597791549">
              <w:marLeft w:val="0"/>
              <w:marRight w:val="0"/>
              <w:marTop w:val="0"/>
              <w:marBottom w:val="0"/>
              <w:divBdr>
                <w:top w:val="none" w:sz="0" w:space="0" w:color="auto"/>
                <w:left w:val="none" w:sz="0" w:space="0" w:color="auto"/>
                <w:bottom w:val="none" w:sz="0" w:space="0" w:color="auto"/>
                <w:right w:val="none" w:sz="0" w:space="0" w:color="auto"/>
              </w:divBdr>
            </w:div>
          </w:divsChild>
        </w:div>
        <w:div w:id="410128120">
          <w:marLeft w:val="0"/>
          <w:marRight w:val="0"/>
          <w:marTop w:val="0"/>
          <w:marBottom w:val="0"/>
          <w:divBdr>
            <w:top w:val="none" w:sz="0" w:space="0" w:color="auto"/>
            <w:left w:val="none" w:sz="0" w:space="0" w:color="auto"/>
            <w:bottom w:val="none" w:sz="0" w:space="0" w:color="auto"/>
            <w:right w:val="none" w:sz="0" w:space="0" w:color="auto"/>
          </w:divBdr>
          <w:divsChild>
            <w:div w:id="2047755396">
              <w:marLeft w:val="0"/>
              <w:marRight w:val="0"/>
              <w:marTop w:val="0"/>
              <w:marBottom w:val="0"/>
              <w:divBdr>
                <w:top w:val="none" w:sz="0" w:space="0" w:color="auto"/>
                <w:left w:val="none" w:sz="0" w:space="0" w:color="auto"/>
                <w:bottom w:val="none" w:sz="0" w:space="0" w:color="auto"/>
                <w:right w:val="none" w:sz="0" w:space="0" w:color="auto"/>
              </w:divBdr>
            </w:div>
          </w:divsChild>
        </w:div>
        <w:div w:id="467817294">
          <w:marLeft w:val="0"/>
          <w:marRight w:val="0"/>
          <w:marTop w:val="300"/>
          <w:marBottom w:val="0"/>
          <w:divBdr>
            <w:top w:val="none" w:sz="0" w:space="0" w:color="auto"/>
            <w:left w:val="none" w:sz="0" w:space="0" w:color="auto"/>
            <w:bottom w:val="none" w:sz="0" w:space="0" w:color="auto"/>
            <w:right w:val="none" w:sz="0" w:space="0" w:color="auto"/>
          </w:divBdr>
          <w:divsChild>
            <w:div w:id="1988893412">
              <w:marLeft w:val="0"/>
              <w:marRight w:val="0"/>
              <w:marTop w:val="0"/>
              <w:marBottom w:val="0"/>
              <w:divBdr>
                <w:top w:val="none" w:sz="0" w:space="0" w:color="auto"/>
                <w:left w:val="none" w:sz="0" w:space="0" w:color="auto"/>
                <w:bottom w:val="none" w:sz="0" w:space="0" w:color="auto"/>
                <w:right w:val="none" w:sz="0" w:space="0" w:color="auto"/>
              </w:divBdr>
              <w:divsChild>
                <w:div w:id="204474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19443">
          <w:marLeft w:val="0"/>
          <w:marRight w:val="0"/>
          <w:marTop w:val="0"/>
          <w:marBottom w:val="0"/>
          <w:divBdr>
            <w:top w:val="none" w:sz="0" w:space="0" w:color="auto"/>
            <w:left w:val="none" w:sz="0" w:space="0" w:color="auto"/>
            <w:bottom w:val="none" w:sz="0" w:space="0" w:color="auto"/>
            <w:right w:val="none" w:sz="0" w:space="0" w:color="auto"/>
          </w:divBdr>
        </w:div>
        <w:div w:id="574363376">
          <w:marLeft w:val="0"/>
          <w:marRight w:val="0"/>
          <w:marTop w:val="0"/>
          <w:marBottom w:val="0"/>
          <w:divBdr>
            <w:top w:val="none" w:sz="0" w:space="0" w:color="auto"/>
            <w:left w:val="none" w:sz="0" w:space="0" w:color="auto"/>
            <w:bottom w:val="none" w:sz="0" w:space="0" w:color="auto"/>
            <w:right w:val="none" w:sz="0" w:space="0" w:color="auto"/>
          </w:divBdr>
          <w:divsChild>
            <w:div w:id="737020369">
              <w:marLeft w:val="0"/>
              <w:marRight w:val="0"/>
              <w:marTop w:val="0"/>
              <w:marBottom w:val="0"/>
              <w:divBdr>
                <w:top w:val="none" w:sz="0" w:space="0" w:color="auto"/>
                <w:left w:val="none" w:sz="0" w:space="0" w:color="auto"/>
                <w:bottom w:val="none" w:sz="0" w:space="0" w:color="auto"/>
                <w:right w:val="none" w:sz="0" w:space="0" w:color="auto"/>
              </w:divBdr>
            </w:div>
          </w:divsChild>
        </w:div>
        <w:div w:id="846136864">
          <w:marLeft w:val="0"/>
          <w:marRight w:val="0"/>
          <w:marTop w:val="300"/>
          <w:marBottom w:val="0"/>
          <w:divBdr>
            <w:top w:val="none" w:sz="0" w:space="0" w:color="auto"/>
            <w:left w:val="none" w:sz="0" w:space="0" w:color="auto"/>
            <w:bottom w:val="none" w:sz="0" w:space="0" w:color="auto"/>
            <w:right w:val="none" w:sz="0" w:space="0" w:color="auto"/>
          </w:divBdr>
          <w:divsChild>
            <w:div w:id="1530727793">
              <w:marLeft w:val="0"/>
              <w:marRight w:val="0"/>
              <w:marTop w:val="0"/>
              <w:marBottom w:val="0"/>
              <w:divBdr>
                <w:top w:val="none" w:sz="0" w:space="0" w:color="auto"/>
                <w:left w:val="none" w:sz="0" w:space="0" w:color="auto"/>
                <w:bottom w:val="none" w:sz="0" w:space="0" w:color="auto"/>
                <w:right w:val="none" w:sz="0" w:space="0" w:color="auto"/>
              </w:divBdr>
              <w:divsChild>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519440">
          <w:marLeft w:val="0"/>
          <w:marRight w:val="0"/>
          <w:marTop w:val="0"/>
          <w:marBottom w:val="0"/>
          <w:divBdr>
            <w:top w:val="none" w:sz="0" w:space="0" w:color="auto"/>
            <w:left w:val="none" w:sz="0" w:space="0" w:color="auto"/>
            <w:bottom w:val="none" w:sz="0" w:space="0" w:color="auto"/>
            <w:right w:val="none" w:sz="0" w:space="0" w:color="auto"/>
          </w:divBdr>
        </w:div>
        <w:div w:id="998390704">
          <w:marLeft w:val="0"/>
          <w:marRight w:val="0"/>
          <w:marTop w:val="0"/>
          <w:marBottom w:val="0"/>
          <w:divBdr>
            <w:top w:val="none" w:sz="0" w:space="0" w:color="auto"/>
            <w:left w:val="none" w:sz="0" w:space="0" w:color="auto"/>
            <w:bottom w:val="none" w:sz="0" w:space="0" w:color="auto"/>
            <w:right w:val="none" w:sz="0" w:space="0" w:color="auto"/>
          </w:divBdr>
        </w:div>
        <w:div w:id="1019818237">
          <w:marLeft w:val="0"/>
          <w:marRight w:val="0"/>
          <w:marTop w:val="0"/>
          <w:marBottom w:val="0"/>
          <w:divBdr>
            <w:top w:val="none" w:sz="0" w:space="0" w:color="auto"/>
            <w:left w:val="none" w:sz="0" w:space="0" w:color="auto"/>
            <w:bottom w:val="none" w:sz="0" w:space="0" w:color="auto"/>
            <w:right w:val="none" w:sz="0" w:space="0" w:color="auto"/>
          </w:divBdr>
        </w:div>
        <w:div w:id="1330448535">
          <w:marLeft w:val="0"/>
          <w:marRight w:val="0"/>
          <w:marTop w:val="300"/>
          <w:marBottom w:val="0"/>
          <w:divBdr>
            <w:top w:val="none" w:sz="0" w:space="0" w:color="auto"/>
            <w:left w:val="none" w:sz="0" w:space="0" w:color="auto"/>
            <w:bottom w:val="none" w:sz="0" w:space="0" w:color="auto"/>
            <w:right w:val="none" w:sz="0" w:space="0" w:color="auto"/>
          </w:divBdr>
          <w:divsChild>
            <w:div w:id="1273828866">
              <w:marLeft w:val="0"/>
              <w:marRight w:val="0"/>
              <w:marTop w:val="0"/>
              <w:marBottom w:val="0"/>
              <w:divBdr>
                <w:top w:val="none" w:sz="0" w:space="0" w:color="auto"/>
                <w:left w:val="none" w:sz="0" w:space="0" w:color="auto"/>
                <w:bottom w:val="none" w:sz="0" w:space="0" w:color="auto"/>
                <w:right w:val="none" w:sz="0" w:space="0" w:color="auto"/>
              </w:divBdr>
              <w:divsChild>
                <w:div w:id="128038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8845">
          <w:marLeft w:val="0"/>
          <w:marRight w:val="0"/>
          <w:marTop w:val="0"/>
          <w:marBottom w:val="0"/>
          <w:divBdr>
            <w:top w:val="none" w:sz="0" w:space="0" w:color="auto"/>
            <w:left w:val="none" w:sz="0" w:space="0" w:color="auto"/>
            <w:bottom w:val="none" w:sz="0" w:space="0" w:color="auto"/>
            <w:right w:val="none" w:sz="0" w:space="0" w:color="auto"/>
          </w:divBdr>
          <w:divsChild>
            <w:div w:id="523906637">
              <w:marLeft w:val="0"/>
              <w:marRight w:val="0"/>
              <w:marTop w:val="0"/>
              <w:marBottom w:val="0"/>
              <w:divBdr>
                <w:top w:val="none" w:sz="0" w:space="0" w:color="auto"/>
                <w:left w:val="none" w:sz="0" w:space="0" w:color="auto"/>
                <w:bottom w:val="none" w:sz="0" w:space="0" w:color="auto"/>
                <w:right w:val="none" w:sz="0" w:space="0" w:color="auto"/>
              </w:divBdr>
            </w:div>
          </w:divsChild>
        </w:div>
        <w:div w:id="1350719574">
          <w:marLeft w:val="0"/>
          <w:marRight w:val="0"/>
          <w:marTop w:val="0"/>
          <w:marBottom w:val="0"/>
          <w:divBdr>
            <w:top w:val="none" w:sz="0" w:space="0" w:color="auto"/>
            <w:left w:val="none" w:sz="0" w:space="0" w:color="auto"/>
            <w:bottom w:val="none" w:sz="0" w:space="0" w:color="auto"/>
            <w:right w:val="none" w:sz="0" w:space="0" w:color="auto"/>
          </w:divBdr>
        </w:div>
        <w:div w:id="1521581671">
          <w:marLeft w:val="0"/>
          <w:marRight w:val="0"/>
          <w:marTop w:val="0"/>
          <w:marBottom w:val="0"/>
          <w:divBdr>
            <w:top w:val="none" w:sz="0" w:space="0" w:color="auto"/>
            <w:left w:val="none" w:sz="0" w:space="0" w:color="auto"/>
            <w:bottom w:val="none" w:sz="0" w:space="0" w:color="auto"/>
            <w:right w:val="none" w:sz="0" w:space="0" w:color="auto"/>
          </w:divBdr>
        </w:div>
        <w:div w:id="1781489071">
          <w:marLeft w:val="0"/>
          <w:marRight w:val="0"/>
          <w:marTop w:val="0"/>
          <w:marBottom w:val="0"/>
          <w:divBdr>
            <w:top w:val="none" w:sz="0" w:space="0" w:color="auto"/>
            <w:left w:val="none" w:sz="0" w:space="0" w:color="auto"/>
            <w:bottom w:val="none" w:sz="0" w:space="0" w:color="auto"/>
            <w:right w:val="none" w:sz="0" w:space="0" w:color="auto"/>
          </w:divBdr>
        </w:div>
        <w:div w:id="1824002137">
          <w:marLeft w:val="0"/>
          <w:marRight w:val="0"/>
          <w:marTop w:val="0"/>
          <w:marBottom w:val="0"/>
          <w:divBdr>
            <w:top w:val="none" w:sz="0" w:space="0" w:color="auto"/>
            <w:left w:val="none" w:sz="0" w:space="0" w:color="auto"/>
            <w:bottom w:val="none" w:sz="0" w:space="0" w:color="auto"/>
            <w:right w:val="none" w:sz="0" w:space="0" w:color="auto"/>
          </w:divBdr>
          <w:divsChild>
            <w:div w:id="1915434668">
              <w:marLeft w:val="0"/>
              <w:marRight w:val="0"/>
              <w:marTop w:val="0"/>
              <w:marBottom w:val="0"/>
              <w:divBdr>
                <w:top w:val="none" w:sz="0" w:space="0" w:color="auto"/>
                <w:left w:val="none" w:sz="0" w:space="0" w:color="auto"/>
                <w:bottom w:val="none" w:sz="0" w:space="0" w:color="auto"/>
                <w:right w:val="none" w:sz="0" w:space="0" w:color="auto"/>
              </w:divBdr>
            </w:div>
          </w:divsChild>
        </w:div>
        <w:div w:id="1829589314">
          <w:marLeft w:val="0"/>
          <w:marRight w:val="0"/>
          <w:marTop w:val="0"/>
          <w:marBottom w:val="0"/>
          <w:divBdr>
            <w:top w:val="none" w:sz="0" w:space="0" w:color="auto"/>
            <w:left w:val="none" w:sz="0" w:space="0" w:color="auto"/>
            <w:bottom w:val="none" w:sz="0" w:space="0" w:color="auto"/>
            <w:right w:val="none" w:sz="0" w:space="0" w:color="auto"/>
          </w:divBdr>
          <w:divsChild>
            <w:div w:id="116759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387999">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809832555">
          <w:marLeft w:val="0"/>
          <w:marRight w:val="0"/>
          <w:marTop w:val="0"/>
          <w:marBottom w:val="0"/>
          <w:divBdr>
            <w:top w:val="none" w:sz="0" w:space="0" w:color="auto"/>
            <w:left w:val="none" w:sz="0" w:space="0" w:color="auto"/>
            <w:bottom w:val="none" w:sz="0" w:space="0" w:color="auto"/>
            <w:right w:val="none" w:sz="0" w:space="0" w:color="auto"/>
          </w:divBdr>
        </w:div>
        <w:div w:id="328599768">
          <w:marLeft w:val="0"/>
          <w:marRight w:val="0"/>
          <w:marTop w:val="0"/>
          <w:marBottom w:val="0"/>
          <w:divBdr>
            <w:top w:val="none" w:sz="0" w:space="0" w:color="auto"/>
            <w:left w:val="none" w:sz="0" w:space="0" w:color="auto"/>
            <w:bottom w:val="none" w:sz="0" w:space="0" w:color="auto"/>
            <w:right w:val="none" w:sz="0" w:space="0" w:color="auto"/>
          </w:divBdr>
          <w:divsChild>
            <w:div w:id="1979728581">
              <w:marLeft w:val="0"/>
              <w:marRight w:val="0"/>
              <w:marTop w:val="0"/>
              <w:marBottom w:val="0"/>
              <w:divBdr>
                <w:top w:val="none" w:sz="0" w:space="0" w:color="auto"/>
                <w:left w:val="none" w:sz="0" w:space="0" w:color="auto"/>
                <w:bottom w:val="none" w:sz="0" w:space="0" w:color="auto"/>
                <w:right w:val="none" w:sz="0" w:space="0" w:color="auto"/>
              </w:divBdr>
            </w:div>
          </w:divsChild>
        </w:div>
        <w:div w:id="1218467833">
          <w:marLeft w:val="0"/>
          <w:marRight w:val="0"/>
          <w:marTop w:val="0"/>
          <w:marBottom w:val="0"/>
          <w:divBdr>
            <w:top w:val="none" w:sz="0" w:space="0" w:color="auto"/>
            <w:left w:val="none" w:sz="0" w:space="0" w:color="auto"/>
            <w:bottom w:val="none" w:sz="0" w:space="0" w:color="auto"/>
            <w:right w:val="none" w:sz="0" w:space="0" w:color="auto"/>
          </w:divBdr>
        </w:div>
        <w:div w:id="1373193278">
          <w:marLeft w:val="0"/>
          <w:marRight w:val="0"/>
          <w:marTop w:val="0"/>
          <w:marBottom w:val="0"/>
          <w:divBdr>
            <w:top w:val="none" w:sz="0" w:space="0" w:color="auto"/>
            <w:left w:val="none" w:sz="0" w:space="0" w:color="auto"/>
            <w:bottom w:val="none" w:sz="0" w:space="0" w:color="auto"/>
            <w:right w:val="none" w:sz="0" w:space="0" w:color="auto"/>
          </w:divBdr>
          <w:divsChild>
            <w:div w:id="382945290">
              <w:marLeft w:val="0"/>
              <w:marRight w:val="0"/>
              <w:marTop w:val="0"/>
              <w:marBottom w:val="0"/>
              <w:divBdr>
                <w:top w:val="none" w:sz="0" w:space="0" w:color="auto"/>
                <w:left w:val="none" w:sz="0" w:space="0" w:color="auto"/>
                <w:bottom w:val="none" w:sz="0" w:space="0" w:color="auto"/>
                <w:right w:val="none" w:sz="0" w:space="0" w:color="auto"/>
              </w:divBdr>
            </w:div>
          </w:divsChild>
        </w:div>
        <w:div w:id="144862753">
          <w:marLeft w:val="0"/>
          <w:marRight w:val="0"/>
          <w:marTop w:val="0"/>
          <w:marBottom w:val="0"/>
          <w:divBdr>
            <w:top w:val="none" w:sz="0" w:space="0" w:color="auto"/>
            <w:left w:val="none" w:sz="0" w:space="0" w:color="auto"/>
            <w:bottom w:val="none" w:sz="0" w:space="0" w:color="auto"/>
            <w:right w:val="none" w:sz="0" w:space="0" w:color="auto"/>
          </w:divBdr>
        </w:div>
        <w:div w:id="247428818">
          <w:marLeft w:val="0"/>
          <w:marRight w:val="0"/>
          <w:marTop w:val="0"/>
          <w:marBottom w:val="0"/>
          <w:divBdr>
            <w:top w:val="none" w:sz="0" w:space="0" w:color="auto"/>
            <w:left w:val="none" w:sz="0" w:space="0" w:color="auto"/>
            <w:bottom w:val="none" w:sz="0" w:space="0" w:color="auto"/>
            <w:right w:val="none" w:sz="0" w:space="0" w:color="auto"/>
          </w:divBdr>
          <w:divsChild>
            <w:div w:id="131217145">
              <w:marLeft w:val="0"/>
              <w:marRight w:val="0"/>
              <w:marTop w:val="0"/>
              <w:marBottom w:val="0"/>
              <w:divBdr>
                <w:top w:val="none" w:sz="0" w:space="0" w:color="auto"/>
                <w:left w:val="none" w:sz="0" w:space="0" w:color="auto"/>
                <w:bottom w:val="none" w:sz="0" w:space="0" w:color="auto"/>
                <w:right w:val="none" w:sz="0" w:space="0" w:color="auto"/>
              </w:divBdr>
            </w:div>
          </w:divsChild>
        </w:div>
        <w:div w:id="205333932">
          <w:marLeft w:val="0"/>
          <w:marRight w:val="0"/>
          <w:marTop w:val="0"/>
          <w:marBottom w:val="0"/>
          <w:divBdr>
            <w:top w:val="none" w:sz="0" w:space="0" w:color="auto"/>
            <w:left w:val="none" w:sz="0" w:space="0" w:color="auto"/>
            <w:bottom w:val="none" w:sz="0" w:space="0" w:color="auto"/>
            <w:right w:val="none" w:sz="0" w:space="0" w:color="auto"/>
          </w:divBdr>
        </w:div>
        <w:div w:id="1192572147">
          <w:marLeft w:val="0"/>
          <w:marRight w:val="0"/>
          <w:marTop w:val="0"/>
          <w:marBottom w:val="0"/>
          <w:divBdr>
            <w:top w:val="none" w:sz="0" w:space="0" w:color="auto"/>
            <w:left w:val="none" w:sz="0" w:space="0" w:color="auto"/>
            <w:bottom w:val="none" w:sz="0" w:space="0" w:color="auto"/>
            <w:right w:val="none" w:sz="0" w:space="0" w:color="auto"/>
          </w:divBdr>
          <w:divsChild>
            <w:div w:id="1425881684">
              <w:marLeft w:val="0"/>
              <w:marRight w:val="0"/>
              <w:marTop w:val="0"/>
              <w:marBottom w:val="0"/>
              <w:divBdr>
                <w:top w:val="none" w:sz="0" w:space="0" w:color="auto"/>
                <w:left w:val="none" w:sz="0" w:space="0" w:color="auto"/>
                <w:bottom w:val="none" w:sz="0" w:space="0" w:color="auto"/>
                <w:right w:val="none" w:sz="0" w:space="0" w:color="auto"/>
              </w:divBdr>
            </w:div>
          </w:divsChild>
        </w:div>
        <w:div w:id="1596746972">
          <w:marLeft w:val="0"/>
          <w:marRight w:val="0"/>
          <w:marTop w:val="0"/>
          <w:marBottom w:val="0"/>
          <w:divBdr>
            <w:top w:val="none" w:sz="0" w:space="0" w:color="auto"/>
            <w:left w:val="none" w:sz="0" w:space="0" w:color="auto"/>
            <w:bottom w:val="none" w:sz="0" w:space="0" w:color="auto"/>
            <w:right w:val="none" w:sz="0" w:space="0" w:color="auto"/>
          </w:divBdr>
        </w:div>
        <w:div w:id="1047484312">
          <w:marLeft w:val="0"/>
          <w:marRight w:val="0"/>
          <w:marTop w:val="0"/>
          <w:marBottom w:val="0"/>
          <w:divBdr>
            <w:top w:val="none" w:sz="0" w:space="0" w:color="auto"/>
            <w:left w:val="none" w:sz="0" w:space="0" w:color="auto"/>
            <w:bottom w:val="none" w:sz="0" w:space="0" w:color="auto"/>
            <w:right w:val="none" w:sz="0" w:space="0" w:color="auto"/>
          </w:divBdr>
          <w:divsChild>
            <w:div w:id="1234270195">
              <w:marLeft w:val="0"/>
              <w:marRight w:val="0"/>
              <w:marTop w:val="0"/>
              <w:marBottom w:val="0"/>
              <w:divBdr>
                <w:top w:val="none" w:sz="0" w:space="0" w:color="auto"/>
                <w:left w:val="none" w:sz="0" w:space="0" w:color="auto"/>
                <w:bottom w:val="none" w:sz="0" w:space="0" w:color="auto"/>
                <w:right w:val="none" w:sz="0" w:space="0" w:color="auto"/>
              </w:divBdr>
            </w:div>
          </w:divsChild>
        </w:div>
        <w:div w:id="235092853">
          <w:marLeft w:val="0"/>
          <w:marRight w:val="0"/>
          <w:marTop w:val="0"/>
          <w:marBottom w:val="0"/>
          <w:divBdr>
            <w:top w:val="none" w:sz="0" w:space="0" w:color="auto"/>
            <w:left w:val="none" w:sz="0" w:space="0" w:color="auto"/>
            <w:bottom w:val="none" w:sz="0" w:space="0" w:color="auto"/>
            <w:right w:val="none" w:sz="0" w:space="0" w:color="auto"/>
          </w:divBdr>
        </w:div>
        <w:div w:id="1595285255">
          <w:marLeft w:val="0"/>
          <w:marRight w:val="0"/>
          <w:marTop w:val="0"/>
          <w:marBottom w:val="0"/>
          <w:divBdr>
            <w:top w:val="none" w:sz="0" w:space="0" w:color="auto"/>
            <w:left w:val="none" w:sz="0" w:space="0" w:color="auto"/>
            <w:bottom w:val="none" w:sz="0" w:space="0" w:color="auto"/>
            <w:right w:val="none" w:sz="0" w:space="0" w:color="auto"/>
          </w:divBdr>
          <w:divsChild>
            <w:div w:id="358236964">
              <w:marLeft w:val="0"/>
              <w:marRight w:val="0"/>
              <w:marTop w:val="0"/>
              <w:marBottom w:val="0"/>
              <w:divBdr>
                <w:top w:val="none" w:sz="0" w:space="0" w:color="auto"/>
                <w:left w:val="none" w:sz="0" w:space="0" w:color="auto"/>
                <w:bottom w:val="none" w:sz="0" w:space="0" w:color="auto"/>
                <w:right w:val="none" w:sz="0" w:space="0" w:color="auto"/>
              </w:divBdr>
            </w:div>
          </w:divsChild>
        </w:div>
        <w:div w:id="1789347976">
          <w:marLeft w:val="0"/>
          <w:marRight w:val="0"/>
          <w:marTop w:val="0"/>
          <w:marBottom w:val="0"/>
          <w:divBdr>
            <w:top w:val="none" w:sz="0" w:space="0" w:color="auto"/>
            <w:left w:val="none" w:sz="0" w:space="0" w:color="auto"/>
            <w:bottom w:val="none" w:sz="0" w:space="0" w:color="auto"/>
            <w:right w:val="none" w:sz="0" w:space="0" w:color="auto"/>
          </w:divBdr>
        </w:div>
        <w:div w:id="240140299">
          <w:marLeft w:val="0"/>
          <w:marRight w:val="0"/>
          <w:marTop w:val="0"/>
          <w:marBottom w:val="0"/>
          <w:divBdr>
            <w:top w:val="none" w:sz="0" w:space="0" w:color="auto"/>
            <w:left w:val="none" w:sz="0" w:space="0" w:color="auto"/>
            <w:bottom w:val="none" w:sz="0" w:space="0" w:color="auto"/>
            <w:right w:val="none" w:sz="0" w:space="0" w:color="auto"/>
          </w:divBdr>
          <w:divsChild>
            <w:div w:id="895892224">
              <w:marLeft w:val="0"/>
              <w:marRight w:val="0"/>
              <w:marTop w:val="0"/>
              <w:marBottom w:val="0"/>
              <w:divBdr>
                <w:top w:val="none" w:sz="0" w:space="0" w:color="auto"/>
                <w:left w:val="none" w:sz="0" w:space="0" w:color="auto"/>
                <w:bottom w:val="none" w:sz="0" w:space="0" w:color="auto"/>
                <w:right w:val="none" w:sz="0" w:space="0" w:color="auto"/>
              </w:divBdr>
            </w:div>
          </w:divsChild>
        </w:div>
        <w:div w:id="1506169400">
          <w:marLeft w:val="0"/>
          <w:marRight w:val="0"/>
          <w:marTop w:val="300"/>
          <w:marBottom w:val="0"/>
          <w:divBdr>
            <w:top w:val="none" w:sz="0" w:space="0" w:color="auto"/>
            <w:left w:val="none" w:sz="0" w:space="0" w:color="auto"/>
            <w:bottom w:val="none" w:sz="0" w:space="0" w:color="auto"/>
            <w:right w:val="none" w:sz="0" w:space="0" w:color="auto"/>
          </w:divBdr>
          <w:divsChild>
            <w:div w:id="402533698">
              <w:marLeft w:val="0"/>
              <w:marRight w:val="0"/>
              <w:marTop w:val="0"/>
              <w:marBottom w:val="0"/>
              <w:divBdr>
                <w:top w:val="none" w:sz="0" w:space="0" w:color="auto"/>
                <w:left w:val="none" w:sz="0" w:space="0" w:color="auto"/>
                <w:bottom w:val="none" w:sz="0" w:space="0" w:color="auto"/>
                <w:right w:val="none" w:sz="0" w:space="0" w:color="auto"/>
              </w:divBdr>
              <w:divsChild>
                <w:div w:id="1920669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677624">
          <w:marLeft w:val="0"/>
          <w:marRight w:val="0"/>
          <w:marTop w:val="300"/>
          <w:marBottom w:val="0"/>
          <w:divBdr>
            <w:top w:val="none" w:sz="0" w:space="0" w:color="auto"/>
            <w:left w:val="none" w:sz="0" w:space="0" w:color="auto"/>
            <w:bottom w:val="none" w:sz="0" w:space="0" w:color="auto"/>
            <w:right w:val="none" w:sz="0" w:space="0" w:color="auto"/>
          </w:divBdr>
          <w:divsChild>
            <w:div w:id="878275787">
              <w:marLeft w:val="0"/>
              <w:marRight w:val="0"/>
              <w:marTop w:val="0"/>
              <w:marBottom w:val="0"/>
              <w:divBdr>
                <w:top w:val="none" w:sz="0" w:space="0" w:color="auto"/>
                <w:left w:val="none" w:sz="0" w:space="0" w:color="auto"/>
                <w:bottom w:val="none" w:sz="0" w:space="0" w:color="auto"/>
                <w:right w:val="none" w:sz="0" w:space="0" w:color="auto"/>
              </w:divBdr>
              <w:divsChild>
                <w:div w:id="100783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250832">
          <w:marLeft w:val="0"/>
          <w:marRight w:val="0"/>
          <w:marTop w:val="300"/>
          <w:marBottom w:val="0"/>
          <w:divBdr>
            <w:top w:val="none" w:sz="0" w:space="0" w:color="auto"/>
            <w:left w:val="none" w:sz="0" w:space="0" w:color="auto"/>
            <w:bottom w:val="none" w:sz="0" w:space="0" w:color="auto"/>
            <w:right w:val="none" w:sz="0" w:space="0" w:color="auto"/>
          </w:divBdr>
          <w:divsChild>
            <w:div w:id="944116148">
              <w:marLeft w:val="0"/>
              <w:marRight w:val="0"/>
              <w:marTop w:val="0"/>
              <w:marBottom w:val="0"/>
              <w:divBdr>
                <w:top w:val="none" w:sz="0" w:space="0" w:color="auto"/>
                <w:left w:val="none" w:sz="0" w:space="0" w:color="auto"/>
                <w:bottom w:val="none" w:sz="0" w:space="0" w:color="auto"/>
                <w:right w:val="none" w:sz="0" w:space="0" w:color="auto"/>
              </w:divBdr>
              <w:divsChild>
                <w:div w:id="1081832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2853134">
          <w:marLeft w:val="0"/>
          <w:marRight w:val="0"/>
          <w:marTop w:val="300"/>
          <w:marBottom w:val="0"/>
          <w:divBdr>
            <w:top w:val="none" w:sz="0" w:space="0" w:color="auto"/>
            <w:left w:val="none" w:sz="0" w:space="0" w:color="auto"/>
            <w:bottom w:val="none" w:sz="0" w:space="0" w:color="auto"/>
            <w:right w:val="none" w:sz="0" w:space="0" w:color="auto"/>
          </w:divBdr>
          <w:divsChild>
            <w:div w:id="1588996468">
              <w:marLeft w:val="0"/>
              <w:marRight w:val="0"/>
              <w:marTop w:val="0"/>
              <w:marBottom w:val="0"/>
              <w:divBdr>
                <w:top w:val="none" w:sz="0" w:space="0" w:color="auto"/>
                <w:left w:val="none" w:sz="0" w:space="0" w:color="auto"/>
                <w:bottom w:val="none" w:sz="0" w:space="0" w:color="auto"/>
                <w:right w:val="none" w:sz="0" w:space="0" w:color="auto"/>
              </w:divBdr>
              <w:divsChild>
                <w:div w:id="57739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sChild>
            <w:div w:id="2048485113">
              <w:marLeft w:val="0"/>
              <w:marRight w:val="0"/>
              <w:marTop w:val="0"/>
              <w:marBottom w:val="0"/>
              <w:divBdr>
                <w:top w:val="none" w:sz="0" w:space="0" w:color="auto"/>
                <w:left w:val="none" w:sz="0" w:space="0" w:color="auto"/>
                <w:bottom w:val="none" w:sz="0" w:space="0" w:color="auto"/>
                <w:right w:val="none" w:sz="0" w:space="0" w:color="auto"/>
              </w:divBdr>
            </w:div>
          </w:divsChild>
        </w:div>
        <w:div w:id="667515579">
          <w:marLeft w:val="0"/>
          <w:marRight w:val="0"/>
          <w:marTop w:val="0"/>
          <w:marBottom w:val="0"/>
          <w:divBdr>
            <w:top w:val="none" w:sz="0" w:space="0" w:color="auto"/>
            <w:left w:val="none" w:sz="0" w:space="0" w:color="auto"/>
            <w:bottom w:val="none" w:sz="0" w:space="0" w:color="auto"/>
            <w:right w:val="none" w:sz="0" w:space="0" w:color="auto"/>
          </w:divBdr>
          <w:divsChild>
            <w:div w:id="1268464542">
              <w:marLeft w:val="0"/>
              <w:marRight w:val="0"/>
              <w:marTop w:val="0"/>
              <w:marBottom w:val="0"/>
              <w:divBdr>
                <w:top w:val="none" w:sz="0" w:space="0" w:color="auto"/>
                <w:left w:val="none" w:sz="0" w:space="0" w:color="auto"/>
                <w:bottom w:val="none" w:sz="0" w:space="0" w:color="auto"/>
                <w:right w:val="none" w:sz="0" w:space="0" w:color="auto"/>
              </w:divBdr>
            </w:div>
          </w:divsChild>
        </w:div>
        <w:div w:id="681979530">
          <w:marLeft w:val="0"/>
          <w:marRight w:val="0"/>
          <w:marTop w:val="0"/>
          <w:marBottom w:val="0"/>
          <w:divBdr>
            <w:top w:val="none" w:sz="0" w:space="0" w:color="auto"/>
            <w:left w:val="none" w:sz="0" w:space="0" w:color="auto"/>
            <w:bottom w:val="none" w:sz="0" w:space="0" w:color="auto"/>
            <w:right w:val="none" w:sz="0" w:space="0" w:color="auto"/>
          </w:divBdr>
        </w:div>
        <w:div w:id="683631778">
          <w:marLeft w:val="0"/>
          <w:marRight w:val="0"/>
          <w:marTop w:val="0"/>
          <w:marBottom w:val="0"/>
          <w:divBdr>
            <w:top w:val="none" w:sz="0" w:space="0" w:color="auto"/>
            <w:left w:val="none" w:sz="0" w:space="0" w:color="auto"/>
            <w:bottom w:val="none" w:sz="0" w:space="0" w:color="auto"/>
            <w:right w:val="none" w:sz="0" w:space="0" w:color="auto"/>
          </w:divBdr>
        </w:div>
        <w:div w:id="824707537">
          <w:marLeft w:val="0"/>
          <w:marRight w:val="0"/>
          <w:marTop w:val="0"/>
          <w:marBottom w:val="0"/>
          <w:divBdr>
            <w:top w:val="none" w:sz="0" w:space="0" w:color="auto"/>
            <w:left w:val="none" w:sz="0" w:space="0" w:color="auto"/>
            <w:bottom w:val="none" w:sz="0" w:space="0" w:color="auto"/>
            <w:right w:val="none" w:sz="0" w:space="0" w:color="auto"/>
          </w:divBdr>
          <w:divsChild>
            <w:div w:id="2025591030">
              <w:marLeft w:val="0"/>
              <w:marRight w:val="0"/>
              <w:marTop w:val="0"/>
              <w:marBottom w:val="0"/>
              <w:divBdr>
                <w:top w:val="none" w:sz="0" w:space="0" w:color="auto"/>
                <w:left w:val="none" w:sz="0" w:space="0" w:color="auto"/>
                <w:bottom w:val="none" w:sz="0" w:space="0" w:color="auto"/>
                <w:right w:val="none" w:sz="0" w:space="0" w:color="auto"/>
              </w:divBdr>
            </w:div>
          </w:divsChild>
        </w:div>
        <w:div w:id="1047992748">
          <w:marLeft w:val="0"/>
          <w:marRight w:val="0"/>
          <w:marTop w:val="0"/>
          <w:marBottom w:val="0"/>
          <w:divBdr>
            <w:top w:val="none" w:sz="0" w:space="0" w:color="auto"/>
            <w:left w:val="none" w:sz="0" w:space="0" w:color="auto"/>
            <w:bottom w:val="none" w:sz="0" w:space="0" w:color="auto"/>
            <w:right w:val="none" w:sz="0" w:space="0" w:color="auto"/>
          </w:divBdr>
        </w:div>
        <w:div w:id="1061752014">
          <w:marLeft w:val="0"/>
          <w:marRight w:val="0"/>
          <w:marTop w:val="0"/>
          <w:marBottom w:val="0"/>
          <w:divBdr>
            <w:top w:val="none" w:sz="0" w:space="0" w:color="auto"/>
            <w:left w:val="none" w:sz="0" w:space="0" w:color="auto"/>
            <w:bottom w:val="none" w:sz="0" w:space="0" w:color="auto"/>
            <w:right w:val="none" w:sz="0" w:space="0" w:color="auto"/>
          </w:divBdr>
          <w:divsChild>
            <w:div w:id="1952661256">
              <w:marLeft w:val="0"/>
              <w:marRight w:val="0"/>
              <w:marTop w:val="0"/>
              <w:marBottom w:val="0"/>
              <w:divBdr>
                <w:top w:val="none" w:sz="0" w:space="0" w:color="auto"/>
                <w:left w:val="none" w:sz="0" w:space="0" w:color="auto"/>
                <w:bottom w:val="none" w:sz="0" w:space="0" w:color="auto"/>
                <w:right w:val="none" w:sz="0" w:space="0" w:color="auto"/>
              </w:divBdr>
            </w:div>
          </w:divsChild>
        </w:div>
        <w:div w:id="1103307429">
          <w:marLeft w:val="0"/>
          <w:marRight w:val="0"/>
          <w:marTop w:val="0"/>
          <w:marBottom w:val="0"/>
          <w:divBdr>
            <w:top w:val="none" w:sz="0" w:space="0" w:color="auto"/>
            <w:left w:val="none" w:sz="0" w:space="0" w:color="auto"/>
            <w:bottom w:val="none" w:sz="0" w:space="0" w:color="auto"/>
            <w:right w:val="none" w:sz="0" w:space="0" w:color="auto"/>
          </w:divBdr>
          <w:divsChild>
            <w:div w:id="1256747014">
              <w:marLeft w:val="0"/>
              <w:marRight w:val="0"/>
              <w:marTop w:val="0"/>
              <w:marBottom w:val="0"/>
              <w:divBdr>
                <w:top w:val="none" w:sz="0" w:space="0" w:color="auto"/>
                <w:left w:val="none" w:sz="0" w:space="0" w:color="auto"/>
                <w:bottom w:val="none" w:sz="0" w:space="0" w:color="auto"/>
                <w:right w:val="none" w:sz="0" w:space="0" w:color="auto"/>
              </w:divBdr>
            </w:div>
          </w:divsChild>
        </w:div>
        <w:div w:id="1164710790">
          <w:marLeft w:val="0"/>
          <w:marRight w:val="0"/>
          <w:marTop w:val="300"/>
          <w:marBottom w:val="0"/>
          <w:divBdr>
            <w:top w:val="none" w:sz="0" w:space="0" w:color="auto"/>
            <w:left w:val="none" w:sz="0" w:space="0" w:color="auto"/>
            <w:bottom w:val="none" w:sz="0" w:space="0" w:color="auto"/>
            <w:right w:val="none" w:sz="0" w:space="0" w:color="auto"/>
          </w:divBdr>
          <w:divsChild>
            <w:div w:id="358436891">
              <w:marLeft w:val="0"/>
              <w:marRight w:val="0"/>
              <w:marTop w:val="0"/>
              <w:marBottom w:val="0"/>
              <w:divBdr>
                <w:top w:val="none" w:sz="0" w:space="0" w:color="auto"/>
                <w:left w:val="none" w:sz="0" w:space="0" w:color="auto"/>
                <w:bottom w:val="none" w:sz="0" w:space="0" w:color="auto"/>
                <w:right w:val="none" w:sz="0" w:space="0" w:color="auto"/>
              </w:divBdr>
              <w:divsChild>
                <w:div w:id="874537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365202">
          <w:marLeft w:val="0"/>
          <w:marRight w:val="0"/>
          <w:marTop w:val="0"/>
          <w:marBottom w:val="0"/>
          <w:divBdr>
            <w:top w:val="none" w:sz="0" w:space="0" w:color="auto"/>
            <w:left w:val="none" w:sz="0" w:space="0" w:color="auto"/>
            <w:bottom w:val="none" w:sz="0" w:space="0" w:color="auto"/>
            <w:right w:val="none" w:sz="0" w:space="0" w:color="auto"/>
          </w:divBdr>
        </w:div>
        <w:div w:id="1448814267">
          <w:marLeft w:val="0"/>
          <w:marRight w:val="0"/>
          <w:marTop w:val="0"/>
          <w:marBottom w:val="0"/>
          <w:divBdr>
            <w:top w:val="none" w:sz="0" w:space="0" w:color="auto"/>
            <w:left w:val="none" w:sz="0" w:space="0" w:color="auto"/>
            <w:bottom w:val="none" w:sz="0" w:space="0" w:color="auto"/>
            <w:right w:val="none" w:sz="0" w:space="0" w:color="auto"/>
          </w:divBdr>
        </w:div>
        <w:div w:id="1493981822">
          <w:marLeft w:val="0"/>
          <w:marRight w:val="0"/>
          <w:marTop w:val="0"/>
          <w:marBottom w:val="0"/>
          <w:divBdr>
            <w:top w:val="none" w:sz="0" w:space="0" w:color="auto"/>
            <w:left w:val="none" w:sz="0" w:space="0" w:color="auto"/>
            <w:bottom w:val="none" w:sz="0" w:space="0" w:color="auto"/>
            <w:right w:val="none" w:sz="0" w:space="0" w:color="auto"/>
          </w:divBdr>
          <w:divsChild>
            <w:div w:id="1955138626">
              <w:marLeft w:val="0"/>
              <w:marRight w:val="0"/>
              <w:marTop w:val="0"/>
              <w:marBottom w:val="0"/>
              <w:divBdr>
                <w:top w:val="none" w:sz="0" w:space="0" w:color="auto"/>
                <w:left w:val="none" w:sz="0" w:space="0" w:color="auto"/>
                <w:bottom w:val="none" w:sz="0" w:space="0" w:color="auto"/>
                <w:right w:val="none" w:sz="0" w:space="0" w:color="auto"/>
              </w:divBdr>
            </w:div>
          </w:divsChild>
        </w:div>
        <w:div w:id="1523397696">
          <w:marLeft w:val="0"/>
          <w:marRight w:val="0"/>
          <w:marTop w:val="300"/>
          <w:marBottom w:val="0"/>
          <w:divBdr>
            <w:top w:val="none" w:sz="0" w:space="0" w:color="auto"/>
            <w:left w:val="none" w:sz="0" w:space="0" w:color="auto"/>
            <w:bottom w:val="none" w:sz="0" w:space="0" w:color="auto"/>
            <w:right w:val="none" w:sz="0" w:space="0" w:color="auto"/>
          </w:divBdr>
          <w:divsChild>
            <w:div w:id="1744404057">
              <w:marLeft w:val="0"/>
              <w:marRight w:val="0"/>
              <w:marTop w:val="0"/>
              <w:marBottom w:val="0"/>
              <w:divBdr>
                <w:top w:val="none" w:sz="0" w:space="0" w:color="auto"/>
                <w:left w:val="none" w:sz="0" w:space="0" w:color="auto"/>
                <w:bottom w:val="none" w:sz="0" w:space="0" w:color="auto"/>
                <w:right w:val="none" w:sz="0" w:space="0" w:color="auto"/>
              </w:divBdr>
              <w:divsChild>
                <w:div w:id="42777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228297">
          <w:marLeft w:val="0"/>
          <w:marRight w:val="0"/>
          <w:marTop w:val="300"/>
          <w:marBottom w:val="0"/>
          <w:divBdr>
            <w:top w:val="none" w:sz="0" w:space="0" w:color="auto"/>
            <w:left w:val="none" w:sz="0" w:space="0" w:color="auto"/>
            <w:bottom w:val="none" w:sz="0" w:space="0" w:color="auto"/>
            <w:right w:val="none" w:sz="0" w:space="0" w:color="auto"/>
          </w:divBdr>
          <w:divsChild>
            <w:div w:id="1368874316">
              <w:marLeft w:val="0"/>
              <w:marRight w:val="0"/>
              <w:marTop w:val="0"/>
              <w:marBottom w:val="0"/>
              <w:divBdr>
                <w:top w:val="none" w:sz="0" w:space="0" w:color="auto"/>
                <w:left w:val="none" w:sz="0" w:space="0" w:color="auto"/>
                <w:bottom w:val="none" w:sz="0" w:space="0" w:color="auto"/>
                <w:right w:val="none" w:sz="0" w:space="0" w:color="auto"/>
              </w:divBdr>
              <w:divsChild>
                <w:div w:id="407119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628578">
          <w:marLeft w:val="0"/>
          <w:marRight w:val="0"/>
          <w:marTop w:val="0"/>
          <w:marBottom w:val="0"/>
          <w:divBdr>
            <w:top w:val="none" w:sz="0" w:space="0" w:color="auto"/>
            <w:left w:val="none" w:sz="0" w:space="0" w:color="auto"/>
            <w:bottom w:val="none" w:sz="0" w:space="0" w:color="auto"/>
            <w:right w:val="none" w:sz="0" w:space="0" w:color="auto"/>
          </w:divBdr>
        </w:div>
        <w:div w:id="1815877785">
          <w:marLeft w:val="0"/>
          <w:marRight w:val="0"/>
          <w:marTop w:val="0"/>
          <w:marBottom w:val="0"/>
          <w:divBdr>
            <w:top w:val="none" w:sz="0" w:space="0" w:color="auto"/>
            <w:left w:val="none" w:sz="0" w:space="0" w:color="auto"/>
            <w:bottom w:val="none" w:sz="0" w:space="0" w:color="auto"/>
            <w:right w:val="none" w:sz="0" w:space="0" w:color="auto"/>
          </w:divBdr>
          <w:divsChild>
            <w:div w:id="1541168134">
              <w:marLeft w:val="0"/>
              <w:marRight w:val="0"/>
              <w:marTop w:val="0"/>
              <w:marBottom w:val="0"/>
              <w:divBdr>
                <w:top w:val="none" w:sz="0" w:space="0" w:color="auto"/>
                <w:left w:val="none" w:sz="0" w:space="0" w:color="auto"/>
                <w:bottom w:val="none" w:sz="0" w:space="0" w:color="auto"/>
                <w:right w:val="none" w:sz="0" w:space="0" w:color="auto"/>
              </w:divBdr>
            </w:div>
          </w:divsChild>
        </w:div>
        <w:div w:id="1932005130">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sChild>
            <w:div w:id="532886198">
              <w:marLeft w:val="0"/>
              <w:marRight w:val="0"/>
              <w:marTop w:val="0"/>
              <w:marBottom w:val="0"/>
              <w:divBdr>
                <w:top w:val="none" w:sz="0" w:space="0" w:color="auto"/>
                <w:left w:val="none" w:sz="0" w:space="0" w:color="auto"/>
                <w:bottom w:val="none" w:sz="0" w:space="0" w:color="auto"/>
                <w:right w:val="none" w:sz="0" w:space="0" w:color="auto"/>
              </w:divBdr>
            </w:div>
          </w:divsChild>
        </w:div>
        <w:div w:id="551043875">
          <w:marLeft w:val="0"/>
          <w:marRight w:val="0"/>
          <w:marTop w:val="0"/>
          <w:marBottom w:val="0"/>
          <w:divBdr>
            <w:top w:val="none" w:sz="0" w:space="0" w:color="auto"/>
            <w:left w:val="none" w:sz="0" w:space="0" w:color="auto"/>
            <w:bottom w:val="none" w:sz="0" w:space="0" w:color="auto"/>
            <w:right w:val="none" w:sz="0" w:space="0" w:color="auto"/>
          </w:divBdr>
        </w:div>
        <w:div w:id="938370912">
          <w:marLeft w:val="0"/>
          <w:marRight w:val="0"/>
          <w:marTop w:val="0"/>
          <w:marBottom w:val="0"/>
          <w:divBdr>
            <w:top w:val="none" w:sz="0" w:space="0" w:color="auto"/>
            <w:left w:val="none" w:sz="0" w:space="0" w:color="auto"/>
            <w:bottom w:val="none" w:sz="0" w:space="0" w:color="auto"/>
            <w:right w:val="none" w:sz="0" w:space="0" w:color="auto"/>
          </w:divBdr>
          <w:divsChild>
            <w:div w:id="848176562">
              <w:marLeft w:val="0"/>
              <w:marRight w:val="0"/>
              <w:marTop w:val="0"/>
              <w:marBottom w:val="0"/>
              <w:divBdr>
                <w:top w:val="none" w:sz="0" w:space="0" w:color="auto"/>
                <w:left w:val="none" w:sz="0" w:space="0" w:color="auto"/>
                <w:bottom w:val="none" w:sz="0" w:space="0" w:color="auto"/>
                <w:right w:val="none" w:sz="0" w:space="0" w:color="auto"/>
              </w:divBdr>
            </w:div>
          </w:divsChild>
        </w:div>
        <w:div w:id="2107455083">
          <w:marLeft w:val="0"/>
          <w:marRight w:val="0"/>
          <w:marTop w:val="0"/>
          <w:marBottom w:val="0"/>
          <w:divBdr>
            <w:top w:val="none" w:sz="0" w:space="0" w:color="auto"/>
            <w:left w:val="none" w:sz="0" w:space="0" w:color="auto"/>
            <w:bottom w:val="none" w:sz="0" w:space="0" w:color="auto"/>
            <w:right w:val="none" w:sz="0" w:space="0" w:color="auto"/>
          </w:divBdr>
        </w:div>
        <w:div w:id="988636644">
          <w:marLeft w:val="0"/>
          <w:marRight w:val="0"/>
          <w:marTop w:val="0"/>
          <w:marBottom w:val="0"/>
          <w:divBdr>
            <w:top w:val="none" w:sz="0" w:space="0" w:color="auto"/>
            <w:left w:val="none" w:sz="0" w:space="0" w:color="auto"/>
            <w:bottom w:val="none" w:sz="0" w:space="0" w:color="auto"/>
            <w:right w:val="none" w:sz="0" w:space="0" w:color="auto"/>
          </w:divBdr>
          <w:divsChild>
            <w:div w:id="1293974822">
              <w:marLeft w:val="0"/>
              <w:marRight w:val="0"/>
              <w:marTop w:val="0"/>
              <w:marBottom w:val="0"/>
              <w:divBdr>
                <w:top w:val="none" w:sz="0" w:space="0" w:color="auto"/>
                <w:left w:val="none" w:sz="0" w:space="0" w:color="auto"/>
                <w:bottom w:val="none" w:sz="0" w:space="0" w:color="auto"/>
                <w:right w:val="none" w:sz="0" w:space="0" w:color="auto"/>
              </w:divBdr>
            </w:div>
          </w:divsChild>
        </w:div>
        <w:div w:id="264190737">
          <w:marLeft w:val="0"/>
          <w:marRight w:val="0"/>
          <w:marTop w:val="0"/>
          <w:marBottom w:val="0"/>
          <w:divBdr>
            <w:top w:val="none" w:sz="0" w:space="0" w:color="auto"/>
            <w:left w:val="none" w:sz="0" w:space="0" w:color="auto"/>
            <w:bottom w:val="none" w:sz="0" w:space="0" w:color="auto"/>
            <w:right w:val="none" w:sz="0" w:space="0" w:color="auto"/>
          </w:divBdr>
        </w:div>
        <w:div w:id="2144691840">
          <w:marLeft w:val="0"/>
          <w:marRight w:val="0"/>
          <w:marTop w:val="0"/>
          <w:marBottom w:val="0"/>
          <w:divBdr>
            <w:top w:val="none" w:sz="0" w:space="0" w:color="auto"/>
            <w:left w:val="none" w:sz="0" w:space="0" w:color="auto"/>
            <w:bottom w:val="none" w:sz="0" w:space="0" w:color="auto"/>
            <w:right w:val="none" w:sz="0" w:space="0" w:color="auto"/>
          </w:divBdr>
          <w:divsChild>
            <w:div w:id="494221229">
              <w:marLeft w:val="0"/>
              <w:marRight w:val="0"/>
              <w:marTop w:val="0"/>
              <w:marBottom w:val="0"/>
              <w:divBdr>
                <w:top w:val="none" w:sz="0" w:space="0" w:color="auto"/>
                <w:left w:val="none" w:sz="0" w:space="0" w:color="auto"/>
                <w:bottom w:val="none" w:sz="0" w:space="0" w:color="auto"/>
                <w:right w:val="none" w:sz="0" w:space="0" w:color="auto"/>
              </w:divBdr>
            </w:div>
          </w:divsChild>
        </w:div>
        <w:div w:id="1563104499">
          <w:marLeft w:val="0"/>
          <w:marRight w:val="0"/>
          <w:marTop w:val="0"/>
          <w:marBottom w:val="0"/>
          <w:divBdr>
            <w:top w:val="none" w:sz="0" w:space="0" w:color="auto"/>
            <w:left w:val="none" w:sz="0" w:space="0" w:color="auto"/>
            <w:bottom w:val="none" w:sz="0" w:space="0" w:color="auto"/>
            <w:right w:val="none" w:sz="0" w:space="0" w:color="auto"/>
          </w:divBdr>
        </w:div>
        <w:div w:id="674652179">
          <w:marLeft w:val="0"/>
          <w:marRight w:val="0"/>
          <w:marTop w:val="0"/>
          <w:marBottom w:val="0"/>
          <w:divBdr>
            <w:top w:val="none" w:sz="0" w:space="0" w:color="auto"/>
            <w:left w:val="none" w:sz="0" w:space="0" w:color="auto"/>
            <w:bottom w:val="none" w:sz="0" w:space="0" w:color="auto"/>
            <w:right w:val="none" w:sz="0" w:space="0" w:color="auto"/>
          </w:divBdr>
          <w:divsChild>
            <w:div w:id="1091662513">
              <w:marLeft w:val="0"/>
              <w:marRight w:val="0"/>
              <w:marTop w:val="0"/>
              <w:marBottom w:val="0"/>
              <w:divBdr>
                <w:top w:val="none" w:sz="0" w:space="0" w:color="auto"/>
                <w:left w:val="none" w:sz="0" w:space="0" w:color="auto"/>
                <w:bottom w:val="none" w:sz="0" w:space="0" w:color="auto"/>
                <w:right w:val="none" w:sz="0" w:space="0" w:color="auto"/>
              </w:divBdr>
            </w:div>
          </w:divsChild>
        </w:div>
        <w:div w:id="1264875426">
          <w:marLeft w:val="0"/>
          <w:marRight w:val="0"/>
          <w:marTop w:val="0"/>
          <w:marBottom w:val="0"/>
          <w:divBdr>
            <w:top w:val="none" w:sz="0" w:space="0" w:color="auto"/>
            <w:left w:val="none" w:sz="0" w:space="0" w:color="auto"/>
            <w:bottom w:val="none" w:sz="0" w:space="0" w:color="auto"/>
            <w:right w:val="none" w:sz="0" w:space="0" w:color="auto"/>
          </w:divBdr>
        </w:div>
        <w:div w:id="1379356826">
          <w:marLeft w:val="0"/>
          <w:marRight w:val="0"/>
          <w:marTop w:val="0"/>
          <w:marBottom w:val="0"/>
          <w:divBdr>
            <w:top w:val="none" w:sz="0" w:space="0" w:color="auto"/>
            <w:left w:val="none" w:sz="0" w:space="0" w:color="auto"/>
            <w:bottom w:val="none" w:sz="0" w:space="0" w:color="auto"/>
            <w:right w:val="none" w:sz="0" w:space="0" w:color="auto"/>
          </w:divBdr>
          <w:divsChild>
            <w:div w:id="564339226">
              <w:marLeft w:val="0"/>
              <w:marRight w:val="0"/>
              <w:marTop w:val="0"/>
              <w:marBottom w:val="0"/>
              <w:divBdr>
                <w:top w:val="none" w:sz="0" w:space="0" w:color="auto"/>
                <w:left w:val="none" w:sz="0" w:space="0" w:color="auto"/>
                <w:bottom w:val="none" w:sz="0" w:space="0" w:color="auto"/>
                <w:right w:val="none" w:sz="0" w:space="0" w:color="auto"/>
              </w:divBdr>
            </w:div>
          </w:divsChild>
        </w:div>
        <w:div w:id="926691493">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sChild>
            <w:div w:id="993337923">
              <w:marLeft w:val="0"/>
              <w:marRight w:val="0"/>
              <w:marTop w:val="0"/>
              <w:marBottom w:val="0"/>
              <w:divBdr>
                <w:top w:val="none" w:sz="0" w:space="0" w:color="auto"/>
                <w:left w:val="none" w:sz="0" w:space="0" w:color="auto"/>
                <w:bottom w:val="none" w:sz="0" w:space="0" w:color="auto"/>
                <w:right w:val="none" w:sz="0" w:space="0" w:color="auto"/>
              </w:divBdr>
            </w:div>
          </w:divsChild>
        </w:div>
        <w:div w:id="1635410467">
          <w:marLeft w:val="0"/>
          <w:marRight w:val="0"/>
          <w:marTop w:val="300"/>
          <w:marBottom w:val="0"/>
          <w:divBdr>
            <w:top w:val="none" w:sz="0" w:space="0" w:color="auto"/>
            <w:left w:val="none" w:sz="0" w:space="0" w:color="auto"/>
            <w:bottom w:val="none" w:sz="0" w:space="0" w:color="auto"/>
            <w:right w:val="none" w:sz="0" w:space="0" w:color="auto"/>
          </w:divBdr>
          <w:divsChild>
            <w:div w:id="676689534">
              <w:marLeft w:val="0"/>
              <w:marRight w:val="0"/>
              <w:marTop w:val="0"/>
              <w:marBottom w:val="0"/>
              <w:divBdr>
                <w:top w:val="none" w:sz="0" w:space="0" w:color="auto"/>
                <w:left w:val="none" w:sz="0" w:space="0" w:color="auto"/>
                <w:bottom w:val="none" w:sz="0" w:space="0" w:color="auto"/>
                <w:right w:val="none" w:sz="0" w:space="0" w:color="auto"/>
              </w:divBdr>
              <w:divsChild>
                <w:div w:id="1102720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5469415">
          <w:marLeft w:val="0"/>
          <w:marRight w:val="0"/>
          <w:marTop w:val="300"/>
          <w:marBottom w:val="0"/>
          <w:divBdr>
            <w:top w:val="none" w:sz="0" w:space="0" w:color="auto"/>
            <w:left w:val="none" w:sz="0" w:space="0" w:color="auto"/>
            <w:bottom w:val="none" w:sz="0" w:space="0" w:color="auto"/>
            <w:right w:val="none" w:sz="0" w:space="0" w:color="auto"/>
          </w:divBdr>
          <w:divsChild>
            <w:div w:id="429544910">
              <w:marLeft w:val="0"/>
              <w:marRight w:val="0"/>
              <w:marTop w:val="0"/>
              <w:marBottom w:val="0"/>
              <w:divBdr>
                <w:top w:val="none" w:sz="0" w:space="0" w:color="auto"/>
                <w:left w:val="none" w:sz="0" w:space="0" w:color="auto"/>
                <w:bottom w:val="none" w:sz="0" w:space="0" w:color="auto"/>
                <w:right w:val="none" w:sz="0" w:space="0" w:color="auto"/>
              </w:divBdr>
              <w:divsChild>
                <w:div w:id="2188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44048">
          <w:marLeft w:val="0"/>
          <w:marRight w:val="0"/>
          <w:marTop w:val="300"/>
          <w:marBottom w:val="0"/>
          <w:divBdr>
            <w:top w:val="none" w:sz="0" w:space="0" w:color="auto"/>
            <w:left w:val="none" w:sz="0" w:space="0" w:color="auto"/>
            <w:bottom w:val="none" w:sz="0" w:space="0" w:color="auto"/>
            <w:right w:val="none" w:sz="0" w:space="0" w:color="auto"/>
          </w:divBdr>
          <w:divsChild>
            <w:div w:id="355037790">
              <w:marLeft w:val="0"/>
              <w:marRight w:val="0"/>
              <w:marTop w:val="0"/>
              <w:marBottom w:val="0"/>
              <w:divBdr>
                <w:top w:val="none" w:sz="0" w:space="0" w:color="auto"/>
                <w:left w:val="none" w:sz="0" w:space="0" w:color="auto"/>
                <w:bottom w:val="none" w:sz="0" w:space="0" w:color="auto"/>
                <w:right w:val="none" w:sz="0" w:space="0" w:color="auto"/>
              </w:divBdr>
              <w:divsChild>
                <w:div w:id="185240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788410">
          <w:marLeft w:val="0"/>
          <w:marRight w:val="0"/>
          <w:marTop w:val="300"/>
          <w:marBottom w:val="0"/>
          <w:divBdr>
            <w:top w:val="none" w:sz="0" w:space="0" w:color="auto"/>
            <w:left w:val="none" w:sz="0" w:space="0" w:color="auto"/>
            <w:bottom w:val="none" w:sz="0" w:space="0" w:color="auto"/>
            <w:right w:val="none" w:sz="0" w:space="0" w:color="auto"/>
          </w:divBdr>
          <w:divsChild>
            <w:div w:id="601960990">
              <w:marLeft w:val="0"/>
              <w:marRight w:val="0"/>
              <w:marTop w:val="0"/>
              <w:marBottom w:val="0"/>
              <w:divBdr>
                <w:top w:val="none" w:sz="0" w:space="0" w:color="auto"/>
                <w:left w:val="none" w:sz="0" w:space="0" w:color="auto"/>
                <w:bottom w:val="none" w:sz="0" w:space="0" w:color="auto"/>
                <w:right w:val="none" w:sz="0" w:space="0" w:color="auto"/>
              </w:divBdr>
              <w:divsChild>
                <w:div w:id="184099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sChild>
        <w:div w:id="227688956">
          <w:marLeft w:val="0"/>
          <w:marRight w:val="0"/>
          <w:marTop w:val="0"/>
          <w:marBottom w:val="0"/>
          <w:divBdr>
            <w:top w:val="none" w:sz="0" w:space="0" w:color="auto"/>
            <w:left w:val="none" w:sz="0" w:space="0" w:color="auto"/>
            <w:bottom w:val="none" w:sz="0" w:space="0" w:color="auto"/>
            <w:right w:val="none" w:sz="0" w:space="0" w:color="auto"/>
          </w:divBdr>
          <w:divsChild>
            <w:div w:id="1053315258">
              <w:marLeft w:val="0"/>
              <w:marRight w:val="0"/>
              <w:marTop w:val="0"/>
              <w:marBottom w:val="0"/>
              <w:divBdr>
                <w:top w:val="none" w:sz="0" w:space="0" w:color="auto"/>
                <w:left w:val="none" w:sz="0" w:space="0" w:color="auto"/>
                <w:bottom w:val="none" w:sz="0" w:space="0" w:color="auto"/>
                <w:right w:val="none" w:sz="0" w:space="0" w:color="auto"/>
              </w:divBdr>
            </w:div>
          </w:divsChild>
        </w:div>
        <w:div w:id="436489568">
          <w:marLeft w:val="0"/>
          <w:marRight w:val="0"/>
          <w:marTop w:val="0"/>
          <w:marBottom w:val="0"/>
          <w:divBdr>
            <w:top w:val="none" w:sz="0" w:space="0" w:color="auto"/>
            <w:left w:val="none" w:sz="0" w:space="0" w:color="auto"/>
            <w:bottom w:val="none" w:sz="0" w:space="0" w:color="auto"/>
            <w:right w:val="none" w:sz="0" w:space="0" w:color="auto"/>
          </w:divBdr>
          <w:divsChild>
            <w:div w:id="216473599">
              <w:marLeft w:val="0"/>
              <w:marRight w:val="0"/>
              <w:marTop w:val="0"/>
              <w:marBottom w:val="0"/>
              <w:divBdr>
                <w:top w:val="none" w:sz="0" w:space="0" w:color="auto"/>
                <w:left w:val="none" w:sz="0" w:space="0" w:color="auto"/>
                <w:bottom w:val="none" w:sz="0" w:space="0" w:color="auto"/>
                <w:right w:val="none" w:sz="0" w:space="0" w:color="auto"/>
              </w:divBdr>
            </w:div>
          </w:divsChild>
        </w:div>
        <w:div w:id="508566204">
          <w:marLeft w:val="0"/>
          <w:marRight w:val="0"/>
          <w:marTop w:val="0"/>
          <w:marBottom w:val="0"/>
          <w:divBdr>
            <w:top w:val="none" w:sz="0" w:space="0" w:color="auto"/>
            <w:left w:val="none" w:sz="0" w:space="0" w:color="auto"/>
            <w:bottom w:val="none" w:sz="0" w:space="0" w:color="auto"/>
            <w:right w:val="none" w:sz="0" w:space="0" w:color="auto"/>
          </w:divBdr>
          <w:divsChild>
            <w:div w:id="237058420">
              <w:marLeft w:val="0"/>
              <w:marRight w:val="0"/>
              <w:marTop w:val="0"/>
              <w:marBottom w:val="0"/>
              <w:divBdr>
                <w:top w:val="none" w:sz="0" w:space="0" w:color="auto"/>
                <w:left w:val="none" w:sz="0" w:space="0" w:color="auto"/>
                <w:bottom w:val="none" w:sz="0" w:space="0" w:color="auto"/>
                <w:right w:val="none" w:sz="0" w:space="0" w:color="auto"/>
              </w:divBdr>
            </w:div>
          </w:divsChild>
        </w:div>
        <w:div w:id="602762821">
          <w:marLeft w:val="0"/>
          <w:marRight w:val="0"/>
          <w:marTop w:val="300"/>
          <w:marBottom w:val="0"/>
          <w:divBdr>
            <w:top w:val="none" w:sz="0" w:space="0" w:color="auto"/>
            <w:left w:val="none" w:sz="0" w:space="0" w:color="auto"/>
            <w:bottom w:val="none" w:sz="0" w:space="0" w:color="auto"/>
            <w:right w:val="none" w:sz="0" w:space="0" w:color="auto"/>
          </w:divBdr>
          <w:divsChild>
            <w:div w:id="1954820681">
              <w:marLeft w:val="0"/>
              <w:marRight w:val="0"/>
              <w:marTop w:val="0"/>
              <w:marBottom w:val="0"/>
              <w:divBdr>
                <w:top w:val="none" w:sz="0" w:space="0" w:color="auto"/>
                <w:left w:val="none" w:sz="0" w:space="0" w:color="auto"/>
                <w:bottom w:val="none" w:sz="0" w:space="0" w:color="auto"/>
                <w:right w:val="none" w:sz="0" w:space="0" w:color="auto"/>
              </w:divBdr>
              <w:divsChild>
                <w:div w:id="66632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793">
          <w:marLeft w:val="0"/>
          <w:marRight w:val="0"/>
          <w:marTop w:val="0"/>
          <w:marBottom w:val="0"/>
          <w:divBdr>
            <w:top w:val="none" w:sz="0" w:space="0" w:color="auto"/>
            <w:left w:val="none" w:sz="0" w:space="0" w:color="auto"/>
            <w:bottom w:val="none" w:sz="0" w:space="0" w:color="auto"/>
            <w:right w:val="none" w:sz="0" w:space="0" w:color="auto"/>
          </w:divBdr>
          <w:divsChild>
            <w:div w:id="561404615">
              <w:marLeft w:val="0"/>
              <w:marRight w:val="0"/>
              <w:marTop w:val="0"/>
              <w:marBottom w:val="0"/>
              <w:divBdr>
                <w:top w:val="none" w:sz="0" w:space="0" w:color="auto"/>
                <w:left w:val="none" w:sz="0" w:space="0" w:color="auto"/>
                <w:bottom w:val="none" w:sz="0" w:space="0" w:color="auto"/>
                <w:right w:val="none" w:sz="0" w:space="0" w:color="auto"/>
              </w:divBdr>
            </w:div>
          </w:divsChild>
        </w:div>
        <w:div w:id="1059090630">
          <w:marLeft w:val="0"/>
          <w:marRight w:val="0"/>
          <w:marTop w:val="0"/>
          <w:marBottom w:val="0"/>
          <w:divBdr>
            <w:top w:val="none" w:sz="0" w:space="0" w:color="auto"/>
            <w:left w:val="none" w:sz="0" w:space="0" w:color="auto"/>
            <w:bottom w:val="none" w:sz="0" w:space="0" w:color="auto"/>
            <w:right w:val="none" w:sz="0" w:space="0" w:color="auto"/>
          </w:divBdr>
        </w:div>
        <w:div w:id="1204487838">
          <w:marLeft w:val="0"/>
          <w:marRight w:val="0"/>
          <w:marTop w:val="0"/>
          <w:marBottom w:val="0"/>
          <w:divBdr>
            <w:top w:val="none" w:sz="0" w:space="0" w:color="auto"/>
            <w:left w:val="none" w:sz="0" w:space="0" w:color="auto"/>
            <w:bottom w:val="none" w:sz="0" w:space="0" w:color="auto"/>
            <w:right w:val="none" w:sz="0" w:space="0" w:color="auto"/>
          </w:divBdr>
          <w:divsChild>
            <w:div w:id="929848335">
              <w:marLeft w:val="0"/>
              <w:marRight w:val="0"/>
              <w:marTop w:val="0"/>
              <w:marBottom w:val="0"/>
              <w:divBdr>
                <w:top w:val="none" w:sz="0" w:space="0" w:color="auto"/>
                <w:left w:val="none" w:sz="0" w:space="0" w:color="auto"/>
                <w:bottom w:val="none" w:sz="0" w:space="0" w:color="auto"/>
                <w:right w:val="none" w:sz="0" w:space="0" w:color="auto"/>
              </w:divBdr>
            </w:div>
          </w:divsChild>
        </w:div>
        <w:div w:id="1419986036">
          <w:marLeft w:val="0"/>
          <w:marRight w:val="0"/>
          <w:marTop w:val="0"/>
          <w:marBottom w:val="0"/>
          <w:divBdr>
            <w:top w:val="none" w:sz="0" w:space="0" w:color="auto"/>
            <w:left w:val="none" w:sz="0" w:space="0" w:color="auto"/>
            <w:bottom w:val="none" w:sz="0" w:space="0" w:color="auto"/>
            <w:right w:val="none" w:sz="0" w:space="0" w:color="auto"/>
          </w:divBdr>
          <w:divsChild>
            <w:div w:id="881358541">
              <w:marLeft w:val="0"/>
              <w:marRight w:val="0"/>
              <w:marTop w:val="0"/>
              <w:marBottom w:val="0"/>
              <w:divBdr>
                <w:top w:val="none" w:sz="0" w:space="0" w:color="auto"/>
                <w:left w:val="none" w:sz="0" w:space="0" w:color="auto"/>
                <w:bottom w:val="none" w:sz="0" w:space="0" w:color="auto"/>
                <w:right w:val="none" w:sz="0" w:space="0" w:color="auto"/>
              </w:divBdr>
            </w:div>
          </w:divsChild>
        </w:div>
        <w:div w:id="1576357914">
          <w:marLeft w:val="0"/>
          <w:marRight w:val="0"/>
          <w:marTop w:val="300"/>
          <w:marBottom w:val="0"/>
          <w:divBdr>
            <w:top w:val="none" w:sz="0" w:space="0" w:color="auto"/>
            <w:left w:val="none" w:sz="0" w:space="0" w:color="auto"/>
            <w:bottom w:val="none" w:sz="0" w:space="0" w:color="auto"/>
            <w:right w:val="none" w:sz="0" w:space="0" w:color="auto"/>
          </w:divBdr>
          <w:divsChild>
            <w:div w:id="1389494308">
              <w:marLeft w:val="0"/>
              <w:marRight w:val="0"/>
              <w:marTop w:val="0"/>
              <w:marBottom w:val="0"/>
              <w:divBdr>
                <w:top w:val="none" w:sz="0" w:space="0" w:color="auto"/>
                <w:left w:val="none" w:sz="0" w:space="0" w:color="auto"/>
                <w:bottom w:val="none" w:sz="0" w:space="0" w:color="auto"/>
                <w:right w:val="none" w:sz="0" w:space="0" w:color="auto"/>
              </w:divBdr>
              <w:divsChild>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020498">
          <w:marLeft w:val="0"/>
          <w:marRight w:val="0"/>
          <w:marTop w:val="0"/>
          <w:marBottom w:val="0"/>
          <w:divBdr>
            <w:top w:val="none" w:sz="0" w:space="0" w:color="auto"/>
            <w:left w:val="none" w:sz="0" w:space="0" w:color="auto"/>
            <w:bottom w:val="none" w:sz="0" w:space="0" w:color="auto"/>
            <w:right w:val="none" w:sz="0" w:space="0" w:color="auto"/>
          </w:divBdr>
          <w:divsChild>
            <w:div w:id="818687095">
              <w:marLeft w:val="0"/>
              <w:marRight w:val="0"/>
              <w:marTop w:val="0"/>
              <w:marBottom w:val="0"/>
              <w:divBdr>
                <w:top w:val="none" w:sz="0" w:space="0" w:color="auto"/>
                <w:left w:val="none" w:sz="0" w:space="0" w:color="auto"/>
                <w:bottom w:val="none" w:sz="0" w:space="0" w:color="auto"/>
                <w:right w:val="none" w:sz="0" w:space="0" w:color="auto"/>
              </w:divBdr>
            </w:div>
          </w:divsChild>
        </w:div>
        <w:div w:id="1609315518">
          <w:marLeft w:val="0"/>
          <w:marRight w:val="0"/>
          <w:marTop w:val="300"/>
          <w:marBottom w:val="0"/>
          <w:divBdr>
            <w:top w:val="none" w:sz="0" w:space="0" w:color="auto"/>
            <w:left w:val="none" w:sz="0" w:space="0" w:color="auto"/>
            <w:bottom w:val="none" w:sz="0" w:space="0" w:color="auto"/>
            <w:right w:val="none" w:sz="0" w:space="0" w:color="auto"/>
          </w:divBdr>
          <w:divsChild>
            <w:div w:id="2099136810">
              <w:marLeft w:val="0"/>
              <w:marRight w:val="0"/>
              <w:marTop w:val="0"/>
              <w:marBottom w:val="0"/>
              <w:divBdr>
                <w:top w:val="none" w:sz="0" w:space="0" w:color="auto"/>
                <w:left w:val="none" w:sz="0" w:space="0" w:color="auto"/>
                <w:bottom w:val="none" w:sz="0" w:space="0" w:color="auto"/>
                <w:right w:val="none" w:sz="0" w:space="0" w:color="auto"/>
              </w:divBdr>
              <w:divsChild>
                <w:div w:id="213182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716351">
          <w:marLeft w:val="0"/>
          <w:marRight w:val="0"/>
          <w:marTop w:val="0"/>
          <w:marBottom w:val="0"/>
          <w:divBdr>
            <w:top w:val="none" w:sz="0" w:space="0" w:color="auto"/>
            <w:left w:val="none" w:sz="0" w:space="0" w:color="auto"/>
            <w:bottom w:val="none" w:sz="0" w:space="0" w:color="auto"/>
            <w:right w:val="none" w:sz="0" w:space="0" w:color="auto"/>
          </w:divBdr>
        </w:div>
        <w:div w:id="1751586786">
          <w:marLeft w:val="0"/>
          <w:marRight w:val="0"/>
          <w:marTop w:val="0"/>
          <w:marBottom w:val="0"/>
          <w:divBdr>
            <w:top w:val="none" w:sz="0" w:space="0" w:color="auto"/>
            <w:left w:val="none" w:sz="0" w:space="0" w:color="auto"/>
            <w:bottom w:val="none" w:sz="0" w:space="0" w:color="auto"/>
            <w:right w:val="none" w:sz="0" w:space="0" w:color="auto"/>
          </w:divBdr>
        </w:div>
        <w:div w:id="1889486703">
          <w:marLeft w:val="0"/>
          <w:marRight w:val="0"/>
          <w:marTop w:val="300"/>
          <w:marBottom w:val="0"/>
          <w:divBdr>
            <w:top w:val="none" w:sz="0" w:space="0" w:color="auto"/>
            <w:left w:val="none" w:sz="0" w:space="0" w:color="auto"/>
            <w:bottom w:val="none" w:sz="0" w:space="0" w:color="auto"/>
            <w:right w:val="none" w:sz="0" w:space="0" w:color="auto"/>
          </w:divBdr>
          <w:divsChild>
            <w:div w:id="780298781">
              <w:marLeft w:val="0"/>
              <w:marRight w:val="0"/>
              <w:marTop w:val="0"/>
              <w:marBottom w:val="0"/>
              <w:divBdr>
                <w:top w:val="none" w:sz="0" w:space="0" w:color="auto"/>
                <w:left w:val="none" w:sz="0" w:space="0" w:color="auto"/>
                <w:bottom w:val="none" w:sz="0" w:space="0" w:color="auto"/>
                <w:right w:val="none" w:sz="0" w:space="0" w:color="auto"/>
              </w:divBdr>
              <w:divsChild>
                <w:div w:id="587734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788247">
          <w:marLeft w:val="0"/>
          <w:marRight w:val="0"/>
          <w:marTop w:val="0"/>
          <w:marBottom w:val="0"/>
          <w:divBdr>
            <w:top w:val="none" w:sz="0" w:space="0" w:color="auto"/>
            <w:left w:val="none" w:sz="0" w:space="0" w:color="auto"/>
            <w:bottom w:val="none" w:sz="0" w:space="0" w:color="auto"/>
            <w:right w:val="none" w:sz="0" w:space="0" w:color="auto"/>
          </w:divBdr>
        </w:div>
        <w:div w:id="2026907629">
          <w:marLeft w:val="0"/>
          <w:marRight w:val="0"/>
          <w:marTop w:val="0"/>
          <w:marBottom w:val="0"/>
          <w:divBdr>
            <w:top w:val="none" w:sz="0" w:space="0" w:color="auto"/>
            <w:left w:val="none" w:sz="0" w:space="0" w:color="auto"/>
            <w:bottom w:val="none" w:sz="0" w:space="0" w:color="auto"/>
            <w:right w:val="none" w:sz="0" w:space="0" w:color="auto"/>
          </w:divBdr>
        </w:div>
        <w:div w:id="2088965105">
          <w:marLeft w:val="0"/>
          <w:marRight w:val="0"/>
          <w:marTop w:val="0"/>
          <w:marBottom w:val="0"/>
          <w:divBdr>
            <w:top w:val="none" w:sz="0" w:space="0" w:color="auto"/>
            <w:left w:val="none" w:sz="0" w:space="0" w:color="auto"/>
            <w:bottom w:val="none" w:sz="0" w:space="0" w:color="auto"/>
            <w:right w:val="none" w:sz="0" w:space="0" w:color="auto"/>
          </w:divBdr>
        </w:div>
        <w:div w:id="2093696155">
          <w:marLeft w:val="0"/>
          <w:marRight w:val="0"/>
          <w:marTop w:val="0"/>
          <w:marBottom w:val="0"/>
          <w:divBdr>
            <w:top w:val="none" w:sz="0" w:space="0" w:color="auto"/>
            <w:left w:val="none" w:sz="0" w:space="0" w:color="auto"/>
            <w:bottom w:val="none" w:sz="0" w:space="0" w:color="auto"/>
            <w:right w:val="none" w:sz="0" w:space="0" w:color="auto"/>
          </w:divBdr>
        </w:div>
      </w:divsChild>
    </w:div>
    <w:div w:id="158273729">
      <w:bodyDiv w:val="1"/>
      <w:marLeft w:val="0"/>
      <w:marRight w:val="0"/>
      <w:marTop w:val="0"/>
      <w:marBottom w:val="0"/>
      <w:divBdr>
        <w:top w:val="none" w:sz="0" w:space="0" w:color="auto"/>
        <w:left w:val="none" w:sz="0" w:space="0" w:color="auto"/>
        <w:bottom w:val="none" w:sz="0" w:space="0" w:color="auto"/>
        <w:right w:val="none" w:sz="0" w:space="0" w:color="auto"/>
      </w:divBdr>
    </w:div>
    <w:div w:id="158424126">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sChild>
            <w:div w:id="1545484372">
              <w:marLeft w:val="0"/>
              <w:marRight w:val="0"/>
              <w:marTop w:val="0"/>
              <w:marBottom w:val="0"/>
              <w:divBdr>
                <w:top w:val="none" w:sz="0" w:space="0" w:color="auto"/>
                <w:left w:val="none" w:sz="0" w:space="0" w:color="auto"/>
                <w:bottom w:val="none" w:sz="0" w:space="0" w:color="auto"/>
                <w:right w:val="none" w:sz="0" w:space="0" w:color="auto"/>
              </w:divBdr>
              <w:divsChild>
                <w:div w:id="599680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sChild>
                <w:div w:id="98030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 w:id="203248812">
          <w:marLeft w:val="0"/>
          <w:marRight w:val="0"/>
          <w:marTop w:val="0"/>
          <w:marBottom w:val="0"/>
          <w:divBdr>
            <w:top w:val="none" w:sz="0" w:space="0" w:color="auto"/>
            <w:left w:val="none" w:sz="0" w:space="0" w:color="auto"/>
            <w:bottom w:val="none" w:sz="0" w:space="0" w:color="auto"/>
            <w:right w:val="none" w:sz="0" w:space="0" w:color="auto"/>
          </w:divBdr>
        </w:div>
        <w:div w:id="380636509">
          <w:marLeft w:val="0"/>
          <w:marRight w:val="0"/>
          <w:marTop w:val="0"/>
          <w:marBottom w:val="0"/>
          <w:divBdr>
            <w:top w:val="none" w:sz="0" w:space="0" w:color="auto"/>
            <w:left w:val="none" w:sz="0" w:space="0" w:color="auto"/>
            <w:bottom w:val="none" w:sz="0" w:space="0" w:color="auto"/>
            <w:right w:val="none" w:sz="0" w:space="0" w:color="auto"/>
          </w:divBdr>
        </w:div>
        <w:div w:id="515537518">
          <w:marLeft w:val="0"/>
          <w:marRight w:val="0"/>
          <w:marTop w:val="0"/>
          <w:marBottom w:val="0"/>
          <w:divBdr>
            <w:top w:val="none" w:sz="0" w:space="0" w:color="auto"/>
            <w:left w:val="none" w:sz="0" w:space="0" w:color="auto"/>
            <w:bottom w:val="none" w:sz="0" w:space="0" w:color="auto"/>
            <w:right w:val="none" w:sz="0" w:space="0" w:color="auto"/>
          </w:divBdr>
          <w:divsChild>
            <w:div w:id="250629610">
              <w:marLeft w:val="0"/>
              <w:marRight w:val="0"/>
              <w:marTop w:val="0"/>
              <w:marBottom w:val="0"/>
              <w:divBdr>
                <w:top w:val="none" w:sz="0" w:space="0" w:color="auto"/>
                <w:left w:val="none" w:sz="0" w:space="0" w:color="auto"/>
                <w:bottom w:val="none" w:sz="0" w:space="0" w:color="auto"/>
                <w:right w:val="none" w:sz="0" w:space="0" w:color="auto"/>
              </w:divBdr>
            </w:div>
          </w:divsChild>
        </w:div>
        <w:div w:id="587926490">
          <w:marLeft w:val="0"/>
          <w:marRight w:val="0"/>
          <w:marTop w:val="0"/>
          <w:marBottom w:val="0"/>
          <w:divBdr>
            <w:top w:val="none" w:sz="0" w:space="0" w:color="auto"/>
            <w:left w:val="none" w:sz="0" w:space="0" w:color="auto"/>
            <w:bottom w:val="none" w:sz="0" w:space="0" w:color="auto"/>
            <w:right w:val="none" w:sz="0" w:space="0" w:color="auto"/>
          </w:divBdr>
          <w:divsChild>
            <w:div w:id="690495738">
              <w:marLeft w:val="0"/>
              <w:marRight w:val="0"/>
              <w:marTop w:val="0"/>
              <w:marBottom w:val="0"/>
              <w:divBdr>
                <w:top w:val="none" w:sz="0" w:space="0" w:color="auto"/>
                <w:left w:val="none" w:sz="0" w:space="0" w:color="auto"/>
                <w:bottom w:val="none" w:sz="0" w:space="0" w:color="auto"/>
                <w:right w:val="none" w:sz="0" w:space="0" w:color="auto"/>
              </w:divBdr>
            </w:div>
          </w:divsChild>
        </w:div>
        <w:div w:id="632180805">
          <w:marLeft w:val="0"/>
          <w:marRight w:val="0"/>
          <w:marTop w:val="0"/>
          <w:marBottom w:val="0"/>
          <w:divBdr>
            <w:top w:val="none" w:sz="0" w:space="0" w:color="auto"/>
            <w:left w:val="none" w:sz="0" w:space="0" w:color="auto"/>
            <w:bottom w:val="none" w:sz="0" w:space="0" w:color="auto"/>
            <w:right w:val="none" w:sz="0" w:space="0" w:color="auto"/>
          </w:divBdr>
        </w:div>
        <w:div w:id="743458430">
          <w:marLeft w:val="0"/>
          <w:marRight w:val="0"/>
          <w:marTop w:val="0"/>
          <w:marBottom w:val="0"/>
          <w:divBdr>
            <w:top w:val="none" w:sz="0" w:space="0" w:color="auto"/>
            <w:left w:val="none" w:sz="0" w:space="0" w:color="auto"/>
            <w:bottom w:val="none" w:sz="0" w:space="0" w:color="auto"/>
            <w:right w:val="none" w:sz="0" w:space="0" w:color="auto"/>
          </w:divBdr>
        </w:div>
        <w:div w:id="912203278">
          <w:marLeft w:val="0"/>
          <w:marRight w:val="0"/>
          <w:marTop w:val="0"/>
          <w:marBottom w:val="0"/>
          <w:divBdr>
            <w:top w:val="none" w:sz="0" w:space="0" w:color="auto"/>
            <w:left w:val="none" w:sz="0" w:space="0" w:color="auto"/>
            <w:bottom w:val="none" w:sz="0" w:space="0" w:color="auto"/>
            <w:right w:val="none" w:sz="0" w:space="0" w:color="auto"/>
          </w:divBdr>
        </w:div>
        <w:div w:id="1019506210">
          <w:marLeft w:val="0"/>
          <w:marRight w:val="0"/>
          <w:marTop w:val="300"/>
          <w:marBottom w:val="0"/>
          <w:divBdr>
            <w:top w:val="none" w:sz="0" w:space="0" w:color="auto"/>
            <w:left w:val="none" w:sz="0" w:space="0" w:color="auto"/>
            <w:bottom w:val="none" w:sz="0" w:space="0" w:color="auto"/>
            <w:right w:val="none" w:sz="0" w:space="0" w:color="auto"/>
          </w:divBdr>
          <w:divsChild>
            <w:div w:id="1954820151">
              <w:marLeft w:val="0"/>
              <w:marRight w:val="0"/>
              <w:marTop w:val="0"/>
              <w:marBottom w:val="0"/>
              <w:divBdr>
                <w:top w:val="none" w:sz="0" w:space="0" w:color="auto"/>
                <w:left w:val="none" w:sz="0" w:space="0" w:color="auto"/>
                <w:bottom w:val="none" w:sz="0" w:space="0" w:color="auto"/>
                <w:right w:val="none" w:sz="0" w:space="0" w:color="auto"/>
              </w:divBdr>
              <w:divsChild>
                <w:div w:id="1204172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510399">
          <w:marLeft w:val="0"/>
          <w:marRight w:val="0"/>
          <w:marTop w:val="0"/>
          <w:marBottom w:val="0"/>
          <w:divBdr>
            <w:top w:val="none" w:sz="0" w:space="0" w:color="auto"/>
            <w:left w:val="none" w:sz="0" w:space="0" w:color="auto"/>
            <w:bottom w:val="none" w:sz="0" w:space="0" w:color="auto"/>
            <w:right w:val="none" w:sz="0" w:space="0" w:color="auto"/>
          </w:divBdr>
          <w:divsChild>
            <w:div w:id="548348101">
              <w:marLeft w:val="0"/>
              <w:marRight w:val="0"/>
              <w:marTop w:val="0"/>
              <w:marBottom w:val="0"/>
              <w:divBdr>
                <w:top w:val="none" w:sz="0" w:space="0" w:color="auto"/>
                <w:left w:val="none" w:sz="0" w:space="0" w:color="auto"/>
                <w:bottom w:val="none" w:sz="0" w:space="0" w:color="auto"/>
                <w:right w:val="none" w:sz="0" w:space="0" w:color="auto"/>
              </w:divBdr>
            </w:div>
          </w:divsChild>
        </w:div>
        <w:div w:id="1252739585">
          <w:marLeft w:val="0"/>
          <w:marRight w:val="0"/>
          <w:marTop w:val="0"/>
          <w:marBottom w:val="0"/>
          <w:divBdr>
            <w:top w:val="none" w:sz="0" w:space="0" w:color="auto"/>
            <w:left w:val="none" w:sz="0" w:space="0" w:color="auto"/>
            <w:bottom w:val="none" w:sz="0" w:space="0" w:color="auto"/>
            <w:right w:val="none" w:sz="0" w:space="0" w:color="auto"/>
          </w:divBdr>
          <w:divsChild>
            <w:div w:id="1476482893">
              <w:marLeft w:val="0"/>
              <w:marRight w:val="0"/>
              <w:marTop w:val="0"/>
              <w:marBottom w:val="0"/>
              <w:divBdr>
                <w:top w:val="none" w:sz="0" w:space="0" w:color="auto"/>
                <w:left w:val="none" w:sz="0" w:space="0" w:color="auto"/>
                <w:bottom w:val="none" w:sz="0" w:space="0" w:color="auto"/>
                <w:right w:val="none" w:sz="0" w:space="0" w:color="auto"/>
              </w:divBdr>
            </w:div>
          </w:divsChild>
        </w:div>
        <w:div w:id="1410537063">
          <w:marLeft w:val="0"/>
          <w:marRight w:val="0"/>
          <w:marTop w:val="0"/>
          <w:marBottom w:val="0"/>
          <w:divBdr>
            <w:top w:val="none" w:sz="0" w:space="0" w:color="auto"/>
            <w:left w:val="none" w:sz="0" w:space="0" w:color="auto"/>
            <w:bottom w:val="none" w:sz="0" w:space="0" w:color="auto"/>
            <w:right w:val="none" w:sz="0" w:space="0" w:color="auto"/>
          </w:divBdr>
          <w:divsChild>
            <w:div w:id="1711304150">
              <w:marLeft w:val="0"/>
              <w:marRight w:val="0"/>
              <w:marTop w:val="0"/>
              <w:marBottom w:val="0"/>
              <w:divBdr>
                <w:top w:val="none" w:sz="0" w:space="0" w:color="auto"/>
                <w:left w:val="none" w:sz="0" w:space="0" w:color="auto"/>
                <w:bottom w:val="none" w:sz="0" w:space="0" w:color="auto"/>
                <w:right w:val="none" w:sz="0" w:space="0" w:color="auto"/>
              </w:divBdr>
            </w:div>
          </w:divsChild>
        </w:div>
        <w:div w:id="1771928873">
          <w:marLeft w:val="0"/>
          <w:marRight w:val="0"/>
          <w:marTop w:val="0"/>
          <w:marBottom w:val="0"/>
          <w:divBdr>
            <w:top w:val="none" w:sz="0" w:space="0" w:color="auto"/>
            <w:left w:val="none" w:sz="0" w:space="0" w:color="auto"/>
            <w:bottom w:val="none" w:sz="0" w:space="0" w:color="auto"/>
            <w:right w:val="none" w:sz="0" w:space="0" w:color="auto"/>
          </w:divBdr>
          <w:divsChild>
            <w:div w:id="1681002697">
              <w:marLeft w:val="0"/>
              <w:marRight w:val="0"/>
              <w:marTop w:val="0"/>
              <w:marBottom w:val="0"/>
              <w:divBdr>
                <w:top w:val="none" w:sz="0" w:space="0" w:color="auto"/>
                <w:left w:val="none" w:sz="0" w:space="0" w:color="auto"/>
                <w:bottom w:val="none" w:sz="0" w:space="0" w:color="auto"/>
                <w:right w:val="none" w:sz="0" w:space="0" w:color="auto"/>
              </w:divBdr>
            </w:div>
          </w:divsChild>
        </w:div>
        <w:div w:id="1923371937">
          <w:marLeft w:val="0"/>
          <w:marRight w:val="0"/>
          <w:marTop w:val="0"/>
          <w:marBottom w:val="0"/>
          <w:divBdr>
            <w:top w:val="none" w:sz="0" w:space="0" w:color="auto"/>
            <w:left w:val="none" w:sz="0" w:space="0" w:color="auto"/>
            <w:bottom w:val="none" w:sz="0" w:space="0" w:color="auto"/>
            <w:right w:val="none" w:sz="0" w:space="0" w:color="auto"/>
          </w:divBdr>
        </w:div>
        <w:div w:id="1981569411">
          <w:marLeft w:val="0"/>
          <w:marRight w:val="0"/>
          <w:marTop w:val="300"/>
          <w:marBottom w:val="0"/>
          <w:divBdr>
            <w:top w:val="none" w:sz="0" w:space="0" w:color="auto"/>
            <w:left w:val="none" w:sz="0" w:space="0" w:color="auto"/>
            <w:bottom w:val="none" w:sz="0" w:space="0" w:color="auto"/>
            <w:right w:val="none" w:sz="0" w:space="0" w:color="auto"/>
          </w:divBdr>
          <w:divsChild>
            <w:div w:id="1532760335">
              <w:marLeft w:val="0"/>
              <w:marRight w:val="0"/>
              <w:marTop w:val="0"/>
              <w:marBottom w:val="0"/>
              <w:divBdr>
                <w:top w:val="none" w:sz="0" w:space="0" w:color="auto"/>
                <w:left w:val="none" w:sz="0" w:space="0" w:color="auto"/>
                <w:bottom w:val="none" w:sz="0" w:space="0" w:color="auto"/>
                <w:right w:val="none" w:sz="0" w:space="0" w:color="auto"/>
              </w:divBdr>
              <w:divsChild>
                <w:div w:id="518393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655302">
          <w:marLeft w:val="0"/>
          <w:marRight w:val="0"/>
          <w:marTop w:val="0"/>
          <w:marBottom w:val="0"/>
          <w:divBdr>
            <w:top w:val="none" w:sz="0" w:space="0" w:color="auto"/>
            <w:left w:val="none" w:sz="0" w:space="0" w:color="auto"/>
            <w:bottom w:val="none" w:sz="0" w:space="0" w:color="auto"/>
            <w:right w:val="none" w:sz="0" w:space="0" w:color="auto"/>
          </w:divBdr>
          <w:divsChild>
            <w:div w:id="109861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738049">
      <w:bodyDiv w:val="1"/>
      <w:marLeft w:val="0"/>
      <w:marRight w:val="0"/>
      <w:marTop w:val="0"/>
      <w:marBottom w:val="0"/>
      <w:divBdr>
        <w:top w:val="none" w:sz="0" w:space="0" w:color="auto"/>
        <w:left w:val="none" w:sz="0" w:space="0" w:color="auto"/>
        <w:bottom w:val="none" w:sz="0" w:space="0" w:color="auto"/>
        <w:right w:val="none" w:sz="0" w:space="0" w:color="auto"/>
      </w:divBdr>
    </w:div>
    <w:div w:id="161432445">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24292963">
          <w:marLeft w:val="0"/>
          <w:marRight w:val="0"/>
          <w:marTop w:val="0"/>
          <w:marBottom w:val="0"/>
          <w:divBdr>
            <w:top w:val="none" w:sz="0" w:space="0" w:color="auto"/>
            <w:left w:val="none" w:sz="0" w:space="0" w:color="auto"/>
            <w:bottom w:val="none" w:sz="0" w:space="0" w:color="auto"/>
            <w:right w:val="none" w:sz="0" w:space="0" w:color="auto"/>
          </w:divBdr>
        </w:div>
        <w:div w:id="201284705">
          <w:marLeft w:val="0"/>
          <w:marRight w:val="0"/>
          <w:marTop w:val="0"/>
          <w:marBottom w:val="0"/>
          <w:divBdr>
            <w:top w:val="none" w:sz="0" w:space="0" w:color="auto"/>
            <w:left w:val="none" w:sz="0" w:space="0" w:color="auto"/>
            <w:bottom w:val="none" w:sz="0" w:space="0" w:color="auto"/>
            <w:right w:val="none" w:sz="0" w:space="0" w:color="auto"/>
          </w:divBdr>
          <w:divsChild>
            <w:div w:id="774405679">
              <w:marLeft w:val="0"/>
              <w:marRight w:val="0"/>
              <w:marTop w:val="0"/>
              <w:marBottom w:val="0"/>
              <w:divBdr>
                <w:top w:val="none" w:sz="0" w:space="0" w:color="auto"/>
                <w:left w:val="none" w:sz="0" w:space="0" w:color="auto"/>
                <w:bottom w:val="none" w:sz="0" w:space="0" w:color="auto"/>
                <w:right w:val="none" w:sz="0" w:space="0" w:color="auto"/>
              </w:divBdr>
            </w:div>
          </w:divsChild>
        </w:div>
        <w:div w:id="637535522">
          <w:marLeft w:val="0"/>
          <w:marRight w:val="0"/>
          <w:marTop w:val="0"/>
          <w:marBottom w:val="0"/>
          <w:divBdr>
            <w:top w:val="none" w:sz="0" w:space="0" w:color="auto"/>
            <w:left w:val="none" w:sz="0" w:space="0" w:color="auto"/>
            <w:bottom w:val="none" w:sz="0" w:space="0" w:color="auto"/>
            <w:right w:val="none" w:sz="0" w:space="0" w:color="auto"/>
          </w:divBdr>
        </w:div>
        <w:div w:id="988511418">
          <w:marLeft w:val="0"/>
          <w:marRight w:val="0"/>
          <w:marTop w:val="0"/>
          <w:marBottom w:val="0"/>
          <w:divBdr>
            <w:top w:val="none" w:sz="0" w:space="0" w:color="auto"/>
            <w:left w:val="none" w:sz="0" w:space="0" w:color="auto"/>
            <w:bottom w:val="none" w:sz="0" w:space="0" w:color="auto"/>
            <w:right w:val="none" w:sz="0" w:space="0" w:color="auto"/>
          </w:divBdr>
          <w:divsChild>
            <w:div w:id="4672759">
              <w:marLeft w:val="0"/>
              <w:marRight w:val="0"/>
              <w:marTop w:val="0"/>
              <w:marBottom w:val="0"/>
              <w:divBdr>
                <w:top w:val="none" w:sz="0" w:space="0" w:color="auto"/>
                <w:left w:val="none" w:sz="0" w:space="0" w:color="auto"/>
                <w:bottom w:val="none" w:sz="0" w:space="0" w:color="auto"/>
                <w:right w:val="none" w:sz="0" w:space="0" w:color="auto"/>
              </w:divBdr>
            </w:div>
          </w:divsChild>
        </w:div>
        <w:div w:id="298220634">
          <w:marLeft w:val="0"/>
          <w:marRight w:val="0"/>
          <w:marTop w:val="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sChild>
            <w:div w:id="853616616">
              <w:marLeft w:val="0"/>
              <w:marRight w:val="0"/>
              <w:marTop w:val="0"/>
              <w:marBottom w:val="0"/>
              <w:divBdr>
                <w:top w:val="none" w:sz="0" w:space="0" w:color="auto"/>
                <w:left w:val="none" w:sz="0" w:space="0" w:color="auto"/>
                <w:bottom w:val="none" w:sz="0" w:space="0" w:color="auto"/>
                <w:right w:val="none" w:sz="0" w:space="0" w:color="auto"/>
              </w:divBdr>
            </w:div>
          </w:divsChild>
        </w:div>
        <w:div w:id="1353846333">
          <w:marLeft w:val="0"/>
          <w:marRight w:val="0"/>
          <w:marTop w:val="0"/>
          <w:marBottom w:val="0"/>
          <w:divBdr>
            <w:top w:val="none" w:sz="0" w:space="0" w:color="auto"/>
            <w:left w:val="none" w:sz="0" w:space="0" w:color="auto"/>
            <w:bottom w:val="none" w:sz="0" w:space="0" w:color="auto"/>
            <w:right w:val="none" w:sz="0" w:space="0" w:color="auto"/>
          </w:divBdr>
        </w:div>
        <w:div w:id="798258627">
          <w:marLeft w:val="0"/>
          <w:marRight w:val="0"/>
          <w:marTop w:val="0"/>
          <w:marBottom w:val="0"/>
          <w:divBdr>
            <w:top w:val="none" w:sz="0" w:space="0" w:color="auto"/>
            <w:left w:val="none" w:sz="0" w:space="0" w:color="auto"/>
            <w:bottom w:val="none" w:sz="0" w:space="0" w:color="auto"/>
            <w:right w:val="none" w:sz="0" w:space="0" w:color="auto"/>
          </w:divBdr>
          <w:divsChild>
            <w:div w:id="1084834602">
              <w:marLeft w:val="0"/>
              <w:marRight w:val="0"/>
              <w:marTop w:val="0"/>
              <w:marBottom w:val="0"/>
              <w:divBdr>
                <w:top w:val="none" w:sz="0" w:space="0" w:color="auto"/>
                <w:left w:val="none" w:sz="0" w:space="0" w:color="auto"/>
                <w:bottom w:val="none" w:sz="0" w:space="0" w:color="auto"/>
                <w:right w:val="none" w:sz="0" w:space="0" w:color="auto"/>
              </w:divBdr>
            </w:div>
          </w:divsChild>
        </w:div>
        <w:div w:id="1790394614">
          <w:marLeft w:val="0"/>
          <w:marRight w:val="0"/>
          <w:marTop w:val="0"/>
          <w:marBottom w:val="0"/>
          <w:divBdr>
            <w:top w:val="none" w:sz="0" w:space="0" w:color="auto"/>
            <w:left w:val="none" w:sz="0" w:space="0" w:color="auto"/>
            <w:bottom w:val="none" w:sz="0" w:space="0" w:color="auto"/>
            <w:right w:val="none" w:sz="0" w:space="0" w:color="auto"/>
          </w:divBdr>
        </w:div>
        <w:div w:id="699280831">
          <w:marLeft w:val="0"/>
          <w:marRight w:val="0"/>
          <w:marTop w:val="0"/>
          <w:marBottom w:val="0"/>
          <w:divBdr>
            <w:top w:val="none" w:sz="0" w:space="0" w:color="auto"/>
            <w:left w:val="none" w:sz="0" w:space="0" w:color="auto"/>
            <w:bottom w:val="none" w:sz="0" w:space="0" w:color="auto"/>
            <w:right w:val="none" w:sz="0" w:space="0" w:color="auto"/>
          </w:divBdr>
          <w:divsChild>
            <w:div w:id="935870296">
              <w:marLeft w:val="0"/>
              <w:marRight w:val="0"/>
              <w:marTop w:val="0"/>
              <w:marBottom w:val="0"/>
              <w:divBdr>
                <w:top w:val="none" w:sz="0" w:space="0" w:color="auto"/>
                <w:left w:val="none" w:sz="0" w:space="0" w:color="auto"/>
                <w:bottom w:val="none" w:sz="0" w:space="0" w:color="auto"/>
                <w:right w:val="none" w:sz="0" w:space="0" w:color="auto"/>
              </w:divBdr>
            </w:div>
          </w:divsChild>
        </w:div>
        <w:div w:id="247005282">
          <w:marLeft w:val="0"/>
          <w:marRight w:val="0"/>
          <w:marTop w:val="0"/>
          <w:marBottom w:val="0"/>
          <w:divBdr>
            <w:top w:val="none" w:sz="0" w:space="0" w:color="auto"/>
            <w:left w:val="none" w:sz="0" w:space="0" w:color="auto"/>
            <w:bottom w:val="none" w:sz="0" w:space="0" w:color="auto"/>
            <w:right w:val="none" w:sz="0" w:space="0" w:color="auto"/>
          </w:divBdr>
        </w:div>
        <w:div w:id="799349365">
          <w:marLeft w:val="0"/>
          <w:marRight w:val="0"/>
          <w:marTop w:val="0"/>
          <w:marBottom w:val="0"/>
          <w:divBdr>
            <w:top w:val="none" w:sz="0" w:space="0" w:color="auto"/>
            <w:left w:val="none" w:sz="0" w:space="0" w:color="auto"/>
            <w:bottom w:val="none" w:sz="0" w:space="0" w:color="auto"/>
            <w:right w:val="none" w:sz="0" w:space="0" w:color="auto"/>
          </w:divBdr>
          <w:divsChild>
            <w:div w:id="942765873">
              <w:marLeft w:val="0"/>
              <w:marRight w:val="0"/>
              <w:marTop w:val="0"/>
              <w:marBottom w:val="0"/>
              <w:divBdr>
                <w:top w:val="none" w:sz="0" w:space="0" w:color="auto"/>
                <w:left w:val="none" w:sz="0" w:space="0" w:color="auto"/>
                <w:bottom w:val="none" w:sz="0" w:space="0" w:color="auto"/>
                <w:right w:val="none" w:sz="0" w:space="0" w:color="auto"/>
              </w:divBdr>
            </w:div>
          </w:divsChild>
        </w:div>
        <w:div w:id="2017464131">
          <w:marLeft w:val="0"/>
          <w:marRight w:val="0"/>
          <w:marTop w:val="0"/>
          <w:marBottom w:val="0"/>
          <w:divBdr>
            <w:top w:val="none" w:sz="0" w:space="0" w:color="auto"/>
            <w:left w:val="none" w:sz="0" w:space="0" w:color="auto"/>
            <w:bottom w:val="none" w:sz="0" w:space="0" w:color="auto"/>
            <w:right w:val="none" w:sz="0" w:space="0" w:color="auto"/>
          </w:divBdr>
        </w:div>
        <w:div w:id="1152066593">
          <w:marLeft w:val="0"/>
          <w:marRight w:val="0"/>
          <w:marTop w:val="0"/>
          <w:marBottom w:val="0"/>
          <w:divBdr>
            <w:top w:val="none" w:sz="0" w:space="0" w:color="auto"/>
            <w:left w:val="none" w:sz="0" w:space="0" w:color="auto"/>
            <w:bottom w:val="none" w:sz="0" w:space="0" w:color="auto"/>
            <w:right w:val="none" w:sz="0" w:space="0" w:color="auto"/>
          </w:divBdr>
          <w:divsChild>
            <w:div w:id="120999316">
              <w:marLeft w:val="0"/>
              <w:marRight w:val="0"/>
              <w:marTop w:val="0"/>
              <w:marBottom w:val="0"/>
              <w:divBdr>
                <w:top w:val="none" w:sz="0" w:space="0" w:color="auto"/>
                <w:left w:val="none" w:sz="0" w:space="0" w:color="auto"/>
                <w:bottom w:val="none" w:sz="0" w:space="0" w:color="auto"/>
                <w:right w:val="none" w:sz="0" w:space="0" w:color="auto"/>
              </w:divBdr>
            </w:div>
          </w:divsChild>
        </w:div>
        <w:div w:id="1482456260">
          <w:marLeft w:val="0"/>
          <w:marRight w:val="0"/>
          <w:marTop w:val="300"/>
          <w:marBottom w:val="0"/>
          <w:divBdr>
            <w:top w:val="none" w:sz="0" w:space="0" w:color="auto"/>
            <w:left w:val="none" w:sz="0" w:space="0" w:color="auto"/>
            <w:bottom w:val="none" w:sz="0" w:space="0" w:color="auto"/>
            <w:right w:val="none" w:sz="0" w:space="0" w:color="auto"/>
          </w:divBdr>
          <w:divsChild>
            <w:div w:id="291521229">
              <w:marLeft w:val="0"/>
              <w:marRight w:val="0"/>
              <w:marTop w:val="0"/>
              <w:marBottom w:val="0"/>
              <w:divBdr>
                <w:top w:val="none" w:sz="0" w:space="0" w:color="auto"/>
                <w:left w:val="none" w:sz="0" w:space="0" w:color="auto"/>
                <w:bottom w:val="none" w:sz="0" w:space="0" w:color="auto"/>
                <w:right w:val="none" w:sz="0" w:space="0" w:color="auto"/>
              </w:divBdr>
              <w:divsChild>
                <w:div w:id="717583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699">
          <w:marLeft w:val="0"/>
          <w:marRight w:val="0"/>
          <w:marTop w:val="300"/>
          <w:marBottom w:val="0"/>
          <w:divBdr>
            <w:top w:val="none" w:sz="0" w:space="0" w:color="auto"/>
            <w:left w:val="none" w:sz="0" w:space="0" w:color="auto"/>
            <w:bottom w:val="none" w:sz="0" w:space="0" w:color="auto"/>
            <w:right w:val="none" w:sz="0" w:space="0" w:color="auto"/>
          </w:divBdr>
          <w:divsChild>
            <w:div w:id="431897744">
              <w:marLeft w:val="0"/>
              <w:marRight w:val="0"/>
              <w:marTop w:val="0"/>
              <w:marBottom w:val="0"/>
              <w:divBdr>
                <w:top w:val="none" w:sz="0" w:space="0" w:color="auto"/>
                <w:left w:val="none" w:sz="0" w:space="0" w:color="auto"/>
                <w:bottom w:val="none" w:sz="0" w:space="0" w:color="auto"/>
                <w:right w:val="none" w:sz="0" w:space="0" w:color="auto"/>
              </w:divBdr>
              <w:divsChild>
                <w:div w:id="66729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635073">
          <w:marLeft w:val="0"/>
          <w:marRight w:val="0"/>
          <w:marTop w:val="300"/>
          <w:marBottom w:val="0"/>
          <w:divBdr>
            <w:top w:val="none" w:sz="0" w:space="0" w:color="auto"/>
            <w:left w:val="none" w:sz="0" w:space="0" w:color="auto"/>
            <w:bottom w:val="none" w:sz="0" w:space="0" w:color="auto"/>
            <w:right w:val="none" w:sz="0" w:space="0" w:color="auto"/>
          </w:divBdr>
          <w:divsChild>
            <w:div w:id="437483715">
              <w:marLeft w:val="0"/>
              <w:marRight w:val="0"/>
              <w:marTop w:val="0"/>
              <w:marBottom w:val="0"/>
              <w:divBdr>
                <w:top w:val="none" w:sz="0" w:space="0" w:color="auto"/>
                <w:left w:val="none" w:sz="0" w:space="0" w:color="auto"/>
                <w:bottom w:val="none" w:sz="0" w:space="0" w:color="auto"/>
                <w:right w:val="none" w:sz="0" w:space="0" w:color="auto"/>
              </w:divBdr>
              <w:divsChild>
                <w:div w:id="146580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670713">
          <w:marLeft w:val="0"/>
          <w:marRight w:val="0"/>
          <w:marTop w:val="300"/>
          <w:marBottom w:val="0"/>
          <w:divBdr>
            <w:top w:val="none" w:sz="0" w:space="0" w:color="auto"/>
            <w:left w:val="none" w:sz="0" w:space="0" w:color="auto"/>
            <w:bottom w:val="none" w:sz="0" w:space="0" w:color="auto"/>
            <w:right w:val="none" w:sz="0" w:space="0" w:color="auto"/>
          </w:divBdr>
          <w:divsChild>
            <w:div w:id="937755084">
              <w:marLeft w:val="0"/>
              <w:marRight w:val="0"/>
              <w:marTop w:val="0"/>
              <w:marBottom w:val="0"/>
              <w:divBdr>
                <w:top w:val="none" w:sz="0" w:space="0" w:color="auto"/>
                <w:left w:val="none" w:sz="0" w:space="0" w:color="auto"/>
                <w:bottom w:val="none" w:sz="0" w:space="0" w:color="auto"/>
                <w:right w:val="none" w:sz="0" w:space="0" w:color="auto"/>
              </w:divBdr>
              <w:divsChild>
                <w:div w:id="132940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1185631126">
          <w:marLeft w:val="0"/>
          <w:marRight w:val="0"/>
          <w:marTop w:val="0"/>
          <w:marBottom w:val="0"/>
          <w:divBdr>
            <w:top w:val="none" w:sz="0" w:space="0" w:color="auto"/>
            <w:left w:val="none" w:sz="0" w:space="0" w:color="auto"/>
            <w:bottom w:val="none" w:sz="0" w:space="0" w:color="auto"/>
            <w:right w:val="none" w:sz="0" w:space="0" w:color="auto"/>
          </w:divBdr>
        </w:div>
        <w:div w:id="351763734">
          <w:marLeft w:val="0"/>
          <w:marRight w:val="0"/>
          <w:marTop w:val="0"/>
          <w:marBottom w:val="0"/>
          <w:divBdr>
            <w:top w:val="none" w:sz="0" w:space="0" w:color="auto"/>
            <w:left w:val="none" w:sz="0" w:space="0" w:color="auto"/>
            <w:bottom w:val="none" w:sz="0" w:space="0" w:color="auto"/>
            <w:right w:val="none" w:sz="0" w:space="0" w:color="auto"/>
          </w:divBdr>
          <w:divsChild>
            <w:div w:id="1667125391">
              <w:marLeft w:val="0"/>
              <w:marRight w:val="0"/>
              <w:marTop w:val="0"/>
              <w:marBottom w:val="0"/>
              <w:divBdr>
                <w:top w:val="none" w:sz="0" w:space="0" w:color="auto"/>
                <w:left w:val="none" w:sz="0" w:space="0" w:color="auto"/>
                <w:bottom w:val="none" w:sz="0" w:space="0" w:color="auto"/>
                <w:right w:val="none" w:sz="0" w:space="0" w:color="auto"/>
              </w:divBdr>
            </w:div>
          </w:divsChild>
        </w:div>
        <w:div w:id="1589004634">
          <w:marLeft w:val="0"/>
          <w:marRight w:val="0"/>
          <w:marTop w:val="0"/>
          <w:marBottom w:val="0"/>
          <w:divBdr>
            <w:top w:val="none" w:sz="0" w:space="0" w:color="auto"/>
            <w:left w:val="none" w:sz="0" w:space="0" w:color="auto"/>
            <w:bottom w:val="none" w:sz="0" w:space="0" w:color="auto"/>
            <w:right w:val="none" w:sz="0" w:space="0" w:color="auto"/>
          </w:divBdr>
        </w:div>
        <w:div w:id="1249189031">
          <w:marLeft w:val="0"/>
          <w:marRight w:val="0"/>
          <w:marTop w:val="0"/>
          <w:marBottom w:val="0"/>
          <w:divBdr>
            <w:top w:val="none" w:sz="0" w:space="0" w:color="auto"/>
            <w:left w:val="none" w:sz="0" w:space="0" w:color="auto"/>
            <w:bottom w:val="none" w:sz="0" w:space="0" w:color="auto"/>
            <w:right w:val="none" w:sz="0" w:space="0" w:color="auto"/>
          </w:divBdr>
          <w:divsChild>
            <w:div w:id="658000670">
              <w:marLeft w:val="0"/>
              <w:marRight w:val="0"/>
              <w:marTop w:val="0"/>
              <w:marBottom w:val="0"/>
              <w:divBdr>
                <w:top w:val="none" w:sz="0" w:space="0" w:color="auto"/>
                <w:left w:val="none" w:sz="0" w:space="0" w:color="auto"/>
                <w:bottom w:val="none" w:sz="0" w:space="0" w:color="auto"/>
                <w:right w:val="none" w:sz="0" w:space="0" w:color="auto"/>
              </w:divBdr>
            </w:div>
          </w:divsChild>
        </w:div>
        <w:div w:id="1073046015">
          <w:marLeft w:val="0"/>
          <w:marRight w:val="0"/>
          <w:marTop w:val="0"/>
          <w:marBottom w:val="0"/>
          <w:divBdr>
            <w:top w:val="none" w:sz="0" w:space="0" w:color="auto"/>
            <w:left w:val="none" w:sz="0" w:space="0" w:color="auto"/>
            <w:bottom w:val="none" w:sz="0" w:space="0" w:color="auto"/>
            <w:right w:val="none" w:sz="0" w:space="0" w:color="auto"/>
          </w:divBdr>
        </w:div>
        <w:div w:id="2023429059">
          <w:marLeft w:val="0"/>
          <w:marRight w:val="0"/>
          <w:marTop w:val="0"/>
          <w:marBottom w:val="0"/>
          <w:divBdr>
            <w:top w:val="none" w:sz="0" w:space="0" w:color="auto"/>
            <w:left w:val="none" w:sz="0" w:space="0" w:color="auto"/>
            <w:bottom w:val="none" w:sz="0" w:space="0" w:color="auto"/>
            <w:right w:val="none" w:sz="0" w:space="0" w:color="auto"/>
          </w:divBdr>
          <w:divsChild>
            <w:div w:id="663045238">
              <w:marLeft w:val="0"/>
              <w:marRight w:val="0"/>
              <w:marTop w:val="0"/>
              <w:marBottom w:val="0"/>
              <w:divBdr>
                <w:top w:val="none" w:sz="0" w:space="0" w:color="auto"/>
                <w:left w:val="none" w:sz="0" w:space="0" w:color="auto"/>
                <w:bottom w:val="none" w:sz="0" w:space="0" w:color="auto"/>
                <w:right w:val="none" w:sz="0" w:space="0" w:color="auto"/>
              </w:divBdr>
            </w:div>
          </w:divsChild>
        </w:div>
        <w:div w:id="1061175727">
          <w:marLeft w:val="0"/>
          <w:marRight w:val="0"/>
          <w:marTop w:val="0"/>
          <w:marBottom w:val="0"/>
          <w:divBdr>
            <w:top w:val="none" w:sz="0" w:space="0" w:color="auto"/>
            <w:left w:val="none" w:sz="0" w:space="0" w:color="auto"/>
            <w:bottom w:val="none" w:sz="0" w:space="0" w:color="auto"/>
            <w:right w:val="none" w:sz="0" w:space="0" w:color="auto"/>
          </w:divBdr>
        </w:div>
        <w:div w:id="64378151">
          <w:marLeft w:val="0"/>
          <w:marRight w:val="0"/>
          <w:marTop w:val="0"/>
          <w:marBottom w:val="0"/>
          <w:divBdr>
            <w:top w:val="none" w:sz="0" w:space="0" w:color="auto"/>
            <w:left w:val="none" w:sz="0" w:space="0" w:color="auto"/>
            <w:bottom w:val="none" w:sz="0" w:space="0" w:color="auto"/>
            <w:right w:val="none" w:sz="0" w:space="0" w:color="auto"/>
          </w:divBdr>
          <w:divsChild>
            <w:div w:id="1845316043">
              <w:marLeft w:val="0"/>
              <w:marRight w:val="0"/>
              <w:marTop w:val="0"/>
              <w:marBottom w:val="0"/>
              <w:divBdr>
                <w:top w:val="none" w:sz="0" w:space="0" w:color="auto"/>
                <w:left w:val="none" w:sz="0" w:space="0" w:color="auto"/>
                <w:bottom w:val="none" w:sz="0" w:space="0" w:color="auto"/>
                <w:right w:val="none" w:sz="0" w:space="0" w:color="auto"/>
              </w:divBdr>
            </w:div>
          </w:divsChild>
        </w:div>
        <w:div w:id="1676955899">
          <w:marLeft w:val="0"/>
          <w:marRight w:val="0"/>
          <w:marTop w:val="0"/>
          <w:marBottom w:val="0"/>
          <w:divBdr>
            <w:top w:val="none" w:sz="0" w:space="0" w:color="auto"/>
            <w:left w:val="none" w:sz="0" w:space="0" w:color="auto"/>
            <w:bottom w:val="none" w:sz="0" w:space="0" w:color="auto"/>
            <w:right w:val="none" w:sz="0" w:space="0" w:color="auto"/>
          </w:divBdr>
        </w:div>
        <w:div w:id="2017994620">
          <w:marLeft w:val="0"/>
          <w:marRight w:val="0"/>
          <w:marTop w:val="0"/>
          <w:marBottom w:val="0"/>
          <w:divBdr>
            <w:top w:val="none" w:sz="0" w:space="0" w:color="auto"/>
            <w:left w:val="none" w:sz="0" w:space="0" w:color="auto"/>
            <w:bottom w:val="none" w:sz="0" w:space="0" w:color="auto"/>
            <w:right w:val="none" w:sz="0" w:space="0" w:color="auto"/>
          </w:divBdr>
          <w:divsChild>
            <w:div w:id="1193301958">
              <w:marLeft w:val="0"/>
              <w:marRight w:val="0"/>
              <w:marTop w:val="0"/>
              <w:marBottom w:val="0"/>
              <w:divBdr>
                <w:top w:val="none" w:sz="0" w:space="0" w:color="auto"/>
                <w:left w:val="none" w:sz="0" w:space="0" w:color="auto"/>
                <w:bottom w:val="none" w:sz="0" w:space="0" w:color="auto"/>
                <w:right w:val="none" w:sz="0" w:space="0" w:color="auto"/>
              </w:divBdr>
            </w:div>
          </w:divsChild>
        </w:div>
        <w:div w:id="1691451001">
          <w:marLeft w:val="0"/>
          <w:marRight w:val="0"/>
          <w:marTop w:val="0"/>
          <w:marBottom w:val="0"/>
          <w:divBdr>
            <w:top w:val="none" w:sz="0" w:space="0" w:color="auto"/>
            <w:left w:val="none" w:sz="0" w:space="0" w:color="auto"/>
            <w:bottom w:val="none" w:sz="0" w:space="0" w:color="auto"/>
            <w:right w:val="none" w:sz="0" w:space="0" w:color="auto"/>
          </w:divBdr>
        </w:div>
        <w:div w:id="457452783">
          <w:marLeft w:val="0"/>
          <w:marRight w:val="0"/>
          <w:marTop w:val="0"/>
          <w:marBottom w:val="0"/>
          <w:divBdr>
            <w:top w:val="none" w:sz="0" w:space="0" w:color="auto"/>
            <w:left w:val="none" w:sz="0" w:space="0" w:color="auto"/>
            <w:bottom w:val="none" w:sz="0" w:space="0" w:color="auto"/>
            <w:right w:val="none" w:sz="0" w:space="0" w:color="auto"/>
          </w:divBdr>
          <w:divsChild>
            <w:div w:id="417099237">
              <w:marLeft w:val="0"/>
              <w:marRight w:val="0"/>
              <w:marTop w:val="0"/>
              <w:marBottom w:val="0"/>
              <w:divBdr>
                <w:top w:val="none" w:sz="0" w:space="0" w:color="auto"/>
                <w:left w:val="none" w:sz="0" w:space="0" w:color="auto"/>
                <w:bottom w:val="none" w:sz="0" w:space="0" w:color="auto"/>
                <w:right w:val="none" w:sz="0" w:space="0" w:color="auto"/>
              </w:divBdr>
            </w:div>
          </w:divsChild>
        </w:div>
        <w:div w:id="1426337678">
          <w:marLeft w:val="0"/>
          <w:marRight w:val="0"/>
          <w:marTop w:val="0"/>
          <w:marBottom w:val="0"/>
          <w:divBdr>
            <w:top w:val="none" w:sz="0" w:space="0" w:color="auto"/>
            <w:left w:val="none" w:sz="0" w:space="0" w:color="auto"/>
            <w:bottom w:val="none" w:sz="0" w:space="0" w:color="auto"/>
            <w:right w:val="none" w:sz="0" w:space="0" w:color="auto"/>
          </w:divBdr>
        </w:div>
        <w:div w:id="1226571796">
          <w:marLeft w:val="0"/>
          <w:marRight w:val="0"/>
          <w:marTop w:val="0"/>
          <w:marBottom w:val="0"/>
          <w:divBdr>
            <w:top w:val="none" w:sz="0" w:space="0" w:color="auto"/>
            <w:left w:val="none" w:sz="0" w:space="0" w:color="auto"/>
            <w:bottom w:val="none" w:sz="0" w:space="0" w:color="auto"/>
            <w:right w:val="none" w:sz="0" w:space="0" w:color="auto"/>
          </w:divBdr>
          <w:divsChild>
            <w:div w:id="2083717495">
              <w:marLeft w:val="0"/>
              <w:marRight w:val="0"/>
              <w:marTop w:val="0"/>
              <w:marBottom w:val="0"/>
              <w:divBdr>
                <w:top w:val="none" w:sz="0" w:space="0" w:color="auto"/>
                <w:left w:val="none" w:sz="0" w:space="0" w:color="auto"/>
                <w:bottom w:val="none" w:sz="0" w:space="0" w:color="auto"/>
                <w:right w:val="none" w:sz="0" w:space="0" w:color="auto"/>
              </w:divBdr>
            </w:div>
          </w:divsChild>
        </w:div>
        <w:div w:id="439229168">
          <w:marLeft w:val="0"/>
          <w:marRight w:val="0"/>
          <w:marTop w:val="300"/>
          <w:marBottom w:val="0"/>
          <w:divBdr>
            <w:top w:val="none" w:sz="0" w:space="0" w:color="auto"/>
            <w:left w:val="none" w:sz="0" w:space="0" w:color="auto"/>
            <w:bottom w:val="none" w:sz="0" w:space="0" w:color="auto"/>
            <w:right w:val="none" w:sz="0" w:space="0" w:color="auto"/>
          </w:divBdr>
          <w:divsChild>
            <w:div w:id="550649337">
              <w:marLeft w:val="0"/>
              <w:marRight w:val="0"/>
              <w:marTop w:val="0"/>
              <w:marBottom w:val="0"/>
              <w:divBdr>
                <w:top w:val="none" w:sz="0" w:space="0" w:color="auto"/>
                <w:left w:val="none" w:sz="0" w:space="0" w:color="auto"/>
                <w:bottom w:val="none" w:sz="0" w:space="0" w:color="auto"/>
                <w:right w:val="none" w:sz="0" w:space="0" w:color="auto"/>
              </w:divBdr>
              <w:divsChild>
                <w:div w:id="385378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744730">
          <w:marLeft w:val="0"/>
          <w:marRight w:val="0"/>
          <w:marTop w:val="300"/>
          <w:marBottom w:val="0"/>
          <w:divBdr>
            <w:top w:val="none" w:sz="0" w:space="0" w:color="auto"/>
            <w:left w:val="none" w:sz="0" w:space="0" w:color="auto"/>
            <w:bottom w:val="none" w:sz="0" w:space="0" w:color="auto"/>
            <w:right w:val="none" w:sz="0" w:space="0" w:color="auto"/>
          </w:divBdr>
          <w:divsChild>
            <w:div w:id="2129857447">
              <w:marLeft w:val="0"/>
              <w:marRight w:val="0"/>
              <w:marTop w:val="0"/>
              <w:marBottom w:val="0"/>
              <w:divBdr>
                <w:top w:val="none" w:sz="0" w:space="0" w:color="auto"/>
                <w:left w:val="none" w:sz="0" w:space="0" w:color="auto"/>
                <w:bottom w:val="none" w:sz="0" w:space="0" w:color="auto"/>
                <w:right w:val="none" w:sz="0" w:space="0" w:color="auto"/>
              </w:divBdr>
              <w:divsChild>
                <w:div w:id="1970891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774258">
          <w:marLeft w:val="0"/>
          <w:marRight w:val="0"/>
          <w:marTop w:val="300"/>
          <w:marBottom w:val="0"/>
          <w:divBdr>
            <w:top w:val="none" w:sz="0" w:space="0" w:color="auto"/>
            <w:left w:val="none" w:sz="0" w:space="0" w:color="auto"/>
            <w:bottom w:val="none" w:sz="0" w:space="0" w:color="auto"/>
            <w:right w:val="none" w:sz="0" w:space="0" w:color="auto"/>
          </w:divBdr>
          <w:divsChild>
            <w:div w:id="1872180900">
              <w:marLeft w:val="0"/>
              <w:marRight w:val="0"/>
              <w:marTop w:val="0"/>
              <w:marBottom w:val="0"/>
              <w:divBdr>
                <w:top w:val="none" w:sz="0" w:space="0" w:color="auto"/>
                <w:left w:val="none" w:sz="0" w:space="0" w:color="auto"/>
                <w:bottom w:val="none" w:sz="0" w:space="0" w:color="auto"/>
                <w:right w:val="none" w:sz="0" w:space="0" w:color="auto"/>
              </w:divBdr>
              <w:divsChild>
                <w:div w:id="1630546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7170">
          <w:marLeft w:val="0"/>
          <w:marRight w:val="0"/>
          <w:marTop w:val="300"/>
          <w:marBottom w:val="0"/>
          <w:divBdr>
            <w:top w:val="none" w:sz="0" w:space="0" w:color="auto"/>
            <w:left w:val="none" w:sz="0" w:space="0" w:color="auto"/>
            <w:bottom w:val="none" w:sz="0" w:space="0" w:color="auto"/>
            <w:right w:val="none" w:sz="0" w:space="0" w:color="auto"/>
          </w:divBdr>
          <w:divsChild>
            <w:div w:id="958336802">
              <w:marLeft w:val="0"/>
              <w:marRight w:val="0"/>
              <w:marTop w:val="0"/>
              <w:marBottom w:val="0"/>
              <w:divBdr>
                <w:top w:val="none" w:sz="0" w:space="0" w:color="auto"/>
                <w:left w:val="none" w:sz="0" w:space="0" w:color="auto"/>
                <w:bottom w:val="none" w:sz="0" w:space="0" w:color="auto"/>
                <w:right w:val="none" w:sz="0" w:space="0" w:color="auto"/>
              </w:divBdr>
              <w:divsChild>
                <w:div w:id="20310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sChild>
            <w:div w:id="824661905">
              <w:marLeft w:val="0"/>
              <w:marRight w:val="0"/>
              <w:marTop w:val="0"/>
              <w:marBottom w:val="0"/>
              <w:divBdr>
                <w:top w:val="none" w:sz="0" w:space="0" w:color="auto"/>
                <w:left w:val="none" w:sz="0" w:space="0" w:color="auto"/>
                <w:bottom w:val="none" w:sz="0" w:space="0" w:color="auto"/>
                <w:right w:val="none" w:sz="0" w:space="0" w:color="auto"/>
              </w:divBdr>
              <w:divsChild>
                <w:div w:id="1254556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01504">
          <w:marLeft w:val="0"/>
          <w:marRight w:val="0"/>
          <w:marTop w:val="300"/>
          <w:marBottom w:val="0"/>
          <w:divBdr>
            <w:top w:val="none" w:sz="0" w:space="0" w:color="auto"/>
            <w:left w:val="none" w:sz="0" w:space="0" w:color="auto"/>
            <w:bottom w:val="none" w:sz="0" w:space="0" w:color="auto"/>
            <w:right w:val="none" w:sz="0" w:space="0" w:color="auto"/>
          </w:divBdr>
          <w:divsChild>
            <w:div w:id="2106925192">
              <w:marLeft w:val="0"/>
              <w:marRight w:val="0"/>
              <w:marTop w:val="0"/>
              <w:marBottom w:val="0"/>
              <w:divBdr>
                <w:top w:val="none" w:sz="0" w:space="0" w:color="auto"/>
                <w:left w:val="none" w:sz="0" w:space="0" w:color="auto"/>
                <w:bottom w:val="none" w:sz="0" w:space="0" w:color="auto"/>
                <w:right w:val="none" w:sz="0" w:space="0" w:color="auto"/>
              </w:divBdr>
              <w:divsChild>
                <w:div w:id="177886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56177">
          <w:marLeft w:val="0"/>
          <w:marRight w:val="0"/>
          <w:marTop w:val="0"/>
          <w:marBottom w:val="0"/>
          <w:divBdr>
            <w:top w:val="none" w:sz="0" w:space="0" w:color="auto"/>
            <w:left w:val="none" w:sz="0" w:space="0" w:color="auto"/>
            <w:bottom w:val="none" w:sz="0" w:space="0" w:color="auto"/>
            <w:right w:val="none" w:sz="0" w:space="0" w:color="auto"/>
          </w:divBdr>
        </w:div>
        <w:div w:id="219291303">
          <w:marLeft w:val="0"/>
          <w:marRight w:val="0"/>
          <w:marTop w:val="0"/>
          <w:marBottom w:val="0"/>
          <w:divBdr>
            <w:top w:val="none" w:sz="0" w:space="0" w:color="auto"/>
            <w:left w:val="none" w:sz="0" w:space="0" w:color="auto"/>
            <w:bottom w:val="none" w:sz="0" w:space="0" w:color="auto"/>
            <w:right w:val="none" w:sz="0" w:space="0" w:color="auto"/>
          </w:divBdr>
        </w:div>
        <w:div w:id="225724774">
          <w:marLeft w:val="0"/>
          <w:marRight w:val="0"/>
          <w:marTop w:val="0"/>
          <w:marBottom w:val="0"/>
          <w:divBdr>
            <w:top w:val="none" w:sz="0" w:space="0" w:color="auto"/>
            <w:left w:val="none" w:sz="0" w:space="0" w:color="auto"/>
            <w:bottom w:val="none" w:sz="0" w:space="0" w:color="auto"/>
            <w:right w:val="none" w:sz="0" w:space="0" w:color="auto"/>
          </w:divBdr>
          <w:divsChild>
            <w:div w:id="120416337">
              <w:marLeft w:val="0"/>
              <w:marRight w:val="0"/>
              <w:marTop w:val="0"/>
              <w:marBottom w:val="0"/>
              <w:divBdr>
                <w:top w:val="none" w:sz="0" w:space="0" w:color="auto"/>
                <w:left w:val="none" w:sz="0" w:space="0" w:color="auto"/>
                <w:bottom w:val="none" w:sz="0" w:space="0" w:color="auto"/>
                <w:right w:val="none" w:sz="0" w:space="0" w:color="auto"/>
              </w:divBdr>
            </w:div>
          </w:divsChild>
        </w:div>
        <w:div w:id="492186961">
          <w:marLeft w:val="0"/>
          <w:marRight w:val="0"/>
          <w:marTop w:val="0"/>
          <w:marBottom w:val="0"/>
          <w:divBdr>
            <w:top w:val="none" w:sz="0" w:space="0" w:color="auto"/>
            <w:left w:val="none" w:sz="0" w:space="0" w:color="auto"/>
            <w:bottom w:val="none" w:sz="0" w:space="0" w:color="auto"/>
            <w:right w:val="none" w:sz="0" w:space="0" w:color="auto"/>
          </w:divBdr>
          <w:divsChild>
            <w:div w:id="1654218873">
              <w:marLeft w:val="0"/>
              <w:marRight w:val="0"/>
              <w:marTop w:val="0"/>
              <w:marBottom w:val="0"/>
              <w:divBdr>
                <w:top w:val="none" w:sz="0" w:space="0" w:color="auto"/>
                <w:left w:val="none" w:sz="0" w:space="0" w:color="auto"/>
                <w:bottom w:val="none" w:sz="0" w:space="0" w:color="auto"/>
                <w:right w:val="none" w:sz="0" w:space="0" w:color="auto"/>
              </w:divBdr>
            </w:div>
          </w:divsChild>
        </w:div>
        <w:div w:id="727804337">
          <w:marLeft w:val="0"/>
          <w:marRight w:val="0"/>
          <w:marTop w:val="0"/>
          <w:marBottom w:val="0"/>
          <w:divBdr>
            <w:top w:val="none" w:sz="0" w:space="0" w:color="auto"/>
            <w:left w:val="none" w:sz="0" w:space="0" w:color="auto"/>
            <w:bottom w:val="none" w:sz="0" w:space="0" w:color="auto"/>
            <w:right w:val="none" w:sz="0" w:space="0" w:color="auto"/>
          </w:divBdr>
          <w:divsChild>
            <w:div w:id="34501027">
              <w:marLeft w:val="0"/>
              <w:marRight w:val="0"/>
              <w:marTop w:val="0"/>
              <w:marBottom w:val="0"/>
              <w:divBdr>
                <w:top w:val="none" w:sz="0" w:space="0" w:color="auto"/>
                <w:left w:val="none" w:sz="0" w:space="0" w:color="auto"/>
                <w:bottom w:val="none" w:sz="0" w:space="0" w:color="auto"/>
                <w:right w:val="none" w:sz="0" w:space="0" w:color="auto"/>
              </w:divBdr>
            </w:div>
          </w:divsChild>
        </w:div>
        <w:div w:id="845750184">
          <w:marLeft w:val="0"/>
          <w:marRight w:val="0"/>
          <w:marTop w:val="0"/>
          <w:marBottom w:val="0"/>
          <w:divBdr>
            <w:top w:val="none" w:sz="0" w:space="0" w:color="auto"/>
            <w:left w:val="none" w:sz="0" w:space="0" w:color="auto"/>
            <w:bottom w:val="none" w:sz="0" w:space="0" w:color="auto"/>
            <w:right w:val="none" w:sz="0" w:space="0" w:color="auto"/>
          </w:divBdr>
        </w:div>
        <w:div w:id="866915596">
          <w:marLeft w:val="0"/>
          <w:marRight w:val="0"/>
          <w:marTop w:val="300"/>
          <w:marBottom w:val="0"/>
          <w:divBdr>
            <w:top w:val="none" w:sz="0" w:space="0" w:color="auto"/>
            <w:left w:val="none" w:sz="0" w:space="0" w:color="auto"/>
            <w:bottom w:val="none" w:sz="0" w:space="0" w:color="auto"/>
            <w:right w:val="none" w:sz="0" w:space="0" w:color="auto"/>
          </w:divBdr>
          <w:divsChild>
            <w:div w:id="1260406717">
              <w:marLeft w:val="0"/>
              <w:marRight w:val="0"/>
              <w:marTop w:val="0"/>
              <w:marBottom w:val="0"/>
              <w:divBdr>
                <w:top w:val="none" w:sz="0" w:space="0" w:color="auto"/>
                <w:left w:val="none" w:sz="0" w:space="0" w:color="auto"/>
                <w:bottom w:val="none" w:sz="0" w:space="0" w:color="auto"/>
                <w:right w:val="none" w:sz="0" w:space="0" w:color="auto"/>
              </w:divBdr>
              <w:divsChild>
                <w:div w:id="700740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177911">
          <w:marLeft w:val="0"/>
          <w:marRight w:val="0"/>
          <w:marTop w:val="300"/>
          <w:marBottom w:val="0"/>
          <w:divBdr>
            <w:top w:val="none" w:sz="0" w:space="0" w:color="auto"/>
            <w:left w:val="none" w:sz="0" w:space="0" w:color="auto"/>
            <w:bottom w:val="none" w:sz="0" w:space="0" w:color="auto"/>
            <w:right w:val="none" w:sz="0" w:space="0" w:color="auto"/>
          </w:divBdr>
          <w:divsChild>
            <w:div w:id="342827269">
              <w:marLeft w:val="0"/>
              <w:marRight w:val="0"/>
              <w:marTop w:val="0"/>
              <w:marBottom w:val="0"/>
              <w:divBdr>
                <w:top w:val="none" w:sz="0" w:space="0" w:color="auto"/>
                <w:left w:val="none" w:sz="0" w:space="0" w:color="auto"/>
                <w:bottom w:val="none" w:sz="0" w:space="0" w:color="auto"/>
                <w:right w:val="none" w:sz="0" w:space="0" w:color="auto"/>
              </w:divBdr>
              <w:divsChild>
                <w:div w:id="2140024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1567">
          <w:marLeft w:val="0"/>
          <w:marRight w:val="0"/>
          <w:marTop w:val="0"/>
          <w:marBottom w:val="0"/>
          <w:divBdr>
            <w:top w:val="none" w:sz="0" w:space="0" w:color="auto"/>
            <w:left w:val="none" w:sz="0" w:space="0" w:color="auto"/>
            <w:bottom w:val="none" w:sz="0" w:space="0" w:color="auto"/>
            <w:right w:val="none" w:sz="0" w:space="0" w:color="auto"/>
          </w:divBdr>
          <w:divsChild>
            <w:div w:id="1414936338">
              <w:marLeft w:val="0"/>
              <w:marRight w:val="0"/>
              <w:marTop w:val="0"/>
              <w:marBottom w:val="0"/>
              <w:divBdr>
                <w:top w:val="none" w:sz="0" w:space="0" w:color="auto"/>
                <w:left w:val="none" w:sz="0" w:space="0" w:color="auto"/>
                <w:bottom w:val="none" w:sz="0" w:space="0" w:color="auto"/>
                <w:right w:val="none" w:sz="0" w:space="0" w:color="auto"/>
              </w:divBdr>
            </w:div>
          </w:divsChild>
        </w:div>
        <w:div w:id="1459181576">
          <w:marLeft w:val="0"/>
          <w:marRight w:val="0"/>
          <w:marTop w:val="0"/>
          <w:marBottom w:val="0"/>
          <w:divBdr>
            <w:top w:val="none" w:sz="0" w:space="0" w:color="auto"/>
            <w:left w:val="none" w:sz="0" w:space="0" w:color="auto"/>
            <w:bottom w:val="none" w:sz="0" w:space="0" w:color="auto"/>
            <w:right w:val="none" w:sz="0" w:space="0" w:color="auto"/>
          </w:divBdr>
        </w:div>
        <w:div w:id="1519470566">
          <w:marLeft w:val="0"/>
          <w:marRight w:val="0"/>
          <w:marTop w:val="0"/>
          <w:marBottom w:val="0"/>
          <w:divBdr>
            <w:top w:val="none" w:sz="0" w:space="0" w:color="auto"/>
            <w:left w:val="none" w:sz="0" w:space="0" w:color="auto"/>
            <w:bottom w:val="none" w:sz="0" w:space="0" w:color="auto"/>
            <w:right w:val="none" w:sz="0" w:space="0" w:color="auto"/>
          </w:divBdr>
        </w:div>
        <w:div w:id="1640839594">
          <w:marLeft w:val="0"/>
          <w:marRight w:val="0"/>
          <w:marTop w:val="0"/>
          <w:marBottom w:val="0"/>
          <w:divBdr>
            <w:top w:val="none" w:sz="0" w:space="0" w:color="auto"/>
            <w:left w:val="none" w:sz="0" w:space="0" w:color="auto"/>
            <w:bottom w:val="none" w:sz="0" w:space="0" w:color="auto"/>
            <w:right w:val="none" w:sz="0" w:space="0" w:color="auto"/>
          </w:divBdr>
          <w:divsChild>
            <w:div w:id="1834681320">
              <w:marLeft w:val="0"/>
              <w:marRight w:val="0"/>
              <w:marTop w:val="0"/>
              <w:marBottom w:val="0"/>
              <w:divBdr>
                <w:top w:val="none" w:sz="0" w:space="0" w:color="auto"/>
                <w:left w:val="none" w:sz="0" w:space="0" w:color="auto"/>
                <w:bottom w:val="none" w:sz="0" w:space="0" w:color="auto"/>
                <w:right w:val="none" w:sz="0" w:space="0" w:color="auto"/>
              </w:divBdr>
            </w:div>
          </w:divsChild>
        </w:div>
        <w:div w:id="1706520757">
          <w:marLeft w:val="0"/>
          <w:marRight w:val="0"/>
          <w:marTop w:val="0"/>
          <w:marBottom w:val="0"/>
          <w:divBdr>
            <w:top w:val="none" w:sz="0" w:space="0" w:color="auto"/>
            <w:left w:val="none" w:sz="0" w:space="0" w:color="auto"/>
            <w:bottom w:val="none" w:sz="0" w:space="0" w:color="auto"/>
            <w:right w:val="none" w:sz="0" w:space="0" w:color="auto"/>
          </w:divBdr>
          <w:divsChild>
            <w:div w:id="249823758">
              <w:marLeft w:val="0"/>
              <w:marRight w:val="0"/>
              <w:marTop w:val="0"/>
              <w:marBottom w:val="0"/>
              <w:divBdr>
                <w:top w:val="none" w:sz="0" w:space="0" w:color="auto"/>
                <w:left w:val="none" w:sz="0" w:space="0" w:color="auto"/>
                <w:bottom w:val="none" w:sz="0" w:space="0" w:color="auto"/>
                <w:right w:val="none" w:sz="0" w:space="0" w:color="auto"/>
              </w:divBdr>
            </w:div>
          </w:divsChild>
        </w:div>
        <w:div w:id="1844201329">
          <w:marLeft w:val="0"/>
          <w:marRight w:val="0"/>
          <w:marTop w:val="0"/>
          <w:marBottom w:val="0"/>
          <w:divBdr>
            <w:top w:val="none" w:sz="0" w:space="0" w:color="auto"/>
            <w:left w:val="none" w:sz="0" w:space="0" w:color="auto"/>
            <w:bottom w:val="none" w:sz="0" w:space="0" w:color="auto"/>
            <w:right w:val="none" w:sz="0" w:space="0" w:color="auto"/>
          </w:divBdr>
        </w:div>
        <w:div w:id="1911574790">
          <w:marLeft w:val="0"/>
          <w:marRight w:val="0"/>
          <w:marTop w:val="0"/>
          <w:marBottom w:val="0"/>
          <w:divBdr>
            <w:top w:val="none" w:sz="0" w:space="0" w:color="auto"/>
            <w:left w:val="none" w:sz="0" w:space="0" w:color="auto"/>
            <w:bottom w:val="none" w:sz="0" w:space="0" w:color="auto"/>
            <w:right w:val="none" w:sz="0" w:space="0" w:color="auto"/>
          </w:divBdr>
          <w:divsChild>
            <w:div w:id="1441029433">
              <w:marLeft w:val="0"/>
              <w:marRight w:val="0"/>
              <w:marTop w:val="0"/>
              <w:marBottom w:val="0"/>
              <w:divBdr>
                <w:top w:val="none" w:sz="0" w:space="0" w:color="auto"/>
                <w:left w:val="none" w:sz="0" w:space="0" w:color="auto"/>
                <w:bottom w:val="none" w:sz="0" w:space="0" w:color="auto"/>
                <w:right w:val="none" w:sz="0" w:space="0" w:color="auto"/>
              </w:divBdr>
            </w:div>
          </w:divsChild>
        </w:div>
        <w:div w:id="2114937426">
          <w:marLeft w:val="0"/>
          <w:marRight w:val="0"/>
          <w:marTop w:val="0"/>
          <w:marBottom w:val="0"/>
          <w:divBdr>
            <w:top w:val="none" w:sz="0" w:space="0" w:color="auto"/>
            <w:left w:val="none" w:sz="0" w:space="0" w:color="auto"/>
            <w:bottom w:val="none" w:sz="0" w:space="0" w:color="auto"/>
            <w:right w:val="none" w:sz="0" w:space="0" w:color="auto"/>
          </w:divBdr>
        </w:div>
      </w:divsChild>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19604756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sChild>
            <w:div w:id="1975258286">
              <w:marLeft w:val="0"/>
              <w:marRight w:val="0"/>
              <w:marTop w:val="0"/>
              <w:marBottom w:val="0"/>
              <w:divBdr>
                <w:top w:val="none" w:sz="0" w:space="0" w:color="auto"/>
                <w:left w:val="none" w:sz="0" w:space="0" w:color="auto"/>
                <w:bottom w:val="none" w:sz="0" w:space="0" w:color="auto"/>
                <w:right w:val="none" w:sz="0" w:space="0" w:color="auto"/>
              </w:divBdr>
            </w:div>
          </w:divsChild>
        </w:div>
        <w:div w:id="1695882379">
          <w:marLeft w:val="0"/>
          <w:marRight w:val="0"/>
          <w:marTop w:val="0"/>
          <w:marBottom w:val="0"/>
          <w:divBdr>
            <w:top w:val="none" w:sz="0" w:space="0" w:color="auto"/>
            <w:left w:val="none" w:sz="0" w:space="0" w:color="auto"/>
            <w:bottom w:val="none" w:sz="0" w:space="0" w:color="auto"/>
            <w:right w:val="none" w:sz="0" w:space="0" w:color="auto"/>
          </w:divBdr>
        </w:div>
        <w:div w:id="1725445502">
          <w:marLeft w:val="0"/>
          <w:marRight w:val="0"/>
          <w:marTop w:val="0"/>
          <w:marBottom w:val="0"/>
          <w:divBdr>
            <w:top w:val="none" w:sz="0" w:space="0" w:color="auto"/>
            <w:left w:val="none" w:sz="0" w:space="0" w:color="auto"/>
            <w:bottom w:val="none" w:sz="0" w:space="0" w:color="auto"/>
            <w:right w:val="none" w:sz="0" w:space="0" w:color="auto"/>
          </w:divBdr>
          <w:divsChild>
            <w:div w:id="281497742">
              <w:marLeft w:val="0"/>
              <w:marRight w:val="0"/>
              <w:marTop w:val="0"/>
              <w:marBottom w:val="0"/>
              <w:divBdr>
                <w:top w:val="none" w:sz="0" w:space="0" w:color="auto"/>
                <w:left w:val="none" w:sz="0" w:space="0" w:color="auto"/>
                <w:bottom w:val="none" w:sz="0" w:space="0" w:color="auto"/>
                <w:right w:val="none" w:sz="0" w:space="0" w:color="auto"/>
              </w:divBdr>
            </w:div>
          </w:divsChild>
        </w:div>
        <w:div w:id="682898040">
          <w:marLeft w:val="0"/>
          <w:marRight w:val="0"/>
          <w:marTop w:val="0"/>
          <w:marBottom w:val="0"/>
          <w:divBdr>
            <w:top w:val="none" w:sz="0" w:space="0" w:color="auto"/>
            <w:left w:val="none" w:sz="0" w:space="0" w:color="auto"/>
            <w:bottom w:val="none" w:sz="0" w:space="0" w:color="auto"/>
            <w:right w:val="none" w:sz="0" w:space="0" w:color="auto"/>
          </w:divBdr>
        </w:div>
        <w:div w:id="421683610">
          <w:marLeft w:val="0"/>
          <w:marRight w:val="0"/>
          <w:marTop w:val="0"/>
          <w:marBottom w:val="0"/>
          <w:divBdr>
            <w:top w:val="none" w:sz="0" w:space="0" w:color="auto"/>
            <w:left w:val="none" w:sz="0" w:space="0" w:color="auto"/>
            <w:bottom w:val="none" w:sz="0" w:space="0" w:color="auto"/>
            <w:right w:val="none" w:sz="0" w:space="0" w:color="auto"/>
          </w:divBdr>
          <w:divsChild>
            <w:div w:id="1054619616">
              <w:marLeft w:val="0"/>
              <w:marRight w:val="0"/>
              <w:marTop w:val="0"/>
              <w:marBottom w:val="0"/>
              <w:divBdr>
                <w:top w:val="none" w:sz="0" w:space="0" w:color="auto"/>
                <w:left w:val="none" w:sz="0" w:space="0" w:color="auto"/>
                <w:bottom w:val="none" w:sz="0" w:space="0" w:color="auto"/>
                <w:right w:val="none" w:sz="0" w:space="0" w:color="auto"/>
              </w:divBdr>
            </w:div>
          </w:divsChild>
        </w:div>
        <w:div w:id="1986232050">
          <w:marLeft w:val="0"/>
          <w:marRight w:val="0"/>
          <w:marTop w:val="0"/>
          <w:marBottom w:val="0"/>
          <w:divBdr>
            <w:top w:val="none" w:sz="0" w:space="0" w:color="auto"/>
            <w:left w:val="none" w:sz="0" w:space="0" w:color="auto"/>
            <w:bottom w:val="none" w:sz="0" w:space="0" w:color="auto"/>
            <w:right w:val="none" w:sz="0" w:space="0" w:color="auto"/>
          </w:divBdr>
        </w:div>
        <w:div w:id="32115289">
          <w:marLeft w:val="0"/>
          <w:marRight w:val="0"/>
          <w:marTop w:val="0"/>
          <w:marBottom w:val="0"/>
          <w:divBdr>
            <w:top w:val="none" w:sz="0" w:space="0" w:color="auto"/>
            <w:left w:val="none" w:sz="0" w:space="0" w:color="auto"/>
            <w:bottom w:val="none" w:sz="0" w:space="0" w:color="auto"/>
            <w:right w:val="none" w:sz="0" w:space="0" w:color="auto"/>
          </w:divBdr>
          <w:divsChild>
            <w:div w:id="899367564">
              <w:marLeft w:val="0"/>
              <w:marRight w:val="0"/>
              <w:marTop w:val="0"/>
              <w:marBottom w:val="0"/>
              <w:divBdr>
                <w:top w:val="none" w:sz="0" w:space="0" w:color="auto"/>
                <w:left w:val="none" w:sz="0" w:space="0" w:color="auto"/>
                <w:bottom w:val="none" w:sz="0" w:space="0" w:color="auto"/>
                <w:right w:val="none" w:sz="0" w:space="0" w:color="auto"/>
              </w:divBdr>
            </w:div>
          </w:divsChild>
        </w:div>
        <w:div w:id="113524569">
          <w:marLeft w:val="0"/>
          <w:marRight w:val="0"/>
          <w:marTop w:val="0"/>
          <w:marBottom w:val="0"/>
          <w:divBdr>
            <w:top w:val="none" w:sz="0" w:space="0" w:color="auto"/>
            <w:left w:val="none" w:sz="0" w:space="0" w:color="auto"/>
            <w:bottom w:val="none" w:sz="0" w:space="0" w:color="auto"/>
            <w:right w:val="none" w:sz="0" w:space="0" w:color="auto"/>
          </w:divBdr>
        </w:div>
        <w:div w:id="1251965970">
          <w:marLeft w:val="0"/>
          <w:marRight w:val="0"/>
          <w:marTop w:val="0"/>
          <w:marBottom w:val="0"/>
          <w:divBdr>
            <w:top w:val="none" w:sz="0" w:space="0" w:color="auto"/>
            <w:left w:val="none" w:sz="0" w:space="0" w:color="auto"/>
            <w:bottom w:val="none" w:sz="0" w:space="0" w:color="auto"/>
            <w:right w:val="none" w:sz="0" w:space="0" w:color="auto"/>
          </w:divBdr>
          <w:divsChild>
            <w:div w:id="1578858319">
              <w:marLeft w:val="0"/>
              <w:marRight w:val="0"/>
              <w:marTop w:val="0"/>
              <w:marBottom w:val="0"/>
              <w:divBdr>
                <w:top w:val="none" w:sz="0" w:space="0" w:color="auto"/>
                <w:left w:val="none" w:sz="0" w:space="0" w:color="auto"/>
                <w:bottom w:val="none" w:sz="0" w:space="0" w:color="auto"/>
                <w:right w:val="none" w:sz="0" w:space="0" w:color="auto"/>
              </w:divBdr>
            </w:div>
          </w:divsChild>
        </w:div>
        <w:div w:id="2053533257">
          <w:marLeft w:val="0"/>
          <w:marRight w:val="0"/>
          <w:marTop w:val="0"/>
          <w:marBottom w:val="0"/>
          <w:divBdr>
            <w:top w:val="none" w:sz="0" w:space="0" w:color="auto"/>
            <w:left w:val="none" w:sz="0" w:space="0" w:color="auto"/>
            <w:bottom w:val="none" w:sz="0" w:space="0" w:color="auto"/>
            <w:right w:val="none" w:sz="0" w:space="0" w:color="auto"/>
          </w:divBdr>
        </w:div>
        <w:div w:id="440730400">
          <w:marLeft w:val="0"/>
          <w:marRight w:val="0"/>
          <w:marTop w:val="0"/>
          <w:marBottom w:val="0"/>
          <w:divBdr>
            <w:top w:val="none" w:sz="0" w:space="0" w:color="auto"/>
            <w:left w:val="none" w:sz="0" w:space="0" w:color="auto"/>
            <w:bottom w:val="none" w:sz="0" w:space="0" w:color="auto"/>
            <w:right w:val="none" w:sz="0" w:space="0" w:color="auto"/>
          </w:divBdr>
          <w:divsChild>
            <w:div w:id="75369557">
              <w:marLeft w:val="0"/>
              <w:marRight w:val="0"/>
              <w:marTop w:val="0"/>
              <w:marBottom w:val="0"/>
              <w:divBdr>
                <w:top w:val="none" w:sz="0" w:space="0" w:color="auto"/>
                <w:left w:val="none" w:sz="0" w:space="0" w:color="auto"/>
                <w:bottom w:val="none" w:sz="0" w:space="0" w:color="auto"/>
                <w:right w:val="none" w:sz="0" w:space="0" w:color="auto"/>
              </w:divBdr>
            </w:div>
          </w:divsChild>
        </w:div>
        <w:div w:id="1726248915">
          <w:marLeft w:val="0"/>
          <w:marRight w:val="0"/>
          <w:marTop w:val="0"/>
          <w:marBottom w:val="0"/>
          <w:divBdr>
            <w:top w:val="none" w:sz="0" w:space="0" w:color="auto"/>
            <w:left w:val="none" w:sz="0" w:space="0" w:color="auto"/>
            <w:bottom w:val="none" w:sz="0" w:space="0" w:color="auto"/>
            <w:right w:val="none" w:sz="0" w:space="0" w:color="auto"/>
          </w:divBdr>
        </w:div>
        <w:div w:id="344985603">
          <w:marLeft w:val="0"/>
          <w:marRight w:val="0"/>
          <w:marTop w:val="0"/>
          <w:marBottom w:val="0"/>
          <w:divBdr>
            <w:top w:val="none" w:sz="0" w:space="0" w:color="auto"/>
            <w:left w:val="none" w:sz="0" w:space="0" w:color="auto"/>
            <w:bottom w:val="none" w:sz="0" w:space="0" w:color="auto"/>
            <w:right w:val="none" w:sz="0" w:space="0" w:color="auto"/>
          </w:divBdr>
          <w:divsChild>
            <w:div w:id="197403077">
              <w:marLeft w:val="0"/>
              <w:marRight w:val="0"/>
              <w:marTop w:val="0"/>
              <w:marBottom w:val="0"/>
              <w:divBdr>
                <w:top w:val="none" w:sz="0" w:space="0" w:color="auto"/>
                <w:left w:val="none" w:sz="0" w:space="0" w:color="auto"/>
                <w:bottom w:val="none" w:sz="0" w:space="0" w:color="auto"/>
                <w:right w:val="none" w:sz="0" w:space="0" w:color="auto"/>
              </w:divBdr>
            </w:div>
          </w:divsChild>
        </w:div>
        <w:div w:id="657542771">
          <w:marLeft w:val="0"/>
          <w:marRight w:val="0"/>
          <w:marTop w:val="300"/>
          <w:marBottom w:val="0"/>
          <w:divBdr>
            <w:top w:val="none" w:sz="0" w:space="0" w:color="auto"/>
            <w:left w:val="none" w:sz="0" w:space="0" w:color="auto"/>
            <w:bottom w:val="none" w:sz="0" w:space="0" w:color="auto"/>
            <w:right w:val="none" w:sz="0" w:space="0" w:color="auto"/>
          </w:divBdr>
          <w:divsChild>
            <w:div w:id="238177166">
              <w:marLeft w:val="0"/>
              <w:marRight w:val="0"/>
              <w:marTop w:val="0"/>
              <w:marBottom w:val="0"/>
              <w:divBdr>
                <w:top w:val="none" w:sz="0" w:space="0" w:color="auto"/>
                <w:left w:val="none" w:sz="0" w:space="0" w:color="auto"/>
                <w:bottom w:val="none" w:sz="0" w:space="0" w:color="auto"/>
                <w:right w:val="none" w:sz="0" w:space="0" w:color="auto"/>
              </w:divBdr>
              <w:divsChild>
                <w:div w:id="129371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65147">
          <w:marLeft w:val="0"/>
          <w:marRight w:val="0"/>
          <w:marTop w:val="300"/>
          <w:marBottom w:val="0"/>
          <w:divBdr>
            <w:top w:val="none" w:sz="0" w:space="0" w:color="auto"/>
            <w:left w:val="none" w:sz="0" w:space="0" w:color="auto"/>
            <w:bottom w:val="none" w:sz="0" w:space="0" w:color="auto"/>
            <w:right w:val="none" w:sz="0" w:space="0" w:color="auto"/>
          </w:divBdr>
          <w:divsChild>
            <w:div w:id="1092312974">
              <w:marLeft w:val="0"/>
              <w:marRight w:val="0"/>
              <w:marTop w:val="0"/>
              <w:marBottom w:val="0"/>
              <w:divBdr>
                <w:top w:val="none" w:sz="0" w:space="0" w:color="auto"/>
                <w:left w:val="none" w:sz="0" w:space="0" w:color="auto"/>
                <w:bottom w:val="none" w:sz="0" w:space="0" w:color="auto"/>
                <w:right w:val="none" w:sz="0" w:space="0" w:color="auto"/>
              </w:divBdr>
              <w:divsChild>
                <w:div w:id="550074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235012">
          <w:marLeft w:val="0"/>
          <w:marRight w:val="0"/>
          <w:marTop w:val="300"/>
          <w:marBottom w:val="0"/>
          <w:divBdr>
            <w:top w:val="none" w:sz="0" w:space="0" w:color="auto"/>
            <w:left w:val="none" w:sz="0" w:space="0" w:color="auto"/>
            <w:bottom w:val="none" w:sz="0" w:space="0" w:color="auto"/>
            <w:right w:val="none" w:sz="0" w:space="0" w:color="auto"/>
          </w:divBdr>
          <w:divsChild>
            <w:div w:id="1639922258">
              <w:marLeft w:val="0"/>
              <w:marRight w:val="0"/>
              <w:marTop w:val="0"/>
              <w:marBottom w:val="0"/>
              <w:divBdr>
                <w:top w:val="none" w:sz="0" w:space="0" w:color="auto"/>
                <w:left w:val="none" w:sz="0" w:space="0" w:color="auto"/>
                <w:bottom w:val="none" w:sz="0" w:space="0" w:color="auto"/>
                <w:right w:val="none" w:sz="0" w:space="0" w:color="auto"/>
              </w:divBdr>
              <w:divsChild>
                <w:div w:id="210063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993564">
          <w:marLeft w:val="0"/>
          <w:marRight w:val="0"/>
          <w:marTop w:val="300"/>
          <w:marBottom w:val="0"/>
          <w:divBdr>
            <w:top w:val="none" w:sz="0" w:space="0" w:color="auto"/>
            <w:left w:val="none" w:sz="0" w:space="0" w:color="auto"/>
            <w:bottom w:val="none" w:sz="0" w:space="0" w:color="auto"/>
            <w:right w:val="none" w:sz="0" w:space="0" w:color="auto"/>
          </w:divBdr>
          <w:divsChild>
            <w:div w:id="843395234">
              <w:marLeft w:val="0"/>
              <w:marRight w:val="0"/>
              <w:marTop w:val="0"/>
              <w:marBottom w:val="0"/>
              <w:divBdr>
                <w:top w:val="none" w:sz="0" w:space="0" w:color="auto"/>
                <w:left w:val="none" w:sz="0" w:space="0" w:color="auto"/>
                <w:bottom w:val="none" w:sz="0" w:space="0" w:color="auto"/>
                <w:right w:val="none" w:sz="0" w:space="0" w:color="auto"/>
              </w:divBdr>
              <w:divsChild>
                <w:div w:id="516316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 w:id="313880707">
          <w:marLeft w:val="0"/>
          <w:marRight w:val="0"/>
          <w:marTop w:val="0"/>
          <w:marBottom w:val="0"/>
          <w:divBdr>
            <w:top w:val="none" w:sz="0" w:space="0" w:color="auto"/>
            <w:left w:val="none" w:sz="0" w:space="0" w:color="auto"/>
            <w:bottom w:val="none" w:sz="0" w:space="0" w:color="auto"/>
            <w:right w:val="none" w:sz="0" w:space="0" w:color="auto"/>
          </w:divBdr>
        </w:div>
        <w:div w:id="413209152">
          <w:marLeft w:val="0"/>
          <w:marRight w:val="0"/>
          <w:marTop w:val="0"/>
          <w:marBottom w:val="0"/>
          <w:divBdr>
            <w:top w:val="none" w:sz="0" w:space="0" w:color="auto"/>
            <w:left w:val="none" w:sz="0" w:space="0" w:color="auto"/>
            <w:bottom w:val="none" w:sz="0" w:space="0" w:color="auto"/>
            <w:right w:val="none" w:sz="0" w:space="0" w:color="auto"/>
          </w:divBdr>
        </w:div>
        <w:div w:id="428738139">
          <w:marLeft w:val="0"/>
          <w:marRight w:val="0"/>
          <w:marTop w:val="0"/>
          <w:marBottom w:val="0"/>
          <w:divBdr>
            <w:top w:val="none" w:sz="0" w:space="0" w:color="auto"/>
            <w:left w:val="none" w:sz="0" w:space="0" w:color="auto"/>
            <w:bottom w:val="none" w:sz="0" w:space="0" w:color="auto"/>
            <w:right w:val="none" w:sz="0" w:space="0" w:color="auto"/>
          </w:divBdr>
          <w:divsChild>
            <w:div w:id="961224957">
              <w:marLeft w:val="0"/>
              <w:marRight w:val="0"/>
              <w:marTop w:val="0"/>
              <w:marBottom w:val="0"/>
              <w:divBdr>
                <w:top w:val="none" w:sz="0" w:space="0" w:color="auto"/>
                <w:left w:val="none" w:sz="0" w:space="0" w:color="auto"/>
                <w:bottom w:val="none" w:sz="0" w:space="0" w:color="auto"/>
                <w:right w:val="none" w:sz="0" w:space="0" w:color="auto"/>
              </w:divBdr>
            </w:div>
          </w:divsChild>
        </w:div>
        <w:div w:id="457798714">
          <w:marLeft w:val="0"/>
          <w:marRight w:val="0"/>
          <w:marTop w:val="0"/>
          <w:marBottom w:val="0"/>
          <w:divBdr>
            <w:top w:val="none" w:sz="0" w:space="0" w:color="auto"/>
            <w:left w:val="none" w:sz="0" w:space="0" w:color="auto"/>
            <w:bottom w:val="none" w:sz="0" w:space="0" w:color="auto"/>
            <w:right w:val="none" w:sz="0" w:space="0" w:color="auto"/>
          </w:divBdr>
          <w:divsChild>
            <w:div w:id="1824391432">
              <w:marLeft w:val="0"/>
              <w:marRight w:val="0"/>
              <w:marTop w:val="0"/>
              <w:marBottom w:val="0"/>
              <w:divBdr>
                <w:top w:val="none" w:sz="0" w:space="0" w:color="auto"/>
                <w:left w:val="none" w:sz="0" w:space="0" w:color="auto"/>
                <w:bottom w:val="none" w:sz="0" w:space="0" w:color="auto"/>
                <w:right w:val="none" w:sz="0" w:space="0" w:color="auto"/>
              </w:divBdr>
            </w:div>
          </w:divsChild>
        </w:div>
        <w:div w:id="916596842">
          <w:marLeft w:val="0"/>
          <w:marRight w:val="0"/>
          <w:marTop w:val="0"/>
          <w:marBottom w:val="0"/>
          <w:divBdr>
            <w:top w:val="none" w:sz="0" w:space="0" w:color="auto"/>
            <w:left w:val="none" w:sz="0" w:space="0" w:color="auto"/>
            <w:bottom w:val="none" w:sz="0" w:space="0" w:color="auto"/>
            <w:right w:val="none" w:sz="0" w:space="0" w:color="auto"/>
          </w:divBdr>
          <w:divsChild>
            <w:div w:id="1585992968">
              <w:marLeft w:val="0"/>
              <w:marRight w:val="0"/>
              <w:marTop w:val="0"/>
              <w:marBottom w:val="0"/>
              <w:divBdr>
                <w:top w:val="none" w:sz="0" w:space="0" w:color="auto"/>
                <w:left w:val="none" w:sz="0" w:space="0" w:color="auto"/>
                <w:bottom w:val="none" w:sz="0" w:space="0" w:color="auto"/>
                <w:right w:val="none" w:sz="0" w:space="0" w:color="auto"/>
              </w:divBdr>
            </w:div>
          </w:divsChild>
        </w:div>
        <w:div w:id="1188906135">
          <w:marLeft w:val="0"/>
          <w:marRight w:val="0"/>
          <w:marTop w:val="0"/>
          <w:marBottom w:val="0"/>
          <w:divBdr>
            <w:top w:val="none" w:sz="0" w:space="0" w:color="auto"/>
            <w:left w:val="none" w:sz="0" w:space="0" w:color="auto"/>
            <w:bottom w:val="none" w:sz="0" w:space="0" w:color="auto"/>
            <w:right w:val="none" w:sz="0" w:space="0" w:color="auto"/>
          </w:divBdr>
        </w:div>
        <w:div w:id="1288393601">
          <w:marLeft w:val="0"/>
          <w:marRight w:val="0"/>
          <w:marTop w:val="300"/>
          <w:marBottom w:val="0"/>
          <w:divBdr>
            <w:top w:val="none" w:sz="0" w:space="0" w:color="auto"/>
            <w:left w:val="none" w:sz="0" w:space="0" w:color="auto"/>
            <w:bottom w:val="none" w:sz="0" w:space="0" w:color="auto"/>
            <w:right w:val="none" w:sz="0" w:space="0" w:color="auto"/>
          </w:divBdr>
          <w:divsChild>
            <w:div w:id="1940334817">
              <w:marLeft w:val="0"/>
              <w:marRight w:val="0"/>
              <w:marTop w:val="0"/>
              <w:marBottom w:val="0"/>
              <w:divBdr>
                <w:top w:val="none" w:sz="0" w:space="0" w:color="auto"/>
                <w:left w:val="none" w:sz="0" w:space="0" w:color="auto"/>
                <w:bottom w:val="none" w:sz="0" w:space="0" w:color="auto"/>
                <w:right w:val="none" w:sz="0" w:space="0" w:color="auto"/>
              </w:divBdr>
              <w:divsChild>
                <w:div w:id="2095084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649254">
          <w:marLeft w:val="0"/>
          <w:marRight w:val="0"/>
          <w:marTop w:val="0"/>
          <w:marBottom w:val="0"/>
          <w:divBdr>
            <w:top w:val="none" w:sz="0" w:space="0" w:color="auto"/>
            <w:left w:val="none" w:sz="0" w:space="0" w:color="auto"/>
            <w:bottom w:val="none" w:sz="0" w:space="0" w:color="auto"/>
            <w:right w:val="none" w:sz="0" w:space="0" w:color="auto"/>
          </w:divBdr>
        </w:div>
        <w:div w:id="1472357533">
          <w:marLeft w:val="0"/>
          <w:marRight w:val="0"/>
          <w:marTop w:val="300"/>
          <w:marBottom w:val="0"/>
          <w:divBdr>
            <w:top w:val="none" w:sz="0" w:space="0" w:color="auto"/>
            <w:left w:val="none" w:sz="0" w:space="0" w:color="auto"/>
            <w:bottom w:val="none" w:sz="0" w:space="0" w:color="auto"/>
            <w:right w:val="none" w:sz="0" w:space="0" w:color="auto"/>
          </w:divBdr>
          <w:divsChild>
            <w:div w:id="192500507">
              <w:marLeft w:val="0"/>
              <w:marRight w:val="0"/>
              <w:marTop w:val="0"/>
              <w:marBottom w:val="0"/>
              <w:divBdr>
                <w:top w:val="none" w:sz="0" w:space="0" w:color="auto"/>
                <w:left w:val="none" w:sz="0" w:space="0" w:color="auto"/>
                <w:bottom w:val="none" w:sz="0" w:space="0" w:color="auto"/>
                <w:right w:val="none" w:sz="0" w:space="0" w:color="auto"/>
              </w:divBdr>
              <w:divsChild>
                <w:div w:id="1299800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413776">
          <w:marLeft w:val="0"/>
          <w:marRight w:val="0"/>
          <w:marTop w:val="0"/>
          <w:marBottom w:val="0"/>
          <w:divBdr>
            <w:top w:val="none" w:sz="0" w:space="0" w:color="auto"/>
            <w:left w:val="none" w:sz="0" w:space="0" w:color="auto"/>
            <w:bottom w:val="none" w:sz="0" w:space="0" w:color="auto"/>
            <w:right w:val="none" w:sz="0" w:space="0" w:color="auto"/>
          </w:divBdr>
        </w:div>
        <w:div w:id="1559974496">
          <w:marLeft w:val="0"/>
          <w:marRight w:val="0"/>
          <w:marTop w:val="0"/>
          <w:marBottom w:val="0"/>
          <w:divBdr>
            <w:top w:val="none" w:sz="0" w:space="0" w:color="auto"/>
            <w:left w:val="none" w:sz="0" w:space="0" w:color="auto"/>
            <w:bottom w:val="none" w:sz="0" w:space="0" w:color="auto"/>
            <w:right w:val="none" w:sz="0" w:space="0" w:color="auto"/>
          </w:divBdr>
          <w:divsChild>
            <w:div w:id="2142377134">
              <w:marLeft w:val="0"/>
              <w:marRight w:val="0"/>
              <w:marTop w:val="0"/>
              <w:marBottom w:val="0"/>
              <w:divBdr>
                <w:top w:val="none" w:sz="0" w:space="0" w:color="auto"/>
                <w:left w:val="none" w:sz="0" w:space="0" w:color="auto"/>
                <w:bottom w:val="none" w:sz="0" w:space="0" w:color="auto"/>
                <w:right w:val="none" w:sz="0" w:space="0" w:color="auto"/>
              </w:divBdr>
            </w:div>
          </w:divsChild>
        </w:div>
        <w:div w:id="1633049118">
          <w:marLeft w:val="0"/>
          <w:marRight w:val="0"/>
          <w:marTop w:val="0"/>
          <w:marBottom w:val="0"/>
          <w:divBdr>
            <w:top w:val="none" w:sz="0" w:space="0" w:color="auto"/>
            <w:left w:val="none" w:sz="0" w:space="0" w:color="auto"/>
            <w:bottom w:val="none" w:sz="0" w:space="0" w:color="auto"/>
            <w:right w:val="none" w:sz="0" w:space="0" w:color="auto"/>
          </w:divBdr>
          <w:divsChild>
            <w:div w:id="511452815">
              <w:marLeft w:val="0"/>
              <w:marRight w:val="0"/>
              <w:marTop w:val="0"/>
              <w:marBottom w:val="0"/>
              <w:divBdr>
                <w:top w:val="none" w:sz="0" w:space="0" w:color="auto"/>
                <w:left w:val="none" w:sz="0" w:space="0" w:color="auto"/>
                <w:bottom w:val="none" w:sz="0" w:space="0" w:color="auto"/>
                <w:right w:val="none" w:sz="0" w:space="0" w:color="auto"/>
              </w:divBdr>
            </w:div>
          </w:divsChild>
        </w:div>
        <w:div w:id="1683123172">
          <w:marLeft w:val="0"/>
          <w:marRight w:val="0"/>
          <w:marTop w:val="300"/>
          <w:marBottom w:val="0"/>
          <w:divBdr>
            <w:top w:val="none" w:sz="0" w:space="0" w:color="auto"/>
            <w:left w:val="none" w:sz="0" w:space="0" w:color="auto"/>
            <w:bottom w:val="none" w:sz="0" w:space="0" w:color="auto"/>
            <w:right w:val="none" w:sz="0" w:space="0" w:color="auto"/>
          </w:divBdr>
          <w:divsChild>
            <w:div w:id="409238569">
              <w:marLeft w:val="0"/>
              <w:marRight w:val="0"/>
              <w:marTop w:val="0"/>
              <w:marBottom w:val="0"/>
              <w:divBdr>
                <w:top w:val="none" w:sz="0" w:space="0" w:color="auto"/>
                <w:left w:val="none" w:sz="0" w:space="0" w:color="auto"/>
                <w:bottom w:val="none" w:sz="0" w:space="0" w:color="auto"/>
                <w:right w:val="none" w:sz="0" w:space="0" w:color="auto"/>
              </w:divBdr>
              <w:divsChild>
                <w:div w:id="192467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439084">
          <w:marLeft w:val="0"/>
          <w:marRight w:val="0"/>
          <w:marTop w:val="0"/>
          <w:marBottom w:val="0"/>
          <w:divBdr>
            <w:top w:val="none" w:sz="0" w:space="0" w:color="auto"/>
            <w:left w:val="none" w:sz="0" w:space="0" w:color="auto"/>
            <w:bottom w:val="none" w:sz="0" w:space="0" w:color="auto"/>
            <w:right w:val="none" w:sz="0" w:space="0" w:color="auto"/>
          </w:divBdr>
          <w:divsChild>
            <w:div w:id="623463115">
              <w:marLeft w:val="0"/>
              <w:marRight w:val="0"/>
              <w:marTop w:val="0"/>
              <w:marBottom w:val="0"/>
              <w:divBdr>
                <w:top w:val="none" w:sz="0" w:space="0" w:color="auto"/>
                <w:left w:val="none" w:sz="0" w:space="0" w:color="auto"/>
                <w:bottom w:val="none" w:sz="0" w:space="0" w:color="auto"/>
                <w:right w:val="none" w:sz="0" w:space="0" w:color="auto"/>
              </w:divBdr>
            </w:div>
          </w:divsChild>
        </w:div>
        <w:div w:id="1851092877">
          <w:marLeft w:val="0"/>
          <w:marRight w:val="0"/>
          <w:marTop w:val="0"/>
          <w:marBottom w:val="0"/>
          <w:divBdr>
            <w:top w:val="none" w:sz="0" w:space="0" w:color="auto"/>
            <w:left w:val="none" w:sz="0" w:space="0" w:color="auto"/>
            <w:bottom w:val="none" w:sz="0" w:space="0" w:color="auto"/>
            <w:right w:val="none" w:sz="0" w:space="0" w:color="auto"/>
          </w:divBdr>
          <w:divsChild>
            <w:div w:id="875238834">
              <w:marLeft w:val="0"/>
              <w:marRight w:val="0"/>
              <w:marTop w:val="0"/>
              <w:marBottom w:val="0"/>
              <w:divBdr>
                <w:top w:val="none" w:sz="0" w:space="0" w:color="auto"/>
                <w:left w:val="none" w:sz="0" w:space="0" w:color="auto"/>
                <w:bottom w:val="none" w:sz="0" w:space="0" w:color="auto"/>
                <w:right w:val="none" w:sz="0" w:space="0" w:color="auto"/>
              </w:divBdr>
            </w:div>
          </w:divsChild>
        </w:div>
        <w:div w:id="1996251255">
          <w:marLeft w:val="0"/>
          <w:marRight w:val="0"/>
          <w:marTop w:val="300"/>
          <w:marBottom w:val="0"/>
          <w:divBdr>
            <w:top w:val="none" w:sz="0" w:space="0" w:color="auto"/>
            <w:left w:val="none" w:sz="0" w:space="0" w:color="auto"/>
            <w:bottom w:val="none" w:sz="0" w:space="0" w:color="auto"/>
            <w:right w:val="none" w:sz="0" w:space="0" w:color="auto"/>
          </w:divBdr>
          <w:divsChild>
            <w:div w:id="1759521181">
              <w:marLeft w:val="0"/>
              <w:marRight w:val="0"/>
              <w:marTop w:val="0"/>
              <w:marBottom w:val="0"/>
              <w:divBdr>
                <w:top w:val="none" w:sz="0" w:space="0" w:color="auto"/>
                <w:left w:val="none" w:sz="0" w:space="0" w:color="auto"/>
                <w:bottom w:val="none" w:sz="0" w:space="0" w:color="auto"/>
                <w:right w:val="none" w:sz="0" w:space="0" w:color="auto"/>
              </w:divBdr>
              <w:divsChild>
                <w:div w:id="525757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299029">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sChild>
        <w:div w:id="288708770">
          <w:marLeft w:val="0"/>
          <w:marRight w:val="0"/>
          <w:marTop w:val="0"/>
          <w:marBottom w:val="0"/>
          <w:divBdr>
            <w:top w:val="none" w:sz="0" w:space="0" w:color="auto"/>
            <w:left w:val="none" w:sz="0" w:space="0" w:color="auto"/>
            <w:bottom w:val="none" w:sz="0" w:space="0" w:color="auto"/>
            <w:right w:val="none" w:sz="0" w:space="0" w:color="auto"/>
          </w:divBdr>
        </w:div>
        <w:div w:id="320935791">
          <w:marLeft w:val="0"/>
          <w:marRight w:val="0"/>
          <w:marTop w:val="0"/>
          <w:marBottom w:val="0"/>
          <w:divBdr>
            <w:top w:val="none" w:sz="0" w:space="0" w:color="auto"/>
            <w:left w:val="none" w:sz="0" w:space="0" w:color="auto"/>
            <w:bottom w:val="none" w:sz="0" w:space="0" w:color="auto"/>
            <w:right w:val="none" w:sz="0" w:space="0" w:color="auto"/>
          </w:divBdr>
        </w:div>
      </w:divsChild>
    </w:div>
    <w:div w:id="169835162">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sChild>
            <w:div w:id="437527217">
              <w:marLeft w:val="0"/>
              <w:marRight w:val="0"/>
              <w:marTop w:val="0"/>
              <w:marBottom w:val="0"/>
              <w:divBdr>
                <w:top w:val="none" w:sz="0" w:space="0" w:color="auto"/>
                <w:left w:val="none" w:sz="0" w:space="0" w:color="auto"/>
                <w:bottom w:val="none" w:sz="0" w:space="0" w:color="auto"/>
                <w:right w:val="none" w:sz="0" w:space="0" w:color="auto"/>
              </w:divBdr>
            </w:div>
          </w:divsChild>
        </w:div>
        <w:div w:id="426314587">
          <w:marLeft w:val="0"/>
          <w:marRight w:val="0"/>
          <w:marTop w:val="0"/>
          <w:marBottom w:val="0"/>
          <w:divBdr>
            <w:top w:val="none" w:sz="0" w:space="0" w:color="auto"/>
            <w:left w:val="none" w:sz="0" w:space="0" w:color="auto"/>
            <w:bottom w:val="none" w:sz="0" w:space="0" w:color="auto"/>
            <w:right w:val="none" w:sz="0" w:space="0" w:color="auto"/>
          </w:divBdr>
          <w:divsChild>
            <w:div w:id="364913450">
              <w:marLeft w:val="0"/>
              <w:marRight w:val="0"/>
              <w:marTop w:val="0"/>
              <w:marBottom w:val="0"/>
              <w:divBdr>
                <w:top w:val="none" w:sz="0" w:space="0" w:color="auto"/>
                <w:left w:val="none" w:sz="0" w:space="0" w:color="auto"/>
                <w:bottom w:val="none" w:sz="0" w:space="0" w:color="auto"/>
                <w:right w:val="none" w:sz="0" w:space="0" w:color="auto"/>
              </w:divBdr>
            </w:div>
          </w:divsChild>
        </w:div>
        <w:div w:id="464928160">
          <w:marLeft w:val="0"/>
          <w:marRight w:val="0"/>
          <w:marTop w:val="0"/>
          <w:marBottom w:val="0"/>
          <w:divBdr>
            <w:top w:val="none" w:sz="0" w:space="0" w:color="auto"/>
            <w:left w:val="none" w:sz="0" w:space="0" w:color="auto"/>
            <w:bottom w:val="none" w:sz="0" w:space="0" w:color="auto"/>
            <w:right w:val="none" w:sz="0" w:space="0" w:color="auto"/>
          </w:divBdr>
        </w:div>
        <w:div w:id="513962105">
          <w:marLeft w:val="0"/>
          <w:marRight w:val="0"/>
          <w:marTop w:val="0"/>
          <w:marBottom w:val="0"/>
          <w:divBdr>
            <w:top w:val="none" w:sz="0" w:space="0" w:color="auto"/>
            <w:left w:val="none" w:sz="0" w:space="0" w:color="auto"/>
            <w:bottom w:val="none" w:sz="0" w:space="0" w:color="auto"/>
            <w:right w:val="none" w:sz="0" w:space="0" w:color="auto"/>
          </w:divBdr>
        </w:div>
        <w:div w:id="733704783">
          <w:marLeft w:val="0"/>
          <w:marRight w:val="0"/>
          <w:marTop w:val="0"/>
          <w:marBottom w:val="0"/>
          <w:divBdr>
            <w:top w:val="none" w:sz="0" w:space="0" w:color="auto"/>
            <w:left w:val="none" w:sz="0" w:space="0" w:color="auto"/>
            <w:bottom w:val="none" w:sz="0" w:space="0" w:color="auto"/>
            <w:right w:val="none" w:sz="0" w:space="0" w:color="auto"/>
          </w:divBdr>
        </w:div>
        <w:div w:id="854732359">
          <w:marLeft w:val="0"/>
          <w:marRight w:val="0"/>
          <w:marTop w:val="300"/>
          <w:marBottom w:val="0"/>
          <w:divBdr>
            <w:top w:val="none" w:sz="0" w:space="0" w:color="auto"/>
            <w:left w:val="none" w:sz="0" w:space="0" w:color="auto"/>
            <w:bottom w:val="none" w:sz="0" w:space="0" w:color="auto"/>
            <w:right w:val="none" w:sz="0" w:space="0" w:color="auto"/>
          </w:divBdr>
          <w:divsChild>
            <w:div w:id="502934726">
              <w:marLeft w:val="0"/>
              <w:marRight w:val="0"/>
              <w:marTop w:val="0"/>
              <w:marBottom w:val="0"/>
              <w:divBdr>
                <w:top w:val="none" w:sz="0" w:space="0" w:color="auto"/>
                <w:left w:val="none" w:sz="0" w:space="0" w:color="auto"/>
                <w:bottom w:val="none" w:sz="0" w:space="0" w:color="auto"/>
                <w:right w:val="none" w:sz="0" w:space="0" w:color="auto"/>
              </w:divBdr>
              <w:divsChild>
                <w:div w:id="170147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83455">
          <w:marLeft w:val="0"/>
          <w:marRight w:val="0"/>
          <w:marTop w:val="0"/>
          <w:marBottom w:val="0"/>
          <w:divBdr>
            <w:top w:val="none" w:sz="0" w:space="0" w:color="auto"/>
            <w:left w:val="none" w:sz="0" w:space="0" w:color="auto"/>
            <w:bottom w:val="none" w:sz="0" w:space="0" w:color="auto"/>
            <w:right w:val="none" w:sz="0" w:space="0" w:color="auto"/>
          </w:divBdr>
          <w:divsChild>
            <w:div w:id="421225237">
              <w:marLeft w:val="0"/>
              <w:marRight w:val="0"/>
              <w:marTop w:val="0"/>
              <w:marBottom w:val="0"/>
              <w:divBdr>
                <w:top w:val="none" w:sz="0" w:space="0" w:color="auto"/>
                <w:left w:val="none" w:sz="0" w:space="0" w:color="auto"/>
                <w:bottom w:val="none" w:sz="0" w:space="0" w:color="auto"/>
                <w:right w:val="none" w:sz="0" w:space="0" w:color="auto"/>
              </w:divBdr>
            </w:div>
          </w:divsChild>
        </w:div>
        <w:div w:id="971447910">
          <w:marLeft w:val="0"/>
          <w:marRight w:val="0"/>
          <w:marTop w:val="300"/>
          <w:marBottom w:val="0"/>
          <w:divBdr>
            <w:top w:val="none" w:sz="0" w:space="0" w:color="auto"/>
            <w:left w:val="none" w:sz="0" w:space="0" w:color="auto"/>
            <w:bottom w:val="none" w:sz="0" w:space="0" w:color="auto"/>
            <w:right w:val="none" w:sz="0" w:space="0" w:color="auto"/>
          </w:divBdr>
          <w:divsChild>
            <w:div w:id="1431509936">
              <w:marLeft w:val="0"/>
              <w:marRight w:val="0"/>
              <w:marTop w:val="0"/>
              <w:marBottom w:val="0"/>
              <w:divBdr>
                <w:top w:val="none" w:sz="0" w:space="0" w:color="auto"/>
                <w:left w:val="none" w:sz="0" w:space="0" w:color="auto"/>
                <w:bottom w:val="none" w:sz="0" w:space="0" w:color="auto"/>
                <w:right w:val="none" w:sz="0" w:space="0" w:color="auto"/>
              </w:divBdr>
              <w:divsChild>
                <w:div w:id="2053531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8846">
          <w:marLeft w:val="0"/>
          <w:marRight w:val="0"/>
          <w:marTop w:val="0"/>
          <w:marBottom w:val="0"/>
          <w:divBdr>
            <w:top w:val="none" w:sz="0" w:space="0" w:color="auto"/>
            <w:left w:val="none" w:sz="0" w:space="0" w:color="auto"/>
            <w:bottom w:val="none" w:sz="0" w:space="0" w:color="auto"/>
            <w:right w:val="none" w:sz="0" w:space="0" w:color="auto"/>
          </w:divBdr>
        </w:div>
        <w:div w:id="1357342531">
          <w:marLeft w:val="0"/>
          <w:marRight w:val="0"/>
          <w:marTop w:val="0"/>
          <w:marBottom w:val="0"/>
          <w:divBdr>
            <w:top w:val="none" w:sz="0" w:space="0" w:color="auto"/>
            <w:left w:val="none" w:sz="0" w:space="0" w:color="auto"/>
            <w:bottom w:val="none" w:sz="0" w:space="0" w:color="auto"/>
            <w:right w:val="none" w:sz="0" w:space="0" w:color="auto"/>
          </w:divBdr>
        </w:div>
        <w:div w:id="1496409277">
          <w:marLeft w:val="0"/>
          <w:marRight w:val="0"/>
          <w:marTop w:val="0"/>
          <w:marBottom w:val="0"/>
          <w:divBdr>
            <w:top w:val="none" w:sz="0" w:space="0" w:color="auto"/>
            <w:left w:val="none" w:sz="0" w:space="0" w:color="auto"/>
            <w:bottom w:val="none" w:sz="0" w:space="0" w:color="auto"/>
            <w:right w:val="none" w:sz="0" w:space="0" w:color="auto"/>
          </w:divBdr>
        </w:div>
        <w:div w:id="1591085262">
          <w:marLeft w:val="0"/>
          <w:marRight w:val="0"/>
          <w:marTop w:val="0"/>
          <w:marBottom w:val="0"/>
          <w:divBdr>
            <w:top w:val="none" w:sz="0" w:space="0" w:color="auto"/>
            <w:left w:val="none" w:sz="0" w:space="0" w:color="auto"/>
            <w:bottom w:val="none" w:sz="0" w:space="0" w:color="auto"/>
            <w:right w:val="none" w:sz="0" w:space="0" w:color="auto"/>
          </w:divBdr>
          <w:divsChild>
            <w:div w:id="1622221722">
              <w:marLeft w:val="0"/>
              <w:marRight w:val="0"/>
              <w:marTop w:val="0"/>
              <w:marBottom w:val="0"/>
              <w:divBdr>
                <w:top w:val="none" w:sz="0" w:space="0" w:color="auto"/>
                <w:left w:val="none" w:sz="0" w:space="0" w:color="auto"/>
                <w:bottom w:val="none" w:sz="0" w:space="0" w:color="auto"/>
                <w:right w:val="none" w:sz="0" w:space="0" w:color="auto"/>
              </w:divBdr>
            </w:div>
          </w:divsChild>
        </w:div>
        <w:div w:id="1640305967">
          <w:marLeft w:val="0"/>
          <w:marRight w:val="0"/>
          <w:marTop w:val="0"/>
          <w:marBottom w:val="0"/>
          <w:divBdr>
            <w:top w:val="none" w:sz="0" w:space="0" w:color="auto"/>
            <w:left w:val="none" w:sz="0" w:space="0" w:color="auto"/>
            <w:bottom w:val="none" w:sz="0" w:space="0" w:color="auto"/>
            <w:right w:val="none" w:sz="0" w:space="0" w:color="auto"/>
          </w:divBdr>
          <w:divsChild>
            <w:div w:id="1295600174">
              <w:marLeft w:val="0"/>
              <w:marRight w:val="0"/>
              <w:marTop w:val="0"/>
              <w:marBottom w:val="0"/>
              <w:divBdr>
                <w:top w:val="none" w:sz="0" w:space="0" w:color="auto"/>
                <w:left w:val="none" w:sz="0" w:space="0" w:color="auto"/>
                <w:bottom w:val="none" w:sz="0" w:space="0" w:color="auto"/>
                <w:right w:val="none" w:sz="0" w:space="0" w:color="auto"/>
              </w:divBdr>
            </w:div>
          </w:divsChild>
        </w:div>
        <w:div w:id="1653951227">
          <w:marLeft w:val="0"/>
          <w:marRight w:val="0"/>
          <w:marTop w:val="0"/>
          <w:marBottom w:val="0"/>
          <w:divBdr>
            <w:top w:val="none" w:sz="0" w:space="0" w:color="auto"/>
            <w:left w:val="none" w:sz="0" w:space="0" w:color="auto"/>
            <w:bottom w:val="none" w:sz="0" w:space="0" w:color="auto"/>
            <w:right w:val="none" w:sz="0" w:space="0" w:color="auto"/>
          </w:divBdr>
        </w:div>
        <w:div w:id="1827820489">
          <w:marLeft w:val="0"/>
          <w:marRight w:val="0"/>
          <w:marTop w:val="0"/>
          <w:marBottom w:val="0"/>
          <w:divBdr>
            <w:top w:val="none" w:sz="0" w:space="0" w:color="auto"/>
            <w:left w:val="none" w:sz="0" w:space="0" w:color="auto"/>
            <w:bottom w:val="none" w:sz="0" w:space="0" w:color="auto"/>
            <w:right w:val="none" w:sz="0" w:space="0" w:color="auto"/>
          </w:divBdr>
          <w:divsChild>
            <w:div w:id="1584997515">
              <w:marLeft w:val="0"/>
              <w:marRight w:val="0"/>
              <w:marTop w:val="0"/>
              <w:marBottom w:val="0"/>
              <w:divBdr>
                <w:top w:val="none" w:sz="0" w:space="0" w:color="auto"/>
                <w:left w:val="none" w:sz="0" w:space="0" w:color="auto"/>
                <w:bottom w:val="none" w:sz="0" w:space="0" w:color="auto"/>
                <w:right w:val="none" w:sz="0" w:space="0" w:color="auto"/>
              </w:divBdr>
            </w:div>
          </w:divsChild>
        </w:div>
        <w:div w:id="1920289486">
          <w:marLeft w:val="0"/>
          <w:marRight w:val="0"/>
          <w:marTop w:val="0"/>
          <w:marBottom w:val="0"/>
          <w:divBdr>
            <w:top w:val="none" w:sz="0" w:space="0" w:color="auto"/>
            <w:left w:val="none" w:sz="0" w:space="0" w:color="auto"/>
            <w:bottom w:val="none" w:sz="0" w:space="0" w:color="auto"/>
            <w:right w:val="none" w:sz="0" w:space="0" w:color="auto"/>
          </w:divBdr>
          <w:divsChild>
            <w:div w:id="1833179901">
              <w:marLeft w:val="0"/>
              <w:marRight w:val="0"/>
              <w:marTop w:val="0"/>
              <w:marBottom w:val="0"/>
              <w:divBdr>
                <w:top w:val="none" w:sz="0" w:space="0" w:color="auto"/>
                <w:left w:val="none" w:sz="0" w:space="0" w:color="auto"/>
                <w:bottom w:val="none" w:sz="0" w:space="0" w:color="auto"/>
                <w:right w:val="none" w:sz="0" w:space="0" w:color="auto"/>
              </w:divBdr>
            </w:div>
          </w:divsChild>
        </w:div>
        <w:div w:id="1925802087">
          <w:marLeft w:val="0"/>
          <w:marRight w:val="0"/>
          <w:marTop w:val="300"/>
          <w:marBottom w:val="0"/>
          <w:divBdr>
            <w:top w:val="none" w:sz="0" w:space="0" w:color="auto"/>
            <w:left w:val="none" w:sz="0" w:space="0" w:color="auto"/>
            <w:bottom w:val="none" w:sz="0" w:space="0" w:color="auto"/>
            <w:right w:val="none" w:sz="0" w:space="0" w:color="auto"/>
          </w:divBdr>
          <w:divsChild>
            <w:div w:id="183129827">
              <w:marLeft w:val="0"/>
              <w:marRight w:val="0"/>
              <w:marTop w:val="0"/>
              <w:marBottom w:val="0"/>
              <w:divBdr>
                <w:top w:val="none" w:sz="0" w:space="0" w:color="auto"/>
                <w:left w:val="none" w:sz="0" w:space="0" w:color="auto"/>
                <w:bottom w:val="none" w:sz="0" w:space="0" w:color="auto"/>
                <w:right w:val="none" w:sz="0" w:space="0" w:color="auto"/>
              </w:divBdr>
              <w:divsChild>
                <w:div w:id="1413164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310715">
          <w:marLeft w:val="0"/>
          <w:marRight w:val="0"/>
          <w:marTop w:val="300"/>
          <w:marBottom w:val="0"/>
          <w:divBdr>
            <w:top w:val="none" w:sz="0" w:space="0" w:color="auto"/>
            <w:left w:val="none" w:sz="0" w:space="0" w:color="auto"/>
            <w:bottom w:val="none" w:sz="0" w:space="0" w:color="auto"/>
            <w:right w:val="none" w:sz="0" w:space="0" w:color="auto"/>
          </w:divBdr>
          <w:divsChild>
            <w:div w:id="2080325032">
              <w:marLeft w:val="0"/>
              <w:marRight w:val="0"/>
              <w:marTop w:val="0"/>
              <w:marBottom w:val="0"/>
              <w:divBdr>
                <w:top w:val="none" w:sz="0" w:space="0" w:color="auto"/>
                <w:left w:val="none" w:sz="0" w:space="0" w:color="auto"/>
                <w:bottom w:val="none" w:sz="0" w:space="0" w:color="auto"/>
                <w:right w:val="none" w:sz="0" w:space="0" w:color="auto"/>
              </w:divBdr>
              <w:divsChild>
                <w:div w:id="81383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343560557">
          <w:marLeft w:val="0"/>
          <w:marRight w:val="0"/>
          <w:marTop w:val="0"/>
          <w:marBottom w:val="0"/>
          <w:divBdr>
            <w:top w:val="none" w:sz="0" w:space="0" w:color="auto"/>
            <w:left w:val="none" w:sz="0" w:space="0" w:color="auto"/>
            <w:bottom w:val="none" w:sz="0" w:space="0" w:color="auto"/>
            <w:right w:val="none" w:sz="0" w:space="0" w:color="auto"/>
          </w:divBdr>
        </w:div>
        <w:div w:id="1514303556">
          <w:marLeft w:val="0"/>
          <w:marRight w:val="0"/>
          <w:marTop w:val="0"/>
          <w:marBottom w:val="0"/>
          <w:divBdr>
            <w:top w:val="none" w:sz="0" w:space="0" w:color="auto"/>
            <w:left w:val="none" w:sz="0" w:space="0" w:color="auto"/>
            <w:bottom w:val="none" w:sz="0" w:space="0" w:color="auto"/>
            <w:right w:val="none" w:sz="0" w:space="0" w:color="auto"/>
          </w:divBdr>
          <w:divsChild>
            <w:div w:id="1523351006">
              <w:marLeft w:val="0"/>
              <w:marRight w:val="0"/>
              <w:marTop w:val="0"/>
              <w:marBottom w:val="0"/>
              <w:divBdr>
                <w:top w:val="none" w:sz="0" w:space="0" w:color="auto"/>
                <w:left w:val="none" w:sz="0" w:space="0" w:color="auto"/>
                <w:bottom w:val="none" w:sz="0" w:space="0" w:color="auto"/>
                <w:right w:val="none" w:sz="0" w:space="0" w:color="auto"/>
              </w:divBdr>
            </w:div>
          </w:divsChild>
        </w:div>
        <w:div w:id="198469815">
          <w:marLeft w:val="0"/>
          <w:marRight w:val="0"/>
          <w:marTop w:val="0"/>
          <w:marBottom w:val="0"/>
          <w:divBdr>
            <w:top w:val="none" w:sz="0" w:space="0" w:color="auto"/>
            <w:left w:val="none" w:sz="0" w:space="0" w:color="auto"/>
            <w:bottom w:val="none" w:sz="0" w:space="0" w:color="auto"/>
            <w:right w:val="none" w:sz="0" w:space="0" w:color="auto"/>
          </w:divBdr>
        </w:div>
        <w:div w:id="318000066">
          <w:marLeft w:val="0"/>
          <w:marRight w:val="0"/>
          <w:marTop w:val="0"/>
          <w:marBottom w:val="0"/>
          <w:divBdr>
            <w:top w:val="none" w:sz="0" w:space="0" w:color="auto"/>
            <w:left w:val="none" w:sz="0" w:space="0" w:color="auto"/>
            <w:bottom w:val="none" w:sz="0" w:space="0" w:color="auto"/>
            <w:right w:val="none" w:sz="0" w:space="0" w:color="auto"/>
          </w:divBdr>
          <w:divsChild>
            <w:div w:id="1227254882">
              <w:marLeft w:val="0"/>
              <w:marRight w:val="0"/>
              <w:marTop w:val="0"/>
              <w:marBottom w:val="0"/>
              <w:divBdr>
                <w:top w:val="none" w:sz="0" w:space="0" w:color="auto"/>
                <w:left w:val="none" w:sz="0" w:space="0" w:color="auto"/>
                <w:bottom w:val="none" w:sz="0" w:space="0" w:color="auto"/>
                <w:right w:val="none" w:sz="0" w:space="0" w:color="auto"/>
              </w:divBdr>
            </w:div>
          </w:divsChild>
        </w:div>
        <w:div w:id="1715079686">
          <w:marLeft w:val="0"/>
          <w:marRight w:val="0"/>
          <w:marTop w:val="0"/>
          <w:marBottom w:val="0"/>
          <w:divBdr>
            <w:top w:val="none" w:sz="0" w:space="0" w:color="auto"/>
            <w:left w:val="none" w:sz="0" w:space="0" w:color="auto"/>
            <w:bottom w:val="none" w:sz="0" w:space="0" w:color="auto"/>
            <w:right w:val="none" w:sz="0" w:space="0" w:color="auto"/>
          </w:divBdr>
        </w:div>
        <w:div w:id="636760834">
          <w:marLeft w:val="0"/>
          <w:marRight w:val="0"/>
          <w:marTop w:val="0"/>
          <w:marBottom w:val="0"/>
          <w:divBdr>
            <w:top w:val="none" w:sz="0" w:space="0" w:color="auto"/>
            <w:left w:val="none" w:sz="0" w:space="0" w:color="auto"/>
            <w:bottom w:val="none" w:sz="0" w:space="0" w:color="auto"/>
            <w:right w:val="none" w:sz="0" w:space="0" w:color="auto"/>
          </w:divBdr>
          <w:divsChild>
            <w:div w:id="342127695">
              <w:marLeft w:val="0"/>
              <w:marRight w:val="0"/>
              <w:marTop w:val="0"/>
              <w:marBottom w:val="0"/>
              <w:divBdr>
                <w:top w:val="none" w:sz="0" w:space="0" w:color="auto"/>
                <w:left w:val="none" w:sz="0" w:space="0" w:color="auto"/>
                <w:bottom w:val="none" w:sz="0" w:space="0" w:color="auto"/>
                <w:right w:val="none" w:sz="0" w:space="0" w:color="auto"/>
              </w:divBdr>
            </w:div>
          </w:divsChild>
        </w:div>
        <w:div w:id="1733573802">
          <w:marLeft w:val="0"/>
          <w:marRight w:val="0"/>
          <w:marTop w:val="0"/>
          <w:marBottom w:val="0"/>
          <w:divBdr>
            <w:top w:val="none" w:sz="0" w:space="0" w:color="auto"/>
            <w:left w:val="none" w:sz="0" w:space="0" w:color="auto"/>
            <w:bottom w:val="none" w:sz="0" w:space="0" w:color="auto"/>
            <w:right w:val="none" w:sz="0" w:space="0" w:color="auto"/>
          </w:divBdr>
        </w:div>
        <w:div w:id="177550806">
          <w:marLeft w:val="0"/>
          <w:marRight w:val="0"/>
          <w:marTop w:val="0"/>
          <w:marBottom w:val="0"/>
          <w:divBdr>
            <w:top w:val="none" w:sz="0" w:space="0" w:color="auto"/>
            <w:left w:val="none" w:sz="0" w:space="0" w:color="auto"/>
            <w:bottom w:val="none" w:sz="0" w:space="0" w:color="auto"/>
            <w:right w:val="none" w:sz="0" w:space="0" w:color="auto"/>
          </w:divBdr>
          <w:divsChild>
            <w:div w:id="1474130318">
              <w:marLeft w:val="0"/>
              <w:marRight w:val="0"/>
              <w:marTop w:val="0"/>
              <w:marBottom w:val="0"/>
              <w:divBdr>
                <w:top w:val="none" w:sz="0" w:space="0" w:color="auto"/>
                <w:left w:val="none" w:sz="0" w:space="0" w:color="auto"/>
                <w:bottom w:val="none" w:sz="0" w:space="0" w:color="auto"/>
                <w:right w:val="none" w:sz="0" w:space="0" w:color="auto"/>
              </w:divBdr>
            </w:div>
          </w:divsChild>
        </w:div>
        <w:div w:id="1631933192">
          <w:marLeft w:val="0"/>
          <w:marRight w:val="0"/>
          <w:marTop w:val="0"/>
          <w:marBottom w:val="0"/>
          <w:divBdr>
            <w:top w:val="none" w:sz="0" w:space="0" w:color="auto"/>
            <w:left w:val="none" w:sz="0" w:space="0" w:color="auto"/>
            <w:bottom w:val="none" w:sz="0" w:space="0" w:color="auto"/>
            <w:right w:val="none" w:sz="0" w:space="0" w:color="auto"/>
          </w:divBdr>
        </w:div>
        <w:div w:id="1492452970">
          <w:marLeft w:val="0"/>
          <w:marRight w:val="0"/>
          <w:marTop w:val="0"/>
          <w:marBottom w:val="0"/>
          <w:divBdr>
            <w:top w:val="none" w:sz="0" w:space="0" w:color="auto"/>
            <w:left w:val="none" w:sz="0" w:space="0" w:color="auto"/>
            <w:bottom w:val="none" w:sz="0" w:space="0" w:color="auto"/>
            <w:right w:val="none" w:sz="0" w:space="0" w:color="auto"/>
          </w:divBdr>
          <w:divsChild>
            <w:div w:id="1745301156">
              <w:marLeft w:val="0"/>
              <w:marRight w:val="0"/>
              <w:marTop w:val="0"/>
              <w:marBottom w:val="0"/>
              <w:divBdr>
                <w:top w:val="none" w:sz="0" w:space="0" w:color="auto"/>
                <w:left w:val="none" w:sz="0" w:space="0" w:color="auto"/>
                <w:bottom w:val="none" w:sz="0" w:space="0" w:color="auto"/>
                <w:right w:val="none" w:sz="0" w:space="0" w:color="auto"/>
              </w:divBdr>
            </w:div>
          </w:divsChild>
        </w:div>
        <w:div w:id="599679853">
          <w:marLeft w:val="0"/>
          <w:marRight w:val="0"/>
          <w:marTop w:val="0"/>
          <w:marBottom w:val="0"/>
          <w:divBdr>
            <w:top w:val="none" w:sz="0" w:space="0" w:color="auto"/>
            <w:left w:val="none" w:sz="0" w:space="0" w:color="auto"/>
            <w:bottom w:val="none" w:sz="0" w:space="0" w:color="auto"/>
            <w:right w:val="none" w:sz="0" w:space="0" w:color="auto"/>
          </w:divBdr>
        </w:div>
        <w:div w:id="1609389392">
          <w:marLeft w:val="0"/>
          <w:marRight w:val="0"/>
          <w:marTop w:val="0"/>
          <w:marBottom w:val="0"/>
          <w:divBdr>
            <w:top w:val="none" w:sz="0" w:space="0" w:color="auto"/>
            <w:left w:val="none" w:sz="0" w:space="0" w:color="auto"/>
            <w:bottom w:val="none" w:sz="0" w:space="0" w:color="auto"/>
            <w:right w:val="none" w:sz="0" w:space="0" w:color="auto"/>
          </w:divBdr>
          <w:divsChild>
            <w:div w:id="2130734173">
              <w:marLeft w:val="0"/>
              <w:marRight w:val="0"/>
              <w:marTop w:val="0"/>
              <w:marBottom w:val="0"/>
              <w:divBdr>
                <w:top w:val="none" w:sz="0" w:space="0" w:color="auto"/>
                <w:left w:val="none" w:sz="0" w:space="0" w:color="auto"/>
                <w:bottom w:val="none" w:sz="0" w:space="0" w:color="auto"/>
                <w:right w:val="none" w:sz="0" w:space="0" w:color="auto"/>
              </w:divBdr>
            </w:div>
          </w:divsChild>
        </w:div>
        <w:div w:id="2027561684">
          <w:marLeft w:val="0"/>
          <w:marRight w:val="0"/>
          <w:marTop w:val="0"/>
          <w:marBottom w:val="0"/>
          <w:divBdr>
            <w:top w:val="none" w:sz="0" w:space="0" w:color="auto"/>
            <w:left w:val="none" w:sz="0" w:space="0" w:color="auto"/>
            <w:bottom w:val="none" w:sz="0" w:space="0" w:color="auto"/>
            <w:right w:val="none" w:sz="0" w:space="0" w:color="auto"/>
          </w:divBdr>
        </w:div>
        <w:div w:id="1044906463">
          <w:marLeft w:val="0"/>
          <w:marRight w:val="0"/>
          <w:marTop w:val="0"/>
          <w:marBottom w:val="0"/>
          <w:divBdr>
            <w:top w:val="none" w:sz="0" w:space="0" w:color="auto"/>
            <w:left w:val="none" w:sz="0" w:space="0" w:color="auto"/>
            <w:bottom w:val="none" w:sz="0" w:space="0" w:color="auto"/>
            <w:right w:val="none" w:sz="0" w:space="0" w:color="auto"/>
          </w:divBdr>
          <w:divsChild>
            <w:div w:id="1002471238">
              <w:marLeft w:val="0"/>
              <w:marRight w:val="0"/>
              <w:marTop w:val="0"/>
              <w:marBottom w:val="0"/>
              <w:divBdr>
                <w:top w:val="none" w:sz="0" w:space="0" w:color="auto"/>
                <w:left w:val="none" w:sz="0" w:space="0" w:color="auto"/>
                <w:bottom w:val="none" w:sz="0" w:space="0" w:color="auto"/>
                <w:right w:val="none" w:sz="0" w:space="0" w:color="auto"/>
              </w:divBdr>
            </w:div>
          </w:divsChild>
        </w:div>
        <w:div w:id="668875811">
          <w:marLeft w:val="0"/>
          <w:marRight w:val="0"/>
          <w:marTop w:val="300"/>
          <w:marBottom w:val="0"/>
          <w:divBdr>
            <w:top w:val="none" w:sz="0" w:space="0" w:color="auto"/>
            <w:left w:val="none" w:sz="0" w:space="0" w:color="auto"/>
            <w:bottom w:val="none" w:sz="0" w:space="0" w:color="auto"/>
            <w:right w:val="none" w:sz="0" w:space="0" w:color="auto"/>
          </w:divBdr>
          <w:divsChild>
            <w:div w:id="1902211885">
              <w:marLeft w:val="0"/>
              <w:marRight w:val="0"/>
              <w:marTop w:val="0"/>
              <w:marBottom w:val="0"/>
              <w:divBdr>
                <w:top w:val="none" w:sz="0" w:space="0" w:color="auto"/>
                <w:left w:val="none" w:sz="0" w:space="0" w:color="auto"/>
                <w:bottom w:val="none" w:sz="0" w:space="0" w:color="auto"/>
                <w:right w:val="none" w:sz="0" w:space="0" w:color="auto"/>
              </w:divBdr>
              <w:divsChild>
                <w:div w:id="1214585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660897">
          <w:marLeft w:val="0"/>
          <w:marRight w:val="0"/>
          <w:marTop w:val="300"/>
          <w:marBottom w:val="0"/>
          <w:divBdr>
            <w:top w:val="none" w:sz="0" w:space="0" w:color="auto"/>
            <w:left w:val="none" w:sz="0" w:space="0" w:color="auto"/>
            <w:bottom w:val="none" w:sz="0" w:space="0" w:color="auto"/>
            <w:right w:val="none" w:sz="0" w:space="0" w:color="auto"/>
          </w:divBdr>
          <w:divsChild>
            <w:div w:id="1730225556">
              <w:marLeft w:val="0"/>
              <w:marRight w:val="0"/>
              <w:marTop w:val="0"/>
              <w:marBottom w:val="0"/>
              <w:divBdr>
                <w:top w:val="none" w:sz="0" w:space="0" w:color="auto"/>
                <w:left w:val="none" w:sz="0" w:space="0" w:color="auto"/>
                <w:bottom w:val="none" w:sz="0" w:space="0" w:color="auto"/>
                <w:right w:val="none" w:sz="0" w:space="0" w:color="auto"/>
              </w:divBdr>
              <w:divsChild>
                <w:div w:id="49580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931292">
          <w:marLeft w:val="0"/>
          <w:marRight w:val="0"/>
          <w:marTop w:val="300"/>
          <w:marBottom w:val="0"/>
          <w:divBdr>
            <w:top w:val="none" w:sz="0" w:space="0" w:color="auto"/>
            <w:left w:val="none" w:sz="0" w:space="0" w:color="auto"/>
            <w:bottom w:val="none" w:sz="0" w:space="0" w:color="auto"/>
            <w:right w:val="none" w:sz="0" w:space="0" w:color="auto"/>
          </w:divBdr>
          <w:divsChild>
            <w:div w:id="308749338">
              <w:marLeft w:val="0"/>
              <w:marRight w:val="0"/>
              <w:marTop w:val="0"/>
              <w:marBottom w:val="0"/>
              <w:divBdr>
                <w:top w:val="none" w:sz="0" w:space="0" w:color="auto"/>
                <w:left w:val="none" w:sz="0" w:space="0" w:color="auto"/>
                <w:bottom w:val="none" w:sz="0" w:space="0" w:color="auto"/>
                <w:right w:val="none" w:sz="0" w:space="0" w:color="auto"/>
              </w:divBdr>
              <w:divsChild>
                <w:div w:id="1303193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901886">
          <w:marLeft w:val="0"/>
          <w:marRight w:val="0"/>
          <w:marTop w:val="300"/>
          <w:marBottom w:val="0"/>
          <w:divBdr>
            <w:top w:val="none" w:sz="0" w:space="0" w:color="auto"/>
            <w:left w:val="none" w:sz="0" w:space="0" w:color="auto"/>
            <w:bottom w:val="none" w:sz="0" w:space="0" w:color="auto"/>
            <w:right w:val="none" w:sz="0" w:space="0" w:color="auto"/>
          </w:divBdr>
          <w:divsChild>
            <w:div w:id="1484273480">
              <w:marLeft w:val="0"/>
              <w:marRight w:val="0"/>
              <w:marTop w:val="0"/>
              <w:marBottom w:val="0"/>
              <w:divBdr>
                <w:top w:val="none" w:sz="0" w:space="0" w:color="auto"/>
                <w:left w:val="none" w:sz="0" w:space="0" w:color="auto"/>
                <w:bottom w:val="none" w:sz="0" w:space="0" w:color="auto"/>
                <w:right w:val="none" w:sz="0" w:space="0" w:color="auto"/>
              </w:divBdr>
              <w:divsChild>
                <w:div w:id="195875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88955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sChild>
        <w:div w:id="198057538">
          <w:marLeft w:val="0"/>
          <w:marRight w:val="0"/>
          <w:marTop w:val="0"/>
          <w:marBottom w:val="0"/>
          <w:divBdr>
            <w:top w:val="none" w:sz="0" w:space="0" w:color="auto"/>
            <w:left w:val="none" w:sz="0" w:space="0" w:color="auto"/>
            <w:bottom w:val="none" w:sz="0" w:space="0" w:color="auto"/>
            <w:right w:val="none" w:sz="0" w:space="0" w:color="auto"/>
          </w:divBdr>
          <w:divsChild>
            <w:div w:id="362366261">
              <w:marLeft w:val="0"/>
              <w:marRight w:val="0"/>
              <w:marTop w:val="0"/>
              <w:marBottom w:val="0"/>
              <w:divBdr>
                <w:top w:val="none" w:sz="0" w:space="0" w:color="auto"/>
                <w:left w:val="none" w:sz="0" w:space="0" w:color="auto"/>
                <w:bottom w:val="none" w:sz="0" w:space="0" w:color="auto"/>
                <w:right w:val="none" w:sz="0" w:space="0" w:color="auto"/>
              </w:divBdr>
            </w:div>
          </w:divsChild>
        </w:div>
        <w:div w:id="207760345">
          <w:marLeft w:val="0"/>
          <w:marRight w:val="0"/>
          <w:marTop w:val="0"/>
          <w:marBottom w:val="0"/>
          <w:divBdr>
            <w:top w:val="none" w:sz="0" w:space="0" w:color="auto"/>
            <w:left w:val="none" w:sz="0" w:space="0" w:color="auto"/>
            <w:bottom w:val="none" w:sz="0" w:space="0" w:color="auto"/>
            <w:right w:val="none" w:sz="0" w:space="0" w:color="auto"/>
          </w:divBdr>
          <w:divsChild>
            <w:div w:id="1595628114">
              <w:marLeft w:val="0"/>
              <w:marRight w:val="0"/>
              <w:marTop w:val="0"/>
              <w:marBottom w:val="0"/>
              <w:divBdr>
                <w:top w:val="none" w:sz="0" w:space="0" w:color="auto"/>
                <w:left w:val="none" w:sz="0" w:space="0" w:color="auto"/>
                <w:bottom w:val="none" w:sz="0" w:space="0" w:color="auto"/>
                <w:right w:val="none" w:sz="0" w:space="0" w:color="auto"/>
              </w:divBdr>
            </w:div>
          </w:divsChild>
        </w:div>
        <w:div w:id="230577978">
          <w:marLeft w:val="0"/>
          <w:marRight w:val="0"/>
          <w:marTop w:val="0"/>
          <w:marBottom w:val="0"/>
          <w:divBdr>
            <w:top w:val="none" w:sz="0" w:space="0" w:color="auto"/>
            <w:left w:val="none" w:sz="0" w:space="0" w:color="auto"/>
            <w:bottom w:val="none" w:sz="0" w:space="0" w:color="auto"/>
            <w:right w:val="none" w:sz="0" w:space="0" w:color="auto"/>
          </w:divBdr>
          <w:divsChild>
            <w:div w:id="2079084797">
              <w:marLeft w:val="0"/>
              <w:marRight w:val="0"/>
              <w:marTop w:val="0"/>
              <w:marBottom w:val="0"/>
              <w:divBdr>
                <w:top w:val="none" w:sz="0" w:space="0" w:color="auto"/>
                <w:left w:val="none" w:sz="0" w:space="0" w:color="auto"/>
                <w:bottom w:val="none" w:sz="0" w:space="0" w:color="auto"/>
                <w:right w:val="none" w:sz="0" w:space="0" w:color="auto"/>
              </w:divBdr>
            </w:div>
          </w:divsChild>
        </w:div>
        <w:div w:id="333069272">
          <w:marLeft w:val="0"/>
          <w:marRight w:val="0"/>
          <w:marTop w:val="0"/>
          <w:marBottom w:val="0"/>
          <w:divBdr>
            <w:top w:val="none" w:sz="0" w:space="0" w:color="auto"/>
            <w:left w:val="none" w:sz="0" w:space="0" w:color="auto"/>
            <w:bottom w:val="none" w:sz="0" w:space="0" w:color="auto"/>
            <w:right w:val="none" w:sz="0" w:space="0" w:color="auto"/>
          </w:divBdr>
          <w:divsChild>
            <w:div w:id="1134106940">
              <w:marLeft w:val="0"/>
              <w:marRight w:val="0"/>
              <w:marTop w:val="0"/>
              <w:marBottom w:val="0"/>
              <w:divBdr>
                <w:top w:val="none" w:sz="0" w:space="0" w:color="auto"/>
                <w:left w:val="none" w:sz="0" w:space="0" w:color="auto"/>
                <w:bottom w:val="none" w:sz="0" w:space="0" w:color="auto"/>
                <w:right w:val="none" w:sz="0" w:space="0" w:color="auto"/>
              </w:divBdr>
            </w:div>
          </w:divsChild>
        </w:div>
        <w:div w:id="605701150">
          <w:marLeft w:val="0"/>
          <w:marRight w:val="0"/>
          <w:marTop w:val="0"/>
          <w:marBottom w:val="0"/>
          <w:divBdr>
            <w:top w:val="none" w:sz="0" w:space="0" w:color="auto"/>
            <w:left w:val="none" w:sz="0" w:space="0" w:color="auto"/>
            <w:bottom w:val="none" w:sz="0" w:space="0" w:color="auto"/>
            <w:right w:val="none" w:sz="0" w:space="0" w:color="auto"/>
          </w:divBdr>
          <w:divsChild>
            <w:div w:id="1931893867">
              <w:marLeft w:val="0"/>
              <w:marRight w:val="0"/>
              <w:marTop w:val="0"/>
              <w:marBottom w:val="0"/>
              <w:divBdr>
                <w:top w:val="none" w:sz="0" w:space="0" w:color="auto"/>
                <w:left w:val="none" w:sz="0" w:space="0" w:color="auto"/>
                <w:bottom w:val="none" w:sz="0" w:space="0" w:color="auto"/>
                <w:right w:val="none" w:sz="0" w:space="0" w:color="auto"/>
              </w:divBdr>
            </w:div>
          </w:divsChild>
        </w:div>
        <w:div w:id="1145778262">
          <w:marLeft w:val="0"/>
          <w:marRight w:val="0"/>
          <w:marTop w:val="0"/>
          <w:marBottom w:val="0"/>
          <w:divBdr>
            <w:top w:val="none" w:sz="0" w:space="0" w:color="auto"/>
            <w:left w:val="none" w:sz="0" w:space="0" w:color="auto"/>
            <w:bottom w:val="none" w:sz="0" w:space="0" w:color="auto"/>
            <w:right w:val="none" w:sz="0" w:space="0" w:color="auto"/>
          </w:divBdr>
        </w:div>
        <w:div w:id="1202745263">
          <w:marLeft w:val="0"/>
          <w:marRight w:val="0"/>
          <w:marTop w:val="0"/>
          <w:marBottom w:val="0"/>
          <w:divBdr>
            <w:top w:val="none" w:sz="0" w:space="0" w:color="auto"/>
            <w:left w:val="none" w:sz="0" w:space="0" w:color="auto"/>
            <w:bottom w:val="none" w:sz="0" w:space="0" w:color="auto"/>
            <w:right w:val="none" w:sz="0" w:space="0" w:color="auto"/>
          </w:divBdr>
        </w:div>
        <w:div w:id="1328512543">
          <w:marLeft w:val="0"/>
          <w:marRight w:val="0"/>
          <w:marTop w:val="300"/>
          <w:marBottom w:val="0"/>
          <w:divBdr>
            <w:top w:val="none" w:sz="0" w:space="0" w:color="auto"/>
            <w:left w:val="none" w:sz="0" w:space="0" w:color="auto"/>
            <w:bottom w:val="none" w:sz="0" w:space="0" w:color="auto"/>
            <w:right w:val="none" w:sz="0" w:space="0" w:color="auto"/>
          </w:divBdr>
          <w:divsChild>
            <w:div w:id="504395660">
              <w:marLeft w:val="0"/>
              <w:marRight w:val="0"/>
              <w:marTop w:val="0"/>
              <w:marBottom w:val="0"/>
              <w:divBdr>
                <w:top w:val="none" w:sz="0" w:space="0" w:color="auto"/>
                <w:left w:val="none" w:sz="0" w:space="0" w:color="auto"/>
                <w:bottom w:val="none" w:sz="0" w:space="0" w:color="auto"/>
                <w:right w:val="none" w:sz="0" w:space="0" w:color="auto"/>
              </w:divBdr>
              <w:divsChild>
                <w:div w:id="121172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634975">
          <w:marLeft w:val="0"/>
          <w:marRight w:val="0"/>
          <w:marTop w:val="0"/>
          <w:marBottom w:val="0"/>
          <w:divBdr>
            <w:top w:val="none" w:sz="0" w:space="0" w:color="auto"/>
            <w:left w:val="none" w:sz="0" w:space="0" w:color="auto"/>
            <w:bottom w:val="none" w:sz="0" w:space="0" w:color="auto"/>
            <w:right w:val="none" w:sz="0" w:space="0" w:color="auto"/>
          </w:divBdr>
        </w:div>
        <w:div w:id="1598371699">
          <w:marLeft w:val="0"/>
          <w:marRight w:val="0"/>
          <w:marTop w:val="0"/>
          <w:marBottom w:val="0"/>
          <w:divBdr>
            <w:top w:val="none" w:sz="0" w:space="0" w:color="auto"/>
            <w:left w:val="none" w:sz="0" w:space="0" w:color="auto"/>
            <w:bottom w:val="none" w:sz="0" w:space="0" w:color="auto"/>
            <w:right w:val="none" w:sz="0" w:space="0" w:color="auto"/>
          </w:divBdr>
        </w:div>
        <w:div w:id="1615673092">
          <w:marLeft w:val="0"/>
          <w:marRight w:val="0"/>
          <w:marTop w:val="0"/>
          <w:marBottom w:val="0"/>
          <w:divBdr>
            <w:top w:val="none" w:sz="0" w:space="0" w:color="auto"/>
            <w:left w:val="none" w:sz="0" w:space="0" w:color="auto"/>
            <w:bottom w:val="none" w:sz="0" w:space="0" w:color="auto"/>
            <w:right w:val="none" w:sz="0" w:space="0" w:color="auto"/>
          </w:divBdr>
        </w:div>
        <w:div w:id="1624460470">
          <w:marLeft w:val="0"/>
          <w:marRight w:val="0"/>
          <w:marTop w:val="0"/>
          <w:marBottom w:val="0"/>
          <w:divBdr>
            <w:top w:val="none" w:sz="0" w:space="0" w:color="auto"/>
            <w:left w:val="none" w:sz="0" w:space="0" w:color="auto"/>
            <w:bottom w:val="none" w:sz="0" w:space="0" w:color="auto"/>
            <w:right w:val="none" w:sz="0" w:space="0" w:color="auto"/>
          </w:divBdr>
        </w:div>
        <w:div w:id="1884557406">
          <w:marLeft w:val="0"/>
          <w:marRight w:val="0"/>
          <w:marTop w:val="0"/>
          <w:marBottom w:val="0"/>
          <w:divBdr>
            <w:top w:val="none" w:sz="0" w:space="0" w:color="auto"/>
            <w:left w:val="none" w:sz="0" w:space="0" w:color="auto"/>
            <w:bottom w:val="none" w:sz="0" w:space="0" w:color="auto"/>
            <w:right w:val="none" w:sz="0" w:space="0" w:color="auto"/>
          </w:divBdr>
          <w:divsChild>
            <w:div w:id="611011188">
              <w:marLeft w:val="0"/>
              <w:marRight w:val="0"/>
              <w:marTop w:val="0"/>
              <w:marBottom w:val="0"/>
              <w:divBdr>
                <w:top w:val="none" w:sz="0" w:space="0" w:color="auto"/>
                <w:left w:val="none" w:sz="0" w:space="0" w:color="auto"/>
                <w:bottom w:val="none" w:sz="0" w:space="0" w:color="auto"/>
                <w:right w:val="none" w:sz="0" w:space="0" w:color="auto"/>
              </w:divBdr>
            </w:div>
          </w:divsChild>
        </w:div>
        <w:div w:id="1904020010">
          <w:marLeft w:val="0"/>
          <w:marRight w:val="0"/>
          <w:marTop w:val="300"/>
          <w:marBottom w:val="0"/>
          <w:divBdr>
            <w:top w:val="none" w:sz="0" w:space="0" w:color="auto"/>
            <w:left w:val="none" w:sz="0" w:space="0" w:color="auto"/>
            <w:bottom w:val="none" w:sz="0" w:space="0" w:color="auto"/>
            <w:right w:val="none" w:sz="0" w:space="0" w:color="auto"/>
          </w:divBdr>
          <w:divsChild>
            <w:div w:id="1441491108">
              <w:marLeft w:val="0"/>
              <w:marRight w:val="0"/>
              <w:marTop w:val="0"/>
              <w:marBottom w:val="0"/>
              <w:divBdr>
                <w:top w:val="none" w:sz="0" w:space="0" w:color="auto"/>
                <w:left w:val="none" w:sz="0" w:space="0" w:color="auto"/>
                <w:bottom w:val="none" w:sz="0" w:space="0" w:color="auto"/>
                <w:right w:val="none" w:sz="0" w:space="0" w:color="auto"/>
              </w:divBdr>
              <w:divsChild>
                <w:div w:id="117881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2432">
          <w:marLeft w:val="0"/>
          <w:marRight w:val="0"/>
          <w:marTop w:val="0"/>
          <w:marBottom w:val="0"/>
          <w:divBdr>
            <w:top w:val="none" w:sz="0" w:space="0" w:color="auto"/>
            <w:left w:val="none" w:sz="0" w:space="0" w:color="auto"/>
            <w:bottom w:val="none" w:sz="0" w:space="0" w:color="auto"/>
            <w:right w:val="none" w:sz="0" w:space="0" w:color="auto"/>
          </w:divBdr>
        </w:div>
        <w:div w:id="1980039679">
          <w:marLeft w:val="0"/>
          <w:marRight w:val="0"/>
          <w:marTop w:val="300"/>
          <w:marBottom w:val="0"/>
          <w:divBdr>
            <w:top w:val="none" w:sz="0" w:space="0" w:color="auto"/>
            <w:left w:val="none" w:sz="0" w:space="0" w:color="auto"/>
            <w:bottom w:val="none" w:sz="0" w:space="0" w:color="auto"/>
            <w:right w:val="none" w:sz="0" w:space="0" w:color="auto"/>
          </w:divBdr>
          <w:divsChild>
            <w:div w:id="1200239713">
              <w:marLeft w:val="0"/>
              <w:marRight w:val="0"/>
              <w:marTop w:val="0"/>
              <w:marBottom w:val="0"/>
              <w:divBdr>
                <w:top w:val="none" w:sz="0" w:space="0" w:color="auto"/>
                <w:left w:val="none" w:sz="0" w:space="0" w:color="auto"/>
                <w:bottom w:val="none" w:sz="0" w:space="0" w:color="auto"/>
                <w:right w:val="none" w:sz="0" w:space="0" w:color="auto"/>
              </w:divBdr>
              <w:divsChild>
                <w:div w:id="1985306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972013">
          <w:marLeft w:val="0"/>
          <w:marRight w:val="0"/>
          <w:marTop w:val="300"/>
          <w:marBottom w:val="0"/>
          <w:divBdr>
            <w:top w:val="none" w:sz="0" w:space="0" w:color="auto"/>
            <w:left w:val="none" w:sz="0" w:space="0" w:color="auto"/>
            <w:bottom w:val="none" w:sz="0" w:space="0" w:color="auto"/>
            <w:right w:val="none" w:sz="0" w:space="0" w:color="auto"/>
          </w:divBdr>
          <w:divsChild>
            <w:div w:id="481966197">
              <w:marLeft w:val="0"/>
              <w:marRight w:val="0"/>
              <w:marTop w:val="0"/>
              <w:marBottom w:val="0"/>
              <w:divBdr>
                <w:top w:val="none" w:sz="0" w:space="0" w:color="auto"/>
                <w:left w:val="none" w:sz="0" w:space="0" w:color="auto"/>
                <w:bottom w:val="none" w:sz="0" w:space="0" w:color="auto"/>
                <w:right w:val="none" w:sz="0" w:space="0" w:color="auto"/>
              </w:divBdr>
              <w:divsChild>
                <w:div w:id="40445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33975">
          <w:marLeft w:val="0"/>
          <w:marRight w:val="0"/>
          <w:marTop w:val="0"/>
          <w:marBottom w:val="0"/>
          <w:divBdr>
            <w:top w:val="none" w:sz="0" w:space="0" w:color="auto"/>
            <w:left w:val="none" w:sz="0" w:space="0" w:color="auto"/>
            <w:bottom w:val="none" w:sz="0" w:space="0" w:color="auto"/>
            <w:right w:val="none" w:sz="0" w:space="0" w:color="auto"/>
          </w:divBdr>
          <w:divsChild>
            <w:div w:id="724715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2060588549">
          <w:marLeft w:val="0"/>
          <w:marRight w:val="0"/>
          <w:marTop w:val="0"/>
          <w:marBottom w:val="0"/>
          <w:divBdr>
            <w:top w:val="none" w:sz="0" w:space="0" w:color="auto"/>
            <w:left w:val="none" w:sz="0" w:space="0" w:color="auto"/>
            <w:bottom w:val="none" w:sz="0" w:space="0" w:color="auto"/>
            <w:right w:val="none" w:sz="0" w:space="0" w:color="auto"/>
          </w:divBdr>
        </w:div>
        <w:div w:id="101262706">
          <w:marLeft w:val="0"/>
          <w:marRight w:val="0"/>
          <w:marTop w:val="0"/>
          <w:marBottom w:val="0"/>
          <w:divBdr>
            <w:top w:val="none" w:sz="0" w:space="0" w:color="auto"/>
            <w:left w:val="none" w:sz="0" w:space="0" w:color="auto"/>
            <w:bottom w:val="none" w:sz="0" w:space="0" w:color="auto"/>
            <w:right w:val="none" w:sz="0" w:space="0" w:color="auto"/>
          </w:divBdr>
          <w:divsChild>
            <w:div w:id="1346437500">
              <w:marLeft w:val="0"/>
              <w:marRight w:val="0"/>
              <w:marTop w:val="0"/>
              <w:marBottom w:val="0"/>
              <w:divBdr>
                <w:top w:val="none" w:sz="0" w:space="0" w:color="auto"/>
                <w:left w:val="none" w:sz="0" w:space="0" w:color="auto"/>
                <w:bottom w:val="none" w:sz="0" w:space="0" w:color="auto"/>
                <w:right w:val="none" w:sz="0" w:space="0" w:color="auto"/>
              </w:divBdr>
            </w:div>
          </w:divsChild>
        </w:div>
        <w:div w:id="124978335">
          <w:marLeft w:val="0"/>
          <w:marRight w:val="0"/>
          <w:marTop w:val="0"/>
          <w:marBottom w:val="0"/>
          <w:divBdr>
            <w:top w:val="none" w:sz="0" w:space="0" w:color="auto"/>
            <w:left w:val="none" w:sz="0" w:space="0" w:color="auto"/>
            <w:bottom w:val="none" w:sz="0" w:space="0" w:color="auto"/>
            <w:right w:val="none" w:sz="0" w:space="0" w:color="auto"/>
          </w:divBdr>
        </w:div>
        <w:div w:id="1686328111">
          <w:marLeft w:val="0"/>
          <w:marRight w:val="0"/>
          <w:marTop w:val="0"/>
          <w:marBottom w:val="0"/>
          <w:divBdr>
            <w:top w:val="none" w:sz="0" w:space="0" w:color="auto"/>
            <w:left w:val="none" w:sz="0" w:space="0" w:color="auto"/>
            <w:bottom w:val="none" w:sz="0" w:space="0" w:color="auto"/>
            <w:right w:val="none" w:sz="0" w:space="0" w:color="auto"/>
          </w:divBdr>
          <w:divsChild>
            <w:div w:id="1213151368">
              <w:marLeft w:val="0"/>
              <w:marRight w:val="0"/>
              <w:marTop w:val="0"/>
              <w:marBottom w:val="0"/>
              <w:divBdr>
                <w:top w:val="none" w:sz="0" w:space="0" w:color="auto"/>
                <w:left w:val="none" w:sz="0" w:space="0" w:color="auto"/>
                <w:bottom w:val="none" w:sz="0" w:space="0" w:color="auto"/>
                <w:right w:val="none" w:sz="0" w:space="0" w:color="auto"/>
              </w:divBdr>
            </w:div>
          </w:divsChild>
        </w:div>
        <w:div w:id="1231691109">
          <w:marLeft w:val="0"/>
          <w:marRight w:val="0"/>
          <w:marTop w:val="0"/>
          <w:marBottom w:val="0"/>
          <w:divBdr>
            <w:top w:val="none" w:sz="0" w:space="0" w:color="auto"/>
            <w:left w:val="none" w:sz="0" w:space="0" w:color="auto"/>
            <w:bottom w:val="none" w:sz="0" w:space="0" w:color="auto"/>
            <w:right w:val="none" w:sz="0" w:space="0" w:color="auto"/>
          </w:divBdr>
        </w:div>
        <w:div w:id="554120924">
          <w:marLeft w:val="0"/>
          <w:marRight w:val="0"/>
          <w:marTop w:val="0"/>
          <w:marBottom w:val="0"/>
          <w:divBdr>
            <w:top w:val="none" w:sz="0" w:space="0" w:color="auto"/>
            <w:left w:val="none" w:sz="0" w:space="0" w:color="auto"/>
            <w:bottom w:val="none" w:sz="0" w:space="0" w:color="auto"/>
            <w:right w:val="none" w:sz="0" w:space="0" w:color="auto"/>
          </w:divBdr>
          <w:divsChild>
            <w:div w:id="1171410240">
              <w:marLeft w:val="0"/>
              <w:marRight w:val="0"/>
              <w:marTop w:val="0"/>
              <w:marBottom w:val="0"/>
              <w:divBdr>
                <w:top w:val="none" w:sz="0" w:space="0" w:color="auto"/>
                <w:left w:val="none" w:sz="0" w:space="0" w:color="auto"/>
                <w:bottom w:val="none" w:sz="0" w:space="0" w:color="auto"/>
                <w:right w:val="none" w:sz="0" w:space="0" w:color="auto"/>
              </w:divBdr>
            </w:div>
          </w:divsChild>
        </w:div>
        <w:div w:id="521557676">
          <w:marLeft w:val="0"/>
          <w:marRight w:val="0"/>
          <w:marTop w:val="0"/>
          <w:marBottom w:val="0"/>
          <w:divBdr>
            <w:top w:val="none" w:sz="0" w:space="0" w:color="auto"/>
            <w:left w:val="none" w:sz="0" w:space="0" w:color="auto"/>
            <w:bottom w:val="none" w:sz="0" w:space="0" w:color="auto"/>
            <w:right w:val="none" w:sz="0" w:space="0" w:color="auto"/>
          </w:divBdr>
        </w:div>
        <w:div w:id="1429353925">
          <w:marLeft w:val="0"/>
          <w:marRight w:val="0"/>
          <w:marTop w:val="0"/>
          <w:marBottom w:val="0"/>
          <w:divBdr>
            <w:top w:val="none" w:sz="0" w:space="0" w:color="auto"/>
            <w:left w:val="none" w:sz="0" w:space="0" w:color="auto"/>
            <w:bottom w:val="none" w:sz="0" w:space="0" w:color="auto"/>
            <w:right w:val="none" w:sz="0" w:space="0" w:color="auto"/>
          </w:divBdr>
          <w:divsChild>
            <w:div w:id="569275082">
              <w:marLeft w:val="0"/>
              <w:marRight w:val="0"/>
              <w:marTop w:val="0"/>
              <w:marBottom w:val="0"/>
              <w:divBdr>
                <w:top w:val="none" w:sz="0" w:space="0" w:color="auto"/>
                <w:left w:val="none" w:sz="0" w:space="0" w:color="auto"/>
                <w:bottom w:val="none" w:sz="0" w:space="0" w:color="auto"/>
                <w:right w:val="none" w:sz="0" w:space="0" w:color="auto"/>
              </w:divBdr>
            </w:div>
          </w:divsChild>
        </w:div>
        <w:div w:id="1278567377">
          <w:marLeft w:val="0"/>
          <w:marRight w:val="0"/>
          <w:marTop w:val="0"/>
          <w:marBottom w:val="0"/>
          <w:divBdr>
            <w:top w:val="none" w:sz="0" w:space="0" w:color="auto"/>
            <w:left w:val="none" w:sz="0" w:space="0" w:color="auto"/>
            <w:bottom w:val="none" w:sz="0" w:space="0" w:color="auto"/>
            <w:right w:val="none" w:sz="0" w:space="0" w:color="auto"/>
          </w:divBdr>
        </w:div>
        <w:div w:id="1136147371">
          <w:marLeft w:val="0"/>
          <w:marRight w:val="0"/>
          <w:marTop w:val="0"/>
          <w:marBottom w:val="0"/>
          <w:divBdr>
            <w:top w:val="none" w:sz="0" w:space="0" w:color="auto"/>
            <w:left w:val="none" w:sz="0" w:space="0" w:color="auto"/>
            <w:bottom w:val="none" w:sz="0" w:space="0" w:color="auto"/>
            <w:right w:val="none" w:sz="0" w:space="0" w:color="auto"/>
          </w:divBdr>
          <w:divsChild>
            <w:div w:id="1832208427">
              <w:marLeft w:val="0"/>
              <w:marRight w:val="0"/>
              <w:marTop w:val="0"/>
              <w:marBottom w:val="0"/>
              <w:divBdr>
                <w:top w:val="none" w:sz="0" w:space="0" w:color="auto"/>
                <w:left w:val="none" w:sz="0" w:space="0" w:color="auto"/>
                <w:bottom w:val="none" w:sz="0" w:space="0" w:color="auto"/>
                <w:right w:val="none" w:sz="0" w:space="0" w:color="auto"/>
              </w:divBdr>
            </w:div>
          </w:divsChild>
        </w:div>
        <w:div w:id="781263882">
          <w:marLeft w:val="0"/>
          <w:marRight w:val="0"/>
          <w:marTop w:val="0"/>
          <w:marBottom w:val="0"/>
          <w:divBdr>
            <w:top w:val="none" w:sz="0" w:space="0" w:color="auto"/>
            <w:left w:val="none" w:sz="0" w:space="0" w:color="auto"/>
            <w:bottom w:val="none" w:sz="0" w:space="0" w:color="auto"/>
            <w:right w:val="none" w:sz="0" w:space="0" w:color="auto"/>
          </w:divBdr>
        </w:div>
        <w:div w:id="906722284">
          <w:marLeft w:val="0"/>
          <w:marRight w:val="0"/>
          <w:marTop w:val="0"/>
          <w:marBottom w:val="0"/>
          <w:divBdr>
            <w:top w:val="none" w:sz="0" w:space="0" w:color="auto"/>
            <w:left w:val="none" w:sz="0" w:space="0" w:color="auto"/>
            <w:bottom w:val="none" w:sz="0" w:space="0" w:color="auto"/>
            <w:right w:val="none" w:sz="0" w:space="0" w:color="auto"/>
          </w:divBdr>
          <w:divsChild>
            <w:div w:id="798840252">
              <w:marLeft w:val="0"/>
              <w:marRight w:val="0"/>
              <w:marTop w:val="0"/>
              <w:marBottom w:val="0"/>
              <w:divBdr>
                <w:top w:val="none" w:sz="0" w:space="0" w:color="auto"/>
                <w:left w:val="none" w:sz="0" w:space="0" w:color="auto"/>
                <w:bottom w:val="none" w:sz="0" w:space="0" w:color="auto"/>
                <w:right w:val="none" w:sz="0" w:space="0" w:color="auto"/>
              </w:divBdr>
            </w:div>
          </w:divsChild>
        </w:div>
        <w:div w:id="1133448525">
          <w:marLeft w:val="0"/>
          <w:marRight w:val="0"/>
          <w:marTop w:val="0"/>
          <w:marBottom w:val="0"/>
          <w:divBdr>
            <w:top w:val="none" w:sz="0" w:space="0" w:color="auto"/>
            <w:left w:val="none" w:sz="0" w:space="0" w:color="auto"/>
            <w:bottom w:val="none" w:sz="0" w:space="0" w:color="auto"/>
            <w:right w:val="none" w:sz="0" w:space="0" w:color="auto"/>
          </w:divBdr>
        </w:div>
        <w:div w:id="1463303703">
          <w:marLeft w:val="0"/>
          <w:marRight w:val="0"/>
          <w:marTop w:val="0"/>
          <w:marBottom w:val="0"/>
          <w:divBdr>
            <w:top w:val="none" w:sz="0" w:space="0" w:color="auto"/>
            <w:left w:val="none" w:sz="0" w:space="0" w:color="auto"/>
            <w:bottom w:val="none" w:sz="0" w:space="0" w:color="auto"/>
            <w:right w:val="none" w:sz="0" w:space="0" w:color="auto"/>
          </w:divBdr>
          <w:divsChild>
            <w:div w:id="1093739688">
              <w:marLeft w:val="0"/>
              <w:marRight w:val="0"/>
              <w:marTop w:val="0"/>
              <w:marBottom w:val="0"/>
              <w:divBdr>
                <w:top w:val="none" w:sz="0" w:space="0" w:color="auto"/>
                <w:left w:val="none" w:sz="0" w:space="0" w:color="auto"/>
                <w:bottom w:val="none" w:sz="0" w:space="0" w:color="auto"/>
                <w:right w:val="none" w:sz="0" w:space="0" w:color="auto"/>
              </w:divBdr>
            </w:div>
          </w:divsChild>
        </w:div>
        <w:div w:id="1473256495">
          <w:marLeft w:val="0"/>
          <w:marRight w:val="0"/>
          <w:marTop w:val="300"/>
          <w:marBottom w:val="0"/>
          <w:divBdr>
            <w:top w:val="none" w:sz="0" w:space="0" w:color="auto"/>
            <w:left w:val="none" w:sz="0" w:space="0" w:color="auto"/>
            <w:bottom w:val="none" w:sz="0" w:space="0" w:color="auto"/>
            <w:right w:val="none" w:sz="0" w:space="0" w:color="auto"/>
          </w:divBdr>
          <w:divsChild>
            <w:div w:id="569074153">
              <w:marLeft w:val="0"/>
              <w:marRight w:val="0"/>
              <w:marTop w:val="0"/>
              <w:marBottom w:val="0"/>
              <w:divBdr>
                <w:top w:val="none" w:sz="0" w:space="0" w:color="auto"/>
                <w:left w:val="none" w:sz="0" w:space="0" w:color="auto"/>
                <w:bottom w:val="none" w:sz="0" w:space="0" w:color="auto"/>
                <w:right w:val="none" w:sz="0" w:space="0" w:color="auto"/>
              </w:divBdr>
              <w:divsChild>
                <w:div w:id="48393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72705">
          <w:marLeft w:val="0"/>
          <w:marRight w:val="0"/>
          <w:marTop w:val="300"/>
          <w:marBottom w:val="0"/>
          <w:divBdr>
            <w:top w:val="none" w:sz="0" w:space="0" w:color="auto"/>
            <w:left w:val="none" w:sz="0" w:space="0" w:color="auto"/>
            <w:bottom w:val="none" w:sz="0" w:space="0" w:color="auto"/>
            <w:right w:val="none" w:sz="0" w:space="0" w:color="auto"/>
          </w:divBdr>
          <w:divsChild>
            <w:div w:id="1478257561">
              <w:marLeft w:val="0"/>
              <w:marRight w:val="0"/>
              <w:marTop w:val="0"/>
              <w:marBottom w:val="0"/>
              <w:divBdr>
                <w:top w:val="none" w:sz="0" w:space="0" w:color="auto"/>
                <w:left w:val="none" w:sz="0" w:space="0" w:color="auto"/>
                <w:bottom w:val="none" w:sz="0" w:space="0" w:color="auto"/>
                <w:right w:val="none" w:sz="0" w:space="0" w:color="auto"/>
              </w:divBdr>
              <w:divsChild>
                <w:div w:id="1295481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236815">
          <w:marLeft w:val="0"/>
          <w:marRight w:val="0"/>
          <w:marTop w:val="300"/>
          <w:marBottom w:val="0"/>
          <w:divBdr>
            <w:top w:val="none" w:sz="0" w:space="0" w:color="auto"/>
            <w:left w:val="none" w:sz="0" w:space="0" w:color="auto"/>
            <w:bottom w:val="none" w:sz="0" w:space="0" w:color="auto"/>
            <w:right w:val="none" w:sz="0" w:space="0" w:color="auto"/>
          </w:divBdr>
          <w:divsChild>
            <w:div w:id="1847019253">
              <w:marLeft w:val="0"/>
              <w:marRight w:val="0"/>
              <w:marTop w:val="0"/>
              <w:marBottom w:val="0"/>
              <w:divBdr>
                <w:top w:val="none" w:sz="0" w:space="0" w:color="auto"/>
                <w:left w:val="none" w:sz="0" w:space="0" w:color="auto"/>
                <w:bottom w:val="none" w:sz="0" w:space="0" w:color="auto"/>
                <w:right w:val="none" w:sz="0" w:space="0" w:color="auto"/>
              </w:divBdr>
              <w:divsChild>
                <w:div w:id="1748456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850">
          <w:marLeft w:val="0"/>
          <w:marRight w:val="0"/>
          <w:marTop w:val="300"/>
          <w:marBottom w:val="0"/>
          <w:divBdr>
            <w:top w:val="none" w:sz="0" w:space="0" w:color="auto"/>
            <w:left w:val="none" w:sz="0" w:space="0" w:color="auto"/>
            <w:bottom w:val="none" w:sz="0" w:space="0" w:color="auto"/>
            <w:right w:val="none" w:sz="0" w:space="0" w:color="auto"/>
          </w:divBdr>
          <w:divsChild>
            <w:div w:id="1830099375">
              <w:marLeft w:val="0"/>
              <w:marRight w:val="0"/>
              <w:marTop w:val="0"/>
              <w:marBottom w:val="0"/>
              <w:divBdr>
                <w:top w:val="none" w:sz="0" w:space="0" w:color="auto"/>
                <w:left w:val="none" w:sz="0" w:space="0" w:color="auto"/>
                <w:bottom w:val="none" w:sz="0" w:space="0" w:color="auto"/>
                <w:right w:val="none" w:sz="0" w:space="0" w:color="auto"/>
              </w:divBdr>
              <w:divsChild>
                <w:div w:id="182578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sChild>
        <w:div w:id="214515427">
          <w:marLeft w:val="0"/>
          <w:marRight w:val="0"/>
          <w:marTop w:val="0"/>
          <w:marBottom w:val="0"/>
          <w:divBdr>
            <w:top w:val="none" w:sz="0" w:space="0" w:color="auto"/>
            <w:left w:val="none" w:sz="0" w:space="0" w:color="auto"/>
            <w:bottom w:val="none" w:sz="0" w:space="0" w:color="auto"/>
            <w:right w:val="none" w:sz="0" w:space="0" w:color="auto"/>
          </w:divBdr>
          <w:divsChild>
            <w:div w:id="394865113">
              <w:marLeft w:val="0"/>
              <w:marRight w:val="0"/>
              <w:marTop w:val="0"/>
              <w:marBottom w:val="0"/>
              <w:divBdr>
                <w:top w:val="none" w:sz="0" w:space="0" w:color="auto"/>
                <w:left w:val="none" w:sz="0" w:space="0" w:color="auto"/>
                <w:bottom w:val="none" w:sz="0" w:space="0" w:color="auto"/>
                <w:right w:val="none" w:sz="0" w:space="0" w:color="auto"/>
              </w:divBdr>
            </w:div>
          </w:divsChild>
        </w:div>
        <w:div w:id="307318883">
          <w:marLeft w:val="0"/>
          <w:marRight w:val="0"/>
          <w:marTop w:val="0"/>
          <w:marBottom w:val="0"/>
          <w:divBdr>
            <w:top w:val="none" w:sz="0" w:space="0" w:color="auto"/>
            <w:left w:val="none" w:sz="0" w:space="0" w:color="auto"/>
            <w:bottom w:val="none" w:sz="0" w:space="0" w:color="auto"/>
            <w:right w:val="none" w:sz="0" w:space="0" w:color="auto"/>
          </w:divBdr>
        </w:div>
        <w:div w:id="500656758">
          <w:marLeft w:val="0"/>
          <w:marRight w:val="0"/>
          <w:marTop w:val="0"/>
          <w:marBottom w:val="0"/>
          <w:divBdr>
            <w:top w:val="none" w:sz="0" w:space="0" w:color="auto"/>
            <w:left w:val="none" w:sz="0" w:space="0" w:color="auto"/>
            <w:bottom w:val="none" w:sz="0" w:space="0" w:color="auto"/>
            <w:right w:val="none" w:sz="0" w:space="0" w:color="auto"/>
          </w:divBdr>
          <w:divsChild>
            <w:div w:id="1499885703">
              <w:marLeft w:val="0"/>
              <w:marRight w:val="0"/>
              <w:marTop w:val="0"/>
              <w:marBottom w:val="0"/>
              <w:divBdr>
                <w:top w:val="none" w:sz="0" w:space="0" w:color="auto"/>
                <w:left w:val="none" w:sz="0" w:space="0" w:color="auto"/>
                <w:bottom w:val="none" w:sz="0" w:space="0" w:color="auto"/>
                <w:right w:val="none" w:sz="0" w:space="0" w:color="auto"/>
              </w:divBdr>
            </w:div>
          </w:divsChild>
        </w:div>
        <w:div w:id="522717630">
          <w:marLeft w:val="0"/>
          <w:marRight w:val="0"/>
          <w:marTop w:val="0"/>
          <w:marBottom w:val="0"/>
          <w:divBdr>
            <w:top w:val="none" w:sz="0" w:space="0" w:color="auto"/>
            <w:left w:val="none" w:sz="0" w:space="0" w:color="auto"/>
            <w:bottom w:val="none" w:sz="0" w:space="0" w:color="auto"/>
            <w:right w:val="none" w:sz="0" w:space="0" w:color="auto"/>
          </w:divBdr>
          <w:divsChild>
            <w:div w:id="2097939170">
              <w:marLeft w:val="0"/>
              <w:marRight w:val="0"/>
              <w:marTop w:val="0"/>
              <w:marBottom w:val="0"/>
              <w:divBdr>
                <w:top w:val="none" w:sz="0" w:space="0" w:color="auto"/>
                <w:left w:val="none" w:sz="0" w:space="0" w:color="auto"/>
                <w:bottom w:val="none" w:sz="0" w:space="0" w:color="auto"/>
                <w:right w:val="none" w:sz="0" w:space="0" w:color="auto"/>
              </w:divBdr>
            </w:div>
          </w:divsChild>
        </w:div>
        <w:div w:id="808594303">
          <w:marLeft w:val="0"/>
          <w:marRight w:val="0"/>
          <w:marTop w:val="0"/>
          <w:marBottom w:val="0"/>
          <w:divBdr>
            <w:top w:val="none" w:sz="0" w:space="0" w:color="auto"/>
            <w:left w:val="none" w:sz="0" w:space="0" w:color="auto"/>
            <w:bottom w:val="none" w:sz="0" w:space="0" w:color="auto"/>
            <w:right w:val="none" w:sz="0" w:space="0" w:color="auto"/>
          </w:divBdr>
          <w:divsChild>
            <w:div w:id="55789648">
              <w:marLeft w:val="0"/>
              <w:marRight w:val="0"/>
              <w:marTop w:val="0"/>
              <w:marBottom w:val="0"/>
              <w:divBdr>
                <w:top w:val="none" w:sz="0" w:space="0" w:color="auto"/>
                <w:left w:val="none" w:sz="0" w:space="0" w:color="auto"/>
                <w:bottom w:val="none" w:sz="0" w:space="0" w:color="auto"/>
                <w:right w:val="none" w:sz="0" w:space="0" w:color="auto"/>
              </w:divBdr>
            </w:div>
          </w:divsChild>
        </w:div>
        <w:div w:id="923495814">
          <w:marLeft w:val="0"/>
          <w:marRight w:val="0"/>
          <w:marTop w:val="0"/>
          <w:marBottom w:val="0"/>
          <w:divBdr>
            <w:top w:val="none" w:sz="0" w:space="0" w:color="auto"/>
            <w:left w:val="none" w:sz="0" w:space="0" w:color="auto"/>
            <w:bottom w:val="none" w:sz="0" w:space="0" w:color="auto"/>
            <w:right w:val="none" w:sz="0" w:space="0" w:color="auto"/>
          </w:divBdr>
          <w:divsChild>
            <w:div w:id="1059866433">
              <w:marLeft w:val="0"/>
              <w:marRight w:val="0"/>
              <w:marTop w:val="0"/>
              <w:marBottom w:val="0"/>
              <w:divBdr>
                <w:top w:val="none" w:sz="0" w:space="0" w:color="auto"/>
                <w:left w:val="none" w:sz="0" w:space="0" w:color="auto"/>
                <w:bottom w:val="none" w:sz="0" w:space="0" w:color="auto"/>
                <w:right w:val="none" w:sz="0" w:space="0" w:color="auto"/>
              </w:divBdr>
            </w:div>
          </w:divsChild>
        </w:div>
        <w:div w:id="1026293922">
          <w:marLeft w:val="0"/>
          <w:marRight w:val="0"/>
          <w:marTop w:val="300"/>
          <w:marBottom w:val="0"/>
          <w:divBdr>
            <w:top w:val="none" w:sz="0" w:space="0" w:color="auto"/>
            <w:left w:val="none" w:sz="0" w:space="0" w:color="auto"/>
            <w:bottom w:val="none" w:sz="0" w:space="0" w:color="auto"/>
            <w:right w:val="none" w:sz="0" w:space="0" w:color="auto"/>
          </w:divBdr>
          <w:divsChild>
            <w:div w:id="834035397">
              <w:marLeft w:val="0"/>
              <w:marRight w:val="0"/>
              <w:marTop w:val="0"/>
              <w:marBottom w:val="0"/>
              <w:divBdr>
                <w:top w:val="none" w:sz="0" w:space="0" w:color="auto"/>
                <w:left w:val="none" w:sz="0" w:space="0" w:color="auto"/>
                <w:bottom w:val="none" w:sz="0" w:space="0" w:color="auto"/>
                <w:right w:val="none" w:sz="0" w:space="0" w:color="auto"/>
              </w:divBdr>
              <w:divsChild>
                <w:div w:id="76646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893714">
          <w:marLeft w:val="0"/>
          <w:marRight w:val="0"/>
          <w:marTop w:val="0"/>
          <w:marBottom w:val="0"/>
          <w:divBdr>
            <w:top w:val="none" w:sz="0" w:space="0" w:color="auto"/>
            <w:left w:val="none" w:sz="0" w:space="0" w:color="auto"/>
            <w:bottom w:val="none" w:sz="0" w:space="0" w:color="auto"/>
            <w:right w:val="none" w:sz="0" w:space="0" w:color="auto"/>
          </w:divBdr>
          <w:divsChild>
            <w:div w:id="2063557190">
              <w:marLeft w:val="0"/>
              <w:marRight w:val="0"/>
              <w:marTop w:val="0"/>
              <w:marBottom w:val="0"/>
              <w:divBdr>
                <w:top w:val="none" w:sz="0" w:space="0" w:color="auto"/>
                <w:left w:val="none" w:sz="0" w:space="0" w:color="auto"/>
                <w:bottom w:val="none" w:sz="0" w:space="0" w:color="auto"/>
                <w:right w:val="none" w:sz="0" w:space="0" w:color="auto"/>
              </w:divBdr>
            </w:div>
          </w:divsChild>
        </w:div>
        <w:div w:id="1169173857">
          <w:marLeft w:val="0"/>
          <w:marRight w:val="0"/>
          <w:marTop w:val="0"/>
          <w:marBottom w:val="0"/>
          <w:divBdr>
            <w:top w:val="none" w:sz="0" w:space="0" w:color="auto"/>
            <w:left w:val="none" w:sz="0" w:space="0" w:color="auto"/>
            <w:bottom w:val="none" w:sz="0" w:space="0" w:color="auto"/>
            <w:right w:val="none" w:sz="0" w:space="0" w:color="auto"/>
          </w:divBdr>
        </w:div>
        <w:div w:id="1203518367">
          <w:marLeft w:val="0"/>
          <w:marRight w:val="0"/>
          <w:marTop w:val="0"/>
          <w:marBottom w:val="0"/>
          <w:divBdr>
            <w:top w:val="none" w:sz="0" w:space="0" w:color="auto"/>
            <w:left w:val="none" w:sz="0" w:space="0" w:color="auto"/>
            <w:bottom w:val="none" w:sz="0" w:space="0" w:color="auto"/>
            <w:right w:val="none" w:sz="0" w:space="0" w:color="auto"/>
          </w:divBdr>
        </w:div>
        <w:div w:id="1276211083">
          <w:marLeft w:val="0"/>
          <w:marRight w:val="0"/>
          <w:marTop w:val="0"/>
          <w:marBottom w:val="0"/>
          <w:divBdr>
            <w:top w:val="none" w:sz="0" w:space="0" w:color="auto"/>
            <w:left w:val="none" w:sz="0" w:space="0" w:color="auto"/>
            <w:bottom w:val="none" w:sz="0" w:space="0" w:color="auto"/>
            <w:right w:val="none" w:sz="0" w:space="0" w:color="auto"/>
          </w:divBdr>
          <w:divsChild>
            <w:div w:id="748313598">
              <w:marLeft w:val="0"/>
              <w:marRight w:val="0"/>
              <w:marTop w:val="0"/>
              <w:marBottom w:val="0"/>
              <w:divBdr>
                <w:top w:val="none" w:sz="0" w:space="0" w:color="auto"/>
                <w:left w:val="none" w:sz="0" w:space="0" w:color="auto"/>
                <w:bottom w:val="none" w:sz="0" w:space="0" w:color="auto"/>
                <w:right w:val="none" w:sz="0" w:space="0" w:color="auto"/>
              </w:divBdr>
            </w:div>
          </w:divsChild>
        </w:div>
        <w:div w:id="1292322297">
          <w:marLeft w:val="0"/>
          <w:marRight w:val="0"/>
          <w:marTop w:val="0"/>
          <w:marBottom w:val="0"/>
          <w:divBdr>
            <w:top w:val="none" w:sz="0" w:space="0" w:color="auto"/>
            <w:left w:val="none" w:sz="0" w:space="0" w:color="auto"/>
            <w:bottom w:val="none" w:sz="0" w:space="0" w:color="auto"/>
            <w:right w:val="none" w:sz="0" w:space="0" w:color="auto"/>
          </w:divBdr>
        </w:div>
        <w:div w:id="1302004377">
          <w:marLeft w:val="0"/>
          <w:marRight w:val="0"/>
          <w:marTop w:val="0"/>
          <w:marBottom w:val="0"/>
          <w:divBdr>
            <w:top w:val="none" w:sz="0" w:space="0" w:color="auto"/>
            <w:left w:val="none" w:sz="0" w:space="0" w:color="auto"/>
            <w:bottom w:val="none" w:sz="0" w:space="0" w:color="auto"/>
            <w:right w:val="none" w:sz="0" w:space="0" w:color="auto"/>
          </w:divBdr>
        </w:div>
        <w:div w:id="1404522180">
          <w:marLeft w:val="0"/>
          <w:marRight w:val="0"/>
          <w:marTop w:val="300"/>
          <w:marBottom w:val="0"/>
          <w:divBdr>
            <w:top w:val="none" w:sz="0" w:space="0" w:color="auto"/>
            <w:left w:val="none" w:sz="0" w:space="0" w:color="auto"/>
            <w:bottom w:val="none" w:sz="0" w:space="0" w:color="auto"/>
            <w:right w:val="none" w:sz="0" w:space="0" w:color="auto"/>
          </w:divBdr>
          <w:divsChild>
            <w:div w:id="800882209">
              <w:marLeft w:val="0"/>
              <w:marRight w:val="0"/>
              <w:marTop w:val="0"/>
              <w:marBottom w:val="0"/>
              <w:divBdr>
                <w:top w:val="none" w:sz="0" w:space="0" w:color="auto"/>
                <w:left w:val="none" w:sz="0" w:space="0" w:color="auto"/>
                <w:bottom w:val="none" w:sz="0" w:space="0" w:color="auto"/>
                <w:right w:val="none" w:sz="0" w:space="0" w:color="auto"/>
              </w:divBdr>
              <w:divsChild>
                <w:div w:id="1512455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496879">
          <w:marLeft w:val="0"/>
          <w:marRight w:val="0"/>
          <w:marTop w:val="0"/>
          <w:marBottom w:val="0"/>
          <w:divBdr>
            <w:top w:val="none" w:sz="0" w:space="0" w:color="auto"/>
            <w:left w:val="none" w:sz="0" w:space="0" w:color="auto"/>
            <w:bottom w:val="none" w:sz="0" w:space="0" w:color="auto"/>
            <w:right w:val="none" w:sz="0" w:space="0" w:color="auto"/>
          </w:divBdr>
        </w:div>
        <w:div w:id="1717966142">
          <w:marLeft w:val="0"/>
          <w:marRight w:val="0"/>
          <w:marTop w:val="300"/>
          <w:marBottom w:val="0"/>
          <w:divBdr>
            <w:top w:val="none" w:sz="0" w:space="0" w:color="auto"/>
            <w:left w:val="none" w:sz="0" w:space="0" w:color="auto"/>
            <w:bottom w:val="none" w:sz="0" w:space="0" w:color="auto"/>
            <w:right w:val="none" w:sz="0" w:space="0" w:color="auto"/>
          </w:divBdr>
          <w:divsChild>
            <w:div w:id="431512081">
              <w:marLeft w:val="0"/>
              <w:marRight w:val="0"/>
              <w:marTop w:val="0"/>
              <w:marBottom w:val="0"/>
              <w:divBdr>
                <w:top w:val="none" w:sz="0" w:space="0" w:color="auto"/>
                <w:left w:val="none" w:sz="0" w:space="0" w:color="auto"/>
                <w:bottom w:val="none" w:sz="0" w:space="0" w:color="auto"/>
                <w:right w:val="none" w:sz="0" w:space="0" w:color="auto"/>
              </w:divBdr>
              <w:divsChild>
                <w:div w:id="138865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292007711">
          <w:marLeft w:val="0"/>
          <w:marRight w:val="0"/>
          <w:marTop w:val="0"/>
          <w:marBottom w:val="0"/>
          <w:divBdr>
            <w:top w:val="none" w:sz="0" w:space="0" w:color="auto"/>
            <w:left w:val="none" w:sz="0" w:space="0" w:color="auto"/>
            <w:bottom w:val="none" w:sz="0" w:space="0" w:color="auto"/>
            <w:right w:val="none" w:sz="0" w:space="0" w:color="auto"/>
          </w:divBdr>
        </w:div>
        <w:div w:id="395057449">
          <w:marLeft w:val="0"/>
          <w:marRight w:val="0"/>
          <w:marTop w:val="0"/>
          <w:marBottom w:val="0"/>
          <w:divBdr>
            <w:top w:val="none" w:sz="0" w:space="0" w:color="auto"/>
            <w:left w:val="none" w:sz="0" w:space="0" w:color="auto"/>
            <w:bottom w:val="none" w:sz="0" w:space="0" w:color="auto"/>
            <w:right w:val="none" w:sz="0" w:space="0" w:color="auto"/>
          </w:divBdr>
          <w:divsChild>
            <w:div w:id="960188195">
              <w:marLeft w:val="0"/>
              <w:marRight w:val="0"/>
              <w:marTop w:val="0"/>
              <w:marBottom w:val="0"/>
              <w:divBdr>
                <w:top w:val="none" w:sz="0" w:space="0" w:color="auto"/>
                <w:left w:val="none" w:sz="0" w:space="0" w:color="auto"/>
                <w:bottom w:val="none" w:sz="0" w:space="0" w:color="auto"/>
                <w:right w:val="none" w:sz="0" w:space="0" w:color="auto"/>
              </w:divBdr>
            </w:div>
          </w:divsChild>
        </w:div>
        <w:div w:id="1540893419">
          <w:marLeft w:val="0"/>
          <w:marRight w:val="0"/>
          <w:marTop w:val="0"/>
          <w:marBottom w:val="0"/>
          <w:divBdr>
            <w:top w:val="none" w:sz="0" w:space="0" w:color="auto"/>
            <w:left w:val="none" w:sz="0" w:space="0" w:color="auto"/>
            <w:bottom w:val="none" w:sz="0" w:space="0" w:color="auto"/>
            <w:right w:val="none" w:sz="0" w:space="0" w:color="auto"/>
          </w:divBdr>
        </w:div>
        <w:div w:id="110512702">
          <w:marLeft w:val="0"/>
          <w:marRight w:val="0"/>
          <w:marTop w:val="0"/>
          <w:marBottom w:val="0"/>
          <w:divBdr>
            <w:top w:val="none" w:sz="0" w:space="0" w:color="auto"/>
            <w:left w:val="none" w:sz="0" w:space="0" w:color="auto"/>
            <w:bottom w:val="none" w:sz="0" w:space="0" w:color="auto"/>
            <w:right w:val="none" w:sz="0" w:space="0" w:color="auto"/>
          </w:divBdr>
          <w:divsChild>
            <w:div w:id="234825954">
              <w:marLeft w:val="0"/>
              <w:marRight w:val="0"/>
              <w:marTop w:val="0"/>
              <w:marBottom w:val="0"/>
              <w:divBdr>
                <w:top w:val="none" w:sz="0" w:space="0" w:color="auto"/>
                <w:left w:val="none" w:sz="0" w:space="0" w:color="auto"/>
                <w:bottom w:val="none" w:sz="0" w:space="0" w:color="auto"/>
                <w:right w:val="none" w:sz="0" w:space="0" w:color="auto"/>
              </w:divBdr>
            </w:div>
          </w:divsChild>
        </w:div>
        <w:div w:id="1089429216">
          <w:marLeft w:val="0"/>
          <w:marRight w:val="0"/>
          <w:marTop w:val="0"/>
          <w:marBottom w:val="0"/>
          <w:divBdr>
            <w:top w:val="none" w:sz="0" w:space="0" w:color="auto"/>
            <w:left w:val="none" w:sz="0" w:space="0" w:color="auto"/>
            <w:bottom w:val="none" w:sz="0" w:space="0" w:color="auto"/>
            <w:right w:val="none" w:sz="0" w:space="0" w:color="auto"/>
          </w:divBdr>
        </w:div>
        <w:div w:id="1238706883">
          <w:marLeft w:val="0"/>
          <w:marRight w:val="0"/>
          <w:marTop w:val="0"/>
          <w:marBottom w:val="0"/>
          <w:divBdr>
            <w:top w:val="none" w:sz="0" w:space="0" w:color="auto"/>
            <w:left w:val="none" w:sz="0" w:space="0" w:color="auto"/>
            <w:bottom w:val="none" w:sz="0" w:space="0" w:color="auto"/>
            <w:right w:val="none" w:sz="0" w:space="0" w:color="auto"/>
          </w:divBdr>
          <w:divsChild>
            <w:div w:id="1791702462">
              <w:marLeft w:val="0"/>
              <w:marRight w:val="0"/>
              <w:marTop w:val="0"/>
              <w:marBottom w:val="0"/>
              <w:divBdr>
                <w:top w:val="none" w:sz="0" w:space="0" w:color="auto"/>
                <w:left w:val="none" w:sz="0" w:space="0" w:color="auto"/>
                <w:bottom w:val="none" w:sz="0" w:space="0" w:color="auto"/>
                <w:right w:val="none" w:sz="0" w:space="0" w:color="auto"/>
              </w:divBdr>
            </w:div>
          </w:divsChild>
        </w:div>
        <w:div w:id="443035481">
          <w:marLeft w:val="0"/>
          <w:marRight w:val="0"/>
          <w:marTop w:val="0"/>
          <w:marBottom w:val="0"/>
          <w:divBdr>
            <w:top w:val="none" w:sz="0" w:space="0" w:color="auto"/>
            <w:left w:val="none" w:sz="0" w:space="0" w:color="auto"/>
            <w:bottom w:val="none" w:sz="0" w:space="0" w:color="auto"/>
            <w:right w:val="none" w:sz="0" w:space="0" w:color="auto"/>
          </w:divBdr>
        </w:div>
        <w:div w:id="1272935955">
          <w:marLeft w:val="0"/>
          <w:marRight w:val="0"/>
          <w:marTop w:val="0"/>
          <w:marBottom w:val="0"/>
          <w:divBdr>
            <w:top w:val="none" w:sz="0" w:space="0" w:color="auto"/>
            <w:left w:val="none" w:sz="0" w:space="0" w:color="auto"/>
            <w:bottom w:val="none" w:sz="0" w:space="0" w:color="auto"/>
            <w:right w:val="none" w:sz="0" w:space="0" w:color="auto"/>
          </w:divBdr>
          <w:divsChild>
            <w:div w:id="105196586">
              <w:marLeft w:val="0"/>
              <w:marRight w:val="0"/>
              <w:marTop w:val="0"/>
              <w:marBottom w:val="0"/>
              <w:divBdr>
                <w:top w:val="none" w:sz="0" w:space="0" w:color="auto"/>
                <w:left w:val="none" w:sz="0" w:space="0" w:color="auto"/>
                <w:bottom w:val="none" w:sz="0" w:space="0" w:color="auto"/>
                <w:right w:val="none" w:sz="0" w:space="0" w:color="auto"/>
              </w:divBdr>
            </w:div>
          </w:divsChild>
        </w:div>
        <w:div w:id="1551769718">
          <w:marLeft w:val="0"/>
          <w:marRight w:val="0"/>
          <w:marTop w:val="0"/>
          <w:marBottom w:val="0"/>
          <w:divBdr>
            <w:top w:val="none" w:sz="0" w:space="0" w:color="auto"/>
            <w:left w:val="none" w:sz="0" w:space="0" w:color="auto"/>
            <w:bottom w:val="none" w:sz="0" w:space="0" w:color="auto"/>
            <w:right w:val="none" w:sz="0" w:space="0" w:color="auto"/>
          </w:divBdr>
        </w:div>
        <w:div w:id="922451796">
          <w:marLeft w:val="0"/>
          <w:marRight w:val="0"/>
          <w:marTop w:val="0"/>
          <w:marBottom w:val="0"/>
          <w:divBdr>
            <w:top w:val="none" w:sz="0" w:space="0" w:color="auto"/>
            <w:left w:val="none" w:sz="0" w:space="0" w:color="auto"/>
            <w:bottom w:val="none" w:sz="0" w:space="0" w:color="auto"/>
            <w:right w:val="none" w:sz="0" w:space="0" w:color="auto"/>
          </w:divBdr>
          <w:divsChild>
            <w:div w:id="1696272526">
              <w:marLeft w:val="0"/>
              <w:marRight w:val="0"/>
              <w:marTop w:val="0"/>
              <w:marBottom w:val="0"/>
              <w:divBdr>
                <w:top w:val="none" w:sz="0" w:space="0" w:color="auto"/>
                <w:left w:val="none" w:sz="0" w:space="0" w:color="auto"/>
                <w:bottom w:val="none" w:sz="0" w:space="0" w:color="auto"/>
                <w:right w:val="none" w:sz="0" w:space="0" w:color="auto"/>
              </w:divBdr>
            </w:div>
          </w:divsChild>
        </w:div>
        <w:div w:id="1954284125">
          <w:marLeft w:val="0"/>
          <w:marRight w:val="0"/>
          <w:marTop w:val="0"/>
          <w:marBottom w:val="0"/>
          <w:divBdr>
            <w:top w:val="none" w:sz="0" w:space="0" w:color="auto"/>
            <w:left w:val="none" w:sz="0" w:space="0" w:color="auto"/>
            <w:bottom w:val="none" w:sz="0" w:space="0" w:color="auto"/>
            <w:right w:val="none" w:sz="0" w:space="0" w:color="auto"/>
          </w:divBdr>
        </w:div>
        <w:div w:id="1912620264">
          <w:marLeft w:val="0"/>
          <w:marRight w:val="0"/>
          <w:marTop w:val="0"/>
          <w:marBottom w:val="0"/>
          <w:divBdr>
            <w:top w:val="none" w:sz="0" w:space="0" w:color="auto"/>
            <w:left w:val="none" w:sz="0" w:space="0" w:color="auto"/>
            <w:bottom w:val="none" w:sz="0" w:space="0" w:color="auto"/>
            <w:right w:val="none" w:sz="0" w:space="0" w:color="auto"/>
          </w:divBdr>
          <w:divsChild>
            <w:div w:id="864752000">
              <w:marLeft w:val="0"/>
              <w:marRight w:val="0"/>
              <w:marTop w:val="0"/>
              <w:marBottom w:val="0"/>
              <w:divBdr>
                <w:top w:val="none" w:sz="0" w:space="0" w:color="auto"/>
                <w:left w:val="none" w:sz="0" w:space="0" w:color="auto"/>
                <w:bottom w:val="none" w:sz="0" w:space="0" w:color="auto"/>
                <w:right w:val="none" w:sz="0" w:space="0" w:color="auto"/>
              </w:divBdr>
            </w:div>
          </w:divsChild>
        </w:div>
        <w:div w:id="581379350">
          <w:marLeft w:val="0"/>
          <w:marRight w:val="0"/>
          <w:marTop w:val="0"/>
          <w:marBottom w:val="0"/>
          <w:divBdr>
            <w:top w:val="none" w:sz="0" w:space="0" w:color="auto"/>
            <w:left w:val="none" w:sz="0" w:space="0" w:color="auto"/>
            <w:bottom w:val="none" w:sz="0" w:space="0" w:color="auto"/>
            <w:right w:val="none" w:sz="0" w:space="0" w:color="auto"/>
          </w:divBdr>
        </w:div>
        <w:div w:id="1587373699">
          <w:marLeft w:val="0"/>
          <w:marRight w:val="0"/>
          <w:marTop w:val="0"/>
          <w:marBottom w:val="0"/>
          <w:divBdr>
            <w:top w:val="none" w:sz="0" w:space="0" w:color="auto"/>
            <w:left w:val="none" w:sz="0" w:space="0" w:color="auto"/>
            <w:bottom w:val="none" w:sz="0" w:space="0" w:color="auto"/>
            <w:right w:val="none" w:sz="0" w:space="0" w:color="auto"/>
          </w:divBdr>
          <w:divsChild>
            <w:div w:id="1411469136">
              <w:marLeft w:val="0"/>
              <w:marRight w:val="0"/>
              <w:marTop w:val="0"/>
              <w:marBottom w:val="0"/>
              <w:divBdr>
                <w:top w:val="none" w:sz="0" w:space="0" w:color="auto"/>
                <w:left w:val="none" w:sz="0" w:space="0" w:color="auto"/>
                <w:bottom w:val="none" w:sz="0" w:space="0" w:color="auto"/>
                <w:right w:val="none" w:sz="0" w:space="0" w:color="auto"/>
              </w:divBdr>
            </w:div>
          </w:divsChild>
        </w:div>
        <w:div w:id="1650404411">
          <w:marLeft w:val="0"/>
          <w:marRight w:val="0"/>
          <w:marTop w:val="300"/>
          <w:marBottom w:val="0"/>
          <w:divBdr>
            <w:top w:val="none" w:sz="0" w:space="0" w:color="auto"/>
            <w:left w:val="none" w:sz="0" w:space="0" w:color="auto"/>
            <w:bottom w:val="none" w:sz="0" w:space="0" w:color="auto"/>
            <w:right w:val="none" w:sz="0" w:space="0" w:color="auto"/>
          </w:divBdr>
          <w:divsChild>
            <w:div w:id="906259066">
              <w:marLeft w:val="0"/>
              <w:marRight w:val="0"/>
              <w:marTop w:val="0"/>
              <w:marBottom w:val="0"/>
              <w:divBdr>
                <w:top w:val="none" w:sz="0" w:space="0" w:color="auto"/>
                <w:left w:val="none" w:sz="0" w:space="0" w:color="auto"/>
                <w:bottom w:val="none" w:sz="0" w:space="0" w:color="auto"/>
                <w:right w:val="none" w:sz="0" w:space="0" w:color="auto"/>
              </w:divBdr>
              <w:divsChild>
                <w:div w:id="1300693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689342">
          <w:marLeft w:val="0"/>
          <w:marRight w:val="0"/>
          <w:marTop w:val="300"/>
          <w:marBottom w:val="0"/>
          <w:divBdr>
            <w:top w:val="none" w:sz="0" w:space="0" w:color="auto"/>
            <w:left w:val="none" w:sz="0" w:space="0" w:color="auto"/>
            <w:bottom w:val="none" w:sz="0" w:space="0" w:color="auto"/>
            <w:right w:val="none" w:sz="0" w:space="0" w:color="auto"/>
          </w:divBdr>
          <w:divsChild>
            <w:div w:id="876552519">
              <w:marLeft w:val="0"/>
              <w:marRight w:val="0"/>
              <w:marTop w:val="0"/>
              <w:marBottom w:val="0"/>
              <w:divBdr>
                <w:top w:val="none" w:sz="0" w:space="0" w:color="auto"/>
                <w:left w:val="none" w:sz="0" w:space="0" w:color="auto"/>
                <w:bottom w:val="none" w:sz="0" w:space="0" w:color="auto"/>
                <w:right w:val="none" w:sz="0" w:space="0" w:color="auto"/>
              </w:divBdr>
              <w:divsChild>
                <w:div w:id="1475678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120534">
          <w:marLeft w:val="0"/>
          <w:marRight w:val="0"/>
          <w:marTop w:val="300"/>
          <w:marBottom w:val="0"/>
          <w:divBdr>
            <w:top w:val="none" w:sz="0" w:space="0" w:color="auto"/>
            <w:left w:val="none" w:sz="0" w:space="0" w:color="auto"/>
            <w:bottom w:val="none" w:sz="0" w:space="0" w:color="auto"/>
            <w:right w:val="none" w:sz="0" w:space="0" w:color="auto"/>
          </w:divBdr>
          <w:divsChild>
            <w:div w:id="1872106186">
              <w:marLeft w:val="0"/>
              <w:marRight w:val="0"/>
              <w:marTop w:val="0"/>
              <w:marBottom w:val="0"/>
              <w:divBdr>
                <w:top w:val="none" w:sz="0" w:space="0" w:color="auto"/>
                <w:left w:val="none" w:sz="0" w:space="0" w:color="auto"/>
                <w:bottom w:val="none" w:sz="0" w:space="0" w:color="auto"/>
                <w:right w:val="none" w:sz="0" w:space="0" w:color="auto"/>
              </w:divBdr>
              <w:divsChild>
                <w:div w:id="2107532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461810">
          <w:marLeft w:val="0"/>
          <w:marRight w:val="0"/>
          <w:marTop w:val="300"/>
          <w:marBottom w:val="0"/>
          <w:divBdr>
            <w:top w:val="none" w:sz="0" w:space="0" w:color="auto"/>
            <w:left w:val="none" w:sz="0" w:space="0" w:color="auto"/>
            <w:bottom w:val="none" w:sz="0" w:space="0" w:color="auto"/>
            <w:right w:val="none" w:sz="0" w:space="0" w:color="auto"/>
          </w:divBdr>
          <w:divsChild>
            <w:div w:id="564798935">
              <w:marLeft w:val="0"/>
              <w:marRight w:val="0"/>
              <w:marTop w:val="0"/>
              <w:marBottom w:val="0"/>
              <w:divBdr>
                <w:top w:val="none" w:sz="0" w:space="0" w:color="auto"/>
                <w:left w:val="none" w:sz="0" w:space="0" w:color="auto"/>
                <w:bottom w:val="none" w:sz="0" w:space="0" w:color="auto"/>
                <w:right w:val="none" w:sz="0" w:space="0" w:color="auto"/>
              </w:divBdr>
              <w:divsChild>
                <w:div w:id="1720206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sChild>
            <w:div w:id="410271505">
              <w:marLeft w:val="0"/>
              <w:marRight w:val="0"/>
              <w:marTop w:val="0"/>
              <w:marBottom w:val="0"/>
              <w:divBdr>
                <w:top w:val="none" w:sz="0" w:space="0" w:color="auto"/>
                <w:left w:val="none" w:sz="0" w:space="0" w:color="auto"/>
                <w:bottom w:val="none" w:sz="0" w:space="0" w:color="auto"/>
                <w:right w:val="none" w:sz="0" w:space="0" w:color="auto"/>
              </w:divBdr>
              <w:divsChild>
                <w:div w:id="635259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98890">
          <w:marLeft w:val="0"/>
          <w:marRight w:val="0"/>
          <w:marTop w:val="300"/>
          <w:marBottom w:val="0"/>
          <w:divBdr>
            <w:top w:val="none" w:sz="0" w:space="0" w:color="auto"/>
            <w:left w:val="none" w:sz="0" w:space="0" w:color="auto"/>
            <w:bottom w:val="none" w:sz="0" w:space="0" w:color="auto"/>
            <w:right w:val="none" w:sz="0" w:space="0" w:color="auto"/>
          </w:divBdr>
          <w:divsChild>
            <w:div w:id="428817059">
              <w:marLeft w:val="0"/>
              <w:marRight w:val="0"/>
              <w:marTop w:val="0"/>
              <w:marBottom w:val="0"/>
              <w:divBdr>
                <w:top w:val="none" w:sz="0" w:space="0" w:color="auto"/>
                <w:left w:val="none" w:sz="0" w:space="0" w:color="auto"/>
                <w:bottom w:val="none" w:sz="0" w:space="0" w:color="auto"/>
                <w:right w:val="none" w:sz="0" w:space="0" w:color="auto"/>
              </w:divBdr>
              <w:divsChild>
                <w:div w:id="154948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25488">
          <w:marLeft w:val="0"/>
          <w:marRight w:val="0"/>
          <w:marTop w:val="0"/>
          <w:marBottom w:val="0"/>
          <w:divBdr>
            <w:top w:val="none" w:sz="0" w:space="0" w:color="auto"/>
            <w:left w:val="none" w:sz="0" w:space="0" w:color="auto"/>
            <w:bottom w:val="none" w:sz="0" w:space="0" w:color="auto"/>
            <w:right w:val="none" w:sz="0" w:space="0" w:color="auto"/>
          </w:divBdr>
          <w:divsChild>
            <w:div w:id="326714453">
              <w:marLeft w:val="0"/>
              <w:marRight w:val="0"/>
              <w:marTop w:val="0"/>
              <w:marBottom w:val="0"/>
              <w:divBdr>
                <w:top w:val="none" w:sz="0" w:space="0" w:color="auto"/>
                <w:left w:val="none" w:sz="0" w:space="0" w:color="auto"/>
                <w:bottom w:val="none" w:sz="0" w:space="0" w:color="auto"/>
                <w:right w:val="none" w:sz="0" w:space="0" w:color="auto"/>
              </w:divBdr>
            </w:div>
          </w:divsChild>
        </w:div>
        <w:div w:id="595288468">
          <w:marLeft w:val="0"/>
          <w:marRight w:val="0"/>
          <w:marTop w:val="0"/>
          <w:marBottom w:val="0"/>
          <w:divBdr>
            <w:top w:val="none" w:sz="0" w:space="0" w:color="auto"/>
            <w:left w:val="none" w:sz="0" w:space="0" w:color="auto"/>
            <w:bottom w:val="none" w:sz="0" w:space="0" w:color="auto"/>
            <w:right w:val="none" w:sz="0" w:space="0" w:color="auto"/>
          </w:divBdr>
        </w:div>
        <w:div w:id="689186837">
          <w:marLeft w:val="0"/>
          <w:marRight w:val="0"/>
          <w:marTop w:val="0"/>
          <w:marBottom w:val="0"/>
          <w:divBdr>
            <w:top w:val="none" w:sz="0" w:space="0" w:color="auto"/>
            <w:left w:val="none" w:sz="0" w:space="0" w:color="auto"/>
            <w:bottom w:val="none" w:sz="0" w:space="0" w:color="auto"/>
            <w:right w:val="none" w:sz="0" w:space="0" w:color="auto"/>
          </w:divBdr>
        </w:div>
        <w:div w:id="697510297">
          <w:marLeft w:val="0"/>
          <w:marRight w:val="0"/>
          <w:marTop w:val="300"/>
          <w:marBottom w:val="0"/>
          <w:divBdr>
            <w:top w:val="none" w:sz="0" w:space="0" w:color="auto"/>
            <w:left w:val="none" w:sz="0" w:space="0" w:color="auto"/>
            <w:bottom w:val="none" w:sz="0" w:space="0" w:color="auto"/>
            <w:right w:val="none" w:sz="0" w:space="0" w:color="auto"/>
          </w:divBdr>
          <w:divsChild>
            <w:div w:id="1726176994">
              <w:marLeft w:val="0"/>
              <w:marRight w:val="0"/>
              <w:marTop w:val="0"/>
              <w:marBottom w:val="0"/>
              <w:divBdr>
                <w:top w:val="none" w:sz="0" w:space="0" w:color="auto"/>
                <w:left w:val="none" w:sz="0" w:space="0" w:color="auto"/>
                <w:bottom w:val="none" w:sz="0" w:space="0" w:color="auto"/>
                <w:right w:val="none" w:sz="0" w:space="0" w:color="auto"/>
              </w:divBdr>
              <w:divsChild>
                <w:div w:id="211296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491448">
          <w:marLeft w:val="0"/>
          <w:marRight w:val="0"/>
          <w:marTop w:val="0"/>
          <w:marBottom w:val="0"/>
          <w:divBdr>
            <w:top w:val="none" w:sz="0" w:space="0" w:color="auto"/>
            <w:left w:val="none" w:sz="0" w:space="0" w:color="auto"/>
            <w:bottom w:val="none" w:sz="0" w:space="0" w:color="auto"/>
            <w:right w:val="none" w:sz="0" w:space="0" w:color="auto"/>
          </w:divBdr>
        </w:div>
        <w:div w:id="1047290752">
          <w:marLeft w:val="0"/>
          <w:marRight w:val="0"/>
          <w:marTop w:val="0"/>
          <w:marBottom w:val="0"/>
          <w:divBdr>
            <w:top w:val="none" w:sz="0" w:space="0" w:color="auto"/>
            <w:left w:val="none" w:sz="0" w:space="0" w:color="auto"/>
            <w:bottom w:val="none" w:sz="0" w:space="0" w:color="auto"/>
            <w:right w:val="none" w:sz="0" w:space="0" w:color="auto"/>
          </w:divBdr>
        </w:div>
        <w:div w:id="1173446298">
          <w:marLeft w:val="0"/>
          <w:marRight w:val="0"/>
          <w:marTop w:val="0"/>
          <w:marBottom w:val="0"/>
          <w:divBdr>
            <w:top w:val="none" w:sz="0" w:space="0" w:color="auto"/>
            <w:left w:val="none" w:sz="0" w:space="0" w:color="auto"/>
            <w:bottom w:val="none" w:sz="0" w:space="0" w:color="auto"/>
            <w:right w:val="none" w:sz="0" w:space="0" w:color="auto"/>
          </w:divBdr>
        </w:div>
        <w:div w:id="1479375085">
          <w:marLeft w:val="0"/>
          <w:marRight w:val="0"/>
          <w:marTop w:val="0"/>
          <w:marBottom w:val="0"/>
          <w:divBdr>
            <w:top w:val="none" w:sz="0" w:space="0" w:color="auto"/>
            <w:left w:val="none" w:sz="0" w:space="0" w:color="auto"/>
            <w:bottom w:val="none" w:sz="0" w:space="0" w:color="auto"/>
            <w:right w:val="none" w:sz="0" w:space="0" w:color="auto"/>
          </w:divBdr>
          <w:divsChild>
            <w:div w:id="1684625903">
              <w:marLeft w:val="0"/>
              <w:marRight w:val="0"/>
              <w:marTop w:val="0"/>
              <w:marBottom w:val="0"/>
              <w:divBdr>
                <w:top w:val="none" w:sz="0" w:space="0" w:color="auto"/>
                <w:left w:val="none" w:sz="0" w:space="0" w:color="auto"/>
                <w:bottom w:val="none" w:sz="0" w:space="0" w:color="auto"/>
                <w:right w:val="none" w:sz="0" w:space="0" w:color="auto"/>
              </w:divBdr>
            </w:div>
          </w:divsChild>
        </w:div>
        <w:div w:id="1502700294">
          <w:marLeft w:val="0"/>
          <w:marRight w:val="0"/>
          <w:marTop w:val="0"/>
          <w:marBottom w:val="0"/>
          <w:divBdr>
            <w:top w:val="none" w:sz="0" w:space="0" w:color="auto"/>
            <w:left w:val="none" w:sz="0" w:space="0" w:color="auto"/>
            <w:bottom w:val="none" w:sz="0" w:space="0" w:color="auto"/>
            <w:right w:val="none" w:sz="0" w:space="0" w:color="auto"/>
          </w:divBdr>
        </w:div>
        <w:div w:id="1537809508">
          <w:marLeft w:val="0"/>
          <w:marRight w:val="0"/>
          <w:marTop w:val="0"/>
          <w:marBottom w:val="0"/>
          <w:divBdr>
            <w:top w:val="none" w:sz="0" w:space="0" w:color="auto"/>
            <w:left w:val="none" w:sz="0" w:space="0" w:color="auto"/>
            <w:bottom w:val="none" w:sz="0" w:space="0" w:color="auto"/>
            <w:right w:val="none" w:sz="0" w:space="0" w:color="auto"/>
          </w:divBdr>
          <w:divsChild>
            <w:div w:id="992441548">
              <w:marLeft w:val="0"/>
              <w:marRight w:val="0"/>
              <w:marTop w:val="0"/>
              <w:marBottom w:val="0"/>
              <w:divBdr>
                <w:top w:val="none" w:sz="0" w:space="0" w:color="auto"/>
                <w:left w:val="none" w:sz="0" w:space="0" w:color="auto"/>
                <w:bottom w:val="none" w:sz="0" w:space="0" w:color="auto"/>
                <w:right w:val="none" w:sz="0" w:space="0" w:color="auto"/>
              </w:divBdr>
            </w:div>
          </w:divsChild>
        </w:div>
        <w:div w:id="1565065981">
          <w:marLeft w:val="0"/>
          <w:marRight w:val="0"/>
          <w:marTop w:val="0"/>
          <w:marBottom w:val="0"/>
          <w:divBdr>
            <w:top w:val="none" w:sz="0" w:space="0" w:color="auto"/>
            <w:left w:val="none" w:sz="0" w:space="0" w:color="auto"/>
            <w:bottom w:val="none" w:sz="0" w:space="0" w:color="auto"/>
            <w:right w:val="none" w:sz="0" w:space="0" w:color="auto"/>
          </w:divBdr>
          <w:divsChild>
            <w:div w:id="142359682">
              <w:marLeft w:val="0"/>
              <w:marRight w:val="0"/>
              <w:marTop w:val="0"/>
              <w:marBottom w:val="0"/>
              <w:divBdr>
                <w:top w:val="none" w:sz="0" w:space="0" w:color="auto"/>
                <w:left w:val="none" w:sz="0" w:space="0" w:color="auto"/>
                <w:bottom w:val="none" w:sz="0" w:space="0" w:color="auto"/>
                <w:right w:val="none" w:sz="0" w:space="0" w:color="auto"/>
              </w:divBdr>
            </w:div>
          </w:divsChild>
        </w:div>
        <w:div w:id="1619486836">
          <w:marLeft w:val="0"/>
          <w:marRight w:val="0"/>
          <w:marTop w:val="0"/>
          <w:marBottom w:val="0"/>
          <w:divBdr>
            <w:top w:val="none" w:sz="0" w:space="0" w:color="auto"/>
            <w:left w:val="none" w:sz="0" w:space="0" w:color="auto"/>
            <w:bottom w:val="none" w:sz="0" w:space="0" w:color="auto"/>
            <w:right w:val="none" w:sz="0" w:space="0" w:color="auto"/>
          </w:divBdr>
          <w:divsChild>
            <w:div w:id="1253777663">
              <w:marLeft w:val="0"/>
              <w:marRight w:val="0"/>
              <w:marTop w:val="0"/>
              <w:marBottom w:val="0"/>
              <w:divBdr>
                <w:top w:val="none" w:sz="0" w:space="0" w:color="auto"/>
                <w:left w:val="none" w:sz="0" w:space="0" w:color="auto"/>
                <w:bottom w:val="none" w:sz="0" w:space="0" w:color="auto"/>
                <w:right w:val="none" w:sz="0" w:space="0" w:color="auto"/>
              </w:divBdr>
            </w:div>
          </w:divsChild>
        </w:div>
        <w:div w:id="1656564755">
          <w:marLeft w:val="0"/>
          <w:marRight w:val="0"/>
          <w:marTop w:val="300"/>
          <w:marBottom w:val="0"/>
          <w:divBdr>
            <w:top w:val="none" w:sz="0" w:space="0" w:color="auto"/>
            <w:left w:val="none" w:sz="0" w:space="0" w:color="auto"/>
            <w:bottom w:val="none" w:sz="0" w:space="0" w:color="auto"/>
            <w:right w:val="none" w:sz="0" w:space="0" w:color="auto"/>
          </w:divBdr>
          <w:divsChild>
            <w:div w:id="1454446763">
              <w:marLeft w:val="0"/>
              <w:marRight w:val="0"/>
              <w:marTop w:val="0"/>
              <w:marBottom w:val="0"/>
              <w:divBdr>
                <w:top w:val="none" w:sz="0" w:space="0" w:color="auto"/>
                <w:left w:val="none" w:sz="0" w:space="0" w:color="auto"/>
                <w:bottom w:val="none" w:sz="0" w:space="0" w:color="auto"/>
                <w:right w:val="none" w:sz="0" w:space="0" w:color="auto"/>
              </w:divBdr>
              <w:divsChild>
                <w:div w:id="1917276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801692">
          <w:marLeft w:val="0"/>
          <w:marRight w:val="0"/>
          <w:marTop w:val="0"/>
          <w:marBottom w:val="0"/>
          <w:divBdr>
            <w:top w:val="none" w:sz="0" w:space="0" w:color="auto"/>
            <w:left w:val="none" w:sz="0" w:space="0" w:color="auto"/>
            <w:bottom w:val="none" w:sz="0" w:space="0" w:color="auto"/>
            <w:right w:val="none" w:sz="0" w:space="0" w:color="auto"/>
          </w:divBdr>
        </w:div>
        <w:div w:id="1972321862">
          <w:marLeft w:val="0"/>
          <w:marRight w:val="0"/>
          <w:marTop w:val="0"/>
          <w:marBottom w:val="0"/>
          <w:divBdr>
            <w:top w:val="none" w:sz="0" w:space="0" w:color="auto"/>
            <w:left w:val="none" w:sz="0" w:space="0" w:color="auto"/>
            <w:bottom w:val="none" w:sz="0" w:space="0" w:color="auto"/>
            <w:right w:val="none" w:sz="0" w:space="0" w:color="auto"/>
          </w:divBdr>
          <w:divsChild>
            <w:div w:id="302464821">
              <w:marLeft w:val="0"/>
              <w:marRight w:val="0"/>
              <w:marTop w:val="0"/>
              <w:marBottom w:val="0"/>
              <w:divBdr>
                <w:top w:val="none" w:sz="0" w:space="0" w:color="auto"/>
                <w:left w:val="none" w:sz="0" w:space="0" w:color="auto"/>
                <w:bottom w:val="none" w:sz="0" w:space="0" w:color="auto"/>
                <w:right w:val="none" w:sz="0" w:space="0" w:color="auto"/>
              </w:divBdr>
            </w:div>
          </w:divsChild>
        </w:div>
        <w:div w:id="1986741779">
          <w:marLeft w:val="0"/>
          <w:marRight w:val="0"/>
          <w:marTop w:val="0"/>
          <w:marBottom w:val="0"/>
          <w:divBdr>
            <w:top w:val="none" w:sz="0" w:space="0" w:color="auto"/>
            <w:left w:val="none" w:sz="0" w:space="0" w:color="auto"/>
            <w:bottom w:val="none" w:sz="0" w:space="0" w:color="auto"/>
            <w:right w:val="none" w:sz="0" w:space="0" w:color="auto"/>
          </w:divBdr>
          <w:divsChild>
            <w:div w:id="150859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66747">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1779328695">
          <w:marLeft w:val="0"/>
          <w:marRight w:val="0"/>
          <w:marTop w:val="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sChild>
            <w:div w:id="434794144">
              <w:marLeft w:val="0"/>
              <w:marRight w:val="0"/>
              <w:marTop w:val="0"/>
              <w:marBottom w:val="0"/>
              <w:divBdr>
                <w:top w:val="none" w:sz="0" w:space="0" w:color="auto"/>
                <w:left w:val="none" w:sz="0" w:space="0" w:color="auto"/>
                <w:bottom w:val="none" w:sz="0" w:space="0" w:color="auto"/>
                <w:right w:val="none" w:sz="0" w:space="0" w:color="auto"/>
              </w:divBdr>
            </w:div>
          </w:divsChild>
        </w:div>
        <w:div w:id="2140494431">
          <w:marLeft w:val="0"/>
          <w:marRight w:val="0"/>
          <w:marTop w:val="0"/>
          <w:marBottom w:val="0"/>
          <w:divBdr>
            <w:top w:val="none" w:sz="0" w:space="0" w:color="auto"/>
            <w:left w:val="none" w:sz="0" w:space="0" w:color="auto"/>
            <w:bottom w:val="none" w:sz="0" w:space="0" w:color="auto"/>
            <w:right w:val="none" w:sz="0" w:space="0" w:color="auto"/>
          </w:divBdr>
        </w:div>
        <w:div w:id="344139145">
          <w:marLeft w:val="0"/>
          <w:marRight w:val="0"/>
          <w:marTop w:val="0"/>
          <w:marBottom w:val="0"/>
          <w:divBdr>
            <w:top w:val="none" w:sz="0" w:space="0" w:color="auto"/>
            <w:left w:val="none" w:sz="0" w:space="0" w:color="auto"/>
            <w:bottom w:val="none" w:sz="0" w:space="0" w:color="auto"/>
            <w:right w:val="none" w:sz="0" w:space="0" w:color="auto"/>
          </w:divBdr>
          <w:divsChild>
            <w:div w:id="431978084">
              <w:marLeft w:val="0"/>
              <w:marRight w:val="0"/>
              <w:marTop w:val="0"/>
              <w:marBottom w:val="0"/>
              <w:divBdr>
                <w:top w:val="none" w:sz="0" w:space="0" w:color="auto"/>
                <w:left w:val="none" w:sz="0" w:space="0" w:color="auto"/>
                <w:bottom w:val="none" w:sz="0" w:space="0" w:color="auto"/>
                <w:right w:val="none" w:sz="0" w:space="0" w:color="auto"/>
              </w:divBdr>
            </w:div>
          </w:divsChild>
        </w:div>
        <w:div w:id="506604080">
          <w:marLeft w:val="0"/>
          <w:marRight w:val="0"/>
          <w:marTop w:val="0"/>
          <w:marBottom w:val="0"/>
          <w:divBdr>
            <w:top w:val="none" w:sz="0" w:space="0" w:color="auto"/>
            <w:left w:val="none" w:sz="0" w:space="0" w:color="auto"/>
            <w:bottom w:val="none" w:sz="0" w:space="0" w:color="auto"/>
            <w:right w:val="none" w:sz="0" w:space="0" w:color="auto"/>
          </w:divBdr>
        </w:div>
        <w:div w:id="872810382">
          <w:marLeft w:val="0"/>
          <w:marRight w:val="0"/>
          <w:marTop w:val="0"/>
          <w:marBottom w:val="0"/>
          <w:divBdr>
            <w:top w:val="none" w:sz="0" w:space="0" w:color="auto"/>
            <w:left w:val="none" w:sz="0" w:space="0" w:color="auto"/>
            <w:bottom w:val="none" w:sz="0" w:space="0" w:color="auto"/>
            <w:right w:val="none" w:sz="0" w:space="0" w:color="auto"/>
          </w:divBdr>
          <w:divsChild>
            <w:div w:id="282271764">
              <w:marLeft w:val="0"/>
              <w:marRight w:val="0"/>
              <w:marTop w:val="0"/>
              <w:marBottom w:val="0"/>
              <w:divBdr>
                <w:top w:val="none" w:sz="0" w:space="0" w:color="auto"/>
                <w:left w:val="none" w:sz="0" w:space="0" w:color="auto"/>
                <w:bottom w:val="none" w:sz="0" w:space="0" w:color="auto"/>
                <w:right w:val="none" w:sz="0" w:space="0" w:color="auto"/>
              </w:divBdr>
            </w:div>
          </w:divsChild>
        </w:div>
        <w:div w:id="1692679619">
          <w:marLeft w:val="0"/>
          <w:marRight w:val="0"/>
          <w:marTop w:val="0"/>
          <w:marBottom w:val="0"/>
          <w:divBdr>
            <w:top w:val="none" w:sz="0" w:space="0" w:color="auto"/>
            <w:left w:val="none" w:sz="0" w:space="0" w:color="auto"/>
            <w:bottom w:val="none" w:sz="0" w:space="0" w:color="auto"/>
            <w:right w:val="none" w:sz="0" w:space="0" w:color="auto"/>
          </w:divBdr>
        </w:div>
        <w:div w:id="266737678">
          <w:marLeft w:val="0"/>
          <w:marRight w:val="0"/>
          <w:marTop w:val="0"/>
          <w:marBottom w:val="0"/>
          <w:divBdr>
            <w:top w:val="none" w:sz="0" w:space="0" w:color="auto"/>
            <w:left w:val="none" w:sz="0" w:space="0" w:color="auto"/>
            <w:bottom w:val="none" w:sz="0" w:space="0" w:color="auto"/>
            <w:right w:val="none" w:sz="0" w:space="0" w:color="auto"/>
          </w:divBdr>
          <w:divsChild>
            <w:div w:id="190387602">
              <w:marLeft w:val="0"/>
              <w:marRight w:val="0"/>
              <w:marTop w:val="0"/>
              <w:marBottom w:val="0"/>
              <w:divBdr>
                <w:top w:val="none" w:sz="0" w:space="0" w:color="auto"/>
                <w:left w:val="none" w:sz="0" w:space="0" w:color="auto"/>
                <w:bottom w:val="none" w:sz="0" w:space="0" w:color="auto"/>
                <w:right w:val="none" w:sz="0" w:space="0" w:color="auto"/>
              </w:divBdr>
            </w:div>
          </w:divsChild>
        </w:div>
        <w:div w:id="1713771683">
          <w:marLeft w:val="0"/>
          <w:marRight w:val="0"/>
          <w:marTop w:val="0"/>
          <w:marBottom w:val="0"/>
          <w:divBdr>
            <w:top w:val="none" w:sz="0" w:space="0" w:color="auto"/>
            <w:left w:val="none" w:sz="0" w:space="0" w:color="auto"/>
            <w:bottom w:val="none" w:sz="0" w:space="0" w:color="auto"/>
            <w:right w:val="none" w:sz="0" w:space="0" w:color="auto"/>
          </w:divBdr>
        </w:div>
        <w:div w:id="1366246687">
          <w:marLeft w:val="0"/>
          <w:marRight w:val="0"/>
          <w:marTop w:val="0"/>
          <w:marBottom w:val="0"/>
          <w:divBdr>
            <w:top w:val="none" w:sz="0" w:space="0" w:color="auto"/>
            <w:left w:val="none" w:sz="0" w:space="0" w:color="auto"/>
            <w:bottom w:val="none" w:sz="0" w:space="0" w:color="auto"/>
            <w:right w:val="none" w:sz="0" w:space="0" w:color="auto"/>
          </w:divBdr>
          <w:divsChild>
            <w:div w:id="1336835950">
              <w:marLeft w:val="0"/>
              <w:marRight w:val="0"/>
              <w:marTop w:val="0"/>
              <w:marBottom w:val="0"/>
              <w:divBdr>
                <w:top w:val="none" w:sz="0" w:space="0" w:color="auto"/>
                <w:left w:val="none" w:sz="0" w:space="0" w:color="auto"/>
                <w:bottom w:val="none" w:sz="0" w:space="0" w:color="auto"/>
                <w:right w:val="none" w:sz="0" w:space="0" w:color="auto"/>
              </w:divBdr>
            </w:div>
          </w:divsChild>
        </w:div>
        <w:div w:id="1343049436">
          <w:marLeft w:val="0"/>
          <w:marRight w:val="0"/>
          <w:marTop w:val="0"/>
          <w:marBottom w:val="0"/>
          <w:divBdr>
            <w:top w:val="none" w:sz="0" w:space="0" w:color="auto"/>
            <w:left w:val="none" w:sz="0" w:space="0" w:color="auto"/>
            <w:bottom w:val="none" w:sz="0" w:space="0" w:color="auto"/>
            <w:right w:val="none" w:sz="0" w:space="0" w:color="auto"/>
          </w:divBdr>
        </w:div>
        <w:div w:id="760875527">
          <w:marLeft w:val="0"/>
          <w:marRight w:val="0"/>
          <w:marTop w:val="0"/>
          <w:marBottom w:val="0"/>
          <w:divBdr>
            <w:top w:val="none" w:sz="0" w:space="0" w:color="auto"/>
            <w:left w:val="none" w:sz="0" w:space="0" w:color="auto"/>
            <w:bottom w:val="none" w:sz="0" w:space="0" w:color="auto"/>
            <w:right w:val="none" w:sz="0" w:space="0" w:color="auto"/>
          </w:divBdr>
          <w:divsChild>
            <w:div w:id="1777821861">
              <w:marLeft w:val="0"/>
              <w:marRight w:val="0"/>
              <w:marTop w:val="0"/>
              <w:marBottom w:val="0"/>
              <w:divBdr>
                <w:top w:val="none" w:sz="0" w:space="0" w:color="auto"/>
                <w:left w:val="none" w:sz="0" w:space="0" w:color="auto"/>
                <w:bottom w:val="none" w:sz="0" w:space="0" w:color="auto"/>
                <w:right w:val="none" w:sz="0" w:space="0" w:color="auto"/>
              </w:divBdr>
            </w:div>
          </w:divsChild>
        </w:div>
        <w:div w:id="997852774">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sChild>
            <w:div w:id="2061322686">
              <w:marLeft w:val="0"/>
              <w:marRight w:val="0"/>
              <w:marTop w:val="0"/>
              <w:marBottom w:val="0"/>
              <w:divBdr>
                <w:top w:val="none" w:sz="0" w:space="0" w:color="auto"/>
                <w:left w:val="none" w:sz="0" w:space="0" w:color="auto"/>
                <w:bottom w:val="none" w:sz="0" w:space="0" w:color="auto"/>
                <w:right w:val="none" w:sz="0" w:space="0" w:color="auto"/>
              </w:divBdr>
            </w:div>
          </w:divsChild>
        </w:div>
        <w:div w:id="338586254">
          <w:marLeft w:val="0"/>
          <w:marRight w:val="0"/>
          <w:marTop w:val="300"/>
          <w:marBottom w:val="0"/>
          <w:divBdr>
            <w:top w:val="none" w:sz="0" w:space="0" w:color="auto"/>
            <w:left w:val="none" w:sz="0" w:space="0" w:color="auto"/>
            <w:bottom w:val="none" w:sz="0" w:space="0" w:color="auto"/>
            <w:right w:val="none" w:sz="0" w:space="0" w:color="auto"/>
          </w:divBdr>
          <w:divsChild>
            <w:div w:id="1532842070">
              <w:marLeft w:val="0"/>
              <w:marRight w:val="0"/>
              <w:marTop w:val="0"/>
              <w:marBottom w:val="0"/>
              <w:divBdr>
                <w:top w:val="none" w:sz="0" w:space="0" w:color="auto"/>
                <w:left w:val="none" w:sz="0" w:space="0" w:color="auto"/>
                <w:bottom w:val="none" w:sz="0" w:space="0" w:color="auto"/>
                <w:right w:val="none" w:sz="0" w:space="0" w:color="auto"/>
              </w:divBdr>
              <w:divsChild>
                <w:div w:id="80566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320954">
          <w:marLeft w:val="0"/>
          <w:marRight w:val="0"/>
          <w:marTop w:val="300"/>
          <w:marBottom w:val="0"/>
          <w:divBdr>
            <w:top w:val="none" w:sz="0" w:space="0" w:color="auto"/>
            <w:left w:val="none" w:sz="0" w:space="0" w:color="auto"/>
            <w:bottom w:val="none" w:sz="0" w:space="0" w:color="auto"/>
            <w:right w:val="none" w:sz="0" w:space="0" w:color="auto"/>
          </w:divBdr>
          <w:divsChild>
            <w:div w:id="855847293">
              <w:marLeft w:val="0"/>
              <w:marRight w:val="0"/>
              <w:marTop w:val="0"/>
              <w:marBottom w:val="0"/>
              <w:divBdr>
                <w:top w:val="none" w:sz="0" w:space="0" w:color="auto"/>
                <w:left w:val="none" w:sz="0" w:space="0" w:color="auto"/>
                <w:bottom w:val="none" w:sz="0" w:space="0" w:color="auto"/>
                <w:right w:val="none" w:sz="0" w:space="0" w:color="auto"/>
              </w:divBdr>
              <w:divsChild>
                <w:div w:id="179621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8109">
          <w:marLeft w:val="0"/>
          <w:marRight w:val="0"/>
          <w:marTop w:val="300"/>
          <w:marBottom w:val="0"/>
          <w:divBdr>
            <w:top w:val="none" w:sz="0" w:space="0" w:color="auto"/>
            <w:left w:val="none" w:sz="0" w:space="0" w:color="auto"/>
            <w:bottom w:val="none" w:sz="0" w:space="0" w:color="auto"/>
            <w:right w:val="none" w:sz="0" w:space="0" w:color="auto"/>
          </w:divBdr>
          <w:divsChild>
            <w:div w:id="2106611258">
              <w:marLeft w:val="0"/>
              <w:marRight w:val="0"/>
              <w:marTop w:val="0"/>
              <w:marBottom w:val="0"/>
              <w:divBdr>
                <w:top w:val="none" w:sz="0" w:space="0" w:color="auto"/>
                <w:left w:val="none" w:sz="0" w:space="0" w:color="auto"/>
                <w:bottom w:val="none" w:sz="0" w:space="0" w:color="auto"/>
                <w:right w:val="none" w:sz="0" w:space="0" w:color="auto"/>
              </w:divBdr>
              <w:divsChild>
                <w:div w:id="786267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138766898">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sChild>
            <w:div w:id="886599201">
              <w:marLeft w:val="0"/>
              <w:marRight w:val="0"/>
              <w:marTop w:val="0"/>
              <w:marBottom w:val="0"/>
              <w:divBdr>
                <w:top w:val="none" w:sz="0" w:space="0" w:color="auto"/>
                <w:left w:val="none" w:sz="0" w:space="0" w:color="auto"/>
                <w:bottom w:val="none" w:sz="0" w:space="0" w:color="auto"/>
                <w:right w:val="none" w:sz="0" w:space="0" w:color="auto"/>
              </w:divBdr>
            </w:div>
          </w:divsChild>
        </w:div>
        <w:div w:id="1863546812">
          <w:marLeft w:val="0"/>
          <w:marRight w:val="0"/>
          <w:marTop w:val="0"/>
          <w:marBottom w:val="0"/>
          <w:divBdr>
            <w:top w:val="none" w:sz="0" w:space="0" w:color="auto"/>
            <w:left w:val="none" w:sz="0" w:space="0" w:color="auto"/>
            <w:bottom w:val="none" w:sz="0" w:space="0" w:color="auto"/>
            <w:right w:val="none" w:sz="0" w:space="0" w:color="auto"/>
          </w:divBdr>
        </w:div>
        <w:div w:id="981153102">
          <w:marLeft w:val="0"/>
          <w:marRight w:val="0"/>
          <w:marTop w:val="0"/>
          <w:marBottom w:val="0"/>
          <w:divBdr>
            <w:top w:val="none" w:sz="0" w:space="0" w:color="auto"/>
            <w:left w:val="none" w:sz="0" w:space="0" w:color="auto"/>
            <w:bottom w:val="none" w:sz="0" w:space="0" w:color="auto"/>
            <w:right w:val="none" w:sz="0" w:space="0" w:color="auto"/>
          </w:divBdr>
          <w:divsChild>
            <w:div w:id="424309039">
              <w:marLeft w:val="0"/>
              <w:marRight w:val="0"/>
              <w:marTop w:val="0"/>
              <w:marBottom w:val="0"/>
              <w:divBdr>
                <w:top w:val="none" w:sz="0" w:space="0" w:color="auto"/>
                <w:left w:val="none" w:sz="0" w:space="0" w:color="auto"/>
                <w:bottom w:val="none" w:sz="0" w:space="0" w:color="auto"/>
                <w:right w:val="none" w:sz="0" w:space="0" w:color="auto"/>
              </w:divBdr>
            </w:div>
          </w:divsChild>
        </w:div>
        <w:div w:id="71582742">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sChild>
            <w:div w:id="381102376">
              <w:marLeft w:val="0"/>
              <w:marRight w:val="0"/>
              <w:marTop w:val="0"/>
              <w:marBottom w:val="0"/>
              <w:divBdr>
                <w:top w:val="none" w:sz="0" w:space="0" w:color="auto"/>
                <w:left w:val="none" w:sz="0" w:space="0" w:color="auto"/>
                <w:bottom w:val="none" w:sz="0" w:space="0" w:color="auto"/>
                <w:right w:val="none" w:sz="0" w:space="0" w:color="auto"/>
              </w:divBdr>
            </w:div>
          </w:divsChild>
        </w:div>
        <w:div w:id="460542299">
          <w:marLeft w:val="0"/>
          <w:marRight w:val="0"/>
          <w:marTop w:val="0"/>
          <w:marBottom w:val="0"/>
          <w:divBdr>
            <w:top w:val="none" w:sz="0" w:space="0" w:color="auto"/>
            <w:left w:val="none" w:sz="0" w:space="0" w:color="auto"/>
            <w:bottom w:val="none" w:sz="0" w:space="0" w:color="auto"/>
            <w:right w:val="none" w:sz="0" w:space="0" w:color="auto"/>
          </w:divBdr>
        </w:div>
        <w:div w:id="1394428117">
          <w:marLeft w:val="0"/>
          <w:marRight w:val="0"/>
          <w:marTop w:val="0"/>
          <w:marBottom w:val="0"/>
          <w:divBdr>
            <w:top w:val="none" w:sz="0" w:space="0" w:color="auto"/>
            <w:left w:val="none" w:sz="0" w:space="0" w:color="auto"/>
            <w:bottom w:val="none" w:sz="0" w:space="0" w:color="auto"/>
            <w:right w:val="none" w:sz="0" w:space="0" w:color="auto"/>
          </w:divBdr>
          <w:divsChild>
            <w:div w:id="504131907">
              <w:marLeft w:val="0"/>
              <w:marRight w:val="0"/>
              <w:marTop w:val="0"/>
              <w:marBottom w:val="0"/>
              <w:divBdr>
                <w:top w:val="none" w:sz="0" w:space="0" w:color="auto"/>
                <w:left w:val="none" w:sz="0" w:space="0" w:color="auto"/>
                <w:bottom w:val="none" w:sz="0" w:space="0" w:color="auto"/>
                <w:right w:val="none" w:sz="0" w:space="0" w:color="auto"/>
              </w:divBdr>
            </w:div>
          </w:divsChild>
        </w:div>
        <w:div w:id="614485852">
          <w:marLeft w:val="0"/>
          <w:marRight w:val="0"/>
          <w:marTop w:val="0"/>
          <w:marBottom w:val="0"/>
          <w:divBdr>
            <w:top w:val="none" w:sz="0" w:space="0" w:color="auto"/>
            <w:left w:val="none" w:sz="0" w:space="0" w:color="auto"/>
            <w:bottom w:val="none" w:sz="0" w:space="0" w:color="auto"/>
            <w:right w:val="none" w:sz="0" w:space="0" w:color="auto"/>
          </w:divBdr>
        </w:div>
        <w:div w:id="1305233340">
          <w:marLeft w:val="0"/>
          <w:marRight w:val="0"/>
          <w:marTop w:val="0"/>
          <w:marBottom w:val="0"/>
          <w:divBdr>
            <w:top w:val="none" w:sz="0" w:space="0" w:color="auto"/>
            <w:left w:val="none" w:sz="0" w:space="0" w:color="auto"/>
            <w:bottom w:val="none" w:sz="0" w:space="0" w:color="auto"/>
            <w:right w:val="none" w:sz="0" w:space="0" w:color="auto"/>
          </w:divBdr>
          <w:divsChild>
            <w:div w:id="244648772">
              <w:marLeft w:val="0"/>
              <w:marRight w:val="0"/>
              <w:marTop w:val="0"/>
              <w:marBottom w:val="0"/>
              <w:divBdr>
                <w:top w:val="none" w:sz="0" w:space="0" w:color="auto"/>
                <w:left w:val="none" w:sz="0" w:space="0" w:color="auto"/>
                <w:bottom w:val="none" w:sz="0" w:space="0" w:color="auto"/>
                <w:right w:val="none" w:sz="0" w:space="0" w:color="auto"/>
              </w:divBdr>
            </w:div>
          </w:divsChild>
        </w:div>
        <w:div w:id="99956192">
          <w:marLeft w:val="0"/>
          <w:marRight w:val="0"/>
          <w:marTop w:val="0"/>
          <w:marBottom w:val="0"/>
          <w:divBdr>
            <w:top w:val="none" w:sz="0" w:space="0" w:color="auto"/>
            <w:left w:val="none" w:sz="0" w:space="0" w:color="auto"/>
            <w:bottom w:val="none" w:sz="0" w:space="0" w:color="auto"/>
            <w:right w:val="none" w:sz="0" w:space="0" w:color="auto"/>
          </w:divBdr>
        </w:div>
        <w:div w:id="451025046">
          <w:marLeft w:val="0"/>
          <w:marRight w:val="0"/>
          <w:marTop w:val="0"/>
          <w:marBottom w:val="0"/>
          <w:divBdr>
            <w:top w:val="none" w:sz="0" w:space="0" w:color="auto"/>
            <w:left w:val="none" w:sz="0" w:space="0" w:color="auto"/>
            <w:bottom w:val="none" w:sz="0" w:space="0" w:color="auto"/>
            <w:right w:val="none" w:sz="0" w:space="0" w:color="auto"/>
          </w:divBdr>
          <w:divsChild>
            <w:div w:id="1512917518">
              <w:marLeft w:val="0"/>
              <w:marRight w:val="0"/>
              <w:marTop w:val="0"/>
              <w:marBottom w:val="0"/>
              <w:divBdr>
                <w:top w:val="none" w:sz="0" w:space="0" w:color="auto"/>
                <w:left w:val="none" w:sz="0" w:space="0" w:color="auto"/>
                <w:bottom w:val="none" w:sz="0" w:space="0" w:color="auto"/>
                <w:right w:val="none" w:sz="0" w:space="0" w:color="auto"/>
              </w:divBdr>
            </w:div>
          </w:divsChild>
        </w:div>
        <w:div w:id="1210459872">
          <w:marLeft w:val="0"/>
          <w:marRight w:val="0"/>
          <w:marTop w:val="0"/>
          <w:marBottom w:val="0"/>
          <w:divBdr>
            <w:top w:val="none" w:sz="0" w:space="0" w:color="auto"/>
            <w:left w:val="none" w:sz="0" w:space="0" w:color="auto"/>
            <w:bottom w:val="none" w:sz="0" w:space="0" w:color="auto"/>
            <w:right w:val="none" w:sz="0" w:space="0" w:color="auto"/>
          </w:divBdr>
        </w:div>
        <w:div w:id="2025084500">
          <w:marLeft w:val="0"/>
          <w:marRight w:val="0"/>
          <w:marTop w:val="0"/>
          <w:marBottom w:val="0"/>
          <w:divBdr>
            <w:top w:val="none" w:sz="0" w:space="0" w:color="auto"/>
            <w:left w:val="none" w:sz="0" w:space="0" w:color="auto"/>
            <w:bottom w:val="none" w:sz="0" w:space="0" w:color="auto"/>
            <w:right w:val="none" w:sz="0" w:space="0" w:color="auto"/>
          </w:divBdr>
          <w:divsChild>
            <w:div w:id="2109884938">
              <w:marLeft w:val="0"/>
              <w:marRight w:val="0"/>
              <w:marTop w:val="0"/>
              <w:marBottom w:val="0"/>
              <w:divBdr>
                <w:top w:val="none" w:sz="0" w:space="0" w:color="auto"/>
                <w:left w:val="none" w:sz="0" w:space="0" w:color="auto"/>
                <w:bottom w:val="none" w:sz="0" w:space="0" w:color="auto"/>
                <w:right w:val="none" w:sz="0" w:space="0" w:color="auto"/>
              </w:divBdr>
            </w:div>
          </w:divsChild>
        </w:div>
        <w:div w:id="1588465058">
          <w:marLeft w:val="0"/>
          <w:marRight w:val="0"/>
          <w:marTop w:val="300"/>
          <w:marBottom w:val="0"/>
          <w:divBdr>
            <w:top w:val="none" w:sz="0" w:space="0" w:color="auto"/>
            <w:left w:val="none" w:sz="0" w:space="0" w:color="auto"/>
            <w:bottom w:val="none" w:sz="0" w:space="0" w:color="auto"/>
            <w:right w:val="none" w:sz="0" w:space="0" w:color="auto"/>
          </w:divBdr>
          <w:divsChild>
            <w:div w:id="853614033">
              <w:marLeft w:val="0"/>
              <w:marRight w:val="0"/>
              <w:marTop w:val="0"/>
              <w:marBottom w:val="0"/>
              <w:divBdr>
                <w:top w:val="none" w:sz="0" w:space="0" w:color="auto"/>
                <w:left w:val="none" w:sz="0" w:space="0" w:color="auto"/>
                <w:bottom w:val="none" w:sz="0" w:space="0" w:color="auto"/>
                <w:right w:val="none" w:sz="0" w:space="0" w:color="auto"/>
              </w:divBdr>
              <w:divsChild>
                <w:div w:id="1882984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5251949">
          <w:marLeft w:val="0"/>
          <w:marRight w:val="0"/>
          <w:marTop w:val="300"/>
          <w:marBottom w:val="0"/>
          <w:divBdr>
            <w:top w:val="none" w:sz="0" w:space="0" w:color="auto"/>
            <w:left w:val="none" w:sz="0" w:space="0" w:color="auto"/>
            <w:bottom w:val="none" w:sz="0" w:space="0" w:color="auto"/>
            <w:right w:val="none" w:sz="0" w:space="0" w:color="auto"/>
          </w:divBdr>
          <w:divsChild>
            <w:div w:id="1870878488">
              <w:marLeft w:val="0"/>
              <w:marRight w:val="0"/>
              <w:marTop w:val="0"/>
              <w:marBottom w:val="0"/>
              <w:divBdr>
                <w:top w:val="none" w:sz="0" w:space="0" w:color="auto"/>
                <w:left w:val="none" w:sz="0" w:space="0" w:color="auto"/>
                <w:bottom w:val="none" w:sz="0" w:space="0" w:color="auto"/>
                <w:right w:val="none" w:sz="0" w:space="0" w:color="auto"/>
              </w:divBdr>
              <w:divsChild>
                <w:div w:id="2031026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203212">
          <w:marLeft w:val="0"/>
          <w:marRight w:val="0"/>
          <w:marTop w:val="300"/>
          <w:marBottom w:val="0"/>
          <w:divBdr>
            <w:top w:val="none" w:sz="0" w:space="0" w:color="auto"/>
            <w:left w:val="none" w:sz="0" w:space="0" w:color="auto"/>
            <w:bottom w:val="none" w:sz="0" w:space="0" w:color="auto"/>
            <w:right w:val="none" w:sz="0" w:space="0" w:color="auto"/>
          </w:divBdr>
          <w:divsChild>
            <w:div w:id="1065181340">
              <w:marLeft w:val="0"/>
              <w:marRight w:val="0"/>
              <w:marTop w:val="0"/>
              <w:marBottom w:val="0"/>
              <w:divBdr>
                <w:top w:val="none" w:sz="0" w:space="0" w:color="auto"/>
                <w:left w:val="none" w:sz="0" w:space="0" w:color="auto"/>
                <w:bottom w:val="none" w:sz="0" w:space="0" w:color="auto"/>
                <w:right w:val="none" w:sz="0" w:space="0" w:color="auto"/>
              </w:divBdr>
              <w:divsChild>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984023">
          <w:marLeft w:val="0"/>
          <w:marRight w:val="0"/>
          <w:marTop w:val="300"/>
          <w:marBottom w:val="0"/>
          <w:divBdr>
            <w:top w:val="none" w:sz="0" w:space="0" w:color="auto"/>
            <w:left w:val="none" w:sz="0" w:space="0" w:color="auto"/>
            <w:bottom w:val="none" w:sz="0" w:space="0" w:color="auto"/>
            <w:right w:val="none" w:sz="0" w:space="0" w:color="auto"/>
          </w:divBdr>
          <w:divsChild>
            <w:div w:id="940648892">
              <w:marLeft w:val="0"/>
              <w:marRight w:val="0"/>
              <w:marTop w:val="0"/>
              <w:marBottom w:val="0"/>
              <w:divBdr>
                <w:top w:val="none" w:sz="0" w:space="0" w:color="auto"/>
                <w:left w:val="none" w:sz="0" w:space="0" w:color="auto"/>
                <w:bottom w:val="none" w:sz="0" w:space="0" w:color="auto"/>
                <w:right w:val="none" w:sz="0" w:space="0" w:color="auto"/>
              </w:divBdr>
              <w:divsChild>
                <w:div w:id="2102944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84388">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 w:id="195237767">
          <w:marLeft w:val="0"/>
          <w:marRight w:val="0"/>
          <w:marTop w:val="0"/>
          <w:marBottom w:val="0"/>
          <w:divBdr>
            <w:top w:val="none" w:sz="0" w:space="0" w:color="auto"/>
            <w:left w:val="none" w:sz="0" w:space="0" w:color="auto"/>
            <w:bottom w:val="none" w:sz="0" w:space="0" w:color="auto"/>
            <w:right w:val="none" w:sz="0" w:space="0" w:color="auto"/>
          </w:divBdr>
          <w:divsChild>
            <w:div w:id="1010261286">
              <w:marLeft w:val="0"/>
              <w:marRight w:val="0"/>
              <w:marTop w:val="0"/>
              <w:marBottom w:val="0"/>
              <w:divBdr>
                <w:top w:val="none" w:sz="0" w:space="0" w:color="auto"/>
                <w:left w:val="none" w:sz="0" w:space="0" w:color="auto"/>
                <w:bottom w:val="none" w:sz="0" w:space="0" w:color="auto"/>
                <w:right w:val="none" w:sz="0" w:space="0" w:color="auto"/>
              </w:divBdr>
            </w:div>
          </w:divsChild>
        </w:div>
        <w:div w:id="318001354">
          <w:marLeft w:val="0"/>
          <w:marRight w:val="0"/>
          <w:marTop w:val="0"/>
          <w:marBottom w:val="0"/>
          <w:divBdr>
            <w:top w:val="none" w:sz="0" w:space="0" w:color="auto"/>
            <w:left w:val="none" w:sz="0" w:space="0" w:color="auto"/>
            <w:bottom w:val="none" w:sz="0" w:space="0" w:color="auto"/>
            <w:right w:val="none" w:sz="0" w:space="0" w:color="auto"/>
          </w:divBdr>
        </w:div>
        <w:div w:id="443623596">
          <w:marLeft w:val="0"/>
          <w:marRight w:val="0"/>
          <w:marTop w:val="0"/>
          <w:marBottom w:val="0"/>
          <w:divBdr>
            <w:top w:val="none" w:sz="0" w:space="0" w:color="auto"/>
            <w:left w:val="none" w:sz="0" w:space="0" w:color="auto"/>
            <w:bottom w:val="none" w:sz="0" w:space="0" w:color="auto"/>
            <w:right w:val="none" w:sz="0" w:space="0" w:color="auto"/>
          </w:divBdr>
          <w:divsChild>
            <w:div w:id="126289537">
              <w:marLeft w:val="0"/>
              <w:marRight w:val="0"/>
              <w:marTop w:val="0"/>
              <w:marBottom w:val="0"/>
              <w:divBdr>
                <w:top w:val="none" w:sz="0" w:space="0" w:color="auto"/>
                <w:left w:val="none" w:sz="0" w:space="0" w:color="auto"/>
                <w:bottom w:val="none" w:sz="0" w:space="0" w:color="auto"/>
                <w:right w:val="none" w:sz="0" w:space="0" w:color="auto"/>
              </w:divBdr>
            </w:div>
          </w:divsChild>
        </w:div>
        <w:div w:id="544563499">
          <w:marLeft w:val="0"/>
          <w:marRight w:val="0"/>
          <w:marTop w:val="0"/>
          <w:marBottom w:val="0"/>
          <w:divBdr>
            <w:top w:val="none" w:sz="0" w:space="0" w:color="auto"/>
            <w:left w:val="none" w:sz="0" w:space="0" w:color="auto"/>
            <w:bottom w:val="none" w:sz="0" w:space="0" w:color="auto"/>
            <w:right w:val="none" w:sz="0" w:space="0" w:color="auto"/>
          </w:divBdr>
        </w:div>
        <w:div w:id="810440059">
          <w:marLeft w:val="0"/>
          <w:marRight w:val="0"/>
          <w:marTop w:val="0"/>
          <w:marBottom w:val="0"/>
          <w:divBdr>
            <w:top w:val="none" w:sz="0" w:space="0" w:color="auto"/>
            <w:left w:val="none" w:sz="0" w:space="0" w:color="auto"/>
            <w:bottom w:val="none" w:sz="0" w:space="0" w:color="auto"/>
            <w:right w:val="none" w:sz="0" w:space="0" w:color="auto"/>
          </w:divBdr>
        </w:div>
        <w:div w:id="897786303">
          <w:marLeft w:val="0"/>
          <w:marRight w:val="0"/>
          <w:marTop w:val="0"/>
          <w:marBottom w:val="0"/>
          <w:divBdr>
            <w:top w:val="none" w:sz="0" w:space="0" w:color="auto"/>
            <w:left w:val="none" w:sz="0" w:space="0" w:color="auto"/>
            <w:bottom w:val="none" w:sz="0" w:space="0" w:color="auto"/>
            <w:right w:val="none" w:sz="0" w:space="0" w:color="auto"/>
          </w:divBdr>
          <w:divsChild>
            <w:div w:id="116723264">
              <w:marLeft w:val="0"/>
              <w:marRight w:val="0"/>
              <w:marTop w:val="0"/>
              <w:marBottom w:val="0"/>
              <w:divBdr>
                <w:top w:val="none" w:sz="0" w:space="0" w:color="auto"/>
                <w:left w:val="none" w:sz="0" w:space="0" w:color="auto"/>
                <w:bottom w:val="none" w:sz="0" w:space="0" w:color="auto"/>
                <w:right w:val="none" w:sz="0" w:space="0" w:color="auto"/>
              </w:divBdr>
            </w:div>
          </w:divsChild>
        </w:div>
        <w:div w:id="941957007">
          <w:marLeft w:val="0"/>
          <w:marRight w:val="0"/>
          <w:marTop w:val="0"/>
          <w:marBottom w:val="0"/>
          <w:divBdr>
            <w:top w:val="none" w:sz="0" w:space="0" w:color="auto"/>
            <w:left w:val="none" w:sz="0" w:space="0" w:color="auto"/>
            <w:bottom w:val="none" w:sz="0" w:space="0" w:color="auto"/>
            <w:right w:val="none" w:sz="0" w:space="0" w:color="auto"/>
          </w:divBdr>
          <w:divsChild>
            <w:div w:id="1795638512">
              <w:marLeft w:val="0"/>
              <w:marRight w:val="0"/>
              <w:marTop w:val="0"/>
              <w:marBottom w:val="0"/>
              <w:divBdr>
                <w:top w:val="none" w:sz="0" w:space="0" w:color="auto"/>
                <w:left w:val="none" w:sz="0" w:space="0" w:color="auto"/>
                <w:bottom w:val="none" w:sz="0" w:space="0" w:color="auto"/>
                <w:right w:val="none" w:sz="0" w:space="0" w:color="auto"/>
              </w:divBdr>
            </w:div>
          </w:divsChild>
        </w:div>
        <w:div w:id="963803519">
          <w:marLeft w:val="0"/>
          <w:marRight w:val="0"/>
          <w:marTop w:val="0"/>
          <w:marBottom w:val="0"/>
          <w:divBdr>
            <w:top w:val="none" w:sz="0" w:space="0" w:color="auto"/>
            <w:left w:val="none" w:sz="0" w:space="0" w:color="auto"/>
            <w:bottom w:val="none" w:sz="0" w:space="0" w:color="auto"/>
            <w:right w:val="none" w:sz="0" w:space="0" w:color="auto"/>
          </w:divBdr>
        </w:div>
        <w:div w:id="1021128364">
          <w:marLeft w:val="0"/>
          <w:marRight w:val="0"/>
          <w:marTop w:val="300"/>
          <w:marBottom w:val="0"/>
          <w:divBdr>
            <w:top w:val="none" w:sz="0" w:space="0" w:color="auto"/>
            <w:left w:val="none" w:sz="0" w:space="0" w:color="auto"/>
            <w:bottom w:val="none" w:sz="0" w:space="0" w:color="auto"/>
            <w:right w:val="none" w:sz="0" w:space="0" w:color="auto"/>
          </w:divBdr>
          <w:divsChild>
            <w:div w:id="1746028390">
              <w:marLeft w:val="0"/>
              <w:marRight w:val="0"/>
              <w:marTop w:val="0"/>
              <w:marBottom w:val="0"/>
              <w:divBdr>
                <w:top w:val="none" w:sz="0" w:space="0" w:color="auto"/>
                <w:left w:val="none" w:sz="0" w:space="0" w:color="auto"/>
                <w:bottom w:val="none" w:sz="0" w:space="0" w:color="auto"/>
                <w:right w:val="none" w:sz="0" w:space="0" w:color="auto"/>
              </w:divBdr>
              <w:divsChild>
                <w:div w:id="1744910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950776">
          <w:marLeft w:val="0"/>
          <w:marRight w:val="0"/>
          <w:marTop w:val="0"/>
          <w:marBottom w:val="0"/>
          <w:divBdr>
            <w:top w:val="none" w:sz="0" w:space="0" w:color="auto"/>
            <w:left w:val="none" w:sz="0" w:space="0" w:color="auto"/>
            <w:bottom w:val="none" w:sz="0" w:space="0" w:color="auto"/>
            <w:right w:val="none" w:sz="0" w:space="0" w:color="auto"/>
          </w:divBdr>
          <w:divsChild>
            <w:div w:id="1516534984">
              <w:marLeft w:val="0"/>
              <w:marRight w:val="0"/>
              <w:marTop w:val="0"/>
              <w:marBottom w:val="0"/>
              <w:divBdr>
                <w:top w:val="none" w:sz="0" w:space="0" w:color="auto"/>
                <w:left w:val="none" w:sz="0" w:space="0" w:color="auto"/>
                <w:bottom w:val="none" w:sz="0" w:space="0" w:color="auto"/>
                <w:right w:val="none" w:sz="0" w:space="0" w:color="auto"/>
              </w:divBdr>
            </w:div>
          </w:divsChild>
        </w:div>
        <w:div w:id="1135759209">
          <w:marLeft w:val="0"/>
          <w:marRight w:val="0"/>
          <w:marTop w:val="0"/>
          <w:marBottom w:val="0"/>
          <w:divBdr>
            <w:top w:val="none" w:sz="0" w:space="0" w:color="auto"/>
            <w:left w:val="none" w:sz="0" w:space="0" w:color="auto"/>
            <w:bottom w:val="none" w:sz="0" w:space="0" w:color="auto"/>
            <w:right w:val="none" w:sz="0" w:space="0" w:color="auto"/>
          </w:divBdr>
        </w:div>
        <w:div w:id="1138768142">
          <w:marLeft w:val="0"/>
          <w:marRight w:val="0"/>
          <w:marTop w:val="300"/>
          <w:marBottom w:val="0"/>
          <w:divBdr>
            <w:top w:val="none" w:sz="0" w:space="0" w:color="auto"/>
            <w:left w:val="none" w:sz="0" w:space="0" w:color="auto"/>
            <w:bottom w:val="none" w:sz="0" w:space="0" w:color="auto"/>
            <w:right w:val="none" w:sz="0" w:space="0" w:color="auto"/>
          </w:divBdr>
          <w:divsChild>
            <w:div w:id="1922106093">
              <w:marLeft w:val="0"/>
              <w:marRight w:val="0"/>
              <w:marTop w:val="0"/>
              <w:marBottom w:val="0"/>
              <w:divBdr>
                <w:top w:val="none" w:sz="0" w:space="0" w:color="auto"/>
                <w:left w:val="none" w:sz="0" w:space="0" w:color="auto"/>
                <w:bottom w:val="none" w:sz="0" w:space="0" w:color="auto"/>
                <w:right w:val="none" w:sz="0" w:space="0" w:color="auto"/>
              </w:divBdr>
              <w:divsChild>
                <w:div w:id="644698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133385">
          <w:marLeft w:val="0"/>
          <w:marRight w:val="0"/>
          <w:marTop w:val="0"/>
          <w:marBottom w:val="0"/>
          <w:divBdr>
            <w:top w:val="none" w:sz="0" w:space="0" w:color="auto"/>
            <w:left w:val="none" w:sz="0" w:space="0" w:color="auto"/>
            <w:bottom w:val="none" w:sz="0" w:space="0" w:color="auto"/>
            <w:right w:val="none" w:sz="0" w:space="0" w:color="auto"/>
          </w:divBdr>
        </w:div>
        <w:div w:id="1680541244">
          <w:marLeft w:val="0"/>
          <w:marRight w:val="0"/>
          <w:marTop w:val="300"/>
          <w:marBottom w:val="0"/>
          <w:divBdr>
            <w:top w:val="none" w:sz="0" w:space="0" w:color="auto"/>
            <w:left w:val="none" w:sz="0" w:space="0" w:color="auto"/>
            <w:bottom w:val="none" w:sz="0" w:space="0" w:color="auto"/>
            <w:right w:val="none" w:sz="0" w:space="0" w:color="auto"/>
          </w:divBdr>
          <w:divsChild>
            <w:div w:id="1936397109">
              <w:marLeft w:val="0"/>
              <w:marRight w:val="0"/>
              <w:marTop w:val="0"/>
              <w:marBottom w:val="0"/>
              <w:divBdr>
                <w:top w:val="none" w:sz="0" w:space="0" w:color="auto"/>
                <w:left w:val="none" w:sz="0" w:space="0" w:color="auto"/>
                <w:bottom w:val="none" w:sz="0" w:space="0" w:color="auto"/>
                <w:right w:val="none" w:sz="0" w:space="0" w:color="auto"/>
              </w:divBdr>
              <w:divsChild>
                <w:div w:id="1010721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18543">
          <w:marLeft w:val="0"/>
          <w:marRight w:val="0"/>
          <w:marTop w:val="0"/>
          <w:marBottom w:val="0"/>
          <w:divBdr>
            <w:top w:val="none" w:sz="0" w:space="0" w:color="auto"/>
            <w:left w:val="none" w:sz="0" w:space="0" w:color="auto"/>
            <w:bottom w:val="none" w:sz="0" w:space="0" w:color="auto"/>
            <w:right w:val="none" w:sz="0" w:space="0" w:color="auto"/>
          </w:divBdr>
        </w:div>
        <w:div w:id="1742020755">
          <w:marLeft w:val="0"/>
          <w:marRight w:val="0"/>
          <w:marTop w:val="0"/>
          <w:marBottom w:val="0"/>
          <w:divBdr>
            <w:top w:val="none" w:sz="0" w:space="0" w:color="auto"/>
            <w:left w:val="none" w:sz="0" w:space="0" w:color="auto"/>
            <w:bottom w:val="none" w:sz="0" w:space="0" w:color="auto"/>
            <w:right w:val="none" w:sz="0" w:space="0" w:color="auto"/>
          </w:divBdr>
          <w:divsChild>
            <w:div w:id="1785805614">
              <w:marLeft w:val="0"/>
              <w:marRight w:val="0"/>
              <w:marTop w:val="0"/>
              <w:marBottom w:val="0"/>
              <w:divBdr>
                <w:top w:val="none" w:sz="0" w:space="0" w:color="auto"/>
                <w:left w:val="none" w:sz="0" w:space="0" w:color="auto"/>
                <w:bottom w:val="none" w:sz="0" w:space="0" w:color="auto"/>
                <w:right w:val="none" w:sz="0" w:space="0" w:color="auto"/>
              </w:divBdr>
            </w:div>
          </w:divsChild>
        </w:div>
        <w:div w:id="1975602530">
          <w:marLeft w:val="0"/>
          <w:marRight w:val="0"/>
          <w:marTop w:val="300"/>
          <w:marBottom w:val="0"/>
          <w:divBdr>
            <w:top w:val="none" w:sz="0" w:space="0" w:color="auto"/>
            <w:left w:val="none" w:sz="0" w:space="0" w:color="auto"/>
            <w:bottom w:val="none" w:sz="0" w:space="0" w:color="auto"/>
            <w:right w:val="none" w:sz="0" w:space="0" w:color="auto"/>
          </w:divBdr>
          <w:divsChild>
            <w:div w:id="439839754">
              <w:marLeft w:val="0"/>
              <w:marRight w:val="0"/>
              <w:marTop w:val="0"/>
              <w:marBottom w:val="0"/>
              <w:divBdr>
                <w:top w:val="none" w:sz="0" w:space="0" w:color="auto"/>
                <w:left w:val="none" w:sz="0" w:space="0" w:color="auto"/>
                <w:bottom w:val="none" w:sz="0" w:space="0" w:color="auto"/>
                <w:right w:val="none" w:sz="0" w:space="0" w:color="auto"/>
              </w:divBdr>
              <w:divsChild>
                <w:div w:id="637029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068371">
      <w:bodyDiv w:val="1"/>
      <w:marLeft w:val="0"/>
      <w:marRight w:val="0"/>
      <w:marTop w:val="0"/>
      <w:marBottom w:val="0"/>
      <w:divBdr>
        <w:top w:val="none" w:sz="0" w:space="0" w:color="auto"/>
        <w:left w:val="none" w:sz="0" w:space="0" w:color="auto"/>
        <w:bottom w:val="none" w:sz="0" w:space="0" w:color="auto"/>
        <w:right w:val="none" w:sz="0" w:space="0" w:color="auto"/>
      </w:divBdr>
    </w:div>
    <w:div w:id="186213172">
      <w:bodyDiv w:val="1"/>
      <w:marLeft w:val="0"/>
      <w:marRight w:val="0"/>
      <w:marTop w:val="0"/>
      <w:marBottom w:val="0"/>
      <w:divBdr>
        <w:top w:val="none" w:sz="0" w:space="0" w:color="auto"/>
        <w:left w:val="none" w:sz="0" w:space="0" w:color="auto"/>
        <w:bottom w:val="none" w:sz="0" w:space="0" w:color="auto"/>
        <w:right w:val="none" w:sz="0" w:space="0" w:color="auto"/>
      </w:divBdr>
    </w:div>
    <w:div w:id="186724514">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738748245">
          <w:marLeft w:val="0"/>
          <w:marRight w:val="0"/>
          <w:marTop w:val="0"/>
          <w:marBottom w:val="0"/>
          <w:divBdr>
            <w:top w:val="none" w:sz="0" w:space="0" w:color="auto"/>
            <w:left w:val="none" w:sz="0" w:space="0" w:color="auto"/>
            <w:bottom w:val="none" w:sz="0" w:space="0" w:color="auto"/>
            <w:right w:val="none" w:sz="0" w:space="0" w:color="auto"/>
          </w:divBdr>
        </w:div>
        <w:div w:id="1268272681">
          <w:marLeft w:val="0"/>
          <w:marRight w:val="0"/>
          <w:marTop w:val="0"/>
          <w:marBottom w:val="0"/>
          <w:divBdr>
            <w:top w:val="none" w:sz="0" w:space="0" w:color="auto"/>
            <w:left w:val="none" w:sz="0" w:space="0" w:color="auto"/>
            <w:bottom w:val="none" w:sz="0" w:space="0" w:color="auto"/>
            <w:right w:val="none" w:sz="0" w:space="0" w:color="auto"/>
          </w:divBdr>
          <w:divsChild>
            <w:div w:id="861169800">
              <w:marLeft w:val="0"/>
              <w:marRight w:val="0"/>
              <w:marTop w:val="0"/>
              <w:marBottom w:val="0"/>
              <w:divBdr>
                <w:top w:val="none" w:sz="0" w:space="0" w:color="auto"/>
                <w:left w:val="none" w:sz="0" w:space="0" w:color="auto"/>
                <w:bottom w:val="none" w:sz="0" w:space="0" w:color="auto"/>
                <w:right w:val="none" w:sz="0" w:space="0" w:color="auto"/>
              </w:divBdr>
            </w:div>
          </w:divsChild>
        </w:div>
        <w:div w:id="174996872">
          <w:marLeft w:val="0"/>
          <w:marRight w:val="0"/>
          <w:marTop w:val="0"/>
          <w:marBottom w:val="0"/>
          <w:divBdr>
            <w:top w:val="none" w:sz="0" w:space="0" w:color="auto"/>
            <w:left w:val="none" w:sz="0" w:space="0" w:color="auto"/>
            <w:bottom w:val="none" w:sz="0" w:space="0" w:color="auto"/>
            <w:right w:val="none" w:sz="0" w:space="0" w:color="auto"/>
          </w:divBdr>
        </w:div>
        <w:div w:id="247932271">
          <w:marLeft w:val="0"/>
          <w:marRight w:val="0"/>
          <w:marTop w:val="0"/>
          <w:marBottom w:val="0"/>
          <w:divBdr>
            <w:top w:val="none" w:sz="0" w:space="0" w:color="auto"/>
            <w:left w:val="none" w:sz="0" w:space="0" w:color="auto"/>
            <w:bottom w:val="none" w:sz="0" w:space="0" w:color="auto"/>
            <w:right w:val="none" w:sz="0" w:space="0" w:color="auto"/>
          </w:divBdr>
          <w:divsChild>
            <w:div w:id="560020464">
              <w:marLeft w:val="0"/>
              <w:marRight w:val="0"/>
              <w:marTop w:val="0"/>
              <w:marBottom w:val="0"/>
              <w:divBdr>
                <w:top w:val="none" w:sz="0" w:space="0" w:color="auto"/>
                <w:left w:val="none" w:sz="0" w:space="0" w:color="auto"/>
                <w:bottom w:val="none" w:sz="0" w:space="0" w:color="auto"/>
                <w:right w:val="none" w:sz="0" w:space="0" w:color="auto"/>
              </w:divBdr>
            </w:div>
          </w:divsChild>
        </w:div>
        <w:div w:id="475150514">
          <w:marLeft w:val="0"/>
          <w:marRight w:val="0"/>
          <w:marTop w:val="0"/>
          <w:marBottom w:val="0"/>
          <w:divBdr>
            <w:top w:val="none" w:sz="0" w:space="0" w:color="auto"/>
            <w:left w:val="none" w:sz="0" w:space="0" w:color="auto"/>
            <w:bottom w:val="none" w:sz="0" w:space="0" w:color="auto"/>
            <w:right w:val="none" w:sz="0" w:space="0" w:color="auto"/>
          </w:divBdr>
        </w:div>
        <w:div w:id="1245147730">
          <w:marLeft w:val="0"/>
          <w:marRight w:val="0"/>
          <w:marTop w:val="0"/>
          <w:marBottom w:val="0"/>
          <w:divBdr>
            <w:top w:val="none" w:sz="0" w:space="0" w:color="auto"/>
            <w:left w:val="none" w:sz="0" w:space="0" w:color="auto"/>
            <w:bottom w:val="none" w:sz="0" w:space="0" w:color="auto"/>
            <w:right w:val="none" w:sz="0" w:space="0" w:color="auto"/>
          </w:divBdr>
          <w:divsChild>
            <w:div w:id="448473913">
              <w:marLeft w:val="0"/>
              <w:marRight w:val="0"/>
              <w:marTop w:val="0"/>
              <w:marBottom w:val="0"/>
              <w:divBdr>
                <w:top w:val="none" w:sz="0" w:space="0" w:color="auto"/>
                <w:left w:val="none" w:sz="0" w:space="0" w:color="auto"/>
                <w:bottom w:val="none" w:sz="0" w:space="0" w:color="auto"/>
                <w:right w:val="none" w:sz="0" w:space="0" w:color="auto"/>
              </w:divBdr>
            </w:div>
          </w:divsChild>
        </w:div>
        <w:div w:id="1264722638">
          <w:marLeft w:val="0"/>
          <w:marRight w:val="0"/>
          <w:marTop w:val="0"/>
          <w:marBottom w:val="0"/>
          <w:divBdr>
            <w:top w:val="none" w:sz="0" w:space="0" w:color="auto"/>
            <w:left w:val="none" w:sz="0" w:space="0" w:color="auto"/>
            <w:bottom w:val="none" w:sz="0" w:space="0" w:color="auto"/>
            <w:right w:val="none" w:sz="0" w:space="0" w:color="auto"/>
          </w:divBdr>
        </w:div>
        <w:div w:id="1286277968">
          <w:marLeft w:val="0"/>
          <w:marRight w:val="0"/>
          <w:marTop w:val="0"/>
          <w:marBottom w:val="0"/>
          <w:divBdr>
            <w:top w:val="none" w:sz="0" w:space="0" w:color="auto"/>
            <w:left w:val="none" w:sz="0" w:space="0" w:color="auto"/>
            <w:bottom w:val="none" w:sz="0" w:space="0" w:color="auto"/>
            <w:right w:val="none" w:sz="0" w:space="0" w:color="auto"/>
          </w:divBdr>
          <w:divsChild>
            <w:div w:id="1238393821">
              <w:marLeft w:val="0"/>
              <w:marRight w:val="0"/>
              <w:marTop w:val="0"/>
              <w:marBottom w:val="0"/>
              <w:divBdr>
                <w:top w:val="none" w:sz="0" w:space="0" w:color="auto"/>
                <w:left w:val="none" w:sz="0" w:space="0" w:color="auto"/>
                <w:bottom w:val="none" w:sz="0" w:space="0" w:color="auto"/>
                <w:right w:val="none" w:sz="0" w:space="0" w:color="auto"/>
              </w:divBdr>
            </w:div>
          </w:divsChild>
        </w:div>
        <w:div w:id="2051294976">
          <w:marLeft w:val="0"/>
          <w:marRight w:val="0"/>
          <w:marTop w:val="0"/>
          <w:marBottom w:val="0"/>
          <w:divBdr>
            <w:top w:val="none" w:sz="0" w:space="0" w:color="auto"/>
            <w:left w:val="none" w:sz="0" w:space="0" w:color="auto"/>
            <w:bottom w:val="none" w:sz="0" w:space="0" w:color="auto"/>
            <w:right w:val="none" w:sz="0" w:space="0" w:color="auto"/>
          </w:divBdr>
        </w:div>
        <w:div w:id="825708533">
          <w:marLeft w:val="0"/>
          <w:marRight w:val="0"/>
          <w:marTop w:val="0"/>
          <w:marBottom w:val="0"/>
          <w:divBdr>
            <w:top w:val="none" w:sz="0" w:space="0" w:color="auto"/>
            <w:left w:val="none" w:sz="0" w:space="0" w:color="auto"/>
            <w:bottom w:val="none" w:sz="0" w:space="0" w:color="auto"/>
            <w:right w:val="none" w:sz="0" w:space="0" w:color="auto"/>
          </w:divBdr>
          <w:divsChild>
            <w:div w:id="1459566150">
              <w:marLeft w:val="0"/>
              <w:marRight w:val="0"/>
              <w:marTop w:val="0"/>
              <w:marBottom w:val="0"/>
              <w:divBdr>
                <w:top w:val="none" w:sz="0" w:space="0" w:color="auto"/>
                <w:left w:val="none" w:sz="0" w:space="0" w:color="auto"/>
                <w:bottom w:val="none" w:sz="0" w:space="0" w:color="auto"/>
                <w:right w:val="none" w:sz="0" w:space="0" w:color="auto"/>
              </w:divBdr>
            </w:div>
          </w:divsChild>
        </w:div>
        <w:div w:id="160897751">
          <w:marLeft w:val="0"/>
          <w:marRight w:val="0"/>
          <w:marTop w:val="0"/>
          <w:marBottom w:val="0"/>
          <w:divBdr>
            <w:top w:val="none" w:sz="0" w:space="0" w:color="auto"/>
            <w:left w:val="none" w:sz="0" w:space="0" w:color="auto"/>
            <w:bottom w:val="none" w:sz="0" w:space="0" w:color="auto"/>
            <w:right w:val="none" w:sz="0" w:space="0" w:color="auto"/>
          </w:divBdr>
        </w:div>
        <w:div w:id="855272770">
          <w:marLeft w:val="0"/>
          <w:marRight w:val="0"/>
          <w:marTop w:val="0"/>
          <w:marBottom w:val="0"/>
          <w:divBdr>
            <w:top w:val="none" w:sz="0" w:space="0" w:color="auto"/>
            <w:left w:val="none" w:sz="0" w:space="0" w:color="auto"/>
            <w:bottom w:val="none" w:sz="0" w:space="0" w:color="auto"/>
            <w:right w:val="none" w:sz="0" w:space="0" w:color="auto"/>
          </w:divBdr>
          <w:divsChild>
            <w:div w:id="1202397858">
              <w:marLeft w:val="0"/>
              <w:marRight w:val="0"/>
              <w:marTop w:val="0"/>
              <w:marBottom w:val="0"/>
              <w:divBdr>
                <w:top w:val="none" w:sz="0" w:space="0" w:color="auto"/>
                <w:left w:val="none" w:sz="0" w:space="0" w:color="auto"/>
                <w:bottom w:val="none" w:sz="0" w:space="0" w:color="auto"/>
                <w:right w:val="none" w:sz="0" w:space="0" w:color="auto"/>
              </w:divBdr>
            </w:div>
          </w:divsChild>
        </w:div>
        <w:div w:id="589854236">
          <w:marLeft w:val="0"/>
          <w:marRight w:val="0"/>
          <w:marTop w:val="0"/>
          <w:marBottom w:val="0"/>
          <w:divBdr>
            <w:top w:val="none" w:sz="0" w:space="0" w:color="auto"/>
            <w:left w:val="none" w:sz="0" w:space="0" w:color="auto"/>
            <w:bottom w:val="none" w:sz="0" w:space="0" w:color="auto"/>
            <w:right w:val="none" w:sz="0" w:space="0" w:color="auto"/>
          </w:divBdr>
        </w:div>
        <w:div w:id="156893693">
          <w:marLeft w:val="0"/>
          <w:marRight w:val="0"/>
          <w:marTop w:val="0"/>
          <w:marBottom w:val="0"/>
          <w:divBdr>
            <w:top w:val="none" w:sz="0" w:space="0" w:color="auto"/>
            <w:left w:val="none" w:sz="0" w:space="0" w:color="auto"/>
            <w:bottom w:val="none" w:sz="0" w:space="0" w:color="auto"/>
            <w:right w:val="none" w:sz="0" w:space="0" w:color="auto"/>
          </w:divBdr>
          <w:divsChild>
            <w:div w:id="927270746">
              <w:marLeft w:val="0"/>
              <w:marRight w:val="0"/>
              <w:marTop w:val="0"/>
              <w:marBottom w:val="0"/>
              <w:divBdr>
                <w:top w:val="none" w:sz="0" w:space="0" w:color="auto"/>
                <w:left w:val="none" w:sz="0" w:space="0" w:color="auto"/>
                <w:bottom w:val="none" w:sz="0" w:space="0" w:color="auto"/>
                <w:right w:val="none" w:sz="0" w:space="0" w:color="auto"/>
              </w:divBdr>
            </w:div>
          </w:divsChild>
        </w:div>
        <w:div w:id="1876502506">
          <w:marLeft w:val="0"/>
          <w:marRight w:val="0"/>
          <w:marTop w:val="300"/>
          <w:marBottom w:val="0"/>
          <w:divBdr>
            <w:top w:val="none" w:sz="0" w:space="0" w:color="auto"/>
            <w:left w:val="none" w:sz="0" w:space="0" w:color="auto"/>
            <w:bottom w:val="none" w:sz="0" w:space="0" w:color="auto"/>
            <w:right w:val="none" w:sz="0" w:space="0" w:color="auto"/>
          </w:divBdr>
          <w:divsChild>
            <w:div w:id="1631008955">
              <w:marLeft w:val="0"/>
              <w:marRight w:val="0"/>
              <w:marTop w:val="0"/>
              <w:marBottom w:val="0"/>
              <w:divBdr>
                <w:top w:val="none" w:sz="0" w:space="0" w:color="auto"/>
                <w:left w:val="none" w:sz="0" w:space="0" w:color="auto"/>
                <w:bottom w:val="none" w:sz="0" w:space="0" w:color="auto"/>
                <w:right w:val="none" w:sz="0" w:space="0" w:color="auto"/>
              </w:divBdr>
              <w:divsChild>
                <w:div w:id="116589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987992">
          <w:marLeft w:val="0"/>
          <w:marRight w:val="0"/>
          <w:marTop w:val="300"/>
          <w:marBottom w:val="0"/>
          <w:divBdr>
            <w:top w:val="none" w:sz="0" w:space="0" w:color="auto"/>
            <w:left w:val="none" w:sz="0" w:space="0" w:color="auto"/>
            <w:bottom w:val="none" w:sz="0" w:space="0" w:color="auto"/>
            <w:right w:val="none" w:sz="0" w:space="0" w:color="auto"/>
          </w:divBdr>
          <w:divsChild>
            <w:div w:id="1547065102">
              <w:marLeft w:val="0"/>
              <w:marRight w:val="0"/>
              <w:marTop w:val="0"/>
              <w:marBottom w:val="0"/>
              <w:divBdr>
                <w:top w:val="none" w:sz="0" w:space="0" w:color="auto"/>
                <w:left w:val="none" w:sz="0" w:space="0" w:color="auto"/>
                <w:bottom w:val="none" w:sz="0" w:space="0" w:color="auto"/>
                <w:right w:val="none" w:sz="0" w:space="0" w:color="auto"/>
              </w:divBdr>
              <w:divsChild>
                <w:div w:id="1351177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18432">
          <w:marLeft w:val="0"/>
          <w:marRight w:val="0"/>
          <w:marTop w:val="300"/>
          <w:marBottom w:val="0"/>
          <w:divBdr>
            <w:top w:val="none" w:sz="0" w:space="0" w:color="auto"/>
            <w:left w:val="none" w:sz="0" w:space="0" w:color="auto"/>
            <w:bottom w:val="none" w:sz="0" w:space="0" w:color="auto"/>
            <w:right w:val="none" w:sz="0" w:space="0" w:color="auto"/>
          </w:divBdr>
          <w:divsChild>
            <w:div w:id="47808271">
              <w:marLeft w:val="0"/>
              <w:marRight w:val="0"/>
              <w:marTop w:val="0"/>
              <w:marBottom w:val="0"/>
              <w:divBdr>
                <w:top w:val="none" w:sz="0" w:space="0" w:color="auto"/>
                <w:left w:val="none" w:sz="0" w:space="0" w:color="auto"/>
                <w:bottom w:val="none" w:sz="0" w:space="0" w:color="auto"/>
                <w:right w:val="none" w:sz="0" w:space="0" w:color="auto"/>
              </w:divBdr>
              <w:divsChild>
                <w:div w:id="1692149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990399">
          <w:marLeft w:val="0"/>
          <w:marRight w:val="0"/>
          <w:marTop w:val="300"/>
          <w:marBottom w:val="0"/>
          <w:divBdr>
            <w:top w:val="none" w:sz="0" w:space="0" w:color="auto"/>
            <w:left w:val="none" w:sz="0" w:space="0" w:color="auto"/>
            <w:bottom w:val="none" w:sz="0" w:space="0" w:color="auto"/>
            <w:right w:val="none" w:sz="0" w:space="0" w:color="auto"/>
          </w:divBdr>
          <w:divsChild>
            <w:div w:id="1489056031">
              <w:marLeft w:val="0"/>
              <w:marRight w:val="0"/>
              <w:marTop w:val="0"/>
              <w:marBottom w:val="0"/>
              <w:divBdr>
                <w:top w:val="none" w:sz="0" w:space="0" w:color="auto"/>
                <w:left w:val="none" w:sz="0" w:space="0" w:color="auto"/>
                <w:bottom w:val="none" w:sz="0" w:space="0" w:color="auto"/>
                <w:right w:val="none" w:sz="0" w:space="0" w:color="auto"/>
              </w:divBdr>
              <w:divsChild>
                <w:div w:id="663514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sChild>
            <w:div w:id="1438015865">
              <w:marLeft w:val="0"/>
              <w:marRight w:val="0"/>
              <w:marTop w:val="0"/>
              <w:marBottom w:val="0"/>
              <w:divBdr>
                <w:top w:val="none" w:sz="0" w:space="0" w:color="auto"/>
                <w:left w:val="none" w:sz="0" w:space="0" w:color="auto"/>
                <w:bottom w:val="none" w:sz="0" w:space="0" w:color="auto"/>
                <w:right w:val="none" w:sz="0" w:space="0" w:color="auto"/>
              </w:divBdr>
            </w:div>
          </w:divsChild>
        </w:div>
        <w:div w:id="193999536">
          <w:marLeft w:val="0"/>
          <w:marRight w:val="0"/>
          <w:marTop w:val="0"/>
          <w:marBottom w:val="0"/>
          <w:divBdr>
            <w:top w:val="none" w:sz="0" w:space="0" w:color="auto"/>
            <w:left w:val="none" w:sz="0" w:space="0" w:color="auto"/>
            <w:bottom w:val="none" w:sz="0" w:space="0" w:color="auto"/>
            <w:right w:val="none" w:sz="0" w:space="0" w:color="auto"/>
          </w:divBdr>
          <w:divsChild>
            <w:div w:id="787049843">
              <w:marLeft w:val="0"/>
              <w:marRight w:val="0"/>
              <w:marTop w:val="0"/>
              <w:marBottom w:val="0"/>
              <w:divBdr>
                <w:top w:val="none" w:sz="0" w:space="0" w:color="auto"/>
                <w:left w:val="none" w:sz="0" w:space="0" w:color="auto"/>
                <w:bottom w:val="none" w:sz="0" w:space="0" w:color="auto"/>
                <w:right w:val="none" w:sz="0" w:space="0" w:color="auto"/>
              </w:divBdr>
            </w:div>
          </w:divsChild>
        </w:div>
        <w:div w:id="413011977">
          <w:marLeft w:val="0"/>
          <w:marRight w:val="0"/>
          <w:marTop w:val="300"/>
          <w:marBottom w:val="0"/>
          <w:divBdr>
            <w:top w:val="none" w:sz="0" w:space="0" w:color="auto"/>
            <w:left w:val="none" w:sz="0" w:space="0" w:color="auto"/>
            <w:bottom w:val="none" w:sz="0" w:space="0" w:color="auto"/>
            <w:right w:val="none" w:sz="0" w:space="0" w:color="auto"/>
          </w:divBdr>
          <w:divsChild>
            <w:div w:id="1431732103">
              <w:marLeft w:val="0"/>
              <w:marRight w:val="0"/>
              <w:marTop w:val="0"/>
              <w:marBottom w:val="0"/>
              <w:divBdr>
                <w:top w:val="none" w:sz="0" w:space="0" w:color="auto"/>
                <w:left w:val="none" w:sz="0" w:space="0" w:color="auto"/>
                <w:bottom w:val="none" w:sz="0" w:space="0" w:color="auto"/>
                <w:right w:val="none" w:sz="0" w:space="0" w:color="auto"/>
              </w:divBdr>
              <w:divsChild>
                <w:div w:id="884948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975407">
          <w:marLeft w:val="0"/>
          <w:marRight w:val="0"/>
          <w:marTop w:val="0"/>
          <w:marBottom w:val="0"/>
          <w:divBdr>
            <w:top w:val="none" w:sz="0" w:space="0" w:color="auto"/>
            <w:left w:val="none" w:sz="0" w:space="0" w:color="auto"/>
            <w:bottom w:val="none" w:sz="0" w:space="0" w:color="auto"/>
            <w:right w:val="none" w:sz="0" w:space="0" w:color="auto"/>
          </w:divBdr>
        </w:div>
        <w:div w:id="629283466">
          <w:marLeft w:val="0"/>
          <w:marRight w:val="0"/>
          <w:marTop w:val="0"/>
          <w:marBottom w:val="0"/>
          <w:divBdr>
            <w:top w:val="none" w:sz="0" w:space="0" w:color="auto"/>
            <w:left w:val="none" w:sz="0" w:space="0" w:color="auto"/>
            <w:bottom w:val="none" w:sz="0" w:space="0" w:color="auto"/>
            <w:right w:val="none" w:sz="0" w:space="0" w:color="auto"/>
          </w:divBdr>
          <w:divsChild>
            <w:div w:id="1582638123">
              <w:marLeft w:val="0"/>
              <w:marRight w:val="0"/>
              <w:marTop w:val="0"/>
              <w:marBottom w:val="0"/>
              <w:divBdr>
                <w:top w:val="none" w:sz="0" w:space="0" w:color="auto"/>
                <w:left w:val="none" w:sz="0" w:space="0" w:color="auto"/>
                <w:bottom w:val="none" w:sz="0" w:space="0" w:color="auto"/>
                <w:right w:val="none" w:sz="0" w:space="0" w:color="auto"/>
              </w:divBdr>
            </w:div>
          </w:divsChild>
        </w:div>
        <w:div w:id="694814219">
          <w:marLeft w:val="0"/>
          <w:marRight w:val="0"/>
          <w:marTop w:val="0"/>
          <w:marBottom w:val="0"/>
          <w:divBdr>
            <w:top w:val="none" w:sz="0" w:space="0" w:color="auto"/>
            <w:left w:val="none" w:sz="0" w:space="0" w:color="auto"/>
            <w:bottom w:val="none" w:sz="0" w:space="0" w:color="auto"/>
            <w:right w:val="none" w:sz="0" w:space="0" w:color="auto"/>
          </w:divBdr>
          <w:divsChild>
            <w:div w:id="910699300">
              <w:marLeft w:val="0"/>
              <w:marRight w:val="0"/>
              <w:marTop w:val="0"/>
              <w:marBottom w:val="0"/>
              <w:divBdr>
                <w:top w:val="none" w:sz="0" w:space="0" w:color="auto"/>
                <w:left w:val="none" w:sz="0" w:space="0" w:color="auto"/>
                <w:bottom w:val="none" w:sz="0" w:space="0" w:color="auto"/>
                <w:right w:val="none" w:sz="0" w:space="0" w:color="auto"/>
              </w:divBdr>
            </w:div>
          </w:divsChild>
        </w:div>
        <w:div w:id="711030076">
          <w:marLeft w:val="0"/>
          <w:marRight w:val="0"/>
          <w:marTop w:val="0"/>
          <w:marBottom w:val="0"/>
          <w:divBdr>
            <w:top w:val="none" w:sz="0" w:space="0" w:color="auto"/>
            <w:left w:val="none" w:sz="0" w:space="0" w:color="auto"/>
            <w:bottom w:val="none" w:sz="0" w:space="0" w:color="auto"/>
            <w:right w:val="none" w:sz="0" w:space="0" w:color="auto"/>
          </w:divBdr>
          <w:divsChild>
            <w:div w:id="803622071">
              <w:marLeft w:val="0"/>
              <w:marRight w:val="0"/>
              <w:marTop w:val="0"/>
              <w:marBottom w:val="0"/>
              <w:divBdr>
                <w:top w:val="none" w:sz="0" w:space="0" w:color="auto"/>
                <w:left w:val="none" w:sz="0" w:space="0" w:color="auto"/>
                <w:bottom w:val="none" w:sz="0" w:space="0" w:color="auto"/>
                <w:right w:val="none" w:sz="0" w:space="0" w:color="auto"/>
              </w:divBdr>
            </w:div>
          </w:divsChild>
        </w:div>
        <w:div w:id="766314750">
          <w:marLeft w:val="0"/>
          <w:marRight w:val="0"/>
          <w:marTop w:val="0"/>
          <w:marBottom w:val="0"/>
          <w:divBdr>
            <w:top w:val="none" w:sz="0" w:space="0" w:color="auto"/>
            <w:left w:val="none" w:sz="0" w:space="0" w:color="auto"/>
            <w:bottom w:val="none" w:sz="0" w:space="0" w:color="auto"/>
            <w:right w:val="none" w:sz="0" w:space="0" w:color="auto"/>
          </w:divBdr>
        </w:div>
        <w:div w:id="767778971">
          <w:marLeft w:val="0"/>
          <w:marRight w:val="0"/>
          <w:marTop w:val="300"/>
          <w:marBottom w:val="0"/>
          <w:divBdr>
            <w:top w:val="none" w:sz="0" w:space="0" w:color="auto"/>
            <w:left w:val="none" w:sz="0" w:space="0" w:color="auto"/>
            <w:bottom w:val="none" w:sz="0" w:space="0" w:color="auto"/>
            <w:right w:val="none" w:sz="0" w:space="0" w:color="auto"/>
          </w:divBdr>
          <w:divsChild>
            <w:div w:id="2081438201">
              <w:marLeft w:val="0"/>
              <w:marRight w:val="0"/>
              <w:marTop w:val="0"/>
              <w:marBottom w:val="0"/>
              <w:divBdr>
                <w:top w:val="none" w:sz="0" w:space="0" w:color="auto"/>
                <w:left w:val="none" w:sz="0" w:space="0" w:color="auto"/>
                <w:bottom w:val="none" w:sz="0" w:space="0" w:color="auto"/>
                <w:right w:val="none" w:sz="0" w:space="0" w:color="auto"/>
              </w:divBdr>
              <w:divsChild>
                <w:div w:id="969752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107238">
          <w:marLeft w:val="0"/>
          <w:marRight w:val="0"/>
          <w:marTop w:val="0"/>
          <w:marBottom w:val="0"/>
          <w:divBdr>
            <w:top w:val="none" w:sz="0" w:space="0" w:color="auto"/>
            <w:left w:val="none" w:sz="0" w:space="0" w:color="auto"/>
            <w:bottom w:val="none" w:sz="0" w:space="0" w:color="auto"/>
            <w:right w:val="none" w:sz="0" w:space="0" w:color="auto"/>
          </w:divBdr>
        </w:div>
        <w:div w:id="966005066">
          <w:marLeft w:val="0"/>
          <w:marRight w:val="0"/>
          <w:marTop w:val="0"/>
          <w:marBottom w:val="0"/>
          <w:divBdr>
            <w:top w:val="none" w:sz="0" w:space="0" w:color="auto"/>
            <w:left w:val="none" w:sz="0" w:space="0" w:color="auto"/>
            <w:bottom w:val="none" w:sz="0" w:space="0" w:color="auto"/>
            <w:right w:val="none" w:sz="0" w:space="0" w:color="auto"/>
          </w:divBdr>
        </w:div>
        <w:div w:id="1060010030">
          <w:marLeft w:val="0"/>
          <w:marRight w:val="0"/>
          <w:marTop w:val="0"/>
          <w:marBottom w:val="0"/>
          <w:divBdr>
            <w:top w:val="none" w:sz="0" w:space="0" w:color="auto"/>
            <w:left w:val="none" w:sz="0" w:space="0" w:color="auto"/>
            <w:bottom w:val="none" w:sz="0" w:space="0" w:color="auto"/>
            <w:right w:val="none" w:sz="0" w:space="0" w:color="auto"/>
          </w:divBdr>
        </w:div>
        <w:div w:id="1361515927">
          <w:marLeft w:val="0"/>
          <w:marRight w:val="0"/>
          <w:marTop w:val="0"/>
          <w:marBottom w:val="0"/>
          <w:divBdr>
            <w:top w:val="none" w:sz="0" w:space="0" w:color="auto"/>
            <w:left w:val="none" w:sz="0" w:space="0" w:color="auto"/>
            <w:bottom w:val="none" w:sz="0" w:space="0" w:color="auto"/>
            <w:right w:val="none" w:sz="0" w:space="0" w:color="auto"/>
          </w:divBdr>
        </w:div>
        <w:div w:id="1527059851">
          <w:marLeft w:val="0"/>
          <w:marRight w:val="0"/>
          <w:marTop w:val="300"/>
          <w:marBottom w:val="0"/>
          <w:divBdr>
            <w:top w:val="none" w:sz="0" w:space="0" w:color="auto"/>
            <w:left w:val="none" w:sz="0" w:space="0" w:color="auto"/>
            <w:bottom w:val="none" w:sz="0" w:space="0" w:color="auto"/>
            <w:right w:val="none" w:sz="0" w:space="0" w:color="auto"/>
          </w:divBdr>
          <w:divsChild>
            <w:div w:id="1107701065">
              <w:marLeft w:val="0"/>
              <w:marRight w:val="0"/>
              <w:marTop w:val="0"/>
              <w:marBottom w:val="0"/>
              <w:divBdr>
                <w:top w:val="none" w:sz="0" w:space="0" w:color="auto"/>
                <w:left w:val="none" w:sz="0" w:space="0" w:color="auto"/>
                <w:bottom w:val="none" w:sz="0" w:space="0" w:color="auto"/>
                <w:right w:val="none" w:sz="0" w:space="0" w:color="auto"/>
              </w:divBdr>
              <w:divsChild>
                <w:div w:id="74707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848604">
          <w:marLeft w:val="0"/>
          <w:marRight w:val="0"/>
          <w:marTop w:val="0"/>
          <w:marBottom w:val="0"/>
          <w:divBdr>
            <w:top w:val="none" w:sz="0" w:space="0" w:color="auto"/>
            <w:left w:val="none" w:sz="0" w:space="0" w:color="auto"/>
            <w:bottom w:val="none" w:sz="0" w:space="0" w:color="auto"/>
            <w:right w:val="none" w:sz="0" w:space="0" w:color="auto"/>
          </w:divBdr>
        </w:div>
        <w:div w:id="1733846190">
          <w:marLeft w:val="0"/>
          <w:marRight w:val="0"/>
          <w:marTop w:val="0"/>
          <w:marBottom w:val="0"/>
          <w:divBdr>
            <w:top w:val="none" w:sz="0" w:space="0" w:color="auto"/>
            <w:left w:val="none" w:sz="0" w:space="0" w:color="auto"/>
            <w:bottom w:val="none" w:sz="0" w:space="0" w:color="auto"/>
            <w:right w:val="none" w:sz="0" w:space="0" w:color="auto"/>
          </w:divBdr>
          <w:divsChild>
            <w:div w:id="2034304033">
              <w:marLeft w:val="0"/>
              <w:marRight w:val="0"/>
              <w:marTop w:val="0"/>
              <w:marBottom w:val="0"/>
              <w:divBdr>
                <w:top w:val="none" w:sz="0" w:space="0" w:color="auto"/>
                <w:left w:val="none" w:sz="0" w:space="0" w:color="auto"/>
                <w:bottom w:val="none" w:sz="0" w:space="0" w:color="auto"/>
                <w:right w:val="none" w:sz="0" w:space="0" w:color="auto"/>
              </w:divBdr>
            </w:div>
          </w:divsChild>
        </w:div>
        <w:div w:id="1827282084">
          <w:marLeft w:val="0"/>
          <w:marRight w:val="0"/>
          <w:marTop w:val="0"/>
          <w:marBottom w:val="0"/>
          <w:divBdr>
            <w:top w:val="none" w:sz="0" w:space="0" w:color="auto"/>
            <w:left w:val="none" w:sz="0" w:space="0" w:color="auto"/>
            <w:bottom w:val="none" w:sz="0" w:space="0" w:color="auto"/>
            <w:right w:val="none" w:sz="0" w:space="0" w:color="auto"/>
          </w:divBdr>
          <w:divsChild>
            <w:div w:id="1400247043">
              <w:marLeft w:val="0"/>
              <w:marRight w:val="0"/>
              <w:marTop w:val="0"/>
              <w:marBottom w:val="0"/>
              <w:divBdr>
                <w:top w:val="none" w:sz="0" w:space="0" w:color="auto"/>
                <w:left w:val="none" w:sz="0" w:space="0" w:color="auto"/>
                <w:bottom w:val="none" w:sz="0" w:space="0" w:color="auto"/>
                <w:right w:val="none" w:sz="0" w:space="0" w:color="auto"/>
              </w:divBdr>
            </w:div>
          </w:divsChild>
        </w:div>
        <w:div w:id="1853061756">
          <w:marLeft w:val="0"/>
          <w:marRight w:val="0"/>
          <w:marTop w:val="300"/>
          <w:marBottom w:val="0"/>
          <w:divBdr>
            <w:top w:val="none" w:sz="0" w:space="0" w:color="auto"/>
            <w:left w:val="none" w:sz="0" w:space="0" w:color="auto"/>
            <w:bottom w:val="none" w:sz="0" w:space="0" w:color="auto"/>
            <w:right w:val="none" w:sz="0" w:space="0" w:color="auto"/>
          </w:divBdr>
          <w:divsChild>
            <w:div w:id="698048955">
              <w:marLeft w:val="0"/>
              <w:marRight w:val="0"/>
              <w:marTop w:val="0"/>
              <w:marBottom w:val="0"/>
              <w:divBdr>
                <w:top w:val="none" w:sz="0" w:space="0" w:color="auto"/>
                <w:left w:val="none" w:sz="0" w:space="0" w:color="auto"/>
                <w:bottom w:val="none" w:sz="0" w:space="0" w:color="auto"/>
                <w:right w:val="none" w:sz="0" w:space="0" w:color="auto"/>
              </w:divBdr>
              <w:divsChild>
                <w:div w:id="1994792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494540">
      <w:bodyDiv w:val="1"/>
      <w:marLeft w:val="0"/>
      <w:marRight w:val="0"/>
      <w:marTop w:val="0"/>
      <w:marBottom w:val="0"/>
      <w:divBdr>
        <w:top w:val="none" w:sz="0" w:space="0" w:color="auto"/>
        <w:left w:val="none" w:sz="0" w:space="0" w:color="auto"/>
        <w:bottom w:val="none" w:sz="0" w:space="0" w:color="auto"/>
        <w:right w:val="none" w:sz="0" w:space="0" w:color="auto"/>
      </w:divBdr>
    </w:div>
    <w:div w:id="190727807">
      <w:bodyDiv w:val="1"/>
      <w:marLeft w:val="0"/>
      <w:marRight w:val="0"/>
      <w:marTop w:val="0"/>
      <w:marBottom w:val="0"/>
      <w:divBdr>
        <w:top w:val="none" w:sz="0" w:space="0" w:color="auto"/>
        <w:left w:val="none" w:sz="0" w:space="0" w:color="auto"/>
        <w:bottom w:val="none" w:sz="0" w:space="0" w:color="auto"/>
        <w:right w:val="none" w:sz="0" w:space="0" w:color="auto"/>
      </w:divBdr>
    </w:div>
    <w:div w:id="191186540">
      <w:bodyDiv w:val="1"/>
      <w:marLeft w:val="0"/>
      <w:marRight w:val="0"/>
      <w:marTop w:val="0"/>
      <w:marBottom w:val="0"/>
      <w:divBdr>
        <w:top w:val="none" w:sz="0" w:space="0" w:color="auto"/>
        <w:left w:val="none" w:sz="0" w:space="0" w:color="auto"/>
        <w:bottom w:val="none" w:sz="0" w:space="0" w:color="auto"/>
        <w:right w:val="none" w:sz="0" w:space="0" w:color="auto"/>
      </w:divBdr>
      <w:divsChild>
        <w:div w:id="240986772">
          <w:marLeft w:val="0"/>
          <w:marRight w:val="0"/>
          <w:marTop w:val="0"/>
          <w:marBottom w:val="0"/>
          <w:divBdr>
            <w:top w:val="none" w:sz="0" w:space="0" w:color="auto"/>
            <w:left w:val="none" w:sz="0" w:space="0" w:color="auto"/>
            <w:bottom w:val="none" w:sz="0" w:space="0" w:color="auto"/>
            <w:right w:val="none" w:sz="0" w:space="0" w:color="auto"/>
          </w:divBdr>
        </w:div>
        <w:div w:id="339428599">
          <w:marLeft w:val="0"/>
          <w:marRight w:val="0"/>
          <w:marTop w:val="0"/>
          <w:marBottom w:val="0"/>
          <w:divBdr>
            <w:top w:val="none" w:sz="0" w:space="0" w:color="auto"/>
            <w:left w:val="none" w:sz="0" w:space="0" w:color="auto"/>
            <w:bottom w:val="none" w:sz="0" w:space="0" w:color="auto"/>
            <w:right w:val="none" w:sz="0" w:space="0" w:color="auto"/>
          </w:divBdr>
        </w:div>
        <w:div w:id="521550980">
          <w:marLeft w:val="0"/>
          <w:marRight w:val="0"/>
          <w:marTop w:val="0"/>
          <w:marBottom w:val="0"/>
          <w:divBdr>
            <w:top w:val="none" w:sz="0" w:space="0" w:color="auto"/>
            <w:left w:val="none" w:sz="0" w:space="0" w:color="auto"/>
            <w:bottom w:val="none" w:sz="0" w:space="0" w:color="auto"/>
            <w:right w:val="none" w:sz="0" w:space="0" w:color="auto"/>
          </w:divBdr>
          <w:divsChild>
            <w:div w:id="1691687461">
              <w:marLeft w:val="0"/>
              <w:marRight w:val="0"/>
              <w:marTop w:val="0"/>
              <w:marBottom w:val="0"/>
              <w:divBdr>
                <w:top w:val="none" w:sz="0" w:space="0" w:color="auto"/>
                <w:left w:val="none" w:sz="0" w:space="0" w:color="auto"/>
                <w:bottom w:val="none" w:sz="0" w:space="0" w:color="auto"/>
                <w:right w:val="none" w:sz="0" w:space="0" w:color="auto"/>
              </w:divBdr>
            </w:div>
          </w:divsChild>
        </w:div>
        <w:div w:id="702941950">
          <w:marLeft w:val="0"/>
          <w:marRight w:val="0"/>
          <w:marTop w:val="0"/>
          <w:marBottom w:val="0"/>
          <w:divBdr>
            <w:top w:val="none" w:sz="0" w:space="0" w:color="auto"/>
            <w:left w:val="none" w:sz="0" w:space="0" w:color="auto"/>
            <w:bottom w:val="none" w:sz="0" w:space="0" w:color="auto"/>
            <w:right w:val="none" w:sz="0" w:space="0" w:color="auto"/>
          </w:divBdr>
          <w:divsChild>
            <w:div w:id="184174661">
              <w:marLeft w:val="0"/>
              <w:marRight w:val="0"/>
              <w:marTop w:val="0"/>
              <w:marBottom w:val="0"/>
              <w:divBdr>
                <w:top w:val="none" w:sz="0" w:space="0" w:color="auto"/>
                <w:left w:val="none" w:sz="0" w:space="0" w:color="auto"/>
                <w:bottom w:val="none" w:sz="0" w:space="0" w:color="auto"/>
                <w:right w:val="none" w:sz="0" w:space="0" w:color="auto"/>
              </w:divBdr>
            </w:div>
          </w:divsChild>
        </w:div>
        <w:div w:id="736785720">
          <w:marLeft w:val="0"/>
          <w:marRight w:val="0"/>
          <w:marTop w:val="0"/>
          <w:marBottom w:val="0"/>
          <w:divBdr>
            <w:top w:val="none" w:sz="0" w:space="0" w:color="auto"/>
            <w:left w:val="none" w:sz="0" w:space="0" w:color="auto"/>
            <w:bottom w:val="none" w:sz="0" w:space="0" w:color="auto"/>
            <w:right w:val="none" w:sz="0" w:space="0" w:color="auto"/>
          </w:divBdr>
        </w:div>
        <w:div w:id="742145811">
          <w:marLeft w:val="0"/>
          <w:marRight w:val="0"/>
          <w:marTop w:val="0"/>
          <w:marBottom w:val="0"/>
          <w:divBdr>
            <w:top w:val="none" w:sz="0" w:space="0" w:color="auto"/>
            <w:left w:val="none" w:sz="0" w:space="0" w:color="auto"/>
            <w:bottom w:val="none" w:sz="0" w:space="0" w:color="auto"/>
            <w:right w:val="none" w:sz="0" w:space="0" w:color="auto"/>
          </w:divBdr>
          <w:divsChild>
            <w:div w:id="437915560">
              <w:marLeft w:val="0"/>
              <w:marRight w:val="0"/>
              <w:marTop w:val="0"/>
              <w:marBottom w:val="0"/>
              <w:divBdr>
                <w:top w:val="none" w:sz="0" w:space="0" w:color="auto"/>
                <w:left w:val="none" w:sz="0" w:space="0" w:color="auto"/>
                <w:bottom w:val="none" w:sz="0" w:space="0" w:color="auto"/>
                <w:right w:val="none" w:sz="0" w:space="0" w:color="auto"/>
              </w:divBdr>
            </w:div>
          </w:divsChild>
        </w:div>
        <w:div w:id="760029014">
          <w:marLeft w:val="0"/>
          <w:marRight w:val="0"/>
          <w:marTop w:val="0"/>
          <w:marBottom w:val="0"/>
          <w:divBdr>
            <w:top w:val="none" w:sz="0" w:space="0" w:color="auto"/>
            <w:left w:val="none" w:sz="0" w:space="0" w:color="auto"/>
            <w:bottom w:val="none" w:sz="0" w:space="0" w:color="auto"/>
            <w:right w:val="none" w:sz="0" w:space="0" w:color="auto"/>
          </w:divBdr>
          <w:divsChild>
            <w:div w:id="14890286">
              <w:marLeft w:val="0"/>
              <w:marRight w:val="0"/>
              <w:marTop w:val="0"/>
              <w:marBottom w:val="0"/>
              <w:divBdr>
                <w:top w:val="none" w:sz="0" w:space="0" w:color="auto"/>
                <w:left w:val="none" w:sz="0" w:space="0" w:color="auto"/>
                <w:bottom w:val="none" w:sz="0" w:space="0" w:color="auto"/>
                <w:right w:val="none" w:sz="0" w:space="0" w:color="auto"/>
              </w:divBdr>
            </w:div>
          </w:divsChild>
        </w:div>
        <w:div w:id="824667547">
          <w:marLeft w:val="0"/>
          <w:marRight w:val="0"/>
          <w:marTop w:val="0"/>
          <w:marBottom w:val="0"/>
          <w:divBdr>
            <w:top w:val="none" w:sz="0" w:space="0" w:color="auto"/>
            <w:left w:val="none" w:sz="0" w:space="0" w:color="auto"/>
            <w:bottom w:val="none" w:sz="0" w:space="0" w:color="auto"/>
            <w:right w:val="none" w:sz="0" w:space="0" w:color="auto"/>
          </w:divBdr>
        </w:div>
        <w:div w:id="865798435">
          <w:marLeft w:val="0"/>
          <w:marRight w:val="0"/>
          <w:marTop w:val="0"/>
          <w:marBottom w:val="0"/>
          <w:divBdr>
            <w:top w:val="none" w:sz="0" w:space="0" w:color="auto"/>
            <w:left w:val="none" w:sz="0" w:space="0" w:color="auto"/>
            <w:bottom w:val="none" w:sz="0" w:space="0" w:color="auto"/>
            <w:right w:val="none" w:sz="0" w:space="0" w:color="auto"/>
          </w:divBdr>
          <w:divsChild>
            <w:div w:id="272325109">
              <w:marLeft w:val="0"/>
              <w:marRight w:val="0"/>
              <w:marTop w:val="0"/>
              <w:marBottom w:val="0"/>
              <w:divBdr>
                <w:top w:val="none" w:sz="0" w:space="0" w:color="auto"/>
                <w:left w:val="none" w:sz="0" w:space="0" w:color="auto"/>
                <w:bottom w:val="none" w:sz="0" w:space="0" w:color="auto"/>
                <w:right w:val="none" w:sz="0" w:space="0" w:color="auto"/>
              </w:divBdr>
            </w:div>
          </w:divsChild>
        </w:div>
        <w:div w:id="982730515">
          <w:marLeft w:val="0"/>
          <w:marRight w:val="0"/>
          <w:marTop w:val="0"/>
          <w:marBottom w:val="0"/>
          <w:divBdr>
            <w:top w:val="none" w:sz="0" w:space="0" w:color="auto"/>
            <w:left w:val="none" w:sz="0" w:space="0" w:color="auto"/>
            <w:bottom w:val="none" w:sz="0" w:space="0" w:color="auto"/>
            <w:right w:val="none" w:sz="0" w:space="0" w:color="auto"/>
          </w:divBdr>
        </w:div>
        <w:div w:id="1279412589">
          <w:marLeft w:val="0"/>
          <w:marRight w:val="0"/>
          <w:marTop w:val="0"/>
          <w:marBottom w:val="0"/>
          <w:divBdr>
            <w:top w:val="none" w:sz="0" w:space="0" w:color="auto"/>
            <w:left w:val="none" w:sz="0" w:space="0" w:color="auto"/>
            <w:bottom w:val="none" w:sz="0" w:space="0" w:color="auto"/>
            <w:right w:val="none" w:sz="0" w:space="0" w:color="auto"/>
          </w:divBdr>
        </w:div>
        <w:div w:id="1515415832">
          <w:marLeft w:val="0"/>
          <w:marRight w:val="0"/>
          <w:marTop w:val="300"/>
          <w:marBottom w:val="0"/>
          <w:divBdr>
            <w:top w:val="none" w:sz="0" w:space="0" w:color="auto"/>
            <w:left w:val="none" w:sz="0" w:space="0" w:color="auto"/>
            <w:bottom w:val="none" w:sz="0" w:space="0" w:color="auto"/>
            <w:right w:val="none" w:sz="0" w:space="0" w:color="auto"/>
          </w:divBdr>
          <w:divsChild>
            <w:div w:id="315300278">
              <w:marLeft w:val="0"/>
              <w:marRight w:val="0"/>
              <w:marTop w:val="0"/>
              <w:marBottom w:val="0"/>
              <w:divBdr>
                <w:top w:val="none" w:sz="0" w:space="0" w:color="auto"/>
                <w:left w:val="none" w:sz="0" w:space="0" w:color="auto"/>
                <w:bottom w:val="none" w:sz="0" w:space="0" w:color="auto"/>
                <w:right w:val="none" w:sz="0" w:space="0" w:color="auto"/>
              </w:divBdr>
              <w:divsChild>
                <w:div w:id="714619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568995">
          <w:marLeft w:val="0"/>
          <w:marRight w:val="0"/>
          <w:marTop w:val="300"/>
          <w:marBottom w:val="0"/>
          <w:divBdr>
            <w:top w:val="none" w:sz="0" w:space="0" w:color="auto"/>
            <w:left w:val="none" w:sz="0" w:space="0" w:color="auto"/>
            <w:bottom w:val="none" w:sz="0" w:space="0" w:color="auto"/>
            <w:right w:val="none" w:sz="0" w:space="0" w:color="auto"/>
          </w:divBdr>
          <w:divsChild>
            <w:div w:id="417289755">
              <w:marLeft w:val="0"/>
              <w:marRight w:val="0"/>
              <w:marTop w:val="0"/>
              <w:marBottom w:val="0"/>
              <w:divBdr>
                <w:top w:val="none" w:sz="0" w:space="0" w:color="auto"/>
                <w:left w:val="none" w:sz="0" w:space="0" w:color="auto"/>
                <w:bottom w:val="none" w:sz="0" w:space="0" w:color="auto"/>
                <w:right w:val="none" w:sz="0" w:space="0" w:color="auto"/>
              </w:divBdr>
              <w:divsChild>
                <w:div w:id="870458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4690688">
          <w:marLeft w:val="0"/>
          <w:marRight w:val="0"/>
          <w:marTop w:val="0"/>
          <w:marBottom w:val="0"/>
          <w:divBdr>
            <w:top w:val="none" w:sz="0" w:space="0" w:color="auto"/>
            <w:left w:val="none" w:sz="0" w:space="0" w:color="auto"/>
            <w:bottom w:val="none" w:sz="0" w:space="0" w:color="auto"/>
            <w:right w:val="none" w:sz="0" w:space="0" w:color="auto"/>
          </w:divBdr>
        </w:div>
        <w:div w:id="1843662613">
          <w:marLeft w:val="0"/>
          <w:marRight w:val="0"/>
          <w:marTop w:val="300"/>
          <w:marBottom w:val="0"/>
          <w:divBdr>
            <w:top w:val="none" w:sz="0" w:space="0" w:color="auto"/>
            <w:left w:val="none" w:sz="0" w:space="0" w:color="auto"/>
            <w:bottom w:val="none" w:sz="0" w:space="0" w:color="auto"/>
            <w:right w:val="none" w:sz="0" w:space="0" w:color="auto"/>
          </w:divBdr>
          <w:divsChild>
            <w:div w:id="1148518846">
              <w:marLeft w:val="0"/>
              <w:marRight w:val="0"/>
              <w:marTop w:val="0"/>
              <w:marBottom w:val="0"/>
              <w:divBdr>
                <w:top w:val="none" w:sz="0" w:space="0" w:color="auto"/>
                <w:left w:val="none" w:sz="0" w:space="0" w:color="auto"/>
                <w:bottom w:val="none" w:sz="0" w:space="0" w:color="auto"/>
                <w:right w:val="none" w:sz="0" w:space="0" w:color="auto"/>
              </w:divBdr>
              <w:divsChild>
                <w:div w:id="159084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967">
          <w:marLeft w:val="0"/>
          <w:marRight w:val="0"/>
          <w:marTop w:val="300"/>
          <w:marBottom w:val="0"/>
          <w:divBdr>
            <w:top w:val="none" w:sz="0" w:space="0" w:color="auto"/>
            <w:left w:val="none" w:sz="0" w:space="0" w:color="auto"/>
            <w:bottom w:val="none" w:sz="0" w:space="0" w:color="auto"/>
            <w:right w:val="none" w:sz="0" w:space="0" w:color="auto"/>
          </w:divBdr>
          <w:divsChild>
            <w:div w:id="1816097783">
              <w:marLeft w:val="0"/>
              <w:marRight w:val="0"/>
              <w:marTop w:val="0"/>
              <w:marBottom w:val="0"/>
              <w:divBdr>
                <w:top w:val="none" w:sz="0" w:space="0" w:color="auto"/>
                <w:left w:val="none" w:sz="0" w:space="0" w:color="auto"/>
                <w:bottom w:val="none" w:sz="0" w:space="0" w:color="auto"/>
                <w:right w:val="none" w:sz="0" w:space="0" w:color="auto"/>
              </w:divBdr>
              <w:divsChild>
                <w:div w:id="570431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854507">
          <w:marLeft w:val="0"/>
          <w:marRight w:val="0"/>
          <w:marTop w:val="0"/>
          <w:marBottom w:val="0"/>
          <w:divBdr>
            <w:top w:val="none" w:sz="0" w:space="0" w:color="auto"/>
            <w:left w:val="none" w:sz="0" w:space="0" w:color="auto"/>
            <w:bottom w:val="none" w:sz="0" w:space="0" w:color="auto"/>
            <w:right w:val="none" w:sz="0" w:space="0" w:color="auto"/>
          </w:divBdr>
          <w:divsChild>
            <w:div w:id="1137839808">
              <w:marLeft w:val="0"/>
              <w:marRight w:val="0"/>
              <w:marTop w:val="0"/>
              <w:marBottom w:val="0"/>
              <w:divBdr>
                <w:top w:val="none" w:sz="0" w:space="0" w:color="auto"/>
                <w:left w:val="none" w:sz="0" w:space="0" w:color="auto"/>
                <w:bottom w:val="none" w:sz="0" w:space="0" w:color="auto"/>
                <w:right w:val="none" w:sz="0" w:space="0" w:color="auto"/>
              </w:divBdr>
            </w:div>
          </w:divsChild>
        </w:div>
        <w:div w:id="2038770709">
          <w:marLeft w:val="0"/>
          <w:marRight w:val="0"/>
          <w:marTop w:val="0"/>
          <w:marBottom w:val="0"/>
          <w:divBdr>
            <w:top w:val="none" w:sz="0" w:space="0" w:color="auto"/>
            <w:left w:val="none" w:sz="0" w:space="0" w:color="auto"/>
            <w:bottom w:val="none" w:sz="0" w:space="0" w:color="auto"/>
            <w:right w:val="none" w:sz="0" w:space="0" w:color="auto"/>
          </w:divBdr>
          <w:divsChild>
            <w:div w:id="180626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49086">
      <w:bodyDiv w:val="1"/>
      <w:marLeft w:val="0"/>
      <w:marRight w:val="0"/>
      <w:marTop w:val="0"/>
      <w:marBottom w:val="0"/>
      <w:divBdr>
        <w:top w:val="none" w:sz="0" w:space="0" w:color="auto"/>
        <w:left w:val="none" w:sz="0" w:space="0" w:color="auto"/>
        <w:bottom w:val="none" w:sz="0" w:space="0" w:color="auto"/>
        <w:right w:val="none" w:sz="0" w:space="0" w:color="auto"/>
      </w:divBdr>
      <w:divsChild>
        <w:div w:id="263996296">
          <w:marLeft w:val="0"/>
          <w:marRight w:val="0"/>
          <w:marTop w:val="0"/>
          <w:marBottom w:val="0"/>
          <w:divBdr>
            <w:top w:val="none" w:sz="0" w:space="0" w:color="auto"/>
            <w:left w:val="none" w:sz="0" w:space="0" w:color="auto"/>
            <w:bottom w:val="none" w:sz="0" w:space="0" w:color="auto"/>
            <w:right w:val="none" w:sz="0" w:space="0" w:color="auto"/>
          </w:divBdr>
          <w:divsChild>
            <w:div w:id="1885749153">
              <w:marLeft w:val="0"/>
              <w:marRight w:val="0"/>
              <w:marTop w:val="0"/>
              <w:marBottom w:val="0"/>
              <w:divBdr>
                <w:top w:val="none" w:sz="0" w:space="0" w:color="auto"/>
                <w:left w:val="none" w:sz="0" w:space="0" w:color="auto"/>
                <w:bottom w:val="none" w:sz="0" w:space="0" w:color="auto"/>
                <w:right w:val="none" w:sz="0" w:space="0" w:color="auto"/>
              </w:divBdr>
            </w:div>
          </w:divsChild>
        </w:div>
        <w:div w:id="267588417">
          <w:marLeft w:val="0"/>
          <w:marRight w:val="0"/>
          <w:marTop w:val="0"/>
          <w:marBottom w:val="0"/>
          <w:divBdr>
            <w:top w:val="none" w:sz="0" w:space="0" w:color="auto"/>
            <w:left w:val="none" w:sz="0" w:space="0" w:color="auto"/>
            <w:bottom w:val="none" w:sz="0" w:space="0" w:color="auto"/>
            <w:right w:val="none" w:sz="0" w:space="0" w:color="auto"/>
          </w:divBdr>
        </w:div>
        <w:div w:id="362901741">
          <w:marLeft w:val="0"/>
          <w:marRight w:val="0"/>
          <w:marTop w:val="0"/>
          <w:marBottom w:val="0"/>
          <w:divBdr>
            <w:top w:val="none" w:sz="0" w:space="0" w:color="auto"/>
            <w:left w:val="none" w:sz="0" w:space="0" w:color="auto"/>
            <w:bottom w:val="none" w:sz="0" w:space="0" w:color="auto"/>
            <w:right w:val="none" w:sz="0" w:space="0" w:color="auto"/>
          </w:divBdr>
          <w:divsChild>
            <w:div w:id="1268267182">
              <w:marLeft w:val="0"/>
              <w:marRight w:val="0"/>
              <w:marTop w:val="0"/>
              <w:marBottom w:val="0"/>
              <w:divBdr>
                <w:top w:val="none" w:sz="0" w:space="0" w:color="auto"/>
                <w:left w:val="none" w:sz="0" w:space="0" w:color="auto"/>
                <w:bottom w:val="none" w:sz="0" w:space="0" w:color="auto"/>
                <w:right w:val="none" w:sz="0" w:space="0" w:color="auto"/>
              </w:divBdr>
            </w:div>
          </w:divsChild>
        </w:div>
        <w:div w:id="667101381">
          <w:marLeft w:val="0"/>
          <w:marRight w:val="0"/>
          <w:marTop w:val="0"/>
          <w:marBottom w:val="0"/>
          <w:divBdr>
            <w:top w:val="none" w:sz="0" w:space="0" w:color="auto"/>
            <w:left w:val="none" w:sz="0" w:space="0" w:color="auto"/>
            <w:bottom w:val="none" w:sz="0" w:space="0" w:color="auto"/>
            <w:right w:val="none" w:sz="0" w:space="0" w:color="auto"/>
          </w:divBdr>
          <w:divsChild>
            <w:div w:id="874393384">
              <w:marLeft w:val="0"/>
              <w:marRight w:val="0"/>
              <w:marTop w:val="0"/>
              <w:marBottom w:val="0"/>
              <w:divBdr>
                <w:top w:val="none" w:sz="0" w:space="0" w:color="auto"/>
                <w:left w:val="none" w:sz="0" w:space="0" w:color="auto"/>
                <w:bottom w:val="none" w:sz="0" w:space="0" w:color="auto"/>
                <w:right w:val="none" w:sz="0" w:space="0" w:color="auto"/>
              </w:divBdr>
            </w:div>
          </w:divsChild>
        </w:div>
        <w:div w:id="826938979">
          <w:marLeft w:val="0"/>
          <w:marRight w:val="0"/>
          <w:marTop w:val="300"/>
          <w:marBottom w:val="0"/>
          <w:divBdr>
            <w:top w:val="none" w:sz="0" w:space="0" w:color="auto"/>
            <w:left w:val="none" w:sz="0" w:space="0" w:color="auto"/>
            <w:bottom w:val="none" w:sz="0" w:space="0" w:color="auto"/>
            <w:right w:val="none" w:sz="0" w:space="0" w:color="auto"/>
          </w:divBdr>
          <w:divsChild>
            <w:div w:id="1342439989">
              <w:marLeft w:val="0"/>
              <w:marRight w:val="0"/>
              <w:marTop w:val="0"/>
              <w:marBottom w:val="0"/>
              <w:divBdr>
                <w:top w:val="none" w:sz="0" w:space="0" w:color="auto"/>
                <w:left w:val="none" w:sz="0" w:space="0" w:color="auto"/>
                <w:bottom w:val="none" w:sz="0" w:space="0" w:color="auto"/>
                <w:right w:val="none" w:sz="0" w:space="0" w:color="auto"/>
              </w:divBdr>
              <w:divsChild>
                <w:div w:id="101595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069926">
          <w:marLeft w:val="0"/>
          <w:marRight w:val="0"/>
          <w:marTop w:val="0"/>
          <w:marBottom w:val="0"/>
          <w:divBdr>
            <w:top w:val="none" w:sz="0" w:space="0" w:color="auto"/>
            <w:left w:val="none" w:sz="0" w:space="0" w:color="auto"/>
            <w:bottom w:val="none" w:sz="0" w:space="0" w:color="auto"/>
            <w:right w:val="none" w:sz="0" w:space="0" w:color="auto"/>
          </w:divBdr>
          <w:divsChild>
            <w:div w:id="1824656583">
              <w:marLeft w:val="0"/>
              <w:marRight w:val="0"/>
              <w:marTop w:val="0"/>
              <w:marBottom w:val="0"/>
              <w:divBdr>
                <w:top w:val="none" w:sz="0" w:space="0" w:color="auto"/>
                <w:left w:val="none" w:sz="0" w:space="0" w:color="auto"/>
                <w:bottom w:val="none" w:sz="0" w:space="0" w:color="auto"/>
                <w:right w:val="none" w:sz="0" w:space="0" w:color="auto"/>
              </w:divBdr>
            </w:div>
          </w:divsChild>
        </w:div>
        <w:div w:id="916942699">
          <w:marLeft w:val="0"/>
          <w:marRight w:val="0"/>
          <w:marTop w:val="300"/>
          <w:marBottom w:val="0"/>
          <w:divBdr>
            <w:top w:val="none" w:sz="0" w:space="0" w:color="auto"/>
            <w:left w:val="none" w:sz="0" w:space="0" w:color="auto"/>
            <w:bottom w:val="none" w:sz="0" w:space="0" w:color="auto"/>
            <w:right w:val="none" w:sz="0" w:space="0" w:color="auto"/>
          </w:divBdr>
          <w:divsChild>
            <w:div w:id="422187434">
              <w:marLeft w:val="0"/>
              <w:marRight w:val="0"/>
              <w:marTop w:val="0"/>
              <w:marBottom w:val="0"/>
              <w:divBdr>
                <w:top w:val="none" w:sz="0" w:space="0" w:color="auto"/>
                <w:left w:val="none" w:sz="0" w:space="0" w:color="auto"/>
                <w:bottom w:val="none" w:sz="0" w:space="0" w:color="auto"/>
                <w:right w:val="none" w:sz="0" w:space="0" w:color="auto"/>
              </w:divBdr>
              <w:divsChild>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902467">
          <w:marLeft w:val="0"/>
          <w:marRight w:val="0"/>
          <w:marTop w:val="300"/>
          <w:marBottom w:val="0"/>
          <w:divBdr>
            <w:top w:val="none" w:sz="0" w:space="0" w:color="auto"/>
            <w:left w:val="none" w:sz="0" w:space="0" w:color="auto"/>
            <w:bottom w:val="none" w:sz="0" w:space="0" w:color="auto"/>
            <w:right w:val="none" w:sz="0" w:space="0" w:color="auto"/>
          </w:divBdr>
          <w:divsChild>
            <w:div w:id="15736822">
              <w:marLeft w:val="0"/>
              <w:marRight w:val="0"/>
              <w:marTop w:val="0"/>
              <w:marBottom w:val="0"/>
              <w:divBdr>
                <w:top w:val="none" w:sz="0" w:space="0" w:color="auto"/>
                <w:left w:val="none" w:sz="0" w:space="0" w:color="auto"/>
                <w:bottom w:val="none" w:sz="0" w:space="0" w:color="auto"/>
                <w:right w:val="none" w:sz="0" w:space="0" w:color="auto"/>
              </w:divBdr>
              <w:divsChild>
                <w:div w:id="148439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6705">
          <w:marLeft w:val="0"/>
          <w:marRight w:val="0"/>
          <w:marTop w:val="0"/>
          <w:marBottom w:val="0"/>
          <w:divBdr>
            <w:top w:val="none" w:sz="0" w:space="0" w:color="auto"/>
            <w:left w:val="none" w:sz="0" w:space="0" w:color="auto"/>
            <w:bottom w:val="none" w:sz="0" w:space="0" w:color="auto"/>
            <w:right w:val="none" w:sz="0" w:space="0" w:color="auto"/>
          </w:divBdr>
        </w:div>
        <w:div w:id="1413238662">
          <w:marLeft w:val="0"/>
          <w:marRight w:val="0"/>
          <w:marTop w:val="0"/>
          <w:marBottom w:val="0"/>
          <w:divBdr>
            <w:top w:val="none" w:sz="0" w:space="0" w:color="auto"/>
            <w:left w:val="none" w:sz="0" w:space="0" w:color="auto"/>
            <w:bottom w:val="none" w:sz="0" w:space="0" w:color="auto"/>
            <w:right w:val="none" w:sz="0" w:space="0" w:color="auto"/>
          </w:divBdr>
        </w:div>
        <w:div w:id="1542940891">
          <w:marLeft w:val="0"/>
          <w:marRight w:val="0"/>
          <w:marTop w:val="0"/>
          <w:marBottom w:val="0"/>
          <w:divBdr>
            <w:top w:val="none" w:sz="0" w:space="0" w:color="auto"/>
            <w:left w:val="none" w:sz="0" w:space="0" w:color="auto"/>
            <w:bottom w:val="none" w:sz="0" w:space="0" w:color="auto"/>
            <w:right w:val="none" w:sz="0" w:space="0" w:color="auto"/>
          </w:divBdr>
        </w:div>
        <w:div w:id="1598364991">
          <w:marLeft w:val="0"/>
          <w:marRight w:val="0"/>
          <w:marTop w:val="0"/>
          <w:marBottom w:val="0"/>
          <w:divBdr>
            <w:top w:val="none" w:sz="0" w:space="0" w:color="auto"/>
            <w:left w:val="none" w:sz="0" w:space="0" w:color="auto"/>
            <w:bottom w:val="none" w:sz="0" w:space="0" w:color="auto"/>
            <w:right w:val="none" w:sz="0" w:space="0" w:color="auto"/>
          </w:divBdr>
          <w:divsChild>
            <w:div w:id="1893227025">
              <w:marLeft w:val="0"/>
              <w:marRight w:val="0"/>
              <w:marTop w:val="0"/>
              <w:marBottom w:val="0"/>
              <w:divBdr>
                <w:top w:val="none" w:sz="0" w:space="0" w:color="auto"/>
                <w:left w:val="none" w:sz="0" w:space="0" w:color="auto"/>
                <w:bottom w:val="none" w:sz="0" w:space="0" w:color="auto"/>
                <w:right w:val="none" w:sz="0" w:space="0" w:color="auto"/>
              </w:divBdr>
            </w:div>
          </w:divsChild>
        </w:div>
        <w:div w:id="1734887939">
          <w:marLeft w:val="0"/>
          <w:marRight w:val="0"/>
          <w:marTop w:val="0"/>
          <w:marBottom w:val="0"/>
          <w:divBdr>
            <w:top w:val="none" w:sz="0" w:space="0" w:color="auto"/>
            <w:left w:val="none" w:sz="0" w:space="0" w:color="auto"/>
            <w:bottom w:val="none" w:sz="0" w:space="0" w:color="auto"/>
            <w:right w:val="none" w:sz="0" w:space="0" w:color="auto"/>
          </w:divBdr>
        </w:div>
        <w:div w:id="1813716958">
          <w:marLeft w:val="0"/>
          <w:marRight w:val="0"/>
          <w:marTop w:val="0"/>
          <w:marBottom w:val="0"/>
          <w:divBdr>
            <w:top w:val="none" w:sz="0" w:space="0" w:color="auto"/>
            <w:left w:val="none" w:sz="0" w:space="0" w:color="auto"/>
            <w:bottom w:val="none" w:sz="0" w:space="0" w:color="auto"/>
            <w:right w:val="none" w:sz="0" w:space="0" w:color="auto"/>
          </w:divBdr>
        </w:div>
        <w:div w:id="1821771988">
          <w:marLeft w:val="0"/>
          <w:marRight w:val="0"/>
          <w:marTop w:val="300"/>
          <w:marBottom w:val="0"/>
          <w:divBdr>
            <w:top w:val="none" w:sz="0" w:space="0" w:color="auto"/>
            <w:left w:val="none" w:sz="0" w:space="0" w:color="auto"/>
            <w:bottom w:val="none" w:sz="0" w:space="0" w:color="auto"/>
            <w:right w:val="none" w:sz="0" w:space="0" w:color="auto"/>
          </w:divBdr>
          <w:divsChild>
            <w:div w:id="369376219">
              <w:marLeft w:val="0"/>
              <w:marRight w:val="0"/>
              <w:marTop w:val="0"/>
              <w:marBottom w:val="0"/>
              <w:divBdr>
                <w:top w:val="none" w:sz="0" w:space="0" w:color="auto"/>
                <w:left w:val="none" w:sz="0" w:space="0" w:color="auto"/>
                <w:bottom w:val="none" w:sz="0" w:space="0" w:color="auto"/>
                <w:right w:val="none" w:sz="0" w:space="0" w:color="auto"/>
              </w:divBdr>
              <w:divsChild>
                <w:div w:id="4752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729224">
          <w:marLeft w:val="0"/>
          <w:marRight w:val="0"/>
          <w:marTop w:val="0"/>
          <w:marBottom w:val="0"/>
          <w:divBdr>
            <w:top w:val="none" w:sz="0" w:space="0" w:color="auto"/>
            <w:left w:val="none" w:sz="0" w:space="0" w:color="auto"/>
            <w:bottom w:val="none" w:sz="0" w:space="0" w:color="auto"/>
            <w:right w:val="none" w:sz="0" w:space="0" w:color="auto"/>
          </w:divBdr>
          <w:divsChild>
            <w:div w:id="543374353">
              <w:marLeft w:val="0"/>
              <w:marRight w:val="0"/>
              <w:marTop w:val="0"/>
              <w:marBottom w:val="0"/>
              <w:divBdr>
                <w:top w:val="none" w:sz="0" w:space="0" w:color="auto"/>
                <w:left w:val="none" w:sz="0" w:space="0" w:color="auto"/>
                <w:bottom w:val="none" w:sz="0" w:space="0" w:color="auto"/>
                <w:right w:val="none" w:sz="0" w:space="0" w:color="auto"/>
              </w:divBdr>
            </w:div>
          </w:divsChild>
        </w:div>
        <w:div w:id="1937320669">
          <w:marLeft w:val="0"/>
          <w:marRight w:val="0"/>
          <w:marTop w:val="0"/>
          <w:marBottom w:val="0"/>
          <w:divBdr>
            <w:top w:val="none" w:sz="0" w:space="0" w:color="auto"/>
            <w:left w:val="none" w:sz="0" w:space="0" w:color="auto"/>
            <w:bottom w:val="none" w:sz="0" w:space="0" w:color="auto"/>
            <w:right w:val="none" w:sz="0" w:space="0" w:color="auto"/>
          </w:divBdr>
        </w:div>
        <w:div w:id="2118327464">
          <w:marLeft w:val="0"/>
          <w:marRight w:val="0"/>
          <w:marTop w:val="0"/>
          <w:marBottom w:val="0"/>
          <w:divBdr>
            <w:top w:val="none" w:sz="0" w:space="0" w:color="auto"/>
            <w:left w:val="none" w:sz="0" w:space="0" w:color="auto"/>
            <w:bottom w:val="none" w:sz="0" w:space="0" w:color="auto"/>
            <w:right w:val="none" w:sz="0" w:space="0" w:color="auto"/>
          </w:divBdr>
          <w:divsChild>
            <w:div w:id="786125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35909">
      <w:bodyDiv w:val="1"/>
      <w:marLeft w:val="0"/>
      <w:marRight w:val="0"/>
      <w:marTop w:val="0"/>
      <w:marBottom w:val="0"/>
      <w:divBdr>
        <w:top w:val="none" w:sz="0" w:space="0" w:color="auto"/>
        <w:left w:val="none" w:sz="0" w:space="0" w:color="auto"/>
        <w:bottom w:val="none" w:sz="0" w:space="0" w:color="auto"/>
        <w:right w:val="none" w:sz="0" w:space="0" w:color="auto"/>
      </w:divBdr>
      <w:divsChild>
        <w:div w:id="9071622">
          <w:marLeft w:val="0"/>
          <w:marRight w:val="0"/>
          <w:marTop w:val="0"/>
          <w:marBottom w:val="0"/>
          <w:divBdr>
            <w:top w:val="none" w:sz="0" w:space="0" w:color="auto"/>
            <w:left w:val="none" w:sz="0" w:space="0" w:color="auto"/>
            <w:bottom w:val="none" w:sz="0" w:space="0" w:color="auto"/>
            <w:right w:val="none" w:sz="0" w:space="0" w:color="auto"/>
          </w:divBdr>
        </w:div>
        <w:div w:id="1769235816">
          <w:marLeft w:val="0"/>
          <w:marRight w:val="0"/>
          <w:marTop w:val="0"/>
          <w:marBottom w:val="0"/>
          <w:divBdr>
            <w:top w:val="none" w:sz="0" w:space="0" w:color="auto"/>
            <w:left w:val="none" w:sz="0" w:space="0" w:color="auto"/>
            <w:bottom w:val="none" w:sz="0" w:space="0" w:color="auto"/>
            <w:right w:val="none" w:sz="0" w:space="0" w:color="auto"/>
          </w:divBdr>
          <w:divsChild>
            <w:div w:id="1035158709">
              <w:marLeft w:val="0"/>
              <w:marRight w:val="0"/>
              <w:marTop w:val="0"/>
              <w:marBottom w:val="0"/>
              <w:divBdr>
                <w:top w:val="none" w:sz="0" w:space="0" w:color="auto"/>
                <w:left w:val="none" w:sz="0" w:space="0" w:color="auto"/>
                <w:bottom w:val="none" w:sz="0" w:space="0" w:color="auto"/>
                <w:right w:val="none" w:sz="0" w:space="0" w:color="auto"/>
              </w:divBdr>
            </w:div>
          </w:divsChild>
        </w:div>
        <w:div w:id="1691103791">
          <w:marLeft w:val="0"/>
          <w:marRight w:val="0"/>
          <w:marTop w:val="0"/>
          <w:marBottom w:val="0"/>
          <w:divBdr>
            <w:top w:val="none" w:sz="0" w:space="0" w:color="auto"/>
            <w:left w:val="none" w:sz="0" w:space="0" w:color="auto"/>
            <w:bottom w:val="none" w:sz="0" w:space="0" w:color="auto"/>
            <w:right w:val="none" w:sz="0" w:space="0" w:color="auto"/>
          </w:divBdr>
        </w:div>
        <w:div w:id="569998702">
          <w:marLeft w:val="0"/>
          <w:marRight w:val="0"/>
          <w:marTop w:val="0"/>
          <w:marBottom w:val="0"/>
          <w:divBdr>
            <w:top w:val="none" w:sz="0" w:space="0" w:color="auto"/>
            <w:left w:val="none" w:sz="0" w:space="0" w:color="auto"/>
            <w:bottom w:val="none" w:sz="0" w:space="0" w:color="auto"/>
            <w:right w:val="none" w:sz="0" w:space="0" w:color="auto"/>
          </w:divBdr>
          <w:divsChild>
            <w:div w:id="1345400259">
              <w:marLeft w:val="0"/>
              <w:marRight w:val="0"/>
              <w:marTop w:val="0"/>
              <w:marBottom w:val="0"/>
              <w:divBdr>
                <w:top w:val="none" w:sz="0" w:space="0" w:color="auto"/>
                <w:left w:val="none" w:sz="0" w:space="0" w:color="auto"/>
                <w:bottom w:val="none" w:sz="0" w:space="0" w:color="auto"/>
                <w:right w:val="none" w:sz="0" w:space="0" w:color="auto"/>
              </w:divBdr>
            </w:div>
          </w:divsChild>
        </w:div>
        <w:div w:id="613753179">
          <w:marLeft w:val="0"/>
          <w:marRight w:val="0"/>
          <w:marTop w:val="0"/>
          <w:marBottom w:val="0"/>
          <w:divBdr>
            <w:top w:val="none" w:sz="0" w:space="0" w:color="auto"/>
            <w:left w:val="none" w:sz="0" w:space="0" w:color="auto"/>
            <w:bottom w:val="none" w:sz="0" w:space="0" w:color="auto"/>
            <w:right w:val="none" w:sz="0" w:space="0" w:color="auto"/>
          </w:divBdr>
        </w:div>
        <w:div w:id="656616859">
          <w:marLeft w:val="0"/>
          <w:marRight w:val="0"/>
          <w:marTop w:val="0"/>
          <w:marBottom w:val="0"/>
          <w:divBdr>
            <w:top w:val="none" w:sz="0" w:space="0" w:color="auto"/>
            <w:left w:val="none" w:sz="0" w:space="0" w:color="auto"/>
            <w:bottom w:val="none" w:sz="0" w:space="0" w:color="auto"/>
            <w:right w:val="none" w:sz="0" w:space="0" w:color="auto"/>
          </w:divBdr>
          <w:divsChild>
            <w:div w:id="581179384">
              <w:marLeft w:val="0"/>
              <w:marRight w:val="0"/>
              <w:marTop w:val="0"/>
              <w:marBottom w:val="0"/>
              <w:divBdr>
                <w:top w:val="none" w:sz="0" w:space="0" w:color="auto"/>
                <w:left w:val="none" w:sz="0" w:space="0" w:color="auto"/>
                <w:bottom w:val="none" w:sz="0" w:space="0" w:color="auto"/>
                <w:right w:val="none" w:sz="0" w:space="0" w:color="auto"/>
              </w:divBdr>
            </w:div>
          </w:divsChild>
        </w:div>
        <w:div w:id="532497278">
          <w:marLeft w:val="0"/>
          <w:marRight w:val="0"/>
          <w:marTop w:val="0"/>
          <w:marBottom w:val="0"/>
          <w:divBdr>
            <w:top w:val="none" w:sz="0" w:space="0" w:color="auto"/>
            <w:left w:val="none" w:sz="0" w:space="0" w:color="auto"/>
            <w:bottom w:val="none" w:sz="0" w:space="0" w:color="auto"/>
            <w:right w:val="none" w:sz="0" w:space="0" w:color="auto"/>
          </w:divBdr>
        </w:div>
        <w:div w:id="1911884580">
          <w:marLeft w:val="0"/>
          <w:marRight w:val="0"/>
          <w:marTop w:val="0"/>
          <w:marBottom w:val="0"/>
          <w:divBdr>
            <w:top w:val="none" w:sz="0" w:space="0" w:color="auto"/>
            <w:left w:val="none" w:sz="0" w:space="0" w:color="auto"/>
            <w:bottom w:val="none" w:sz="0" w:space="0" w:color="auto"/>
            <w:right w:val="none" w:sz="0" w:space="0" w:color="auto"/>
          </w:divBdr>
          <w:divsChild>
            <w:div w:id="1595085962">
              <w:marLeft w:val="0"/>
              <w:marRight w:val="0"/>
              <w:marTop w:val="0"/>
              <w:marBottom w:val="0"/>
              <w:divBdr>
                <w:top w:val="none" w:sz="0" w:space="0" w:color="auto"/>
                <w:left w:val="none" w:sz="0" w:space="0" w:color="auto"/>
                <w:bottom w:val="none" w:sz="0" w:space="0" w:color="auto"/>
                <w:right w:val="none" w:sz="0" w:space="0" w:color="auto"/>
              </w:divBdr>
            </w:div>
          </w:divsChild>
        </w:div>
        <w:div w:id="1773553932">
          <w:marLeft w:val="0"/>
          <w:marRight w:val="0"/>
          <w:marTop w:val="0"/>
          <w:marBottom w:val="0"/>
          <w:divBdr>
            <w:top w:val="none" w:sz="0" w:space="0" w:color="auto"/>
            <w:left w:val="none" w:sz="0" w:space="0" w:color="auto"/>
            <w:bottom w:val="none" w:sz="0" w:space="0" w:color="auto"/>
            <w:right w:val="none" w:sz="0" w:space="0" w:color="auto"/>
          </w:divBdr>
        </w:div>
        <w:div w:id="566187648">
          <w:marLeft w:val="0"/>
          <w:marRight w:val="0"/>
          <w:marTop w:val="0"/>
          <w:marBottom w:val="0"/>
          <w:divBdr>
            <w:top w:val="none" w:sz="0" w:space="0" w:color="auto"/>
            <w:left w:val="none" w:sz="0" w:space="0" w:color="auto"/>
            <w:bottom w:val="none" w:sz="0" w:space="0" w:color="auto"/>
            <w:right w:val="none" w:sz="0" w:space="0" w:color="auto"/>
          </w:divBdr>
          <w:divsChild>
            <w:div w:id="2131631967">
              <w:marLeft w:val="0"/>
              <w:marRight w:val="0"/>
              <w:marTop w:val="0"/>
              <w:marBottom w:val="0"/>
              <w:divBdr>
                <w:top w:val="none" w:sz="0" w:space="0" w:color="auto"/>
                <w:left w:val="none" w:sz="0" w:space="0" w:color="auto"/>
                <w:bottom w:val="none" w:sz="0" w:space="0" w:color="auto"/>
                <w:right w:val="none" w:sz="0" w:space="0" w:color="auto"/>
              </w:divBdr>
            </w:div>
          </w:divsChild>
        </w:div>
        <w:div w:id="519199450">
          <w:marLeft w:val="0"/>
          <w:marRight w:val="0"/>
          <w:marTop w:val="0"/>
          <w:marBottom w:val="0"/>
          <w:divBdr>
            <w:top w:val="none" w:sz="0" w:space="0" w:color="auto"/>
            <w:left w:val="none" w:sz="0" w:space="0" w:color="auto"/>
            <w:bottom w:val="none" w:sz="0" w:space="0" w:color="auto"/>
            <w:right w:val="none" w:sz="0" w:space="0" w:color="auto"/>
          </w:divBdr>
        </w:div>
        <w:div w:id="1189369282">
          <w:marLeft w:val="0"/>
          <w:marRight w:val="0"/>
          <w:marTop w:val="0"/>
          <w:marBottom w:val="0"/>
          <w:divBdr>
            <w:top w:val="none" w:sz="0" w:space="0" w:color="auto"/>
            <w:left w:val="none" w:sz="0" w:space="0" w:color="auto"/>
            <w:bottom w:val="none" w:sz="0" w:space="0" w:color="auto"/>
            <w:right w:val="none" w:sz="0" w:space="0" w:color="auto"/>
          </w:divBdr>
          <w:divsChild>
            <w:div w:id="1947997337">
              <w:marLeft w:val="0"/>
              <w:marRight w:val="0"/>
              <w:marTop w:val="0"/>
              <w:marBottom w:val="0"/>
              <w:divBdr>
                <w:top w:val="none" w:sz="0" w:space="0" w:color="auto"/>
                <w:left w:val="none" w:sz="0" w:space="0" w:color="auto"/>
                <w:bottom w:val="none" w:sz="0" w:space="0" w:color="auto"/>
                <w:right w:val="none" w:sz="0" w:space="0" w:color="auto"/>
              </w:divBdr>
            </w:div>
          </w:divsChild>
        </w:div>
        <w:div w:id="116144854">
          <w:marLeft w:val="0"/>
          <w:marRight w:val="0"/>
          <w:marTop w:val="0"/>
          <w:marBottom w:val="0"/>
          <w:divBdr>
            <w:top w:val="none" w:sz="0" w:space="0" w:color="auto"/>
            <w:left w:val="none" w:sz="0" w:space="0" w:color="auto"/>
            <w:bottom w:val="none" w:sz="0" w:space="0" w:color="auto"/>
            <w:right w:val="none" w:sz="0" w:space="0" w:color="auto"/>
          </w:divBdr>
        </w:div>
        <w:div w:id="1980769890">
          <w:marLeft w:val="0"/>
          <w:marRight w:val="0"/>
          <w:marTop w:val="0"/>
          <w:marBottom w:val="0"/>
          <w:divBdr>
            <w:top w:val="none" w:sz="0" w:space="0" w:color="auto"/>
            <w:left w:val="none" w:sz="0" w:space="0" w:color="auto"/>
            <w:bottom w:val="none" w:sz="0" w:space="0" w:color="auto"/>
            <w:right w:val="none" w:sz="0" w:space="0" w:color="auto"/>
          </w:divBdr>
          <w:divsChild>
            <w:div w:id="714740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59883">
      <w:bodyDiv w:val="1"/>
      <w:marLeft w:val="0"/>
      <w:marRight w:val="0"/>
      <w:marTop w:val="0"/>
      <w:marBottom w:val="0"/>
      <w:divBdr>
        <w:top w:val="none" w:sz="0" w:space="0" w:color="auto"/>
        <w:left w:val="none" w:sz="0" w:space="0" w:color="auto"/>
        <w:bottom w:val="none" w:sz="0" w:space="0" w:color="auto"/>
        <w:right w:val="none" w:sz="0" w:space="0" w:color="auto"/>
      </w:divBdr>
      <w:divsChild>
        <w:div w:id="15156350">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sChild>
            <w:div w:id="1101756084">
              <w:marLeft w:val="0"/>
              <w:marRight w:val="0"/>
              <w:marTop w:val="0"/>
              <w:marBottom w:val="0"/>
              <w:divBdr>
                <w:top w:val="none" w:sz="0" w:space="0" w:color="auto"/>
                <w:left w:val="none" w:sz="0" w:space="0" w:color="auto"/>
                <w:bottom w:val="none" w:sz="0" w:space="0" w:color="auto"/>
                <w:right w:val="none" w:sz="0" w:space="0" w:color="auto"/>
              </w:divBdr>
            </w:div>
          </w:divsChild>
        </w:div>
        <w:div w:id="314728832">
          <w:marLeft w:val="0"/>
          <w:marRight w:val="0"/>
          <w:marTop w:val="300"/>
          <w:marBottom w:val="0"/>
          <w:divBdr>
            <w:top w:val="none" w:sz="0" w:space="0" w:color="auto"/>
            <w:left w:val="none" w:sz="0" w:space="0" w:color="auto"/>
            <w:bottom w:val="none" w:sz="0" w:space="0" w:color="auto"/>
            <w:right w:val="none" w:sz="0" w:space="0" w:color="auto"/>
          </w:divBdr>
          <w:divsChild>
            <w:div w:id="706488750">
              <w:marLeft w:val="0"/>
              <w:marRight w:val="0"/>
              <w:marTop w:val="0"/>
              <w:marBottom w:val="0"/>
              <w:divBdr>
                <w:top w:val="none" w:sz="0" w:space="0" w:color="auto"/>
                <w:left w:val="none" w:sz="0" w:space="0" w:color="auto"/>
                <w:bottom w:val="none" w:sz="0" w:space="0" w:color="auto"/>
                <w:right w:val="none" w:sz="0" w:space="0" w:color="auto"/>
              </w:divBdr>
              <w:divsChild>
                <w:div w:id="1980501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43600">
          <w:marLeft w:val="0"/>
          <w:marRight w:val="0"/>
          <w:marTop w:val="0"/>
          <w:marBottom w:val="0"/>
          <w:divBdr>
            <w:top w:val="none" w:sz="0" w:space="0" w:color="auto"/>
            <w:left w:val="none" w:sz="0" w:space="0" w:color="auto"/>
            <w:bottom w:val="none" w:sz="0" w:space="0" w:color="auto"/>
            <w:right w:val="none" w:sz="0" w:space="0" w:color="auto"/>
          </w:divBdr>
        </w:div>
        <w:div w:id="444345959">
          <w:marLeft w:val="0"/>
          <w:marRight w:val="0"/>
          <w:marTop w:val="0"/>
          <w:marBottom w:val="0"/>
          <w:divBdr>
            <w:top w:val="none" w:sz="0" w:space="0" w:color="auto"/>
            <w:left w:val="none" w:sz="0" w:space="0" w:color="auto"/>
            <w:bottom w:val="none" w:sz="0" w:space="0" w:color="auto"/>
            <w:right w:val="none" w:sz="0" w:space="0" w:color="auto"/>
          </w:divBdr>
          <w:divsChild>
            <w:div w:id="791246603">
              <w:marLeft w:val="0"/>
              <w:marRight w:val="0"/>
              <w:marTop w:val="0"/>
              <w:marBottom w:val="0"/>
              <w:divBdr>
                <w:top w:val="none" w:sz="0" w:space="0" w:color="auto"/>
                <w:left w:val="none" w:sz="0" w:space="0" w:color="auto"/>
                <w:bottom w:val="none" w:sz="0" w:space="0" w:color="auto"/>
                <w:right w:val="none" w:sz="0" w:space="0" w:color="auto"/>
              </w:divBdr>
            </w:div>
          </w:divsChild>
        </w:div>
        <w:div w:id="526144465">
          <w:marLeft w:val="0"/>
          <w:marRight w:val="0"/>
          <w:marTop w:val="0"/>
          <w:marBottom w:val="0"/>
          <w:divBdr>
            <w:top w:val="none" w:sz="0" w:space="0" w:color="auto"/>
            <w:left w:val="none" w:sz="0" w:space="0" w:color="auto"/>
            <w:bottom w:val="none" w:sz="0" w:space="0" w:color="auto"/>
            <w:right w:val="none" w:sz="0" w:space="0" w:color="auto"/>
          </w:divBdr>
          <w:divsChild>
            <w:div w:id="1834450834">
              <w:marLeft w:val="0"/>
              <w:marRight w:val="0"/>
              <w:marTop w:val="0"/>
              <w:marBottom w:val="0"/>
              <w:divBdr>
                <w:top w:val="none" w:sz="0" w:space="0" w:color="auto"/>
                <w:left w:val="none" w:sz="0" w:space="0" w:color="auto"/>
                <w:bottom w:val="none" w:sz="0" w:space="0" w:color="auto"/>
                <w:right w:val="none" w:sz="0" w:space="0" w:color="auto"/>
              </w:divBdr>
            </w:div>
          </w:divsChild>
        </w:div>
        <w:div w:id="559874528">
          <w:marLeft w:val="0"/>
          <w:marRight w:val="0"/>
          <w:marTop w:val="0"/>
          <w:marBottom w:val="0"/>
          <w:divBdr>
            <w:top w:val="none" w:sz="0" w:space="0" w:color="auto"/>
            <w:left w:val="none" w:sz="0" w:space="0" w:color="auto"/>
            <w:bottom w:val="none" w:sz="0" w:space="0" w:color="auto"/>
            <w:right w:val="none" w:sz="0" w:space="0" w:color="auto"/>
          </w:divBdr>
          <w:divsChild>
            <w:div w:id="1378699970">
              <w:marLeft w:val="0"/>
              <w:marRight w:val="0"/>
              <w:marTop w:val="0"/>
              <w:marBottom w:val="0"/>
              <w:divBdr>
                <w:top w:val="none" w:sz="0" w:space="0" w:color="auto"/>
                <w:left w:val="none" w:sz="0" w:space="0" w:color="auto"/>
                <w:bottom w:val="none" w:sz="0" w:space="0" w:color="auto"/>
                <w:right w:val="none" w:sz="0" w:space="0" w:color="auto"/>
              </w:divBdr>
            </w:div>
          </w:divsChild>
        </w:div>
        <w:div w:id="716317805">
          <w:marLeft w:val="0"/>
          <w:marRight w:val="0"/>
          <w:marTop w:val="0"/>
          <w:marBottom w:val="0"/>
          <w:divBdr>
            <w:top w:val="none" w:sz="0" w:space="0" w:color="auto"/>
            <w:left w:val="none" w:sz="0" w:space="0" w:color="auto"/>
            <w:bottom w:val="none" w:sz="0" w:space="0" w:color="auto"/>
            <w:right w:val="none" w:sz="0" w:space="0" w:color="auto"/>
          </w:divBdr>
          <w:divsChild>
            <w:div w:id="1630889682">
              <w:marLeft w:val="0"/>
              <w:marRight w:val="0"/>
              <w:marTop w:val="0"/>
              <w:marBottom w:val="0"/>
              <w:divBdr>
                <w:top w:val="none" w:sz="0" w:space="0" w:color="auto"/>
                <w:left w:val="none" w:sz="0" w:space="0" w:color="auto"/>
                <w:bottom w:val="none" w:sz="0" w:space="0" w:color="auto"/>
                <w:right w:val="none" w:sz="0" w:space="0" w:color="auto"/>
              </w:divBdr>
            </w:div>
          </w:divsChild>
        </w:div>
        <w:div w:id="748186923">
          <w:marLeft w:val="0"/>
          <w:marRight w:val="0"/>
          <w:marTop w:val="300"/>
          <w:marBottom w:val="0"/>
          <w:divBdr>
            <w:top w:val="none" w:sz="0" w:space="0" w:color="auto"/>
            <w:left w:val="none" w:sz="0" w:space="0" w:color="auto"/>
            <w:bottom w:val="none" w:sz="0" w:space="0" w:color="auto"/>
            <w:right w:val="none" w:sz="0" w:space="0" w:color="auto"/>
          </w:divBdr>
          <w:divsChild>
            <w:div w:id="862128917">
              <w:marLeft w:val="0"/>
              <w:marRight w:val="0"/>
              <w:marTop w:val="0"/>
              <w:marBottom w:val="0"/>
              <w:divBdr>
                <w:top w:val="none" w:sz="0" w:space="0" w:color="auto"/>
                <w:left w:val="none" w:sz="0" w:space="0" w:color="auto"/>
                <w:bottom w:val="none" w:sz="0" w:space="0" w:color="auto"/>
                <w:right w:val="none" w:sz="0" w:space="0" w:color="auto"/>
              </w:divBdr>
              <w:divsChild>
                <w:div w:id="1842113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842517">
          <w:marLeft w:val="0"/>
          <w:marRight w:val="0"/>
          <w:marTop w:val="0"/>
          <w:marBottom w:val="0"/>
          <w:divBdr>
            <w:top w:val="none" w:sz="0" w:space="0" w:color="auto"/>
            <w:left w:val="none" w:sz="0" w:space="0" w:color="auto"/>
            <w:bottom w:val="none" w:sz="0" w:space="0" w:color="auto"/>
            <w:right w:val="none" w:sz="0" w:space="0" w:color="auto"/>
          </w:divBdr>
        </w:div>
        <w:div w:id="837504685">
          <w:marLeft w:val="0"/>
          <w:marRight w:val="0"/>
          <w:marTop w:val="0"/>
          <w:marBottom w:val="0"/>
          <w:divBdr>
            <w:top w:val="none" w:sz="0" w:space="0" w:color="auto"/>
            <w:left w:val="none" w:sz="0" w:space="0" w:color="auto"/>
            <w:bottom w:val="none" w:sz="0" w:space="0" w:color="auto"/>
            <w:right w:val="none" w:sz="0" w:space="0" w:color="auto"/>
          </w:divBdr>
          <w:divsChild>
            <w:div w:id="2100829971">
              <w:marLeft w:val="0"/>
              <w:marRight w:val="0"/>
              <w:marTop w:val="0"/>
              <w:marBottom w:val="0"/>
              <w:divBdr>
                <w:top w:val="none" w:sz="0" w:space="0" w:color="auto"/>
                <w:left w:val="none" w:sz="0" w:space="0" w:color="auto"/>
                <w:bottom w:val="none" w:sz="0" w:space="0" w:color="auto"/>
                <w:right w:val="none" w:sz="0" w:space="0" w:color="auto"/>
              </w:divBdr>
            </w:div>
          </w:divsChild>
        </w:div>
        <w:div w:id="907419569">
          <w:marLeft w:val="0"/>
          <w:marRight w:val="0"/>
          <w:marTop w:val="0"/>
          <w:marBottom w:val="0"/>
          <w:divBdr>
            <w:top w:val="none" w:sz="0" w:space="0" w:color="auto"/>
            <w:left w:val="none" w:sz="0" w:space="0" w:color="auto"/>
            <w:bottom w:val="none" w:sz="0" w:space="0" w:color="auto"/>
            <w:right w:val="none" w:sz="0" w:space="0" w:color="auto"/>
          </w:divBdr>
        </w:div>
        <w:div w:id="1355811484">
          <w:marLeft w:val="0"/>
          <w:marRight w:val="0"/>
          <w:marTop w:val="300"/>
          <w:marBottom w:val="0"/>
          <w:divBdr>
            <w:top w:val="none" w:sz="0" w:space="0" w:color="auto"/>
            <w:left w:val="none" w:sz="0" w:space="0" w:color="auto"/>
            <w:bottom w:val="none" w:sz="0" w:space="0" w:color="auto"/>
            <w:right w:val="none" w:sz="0" w:space="0" w:color="auto"/>
          </w:divBdr>
          <w:divsChild>
            <w:div w:id="1531916093">
              <w:marLeft w:val="0"/>
              <w:marRight w:val="0"/>
              <w:marTop w:val="0"/>
              <w:marBottom w:val="0"/>
              <w:divBdr>
                <w:top w:val="none" w:sz="0" w:space="0" w:color="auto"/>
                <w:left w:val="none" w:sz="0" w:space="0" w:color="auto"/>
                <w:bottom w:val="none" w:sz="0" w:space="0" w:color="auto"/>
                <w:right w:val="none" w:sz="0" w:space="0" w:color="auto"/>
              </w:divBdr>
              <w:divsChild>
                <w:div w:id="812672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331483">
          <w:marLeft w:val="0"/>
          <w:marRight w:val="0"/>
          <w:marTop w:val="0"/>
          <w:marBottom w:val="0"/>
          <w:divBdr>
            <w:top w:val="none" w:sz="0" w:space="0" w:color="auto"/>
            <w:left w:val="none" w:sz="0" w:space="0" w:color="auto"/>
            <w:bottom w:val="none" w:sz="0" w:space="0" w:color="auto"/>
            <w:right w:val="none" w:sz="0" w:space="0" w:color="auto"/>
          </w:divBdr>
        </w:div>
        <w:div w:id="1765031746">
          <w:marLeft w:val="0"/>
          <w:marRight w:val="0"/>
          <w:marTop w:val="0"/>
          <w:marBottom w:val="0"/>
          <w:divBdr>
            <w:top w:val="none" w:sz="0" w:space="0" w:color="auto"/>
            <w:left w:val="none" w:sz="0" w:space="0" w:color="auto"/>
            <w:bottom w:val="none" w:sz="0" w:space="0" w:color="auto"/>
            <w:right w:val="none" w:sz="0" w:space="0" w:color="auto"/>
          </w:divBdr>
        </w:div>
        <w:div w:id="1794902576">
          <w:marLeft w:val="0"/>
          <w:marRight w:val="0"/>
          <w:marTop w:val="0"/>
          <w:marBottom w:val="0"/>
          <w:divBdr>
            <w:top w:val="none" w:sz="0" w:space="0" w:color="auto"/>
            <w:left w:val="none" w:sz="0" w:space="0" w:color="auto"/>
            <w:bottom w:val="none" w:sz="0" w:space="0" w:color="auto"/>
            <w:right w:val="none" w:sz="0" w:space="0" w:color="auto"/>
          </w:divBdr>
          <w:divsChild>
            <w:div w:id="1027562245">
              <w:marLeft w:val="0"/>
              <w:marRight w:val="0"/>
              <w:marTop w:val="0"/>
              <w:marBottom w:val="0"/>
              <w:divBdr>
                <w:top w:val="none" w:sz="0" w:space="0" w:color="auto"/>
                <w:left w:val="none" w:sz="0" w:space="0" w:color="auto"/>
                <w:bottom w:val="none" w:sz="0" w:space="0" w:color="auto"/>
                <w:right w:val="none" w:sz="0" w:space="0" w:color="auto"/>
              </w:divBdr>
            </w:div>
          </w:divsChild>
        </w:div>
        <w:div w:id="1812818664">
          <w:marLeft w:val="0"/>
          <w:marRight w:val="0"/>
          <w:marTop w:val="300"/>
          <w:marBottom w:val="0"/>
          <w:divBdr>
            <w:top w:val="none" w:sz="0" w:space="0" w:color="auto"/>
            <w:left w:val="none" w:sz="0" w:space="0" w:color="auto"/>
            <w:bottom w:val="none" w:sz="0" w:space="0" w:color="auto"/>
            <w:right w:val="none" w:sz="0" w:space="0" w:color="auto"/>
          </w:divBdr>
          <w:divsChild>
            <w:div w:id="2126464711">
              <w:marLeft w:val="0"/>
              <w:marRight w:val="0"/>
              <w:marTop w:val="0"/>
              <w:marBottom w:val="0"/>
              <w:divBdr>
                <w:top w:val="none" w:sz="0" w:space="0" w:color="auto"/>
                <w:left w:val="none" w:sz="0" w:space="0" w:color="auto"/>
                <w:bottom w:val="none" w:sz="0" w:space="0" w:color="auto"/>
                <w:right w:val="none" w:sz="0" w:space="0" w:color="auto"/>
              </w:divBdr>
              <w:divsChild>
                <w:div w:id="21222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953071">
          <w:marLeft w:val="0"/>
          <w:marRight w:val="0"/>
          <w:marTop w:val="0"/>
          <w:marBottom w:val="0"/>
          <w:divBdr>
            <w:top w:val="none" w:sz="0" w:space="0" w:color="auto"/>
            <w:left w:val="none" w:sz="0" w:space="0" w:color="auto"/>
            <w:bottom w:val="none" w:sz="0" w:space="0" w:color="auto"/>
            <w:right w:val="none" w:sz="0" w:space="0" w:color="auto"/>
          </w:divBdr>
        </w:div>
      </w:divsChild>
    </w:div>
    <w:div w:id="192310250">
      <w:bodyDiv w:val="1"/>
      <w:marLeft w:val="0"/>
      <w:marRight w:val="0"/>
      <w:marTop w:val="0"/>
      <w:marBottom w:val="0"/>
      <w:divBdr>
        <w:top w:val="none" w:sz="0" w:space="0" w:color="auto"/>
        <w:left w:val="none" w:sz="0" w:space="0" w:color="auto"/>
        <w:bottom w:val="none" w:sz="0" w:space="0" w:color="auto"/>
        <w:right w:val="none" w:sz="0" w:space="0" w:color="auto"/>
      </w:divBdr>
    </w:div>
    <w:div w:id="193150900">
      <w:bodyDiv w:val="1"/>
      <w:marLeft w:val="0"/>
      <w:marRight w:val="0"/>
      <w:marTop w:val="0"/>
      <w:marBottom w:val="0"/>
      <w:divBdr>
        <w:top w:val="none" w:sz="0" w:space="0" w:color="auto"/>
        <w:left w:val="none" w:sz="0" w:space="0" w:color="auto"/>
        <w:bottom w:val="none" w:sz="0" w:space="0" w:color="auto"/>
        <w:right w:val="none" w:sz="0" w:space="0" w:color="auto"/>
      </w:divBdr>
      <w:divsChild>
        <w:div w:id="171648048">
          <w:marLeft w:val="0"/>
          <w:marRight w:val="0"/>
          <w:marTop w:val="0"/>
          <w:marBottom w:val="0"/>
          <w:divBdr>
            <w:top w:val="none" w:sz="0" w:space="0" w:color="auto"/>
            <w:left w:val="none" w:sz="0" w:space="0" w:color="auto"/>
            <w:bottom w:val="none" w:sz="0" w:space="0" w:color="auto"/>
            <w:right w:val="none" w:sz="0" w:space="0" w:color="auto"/>
          </w:divBdr>
        </w:div>
        <w:div w:id="2072842470">
          <w:marLeft w:val="0"/>
          <w:marRight w:val="0"/>
          <w:marTop w:val="0"/>
          <w:marBottom w:val="0"/>
          <w:divBdr>
            <w:top w:val="none" w:sz="0" w:space="0" w:color="auto"/>
            <w:left w:val="none" w:sz="0" w:space="0" w:color="auto"/>
            <w:bottom w:val="none" w:sz="0" w:space="0" w:color="auto"/>
            <w:right w:val="none" w:sz="0" w:space="0" w:color="auto"/>
          </w:divBdr>
          <w:divsChild>
            <w:div w:id="1158224951">
              <w:marLeft w:val="0"/>
              <w:marRight w:val="0"/>
              <w:marTop w:val="0"/>
              <w:marBottom w:val="0"/>
              <w:divBdr>
                <w:top w:val="none" w:sz="0" w:space="0" w:color="auto"/>
                <w:left w:val="none" w:sz="0" w:space="0" w:color="auto"/>
                <w:bottom w:val="none" w:sz="0" w:space="0" w:color="auto"/>
                <w:right w:val="none" w:sz="0" w:space="0" w:color="auto"/>
              </w:divBdr>
            </w:div>
          </w:divsChild>
        </w:div>
        <w:div w:id="1355500452">
          <w:marLeft w:val="0"/>
          <w:marRight w:val="0"/>
          <w:marTop w:val="0"/>
          <w:marBottom w:val="0"/>
          <w:divBdr>
            <w:top w:val="none" w:sz="0" w:space="0" w:color="auto"/>
            <w:left w:val="none" w:sz="0" w:space="0" w:color="auto"/>
            <w:bottom w:val="none" w:sz="0" w:space="0" w:color="auto"/>
            <w:right w:val="none" w:sz="0" w:space="0" w:color="auto"/>
          </w:divBdr>
        </w:div>
        <w:div w:id="1066420227">
          <w:marLeft w:val="0"/>
          <w:marRight w:val="0"/>
          <w:marTop w:val="0"/>
          <w:marBottom w:val="0"/>
          <w:divBdr>
            <w:top w:val="none" w:sz="0" w:space="0" w:color="auto"/>
            <w:left w:val="none" w:sz="0" w:space="0" w:color="auto"/>
            <w:bottom w:val="none" w:sz="0" w:space="0" w:color="auto"/>
            <w:right w:val="none" w:sz="0" w:space="0" w:color="auto"/>
          </w:divBdr>
          <w:divsChild>
            <w:div w:id="1854683455">
              <w:marLeft w:val="0"/>
              <w:marRight w:val="0"/>
              <w:marTop w:val="0"/>
              <w:marBottom w:val="0"/>
              <w:divBdr>
                <w:top w:val="none" w:sz="0" w:space="0" w:color="auto"/>
                <w:left w:val="none" w:sz="0" w:space="0" w:color="auto"/>
                <w:bottom w:val="none" w:sz="0" w:space="0" w:color="auto"/>
                <w:right w:val="none" w:sz="0" w:space="0" w:color="auto"/>
              </w:divBdr>
            </w:div>
          </w:divsChild>
        </w:div>
        <w:div w:id="1068848863">
          <w:marLeft w:val="0"/>
          <w:marRight w:val="0"/>
          <w:marTop w:val="0"/>
          <w:marBottom w:val="0"/>
          <w:divBdr>
            <w:top w:val="none" w:sz="0" w:space="0" w:color="auto"/>
            <w:left w:val="none" w:sz="0" w:space="0" w:color="auto"/>
            <w:bottom w:val="none" w:sz="0" w:space="0" w:color="auto"/>
            <w:right w:val="none" w:sz="0" w:space="0" w:color="auto"/>
          </w:divBdr>
        </w:div>
        <w:div w:id="583877483">
          <w:marLeft w:val="0"/>
          <w:marRight w:val="0"/>
          <w:marTop w:val="0"/>
          <w:marBottom w:val="0"/>
          <w:divBdr>
            <w:top w:val="none" w:sz="0" w:space="0" w:color="auto"/>
            <w:left w:val="none" w:sz="0" w:space="0" w:color="auto"/>
            <w:bottom w:val="none" w:sz="0" w:space="0" w:color="auto"/>
            <w:right w:val="none" w:sz="0" w:space="0" w:color="auto"/>
          </w:divBdr>
          <w:divsChild>
            <w:div w:id="1356075160">
              <w:marLeft w:val="0"/>
              <w:marRight w:val="0"/>
              <w:marTop w:val="0"/>
              <w:marBottom w:val="0"/>
              <w:divBdr>
                <w:top w:val="none" w:sz="0" w:space="0" w:color="auto"/>
                <w:left w:val="none" w:sz="0" w:space="0" w:color="auto"/>
                <w:bottom w:val="none" w:sz="0" w:space="0" w:color="auto"/>
                <w:right w:val="none" w:sz="0" w:space="0" w:color="auto"/>
              </w:divBdr>
            </w:div>
          </w:divsChild>
        </w:div>
        <w:div w:id="120266910">
          <w:marLeft w:val="0"/>
          <w:marRight w:val="0"/>
          <w:marTop w:val="0"/>
          <w:marBottom w:val="0"/>
          <w:divBdr>
            <w:top w:val="none" w:sz="0" w:space="0" w:color="auto"/>
            <w:left w:val="none" w:sz="0" w:space="0" w:color="auto"/>
            <w:bottom w:val="none" w:sz="0" w:space="0" w:color="auto"/>
            <w:right w:val="none" w:sz="0" w:space="0" w:color="auto"/>
          </w:divBdr>
        </w:div>
        <w:div w:id="185681492">
          <w:marLeft w:val="0"/>
          <w:marRight w:val="0"/>
          <w:marTop w:val="0"/>
          <w:marBottom w:val="0"/>
          <w:divBdr>
            <w:top w:val="none" w:sz="0" w:space="0" w:color="auto"/>
            <w:left w:val="none" w:sz="0" w:space="0" w:color="auto"/>
            <w:bottom w:val="none" w:sz="0" w:space="0" w:color="auto"/>
            <w:right w:val="none" w:sz="0" w:space="0" w:color="auto"/>
          </w:divBdr>
          <w:divsChild>
            <w:div w:id="1568959803">
              <w:marLeft w:val="0"/>
              <w:marRight w:val="0"/>
              <w:marTop w:val="0"/>
              <w:marBottom w:val="0"/>
              <w:divBdr>
                <w:top w:val="none" w:sz="0" w:space="0" w:color="auto"/>
                <w:left w:val="none" w:sz="0" w:space="0" w:color="auto"/>
                <w:bottom w:val="none" w:sz="0" w:space="0" w:color="auto"/>
                <w:right w:val="none" w:sz="0" w:space="0" w:color="auto"/>
              </w:divBdr>
            </w:div>
          </w:divsChild>
        </w:div>
        <w:div w:id="433289855">
          <w:marLeft w:val="0"/>
          <w:marRight w:val="0"/>
          <w:marTop w:val="0"/>
          <w:marBottom w:val="0"/>
          <w:divBdr>
            <w:top w:val="none" w:sz="0" w:space="0" w:color="auto"/>
            <w:left w:val="none" w:sz="0" w:space="0" w:color="auto"/>
            <w:bottom w:val="none" w:sz="0" w:space="0" w:color="auto"/>
            <w:right w:val="none" w:sz="0" w:space="0" w:color="auto"/>
          </w:divBdr>
        </w:div>
        <w:div w:id="1702827538">
          <w:marLeft w:val="0"/>
          <w:marRight w:val="0"/>
          <w:marTop w:val="0"/>
          <w:marBottom w:val="0"/>
          <w:divBdr>
            <w:top w:val="none" w:sz="0" w:space="0" w:color="auto"/>
            <w:left w:val="none" w:sz="0" w:space="0" w:color="auto"/>
            <w:bottom w:val="none" w:sz="0" w:space="0" w:color="auto"/>
            <w:right w:val="none" w:sz="0" w:space="0" w:color="auto"/>
          </w:divBdr>
          <w:divsChild>
            <w:div w:id="1953591737">
              <w:marLeft w:val="0"/>
              <w:marRight w:val="0"/>
              <w:marTop w:val="0"/>
              <w:marBottom w:val="0"/>
              <w:divBdr>
                <w:top w:val="none" w:sz="0" w:space="0" w:color="auto"/>
                <w:left w:val="none" w:sz="0" w:space="0" w:color="auto"/>
                <w:bottom w:val="none" w:sz="0" w:space="0" w:color="auto"/>
                <w:right w:val="none" w:sz="0" w:space="0" w:color="auto"/>
              </w:divBdr>
            </w:div>
          </w:divsChild>
        </w:div>
        <w:div w:id="910429601">
          <w:marLeft w:val="0"/>
          <w:marRight w:val="0"/>
          <w:marTop w:val="0"/>
          <w:marBottom w:val="0"/>
          <w:divBdr>
            <w:top w:val="none" w:sz="0" w:space="0" w:color="auto"/>
            <w:left w:val="none" w:sz="0" w:space="0" w:color="auto"/>
            <w:bottom w:val="none" w:sz="0" w:space="0" w:color="auto"/>
            <w:right w:val="none" w:sz="0" w:space="0" w:color="auto"/>
          </w:divBdr>
        </w:div>
        <w:div w:id="496653214">
          <w:marLeft w:val="0"/>
          <w:marRight w:val="0"/>
          <w:marTop w:val="0"/>
          <w:marBottom w:val="0"/>
          <w:divBdr>
            <w:top w:val="none" w:sz="0" w:space="0" w:color="auto"/>
            <w:left w:val="none" w:sz="0" w:space="0" w:color="auto"/>
            <w:bottom w:val="none" w:sz="0" w:space="0" w:color="auto"/>
            <w:right w:val="none" w:sz="0" w:space="0" w:color="auto"/>
          </w:divBdr>
          <w:divsChild>
            <w:div w:id="1847206178">
              <w:marLeft w:val="0"/>
              <w:marRight w:val="0"/>
              <w:marTop w:val="0"/>
              <w:marBottom w:val="0"/>
              <w:divBdr>
                <w:top w:val="none" w:sz="0" w:space="0" w:color="auto"/>
                <w:left w:val="none" w:sz="0" w:space="0" w:color="auto"/>
                <w:bottom w:val="none" w:sz="0" w:space="0" w:color="auto"/>
                <w:right w:val="none" w:sz="0" w:space="0" w:color="auto"/>
              </w:divBdr>
            </w:div>
          </w:divsChild>
        </w:div>
        <w:div w:id="99185177">
          <w:marLeft w:val="0"/>
          <w:marRight w:val="0"/>
          <w:marTop w:val="0"/>
          <w:marBottom w:val="0"/>
          <w:divBdr>
            <w:top w:val="none" w:sz="0" w:space="0" w:color="auto"/>
            <w:left w:val="none" w:sz="0" w:space="0" w:color="auto"/>
            <w:bottom w:val="none" w:sz="0" w:space="0" w:color="auto"/>
            <w:right w:val="none" w:sz="0" w:space="0" w:color="auto"/>
          </w:divBdr>
        </w:div>
        <w:div w:id="39131013">
          <w:marLeft w:val="0"/>
          <w:marRight w:val="0"/>
          <w:marTop w:val="0"/>
          <w:marBottom w:val="0"/>
          <w:divBdr>
            <w:top w:val="none" w:sz="0" w:space="0" w:color="auto"/>
            <w:left w:val="none" w:sz="0" w:space="0" w:color="auto"/>
            <w:bottom w:val="none" w:sz="0" w:space="0" w:color="auto"/>
            <w:right w:val="none" w:sz="0" w:space="0" w:color="auto"/>
          </w:divBdr>
          <w:divsChild>
            <w:div w:id="1565794513">
              <w:marLeft w:val="0"/>
              <w:marRight w:val="0"/>
              <w:marTop w:val="0"/>
              <w:marBottom w:val="0"/>
              <w:divBdr>
                <w:top w:val="none" w:sz="0" w:space="0" w:color="auto"/>
                <w:left w:val="none" w:sz="0" w:space="0" w:color="auto"/>
                <w:bottom w:val="none" w:sz="0" w:space="0" w:color="auto"/>
                <w:right w:val="none" w:sz="0" w:space="0" w:color="auto"/>
              </w:divBdr>
            </w:div>
          </w:divsChild>
        </w:div>
        <w:div w:id="886602009">
          <w:marLeft w:val="0"/>
          <w:marRight w:val="0"/>
          <w:marTop w:val="300"/>
          <w:marBottom w:val="0"/>
          <w:divBdr>
            <w:top w:val="none" w:sz="0" w:space="0" w:color="auto"/>
            <w:left w:val="none" w:sz="0" w:space="0" w:color="auto"/>
            <w:bottom w:val="none" w:sz="0" w:space="0" w:color="auto"/>
            <w:right w:val="none" w:sz="0" w:space="0" w:color="auto"/>
          </w:divBdr>
          <w:divsChild>
            <w:div w:id="1711415396">
              <w:marLeft w:val="0"/>
              <w:marRight w:val="0"/>
              <w:marTop w:val="0"/>
              <w:marBottom w:val="0"/>
              <w:divBdr>
                <w:top w:val="none" w:sz="0" w:space="0" w:color="auto"/>
                <w:left w:val="none" w:sz="0" w:space="0" w:color="auto"/>
                <w:bottom w:val="none" w:sz="0" w:space="0" w:color="auto"/>
                <w:right w:val="none" w:sz="0" w:space="0" w:color="auto"/>
              </w:divBdr>
              <w:divsChild>
                <w:div w:id="124860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440214">
          <w:marLeft w:val="0"/>
          <w:marRight w:val="0"/>
          <w:marTop w:val="300"/>
          <w:marBottom w:val="0"/>
          <w:divBdr>
            <w:top w:val="none" w:sz="0" w:space="0" w:color="auto"/>
            <w:left w:val="none" w:sz="0" w:space="0" w:color="auto"/>
            <w:bottom w:val="none" w:sz="0" w:space="0" w:color="auto"/>
            <w:right w:val="none" w:sz="0" w:space="0" w:color="auto"/>
          </w:divBdr>
          <w:divsChild>
            <w:div w:id="977879937">
              <w:marLeft w:val="0"/>
              <w:marRight w:val="0"/>
              <w:marTop w:val="0"/>
              <w:marBottom w:val="0"/>
              <w:divBdr>
                <w:top w:val="none" w:sz="0" w:space="0" w:color="auto"/>
                <w:left w:val="none" w:sz="0" w:space="0" w:color="auto"/>
                <w:bottom w:val="none" w:sz="0" w:space="0" w:color="auto"/>
                <w:right w:val="none" w:sz="0" w:space="0" w:color="auto"/>
              </w:divBdr>
              <w:divsChild>
                <w:div w:id="1677004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719">
          <w:marLeft w:val="0"/>
          <w:marRight w:val="0"/>
          <w:marTop w:val="300"/>
          <w:marBottom w:val="0"/>
          <w:divBdr>
            <w:top w:val="none" w:sz="0" w:space="0" w:color="auto"/>
            <w:left w:val="none" w:sz="0" w:space="0" w:color="auto"/>
            <w:bottom w:val="none" w:sz="0" w:space="0" w:color="auto"/>
            <w:right w:val="none" w:sz="0" w:space="0" w:color="auto"/>
          </w:divBdr>
          <w:divsChild>
            <w:div w:id="517039572">
              <w:marLeft w:val="0"/>
              <w:marRight w:val="0"/>
              <w:marTop w:val="0"/>
              <w:marBottom w:val="0"/>
              <w:divBdr>
                <w:top w:val="none" w:sz="0" w:space="0" w:color="auto"/>
                <w:left w:val="none" w:sz="0" w:space="0" w:color="auto"/>
                <w:bottom w:val="none" w:sz="0" w:space="0" w:color="auto"/>
                <w:right w:val="none" w:sz="0" w:space="0" w:color="auto"/>
              </w:divBdr>
              <w:divsChild>
                <w:div w:id="146534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926060">
          <w:marLeft w:val="0"/>
          <w:marRight w:val="0"/>
          <w:marTop w:val="300"/>
          <w:marBottom w:val="0"/>
          <w:divBdr>
            <w:top w:val="none" w:sz="0" w:space="0" w:color="auto"/>
            <w:left w:val="none" w:sz="0" w:space="0" w:color="auto"/>
            <w:bottom w:val="none" w:sz="0" w:space="0" w:color="auto"/>
            <w:right w:val="none" w:sz="0" w:space="0" w:color="auto"/>
          </w:divBdr>
          <w:divsChild>
            <w:div w:id="1004019223">
              <w:marLeft w:val="0"/>
              <w:marRight w:val="0"/>
              <w:marTop w:val="0"/>
              <w:marBottom w:val="0"/>
              <w:divBdr>
                <w:top w:val="none" w:sz="0" w:space="0" w:color="auto"/>
                <w:left w:val="none" w:sz="0" w:space="0" w:color="auto"/>
                <w:bottom w:val="none" w:sz="0" w:space="0" w:color="auto"/>
                <w:right w:val="none" w:sz="0" w:space="0" w:color="auto"/>
              </w:divBdr>
              <w:divsChild>
                <w:div w:id="2058116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750">
      <w:bodyDiv w:val="1"/>
      <w:marLeft w:val="0"/>
      <w:marRight w:val="0"/>
      <w:marTop w:val="0"/>
      <w:marBottom w:val="0"/>
      <w:divBdr>
        <w:top w:val="none" w:sz="0" w:space="0" w:color="auto"/>
        <w:left w:val="none" w:sz="0" w:space="0" w:color="auto"/>
        <w:bottom w:val="none" w:sz="0" w:space="0" w:color="auto"/>
        <w:right w:val="none" w:sz="0" w:space="0" w:color="auto"/>
      </w:divBdr>
      <w:divsChild>
        <w:div w:id="630938775">
          <w:marLeft w:val="0"/>
          <w:marRight w:val="0"/>
          <w:marTop w:val="0"/>
          <w:marBottom w:val="0"/>
          <w:divBdr>
            <w:top w:val="none" w:sz="0" w:space="0" w:color="auto"/>
            <w:left w:val="none" w:sz="0" w:space="0" w:color="auto"/>
            <w:bottom w:val="none" w:sz="0" w:space="0" w:color="auto"/>
            <w:right w:val="none" w:sz="0" w:space="0" w:color="auto"/>
          </w:divBdr>
        </w:div>
        <w:div w:id="1790006943">
          <w:marLeft w:val="0"/>
          <w:marRight w:val="0"/>
          <w:marTop w:val="0"/>
          <w:marBottom w:val="0"/>
          <w:divBdr>
            <w:top w:val="none" w:sz="0" w:space="0" w:color="auto"/>
            <w:left w:val="none" w:sz="0" w:space="0" w:color="auto"/>
            <w:bottom w:val="none" w:sz="0" w:space="0" w:color="auto"/>
            <w:right w:val="none" w:sz="0" w:space="0" w:color="auto"/>
          </w:divBdr>
          <w:divsChild>
            <w:div w:id="793670186">
              <w:marLeft w:val="0"/>
              <w:marRight w:val="0"/>
              <w:marTop w:val="0"/>
              <w:marBottom w:val="0"/>
              <w:divBdr>
                <w:top w:val="none" w:sz="0" w:space="0" w:color="auto"/>
                <w:left w:val="none" w:sz="0" w:space="0" w:color="auto"/>
                <w:bottom w:val="none" w:sz="0" w:space="0" w:color="auto"/>
                <w:right w:val="none" w:sz="0" w:space="0" w:color="auto"/>
              </w:divBdr>
            </w:div>
          </w:divsChild>
        </w:div>
        <w:div w:id="548537169">
          <w:marLeft w:val="0"/>
          <w:marRight w:val="0"/>
          <w:marTop w:val="0"/>
          <w:marBottom w:val="0"/>
          <w:divBdr>
            <w:top w:val="none" w:sz="0" w:space="0" w:color="auto"/>
            <w:left w:val="none" w:sz="0" w:space="0" w:color="auto"/>
            <w:bottom w:val="none" w:sz="0" w:space="0" w:color="auto"/>
            <w:right w:val="none" w:sz="0" w:space="0" w:color="auto"/>
          </w:divBdr>
        </w:div>
        <w:div w:id="680470490">
          <w:marLeft w:val="0"/>
          <w:marRight w:val="0"/>
          <w:marTop w:val="0"/>
          <w:marBottom w:val="0"/>
          <w:divBdr>
            <w:top w:val="none" w:sz="0" w:space="0" w:color="auto"/>
            <w:left w:val="none" w:sz="0" w:space="0" w:color="auto"/>
            <w:bottom w:val="none" w:sz="0" w:space="0" w:color="auto"/>
            <w:right w:val="none" w:sz="0" w:space="0" w:color="auto"/>
          </w:divBdr>
          <w:divsChild>
            <w:div w:id="972948838">
              <w:marLeft w:val="0"/>
              <w:marRight w:val="0"/>
              <w:marTop w:val="0"/>
              <w:marBottom w:val="0"/>
              <w:divBdr>
                <w:top w:val="none" w:sz="0" w:space="0" w:color="auto"/>
                <w:left w:val="none" w:sz="0" w:space="0" w:color="auto"/>
                <w:bottom w:val="none" w:sz="0" w:space="0" w:color="auto"/>
                <w:right w:val="none" w:sz="0" w:space="0" w:color="auto"/>
              </w:divBdr>
            </w:div>
          </w:divsChild>
        </w:div>
        <w:div w:id="1566407804">
          <w:marLeft w:val="0"/>
          <w:marRight w:val="0"/>
          <w:marTop w:val="0"/>
          <w:marBottom w:val="0"/>
          <w:divBdr>
            <w:top w:val="none" w:sz="0" w:space="0" w:color="auto"/>
            <w:left w:val="none" w:sz="0" w:space="0" w:color="auto"/>
            <w:bottom w:val="none" w:sz="0" w:space="0" w:color="auto"/>
            <w:right w:val="none" w:sz="0" w:space="0" w:color="auto"/>
          </w:divBdr>
        </w:div>
        <w:div w:id="1503664074">
          <w:marLeft w:val="0"/>
          <w:marRight w:val="0"/>
          <w:marTop w:val="0"/>
          <w:marBottom w:val="0"/>
          <w:divBdr>
            <w:top w:val="none" w:sz="0" w:space="0" w:color="auto"/>
            <w:left w:val="none" w:sz="0" w:space="0" w:color="auto"/>
            <w:bottom w:val="none" w:sz="0" w:space="0" w:color="auto"/>
            <w:right w:val="none" w:sz="0" w:space="0" w:color="auto"/>
          </w:divBdr>
          <w:divsChild>
            <w:div w:id="1555383810">
              <w:marLeft w:val="0"/>
              <w:marRight w:val="0"/>
              <w:marTop w:val="0"/>
              <w:marBottom w:val="0"/>
              <w:divBdr>
                <w:top w:val="none" w:sz="0" w:space="0" w:color="auto"/>
                <w:left w:val="none" w:sz="0" w:space="0" w:color="auto"/>
                <w:bottom w:val="none" w:sz="0" w:space="0" w:color="auto"/>
                <w:right w:val="none" w:sz="0" w:space="0" w:color="auto"/>
              </w:divBdr>
            </w:div>
          </w:divsChild>
        </w:div>
        <w:div w:id="1048797298">
          <w:marLeft w:val="0"/>
          <w:marRight w:val="0"/>
          <w:marTop w:val="0"/>
          <w:marBottom w:val="0"/>
          <w:divBdr>
            <w:top w:val="none" w:sz="0" w:space="0" w:color="auto"/>
            <w:left w:val="none" w:sz="0" w:space="0" w:color="auto"/>
            <w:bottom w:val="none" w:sz="0" w:space="0" w:color="auto"/>
            <w:right w:val="none" w:sz="0" w:space="0" w:color="auto"/>
          </w:divBdr>
        </w:div>
        <w:div w:id="1391347781">
          <w:marLeft w:val="0"/>
          <w:marRight w:val="0"/>
          <w:marTop w:val="0"/>
          <w:marBottom w:val="0"/>
          <w:divBdr>
            <w:top w:val="none" w:sz="0" w:space="0" w:color="auto"/>
            <w:left w:val="none" w:sz="0" w:space="0" w:color="auto"/>
            <w:bottom w:val="none" w:sz="0" w:space="0" w:color="auto"/>
            <w:right w:val="none" w:sz="0" w:space="0" w:color="auto"/>
          </w:divBdr>
          <w:divsChild>
            <w:div w:id="638266790">
              <w:marLeft w:val="0"/>
              <w:marRight w:val="0"/>
              <w:marTop w:val="0"/>
              <w:marBottom w:val="0"/>
              <w:divBdr>
                <w:top w:val="none" w:sz="0" w:space="0" w:color="auto"/>
                <w:left w:val="none" w:sz="0" w:space="0" w:color="auto"/>
                <w:bottom w:val="none" w:sz="0" w:space="0" w:color="auto"/>
                <w:right w:val="none" w:sz="0" w:space="0" w:color="auto"/>
              </w:divBdr>
            </w:div>
          </w:divsChild>
        </w:div>
        <w:div w:id="388311342">
          <w:marLeft w:val="0"/>
          <w:marRight w:val="0"/>
          <w:marTop w:val="0"/>
          <w:marBottom w:val="0"/>
          <w:divBdr>
            <w:top w:val="none" w:sz="0" w:space="0" w:color="auto"/>
            <w:left w:val="none" w:sz="0" w:space="0" w:color="auto"/>
            <w:bottom w:val="none" w:sz="0" w:space="0" w:color="auto"/>
            <w:right w:val="none" w:sz="0" w:space="0" w:color="auto"/>
          </w:divBdr>
        </w:div>
        <w:div w:id="360282230">
          <w:marLeft w:val="0"/>
          <w:marRight w:val="0"/>
          <w:marTop w:val="0"/>
          <w:marBottom w:val="0"/>
          <w:divBdr>
            <w:top w:val="none" w:sz="0" w:space="0" w:color="auto"/>
            <w:left w:val="none" w:sz="0" w:space="0" w:color="auto"/>
            <w:bottom w:val="none" w:sz="0" w:space="0" w:color="auto"/>
            <w:right w:val="none" w:sz="0" w:space="0" w:color="auto"/>
          </w:divBdr>
          <w:divsChild>
            <w:div w:id="1648436981">
              <w:marLeft w:val="0"/>
              <w:marRight w:val="0"/>
              <w:marTop w:val="0"/>
              <w:marBottom w:val="0"/>
              <w:divBdr>
                <w:top w:val="none" w:sz="0" w:space="0" w:color="auto"/>
                <w:left w:val="none" w:sz="0" w:space="0" w:color="auto"/>
                <w:bottom w:val="none" w:sz="0" w:space="0" w:color="auto"/>
                <w:right w:val="none" w:sz="0" w:space="0" w:color="auto"/>
              </w:divBdr>
            </w:div>
          </w:divsChild>
        </w:div>
        <w:div w:id="1815902620">
          <w:marLeft w:val="0"/>
          <w:marRight w:val="0"/>
          <w:marTop w:val="0"/>
          <w:marBottom w:val="0"/>
          <w:divBdr>
            <w:top w:val="none" w:sz="0" w:space="0" w:color="auto"/>
            <w:left w:val="none" w:sz="0" w:space="0" w:color="auto"/>
            <w:bottom w:val="none" w:sz="0" w:space="0" w:color="auto"/>
            <w:right w:val="none" w:sz="0" w:space="0" w:color="auto"/>
          </w:divBdr>
        </w:div>
        <w:div w:id="893156742">
          <w:marLeft w:val="0"/>
          <w:marRight w:val="0"/>
          <w:marTop w:val="0"/>
          <w:marBottom w:val="0"/>
          <w:divBdr>
            <w:top w:val="none" w:sz="0" w:space="0" w:color="auto"/>
            <w:left w:val="none" w:sz="0" w:space="0" w:color="auto"/>
            <w:bottom w:val="none" w:sz="0" w:space="0" w:color="auto"/>
            <w:right w:val="none" w:sz="0" w:space="0" w:color="auto"/>
          </w:divBdr>
          <w:divsChild>
            <w:div w:id="52776566">
              <w:marLeft w:val="0"/>
              <w:marRight w:val="0"/>
              <w:marTop w:val="0"/>
              <w:marBottom w:val="0"/>
              <w:divBdr>
                <w:top w:val="none" w:sz="0" w:space="0" w:color="auto"/>
                <w:left w:val="none" w:sz="0" w:space="0" w:color="auto"/>
                <w:bottom w:val="none" w:sz="0" w:space="0" w:color="auto"/>
                <w:right w:val="none" w:sz="0" w:space="0" w:color="auto"/>
              </w:divBdr>
            </w:div>
          </w:divsChild>
        </w:div>
        <w:div w:id="1036658771">
          <w:marLeft w:val="0"/>
          <w:marRight w:val="0"/>
          <w:marTop w:val="0"/>
          <w:marBottom w:val="0"/>
          <w:divBdr>
            <w:top w:val="none" w:sz="0" w:space="0" w:color="auto"/>
            <w:left w:val="none" w:sz="0" w:space="0" w:color="auto"/>
            <w:bottom w:val="none" w:sz="0" w:space="0" w:color="auto"/>
            <w:right w:val="none" w:sz="0" w:space="0" w:color="auto"/>
          </w:divBdr>
        </w:div>
        <w:div w:id="1077481176">
          <w:marLeft w:val="0"/>
          <w:marRight w:val="0"/>
          <w:marTop w:val="0"/>
          <w:marBottom w:val="0"/>
          <w:divBdr>
            <w:top w:val="none" w:sz="0" w:space="0" w:color="auto"/>
            <w:left w:val="none" w:sz="0" w:space="0" w:color="auto"/>
            <w:bottom w:val="none" w:sz="0" w:space="0" w:color="auto"/>
            <w:right w:val="none" w:sz="0" w:space="0" w:color="auto"/>
          </w:divBdr>
          <w:divsChild>
            <w:div w:id="454569078">
              <w:marLeft w:val="0"/>
              <w:marRight w:val="0"/>
              <w:marTop w:val="0"/>
              <w:marBottom w:val="0"/>
              <w:divBdr>
                <w:top w:val="none" w:sz="0" w:space="0" w:color="auto"/>
                <w:left w:val="none" w:sz="0" w:space="0" w:color="auto"/>
                <w:bottom w:val="none" w:sz="0" w:space="0" w:color="auto"/>
                <w:right w:val="none" w:sz="0" w:space="0" w:color="auto"/>
              </w:divBdr>
            </w:div>
          </w:divsChild>
        </w:div>
        <w:div w:id="66148246">
          <w:marLeft w:val="0"/>
          <w:marRight w:val="0"/>
          <w:marTop w:val="300"/>
          <w:marBottom w:val="0"/>
          <w:divBdr>
            <w:top w:val="none" w:sz="0" w:space="0" w:color="auto"/>
            <w:left w:val="none" w:sz="0" w:space="0" w:color="auto"/>
            <w:bottom w:val="none" w:sz="0" w:space="0" w:color="auto"/>
            <w:right w:val="none" w:sz="0" w:space="0" w:color="auto"/>
          </w:divBdr>
          <w:divsChild>
            <w:div w:id="917207168">
              <w:marLeft w:val="0"/>
              <w:marRight w:val="0"/>
              <w:marTop w:val="0"/>
              <w:marBottom w:val="0"/>
              <w:divBdr>
                <w:top w:val="none" w:sz="0" w:space="0" w:color="auto"/>
                <w:left w:val="none" w:sz="0" w:space="0" w:color="auto"/>
                <w:bottom w:val="none" w:sz="0" w:space="0" w:color="auto"/>
                <w:right w:val="none" w:sz="0" w:space="0" w:color="auto"/>
              </w:divBdr>
              <w:divsChild>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640319">
          <w:marLeft w:val="0"/>
          <w:marRight w:val="0"/>
          <w:marTop w:val="300"/>
          <w:marBottom w:val="0"/>
          <w:divBdr>
            <w:top w:val="none" w:sz="0" w:space="0" w:color="auto"/>
            <w:left w:val="none" w:sz="0" w:space="0" w:color="auto"/>
            <w:bottom w:val="none" w:sz="0" w:space="0" w:color="auto"/>
            <w:right w:val="none" w:sz="0" w:space="0" w:color="auto"/>
          </w:divBdr>
          <w:divsChild>
            <w:div w:id="34896634">
              <w:marLeft w:val="0"/>
              <w:marRight w:val="0"/>
              <w:marTop w:val="0"/>
              <w:marBottom w:val="0"/>
              <w:divBdr>
                <w:top w:val="none" w:sz="0" w:space="0" w:color="auto"/>
                <w:left w:val="none" w:sz="0" w:space="0" w:color="auto"/>
                <w:bottom w:val="none" w:sz="0" w:space="0" w:color="auto"/>
                <w:right w:val="none" w:sz="0" w:space="0" w:color="auto"/>
              </w:divBdr>
              <w:divsChild>
                <w:div w:id="1033925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sChild>
                <w:div w:id="451243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17242">
          <w:marLeft w:val="0"/>
          <w:marRight w:val="0"/>
          <w:marTop w:val="300"/>
          <w:marBottom w:val="0"/>
          <w:divBdr>
            <w:top w:val="none" w:sz="0" w:space="0" w:color="auto"/>
            <w:left w:val="none" w:sz="0" w:space="0" w:color="auto"/>
            <w:bottom w:val="none" w:sz="0" w:space="0" w:color="auto"/>
            <w:right w:val="none" w:sz="0" w:space="0" w:color="auto"/>
          </w:divBdr>
          <w:divsChild>
            <w:div w:id="1015772125">
              <w:marLeft w:val="0"/>
              <w:marRight w:val="0"/>
              <w:marTop w:val="0"/>
              <w:marBottom w:val="0"/>
              <w:divBdr>
                <w:top w:val="none" w:sz="0" w:space="0" w:color="auto"/>
                <w:left w:val="none" w:sz="0" w:space="0" w:color="auto"/>
                <w:bottom w:val="none" w:sz="0" w:space="0" w:color="auto"/>
                <w:right w:val="none" w:sz="0" w:space="0" w:color="auto"/>
              </w:divBdr>
              <w:divsChild>
                <w:div w:id="83611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893057">
      <w:bodyDiv w:val="1"/>
      <w:marLeft w:val="0"/>
      <w:marRight w:val="0"/>
      <w:marTop w:val="0"/>
      <w:marBottom w:val="0"/>
      <w:divBdr>
        <w:top w:val="none" w:sz="0" w:space="0" w:color="auto"/>
        <w:left w:val="none" w:sz="0" w:space="0" w:color="auto"/>
        <w:bottom w:val="none" w:sz="0" w:space="0" w:color="auto"/>
        <w:right w:val="none" w:sz="0" w:space="0" w:color="auto"/>
      </w:divBdr>
      <w:divsChild>
        <w:div w:id="480734400">
          <w:marLeft w:val="0"/>
          <w:marRight w:val="0"/>
          <w:marTop w:val="0"/>
          <w:marBottom w:val="0"/>
          <w:divBdr>
            <w:top w:val="none" w:sz="0" w:space="0" w:color="auto"/>
            <w:left w:val="none" w:sz="0" w:space="0" w:color="auto"/>
            <w:bottom w:val="none" w:sz="0" w:space="0" w:color="auto"/>
            <w:right w:val="none" w:sz="0" w:space="0" w:color="auto"/>
          </w:divBdr>
        </w:div>
        <w:div w:id="700788672">
          <w:marLeft w:val="0"/>
          <w:marRight w:val="0"/>
          <w:marTop w:val="0"/>
          <w:marBottom w:val="0"/>
          <w:divBdr>
            <w:top w:val="none" w:sz="0" w:space="0" w:color="auto"/>
            <w:left w:val="none" w:sz="0" w:space="0" w:color="auto"/>
            <w:bottom w:val="none" w:sz="0" w:space="0" w:color="auto"/>
            <w:right w:val="none" w:sz="0" w:space="0" w:color="auto"/>
          </w:divBdr>
          <w:divsChild>
            <w:div w:id="819535715">
              <w:marLeft w:val="0"/>
              <w:marRight w:val="0"/>
              <w:marTop w:val="0"/>
              <w:marBottom w:val="0"/>
              <w:divBdr>
                <w:top w:val="none" w:sz="0" w:space="0" w:color="auto"/>
                <w:left w:val="none" w:sz="0" w:space="0" w:color="auto"/>
                <w:bottom w:val="none" w:sz="0" w:space="0" w:color="auto"/>
                <w:right w:val="none" w:sz="0" w:space="0" w:color="auto"/>
              </w:divBdr>
            </w:div>
          </w:divsChild>
        </w:div>
        <w:div w:id="2025159509">
          <w:marLeft w:val="0"/>
          <w:marRight w:val="0"/>
          <w:marTop w:val="0"/>
          <w:marBottom w:val="0"/>
          <w:divBdr>
            <w:top w:val="none" w:sz="0" w:space="0" w:color="auto"/>
            <w:left w:val="none" w:sz="0" w:space="0" w:color="auto"/>
            <w:bottom w:val="none" w:sz="0" w:space="0" w:color="auto"/>
            <w:right w:val="none" w:sz="0" w:space="0" w:color="auto"/>
          </w:divBdr>
        </w:div>
        <w:div w:id="1782452215">
          <w:marLeft w:val="0"/>
          <w:marRight w:val="0"/>
          <w:marTop w:val="0"/>
          <w:marBottom w:val="0"/>
          <w:divBdr>
            <w:top w:val="none" w:sz="0" w:space="0" w:color="auto"/>
            <w:left w:val="none" w:sz="0" w:space="0" w:color="auto"/>
            <w:bottom w:val="none" w:sz="0" w:space="0" w:color="auto"/>
            <w:right w:val="none" w:sz="0" w:space="0" w:color="auto"/>
          </w:divBdr>
          <w:divsChild>
            <w:div w:id="640309994">
              <w:marLeft w:val="0"/>
              <w:marRight w:val="0"/>
              <w:marTop w:val="0"/>
              <w:marBottom w:val="0"/>
              <w:divBdr>
                <w:top w:val="none" w:sz="0" w:space="0" w:color="auto"/>
                <w:left w:val="none" w:sz="0" w:space="0" w:color="auto"/>
                <w:bottom w:val="none" w:sz="0" w:space="0" w:color="auto"/>
                <w:right w:val="none" w:sz="0" w:space="0" w:color="auto"/>
              </w:divBdr>
            </w:div>
          </w:divsChild>
        </w:div>
        <w:div w:id="324863238">
          <w:marLeft w:val="0"/>
          <w:marRight w:val="0"/>
          <w:marTop w:val="0"/>
          <w:marBottom w:val="0"/>
          <w:divBdr>
            <w:top w:val="none" w:sz="0" w:space="0" w:color="auto"/>
            <w:left w:val="none" w:sz="0" w:space="0" w:color="auto"/>
            <w:bottom w:val="none" w:sz="0" w:space="0" w:color="auto"/>
            <w:right w:val="none" w:sz="0" w:space="0" w:color="auto"/>
          </w:divBdr>
        </w:div>
        <w:div w:id="1228226631">
          <w:marLeft w:val="0"/>
          <w:marRight w:val="0"/>
          <w:marTop w:val="0"/>
          <w:marBottom w:val="0"/>
          <w:divBdr>
            <w:top w:val="none" w:sz="0" w:space="0" w:color="auto"/>
            <w:left w:val="none" w:sz="0" w:space="0" w:color="auto"/>
            <w:bottom w:val="none" w:sz="0" w:space="0" w:color="auto"/>
            <w:right w:val="none" w:sz="0" w:space="0" w:color="auto"/>
          </w:divBdr>
          <w:divsChild>
            <w:div w:id="798182354">
              <w:marLeft w:val="0"/>
              <w:marRight w:val="0"/>
              <w:marTop w:val="0"/>
              <w:marBottom w:val="0"/>
              <w:divBdr>
                <w:top w:val="none" w:sz="0" w:space="0" w:color="auto"/>
                <w:left w:val="none" w:sz="0" w:space="0" w:color="auto"/>
                <w:bottom w:val="none" w:sz="0" w:space="0" w:color="auto"/>
                <w:right w:val="none" w:sz="0" w:space="0" w:color="auto"/>
              </w:divBdr>
            </w:div>
          </w:divsChild>
        </w:div>
        <w:div w:id="1968192890">
          <w:marLeft w:val="0"/>
          <w:marRight w:val="0"/>
          <w:marTop w:val="0"/>
          <w:marBottom w:val="0"/>
          <w:divBdr>
            <w:top w:val="none" w:sz="0" w:space="0" w:color="auto"/>
            <w:left w:val="none" w:sz="0" w:space="0" w:color="auto"/>
            <w:bottom w:val="none" w:sz="0" w:space="0" w:color="auto"/>
            <w:right w:val="none" w:sz="0" w:space="0" w:color="auto"/>
          </w:divBdr>
        </w:div>
        <w:div w:id="688407481">
          <w:marLeft w:val="0"/>
          <w:marRight w:val="0"/>
          <w:marTop w:val="0"/>
          <w:marBottom w:val="0"/>
          <w:divBdr>
            <w:top w:val="none" w:sz="0" w:space="0" w:color="auto"/>
            <w:left w:val="none" w:sz="0" w:space="0" w:color="auto"/>
            <w:bottom w:val="none" w:sz="0" w:space="0" w:color="auto"/>
            <w:right w:val="none" w:sz="0" w:space="0" w:color="auto"/>
          </w:divBdr>
          <w:divsChild>
            <w:div w:id="227082998">
              <w:marLeft w:val="0"/>
              <w:marRight w:val="0"/>
              <w:marTop w:val="0"/>
              <w:marBottom w:val="0"/>
              <w:divBdr>
                <w:top w:val="none" w:sz="0" w:space="0" w:color="auto"/>
                <w:left w:val="none" w:sz="0" w:space="0" w:color="auto"/>
                <w:bottom w:val="none" w:sz="0" w:space="0" w:color="auto"/>
                <w:right w:val="none" w:sz="0" w:space="0" w:color="auto"/>
              </w:divBdr>
            </w:div>
          </w:divsChild>
        </w:div>
        <w:div w:id="999424755">
          <w:marLeft w:val="0"/>
          <w:marRight w:val="0"/>
          <w:marTop w:val="0"/>
          <w:marBottom w:val="0"/>
          <w:divBdr>
            <w:top w:val="none" w:sz="0" w:space="0" w:color="auto"/>
            <w:left w:val="none" w:sz="0" w:space="0" w:color="auto"/>
            <w:bottom w:val="none" w:sz="0" w:space="0" w:color="auto"/>
            <w:right w:val="none" w:sz="0" w:space="0" w:color="auto"/>
          </w:divBdr>
        </w:div>
        <w:div w:id="695932420">
          <w:marLeft w:val="0"/>
          <w:marRight w:val="0"/>
          <w:marTop w:val="0"/>
          <w:marBottom w:val="0"/>
          <w:divBdr>
            <w:top w:val="none" w:sz="0" w:space="0" w:color="auto"/>
            <w:left w:val="none" w:sz="0" w:space="0" w:color="auto"/>
            <w:bottom w:val="none" w:sz="0" w:space="0" w:color="auto"/>
            <w:right w:val="none" w:sz="0" w:space="0" w:color="auto"/>
          </w:divBdr>
          <w:divsChild>
            <w:div w:id="520558621">
              <w:marLeft w:val="0"/>
              <w:marRight w:val="0"/>
              <w:marTop w:val="0"/>
              <w:marBottom w:val="0"/>
              <w:divBdr>
                <w:top w:val="none" w:sz="0" w:space="0" w:color="auto"/>
                <w:left w:val="none" w:sz="0" w:space="0" w:color="auto"/>
                <w:bottom w:val="none" w:sz="0" w:space="0" w:color="auto"/>
                <w:right w:val="none" w:sz="0" w:space="0" w:color="auto"/>
              </w:divBdr>
            </w:div>
          </w:divsChild>
        </w:div>
        <w:div w:id="626621960">
          <w:marLeft w:val="0"/>
          <w:marRight w:val="0"/>
          <w:marTop w:val="0"/>
          <w:marBottom w:val="0"/>
          <w:divBdr>
            <w:top w:val="none" w:sz="0" w:space="0" w:color="auto"/>
            <w:left w:val="none" w:sz="0" w:space="0" w:color="auto"/>
            <w:bottom w:val="none" w:sz="0" w:space="0" w:color="auto"/>
            <w:right w:val="none" w:sz="0" w:space="0" w:color="auto"/>
          </w:divBdr>
        </w:div>
        <w:div w:id="1368990552">
          <w:marLeft w:val="0"/>
          <w:marRight w:val="0"/>
          <w:marTop w:val="0"/>
          <w:marBottom w:val="0"/>
          <w:divBdr>
            <w:top w:val="none" w:sz="0" w:space="0" w:color="auto"/>
            <w:left w:val="none" w:sz="0" w:space="0" w:color="auto"/>
            <w:bottom w:val="none" w:sz="0" w:space="0" w:color="auto"/>
            <w:right w:val="none" w:sz="0" w:space="0" w:color="auto"/>
          </w:divBdr>
          <w:divsChild>
            <w:div w:id="831063396">
              <w:marLeft w:val="0"/>
              <w:marRight w:val="0"/>
              <w:marTop w:val="0"/>
              <w:marBottom w:val="0"/>
              <w:divBdr>
                <w:top w:val="none" w:sz="0" w:space="0" w:color="auto"/>
                <w:left w:val="none" w:sz="0" w:space="0" w:color="auto"/>
                <w:bottom w:val="none" w:sz="0" w:space="0" w:color="auto"/>
                <w:right w:val="none" w:sz="0" w:space="0" w:color="auto"/>
              </w:divBdr>
            </w:div>
          </w:divsChild>
        </w:div>
        <w:div w:id="1979190141">
          <w:marLeft w:val="0"/>
          <w:marRight w:val="0"/>
          <w:marTop w:val="0"/>
          <w:marBottom w:val="0"/>
          <w:divBdr>
            <w:top w:val="none" w:sz="0" w:space="0" w:color="auto"/>
            <w:left w:val="none" w:sz="0" w:space="0" w:color="auto"/>
            <w:bottom w:val="none" w:sz="0" w:space="0" w:color="auto"/>
            <w:right w:val="none" w:sz="0" w:space="0" w:color="auto"/>
          </w:divBdr>
        </w:div>
        <w:div w:id="372384844">
          <w:marLeft w:val="0"/>
          <w:marRight w:val="0"/>
          <w:marTop w:val="0"/>
          <w:marBottom w:val="0"/>
          <w:divBdr>
            <w:top w:val="none" w:sz="0" w:space="0" w:color="auto"/>
            <w:left w:val="none" w:sz="0" w:space="0" w:color="auto"/>
            <w:bottom w:val="none" w:sz="0" w:space="0" w:color="auto"/>
            <w:right w:val="none" w:sz="0" w:space="0" w:color="auto"/>
          </w:divBdr>
          <w:divsChild>
            <w:div w:id="1474643443">
              <w:marLeft w:val="0"/>
              <w:marRight w:val="0"/>
              <w:marTop w:val="0"/>
              <w:marBottom w:val="0"/>
              <w:divBdr>
                <w:top w:val="none" w:sz="0" w:space="0" w:color="auto"/>
                <w:left w:val="none" w:sz="0" w:space="0" w:color="auto"/>
                <w:bottom w:val="none" w:sz="0" w:space="0" w:color="auto"/>
                <w:right w:val="none" w:sz="0" w:space="0" w:color="auto"/>
              </w:divBdr>
            </w:div>
          </w:divsChild>
        </w:div>
        <w:div w:id="1568344333">
          <w:marLeft w:val="0"/>
          <w:marRight w:val="0"/>
          <w:marTop w:val="300"/>
          <w:marBottom w:val="0"/>
          <w:divBdr>
            <w:top w:val="none" w:sz="0" w:space="0" w:color="auto"/>
            <w:left w:val="none" w:sz="0" w:space="0" w:color="auto"/>
            <w:bottom w:val="none" w:sz="0" w:space="0" w:color="auto"/>
            <w:right w:val="none" w:sz="0" w:space="0" w:color="auto"/>
          </w:divBdr>
          <w:divsChild>
            <w:div w:id="223301146">
              <w:marLeft w:val="0"/>
              <w:marRight w:val="0"/>
              <w:marTop w:val="0"/>
              <w:marBottom w:val="0"/>
              <w:divBdr>
                <w:top w:val="none" w:sz="0" w:space="0" w:color="auto"/>
                <w:left w:val="none" w:sz="0" w:space="0" w:color="auto"/>
                <w:bottom w:val="none" w:sz="0" w:space="0" w:color="auto"/>
                <w:right w:val="none" w:sz="0" w:space="0" w:color="auto"/>
              </w:divBdr>
              <w:divsChild>
                <w:div w:id="286157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104026">
          <w:marLeft w:val="0"/>
          <w:marRight w:val="0"/>
          <w:marTop w:val="300"/>
          <w:marBottom w:val="0"/>
          <w:divBdr>
            <w:top w:val="none" w:sz="0" w:space="0" w:color="auto"/>
            <w:left w:val="none" w:sz="0" w:space="0" w:color="auto"/>
            <w:bottom w:val="none" w:sz="0" w:space="0" w:color="auto"/>
            <w:right w:val="none" w:sz="0" w:space="0" w:color="auto"/>
          </w:divBdr>
          <w:divsChild>
            <w:div w:id="459959221">
              <w:marLeft w:val="0"/>
              <w:marRight w:val="0"/>
              <w:marTop w:val="0"/>
              <w:marBottom w:val="0"/>
              <w:divBdr>
                <w:top w:val="none" w:sz="0" w:space="0" w:color="auto"/>
                <w:left w:val="none" w:sz="0" w:space="0" w:color="auto"/>
                <w:bottom w:val="none" w:sz="0" w:space="0" w:color="auto"/>
                <w:right w:val="none" w:sz="0" w:space="0" w:color="auto"/>
              </w:divBdr>
              <w:divsChild>
                <w:div w:id="112447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104027">
          <w:marLeft w:val="0"/>
          <w:marRight w:val="0"/>
          <w:marTop w:val="300"/>
          <w:marBottom w:val="0"/>
          <w:divBdr>
            <w:top w:val="none" w:sz="0" w:space="0" w:color="auto"/>
            <w:left w:val="none" w:sz="0" w:space="0" w:color="auto"/>
            <w:bottom w:val="none" w:sz="0" w:space="0" w:color="auto"/>
            <w:right w:val="none" w:sz="0" w:space="0" w:color="auto"/>
          </w:divBdr>
          <w:divsChild>
            <w:div w:id="1009067102">
              <w:marLeft w:val="0"/>
              <w:marRight w:val="0"/>
              <w:marTop w:val="0"/>
              <w:marBottom w:val="0"/>
              <w:divBdr>
                <w:top w:val="none" w:sz="0" w:space="0" w:color="auto"/>
                <w:left w:val="none" w:sz="0" w:space="0" w:color="auto"/>
                <w:bottom w:val="none" w:sz="0" w:space="0" w:color="auto"/>
                <w:right w:val="none" w:sz="0" w:space="0" w:color="auto"/>
              </w:divBdr>
              <w:divsChild>
                <w:div w:id="194977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4721989">
          <w:marLeft w:val="0"/>
          <w:marRight w:val="0"/>
          <w:marTop w:val="300"/>
          <w:marBottom w:val="0"/>
          <w:divBdr>
            <w:top w:val="none" w:sz="0" w:space="0" w:color="auto"/>
            <w:left w:val="none" w:sz="0" w:space="0" w:color="auto"/>
            <w:bottom w:val="none" w:sz="0" w:space="0" w:color="auto"/>
            <w:right w:val="none" w:sz="0" w:space="0" w:color="auto"/>
          </w:divBdr>
          <w:divsChild>
            <w:div w:id="261960107">
              <w:marLeft w:val="0"/>
              <w:marRight w:val="0"/>
              <w:marTop w:val="0"/>
              <w:marBottom w:val="0"/>
              <w:divBdr>
                <w:top w:val="none" w:sz="0" w:space="0" w:color="auto"/>
                <w:left w:val="none" w:sz="0" w:space="0" w:color="auto"/>
                <w:bottom w:val="none" w:sz="0" w:space="0" w:color="auto"/>
                <w:right w:val="none" w:sz="0" w:space="0" w:color="auto"/>
              </w:divBdr>
              <w:divsChild>
                <w:div w:id="778793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58583">
      <w:bodyDiv w:val="1"/>
      <w:marLeft w:val="0"/>
      <w:marRight w:val="0"/>
      <w:marTop w:val="0"/>
      <w:marBottom w:val="0"/>
      <w:divBdr>
        <w:top w:val="none" w:sz="0" w:space="0" w:color="auto"/>
        <w:left w:val="none" w:sz="0" w:space="0" w:color="auto"/>
        <w:bottom w:val="none" w:sz="0" w:space="0" w:color="auto"/>
        <w:right w:val="none" w:sz="0" w:space="0" w:color="auto"/>
      </w:divBdr>
      <w:divsChild>
        <w:div w:id="1611160398">
          <w:marLeft w:val="0"/>
          <w:marRight w:val="0"/>
          <w:marTop w:val="0"/>
          <w:marBottom w:val="0"/>
          <w:divBdr>
            <w:top w:val="none" w:sz="0" w:space="0" w:color="auto"/>
            <w:left w:val="none" w:sz="0" w:space="0" w:color="auto"/>
            <w:bottom w:val="none" w:sz="0" w:space="0" w:color="auto"/>
            <w:right w:val="none" w:sz="0" w:space="0" w:color="auto"/>
          </w:divBdr>
        </w:div>
        <w:div w:id="873418645">
          <w:marLeft w:val="0"/>
          <w:marRight w:val="0"/>
          <w:marTop w:val="0"/>
          <w:marBottom w:val="0"/>
          <w:divBdr>
            <w:top w:val="none" w:sz="0" w:space="0" w:color="auto"/>
            <w:left w:val="none" w:sz="0" w:space="0" w:color="auto"/>
            <w:bottom w:val="none" w:sz="0" w:space="0" w:color="auto"/>
            <w:right w:val="none" w:sz="0" w:space="0" w:color="auto"/>
          </w:divBdr>
          <w:divsChild>
            <w:div w:id="1547840563">
              <w:marLeft w:val="0"/>
              <w:marRight w:val="0"/>
              <w:marTop w:val="0"/>
              <w:marBottom w:val="0"/>
              <w:divBdr>
                <w:top w:val="none" w:sz="0" w:space="0" w:color="auto"/>
                <w:left w:val="none" w:sz="0" w:space="0" w:color="auto"/>
                <w:bottom w:val="none" w:sz="0" w:space="0" w:color="auto"/>
                <w:right w:val="none" w:sz="0" w:space="0" w:color="auto"/>
              </w:divBdr>
            </w:div>
          </w:divsChild>
        </w:div>
        <w:div w:id="580063802">
          <w:marLeft w:val="0"/>
          <w:marRight w:val="0"/>
          <w:marTop w:val="0"/>
          <w:marBottom w:val="0"/>
          <w:divBdr>
            <w:top w:val="none" w:sz="0" w:space="0" w:color="auto"/>
            <w:left w:val="none" w:sz="0" w:space="0" w:color="auto"/>
            <w:bottom w:val="none" w:sz="0" w:space="0" w:color="auto"/>
            <w:right w:val="none" w:sz="0" w:space="0" w:color="auto"/>
          </w:divBdr>
        </w:div>
        <w:div w:id="1341588148">
          <w:marLeft w:val="0"/>
          <w:marRight w:val="0"/>
          <w:marTop w:val="0"/>
          <w:marBottom w:val="0"/>
          <w:divBdr>
            <w:top w:val="none" w:sz="0" w:space="0" w:color="auto"/>
            <w:left w:val="none" w:sz="0" w:space="0" w:color="auto"/>
            <w:bottom w:val="none" w:sz="0" w:space="0" w:color="auto"/>
            <w:right w:val="none" w:sz="0" w:space="0" w:color="auto"/>
          </w:divBdr>
          <w:divsChild>
            <w:div w:id="1240674112">
              <w:marLeft w:val="0"/>
              <w:marRight w:val="0"/>
              <w:marTop w:val="0"/>
              <w:marBottom w:val="0"/>
              <w:divBdr>
                <w:top w:val="none" w:sz="0" w:space="0" w:color="auto"/>
                <w:left w:val="none" w:sz="0" w:space="0" w:color="auto"/>
                <w:bottom w:val="none" w:sz="0" w:space="0" w:color="auto"/>
                <w:right w:val="none" w:sz="0" w:space="0" w:color="auto"/>
              </w:divBdr>
            </w:div>
          </w:divsChild>
        </w:div>
        <w:div w:id="878198578">
          <w:marLeft w:val="0"/>
          <w:marRight w:val="0"/>
          <w:marTop w:val="0"/>
          <w:marBottom w:val="0"/>
          <w:divBdr>
            <w:top w:val="none" w:sz="0" w:space="0" w:color="auto"/>
            <w:left w:val="none" w:sz="0" w:space="0" w:color="auto"/>
            <w:bottom w:val="none" w:sz="0" w:space="0" w:color="auto"/>
            <w:right w:val="none" w:sz="0" w:space="0" w:color="auto"/>
          </w:divBdr>
        </w:div>
        <w:div w:id="986401305">
          <w:marLeft w:val="0"/>
          <w:marRight w:val="0"/>
          <w:marTop w:val="0"/>
          <w:marBottom w:val="0"/>
          <w:divBdr>
            <w:top w:val="none" w:sz="0" w:space="0" w:color="auto"/>
            <w:left w:val="none" w:sz="0" w:space="0" w:color="auto"/>
            <w:bottom w:val="none" w:sz="0" w:space="0" w:color="auto"/>
            <w:right w:val="none" w:sz="0" w:space="0" w:color="auto"/>
          </w:divBdr>
          <w:divsChild>
            <w:div w:id="2009822171">
              <w:marLeft w:val="0"/>
              <w:marRight w:val="0"/>
              <w:marTop w:val="0"/>
              <w:marBottom w:val="0"/>
              <w:divBdr>
                <w:top w:val="none" w:sz="0" w:space="0" w:color="auto"/>
                <w:left w:val="none" w:sz="0" w:space="0" w:color="auto"/>
                <w:bottom w:val="none" w:sz="0" w:space="0" w:color="auto"/>
                <w:right w:val="none" w:sz="0" w:space="0" w:color="auto"/>
              </w:divBdr>
            </w:div>
          </w:divsChild>
        </w:div>
        <w:div w:id="873468537">
          <w:marLeft w:val="0"/>
          <w:marRight w:val="0"/>
          <w:marTop w:val="0"/>
          <w:marBottom w:val="0"/>
          <w:divBdr>
            <w:top w:val="none" w:sz="0" w:space="0" w:color="auto"/>
            <w:left w:val="none" w:sz="0" w:space="0" w:color="auto"/>
            <w:bottom w:val="none" w:sz="0" w:space="0" w:color="auto"/>
            <w:right w:val="none" w:sz="0" w:space="0" w:color="auto"/>
          </w:divBdr>
        </w:div>
        <w:div w:id="219823678">
          <w:marLeft w:val="0"/>
          <w:marRight w:val="0"/>
          <w:marTop w:val="0"/>
          <w:marBottom w:val="0"/>
          <w:divBdr>
            <w:top w:val="none" w:sz="0" w:space="0" w:color="auto"/>
            <w:left w:val="none" w:sz="0" w:space="0" w:color="auto"/>
            <w:bottom w:val="none" w:sz="0" w:space="0" w:color="auto"/>
            <w:right w:val="none" w:sz="0" w:space="0" w:color="auto"/>
          </w:divBdr>
          <w:divsChild>
            <w:div w:id="1250583566">
              <w:marLeft w:val="0"/>
              <w:marRight w:val="0"/>
              <w:marTop w:val="0"/>
              <w:marBottom w:val="0"/>
              <w:divBdr>
                <w:top w:val="none" w:sz="0" w:space="0" w:color="auto"/>
                <w:left w:val="none" w:sz="0" w:space="0" w:color="auto"/>
                <w:bottom w:val="none" w:sz="0" w:space="0" w:color="auto"/>
                <w:right w:val="none" w:sz="0" w:space="0" w:color="auto"/>
              </w:divBdr>
            </w:div>
          </w:divsChild>
        </w:div>
        <w:div w:id="1665933775">
          <w:marLeft w:val="0"/>
          <w:marRight w:val="0"/>
          <w:marTop w:val="0"/>
          <w:marBottom w:val="0"/>
          <w:divBdr>
            <w:top w:val="none" w:sz="0" w:space="0" w:color="auto"/>
            <w:left w:val="none" w:sz="0" w:space="0" w:color="auto"/>
            <w:bottom w:val="none" w:sz="0" w:space="0" w:color="auto"/>
            <w:right w:val="none" w:sz="0" w:space="0" w:color="auto"/>
          </w:divBdr>
        </w:div>
        <w:div w:id="1738085375">
          <w:marLeft w:val="0"/>
          <w:marRight w:val="0"/>
          <w:marTop w:val="0"/>
          <w:marBottom w:val="0"/>
          <w:divBdr>
            <w:top w:val="none" w:sz="0" w:space="0" w:color="auto"/>
            <w:left w:val="none" w:sz="0" w:space="0" w:color="auto"/>
            <w:bottom w:val="none" w:sz="0" w:space="0" w:color="auto"/>
            <w:right w:val="none" w:sz="0" w:space="0" w:color="auto"/>
          </w:divBdr>
          <w:divsChild>
            <w:div w:id="417138888">
              <w:marLeft w:val="0"/>
              <w:marRight w:val="0"/>
              <w:marTop w:val="0"/>
              <w:marBottom w:val="0"/>
              <w:divBdr>
                <w:top w:val="none" w:sz="0" w:space="0" w:color="auto"/>
                <w:left w:val="none" w:sz="0" w:space="0" w:color="auto"/>
                <w:bottom w:val="none" w:sz="0" w:space="0" w:color="auto"/>
                <w:right w:val="none" w:sz="0" w:space="0" w:color="auto"/>
              </w:divBdr>
            </w:div>
          </w:divsChild>
        </w:div>
        <w:div w:id="922496810">
          <w:marLeft w:val="0"/>
          <w:marRight w:val="0"/>
          <w:marTop w:val="0"/>
          <w:marBottom w:val="0"/>
          <w:divBdr>
            <w:top w:val="none" w:sz="0" w:space="0" w:color="auto"/>
            <w:left w:val="none" w:sz="0" w:space="0" w:color="auto"/>
            <w:bottom w:val="none" w:sz="0" w:space="0" w:color="auto"/>
            <w:right w:val="none" w:sz="0" w:space="0" w:color="auto"/>
          </w:divBdr>
        </w:div>
        <w:div w:id="1869104470">
          <w:marLeft w:val="0"/>
          <w:marRight w:val="0"/>
          <w:marTop w:val="0"/>
          <w:marBottom w:val="0"/>
          <w:divBdr>
            <w:top w:val="none" w:sz="0" w:space="0" w:color="auto"/>
            <w:left w:val="none" w:sz="0" w:space="0" w:color="auto"/>
            <w:bottom w:val="none" w:sz="0" w:space="0" w:color="auto"/>
            <w:right w:val="none" w:sz="0" w:space="0" w:color="auto"/>
          </w:divBdr>
          <w:divsChild>
            <w:div w:id="2033073172">
              <w:marLeft w:val="0"/>
              <w:marRight w:val="0"/>
              <w:marTop w:val="0"/>
              <w:marBottom w:val="0"/>
              <w:divBdr>
                <w:top w:val="none" w:sz="0" w:space="0" w:color="auto"/>
                <w:left w:val="none" w:sz="0" w:space="0" w:color="auto"/>
                <w:bottom w:val="none" w:sz="0" w:space="0" w:color="auto"/>
                <w:right w:val="none" w:sz="0" w:space="0" w:color="auto"/>
              </w:divBdr>
            </w:div>
          </w:divsChild>
        </w:div>
        <w:div w:id="111561814">
          <w:marLeft w:val="0"/>
          <w:marRight w:val="0"/>
          <w:marTop w:val="0"/>
          <w:marBottom w:val="0"/>
          <w:divBdr>
            <w:top w:val="none" w:sz="0" w:space="0" w:color="auto"/>
            <w:left w:val="none" w:sz="0" w:space="0" w:color="auto"/>
            <w:bottom w:val="none" w:sz="0" w:space="0" w:color="auto"/>
            <w:right w:val="none" w:sz="0" w:space="0" w:color="auto"/>
          </w:divBdr>
        </w:div>
        <w:div w:id="219632875">
          <w:marLeft w:val="0"/>
          <w:marRight w:val="0"/>
          <w:marTop w:val="0"/>
          <w:marBottom w:val="0"/>
          <w:divBdr>
            <w:top w:val="none" w:sz="0" w:space="0" w:color="auto"/>
            <w:left w:val="none" w:sz="0" w:space="0" w:color="auto"/>
            <w:bottom w:val="none" w:sz="0" w:space="0" w:color="auto"/>
            <w:right w:val="none" w:sz="0" w:space="0" w:color="auto"/>
          </w:divBdr>
          <w:divsChild>
            <w:div w:id="226648938">
              <w:marLeft w:val="0"/>
              <w:marRight w:val="0"/>
              <w:marTop w:val="0"/>
              <w:marBottom w:val="0"/>
              <w:divBdr>
                <w:top w:val="none" w:sz="0" w:space="0" w:color="auto"/>
                <w:left w:val="none" w:sz="0" w:space="0" w:color="auto"/>
                <w:bottom w:val="none" w:sz="0" w:space="0" w:color="auto"/>
                <w:right w:val="none" w:sz="0" w:space="0" w:color="auto"/>
              </w:divBdr>
            </w:div>
          </w:divsChild>
        </w:div>
        <w:div w:id="1237126219">
          <w:marLeft w:val="0"/>
          <w:marRight w:val="0"/>
          <w:marTop w:val="300"/>
          <w:marBottom w:val="0"/>
          <w:divBdr>
            <w:top w:val="none" w:sz="0" w:space="0" w:color="auto"/>
            <w:left w:val="none" w:sz="0" w:space="0" w:color="auto"/>
            <w:bottom w:val="none" w:sz="0" w:space="0" w:color="auto"/>
            <w:right w:val="none" w:sz="0" w:space="0" w:color="auto"/>
          </w:divBdr>
          <w:divsChild>
            <w:div w:id="1886209044">
              <w:marLeft w:val="0"/>
              <w:marRight w:val="0"/>
              <w:marTop w:val="0"/>
              <w:marBottom w:val="0"/>
              <w:divBdr>
                <w:top w:val="none" w:sz="0" w:space="0" w:color="auto"/>
                <w:left w:val="none" w:sz="0" w:space="0" w:color="auto"/>
                <w:bottom w:val="none" w:sz="0" w:space="0" w:color="auto"/>
                <w:right w:val="none" w:sz="0" w:space="0" w:color="auto"/>
              </w:divBdr>
              <w:divsChild>
                <w:div w:id="1584606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6397">
          <w:marLeft w:val="0"/>
          <w:marRight w:val="0"/>
          <w:marTop w:val="300"/>
          <w:marBottom w:val="0"/>
          <w:divBdr>
            <w:top w:val="none" w:sz="0" w:space="0" w:color="auto"/>
            <w:left w:val="none" w:sz="0" w:space="0" w:color="auto"/>
            <w:bottom w:val="none" w:sz="0" w:space="0" w:color="auto"/>
            <w:right w:val="none" w:sz="0" w:space="0" w:color="auto"/>
          </w:divBdr>
          <w:divsChild>
            <w:div w:id="1794322757">
              <w:marLeft w:val="0"/>
              <w:marRight w:val="0"/>
              <w:marTop w:val="0"/>
              <w:marBottom w:val="0"/>
              <w:divBdr>
                <w:top w:val="none" w:sz="0" w:space="0" w:color="auto"/>
                <w:left w:val="none" w:sz="0" w:space="0" w:color="auto"/>
                <w:bottom w:val="none" w:sz="0" w:space="0" w:color="auto"/>
                <w:right w:val="none" w:sz="0" w:space="0" w:color="auto"/>
              </w:divBdr>
              <w:divsChild>
                <w:div w:id="76699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1071">
          <w:marLeft w:val="0"/>
          <w:marRight w:val="0"/>
          <w:marTop w:val="300"/>
          <w:marBottom w:val="0"/>
          <w:divBdr>
            <w:top w:val="none" w:sz="0" w:space="0" w:color="auto"/>
            <w:left w:val="none" w:sz="0" w:space="0" w:color="auto"/>
            <w:bottom w:val="none" w:sz="0" w:space="0" w:color="auto"/>
            <w:right w:val="none" w:sz="0" w:space="0" w:color="auto"/>
          </w:divBdr>
          <w:divsChild>
            <w:div w:id="1145976749">
              <w:marLeft w:val="0"/>
              <w:marRight w:val="0"/>
              <w:marTop w:val="0"/>
              <w:marBottom w:val="0"/>
              <w:divBdr>
                <w:top w:val="none" w:sz="0" w:space="0" w:color="auto"/>
                <w:left w:val="none" w:sz="0" w:space="0" w:color="auto"/>
                <w:bottom w:val="none" w:sz="0" w:space="0" w:color="auto"/>
                <w:right w:val="none" w:sz="0" w:space="0" w:color="auto"/>
              </w:divBdr>
              <w:divsChild>
                <w:div w:id="1653440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06819">
          <w:marLeft w:val="0"/>
          <w:marRight w:val="0"/>
          <w:marTop w:val="300"/>
          <w:marBottom w:val="0"/>
          <w:divBdr>
            <w:top w:val="none" w:sz="0" w:space="0" w:color="auto"/>
            <w:left w:val="none" w:sz="0" w:space="0" w:color="auto"/>
            <w:bottom w:val="none" w:sz="0" w:space="0" w:color="auto"/>
            <w:right w:val="none" w:sz="0" w:space="0" w:color="auto"/>
          </w:divBdr>
          <w:divsChild>
            <w:div w:id="2129737460">
              <w:marLeft w:val="0"/>
              <w:marRight w:val="0"/>
              <w:marTop w:val="0"/>
              <w:marBottom w:val="0"/>
              <w:divBdr>
                <w:top w:val="none" w:sz="0" w:space="0" w:color="auto"/>
                <w:left w:val="none" w:sz="0" w:space="0" w:color="auto"/>
                <w:bottom w:val="none" w:sz="0" w:space="0" w:color="auto"/>
                <w:right w:val="none" w:sz="0" w:space="0" w:color="auto"/>
              </w:divBdr>
              <w:divsChild>
                <w:div w:id="64389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63219">
      <w:bodyDiv w:val="1"/>
      <w:marLeft w:val="0"/>
      <w:marRight w:val="0"/>
      <w:marTop w:val="0"/>
      <w:marBottom w:val="0"/>
      <w:divBdr>
        <w:top w:val="none" w:sz="0" w:space="0" w:color="auto"/>
        <w:left w:val="none" w:sz="0" w:space="0" w:color="auto"/>
        <w:bottom w:val="none" w:sz="0" w:space="0" w:color="auto"/>
        <w:right w:val="none" w:sz="0" w:space="0" w:color="auto"/>
      </w:divBdr>
      <w:divsChild>
        <w:div w:id="261646270">
          <w:marLeft w:val="0"/>
          <w:marRight w:val="0"/>
          <w:marTop w:val="0"/>
          <w:marBottom w:val="0"/>
          <w:divBdr>
            <w:top w:val="none" w:sz="0" w:space="0" w:color="auto"/>
            <w:left w:val="none" w:sz="0" w:space="0" w:color="auto"/>
            <w:bottom w:val="none" w:sz="0" w:space="0" w:color="auto"/>
            <w:right w:val="none" w:sz="0" w:space="0" w:color="auto"/>
          </w:divBdr>
          <w:divsChild>
            <w:div w:id="561794494">
              <w:marLeft w:val="0"/>
              <w:marRight w:val="0"/>
              <w:marTop w:val="0"/>
              <w:marBottom w:val="0"/>
              <w:divBdr>
                <w:top w:val="none" w:sz="0" w:space="0" w:color="auto"/>
                <w:left w:val="none" w:sz="0" w:space="0" w:color="auto"/>
                <w:bottom w:val="none" w:sz="0" w:space="0" w:color="auto"/>
                <w:right w:val="none" w:sz="0" w:space="0" w:color="auto"/>
              </w:divBdr>
            </w:div>
          </w:divsChild>
        </w:div>
        <w:div w:id="283004512">
          <w:marLeft w:val="0"/>
          <w:marRight w:val="0"/>
          <w:marTop w:val="0"/>
          <w:marBottom w:val="0"/>
          <w:divBdr>
            <w:top w:val="none" w:sz="0" w:space="0" w:color="auto"/>
            <w:left w:val="none" w:sz="0" w:space="0" w:color="auto"/>
            <w:bottom w:val="none" w:sz="0" w:space="0" w:color="auto"/>
            <w:right w:val="none" w:sz="0" w:space="0" w:color="auto"/>
          </w:divBdr>
          <w:divsChild>
            <w:div w:id="572350508">
              <w:marLeft w:val="0"/>
              <w:marRight w:val="0"/>
              <w:marTop w:val="0"/>
              <w:marBottom w:val="0"/>
              <w:divBdr>
                <w:top w:val="none" w:sz="0" w:space="0" w:color="auto"/>
                <w:left w:val="none" w:sz="0" w:space="0" w:color="auto"/>
                <w:bottom w:val="none" w:sz="0" w:space="0" w:color="auto"/>
                <w:right w:val="none" w:sz="0" w:space="0" w:color="auto"/>
              </w:divBdr>
            </w:div>
          </w:divsChild>
        </w:div>
        <w:div w:id="349650713">
          <w:marLeft w:val="0"/>
          <w:marRight w:val="0"/>
          <w:marTop w:val="0"/>
          <w:marBottom w:val="0"/>
          <w:divBdr>
            <w:top w:val="none" w:sz="0" w:space="0" w:color="auto"/>
            <w:left w:val="none" w:sz="0" w:space="0" w:color="auto"/>
            <w:bottom w:val="none" w:sz="0" w:space="0" w:color="auto"/>
            <w:right w:val="none" w:sz="0" w:space="0" w:color="auto"/>
          </w:divBdr>
          <w:divsChild>
            <w:div w:id="229191520">
              <w:marLeft w:val="0"/>
              <w:marRight w:val="0"/>
              <w:marTop w:val="0"/>
              <w:marBottom w:val="0"/>
              <w:divBdr>
                <w:top w:val="none" w:sz="0" w:space="0" w:color="auto"/>
                <w:left w:val="none" w:sz="0" w:space="0" w:color="auto"/>
                <w:bottom w:val="none" w:sz="0" w:space="0" w:color="auto"/>
                <w:right w:val="none" w:sz="0" w:space="0" w:color="auto"/>
              </w:divBdr>
            </w:div>
          </w:divsChild>
        </w:div>
        <w:div w:id="476577984">
          <w:marLeft w:val="0"/>
          <w:marRight w:val="0"/>
          <w:marTop w:val="0"/>
          <w:marBottom w:val="0"/>
          <w:divBdr>
            <w:top w:val="none" w:sz="0" w:space="0" w:color="auto"/>
            <w:left w:val="none" w:sz="0" w:space="0" w:color="auto"/>
            <w:bottom w:val="none" w:sz="0" w:space="0" w:color="auto"/>
            <w:right w:val="none" w:sz="0" w:space="0" w:color="auto"/>
          </w:divBdr>
        </w:div>
        <w:div w:id="490562424">
          <w:marLeft w:val="0"/>
          <w:marRight w:val="0"/>
          <w:marTop w:val="0"/>
          <w:marBottom w:val="0"/>
          <w:divBdr>
            <w:top w:val="none" w:sz="0" w:space="0" w:color="auto"/>
            <w:left w:val="none" w:sz="0" w:space="0" w:color="auto"/>
            <w:bottom w:val="none" w:sz="0" w:space="0" w:color="auto"/>
            <w:right w:val="none" w:sz="0" w:space="0" w:color="auto"/>
          </w:divBdr>
        </w:div>
        <w:div w:id="501625133">
          <w:marLeft w:val="0"/>
          <w:marRight w:val="0"/>
          <w:marTop w:val="0"/>
          <w:marBottom w:val="0"/>
          <w:divBdr>
            <w:top w:val="none" w:sz="0" w:space="0" w:color="auto"/>
            <w:left w:val="none" w:sz="0" w:space="0" w:color="auto"/>
            <w:bottom w:val="none" w:sz="0" w:space="0" w:color="auto"/>
            <w:right w:val="none" w:sz="0" w:space="0" w:color="auto"/>
          </w:divBdr>
        </w:div>
        <w:div w:id="665670463">
          <w:marLeft w:val="0"/>
          <w:marRight w:val="0"/>
          <w:marTop w:val="0"/>
          <w:marBottom w:val="0"/>
          <w:divBdr>
            <w:top w:val="none" w:sz="0" w:space="0" w:color="auto"/>
            <w:left w:val="none" w:sz="0" w:space="0" w:color="auto"/>
            <w:bottom w:val="none" w:sz="0" w:space="0" w:color="auto"/>
            <w:right w:val="none" w:sz="0" w:space="0" w:color="auto"/>
          </w:divBdr>
          <w:divsChild>
            <w:div w:id="2129082226">
              <w:marLeft w:val="0"/>
              <w:marRight w:val="0"/>
              <w:marTop w:val="0"/>
              <w:marBottom w:val="0"/>
              <w:divBdr>
                <w:top w:val="none" w:sz="0" w:space="0" w:color="auto"/>
                <w:left w:val="none" w:sz="0" w:space="0" w:color="auto"/>
                <w:bottom w:val="none" w:sz="0" w:space="0" w:color="auto"/>
                <w:right w:val="none" w:sz="0" w:space="0" w:color="auto"/>
              </w:divBdr>
            </w:div>
          </w:divsChild>
        </w:div>
        <w:div w:id="684524061">
          <w:marLeft w:val="0"/>
          <w:marRight w:val="0"/>
          <w:marTop w:val="0"/>
          <w:marBottom w:val="0"/>
          <w:divBdr>
            <w:top w:val="none" w:sz="0" w:space="0" w:color="auto"/>
            <w:left w:val="none" w:sz="0" w:space="0" w:color="auto"/>
            <w:bottom w:val="none" w:sz="0" w:space="0" w:color="auto"/>
            <w:right w:val="none" w:sz="0" w:space="0" w:color="auto"/>
          </w:divBdr>
          <w:divsChild>
            <w:div w:id="1122381314">
              <w:marLeft w:val="0"/>
              <w:marRight w:val="0"/>
              <w:marTop w:val="0"/>
              <w:marBottom w:val="0"/>
              <w:divBdr>
                <w:top w:val="none" w:sz="0" w:space="0" w:color="auto"/>
                <w:left w:val="none" w:sz="0" w:space="0" w:color="auto"/>
                <w:bottom w:val="none" w:sz="0" w:space="0" w:color="auto"/>
                <w:right w:val="none" w:sz="0" w:space="0" w:color="auto"/>
              </w:divBdr>
            </w:div>
          </w:divsChild>
        </w:div>
        <w:div w:id="918638793">
          <w:marLeft w:val="0"/>
          <w:marRight w:val="0"/>
          <w:marTop w:val="0"/>
          <w:marBottom w:val="0"/>
          <w:divBdr>
            <w:top w:val="none" w:sz="0" w:space="0" w:color="auto"/>
            <w:left w:val="none" w:sz="0" w:space="0" w:color="auto"/>
            <w:bottom w:val="none" w:sz="0" w:space="0" w:color="auto"/>
            <w:right w:val="none" w:sz="0" w:space="0" w:color="auto"/>
          </w:divBdr>
        </w:div>
        <w:div w:id="941063890">
          <w:marLeft w:val="0"/>
          <w:marRight w:val="0"/>
          <w:marTop w:val="0"/>
          <w:marBottom w:val="0"/>
          <w:divBdr>
            <w:top w:val="none" w:sz="0" w:space="0" w:color="auto"/>
            <w:left w:val="none" w:sz="0" w:space="0" w:color="auto"/>
            <w:bottom w:val="none" w:sz="0" w:space="0" w:color="auto"/>
            <w:right w:val="none" w:sz="0" w:space="0" w:color="auto"/>
          </w:divBdr>
        </w:div>
        <w:div w:id="1094589089">
          <w:marLeft w:val="0"/>
          <w:marRight w:val="0"/>
          <w:marTop w:val="0"/>
          <w:marBottom w:val="0"/>
          <w:divBdr>
            <w:top w:val="none" w:sz="0" w:space="0" w:color="auto"/>
            <w:left w:val="none" w:sz="0" w:space="0" w:color="auto"/>
            <w:bottom w:val="none" w:sz="0" w:space="0" w:color="auto"/>
            <w:right w:val="none" w:sz="0" w:space="0" w:color="auto"/>
          </w:divBdr>
        </w:div>
        <w:div w:id="1189295889">
          <w:marLeft w:val="0"/>
          <w:marRight w:val="0"/>
          <w:marTop w:val="0"/>
          <w:marBottom w:val="0"/>
          <w:divBdr>
            <w:top w:val="none" w:sz="0" w:space="0" w:color="auto"/>
            <w:left w:val="none" w:sz="0" w:space="0" w:color="auto"/>
            <w:bottom w:val="none" w:sz="0" w:space="0" w:color="auto"/>
            <w:right w:val="none" w:sz="0" w:space="0" w:color="auto"/>
          </w:divBdr>
        </w:div>
        <w:div w:id="1990792261">
          <w:marLeft w:val="0"/>
          <w:marRight w:val="0"/>
          <w:marTop w:val="0"/>
          <w:marBottom w:val="0"/>
          <w:divBdr>
            <w:top w:val="none" w:sz="0" w:space="0" w:color="auto"/>
            <w:left w:val="none" w:sz="0" w:space="0" w:color="auto"/>
            <w:bottom w:val="none" w:sz="0" w:space="0" w:color="auto"/>
            <w:right w:val="none" w:sz="0" w:space="0" w:color="auto"/>
          </w:divBdr>
          <w:divsChild>
            <w:div w:id="809631764">
              <w:marLeft w:val="0"/>
              <w:marRight w:val="0"/>
              <w:marTop w:val="0"/>
              <w:marBottom w:val="0"/>
              <w:divBdr>
                <w:top w:val="none" w:sz="0" w:space="0" w:color="auto"/>
                <w:left w:val="none" w:sz="0" w:space="0" w:color="auto"/>
                <w:bottom w:val="none" w:sz="0" w:space="0" w:color="auto"/>
                <w:right w:val="none" w:sz="0" w:space="0" w:color="auto"/>
              </w:divBdr>
            </w:div>
          </w:divsChild>
        </w:div>
        <w:div w:id="1996642825">
          <w:marLeft w:val="0"/>
          <w:marRight w:val="0"/>
          <w:marTop w:val="0"/>
          <w:marBottom w:val="0"/>
          <w:divBdr>
            <w:top w:val="none" w:sz="0" w:space="0" w:color="auto"/>
            <w:left w:val="none" w:sz="0" w:space="0" w:color="auto"/>
            <w:bottom w:val="none" w:sz="0" w:space="0" w:color="auto"/>
            <w:right w:val="none" w:sz="0" w:space="0" w:color="auto"/>
          </w:divBdr>
          <w:divsChild>
            <w:div w:id="1300964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67671">
      <w:bodyDiv w:val="1"/>
      <w:marLeft w:val="0"/>
      <w:marRight w:val="0"/>
      <w:marTop w:val="0"/>
      <w:marBottom w:val="0"/>
      <w:divBdr>
        <w:top w:val="none" w:sz="0" w:space="0" w:color="auto"/>
        <w:left w:val="none" w:sz="0" w:space="0" w:color="auto"/>
        <w:bottom w:val="none" w:sz="0" w:space="0" w:color="auto"/>
        <w:right w:val="none" w:sz="0" w:space="0" w:color="auto"/>
      </w:divBdr>
      <w:divsChild>
        <w:div w:id="1508979097">
          <w:marLeft w:val="0"/>
          <w:marRight w:val="0"/>
          <w:marTop w:val="0"/>
          <w:marBottom w:val="0"/>
          <w:divBdr>
            <w:top w:val="none" w:sz="0" w:space="0" w:color="auto"/>
            <w:left w:val="none" w:sz="0" w:space="0" w:color="auto"/>
            <w:bottom w:val="none" w:sz="0" w:space="0" w:color="auto"/>
            <w:right w:val="none" w:sz="0" w:space="0" w:color="auto"/>
          </w:divBdr>
        </w:div>
        <w:div w:id="1819566720">
          <w:marLeft w:val="0"/>
          <w:marRight w:val="0"/>
          <w:marTop w:val="0"/>
          <w:marBottom w:val="0"/>
          <w:divBdr>
            <w:top w:val="none" w:sz="0" w:space="0" w:color="auto"/>
            <w:left w:val="none" w:sz="0" w:space="0" w:color="auto"/>
            <w:bottom w:val="none" w:sz="0" w:space="0" w:color="auto"/>
            <w:right w:val="none" w:sz="0" w:space="0" w:color="auto"/>
          </w:divBdr>
          <w:divsChild>
            <w:div w:id="1409960531">
              <w:marLeft w:val="0"/>
              <w:marRight w:val="0"/>
              <w:marTop w:val="0"/>
              <w:marBottom w:val="0"/>
              <w:divBdr>
                <w:top w:val="none" w:sz="0" w:space="0" w:color="auto"/>
                <w:left w:val="none" w:sz="0" w:space="0" w:color="auto"/>
                <w:bottom w:val="none" w:sz="0" w:space="0" w:color="auto"/>
                <w:right w:val="none" w:sz="0" w:space="0" w:color="auto"/>
              </w:divBdr>
            </w:div>
          </w:divsChild>
        </w:div>
        <w:div w:id="1683314969">
          <w:marLeft w:val="0"/>
          <w:marRight w:val="0"/>
          <w:marTop w:val="0"/>
          <w:marBottom w:val="0"/>
          <w:divBdr>
            <w:top w:val="none" w:sz="0" w:space="0" w:color="auto"/>
            <w:left w:val="none" w:sz="0" w:space="0" w:color="auto"/>
            <w:bottom w:val="none" w:sz="0" w:space="0" w:color="auto"/>
            <w:right w:val="none" w:sz="0" w:space="0" w:color="auto"/>
          </w:divBdr>
        </w:div>
        <w:div w:id="273632802">
          <w:marLeft w:val="0"/>
          <w:marRight w:val="0"/>
          <w:marTop w:val="0"/>
          <w:marBottom w:val="0"/>
          <w:divBdr>
            <w:top w:val="none" w:sz="0" w:space="0" w:color="auto"/>
            <w:left w:val="none" w:sz="0" w:space="0" w:color="auto"/>
            <w:bottom w:val="none" w:sz="0" w:space="0" w:color="auto"/>
            <w:right w:val="none" w:sz="0" w:space="0" w:color="auto"/>
          </w:divBdr>
          <w:divsChild>
            <w:div w:id="714550829">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1342899086">
          <w:marLeft w:val="0"/>
          <w:marRight w:val="0"/>
          <w:marTop w:val="0"/>
          <w:marBottom w:val="0"/>
          <w:divBdr>
            <w:top w:val="none" w:sz="0" w:space="0" w:color="auto"/>
            <w:left w:val="none" w:sz="0" w:space="0" w:color="auto"/>
            <w:bottom w:val="none" w:sz="0" w:space="0" w:color="auto"/>
            <w:right w:val="none" w:sz="0" w:space="0" w:color="auto"/>
          </w:divBdr>
          <w:divsChild>
            <w:div w:id="1323581887">
              <w:marLeft w:val="0"/>
              <w:marRight w:val="0"/>
              <w:marTop w:val="0"/>
              <w:marBottom w:val="0"/>
              <w:divBdr>
                <w:top w:val="none" w:sz="0" w:space="0" w:color="auto"/>
                <w:left w:val="none" w:sz="0" w:space="0" w:color="auto"/>
                <w:bottom w:val="none" w:sz="0" w:space="0" w:color="auto"/>
                <w:right w:val="none" w:sz="0" w:space="0" w:color="auto"/>
              </w:divBdr>
            </w:div>
          </w:divsChild>
        </w:div>
        <w:div w:id="1895653479">
          <w:marLeft w:val="0"/>
          <w:marRight w:val="0"/>
          <w:marTop w:val="0"/>
          <w:marBottom w:val="0"/>
          <w:divBdr>
            <w:top w:val="none" w:sz="0" w:space="0" w:color="auto"/>
            <w:left w:val="none" w:sz="0" w:space="0" w:color="auto"/>
            <w:bottom w:val="none" w:sz="0" w:space="0" w:color="auto"/>
            <w:right w:val="none" w:sz="0" w:space="0" w:color="auto"/>
          </w:divBdr>
        </w:div>
        <w:div w:id="1108626413">
          <w:marLeft w:val="0"/>
          <w:marRight w:val="0"/>
          <w:marTop w:val="0"/>
          <w:marBottom w:val="0"/>
          <w:divBdr>
            <w:top w:val="none" w:sz="0" w:space="0" w:color="auto"/>
            <w:left w:val="none" w:sz="0" w:space="0" w:color="auto"/>
            <w:bottom w:val="none" w:sz="0" w:space="0" w:color="auto"/>
            <w:right w:val="none" w:sz="0" w:space="0" w:color="auto"/>
          </w:divBdr>
          <w:divsChild>
            <w:div w:id="1713530959">
              <w:marLeft w:val="0"/>
              <w:marRight w:val="0"/>
              <w:marTop w:val="0"/>
              <w:marBottom w:val="0"/>
              <w:divBdr>
                <w:top w:val="none" w:sz="0" w:space="0" w:color="auto"/>
                <w:left w:val="none" w:sz="0" w:space="0" w:color="auto"/>
                <w:bottom w:val="none" w:sz="0" w:space="0" w:color="auto"/>
                <w:right w:val="none" w:sz="0" w:space="0" w:color="auto"/>
              </w:divBdr>
            </w:div>
          </w:divsChild>
        </w:div>
        <w:div w:id="1926301801">
          <w:marLeft w:val="0"/>
          <w:marRight w:val="0"/>
          <w:marTop w:val="0"/>
          <w:marBottom w:val="0"/>
          <w:divBdr>
            <w:top w:val="none" w:sz="0" w:space="0" w:color="auto"/>
            <w:left w:val="none" w:sz="0" w:space="0" w:color="auto"/>
            <w:bottom w:val="none" w:sz="0" w:space="0" w:color="auto"/>
            <w:right w:val="none" w:sz="0" w:space="0" w:color="auto"/>
          </w:divBdr>
        </w:div>
        <w:div w:id="496769183">
          <w:marLeft w:val="0"/>
          <w:marRight w:val="0"/>
          <w:marTop w:val="0"/>
          <w:marBottom w:val="0"/>
          <w:divBdr>
            <w:top w:val="none" w:sz="0" w:space="0" w:color="auto"/>
            <w:left w:val="none" w:sz="0" w:space="0" w:color="auto"/>
            <w:bottom w:val="none" w:sz="0" w:space="0" w:color="auto"/>
            <w:right w:val="none" w:sz="0" w:space="0" w:color="auto"/>
          </w:divBdr>
          <w:divsChild>
            <w:div w:id="511719605">
              <w:marLeft w:val="0"/>
              <w:marRight w:val="0"/>
              <w:marTop w:val="0"/>
              <w:marBottom w:val="0"/>
              <w:divBdr>
                <w:top w:val="none" w:sz="0" w:space="0" w:color="auto"/>
                <w:left w:val="none" w:sz="0" w:space="0" w:color="auto"/>
                <w:bottom w:val="none" w:sz="0" w:space="0" w:color="auto"/>
                <w:right w:val="none" w:sz="0" w:space="0" w:color="auto"/>
              </w:divBdr>
            </w:div>
          </w:divsChild>
        </w:div>
        <w:div w:id="564025519">
          <w:marLeft w:val="0"/>
          <w:marRight w:val="0"/>
          <w:marTop w:val="0"/>
          <w:marBottom w:val="0"/>
          <w:divBdr>
            <w:top w:val="none" w:sz="0" w:space="0" w:color="auto"/>
            <w:left w:val="none" w:sz="0" w:space="0" w:color="auto"/>
            <w:bottom w:val="none" w:sz="0" w:space="0" w:color="auto"/>
            <w:right w:val="none" w:sz="0" w:space="0" w:color="auto"/>
          </w:divBdr>
        </w:div>
        <w:div w:id="759565392">
          <w:marLeft w:val="0"/>
          <w:marRight w:val="0"/>
          <w:marTop w:val="0"/>
          <w:marBottom w:val="0"/>
          <w:divBdr>
            <w:top w:val="none" w:sz="0" w:space="0" w:color="auto"/>
            <w:left w:val="none" w:sz="0" w:space="0" w:color="auto"/>
            <w:bottom w:val="none" w:sz="0" w:space="0" w:color="auto"/>
            <w:right w:val="none" w:sz="0" w:space="0" w:color="auto"/>
          </w:divBdr>
          <w:divsChild>
            <w:div w:id="1492285650">
              <w:marLeft w:val="0"/>
              <w:marRight w:val="0"/>
              <w:marTop w:val="0"/>
              <w:marBottom w:val="0"/>
              <w:divBdr>
                <w:top w:val="none" w:sz="0" w:space="0" w:color="auto"/>
                <w:left w:val="none" w:sz="0" w:space="0" w:color="auto"/>
                <w:bottom w:val="none" w:sz="0" w:space="0" w:color="auto"/>
                <w:right w:val="none" w:sz="0" w:space="0" w:color="auto"/>
              </w:divBdr>
            </w:div>
          </w:divsChild>
        </w:div>
        <w:div w:id="1650866556">
          <w:marLeft w:val="0"/>
          <w:marRight w:val="0"/>
          <w:marTop w:val="0"/>
          <w:marBottom w:val="0"/>
          <w:divBdr>
            <w:top w:val="none" w:sz="0" w:space="0" w:color="auto"/>
            <w:left w:val="none" w:sz="0" w:space="0" w:color="auto"/>
            <w:bottom w:val="none" w:sz="0" w:space="0" w:color="auto"/>
            <w:right w:val="none" w:sz="0" w:space="0" w:color="auto"/>
          </w:divBdr>
        </w:div>
        <w:div w:id="1970163089">
          <w:marLeft w:val="0"/>
          <w:marRight w:val="0"/>
          <w:marTop w:val="0"/>
          <w:marBottom w:val="0"/>
          <w:divBdr>
            <w:top w:val="none" w:sz="0" w:space="0" w:color="auto"/>
            <w:left w:val="none" w:sz="0" w:space="0" w:color="auto"/>
            <w:bottom w:val="none" w:sz="0" w:space="0" w:color="auto"/>
            <w:right w:val="none" w:sz="0" w:space="0" w:color="auto"/>
          </w:divBdr>
          <w:divsChild>
            <w:div w:id="1667173220">
              <w:marLeft w:val="0"/>
              <w:marRight w:val="0"/>
              <w:marTop w:val="0"/>
              <w:marBottom w:val="0"/>
              <w:divBdr>
                <w:top w:val="none" w:sz="0" w:space="0" w:color="auto"/>
                <w:left w:val="none" w:sz="0" w:space="0" w:color="auto"/>
                <w:bottom w:val="none" w:sz="0" w:space="0" w:color="auto"/>
                <w:right w:val="none" w:sz="0" w:space="0" w:color="auto"/>
              </w:divBdr>
            </w:div>
          </w:divsChild>
        </w:div>
        <w:div w:id="1134063045">
          <w:marLeft w:val="0"/>
          <w:marRight w:val="0"/>
          <w:marTop w:val="300"/>
          <w:marBottom w:val="0"/>
          <w:divBdr>
            <w:top w:val="none" w:sz="0" w:space="0" w:color="auto"/>
            <w:left w:val="none" w:sz="0" w:space="0" w:color="auto"/>
            <w:bottom w:val="none" w:sz="0" w:space="0" w:color="auto"/>
            <w:right w:val="none" w:sz="0" w:space="0" w:color="auto"/>
          </w:divBdr>
          <w:divsChild>
            <w:div w:id="55710369">
              <w:marLeft w:val="0"/>
              <w:marRight w:val="0"/>
              <w:marTop w:val="0"/>
              <w:marBottom w:val="0"/>
              <w:divBdr>
                <w:top w:val="none" w:sz="0" w:space="0" w:color="auto"/>
                <w:left w:val="none" w:sz="0" w:space="0" w:color="auto"/>
                <w:bottom w:val="none" w:sz="0" w:space="0" w:color="auto"/>
                <w:right w:val="none" w:sz="0" w:space="0" w:color="auto"/>
              </w:divBdr>
              <w:divsChild>
                <w:div w:id="1384406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964875">
          <w:marLeft w:val="0"/>
          <w:marRight w:val="0"/>
          <w:marTop w:val="300"/>
          <w:marBottom w:val="0"/>
          <w:divBdr>
            <w:top w:val="none" w:sz="0" w:space="0" w:color="auto"/>
            <w:left w:val="none" w:sz="0" w:space="0" w:color="auto"/>
            <w:bottom w:val="none" w:sz="0" w:space="0" w:color="auto"/>
            <w:right w:val="none" w:sz="0" w:space="0" w:color="auto"/>
          </w:divBdr>
          <w:divsChild>
            <w:div w:id="1824278121">
              <w:marLeft w:val="0"/>
              <w:marRight w:val="0"/>
              <w:marTop w:val="0"/>
              <w:marBottom w:val="0"/>
              <w:divBdr>
                <w:top w:val="none" w:sz="0" w:space="0" w:color="auto"/>
                <w:left w:val="none" w:sz="0" w:space="0" w:color="auto"/>
                <w:bottom w:val="none" w:sz="0" w:space="0" w:color="auto"/>
                <w:right w:val="none" w:sz="0" w:space="0" w:color="auto"/>
              </w:divBdr>
              <w:divsChild>
                <w:div w:id="105442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013604">
          <w:marLeft w:val="0"/>
          <w:marRight w:val="0"/>
          <w:marTop w:val="300"/>
          <w:marBottom w:val="0"/>
          <w:divBdr>
            <w:top w:val="none" w:sz="0" w:space="0" w:color="auto"/>
            <w:left w:val="none" w:sz="0" w:space="0" w:color="auto"/>
            <w:bottom w:val="none" w:sz="0" w:space="0" w:color="auto"/>
            <w:right w:val="none" w:sz="0" w:space="0" w:color="auto"/>
          </w:divBdr>
          <w:divsChild>
            <w:div w:id="1627393390">
              <w:marLeft w:val="0"/>
              <w:marRight w:val="0"/>
              <w:marTop w:val="0"/>
              <w:marBottom w:val="0"/>
              <w:divBdr>
                <w:top w:val="none" w:sz="0" w:space="0" w:color="auto"/>
                <w:left w:val="none" w:sz="0" w:space="0" w:color="auto"/>
                <w:bottom w:val="none" w:sz="0" w:space="0" w:color="auto"/>
                <w:right w:val="none" w:sz="0" w:space="0" w:color="auto"/>
              </w:divBdr>
              <w:divsChild>
                <w:div w:id="1407722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315052">
          <w:marLeft w:val="0"/>
          <w:marRight w:val="0"/>
          <w:marTop w:val="300"/>
          <w:marBottom w:val="0"/>
          <w:divBdr>
            <w:top w:val="none" w:sz="0" w:space="0" w:color="auto"/>
            <w:left w:val="none" w:sz="0" w:space="0" w:color="auto"/>
            <w:bottom w:val="none" w:sz="0" w:space="0" w:color="auto"/>
            <w:right w:val="none" w:sz="0" w:space="0" w:color="auto"/>
          </w:divBdr>
          <w:divsChild>
            <w:div w:id="1133211063">
              <w:marLeft w:val="0"/>
              <w:marRight w:val="0"/>
              <w:marTop w:val="0"/>
              <w:marBottom w:val="0"/>
              <w:divBdr>
                <w:top w:val="none" w:sz="0" w:space="0" w:color="auto"/>
                <w:left w:val="none" w:sz="0" w:space="0" w:color="auto"/>
                <w:bottom w:val="none" w:sz="0" w:space="0" w:color="auto"/>
                <w:right w:val="none" w:sz="0" w:space="0" w:color="auto"/>
              </w:divBdr>
              <w:divsChild>
                <w:div w:id="1818522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203663">
      <w:bodyDiv w:val="1"/>
      <w:marLeft w:val="0"/>
      <w:marRight w:val="0"/>
      <w:marTop w:val="0"/>
      <w:marBottom w:val="0"/>
      <w:divBdr>
        <w:top w:val="none" w:sz="0" w:space="0" w:color="auto"/>
        <w:left w:val="none" w:sz="0" w:space="0" w:color="auto"/>
        <w:bottom w:val="none" w:sz="0" w:space="0" w:color="auto"/>
        <w:right w:val="none" w:sz="0" w:space="0" w:color="auto"/>
      </w:divBdr>
    </w:div>
    <w:div w:id="200634060">
      <w:bodyDiv w:val="1"/>
      <w:marLeft w:val="0"/>
      <w:marRight w:val="0"/>
      <w:marTop w:val="0"/>
      <w:marBottom w:val="0"/>
      <w:divBdr>
        <w:top w:val="none" w:sz="0" w:space="0" w:color="auto"/>
        <w:left w:val="none" w:sz="0" w:space="0" w:color="auto"/>
        <w:bottom w:val="none" w:sz="0" w:space="0" w:color="auto"/>
        <w:right w:val="none" w:sz="0" w:space="0" w:color="auto"/>
      </w:divBdr>
      <w:divsChild>
        <w:div w:id="263464819">
          <w:marLeft w:val="0"/>
          <w:marRight w:val="0"/>
          <w:marTop w:val="0"/>
          <w:marBottom w:val="0"/>
          <w:divBdr>
            <w:top w:val="none" w:sz="0" w:space="0" w:color="auto"/>
            <w:left w:val="none" w:sz="0" w:space="0" w:color="auto"/>
            <w:bottom w:val="none" w:sz="0" w:space="0" w:color="auto"/>
            <w:right w:val="none" w:sz="0" w:space="0" w:color="auto"/>
          </w:divBdr>
          <w:divsChild>
            <w:div w:id="180507394">
              <w:marLeft w:val="0"/>
              <w:marRight w:val="0"/>
              <w:marTop w:val="0"/>
              <w:marBottom w:val="0"/>
              <w:divBdr>
                <w:top w:val="none" w:sz="0" w:space="0" w:color="auto"/>
                <w:left w:val="none" w:sz="0" w:space="0" w:color="auto"/>
                <w:bottom w:val="none" w:sz="0" w:space="0" w:color="auto"/>
                <w:right w:val="none" w:sz="0" w:space="0" w:color="auto"/>
              </w:divBdr>
            </w:div>
          </w:divsChild>
        </w:div>
        <w:div w:id="616373541">
          <w:marLeft w:val="0"/>
          <w:marRight w:val="0"/>
          <w:marTop w:val="0"/>
          <w:marBottom w:val="0"/>
          <w:divBdr>
            <w:top w:val="none" w:sz="0" w:space="0" w:color="auto"/>
            <w:left w:val="none" w:sz="0" w:space="0" w:color="auto"/>
            <w:bottom w:val="none" w:sz="0" w:space="0" w:color="auto"/>
            <w:right w:val="none" w:sz="0" w:space="0" w:color="auto"/>
          </w:divBdr>
        </w:div>
        <w:div w:id="684752080">
          <w:marLeft w:val="0"/>
          <w:marRight w:val="0"/>
          <w:marTop w:val="300"/>
          <w:marBottom w:val="0"/>
          <w:divBdr>
            <w:top w:val="none" w:sz="0" w:space="0" w:color="auto"/>
            <w:left w:val="none" w:sz="0" w:space="0" w:color="auto"/>
            <w:bottom w:val="none" w:sz="0" w:space="0" w:color="auto"/>
            <w:right w:val="none" w:sz="0" w:space="0" w:color="auto"/>
          </w:divBdr>
          <w:divsChild>
            <w:div w:id="860971516">
              <w:marLeft w:val="0"/>
              <w:marRight w:val="0"/>
              <w:marTop w:val="0"/>
              <w:marBottom w:val="0"/>
              <w:divBdr>
                <w:top w:val="none" w:sz="0" w:space="0" w:color="auto"/>
                <w:left w:val="none" w:sz="0" w:space="0" w:color="auto"/>
                <w:bottom w:val="none" w:sz="0" w:space="0" w:color="auto"/>
                <w:right w:val="none" w:sz="0" w:space="0" w:color="auto"/>
              </w:divBdr>
              <w:divsChild>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688081">
          <w:marLeft w:val="0"/>
          <w:marRight w:val="0"/>
          <w:marTop w:val="0"/>
          <w:marBottom w:val="0"/>
          <w:divBdr>
            <w:top w:val="none" w:sz="0" w:space="0" w:color="auto"/>
            <w:left w:val="none" w:sz="0" w:space="0" w:color="auto"/>
            <w:bottom w:val="none" w:sz="0" w:space="0" w:color="auto"/>
            <w:right w:val="none" w:sz="0" w:space="0" w:color="auto"/>
          </w:divBdr>
          <w:divsChild>
            <w:div w:id="781731779">
              <w:marLeft w:val="0"/>
              <w:marRight w:val="0"/>
              <w:marTop w:val="0"/>
              <w:marBottom w:val="0"/>
              <w:divBdr>
                <w:top w:val="none" w:sz="0" w:space="0" w:color="auto"/>
                <w:left w:val="none" w:sz="0" w:space="0" w:color="auto"/>
                <w:bottom w:val="none" w:sz="0" w:space="0" w:color="auto"/>
                <w:right w:val="none" w:sz="0" w:space="0" w:color="auto"/>
              </w:divBdr>
            </w:div>
          </w:divsChild>
        </w:div>
        <w:div w:id="893127885">
          <w:marLeft w:val="0"/>
          <w:marRight w:val="0"/>
          <w:marTop w:val="0"/>
          <w:marBottom w:val="0"/>
          <w:divBdr>
            <w:top w:val="none" w:sz="0" w:space="0" w:color="auto"/>
            <w:left w:val="none" w:sz="0" w:space="0" w:color="auto"/>
            <w:bottom w:val="none" w:sz="0" w:space="0" w:color="auto"/>
            <w:right w:val="none" w:sz="0" w:space="0" w:color="auto"/>
          </w:divBdr>
          <w:divsChild>
            <w:div w:id="1104375040">
              <w:marLeft w:val="0"/>
              <w:marRight w:val="0"/>
              <w:marTop w:val="0"/>
              <w:marBottom w:val="0"/>
              <w:divBdr>
                <w:top w:val="none" w:sz="0" w:space="0" w:color="auto"/>
                <w:left w:val="none" w:sz="0" w:space="0" w:color="auto"/>
                <w:bottom w:val="none" w:sz="0" w:space="0" w:color="auto"/>
                <w:right w:val="none" w:sz="0" w:space="0" w:color="auto"/>
              </w:divBdr>
            </w:div>
          </w:divsChild>
        </w:div>
        <w:div w:id="967511243">
          <w:marLeft w:val="0"/>
          <w:marRight w:val="0"/>
          <w:marTop w:val="300"/>
          <w:marBottom w:val="0"/>
          <w:divBdr>
            <w:top w:val="none" w:sz="0" w:space="0" w:color="auto"/>
            <w:left w:val="none" w:sz="0" w:space="0" w:color="auto"/>
            <w:bottom w:val="none" w:sz="0" w:space="0" w:color="auto"/>
            <w:right w:val="none" w:sz="0" w:space="0" w:color="auto"/>
          </w:divBdr>
          <w:divsChild>
            <w:div w:id="1066957771">
              <w:marLeft w:val="0"/>
              <w:marRight w:val="0"/>
              <w:marTop w:val="0"/>
              <w:marBottom w:val="0"/>
              <w:divBdr>
                <w:top w:val="none" w:sz="0" w:space="0" w:color="auto"/>
                <w:left w:val="none" w:sz="0" w:space="0" w:color="auto"/>
                <w:bottom w:val="none" w:sz="0" w:space="0" w:color="auto"/>
                <w:right w:val="none" w:sz="0" w:space="0" w:color="auto"/>
              </w:divBdr>
              <w:divsChild>
                <w:div w:id="178311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532018">
          <w:marLeft w:val="0"/>
          <w:marRight w:val="0"/>
          <w:marTop w:val="0"/>
          <w:marBottom w:val="0"/>
          <w:divBdr>
            <w:top w:val="none" w:sz="0" w:space="0" w:color="auto"/>
            <w:left w:val="none" w:sz="0" w:space="0" w:color="auto"/>
            <w:bottom w:val="none" w:sz="0" w:space="0" w:color="auto"/>
            <w:right w:val="none" w:sz="0" w:space="0" w:color="auto"/>
          </w:divBdr>
        </w:div>
        <w:div w:id="1298991947">
          <w:marLeft w:val="0"/>
          <w:marRight w:val="0"/>
          <w:marTop w:val="0"/>
          <w:marBottom w:val="0"/>
          <w:divBdr>
            <w:top w:val="none" w:sz="0" w:space="0" w:color="auto"/>
            <w:left w:val="none" w:sz="0" w:space="0" w:color="auto"/>
            <w:bottom w:val="none" w:sz="0" w:space="0" w:color="auto"/>
            <w:right w:val="none" w:sz="0" w:space="0" w:color="auto"/>
          </w:divBdr>
        </w:div>
        <w:div w:id="1456871406">
          <w:marLeft w:val="0"/>
          <w:marRight w:val="0"/>
          <w:marTop w:val="0"/>
          <w:marBottom w:val="0"/>
          <w:divBdr>
            <w:top w:val="none" w:sz="0" w:space="0" w:color="auto"/>
            <w:left w:val="none" w:sz="0" w:space="0" w:color="auto"/>
            <w:bottom w:val="none" w:sz="0" w:space="0" w:color="auto"/>
            <w:right w:val="none" w:sz="0" w:space="0" w:color="auto"/>
          </w:divBdr>
        </w:div>
        <w:div w:id="1474373479">
          <w:marLeft w:val="0"/>
          <w:marRight w:val="0"/>
          <w:marTop w:val="0"/>
          <w:marBottom w:val="0"/>
          <w:divBdr>
            <w:top w:val="none" w:sz="0" w:space="0" w:color="auto"/>
            <w:left w:val="none" w:sz="0" w:space="0" w:color="auto"/>
            <w:bottom w:val="none" w:sz="0" w:space="0" w:color="auto"/>
            <w:right w:val="none" w:sz="0" w:space="0" w:color="auto"/>
          </w:divBdr>
        </w:div>
        <w:div w:id="1515027691">
          <w:marLeft w:val="0"/>
          <w:marRight w:val="0"/>
          <w:marTop w:val="0"/>
          <w:marBottom w:val="0"/>
          <w:divBdr>
            <w:top w:val="none" w:sz="0" w:space="0" w:color="auto"/>
            <w:left w:val="none" w:sz="0" w:space="0" w:color="auto"/>
            <w:bottom w:val="none" w:sz="0" w:space="0" w:color="auto"/>
            <w:right w:val="none" w:sz="0" w:space="0" w:color="auto"/>
          </w:divBdr>
        </w:div>
        <w:div w:id="1516579196">
          <w:marLeft w:val="0"/>
          <w:marRight w:val="0"/>
          <w:marTop w:val="300"/>
          <w:marBottom w:val="0"/>
          <w:divBdr>
            <w:top w:val="none" w:sz="0" w:space="0" w:color="auto"/>
            <w:left w:val="none" w:sz="0" w:space="0" w:color="auto"/>
            <w:bottom w:val="none" w:sz="0" w:space="0" w:color="auto"/>
            <w:right w:val="none" w:sz="0" w:space="0" w:color="auto"/>
          </w:divBdr>
          <w:divsChild>
            <w:div w:id="259798015">
              <w:marLeft w:val="0"/>
              <w:marRight w:val="0"/>
              <w:marTop w:val="0"/>
              <w:marBottom w:val="0"/>
              <w:divBdr>
                <w:top w:val="none" w:sz="0" w:space="0" w:color="auto"/>
                <w:left w:val="none" w:sz="0" w:space="0" w:color="auto"/>
                <w:bottom w:val="none" w:sz="0" w:space="0" w:color="auto"/>
                <w:right w:val="none" w:sz="0" w:space="0" w:color="auto"/>
              </w:divBdr>
              <w:divsChild>
                <w:div w:id="1717388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567969">
          <w:marLeft w:val="0"/>
          <w:marRight w:val="0"/>
          <w:marTop w:val="0"/>
          <w:marBottom w:val="0"/>
          <w:divBdr>
            <w:top w:val="none" w:sz="0" w:space="0" w:color="auto"/>
            <w:left w:val="none" w:sz="0" w:space="0" w:color="auto"/>
            <w:bottom w:val="none" w:sz="0" w:space="0" w:color="auto"/>
            <w:right w:val="none" w:sz="0" w:space="0" w:color="auto"/>
          </w:divBdr>
          <w:divsChild>
            <w:div w:id="1820075980">
              <w:marLeft w:val="0"/>
              <w:marRight w:val="0"/>
              <w:marTop w:val="0"/>
              <w:marBottom w:val="0"/>
              <w:divBdr>
                <w:top w:val="none" w:sz="0" w:space="0" w:color="auto"/>
                <w:left w:val="none" w:sz="0" w:space="0" w:color="auto"/>
                <w:bottom w:val="none" w:sz="0" w:space="0" w:color="auto"/>
                <w:right w:val="none" w:sz="0" w:space="0" w:color="auto"/>
              </w:divBdr>
            </w:div>
          </w:divsChild>
        </w:div>
        <w:div w:id="1753316172">
          <w:marLeft w:val="0"/>
          <w:marRight w:val="0"/>
          <w:marTop w:val="0"/>
          <w:marBottom w:val="0"/>
          <w:divBdr>
            <w:top w:val="none" w:sz="0" w:space="0" w:color="auto"/>
            <w:left w:val="none" w:sz="0" w:space="0" w:color="auto"/>
            <w:bottom w:val="none" w:sz="0" w:space="0" w:color="auto"/>
            <w:right w:val="none" w:sz="0" w:space="0" w:color="auto"/>
          </w:divBdr>
          <w:divsChild>
            <w:div w:id="2091660624">
              <w:marLeft w:val="0"/>
              <w:marRight w:val="0"/>
              <w:marTop w:val="0"/>
              <w:marBottom w:val="0"/>
              <w:divBdr>
                <w:top w:val="none" w:sz="0" w:space="0" w:color="auto"/>
                <w:left w:val="none" w:sz="0" w:space="0" w:color="auto"/>
                <w:bottom w:val="none" w:sz="0" w:space="0" w:color="auto"/>
                <w:right w:val="none" w:sz="0" w:space="0" w:color="auto"/>
              </w:divBdr>
            </w:div>
          </w:divsChild>
        </w:div>
        <w:div w:id="1767463628">
          <w:marLeft w:val="0"/>
          <w:marRight w:val="0"/>
          <w:marTop w:val="0"/>
          <w:marBottom w:val="0"/>
          <w:divBdr>
            <w:top w:val="none" w:sz="0" w:space="0" w:color="auto"/>
            <w:left w:val="none" w:sz="0" w:space="0" w:color="auto"/>
            <w:bottom w:val="none" w:sz="0" w:space="0" w:color="auto"/>
            <w:right w:val="none" w:sz="0" w:space="0" w:color="auto"/>
          </w:divBdr>
        </w:div>
        <w:div w:id="1772776888">
          <w:marLeft w:val="0"/>
          <w:marRight w:val="0"/>
          <w:marTop w:val="0"/>
          <w:marBottom w:val="0"/>
          <w:divBdr>
            <w:top w:val="none" w:sz="0" w:space="0" w:color="auto"/>
            <w:left w:val="none" w:sz="0" w:space="0" w:color="auto"/>
            <w:bottom w:val="none" w:sz="0" w:space="0" w:color="auto"/>
            <w:right w:val="none" w:sz="0" w:space="0" w:color="auto"/>
          </w:divBdr>
          <w:divsChild>
            <w:div w:id="869949359">
              <w:marLeft w:val="0"/>
              <w:marRight w:val="0"/>
              <w:marTop w:val="0"/>
              <w:marBottom w:val="0"/>
              <w:divBdr>
                <w:top w:val="none" w:sz="0" w:space="0" w:color="auto"/>
                <w:left w:val="none" w:sz="0" w:space="0" w:color="auto"/>
                <w:bottom w:val="none" w:sz="0" w:space="0" w:color="auto"/>
                <w:right w:val="none" w:sz="0" w:space="0" w:color="auto"/>
              </w:divBdr>
            </w:div>
          </w:divsChild>
        </w:div>
        <w:div w:id="1847088580">
          <w:marLeft w:val="0"/>
          <w:marRight w:val="0"/>
          <w:marTop w:val="0"/>
          <w:marBottom w:val="0"/>
          <w:divBdr>
            <w:top w:val="none" w:sz="0" w:space="0" w:color="auto"/>
            <w:left w:val="none" w:sz="0" w:space="0" w:color="auto"/>
            <w:bottom w:val="none" w:sz="0" w:space="0" w:color="auto"/>
            <w:right w:val="none" w:sz="0" w:space="0" w:color="auto"/>
          </w:divBdr>
          <w:divsChild>
            <w:div w:id="496968392">
              <w:marLeft w:val="0"/>
              <w:marRight w:val="0"/>
              <w:marTop w:val="0"/>
              <w:marBottom w:val="0"/>
              <w:divBdr>
                <w:top w:val="none" w:sz="0" w:space="0" w:color="auto"/>
                <w:left w:val="none" w:sz="0" w:space="0" w:color="auto"/>
                <w:bottom w:val="none" w:sz="0" w:space="0" w:color="auto"/>
                <w:right w:val="none" w:sz="0" w:space="0" w:color="auto"/>
              </w:divBdr>
            </w:div>
          </w:divsChild>
        </w:div>
        <w:div w:id="1952320573">
          <w:marLeft w:val="0"/>
          <w:marRight w:val="0"/>
          <w:marTop w:val="300"/>
          <w:marBottom w:val="0"/>
          <w:divBdr>
            <w:top w:val="none" w:sz="0" w:space="0" w:color="auto"/>
            <w:left w:val="none" w:sz="0" w:space="0" w:color="auto"/>
            <w:bottom w:val="none" w:sz="0" w:space="0" w:color="auto"/>
            <w:right w:val="none" w:sz="0" w:space="0" w:color="auto"/>
          </w:divBdr>
          <w:divsChild>
            <w:div w:id="566570597">
              <w:marLeft w:val="0"/>
              <w:marRight w:val="0"/>
              <w:marTop w:val="0"/>
              <w:marBottom w:val="0"/>
              <w:divBdr>
                <w:top w:val="none" w:sz="0" w:space="0" w:color="auto"/>
                <w:left w:val="none" w:sz="0" w:space="0" w:color="auto"/>
                <w:bottom w:val="none" w:sz="0" w:space="0" w:color="auto"/>
                <w:right w:val="none" w:sz="0" w:space="0" w:color="auto"/>
              </w:divBdr>
              <w:divsChild>
                <w:div w:id="1167671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70773">
      <w:bodyDiv w:val="1"/>
      <w:marLeft w:val="0"/>
      <w:marRight w:val="0"/>
      <w:marTop w:val="0"/>
      <w:marBottom w:val="0"/>
      <w:divBdr>
        <w:top w:val="none" w:sz="0" w:space="0" w:color="auto"/>
        <w:left w:val="none" w:sz="0" w:space="0" w:color="auto"/>
        <w:bottom w:val="none" w:sz="0" w:space="0" w:color="auto"/>
        <w:right w:val="none" w:sz="0" w:space="0" w:color="auto"/>
      </w:divBdr>
      <w:divsChild>
        <w:div w:id="302009414">
          <w:marLeft w:val="0"/>
          <w:marRight w:val="0"/>
          <w:marTop w:val="0"/>
          <w:marBottom w:val="0"/>
          <w:divBdr>
            <w:top w:val="none" w:sz="0" w:space="0" w:color="auto"/>
            <w:left w:val="none" w:sz="0" w:space="0" w:color="auto"/>
            <w:bottom w:val="none" w:sz="0" w:space="0" w:color="auto"/>
            <w:right w:val="none" w:sz="0" w:space="0" w:color="auto"/>
          </w:divBdr>
        </w:div>
        <w:div w:id="1246383837">
          <w:marLeft w:val="0"/>
          <w:marRight w:val="0"/>
          <w:marTop w:val="0"/>
          <w:marBottom w:val="0"/>
          <w:divBdr>
            <w:top w:val="none" w:sz="0" w:space="0" w:color="auto"/>
            <w:left w:val="none" w:sz="0" w:space="0" w:color="auto"/>
            <w:bottom w:val="none" w:sz="0" w:space="0" w:color="auto"/>
            <w:right w:val="none" w:sz="0" w:space="0" w:color="auto"/>
          </w:divBdr>
          <w:divsChild>
            <w:div w:id="1061978026">
              <w:marLeft w:val="0"/>
              <w:marRight w:val="0"/>
              <w:marTop w:val="0"/>
              <w:marBottom w:val="0"/>
              <w:divBdr>
                <w:top w:val="none" w:sz="0" w:space="0" w:color="auto"/>
                <w:left w:val="none" w:sz="0" w:space="0" w:color="auto"/>
                <w:bottom w:val="none" w:sz="0" w:space="0" w:color="auto"/>
                <w:right w:val="none" w:sz="0" w:space="0" w:color="auto"/>
              </w:divBdr>
            </w:div>
          </w:divsChild>
        </w:div>
        <w:div w:id="597063223">
          <w:marLeft w:val="0"/>
          <w:marRight w:val="0"/>
          <w:marTop w:val="0"/>
          <w:marBottom w:val="0"/>
          <w:divBdr>
            <w:top w:val="none" w:sz="0" w:space="0" w:color="auto"/>
            <w:left w:val="none" w:sz="0" w:space="0" w:color="auto"/>
            <w:bottom w:val="none" w:sz="0" w:space="0" w:color="auto"/>
            <w:right w:val="none" w:sz="0" w:space="0" w:color="auto"/>
          </w:divBdr>
        </w:div>
        <w:div w:id="1857887124">
          <w:marLeft w:val="0"/>
          <w:marRight w:val="0"/>
          <w:marTop w:val="0"/>
          <w:marBottom w:val="0"/>
          <w:divBdr>
            <w:top w:val="none" w:sz="0" w:space="0" w:color="auto"/>
            <w:left w:val="none" w:sz="0" w:space="0" w:color="auto"/>
            <w:bottom w:val="none" w:sz="0" w:space="0" w:color="auto"/>
            <w:right w:val="none" w:sz="0" w:space="0" w:color="auto"/>
          </w:divBdr>
          <w:divsChild>
            <w:div w:id="1279294943">
              <w:marLeft w:val="0"/>
              <w:marRight w:val="0"/>
              <w:marTop w:val="0"/>
              <w:marBottom w:val="0"/>
              <w:divBdr>
                <w:top w:val="none" w:sz="0" w:space="0" w:color="auto"/>
                <w:left w:val="none" w:sz="0" w:space="0" w:color="auto"/>
                <w:bottom w:val="none" w:sz="0" w:space="0" w:color="auto"/>
                <w:right w:val="none" w:sz="0" w:space="0" w:color="auto"/>
              </w:divBdr>
            </w:div>
          </w:divsChild>
        </w:div>
        <w:div w:id="388310593">
          <w:marLeft w:val="0"/>
          <w:marRight w:val="0"/>
          <w:marTop w:val="0"/>
          <w:marBottom w:val="0"/>
          <w:divBdr>
            <w:top w:val="none" w:sz="0" w:space="0" w:color="auto"/>
            <w:left w:val="none" w:sz="0" w:space="0" w:color="auto"/>
            <w:bottom w:val="none" w:sz="0" w:space="0" w:color="auto"/>
            <w:right w:val="none" w:sz="0" w:space="0" w:color="auto"/>
          </w:divBdr>
        </w:div>
        <w:div w:id="1897357372">
          <w:marLeft w:val="0"/>
          <w:marRight w:val="0"/>
          <w:marTop w:val="0"/>
          <w:marBottom w:val="0"/>
          <w:divBdr>
            <w:top w:val="none" w:sz="0" w:space="0" w:color="auto"/>
            <w:left w:val="none" w:sz="0" w:space="0" w:color="auto"/>
            <w:bottom w:val="none" w:sz="0" w:space="0" w:color="auto"/>
            <w:right w:val="none" w:sz="0" w:space="0" w:color="auto"/>
          </w:divBdr>
          <w:divsChild>
            <w:div w:id="539325468">
              <w:marLeft w:val="0"/>
              <w:marRight w:val="0"/>
              <w:marTop w:val="0"/>
              <w:marBottom w:val="0"/>
              <w:divBdr>
                <w:top w:val="none" w:sz="0" w:space="0" w:color="auto"/>
                <w:left w:val="none" w:sz="0" w:space="0" w:color="auto"/>
                <w:bottom w:val="none" w:sz="0" w:space="0" w:color="auto"/>
                <w:right w:val="none" w:sz="0" w:space="0" w:color="auto"/>
              </w:divBdr>
            </w:div>
          </w:divsChild>
        </w:div>
        <w:div w:id="301736507">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sChild>
            <w:div w:id="842235109">
              <w:marLeft w:val="0"/>
              <w:marRight w:val="0"/>
              <w:marTop w:val="0"/>
              <w:marBottom w:val="0"/>
              <w:divBdr>
                <w:top w:val="none" w:sz="0" w:space="0" w:color="auto"/>
                <w:left w:val="none" w:sz="0" w:space="0" w:color="auto"/>
                <w:bottom w:val="none" w:sz="0" w:space="0" w:color="auto"/>
                <w:right w:val="none" w:sz="0" w:space="0" w:color="auto"/>
              </w:divBdr>
            </w:div>
          </w:divsChild>
        </w:div>
        <w:div w:id="1697851875">
          <w:marLeft w:val="0"/>
          <w:marRight w:val="0"/>
          <w:marTop w:val="0"/>
          <w:marBottom w:val="0"/>
          <w:divBdr>
            <w:top w:val="none" w:sz="0" w:space="0" w:color="auto"/>
            <w:left w:val="none" w:sz="0" w:space="0" w:color="auto"/>
            <w:bottom w:val="none" w:sz="0" w:space="0" w:color="auto"/>
            <w:right w:val="none" w:sz="0" w:space="0" w:color="auto"/>
          </w:divBdr>
        </w:div>
        <w:div w:id="1680541908">
          <w:marLeft w:val="0"/>
          <w:marRight w:val="0"/>
          <w:marTop w:val="0"/>
          <w:marBottom w:val="0"/>
          <w:divBdr>
            <w:top w:val="none" w:sz="0" w:space="0" w:color="auto"/>
            <w:left w:val="none" w:sz="0" w:space="0" w:color="auto"/>
            <w:bottom w:val="none" w:sz="0" w:space="0" w:color="auto"/>
            <w:right w:val="none" w:sz="0" w:space="0" w:color="auto"/>
          </w:divBdr>
          <w:divsChild>
            <w:div w:id="1800033742">
              <w:marLeft w:val="0"/>
              <w:marRight w:val="0"/>
              <w:marTop w:val="0"/>
              <w:marBottom w:val="0"/>
              <w:divBdr>
                <w:top w:val="none" w:sz="0" w:space="0" w:color="auto"/>
                <w:left w:val="none" w:sz="0" w:space="0" w:color="auto"/>
                <w:bottom w:val="none" w:sz="0" w:space="0" w:color="auto"/>
                <w:right w:val="none" w:sz="0" w:space="0" w:color="auto"/>
              </w:divBdr>
            </w:div>
          </w:divsChild>
        </w:div>
        <w:div w:id="1106927608">
          <w:marLeft w:val="0"/>
          <w:marRight w:val="0"/>
          <w:marTop w:val="0"/>
          <w:marBottom w:val="0"/>
          <w:divBdr>
            <w:top w:val="none" w:sz="0" w:space="0" w:color="auto"/>
            <w:left w:val="none" w:sz="0" w:space="0" w:color="auto"/>
            <w:bottom w:val="none" w:sz="0" w:space="0" w:color="auto"/>
            <w:right w:val="none" w:sz="0" w:space="0" w:color="auto"/>
          </w:divBdr>
        </w:div>
        <w:div w:id="421949180">
          <w:marLeft w:val="0"/>
          <w:marRight w:val="0"/>
          <w:marTop w:val="0"/>
          <w:marBottom w:val="0"/>
          <w:divBdr>
            <w:top w:val="none" w:sz="0" w:space="0" w:color="auto"/>
            <w:left w:val="none" w:sz="0" w:space="0" w:color="auto"/>
            <w:bottom w:val="none" w:sz="0" w:space="0" w:color="auto"/>
            <w:right w:val="none" w:sz="0" w:space="0" w:color="auto"/>
          </w:divBdr>
          <w:divsChild>
            <w:div w:id="1197888752">
              <w:marLeft w:val="0"/>
              <w:marRight w:val="0"/>
              <w:marTop w:val="0"/>
              <w:marBottom w:val="0"/>
              <w:divBdr>
                <w:top w:val="none" w:sz="0" w:space="0" w:color="auto"/>
                <w:left w:val="none" w:sz="0" w:space="0" w:color="auto"/>
                <w:bottom w:val="none" w:sz="0" w:space="0" w:color="auto"/>
                <w:right w:val="none" w:sz="0" w:space="0" w:color="auto"/>
              </w:divBdr>
            </w:div>
          </w:divsChild>
        </w:div>
        <w:div w:id="1680279836">
          <w:marLeft w:val="0"/>
          <w:marRight w:val="0"/>
          <w:marTop w:val="0"/>
          <w:marBottom w:val="0"/>
          <w:divBdr>
            <w:top w:val="none" w:sz="0" w:space="0" w:color="auto"/>
            <w:left w:val="none" w:sz="0" w:space="0" w:color="auto"/>
            <w:bottom w:val="none" w:sz="0" w:space="0" w:color="auto"/>
            <w:right w:val="none" w:sz="0" w:space="0" w:color="auto"/>
          </w:divBdr>
        </w:div>
        <w:div w:id="1187475683">
          <w:marLeft w:val="0"/>
          <w:marRight w:val="0"/>
          <w:marTop w:val="0"/>
          <w:marBottom w:val="0"/>
          <w:divBdr>
            <w:top w:val="none" w:sz="0" w:space="0" w:color="auto"/>
            <w:left w:val="none" w:sz="0" w:space="0" w:color="auto"/>
            <w:bottom w:val="none" w:sz="0" w:space="0" w:color="auto"/>
            <w:right w:val="none" w:sz="0" w:space="0" w:color="auto"/>
          </w:divBdr>
          <w:divsChild>
            <w:div w:id="135415815">
              <w:marLeft w:val="0"/>
              <w:marRight w:val="0"/>
              <w:marTop w:val="0"/>
              <w:marBottom w:val="0"/>
              <w:divBdr>
                <w:top w:val="none" w:sz="0" w:space="0" w:color="auto"/>
                <w:left w:val="none" w:sz="0" w:space="0" w:color="auto"/>
                <w:bottom w:val="none" w:sz="0" w:space="0" w:color="auto"/>
                <w:right w:val="none" w:sz="0" w:space="0" w:color="auto"/>
              </w:divBdr>
            </w:div>
          </w:divsChild>
        </w:div>
        <w:div w:id="1161583122">
          <w:marLeft w:val="0"/>
          <w:marRight w:val="0"/>
          <w:marTop w:val="300"/>
          <w:marBottom w:val="0"/>
          <w:divBdr>
            <w:top w:val="none" w:sz="0" w:space="0" w:color="auto"/>
            <w:left w:val="none" w:sz="0" w:space="0" w:color="auto"/>
            <w:bottom w:val="none" w:sz="0" w:space="0" w:color="auto"/>
            <w:right w:val="none" w:sz="0" w:space="0" w:color="auto"/>
          </w:divBdr>
          <w:divsChild>
            <w:div w:id="983849989">
              <w:marLeft w:val="0"/>
              <w:marRight w:val="0"/>
              <w:marTop w:val="0"/>
              <w:marBottom w:val="0"/>
              <w:divBdr>
                <w:top w:val="none" w:sz="0" w:space="0" w:color="auto"/>
                <w:left w:val="none" w:sz="0" w:space="0" w:color="auto"/>
                <w:bottom w:val="none" w:sz="0" w:space="0" w:color="auto"/>
                <w:right w:val="none" w:sz="0" w:space="0" w:color="auto"/>
              </w:divBdr>
              <w:divsChild>
                <w:div w:id="139192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80708">
          <w:marLeft w:val="0"/>
          <w:marRight w:val="0"/>
          <w:marTop w:val="300"/>
          <w:marBottom w:val="0"/>
          <w:divBdr>
            <w:top w:val="none" w:sz="0" w:space="0" w:color="auto"/>
            <w:left w:val="none" w:sz="0" w:space="0" w:color="auto"/>
            <w:bottom w:val="none" w:sz="0" w:space="0" w:color="auto"/>
            <w:right w:val="none" w:sz="0" w:space="0" w:color="auto"/>
          </w:divBdr>
          <w:divsChild>
            <w:div w:id="1822499002">
              <w:marLeft w:val="0"/>
              <w:marRight w:val="0"/>
              <w:marTop w:val="0"/>
              <w:marBottom w:val="0"/>
              <w:divBdr>
                <w:top w:val="none" w:sz="0" w:space="0" w:color="auto"/>
                <w:left w:val="none" w:sz="0" w:space="0" w:color="auto"/>
                <w:bottom w:val="none" w:sz="0" w:space="0" w:color="auto"/>
                <w:right w:val="none" w:sz="0" w:space="0" w:color="auto"/>
              </w:divBdr>
              <w:divsChild>
                <w:div w:id="200173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37583">
          <w:marLeft w:val="0"/>
          <w:marRight w:val="0"/>
          <w:marTop w:val="300"/>
          <w:marBottom w:val="0"/>
          <w:divBdr>
            <w:top w:val="none" w:sz="0" w:space="0" w:color="auto"/>
            <w:left w:val="none" w:sz="0" w:space="0" w:color="auto"/>
            <w:bottom w:val="none" w:sz="0" w:space="0" w:color="auto"/>
            <w:right w:val="none" w:sz="0" w:space="0" w:color="auto"/>
          </w:divBdr>
          <w:divsChild>
            <w:div w:id="638462254">
              <w:marLeft w:val="0"/>
              <w:marRight w:val="0"/>
              <w:marTop w:val="0"/>
              <w:marBottom w:val="0"/>
              <w:divBdr>
                <w:top w:val="none" w:sz="0" w:space="0" w:color="auto"/>
                <w:left w:val="none" w:sz="0" w:space="0" w:color="auto"/>
                <w:bottom w:val="none" w:sz="0" w:space="0" w:color="auto"/>
                <w:right w:val="none" w:sz="0" w:space="0" w:color="auto"/>
              </w:divBdr>
              <w:divsChild>
                <w:div w:id="1021584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708366">
          <w:marLeft w:val="0"/>
          <w:marRight w:val="0"/>
          <w:marTop w:val="300"/>
          <w:marBottom w:val="0"/>
          <w:divBdr>
            <w:top w:val="none" w:sz="0" w:space="0" w:color="auto"/>
            <w:left w:val="none" w:sz="0" w:space="0" w:color="auto"/>
            <w:bottom w:val="none" w:sz="0" w:space="0" w:color="auto"/>
            <w:right w:val="none" w:sz="0" w:space="0" w:color="auto"/>
          </w:divBdr>
          <w:divsChild>
            <w:div w:id="1556546201">
              <w:marLeft w:val="0"/>
              <w:marRight w:val="0"/>
              <w:marTop w:val="0"/>
              <w:marBottom w:val="0"/>
              <w:divBdr>
                <w:top w:val="none" w:sz="0" w:space="0" w:color="auto"/>
                <w:left w:val="none" w:sz="0" w:space="0" w:color="auto"/>
                <w:bottom w:val="none" w:sz="0" w:space="0" w:color="auto"/>
                <w:right w:val="none" w:sz="0" w:space="0" w:color="auto"/>
              </w:divBdr>
              <w:divsChild>
                <w:div w:id="91613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12743">
      <w:bodyDiv w:val="1"/>
      <w:marLeft w:val="0"/>
      <w:marRight w:val="0"/>
      <w:marTop w:val="0"/>
      <w:marBottom w:val="0"/>
      <w:divBdr>
        <w:top w:val="none" w:sz="0" w:space="0" w:color="auto"/>
        <w:left w:val="none" w:sz="0" w:space="0" w:color="auto"/>
        <w:bottom w:val="none" w:sz="0" w:space="0" w:color="auto"/>
        <w:right w:val="none" w:sz="0" w:space="0" w:color="auto"/>
      </w:divBdr>
      <w:divsChild>
        <w:div w:id="75785005">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sChild>
            <w:div w:id="1403796601">
              <w:marLeft w:val="0"/>
              <w:marRight w:val="0"/>
              <w:marTop w:val="0"/>
              <w:marBottom w:val="0"/>
              <w:divBdr>
                <w:top w:val="none" w:sz="0" w:space="0" w:color="auto"/>
                <w:left w:val="none" w:sz="0" w:space="0" w:color="auto"/>
                <w:bottom w:val="none" w:sz="0" w:space="0" w:color="auto"/>
                <w:right w:val="none" w:sz="0" w:space="0" w:color="auto"/>
              </w:divBdr>
            </w:div>
          </w:divsChild>
        </w:div>
        <w:div w:id="503591991">
          <w:marLeft w:val="0"/>
          <w:marRight w:val="0"/>
          <w:marTop w:val="0"/>
          <w:marBottom w:val="0"/>
          <w:divBdr>
            <w:top w:val="none" w:sz="0" w:space="0" w:color="auto"/>
            <w:left w:val="none" w:sz="0" w:space="0" w:color="auto"/>
            <w:bottom w:val="none" w:sz="0" w:space="0" w:color="auto"/>
            <w:right w:val="none" w:sz="0" w:space="0" w:color="auto"/>
          </w:divBdr>
        </w:div>
        <w:div w:id="1833522195">
          <w:marLeft w:val="0"/>
          <w:marRight w:val="0"/>
          <w:marTop w:val="0"/>
          <w:marBottom w:val="0"/>
          <w:divBdr>
            <w:top w:val="none" w:sz="0" w:space="0" w:color="auto"/>
            <w:left w:val="none" w:sz="0" w:space="0" w:color="auto"/>
            <w:bottom w:val="none" w:sz="0" w:space="0" w:color="auto"/>
            <w:right w:val="none" w:sz="0" w:space="0" w:color="auto"/>
          </w:divBdr>
          <w:divsChild>
            <w:div w:id="1009793791">
              <w:marLeft w:val="0"/>
              <w:marRight w:val="0"/>
              <w:marTop w:val="0"/>
              <w:marBottom w:val="0"/>
              <w:divBdr>
                <w:top w:val="none" w:sz="0" w:space="0" w:color="auto"/>
                <w:left w:val="none" w:sz="0" w:space="0" w:color="auto"/>
                <w:bottom w:val="none" w:sz="0" w:space="0" w:color="auto"/>
                <w:right w:val="none" w:sz="0" w:space="0" w:color="auto"/>
              </w:divBdr>
            </w:div>
          </w:divsChild>
        </w:div>
        <w:div w:id="1903131978">
          <w:marLeft w:val="0"/>
          <w:marRight w:val="0"/>
          <w:marTop w:val="0"/>
          <w:marBottom w:val="0"/>
          <w:divBdr>
            <w:top w:val="none" w:sz="0" w:space="0" w:color="auto"/>
            <w:left w:val="none" w:sz="0" w:space="0" w:color="auto"/>
            <w:bottom w:val="none" w:sz="0" w:space="0" w:color="auto"/>
            <w:right w:val="none" w:sz="0" w:space="0" w:color="auto"/>
          </w:divBdr>
        </w:div>
        <w:div w:id="1844590661">
          <w:marLeft w:val="0"/>
          <w:marRight w:val="0"/>
          <w:marTop w:val="0"/>
          <w:marBottom w:val="0"/>
          <w:divBdr>
            <w:top w:val="none" w:sz="0" w:space="0" w:color="auto"/>
            <w:left w:val="none" w:sz="0" w:space="0" w:color="auto"/>
            <w:bottom w:val="none" w:sz="0" w:space="0" w:color="auto"/>
            <w:right w:val="none" w:sz="0" w:space="0" w:color="auto"/>
          </w:divBdr>
          <w:divsChild>
            <w:div w:id="939875170">
              <w:marLeft w:val="0"/>
              <w:marRight w:val="0"/>
              <w:marTop w:val="0"/>
              <w:marBottom w:val="0"/>
              <w:divBdr>
                <w:top w:val="none" w:sz="0" w:space="0" w:color="auto"/>
                <w:left w:val="none" w:sz="0" w:space="0" w:color="auto"/>
                <w:bottom w:val="none" w:sz="0" w:space="0" w:color="auto"/>
                <w:right w:val="none" w:sz="0" w:space="0" w:color="auto"/>
              </w:divBdr>
            </w:div>
          </w:divsChild>
        </w:div>
        <w:div w:id="1114136468">
          <w:marLeft w:val="0"/>
          <w:marRight w:val="0"/>
          <w:marTop w:val="0"/>
          <w:marBottom w:val="0"/>
          <w:divBdr>
            <w:top w:val="none" w:sz="0" w:space="0" w:color="auto"/>
            <w:left w:val="none" w:sz="0" w:space="0" w:color="auto"/>
            <w:bottom w:val="none" w:sz="0" w:space="0" w:color="auto"/>
            <w:right w:val="none" w:sz="0" w:space="0" w:color="auto"/>
          </w:divBdr>
        </w:div>
        <w:div w:id="1287851817">
          <w:marLeft w:val="0"/>
          <w:marRight w:val="0"/>
          <w:marTop w:val="0"/>
          <w:marBottom w:val="0"/>
          <w:divBdr>
            <w:top w:val="none" w:sz="0" w:space="0" w:color="auto"/>
            <w:left w:val="none" w:sz="0" w:space="0" w:color="auto"/>
            <w:bottom w:val="none" w:sz="0" w:space="0" w:color="auto"/>
            <w:right w:val="none" w:sz="0" w:space="0" w:color="auto"/>
          </w:divBdr>
          <w:divsChild>
            <w:div w:id="1660962065">
              <w:marLeft w:val="0"/>
              <w:marRight w:val="0"/>
              <w:marTop w:val="0"/>
              <w:marBottom w:val="0"/>
              <w:divBdr>
                <w:top w:val="none" w:sz="0" w:space="0" w:color="auto"/>
                <w:left w:val="none" w:sz="0" w:space="0" w:color="auto"/>
                <w:bottom w:val="none" w:sz="0" w:space="0" w:color="auto"/>
                <w:right w:val="none" w:sz="0" w:space="0" w:color="auto"/>
              </w:divBdr>
            </w:div>
          </w:divsChild>
        </w:div>
        <w:div w:id="467743335">
          <w:marLeft w:val="0"/>
          <w:marRight w:val="0"/>
          <w:marTop w:val="0"/>
          <w:marBottom w:val="0"/>
          <w:divBdr>
            <w:top w:val="none" w:sz="0" w:space="0" w:color="auto"/>
            <w:left w:val="none" w:sz="0" w:space="0" w:color="auto"/>
            <w:bottom w:val="none" w:sz="0" w:space="0" w:color="auto"/>
            <w:right w:val="none" w:sz="0" w:space="0" w:color="auto"/>
          </w:divBdr>
        </w:div>
        <w:div w:id="1128282485">
          <w:marLeft w:val="0"/>
          <w:marRight w:val="0"/>
          <w:marTop w:val="0"/>
          <w:marBottom w:val="0"/>
          <w:divBdr>
            <w:top w:val="none" w:sz="0" w:space="0" w:color="auto"/>
            <w:left w:val="none" w:sz="0" w:space="0" w:color="auto"/>
            <w:bottom w:val="none" w:sz="0" w:space="0" w:color="auto"/>
            <w:right w:val="none" w:sz="0" w:space="0" w:color="auto"/>
          </w:divBdr>
          <w:divsChild>
            <w:div w:id="1116876168">
              <w:marLeft w:val="0"/>
              <w:marRight w:val="0"/>
              <w:marTop w:val="0"/>
              <w:marBottom w:val="0"/>
              <w:divBdr>
                <w:top w:val="none" w:sz="0" w:space="0" w:color="auto"/>
                <w:left w:val="none" w:sz="0" w:space="0" w:color="auto"/>
                <w:bottom w:val="none" w:sz="0" w:space="0" w:color="auto"/>
                <w:right w:val="none" w:sz="0" w:space="0" w:color="auto"/>
              </w:divBdr>
            </w:div>
          </w:divsChild>
        </w:div>
        <w:div w:id="1685403177">
          <w:marLeft w:val="0"/>
          <w:marRight w:val="0"/>
          <w:marTop w:val="0"/>
          <w:marBottom w:val="0"/>
          <w:divBdr>
            <w:top w:val="none" w:sz="0" w:space="0" w:color="auto"/>
            <w:left w:val="none" w:sz="0" w:space="0" w:color="auto"/>
            <w:bottom w:val="none" w:sz="0" w:space="0" w:color="auto"/>
            <w:right w:val="none" w:sz="0" w:space="0" w:color="auto"/>
          </w:divBdr>
        </w:div>
        <w:div w:id="1136291008">
          <w:marLeft w:val="0"/>
          <w:marRight w:val="0"/>
          <w:marTop w:val="0"/>
          <w:marBottom w:val="0"/>
          <w:divBdr>
            <w:top w:val="none" w:sz="0" w:space="0" w:color="auto"/>
            <w:left w:val="none" w:sz="0" w:space="0" w:color="auto"/>
            <w:bottom w:val="none" w:sz="0" w:space="0" w:color="auto"/>
            <w:right w:val="none" w:sz="0" w:space="0" w:color="auto"/>
          </w:divBdr>
          <w:divsChild>
            <w:div w:id="1214736723">
              <w:marLeft w:val="0"/>
              <w:marRight w:val="0"/>
              <w:marTop w:val="0"/>
              <w:marBottom w:val="0"/>
              <w:divBdr>
                <w:top w:val="none" w:sz="0" w:space="0" w:color="auto"/>
                <w:left w:val="none" w:sz="0" w:space="0" w:color="auto"/>
                <w:bottom w:val="none" w:sz="0" w:space="0" w:color="auto"/>
                <w:right w:val="none" w:sz="0" w:space="0" w:color="auto"/>
              </w:divBdr>
            </w:div>
          </w:divsChild>
        </w:div>
        <w:div w:id="558908662">
          <w:marLeft w:val="0"/>
          <w:marRight w:val="0"/>
          <w:marTop w:val="0"/>
          <w:marBottom w:val="0"/>
          <w:divBdr>
            <w:top w:val="none" w:sz="0" w:space="0" w:color="auto"/>
            <w:left w:val="none" w:sz="0" w:space="0" w:color="auto"/>
            <w:bottom w:val="none" w:sz="0" w:space="0" w:color="auto"/>
            <w:right w:val="none" w:sz="0" w:space="0" w:color="auto"/>
          </w:divBdr>
        </w:div>
        <w:div w:id="885138063">
          <w:marLeft w:val="0"/>
          <w:marRight w:val="0"/>
          <w:marTop w:val="0"/>
          <w:marBottom w:val="0"/>
          <w:divBdr>
            <w:top w:val="none" w:sz="0" w:space="0" w:color="auto"/>
            <w:left w:val="none" w:sz="0" w:space="0" w:color="auto"/>
            <w:bottom w:val="none" w:sz="0" w:space="0" w:color="auto"/>
            <w:right w:val="none" w:sz="0" w:space="0" w:color="auto"/>
          </w:divBdr>
          <w:divsChild>
            <w:div w:id="703941248">
              <w:marLeft w:val="0"/>
              <w:marRight w:val="0"/>
              <w:marTop w:val="0"/>
              <w:marBottom w:val="0"/>
              <w:divBdr>
                <w:top w:val="none" w:sz="0" w:space="0" w:color="auto"/>
                <w:left w:val="none" w:sz="0" w:space="0" w:color="auto"/>
                <w:bottom w:val="none" w:sz="0" w:space="0" w:color="auto"/>
                <w:right w:val="none" w:sz="0" w:space="0" w:color="auto"/>
              </w:divBdr>
            </w:div>
          </w:divsChild>
        </w:div>
        <w:div w:id="2146658536">
          <w:marLeft w:val="0"/>
          <w:marRight w:val="0"/>
          <w:marTop w:val="300"/>
          <w:marBottom w:val="0"/>
          <w:divBdr>
            <w:top w:val="none" w:sz="0" w:space="0" w:color="auto"/>
            <w:left w:val="none" w:sz="0" w:space="0" w:color="auto"/>
            <w:bottom w:val="none" w:sz="0" w:space="0" w:color="auto"/>
            <w:right w:val="none" w:sz="0" w:space="0" w:color="auto"/>
          </w:divBdr>
          <w:divsChild>
            <w:div w:id="1857495192">
              <w:marLeft w:val="0"/>
              <w:marRight w:val="0"/>
              <w:marTop w:val="0"/>
              <w:marBottom w:val="0"/>
              <w:divBdr>
                <w:top w:val="none" w:sz="0" w:space="0" w:color="auto"/>
                <w:left w:val="none" w:sz="0" w:space="0" w:color="auto"/>
                <w:bottom w:val="none" w:sz="0" w:space="0" w:color="auto"/>
                <w:right w:val="none" w:sz="0" w:space="0" w:color="auto"/>
              </w:divBdr>
              <w:divsChild>
                <w:div w:id="1371760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668805">
          <w:marLeft w:val="0"/>
          <w:marRight w:val="0"/>
          <w:marTop w:val="300"/>
          <w:marBottom w:val="0"/>
          <w:divBdr>
            <w:top w:val="none" w:sz="0" w:space="0" w:color="auto"/>
            <w:left w:val="none" w:sz="0" w:space="0" w:color="auto"/>
            <w:bottom w:val="none" w:sz="0" w:space="0" w:color="auto"/>
            <w:right w:val="none" w:sz="0" w:space="0" w:color="auto"/>
          </w:divBdr>
          <w:divsChild>
            <w:div w:id="743718028">
              <w:marLeft w:val="0"/>
              <w:marRight w:val="0"/>
              <w:marTop w:val="0"/>
              <w:marBottom w:val="0"/>
              <w:divBdr>
                <w:top w:val="none" w:sz="0" w:space="0" w:color="auto"/>
                <w:left w:val="none" w:sz="0" w:space="0" w:color="auto"/>
                <w:bottom w:val="none" w:sz="0" w:space="0" w:color="auto"/>
                <w:right w:val="none" w:sz="0" w:space="0" w:color="auto"/>
              </w:divBdr>
              <w:divsChild>
                <w:div w:id="62678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558391">
          <w:marLeft w:val="0"/>
          <w:marRight w:val="0"/>
          <w:marTop w:val="300"/>
          <w:marBottom w:val="0"/>
          <w:divBdr>
            <w:top w:val="none" w:sz="0" w:space="0" w:color="auto"/>
            <w:left w:val="none" w:sz="0" w:space="0" w:color="auto"/>
            <w:bottom w:val="none" w:sz="0" w:space="0" w:color="auto"/>
            <w:right w:val="none" w:sz="0" w:space="0" w:color="auto"/>
          </w:divBdr>
          <w:divsChild>
            <w:div w:id="1120418055">
              <w:marLeft w:val="0"/>
              <w:marRight w:val="0"/>
              <w:marTop w:val="0"/>
              <w:marBottom w:val="0"/>
              <w:divBdr>
                <w:top w:val="none" w:sz="0" w:space="0" w:color="auto"/>
                <w:left w:val="none" w:sz="0" w:space="0" w:color="auto"/>
                <w:bottom w:val="none" w:sz="0" w:space="0" w:color="auto"/>
                <w:right w:val="none" w:sz="0" w:space="0" w:color="auto"/>
              </w:divBdr>
              <w:divsChild>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079969">
          <w:marLeft w:val="0"/>
          <w:marRight w:val="0"/>
          <w:marTop w:val="300"/>
          <w:marBottom w:val="0"/>
          <w:divBdr>
            <w:top w:val="none" w:sz="0" w:space="0" w:color="auto"/>
            <w:left w:val="none" w:sz="0" w:space="0" w:color="auto"/>
            <w:bottom w:val="none" w:sz="0" w:space="0" w:color="auto"/>
            <w:right w:val="none" w:sz="0" w:space="0" w:color="auto"/>
          </w:divBdr>
          <w:divsChild>
            <w:div w:id="180094394">
              <w:marLeft w:val="0"/>
              <w:marRight w:val="0"/>
              <w:marTop w:val="0"/>
              <w:marBottom w:val="0"/>
              <w:divBdr>
                <w:top w:val="none" w:sz="0" w:space="0" w:color="auto"/>
                <w:left w:val="none" w:sz="0" w:space="0" w:color="auto"/>
                <w:bottom w:val="none" w:sz="0" w:space="0" w:color="auto"/>
                <w:right w:val="none" w:sz="0" w:space="0" w:color="auto"/>
              </w:divBdr>
              <w:divsChild>
                <w:div w:id="120713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92327">
      <w:bodyDiv w:val="1"/>
      <w:marLeft w:val="0"/>
      <w:marRight w:val="0"/>
      <w:marTop w:val="0"/>
      <w:marBottom w:val="0"/>
      <w:divBdr>
        <w:top w:val="none" w:sz="0" w:space="0" w:color="auto"/>
        <w:left w:val="none" w:sz="0" w:space="0" w:color="auto"/>
        <w:bottom w:val="none" w:sz="0" w:space="0" w:color="auto"/>
        <w:right w:val="none" w:sz="0" w:space="0" w:color="auto"/>
      </w:divBdr>
      <w:divsChild>
        <w:div w:id="1367632130">
          <w:marLeft w:val="0"/>
          <w:marRight w:val="0"/>
          <w:marTop w:val="0"/>
          <w:marBottom w:val="0"/>
          <w:divBdr>
            <w:top w:val="none" w:sz="0" w:space="0" w:color="auto"/>
            <w:left w:val="none" w:sz="0" w:space="0" w:color="auto"/>
            <w:bottom w:val="none" w:sz="0" w:space="0" w:color="auto"/>
            <w:right w:val="none" w:sz="0" w:space="0" w:color="auto"/>
          </w:divBdr>
        </w:div>
        <w:div w:id="843087627">
          <w:marLeft w:val="0"/>
          <w:marRight w:val="0"/>
          <w:marTop w:val="0"/>
          <w:marBottom w:val="0"/>
          <w:divBdr>
            <w:top w:val="none" w:sz="0" w:space="0" w:color="auto"/>
            <w:left w:val="none" w:sz="0" w:space="0" w:color="auto"/>
            <w:bottom w:val="none" w:sz="0" w:space="0" w:color="auto"/>
            <w:right w:val="none" w:sz="0" w:space="0" w:color="auto"/>
          </w:divBdr>
          <w:divsChild>
            <w:div w:id="284390690">
              <w:marLeft w:val="0"/>
              <w:marRight w:val="0"/>
              <w:marTop w:val="0"/>
              <w:marBottom w:val="0"/>
              <w:divBdr>
                <w:top w:val="none" w:sz="0" w:space="0" w:color="auto"/>
                <w:left w:val="none" w:sz="0" w:space="0" w:color="auto"/>
                <w:bottom w:val="none" w:sz="0" w:space="0" w:color="auto"/>
                <w:right w:val="none" w:sz="0" w:space="0" w:color="auto"/>
              </w:divBdr>
            </w:div>
          </w:divsChild>
        </w:div>
        <w:div w:id="141167343">
          <w:marLeft w:val="0"/>
          <w:marRight w:val="0"/>
          <w:marTop w:val="0"/>
          <w:marBottom w:val="0"/>
          <w:divBdr>
            <w:top w:val="none" w:sz="0" w:space="0" w:color="auto"/>
            <w:left w:val="none" w:sz="0" w:space="0" w:color="auto"/>
            <w:bottom w:val="none" w:sz="0" w:space="0" w:color="auto"/>
            <w:right w:val="none" w:sz="0" w:space="0" w:color="auto"/>
          </w:divBdr>
        </w:div>
        <w:div w:id="261573191">
          <w:marLeft w:val="0"/>
          <w:marRight w:val="0"/>
          <w:marTop w:val="0"/>
          <w:marBottom w:val="0"/>
          <w:divBdr>
            <w:top w:val="none" w:sz="0" w:space="0" w:color="auto"/>
            <w:left w:val="none" w:sz="0" w:space="0" w:color="auto"/>
            <w:bottom w:val="none" w:sz="0" w:space="0" w:color="auto"/>
            <w:right w:val="none" w:sz="0" w:space="0" w:color="auto"/>
          </w:divBdr>
          <w:divsChild>
            <w:div w:id="2084525222">
              <w:marLeft w:val="0"/>
              <w:marRight w:val="0"/>
              <w:marTop w:val="0"/>
              <w:marBottom w:val="0"/>
              <w:divBdr>
                <w:top w:val="none" w:sz="0" w:space="0" w:color="auto"/>
                <w:left w:val="none" w:sz="0" w:space="0" w:color="auto"/>
                <w:bottom w:val="none" w:sz="0" w:space="0" w:color="auto"/>
                <w:right w:val="none" w:sz="0" w:space="0" w:color="auto"/>
              </w:divBdr>
            </w:div>
          </w:divsChild>
        </w:div>
        <w:div w:id="483358520">
          <w:marLeft w:val="0"/>
          <w:marRight w:val="0"/>
          <w:marTop w:val="0"/>
          <w:marBottom w:val="0"/>
          <w:divBdr>
            <w:top w:val="none" w:sz="0" w:space="0" w:color="auto"/>
            <w:left w:val="none" w:sz="0" w:space="0" w:color="auto"/>
            <w:bottom w:val="none" w:sz="0" w:space="0" w:color="auto"/>
            <w:right w:val="none" w:sz="0" w:space="0" w:color="auto"/>
          </w:divBdr>
        </w:div>
        <w:div w:id="1659920097">
          <w:marLeft w:val="0"/>
          <w:marRight w:val="0"/>
          <w:marTop w:val="0"/>
          <w:marBottom w:val="0"/>
          <w:divBdr>
            <w:top w:val="none" w:sz="0" w:space="0" w:color="auto"/>
            <w:left w:val="none" w:sz="0" w:space="0" w:color="auto"/>
            <w:bottom w:val="none" w:sz="0" w:space="0" w:color="auto"/>
            <w:right w:val="none" w:sz="0" w:space="0" w:color="auto"/>
          </w:divBdr>
          <w:divsChild>
            <w:div w:id="1065176819">
              <w:marLeft w:val="0"/>
              <w:marRight w:val="0"/>
              <w:marTop w:val="0"/>
              <w:marBottom w:val="0"/>
              <w:divBdr>
                <w:top w:val="none" w:sz="0" w:space="0" w:color="auto"/>
                <w:left w:val="none" w:sz="0" w:space="0" w:color="auto"/>
                <w:bottom w:val="none" w:sz="0" w:space="0" w:color="auto"/>
                <w:right w:val="none" w:sz="0" w:space="0" w:color="auto"/>
              </w:divBdr>
            </w:div>
          </w:divsChild>
        </w:div>
        <w:div w:id="181864509">
          <w:marLeft w:val="0"/>
          <w:marRight w:val="0"/>
          <w:marTop w:val="0"/>
          <w:marBottom w:val="0"/>
          <w:divBdr>
            <w:top w:val="none" w:sz="0" w:space="0" w:color="auto"/>
            <w:left w:val="none" w:sz="0" w:space="0" w:color="auto"/>
            <w:bottom w:val="none" w:sz="0" w:space="0" w:color="auto"/>
            <w:right w:val="none" w:sz="0" w:space="0" w:color="auto"/>
          </w:divBdr>
        </w:div>
        <w:div w:id="616907540">
          <w:marLeft w:val="0"/>
          <w:marRight w:val="0"/>
          <w:marTop w:val="0"/>
          <w:marBottom w:val="0"/>
          <w:divBdr>
            <w:top w:val="none" w:sz="0" w:space="0" w:color="auto"/>
            <w:left w:val="none" w:sz="0" w:space="0" w:color="auto"/>
            <w:bottom w:val="none" w:sz="0" w:space="0" w:color="auto"/>
            <w:right w:val="none" w:sz="0" w:space="0" w:color="auto"/>
          </w:divBdr>
          <w:divsChild>
            <w:div w:id="693195933">
              <w:marLeft w:val="0"/>
              <w:marRight w:val="0"/>
              <w:marTop w:val="0"/>
              <w:marBottom w:val="0"/>
              <w:divBdr>
                <w:top w:val="none" w:sz="0" w:space="0" w:color="auto"/>
                <w:left w:val="none" w:sz="0" w:space="0" w:color="auto"/>
                <w:bottom w:val="none" w:sz="0" w:space="0" w:color="auto"/>
                <w:right w:val="none" w:sz="0" w:space="0" w:color="auto"/>
              </w:divBdr>
            </w:div>
          </w:divsChild>
        </w:div>
        <w:div w:id="2060470916">
          <w:marLeft w:val="0"/>
          <w:marRight w:val="0"/>
          <w:marTop w:val="0"/>
          <w:marBottom w:val="0"/>
          <w:divBdr>
            <w:top w:val="none" w:sz="0" w:space="0" w:color="auto"/>
            <w:left w:val="none" w:sz="0" w:space="0" w:color="auto"/>
            <w:bottom w:val="none" w:sz="0" w:space="0" w:color="auto"/>
            <w:right w:val="none" w:sz="0" w:space="0" w:color="auto"/>
          </w:divBdr>
        </w:div>
        <w:div w:id="637345339">
          <w:marLeft w:val="0"/>
          <w:marRight w:val="0"/>
          <w:marTop w:val="0"/>
          <w:marBottom w:val="0"/>
          <w:divBdr>
            <w:top w:val="none" w:sz="0" w:space="0" w:color="auto"/>
            <w:left w:val="none" w:sz="0" w:space="0" w:color="auto"/>
            <w:bottom w:val="none" w:sz="0" w:space="0" w:color="auto"/>
            <w:right w:val="none" w:sz="0" w:space="0" w:color="auto"/>
          </w:divBdr>
          <w:divsChild>
            <w:div w:id="1059936900">
              <w:marLeft w:val="0"/>
              <w:marRight w:val="0"/>
              <w:marTop w:val="0"/>
              <w:marBottom w:val="0"/>
              <w:divBdr>
                <w:top w:val="none" w:sz="0" w:space="0" w:color="auto"/>
                <w:left w:val="none" w:sz="0" w:space="0" w:color="auto"/>
                <w:bottom w:val="none" w:sz="0" w:space="0" w:color="auto"/>
                <w:right w:val="none" w:sz="0" w:space="0" w:color="auto"/>
              </w:divBdr>
            </w:div>
          </w:divsChild>
        </w:div>
        <w:div w:id="1435244266">
          <w:marLeft w:val="0"/>
          <w:marRight w:val="0"/>
          <w:marTop w:val="0"/>
          <w:marBottom w:val="0"/>
          <w:divBdr>
            <w:top w:val="none" w:sz="0" w:space="0" w:color="auto"/>
            <w:left w:val="none" w:sz="0" w:space="0" w:color="auto"/>
            <w:bottom w:val="none" w:sz="0" w:space="0" w:color="auto"/>
            <w:right w:val="none" w:sz="0" w:space="0" w:color="auto"/>
          </w:divBdr>
        </w:div>
        <w:div w:id="1101295411">
          <w:marLeft w:val="0"/>
          <w:marRight w:val="0"/>
          <w:marTop w:val="0"/>
          <w:marBottom w:val="0"/>
          <w:divBdr>
            <w:top w:val="none" w:sz="0" w:space="0" w:color="auto"/>
            <w:left w:val="none" w:sz="0" w:space="0" w:color="auto"/>
            <w:bottom w:val="none" w:sz="0" w:space="0" w:color="auto"/>
            <w:right w:val="none" w:sz="0" w:space="0" w:color="auto"/>
          </w:divBdr>
          <w:divsChild>
            <w:div w:id="462038050">
              <w:marLeft w:val="0"/>
              <w:marRight w:val="0"/>
              <w:marTop w:val="0"/>
              <w:marBottom w:val="0"/>
              <w:divBdr>
                <w:top w:val="none" w:sz="0" w:space="0" w:color="auto"/>
                <w:left w:val="none" w:sz="0" w:space="0" w:color="auto"/>
                <w:bottom w:val="none" w:sz="0" w:space="0" w:color="auto"/>
                <w:right w:val="none" w:sz="0" w:space="0" w:color="auto"/>
              </w:divBdr>
            </w:div>
          </w:divsChild>
        </w:div>
        <w:div w:id="862283078">
          <w:marLeft w:val="0"/>
          <w:marRight w:val="0"/>
          <w:marTop w:val="0"/>
          <w:marBottom w:val="0"/>
          <w:divBdr>
            <w:top w:val="none" w:sz="0" w:space="0" w:color="auto"/>
            <w:left w:val="none" w:sz="0" w:space="0" w:color="auto"/>
            <w:bottom w:val="none" w:sz="0" w:space="0" w:color="auto"/>
            <w:right w:val="none" w:sz="0" w:space="0" w:color="auto"/>
          </w:divBdr>
        </w:div>
        <w:div w:id="1579512162">
          <w:marLeft w:val="0"/>
          <w:marRight w:val="0"/>
          <w:marTop w:val="0"/>
          <w:marBottom w:val="0"/>
          <w:divBdr>
            <w:top w:val="none" w:sz="0" w:space="0" w:color="auto"/>
            <w:left w:val="none" w:sz="0" w:space="0" w:color="auto"/>
            <w:bottom w:val="none" w:sz="0" w:space="0" w:color="auto"/>
            <w:right w:val="none" w:sz="0" w:space="0" w:color="auto"/>
          </w:divBdr>
          <w:divsChild>
            <w:div w:id="1112361241">
              <w:marLeft w:val="0"/>
              <w:marRight w:val="0"/>
              <w:marTop w:val="0"/>
              <w:marBottom w:val="0"/>
              <w:divBdr>
                <w:top w:val="none" w:sz="0" w:space="0" w:color="auto"/>
                <w:left w:val="none" w:sz="0" w:space="0" w:color="auto"/>
                <w:bottom w:val="none" w:sz="0" w:space="0" w:color="auto"/>
                <w:right w:val="none" w:sz="0" w:space="0" w:color="auto"/>
              </w:divBdr>
            </w:div>
          </w:divsChild>
        </w:div>
        <w:div w:id="717166880">
          <w:marLeft w:val="0"/>
          <w:marRight w:val="0"/>
          <w:marTop w:val="300"/>
          <w:marBottom w:val="0"/>
          <w:divBdr>
            <w:top w:val="none" w:sz="0" w:space="0" w:color="auto"/>
            <w:left w:val="none" w:sz="0" w:space="0" w:color="auto"/>
            <w:bottom w:val="none" w:sz="0" w:space="0" w:color="auto"/>
            <w:right w:val="none" w:sz="0" w:space="0" w:color="auto"/>
          </w:divBdr>
          <w:divsChild>
            <w:div w:id="665742054">
              <w:marLeft w:val="0"/>
              <w:marRight w:val="0"/>
              <w:marTop w:val="0"/>
              <w:marBottom w:val="0"/>
              <w:divBdr>
                <w:top w:val="none" w:sz="0" w:space="0" w:color="auto"/>
                <w:left w:val="none" w:sz="0" w:space="0" w:color="auto"/>
                <w:bottom w:val="none" w:sz="0" w:space="0" w:color="auto"/>
                <w:right w:val="none" w:sz="0" w:space="0" w:color="auto"/>
              </w:divBdr>
              <w:divsChild>
                <w:div w:id="1634561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656810">
          <w:marLeft w:val="0"/>
          <w:marRight w:val="0"/>
          <w:marTop w:val="300"/>
          <w:marBottom w:val="0"/>
          <w:divBdr>
            <w:top w:val="none" w:sz="0" w:space="0" w:color="auto"/>
            <w:left w:val="none" w:sz="0" w:space="0" w:color="auto"/>
            <w:bottom w:val="none" w:sz="0" w:space="0" w:color="auto"/>
            <w:right w:val="none" w:sz="0" w:space="0" w:color="auto"/>
          </w:divBdr>
          <w:divsChild>
            <w:div w:id="249776489">
              <w:marLeft w:val="0"/>
              <w:marRight w:val="0"/>
              <w:marTop w:val="0"/>
              <w:marBottom w:val="0"/>
              <w:divBdr>
                <w:top w:val="none" w:sz="0" w:space="0" w:color="auto"/>
                <w:left w:val="none" w:sz="0" w:space="0" w:color="auto"/>
                <w:bottom w:val="none" w:sz="0" w:space="0" w:color="auto"/>
                <w:right w:val="none" w:sz="0" w:space="0" w:color="auto"/>
              </w:divBdr>
              <w:divsChild>
                <w:div w:id="207893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643198">
          <w:marLeft w:val="0"/>
          <w:marRight w:val="0"/>
          <w:marTop w:val="300"/>
          <w:marBottom w:val="0"/>
          <w:divBdr>
            <w:top w:val="none" w:sz="0" w:space="0" w:color="auto"/>
            <w:left w:val="none" w:sz="0" w:space="0" w:color="auto"/>
            <w:bottom w:val="none" w:sz="0" w:space="0" w:color="auto"/>
            <w:right w:val="none" w:sz="0" w:space="0" w:color="auto"/>
          </w:divBdr>
          <w:divsChild>
            <w:div w:id="428158414">
              <w:marLeft w:val="0"/>
              <w:marRight w:val="0"/>
              <w:marTop w:val="0"/>
              <w:marBottom w:val="0"/>
              <w:divBdr>
                <w:top w:val="none" w:sz="0" w:space="0" w:color="auto"/>
                <w:left w:val="none" w:sz="0" w:space="0" w:color="auto"/>
                <w:bottom w:val="none" w:sz="0" w:space="0" w:color="auto"/>
                <w:right w:val="none" w:sz="0" w:space="0" w:color="auto"/>
              </w:divBdr>
              <w:divsChild>
                <w:div w:id="19664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505919">
          <w:marLeft w:val="0"/>
          <w:marRight w:val="0"/>
          <w:marTop w:val="300"/>
          <w:marBottom w:val="0"/>
          <w:divBdr>
            <w:top w:val="none" w:sz="0" w:space="0" w:color="auto"/>
            <w:left w:val="none" w:sz="0" w:space="0" w:color="auto"/>
            <w:bottom w:val="none" w:sz="0" w:space="0" w:color="auto"/>
            <w:right w:val="none" w:sz="0" w:space="0" w:color="auto"/>
          </w:divBdr>
          <w:divsChild>
            <w:div w:id="996229463">
              <w:marLeft w:val="0"/>
              <w:marRight w:val="0"/>
              <w:marTop w:val="0"/>
              <w:marBottom w:val="0"/>
              <w:divBdr>
                <w:top w:val="none" w:sz="0" w:space="0" w:color="auto"/>
                <w:left w:val="none" w:sz="0" w:space="0" w:color="auto"/>
                <w:bottom w:val="none" w:sz="0" w:space="0" w:color="auto"/>
                <w:right w:val="none" w:sz="0" w:space="0" w:color="auto"/>
              </w:divBdr>
              <w:divsChild>
                <w:div w:id="1298071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02679">
      <w:bodyDiv w:val="1"/>
      <w:marLeft w:val="0"/>
      <w:marRight w:val="0"/>
      <w:marTop w:val="0"/>
      <w:marBottom w:val="0"/>
      <w:divBdr>
        <w:top w:val="none" w:sz="0" w:space="0" w:color="auto"/>
        <w:left w:val="none" w:sz="0" w:space="0" w:color="auto"/>
        <w:bottom w:val="none" w:sz="0" w:space="0" w:color="auto"/>
        <w:right w:val="none" w:sz="0" w:space="0" w:color="auto"/>
      </w:divBdr>
      <w:divsChild>
        <w:div w:id="487861599">
          <w:marLeft w:val="0"/>
          <w:marRight w:val="0"/>
          <w:marTop w:val="0"/>
          <w:marBottom w:val="0"/>
          <w:divBdr>
            <w:top w:val="none" w:sz="0" w:space="0" w:color="auto"/>
            <w:left w:val="none" w:sz="0" w:space="0" w:color="auto"/>
            <w:bottom w:val="none" w:sz="0" w:space="0" w:color="auto"/>
            <w:right w:val="none" w:sz="0" w:space="0" w:color="auto"/>
          </w:divBdr>
        </w:div>
        <w:div w:id="976765344">
          <w:marLeft w:val="0"/>
          <w:marRight w:val="0"/>
          <w:marTop w:val="0"/>
          <w:marBottom w:val="0"/>
          <w:divBdr>
            <w:top w:val="none" w:sz="0" w:space="0" w:color="auto"/>
            <w:left w:val="none" w:sz="0" w:space="0" w:color="auto"/>
            <w:bottom w:val="none" w:sz="0" w:space="0" w:color="auto"/>
            <w:right w:val="none" w:sz="0" w:space="0" w:color="auto"/>
          </w:divBdr>
          <w:divsChild>
            <w:div w:id="423691189">
              <w:marLeft w:val="0"/>
              <w:marRight w:val="0"/>
              <w:marTop w:val="0"/>
              <w:marBottom w:val="0"/>
              <w:divBdr>
                <w:top w:val="none" w:sz="0" w:space="0" w:color="auto"/>
                <w:left w:val="none" w:sz="0" w:space="0" w:color="auto"/>
                <w:bottom w:val="none" w:sz="0" w:space="0" w:color="auto"/>
                <w:right w:val="none" w:sz="0" w:space="0" w:color="auto"/>
              </w:divBdr>
            </w:div>
          </w:divsChild>
        </w:div>
        <w:div w:id="1165243595">
          <w:marLeft w:val="0"/>
          <w:marRight w:val="0"/>
          <w:marTop w:val="0"/>
          <w:marBottom w:val="0"/>
          <w:divBdr>
            <w:top w:val="none" w:sz="0" w:space="0" w:color="auto"/>
            <w:left w:val="none" w:sz="0" w:space="0" w:color="auto"/>
            <w:bottom w:val="none" w:sz="0" w:space="0" w:color="auto"/>
            <w:right w:val="none" w:sz="0" w:space="0" w:color="auto"/>
          </w:divBdr>
        </w:div>
        <w:div w:id="1396393520">
          <w:marLeft w:val="0"/>
          <w:marRight w:val="0"/>
          <w:marTop w:val="0"/>
          <w:marBottom w:val="0"/>
          <w:divBdr>
            <w:top w:val="none" w:sz="0" w:space="0" w:color="auto"/>
            <w:left w:val="none" w:sz="0" w:space="0" w:color="auto"/>
            <w:bottom w:val="none" w:sz="0" w:space="0" w:color="auto"/>
            <w:right w:val="none" w:sz="0" w:space="0" w:color="auto"/>
          </w:divBdr>
          <w:divsChild>
            <w:div w:id="2010018536">
              <w:marLeft w:val="0"/>
              <w:marRight w:val="0"/>
              <w:marTop w:val="0"/>
              <w:marBottom w:val="0"/>
              <w:divBdr>
                <w:top w:val="none" w:sz="0" w:space="0" w:color="auto"/>
                <w:left w:val="none" w:sz="0" w:space="0" w:color="auto"/>
                <w:bottom w:val="none" w:sz="0" w:space="0" w:color="auto"/>
                <w:right w:val="none" w:sz="0" w:space="0" w:color="auto"/>
              </w:divBdr>
            </w:div>
          </w:divsChild>
        </w:div>
        <w:div w:id="1257792457">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sChild>
            <w:div w:id="1167747513">
              <w:marLeft w:val="0"/>
              <w:marRight w:val="0"/>
              <w:marTop w:val="0"/>
              <w:marBottom w:val="0"/>
              <w:divBdr>
                <w:top w:val="none" w:sz="0" w:space="0" w:color="auto"/>
                <w:left w:val="none" w:sz="0" w:space="0" w:color="auto"/>
                <w:bottom w:val="none" w:sz="0" w:space="0" w:color="auto"/>
                <w:right w:val="none" w:sz="0" w:space="0" w:color="auto"/>
              </w:divBdr>
            </w:div>
          </w:divsChild>
        </w:div>
        <w:div w:id="2074043608">
          <w:marLeft w:val="0"/>
          <w:marRight w:val="0"/>
          <w:marTop w:val="0"/>
          <w:marBottom w:val="0"/>
          <w:divBdr>
            <w:top w:val="none" w:sz="0" w:space="0" w:color="auto"/>
            <w:left w:val="none" w:sz="0" w:space="0" w:color="auto"/>
            <w:bottom w:val="none" w:sz="0" w:space="0" w:color="auto"/>
            <w:right w:val="none" w:sz="0" w:space="0" w:color="auto"/>
          </w:divBdr>
        </w:div>
        <w:div w:id="349333077">
          <w:marLeft w:val="0"/>
          <w:marRight w:val="0"/>
          <w:marTop w:val="0"/>
          <w:marBottom w:val="0"/>
          <w:divBdr>
            <w:top w:val="none" w:sz="0" w:space="0" w:color="auto"/>
            <w:left w:val="none" w:sz="0" w:space="0" w:color="auto"/>
            <w:bottom w:val="none" w:sz="0" w:space="0" w:color="auto"/>
            <w:right w:val="none" w:sz="0" w:space="0" w:color="auto"/>
          </w:divBdr>
          <w:divsChild>
            <w:div w:id="1340812295">
              <w:marLeft w:val="0"/>
              <w:marRight w:val="0"/>
              <w:marTop w:val="0"/>
              <w:marBottom w:val="0"/>
              <w:divBdr>
                <w:top w:val="none" w:sz="0" w:space="0" w:color="auto"/>
                <w:left w:val="none" w:sz="0" w:space="0" w:color="auto"/>
                <w:bottom w:val="none" w:sz="0" w:space="0" w:color="auto"/>
                <w:right w:val="none" w:sz="0" w:space="0" w:color="auto"/>
              </w:divBdr>
            </w:div>
          </w:divsChild>
        </w:div>
        <w:div w:id="1647394350">
          <w:marLeft w:val="0"/>
          <w:marRight w:val="0"/>
          <w:marTop w:val="0"/>
          <w:marBottom w:val="0"/>
          <w:divBdr>
            <w:top w:val="none" w:sz="0" w:space="0" w:color="auto"/>
            <w:left w:val="none" w:sz="0" w:space="0" w:color="auto"/>
            <w:bottom w:val="none" w:sz="0" w:space="0" w:color="auto"/>
            <w:right w:val="none" w:sz="0" w:space="0" w:color="auto"/>
          </w:divBdr>
        </w:div>
        <w:div w:id="1704016957">
          <w:marLeft w:val="0"/>
          <w:marRight w:val="0"/>
          <w:marTop w:val="0"/>
          <w:marBottom w:val="0"/>
          <w:divBdr>
            <w:top w:val="none" w:sz="0" w:space="0" w:color="auto"/>
            <w:left w:val="none" w:sz="0" w:space="0" w:color="auto"/>
            <w:bottom w:val="none" w:sz="0" w:space="0" w:color="auto"/>
            <w:right w:val="none" w:sz="0" w:space="0" w:color="auto"/>
          </w:divBdr>
          <w:divsChild>
            <w:div w:id="206727688">
              <w:marLeft w:val="0"/>
              <w:marRight w:val="0"/>
              <w:marTop w:val="0"/>
              <w:marBottom w:val="0"/>
              <w:divBdr>
                <w:top w:val="none" w:sz="0" w:space="0" w:color="auto"/>
                <w:left w:val="none" w:sz="0" w:space="0" w:color="auto"/>
                <w:bottom w:val="none" w:sz="0" w:space="0" w:color="auto"/>
                <w:right w:val="none" w:sz="0" w:space="0" w:color="auto"/>
              </w:divBdr>
            </w:div>
          </w:divsChild>
        </w:div>
        <w:div w:id="2013290697">
          <w:marLeft w:val="0"/>
          <w:marRight w:val="0"/>
          <w:marTop w:val="0"/>
          <w:marBottom w:val="0"/>
          <w:divBdr>
            <w:top w:val="none" w:sz="0" w:space="0" w:color="auto"/>
            <w:left w:val="none" w:sz="0" w:space="0" w:color="auto"/>
            <w:bottom w:val="none" w:sz="0" w:space="0" w:color="auto"/>
            <w:right w:val="none" w:sz="0" w:space="0" w:color="auto"/>
          </w:divBdr>
        </w:div>
        <w:div w:id="292758495">
          <w:marLeft w:val="0"/>
          <w:marRight w:val="0"/>
          <w:marTop w:val="0"/>
          <w:marBottom w:val="0"/>
          <w:divBdr>
            <w:top w:val="none" w:sz="0" w:space="0" w:color="auto"/>
            <w:left w:val="none" w:sz="0" w:space="0" w:color="auto"/>
            <w:bottom w:val="none" w:sz="0" w:space="0" w:color="auto"/>
            <w:right w:val="none" w:sz="0" w:space="0" w:color="auto"/>
          </w:divBdr>
          <w:divsChild>
            <w:div w:id="598373918">
              <w:marLeft w:val="0"/>
              <w:marRight w:val="0"/>
              <w:marTop w:val="0"/>
              <w:marBottom w:val="0"/>
              <w:divBdr>
                <w:top w:val="none" w:sz="0" w:space="0" w:color="auto"/>
                <w:left w:val="none" w:sz="0" w:space="0" w:color="auto"/>
                <w:bottom w:val="none" w:sz="0" w:space="0" w:color="auto"/>
                <w:right w:val="none" w:sz="0" w:space="0" w:color="auto"/>
              </w:divBdr>
            </w:div>
          </w:divsChild>
        </w:div>
        <w:div w:id="782504343">
          <w:marLeft w:val="0"/>
          <w:marRight w:val="0"/>
          <w:marTop w:val="0"/>
          <w:marBottom w:val="0"/>
          <w:divBdr>
            <w:top w:val="none" w:sz="0" w:space="0" w:color="auto"/>
            <w:left w:val="none" w:sz="0" w:space="0" w:color="auto"/>
            <w:bottom w:val="none" w:sz="0" w:space="0" w:color="auto"/>
            <w:right w:val="none" w:sz="0" w:space="0" w:color="auto"/>
          </w:divBdr>
        </w:div>
        <w:div w:id="1215459160">
          <w:marLeft w:val="0"/>
          <w:marRight w:val="0"/>
          <w:marTop w:val="0"/>
          <w:marBottom w:val="0"/>
          <w:divBdr>
            <w:top w:val="none" w:sz="0" w:space="0" w:color="auto"/>
            <w:left w:val="none" w:sz="0" w:space="0" w:color="auto"/>
            <w:bottom w:val="none" w:sz="0" w:space="0" w:color="auto"/>
            <w:right w:val="none" w:sz="0" w:space="0" w:color="auto"/>
          </w:divBdr>
          <w:divsChild>
            <w:div w:id="1656840638">
              <w:marLeft w:val="0"/>
              <w:marRight w:val="0"/>
              <w:marTop w:val="0"/>
              <w:marBottom w:val="0"/>
              <w:divBdr>
                <w:top w:val="none" w:sz="0" w:space="0" w:color="auto"/>
                <w:left w:val="none" w:sz="0" w:space="0" w:color="auto"/>
                <w:bottom w:val="none" w:sz="0" w:space="0" w:color="auto"/>
                <w:right w:val="none" w:sz="0" w:space="0" w:color="auto"/>
              </w:divBdr>
            </w:div>
          </w:divsChild>
        </w:div>
        <w:div w:id="1828784990">
          <w:marLeft w:val="0"/>
          <w:marRight w:val="0"/>
          <w:marTop w:val="300"/>
          <w:marBottom w:val="0"/>
          <w:divBdr>
            <w:top w:val="none" w:sz="0" w:space="0" w:color="auto"/>
            <w:left w:val="none" w:sz="0" w:space="0" w:color="auto"/>
            <w:bottom w:val="none" w:sz="0" w:space="0" w:color="auto"/>
            <w:right w:val="none" w:sz="0" w:space="0" w:color="auto"/>
          </w:divBdr>
          <w:divsChild>
            <w:div w:id="753091688">
              <w:marLeft w:val="0"/>
              <w:marRight w:val="0"/>
              <w:marTop w:val="0"/>
              <w:marBottom w:val="0"/>
              <w:divBdr>
                <w:top w:val="none" w:sz="0" w:space="0" w:color="auto"/>
                <w:left w:val="none" w:sz="0" w:space="0" w:color="auto"/>
                <w:bottom w:val="none" w:sz="0" w:space="0" w:color="auto"/>
                <w:right w:val="none" w:sz="0" w:space="0" w:color="auto"/>
              </w:divBdr>
              <w:divsChild>
                <w:div w:id="942611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455450">
          <w:marLeft w:val="0"/>
          <w:marRight w:val="0"/>
          <w:marTop w:val="300"/>
          <w:marBottom w:val="0"/>
          <w:divBdr>
            <w:top w:val="none" w:sz="0" w:space="0" w:color="auto"/>
            <w:left w:val="none" w:sz="0" w:space="0" w:color="auto"/>
            <w:bottom w:val="none" w:sz="0" w:space="0" w:color="auto"/>
            <w:right w:val="none" w:sz="0" w:space="0" w:color="auto"/>
          </w:divBdr>
          <w:divsChild>
            <w:div w:id="1496995318">
              <w:marLeft w:val="0"/>
              <w:marRight w:val="0"/>
              <w:marTop w:val="0"/>
              <w:marBottom w:val="0"/>
              <w:divBdr>
                <w:top w:val="none" w:sz="0" w:space="0" w:color="auto"/>
                <w:left w:val="none" w:sz="0" w:space="0" w:color="auto"/>
                <w:bottom w:val="none" w:sz="0" w:space="0" w:color="auto"/>
                <w:right w:val="none" w:sz="0" w:space="0" w:color="auto"/>
              </w:divBdr>
              <w:divsChild>
                <w:div w:id="8107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52490">
          <w:marLeft w:val="0"/>
          <w:marRight w:val="0"/>
          <w:marTop w:val="300"/>
          <w:marBottom w:val="0"/>
          <w:divBdr>
            <w:top w:val="none" w:sz="0" w:space="0" w:color="auto"/>
            <w:left w:val="none" w:sz="0" w:space="0" w:color="auto"/>
            <w:bottom w:val="none" w:sz="0" w:space="0" w:color="auto"/>
            <w:right w:val="none" w:sz="0" w:space="0" w:color="auto"/>
          </w:divBdr>
          <w:divsChild>
            <w:div w:id="345640830">
              <w:marLeft w:val="0"/>
              <w:marRight w:val="0"/>
              <w:marTop w:val="0"/>
              <w:marBottom w:val="0"/>
              <w:divBdr>
                <w:top w:val="none" w:sz="0" w:space="0" w:color="auto"/>
                <w:left w:val="none" w:sz="0" w:space="0" w:color="auto"/>
                <w:bottom w:val="none" w:sz="0" w:space="0" w:color="auto"/>
                <w:right w:val="none" w:sz="0" w:space="0" w:color="auto"/>
              </w:divBdr>
              <w:divsChild>
                <w:div w:id="206236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165314">
          <w:marLeft w:val="0"/>
          <w:marRight w:val="0"/>
          <w:marTop w:val="300"/>
          <w:marBottom w:val="0"/>
          <w:divBdr>
            <w:top w:val="none" w:sz="0" w:space="0" w:color="auto"/>
            <w:left w:val="none" w:sz="0" w:space="0" w:color="auto"/>
            <w:bottom w:val="none" w:sz="0" w:space="0" w:color="auto"/>
            <w:right w:val="none" w:sz="0" w:space="0" w:color="auto"/>
          </w:divBdr>
          <w:divsChild>
            <w:div w:id="1849060263">
              <w:marLeft w:val="0"/>
              <w:marRight w:val="0"/>
              <w:marTop w:val="0"/>
              <w:marBottom w:val="0"/>
              <w:divBdr>
                <w:top w:val="none" w:sz="0" w:space="0" w:color="auto"/>
                <w:left w:val="none" w:sz="0" w:space="0" w:color="auto"/>
                <w:bottom w:val="none" w:sz="0" w:space="0" w:color="auto"/>
                <w:right w:val="none" w:sz="0" w:space="0" w:color="auto"/>
              </w:divBdr>
              <w:divsChild>
                <w:div w:id="1388604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404348">
      <w:bodyDiv w:val="1"/>
      <w:marLeft w:val="0"/>
      <w:marRight w:val="0"/>
      <w:marTop w:val="0"/>
      <w:marBottom w:val="0"/>
      <w:divBdr>
        <w:top w:val="none" w:sz="0" w:space="0" w:color="auto"/>
        <w:left w:val="none" w:sz="0" w:space="0" w:color="auto"/>
        <w:bottom w:val="none" w:sz="0" w:space="0" w:color="auto"/>
        <w:right w:val="none" w:sz="0" w:space="0" w:color="auto"/>
      </w:divBdr>
      <w:divsChild>
        <w:div w:id="214392919">
          <w:marLeft w:val="0"/>
          <w:marRight w:val="0"/>
          <w:marTop w:val="0"/>
          <w:marBottom w:val="0"/>
          <w:divBdr>
            <w:top w:val="none" w:sz="0" w:space="0" w:color="auto"/>
            <w:left w:val="none" w:sz="0" w:space="0" w:color="auto"/>
            <w:bottom w:val="none" w:sz="0" w:space="0" w:color="auto"/>
            <w:right w:val="none" w:sz="0" w:space="0" w:color="auto"/>
          </w:divBdr>
          <w:divsChild>
            <w:div w:id="131945885">
              <w:marLeft w:val="0"/>
              <w:marRight w:val="0"/>
              <w:marTop w:val="0"/>
              <w:marBottom w:val="0"/>
              <w:divBdr>
                <w:top w:val="none" w:sz="0" w:space="0" w:color="auto"/>
                <w:left w:val="none" w:sz="0" w:space="0" w:color="auto"/>
                <w:bottom w:val="none" w:sz="0" w:space="0" w:color="auto"/>
                <w:right w:val="none" w:sz="0" w:space="0" w:color="auto"/>
              </w:divBdr>
            </w:div>
          </w:divsChild>
        </w:div>
        <w:div w:id="241725461">
          <w:marLeft w:val="0"/>
          <w:marRight w:val="0"/>
          <w:marTop w:val="0"/>
          <w:marBottom w:val="0"/>
          <w:divBdr>
            <w:top w:val="none" w:sz="0" w:space="0" w:color="auto"/>
            <w:left w:val="none" w:sz="0" w:space="0" w:color="auto"/>
            <w:bottom w:val="none" w:sz="0" w:space="0" w:color="auto"/>
            <w:right w:val="none" w:sz="0" w:space="0" w:color="auto"/>
          </w:divBdr>
          <w:divsChild>
            <w:div w:id="77677730">
              <w:marLeft w:val="0"/>
              <w:marRight w:val="0"/>
              <w:marTop w:val="0"/>
              <w:marBottom w:val="0"/>
              <w:divBdr>
                <w:top w:val="none" w:sz="0" w:space="0" w:color="auto"/>
                <w:left w:val="none" w:sz="0" w:space="0" w:color="auto"/>
                <w:bottom w:val="none" w:sz="0" w:space="0" w:color="auto"/>
                <w:right w:val="none" w:sz="0" w:space="0" w:color="auto"/>
              </w:divBdr>
            </w:div>
          </w:divsChild>
        </w:div>
        <w:div w:id="310865798">
          <w:marLeft w:val="0"/>
          <w:marRight w:val="0"/>
          <w:marTop w:val="0"/>
          <w:marBottom w:val="0"/>
          <w:divBdr>
            <w:top w:val="none" w:sz="0" w:space="0" w:color="auto"/>
            <w:left w:val="none" w:sz="0" w:space="0" w:color="auto"/>
            <w:bottom w:val="none" w:sz="0" w:space="0" w:color="auto"/>
            <w:right w:val="none" w:sz="0" w:space="0" w:color="auto"/>
          </w:divBdr>
        </w:div>
        <w:div w:id="382369354">
          <w:marLeft w:val="0"/>
          <w:marRight w:val="0"/>
          <w:marTop w:val="0"/>
          <w:marBottom w:val="0"/>
          <w:divBdr>
            <w:top w:val="none" w:sz="0" w:space="0" w:color="auto"/>
            <w:left w:val="none" w:sz="0" w:space="0" w:color="auto"/>
            <w:bottom w:val="none" w:sz="0" w:space="0" w:color="auto"/>
            <w:right w:val="none" w:sz="0" w:space="0" w:color="auto"/>
          </w:divBdr>
        </w:div>
        <w:div w:id="405541716">
          <w:marLeft w:val="0"/>
          <w:marRight w:val="0"/>
          <w:marTop w:val="0"/>
          <w:marBottom w:val="0"/>
          <w:divBdr>
            <w:top w:val="none" w:sz="0" w:space="0" w:color="auto"/>
            <w:left w:val="none" w:sz="0" w:space="0" w:color="auto"/>
            <w:bottom w:val="none" w:sz="0" w:space="0" w:color="auto"/>
            <w:right w:val="none" w:sz="0" w:space="0" w:color="auto"/>
          </w:divBdr>
        </w:div>
        <w:div w:id="491457823">
          <w:marLeft w:val="0"/>
          <w:marRight w:val="0"/>
          <w:marTop w:val="300"/>
          <w:marBottom w:val="0"/>
          <w:divBdr>
            <w:top w:val="none" w:sz="0" w:space="0" w:color="auto"/>
            <w:left w:val="none" w:sz="0" w:space="0" w:color="auto"/>
            <w:bottom w:val="none" w:sz="0" w:space="0" w:color="auto"/>
            <w:right w:val="none" w:sz="0" w:space="0" w:color="auto"/>
          </w:divBdr>
          <w:divsChild>
            <w:div w:id="1285964619">
              <w:marLeft w:val="0"/>
              <w:marRight w:val="0"/>
              <w:marTop w:val="0"/>
              <w:marBottom w:val="0"/>
              <w:divBdr>
                <w:top w:val="none" w:sz="0" w:space="0" w:color="auto"/>
                <w:left w:val="none" w:sz="0" w:space="0" w:color="auto"/>
                <w:bottom w:val="none" w:sz="0" w:space="0" w:color="auto"/>
                <w:right w:val="none" w:sz="0" w:space="0" w:color="auto"/>
              </w:divBdr>
              <w:divsChild>
                <w:div w:id="2124415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859614">
          <w:marLeft w:val="0"/>
          <w:marRight w:val="0"/>
          <w:marTop w:val="0"/>
          <w:marBottom w:val="0"/>
          <w:divBdr>
            <w:top w:val="none" w:sz="0" w:space="0" w:color="auto"/>
            <w:left w:val="none" w:sz="0" w:space="0" w:color="auto"/>
            <w:bottom w:val="none" w:sz="0" w:space="0" w:color="auto"/>
            <w:right w:val="none" w:sz="0" w:space="0" w:color="auto"/>
          </w:divBdr>
          <w:divsChild>
            <w:div w:id="623922602">
              <w:marLeft w:val="0"/>
              <w:marRight w:val="0"/>
              <w:marTop w:val="0"/>
              <w:marBottom w:val="0"/>
              <w:divBdr>
                <w:top w:val="none" w:sz="0" w:space="0" w:color="auto"/>
                <w:left w:val="none" w:sz="0" w:space="0" w:color="auto"/>
                <w:bottom w:val="none" w:sz="0" w:space="0" w:color="auto"/>
                <w:right w:val="none" w:sz="0" w:space="0" w:color="auto"/>
              </w:divBdr>
            </w:div>
          </w:divsChild>
        </w:div>
        <w:div w:id="904609352">
          <w:marLeft w:val="0"/>
          <w:marRight w:val="0"/>
          <w:marTop w:val="0"/>
          <w:marBottom w:val="0"/>
          <w:divBdr>
            <w:top w:val="none" w:sz="0" w:space="0" w:color="auto"/>
            <w:left w:val="none" w:sz="0" w:space="0" w:color="auto"/>
            <w:bottom w:val="none" w:sz="0" w:space="0" w:color="auto"/>
            <w:right w:val="none" w:sz="0" w:space="0" w:color="auto"/>
          </w:divBdr>
          <w:divsChild>
            <w:div w:id="156310705">
              <w:marLeft w:val="0"/>
              <w:marRight w:val="0"/>
              <w:marTop w:val="0"/>
              <w:marBottom w:val="0"/>
              <w:divBdr>
                <w:top w:val="none" w:sz="0" w:space="0" w:color="auto"/>
                <w:left w:val="none" w:sz="0" w:space="0" w:color="auto"/>
                <w:bottom w:val="none" w:sz="0" w:space="0" w:color="auto"/>
                <w:right w:val="none" w:sz="0" w:space="0" w:color="auto"/>
              </w:divBdr>
            </w:div>
          </w:divsChild>
        </w:div>
        <w:div w:id="946691216">
          <w:marLeft w:val="0"/>
          <w:marRight w:val="0"/>
          <w:marTop w:val="0"/>
          <w:marBottom w:val="0"/>
          <w:divBdr>
            <w:top w:val="none" w:sz="0" w:space="0" w:color="auto"/>
            <w:left w:val="none" w:sz="0" w:space="0" w:color="auto"/>
            <w:bottom w:val="none" w:sz="0" w:space="0" w:color="auto"/>
            <w:right w:val="none" w:sz="0" w:space="0" w:color="auto"/>
          </w:divBdr>
        </w:div>
        <w:div w:id="1060784338">
          <w:marLeft w:val="0"/>
          <w:marRight w:val="0"/>
          <w:marTop w:val="300"/>
          <w:marBottom w:val="0"/>
          <w:divBdr>
            <w:top w:val="none" w:sz="0" w:space="0" w:color="auto"/>
            <w:left w:val="none" w:sz="0" w:space="0" w:color="auto"/>
            <w:bottom w:val="none" w:sz="0" w:space="0" w:color="auto"/>
            <w:right w:val="none" w:sz="0" w:space="0" w:color="auto"/>
          </w:divBdr>
          <w:divsChild>
            <w:div w:id="1748109674">
              <w:marLeft w:val="0"/>
              <w:marRight w:val="0"/>
              <w:marTop w:val="0"/>
              <w:marBottom w:val="0"/>
              <w:divBdr>
                <w:top w:val="none" w:sz="0" w:space="0" w:color="auto"/>
                <w:left w:val="none" w:sz="0" w:space="0" w:color="auto"/>
                <w:bottom w:val="none" w:sz="0" w:space="0" w:color="auto"/>
                <w:right w:val="none" w:sz="0" w:space="0" w:color="auto"/>
              </w:divBdr>
              <w:divsChild>
                <w:div w:id="2044935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98509">
          <w:marLeft w:val="0"/>
          <w:marRight w:val="0"/>
          <w:marTop w:val="0"/>
          <w:marBottom w:val="0"/>
          <w:divBdr>
            <w:top w:val="none" w:sz="0" w:space="0" w:color="auto"/>
            <w:left w:val="none" w:sz="0" w:space="0" w:color="auto"/>
            <w:bottom w:val="none" w:sz="0" w:space="0" w:color="auto"/>
            <w:right w:val="none" w:sz="0" w:space="0" w:color="auto"/>
          </w:divBdr>
          <w:divsChild>
            <w:div w:id="1822849698">
              <w:marLeft w:val="0"/>
              <w:marRight w:val="0"/>
              <w:marTop w:val="0"/>
              <w:marBottom w:val="0"/>
              <w:divBdr>
                <w:top w:val="none" w:sz="0" w:space="0" w:color="auto"/>
                <w:left w:val="none" w:sz="0" w:space="0" w:color="auto"/>
                <w:bottom w:val="none" w:sz="0" w:space="0" w:color="auto"/>
                <w:right w:val="none" w:sz="0" w:space="0" w:color="auto"/>
              </w:divBdr>
            </w:div>
          </w:divsChild>
        </w:div>
        <w:div w:id="1289430939">
          <w:marLeft w:val="0"/>
          <w:marRight w:val="0"/>
          <w:marTop w:val="300"/>
          <w:marBottom w:val="0"/>
          <w:divBdr>
            <w:top w:val="none" w:sz="0" w:space="0" w:color="auto"/>
            <w:left w:val="none" w:sz="0" w:space="0" w:color="auto"/>
            <w:bottom w:val="none" w:sz="0" w:space="0" w:color="auto"/>
            <w:right w:val="none" w:sz="0" w:space="0" w:color="auto"/>
          </w:divBdr>
          <w:divsChild>
            <w:div w:id="1418400458">
              <w:marLeft w:val="0"/>
              <w:marRight w:val="0"/>
              <w:marTop w:val="0"/>
              <w:marBottom w:val="0"/>
              <w:divBdr>
                <w:top w:val="none" w:sz="0" w:space="0" w:color="auto"/>
                <w:left w:val="none" w:sz="0" w:space="0" w:color="auto"/>
                <w:bottom w:val="none" w:sz="0" w:space="0" w:color="auto"/>
                <w:right w:val="none" w:sz="0" w:space="0" w:color="auto"/>
              </w:divBdr>
              <w:divsChild>
                <w:div w:id="983048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149602">
          <w:marLeft w:val="0"/>
          <w:marRight w:val="0"/>
          <w:marTop w:val="0"/>
          <w:marBottom w:val="0"/>
          <w:divBdr>
            <w:top w:val="none" w:sz="0" w:space="0" w:color="auto"/>
            <w:left w:val="none" w:sz="0" w:space="0" w:color="auto"/>
            <w:bottom w:val="none" w:sz="0" w:space="0" w:color="auto"/>
            <w:right w:val="none" w:sz="0" w:space="0" w:color="auto"/>
          </w:divBdr>
        </w:div>
        <w:div w:id="1762872242">
          <w:marLeft w:val="0"/>
          <w:marRight w:val="0"/>
          <w:marTop w:val="0"/>
          <w:marBottom w:val="0"/>
          <w:divBdr>
            <w:top w:val="none" w:sz="0" w:space="0" w:color="auto"/>
            <w:left w:val="none" w:sz="0" w:space="0" w:color="auto"/>
            <w:bottom w:val="none" w:sz="0" w:space="0" w:color="auto"/>
            <w:right w:val="none" w:sz="0" w:space="0" w:color="auto"/>
          </w:divBdr>
          <w:divsChild>
            <w:div w:id="1653563375">
              <w:marLeft w:val="0"/>
              <w:marRight w:val="0"/>
              <w:marTop w:val="0"/>
              <w:marBottom w:val="0"/>
              <w:divBdr>
                <w:top w:val="none" w:sz="0" w:space="0" w:color="auto"/>
                <w:left w:val="none" w:sz="0" w:space="0" w:color="auto"/>
                <w:bottom w:val="none" w:sz="0" w:space="0" w:color="auto"/>
                <w:right w:val="none" w:sz="0" w:space="0" w:color="auto"/>
              </w:divBdr>
            </w:div>
          </w:divsChild>
        </w:div>
        <w:div w:id="1782917754">
          <w:marLeft w:val="0"/>
          <w:marRight w:val="0"/>
          <w:marTop w:val="300"/>
          <w:marBottom w:val="0"/>
          <w:divBdr>
            <w:top w:val="none" w:sz="0" w:space="0" w:color="auto"/>
            <w:left w:val="none" w:sz="0" w:space="0" w:color="auto"/>
            <w:bottom w:val="none" w:sz="0" w:space="0" w:color="auto"/>
            <w:right w:val="none" w:sz="0" w:space="0" w:color="auto"/>
          </w:divBdr>
          <w:divsChild>
            <w:div w:id="614678568">
              <w:marLeft w:val="0"/>
              <w:marRight w:val="0"/>
              <w:marTop w:val="0"/>
              <w:marBottom w:val="0"/>
              <w:divBdr>
                <w:top w:val="none" w:sz="0" w:space="0" w:color="auto"/>
                <w:left w:val="none" w:sz="0" w:space="0" w:color="auto"/>
                <w:bottom w:val="none" w:sz="0" w:space="0" w:color="auto"/>
                <w:right w:val="none" w:sz="0" w:space="0" w:color="auto"/>
              </w:divBdr>
              <w:divsChild>
                <w:div w:id="1474450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509218">
          <w:marLeft w:val="0"/>
          <w:marRight w:val="0"/>
          <w:marTop w:val="0"/>
          <w:marBottom w:val="0"/>
          <w:divBdr>
            <w:top w:val="none" w:sz="0" w:space="0" w:color="auto"/>
            <w:left w:val="none" w:sz="0" w:space="0" w:color="auto"/>
            <w:bottom w:val="none" w:sz="0" w:space="0" w:color="auto"/>
            <w:right w:val="none" w:sz="0" w:space="0" w:color="auto"/>
          </w:divBdr>
        </w:div>
        <w:div w:id="1995209678">
          <w:marLeft w:val="0"/>
          <w:marRight w:val="0"/>
          <w:marTop w:val="0"/>
          <w:marBottom w:val="0"/>
          <w:divBdr>
            <w:top w:val="none" w:sz="0" w:space="0" w:color="auto"/>
            <w:left w:val="none" w:sz="0" w:space="0" w:color="auto"/>
            <w:bottom w:val="none" w:sz="0" w:space="0" w:color="auto"/>
            <w:right w:val="none" w:sz="0" w:space="0" w:color="auto"/>
          </w:divBdr>
        </w:div>
        <w:div w:id="1997372155">
          <w:marLeft w:val="0"/>
          <w:marRight w:val="0"/>
          <w:marTop w:val="0"/>
          <w:marBottom w:val="0"/>
          <w:divBdr>
            <w:top w:val="none" w:sz="0" w:space="0" w:color="auto"/>
            <w:left w:val="none" w:sz="0" w:space="0" w:color="auto"/>
            <w:bottom w:val="none" w:sz="0" w:space="0" w:color="auto"/>
            <w:right w:val="none" w:sz="0" w:space="0" w:color="auto"/>
          </w:divBdr>
          <w:divsChild>
            <w:div w:id="120868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20321">
      <w:bodyDiv w:val="1"/>
      <w:marLeft w:val="0"/>
      <w:marRight w:val="0"/>
      <w:marTop w:val="0"/>
      <w:marBottom w:val="0"/>
      <w:divBdr>
        <w:top w:val="none" w:sz="0" w:space="0" w:color="auto"/>
        <w:left w:val="none" w:sz="0" w:space="0" w:color="auto"/>
        <w:bottom w:val="none" w:sz="0" w:space="0" w:color="auto"/>
        <w:right w:val="none" w:sz="0" w:space="0" w:color="auto"/>
      </w:divBdr>
    </w:div>
    <w:div w:id="205025774">
      <w:bodyDiv w:val="1"/>
      <w:marLeft w:val="0"/>
      <w:marRight w:val="0"/>
      <w:marTop w:val="0"/>
      <w:marBottom w:val="0"/>
      <w:divBdr>
        <w:top w:val="none" w:sz="0" w:space="0" w:color="auto"/>
        <w:left w:val="none" w:sz="0" w:space="0" w:color="auto"/>
        <w:bottom w:val="none" w:sz="0" w:space="0" w:color="auto"/>
        <w:right w:val="none" w:sz="0" w:space="0" w:color="auto"/>
      </w:divBdr>
    </w:div>
    <w:div w:id="206842316">
      <w:bodyDiv w:val="1"/>
      <w:marLeft w:val="0"/>
      <w:marRight w:val="0"/>
      <w:marTop w:val="0"/>
      <w:marBottom w:val="0"/>
      <w:divBdr>
        <w:top w:val="none" w:sz="0" w:space="0" w:color="auto"/>
        <w:left w:val="none" w:sz="0" w:space="0" w:color="auto"/>
        <w:bottom w:val="none" w:sz="0" w:space="0" w:color="auto"/>
        <w:right w:val="none" w:sz="0" w:space="0" w:color="auto"/>
      </w:divBdr>
      <w:divsChild>
        <w:div w:id="430204140">
          <w:marLeft w:val="0"/>
          <w:marRight w:val="0"/>
          <w:marTop w:val="0"/>
          <w:marBottom w:val="0"/>
          <w:divBdr>
            <w:top w:val="none" w:sz="0" w:space="0" w:color="auto"/>
            <w:left w:val="none" w:sz="0" w:space="0" w:color="auto"/>
            <w:bottom w:val="none" w:sz="0" w:space="0" w:color="auto"/>
            <w:right w:val="none" w:sz="0" w:space="0" w:color="auto"/>
          </w:divBdr>
        </w:div>
        <w:div w:id="359666757">
          <w:marLeft w:val="0"/>
          <w:marRight w:val="0"/>
          <w:marTop w:val="0"/>
          <w:marBottom w:val="0"/>
          <w:divBdr>
            <w:top w:val="none" w:sz="0" w:space="0" w:color="auto"/>
            <w:left w:val="none" w:sz="0" w:space="0" w:color="auto"/>
            <w:bottom w:val="none" w:sz="0" w:space="0" w:color="auto"/>
            <w:right w:val="none" w:sz="0" w:space="0" w:color="auto"/>
          </w:divBdr>
          <w:divsChild>
            <w:div w:id="1791126820">
              <w:marLeft w:val="0"/>
              <w:marRight w:val="0"/>
              <w:marTop w:val="0"/>
              <w:marBottom w:val="0"/>
              <w:divBdr>
                <w:top w:val="none" w:sz="0" w:space="0" w:color="auto"/>
                <w:left w:val="none" w:sz="0" w:space="0" w:color="auto"/>
                <w:bottom w:val="none" w:sz="0" w:space="0" w:color="auto"/>
                <w:right w:val="none" w:sz="0" w:space="0" w:color="auto"/>
              </w:divBdr>
            </w:div>
          </w:divsChild>
        </w:div>
        <w:div w:id="492645761">
          <w:marLeft w:val="0"/>
          <w:marRight w:val="0"/>
          <w:marTop w:val="0"/>
          <w:marBottom w:val="0"/>
          <w:divBdr>
            <w:top w:val="none" w:sz="0" w:space="0" w:color="auto"/>
            <w:left w:val="none" w:sz="0" w:space="0" w:color="auto"/>
            <w:bottom w:val="none" w:sz="0" w:space="0" w:color="auto"/>
            <w:right w:val="none" w:sz="0" w:space="0" w:color="auto"/>
          </w:divBdr>
        </w:div>
        <w:div w:id="1984003616">
          <w:marLeft w:val="0"/>
          <w:marRight w:val="0"/>
          <w:marTop w:val="0"/>
          <w:marBottom w:val="0"/>
          <w:divBdr>
            <w:top w:val="none" w:sz="0" w:space="0" w:color="auto"/>
            <w:left w:val="none" w:sz="0" w:space="0" w:color="auto"/>
            <w:bottom w:val="none" w:sz="0" w:space="0" w:color="auto"/>
            <w:right w:val="none" w:sz="0" w:space="0" w:color="auto"/>
          </w:divBdr>
          <w:divsChild>
            <w:div w:id="1361855866">
              <w:marLeft w:val="0"/>
              <w:marRight w:val="0"/>
              <w:marTop w:val="0"/>
              <w:marBottom w:val="0"/>
              <w:divBdr>
                <w:top w:val="none" w:sz="0" w:space="0" w:color="auto"/>
                <w:left w:val="none" w:sz="0" w:space="0" w:color="auto"/>
                <w:bottom w:val="none" w:sz="0" w:space="0" w:color="auto"/>
                <w:right w:val="none" w:sz="0" w:space="0" w:color="auto"/>
              </w:divBdr>
            </w:div>
          </w:divsChild>
        </w:div>
        <w:div w:id="809399798">
          <w:marLeft w:val="0"/>
          <w:marRight w:val="0"/>
          <w:marTop w:val="0"/>
          <w:marBottom w:val="0"/>
          <w:divBdr>
            <w:top w:val="none" w:sz="0" w:space="0" w:color="auto"/>
            <w:left w:val="none" w:sz="0" w:space="0" w:color="auto"/>
            <w:bottom w:val="none" w:sz="0" w:space="0" w:color="auto"/>
            <w:right w:val="none" w:sz="0" w:space="0" w:color="auto"/>
          </w:divBdr>
        </w:div>
        <w:div w:id="1740011487">
          <w:marLeft w:val="0"/>
          <w:marRight w:val="0"/>
          <w:marTop w:val="0"/>
          <w:marBottom w:val="0"/>
          <w:divBdr>
            <w:top w:val="none" w:sz="0" w:space="0" w:color="auto"/>
            <w:left w:val="none" w:sz="0" w:space="0" w:color="auto"/>
            <w:bottom w:val="none" w:sz="0" w:space="0" w:color="auto"/>
            <w:right w:val="none" w:sz="0" w:space="0" w:color="auto"/>
          </w:divBdr>
          <w:divsChild>
            <w:div w:id="257904702">
              <w:marLeft w:val="0"/>
              <w:marRight w:val="0"/>
              <w:marTop w:val="0"/>
              <w:marBottom w:val="0"/>
              <w:divBdr>
                <w:top w:val="none" w:sz="0" w:space="0" w:color="auto"/>
                <w:left w:val="none" w:sz="0" w:space="0" w:color="auto"/>
                <w:bottom w:val="none" w:sz="0" w:space="0" w:color="auto"/>
                <w:right w:val="none" w:sz="0" w:space="0" w:color="auto"/>
              </w:divBdr>
            </w:div>
          </w:divsChild>
        </w:div>
        <w:div w:id="1303267388">
          <w:marLeft w:val="0"/>
          <w:marRight w:val="0"/>
          <w:marTop w:val="0"/>
          <w:marBottom w:val="0"/>
          <w:divBdr>
            <w:top w:val="none" w:sz="0" w:space="0" w:color="auto"/>
            <w:left w:val="none" w:sz="0" w:space="0" w:color="auto"/>
            <w:bottom w:val="none" w:sz="0" w:space="0" w:color="auto"/>
            <w:right w:val="none" w:sz="0" w:space="0" w:color="auto"/>
          </w:divBdr>
        </w:div>
        <w:div w:id="272833411">
          <w:marLeft w:val="0"/>
          <w:marRight w:val="0"/>
          <w:marTop w:val="0"/>
          <w:marBottom w:val="0"/>
          <w:divBdr>
            <w:top w:val="none" w:sz="0" w:space="0" w:color="auto"/>
            <w:left w:val="none" w:sz="0" w:space="0" w:color="auto"/>
            <w:bottom w:val="none" w:sz="0" w:space="0" w:color="auto"/>
            <w:right w:val="none" w:sz="0" w:space="0" w:color="auto"/>
          </w:divBdr>
          <w:divsChild>
            <w:div w:id="1113330913">
              <w:marLeft w:val="0"/>
              <w:marRight w:val="0"/>
              <w:marTop w:val="0"/>
              <w:marBottom w:val="0"/>
              <w:divBdr>
                <w:top w:val="none" w:sz="0" w:space="0" w:color="auto"/>
                <w:left w:val="none" w:sz="0" w:space="0" w:color="auto"/>
                <w:bottom w:val="none" w:sz="0" w:space="0" w:color="auto"/>
                <w:right w:val="none" w:sz="0" w:space="0" w:color="auto"/>
              </w:divBdr>
            </w:div>
          </w:divsChild>
        </w:div>
        <w:div w:id="1963683282">
          <w:marLeft w:val="0"/>
          <w:marRight w:val="0"/>
          <w:marTop w:val="0"/>
          <w:marBottom w:val="0"/>
          <w:divBdr>
            <w:top w:val="none" w:sz="0" w:space="0" w:color="auto"/>
            <w:left w:val="none" w:sz="0" w:space="0" w:color="auto"/>
            <w:bottom w:val="none" w:sz="0" w:space="0" w:color="auto"/>
            <w:right w:val="none" w:sz="0" w:space="0" w:color="auto"/>
          </w:divBdr>
        </w:div>
        <w:div w:id="1124539613">
          <w:marLeft w:val="0"/>
          <w:marRight w:val="0"/>
          <w:marTop w:val="0"/>
          <w:marBottom w:val="0"/>
          <w:divBdr>
            <w:top w:val="none" w:sz="0" w:space="0" w:color="auto"/>
            <w:left w:val="none" w:sz="0" w:space="0" w:color="auto"/>
            <w:bottom w:val="none" w:sz="0" w:space="0" w:color="auto"/>
            <w:right w:val="none" w:sz="0" w:space="0" w:color="auto"/>
          </w:divBdr>
          <w:divsChild>
            <w:div w:id="1163011390">
              <w:marLeft w:val="0"/>
              <w:marRight w:val="0"/>
              <w:marTop w:val="0"/>
              <w:marBottom w:val="0"/>
              <w:divBdr>
                <w:top w:val="none" w:sz="0" w:space="0" w:color="auto"/>
                <w:left w:val="none" w:sz="0" w:space="0" w:color="auto"/>
                <w:bottom w:val="none" w:sz="0" w:space="0" w:color="auto"/>
                <w:right w:val="none" w:sz="0" w:space="0" w:color="auto"/>
              </w:divBdr>
            </w:div>
          </w:divsChild>
        </w:div>
        <w:div w:id="1704355758">
          <w:marLeft w:val="0"/>
          <w:marRight w:val="0"/>
          <w:marTop w:val="0"/>
          <w:marBottom w:val="0"/>
          <w:divBdr>
            <w:top w:val="none" w:sz="0" w:space="0" w:color="auto"/>
            <w:left w:val="none" w:sz="0" w:space="0" w:color="auto"/>
            <w:bottom w:val="none" w:sz="0" w:space="0" w:color="auto"/>
            <w:right w:val="none" w:sz="0" w:space="0" w:color="auto"/>
          </w:divBdr>
        </w:div>
        <w:div w:id="1531187673">
          <w:marLeft w:val="0"/>
          <w:marRight w:val="0"/>
          <w:marTop w:val="0"/>
          <w:marBottom w:val="0"/>
          <w:divBdr>
            <w:top w:val="none" w:sz="0" w:space="0" w:color="auto"/>
            <w:left w:val="none" w:sz="0" w:space="0" w:color="auto"/>
            <w:bottom w:val="none" w:sz="0" w:space="0" w:color="auto"/>
            <w:right w:val="none" w:sz="0" w:space="0" w:color="auto"/>
          </w:divBdr>
          <w:divsChild>
            <w:div w:id="606087897">
              <w:marLeft w:val="0"/>
              <w:marRight w:val="0"/>
              <w:marTop w:val="0"/>
              <w:marBottom w:val="0"/>
              <w:divBdr>
                <w:top w:val="none" w:sz="0" w:space="0" w:color="auto"/>
                <w:left w:val="none" w:sz="0" w:space="0" w:color="auto"/>
                <w:bottom w:val="none" w:sz="0" w:space="0" w:color="auto"/>
                <w:right w:val="none" w:sz="0" w:space="0" w:color="auto"/>
              </w:divBdr>
            </w:div>
          </w:divsChild>
        </w:div>
        <w:div w:id="1351105745">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sChild>
            <w:div w:id="1105467440">
              <w:marLeft w:val="0"/>
              <w:marRight w:val="0"/>
              <w:marTop w:val="0"/>
              <w:marBottom w:val="0"/>
              <w:divBdr>
                <w:top w:val="none" w:sz="0" w:space="0" w:color="auto"/>
                <w:left w:val="none" w:sz="0" w:space="0" w:color="auto"/>
                <w:bottom w:val="none" w:sz="0" w:space="0" w:color="auto"/>
                <w:right w:val="none" w:sz="0" w:space="0" w:color="auto"/>
              </w:divBdr>
            </w:div>
          </w:divsChild>
        </w:div>
        <w:div w:id="1787654241">
          <w:marLeft w:val="0"/>
          <w:marRight w:val="0"/>
          <w:marTop w:val="300"/>
          <w:marBottom w:val="0"/>
          <w:divBdr>
            <w:top w:val="none" w:sz="0" w:space="0" w:color="auto"/>
            <w:left w:val="none" w:sz="0" w:space="0" w:color="auto"/>
            <w:bottom w:val="none" w:sz="0" w:space="0" w:color="auto"/>
            <w:right w:val="none" w:sz="0" w:space="0" w:color="auto"/>
          </w:divBdr>
          <w:divsChild>
            <w:div w:id="1896312626">
              <w:marLeft w:val="0"/>
              <w:marRight w:val="0"/>
              <w:marTop w:val="0"/>
              <w:marBottom w:val="0"/>
              <w:divBdr>
                <w:top w:val="none" w:sz="0" w:space="0" w:color="auto"/>
                <w:left w:val="none" w:sz="0" w:space="0" w:color="auto"/>
                <w:bottom w:val="none" w:sz="0" w:space="0" w:color="auto"/>
                <w:right w:val="none" w:sz="0" w:space="0" w:color="auto"/>
              </w:divBdr>
              <w:divsChild>
                <w:div w:id="1182473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387450">
          <w:marLeft w:val="0"/>
          <w:marRight w:val="0"/>
          <w:marTop w:val="300"/>
          <w:marBottom w:val="0"/>
          <w:divBdr>
            <w:top w:val="none" w:sz="0" w:space="0" w:color="auto"/>
            <w:left w:val="none" w:sz="0" w:space="0" w:color="auto"/>
            <w:bottom w:val="none" w:sz="0" w:space="0" w:color="auto"/>
            <w:right w:val="none" w:sz="0" w:space="0" w:color="auto"/>
          </w:divBdr>
          <w:divsChild>
            <w:div w:id="1664509952">
              <w:marLeft w:val="0"/>
              <w:marRight w:val="0"/>
              <w:marTop w:val="0"/>
              <w:marBottom w:val="0"/>
              <w:divBdr>
                <w:top w:val="none" w:sz="0" w:space="0" w:color="auto"/>
                <w:left w:val="none" w:sz="0" w:space="0" w:color="auto"/>
                <w:bottom w:val="none" w:sz="0" w:space="0" w:color="auto"/>
                <w:right w:val="none" w:sz="0" w:space="0" w:color="auto"/>
              </w:divBdr>
              <w:divsChild>
                <w:div w:id="1499613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780459">
          <w:marLeft w:val="0"/>
          <w:marRight w:val="0"/>
          <w:marTop w:val="300"/>
          <w:marBottom w:val="0"/>
          <w:divBdr>
            <w:top w:val="none" w:sz="0" w:space="0" w:color="auto"/>
            <w:left w:val="none" w:sz="0" w:space="0" w:color="auto"/>
            <w:bottom w:val="none" w:sz="0" w:space="0" w:color="auto"/>
            <w:right w:val="none" w:sz="0" w:space="0" w:color="auto"/>
          </w:divBdr>
          <w:divsChild>
            <w:div w:id="1813206328">
              <w:marLeft w:val="0"/>
              <w:marRight w:val="0"/>
              <w:marTop w:val="0"/>
              <w:marBottom w:val="0"/>
              <w:divBdr>
                <w:top w:val="none" w:sz="0" w:space="0" w:color="auto"/>
                <w:left w:val="none" w:sz="0" w:space="0" w:color="auto"/>
                <w:bottom w:val="none" w:sz="0" w:space="0" w:color="auto"/>
                <w:right w:val="none" w:sz="0" w:space="0" w:color="auto"/>
              </w:divBdr>
              <w:divsChild>
                <w:div w:id="18357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028122">
          <w:marLeft w:val="0"/>
          <w:marRight w:val="0"/>
          <w:marTop w:val="300"/>
          <w:marBottom w:val="0"/>
          <w:divBdr>
            <w:top w:val="none" w:sz="0" w:space="0" w:color="auto"/>
            <w:left w:val="none" w:sz="0" w:space="0" w:color="auto"/>
            <w:bottom w:val="none" w:sz="0" w:space="0" w:color="auto"/>
            <w:right w:val="none" w:sz="0" w:space="0" w:color="auto"/>
          </w:divBdr>
          <w:divsChild>
            <w:div w:id="1888300755">
              <w:marLeft w:val="0"/>
              <w:marRight w:val="0"/>
              <w:marTop w:val="0"/>
              <w:marBottom w:val="0"/>
              <w:divBdr>
                <w:top w:val="none" w:sz="0" w:space="0" w:color="auto"/>
                <w:left w:val="none" w:sz="0" w:space="0" w:color="auto"/>
                <w:bottom w:val="none" w:sz="0" w:space="0" w:color="auto"/>
                <w:right w:val="none" w:sz="0" w:space="0" w:color="auto"/>
              </w:divBdr>
              <w:divsChild>
                <w:div w:id="89989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844482">
      <w:bodyDiv w:val="1"/>
      <w:marLeft w:val="0"/>
      <w:marRight w:val="0"/>
      <w:marTop w:val="0"/>
      <w:marBottom w:val="0"/>
      <w:divBdr>
        <w:top w:val="none" w:sz="0" w:space="0" w:color="auto"/>
        <w:left w:val="none" w:sz="0" w:space="0" w:color="auto"/>
        <w:bottom w:val="none" w:sz="0" w:space="0" w:color="auto"/>
        <w:right w:val="none" w:sz="0" w:space="0" w:color="auto"/>
      </w:divBdr>
      <w:divsChild>
        <w:div w:id="1766876145">
          <w:marLeft w:val="0"/>
          <w:marRight w:val="0"/>
          <w:marTop w:val="0"/>
          <w:marBottom w:val="0"/>
          <w:divBdr>
            <w:top w:val="none" w:sz="0" w:space="0" w:color="auto"/>
            <w:left w:val="none" w:sz="0" w:space="0" w:color="auto"/>
            <w:bottom w:val="none" w:sz="0" w:space="0" w:color="auto"/>
            <w:right w:val="none" w:sz="0" w:space="0" w:color="auto"/>
          </w:divBdr>
        </w:div>
        <w:div w:id="274292410">
          <w:marLeft w:val="0"/>
          <w:marRight w:val="0"/>
          <w:marTop w:val="0"/>
          <w:marBottom w:val="0"/>
          <w:divBdr>
            <w:top w:val="none" w:sz="0" w:space="0" w:color="auto"/>
            <w:left w:val="none" w:sz="0" w:space="0" w:color="auto"/>
            <w:bottom w:val="none" w:sz="0" w:space="0" w:color="auto"/>
            <w:right w:val="none" w:sz="0" w:space="0" w:color="auto"/>
          </w:divBdr>
          <w:divsChild>
            <w:div w:id="1170100020">
              <w:marLeft w:val="0"/>
              <w:marRight w:val="0"/>
              <w:marTop w:val="0"/>
              <w:marBottom w:val="0"/>
              <w:divBdr>
                <w:top w:val="none" w:sz="0" w:space="0" w:color="auto"/>
                <w:left w:val="none" w:sz="0" w:space="0" w:color="auto"/>
                <w:bottom w:val="none" w:sz="0" w:space="0" w:color="auto"/>
                <w:right w:val="none" w:sz="0" w:space="0" w:color="auto"/>
              </w:divBdr>
            </w:div>
          </w:divsChild>
        </w:div>
        <w:div w:id="696779871">
          <w:marLeft w:val="0"/>
          <w:marRight w:val="0"/>
          <w:marTop w:val="0"/>
          <w:marBottom w:val="0"/>
          <w:divBdr>
            <w:top w:val="none" w:sz="0" w:space="0" w:color="auto"/>
            <w:left w:val="none" w:sz="0" w:space="0" w:color="auto"/>
            <w:bottom w:val="none" w:sz="0" w:space="0" w:color="auto"/>
            <w:right w:val="none" w:sz="0" w:space="0" w:color="auto"/>
          </w:divBdr>
        </w:div>
        <w:div w:id="1697849965">
          <w:marLeft w:val="0"/>
          <w:marRight w:val="0"/>
          <w:marTop w:val="0"/>
          <w:marBottom w:val="0"/>
          <w:divBdr>
            <w:top w:val="none" w:sz="0" w:space="0" w:color="auto"/>
            <w:left w:val="none" w:sz="0" w:space="0" w:color="auto"/>
            <w:bottom w:val="none" w:sz="0" w:space="0" w:color="auto"/>
            <w:right w:val="none" w:sz="0" w:space="0" w:color="auto"/>
          </w:divBdr>
          <w:divsChild>
            <w:div w:id="976028011">
              <w:marLeft w:val="0"/>
              <w:marRight w:val="0"/>
              <w:marTop w:val="0"/>
              <w:marBottom w:val="0"/>
              <w:divBdr>
                <w:top w:val="none" w:sz="0" w:space="0" w:color="auto"/>
                <w:left w:val="none" w:sz="0" w:space="0" w:color="auto"/>
                <w:bottom w:val="none" w:sz="0" w:space="0" w:color="auto"/>
                <w:right w:val="none" w:sz="0" w:space="0" w:color="auto"/>
              </w:divBdr>
            </w:div>
          </w:divsChild>
        </w:div>
        <w:div w:id="1097216491">
          <w:marLeft w:val="0"/>
          <w:marRight w:val="0"/>
          <w:marTop w:val="0"/>
          <w:marBottom w:val="0"/>
          <w:divBdr>
            <w:top w:val="none" w:sz="0" w:space="0" w:color="auto"/>
            <w:left w:val="none" w:sz="0" w:space="0" w:color="auto"/>
            <w:bottom w:val="none" w:sz="0" w:space="0" w:color="auto"/>
            <w:right w:val="none" w:sz="0" w:space="0" w:color="auto"/>
          </w:divBdr>
        </w:div>
        <w:div w:id="1945913832">
          <w:marLeft w:val="0"/>
          <w:marRight w:val="0"/>
          <w:marTop w:val="0"/>
          <w:marBottom w:val="0"/>
          <w:divBdr>
            <w:top w:val="none" w:sz="0" w:space="0" w:color="auto"/>
            <w:left w:val="none" w:sz="0" w:space="0" w:color="auto"/>
            <w:bottom w:val="none" w:sz="0" w:space="0" w:color="auto"/>
            <w:right w:val="none" w:sz="0" w:space="0" w:color="auto"/>
          </w:divBdr>
          <w:divsChild>
            <w:div w:id="654994272">
              <w:marLeft w:val="0"/>
              <w:marRight w:val="0"/>
              <w:marTop w:val="0"/>
              <w:marBottom w:val="0"/>
              <w:divBdr>
                <w:top w:val="none" w:sz="0" w:space="0" w:color="auto"/>
                <w:left w:val="none" w:sz="0" w:space="0" w:color="auto"/>
                <w:bottom w:val="none" w:sz="0" w:space="0" w:color="auto"/>
                <w:right w:val="none" w:sz="0" w:space="0" w:color="auto"/>
              </w:divBdr>
            </w:div>
          </w:divsChild>
        </w:div>
        <w:div w:id="2040084561">
          <w:marLeft w:val="0"/>
          <w:marRight w:val="0"/>
          <w:marTop w:val="0"/>
          <w:marBottom w:val="0"/>
          <w:divBdr>
            <w:top w:val="none" w:sz="0" w:space="0" w:color="auto"/>
            <w:left w:val="none" w:sz="0" w:space="0" w:color="auto"/>
            <w:bottom w:val="none" w:sz="0" w:space="0" w:color="auto"/>
            <w:right w:val="none" w:sz="0" w:space="0" w:color="auto"/>
          </w:divBdr>
        </w:div>
        <w:div w:id="252587053">
          <w:marLeft w:val="0"/>
          <w:marRight w:val="0"/>
          <w:marTop w:val="0"/>
          <w:marBottom w:val="0"/>
          <w:divBdr>
            <w:top w:val="none" w:sz="0" w:space="0" w:color="auto"/>
            <w:left w:val="none" w:sz="0" w:space="0" w:color="auto"/>
            <w:bottom w:val="none" w:sz="0" w:space="0" w:color="auto"/>
            <w:right w:val="none" w:sz="0" w:space="0" w:color="auto"/>
          </w:divBdr>
          <w:divsChild>
            <w:div w:id="476265837">
              <w:marLeft w:val="0"/>
              <w:marRight w:val="0"/>
              <w:marTop w:val="0"/>
              <w:marBottom w:val="0"/>
              <w:divBdr>
                <w:top w:val="none" w:sz="0" w:space="0" w:color="auto"/>
                <w:left w:val="none" w:sz="0" w:space="0" w:color="auto"/>
                <w:bottom w:val="none" w:sz="0" w:space="0" w:color="auto"/>
                <w:right w:val="none" w:sz="0" w:space="0" w:color="auto"/>
              </w:divBdr>
            </w:div>
          </w:divsChild>
        </w:div>
        <w:div w:id="1455520407">
          <w:marLeft w:val="0"/>
          <w:marRight w:val="0"/>
          <w:marTop w:val="0"/>
          <w:marBottom w:val="0"/>
          <w:divBdr>
            <w:top w:val="none" w:sz="0" w:space="0" w:color="auto"/>
            <w:left w:val="none" w:sz="0" w:space="0" w:color="auto"/>
            <w:bottom w:val="none" w:sz="0" w:space="0" w:color="auto"/>
            <w:right w:val="none" w:sz="0" w:space="0" w:color="auto"/>
          </w:divBdr>
        </w:div>
        <w:div w:id="1046762572">
          <w:marLeft w:val="0"/>
          <w:marRight w:val="0"/>
          <w:marTop w:val="0"/>
          <w:marBottom w:val="0"/>
          <w:divBdr>
            <w:top w:val="none" w:sz="0" w:space="0" w:color="auto"/>
            <w:left w:val="none" w:sz="0" w:space="0" w:color="auto"/>
            <w:bottom w:val="none" w:sz="0" w:space="0" w:color="auto"/>
            <w:right w:val="none" w:sz="0" w:space="0" w:color="auto"/>
          </w:divBdr>
          <w:divsChild>
            <w:div w:id="740909044">
              <w:marLeft w:val="0"/>
              <w:marRight w:val="0"/>
              <w:marTop w:val="0"/>
              <w:marBottom w:val="0"/>
              <w:divBdr>
                <w:top w:val="none" w:sz="0" w:space="0" w:color="auto"/>
                <w:left w:val="none" w:sz="0" w:space="0" w:color="auto"/>
                <w:bottom w:val="none" w:sz="0" w:space="0" w:color="auto"/>
                <w:right w:val="none" w:sz="0" w:space="0" w:color="auto"/>
              </w:divBdr>
            </w:div>
          </w:divsChild>
        </w:div>
        <w:div w:id="2025939926">
          <w:marLeft w:val="0"/>
          <w:marRight w:val="0"/>
          <w:marTop w:val="0"/>
          <w:marBottom w:val="0"/>
          <w:divBdr>
            <w:top w:val="none" w:sz="0" w:space="0" w:color="auto"/>
            <w:left w:val="none" w:sz="0" w:space="0" w:color="auto"/>
            <w:bottom w:val="none" w:sz="0" w:space="0" w:color="auto"/>
            <w:right w:val="none" w:sz="0" w:space="0" w:color="auto"/>
          </w:divBdr>
        </w:div>
        <w:div w:id="197007845">
          <w:marLeft w:val="0"/>
          <w:marRight w:val="0"/>
          <w:marTop w:val="0"/>
          <w:marBottom w:val="0"/>
          <w:divBdr>
            <w:top w:val="none" w:sz="0" w:space="0" w:color="auto"/>
            <w:left w:val="none" w:sz="0" w:space="0" w:color="auto"/>
            <w:bottom w:val="none" w:sz="0" w:space="0" w:color="auto"/>
            <w:right w:val="none" w:sz="0" w:space="0" w:color="auto"/>
          </w:divBdr>
          <w:divsChild>
            <w:div w:id="1097553242">
              <w:marLeft w:val="0"/>
              <w:marRight w:val="0"/>
              <w:marTop w:val="0"/>
              <w:marBottom w:val="0"/>
              <w:divBdr>
                <w:top w:val="none" w:sz="0" w:space="0" w:color="auto"/>
                <w:left w:val="none" w:sz="0" w:space="0" w:color="auto"/>
                <w:bottom w:val="none" w:sz="0" w:space="0" w:color="auto"/>
                <w:right w:val="none" w:sz="0" w:space="0" w:color="auto"/>
              </w:divBdr>
            </w:div>
          </w:divsChild>
        </w:div>
        <w:div w:id="1711879943">
          <w:marLeft w:val="0"/>
          <w:marRight w:val="0"/>
          <w:marTop w:val="0"/>
          <w:marBottom w:val="0"/>
          <w:divBdr>
            <w:top w:val="none" w:sz="0" w:space="0" w:color="auto"/>
            <w:left w:val="none" w:sz="0" w:space="0" w:color="auto"/>
            <w:bottom w:val="none" w:sz="0" w:space="0" w:color="auto"/>
            <w:right w:val="none" w:sz="0" w:space="0" w:color="auto"/>
          </w:divBdr>
        </w:div>
        <w:div w:id="194118834">
          <w:marLeft w:val="0"/>
          <w:marRight w:val="0"/>
          <w:marTop w:val="0"/>
          <w:marBottom w:val="0"/>
          <w:divBdr>
            <w:top w:val="none" w:sz="0" w:space="0" w:color="auto"/>
            <w:left w:val="none" w:sz="0" w:space="0" w:color="auto"/>
            <w:bottom w:val="none" w:sz="0" w:space="0" w:color="auto"/>
            <w:right w:val="none" w:sz="0" w:space="0" w:color="auto"/>
          </w:divBdr>
          <w:divsChild>
            <w:div w:id="611860401">
              <w:marLeft w:val="0"/>
              <w:marRight w:val="0"/>
              <w:marTop w:val="0"/>
              <w:marBottom w:val="0"/>
              <w:divBdr>
                <w:top w:val="none" w:sz="0" w:space="0" w:color="auto"/>
                <w:left w:val="none" w:sz="0" w:space="0" w:color="auto"/>
                <w:bottom w:val="none" w:sz="0" w:space="0" w:color="auto"/>
                <w:right w:val="none" w:sz="0" w:space="0" w:color="auto"/>
              </w:divBdr>
            </w:div>
          </w:divsChild>
        </w:div>
        <w:div w:id="522477855">
          <w:marLeft w:val="0"/>
          <w:marRight w:val="0"/>
          <w:marTop w:val="300"/>
          <w:marBottom w:val="0"/>
          <w:divBdr>
            <w:top w:val="none" w:sz="0" w:space="0" w:color="auto"/>
            <w:left w:val="none" w:sz="0" w:space="0" w:color="auto"/>
            <w:bottom w:val="none" w:sz="0" w:space="0" w:color="auto"/>
            <w:right w:val="none" w:sz="0" w:space="0" w:color="auto"/>
          </w:divBdr>
          <w:divsChild>
            <w:div w:id="1116408880">
              <w:marLeft w:val="0"/>
              <w:marRight w:val="0"/>
              <w:marTop w:val="0"/>
              <w:marBottom w:val="0"/>
              <w:divBdr>
                <w:top w:val="none" w:sz="0" w:space="0" w:color="auto"/>
                <w:left w:val="none" w:sz="0" w:space="0" w:color="auto"/>
                <w:bottom w:val="none" w:sz="0" w:space="0" w:color="auto"/>
                <w:right w:val="none" w:sz="0" w:space="0" w:color="auto"/>
              </w:divBdr>
              <w:divsChild>
                <w:div w:id="545800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5371">
          <w:marLeft w:val="0"/>
          <w:marRight w:val="0"/>
          <w:marTop w:val="300"/>
          <w:marBottom w:val="0"/>
          <w:divBdr>
            <w:top w:val="none" w:sz="0" w:space="0" w:color="auto"/>
            <w:left w:val="none" w:sz="0" w:space="0" w:color="auto"/>
            <w:bottom w:val="none" w:sz="0" w:space="0" w:color="auto"/>
            <w:right w:val="none" w:sz="0" w:space="0" w:color="auto"/>
          </w:divBdr>
          <w:divsChild>
            <w:div w:id="560943288">
              <w:marLeft w:val="0"/>
              <w:marRight w:val="0"/>
              <w:marTop w:val="0"/>
              <w:marBottom w:val="0"/>
              <w:divBdr>
                <w:top w:val="none" w:sz="0" w:space="0" w:color="auto"/>
                <w:left w:val="none" w:sz="0" w:space="0" w:color="auto"/>
                <w:bottom w:val="none" w:sz="0" w:space="0" w:color="auto"/>
                <w:right w:val="none" w:sz="0" w:space="0" w:color="auto"/>
              </w:divBdr>
              <w:divsChild>
                <w:div w:id="32186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3767385">
          <w:marLeft w:val="0"/>
          <w:marRight w:val="0"/>
          <w:marTop w:val="300"/>
          <w:marBottom w:val="0"/>
          <w:divBdr>
            <w:top w:val="none" w:sz="0" w:space="0" w:color="auto"/>
            <w:left w:val="none" w:sz="0" w:space="0" w:color="auto"/>
            <w:bottom w:val="none" w:sz="0" w:space="0" w:color="auto"/>
            <w:right w:val="none" w:sz="0" w:space="0" w:color="auto"/>
          </w:divBdr>
          <w:divsChild>
            <w:div w:id="735131380">
              <w:marLeft w:val="0"/>
              <w:marRight w:val="0"/>
              <w:marTop w:val="0"/>
              <w:marBottom w:val="0"/>
              <w:divBdr>
                <w:top w:val="none" w:sz="0" w:space="0" w:color="auto"/>
                <w:left w:val="none" w:sz="0" w:space="0" w:color="auto"/>
                <w:bottom w:val="none" w:sz="0" w:space="0" w:color="auto"/>
                <w:right w:val="none" w:sz="0" w:space="0" w:color="auto"/>
              </w:divBdr>
              <w:divsChild>
                <w:div w:id="1476793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807907">
          <w:marLeft w:val="0"/>
          <w:marRight w:val="0"/>
          <w:marTop w:val="300"/>
          <w:marBottom w:val="0"/>
          <w:divBdr>
            <w:top w:val="none" w:sz="0" w:space="0" w:color="auto"/>
            <w:left w:val="none" w:sz="0" w:space="0" w:color="auto"/>
            <w:bottom w:val="none" w:sz="0" w:space="0" w:color="auto"/>
            <w:right w:val="none" w:sz="0" w:space="0" w:color="auto"/>
          </w:divBdr>
          <w:divsChild>
            <w:div w:id="1416053106">
              <w:marLeft w:val="0"/>
              <w:marRight w:val="0"/>
              <w:marTop w:val="0"/>
              <w:marBottom w:val="0"/>
              <w:divBdr>
                <w:top w:val="none" w:sz="0" w:space="0" w:color="auto"/>
                <w:left w:val="none" w:sz="0" w:space="0" w:color="auto"/>
                <w:bottom w:val="none" w:sz="0" w:space="0" w:color="auto"/>
                <w:right w:val="none" w:sz="0" w:space="0" w:color="auto"/>
              </w:divBdr>
              <w:divsChild>
                <w:div w:id="1865089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229220">
      <w:bodyDiv w:val="1"/>
      <w:marLeft w:val="0"/>
      <w:marRight w:val="0"/>
      <w:marTop w:val="0"/>
      <w:marBottom w:val="0"/>
      <w:divBdr>
        <w:top w:val="none" w:sz="0" w:space="0" w:color="auto"/>
        <w:left w:val="none" w:sz="0" w:space="0" w:color="auto"/>
        <w:bottom w:val="none" w:sz="0" w:space="0" w:color="auto"/>
        <w:right w:val="none" w:sz="0" w:space="0" w:color="auto"/>
      </w:divBdr>
    </w:div>
    <w:div w:id="207642675">
      <w:bodyDiv w:val="1"/>
      <w:marLeft w:val="0"/>
      <w:marRight w:val="0"/>
      <w:marTop w:val="0"/>
      <w:marBottom w:val="0"/>
      <w:divBdr>
        <w:top w:val="none" w:sz="0" w:space="0" w:color="auto"/>
        <w:left w:val="none" w:sz="0" w:space="0" w:color="auto"/>
        <w:bottom w:val="none" w:sz="0" w:space="0" w:color="auto"/>
        <w:right w:val="none" w:sz="0" w:space="0" w:color="auto"/>
      </w:divBdr>
      <w:divsChild>
        <w:div w:id="25067230">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221522903">
          <w:marLeft w:val="0"/>
          <w:marRight w:val="0"/>
          <w:marTop w:val="0"/>
          <w:marBottom w:val="0"/>
          <w:divBdr>
            <w:top w:val="none" w:sz="0" w:space="0" w:color="auto"/>
            <w:left w:val="none" w:sz="0" w:space="0" w:color="auto"/>
            <w:bottom w:val="none" w:sz="0" w:space="0" w:color="auto"/>
            <w:right w:val="none" w:sz="0" w:space="0" w:color="auto"/>
          </w:divBdr>
          <w:divsChild>
            <w:div w:id="1177697635">
              <w:marLeft w:val="0"/>
              <w:marRight w:val="0"/>
              <w:marTop w:val="0"/>
              <w:marBottom w:val="0"/>
              <w:divBdr>
                <w:top w:val="none" w:sz="0" w:space="0" w:color="auto"/>
                <w:left w:val="none" w:sz="0" w:space="0" w:color="auto"/>
                <w:bottom w:val="none" w:sz="0" w:space="0" w:color="auto"/>
                <w:right w:val="none" w:sz="0" w:space="0" w:color="auto"/>
              </w:divBdr>
            </w:div>
          </w:divsChild>
        </w:div>
        <w:div w:id="257838791">
          <w:marLeft w:val="0"/>
          <w:marRight w:val="0"/>
          <w:marTop w:val="300"/>
          <w:marBottom w:val="0"/>
          <w:divBdr>
            <w:top w:val="none" w:sz="0" w:space="0" w:color="auto"/>
            <w:left w:val="none" w:sz="0" w:space="0" w:color="auto"/>
            <w:bottom w:val="none" w:sz="0" w:space="0" w:color="auto"/>
            <w:right w:val="none" w:sz="0" w:space="0" w:color="auto"/>
          </w:divBdr>
          <w:divsChild>
            <w:div w:id="1471290333">
              <w:marLeft w:val="0"/>
              <w:marRight w:val="0"/>
              <w:marTop w:val="0"/>
              <w:marBottom w:val="0"/>
              <w:divBdr>
                <w:top w:val="none" w:sz="0" w:space="0" w:color="auto"/>
                <w:left w:val="none" w:sz="0" w:space="0" w:color="auto"/>
                <w:bottom w:val="none" w:sz="0" w:space="0" w:color="auto"/>
                <w:right w:val="none" w:sz="0" w:space="0" w:color="auto"/>
              </w:divBdr>
              <w:divsChild>
                <w:div w:id="41925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286571">
          <w:marLeft w:val="0"/>
          <w:marRight w:val="0"/>
          <w:marTop w:val="0"/>
          <w:marBottom w:val="0"/>
          <w:divBdr>
            <w:top w:val="none" w:sz="0" w:space="0" w:color="auto"/>
            <w:left w:val="none" w:sz="0" w:space="0" w:color="auto"/>
            <w:bottom w:val="none" w:sz="0" w:space="0" w:color="auto"/>
            <w:right w:val="none" w:sz="0" w:space="0" w:color="auto"/>
          </w:divBdr>
          <w:divsChild>
            <w:div w:id="860893611">
              <w:marLeft w:val="0"/>
              <w:marRight w:val="0"/>
              <w:marTop w:val="0"/>
              <w:marBottom w:val="0"/>
              <w:divBdr>
                <w:top w:val="none" w:sz="0" w:space="0" w:color="auto"/>
                <w:left w:val="none" w:sz="0" w:space="0" w:color="auto"/>
                <w:bottom w:val="none" w:sz="0" w:space="0" w:color="auto"/>
                <w:right w:val="none" w:sz="0" w:space="0" w:color="auto"/>
              </w:divBdr>
            </w:div>
          </w:divsChild>
        </w:div>
        <w:div w:id="345404245">
          <w:marLeft w:val="0"/>
          <w:marRight w:val="0"/>
          <w:marTop w:val="300"/>
          <w:marBottom w:val="0"/>
          <w:divBdr>
            <w:top w:val="none" w:sz="0" w:space="0" w:color="auto"/>
            <w:left w:val="none" w:sz="0" w:space="0" w:color="auto"/>
            <w:bottom w:val="none" w:sz="0" w:space="0" w:color="auto"/>
            <w:right w:val="none" w:sz="0" w:space="0" w:color="auto"/>
          </w:divBdr>
          <w:divsChild>
            <w:div w:id="661547399">
              <w:marLeft w:val="0"/>
              <w:marRight w:val="0"/>
              <w:marTop w:val="0"/>
              <w:marBottom w:val="0"/>
              <w:divBdr>
                <w:top w:val="none" w:sz="0" w:space="0" w:color="auto"/>
                <w:left w:val="none" w:sz="0" w:space="0" w:color="auto"/>
                <w:bottom w:val="none" w:sz="0" w:space="0" w:color="auto"/>
                <w:right w:val="none" w:sz="0" w:space="0" w:color="auto"/>
              </w:divBdr>
              <w:divsChild>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069606">
          <w:marLeft w:val="0"/>
          <w:marRight w:val="0"/>
          <w:marTop w:val="0"/>
          <w:marBottom w:val="0"/>
          <w:divBdr>
            <w:top w:val="none" w:sz="0" w:space="0" w:color="auto"/>
            <w:left w:val="none" w:sz="0" w:space="0" w:color="auto"/>
            <w:bottom w:val="none" w:sz="0" w:space="0" w:color="auto"/>
            <w:right w:val="none" w:sz="0" w:space="0" w:color="auto"/>
          </w:divBdr>
          <w:divsChild>
            <w:div w:id="640036361">
              <w:marLeft w:val="0"/>
              <w:marRight w:val="0"/>
              <w:marTop w:val="0"/>
              <w:marBottom w:val="0"/>
              <w:divBdr>
                <w:top w:val="none" w:sz="0" w:space="0" w:color="auto"/>
                <w:left w:val="none" w:sz="0" w:space="0" w:color="auto"/>
                <w:bottom w:val="none" w:sz="0" w:space="0" w:color="auto"/>
                <w:right w:val="none" w:sz="0" w:space="0" w:color="auto"/>
              </w:divBdr>
            </w:div>
          </w:divsChild>
        </w:div>
        <w:div w:id="588660722">
          <w:marLeft w:val="0"/>
          <w:marRight w:val="0"/>
          <w:marTop w:val="0"/>
          <w:marBottom w:val="0"/>
          <w:divBdr>
            <w:top w:val="none" w:sz="0" w:space="0" w:color="auto"/>
            <w:left w:val="none" w:sz="0" w:space="0" w:color="auto"/>
            <w:bottom w:val="none" w:sz="0" w:space="0" w:color="auto"/>
            <w:right w:val="none" w:sz="0" w:space="0" w:color="auto"/>
          </w:divBdr>
        </w:div>
        <w:div w:id="593441983">
          <w:marLeft w:val="0"/>
          <w:marRight w:val="0"/>
          <w:marTop w:val="0"/>
          <w:marBottom w:val="0"/>
          <w:divBdr>
            <w:top w:val="none" w:sz="0" w:space="0" w:color="auto"/>
            <w:left w:val="none" w:sz="0" w:space="0" w:color="auto"/>
            <w:bottom w:val="none" w:sz="0" w:space="0" w:color="auto"/>
            <w:right w:val="none" w:sz="0" w:space="0" w:color="auto"/>
          </w:divBdr>
          <w:divsChild>
            <w:div w:id="489172512">
              <w:marLeft w:val="0"/>
              <w:marRight w:val="0"/>
              <w:marTop w:val="0"/>
              <w:marBottom w:val="0"/>
              <w:divBdr>
                <w:top w:val="none" w:sz="0" w:space="0" w:color="auto"/>
                <w:left w:val="none" w:sz="0" w:space="0" w:color="auto"/>
                <w:bottom w:val="none" w:sz="0" w:space="0" w:color="auto"/>
                <w:right w:val="none" w:sz="0" w:space="0" w:color="auto"/>
              </w:divBdr>
            </w:div>
          </w:divsChild>
        </w:div>
        <w:div w:id="616177887">
          <w:marLeft w:val="0"/>
          <w:marRight w:val="0"/>
          <w:marTop w:val="0"/>
          <w:marBottom w:val="0"/>
          <w:divBdr>
            <w:top w:val="none" w:sz="0" w:space="0" w:color="auto"/>
            <w:left w:val="none" w:sz="0" w:space="0" w:color="auto"/>
            <w:bottom w:val="none" w:sz="0" w:space="0" w:color="auto"/>
            <w:right w:val="none" w:sz="0" w:space="0" w:color="auto"/>
          </w:divBdr>
        </w:div>
        <w:div w:id="657463571">
          <w:marLeft w:val="0"/>
          <w:marRight w:val="0"/>
          <w:marTop w:val="0"/>
          <w:marBottom w:val="0"/>
          <w:divBdr>
            <w:top w:val="none" w:sz="0" w:space="0" w:color="auto"/>
            <w:left w:val="none" w:sz="0" w:space="0" w:color="auto"/>
            <w:bottom w:val="none" w:sz="0" w:space="0" w:color="auto"/>
            <w:right w:val="none" w:sz="0" w:space="0" w:color="auto"/>
          </w:divBdr>
          <w:divsChild>
            <w:div w:id="1401824813">
              <w:marLeft w:val="0"/>
              <w:marRight w:val="0"/>
              <w:marTop w:val="0"/>
              <w:marBottom w:val="0"/>
              <w:divBdr>
                <w:top w:val="none" w:sz="0" w:space="0" w:color="auto"/>
                <w:left w:val="none" w:sz="0" w:space="0" w:color="auto"/>
                <w:bottom w:val="none" w:sz="0" w:space="0" w:color="auto"/>
                <w:right w:val="none" w:sz="0" w:space="0" w:color="auto"/>
              </w:divBdr>
            </w:div>
          </w:divsChild>
        </w:div>
        <w:div w:id="1029988417">
          <w:marLeft w:val="0"/>
          <w:marRight w:val="0"/>
          <w:marTop w:val="0"/>
          <w:marBottom w:val="0"/>
          <w:divBdr>
            <w:top w:val="none" w:sz="0" w:space="0" w:color="auto"/>
            <w:left w:val="none" w:sz="0" w:space="0" w:color="auto"/>
            <w:bottom w:val="none" w:sz="0" w:space="0" w:color="auto"/>
            <w:right w:val="none" w:sz="0" w:space="0" w:color="auto"/>
          </w:divBdr>
          <w:divsChild>
            <w:div w:id="1495493294">
              <w:marLeft w:val="0"/>
              <w:marRight w:val="0"/>
              <w:marTop w:val="0"/>
              <w:marBottom w:val="0"/>
              <w:divBdr>
                <w:top w:val="none" w:sz="0" w:space="0" w:color="auto"/>
                <w:left w:val="none" w:sz="0" w:space="0" w:color="auto"/>
                <w:bottom w:val="none" w:sz="0" w:space="0" w:color="auto"/>
                <w:right w:val="none" w:sz="0" w:space="0" w:color="auto"/>
              </w:divBdr>
            </w:div>
          </w:divsChild>
        </w:div>
        <w:div w:id="1181354043">
          <w:marLeft w:val="0"/>
          <w:marRight w:val="0"/>
          <w:marTop w:val="0"/>
          <w:marBottom w:val="0"/>
          <w:divBdr>
            <w:top w:val="none" w:sz="0" w:space="0" w:color="auto"/>
            <w:left w:val="none" w:sz="0" w:space="0" w:color="auto"/>
            <w:bottom w:val="none" w:sz="0" w:space="0" w:color="auto"/>
            <w:right w:val="none" w:sz="0" w:space="0" w:color="auto"/>
          </w:divBdr>
        </w:div>
        <w:div w:id="1447574997">
          <w:marLeft w:val="0"/>
          <w:marRight w:val="0"/>
          <w:marTop w:val="0"/>
          <w:marBottom w:val="0"/>
          <w:divBdr>
            <w:top w:val="none" w:sz="0" w:space="0" w:color="auto"/>
            <w:left w:val="none" w:sz="0" w:space="0" w:color="auto"/>
            <w:bottom w:val="none" w:sz="0" w:space="0" w:color="auto"/>
            <w:right w:val="none" w:sz="0" w:space="0" w:color="auto"/>
          </w:divBdr>
        </w:div>
        <w:div w:id="1626429807">
          <w:marLeft w:val="0"/>
          <w:marRight w:val="0"/>
          <w:marTop w:val="300"/>
          <w:marBottom w:val="0"/>
          <w:divBdr>
            <w:top w:val="none" w:sz="0" w:space="0" w:color="auto"/>
            <w:left w:val="none" w:sz="0" w:space="0" w:color="auto"/>
            <w:bottom w:val="none" w:sz="0" w:space="0" w:color="auto"/>
            <w:right w:val="none" w:sz="0" w:space="0" w:color="auto"/>
          </w:divBdr>
          <w:divsChild>
            <w:div w:id="2091148965">
              <w:marLeft w:val="0"/>
              <w:marRight w:val="0"/>
              <w:marTop w:val="0"/>
              <w:marBottom w:val="0"/>
              <w:divBdr>
                <w:top w:val="none" w:sz="0" w:space="0" w:color="auto"/>
                <w:left w:val="none" w:sz="0" w:space="0" w:color="auto"/>
                <w:bottom w:val="none" w:sz="0" w:space="0" w:color="auto"/>
                <w:right w:val="none" w:sz="0" w:space="0" w:color="auto"/>
              </w:divBdr>
              <w:divsChild>
                <w:div w:id="58788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879458">
          <w:marLeft w:val="0"/>
          <w:marRight w:val="0"/>
          <w:marTop w:val="0"/>
          <w:marBottom w:val="0"/>
          <w:divBdr>
            <w:top w:val="none" w:sz="0" w:space="0" w:color="auto"/>
            <w:left w:val="none" w:sz="0" w:space="0" w:color="auto"/>
            <w:bottom w:val="none" w:sz="0" w:space="0" w:color="auto"/>
            <w:right w:val="none" w:sz="0" w:space="0" w:color="auto"/>
          </w:divBdr>
          <w:divsChild>
            <w:div w:id="197354496">
              <w:marLeft w:val="0"/>
              <w:marRight w:val="0"/>
              <w:marTop w:val="0"/>
              <w:marBottom w:val="0"/>
              <w:divBdr>
                <w:top w:val="none" w:sz="0" w:space="0" w:color="auto"/>
                <w:left w:val="none" w:sz="0" w:space="0" w:color="auto"/>
                <w:bottom w:val="none" w:sz="0" w:space="0" w:color="auto"/>
                <w:right w:val="none" w:sz="0" w:space="0" w:color="auto"/>
              </w:divBdr>
            </w:div>
          </w:divsChild>
        </w:div>
        <w:div w:id="2008245942">
          <w:marLeft w:val="0"/>
          <w:marRight w:val="0"/>
          <w:marTop w:val="300"/>
          <w:marBottom w:val="0"/>
          <w:divBdr>
            <w:top w:val="none" w:sz="0" w:space="0" w:color="auto"/>
            <w:left w:val="none" w:sz="0" w:space="0" w:color="auto"/>
            <w:bottom w:val="none" w:sz="0" w:space="0" w:color="auto"/>
            <w:right w:val="none" w:sz="0" w:space="0" w:color="auto"/>
          </w:divBdr>
          <w:divsChild>
            <w:div w:id="1199397814">
              <w:marLeft w:val="0"/>
              <w:marRight w:val="0"/>
              <w:marTop w:val="0"/>
              <w:marBottom w:val="0"/>
              <w:divBdr>
                <w:top w:val="none" w:sz="0" w:space="0" w:color="auto"/>
                <w:left w:val="none" w:sz="0" w:space="0" w:color="auto"/>
                <w:bottom w:val="none" w:sz="0" w:space="0" w:color="auto"/>
                <w:right w:val="none" w:sz="0" w:space="0" w:color="auto"/>
              </w:divBdr>
              <w:divsChild>
                <w:div w:id="12299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08301">
          <w:marLeft w:val="0"/>
          <w:marRight w:val="0"/>
          <w:marTop w:val="0"/>
          <w:marBottom w:val="0"/>
          <w:divBdr>
            <w:top w:val="none" w:sz="0" w:space="0" w:color="auto"/>
            <w:left w:val="none" w:sz="0" w:space="0" w:color="auto"/>
            <w:bottom w:val="none" w:sz="0" w:space="0" w:color="auto"/>
            <w:right w:val="none" w:sz="0" w:space="0" w:color="auto"/>
          </w:divBdr>
        </w:div>
      </w:divsChild>
    </w:div>
    <w:div w:id="207959160">
      <w:bodyDiv w:val="1"/>
      <w:marLeft w:val="0"/>
      <w:marRight w:val="0"/>
      <w:marTop w:val="0"/>
      <w:marBottom w:val="0"/>
      <w:divBdr>
        <w:top w:val="none" w:sz="0" w:space="0" w:color="auto"/>
        <w:left w:val="none" w:sz="0" w:space="0" w:color="auto"/>
        <w:bottom w:val="none" w:sz="0" w:space="0" w:color="auto"/>
        <w:right w:val="none" w:sz="0" w:space="0" w:color="auto"/>
      </w:divBdr>
      <w:divsChild>
        <w:div w:id="1724719656">
          <w:marLeft w:val="0"/>
          <w:marRight w:val="0"/>
          <w:marTop w:val="0"/>
          <w:marBottom w:val="0"/>
          <w:divBdr>
            <w:top w:val="none" w:sz="0" w:space="0" w:color="auto"/>
            <w:left w:val="none" w:sz="0" w:space="0" w:color="auto"/>
            <w:bottom w:val="none" w:sz="0" w:space="0" w:color="auto"/>
            <w:right w:val="none" w:sz="0" w:space="0" w:color="auto"/>
          </w:divBdr>
        </w:div>
        <w:div w:id="2010254996">
          <w:marLeft w:val="0"/>
          <w:marRight w:val="0"/>
          <w:marTop w:val="0"/>
          <w:marBottom w:val="0"/>
          <w:divBdr>
            <w:top w:val="none" w:sz="0" w:space="0" w:color="auto"/>
            <w:left w:val="none" w:sz="0" w:space="0" w:color="auto"/>
            <w:bottom w:val="none" w:sz="0" w:space="0" w:color="auto"/>
            <w:right w:val="none" w:sz="0" w:space="0" w:color="auto"/>
          </w:divBdr>
          <w:divsChild>
            <w:div w:id="2033845708">
              <w:marLeft w:val="0"/>
              <w:marRight w:val="0"/>
              <w:marTop w:val="0"/>
              <w:marBottom w:val="0"/>
              <w:divBdr>
                <w:top w:val="none" w:sz="0" w:space="0" w:color="auto"/>
                <w:left w:val="none" w:sz="0" w:space="0" w:color="auto"/>
                <w:bottom w:val="none" w:sz="0" w:space="0" w:color="auto"/>
                <w:right w:val="none" w:sz="0" w:space="0" w:color="auto"/>
              </w:divBdr>
            </w:div>
          </w:divsChild>
        </w:div>
        <w:div w:id="1599172707">
          <w:marLeft w:val="0"/>
          <w:marRight w:val="0"/>
          <w:marTop w:val="0"/>
          <w:marBottom w:val="0"/>
          <w:divBdr>
            <w:top w:val="none" w:sz="0" w:space="0" w:color="auto"/>
            <w:left w:val="none" w:sz="0" w:space="0" w:color="auto"/>
            <w:bottom w:val="none" w:sz="0" w:space="0" w:color="auto"/>
            <w:right w:val="none" w:sz="0" w:space="0" w:color="auto"/>
          </w:divBdr>
        </w:div>
        <w:div w:id="1424961409">
          <w:marLeft w:val="0"/>
          <w:marRight w:val="0"/>
          <w:marTop w:val="0"/>
          <w:marBottom w:val="0"/>
          <w:divBdr>
            <w:top w:val="none" w:sz="0" w:space="0" w:color="auto"/>
            <w:left w:val="none" w:sz="0" w:space="0" w:color="auto"/>
            <w:bottom w:val="none" w:sz="0" w:space="0" w:color="auto"/>
            <w:right w:val="none" w:sz="0" w:space="0" w:color="auto"/>
          </w:divBdr>
          <w:divsChild>
            <w:div w:id="602079718">
              <w:marLeft w:val="0"/>
              <w:marRight w:val="0"/>
              <w:marTop w:val="0"/>
              <w:marBottom w:val="0"/>
              <w:divBdr>
                <w:top w:val="none" w:sz="0" w:space="0" w:color="auto"/>
                <w:left w:val="none" w:sz="0" w:space="0" w:color="auto"/>
                <w:bottom w:val="none" w:sz="0" w:space="0" w:color="auto"/>
                <w:right w:val="none" w:sz="0" w:space="0" w:color="auto"/>
              </w:divBdr>
            </w:div>
          </w:divsChild>
        </w:div>
        <w:div w:id="191194701">
          <w:marLeft w:val="0"/>
          <w:marRight w:val="0"/>
          <w:marTop w:val="0"/>
          <w:marBottom w:val="0"/>
          <w:divBdr>
            <w:top w:val="none" w:sz="0" w:space="0" w:color="auto"/>
            <w:left w:val="none" w:sz="0" w:space="0" w:color="auto"/>
            <w:bottom w:val="none" w:sz="0" w:space="0" w:color="auto"/>
            <w:right w:val="none" w:sz="0" w:space="0" w:color="auto"/>
          </w:divBdr>
        </w:div>
        <w:div w:id="1527718779">
          <w:marLeft w:val="0"/>
          <w:marRight w:val="0"/>
          <w:marTop w:val="0"/>
          <w:marBottom w:val="0"/>
          <w:divBdr>
            <w:top w:val="none" w:sz="0" w:space="0" w:color="auto"/>
            <w:left w:val="none" w:sz="0" w:space="0" w:color="auto"/>
            <w:bottom w:val="none" w:sz="0" w:space="0" w:color="auto"/>
            <w:right w:val="none" w:sz="0" w:space="0" w:color="auto"/>
          </w:divBdr>
          <w:divsChild>
            <w:div w:id="1085951507">
              <w:marLeft w:val="0"/>
              <w:marRight w:val="0"/>
              <w:marTop w:val="0"/>
              <w:marBottom w:val="0"/>
              <w:divBdr>
                <w:top w:val="none" w:sz="0" w:space="0" w:color="auto"/>
                <w:left w:val="none" w:sz="0" w:space="0" w:color="auto"/>
                <w:bottom w:val="none" w:sz="0" w:space="0" w:color="auto"/>
                <w:right w:val="none" w:sz="0" w:space="0" w:color="auto"/>
              </w:divBdr>
            </w:div>
          </w:divsChild>
        </w:div>
        <w:div w:id="1163742949">
          <w:marLeft w:val="0"/>
          <w:marRight w:val="0"/>
          <w:marTop w:val="0"/>
          <w:marBottom w:val="0"/>
          <w:divBdr>
            <w:top w:val="none" w:sz="0" w:space="0" w:color="auto"/>
            <w:left w:val="none" w:sz="0" w:space="0" w:color="auto"/>
            <w:bottom w:val="none" w:sz="0" w:space="0" w:color="auto"/>
            <w:right w:val="none" w:sz="0" w:space="0" w:color="auto"/>
          </w:divBdr>
        </w:div>
        <w:div w:id="1918518816">
          <w:marLeft w:val="0"/>
          <w:marRight w:val="0"/>
          <w:marTop w:val="0"/>
          <w:marBottom w:val="0"/>
          <w:divBdr>
            <w:top w:val="none" w:sz="0" w:space="0" w:color="auto"/>
            <w:left w:val="none" w:sz="0" w:space="0" w:color="auto"/>
            <w:bottom w:val="none" w:sz="0" w:space="0" w:color="auto"/>
            <w:right w:val="none" w:sz="0" w:space="0" w:color="auto"/>
          </w:divBdr>
          <w:divsChild>
            <w:div w:id="1118599086">
              <w:marLeft w:val="0"/>
              <w:marRight w:val="0"/>
              <w:marTop w:val="0"/>
              <w:marBottom w:val="0"/>
              <w:divBdr>
                <w:top w:val="none" w:sz="0" w:space="0" w:color="auto"/>
                <w:left w:val="none" w:sz="0" w:space="0" w:color="auto"/>
                <w:bottom w:val="none" w:sz="0" w:space="0" w:color="auto"/>
                <w:right w:val="none" w:sz="0" w:space="0" w:color="auto"/>
              </w:divBdr>
            </w:div>
          </w:divsChild>
        </w:div>
        <w:div w:id="1192568228">
          <w:marLeft w:val="0"/>
          <w:marRight w:val="0"/>
          <w:marTop w:val="0"/>
          <w:marBottom w:val="0"/>
          <w:divBdr>
            <w:top w:val="none" w:sz="0" w:space="0" w:color="auto"/>
            <w:left w:val="none" w:sz="0" w:space="0" w:color="auto"/>
            <w:bottom w:val="none" w:sz="0" w:space="0" w:color="auto"/>
            <w:right w:val="none" w:sz="0" w:space="0" w:color="auto"/>
          </w:divBdr>
        </w:div>
        <w:div w:id="1295909665">
          <w:marLeft w:val="0"/>
          <w:marRight w:val="0"/>
          <w:marTop w:val="0"/>
          <w:marBottom w:val="0"/>
          <w:divBdr>
            <w:top w:val="none" w:sz="0" w:space="0" w:color="auto"/>
            <w:left w:val="none" w:sz="0" w:space="0" w:color="auto"/>
            <w:bottom w:val="none" w:sz="0" w:space="0" w:color="auto"/>
            <w:right w:val="none" w:sz="0" w:space="0" w:color="auto"/>
          </w:divBdr>
          <w:divsChild>
            <w:div w:id="150028044">
              <w:marLeft w:val="0"/>
              <w:marRight w:val="0"/>
              <w:marTop w:val="0"/>
              <w:marBottom w:val="0"/>
              <w:divBdr>
                <w:top w:val="none" w:sz="0" w:space="0" w:color="auto"/>
                <w:left w:val="none" w:sz="0" w:space="0" w:color="auto"/>
                <w:bottom w:val="none" w:sz="0" w:space="0" w:color="auto"/>
                <w:right w:val="none" w:sz="0" w:space="0" w:color="auto"/>
              </w:divBdr>
            </w:div>
          </w:divsChild>
        </w:div>
        <w:div w:id="361134109">
          <w:marLeft w:val="0"/>
          <w:marRight w:val="0"/>
          <w:marTop w:val="0"/>
          <w:marBottom w:val="0"/>
          <w:divBdr>
            <w:top w:val="none" w:sz="0" w:space="0" w:color="auto"/>
            <w:left w:val="none" w:sz="0" w:space="0" w:color="auto"/>
            <w:bottom w:val="none" w:sz="0" w:space="0" w:color="auto"/>
            <w:right w:val="none" w:sz="0" w:space="0" w:color="auto"/>
          </w:divBdr>
        </w:div>
        <w:div w:id="1049181321">
          <w:marLeft w:val="0"/>
          <w:marRight w:val="0"/>
          <w:marTop w:val="0"/>
          <w:marBottom w:val="0"/>
          <w:divBdr>
            <w:top w:val="none" w:sz="0" w:space="0" w:color="auto"/>
            <w:left w:val="none" w:sz="0" w:space="0" w:color="auto"/>
            <w:bottom w:val="none" w:sz="0" w:space="0" w:color="auto"/>
            <w:right w:val="none" w:sz="0" w:space="0" w:color="auto"/>
          </w:divBdr>
          <w:divsChild>
            <w:div w:id="445082473">
              <w:marLeft w:val="0"/>
              <w:marRight w:val="0"/>
              <w:marTop w:val="0"/>
              <w:marBottom w:val="0"/>
              <w:divBdr>
                <w:top w:val="none" w:sz="0" w:space="0" w:color="auto"/>
                <w:left w:val="none" w:sz="0" w:space="0" w:color="auto"/>
                <w:bottom w:val="none" w:sz="0" w:space="0" w:color="auto"/>
                <w:right w:val="none" w:sz="0" w:space="0" w:color="auto"/>
              </w:divBdr>
            </w:div>
          </w:divsChild>
        </w:div>
        <w:div w:id="2085372077">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sChild>
            <w:div w:id="964189407">
              <w:marLeft w:val="0"/>
              <w:marRight w:val="0"/>
              <w:marTop w:val="0"/>
              <w:marBottom w:val="0"/>
              <w:divBdr>
                <w:top w:val="none" w:sz="0" w:space="0" w:color="auto"/>
                <w:left w:val="none" w:sz="0" w:space="0" w:color="auto"/>
                <w:bottom w:val="none" w:sz="0" w:space="0" w:color="auto"/>
                <w:right w:val="none" w:sz="0" w:space="0" w:color="auto"/>
              </w:divBdr>
            </w:div>
          </w:divsChild>
        </w:div>
        <w:div w:id="706026699">
          <w:marLeft w:val="0"/>
          <w:marRight w:val="0"/>
          <w:marTop w:val="300"/>
          <w:marBottom w:val="0"/>
          <w:divBdr>
            <w:top w:val="none" w:sz="0" w:space="0" w:color="auto"/>
            <w:left w:val="none" w:sz="0" w:space="0" w:color="auto"/>
            <w:bottom w:val="none" w:sz="0" w:space="0" w:color="auto"/>
            <w:right w:val="none" w:sz="0" w:space="0" w:color="auto"/>
          </w:divBdr>
          <w:divsChild>
            <w:div w:id="1802768753">
              <w:marLeft w:val="0"/>
              <w:marRight w:val="0"/>
              <w:marTop w:val="0"/>
              <w:marBottom w:val="0"/>
              <w:divBdr>
                <w:top w:val="none" w:sz="0" w:space="0" w:color="auto"/>
                <w:left w:val="none" w:sz="0" w:space="0" w:color="auto"/>
                <w:bottom w:val="none" w:sz="0" w:space="0" w:color="auto"/>
                <w:right w:val="none" w:sz="0" w:space="0" w:color="auto"/>
              </w:divBdr>
              <w:divsChild>
                <w:div w:id="154698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4049157">
          <w:marLeft w:val="0"/>
          <w:marRight w:val="0"/>
          <w:marTop w:val="300"/>
          <w:marBottom w:val="0"/>
          <w:divBdr>
            <w:top w:val="none" w:sz="0" w:space="0" w:color="auto"/>
            <w:left w:val="none" w:sz="0" w:space="0" w:color="auto"/>
            <w:bottom w:val="none" w:sz="0" w:space="0" w:color="auto"/>
            <w:right w:val="none" w:sz="0" w:space="0" w:color="auto"/>
          </w:divBdr>
          <w:divsChild>
            <w:div w:id="1048990623">
              <w:marLeft w:val="0"/>
              <w:marRight w:val="0"/>
              <w:marTop w:val="0"/>
              <w:marBottom w:val="0"/>
              <w:divBdr>
                <w:top w:val="none" w:sz="0" w:space="0" w:color="auto"/>
                <w:left w:val="none" w:sz="0" w:space="0" w:color="auto"/>
                <w:bottom w:val="none" w:sz="0" w:space="0" w:color="auto"/>
                <w:right w:val="none" w:sz="0" w:space="0" w:color="auto"/>
              </w:divBdr>
              <w:divsChild>
                <w:div w:id="80743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641127">
          <w:marLeft w:val="0"/>
          <w:marRight w:val="0"/>
          <w:marTop w:val="300"/>
          <w:marBottom w:val="0"/>
          <w:divBdr>
            <w:top w:val="none" w:sz="0" w:space="0" w:color="auto"/>
            <w:left w:val="none" w:sz="0" w:space="0" w:color="auto"/>
            <w:bottom w:val="none" w:sz="0" w:space="0" w:color="auto"/>
            <w:right w:val="none" w:sz="0" w:space="0" w:color="auto"/>
          </w:divBdr>
          <w:divsChild>
            <w:div w:id="1690064895">
              <w:marLeft w:val="0"/>
              <w:marRight w:val="0"/>
              <w:marTop w:val="0"/>
              <w:marBottom w:val="0"/>
              <w:divBdr>
                <w:top w:val="none" w:sz="0" w:space="0" w:color="auto"/>
                <w:left w:val="none" w:sz="0" w:space="0" w:color="auto"/>
                <w:bottom w:val="none" w:sz="0" w:space="0" w:color="auto"/>
                <w:right w:val="none" w:sz="0" w:space="0" w:color="auto"/>
              </w:divBdr>
              <w:divsChild>
                <w:div w:id="105743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633980">
          <w:marLeft w:val="0"/>
          <w:marRight w:val="0"/>
          <w:marTop w:val="300"/>
          <w:marBottom w:val="0"/>
          <w:divBdr>
            <w:top w:val="none" w:sz="0" w:space="0" w:color="auto"/>
            <w:left w:val="none" w:sz="0" w:space="0" w:color="auto"/>
            <w:bottom w:val="none" w:sz="0" w:space="0" w:color="auto"/>
            <w:right w:val="none" w:sz="0" w:space="0" w:color="auto"/>
          </w:divBdr>
          <w:divsChild>
            <w:div w:id="2009745857">
              <w:marLeft w:val="0"/>
              <w:marRight w:val="0"/>
              <w:marTop w:val="0"/>
              <w:marBottom w:val="0"/>
              <w:divBdr>
                <w:top w:val="none" w:sz="0" w:space="0" w:color="auto"/>
                <w:left w:val="none" w:sz="0" w:space="0" w:color="auto"/>
                <w:bottom w:val="none" w:sz="0" w:space="0" w:color="auto"/>
                <w:right w:val="none" w:sz="0" w:space="0" w:color="auto"/>
              </w:divBdr>
              <w:divsChild>
                <w:div w:id="2011129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878036">
      <w:bodyDiv w:val="1"/>
      <w:marLeft w:val="0"/>
      <w:marRight w:val="0"/>
      <w:marTop w:val="0"/>
      <w:marBottom w:val="0"/>
      <w:divBdr>
        <w:top w:val="none" w:sz="0" w:space="0" w:color="auto"/>
        <w:left w:val="none" w:sz="0" w:space="0" w:color="auto"/>
        <w:bottom w:val="none" w:sz="0" w:space="0" w:color="auto"/>
        <w:right w:val="none" w:sz="0" w:space="0" w:color="auto"/>
      </w:divBdr>
      <w:divsChild>
        <w:div w:id="8600941">
          <w:marLeft w:val="0"/>
          <w:marRight w:val="0"/>
          <w:marTop w:val="0"/>
          <w:marBottom w:val="0"/>
          <w:divBdr>
            <w:top w:val="none" w:sz="0" w:space="0" w:color="auto"/>
            <w:left w:val="none" w:sz="0" w:space="0" w:color="auto"/>
            <w:bottom w:val="none" w:sz="0" w:space="0" w:color="auto"/>
            <w:right w:val="none" w:sz="0" w:space="0" w:color="auto"/>
          </w:divBdr>
          <w:divsChild>
            <w:div w:id="1659308446">
              <w:marLeft w:val="0"/>
              <w:marRight w:val="0"/>
              <w:marTop w:val="0"/>
              <w:marBottom w:val="0"/>
              <w:divBdr>
                <w:top w:val="none" w:sz="0" w:space="0" w:color="auto"/>
                <w:left w:val="none" w:sz="0" w:space="0" w:color="auto"/>
                <w:bottom w:val="none" w:sz="0" w:space="0" w:color="auto"/>
                <w:right w:val="none" w:sz="0" w:space="0" w:color="auto"/>
              </w:divBdr>
            </w:div>
          </w:divsChild>
        </w:div>
        <w:div w:id="312107307">
          <w:marLeft w:val="0"/>
          <w:marRight w:val="0"/>
          <w:marTop w:val="0"/>
          <w:marBottom w:val="0"/>
          <w:divBdr>
            <w:top w:val="none" w:sz="0" w:space="0" w:color="auto"/>
            <w:left w:val="none" w:sz="0" w:space="0" w:color="auto"/>
            <w:bottom w:val="none" w:sz="0" w:space="0" w:color="auto"/>
            <w:right w:val="none" w:sz="0" w:space="0" w:color="auto"/>
          </w:divBdr>
          <w:divsChild>
            <w:div w:id="1499881386">
              <w:marLeft w:val="0"/>
              <w:marRight w:val="0"/>
              <w:marTop w:val="0"/>
              <w:marBottom w:val="0"/>
              <w:divBdr>
                <w:top w:val="none" w:sz="0" w:space="0" w:color="auto"/>
                <w:left w:val="none" w:sz="0" w:space="0" w:color="auto"/>
                <w:bottom w:val="none" w:sz="0" w:space="0" w:color="auto"/>
                <w:right w:val="none" w:sz="0" w:space="0" w:color="auto"/>
              </w:divBdr>
            </w:div>
          </w:divsChild>
        </w:div>
        <w:div w:id="369111388">
          <w:marLeft w:val="0"/>
          <w:marRight w:val="0"/>
          <w:marTop w:val="0"/>
          <w:marBottom w:val="0"/>
          <w:divBdr>
            <w:top w:val="none" w:sz="0" w:space="0" w:color="auto"/>
            <w:left w:val="none" w:sz="0" w:space="0" w:color="auto"/>
            <w:bottom w:val="none" w:sz="0" w:space="0" w:color="auto"/>
            <w:right w:val="none" w:sz="0" w:space="0" w:color="auto"/>
          </w:divBdr>
          <w:divsChild>
            <w:div w:id="416487826">
              <w:marLeft w:val="0"/>
              <w:marRight w:val="0"/>
              <w:marTop w:val="0"/>
              <w:marBottom w:val="0"/>
              <w:divBdr>
                <w:top w:val="none" w:sz="0" w:space="0" w:color="auto"/>
                <w:left w:val="none" w:sz="0" w:space="0" w:color="auto"/>
                <w:bottom w:val="none" w:sz="0" w:space="0" w:color="auto"/>
                <w:right w:val="none" w:sz="0" w:space="0" w:color="auto"/>
              </w:divBdr>
            </w:div>
          </w:divsChild>
        </w:div>
        <w:div w:id="436869063">
          <w:marLeft w:val="0"/>
          <w:marRight w:val="0"/>
          <w:marTop w:val="300"/>
          <w:marBottom w:val="0"/>
          <w:divBdr>
            <w:top w:val="none" w:sz="0" w:space="0" w:color="auto"/>
            <w:left w:val="none" w:sz="0" w:space="0" w:color="auto"/>
            <w:bottom w:val="none" w:sz="0" w:space="0" w:color="auto"/>
            <w:right w:val="none" w:sz="0" w:space="0" w:color="auto"/>
          </w:divBdr>
          <w:divsChild>
            <w:div w:id="543831945">
              <w:marLeft w:val="0"/>
              <w:marRight w:val="0"/>
              <w:marTop w:val="0"/>
              <w:marBottom w:val="0"/>
              <w:divBdr>
                <w:top w:val="none" w:sz="0" w:space="0" w:color="auto"/>
                <w:left w:val="none" w:sz="0" w:space="0" w:color="auto"/>
                <w:bottom w:val="none" w:sz="0" w:space="0" w:color="auto"/>
                <w:right w:val="none" w:sz="0" w:space="0" w:color="auto"/>
              </w:divBdr>
              <w:divsChild>
                <w:div w:id="200677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415734">
          <w:marLeft w:val="0"/>
          <w:marRight w:val="0"/>
          <w:marTop w:val="0"/>
          <w:marBottom w:val="0"/>
          <w:divBdr>
            <w:top w:val="none" w:sz="0" w:space="0" w:color="auto"/>
            <w:left w:val="none" w:sz="0" w:space="0" w:color="auto"/>
            <w:bottom w:val="none" w:sz="0" w:space="0" w:color="auto"/>
            <w:right w:val="none" w:sz="0" w:space="0" w:color="auto"/>
          </w:divBdr>
          <w:divsChild>
            <w:div w:id="1232816507">
              <w:marLeft w:val="0"/>
              <w:marRight w:val="0"/>
              <w:marTop w:val="0"/>
              <w:marBottom w:val="0"/>
              <w:divBdr>
                <w:top w:val="none" w:sz="0" w:space="0" w:color="auto"/>
                <w:left w:val="none" w:sz="0" w:space="0" w:color="auto"/>
                <w:bottom w:val="none" w:sz="0" w:space="0" w:color="auto"/>
                <w:right w:val="none" w:sz="0" w:space="0" w:color="auto"/>
              </w:divBdr>
            </w:div>
          </w:divsChild>
        </w:div>
        <w:div w:id="558397697">
          <w:marLeft w:val="0"/>
          <w:marRight w:val="0"/>
          <w:marTop w:val="0"/>
          <w:marBottom w:val="0"/>
          <w:divBdr>
            <w:top w:val="none" w:sz="0" w:space="0" w:color="auto"/>
            <w:left w:val="none" w:sz="0" w:space="0" w:color="auto"/>
            <w:bottom w:val="none" w:sz="0" w:space="0" w:color="auto"/>
            <w:right w:val="none" w:sz="0" w:space="0" w:color="auto"/>
          </w:divBdr>
        </w:div>
        <w:div w:id="562178000">
          <w:marLeft w:val="0"/>
          <w:marRight w:val="0"/>
          <w:marTop w:val="0"/>
          <w:marBottom w:val="0"/>
          <w:divBdr>
            <w:top w:val="none" w:sz="0" w:space="0" w:color="auto"/>
            <w:left w:val="none" w:sz="0" w:space="0" w:color="auto"/>
            <w:bottom w:val="none" w:sz="0" w:space="0" w:color="auto"/>
            <w:right w:val="none" w:sz="0" w:space="0" w:color="auto"/>
          </w:divBdr>
          <w:divsChild>
            <w:div w:id="978995106">
              <w:marLeft w:val="0"/>
              <w:marRight w:val="0"/>
              <w:marTop w:val="0"/>
              <w:marBottom w:val="0"/>
              <w:divBdr>
                <w:top w:val="none" w:sz="0" w:space="0" w:color="auto"/>
                <w:left w:val="none" w:sz="0" w:space="0" w:color="auto"/>
                <w:bottom w:val="none" w:sz="0" w:space="0" w:color="auto"/>
                <w:right w:val="none" w:sz="0" w:space="0" w:color="auto"/>
              </w:divBdr>
            </w:div>
          </w:divsChild>
        </w:div>
        <w:div w:id="674115080">
          <w:marLeft w:val="0"/>
          <w:marRight w:val="0"/>
          <w:marTop w:val="0"/>
          <w:marBottom w:val="0"/>
          <w:divBdr>
            <w:top w:val="none" w:sz="0" w:space="0" w:color="auto"/>
            <w:left w:val="none" w:sz="0" w:space="0" w:color="auto"/>
            <w:bottom w:val="none" w:sz="0" w:space="0" w:color="auto"/>
            <w:right w:val="none" w:sz="0" w:space="0" w:color="auto"/>
          </w:divBdr>
        </w:div>
        <w:div w:id="751897910">
          <w:marLeft w:val="0"/>
          <w:marRight w:val="0"/>
          <w:marTop w:val="0"/>
          <w:marBottom w:val="0"/>
          <w:divBdr>
            <w:top w:val="none" w:sz="0" w:space="0" w:color="auto"/>
            <w:left w:val="none" w:sz="0" w:space="0" w:color="auto"/>
            <w:bottom w:val="none" w:sz="0" w:space="0" w:color="auto"/>
            <w:right w:val="none" w:sz="0" w:space="0" w:color="auto"/>
          </w:divBdr>
        </w:div>
        <w:div w:id="866675531">
          <w:marLeft w:val="0"/>
          <w:marRight w:val="0"/>
          <w:marTop w:val="0"/>
          <w:marBottom w:val="0"/>
          <w:divBdr>
            <w:top w:val="none" w:sz="0" w:space="0" w:color="auto"/>
            <w:left w:val="none" w:sz="0" w:space="0" w:color="auto"/>
            <w:bottom w:val="none" w:sz="0" w:space="0" w:color="auto"/>
            <w:right w:val="none" w:sz="0" w:space="0" w:color="auto"/>
          </w:divBdr>
        </w:div>
        <w:div w:id="950088885">
          <w:marLeft w:val="0"/>
          <w:marRight w:val="0"/>
          <w:marTop w:val="300"/>
          <w:marBottom w:val="0"/>
          <w:divBdr>
            <w:top w:val="none" w:sz="0" w:space="0" w:color="auto"/>
            <w:left w:val="none" w:sz="0" w:space="0" w:color="auto"/>
            <w:bottom w:val="none" w:sz="0" w:space="0" w:color="auto"/>
            <w:right w:val="none" w:sz="0" w:space="0" w:color="auto"/>
          </w:divBdr>
          <w:divsChild>
            <w:div w:id="1816530669">
              <w:marLeft w:val="0"/>
              <w:marRight w:val="0"/>
              <w:marTop w:val="0"/>
              <w:marBottom w:val="0"/>
              <w:divBdr>
                <w:top w:val="none" w:sz="0" w:space="0" w:color="auto"/>
                <w:left w:val="none" w:sz="0" w:space="0" w:color="auto"/>
                <w:bottom w:val="none" w:sz="0" w:space="0" w:color="auto"/>
                <w:right w:val="none" w:sz="0" w:space="0" w:color="auto"/>
              </w:divBdr>
              <w:divsChild>
                <w:div w:id="167499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691891">
          <w:marLeft w:val="0"/>
          <w:marRight w:val="0"/>
          <w:marTop w:val="0"/>
          <w:marBottom w:val="0"/>
          <w:divBdr>
            <w:top w:val="none" w:sz="0" w:space="0" w:color="auto"/>
            <w:left w:val="none" w:sz="0" w:space="0" w:color="auto"/>
            <w:bottom w:val="none" w:sz="0" w:space="0" w:color="auto"/>
            <w:right w:val="none" w:sz="0" w:space="0" w:color="auto"/>
          </w:divBdr>
        </w:div>
        <w:div w:id="1055281331">
          <w:marLeft w:val="0"/>
          <w:marRight w:val="0"/>
          <w:marTop w:val="300"/>
          <w:marBottom w:val="0"/>
          <w:divBdr>
            <w:top w:val="none" w:sz="0" w:space="0" w:color="auto"/>
            <w:left w:val="none" w:sz="0" w:space="0" w:color="auto"/>
            <w:bottom w:val="none" w:sz="0" w:space="0" w:color="auto"/>
            <w:right w:val="none" w:sz="0" w:space="0" w:color="auto"/>
          </w:divBdr>
          <w:divsChild>
            <w:div w:id="42145104">
              <w:marLeft w:val="0"/>
              <w:marRight w:val="0"/>
              <w:marTop w:val="0"/>
              <w:marBottom w:val="0"/>
              <w:divBdr>
                <w:top w:val="none" w:sz="0" w:space="0" w:color="auto"/>
                <w:left w:val="none" w:sz="0" w:space="0" w:color="auto"/>
                <w:bottom w:val="none" w:sz="0" w:space="0" w:color="auto"/>
                <w:right w:val="none" w:sz="0" w:space="0" w:color="auto"/>
              </w:divBdr>
              <w:divsChild>
                <w:div w:id="812913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4643">
          <w:marLeft w:val="0"/>
          <w:marRight w:val="0"/>
          <w:marTop w:val="0"/>
          <w:marBottom w:val="0"/>
          <w:divBdr>
            <w:top w:val="none" w:sz="0" w:space="0" w:color="auto"/>
            <w:left w:val="none" w:sz="0" w:space="0" w:color="auto"/>
            <w:bottom w:val="none" w:sz="0" w:space="0" w:color="auto"/>
            <w:right w:val="none" w:sz="0" w:space="0" w:color="auto"/>
          </w:divBdr>
        </w:div>
        <w:div w:id="1305505241">
          <w:marLeft w:val="0"/>
          <w:marRight w:val="0"/>
          <w:marTop w:val="0"/>
          <w:marBottom w:val="0"/>
          <w:divBdr>
            <w:top w:val="none" w:sz="0" w:space="0" w:color="auto"/>
            <w:left w:val="none" w:sz="0" w:space="0" w:color="auto"/>
            <w:bottom w:val="none" w:sz="0" w:space="0" w:color="auto"/>
            <w:right w:val="none" w:sz="0" w:space="0" w:color="auto"/>
          </w:divBdr>
          <w:divsChild>
            <w:div w:id="254943383">
              <w:marLeft w:val="0"/>
              <w:marRight w:val="0"/>
              <w:marTop w:val="0"/>
              <w:marBottom w:val="0"/>
              <w:divBdr>
                <w:top w:val="none" w:sz="0" w:space="0" w:color="auto"/>
                <w:left w:val="none" w:sz="0" w:space="0" w:color="auto"/>
                <w:bottom w:val="none" w:sz="0" w:space="0" w:color="auto"/>
                <w:right w:val="none" w:sz="0" w:space="0" w:color="auto"/>
              </w:divBdr>
            </w:div>
          </w:divsChild>
        </w:div>
        <w:div w:id="1413964571">
          <w:marLeft w:val="0"/>
          <w:marRight w:val="0"/>
          <w:marTop w:val="0"/>
          <w:marBottom w:val="0"/>
          <w:divBdr>
            <w:top w:val="none" w:sz="0" w:space="0" w:color="auto"/>
            <w:left w:val="none" w:sz="0" w:space="0" w:color="auto"/>
            <w:bottom w:val="none" w:sz="0" w:space="0" w:color="auto"/>
            <w:right w:val="none" w:sz="0" w:space="0" w:color="auto"/>
          </w:divBdr>
          <w:divsChild>
            <w:div w:id="514685062">
              <w:marLeft w:val="0"/>
              <w:marRight w:val="0"/>
              <w:marTop w:val="0"/>
              <w:marBottom w:val="0"/>
              <w:divBdr>
                <w:top w:val="none" w:sz="0" w:space="0" w:color="auto"/>
                <w:left w:val="none" w:sz="0" w:space="0" w:color="auto"/>
                <w:bottom w:val="none" w:sz="0" w:space="0" w:color="auto"/>
                <w:right w:val="none" w:sz="0" w:space="0" w:color="auto"/>
              </w:divBdr>
            </w:div>
          </w:divsChild>
        </w:div>
        <w:div w:id="1933278194">
          <w:marLeft w:val="0"/>
          <w:marRight w:val="0"/>
          <w:marTop w:val="0"/>
          <w:marBottom w:val="0"/>
          <w:divBdr>
            <w:top w:val="none" w:sz="0" w:space="0" w:color="auto"/>
            <w:left w:val="none" w:sz="0" w:space="0" w:color="auto"/>
            <w:bottom w:val="none" w:sz="0" w:space="0" w:color="auto"/>
            <w:right w:val="none" w:sz="0" w:space="0" w:color="auto"/>
          </w:divBdr>
        </w:div>
        <w:div w:id="2044938766">
          <w:marLeft w:val="0"/>
          <w:marRight w:val="0"/>
          <w:marTop w:val="300"/>
          <w:marBottom w:val="0"/>
          <w:divBdr>
            <w:top w:val="none" w:sz="0" w:space="0" w:color="auto"/>
            <w:left w:val="none" w:sz="0" w:space="0" w:color="auto"/>
            <w:bottom w:val="none" w:sz="0" w:space="0" w:color="auto"/>
            <w:right w:val="none" w:sz="0" w:space="0" w:color="auto"/>
          </w:divBdr>
          <w:divsChild>
            <w:div w:id="2101097385">
              <w:marLeft w:val="0"/>
              <w:marRight w:val="0"/>
              <w:marTop w:val="0"/>
              <w:marBottom w:val="0"/>
              <w:divBdr>
                <w:top w:val="none" w:sz="0" w:space="0" w:color="auto"/>
                <w:left w:val="none" w:sz="0" w:space="0" w:color="auto"/>
                <w:bottom w:val="none" w:sz="0" w:space="0" w:color="auto"/>
                <w:right w:val="none" w:sz="0" w:space="0" w:color="auto"/>
              </w:divBdr>
              <w:divsChild>
                <w:div w:id="194137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271765">
      <w:bodyDiv w:val="1"/>
      <w:marLeft w:val="0"/>
      <w:marRight w:val="0"/>
      <w:marTop w:val="0"/>
      <w:marBottom w:val="0"/>
      <w:divBdr>
        <w:top w:val="none" w:sz="0" w:space="0" w:color="auto"/>
        <w:left w:val="none" w:sz="0" w:space="0" w:color="auto"/>
        <w:bottom w:val="none" w:sz="0" w:space="0" w:color="auto"/>
        <w:right w:val="none" w:sz="0" w:space="0" w:color="auto"/>
      </w:divBdr>
    </w:div>
    <w:div w:id="210463668">
      <w:bodyDiv w:val="1"/>
      <w:marLeft w:val="0"/>
      <w:marRight w:val="0"/>
      <w:marTop w:val="0"/>
      <w:marBottom w:val="0"/>
      <w:divBdr>
        <w:top w:val="none" w:sz="0" w:space="0" w:color="auto"/>
        <w:left w:val="none" w:sz="0" w:space="0" w:color="auto"/>
        <w:bottom w:val="none" w:sz="0" w:space="0" w:color="auto"/>
        <w:right w:val="none" w:sz="0" w:space="0" w:color="auto"/>
      </w:divBdr>
      <w:divsChild>
        <w:div w:id="322003481">
          <w:marLeft w:val="0"/>
          <w:marRight w:val="0"/>
          <w:marTop w:val="0"/>
          <w:marBottom w:val="0"/>
          <w:divBdr>
            <w:top w:val="none" w:sz="0" w:space="0" w:color="auto"/>
            <w:left w:val="none" w:sz="0" w:space="0" w:color="auto"/>
            <w:bottom w:val="none" w:sz="0" w:space="0" w:color="auto"/>
            <w:right w:val="none" w:sz="0" w:space="0" w:color="auto"/>
          </w:divBdr>
        </w:div>
        <w:div w:id="950280640">
          <w:marLeft w:val="0"/>
          <w:marRight w:val="0"/>
          <w:marTop w:val="0"/>
          <w:marBottom w:val="0"/>
          <w:divBdr>
            <w:top w:val="none" w:sz="0" w:space="0" w:color="auto"/>
            <w:left w:val="none" w:sz="0" w:space="0" w:color="auto"/>
            <w:bottom w:val="none" w:sz="0" w:space="0" w:color="auto"/>
            <w:right w:val="none" w:sz="0" w:space="0" w:color="auto"/>
          </w:divBdr>
          <w:divsChild>
            <w:div w:id="1888452328">
              <w:marLeft w:val="0"/>
              <w:marRight w:val="0"/>
              <w:marTop w:val="0"/>
              <w:marBottom w:val="0"/>
              <w:divBdr>
                <w:top w:val="none" w:sz="0" w:space="0" w:color="auto"/>
                <w:left w:val="none" w:sz="0" w:space="0" w:color="auto"/>
                <w:bottom w:val="none" w:sz="0" w:space="0" w:color="auto"/>
                <w:right w:val="none" w:sz="0" w:space="0" w:color="auto"/>
              </w:divBdr>
            </w:div>
          </w:divsChild>
        </w:div>
        <w:div w:id="1121998321">
          <w:marLeft w:val="0"/>
          <w:marRight w:val="0"/>
          <w:marTop w:val="0"/>
          <w:marBottom w:val="0"/>
          <w:divBdr>
            <w:top w:val="none" w:sz="0" w:space="0" w:color="auto"/>
            <w:left w:val="none" w:sz="0" w:space="0" w:color="auto"/>
            <w:bottom w:val="none" w:sz="0" w:space="0" w:color="auto"/>
            <w:right w:val="none" w:sz="0" w:space="0" w:color="auto"/>
          </w:divBdr>
        </w:div>
        <w:div w:id="1817379150">
          <w:marLeft w:val="0"/>
          <w:marRight w:val="0"/>
          <w:marTop w:val="0"/>
          <w:marBottom w:val="0"/>
          <w:divBdr>
            <w:top w:val="none" w:sz="0" w:space="0" w:color="auto"/>
            <w:left w:val="none" w:sz="0" w:space="0" w:color="auto"/>
            <w:bottom w:val="none" w:sz="0" w:space="0" w:color="auto"/>
            <w:right w:val="none" w:sz="0" w:space="0" w:color="auto"/>
          </w:divBdr>
          <w:divsChild>
            <w:div w:id="677774996">
              <w:marLeft w:val="0"/>
              <w:marRight w:val="0"/>
              <w:marTop w:val="0"/>
              <w:marBottom w:val="0"/>
              <w:divBdr>
                <w:top w:val="none" w:sz="0" w:space="0" w:color="auto"/>
                <w:left w:val="none" w:sz="0" w:space="0" w:color="auto"/>
                <w:bottom w:val="none" w:sz="0" w:space="0" w:color="auto"/>
                <w:right w:val="none" w:sz="0" w:space="0" w:color="auto"/>
              </w:divBdr>
            </w:div>
          </w:divsChild>
        </w:div>
        <w:div w:id="128791724">
          <w:marLeft w:val="0"/>
          <w:marRight w:val="0"/>
          <w:marTop w:val="0"/>
          <w:marBottom w:val="0"/>
          <w:divBdr>
            <w:top w:val="none" w:sz="0" w:space="0" w:color="auto"/>
            <w:left w:val="none" w:sz="0" w:space="0" w:color="auto"/>
            <w:bottom w:val="none" w:sz="0" w:space="0" w:color="auto"/>
            <w:right w:val="none" w:sz="0" w:space="0" w:color="auto"/>
          </w:divBdr>
        </w:div>
        <w:div w:id="1138915818">
          <w:marLeft w:val="0"/>
          <w:marRight w:val="0"/>
          <w:marTop w:val="0"/>
          <w:marBottom w:val="0"/>
          <w:divBdr>
            <w:top w:val="none" w:sz="0" w:space="0" w:color="auto"/>
            <w:left w:val="none" w:sz="0" w:space="0" w:color="auto"/>
            <w:bottom w:val="none" w:sz="0" w:space="0" w:color="auto"/>
            <w:right w:val="none" w:sz="0" w:space="0" w:color="auto"/>
          </w:divBdr>
          <w:divsChild>
            <w:div w:id="1377705451">
              <w:marLeft w:val="0"/>
              <w:marRight w:val="0"/>
              <w:marTop w:val="0"/>
              <w:marBottom w:val="0"/>
              <w:divBdr>
                <w:top w:val="none" w:sz="0" w:space="0" w:color="auto"/>
                <w:left w:val="none" w:sz="0" w:space="0" w:color="auto"/>
                <w:bottom w:val="none" w:sz="0" w:space="0" w:color="auto"/>
                <w:right w:val="none" w:sz="0" w:space="0" w:color="auto"/>
              </w:divBdr>
            </w:div>
          </w:divsChild>
        </w:div>
        <w:div w:id="687676398">
          <w:marLeft w:val="0"/>
          <w:marRight w:val="0"/>
          <w:marTop w:val="0"/>
          <w:marBottom w:val="0"/>
          <w:divBdr>
            <w:top w:val="none" w:sz="0" w:space="0" w:color="auto"/>
            <w:left w:val="none" w:sz="0" w:space="0" w:color="auto"/>
            <w:bottom w:val="none" w:sz="0" w:space="0" w:color="auto"/>
            <w:right w:val="none" w:sz="0" w:space="0" w:color="auto"/>
          </w:divBdr>
        </w:div>
        <w:div w:id="1832528467">
          <w:marLeft w:val="0"/>
          <w:marRight w:val="0"/>
          <w:marTop w:val="0"/>
          <w:marBottom w:val="0"/>
          <w:divBdr>
            <w:top w:val="none" w:sz="0" w:space="0" w:color="auto"/>
            <w:left w:val="none" w:sz="0" w:space="0" w:color="auto"/>
            <w:bottom w:val="none" w:sz="0" w:space="0" w:color="auto"/>
            <w:right w:val="none" w:sz="0" w:space="0" w:color="auto"/>
          </w:divBdr>
          <w:divsChild>
            <w:div w:id="50621821">
              <w:marLeft w:val="0"/>
              <w:marRight w:val="0"/>
              <w:marTop w:val="0"/>
              <w:marBottom w:val="0"/>
              <w:divBdr>
                <w:top w:val="none" w:sz="0" w:space="0" w:color="auto"/>
                <w:left w:val="none" w:sz="0" w:space="0" w:color="auto"/>
                <w:bottom w:val="none" w:sz="0" w:space="0" w:color="auto"/>
                <w:right w:val="none" w:sz="0" w:space="0" w:color="auto"/>
              </w:divBdr>
            </w:div>
          </w:divsChild>
        </w:div>
        <w:div w:id="1123960199">
          <w:marLeft w:val="0"/>
          <w:marRight w:val="0"/>
          <w:marTop w:val="0"/>
          <w:marBottom w:val="0"/>
          <w:divBdr>
            <w:top w:val="none" w:sz="0" w:space="0" w:color="auto"/>
            <w:left w:val="none" w:sz="0" w:space="0" w:color="auto"/>
            <w:bottom w:val="none" w:sz="0" w:space="0" w:color="auto"/>
            <w:right w:val="none" w:sz="0" w:space="0" w:color="auto"/>
          </w:divBdr>
        </w:div>
        <w:div w:id="1209994795">
          <w:marLeft w:val="0"/>
          <w:marRight w:val="0"/>
          <w:marTop w:val="0"/>
          <w:marBottom w:val="0"/>
          <w:divBdr>
            <w:top w:val="none" w:sz="0" w:space="0" w:color="auto"/>
            <w:left w:val="none" w:sz="0" w:space="0" w:color="auto"/>
            <w:bottom w:val="none" w:sz="0" w:space="0" w:color="auto"/>
            <w:right w:val="none" w:sz="0" w:space="0" w:color="auto"/>
          </w:divBdr>
          <w:divsChild>
            <w:div w:id="1675377406">
              <w:marLeft w:val="0"/>
              <w:marRight w:val="0"/>
              <w:marTop w:val="0"/>
              <w:marBottom w:val="0"/>
              <w:divBdr>
                <w:top w:val="none" w:sz="0" w:space="0" w:color="auto"/>
                <w:left w:val="none" w:sz="0" w:space="0" w:color="auto"/>
                <w:bottom w:val="none" w:sz="0" w:space="0" w:color="auto"/>
                <w:right w:val="none" w:sz="0" w:space="0" w:color="auto"/>
              </w:divBdr>
            </w:div>
          </w:divsChild>
        </w:div>
        <w:div w:id="426387209">
          <w:marLeft w:val="0"/>
          <w:marRight w:val="0"/>
          <w:marTop w:val="0"/>
          <w:marBottom w:val="0"/>
          <w:divBdr>
            <w:top w:val="none" w:sz="0" w:space="0" w:color="auto"/>
            <w:left w:val="none" w:sz="0" w:space="0" w:color="auto"/>
            <w:bottom w:val="none" w:sz="0" w:space="0" w:color="auto"/>
            <w:right w:val="none" w:sz="0" w:space="0" w:color="auto"/>
          </w:divBdr>
        </w:div>
        <w:div w:id="1979870651">
          <w:marLeft w:val="0"/>
          <w:marRight w:val="0"/>
          <w:marTop w:val="0"/>
          <w:marBottom w:val="0"/>
          <w:divBdr>
            <w:top w:val="none" w:sz="0" w:space="0" w:color="auto"/>
            <w:left w:val="none" w:sz="0" w:space="0" w:color="auto"/>
            <w:bottom w:val="none" w:sz="0" w:space="0" w:color="auto"/>
            <w:right w:val="none" w:sz="0" w:space="0" w:color="auto"/>
          </w:divBdr>
          <w:divsChild>
            <w:div w:id="236209967">
              <w:marLeft w:val="0"/>
              <w:marRight w:val="0"/>
              <w:marTop w:val="0"/>
              <w:marBottom w:val="0"/>
              <w:divBdr>
                <w:top w:val="none" w:sz="0" w:space="0" w:color="auto"/>
                <w:left w:val="none" w:sz="0" w:space="0" w:color="auto"/>
                <w:bottom w:val="none" w:sz="0" w:space="0" w:color="auto"/>
                <w:right w:val="none" w:sz="0" w:space="0" w:color="auto"/>
              </w:divBdr>
            </w:div>
          </w:divsChild>
        </w:div>
        <w:div w:id="1018585676">
          <w:marLeft w:val="0"/>
          <w:marRight w:val="0"/>
          <w:marTop w:val="0"/>
          <w:marBottom w:val="0"/>
          <w:divBdr>
            <w:top w:val="none" w:sz="0" w:space="0" w:color="auto"/>
            <w:left w:val="none" w:sz="0" w:space="0" w:color="auto"/>
            <w:bottom w:val="none" w:sz="0" w:space="0" w:color="auto"/>
            <w:right w:val="none" w:sz="0" w:space="0" w:color="auto"/>
          </w:divBdr>
        </w:div>
        <w:div w:id="453601803">
          <w:marLeft w:val="0"/>
          <w:marRight w:val="0"/>
          <w:marTop w:val="0"/>
          <w:marBottom w:val="0"/>
          <w:divBdr>
            <w:top w:val="none" w:sz="0" w:space="0" w:color="auto"/>
            <w:left w:val="none" w:sz="0" w:space="0" w:color="auto"/>
            <w:bottom w:val="none" w:sz="0" w:space="0" w:color="auto"/>
            <w:right w:val="none" w:sz="0" w:space="0" w:color="auto"/>
          </w:divBdr>
          <w:divsChild>
            <w:div w:id="399670588">
              <w:marLeft w:val="0"/>
              <w:marRight w:val="0"/>
              <w:marTop w:val="0"/>
              <w:marBottom w:val="0"/>
              <w:divBdr>
                <w:top w:val="none" w:sz="0" w:space="0" w:color="auto"/>
                <w:left w:val="none" w:sz="0" w:space="0" w:color="auto"/>
                <w:bottom w:val="none" w:sz="0" w:space="0" w:color="auto"/>
                <w:right w:val="none" w:sz="0" w:space="0" w:color="auto"/>
              </w:divBdr>
            </w:div>
          </w:divsChild>
        </w:div>
        <w:div w:id="1301496592">
          <w:marLeft w:val="0"/>
          <w:marRight w:val="0"/>
          <w:marTop w:val="300"/>
          <w:marBottom w:val="0"/>
          <w:divBdr>
            <w:top w:val="none" w:sz="0" w:space="0" w:color="auto"/>
            <w:left w:val="none" w:sz="0" w:space="0" w:color="auto"/>
            <w:bottom w:val="none" w:sz="0" w:space="0" w:color="auto"/>
            <w:right w:val="none" w:sz="0" w:space="0" w:color="auto"/>
          </w:divBdr>
          <w:divsChild>
            <w:div w:id="1976906637">
              <w:marLeft w:val="0"/>
              <w:marRight w:val="0"/>
              <w:marTop w:val="0"/>
              <w:marBottom w:val="0"/>
              <w:divBdr>
                <w:top w:val="none" w:sz="0" w:space="0" w:color="auto"/>
                <w:left w:val="none" w:sz="0" w:space="0" w:color="auto"/>
                <w:bottom w:val="none" w:sz="0" w:space="0" w:color="auto"/>
                <w:right w:val="none" w:sz="0" w:space="0" w:color="auto"/>
              </w:divBdr>
              <w:divsChild>
                <w:div w:id="1142773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6777">
          <w:marLeft w:val="0"/>
          <w:marRight w:val="0"/>
          <w:marTop w:val="300"/>
          <w:marBottom w:val="0"/>
          <w:divBdr>
            <w:top w:val="none" w:sz="0" w:space="0" w:color="auto"/>
            <w:left w:val="none" w:sz="0" w:space="0" w:color="auto"/>
            <w:bottom w:val="none" w:sz="0" w:space="0" w:color="auto"/>
            <w:right w:val="none" w:sz="0" w:space="0" w:color="auto"/>
          </w:divBdr>
          <w:divsChild>
            <w:div w:id="369765188">
              <w:marLeft w:val="0"/>
              <w:marRight w:val="0"/>
              <w:marTop w:val="0"/>
              <w:marBottom w:val="0"/>
              <w:divBdr>
                <w:top w:val="none" w:sz="0" w:space="0" w:color="auto"/>
                <w:left w:val="none" w:sz="0" w:space="0" w:color="auto"/>
                <w:bottom w:val="none" w:sz="0" w:space="0" w:color="auto"/>
                <w:right w:val="none" w:sz="0" w:space="0" w:color="auto"/>
              </w:divBdr>
              <w:divsChild>
                <w:div w:id="1397587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519117">
          <w:marLeft w:val="0"/>
          <w:marRight w:val="0"/>
          <w:marTop w:val="300"/>
          <w:marBottom w:val="0"/>
          <w:divBdr>
            <w:top w:val="none" w:sz="0" w:space="0" w:color="auto"/>
            <w:left w:val="none" w:sz="0" w:space="0" w:color="auto"/>
            <w:bottom w:val="none" w:sz="0" w:space="0" w:color="auto"/>
            <w:right w:val="none" w:sz="0" w:space="0" w:color="auto"/>
          </w:divBdr>
          <w:divsChild>
            <w:div w:id="960572268">
              <w:marLeft w:val="0"/>
              <w:marRight w:val="0"/>
              <w:marTop w:val="0"/>
              <w:marBottom w:val="0"/>
              <w:divBdr>
                <w:top w:val="none" w:sz="0" w:space="0" w:color="auto"/>
                <w:left w:val="none" w:sz="0" w:space="0" w:color="auto"/>
                <w:bottom w:val="none" w:sz="0" w:space="0" w:color="auto"/>
                <w:right w:val="none" w:sz="0" w:space="0" w:color="auto"/>
              </w:divBdr>
              <w:divsChild>
                <w:div w:id="1833521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874942">
          <w:marLeft w:val="0"/>
          <w:marRight w:val="0"/>
          <w:marTop w:val="300"/>
          <w:marBottom w:val="0"/>
          <w:divBdr>
            <w:top w:val="none" w:sz="0" w:space="0" w:color="auto"/>
            <w:left w:val="none" w:sz="0" w:space="0" w:color="auto"/>
            <w:bottom w:val="none" w:sz="0" w:space="0" w:color="auto"/>
            <w:right w:val="none" w:sz="0" w:space="0" w:color="auto"/>
          </w:divBdr>
          <w:divsChild>
            <w:div w:id="891574757">
              <w:marLeft w:val="0"/>
              <w:marRight w:val="0"/>
              <w:marTop w:val="0"/>
              <w:marBottom w:val="0"/>
              <w:divBdr>
                <w:top w:val="none" w:sz="0" w:space="0" w:color="auto"/>
                <w:left w:val="none" w:sz="0" w:space="0" w:color="auto"/>
                <w:bottom w:val="none" w:sz="0" w:space="0" w:color="auto"/>
                <w:right w:val="none" w:sz="0" w:space="0" w:color="auto"/>
              </w:divBdr>
              <w:divsChild>
                <w:div w:id="1560943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772440">
      <w:bodyDiv w:val="1"/>
      <w:marLeft w:val="0"/>
      <w:marRight w:val="0"/>
      <w:marTop w:val="0"/>
      <w:marBottom w:val="0"/>
      <w:divBdr>
        <w:top w:val="none" w:sz="0" w:space="0" w:color="auto"/>
        <w:left w:val="none" w:sz="0" w:space="0" w:color="auto"/>
        <w:bottom w:val="none" w:sz="0" w:space="0" w:color="auto"/>
        <w:right w:val="none" w:sz="0" w:space="0" w:color="auto"/>
      </w:divBdr>
      <w:divsChild>
        <w:div w:id="2144738274">
          <w:marLeft w:val="0"/>
          <w:marRight w:val="0"/>
          <w:marTop w:val="0"/>
          <w:marBottom w:val="0"/>
          <w:divBdr>
            <w:top w:val="none" w:sz="0" w:space="0" w:color="auto"/>
            <w:left w:val="none" w:sz="0" w:space="0" w:color="auto"/>
            <w:bottom w:val="none" w:sz="0" w:space="0" w:color="auto"/>
            <w:right w:val="none" w:sz="0" w:space="0" w:color="auto"/>
          </w:divBdr>
        </w:div>
        <w:div w:id="886062872">
          <w:marLeft w:val="0"/>
          <w:marRight w:val="0"/>
          <w:marTop w:val="0"/>
          <w:marBottom w:val="0"/>
          <w:divBdr>
            <w:top w:val="none" w:sz="0" w:space="0" w:color="auto"/>
            <w:left w:val="none" w:sz="0" w:space="0" w:color="auto"/>
            <w:bottom w:val="none" w:sz="0" w:space="0" w:color="auto"/>
            <w:right w:val="none" w:sz="0" w:space="0" w:color="auto"/>
          </w:divBdr>
          <w:divsChild>
            <w:div w:id="796684434">
              <w:marLeft w:val="0"/>
              <w:marRight w:val="0"/>
              <w:marTop w:val="0"/>
              <w:marBottom w:val="0"/>
              <w:divBdr>
                <w:top w:val="none" w:sz="0" w:space="0" w:color="auto"/>
                <w:left w:val="none" w:sz="0" w:space="0" w:color="auto"/>
                <w:bottom w:val="none" w:sz="0" w:space="0" w:color="auto"/>
                <w:right w:val="none" w:sz="0" w:space="0" w:color="auto"/>
              </w:divBdr>
            </w:div>
          </w:divsChild>
        </w:div>
        <w:div w:id="571280556">
          <w:marLeft w:val="0"/>
          <w:marRight w:val="0"/>
          <w:marTop w:val="0"/>
          <w:marBottom w:val="0"/>
          <w:divBdr>
            <w:top w:val="none" w:sz="0" w:space="0" w:color="auto"/>
            <w:left w:val="none" w:sz="0" w:space="0" w:color="auto"/>
            <w:bottom w:val="none" w:sz="0" w:space="0" w:color="auto"/>
            <w:right w:val="none" w:sz="0" w:space="0" w:color="auto"/>
          </w:divBdr>
        </w:div>
        <w:div w:id="2101290374">
          <w:marLeft w:val="0"/>
          <w:marRight w:val="0"/>
          <w:marTop w:val="0"/>
          <w:marBottom w:val="0"/>
          <w:divBdr>
            <w:top w:val="none" w:sz="0" w:space="0" w:color="auto"/>
            <w:left w:val="none" w:sz="0" w:space="0" w:color="auto"/>
            <w:bottom w:val="none" w:sz="0" w:space="0" w:color="auto"/>
            <w:right w:val="none" w:sz="0" w:space="0" w:color="auto"/>
          </w:divBdr>
          <w:divsChild>
            <w:div w:id="487550940">
              <w:marLeft w:val="0"/>
              <w:marRight w:val="0"/>
              <w:marTop w:val="0"/>
              <w:marBottom w:val="0"/>
              <w:divBdr>
                <w:top w:val="none" w:sz="0" w:space="0" w:color="auto"/>
                <w:left w:val="none" w:sz="0" w:space="0" w:color="auto"/>
                <w:bottom w:val="none" w:sz="0" w:space="0" w:color="auto"/>
                <w:right w:val="none" w:sz="0" w:space="0" w:color="auto"/>
              </w:divBdr>
            </w:div>
          </w:divsChild>
        </w:div>
        <w:div w:id="112748918">
          <w:marLeft w:val="0"/>
          <w:marRight w:val="0"/>
          <w:marTop w:val="0"/>
          <w:marBottom w:val="0"/>
          <w:divBdr>
            <w:top w:val="none" w:sz="0" w:space="0" w:color="auto"/>
            <w:left w:val="none" w:sz="0" w:space="0" w:color="auto"/>
            <w:bottom w:val="none" w:sz="0" w:space="0" w:color="auto"/>
            <w:right w:val="none" w:sz="0" w:space="0" w:color="auto"/>
          </w:divBdr>
        </w:div>
        <w:div w:id="371536047">
          <w:marLeft w:val="0"/>
          <w:marRight w:val="0"/>
          <w:marTop w:val="0"/>
          <w:marBottom w:val="0"/>
          <w:divBdr>
            <w:top w:val="none" w:sz="0" w:space="0" w:color="auto"/>
            <w:left w:val="none" w:sz="0" w:space="0" w:color="auto"/>
            <w:bottom w:val="none" w:sz="0" w:space="0" w:color="auto"/>
            <w:right w:val="none" w:sz="0" w:space="0" w:color="auto"/>
          </w:divBdr>
          <w:divsChild>
            <w:div w:id="2121677899">
              <w:marLeft w:val="0"/>
              <w:marRight w:val="0"/>
              <w:marTop w:val="0"/>
              <w:marBottom w:val="0"/>
              <w:divBdr>
                <w:top w:val="none" w:sz="0" w:space="0" w:color="auto"/>
                <w:left w:val="none" w:sz="0" w:space="0" w:color="auto"/>
                <w:bottom w:val="none" w:sz="0" w:space="0" w:color="auto"/>
                <w:right w:val="none" w:sz="0" w:space="0" w:color="auto"/>
              </w:divBdr>
            </w:div>
          </w:divsChild>
        </w:div>
        <w:div w:id="1051808860">
          <w:marLeft w:val="0"/>
          <w:marRight w:val="0"/>
          <w:marTop w:val="0"/>
          <w:marBottom w:val="0"/>
          <w:divBdr>
            <w:top w:val="none" w:sz="0" w:space="0" w:color="auto"/>
            <w:left w:val="none" w:sz="0" w:space="0" w:color="auto"/>
            <w:bottom w:val="none" w:sz="0" w:space="0" w:color="auto"/>
            <w:right w:val="none" w:sz="0" w:space="0" w:color="auto"/>
          </w:divBdr>
        </w:div>
        <w:div w:id="1582256526">
          <w:marLeft w:val="0"/>
          <w:marRight w:val="0"/>
          <w:marTop w:val="0"/>
          <w:marBottom w:val="0"/>
          <w:divBdr>
            <w:top w:val="none" w:sz="0" w:space="0" w:color="auto"/>
            <w:left w:val="none" w:sz="0" w:space="0" w:color="auto"/>
            <w:bottom w:val="none" w:sz="0" w:space="0" w:color="auto"/>
            <w:right w:val="none" w:sz="0" w:space="0" w:color="auto"/>
          </w:divBdr>
          <w:divsChild>
            <w:div w:id="7370392">
              <w:marLeft w:val="0"/>
              <w:marRight w:val="0"/>
              <w:marTop w:val="0"/>
              <w:marBottom w:val="0"/>
              <w:divBdr>
                <w:top w:val="none" w:sz="0" w:space="0" w:color="auto"/>
                <w:left w:val="none" w:sz="0" w:space="0" w:color="auto"/>
                <w:bottom w:val="none" w:sz="0" w:space="0" w:color="auto"/>
                <w:right w:val="none" w:sz="0" w:space="0" w:color="auto"/>
              </w:divBdr>
            </w:div>
          </w:divsChild>
        </w:div>
        <w:div w:id="1273980017">
          <w:marLeft w:val="0"/>
          <w:marRight w:val="0"/>
          <w:marTop w:val="0"/>
          <w:marBottom w:val="0"/>
          <w:divBdr>
            <w:top w:val="none" w:sz="0" w:space="0" w:color="auto"/>
            <w:left w:val="none" w:sz="0" w:space="0" w:color="auto"/>
            <w:bottom w:val="none" w:sz="0" w:space="0" w:color="auto"/>
            <w:right w:val="none" w:sz="0" w:space="0" w:color="auto"/>
          </w:divBdr>
        </w:div>
        <w:div w:id="732773620">
          <w:marLeft w:val="0"/>
          <w:marRight w:val="0"/>
          <w:marTop w:val="0"/>
          <w:marBottom w:val="0"/>
          <w:divBdr>
            <w:top w:val="none" w:sz="0" w:space="0" w:color="auto"/>
            <w:left w:val="none" w:sz="0" w:space="0" w:color="auto"/>
            <w:bottom w:val="none" w:sz="0" w:space="0" w:color="auto"/>
            <w:right w:val="none" w:sz="0" w:space="0" w:color="auto"/>
          </w:divBdr>
          <w:divsChild>
            <w:div w:id="1508867228">
              <w:marLeft w:val="0"/>
              <w:marRight w:val="0"/>
              <w:marTop w:val="0"/>
              <w:marBottom w:val="0"/>
              <w:divBdr>
                <w:top w:val="none" w:sz="0" w:space="0" w:color="auto"/>
                <w:left w:val="none" w:sz="0" w:space="0" w:color="auto"/>
                <w:bottom w:val="none" w:sz="0" w:space="0" w:color="auto"/>
                <w:right w:val="none" w:sz="0" w:space="0" w:color="auto"/>
              </w:divBdr>
            </w:div>
          </w:divsChild>
        </w:div>
        <w:div w:id="1805538550">
          <w:marLeft w:val="0"/>
          <w:marRight w:val="0"/>
          <w:marTop w:val="0"/>
          <w:marBottom w:val="0"/>
          <w:divBdr>
            <w:top w:val="none" w:sz="0" w:space="0" w:color="auto"/>
            <w:left w:val="none" w:sz="0" w:space="0" w:color="auto"/>
            <w:bottom w:val="none" w:sz="0" w:space="0" w:color="auto"/>
            <w:right w:val="none" w:sz="0" w:space="0" w:color="auto"/>
          </w:divBdr>
        </w:div>
        <w:div w:id="579217404">
          <w:marLeft w:val="0"/>
          <w:marRight w:val="0"/>
          <w:marTop w:val="0"/>
          <w:marBottom w:val="0"/>
          <w:divBdr>
            <w:top w:val="none" w:sz="0" w:space="0" w:color="auto"/>
            <w:left w:val="none" w:sz="0" w:space="0" w:color="auto"/>
            <w:bottom w:val="none" w:sz="0" w:space="0" w:color="auto"/>
            <w:right w:val="none" w:sz="0" w:space="0" w:color="auto"/>
          </w:divBdr>
          <w:divsChild>
            <w:div w:id="95486136">
              <w:marLeft w:val="0"/>
              <w:marRight w:val="0"/>
              <w:marTop w:val="0"/>
              <w:marBottom w:val="0"/>
              <w:divBdr>
                <w:top w:val="none" w:sz="0" w:space="0" w:color="auto"/>
                <w:left w:val="none" w:sz="0" w:space="0" w:color="auto"/>
                <w:bottom w:val="none" w:sz="0" w:space="0" w:color="auto"/>
                <w:right w:val="none" w:sz="0" w:space="0" w:color="auto"/>
              </w:divBdr>
            </w:div>
          </w:divsChild>
        </w:div>
        <w:div w:id="2066559619">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sChild>
            <w:div w:id="1821926491">
              <w:marLeft w:val="0"/>
              <w:marRight w:val="0"/>
              <w:marTop w:val="0"/>
              <w:marBottom w:val="0"/>
              <w:divBdr>
                <w:top w:val="none" w:sz="0" w:space="0" w:color="auto"/>
                <w:left w:val="none" w:sz="0" w:space="0" w:color="auto"/>
                <w:bottom w:val="none" w:sz="0" w:space="0" w:color="auto"/>
                <w:right w:val="none" w:sz="0" w:space="0" w:color="auto"/>
              </w:divBdr>
            </w:div>
          </w:divsChild>
        </w:div>
        <w:div w:id="331107345">
          <w:marLeft w:val="0"/>
          <w:marRight w:val="0"/>
          <w:marTop w:val="300"/>
          <w:marBottom w:val="0"/>
          <w:divBdr>
            <w:top w:val="none" w:sz="0" w:space="0" w:color="auto"/>
            <w:left w:val="none" w:sz="0" w:space="0" w:color="auto"/>
            <w:bottom w:val="none" w:sz="0" w:space="0" w:color="auto"/>
            <w:right w:val="none" w:sz="0" w:space="0" w:color="auto"/>
          </w:divBdr>
          <w:divsChild>
            <w:div w:id="76951656">
              <w:marLeft w:val="0"/>
              <w:marRight w:val="0"/>
              <w:marTop w:val="0"/>
              <w:marBottom w:val="0"/>
              <w:divBdr>
                <w:top w:val="none" w:sz="0" w:space="0" w:color="auto"/>
                <w:left w:val="none" w:sz="0" w:space="0" w:color="auto"/>
                <w:bottom w:val="none" w:sz="0" w:space="0" w:color="auto"/>
                <w:right w:val="none" w:sz="0" w:space="0" w:color="auto"/>
              </w:divBdr>
              <w:divsChild>
                <w:div w:id="601111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46890">
          <w:marLeft w:val="0"/>
          <w:marRight w:val="0"/>
          <w:marTop w:val="300"/>
          <w:marBottom w:val="0"/>
          <w:divBdr>
            <w:top w:val="none" w:sz="0" w:space="0" w:color="auto"/>
            <w:left w:val="none" w:sz="0" w:space="0" w:color="auto"/>
            <w:bottom w:val="none" w:sz="0" w:space="0" w:color="auto"/>
            <w:right w:val="none" w:sz="0" w:space="0" w:color="auto"/>
          </w:divBdr>
          <w:divsChild>
            <w:div w:id="1624265261">
              <w:marLeft w:val="0"/>
              <w:marRight w:val="0"/>
              <w:marTop w:val="0"/>
              <w:marBottom w:val="0"/>
              <w:divBdr>
                <w:top w:val="none" w:sz="0" w:space="0" w:color="auto"/>
                <w:left w:val="none" w:sz="0" w:space="0" w:color="auto"/>
                <w:bottom w:val="none" w:sz="0" w:space="0" w:color="auto"/>
                <w:right w:val="none" w:sz="0" w:space="0" w:color="auto"/>
              </w:divBdr>
              <w:divsChild>
                <w:div w:id="911043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120">
          <w:marLeft w:val="0"/>
          <w:marRight w:val="0"/>
          <w:marTop w:val="300"/>
          <w:marBottom w:val="0"/>
          <w:divBdr>
            <w:top w:val="none" w:sz="0" w:space="0" w:color="auto"/>
            <w:left w:val="none" w:sz="0" w:space="0" w:color="auto"/>
            <w:bottom w:val="none" w:sz="0" w:space="0" w:color="auto"/>
            <w:right w:val="none" w:sz="0" w:space="0" w:color="auto"/>
          </w:divBdr>
          <w:divsChild>
            <w:div w:id="895552545">
              <w:marLeft w:val="0"/>
              <w:marRight w:val="0"/>
              <w:marTop w:val="0"/>
              <w:marBottom w:val="0"/>
              <w:divBdr>
                <w:top w:val="none" w:sz="0" w:space="0" w:color="auto"/>
                <w:left w:val="none" w:sz="0" w:space="0" w:color="auto"/>
                <w:bottom w:val="none" w:sz="0" w:space="0" w:color="auto"/>
                <w:right w:val="none" w:sz="0" w:space="0" w:color="auto"/>
              </w:divBdr>
              <w:divsChild>
                <w:div w:id="419525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sChild>
            <w:div w:id="952520393">
              <w:marLeft w:val="0"/>
              <w:marRight w:val="0"/>
              <w:marTop w:val="0"/>
              <w:marBottom w:val="0"/>
              <w:divBdr>
                <w:top w:val="none" w:sz="0" w:space="0" w:color="auto"/>
                <w:left w:val="none" w:sz="0" w:space="0" w:color="auto"/>
                <w:bottom w:val="none" w:sz="0" w:space="0" w:color="auto"/>
                <w:right w:val="none" w:sz="0" w:space="0" w:color="auto"/>
              </w:divBdr>
              <w:divsChild>
                <w:div w:id="288975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234132">
      <w:bodyDiv w:val="1"/>
      <w:marLeft w:val="0"/>
      <w:marRight w:val="0"/>
      <w:marTop w:val="0"/>
      <w:marBottom w:val="0"/>
      <w:divBdr>
        <w:top w:val="none" w:sz="0" w:space="0" w:color="auto"/>
        <w:left w:val="none" w:sz="0" w:space="0" w:color="auto"/>
        <w:bottom w:val="none" w:sz="0" w:space="0" w:color="auto"/>
        <w:right w:val="none" w:sz="0" w:space="0" w:color="auto"/>
      </w:divBdr>
      <w:divsChild>
        <w:div w:id="63795442">
          <w:marLeft w:val="0"/>
          <w:marRight w:val="0"/>
          <w:marTop w:val="300"/>
          <w:marBottom w:val="0"/>
          <w:divBdr>
            <w:top w:val="none" w:sz="0" w:space="0" w:color="auto"/>
            <w:left w:val="none" w:sz="0" w:space="0" w:color="auto"/>
            <w:bottom w:val="none" w:sz="0" w:space="0" w:color="auto"/>
            <w:right w:val="none" w:sz="0" w:space="0" w:color="auto"/>
          </w:divBdr>
          <w:divsChild>
            <w:div w:id="1598903405">
              <w:marLeft w:val="0"/>
              <w:marRight w:val="0"/>
              <w:marTop w:val="0"/>
              <w:marBottom w:val="0"/>
              <w:divBdr>
                <w:top w:val="none" w:sz="0" w:space="0" w:color="auto"/>
                <w:left w:val="none" w:sz="0" w:space="0" w:color="auto"/>
                <w:bottom w:val="none" w:sz="0" w:space="0" w:color="auto"/>
                <w:right w:val="none" w:sz="0" w:space="0" w:color="auto"/>
              </w:divBdr>
              <w:divsChild>
                <w:div w:id="2022196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39146">
          <w:marLeft w:val="0"/>
          <w:marRight w:val="0"/>
          <w:marTop w:val="0"/>
          <w:marBottom w:val="0"/>
          <w:divBdr>
            <w:top w:val="none" w:sz="0" w:space="0" w:color="auto"/>
            <w:left w:val="none" w:sz="0" w:space="0" w:color="auto"/>
            <w:bottom w:val="none" w:sz="0" w:space="0" w:color="auto"/>
            <w:right w:val="none" w:sz="0" w:space="0" w:color="auto"/>
          </w:divBdr>
        </w:div>
        <w:div w:id="383408040">
          <w:marLeft w:val="0"/>
          <w:marRight w:val="0"/>
          <w:marTop w:val="0"/>
          <w:marBottom w:val="0"/>
          <w:divBdr>
            <w:top w:val="none" w:sz="0" w:space="0" w:color="auto"/>
            <w:left w:val="none" w:sz="0" w:space="0" w:color="auto"/>
            <w:bottom w:val="none" w:sz="0" w:space="0" w:color="auto"/>
            <w:right w:val="none" w:sz="0" w:space="0" w:color="auto"/>
          </w:divBdr>
        </w:div>
        <w:div w:id="474684811">
          <w:marLeft w:val="0"/>
          <w:marRight w:val="0"/>
          <w:marTop w:val="300"/>
          <w:marBottom w:val="0"/>
          <w:divBdr>
            <w:top w:val="none" w:sz="0" w:space="0" w:color="auto"/>
            <w:left w:val="none" w:sz="0" w:space="0" w:color="auto"/>
            <w:bottom w:val="none" w:sz="0" w:space="0" w:color="auto"/>
            <w:right w:val="none" w:sz="0" w:space="0" w:color="auto"/>
          </w:divBdr>
          <w:divsChild>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601713">
          <w:marLeft w:val="0"/>
          <w:marRight w:val="0"/>
          <w:marTop w:val="0"/>
          <w:marBottom w:val="0"/>
          <w:divBdr>
            <w:top w:val="none" w:sz="0" w:space="0" w:color="auto"/>
            <w:left w:val="none" w:sz="0" w:space="0" w:color="auto"/>
            <w:bottom w:val="none" w:sz="0" w:space="0" w:color="auto"/>
            <w:right w:val="none" w:sz="0" w:space="0" w:color="auto"/>
          </w:divBdr>
        </w:div>
        <w:div w:id="553783645">
          <w:marLeft w:val="0"/>
          <w:marRight w:val="0"/>
          <w:marTop w:val="0"/>
          <w:marBottom w:val="0"/>
          <w:divBdr>
            <w:top w:val="none" w:sz="0" w:space="0" w:color="auto"/>
            <w:left w:val="none" w:sz="0" w:space="0" w:color="auto"/>
            <w:bottom w:val="none" w:sz="0" w:space="0" w:color="auto"/>
            <w:right w:val="none" w:sz="0" w:space="0" w:color="auto"/>
          </w:divBdr>
        </w:div>
        <w:div w:id="613488896">
          <w:marLeft w:val="0"/>
          <w:marRight w:val="0"/>
          <w:marTop w:val="0"/>
          <w:marBottom w:val="0"/>
          <w:divBdr>
            <w:top w:val="none" w:sz="0" w:space="0" w:color="auto"/>
            <w:left w:val="none" w:sz="0" w:space="0" w:color="auto"/>
            <w:bottom w:val="none" w:sz="0" w:space="0" w:color="auto"/>
            <w:right w:val="none" w:sz="0" w:space="0" w:color="auto"/>
          </w:divBdr>
        </w:div>
        <w:div w:id="760641324">
          <w:marLeft w:val="0"/>
          <w:marRight w:val="0"/>
          <w:marTop w:val="300"/>
          <w:marBottom w:val="0"/>
          <w:divBdr>
            <w:top w:val="none" w:sz="0" w:space="0" w:color="auto"/>
            <w:left w:val="none" w:sz="0" w:space="0" w:color="auto"/>
            <w:bottom w:val="none" w:sz="0" w:space="0" w:color="auto"/>
            <w:right w:val="none" w:sz="0" w:space="0" w:color="auto"/>
          </w:divBdr>
          <w:divsChild>
            <w:div w:id="1116372118">
              <w:marLeft w:val="0"/>
              <w:marRight w:val="0"/>
              <w:marTop w:val="0"/>
              <w:marBottom w:val="0"/>
              <w:divBdr>
                <w:top w:val="none" w:sz="0" w:space="0" w:color="auto"/>
                <w:left w:val="none" w:sz="0" w:space="0" w:color="auto"/>
                <w:bottom w:val="none" w:sz="0" w:space="0" w:color="auto"/>
                <w:right w:val="none" w:sz="0" w:space="0" w:color="auto"/>
              </w:divBdr>
              <w:divsChild>
                <w:div w:id="160125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026197">
          <w:marLeft w:val="0"/>
          <w:marRight w:val="0"/>
          <w:marTop w:val="0"/>
          <w:marBottom w:val="0"/>
          <w:divBdr>
            <w:top w:val="none" w:sz="0" w:space="0" w:color="auto"/>
            <w:left w:val="none" w:sz="0" w:space="0" w:color="auto"/>
            <w:bottom w:val="none" w:sz="0" w:space="0" w:color="auto"/>
            <w:right w:val="none" w:sz="0" w:space="0" w:color="auto"/>
          </w:divBdr>
          <w:divsChild>
            <w:div w:id="451486707">
              <w:marLeft w:val="0"/>
              <w:marRight w:val="0"/>
              <w:marTop w:val="0"/>
              <w:marBottom w:val="0"/>
              <w:divBdr>
                <w:top w:val="none" w:sz="0" w:space="0" w:color="auto"/>
                <w:left w:val="none" w:sz="0" w:space="0" w:color="auto"/>
                <w:bottom w:val="none" w:sz="0" w:space="0" w:color="auto"/>
                <w:right w:val="none" w:sz="0" w:space="0" w:color="auto"/>
              </w:divBdr>
            </w:div>
          </w:divsChild>
        </w:div>
        <w:div w:id="1265965999">
          <w:marLeft w:val="0"/>
          <w:marRight w:val="0"/>
          <w:marTop w:val="0"/>
          <w:marBottom w:val="0"/>
          <w:divBdr>
            <w:top w:val="none" w:sz="0" w:space="0" w:color="auto"/>
            <w:left w:val="none" w:sz="0" w:space="0" w:color="auto"/>
            <w:bottom w:val="none" w:sz="0" w:space="0" w:color="auto"/>
            <w:right w:val="none" w:sz="0" w:space="0" w:color="auto"/>
          </w:divBdr>
          <w:divsChild>
            <w:div w:id="184296222">
              <w:marLeft w:val="0"/>
              <w:marRight w:val="0"/>
              <w:marTop w:val="0"/>
              <w:marBottom w:val="0"/>
              <w:divBdr>
                <w:top w:val="none" w:sz="0" w:space="0" w:color="auto"/>
                <w:left w:val="none" w:sz="0" w:space="0" w:color="auto"/>
                <w:bottom w:val="none" w:sz="0" w:space="0" w:color="auto"/>
                <w:right w:val="none" w:sz="0" w:space="0" w:color="auto"/>
              </w:divBdr>
            </w:div>
          </w:divsChild>
        </w:div>
        <w:div w:id="1657607976">
          <w:marLeft w:val="0"/>
          <w:marRight w:val="0"/>
          <w:marTop w:val="0"/>
          <w:marBottom w:val="0"/>
          <w:divBdr>
            <w:top w:val="none" w:sz="0" w:space="0" w:color="auto"/>
            <w:left w:val="none" w:sz="0" w:space="0" w:color="auto"/>
            <w:bottom w:val="none" w:sz="0" w:space="0" w:color="auto"/>
            <w:right w:val="none" w:sz="0" w:space="0" w:color="auto"/>
          </w:divBdr>
          <w:divsChild>
            <w:div w:id="1576822400">
              <w:marLeft w:val="0"/>
              <w:marRight w:val="0"/>
              <w:marTop w:val="0"/>
              <w:marBottom w:val="0"/>
              <w:divBdr>
                <w:top w:val="none" w:sz="0" w:space="0" w:color="auto"/>
                <w:left w:val="none" w:sz="0" w:space="0" w:color="auto"/>
                <w:bottom w:val="none" w:sz="0" w:space="0" w:color="auto"/>
                <w:right w:val="none" w:sz="0" w:space="0" w:color="auto"/>
              </w:divBdr>
            </w:div>
          </w:divsChild>
        </w:div>
        <w:div w:id="1673988747">
          <w:marLeft w:val="0"/>
          <w:marRight w:val="0"/>
          <w:marTop w:val="0"/>
          <w:marBottom w:val="0"/>
          <w:divBdr>
            <w:top w:val="none" w:sz="0" w:space="0" w:color="auto"/>
            <w:left w:val="none" w:sz="0" w:space="0" w:color="auto"/>
            <w:bottom w:val="none" w:sz="0" w:space="0" w:color="auto"/>
            <w:right w:val="none" w:sz="0" w:space="0" w:color="auto"/>
          </w:divBdr>
        </w:div>
        <w:div w:id="1674844971">
          <w:marLeft w:val="0"/>
          <w:marRight w:val="0"/>
          <w:marTop w:val="0"/>
          <w:marBottom w:val="0"/>
          <w:divBdr>
            <w:top w:val="none" w:sz="0" w:space="0" w:color="auto"/>
            <w:left w:val="none" w:sz="0" w:space="0" w:color="auto"/>
            <w:bottom w:val="none" w:sz="0" w:space="0" w:color="auto"/>
            <w:right w:val="none" w:sz="0" w:space="0" w:color="auto"/>
          </w:divBdr>
          <w:divsChild>
            <w:div w:id="1475752689">
              <w:marLeft w:val="0"/>
              <w:marRight w:val="0"/>
              <w:marTop w:val="0"/>
              <w:marBottom w:val="0"/>
              <w:divBdr>
                <w:top w:val="none" w:sz="0" w:space="0" w:color="auto"/>
                <w:left w:val="none" w:sz="0" w:space="0" w:color="auto"/>
                <w:bottom w:val="none" w:sz="0" w:space="0" w:color="auto"/>
                <w:right w:val="none" w:sz="0" w:space="0" w:color="auto"/>
              </w:divBdr>
            </w:div>
          </w:divsChild>
        </w:div>
        <w:div w:id="1693526794">
          <w:marLeft w:val="0"/>
          <w:marRight w:val="0"/>
          <w:marTop w:val="0"/>
          <w:marBottom w:val="0"/>
          <w:divBdr>
            <w:top w:val="none" w:sz="0" w:space="0" w:color="auto"/>
            <w:left w:val="none" w:sz="0" w:space="0" w:color="auto"/>
            <w:bottom w:val="none" w:sz="0" w:space="0" w:color="auto"/>
            <w:right w:val="none" w:sz="0" w:space="0" w:color="auto"/>
          </w:divBdr>
          <w:divsChild>
            <w:div w:id="1899897527">
              <w:marLeft w:val="0"/>
              <w:marRight w:val="0"/>
              <w:marTop w:val="0"/>
              <w:marBottom w:val="0"/>
              <w:divBdr>
                <w:top w:val="none" w:sz="0" w:space="0" w:color="auto"/>
                <w:left w:val="none" w:sz="0" w:space="0" w:color="auto"/>
                <w:bottom w:val="none" w:sz="0" w:space="0" w:color="auto"/>
                <w:right w:val="none" w:sz="0" w:space="0" w:color="auto"/>
              </w:divBdr>
            </w:div>
          </w:divsChild>
        </w:div>
        <w:div w:id="1708218231">
          <w:marLeft w:val="0"/>
          <w:marRight w:val="0"/>
          <w:marTop w:val="0"/>
          <w:marBottom w:val="0"/>
          <w:divBdr>
            <w:top w:val="none" w:sz="0" w:space="0" w:color="auto"/>
            <w:left w:val="none" w:sz="0" w:space="0" w:color="auto"/>
            <w:bottom w:val="none" w:sz="0" w:space="0" w:color="auto"/>
            <w:right w:val="none" w:sz="0" w:space="0" w:color="auto"/>
          </w:divBdr>
          <w:divsChild>
            <w:div w:id="908030369">
              <w:marLeft w:val="0"/>
              <w:marRight w:val="0"/>
              <w:marTop w:val="0"/>
              <w:marBottom w:val="0"/>
              <w:divBdr>
                <w:top w:val="none" w:sz="0" w:space="0" w:color="auto"/>
                <w:left w:val="none" w:sz="0" w:space="0" w:color="auto"/>
                <w:bottom w:val="none" w:sz="0" w:space="0" w:color="auto"/>
                <w:right w:val="none" w:sz="0" w:space="0" w:color="auto"/>
              </w:divBdr>
            </w:div>
          </w:divsChild>
        </w:div>
        <w:div w:id="1761295157">
          <w:marLeft w:val="0"/>
          <w:marRight w:val="0"/>
          <w:marTop w:val="0"/>
          <w:marBottom w:val="0"/>
          <w:divBdr>
            <w:top w:val="none" w:sz="0" w:space="0" w:color="auto"/>
            <w:left w:val="none" w:sz="0" w:space="0" w:color="auto"/>
            <w:bottom w:val="none" w:sz="0" w:space="0" w:color="auto"/>
            <w:right w:val="none" w:sz="0" w:space="0" w:color="auto"/>
          </w:divBdr>
          <w:divsChild>
            <w:div w:id="784695014">
              <w:marLeft w:val="0"/>
              <w:marRight w:val="0"/>
              <w:marTop w:val="0"/>
              <w:marBottom w:val="0"/>
              <w:divBdr>
                <w:top w:val="none" w:sz="0" w:space="0" w:color="auto"/>
                <w:left w:val="none" w:sz="0" w:space="0" w:color="auto"/>
                <w:bottom w:val="none" w:sz="0" w:space="0" w:color="auto"/>
                <w:right w:val="none" w:sz="0" w:space="0" w:color="auto"/>
              </w:divBdr>
            </w:div>
          </w:divsChild>
        </w:div>
        <w:div w:id="1877699848">
          <w:marLeft w:val="0"/>
          <w:marRight w:val="0"/>
          <w:marTop w:val="300"/>
          <w:marBottom w:val="0"/>
          <w:divBdr>
            <w:top w:val="none" w:sz="0" w:space="0" w:color="auto"/>
            <w:left w:val="none" w:sz="0" w:space="0" w:color="auto"/>
            <w:bottom w:val="none" w:sz="0" w:space="0" w:color="auto"/>
            <w:right w:val="none" w:sz="0" w:space="0" w:color="auto"/>
          </w:divBdr>
          <w:divsChild>
            <w:div w:id="314067162">
              <w:marLeft w:val="0"/>
              <w:marRight w:val="0"/>
              <w:marTop w:val="0"/>
              <w:marBottom w:val="0"/>
              <w:divBdr>
                <w:top w:val="none" w:sz="0" w:space="0" w:color="auto"/>
                <w:left w:val="none" w:sz="0" w:space="0" w:color="auto"/>
                <w:bottom w:val="none" w:sz="0" w:space="0" w:color="auto"/>
                <w:right w:val="none" w:sz="0" w:space="0" w:color="auto"/>
              </w:divBdr>
              <w:divsChild>
                <w:div w:id="1713455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113959">
          <w:marLeft w:val="0"/>
          <w:marRight w:val="0"/>
          <w:marTop w:val="0"/>
          <w:marBottom w:val="0"/>
          <w:divBdr>
            <w:top w:val="none" w:sz="0" w:space="0" w:color="auto"/>
            <w:left w:val="none" w:sz="0" w:space="0" w:color="auto"/>
            <w:bottom w:val="none" w:sz="0" w:space="0" w:color="auto"/>
            <w:right w:val="none" w:sz="0" w:space="0" w:color="auto"/>
          </w:divBdr>
        </w:div>
      </w:divsChild>
    </w:div>
    <w:div w:id="211312944">
      <w:bodyDiv w:val="1"/>
      <w:marLeft w:val="0"/>
      <w:marRight w:val="0"/>
      <w:marTop w:val="0"/>
      <w:marBottom w:val="0"/>
      <w:divBdr>
        <w:top w:val="none" w:sz="0" w:space="0" w:color="auto"/>
        <w:left w:val="none" w:sz="0" w:space="0" w:color="auto"/>
        <w:bottom w:val="none" w:sz="0" w:space="0" w:color="auto"/>
        <w:right w:val="none" w:sz="0" w:space="0" w:color="auto"/>
      </w:divBdr>
    </w:div>
    <w:div w:id="212276262">
      <w:bodyDiv w:val="1"/>
      <w:marLeft w:val="0"/>
      <w:marRight w:val="0"/>
      <w:marTop w:val="0"/>
      <w:marBottom w:val="0"/>
      <w:divBdr>
        <w:top w:val="none" w:sz="0" w:space="0" w:color="auto"/>
        <w:left w:val="none" w:sz="0" w:space="0" w:color="auto"/>
        <w:bottom w:val="none" w:sz="0" w:space="0" w:color="auto"/>
        <w:right w:val="none" w:sz="0" w:space="0" w:color="auto"/>
      </w:divBdr>
      <w:divsChild>
        <w:div w:id="1373118430">
          <w:marLeft w:val="0"/>
          <w:marRight w:val="0"/>
          <w:marTop w:val="0"/>
          <w:marBottom w:val="0"/>
          <w:divBdr>
            <w:top w:val="none" w:sz="0" w:space="0" w:color="auto"/>
            <w:left w:val="none" w:sz="0" w:space="0" w:color="auto"/>
            <w:bottom w:val="none" w:sz="0" w:space="0" w:color="auto"/>
            <w:right w:val="none" w:sz="0" w:space="0" w:color="auto"/>
          </w:divBdr>
        </w:div>
        <w:div w:id="724255495">
          <w:marLeft w:val="0"/>
          <w:marRight w:val="0"/>
          <w:marTop w:val="0"/>
          <w:marBottom w:val="0"/>
          <w:divBdr>
            <w:top w:val="none" w:sz="0" w:space="0" w:color="auto"/>
            <w:left w:val="none" w:sz="0" w:space="0" w:color="auto"/>
            <w:bottom w:val="none" w:sz="0" w:space="0" w:color="auto"/>
            <w:right w:val="none" w:sz="0" w:space="0" w:color="auto"/>
          </w:divBdr>
          <w:divsChild>
            <w:div w:id="619993485">
              <w:marLeft w:val="0"/>
              <w:marRight w:val="0"/>
              <w:marTop w:val="0"/>
              <w:marBottom w:val="0"/>
              <w:divBdr>
                <w:top w:val="none" w:sz="0" w:space="0" w:color="auto"/>
                <w:left w:val="none" w:sz="0" w:space="0" w:color="auto"/>
                <w:bottom w:val="none" w:sz="0" w:space="0" w:color="auto"/>
                <w:right w:val="none" w:sz="0" w:space="0" w:color="auto"/>
              </w:divBdr>
            </w:div>
          </w:divsChild>
        </w:div>
        <w:div w:id="2004235071">
          <w:marLeft w:val="0"/>
          <w:marRight w:val="0"/>
          <w:marTop w:val="0"/>
          <w:marBottom w:val="0"/>
          <w:divBdr>
            <w:top w:val="none" w:sz="0" w:space="0" w:color="auto"/>
            <w:left w:val="none" w:sz="0" w:space="0" w:color="auto"/>
            <w:bottom w:val="none" w:sz="0" w:space="0" w:color="auto"/>
            <w:right w:val="none" w:sz="0" w:space="0" w:color="auto"/>
          </w:divBdr>
        </w:div>
        <w:div w:id="815531995">
          <w:marLeft w:val="0"/>
          <w:marRight w:val="0"/>
          <w:marTop w:val="0"/>
          <w:marBottom w:val="0"/>
          <w:divBdr>
            <w:top w:val="none" w:sz="0" w:space="0" w:color="auto"/>
            <w:left w:val="none" w:sz="0" w:space="0" w:color="auto"/>
            <w:bottom w:val="none" w:sz="0" w:space="0" w:color="auto"/>
            <w:right w:val="none" w:sz="0" w:space="0" w:color="auto"/>
          </w:divBdr>
          <w:divsChild>
            <w:div w:id="202520498">
              <w:marLeft w:val="0"/>
              <w:marRight w:val="0"/>
              <w:marTop w:val="0"/>
              <w:marBottom w:val="0"/>
              <w:divBdr>
                <w:top w:val="none" w:sz="0" w:space="0" w:color="auto"/>
                <w:left w:val="none" w:sz="0" w:space="0" w:color="auto"/>
                <w:bottom w:val="none" w:sz="0" w:space="0" w:color="auto"/>
                <w:right w:val="none" w:sz="0" w:space="0" w:color="auto"/>
              </w:divBdr>
            </w:div>
          </w:divsChild>
        </w:div>
        <w:div w:id="1579048282">
          <w:marLeft w:val="0"/>
          <w:marRight w:val="0"/>
          <w:marTop w:val="0"/>
          <w:marBottom w:val="0"/>
          <w:divBdr>
            <w:top w:val="none" w:sz="0" w:space="0" w:color="auto"/>
            <w:left w:val="none" w:sz="0" w:space="0" w:color="auto"/>
            <w:bottom w:val="none" w:sz="0" w:space="0" w:color="auto"/>
            <w:right w:val="none" w:sz="0" w:space="0" w:color="auto"/>
          </w:divBdr>
        </w:div>
        <w:div w:id="1996909393">
          <w:marLeft w:val="0"/>
          <w:marRight w:val="0"/>
          <w:marTop w:val="0"/>
          <w:marBottom w:val="0"/>
          <w:divBdr>
            <w:top w:val="none" w:sz="0" w:space="0" w:color="auto"/>
            <w:left w:val="none" w:sz="0" w:space="0" w:color="auto"/>
            <w:bottom w:val="none" w:sz="0" w:space="0" w:color="auto"/>
            <w:right w:val="none" w:sz="0" w:space="0" w:color="auto"/>
          </w:divBdr>
          <w:divsChild>
            <w:div w:id="1549343612">
              <w:marLeft w:val="0"/>
              <w:marRight w:val="0"/>
              <w:marTop w:val="0"/>
              <w:marBottom w:val="0"/>
              <w:divBdr>
                <w:top w:val="none" w:sz="0" w:space="0" w:color="auto"/>
                <w:left w:val="none" w:sz="0" w:space="0" w:color="auto"/>
                <w:bottom w:val="none" w:sz="0" w:space="0" w:color="auto"/>
                <w:right w:val="none" w:sz="0" w:space="0" w:color="auto"/>
              </w:divBdr>
            </w:div>
          </w:divsChild>
        </w:div>
        <w:div w:id="736975008">
          <w:marLeft w:val="0"/>
          <w:marRight w:val="0"/>
          <w:marTop w:val="0"/>
          <w:marBottom w:val="0"/>
          <w:divBdr>
            <w:top w:val="none" w:sz="0" w:space="0" w:color="auto"/>
            <w:left w:val="none" w:sz="0" w:space="0" w:color="auto"/>
            <w:bottom w:val="none" w:sz="0" w:space="0" w:color="auto"/>
            <w:right w:val="none" w:sz="0" w:space="0" w:color="auto"/>
          </w:divBdr>
        </w:div>
        <w:div w:id="1064447885">
          <w:marLeft w:val="0"/>
          <w:marRight w:val="0"/>
          <w:marTop w:val="0"/>
          <w:marBottom w:val="0"/>
          <w:divBdr>
            <w:top w:val="none" w:sz="0" w:space="0" w:color="auto"/>
            <w:left w:val="none" w:sz="0" w:space="0" w:color="auto"/>
            <w:bottom w:val="none" w:sz="0" w:space="0" w:color="auto"/>
            <w:right w:val="none" w:sz="0" w:space="0" w:color="auto"/>
          </w:divBdr>
          <w:divsChild>
            <w:div w:id="198706935">
              <w:marLeft w:val="0"/>
              <w:marRight w:val="0"/>
              <w:marTop w:val="0"/>
              <w:marBottom w:val="0"/>
              <w:divBdr>
                <w:top w:val="none" w:sz="0" w:space="0" w:color="auto"/>
                <w:left w:val="none" w:sz="0" w:space="0" w:color="auto"/>
                <w:bottom w:val="none" w:sz="0" w:space="0" w:color="auto"/>
                <w:right w:val="none" w:sz="0" w:space="0" w:color="auto"/>
              </w:divBdr>
            </w:div>
          </w:divsChild>
        </w:div>
        <w:div w:id="1183398656">
          <w:marLeft w:val="0"/>
          <w:marRight w:val="0"/>
          <w:marTop w:val="0"/>
          <w:marBottom w:val="0"/>
          <w:divBdr>
            <w:top w:val="none" w:sz="0" w:space="0" w:color="auto"/>
            <w:left w:val="none" w:sz="0" w:space="0" w:color="auto"/>
            <w:bottom w:val="none" w:sz="0" w:space="0" w:color="auto"/>
            <w:right w:val="none" w:sz="0" w:space="0" w:color="auto"/>
          </w:divBdr>
        </w:div>
        <w:div w:id="1283803533">
          <w:marLeft w:val="0"/>
          <w:marRight w:val="0"/>
          <w:marTop w:val="0"/>
          <w:marBottom w:val="0"/>
          <w:divBdr>
            <w:top w:val="none" w:sz="0" w:space="0" w:color="auto"/>
            <w:left w:val="none" w:sz="0" w:space="0" w:color="auto"/>
            <w:bottom w:val="none" w:sz="0" w:space="0" w:color="auto"/>
            <w:right w:val="none" w:sz="0" w:space="0" w:color="auto"/>
          </w:divBdr>
          <w:divsChild>
            <w:div w:id="420681701">
              <w:marLeft w:val="0"/>
              <w:marRight w:val="0"/>
              <w:marTop w:val="0"/>
              <w:marBottom w:val="0"/>
              <w:divBdr>
                <w:top w:val="none" w:sz="0" w:space="0" w:color="auto"/>
                <w:left w:val="none" w:sz="0" w:space="0" w:color="auto"/>
                <w:bottom w:val="none" w:sz="0" w:space="0" w:color="auto"/>
                <w:right w:val="none" w:sz="0" w:space="0" w:color="auto"/>
              </w:divBdr>
            </w:div>
          </w:divsChild>
        </w:div>
        <w:div w:id="1281842882">
          <w:marLeft w:val="0"/>
          <w:marRight w:val="0"/>
          <w:marTop w:val="0"/>
          <w:marBottom w:val="0"/>
          <w:divBdr>
            <w:top w:val="none" w:sz="0" w:space="0" w:color="auto"/>
            <w:left w:val="none" w:sz="0" w:space="0" w:color="auto"/>
            <w:bottom w:val="none" w:sz="0" w:space="0" w:color="auto"/>
            <w:right w:val="none" w:sz="0" w:space="0" w:color="auto"/>
          </w:divBdr>
        </w:div>
        <w:div w:id="1331298862">
          <w:marLeft w:val="0"/>
          <w:marRight w:val="0"/>
          <w:marTop w:val="0"/>
          <w:marBottom w:val="0"/>
          <w:divBdr>
            <w:top w:val="none" w:sz="0" w:space="0" w:color="auto"/>
            <w:left w:val="none" w:sz="0" w:space="0" w:color="auto"/>
            <w:bottom w:val="none" w:sz="0" w:space="0" w:color="auto"/>
            <w:right w:val="none" w:sz="0" w:space="0" w:color="auto"/>
          </w:divBdr>
          <w:divsChild>
            <w:div w:id="1784030830">
              <w:marLeft w:val="0"/>
              <w:marRight w:val="0"/>
              <w:marTop w:val="0"/>
              <w:marBottom w:val="0"/>
              <w:divBdr>
                <w:top w:val="none" w:sz="0" w:space="0" w:color="auto"/>
                <w:left w:val="none" w:sz="0" w:space="0" w:color="auto"/>
                <w:bottom w:val="none" w:sz="0" w:space="0" w:color="auto"/>
                <w:right w:val="none" w:sz="0" w:space="0" w:color="auto"/>
              </w:divBdr>
            </w:div>
          </w:divsChild>
        </w:div>
        <w:div w:id="414285761">
          <w:marLeft w:val="0"/>
          <w:marRight w:val="0"/>
          <w:marTop w:val="0"/>
          <w:marBottom w:val="0"/>
          <w:divBdr>
            <w:top w:val="none" w:sz="0" w:space="0" w:color="auto"/>
            <w:left w:val="none" w:sz="0" w:space="0" w:color="auto"/>
            <w:bottom w:val="none" w:sz="0" w:space="0" w:color="auto"/>
            <w:right w:val="none" w:sz="0" w:space="0" w:color="auto"/>
          </w:divBdr>
        </w:div>
        <w:div w:id="1677806679">
          <w:marLeft w:val="0"/>
          <w:marRight w:val="0"/>
          <w:marTop w:val="0"/>
          <w:marBottom w:val="0"/>
          <w:divBdr>
            <w:top w:val="none" w:sz="0" w:space="0" w:color="auto"/>
            <w:left w:val="none" w:sz="0" w:space="0" w:color="auto"/>
            <w:bottom w:val="none" w:sz="0" w:space="0" w:color="auto"/>
            <w:right w:val="none" w:sz="0" w:space="0" w:color="auto"/>
          </w:divBdr>
          <w:divsChild>
            <w:div w:id="891698133">
              <w:marLeft w:val="0"/>
              <w:marRight w:val="0"/>
              <w:marTop w:val="0"/>
              <w:marBottom w:val="0"/>
              <w:divBdr>
                <w:top w:val="none" w:sz="0" w:space="0" w:color="auto"/>
                <w:left w:val="none" w:sz="0" w:space="0" w:color="auto"/>
                <w:bottom w:val="none" w:sz="0" w:space="0" w:color="auto"/>
                <w:right w:val="none" w:sz="0" w:space="0" w:color="auto"/>
              </w:divBdr>
            </w:div>
          </w:divsChild>
        </w:div>
        <w:div w:id="1624729328">
          <w:marLeft w:val="0"/>
          <w:marRight w:val="0"/>
          <w:marTop w:val="300"/>
          <w:marBottom w:val="0"/>
          <w:divBdr>
            <w:top w:val="none" w:sz="0" w:space="0" w:color="auto"/>
            <w:left w:val="none" w:sz="0" w:space="0" w:color="auto"/>
            <w:bottom w:val="none" w:sz="0" w:space="0" w:color="auto"/>
            <w:right w:val="none" w:sz="0" w:space="0" w:color="auto"/>
          </w:divBdr>
          <w:divsChild>
            <w:div w:id="119498148">
              <w:marLeft w:val="0"/>
              <w:marRight w:val="0"/>
              <w:marTop w:val="0"/>
              <w:marBottom w:val="0"/>
              <w:divBdr>
                <w:top w:val="none" w:sz="0" w:space="0" w:color="auto"/>
                <w:left w:val="none" w:sz="0" w:space="0" w:color="auto"/>
                <w:bottom w:val="none" w:sz="0" w:space="0" w:color="auto"/>
                <w:right w:val="none" w:sz="0" w:space="0" w:color="auto"/>
              </w:divBdr>
              <w:divsChild>
                <w:div w:id="136259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132975">
          <w:marLeft w:val="0"/>
          <w:marRight w:val="0"/>
          <w:marTop w:val="300"/>
          <w:marBottom w:val="0"/>
          <w:divBdr>
            <w:top w:val="none" w:sz="0" w:space="0" w:color="auto"/>
            <w:left w:val="none" w:sz="0" w:space="0" w:color="auto"/>
            <w:bottom w:val="none" w:sz="0" w:space="0" w:color="auto"/>
            <w:right w:val="none" w:sz="0" w:space="0" w:color="auto"/>
          </w:divBdr>
          <w:divsChild>
            <w:div w:id="1929539273">
              <w:marLeft w:val="0"/>
              <w:marRight w:val="0"/>
              <w:marTop w:val="0"/>
              <w:marBottom w:val="0"/>
              <w:divBdr>
                <w:top w:val="none" w:sz="0" w:space="0" w:color="auto"/>
                <w:left w:val="none" w:sz="0" w:space="0" w:color="auto"/>
                <w:bottom w:val="none" w:sz="0" w:space="0" w:color="auto"/>
                <w:right w:val="none" w:sz="0" w:space="0" w:color="auto"/>
              </w:divBdr>
              <w:divsChild>
                <w:div w:id="444082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302879">
          <w:marLeft w:val="0"/>
          <w:marRight w:val="0"/>
          <w:marTop w:val="300"/>
          <w:marBottom w:val="0"/>
          <w:divBdr>
            <w:top w:val="none" w:sz="0" w:space="0" w:color="auto"/>
            <w:left w:val="none" w:sz="0" w:space="0" w:color="auto"/>
            <w:bottom w:val="none" w:sz="0" w:space="0" w:color="auto"/>
            <w:right w:val="none" w:sz="0" w:space="0" w:color="auto"/>
          </w:divBdr>
          <w:divsChild>
            <w:div w:id="525482602">
              <w:marLeft w:val="0"/>
              <w:marRight w:val="0"/>
              <w:marTop w:val="0"/>
              <w:marBottom w:val="0"/>
              <w:divBdr>
                <w:top w:val="none" w:sz="0" w:space="0" w:color="auto"/>
                <w:left w:val="none" w:sz="0" w:space="0" w:color="auto"/>
                <w:bottom w:val="none" w:sz="0" w:space="0" w:color="auto"/>
                <w:right w:val="none" w:sz="0" w:space="0" w:color="auto"/>
              </w:divBdr>
              <w:divsChild>
                <w:div w:id="5330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77865">
          <w:marLeft w:val="0"/>
          <w:marRight w:val="0"/>
          <w:marTop w:val="300"/>
          <w:marBottom w:val="0"/>
          <w:divBdr>
            <w:top w:val="none" w:sz="0" w:space="0" w:color="auto"/>
            <w:left w:val="none" w:sz="0" w:space="0" w:color="auto"/>
            <w:bottom w:val="none" w:sz="0" w:space="0" w:color="auto"/>
            <w:right w:val="none" w:sz="0" w:space="0" w:color="auto"/>
          </w:divBdr>
          <w:divsChild>
            <w:div w:id="99957855">
              <w:marLeft w:val="0"/>
              <w:marRight w:val="0"/>
              <w:marTop w:val="0"/>
              <w:marBottom w:val="0"/>
              <w:divBdr>
                <w:top w:val="none" w:sz="0" w:space="0" w:color="auto"/>
                <w:left w:val="none" w:sz="0" w:space="0" w:color="auto"/>
                <w:bottom w:val="none" w:sz="0" w:space="0" w:color="auto"/>
                <w:right w:val="none" w:sz="0" w:space="0" w:color="auto"/>
              </w:divBdr>
              <w:divsChild>
                <w:div w:id="18931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27645">
      <w:bodyDiv w:val="1"/>
      <w:marLeft w:val="0"/>
      <w:marRight w:val="0"/>
      <w:marTop w:val="0"/>
      <w:marBottom w:val="0"/>
      <w:divBdr>
        <w:top w:val="none" w:sz="0" w:space="0" w:color="auto"/>
        <w:left w:val="none" w:sz="0" w:space="0" w:color="auto"/>
        <w:bottom w:val="none" w:sz="0" w:space="0" w:color="auto"/>
        <w:right w:val="none" w:sz="0" w:space="0" w:color="auto"/>
      </w:divBdr>
      <w:divsChild>
        <w:div w:id="122162152">
          <w:marLeft w:val="0"/>
          <w:marRight w:val="0"/>
          <w:marTop w:val="0"/>
          <w:marBottom w:val="0"/>
          <w:divBdr>
            <w:top w:val="none" w:sz="0" w:space="0" w:color="auto"/>
            <w:left w:val="none" w:sz="0" w:space="0" w:color="auto"/>
            <w:bottom w:val="none" w:sz="0" w:space="0" w:color="auto"/>
            <w:right w:val="none" w:sz="0" w:space="0" w:color="auto"/>
          </w:divBdr>
        </w:div>
        <w:div w:id="502742501">
          <w:marLeft w:val="0"/>
          <w:marRight w:val="0"/>
          <w:marTop w:val="0"/>
          <w:marBottom w:val="0"/>
          <w:divBdr>
            <w:top w:val="none" w:sz="0" w:space="0" w:color="auto"/>
            <w:left w:val="none" w:sz="0" w:space="0" w:color="auto"/>
            <w:bottom w:val="none" w:sz="0" w:space="0" w:color="auto"/>
            <w:right w:val="none" w:sz="0" w:space="0" w:color="auto"/>
          </w:divBdr>
        </w:div>
        <w:div w:id="532309282">
          <w:marLeft w:val="0"/>
          <w:marRight w:val="0"/>
          <w:marTop w:val="300"/>
          <w:marBottom w:val="0"/>
          <w:divBdr>
            <w:top w:val="none" w:sz="0" w:space="0" w:color="auto"/>
            <w:left w:val="none" w:sz="0" w:space="0" w:color="auto"/>
            <w:bottom w:val="none" w:sz="0" w:space="0" w:color="auto"/>
            <w:right w:val="none" w:sz="0" w:space="0" w:color="auto"/>
          </w:divBdr>
          <w:divsChild>
            <w:div w:id="1119374385">
              <w:marLeft w:val="0"/>
              <w:marRight w:val="0"/>
              <w:marTop w:val="0"/>
              <w:marBottom w:val="0"/>
              <w:divBdr>
                <w:top w:val="none" w:sz="0" w:space="0" w:color="auto"/>
                <w:left w:val="none" w:sz="0" w:space="0" w:color="auto"/>
                <w:bottom w:val="none" w:sz="0" w:space="0" w:color="auto"/>
                <w:right w:val="none" w:sz="0" w:space="0" w:color="auto"/>
              </w:divBdr>
              <w:divsChild>
                <w:div w:id="203792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2082123">
          <w:marLeft w:val="0"/>
          <w:marRight w:val="0"/>
          <w:marTop w:val="0"/>
          <w:marBottom w:val="0"/>
          <w:divBdr>
            <w:top w:val="none" w:sz="0" w:space="0" w:color="auto"/>
            <w:left w:val="none" w:sz="0" w:space="0" w:color="auto"/>
            <w:bottom w:val="none" w:sz="0" w:space="0" w:color="auto"/>
            <w:right w:val="none" w:sz="0" w:space="0" w:color="auto"/>
          </w:divBdr>
          <w:divsChild>
            <w:div w:id="1415859740">
              <w:marLeft w:val="0"/>
              <w:marRight w:val="0"/>
              <w:marTop w:val="0"/>
              <w:marBottom w:val="0"/>
              <w:divBdr>
                <w:top w:val="none" w:sz="0" w:space="0" w:color="auto"/>
                <w:left w:val="none" w:sz="0" w:space="0" w:color="auto"/>
                <w:bottom w:val="none" w:sz="0" w:space="0" w:color="auto"/>
                <w:right w:val="none" w:sz="0" w:space="0" w:color="auto"/>
              </w:divBdr>
            </w:div>
          </w:divsChild>
        </w:div>
        <w:div w:id="684556076">
          <w:marLeft w:val="0"/>
          <w:marRight w:val="0"/>
          <w:marTop w:val="0"/>
          <w:marBottom w:val="0"/>
          <w:divBdr>
            <w:top w:val="none" w:sz="0" w:space="0" w:color="auto"/>
            <w:left w:val="none" w:sz="0" w:space="0" w:color="auto"/>
            <w:bottom w:val="none" w:sz="0" w:space="0" w:color="auto"/>
            <w:right w:val="none" w:sz="0" w:space="0" w:color="auto"/>
          </w:divBdr>
          <w:divsChild>
            <w:div w:id="126436428">
              <w:marLeft w:val="0"/>
              <w:marRight w:val="0"/>
              <w:marTop w:val="0"/>
              <w:marBottom w:val="0"/>
              <w:divBdr>
                <w:top w:val="none" w:sz="0" w:space="0" w:color="auto"/>
                <w:left w:val="none" w:sz="0" w:space="0" w:color="auto"/>
                <w:bottom w:val="none" w:sz="0" w:space="0" w:color="auto"/>
                <w:right w:val="none" w:sz="0" w:space="0" w:color="auto"/>
              </w:divBdr>
            </w:div>
          </w:divsChild>
        </w:div>
        <w:div w:id="731579272">
          <w:marLeft w:val="0"/>
          <w:marRight w:val="0"/>
          <w:marTop w:val="300"/>
          <w:marBottom w:val="0"/>
          <w:divBdr>
            <w:top w:val="none" w:sz="0" w:space="0" w:color="auto"/>
            <w:left w:val="none" w:sz="0" w:space="0" w:color="auto"/>
            <w:bottom w:val="none" w:sz="0" w:space="0" w:color="auto"/>
            <w:right w:val="none" w:sz="0" w:space="0" w:color="auto"/>
          </w:divBdr>
          <w:divsChild>
            <w:div w:id="1011177536">
              <w:marLeft w:val="0"/>
              <w:marRight w:val="0"/>
              <w:marTop w:val="0"/>
              <w:marBottom w:val="0"/>
              <w:divBdr>
                <w:top w:val="none" w:sz="0" w:space="0" w:color="auto"/>
                <w:left w:val="none" w:sz="0" w:space="0" w:color="auto"/>
                <w:bottom w:val="none" w:sz="0" w:space="0" w:color="auto"/>
                <w:right w:val="none" w:sz="0" w:space="0" w:color="auto"/>
              </w:divBdr>
              <w:divsChild>
                <w:div w:id="4724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218955">
          <w:marLeft w:val="0"/>
          <w:marRight w:val="0"/>
          <w:marTop w:val="0"/>
          <w:marBottom w:val="0"/>
          <w:divBdr>
            <w:top w:val="none" w:sz="0" w:space="0" w:color="auto"/>
            <w:left w:val="none" w:sz="0" w:space="0" w:color="auto"/>
            <w:bottom w:val="none" w:sz="0" w:space="0" w:color="auto"/>
            <w:right w:val="none" w:sz="0" w:space="0" w:color="auto"/>
          </w:divBdr>
          <w:divsChild>
            <w:div w:id="1341002865">
              <w:marLeft w:val="0"/>
              <w:marRight w:val="0"/>
              <w:marTop w:val="0"/>
              <w:marBottom w:val="0"/>
              <w:divBdr>
                <w:top w:val="none" w:sz="0" w:space="0" w:color="auto"/>
                <w:left w:val="none" w:sz="0" w:space="0" w:color="auto"/>
                <w:bottom w:val="none" w:sz="0" w:space="0" w:color="auto"/>
                <w:right w:val="none" w:sz="0" w:space="0" w:color="auto"/>
              </w:divBdr>
            </w:div>
          </w:divsChild>
        </w:div>
        <w:div w:id="947391132">
          <w:marLeft w:val="0"/>
          <w:marRight w:val="0"/>
          <w:marTop w:val="0"/>
          <w:marBottom w:val="0"/>
          <w:divBdr>
            <w:top w:val="none" w:sz="0" w:space="0" w:color="auto"/>
            <w:left w:val="none" w:sz="0" w:space="0" w:color="auto"/>
            <w:bottom w:val="none" w:sz="0" w:space="0" w:color="auto"/>
            <w:right w:val="none" w:sz="0" w:space="0" w:color="auto"/>
          </w:divBdr>
          <w:divsChild>
            <w:div w:id="1873613169">
              <w:marLeft w:val="0"/>
              <w:marRight w:val="0"/>
              <w:marTop w:val="0"/>
              <w:marBottom w:val="0"/>
              <w:divBdr>
                <w:top w:val="none" w:sz="0" w:space="0" w:color="auto"/>
                <w:left w:val="none" w:sz="0" w:space="0" w:color="auto"/>
                <w:bottom w:val="none" w:sz="0" w:space="0" w:color="auto"/>
                <w:right w:val="none" w:sz="0" w:space="0" w:color="auto"/>
              </w:divBdr>
            </w:div>
          </w:divsChild>
        </w:div>
        <w:div w:id="1018044978">
          <w:marLeft w:val="0"/>
          <w:marRight w:val="0"/>
          <w:marTop w:val="0"/>
          <w:marBottom w:val="0"/>
          <w:divBdr>
            <w:top w:val="none" w:sz="0" w:space="0" w:color="auto"/>
            <w:left w:val="none" w:sz="0" w:space="0" w:color="auto"/>
            <w:bottom w:val="none" w:sz="0" w:space="0" w:color="auto"/>
            <w:right w:val="none" w:sz="0" w:space="0" w:color="auto"/>
          </w:divBdr>
        </w:div>
        <w:div w:id="1287273719">
          <w:marLeft w:val="0"/>
          <w:marRight w:val="0"/>
          <w:marTop w:val="0"/>
          <w:marBottom w:val="0"/>
          <w:divBdr>
            <w:top w:val="none" w:sz="0" w:space="0" w:color="auto"/>
            <w:left w:val="none" w:sz="0" w:space="0" w:color="auto"/>
            <w:bottom w:val="none" w:sz="0" w:space="0" w:color="auto"/>
            <w:right w:val="none" w:sz="0" w:space="0" w:color="auto"/>
          </w:divBdr>
        </w:div>
        <w:div w:id="1356813380">
          <w:marLeft w:val="0"/>
          <w:marRight w:val="0"/>
          <w:marTop w:val="0"/>
          <w:marBottom w:val="0"/>
          <w:divBdr>
            <w:top w:val="none" w:sz="0" w:space="0" w:color="auto"/>
            <w:left w:val="none" w:sz="0" w:space="0" w:color="auto"/>
            <w:bottom w:val="none" w:sz="0" w:space="0" w:color="auto"/>
            <w:right w:val="none" w:sz="0" w:space="0" w:color="auto"/>
          </w:divBdr>
          <w:divsChild>
            <w:div w:id="818812348">
              <w:marLeft w:val="0"/>
              <w:marRight w:val="0"/>
              <w:marTop w:val="0"/>
              <w:marBottom w:val="0"/>
              <w:divBdr>
                <w:top w:val="none" w:sz="0" w:space="0" w:color="auto"/>
                <w:left w:val="none" w:sz="0" w:space="0" w:color="auto"/>
                <w:bottom w:val="none" w:sz="0" w:space="0" w:color="auto"/>
                <w:right w:val="none" w:sz="0" w:space="0" w:color="auto"/>
              </w:divBdr>
            </w:div>
          </w:divsChild>
        </w:div>
        <w:div w:id="1508863405">
          <w:marLeft w:val="0"/>
          <w:marRight w:val="0"/>
          <w:marTop w:val="300"/>
          <w:marBottom w:val="0"/>
          <w:divBdr>
            <w:top w:val="none" w:sz="0" w:space="0" w:color="auto"/>
            <w:left w:val="none" w:sz="0" w:space="0" w:color="auto"/>
            <w:bottom w:val="none" w:sz="0" w:space="0" w:color="auto"/>
            <w:right w:val="none" w:sz="0" w:space="0" w:color="auto"/>
          </w:divBdr>
          <w:divsChild>
            <w:div w:id="1251231604">
              <w:marLeft w:val="0"/>
              <w:marRight w:val="0"/>
              <w:marTop w:val="0"/>
              <w:marBottom w:val="0"/>
              <w:divBdr>
                <w:top w:val="none" w:sz="0" w:space="0" w:color="auto"/>
                <w:left w:val="none" w:sz="0" w:space="0" w:color="auto"/>
                <w:bottom w:val="none" w:sz="0" w:space="0" w:color="auto"/>
                <w:right w:val="none" w:sz="0" w:space="0" w:color="auto"/>
              </w:divBdr>
              <w:divsChild>
                <w:div w:id="1308901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000187">
          <w:marLeft w:val="0"/>
          <w:marRight w:val="0"/>
          <w:marTop w:val="0"/>
          <w:marBottom w:val="0"/>
          <w:divBdr>
            <w:top w:val="none" w:sz="0" w:space="0" w:color="auto"/>
            <w:left w:val="none" w:sz="0" w:space="0" w:color="auto"/>
            <w:bottom w:val="none" w:sz="0" w:space="0" w:color="auto"/>
            <w:right w:val="none" w:sz="0" w:space="0" w:color="auto"/>
          </w:divBdr>
          <w:divsChild>
            <w:div w:id="424767011">
              <w:marLeft w:val="0"/>
              <w:marRight w:val="0"/>
              <w:marTop w:val="0"/>
              <w:marBottom w:val="0"/>
              <w:divBdr>
                <w:top w:val="none" w:sz="0" w:space="0" w:color="auto"/>
                <w:left w:val="none" w:sz="0" w:space="0" w:color="auto"/>
                <w:bottom w:val="none" w:sz="0" w:space="0" w:color="auto"/>
                <w:right w:val="none" w:sz="0" w:space="0" w:color="auto"/>
              </w:divBdr>
            </w:div>
          </w:divsChild>
        </w:div>
        <w:div w:id="1633948771">
          <w:marLeft w:val="0"/>
          <w:marRight w:val="0"/>
          <w:marTop w:val="0"/>
          <w:marBottom w:val="0"/>
          <w:divBdr>
            <w:top w:val="none" w:sz="0" w:space="0" w:color="auto"/>
            <w:left w:val="none" w:sz="0" w:space="0" w:color="auto"/>
            <w:bottom w:val="none" w:sz="0" w:space="0" w:color="auto"/>
            <w:right w:val="none" w:sz="0" w:space="0" w:color="auto"/>
          </w:divBdr>
        </w:div>
        <w:div w:id="1693843852">
          <w:marLeft w:val="0"/>
          <w:marRight w:val="0"/>
          <w:marTop w:val="0"/>
          <w:marBottom w:val="0"/>
          <w:divBdr>
            <w:top w:val="none" w:sz="0" w:space="0" w:color="auto"/>
            <w:left w:val="none" w:sz="0" w:space="0" w:color="auto"/>
            <w:bottom w:val="none" w:sz="0" w:space="0" w:color="auto"/>
            <w:right w:val="none" w:sz="0" w:space="0" w:color="auto"/>
          </w:divBdr>
          <w:divsChild>
            <w:div w:id="1893811381">
              <w:marLeft w:val="0"/>
              <w:marRight w:val="0"/>
              <w:marTop w:val="0"/>
              <w:marBottom w:val="0"/>
              <w:divBdr>
                <w:top w:val="none" w:sz="0" w:space="0" w:color="auto"/>
                <w:left w:val="none" w:sz="0" w:space="0" w:color="auto"/>
                <w:bottom w:val="none" w:sz="0" w:space="0" w:color="auto"/>
                <w:right w:val="none" w:sz="0" w:space="0" w:color="auto"/>
              </w:divBdr>
            </w:div>
          </w:divsChild>
        </w:div>
        <w:div w:id="1754548241">
          <w:marLeft w:val="0"/>
          <w:marRight w:val="0"/>
          <w:marTop w:val="0"/>
          <w:marBottom w:val="0"/>
          <w:divBdr>
            <w:top w:val="none" w:sz="0" w:space="0" w:color="auto"/>
            <w:left w:val="none" w:sz="0" w:space="0" w:color="auto"/>
            <w:bottom w:val="none" w:sz="0" w:space="0" w:color="auto"/>
            <w:right w:val="none" w:sz="0" w:space="0" w:color="auto"/>
          </w:divBdr>
        </w:div>
        <w:div w:id="1807772846">
          <w:marLeft w:val="0"/>
          <w:marRight w:val="0"/>
          <w:marTop w:val="0"/>
          <w:marBottom w:val="0"/>
          <w:divBdr>
            <w:top w:val="none" w:sz="0" w:space="0" w:color="auto"/>
            <w:left w:val="none" w:sz="0" w:space="0" w:color="auto"/>
            <w:bottom w:val="none" w:sz="0" w:space="0" w:color="auto"/>
            <w:right w:val="none" w:sz="0" w:space="0" w:color="auto"/>
          </w:divBdr>
        </w:div>
        <w:div w:id="1871069581">
          <w:marLeft w:val="0"/>
          <w:marRight w:val="0"/>
          <w:marTop w:val="300"/>
          <w:marBottom w:val="0"/>
          <w:divBdr>
            <w:top w:val="none" w:sz="0" w:space="0" w:color="auto"/>
            <w:left w:val="none" w:sz="0" w:space="0" w:color="auto"/>
            <w:bottom w:val="none" w:sz="0" w:space="0" w:color="auto"/>
            <w:right w:val="none" w:sz="0" w:space="0" w:color="auto"/>
          </w:divBdr>
          <w:divsChild>
            <w:div w:id="966282515">
              <w:marLeft w:val="0"/>
              <w:marRight w:val="0"/>
              <w:marTop w:val="0"/>
              <w:marBottom w:val="0"/>
              <w:divBdr>
                <w:top w:val="none" w:sz="0" w:space="0" w:color="auto"/>
                <w:left w:val="none" w:sz="0" w:space="0" w:color="auto"/>
                <w:bottom w:val="none" w:sz="0" w:space="0" w:color="auto"/>
                <w:right w:val="none" w:sz="0" w:space="0" w:color="auto"/>
              </w:divBdr>
              <w:divsChild>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666264">
      <w:bodyDiv w:val="1"/>
      <w:marLeft w:val="0"/>
      <w:marRight w:val="0"/>
      <w:marTop w:val="0"/>
      <w:marBottom w:val="0"/>
      <w:divBdr>
        <w:top w:val="none" w:sz="0" w:space="0" w:color="auto"/>
        <w:left w:val="none" w:sz="0" w:space="0" w:color="auto"/>
        <w:bottom w:val="none" w:sz="0" w:space="0" w:color="auto"/>
        <w:right w:val="none" w:sz="0" w:space="0" w:color="auto"/>
      </w:divBdr>
      <w:divsChild>
        <w:div w:id="1818303438">
          <w:marLeft w:val="0"/>
          <w:marRight w:val="0"/>
          <w:marTop w:val="0"/>
          <w:marBottom w:val="0"/>
          <w:divBdr>
            <w:top w:val="none" w:sz="0" w:space="0" w:color="auto"/>
            <w:left w:val="none" w:sz="0" w:space="0" w:color="auto"/>
            <w:bottom w:val="none" w:sz="0" w:space="0" w:color="auto"/>
            <w:right w:val="none" w:sz="0" w:space="0" w:color="auto"/>
          </w:divBdr>
        </w:div>
        <w:div w:id="375281728">
          <w:marLeft w:val="0"/>
          <w:marRight w:val="0"/>
          <w:marTop w:val="0"/>
          <w:marBottom w:val="0"/>
          <w:divBdr>
            <w:top w:val="none" w:sz="0" w:space="0" w:color="auto"/>
            <w:left w:val="none" w:sz="0" w:space="0" w:color="auto"/>
            <w:bottom w:val="none" w:sz="0" w:space="0" w:color="auto"/>
            <w:right w:val="none" w:sz="0" w:space="0" w:color="auto"/>
          </w:divBdr>
          <w:divsChild>
            <w:div w:id="966931714">
              <w:marLeft w:val="0"/>
              <w:marRight w:val="0"/>
              <w:marTop w:val="0"/>
              <w:marBottom w:val="0"/>
              <w:divBdr>
                <w:top w:val="none" w:sz="0" w:space="0" w:color="auto"/>
                <w:left w:val="none" w:sz="0" w:space="0" w:color="auto"/>
                <w:bottom w:val="none" w:sz="0" w:space="0" w:color="auto"/>
                <w:right w:val="none" w:sz="0" w:space="0" w:color="auto"/>
              </w:divBdr>
            </w:div>
          </w:divsChild>
        </w:div>
        <w:div w:id="955408623">
          <w:marLeft w:val="0"/>
          <w:marRight w:val="0"/>
          <w:marTop w:val="0"/>
          <w:marBottom w:val="0"/>
          <w:divBdr>
            <w:top w:val="none" w:sz="0" w:space="0" w:color="auto"/>
            <w:left w:val="none" w:sz="0" w:space="0" w:color="auto"/>
            <w:bottom w:val="none" w:sz="0" w:space="0" w:color="auto"/>
            <w:right w:val="none" w:sz="0" w:space="0" w:color="auto"/>
          </w:divBdr>
        </w:div>
        <w:div w:id="1788232447">
          <w:marLeft w:val="0"/>
          <w:marRight w:val="0"/>
          <w:marTop w:val="0"/>
          <w:marBottom w:val="0"/>
          <w:divBdr>
            <w:top w:val="none" w:sz="0" w:space="0" w:color="auto"/>
            <w:left w:val="none" w:sz="0" w:space="0" w:color="auto"/>
            <w:bottom w:val="none" w:sz="0" w:space="0" w:color="auto"/>
            <w:right w:val="none" w:sz="0" w:space="0" w:color="auto"/>
          </w:divBdr>
          <w:divsChild>
            <w:div w:id="1735085671">
              <w:marLeft w:val="0"/>
              <w:marRight w:val="0"/>
              <w:marTop w:val="0"/>
              <w:marBottom w:val="0"/>
              <w:divBdr>
                <w:top w:val="none" w:sz="0" w:space="0" w:color="auto"/>
                <w:left w:val="none" w:sz="0" w:space="0" w:color="auto"/>
                <w:bottom w:val="none" w:sz="0" w:space="0" w:color="auto"/>
                <w:right w:val="none" w:sz="0" w:space="0" w:color="auto"/>
              </w:divBdr>
            </w:div>
          </w:divsChild>
        </w:div>
        <w:div w:id="999506189">
          <w:marLeft w:val="0"/>
          <w:marRight w:val="0"/>
          <w:marTop w:val="0"/>
          <w:marBottom w:val="0"/>
          <w:divBdr>
            <w:top w:val="none" w:sz="0" w:space="0" w:color="auto"/>
            <w:left w:val="none" w:sz="0" w:space="0" w:color="auto"/>
            <w:bottom w:val="none" w:sz="0" w:space="0" w:color="auto"/>
            <w:right w:val="none" w:sz="0" w:space="0" w:color="auto"/>
          </w:divBdr>
        </w:div>
        <w:div w:id="1066149213">
          <w:marLeft w:val="0"/>
          <w:marRight w:val="0"/>
          <w:marTop w:val="0"/>
          <w:marBottom w:val="0"/>
          <w:divBdr>
            <w:top w:val="none" w:sz="0" w:space="0" w:color="auto"/>
            <w:left w:val="none" w:sz="0" w:space="0" w:color="auto"/>
            <w:bottom w:val="none" w:sz="0" w:space="0" w:color="auto"/>
            <w:right w:val="none" w:sz="0" w:space="0" w:color="auto"/>
          </w:divBdr>
          <w:divsChild>
            <w:div w:id="847671842">
              <w:marLeft w:val="0"/>
              <w:marRight w:val="0"/>
              <w:marTop w:val="0"/>
              <w:marBottom w:val="0"/>
              <w:divBdr>
                <w:top w:val="none" w:sz="0" w:space="0" w:color="auto"/>
                <w:left w:val="none" w:sz="0" w:space="0" w:color="auto"/>
                <w:bottom w:val="none" w:sz="0" w:space="0" w:color="auto"/>
                <w:right w:val="none" w:sz="0" w:space="0" w:color="auto"/>
              </w:divBdr>
            </w:div>
          </w:divsChild>
        </w:div>
        <w:div w:id="51197563">
          <w:marLeft w:val="0"/>
          <w:marRight w:val="0"/>
          <w:marTop w:val="0"/>
          <w:marBottom w:val="0"/>
          <w:divBdr>
            <w:top w:val="none" w:sz="0" w:space="0" w:color="auto"/>
            <w:left w:val="none" w:sz="0" w:space="0" w:color="auto"/>
            <w:bottom w:val="none" w:sz="0" w:space="0" w:color="auto"/>
            <w:right w:val="none" w:sz="0" w:space="0" w:color="auto"/>
          </w:divBdr>
        </w:div>
        <w:div w:id="1862159330">
          <w:marLeft w:val="0"/>
          <w:marRight w:val="0"/>
          <w:marTop w:val="0"/>
          <w:marBottom w:val="0"/>
          <w:divBdr>
            <w:top w:val="none" w:sz="0" w:space="0" w:color="auto"/>
            <w:left w:val="none" w:sz="0" w:space="0" w:color="auto"/>
            <w:bottom w:val="none" w:sz="0" w:space="0" w:color="auto"/>
            <w:right w:val="none" w:sz="0" w:space="0" w:color="auto"/>
          </w:divBdr>
          <w:divsChild>
            <w:div w:id="362823530">
              <w:marLeft w:val="0"/>
              <w:marRight w:val="0"/>
              <w:marTop w:val="0"/>
              <w:marBottom w:val="0"/>
              <w:divBdr>
                <w:top w:val="none" w:sz="0" w:space="0" w:color="auto"/>
                <w:left w:val="none" w:sz="0" w:space="0" w:color="auto"/>
                <w:bottom w:val="none" w:sz="0" w:space="0" w:color="auto"/>
                <w:right w:val="none" w:sz="0" w:space="0" w:color="auto"/>
              </w:divBdr>
            </w:div>
          </w:divsChild>
        </w:div>
        <w:div w:id="1196503849">
          <w:marLeft w:val="0"/>
          <w:marRight w:val="0"/>
          <w:marTop w:val="0"/>
          <w:marBottom w:val="0"/>
          <w:divBdr>
            <w:top w:val="none" w:sz="0" w:space="0" w:color="auto"/>
            <w:left w:val="none" w:sz="0" w:space="0" w:color="auto"/>
            <w:bottom w:val="none" w:sz="0" w:space="0" w:color="auto"/>
            <w:right w:val="none" w:sz="0" w:space="0" w:color="auto"/>
          </w:divBdr>
        </w:div>
        <w:div w:id="763961479">
          <w:marLeft w:val="0"/>
          <w:marRight w:val="0"/>
          <w:marTop w:val="0"/>
          <w:marBottom w:val="0"/>
          <w:divBdr>
            <w:top w:val="none" w:sz="0" w:space="0" w:color="auto"/>
            <w:left w:val="none" w:sz="0" w:space="0" w:color="auto"/>
            <w:bottom w:val="none" w:sz="0" w:space="0" w:color="auto"/>
            <w:right w:val="none" w:sz="0" w:space="0" w:color="auto"/>
          </w:divBdr>
          <w:divsChild>
            <w:div w:id="819349603">
              <w:marLeft w:val="0"/>
              <w:marRight w:val="0"/>
              <w:marTop w:val="0"/>
              <w:marBottom w:val="0"/>
              <w:divBdr>
                <w:top w:val="none" w:sz="0" w:space="0" w:color="auto"/>
                <w:left w:val="none" w:sz="0" w:space="0" w:color="auto"/>
                <w:bottom w:val="none" w:sz="0" w:space="0" w:color="auto"/>
                <w:right w:val="none" w:sz="0" w:space="0" w:color="auto"/>
              </w:divBdr>
            </w:div>
          </w:divsChild>
        </w:div>
        <w:div w:id="1857688272">
          <w:marLeft w:val="0"/>
          <w:marRight w:val="0"/>
          <w:marTop w:val="0"/>
          <w:marBottom w:val="0"/>
          <w:divBdr>
            <w:top w:val="none" w:sz="0" w:space="0" w:color="auto"/>
            <w:left w:val="none" w:sz="0" w:space="0" w:color="auto"/>
            <w:bottom w:val="none" w:sz="0" w:space="0" w:color="auto"/>
            <w:right w:val="none" w:sz="0" w:space="0" w:color="auto"/>
          </w:divBdr>
        </w:div>
        <w:div w:id="545025757">
          <w:marLeft w:val="0"/>
          <w:marRight w:val="0"/>
          <w:marTop w:val="0"/>
          <w:marBottom w:val="0"/>
          <w:divBdr>
            <w:top w:val="none" w:sz="0" w:space="0" w:color="auto"/>
            <w:left w:val="none" w:sz="0" w:space="0" w:color="auto"/>
            <w:bottom w:val="none" w:sz="0" w:space="0" w:color="auto"/>
            <w:right w:val="none" w:sz="0" w:space="0" w:color="auto"/>
          </w:divBdr>
          <w:divsChild>
            <w:div w:id="1063984865">
              <w:marLeft w:val="0"/>
              <w:marRight w:val="0"/>
              <w:marTop w:val="0"/>
              <w:marBottom w:val="0"/>
              <w:divBdr>
                <w:top w:val="none" w:sz="0" w:space="0" w:color="auto"/>
                <w:left w:val="none" w:sz="0" w:space="0" w:color="auto"/>
                <w:bottom w:val="none" w:sz="0" w:space="0" w:color="auto"/>
                <w:right w:val="none" w:sz="0" w:space="0" w:color="auto"/>
              </w:divBdr>
            </w:div>
          </w:divsChild>
        </w:div>
        <w:div w:id="872380639">
          <w:marLeft w:val="0"/>
          <w:marRight w:val="0"/>
          <w:marTop w:val="0"/>
          <w:marBottom w:val="0"/>
          <w:divBdr>
            <w:top w:val="none" w:sz="0" w:space="0" w:color="auto"/>
            <w:left w:val="none" w:sz="0" w:space="0" w:color="auto"/>
            <w:bottom w:val="none" w:sz="0" w:space="0" w:color="auto"/>
            <w:right w:val="none" w:sz="0" w:space="0" w:color="auto"/>
          </w:divBdr>
        </w:div>
        <w:div w:id="1681083591">
          <w:marLeft w:val="0"/>
          <w:marRight w:val="0"/>
          <w:marTop w:val="0"/>
          <w:marBottom w:val="0"/>
          <w:divBdr>
            <w:top w:val="none" w:sz="0" w:space="0" w:color="auto"/>
            <w:left w:val="none" w:sz="0" w:space="0" w:color="auto"/>
            <w:bottom w:val="none" w:sz="0" w:space="0" w:color="auto"/>
            <w:right w:val="none" w:sz="0" w:space="0" w:color="auto"/>
          </w:divBdr>
          <w:divsChild>
            <w:div w:id="860051915">
              <w:marLeft w:val="0"/>
              <w:marRight w:val="0"/>
              <w:marTop w:val="0"/>
              <w:marBottom w:val="0"/>
              <w:divBdr>
                <w:top w:val="none" w:sz="0" w:space="0" w:color="auto"/>
                <w:left w:val="none" w:sz="0" w:space="0" w:color="auto"/>
                <w:bottom w:val="none" w:sz="0" w:space="0" w:color="auto"/>
                <w:right w:val="none" w:sz="0" w:space="0" w:color="auto"/>
              </w:divBdr>
            </w:div>
          </w:divsChild>
        </w:div>
        <w:div w:id="1217350554">
          <w:marLeft w:val="0"/>
          <w:marRight w:val="0"/>
          <w:marTop w:val="300"/>
          <w:marBottom w:val="0"/>
          <w:divBdr>
            <w:top w:val="none" w:sz="0" w:space="0" w:color="auto"/>
            <w:left w:val="none" w:sz="0" w:space="0" w:color="auto"/>
            <w:bottom w:val="none" w:sz="0" w:space="0" w:color="auto"/>
            <w:right w:val="none" w:sz="0" w:space="0" w:color="auto"/>
          </w:divBdr>
          <w:divsChild>
            <w:div w:id="783767900">
              <w:marLeft w:val="0"/>
              <w:marRight w:val="0"/>
              <w:marTop w:val="0"/>
              <w:marBottom w:val="0"/>
              <w:divBdr>
                <w:top w:val="none" w:sz="0" w:space="0" w:color="auto"/>
                <w:left w:val="none" w:sz="0" w:space="0" w:color="auto"/>
                <w:bottom w:val="none" w:sz="0" w:space="0" w:color="auto"/>
                <w:right w:val="none" w:sz="0" w:space="0" w:color="auto"/>
              </w:divBdr>
              <w:divsChild>
                <w:div w:id="509687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3609">
          <w:marLeft w:val="0"/>
          <w:marRight w:val="0"/>
          <w:marTop w:val="300"/>
          <w:marBottom w:val="0"/>
          <w:divBdr>
            <w:top w:val="none" w:sz="0" w:space="0" w:color="auto"/>
            <w:left w:val="none" w:sz="0" w:space="0" w:color="auto"/>
            <w:bottom w:val="none" w:sz="0" w:space="0" w:color="auto"/>
            <w:right w:val="none" w:sz="0" w:space="0" w:color="auto"/>
          </w:divBdr>
          <w:divsChild>
            <w:div w:id="1034043696">
              <w:marLeft w:val="0"/>
              <w:marRight w:val="0"/>
              <w:marTop w:val="0"/>
              <w:marBottom w:val="0"/>
              <w:divBdr>
                <w:top w:val="none" w:sz="0" w:space="0" w:color="auto"/>
                <w:left w:val="none" w:sz="0" w:space="0" w:color="auto"/>
                <w:bottom w:val="none" w:sz="0" w:space="0" w:color="auto"/>
                <w:right w:val="none" w:sz="0" w:space="0" w:color="auto"/>
              </w:divBdr>
              <w:divsChild>
                <w:div w:id="184354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5770">
          <w:marLeft w:val="0"/>
          <w:marRight w:val="0"/>
          <w:marTop w:val="300"/>
          <w:marBottom w:val="0"/>
          <w:divBdr>
            <w:top w:val="none" w:sz="0" w:space="0" w:color="auto"/>
            <w:left w:val="none" w:sz="0" w:space="0" w:color="auto"/>
            <w:bottom w:val="none" w:sz="0" w:space="0" w:color="auto"/>
            <w:right w:val="none" w:sz="0" w:space="0" w:color="auto"/>
          </w:divBdr>
          <w:divsChild>
            <w:div w:id="1476484393">
              <w:marLeft w:val="0"/>
              <w:marRight w:val="0"/>
              <w:marTop w:val="0"/>
              <w:marBottom w:val="0"/>
              <w:divBdr>
                <w:top w:val="none" w:sz="0" w:space="0" w:color="auto"/>
                <w:left w:val="none" w:sz="0" w:space="0" w:color="auto"/>
                <w:bottom w:val="none" w:sz="0" w:space="0" w:color="auto"/>
                <w:right w:val="none" w:sz="0" w:space="0" w:color="auto"/>
              </w:divBdr>
              <w:divsChild>
                <w:div w:id="2128162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6363">
      <w:bodyDiv w:val="1"/>
      <w:marLeft w:val="0"/>
      <w:marRight w:val="0"/>
      <w:marTop w:val="0"/>
      <w:marBottom w:val="0"/>
      <w:divBdr>
        <w:top w:val="none" w:sz="0" w:space="0" w:color="auto"/>
        <w:left w:val="none" w:sz="0" w:space="0" w:color="auto"/>
        <w:bottom w:val="none" w:sz="0" w:space="0" w:color="auto"/>
        <w:right w:val="none" w:sz="0" w:space="0" w:color="auto"/>
      </w:divBdr>
      <w:divsChild>
        <w:div w:id="614098953">
          <w:marLeft w:val="0"/>
          <w:marRight w:val="0"/>
          <w:marTop w:val="0"/>
          <w:marBottom w:val="0"/>
          <w:divBdr>
            <w:top w:val="none" w:sz="0" w:space="0" w:color="auto"/>
            <w:left w:val="none" w:sz="0" w:space="0" w:color="auto"/>
            <w:bottom w:val="none" w:sz="0" w:space="0" w:color="auto"/>
            <w:right w:val="none" w:sz="0" w:space="0" w:color="auto"/>
          </w:divBdr>
        </w:div>
        <w:div w:id="1657034174">
          <w:marLeft w:val="0"/>
          <w:marRight w:val="0"/>
          <w:marTop w:val="0"/>
          <w:marBottom w:val="0"/>
          <w:divBdr>
            <w:top w:val="none" w:sz="0" w:space="0" w:color="auto"/>
            <w:left w:val="none" w:sz="0" w:space="0" w:color="auto"/>
            <w:bottom w:val="none" w:sz="0" w:space="0" w:color="auto"/>
            <w:right w:val="none" w:sz="0" w:space="0" w:color="auto"/>
          </w:divBdr>
          <w:divsChild>
            <w:div w:id="1512332701">
              <w:marLeft w:val="0"/>
              <w:marRight w:val="0"/>
              <w:marTop w:val="0"/>
              <w:marBottom w:val="0"/>
              <w:divBdr>
                <w:top w:val="none" w:sz="0" w:space="0" w:color="auto"/>
                <w:left w:val="none" w:sz="0" w:space="0" w:color="auto"/>
                <w:bottom w:val="none" w:sz="0" w:space="0" w:color="auto"/>
                <w:right w:val="none" w:sz="0" w:space="0" w:color="auto"/>
              </w:divBdr>
            </w:div>
          </w:divsChild>
        </w:div>
        <w:div w:id="2068065172">
          <w:marLeft w:val="0"/>
          <w:marRight w:val="0"/>
          <w:marTop w:val="0"/>
          <w:marBottom w:val="0"/>
          <w:divBdr>
            <w:top w:val="none" w:sz="0" w:space="0" w:color="auto"/>
            <w:left w:val="none" w:sz="0" w:space="0" w:color="auto"/>
            <w:bottom w:val="none" w:sz="0" w:space="0" w:color="auto"/>
            <w:right w:val="none" w:sz="0" w:space="0" w:color="auto"/>
          </w:divBdr>
        </w:div>
        <w:div w:id="650597969">
          <w:marLeft w:val="0"/>
          <w:marRight w:val="0"/>
          <w:marTop w:val="0"/>
          <w:marBottom w:val="0"/>
          <w:divBdr>
            <w:top w:val="none" w:sz="0" w:space="0" w:color="auto"/>
            <w:left w:val="none" w:sz="0" w:space="0" w:color="auto"/>
            <w:bottom w:val="none" w:sz="0" w:space="0" w:color="auto"/>
            <w:right w:val="none" w:sz="0" w:space="0" w:color="auto"/>
          </w:divBdr>
          <w:divsChild>
            <w:div w:id="1476990672">
              <w:marLeft w:val="0"/>
              <w:marRight w:val="0"/>
              <w:marTop w:val="0"/>
              <w:marBottom w:val="0"/>
              <w:divBdr>
                <w:top w:val="none" w:sz="0" w:space="0" w:color="auto"/>
                <w:left w:val="none" w:sz="0" w:space="0" w:color="auto"/>
                <w:bottom w:val="none" w:sz="0" w:space="0" w:color="auto"/>
                <w:right w:val="none" w:sz="0" w:space="0" w:color="auto"/>
              </w:divBdr>
            </w:div>
          </w:divsChild>
        </w:div>
        <w:div w:id="1960607047">
          <w:marLeft w:val="0"/>
          <w:marRight w:val="0"/>
          <w:marTop w:val="0"/>
          <w:marBottom w:val="0"/>
          <w:divBdr>
            <w:top w:val="none" w:sz="0" w:space="0" w:color="auto"/>
            <w:left w:val="none" w:sz="0" w:space="0" w:color="auto"/>
            <w:bottom w:val="none" w:sz="0" w:space="0" w:color="auto"/>
            <w:right w:val="none" w:sz="0" w:space="0" w:color="auto"/>
          </w:divBdr>
        </w:div>
        <w:div w:id="1531602622">
          <w:marLeft w:val="0"/>
          <w:marRight w:val="0"/>
          <w:marTop w:val="0"/>
          <w:marBottom w:val="0"/>
          <w:divBdr>
            <w:top w:val="none" w:sz="0" w:space="0" w:color="auto"/>
            <w:left w:val="none" w:sz="0" w:space="0" w:color="auto"/>
            <w:bottom w:val="none" w:sz="0" w:space="0" w:color="auto"/>
            <w:right w:val="none" w:sz="0" w:space="0" w:color="auto"/>
          </w:divBdr>
          <w:divsChild>
            <w:div w:id="758983839">
              <w:marLeft w:val="0"/>
              <w:marRight w:val="0"/>
              <w:marTop w:val="0"/>
              <w:marBottom w:val="0"/>
              <w:divBdr>
                <w:top w:val="none" w:sz="0" w:space="0" w:color="auto"/>
                <w:left w:val="none" w:sz="0" w:space="0" w:color="auto"/>
                <w:bottom w:val="none" w:sz="0" w:space="0" w:color="auto"/>
                <w:right w:val="none" w:sz="0" w:space="0" w:color="auto"/>
              </w:divBdr>
            </w:div>
          </w:divsChild>
        </w:div>
        <w:div w:id="984898067">
          <w:marLeft w:val="0"/>
          <w:marRight w:val="0"/>
          <w:marTop w:val="0"/>
          <w:marBottom w:val="0"/>
          <w:divBdr>
            <w:top w:val="none" w:sz="0" w:space="0" w:color="auto"/>
            <w:left w:val="none" w:sz="0" w:space="0" w:color="auto"/>
            <w:bottom w:val="none" w:sz="0" w:space="0" w:color="auto"/>
            <w:right w:val="none" w:sz="0" w:space="0" w:color="auto"/>
          </w:divBdr>
        </w:div>
        <w:div w:id="1499467682">
          <w:marLeft w:val="0"/>
          <w:marRight w:val="0"/>
          <w:marTop w:val="0"/>
          <w:marBottom w:val="0"/>
          <w:divBdr>
            <w:top w:val="none" w:sz="0" w:space="0" w:color="auto"/>
            <w:left w:val="none" w:sz="0" w:space="0" w:color="auto"/>
            <w:bottom w:val="none" w:sz="0" w:space="0" w:color="auto"/>
            <w:right w:val="none" w:sz="0" w:space="0" w:color="auto"/>
          </w:divBdr>
          <w:divsChild>
            <w:div w:id="806892813">
              <w:marLeft w:val="0"/>
              <w:marRight w:val="0"/>
              <w:marTop w:val="0"/>
              <w:marBottom w:val="0"/>
              <w:divBdr>
                <w:top w:val="none" w:sz="0" w:space="0" w:color="auto"/>
                <w:left w:val="none" w:sz="0" w:space="0" w:color="auto"/>
                <w:bottom w:val="none" w:sz="0" w:space="0" w:color="auto"/>
                <w:right w:val="none" w:sz="0" w:space="0" w:color="auto"/>
              </w:divBdr>
            </w:div>
          </w:divsChild>
        </w:div>
        <w:div w:id="1041708977">
          <w:marLeft w:val="0"/>
          <w:marRight w:val="0"/>
          <w:marTop w:val="0"/>
          <w:marBottom w:val="0"/>
          <w:divBdr>
            <w:top w:val="none" w:sz="0" w:space="0" w:color="auto"/>
            <w:left w:val="none" w:sz="0" w:space="0" w:color="auto"/>
            <w:bottom w:val="none" w:sz="0" w:space="0" w:color="auto"/>
            <w:right w:val="none" w:sz="0" w:space="0" w:color="auto"/>
          </w:divBdr>
        </w:div>
        <w:div w:id="1865896051">
          <w:marLeft w:val="0"/>
          <w:marRight w:val="0"/>
          <w:marTop w:val="0"/>
          <w:marBottom w:val="0"/>
          <w:divBdr>
            <w:top w:val="none" w:sz="0" w:space="0" w:color="auto"/>
            <w:left w:val="none" w:sz="0" w:space="0" w:color="auto"/>
            <w:bottom w:val="none" w:sz="0" w:space="0" w:color="auto"/>
            <w:right w:val="none" w:sz="0" w:space="0" w:color="auto"/>
          </w:divBdr>
          <w:divsChild>
            <w:div w:id="744646673">
              <w:marLeft w:val="0"/>
              <w:marRight w:val="0"/>
              <w:marTop w:val="0"/>
              <w:marBottom w:val="0"/>
              <w:divBdr>
                <w:top w:val="none" w:sz="0" w:space="0" w:color="auto"/>
                <w:left w:val="none" w:sz="0" w:space="0" w:color="auto"/>
                <w:bottom w:val="none" w:sz="0" w:space="0" w:color="auto"/>
                <w:right w:val="none" w:sz="0" w:space="0" w:color="auto"/>
              </w:divBdr>
            </w:div>
          </w:divsChild>
        </w:div>
        <w:div w:id="1903632631">
          <w:marLeft w:val="0"/>
          <w:marRight w:val="0"/>
          <w:marTop w:val="0"/>
          <w:marBottom w:val="0"/>
          <w:divBdr>
            <w:top w:val="none" w:sz="0" w:space="0" w:color="auto"/>
            <w:left w:val="none" w:sz="0" w:space="0" w:color="auto"/>
            <w:bottom w:val="none" w:sz="0" w:space="0" w:color="auto"/>
            <w:right w:val="none" w:sz="0" w:space="0" w:color="auto"/>
          </w:divBdr>
        </w:div>
        <w:div w:id="1730838011">
          <w:marLeft w:val="0"/>
          <w:marRight w:val="0"/>
          <w:marTop w:val="0"/>
          <w:marBottom w:val="0"/>
          <w:divBdr>
            <w:top w:val="none" w:sz="0" w:space="0" w:color="auto"/>
            <w:left w:val="none" w:sz="0" w:space="0" w:color="auto"/>
            <w:bottom w:val="none" w:sz="0" w:space="0" w:color="auto"/>
            <w:right w:val="none" w:sz="0" w:space="0" w:color="auto"/>
          </w:divBdr>
          <w:divsChild>
            <w:div w:id="970985739">
              <w:marLeft w:val="0"/>
              <w:marRight w:val="0"/>
              <w:marTop w:val="0"/>
              <w:marBottom w:val="0"/>
              <w:divBdr>
                <w:top w:val="none" w:sz="0" w:space="0" w:color="auto"/>
                <w:left w:val="none" w:sz="0" w:space="0" w:color="auto"/>
                <w:bottom w:val="none" w:sz="0" w:space="0" w:color="auto"/>
                <w:right w:val="none" w:sz="0" w:space="0" w:color="auto"/>
              </w:divBdr>
            </w:div>
          </w:divsChild>
        </w:div>
        <w:div w:id="594096386">
          <w:marLeft w:val="0"/>
          <w:marRight w:val="0"/>
          <w:marTop w:val="0"/>
          <w:marBottom w:val="0"/>
          <w:divBdr>
            <w:top w:val="none" w:sz="0" w:space="0" w:color="auto"/>
            <w:left w:val="none" w:sz="0" w:space="0" w:color="auto"/>
            <w:bottom w:val="none" w:sz="0" w:space="0" w:color="auto"/>
            <w:right w:val="none" w:sz="0" w:space="0" w:color="auto"/>
          </w:divBdr>
        </w:div>
        <w:div w:id="1313562952">
          <w:marLeft w:val="0"/>
          <w:marRight w:val="0"/>
          <w:marTop w:val="0"/>
          <w:marBottom w:val="0"/>
          <w:divBdr>
            <w:top w:val="none" w:sz="0" w:space="0" w:color="auto"/>
            <w:left w:val="none" w:sz="0" w:space="0" w:color="auto"/>
            <w:bottom w:val="none" w:sz="0" w:space="0" w:color="auto"/>
            <w:right w:val="none" w:sz="0" w:space="0" w:color="auto"/>
          </w:divBdr>
          <w:divsChild>
            <w:div w:id="671490272">
              <w:marLeft w:val="0"/>
              <w:marRight w:val="0"/>
              <w:marTop w:val="0"/>
              <w:marBottom w:val="0"/>
              <w:divBdr>
                <w:top w:val="none" w:sz="0" w:space="0" w:color="auto"/>
                <w:left w:val="none" w:sz="0" w:space="0" w:color="auto"/>
                <w:bottom w:val="none" w:sz="0" w:space="0" w:color="auto"/>
                <w:right w:val="none" w:sz="0" w:space="0" w:color="auto"/>
              </w:divBdr>
            </w:div>
          </w:divsChild>
        </w:div>
        <w:div w:id="2039769473">
          <w:marLeft w:val="0"/>
          <w:marRight w:val="0"/>
          <w:marTop w:val="300"/>
          <w:marBottom w:val="0"/>
          <w:divBdr>
            <w:top w:val="none" w:sz="0" w:space="0" w:color="auto"/>
            <w:left w:val="none" w:sz="0" w:space="0" w:color="auto"/>
            <w:bottom w:val="none" w:sz="0" w:space="0" w:color="auto"/>
            <w:right w:val="none" w:sz="0" w:space="0" w:color="auto"/>
          </w:divBdr>
          <w:divsChild>
            <w:div w:id="375156740">
              <w:marLeft w:val="0"/>
              <w:marRight w:val="0"/>
              <w:marTop w:val="0"/>
              <w:marBottom w:val="0"/>
              <w:divBdr>
                <w:top w:val="none" w:sz="0" w:space="0" w:color="auto"/>
                <w:left w:val="none" w:sz="0" w:space="0" w:color="auto"/>
                <w:bottom w:val="none" w:sz="0" w:space="0" w:color="auto"/>
                <w:right w:val="none" w:sz="0" w:space="0" w:color="auto"/>
              </w:divBdr>
              <w:divsChild>
                <w:div w:id="68216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678936">
          <w:marLeft w:val="0"/>
          <w:marRight w:val="0"/>
          <w:marTop w:val="300"/>
          <w:marBottom w:val="0"/>
          <w:divBdr>
            <w:top w:val="none" w:sz="0" w:space="0" w:color="auto"/>
            <w:left w:val="none" w:sz="0" w:space="0" w:color="auto"/>
            <w:bottom w:val="none" w:sz="0" w:space="0" w:color="auto"/>
            <w:right w:val="none" w:sz="0" w:space="0" w:color="auto"/>
          </w:divBdr>
          <w:divsChild>
            <w:div w:id="1251817129">
              <w:marLeft w:val="0"/>
              <w:marRight w:val="0"/>
              <w:marTop w:val="0"/>
              <w:marBottom w:val="0"/>
              <w:divBdr>
                <w:top w:val="none" w:sz="0" w:space="0" w:color="auto"/>
                <w:left w:val="none" w:sz="0" w:space="0" w:color="auto"/>
                <w:bottom w:val="none" w:sz="0" w:space="0" w:color="auto"/>
                <w:right w:val="none" w:sz="0" w:space="0" w:color="auto"/>
              </w:divBdr>
              <w:divsChild>
                <w:div w:id="36899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143411">
          <w:marLeft w:val="0"/>
          <w:marRight w:val="0"/>
          <w:marTop w:val="300"/>
          <w:marBottom w:val="0"/>
          <w:divBdr>
            <w:top w:val="none" w:sz="0" w:space="0" w:color="auto"/>
            <w:left w:val="none" w:sz="0" w:space="0" w:color="auto"/>
            <w:bottom w:val="none" w:sz="0" w:space="0" w:color="auto"/>
            <w:right w:val="none" w:sz="0" w:space="0" w:color="auto"/>
          </w:divBdr>
          <w:divsChild>
            <w:div w:id="2047370746">
              <w:marLeft w:val="0"/>
              <w:marRight w:val="0"/>
              <w:marTop w:val="0"/>
              <w:marBottom w:val="0"/>
              <w:divBdr>
                <w:top w:val="none" w:sz="0" w:space="0" w:color="auto"/>
                <w:left w:val="none" w:sz="0" w:space="0" w:color="auto"/>
                <w:bottom w:val="none" w:sz="0" w:space="0" w:color="auto"/>
                <w:right w:val="none" w:sz="0" w:space="0" w:color="auto"/>
              </w:divBdr>
              <w:divsChild>
                <w:div w:id="44114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787596">
          <w:marLeft w:val="0"/>
          <w:marRight w:val="0"/>
          <w:marTop w:val="300"/>
          <w:marBottom w:val="0"/>
          <w:divBdr>
            <w:top w:val="none" w:sz="0" w:space="0" w:color="auto"/>
            <w:left w:val="none" w:sz="0" w:space="0" w:color="auto"/>
            <w:bottom w:val="none" w:sz="0" w:space="0" w:color="auto"/>
            <w:right w:val="none" w:sz="0" w:space="0" w:color="auto"/>
          </w:divBdr>
          <w:divsChild>
            <w:div w:id="207424640">
              <w:marLeft w:val="0"/>
              <w:marRight w:val="0"/>
              <w:marTop w:val="0"/>
              <w:marBottom w:val="0"/>
              <w:divBdr>
                <w:top w:val="none" w:sz="0" w:space="0" w:color="auto"/>
                <w:left w:val="none" w:sz="0" w:space="0" w:color="auto"/>
                <w:bottom w:val="none" w:sz="0" w:space="0" w:color="auto"/>
                <w:right w:val="none" w:sz="0" w:space="0" w:color="auto"/>
              </w:divBdr>
              <w:divsChild>
                <w:div w:id="1785660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75342">
      <w:bodyDiv w:val="1"/>
      <w:marLeft w:val="0"/>
      <w:marRight w:val="0"/>
      <w:marTop w:val="0"/>
      <w:marBottom w:val="0"/>
      <w:divBdr>
        <w:top w:val="none" w:sz="0" w:space="0" w:color="auto"/>
        <w:left w:val="none" w:sz="0" w:space="0" w:color="auto"/>
        <w:bottom w:val="none" w:sz="0" w:space="0" w:color="auto"/>
        <w:right w:val="none" w:sz="0" w:space="0" w:color="auto"/>
      </w:divBdr>
      <w:divsChild>
        <w:div w:id="1004476412">
          <w:marLeft w:val="0"/>
          <w:marRight w:val="0"/>
          <w:marTop w:val="0"/>
          <w:marBottom w:val="0"/>
          <w:divBdr>
            <w:top w:val="none" w:sz="0" w:space="0" w:color="auto"/>
            <w:left w:val="none" w:sz="0" w:space="0" w:color="auto"/>
            <w:bottom w:val="none" w:sz="0" w:space="0" w:color="auto"/>
            <w:right w:val="none" w:sz="0" w:space="0" w:color="auto"/>
          </w:divBdr>
        </w:div>
        <w:div w:id="2083483020">
          <w:marLeft w:val="0"/>
          <w:marRight w:val="0"/>
          <w:marTop w:val="0"/>
          <w:marBottom w:val="0"/>
          <w:divBdr>
            <w:top w:val="none" w:sz="0" w:space="0" w:color="auto"/>
            <w:left w:val="none" w:sz="0" w:space="0" w:color="auto"/>
            <w:bottom w:val="none" w:sz="0" w:space="0" w:color="auto"/>
            <w:right w:val="none" w:sz="0" w:space="0" w:color="auto"/>
          </w:divBdr>
          <w:divsChild>
            <w:div w:id="698239508">
              <w:marLeft w:val="0"/>
              <w:marRight w:val="0"/>
              <w:marTop w:val="0"/>
              <w:marBottom w:val="0"/>
              <w:divBdr>
                <w:top w:val="none" w:sz="0" w:space="0" w:color="auto"/>
                <w:left w:val="none" w:sz="0" w:space="0" w:color="auto"/>
                <w:bottom w:val="none" w:sz="0" w:space="0" w:color="auto"/>
                <w:right w:val="none" w:sz="0" w:space="0" w:color="auto"/>
              </w:divBdr>
            </w:div>
          </w:divsChild>
        </w:div>
        <w:div w:id="785857046">
          <w:marLeft w:val="0"/>
          <w:marRight w:val="0"/>
          <w:marTop w:val="0"/>
          <w:marBottom w:val="0"/>
          <w:divBdr>
            <w:top w:val="none" w:sz="0" w:space="0" w:color="auto"/>
            <w:left w:val="none" w:sz="0" w:space="0" w:color="auto"/>
            <w:bottom w:val="none" w:sz="0" w:space="0" w:color="auto"/>
            <w:right w:val="none" w:sz="0" w:space="0" w:color="auto"/>
          </w:divBdr>
        </w:div>
        <w:div w:id="547641993">
          <w:marLeft w:val="0"/>
          <w:marRight w:val="0"/>
          <w:marTop w:val="0"/>
          <w:marBottom w:val="0"/>
          <w:divBdr>
            <w:top w:val="none" w:sz="0" w:space="0" w:color="auto"/>
            <w:left w:val="none" w:sz="0" w:space="0" w:color="auto"/>
            <w:bottom w:val="none" w:sz="0" w:space="0" w:color="auto"/>
            <w:right w:val="none" w:sz="0" w:space="0" w:color="auto"/>
          </w:divBdr>
          <w:divsChild>
            <w:div w:id="1695883127">
              <w:marLeft w:val="0"/>
              <w:marRight w:val="0"/>
              <w:marTop w:val="0"/>
              <w:marBottom w:val="0"/>
              <w:divBdr>
                <w:top w:val="none" w:sz="0" w:space="0" w:color="auto"/>
                <w:left w:val="none" w:sz="0" w:space="0" w:color="auto"/>
                <w:bottom w:val="none" w:sz="0" w:space="0" w:color="auto"/>
                <w:right w:val="none" w:sz="0" w:space="0" w:color="auto"/>
              </w:divBdr>
            </w:div>
          </w:divsChild>
        </w:div>
        <w:div w:id="1681616930">
          <w:marLeft w:val="0"/>
          <w:marRight w:val="0"/>
          <w:marTop w:val="0"/>
          <w:marBottom w:val="0"/>
          <w:divBdr>
            <w:top w:val="none" w:sz="0" w:space="0" w:color="auto"/>
            <w:left w:val="none" w:sz="0" w:space="0" w:color="auto"/>
            <w:bottom w:val="none" w:sz="0" w:space="0" w:color="auto"/>
            <w:right w:val="none" w:sz="0" w:space="0" w:color="auto"/>
          </w:divBdr>
        </w:div>
        <w:div w:id="1717318521">
          <w:marLeft w:val="0"/>
          <w:marRight w:val="0"/>
          <w:marTop w:val="0"/>
          <w:marBottom w:val="0"/>
          <w:divBdr>
            <w:top w:val="none" w:sz="0" w:space="0" w:color="auto"/>
            <w:left w:val="none" w:sz="0" w:space="0" w:color="auto"/>
            <w:bottom w:val="none" w:sz="0" w:space="0" w:color="auto"/>
            <w:right w:val="none" w:sz="0" w:space="0" w:color="auto"/>
          </w:divBdr>
          <w:divsChild>
            <w:div w:id="1868788840">
              <w:marLeft w:val="0"/>
              <w:marRight w:val="0"/>
              <w:marTop w:val="0"/>
              <w:marBottom w:val="0"/>
              <w:divBdr>
                <w:top w:val="none" w:sz="0" w:space="0" w:color="auto"/>
                <w:left w:val="none" w:sz="0" w:space="0" w:color="auto"/>
                <w:bottom w:val="none" w:sz="0" w:space="0" w:color="auto"/>
                <w:right w:val="none" w:sz="0" w:space="0" w:color="auto"/>
              </w:divBdr>
            </w:div>
          </w:divsChild>
        </w:div>
        <w:div w:id="1236015167">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sChild>
            <w:div w:id="1016273825">
              <w:marLeft w:val="0"/>
              <w:marRight w:val="0"/>
              <w:marTop w:val="0"/>
              <w:marBottom w:val="0"/>
              <w:divBdr>
                <w:top w:val="none" w:sz="0" w:space="0" w:color="auto"/>
                <w:left w:val="none" w:sz="0" w:space="0" w:color="auto"/>
                <w:bottom w:val="none" w:sz="0" w:space="0" w:color="auto"/>
                <w:right w:val="none" w:sz="0" w:space="0" w:color="auto"/>
              </w:divBdr>
            </w:div>
          </w:divsChild>
        </w:div>
        <w:div w:id="1629819764">
          <w:marLeft w:val="0"/>
          <w:marRight w:val="0"/>
          <w:marTop w:val="0"/>
          <w:marBottom w:val="0"/>
          <w:divBdr>
            <w:top w:val="none" w:sz="0" w:space="0" w:color="auto"/>
            <w:left w:val="none" w:sz="0" w:space="0" w:color="auto"/>
            <w:bottom w:val="none" w:sz="0" w:space="0" w:color="auto"/>
            <w:right w:val="none" w:sz="0" w:space="0" w:color="auto"/>
          </w:divBdr>
        </w:div>
        <w:div w:id="1768308992">
          <w:marLeft w:val="0"/>
          <w:marRight w:val="0"/>
          <w:marTop w:val="0"/>
          <w:marBottom w:val="0"/>
          <w:divBdr>
            <w:top w:val="none" w:sz="0" w:space="0" w:color="auto"/>
            <w:left w:val="none" w:sz="0" w:space="0" w:color="auto"/>
            <w:bottom w:val="none" w:sz="0" w:space="0" w:color="auto"/>
            <w:right w:val="none" w:sz="0" w:space="0" w:color="auto"/>
          </w:divBdr>
          <w:divsChild>
            <w:div w:id="1532374312">
              <w:marLeft w:val="0"/>
              <w:marRight w:val="0"/>
              <w:marTop w:val="0"/>
              <w:marBottom w:val="0"/>
              <w:divBdr>
                <w:top w:val="none" w:sz="0" w:space="0" w:color="auto"/>
                <w:left w:val="none" w:sz="0" w:space="0" w:color="auto"/>
                <w:bottom w:val="none" w:sz="0" w:space="0" w:color="auto"/>
                <w:right w:val="none" w:sz="0" w:space="0" w:color="auto"/>
              </w:divBdr>
            </w:div>
          </w:divsChild>
        </w:div>
        <w:div w:id="1206211666">
          <w:marLeft w:val="0"/>
          <w:marRight w:val="0"/>
          <w:marTop w:val="0"/>
          <w:marBottom w:val="0"/>
          <w:divBdr>
            <w:top w:val="none" w:sz="0" w:space="0" w:color="auto"/>
            <w:left w:val="none" w:sz="0" w:space="0" w:color="auto"/>
            <w:bottom w:val="none" w:sz="0" w:space="0" w:color="auto"/>
            <w:right w:val="none" w:sz="0" w:space="0" w:color="auto"/>
          </w:divBdr>
        </w:div>
        <w:div w:id="1778712959">
          <w:marLeft w:val="0"/>
          <w:marRight w:val="0"/>
          <w:marTop w:val="0"/>
          <w:marBottom w:val="0"/>
          <w:divBdr>
            <w:top w:val="none" w:sz="0" w:space="0" w:color="auto"/>
            <w:left w:val="none" w:sz="0" w:space="0" w:color="auto"/>
            <w:bottom w:val="none" w:sz="0" w:space="0" w:color="auto"/>
            <w:right w:val="none" w:sz="0" w:space="0" w:color="auto"/>
          </w:divBdr>
          <w:divsChild>
            <w:div w:id="1705864082">
              <w:marLeft w:val="0"/>
              <w:marRight w:val="0"/>
              <w:marTop w:val="0"/>
              <w:marBottom w:val="0"/>
              <w:divBdr>
                <w:top w:val="none" w:sz="0" w:space="0" w:color="auto"/>
                <w:left w:val="none" w:sz="0" w:space="0" w:color="auto"/>
                <w:bottom w:val="none" w:sz="0" w:space="0" w:color="auto"/>
                <w:right w:val="none" w:sz="0" w:space="0" w:color="auto"/>
              </w:divBdr>
            </w:div>
          </w:divsChild>
        </w:div>
        <w:div w:id="2125535270">
          <w:marLeft w:val="0"/>
          <w:marRight w:val="0"/>
          <w:marTop w:val="0"/>
          <w:marBottom w:val="0"/>
          <w:divBdr>
            <w:top w:val="none" w:sz="0" w:space="0" w:color="auto"/>
            <w:left w:val="none" w:sz="0" w:space="0" w:color="auto"/>
            <w:bottom w:val="none" w:sz="0" w:space="0" w:color="auto"/>
            <w:right w:val="none" w:sz="0" w:space="0" w:color="auto"/>
          </w:divBdr>
        </w:div>
        <w:div w:id="1985549528">
          <w:marLeft w:val="0"/>
          <w:marRight w:val="0"/>
          <w:marTop w:val="0"/>
          <w:marBottom w:val="0"/>
          <w:divBdr>
            <w:top w:val="none" w:sz="0" w:space="0" w:color="auto"/>
            <w:left w:val="none" w:sz="0" w:space="0" w:color="auto"/>
            <w:bottom w:val="none" w:sz="0" w:space="0" w:color="auto"/>
            <w:right w:val="none" w:sz="0" w:space="0" w:color="auto"/>
          </w:divBdr>
          <w:divsChild>
            <w:div w:id="1809743347">
              <w:marLeft w:val="0"/>
              <w:marRight w:val="0"/>
              <w:marTop w:val="0"/>
              <w:marBottom w:val="0"/>
              <w:divBdr>
                <w:top w:val="none" w:sz="0" w:space="0" w:color="auto"/>
                <w:left w:val="none" w:sz="0" w:space="0" w:color="auto"/>
                <w:bottom w:val="none" w:sz="0" w:space="0" w:color="auto"/>
                <w:right w:val="none" w:sz="0" w:space="0" w:color="auto"/>
              </w:divBdr>
            </w:div>
          </w:divsChild>
        </w:div>
        <w:div w:id="2118863836">
          <w:marLeft w:val="0"/>
          <w:marRight w:val="0"/>
          <w:marTop w:val="300"/>
          <w:marBottom w:val="0"/>
          <w:divBdr>
            <w:top w:val="none" w:sz="0" w:space="0" w:color="auto"/>
            <w:left w:val="none" w:sz="0" w:space="0" w:color="auto"/>
            <w:bottom w:val="none" w:sz="0" w:space="0" w:color="auto"/>
            <w:right w:val="none" w:sz="0" w:space="0" w:color="auto"/>
          </w:divBdr>
          <w:divsChild>
            <w:div w:id="2117284337">
              <w:marLeft w:val="0"/>
              <w:marRight w:val="0"/>
              <w:marTop w:val="0"/>
              <w:marBottom w:val="0"/>
              <w:divBdr>
                <w:top w:val="none" w:sz="0" w:space="0" w:color="auto"/>
                <w:left w:val="none" w:sz="0" w:space="0" w:color="auto"/>
                <w:bottom w:val="none" w:sz="0" w:space="0" w:color="auto"/>
                <w:right w:val="none" w:sz="0" w:space="0" w:color="auto"/>
              </w:divBdr>
              <w:divsChild>
                <w:div w:id="1044721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197878">
          <w:marLeft w:val="0"/>
          <w:marRight w:val="0"/>
          <w:marTop w:val="300"/>
          <w:marBottom w:val="0"/>
          <w:divBdr>
            <w:top w:val="none" w:sz="0" w:space="0" w:color="auto"/>
            <w:left w:val="none" w:sz="0" w:space="0" w:color="auto"/>
            <w:bottom w:val="none" w:sz="0" w:space="0" w:color="auto"/>
            <w:right w:val="none" w:sz="0" w:space="0" w:color="auto"/>
          </w:divBdr>
          <w:divsChild>
            <w:div w:id="464127311">
              <w:marLeft w:val="0"/>
              <w:marRight w:val="0"/>
              <w:marTop w:val="0"/>
              <w:marBottom w:val="0"/>
              <w:divBdr>
                <w:top w:val="none" w:sz="0" w:space="0" w:color="auto"/>
                <w:left w:val="none" w:sz="0" w:space="0" w:color="auto"/>
                <w:bottom w:val="none" w:sz="0" w:space="0" w:color="auto"/>
                <w:right w:val="none" w:sz="0" w:space="0" w:color="auto"/>
              </w:divBdr>
              <w:divsChild>
                <w:div w:id="1632782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99306">
          <w:marLeft w:val="0"/>
          <w:marRight w:val="0"/>
          <w:marTop w:val="300"/>
          <w:marBottom w:val="0"/>
          <w:divBdr>
            <w:top w:val="none" w:sz="0" w:space="0" w:color="auto"/>
            <w:left w:val="none" w:sz="0" w:space="0" w:color="auto"/>
            <w:bottom w:val="none" w:sz="0" w:space="0" w:color="auto"/>
            <w:right w:val="none" w:sz="0" w:space="0" w:color="auto"/>
          </w:divBdr>
          <w:divsChild>
            <w:div w:id="276450764">
              <w:marLeft w:val="0"/>
              <w:marRight w:val="0"/>
              <w:marTop w:val="0"/>
              <w:marBottom w:val="0"/>
              <w:divBdr>
                <w:top w:val="none" w:sz="0" w:space="0" w:color="auto"/>
                <w:left w:val="none" w:sz="0" w:space="0" w:color="auto"/>
                <w:bottom w:val="none" w:sz="0" w:space="0" w:color="auto"/>
                <w:right w:val="none" w:sz="0" w:space="0" w:color="auto"/>
              </w:divBdr>
              <w:divsChild>
                <w:div w:id="1058356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756112">
          <w:marLeft w:val="0"/>
          <w:marRight w:val="0"/>
          <w:marTop w:val="300"/>
          <w:marBottom w:val="0"/>
          <w:divBdr>
            <w:top w:val="none" w:sz="0" w:space="0" w:color="auto"/>
            <w:left w:val="none" w:sz="0" w:space="0" w:color="auto"/>
            <w:bottom w:val="none" w:sz="0" w:space="0" w:color="auto"/>
            <w:right w:val="none" w:sz="0" w:space="0" w:color="auto"/>
          </w:divBdr>
          <w:divsChild>
            <w:div w:id="1213538998">
              <w:marLeft w:val="0"/>
              <w:marRight w:val="0"/>
              <w:marTop w:val="0"/>
              <w:marBottom w:val="0"/>
              <w:divBdr>
                <w:top w:val="none" w:sz="0" w:space="0" w:color="auto"/>
                <w:left w:val="none" w:sz="0" w:space="0" w:color="auto"/>
                <w:bottom w:val="none" w:sz="0" w:space="0" w:color="auto"/>
                <w:right w:val="none" w:sz="0" w:space="0" w:color="auto"/>
              </w:divBdr>
              <w:divsChild>
                <w:div w:id="1207375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86319">
      <w:bodyDiv w:val="1"/>
      <w:marLeft w:val="0"/>
      <w:marRight w:val="0"/>
      <w:marTop w:val="0"/>
      <w:marBottom w:val="0"/>
      <w:divBdr>
        <w:top w:val="none" w:sz="0" w:space="0" w:color="auto"/>
        <w:left w:val="none" w:sz="0" w:space="0" w:color="auto"/>
        <w:bottom w:val="none" w:sz="0" w:space="0" w:color="auto"/>
        <w:right w:val="none" w:sz="0" w:space="0" w:color="auto"/>
      </w:divBdr>
    </w:div>
    <w:div w:id="214632966">
      <w:bodyDiv w:val="1"/>
      <w:marLeft w:val="0"/>
      <w:marRight w:val="0"/>
      <w:marTop w:val="0"/>
      <w:marBottom w:val="0"/>
      <w:divBdr>
        <w:top w:val="none" w:sz="0" w:space="0" w:color="auto"/>
        <w:left w:val="none" w:sz="0" w:space="0" w:color="auto"/>
        <w:bottom w:val="none" w:sz="0" w:space="0" w:color="auto"/>
        <w:right w:val="none" w:sz="0" w:space="0" w:color="auto"/>
      </w:divBdr>
    </w:div>
    <w:div w:id="217784704">
      <w:bodyDiv w:val="1"/>
      <w:marLeft w:val="0"/>
      <w:marRight w:val="0"/>
      <w:marTop w:val="0"/>
      <w:marBottom w:val="0"/>
      <w:divBdr>
        <w:top w:val="none" w:sz="0" w:space="0" w:color="auto"/>
        <w:left w:val="none" w:sz="0" w:space="0" w:color="auto"/>
        <w:bottom w:val="none" w:sz="0" w:space="0" w:color="auto"/>
        <w:right w:val="none" w:sz="0" w:space="0" w:color="auto"/>
      </w:divBdr>
      <w:divsChild>
        <w:div w:id="41752905">
          <w:marLeft w:val="0"/>
          <w:marRight w:val="0"/>
          <w:marTop w:val="300"/>
          <w:marBottom w:val="0"/>
          <w:divBdr>
            <w:top w:val="none" w:sz="0" w:space="0" w:color="auto"/>
            <w:left w:val="none" w:sz="0" w:space="0" w:color="auto"/>
            <w:bottom w:val="none" w:sz="0" w:space="0" w:color="auto"/>
            <w:right w:val="none" w:sz="0" w:space="0" w:color="auto"/>
          </w:divBdr>
          <w:divsChild>
            <w:div w:id="2106610240">
              <w:marLeft w:val="0"/>
              <w:marRight w:val="0"/>
              <w:marTop w:val="0"/>
              <w:marBottom w:val="0"/>
              <w:divBdr>
                <w:top w:val="none" w:sz="0" w:space="0" w:color="auto"/>
                <w:left w:val="none" w:sz="0" w:space="0" w:color="auto"/>
                <w:bottom w:val="none" w:sz="0" w:space="0" w:color="auto"/>
                <w:right w:val="none" w:sz="0" w:space="0" w:color="auto"/>
              </w:divBdr>
              <w:divsChild>
                <w:div w:id="111070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88050">
          <w:marLeft w:val="0"/>
          <w:marRight w:val="0"/>
          <w:marTop w:val="300"/>
          <w:marBottom w:val="0"/>
          <w:divBdr>
            <w:top w:val="none" w:sz="0" w:space="0" w:color="auto"/>
            <w:left w:val="none" w:sz="0" w:space="0" w:color="auto"/>
            <w:bottom w:val="none" w:sz="0" w:space="0" w:color="auto"/>
            <w:right w:val="none" w:sz="0" w:space="0" w:color="auto"/>
          </w:divBdr>
          <w:divsChild>
            <w:div w:id="780224961">
              <w:marLeft w:val="0"/>
              <w:marRight w:val="0"/>
              <w:marTop w:val="0"/>
              <w:marBottom w:val="0"/>
              <w:divBdr>
                <w:top w:val="none" w:sz="0" w:space="0" w:color="auto"/>
                <w:left w:val="none" w:sz="0" w:space="0" w:color="auto"/>
                <w:bottom w:val="none" w:sz="0" w:space="0" w:color="auto"/>
                <w:right w:val="none" w:sz="0" w:space="0" w:color="auto"/>
              </w:divBdr>
              <w:divsChild>
                <w:div w:id="10331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85449">
          <w:marLeft w:val="0"/>
          <w:marRight w:val="0"/>
          <w:marTop w:val="0"/>
          <w:marBottom w:val="0"/>
          <w:divBdr>
            <w:top w:val="none" w:sz="0" w:space="0" w:color="auto"/>
            <w:left w:val="none" w:sz="0" w:space="0" w:color="auto"/>
            <w:bottom w:val="none" w:sz="0" w:space="0" w:color="auto"/>
            <w:right w:val="none" w:sz="0" w:space="0" w:color="auto"/>
          </w:divBdr>
        </w:div>
        <w:div w:id="190581694">
          <w:marLeft w:val="0"/>
          <w:marRight w:val="0"/>
          <w:marTop w:val="0"/>
          <w:marBottom w:val="0"/>
          <w:divBdr>
            <w:top w:val="none" w:sz="0" w:space="0" w:color="auto"/>
            <w:left w:val="none" w:sz="0" w:space="0" w:color="auto"/>
            <w:bottom w:val="none" w:sz="0" w:space="0" w:color="auto"/>
            <w:right w:val="none" w:sz="0" w:space="0" w:color="auto"/>
          </w:divBdr>
          <w:divsChild>
            <w:div w:id="1149713783">
              <w:marLeft w:val="0"/>
              <w:marRight w:val="0"/>
              <w:marTop w:val="0"/>
              <w:marBottom w:val="0"/>
              <w:divBdr>
                <w:top w:val="none" w:sz="0" w:space="0" w:color="auto"/>
                <w:left w:val="none" w:sz="0" w:space="0" w:color="auto"/>
                <w:bottom w:val="none" w:sz="0" w:space="0" w:color="auto"/>
                <w:right w:val="none" w:sz="0" w:space="0" w:color="auto"/>
              </w:divBdr>
            </w:div>
          </w:divsChild>
        </w:div>
        <w:div w:id="384064156">
          <w:marLeft w:val="0"/>
          <w:marRight w:val="0"/>
          <w:marTop w:val="0"/>
          <w:marBottom w:val="0"/>
          <w:divBdr>
            <w:top w:val="none" w:sz="0" w:space="0" w:color="auto"/>
            <w:left w:val="none" w:sz="0" w:space="0" w:color="auto"/>
            <w:bottom w:val="none" w:sz="0" w:space="0" w:color="auto"/>
            <w:right w:val="none" w:sz="0" w:space="0" w:color="auto"/>
          </w:divBdr>
          <w:divsChild>
            <w:div w:id="1657222615">
              <w:marLeft w:val="0"/>
              <w:marRight w:val="0"/>
              <w:marTop w:val="0"/>
              <w:marBottom w:val="0"/>
              <w:divBdr>
                <w:top w:val="none" w:sz="0" w:space="0" w:color="auto"/>
                <w:left w:val="none" w:sz="0" w:space="0" w:color="auto"/>
                <w:bottom w:val="none" w:sz="0" w:space="0" w:color="auto"/>
                <w:right w:val="none" w:sz="0" w:space="0" w:color="auto"/>
              </w:divBdr>
            </w:div>
          </w:divsChild>
        </w:div>
        <w:div w:id="536545622">
          <w:marLeft w:val="0"/>
          <w:marRight w:val="0"/>
          <w:marTop w:val="0"/>
          <w:marBottom w:val="0"/>
          <w:divBdr>
            <w:top w:val="none" w:sz="0" w:space="0" w:color="auto"/>
            <w:left w:val="none" w:sz="0" w:space="0" w:color="auto"/>
            <w:bottom w:val="none" w:sz="0" w:space="0" w:color="auto"/>
            <w:right w:val="none" w:sz="0" w:space="0" w:color="auto"/>
          </w:divBdr>
        </w:div>
        <w:div w:id="699478838">
          <w:marLeft w:val="0"/>
          <w:marRight w:val="0"/>
          <w:marTop w:val="0"/>
          <w:marBottom w:val="0"/>
          <w:divBdr>
            <w:top w:val="none" w:sz="0" w:space="0" w:color="auto"/>
            <w:left w:val="none" w:sz="0" w:space="0" w:color="auto"/>
            <w:bottom w:val="none" w:sz="0" w:space="0" w:color="auto"/>
            <w:right w:val="none" w:sz="0" w:space="0" w:color="auto"/>
          </w:divBdr>
        </w:div>
        <w:div w:id="859396551">
          <w:marLeft w:val="0"/>
          <w:marRight w:val="0"/>
          <w:marTop w:val="0"/>
          <w:marBottom w:val="0"/>
          <w:divBdr>
            <w:top w:val="none" w:sz="0" w:space="0" w:color="auto"/>
            <w:left w:val="none" w:sz="0" w:space="0" w:color="auto"/>
            <w:bottom w:val="none" w:sz="0" w:space="0" w:color="auto"/>
            <w:right w:val="none" w:sz="0" w:space="0" w:color="auto"/>
          </w:divBdr>
        </w:div>
        <w:div w:id="957025926">
          <w:marLeft w:val="0"/>
          <w:marRight w:val="0"/>
          <w:marTop w:val="0"/>
          <w:marBottom w:val="0"/>
          <w:divBdr>
            <w:top w:val="none" w:sz="0" w:space="0" w:color="auto"/>
            <w:left w:val="none" w:sz="0" w:space="0" w:color="auto"/>
            <w:bottom w:val="none" w:sz="0" w:space="0" w:color="auto"/>
            <w:right w:val="none" w:sz="0" w:space="0" w:color="auto"/>
          </w:divBdr>
          <w:divsChild>
            <w:div w:id="1658144094">
              <w:marLeft w:val="0"/>
              <w:marRight w:val="0"/>
              <w:marTop w:val="0"/>
              <w:marBottom w:val="0"/>
              <w:divBdr>
                <w:top w:val="none" w:sz="0" w:space="0" w:color="auto"/>
                <w:left w:val="none" w:sz="0" w:space="0" w:color="auto"/>
                <w:bottom w:val="none" w:sz="0" w:space="0" w:color="auto"/>
                <w:right w:val="none" w:sz="0" w:space="0" w:color="auto"/>
              </w:divBdr>
            </w:div>
          </w:divsChild>
        </w:div>
        <w:div w:id="1114906010">
          <w:marLeft w:val="0"/>
          <w:marRight w:val="0"/>
          <w:marTop w:val="0"/>
          <w:marBottom w:val="0"/>
          <w:divBdr>
            <w:top w:val="none" w:sz="0" w:space="0" w:color="auto"/>
            <w:left w:val="none" w:sz="0" w:space="0" w:color="auto"/>
            <w:bottom w:val="none" w:sz="0" w:space="0" w:color="auto"/>
            <w:right w:val="none" w:sz="0" w:space="0" w:color="auto"/>
          </w:divBdr>
          <w:divsChild>
            <w:div w:id="1039666769">
              <w:marLeft w:val="0"/>
              <w:marRight w:val="0"/>
              <w:marTop w:val="0"/>
              <w:marBottom w:val="0"/>
              <w:divBdr>
                <w:top w:val="none" w:sz="0" w:space="0" w:color="auto"/>
                <w:left w:val="none" w:sz="0" w:space="0" w:color="auto"/>
                <w:bottom w:val="none" w:sz="0" w:space="0" w:color="auto"/>
                <w:right w:val="none" w:sz="0" w:space="0" w:color="auto"/>
              </w:divBdr>
            </w:div>
          </w:divsChild>
        </w:div>
        <w:div w:id="1126311503">
          <w:marLeft w:val="0"/>
          <w:marRight w:val="0"/>
          <w:marTop w:val="300"/>
          <w:marBottom w:val="0"/>
          <w:divBdr>
            <w:top w:val="none" w:sz="0" w:space="0" w:color="auto"/>
            <w:left w:val="none" w:sz="0" w:space="0" w:color="auto"/>
            <w:bottom w:val="none" w:sz="0" w:space="0" w:color="auto"/>
            <w:right w:val="none" w:sz="0" w:space="0" w:color="auto"/>
          </w:divBdr>
          <w:divsChild>
            <w:div w:id="674961448">
              <w:marLeft w:val="0"/>
              <w:marRight w:val="0"/>
              <w:marTop w:val="0"/>
              <w:marBottom w:val="0"/>
              <w:divBdr>
                <w:top w:val="none" w:sz="0" w:space="0" w:color="auto"/>
                <w:left w:val="none" w:sz="0" w:space="0" w:color="auto"/>
                <w:bottom w:val="none" w:sz="0" w:space="0" w:color="auto"/>
                <w:right w:val="none" w:sz="0" w:space="0" w:color="auto"/>
              </w:divBdr>
              <w:divsChild>
                <w:div w:id="1680158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435240">
          <w:marLeft w:val="0"/>
          <w:marRight w:val="0"/>
          <w:marTop w:val="0"/>
          <w:marBottom w:val="0"/>
          <w:divBdr>
            <w:top w:val="none" w:sz="0" w:space="0" w:color="auto"/>
            <w:left w:val="none" w:sz="0" w:space="0" w:color="auto"/>
            <w:bottom w:val="none" w:sz="0" w:space="0" w:color="auto"/>
            <w:right w:val="none" w:sz="0" w:space="0" w:color="auto"/>
          </w:divBdr>
        </w:div>
        <w:div w:id="1245069968">
          <w:marLeft w:val="0"/>
          <w:marRight w:val="0"/>
          <w:marTop w:val="0"/>
          <w:marBottom w:val="0"/>
          <w:divBdr>
            <w:top w:val="none" w:sz="0" w:space="0" w:color="auto"/>
            <w:left w:val="none" w:sz="0" w:space="0" w:color="auto"/>
            <w:bottom w:val="none" w:sz="0" w:space="0" w:color="auto"/>
            <w:right w:val="none" w:sz="0" w:space="0" w:color="auto"/>
          </w:divBdr>
          <w:divsChild>
            <w:div w:id="1070730396">
              <w:marLeft w:val="0"/>
              <w:marRight w:val="0"/>
              <w:marTop w:val="0"/>
              <w:marBottom w:val="0"/>
              <w:divBdr>
                <w:top w:val="none" w:sz="0" w:space="0" w:color="auto"/>
                <w:left w:val="none" w:sz="0" w:space="0" w:color="auto"/>
                <w:bottom w:val="none" w:sz="0" w:space="0" w:color="auto"/>
                <w:right w:val="none" w:sz="0" w:space="0" w:color="auto"/>
              </w:divBdr>
            </w:div>
          </w:divsChild>
        </w:div>
        <w:div w:id="1451393003">
          <w:marLeft w:val="0"/>
          <w:marRight w:val="0"/>
          <w:marTop w:val="0"/>
          <w:marBottom w:val="0"/>
          <w:divBdr>
            <w:top w:val="none" w:sz="0" w:space="0" w:color="auto"/>
            <w:left w:val="none" w:sz="0" w:space="0" w:color="auto"/>
            <w:bottom w:val="none" w:sz="0" w:space="0" w:color="auto"/>
            <w:right w:val="none" w:sz="0" w:space="0" w:color="auto"/>
          </w:divBdr>
        </w:div>
        <w:div w:id="1618297069">
          <w:marLeft w:val="0"/>
          <w:marRight w:val="0"/>
          <w:marTop w:val="0"/>
          <w:marBottom w:val="0"/>
          <w:divBdr>
            <w:top w:val="none" w:sz="0" w:space="0" w:color="auto"/>
            <w:left w:val="none" w:sz="0" w:space="0" w:color="auto"/>
            <w:bottom w:val="none" w:sz="0" w:space="0" w:color="auto"/>
            <w:right w:val="none" w:sz="0" w:space="0" w:color="auto"/>
          </w:divBdr>
        </w:div>
        <w:div w:id="1700085285">
          <w:marLeft w:val="0"/>
          <w:marRight w:val="0"/>
          <w:marTop w:val="300"/>
          <w:marBottom w:val="0"/>
          <w:divBdr>
            <w:top w:val="none" w:sz="0" w:space="0" w:color="auto"/>
            <w:left w:val="none" w:sz="0" w:space="0" w:color="auto"/>
            <w:bottom w:val="none" w:sz="0" w:space="0" w:color="auto"/>
            <w:right w:val="none" w:sz="0" w:space="0" w:color="auto"/>
          </w:divBdr>
          <w:divsChild>
            <w:div w:id="1210679044">
              <w:marLeft w:val="0"/>
              <w:marRight w:val="0"/>
              <w:marTop w:val="0"/>
              <w:marBottom w:val="0"/>
              <w:divBdr>
                <w:top w:val="none" w:sz="0" w:space="0" w:color="auto"/>
                <w:left w:val="none" w:sz="0" w:space="0" w:color="auto"/>
                <w:bottom w:val="none" w:sz="0" w:space="0" w:color="auto"/>
                <w:right w:val="none" w:sz="0" w:space="0" w:color="auto"/>
              </w:divBdr>
              <w:divsChild>
                <w:div w:id="54325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665012">
          <w:marLeft w:val="0"/>
          <w:marRight w:val="0"/>
          <w:marTop w:val="0"/>
          <w:marBottom w:val="0"/>
          <w:divBdr>
            <w:top w:val="none" w:sz="0" w:space="0" w:color="auto"/>
            <w:left w:val="none" w:sz="0" w:space="0" w:color="auto"/>
            <w:bottom w:val="none" w:sz="0" w:space="0" w:color="auto"/>
            <w:right w:val="none" w:sz="0" w:space="0" w:color="auto"/>
          </w:divBdr>
          <w:divsChild>
            <w:div w:id="928539457">
              <w:marLeft w:val="0"/>
              <w:marRight w:val="0"/>
              <w:marTop w:val="0"/>
              <w:marBottom w:val="0"/>
              <w:divBdr>
                <w:top w:val="none" w:sz="0" w:space="0" w:color="auto"/>
                <w:left w:val="none" w:sz="0" w:space="0" w:color="auto"/>
                <w:bottom w:val="none" w:sz="0" w:space="0" w:color="auto"/>
                <w:right w:val="none" w:sz="0" w:space="0" w:color="auto"/>
              </w:divBdr>
            </w:div>
          </w:divsChild>
        </w:div>
        <w:div w:id="2049183631">
          <w:marLeft w:val="0"/>
          <w:marRight w:val="0"/>
          <w:marTop w:val="0"/>
          <w:marBottom w:val="0"/>
          <w:divBdr>
            <w:top w:val="none" w:sz="0" w:space="0" w:color="auto"/>
            <w:left w:val="none" w:sz="0" w:space="0" w:color="auto"/>
            <w:bottom w:val="none" w:sz="0" w:space="0" w:color="auto"/>
            <w:right w:val="none" w:sz="0" w:space="0" w:color="auto"/>
          </w:divBdr>
          <w:divsChild>
            <w:div w:id="25286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908133">
      <w:bodyDiv w:val="1"/>
      <w:marLeft w:val="0"/>
      <w:marRight w:val="0"/>
      <w:marTop w:val="0"/>
      <w:marBottom w:val="0"/>
      <w:divBdr>
        <w:top w:val="none" w:sz="0" w:space="0" w:color="auto"/>
        <w:left w:val="none" w:sz="0" w:space="0" w:color="auto"/>
        <w:bottom w:val="none" w:sz="0" w:space="0" w:color="auto"/>
        <w:right w:val="none" w:sz="0" w:space="0" w:color="auto"/>
      </w:divBdr>
      <w:divsChild>
        <w:div w:id="8525535">
          <w:marLeft w:val="0"/>
          <w:marRight w:val="0"/>
          <w:marTop w:val="0"/>
          <w:marBottom w:val="0"/>
          <w:divBdr>
            <w:top w:val="none" w:sz="0" w:space="0" w:color="auto"/>
            <w:left w:val="none" w:sz="0" w:space="0" w:color="auto"/>
            <w:bottom w:val="none" w:sz="0" w:space="0" w:color="auto"/>
            <w:right w:val="none" w:sz="0" w:space="0" w:color="auto"/>
          </w:divBdr>
          <w:divsChild>
            <w:div w:id="1120344890">
              <w:marLeft w:val="0"/>
              <w:marRight w:val="0"/>
              <w:marTop w:val="0"/>
              <w:marBottom w:val="0"/>
              <w:divBdr>
                <w:top w:val="none" w:sz="0" w:space="0" w:color="auto"/>
                <w:left w:val="none" w:sz="0" w:space="0" w:color="auto"/>
                <w:bottom w:val="none" w:sz="0" w:space="0" w:color="auto"/>
                <w:right w:val="none" w:sz="0" w:space="0" w:color="auto"/>
              </w:divBdr>
            </w:div>
          </w:divsChild>
        </w:div>
        <w:div w:id="69036446">
          <w:marLeft w:val="0"/>
          <w:marRight w:val="0"/>
          <w:marTop w:val="0"/>
          <w:marBottom w:val="0"/>
          <w:divBdr>
            <w:top w:val="none" w:sz="0" w:space="0" w:color="auto"/>
            <w:left w:val="none" w:sz="0" w:space="0" w:color="auto"/>
            <w:bottom w:val="none" w:sz="0" w:space="0" w:color="auto"/>
            <w:right w:val="none" w:sz="0" w:space="0" w:color="auto"/>
          </w:divBdr>
        </w:div>
        <w:div w:id="426734617">
          <w:marLeft w:val="0"/>
          <w:marRight w:val="0"/>
          <w:marTop w:val="300"/>
          <w:marBottom w:val="0"/>
          <w:divBdr>
            <w:top w:val="none" w:sz="0" w:space="0" w:color="auto"/>
            <w:left w:val="none" w:sz="0" w:space="0" w:color="auto"/>
            <w:bottom w:val="none" w:sz="0" w:space="0" w:color="auto"/>
            <w:right w:val="none" w:sz="0" w:space="0" w:color="auto"/>
          </w:divBdr>
          <w:divsChild>
            <w:div w:id="745228247">
              <w:marLeft w:val="0"/>
              <w:marRight w:val="0"/>
              <w:marTop w:val="0"/>
              <w:marBottom w:val="0"/>
              <w:divBdr>
                <w:top w:val="none" w:sz="0" w:space="0" w:color="auto"/>
                <w:left w:val="none" w:sz="0" w:space="0" w:color="auto"/>
                <w:bottom w:val="none" w:sz="0" w:space="0" w:color="auto"/>
                <w:right w:val="none" w:sz="0" w:space="0" w:color="auto"/>
              </w:divBdr>
              <w:divsChild>
                <w:div w:id="164253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401542">
          <w:marLeft w:val="0"/>
          <w:marRight w:val="0"/>
          <w:marTop w:val="0"/>
          <w:marBottom w:val="0"/>
          <w:divBdr>
            <w:top w:val="none" w:sz="0" w:space="0" w:color="auto"/>
            <w:left w:val="none" w:sz="0" w:space="0" w:color="auto"/>
            <w:bottom w:val="none" w:sz="0" w:space="0" w:color="auto"/>
            <w:right w:val="none" w:sz="0" w:space="0" w:color="auto"/>
          </w:divBdr>
        </w:div>
        <w:div w:id="549808043">
          <w:marLeft w:val="0"/>
          <w:marRight w:val="0"/>
          <w:marTop w:val="0"/>
          <w:marBottom w:val="0"/>
          <w:divBdr>
            <w:top w:val="none" w:sz="0" w:space="0" w:color="auto"/>
            <w:left w:val="none" w:sz="0" w:space="0" w:color="auto"/>
            <w:bottom w:val="none" w:sz="0" w:space="0" w:color="auto"/>
            <w:right w:val="none" w:sz="0" w:space="0" w:color="auto"/>
          </w:divBdr>
          <w:divsChild>
            <w:div w:id="7568594">
              <w:marLeft w:val="0"/>
              <w:marRight w:val="0"/>
              <w:marTop w:val="0"/>
              <w:marBottom w:val="0"/>
              <w:divBdr>
                <w:top w:val="none" w:sz="0" w:space="0" w:color="auto"/>
                <w:left w:val="none" w:sz="0" w:space="0" w:color="auto"/>
                <w:bottom w:val="none" w:sz="0" w:space="0" w:color="auto"/>
                <w:right w:val="none" w:sz="0" w:space="0" w:color="auto"/>
              </w:divBdr>
            </w:div>
          </w:divsChild>
        </w:div>
        <w:div w:id="685330426">
          <w:marLeft w:val="0"/>
          <w:marRight w:val="0"/>
          <w:marTop w:val="0"/>
          <w:marBottom w:val="0"/>
          <w:divBdr>
            <w:top w:val="none" w:sz="0" w:space="0" w:color="auto"/>
            <w:left w:val="none" w:sz="0" w:space="0" w:color="auto"/>
            <w:bottom w:val="none" w:sz="0" w:space="0" w:color="auto"/>
            <w:right w:val="none" w:sz="0" w:space="0" w:color="auto"/>
          </w:divBdr>
        </w:div>
        <w:div w:id="777797184">
          <w:marLeft w:val="0"/>
          <w:marRight w:val="0"/>
          <w:marTop w:val="300"/>
          <w:marBottom w:val="0"/>
          <w:divBdr>
            <w:top w:val="none" w:sz="0" w:space="0" w:color="auto"/>
            <w:left w:val="none" w:sz="0" w:space="0" w:color="auto"/>
            <w:bottom w:val="none" w:sz="0" w:space="0" w:color="auto"/>
            <w:right w:val="none" w:sz="0" w:space="0" w:color="auto"/>
          </w:divBdr>
          <w:divsChild>
            <w:div w:id="385766067">
              <w:marLeft w:val="0"/>
              <w:marRight w:val="0"/>
              <w:marTop w:val="0"/>
              <w:marBottom w:val="0"/>
              <w:divBdr>
                <w:top w:val="none" w:sz="0" w:space="0" w:color="auto"/>
                <w:left w:val="none" w:sz="0" w:space="0" w:color="auto"/>
                <w:bottom w:val="none" w:sz="0" w:space="0" w:color="auto"/>
                <w:right w:val="none" w:sz="0" w:space="0" w:color="auto"/>
              </w:divBdr>
              <w:divsChild>
                <w:div w:id="212122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488938">
          <w:marLeft w:val="0"/>
          <w:marRight w:val="0"/>
          <w:marTop w:val="300"/>
          <w:marBottom w:val="0"/>
          <w:divBdr>
            <w:top w:val="none" w:sz="0" w:space="0" w:color="auto"/>
            <w:left w:val="none" w:sz="0" w:space="0" w:color="auto"/>
            <w:bottom w:val="none" w:sz="0" w:space="0" w:color="auto"/>
            <w:right w:val="none" w:sz="0" w:space="0" w:color="auto"/>
          </w:divBdr>
          <w:divsChild>
            <w:div w:id="352389689">
              <w:marLeft w:val="0"/>
              <w:marRight w:val="0"/>
              <w:marTop w:val="0"/>
              <w:marBottom w:val="0"/>
              <w:divBdr>
                <w:top w:val="none" w:sz="0" w:space="0" w:color="auto"/>
                <w:left w:val="none" w:sz="0" w:space="0" w:color="auto"/>
                <w:bottom w:val="none" w:sz="0" w:space="0" w:color="auto"/>
                <w:right w:val="none" w:sz="0" w:space="0" w:color="auto"/>
              </w:divBdr>
              <w:divsChild>
                <w:div w:id="96357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0974985">
          <w:marLeft w:val="0"/>
          <w:marRight w:val="0"/>
          <w:marTop w:val="0"/>
          <w:marBottom w:val="0"/>
          <w:divBdr>
            <w:top w:val="none" w:sz="0" w:space="0" w:color="auto"/>
            <w:left w:val="none" w:sz="0" w:space="0" w:color="auto"/>
            <w:bottom w:val="none" w:sz="0" w:space="0" w:color="auto"/>
            <w:right w:val="none" w:sz="0" w:space="0" w:color="auto"/>
          </w:divBdr>
        </w:div>
        <w:div w:id="1094862700">
          <w:marLeft w:val="0"/>
          <w:marRight w:val="0"/>
          <w:marTop w:val="300"/>
          <w:marBottom w:val="0"/>
          <w:divBdr>
            <w:top w:val="none" w:sz="0" w:space="0" w:color="auto"/>
            <w:left w:val="none" w:sz="0" w:space="0" w:color="auto"/>
            <w:bottom w:val="none" w:sz="0" w:space="0" w:color="auto"/>
            <w:right w:val="none" w:sz="0" w:space="0" w:color="auto"/>
          </w:divBdr>
          <w:divsChild>
            <w:div w:id="1271814088">
              <w:marLeft w:val="0"/>
              <w:marRight w:val="0"/>
              <w:marTop w:val="0"/>
              <w:marBottom w:val="0"/>
              <w:divBdr>
                <w:top w:val="none" w:sz="0" w:space="0" w:color="auto"/>
                <w:left w:val="none" w:sz="0" w:space="0" w:color="auto"/>
                <w:bottom w:val="none" w:sz="0" w:space="0" w:color="auto"/>
                <w:right w:val="none" w:sz="0" w:space="0" w:color="auto"/>
              </w:divBdr>
              <w:divsChild>
                <w:div w:id="25756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7572">
          <w:marLeft w:val="0"/>
          <w:marRight w:val="0"/>
          <w:marTop w:val="0"/>
          <w:marBottom w:val="0"/>
          <w:divBdr>
            <w:top w:val="none" w:sz="0" w:space="0" w:color="auto"/>
            <w:left w:val="none" w:sz="0" w:space="0" w:color="auto"/>
            <w:bottom w:val="none" w:sz="0" w:space="0" w:color="auto"/>
            <w:right w:val="none" w:sz="0" w:space="0" w:color="auto"/>
          </w:divBdr>
        </w:div>
        <w:div w:id="1385373948">
          <w:marLeft w:val="0"/>
          <w:marRight w:val="0"/>
          <w:marTop w:val="0"/>
          <w:marBottom w:val="0"/>
          <w:divBdr>
            <w:top w:val="none" w:sz="0" w:space="0" w:color="auto"/>
            <w:left w:val="none" w:sz="0" w:space="0" w:color="auto"/>
            <w:bottom w:val="none" w:sz="0" w:space="0" w:color="auto"/>
            <w:right w:val="none" w:sz="0" w:space="0" w:color="auto"/>
          </w:divBdr>
          <w:divsChild>
            <w:div w:id="772437613">
              <w:marLeft w:val="0"/>
              <w:marRight w:val="0"/>
              <w:marTop w:val="0"/>
              <w:marBottom w:val="0"/>
              <w:divBdr>
                <w:top w:val="none" w:sz="0" w:space="0" w:color="auto"/>
                <w:left w:val="none" w:sz="0" w:space="0" w:color="auto"/>
                <w:bottom w:val="none" w:sz="0" w:space="0" w:color="auto"/>
                <w:right w:val="none" w:sz="0" w:space="0" w:color="auto"/>
              </w:divBdr>
            </w:div>
          </w:divsChild>
        </w:div>
        <w:div w:id="1409886284">
          <w:marLeft w:val="0"/>
          <w:marRight w:val="0"/>
          <w:marTop w:val="0"/>
          <w:marBottom w:val="0"/>
          <w:divBdr>
            <w:top w:val="none" w:sz="0" w:space="0" w:color="auto"/>
            <w:left w:val="none" w:sz="0" w:space="0" w:color="auto"/>
            <w:bottom w:val="none" w:sz="0" w:space="0" w:color="auto"/>
            <w:right w:val="none" w:sz="0" w:space="0" w:color="auto"/>
          </w:divBdr>
          <w:divsChild>
            <w:div w:id="60105332">
              <w:marLeft w:val="0"/>
              <w:marRight w:val="0"/>
              <w:marTop w:val="0"/>
              <w:marBottom w:val="0"/>
              <w:divBdr>
                <w:top w:val="none" w:sz="0" w:space="0" w:color="auto"/>
                <w:left w:val="none" w:sz="0" w:space="0" w:color="auto"/>
                <w:bottom w:val="none" w:sz="0" w:space="0" w:color="auto"/>
                <w:right w:val="none" w:sz="0" w:space="0" w:color="auto"/>
              </w:divBdr>
            </w:div>
          </w:divsChild>
        </w:div>
        <w:div w:id="1652098907">
          <w:marLeft w:val="0"/>
          <w:marRight w:val="0"/>
          <w:marTop w:val="0"/>
          <w:marBottom w:val="0"/>
          <w:divBdr>
            <w:top w:val="none" w:sz="0" w:space="0" w:color="auto"/>
            <w:left w:val="none" w:sz="0" w:space="0" w:color="auto"/>
            <w:bottom w:val="none" w:sz="0" w:space="0" w:color="auto"/>
            <w:right w:val="none" w:sz="0" w:space="0" w:color="auto"/>
          </w:divBdr>
          <w:divsChild>
            <w:div w:id="640428911">
              <w:marLeft w:val="0"/>
              <w:marRight w:val="0"/>
              <w:marTop w:val="0"/>
              <w:marBottom w:val="0"/>
              <w:divBdr>
                <w:top w:val="none" w:sz="0" w:space="0" w:color="auto"/>
                <w:left w:val="none" w:sz="0" w:space="0" w:color="auto"/>
                <w:bottom w:val="none" w:sz="0" w:space="0" w:color="auto"/>
                <w:right w:val="none" w:sz="0" w:space="0" w:color="auto"/>
              </w:divBdr>
            </w:div>
          </w:divsChild>
        </w:div>
        <w:div w:id="1962809004">
          <w:marLeft w:val="0"/>
          <w:marRight w:val="0"/>
          <w:marTop w:val="0"/>
          <w:marBottom w:val="0"/>
          <w:divBdr>
            <w:top w:val="none" w:sz="0" w:space="0" w:color="auto"/>
            <w:left w:val="none" w:sz="0" w:space="0" w:color="auto"/>
            <w:bottom w:val="none" w:sz="0" w:space="0" w:color="auto"/>
            <w:right w:val="none" w:sz="0" w:space="0" w:color="auto"/>
          </w:divBdr>
        </w:div>
        <w:div w:id="2009095842">
          <w:marLeft w:val="0"/>
          <w:marRight w:val="0"/>
          <w:marTop w:val="0"/>
          <w:marBottom w:val="0"/>
          <w:divBdr>
            <w:top w:val="none" w:sz="0" w:space="0" w:color="auto"/>
            <w:left w:val="none" w:sz="0" w:space="0" w:color="auto"/>
            <w:bottom w:val="none" w:sz="0" w:space="0" w:color="auto"/>
            <w:right w:val="none" w:sz="0" w:space="0" w:color="auto"/>
          </w:divBdr>
          <w:divsChild>
            <w:div w:id="1512142165">
              <w:marLeft w:val="0"/>
              <w:marRight w:val="0"/>
              <w:marTop w:val="0"/>
              <w:marBottom w:val="0"/>
              <w:divBdr>
                <w:top w:val="none" w:sz="0" w:space="0" w:color="auto"/>
                <w:left w:val="none" w:sz="0" w:space="0" w:color="auto"/>
                <w:bottom w:val="none" w:sz="0" w:space="0" w:color="auto"/>
                <w:right w:val="none" w:sz="0" w:space="0" w:color="auto"/>
              </w:divBdr>
            </w:div>
          </w:divsChild>
        </w:div>
        <w:div w:id="2081900844">
          <w:marLeft w:val="0"/>
          <w:marRight w:val="0"/>
          <w:marTop w:val="0"/>
          <w:marBottom w:val="0"/>
          <w:divBdr>
            <w:top w:val="none" w:sz="0" w:space="0" w:color="auto"/>
            <w:left w:val="none" w:sz="0" w:space="0" w:color="auto"/>
            <w:bottom w:val="none" w:sz="0" w:space="0" w:color="auto"/>
            <w:right w:val="none" w:sz="0" w:space="0" w:color="auto"/>
          </w:divBdr>
        </w:div>
        <w:div w:id="2105566490">
          <w:marLeft w:val="0"/>
          <w:marRight w:val="0"/>
          <w:marTop w:val="0"/>
          <w:marBottom w:val="0"/>
          <w:divBdr>
            <w:top w:val="none" w:sz="0" w:space="0" w:color="auto"/>
            <w:left w:val="none" w:sz="0" w:space="0" w:color="auto"/>
            <w:bottom w:val="none" w:sz="0" w:space="0" w:color="auto"/>
            <w:right w:val="none" w:sz="0" w:space="0" w:color="auto"/>
          </w:divBdr>
          <w:divsChild>
            <w:div w:id="949894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979372">
      <w:bodyDiv w:val="1"/>
      <w:marLeft w:val="0"/>
      <w:marRight w:val="0"/>
      <w:marTop w:val="0"/>
      <w:marBottom w:val="0"/>
      <w:divBdr>
        <w:top w:val="none" w:sz="0" w:space="0" w:color="auto"/>
        <w:left w:val="none" w:sz="0" w:space="0" w:color="auto"/>
        <w:bottom w:val="none" w:sz="0" w:space="0" w:color="auto"/>
        <w:right w:val="none" w:sz="0" w:space="0" w:color="auto"/>
      </w:divBdr>
    </w:div>
    <w:div w:id="218369477">
      <w:bodyDiv w:val="1"/>
      <w:marLeft w:val="0"/>
      <w:marRight w:val="0"/>
      <w:marTop w:val="0"/>
      <w:marBottom w:val="0"/>
      <w:divBdr>
        <w:top w:val="none" w:sz="0" w:space="0" w:color="auto"/>
        <w:left w:val="none" w:sz="0" w:space="0" w:color="auto"/>
        <w:bottom w:val="none" w:sz="0" w:space="0" w:color="auto"/>
        <w:right w:val="none" w:sz="0" w:space="0" w:color="auto"/>
      </w:divBdr>
    </w:div>
    <w:div w:id="218830747">
      <w:bodyDiv w:val="1"/>
      <w:marLeft w:val="0"/>
      <w:marRight w:val="0"/>
      <w:marTop w:val="0"/>
      <w:marBottom w:val="0"/>
      <w:divBdr>
        <w:top w:val="none" w:sz="0" w:space="0" w:color="auto"/>
        <w:left w:val="none" w:sz="0" w:space="0" w:color="auto"/>
        <w:bottom w:val="none" w:sz="0" w:space="0" w:color="auto"/>
        <w:right w:val="none" w:sz="0" w:space="0" w:color="auto"/>
      </w:divBdr>
    </w:div>
    <w:div w:id="220867342">
      <w:bodyDiv w:val="1"/>
      <w:marLeft w:val="0"/>
      <w:marRight w:val="0"/>
      <w:marTop w:val="0"/>
      <w:marBottom w:val="0"/>
      <w:divBdr>
        <w:top w:val="none" w:sz="0" w:space="0" w:color="auto"/>
        <w:left w:val="none" w:sz="0" w:space="0" w:color="auto"/>
        <w:bottom w:val="none" w:sz="0" w:space="0" w:color="auto"/>
        <w:right w:val="none" w:sz="0" w:space="0" w:color="auto"/>
      </w:divBdr>
    </w:div>
    <w:div w:id="222329016">
      <w:bodyDiv w:val="1"/>
      <w:marLeft w:val="0"/>
      <w:marRight w:val="0"/>
      <w:marTop w:val="0"/>
      <w:marBottom w:val="0"/>
      <w:divBdr>
        <w:top w:val="none" w:sz="0" w:space="0" w:color="auto"/>
        <w:left w:val="none" w:sz="0" w:space="0" w:color="auto"/>
        <w:bottom w:val="none" w:sz="0" w:space="0" w:color="auto"/>
        <w:right w:val="none" w:sz="0" w:space="0" w:color="auto"/>
      </w:divBdr>
    </w:div>
    <w:div w:id="223227511">
      <w:bodyDiv w:val="1"/>
      <w:marLeft w:val="0"/>
      <w:marRight w:val="0"/>
      <w:marTop w:val="0"/>
      <w:marBottom w:val="0"/>
      <w:divBdr>
        <w:top w:val="none" w:sz="0" w:space="0" w:color="auto"/>
        <w:left w:val="none" w:sz="0" w:space="0" w:color="auto"/>
        <w:bottom w:val="none" w:sz="0" w:space="0" w:color="auto"/>
        <w:right w:val="none" w:sz="0" w:space="0" w:color="auto"/>
      </w:divBdr>
      <w:divsChild>
        <w:div w:id="1555458692">
          <w:marLeft w:val="0"/>
          <w:marRight w:val="0"/>
          <w:marTop w:val="0"/>
          <w:marBottom w:val="0"/>
          <w:divBdr>
            <w:top w:val="none" w:sz="0" w:space="0" w:color="auto"/>
            <w:left w:val="none" w:sz="0" w:space="0" w:color="auto"/>
            <w:bottom w:val="none" w:sz="0" w:space="0" w:color="auto"/>
            <w:right w:val="none" w:sz="0" w:space="0" w:color="auto"/>
          </w:divBdr>
        </w:div>
        <w:div w:id="781192585">
          <w:marLeft w:val="0"/>
          <w:marRight w:val="0"/>
          <w:marTop w:val="0"/>
          <w:marBottom w:val="0"/>
          <w:divBdr>
            <w:top w:val="none" w:sz="0" w:space="0" w:color="auto"/>
            <w:left w:val="none" w:sz="0" w:space="0" w:color="auto"/>
            <w:bottom w:val="none" w:sz="0" w:space="0" w:color="auto"/>
            <w:right w:val="none" w:sz="0" w:space="0" w:color="auto"/>
          </w:divBdr>
          <w:divsChild>
            <w:div w:id="57441477">
              <w:marLeft w:val="0"/>
              <w:marRight w:val="0"/>
              <w:marTop w:val="0"/>
              <w:marBottom w:val="0"/>
              <w:divBdr>
                <w:top w:val="none" w:sz="0" w:space="0" w:color="auto"/>
                <w:left w:val="none" w:sz="0" w:space="0" w:color="auto"/>
                <w:bottom w:val="none" w:sz="0" w:space="0" w:color="auto"/>
                <w:right w:val="none" w:sz="0" w:space="0" w:color="auto"/>
              </w:divBdr>
            </w:div>
          </w:divsChild>
        </w:div>
        <w:div w:id="1546916743">
          <w:marLeft w:val="0"/>
          <w:marRight w:val="0"/>
          <w:marTop w:val="0"/>
          <w:marBottom w:val="0"/>
          <w:divBdr>
            <w:top w:val="none" w:sz="0" w:space="0" w:color="auto"/>
            <w:left w:val="none" w:sz="0" w:space="0" w:color="auto"/>
            <w:bottom w:val="none" w:sz="0" w:space="0" w:color="auto"/>
            <w:right w:val="none" w:sz="0" w:space="0" w:color="auto"/>
          </w:divBdr>
        </w:div>
        <w:div w:id="2122188741">
          <w:marLeft w:val="0"/>
          <w:marRight w:val="0"/>
          <w:marTop w:val="0"/>
          <w:marBottom w:val="0"/>
          <w:divBdr>
            <w:top w:val="none" w:sz="0" w:space="0" w:color="auto"/>
            <w:left w:val="none" w:sz="0" w:space="0" w:color="auto"/>
            <w:bottom w:val="none" w:sz="0" w:space="0" w:color="auto"/>
            <w:right w:val="none" w:sz="0" w:space="0" w:color="auto"/>
          </w:divBdr>
          <w:divsChild>
            <w:div w:id="632104736">
              <w:marLeft w:val="0"/>
              <w:marRight w:val="0"/>
              <w:marTop w:val="0"/>
              <w:marBottom w:val="0"/>
              <w:divBdr>
                <w:top w:val="none" w:sz="0" w:space="0" w:color="auto"/>
                <w:left w:val="none" w:sz="0" w:space="0" w:color="auto"/>
                <w:bottom w:val="none" w:sz="0" w:space="0" w:color="auto"/>
                <w:right w:val="none" w:sz="0" w:space="0" w:color="auto"/>
              </w:divBdr>
            </w:div>
          </w:divsChild>
        </w:div>
        <w:div w:id="248466677">
          <w:marLeft w:val="0"/>
          <w:marRight w:val="0"/>
          <w:marTop w:val="0"/>
          <w:marBottom w:val="0"/>
          <w:divBdr>
            <w:top w:val="none" w:sz="0" w:space="0" w:color="auto"/>
            <w:left w:val="none" w:sz="0" w:space="0" w:color="auto"/>
            <w:bottom w:val="none" w:sz="0" w:space="0" w:color="auto"/>
            <w:right w:val="none" w:sz="0" w:space="0" w:color="auto"/>
          </w:divBdr>
        </w:div>
        <w:div w:id="1174149242">
          <w:marLeft w:val="0"/>
          <w:marRight w:val="0"/>
          <w:marTop w:val="0"/>
          <w:marBottom w:val="0"/>
          <w:divBdr>
            <w:top w:val="none" w:sz="0" w:space="0" w:color="auto"/>
            <w:left w:val="none" w:sz="0" w:space="0" w:color="auto"/>
            <w:bottom w:val="none" w:sz="0" w:space="0" w:color="auto"/>
            <w:right w:val="none" w:sz="0" w:space="0" w:color="auto"/>
          </w:divBdr>
          <w:divsChild>
            <w:div w:id="1721977463">
              <w:marLeft w:val="0"/>
              <w:marRight w:val="0"/>
              <w:marTop w:val="0"/>
              <w:marBottom w:val="0"/>
              <w:divBdr>
                <w:top w:val="none" w:sz="0" w:space="0" w:color="auto"/>
                <w:left w:val="none" w:sz="0" w:space="0" w:color="auto"/>
                <w:bottom w:val="none" w:sz="0" w:space="0" w:color="auto"/>
                <w:right w:val="none" w:sz="0" w:space="0" w:color="auto"/>
              </w:divBdr>
            </w:div>
          </w:divsChild>
        </w:div>
        <w:div w:id="270628862">
          <w:marLeft w:val="0"/>
          <w:marRight w:val="0"/>
          <w:marTop w:val="0"/>
          <w:marBottom w:val="0"/>
          <w:divBdr>
            <w:top w:val="none" w:sz="0" w:space="0" w:color="auto"/>
            <w:left w:val="none" w:sz="0" w:space="0" w:color="auto"/>
            <w:bottom w:val="none" w:sz="0" w:space="0" w:color="auto"/>
            <w:right w:val="none" w:sz="0" w:space="0" w:color="auto"/>
          </w:divBdr>
        </w:div>
        <w:div w:id="1699427074">
          <w:marLeft w:val="0"/>
          <w:marRight w:val="0"/>
          <w:marTop w:val="0"/>
          <w:marBottom w:val="0"/>
          <w:divBdr>
            <w:top w:val="none" w:sz="0" w:space="0" w:color="auto"/>
            <w:left w:val="none" w:sz="0" w:space="0" w:color="auto"/>
            <w:bottom w:val="none" w:sz="0" w:space="0" w:color="auto"/>
            <w:right w:val="none" w:sz="0" w:space="0" w:color="auto"/>
          </w:divBdr>
          <w:divsChild>
            <w:div w:id="1758357651">
              <w:marLeft w:val="0"/>
              <w:marRight w:val="0"/>
              <w:marTop w:val="0"/>
              <w:marBottom w:val="0"/>
              <w:divBdr>
                <w:top w:val="none" w:sz="0" w:space="0" w:color="auto"/>
                <w:left w:val="none" w:sz="0" w:space="0" w:color="auto"/>
                <w:bottom w:val="none" w:sz="0" w:space="0" w:color="auto"/>
                <w:right w:val="none" w:sz="0" w:space="0" w:color="auto"/>
              </w:divBdr>
            </w:div>
          </w:divsChild>
        </w:div>
        <w:div w:id="1794857742">
          <w:marLeft w:val="0"/>
          <w:marRight w:val="0"/>
          <w:marTop w:val="0"/>
          <w:marBottom w:val="0"/>
          <w:divBdr>
            <w:top w:val="none" w:sz="0" w:space="0" w:color="auto"/>
            <w:left w:val="none" w:sz="0" w:space="0" w:color="auto"/>
            <w:bottom w:val="none" w:sz="0" w:space="0" w:color="auto"/>
            <w:right w:val="none" w:sz="0" w:space="0" w:color="auto"/>
          </w:divBdr>
        </w:div>
        <w:div w:id="1600213345">
          <w:marLeft w:val="0"/>
          <w:marRight w:val="0"/>
          <w:marTop w:val="0"/>
          <w:marBottom w:val="0"/>
          <w:divBdr>
            <w:top w:val="none" w:sz="0" w:space="0" w:color="auto"/>
            <w:left w:val="none" w:sz="0" w:space="0" w:color="auto"/>
            <w:bottom w:val="none" w:sz="0" w:space="0" w:color="auto"/>
            <w:right w:val="none" w:sz="0" w:space="0" w:color="auto"/>
          </w:divBdr>
          <w:divsChild>
            <w:div w:id="1563061712">
              <w:marLeft w:val="0"/>
              <w:marRight w:val="0"/>
              <w:marTop w:val="0"/>
              <w:marBottom w:val="0"/>
              <w:divBdr>
                <w:top w:val="none" w:sz="0" w:space="0" w:color="auto"/>
                <w:left w:val="none" w:sz="0" w:space="0" w:color="auto"/>
                <w:bottom w:val="none" w:sz="0" w:space="0" w:color="auto"/>
                <w:right w:val="none" w:sz="0" w:space="0" w:color="auto"/>
              </w:divBdr>
            </w:div>
          </w:divsChild>
        </w:div>
        <w:div w:id="630597415">
          <w:marLeft w:val="0"/>
          <w:marRight w:val="0"/>
          <w:marTop w:val="0"/>
          <w:marBottom w:val="0"/>
          <w:divBdr>
            <w:top w:val="none" w:sz="0" w:space="0" w:color="auto"/>
            <w:left w:val="none" w:sz="0" w:space="0" w:color="auto"/>
            <w:bottom w:val="none" w:sz="0" w:space="0" w:color="auto"/>
            <w:right w:val="none" w:sz="0" w:space="0" w:color="auto"/>
          </w:divBdr>
        </w:div>
        <w:div w:id="1459647731">
          <w:marLeft w:val="0"/>
          <w:marRight w:val="0"/>
          <w:marTop w:val="0"/>
          <w:marBottom w:val="0"/>
          <w:divBdr>
            <w:top w:val="none" w:sz="0" w:space="0" w:color="auto"/>
            <w:left w:val="none" w:sz="0" w:space="0" w:color="auto"/>
            <w:bottom w:val="none" w:sz="0" w:space="0" w:color="auto"/>
            <w:right w:val="none" w:sz="0" w:space="0" w:color="auto"/>
          </w:divBdr>
          <w:divsChild>
            <w:div w:id="667251922">
              <w:marLeft w:val="0"/>
              <w:marRight w:val="0"/>
              <w:marTop w:val="0"/>
              <w:marBottom w:val="0"/>
              <w:divBdr>
                <w:top w:val="none" w:sz="0" w:space="0" w:color="auto"/>
                <w:left w:val="none" w:sz="0" w:space="0" w:color="auto"/>
                <w:bottom w:val="none" w:sz="0" w:space="0" w:color="auto"/>
                <w:right w:val="none" w:sz="0" w:space="0" w:color="auto"/>
              </w:divBdr>
            </w:div>
          </w:divsChild>
        </w:div>
        <w:div w:id="993218176">
          <w:marLeft w:val="0"/>
          <w:marRight w:val="0"/>
          <w:marTop w:val="0"/>
          <w:marBottom w:val="0"/>
          <w:divBdr>
            <w:top w:val="none" w:sz="0" w:space="0" w:color="auto"/>
            <w:left w:val="none" w:sz="0" w:space="0" w:color="auto"/>
            <w:bottom w:val="none" w:sz="0" w:space="0" w:color="auto"/>
            <w:right w:val="none" w:sz="0" w:space="0" w:color="auto"/>
          </w:divBdr>
        </w:div>
        <w:div w:id="818807960">
          <w:marLeft w:val="0"/>
          <w:marRight w:val="0"/>
          <w:marTop w:val="0"/>
          <w:marBottom w:val="0"/>
          <w:divBdr>
            <w:top w:val="none" w:sz="0" w:space="0" w:color="auto"/>
            <w:left w:val="none" w:sz="0" w:space="0" w:color="auto"/>
            <w:bottom w:val="none" w:sz="0" w:space="0" w:color="auto"/>
            <w:right w:val="none" w:sz="0" w:space="0" w:color="auto"/>
          </w:divBdr>
          <w:divsChild>
            <w:div w:id="769813116">
              <w:marLeft w:val="0"/>
              <w:marRight w:val="0"/>
              <w:marTop w:val="0"/>
              <w:marBottom w:val="0"/>
              <w:divBdr>
                <w:top w:val="none" w:sz="0" w:space="0" w:color="auto"/>
                <w:left w:val="none" w:sz="0" w:space="0" w:color="auto"/>
                <w:bottom w:val="none" w:sz="0" w:space="0" w:color="auto"/>
                <w:right w:val="none" w:sz="0" w:space="0" w:color="auto"/>
              </w:divBdr>
            </w:div>
          </w:divsChild>
        </w:div>
        <w:div w:id="2080858159">
          <w:marLeft w:val="0"/>
          <w:marRight w:val="0"/>
          <w:marTop w:val="300"/>
          <w:marBottom w:val="0"/>
          <w:divBdr>
            <w:top w:val="none" w:sz="0" w:space="0" w:color="auto"/>
            <w:left w:val="none" w:sz="0" w:space="0" w:color="auto"/>
            <w:bottom w:val="none" w:sz="0" w:space="0" w:color="auto"/>
            <w:right w:val="none" w:sz="0" w:space="0" w:color="auto"/>
          </w:divBdr>
          <w:divsChild>
            <w:div w:id="1129516440">
              <w:marLeft w:val="0"/>
              <w:marRight w:val="0"/>
              <w:marTop w:val="0"/>
              <w:marBottom w:val="0"/>
              <w:divBdr>
                <w:top w:val="none" w:sz="0" w:space="0" w:color="auto"/>
                <w:left w:val="none" w:sz="0" w:space="0" w:color="auto"/>
                <w:bottom w:val="none" w:sz="0" w:space="0" w:color="auto"/>
                <w:right w:val="none" w:sz="0" w:space="0" w:color="auto"/>
              </w:divBdr>
              <w:divsChild>
                <w:div w:id="1183974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883279">
          <w:marLeft w:val="0"/>
          <w:marRight w:val="0"/>
          <w:marTop w:val="300"/>
          <w:marBottom w:val="0"/>
          <w:divBdr>
            <w:top w:val="none" w:sz="0" w:space="0" w:color="auto"/>
            <w:left w:val="none" w:sz="0" w:space="0" w:color="auto"/>
            <w:bottom w:val="none" w:sz="0" w:space="0" w:color="auto"/>
            <w:right w:val="none" w:sz="0" w:space="0" w:color="auto"/>
          </w:divBdr>
          <w:divsChild>
            <w:div w:id="1500121067">
              <w:marLeft w:val="0"/>
              <w:marRight w:val="0"/>
              <w:marTop w:val="0"/>
              <w:marBottom w:val="0"/>
              <w:divBdr>
                <w:top w:val="none" w:sz="0" w:space="0" w:color="auto"/>
                <w:left w:val="none" w:sz="0" w:space="0" w:color="auto"/>
                <w:bottom w:val="none" w:sz="0" w:space="0" w:color="auto"/>
                <w:right w:val="none" w:sz="0" w:space="0" w:color="auto"/>
              </w:divBdr>
              <w:divsChild>
                <w:div w:id="258678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00155">
          <w:marLeft w:val="0"/>
          <w:marRight w:val="0"/>
          <w:marTop w:val="300"/>
          <w:marBottom w:val="0"/>
          <w:divBdr>
            <w:top w:val="none" w:sz="0" w:space="0" w:color="auto"/>
            <w:left w:val="none" w:sz="0" w:space="0" w:color="auto"/>
            <w:bottom w:val="none" w:sz="0" w:space="0" w:color="auto"/>
            <w:right w:val="none" w:sz="0" w:space="0" w:color="auto"/>
          </w:divBdr>
          <w:divsChild>
            <w:div w:id="1975869367">
              <w:marLeft w:val="0"/>
              <w:marRight w:val="0"/>
              <w:marTop w:val="0"/>
              <w:marBottom w:val="0"/>
              <w:divBdr>
                <w:top w:val="none" w:sz="0" w:space="0" w:color="auto"/>
                <w:left w:val="none" w:sz="0" w:space="0" w:color="auto"/>
                <w:bottom w:val="none" w:sz="0" w:space="0" w:color="auto"/>
                <w:right w:val="none" w:sz="0" w:space="0" w:color="auto"/>
              </w:divBdr>
              <w:divsChild>
                <w:div w:id="1992978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415638">
          <w:marLeft w:val="0"/>
          <w:marRight w:val="0"/>
          <w:marTop w:val="300"/>
          <w:marBottom w:val="0"/>
          <w:divBdr>
            <w:top w:val="none" w:sz="0" w:space="0" w:color="auto"/>
            <w:left w:val="none" w:sz="0" w:space="0" w:color="auto"/>
            <w:bottom w:val="none" w:sz="0" w:space="0" w:color="auto"/>
            <w:right w:val="none" w:sz="0" w:space="0" w:color="auto"/>
          </w:divBdr>
          <w:divsChild>
            <w:div w:id="1916208710">
              <w:marLeft w:val="0"/>
              <w:marRight w:val="0"/>
              <w:marTop w:val="0"/>
              <w:marBottom w:val="0"/>
              <w:divBdr>
                <w:top w:val="none" w:sz="0" w:space="0" w:color="auto"/>
                <w:left w:val="none" w:sz="0" w:space="0" w:color="auto"/>
                <w:bottom w:val="none" w:sz="0" w:space="0" w:color="auto"/>
                <w:right w:val="none" w:sz="0" w:space="0" w:color="auto"/>
              </w:divBdr>
              <w:divsChild>
                <w:div w:id="102717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3949343">
      <w:bodyDiv w:val="1"/>
      <w:marLeft w:val="0"/>
      <w:marRight w:val="0"/>
      <w:marTop w:val="0"/>
      <w:marBottom w:val="0"/>
      <w:divBdr>
        <w:top w:val="none" w:sz="0" w:space="0" w:color="auto"/>
        <w:left w:val="none" w:sz="0" w:space="0" w:color="auto"/>
        <w:bottom w:val="none" w:sz="0" w:space="0" w:color="auto"/>
        <w:right w:val="none" w:sz="0" w:space="0" w:color="auto"/>
      </w:divBdr>
    </w:div>
    <w:div w:id="224921166">
      <w:bodyDiv w:val="1"/>
      <w:marLeft w:val="0"/>
      <w:marRight w:val="0"/>
      <w:marTop w:val="0"/>
      <w:marBottom w:val="0"/>
      <w:divBdr>
        <w:top w:val="none" w:sz="0" w:space="0" w:color="auto"/>
        <w:left w:val="none" w:sz="0" w:space="0" w:color="auto"/>
        <w:bottom w:val="none" w:sz="0" w:space="0" w:color="auto"/>
        <w:right w:val="none" w:sz="0" w:space="0" w:color="auto"/>
      </w:divBdr>
    </w:div>
    <w:div w:id="224996739">
      <w:bodyDiv w:val="1"/>
      <w:marLeft w:val="0"/>
      <w:marRight w:val="0"/>
      <w:marTop w:val="0"/>
      <w:marBottom w:val="0"/>
      <w:divBdr>
        <w:top w:val="none" w:sz="0" w:space="0" w:color="auto"/>
        <w:left w:val="none" w:sz="0" w:space="0" w:color="auto"/>
        <w:bottom w:val="none" w:sz="0" w:space="0" w:color="auto"/>
        <w:right w:val="none" w:sz="0" w:space="0" w:color="auto"/>
      </w:divBdr>
      <w:divsChild>
        <w:div w:id="1307509387">
          <w:marLeft w:val="0"/>
          <w:marRight w:val="0"/>
          <w:marTop w:val="0"/>
          <w:marBottom w:val="0"/>
          <w:divBdr>
            <w:top w:val="none" w:sz="0" w:space="0" w:color="auto"/>
            <w:left w:val="none" w:sz="0" w:space="0" w:color="auto"/>
            <w:bottom w:val="none" w:sz="0" w:space="0" w:color="auto"/>
            <w:right w:val="none" w:sz="0" w:space="0" w:color="auto"/>
          </w:divBdr>
        </w:div>
        <w:div w:id="1861626419">
          <w:marLeft w:val="0"/>
          <w:marRight w:val="0"/>
          <w:marTop w:val="0"/>
          <w:marBottom w:val="0"/>
          <w:divBdr>
            <w:top w:val="none" w:sz="0" w:space="0" w:color="auto"/>
            <w:left w:val="none" w:sz="0" w:space="0" w:color="auto"/>
            <w:bottom w:val="none" w:sz="0" w:space="0" w:color="auto"/>
            <w:right w:val="none" w:sz="0" w:space="0" w:color="auto"/>
          </w:divBdr>
          <w:divsChild>
            <w:div w:id="512959036">
              <w:marLeft w:val="0"/>
              <w:marRight w:val="0"/>
              <w:marTop w:val="0"/>
              <w:marBottom w:val="0"/>
              <w:divBdr>
                <w:top w:val="none" w:sz="0" w:space="0" w:color="auto"/>
                <w:left w:val="none" w:sz="0" w:space="0" w:color="auto"/>
                <w:bottom w:val="none" w:sz="0" w:space="0" w:color="auto"/>
                <w:right w:val="none" w:sz="0" w:space="0" w:color="auto"/>
              </w:divBdr>
            </w:div>
          </w:divsChild>
        </w:div>
        <w:div w:id="2037849526">
          <w:marLeft w:val="0"/>
          <w:marRight w:val="0"/>
          <w:marTop w:val="0"/>
          <w:marBottom w:val="0"/>
          <w:divBdr>
            <w:top w:val="none" w:sz="0" w:space="0" w:color="auto"/>
            <w:left w:val="none" w:sz="0" w:space="0" w:color="auto"/>
            <w:bottom w:val="none" w:sz="0" w:space="0" w:color="auto"/>
            <w:right w:val="none" w:sz="0" w:space="0" w:color="auto"/>
          </w:divBdr>
        </w:div>
        <w:div w:id="1484852124">
          <w:marLeft w:val="0"/>
          <w:marRight w:val="0"/>
          <w:marTop w:val="0"/>
          <w:marBottom w:val="0"/>
          <w:divBdr>
            <w:top w:val="none" w:sz="0" w:space="0" w:color="auto"/>
            <w:left w:val="none" w:sz="0" w:space="0" w:color="auto"/>
            <w:bottom w:val="none" w:sz="0" w:space="0" w:color="auto"/>
            <w:right w:val="none" w:sz="0" w:space="0" w:color="auto"/>
          </w:divBdr>
          <w:divsChild>
            <w:div w:id="1759447610">
              <w:marLeft w:val="0"/>
              <w:marRight w:val="0"/>
              <w:marTop w:val="0"/>
              <w:marBottom w:val="0"/>
              <w:divBdr>
                <w:top w:val="none" w:sz="0" w:space="0" w:color="auto"/>
                <w:left w:val="none" w:sz="0" w:space="0" w:color="auto"/>
                <w:bottom w:val="none" w:sz="0" w:space="0" w:color="auto"/>
                <w:right w:val="none" w:sz="0" w:space="0" w:color="auto"/>
              </w:divBdr>
            </w:div>
          </w:divsChild>
        </w:div>
        <w:div w:id="2004162481">
          <w:marLeft w:val="0"/>
          <w:marRight w:val="0"/>
          <w:marTop w:val="0"/>
          <w:marBottom w:val="0"/>
          <w:divBdr>
            <w:top w:val="none" w:sz="0" w:space="0" w:color="auto"/>
            <w:left w:val="none" w:sz="0" w:space="0" w:color="auto"/>
            <w:bottom w:val="none" w:sz="0" w:space="0" w:color="auto"/>
            <w:right w:val="none" w:sz="0" w:space="0" w:color="auto"/>
          </w:divBdr>
        </w:div>
        <w:div w:id="1219821598">
          <w:marLeft w:val="0"/>
          <w:marRight w:val="0"/>
          <w:marTop w:val="0"/>
          <w:marBottom w:val="0"/>
          <w:divBdr>
            <w:top w:val="none" w:sz="0" w:space="0" w:color="auto"/>
            <w:left w:val="none" w:sz="0" w:space="0" w:color="auto"/>
            <w:bottom w:val="none" w:sz="0" w:space="0" w:color="auto"/>
            <w:right w:val="none" w:sz="0" w:space="0" w:color="auto"/>
          </w:divBdr>
          <w:divsChild>
            <w:div w:id="2069718509">
              <w:marLeft w:val="0"/>
              <w:marRight w:val="0"/>
              <w:marTop w:val="0"/>
              <w:marBottom w:val="0"/>
              <w:divBdr>
                <w:top w:val="none" w:sz="0" w:space="0" w:color="auto"/>
                <w:left w:val="none" w:sz="0" w:space="0" w:color="auto"/>
                <w:bottom w:val="none" w:sz="0" w:space="0" w:color="auto"/>
                <w:right w:val="none" w:sz="0" w:space="0" w:color="auto"/>
              </w:divBdr>
            </w:div>
          </w:divsChild>
        </w:div>
        <w:div w:id="2142070372">
          <w:marLeft w:val="0"/>
          <w:marRight w:val="0"/>
          <w:marTop w:val="0"/>
          <w:marBottom w:val="0"/>
          <w:divBdr>
            <w:top w:val="none" w:sz="0" w:space="0" w:color="auto"/>
            <w:left w:val="none" w:sz="0" w:space="0" w:color="auto"/>
            <w:bottom w:val="none" w:sz="0" w:space="0" w:color="auto"/>
            <w:right w:val="none" w:sz="0" w:space="0" w:color="auto"/>
          </w:divBdr>
        </w:div>
        <w:div w:id="1092092858">
          <w:marLeft w:val="0"/>
          <w:marRight w:val="0"/>
          <w:marTop w:val="0"/>
          <w:marBottom w:val="0"/>
          <w:divBdr>
            <w:top w:val="none" w:sz="0" w:space="0" w:color="auto"/>
            <w:left w:val="none" w:sz="0" w:space="0" w:color="auto"/>
            <w:bottom w:val="none" w:sz="0" w:space="0" w:color="auto"/>
            <w:right w:val="none" w:sz="0" w:space="0" w:color="auto"/>
          </w:divBdr>
          <w:divsChild>
            <w:div w:id="1097363295">
              <w:marLeft w:val="0"/>
              <w:marRight w:val="0"/>
              <w:marTop w:val="0"/>
              <w:marBottom w:val="0"/>
              <w:divBdr>
                <w:top w:val="none" w:sz="0" w:space="0" w:color="auto"/>
                <w:left w:val="none" w:sz="0" w:space="0" w:color="auto"/>
                <w:bottom w:val="none" w:sz="0" w:space="0" w:color="auto"/>
                <w:right w:val="none" w:sz="0" w:space="0" w:color="auto"/>
              </w:divBdr>
            </w:div>
          </w:divsChild>
        </w:div>
        <w:div w:id="1818570892">
          <w:marLeft w:val="0"/>
          <w:marRight w:val="0"/>
          <w:marTop w:val="0"/>
          <w:marBottom w:val="0"/>
          <w:divBdr>
            <w:top w:val="none" w:sz="0" w:space="0" w:color="auto"/>
            <w:left w:val="none" w:sz="0" w:space="0" w:color="auto"/>
            <w:bottom w:val="none" w:sz="0" w:space="0" w:color="auto"/>
            <w:right w:val="none" w:sz="0" w:space="0" w:color="auto"/>
          </w:divBdr>
        </w:div>
        <w:div w:id="1518887615">
          <w:marLeft w:val="0"/>
          <w:marRight w:val="0"/>
          <w:marTop w:val="0"/>
          <w:marBottom w:val="0"/>
          <w:divBdr>
            <w:top w:val="none" w:sz="0" w:space="0" w:color="auto"/>
            <w:left w:val="none" w:sz="0" w:space="0" w:color="auto"/>
            <w:bottom w:val="none" w:sz="0" w:space="0" w:color="auto"/>
            <w:right w:val="none" w:sz="0" w:space="0" w:color="auto"/>
          </w:divBdr>
          <w:divsChild>
            <w:div w:id="264851888">
              <w:marLeft w:val="0"/>
              <w:marRight w:val="0"/>
              <w:marTop w:val="0"/>
              <w:marBottom w:val="0"/>
              <w:divBdr>
                <w:top w:val="none" w:sz="0" w:space="0" w:color="auto"/>
                <w:left w:val="none" w:sz="0" w:space="0" w:color="auto"/>
                <w:bottom w:val="none" w:sz="0" w:space="0" w:color="auto"/>
                <w:right w:val="none" w:sz="0" w:space="0" w:color="auto"/>
              </w:divBdr>
            </w:div>
          </w:divsChild>
        </w:div>
        <w:div w:id="1457941402">
          <w:marLeft w:val="0"/>
          <w:marRight w:val="0"/>
          <w:marTop w:val="0"/>
          <w:marBottom w:val="0"/>
          <w:divBdr>
            <w:top w:val="none" w:sz="0" w:space="0" w:color="auto"/>
            <w:left w:val="none" w:sz="0" w:space="0" w:color="auto"/>
            <w:bottom w:val="none" w:sz="0" w:space="0" w:color="auto"/>
            <w:right w:val="none" w:sz="0" w:space="0" w:color="auto"/>
          </w:divBdr>
        </w:div>
        <w:div w:id="894392260">
          <w:marLeft w:val="0"/>
          <w:marRight w:val="0"/>
          <w:marTop w:val="0"/>
          <w:marBottom w:val="0"/>
          <w:divBdr>
            <w:top w:val="none" w:sz="0" w:space="0" w:color="auto"/>
            <w:left w:val="none" w:sz="0" w:space="0" w:color="auto"/>
            <w:bottom w:val="none" w:sz="0" w:space="0" w:color="auto"/>
            <w:right w:val="none" w:sz="0" w:space="0" w:color="auto"/>
          </w:divBdr>
          <w:divsChild>
            <w:div w:id="570233999">
              <w:marLeft w:val="0"/>
              <w:marRight w:val="0"/>
              <w:marTop w:val="0"/>
              <w:marBottom w:val="0"/>
              <w:divBdr>
                <w:top w:val="none" w:sz="0" w:space="0" w:color="auto"/>
                <w:left w:val="none" w:sz="0" w:space="0" w:color="auto"/>
                <w:bottom w:val="none" w:sz="0" w:space="0" w:color="auto"/>
                <w:right w:val="none" w:sz="0" w:space="0" w:color="auto"/>
              </w:divBdr>
            </w:div>
          </w:divsChild>
        </w:div>
        <w:div w:id="668097268">
          <w:marLeft w:val="0"/>
          <w:marRight w:val="0"/>
          <w:marTop w:val="0"/>
          <w:marBottom w:val="0"/>
          <w:divBdr>
            <w:top w:val="none" w:sz="0" w:space="0" w:color="auto"/>
            <w:left w:val="none" w:sz="0" w:space="0" w:color="auto"/>
            <w:bottom w:val="none" w:sz="0" w:space="0" w:color="auto"/>
            <w:right w:val="none" w:sz="0" w:space="0" w:color="auto"/>
          </w:divBdr>
        </w:div>
        <w:div w:id="801770634">
          <w:marLeft w:val="0"/>
          <w:marRight w:val="0"/>
          <w:marTop w:val="0"/>
          <w:marBottom w:val="0"/>
          <w:divBdr>
            <w:top w:val="none" w:sz="0" w:space="0" w:color="auto"/>
            <w:left w:val="none" w:sz="0" w:space="0" w:color="auto"/>
            <w:bottom w:val="none" w:sz="0" w:space="0" w:color="auto"/>
            <w:right w:val="none" w:sz="0" w:space="0" w:color="auto"/>
          </w:divBdr>
          <w:divsChild>
            <w:div w:id="1439793125">
              <w:marLeft w:val="0"/>
              <w:marRight w:val="0"/>
              <w:marTop w:val="0"/>
              <w:marBottom w:val="0"/>
              <w:divBdr>
                <w:top w:val="none" w:sz="0" w:space="0" w:color="auto"/>
                <w:left w:val="none" w:sz="0" w:space="0" w:color="auto"/>
                <w:bottom w:val="none" w:sz="0" w:space="0" w:color="auto"/>
                <w:right w:val="none" w:sz="0" w:space="0" w:color="auto"/>
              </w:divBdr>
            </w:div>
          </w:divsChild>
        </w:div>
        <w:div w:id="1919708321">
          <w:marLeft w:val="0"/>
          <w:marRight w:val="0"/>
          <w:marTop w:val="300"/>
          <w:marBottom w:val="0"/>
          <w:divBdr>
            <w:top w:val="none" w:sz="0" w:space="0" w:color="auto"/>
            <w:left w:val="none" w:sz="0" w:space="0" w:color="auto"/>
            <w:bottom w:val="none" w:sz="0" w:space="0" w:color="auto"/>
            <w:right w:val="none" w:sz="0" w:space="0" w:color="auto"/>
          </w:divBdr>
          <w:divsChild>
            <w:div w:id="284581537">
              <w:marLeft w:val="0"/>
              <w:marRight w:val="0"/>
              <w:marTop w:val="0"/>
              <w:marBottom w:val="0"/>
              <w:divBdr>
                <w:top w:val="none" w:sz="0" w:space="0" w:color="auto"/>
                <w:left w:val="none" w:sz="0" w:space="0" w:color="auto"/>
                <w:bottom w:val="none" w:sz="0" w:space="0" w:color="auto"/>
                <w:right w:val="none" w:sz="0" w:space="0" w:color="auto"/>
              </w:divBdr>
              <w:divsChild>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878569">
          <w:marLeft w:val="0"/>
          <w:marRight w:val="0"/>
          <w:marTop w:val="300"/>
          <w:marBottom w:val="0"/>
          <w:divBdr>
            <w:top w:val="none" w:sz="0" w:space="0" w:color="auto"/>
            <w:left w:val="none" w:sz="0" w:space="0" w:color="auto"/>
            <w:bottom w:val="none" w:sz="0" w:space="0" w:color="auto"/>
            <w:right w:val="none" w:sz="0" w:space="0" w:color="auto"/>
          </w:divBdr>
          <w:divsChild>
            <w:div w:id="1177381014">
              <w:marLeft w:val="0"/>
              <w:marRight w:val="0"/>
              <w:marTop w:val="0"/>
              <w:marBottom w:val="0"/>
              <w:divBdr>
                <w:top w:val="none" w:sz="0" w:space="0" w:color="auto"/>
                <w:left w:val="none" w:sz="0" w:space="0" w:color="auto"/>
                <w:bottom w:val="none" w:sz="0" w:space="0" w:color="auto"/>
                <w:right w:val="none" w:sz="0" w:space="0" w:color="auto"/>
              </w:divBdr>
              <w:divsChild>
                <w:div w:id="2054496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485318">
          <w:marLeft w:val="0"/>
          <w:marRight w:val="0"/>
          <w:marTop w:val="300"/>
          <w:marBottom w:val="0"/>
          <w:divBdr>
            <w:top w:val="none" w:sz="0" w:space="0" w:color="auto"/>
            <w:left w:val="none" w:sz="0" w:space="0" w:color="auto"/>
            <w:bottom w:val="none" w:sz="0" w:space="0" w:color="auto"/>
            <w:right w:val="none" w:sz="0" w:space="0" w:color="auto"/>
          </w:divBdr>
          <w:divsChild>
            <w:div w:id="624233592">
              <w:marLeft w:val="0"/>
              <w:marRight w:val="0"/>
              <w:marTop w:val="0"/>
              <w:marBottom w:val="0"/>
              <w:divBdr>
                <w:top w:val="none" w:sz="0" w:space="0" w:color="auto"/>
                <w:left w:val="none" w:sz="0" w:space="0" w:color="auto"/>
                <w:bottom w:val="none" w:sz="0" w:space="0" w:color="auto"/>
                <w:right w:val="none" w:sz="0" w:space="0" w:color="auto"/>
              </w:divBdr>
              <w:divsChild>
                <w:div w:id="41517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326996">
          <w:marLeft w:val="0"/>
          <w:marRight w:val="0"/>
          <w:marTop w:val="300"/>
          <w:marBottom w:val="0"/>
          <w:divBdr>
            <w:top w:val="none" w:sz="0" w:space="0" w:color="auto"/>
            <w:left w:val="none" w:sz="0" w:space="0" w:color="auto"/>
            <w:bottom w:val="none" w:sz="0" w:space="0" w:color="auto"/>
            <w:right w:val="none" w:sz="0" w:space="0" w:color="auto"/>
          </w:divBdr>
          <w:divsChild>
            <w:div w:id="146939742">
              <w:marLeft w:val="0"/>
              <w:marRight w:val="0"/>
              <w:marTop w:val="0"/>
              <w:marBottom w:val="0"/>
              <w:divBdr>
                <w:top w:val="none" w:sz="0" w:space="0" w:color="auto"/>
                <w:left w:val="none" w:sz="0" w:space="0" w:color="auto"/>
                <w:bottom w:val="none" w:sz="0" w:space="0" w:color="auto"/>
                <w:right w:val="none" w:sz="0" w:space="0" w:color="auto"/>
              </w:divBdr>
              <w:divsChild>
                <w:div w:id="139396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5144335">
      <w:bodyDiv w:val="1"/>
      <w:marLeft w:val="0"/>
      <w:marRight w:val="0"/>
      <w:marTop w:val="0"/>
      <w:marBottom w:val="0"/>
      <w:divBdr>
        <w:top w:val="none" w:sz="0" w:space="0" w:color="auto"/>
        <w:left w:val="none" w:sz="0" w:space="0" w:color="auto"/>
        <w:bottom w:val="none" w:sz="0" w:space="0" w:color="auto"/>
        <w:right w:val="none" w:sz="0" w:space="0" w:color="auto"/>
      </w:divBdr>
    </w:div>
    <w:div w:id="225148497">
      <w:bodyDiv w:val="1"/>
      <w:marLeft w:val="0"/>
      <w:marRight w:val="0"/>
      <w:marTop w:val="0"/>
      <w:marBottom w:val="0"/>
      <w:divBdr>
        <w:top w:val="none" w:sz="0" w:space="0" w:color="auto"/>
        <w:left w:val="none" w:sz="0" w:space="0" w:color="auto"/>
        <w:bottom w:val="none" w:sz="0" w:space="0" w:color="auto"/>
        <w:right w:val="none" w:sz="0" w:space="0" w:color="auto"/>
      </w:divBdr>
      <w:divsChild>
        <w:div w:id="45378277">
          <w:marLeft w:val="0"/>
          <w:marRight w:val="0"/>
          <w:marTop w:val="300"/>
          <w:marBottom w:val="0"/>
          <w:divBdr>
            <w:top w:val="none" w:sz="0" w:space="0" w:color="auto"/>
            <w:left w:val="none" w:sz="0" w:space="0" w:color="auto"/>
            <w:bottom w:val="none" w:sz="0" w:space="0" w:color="auto"/>
            <w:right w:val="none" w:sz="0" w:space="0" w:color="auto"/>
          </w:divBdr>
          <w:divsChild>
            <w:div w:id="1054545922">
              <w:marLeft w:val="0"/>
              <w:marRight w:val="0"/>
              <w:marTop w:val="0"/>
              <w:marBottom w:val="0"/>
              <w:divBdr>
                <w:top w:val="none" w:sz="0" w:space="0" w:color="auto"/>
                <w:left w:val="none" w:sz="0" w:space="0" w:color="auto"/>
                <w:bottom w:val="none" w:sz="0" w:space="0" w:color="auto"/>
                <w:right w:val="none" w:sz="0" w:space="0" w:color="auto"/>
              </w:divBdr>
              <w:divsChild>
                <w:div w:id="56656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4677">
          <w:marLeft w:val="0"/>
          <w:marRight w:val="0"/>
          <w:marTop w:val="0"/>
          <w:marBottom w:val="0"/>
          <w:divBdr>
            <w:top w:val="none" w:sz="0" w:space="0" w:color="auto"/>
            <w:left w:val="none" w:sz="0" w:space="0" w:color="auto"/>
            <w:bottom w:val="none" w:sz="0" w:space="0" w:color="auto"/>
            <w:right w:val="none" w:sz="0" w:space="0" w:color="auto"/>
          </w:divBdr>
        </w:div>
        <w:div w:id="233249124">
          <w:marLeft w:val="0"/>
          <w:marRight w:val="0"/>
          <w:marTop w:val="0"/>
          <w:marBottom w:val="0"/>
          <w:divBdr>
            <w:top w:val="none" w:sz="0" w:space="0" w:color="auto"/>
            <w:left w:val="none" w:sz="0" w:space="0" w:color="auto"/>
            <w:bottom w:val="none" w:sz="0" w:space="0" w:color="auto"/>
            <w:right w:val="none" w:sz="0" w:space="0" w:color="auto"/>
          </w:divBdr>
        </w:div>
        <w:div w:id="250622210">
          <w:marLeft w:val="0"/>
          <w:marRight w:val="0"/>
          <w:marTop w:val="0"/>
          <w:marBottom w:val="0"/>
          <w:divBdr>
            <w:top w:val="none" w:sz="0" w:space="0" w:color="auto"/>
            <w:left w:val="none" w:sz="0" w:space="0" w:color="auto"/>
            <w:bottom w:val="none" w:sz="0" w:space="0" w:color="auto"/>
            <w:right w:val="none" w:sz="0" w:space="0" w:color="auto"/>
          </w:divBdr>
        </w:div>
        <w:div w:id="444006614">
          <w:marLeft w:val="0"/>
          <w:marRight w:val="0"/>
          <w:marTop w:val="0"/>
          <w:marBottom w:val="0"/>
          <w:divBdr>
            <w:top w:val="none" w:sz="0" w:space="0" w:color="auto"/>
            <w:left w:val="none" w:sz="0" w:space="0" w:color="auto"/>
            <w:bottom w:val="none" w:sz="0" w:space="0" w:color="auto"/>
            <w:right w:val="none" w:sz="0" w:space="0" w:color="auto"/>
          </w:divBdr>
          <w:divsChild>
            <w:div w:id="24445896">
              <w:marLeft w:val="0"/>
              <w:marRight w:val="0"/>
              <w:marTop w:val="0"/>
              <w:marBottom w:val="0"/>
              <w:divBdr>
                <w:top w:val="none" w:sz="0" w:space="0" w:color="auto"/>
                <w:left w:val="none" w:sz="0" w:space="0" w:color="auto"/>
                <w:bottom w:val="none" w:sz="0" w:space="0" w:color="auto"/>
                <w:right w:val="none" w:sz="0" w:space="0" w:color="auto"/>
              </w:divBdr>
            </w:div>
          </w:divsChild>
        </w:div>
        <w:div w:id="502399795">
          <w:marLeft w:val="0"/>
          <w:marRight w:val="0"/>
          <w:marTop w:val="0"/>
          <w:marBottom w:val="0"/>
          <w:divBdr>
            <w:top w:val="none" w:sz="0" w:space="0" w:color="auto"/>
            <w:left w:val="none" w:sz="0" w:space="0" w:color="auto"/>
            <w:bottom w:val="none" w:sz="0" w:space="0" w:color="auto"/>
            <w:right w:val="none" w:sz="0" w:space="0" w:color="auto"/>
          </w:divBdr>
          <w:divsChild>
            <w:div w:id="813645882">
              <w:marLeft w:val="0"/>
              <w:marRight w:val="0"/>
              <w:marTop w:val="0"/>
              <w:marBottom w:val="0"/>
              <w:divBdr>
                <w:top w:val="none" w:sz="0" w:space="0" w:color="auto"/>
                <w:left w:val="none" w:sz="0" w:space="0" w:color="auto"/>
                <w:bottom w:val="none" w:sz="0" w:space="0" w:color="auto"/>
                <w:right w:val="none" w:sz="0" w:space="0" w:color="auto"/>
              </w:divBdr>
            </w:div>
          </w:divsChild>
        </w:div>
        <w:div w:id="612713464">
          <w:marLeft w:val="0"/>
          <w:marRight w:val="0"/>
          <w:marTop w:val="300"/>
          <w:marBottom w:val="0"/>
          <w:divBdr>
            <w:top w:val="none" w:sz="0" w:space="0" w:color="auto"/>
            <w:left w:val="none" w:sz="0" w:space="0" w:color="auto"/>
            <w:bottom w:val="none" w:sz="0" w:space="0" w:color="auto"/>
            <w:right w:val="none" w:sz="0" w:space="0" w:color="auto"/>
          </w:divBdr>
          <w:divsChild>
            <w:div w:id="1277836286">
              <w:marLeft w:val="0"/>
              <w:marRight w:val="0"/>
              <w:marTop w:val="0"/>
              <w:marBottom w:val="0"/>
              <w:divBdr>
                <w:top w:val="none" w:sz="0" w:space="0" w:color="auto"/>
                <w:left w:val="none" w:sz="0" w:space="0" w:color="auto"/>
                <w:bottom w:val="none" w:sz="0" w:space="0" w:color="auto"/>
                <w:right w:val="none" w:sz="0" w:space="0" w:color="auto"/>
              </w:divBdr>
              <w:divsChild>
                <w:div w:id="4482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487808">
          <w:marLeft w:val="0"/>
          <w:marRight w:val="0"/>
          <w:marTop w:val="0"/>
          <w:marBottom w:val="0"/>
          <w:divBdr>
            <w:top w:val="none" w:sz="0" w:space="0" w:color="auto"/>
            <w:left w:val="none" w:sz="0" w:space="0" w:color="auto"/>
            <w:bottom w:val="none" w:sz="0" w:space="0" w:color="auto"/>
            <w:right w:val="none" w:sz="0" w:space="0" w:color="auto"/>
          </w:divBdr>
        </w:div>
        <w:div w:id="699747073">
          <w:marLeft w:val="0"/>
          <w:marRight w:val="0"/>
          <w:marTop w:val="300"/>
          <w:marBottom w:val="0"/>
          <w:divBdr>
            <w:top w:val="none" w:sz="0" w:space="0" w:color="auto"/>
            <w:left w:val="none" w:sz="0" w:space="0" w:color="auto"/>
            <w:bottom w:val="none" w:sz="0" w:space="0" w:color="auto"/>
            <w:right w:val="none" w:sz="0" w:space="0" w:color="auto"/>
          </w:divBdr>
          <w:divsChild>
            <w:div w:id="401877276">
              <w:marLeft w:val="0"/>
              <w:marRight w:val="0"/>
              <w:marTop w:val="0"/>
              <w:marBottom w:val="0"/>
              <w:divBdr>
                <w:top w:val="none" w:sz="0" w:space="0" w:color="auto"/>
                <w:left w:val="none" w:sz="0" w:space="0" w:color="auto"/>
                <w:bottom w:val="none" w:sz="0" w:space="0" w:color="auto"/>
                <w:right w:val="none" w:sz="0" w:space="0" w:color="auto"/>
              </w:divBdr>
              <w:divsChild>
                <w:div w:id="32953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869066">
          <w:marLeft w:val="0"/>
          <w:marRight w:val="0"/>
          <w:marTop w:val="0"/>
          <w:marBottom w:val="0"/>
          <w:divBdr>
            <w:top w:val="none" w:sz="0" w:space="0" w:color="auto"/>
            <w:left w:val="none" w:sz="0" w:space="0" w:color="auto"/>
            <w:bottom w:val="none" w:sz="0" w:space="0" w:color="auto"/>
            <w:right w:val="none" w:sz="0" w:space="0" w:color="auto"/>
          </w:divBdr>
        </w:div>
        <w:div w:id="1385641451">
          <w:marLeft w:val="0"/>
          <w:marRight w:val="0"/>
          <w:marTop w:val="0"/>
          <w:marBottom w:val="0"/>
          <w:divBdr>
            <w:top w:val="none" w:sz="0" w:space="0" w:color="auto"/>
            <w:left w:val="none" w:sz="0" w:space="0" w:color="auto"/>
            <w:bottom w:val="none" w:sz="0" w:space="0" w:color="auto"/>
            <w:right w:val="none" w:sz="0" w:space="0" w:color="auto"/>
          </w:divBdr>
          <w:divsChild>
            <w:div w:id="60831690">
              <w:marLeft w:val="0"/>
              <w:marRight w:val="0"/>
              <w:marTop w:val="0"/>
              <w:marBottom w:val="0"/>
              <w:divBdr>
                <w:top w:val="none" w:sz="0" w:space="0" w:color="auto"/>
                <w:left w:val="none" w:sz="0" w:space="0" w:color="auto"/>
                <w:bottom w:val="none" w:sz="0" w:space="0" w:color="auto"/>
                <w:right w:val="none" w:sz="0" w:space="0" w:color="auto"/>
              </w:divBdr>
            </w:div>
          </w:divsChild>
        </w:div>
        <w:div w:id="1390609486">
          <w:marLeft w:val="0"/>
          <w:marRight w:val="0"/>
          <w:marTop w:val="0"/>
          <w:marBottom w:val="0"/>
          <w:divBdr>
            <w:top w:val="none" w:sz="0" w:space="0" w:color="auto"/>
            <w:left w:val="none" w:sz="0" w:space="0" w:color="auto"/>
            <w:bottom w:val="none" w:sz="0" w:space="0" w:color="auto"/>
            <w:right w:val="none" w:sz="0" w:space="0" w:color="auto"/>
          </w:divBdr>
          <w:divsChild>
            <w:div w:id="584146799">
              <w:marLeft w:val="0"/>
              <w:marRight w:val="0"/>
              <w:marTop w:val="0"/>
              <w:marBottom w:val="0"/>
              <w:divBdr>
                <w:top w:val="none" w:sz="0" w:space="0" w:color="auto"/>
                <w:left w:val="none" w:sz="0" w:space="0" w:color="auto"/>
                <w:bottom w:val="none" w:sz="0" w:space="0" w:color="auto"/>
                <w:right w:val="none" w:sz="0" w:space="0" w:color="auto"/>
              </w:divBdr>
            </w:div>
          </w:divsChild>
        </w:div>
        <w:div w:id="1444960599">
          <w:marLeft w:val="0"/>
          <w:marRight w:val="0"/>
          <w:marTop w:val="0"/>
          <w:marBottom w:val="0"/>
          <w:divBdr>
            <w:top w:val="none" w:sz="0" w:space="0" w:color="auto"/>
            <w:left w:val="none" w:sz="0" w:space="0" w:color="auto"/>
            <w:bottom w:val="none" w:sz="0" w:space="0" w:color="auto"/>
            <w:right w:val="none" w:sz="0" w:space="0" w:color="auto"/>
          </w:divBdr>
          <w:divsChild>
            <w:div w:id="854343063">
              <w:marLeft w:val="0"/>
              <w:marRight w:val="0"/>
              <w:marTop w:val="0"/>
              <w:marBottom w:val="0"/>
              <w:divBdr>
                <w:top w:val="none" w:sz="0" w:space="0" w:color="auto"/>
                <w:left w:val="none" w:sz="0" w:space="0" w:color="auto"/>
                <w:bottom w:val="none" w:sz="0" w:space="0" w:color="auto"/>
                <w:right w:val="none" w:sz="0" w:space="0" w:color="auto"/>
              </w:divBdr>
            </w:div>
          </w:divsChild>
        </w:div>
        <w:div w:id="1508210553">
          <w:marLeft w:val="0"/>
          <w:marRight w:val="0"/>
          <w:marTop w:val="0"/>
          <w:marBottom w:val="0"/>
          <w:divBdr>
            <w:top w:val="none" w:sz="0" w:space="0" w:color="auto"/>
            <w:left w:val="none" w:sz="0" w:space="0" w:color="auto"/>
            <w:bottom w:val="none" w:sz="0" w:space="0" w:color="auto"/>
            <w:right w:val="none" w:sz="0" w:space="0" w:color="auto"/>
          </w:divBdr>
          <w:divsChild>
            <w:div w:id="590699609">
              <w:marLeft w:val="0"/>
              <w:marRight w:val="0"/>
              <w:marTop w:val="0"/>
              <w:marBottom w:val="0"/>
              <w:divBdr>
                <w:top w:val="none" w:sz="0" w:space="0" w:color="auto"/>
                <w:left w:val="none" w:sz="0" w:space="0" w:color="auto"/>
                <w:bottom w:val="none" w:sz="0" w:space="0" w:color="auto"/>
                <w:right w:val="none" w:sz="0" w:space="0" w:color="auto"/>
              </w:divBdr>
            </w:div>
          </w:divsChild>
        </w:div>
        <w:div w:id="1691487614">
          <w:marLeft w:val="0"/>
          <w:marRight w:val="0"/>
          <w:marTop w:val="300"/>
          <w:marBottom w:val="0"/>
          <w:divBdr>
            <w:top w:val="none" w:sz="0" w:space="0" w:color="auto"/>
            <w:left w:val="none" w:sz="0" w:space="0" w:color="auto"/>
            <w:bottom w:val="none" w:sz="0" w:space="0" w:color="auto"/>
            <w:right w:val="none" w:sz="0" w:space="0" w:color="auto"/>
          </w:divBdr>
          <w:divsChild>
            <w:div w:id="2021272041">
              <w:marLeft w:val="0"/>
              <w:marRight w:val="0"/>
              <w:marTop w:val="0"/>
              <w:marBottom w:val="0"/>
              <w:divBdr>
                <w:top w:val="none" w:sz="0" w:space="0" w:color="auto"/>
                <w:left w:val="none" w:sz="0" w:space="0" w:color="auto"/>
                <w:bottom w:val="none" w:sz="0" w:space="0" w:color="auto"/>
                <w:right w:val="none" w:sz="0" w:space="0" w:color="auto"/>
              </w:divBdr>
              <w:divsChild>
                <w:div w:id="18757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642770">
          <w:marLeft w:val="0"/>
          <w:marRight w:val="0"/>
          <w:marTop w:val="0"/>
          <w:marBottom w:val="0"/>
          <w:divBdr>
            <w:top w:val="none" w:sz="0" w:space="0" w:color="auto"/>
            <w:left w:val="none" w:sz="0" w:space="0" w:color="auto"/>
            <w:bottom w:val="none" w:sz="0" w:space="0" w:color="auto"/>
            <w:right w:val="none" w:sz="0" w:space="0" w:color="auto"/>
          </w:divBdr>
          <w:divsChild>
            <w:div w:id="1915386771">
              <w:marLeft w:val="0"/>
              <w:marRight w:val="0"/>
              <w:marTop w:val="0"/>
              <w:marBottom w:val="0"/>
              <w:divBdr>
                <w:top w:val="none" w:sz="0" w:space="0" w:color="auto"/>
                <w:left w:val="none" w:sz="0" w:space="0" w:color="auto"/>
                <w:bottom w:val="none" w:sz="0" w:space="0" w:color="auto"/>
                <w:right w:val="none" w:sz="0" w:space="0" w:color="auto"/>
              </w:divBdr>
            </w:div>
          </w:divsChild>
        </w:div>
        <w:div w:id="2085294451">
          <w:marLeft w:val="0"/>
          <w:marRight w:val="0"/>
          <w:marTop w:val="0"/>
          <w:marBottom w:val="0"/>
          <w:divBdr>
            <w:top w:val="none" w:sz="0" w:space="0" w:color="auto"/>
            <w:left w:val="none" w:sz="0" w:space="0" w:color="auto"/>
            <w:bottom w:val="none" w:sz="0" w:space="0" w:color="auto"/>
            <w:right w:val="none" w:sz="0" w:space="0" w:color="auto"/>
          </w:divBdr>
        </w:div>
        <w:div w:id="2119907449">
          <w:marLeft w:val="0"/>
          <w:marRight w:val="0"/>
          <w:marTop w:val="0"/>
          <w:marBottom w:val="0"/>
          <w:divBdr>
            <w:top w:val="none" w:sz="0" w:space="0" w:color="auto"/>
            <w:left w:val="none" w:sz="0" w:space="0" w:color="auto"/>
            <w:bottom w:val="none" w:sz="0" w:space="0" w:color="auto"/>
            <w:right w:val="none" w:sz="0" w:space="0" w:color="auto"/>
          </w:divBdr>
        </w:div>
      </w:divsChild>
    </w:div>
    <w:div w:id="226065180">
      <w:bodyDiv w:val="1"/>
      <w:marLeft w:val="0"/>
      <w:marRight w:val="0"/>
      <w:marTop w:val="0"/>
      <w:marBottom w:val="0"/>
      <w:divBdr>
        <w:top w:val="none" w:sz="0" w:space="0" w:color="auto"/>
        <w:left w:val="none" w:sz="0" w:space="0" w:color="auto"/>
        <w:bottom w:val="none" w:sz="0" w:space="0" w:color="auto"/>
        <w:right w:val="none" w:sz="0" w:space="0" w:color="auto"/>
      </w:divBdr>
    </w:div>
    <w:div w:id="226496969">
      <w:bodyDiv w:val="1"/>
      <w:marLeft w:val="0"/>
      <w:marRight w:val="0"/>
      <w:marTop w:val="0"/>
      <w:marBottom w:val="0"/>
      <w:divBdr>
        <w:top w:val="none" w:sz="0" w:space="0" w:color="auto"/>
        <w:left w:val="none" w:sz="0" w:space="0" w:color="auto"/>
        <w:bottom w:val="none" w:sz="0" w:space="0" w:color="auto"/>
        <w:right w:val="none" w:sz="0" w:space="0" w:color="auto"/>
      </w:divBdr>
      <w:divsChild>
        <w:div w:id="1717468896">
          <w:marLeft w:val="0"/>
          <w:marRight w:val="0"/>
          <w:marTop w:val="0"/>
          <w:marBottom w:val="0"/>
          <w:divBdr>
            <w:top w:val="none" w:sz="0" w:space="0" w:color="auto"/>
            <w:left w:val="none" w:sz="0" w:space="0" w:color="auto"/>
            <w:bottom w:val="none" w:sz="0" w:space="0" w:color="auto"/>
            <w:right w:val="none" w:sz="0" w:space="0" w:color="auto"/>
          </w:divBdr>
        </w:div>
        <w:div w:id="1373992252">
          <w:marLeft w:val="0"/>
          <w:marRight w:val="0"/>
          <w:marTop w:val="0"/>
          <w:marBottom w:val="0"/>
          <w:divBdr>
            <w:top w:val="none" w:sz="0" w:space="0" w:color="auto"/>
            <w:left w:val="none" w:sz="0" w:space="0" w:color="auto"/>
            <w:bottom w:val="none" w:sz="0" w:space="0" w:color="auto"/>
            <w:right w:val="none" w:sz="0" w:space="0" w:color="auto"/>
          </w:divBdr>
          <w:divsChild>
            <w:div w:id="2028601920">
              <w:marLeft w:val="0"/>
              <w:marRight w:val="0"/>
              <w:marTop w:val="0"/>
              <w:marBottom w:val="0"/>
              <w:divBdr>
                <w:top w:val="none" w:sz="0" w:space="0" w:color="auto"/>
                <w:left w:val="none" w:sz="0" w:space="0" w:color="auto"/>
                <w:bottom w:val="none" w:sz="0" w:space="0" w:color="auto"/>
                <w:right w:val="none" w:sz="0" w:space="0" w:color="auto"/>
              </w:divBdr>
            </w:div>
          </w:divsChild>
        </w:div>
        <w:div w:id="486286748">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sChild>
            <w:div w:id="1694261442">
              <w:marLeft w:val="0"/>
              <w:marRight w:val="0"/>
              <w:marTop w:val="0"/>
              <w:marBottom w:val="0"/>
              <w:divBdr>
                <w:top w:val="none" w:sz="0" w:space="0" w:color="auto"/>
                <w:left w:val="none" w:sz="0" w:space="0" w:color="auto"/>
                <w:bottom w:val="none" w:sz="0" w:space="0" w:color="auto"/>
                <w:right w:val="none" w:sz="0" w:space="0" w:color="auto"/>
              </w:divBdr>
            </w:div>
          </w:divsChild>
        </w:div>
        <w:div w:id="2103916730">
          <w:marLeft w:val="0"/>
          <w:marRight w:val="0"/>
          <w:marTop w:val="0"/>
          <w:marBottom w:val="0"/>
          <w:divBdr>
            <w:top w:val="none" w:sz="0" w:space="0" w:color="auto"/>
            <w:left w:val="none" w:sz="0" w:space="0" w:color="auto"/>
            <w:bottom w:val="none" w:sz="0" w:space="0" w:color="auto"/>
            <w:right w:val="none" w:sz="0" w:space="0" w:color="auto"/>
          </w:divBdr>
        </w:div>
        <w:div w:id="1487235970">
          <w:marLeft w:val="0"/>
          <w:marRight w:val="0"/>
          <w:marTop w:val="0"/>
          <w:marBottom w:val="0"/>
          <w:divBdr>
            <w:top w:val="none" w:sz="0" w:space="0" w:color="auto"/>
            <w:left w:val="none" w:sz="0" w:space="0" w:color="auto"/>
            <w:bottom w:val="none" w:sz="0" w:space="0" w:color="auto"/>
            <w:right w:val="none" w:sz="0" w:space="0" w:color="auto"/>
          </w:divBdr>
          <w:divsChild>
            <w:div w:id="1038050497">
              <w:marLeft w:val="0"/>
              <w:marRight w:val="0"/>
              <w:marTop w:val="0"/>
              <w:marBottom w:val="0"/>
              <w:divBdr>
                <w:top w:val="none" w:sz="0" w:space="0" w:color="auto"/>
                <w:left w:val="none" w:sz="0" w:space="0" w:color="auto"/>
                <w:bottom w:val="none" w:sz="0" w:space="0" w:color="auto"/>
                <w:right w:val="none" w:sz="0" w:space="0" w:color="auto"/>
              </w:divBdr>
            </w:div>
          </w:divsChild>
        </w:div>
        <w:div w:id="146290675">
          <w:marLeft w:val="0"/>
          <w:marRight w:val="0"/>
          <w:marTop w:val="0"/>
          <w:marBottom w:val="0"/>
          <w:divBdr>
            <w:top w:val="none" w:sz="0" w:space="0" w:color="auto"/>
            <w:left w:val="none" w:sz="0" w:space="0" w:color="auto"/>
            <w:bottom w:val="none" w:sz="0" w:space="0" w:color="auto"/>
            <w:right w:val="none" w:sz="0" w:space="0" w:color="auto"/>
          </w:divBdr>
        </w:div>
        <w:div w:id="2071882542">
          <w:marLeft w:val="0"/>
          <w:marRight w:val="0"/>
          <w:marTop w:val="0"/>
          <w:marBottom w:val="0"/>
          <w:divBdr>
            <w:top w:val="none" w:sz="0" w:space="0" w:color="auto"/>
            <w:left w:val="none" w:sz="0" w:space="0" w:color="auto"/>
            <w:bottom w:val="none" w:sz="0" w:space="0" w:color="auto"/>
            <w:right w:val="none" w:sz="0" w:space="0" w:color="auto"/>
          </w:divBdr>
          <w:divsChild>
            <w:div w:id="1864858686">
              <w:marLeft w:val="0"/>
              <w:marRight w:val="0"/>
              <w:marTop w:val="0"/>
              <w:marBottom w:val="0"/>
              <w:divBdr>
                <w:top w:val="none" w:sz="0" w:space="0" w:color="auto"/>
                <w:left w:val="none" w:sz="0" w:space="0" w:color="auto"/>
                <w:bottom w:val="none" w:sz="0" w:space="0" w:color="auto"/>
                <w:right w:val="none" w:sz="0" w:space="0" w:color="auto"/>
              </w:divBdr>
            </w:div>
          </w:divsChild>
        </w:div>
        <w:div w:id="1564481683">
          <w:marLeft w:val="0"/>
          <w:marRight w:val="0"/>
          <w:marTop w:val="0"/>
          <w:marBottom w:val="0"/>
          <w:divBdr>
            <w:top w:val="none" w:sz="0" w:space="0" w:color="auto"/>
            <w:left w:val="none" w:sz="0" w:space="0" w:color="auto"/>
            <w:bottom w:val="none" w:sz="0" w:space="0" w:color="auto"/>
            <w:right w:val="none" w:sz="0" w:space="0" w:color="auto"/>
          </w:divBdr>
        </w:div>
        <w:div w:id="860318899">
          <w:marLeft w:val="0"/>
          <w:marRight w:val="0"/>
          <w:marTop w:val="0"/>
          <w:marBottom w:val="0"/>
          <w:divBdr>
            <w:top w:val="none" w:sz="0" w:space="0" w:color="auto"/>
            <w:left w:val="none" w:sz="0" w:space="0" w:color="auto"/>
            <w:bottom w:val="none" w:sz="0" w:space="0" w:color="auto"/>
            <w:right w:val="none" w:sz="0" w:space="0" w:color="auto"/>
          </w:divBdr>
          <w:divsChild>
            <w:div w:id="1360667685">
              <w:marLeft w:val="0"/>
              <w:marRight w:val="0"/>
              <w:marTop w:val="0"/>
              <w:marBottom w:val="0"/>
              <w:divBdr>
                <w:top w:val="none" w:sz="0" w:space="0" w:color="auto"/>
                <w:left w:val="none" w:sz="0" w:space="0" w:color="auto"/>
                <w:bottom w:val="none" w:sz="0" w:space="0" w:color="auto"/>
                <w:right w:val="none" w:sz="0" w:space="0" w:color="auto"/>
              </w:divBdr>
            </w:div>
          </w:divsChild>
        </w:div>
        <w:div w:id="804398758">
          <w:marLeft w:val="0"/>
          <w:marRight w:val="0"/>
          <w:marTop w:val="0"/>
          <w:marBottom w:val="0"/>
          <w:divBdr>
            <w:top w:val="none" w:sz="0" w:space="0" w:color="auto"/>
            <w:left w:val="none" w:sz="0" w:space="0" w:color="auto"/>
            <w:bottom w:val="none" w:sz="0" w:space="0" w:color="auto"/>
            <w:right w:val="none" w:sz="0" w:space="0" w:color="auto"/>
          </w:divBdr>
        </w:div>
        <w:div w:id="2145462783">
          <w:marLeft w:val="0"/>
          <w:marRight w:val="0"/>
          <w:marTop w:val="0"/>
          <w:marBottom w:val="0"/>
          <w:divBdr>
            <w:top w:val="none" w:sz="0" w:space="0" w:color="auto"/>
            <w:left w:val="none" w:sz="0" w:space="0" w:color="auto"/>
            <w:bottom w:val="none" w:sz="0" w:space="0" w:color="auto"/>
            <w:right w:val="none" w:sz="0" w:space="0" w:color="auto"/>
          </w:divBdr>
          <w:divsChild>
            <w:div w:id="1181240999">
              <w:marLeft w:val="0"/>
              <w:marRight w:val="0"/>
              <w:marTop w:val="0"/>
              <w:marBottom w:val="0"/>
              <w:divBdr>
                <w:top w:val="none" w:sz="0" w:space="0" w:color="auto"/>
                <w:left w:val="none" w:sz="0" w:space="0" w:color="auto"/>
                <w:bottom w:val="none" w:sz="0" w:space="0" w:color="auto"/>
                <w:right w:val="none" w:sz="0" w:space="0" w:color="auto"/>
              </w:divBdr>
            </w:div>
          </w:divsChild>
        </w:div>
        <w:div w:id="939875853">
          <w:marLeft w:val="0"/>
          <w:marRight w:val="0"/>
          <w:marTop w:val="0"/>
          <w:marBottom w:val="0"/>
          <w:divBdr>
            <w:top w:val="none" w:sz="0" w:space="0" w:color="auto"/>
            <w:left w:val="none" w:sz="0" w:space="0" w:color="auto"/>
            <w:bottom w:val="none" w:sz="0" w:space="0" w:color="auto"/>
            <w:right w:val="none" w:sz="0" w:space="0" w:color="auto"/>
          </w:divBdr>
        </w:div>
        <w:div w:id="216942163">
          <w:marLeft w:val="0"/>
          <w:marRight w:val="0"/>
          <w:marTop w:val="0"/>
          <w:marBottom w:val="0"/>
          <w:divBdr>
            <w:top w:val="none" w:sz="0" w:space="0" w:color="auto"/>
            <w:left w:val="none" w:sz="0" w:space="0" w:color="auto"/>
            <w:bottom w:val="none" w:sz="0" w:space="0" w:color="auto"/>
            <w:right w:val="none" w:sz="0" w:space="0" w:color="auto"/>
          </w:divBdr>
          <w:divsChild>
            <w:div w:id="936524674">
              <w:marLeft w:val="0"/>
              <w:marRight w:val="0"/>
              <w:marTop w:val="0"/>
              <w:marBottom w:val="0"/>
              <w:divBdr>
                <w:top w:val="none" w:sz="0" w:space="0" w:color="auto"/>
                <w:left w:val="none" w:sz="0" w:space="0" w:color="auto"/>
                <w:bottom w:val="none" w:sz="0" w:space="0" w:color="auto"/>
                <w:right w:val="none" w:sz="0" w:space="0" w:color="auto"/>
              </w:divBdr>
            </w:div>
          </w:divsChild>
        </w:div>
        <w:div w:id="947081067">
          <w:marLeft w:val="0"/>
          <w:marRight w:val="0"/>
          <w:marTop w:val="300"/>
          <w:marBottom w:val="0"/>
          <w:divBdr>
            <w:top w:val="none" w:sz="0" w:space="0" w:color="auto"/>
            <w:left w:val="none" w:sz="0" w:space="0" w:color="auto"/>
            <w:bottom w:val="none" w:sz="0" w:space="0" w:color="auto"/>
            <w:right w:val="none" w:sz="0" w:space="0" w:color="auto"/>
          </w:divBdr>
          <w:divsChild>
            <w:div w:id="1586106187">
              <w:marLeft w:val="0"/>
              <w:marRight w:val="0"/>
              <w:marTop w:val="0"/>
              <w:marBottom w:val="0"/>
              <w:divBdr>
                <w:top w:val="none" w:sz="0" w:space="0" w:color="auto"/>
                <w:left w:val="none" w:sz="0" w:space="0" w:color="auto"/>
                <w:bottom w:val="none" w:sz="0" w:space="0" w:color="auto"/>
                <w:right w:val="none" w:sz="0" w:space="0" w:color="auto"/>
              </w:divBdr>
              <w:divsChild>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4595360">
          <w:marLeft w:val="0"/>
          <w:marRight w:val="0"/>
          <w:marTop w:val="300"/>
          <w:marBottom w:val="0"/>
          <w:divBdr>
            <w:top w:val="none" w:sz="0" w:space="0" w:color="auto"/>
            <w:left w:val="none" w:sz="0" w:space="0" w:color="auto"/>
            <w:bottom w:val="none" w:sz="0" w:space="0" w:color="auto"/>
            <w:right w:val="none" w:sz="0" w:space="0" w:color="auto"/>
          </w:divBdr>
          <w:divsChild>
            <w:div w:id="1575043580">
              <w:marLeft w:val="0"/>
              <w:marRight w:val="0"/>
              <w:marTop w:val="0"/>
              <w:marBottom w:val="0"/>
              <w:divBdr>
                <w:top w:val="none" w:sz="0" w:space="0" w:color="auto"/>
                <w:left w:val="none" w:sz="0" w:space="0" w:color="auto"/>
                <w:bottom w:val="none" w:sz="0" w:space="0" w:color="auto"/>
                <w:right w:val="none" w:sz="0" w:space="0" w:color="auto"/>
              </w:divBdr>
              <w:divsChild>
                <w:div w:id="126460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159027">
          <w:marLeft w:val="0"/>
          <w:marRight w:val="0"/>
          <w:marTop w:val="300"/>
          <w:marBottom w:val="0"/>
          <w:divBdr>
            <w:top w:val="none" w:sz="0" w:space="0" w:color="auto"/>
            <w:left w:val="none" w:sz="0" w:space="0" w:color="auto"/>
            <w:bottom w:val="none" w:sz="0" w:space="0" w:color="auto"/>
            <w:right w:val="none" w:sz="0" w:space="0" w:color="auto"/>
          </w:divBdr>
          <w:divsChild>
            <w:div w:id="227619389">
              <w:marLeft w:val="0"/>
              <w:marRight w:val="0"/>
              <w:marTop w:val="0"/>
              <w:marBottom w:val="0"/>
              <w:divBdr>
                <w:top w:val="none" w:sz="0" w:space="0" w:color="auto"/>
                <w:left w:val="none" w:sz="0" w:space="0" w:color="auto"/>
                <w:bottom w:val="none" w:sz="0" w:space="0" w:color="auto"/>
                <w:right w:val="none" w:sz="0" w:space="0" w:color="auto"/>
              </w:divBdr>
              <w:divsChild>
                <w:div w:id="86844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60094">
          <w:marLeft w:val="0"/>
          <w:marRight w:val="0"/>
          <w:marTop w:val="300"/>
          <w:marBottom w:val="0"/>
          <w:divBdr>
            <w:top w:val="none" w:sz="0" w:space="0" w:color="auto"/>
            <w:left w:val="none" w:sz="0" w:space="0" w:color="auto"/>
            <w:bottom w:val="none" w:sz="0" w:space="0" w:color="auto"/>
            <w:right w:val="none" w:sz="0" w:space="0" w:color="auto"/>
          </w:divBdr>
          <w:divsChild>
            <w:div w:id="665085502">
              <w:marLeft w:val="0"/>
              <w:marRight w:val="0"/>
              <w:marTop w:val="0"/>
              <w:marBottom w:val="0"/>
              <w:divBdr>
                <w:top w:val="none" w:sz="0" w:space="0" w:color="auto"/>
                <w:left w:val="none" w:sz="0" w:space="0" w:color="auto"/>
                <w:bottom w:val="none" w:sz="0" w:space="0" w:color="auto"/>
                <w:right w:val="none" w:sz="0" w:space="0" w:color="auto"/>
              </w:divBdr>
              <w:divsChild>
                <w:div w:id="37350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6769899">
      <w:bodyDiv w:val="1"/>
      <w:marLeft w:val="0"/>
      <w:marRight w:val="0"/>
      <w:marTop w:val="0"/>
      <w:marBottom w:val="0"/>
      <w:divBdr>
        <w:top w:val="none" w:sz="0" w:space="0" w:color="auto"/>
        <w:left w:val="none" w:sz="0" w:space="0" w:color="auto"/>
        <w:bottom w:val="none" w:sz="0" w:space="0" w:color="auto"/>
        <w:right w:val="none" w:sz="0" w:space="0" w:color="auto"/>
      </w:divBdr>
      <w:divsChild>
        <w:div w:id="215090023">
          <w:marLeft w:val="0"/>
          <w:marRight w:val="0"/>
          <w:marTop w:val="0"/>
          <w:marBottom w:val="0"/>
          <w:divBdr>
            <w:top w:val="none" w:sz="0" w:space="0" w:color="auto"/>
            <w:left w:val="none" w:sz="0" w:space="0" w:color="auto"/>
            <w:bottom w:val="none" w:sz="0" w:space="0" w:color="auto"/>
            <w:right w:val="none" w:sz="0" w:space="0" w:color="auto"/>
          </w:divBdr>
          <w:divsChild>
            <w:div w:id="62798529">
              <w:marLeft w:val="0"/>
              <w:marRight w:val="0"/>
              <w:marTop w:val="0"/>
              <w:marBottom w:val="0"/>
              <w:divBdr>
                <w:top w:val="none" w:sz="0" w:space="0" w:color="auto"/>
                <w:left w:val="none" w:sz="0" w:space="0" w:color="auto"/>
                <w:bottom w:val="none" w:sz="0" w:space="0" w:color="auto"/>
                <w:right w:val="none" w:sz="0" w:space="0" w:color="auto"/>
              </w:divBdr>
            </w:div>
          </w:divsChild>
        </w:div>
        <w:div w:id="225117761">
          <w:marLeft w:val="0"/>
          <w:marRight w:val="0"/>
          <w:marTop w:val="0"/>
          <w:marBottom w:val="0"/>
          <w:divBdr>
            <w:top w:val="none" w:sz="0" w:space="0" w:color="auto"/>
            <w:left w:val="none" w:sz="0" w:space="0" w:color="auto"/>
            <w:bottom w:val="none" w:sz="0" w:space="0" w:color="auto"/>
            <w:right w:val="none" w:sz="0" w:space="0" w:color="auto"/>
          </w:divBdr>
        </w:div>
        <w:div w:id="234705463">
          <w:marLeft w:val="0"/>
          <w:marRight w:val="0"/>
          <w:marTop w:val="0"/>
          <w:marBottom w:val="0"/>
          <w:divBdr>
            <w:top w:val="none" w:sz="0" w:space="0" w:color="auto"/>
            <w:left w:val="none" w:sz="0" w:space="0" w:color="auto"/>
            <w:bottom w:val="none" w:sz="0" w:space="0" w:color="auto"/>
            <w:right w:val="none" w:sz="0" w:space="0" w:color="auto"/>
          </w:divBdr>
          <w:divsChild>
            <w:div w:id="1077479999">
              <w:marLeft w:val="0"/>
              <w:marRight w:val="0"/>
              <w:marTop w:val="0"/>
              <w:marBottom w:val="0"/>
              <w:divBdr>
                <w:top w:val="none" w:sz="0" w:space="0" w:color="auto"/>
                <w:left w:val="none" w:sz="0" w:space="0" w:color="auto"/>
                <w:bottom w:val="none" w:sz="0" w:space="0" w:color="auto"/>
                <w:right w:val="none" w:sz="0" w:space="0" w:color="auto"/>
              </w:divBdr>
            </w:div>
          </w:divsChild>
        </w:div>
        <w:div w:id="353460999">
          <w:marLeft w:val="0"/>
          <w:marRight w:val="0"/>
          <w:marTop w:val="300"/>
          <w:marBottom w:val="0"/>
          <w:divBdr>
            <w:top w:val="none" w:sz="0" w:space="0" w:color="auto"/>
            <w:left w:val="none" w:sz="0" w:space="0" w:color="auto"/>
            <w:bottom w:val="none" w:sz="0" w:space="0" w:color="auto"/>
            <w:right w:val="none" w:sz="0" w:space="0" w:color="auto"/>
          </w:divBdr>
          <w:divsChild>
            <w:div w:id="1235357224">
              <w:marLeft w:val="0"/>
              <w:marRight w:val="0"/>
              <w:marTop w:val="0"/>
              <w:marBottom w:val="0"/>
              <w:divBdr>
                <w:top w:val="none" w:sz="0" w:space="0" w:color="auto"/>
                <w:left w:val="none" w:sz="0" w:space="0" w:color="auto"/>
                <w:bottom w:val="none" w:sz="0" w:space="0" w:color="auto"/>
                <w:right w:val="none" w:sz="0" w:space="0" w:color="auto"/>
              </w:divBdr>
              <w:divsChild>
                <w:div w:id="496697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127840">
          <w:marLeft w:val="0"/>
          <w:marRight w:val="0"/>
          <w:marTop w:val="0"/>
          <w:marBottom w:val="0"/>
          <w:divBdr>
            <w:top w:val="none" w:sz="0" w:space="0" w:color="auto"/>
            <w:left w:val="none" w:sz="0" w:space="0" w:color="auto"/>
            <w:bottom w:val="none" w:sz="0" w:space="0" w:color="auto"/>
            <w:right w:val="none" w:sz="0" w:space="0" w:color="auto"/>
          </w:divBdr>
        </w:div>
        <w:div w:id="548885754">
          <w:marLeft w:val="0"/>
          <w:marRight w:val="0"/>
          <w:marTop w:val="0"/>
          <w:marBottom w:val="0"/>
          <w:divBdr>
            <w:top w:val="none" w:sz="0" w:space="0" w:color="auto"/>
            <w:left w:val="none" w:sz="0" w:space="0" w:color="auto"/>
            <w:bottom w:val="none" w:sz="0" w:space="0" w:color="auto"/>
            <w:right w:val="none" w:sz="0" w:space="0" w:color="auto"/>
          </w:divBdr>
        </w:div>
        <w:div w:id="571044128">
          <w:marLeft w:val="0"/>
          <w:marRight w:val="0"/>
          <w:marTop w:val="300"/>
          <w:marBottom w:val="0"/>
          <w:divBdr>
            <w:top w:val="none" w:sz="0" w:space="0" w:color="auto"/>
            <w:left w:val="none" w:sz="0" w:space="0" w:color="auto"/>
            <w:bottom w:val="none" w:sz="0" w:space="0" w:color="auto"/>
            <w:right w:val="none" w:sz="0" w:space="0" w:color="auto"/>
          </w:divBdr>
          <w:divsChild>
            <w:div w:id="1351448548">
              <w:marLeft w:val="0"/>
              <w:marRight w:val="0"/>
              <w:marTop w:val="0"/>
              <w:marBottom w:val="0"/>
              <w:divBdr>
                <w:top w:val="none" w:sz="0" w:space="0" w:color="auto"/>
                <w:left w:val="none" w:sz="0" w:space="0" w:color="auto"/>
                <w:bottom w:val="none" w:sz="0" w:space="0" w:color="auto"/>
                <w:right w:val="none" w:sz="0" w:space="0" w:color="auto"/>
              </w:divBdr>
              <w:divsChild>
                <w:div w:id="70945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607451">
          <w:marLeft w:val="0"/>
          <w:marRight w:val="0"/>
          <w:marTop w:val="0"/>
          <w:marBottom w:val="0"/>
          <w:divBdr>
            <w:top w:val="none" w:sz="0" w:space="0" w:color="auto"/>
            <w:left w:val="none" w:sz="0" w:space="0" w:color="auto"/>
            <w:bottom w:val="none" w:sz="0" w:space="0" w:color="auto"/>
            <w:right w:val="none" w:sz="0" w:space="0" w:color="auto"/>
          </w:divBdr>
          <w:divsChild>
            <w:div w:id="1155607609">
              <w:marLeft w:val="0"/>
              <w:marRight w:val="0"/>
              <w:marTop w:val="0"/>
              <w:marBottom w:val="0"/>
              <w:divBdr>
                <w:top w:val="none" w:sz="0" w:space="0" w:color="auto"/>
                <w:left w:val="none" w:sz="0" w:space="0" w:color="auto"/>
                <w:bottom w:val="none" w:sz="0" w:space="0" w:color="auto"/>
                <w:right w:val="none" w:sz="0" w:space="0" w:color="auto"/>
              </w:divBdr>
            </w:div>
          </w:divsChild>
        </w:div>
        <w:div w:id="743645308">
          <w:marLeft w:val="0"/>
          <w:marRight w:val="0"/>
          <w:marTop w:val="0"/>
          <w:marBottom w:val="0"/>
          <w:divBdr>
            <w:top w:val="none" w:sz="0" w:space="0" w:color="auto"/>
            <w:left w:val="none" w:sz="0" w:space="0" w:color="auto"/>
            <w:bottom w:val="none" w:sz="0" w:space="0" w:color="auto"/>
            <w:right w:val="none" w:sz="0" w:space="0" w:color="auto"/>
          </w:divBdr>
        </w:div>
        <w:div w:id="926033541">
          <w:marLeft w:val="0"/>
          <w:marRight w:val="0"/>
          <w:marTop w:val="0"/>
          <w:marBottom w:val="0"/>
          <w:divBdr>
            <w:top w:val="none" w:sz="0" w:space="0" w:color="auto"/>
            <w:left w:val="none" w:sz="0" w:space="0" w:color="auto"/>
            <w:bottom w:val="none" w:sz="0" w:space="0" w:color="auto"/>
            <w:right w:val="none" w:sz="0" w:space="0" w:color="auto"/>
          </w:divBdr>
        </w:div>
        <w:div w:id="1084493260">
          <w:marLeft w:val="0"/>
          <w:marRight w:val="0"/>
          <w:marTop w:val="0"/>
          <w:marBottom w:val="0"/>
          <w:divBdr>
            <w:top w:val="none" w:sz="0" w:space="0" w:color="auto"/>
            <w:left w:val="none" w:sz="0" w:space="0" w:color="auto"/>
            <w:bottom w:val="none" w:sz="0" w:space="0" w:color="auto"/>
            <w:right w:val="none" w:sz="0" w:space="0" w:color="auto"/>
          </w:divBdr>
          <w:divsChild>
            <w:div w:id="60956412">
              <w:marLeft w:val="0"/>
              <w:marRight w:val="0"/>
              <w:marTop w:val="0"/>
              <w:marBottom w:val="0"/>
              <w:divBdr>
                <w:top w:val="none" w:sz="0" w:space="0" w:color="auto"/>
                <w:left w:val="none" w:sz="0" w:space="0" w:color="auto"/>
                <w:bottom w:val="none" w:sz="0" w:space="0" w:color="auto"/>
                <w:right w:val="none" w:sz="0" w:space="0" w:color="auto"/>
              </w:divBdr>
            </w:div>
          </w:divsChild>
        </w:div>
        <w:div w:id="1134447782">
          <w:marLeft w:val="0"/>
          <w:marRight w:val="0"/>
          <w:marTop w:val="0"/>
          <w:marBottom w:val="0"/>
          <w:divBdr>
            <w:top w:val="none" w:sz="0" w:space="0" w:color="auto"/>
            <w:left w:val="none" w:sz="0" w:space="0" w:color="auto"/>
            <w:bottom w:val="none" w:sz="0" w:space="0" w:color="auto"/>
            <w:right w:val="none" w:sz="0" w:space="0" w:color="auto"/>
          </w:divBdr>
          <w:divsChild>
            <w:div w:id="1140227116">
              <w:marLeft w:val="0"/>
              <w:marRight w:val="0"/>
              <w:marTop w:val="0"/>
              <w:marBottom w:val="0"/>
              <w:divBdr>
                <w:top w:val="none" w:sz="0" w:space="0" w:color="auto"/>
                <w:left w:val="none" w:sz="0" w:space="0" w:color="auto"/>
                <w:bottom w:val="none" w:sz="0" w:space="0" w:color="auto"/>
                <w:right w:val="none" w:sz="0" w:space="0" w:color="auto"/>
              </w:divBdr>
            </w:div>
          </w:divsChild>
        </w:div>
        <w:div w:id="1313633493">
          <w:marLeft w:val="0"/>
          <w:marRight w:val="0"/>
          <w:marTop w:val="0"/>
          <w:marBottom w:val="0"/>
          <w:divBdr>
            <w:top w:val="none" w:sz="0" w:space="0" w:color="auto"/>
            <w:left w:val="none" w:sz="0" w:space="0" w:color="auto"/>
            <w:bottom w:val="none" w:sz="0" w:space="0" w:color="auto"/>
            <w:right w:val="none" w:sz="0" w:space="0" w:color="auto"/>
          </w:divBdr>
        </w:div>
        <w:div w:id="1490058312">
          <w:marLeft w:val="0"/>
          <w:marRight w:val="0"/>
          <w:marTop w:val="0"/>
          <w:marBottom w:val="0"/>
          <w:divBdr>
            <w:top w:val="none" w:sz="0" w:space="0" w:color="auto"/>
            <w:left w:val="none" w:sz="0" w:space="0" w:color="auto"/>
            <w:bottom w:val="none" w:sz="0" w:space="0" w:color="auto"/>
            <w:right w:val="none" w:sz="0" w:space="0" w:color="auto"/>
          </w:divBdr>
          <w:divsChild>
            <w:div w:id="727529935">
              <w:marLeft w:val="0"/>
              <w:marRight w:val="0"/>
              <w:marTop w:val="0"/>
              <w:marBottom w:val="0"/>
              <w:divBdr>
                <w:top w:val="none" w:sz="0" w:space="0" w:color="auto"/>
                <w:left w:val="none" w:sz="0" w:space="0" w:color="auto"/>
                <w:bottom w:val="none" w:sz="0" w:space="0" w:color="auto"/>
                <w:right w:val="none" w:sz="0" w:space="0" w:color="auto"/>
              </w:divBdr>
            </w:div>
          </w:divsChild>
        </w:div>
        <w:div w:id="1531868613">
          <w:marLeft w:val="0"/>
          <w:marRight w:val="0"/>
          <w:marTop w:val="300"/>
          <w:marBottom w:val="0"/>
          <w:divBdr>
            <w:top w:val="none" w:sz="0" w:space="0" w:color="auto"/>
            <w:left w:val="none" w:sz="0" w:space="0" w:color="auto"/>
            <w:bottom w:val="none" w:sz="0" w:space="0" w:color="auto"/>
            <w:right w:val="none" w:sz="0" w:space="0" w:color="auto"/>
          </w:divBdr>
          <w:divsChild>
            <w:div w:id="1589120350">
              <w:marLeft w:val="0"/>
              <w:marRight w:val="0"/>
              <w:marTop w:val="0"/>
              <w:marBottom w:val="0"/>
              <w:divBdr>
                <w:top w:val="none" w:sz="0" w:space="0" w:color="auto"/>
                <w:left w:val="none" w:sz="0" w:space="0" w:color="auto"/>
                <w:bottom w:val="none" w:sz="0" w:space="0" w:color="auto"/>
                <w:right w:val="none" w:sz="0" w:space="0" w:color="auto"/>
              </w:divBdr>
              <w:divsChild>
                <w:div w:id="40923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027035">
          <w:marLeft w:val="0"/>
          <w:marRight w:val="0"/>
          <w:marTop w:val="0"/>
          <w:marBottom w:val="0"/>
          <w:divBdr>
            <w:top w:val="none" w:sz="0" w:space="0" w:color="auto"/>
            <w:left w:val="none" w:sz="0" w:space="0" w:color="auto"/>
            <w:bottom w:val="none" w:sz="0" w:space="0" w:color="auto"/>
            <w:right w:val="none" w:sz="0" w:space="0" w:color="auto"/>
          </w:divBdr>
        </w:div>
        <w:div w:id="1734430380">
          <w:marLeft w:val="0"/>
          <w:marRight w:val="0"/>
          <w:marTop w:val="0"/>
          <w:marBottom w:val="0"/>
          <w:divBdr>
            <w:top w:val="none" w:sz="0" w:space="0" w:color="auto"/>
            <w:left w:val="none" w:sz="0" w:space="0" w:color="auto"/>
            <w:bottom w:val="none" w:sz="0" w:space="0" w:color="auto"/>
            <w:right w:val="none" w:sz="0" w:space="0" w:color="auto"/>
          </w:divBdr>
          <w:divsChild>
            <w:div w:id="1512333588">
              <w:marLeft w:val="0"/>
              <w:marRight w:val="0"/>
              <w:marTop w:val="0"/>
              <w:marBottom w:val="0"/>
              <w:divBdr>
                <w:top w:val="none" w:sz="0" w:space="0" w:color="auto"/>
                <w:left w:val="none" w:sz="0" w:space="0" w:color="auto"/>
                <w:bottom w:val="none" w:sz="0" w:space="0" w:color="auto"/>
                <w:right w:val="none" w:sz="0" w:space="0" w:color="auto"/>
              </w:divBdr>
            </w:div>
          </w:divsChild>
        </w:div>
        <w:div w:id="1810782779">
          <w:marLeft w:val="0"/>
          <w:marRight w:val="0"/>
          <w:marTop w:val="300"/>
          <w:marBottom w:val="0"/>
          <w:divBdr>
            <w:top w:val="none" w:sz="0" w:space="0" w:color="auto"/>
            <w:left w:val="none" w:sz="0" w:space="0" w:color="auto"/>
            <w:bottom w:val="none" w:sz="0" w:space="0" w:color="auto"/>
            <w:right w:val="none" w:sz="0" w:space="0" w:color="auto"/>
          </w:divBdr>
          <w:divsChild>
            <w:div w:id="925501116">
              <w:marLeft w:val="0"/>
              <w:marRight w:val="0"/>
              <w:marTop w:val="0"/>
              <w:marBottom w:val="0"/>
              <w:divBdr>
                <w:top w:val="none" w:sz="0" w:space="0" w:color="auto"/>
                <w:left w:val="none" w:sz="0" w:space="0" w:color="auto"/>
                <w:bottom w:val="none" w:sz="0" w:space="0" w:color="auto"/>
                <w:right w:val="none" w:sz="0" w:space="0" w:color="auto"/>
              </w:divBdr>
              <w:divsChild>
                <w:div w:id="1967200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7039815">
      <w:bodyDiv w:val="1"/>
      <w:marLeft w:val="0"/>
      <w:marRight w:val="0"/>
      <w:marTop w:val="0"/>
      <w:marBottom w:val="0"/>
      <w:divBdr>
        <w:top w:val="none" w:sz="0" w:space="0" w:color="auto"/>
        <w:left w:val="none" w:sz="0" w:space="0" w:color="auto"/>
        <w:bottom w:val="none" w:sz="0" w:space="0" w:color="auto"/>
        <w:right w:val="none" w:sz="0" w:space="0" w:color="auto"/>
      </w:divBdr>
      <w:divsChild>
        <w:div w:id="676426221">
          <w:marLeft w:val="0"/>
          <w:marRight w:val="0"/>
          <w:marTop w:val="0"/>
          <w:marBottom w:val="0"/>
          <w:divBdr>
            <w:top w:val="none" w:sz="0" w:space="0" w:color="auto"/>
            <w:left w:val="none" w:sz="0" w:space="0" w:color="auto"/>
            <w:bottom w:val="none" w:sz="0" w:space="0" w:color="auto"/>
            <w:right w:val="none" w:sz="0" w:space="0" w:color="auto"/>
          </w:divBdr>
        </w:div>
        <w:div w:id="875970113">
          <w:marLeft w:val="0"/>
          <w:marRight w:val="0"/>
          <w:marTop w:val="0"/>
          <w:marBottom w:val="0"/>
          <w:divBdr>
            <w:top w:val="none" w:sz="0" w:space="0" w:color="auto"/>
            <w:left w:val="none" w:sz="0" w:space="0" w:color="auto"/>
            <w:bottom w:val="none" w:sz="0" w:space="0" w:color="auto"/>
            <w:right w:val="none" w:sz="0" w:space="0" w:color="auto"/>
          </w:divBdr>
          <w:divsChild>
            <w:div w:id="688069071">
              <w:marLeft w:val="0"/>
              <w:marRight w:val="0"/>
              <w:marTop w:val="0"/>
              <w:marBottom w:val="0"/>
              <w:divBdr>
                <w:top w:val="none" w:sz="0" w:space="0" w:color="auto"/>
                <w:left w:val="none" w:sz="0" w:space="0" w:color="auto"/>
                <w:bottom w:val="none" w:sz="0" w:space="0" w:color="auto"/>
                <w:right w:val="none" w:sz="0" w:space="0" w:color="auto"/>
              </w:divBdr>
            </w:div>
          </w:divsChild>
        </w:div>
        <w:div w:id="1312516528">
          <w:marLeft w:val="0"/>
          <w:marRight w:val="0"/>
          <w:marTop w:val="0"/>
          <w:marBottom w:val="0"/>
          <w:divBdr>
            <w:top w:val="none" w:sz="0" w:space="0" w:color="auto"/>
            <w:left w:val="none" w:sz="0" w:space="0" w:color="auto"/>
            <w:bottom w:val="none" w:sz="0" w:space="0" w:color="auto"/>
            <w:right w:val="none" w:sz="0" w:space="0" w:color="auto"/>
          </w:divBdr>
        </w:div>
        <w:div w:id="1189105161">
          <w:marLeft w:val="0"/>
          <w:marRight w:val="0"/>
          <w:marTop w:val="0"/>
          <w:marBottom w:val="0"/>
          <w:divBdr>
            <w:top w:val="none" w:sz="0" w:space="0" w:color="auto"/>
            <w:left w:val="none" w:sz="0" w:space="0" w:color="auto"/>
            <w:bottom w:val="none" w:sz="0" w:space="0" w:color="auto"/>
            <w:right w:val="none" w:sz="0" w:space="0" w:color="auto"/>
          </w:divBdr>
          <w:divsChild>
            <w:div w:id="1023360563">
              <w:marLeft w:val="0"/>
              <w:marRight w:val="0"/>
              <w:marTop w:val="0"/>
              <w:marBottom w:val="0"/>
              <w:divBdr>
                <w:top w:val="none" w:sz="0" w:space="0" w:color="auto"/>
                <w:left w:val="none" w:sz="0" w:space="0" w:color="auto"/>
                <w:bottom w:val="none" w:sz="0" w:space="0" w:color="auto"/>
                <w:right w:val="none" w:sz="0" w:space="0" w:color="auto"/>
              </w:divBdr>
            </w:div>
          </w:divsChild>
        </w:div>
        <w:div w:id="1333996108">
          <w:marLeft w:val="0"/>
          <w:marRight w:val="0"/>
          <w:marTop w:val="0"/>
          <w:marBottom w:val="0"/>
          <w:divBdr>
            <w:top w:val="none" w:sz="0" w:space="0" w:color="auto"/>
            <w:left w:val="none" w:sz="0" w:space="0" w:color="auto"/>
            <w:bottom w:val="none" w:sz="0" w:space="0" w:color="auto"/>
            <w:right w:val="none" w:sz="0" w:space="0" w:color="auto"/>
          </w:divBdr>
        </w:div>
        <w:div w:id="565847544">
          <w:marLeft w:val="0"/>
          <w:marRight w:val="0"/>
          <w:marTop w:val="0"/>
          <w:marBottom w:val="0"/>
          <w:divBdr>
            <w:top w:val="none" w:sz="0" w:space="0" w:color="auto"/>
            <w:left w:val="none" w:sz="0" w:space="0" w:color="auto"/>
            <w:bottom w:val="none" w:sz="0" w:space="0" w:color="auto"/>
            <w:right w:val="none" w:sz="0" w:space="0" w:color="auto"/>
          </w:divBdr>
          <w:divsChild>
            <w:div w:id="924612620">
              <w:marLeft w:val="0"/>
              <w:marRight w:val="0"/>
              <w:marTop w:val="0"/>
              <w:marBottom w:val="0"/>
              <w:divBdr>
                <w:top w:val="none" w:sz="0" w:space="0" w:color="auto"/>
                <w:left w:val="none" w:sz="0" w:space="0" w:color="auto"/>
                <w:bottom w:val="none" w:sz="0" w:space="0" w:color="auto"/>
                <w:right w:val="none" w:sz="0" w:space="0" w:color="auto"/>
              </w:divBdr>
            </w:div>
          </w:divsChild>
        </w:div>
        <w:div w:id="769591134">
          <w:marLeft w:val="0"/>
          <w:marRight w:val="0"/>
          <w:marTop w:val="0"/>
          <w:marBottom w:val="0"/>
          <w:divBdr>
            <w:top w:val="none" w:sz="0" w:space="0" w:color="auto"/>
            <w:left w:val="none" w:sz="0" w:space="0" w:color="auto"/>
            <w:bottom w:val="none" w:sz="0" w:space="0" w:color="auto"/>
            <w:right w:val="none" w:sz="0" w:space="0" w:color="auto"/>
          </w:divBdr>
        </w:div>
        <w:div w:id="505753880">
          <w:marLeft w:val="0"/>
          <w:marRight w:val="0"/>
          <w:marTop w:val="0"/>
          <w:marBottom w:val="0"/>
          <w:divBdr>
            <w:top w:val="none" w:sz="0" w:space="0" w:color="auto"/>
            <w:left w:val="none" w:sz="0" w:space="0" w:color="auto"/>
            <w:bottom w:val="none" w:sz="0" w:space="0" w:color="auto"/>
            <w:right w:val="none" w:sz="0" w:space="0" w:color="auto"/>
          </w:divBdr>
          <w:divsChild>
            <w:div w:id="419571709">
              <w:marLeft w:val="0"/>
              <w:marRight w:val="0"/>
              <w:marTop w:val="0"/>
              <w:marBottom w:val="0"/>
              <w:divBdr>
                <w:top w:val="none" w:sz="0" w:space="0" w:color="auto"/>
                <w:left w:val="none" w:sz="0" w:space="0" w:color="auto"/>
                <w:bottom w:val="none" w:sz="0" w:space="0" w:color="auto"/>
                <w:right w:val="none" w:sz="0" w:space="0" w:color="auto"/>
              </w:divBdr>
            </w:div>
          </w:divsChild>
        </w:div>
        <w:div w:id="241839455">
          <w:marLeft w:val="0"/>
          <w:marRight w:val="0"/>
          <w:marTop w:val="0"/>
          <w:marBottom w:val="0"/>
          <w:divBdr>
            <w:top w:val="none" w:sz="0" w:space="0" w:color="auto"/>
            <w:left w:val="none" w:sz="0" w:space="0" w:color="auto"/>
            <w:bottom w:val="none" w:sz="0" w:space="0" w:color="auto"/>
            <w:right w:val="none" w:sz="0" w:space="0" w:color="auto"/>
          </w:divBdr>
        </w:div>
        <w:div w:id="1373462264">
          <w:marLeft w:val="0"/>
          <w:marRight w:val="0"/>
          <w:marTop w:val="0"/>
          <w:marBottom w:val="0"/>
          <w:divBdr>
            <w:top w:val="none" w:sz="0" w:space="0" w:color="auto"/>
            <w:left w:val="none" w:sz="0" w:space="0" w:color="auto"/>
            <w:bottom w:val="none" w:sz="0" w:space="0" w:color="auto"/>
            <w:right w:val="none" w:sz="0" w:space="0" w:color="auto"/>
          </w:divBdr>
          <w:divsChild>
            <w:div w:id="444689067">
              <w:marLeft w:val="0"/>
              <w:marRight w:val="0"/>
              <w:marTop w:val="0"/>
              <w:marBottom w:val="0"/>
              <w:divBdr>
                <w:top w:val="none" w:sz="0" w:space="0" w:color="auto"/>
                <w:left w:val="none" w:sz="0" w:space="0" w:color="auto"/>
                <w:bottom w:val="none" w:sz="0" w:space="0" w:color="auto"/>
                <w:right w:val="none" w:sz="0" w:space="0" w:color="auto"/>
              </w:divBdr>
            </w:div>
          </w:divsChild>
        </w:div>
        <w:div w:id="1696342249">
          <w:marLeft w:val="0"/>
          <w:marRight w:val="0"/>
          <w:marTop w:val="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sChild>
            <w:div w:id="529487751">
              <w:marLeft w:val="0"/>
              <w:marRight w:val="0"/>
              <w:marTop w:val="0"/>
              <w:marBottom w:val="0"/>
              <w:divBdr>
                <w:top w:val="none" w:sz="0" w:space="0" w:color="auto"/>
                <w:left w:val="none" w:sz="0" w:space="0" w:color="auto"/>
                <w:bottom w:val="none" w:sz="0" w:space="0" w:color="auto"/>
                <w:right w:val="none" w:sz="0" w:space="0" w:color="auto"/>
              </w:divBdr>
            </w:div>
          </w:divsChild>
        </w:div>
        <w:div w:id="624697102">
          <w:marLeft w:val="0"/>
          <w:marRight w:val="0"/>
          <w:marTop w:val="0"/>
          <w:marBottom w:val="0"/>
          <w:divBdr>
            <w:top w:val="none" w:sz="0" w:space="0" w:color="auto"/>
            <w:left w:val="none" w:sz="0" w:space="0" w:color="auto"/>
            <w:bottom w:val="none" w:sz="0" w:space="0" w:color="auto"/>
            <w:right w:val="none" w:sz="0" w:space="0" w:color="auto"/>
          </w:divBdr>
        </w:div>
        <w:div w:id="240526402">
          <w:marLeft w:val="0"/>
          <w:marRight w:val="0"/>
          <w:marTop w:val="0"/>
          <w:marBottom w:val="0"/>
          <w:divBdr>
            <w:top w:val="none" w:sz="0" w:space="0" w:color="auto"/>
            <w:left w:val="none" w:sz="0" w:space="0" w:color="auto"/>
            <w:bottom w:val="none" w:sz="0" w:space="0" w:color="auto"/>
            <w:right w:val="none" w:sz="0" w:space="0" w:color="auto"/>
          </w:divBdr>
          <w:divsChild>
            <w:div w:id="1801918456">
              <w:marLeft w:val="0"/>
              <w:marRight w:val="0"/>
              <w:marTop w:val="0"/>
              <w:marBottom w:val="0"/>
              <w:divBdr>
                <w:top w:val="none" w:sz="0" w:space="0" w:color="auto"/>
                <w:left w:val="none" w:sz="0" w:space="0" w:color="auto"/>
                <w:bottom w:val="none" w:sz="0" w:space="0" w:color="auto"/>
                <w:right w:val="none" w:sz="0" w:space="0" w:color="auto"/>
              </w:divBdr>
            </w:div>
          </w:divsChild>
        </w:div>
        <w:div w:id="1491409808">
          <w:marLeft w:val="0"/>
          <w:marRight w:val="0"/>
          <w:marTop w:val="300"/>
          <w:marBottom w:val="0"/>
          <w:divBdr>
            <w:top w:val="none" w:sz="0" w:space="0" w:color="auto"/>
            <w:left w:val="none" w:sz="0" w:space="0" w:color="auto"/>
            <w:bottom w:val="none" w:sz="0" w:space="0" w:color="auto"/>
            <w:right w:val="none" w:sz="0" w:space="0" w:color="auto"/>
          </w:divBdr>
          <w:divsChild>
            <w:div w:id="1848208767">
              <w:marLeft w:val="0"/>
              <w:marRight w:val="0"/>
              <w:marTop w:val="0"/>
              <w:marBottom w:val="0"/>
              <w:divBdr>
                <w:top w:val="none" w:sz="0" w:space="0" w:color="auto"/>
                <w:left w:val="none" w:sz="0" w:space="0" w:color="auto"/>
                <w:bottom w:val="none" w:sz="0" w:space="0" w:color="auto"/>
                <w:right w:val="none" w:sz="0" w:space="0" w:color="auto"/>
              </w:divBdr>
              <w:divsChild>
                <w:div w:id="211736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82922">
          <w:marLeft w:val="0"/>
          <w:marRight w:val="0"/>
          <w:marTop w:val="300"/>
          <w:marBottom w:val="0"/>
          <w:divBdr>
            <w:top w:val="none" w:sz="0" w:space="0" w:color="auto"/>
            <w:left w:val="none" w:sz="0" w:space="0" w:color="auto"/>
            <w:bottom w:val="none" w:sz="0" w:space="0" w:color="auto"/>
            <w:right w:val="none" w:sz="0" w:space="0" w:color="auto"/>
          </w:divBdr>
          <w:divsChild>
            <w:div w:id="1731490491">
              <w:marLeft w:val="0"/>
              <w:marRight w:val="0"/>
              <w:marTop w:val="0"/>
              <w:marBottom w:val="0"/>
              <w:divBdr>
                <w:top w:val="none" w:sz="0" w:space="0" w:color="auto"/>
                <w:left w:val="none" w:sz="0" w:space="0" w:color="auto"/>
                <w:bottom w:val="none" w:sz="0" w:space="0" w:color="auto"/>
                <w:right w:val="none" w:sz="0" w:space="0" w:color="auto"/>
              </w:divBdr>
              <w:divsChild>
                <w:div w:id="1981416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90657">
          <w:marLeft w:val="0"/>
          <w:marRight w:val="0"/>
          <w:marTop w:val="300"/>
          <w:marBottom w:val="0"/>
          <w:divBdr>
            <w:top w:val="none" w:sz="0" w:space="0" w:color="auto"/>
            <w:left w:val="none" w:sz="0" w:space="0" w:color="auto"/>
            <w:bottom w:val="none" w:sz="0" w:space="0" w:color="auto"/>
            <w:right w:val="none" w:sz="0" w:space="0" w:color="auto"/>
          </w:divBdr>
          <w:divsChild>
            <w:div w:id="1463235090">
              <w:marLeft w:val="0"/>
              <w:marRight w:val="0"/>
              <w:marTop w:val="0"/>
              <w:marBottom w:val="0"/>
              <w:divBdr>
                <w:top w:val="none" w:sz="0" w:space="0" w:color="auto"/>
                <w:left w:val="none" w:sz="0" w:space="0" w:color="auto"/>
                <w:bottom w:val="none" w:sz="0" w:space="0" w:color="auto"/>
                <w:right w:val="none" w:sz="0" w:space="0" w:color="auto"/>
              </w:divBdr>
              <w:divsChild>
                <w:div w:id="1155029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852648">
          <w:marLeft w:val="0"/>
          <w:marRight w:val="0"/>
          <w:marTop w:val="300"/>
          <w:marBottom w:val="0"/>
          <w:divBdr>
            <w:top w:val="none" w:sz="0" w:space="0" w:color="auto"/>
            <w:left w:val="none" w:sz="0" w:space="0" w:color="auto"/>
            <w:bottom w:val="none" w:sz="0" w:space="0" w:color="auto"/>
            <w:right w:val="none" w:sz="0" w:space="0" w:color="auto"/>
          </w:divBdr>
          <w:divsChild>
            <w:div w:id="357120109">
              <w:marLeft w:val="0"/>
              <w:marRight w:val="0"/>
              <w:marTop w:val="0"/>
              <w:marBottom w:val="0"/>
              <w:divBdr>
                <w:top w:val="none" w:sz="0" w:space="0" w:color="auto"/>
                <w:left w:val="none" w:sz="0" w:space="0" w:color="auto"/>
                <w:bottom w:val="none" w:sz="0" w:space="0" w:color="auto"/>
                <w:right w:val="none" w:sz="0" w:space="0" w:color="auto"/>
              </w:divBdr>
              <w:divsChild>
                <w:div w:id="507014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8079087">
      <w:bodyDiv w:val="1"/>
      <w:marLeft w:val="0"/>
      <w:marRight w:val="0"/>
      <w:marTop w:val="0"/>
      <w:marBottom w:val="0"/>
      <w:divBdr>
        <w:top w:val="none" w:sz="0" w:space="0" w:color="auto"/>
        <w:left w:val="none" w:sz="0" w:space="0" w:color="auto"/>
        <w:bottom w:val="none" w:sz="0" w:space="0" w:color="auto"/>
        <w:right w:val="none" w:sz="0" w:space="0" w:color="auto"/>
      </w:divBdr>
      <w:divsChild>
        <w:div w:id="467017737">
          <w:marLeft w:val="0"/>
          <w:marRight w:val="0"/>
          <w:marTop w:val="0"/>
          <w:marBottom w:val="0"/>
          <w:divBdr>
            <w:top w:val="none" w:sz="0" w:space="0" w:color="auto"/>
            <w:left w:val="none" w:sz="0" w:space="0" w:color="auto"/>
            <w:bottom w:val="none" w:sz="0" w:space="0" w:color="auto"/>
            <w:right w:val="none" w:sz="0" w:space="0" w:color="auto"/>
          </w:divBdr>
        </w:div>
        <w:div w:id="471141770">
          <w:marLeft w:val="0"/>
          <w:marRight w:val="0"/>
          <w:marTop w:val="0"/>
          <w:marBottom w:val="0"/>
          <w:divBdr>
            <w:top w:val="none" w:sz="0" w:space="0" w:color="auto"/>
            <w:left w:val="none" w:sz="0" w:space="0" w:color="auto"/>
            <w:bottom w:val="none" w:sz="0" w:space="0" w:color="auto"/>
            <w:right w:val="none" w:sz="0" w:space="0" w:color="auto"/>
          </w:divBdr>
          <w:divsChild>
            <w:div w:id="324404932">
              <w:marLeft w:val="0"/>
              <w:marRight w:val="0"/>
              <w:marTop w:val="0"/>
              <w:marBottom w:val="0"/>
              <w:divBdr>
                <w:top w:val="none" w:sz="0" w:space="0" w:color="auto"/>
                <w:left w:val="none" w:sz="0" w:space="0" w:color="auto"/>
                <w:bottom w:val="none" w:sz="0" w:space="0" w:color="auto"/>
                <w:right w:val="none" w:sz="0" w:space="0" w:color="auto"/>
              </w:divBdr>
            </w:div>
          </w:divsChild>
        </w:div>
        <w:div w:id="1997996916">
          <w:marLeft w:val="0"/>
          <w:marRight w:val="0"/>
          <w:marTop w:val="0"/>
          <w:marBottom w:val="0"/>
          <w:divBdr>
            <w:top w:val="none" w:sz="0" w:space="0" w:color="auto"/>
            <w:left w:val="none" w:sz="0" w:space="0" w:color="auto"/>
            <w:bottom w:val="none" w:sz="0" w:space="0" w:color="auto"/>
            <w:right w:val="none" w:sz="0" w:space="0" w:color="auto"/>
          </w:divBdr>
        </w:div>
        <w:div w:id="789077">
          <w:marLeft w:val="0"/>
          <w:marRight w:val="0"/>
          <w:marTop w:val="0"/>
          <w:marBottom w:val="0"/>
          <w:divBdr>
            <w:top w:val="none" w:sz="0" w:space="0" w:color="auto"/>
            <w:left w:val="none" w:sz="0" w:space="0" w:color="auto"/>
            <w:bottom w:val="none" w:sz="0" w:space="0" w:color="auto"/>
            <w:right w:val="none" w:sz="0" w:space="0" w:color="auto"/>
          </w:divBdr>
          <w:divsChild>
            <w:div w:id="279535636">
              <w:marLeft w:val="0"/>
              <w:marRight w:val="0"/>
              <w:marTop w:val="0"/>
              <w:marBottom w:val="0"/>
              <w:divBdr>
                <w:top w:val="none" w:sz="0" w:space="0" w:color="auto"/>
                <w:left w:val="none" w:sz="0" w:space="0" w:color="auto"/>
                <w:bottom w:val="none" w:sz="0" w:space="0" w:color="auto"/>
                <w:right w:val="none" w:sz="0" w:space="0" w:color="auto"/>
              </w:divBdr>
            </w:div>
          </w:divsChild>
        </w:div>
        <w:div w:id="1728066496">
          <w:marLeft w:val="0"/>
          <w:marRight w:val="0"/>
          <w:marTop w:val="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sChild>
            <w:div w:id="1762986819">
              <w:marLeft w:val="0"/>
              <w:marRight w:val="0"/>
              <w:marTop w:val="0"/>
              <w:marBottom w:val="0"/>
              <w:divBdr>
                <w:top w:val="none" w:sz="0" w:space="0" w:color="auto"/>
                <w:left w:val="none" w:sz="0" w:space="0" w:color="auto"/>
                <w:bottom w:val="none" w:sz="0" w:space="0" w:color="auto"/>
                <w:right w:val="none" w:sz="0" w:space="0" w:color="auto"/>
              </w:divBdr>
            </w:div>
          </w:divsChild>
        </w:div>
        <w:div w:id="1663048832">
          <w:marLeft w:val="0"/>
          <w:marRight w:val="0"/>
          <w:marTop w:val="0"/>
          <w:marBottom w:val="0"/>
          <w:divBdr>
            <w:top w:val="none" w:sz="0" w:space="0" w:color="auto"/>
            <w:left w:val="none" w:sz="0" w:space="0" w:color="auto"/>
            <w:bottom w:val="none" w:sz="0" w:space="0" w:color="auto"/>
            <w:right w:val="none" w:sz="0" w:space="0" w:color="auto"/>
          </w:divBdr>
        </w:div>
        <w:div w:id="1190487535">
          <w:marLeft w:val="0"/>
          <w:marRight w:val="0"/>
          <w:marTop w:val="0"/>
          <w:marBottom w:val="0"/>
          <w:divBdr>
            <w:top w:val="none" w:sz="0" w:space="0" w:color="auto"/>
            <w:left w:val="none" w:sz="0" w:space="0" w:color="auto"/>
            <w:bottom w:val="none" w:sz="0" w:space="0" w:color="auto"/>
            <w:right w:val="none" w:sz="0" w:space="0" w:color="auto"/>
          </w:divBdr>
          <w:divsChild>
            <w:div w:id="1681854030">
              <w:marLeft w:val="0"/>
              <w:marRight w:val="0"/>
              <w:marTop w:val="0"/>
              <w:marBottom w:val="0"/>
              <w:divBdr>
                <w:top w:val="none" w:sz="0" w:space="0" w:color="auto"/>
                <w:left w:val="none" w:sz="0" w:space="0" w:color="auto"/>
                <w:bottom w:val="none" w:sz="0" w:space="0" w:color="auto"/>
                <w:right w:val="none" w:sz="0" w:space="0" w:color="auto"/>
              </w:divBdr>
            </w:div>
          </w:divsChild>
        </w:div>
        <w:div w:id="721246769">
          <w:marLeft w:val="0"/>
          <w:marRight w:val="0"/>
          <w:marTop w:val="0"/>
          <w:marBottom w:val="0"/>
          <w:divBdr>
            <w:top w:val="none" w:sz="0" w:space="0" w:color="auto"/>
            <w:left w:val="none" w:sz="0" w:space="0" w:color="auto"/>
            <w:bottom w:val="none" w:sz="0" w:space="0" w:color="auto"/>
            <w:right w:val="none" w:sz="0" w:space="0" w:color="auto"/>
          </w:divBdr>
        </w:div>
        <w:div w:id="1561558178">
          <w:marLeft w:val="0"/>
          <w:marRight w:val="0"/>
          <w:marTop w:val="0"/>
          <w:marBottom w:val="0"/>
          <w:divBdr>
            <w:top w:val="none" w:sz="0" w:space="0" w:color="auto"/>
            <w:left w:val="none" w:sz="0" w:space="0" w:color="auto"/>
            <w:bottom w:val="none" w:sz="0" w:space="0" w:color="auto"/>
            <w:right w:val="none" w:sz="0" w:space="0" w:color="auto"/>
          </w:divBdr>
          <w:divsChild>
            <w:div w:id="522716323">
              <w:marLeft w:val="0"/>
              <w:marRight w:val="0"/>
              <w:marTop w:val="0"/>
              <w:marBottom w:val="0"/>
              <w:divBdr>
                <w:top w:val="none" w:sz="0" w:space="0" w:color="auto"/>
                <w:left w:val="none" w:sz="0" w:space="0" w:color="auto"/>
                <w:bottom w:val="none" w:sz="0" w:space="0" w:color="auto"/>
                <w:right w:val="none" w:sz="0" w:space="0" w:color="auto"/>
              </w:divBdr>
            </w:div>
          </w:divsChild>
        </w:div>
        <w:div w:id="2130467588">
          <w:marLeft w:val="0"/>
          <w:marRight w:val="0"/>
          <w:marTop w:val="0"/>
          <w:marBottom w:val="0"/>
          <w:divBdr>
            <w:top w:val="none" w:sz="0" w:space="0" w:color="auto"/>
            <w:left w:val="none" w:sz="0" w:space="0" w:color="auto"/>
            <w:bottom w:val="none" w:sz="0" w:space="0" w:color="auto"/>
            <w:right w:val="none" w:sz="0" w:space="0" w:color="auto"/>
          </w:divBdr>
        </w:div>
        <w:div w:id="1380741995">
          <w:marLeft w:val="0"/>
          <w:marRight w:val="0"/>
          <w:marTop w:val="0"/>
          <w:marBottom w:val="0"/>
          <w:divBdr>
            <w:top w:val="none" w:sz="0" w:space="0" w:color="auto"/>
            <w:left w:val="none" w:sz="0" w:space="0" w:color="auto"/>
            <w:bottom w:val="none" w:sz="0" w:space="0" w:color="auto"/>
            <w:right w:val="none" w:sz="0" w:space="0" w:color="auto"/>
          </w:divBdr>
          <w:divsChild>
            <w:div w:id="979380769">
              <w:marLeft w:val="0"/>
              <w:marRight w:val="0"/>
              <w:marTop w:val="0"/>
              <w:marBottom w:val="0"/>
              <w:divBdr>
                <w:top w:val="none" w:sz="0" w:space="0" w:color="auto"/>
                <w:left w:val="none" w:sz="0" w:space="0" w:color="auto"/>
                <w:bottom w:val="none" w:sz="0" w:space="0" w:color="auto"/>
                <w:right w:val="none" w:sz="0" w:space="0" w:color="auto"/>
              </w:divBdr>
            </w:div>
          </w:divsChild>
        </w:div>
        <w:div w:id="1767459016">
          <w:marLeft w:val="0"/>
          <w:marRight w:val="0"/>
          <w:marTop w:val="0"/>
          <w:marBottom w:val="0"/>
          <w:divBdr>
            <w:top w:val="none" w:sz="0" w:space="0" w:color="auto"/>
            <w:left w:val="none" w:sz="0" w:space="0" w:color="auto"/>
            <w:bottom w:val="none" w:sz="0" w:space="0" w:color="auto"/>
            <w:right w:val="none" w:sz="0" w:space="0" w:color="auto"/>
          </w:divBdr>
        </w:div>
        <w:div w:id="1950969253">
          <w:marLeft w:val="0"/>
          <w:marRight w:val="0"/>
          <w:marTop w:val="0"/>
          <w:marBottom w:val="0"/>
          <w:divBdr>
            <w:top w:val="none" w:sz="0" w:space="0" w:color="auto"/>
            <w:left w:val="none" w:sz="0" w:space="0" w:color="auto"/>
            <w:bottom w:val="none" w:sz="0" w:space="0" w:color="auto"/>
            <w:right w:val="none" w:sz="0" w:space="0" w:color="auto"/>
          </w:divBdr>
          <w:divsChild>
            <w:div w:id="1273127449">
              <w:marLeft w:val="0"/>
              <w:marRight w:val="0"/>
              <w:marTop w:val="0"/>
              <w:marBottom w:val="0"/>
              <w:divBdr>
                <w:top w:val="none" w:sz="0" w:space="0" w:color="auto"/>
                <w:left w:val="none" w:sz="0" w:space="0" w:color="auto"/>
                <w:bottom w:val="none" w:sz="0" w:space="0" w:color="auto"/>
                <w:right w:val="none" w:sz="0" w:space="0" w:color="auto"/>
              </w:divBdr>
            </w:div>
          </w:divsChild>
        </w:div>
        <w:div w:id="1070036022">
          <w:marLeft w:val="0"/>
          <w:marRight w:val="0"/>
          <w:marTop w:val="300"/>
          <w:marBottom w:val="0"/>
          <w:divBdr>
            <w:top w:val="none" w:sz="0" w:space="0" w:color="auto"/>
            <w:left w:val="none" w:sz="0" w:space="0" w:color="auto"/>
            <w:bottom w:val="none" w:sz="0" w:space="0" w:color="auto"/>
            <w:right w:val="none" w:sz="0" w:space="0" w:color="auto"/>
          </w:divBdr>
          <w:divsChild>
            <w:div w:id="538973170">
              <w:marLeft w:val="0"/>
              <w:marRight w:val="0"/>
              <w:marTop w:val="0"/>
              <w:marBottom w:val="0"/>
              <w:divBdr>
                <w:top w:val="none" w:sz="0" w:space="0" w:color="auto"/>
                <w:left w:val="none" w:sz="0" w:space="0" w:color="auto"/>
                <w:bottom w:val="none" w:sz="0" w:space="0" w:color="auto"/>
                <w:right w:val="none" w:sz="0" w:space="0" w:color="auto"/>
              </w:divBdr>
              <w:divsChild>
                <w:div w:id="176888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18845">
          <w:marLeft w:val="0"/>
          <w:marRight w:val="0"/>
          <w:marTop w:val="300"/>
          <w:marBottom w:val="0"/>
          <w:divBdr>
            <w:top w:val="none" w:sz="0" w:space="0" w:color="auto"/>
            <w:left w:val="none" w:sz="0" w:space="0" w:color="auto"/>
            <w:bottom w:val="none" w:sz="0" w:space="0" w:color="auto"/>
            <w:right w:val="none" w:sz="0" w:space="0" w:color="auto"/>
          </w:divBdr>
          <w:divsChild>
            <w:div w:id="1623153453">
              <w:marLeft w:val="0"/>
              <w:marRight w:val="0"/>
              <w:marTop w:val="0"/>
              <w:marBottom w:val="0"/>
              <w:divBdr>
                <w:top w:val="none" w:sz="0" w:space="0" w:color="auto"/>
                <w:left w:val="none" w:sz="0" w:space="0" w:color="auto"/>
                <w:bottom w:val="none" w:sz="0" w:space="0" w:color="auto"/>
                <w:right w:val="none" w:sz="0" w:space="0" w:color="auto"/>
              </w:divBdr>
              <w:divsChild>
                <w:div w:id="200149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394441">
          <w:marLeft w:val="0"/>
          <w:marRight w:val="0"/>
          <w:marTop w:val="300"/>
          <w:marBottom w:val="0"/>
          <w:divBdr>
            <w:top w:val="none" w:sz="0" w:space="0" w:color="auto"/>
            <w:left w:val="none" w:sz="0" w:space="0" w:color="auto"/>
            <w:bottom w:val="none" w:sz="0" w:space="0" w:color="auto"/>
            <w:right w:val="none" w:sz="0" w:space="0" w:color="auto"/>
          </w:divBdr>
          <w:divsChild>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33781">
          <w:marLeft w:val="0"/>
          <w:marRight w:val="0"/>
          <w:marTop w:val="300"/>
          <w:marBottom w:val="0"/>
          <w:divBdr>
            <w:top w:val="none" w:sz="0" w:space="0" w:color="auto"/>
            <w:left w:val="none" w:sz="0" w:space="0" w:color="auto"/>
            <w:bottom w:val="none" w:sz="0" w:space="0" w:color="auto"/>
            <w:right w:val="none" w:sz="0" w:space="0" w:color="auto"/>
          </w:divBdr>
          <w:divsChild>
            <w:div w:id="494499064">
              <w:marLeft w:val="0"/>
              <w:marRight w:val="0"/>
              <w:marTop w:val="0"/>
              <w:marBottom w:val="0"/>
              <w:divBdr>
                <w:top w:val="none" w:sz="0" w:space="0" w:color="auto"/>
                <w:left w:val="none" w:sz="0" w:space="0" w:color="auto"/>
                <w:bottom w:val="none" w:sz="0" w:space="0" w:color="auto"/>
                <w:right w:val="none" w:sz="0" w:space="0" w:color="auto"/>
              </w:divBdr>
              <w:divsChild>
                <w:div w:id="96496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8081389">
      <w:bodyDiv w:val="1"/>
      <w:marLeft w:val="0"/>
      <w:marRight w:val="0"/>
      <w:marTop w:val="0"/>
      <w:marBottom w:val="0"/>
      <w:divBdr>
        <w:top w:val="none" w:sz="0" w:space="0" w:color="auto"/>
        <w:left w:val="none" w:sz="0" w:space="0" w:color="auto"/>
        <w:bottom w:val="none" w:sz="0" w:space="0" w:color="auto"/>
        <w:right w:val="none" w:sz="0" w:space="0" w:color="auto"/>
      </w:divBdr>
    </w:div>
    <w:div w:id="229459636">
      <w:bodyDiv w:val="1"/>
      <w:marLeft w:val="0"/>
      <w:marRight w:val="0"/>
      <w:marTop w:val="0"/>
      <w:marBottom w:val="0"/>
      <w:divBdr>
        <w:top w:val="none" w:sz="0" w:space="0" w:color="auto"/>
        <w:left w:val="none" w:sz="0" w:space="0" w:color="auto"/>
        <w:bottom w:val="none" w:sz="0" w:space="0" w:color="auto"/>
        <w:right w:val="none" w:sz="0" w:space="0" w:color="auto"/>
      </w:divBdr>
      <w:divsChild>
        <w:div w:id="174149521">
          <w:marLeft w:val="0"/>
          <w:marRight w:val="0"/>
          <w:marTop w:val="300"/>
          <w:marBottom w:val="0"/>
          <w:divBdr>
            <w:top w:val="none" w:sz="0" w:space="0" w:color="auto"/>
            <w:left w:val="none" w:sz="0" w:space="0" w:color="auto"/>
            <w:bottom w:val="none" w:sz="0" w:space="0" w:color="auto"/>
            <w:right w:val="none" w:sz="0" w:space="0" w:color="auto"/>
          </w:divBdr>
          <w:divsChild>
            <w:div w:id="1399859597">
              <w:marLeft w:val="0"/>
              <w:marRight w:val="0"/>
              <w:marTop w:val="0"/>
              <w:marBottom w:val="0"/>
              <w:divBdr>
                <w:top w:val="none" w:sz="0" w:space="0" w:color="auto"/>
                <w:left w:val="none" w:sz="0" w:space="0" w:color="auto"/>
                <w:bottom w:val="none" w:sz="0" w:space="0" w:color="auto"/>
                <w:right w:val="none" w:sz="0" w:space="0" w:color="auto"/>
              </w:divBdr>
              <w:divsChild>
                <w:div w:id="1778713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06508">
          <w:marLeft w:val="0"/>
          <w:marRight w:val="0"/>
          <w:marTop w:val="0"/>
          <w:marBottom w:val="0"/>
          <w:divBdr>
            <w:top w:val="none" w:sz="0" w:space="0" w:color="auto"/>
            <w:left w:val="none" w:sz="0" w:space="0" w:color="auto"/>
            <w:bottom w:val="none" w:sz="0" w:space="0" w:color="auto"/>
            <w:right w:val="none" w:sz="0" w:space="0" w:color="auto"/>
          </w:divBdr>
          <w:divsChild>
            <w:div w:id="653337946">
              <w:marLeft w:val="0"/>
              <w:marRight w:val="0"/>
              <w:marTop w:val="0"/>
              <w:marBottom w:val="0"/>
              <w:divBdr>
                <w:top w:val="none" w:sz="0" w:space="0" w:color="auto"/>
                <w:left w:val="none" w:sz="0" w:space="0" w:color="auto"/>
                <w:bottom w:val="none" w:sz="0" w:space="0" w:color="auto"/>
                <w:right w:val="none" w:sz="0" w:space="0" w:color="auto"/>
              </w:divBdr>
            </w:div>
          </w:divsChild>
        </w:div>
        <w:div w:id="219292120">
          <w:marLeft w:val="0"/>
          <w:marRight w:val="0"/>
          <w:marTop w:val="0"/>
          <w:marBottom w:val="0"/>
          <w:divBdr>
            <w:top w:val="none" w:sz="0" w:space="0" w:color="auto"/>
            <w:left w:val="none" w:sz="0" w:space="0" w:color="auto"/>
            <w:bottom w:val="none" w:sz="0" w:space="0" w:color="auto"/>
            <w:right w:val="none" w:sz="0" w:space="0" w:color="auto"/>
          </w:divBdr>
          <w:divsChild>
            <w:div w:id="144128364">
              <w:marLeft w:val="0"/>
              <w:marRight w:val="0"/>
              <w:marTop w:val="0"/>
              <w:marBottom w:val="0"/>
              <w:divBdr>
                <w:top w:val="none" w:sz="0" w:space="0" w:color="auto"/>
                <w:left w:val="none" w:sz="0" w:space="0" w:color="auto"/>
                <w:bottom w:val="none" w:sz="0" w:space="0" w:color="auto"/>
                <w:right w:val="none" w:sz="0" w:space="0" w:color="auto"/>
              </w:divBdr>
            </w:div>
          </w:divsChild>
        </w:div>
        <w:div w:id="348332184">
          <w:marLeft w:val="0"/>
          <w:marRight w:val="0"/>
          <w:marTop w:val="0"/>
          <w:marBottom w:val="0"/>
          <w:divBdr>
            <w:top w:val="none" w:sz="0" w:space="0" w:color="auto"/>
            <w:left w:val="none" w:sz="0" w:space="0" w:color="auto"/>
            <w:bottom w:val="none" w:sz="0" w:space="0" w:color="auto"/>
            <w:right w:val="none" w:sz="0" w:space="0" w:color="auto"/>
          </w:divBdr>
        </w:div>
        <w:div w:id="540292545">
          <w:marLeft w:val="0"/>
          <w:marRight w:val="0"/>
          <w:marTop w:val="0"/>
          <w:marBottom w:val="0"/>
          <w:divBdr>
            <w:top w:val="none" w:sz="0" w:space="0" w:color="auto"/>
            <w:left w:val="none" w:sz="0" w:space="0" w:color="auto"/>
            <w:bottom w:val="none" w:sz="0" w:space="0" w:color="auto"/>
            <w:right w:val="none" w:sz="0" w:space="0" w:color="auto"/>
          </w:divBdr>
          <w:divsChild>
            <w:div w:id="265163511">
              <w:marLeft w:val="0"/>
              <w:marRight w:val="0"/>
              <w:marTop w:val="0"/>
              <w:marBottom w:val="0"/>
              <w:divBdr>
                <w:top w:val="none" w:sz="0" w:space="0" w:color="auto"/>
                <w:left w:val="none" w:sz="0" w:space="0" w:color="auto"/>
                <w:bottom w:val="none" w:sz="0" w:space="0" w:color="auto"/>
                <w:right w:val="none" w:sz="0" w:space="0" w:color="auto"/>
              </w:divBdr>
            </w:div>
          </w:divsChild>
        </w:div>
        <w:div w:id="607128409">
          <w:marLeft w:val="0"/>
          <w:marRight w:val="0"/>
          <w:marTop w:val="0"/>
          <w:marBottom w:val="0"/>
          <w:divBdr>
            <w:top w:val="none" w:sz="0" w:space="0" w:color="auto"/>
            <w:left w:val="none" w:sz="0" w:space="0" w:color="auto"/>
            <w:bottom w:val="none" w:sz="0" w:space="0" w:color="auto"/>
            <w:right w:val="none" w:sz="0" w:space="0" w:color="auto"/>
          </w:divBdr>
          <w:divsChild>
            <w:div w:id="1232235722">
              <w:marLeft w:val="0"/>
              <w:marRight w:val="0"/>
              <w:marTop w:val="0"/>
              <w:marBottom w:val="0"/>
              <w:divBdr>
                <w:top w:val="none" w:sz="0" w:space="0" w:color="auto"/>
                <w:left w:val="none" w:sz="0" w:space="0" w:color="auto"/>
                <w:bottom w:val="none" w:sz="0" w:space="0" w:color="auto"/>
                <w:right w:val="none" w:sz="0" w:space="0" w:color="auto"/>
              </w:divBdr>
            </w:div>
          </w:divsChild>
        </w:div>
        <w:div w:id="683020951">
          <w:marLeft w:val="0"/>
          <w:marRight w:val="0"/>
          <w:marTop w:val="0"/>
          <w:marBottom w:val="0"/>
          <w:divBdr>
            <w:top w:val="none" w:sz="0" w:space="0" w:color="auto"/>
            <w:left w:val="none" w:sz="0" w:space="0" w:color="auto"/>
            <w:bottom w:val="none" w:sz="0" w:space="0" w:color="auto"/>
            <w:right w:val="none" w:sz="0" w:space="0" w:color="auto"/>
          </w:divBdr>
        </w:div>
        <w:div w:id="764959030">
          <w:marLeft w:val="0"/>
          <w:marRight w:val="0"/>
          <w:marTop w:val="0"/>
          <w:marBottom w:val="0"/>
          <w:divBdr>
            <w:top w:val="none" w:sz="0" w:space="0" w:color="auto"/>
            <w:left w:val="none" w:sz="0" w:space="0" w:color="auto"/>
            <w:bottom w:val="none" w:sz="0" w:space="0" w:color="auto"/>
            <w:right w:val="none" w:sz="0" w:space="0" w:color="auto"/>
          </w:divBdr>
        </w:div>
        <w:div w:id="775635720">
          <w:marLeft w:val="0"/>
          <w:marRight w:val="0"/>
          <w:marTop w:val="0"/>
          <w:marBottom w:val="0"/>
          <w:divBdr>
            <w:top w:val="none" w:sz="0" w:space="0" w:color="auto"/>
            <w:left w:val="none" w:sz="0" w:space="0" w:color="auto"/>
            <w:bottom w:val="none" w:sz="0" w:space="0" w:color="auto"/>
            <w:right w:val="none" w:sz="0" w:space="0" w:color="auto"/>
          </w:divBdr>
          <w:divsChild>
            <w:div w:id="704790243">
              <w:marLeft w:val="0"/>
              <w:marRight w:val="0"/>
              <w:marTop w:val="0"/>
              <w:marBottom w:val="0"/>
              <w:divBdr>
                <w:top w:val="none" w:sz="0" w:space="0" w:color="auto"/>
                <w:left w:val="none" w:sz="0" w:space="0" w:color="auto"/>
                <w:bottom w:val="none" w:sz="0" w:space="0" w:color="auto"/>
                <w:right w:val="none" w:sz="0" w:space="0" w:color="auto"/>
              </w:divBdr>
            </w:div>
          </w:divsChild>
        </w:div>
        <w:div w:id="927346806">
          <w:marLeft w:val="0"/>
          <w:marRight w:val="0"/>
          <w:marTop w:val="0"/>
          <w:marBottom w:val="0"/>
          <w:divBdr>
            <w:top w:val="none" w:sz="0" w:space="0" w:color="auto"/>
            <w:left w:val="none" w:sz="0" w:space="0" w:color="auto"/>
            <w:bottom w:val="none" w:sz="0" w:space="0" w:color="auto"/>
            <w:right w:val="none" w:sz="0" w:space="0" w:color="auto"/>
          </w:divBdr>
        </w:div>
        <w:div w:id="967707843">
          <w:marLeft w:val="0"/>
          <w:marRight w:val="0"/>
          <w:marTop w:val="0"/>
          <w:marBottom w:val="0"/>
          <w:divBdr>
            <w:top w:val="none" w:sz="0" w:space="0" w:color="auto"/>
            <w:left w:val="none" w:sz="0" w:space="0" w:color="auto"/>
            <w:bottom w:val="none" w:sz="0" w:space="0" w:color="auto"/>
            <w:right w:val="none" w:sz="0" w:space="0" w:color="auto"/>
          </w:divBdr>
        </w:div>
        <w:div w:id="1001470732">
          <w:marLeft w:val="0"/>
          <w:marRight w:val="0"/>
          <w:marTop w:val="0"/>
          <w:marBottom w:val="0"/>
          <w:divBdr>
            <w:top w:val="none" w:sz="0" w:space="0" w:color="auto"/>
            <w:left w:val="none" w:sz="0" w:space="0" w:color="auto"/>
            <w:bottom w:val="none" w:sz="0" w:space="0" w:color="auto"/>
            <w:right w:val="none" w:sz="0" w:space="0" w:color="auto"/>
          </w:divBdr>
        </w:div>
        <w:div w:id="1165584905">
          <w:marLeft w:val="0"/>
          <w:marRight w:val="0"/>
          <w:marTop w:val="0"/>
          <w:marBottom w:val="0"/>
          <w:divBdr>
            <w:top w:val="none" w:sz="0" w:space="0" w:color="auto"/>
            <w:left w:val="none" w:sz="0" w:space="0" w:color="auto"/>
            <w:bottom w:val="none" w:sz="0" w:space="0" w:color="auto"/>
            <w:right w:val="none" w:sz="0" w:space="0" w:color="auto"/>
          </w:divBdr>
          <w:divsChild>
            <w:div w:id="872116954">
              <w:marLeft w:val="0"/>
              <w:marRight w:val="0"/>
              <w:marTop w:val="0"/>
              <w:marBottom w:val="0"/>
              <w:divBdr>
                <w:top w:val="none" w:sz="0" w:space="0" w:color="auto"/>
                <w:left w:val="none" w:sz="0" w:space="0" w:color="auto"/>
                <w:bottom w:val="none" w:sz="0" w:space="0" w:color="auto"/>
                <w:right w:val="none" w:sz="0" w:space="0" w:color="auto"/>
              </w:divBdr>
            </w:div>
          </w:divsChild>
        </w:div>
        <w:div w:id="1650017526">
          <w:marLeft w:val="0"/>
          <w:marRight w:val="0"/>
          <w:marTop w:val="0"/>
          <w:marBottom w:val="0"/>
          <w:divBdr>
            <w:top w:val="none" w:sz="0" w:space="0" w:color="auto"/>
            <w:left w:val="none" w:sz="0" w:space="0" w:color="auto"/>
            <w:bottom w:val="none" w:sz="0" w:space="0" w:color="auto"/>
            <w:right w:val="none" w:sz="0" w:space="0" w:color="auto"/>
          </w:divBdr>
        </w:div>
        <w:div w:id="1866602135">
          <w:marLeft w:val="0"/>
          <w:marRight w:val="0"/>
          <w:marTop w:val="0"/>
          <w:marBottom w:val="0"/>
          <w:divBdr>
            <w:top w:val="none" w:sz="0" w:space="0" w:color="auto"/>
            <w:left w:val="none" w:sz="0" w:space="0" w:color="auto"/>
            <w:bottom w:val="none" w:sz="0" w:space="0" w:color="auto"/>
            <w:right w:val="none" w:sz="0" w:space="0" w:color="auto"/>
          </w:divBdr>
          <w:divsChild>
            <w:div w:id="392506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0193449">
      <w:bodyDiv w:val="1"/>
      <w:marLeft w:val="0"/>
      <w:marRight w:val="0"/>
      <w:marTop w:val="0"/>
      <w:marBottom w:val="0"/>
      <w:divBdr>
        <w:top w:val="none" w:sz="0" w:space="0" w:color="auto"/>
        <w:left w:val="none" w:sz="0" w:space="0" w:color="auto"/>
        <w:bottom w:val="none" w:sz="0" w:space="0" w:color="auto"/>
        <w:right w:val="none" w:sz="0" w:space="0" w:color="auto"/>
      </w:divBdr>
      <w:divsChild>
        <w:div w:id="2903295">
          <w:marLeft w:val="0"/>
          <w:marRight w:val="0"/>
          <w:marTop w:val="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190001699">
          <w:marLeft w:val="0"/>
          <w:marRight w:val="0"/>
          <w:marTop w:val="0"/>
          <w:marBottom w:val="0"/>
          <w:divBdr>
            <w:top w:val="none" w:sz="0" w:space="0" w:color="auto"/>
            <w:left w:val="none" w:sz="0" w:space="0" w:color="auto"/>
            <w:bottom w:val="none" w:sz="0" w:space="0" w:color="auto"/>
            <w:right w:val="none" w:sz="0" w:space="0" w:color="auto"/>
          </w:divBdr>
          <w:divsChild>
            <w:div w:id="667906103">
              <w:marLeft w:val="0"/>
              <w:marRight w:val="0"/>
              <w:marTop w:val="0"/>
              <w:marBottom w:val="0"/>
              <w:divBdr>
                <w:top w:val="none" w:sz="0" w:space="0" w:color="auto"/>
                <w:left w:val="none" w:sz="0" w:space="0" w:color="auto"/>
                <w:bottom w:val="none" w:sz="0" w:space="0" w:color="auto"/>
                <w:right w:val="none" w:sz="0" w:space="0" w:color="auto"/>
              </w:divBdr>
            </w:div>
          </w:divsChild>
        </w:div>
        <w:div w:id="267274936">
          <w:marLeft w:val="0"/>
          <w:marRight w:val="0"/>
          <w:marTop w:val="300"/>
          <w:marBottom w:val="0"/>
          <w:divBdr>
            <w:top w:val="none" w:sz="0" w:space="0" w:color="auto"/>
            <w:left w:val="none" w:sz="0" w:space="0" w:color="auto"/>
            <w:bottom w:val="none" w:sz="0" w:space="0" w:color="auto"/>
            <w:right w:val="none" w:sz="0" w:space="0" w:color="auto"/>
          </w:divBdr>
          <w:divsChild>
            <w:div w:id="1883010023">
              <w:marLeft w:val="0"/>
              <w:marRight w:val="0"/>
              <w:marTop w:val="0"/>
              <w:marBottom w:val="0"/>
              <w:divBdr>
                <w:top w:val="none" w:sz="0" w:space="0" w:color="auto"/>
                <w:left w:val="none" w:sz="0" w:space="0" w:color="auto"/>
                <w:bottom w:val="none" w:sz="0" w:space="0" w:color="auto"/>
                <w:right w:val="none" w:sz="0" w:space="0" w:color="auto"/>
              </w:divBdr>
              <w:divsChild>
                <w:div w:id="1740209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910316">
          <w:marLeft w:val="0"/>
          <w:marRight w:val="0"/>
          <w:marTop w:val="0"/>
          <w:marBottom w:val="0"/>
          <w:divBdr>
            <w:top w:val="none" w:sz="0" w:space="0" w:color="auto"/>
            <w:left w:val="none" w:sz="0" w:space="0" w:color="auto"/>
            <w:bottom w:val="none" w:sz="0" w:space="0" w:color="auto"/>
            <w:right w:val="none" w:sz="0" w:space="0" w:color="auto"/>
          </w:divBdr>
        </w:div>
        <w:div w:id="503203667">
          <w:marLeft w:val="0"/>
          <w:marRight w:val="0"/>
          <w:marTop w:val="0"/>
          <w:marBottom w:val="0"/>
          <w:divBdr>
            <w:top w:val="none" w:sz="0" w:space="0" w:color="auto"/>
            <w:left w:val="none" w:sz="0" w:space="0" w:color="auto"/>
            <w:bottom w:val="none" w:sz="0" w:space="0" w:color="auto"/>
            <w:right w:val="none" w:sz="0" w:space="0" w:color="auto"/>
          </w:divBdr>
          <w:divsChild>
            <w:div w:id="2102143156">
              <w:marLeft w:val="0"/>
              <w:marRight w:val="0"/>
              <w:marTop w:val="0"/>
              <w:marBottom w:val="0"/>
              <w:divBdr>
                <w:top w:val="none" w:sz="0" w:space="0" w:color="auto"/>
                <w:left w:val="none" w:sz="0" w:space="0" w:color="auto"/>
                <w:bottom w:val="none" w:sz="0" w:space="0" w:color="auto"/>
                <w:right w:val="none" w:sz="0" w:space="0" w:color="auto"/>
              </w:divBdr>
            </w:div>
          </w:divsChild>
        </w:div>
        <w:div w:id="512496419">
          <w:marLeft w:val="0"/>
          <w:marRight w:val="0"/>
          <w:marTop w:val="0"/>
          <w:marBottom w:val="0"/>
          <w:divBdr>
            <w:top w:val="none" w:sz="0" w:space="0" w:color="auto"/>
            <w:left w:val="none" w:sz="0" w:space="0" w:color="auto"/>
            <w:bottom w:val="none" w:sz="0" w:space="0" w:color="auto"/>
            <w:right w:val="none" w:sz="0" w:space="0" w:color="auto"/>
          </w:divBdr>
          <w:divsChild>
            <w:div w:id="612320085">
              <w:marLeft w:val="0"/>
              <w:marRight w:val="0"/>
              <w:marTop w:val="0"/>
              <w:marBottom w:val="0"/>
              <w:divBdr>
                <w:top w:val="none" w:sz="0" w:space="0" w:color="auto"/>
                <w:left w:val="none" w:sz="0" w:space="0" w:color="auto"/>
                <w:bottom w:val="none" w:sz="0" w:space="0" w:color="auto"/>
                <w:right w:val="none" w:sz="0" w:space="0" w:color="auto"/>
              </w:divBdr>
            </w:div>
          </w:divsChild>
        </w:div>
        <w:div w:id="543559213">
          <w:marLeft w:val="0"/>
          <w:marRight w:val="0"/>
          <w:marTop w:val="300"/>
          <w:marBottom w:val="0"/>
          <w:divBdr>
            <w:top w:val="none" w:sz="0" w:space="0" w:color="auto"/>
            <w:left w:val="none" w:sz="0" w:space="0" w:color="auto"/>
            <w:bottom w:val="none" w:sz="0" w:space="0" w:color="auto"/>
            <w:right w:val="none" w:sz="0" w:space="0" w:color="auto"/>
          </w:divBdr>
          <w:divsChild>
            <w:div w:id="72551569">
              <w:marLeft w:val="0"/>
              <w:marRight w:val="0"/>
              <w:marTop w:val="0"/>
              <w:marBottom w:val="0"/>
              <w:divBdr>
                <w:top w:val="none" w:sz="0" w:space="0" w:color="auto"/>
                <w:left w:val="none" w:sz="0" w:space="0" w:color="auto"/>
                <w:bottom w:val="none" w:sz="0" w:space="0" w:color="auto"/>
                <w:right w:val="none" w:sz="0" w:space="0" w:color="auto"/>
              </w:divBdr>
              <w:divsChild>
                <w:div w:id="65322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162040">
          <w:marLeft w:val="0"/>
          <w:marRight w:val="0"/>
          <w:marTop w:val="0"/>
          <w:marBottom w:val="0"/>
          <w:divBdr>
            <w:top w:val="none" w:sz="0" w:space="0" w:color="auto"/>
            <w:left w:val="none" w:sz="0" w:space="0" w:color="auto"/>
            <w:bottom w:val="none" w:sz="0" w:space="0" w:color="auto"/>
            <w:right w:val="none" w:sz="0" w:space="0" w:color="auto"/>
          </w:divBdr>
          <w:divsChild>
            <w:div w:id="1396273798">
              <w:marLeft w:val="0"/>
              <w:marRight w:val="0"/>
              <w:marTop w:val="0"/>
              <w:marBottom w:val="0"/>
              <w:divBdr>
                <w:top w:val="none" w:sz="0" w:space="0" w:color="auto"/>
                <w:left w:val="none" w:sz="0" w:space="0" w:color="auto"/>
                <w:bottom w:val="none" w:sz="0" w:space="0" w:color="auto"/>
                <w:right w:val="none" w:sz="0" w:space="0" w:color="auto"/>
              </w:divBdr>
            </w:div>
          </w:divsChild>
        </w:div>
        <w:div w:id="1017197536">
          <w:marLeft w:val="0"/>
          <w:marRight w:val="0"/>
          <w:marTop w:val="0"/>
          <w:marBottom w:val="0"/>
          <w:divBdr>
            <w:top w:val="none" w:sz="0" w:space="0" w:color="auto"/>
            <w:left w:val="none" w:sz="0" w:space="0" w:color="auto"/>
            <w:bottom w:val="none" w:sz="0" w:space="0" w:color="auto"/>
            <w:right w:val="none" w:sz="0" w:space="0" w:color="auto"/>
          </w:divBdr>
        </w:div>
        <w:div w:id="1071539855">
          <w:marLeft w:val="0"/>
          <w:marRight w:val="0"/>
          <w:marTop w:val="0"/>
          <w:marBottom w:val="0"/>
          <w:divBdr>
            <w:top w:val="none" w:sz="0" w:space="0" w:color="auto"/>
            <w:left w:val="none" w:sz="0" w:space="0" w:color="auto"/>
            <w:bottom w:val="none" w:sz="0" w:space="0" w:color="auto"/>
            <w:right w:val="none" w:sz="0" w:space="0" w:color="auto"/>
          </w:divBdr>
          <w:divsChild>
            <w:div w:id="998846943">
              <w:marLeft w:val="0"/>
              <w:marRight w:val="0"/>
              <w:marTop w:val="0"/>
              <w:marBottom w:val="0"/>
              <w:divBdr>
                <w:top w:val="none" w:sz="0" w:space="0" w:color="auto"/>
                <w:left w:val="none" w:sz="0" w:space="0" w:color="auto"/>
                <w:bottom w:val="none" w:sz="0" w:space="0" w:color="auto"/>
                <w:right w:val="none" w:sz="0" w:space="0" w:color="auto"/>
              </w:divBdr>
            </w:div>
          </w:divsChild>
        </w:div>
        <w:div w:id="1090615250">
          <w:marLeft w:val="0"/>
          <w:marRight w:val="0"/>
          <w:marTop w:val="0"/>
          <w:marBottom w:val="0"/>
          <w:divBdr>
            <w:top w:val="none" w:sz="0" w:space="0" w:color="auto"/>
            <w:left w:val="none" w:sz="0" w:space="0" w:color="auto"/>
            <w:bottom w:val="none" w:sz="0" w:space="0" w:color="auto"/>
            <w:right w:val="none" w:sz="0" w:space="0" w:color="auto"/>
          </w:divBdr>
          <w:divsChild>
            <w:div w:id="1215119102">
              <w:marLeft w:val="0"/>
              <w:marRight w:val="0"/>
              <w:marTop w:val="0"/>
              <w:marBottom w:val="0"/>
              <w:divBdr>
                <w:top w:val="none" w:sz="0" w:space="0" w:color="auto"/>
                <w:left w:val="none" w:sz="0" w:space="0" w:color="auto"/>
                <w:bottom w:val="none" w:sz="0" w:space="0" w:color="auto"/>
                <w:right w:val="none" w:sz="0" w:space="0" w:color="auto"/>
              </w:divBdr>
            </w:div>
          </w:divsChild>
        </w:div>
        <w:div w:id="1342001842">
          <w:marLeft w:val="0"/>
          <w:marRight w:val="0"/>
          <w:marTop w:val="0"/>
          <w:marBottom w:val="0"/>
          <w:divBdr>
            <w:top w:val="none" w:sz="0" w:space="0" w:color="auto"/>
            <w:left w:val="none" w:sz="0" w:space="0" w:color="auto"/>
            <w:bottom w:val="none" w:sz="0" w:space="0" w:color="auto"/>
            <w:right w:val="none" w:sz="0" w:space="0" w:color="auto"/>
          </w:divBdr>
          <w:divsChild>
            <w:div w:id="1596859890">
              <w:marLeft w:val="0"/>
              <w:marRight w:val="0"/>
              <w:marTop w:val="0"/>
              <w:marBottom w:val="0"/>
              <w:divBdr>
                <w:top w:val="none" w:sz="0" w:space="0" w:color="auto"/>
                <w:left w:val="none" w:sz="0" w:space="0" w:color="auto"/>
                <w:bottom w:val="none" w:sz="0" w:space="0" w:color="auto"/>
                <w:right w:val="none" w:sz="0" w:space="0" w:color="auto"/>
              </w:divBdr>
            </w:div>
          </w:divsChild>
        </w:div>
        <w:div w:id="1519537548">
          <w:marLeft w:val="0"/>
          <w:marRight w:val="0"/>
          <w:marTop w:val="300"/>
          <w:marBottom w:val="0"/>
          <w:divBdr>
            <w:top w:val="none" w:sz="0" w:space="0" w:color="auto"/>
            <w:left w:val="none" w:sz="0" w:space="0" w:color="auto"/>
            <w:bottom w:val="none" w:sz="0" w:space="0" w:color="auto"/>
            <w:right w:val="none" w:sz="0" w:space="0" w:color="auto"/>
          </w:divBdr>
          <w:divsChild>
            <w:div w:id="706030944">
              <w:marLeft w:val="0"/>
              <w:marRight w:val="0"/>
              <w:marTop w:val="0"/>
              <w:marBottom w:val="0"/>
              <w:divBdr>
                <w:top w:val="none" w:sz="0" w:space="0" w:color="auto"/>
                <w:left w:val="none" w:sz="0" w:space="0" w:color="auto"/>
                <w:bottom w:val="none" w:sz="0" w:space="0" w:color="auto"/>
                <w:right w:val="none" w:sz="0" w:space="0" w:color="auto"/>
              </w:divBdr>
              <w:divsChild>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226153">
          <w:marLeft w:val="0"/>
          <w:marRight w:val="0"/>
          <w:marTop w:val="300"/>
          <w:marBottom w:val="0"/>
          <w:divBdr>
            <w:top w:val="none" w:sz="0" w:space="0" w:color="auto"/>
            <w:left w:val="none" w:sz="0" w:space="0" w:color="auto"/>
            <w:bottom w:val="none" w:sz="0" w:space="0" w:color="auto"/>
            <w:right w:val="none" w:sz="0" w:space="0" w:color="auto"/>
          </w:divBdr>
          <w:divsChild>
            <w:div w:id="2064870834">
              <w:marLeft w:val="0"/>
              <w:marRight w:val="0"/>
              <w:marTop w:val="0"/>
              <w:marBottom w:val="0"/>
              <w:divBdr>
                <w:top w:val="none" w:sz="0" w:space="0" w:color="auto"/>
                <w:left w:val="none" w:sz="0" w:space="0" w:color="auto"/>
                <w:bottom w:val="none" w:sz="0" w:space="0" w:color="auto"/>
                <w:right w:val="none" w:sz="0" w:space="0" w:color="auto"/>
              </w:divBdr>
              <w:divsChild>
                <w:div w:id="509370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017198">
          <w:marLeft w:val="0"/>
          <w:marRight w:val="0"/>
          <w:marTop w:val="0"/>
          <w:marBottom w:val="0"/>
          <w:divBdr>
            <w:top w:val="none" w:sz="0" w:space="0" w:color="auto"/>
            <w:left w:val="none" w:sz="0" w:space="0" w:color="auto"/>
            <w:bottom w:val="none" w:sz="0" w:space="0" w:color="auto"/>
            <w:right w:val="none" w:sz="0" w:space="0" w:color="auto"/>
          </w:divBdr>
        </w:div>
        <w:div w:id="1792356715">
          <w:marLeft w:val="0"/>
          <w:marRight w:val="0"/>
          <w:marTop w:val="0"/>
          <w:marBottom w:val="0"/>
          <w:divBdr>
            <w:top w:val="none" w:sz="0" w:space="0" w:color="auto"/>
            <w:left w:val="none" w:sz="0" w:space="0" w:color="auto"/>
            <w:bottom w:val="none" w:sz="0" w:space="0" w:color="auto"/>
            <w:right w:val="none" w:sz="0" w:space="0" w:color="auto"/>
          </w:divBdr>
        </w:div>
        <w:div w:id="1829202002">
          <w:marLeft w:val="0"/>
          <w:marRight w:val="0"/>
          <w:marTop w:val="0"/>
          <w:marBottom w:val="0"/>
          <w:divBdr>
            <w:top w:val="none" w:sz="0" w:space="0" w:color="auto"/>
            <w:left w:val="none" w:sz="0" w:space="0" w:color="auto"/>
            <w:bottom w:val="none" w:sz="0" w:space="0" w:color="auto"/>
            <w:right w:val="none" w:sz="0" w:space="0" w:color="auto"/>
          </w:divBdr>
        </w:div>
      </w:divsChild>
    </w:div>
    <w:div w:id="230779150">
      <w:bodyDiv w:val="1"/>
      <w:marLeft w:val="0"/>
      <w:marRight w:val="0"/>
      <w:marTop w:val="0"/>
      <w:marBottom w:val="0"/>
      <w:divBdr>
        <w:top w:val="none" w:sz="0" w:space="0" w:color="auto"/>
        <w:left w:val="none" w:sz="0" w:space="0" w:color="auto"/>
        <w:bottom w:val="none" w:sz="0" w:space="0" w:color="auto"/>
        <w:right w:val="none" w:sz="0" w:space="0" w:color="auto"/>
      </w:divBdr>
      <w:divsChild>
        <w:div w:id="102192155">
          <w:marLeft w:val="0"/>
          <w:marRight w:val="0"/>
          <w:marTop w:val="0"/>
          <w:marBottom w:val="0"/>
          <w:divBdr>
            <w:top w:val="none" w:sz="0" w:space="0" w:color="auto"/>
            <w:left w:val="none" w:sz="0" w:space="0" w:color="auto"/>
            <w:bottom w:val="none" w:sz="0" w:space="0" w:color="auto"/>
            <w:right w:val="none" w:sz="0" w:space="0" w:color="auto"/>
          </w:divBdr>
          <w:divsChild>
            <w:div w:id="716004622">
              <w:marLeft w:val="0"/>
              <w:marRight w:val="0"/>
              <w:marTop w:val="0"/>
              <w:marBottom w:val="0"/>
              <w:divBdr>
                <w:top w:val="none" w:sz="0" w:space="0" w:color="auto"/>
                <w:left w:val="none" w:sz="0" w:space="0" w:color="auto"/>
                <w:bottom w:val="none" w:sz="0" w:space="0" w:color="auto"/>
                <w:right w:val="none" w:sz="0" w:space="0" w:color="auto"/>
              </w:divBdr>
            </w:div>
          </w:divsChild>
        </w:div>
        <w:div w:id="414669510">
          <w:marLeft w:val="0"/>
          <w:marRight w:val="0"/>
          <w:marTop w:val="0"/>
          <w:marBottom w:val="0"/>
          <w:divBdr>
            <w:top w:val="none" w:sz="0" w:space="0" w:color="auto"/>
            <w:left w:val="none" w:sz="0" w:space="0" w:color="auto"/>
            <w:bottom w:val="none" w:sz="0" w:space="0" w:color="auto"/>
            <w:right w:val="none" w:sz="0" w:space="0" w:color="auto"/>
          </w:divBdr>
        </w:div>
        <w:div w:id="445584661">
          <w:marLeft w:val="0"/>
          <w:marRight w:val="0"/>
          <w:marTop w:val="0"/>
          <w:marBottom w:val="0"/>
          <w:divBdr>
            <w:top w:val="none" w:sz="0" w:space="0" w:color="auto"/>
            <w:left w:val="none" w:sz="0" w:space="0" w:color="auto"/>
            <w:bottom w:val="none" w:sz="0" w:space="0" w:color="auto"/>
            <w:right w:val="none" w:sz="0" w:space="0" w:color="auto"/>
          </w:divBdr>
        </w:div>
        <w:div w:id="498034611">
          <w:marLeft w:val="0"/>
          <w:marRight w:val="0"/>
          <w:marTop w:val="0"/>
          <w:marBottom w:val="0"/>
          <w:divBdr>
            <w:top w:val="none" w:sz="0" w:space="0" w:color="auto"/>
            <w:left w:val="none" w:sz="0" w:space="0" w:color="auto"/>
            <w:bottom w:val="none" w:sz="0" w:space="0" w:color="auto"/>
            <w:right w:val="none" w:sz="0" w:space="0" w:color="auto"/>
          </w:divBdr>
          <w:divsChild>
            <w:div w:id="134952941">
              <w:marLeft w:val="0"/>
              <w:marRight w:val="0"/>
              <w:marTop w:val="0"/>
              <w:marBottom w:val="0"/>
              <w:divBdr>
                <w:top w:val="none" w:sz="0" w:space="0" w:color="auto"/>
                <w:left w:val="none" w:sz="0" w:space="0" w:color="auto"/>
                <w:bottom w:val="none" w:sz="0" w:space="0" w:color="auto"/>
                <w:right w:val="none" w:sz="0" w:space="0" w:color="auto"/>
              </w:divBdr>
            </w:div>
          </w:divsChild>
        </w:div>
        <w:div w:id="651716395">
          <w:marLeft w:val="0"/>
          <w:marRight w:val="0"/>
          <w:marTop w:val="0"/>
          <w:marBottom w:val="0"/>
          <w:divBdr>
            <w:top w:val="none" w:sz="0" w:space="0" w:color="auto"/>
            <w:left w:val="none" w:sz="0" w:space="0" w:color="auto"/>
            <w:bottom w:val="none" w:sz="0" w:space="0" w:color="auto"/>
            <w:right w:val="none" w:sz="0" w:space="0" w:color="auto"/>
          </w:divBdr>
        </w:div>
        <w:div w:id="713847856">
          <w:marLeft w:val="0"/>
          <w:marRight w:val="0"/>
          <w:marTop w:val="300"/>
          <w:marBottom w:val="0"/>
          <w:divBdr>
            <w:top w:val="none" w:sz="0" w:space="0" w:color="auto"/>
            <w:left w:val="none" w:sz="0" w:space="0" w:color="auto"/>
            <w:bottom w:val="none" w:sz="0" w:space="0" w:color="auto"/>
            <w:right w:val="none" w:sz="0" w:space="0" w:color="auto"/>
          </w:divBdr>
          <w:divsChild>
            <w:div w:id="1312058870">
              <w:marLeft w:val="0"/>
              <w:marRight w:val="0"/>
              <w:marTop w:val="0"/>
              <w:marBottom w:val="0"/>
              <w:divBdr>
                <w:top w:val="none" w:sz="0" w:space="0" w:color="auto"/>
                <w:left w:val="none" w:sz="0" w:space="0" w:color="auto"/>
                <w:bottom w:val="none" w:sz="0" w:space="0" w:color="auto"/>
                <w:right w:val="none" w:sz="0" w:space="0" w:color="auto"/>
              </w:divBdr>
              <w:divsChild>
                <w:div w:id="124676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112338">
          <w:marLeft w:val="0"/>
          <w:marRight w:val="0"/>
          <w:marTop w:val="0"/>
          <w:marBottom w:val="0"/>
          <w:divBdr>
            <w:top w:val="none" w:sz="0" w:space="0" w:color="auto"/>
            <w:left w:val="none" w:sz="0" w:space="0" w:color="auto"/>
            <w:bottom w:val="none" w:sz="0" w:space="0" w:color="auto"/>
            <w:right w:val="none" w:sz="0" w:space="0" w:color="auto"/>
          </w:divBdr>
        </w:div>
        <w:div w:id="1184855599">
          <w:marLeft w:val="0"/>
          <w:marRight w:val="0"/>
          <w:marTop w:val="0"/>
          <w:marBottom w:val="0"/>
          <w:divBdr>
            <w:top w:val="none" w:sz="0" w:space="0" w:color="auto"/>
            <w:left w:val="none" w:sz="0" w:space="0" w:color="auto"/>
            <w:bottom w:val="none" w:sz="0" w:space="0" w:color="auto"/>
            <w:right w:val="none" w:sz="0" w:space="0" w:color="auto"/>
          </w:divBdr>
          <w:divsChild>
            <w:div w:id="1589659725">
              <w:marLeft w:val="0"/>
              <w:marRight w:val="0"/>
              <w:marTop w:val="0"/>
              <w:marBottom w:val="0"/>
              <w:divBdr>
                <w:top w:val="none" w:sz="0" w:space="0" w:color="auto"/>
                <w:left w:val="none" w:sz="0" w:space="0" w:color="auto"/>
                <w:bottom w:val="none" w:sz="0" w:space="0" w:color="auto"/>
                <w:right w:val="none" w:sz="0" w:space="0" w:color="auto"/>
              </w:divBdr>
            </w:div>
          </w:divsChild>
        </w:div>
        <w:div w:id="1482649476">
          <w:marLeft w:val="0"/>
          <w:marRight w:val="0"/>
          <w:marTop w:val="300"/>
          <w:marBottom w:val="0"/>
          <w:divBdr>
            <w:top w:val="none" w:sz="0" w:space="0" w:color="auto"/>
            <w:left w:val="none" w:sz="0" w:space="0" w:color="auto"/>
            <w:bottom w:val="none" w:sz="0" w:space="0" w:color="auto"/>
            <w:right w:val="none" w:sz="0" w:space="0" w:color="auto"/>
          </w:divBdr>
          <w:divsChild>
            <w:div w:id="1497652963">
              <w:marLeft w:val="0"/>
              <w:marRight w:val="0"/>
              <w:marTop w:val="0"/>
              <w:marBottom w:val="0"/>
              <w:divBdr>
                <w:top w:val="none" w:sz="0" w:space="0" w:color="auto"/>
                <w:left w:val="none" w:sz="0" w:space="0" w:color="auto"/>
                <w:bottom w:val="none" w:sz="0" w:space="0" w:color="auto"/>
                <w:right w:val="none" w:sz="0" w:space="0" w:color="auto"/>
              </w:divBdr>
              <w:divsChild>
                <w:div w:id="171989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901402">
          <w:marLeft w:val="0"/>
          <w:marRight w:val="0"/>
          <w:marTop w:val="0"/>
          <w:marBottom w:val="0"/>
          <w:divBdr>
            <w:top w:val="none" w:sz="0" w:space="0" w:color="auto"/>
            <w:left w:val="none" w:sz="0" w:space="0" w:color="auto"/>
            <w:bottom w:val="none" w:sz="0" w:space="0" w:color="auto"/>
            <w:right w:val="none" w:sz="0" w:space="0" w:color="auto"/>
          </w:divBdr>
          <w:divsChild>
            <w:div w:id="1650086606">
              <w:marLeft w:val="0"/>
              <w:marRight w:val="0"/>
              <w:marTop w:val="0"/>
              <w:marBottom w:val="0"/>
              <w:divBdr>
                <w:top w:val="none" w:sz="0" w:space="0" w:color="auto"/>
                <w:left w:val="none" w:sz="0" w:space="0" w:color="auto"/>
                <w:bottom w:val="none" w:sz="0" w:space="0" w:color="auto"/>
                <w:right w:val="none" w:sz="0" w:space="0" w:color="auto"/>
              </w:divBdr>
            </w:div>
          </w:divsChild>
        </w:div>
        <w:div w:id="1642419098">
          <w:marLeft w:val="0"/>
          <w:marRight w:val="0"/>
          <w:marTop w:val="0"/>
          <w:marBottom w:val="0"/>
          <w:divBdr>
            <w:top w:val="none" w:sz="0" w:space="0" w:color="auto"/>
            <w:left w:val="none" w:sz="0" w:space="0" w:color="auto"/>
            <w:bottom w:val="none" w:sz="0" w:space="0" w:color="auto"/>
            <w:right w:val="none" w:sz="0" w:space="0" w:color="auto"/>
          </w:divBdr>
          <w:divsChild>
            <w:div w:id="270285303">
              <w:marLeft w:val="0"/>
              <w:marRight w:val="0"/>
              <w:marTop w:val="0"/>
              <w:marBottom w:val="0"/>
              <w:divBdr>
                <w:top w:val="none" w:sz="0" w:space="0" w:color="auto"/>
                <w:left w:val="none" w:sz="0" w:space="0" w:color="auto"/>
                <w:bottom w:val="none" w:sz="0" w:space="0" w:color="auto"/>
                <w:right w:val="none" w:sz="0" w:space="0" w:color="auto"/>
              </w:divBdr>
            </w:div>
          </w:divsChild>
        </w:div>
        <w:div w:id="1642881343">
          <w:marLeft w:val="0"/>
          <w:marRight w:val="0"/>
          <w:marTop w:val="0"/>
          <w:marBottom w:val="0"/>
          <w:divBdr>
            <w:top w:val="none" w:sz="0" w:space="0" w:color="auto"/>
            <w:left w:val="none" w:sz="0" w:space="0" w:color="auto"/>
            <w:bottom w:val="none" w:sz="0" w:space="0" w:color="auto"/>
            <w:right w:val="none" w:sz="0" w:space="0" w:color="auto"/>
          </w:divBdr>
        </w:div>
        <w:div w:id="1702970303">
          <w:marLeft w:val="0"/>
          <w:marRight w:val="0"/>
          <w:marTop w:val="0"/>
          <w:marBottom w:val="0"/>
          <w:divBdr>
            <w:top w:val="none" w:sz="0" w:space="0" w:color="auto"/>
            <w:left w:val="none" w:sz="0" w:space="0" w:color="auto"/>
            <w:bottom w:val="none" w:sz="0" w:space="0" w:color="auto"/>
            <w:right w:val="none" w:sz="0" w:space="0" w:color="auto"/>
          </w:divBdr>
          <w:divsChild>
            <w:div w:id="1306011173">
              <w:marLeft w:val="0"/>
              <w:marRight w:val="0"/>
              <w:marTop w:val="0"/>
              <w:marBottom w:val="0"/>
              <w:divBdr>
                <w:top w:val="none" w:sz="0" w:space="0" w:color="auto"/>
                <w:left w:val="none" w:sz="0" w:space="0" w:color="auto"/>
                <w:bottom w:val="none" w:sz="0" w:space="0" w:color="auto"/>
                <w:right w:val="none" w:sz="0" w:space="0" w:color="auto"/>
              </w:divBdr>
            </w:div>
          </w:divsChild>
        </w:div>
        <w:div w:id="1704287480">
          <w:marLeft w:val="0"/>
          <w:marRight w:val="0"/>
          <w:marTop w:val="0"/>
          <w:marBottom w:val="0"/>
          <w:divBdr>
            <w:top w:val="none" w:sz="0" w:space="0" w:color="auto"/>
            <w:left w:val="none" w:sz="0" w:space="0" w:color="auto"/>
            <w:bottom w:val="none" w:sz="0" w:space="0" w:color="auto"/>
            <w:right w:val="none" w:sz="0" w:space="0" w:color="auto"/>
          </w:divBdr>
          <w:divsChild>
            <w:div w:id="2099130721">
              <w:marLeft w:val="0"/>
              <w:marRight w:val="0"/>
              <w:marTop w:val="0"/>
              <w:marBottom w:val="0"/>
              <w:divBdr>
                <w:top w:val="none" w:sz="0" w:space="0" w:color="auto"/>
                <w:left w:val="none" w:sz="0" w:space="0" w:color="auto"/>
                <w:bottom w:val="none" w:sz="0" w:space="0" w:color="auto"/>
                <w:right w:val="none" w:sz="0" w:space="0" w:color="auto"/>
              </w:divBdr>
            </w:div>
          </w:divsChild>
        </w:div>
        <w:div w:id="1741443346">
          <w:marLeft w:val="0"/>
          <w:marRight w:val="0"/>
          <w:marTop w:val="0"/>
          <w:marBottom w:val="0"/>
          <w:divBdr>
            <w:top w:val="none" w:sz="0" w:space="0" w:color="auto"/>
            <w:left w:val="none" w:sz="0" w:space="0" w:color="auto"/>
            <w:bottom w:val="none" w:sz="0" w:space="0" w:color="auto"/>
            <w:right w:val="none" w:sz="0" w:space="0" w:color="auto"/>
          </w:divBdr>
        </w:div>
        <w:div w:id="1967004817">
          <w:marLeft w:val="0"/>
          <w:marRight w:val="0"/>
          <w:marTop w:val="300"/>
          <w:marBottom w:val="0"/>
          <w:divBdr>
            <w:top w:val="none" w:sz="0" w:space="0" w:color="auto"/>
            <w:left w:val="none" w:sz="0" w:space="0" w:color="auto"/>
            <w:bottom w:val="none" w:sz="0" w:space="0" w:color="auto"/>
            <w:right w:val="none" w:sz="0" w:space="0" w:color="auto"/>
          </w:divBdr>
          <w:divsChild>
            <w:div w:id="308558625">
              <w:marLeft w:val="0"/>
              <w:marRight w:val="0"/>
              <w:marTop w:val="0"/>
              <w:marBottom w:val="0"/>
              <w:divBdr>
                <w:top w:val="none" w:sz="0" w:space="0" w:color="auto"/>
                <w:left w:val="none" w:sz="0" w:space="0" w:color="auto"/>
                <w:bottom w:val="none" w:sz="0" w:space="0" w:color="auto"/>
                <w:right w:val="none" w:sz="0" w:space="0" w:color="auto"/>
              </w:divBdr>
              <w:divsChild>
                <w:div w:id="23181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373473">
          <w:marLeft w:val="0"/>
          <w:marRight w:val="0"/>
          <w:marTop w:val="0"/>
          <w:marBottom w:val="0"/>
          <w:divBdr>
            <w:top w:val="none" w:sz="0" w:space="0" w:color="auto"/>
            <w:left w:val="none" w:sz="0" w:space="0" w:color="auto"/>
            <w:bottom w:val="none" w:sz="0" w:space="0" w:color="auto"/>
            <w:right w:val="none" w:sz="0" w:space="0" w:color="auto"/>
          </w:divBdr>
        </w:div>
        <w:div w:id="2013800900">
          <w:marLeft w:val="0"/>
          <w:marRight w:val="0"/>
          <w:marTop w:val="300"/>
          <w:marBottom w:val="0"/>
          <w:divBdr>
            <w:top w:val="none" w:sz="0" w:space="0" w:color="auto"/>
            <w:left w:val="none" w:sz="0" w:space="0" w:color="auto"/>
            <w:bottom w:val="none" w:sz="0" w:space="0" w:color="auto"/>
            <w:right w:val="none" w:sz="0" w:space="0" w:color="auto"/>
          </w:divBdr>
          <w:divsChild>
            <w:div w:id="1796830316">
              <w:marLeft w:val="0"/>
              <w:marRight w:val="0"/>
              <w:marTop w:val="0"/>
              <w:marBottom w:val="0"/>
              <w:divBdr>
                <w:top w:val="none" w:sz="0" w:space="0" w:color="auto"/>
                <w:left w:val="none" w:sz="0" w:space="0" w:color="auto"/>
                <w:bottom w:val="none" w:sz="0" w:space="0" w:color="auto"/>
                <w:right w:val="none" w:sz="0" w:space="0" w:color="auto"/>
              </w:divBdr>
              <w:divsChild>
                <w:div w:id="1015962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0970069">
      <w:bodyDiv w:val="1"/>
      <w:marLeft w:val="0"/>
      <w:marRight w:val="0"/>
      <w:marTop w:val="0"/>
      <w:marBottom w:val="0"/>
      <w:divBdr>
        <w:top w:val="none" w:sz="0" w:space="0" w:color="auto"/>
        <w:left w:val="none" w:sz="0" w:space="0" w:color="auto"/>
        <w:bottom w:val="none" w:sz="0" w:space="0" w:color="auto"/>
        <w:right w:val="none" w:sz="0" w:space="0" w:color="auto"/>
      </w:divBdr>
      <w:divsChild>
        <w:div w:id="149056769">
          <w:marLeft w:val="0"/>
          <w:marRight w:val="0"/>
          <w:marTop w:val="0"/>
          <w:marBottom w:val="0"/>
          <w:divBdr>
            <w:top w:val="none" w:sz="0" w:space="0" w:color="auto"/>
            <w:left w:val="none" w:sz="0" w:space="0" w:color="auto"/>
            <w:bottom w:val="none" w:sz="0" w:space="0" w:color="auto"/>
            <w:right w:val="none" w:sz="0" w:space="0" w:color="auto"/>
          </w:divBdr>
          <w:divsChild>
            <w:div w:id="760837539">
              <w:marLeft w:val="0"/>
              <w:marRight w:val="0"/>
              <w:marTop w:val="0"/>
              <w:marBottom w:val="0"/>
              <w:divBdr>
                <w:top w:val="none" w:sz="0" w:space="0" w:color="auto"/>
                <w:left w:val="none" w:sz="0" w:space="0" w:color="auto"/>
                <w:bottom w:val="none" w:sz="0" w:space="0" w:color="auto"/>
                <w:right w:val="none" w:sz="0" w:space="0" w:color="auto"/>
              </w:divBdr>
            </w:div>
          </w:divsChild>
        </w:div>
        <w:div w:id="151796831">
          <w:marLeft w:val="0"/>
          <w:marRight w:val="0"/>
          <w:marTop w:val="0"/>
          <w:marBottom w:val="0"/>
          <w:divBdr>
            <w:top w:val="none" w:sz="0" w:space="0" w:color="auto"/>
            <w:left w:val="none" w:sz="0" w:space="0" w:color="auto"/>
            <w:bottom w:val="none" w:sz="0" w:space="0" w:color="auto"/>
            <w:right w:val="none" w:sz="0" w:space="0" w:color="auto"/>
          </w:divBdr>
        </w:div>
        <w:div w:id="399253767">
          <w:marLeft w:val="0"/>
          <w:marRight w:val="0"/>
          <w:marTop w:val="0"/>
          <w:marBottom w:val="0"/>
          <w:divBdr>
            <w:top w:val="none" w:sz="0" w:space="0" w:color="auto"/>
            <w:left w:val="none" w:sz="0" w:space="0" w:color="auto"/>
            <w:bottom w:val="none" w:sz="0" w:space="0" w:color="auto"/>
            <w:right w:val="none" w:sz="0" w:space="0" w:color="auto"/>
          </w:divBdr>
          <w:divsChild>
            <w:div w:id="1022628913">
              <w:marLeft w:val="0"/>
              <w:marRight w:val="0"/>
              <w:marTop w:val="0"/>
              <w:marBottom w:val="0"/>
              <w:divBdr>
                <w:top w:val="none" w:sz="0" w:space="0" w:color="auto"/>
                <w:left w:val="none" w:sz="0" w:space="0" w:color="auto"/>
                <w:bottom w:val="none" w:sz="0" w:space="0" w:color="auto"/>
                <w:right w:val="none" w:sz="0" w:space="0" w:color="auto"/>
              </w:divBdr>
            </w:div>
          </w:divsChild>
        </w:div>
        <w:div w:id="790394201">
          <w:marLeft w:val="0"/>
          <w:marRight w:val="0"/>
          <w:marTop w:val="300"/>
          <w:marBottom w:val="0"/>
          <w:divBdr>
            <w:top w:val="none" w:sz="0" w:space="0" w:color="auto"/>
            <w:left w:val="none" w:sz="0" w:space="0" w:color="auto"/>
            <w:bottom w:val="none" w:sz="0" w:space="0" w:color="auto"/>
            <w:right w:val="none" w:sz="0" w:space="0" w:color="auto"/>
          </w:divBdr>
          <w:divsChild>
            <w:div w:id="616377148">
              <w:marLeft w:val="0"/>
              <w:marRight w:val="0"/>
              <w:marTop w:val="0"/>
              <w:marBottom w:val="0"/>
              <w:divBdr>
                <w:top w:val="none" w:sz="0" w:space="0" w:color="auto"/>
                <w:left w:val="none" w:sz="0" w:space="0" w:color="auto"/>
                <w:bottom w:val="none" w:sz="0" w:space="0" w:color="auto"/>
                <w:right w:val="none" w:sz="0" w:space="0" w:color="auto"/>
              </w:divBdr>
              <w:divsChild>
                <w:div w:id="100454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965">
          <w:marLeft w:val="0"/>
          <w:marRight w:val="0"/>
          <w:marTop w:val="300"/>
          <w:marBottom w:val="0"/>
          <w:divBdr>
            <w:top w:val="none" w:sz="0" w:space="0" w:color="auto"/>
            <w:left w:val="none" w:sz="0" w:space="0" w:color="auto"/>
            <w:bottom w:val="none" w:sz="0" w:space="0" w:color="auto"/>
            <w:right w:val="none" w:sz="0" w:space="0" w:color="auto"/>
          </w:divBdr>
          <w:divsChild>
            <w:div w:id="784618640">
              <w:marLeft w:val="0"/>
              <w:marRight w:val="0"/>
              <w:marTop w:val="0"/>
              <w:marBottom w:val="0"/>
              <w:divBdr>
                <w:top w:val="none" w:sz="0" w:space="0" w:color="auto"/>
                <w:left w:val="none" w:sz="0" w:space="0" w:color="auto"/>
                <w:bottom w:val="none" w:sz="0" w:space="0" w:color="auto"/>
                <w:right w:val="none" w:sz="0" w:space="0" w:color="auto"/>
              </w:divBdr>
              <w:divsChild>
                <w:div w:id="1766920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894841">
          <w:marLeft w:val="0"/>
          <w:marRight w:val="0"/>
          <w:marTop w:val="0"/>
          <w:marBottom w:val="0"/>
          <w:divBdr>
            <w:top w:val="none" w:sz="0" w:space="0" w:color="auto"/>
            <w:left w:val="none" w:sz="0" w:space="0" w:color="auto"/>
            <w:bottom w:val="none" w:sz="0" w:space="0" w:color="auto"/>
            <w:right w:val="none" w:sz="0" w:space="0" w:color="auto"/>
          </w:divBdr>
          <w:divsChild>
            <w:div w:id="267592114">
              <w:marLeft w:val="0"/>
              <w:marRight w:val="0"/>
              <w:marTop w:val="0"/>
              <w:marBottom w:val="0"/>
              <w:divBdr>
                <w:top w:val="none" w:sz="0" w:space="0" w:color="auto"/>
                <w:left w:val="none" w:sz="0" w:space="0" w:color="auto"/>
                <w:bottom w:val="none" w:sz="0" w:space="0" w:color="auto"/>
                <w:right w:val="none" w:sz="0" w:space="0" w:color="auto"/>
              </w:divBdr>
            </w:div>
          </w:divsChild>
        </w:div>
        <w:div w:id="904025069">
          <w:marLeft w:val="0"/>
          <w:marRight w:val="0"/>
          <w:marTop w:val="0"/>
          <w:marBottom w:val="0"/>
          <w:divBdr>
            <w:top w:val="none" w:sz="0" w:space="0" w:color="auto"/>
            <w:left w:val="none" w:sz="0" w:space="0" w:color="auto"/>
            <w:bottom w:val="none" w:sz="0" w:space="0" w:color="auto"/>
            <w:right w:val="none" w:sz="0" w:space="0" w:color="auto"/>
          </w:divBdr>
          <w:divsChild>
            <w:div w:id="761344008">
              <w:marLeft w:val="0"/>
              <w:marRight w:val="0"/>
              <w:marTop w:val="0"/>
              <w:marBottom w:val="0"/>
              <w:divBdr>
                <w:top w:val="none" w:sz="0" w:space="0" w:color="auto"/>
                <w:left w:val="none" w:sz="0" w:space="0" w:color="auto"/>
                <w:bottom w:val="none" w:sz="0" w:space="0" w:color="auto"/>
                <w:right w:val="none" w:sz="0" w:space="0" w:color="auto"/>
              </w:divBdr>
            </w:div>
          </w:divsChild>
        </w:div>
        <w:div w:id="946618034">
          <w:marLeft w:val="0"/>
          <w:marRight w:val="0"/>
          <w:marTop w:val="0"/>
          <w:marBottom w:val="0"/>
          <w:divBdr>
            <w:top w:val="none" w:sz="0" w:space="0" w:color="auto"/>
            <w:left w:val="none" w:sz="0" w:space="0" w:color="auto"/>
            <w:bottom w:val="none" w:sz="0" w:space="0" w:color="auto"/>
            <w:right w:val="none" w:sz="0" w:space="0" w:color="auto"/>
          </w:divBdr>
          <w:divsChild>
            <w:div w:id="1580409259">
              <w:marLeft w:val="0"/>
              <w:marRight w:val="0"/>
              <w:marTop w:val="0"/>
              <w:marBottom w:val="0"/>
              <w:divBdr>
                <w:top w:val="none" w:sz="0" w:space="0" w:color="auto"/>
                <w:left w:val="none" w:sz="0" w:space="0" w:color="auto"/>
                <w:bottom w:val="none" w:sz="0" w:space="0" w:color="auto"/>
                <w:right w:val="none" w:sz="0" w:space="0" w:color="auto"/>
              </w:divBdr>
            </w:div>
          </w:divsChild>
        </w:div>
        <w:div w:id="1034696420">
          <w:marLeft w:val="0"/>
          <w:marRight w:val="0"/>
          <w:marTop w:val="0"/>
          <w:marBottom w:val="0"/>
          <w:divBdr>
            <w:top w:val="none" w:sz="0" w:space="0" w:color="auto"/>
            <w:left w:val="none" w:sz="0" w:space="0" w:color="auto"/>
            <w:bottom w:val="none" w:sz="0" w:space="0" w:color="auto"/>
            <w:right w:val="none" w:sz="0" w:space="0" w:color="auto"/>
          </w:divBdr>
        </w:div>
        <w:div w:id="1381633159">
          <w:marLeft w:val="0"/>
          <w:marRight w:val="0"/>
          <w:marTop w:val="0"/>
          <w:marBottom w:val="0"/>
          <w:divBdr>
            <w:top w:val="none" w:sz="0" w:space="0" w:color="auto"/>
            <w:left w:val="none" w:sz="0" w:space="0" w:color="auto"/>
            <w:bottom w:val="none" w:sz="0" w:space="0" w:color="auto"/>
            <w:right w:val="none" w:sz="0" w:space="0" w:color="auto"/>
          </w:divBdr>
        </w:div>
        <w:div w:id="1502353964">
          <w:marLeft w:val="0"/>
          <w:marRight w:val="0"/>
          <w:marTop w:val="0"/>
          <w:marBottom w:val="0"/>
          <w:divBdr>
            <w:top w:val="none" w:sz="0" w:space="0" w:color="auto"/>
            <w:left w:val="none" w:sz="0" w:space="0" w:color="auto"/>
            <w:bottom w:val="none" w:sz="0" w:space="0" w:color="auto"/>
            <w:right w:val="none" w:sz="0" w:space="0" w:color="auto"/>
          </w:divBdr>
        </w:div>
        <w:div w:id="1504977463">
          <w:marLeft w:val="0"/>
          <w:marRight w:val="0"/>
          <w:marTop w:val="0"/>
          <w:marBottom w:val="0"/>
          <w:divBdr>
            <w:top w:val="none" w:sz="0" w:space="0" w:color="auto"/>
            <w:left w:val="none" w:sz="0" w:space="0" w:color="auto"/>
            <w:bottom w:val="none" w:sz="0" w:space="0" w:color="auto"/>
            <w:right w:val="none" w:sz="0" w:space="0" w:color="auto"/>
          </w:divBdr>
        </w:div>
        <w:div w:id="1522159983">
          <w:marLeft w:val="0"/>
          <w:marRight w:val="0"/>
          <w:marTop w:val="0"/>
          <w:marBottom w:val="0"/>
          <w:divBdr>
            <w:top w:val="none" w:sz="0" w:space="0" w:color="auto"/>
            <w:left w:val="none" w:sz="0" w:space="0" w:color="auto"/>
            <w:bottom w:val="none" w:sz="0" w:space="0" w:color="auto"/>
            <w:right w:val="none" w:sz="0" w:space="0" w:color="auto"/>
          </w:divBdr>
        </w:div>
        <w:div w:id="1553694497">
          <w:marLeft w:val="0"/>
          <w:marRight w:val="0"/>
          <w:marTop w:val="0"/>
          <w:marBottom w:val="0"/>
          <w:divBdr>
            <w:top w:val="none" w:sz="0" w:space="0" w:color="auto"/>
            <w:left w:val="none" w:sz="0" w:space="0" w:color="auto"/>
            <w:bottom w:val="none" w:sz="0" w:space="0" w:color="auto"/>
            <w:right w:val="none" w:sz="0" w:space="0" w:color="auto"/>
          </w:divBdr>
        </w:div>
        <w:div w:id="1582178712">
          <w:marLeft w:val="0"/>
          <w:marRight w:val="0"/>
          <w:marTop w:val="0"/>
          <w:marBottom w:val="0"/>
          <w:divBdr>
            <w:top w:val="none" w:sz="0" w:space="0" w:color="auto"/>
            <w:left w:val="none" w:sz="0" w:space="0" w:color="auto"/>
            <w:bottom w:val="none" w:sz="0" w:space="0" w:color="auto"/>
            <w:right w:val="none" w:sz="0" w:space="0" w:color="auto"/>
          </w:divBdr>
          <w:divsChild>
            <w:div w:id="796416459">
              <w:marLeft w:val="0"/>
              <w:marRight w:val="0"/>
              <w:marTop w:val="0"/>
              <w:marBottom w:val="0"/>
              <w:divBdr>
                <w:top w:val="none" w:sz="0" w:space="0" w:color="auto"/>
                <w:left w:val="none" w:sz="0" w:space="0" w:color="auto"/>
                <w:bottom w:val="none" w:sz="0" w:space="0" w:color="auto"/>
                <w:right w:val="none" w:sz="0" w:space="0" w:color="auto"/>
              </w:divBdr>
            </w:div>
          </w:divsChild>
        </w:div>
        <w:div w:id="1710565151">
          <w:marLeft w:val="0"/>
          <w:marRight w:val="0"/>
          <w:marTop w:val="300"/>
          <w:marBottom w:val="0"/>
          <w:divBdr>
            <w:top w:val="none" w:sz="0" w:space="0" w:color="auto"/>
            <w:left w:val="none" w:sz="0" w:space="0" w:color="auto"/>
            <w:bottom w:val="none" w:sz="0" w:space="0" w:color="auto"/>
            <w:right w:val="none" w:sz="0" w:space="0" w:color="auto"/>
          </w:divBdr>
          <w:divsChild>
            <w:div w:id="2048528141">
              <w:marLeft w:val="0"/>
              <w:marRight w:val="0"/>
              <w:marTop w:val="0"/>
              <w:marBottom w:val="0"/>
              <w:divBdr>
                <w:top w:val="none" w:sz="0" w:space="0" w:color="auto"/>
                <w:left w:val="none" w:sz="0" w:space="0" w:color="auto"/>
                <w:bottom w:val="none" w:sz="0" w:space="0" w:color="auto"/>
                <w:right w:val="none" w:sz="0" w:space="0" w:color="auto"/>
              </w:divBdr>
              <w:divsChild>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828393">
          <w:marLeft w:val="0"/>
          <w:marRight w:val="0"/>
          <w:marTop w:val="300"/>
          <w:marBottom w:val="0"/>
          <w:divBdr>
            <w:top w:val="none" w:sz="0" w:space="0" w:color="auto"/>
            <w:left w:val="none" w:sz="0" w:space="0" w:color="auto"/>
            <w:bottom w:val="none" w:sz="0" w:space="0" w:color="auto"/>
            <w:right w:val="none" w:sz="0" w:space="0" w:color="auto"/>
          </w:divBdr>
          <w:divsChild>
            <w:div w:id="197359454">
              <w:marLeft w:val="0"/>
              <w:marRight w:val="0"/>
              <w:marTop w:val="0"/>
              <w:marBottom w:val="0"/>
              <w:divBdr>
                <w:top w:val="none" w:sz="0" w:space="0" w:color="auto"/>
                <w:left w:val="none" w:sz="0" w:space="0" w:color="auto"/>
                <w:bottom w:val="none" w:sz="0" w:space="0" w:color="auto"/>
                <w:right w:val="none" w:sz="0" w:space="0" w:color="auto"/>
              </w:divBdr>
              <w:divsChild>
                <w:div w:id="458961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061989">
          <w:marLeft w:val="0"/>
          <w:marRight w:val="0"/>
          <w:marTop w:val="0"/>
          <w:marBottom w:val="0"/>
          <w:divBdr>
            <w:top w:val="none" w:sz="0" w:space="0" w:color="auto"/>
            <w:left w:val="none" w:sz="0" w:space="0" w:color="auto"/>
            <w:bottom w:val="none" w:sz="0" w:space="0" w:color="auto"/>
            <w:right w:val="none" w:sz="0" w:space="0" w:color="auto"/>
          </w:divBdr>
          <w:divsChild>
            <w:div w:id="320503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089014">
      <w:bodyDiv w:val="1"/>
      <w:marLeft w:val="0"/>
      <w:marRight w:val="0"/>
      <w:marTop w:val="0"/>
      <w:marBottom w:val="0"/>
      <w:divBdr>
        <w:top w:val="none" w:sz="0" w:space="0" w:color="auto"/>
        <w:left w:val="none" w:sz="0" w:space="0" w:color="auto"/>
        <w:bottom w:val="none" w:sz="0" w:space="0" w:color="auto"/>
        <w:right w:val="none" w:sz="0" w:space="0" w:color="auto"/>
      </w:divBdr>
      <w:divsChild>
        <w:div w:id="885531881">
          <w:marLeft w:val="0"/>
          <w:marRight w:val="0"/>
          <w:marTop w:val="0"/>
          <w:marBottom w:val="0"/>
          <w:divBdr>
            <w:top w:val="none" w:sz="0" w:space="0" w:color="auto"/>
            <w:left w:val="none" w:sz="0" w:space="0" w:color="auto"/>
            <w:bottom w:val="none" w:sz="0" w:space="0" w:color="auto"/>
            <w:right w:val="none" w:sz="0" w:space="0" w:color="auto"/>
          </w:divBdr>
        </w:div>
        <w:div w:id="848057783">
          <w:marLeft w:val="0"/>
          <w:marRight w:val="0"/>
          <w:marTop w:val="0"/>
          <w:marBottom w:val="0"/>
          <w:divBdr>
            <w:top w:val="none" w:sz="0" w:space="0" w:color="auto"/>
            <w:left w:val="none" w:sz="0" w:space="0" w:color="auto"/>
            <w:bottom w:val="none" w:sz="0" w:space="0" w:color="auto"/>
            <w:right w:val="none" w:sz="0" w:space="0" w:color="auto"/>
          </w:divBdr>
          <w:divsChild>
            <w:div w:id="165363541">
              <w:marLeft w:val="0"/>
              <w:marRight w:val="0"/>
              <w:marTop w:val="0"/>
              <w:marBottom w:val="0"/>
              <w:divBdr>
                <w:top w:val="none" w:sz="0" w:space="0" w:color="auto"/>
                <w:left w:val="none" w:sz="0" w:space="0" w:color="auto"/>
                <w:bottom w:val="none" w:sz="0" w:space="0" w:color="auto"/>
                <w:right w:val="none" w:sz="0" w:space="0" w:color="auto"/>
              </w:divBdr>
            </w:div>
          </w:divsChild>
        </w:div>
        <w:div w:id="1909921619">
          <w:marLeft w:val="0"/>
          <w:marRight w:val="0"/>
          <w:marTop w:val="0"/>
          <w:marBottom w:val="0"/>
          <w:divBdr>
            <w:top w:val="none" w:sz="0" w:space="0" w:color="auto"/>
            <w:left w:val="none" w:sz="0" w:space="0" w:color="auto"/>
            <w:bottom w:val="none" w:sz="0" w:space="0" w:color="auto"/>
            <w:right w:val="none" w:sz="0" w:space="0" w:color="auto"/>
          </w:divBdr>
        </w:div>
        <w:div w:id="343897475">
          <w:marLeft w:val="0"/>
          <w:marRight w:val="0"/>
          <w:marTop w:val="0"/>
          <w:marBottom w:val="0"/>
          <w:divBdr>
            <w:top w:val="none" w:sz="0" w:space="0" w:color="auto"/>
            <w:left w:val="none" w:sz="0" w:space="0" w:color="auto"/>
            <w:bottom w:val="none" w:sz="0" w:space="0" w:color="auto"/>
            <w:right w:val="none" w:sz="0" w:space="0" w:color="auto"/>
          </w:divBdr>
          <w:divsChild>
            <w:div w:id="1366516503">
              <w:marLeft w:val="0"/>
              <w:marRight w:val="0"/>
              <w:marTop w:val="0"/>
              <w:marBottom w:val="0"/>
              <w:divBdr>
                <w:top w:val="none" w:sz="0" w:space="0" w:color="auto"/>
                <w:left w:val="none" w:sz="0" w:space="0" w:color="auto"/>
                <w:bottom w:val="none" w:sz="0" w:space="0" w:color="auto"/>
                <w:right w:val="none" w:sz="0" w:space="0" w:color="auto"/>
              </w:divBdr>
            </w:div>
          </w:divsChild>
        </w:div>
        <w:div w:id="1255285305">
          <w:marLeft w:val="0"/>
          <w:marRight w:val="0"/>
          <w:marTop w:val="0"/>
          <w:marBottom w:val="0"/>
          <w:divBdr>
            <w:top w:val="none" w:sz="0" w:space="0" w:color="auto"/>
            <w:left w:val="none" w:sz="0" w:space="0" w:color="auto"/>
            <w:bottom w:val="none" w:sz="0" w:space="0" w:color="auto"/>
            <w:right w:val="none" w:sz="0" w:space="0" w:color="auto"/>
          </w:divBdr>
        </w:div>
        <w:div w:id="1200625801">
          <w:marLeft w:val="0"/>
          <w:marRight w:val="0"/>
          <w:marTop w:val="0"/>
          <w:marBottom w:val="0"/>
          <w:divBdr>
            <w:top w:val="none" w:sz="0" w:space="0" w:color="auto"/>
            <w:left w:val="none" w:sz="0" w:space="0" w:color="auto"/>
            <w:bottom w:val="none" w:sz="0" w:space="0" w:color="auto"/>
            <w:right w:val="none" w:sz="0" w:space="0" w:color="auto"/>
          </w:divBdr>
          <w:divsChild>
            <w:div w:id="1876698356">
              <w:marLeft w:val="0"/>
              <w:marRight w:val="0"/>
              <w:marTop w:val="0"/>
              <w:marBottom w:val="0"/>
              <w:divBdr>
                <w:top w:val="none" w:sz="0" w:space="0" w:color="auto"/>
                <w:left w:val="none" w:sz="0" w:space="0" w:color="auto"/>
                <w:bottom w:val="none" w:sz="0" w:space="0" w:color="auto"/>
                <w:right w:val="none" w:sz="0" w:space="0" w:color="auto"/>
              </w:divBdr>
            </w:div>
          </w:divsChild>
        </w:div>
        <w:div w:id="1282230275">
          <w:marLeft w:val="0"/>
          <w:marRight w:val="0"/>
          <w:marTop w:val="0"/>
          <w:marBottom w:val="0"/>
          <w:divBdr>
            <w:top w:val="none" w:sz="0" w:space="0" w:color="auto"/>
            <w:left w:val="none" w:sz="0" w:space="0" w:color="auto"/>
            <w:bottom w:val="none" w:sz="0" w:space="0" w:color="auto"/>
            <w:right w:val="none" w:sz="0" w:space="0" w:color="auto"/>
          </w:divBdr>
        </w:div>
        <w:div w:id="335773158">
          <w:marLeft w:val="0"/>
          <w:marRight w:val="0"/>
          <w:marTop w:val="0"/>
          <w:marBottom w:val="0"/>
          <w:divBdr>
            <w:top w:val="none" w:sz="0" w:space="0" w:color="auto"/>
            <w:left w:val="none" w:sz="0" w:space="0" w:color="auto"/>
            <w:bottom w:val="none" w:sz="0" w:space="0" w:color="auto"/>
            <w:right w:val="none" w:sz="0" w:space="0" w:color="auto"/>
          </w:divBdr>
          <w:divsChild>
            <w:div w:id="1059400531">
              <w:marLeft w:val="0"/>
              <w:marRight w:val="0"/>
              <w:marTop w:val="0"/>
              <w:marBottom w:val="0"/>
              <w:divBdr>
                <w:top w:val="none" w:sz="0" w:space="0" w:color="auto"/>
                <w:left w:val="none" w:sz="0" w:space="0" w:color="auto"/>
                <w:bottom w:val="none" w:sz="0" w:space="0" w:color="auto"/>
                <w:right w:val="none" w:sz="0" w:space="0" w:color="auto"/>
              </w:divBdr>
            </w:div>
          </w:divsChild>
        </w:div>
        <w:div w:id="263223039">
          <w:marLeft w:val="0"/>
          <w:marRight w:val="0"/>
          <w:marTop w:val="0"/>
          <w:marBottom w:val="0"/>
          <w:divBdr>
            <w:top w:val="none" w:sz="0" w:space="0" w:color="auto"/>
            <w:left w:val="none" w:sz="0" w:space="0" w:color="auto"/>
            <w:bottom w:val="none" w:sz="0" w:space="0" w:color="auto"/>
            <w:right w:val="none" w:sz="0" w:space="0" w:color="auto"/>
          </w:divBdr>
        </w:div>
        <w:div w:id="1805462906">
          <w:marLeft w:val="0"/>
          <w:marRight w:val="0"/>
          <w:marTop w:val="0"/>
          <w:marBottom w:val="0"/>
          <w:divBdr>
            <w:top w:val="none" w:sz="0" w:space="0" w:color="auto"/>
            <w:left w:val="none" w:sz="0" w:space="0" w:color="auto"/>
            <w:bottom w:val="none" w:sz="0" w:space="0" w:color="auto"/>
            <w:right w:val="none" w:sz="0" w:space="0" w:color="auto"/>
          </w:divBdr>
          <w:divsChild>
            <w:div w:id="874659440">
              <w:marLeft w:val="0"/>
              <w:marRight w:val="0"/>
              <w:marTop w:val="0"/>
              <w:marBottom w:val="0"/>
              <w:divBdr>
                <w:top w:val="none" w:sz="0" w:space="0" w:color="auto"/>
                <w:left w:val="none" w:sz="0" w:space="0" w:color="auto"/>
                <w:bottom w:val="none" w:sz="0" w:space="0" w:color="auto"/>
                <w:right w:val="none" w:sz="0" w:space="0" w:color="auto"/>
              </w:divBdr>
            </w:div>
          </w:divsChild>
        </w:div>
        <w:div w:id="1182013741">
          <w:marLeft w:val="0"/>
          <w:marRight w:val="0"/>
          <w:marTop w:val="0"/>
          <w:marBottom w:val="0"/>
          <w:divBdr>
            <w:top w:val="none" w:sz="0" w:space="0" w:color="auto"/>
            <w:left w:val="none" w:sz="0" w:space="0" w:color="auto"/>
            <w:bottom w:val="none" w:sz="0" w:space="0" w:color="auto"/>
            <w:right w:val="none" w:sz="0" w:space="0" w:color="auto"/>
          </w:divBdr>
        </w:div>
        <w:div w:id="1498229229">
          <w:marLeft w:val="0"/>
          <w:marRight w:val="0"/>
          <w:marTop w:val="0"/>
          <w:marBottom w:val="0"/>
          <w:divBdr>
            <w:top w:val="none" w:sz="0" w:space="0" w:color="auto"/>
            <w:left w:val="none" w:sz="0" w:space="0" w:color="auto"/>
            <w:bottom w:val="none" w:sz="0" w:space="0" w:color="auto"/>
            <w:right w:val="none" w:sz="0" w:space="0" w:color="auto"/>
          </w:divBdr>
          <w:divsChild>
            <w:div w:id="1530414437">
              <w:marLeft w:val="0"/>
              <w:marRight w:val="0"/>
              <w:marTop w:val="0"/>
              <w:marBottom w:val="0"/>
              <w:divBdr>
                <w:top w:val="none" w:sz="0" w:space="0" w:color="auto"/>
                <w:left w:val="none" w:sz="0" w:space="0" w:color="auto"/>
                <w:bottom w:val="none" w:sz="0" w:space="0" w:color="auto"/>
                <w:right w:val="none" w:sz="0" w:space="0" w:color="auto"/>
              </w:divBdr>
            </w:div>
          </w:divsChild>
        </w:div>
        <w:div w:id="1793791810">
          <w:marLeft w:val="0"/>
          <w:marRight w:val="0"/>
          <w:marTop w:val="0"/>
          <w:marBottom w:val="0"/>
          <w:divBdr>
            <w:top w:val="none" w:sz="0" w:space="0" w:color="auto"/>
            <w:left w:val="none" w:sz="0" w:space="0" w:color="auto"/>
            <w:bottom w:val="none" w:sz="0" w:space="0" w:color="auto"/>
            <w:right w:val="none" w:sz="0" w:space="0" w:color="auto"/>
          </w:divBdr>
        </w:div>
        <w:div w:id="1463188042">
          <w:marLeft w:val="0"/>
          <w:marRight w:val="0"/>
          <w:marTop w:val="0"/>
          <w:marBottom w:val="0"/>
          <w:divBdr>
            <w:top w:val="none" w:sz="0" w:space="0" w:color="auto"/>
            <w:left w:val="none" w:sz="0" w:space="0" w:color="auto"/>
            <w:bottom w:val="none" w:sz="0" w:space="0" w:color="auto"/>
            <w:right w:val="none" w:sz="0" w:space="0" w:color="auto"/>
          </w:divBdr>
          <w:divsChild>
            <w:div w:id="1387871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932983">
      <w:bodyDiv w:val="1"/>
      <w:marLeft w:val="0"/>
      <w:marRight w:val="0"/>
      <w:marTop w:val="0"/>
      <w:marBottom w:val="0"/>
      <w:divBdr>
        <w:top w:val="none" w:sz="0" w:space="0" w:color="auto"/>
        <w:left w:val="none" w:sz="0" w:space="0" w:color="auto"/>
        <w:bottom w:val="none" w:sz="0" w:space="0" w:color="auto"/>
        <w:right w:val="none" w:sz="0" w:space="0" w:color="auto"/>
      </w:divBdr>
    </w:div>
    <w:div w:id="233666924">
      <w:bodyDiv w:val="1"/>
      <w:marLeft w:val="0"/>
      <w:marRight w:val="0"/>
      <w:marTop w:val="0"/>
      <w:marBottom w:val="0"/>
      <w:divBdr>
        <w:top w:val="none" w:sz="0" w:space="0" w:color="auto"/>
        <w:left w:val="none" w:sz="0" w:space="0" w:color="auto"/>
        <w:bottom w:val="none" w:sz="0" w:space="0" w:color="auto"/>
        <w:right w:val="none" w:sz="0" w:space="0" w:color="auto"/>
      </w:divBdr>
    </w:div>
    <w:div w:id="234048180">
      <w:bodyDiv w:val="1"/>
      <w:marLeft w:val="0"/>
      <w:marRight w:val="0"/>
      <w:marTop w:val="0"/>
      <w:marBottom w:val="0"/>
      <w:divBdr>
        <w:top w:val="none" w:sz="0" w:space="0" w:color="auto"/>
        <w:left w:val="none" w:sz="0" w:space="0" w:color="auto"/>
        <w:bottom w:val="none" w:sz="0" w:space="0" w:color="auto"/>
        <w:right w:val="none" w:sz="0" w:space="0" w:color="auto"/>
      </w:divBdr>
    </w:div>
    <w:div w:id="234585596">
      <w:bodyDiv w:val="1"/>
      <w:marLeft w:val="0"/>
      <w:marRight w:val="0"/>
      <w:marTop w:val="0"/>
      <w:marBottom w:val="0"/>
      <w:divBdr>
        <w:top w:val="none" w:sz="0" w:space="0" w:color="auto"/>
        <w:left w:val="none" w:sz="0" w:space="0" w:color="auto"/>
        <w:bottom w:val="none" w:sz="0" w:space="0" w:color="auto"/>
        <w:right w:val="none" w:sz="0" w:space="0" w:color="auto"/>
      </w:divBdr>
      <w:divsChild>
        <w:div w:id="474836999">
          <w:marLeft w:val="0"/>
          <w:marRight w:val="0"/>
          <w:marTop w:val="0"/>
          <w:marBottom w:val="0"/>
          <w:divBdr>
            <w:top w:val="none" w:sz="0" w:space="0" w:color="auto"/>
            <w:left w:val="none" w:sz="0" w:space="0" w:color="auto"/>
            <w:bottom w:val="none" w:sz="0" w:space="0" w:color="auto"/>
            <w:right w:val="none" w:sz="0" w:space="0" w:color="auto"/>
          </w:divBdr>
          <w:divsChild>
            <w:div w:id="314336027">
              <w:marLeft w:val="0"/>
              <w:marRight w:val="0"/>
              <w:marTop w:val="0"/>
              <w:marBottom w:val="0"/>
              <w:divBdr>
                <w:top w:val="none" w:sz="0" w:space="0" w:color="auto"/>
                <w:left w:val="none" w:sz="0" w:space="0" w:color="auto"/>
                <w:bottom w:val="none" w:sz="0" w:space="0" w:color="auto"/>
                <w:right w:val="none" w:sz="0" w:space="0" w:color="auto"/>
              </w:divBdr>
            </w:div>
          </w:divsChild>
        </w:div>
        <w:div w:id="519587212">
          <w:marLeft w:val="0"/>
          <w:marRight w:val="0"/>
          <w:marTop w:val="0"/>
          <w:marBottom w:val="0"/>
          <w:divBdr>
            <w:top w:val="none" w:sz="0" w:space="0" w:color="auto"/>
            <w:left w:val="none" w:sz="0" w:space="0" w:color="auto"/>
            <w:bottom w:val="none" w:sz="0" w:space="0" w:color="auto"/>
            <w:right w:val="none" w:sz="0" w:space="0" w:color="auto"/>
          </w:divBdr>
          <w:divsChild>
            <w:div w:id="864637765">
              <w:marLeft w:val="0"/>
              <w:marRight w:val="0"/>
              <w:marTop w:val="0"/>
              <w:marBottom w:val="0"/>
              <w:divBdr>
                <w:top w:val="none" w:sz="0" w:space="0" w:color="auto"/>
                <w:left w:val="none" w:sz="0" w:space="0" w:color="auto"/>
                <w:bottom w:val="none" w:sz="0" w:space="0" w:color="auto"/>
                <w:right w:val="none" w:sz="0" w:space="0" w:color="auto"/>
              </w:divBdr>
            </w:div>
          </w:divsChild>
        </w:div>
        <w:div w:id="538053360">
          <w:marLeft w:val="0"/>
          <w:marRight w:val="0"/>
          <w:marTop w:val="0"/>
          <w:marBottom w:val="0"/>
          <w:divBdr>
            <w:top w:val="none" w:sz="0" w:space="0" w:color="auto"/>
            <w:left w:val="none" w:sz="0" w:space="0" w:color="auto"/>
            <w:bottom w:val="none" w:sz="0" w:space="0" w:color="auto"/>
            <w:right w:val="none" w:sz="0" w:space="0" w:color="auto"/>
          </w:divBdr>
        </w:div>
        <w:div w:id="575633424">
          <w:marLeft w:val="0"/>
          <w:marRight w:val="0"/>
          <w:marTop w:val="300"/>
          <w:marBottom w:val="0"/>
          <w:divBdr>
            <w:top w:val="none" w:sz="0" w:space="0" w:color="auto"/>
            <w:left w:val="none" w:sz="0" w:space="0" w:color="auto"/>
            <w:bottom w:val="none" w:sz="0" w:space="0" w:color="auto"/>
            <w:right w:val="none" w:sz="0" w:space="0" w:color="auto"/>
          </w:divBdr>
          <w:divsChild>
            <w:div w:id="435097382">
              <w:marLeft w:val="0"/>
              <w:marRight w:val="0"/>
              <w:marTop w:val="0"/>
              <w:marBottom w:val="0"/>
              <w:divBdr>
                <w:top w:val="none" w:sz="0" w:space="0" w:color="auto"/>
                <w:left w:val="none" w:sz="0" w:space="0" w:color="auto"/>
                <w:bottom w:val="none" w:sz="0" w:space="0" w:color="auto"/>
                <w:right w:val="none" w:sz="0" w:space="0" w:color="auto"/>
              </w:divBdr>
              <w:divsChild>
                <w:div w:id="727069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172066">
          <w:marLeft w:val="0"/>
          <w:marRight w:val="0"/>
          <w:marTop w:val="0"/>
          <w:marBottom w:val="0"/>
          <w:divBdr>
            <w:top w:val="none" w:sz="0" w:space="0" w:color="auto"/>
            <w:left w:val="none" w:sz="0" w:space="0" w:color="auto"/>
            <w:bottom w:val="none" w:sz="0" w:space="0" w:color="auto"/>
            <w:right w:val="none" w:sz="0" w:space="0" w:color="auto"/>
          </w:divBdr>
        </w:div>
        <w:div w:id="662322789">
          <w:marLeft w:val="0"/>
          <w:marRight w:val="0"/>
          <w:marTop w:val="0"/>
          <w:marBottom w:val="0"/>
          <w:divBdr>
            <w:top w:val="none" w:sz="0" w:space="0" w:color="auto"/>
            <w:left w:val="none" w:sz="0" w:space="0" w:color="auto"/>
            <w:bottom w:val="none" w:sz="0" w:space="0" w:color="auto"/>
            <w:right w:val="none" w:sz="0" w:space="0" w:color="auto"/>
          </w:divBdr>
        </w:div>
        <w:div w:id="817379469">
          <w:marLeft w:val="0"/>
          <w:marRight w:val="0"/>
          <w:marTop w:val="0"/>
          <w:marBottom w:val="0"/>
          <w:divBdr>
            <w:top w:val="none" w:sz="0" w:space="0" w:color="auto"/>
            <w:left w:val="none" w:sz="0" w:space="0" w:color="auto"/>
            <w:bottom w:val="none" w:sz="0" w:space="0" w:color="auto"/>
            <w:right w:val="none" w:sz="0" w:space="0" w:color="auto"/>
          </w:divBdr>
          <w:divsChild>
            <w:div w:id="863522526">
              <w:marLeft w:val="0"/>
              <w:marRight w:val="0"/>
              <w:marTop w:val="0"/>
              <w:marBottom w:val="0"/>
              <w:divBdr>
                <w:top w:val="none" w:sz="0" w:space="0" w:color="auto"/>
                <w:left w:val="none" w:sz="0" w:space="0" w:color="auto"/>
                <w:bottom w:val="none" w:sz="0" w:space="0" w:color="auto"/>
                <w:right w:val="none" w:sz="0" w:space="0" w:color="auto"/>
              </w:divBdr>
            </w:div>
          </w:divsChild>
        </w:div>
        <w:div w:id="859274133">
          <w:marLeft w:val="0"/>
          <w:marRight w:val="0"/>
          <w:marTop w:val="0"/>
          <w:marBottom w:val="0"/>
          <w:divBdr>
            <w:top w:val="none" w:sz="0" w:space="0" w:color="auto"/>
            <w:left w:val="none" w:sz="0" w:space="0" w:color="auto"/>
            <w:bottom w:val="none" w:sz="0" w:space="0" w:color="auto"/>
            <w:right w:val="none" w:sz="0" w:space="0" w:color="auto"/>
          </w:divBdr>
          <w:divsChild>
            <w:div w:id="906578006">
              <w:marLeft w:val="0"/>
              <w:marRight w:val="0"/>
              <w:marTop w:val="0"/>
              <w:marBottom w:val="0"/>
              <w:divBdr>
                <w:top w:val="none" w:sz="0" w:space="0" w:color="auto"/>
                <w:left w:val="none" w:sz="0" w:space="0" w:color="auto"/>
                <w:bottom w:val="none" w:sz="0" w:space="0" w:color="auto"/>
                <w:right w:val="none" w:sz="0" w:space="0" w:color="auto"/>
              </w:divBdr>
            </w:div>
          </w:divsChild>
        </w:div>
        <w:div w:id="917640538">
          <w:marLeft w:val="0"/>
          <w:marRight w:val="0"/>
          <w:marTop w:val="0"/>
          <w:marBottom w:val="0"/>
          <w:divBdr>
            <w:top w:val="none" w:sz="0" w:space="0" w:color="auto"/>
            <w:left w:val="none" w:sz="0" w:space="0" w:color="auto"/>
            <w:bottom w:val="none" w:sz="0" w:space="0" w:color="auto"/>
            <w:right w:val="none" w:sz="0" w:space="0" w:color="auto"/>
          </w:divBdr>
          <w:divsChild>
            <w:div w:id="1681084710">
              <w:marLeft w:val="0"/>
              <w:marRight w:val="0"/>
              <w:marTop w:val="0"/>
              <w:marBottom w:val="0"/>
              <w:divBdr>
                <w:top w:val="none" w:sz="0" w:space="0" w:color="auto"/>
                <w:left w:val="none" w:sz="0" w:space="0" w:color="auto"/>
                <w:bottom w:val="none" w:sz="0" w:space="0" w:color="auto"/>
                <w:right w:val="none" w:sz="0" w:space="0" w:color="auto"/>
              </w:divBdr>
            </w:div>
          </w:divsChild>
        </w:div>
        <w:div w:id="965163870">
          <w:marLeft w:val="0"/>
          <w:marRight w:val="0"/>
          <w:marTop w:val="300"/>
          <w:marBottom w:val="0"/>
          <w:divBdr>
            <w:top w:val="none" w:sz="0" w:space="0" w:color="auto"/>
            <w:left w:val="none" w:sz="0" w:space="0" w:color="auto"/>
            <w:bottom w:val="none" w:sz="0" w:space="0" w:color="auto"/>
            <w:right w:val="none" w:sz="0" w:space="0" w:color="auto"/>
          </w:divBdr>
          <w:divsChild>
            <w:div w:id="1709842542">
              <w:marLeft w:val="0"/>
              <w:marRight w:val="0"/>
              <w:marTop w:val="0"/>
              <w:marBottom w:val="0"/>
              <w:divBdr>
                <w:top w:val="none" w:sz="0" w:space="0" w:color="auto"/>
                <w:left w:val="none" w:sz="0" w:space="0" w:color="auto"/>
                <w:bottom w:val="none" w:sz="0" w:space="0" w:color="auto"/>
                <w:right w:val="none" w:sz="0" w:space="0" w:color="auto"/>
              </w:divBdr>
              <w:divsChild>
                <w:div w:id="85009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100893">
          <w:marLeft w:val="0"/>
          <w:marRight w:val="0"/>
          <w:marTop w:val="0"/>
          <w:marBottom w:val="0"/>
          <w:divBdr>
            <w:top w:val="none" w:sz="0" w:space="0" w:color="auto"/>
            <w:left w:val="none" w:sz="0" w:space="0" w:color="auto"/>
            <w:bottom w:val="none" w:sz="0" w:space="0" w:color="auto"/>
            <w:right w:val="none" w:sz="0" w:space="0" w:color="auto"/>
          </w:divBdr>
        </w:div>
        <w:div w:id="1112750371">
          <w:marLeft w:val="0"/>
          <w:marRight w:val="0"/>
          <w:marTop w:val="0"/>
          <w:marBottom w:val="0"/>
          <w:divBdr>
            <w:top w:val="none" w:sz="0" w:space="0" w:color="auto"/>
            <w:left w:val="none" w:sz="0" w:space="0" w:color="auto"/>
            <w:bottom w:val="none" w:sz="0" w:space="0" w:color="auto"/>
            <w:right w:val="none" w:sz="0" w:space="0" w:color="auto"/>
          </w:divBdr>
        </w:div>
        <w:div w:id="1166676571">
          <w:marLeft w:val="0"/>
          <w:marRight w:val="0"/>
          <w:marTop w:val="300"/>
          <w:marBottom w:val="0"/>
          <w:divBdr>
            <w:top w:val="none" w:sz="0" w:space="0" w:color="auto"/>
            <w:left w:val="none" w:sz="0" w:space="0" w:color="auto"/>
            <w:bottom w:val="none" w:sz="0" w:space="0" w:color="auto"/>
            <w:right w:val="none" w:sz="0" w:space="0" w:color="auto"/>
          </w:divBdr>
          <w:divsChild>
            <w:div w:id="421489123">
              <w:marLeft w:val="0"/>
              <w:marRight w:val="0"/>
              <w:marTop w:val="0"/>
              <w:marBottom w:val="0"/>
              <w:divBdr>
                <w:top w:val="none" w:sz="0" w:space="0" w:color="auto"/>
                <w:left w:val="none" w:sz="0" w:space="0" w:color="auto"/>
                <w:bottom w:val="none" w:sz="0" w:space="0" w:color="auto"/>
                <w:right w:val="none" w:sz="0" w:space="0" w:color="auto"/>
              </w:divBdr>
              <w:divsChild>
                <w:div w:id="1767113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230083">
          <w:marLeft w:val="0"/>
          <w:marRight w:val="0"/>
          <w:marTop w:val="0"/>
          <w:marBottom w:val="0"/>
          <w:divBdr>
            <w:top w:val="none" w:sz="0" w:space="0" w:color="auto"/>
            <w:left w:val="none" w:sz="0" w:space="0" w:color="auto"/>
            <w:bottom w:val="none" w:sz="0" w:space="0" w:color="auto"/>
            <w:right w:val="none" w:sz="0" w:space="0" w:color="auto"/>
          </w:divBdr>
        </w:div>
        <w:div w:id="1658265376">
          <w:marLeft w:val="0"/>
          <w:marRight w:val="0"/>
          <w:marTop w:val="0"/>
          <w:marBottom w:val="0"/>
          <w:divBdr>
            <w:top w:val="none" w:sz="0" w:space="0" w:color="auto"/>
            <w:left w:val="none" w:sz="0" w:space="0" w:color="auto"/>
            <w:bottom w:val="none" w:sz="0" w:space="0" w:color="auto"/>
            <w:right w:val="none" w:sz="0" w:space="0" w:color="auto"/>
          </w:divBdr>
        </w:div>
        <w:div w:id="1708094888">
          <w:marLeft w:val="0"/>
          <w:marRight w:val="0"/>
          <w:marTop w:val="0"/>
          <w:marBottom w:val="0"/>
          <w:divBdr>
            <w:top w:val="none" w:sz="0" w:space="0" w:color="auto"/>
            <w:left w:val="none" w:sz="0" w:space="0" w:color="auto"/>
            <w:bottom w:val="none" w:sz="0" w:space="0" w:color="auto"/>
            <w:right w:val="none" w:sz="0" w:space="0" w:color="auto"/>
          </w:divBdr>
          <w:divsChild>
            <w:div w:id="739063791">
              <w:marLeft w:val="0"/>
              <w:marRight w:val="0"/>
              <w:marTop w:val="0"/>
              <w:marBottom w:val="0"/>
              <w:divBdr>
                <w:top w:val="none" w:sz="0" w:space="0" w:color="auto"/>
                <w:left w:val="none" w:sz="0" w:space="0" w:color="auto"/>
                <w:bottom w:val="none" w:sz="0" w:space="0" w:color="auto"/>
                <w:right w:val="none" w:sz="0" w:space="0" w:color="auto"/>
              </w:divBdr>
            </w:div>
          </w:divsChild>
        </w:div>
        <w:div w:id="1941833974">
          <w:marLeft w:val="0"/>
          <w:marRight w:val="0"/>
          <w:marTop w:val="0"/>
          <w:marBottom w:val="0"/>
          <w:divBdr>
            <w:top w:val="none" w:sz="0" w:space="0" w:color="auto"/>
            <w:left w:val="none" w:sz="0" w:space="0" w:color="auto"/>
            <w:bottom w:val="none" w:sz="0" w:space="0" w:color="auto"/>
            <w:right w:val="none" w:sz="0" w:space="0" w:color="auto"/>
          </w:divBdr>
          <w:divsChild>
            <w:div w:id="207574185">
              <w:marLeft w:val="0"/>
              <w:marRight w:val="0"/>
              <w:marTop w:val="0"/>
              <w:marBottom w:val="0"/>
              <w:divBdr>
                <w:top w:val="none" w:sz="0" w:space="0" w:color="auto"/>
                <w:left w:val="none" w:sz="0" w:space="0" w:color="auto"/>
                <w:bottom w:val="none" w:sz="0" w:space="0" w:color="auto"/>
                <w:right w:val="none" w:sz="0" w:space="0" w:color="auto"/>
              </w:divBdr>
            </w:div>
          </w:divsChild>
        </w:div>
        <w:div w:id="2089570936">
          <w:marLeft w:val="0"/>
          <w:marRight w:val="0"/>
          <w:marTop w:val="300"/>
          <w:marBottom w:val="0"/>
          <w:divBdr>
            <w:top w:val="none" w:sz="0" w:space="0" w:color="auto"/>
            <w:left w:val="none" w:sz="0" w:space="0" w:color="auto"/>
            <w:bottom w:val="none" w:sz="0" w:space="0" w:color="auto"/>
            <w:right w:val="none" w:sz="0" w:space="0" w:color="auto"/>
          </w:divBdr>
          <w:divsChild>
            <w:div w:id="1982036073">
              <w:marLeft w:val="0"/>
              <w:marRight w:val="0"/>
              <w:marTop w:val="0"/>
              <w:marBottom w:val="0"/>
              <w:divBdr>
                <w:top w:val="none" w:sz="0" w:space="0" w:color="auto"/>
                <w:left w:val="none" w:sz="0" w:space="0" w:color="auto"/>
                <w:bottom w:val="none" w:sz="0" w:space="0" w:color="auto"/>
                <w:right w:val="none" w:sz="0" w:space="0" w:color="auto"/>
              </w:divBdr>
              <w:divsChild>
                <w:div w:id="606616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5171696">
      <w:bodyDiv w:val="1"/>
      <w:marLeft w:val="0"/>
      <w:marRight w:val="0"/>
      <w:marTop w:val="0"/>
      <w:marBottom w:val="0"/>
      <w:divBdr>
        <w:top w:val="none" w:sz="0" w:space="0" w:color="auto"/>
        <w:left w:val="none" w:sz="0" w:space="0" w:color="auto"/>
        <w:bottom w:val="none" w:sz="0" w:space="0" w:color="auto"/>
        <w:right w:val="none" w:sz="0" w:space="0" w:color="auto"/>
      </w:divBdr>
      <w:divsChild>
        <w:div w:id="112212643">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317002482">
          <w:marLeft w:val="0"/>
          <w:marRight w:val="0"/>
          <w:marTop w:val="0"/>
          <w:marBottom w:val="0"/>
          <w:divBdr>
            <w:top w:val="none" w:sz="0" w:space="0" w:color="auto"/>
            <w:left w:val="none" w:sz="0" w:space="0" w:color="auto"/>
            <w:bottom w:val="none" w:sz="0" w:space="0" w:color="auto"/>
            <w:right w:val="none" w:sz="0" w:space="0" w:color="auto"/>
          </w:divBdr>
          <w:divsChild>
            <w:div w:id="1949577884">
              <w:marLeft w:val="0"/>
              <w:marRight w:val="0"/>
              <w:marTop w:val="0"/>
              <w:marBottom w:val="0"/>
              <w:divBdr>
                <w:top w:val="none" w:sz="0" w:space="0" w:color="auto"/>
                <w:left w:val="none" w:sz="0" w:space="0" w:color="auto"/>
                <w:bottom w:val="none" w:sz="0" w:space="0" w:color="auto"/>
                <w:right w:val="none" w:sz="0" w:space="0" w:color="auto"/>
              </w:divBdr>
            </w:div>
          </w:divsChild>
        </w:div>
        <w:div w:id="356468030">
          <w:marLeft w:val="0"/>
          <w:marRight w:val="0"/>
          <w:marTop w:val="0"/>
          <w:marBottom w:val="0"/>
          <w:divBdr>
            <w:top w:val="none" w:sz="0" w:space="0" w:color="auto"/>
            <w:left w:val="none" w:sz="0" w:space="0" w:color="auto"/>
            <w:bottom w:val="none" w:sz="0" w:space="0" w:color="auto"/>
            <w:right w:val="none" w:sz="0" w:space="0" w:color="auto"/>
          </w:divBdr>
          <w:divsChild>
            <w:div w:id="154297084">
              <w:marLeft w:val="0"/>
              <w:marRight w:val="0"/>
              <w:marTop w:val="0"/>
              <w:marBottom w:val="0"/>
              <w:divBdr>
                <w:top w:val="none" w:sz="0" w:space="0" w:color="auto"/>
                <w:left w:val="none" w:sz="0" w:space="0" w:color="auto"/>
                <w:bottom w:val="none" w:sz="0" w:space="0" w:color="auto"/>
                <w:right w:val="none" w:sz="0" w:space="0" w:color="auto"/>
              </w:divBdr>
            </w:div>
          </w:divsChild>
        </w:div>
        <w:div w:id="570390740">
          <w:marLeft w:val="0"/>
          <w:marRight w:val="0"/>
          <w:marTop w:val="300"/>
          <w:marBottom w:val="0"/>
          <w:divBdr>
            <w:top w:val="none" w:sz="0" w:space="0" w:color="auto"/>
            <w:left w:val="none" w:sz="0" w:space="0" w:color="auto"/>
            <w:bottom w:val="none" w:sz="0" w:space="0" w:color="auto"/>
            <w:right w:val="none" w:sz="0" w:space="0" w:color="auto"/>
          </w:divBdr>
          <w:divsChild>
            <w:div w:id="331765263">
              <w:marLeft w:val="0"/>
              <w:marRight w:val="0"/>
              <w:marTop w:val="0"/>
              <w:marBottom w:val="0"/>
              <w:divBdr>
                <w:top w:val="none" w:sz="0" w:space="0" w:color="auto"/>
                <w:left w:val="none" w:sz="0" w:space="0" w:color="auto"/>
                <w:bottom w:val="none" w:sz="0" w:space="0" w:color="auto"/>
                <w:right w:val="none" w:sz="0" w:space="0" w:color="auto"/>
              </w:divBdr>
              <w:divsChild>
                <w:div w:id="512646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1245307">
          <w:marLeft w:val="0"/>
          <w:marRight w:val="0"/>
          <w:marTop w:val="300"/>
          <w:marBottom w:val="0"/>
          <w:divBdr>
            <w:top w:val="none" w:sz="0" w:space="0" w:color="auto"/>
            <w:left w:val="none" w:sz="0" w:space="0" w:color="auto"/>
            <w:bottom w:val="none" w:sz="0" w:space="0" w:color="auto"/>
            <w:right w:val="none" w:sz="0" w:space="0" w:color="auto"/>
          </w:divBdr>
          <w:divsChild>
            <w:div w:id="1500804255">
              <w:marLeft w:val="0"/>
              <w:marRight w:val="0"/>
              <w:marTop w:val="0"/>
              <w:marBottom w:val="0"/>
              <w:divBdr>
                <w:top w:val="none" w:sz="0" w:space="0" w:color="auto"/>
                <w:left w:val="none" w:sz="0" w:space="0" w:color="auto"/>
                <w:bottom w:val="none" w:sz="0" w:space="0" w:color="auto"/>
                <w:right w:val="none" w:sz="0" w:space="0" w:color="auto"/>
              </w:divBdr>
              <w:divsChild>
                <w:div w:id="1596405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10572">
          <w:marLeft w:val="0"/>
          <w:marRight w:val="0"/>
          <w:marTop w:val="0"/>
          <w:marBottom w:val="0"/>
          <w:divBdr>
            <w:top w:val="none" w:sz="0" w:space="0" w:color="auto"/>
            <w:left w:val="none" w:sz="0" w:space="0" w:color="auto"/>
            <w:bottom w:val="none" w:sz="0" w:space="0" w:color="auto"/>
            <w:right w:val="none" w:sz="0" w:space="0" w:color="auto"/>
          </w:divBdr>
          <w:divsChild>
            <w:div w:id="501898354">
              <w:marLeft w:val="0"/>
              <w:marRight w:val="0"/>
              <w:marTop w:val="0"/>
              <w:marBottom w:val="0"/>
              <w:divBdr>
                <w:top w:val="none" w:sz="0" w:space="0" w:color="auto"/>
                <w:left w:val="none" w:sz="0" w:space="0" w:color="auto"/>
                <w:bottom w:val="none" w:sz="0" w:space="0" w:color="auto"/>
                <w:right w:val="none" w:sz="0" w:space="0" w:color="auto"/>
              </w:divBdr>
            </w:div>
          </w:divsChild>
        </w:div>
        <w:div w:id="857934559">
          <w:marLeft w:val="0"/>
          <w:marRight w:val="0"/>
          <w:marTop w:val="0"/>
          <w:marBottom w:val="0"/>
          <w:divBdr>
            <w:top w:val="none" w:sz="0" w:space="0" w:color="auto"/>
            <w:left w:val="none" w:sz="0" w:space="0" w:color="auto"/>
            <w:bottom w:val="none" w:sz="0" w:space="0" w:color="auto"/>
            <w:right w:val="none" w:sz="0" w:space="0" w:color="auto"/>
          </w:divBdr>
        </w:div>
        <w:div w:id="1102609672">
          <w:marLeft w:val="0"/>
          <w:marRight w:val="0"/>
          <w:marTop w:val="0"/>
          <w:marBottom w:val="0"/>
          <w:divBdr>
            <w:top w:val="none" w:sz="0" w:space="0" w:color="auto"/>
            <w:left w:val="none" w:sz="0" w:space="0" w:color="auto"/>
            <w:bottom w:val="none" w:sz="0" w:space="0" w:color="auto"/>
            <w:right w:val="none" w:sz="0" w:space="0" w:color="auto"/>
          </w:divBdr>
          <w:divsChild>
            <w:div w:id="1330212620">
              <w:marLeft w:val="0"/>
              <w:marRight w:val="0"/>
              <w:marTop w:val="0"/>
              <w:marBottom w:val="0"/>
              <w:divBdr>
                <w:top w:val="none" w:sz="0" w:space="0" w:color="auto"/>
                <w:left w:val="none" w:sz="0" w:space="0" w:color="auto"/>
                <w:bottom w:val="none" w:sz="0" w:space="0" w:color="auto"/>
                <w:right w:val="none" w:sz="0" w:space="0" w:color="auto"/>
              </w:divBdr>
            </w:div>
          </w:divsChild>
        </w:div>
        <w:div w:id="1215116906">
          <w:marLeft w:val="0"/>
          <w:marRight w:val="0"/>
          <w:marTop w:val="300"/>
          <w:marBottom w:val="0"/>
          <w:divBdr>
            <w:top w:val="none" w:sz="0" w:space="0" w:color="auto"/>
            <w:left w:val="none" w:sz="0" w:space="0" w:color="auto"/>
            <w:bottom w:val="none" w:sz="0" w:space="0" w:color="auto"/>
            <w:right w:val="none" w:sz="0" w:space="0" w:color="auto"/>
          </w:divBdr>
          <w:divsChild>
            <w:div w:id="2081899286">
              <w:marLeft w:val="0"/>
              <w:marRight w:val="0"/>
              <w:marTop w:val="0"/>
              <w:marBottom w:val="0"/>
              <w:divBdr>
                <w:top w:val="none" w:sz="0" w:space="0" w:color="auto"/>
                <w:left w:val="none" w:sz="0" w:space="0" w:color="auto"/>
                <w:bottom w:val="none" w:sz="0" w:space="0" w:color="auto"/>
                <w:right w:val="none" w:sz="0" w:space="0" w:color="auto"/>
              </w:divBdr>
              <w:divsChild>
                <w:div w:id="35562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1344">
          <w:marLeft w:val="0"/>
          <w:marRight w:val="0"/>
          <w:marTop w:val="300"/>
          <w:marBottom w:val="0"/>
          <w:divBdr>
            <w:top w:val="none" w:sz="0" w:space="0" w:color="auto"/>
            <w:left w:val="none" w:sz="0" w:space="0" w:color="auto"/>
            <w:bottom w:val="none" w:sz="0" w:space="0" w:color="auto"/>
            <w:right w:val="none" w:sz="0" w:space="0" w:color="auto"/>
          </w:divBdr>
          <w:divsChild>
            <w:div w:id="1702783649">
              <w:marLeft w:val="0"/>
              <w:marRight w:val="0"/>
              <w:marTop w:val="0"/>
              <w:marBottom w:val="0"/>
              <w:divBdr>
                <w:top w:val="none" w:sz="0" w:space="0" w:color="auto"/>
                <w:left w:val="none" w:sz="0" w:space="0" w:color="auto"/>
                <w:bottom w:val="none" w:sz="0" w:space="0" w:color="auto"/>
                <w:right w:val="none" w:sz="0" w:space="0" w:color="auto"/>
              </w:divBdr>
              <w:divsChild>
                <w:div w:id="1837526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632838">
          <w:marLeft w:val="0"/>
          <w:marRight w:val="0"/>
          <w:marTop w:val="0"/>
          <w:marBottom w:val="0"/>
          <w:divBdr>
            <w:top w:val="none" w:sz="0" w:space="0" w:color="auto"/>
            <w:left w:val="none" w:sz="0" w:space="0" w:color="auto"/>
            <w:bottom w:val="none" w:sz="0" w:space="0" w:color="auto"/>
            <w:right w:val="none" w:sz="0" w:space="0" w:color="auto"/>
          </w:divBdr>
        </w:div>
        <w:div w:id="1454137115">
          <w:marLeft w:val="0"/>
          <w:marRight w:val="0"/>
          <w:marTop w:val="0"/>
          <w:marBottom w:val="0"/>
          <w:divBdr>
            <w:top w:val="none" w:sz="0" w:space="0" w:color="auto"/>
            <w:left w:val="none" w:sz="0" w:space="0" w:color="auto"/>
            <w:bottom w:val="none" w:sz="0" w:space="0" w:color="auto"/>
            <w:right w:val="none" w:sz="0" w:space="0" w:color="auto"/>
          </w:divBdr>
          <w:divsChild>
            <w:div w:id="71439911">
              <w:marLeft w:val="0"/>
              <w:marRight w:val="0"/>
              <w:marTop w:val="0"/>
              <w:marBottom w:val="0"/>
              <w:divBdr>
                <w:top w:val="none" w:sz="0" w:space="0" w:color="auto"/>
                <w:left w:val="none" w:sz="0" w:space="0" w:color="auto"/>
                <w:bottom w:val="none" w:sz="0" w:space="0" w:color="auto"/>
                <w:right w:val="none" w:sz="0" w:space="0" w:color="auto"/>
              </w:divBdr>
            </w:div>
          </w:divsChild>
        </w:div>
        <w:div w:id="1806240669">
          <w:marLeft w:val="0"/>
          <w:marRight w:val="0"/>
          <w:marTop w:val="0"/>
          <w:marBottom w:val="0"/>
          <w:divBdr>
            <w:top w:val="none" w:sz="0" w:space="0" w:color="auto"/>
            <w:left w:val="none" w:sz="0" w:space="0" w:color="auto"/>
            <w:bottom w:val="none" w:sz="0" w:space="0" w:color="auto"/>
            <w:right w:val="none" w:sz="0" w:space="0" w:color="auto"/>
          </w:divBdr>
          <w:divsChild>
            <w:div w:id="6560719">
              <w:marLeft w:val="0"/>
              <w:marRight w:val="0"/>
              <w:marTop w:val="0"/>
              <w:marBottom w:val="0"/>
              <w:divBdr>
                <w:top w:val="none" w:sz="0" w:space="0" w:color="auto"/>
                <w:left w:val="none" w:sz="0" w:space="0" w:color="auto"/>
                <w:bottom w:val="none" w:sz="0" w:space="0" w:color="auto"/>
                <w:right w:val="none" w:sz="0" w:space="0" w:color="auto"/>
              </w:divBdr>
            </w:div>
          </w:divsChild>
        </w:div>
        <w:div w:id="1872257240">
          <w:marLeft w:val="0"/>
          <w:marRight w:val="0"/>
          <w:marTop w:val="0"/>
          <w:marBottom w:val="0"/>
          <w:divBdr>
            <w:top w:val="none" w:sz="0" w:space="0" w:color="auto"/>
            <w:left w:val="none" w:sz="0" w:space="0" w:color="auto"/>
            <w:bottom w:val="none" w:sz="0" w:space="0" w:color="auto"/>
            <w:right w:val="none" w:sz="0" w:space="0" w:color="auto"/>
          </w:divBdr>
        </w:div>
        <w:div w:id="1946572708">
          <w:marLeft w:val="0"/>
          <w:marRight w:val="0"/>
          <w:marTop w:val="0"/>
          <w:marBottom w:val="0"/>
          <w:divBdr>
            <w:top w:val="none" w:sz="0" w:space="0" w:color="auto"/>
            <w:left w:val="none" w:sz="0" w:space="0" w:color="auto"/>
            <w:bottom w:val="none" w:sz="0" w:space="0" w:color="auto"/>
            <w:right w:val="none" w:sz="0" w:space="0" w:color="auto"/>
          </w:divBdr>
        </w:div>
        <w:div w:id="1947152257">
          <w:marLeft w:val="0"/>
          <w:marRight w:val="0"/>
          <w:marTop w:val="0"/>
          <w:marBottom w:val="0"/>
          <w:divBdr>
            <w:top w:val="none" w:sz="0" w:space="0" w:color="auto"/>
            <w:left w:val="none" w:sz="0" w:space="0" w:color="auto"/>
            <w:bottom w:val="none" w:sz="0" w:space="0" w:color="auto"/>
            <w:right w:val="none" w:sz="0" w:space="0" w:color="auto"/>
          </w:divBdr>
        </w:div>
        <w:div w:id="2015766020">
          <w:marLeft w:val="0"/>
          <w:marRight w:val="0"/>
          <w:marTop w:val="0"/>
          <w:marBottom w:val="0"/>
          <w:divBdr>
            <w:top w:val="none" w:sz="0" w:space="0" w:color="auto"/>
            <w:left w:val="none" w:sz="0" w:space="0" w:color="auto"/>
            <w:bottom w:val="none" w:sz="0" w:space="0" w:color="auto"/>
            <w:right w:val="none" w:sz="0" w:space="0" w:color="auto"/>
          </w:divBdr>
          <w:divsChild>
            <w:div w:id="57856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6063690">
      <w:bodyDiv w:val="1"/>
      <w:marLeft w:val="0"/>
      <w:marRight w:val="0"/>
      <w:marTop w:val="0"/>
      <w:marBottom w:val="0"/>
      <w:divBdr>
        <w:top w:val="none" w:sz="0" w:space="0" w:color="auto"/>
        <w:left w:val="none" w:sz="0" w:space="0" w:color="auto"/>
        <w:bottom w:val="none" w:sz="0" w:space="0" w:color="auto"/>
        <w:right w:val="none" w:sz="0" w:space="0" w:color="auto"/>
      </w:divBdr>
    </w:div>
    <w:div w:id="237444900">
      <w:bodyDiv w:val="1"/>
      <w:marLeft w:val="0"/>
      <w:marRight w:val="0"/>
      <w:marTop w:val="0"/>
      <w:marBottom w:val="0"/>
      <w:divBdr>
        <w:top w:val="none" w:sz="0" w:space="0" w:color="auto"/>
        <w:left w:val="none" w:sz="0" w:space="0" w:color="auto"/>
        <w:bottom w:val="none" w:sz="0" w:space="0" w:color="auto"/>
        <w:right w:val="none" w:sz="0" w:space="0" w:color="auto"/>
      </w:divBdr>
    </w:div>
    <w:div w:id="237831629">
      <w:bodyDiv w:val="1"/>
      <w:marLeft w:val="0"/>
      <w:marRight w:val="0"/>
      <w:marTop w:val="0"/>
      <w:marBottom w:val="0"/>
      <w:divBdr>
        <w:top w:val="none" w:sz="0" w:space="0" w:color="auto"/>
        <w:left w:val="none" w:sz="0" w:space="0" w:color="auto"/>
        <w:bottom w:val="none" w:sz="0" w:space="0" w:color="auto"/>
        <w:right w:val="none" w:sz="0" w:space="0" w:color="auto"/>
      </w:divBdr>
    </w:div>
    <w:div w:id="238056277">
      <w:bodyDiv w:val="1"/>
      <w:marLeft w:val="0"/>
      <w:marRight w:val="0"/>
      <w:marTop w:val="0"/>
      <w:marBottom w:val="0"/>
      <w:divBdr>
        <w:top w:val="none" w:sz="0" w:space="0" w:color="auto"/>
        <w:left w:val="none" w:sz="0" w:space="0" w:color="auto"/>
        <w:bottom w:val="none" w:sz="0" w:space="0" w:color="auto"/>
        <w:right w:val="none" w:sz="0" w:space="0" w:color="auto"/>
      </w:divBdr>
      <w:divsChild>
        <w:div w:id="1655405879">
          <w:marLeft w:val="0"/>
          <w:marRight w:val="0"/>
          <w:marTop w:val="0"/>
          <w:marBottom w:val="0"/>
          <w:divBdr>
            <w:top w:val="none" w:sz="0" w:space="0" w:color="auto"/>
            <w:left w:val="none" w:sz="0" w:space="0" w:color="auto"/>
            <w:bottom w:val="none" w:sz="0" w:space="0" w:color="auto"/>
            <w:right w:val="none" w:sz="0" w:space="0" w:color="auto"/>
          </w:divBdr>
        </w:div>
        <w:div w:id="1278486599">
          <w:marLeft w:val="0"/>
          <w:marRight w:val="0"/>
          <w:marTop w:val="0"/>
          <w:marBottom w:val="0"/>
          <w:divBdr>
            <w:top w:val="none" w:sz="0" w:space="0" w:color="auto"/>
            <w:left w:val="none" w:sz="0" w:space="0" w:color="auto"/>
            <w:bottom w:val="none" w:sz="0" w:space="0" w:color="auto"/>
            <w:right w:val="none" w:sz="0" w:space="0" w:color="auto"/>
          </w:divBdr>
          <w:divsChild>
            <w:div w:id="1330714210">
              <w:marLeft w:val="0"/>
              <w:marRight w:val="0"/>
              <w:marTop w:val="0"/>
              <w:marBottom w:val="0"/>
              <w:divBdr>
                <w:top w:val="none" w:sz="0" w:space="0" w:color="auto"/>
                <w:left w:val="none" w:sz="0" w:space="0" w:color="auto"/>
                <w:bottom w:val="none" w:sz="0" w:space="0" w:color="auto"/>
                <w:right w:val="none" w:sz="0" w:space="0" w:color="auto"/>
              </w:divBdr>
            </w:div>
          </w:divsChild>
        </w:div>
        <w:div w:id="759529145">
          <w:marLeft w:val="0"/>
          <w:marRight w:val="0"/>
          <w:marTop w:val="0"/>
          <w:marBottom w:val="0"/>
          <w:divBdr>
            <w:top w:val="none" w:sz="0" w:space="0" w:color="auto"/>
            <w:left w:val="none" w:sz="0" w:space="0" w:color="auto"/>
            <w:bottom w:val="none" w:sz="0" w:space="0" w:color="auto"/>
            <w:right w:val="none" w:sz="0" w:space="0" w:color="auto"/>
          </w:divBdr>
        </w:div>
        <w:div w:id="1289314112">
          <w:marLeft w:val="0"/>
          <w:marRight w:val="0"/>
          <w:marTop w:val="0"/>
          <w:marBottom w:val="0"/>
          <w:divBdr>
            <w:top w:val="none" w:sz="0" w:space="0" w:color="auto"/>
            <w:left w:val="none" w:sz="0" w:space="0" w:color="auto"/>
            <w:bottom w:val="none" w:sz="0" w:space="0" w:color="auto"/>
            <w:right w:val="none" w:sz="0" w:space="0" w:color="auto"/>
          </w:divBdr>
          <w:divsChild>
            <w:div w:id="767043585">
              <w:marLeft w:val="0"/>
              <w:marRight w:val="0"/>
              <w:marTop w:val="0"/>
              <w:marBottom w:val="0"/>
              <w:divBdr>
                <w:top w:val="none" w:sz="0" w:space="0" w:color="auto"/>
                <w:left w:val="none" w:sz="0" w:space="0" w:color="auto"/>
                <w:bottom w:val="none" w:sz="0" w:space="0" w:color="auto"/>
                <w:right w:val="none" w:sz="0" w:space="0" w:color="auto"/>
              </w:divBdr>
            </w:div>
          </w:divsChild>
        </w:div>
        <w:div w:id="1213887310">
          <w:marLeft w:val="0"/>
          <w:marRight w:val="0"/>
          <w:marTop w:val="0"/>
          <w:marBottom w:val="0"/>
          <w:divBdr>
            <w:top w:val="none" w:sz="0" w:space="0" w:color="auto"/>
            <w:left w:val="none" w:sz="0" w:space="0" w:color="auto"/>
            <w:bottom w:val="none" w:sz="0" w:space="0" w:color="auto"/>
            <w:right w:val="none" w:sz="0" w:space="0" w:color="auto"/>
          </w:divBdr>
        </w:div>
        <w:div w:id="1481922160">
          <w:marLeft w:val="0"/>
          <w:marRight w:val="0"/>
          <w:marTop w:val="0"/>
          <w:marBottom w:val="0"/>
          <w:divBdr>
            <w:top w:val="none" w:sz="0" w:space="0" w:color="auto"/>
            <w:left w:val="none" w:sz="0" w:space="0" w:color="auto"/>
            <w:bottom w:val="none" w:sz="0" w:space="0" w:color="auto"/>
            <w:right w:val="none" w:sz="0" w:space="0" w:color="auto"/>
          </w:divBdr>
          <w:divsChild>
            <w:div w:id="301426531">
              <w:marLeft w:val="0"/>
              <w:marRight w:val="0"/>
              <w:marTop w:val="0"/>
              <w:marBottom w:val="0"/>
              <w:divBdr>
                <w:top w:val="none" w:sz="0" w:space="0" w:color="auto"/>
                <w:left w:val="none" w:sz="0" w:space="0" w:color="auto"/>
                <w:bottom w:val="none" w:sz="0" w:space="0" w:color="auto"/>
                <w:right w:val="none" w:sz="0" w:space="0" w:color="auto"/>
              </w:divBdr>
            </w:div>
          </w:divsChild>
        </w:div>
        <w:div w:id="925500282">
          <w:marLeft w:val="0"/>
          <w:marRight w:val="0"/>
          <w:marTop w:val="0"/>
          <w:marBottom w:val="0"/>
          <w:divBdr>
            <w:top w:val="none" w:sz="0" w:space="0" w:color="auto"/>
            <w:left w:val="none" w:sz="0" w:space="0" w:color="auto"/>
            <w:bottom w:val="none" w:sz="0" w:space="0" w:color="auto"/>
            <w:right w:val="none" w:sz="0" w:space="0" w:color="auto"/>
          </w:divBdr>
        </w:div>
        <w:div w:id="288559867">
          <w:marLeft w:val="0"/>
          <w:marRight w:val="0"/>
          <w:marTop w:val="0"/>
          <w:marBottom w:val="0"/>
          <w:divBdr>
            <w:top w:val="none" w:sz="0" w:space="0" w:color="auto"/>
            <w:left w:val="none" w:sz="0" w:space="0" w:color="auto"/>
            <w:bottom w:val="none" w:sz="0" w:space="0" w:color="auto"/>
            <w:right w:val="none" w:sz="0" w:space="0" w:color="auto"/>
          </w:divBdr>
          <w:divsChild>
            <w:div w:id="1645231709">
              <w:marLeft w:val="0"/>
              <w:marRight w:val="0"/>
              <w:marTop w:val="0"/>
              <w:marBottom w:val="0"/>
              <w:divBdr>
                <w:top w:val="none" w:sz="0" w:space="0" w:color="auto"/>
                <w:left w:val="none" w:sz="0" w:space="0" w:color="auto"/>
                <w:bottom w:val="none" w:sz="0" w:space="0" w:color="auto"/>
                <w:right w:val="none" w:sz="0" w:space="0" w:color="auto"/>
              </w:divBdr>
            </w:div>
          </w:divsChild>
        </w:div>
        <w:div w:id="623774229">
          <w:marLeft w:val="0"/>
          <w:marRight w:val="0"/>
          <w:marTop w:val="0"/>
          <w:marBottom w:val="0"/>
          <w:divBdr>
            <w:top w:val="none" w:sz="0" w:space="0" w:color="auto"/>
            <w:left w:val="none" w:sz="0" w:space="0" w:color="auto"/>
            <w:bottom w:val="none" w:sz="0" w:space="0" w:color="auto"/>
            <w:right w:val="none" w:sz="0" w:space="0" w:color="auto"/>
          </w:divBdr>
        </w:div>
        <w:div w:id="1061365760">
          <w:marLeft w:val="0"/>
          <w:marRight w:val="0"/>
          <w:marTop w:val="0"/>
          <w:marBottom w:val="0"/>
          <w:divBdr>
            <w:top w:val="none" w:sz="0" w:space="0" w:color="auto"/>
            <w:left w:val="none" w:sz="0" w:space="0" w:color="auto"/>
            <w:bottom w:val="none" w:sz="0" w:space="0" w:color="auto"/>
            <w:right w:val="none" w:sz="0" w:space="0" w:color="auto"/>
          </w:divBdr>
          <w:divsChild>
            <w:div w:id="1688870255">
              <w:marLeft w:val="0"/>
              <w:marRight w:val="0"/>
              <w:marTop w:val="0"/>
              <w:marBottom w:val="0"/>
              <w:divBdr>
                <w:top w:val="none" w:sz="0" w:space="0" w:color="auto"/>
                <w:left w:val="none" w:sz="0" w:space="0" w:color="auto"/>
                <w:bottom w:val="none" w:sz="0" w:space="0" w:color="auto"/>
                <w:right w:val="none" w:sz="0" w:space="0" w:color="auto"/>
              </w:divBdr>
            </w:div>
          </w:divsChild>
        </w:div>
        <w:div w:id="171839540">
          <w:marLeft w:val="0"/>
          <w:marRight w:val="0"/>
          <w:marTop w:val="0"/>
          <w:marBottom w:val="0"/>
          <w:divBdr>
            <w:top w:val="none" w:sz="0" w:space="0" w:color="auto"/>
            <w:left w:val="none" w:sz="0" w:space="0" w:color="auto"/>
            <w:bottom w:val="none" w:sz="0" w:space="0" w:color="auto"/>
            <w:right w:val="none" w:sz="0" w:space="0" w:color="auto"/>
          </w:divBdr>
        </w:div>
        <w:div w:id="1282615837">
          <w:marLeft w:val="0"/>
          <w:marRight w:val="0"/>
          <w:marTop w:val="0"/>
          <w:marBottom w:val="0"/>
          <w:divBdr>
            <w:top w:val="none" w:sz="0" w:space="0" w:color="auto"/>
            <w:left w:val="none" w:sz="0" w:space="0" w:color="auto"/>
            <w:bottom w:val="none" w:sz="0" w:space="0" w:color="auto"/>
            <w:right w:val="none" w:sz="0" w:space="0" w:color="auto"/>
          </w:divBdr>
          <w:divsChild>
            <w:div w:id="837965048">
              <w:marLeft w:val="0"/>
              <w:marRight w:val="0"/>
              <w:marTop w:val="0"/>
              <w:marBottom w:val="0"/>
              <w:divBdr>
                <w:top w:val="none" w:sz="0" w:space="0" w:color="auto"/>
                <w:left w:val="none" w:sz="0" w:space="0" w:color="auto"/>
                <w:bottom w:val="none" w:sz="0" w:space="0" w:color="auto"/>
                <w:right w:val="none" w:sz="0" w:space="0" w:color="auto"/>
              </w:divBdr>
            </w:div>
          </w:divsChild>
        </w:div>
        <w:div w:id="1097553598">
          <w:marLeft w:val="0"/>
          <w:marRight w:val="0"/>
          <w:marTop w:val="0"/>
          <w:marBottom w:val="0"/>
          <w:divBdr>
            <w:top w:val="none" w:sz="0" w:space="0" w:color="auto"/>
            <w:left w:val="none" w:sz="0" w:space="0" w:color="auto"/>
            <w:bottom w:val="none" w:sz="0" w:space="0" w:color="auto"/>
            <w:right w:val="none" w:sz="0" w:space="0" w:color="auto"/>
          </w:divBdr>
        </w:div>
        <w:div w:id="341324808">
          <w:marLeft w:val="0"/>
          <w:marRight w:val="0"/>
          <w:marTop w:val="0"/>
          <w:marBottom w:val="0"/>
          <w:divBdr>
            <w:top w:val="none" w:sz="0" w:space="0" w:color="auto"/>
            <w:left w:val="none" w:sz="0" w:space="0" w:color="auto"/>
            <w:bottom w:val="none" w:sz="0" w:space="0" w:color="auto"/>
            <w:right w:val="none" w:sz="0" w:space="0" w:color="auto"/>
          </w:divBdr>
          <w:divsChild>
            <w:div w:id="1194418690">
              <w:marLeft w:val="0"/>
              <w:marRight w:val="0"/>
              <w:marTop w:val="0"/>
              <w:marBottom w:val="0"/>
              <w:divBdr>
                <w:top w:val="none" w:sz="0" w:space="0" w:color="auto"/>
                <w:left w:val="none" w:sz="0" w:space="0" w:color="auto"/>
                <w:bottom w:val="none" w:sz="0" w:space="0" w:color="auto"/>
                <w:right w:val="none" w:sz="0" w:space="0" w:color="auto"/>
              </w:divBdr>
            </w:div>
          </w:divsChild>
        </w:div>
        <w:div w:id="486366168">
          <w:marLeft w:val="0"/>
          <w:marRight w:val="0"/>
          <w:marTop w:val="300"/>
          <w:marBottom w:val="0"/>
          <w:divBdr>
            <w:top w:val="none" w:sz="0" w:space="0" w:color="auto"/>
            <w:left w:val="none" w:sz="0" w:space="0" w:color="auto"/>
            <w:bottom w:val="none" w:sz="0" w:space="0" w:color="auto"/>
            <w:right w:val="none" w:sz="0" w:space="0" w:color="auto"/>
          </w:divBdr>
          <w:divsChild>
            <w:div w:id="287668066">
              <w:marLeft w:val="0"/>
              <w:marRight w:val="0"/>
              <w:marTop w:val="0"/>
              <w:marBottom w:val="0"/>
              <w:divBdr>
                <w:top w:val="none" w:sz="0" w:space="0" w:color="auto"/>
                <w:left w:val="none" w:sz="0" w:space="0" w:color="auto"/>
                <w:bottom w:val="none" w:sz="0" w:space="0" w:color="auto"/>
                <w:right w:val="none" w:sz="0" w:space="0" w:color="auto"/>
              </w:divBdr>
              <w:divsChild>
                <w:div w:id="784691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491505">
          <w:marLeft w:val="0"/>
          <w:marRight w:val="0"/>
          <w:marTop w:val="300"/>
          <w:marBottom w:val="0"/>
          <w:divBdr>
            <w:top w:val="none" w:sz="0" w:space="0" w:color="auto"/>
            <w:left w:val="none" w:sz="0" w:space="0" w:color="auto"/>
            <w:bottom w:val="none" w:sz="0" w:space="0" w:color="auto"/>
            <w:right w:val="none" w:sz="0" w:space="0" w:color="auto"/>
          </w:divBdr>
          <w:divsChild>
            <w:div w:id="881939508">
              <w:marLeft w:val="0"/>
              <w:marRight w:val="0"/>
              <w:marTop w:val="0"/>
              <w:marBottom w:val="0"/>
              <w:divBdr>
                <w:top w:val="none" w:sz="0" w:space="0" w:color="auto"/>
                <w:left w:val="none" w:sz="0" w:space="0" w:color="auto"/>
                <w:bottom w:val="none" w:sz="0" w:space="0" w:color="auto"/>
                <w:right w:val="none" w:sz="0" w:space="0" w:color="auto"/>
              </w:divBdr>
              <w:divsChild>
                <w:div w:id="280039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950990">
          <w:marLeft w:val="0"/>
          <w:marRight w:val="0"/>
          <w:marTop w:val="300"/>
          <w:marBottom w:val="0"/>
          <w:divBdr>
            <w:top w:val="none" w:sz="0" w:space="0" w:color="auto"/>
            <w:left w:val="none" w:sz="0" w:space="0" w:color="auto"/>
            <w:bottom w:val="none" w:sz="0" w:space="0" w:color="auto"/>
            <w:right w:val="none" w:sz="0" w:space="0" w:color="auto"/>
          </w:divBdr>
          <w:divsChild>
            <w:div w:id="1464230978">
              <w:marLeft w:val="0"/>
              <w:marRight w:val="0"/>
              <w:marTop w:val="0"/>
              <w:marBottom w:val="0"/>
              <w:divBdr>
                <w:top w:val="none" w:sz="0" w:space="0" w:color="auto"/>
                <w:left w:val="none" w:sz="0" w:space="0" w:color="auto"/>
                <w:bottom w:val="none" w:sz="0" w:space="0" w:color="auto"/>
                <w:right w:val="none" w:sz="0" w:space="0" w:color="auto"/>
              </w:divBdr>
              <w:divsChild>
                <w:div w:id="723062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160513">
          <w:marLeft w:val="0"/>
          <w:marRight w:val="0"/>
          <w:marTop w:val="300"/>
          <w:marBottom w:val="0"/>
          <w:divBdr>
            <w:top w:val="none" w:sz="0" w:space="0" w:color="auto"/>
            <w:left w:val="none" w:sz="0" w:space="0" w:color="auto"/>
            <w:bottom w:val="none" w:sz="0" w:space="0" w:color="auto"/>
            <w:right w:val="none" w:sz="0" w:space="0" w:color="auto"/>
          </w:divBdr>
          <w:divsChild>
            <w:div w:id="2121796831">
              <w:marLeft w:val="0"/>
              <w:marRight w:val="0"/>
              <w:marTop w:val="0"/>
              <w:marBottom w:val="0"/>
              <w:divBdr>
                <w:top w:val="none" w:sz="0" w:space="0" w:color="auto"/>
                <w:left w:val="none" w:sz="0" w:space="0" w:color="auto"/>
                <w:bottom w:val="none" w:sz="0" w:space="0" w:color="auto"/>
                <w:right w:val="none" w:sz="0" w:space="0" w:color="auto"/>
              </w:divBdr>
              <w:divsChild>
                <w:div w:id="178823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183314">
      <w:bodyDiv w:val="1"/>
      <w:marLeft w:val="0"/>
      <w:marRight w:val="0"/>
      <w:marTop w:val="0"/>
      <w:marBottom w:val="0"/>
      <w:divBdr>
        <w:top w:val="none" w:sz="0" w:space="0" w:color="auto"/>
        <w:left w:val="none" w:sz="0" w:space="0" w:color="auto"/>
        <w:bottom w:val="none" w:sz="0" w:space="0" w:color="auto"/>
        <w:right w:val="none" w:sz="0" w:space="0" w:color="auto"/>
      </w:divBdr>
      <w:divsChild>
        <w:div w:id="488599380">
          <w:marLeft w:val="0"/>
          <w:marRight w:val="0"/>
          <w:marTop w:val="0"/>
          <w:marBottom w:val="0"/>
          <w:divBdr>
            <w:top w:val="none" w:sz="0" w:space="0" w:color="auto"/>
            <w:left w:val="none" w:sz="0" w:space="0" w:color="auto"/>
            <w:bottom w:val="none" w:sz="0" w:space="0" w:color="auto"/>
            <w:right w:val="none" w:sz="0" w:space="0" w:color="auto"/>
          </w:divBdr>
        </w:div>
        <w:div w:id="1122454578">
          <w:marLeft w:val="0"/>
          <w:marRight w:val="0"/>
          <w:marTop w:val="0"/>
          <w:marBottom w:val="0"/>
          <w:divBdr>
            <w:top w:val="none" w:sz="0" w:space="0" w:color="auto"/>
            <w:left w:val="none" w:sz="0" w:space="0" w:color="auto"/>
            <w:bottom w:val="none" w:sz="0" w:space="0" w:color="auto"/>
            <w:right w:val="none" w:sz="0" w:space="0" w:color="auto"/>
          </w:divBdr>
          <w:divsChild>
            <w:div w:id="244874761">
              <w:marLeft w:val="0"/>
              <w:marRight w:val="0"/>
              <w:marTop w:val="0"/>
              <w:marBottom w:val="0"/>
              <w:divBdr>
                <w:top w:val="none" w:sz="0" w:space="0" w:color="auto"/>
                <w:left w:val="none" w:sz="0" w:space="0" w:color="auto"/>
                <w:bottom w:val="none" w:sz="0" w:space="0" w:color="auto"/>
                <w:right w:val="none" w:sz="0" w:space="0" w:color="auto"/>
              </w:divBdr>
            </w:div>
          </w:divsChild>
        </w:div>
        <w:div w:id="951857571">
          <w:marLeft w:val="0"/>
          <w:marRight w:val="0"/>
          <w:marTop w:val="0"/>
          <w:marBottom w:val="0"/>
          <w:divBdr>
            <w:top w:val="none" w:sz="0" w:space="0" w:color="auto"/>
            <w:left w:val="none" w:sz="0" w:space="0" w:color="auto"/>
            <w:bottom w:val="none" w:sz="0" w:space="0" w:color="auto"/>
            <w:right w:val="none" w:sz="0" w:space="0" w:color="auto"/>
          </w:divBdr>
        </w:div>
        <w:div w:id="1423378915">
          <w:marLeft w:val="0"/>
          <w:marRight w:val="0"/>
          <w:marTop w:val="0"/>
          <w:marBottom w:val="0"/>
          <w:divBdr>
            <w:top w:val="none" w:sz="0" w:space="0" w:color="auto"/>
            <w:left w:val="none" w:sz="0" w:space="0" w:color="auto"/>
            <w:bottom w:val="none" w:sz="0" w:space="0" w:color="auto"/>
            <w:right w:val="none" w:sz="0" w:space="0" w:color="auto"/>
          </w:divBdr>
          <w:divsChild>
            <w:div w:id="1297447807">
              <w:marLeft w:val="0"/>
              <w:marRight w:val="0"/>
              <w:marTop w:val="0"/>
              <w:marBottom w:val="0"/>
              <w:divBdr>
                <w:top w:val="none" w:sz="0" w:space="0" w:color="auto"/>
                <w:left w:val="none" w:sz="0" w:space="0" w:color="auto"/>
                <w:bottom w:val="none" w:sz="0" w:space="0" w:color="auto"/>
                <w:right w:val="none" w:sz="0" w:space="0" w:color="auto"/>
              </w:divBdr>
            </w:div>
          </w:divsChild>
        </w:div>
        <w:div w:id="1689678502">
          <w:marLeft w:val="0"/>
          <w:marRight w:val="0"/>
          <w:marTop w:val="0"/>
          <w:marBottom w:val="0"/>
          <w:divBdr>
            <w:top w:val="none" w:sz="0" w:space="0" w:color="auto"/>
            <w:left w:val="none" w:sz="0" w:space="0" w:color="auto"/>
            <w:bottom w:val="none" w:sz="0" w:space="0" w:color="auto"/>
            <w:right w:val="none" w:sz="0" w:space="0" w:color="auto"/>
          </w:divBdr>
        </w:div>
        <w:div w:id="393086153">
          <w:marLeft w:val="0"/>
          <w:marRight w:val="0"/>
          <w:marTop w:val="0"/>
          <w:marBottom w:val="0"/>
          <w:divBdr>
            <w:top w:val="none" w:sz="0" w:space="0" w:color="auto"/>
            <w:left w:val="none" w:sz="0" w:space="0" w:color="auto"/>
            <w:bottom w:val="none" w:sz="0" w:space="0" w:color="auto"/>
            <w:right w:val="none" w:sz="0" w:space="0" w:color="auto"/>
          </w:divBdr>
          <w:divsChild>
            <w:div w:id="2132893820">
              <w:marLeft w:val="0"/>
              <w:marRight w:val="0"/>
              <w:marTop w:val="0"/>
              <w:marBottom w:val="0"/>
              <w:divBdr>
                <w:top w:val="none" w:sz="0" w:space="0" w:color="auto"/>
                <w:left w:val="none" w:sz="0" w:space="0" w:color="auto"/>
                <w:bottom w:val="none" w:sz="0" w:space="0" w:color="auto"/>
                <w:right w:val="none" w:sz="0" w:space="0" w:color="auto"/>
              </w:divBdr>
            </w:div>
          </w:divsChild>
        </w:div>
        <w:div w:id="499463827">
          <w:marLeft w:val="0"/>
          <w:marRight w:val="0"/>
          <w:marTop w:val="0"/>
          <w:marBottom w:val="0"/>
          <w:divBdr>
            <w:top w:val="none" w:sz="0" w:space="0" w:color="auto"/>
            <w:left w:val="none" w:sz="0" w:space="0" w:color="auto"/>
            <w:bottom w:val="none" w:sz="0" w:space="0" w:color="auto"/>
            <w:right w:val="none" w:sz="0" w:space="0" w:color="auto"/>
          </w:divBdr>
        </w:div>
        <w:div w:id="1949969352">
          <w:marLeft w:val="0"/>
          <w:marRight w:val="0"/>
          <w:marTop w:val="0"/>
          <w:marBottom w:val="0"/>
          <w:divBdr>
            <w:top w:val="none" w:sz="0" w:space="0" w:color="auto"/>
            <w:left w:val="none" w:sz="0" w:space="0" w:color="auto"/>
            <w:bottom w:val="none" w:sz="0" w:space="0" w:color="auto"/>
            <w:right w:val="none" w:sz="0" w:space="0" w:color="auto"/>
          </w:divBdr>
          <w:divsChild>
            <w:div w:id="990208283">
              <w:marLeft w:val="0"/>
              <w:marRight w:val="0"/>
              <w:marTop w:val="0"/>
              <w:marBottom w:val="0"/>
              <w:divBdr>
                <w:top w:val="none" w:sz="0" w:space="0" w:color="auto"/>
                <w:left w:val="none" w:sz="0" w:space="0" w:color="auto"/>
                <w:bottom w:val="none" w:sz="0" w:space="0" w:color="auto"/>
                <w:right w:val="none" w:sz="0" w:space="0" w:color="auto"/>
              </w:divBdr>
            </w:div>
          </w:divsChild>
        </w:div>
        <w:div w:id="695161707">
          <w:marLeft w:val="0"/>
          <w:marRight w:val="0"/>
          <w:marTop w:val="0"/>
          <w:marBottom w:val="0"/>
          <w:divBdr>
            <w:top w:val="none" w:sz="0" w:space="0" w:color="auto"/>
            <w:left w:val="none" w:sz="0" w:space="0" w:color="auto"/>
            <w:bottom w:val="none" w:sz="0" w:space="0" w:color="auto"/>
            <w:right w:val="none" w:sz="0" w:space="0" w:color="auto"/>
          </w:divBdr>
        </w:div>
        <w:div w:id="881751881">
          <w:marLeft w:val="0"/>
          <w:marRight w:val="0"/>
          <w:marTop w:val="0"/>
          <w:marBottom w:val="0"/>
          <w:divBdr>
            <w:top w:val="none" w:sz="0" w:space="0" w:color="auto"/>
            <w:left w:val="none" w:sz="0" w:space="0" w:color="auto"/>
            <w:bottom w:val="none" w:sz="0" w:space="0" w:color="auto"/>
            <w:right w:val="none" w:sz="0" w:space="0" w:color="auto"/>
          </w:divBdr>
          <w:divsChild>
            <w:div w:id="1526748648">
              <w:marLeft w:val="0"/>
              <w:marRight w:val="0"/>
              <w:marTop w:val="0"/>
              <w:marBottom w:val="0"/>
              <w:divBdr>
                <w:top w:val="none" w:sz="0" w:space="0" w:color="auto"/>
                <w:left w:val="none" w:sz="0" w:space="0" w:color="auto"/>
                <w:bottom w:val="none" w:sz="0" w:space="0" w:color="auto"/>
                <w:right w:val="none" w:sz="0" w:space="0" w:color="auto"/>
              </w:divBdr>
            </w:div>
          </w:divsChild>
        </w:div>
        <w:div w:id="1377004290">
          <w:marLeft w:val="0"/>
          <w:marRight w:val="0"/>
          <w:marTop w:val="0"/>
          <w:marBottom w:val="0"/>
          <w:divBdr>
            <w:top w:val="none" w:sz="0" w:space="0" w:color="auto"/>
            <w:left w:val="none" w:sz="0" w:space="0" w:color="auto"/>
            <w:bottom w:val="none" w:sz="0" w:space="0" w:color="auto"/>
            <w:right w:val="none" w:sz="0" w:space="0" w:color="auto"/>
          </w:divBdr>
        </w:div>
        <w:div w:id="619267141">
          <w:marLeft w:val="0"/>
          <w:marRight w:val="0"/>
          <w:marTop w:val="0"/>
          <w:marBottom w:val="0"/>
          <w:divBdr>
            <w:top w:val="none" w:sz="0" w:space="0" w:color="auto"/>
            <w:left w:val="none" w:sz="0" w:space="0" w:color="auto"/>
            <w:bottom w:val="none" w:sz="0" w:space="0" w:color="auto"/>
            <w:right w:val="none" w:sz="0" w:space="0" w:color="auto"/>
          </w:divBdr>
          <w:divsChild>
            <w:div w:id="1367557736">
              <w:marLeft w:val="0"/>
              <w:marRight w:val="0"/>
              <w:marTop w:val="0"/>
              <w:marBottom w:val="0"/>
              <w:divBdr>
                <w:top w:val="none" w:sz="0" w:space="0" w:color="auto"/>
                <w:left w:val="none" w:sz="0" w:space="0" w:color="auto"/>
                <w:bottom w:val="none" w:sz="0" w:space="0" w:color="auto"/>
                <w:right w:val="none" w:sz="0" w:space="0" w:color="auto"/>
              </w:divBdr>
            </w:div>
          </w:divsChild>
        </w:div>
        <w:div w:id="429543326">
          <w:marLeft w:val="0"/>
          <w:marRight w:val="0"/>
          <w:marTop w:val="0"/>
          <w:marBottom w:val="0"/>
          <w:divBdr>
            <w:top w:val="none" w:sz="0" w:space="0" w:color="auto"/>
            <w:left w:val="none" w:sz="0" w:space="0" w:color="auto"/>
            <w:bottom w:val="none" w:sz="0" w:space="0" w:color="auto"/>
            <w:right w:val="none" w:sz="0" w:space="0" w:color="auto"/>
          </w:divBdr>
        </w:div>
        <w:div w:id="600987833">
          <w:marLeft w:val="0"/>
          <w:marRight w:val="0"/>
          <w:marTop w:val="0"/>
          <w:marBottom w:val="0"/>
          <w:divBdr>
            <w:top w:val="none" w:sz="0" w:space="0" w:color="auto"/>
            <w:left w:val="none" w:sz="0" w:space="0" w:color="auto"/>
            <w:bottom w:val="none" w:sz="0" w:space="0" w:color="auto"/>
            <w:right w:val="none" w:sz="0" w:space="0" w:color="auto"/>
          </w:divBdr>
          <w:divsChild>
            <w:div w:id="280185442">
              <w:marLeft w:val="0"/>
              <w:marRight w:val="0"/>
              <w:marTop w:val="0"/>
              <w:marBottom w:val="0"/>
              <w:divBdr>
                <w:top w:val="none" w:sz="0" w:space="0" w:color="auto"/>
                <w:left w:val="none" w:sz="0" w:space="0" w:color="auto"/>
                <w:bottom w:val="none" w:sz="0" w:space="0" w:color="auto"/>
                <w:right w:val="none" w:sz="0" w:space="0" w:color="auto"/>
              </w:divBdr>
            </w:div>
          </w:divsChild>
        </w:div>
        <w:div w:id="1571423277">
          <w:marLeft w:val="0"/>
          <w:marRight w:val="0"/>
          <w:marTop w:val="300"/>
          <w:marBottom w:val="0"/>
          <w:divBdr>
            <w:top w:val="none" w:sz="0" w:space="0" w:color="auto"/>
            <w:left w:val="none" w:sz="0" w:space="0" w:color="auto"/>
            <w:bottom w:val="none" w:sz="0" w:space="0" w:color="auto"/>
            <w:right w:val="none" w:sz="0" w:space="0" w:color="auto"/>
          </w:divBdr>
          <w:divsChild>
            <w:div w:id="1641764993">
              <w:marLeft w:val="0"/>
              <w:marRight w:val="0"/>
              <w:marTop w:val="0"/>
              <w:marBottom w:val="0"/>
              <w:divBdr>
                <w:top w:val="none" w:sz="0" w:space="0" w:color="auto"/>
                <w:left w:val="none" w:sz="0" w:space="0" w:color="auto"/>
                <w:bottom w:val="none" w:sz="0" w:space="0" w:color="auto"/>
                <w:right w:val="none" w:sz="0" w:space="0" w:color="auto"/>
              </w:divBdr>
              <w:divsChild>
                <w:div w:id="148284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6772">
          <w:marLeft w:val="0"/>
          <w:marRight w:val="0"/>
          <w:marTop w:val="300"/>
          <w:marBottom w:val="0"/>
          <w:divBdr>
            <w:top w:val="none" w:sz="0" w:space="0" w:color="auto"/>
            <w:left w:val="none" w:sz="0" w:space="0" w:color="auto"/>
            <w:bottom w:val="none" w:sz="0" w:space="0" w:color="auto"/>
            <w:right w:val="none" w:sz="0" w:space="0" w:color="auto"/>
          </w:divBdr>
          <w:divsChild>
            <w:div w:id="1771779089">
              <w:marLeft w:val="0"/>
              <w:marRight w:val="0"/>
              <w:marTop w:val="0"/>
              <w:marBottom w:val="0"/>
              <w:divBdr>
                <w:top w:val="none" w:sz="0" w:space="0" w:color="auto"/>
                <w:left w:val="none" w:sz="0" w:space="0" w:color="auto"/>
                <w:bottom w:val="none" w:sz="0" w:space="0" w:color="auto"/>
                <w:right w:val="none" w:sz="0" w:space="0" w:color="auto"/>
              </w:divBdr>
              <w:divsChild>
                <w:div w:id="1313560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352397">
          <w:marLeft w:val="0"/>
          <w:marRight w:val="0"/>
          <w:marTop w:val="300"/>
          <w:marBottom w:val="0"/>
          <w:divBdr>
            <w:top w:val="none" w:sz="0" w:space="0" w:color="auto"/>
            <w:left w:val="none" w:sz="0" w:space="0" w:color="auto"/>
            <w:bottom w:val="none" w:sz="0" w:space="0" w:color="auto"/>
            <w:right w:val="none" w:sz="0" w:space="0" w:color="auto"/>
          </w:divBdr>
          <w:divsChild>
            <w:div w:id="2128423058">
              <w:marLeft w:val="0"/>
              <w:marRight w:val="0"/>
              <w:marTop w:val="0"/>
              <w:marBottom w:val="0"/>
              <w:divBdr>
                <w:top w:val="none" w:sz="0" w:space="0" w:color="auto"/>
                <w:left w:val="none" w:sz="0" w:space="0" w:color="auto"/>
                <w:bottom w:val="none" w:sz="0" w:space="0" w:color="auto"/>
                <w:right w:val="none" w:sz="0" w:space="0" w:color="auto"/>
              </w:divBdr>
              <w:divsChild>
                <w:div w:id="73073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941109">
          <w:marLeft w:val="0"/>
          <w:marRight w:val="0"/>
          <w:marTop w:val="300"/>
          <w:marBottom w:val="0"/>
          <w:divBdr>
            <w:top w:val="none" w:sz="0" w:space="0" w:color="auto"/>
            <w:left w:val="none" w:sz="0" w:space="0" w:color="auto"/>
            <w:bottom w:val="none" w:sz="0" w:space="0" w:color="auto"/>
            <w:right w:val="none" w:sz="0" w:space="0" w:color="auto"/>
          </w:divBdr>
          <w:divsChild>
            <w:div w:id="543373022">
              <w:marLeft w:val="0"/>
              <w:marRight w:val="0"/>
              <w:marTop w:val="0"/>
              <w:marBottom w:val="0"/>
              <w:divBdr>
                <w:top w:val="none" w:sz="0" w:space="0" w:color="auto"/>
                <w:left w:val="none" w:sz="0" w:space="0" w:color="auto"/>
                <w:bottom w:val="none" w:sz="0" w:space="0" w:color="auto"/>
                <w:right w:val="none" w:sz="0" w:space="0" w:color="auto"/>
              </w:divBdr>
              <w:divsChild>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255411">
      <w:bodyDiv w:val="1"/>
      <w:marLeft w:val="0"/>
      <w:marRight w:val="0"/>
      <w:marTop w:val="0"/>
      <w:marBottom w:val="0"/>
      <w:divBdr>
        <w:top w:val="none" w:sz="0" w:space="0" w:color="auto"/>
        <w:left w:val="none" w:sz="0" w:space="0" w:color="auto"/>
        <w:bottom w:val="none" w:sz="0" w:space="0" w:color="auto"/>
        <w:right w:val="none" w:sz="0" w:space="0" w:color="auto"/>
      </w:divBdr>
    </w:div>
    <w:div w:id="241722675">
      <w:bodyDiv w:val="1"/>
      <w:marLeft w:val="0"/>
      <w:marRight w:val="0"/>
      <w:marTop w:val="0"/>
      <w:marBottom w:val="0"/>
      <w:divBdr>
        <w:top w:val="none" w:sz="0" w:space="0" w:color="auto"/>
        <w:left w:val="none" w:sz="0" w:space="0" w:color="auto"/>
        <w:bottom w:val="none" w:sz="0" w:space="0" w:color="auto"/>
        <w:right w:val="none" w:sz="0" w:space="0" w:color="auto"/>
      </w:divBdr>
      <w:divsChild>
        <w:div w:id="172039714">
          <w:marLeft w:val="0"/>
          <w:marRight w:val="0"/>
          <w:marTop w:val="0"/>
          <w:marBottom w:val="0"/>
          <w:divBdr>
            <w:top w:val="none" w:sz="0" w:space="0" w:color="auto"/>
            <w:left w:val="none" w:sz="0" w:space="0" w:color="auto"/>
            <w:bottom w:val="none" w:sz="0" w:space="0" w:color="auto"/>
            <w:right w:val="none" w:sz="0" w:space="0" w:color="auto"/>
          </w:divBdr>
        </w:div>
        <w:div w:id="581259704">
          <w:marLeft w:val="0"/>
          <w:marRight w:val="0"/>
          <w:marTop w:val="0"/>
          <w:marBottom w:val="0"/>
          <w:divBdr>
            <w:top w:val="none" w:sz="0" w:space="0" w:color="auto"/>
            <w:left w:val="none" w:sz="0" w:space="0" w:color="auto"/>
            <w:bottom w:val="none" w:sz="0" w:space="0" w:color="auto"/>
            <w:right w:val="none" w:sz="0" w:space="0" w:color="auto"/>
          </w:divBdr>
          <w:divsChild>
            <w:div w:id="1314871927">
              <w:marLeft w:val="0"/>
              <w:marRight w:val="0"/>
              <w:marTop w:val="0"/>
              <w:marBottom w:val="0"/>
              <w:divBdr>
                <w:top w:val="none" w:sz="0" w:space="0" w:color="auto"/>
                <w:left w:val="none" w:sz="0" w:space="0" w:color="auto"/>
                <w:bottom w:val="none" w:sz="0" w:space="0" w:color="auto"/>
                <w:right w:val="none" w:sz="0" w:space="0" w:color="auto"/>
              </w:divBdr>
            </w:div>
          </w:divsChild>
        </w:div>
        <w:div w:id="631792566">
          <w:marLeft w:val="0"/>
          <w:marRight w:val="0"/>
          <w:marTop w:val="300"/>
          <w:marBottom w:val="0"/>
          <w:divBdr>
            <w:top w:val="none" w:sz="0" w:space="0" w:color="auto"/>
            <w:left w:val="none" w:sz="0" w:space="0" w:color="auto"/>
            <w:bottom w:val="none" w:sz="0" w:space="0" w:color="auto"/>
            <w:right w:val="none" w:sz="0" w:space="0" w:color="auto"/>
          </w:divBdr>
          <w:divsChild>
            <w:div w:id="1697778186">
              <w:marLeft w:val="0"/>
              <w:marRight w:val="0"/>
              <w:marTop w:val="0"/>
              <w:marBottom w:val="0"/>
              <w:divBdr>
                <w:top w:val="none" w:sz="0" w:space="0" w:color="auto"/>
                <w:left w:val="none" w:sz="0" w:space="0" w:color="auto"/>
                <w:bottom w:val="none" w:sz="0" w:space="0" w:color="auto"/>
                <w:right w:val="none" w:sz="0" w:space="0" w:color="auto"/>
              </w:divBdr>
              <w:divsChild>
                <w:div w:id="34016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3869">
          <w:marLeft w:val="0"/>
          <w:marRight w:val="0"/>
          <w:marTop w:val="0"/>
          <w:marBottom w:val="0"/>
          <w:divBdr>
            <w:top w:val="none" w:sz="0" w:space="0" w:color="auto"/>
            <w:left w:val="none" w:sz="0" w:space="0" w:color="auto"/>
            <w:bottom w:val="none" w:sz="0" w:space="0" w:color="auto"/>
            <w:right w:val="none" w:sz="0" w:space="0" w:color="auto"/>
          </w:divBdr>
          <w:divsChild>
            <w:div w:id="1733188949">
              <w:marLeft w:val="0"/>
              <w:marRight w:val="0"/>
              <w:marTop w:val="0"/>
              <w:marBottom w:val="0"/>
              <w:divBdr>
                <w:top w:val="none" w:sz="0" w:space="0" w:color="auto"/>
                <w:left w:val="none" w:sz="0" w:space="0" w:color="auto"/>
                <w:bottom w:val="none" w:sz="0" w:space="0" w:color="auto"/>
                <w:right w:val="none" w:sz="0" w:space="0" w:color="auto"/>
              </w:divBdr>
            </w:div>
          </w:divsChild>
        </w:div>
        <w:div w:id="793712721">
          <w:marLeft w:val="0"/>
          <w:marRight w:val="0"/>
          <w:marTop w:val="0"/>
          <w:marBottom w:val="0"/>
          <w:divBdr>
            <w:top w:val="none" w:sz="0" w:space="0" w:color="auto"/>
            <w:left w:val="none" w:sz="0" w:space="0" w:color="auto"/>
            <w:bottom w:val="none" w:sz="0" w:space="0" w:color="auto"/>
            <w:right w:val="none" w:sz="0" w:space="0" w:color="auto"/>
          </w:divBdr>
          <w:divsChild>
            <w:div w:id="1254433692">
              <w:marLeft w:val="0"/>
              <w:marRight w:val="0"/>
              <w:marTop w:val="0"/>
              <w:marBottom w:val="0"/>
              <w:divBdr>
                <w:top w:val="none" w:sz="0" w:space="0" w:color="auto"/>
                <w:left w:val="none" w:sz="0" w:space="0" w:color="auto"/>
                <w:bottom w:val="none" w:sz="0" w:space="0" w:color="auto"/>
                <w:right w:val="none" w:sz="0" w:space="0" w:color="auto"/>
              </w:divBdr>
            </w:div>
          </w:divsChild>
        </w:div>
        <w:div w:id="822964798">
          <w:marLeft w:val="0"/>
          <w:marRight w:val="0"/>
          <w:marTop w:val="0"/>
          <w:marBottom w:val="0"/>
          <w:divBdr>
            <w:top w:val="none" w:sz="0" w:space="0" w:color="auto"/>
            <w:left w:val="none" w:sz="0" w:space="0" w:color="auto"/>
            <w:bottom w:val="none" w:sz="0" w:space="0" w:color="auto"/>
            <w:right w:val="none" w:sz="0" w:space="0" w:color="auto"/>
          </w:divBdr>
        </w:div>
        <w:div w:id="860321378">
          <w:marLeft w:val="0"/>
          <w:marRight w:val="0"/>
          <w:marTop w:val="0"/>
          <w:marBottom w:val="0"/>
          <w:divBdr>
            <w:top w:val="none" w:sz="0" w:space="0" w:color="auto"/>
            <w:left w:val="none" w:sz="0" w:space="0" w:color="auto"/>
            <w:bottom w:val="none" w:sz="0" w:space="0" w:color="auto"/>
            <w:right w:val="none" w:sz="0" w:space="0" w:color="auto"/>
          </w:divBdr>
        </w:div>
        <w:div w:id="1102186975">
          <w:marLeft w:val="0"/>
          <w:marRight w:val="0"/>
          <w:marTop w:val="0"/>
          <w:marBottom w:val="0"/>
          <w:divBdr>
            <w:top w:val="none" w:sz="0" w:space="0" w:color="auto"/>
            <w:left w:val="none" w:sz="0" w:space="0" w:color="auto"/>
            <w:bottom w:val="none" w:sz="0" w:space="0" w:color="auto"/>
            <w:right w:val="none" w:sz="0" w:space="0" w:color="auto"/>
          </w:divBdr>
          <w:divsChild>
            <w:div w:id="1292902761">
              <w:marLeft w:val="0"/>
              <w:marRight w:val="0"/>
              <w:marTop w:val="0"/>
              <w:marBottom w:val="0"/>
              <w:divBdr>
                <w:top w:val="none" w:sz="0" w:space="0" w:color="auto"/>
                <w:left w:val="none" w:sz="0" w:space="0" w:color="auto"/>
                <w:bottom w:val="none" w:sz="0" w:space="0" w:color="auto"/>
                <w:right w:val="none" w:sz="0" w:space="0" w:color="auto"/>
              </w:divBdr>
            </w:div>
          </w:divsChild>
        </w:div>
        <w:div w:id="1154489498">
          <w:marLeft w:val="0"/>
          <w:marRight w:val="0"/>
          <w:marTop w:val="0"/>
          <w:marBottom w:val="0"/>
          <w:divBdr>
            <w:top w:val="none" w:sz="0" w:space="0" w:color="auto"/>
            <w:left w:val="none" w:sz="0" w:space="0" w:color="auto"/>
            <w:bottom w:val="none" w:sz="0" w:space="0" w:color="auto"/>
            <w:right w:val="none" w:sz="0" w:space="0" w:color="auto"/>
          </w:divBdr>
        </w:div>
        <w:div w:id="1373454546">
          <w:marLeft w:val="0"/>
          <w:marRight w:val="0"/>
          <w:marTop w:val="0"/>
          <w:marBottom w:val="0"/>
          <w:divBdr>
            <w:top w:val="none" w:sz="0" w:space="0" w:color="auto"/>
            <w:left w:val="none" w:sz="0" w:space="0" w:color="auto"/>
            <w:bottom w:val="none" w:sz="0" w:space="0" w:color="auto"/>
            <w:right w:val="none" w:sz="0" w:space="0" w:color="auto"/>
          </w:divBdr>
          <w:divsChild>
            <w:div w:id="1011840360">
              <w:marLeft w:val="0"/>
              <w:marRight w:val="0"/>
              <w:marTop w:val="0"/>
              <w:marBottom w:val="0"/>
              <w:divBdr>
                <w:top w:val="none" w:sz="0" w:space="0" w:color="auto"/>
                <w:left w:val="none" w:sz="0" w:space="0" w:color="auto"/>
                <w:bottom w:val="none" w:sz="0" w:space="0" w:color="auto"/>
                <w:right w:val="none" w:sz="0" w:space="0" w:color="auto"/>
              </w:divBdr>
            </w:div>
          </w:divsChild>
        </w:div>
        <w:div w:id="1415934950">
          <w:marLeft w:val="0"/>
          <w:marRight w:val="0"/>
          <w:marTop w:val="300"/>
          <w:marBottom w:val="0"/>
          <w:divBdr>
            <w:top w:val="none" w:sz="0" w:space="0" w:color="auto"/>
            <w:left w:val="none" w:sz="0" w:space="0" w:color="auto"/>
            <w:bottom w:val="none" w:sz="0" w:space="0" w:color="auto"/>
            <w:right w:val="none" w:sz="0" w:space="0" w:color="auto"/>
          </w:divBdr>
          <w:divsChild>
            <w:div w:id="1565675234">
              <w:marLeft w:val="0"/>
              <w:marRight w:val="0"/>
              <w:marTop w:val="0"/>
              <w:marBottom w:val="0"/>
              <w:divBdr>
                <w:top w:val="none" w:sz="0" w:space="0" w:color="auto"/>
                <w:left w:val="none" w:sz="0" w:space="0" w:color="auto"/>
                <w:bottom w:val="none" w:sz="0" w:space="0" w:color="auto"/>
                <w:right w:val="none" w:sz="0" w:space="0" w:color="auto"/>
              </w:divBdr>
              <w:divsChild>
                <w:div w:id="184104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335">
          <w:marLeft w:val="0"/>
          <w:marRight w:val="0"/>
          <w:marTop w:val="300"/>
          <w:marBottom w:val="0"/>
          <w:divBdr>
            <w:top w:val="none" w:sz="0" w:space="0" w:color="auto"/>
            <w:left w:val="none" w:sz="0" w:space="0" w:color="auto"/>
            <w:bottom w:val="none" w:sz="0" w:space="0" w:color="auto"/>
            <w:right w:val="none" w:sz="0" w:space="0" w:color="auto"/>
          </w:divBdr>
          <w:divsChild>
            <w:div w:id="788279652">
              <w:marLeft w:val="0"/>
              <w:marRight w:val="0"/>
              <w:marTop w:val="0"/>
              <w:marBottom w:val="0"/>
              <w:divBdr>
                <w:top w:val="none" w:sz="0" w:space="0" w:color="auto"/>
                <w:left w:val="none" w:sz="0" w:space="0" w:color="auto"/>
                <w:bottom w:val="none" w:sz="0" w:space="0" w:color="auto"/>
                <w:right w:val="none" w:sz="0" w:space="0" w:color="auto"/>
              </w:divBdr>
              <w:divsChild>
                <w:div w:id="1709600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628755">
          <w:marLeft w:val="0"/>
          <w:marRight w:val="0"/>
          <w:marTop w:val="300"/>
          <w:marBottom w:val="0"/>
          <w:divBdr>
            <w:top w:val="none" w:sz="0" w:space="0" w:color="auto"/>
            <w:left w:val="none" w:sz="0" w:space="0" w:color="auto"/>
            <w:bottom w:val="none" w:sz="0" w:space="0" w:color="auto"/>
            <w:right w:val="none" w:sz="0" w:space="0" w:color="auto"/>
          </w:divBdr>
          <w:divsChild>
            <w:div w:id="155844954">
              <w:marLeft w:val="0"/>
              <w:marRight w:val="0"/>
              <w:marTop w:val="0"/>
              <w:marBottom w:val="0"/>
              <w:divBdr>
                <w:top w:val="none" w:sz="0" w:space="0" w:color="auto"/>
                <w:left w:val="none" w:sz="0" w:space="0" w:color="auto"/>
                <w:bottom w:val="none" w:sz="0" w:space="0" w:color="auto"/>
                <w:right w:val="none" w:sz="0" w:space="0" w:color="auto"/>
              </w:divBdr>
              <w:divsChild>
                <w:div w:id="63328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035904">
          <w:marLeft w:val="0"/>
          <w:marRight w:val="0"/>
          <w:marTop w:val="0"/>
          <w:marBottom w:val="0"/>
          <w:divBdr>
            <w:top w:val="none" w:sz="0" w:space="0" w:color="auto"/>
            <w:left w:val="none" w:sz="0" w:space="0" w:color="auto"/>
            <w:bottom w:val="none" w:sz="0" w:space="0" w:color="auto"/>
            <w:right w:val="none" w:sz="0" w:space="0" w:color="auto"/>
          </w:divBdr>
        </w:div>
        <w:div w:id="1646087882">
          <w:marLeft w:val="0"/>
          <w:marRight w:val="0"/>
          <w:marTop w:val="0"/>
          <w:marBottom w:val="0"/>
          <w:divBdr>
            <w:top w:val="none" w:sz="0" w:space="0" w:color="auto"/>
            <w:left w:val="none" w:sz="0" w:space="0" w:color="auto"/>
            <w:bottom w:val="none" w:sz="0" w:space="0" w:color="auto"/>
            <w:right w:val="none" w:sz="0" w:space="0" w:color="auto"/>
          </w:divBdr>
        </w:div>
        <w:div w:id="1762607828">
          <w:marLeft w:val="0"/>
          <w:marRight w:val="0"/>
          <w:marTop w:val="0"/>
          <w:marBottom w:val="0"/>
          <w:divBdr>
            <w:top w:val="none" w:sz="0" w:space="0" w:color="auto"/>
            <w:left w:val="none" w:sz="0" w:space="0" w:color="auto"/>
            <w:bottom w:val="none" w:sz="0" w:space="0" w:color="auto"/>
            <w:right w:val="none" w:sz="0" w:space="0" w:color="auto"/>
          </w:divBdr>
          <w:divsChild>
            <w:div w:id="401149061">
              <w:marLeft w:val="0"/>
              <w:marRight w:val="0"/>
              <w:marTop w:val="0"/>
              <w:marBottom w:val="0"/>
              <w:divBdr>
                <w:top w:val="none" w:sz="0" w:space="0" w:color="auto"/>
                <w:left w:val="none" w:sz="0" w:space="0" w:color="auto"/>
                <w:bottom w:val="none" w:sz="0" w:space="0" w:color="auto"/>
                <w:right w:val="none" w:sz="0" w:space="0" w:color="auto"/>
              </w:divBdr>
            </w:div>
          </w:divsChild>
        </w:div>
        <w:div w:id="1763992971">
          <w:marLeft w:val="0"/>
          <w:marRight w:val="0"/>
          <w:marTop w:val="0"/>
          <w:marBottom w:val="0"/>
          <w:divBdr>
            <w:top w:val="none" w:sz="0" w:space="0" w:color="auto"/>
            <w:left w:val="none" w:sz="0" w:space="0" w:color="auto"/>
            <w:bottom w:val="none" w:sz="0" w:space="0" w:color="auto"/>
            <w:right w:val="none" w:sz="0" w:space="0" w:color="auto"/>
          </w:divBdr>
        </w:div>
        <w:div w:id="2146392389">
          <w:marLeft w:val="0"/>
          <w:marRight w:val="0"/>
          <w:marTop w:val="0"/>
          <w:marBottom w:val="0"/>
          <w:divBdr>
            <w:top w:val="none" w:sz="0" w:space="0" w:color="auto"/>
            <w:left w:val="none" w:sz="0" w:space="0" w:color="auto"/>
            <w:bottom w:val="none" w:sz="0" w:space="0" w:color="auto"/>
            <w:right w:val="none" w:sz="0" w:space="0" w:color="auto"/>
          </w:divBdr>
          <w:divsChild>
            <w:div w:id="196086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106300">
      <w:bodyDiv w:val="1"/>
      <w:marLeft w:val="0"/>
      <w:marRight w:val="0"/>
      <w:marTop w:val="0"/>
      <w:marBottom w:val="0"/>
      <w:divBdr>
        <w:top w:val="none" w:sz="0" w:space="0" w:color="auto"/>
        <w:left w:val="none" w:sz="0" w:space="0" w:color="auto"/>
        <w:bottom w:val="none" w:sz="0" w:space="0" w:color="auto"/>
        <w:right w:val="none" w:sz="0" w:space="0" w:color="auto"/>
      </w:divBdr>
    </w:div>
    <w:div w:id="242300142">
      <w:bodyDiv w:val="1"/>
      <w:marLeft w:val="0"/>
      <w:marRight w:val="0"/>
      <w:marTop w:val="0"/>
      <w:marBottom w:val="0"/>
      <w:divBdr>
        <w:top w:val="none" w:sz="0" w:space="0" w:color="auto"/>
        <w:left w:val="none" w:sz="0" w:space="0" w:color="auto"/>
        <w:bottom w:val="none" w:sz="0" w:space="0" w:color="auto"/>
        <w:right w:val="none" w:sz="0" w:space="0" w:color="auto"/>
      </w:divBdr>
      <w:divsChild>
        <w:div w:id="16271160">
          <w:marLeft w:val="0"/>
          <w:marRight w:val="0"/>
          <w:marTop w:val="0"/>
          <w:marBottom w:val="0"/>
          <w:divBdr>
            <w:top w:val="none" w:sz="0" w:space="0" w:color="auto"/>
            <w:left w:val="none" w:sz="0" w:space="0" w:color="auto"/>
            <w:bottom w:val="none" w:sz="0" w:space="0" w:color="auto"/>
            <w:right w:val="none" w:sz="0" w:space="0" w:color="auto"/>
          </w:divBdr>
        </w:div>
        <w:div w:id="217011546">
          <w:marLeft w:val="0"/>
          <w:marRight w:val="0"/>
          <w:marTop w:val="0"/>
          <w:marBottom w:val="0"/>
          <w:divBdr>
            <w:top w:val="none" w:sz="0" w:space="0" w:color="auto"/>
            <w:left w:val="none" w:sz="0" w:space="0" w:color="auto"/>
            <w:bottom w:val="none" w:sz="0" w:space="0" w:color="auto"/>
            <w:right w:val="none" w:sz="0" w:space="0" w:color="auto"/>
          </w:divBdr>
        </w:div>
        <w:div w:id="239364381">
          <w:marLeft w:val="0"/>
          <w:marRight w:val="0"/>
          <w:marTop w:val="0"/>
          <w:marBottom w:val="0"/>
          <w:divBdr>
            <w:top w:val="none" w:sz="0" w:space="0" w:color="auto"/>
            <w:left w:val="none" w:sz="0" w:space="0" w:color="auto"/>
            <w:bottom w:val="none" w:sz="0" w:space="0" w:color="auto"/>
            <w:right w:val="none" w:sz="0" w:space="0" w:color="auto"/>
          </w:divBdr>
          <w:divsChild>
            <w:div w:id="1442922170">
              <w:marLeft w:val="0"/>
              <w:marRight w:val="0"/>
              <w:marTop w:val="0"/>
              <w:marBottom w:val="0"/>
              <w:divBdr>
                <w:top w:val="none" w:sz="0" w:space="0" w:color="auto"/>
                <w:left w:val="none" w:sz="0" w:space="0" w:color="auto"/>
                <w:bottom w:val="none" w:sz="0" w:space="0" w:color="auto"/>
                <w:right w:val="none" w:sz="0" w:space="0" w:color="auto"/>
              </w:divBdr>
            </w:div>
          </w:divsChild>
        </w:div>
        <w:div w:id="322512432">
          <w:marLeft w:val="0"/>
          <w:marRight w:val="0"/>
          <w:marTop w:val="0"/>
          <w:marBottom w:val="0"/>
          <w:divBdr>
            <w:top w:val="none" w:sz="0" w:space="0" w:color="auto"/>
            <w:left w:val="none" w:sz="0" w:space="0" w:color="auto"/>
            <w:bottom w:val="none" w:sz="0" w:space="0" w:color="auto"/>
            <w:right w:val="none" w:sz="0" w:space="0" w:color="auto"/>
          </w:divBdr>
          <w:divsChild>
            <w:div w:id="1586572155">
              <w:marLeft w:val="0"/>
              <w:marRight w:val="0"/>
              <w:marTop w:val="0"/>
              <w:marBottom w:val="0"/>
              <w:divBdr>
                <w:top w:val="none" w:sz="0" w:space="0" w:color="auto"/>
                <w:left w:val="none" w:sz="0" w:space="0" w:color="auto"/>
                <w:bottom w:val="none" w:sz="0" w:space="0" w:color="auto"/>
                <w:right w:val="none" w:sz="0" w:space="0" w:color="auto"/>
              </w:divBdr>
            </w:div>
          </w:divsChild>
        </w:div>
        <w:div w:id="343290091">
          <w:marLeft w:val="0"/>
          <w:marRight w:val="0"/>
          <w:marTop w:val="300"/>
          <w:marBottom w:val="0"/>
          <w:divBdr>
            <w:top w:val="none" w:sz="0" w:space="0" w:color="auto"/>
            <w:left w:val="none" w:sz="0" w:space="0" w:color="auto"/>
            <w:bottom w:val="none" w:sz="0" w:space="0" w:color="auto"/>
            <w:right w:val="none" w:sz="0" w:space="0" w:color="auto"/>
          </w:divBdr>
          <w:divsChild>
            <w:div w:id="1870992876">
              <w:marLeft w:val="0"/>
              <w:marRight w:val="0"/>
              <w:marTop w:val="0"/>
              <w:marBottom w:val="0"/>
              <w:divBdr>
                <w:top w:val="none" w:sz="0" w:space="0" w:color="auto"/>
                <w:left w:val="none" w:sz="0" w:space="0" w:color="auto"/>
                <w:bottom w:val="none" w:sz="0" w:space="0" w:color="auto"/>
                <w:right w:val="none" w:sz="0" w:space="0" w:color="auto"/>
              </w:divBdr>
              <w:divsChild>
                <w:div w:id="64030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460369">
          <w:marLeft w:val="0"/>
          <w:marRight w:val="0"/>
          <w:marTop w:val="0"/>
          <w:marBottom w:val="0"/>
          <w:divBdr>
            <w:top w:val="none" w:sz="0" w:space="0" w:color="auto"/>
            <w:left w:val="none" w:sz="0" w:space="0" w:color="auto"/>
            <w:bottom w:val="none" w:sz="0" w:space="0" w:color="auto"/>
            <w:right w:val="none" w:sz="0" w:space="0" w:color="auto"/>
          </w:divBdr>
        </w:div>
        <w:div w:id="564268610">
          <w:marLeft w:val="0"/>
          <w:marRight w:val="0"/>
          <w:marTop w:val="300"/>
          <w:marBottom w:val="0"/>
          <w:divBdr>
            <w:top w:val="none" w:sz="0" w:space="0" w:color="auto"/>
            <w:left w:val="none" w:sz="0" w:space="0" w:color="auto"/>
            <w:bottom w:val="none" w:sz="0" w:space="0" w:color="auto"/>
            <w:right w:val="none" w:sz="0" w:space="0" w:color="auto"/>
          </w:divBdr>
          <w:divsChild>
            <w:div w:id="328755875">
              <w:marLeft w:val="0"/>
              <w:marRight w:val="0"/>
              <w:marTop w:val="0"/>
              <w:marBottom w:val="0"/>
              <w:divBdr>
                <w:top w:val="none" w:sz="0" w:space="0" w:color="auto"/>
                <w:left w:val="none" w:sz="0" w:space="0" w:color="auto"/>
                <w:bottom w:val="none" w:sz="0" w:space="0" w:color="auto"/>
                <w:right w:val="none" w:sz="0" w:space="0" w:color="auto"/>
              </w:divBdr>
              <w:divsChild>
                <w:div w:id="1918436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958695">
          <w:marLeft w:val="0"/>
          <w:marRight w:val="0"/>
          <w:marTop w:val="0"/>
          <w:marBottom w:val="0"/>
          <w:divBdr>
            <w:top w:val="none" w:sz="0" w:space="0" w:color="auto"/>
            <w:left w:val="none" w:sz="0" w:space="0" w:color="auto"/>
            <w:bottom w:val="none" w:sz="0" w:space="0" w:color="auto"/>
            <w:right w:val="none" w:sz="0" w:space="0" w:color="auto"/>
          </w:divBdr>
        </w:div>
        <w:div w:id="937104365">
          <w:marLeft w:val="0"/>
          <w:marRight w:val="0"/>
          <w:marTop w:val="0"/>
          <w:marBottom w:val="0"/>
          <w:divBdr>
            <w:top w:val="none" w:sz="0" w:space="0" w:color="auto"/>
            <w:left w:val="none" w:sz="0" w:space="0" w:color="auto"/>
            <w:bottom w:val="none" w:sz="0" w:space="0" w:color="auto"/>
            <w:right w:val="none" w:sz="0" w:space="0" w:color="auto"/>
          </w:divBdr>
          <w:divsChild>
            <w:div w:id="1889028292">
              <w:marLeft w:val="0"/>
              <w:marRight w:val="0"/>
              <w:marTop w:val="0"/>
              <w:marBottom w:val="0"/>
              <w:divBdr>
                <w:top w:val="none" w:sz="0" w:space="0" w:color="auto"/>
                <w:left w:val="none" w:sz="0" w:space="0" w:color="auto"/>
                <w:bottom w:val="none" w:sz="0" w:space="0" w:color="auto"/>
                <w:right w:val="none" w:sz="0" w:space="0" w:color="auto"/>
              </w:divBdr>
            </w:div>
          </w:divsChild>
        </w:div>
        <w:div w:id="1119950329">
          <w:marLeft w:val="0"/>
          <w:marRight w:val="0"/>
          <w:marTop w:val="0"/>
          <w:marBottom w:val="0"/>
          <w:divBdr>
            <w:top w:val="none" w:sz="0" w:space="0" w:color="auto"/>
            <w:left w:val="none" w:sz="0" w:space="0" w:color="auto"/>
            <w:bottom w:val="none" w:sz="0" w:space="0" w:color="auto"/>
            <w:right w:val="none" w:sz="0" w:space="0" w:color="auto"/>
          </w:divBdr>
          <w:divsChild>
            <w:div w:id="1282419043">
              <w:marLeft w:val="0"/>
              <w:marRight w:val="0"/>
              <w:marTop w:val="0"/>
              <w:marBottom w:val="0"/>
              <w:divBdr>
                <w:top w:val="none" w:sz="0" w:space="0" w:color="auto"/>
                <w:left w:val="none" w:sz="0" w:space="0" w:color="auto"/>
                <w:bottom w:val="none" w:sz="0" w:space="0" w:color="auto"/>
                <w:right w:val="none" w:sz="0" w:space="0" w:color="auto"/>
              </w:divBdr>
            </w:div>
          </w:divsChild>
        </w:div>
        <w:div w:id="1230767084">
          <w:marLeft w:val="0"/>
          <w:marRight w:val="0"/>
          <w:marTop w:val="300"/>
          <w:marBottom w:val="0"/>
          <w:divBdr>
            <w:top w:val="none" w:sz="0" w:space="0" w:color="auto"/>
            <w:left w:val="none" w:sz="0" w:space="0" w:color="auto"/>
            <w:bottom w:val="none" w:sz="0" w:space="0" w:color="auto"/>
            <w:right w:val="none" w:sz="0" w:space="0" w:color="auto"/>
          </w:divBdr>
          <w:divsChild>
            <w:div w:id="1663118187">
              <w:marLeft w:val="0"/>
              <w:marRight w:val="0"/>
              <w:marTop w:val="0"/>
              <w:marBottom w:val="0"/>
              <w:divBdr>
                <w:top w:val="none" w:sz="0" w:space="0" w:color="auto"/>
                <w:left w:val="none" w:sz="0" w:space="0" w:color="auto"/>
                <w:bottom w:val="none" w:sz="0" w:space="0" w:color="auto"/>
                <w:right w:val="none" w:sz="0" w:space="0" w:color="auto"/>
              </w:divBdr>
              <w:divsChild>
                <w:div w:id="1912619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638498">
          <w:marLeft w:val="0"/>
          <w:marRight w:val="0"/>
          <w:marTop w:val="0"/>
          <w:marBottom w:val="0"/>
          <w:divBdr>
            <w:top w:val="none" w:sz="0" w:space="0" w:color="auto"/>
            <w:left w:val="none" w:sz="0" w:space="0" w:color="auto"/>
            <w:bottom w:val="none" w:sz="0" w:space="0" w:color="auto"/>
            <w:right w:val="none" w:sz="0" w:space="0" w:color="auto"/>
          </w:divBdr>
        </w:div>
        <w:div w:id="1361007405">
          <w:marLeft w:val="0"/>
          <w:marRight w:val="0"/>
          <w:marTop w:val="0"/>
          <w:marBottom w:val="0"/>
          <w:divBdr>
            <w:top w:val="none" w:sz="0" w:space="0" w:color="auto"/>
            <w:left w:val="none" w:sz="0" w:space="0" w:color="auto"/>
            <w:bottom w:val="none" w:sz="0" w:space="0" w:color="auto"/>
            <w:right w:val="none" w:sz="0" w:space="0" w:color="auto"/>
          </w:divBdr>
          <w:divsChild>
            <w:div w:id="148834166">
              <w:marLeft w:val="0"/>
              <w:marRight w:val="0"/>
              <w:marTop w:val="0"/>
              <w:marBottom w:val="0"/>
              <w:divBdr>
                <w:top w:val="none" w:sz="0" w:space="0" w:color="auto"/>
                <w:left w:val="none" w:sz="0" w:space="0" w:color="auto"/>
                <w:bottom w:val="none" w:sz="0" w:space="0" w:color="auto"/>
                <w:right w:val="none" w:sz="0" w:space="0" w:color="auto"/>
              </w:divBdr>
            </w:div>
          </w:divsChild>
        </w:div>
        <w:div w:id="1416587937">
          <w:marLeft w:val="0"/>
          <w:marRight w:val="0"/>
          <w:marTop w:val="0"/>
          <w:marBottom w:val="0"/>
          <w:divBdr>
            <w:top w:val="none" w:sz="0" w:space="0" w:color="auto"/>
            <w:left w:val="none" w:sz="0" w:space="0" w:color="auto"/>
            <w:bottom w:val="none" w:sz="0" w:space="0" w:color="auto"/>
            <w:right w:val="none" w:sz="0" w:space="0" w:color="auto"/>
          </w:divBdr>
        </w:div>
        <w:div w:id="1534926536">
          <w:marLeft w:val="0"/>
          <w:marRight w:val="0"/>
          <w:marTop w:val="300"/>
          <w:marBottom w:val="0"/>
          <w:divBdr>
            <w:top w:val="none" w:sz="0" w:space="0" w:color="auto"/>
            <w:left w:val="none" w:sz="0" w:space="0" w:color="auto"/>
            <w:bottom w:val="none" w:sz="0" w:space="0" w:color="auto"/>
            <w:right w:val="none" w:sz="0" w:space="0" w:color="auto"/>
          </w:divBdr>
          <w:divsChild>
            <w:div w:id="1436949385">
              <w:marLeft w:val="0"/>
              <w:marRight w:val="0"/>
              <w:marTop w:val="0"/>
              <w:marBottom w:val="0"/>
              <w:divBdr>
                <w:top w:val="none" w:sz="0" w:space="0" w:color="auto"/>
                <w:left w:val="none" w:sz="0" w:space="0" w:color="auto"/>
                <w:bottom w:val="none" w:sz="0" w:space="0" w:color="auto"/>
                <w:right w:val="none" w:sz="0" w:space="0" w:color="auto"/>
              </w:divBdr>
              <w:divsChild>
                <w:div w:id="83750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431331">
          <w:marLeft w:val="0"/>
          <w:marRight w:val="0"/>
          <w:marTop w:val="0"/>
          <w:marBottom w:val="0"/>
          <w:divBdr>
            <w:top w:val="none" w:sz="0" w:space="0" w:color="auto"/>
            <w:left w:val="none" w:sz="0" w:space="0" w:color="auto"/>
            <w:bottom w:val="none" w:sz="0" w:space="0" w:color="auto"/>
            <w:right w:val="none" w:sz="0" w:space="0" w:color="auto"/>
          </w:divBdr>
          <w:divsChild>
            <w:div w:id="1209099731">
              <w:marLeft w:val="0"/>
              <w:marRight w:val="0"/>
              <w:marTop w:val="0"/>
              <w:marBottom w:val="0"/>
              <w:divBdr>
                <w:top w:val="none" w:sz="0" w:space="0" w:color="auto"/>
                <w:left w:val="none" w:sz="0" w:space="0" w:color="auto"/>
                <w:bottom w:val="none" w:sz="0" w:space="0" w:color="auto"/>
                <w:right w:val="none" w:sz="0" w:space="0" w:color="auto"/>
              </w:divBdr>
            </w:div>
          </w:divsChild>
        </w:div>
        <w:div w:id="1850100956">
          <w:marLeft w:val="0"/>
          <w:marRight w:val="0"/>
          <w:marTop w:val="0"/>
          <w:marBottom w:val="0"/>
          <w:divBdr>
            <w:top w:val="none" w:sz="0" w:space="0" w:color="auto"/>
            <w:left w:val="none" w:sz="0" w:space="0" w:color="auto"/>
            <w:bottom w:val="none" w:sz="0" w:space="0" w:color="auto"/>
            <w:right w:val="none" w:sz="0" w:space="0" w:color="auto"/>
          </w:divBdr>
          <w:divsChild>
            <w:div w:id="1324311732">
              <w:marLeft w:val="0"/>
              <w:marRight w:val="0"/>
              <w:marTop w:val="0"/>
              <w:marBottom w:val="0"/>
              <w:divBdr>
                <w:top w:val="none" w:sz="0" w:space="0" w:color="auto"/>
                <w:left w:val="none" w:sz="0" w:space="0" w:color="auto"/>
                <w:bottom w:val="none" w:sz="0" w:space="0" w:color="auto"/>
                <w:right w:val="none" w:sz="0" w:space="0" w:color="auto"/>
              </w:divBdr>
            </w:div>
          </w:divsChild>
        </w:div>
        <w:div w:id="1912932866">
          <w:marLeft w:val="0"/>
          <w:marRight w:val="0"/>
          <w:marTop w:val="0"/>
          <w:marBottom w:val="0"/>
          <w:divBdr>
            <w:top w:val="none" w:sz="0" w:space="0" w:color="auto"/>
            <w:left w:val="none" w:sz="0" w:space="0" w:color="auto"/>
            <w:bottom w:val="none" w:sz="0" w:space="0" w:color="auto"/>
            <w:right w:val="none" w:sz="0" w:space="0" w:color="auto"/>
          </w:divBdr>
        </w:div>
      </w:divsChild>
    </w:div>
    <w:div w:id="242305563">
      <w:bodyDiv w:val="1"/>
      <w:marLeft w:val="0"/>
      <w:marRight w:val="0"/>
      <w:marTop w:val="0"/>
      <w:marBottom w:val="0"/>
      <w:divBdr>
        <w:top w:val="none" w:sz="0" w:space="0" w:color="auto"/>
        <w:left w:val="none" w:sz="0" w:space="0" w:color="auto"/>
        <w:bottom w:val="none" w:sz="0" w:space="0" w:color="auto"/>
        <w:right w:val="none" w:sz="0" w:space="0" w:color="auto"/>
      </w:divBdr>
    </w:div>
    <w:div w:id="242684332">
      <w:bodyDiv w:val="1"/>
      <w:marLeft w:val="0"/>
      <w:marRight w:val="0"/>
      <w:marTop w:val="0"/>
      <w:marBottom w:val="0"/>
      <w:divBdr>
        <w:top w:val="none" w:sz="0" w:space="0" w:color="auto"/>
        <w:left w:val="none" w:sz="0" w:space="0" w:color="auto"/>
        <w:bottom w:val="none" w:sz="0" w:space="0" w:color="auto"/>
        <w:right w:val="none" w:sz="0" w:space="0" w:color="auto"/>
      </w:divBdr>
    </w:div>
    <w:div w:id="244653698">
      <w:bodyDiv w:val="1"/>
      <w:marLeft w:val="0"/>
      <w:marRight w:val="0"/>
      <w:marTop w:val="0"/>
      <w:marBottom w:val="0"/>
      <w:divBdr>
        <w:top w:val="none" w:sz="0" w:space="0" w:color="auto"/>
        <w:left w:val="none" w:sz="0" w:space="0" w:color="auto"/>
        <w:bottom w:val="none" w:sz="0" w:space="0" w:color="auto"/>
        <w:right w:val="none" w:sz="0" w:space="0" w:color="auto"/>
      </w:divBdr>
    </w:div>
    <w:div w:id="244801161">
      <w:bodyDiv w:val="1"/>
      <w:marLeft w:val="0"/>
      <w:marRight w:val="0"/>
      <w:marTop w:val="0"/>
      <w:marBottom w:val="0"/>
      <w:divBdr>
        <w:top w:val="none" w:sz="0" w:space="0" w:color="auto"/>
        <w:left w:val="none" w:sz="0" w:space="0" w:color="auto"/>
        <w:bottom w:val="none" w:sz="0" w:space="0" w:color="auto"/>
        <w:right w:val="none" w:sz="0" w:space="0" w:color="auto"/>
      </w:divBdr>
    </w:div>
    <w:div w:id="245191152">
      <w:bodyDiv w:val="1"/>
      <w:marLeft w:val="0"/>
      <w:marRight w:val="0"/>
      <w:marTop w:val="0"/>
      <w:marBottom w:val="0"/>
      <w:divBdr>
        <w:top w:val="none" w:sz="0" w:space="0" w:color="auto"/>
        <w:left w:val="none" w:sz="0" w:space="0" w:color="auto"/>
        <w:bottom w:val="none" w:sz="0" w:space="0" w:color="auto"/>
        <w:right w:val="none" w:sz="0" w:space="0" w:color="auto"/>
      </w:divBdr>
      <w:divsChild>
        <w:div w:id="1945308912">
          <w:marLeft w:val="0"/>
          <w:marRight w:val="0"/>
          <w:marTop w:val="0"/>
          <w:marBottom w:val="0"/>
          <w:divBdr>
            <w:top w:val="none" w:sz="0" w:space="0" w:color="auto"/>
            <w:left w:val="none" w:sz="0" w:space="0" w:color="auto"/>
            <w:bottom w:val="none" w:sz="0" w:space="0" w:color="auto"/>
            <w:right w:val="none" w:sz="0" w:space="0" w:color="auto"/>
          </w:divBdr>
        </w:div>
        <w:div w:id="2144226373">
          <w:marLeft w:val="0"/>
          <w:marRight w:val="0"/>
          <w:marTop w:val="0"/>
          <w:marBottom w:val="0"/>
          <w:divBdr>
            <w:top w:val="none" w:sz="0" w:space="0" w:color="auto"/>
            <w:left w:val="none" w:sz="0" w:space="0" w:color="auto"/>
            <w:bottom w:val="none" w:sz="0" w:space="0" w:color="auto"/>
            <w:right w:val="none" w:sz="0" w:space="0" w:color="auto"/>
          </w:divBdr>
          <w:divsChild>
            <w:div w:id="464354686">
              <w:marLeft w:val="0"/>
              <w:marRight w:val="0"/>
              <w:marTop w:val="0"/>
              <w:marBottom w:val="0"/>
              <w:divBdr>
                <w:top w:val="none" w:sz="0" w:space="0" w:color="auto"/>
                <w:left w:val="none" w:sz="0" w:space="0" w:color="auto"/>
                <w:bottom w:val="none" w:sz="0" w:space="0" w:color="auto"/>
                <w:right w:val="none" w:sz="0" w:space="0" w:color="auto"/>
              </w:divBdr>
            </w:div>
          </w:divsChild>
        </w:div>
        <w:div w:id="2973648">
          <w:marLeft w:val="0"/>
          <w:marRight w:val="0"/>
          <w:marTop w:val="0"/>
          <w:marBottom w:val="0"/>
          <w:divBdr>
            <w:top w:val="none" w:sz="0" w:space="0" w:color="auto"/>
            <w:left w:val="none" w:sz="0" w:space="0" w:color="auto"/>
            <w:bottom w:val="none" w:sz="0" w:space="0" w:color="auto"/>
            <w:right w:val="none" w:sz="0" w:space="0" w:color="auto"/>
          </w:divBdr>
        </w:div>
        <w:div w:id="40329210">
          <w:marLeft w:val="0"/>
          <w:marRight w:val="0"/>
          <w:marTop w:val="0"/>
          <w:marBottom w:val="0"/>
          <w:divBdr>
            <w:top w:val="none" w:sz="0" w:space="0" w:color="auto"/>
            <w:left w:val="none" w:sz="0" w:space="0" w:color="auto"/>
            <w:bottom w:val="none" w:sz="0" w:space="0" w:color="auto"/>
            <w:right w:val="none" w:sz="0" w:space="0" w:color="auto"/>
          </w:divBdr>
          <w:divsChild>
            <w:div w:id="1332558919">
              <w:marLeft w:val="0"/>
              <w:marRight w:val="0"/>
              <w:marTop w:val="0"/>
              <w:marBottom w:val="0"/>
              <w:divBdr>
                <w:top w:val="none" w:sz="0" w:space="0" w:color="auto"/>
                <w:left w:val="none" w:sz="0" w:space="0" w:color="auto"/>
                <w:bottom w:val="none" w:sz="0" w:space="0" w:color="auto"/>
                <w:right w:val="none" w:sz="0" w:space="0" w:color="auto"/>
              </w:divBdr>
            </w:div>
          </w:divsChild>
        </w:div>
        <w:div w:id="672612880">
          <w:marLeft w:val="0"/>
          <w:marRight w:val="0"/>
          <w:marTop w:val="0"/>
          <w:marBottom w:val="0"/>
          <w:divBdr>
            <w:top w:val="none" w:sz="0" w:space="0" w:color="auto"/>
            <w:left w:val="none" w:sz="0" w:space="0" w:color="auto"/>
            <w:bottom w:val="none" w:sz="0" w:space="0" w:color="auto"/>
            <w:right w:val="none" w:sz="0" w:space="0" w:color="auto"/>
          </w:divBdr>
        </w:div>
        <w:div w:id="11304784">
          <w:marLeft w:val="0"/>
          <w:marRight w:val="0"/>
          <w:marTop w:val="0"/>
          <w:marBottom w:val="0"/>
          <w:divBdr>
            <w:top w:val="none" w:sz="0" w:space="0" w:color="auto"/>
            <w:left w:val="none" w:sz="0" w:space="0" w:color="auto"/>
            <w:bottom w:val="none" w:sz="0" w:space="0" w:color="auto"/>
            <w:right w:val="none" w:sz="0" w:space="0" w:color="auto"/>
          </w:divBdr>
          <w:divsChild>
            <w:div w:id="1930387516">
              <w:marLeft w:val="0"/>
              <w:marRight w:val="0"/>
              <w:marTop w:val="0"/>
              <w:marBottom w:val="0"/>
              <w:divBdr>
                <w:top w:val="none" w:sz="0" w:space="0" w:color="auto"/>
                <w:left w:val="none" w:sz="0" w:space="0" w:color="auto"/>
                <w:bottom w:val="none" w:sz="0" w:space="0" w:color="auto"/>
                <w:right w:val="none" w:sz="0" w:space="0" w:color="auto"/>
              </w:divBdr>
            </w:div>
          </w:divsChild>
        </w:div>
        <w:div w:id="1380745115">
          <w:marLeft w:val="0"/>
          <w:marRight w:val="0"/>
          <w:marTop w:val="0"/>
          <w:marBottom w:val="0"/>
          <w:divBdr>
            <w:top w:val="none" w:sz="0" w:space="0" w:color="auto"/>
            <w:left w:val="none" w:sz="0" w:space="0" w:color="auto"/>
            <w:bottom w:val="none" w:sz="0" w:space="0" w:color="auto"/>
            <w:right w:val="none" w:sz="0" w:space="0" w:color="auto"/>
          </w:divBdr>
        </w:div>
        <w:div w:id="470640514">
          <w:marLeft w:val="0"/>
          <w:marRight w:val="0"/>
          <w:marTop w:val="0"/>
          <w:marBottom w:val="0"/>
          <w:divBdr>
            <w:top w:val="none" w:sz="0" w:space="0" w:color="auto"/>
            <w:left w:val="none" w:sz="0" w:space="0" w:color="auto"/>
            <w:bottom w:val="none" w:sz="0" w:space="0" w:color="auto"/>
            <w:right w:val="none" w:sz="0" w:space="0" w:color="auto"/>
          </w:divBdr>
          <w:divsChild>
            <w:div w:id="292643484">
              <w:marLeft w:val="0"/>
              <w:marRight w:val="0"/>
              <w:marTop w:val="0"/>
              <w:marBottom w:val="0"/>
              <w:divBdr>
                <w:top w:val="none" w:sz="0" w:space="0" w:color="auto"/>
                <w:left w:val="none" w:sz="0" w:space="0" w:color="auto"/>
                <w:bottom w:val="none" w:sz="0" w:space="0" w:color="auto"/>
                <w:right w:val="none" w:sz="0" w:space="0" w:color="auto"/>
              </w:divBdr>
            </w:div>
          </w:divsChild>
        </w:div>
        <w:div w:id="65107204">
          <w:marLeft w:val="0"/>
          <w:marRight w:val="0"/>
          <w:marTop w:val="0"/>
          <w:marBottom w:val="0"/>
          <w:divBdr>
            <w:top w:val="none" w:sz="0" w:space="0" w:color="auto"/>
            <w:left w:val="none" w:sz="0" w:space="0" w:color="auto"/>
            <w:bottom w:val="none" w:sz="0" w:space="0" w:color="auto"/>
            <w:right w:val="none" w:sz="0" w:space="0" w:color="auto"/>
          </w:divBdr>
        </w:div>
        <w:div w:id="319844462">
          <w:marLeft w:val="0"/>
          <w:marRight w:val="0"/>
          <w:marTop w:val="0"/>
          <w:marBottom w:val="0"/>
          <w:divBdr>
            <w:top w:val="none" w:sz="0" w:space="0" w:color="auto"/>
            <w:left w:val="none" w:sz="0" w:space="0" w:color="auto"/>
            <w:bottom w:val="none" w:sz="0" w:space="0" w:color="auto"/>
            <w:right w:val="none" w:sz="0" w:space="0" w:color="auto"/>
          </w:divBdr>
          <w:divsChild>
            <w:div w:id="878276219">
              <w:marLeft w:val="0"/>
              <w:marRight w:val="0"/>
              <w:marTop w:val="0"/>
              <w:marBottom w:val="0"/>
              <w:divBdr>
                <w:top w:val="none" w:sz="0" w:space="0" w:color="auto"/>
                <w:left w:val="none" w:sz="0" w:space="0" w:color="auto"/>
                <w:bottom w:val="none" w:sz="0" w:space="0" w:color="auto"/>
                <w:right w:val="none" w:sz="0" w:space="0" w:color="auto"/>
              </w:divBdr>
            </w:div>
          </w:divsChild>
        </w:div>
        <w:div w:id="1595624753">
          <w:marLeft w:val="0"/>
          <w:marRight w:val="0"/>
          <w:marTop w:val="0"/>
          <w:marBottom w:val="0"/>
          <w:divBdr>
            <w:top w:val="none" w:sz="0" w:space="0" w:color="auto"/>
            <w:left w:val="none" w:sz="0" w:space="0" w:color="auto"/>
            <w:bottom w:val="none" w:sz="0" w:space="0" w:color="auto"/>
            <w:right w:val="none" w:sz="0" w:space="0" w:color="auto"/>
          </w:divBdr>
        </w:div>
        <w:div w:id="1059863290">
          <w:marLeft w:val="0"/>
          <w:marRight w:val="0"/>
          <w:marTop w:val="0"/>
          <w:marBottom w:val="0"/>
          <w:divBdr>
            <w:top w:val="none" w:sz="0" w:space="0" w:color="auto"/>
            <w:left w:val="none" w:sz="0" w:space="0" w:color="auto"/>
            <w:bottom w:val="none" w:sz="0" w:space="0" w:color="auto"/>
            <w:right w:val="none" w:sz="0" w:space="0" w:color="auto"/>
          </w:divBdr>
          <w:divsChild>
            <w:div w:id="1944341287">
              <w:marLeft w:val="0"/>
              <w:marRight w:val="0"/>
              <w:marTop w:val="0"/>
              <w:marBottom w:val="0"/>
              <w:divBdr>
                <w:top w:val="none" w:sz="0" w:space="0" w:color="auto"/>
                <w:left w:val="none" w:sz="0" w:space="0" w:color="auto"/>
                <w:bottom w:val="none" w:sz="0" w:space="0" w:color="auto"/>
                <w:right w:val="none" w:sz="0" w:space="0" w:color="auto"/>
              </w:divBdr>
            </w:div>
          </w:divsChild>
        </w:div>
        <w:div w:id="473303210">
          <w:marLeft w:val="0"/>
          <w:marRight w:val="0"/>
          <w:marTop w:val="0"/>
          <w:marBottom w:val="0"/>
          <w:divBdr>
            <w:top w:val="none" w:sz="0" w:space="0" w:color="auto"/>
            <w:left w:val="none" w:sz="0" w:space="0" w:color="auto"/>
            <w:bottom w:val="none" w:sz="0" w:space="0" w:color="auto"/>
            <w:right w:val="none" w:sz="0" w:space="0" w:color="auto"/>
          </w:divBdr>
        </w:div>
        <w:div w:id="1852064383">
          <w:marLeft w:val="0"/>
          <w:marRight w:val="0"/>
          <w:marTop w:val="0"/>
          <w:marBottom w:val="0"/>
          <w:divBdr>
            <w:top w:val="none" w:sz="0" w:space="0" w:color="auto"/>
            <w:left w:val="none" w:sz="0" w:space="0" w:color="auto"/>
            <w:bottom w:val="none" w:sz="0" w:space="0" w:color="auto"/>
            <w:right w:val="none" w:sz="0" w:space="0" w:color="auto"/>
          </w:divBdr>
          <w:divsChild>
            <w:div w:id="1707945630">
              <w:marLeft w:val="0"/>
              <w:marRight w:val="0"/>
              <w:marTop w:val="0"/>
              <w:marBottom w:val="0"/>
              <w:divBdr>
                <w:top w:val="none" w:sz="0" w:space="0" w:color="auto"/>
                <w:left w:val="none" w:sz="0" w:space="0" w:color="auto"/>
                <w:bottom w:val="none" w:sz="0" w:space="0" w:color="auto"/>
                <w:right w:val="none" w:sz="0" w:space="0" w:color="auto"/>
              </w:divBdr>
            </w:div>
          </w:divsChild>
        </w:div>
        <w:div w:id="1851140862">
          <w:marLeft w:val="0"/>
          <w:marRight w:val="0"/>
          <w:marTop w:val="300"/>
          <w:marBottom w:val="0"/>
          <w:divBdr>
            <w:top w:val="none" w:sz="0" w:space="0" w:color="auto"/>
            <w:left w:val="none" w:sz="0" w:space="0" w:color="auto"/>
            <w:bottom w:val="none" w:sz="0" w:space="0" w:color="auto"/>
            <w:right w:val="none" w:sz="0" w:space="0" w:color="auto"/>
          </w:divBdr>
          <w:divsChild>
            <w:div w:id="865756650">
              <w:marLeft w:val="0"/>
              <w:marRight w:val="0"/>
              <w:marTop w:val="0"/>
              <w:marBottom w:val="0"/>
              <w:divBdr>
                <w:top w:val="none" w:sz="0" w:space="0" w:color="auto"/>
                <w:left w:val="none" w:sz="0" w:space="0" w:color="auto"/>
                <w:bottom w:val="none" w:sz="0" w:space="0" w:color="auto"/>
                <w:right w:val="none" w:sz="0" w:space="0" w:color="auto"/>
              </w:divBdr>
              <w:divsChild>
                <w:div w:id="676157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428561">
          <w:marLeft w:val="0"/>
          <w:marRight w:val="0"/>
          <w:marTop w:val="300"/>
          <w:marBottom w:val="0"/>
          <w:divBdr>
            <w:top w:val="none" w:sz="0" w:space="0" w:color="auto"/>
            <w:left w:val="none" w:sz="0" w:space="0" w:color="auto"/>
            <w:bottom w:val="none" w:sz="0" w:space="0" w:color="auto"/>
            <w:right w:val="none" w:sz="0" w:space="0" w:color="auto"/>
          </w:divBdr>
          <w:divsChild>
            <w:div w:id="1410617399">
              <w:marLeft w:val="0"/>
              <w:marRight w:val="0"/>
              <w:marTop w:val="0"/>
              <w:marBottom w:val="0"/>
              <w:divBdr>
                <w:top w:val="none" w:sz="0" w:space="0" w:color="auto"/>
                <w:left w:val="none" w:sz="0" w:space="0" w:color="auto"/>
                <w:bottom w:val="none" w:sz="0" w:space="0" w:color="auto"/>
                <w:right w:val="none" w:sz="0" w:space="0" w:color="auto"/>
              </w:divBdr>
              <w:divsChild>
                <w:div w:id="15603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464846">
          <w:marLeft w:val="0"/>
          <w:marRight w:val="0"/>
          <w:marTop w:val="300"/>
          <w:marBottom w:val="0"/>
          <w:divBdr>
            <w:top w:val="none" w:sz="0" w:space="0" w:color="auto"/>
            <w:left w:val="none" w:sz="0" w:space="0" w:color="auto"/>
            <w:bottom w:val="none" w:sz="0" w:space="0" w:color="auto"/>
            <w:right w:val="none" w:sz="0" w:space="0" w:color="auto"/>
          </w:divBdr>
          <w:divsChild>
            <w:div w:id="659700332">
              <w:marLeft w:val="0"/>
              <w:marRight w:val="0"/>
              <w:marTop w:val="0"/>
              <w:marBottom w:val="0"/>
              <w:divBdr>
                <w:top w:val="none" w:sz="0" w:space="0" w:color="auto"/>
                <w:left w:val="none" w:sz="0" w:space="0" w:color="auto"/>
                <w:bottom w:val="none" w:sz="0" w:space="0" w:color="auto"/>
                <w:right w:val="none" w:sz="0" w:space="0" w:color="auto"/>
              </w:divBdr>
              <w:divsChild>
                <w:div w:id="1194877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371304">
          <w:marLeft w:val="0"/>
          <w:marRight w:val="0"/>
          <w:marTop w:val="300"/>
          <w:marBottom w:val="0"/>
          <w:divBdr>
            <w:top w:val="none" w:sz="0" w:space="0" w:color="auto"/>
            <w:left w:val="none" w:sz="0" w:space="0" w:color="auto"/>
            <w:bottom w:val="none" w:sz="0" w:space="0" w:color="auto"/>
            <w:right w:val="none" w:sz="0" w:space="0" w:color="auto"/>
          </w:divBdr>
          <w:divsChild>
            <w:div w:id="931280022">
              <w:marLeft w:val="0"/>
              <w:marRight w:val="0"/>
              <w:marTop w:val="0"/>
              <w:marBottom w:val="0"/>
              <w:divBdr>
                <w:top w:val="none" w:sz="0" w:space="0" w:color="auto"/>
                <w:left w:val="none" w:sz="0" w:space="0" w:color="auto"/>
                <w:bottom w:val="none" w:sz="0" w:space="0" w:color="auto"/>
                <w:right w:val="none" w:sz="0" w:space="0" w:color="auto"/>
              </w:divBdr>
              <w:divsChild>
                <w:div w:id="1451243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6575910">
      <w:bodyDiv w:val="1"/>
      <w:marLeft w:val="0"/>
      <w:marRight w:val="0"/>
      <w:marTop w:val="0"/>
      <w:marBottom w:val="0"/>
      <w:divBdr>
        <w:top w:val="none" w:sz="0" w:space="0" w:color="auto"/>
        <w:left w:val="none" w:sz="0" w:space="0" w:color="auto"/>
        <w:bottom w:val="none" w:sz="0" w:space="0" w:color="auto"/>
        <w:right w:val="none" w:sz="0" w:space="0" w:color="auto"/>
      </w:divBdr>
      <w:divsChild>
        <w:div w:id="2094162964">
          <w:marLeft w:val="0"/>
          <w:marRight w:val="0"/>
          <w:marTop w:val="0"/>
          <w:marBottom w:val="0"/>
          <w:divBdr>
            <w:top w:val="none" w:sz="0" w:space="0" w:color="auto"/>
            <w:left w:val="none" w:sz="0" w:space="0" w:color="auto"/>
            <w:bottom w:val="none" w:sz="0" w:space="0" w:color="auto"/>
            <w:right w:val="none" w:sz="0" w:space="0" w:color="auto"/>
          </w:divBdr>
        </w:div>
        <w:div w:id="1697467588">
          <w:marLeft w:val="0"/>
          <w:marRight w:val="0"/>
          <w:marTop w:val="0"/>
          <w:marBottom w:val="0"/>
          <w:divBdr>
            <w:top w:val="none" w:sz="0" w:space="0" w:color="auto"/>
            <w:left w:val="none" w:sz="0" w:space="0" w:color="auto"/>
            <w:bottom w:val="none" w:sz="0" w:space="0" w:color="auto"/>
            <w:right w:val="none" w:sz="0" w:space="0" w:color="auto"/>
          </w:divBdr>
          <w:divsChild>
            <w:div w:id="2032025687">
              <w:marLeft w:val="0"/>
              <w:marRight w:val="0"/>
              <w:marTop w:val="0"/>
              <w:marBottom w:val="0"/>
              <w:divBdr>
                <w:top w:val="none" w:sz="0" w:space="0" w:color="auto"/>
                <w:left w:val="none" w:sz="0" w:space="0" w:color="auto"/>
                <w:bottom w:val="none" w:sz="0" w:space="0" w:color="auto"/>
                <w:right w:val="none" w:sz="0" w:space="0" w:color="auto"/>
              </w:divBdr>
            </w:div>
          </w:divsChild>
        </w:div>
        <w:div w:id="739835936">
          <w:marLeft w:val="0"/>
          <w:marRight w:val="0"/>
          <w:marTop w:val="0"/>
          <w:marBottom w:val="0"/>
          <w:divBdr>
            <w:top w:val="none" w:sz="0" w:space="0" w:color="auto"/>
            <w:left w:val="none" w:sz="0" w:space="0" w:color="auto"/>
            <w:bottom w:val="none" w:sz="0" w:space="0" w:color="auto"/>
            <w:right w:val="none" w:sz="0" w:space="0" w:color="auto"/>
          </w:divBdr>
        </w:div>
        <w:div w:id="1061368363">
          <w:marLeft w:val="0"/>
          <w:marRight w:val="0"/>
          <w:marTop w:val="0"/>
          <w:marBottom w:val="0"/>
          <w:divBdr>
            <w:top w:val="none" w:sz="0" w:space="0" w:color="auto"/>
            <w:left w:val="none" w:sz="0" w:space="0" w:color="auto"/>
            <w:bottom w:val="none" w:sz="0" w:space="0" w:color="auto"/>
            <w:right w:val="none" w:sz="0" w:space="0" w:color="auto"/>
          </w:divBdr>
          <w:divsChild>
            <w:div w:id="1212770683">
              <w:marLeft w:val="0"/>
              <w:marRight w:val="0"/>
              <w:marTop w:val="0"/>
              <w:marBottom w:val="0"/>
              <w:divBdr>
                <w:top w:val="none" w:sz="0" w:space="0" w:color="auto"/>
                <w:left w:val="none" w:sz="0" w:space="0" w:color="auto"/>
                <w:bottom w:val="none" w:sz="0" w:space="0" w:color="auto"/>
                <w:right w:val="none" w:sz="0" w:space="0" w:color="auto"/>
              </w:divBdr>
            </w:div>
          </w:divsChild>
        </w:div>
        <w:div w:id="786658534">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sChild>
            <w:div w:id="1308393337">
              <w:marLeft w:val="0"/>
              <w:marRight w:val="0"/>
              <w:marTop w:val="0"/>
              <w:marBottom w:val="0"/>
              <w:divBdr>
                <w:top w:val="none" w:sz="0" w:space="0" w:color="auto"/>
                <w:left w:val="none" w:sz="0" w:space="0" w:color="auto"/>
                <w:bottom w:val="none" w:sz="0" w:space="0" w:color="auto"/>
                <w:right w:val="none" w:sz="0" w:space="0" w:color="auto"/>
              </w:divBdr>
            </w:div>
          </w:divsChild>
        </w:div>
        <w:div w:id="2063098178">
          <w:marLeft w:val="0"/>
          <w:marRight w:val="0"/>
          <w:marTop w:val="0"/>
          <w:marBottom w:val="0"/>
          <w:divBdr>
            <w:top w:val="none" w:sz="0" w:space="0" w:color="auto"/>
            <w:left w:val="none" w:sz="0" w:space="0" w:color="auto"/>
            <w:bottom w:val="none" w:sz="0" w:space="0" w:color="auto"/>
            <w:right w:val="none" w:sz="0" w:space="0" w:color="auto"/>
          </w:divBdr>
        </w:div>
        <w:div w:id="726146564">
          <w:marLeft w:val="0"/>
          <w:marRight w:val="0"/>
          <w:marTop w:val="0"/>
          <w:marBottom w:val="0"/>
          <w:divBdr>
            <w:top w:val="none" w:sz="0" w:space="0" w:color="auto"/>
            <w:left w:val="none" w:sz="0" w:space="0" w:color="auto"/>
            <w:bottom w:val="none" w:sz="0" w:space="0" w:color="auto"/>
            <w:right w:val="none" w:sz="0" w:space="0" w:color="auto"/>
          </w:divBdr>
          <w:divsChild>
            <w:div w:id="961115986">
              <w:marLeft w:val="0"/>
              <w:marRight w:val="0"/>
              <w:marTop w:val="0"/>
              <w:marBottom w:val="0"/>
              <w:divBdr>
                <w:top w:val="none" w:sz="0" w:space="0" w:color="auto"/>
                <w:left w:val="none" w:sz="0" w:space="0" w:color="auto"/>
                <w:bottom w:val="none" w:sz="0" w:space="0" w:color="auto"/>
                <w:right w:val="none" w:sz="0" w:space="0" w:color="auto"/>
              </w:divBdr>
            </w:div>
          </w:divsChild>
        </w:div>
        <w:div w:id="2117014002">
          <w:marLeft w:val="0"/>
          <w:marRight w:val="0"/>
          <w:marTop w:val="0"/>
          <w:marBottom w:val="0"/>
          <w:divBdr>
            <w:top w:val="none" w:sz="0" w:space="0" w:color="auto"/>
            <w:left w:val="none" w:sz="0" w:space="0" w:color="auto"/>
            <w:bottom w:val="none" w:sz="0" w:space="0" w:color="auto"/>
            <w:right w:val="none" w:sz="0" w:space="0" w:color="auto"/>
          </w:divBdr>
        </w:div>
        <w:div w:id="564027468">
          <w:marLeft w:val="0"/>
          <w:marRight w:val="0"/>
          <w:marTop w:val="0"/>
          <w:marBottom w:val="0"/>
          <w:divBdr>
            <w:top w:val="none" w:sz="0" w:space="0" w:color="auto"/>
            <w:left w:val="none" w:sz="0" w:space="0" w:color="auto"/>
            <w:bottom w:val="none" w:sz="0" w:space="0" w:color="auto"/>
            <w:right w:val="none" w:sz="0" w:space="0" w:color="auto"/>
          </w:divBdr>
          <w:divsChild>
            <w:div w:id="41368497">
              <w:marLeft w:val="0"/>
              <w:marRight w:val="0"/>
              <w:marTop w:val="0"/>
              <w:marBottom w:val="0"/>
              <w:divBdr>
                <w:top w:val="none" w:sz="0" w:space="0" w:color="auto"/>
                <w:left w:val="none" w:sz="0" w:space="0" w:color="auto"/>
                <w:bottom w:val="none" w:sz="0" w:space="0" w:color="auto"/>
                <w:right w:val="none" w:sz="0" w:space="0" w:color="auto"/>
              </w:divBdr>
            </w:div>
          </w:divsChild>
        </w:div>
        <w:div w:id="1810437294">
          <w:marLeft w:val="0"/>
          <w:marRight w:val="0"/>
          <w:marTop w:val="0"/>
          <w:marBottom w:val="0"/>
          <w:divBdr>
            <w:top w:val="none" w:sz="0" w:space="0" w:color="auto"/>
            <w:left w:val="none" w:sz="0" w:space="0" w:color="auto"/>
            <w:bottom w:val="none" w:sz="0" w:space="0" w:color="auto"/>
            <w:right w:val="none" w:sz="0" w:space="0" w:color="auto"/>
          </w:divBdr>
        </w:div>
        <w:div w:id="553807709">
          <w:marLeft w:val="0"/>
          <w:marRight w:val="0"/>
          <w:marTop w:val="0"/>
          <w:marBottom w:val="0"/>
          <w:divBdr>
            <w:top w:val="none" w:sz="0" w:space="0" w:color="auto"/>
            <w:left w:val="none" w:sz="0" w:space="0" w:color="auto"/>
            <w:bottom w:val="none" w:sz="0" w:space="0" w:color="auto"/>
            <w:right w:val="none" w:sz="0" w:space="0" w:color="auto"/>
          </w:divBdr>
          <w:divsChild>
            <w:div w:id="1597054936">
              <w:marLeft w:val="0"/>
              <w:marRight w:val="0"/>
              <w:marTop w:val="0"/>
              <w:marBottom w:val="0"/>
              <w:divBdr>
                <w:top w:val="none" w:sz="0" w:space="0" w:color="auto"/>
                <w:left w:val="none" w:sz="0" w:space="0" w:color="auto"/>
                <w:bottom w:val="none" w:sz="0" w:space="0" w:color="auto"/>
                <w:right w:val="none" w:sz="0" w:space="0" w:color="auto"/>
              </w:divBdr>
            </w:div>
          </w:divsChild>
        </w:div>
        <w:div w:id="1781218834">
          <w:marLeft w:val="0"/>
          <w:marRight w:val="0"/>
          <w:marTop w:val="0"/>
          <w:marBottom w:val="0"/>
          <w:divBdr>
            <w:top w:val="none" w:sz="0" w:space="0" w:color="auto"/>
            <w:left w:val="none" w:sz="0" w:space="0" w:color="auto"/>
            <w:bottom w:val="none" w:sz="0" w:space="0" w:color="auto"/>
            <w:right w:val="none" w:sz="0" w:space="0" w:color="auto"/>
          </w:divBdr>
        </w:div>
        <w:div w:id="1248610566">
          <w:marLeft w:val="0"/>
          <w:marRight w:val="0"/>
          <w:marTop w:val="0"/>
          <w:marBottom w:val="0"/>
          <w:divBdr>
            <w:top w:val="none" w:sz="0" w:space="0" w:color="auto"/>
            <w:left w:val="none" w:sz="0" w:space="0" w:color="auto"/>
            <w:bottom w:val="none" w:sz="0" w:space="0" w:color="auto"/>
            <w:right w:val="none" w:sz="0" w:space="0" w:color="auto"/>
          </w:divBdr>
          <w:divsChild>
            <w:div w:id="1571887017">
              <w:marLeft w:val="0"/>
              <w:marRight w:val="0"/>
              <w:marTop w:val="0"/>
              <w:marBottom w:val="0"/>
              <w:divBdr>
                <w:top w:val="none" w:sz="0" w:space="0" w:color="auto"/>
                <w:left w:val="none" w:sz="0" w:space="0" w:color="auto"/>
                <w:bottom w:val="none" w:sz="0" w:space="0" w:color="auto"/>
                <w:right w:val="none" w:sz="0" w:space="0" w:color="auto"/>
              </w:divBdr>
            </w:div>
          </w:divsChild>
        </w:div>
        <w:div w:id="910575496">
          <w:marLeft w:val="0"/>
          <w:marRight w:val="0"/>
          <w:marTop w:val="300"/>
          <w:marBottom w:val="0"/>
          <w:divBdr>
            <w:top w:val="none" w:sz="0" w:space="0" w:color="auto"/>
            <w:left w:val="none" w:sz="0" w:space="0" w:color="auto"/>
            <w:bottom w:val="none" w:sz="0" w:space="0" w:color="auto"/>
            <w:right w:val="none" w:sz="0" w:space="0" w:color="auto"/>
          </w:divBdr>
          <w:divsChild>
            <w:div w:id="406457910">
              <w:marLeft w:val="0"/>
              <w:marRight w:val="0"/>
              <w:marTop w:val="0"/>
              <w:marBottom w:val="0"/>
              <w:divBdr>
                <w:top w:val="none" w:sz="0" w:space="0" w:color="auto"/>
                <w:left w:val="none" w:sz="0" w:space="0" w:color="auto"/>
                <w:bottom w:val="none" w:sz="0" w:space="0" w:color="auto"/>
                <w:right w:val="none" w:sz="0" w:space="0" w:color="auto"/>
              </w:divBdr>
              <w:divsChild>
                <w:div w:id="39158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556965">
          <w:marLeft w:val="0"/>
          <w:marRight w:val="0"/>
          <w:marTop w:val="300"/>
          <w:marBottom w:val="0"/>
          <w:divBdr>
            <w:top w:val="none" w:sz="0" w:space="0" w:color="auto"/>
            <w:left w:val="none" w:sz="0" w:space="0" w:color="auto"/>
            <w:bottom w:val="none" w:sz="0" w:space="0" w:color="auto"/>
            <w:right w:val="none" w:sz="0" w:space="0" w:color="auto"/>
          </w:divBdr>
          <w:divsChild>
            <w:div w:id="773016022">
              <w:marLeft w:val="0"/>
              <w:marRight w:val="0"/>
              <w:marTop w:val="0"/>
              <w:marBottom w:val="0"/>
              <w:divBdr>
                <w:top w:val="none" w:sz="0" w:space="0" w:color="auto"/>
                <w:left w:val="none" w:sz="0" w:space="0" w:color="auto"/>
                <w:bottom w:val="none" w:sz="0" w:space="0" w:color="auto"/>
                <w:right w:val="none" w:sz="0" w:space="0" w:color="auto"/>
              </w:divBdr>
              <w:divsChild>
                <w:div w:id="1477257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1245">
          <w:marLeft w:val="0"/>
          <w:marRight w:val="0"/>
          <w:marTop w:val="300"/>
          <w:marBottom w:val="0"/>
          <w:divBdr>
            <w:top w:val="none" w:sz="0" w:space="0" w:color="auto"/>
            <w:left w:val="none" w:sz="0" w:space="0" w:color="auto"/>
            <w:bottom w:val="none" w:sz="0" w:space="0" w:color="auto"/>
            <w:right w:val="none" w:sz="0" w:space="0" w:color="auto"/>
          </w:divBdr>
          <w:divsChild>
            <w:div w:id="444428396">
              <w:marLeft w:val="0"/>
              <w:marRight w:val="0"/>
              <w:marTop w:val="0"/>
              <w:marBottom w:val="0"/>
              <w:divBdr>
                <w:top w:val="none" w:sz="0" w:space="0" w:color="auto"/>
                <w:left w:val="none" w:sz="0" w:space="0" w:color="auto"/>
                <w:bottom w:val="none" w:sz="0" w:space="0" w:color="auto"/>
                <w:right w:val="none" w:sz="0" w:space="0" w:color="auto"/>
              </w:divBdr>
              <w:divsChild>
                <w:div w:id="1503664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402878">
          <w:marLeft w:val="0"/>
          <w:marRight w:val="0"/>
          <w:marTop w:val="300"/>
          <w:marBottom w:val="0"/>
          <w:divBdr>
            <w:top w:val="none" w:sz="0" w:space="0" w:color="auto"/>
            <w:left w:val="none" w:sz="0" w:space="0" w:color="auto"/>
            <w:bottom w:val="none" w:sz="0" w:space="0" w:color="auto"/>
            <w:right w:val="none" w:sz="0" w:space="0" w:color="auto"/>
          </w:divBdr>
          <w:divsChild>
            <w:div w:id="14620700">
              <w:marLeft w:val="0"/>
              <w:marRight w:val="0"/>
              <w:marTop w:val="0"/>
              <w:marBottom w:val="0"/>
              <w:divBdr>
                <w:top w:val="none" w:sz="0" w:space="0" w:color="auto"/>
                <w:left w:val="none" w:sz="0" w:space="0" w:color="auto"/>
                <w:bottom w:val="none" w:sz="0" w:space="0" w:color="auto"/>
                <w:right w:val="none" w:sz="0" w:space="0" w:color="auto"/>
              </w:divBdr>
              <w:divsChild>
                <w:div w:id="1775055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8085083">
      <w:bodyDiv w:val="1"/>
      <w:marLeft w:val="0"/>
      <w:marRight w:val="0"/>
      <w:marTop w:val="0"/>
      <w:marBottom w:val="0"/>
      <w:divBdr>
        <w:top w:val="none" w:sz="0" w:space="0" w:color="auto"/>
        <w:left w:val="none" w:sz="0" w:space="0" w:color="auto"/>
        <w:bottom w:val="none" w:sz="0" w:space="0" w:color="auto"/>
        <w:right w:val="none" w:sz="0" w:space="0" w:color="auto"/>
      </w:divBdr>
      <w:divsChild>
        <w:div w:id="1630476510">
          <w:marLeft w:val="0"/>
          <w:marRight w:val="0"/>
          <w:marTop w:val="0"/>
          <w:marBottom w:val="0"/>
          <w:divBdr>
            <w:top w:val="none" w:sz="0" w:space="0" w:color="auto"/>
            <w:left w:val="none" w:sz="0" w:space="0" w:color="auto"/>
            <w:bottom w:val="none" w:sz="0" w:space="0" w:color="auto"/>
            <w:right w:val="none" w:sz="0" w:space="0" w:color="auto"/>
          </w:divBdr>
        </w:div>
        <w:div w:id="316809882">
          <w:marLeft w:val="0"/>
          <w:marRight w:val="0"/>
          <w:marTop w:val="0"/>
          <w:marBottom w:val="0"/>
          <w:divBdr>
            <w:top w:val="none" w:sz="0" w:space="0" w:color="auto"/>
            <w:left w:val="none" w:sz="0" w:space="0" w:color="auto"/>
            <w:bottom w:val="none" w:sz="0" w:space="0" w:color="auto"/>
            <w:right w:val="none" w:sz="0" w:space="0" w:color="auto"/>
          </w:divBdr>
          <w:divsChild>
            <w:div w:id="147792315">
              <w:marLeft w:val="0"/>
              <w:marRight w:val="0"/>
              <w:marTop w:val="0"/>
              <w:marBottom w:val="0"/>
              <w:divBdr>
                <w:top w:val="none" w:sz="0" w:space="0" w:color="auto"/>
                <w:left w:val="none" w:sz="0" w:space="0" w:color="auto"/>
                <w:bottom w:val="none" w:sz="0" w:space="0" w:color="auto"/>
                <w:right w:val="none" w:sz="0" w:space="0" w:color="auto"/>
              </w:divBdr>
            </w:div>
          </w:divsChild>
        </w:div>
        <w:div w:id="135880815">
          <w:marLeft w:val="0"/>
          <w:marRight w:val="0"/>
          <w:marTop w:val="0"/>
          <w:marBottom w:val="0"/>
          <w:divBdr>
            <w:top w:val="none" w:sz="0" w:space="0" w:color="auto"/>
            <w:left w:val="none" w:sz="0" w:space="0" w:color="auto"/>
            <w:bottom w:val="none" w:sz="0" w:space="0" w:color="auto"/>
            <w:right w:val="none" w:sz="0" w:space="0" w:color="auto"/>
          </w:divBdr>
        </w:div>
        <w:div w:id="759907394">
          <w:marLeft w:val="0"/>
          <w:marRight w:val="0"/>
          <w:marTop w:val="0"/>
          <w:marBottom w:val="0"/>
          <w:divBdr>
            <w:top w:val="none" w:sz="0" w:space="0" w:color="auto"/>
            <w:left w:val="none" w:sz="0" w:space="0" w:color="auto"/>
            <w:bottom w:val="none" w:sz="0" w:space="0" w:color="auto"/>
            <w:right w:val="none" w:sz="0" w:space="0" w:color="auto"/>
          </w:divBdr>
          <w:divsChild>
            <w:div w:id="800733299">
              <w:marLeft w:val="0"/>
              <w:marRight w:val="0"/>
              <w:marTop w:val="0"/>
              <w:marBottom w:val="0"/>
              <w:divBdr>
                <w:top w:val="none" w:sz="0" w:space="0" w:color="auto"/>
                <w:left w:val="none" w:sz="0" w:space="0" w:color="auto"/>
                <w:bottom w:val="none" w:sz="0" w:space="0" w:color="auto"/>
                <w:right w:val="none" w:sz="0" w:space="0" w:color="auto"/>
              </w:divBdr>
            </w:div>
          </w:divsChild>
        </w:div>
        <w:div w:id="744038278">
          <w:marLeft w:val="0"/>
          <w:marRight w:val="0"/>
          <w:marTop w:val="0"/>
          <w:marBottom w:val="0"/>
          <w:divBdr>
            <w:top w:val="none" w:sz="0" w:space="0" w:color="auto"/>
            <w:left w:val="none" w:sz="0" w:space="0" w:color="auto"/>
            <w:bottom w:val="none" w:sz="0" w:space="0" w:color="auto"/>
            <w:right w:val="none" w:sz="0" w:space="0" w:color="auto"/>
          </w:divBdr>
        </w:div>
        <w:div w:id="320933501">
          <w:marLeft w:val="0"/>
          <w:marRight w:val="0"/>
          <w:marTop w:val="0"/>
          <w:marBottom w:val="0"/>
          <w:divBdr>
            <w:top w:val="none" w:sz="0" w:space="0" w:color="auto"/>
            <w:left w:val="none" w:sz="0" w:space="0" w:color="auto"/>
            <w:bottom w:val="none" w:sz="0" w:space="0" w:color="auto"/>
            <w:right w:val="none" w:sz="0" w:space="0" w:color="auto"/>
          </w:divBdr>
          <w:divsChild>
            <w:div w:id="1480148534">
              <w:marLeft w:val="0"/>
              <w:marRight w:val="0"/>
              <w:marTop w:val="0"/>
              <w:marBottom w:val="0"/>
              <w:divBdr>
                <w:top w:val="none" w:sz="0" w:space="0" w:color="auto"/>
                <w:left w:val="none" w:sz="0" w:space="0" w:color="auto"/>
                <w:bottom w:val="none" w:sz="0" w:space="0" w:color="auto"/>
                <w:right w:val="none" w:sz="0" w:space="0" w:color="auto"/>
              </w:divBdr>
            </w:div>
          </w:divsChild>
        </w:div>
        <w:div w:id="1641182921">
          <w:marLeft w:val="0"/>
          <w:marRight w:val="0"/>
          <w:marTop w:val="0"/>
          <w:marBottom w:val="0"/>
          <w:divBdr>
            <w:top w:val="none" w:sz="0" w:space="0" w:color="auto"/>
            <w:left w:val="none" w:sz="0" w:space="0" w:color="auto"/>
            <w:bottom w:val="none" w:sz="0" w:space="0" w:color="auto"/>
            <w:right w:val="none" w:sz="0" w:space="0" w:color="auto"/>
          </w:divBdr>
        </w:div>
        <w:div w:id="1980113865">
          <w:marLeft w:val="0"/>
          <w:marRight w:val="0"/>
          <w:marTop w:val="0"/>
          <w:marBottom w:val="0"/>
          <w:divBdr>
            <w:top w:val="none" w:sz="0" w:space="0" w:color="auto"/>
            <w:left w:val="none" w:sz="0" w:space="0" w:color="auto"/>
            <w:bottom w:val="none" w:sz="0" w:space="0" w:color="auto"/>
            <w:right w:val="none" w:sz="0" w:space="0" w:color="auto"/>
          </w:divBdr>
          <w:divsChild>
            <w:div w:id="561134015">
              <w:marLeft w:val="0"/>
              <w:marRight w:val="0"/>
              <w:marTop w:val="0"/>
              <w:marBottom w:val="0"/>
              <w:divBdr>
                <w:top w:val="none" w:sz="0" w:space="0" w:color="auto"/>
                <w:left w:val="none" w:sz="0" w:space="0" w:color="auto"/>
                <w:bottom w:val="none" w:sz="0" w:space="0" w:color="auto"/>
                <w:right w:val="none" w:sz="0" w:space="0" w:color="auto"/>
              </w:divBdr>
            </w:div>
          </w:divsChild>
        </w:div>
        <w:div w:id="1977710444">
          <w:marLeft w:val="0"/>
          <w:marRight w:val="0"/>
          <w:marTop w:val="0"/>
          <w:marBottom w:val="0"/>
          <w:divBdr>
            <w:top w:val="none" w:sz="0" w:space="0" w:color="auto"/>
            <w:left w:val="none" w:sz="0" w:space="0" w:color="auto"/>
            <w:bottom w:val="none" w:sz="0" w:space="0" w:color="auto"/>
            <w:right w:val="none" w:sz="0" w:space="0" w:color="auto"/>
          </w:divBdr>
        </w:div>
        <w:div w:id="793519013">
          <w:marLeft w:val="0"/>
          <w:marRight w:val="0"/>
          <w:marTop w:val="0"/>
          <w:marBottom w:val="0"/>
          <w:divBdr>
            <w:top w:val="none" w:sz="0" w:space="0" w:color="auto"/>
            <w:left w:val="none" w:sz="0" w:space="0" w:color="auto"/>
            <w:bottom w:val="none" w:sz="0" w:space="0" w:color="auto"/>
            <w:right w:val="none" w:sz="0" w:space="0" w:color="auto"/>
          </w:divBdr>
          <w:divsChild>
            <w:div w:id="448670764">
              <w:marLeft w:val="0"/>
              <w:marRight w:val="0"/>
              <w:marTop w:val="0"/>
              <w:marBottom w:val="0"/>
              <w:divBdr>
                <w:top w:val="none" w:sz="0" w:space="0" w:color="auto"/>
                <w:left w:val="none" w:sz="0" w:space="0" w:color="auto"/>
                <w:bottom w:val="none" w:sz="0" w:space="0" w:color="auto"/>
                <w:right w:val="none" w:sz="0" w:space="0" w:color="auto"/>
              </w:divBdr>
            </w:div>
          </w:divsChild>
        </w:div>
        <w:div w:id="1889803372">
          <w:marLeft w:val="0"/>
          <w:marRight w:val="0"/>
          <w:marTop w:val="0"/>
          <w:marBottom w:val="0"/>
          <w:divBdr>
            <w:top w:val="none" w:sz="0" w:space="0" w:color="auto"/>
            <w:left w:val="none" w:sz="0" w:space="0" w:color="auto"/>
            <w:bottom w:val="none" w:sz="0" w:space="0" w:color="auto"/>
            <w:right w:val="none" w:sz="0" w:space="0" w:color="auto"/>
          </w:divBdr>
        </w:div>
        <w:div w:id="1588729290">
          <w:marLeft w:val="0"/>
          <w:marRight w:val="0"/>
          <w:marTop w:val="0"/>
          <w:marBottom w:val="0"/>
          <w:divBdr>
            <w:top w:val="none" w:sz="0" w:space="0" w:color="auto"/>
            <w:left w:val="none" w:sz="0" w:space="0" w:color="auto"/>
            <w:bottom w:val="none" w:sz="0" w:space="0" w:color="auto"/>
            <w:right w:val="none" w:sz="0" w:space="0" w:color="auto"/>
          </w:divBdr>
          <w:divsChild>
            <w:div w:id="2066105281">
              <w:marLeft w:val="0"/>
              <w:marRight w:val="0"/>
              <w:marTop w:val="0"/>
              <w:marBottom w:val="0"/>
              <w:divBdr>
                <w:top w:val="none" w:sz="0" w:space="0" w:color="auto"/>
                <w:left w:val="none" w:sz="0" w:space="0" w:color="auto"/>
                <w:bottom w:val="none" w:sz="0" w:space="0" w:color="auto"/>
                <w:right w:val="none" w:sz="0" w:space="0" w:color="auto"/>
              </w:divBdr>
            </w:div>
          </w:divsChild>
        </w:div>
        <w:div w:id="72044807">
          <w:marLeft w:val="0"/>
          <w:marRight w:val="0"/>
          <w:marTop w:val="0"/>
          <w:marBottom w:val="0"/>
          <w:divBdr>
            <w:top w:val="none" w:sz="0" w:space="0" w:color="auto"/>
            <w:left w:val="none" w:sz="0" w:space="0" w:color="auto"/>
            <w:bottom w:val="none" w:sz="0" w:space="0" w:color="auto"/>
            <w:right w:val="none" w:sz="0" w:space="0" w:color="auto"/>
          </w:divBdr>
        </w:div>
        <w:div w:id="1240823270">
          <w:marLeft w:val="0"/>
          <w:marRight w:val="0"/>
          <w:marTop w:val="0"/>
          <w:marBottom w:val="0"/>
          <w:divBdr>
            <w:top w:val="none" w:sz="0" w:space="0" w:color="auto"/>
            <w:left w:val="none" w:sz="0" w:space="0" w:color="auto"/>
            <w:bottom w:val="none" w:sz="0" w:space="0" w:color="auto"/>
            <w:right w:val="none" w:sz="0" w:space="0" w:color="auto"/>
          </w:divBdr>
          <w:divsChild>
            <w:div w:id="166286784">
              <w:marLeft w:val="0"/>
              <w:marRight w:val="0"/>
              <w:marTop w:val="0"/>
              <w:marBottom w:val="0"/>
              <w:divBdr>
                <w:top w:val="none" w:sz="0" w:space="0" w:color="auto"/>
                <w:left w:val="none" w:sz="0" w:space="0" w:color="auto"/>
                <w:bottom w:val="none" w:sz="0" w:space="0" w:color="auto"/>
                <w:right w:val="none" w:sz="0" w:space="0" w:color="auto"/>
              </w:divBdr>
            </w:div>
          </w:divsChild>
        </w:div>
        <w:div w:id="159514776">
          <w:marLeft w:val="0"/>
          <w:marRight w:val="0"/>
          <w:marTop w:val="300"/>
          <w:marBottom w:val="0"/>
          <w:divBdr>
            <w:top w:val="none" w:sz="0" w:space="0" w:color="auto"/>
            <w:left w:val="none" w:sz="0" w:space="0" w:color="auto"/>
            <w:bottom w:val="none" w:sz="0" w:space="0" w:color="auto"/>
            <w:right w:val="none" w:sz="0" w:space="0" w:color="auto"/>
          </w:divBdr>
          <w:divsChild>
            <w:div w:id="2144887605">
              <w:marLeft w:val="0"/>
              <w:marRight w:val="0"/>
              <w:marTop w:val="0"/>
              <w:marBottom w:val="0"/>
              <w:divBdr>
                <w:top w:val="none" w:sz="0" w:space="0" w:color="auto"/>
                <w:left w:val="none" w:sz="0" w:space="0" w:color="auto"/>
                <w:bottom w:val="none" w:sz="0" w:space="0" w:color="auto"/>
                <w:right w:val="none" w:sz="0" w:space="0" w:color="auto"/>
              </w:divBdr>
              <w:divsChild>
                <w:div w:id="713044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750005">
          <w:marLeft w:val="0"/>
          <w:marRight w:val="0"/>
          <w:marTop w:val="300"/>
          <w:marBottom w:val="0"/>
          <w:divBdr>
            <w:top w:val="none" w:sz="0" w:space="0" w:color="auto"/>
            <w:left w:val="none" w:sz="0" w:space="0" w:color="auto"/>
            <w:bottom w:val="none" w:sz="0" w:space="0" w:color="auto"/>
            <w:right w:val="none" w:sz="0" w:space="0" w:color="auto"/>
          </w:divBdr>
          <w:divsChild>
            <w:div w:id="1838957148">
              <w:marLeft w:val="0"/>
              <w:marRight w:val="0"/>
              <w:marTop w:val="0"/>
              <w:marBottom w:val="0"/>
              <w:divBdr>
                <w:top w:val="none" w:sz="0" w:space="0" w:color="auto"/>
                <w:left w:val="none" w:sz="0" w:space="0" w:color="auto"/>
                <w:bottom w:val="none" w:sz="0" w:space="0" w:color="auto"/>
                <w:right w:val="none" w:sz="0" w:space="0" w:color="auto"/>
              </w:divBdr>
              <w:divsChild>
                <w:div w:id="1522159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36609">
          <w:marLeft w:val="0"/>
          <w:marRight w:val="0"/>
          <w:marTop w:val="300"/>
          <w:marBottom w:val="0"/>
          <w:divBdr>
            <w:top w:val="none" w:sz="0" w:space="0" w:color="auto"/>
            <w:left w:val="none" w:sz="0" w:space="0" w:color="auto"/>
            <w:bottom w:val="none" w:sz="0" w:space="0" w:color="auto"/>
            <w:right w:val="none" w:sz="0" w:space="0" w:color="auto"/>
          </w:divBdr>
          <w:divsChild>
            <w:div w:id="1827282569">
              <w:marLeft w:val="0"/>
              <w:marRight w:val="0"/>
              <w:marTop w:val="0"/>
              <w:marBottom w:val="0"/>
              <w:divBdr>
                <w:top w:val="none" w:sz="0" w:space="0" w:color="auto"/>
                <w:left w:val="none" w:sz="0" w:space="0" w:color="auto"/>
                <w:bottom w:val="none" w:sz="0" w:space="0" w:color="auto"/>
                <w:right w:val="none" w:sz="0" w:space="0" w:color="auto"/>
              </w:divBdr>
              <w:divsChild>
                <w:div w:id="1027559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5718">
          <w:marLeft w:val="0"/>
          <w:marRight w:val="0"/>
          <w:marTop w:val="300"/>
          <w:marBottom w:val="0"/>
          <w:divBdr>
            <w:top w:val="none" w:sz="0" w:space="0" w:color="auto"/>
            <w:left w:val="none" w:sz="0" w:space="0" w:color="auto"/>
            <w:bottom w:val="none" w:sz="0" w:space="0" w:color="auto"/>
            <w:right w:val="none" w:sz="0" w:space="0" w:color="auto"/>
          </w:divBdr>
          <w:divsChild>
            <w:div w:id="377241736">
              <w:marLeft w:val="0"/>
              <w:marRight w:val="0"/>
              <w:marTop w:val="0"/>
              <w:marBottom w:val="0"/>
              <w:divBdr>
                <w:top w:val="none" w:sz="0" w:space="0" w:color="auto"/>
                <w:left w:val="none" w:sz="0" w:space="0" w:color="auto"/>
                <w:bottom w:val="none" w:sz="0" w:space="0" w:color="auto"/>
                <w:right w:val="none" w:sz="0" w:space="0" w:color="auto"/>
              </w:divBdr>
              <w:divsChild>
                <w:div w:id="57740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8541151">
      <w:bodyDiv w:val="1"/>
      <w:marLeft w:val="0"/>
      <w:marRight w:val="0"/>
      <w:marTop w:val="0"/>
      <w:marBottom w:val="0"/>
      <w:divBdr>
        <w:top w:val="none" w:sz="0" w:space="0" w:color="auto"/>
        <w:left w:val="none" w:sz="0" w:space="0" w:color="auto"/>
        <w:bottom w:val="none" w:sz="0" w:space="0" w:color="auto"/>
        <w:right w:val="none" w:sz="0" w:space="0" w:color="auto"/>
      </w:divBdr>
    </w:div>
    <w:div w:id="249002675">
      <w:bodyDiv w:val="1"/>
      <w:marLeft w:val="0"/>
      <w:marRight w:val="0"/>
      <w:marTop w:val="0"/>
      <w:marBottom w:val="0"/>
      <w:divBdr>
        <w:top w:val="none" w:sz="0" w:space="0" w:color="auto"/>
        <w:left w:val="none" w:sz="0" w:space="0" w:color="auto"/>
        <w:bottom w:val="none" w:sz="0" w:space="0" w:color="auto"/>
        <w:right w:val="none" w:sz="0" w:space="0" w:color="auto"/>
      </w:divBdr>
    </w:div>
    <w:div w:id="249431972">
      <w:bodyDiv w:val="1"/>
      <w:marLeft w:val="0"/>
      <w:marRight w:val="0"/>
      <w:marTop w:val="0"/>
      <w:marBottom w:val="0"/>
      <w:divBdr>
        <w:top w:val="none" w:sz="0" w:space="0" w:color="auto"/>
        <w:left w:val="none" w:sz="0" w:space="0" w:color="auto"/>
        <w:bottom w:val="none" w:sz="0" w:space="0" w:color="auto"/>
        <w:right w:val="none" w:sz="0" w:space="0" w:color="auto"/>
      </w:divBdr>
      <w:divsChild>
        <w:div w:id="1100879105">
          <w:marLeft w:val="0"/>
          <w:marRight w:val="0"/>
          <w:marTop w:val="0"/>
          <w:marBottom w:val="0"/>
          <w:divBdr>
            <w:top w:val="none" w:sz="0" w:space="0" w:color="auto"/>
            <w:left w:val="none" w:sz="0" w:space="0" w:color="auto"/>
            <w:bottom w:val="none" w:sz="0" w:space="0" w:color="auto"/>
            <w:right w:val="none" w:sz="0" w:space="0" w:color="auto"/>
          </w:divBdr>
        </w:div>
        <w:div w:id="1797333149">
          <w:marLeft w:val="0"/>
          <w:marRight w:val="0"/>
          <w:marTop w:val="0"/>
          <w:marBottom w:val="0"/>
          <w:divBdr>
            <w:top w:val="none" w:sz="0" w:space="0" w:color="auto"/>
            <w:left w:val="none" w:sz="0" w:space="0" w:color="auto"/>
            <w:bottom w:val="none" w:sz="0" w:space="0" w:color="auto"/>
            <w:right w:val="none" w:sz="0" w:space="0" w:color="auto"/>
          </w:divBdr>
          <w:divsChild>
            <w:div w:id="1627538139">
              <w:marLeft w:val="0"/>
              <w:marRight w:val="0"/>
              <w:marTop w:val="0"/>
              <w:marBottom w:val="0"/>
              <w:divBdr>
                <w:top w:val="none" w:sz="0" w:space="0" w:color="auto"/>
                <w:left w:val="none" w:sz="0" w:space="0" w:color="auto"/>
                <w:bottom w:val="none" w:sz="0" w:space="0" w:color="auto"/>
                <w:right w:val="none" w:sz="0" w:space="0" w:color="auto"/>
              </w:divBdr>
            </w:div>
          </w:divsChild>
        </w:div>
        <w:div w:id="800422317">
          <w:marLeft w:val="0"/>
          <w:marRight w:val="0"/>
          <w:marTop w:val="0"/>
          <w:marBottom w:val="0"/>
          <w:divBdr>
            <w:top w:val="none" w:sz="0" w:space="0" w:color="auto"/>
            <w:left w:val="none" w:sz="0" w:space="0" w:color="auto"/>
            <w:bottom w:val="none" w:sz="0" w:space="0" w:color="auto"/>
            <w:right w:val="none" w:sz="0" w:space="0" w:color="auto"/>
          </w:divBdr>
        </w:div>
        <w:div w:id="211040634">
          <w:marLeft w:val="0"/>
          <w:marRight w:val="0"/>
          <w:marTop w:val="0"/>
          <w:marBottom w:val="0"/>
          <w:divBdr>
            <w:top w:val="none" w:sz="0" w:space="0" w:color="auto"/>
            <w:left w:val="none" w:sz="0" w:space="0" w:color="auto"/>
            <w:bottom w:val="none" w:sz="0" w:space="0" w:color="auto"/>
            <w:right w:val="none" w:sz="0" w:space="0" w:color="auto"/>
          </w:divBdr>
          <w:divsChild>
            <w:div w:id="235632188">
              <w:marLeft w:val="0"/>
              <w:marRight w:val="0"/>
              <w:marTop w:val="0"/>
              <w:marBottom w:val="0"/>
              <w:divBdr>
                <w:top w:val="none" w:sz="0" w:space="0" w:color="auto"/>
                <w:left w:val="none" w:sz="0" w:space="0" w:color="auto"/>
                <w:bottom w:val="none" w:sz="0" w:space="0" w:color="auto"/>
                <w:right w:val="none" w:sz="0" w:space="0" w:color="auto"/>
              </w:divBdr>
            </w:div>
          </w:divsChild>
        </w:div>
        <w:div w:id="309991203">
          <w:marLeft w:val="0"/>
          <w:marRight w:val="0"/>
          <w:marTop w:val="0"/>
          <w:marBottom w:val="0"/>
          <w:divBdr>
            <w:top w:val="none" w:sz="0" w:space="0" w:color="auto"/>
            <w:left w:val="none" w:sz="0" w:space="0" w:color="auto"/>
            <w:bottom w:val="none" w:sz="0" w:space="0" w:color="auto"/>
            <w:right w:val="none" w:sz="0" w:space="0" w:color="auto"/>
          </w:divBdr>
        </w:div>
        <w:div w:id="951280084">
          <w:marLeft w:val="0"/>
          <w:marRight w:val="0"/>
          <w:marTop w:val="0"/>
          <w:marBottom w:val="0"/>
          <w:divBdr>
            <w:top w:val="none" w:sz="0" w:space="0" w:color="auto"/>
            <w:left w:val="none" w:sz="0" w:space="0" w:color="auto"/>
            <w:bottom w:val="none" w:sz="0" w:space="0" w:color="auto"/>
            <w:right w:val="none" w:sz="0" w:space="0" w:color="auto"/>
          </w:divBdr>
          <w:divsChild>
            <w:div w:id="811680517">
              <w:marLeft w:val="0"/>
              <w:marRight w:val="0"/>
              <w:marTop w:val="0"/>
              <w:marBottom w:val="0"/>
              <w:divBdr>
                <w:top w:val="none" w:sz="0" w:space="0" w:color="auto"/>
                <w:left w:val="none" w:sz="0" w:space="0" w:color="auto"/>
                <w:bottom w:val="none" w:sz="0" w:space="0" w:color="auto"/>
                <w:right w:val="none" w:sz="0" w:space="0" w:color="auto"/>
              </w:divBdr>
            </w:div>
          </w:divsChild>
        </w:div>
        <w:div w:id="953250008">
          <w:marLeft w:val="0"/>
          <w:marRight w:val="0"/>
          <w:marTop w:val="0"/>
          <w:marBottom w:val="0"/>
          <w:divBdr>
            <w:top w:val="none" w:sz="0" w:space="0" w:color="auto"/>
            <w:left w:val="none" w:sz="0" w:space="0" w:color="auto"/>
            <w:bottom w:val="none" w:sz="0" w:space="0" w:color="auto"/>
            <w:right w:val="none" w:sz="0" w:space="0" w:color="auto"/>
          </w:divBdr>
        </w:div>
        <w:div w:id="2047868939">
          <w:marLeft w:val="0"/>
          <w:marRight w:val="0"/>
          <w:marTop w:val="0"/>
          <w:marBottom w:val="0"/>
          <w:divBdr>
            <w:top w:val="none" w:sz="0" w:space="0" w:color="auto"/>
            <w:left w:val="none" w:sz="0" w:space="0" w:color="auto"/>
            <w:bottom w:val="none" w:sz="0" w:space="0" w:color="auto"/>
            <w:right w:val="none" w:sz="0" w:space="0" w:color="auto"/>
          </w:divBdr>
          <w:divsChild>
            <w:div w:id="724566760">
              <w:marLeft w:val="0"/>
              <w:marRight w:val="0"/>
              <w:marTop w:val="0"/>
              <w:marBottom w:val="0"/>
              <w:divBdr>
                <w:top w:val="none" w:sz="0" w:space="0" w:color="auto"/>
                <w:left w:val="none" w:sz="0" w:space="0" w:color="auto"/>
                <w:bottom w:val="none" w:sz="0" w:space="0" w:color="auto"/>
                <w:right w:val="none" w:sz="0" w:space="0" w:color="auto"/>
              </w:divBdr>
            </w:div>
          </w:divsChild>
        </w:div>
        <w:div w:id="639379159">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sChild>
            <w:div w:id="590967633">
              <w:marLeft w:val="0"/>
              <w:marRight w:val="0"/>
              <w:marTop w:val="0"/>
              <w:marBottom w:val="0"/>
              <w:divBdr>
                <w:top w:val="none" w:sz="0" w:space="0" w:color="auto"/>
                <w:left w:val="none" w:sz="0" w:space="0" w:color="auto"/>
                <w:bottom w:val="none" w:sz="0" w:space="0" w:color="auto"/>
                <w:right w:val="none" w:sz="0" w:space="0" w:color="auto"/>
              </w:divBdr>
            </w:div>
          </w:divsChild>
        </w:div>
        <w:div w:id="3632234">
          <w:marLeft w:val="0"/>
          <w:marRight w:val="0"/>
          <w:marTop w:val="0"/>
          <w:marBottom w:val="0"/>
          <w:divBdr>
            <w:top w:val="none" w:sz="0" w:space="0" w:color="auto"/>
            <w:left w:val="none" w:sz="0" w:space="0" w:color="auto"/>
            <w:bottom w:val="none" w:sz="0" w:space="0" w:color="auto"/>
            <w:right w:val="none" w:sz="0" w:space="0" w:color="auto"/>
          </w:divBdr>
        </w:div>
        <w:div w:id="575750186">
          <w:marLeft w:val="0"/>
          <w:marRight w:val="0"/>
          <w:marTop w:val="0"/>
          <w:marBottom w:val="0"/>
          <w:divBdr>
            <w:top w:val="none" w:sz="0" w:space="0" w:color="auto"/>
            <w:left w:val="none" w:sz="0" w:space="0" w:color="auto"/>
            <w:bottom w:val="none" w:sz="0" w:space="0" w:color="auto"/>
            <w:right w:val="none" w:sz="0" w:space="0" w:color="auto"/>
          </w:divBdr>
          <w:divsChild>
            <w:div w:id="1121537020">
              <w:marLeft w:val="0"/>
              <w:marRight w:val="0"/>
              <w:marTop w:val="0"/>
              <w:marBottom w:val="0"/>
              <w:divBdr>
                <w:top w:val="none" w:sz="0" w:space="0" w:color="auto"/>
                <w:left w:val="none" w:sz="0" w:space="0" w:color="auto"/>
                <w:bottom w:val="none" w:sz="0" w:space="0" w:color="auto"/>
                <w:right w:val="none" w:sz="0" w:space="0" w:color="auto"/>
              </w:divBdr>
            </w:div>
          </w:divsChild>
        </w:div>
        <w:div w:id="449594937">
          <w:marLeft w:val="0"/>
          <w:marRight w:val="0"/>
          <w:marTop w:val="0"/>
          <w:marBottom w:val="0"/>
          <w:divBdr>
            <w:top w:val="none" w:sz="0" w:space="0" w:color="auto"/>
            <w:left w:val="none" w:sz="0" w:space="0" w:color="auto"/>
            <w:bottom w:val="none" w:sz="0" w:space="0" w:color="auto"/>
            <w:right w:val="none" w:sz="0" w:space="0" w:color="auto"/>
          </w:divBdr>
        </w:div>
        <w:div w:id="1932157238">
          <w:marLeft w:val="0"/>
          <w:marRight w:val="0"/>
          <w:marTop w:val="0"/>
          <w:marBottom w:val="0"/>
          <w:divBdr>
            <w:top w:val="none" w:sz="0" w:space="0" w:color="auto"/>
            <w:left w:val="none" w:sz="0" w:space="0" w:color="auto"/>
            <w:bottom w:val="none" w:sz="0" w:space="0" w:color="auto"/>
            <w:right w:val="none" w:sz="0" w:space="0" w:color="auto"/>
          </w:divBdr>
          <w:divsChild>
            <w:div w:id="324164687">
              <w:marLeft w:val="0"/>
              <w:marRight w:val="0"/>
              <w:marTop w:val="0"/>
              <w:marBottom w:val="0"/>
              <w:divBdr>
                <w:top w:val="none" w:sz="0" w:space="0" w:color="auto"/>
                <w:left w:val="none" w:sz="0" w:space="0" w:color="auto"/>
                <w:bottom w:val="none" w:sz="0" w:space="0" w:color="auto"/>
                <w:right w:val="none" w:sz="0" w:space="0" w:color="auto"/>
              </w:divBdr>
            </w:div>
          </w:divsChild>
        </w:div>
        <w:div w:id="315182409">
          <w:marLeft w:val="0"/>
          <w:marRight w:val="0"/>
          <w:marTop w:val="300"/>
          <w:marBottom w:val="0"/>
          <w:divBdr>
            <w:top w:val="none" w:sz="0" w:space="0" w:color="auto"/>
            <w:left w:val="none" w:sz="0" w:space="0" w:color="auto"/>
            <w:bottom w:val="none" w:sz="0" w:space="0" w:color="auto"/>
            <w:right w:val="none" w:sz="0" w:space="0" w:color="auto"/>
          </w:divBdr>
          <w:divsChild>
            <w:div w:id="934240703">
              <w:marLeft w:val="0"/>
              <w:marRight w:val="0"/>
              <w:marTop w:val="0"/>
              <w:marBottom w:val="0"/>
              <w:divBdr>
                <w:top w:val="none" w:sz="0" w:space="0" w:color="auto"/>
                <w:left w:val="none" w:sz="0" w:space="0" w:color="auto"/>
                <w:bottom w:val="none" w:sz="0" w:space="0" w:color="auto"/>
                <w:right w:val="none" w:sz="0" w:space="0" w:color="auto"/>
              </w:divBdr>
              <w:divsChild>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058607">
          <w:marLeft w:val="0"/>
          <w:marRight w:val="0"/>
          <w:marTop w:val="300"/>
          <w:marBottom w:val="0"/>
          <w:divBdr>
            <w:top w:val="none" w:sz="0" w:space="0" w:color="auto"/>
            <w:left w:val="none" w:sz="0" w:space="0" w:color="auto"/>
            <w:bottom w:val="none" w:sz="0" w:space="0" w:color="auto"/>
            <w:right w:val="none" w:sz="0" w:space="0" w:color="auto"/>
          </w:divBdr>
          <w:divsChild>
            <w:div w:id="58524496">
              <w:marLeft w:val="0"/>
              <w:marRight w:val="0"/>
              <w:marTop w:val="0"/>
              <w:marBottom w:val="0"/>
              <w:divBdr>
                <w:top w:val="none" w:sz="0" w:space="0" w:color="auto"/>
                <w:left w:val="none" w:sz="0" w:space="0" w:color="auto"/>
                <w:bottom w:val="none" w:sz="0" w:space="0" w:color="auto"/>
                <w:right w:val="none" w:sz="0" w:space="0" w:color="auto"/>
              </w:divBdr>
              <w:divsChild>
                <w:div w:id="214689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173830">
          <w:marLeft w:val="0"/>
          <w:marRight w:val="0"/>
          <w:marTop w:val="300"/>
          <w:marBottom w:val="0"/>
          <w:divBdr>
            <w:top w:val="none" w:sz="0" w:space="0" w:color="auto"/>
            <w:left w:val="none" w:sz="0" w:space="0" w:color="auto"/>
            <w:bottom w:val="none" w:sz="0" w:space="0" w:color="auto"/>
            <w:right w:val="none" w:sz="0" w:space="0" w:color="auto"/>
          </w:divBdr>
          <w:divsChild>
            <w:div w:id="528954757">
              <w:marLeft w:val="0"/>
              <w:marRight w:val="0"/>
              <w:marTop w:val="0"/>
              <w:marBottom w:val="0"/>
              <w:divBdr>
                <w:top w:val="none" w:sz="0" w:space="0" w:color="auto"/>
                <w:left w:val="none" w:sz="0" w:space="0" w:color="auto"/>
                <w:bottom w:val="none" w:sz="0" w:space="0" w:color="auto"/>
                <w:right w:val="none" w:sz="0" w:space="0" w:color="auto"/>
              </w:divBdr>
              <w:divsChild>
                <w:div w:id="1938638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34602">
          <w:marLeft w:val="0"/>
          <w:marRight w:val="0"/>
          <w:marTop w:val="300"/>
          <w:marBottom w:val="0"/>
          <w:divBdr>
            <w:top w:val="none" w:sz="0" w:space="0" w:color="auto"/>
            <w:left w:val="none" w:sz="0" w:space="0" w:color="auto"/>
            <w:bottom w:val="none" w:sz="0" w:space="0" w:color="auto"/>
            <w:right w:val="none" w:sz="0" w:space="0" w:color="auto"/>
          </w:divBdr>
          <w:divsChild>
            <w:div w:id="1933858502">
              <w:marLeft w:val="0"/>
              <w:marRight w:val="0"/>
              <w:marTop w:val="0"/>
              <w:marBottom w:val="0"/>
              <w:divBdr>
                <w:top w:val="none" w:sz="0" w:space="0" w:color="auto"/>
                <w:left w:val="none" w:sz="0" w:space="0" w:color="auto"/>
                <w:bottom w:val="none" w:sz="0" w:space="0" w:color="auto"/>
                <w:right w:val="none" w:sz="0" w:space="0" w:color="auto"/>
              </w:divBdr>
              <w:divsChild>
                <w:div w:id="199124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9896111">
      <w:bodyDiv w:val="1"/>
      <w:marLeft w:val="0"/>
      <w:marRight w:val="0"/>
      <w:marTop w:val="0"/>
      <w:marBottom w:val="0"/>
      <w:divBdr>
        <w:top w:val="none" w:sz="0" w:space="0" w:color="auto"/>
        <w:left w:val="none" w:sz="0" w:space="0" w:color="auto"/>
        <w:bottom w:val="none" w:sz="0" w:space="0" w:color="auto"/>
        <w:right w:val="none" w:sz="0" w:space="0" w:color="auto"/>
      </w:divBdr>
    </w:div>
    <w:div w:id="251092819">
      <w:bodyDiv w:val="1"/>
      <w:marLeft w:val="0"/>
      <w:marRight w:val="0"/>
      <w:marTop w:val="0"/>
      <w:marBottom w:val="0"/>
      <w:divBdr>
        <w:top w:val="none" w:sz="0" w:space="0" w:color="auto"/>
        <w:left w:val="none" w:sz="0" w:space="0" w:color="auto"/>
        <w:bottom w:val="none" w:sz="0" w:space="0" w:color="auto"/>
        <w:right w:val="none" w:sz="0" w:space="0" w:color="auto"/>
      </w:divBdr>
    </w:div>
    <w:div w:id="251284707">
      <w:bodyDiv w:val="1"/>
      <w:marLeft w:val="0"/>
      <w:marRight w:val="0"/>
      <w:marTop w:val="0"/>
      <w:marBottom w:val="0"/>
      <w:divBdr>
        <w:top w:val="none" w:sz="0" w:space="0" w:color="auto"/>
        <w:left w:val="none" w:sz="0" w:space="0" w:color="auto"/>
        <w:bottom w:val="none" w:sz="0" w:space="0" w:color="auto"/>
        <w:right w:val="none" w:sz="0" w:space="0" w:color="auto"/>
      </w:divBdr>
    </w:div>
    <w:div w:id="252856667">
      <w:bodyDiv w:val="1"/>
      <w:marLeft w:val="0"/>
      <w:marRight w:val="0"/>
      <w:marTop w:val="0"/>
      <w:marBottom w:val="0"/>
      <w:divBdr>
        <w:top w:val="none" w:sz="0" w:space="0" w:color="auto"/>
        <w:left w:val="none" w:sz="0" w:space="0" w:color="auto"/>
        <w:bottom w:val="none" w:sz="0" w:space="0" w:color="auto"/>
        <w:right w:val="none" w:sz="0" w:space="0" w:color="auto"/>
      </w:divBdr>
      <w:divsChild>
        <w:div w:id="17391534">
          <w:marLeft w:val="0"/>
          <w:marRight w:val="0"/>
          <w:marTop w:val="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sChild>
            <w:div w:id="1174613302">
              <w:marLeft w:val="0"/>
              <w:marRight w:val="0"/>
              <w:marTop w:val="0"/>
              <w:marBottom w:val="0"/>
              <w:divBdr>
                <w:top w:val="none" w:sz="0" w:space="0" w:color="auto"/>
                <w:left w:val="none" w:sz="0" w:space="0" w:color="auto"/>
                <w:bottom w:val="none" w:sz="0" w:space="0" w:color="auto"/>
                <w:right w:val="none" w:sz="0" w:space="0" w:color="auto"/>
              </w:divBdr>
              <w:divsChild>
                <w:div w:id="1476994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906614">
          <w:marLeft w:val="0"/>
          <w:marRight w:val="0"/>
          <w:marTop w:val="0"/>
          <w:marBottom w:val="0"/>
          <w:divBdr>
            <w:top w:val="none" w:sz="0" w:space="0" w:color="auto"/>
            <w:left w:val="none" w:sz="0" w:space="0" w:color="auto"/>
            <w:bottom w:val="none" w:sz="0" w:space="0" w:color="auto"/>
            <w:right w:val="none" w:sz="0" w:space="0" w:color="auto"/>
          </w:divBdr>
          <w:divsChild>
            <w:div w:id="1423065470">
              <w:marLeft w:val="0"/>
              <w:marRight w:val="0"/>
              <w:marTop w:val="0"/>
              <w:marBottom w:val="0"/>
              <w:divBdr>
                <w:top w:val="none" w:sz="0" w:space="0" w:color="auto"/>
                <w:left w:val="none" w:sz="0" w:space="0" w:color="auto"/>
                <w:bottom w:val="none" w:sz="0" w:space="0" w:color="auto"/>
                <w:right w:val="none" w:sz="0" w:space="0" w:color="auto"/>
              </w:divBdr>
            </w:div>
          </w:divsChild>
        </w:div>
        <w:div w:id="310211809">
          <w:marLeft w:val="0"/>
          <w:marRight w:val="0"/>
          <w:marTop w:val="0"/>
          <w:marBottom w:val="0"/>
          <w:divBdr>
            <w:top w:val="none" w:sz="0" w:space="0" w:color="auto"/>
            <w:left w:val="none" w:sz="0" w:space="0" w:color="auto"/>
            <w:bottom w:val="none" w:sz="0" w:space="0" w:color="auto"/>
            <w:right w:val="none" w:sz="0" w:space="0" w:color="auto"/>
          </w:divBdr>
          <w:divsChild>
            <w:div w:id="1841853182">
              <w:marLeft w:val="0"/>
              <w:marRight w:val="0"/>
              <w:marTop w:val="0"/>
              <w:marBottom w:val="0"/>
              <w:divBdr>
                <w:top w:val="none" w:sz="0" w:space="0" w:color="auto"/>
                <w:left w:val="none" w:sz="0" w:space="0" w:color="auto"/>
                <w:bottom w:val="none" w:sz="0" w:space="0" w:color="auto"/>
                <w:right w:val="none" w:sz="0" w:space="0" w:color="auto"/>
              </w:divBdr>
            </w:div>
          </w:divsChild>
        </w:div>
        <w:div w:id="325327172">
          <w:marLeft w:val="0"/>
          <w:marRight w:val="0"/>
          <w:marTop w:val="0"/>
          <w:marBottom w:val="0"/>
          <w:divBdr>
            <w:top w:val="none" w:sz="0" w:space="0" w:color="auto"/>
            <w:left w:val="none" w:sz="0" w:space="0" w:color="auto"/>
            <w:bottom w:val="none" w:sz="0" w:space="0" w:color="auto"/>
            <w:right w:val="none" w:sz="0" w:space="0" w:color="auto"/>
          </w:divBdr>
          <w:divsChild>
            <w:div w:id="1987276671">
              <w:marLeft w:val="0"/>
              <w:marRight w:val="0"/>
              <w:marTop w:val="0"/>
              <w:marBottom w:val="0"/>
              <w:divBdr>
                <w:top w:val="none" w:sz="0" w:space="0" w:color="auto"/>
                <w:left w:val="none" w:sz="0" w:space="0" w:color="auto"/>
                <w:bottom w:val="none" w:sz="0" w:space="0" w:color="auto"/>
                <w:right w:val="none" w:sz="0" w:space="0" w:color="auto"/>
              </w:divBdr>
            </w:div>
          </w:divsChild>
        </w:div>
        <w:div w:id="434787464">
          <w:marLeft w:val="0"/>
          <w:marRight w:val="0"/>
          <w:marTop w:val="0"/>
          <w:marBottom w:val="0"/>
          <w:divBdr>
            <w:top w:val="none" w:sz="0" w:space="0" w:color="auto"/>
            <w:left w:val="none" w:sz="0" w:space="0" w:color="auto"/>
            <w:bottom w:val="none" w:sz="0" w:space="0" w:color="auto"/>
            <w:right w:val="none" w:sz="0" w:space="0" w:color="auto"/>
          </w:divBdr>
          <w:divsChild>
            <w:div w:id="1023822303">
              <w:marLeft w:val="0"/>
              <w:marRight w:val="0"/>
              <w:marTop w:val="0"/>
              <w:marBottom w:val="0"/>
              <w:divBdr>
                <w:top w:val="none" w:sz="0" w:space="0" w:color="auto"/>
                <w:left w:val="none" w:sz="0" w:space="0" w:color="auto"/>
                <w:bottom w:val="none" w:sz="0" w:space="0" w:color="auto"/>
                <w:right w:val="none" w:sz="0" w:space="0" w:color="auto"/>
              </w:divBdr>
            </w:div>
          </w:divsChild>
        </w:div>
        <w:div w:id="445277673">
          <w:marLeft w:val="0"/>
          <w:marRight w:val="0"/>
          <w:marTop w:val="0"/>
          <w:marBottom w:val="0"/>
          <w:divBdr>
            <w:top w:val="none" w:sz="0" w:space="0" w:color="auto"/>
            <w:left w:val="none" w:sz="0" w:space="0" w:color="auto"/>
            <w:bottom w:val="none" w:sz="0" w:space="0" w:color="auto"/>
            <w:right w:val="none" w:sz="0" w:space="0" w:color="auto"/>
          </w:divBdr>
          <w:divsChild>
            <w:div w:id="1975982326">
              <w:marLeft w:val="0"/>
              <w:marRight w:val="0"/>
              <w:marTop w:val="0"/>
              <w:marBottom w:val="0"/>
              <w:divBdr>
                <w:top w:val="none" w:sz="0" w:space="0" w:color="auto"/>
                <w:left w:val="none" w:sz="0" w:space="0" w:color="auto"/>
                <w:bottom w:val="none" w:sz="0" w:space="0" w:color="auto"/>
                <w:right w:val="none" w:sz="0" w:space="0" w:color="auto"/>
              </w:divBdr>
            </w:div>
          </w:divsChild>
        </w:div>
        <w:div w:id="470290216">
          <w:marLeft w:val="0"/>
          <w:marRight w:val="0"/>
          <w:marTop w:val="0"/>
          <w:marBottom w:val="0"/>
          <w:divBdr>
            <w:top w:val="none" w:sz="0" w:space="0" w:color="auto"/>
            <w:left w:val="none" w:sz="0" w:space="0" w:color="auto"/>
            <w:bottom w:val="none" w:sz="0" w:space="0" w:color="auto"/>
            <w:right w:val="none" w:sz="0" w:space="0" w:color="auto"/>
          </w:divBdr>
          <w:divsChild>
            <w:div w:id="1992521607">
              <w:marLeft w:val="0"/>
              <w:marRight w:val="0"/>
              <w:marTop w:val="0"/>
              <w:marBottom w:val="0"/>
              <w:divBdr>
                <w:top w:val="none" w:sz="0" w:space="0" w:color="auto"/>
                <w:left w:val="none" w:sz="0" w:space="0" w:color="auto"/>
                <w:bottom w:val="none" w:sz="0" w:space="0" w:color="auto"/>
                <w:right w:val="none" w:sz="0" w:space="0" w:color="auto"/>
              </w:divBdr>
            </w:div>
          </w:divsChild>
        </w:div>
        <w:div w:id="754127790">
          <w:marLeft w:val="0"/>
          <w:marRight w:val="0"/>
          <w:marTop w:val="0"/>
          <w:marBottom w:val="0"/>
          <w:divBdr>
            <w:top w:val="none" w:sz="0" w:space="0" w:color="auto"/>
            <w:left w:val="none" w:sz="0" w:space="0" w:color="auto"/>
            <w:bottom w:val="none" w:sz="0" w:space="0" w:color="auto"/>
            <w:right w:val="none" w:sz="0" w:space="0" w:color="auto"/>
          </w:divBdr>
        </w:div>
        <w:div w:id="911357285">
          <w:marLeft w:val="0"/>
          <w:marRight w:val="0"/>
          <w:marTop w:val="0"/>
          <w:marBottom w:val="0"/>
          <w:divBdr>
            <w:top w:val="none" w:sz="0" w:space="0" w:color="auto"/>
            <w:left w:val="none" w:sz="0" w:space="0" w:color="auto"/>
            <w:bottom w:val="none" w:sz="0" w:space="0" w:color="auto"/>
            <w:right w:val="none" w:sz="0" w:space="0" w:color="auto"/>
          </w:divBdr>
        </w:div>
        <w:div w:id="1061052630">
          <w:marLeft w:val="0"/>
          <w:marRight w:val="0"/>
          <w:marTop w:val="300"/>
          <w:marBottom w:val="0"/>
          <w:divBdr>
            <w:top w:val="none" w:sz="0" w:space="0" w:color="auto"/>
            <w:left w:val="none" w:sz="0" w:space="0" w:color="auto"/>
            <w:bottom w:val="none" w:sz="0" w:space="0" w:color="auto"/>
            <w:right w:val="none" w:sz="0" w:space="0" w:color="auto"/>
          </w:divBdr>
          <w:divsChild>
            <w:div w:id="398989595">
              <w:marLeft w:val="0"/>
              <w:marRight w:val="0"/>
              <w:marTop w:val="0"/>
              <w:marBottom w:val="0"/>
              <w:divBdr>
                <w:top w:val="none" w:sz="0" w:space="0" w:color="auto"/>
                <w:left w:val="none" w:sz="0" w:space="0" w:color="auto"/>
                <w:bottom w:val="none" w:sz="0" w:space="0" w:color="auto"/>
                <w:right w:val="none" w:sz="0" w:space="0" w:color="auto"/>
              </w:divBdr>
              <w:divsChild>
                <w:div w:id="112153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526242">
          <w:marLeft w:val="0"/>
          <w:marRight w:val="0"/>
          <w:marTop w:val="0"/>
          <w:marBottom w:val="0"/>
          <w:divBdr>
            <w:top w:val="none" w:sz="0" w:space="0" w:color="auto"/>
            <w:left w:val="none" w:sz="0" w:space="0" w:color="auto"/>
            <w:bottom w:val="none" w:sz="0" w:space="0" w:color="auto"/>
            <w:right w:val="none" w:sz="0" w:space="0" w:color="auto"/>
          </w:divBdr>
          <w:divsChild>
            <w:div w:id="2030371088">
              <w:marLeft w:val="0"/>
              <w:marRight w:val="0"/>
              <w:marTop w:val="0"/>
              <w:marBottom w:val="0"/>
              <w:divBdr>
                <w:top w:val="none" w:sz="0" w:space="0" w:color="auto"/>
                <w:left w:val="none" w:sz="0" w:space="0" w:color="auto"/>
                <w:bottom w:val="none" w:sz="0" w:space="0" w:color="auto"/>
                <w:right w:val="none" w:sz="0" w:space="0" w:color="auto"/>
              </w:divBdr>
            </w:div>
          </w:divsChild>
        </w:div>
        <w:div w:id="1534731565">
          <w:marLeft w:val="0"/>
          <w:marRight w:val="0"/>
          <w:marTop w:val="0"/>
          <w:marBottom w:val="0"/>
          <w:divBdr>
            <w:top w:val="none" w:sz="0" w:space="0" w:color="auto"/>
            <w:left w:val="none" w:sz="0" w:space="0" w:color="auto"/>
            <w:bottom w:val="none" w:sz="0" w:space="0" w:color="auto"/>
            <w:right w:val="none" w:sz="0" w:space="0" w:color="auto"/>
          </w:divBdr>
        </w:div>
        <w:div w:id="1793858902">
          <w:marLeft w:val="0"/>
          <w:marRight w:val="0"/>
          <w:marTop w:val="0"/>
          <w:marBottom w:val="0"/>
          <w:divBdr>
            <w:top w:val="none" w:sz="0" w:space="0" w:color="auto"/>
            <w:left w:val="none" w:sz="0" w:space="0" w:color="auto"/>
            <w:bottom w:val="none" w:sz="0" w:space="0" w:color="auto"/>
            <w:right w:val="none" w:sz="0" w:space="0" w:color="auto"/>
          </w:divBdr>
        </w:div>
        <w:div w:id="1883011267">
          <w:marLeft w:val="0"/>
          <w:marRight w:val="0"/>
          <w:marTop w:val="0"/>
          <w:marBottom w:val="0"/>
          <w:divBdr>
            <w:top w:val="none" w:sz="0" w:space="0" w:color="auto"/>
            <w:left w:val="none" w:sz="0" w:space="0" w:color="auto"/>
            <w:bottom w:val="none" w:sz="0" w:space="0" w:color="auto"/>
            <w:right w:val="none" w:sz="0" w:space="0" w:color="auto"/>
          </w:divBdr>
        </w:div>
        <w:div w:id="1995840654">
          <w:marLeft w:val="0"/>
          <w:marRight w:val="0"/>
          <w:marTop w:val="0"/>
          <w:marBottom w:val="0"/>
          <w:divBdr>
            <w:top w:val="none" w:sz="0" w:space="0" w:color="auto"/>
            <w:left w:val="none" w:sz="0" w:space="0" w:color="auto"/>
            <w:bottom w:val="none" w:sz="0" w:space="0" w:color="auto"/>
            <w:right w:val="none" w:sz="0" w:space="0" w:color="auto"/>
          </w:divBdr>
        </w:div>
        <w:div w:id="2147236797">
          <w:marLeft w:val="0"/>
          <w:marRight w:val="0"/>
          <w:marTop w:val="300"/>
          <w:marBottom w:val="0"/>
          <w:divBdr>
            <w:top w:val="none" w:sz="0" w:space="0" w:color="auto"/>
            <w:left w:val="none" w:sz="0" w:space="0" w:color="auto"/>
            <w:bottom w:val="none" w:sz="0" w:space="0" w:color="auto"/>
            <w:right w:val="none" w:sz="0" w:space="0" w:color="auto"/>
          </w:divBdr>
          <w:divsChild>
            <w:div w:id="414136297">
              <w:marLeft w:val="0"/>
              <w:marRight w:val="0"/>
              <w:marTop w:val="0"/>
              <w:marBottom w:val="0"/>
              <w:divBdr>
                <w:top w:val="none" w:sz="0" w:space="0" w:color="auto"/>
                <w:left w:val="none" w:sz="0" w:space="0" w:color="auto"/>
                <w:bottom w:val="none" w:sz="0" w:space="0" w:color="auto"/>
                <w:right w:val="none" w:sz="0" w:space="0" w:color="auto"/>
              </w:divBdr>
              <w:divsChild>
                <w:div w:id="194773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4242537">
      <w:bodyDiv w:val="1"/>
      <w:marLeft w:val="0"/>
      <w:marRight w:val="0"/>
      <w:marTop w:val="0"/>
      <w:marBottom w:val="0"/>
      <w:divBdr>
        <w:top w:val="none" w:sz="0" w:space="0" w:color="auto"/>
        <w:left w:val="none" w:sz="0" w:space="0" w:color="auto"/>
        <w:bottom w:val="none" w:sz="0" w:space="0" w:color="auto"/>
        <w:right w:val="none" w:sz="0" w:space="0" w:color="auto"/>
      </w:divBdr>
    </w:div>
    <w:div w:id="254482409">
      <w:bodyDiv w:val="1"/>
      <w:marLeft w:val="0"/>
      <w:marRight w:val="0"/>
      <w:marTop w:val="0"/>
      <w:marBottom w:val="0"/>
      <w:divBdr>
        <w:top w:val="none" w:sz="0" w:space="0" w:color="auto"/>
        <w:left w:val="none" w:sz="0" w:space="0" w:color="auto"/>
        <w:bottom w:val="none" w:sz="0" w:space="0" w:color="auto"/>
        <w:right w:val="none" w:sz="0" w:space="0" w:color="auto"/>
      </w:divBdr>
      <w:divsChild>
        <w:div w:id="279535953">
          <w:marLeft w:val="0"/>
          <w:marRight w:val="0"/>
          <w:marTop w:val="300"/>
          <w:marBottom w:val="0"/>
          <w:divBdr>
            <w:top w:val="none" w:sz="0" w:space="0" w:color="auto"/>
            <w:left w:val="none" w:sz="0" w:space="0" w:color="auto"/>
            <w:bottom w:val="none" w:sz="0" w:space="0" w:color="auto"/>
            <w:right w:val="none" w:sz="0" w:space="0" w:color="auto"/>
          </w:divBdr>
          <w:divsChild>
            <w:div w:id="296763667">
              <w:marLeft w:val="0"/>
              <w:marRight w:val="0"/>
              <w:marTop w:val="0"/>
              <w:marBottom w:val="0"/>
              <w:divBdr>
                <w:top w:val="none" w:sz="0" w:space="0" w:color="auto"/>
                <w:left w:val="none" w:sz="0" w:space="0" w:color="auto"/>
                <w:bottom w:val="none" w:sz="0" w:space="0" w:color="auto"/>
                <w:right w:val="none" w:sz="0" w:space="0" w:color="auto"/>
              </w:divBdr>
              <w:divsChild>
                <w:div w:id="1916814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042248">
          <w:marLeft w:val="0"/>
          <w:marRight w:val="0"/>
          <w:marTop w:val="0"/>
          <w:marBottom w:val="0"/>
          <w:divBdr>
            <w:top w:val="none" w:sz="0" w:space="0" w:color="auto"/>
            <w:left w:val="none" w:sz="0" w:space="0" w:color="auto"/>
            <w:bottom w:val="none" w:sz="0" w:space="0" w:color="auto"/>
            <w:right w:val="none" w:sz="0" w:space="0" w:color="auto"/>
          </w:divBdr>
        </w:div>
        <w:div w:id="328947579">
          <w:marLeft w:val="0"/>
          <w:marRight w:val="0"/>
          <w:marTop w:val="0"/>
          <w:marBottom w:val="0"/>
          <w:divBdr>
            <w:top w:val="none" w:sz="0" w:space="0" w:color="auto"/>
            <w:left w:val="none" w:sz="0" w:space="0" w:color="auto"/>
            <w:bottom w:val="none" w:sz="0" w:space="0" w:color="auto"/>
            <w:right w:val="none" w:sz="0" w:space="0" w:color="auto"/>
          </w:divBdr>
        </w:div>
        <w:div w:id="376857073">
          <w:marLeft w:val="0"/>
          <w:marRight w:val="0"/>
          <w:marTop w:val="300"/>
          <w:marBottom w:val="0"/>
          <w:divBdr>
            <w:top w:val="none" w:sz="0" w:space="0" w:color="auto"/>
            <w:left w:val="none" w:sz="0" w:space="0" w:color="auto"/>
            <w:bottom w:val="none" w:sz="0" w:space="0" w:color="auto"/>
            <w:right w:val="none" w:sz="0" w:space="0" w:color="auto"/>
          </w:divBdr>
          <w:divsChild>
            <w:div w:id="1197042906">
              <w:marLeft w:val="0"/>
              <w:marRight w:val="0"/>
              <w:marTop w:val="0"/>
              <w:marBottom w:val="0"/>
              <w:divBdr>
                <w:top w:val="none" w:sz="0" w:space="0" w:color="auto"/>
                <w:left w:val="none" w:sz="0" w:space="0" w:color="auto"/>
                <w:bottom w:val="none" w:sz="0" w:space="0" w:color="auto"/>
                <w:right w:val="none" w:sz="0" w:space="0" w:color="auto"/>
              </w:divBdr>
              <w:divsChild>
                <w:div w:id="18993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664291">
          <w:marLeft w:val="0"/>
          <w:marRight w:val="0"/>
          <w:marTop w:val="0"/>
          <w:marBottom w:val="0"/>
          <w:divBdr>
            <w:top w:val="none" w:sz="0" w:space="0" w:color="auto"/>
            <w:left w:val="none" w:sz="0" w:space="0" w:color="auto"/>
            <w:bottom w:val="none" w:sz="0" w:space="0" w:color="auto"/>
            <w:right w:val="none" w:sz="0" w:space="0" w:color="auto"/>
          </w:divBdr>
          <w:divsChild>
            <w:div w:id="92433326">
              <w:marLeft w:val="0"/>
              <w:marRight w:val="0"/>
              <w:marTop w:val="0"/>
              <w:marBottom w:val="0"/>
              <w:divBdr>
                <w:top w:val="none" w:sz="0" w:space="0" w:color="auto"/>
                <w:left w:val="none" w:sz="0" w:space="0" w:color="auto"/>
                <w:bottom w:val="none" w:sz="0" w:space="0" w:color="auto"/>
                <w:right w:val="none" w:sz="0" w:space="0" w:color="auto"/>
              </w:divBdr>
            </w:div>
          </w:divsChild>
        </w:div>
        <w:div w:id="428549419">
          <w:marLeft w:val="0"/>
          <w:marRight w:val="0"/>
          <w:marTop w:val="300"/>
          <w:marBottom w:val="0"/>
          <w:divBdr>
            <w:top w:val="none" w:sz="0" w:space="0" w:color="auto"/>
            <w:left w:val="none" w:sz="0" w:space="0" w:color="auto"/>
            <w:bottom w:val="none" w:sz="0" w:space="0" w:color="auto"/>
            <w:right w:val="none" w:sz="0" w:space="0" w:color="auto"/>
          </w:divBdr>
          <w:divsChild>
            <w:div w:id="364913433">
              <w:marLeft w:val="0"/>
              <w:marRight w:val="0"/>
              <w:marTop w:val="0"/>
              <w:marBottom w:val="0"/>
              <w:divBdr>
                <w:top w:val="none" w:sz="0" w:space="0" w:color="auto"/>
                <w:left w:val="none" w:sz="0" w:space="0" w:color="auto"/>
                <w:bottom w:val="none" w:sz="0" w:space="0" w:color="auto"/>
                <w:right w:val="none" w:sz="0" w:space="0" w:color="auto"/>
              </w:divBdr>
              <w:divsChild>
                <w:div w:id="114139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966906">
          <w:marLeft w:val="0"/>
          <w:marRight w:val="0"/>
          <w:marTop w:val="0"/>
          <w:marBottom w:val="0"/>
          <w:divBdr>
            <w:top w:val="none" w:sz="0" w:space="0" w:color="auto"/>
            <w:left w:val="none" w:sz="0" w:space="0" w:color="auto"/>
            <w:bottom w:val="none" w:sz="0" w:space="0" w:color="auto"/>
            <w:right w:val="none" w:sz="0" w:space="0" w:color="auto"/>
          </w:divBdr>
          <w:divsChild>
            <w:div w:id="186021633">
              <w:marLeft w:val="0"/>
              <w:marRight w:val="0"/>
              <w:marTop w:val="0"/>
              <w:marBottom w:val="0"/>
              <w:divBdr>
                <w:top w:val="none" w:sz="0" w:space="0" w:color="auto"/>
                <w:left w:val="none" w:sz="0" w:space="0" w:color="auto"/>
                <w:bottom w:val="none" w:sz="0" w:space="0" w:color="auto"/>
                <w:right w:val="none" w:sz="0" w:space="0" w:color="auto"/>
              </w:divBdr>
            </w:div>
          </w:divsChild>
        </w:div>
        <w:div w:id="530991400">
          <w:marLeft w:val="0"/>
          <w:marRight w:val="0"/>
          <w:marTop w:val="0"/>
          <w:marBottom w:val="0"/>
          <w:divBdr>
            <w:top w:val="none" w:sz="0" w:space="0" w:color="auto"/>
            <w:left w:val="none" w:sz="0" w:space="0" w:color="auto"/>
            <w:bottom w:val="none" w:sz="0" w:space="0" w:color="auto"/>
            <w:right w:val="none" w:sz="0" w:space="0" w:color="auto"/>
          </w:divBdr>
        </w:div>
        <w:div w:id="635648394">
          <w:marLeft w:val="0"/>
          <w:marRight w:val="0"/>
          <w:marTop w:val="300"/>
          <w:marBottom w:val="0"/>
          <w:divBdr>
            <w:top w:val="none" w:sz="0" w:space="0" w:color="auto"/>
            <w:left w:val="none" w:sz="0" w:space="0" w:color="auto"/>
            <w:bottom w:val="none" w:sz="0" w:space="0" w:color="auto"/>
            <w:right w:val="none" w:sz="0" w:space="0" w:color="auto"/>
          </w:divBdr>
          <w:divsChild>
            <w:div w:id="1517840139">
              <w:marLeft w:val="0"/>
              <w:marRight w:val="0"/>
              <w:marTop w:val="0"/>
              <w:marBottom w:val="0"/>
              <w:divBdr>
                <w:top w:val="none" w:sz="0" w:space="0" w:color="auto"/>
                <w:left w:val="none" w:sz="0" w:space="0" w:color="auto"/>
                <w:bottom w:val="none" w:sz="0" w:space="0" w:color="auto"/>
                <w:right w:val="none" w:sz="0" w:space="0" w:color="auto"/>
              </w:divBdr>
              <w:divsChild>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570767">
          <w:marLeft w:val="0"/>
          <w:marRight w:val="0"/>
          <w:marTop w:val="0"/>
          <w:marBottom w:val="0"/>
          <w:divBdr>
            <w:top w:val="none" w:sz="0" w:space="0" w:color="auto"/>
            <w:left w:val="none" w:sz="0" w:space="0" w:color="auto"/>
            <w:bottom w:val="none" w:sz="0" w:space="0" w:color="auto"/>
            <w:right w:val="none" w:sz="0" w:space="0" w:color="auto"/>
          </w:divBdr>
        </w:div>
        <w:div w:id="896281658">
          <w:marLeft w:val="0"/>
          <w:marRight w:val="0"/>
          <w:marTop w:val="0"/>
          <w:marBottom w:val="0"/>
          <w:divBdr>
            <w:top w:val="none" w:sz="0" w:space="0" w:color="auto"/>
            <w:left w:val="none" w:sz="0" w:space="0" w:color="auto"/>
            <w:bottom w:val="none" w:sz="0" w:space="0" w:color="auto"/>
            <w:right w:val="none" w:sz="0" w:space="0" w:color="auto"/>
          </w:divBdr>
          <w:divsChild>
            <w:div w:id="446388118">
              <w:marLeft w:val="0"/>
              <w:marRight w:val="0"/>
              <w:marTop w:val="0"/>
              <w:marBottom w:val="0"/>
              <w:divBdr>
                <w:top w:val="none" w:sz="0" w:space="0" w:color="auto"/>
                <w:left w:val="none" w:sz="0" w:space="0" w:color="auto"/>
                <w:bottom w:val="none" w:sz="0" w:space="0" w:color="auto"/>
                <w:right w:val="none" w:sz="0" w:space="0" w:color="auto"/>
              </w:divBdr>
            </w:div>
          </w:divsChild>
        </w:div>
        <w:div w:id="917400535">
          <w:marLeft w:val="0"/>
          <w:marRight w:val="0"/>
          <w:marTop w:val="0"/>
          <w:marBottom w:val="0"/>
          <w:divBdr>
            <w:top w:val="none" w:sz="0" w:space="0" w:color="auto"/>
            <w:left w:val="none" w:sz="0" w:space="0" w:color="auto"/>
            <w:bottom w:val="none" w:sz="0" w:space="0" w:color="auto"/>
            <w:right w:val="none" w:sz="0" w:space="0" w:color="auto"/>
          </w:divBdr>
          <w:divsChild>
            <w:div w:id="865211825">
              <w:marLeft w:val="0"/>
              <w:marRight w:val="0"/>
              <w:marTop w:val="0"/>
              <w:marBottom w:val="0"/>
              <w:divBdr>
                <w:top w:val="none" w:sz="0" w:space="0" w:color="auto"/>
                <w:left w:val="none" w:sz="0" w:space="0" w:color="auto"/>
                <w:bottom w:val="none" w:sz="0" w:space="0" w:color="auto"/>
                <w:right w:val="none" w:sz="0" w:space="0" w:color="auto"/>
              </w:divBdr>
            </w:div>
          </w:divsChild>
        </w:div>
        <w:div w:id="933784622">
          <w:marLeft w:val="0"/>
          <w:marRight w:val="0"/>
          <w:marTop w:val="0"/>
          <w:marBottom w:val="0"/>
          <w:divBdr>
            <w:top w:val="none" w:sz="0" w:space="0" w:color="auto"/>
            <w:left w:val="none" w:sz="0" w:space="0" w:color="auto"/>
            <w:bottom w:val="none" w:sz="0" w:space="0" w:color="auto"/>
            <w:right w:val="none" w:sz="0" w:space="0" w:color="auto"/>
          </w:divBdr>
          <w:divsChild>
            <w:div w:id="1082529598">
              <w:marLeft w:val="0"/>
              <w:marRight w:val="0"/>
              <w:marTop w:val="0"/>
              <w:marBottom w:val="0"/>
              <w:divBdr>
                <w:top w:val="none" w:sz="0" w:space="0" w:color="auto"/>
                <w:left w:val="none" w:sz="0" w:space="0" w:color="auto"/>
                <w:bottom w:val="none" w:sz="0" w:space="0" w:color="auto"/>
                <w:right w:val="none" w:sz="0" w:space="0" w:color="auto"/>
              </w:divBdr>
            </w:div>
          </w:divsChild>
        </w:div>
        <w:div w:id="1140809795">
          <w:marLeft w:val="0"/>
          <w:marRight w:val="0"/>
          <w:marTop w:val="0"/>
          <w:marBottom w:val="0"/>
          <w:divBdr>
            <w:top w:val="none" w:sz="0" w:space="0" w:color="auto"/>
            <w:left w:val="none" w:sz="0" w:space="0" w:color="auto"/>
            <w:bottom w:val="none" w:sz="0" w:space="0" w:color="auto"/>
            <w:right w:val="none" w:sz="0" w:space="0" w:color="auto"/>
          </w:divBdr>
        </w:div>
        <w:div w:id="1218933601">
          <w:marLeft w:val="0"/>
          <w:marRight w:val="0"/>
          <w:marTop w:val="0"/>
          <w:marBottom w:val="0"/>
          <w:divBdr>
            <w:top w:val="none" w:sz="0" w:space="0" w:color="auto"/>
            <w:left w:val="none" w:sz="0" w:space="0" w:color="auto"/>
            <w:bottom w:val="none" w:sz="0" w:space="0" w:color="auto"/>
            <w:right w:val="none" w:sz="0" w:space="0" w:color="auto"/>
          </w:divBdr>
        </w:div>
        <w:div w:id="1362896837">
          <w:marLeft w:val="0"/>
          <w:marRight w:val="0"/>
          <w:marTop w:val="0"/>
          <w:marBottom w:val="0"/>
          <w:divBdr>
            <w:top w:val="none" w:sz="0" w:space="0" w:color="auto"/>
            <w:left w:val="none" w:sz="0" w:space="0" w:color="auto"/>
            <w:bottom w:val="none" w:sz="0" w:space="0" w:color="auto"/>
            <w:right w:val="none" w:sz="0" w:space="0" w:color="auto"/>
          </w:divBdr>
        </w:div>
        <w:div w:id="1587691969">
          <w:marLeft w:val="0"/>
          <w:marRight w:val="0"/>
          <w:marTop w:val="0"/>
          <w:marBottom w:val="0"/>
          <w:divBdr>
            <w:top w:val="none" w:sz="0" w:space="0" w:color="auto"/>
            <w:left w:val="none" w:sz="0" w:space="0" w:color="auto"/>
            <w:bottom w:val="none" w:sz="0" w:space="0" w:color="auto"/>
            <w:right w:val="none" w:sz="0" w:space="0" w:color="auto"/>
          </w:divBdr>
          <w:divsChild>
            <w:div w:id="1245840080">
              <w:marLeft w:val="0"/>
              <w:marRight w:val="0"/>
              <w:marTop w:val="0"/>
              <w:marBottom w:val="0"/>
              <w:divBdr>
                <w:top w:val="none" w:sz="0" w:space="0" w:color="auto"/>
                <w:left w:val="none" w:sz="0" w:space="0" w:color="auto"/>
                <w:bottom w:val="none" w:sz="0" w:space="0" w:color="auto"/>
                <w:right w:val="none" w:sz="0" w:space="0" w:color="auto"/>
              </w:divBdr>
            </w:div>
          </w:divsChild>
        </w:div>
        <w:div w:id="1974556499">
          <w:marLeft w:val="0"/>
          <w:marRight w:val="0"/>
          <w:marTop w:val="0"/>
          <w:marBottom w:val="0"/>
          <w:divBdr>
            <w:top w:val="none" w:sz="0" w:space="0" w:color="auto"/>
            <w:left w:val="none" w:sz="0" w:space="0" w:color="auto"/>
            <w:bottom w:val="none" w:sz="0" w:space="0" w:color="auto"/>
            <w:right w:val="none" w:sz="0" w:space="0" w:color="auto"/>
          </w:divBdr>
          <w:divsChild>
            <w:div w:id="731730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5407244">
      <w:bodyDiv w:val="1"/>
      <w:marLeft w:val="0"/>
      <w:marRight w:val="0"/>
      <w:marTop w:val="0"/>
      <w:marBottom w:val="0"/>
      <w:divBdr>
        <w:top w:val="none" w:sz="0" w:space="0" w:color="auto"/>
        <w:left w:val="none" w:sz="0" w:space="0" w:color="auto"/>
        <w:bottom w:val="none" w:sz="0" w:space="0" w:color="auto"/>
        <w:right w:val="none" w:sz="0" w:space="0" w:color="auto"/>
      </w:divBdr>
    </w:div>
    <w:div w:id="255941980">
      <w:bodyDiv w:val="1"/>
      <w:marLeft w:val="0"/>
      <w:marRight w:val="0"/>
      <w:marTop w:val="0"/>
      <w:marBottom w:val="0"/>
      <w:divBdr>
        <w:top w:val="none" w:sz="0" w:space="0" w:color="auto"/>
        <w:left w:val="none" w:sz="0" w:space="0" w:color="auto"/>
        <w:bottom w:val="none" w:sz="0" w:space="0" w:color="auto"/>
        <w:right w:val="none" w:sz="0" w:space="0" w:color="auto"/>
      </w:divBdr>
      <w:divsChild>
        <w:div w:id="247158869">
          <w:marLeft w:val="0"/>
          <w:marRight w:val="0"/>
          <w:marTop w:val="0"/>
          <w:marBottom w:val="0"/>
          <w:divBdr>
            <w:top w:val="none" w:sz="0" w:space="0" w:color="auto"/>
            <w:left w:val="none" w:sz="0" w:space="0" w:color="auto"/>
            <w:bottom w:val="none" w:sz="0" w:space="0" w:color="auto"/>
            <w:right w:val="none" w:sz="0" w:space="0" w:color="auto"/>
          </w:divBdr>
          <w:divsChild>
            <w:div w:id="1740248389">
              <w:marLeft w:val="0"/>
              <w:marRight w:val="0"/>
              <w:marTop w:val="0"/>
              <w:marBottom w:val="0"/>
              <w:divBdr>
                <w:top w:val="none" w:sz="0" w:space="0" w:color="auto"/>
                <w:left w:val="none" w:sz="0" w:space="0" w:color="auto"/>
                <w:bottom w:val="none" w:sz="0" w:space="0" w:color="auto"/>
                <w:right w:val="none" w:sz="0" w:space="0" w:color="auto"/>
              </w:divBdr>
            </w:div>
          </w:divsChild>
        </w:div>
        <w:div w:id="280381866">
          <w:marLeft w:val="0"/>
          <w:marRight w:val="0"/>
          <w:marTop w:val="300"/>
          <w:marBottom w:val="0"/>
          <w:divBdr>
            <w:top w:val="none" w:sz="0" w:space="0" w:color="auto"/>
            <w:left w:val="none" w:sz="0" w:space="0" w:color="auto"/>
            <w:bottom w:val="none" w:sz="0" w:space="0" w:color="auto"/>
            <w:right w:val="none" w:sz="0" w:space="0" w:color="auto"/>
          </w:divBdr>
          <w:divsChild>
            <w:div w:id="1754280934">
              <w:marLeft w:val="0"/>
              <w:marRight w:val="0"/>
              <w:marTop w:val="0"/>
              <w:marBottom w:val="0"/>
              <w:divBdr>
                <w:top w:val="none" w:sz="0" w:space="0" w:color="auto"/>
                <w:left w:val="none" w:sz="0" w:space="0" w:color="auto"/>
                <w:bottom w:val="none" w:sz="0" w:space="0" w:color="auto"/>
                <w:right w:val="none" w:sz="0" w:space="0" w:color="auto"/>
              </w:divBdr>
              <w:divsChild>
                <w:div w:id="153807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836199">
          <w:marLeft w:val="0"/>
          <w:marRight w:val="0"/>
          <w:marTop w:val="0"/>
          <w:marBottom w:val="0"/>
          <w:divBdr>
            <w:top w:val="none" w:sz="0" w:space="0" w:color="auto"/>
            <w:left w:val="none" w:sz="0" w:space="0" w:color="auto"/>
            <w:bottom w:val="none" w:sz="0" w:space="0" w:color="auto"/>
            <w:right w:val="none" w:sz="0" w:space="0" w:color="auto"/>
          </w:divBdr>
          <w:divsChild>
            <w:div w:id="1046569274">
              <w:marLeft w:val="0"/>
              <w:marRight w:val="0"/>
              <w:marTop w:val="0"/>
              <w:marBottom w:val="0"/>
              <w:divBdr>
                <w:top w:val="none" w:sz="0" w:space="0" w:color="auto"/>
                <w:left w:val="none" w:sz="0" w:space="0" w:color="auto"/>
                <w:bottom w:val="none" w:sz="0" w:space="0" w:color="auto"/>
                <w:right w:val="none" w:sz="0" w:space="0" w:color="auto"/>
              </w:divBdr>
            </w:div>
          </w:divsChild>
        </w:div>
        <w:div w:id="476650980">
          <w:marLeft w:val="0"/>
          <w:marRight w:val="0"/>
          <w:marTop w:val="0"/>
          <w:marBottom w:val="0"/>
          <w:divBdr>
            <w:top w:val="none" w:sz="0" w:space="0" w:color="auto"/>
            <w:left w:val="none" w:sz="0" w:space="0" w:color="auto"/>
            <w:bottom w:val="none" w:sz="0" w:space="0" w:color="auto"/>
            <w:right w:val="none" w:sz="0" w:space="0" w:color="auto"/>
          </w:divBdr>
        </w:div>
        <w:div w:id="550993848">
          <w:marLeft w:val="0"/>
          <w:marRight w:val="0"/>
          <w:marTop w:val="0"/>
          <w:marBottom w:val="0"/>
          <w:divBdr>
            <w:top w:val="none" w:sz="0" w:space="0" w:color="auto"/>
            <w:left w:val="none" w:sz="0" w:space="0" w:color="auto"/>
            <w:bottom w:val="none" w:sz="0" w:space="0" w:color="auto"/>
            <w:right w:val="none" w:sz="0" w:space="0" w:color="auto"/>
          </w:divBdr>
        </w:div>
        <w:div w:id="602616926">
          <w:marLeft w:val="0"/>
          <w:marRight w:val="0"/>
          <w:marTop w:val="0"/>
          <w:marBottom w:val="0"/>
          <w:divBdr>
            <w:top w:val="none" w:sz="0" w:space="0" w:color="auto"/>
            <w:left w:val="none" w:sz="0" w:space="0" w:color="auto"/>
            <w:bottom w:val="none" w:sz="0" w:space="0" w:color="auto"/>
            <w:right w:val="none" w:sz="0" w:space="0" w:color="auto"/>
          </w:divBdr>
          <w:divsChild>
            <w:div w:id="961961848">
              <w:marLeft w:val="0"/>
              <w:marRight w:val="0"/>
              <w:marTop w:val="0"/>
              <w:marBottom w:val="0"/>
              <w:divBdr>
                <w:top w:val="none" w:sz="0" w:space="0" w:color="auto"/>
                <w:left w:val="none" w:sz="0" w:space="0" w:color="auto"/>
                <w:bottom w:val="none" w:sz="0" w:space="0" w:color="auto"/>
                <w:right w:val="none" w:sz="0" w:space="0" w:color="auto"/>
              </w:divBdr>
            </w:div>
          </w:divsChild>
        </w:div>
        <w:div w:id="720060094">
          <w:marLeft w:val="0"/>
          <w:marRight w:val="0"/>
          <w:marTop w:val="300"/>
          <w:marBottom w:val="0"/>
          <w:divBdr>
            <w:top w:val="none" w:sz="0" w:space="0" w:color="auto"/>
            <w:left w:val="none" w:sz="0" w:space="0" w:color="auto"/>
            <w:bottom w:val="none" w:sz="0" w:space="0" w:color="auto"/>
            <w:right w:val="none" w:sz="0" w:space="0" w:color="auto"/>
          </w:divBdr>
          <w:divsChild>
            <w:div w:id="565379400">
              <w:marLeft w:val="0"/>
              <w:marRight w:val="0"/>
              <w:marTop w:val="0"/>
              <w:marBottom w:val="0"/>
              <w:divBdr>
                <w:top w:val="none" w:sz="0" w:space="0" w:color="auto"/>
                <w:left w:val="none" w:sz="0" w:space="0" w:color="auto"/>
                <w:bottom w:val="none" w:sz="0" w:space="0" w:color="auto"/>
                <w:right w:val="none" w:sz="0" w:space="0" w:color="auto"/>
              </w:divBdr>
              <w:divsChild>
                <w:div w:id="1996452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125802">
          <w:marLeft w:val="0"/>
          <w:marRight w:val="0"/>
          <w:marTop w:val="300"/>
          <w:marBottom w:val="0"/>
          <w:divBdr>
            <w:top w:val="none" w:sz="0" w:space="0" w:color="auto"/>
            <w:left w:val="none" w:sz="0" w:space="0" w:color="auto"/>
            <w:bottom w:val="none" w:sz="0" w:space="0" w:color="auto"/>
            <w:right w:val="none" w:sz="0" w:space="0" w:color="auto"/>
          </w:divBdr>
          <w:divsChild>
            <w:div w:id="721248928">
              <w:marLeft w:val="0"/>
              <w:marRight w:val="0"/>
              <w:marTop w:val="0"/>
              <w:marBottom w:val="0"/>
              <w:divBdr>
                <w:top w:val="none" w:sz="0" w:space="0" w:color="auto"/>
                <w:left w:val="none" w:sz="0" w:space="0" w:color="auto"/>
                <w:bottom w:val="none" w:sz="0" w:space="0" w:color="auto"/>
                <w:right w:val="none" w:sz="0" w:space="0" w:color="auto"/>
              </w:divBdr>
              <w:divsChild>
                <w:div w:id="1711416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54104">
          <w:marLeft w:val="0"/>
          <w:marRight w:val="0"/>
          <w:marTop w:val="0"/>
          <w:marBottom w:val="0"/>
          <w:divBdr>
            <w:top w:val="none" w:sz="0" w:space="0" w:color="auto"/>
            <w:left w:val="none" w:sz="0" w:space="0" w:color="auto"/>
            <w:bottom w:val="none" w:sz="0" w:space="0" w:color="auto"/>
            <w:right w:val="none" w:sz="0" w:space="0" w:color="auto"/>
          </w:divBdr>
          <w:divsChild>
            <w:div w:id="1415863000">
              <w:marLeft w:val="0"/>
              <w:marRight w:val="0"/>
              <w:marTop w:val="0"/>
              <w:marBottom w:val="0"/>
              <w:divBdr>
                <w:top w:val="none" w:sz="0" w:space="0" w:color="auto"/>
                <w:left w:val="none" w:sz="0" w:space="0" w:color="auto"/>
                <w:bottom w:val="none" w:sz="0" w:space="0" w:color="auto"/>
                <w:right w:val="none" w:sz="0" w:space="0" w:color="auto"/>
              </w:divBdr>
            </w:div>
          </w:divsChild>
        </w:div>
        <w:div w:id="1199582785">
          <w:marLeft w:val="0"/>
          <w:marRight w:val="0"/>
          <w:marTop w:val="0"/>
          <w:marBottom w:val="0"/>
          <w:divBdr>
            <w:top w:val="none" w:sz="0" w:space="0" w:color="auto"/>
            <w:left w:val="none" w:sz="0" w:space="0" w:color="auto"/>
            <w:bottom w:val="none" w:sz="0" w:space="0" w:color="auto"/>
            <w:right w:val="none" w:sz="0" w:space="0" w:color="auto"/>
          </w:divBdr>
        </w:div>
        <w:div w:id="1279263183">
          <w:marLeft w:val="0"/>
          <w:marRight w:val="0"/>
          <w:marTop w:val="0"/>
          <w:marBottom w:val="0"/>
          <w:divBdr>
            <w:top w:val="none" w:sz="0" w:space="0" w:color="auto"/>
            <w:left w:val="none" w:sz="0" w:space="0" w:color="auto"/>
            <w:bottom w:val="none" w:sz="0" w:space="0" w:color="auto"/>
            <w:right w:val="none" w:sz="0" w:space="0" w:color="auto"/>
          </w:divBdr>
          <w:divsChild>
            <w:div w:id="503127724">
              <w:marLeft w:val="0"/>
              <w:marRight w:val="0"/>
              <w:marTop w:val="0"/>
              <w:marBottom w:val="0"/>
              <w:divBdr>
                <w:top w:val="none" w:sz="0" w:space="0" w:color="auto"/>
                <w:left w:val="none" w:sz="0" w:space="0" w:color="auto"/>
                <w:bottom w:val="none" w:sz="0" w:space="0" w:color="auto"/>
                <w:right w:val="none" w:sz="0" w:space="0" w:color="auto"/>
              </w:divBdr>
            </w:div>
          </w:divsChild>
        </w:div>
        <w:div w:id="1340112782">
          <w:marLeft w:val="0"/>
          <w:marRight w:val="0"/>
          <w:marTop w:val="0"/>
          <w:marBottom w:val="0"/>
          <w:divBdr>
            <w:top w:val="none" w:sz="0" w:space="0" w:color="auto"/>
            <w:left w:val="none" w:sz="0" w:space="0" w:color="auto"/>
            <w:bottom w:val="none" w:sz="0" w:space="0" w:color="auto"/>
            <w:right w:val="none" w:sz="0" w:space="0" w:color="auto"/>
          </w:divBdr>
          <w:divsChild>
            <w:div w:id="1226453608">
              <w:marLeft w:val="0"/>
              <w:marRight w:val="0"/>
              <w:marTop w:val="0"/>
              <w:marBottom w:val="0"/>
              <w:divBdr>
                <w:top w:val="none" w:sz="0" w:space="0" w:color="auto"/>
                <w:left w:val="none" w:sz="0" w:space="0" w:color="auto"/>
                <w:bottom w:val="none" w:sz="0" w:space="0" w:color="auto"/>
                <w:right w:val="none" w:sz="0" w:space="0" w:color="auto"/>
              </w:divBdr>
            </w:div>
          </w:divsChild>
        </w:div>
        <w:div w:id="1343630848">
          <w:marLeft w:val="0"/>
          <w:marRight w:val="0"/>
          <w:marTop w:val="0"/>
          <w:marBottom w:val="0"/>
          <w:divBdr>
            <w:top w:val="none" w:sz="0" w:space="0" w:color="auto"/>
            <w:left w:val="none" w:sz="0" w:space="0" w:color="auto"/>
            <w:bottom w:val="none" w:sz="0" w:space="0" w:color="auto"/>
            <w:right w:val="none" w:sz="0" w:space="0" w:color="auto"/>
          </w:divBdr>
        </w:div>
        <w:div w:id="1417239378">
          <w:marLeft w:val="0"/>
          <w:marRight w:val="0"/>
          <w:marTop w:val="300"/>
          <w:marBottom w:val="0"/>
          <w:divBdr>
            <w:top w:val="none" w:sz="0" w:space="0" w:color="auto"/>
            <w:left w:val="none" w:sz="0" w:space="0" w:color="auto"/>
            <w:bottom w:val="none" w:sz="0" w:space="0" w:color="auto"/>
            <w:right w:val="none" w:sz="0" w:space="0" w:color="auto"/>
          </w:divBdr>
          <w:divsChild>
            <w:div w:id="1866406275">
              <w:marLeft w:val="0"/>
              <w:marRight w:val="0"/>
              <w:marTop w:val="0"/>
              <w:marBottom w:val="0"/>
              <w:divBdr>
                <w:top w:val="none" w:sz="0" w:space="0" w:color="auto"/>
                <w:left w:val="none" w:sz="0" w:space="0" w:color="auto"/>
                <w:bottom w:val="none" w:sz="0" w:space="0" w:color="auto"/>
                <w:right w:val="none" w:sz="0" w:space="0" w:color="auto"/>
              </w:divBdr>
              <w:divsChild>
                <w:div w:id="49869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306688">
          <w:marLeft w:val="0"/>
          <w:marRight w:val="0"/>
          <w:marTop w:val="0"/>
          <w:marBottom w:val="0"/>
          <w:divBdr>
            <w:top w:val="none" w:sz="0" w:space="0" w:color="auto"/>
            <w:left w:val="none" w:sz="0" w:space="0" w:color="auto"/>
            <w:bottom w:val="none" w:sz="0" w:space="0" w:color="auto"/>
            <w:right w:val="none" w:sz="0" w:space="0" w:color="auto"/>
          </w:divBdr>
        </w:div>
        <w:div w:id="1767572812">
          <w:marLeft w:val="0"/>
          <w:marRight w:val="0"/>
          <w:marTop w:val="0"/>
          <w:marBottom w:val="0"/>
          <w:divBdr>
            <w:top w:val="none" w:sz="0" w:space="0" w:color="auto"/>
            <w:left w:val="none" w:sz="0" w:space="0" w:color="auto"/>
            <w:bottom w:val="none" w:sz="0" w:space="0" w:color="auto"/>
            <w:right w:val="none" w:sz="0" w:space="0" w:color="auto"/>
          </w:divBdr>
          <w:divsChild>
            <w:div w:id="425805314">
              <w:marLeft w:val="0"/>
              <w:marRight w:val="0"/>
              <w:marTop w:val="0"/>
              <w:marBottom w:val="0"/>
              <w:divBdr>
                <w:top w:val="none" w:sz="0" w:space="0" w:color="auto"/>
                <w:left w:val="none" w:sz="0" w:space="0" w:color="auto"/>
                <w:bottom w:val="none" w:sz="0" w:space="0" w:color="auto"/>
                <w:right w:val="none" w:sz="0" w:space="0" w:color="auto"/>
              </w:divBdr>
            </w:div>
          </w:divsChild>
        </w:div>
        <w:div w:id="2104917207">
          <w:marLeft w:val="0"/>
          <w:marRight w:val="0"/>
          <w:marTop w:val="0"/>
          <w:marBottom w:val="0"/>
          <w:divBdr>
            <w:top w:val="none" w:sz="0" w:space="0" w:color="auto"/>
            <w:left w:val="none" w:sz="0" w:space="0" w:color="auto"/>
            <w:bottom w:val="none" w:sz="0" w:space="0" w:color="auto"/>
            <w:right w:val="none" w:sz="0" w:space="0" w:color="auto"/>
          </w:divBdr>
        </w:div>
        <w:div w:id="2113275946">
          <w:marLeft w:val="0"/>
          <w:marRight w:val="0"/>
          <w:marTop w:val="0"/>
          <w:marBottom w:val="0"/>
          <w:divBdr>
            <w:top w:val="none" w:sz="0" w:space="0" w:color="auto"/>
            <w:left w:val="none" w:sz="0" w:space="0" w:color="auto"/>
            <w:bottom w:val="none" w:sz="0" w:space="0" w:color="auto"/>
            <w:right w:val="none" w:sz="0" w:space="0" w:color="auto"/>
          </w:divBdr>
        </w:div>
      </w:divsChild>
    </w:div>
    <w:div w:id="255944767">
      <w:bodyDiv w:val="1"/>
      <w:marLeft w:val="0"/>
      <w:marRight w:val="0"/>
      <w:marTop w:val="0"/>
      <w:marBottom w:val="0"/>
      <w:divBdr>
        <w:top w:val="none" w:sz="0" w:space="0" w:color="auto"/>
        <w:left w:val="none" w:sz="0" w:space="0" w:color="auto"/>
        <w:bottom w:val="none" w:sz="0" w:space="0" w:color="auto"/>
        <w:right w:val="none" w:sz="0" w:space="0" w:color="auto"/>
      </w:divBdr>
    </w:div>
    <w:div w:id="255948346">
      <w:bodyDiv w:val="1"/>
      <w:marLeft w:val="0"/>
      <w:marRight w:val="0"/>
      <w:marTop w:val="0"/>
      <w:marBottom w:val="0"/>
      <w:divBdr>
        <w:top w:val="none" w:sz="0" w:space="0" w:color="auto"/>
        <w:left w:val="none" w:sz="0" w:space="0" w:color="auto"/>
        <w:bottom w:val="none" w:sz="0" w:space="0" w:color="auto"/>
        <w:right w:val="none" w:sz="0" w:space="0" w:color="auto"/>
      </w:divBdr>
      <w:divsChild>
        <w:div w:id="77750697">
          <w:marLeft w:val="0"/>
          <w:marRight w:val="0"/>
          <w:marTop w:val="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sChild>
            <w:div w:id="1707176221">
              <w:marLeft w:val="0"/>
              <w:marRight w:val="0"/>
              <w:marTop w:val="0"/>
              <w:marBottom w:val="0"/>
              <w:divBdr>
                <w:top w:val="none" w:sz="0" w:space="0" w:color="auto"/>
                <w:left w:val="none" w:sz="0" w:space="0" w:color="auto"/>
                <w:bottom w:val="none" w:sz="0" w:space="0" w:color="auto"/>
                <w:right w:val="none" w:sz="0" w:space="0" w:color="auto"/>
              </w:divBdr>
              <w:divsChild>
                <w:div w:id="37539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341953">
          <w:marLeft w:val="0"/>
          <w:marRight w:val="0"/>
          <w:marTop w:val="0"/>
          <w:marBottom w:val="0"/>
          <w:divBdr>
            <w:top w:val="none" w:sz="0" w:space="0" w:color="auto"/>
            <w:left w:val="none" w:sz="0" w:space="0" w:color="auto"/>
            <w:bottom w:val="none" w:sz="0" w:space="0" w:color="auto"/>
            <w:right w:val="none" w:sz="0" w:space="0" w:color="auto"/>
          </w:divBdr>
        </w:div>
        <w:div w:id="674380962">
          <w:marLeft w:val="0"/>
          <w:marRight w:val="0"/>
          <w:marTop w:val="0"/>
          <w:marBottom w:val="0"/>
          <w:divBdr>
            <w:top w:val="none" w:sz="0" w:space="0" w:color="auto"/>
            <w:left w:val="none" w:sz="0" w:space="0" w:color="auto"/>
            <w:bottom w:val="none" w:sz="0" w:space="0" w:color="auto"/>
            <w:right w:val="none" w:sz="0" w:space="0" w:color="auto"/>
          </w:divBdr>
        </w:div>
        <w:div w:id="767694840">
          <w:marLeft w:val="0"/>
          <w:marRight w:val="0"/>
          <w:marTop w:val="0"/>
          <w:marBottom w:val="0"/>
          <w:divBdr>
            <w:top w:val="none" w:sz="0" w:space="0" w:color="auto"/>
            <w:left w:val="none" w:sz="0" w:space="0" w:color="auto"/>
            <w:bottom w:val="none" w:sz="0" w:space="0" w:color="auto"/>
            <w:right w:val="none" w:sz="0" w:space="0" w:color="auto"/>
          </w:divBdr>
          <w:divsChild>
            <w:div w:id="1942371340">
              <w:marLeft w:val="0"/>
              <w:marRight w:val="0"/>
              <w:marTop w:val="0"/>
              <w:marBottom w:val="0"/>
              <w:divBdr>
                <w:top w:val="none" w:sz="0" w:space="0" w:color="auto"/>
                <w:left w:val="none" w:sz="0" w:space="0" w:color="auto"/>
                <w:bottom w:val="none" w:sz="0" w:space="0" w:color="auto"/>
                <w:right w:val="none" w:sz="0" w:space="0" w:color="auto"/>
              </w:divBdr>
            </w:div>
          </w:divsChild>
        </w:div>
        <w:div w:id="892814197">
          <w:marLeft w:val="0"/>
          <w:marRight w:val="0"/>
          <w:marTop w:val="0"/>
          <w:marBottom w:val="0"/>
          <w:divBdr>
            <w:top w:val="none" w:sz="0" w:space="0" w:color="auto"/>
            <w:left w:val="none" w:sz="0" w:space="0" w:color="auto"/>
            <w:bottom w:val="none" w:sz="0" w:space="0" w:color="auto"/>
            <w:right w:val="none" w:sz="0" w:space="0" w:color="auto"/>
          </w:divBdr>
          <w:divsChild>
            <w:div w:id="70273758">
              <w:marLeft w:val="0"/>
              <w:marRight w:val="0"/>
              <w:marTop w:val="0"/>
              <w:marBottom w:val="0"/>
              <w:divBdr>
                <w:top w:val="none" w:sz="0" w:space="0" w:color="auto"/>
                <w:left w:val="none" w:sz="0" w:space="0" w:color="auto"/>
                <w:bottom w:val="none" w:sz="0" w:space="0" w:color="auto"/>
                <w:right w:val="none" w:sz="0" w:space="0" w:color="auto"/>
              </w:divBdr>
            </w:div>
          </w:divsChild>
        </w:div>
        <w:div w:id="927543831">
          <w:marLeft w:val="0"/>
          <w:marRight w:val="0"/>
          <w:marTop w:val="0"/>
          <w:marBottom w:val="0"/>
          <w:divBdr>
            <w:top w:val="none" w:sz="0" w:space="0" w:color="auto"/>
            <w:left w:val="none" w:sz="0" w:space="0" w:color="auto"/>
            <w:bottom w:val="none" w:sz="0" w:space="0" w:color="auto"/>
            <w:right w:val="none" w:sz="0" w:space="0" w:color="auto"/>
          </w:divBdr>
        </w:div>
        <w:div w:id="958534761">
          <w:marLeft w:val="0"/>
          <w:marRight w:val="0"/>
          <w:marTop w:val="300"/>
          <w:marBottom w:val="0"/>
          <w:divBdr>
            <w:top w:val="none" w:sz="0" w:space="0" w:color="auto"/>
            <w:left w:val="none" w:sz="0" w:space="0" w:color="auto"/>
            <w:bottom w:val="none" w:sz="0" w:space="0" w:color="auto"/>
            <w:right w:val="none" w:sz="0" w:space="0" w:color="auto"/>
          </w:divBdr>
          <w:divsChild>
            <w:div w:id="50547398">
              <w:marLeft w:val="0"/>
              <w:marRight w:val="0"/>
              <w:marTop w:val="0"/>
              <w:marBottom w:val="0"/>
              <w:divBdr>
                <w:top w:val="none" w:sz="0" w:space="0" w:color="auto"/>
                <w:left w:val="none" w:sz="0" w:space="0" w:color="auto"/>
                <w:bottom w:val="none" w:sz="0" w:space="0" w:color="auto"/>
                <w:right w:val="none" w:sz="0" w:space="0" w:color="auto"/>
              </w:divBdr>
              <w:divsChild>
                <w:div w:id="303051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683849">
          <w:marLeft w:val="0"/>
          <w:marRight w:val="0"/>
          <w:marTop w:val="0"/>
          <w:marBottom w:val="0"/>
          <w:divBdr>
            <w:top w:val="none" w:sz="0" w:space="0" w:color="auto"/>
            <w:left w:val="none" w:sz="0" w:space="0" w:color="auto"/>
            <w:bottom w:val="none" w:sz="0" w:space="0" w:color="auto"/>
            <w:right w:val="none" w:sz="0" w:space="0" w:color="auto"/>
          </w:divBdr>
        </w:div>
        <w:div w:id="1251886588">
          <w:marLeft w:val="0"/>
          <w:marRight w:val="0"/>
          <w:marTop w:val="0"/>
          <w:marBottom w:val="0"/>
          <w:divBdr>
            <w:top w:val="none" w:sz="0" w:space="0" w:color="auto"/>
            <w:left w:val="none" w:sz="0" w:space="0" w:color="auto"/>
            <w:bottom w:val="none" w:sz="0" w:space="0" w:color="auto"/>
            <w:right w:val="none" w:sz="0" w:space="0" w:color="auto"/>
          </w:divBdr>
        </w:div>
        <w:div w:id="1492869167">
          <w:marLeft w:val="0"/>
          <w:marRight w:val="0"/>
          <w:marTop w:val="300"/>
          <w:marBottom w:val="0"/>
          <w:divBdr>
            <w:top w:val="none" w:sz="0" w:space="0" w:color="auto"/>
            <w:left w:val="none" w:sz="0" w:space="0" w:color="auto"/>
            <w:bottom w:val="none" w:sz="0" w:space="0" w:color="auto"/>
            <w:right w:val="none" w:sz="0" w:space="0" w:color="auto"/>
          </w:divBdr>
          <w:divsChild>
            <w:div w:id="2040425742">
              <w:marLeft w:val="0"/>
              <w:marRight w:val="0"/>
              <w:marTop w:val="0"/>
              <w:marBottom w:val="0"/>
              <w:divBdr>
                <w:top w:val="none" w:sz="0" w:space="0" w:color="auto"/>
                <w:left w:val="none" w:sz="0" w:space="0" w:color="auto"/>
                <w:bottom w:val="none" w:sz="0" w:space="0" w:color="auto"/>
                <w:right w:val="none" w:sz="0" w:space="0" w:color="auto"/>
              </w:divBdr>
              <w:divsChild>
                <w:div w:id="210988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395923">
          <w:marLeft w:val="0"/>
          <w:marRight w:val="0"/>
          <w:marTop w:val="0"/>
          <w:marBottom w:val="0"/>
          <w:divBdr>
            <w:top w:val="none" w:sz="0" w:space="0" w:color="auto"/>
            <w:left w:val="none" w:sz="0" w:space="0" w:color="auto"/>
            <w:bottom w:val="none" w:sz="0" w:space="0" w:color="auto"/>
            <w:right w:val="none" w:sz="0" w:space="0" w:color="auto"/>
          </w:divBdr>
          <w:divsChild>
            <w:div w:id="1547641277">
              <w:marLeft w:val="0"/>
              <w:marRight w:val="0"/>
              <w:marTop w:val="0"/>
              <w:marBottom w:val="0"/>
              <w:divBdr>
                <w:top w:val="none" w:sz="0" w:space="0" w:color="auto"/>
                <w:left w:val="none" w:sz="0" w:space="0" w:color="auto"/>
                <w:bottom w:val="none" w:sz="0" w:space="0" w:color="auto"/>
                <w:right w:val="none" w:sz="0" w:space="0" w:color="auto"/>
              </w:divBdr>
            </w:div>
          </w:divsChild>
        </w:div>
        <w:div w:id="1771508375">
          <w:marLeft w:val="0"/>
          <w:marRight w:val="0"/>
          <w:marTop w:val="0"/>
          <w:marBottom w:val="0"/>
          <w:divBdr>
            <w:top w:val="none" w:sz="0" w:space="0" w:color="auto"/>
            <w:left w:val="none" w:sz="0" w:space="0" w:color="auto"/>
            <w:bottom w:val="none" w:sz="0" w:space="0" w:color="auto"/>
            <w:right w:val="none" w:sz="0" w:space="0" w:color="auto"/>
          </w:divBdr>
          <w:divsChild>
            <w:div w:id="98725945">
              <w:marLeft w:val="0"/>
              <w:marRight w:val="0"/>
              <w:marTop w:val="0"/>
              <w:marBottom w:val="0"/>
              <w:divBdr>
                <w:top w:val="none" w:sz="0" w:space="0" w:color="auto"/>
                <w:left w:val="none" w:sz="0" w:space="0" w:color="auto"/>
                <w:bottom w:val="none" w:sz="0" w:space="0" w:color="auto"/>
                <w:right w:val="none" w:sz="0" w:space="0" w:color="auto"/>
              </w:divBdr>
            </w:div>
          </w:divsChild>
        </w:div>
        <w:div w:id="1837989120">
          <w:marLeft w:val="0"/>
          <w:marRight w:val="0"/>
          <w:marTop w:val="300"/>
          <w:marBottom w:val="0"/>
          <w:divBdr>
            <w:top w:val="none" w:sz="0" w:space="0" w:color="auto"/>
            <w:left w:val="none" w:sz="0" w:space="0" w:color="auto"/>
            <w:bottom w:val="none" w:sz="0" w:space="0" w:color="auto"/>
            <w:right w:val="none" w:sz="0" w:space="0" w:color="auto"/>
          </w:divBdr>
          <w:divsChild>
            <w:div w:id="970329655">
              <w:marLeft w:val="0"/>
              <w:marRight w:val="0"/>
              <w:marTop w:val="0"/>
              <w:marBottom w:val="0"/>
              <w:divBdr>
                <w:top w:val="none" w:sz="0" w:space="0" w:color="auto"/>
                <w:left w:val="none" w:sz="0" w:space="0" w:color="auto"/>
                <w:bottom w:val="none" w:sz="0" w:space="0" w:color="auto"/>
                <w:right w:val="none" w:sz="0" w:space="0" w:color="auto"/>
              </w:divBdr>
              <w:divsChild>
                <w:div w:id="364331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079391">
          <w:marLeft w:val="0"/>
          <w:marRight w:val="0"/>
          <w:marTop w:val="0"/>
          <w:marBottom w:val="0"/>
          <w:divBdr>
            <w:top w:val="none" w:sz="0" w:space="0" w:color="auto"/>
            <w:left w:val="none" w:sz="0" w:space="0" w:color="auto"/>
            <w:bottom w:val="none" w:sz="0" w:space="0" w:color="auto"/>
            <w:right w:val="none" w:sz="0" w:space="0" w:color="auto"/>
          </w:divBdr>
          <w:divsChild>
            <w:div w:id="856695917">
              <w:marLeft w:val="0"/>
              <w:marRight w:val="0"/>
              <w:marTop w:val="0"/>
              <w:marBottom w:val="0"/>
              <w:divBdr>
                <w:top w:val="none" w:sz="0" w:space="0" w:color="auto"/>
                <w:left w:val="none" w:sz="0" w:space="0" w:color="auto"/>
                <w:bottom w:val="none" w:sz="0" w:space="0" w:color="auto"/>
                <w:right w:val="none" w:sz="0" w:space="0" w:color="auto"/>
              </w:divBdr>
            </w:div>
          </w:divsChild>
        </w:div>
        <w:div w:id="1975452185">
          <w:marLeft w:val="0"/>
          <w:marRight w:val="0"/>
          <w:marTop w:val="0"/>
          <w:marBottom w:val="0"/>
          <w:divBdr>
            <w:top w:val="none" w:sz="0" w:space="0" w:color="auto"/>
            <w:left w:val="none" w:sz="0" w:space="0" w:color="auto"/>
            <w:bottom w:val="none" w:sz="0" w:space="0" w:color="auto"/>
            <w:right w:val="none" w:sz="0" w:space="0" w:color="auto"/>
          </w:divBdr>
          <w:divsChild>
            <w:div w:id="766584057">
              <w:marLeft w:val="0"/>
              <w:marRight w:val="0"/>
              <w:marTop w:val="0"/>
              <w:marBottom w:val="0"/>
              <w:divBdr>
                <w:top w:val="none" w:sz="0" w:space="0" w:color="auto"/>
                <w:left w:val="none" w:sz="0" w:space="0" w:color="auto"/>
                <w:bottom w:val="none" w:sz="0" w:space="0" w:color="auto"/>
                <w:right w:val="none" w:sz="0" w:space="0" w:color="auto"/>
              </w:divBdr>
            </w:div>
          </w:divsChild>
        </w:div>
        <w:div w:id="2006204708">
          <w:marLeft w:val="0"/>
          <w:marRight w:val="0"/>
          <w:marTop w:val="0"/>
          <w:marBottom w:val="0"/>
          <w:divBdr>
            <w:top w:val="none" w:sz="0" w:space="0" w:color="auto"/>
            <w:left w:val="none" w:sz="0" w:space="0" w:color="auto"/>
            <w:bottom w:val="none" w:sz="0" w:space="0" w:color="auto"/>
            <w:right w:val="none" w:sz="0" w:space="0" w:color="auto"/>
          </w:divBdr>
          <w:divsChild>
            <w:div w:id="1087459253">
              <w:marLeft w:val="0"/>
              <w:marRight w:val="0"/>
              <w:marTop w:val="0"/>
              <w:marBottom w:val="0"/>
              <w:divBdr>
                <w:top w:val="none" w:sz="0" w:space="0" w:color="auto"/>
                <w:left w:val="none" w:sz="0" w:space="0" w:color="auto"/>
                <w:bottom w:val="none" w:sz="0" w:space="0" w:color="auto"/>
                <w:right w:val="none" w:sz="0" w:space="0" w:color="auto"/>
              </w:divBdr>
            </w:div>
          </w:divsChild>
        </w:div>
        <w:div w:id="2075463778">
          <w:marLeft w:val="0"/>
          <w:marRight w:val="0"/>
          <w:marTop w:val="0"/>
          <w:marBottom w:val="0"/>
          <w:divBdr>
            <w:top w:val="none" w:sz="0" w:space="0" w:color="auto"/>
            <w:left w:val="none" w:sz="0" w:space="0" w:color="auto"/>
            <w:bottom w:val="none" w:sz="0" w:space="0" w:color="auto"/>
            <w:right w:val="none" w:sz="0" w:space="0" w:color="auto"/>
          </w:divBdr>
        </w:div>
      </w:divsChild>
    </w:div>
    <w:div w:id="256132850">
      <w:bodyDiv w:val="1"/>
      <w:marLeft w:val="0"/>
      <w:marRight w:val="0"/>
      <w:marTop w:val="0"/>
      <w:marBottom w:val="0"/>
      <w:divBdr>
        <w:top w:val="none" w:sz="0" w:space="0" w:color="auto"/>
        <w:left w:val="none" w:sz="0" w:space="0" w:color="auto"/>
        <w:bottom w:val="none" w:sz="0" w:space="0" w:color="auto"/>
        <w:right w:val="none" w:sz="0" w:space="0" w:color="auto"/>
      </w:divBdr>
      <w:divsChild>
        <w:div w:id="122190277">
          <w:marLeft w:val="0"/>
          <w:marRight w:val="0"/>
          <w:marTop w:val="0"/>
          <w:marBottom w:val="0"/>
          <w:divBdr>
            <w:top w:val="none" w:sz="0" w:space="0" w:color="auto"/>
            <w:left w:val="none" w:sz="0" w:space="0" w:color="auto"/>
            <w:bottom w:val="none" w:sz="0" w:space="0" w:color="auto"/>
            <w:right w:val="none" w:sz="0" w:space="0" w:color="auto"/>
          </w:divBdr>
        </w:div>
        <w:div w:id="295067744">
          <w:marLeft w:val="0"/>
          <w:marRight w:val="0"/>
          <w:marTop w:val="0"/>
          <w:marBottom w:val="0"/>
          <w:divBdr>
            <w:top w:val="none" w:sz="0" w:space="0" w:color="auto"/>
            <w:left w:val="none" w:sz="0" w:space="0" w:color="auto"/>
            <w:bottom w:val="none" w:sz="0" w:space="0" w:color="auto"/>
            <w:right w:val="none" w:sz="0" w:space="0" w:color="auto"/>
          </w:divBdr>
          <w:divsChild>
            <w:div w:id="792207760">
              <w:marLeft w:val="0"/>
              <w:marRight w:val="0"/>
              <w:marTop w:val="0"/>
              <w:marBottom w:val="0"/>
              <w:divBdr>
                <w:top w:val="none" w:sz="0" w:space="0" w:color="auto"/>
                <w:left w:val="none" w:sz="0" w:space="0" w:color="auto"/>
                <w:bottom w:val="none" w:sz="0" w:space="0" w:color="auto"/>
                <w:right w:val="none" w:sz="0" w:space="0" w:color="auto"/>
              </w:divBdr>
            </w:div>
          </w:divsChild>
        </w:div>
        <w:div w:id="335965004">
          <w:marLeft w:val="0"/>
          <w:marRight w:val="0"/>
          <w:marTop w:val="300"/>
          <w:marBottom w:val="0"/>
          <w:divBdr>
            <w:top w:val="none" w:sz="0" w:space="0" w:color="auto"/>
            <w:left w:val="none" w:sz="0" w:space="0" w:color="auto"/>
            <w:bottom w:val="none" w:sz="0" w:space="0" w:color="auto"/>
            <w:right w:val="none" w:sz="0" w:space="0" w:color="auto"/>
          </w:divBdr>
          <w:divsChild>
            <w:div w:id="1496796059">
              <w:marLeft w:val="0"/>
              <w:marRight w:val="0"/>
              <w:marTop w:val="0"/>
              <w:marBottom w:val="0"/>
              <w:divBdr>
                <w:top w:val="none" w:sz="0" w:space="0" w:color="auto"/>
                <w:left w:val="none" w:sz="0" w:space="0" w:color="auto"/>
                <w:bottom w:val="none" w:sz="0" w:space="0" w:color="auto"/>
                <w:right w:val="none" w:sz="0" w:space="0" w:color="auto"/>
              </w:divBdr>
              <w:divsChild>
                <w:div w:id="87446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610693">
          <w:marLeft w:val="0"/>
          <w:marRight w:val="0"/>
          <w:marTop w:val="0"/>
          <w:marBottom w:val="0"/>
          <w:divBdr>
            <w:top w:val="none" w:sz="0" w:space="0" w:color="auto"/>
            <w:left w:val="none" w:sz="0" w:space="0" w:color="auto"/>
            <w:bottom w:val="none" w:sz="0" w:space="0" w:color="auto"/>
            <w:right w:val="none" w:sz="0" w:space="0" w:color="auto"/>
          </w:divBdr>
        </w:div>
        <w:div w:id="587539166">
          <w:marLeft w:val="0"/>
          <w:marRight w:val="0"/>
          <w:marTop w:val="0"/>
          <w:marBottom w:val="0"/>
          <w:divBdr>
            <w:top w:val="none" w:sz="0" w:space="0" w:color="auto"/>
            <w:left w:val="none" w:sz="0" w:space="0" w:color="auto"/>
            <w:bottom w:val="none" w:sz="0" w:space="0" w:color="auto"/>
            <w:right w:val="none" w:sz="0" w:space="0" w:color="auto"/>
          </w:divBdr>
        </w:div>
        <w:div w:id="685711163">
          <w:marLeft w:val="0"/>
          <w:marRight w:val="0"/>
          <w:marTop w:val="0"/>
          <w:marBottom w:val="0"/>
          <w:divBdr>
            <w:top w:val="none" w:sz="0" w:space="0" w:color="auto"/>
            <w:left w:val="none" w:sz="0" w:space="0" w:color="auto"/>
            <w:bottom w:val="none" w:sz="0" w:space="0" w:color="auto"/>
            <w:right w:val="none" w:sz="0" w:space="0" w:color="auto"/>
          </w:divBdr>
        </w:div>
        <w:div w:id="689180123">
          <w:marLeft w:val="0"/>
          <w:marRight w:val="0"/>
          <w:marTop w:val="300"/>
          <w:marBottom w:val="0"/>
          <w:divBdr>
            <w:top w:val="none" w:sz="0" w:space="0" w:color="auto"/>
            <w:left w:val="none" w:sz="0" w:space="0" w:color="auto"/>
            <w:bottom w:val="none" w:sz="0" w:space="0" w:color="auto"/>
            <w:right w:val="none" w:sz="0" w:space="0" w:color="auto"/>
          </w:divBdr>
          <w:divsChild>
            <w:div w:id="1150294426">
              <w:marLeft w:val="0"/>
              <w:marRight w:val="0"/>
              <w:marTop w:val="0"/>
              <w:marBottom w:val="0"/>
              <w:divBdr>
                <w:top w:val="none" w:sz="0" w:space="0" w:color="auto"/>
                <w:left w:val="none" w:sz="0" w:space="0" w:color="auto"/>
                <w:bottom w:val="none" w:sz="0" w:space="0" w:color="auto"/>
                <w:right w:val="none" w:sz="0" w:space="0" w:color="auto"/>
              </w:divBdr>
              <w:divsChild>
                <w:div w:id="178745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890764">
          <w:marLeft w:val="0"/>
          <w:marRight w:val="0"/>
          <w:marTop w:val="300"/>
          <w:marBottom w:val="0"/>
          <w:divBdr>
            <w:top w:val="none" w:sz="0" w:space="0" w:color="auto"/>
            <w:left w:val="none" w:sz="0" w:space="0" w:color="auto"/>
            <w:bottom w:val="none" w:sz="0" w:space="0" w:color="auto"/>
            <w:right w:val="none" w:sz="0" w:space="0" w:color="auto"/>
          </w:divBdr>
          <w:divsChild>
            <w:div w:id="145318590">
              <w:marLeft w:val="0"/>
              <w:marRight w:val="0"/>
              <w:marTop w:val="0"/>
              <w:marBottom w:val="0"/>
              <w:divBdr>
                <w:top w:val="none" w:sz="0" w:space="0" w:color="auto"/>
                <w:left w:val="none" w:sz="0" w:space="0" w:color="auto"/>
                <w:bottom w:val="none" w:sz="0" w:space="0" w:color="auto"/>
                <w:right w:val="none" w:sz="0" w:space="0" w:color="auto"/>
              </w:divBdr>
              <w:divsChild>
                <w:div w:id="208221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293498">
          <w:marLeft w:val="0"/>
          <w:marRight w:val="0"/>
          <w:marTop w:val="0"/>
          <w:marBottom w:val="0"/>
          <w:divBdr>
            <w:top w:val="none" w:sz="0" w:space="0" w:color="auto"/>
            <w:left w:val="none" w:sz="0" w:space="0" w:color="auto"/>
            <w:bottom w:val="none" w:sz="0" w:space="0" w:color="auto"/>
            <w:right w:val="none" w:sz="0" w:space="0" w:color="auto"/>
          </w:divBdr>
        </w:div>
        <w:div w:id="971908246">
          <w:marLeft w:val="0"/>
          <w:marRight w:val="0"/>
          <w:marTop w:val="0"/>
          <w:marBottom w:val="0"/>
          <w:divBdr>
            <w:top w:val="none" w:sz="0" w:space="0" w:color="auto"/>
            <w:left w:val="none" w:sz="0" w:space="0" w:color="auto"/>
            <w:bottom w:val="none" w:sz="0" w:space="0" w:color="auto"/>
            <w:right w:val="none" w:sz="0" w:space="0" w:color="auto"/>
          </w:divBdr>
          <w:divsChild>
            <w:div w:id="614101405">
              <w:marLeft w:val="0"/>
              <w:marRight w:val="0"/>
              <w:marTop w:val="0"/>
              <w:marBottom w:val="0"/>
              <w:divBdr>
                <w:top w:val="none" w:sz="0" w:space="0" w:color="auto"/>
                <w:left w:val="none" w:sz="0" w:space="0" w:color="auto"/>
                <w:bottom w:val="none" w:sz="0" w:space="0" w:color="auto"/>
                <w:right w:val="none" w:sz="0" w:space="0" w:color="auto"/>
              </w:divBdr>
            </w:div>
          </w:divsChild>
        </w:div>
        <w:div w:id="1037198795">
          <w:marLeft w:val="0"/>
          <w:marRight w:val="0"/>
          <w:marTop w:val="0"/>
          <w:marBottom w:val="0"/>
          <w:divBdr>
            <w:top w:val="none" w:sz="0" w:space="0" w:color="auto"/>
            <w:left w:val="none" w:sz="0" w:space="0" w:color="auto"/>
            <w:bottom w:val="none" w:sz="0" w:space="0" w:color="auto"/>
            <w:right w:val="none" w:sz="0" w:space="0" w:color="auto"/>
          </w:divBdr>
          <w:divsChild>
            <w:div w:id="1051197999">
              <w:marLeft w:val="0"/>
              <w:marRight w:val="0"/>
              <w:marTop w:val="0"/>
              <w:marBottom w:val="0"/>
              <w:divBdr>
                <w:top w:val="none" w:sz="0" w:space="0" w:color="auto"/>
                <w:left w:val="none" w:sz="0" w:space="0" w:color="auto"/>
                <w:bottom w:val="none" w:sz="0" w:space="0" w:color="auto"/>
                <w:right w:val="none" w:sz="0" w:space="0" w:color="auto"/>
              </w:divBdr>
            </w:div>
          </w:divsChild>
        </w:div>
        <w:div w:id="1041319728">
          <w:marLeft w:val="0"/>
          <w:marRight w:val="0"/>
          <w:marTop w:val="0"/>
          <w:marBottom w:val="0"/>
          <w:divBdr>
            <w:top w:val="none" w:sz="0" w:space="0" w:color="auto"/>
            <w:left w:val="none" w:sz="0" w:space="0" w:color="auto"/>
            <w:bottom w:val="none" w:sz="0" w:space="0" w:color="auto"/>
            <w:right w:val="none" w:sz="0" w:space="0" w:color="auto"/>
          </w:divBdr>
          <w:divsChild>
            <w:div w:id="1163861392">
              <w:marLeft w:val="0"/>
              <w:marRight w:val="0"/>
              <w:marTop w:val="0"/>
              <w:marBottom w:val="0"/>
              <w:divBdr>
                <w:top w:val="none" w:sz="0" w:space="0" w:color="auto"/>
                <w:left w:val="none" w:sz="0" w:space="0" w:color="auto"/>
                <w:bottom w:val="none" w:sz="0" w:space="0" w:color="auto"/>
                <w:right w:val="none" w:sz="0" w:space="0" w:color="auto"/>
              </w:divBdr>
            </w:div>
          </w:divsChild>
        </w:div>
        <w:div w:id="1137990030">
          <w:marLeft w:val="0"/>
          <w:marRight w:val="0"/>
          <w:marTop w:val="0"/>
          <w:marBottom w:val="0"/>
          <w:divBdr>
            <w:top w:val="none" w:sz="0" w:space="0" w:color="auto"/>
            <w:left w:val="none" w:sz="0" w:space="0" w:color="auto"/>
            <w:bottom w:val="none" w:sz="0" w:space="0" w:color="auto"/>
            <w:right w:val="none" w:sz="0" w:space="0" w:color="auto"/>
          </w:divBdr>
        </w:div>
        <w:div w:id="1425952633">
          <w:marLeft w:val="0"/>
          <w:marRight w:val="0"/>
          <w:marTop w:val="0"/>
          <w:marBottom w:val="0"/>
          <w:divBdr>
            <w:top w:val="none" w:sz="0" w:space="0" w:color="auto"/>
            <w:left w:val="none" w:sz="0" w:space="0" w:color="auto"/>
            <w:bottom w:val="none" w:sz="0" w:space="0" w:color="auto"/>
            <w:right w:val="none" w:sz="0" w:space="0" w:color="auto"/>
          </w:divBdr>
          <w:divsChild>
            <w:div w:id="2136828551">
              <w:marLeft w:val="0"/>
              <w:marRight w:val="0"/>
              <w:marTop w:val="0"/>
              <w:marBottom w:val="0"/>
              <w:divBdr>
                <w:top w:val="none" w:sz="0" w:space="0" w:color="auto"/>
                <w:left w:val="none" w:sz="0" w:space="0" w:color="auto"/>
                <w:bottom w:val="none" w:sz="0" w:space="0" w:color="auto"/>
                <w:right w:val="none" w:sz="0" w:space="0" w:color="auto"/>
              </w:divBdr>
            </w:div>
          </w:divsChild>
        </w:div>
        <w:div w:id="1612859147">
          <w:marLeft w:val="0"/>
          <w:marRight w:val="0"/>
          <w:marTop w:val="0"/>
          <w:marBottom w:val="0"/>
          <w:divBdr>
            <w:top w:val="none" w:sz="0" w:space="0" w:color="auto"/>
            <w:left w:val="none" w:sz="0" w:space="0" w:color="auto"/>
            <w:bottom w:val="none" w:sz="0" w:space="0" w:color="auto"/>
            <w:right w:val="none" w:sz="0" w:space="0" w:color="auto"/>
          </w:divBdr>
          <w:divsChild>
            <w:div w:id="1091436837">
              <w:marLeft w:val="0"/>
              <w:marRight w:val="0"/>
              <w:marTop w:val="0"/>
              <w:marBottom w:val="0"/>
              <w:divBdr>
                <w:top w:val="none" w:sz="0" w:space="0" w:color="auto"/>
                <w:left w:val="none" w:sz="0" w:space="0" w:color="auto"/>
                <w:bottom w:val="none" w:sz="0" w:space="0" w:color="auto"/>
                <w:right w:val="none" w:sz="0" w:space="0" w:color="auto"/>
              </w:divBdr>
            </w:div>
          </w:divsChild>
        </w:div>
        <w:div w:id="1732266363">
          <w:marLeft w:val="0"/>
          <w:marRight w:val="0"/>
          <w:marTop w:val="0"/>
          <w:marBottom w:val="0"/>
          <w:divBdr>
            <w:top w:val="none" w:sz="0" w:space="0" w:color="auto"/>
            <w:left w:val="none" w:sz="0" w:space="0" w:color="auto"/>
            <w:bottom w:val="none" w:sz="0" w:space="0" w:color="auto"/>
            <w:right w:val="none" w:sz="0" w:space="0" w:color="auto"/>
          </w:divBdr>
          <w:divsChild>
            <w:div w:id="653876924">
              <w:marLeft w:val="0"/>
              <w:marRight w:val="0"/>
              <w:marTop w:val="0"/>
              <w:marBottom w:val="0"/>
              <w:divBdr>
                <w:top w:val="none" w:sz="0" w:space="0" w:color="auto"/>
                <w:left w:val="none" w:sz="0" w:space="0" w:color="auto"/>
                <w:bottom w:val="none" w:sz="0" w:space="0" w:color="auto"/>
                <w:right w:val="none" w:sz="0" w:space="0" w:color="auto"/>
              </w:divBdr>
            </w:div>
          </w:divsChild>
        </w:div>
        <w:div w:id="1910261114">
          <w:marLeft w:val="0"/>
          <w:marRight w:val="0"/>
          <w:marTop w:val="300"/>
          <w:marBottom w:val="0"/>
          <w:divBdr>
            <w:top w:val="none" w:sz="0" w:space="0" w:color="auto"/>
            <w:left w:val="none" w:sz="0" w:space="0" w:color="auto"/>
            <w:bottom w:val="none" w:sz="0" w:space="0" w:color="auto"/>
            <w:right w:val="none" w:sz="0" w:space="0" w:color="auto"/>
          </w:divBdr>
          <w:divsChild>
            <w:div w:id="1837453407">
              <w:marLeft w:val="0"/>
              <w:marRight w:val="0"/>
              <w:marTop w:val="0"/>
              <w:marBottom w:val="0"/>
              <w:divBdr>
                <w:top w:val="none" w:sz="0" w:space="0" w:color="auto"/>
                <w:left w:val="none" w:sz="0" w:space="0" w:color="auto"/>
                <w:bottom w:val="none" w:sz="0" w:space="0" w:color="auto"/>
                <w:right w:val="none" w:sz="0" w:space="0" w:color="auto"/>
              </w:divBdr>
              <w:divsChild>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783641">
          <w:marLeft w:val="0"/>
          <w:marRight w:val="0"/>
          <w:marTop w:val="0"/>
          <w:marBottom w:val="0"/>
          <w:divBdr>
            <w:top w:val="none" w:sz="0" w:space="0" w:color="auto"/>
            <w:left w:val="none" w:sz="0" w:space="0" w:color="auto"/>
            <w:bottom w:val="none" w:sz="0" w:space="0" w:color="auto"/>
            <w:right w:val="none" w:sz="0" w:space="0" w:color="auto"/>
          </w:divBdr>
        </w:div>
      </w:divsChild>
    </w:div>
    <w:div w:id="256140303">
      <w:bodyDiv w:val="1"/>
      <w:marLeft w:val="0"/>
      <w:marRight w:val="0"/>
      <w:marTop w:val="0"/>
      <w:marBottom w:val="0"/>
      <w:divBdr>
        <w:top w:val="none" w:sz="0" w:space="0" w:color="auto"/>
        <w:left w:val="none" w:sz="0" w:space="0" w:color="auto"/>
        <w:bottom w:val="none" w:sz="0" w:space="0" w:color="auto"/>
        <w:right w:val="none" w:sz="0" w:space="0" w:color="auto"/>
      </w:divBdr>
      <w:divsChild>
        <w:div w:id="1836795323">
          <w:marLeft w:val="0"/>
          <w:marRight w:val="0"/>
          <w:marTop w:val="0"/>
          <w:marBottom w:val="0"/>
          <w:divBdr>
            <w:top w:val="none" w:sz="0" w:space="0" w:color="auto"/>
            <w:left w:val="none" w:sz="0" w:space="0" w:color="auto"/>
            <w:bottom w:val="none" w:sz="0" w:space="0" w:color="auto"/>
            <w:right w:val="none" w:sz="0" w:space="0" w:color="auto"/>
          </w:divBdr>
        </w:div>
        <w:div w:id="1724600748">
          <w:marLeft w:val="0"/>
          <w:marRight w:val="0"/>
          <w:marTop w:val="0"/>
          <w:marBottom w:val="0"/>
          <w:divBdr>
            <w:top w:val="none" w:sz="0" w:space="0" w:color="auto"/>
            <w:left w:val="none" w:sz="0" w:space="0" w:color="auto"/>
            <w:bottom w:val="none" w:sz="0" w:space="0" w:color="auto"/>
            <w:right w:val="none" w:sz="0" w:space="0" w:color="auto"/>
          </w:divBdr>
          <w:divsChild>
            <w:div w:id="780537609">
              <w:marLeft w:val="0"/>
              <w:marRight w:val="0"/>
              <w:marTop w:val="0"/>
              <w:marBottom w:val="0"/>
              <w:divBdr>
                <w:top w:val="none" w:sz="0" w:space="0" w:color="auto"/>
                <w:left w:val="none" w:sz="0" w:space="0" w:color="auto"/>
                <w:bottom w:val="none" w:sz="0" w:space="0" w:color="auto"/>
                <w:right w:val="none" w:sz="0" w:space="0" w:color="auto"/>
              </w:divBdr>
            </w:div>
          </w:divsChild>
        </w:div>
        <w:div w:id="1725174735">
          <w:marLeft w:val="0"/>
          <w:marRight w:val="0"/>
          <w:marTop w:val="0"/>
          <w:marBottom w:val="0"/>
          <w:divBdr>
            <w:top w:val="none" w:sz="0" w:space="0" w:color="auto"/>
            <w:left w:val="none" w:sz="0" w:space="0" w:color="auto"/>
            <w:bottom w:val="none" w:sz="0" w:space="0" w:color="auto"/>
            <w:right w:val="none" w:sz="0" w:space="0" w:color="auto"/>
          </w:divBdr>
        </w:div>
        <w:div w:id="1617784493">
          <w:marLeft w:val="0"/>
          <w:marRight w:val="0"/>
          <w:marTop w:val="0"/>
          <w:marBottom w:val="0"/>
          <w:divBdr>
            <w:top w:val="none" w:sz="0" w:space="0" w:color="auto"/>
            <w:left w:val="none" w:sz="0" w:space="0" w:color="auto"/>
            <w:bottom w:val="none" w:sz="0" w:space="0" w:color="auto"/>
            <w:right w:val="none" w:sz="0" w:space="0" w:color="auto"/>
          </w:divBdr>
          <w:divsChild>
            <w:div w:id="1915118037">
              <w:marLeft w:val="0"/>
              <w:marRight w:val="0"/>
              <w:marTop w:val="0"/>
              <w:marBottom w:val="0"/>
              <w:divBdr>
                <w:top w:val="none" w:sz="0" w:space="0" w:color="auto"/>
                <w:left w:val="none" w:sz="0" w:space="0" w:color="auto"/>
                <w:bottom w:val="none" w:sz="0" w:space="0" w:color="auto"/>
                <w:right w:val="none" w:sz="0" w:space="0" w:color="auto"/>
              </w:divBdr>
            </w:div>
          </w:divsChild>
        </w:div>
        <w:div w:id="92627161">
          <w:marLeft w:val="0"/>
          <w:marRight w:val="0"/>
          <w:marTop w:val="0"/>
          <w:marBottom w:val="0"/>
          <w:divBdr>
            <w:top w:val="none" w:sz="0" w:space="0" w:color="auto"/>
            <w:left w:val="none" w:sz="0" w:space="0" w:color="auto"/>
            <w:bottom w:val="none" w:sz="0" w:space="0" w:color="auto"/>
            <w:right w:val="none" w:sz="0" w:space="0" w:color="auto"/>
          </w:divBdr>
        </w:div>
        <w:div w:id="850532297">
          <w:marLeft w:val="0"/>
          <w:marRight w:val="0"/>
          <w:marTop w:val="0"/>
          <w:marBottom w:val="0"/>
          <w:divBdr>
            <w:top w:val="none" w:sz="0" w:space="0" w:color="auto"/>
            <w:left w:val="none" w:sz="0" w:space="0" w:color="auto"/>
            <w:bottom w:val="none" w:sz="0" w:space="0" w:color="auto"/>
            <w:right w:val="none" w:sz="0" w:space="0" w:color="auto"/>
          </w:divBdr>
          <w:divsChild>
            <w:div w:id="419370357">
              <w:marLeft w:val="0"/>
              <w:marRight w:val="0"/>
              <w:marTop w:val="0"/>
              <w:marBottom w:val="0"/>
              <w:divBdr>
                <w:top w:val="none" w:sz="0" w:space="0" w:color="auto"/>
                <w:left w:val="none" w:sz="0" w:space="0" w:color="auto"/>
                <w:bottom w:val="none" w:sz="0" w:space="0" w:color="auto"/>
                <w:right w:val="none" w:sz="0" w:space="0" w:color="auto"/>
              </w:divBdr>
            </w:div>
          </w:divsChild>
        </w:div>
        <w:div w:id="209146865">
          <w:marLeft w:val="0"/>
          <w:marRight w:val="0"/>
          <w:marTop w:val="0"/>
          <w:marBottom w:val="0"/>
          <w:divBdr>
            <w:top w:val="none" w:sz="0" w:space="0" w:color="auto"/>
            <w:left w:val="none" w:sz="0" w:space="0" w:color="auto"/>
            <w:bottom w:val="none" w:sz="0" w:space="0" w:color="auto"/>
            <w:right w:val="none" w:sz="0" w:space="0" w:color="auto"/>
          </w:divBdr>
        </w:div>
        <w:div w:id="1962229290">
          <w:marLeft w:val="0"/>
          <w:marRight w:val="0"/>
          <w:marTop w:val="0"/>
          <w:marBottom w:val="0"/>
          <w:divBdr>
            <w:top w:val="none" w:sz="0" w:space="0" w:color="auto"/>
            <w:left w:val="none" w:sz="0" w:space="0" w:color="auto"/>
            <w:bottom w:val="none" w:sz="0" w:space="0" w:color="auto"/>
            <w:right w:val="none" w:sz="0" w:space="0" w:color="auto"/>
          </w:divBdr>
          <w:divsChild>
            <w:div w:id="1610894047">
              <w:marLeft w:val="0"/>
              <w:marRight w:val="0"/>
              <w:marTop w:val="0"/>
              <w:marBottom w:val="0"/>
              <w:divBdr>
                <w:top w:val="none" w:sz="0" w:space="0" w:color="auto"/>
                <w:left w:val="none" w:sz="0" w:space="0" w:color="auto"/>
                <w:bottom w:val="none" w:sz="0" w:space="0" w:color="auto"/>
                <w:right w:val="none" w:sz="0" w:space="0" w:color="auto"/>
              </w:divBdr>
            </w:div>
          </w:divsChild>
        </w:div>
        <w:div w:id="1645309765">
          <w:marLeft w:val="0"/>
          <w:marRight w:val="0"/>
          <w:marTop w:val="0"/>
          <w:marBottom w:val="0"/>
          <w:divBdr>
            <w:top w:val="none" w:sz="0" w:space="0" w:color="auto"/>
            <w:left w:val="none" w:sz="0" w:space="0" w:color="auto"/>
            <w:bottom w:val="none" w:sz="0" w:space="0" w:color="auto"/>
            <w:right w:val="none" w:sz="0" w:space="0" w:color="auto"/>
          </w:divBdr>
        </w:div>
        <w:div w:id="1139229331">
          <w:marLeft w:val="0"/>
          <w:marRight w:val="0"/>
          <w:marTop w:val="0"/>
          <w:marBottom w:val="0"/>
          <w:divBdr>
            <w:top w:val="none" w:sz="0" w:space="0" w:color="auto"/>
            <w:left w:val="none" w:sz="0" w:space="0" w:color="auto"/>
            <w:bottom w:val="none" w:sz="0" w:space="0" w:color="auto"/>
            <w:right w:val="none" w:sz="0" w:space="0" w:color="auto"/>
          </w:divBdr>
          <w:divsChild>
            <w:div w:id="1546333732">
              <w:marLeft w:val="0"/>
              <w:marRight w:val="0"/>
              <w:marTop w:val="0"/>
              <w:marBottom w:val="0"/>
              <w:divBdr>
                <w:top w:val="none" w:sz="0" w:space="0" w:color="auto"/>
                <w:left w:val="none" w:sz="0" w:space="0" w:color="auto"/>
                <w:bottom w:val="none" w:sz="0" w:space="0" w:color="auto"/>
                <w:right w:val="none" w:sz="0" w:space="0" w:color="auto"/>
              </w:divBdr>
            </w:div>
          </w:divsChild>
        </w:div>
        <w:div w:id="381834678">
          <w:marLeft w:val="0"/>
          <w:marRight w:val="0"/>
          <w:marTop w:val="0"/>
          <w:marBottom w:val="0"/>
          <w:divBdr>
            <w:top w:val="none" w:sz="0" w:space="0" w:color="auto"/>
            <w:left w:val="none" w:sz="0" w:space="0" w:color="auto"/>
            <w:bottom w:val="none" w:sz="0" w:space="0" w:color="auto"/>
            <w:right w:val="none" w:sz="0" w:space="0" w:color="auto"/>
          </w:divBdr>
        </w:div>
        <w:div w:id="85420155">
          <w:marLeft w:val="0"/>
          <w:marRight w:val="0"/>
          <w:marTop w:val="0"/>
          <w:marBottom w:val="0"/>
          <w:divBdr>
            <w:top w:val="none" w:sz="0" w:space="0" w:color="auto"/>
            <w:left w:val="none" w:sz="0" w:space="0" w:color="auto"/>
            <w:bottom w:val="none" w:sz="0" w:space="0" w:color="auto"/>
            <w:right w:val="none" w:sz="0" w:space="0" w:color="auto"/>
          </w:divBdr>
          <w:divsChild>
            <w:div w:id="1329599816">
              <w:marLeft w:val="0"/>
              <w:marRight w:val="0"/>
              <w:marTop w:val="0"/>
              <w:marBottom w:val="0"/>
              <w:divBdr>
                <w:top w:val="none" w:sz="0" w:space="0" w:color="auto"/>
                <w:left w:val="none" w:sz="0" w:space="0" w:color="auto"/>
                <w:bottom w:val="none" w:sz="0" w:space="0" w:color="auto"/>
                <w:right w:val="none" w:sz="0" w:space="0" w:color="auto"/>
              </w:divBdr>
            </w:div>
          </w:divsChild>
        </w:div>
        <w:div w:id="1641035107">
          <w:marLeft w:val="0"/>
          <w:marRight w:val="0"/>
          <w:marTop w:val="0"/>
          <w:marBottom w:val="0"/>
          <w:divBdr>
            <w:top w:val="none" w:sz="0" w:space="0" w:color="auto"/>
            <w:left w:val="none" w:sz="0" w:space="0" w:color="auto"/>
            <w:bottom w:val="none" w:sz="0" w:space="0" w:color="auto"/>
            <w:right w:val="none" w:sz="0" w:space="0" w:color="auto"/>
          </w:divBdr>
        </w:div>
        <w:div w:id="922682390">
          <w:marLeft w:val="0"/>
          <w:marRight w:val="0"/>
          <w:marTop w:val="0"/>
          <w:marBottom w:val="0"/>
          <w:divBdr>
            <w:top w:val="none" w:sz="0" w:space="0" w:color="auto"/>
            <w:left w:val="none" w:sz="0" w:space="0" w:color="auto"/>
            <w:bottom w:val="none" w:sz="0" w:space="0" w:color="auto"/>
            <w:right w:val="none" w:sz="0" w:space="0" w:color="auto"/>
          </w:divBdr>
          <w:divsChild>
            <w:div w:id="550658930">
              <w:marLeft w:val="0"/>
              <w:marRight w:val="0"/>
              <w:marTop w:val="0"/>
              <w:marBottom w:val="0"/>
              <w:divBdr>
                <w:top w:val="none" w:sz="0" w:space="0" w:color="auto"/>
                <w:left w:val="none" w:sz="0" w:space="0" w:color="auto"/>
                <w:bottom w:val="none" w:sz="0" w:space="0" w:color="auto"/>
                <w:right w:val="none" w:sz="0" w:space="0" w:color="auto"/>
              </w:divBdr>
            </w:div>
          </w:divsChild>
        </w:div>
        <w:div w:id="1060596920">
          <w:marLeft w:val="0"/>
          <w:marRight w:val="0"/>
          <w:marTop w:val="300"/>
          <w:marBottom w:val="0"/>
          <w:divBdr>
            <w:top w:val="none" w:sz="0" w:space="0" w:color="auto"/>
            <w:left w:val="none" w:sz="0" w:space="0" w:color="auto"/>
            <w:bottom w:val="none" w:sz="0" w:space="0" w:color="auto"/>
            <w:right w:val="none" w:sz="0" w:space="0" w:color="auto"/>
          </w:divBdr>
          <w:divsChild>
            <w:div w:id="296379053">
              <w:marLeft w:val="0"/>
              <w:marRight w:val="0"/>
              <w:marTop w:val="0"/>
              <w:marBottom w:val="0"/>
              <w:divBdr>
                <w:top w:val="none" w:sz="0" w:space="0" w:color="auto"/>
                <w:left w:val="none" w:sz="0" w:space="0" w:color="auto"/>
                <w:bottom w:val="none" w:sz="0" w:space="0" w:color="auto"/>
                <w:right w:val="none" w:sz="0" w:space="0" w:color="auto"/>
              </w:divBdr>
              <w:divsChild>
                <w:div w:id="15355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4959">
          <w:marLeft w:val="0"/>
          <w:marRight w:val="0"/>
          <w:marTop w:val="300"/>
          <w:marBottom w:val="0"/>
          <w:divBdr>
            <w:top w:val="none" w:sz="0" w:space="0" w:color="auto"/>
            <w:left w:val="none" w:sz="0" w:space="0" w:color="auto"/>
            <w:bottom w:val="none" w:sz="0" w:space="0" w:color="auto"/>
            <w:right w:val="none" w:sz="0" w:space="0" w:color="auto"/>
          </w:divBdr>
          <w:divsChild>
            <w:div w:id="1685664984">
              <w:marLeft w:val="0"/>
              <w:marRight w:val="0"/>
              <w:marTop w:val="0"/>
              <w:marBottom w:val="0"/>
              <w:divBdr>
                <w:top w:val="none" w:sz="0" w:space="0" w:color="auto"/>
                <w:left w:val="none" w:sz="0" w:space="0" w:color="auto"/>
                <w:bottom w:val="none" w:sz="0" w:space="0" w:color="auto"/>
                <w:right w:val="none" w:sz="0" w:space="0" w:color="auto"/>
              </w:divBdr>
              <w:divsChild>
                <w:div w:id="1746026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085917">
          <w:marLeft w:val="0"/>
          <w:marRight w:val="0"/>
          <w:marTop w:val="300"/>
          <w:marBottom w:val="0"/>
          <w:divBdr>
            <w:top w:val="none" w:sz="0" w:space="0" w:color="auto"/>
            <w:left w:val="none" w:sz="0" w:space="0" w:color="auto"/>
            <w:bottom w:val="none" w:sz="0" w:space="0" w:color="auto"/>
            <w:right w:val="none" w:sz="0" w:space="0" w:color="auto"/>
          </w:divBdr>
          <w:divsChild>
            <w:div w:id="73020229">
              <w:marLeft w:val="0"/>
              <w:marRight w:val="0"/>
              <w:marTop w:val="0"/>
              <w:marBottom w:val="0"/>
              <w:divBdr>
                <w:top w:val="none" w:sz="0" w:space="0" w:color="auto"/>
                <w:left w:val="none" w:sz="0" w:space="0" w:color="auto"/>
                <w:bottom w:val="none" w:sz="0" w:space="0" w:color="auto"/>
                <w:right w:val="none" w:sz="0" w:space="0" w:color="auto"/>
              </w:divBdr>
              <w:divsChild>
                <w:div w:id="1373530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4858">
          <w:marLeft w:val="0"/>
          <w:marRight w:val="0"/>
          <w:marTop w:val="300"/>
          <w:marBottom w:val="0"/>
          <w:divBdr>
            <w:top w:val="none" w:sz="0" w:space="0" w:color="auto"/>
            <w:left w:val="none" w:sz="0" w:space="0" w:color="auto"/>
            <w:bottom w:val="none" w:sz="0" w:space="0" w:color="auto"/>
            <w:right w:val="none" w:sz="0" w:space="0" w:color="auto"/>
          </w:divBdr>
          <w:divsChild>
            <w:div w:id="1312753428">
              <w:marLeft w:val="0"/>
              <w:marRight w:val="0"/>
              <w:marTop w:val="0"/>
              <w:marBottom w:val="0"/>
              <w:divBdr>
                <w:top w:val="none" w:sz="0" w:space="0" w:color="auto"/>
                <w:left w:val="none" w:sz="0" w:space="0" w:color="auto"/>
                <w:bottom w:val="none" w:sz="0" w:space="0" w:color="auto"/>
                <w:right w:val="none" w:sz="0" w:space="0" w:color="auto"/>
              </w:divBdr>
              <w:divsChild>
                <w:div w:id="268700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252017">
      <w:bodyDiv w:val="1"/>
      <w:marLeft w:val="0"/>
      <w:marRight w:val="0"/>
      <w:marTop w:val="0"/>
      <w:marBottom w:val="0"/>
      <w:divBdr>
        <w:top w:val="none" w:sz="0" w:space="0" w:color="auto"/>
        <w:left w:val="none" w:sz="0" w:space="0" w:color="auto"/>
        <w:bottom w:val="none" w:sz="0" w:space="0" w:color="auto"/>
        <w:right w:val="none" w:sz="0" w:space="0" w:color="auto"/>
      </w:divBdr>
      <w:divsChild>
        <w:div w:id="556746405">
          <w:marLeft w:val="0"/>
          <w:marRight w:val="0"/>
          <w:marTop w:val="0"/>
          <w:marBottom w:val="0"/>
          <w:divBdr>
            <w:top w:val="none" w:sz="0" w:space="0" w:color="auto"/>
            <w:left w:val="none" w:sz="0" w:space="0" w:color="auto"/>
            <w:bottom w:val="none" w:sz="0" w:space="0" w:color="auto"/>
            <w:right w:val="none" w:sz="0" w:space="0" w:color="auto"/>
          </w:divBdr>
        </w:div>
        <w:div w:id="339159319">
          <w:marLeft w:val="0"/>
          <w:marRight w:val="0"/>
          <w:marTop w:val="0"/>
          <w:marBottom w:val="0"/>
          <w:divBdr>
            <w:top w:val="none" w:sz="0" w:space="0" w:color="auto"/>
            <w:left w:val="none" w:sz="0" w:space="0" w:color="auto"/>
            <w:bottom w:val="none" w:sz="0" w:space="0" w:color="auto"/>
            <w:right w:val="none" w:sz="0" w:space="0" w:color="auto"/>
          </w:divBdr>
          <w:divsChild>
            <w:div w:id="1010765622">
              <w:marLeft w:val="0"/>
              <w:marRight w:val="0"/>
              <w:marTop w:val="0"/>
              <w:marBottom w:val="0"/>
              <w:divBdr>
                <w:top w:val="none" w:sz="0" w:space="0" w:color="auto"/>
                <w:left w:val="none" w:sz="0" w:space="0" w:color="auto"/>
                <w:bottom w:val="none" w:sz="0" w:space="0" w:color="auto"/>
                <w:right w:val="none" w:sz="0" w:space="0" w:color="auto"/>
              </w:divBdr>
            </w:div>
          </w:divsChild>
        </w:div>
        <w:div w:id="2043168605">
          <w:marLeft w:val="0"/>
          <w:marRight w:val="0"/>
          <w:marTop w:val="0"/>
          <w:marBottom w:val="0"/>
          <w:divBdr>
            <w:top w:val="none" w:sz="0" w:space="0" w:color="auto"/>
            <w:left w:val="none" w:sz="0" w:space="0" w:color="auto"/>
            <w:bottom w:val="none" w:sz="0" w:space="0" w:color="auto"/>
            <w:right w:val="none" w:sz="0" w:space="0" w:color="auto"/>
          </w:divBdr>
        </w:div>
        <w:div w:id="2063794553">
          <w:marLeft w:val="0"/>
          <w:marRight w:val="0"/>
          <w:marTop w:val="0"/>
          <w:marBottom w:val="0"/>
          <w:divBdr>
            <w:top w:val="none" w:sz="0" w:space="0" w:color="auto"/>
            <w:left w:val="none" w:sz="0" w:space="0" w:color="auto"/>
            <w:bottom w:val="none" w:sz="0" w:space="0" w:color="auto"/>
            <w:right w:val="none" w:sz="0" w:space="0" w:color="auto"/>
          </w:divBdr>
          <w:divsChild>
            <w:div w:id="1594319755">
              <w:marLeft w:val="0"/>
              <w:marRight w:val="0"/>
              <w:marTop w:val="0"/>
              <w:marBottom w:val="0"/>
              <w:divBdr>
                <w:top w:val="none" w:sz="0" w:space="0" w:color="auto"/>
                <w:left w:val="none" w:sz="0" w:space="0" w:color="auto"/>
                <w:bottom w:val="none" w:sz="0" w:space="0" w:color="auto"/>
                <w:right w:val="none" w:sz="0" w:space="0" w:color="auto"/>
              </w:divBdr>
            </w:div>
          </w:divsChild>
        </w:div>
        <w:div w:id="146170694">
          <w:marLeft w:val="0"/>
          <w:marRight w:val="0"/>
          <w:marTop w:val="0"/>
          <w:marBottom w:val="0"/>
          <w:divBdr>
            <w:top w:val="none" w:sz="0" w:space="0" w:color="auto"/>
            <w:left w:val="none" w:sz="0" w:space="0" w:color="auto"/>
            <w:bottom w:val="none" w:sz="0" w:space="0" w:color="auto"/>
            <w:right w:val="none" w:sz="0" w:space="0" w:color="auto"/>
          </w:divBdr>
        </w:div>
        <w:div w:id="1449277640">
          <w:marLeft w:val="0"/>
          <w:marRight w:val="0"/>
          <w:marTop w:val="0"/>
          <w:marBottom w:val="0"/>
          <w:divBdr>
            <w:top w:val="none" w:sz="0" w:space="0" w:color="auto"/>
            <w:left w:val="none" w:sz="0" w:space="0" w:color="auto"/>
            <w:bottom w:val="none" w:sz="0" w:space="0" w:color="auto"/>
            <w:right w:val="none" w:sz="0" w:space="0" w:color="auto"/>
          </w:divBdr>
          <w:divsChild>
            <w:div w:id="353456149">
              <w:marLeft w:val="0"/>
              <w:marRight w:val="0"/>
              <w:marTop w:val="0"/>
              <w:marBottom w:val="0"/>
              <w:divBdr>
                <w:top w:val="none" w:sz="0" w:space="0" w:color="auto"/>
                <w:left w:val="none" w:sz="0" w:space="0" w:color="auto"/>
                <w:bottom w:val="none" w:sz="0" w:space="0" w:color="auto"/>
                <w:right w:val="none" w:sz="0" w:space="0" w:color="auto"/>
              </w:divBdr>
            </w:div>
          </w:divsChild>
        </w:div>
        <w:div w:id="1481577677">
          <w:marLeft w:val="0"/>
          <w:marRight w:val="0"/>
          <w:marTop w:val="0"/>
          <w:marBottom w:val="0"/>
          <w:divBdr>
            <w:top w:val="none" w:sz="0" w:space="0" w:color="auto"/>
            <w:left w:val="none" w:sz="0" w:space="0" w:color="auto"/>
            <w:bottom w:val="none" w:sz="0" w:space="0" w:color="auto"/>
            <w:right w:val="none" w:sz="0" w:space="0" w:color="auto"/>
          </w:divBdr>
        </w:div>
        <w:div w:id="384374782">
          <w:marLeft w:val="0"/>
          <w:marRight w:val="0"/>
          <w:marTop w:val="0"/>
          <w:marBottom w:val="0"/>
          <w:divBdr>
            <w:top w:val="none" w:sz="0" w:space="0" w:color="auto"/>
            <w:left w:val="none" w:sz="0" w:space="0" w:color="auto"/>
            <w:bottom w:val="none" w:sz="0" w:space="0" w:color="auto"/>
            <w:right w:val="none" w:sz="0" w:space="0" w:color="auto"/>
          </w:divBdr>
          <w:divsChild>
            <w:div w:id="213659148">
              <w:marLeft w:val="0"/>
              <w:marRight w:val="0"/>
              <w:marTop w:val="0"/>
              <w:marBottom w:val="0"/>
              <w:divBdr>
                <w:top w:val="none" w:sz="0" w:space="0" w:color="auto"/>
                <w:left w:val="none" w:sz="0" w:space="0" w:color="auto"/>
                <w:bottom w:val="none" w:sz="0" w:space="0" w:color="auto"/>
                <w:right w:val="none" w:sz="0" w:space="0" w:color="auto"/>
              </w:divBdr>
            </w:div>
          </w:divsChild>
        </w:div>
        <w:div w:id="109933101">
          <w:marLeft w:val="0"/>
          <w:marRight w:val="0"/>
          <w:marTop w:val="0"/>
          <w:marBottom w:val="0"/>
          <w:divBdr>
            <w:top w:val="none" w:sz="0" w:space="0" w:color="auto"/>
            <w:left w:val="none" w:sz="0" w:space="0" w:color="auto"/>
            <w:bottom w:val="none" w:sz="0" w:space="0" w:color="auto"/>
            <w:right w:val="none" w:sz="0" w:space="0" w:color="auto"/>
          </w:divBdr>
        </w:div>
        <w:div w:id="523517918">
          <w:marLeft w:val="0"/>
          <w:marRight w:val="0"/>
          <w:marTop w:val="0"/>
          <w:marBottom w:val="0"/>
          <w:divBdr>
            <w:top w:val="none" w:sz="0" w:space="0" w:color="auto"/>
            <w:left w:val="none" w:sz="0" w:space="0" w:color="auto"/>
            <w:bottom w:val="none" w:sz="0" w:space="0" w:color="auto"/>
            <w:right w:val="none" w:sz="0" w:space="0" w:color="auto"/>
          </w:divBdr>
          <w:divsChild>
            <w:div w:id="1226992111">
              <w:marLeft w:val="0"/>
              <w:marRight w:val="0"/>
              <w:marTop w:val="0"/>
              <w:marBottom w:val="0"/>
              <w:divBdr>
                <w:top w:val="none" w:sz="0" w:space="0" w:color="auto"/>
                <w:left w:val="none" w:sz="0" w:space="0" w:color="auto"/>
                <w:bottom w:val="none" w:sz="0" w:space="0" w:color="auto"/>
                <w:right w:val="none" w:sz="0" w:space="0" w:color="auto"/>
              </w:divBdr>
            </w:div>
          </w:divsChild>
        </w:div>
        <w:div w:id="800878937">
          <w:marLeft w:val="0"/>
          <w:marRight w:val="0"/>
          <w:marTop w:val="0"/>
          <w:marBottom w:val="0"/>
          <w:divBdr>
            <w:top w:val="none" w:sz="0" w:space="0" w:color="auto"/>
            <w:left w:val="none" w:sz="0" w:space="0" w:color="auto"/>
            <w:bottom w:val="none" w:sz="0" w:space="0" w:color="auto"/>
            <w:right w:val="none" w:sz="0" w:space="0" w:color="auto"/>
          </w:divBdr>
        </w:div>
        <w:div w:id="1397975942">
          <w:marLeft w:val="0"/>
          <w:marRight w:val="0"/>
          <w:marTop w:val="0"/>
          <w:marBottom w:val="0"/>
          <w:divBdr>
            <w:top w:val="none" w:sz="0" w:space="0" w:color="auto"/>
            <w:left w:val="none" w:sz="0" w:space="0" w:color="auto"/>
            <w:bottom w:val="none" w:sz="0" w:space="0" w:color="auto"/>
            <w:right w:val="none" w:sz="0" w:space="0" w:color="auto"/>
          </w:divBdr>
          <w:divsChild>
            <w:div w:id="2062560124">
              <w:marLeft w:val="0"/>
              <w:marRight w:val="0"/>
              <w:marTop w:val="0"/>
              <w:marBottom w:val="0"/>
              <w:divBdr>
                <w:top w:val="none" w:sz="0" w:space="0" w:color="auto"/>
                <w:left w:val="none" w:sz="0" w:space="0" w:color="auto"/>
                <w:bottom w:val="none" w:sz="0" w:space="0" w:color="auto"/>
                <w:right w:val="none" w:sz="0" w:space="0" w:color="auto"/>
              </w:divBdr>
            </w:div>
          </w:divsChild>
        </w:div>
        <w:div w:id="573398499">
          <w:marLeft w:val="0"/>
          <w:marRight w:val="0"/>
          <w:marTop w:val="0"/>
          <w:marBottom w:val="0"/>
          <w:divBdr>
            <w:top w:val="none" w:sz="0" w:space="0" w:color="auto"/>
            <w:left w:val="none" w:sz="0" w:space="0" w:color="auto"/>
            <w:bottom w:val="none" w:sz="0" w:space="0" w:color="auto"/>
            <w:right w:val="none" w:sz="0" w:space="0" w:color="auto"/>
          </w:divBdr>
        </w:div>
        <w:div w:id="1508207747">
          <w:marLeft w:val="0"/>
          <w:marRight w:val="0"/>
          <w:marTop w:val="0"/>
          <w:marBottom w:val="0"/>
          <w:divBdr>
            <w:top w:val="none" w:sz="0" w:space="0" w:color="auto"/>
            <w:left w:val="none" w:sz="0" w:space="0" w:color="auto"/>
            <w:bottom w:val="none" w:sz="0" w:space="0" w:color="auto"/>
            <w:right w:val="none" w:sz="0" w:space="0" w:color="auto"/>
          </w:divBdr>
          <w:divsChild>
            <w:div w:id="2041007612">
              <w:marLeft w:val="0"/>
              <w:marRight w:val="0"/>
              <w:marTop w:val="0"/>
              <w:marBottom w:val="0"/>
              <w:divBdr>
                <w:top w:val="none" w:sz="0" w:space="0" w:color="auto"/>
                <w:left w:val="none" w:sz="0" w:space="0" w:color="auto"/>
                <w:bottom w:val="none" w:sz="0" w:space="0" w:color="auto"/>
                <w:right w:val="none" w:sz="0" w:space="0" w:color="auto"/>
              </w:divBdr>
            </w:div>
          </w:divsChild>
        </w:div>
        <w:div w:id="752167522">
          <w:marLeft w:val="0"/>
          <w:marRight w:val="0"/>
          <w:marTop w:val="300"/>
          <w:marBottom w:val="0"/>
          <w:divBdr>
            <w:top w:val="none" w:sz="0" w:space="0" w:color="auto"/>
            <w:left w:val="none" w:sz="0" w:space="0" w:color="auto"/>
            <w:bottom w:val="none" w:sz="0" w:space="0" w:color="auto"/>
            <w:right w:val="none" w:sz="0" w:space="0" w:color="auto"/>
          </w:divBdr>
          <w:divsChild>
            <w:div w:id="1777941109">
              <w:marLeft w:val="0"/>
              <w:marRight w:val="0"/>
              <w:marTop w:val="0"/>
              <w:marBottom w:val="0"/>
              <w:divBdr>
                <w:top w:val="none" w:sz="0" w:space="0" w:color="auto"/>
                <w:left w:val="none" w:sz="0" w:space="0" w:color="auto"/>
                <w:bottom w:val="none" w:sz="0" w:space="0" w:color="auto"/>
                <w:right w:val="none" w:sz="0" w:space="0" w:color="auto"/>
              </w:divBdr>
              <w:divsChild>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219">
          <w:marLeft w:val="0"/>
          <w:marRight w:val="0"/>
          <w:marTop w:val="300"/>
          <w:marBottom w:val="0"/>
          <w:divBdr>
            <w:top w:val="none" w:sz="0" w:space="0" w:color="auto"/>
            <w:left w:val="none" w:sz="0" w:space="0" w:color="auto"/>
            <w:bottom w:val="none" w:sz="0" w:space="0" w:color="auto"/>
            <w:right w:val="none" w:sz="0" w:space="0" w:color="auto"/>
          </w:divBdr>
          <w:divsChild>
            <w:div w:id="2064596509">
              <w:marLeft w:val="0"/>
              <w:marRight w:val="0"/>
              <w:marTop w:val="0"/>
              <w:marBottom w:val="0"/>
              <w:divBdr>
                <w:top w:val="none" w:sz="0" w:space="0" w:color="auto"/>
                <w:left w:val="none" w:sz="0" w:space="0" w:color="auto"/>
                <w:bottom w:val="none" w:sz="0" w:space="0" w:color="auto"/>
                <w:right w:val="none" w:sz="0" w:space="0" w:color="auto"/>
              </w:divBdr>
              <w:divsChild>
                <w:div w:id="268851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07019">
          <w:marLeft w:val="0"/>
          <w:marRight w:val="0"/>
          <w:marTop w:val="300"/>
          <w:marBottom w:val="0"/>
          <w:divBdr>
            <w:top w:val="none" w:sz="0" w:space="0" w:color="auto"/>
            <w:left w:val="none" w:sz="0" w:space="0" w:color="auto"/>
            <w:bottom w:val="none" w:sz="0" w:space="0" w:color="auto"/>
            <w:right w:val="none" w:sz="0" w:space="0" w:color="auto"/>
          </w:divBdr>
          <w:divsChild>
            <w:div w:id="1956211609">
              <w:marLeft w:val="0"/>
              <w:marRight w:val="0"/>
              <w:marTop w:val="0"/>
              <w:marBottom w:val="0"/>
              <w:divBdr>
                <w:top w:val="none" w:sz="0" w:space="0" w:color="auto"/>
                <w:left w:val="none" w:sz="0" w:space="0" w:color="auto"/>
                <w:bottom w:val="none" w:sz="0" w:space="0" w:color="auto"/>
                <w:right w:val="none" w:sz="0" w:space="0" w:color="auto"/>
              </w:divBdr>
              <w:divsChild>
                <w:div w:id="590240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438246">
          <w:marLeft w:val="0"/>
          <w:marRight w:val="0"/>
          <w:marTop w:val="300"/>
          <w:marBottom w:val="0"/>
          <w:divBdr>
            <w:top w:val="none" w:sz="0" w:space="0" w:color="auto"/>
            <w:left w:val="none" w:sz="0" w:space="0" w:color="auto"/>
            <w:bottom w:val="none" w:sz="0" w:space="0" w:color="auto"/>
            <w:right w:val="none" w:sz="0" w:space="0" w:color="auto"/>
          </w:divBdr>
          <w:divsChild>
            <w:div w:id="1787044804">
              <w:marLeft w:val="0"/>
              <w:marRight w:val="0"/>
              <w:marTop w:val="0"/>
              <w:marBottom w:val="0"/>
              <w:divBdr>
                <w:top w:val="none" w:sz="0" w:space="0" w:color="auto"/>
                <w:left w:val="none" w:sz="0" w:space="0" w:color="auto"/>
                <w:bottom w:val="none" w:sz="0" w:space="0" w:color="auto"/>
                <w:right w:val="none" w:sz="0" w:space="0" w:color="auto"/>
              </w:divBdr>
              <w:divsChild>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644630">
      <w:bodyDiv w:val="1"/>
      <w:marLeft w:val="0"/>
      <w:marRight w:val="0"/>
      <w:marTop w:val="0"/>
      <w:marBottom w:val="0"/>
      <w:divBdr>
        <w:top w:val="none" w:sz="0" w:space="0" w:color="auto"/>
        <w:left w:val="none" w:sz="0" w:space="0" w:color="auto"/>
        <w:bottom w:val="none" w:sz="0" w:space="0" w:color="auto"/>
        <w:right w:val="none" w:sz="0" w:space="0" w:color="auto"/>
      </w:divBdr>
    </w:div>
    <w:div w:id="257300118">
      <w:bodyDiv w:val="1"/>
      <w:marLeft w:val="0"/>
      <w:marRight w:val="0"/>
      <w:marTop w:val="0"/>
      <w:marBottom w:val="0"/>
      <w:divBdr>
        <w:top w:val="none" w:sz="0" w:space="0" w:color="auto"/>
        <w:left w:val="none" w:sz="0" w:space="0" w:color="auto"/>
        <w:bottom w:val="none" w:sz="0" w:space="0" w:color="auto"/>
        <w:right w:val="none" w:sz="0" w:space="0" w:color="auto"/>
      </w:divBdr>
      <w:divsChild>
        <w:div w:id="840705857">
          <w:marLeft w:val="0"/>
          <w:marRight w:val="0"/>
          <w:marTop w:val="0"/>
          <w:marBottom w:val="0"/>
          <w:divBdr>
            <w:top w:val="none" w:sz="0" w:space="0" w:color="auto"/>
            <w:left w:val="none" w:sz="0" w:space="0" w:color="auto"/>
            <w:bottom w:val="none" w:sz="0" w:space="0" w:color="auto"/>
            <w:right w:val="none" w:sz="0" w:space="0" w:color="auto"/>
          </w:divBdr>
        </w:div>
        <w:div w:id="1538082112">
          <w:marLeft w:val="0"/>
          <w:marRight w:val="0"/>
          <w:marTop w:val="0"/>
          <w:marBottom w:val="0"/>
          <w:divBdr>
            <w:top w:val="none" w:sz="0" w:space="0" w:color="auto"/>
            <w:left w:val="none" w:sz="0" w:space="0" w:color="auto"/>
            <w:bottom w:val="none" w:sz="0" w:space="0" w:color="auto"/>
            <w:right w:val="none" w:sz="0" w:space="0" w:color="auto"/>
          </w:divBdr>
          <w:divsChild>
            <w:div w:id="2051756897">
              <w:marLeft w:val="0"/>
              <w:marRight w:val="0"/>
              <w:marTop w:val="0"/>
              <w:marBottom w:val="0"/>
              <w:divBdr>
                <w:top w:val="none" w:sz="0" w:space="0" w:color="auto"/>
                <w:left w:val="none" w:sz="0" w:space="0" w:color="auto"/>
                <w:bottom w:val="none" w:sz="0" w:space="0" w:color="auto"/>
                <w:right w:val="none" w:sz="0" w:space="0" w:color="auto"/>
              </w:divBdr>
            </w:div>
          </w:divsChild>
        </w:div>
        <w:div w:id="1436096958">
          <w:marLeft w:val="0"/>
          <w:marRight w:val="0"/>
          <w:marTop w:val="0"/>
          <w:marBottom w:val="0"/>
          <w:divBdr>
            <w:top w:val="none" w:sz="0" w:space="0" w:color="auto"/>
            <w:left w:val="none" w:sz="0" w:space="0" w:color="auto"/>
            <w:bottom w:val="none" w:sz="0" w:space="0" w:color="auto"/>
            <w:right w:val="none" w:sz="0" w:space="0" w:color="auto"/>
          </w:divBdr>
        </w:div>
        <w:div w:id="888230088">
          <w:marLeft w:val="0"/>
          <w:marRight w:val="0"/>
          <w:marTop w:val="0"/>
          <w:marBottom w:val="0"/>
          <w:divBdr>
            <w:top w:val="none" w:sz="0" w:space="0" w:color="auto"/>
            <w:left w:val="none" w:sz="0" w:space="0" w:color="auto"/>
            <w:bottom w:val="none" w:sz="0" w:space="0" w:color="auto"/>
            <w:right w:val="none" w:sz="0" w:space="0" w:color="auto"/>
          </w:divBdr>
          <w:divsChild>
            <w:div w:id="776830292">
              <w:marLeft w:val="0"/>
              <w:marRight w:val="0"/>
              <w:marTop w:val="0"/>
              <w:marBottom w:val="0"/>
              <w:divBdr>
                <w:top w:val="none" w:sz="0" w:space="0" w:color="auto"/>
                <w:left w:val="none" w:sz="0" w:space="0" w:color="auto"/>
                <w:bottom w:val="none" w:sz="0" w:space="0" w:color="auto"/>
                <w:right w:val="none" w:sz="0" w:space="0" w:color="auto"/>
              </w:divBdr>
            </w:div>
          </w:divsChild>
        </w:div>
        <w:div w:id="660277719">
          <w:marLeft w:val="0"/>
          <w:marRight w:val="0"/>
          <w:marTop w:val="0"/>
          <w:marBottom w:val="0"/>
          <w:divBdr>
            <w:top w:val="none" w:sz="0" w:space="0" w:color="auto"/>
            <w:left w:val="none" w:sz="0" w:space="0" w:color="auto"/>
            <w:bottom w:val="none" w:sz="0" w:space="0" w:color="auto"/>
            <w:right w:val="none" w:sz="0" w:space="0" w:color="auto"/>
          </w:divBdr>
        </w:div>
        <w:div w:id="1169448032">
          <w:marLeft w:val="0"/>
          <w:marRight w:val="0"/>
          <w:marTop w:val="0"/>
          <w:marBottom w:val="0"/>
          <w:divBdr>
            <w:top w:val="none" w:sz="0" w:space="0" w:color="auto"/>
            <w:left w:val="none" w:sz="0" w:space="0" w:color="auto"/>
            <w:bottom w:val="none" w:sz="0" w:space="0" w:color="auto"/>
            <w:right w:val="none" w:sz="0" w:space="0" w:color="auto"/>
          </w:divBdr>
          <w:divsChild>
            <w:div w:id="363869019">
              <w:marLeft w:val="0"/>
              <w:marRight w:val="0"/>
              <w:marTop w:val="0"/>
              <w:marBottom w:val="0"/>
              <w:divBdr>
                <w:top w:val="none" w:sz="0" w:space="0" w:color="auto"/>
                <w:left w:val="none" w:sz="0" w:space="0" w:color="auto"/>
                <w:bottom w:val="none" w:sz="0" w:space="0" w:color="auto"/>
                <w:right w:val="none" w:sz="0" w:space="0" w:color="auto"/>
              </w:divBdr>
            </w:div>
          </w:divsChild>
        </w:div>
        <w:div w:id="1883321602">
          <w:marLeft w:val="0"/>
          <w:marRight w:val="0"/>
          <w:marTop w:val="0"/>
          <w:marBottom w:val="0"/>
          <w:divBdr>
            <w:top w:val="none" w:sz="0" w:space="0" w:color="auto"/>
            <w:left w:val="none" w:sz="0" w:space="0" w:color="auto"/>
            <w:bottom w:val="none" w:sz="0" w:space="0" w:color="auto"/>
            <w:right w:val="none" w:sz="0" w:space="0" w:color="auto"/>
          </w:divBdr>
        </w:div>
        <w:div w:id="388695140">
          <w:marLeft w:val="0"/>
          <w:marRight w:val="0"/>
          <w:marTop w:val="0"/>
          <w:marBottom w:val="0"/>
          <w:divBdr>
            <w:top w:val="none" w:sz="0" w:space="0" w:color="auto"/>
            <w:left w:val="none" w:sz="0" w:space="0" w:color="auto"/>
            <w:bottom w:val="none" w:sz="0" w:space="0" w:color="auto"/>
            <w:right w:val="none" w:sz="0" w:space="0" w:color="auto"/>
          </w:divBdr>
          <w:divsChild>
            <w:div w:id="446243092">
              <w:marLeft w:val="0"/>
              <w:marRight w:val="0"/>
              <w:marTop w:val="0"/>
              <w:marBottom w:val="0"/>
              <w:divBdr>
                <w:top w:val="none" w:sz="0" w:space="0" w:color="auto"/>
                <w:left w:val="none" w:sz="0" w:space="0" w:color="auto"/>
                <w:bottom w:val="none" w:sz="0" w:space="0" w:color="auto"/>
                <w:right w:val="none" w:sz="0" w:space="0" w:color="auto"/>
              </w:divBdr>
            </w:div>
          </w:divsChild>
        </w:div>
        <w:div w:id="1957786868">
          <w:marLeft w:val="0"/>
          <w:marRight w:val="0"/>
          <w:marTop w:val="0"/>
          <w:marBottom w:val="0"/>
          <w:divBdr>
            <w:top w:val="none" w:sz="0" w:space="0" w:color="auto"/>
            <w:left w:val="none" w:sz="0" w:space="0" w:color="auto"/>
            <w:bottom w:val="none" w:sz="0" w:space="0" w:color="auto"/>
            <w:right w:val="none" w:sz="0" w:space="0" w:color="auto"/>
          </w:divBdr>
        </w:div>
        <w:div w:id="1565411715">
          <w:marLeft w:val="0"/>
          <w:marRight w:val="0"/>
          <w:marTop w:val="0"/>
          <w:marBottom w:val="0"/>
          <w:divBdr>
            <w:top w:val="none" w:sz="0" w:space="0" w:color="auto"/>
            <w:left w:val="none" w:sz="0" w:space="0" w:color="auto"/>
            <w:bottom w:val="none" w:sz="0" w:space="0" w:color="auto"/>
            <w:right w:val="none" w:sz="0" w:space="0" w:color="auto"/>
          </w:divBdr>
          <w:divsChild>
            <w:div w:id="1531333983">
              <w:marLeft w:val="0"/>
              <w:marRight w:val="0"/>
              <w:marTop w:val="0"/>
              <w:marBottom w:val="0"/>
              <w:divBdr>
                <w:top w:val="none" w:sz="0" w:space="0" w:color="auto"/>
                <w:left w:val="none" w:sz="0" w:space="0" w:color="auto"/>
                <w:bottom w:val="none" w:sz="0" w:space="0" w:color="auto"/>
                <w:right w:val="none" w:sz="0" w:space="0" w:color="auto"/>
              </w:divBdr>
            </w:div>
          </w:divsChild>
        </w:div>
        <w:div w:id="1198394088">
          <w:marLeft w:val="0"/>
          <w:marRight w:val="0"/>
          <w:marTop w:val="0"/>
          <w:marBottom w:val="0"/>
          <w:divBdr>
            <w:top w:val="none" w:sz="0" w:space="0" w:color="auto"/>
            <w:left w:val="none" w:sz="0" w:space="0" w:color="auto"/>
            <w:bottom w:val="none" w:sz="0" w:space="0" w:color="auto"/>
            <w:right w:val="none" w:sz="0" w:space="0" w:color="auto"/>
          </w:divBdr>
        </w:div>
        <w:div w:id="974600663">
          <w:marLeft w:val="0"/>
          <w:marRight w:val="0"/>
          <w:marTop w:val="0"/>
          <w:marBottom w:val="0"/>
          <w:divBdr>
            <w:top w:val="none" w:sz="0" w:space="0" w:color="auto"/>
            <w:left w:val="none" w:sz="0" w:space="0" w:color="auto"/>
            <w:bottom w:val="none" w:sz="0" w:space="0" w:color="auto"/>
            <w:right w:val="none" w:sz="0" w:space="0" w:color="auto"/>
          </w:divBdr>
          <w:divsChild>
            <w:div w:id="1991445306">
              <w:marLeft w:val="0"/>
              <w:marRight w:val="0"/>
              <w:marTop w:val="0"/>
              <w:marBottom w:val="0"/>
              <w:divBdr>
                <w:top w:val="none" w:sz="0" w:space="0" w:color="auto"/>
                <w:left w:val="none" w:sz="0" w:space="0" w:color="auto"/>
                <w:bottom w:val="none" w:sz="0" w:space="0" w:color="auto"/>
                <w:right w:val="none" w:sz="0" w:space="0" w:color="auto"/>
              </w:divBdr>
            </w:div>
          </w:divsChild>
        </w:div>
        <w:div w:id="145321872">
          <w:marLeft w:val="0"/>
          <w:marRight w:val="0"/>
          <w:marTop w:val="0"/>
          <w:marBottom w:val="0"/>
          <w:divBdr>
            <w:top w:val="none" w:sz="0" w:space="0" w:color="auto"/>
            <w:left w:val="none" w:sz="0" w:space="0" w:color="auto"/>
            <w:bottom w:val="none" w:sz="0" w:space="0" w:color="auto"/>
            <w:right w:val="none" w:sz="0" w:space="0" w:color="auto"/>
          </w:divBdr>
        </w:div>
        <w:div w:id="1297106598">
          <w:marLeft w:val="0"/>
          <w:marRight w:val="0"/>
          <w:marTop w:val="0"/>
          <w:marBottom w:val="0"/>
          <w:divBdr>
            <w:top w:val="none" w:sz="0" w:space="0" w:color="auto"/>
            <w:left w:val="none" w:sz="0" w:space="0" w:color="auto"/>
            <w:bottom w:val="none" w:sz="0" w:space="0" w:color="auto"/>
            <w:right w:val="none" w:sz="0" w:space="0" w:color="auto"/>
          </w:divBdr>
          <w:divsChild>
            <w:div w:id="573394071">
              <w:marLeft w:val="0"/>
              <w:marRight w:val="0"/>
              <w:marTop w:val="0"/>
              <w:marBottom w:val="0"/>
              <w:divBdr>
                <w:top w:val="none" w:sz="0" w:space="0" w:color="auto"/>
                <w:left w:val="none" w:sz="0" w:space="0" w:color="auto"/>
                <w:bottom w:val="none" w:sz="0" w:space="0" w:color="auto"/>
                <w:right w:val="none" w:sz="0" w:space="0" w:color="auto"/>
              </w:divBdr>
            </w:div>
          </w:divsChild>
        </w:div>
        <w:div w:id="1978219750">
          <w:marLeft w:val="0"/>
          <w:marRight w:val="0"/>
          <w:marTop w:val="300"/>
          <w:marBottom w:val="0"/>
          <w:divBdr>
            <w:top w:val="none" w:sz="0" w:space="0" w:color="auto"/>
            <w:left w:val="none" w:sz="0" w:space="0" w:color="auto"/>
            <w:bottom w:val="none" w:sz="0" w:space="0" w:color="auto"/>
            <w:right w:val="none" w:sz="0" w:space="0" w:color="auto"/>
          </w:divBdr>
          <w:divsChild>
            <w:div w:id="1637642321">
              <w:marLeft w:val="0"/>
              <w:marRight w:val="0"/>
              <w:marTop w:val="0"/>
              <w:marBottom w:val="0"/>
              <w:divBdr>
                <w:top w:val="none" w:sz="0" w:space="0" w:color="auto"/>
                <w:left w:val="none" w:sz="0" w:space="0" w:color="auto"/>
                <w:bottom w:val="none" w:sz="0" w:space="0" w:color="auto"/>
                <w:right w:val="none" w:sz="0" w:space="0" w:color="auto"/>
              </w:divBdr>
              <w:divsChild>
                <w:div w:id="175376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10657">
          <w:marLeft w:val="0"/>
          <w:marRight w:val="0"/>
          <w:marTop w:val="300"/>
          <w:marBottom w:val="0"/>
          <w:divBdr>
            <w:top w:val="none" w:sz="0" w:space="0" w:color="auto"/>
            <w:left w:val="none" w:sz="0" w:space="0" w:color="auto"/>
            <w:bottom w:val="none" w:sz="0" w:space="0" w:color="auto"/>
            <w:right w:val="none" w:sz="0" w:space="0" w:color="auto"/>
          </w:divBdr>
          <w:divsChild>
            <w:div w:id="2017488497">
              <w:marLeft w:val="0"/>
              <w:marRight w:val="0"/>
              <w:marTop w:val="0"/>
              <w:marBottom w:val="0"/>
              <w:divBdr>
                <w:top w:val="none" w:sz="0" w:space="0" w:color="auto"/>
                <w:left w:val="none" w:sz="0" w:space="0" w:color="auto"/>
                <w:bottom w:val="none" w:sz="0" w:space="0" w:color="auto"/>
                <w:right w:val="none" w:sz="0" w:space="0" w:color="auto"/>
              </w:divBdr>
              <w:divsChild>
                <w:div w:id="141389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58152">
          <w:marLeft w:val="0"/>
          <w:marRight w:val="0"/>
          <w:marTop w:val="300"/>
          <w:marBottom w:val="0"/>
          <w:divBdr>
            <w:top w:val="none" w:sz="0" w:space="0" w:color="auto"/>
            <w:left w:val="none" w:sz="0" w:space="0" w:color="auto"/>
            <w:bottom w:val="none" w:sz="0" w:space="0" w:color="auto"/>
            <w:right w:val="none" w:sz="0" w:space="0" w:color="auto"/>
          </w:divBdr>
          <w:divsChild>
            <w:div w:id="1050765423">
              <w:marLeft w:val="0"/>
              <w:marRight w:val="0"/>
              <w:marTop w:val="0"/>
              <w:marBottom w:val="0"/>
              <w:divBdr>
                <w:top w:val="none" w:sz="0" w:space="0" w:color="auto"/>
                <w:left w:val="none" w:sz="0" w:space="0" w:color="auto"/>
                <w:bottom w:val="none" w:sz="0" w:space="0" w:color="auto"/>
                <w:right w:val="none" w:sz="0" w:space="0" w:color="auto"/>
              </w:divBdr>
              <w:divsChild>
                <w:div w:id="436684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680988">
          <w:marLeft w:val="0"/>
          <w:marRight w:val="0"/>
          <w:marTop w:val="300"/>
          <w:marBottom w:val="0"/>
          <w:divBdr>
            <w:top w:val="none" w:sz="0" w:space="0" w:color="auto"/>
            <w:left w:val="none" w:sz="0" w:space="0" w:color="auto"/>
            <w:bottom w:val="none" w:sz="0" w:space="0" w:color="auto"/>
            <w:right w:val="none" w:sz="0" w:space="0" w:color="auto"/>
          </w:divBdr>
          <w:divsChild>
            <w:div w:id="1308170209">
              <w:marLeft w:val="0"/>
              <w:marRight w:val="0"/>
              <w:marTop w:val="0"/>
              <w:marBottom w:val="0"/>
              <w:divBdr>
                <w:top w:val="none" w:sz="0" w:space="0" w:color="auto"/>
                <w:left w:val="none" w:sz="0" w:space="0" w:color="auto"/>
                <w:bottom w:val="none" w:sz="0" w:space="0" w:color="auto"/>
                <w:right w:val="none" w:sz="0" w:space="0" w:color="auto"/>
              </w:divBdr>
              <w:divsChild>
                <w:div w:id="218521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7564776">
      <w:bodyDiv w:val="1"/>
      <w:marLeft w:val="0"/>
      <w:marRight w:val="0"/>
      <w:marTop w:val="0"/>
      <w:marBottom w:val="0"/>
      <w:divBdr>
        <w:top w:val="none" w:sz="0" w:space="0" w:color="auto"/>
        <w:left w:val="none" w:sz="0" w:space="0" w:color="auto"/>
        <w:bottom w:val="none" w:sz="0" w:space="0" w:color="auto"/>
        <w:right w:val="none" w:sz="0" w:space="0" w:color="auto"/>
      </w:divBdr>
      <w:divsChild>
        <w:div w:id="88042385">
          <w:marLeft w:val="0"/>
          <w:marRight w:val="0"/>
          <w:marTop w:val="0"/>
          <w:marBottom w:val="0"/>
          <w:divBdr>
            <w:top w:val="none" w:sz="0" w:space="0" w:color="auto"/>
            <w:left w:val="none" w:sz="0" w:space="0" w:color="auto"/>
            <w:bottom w:val="none" w:sz="0" w:space="0" w:color="auto"/>
            <w:right w:val="none" w:sz="0" w:space="0" w:color="auto"/>
          </w:divBdr>
        </w:div>
        <w:div w:id="240481280">
          <w:marLeft w:val="0"/>
          <w:marRight w:val="0"/>
          <w:marTop w:val="300"/>
          <w:marBottom w:val="0"/>
          <w:divBdr>
            <w:top w:val="none" w:sz="0" w:space="0" w:color="auto"/>
            <w:left w:val="none" w:sz="0" w:space="0" w:color="auto"/>
            <w:bottom w:val="none" w:sz="0" w:space="0" w:color="auto"/>
            <w:right w:val="none" w:sz="0" w:space="0" w:color="auto"/>
          </w:divBdr>
          <w:divsChild>
            <w:div w:id="1496337891">
              <w:marLeft w:val="0"/>
              <w:marRight w:val="0"/>
              <w:marTop w:val="0"/>
              <w:marBottom w:val="0"/>
              <w:divBdr>
                <w:top w:val="none" w:sz="0" w:space="0" w:color="auto"/>
                <w:left w:val="none" w:sz="0" w:space="0" w:color="auto"/>
                <w:bottom w:val="none" w:sz="0" w:space="0" w:color="auto"/>
                <w:right w:val="none" w:sz="0" w:space="0" w:color="auto"/>
              </w:divBdr>
              <w:divsChild>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8793396">
          <w:marLeft w:val="0"/>
          <w:marRight w:val="0"/>
          <w:marTop w:val="300"/>
          <w:marBottom w:val="0"/>
          <w:divBdr>
            <w:top w:val="none" w:sz="0" w:space="0" w:color="auto"/>
            <w:left w:val="none" w:sz="0" w:space="0" w:color="auto"/>
            <w:bottom w:val="none" w:sz="0" w:space="0" w:color="auto"/>
            <w:right w:val="none" w:sz="0" w:space="0" w:color="auto"/>
          </w:divBdr>
          <w:divsChild>
            <w:div w:id="1621761850">
              <w:marLeft w:val="0"/>
              <w:marRight w:val="0"/>
              <w:marTop w:val="0"/>
              <w:marBottom w:val="0"/>
              <w:divBdr>
                <w:top w:val="none" w:sz="0" w:space="0" w:color="auto"/>
                <w:left w:val="none" w:sz="0" w:space="0" w:color="auto"/>
                <w:bottom w:val="none" w:sz="0" w:space="0" w:color="auto"/>
                <w:right w:val="none" w:sz="0" w:space="0" w:color="auto"/>
              </w:divBdr>
              <w:divsChild>
                <w:div w:id="926810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403193">
          <w:marLeft w:val="0"/>
          <w:marRight w:val="0"/>
          <w:marTop w:val="0"/>
          <w:marBottom w:val="0"/>
          <w:divBdr>
            <w:top w:val="none" w:sz="0" w:space="0" w:color="auto"/>
            <w:left w:val="none" w:sz="0" w:space="0" w:color="auto"/>
            <w:bottom w:val="none" w:sz="0" w:space="0" w:color="auto"/>
            <w:right w:val="none" w:sz="0" w:space="0" w:color="auto"/>
          </w:divBdr>
        </w:div>
        <w:div w:id="543835672">
          <w:marLeft w:val="0"/>
          <w:marRight w:val="0"/>
          <w:marTop w:val="0"/>
          <w:marBottom w:val="0"/>
          <w:divBdr>
            <w:top w:val="none" w:sz="0" w:space="0" w:color="auto"/>
            <w:left w:val="none" w:sz="0" w:space="0" w:color="auto"/>
            <w:bottom w:val="none" w:sz="0" w:space="0" w:color="auto"/>
            <w:right w:val="none" w:sz="0" w:space="0" w:color="auto"/>
          </w:divBdr>
          <w:divsChild>
            <w:div w:id="132336816">
              <w:marLeft w:val="0"/>
              <w:marRight w:val="0"/>
              <w:marTop w:val="0"/>
              <w:marBottom w:val="0"/>
              <w:divBdr>
                <w:top w:val="none" w:sz="0" w:space="0" w:color="auto"/>
                <w:left w:val="none" w:sz="0" w:space="0" w:color="auto"/>
                <w:bottom w:val="none" w:sz="0" w:space="0" w:color="auto"/>
                <w:right w:val="none" w:sz="0" w:space="0" w:color="auto"/>
              </w:divBdr>
            </w:div>
          </w:divsChild>
        </w:div>
        <w:div w:id="571084633">
          <w:marLeft w:val="0"/>
          <w:marRight w:val="0"/>
          <w:marTop w:val="0"/>
          <w:marBottom w:val="0"/>
          <w:divBdr>
            <w:top w:val="none" w:sz="0" w:space="0" w:color="auto"/>
            <w:left w:val="none" w:sz="0" w:space="0" w:color="auto"/>
            <w:bottom w:val="none" w:sz="0" w:space="0" w:color="auto"/>
            <w:right w:val="none" w:sz="0" w:space="0" w:color="auto"/>
          </w:divBdr>
        </w:div>
        <w:div w:id="652099476">
          <w:marLeft w:val="0"/>
          <w:marRight w:val="0"/>
          <w:marTop w:val="0"/>
          <w:marBottom w:val="0"/>
          <w:divBdr>
            <w:top w:val="none" w:sz="0" w:space="0" w:color="auto"/>
            <w:left w:val="none" w:sz="0" w:space="0" w:color="auto"/>
            <w:bottom w:val="none" w:sz="0" w:space="0" w:color="auto"/>
            <w:right w:val="none" w:sz="0" w:space="0" w:color="auto"/>
          </w:divBdr>
          <w:divsChild>
            <w:div w:id="1281646690">
              <w:marLeft w:val="0"/>
              <w:marRight w:val="0"/>
              <w:marTop w:val="0"/>
              <w:marBottom w:val="0"/>
              <w:divBdr>
                <w:top w:val="none" w:sz="0" w:space="0" w:color="auto"/>
                <w:left w:val="none" w:sz="0" w:space="0" w:color="auto"/>
                <w:bottom w:val="none" w:sz="0" w:space="0" w:color="auto"/>
                <w:right w:val="none" w:sz="0" w:space="0" w:color="auto"/>
              </w:divBdr>
            </w:div>
          </w:divsChild>
        </w:div>
        <w:div w:id="667099855">
          <w:marLeft w:val="0"/>
          <w:marRight w:val="0"/>
          <w:marTop w:val="300"/>
          <w:marBottom w:val="0"/>
          <w:divBdr>
            <w:top w:val="none" w:sz="0" w:space="0" w:color="auto"/>
            <w:left w:val="none" w:sz="0" w:space="0" w:color="auto"/>
            <w:bottom w:val="none" w:sz="0" w:space="0" w:color="auto"/>
            <w:right w:val="none" w:sz="0" w:space="0" w:color="auto"/>
          </w:divBdr>
          <w:divsChild>
            <w:div w:id="1854372783">
              <w:marLeft w:val="0"/>
              <w:marRight w:val="0"/>
              <w:marTop w:val="0"/>
              <w:marBottom w:val="0"/>
              <w:divBdr>
                <w:top w:val="none" w:sz="0" w:space="0" w:color="auto"/>
                <w:left w:val="none" w:sz="0" w:space="0" w:color="auto"/>
                <w:bottom w:val="none" w:sz="0" w:space="0" w:color="auto"/>
                <w:right w:val="none" w:sz="0" w:space="0" w:color="auto"/>
              </w:divBdr>
              <w:divsChild>
                <w:div w:id="1305237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185">
          <w:marLeft w:val="0"/>
          <w:marRight w:val="0"/>
          <w:marTop w:val="0"/>
          <w:marBottom w:val="0"/>
          <w:divBdr>
            <w:top w:val="none" w:sz="0" w:space="0" w:color="auto"/>
            <w:left w:val="none" w:sz="0" w:space="0" w:color="auto"/>
            <w:bottom w:val="none" w:sz="0" w:space="0" w:color="auto"/>
            <w:right w:val="none" w:sz="0" w:space="0" w:color="auto"/>
          </w:divBdr>
          <w:divsChild>
            <w:div w:id="405618380">
              <w:marLeft w:val="0"/>
              <w:marRight w:val="0"/>
              <w:marTop w:val="0"/>
              <w:marBottom w:val="0"/>
              <w:divBdr>
                <w:top w:val="none" w:sz="0" w:space="0" w:color="auto"/>
                <w:left w:val="none" w:sz="0" w:space="0" w:color="auto"/>
                <w:bottom w:val="none" w:sz="0" w:space="0" w:color="auto"/>
                <w:right w:val="none" w:sz="0" w:space="0" w:color="auto"/>
              </w:divBdr>
            </w:div>
          </w:divsChild>
        </w:div>
        <w:div w:id="1260140877">
          <w:marLeft w:val="0"/>
          <w:marRight w:val="0"/>
          <w:marTop w:val="0"/>
          <w:marBottom w:val="0"/>
          <w:divBdr>
            <w:top w:val="none" w:sz="0" w:space="0" w:color="auto"/>
            <w:left w:val="none" w:sz="0" w:space="0" w:color="auto"/>
            <w:bottom w:val="none" w:sz="0" w:space="0" w:color="auto"/>
            <w:right w:val="none" w:sz="0" w:space="0" w:color="auto"/>
          </w:divBdr>
          <w:divsChild>
            <w:div w:id="874080178">
              <w:marLeft w:val="0"/>
              <w:marRight w:val="0"/>
              <w:marTop w:val="0"/>
              <w:marBottom w:val="0"/>
              <w:divBdr>
                <w:top w:val="none" w:sz="0" w:space="0" w:color="auto"/>
                <w:left w:val="none" w:sz="0" w:space="0" w:color="auto"/>
                <w:bottom w:val="none" w:sz="0" w:space="0" w:color="auto"/>
                <w:right w:val="none" w:sz="0" w:space="0" w:color="auto"/>
              </w:divBdr>
            </w:div>
          </w:divsChild>
        </w:div>
        <w:div w:id="1265115419">
          <w:marLeft w:val="0"/>
          <w:marRight w:val="0"/>
          <w:marTop w:val="0"/>
          <w:marBottom w:val="0"/>
          <w:divBdr>
            <w:top w:val="none" w:sz="0" w:space="0" w:color="auto"/>
            <w:left w:val="none" w:sz="0" w:space="0" w:color="auto"/>
            <w:bottom w:val="none" w:sz="0" w:space="0" w:color="auto"/>
            <w:right w:val="none" w:sz="0" w:space="0" w:color="auto"/>
          </w:divBdr>
        </w:div>
        <w:div w:id="1439446039">
          <w:marLeft w:val="0"/>
          <w:marRight w:val="0"/>
          <w:marTop w:val="0"/>
          <w:marBottom w:val="0"/>
          <w:divBdr>
            <w:top w:val="none" w:sz="0" w:space="0" w:color="auto"/>
            <w:left w:val="none" w:sz="0" w:space="0" w:color="auto"/>
            <w:bottom w:val="none" w:sz="0" w:space="0" w:color="auto"/>
            <w:right w:val="none" w:sz="0" w:space="0" w:color="auto"/>
          </w:divBdr>
          <w:divsChild>
            <w:div w:id="2135295579">
              <w:marLeft w:val="0"/>
              <w:marRight w:val="0"/>
              <w:marTop w:val="0"/>
              <w:marBottom w:val="0"/>
              <w:divBdr>
                <w:top w:val="none" w:sz="0" w:space="0" w:color="auto"/>
                <w:left w:val="none" w:sz="0" w:space="0" w:color="auto"/>
                <w:bottom w:val="none" w:sz="0" w:space="0" w:color="auto"/>
                <w:right w:val="none" w:sz="0" w:space="0" w:color="auto"/>
              </w:divBdr>
            </w:div>
          </w:divsChild>
        </w:div>
        <w:div w:id="1579366564">
          <w:marLeft w:val="0"/>
          <w:marRight w:val="0"/>
          <w:marTop w:val="0"/>
          <w:marBottom w:val="0"/>
          <w:divBdr>
            <w:top w:val="none" w:sz="0" w:space="0" w:color="auto"/>
            <w:left w:val="none" w:sz="0" w:space="0" w:color="auto"/>
            <w:bottom w:val="none" w:sz="0" w:space="0" w:color="auto"/>
            <w:right w:val="none" w:sz="0" w:space="0" w:color="auto"/>
          </w:divBdr>
        </w:div>
        <w:div w:id="1607617198">
          <w:marLeft w:val="0"/>
          <w:marRight w:val="0"/>
          <w:marTop w:val="0"/>
          <w:marBottom w:val="0"/>
          <w:divBdr>
            <w:top w:val="none" w:sz="0" w:space="0" w:color="auto"/>
            <w:left w:val="none" w:sz="0" w:space="0" w:color="auto"/>
            <w:bottom w:val="none" w:sz="0" w:space="0" w:color="auto"/>
            <w:right w:val="none" w:sz="0" w:space="0" w:color="auto"/>
          </w:divBdr>
        </w:div>
        <w:div w:id="1827700592">
          <w:marLeft w:val="0"/>
          <w:marRight w:val="0"/>
          <w:marTop w:val="300"/>
          <w:marBottom w:val="0"/>
          <w:divBdr>
            <w:top w:val="none" w:sz="0" w:space="0" w:color="auto"/>
            <w:left w:val="none" w:sz="0" w:space="0" w:color="auto"/>
            <w:bottom w:val="none" w:sz="0" w:space="0" w:color="auto"/>
            <w:right w:val="none" w:sz="0" w:space="0" w:color="auto"/>
          </w:divBdr>
          <w:divsChild>
            <w:div w:id="1193298255">
              <w:marLeft w:val="0"/>
              <w:marRight w:val="0"/>
              <w:marTop w:val="0"/>
              <w:marBottom w:val="0"/>
              <w:divBdr>
                <w:top w:val="none" w:sz="0" w:space="0" w:color="auto"/>
                <w:left w:val="none" w:sz="0" w:space="0" w:color="auto"/>
                <w:bottom w:val="none" w:sz="0" w:space="0" w:color="auto"/>
                <w:right w:val="none" w:sz="0" w:space="0" w:color="auto"/>
              </w:divBdr>
              <w:divsChild>
                <w:div w:id="2092465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034605">
          <w:marLeft w:val="0"/>
          <w:marRight w:val="0"/>
          <w:marTop w:val="0"/>
          <w:marBottom w:val="0"/>
          <w:divBdr>
            <w:top w:val="none" w:sz="0" w:space="0" w:color="auto"/>
            <w:left w:val="none" w:sz="0" w:space="0" w:color="auto"/>
            <w:bottom w:val="none" w:sz="0" w:space="0" w:color="auto"/>
            <w:right w:val="none" w:sz="0" w:space="0" w:color="auto"/>
          </w:divBdr>
          <w:divsChild>
            <w:div w:id="394399741">
              <w:marLeft w:val="0"/>
              <w:marRight w:val="0"/>
              <w:marTop w:val="0"/>
              <w:marBottom w:val="0"/>
              <w:divBdr>
                <w:top w:val="none" w:sz="0" w:space="0" w:color="auto"/>
                <w:left w:val="none" w:sz="0" w:space="0" w:color="auto"/>
                <w:bottom w:val="none" w:sz="0" w:space="0" w:color="auto"/>
                <w:right w:val="none" w:sz="0" w:space="0" w:color="auto"/>
              </w:divBdr>
            </w:div>
          </w:divsChild>
        </w:div>
        <w:div w:id="1898934739">
          <w:marLeft w:val="0"/>
          <w:marRight w:val="0"/>
          <w:marTop w:val="0"/>
          <w:marBottom w:val="0"/>
          <w:divBdr>
            <w:top w:val="none" w:sz="0" w:space="0" w:color="auto"/>
            <w:left w:val="none" w:sz="0" w:space="0" w:color="auto"/>
            <w:bottom w:val="none" w:sz="0" w:space="0" w:color="auto"/>
            <w:right w:val="none" w:sz="0" w:space="0" w:color="auto"/>
          </w:divBdr>
          <w:divsChild>
            <w:div w:id="1143693241">
              <w:marLeft w:val="0"/>
              <w:marRight w:val="0"/>
              <w:marTop w:val="0"/>
              <w:marBottom w:val="0"/>
              <w:divBdr>
                <w:top w:val="none" w:sz="0" w:space="0" w:color="auto"/>
                <w:left w:val="none" w:sz="0" w:space="0" w:color="auto"/>
                <w:bottom w:val="none" w:sz="0" w:space="0" w:color="auto"/>
                <w:right w:val="none" w:sz="0" w:space="0" w:color="auto"/>
              </w:divBdr>
            </w:div>
          </w:divsChild>
        </w:div>
        <w:div w:id="2052802422">
          <w:marLeft w:val="0"/>
          <w:marRight w:val="0"/>
          <w:marTop w:val="0"/>
          <w:marBottom w:val="0"/>
          <w:divBdr>
            <w:top w:val="none" w:sz="0" w:space="0" w:color="auto"/>
            <w:left w:val="none" w:sz="0" w:space="0" w:color="auto"/>
            <w:bottom w:val="none" w:sz="0" w:space="0" w:color="auto"/>
            <w:right w:val="none" w:sz="0" w:space="0" w:color="auto"/>
          </w:divBdr>
        </w:div>
      </w:divsChild>
    </w:div>
    <w:div w:id="257566067">
      <w:bodyDiv w:val="1"/>
      <w:marLeft w:val="0"/>
      <w:marRight w:val="0"/>
      <w:marTop w:val="0"/>
      <w:marBottom w:val="0"/>
      <w:divBdr>
        <w:top w:val="none" w:sz="0" w:space="0" w:color="auto"/>
        <w:left w:val="none" w:sz="0" w:space="0" w:color="auto"/>
        <w:bottom w:val="none" w:sz="0" w:space="0" w:color="auto"/>
        <w:right w:val="none" w:sz="0" w:space="0" w:color="auto"/>
      </w:divBdr>
    </w:div>
    <w:div w:id="258218109">
      <w:bodyDiv w:val="1"/>
      <w:marLeft w:val="0"/>
      <w:marRight w:val="0"/>
      <w:marTop w:val="0"/>
      <w:marBottom w:val="0"/>
      <w:divBdr>
        <w:top w:val="none" w:sz="0" w:space="0" w:color="auto"/>
        <w:left w:val="none" w:sz="0" w:space="0" w:color="auto"/>
        <w:bottom w:val="none" w:sz="0" w:space="0" w:color="auto"/>
        <w:right w:val="none" w:sz="0" w:space="0" w:color="auto"/>
      </w:divBdr>
    </w:div>
    <w:div w:id="261105531">
      <w:bodyDiv w:val="1"/>
      <w:marLeft w:val="0"/>
      <w:marRight w:val="0"/>
      <w:marTop w:val="0"/>
      <w:marBottom w:val="0"/>
      <w:divBdr>
        <w:top w:val="none" w:sz="0" w:space="0" w:color="auto"/>
        <w:left w:val="none" w:sz="0" w:space="0" w:color="auto"/>
        <w:bottom w:val="none" w:sz="0" w:space="0" w:color="auto"/>
        <w:right w:val="none" w:sz="0" w:space="0" w:color="auto"/>
      </w:divBdr>
    </w:div>
    <w:div w:id="261301308">
      <w:bodyDiv w:val="1"/>
      <w:marLeft w:val="0"/>
      <w:marRight w:val="0"/>
      <w:marTop w:val="0"/>
      <w:marBottom w:val="0"/>
      <w:divBdr>
        <w:top w:val="none" w:sz="0" w:space="0" w:color="auto"/>
        <w:left w:val="none" w:sz="0" w:space="0" w:color="auto"/>
        <w:bottom w:val="none" w:sz="0" w:space="0" w:color="auto"/>
        <w:right w:val="none" w:sz="0" w:space="0" w:color="auto"/>
      </w:divBdr>
    </w:div>
    <w:div w:id="261768416">
      <w:bodyDiv w:val="1"/>
      <w:marLeft w:val="0"/>
      <w:marRight w:val="0"/>
      <w:marTop w:val="0"/>
      <w:marBottom w:val="0"/>
      <w:divBdr>
        <w:top w:val="none" w:sz="0" w:space="0" w:color="auto"/>
        <w:left w:val="none" w:sz="0" w:space="0" w:color="auto"/>
        <w:bottom w:val="none" w:sz="0" w:space="0" w:color="auto"/>
        <w:right w:val="none" w:sz="0" w:space="0" w:color="auto"/>
      </w:divBdr>
      <w:divsChild>
        <w:div w:id="951977858">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843739023">
          <w:marLeft w:val="0"/>
          <w:marRight w:val="0"/>
          <w:marTop w:val="0"/>
          <w:marBottom w:val="0"/>
          <w:divBdr>
            <w:top w:val="none" w:sz="0" w:space="0" w:color="auto"/>
            <w:left w:val="none" w:sz="0" w:space="0" w:color="auto"/>
            <w:bottom w:val="none" w:sz="0" w:space="0" w:color="auto"/>
            <w:right w:val="none" w:sz="0" w:space="0" w:color="auto"/>
          </w:divBdr>
        </w:div>
        <w:div w:id="1452167058">
          <w:marLeft w:val="0"/>
          <w:marRight w:val="0"/>
          <w:marTop w:val="0"/>
          <w:marBottom w:val="0"/>
          <w:divBdr>
            <w:top w:val="none" w:sz="0" w:space="0" w:color="auto"/>
            <w:left w:val="none" w:sz="0" w:space="0" w:color="auto"/>
            <w:bottom w:val="none" w:sz="0" w:space="0" w:color="auto"/>
            <w:right w:val="none" w:sz="0" w:space="0" w:color="auto"/>
          </w:divBdr>
          <w:divsChild>
            <w:div w:id="1847749979">
              <w:marLeft w:val="0"/>
              <w:marRight w:val="0"/>
              <w:marTop w:val="0"/>
              <w:marBottom w:val="0"/>
              <w:divBdr>
                <w:top w:val="none" w:sz="0" w:space="0" w:color="auto"/>
                <w:left w:val="none" w:sz="0" w:space="0" w:color="auto"/>
                <w:bottom w:val="none" w:sz="0" w:space="0" w:color="auto"/>
                <w:right w:val="none" w:sz="0" w:space="0" w:color="auto"/>
              </w:divBdr>
            </w:div>
          </w:divsChild>
        </w:div>
        <w:div w:id="849830773">
          <w:marLeft w:val="0"/>
          <w:marRight w:val="0"/>
          <w:marTop w:val="0"/>
          <w:marBottom w:val="0"/>
          <w:divBdr>
            <w:top w:val="none" w:sz="0" w:space="0" w:color="auto"/>
            <w:left w:val="none" w:sz="0" w:space="0" w:color="auto"/>
            <w:bottom w:val="none" w:sz="0" w:space="0" w:color="auto"/>
            <w:right w:val="none" w:sz="0" w:space="0" w:color="auto"/>
          </w:divBdr>
        </w:div>
        <w:div w:id="441607384">
          <w:marLeft w:val="0"/>
          <w:marRight w:val="0"/>
          <w:marTop w:val="0"/>
          <w:marBottom w:val="0"/>
          <w:divBdr>
            <w:top w:val="none" w:sz="0" w:space="0" w:color="auto"/>
            <w:left w:val="none" w:sz="0" w:space="0" w:color="auto"/>
            <w:bottom w:val="none" w:sz="0" w:space="0" w:color="auto"/>
            <w:right w:val="none" w:sz="0" w:space="0" w:color="auto"/>
          </w:divBdr>
          <w:divsChild>
            <w:div w:id="485510373">
              <w:marLeft w:val="0"/>
              <w:marRight w:val="0"/>
              <w:marTop w:val="0"/>
              <w:marBottom w:val="0"/>
              <w:divBdr>
                <w:top w:val="none" w:sz="0" w:space="0" w:color="auto"/>
                <w:left w:val="none" w:sz="0" w:space="0" w:color="auto"/>
                <w:bottom w:val="none" w:sz="0" w:space="0" w:color="auto"/>
                <w:right w:val="none" w:sz="0" w:space="0" w:color="auto"/>
              </w:divBdr>
            </w:div>
          </w:divsChild>
        </w:div>
        <w:div w:id="1430195320">
          <w:marLeft w:val="0"/>
          <w:marRight w:val="0"/>
          <w:marTop w:val="0"/>
          <w:marBottom w:val="0"/>
          <w:divBdr>
            <w:top w:val="none" w:sz="0" w:space="0" w:color="auto"/>
            <w:left w:val="none" w:sz="0" w:space="0" w:color="auto"/>
            <w:bottom w:val="none" w:sz="0" w:space="0" w:color="auto"/>
            <w:right w:val="none" w:sz="0" w:space="0" w:color="auto"/>
          </w:divBdr>
        </w:div>
        <w:div w:id="1662005196">
          <w:marLeft w:val="0"/>
          <w:marRight w:val="0"/>
          <w:marTop w:val="0"/>
          <w:marBottom w:val="0"/>
          <w:divBdr>
            <w:top w:val="none" w:sz="0" w:space="0" w:color="auto"/>
            <w:left w:val="none" w:sz="0" w:space="0" w:color="auto"/>
            <w:bottom w:val="none" w:sz="0" w:space="0" w:color="auto"/>
            <w:right w:val="none" w:sz="0" w:space="0" w:color="auto"/>
          </w:divBdr>
          <w:divsChild>
            <w:div w:id="1955864157">
              <w:marLeft w:val="0"/>
              <w:marRight w:val="0"/>
              <w:marTop w:val="0"/>
              <w:marBottom w:val="0"/>
              <w:divBdr>
                <w:top w:val="none" w:sz="0" w:space="0" w:color="auto"/>
                <w:left w:val="none" w:sz="0" w:space="0" w:color="auto"/>
                <w:bottom w:val="none" w:sz="0" w:space="0" w:color="auto"/>
                <w:right w:val="none" w:sz="0" w:space="0" w:color="auto"/>
              </w:divBdr>
            </w:div>
          </w:divsChild>
        </w:div>
        <w:div w:id="1208906591">
          <w:marLeft w:val="0"/>
          <w:marRight w:val="0"/>
          <w:marTop w:val="0"/>
          <w:marBottom w:val="0"/>
          <w:divBdr>
            <w:top w:val="none" w:sz="0" w:space="0" w:color="auto"/>
            <w:left w:val="none" w:sz="0" w:space="0" w:color="auto"/>
            <w:bottom w:val="none" w:sz="0" w:space="0" w:color="auto"/>
            <w:right w:val="none" w:sz="0" w:space="0" w:color="auto"/>
          </w:divBdr>
        </w:div>
        <w:div w:id="817266361">
          <w:marLeft w:val="0"/>
          <w:marRight w:val="0"/>
          <w:marTop w:val="0"/>
          <w:marBottom w:val="0"/>
          <w:divBdr>
            <w:top w:val="none" w:sz="0" w:space="0" w:color="auto"/>
            <w:left w:val="none" w:sz="0" w:space="0" w:color="auto"/>
            <w:bottom w:val="none" w:sz="0" w:space="0" w:color="auto"/>
            <w:right w:val="none" w:sz="0" w:space="0" w:color="auto"/>
          </w:divBdr>
          <w:divsChild>
            <w:div w:id="725757736">
              <w:marLeft w:val="0"/>
              <w:marRight w:val="0"/>
              <w:marTop w:val="0"/>
              <w:marBottom w:val="0"/>
              <w:divBdr>
                <w:top w:val="none" w:sz="0" w:space="0" w:color="auto"/>
                <w:left w:val="none" w:sz="0" w:space="0" w:color="auto"/>
                <w:bottom w:val="none" w:sz="0" w:space="0" w:color="auto"/>
                <w:right w:val="none" w:sz="0" w:space="0" w:color="auto"/>
              </w:divBdr>
            </w:div>
          </w:divsChild>
        </w:div>
        <w:div w:id="479929803">
          <w:marLeft w:val="0"/>
          <w:marRight w:val="0"/>
          <w:marTop w:val="0"/>
          <w:marBottom w:val="0"/>
          <w:divBdr>
            <w:top w:val="none" w:sz="0" w:space="0" w:color="auto"/>
            <w:left w:val="none" w:sz="0" w:space="0" w:color="auto"/>
            <w:bottom w:val="none" w:sz="0" w:space="0" w:color="auto"/>
            <w:right w:val="none" w:sz="0" w:space="0" w:color="auto"/>
          </w:divBdr>
        </w:div>
        <w:div w:id="417218296">
          <w:marLeft w:val="0"/>
          <w:marRight w:val="0"/>
          <w:marTop w:val="0"/>
          <w:marBottom w:val="0"/>
          <w:divBdr>
            <w:top w:val="none" w:sz="0" w:space="0" w:color="auto"/>
            <w:left w:val="none" w:sz="0" w:space="0" w:color="auto"/>
            <w:bottom w:val="none" w:sz="0" w:space="0" w:color="auto"/>
            <w:right w:val="none" w:sz="0" w:space="0" w:color="auto"/>
          </w:divBdr>
          <w:divsChild>
            <w:div w:id="40056239">
              <w:marLeft w:val="0"/>
              <w:marRight w:val="0"/>
              <w:marTop w:val="0"/>
              <w:marBottom w:val="0"/>
              <w:divBdr>
                <w:top w:val="none" w:sz="0" w:space="0" w:color="auto"/>
                <w:left w:val="none" w:sz="0" w:space="0" w:color="auto"/>
                <w:bottom w:val="none" w:sz="0" w:space="0" w:color="auto"/>
                <w:right w:val="none" w:sz="0" w:space="0" w:color="auto"/>
              </w:divBdr>
            </w:div>
          </w:divsChild>
        </w:div>
        <w:div w:id="1411778209">
          <w:marLeft w:val="0"/>
          <w:marRight w:val="0"/>
          <w:marTop w:val="0"/>
          <w:marBottom w:val="0"/>
          <w:divBdr>
            <w:top w:val="none" w:sz="0" w:space="0" w:color="auto"/>
            <w:left w:val="none" w:sz="0" w:space="0" w:color="auto"/>
            <w:bottom w:val="none" w:sz="0" w:space="0" w:color="auto"/>
            <w:right w:val="none" w:sz="0" w:space="0" w:color="auto"/>
          </w:divBdr>
        </w:div>
        <w:div w:id="408382044">
          <w:marLeft w:val="0"/>
          <w:marRight w:val="0"/>
          <w:marTop w:val="0"/>
          <w:marBottom w:val="0"/>
          <w:divBdr>
            <w:top w:val="none" w:sz="0" w:space="0" w:color="auto"/>
            <w:left w:val="none" w:sz="0" w:space="0" w:color="auto"/>
            <w:bottom w:val="none" w:sz="0" w:space="0" w:color="auto"/>
            <w:right w:val="none" w:sz="0" w:space="0" w:color="auto"/>
          </w:divBdr>
          <w:divsChild>
            <w:div w:id="1464537176">
              <w:marLeft w:val="0"/>
              <w:marRight w:val="0"/>
              <w:marTop w:val="0"/>
              <w:marBottom w:val="0"/>
              <w:divBdr>
                <w:top w:val="none" w:sz="0" w:space="0" w:color="auto"/>
                <w:left w:val="none" w:sz="0" w:space="0" w:color="auto"/>
                <w:bottom w:val="none" w:sz="0" w:space="0" w:color="auto"/>
                <w:right w:val="none" w:sz="0" w:space="0" w:color="auto"/>
              </w:divBdr>
            </w:div>
          </w:divsChild>
        </w:div>
        <w:div w:id="1597862392">
          <w:marLeft w:val="0"/>
          <w:marRight w:val="0"/>
          <w:marTop w:val="300"/>
          <w:marBottom w:val="0"/>
          <w:divBdr>
            <w:top w:val="none" w:sz="0" w:space="0" w:color="auto"/>
            <w:left w:val="none" w:sz="0" w:space="0" w:color="auto"/>
            <w:bottom w:val="none" w:sz="0" w:space="0" w:color="auto"/>
            <w:right w:val="none" w:sz="0" w:space="0" w:color="auto"/>
          </w:divBdr>
          <w:divsChild>
            <w:div w:id="2053915959">
              <w:marLeft w:val="0"/>
              <w:marRight w:val="0"/>
              <w:marTop w:val="0"/>
              <w:marBottom w:val="0"/>
              <w:divBdr>
                <w:top w:val="none" w:sz="0" w:space="0" w:color="auto"/>
                <w:left w:val="none" w:sz="0" w:space="0" w:color="auto"/>
                <w:bottom w:val="none" w:sz="0" w:space="0" w:color="auto"/>
                <w:right w:val="none" w:sz="0" w:space="0" w:color="auto"/>
              </w:divBdr>
              <w:divsChild>
                <w:div w:id="189877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402656">
          <w:marLeft w:val="0"/>
          <w:marRight w:val="0"/>
          <w:marTop w:val="300"/>
          <w:marBottom w:val="0"/>
          <w:divBdr>
            <w:top w:val="none" w:sz="0" w:space="0" w:color="auto"/>
            <w:left w:val="none" w:sz="0" w:space="0" w:color="auto"/>
            <w:bottom w:val="none" w:sz="0" w:space="0" w:color="auto"/>
            <w:right w:val="none" w:sz="0" w:space="0" w:color="auto"/>
          </w:divBdr>
          <w:divsChild>
            <w:div w:id="802188407">
              <w:marLeft w:val="0"/>
              <w:marRight w:val="0"/>
              <w:marTop w:val="0"/>
              <w:marBottom w:val="0"/>
              <w:divBdr>
                <w:top w:val="none" w:sz="0" w:space="0" w:color="auto"/>
                <w:left w:val="none" w:sz="0" w:space="0" w:color="auto"/>
                <w:bottom w:val="none" w:sz="0" w:space="0" w:color="auto"/>
                <w:right w:val="none" w:sz="0" w:space="0" w:color="auto"/>
              </w:divBdr>
              <w:divsChild>
                <w:div w:id="1628587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496188">
          <w:marLeft w:val="0"/>
          <w:marRight w:val="0"/>
          <w:marTop w:val="300"/>
          <w:marBottom w:val="0"/>
          <w:divBdr>
            <w:top w:val="none" w:sz="0" w:space="0" w:color="auto"/>
            <w:left w:val="none" w:sz="0" w:space="0" w:color="auto"/>
            <w:bottom w:val="none" w:sz="0" w:space="0" w:color="auto"/>
            <w:right w:val="none" w:sz="0" w:space="0" w:color="auto"/>
          </w:divBdr>
          <w:divsChild>
            <w:div w:id="2015719101">
              <w:marLeft w:val="0"/>
              <w:marRight w:val="0"/>
              <w:marTop w:val="0"/>
              <w:marBottom w:val="0"/>
              <w:divBdr>
                <w:top w:val="none" w:sz="0" w:space="0" w:color="auto"/>
                <w:left w:val="none" w:sz="0" w:space="0" w:color="auto"/>
                <w:bottom w:val="none" w:sz="0" w:space="0" w:color="auto"/>
                <w:right w:val="none" w:sz="0" w:space="0" w:color="auto"/>
              </w:divBdr>
              <w:divsChild>
                <w:div w:id="1900438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02664">
          <w:marLeft w:val="0"/>
          <w:marRight w:val="0"/>
          <w:marTop w:val="300"/>
          <w:marBottom w:val="0"/>
          <w:divBdr>
            <w:top w:val="none" w:sz="0" w:space="0" w:color="auto"/>
            <w:left w:val="none" w:sz="0" w:space="0" w:color="auto"/>
            <w:bottom w:val="none" w:sz="0" w:space="0" w:color="auto"/>
            <w:right w:val="none" w:sz="0" w:space="0" w:color="auto"/>
          </w:divBdr>
          <w:divsChild>
            <w:div w:id="1376157073">
              <w:marLeft w:val="0"/>
              <w:marRight w:val="0"/>
              <w:marTop w:val="0"/>
              <w:marBottom w:val="0"/>
              <w:divBdr>
                <w:top w:val="none" w:sz="0" w:space="0" w:color="auto"/>
                <w:left w:val="none" w:sz="0" w:space="0" w:color="auto"/>
                <w:bottom w:val="none" w:sz="0" w:space="0" w:color="auto"/>
                <w:right w:val="none" w:sz="0" w:space="0" w:color="auto"/>
              </w:divBdr>
              <w:divsChild>
                <w:div w:id="51662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2155158">
      <w:bodyDiv w:val="1"/>
      <w:marLeft w:val="0"/>
      <w:marRight w:val="0"/>
      <w:marTop w:val="0"/>
      <w:marBottom w:val="0"/>
      <w:divBdr>
        <w:top w:val="none" w:sz="0" w:space="0" w:color="auto"/>
        <w:left w:val="none" w:sz="0" w:space="0" w:color="auto"/>
        <w:bottom w:val="none" w:sz="0" w:space="0" w:color="auto"/>
        <w:right w:val="none" w:sz="0" w:space="0" w:color="auto"/>
      </w:divBdr>
      <w:divsChild>
        <w:div w:id="43915230">
          <w:marLeft w:val="0"/>
          <w:marRight w:val="0"/>
          <w:marTop w:val="300"/>
          <w:marBottom w:val="0"/>
          <w:divBdr>
            <w:top w:val="none" w:sz="0" w:space="0" w:color="auto"/>
            <w:left w:val="none" w:sz="0" w:space="0" w:color="auto"/>
            <w:bottom w:val="none" w:sz="0" w:space="0" w:color="auto"/>
            <w:right w:val="none" w:sz="0" w:space="0" w:color="auto"/>
          </w:divBdr>
          <w:divsChild>
            <w:div w:id="892813256">
              <w:marLeft w:val="0"/>
              <w:marRight w:val="0"/>
              <w:marTop w:val="0"/>
              <w:marBottom w:val="0"/>
              <w:divBdr>
                <w:top w:val="none" w:sz="0" w:space="0" w:color="auto"/>
                <w:left w:val="none" w:sz="0" w:space="0" w:color="auto"/>
                <w:bottom w:val="none" w:sz="0" w:space="0" w:color="auto"/>
                <w:right w:val="none" w:sz="0" w:space="0" w:color="auto"/>
              </w:divBdr>
              <w:divsChild>
                <w:div w:id="39108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92862">
          <w:marLeft w:val="0"/>
          <w:marRight w:val="0"/>
          <w:marTop w:val="0"/>
          <w:marBottom w:val="0"/>
          <w:divBdr>
            <w:top w:val="none" w:sz="0" w:space="0" w:color="auto"/>
            <w:left w:val="none" w:sz="0" w:space="0" w:color="auto"/>
            <w:bottom w:val="none" w:sz="0" w:space="0" w:color="auto"/>
            <w:right w:val="none" w:sz="0" w:space="0" w:color="auto"/>
          </w:divBdr>
        </w:div>
        <w:div w:id="265499495">
          <w:marLeft w:val="0"/>
          <w:marRight w:val="0"/>
          <w:marTop w:val="0"/>
          <w:marBottom w:val="0"/>
          <w:divBdr>
            <w:top w:val="none" w:sz="0" w:space="0" w:color="auto"/>
            <w:left w:val="none" w:sz="0" w:space="0" w:color="auto"/>
            <w:bottom w:val="none" w:sz="0" w:space="0" w:color="auto"/>
            <w:right w:val="none" w:sz="0" w:space="0" w:color="auto"/>
          </w:divBdr>
          <w:divsChild>
            <w:div w:id="467823447">
              <w:marLeft w:val="0"/>
              <w:marRight w:val="0"/>
              <w:marTop w:val="0"/>
              <w:marBottom w:val="0"/>
              <w:divBdr>
                <w:top w:val="none" w:sz="0" w:space="0" w:color="auto"/>
                <w:left w:val="none" w:sz="0" w:space="0" w:color="auto"/>
                <w:bottom w:val="none" w:sz="0" w:space="0" w:color="auto"/>
                <w:right w:val="none" w:sz="0" w:space="0" w:color="auto"/>
              </w:divBdr>
            </w:div>
          </w:divsChild>
        </w:div>
        <w:div w:id="324018158">
          <w:marLeft w:val="0"/>
          <w:marRight w:val="0"/>
          <w:marTop w:val="0"/>
          <w:marBottom w:val="0"/>
          <w:divBdr>
            <w:top w:val="none" w:sz="0" w:space="0" w:color="auto"/>
            <w:left w:val="none" w:sz="0" w:space="0" w:color="auto"/>
            <w:bottom w:val="none" w:sz="0" w:space="0" w:color="auto"/>
            <w:right w:val="none" w:sz="0" w:space="0" w:color="auto"/>
          </w:divBdr>
        </w:div>
        <w:div w:id="443573924">
          <w:marLeft w:val="0"/>
          <w:marRight w:val="0"/>
          <w:marTop w:val="0"/>
          <w:marBottom w:val="0"/>
          <w:divBdr>
            <w:top w:val="none" w:sz="0" w:space="0" w:color="auto"/>
            <w:left w:val="none" w:sz="0" w:space="0" w:color="auto"/>
            <w:bottom w:val="none" w:sz="0" w:space="0" w:color="auto"/>
            <w:right w:val="none" w:sz="0" w:space="0" w:color="auto"/>
          </w:divBdr>
          <w:divsChild>
            <w:div w:id="740447999">
              <w:marLeft w:val="0"/>
              <w:marRight w:val="0"/>
              <w:marTop w:val="0"/>
              <w:marBottom w:val="0"/>
              <w:divBdr>
                <w:top w:val="none" w:sz="0" w:space="0" w:color="auto"/>
                <w:left w:val="none" w:sz="0" w:space="0" w:color="auto"/>
                <w:bottom w:val="none" w:sz="0" w:space="0" w:color="auto"/>
                <w:right w:val="none" w:sz="0" w:space="0" w:color="auto"/>
              </w:divBdr>
            </w:div>
          </w:divsChild>
        </w:div>
        <w:div w:id="476724498">
          <w:marLeft w:val="0"/>
          <w:marRight w:val="0"/>
          <w:marTop w:val="0"/>
          <w:marBottom w:val="0"/>
          <w:divBdr>
            <w:top w:val="none" w:sz="0" w:space="0" w:color="auto"/>
            <w:left w:val="none" w:sz="0" w:space="0" w:color="auto"/>
            <w:bottom w:val="none" w:sz="0" w:space="0" w:color="auto"/>
            <w:right w:val="none" w:sz="0" w:space="0" w:color="auto"/>
          </w:divBdr>
          <w:divsChild>
            <w:div w:id="629436034">
              <w:marLeft w:val="0"/>
              <w:marRight w:val="0"/>
              <w:marTop w:val="0"/>
              <w:marBottom w:val="0"/>
              <w:divBdr>
                <w:top w:val="none" w:sz="0" w:space="0" w:color="auto"/>
                <w:left w:val="none" w:sz="0" w:space="0" w:color="auto"/>
                <w:bottom w:val="none" w:sz="0" w:space="0" w:color="auto"/>
                <w:right w:val="none" w:sz="0" w:space="0" w:color="auto"/>
              </w:divBdr>
            </w:div>
          </w:divsChild>
        </w:div>
        <w:div w:id="865404579">
          <w:marLeft w:val="0"/>
          <w:marRight w:val="0"/>
          <w:marTop w:val="300"/>
          <w:marBottom w:val="0"/>
          <w:divBdr>
            <w:top w:val="none" w:sz="0" w:space="0" w:color="auto"/>
            <w:left w:val="none" w:sz="0" w:space="0" w:color="auto"/>
            <w:bottom w:val="none" w:sz="0" w:space="0" w:color="auto"/>
            <w:right w:val="none" w:sz="0" w:space="0" w:color="auto"/>
          </w:divBdr>
          <w:divsChild>
            <w:div w:id="1568876671">
              <w:marLeft w:val="0"/>
              <w:marRight w:val="0"/>
              <w:marTop w:val="0"/>
              <w:marBottom w:val="0"/>
              <w:divBdr>
                <w:top w:val="none" w:sz="0" w:space="0" w:color="auto"/>
                <w:left w:val="none" w:sz="0" w:space="0" w:color="auto"/>
                <w:bottom w:val="none" w:sz="0" w:space="0" w:color="auto"/>
                <w:right w:val="none" w:sz="0" w:space="0" w:color="auto"/>
              </w:divBdr>
              <w:divsChild>
                <w:div w:id="13635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062467">
          <w:marLeft w:val="0"/>
          <w:marRight w:val="0"/>
          <w:marTop w:val="0"/>
          <w:marBottom w:val="0"/>
          <w:divBdr>
            <w:top w:val="none" w:sz="0" w:space="0" w:color="auto"/>
            <w:left w:val="none" w:sz="0" w:space="0" w:color="auto"/>
            <w:bottom w:val="none" w:sz="0" w:space="0" w:color="auto"/>
            <w:right w:val="none" w:sz="0" w:space="0" w:color="auto"/>
          </w:divBdr>
        </w:div>
        <w:div w:id="1278833369">
          <w:marLeft w:val="0"/>
          <w:marRight w:val="0"/>
          <w:marTop w:val="0"/>
          <w:marBottom w:val="0"/>
          <w:divBdr>
            <w:top w:val="none" w:sz="0" w:space="0" w:color="auto"/>
            <w:left w:val="none" w:sz="0" w:space="0" w:color="auto"/>
            <w:bottom w:val="none" w:sz="0" w:space="0" w:color="auto"/>
            <w:right w:val="none" w:sz="0" w:space="0" w:color="auto"/>
          </w:divBdr>
          <w:divsChild>
            <w:div w:id="246380267">
              <w:marLeft w:val="0"/>
              <w:marRight w:val="0"/>
              <w:marTop w:val="0"/>
              <w:marBottom w:val="0"/>
              <w:divBdr>
                <w:top w:val="none" w:sz="0" w:space="0" w:color="auto"/>
                <w:left w:val="none" w:sz="0" w:space="0" w:color="auto"/>
                <w:bottom w:val="none" w:sz="0" w:space="0" w:color="auto"/>
                <w:right w:val="none" w:sz="0" w:space="0" w:color="auto"/>
              </w:divBdr>
            </w:div>
          </w:divsChild>
        </w:div>
        <w:div w:id="1301422681">
          <w:marLeft w:val="0"/>
          <w:marRight w:val="0"/>
          <w:marTop w:val="0"/>
          <w:marBottom w:val="0"/>
          <w:divBdr>
            <w:top w:val="none" w:sz="0" w:space="0" w:color="auto"/>
            <w:left w:val="none" w:sz="0" w:space="0" w:color="auto"/>
            <w:bottom w:val="none" w:sz="0" w:space="0" w:color="auto"/>
            <w:right w:val="none" w:sz="0" w:space="0" w:color="auto"/>
          </w:divBdr>
          <w:divsChild>
            <w:div w:id="1780638545">
              <w:marLeft w:val="0"/>
              <w:marRight w:val="0"/>
              <w:marTop w:val="0"/>
              <w:marBottom w:val="0"/>
              <w:divBdr>
                <w:top w:val="none" w:sz="0" w:space="0" w:color="auto"/>
                <w:left w:val="none" w:sz="0" w:space="0" w:color="auto"/>
                <w:bottom w:val="none" w:sz="0" w:space="0" w:color="auto"/>
                <w:right w:val="none" w:sz="0" w:space="0" w:color="auto"/>
              </w:divBdr>
            </w:div>
          </w:divsChild>
        </w:div>
        <w:div w:id="1330520113">
          <w:marLeft w:val="0"/>
          <w:marRight w:val="0"/>
          <w:marTop w:val="300"/>
          <w:marBottom w:val="0"/>
          <w:divBdr>
            <w:top w:val="none" w:sz="0" w:space="0" w:color="auto"/>
            <w:left w:val="none" w:sz="0" w:space="0" w:color="auto"/>
            <w:bottom w:val="none" w:sz="0" w:space="0" w:color="auto"/>
            <w:right w:val="none" w:sz="0" w:space="0" w:color="auto"/>
          </w:divBdr>
          <w:divsChild>
            <w:div w:id="1513686479">
              <w:marLeft w:val="0"/>
              <w:marRight w:val="0"/>
              <w:marTop w:val="0"/>
              <w:marBottom w:val="0"/>
              <w:divBdr>
                <w:top w:val="none" w:sz="0" w:space="0" w:color="auto"/>
                <w:left w:val="none" w:sz="0" w:space="0" w:color="auto"/>
                <w:bottom w:val="none" w:sz="0" w:space="0" w:color="auto"/>
                <w:right w:val="none" w:sz="0" w:space="0" w:color="auto"/>
              </w:divBdr>
              <w:divsChild>
                <w:div w:id="64239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10840">
          <w:marLeft w:val="0"/>
          <w:marRight w:val="0"/>
          <w:marTop w:val="0"/>
          <w:marBottom w:val="0"/>
          <w:divBdr>
            <w:top w:val="none" w:sz="0" w:space="0" w:color="auto"/>
            <w:left w:val="none" w:sz="0" w:space="0" w:color="auto"/>
            <w:bottom w:val="none" w:sz="0" w:space="0" w:color="auto"/>
            <w:right w:val="none" w:sz="0" w:space="0" w:color="auto"/>
          </w:divBdr>
        </w:div>
        <w:div w:id="1424060665">
          <w:marLeft w:val="0"/>
          <w:marRight w:val="0"/>
          <w:marTop w:val="0"/>
          <w:marBottom w:val="0"/>
          <w:divBdr>
            <w:top w:val="none" w:sz="0" w:space="0" w:color="auto"/>
            <w:left w:val="none" w:sz="0" w:space="0" w:color="auto"/>
            <w:bottom w:val="none" w:sz="0" w:space="0" w:color="auto"/>
            <w:right w:val="none" w:sz="0" w:space="0" w:color="auto"/>
          </w:divBdr>
        </w:div>
        <w:div w:id="1433629298">
          <w:marLeft w:val="0"/>
          <w:marRight w:val="0"/>
          <w:marTop w:val="0"/>
          <w:marBottom w:val="0"/>
          <w:divBdr>
            <w:top w:val="none" w:sz="0" w:space="0" w:color="auto"/>
            <w:left w:val="none" w:sz="0" w:space="0" w:color="auto"/>
            <w:bottom w:val="none" w:sz="0" w:space="0" w:color="auto"/>
            <w:right w:val="none" w:sz="0" w:space="0" w:color="auto"/>
          </w:divBdr>
        </w:div>
        <w:div w:id="1537549103">
          <w:marLeft w:val="0"/>
          <w:marRight w:val="0"/>
          <w:marTop w:val="0"/>
          <w:marBottom w:val="0"/>
          <w:divBdr>
            <w:top w:val="none" w:sz="0" w:space="0" w:color="auto"/>
            <w:left w:val="none" w:sz="0" w:space="0" w:color="auto"/>
            <w:bottom w:val="none" w:sz="0" w:space="0" w:color="auto"/>
            <w:right w:val="none" w:sz="0" w:space="0" w:color="auto"/>
          </w:divBdr>
          <w:divsChild>
            <w:div w:id="353850610">
              <w:marLeft w:val="0"/>
              <w:marRight w:val="0"/>
              <w:marTop w:val="0"/>
              <w:marBottom w:val="0"/>
              <w:divBdr>
                <w:top w:val="none" w:sz="0" w:space="0" w:color="auto"/>
                <w:left w:val="none" w:sz="0" w:space="0" w:color="auto"/>
                <w:bottom w:val="none" w:sz="0" w:space="0" w:color="auto"/>
                <w:right w:val="none" w:sz="0" w:space="0" w:color="auto"/>
              </w:divBdr>
            </w:div>
          </w:divsChild>
        </w:div>
        <w:div w:id="1555510237">
          <w:marLeft w:val="0"/>
          <w:marRight w:val="0"/>
          <w:marTop w:val="0"/>
          <w:marBottom w:val="0"/>
          <w:divBdr>
            <w:top w:val="none" w:sz="0" w:space="0" w:color="auto"/>
            <w:left w:val="none" w:sz="0" w:space="0" w:color="auto"/>
            <w:bottom w:val="none" w:sz="0" w:space="0" w:color="auto"/>
            <w:right w:val="none" w:sz="0" w:space="0" w:color="auto"/>
          </w:divBdr>
          <w:divsChild>
            <w:div w:id="1941911925">
              <w:marLeft w:val="0"/>
              <w:marRight w:val="0"/>
              <w:marTop w:val="0"/>
              <w:marBottom w:val="0"/>
              <w:divBdr>
                <w:top w:val="none" w:sz="0" w:space="0" w:color="auto"/>
                <w:left w:val="none" w:sz="0" w:space="0" w:color="auto"/>
                <w:bottom w:val="none" w:sz="0" w:space="0" w:color="auto"/>
                <w:right w:val="none" w:sz="0" w:space="0" w:color="auto"/>
              </w:divBdr>
            </w:div>
          </w:divsChild>
        </w:div>
        <w:div w:id="1731148504">
          <w:marLeft w:val="0"/>
          <w:marRight w:val="0"/>
          <w:marTop w:val="300"/>
          <w:marBottom w:val="0"/>
          <w:divBdr>
            <w:top w:val="none" w:sz="0" w:space="0" w:color="auto"/>
            <w:left w:val="none" w:sz="0" w:space="0" w:color="auto"/>
            <w:bottom w:val="none" w:sz="0" w:space="0" w:color="auto"/>
            <w:right w:val="none" w:sz="0" w:space="0" w:color="auto"/>
          </w:divBdr>
          <w:divsChild>
            <w:div w:id="143282581">
              <w:marLeft w:val="0"/>
              <w:marRight w:val="0"/>
              <w:marTop w:val="0"/>
              <w:marBottom w:val="0"/>
              <w:divBdr>
                <w:top w:val="none" w:sz="0" w:space="0" w:color="auto"/>
                <w:left w:val="none" w:sz="0" w:space="0" w:color="auto"/>
                <w:bottom w:val="none" w:sz="0" w:space="0" w:color="auto"/>
                <w:right w:val="none" w:sz="0" w:space="0" w:color="auto"/>
              </w:divBdr>
              <w:divsChild>
                <w:div w:id="47934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53146">
          <w:marLeft w:val="0"/>
          <w:marRight w:val="0"/>
          <w:marTop w:val="0"/>
          <w:marBottom w:val="0"/>
          <w:divBdr>
            <w:top w:val="none" w:sz="0" w:space="0" w:color="auto"/>
            <w:left w:val="none" w:sz="0" w:space="0" w:color="auto"/>
            <w:bottom w:val="none" w:sz="0" w:space="0" w:color="auto"/>
            <w:right w:val="none" w:sz="0" w:space="0" w:color="auto"/>
          </w:divBdr>
        </w:div>
      </w:divsChild>
    </w:div>
    <w:div w:id="264968797">
      <w:bodyDiv w:val="1"/>
      <w:marLeft w:val="0"/>
      <w:marRight w:val="0"/>
      <w:marTop w:val="0"/>
      <w:marBottom w:val="0"/>
      <w:divBdr>
        <w:top w:val="none" w:sz="0" w:space="0" w:color="auto"/>
        <w:left w:val="none" w:sz="0" w:space="0" w:color="auto"/>
        <w:bottom w:val="none" w:sz="0" w:space="0" w:color="auto"/>
        <w:right w:val="none" w:sz="0" w:space="0" w:color="auto"/>
      </w:divBdr>
      <w:divsChild>
        <w:div w:id="1919560211">
          <w:marLeft w:val="0"/>
          <w:marRight w:val="0"/>
          <w:marTop w:val="0"/>
          <w:marBottom w:val="0"/>
          <w:divBdr>
            <w:top w:val="none" w:sz="0" w:space="0" w:color="auto"/>
            <w:left w:val="none" w:sz="0" w:space="0" w:color="auto"/>
            <w:bottom w:val="none" w:sz="0" w:space="0" w:color="auto"/>
            <w:right w:val="none" w:sz="0" w:space="0" w:color="auto"/>
          </w:divBdr>
        </w:div>
        <w:div w:id="1183859158">
          <w:marLeft w:val="0"/>
          <w:marRight w:val="0"/>
          <w:marTop w:val="0"/>
          <w:marBottom w:val="0"/>
          <w:divBdr>
            <w:top w:val="none" w:sz="0" w:space="0" w:color="auto"/>
            <w:left w:val="none" w:sz="0" w:space="0" w:color="auto"/>
            <w:bottom w:val="none" w:sz="0" w:space="0" w:color="auto"/>
            <w:right w:val="none" w:sz="0" w:space="0" w:color="auto"/>
          </w:divBdr>
          <w:divsChild>
            <w:div w:id="644046409">
              <w:marLeft w:val="0"/>
              <w:marRight w:val="0"/>
              <w:marTop w:val="0"/>
              <w:marBottom w:val="0"/>
              <w:divBdr>
                <w:top w:val="none" w:sz="0" w:space="0" w:color="auto"/>
                <w:left w:val="none" w:sz="0" w:space="0" w:color="auto"/>
                <w:bottom w:val="none" w:sz="0" w:space="0" w:color="auto"/>
                <w:right w:val="none" w:sz="0" w:space="0" w:color="auto"/>
              </w:divBdr>
            </w:div>
          </w:divsChild>
        </w:div>
        <w:div w:id="1542471693">
          <w:marLeft w:val="0"/>
          <w:marRight w:val="0"/>
          <w:marTop w:val="0"/>
          <w:marBottom w:val="0"/>
          <w:divBdr>
            <w:top w:val="none" w:sz="0" w:space="0" w:color="auto"/>
            <w:left w:val="none" w:sz="0" w:space="0" w:color="auto"/>
            <w:bottom w:val="none" w:sz="0" w:space="0" w:color="auto"/>
            <w:right w:val="none" w:sz="0" w:space="0" w:color="auto"/>
          </w:divBdr>
        </w:div>
        <w:div w:id="1314679098">
          <w:marLeft w:val="0"/>
          <w:marRight w:val="0"/>
          <w:marTop w:val="0"/>
          <w:marBottom w:val="0"/>
          <w:divBdr>
            <w:top w:val="none" w:sz="0" w:space="0" w:color="auto"/>
            <w:left w:val="none" w:sz="0" w:space="0" w:color="auto"/>
            <w:bottom w:val="none" w:sz="0" w:space="0" w:color="auto"/>
            <w:right w:val="none" w:sz="0" w:space="0" w:color="auto"/>
          </w:divBdr>
          <w:divsChild>
            <w:div w:id="1129975207">
              <w:marLeft w:val="0"/>
              <w:marRight w:val="0"/>
              <w:marTop w:val="0"/>
              <w:marBottom w:val="0"/>
              <w:divBdr>
                <w:top w:val="none" w:sz="0" w:space="0" w:color="auto"/>
                <w:left w:val="none" w:sz="0" w:space="0" w:color="auto"/>
                <w:bottom w:val="none" w:sz="0" w:space="0" w:color="auto"/>
                <w:right w:val="none" w:sz="0" w:space="0" w:color="auto"/>
              </w:divBdr>
            </w:div>
          </w:divsChild>
        </w:div>
        <w:div w:id="270670980">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654189415">
          <w:marLeft w:val="0"/>
          <w:marRight w:val="0"/>
          <w:marTop w:val="0"/>
          <w:marBottom w:val="0"/>
          <w:divBdr>
            <w:top w:val="none" w:sz="0" w:space="0" w:color="auto"/>
            <w:left w:val="none" w:sz="0" w:space="0" w:color="auto"/>
            <w:bottom w:val="none" w:sz="0" w:space="0" w:color="auto"/>
            <w:right w:val="none" w:sz="0" w:space="0" w:color="auto"/>
          </w:divBdr>
        </w:div>
        <w:div w:id="1743403427">
          <w:marLeft w:val="0"/>
          <w:marRight w:val="0"/>
          <w:marTop w:val="0"/>
          <w:marBottom w:val="0"/>
          <w:divBdr>
            <w:top w:val="none" w:sz="0" w:space="0" w:color="auto"/>
            <w:left w:val="none" w:sz="0" w:space="0" w:color="auto"/>
            <w:bottom w:val="none" w:sz="0" w:space="0" w:color="auto"/>
            <w:right w:val="none" w:sz="0" w:space="0" w:color="auto"/>
          </w:divBdr>
          <w:divsChild>
            <w:div w:id="1024599829">
              <w:marLeft w:val="0"/>
              <w:marRight w:val="0"/>
              <w:marTop w:val="0"/>
              <w:marBottom w:val="0"/>
              <w:divBdr>
                <w:top w:val="none" w:sz="0" w:space="0" w:color="auto"/>
                <w:left w:val="none" w:sz="0" w:space="0" w:color="auto"/>
                <w:bottom w:val="none" w:sz="0" w:space="0" w:color="auto"/>
                <w:right w:val="none" w:sz="0" w:space="0" w:color="auto"/>
              </w:divBdr>
            </w:div>
          </w:divsChild>
        </w:div>
        <w:div w:id="813333440">
          <w:marLeft w:val="0"/>
          <w:marRight w:val="0"/>
          <w:marTop w:val="0"/>
          <w:marBottom w:val="0"/>
          <w:divBdr>
            <w:top w:val="none" w:sz="0" w:space="0" w:color="auto"/>
            <w:left w:val="none" w:sz="0" w:space="0" w:color="auto"/>
            <w:bottom w:val="none" w:sz="0" w:space="0" w:color="auto"/>
            <w:right w:val="none" w:sz="0" w:space="0" w:color="auto"/>
          </w:divBdr>
        </w:div>
        <w:div w:id="1353802987">
          <w:marLeft w:val="0"/>
          <w:marRight w:val="0"/>
          <w:marTop w:val="0"/>
          <w:marBottom w:val="0"/>
          <w:divBdr>
            <w:top w:val="none" w:sz="0" w:space="0" w:color="auto"/>
            <w:left w:val="none" w:sz="0" w:space="0" w:color="auto"/>
            <w:bottom w:val="none" w:sz="0" w:space="0" w:color="auto"/>
            <w:right w:val="none" w:sz="0" w:space="0" w:color="auto"/>
          </w:divBdr>
          <w:divsChild>
            <w:div w:id="396902567">
              <w:marLeft w:val="0"/>
              <w:marRight w:val="0"/>
              <w:marTop w:val="0"/>
              <w:marBottom w:val="0"/>
              <w:divBdr>
                <w:top w:val="none" w:sz="0" w:space="0" w:color="auto"/>
                <w:left w:val="none" w:sz="0" w:space="0" w:color="auto"/>
                <w:bottom w:val="none" w:sz="0" w:space="0" w:color="auto"/>
                <w:right w:val="none" w:sz="0" w:space="0" w:color="auto"/>
              </w:divBdr>
            </w:div>
          </w:divsChild>
        </w:div>
        <w:div w:id="825705293">
          <w:marLeft w:val="0"/>
          <w:marRight w:val="0"/>
          <w:marTop w:val="0"/>
          <w:marBottom w:val="0"/>
          <w:divBdr>
            <w:top w:val="none" w:sz="0" w:space="0" w:color="auto"/>
            <w:left w:val="none" w:sz="0" w:space="0" w:color="auto"/>
            <w:bottom w:val="none" w:sz="0" w:space="0" w:color="auto"/>
            <w:right w:val="none" w:sz="0" w:space="0" w:color="auto"/>
          </w:divBdr>
        </w:div>
        <w:div w:id="698286386">
          <w:marLeft w:val="0"/>
          <w:marRight w:val="0"/>
          <w:marTop w:val="0"/>
          <w:marBottom w:val="0"/>
          <w:divBdr>
            <w:top w:val="none" w:sz="0" w:space="0" w:color="auto"/>
            <w:left w:val="none" w:sz="0" w:space="0" w:color="auto"/>
            <w:bottom w:val="none" w:sz="0" w:space="0" w:color="auto"/>
            <w:right w:val="none" w:sz="0" w:space="0" w:color="auto"/>
          </w:divBdr>
          <w:divsChild>
            <w:div w:id="252469035">
              <w:marLeft w:val="0"/>
              <w:marRight w:val="0"/>
              <w:marTop w:val="0"/>
              <w:marBottom w:val="0"/>
              <w:divBdr>
                <w:top w:val="none" w:sz="0" w:space="0" w:color="auto"/>
                <w:left w:val="none" w:sz="0" w:space="0" w:color="auto"/>
                <w:bottom w:val="none" w:sz="0" w:space="0" w:color="auto"/>
                <w:right w:val="none" w:sz="0" w:space="0" w:color="auto"/>
              </w:divBdr>
            </w:div>
          </w:divsChild>
        </w:div>
        <w:div w:id="1603099845">
          <w:marLeft w:val="0"/>
          <w:marRight w:val="0"/>
          <w:marTop w:val="0"/>
          <w:marBottom w:val="0"/>
          <w:divBdr>
            <w:top w:val="none" w:sz="0" w:space="0" w:color="auto"/>
            <w:left w:val="none" w:sz="0" w:space="0" w:color="auto"/>
            <w:bottom w:val="none" w:sz="0" w:space="0" w:color="auto"/>
            <w:right w:val="none" w:sz="0" w:space="0" w:color="auto"/>
          </w:divBdr>
        </w:div>
        <w:div w:id="478696585">
          <w:marLeft w:val="0"/>
          <w:marRight w:val="0"/>
          <w:marTop w:val="0"/>
          <w:marBottom w:val="0"/>
          <w:divBdr>
            <w:top w:val="none" w:sz="0" w:space="0" w:color="auto"/>
            <w:left w:val="none" w:sz="0" w:space="0" w:color="auto"/>
            <w:bottom w:val="none" w:sz="0" w:space="0" w:color="auto"/>
            <w:right w:val="none" w:sz="0" w:space="0" w:color="auto"/>
          </w:divBdr>
          <w:divsChild>
            <w:div w:id="138111094">
              <w:marLeft w:val="0"/>
              <w:marRight w:val="0"/>
              <w:marTop w:val="0"/>
              <w:marBottom w:val="0"/>
              <w:divBdr>
                <w:top w:val="none" w:sz="0" w:space="0" w:color="auto"/>
                <w:left w:val="none" w:sz="0" w:space="0" w:color="auto"/>
                <w:bottom w:val="none" w:sz="0" w:space="0" w:color="auto"/>
                <w:right w:val="none" w:sz="0" w:space="0" w:color="auto"/>
              </w:divBdr>
            </w:div>
          </w:divsChild>
        </w:div>
        <w:div w:id="262037870">
          <w:marLeft w:val="0"/>
          <w:marRight w:val="0"/>
          <w:marTop w:val="300"/>
          <w:marBottom w:val="0"/>
          <w:divBdr>
            <w:top w:val="none" w:sz="0" w:space="0" w:color="auto"/>
            <w:left w:val="none" w:sz="0" w:space="0" w:color="auto"/>
            <w:bottom w:val="none" w:sz="0" w:space="0" w:color="auto"/>
            <w:right w:val="none" w:sz="0" w:space="0" w:color="auto"/>
          </w:divBdr>
          <w:divsChild>
            <w:div w:id="1812476972">
              <w:marLeft w:val="0"/>
              <w:marRight w:val="0"/>
              <w:marTop w:val="0"/>
              <w:marBottom w:val="0"/>
              <w:divBdr>
                <w:top w:val="none" w:sz="0" w:space="0" w:color="auto"/>
                <w:left w:val="none" w:sz="0" w:space="0" w:color="auto"/>
                <w:bottom w:val="none" w:sz="0" w:space="0" w:color="auto"/>
                <w:right w:val="none" w:sz="0" w:space="0" w:color="auto"/>
              </w:divBdr>
              <w:divsChild>
                <w:div w:id="55505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930149">
          <w:marLeft w:val="0"/>
          <w:marRight w:val="0"/>
          <w:marTop w:val="300"/>
          <w:marBottom w:val="0"/>
          <w:divBdr>
            <w:top w:val="none" w:sz="0" w:space="0" w:color="auto"/>
            <w:left w:val="none" w:sz="0" w:space="0" w:color="auto"/>
            <w:bottom w:val="none" w:sz="0" w:space="0" w:color="auto"/>
            <w:right w:val="none" w:sz="0" w:space="0" w:color="auto"/>
          </w:divBdr>
          <w:divsChild>
            <w:div w:id="983773862">
              <w:marLeft w:val="0"/>
              <w:marRight w:val="0"/>
              <w:marTop w:val="0"/>
              <w:marBottom w:val="0"/>
              <w:divBdr>
                <w:top w:val="none" w:sz="0" w:space="0" w:color="auto"/>
                <w:left w:val="none" w:sz="0" w:space="0" w:color="auto"/>
                <w:bottom w:val="none" w:sz="0" w:space="0" w:color="auto"/>
                <w:right w:val="none" w:sz="0" w:space="0" w:color="auto"/>
              </w:divBdr>
              <w:divsChild>
                <w:div w:id="1775709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002455">
          <w:marLeft w:val="0"/>
          <w:marRight w:val="0"/>
          <w:marTop w:val="300"/>
          <w:marBottom w:val="0"/>
          <w:divBdr>
            <w:top w:val="none" w:sz="0" w:space="0" w:color="auto"/>
            <w:left w:val="none" w:sz="0" w:space="0" w:color="auto"/>
            <w:bottom w:val="none" w:sz="0" w:space="0" w:color="auto"/>
            <w:right w:val="none" w:sz="0" w:space="0" w:color="auto"/>
          </w:divBdr>
          <w:divsChild>
            <w:div w:id="464810498">
              <w:marLeft w:val="0"/>
              <w:marRight w:val="0"/>
              <w:marTop w:val="0"/>
              <w:marBottom w:val="0"/>
              <w:divBdr>
                <w:top w:val="none" w:sz="0" w:space="0" w:color="auto"/>
                <w:left w:val="none" w:sz="0" w:space="0" w:color="auto"/>
                <w:bottom w:val="none" w:sz="0" w:space="0" w:color="auto"/>
                <w:right w:val="none" w:sz="0" w:space="0" w:color="auto"/>
              </w:divBdr>
              <w:divsChild>
                <w:div w:id="200870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2405029">
          <w:marLeft w:val="0"/>
          <w:marRight w:val="0"/>
          <w:marTop w:val="300"/>
          <w:marBottom w:val="0"/>
          <w:divBdr>
            <w:top w:val="none" w:sz="0" w:space="0" w:color="auto"/>
            <w:left w:val="none" w:sz="0" w:space="0" w:color="auto"/>
            <w:bottom w:val="none" w:sz="0" w:space="0" w:color="auto"/>
            <w:right w:val="none" w:sz="0" w:space="0" w:color="auto"/>
          </w:divBdr>
          <w:divsChild>
            <w:div w:id="319577851">
              <w:marLeft w:val="0"/>
              <w:marRight w:val="0"/>
              <w:marTop w:val="0"/>
              <w:marBottom w:val="0"/>
              <w:divBdr>
                <w:top w:val="none" w:sz="0" w:space="0" w:color="auto"/>
                <w:left w:val="none" w:sz="0" w:space="0" w:color="auto"/>
                <w:bottom w:val="none" w:sz="0" w:space="0" w:color="auto"/>
                <w:right w:val="none" w:sz="0" w:space="0" w:color="auto"/>
              </w:divBdr>
              <w:divsChild>
                <w:div w:id="1014840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5189162">
      <w:bodyDiv w:val="1"/>
      <w:marLeft w:val="0"/>
      <w:marRight w:val="0"/>
      <w:marTop w:val="0"/>
      <w:marBottom w:val="0"/>
      <w:divBdr>
        <w:top w:val="none" w:sz="0" w:space="0" w:color="auto"/>
        <w:left w:val="none" w:sz="0" w:space="0" w:color="auto"/>
        <w:bottom w:val="none" w:sz="0" w:space="0" w:color="auto"/>
        <w:right w:val="none" w:sz="0" w:space="0" w:color="auto"/>
      </w:divBdr>
    </w:div>
    <w:div w:id="267086901">
      <w:bodyDiv w:val="1"/>
      <w:marLeft w:val="0"/>
      <w:marRight w:val="0"/>
      <w:marTop w:val="0"/>
      <w:marBottom w:val="0"/>
      <w:divBdr>
        <w:top w:val="none" w:sz="0" w:space="0" w:color="auto"/>
        <w:left w:val="none" w:sz="0" w:space="0" w:color="auto"/>
        <w:bottom w:val="none" w:sz="0" w:space="0" w:color="auto"/>
        <w:right w:val="none" w:sz="0" w:space="0" w:color="auto"/>
      </w:divBdr>
      <w:divsChild>
        <w:div w:id="268393110">
          <w:marLeft w:val="0"/>
          <w:marRight w:val="0"/>
          <w:marTop w:val="0"/>
          <w:marBottom w:val="0"/>
          <w:divBdr>
            <w:top w:val="none" w:sz="0" w:space="0" w:color="auto"/>
            <w:left w:val="none" w:sz="0" w:space="0" w:color="auto"/>
            <w:bottom w:val="none" w:sz="0" w:space="0" w:color="auto"/>
            <w:right w:val="none" w:sz="0" w:space="0" w:color="auto"/>
          </w:divBdr>
        </w:div>
        <w:div w:id="348798381">
          <w:marLeft w:val="0"/>
          <w:marRight w:val="0"/>
          <w:marTop w:val="300"/>
          <w:marBottom w:val="0"/>
          <w:divBdr>
            <w:top w:val="none" w:sz="0" w:space="0" w:color="auto"/>
            <w:left w:val="none" w:sz="0" w:space="0" w:color="auto"/>
            <w:bottom w:val="none" w:sz="0" w:space="0" w:color="auto"/>
            <w:right w:val="none" w:sz="0" w:space="0" w:color="auto"/>
          </w:divBdr>
          <w:divsChild>
            <w:div w:id="2026516711">
              <w:marLeft w:val="0"/>
              <w:marRight w:val="0"/>
              <w:marTop w:val="0"/>
              <w:marBottom w:val="0"/>
              <w:divBdr>
                <w:top w:val="none" w:sz="0" w:space="0" w:color="auto"/>
                <w:left w:val="none" w:sz="0" w:space="0" w:color="auto"/>
                <w:bottom w:val="none" w:sz="0" w:space="0" w:color="auto"/>
                <w:right w:val="none" w:sz="0" w:space="0" w:color="auto"/>
              </w:divBdr>
              <w:divsChild>
                <w:div w:id="533733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774937">
          <w:marLeft w:val="0"/>
          <w:marRight w:val="0"/>
          <w:marTop w:val="0"/>
          <w:marBottom w:val="0"/>
          <w:divBdr>
            <w:top w:val="none" w:sz="0" w:space="0" w:color="auto"/>
            <w:left w:val="none" w:sz="0" w:space="0" w:color="auto"/>
            <w:bottom w:val="none" w:sz="0" w:space="0" w:color="auto"/>
            <w:right w:val="none" w:sz="0" w:space="0" w:color="auto"/>
          </w:divBdr>
        </w:div>
        <w:div w:id="543058665">
          <w:marLeft w:val="0"/>
          <w:marRight w:val="0"/>
          <w:marTop w:val="0"/>
          <w:marBottom w:val="0"/>
          <w:divBdr>
            <w:top w:val="none" w:sz="0" w:space="0" w:color="auto"/>
            <w:left w:val="none" w:sz="0" w:space="0" w:color="auto"/>
            <w:bottom w:val="none" w:sz="0" w:space="0" w:color="auto"/>
            <w:right w:val="none" w:sz="0" w:space="0" w:color="auto"/>
          </w:divBdr>
        </w:div>
        <w:div w:id="595401638">
          <w:marLeft w:val="0"/>
          <w:marRight w:val="0"/>
          <w:marTop w:val="300"/>
          <w:marBottom w:val="0"/>
          <w:divBdr>
            <w:top w:val="none" w:sz="0" w:space="0" w:color="auto"/>
            <w:left w:val="none" w:sz="0" w:space="0" w:color="auto"/>
            <w:bottom w:val="none" w:sz="0" w:space="0" w:color="auto"/>
            <w:right w:val="none" w:sz="0" w:space="0" w:color="auto"/>
          </w:divBdr>
          <w:divsChild>
            <w:div w:id="934678567">
              <w:marLeft w:val="0"/>
              <w:marRight w:val="0"/>
              <w:marTop w:val="0"/>
              <w:marBottom w:val="0"/>
              <w:divBdr>
                <w:top w:val="none" w:sz="0" w:space="0" w:color="auto"/>
                <w:left w:val="none" w:sz="0" w:space="0" w:color="auto"/>
                <w:bottom w:val="none" w:sz="0" w:space="0" w:color="auto"/>
                <w:right w:val="none" w:sz="0" w:space="0" w:color="auto"/>
              </w:divBdr>
              <w:divsChild>
                <w:div w:id="814418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895033">
          <w:marLeft w:val="0"/>
          <w:marRight w:val="0"/>
          <w:marTop w:val="0"/>
          <w:marBottom w:val="0"/>
          <w:divBdr>
            <w:top w:val="none" w:sz="0" w:space="0" w:color="auto"/>
            <w:left w:val="none" w:sz="0" w:space="0" w:color="auto"/>
            <w:bottom w:val="none" w:sz="0" w:space="0" w:color="auto"/>
            <w:right w:val="none" w:sz="0" w:space="0" w:color="auto"/>
          </w:divBdr>
          <w:divsChild>
            <w:div w:id="719479022">
              <w:marLeft w:val="0"/>
              <w:marRight w:val="0"/>
              <w:marTop w:val="0"/>
              <w:marBottom w:val="0"/>
              <w:divBdr>
                <w:top w:val="none" w:sz="0" w:space="0" w:color="auto"/>
                <w:left w:val="none" w:sz="0" w:space="0" w:color="auto"/>
                <w:bottom w:val="none" w:sz="0" w:space="0" w:color="auto"/>
                <w:right w:val="none" w:sz="0" w:space="0" w:color="auto"/>
              </w:divBdr>
            </w:div>
          </w:divsChild>
        </w:div>
        <w:div w:id="665203596">
          <w:marLeft w:val="0"/>
          <w:marRight w:val="0"/>
          <w:marTop w:val="300"/>
          <w:marBottom w:val="0"/>
          <w:divBdr>
            <w:top w:val="none" w:sz="0" w:space="0" w:color="auto"/>
            <w:left w:val="none" w:sz="0" w:space="0" w:color="auto"/>
            <w:bottom w:val="none" w:sz="0" w:space="0" w:color="auto"/>
            <w:right w:val="none" w:sz="0" w:space="0" w:color="auto"/>
          </w:divBdr>
          <w:divsChild>
            <w:div w:id="647134094">
              <w:marLeft w:val="0"/>
              <w:marRight w:val="0"/>
              <w:marTop w:val="0"/>
              <w:marBottom w:val="0"/>
              <w:divBdr>
                <w:top w:val="none" w:sz="0" w:space="0" w:color="auto"/>
                <w:left w:val="none" w:sz="0" w:space="0" w:color="auto"/>
                <w:bottom w:val="none" w:sz="0" w:space="0" w:color="auto"/>
                <w:right w:val="none" w:sz="0" w:space="0" w:color="auto"/>
              </w:divBdr>
              <w:divsChild>
                <w:div w:id="80042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904518">
          <w:marLeft w:val="0"/>
          <w:marRight w:val="0"/>
          <w:marTop w:val="0"/>
          <w:marBottom w:val="0"/>
          <w:divBdr>
            <w:top w:val="none" w:sz="0" w:space="0" w:color="auto"/>
            <w:left w:val="none" w:sz="0" w:space="0" w:color="auto"/>
            <w:bottom w:val="none" w:sz="0" w:space="0" w:color="auto"/>
            <w:right w:val="none" w:sz="0" w:space="0" w:color="auto"/>
          </w:divBdr>
          <w:divsChild>
            <w:div w:id="1173646611">
              <w:marLeft w:val="0"/>
              <w:marRight w:val="0"/>
              <w:marTop w:val="0"/>
              <w:marBottom w:val="0"/>
              <w:divBdr>
                <w:top w:val="none" w:sz="0" w:space="0" w:color="auto"/>
                <w:left w:val="none" w:sz="0" w:space="0" w:color="auto"/>
                <w:bottom w:val="none" w:sz="0" w:space="0" w:color="auto"/>
                <w:right w:val="none" w:sz="0" w:space="0" w:color="auto"/>
              </w:divBdr>
            </w:div>
          </w:divsChild>
        </w:div>
        <w:div w:id="729957395">
          <w:marLeft w:val="0"/>
          <w:marRight w:val="0"/>
          <w:marTop w:val="0"/>
          <w:marBottom w:val="0"/>
          <w:divBdr>
            <w:top w:val="none" w:sz="0" w:space="0" w:color="auto"/>
            <w:left w:val="none" w:sz="0" w:space="0" w:color="auto"/>
            <w:bottom w:val="none" w:sz="0" w:space="0" w:color="auto"/>
            <w:right w:val="none" w:sz="0" w:space="0" w:color="auto"/>
          </w:divBdr>
          <w:divsChild>
            <w:div w:id="485434518">
              <w:marLeft w:val="0"/>
              <w:marRight w:val="0"/>
              <w:marTop w:val="0"/>
              <w:marBottom w:val="0"/>
              <w:divBdr>
                <w:top w:val="none" w:sz="0" w:space="0" w:color="auto"/>
                <w:left w:val="none" w:sz="0" w:space="0" w:color="auto"/>
                <w:bottom w:val="none" w:sz="0" w:space="0" w:color="auto"/>
                <w:right w:val="none" w:sz="0" w:space="0" w:color="auto"/>
              </w:divBdr>
            </w:div>
          </w:divsChild>
        </w:div>
        <w:div w:id="751393193">
          <w:marLeft w:val="0"/>
          <w:marRight w:val="0"/>
          <w:marTop w:val="0"/>
          <w:marBottom w:val="0"/>
          <w:divBdr>
            <w:top w:val="none" w:sz="0" w:space="0" w:color="auto"/>
            <w:left w:val="none" w:sz="0" w:space="0" w:color="auto"/>
            <w:bottom w:val="none" w:sz="0" w:space="0" w:color="auto"/>
            <w:right w:val="none" w:sz="0" w:space="0" w:color="auto"/>
          </w:divBdr>
          <w:divsChild>
            <w:div w:id="1654604826">
              <w:marLeft w:val="0"/>
              <w:marRight w:val="0"/>
              <w:marTop w:val="0"/>
              <w:marBottom w:val="0"/>
              <w:divBdr>
                <w:top w:val="none" w:sz="0" w:space="0" w:color="auto"/>
                <w:left w:val="none" w:sz="0" w:space="0" w:color="auto"/>
                <w:bottom w:val="none" w:sz="0" w:space="0" w:color="auto"/>
                <w:right w:val="none" w:sz="0" w:space="0" w:color="auto"/>
              </w:divBdr>
            </w:div>
          </w:divsChild>
        </w:div>
        <w:div w:id="1095401040">
          <w:marLeft w:val="0"/>
          <w:marRight w:val="0"/>
          <w:marTop w:val="0"/>
          <w:marBottom w:val="0"/>
          <w:divBdr>
            <w:top w:val="none" w:sz="0" w:space="0" w:color="auto"/>
            <w:left w:val="none" w:sz="0" w:space="0" w:color="auto"/>
            <w:bottom w:val="none" w:sz="0" w:space="0" w:color="auto"/>
            <w:right w:val="none" w:sz="0" w:space="0" w:color="auto"/>
          </w:divBdr>
          <w:divsChild>
            <w:div w:id="322587101">
              <w:marLeft w:val="0"/>
              <w:marRight w:val="0"/>
              <w:marTop w:val="0"/>
              <w:marBottom w:val="0"/>
              <w:divBdr>
                <w:top w:val="none" w:sz="0" w:space="0" w:color="auto"/>
                <w:left w:val="none" w:sz="0" w:space="0" w:color="auto"/>
                <w:bottom w:val="none" w:sz="0" w:space="0" w:color="auto"/>
                <w:right w:val="none" w:sz="0" w:space="0" w:color="auto"/>
              </w:divBdr>
            </w:div>
          </w:divsChild>
        </w:div>
        <w:div w:id="1239560383">
          <w:marLeft w:val="0"/>
          <w:marRight w:val="0"/>
          <w:marTop w:val="300"/>
          <w:marBottom w:val="0"/>
          <w:divBdr>
            <w:top w:val="none" w:sz="0" w:space="0" w:color="auto"/>
            <w:left w:val="none" w:sz="0" w:space="0" w:color="auto"/>
            <w:bottom w:val="none" w:sz="0" w:space="0" w:color="auto"/>
            <w:right w:val="none" w:sz="0" w:space="0" w:color="auto"/>
          </w:divBdr>
          <w:divsChild>
            <w:div w:id="2026134566">
              <w:marLeft w:val="0"/>
              <w:marRight w:val="0"/>
              <w:marTop w:val="0"/>
              <w:marBottom w:val="0"/>
              <w:divBdr>
                <w:top w:val="none" w:sz="0" w:space="0" w:color="auto"/>
                <w:left w:val="none" w:sz="0" w:space="0" w:color="auto"/>
                <w:bottom w:val="none" w:sz="0" w:space="0" w:color="auto"/>
                <w:right w:val="none" w:sz="0" w:space="0" w:color="auto"/>
              </w:divBdr>
              <w:divsChild>
                <w:div w:id="75486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729143">
          <w:marLeft w:val="0"/>
          <w:marRight w:val="0"/>
          <w:marTop w:val="0"/>
          <w:marBottom w:val="0"/>
          <w:divBdr>
            <w:top w:val="none" w:sz="0" w:space="0" w:color="auto"/>
            <w:left w:val="none" w:sz="0" w:space="0" w:color="auto"/>
            <w:bottom w:val="none" w:sz="0" w:space="0" w:color="auto"/>
            <w:right w:val="none" w:sz="0" w:space="0" w:color="auto"/>
          </w:divBdr>
        </w:div>
        <w:div w:id="1673990592">
          <w:marLeft w:val="0"/>
          <w:marRight w:val="0"/>
          <w:marTop w:val="0"/>
          <w:marBottom w:val="0"/>
          <w:divBdr>
            <w:top w:val="none" w:sz="0" w:space="0" w:color="auto"/>
            <w:left w:val="none" w:sz="0" w:space="0" w:color="auto"/>
            <w:bottom w:val="none" w:sz="0" w:space="0" w:color="auto"/>
            <w:right w:val="none" w:sz="0" w:space="0" w:color="auto"/>
          </w:divBdr>
          <w:divsChild>
            <w:div w:id="1233810259">
              <w:marLeft w:val="0"/>
              <w:marRight w:val="0"/>
              <w:marTop w:val="0"/>
              <w:marBottom w:val="0"/>
              <w:divBdr>
                <w:top w:val="none" w:sz="0" w:space="0" w:color="auto"/>
                <w:left w:val="none" w:sz="0" w:space="0" w:color="auto"/>
                <w:bottom w:val="none" w:sz="0" w:space="0" w:color="auto"/>
                <w:right w:val="none" w:sz="0" w:space="0" w:color="auto"/>
              </w:divBdr>
            </w:div>
          </w:divsChild>
        </w:div>
        <w:div w:id="1975865130">
          <w:marLeft w:val="0"/>
          <w:marRight w:val="0"/>
          <w:marTop w:val="0"/>
          <w:marBottom w:val="0"/>
          <w:divBdr>
            <w:top w:val="none" w:sz="0" w:space="0" w:color="auto"/>
            <w:left w:val="none" w:sz="0" w:space="0" w:color="auto"/>
            <w:bottom w:val="none" w:sz="0" w:space="0" w:color="auto"/>
            <w:right w:val="none" w:sz="0" w:space="0" w:color="auto"/>
          </w:divBdr>
          <w:divsChild>
            <w:div w:id="1567957958">
              <w:marLeft w:val="0"/>
              <w:marRight w:val="0"/>
              <w:marTop w:val="0"/>
              <w:marBottom w:val="0"/>
              <w:divBdr>
                <w:top w:val="none" w:sz="0" w:space="0" w:color="auto"/>
                <w:left w:val="none" w:sz="0" w:space="0" w:color="auto"/>
                <w:bottom w:val="none" w:sz="0" w:space="0" w:color="auto"/>
                <w:right w:val="none" w:sz="0" w:space="0" w:color="auto"/>
              </w:divBdr>
            </w:div>
          </w:divsChild>
        </w:div>
        <w:div w:id="2010059960">
          <w:marLeft w:val="0"/>
          <w:marRight w:val="0"/>
          <w:marTop w:val="0"/>
          <w:marBottom w:val="0"/>
          <w:divBdr>
            <w:top w:val="none" w:sz="0" w:space="0" w:color="auto"/>
            <w:left w:val="none" w:sz="0" w:space="0" w:color="auto"/>
            <w:bottom w:val="none" w:sz="0" w:space="0" w:color="auto"/>
            <w:right w:val="none" w:sz="0" w:space="0" w:color="auto"/>
          </w:divBdr>
        </w:div>
        <w:div w:id="2064012607">
          <w:marLeft w:val="0"/>
          <w:marRight w:val="0"/>
          <w:marTop w:val="0"/>
          <w:marBottom w:val="0"/>
          <w:divBdr>
            <w:top w:val="none" w:sz="0" w:space="0" w:color="auto"/>
            <w:left w:val="none" w:sz="0" w:space="0" w:color="auto"/>
            <w:bottom w:val="none" w:sz="0" w:space="0" w:color="auto"/>
            <w:right w:val="none" w:sz="0" w:space="0" w:color="auto"/>
          </w:divBdr>
        </w:div>
        <w:div w:id="2100591275">
          <w:marLeft w:val="0"/>
          <w:marRight w:val="0"/>
          <w:marTop w:val="0"/>
          <w:marBottom w:val="0"/>
          <w:divBdr>
            <w:top w:val="none" w:sz="0" w:space="0" w:color="auto"/>
            <w:left w:val="none" w:sz="0" w:space="0" w:color="auto"/>
            <w:bottom w:val="none" w:sz="0" w:space="0" w:color="auto"/>
            <w:right w:val="none" w:sz="0" w:space="0" w:color="auto"/>
          </w:divBdr>
        </w:div>
      </w:divsChild>
    </w:div>
    <w:div w:id="268005657">
      <w:bodyDiv w:val="1"/>
      <w:marLeft w:val="0"/>
      <w:marRight w:val="0"/>
      <w:marTop w:val="0"/>
      <w:marBottom w:val="0"/>
      <w:divBdr>
        <w:top w:val="none" w:sz="0" w:space="0" w:color="auto"/>
        <w:left w:val="none" w:sz="0" w:space="0" w:color="auto"/>
        <w:bottom w:val="none" w:sz="0" w:space="0" w:color="auto"/>
        <w:right w:val="none" w:sz="0" w:space="0" w:color="auto"/>
      </w:divBdr>
    </w:div>
    <w:div w:id="268397956">
      <w:bodyDiv w:val="1"/>
      <w:marLeft w:val="0"/>
      <w:marRight w:val="0"/>
      <w:marTop w:val="0"/>
      <w:marBottom w:val="0"/>
      <w:divBdr>
        <w:top w:val="none" w:sz="0" w:space="0" w:color="auto"/>
        <w:left w:val="none" w:sz="0" w:space="0" w:color="auto"/>
        <w:bottom w:val="none" w:sz="0" w:space="0" w:color="auto"/>
        <w:right w:val="none" w:sz="0" w:space="0" w:color="auto"/>
      </w:divBdr>
    </w:div>
    <w:div w:id="269557889">
      <w:bodyDiv w:val="1"/>
      <w:marLeft w:val="0"/>
      <w:marRight w:val="0"/>
      <w:marTop w:val="0"/>
      <w:marBottom w:val="0"/>
      <w:divBdr>
        <w:top w:val="none" w:sz="0" w:space="0" w:color="auto"/>
        <w:left w:val="none" w:sz="0" w:space="0" w:color="auto"/>
        <w:bottom w:val="none" w:sz="0" w:space="0" w:color="auto"/>
        <w:right w:val="none" w:sz="0" w:space="0" w:color="auto"/>
      </w:divBdr>
    </w:div>
    <w:div w:id="271983371">
      <w:bodyDiv w:val="1"/>
      <w:marLeft w:val="0"/>
      <w:marRight w:val="0"/>
      <w:marTop w:val="0"/>
      <w:marBottom w:val="0"/>
      <w:divBdr>
        <w:top w:val="none" w:sz="0" w:space="0" w:color="auto"/>
        <w:left w:val="none" w:sz="0" w:space="0" w:color="auto"/>
        <w:bottom w:val="none" w:sz="0" w:space="0" w:color="auto"/>
        <w:right w:val="none" w:sz="0" w:space="0" w:color="auto"/>
      </w:divBdr>
      <w:divsChild>
        <w:div w:id="43725523">
          <w:marLeft w:val="0"/>
          <w:marRight w:val="0"/>
          <w:marTop w:val="0"/>
          <w:marBottom w:val="0"/>
          <w:divBdr>
            <w:top w:val="none" w:sz="0" w:space="0" w:color="auto"/>
            <w:left w:val="none" w:sz="0" w:space="0" w:color="auto"/>
            <w:bottom w:val="none" w:sz="0" w:space="0" w:color="auto"/>
            <w:right w:val="none" w:sz="0" w:space="0" w:color="auto"/>
          </w:divBdr>
        </w:div>
        <w:div w:id="1806776939">
          <w:marLeft w:val="0"/>
          <w:marRight w:val="0"/>
          <w:marTop w:val="0"/>
          <w:marBottom w:val="0"/>
          <w:divBdr>
            <w:top w:val="none" w:sz="0" w:space="0" w:color="auto"/>
            <w:left w:val="none" w:sz="0" w:space="0" w:color="auto"/>
            <w:bottom w:val="none" w:sz="0" w:space="0" w:color="auto"/>
            <w:right w:val="none" w:sz="0" w:space="0" w:color="auto"/>
          </w:divBdr>
          <w:divsChild>
            <w:div w:id="1765344853">
              <w:marLeft w:val="0"/>
              <w:marRight w:val="0"/>
              <w:marTop w:val="0"/>
              <w:marBottom w:val="0"/>
              <w:divBdr>
                <w:top w:val="none" w:sz="0" w:space="0" w:color="auto"/>
                <w:left w:val="none" w:sz="0" w:space="0" w:color="auto"/>
                <w:bottom w:val="none" w:sz="0" w:space="0" w:color="auto"/>
                <w:right w:val="none" w:sz="0" w:space="0" w:color="auto"/>
              </w:divBdr>
            </w:div>
          </w:divsChild>
        </w:div>
        <w:div w:id="589898630">
          <w:marLeft w:val="0"/>
          <w:marRight w:val="0"/>
          <w:marTop w:val="0"/>
          <w:marBottom w:val="0"/>
          <w:divBdr>
            <w:top w:val="none" w:sz="0" w:space="0" w:color="auto"/>
            <w:left w:val="none" w:sz="0" w:space="0" w:color="auto"/>
            <w:bottom w:val="none" w:sz="0" w:space="0" w:color="auto"/>
            <w:right w:val="none" w:sz="0" w:space="0" w:color="auto"/>
          </w:divBdr>
        </w:div>
        <w:div w:id="413627397">
          <w:marLeft w:val="0"/>
          <w:marRight w:val="0"/>
          <w:marTop w:val="0"/>
          <w:marBottom w:val="0"/>
          <w:divBdr>
            <w:top w:val="none" w:sz="0" w:space="0" w:color="auto"/>
            <w:left w:val="none" w:sz="0" w:space="0" w:color="auto"/>
            <w:bottom w:val="none" w:sz="0" w:space="0" w:color="auto"/>
            <w:right w:val="none" w:sz="0" w:space="0" w:color="auto"/>
          </w:divBdr>
          <w:divsChild>
            <w:div w:id="1763841196">
              <w:marLeft w:val="0"/>
              <w:marRight w:val="0"/>
              <w:marTop w:val="0"/>
              <w:marBottom w:val="0"/>
              <w:divBdr>
                <w:top w:val="none" w:sz="0" w:space="0" w:color="auto"/>
                <w:left w:val="none" w:sz="0" w:space="0" w:color="auto"/>
                <w:bottom w:val="none" w:sz="0" w:space="0" w:color="auto"/>
                <w:right w:val="none" w:sz="0" w:space="0" w:color="auto"/>
              </w:divBdr>
            </w:div>
          </w:divsChild>
        </w:div>
        <w:div w:id="471409838">
          <w:marLeft w:val="0"/>
          <w:marRight w:val="0"/>
          <w:marTop w:val="0"/>
          <w:marBottom w:val="0"/>
          <w:divBdr>
            <w:top w:val="none" w:sz="0" w:space="0" w:color="auto"/>
            <w:left w:val="none" w:sz="0" w:space="0" w:color="auto"/>
            <w:bottom w:val="none" w:sz="0" w:space="0" w:color="auto"/>
            <w:right w:val="none" w:sz="0" w:space="0" w:color="auto"/>
          </w:divBdr>
        </w:div>
        <w:div w:id="399210047">
          <w:marLeft w:val="0"/>
          <w:marRight w:val="0"/>
          <w:marTop w:val="0"/>
          <w:marBottom w:val="0"/>
          <w:divBdr>
            <w:top w:val="none" w:sz="0" w:space="0" w:color="auto"/>
            <w:left w:val="none" w:sz="0" w:space="0" w:color="auto"/>
            <w:bottom w:val="none" w:sz="0" w:space="0" w:color="auto"/>
            <w:right w:val="none" w:sz="0" w:space="0" w:color="auto"/>
          </w:divBdr>
          <w:divsChild>
            <w:div w:id="703598870">
              <w:marLeft w:val="0"/>
              <w:marRight w:val="0"/>
              <w:marTop w:val="0"/>
              <w:marBottom w:val="0"/>
              <w:divBdr>
                <w:top w:val="none" w:sz="0" w:space="0" w:color="auto"/>
                <w:left w:val="none" w:sz="0" w:space="0" w:color="auto"/>
                <w:bottom w:val="none" w:sz="0" w:space="0" w:color="auto"/>
                <w:right w:val="none" w:sz="0" w:space="0" w:color="auto"/>
              </w:divBdr>
            </w:div>
          </w:divsChild>
        </w:div>
        <w:div w:id="2010475936">
          <w:marLeft w:val="0"/>
          <w:marRight w:val="0"/>
          <w:marTop w:val="0"/>
          <w:marBottom w:val="0"/>
          <w:divBdr>
            <w:top w:val="none" w:sz="0" w:space="0" w:color="auto"/>
            <w:left w:val="none" w:sz="0" w:space="0" w:color="auto"/>
            <w:bottom w:val="none" w:sz="0" w:space="0" w:color="auto"/>
            <w:right w:val="none" w:sz="0" w:space="0" w:color="auto"/>
          </w:divBdr>
        </w:div>
        <w:div w:id="1555653129">
          <w:marLeft w:val="0"/>
          <w:marRight w:val="0"/>
          <w:marTop w:val="0"/>
          <w:marBottom w:val="0"/>
          <w:divBdr>
            <w:top w:val="none" w:sz="0" w:space="0" w:color="auto"/>
            <w:left w:val="none" w:sz="0" w:space="0" w:color="auto"/>
            <w:bottom w:val="none" w:sz="0" w:space="0" w:color="auto"/>
            <w:right w:val="none" w:sz="0" w:space="0" w:color="auto"/>
          </w:divBdr>
          <w:divsChild>
            <w:div w:id="1182743472">
              <w:marLeft w:val="0"/>
              <w:marRight w:val="0"/>
              <w:marTop w:val="0"/>
              <w:marBottom w:val="0"/>
              <w:divBdr>
                <w:top w:val="none" w:sz="0" w:space="0" w:color="auto"/>
                <w:left w:val="none" w:sz="0" w:space="0" w:color="auto"/>
                <w:bottom w:val="none" w:sz="0" w:space="0" w:color="auto"/>
                <w:right w:val="none" w:sz="0" w:space="0" w:color="auto"/>
              </w:divBdr>
            </w:div>
          </w:divsChild>
        </w:div>
        <w:div w:id="689572596">
          <w:marLeft w:val="0"/>
          <w:marRight w:val="0"/>
          <w:marTop w:val="0"/>
          <w:marBottom w:val="0"/>
          <w:divBdr>
            <w:top w:val="none" w:sz="0" w:space="0" w:color="auto"/>
            <w:left w:val="none" w:sz="0" w:space="0" w:color="auto"/>
            <w:bottom w:val="none" w:sz="0" w:space="0" w:color="auto"/>
            <w:right w:val="none" w:sz="0" w:space="0" w:color="auto"/>
          </w:divBdr>
        </w:div>
        <w:div w:id="1253585068">
          <w:marLeft w:val="0"/>
          <w:marRight w:val="0"/>
          <w:marTop w:val="0"/>
          <w:marBottom w:val="0"/>
          <w:divBdr>
            <w:top w:val="none" w:sz="0" w:space="0" w:color="auto"/>
            <w:left w:val="none" w:sz="0" w:space="0" w:color="auto"/>
            <w:bottom w:val="none" w:sz="0" w:space="0" w:color="auto"/>
            <w:right w:val="none" w:sz="0" w:space="0" w:color="auto"/>
          </w:divBdr>
          <w:divsChild>
            <w:div w:id="903642823">
              <w:marLeft w:val="0"/>
              <w:marRight w:val="0"/>
              <w:marTop w:val="0"/>
              <w:marBottom w:val="0"/>
              <w:divBdr>
                <w:top w:val="none" w:sz="0" w:space="0" w:color="auto"/>
                <w:left w:val="none" w:sz="0" w:space="0" w:color="auto"/>
                <w:bottom w:val="none" w:sz="0" w:space="0" w:color="auto"/>
                <w:right w:val="none" w:sz="0" w:space="0" w:color="auto"/>
              </w:divBdr>
            </w:div>
          </w:divsChild>
        </w:div>
        <w:div w:id="1469083979">
          <w:marLeft w:val="0"/>
          <w:marRight w:val="0"/>
          <w:marTop w:val="0"/>
          <w:marBottom w:val="0"/>
          <w:divBdr>
            <w:top w:val="none" w:sz="0" w:space="0" w:color="auto"/>
            <w:left w:val="none" w:sz="0" w:space="0" w:color="auto"/>
            <w:bottom w:val="none" w:sz="0" w:space="0" w:color="auto"/>
            <w:right w:val="none" w:sz="0" w:space="0" w:color="auto"/>
          </w:divBdr>
        </w:div>
        <w:div w:id="2082437952">
          <w:marLeft w:val="0"/>
          <w:marRight w:val="0"/>
          <w:marTop w:val="0"/>
          <w:marBottom w:val="0"/>
          <w:divBdr>
            <w:top w:val="none" w:sz="0" w:space="0" w:color="auto"/>
            <w:left w:val="none" w:sz="0" w:space="0" w:color="auto"/>
            <w:bottom w:val="none" w:sz="0" w:space="0" w:color="auto"/>
            <w:right w:val="none" w:sz="0" w:space="0" w:color="auto"/>
          </w:divBdr>
          <w:divsChild>
            <w:div w:id="51120178">
              <w:marLeft w:val="0"/>
              <w:marRight w:val="0"/>
              <w:marTop w:val="0"/>
              <w:marBottom w:val="0"/>
              <w:divBdr>
                <w:top w:val="none" w:sz="0" w:space="0" w:color="auto"/>
                <w:left w:val="none" w:sz="0" w:space="0" w:color="auto"/>
                <w:bottom w:val="none" w:sz="0" w:space="0" w:color="auto"/>
                <w:right w:val="none" w:sz="0" w:space="0" w:color="auto"/>
              </w:divBdr>
            </w:div>
          </w:divsChild>
        </w:div>
        <w:div w:id="73014945">
          <w:marLeft w:val="0"/>
          <w:marRight w:val="0"/>
          <w:marTop w:val="0"/>
          <w:marBottom w:val="0"/>
          <w:divBdr>
            <w:top w:val="none" w:sz="0" w:space="0" w:color="auto"/>
            <w:left w:val="none" w:sz="0" w:space="0" w:color="auto"/>
            <w:bottom w:val="none" w:sz="0" w:space="0" w:color="auto"/>
            <w:right w:val="none" w:sz="0" w:space="0" w:color="auto"/>
          </w:divBdr>
        </w:div>
        <w:div w:id="931626211">
          <w:marLeft w:val="0"/>
          <w:marRight w:val="0"/>
          <w:marTop w:val="0"/>
          <w:marBottom w:val="0"/>
          <w:divBdr>
            <w:top w:val="none" w:sz="0" w:space="0" w:color="auto"/>
            <w:left w:val="none" w:sz="0" w:space="0" w:color="auto"/>
            <w:bottom w:val="none" w:sz="0" w:space="0" w:color="auto"/>
            <w:right w:val="none" w:sz="0" w:space="0" w:color="auto"/>
          </w:divBdr>
          <w:divsChild>
            <w:div w:id="664094082">
              <w:marLeft w:val="0"/>
              <w:marRight w:val="0"/>
              <w:marTop w:val="0"/>
              <w:marBottom w:val="0"/>
              <w:divBdr>
                <w:top w:val="none" w:sz="0" w:space="0" w:color="auto"/>
                <w:left w:val="none" w:sz="0" w:space="0" w:color="auto"/>
                <w:bottom w:val="none" w:sz="0" w:space="0" w:color="auto"/>
                <w:right w:val="none" w:sz="0" w:space="0" w:color="auto"/>
              </w:divBdr>
            </w:div>
          </w:divsChild>
        </w:div>
        <w:div w:id="1447656537">
          <w:marLeft w:val="0"/>
          <w:marRight w:val="0"/>
          <w:marTop w:val="300"/>
          <w:marBottom w:val="0"/>
          <w:divBdr>
            <w:top w:val="none" w:sz="0" w:space="0" w:color="auto"/>
            <w:left w:val="none" w:sz="0" w:space="0" w:color="auto"/>
            <w:bottom w:val="none" w:sz="0" w:space="0" w:color="auto"/>
            <w:right w:val="none" w:sz="0" w:space="0" w:color="auto"/>
          </w:divBdr>
          <w:divsChild>
            <w:div w:id="42022871">
              <w:marLeft w:val="0"/>
              <w:marRight w:val="0"/>
              <w:marTop w:val="0"/>
              <w:marBottom w:val="0"/>
              <w:divBdr>
                <w:top w:val="none" w:sz="0" w:space="0" w:color="auto"/>
                <w:left w:val="none" w:sz="0" w:space="0" w:color="auto"/>
                <w:bottom w:val="none" w:sz="0" w:space="0" w:color="auto"/>
                <w:right w:val="none" w:sz="0" w:space="0" w:color="auto"/>
              </w:divBdr>
              <w:divsChild>
                <w:div w:id="811796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056623">
          <w:marLeft w:val="0"/>
          <w:marRight w:val="0"/>
          <w:marTop w:val="300"/>
          <w:marBottom w:val="0"/>
          <w:divBdr>
            <w:top w:val="none" w:sz="0" w:space="0" w:color="auto"/>
            <w:left w:val="none" w:sz="0" w:space="0" w:color="auto"/>
            <w:bottom w:val="none" w:sz="0" w:space="0" w:color="auto"/>
            <w:right w:val="none" w:sz="0" w:space="0" w:color="auto"/>
          </w:divBdr>
          <w:divsChild>
            <w:div w:id="1657103854">
              <w:marLeft w:val="0"/>
              <w:marRight w:val="0"/>
              <w:marTop w:val="0"/>
              <w:marBottom w:val="0"/>
              <w:divBdr>
                <w:top w:val="none" w:sz="0" w:space="0" w:color="auto"/>
                <w:left w:val="none" w:sz="0" w:space="0" w:color="auto"/>
                <w:bottom w:val="none" w:sz="0" w:space="0" w:color="auto"/>
                <w:right w:val="none" w:sz="0" w:space="0" w:color="auto"/>
              </w:divBdr>
              <w:divsChild>
                <w:div w:id="27590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617300">
          <w:marLeft w:val="0"/>
          <w:marRight w:val="0"/>
          <w:marTop w:val="300"/>
          <w:marBottom w:val="0"/>
          <w:divBdr>
            <w:top w:val="none" w:sz="0" w:space="0" w:color="auto"/>
            <w:left w:val="none" w:sz="0" w:space="0" w:color="auto"/>
            <w:bottom w:val="none" w:sz="0" w:space="0" w:color="auto"/>
            <w:right w:val="none" w:sz="0" w:space="0" w:color="auto"/>
          </w:divBdr>
          <w:divsChild>
            <w:div w:id="1681002820">
              <w:marLeft w:val="0"/>
              <w:marRight w:val="0"/>
              <w:marTop w:val="0"/>
              <w:marBottom w:val="0"/>
              <w:divBdr>
                <w:top w:val="none" w:sz="0" w:space="0" w:color="auto"/>
                <w:left w:val="none" w:sz="0" w:space="0" w:color="auto"/>
                <w:bottom w:val="none" w:sz="0" w:space="0" w:color="auto"/>
                <w:right w:val="none" w:sz="0" w:space="0" w:color="auto"/>
              </w:divBdr>
              <w:divsChild>
                <w:div w:id="165964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0595988">
          <w:marLeft w:val="0"/>
          <w:marRight w:val="0"/>
          <w:marTop w:val="300"/>
          <w:marBottom w:val="0"/>
          <w:divBdr>
            <w:top w:val="none" w:sz="0" w:space="0" w:color="auto"/>
            <w:left w:val="none" w:sz="0" w:space="0" w:color="auto"/>
            <w:bottom w:val="none" w:sz="0" w:space="0" w:color="auto"/>
            <w:right w:val="none" w:sz="0" w:space="0" w:color="auto"/>
          </w:divBdr>
          <w:divsChild>
            <w:div w:id="1702169341">
              <w:marLeft w:val="0"/>
              <w:marRight w:val="0"/>
              <w:marTop w:val="0"/>
              <w:marBottom w:val="0"/>
              <w:divBdr>
                <w:top w:val="none" w:sz="0" w:space="0" w:color="auto"/>
                <w:left w:val="none" w:sz="0" w:space="0" w:color="auto"/>
                <w:bottom w:val="none" w:sz="0" w:space="0" w:color="auto"/>
                <w:right w:val="none" w:sz="0" w:space="0" w:color="auto"/>
              </w:divBdr>
              <w:divsChild>
                <w:div w:id="191713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638479">
      <w:bodyDiv w:val="1"/>
      <w:marLeft w:val="0"/>
      <w:marRight w:val="0"/>
      <w:marTop w:val="0"/>
      <w:marBottom w:val="0"/>
      <w:divBdr>
        <w:top w:val="none" w:sz="0" w:space="0" w:color="auto"/>
        <w:left w:val="none" w:sz="0" w:space="0" w:color="auto"/>
        <w:bottom w:val="none" w:sz="0" w:space="0" w:color="auto"/>
        <w:right w:val="none" w:sz="0" w:space="0" w:color="auto"/>
      </w:divBdr>
      <w:divsChild>
        <w:div w:id="1260915889">
          <w:marLeft w:val="0"/>
          <w:marRight w:val="0"/>
          <w:marTop w:val="0"/>
          <w:marBottom w:val="0"/>
          <w:divBdr>
            <w:top w:val="none" w:sz="0" w:space="0" w:color="auto"/>
            <w:left w:val="none" w:sz="0" w:space="0" w:color="auto"/>
            <w:bottom w:val="none" w:sz="0" w:space="0" w:color="auto"/>
            <w:right w:val="none" w:sz="0" w:space="0" w:color="auto"/>
          </w:divBdr>
        </w:div>
        <w:div w:id="1209957647">
          <w:marLeft w:val="0"/>
          <w:marRight w:val="0"/>
          <w:marTop w:val="0"/>
          <w:marBottom w:val="0"/>
          <w:divBdr>
            <w:top w:val="none" w:sz="0" w:space="0" w:color="auto"/>
            <w:left w:val="none" w:sz="0" w:space="0" w:color="auto"/>
            <w:bottom w:val="none" w:sz="0" w:space="0" w:color="auto"/>
            <w:right w:val="none" w:sz="0" w:space="0" w:color="auto"/>
          </w:divBdr>
          <w:divsChild>
            <w:div w:id="1677805882">
              <w:marLeft w:val="0"/>
              <w:marRight w:val="0"/>
              <w:marTop w:val="0"/>
              <w:marBottom w:val="0"/>
              <w:divBdr>
                <w:top w:val="none" w:sz="0" w:space="0" w:color="auto"/>
                <w:left w:val="none" w:sz="0" w:space="0" w:color="auto"/>
                <w:bottom w:val="none" w:sz="0" w:space="0" w:color="auto"/>
                <w:right w:val="none" w:sz="0" w:space="0" w:color="auto"/>
              </w:divBdr>
            </w:div>
          </w:divsChild>
        </w:div>
        <w:div w:id="1533113003">
          <w:marLeft w:val="0"/>
          <w:marRight w:val="0"/>
          <w:marTop w:val="0"/>
          <w:marBottom w:val="0"/>
          <w:divBdr>
            <w:top w:val="none" w:sz="0" w:space="0" w:color="auto"/>
            <w:left w:val="none" w:sz="0" w:space="0" w:color="auto"/>
            <w:bottom w:val="none" w:sz="0" w:space="0" w:color="auto"/>
            <w:right w:val="none" w:sz="0" w:space="0" w:color="auto"/>
          </w:divBdr>
        </w:div>
        <w:div w:id="1899975431">
          <w:marLeft w:val="0"/>
          <w:marRight w:val="0"/>
          <w:marTop w:val="0"/>
          <w:marBottom w:val="0"/>
          <w:divBdr>
            <w:top w:val="none" w:sz="0" w:space="0" w:color="auto"/>
            <w:left w:val="none" w:sz="0" w:space="0" w:color="auto"/>
            <w:bottom w:val="none" w:sz="0" w:space="0" w:color="auto"/>
            <w:right w:val="none" w:sz="0" w:space="0" w:color="auto"/>
          </w:divBdr>
          <w:divsChild>
            <w:div w:id="1107768917">
              <w:marLeft w:val="0"/>
              <w:marRight w:val="0"/>
              <w:marTop w:val="0"/>
              <w:marBottom w:val="0"/>
              <w:divBdr>
                <w:top w:val="none" w:sz="0" w:space="0" w:color="auto"/>
                <w:left w:val="none" w:sz="0" w:space="0" w:color="auto"/>
                <w:bottom w:val="none" w:sz="0" w:space="0" w:color="auto"/>
                <w:right w:val="none" w:sz="0" w:space="0" w:color="auto"/>
              </w:divBdr>
            </w:div>
          </w:divsChild>
        </w:div>
        <w:div w:id="1378237033">
          <w:marLeft w:val="0"/>
          <w:marRight w:val="0"/>
          <w:marTop w:val="0"/>
          <w:marBottom w:val="0"/>
          <w:divBdr>
            <w:top w:val="none" w:sz="0" w:space="0" w:color="auto"/>
            <w:left w:val="none" w:sz="0" w:space="0" w:color="auto"/>
            <w:bottom w:val="none" w:sz="0" w:space="0" w:color="auto"/>
            <w:right w:val="none" w:sz="0" w:space="0" w:color="auto"/>
          </w:divBdr>
        </w:div>
        <w:div w:id="193158656">
          <w:marLeft w:val="0"/>
          <w:marRight w:val="0"/>
          <w:marTop w:val="0"/>
          <w:marBottom w:val="0"/>
          <w:divBdr>
            <w:top w:val="none" w:sz="0" w:space="0" w:color="auto"/>
            <w:left w:val="none" w:sz="0" w:space="0" w:color="auto"/>
            <w:bottom w:val="none" w:sz="0" w:space="0" w:color="auto"/>
            <w:right w:val="none" w:sz="0" w:space="0" w:color="auto"/>
          </w:divBdr>
          <w:divsChild>
            <w:div w:id="1512257563">
              <w:marLeft w:val="0"/>
              <w:marRight w:val="0"/>
              <w:marTop w:val="0"/>
              <w:marBottom w:val="0"/>
              <w:divBdr>
                <w:top w:val="none" w:sz="0" w:space="0" w:color="auto"/>
                <w:left w:val="none" w:sz="0" w:space="0" w:color="auto"/>
                <w:bottom w:val="none" w:sz="0" w:space="0" w:color="auto"/>
                <w:right w:val="none" w:sz="0" w:space="0" w:color="auto"/>
              </w:divBdr>
            </w:div>
          </w:divsChild>
        </w:div>
        <w:div w:id="1296066577">
          <w:marLeft w:val="0"/>
          <w:marRight w:val="0"/>
          <w:marTop w:val="0"/>
          <w:marBottom w:val="0"/>
          <w:divBdr>
            <w:top w:val="none" w:sz="0" w:space="0" w:color="auto"/>
            <w:left w:val="none" w:sz="0" w:space="0" w:color="auto"/>
            <w:bottom w:val="none" w:sz="0" w:space="0" w:color="auto"/>
            <w:right w:val="none" w:sz="0" w:space="0" w:color="auto"/>
          </w:divBdr>
        </w:div>
        <w:div w:id="124856572">
          <w:marLeft w:val="0"/>
          <w:marRight w:val="0"/>
          <w:marTop w:val="0"/>
          <w:marBottom w:val="0"/>
          <w:divBdr>
            <w:top w:val="none" w:sz="0" w:space="0" w:color="auto"/>
            <w:left w:val="none" w:sz="0" w:space="0" w:color="auto"/>
            <w:bottom w:val="none" w:sz="0" w:space="0" w:color="auto"/>
            <w:right w:val="none" w:sz="0" w:space="0" w:color="auto"/>
          </w:divBdr>
          <w:divsChild>
            <w:div w:id="1927566809">
              <w:marLeft w:val="0"/>
              <w:marRight w:val="0"/>
              <w:marTop w:val="0"/>
              <w:marBottom w:val="0"/>
              <w:divBdr>
                <w:top w:val="none" w:sz="0" w:space="0" w:color="auto"/>
                <w:left w:val="none" w:sz="0" w:space="0" w:color="auto"/>
                <w:bottom w:val="none" w:sz="0" w:space="0" w:color="auto"/>
                <w:right w:val="none" w:sz="0" w:space="0" w:color="auto"/>
              </w:divBdr>
            </w:div>
          </w:divsChild>
        </w:div>
        <w:div w:id="1574660109">
          <w:marLeft w:val="0"/>
          <w:marRight w:val="0"/>
          <w:marTop w:val="0"/>
          <w:marBottom w:val="0"/>
          <w:divBdr>
            <w:top w:val="none" w:sz="0" w:space="0" w:color="auto"/>
            <w:left w:val="none" w:sz="0" w:space="0" w:color="auto"/>
            <w:bottom w:val="none" w:sz="0" w:space="0" w:color="auto"/>
            <w:right w:val="none" w:sz="0" w:space="0" w:color="auto"/>
          </w:divBdr>
        </w:div>
        <w:div w:id="1373118066">
          <w:marLeft w:val="0"/>
          <w:marRight w:val="0"/>
          <w:marTop w:val="0"/>
          <w:marBottom w:val="0"/>
          <w:divBdr>
            <w:top w:val="none" w:sz="0" w:space="0" w:color="auto"/>
            <w:left w:val="none" w:sz="0" w:space="0" w:color="auto"/>
            <w:bottom w:val="none" w:sz="0" w:space="0" w:color="auto"/>
            <w:right w:val="none" w:sz="0" w:space="0" w:color="auto"/>
          </w:divBdr>
          <w:divsChild>
            <w:div w:id="1355962960">
              <w:marLeft w:val="0"/>
              <w:marRight w:val="0"/>
              <w:marTop w:val="0"/>
              <w:marBottom w:val="0"/>
              <w:divBdr>
                <w:top w:val="none" w:sz="0" w:space="0" w:color="auto"/>
                <w:left w:val="none" w:sz="0" w:space="0" w:color="auto"/>
                <w:bottom w:val="none" w:sz="0" w:space="0" w:color="auto"/>
                <w:right w:val="none" w:sz="0" w:space="0" w:color="auto"/>
              </w:divBdr>
            </w:div>
          </w:divsChild>
        </w:div>
        <w:div w:id="120802920">
          <w:marLeft w:val="0"/>
          <w:marRight w:val="0"/>
          <w:marTop w:val="0"/>
          <w:marBottom w:val="0"/>
          <w:divBdr>
            <w:top w:val="none" w:sz="0" w:space="0" w:color="auto"/>
            <w:left w:val="none" w:sz="0" w:space="0" w:color="auto"/>
            <w:bottom w:val="none" w:sz="0" w:space="0" w:color="auto"/>
            <w:right w:val="none" w:sz="0" w:space="0" w:color="auto"/>
          </w:divBdr>
        </w:div>
        <w:div w:id="547835333">
          <w:marLeft w:val="0"/>
          <w:marRight w:val="0"/>
          <w:marTop w:val="0"/>
          <w:marBottom w:val="0"/>
          <w:divBdr>
            <w:top w:val="none" w:sz="0" w:space="0" w:color="auto"/>
            <w:left w:val="none" w:sz="0" w:space="0" w:color="auto"/>
            <w:bottom w:val="none" w:sz="0" w:space="0" w:color="auto"/>
            <w:right w:val="none" w:sz="0" w:space="0" w:color="auto"/>
          </w:divBdr>
          <w:divsChild>
            <w:div w:id="2024163604">
              <w:marLeft w:val="0"/>
              <w:marRight w:val="0"/>
              <w:marTop w:val="0"/>
              <w:marBottom w:val="0"/>
              <w:divBdr>
                <w:top w:val="none" w:sz="0" w:space="0" w:color="auto"/>
                <w:left w:val="none" w:sz="0" w:space="0" w:color="auto"/>
                <w:bottom w:val="none" w:sz="0" w:space="0" w:color="auto"/>
                <w:right w:val="none" w:sz="0" w:space="0" w:color="auto"/>
              </w:divBdr>
            </w:div>
          </w:divsChild>
        </w:div>
        <w:div w:id="610163361">
          <w:marLeft w:val="0"/>
          <w:marRight w:val="0"/>
          <w:marTop w:val="0"/>
          <w:marBottom w:val="0"/>
          <w:divBdr>
            <w:top w:val="none" w:sz="0" w:space="0" w:color="auto"/>
            <w:left w:val="none" w:sz="0" w:space="0" w:color="auto"/>
            <w:bottom w:val="none" w:sz="0" w:space="0" w:color="auto"/>
            <w:right w:val="none" w:sz="0" w:space="0" w:color="auto"/>
          </w:divBdr>
        </w:div>
        <w:div w:id="704912087">
          <w:marLeft w:val="0"/>
          <w:marRight w:val="0"/>
          <w:marTop w:val="0"/>
          <w:marBottom w:val="0"/>
          <w:divBdr>
            <w:top w:val="none" w:sz="0" w:space="0" w:color="auto"/>
            <w:left w:val="none" w:sz="0" w:space="0" w:color="auto"/>
            <w:bottom w:val="none" w:sz="0" w:space="0" w:color="auto"/>
            <w:right w:val="none" w:sz="0" w:space="0" w:color="auto"/>
          </w:divBdr>
          <w:divsChild>
            <w:div w:id="1811677345">
              <w:marLeft w:val="0"/>
              <w:marRight w:val="0"/>
              <w:marTop w:val="0"/>
              <w:marBottom w:val="0"/>
              <w:divBdr>
                <w:top w:val="none" w:sz="0" w:space="0" w:color="auto"/>
                <w:left w:val="none" w:sz="0" w:space="0" w:color="auto"/>
                <w:bottom w:val="none" w:sz="0" w:space="0" w:color="auto"/>
                <w:right w:val="none" w:sz="0" w:space="0" w:color="auto"/>
              </w:divBdr>
            </w:div>
          </w:divsChild>
        </w:div>
        <w:div w:id="2085295322">
          <w:marLeft w:val="0"/>
          <w:marRight w:val="0"/>
          <w:marTop w:val="300"/>
          <w:marBottom w:val="0"/>
          <w:divBdr>
            <w:top w:val="none" w:sz="0" w:space="0" w:color="auto"/>
            <w:left w:val="none" w:sz="0" w:space="0" w:color="auto"/>
            <w:bottom w:val="none" w:sz="0" w:space="0" w:color="auto"/>
            <w:right w:val="none" w:sz="0" w:space="0" w:color="auto"/>
          </w:divBdr>
          <w:divsChild>
            <w:div w:id="1001390740">
              <w:marLeft w:val="0"/>
              <w:marRight w:val="0"/>
              <w:marTop w:val="0"/>
              <w:marBottom w:val="0"/>
              <w:divBdr>
                <w:top w:val="none" w:sz="0" w:space="0" w:color="auto"/>
                <w:left w:val="none" w:sz="0" w:space="0" w:color="auto"/>
                <w:bottom w:val="none" w:sz="0" w:space="0" w:color="auto"/>
                <w:right w:val="none" w:sz="0" w:space="0" w:color="auto"/>
              </w:divBdr>
              <w:divsChild>
                <w:div w:id="70532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9535">
          <w:marLeft w:val="0"/>
          <w:marRight w:val="0"/>
          <w:marTop w:val="300"/>
          <w:marBottom w:val="0"/>
          <w:divBdr>
            <w:top w:val="none" w:sz="0" w:space="0" w:color="auto"/>
            <w:left w:val="none" w:sz="0" w:space="0" w:color="auto"/>
            <w:bottom w:val="none" w:sz="0" w:space="0" w:color="auto"/>
            <w:right w:val="none" w:sz="0" w:space="0" w:color="auto"/>
          </w:divBdr>
          <w:divsChild>
            <w:div w:id="218323013">
              <w:marLeft w:val="0"/>
              <w:marRight w:val="0"/>
              <w:marTop w:val="0"/>
              <w:marBottom w:val="0"/>
              <w:divBdr>
                <w:top w:val="none" w:sz="0" w:space="0" w:color="auto"/>
                <w:left w:val="none" w:sz="0" w:space="0" w:color="auto"/>
                <w:bottom w:val="none" w:sz="0" w:space="0" w:color="auto"/>
                <w:right w:val="none" w:sz="0" w:space="0" w:color="auto"/>
              </w:divBdr>
              <w:divsChild>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97894">
          <w:marLeft w:val="0"/>
          <w:marRight w:val="0"/>
          <w:marTop w:val="300"/>
          <w:marBottom w:val="0"/>
          <w:divBdr>
            <w:top w:val="none" w:sz="0" w:space="0" w:color="auto"/>
            <w:left w:val="none" w:sz="0" w:space="0" w:color="auto"/>
            <w:bottom w:val="none" w:sz="0" w:space="0" w:color="auto"/>
            <w:right w:val="none" w:sz="0" w:space="0" w:color="auto"/>
          </w:divBdr>
          <w:divsChild>
            <w:div w:id="770008652">
              <w:marLeft w:val="0"/>
              <w:marRight w:val="0"/>
              <w:marTop w:val="0"/>
              <w:marBottom w:val="0"/>
              <w:divBdr>
                <w:top w:val="none" w:sz="0" w:space="0" w:color="auto"/>
                <w:left w:val="none" w:sz="0" w:space="0" w:color="auto"/>
                <w:bottom w:val="none" w:sz="0" w:space="0" w:color="auto"/>
                <w:right w:val="none" w:sz="0" w:space="0" w:color="auto"/>
              </w:divBdr>
              <w:divsChild>
                <w:div w:id="397361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97193">
          <w:marLeft w:val="0"/>
          <w:marRight w:val="0"/>
          <w:marTop w:val="300"/>
          <w:marBottom w:val="0"/>
          <w:divBdr>
            <w:top w:val="none" w:sz="0" w:space="0" w:color="auto"/>
            <w:left w:val="none" w:sz="0" w:space="0" w:color="auto"/>
            <w:bottom w:val="none" w:sz="0" w:space="0" w:color="auto"/>
            <w:right w:val="none" w:sz="0" w:space="0" w:color="auto"/>
          </w:divBdr>
          <w:divsChild>
            <w:div w:id="206452153">
              <w:marLeft w:val="0"/>
              <w:marRight w:val="0"/>
              <w:marTop w:val="0"/>
              <w:marBottom w:val="0"/>
              <w:divBdr>
                <w:top w:val="none" w:sz="0" w:space="0" w:color="auto"/>
                <w:left w:val="none" w:sz="0" w:space="0" w:color="auto"/>
                <w:bottom w:val="none" w:sz="0" w:space="0" w:color="auto"/>
                <w:right w:val="none" w:sz="0" w:space="0" w:color="auto"/>
              </w:divBdr>
              <w:divsChild>
                <w:div w:id="835732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785051">
      <w:bodyDiv w:val="1"/>
      <w:marLeft w:val="0"/>
      <w:marRight w:val="0"/>
      <w:marTop w:val="0"/>
      <w:marBottom w:val="0"/>
      <w:divBdr>
        <w:top w:val="none" w:sz="0" w:space="0" w:color="auto"/>
        <w:left w:val="none" w:sz="0" w:space="0" w:color="auto"/>
        <w:bottom w:val="none" w:sz="0" w:space="0" w:color="auto"/>
        <w:right w:val="none" w:sz="0" w:space="0" w:color="auto"/>
      </w:divBdr>
      <w:divsChild>
        <w:div w:id="124589286">
          <w:marLeft w:val="0"/>
          <w:marRight w:val="0"/>
          <w:marTop w:val="300"/>
          <w:marBottom w:val="0"/>
          <w:divBdr>
            <w:top w:val="none" w:sz="0" w:space="0" w:color="auto"/>
            <w:left w:val="none" w:sz="0" w:space="0" w:color="auto"/>
            <w:bottom w:val="none" w:sz="0" w:space="0" w:color="auto"/>
            <w:right w:val="none" w:sz="0" w:space="0" w:color="auto"/>
          </w:divBdr>
          <w:divsChild>
            <w:div w:id="1212496884">
              <w:marLeft w:val="0"/>
              <w:marRight w:val="0"/>
              <w:marTop w:val="0"/>
              <w:marBottom w:val="0"/>
              <w:divBdr>
                <w:top w:val="none" w:sz="0" w:space="0" w:color="auto"/>
                <w:left w:val="none" w:sz="0" w:space="0" w:color="auto"/>
                <w:bottom w:val="none" w:sz="0" w:space="0" w:color="auto"/>
                <w:right w:val="none" w:sz="0" w:space="0" w:color="auto"/>
              </w:divBdr>
              <w:divsChild>
                <w:div w:id="178600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518767">
          <w:marLeft w:val="0"/>
          <w:marRight w:val="0"/>
          <w:marTop w:val="0"/>
          <w:marBottom w:val="0"/>
          <w:divBdr>
            <w:top w:val="none" w:sz="0" w:space="0" w:color="auto"/>
            <w:left w:val="none" w:sz="0" w:space="0" w:color="auto"/>
            <w:bottom w:val="none" w:sz="0" w:space="0" w:color="auto"/>
            <w:right w:val="none" w:sz="0" w:space="0" w:color="auto"/>
          </w:divBdr>
        </w:div>
        <w:div w:id="410397815">
          <w:marLeft w:val="0"/>
          <w:marRight w:val="0"/>
          <w:marTop w:val="300"/>
          <w:marBottom w:val="0"/>
          <w:divBdr>
            <w:top w:val="none" w:sz="0" w:space="0" w:color="auto"/>
            <w:left w:val="none" w:sz="0" w:space="0" w:color="auto"/>
            <w:bottom w:val="none" w:sz="0" w:space="0" w:color="auto"/>
            <w:right w:val="none" w:sz="0" w:space="0" w:color="auto"/>
          </w:divBdr>
          <w:divsChild>
            <w:div w:id="687490841">
              <w:marLeft w:val="0"/>
              <w:marRight w:val="0"/>
              <w:marTop w:val="0"/>
              <w:marBottom w:val="0"/>
              <w:divBdr>
                <w:top w:val="none" w:sz="0" w:space="0" w:color="auto"/>
                <w:left w:val="none" w:sz="0" w:space="0" w:color="auto"/>
                <w:bottom w:val="none" w:sz="0" w:space="0" w:color="auto"/>
                <w:right w:val="none" w:sz="0" w:space="0" w:color="auto"/>
              </w:divBdr>
              <w:divsChild>
                <w:div w:id="362942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744921">
          <w:marLeft w:val="0"/>
          <w:marRight w:val="0"/>
          <w:marTop w:val="0"/>
          <w:marBottom w:val="0"/>
          <w:divBdr>
            <w:top w:val="none" w:sz="0" w:space="0" w:color="auto"/>
            <w:left w:val="none" w:sz="0" w:space="0" w:color="auto"/>
            <w:bottom w:val="none" w:sz="0" w:space="0" w:color="auto"/>
            <w:right w:val="none" w:sz="0" w:space="0" w:color="auto"/>
          </w:divBdr>
          <w:divsChild>
            <w:div w:id="1647202947">
              <w:marLeft w:val="0"/>
              <w:marRight w:val="0"/>
              <w:marTop w:val="0"/>
              <w:marBottom w:val="0"/>
              <w:divBdr>
                <w:top w:val="none" w:sz="0" w:space="0" w:color="auto"/>
                <w:left w:val="none" w:sz="0" w:space="0" w:color="auto"/>
                <w:bottom w:val="none" w:sz="0" w:space="0" w:color="auto"/>
                <w:right w:val="none" w:sz="0" w:space="0" w:color="auto"/>
              </w:divBdr>
            </w:div>
          </w:divsChild>
        </w:div>
        <w:div w:id="615915307">
          <w:marLeft w:val="0"/>
          <w:marRight w:val="0"/>
          <w:marTop w:val="0"/>
          <w:marBottom w:val="0"/>
          <w:divBdr>
            <w:top w:val="none" w:sz="0" w:space="0" w:color="auto"/>
            <w:left w:val="none" w:sz="0" w:space="0" w:color="auto"/>
            <w:bottom w:val="none" w:sz="0" w:space="0" w:color="auto"/>
            <w:right w:val="none" w:sz="0" w:space="0" w:color="auto"/>
          </w:divBdr>
          <w:divsChild>
            <w:div w:id="1143499144">
              <w:marLeft w:val="0"/>
              <w:marRight w:val="0"/>
              <w:marTop w:val="0"/>
              <w:marBottom w:val="0"/>
              <w:divBdr>
                <w:top w:val="none" w:sz="0" w:space="0" w:color="auto"/>
                <w:left w:val="none" w:sz="0" w:space="0" w:color="auto"/>
                <w:bottom w:val="none" w:sz="0" w:space="0" w:color="auto"/>
                <w:right w:val="none" w:sz="0" w:space="0" w:color="auto"/>
              </w:divBdr>
            </w:div>
          </w:divsChild>
        </w:div>
        <w:div w:id="759300152">
          <w:marLeft w:val="0"/>
          <w:marRight w:val="0"/>
          <w:marTop w:val="0"/>
          <w:marBottom w:val="0"/>
          <w:divBdr>
            <w:top w:val="none" w:sz="0" w:space="0" w:color="auto"/>
            <w:left w:val="none" w:sz="0" w:space="0" w:color="auto"/>
            <w:bottom w:val="none" w:sz="0" w:space="0" w:color="auto"/>
            <w:right w:val="none" w:sz="0" w:space="0" w:color="auto"/>
          </w:divBdr>
          <w:divsChild>
            <w:div w:id="427510423">
              <w:marLeft w:val="0"/>
              <w:marRight w:val="0"/>
              <w:marTop w:val="0"/>
              <w:marBottom w:val="0"/>
              <w:divBdr>
                <w:top w:val="none" w:sz="0" w:space="0" w:color="auto"/>
                <w:left w:val="none" w:sz="0" w:space="0" w:color="auto"/>
                <w:bottom w:val="none" w:sz="0" w:space="0" w:color="auto"/>
                <w:right w:val="none" w:sz="0" w:space="0" w:color="auto"/>
              </w:divBdr>
            </w:div>
          </w:divsChild>
        </w:div>
        <w:div w:id="772629700">
          <w:marLeft w:val="0"/>
          <w:marRight w:val="0"/>
          <w:marTop w:val="0"/>
          <w:marBottom w:val="0"/>
          <w:divBdr>
            <w:top w:val="none" w:sz="0" w:space="0" w:color="auto"/>
            <w:left w:val="none" w:sz="0" w:space="0" w:color="auto"/>
            <w:bottom w:val="none" w:sz="0" w:space="0" w:color="auto"/>
            <w:right w:val="none" w:sz="0" w:space="0" w:color="auto"/>
          </w:divBdr>
        </w:div>
        <w:div w:id="1092168180">
          <w:marLeft w:val="0"/>
          <w:marRight w:val="0"/>
          <w:marTop w:val="0"/>
          <w:marBottom w:val="0"/>
          <w:divBdr>
            <w:top w:val="none" w:sz="0" w:space="0" w:color="auto"/>
            <w:left w:val="none" w:sz="0" w:space="0" w:color="auto"/>
            <w:bottom w:val="none" w:sz="0" w:space="0" w:color="auto"/>
            <w:right w:val="none" w:sz="0" w:space="0" w:color="auto"/>
          </w:divBdr>
        </w:div>
        <w:div w:id="1167591885">
          <w:marLeft w:val="0"/>
          <w:marRight w:val="0"/>
          <w:marTop w:val="300"/>
          <w:marBottom w:val="0"/>
          <w:divBdr>
            <w:top w:val="none" w:sz="0" w:space="0" w:color="auto"/>
            <w:left w:val="none" w:sz="0" w:space="0" w:color="auto"/>
            <w:bottom w:val="none" w:sz="0" w:space="0" w:color="auto"/>
            <w:right w:val="none" w:sz="0" w:space="0" w:color="auto"/>
          </w:divBdr>
          <w:divsChild>
            <w:div w:id="2098088150">
              <w:marLeft w:val="0"/>
              <w:marRight w:val="0"/>
              <w:marTop w:val="0"/>
              <w:marBottom w:val="0"/>
              <w:divBdr>
                <w:top w:val="none" w:sz="0" w:space="0" w:color="auto"/>
                <w:left w:val="none" w:sz="0" w:space="0" w:color="auto"/>
                <w:bottom w:val="none" w:sz="0" w:space="0" w:color="auto"/>
                <w:right w:val="none" w:sz="0" w:space="0" w:color="auto"/>
              </w:divBdr>
              <w:divsChild>
                <w:div w:id="11059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842992">
          <w:marLeft w:val="0"/>
          <w:marRight w:val="0"/>
          <w:marTop w:val="0"/>
          <w:marBottom w:val="0"/>
          <w:divBdr>
            <w:top w:val="none" w:sz="0" w:space="0" w:color="auto"/>
            <w:left w:val="none" w:sz="0" w:space="0" w:color="auto"/>
            <w:bottom w:val="none" w:sz="0" w:space="0" w:color="auto"/>
            <w:right w:val="none" w:sz="0" w:space="0" w:color="auto"/>
          </w:divBdr>
          <w:divsChild>
            <w:div w:id="311759725">
              <w:marLeft w:val="0"/>
              <w:marRight w:val="0"/>
              <w:marTop w:val="0"/>
              <w:marBottom w:val="0"/>
              <w:divBdr>
                <w:top w:val="none" w:sz="0" w:space="0" w:color="auto"/>
                <w:left w:val="none" w:sz="0" w:space="0" w:color="auto"/>
                <w:bottom w:val="none" w:sz="0" w:space="0" w:color="auto"/>
                <w:right w:val="none" w:sz="0" w:space="0" w:color="auto"/>
              </w:divBdr>
            </w:div>
          </w:divsChild>
        </w:div>
        <w:div w:id="1303850408">
          <w:marLeft w:val="0"/>
          <w:marRight w:val="0"/>
          <w:marTop w:val="0"/>
          <w:marBottom w:val="0"/>
          <w:divBdr>
            <w:top w:val="none" w:sz="0" w:space="0" w:color="auto"/>
            <w:left w:val="none" w:sz="0" w:space="0" w:color="auto"/>
            <w:bottom w:val="none" w:sz="0" w:space="0" w:color="auto"/>
            <w:right w:val="none" w:sz="0" w:space="0" w:color="auto"/>
          </w:divBdr>
          <w:divsChild>
            <w:div w:id="547029815">
              <w:marLeft w:val="0"/>
              <w:marRight w:val="0"/>
              <w:marTop w:val="0"/>
              <w:marBottom w:val="0"/>
              <w:divBdr>
                <w:top w:val="none" w:sz="0" w:space="0" w:color="auto"/>
                <w:left w:val="none" w:sz="0" w:space="0" w:color="auto"/>
                <w:bottom w:val="none" w:sz="0" w:space="0" w:color="auto"/>
                <w:right w:val="none" w:sz="0" w:space="0" w:color="auto"/>
              </w:divBdr>
            </w:div>
          </w:divsChild>
        </w:div>
        <w:div w:id="1368217501">
          <w:marLeft w:val="0"/>
          <w:marRight w:val="0"/>
          <w:marTop w:val="0"/>
          <w:marBottom w:val="0"/>
          <w:divBdr>
            <w:top w:val="none" w:sz="0" w:space="0" w:color="auto"/>
            <w:left w:val="none" w:sz="0" w:space="0" w:color="auto"/>
            <w:bottom w:val="none" w:sz="0" w:space="0" w:color="auto"/>
            <w:right w:val="none" w:sz="0" w:space="0" w:color="auto"/>
          </w:divBdr>
          <w:divsChild>
            <w:div w:id="1188715795">
              <w:marLeft w:val="0"/>
              <w:marRight w:val="0"/>
              <w:marTop w:val="0"/>
              <w:marBottom w:val="0"/>
              <w:divBdr>
                <w:top w:val="none" w:sz="0" w:space="0" w:color="auto"/>
                <w:left w:val="none" w:sz="0" w:space="0" w:color="auto"/>
                <w:bottom w:val="none" w:sz="0" w:space="0" w:color="auto"/>
                <w:right w:val="none" w:sz="0" w:space="0" w:color="auto"/>
              </w:divBdr>
            </w:div>
          </w:divsChild>
        </w:div>
        <w:div w:id="1477646924">
          <w:marLeft w:val="0"/>
          <w:marRight w:val="0"/>
          <w:marTop w:val="0"/>
          <w:marBottom w:val="0"/>
          <w:divBdr>
            <w:top w:val="none" w:sz="0" w:space="0" w:color="auto"/>
            <w:left w:val="none" w:sz="0" w:space="0" w:color="auto"/>
            <w:bottom w:val="none" w:sz="0" w:space="0" w:color="auto"/>
            <w:right w:val="none" w:sz="0" w:space="0" w:color="auto"/>
          </w:divBdr>
        </w:div>
        <w:div w:id="1594434934">
          <w:marLeft w:val="0"/>
          <w:marRight w:val="0"/>
          <w:marTop w:val="0"/>
          <w:marBottom w:val="0"/>
          <w:divBdr>
            <w:top w:val="none" w:sz="0" w:space="0" w:color="auto"/>
            <w:left w:val="none" w:sz="0" w:space="0" w:color="auto"/>
            <w:bottom w:val="none" w:sz="0" w:space="0" w:color="auto"/>
            <w:right w:val="none" w:sz="0" w:space="0" w:color="auto"/>
          </w:divBdr>
          <w:divsChild>
            <w:div w:id="1833370923">
              <w:marLeft w:val="0"/>
              <w:marRight w:val="0"/>
              <w:marTop w:val="0"/>
              <w:marBottom w:val="0"/>
              <w:divBdr>
                <w:top w:val="none" w:sz="0" w:space="0" w:color="auto"/>
                <w:left w:val="none" w:sz="0" w:space="0" w:color="auto"/>
                <w:bottom w:val="none" w:sz="0" w:space="0" w:color="auto"/>
                <w:right w:val="none" w:sz="0" w:space="0" w:color="auto"/>
              </w:divBdr>
            </w:div>
          </w:divsChild>
        </w:div>
        <w:div w:id="1859738585">
          <w:marLeft w:val="0"/>
          <w:marRight w:val="0"/>
          <w:marTop w:val="0"/>
          <w:marBottom w:val="0"/>
          <w:divBdr>
            <w:top w:val="none" w:sz="0" w:space="0" w:color="auto"/>
            <w:left w:val="none" w:sz="0" w:space="0" w:color="auto"/>
            <w:bottom w:val="none" w:sz="0" w:space="0" w:color="auto"/>
            <w:right w:val="none" w:sz="0" w:space="0" w:color="auto"/>
          </w:divBdr>
        </w:div>
        <w:div w:id="1905293831">
          <w:marLeft w:val="0"/>
          <w:marRight w:val="0"/>
          <w:marTop w:val="300"/>
          <w:marBottom w:val="0"/>
          <w:divBdr>
            <w:top w:val="none" w:sz="0" w:space="0" w:color="auto"/>
            <w:left w:val="none" w:sz="0" w:space="0" w:color="auto"/>
            <w:bottom w:val="none" w:sz="0" w:space="0" w:color="auto"/>
            <w:right w:val="none" w:sz="0" w:space="0" w:color="auto"/>
          </w:divBdr>
          <w:divsChild>
            <w:div w:id="1242762337">
              <w:marLeft w:val="0"/>
              <w:marRight w:val="0"/>
              <w:marTop w:val="0"/>
              <w:marBottom w:val="0"/>
              <w:divBdr>
                <w:top w:val="none" w:sz="0" w:space="0" w:color="auto"/>
                <w:left w:val="none" w:sz="0" w:space="0" w:color="auto"/>
                <w:bottom w:val="none" w:sz="0" w:space="0" w:color="auto"/>
                <w:right w:val="none" w:sz="0" w:space="0" w:color="auto"/>
              </w:divBdr>
              <w:divsChild>
                <w:div w:id="377315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565778">
          <w:marLeft w:val="0"/>
          <w:marRight w:val="0"/>
          <w:marTop w:val="0"/>
          <w:marBottom w:val="0"/>
          <w:divBdr>
            <w:top w:val="none" w:sz="0" w:space="0" w:color="auto"/>
            <w:left w:val="none" w:sz="0" w:space="0" w:color="auto"/>
            <w:bottom w:val="none" w:sz="0" w:space="0" w:color="auto"/>
            <w:right w:val="none" w:sz="0" w:space="0" w:color="auto"/>
          </w:divBdr>
        </w:div>
        <w:div w:id="1962036180">
          <w:marLeft w:val="0"/>
          <w:marRight w:val="0"/>
          <w:marTop w:val="0"/>
          <w:marBottom w:val="0"/>
          <w:divBdr>
            <w:top w:val="none" w:sz="0" w:space="0" w:color="auto"/>
            <w:left w:val="none" w:sz="0" w:space="0" w:color="auto"/>
            <w:bottom w:val="none" w:sz="0" w:space="0" w:color="auto"/>
            <w:right w:val="none" w:sz="0" w:space="0" w:color="auto"/>
          </w:divBdr>
        </w:div>
      </w:divsChild>
    </w:div>
    <w:div w:id="272827821">
      <w:bodyDiv w:val="1"/>
      <w:marLeft w:val="0"/>
      <w:marRight w:val="0"/>
      <w:marTop w:val="0"/>
      <w:marBottom w:val="0"/>
      <w:divBdr>
        <w:top w:val="none" w:sz="0" w:space="0" w:color="auto"/>
        <w:left w:val="none" w:sz="0" w:space="0" w:color="auto"/>
        <w:bottom w:val="none" w:sz="0" w:space="0" w:color="auto"/>
        <w:right w:val="none" w:sz="0" w:space="0" w:color="auto"/>
      </w:divBdr>
      <w:divsChild>
        <w:div w:id="1108895027">
          <w:marLeft w:val="0"/>
          <w:marRight w:val="0"/>
          <w:marTop w:val="0"/>
          <w:marBottom w:val="0"/>
          <w:divBdr>
            <w:top w:val="none" w:sz="0" w:space="0" w:color="auto"/>
            <w:left w:val="none" w:sz="0" w:space="0" w:color="auto"/>
            <w:bottom w:val="none" w:sz="0" w:space="0" w:color="auto"/>
            <w:right w:val="none" w:sz="0" w:space="0" w:color="auto"/>
          </w:divBdr>
        </w:div>
        <w:div w:id="619267763">
          <w:marLeft w:val="0"/>
          <w:marRight w:val="0"/>
          <w:marTop w:val="0"/>
          <w:marBottom w:val="0"/>
          <w:divBdr>
            <w:top w:val="none" w:sz="0" w:space="0" w:color="auto"/>
            <w:left w:val="none" w:sz="0" w:space="0" w:color="auto"/>
            <w:bottom w:val="none" w:sz="0" w:space="0" w:color="auto"/>
            <w:right w:val="none" w:sz="0" w:space="0" w:color="auto"/>
          </w:divBdr>
          <w:divsChild>
            <w:div w:id="83304227">
              <w:marLeft w:val="0"/>
              <w:marRight w:val="0"/>
              <w:marTop w:val="0"/>
              <w:marBottom w:val="0"/>
              <w:divBdr>
                <w:top w:val="none" w:sz="0" w:space="0" w:color="auto"/>
                <w:left w:val="none" w:sz="0" w:space="0" w:color="auto"/>
                <w:bottom w:val="none" w:sz="0" w:space="0" w:color="auto"/>
                <w:right w:val="none" w:sz="0" w:space="0" w:color="auto"/>
              </w:divBdr>
            </w:div>
          </w:divsChild>
        </w:div>
        <w:div w:id="1392189972">
          <w:marLeft w:val="0"/>
          <w:marRight w:val="0"/>
          <w:marTop w:val="0"/>
          <w:marBottom w:val="0"/>
          <w:divBdr>
            <w:top w:val="none" w:sz="0" w:space="0" w:color="auto"/>
            <w:left w:val="none" w:sz="0" w:space="0" w:color="auto"/>
            <w:bottom w:val="none" w:sz="0" w:space="0" w:color="auto"/>
            <w:right w:val="none" w:sz="0" w:space="0" w:color="auto"/>
          </w:divBdr>
        </w:div>
        <w:div w:id="1354040269">
          <w:marLeft w:val="0"/>
          <w:marRight w:val="0"/>
          <w:marTop w:val="0"/>
          <w:marBottom w:val="0"/>
          <w:divBdr>
            <w:top w:val="none" w:sz="0" w:space="0" w:color="auto"/>
            <w:left w:val="none" w:sz="0" w:space="0" w:color="auto"/>
            <w:bottom w:val="none" w:sz="0" w:space="0" w:color="auto"/>
            <w:right w:val="none" w:sz="0" w:space="0" w:color="auto"/>
          </w:divBdr>
          <w:divsChild>
            <w:div w:id="1725063390">
              <w:marLeft w:val="0"/>
              <w:marRight w:val="0"/>
              <w:marTop w:val="0"/>
              <w:marBottom w:val="0"/>
              <w:divBdr>
                <w:top w:val="none" w:sz="0" w:space="0" w:color="auto"/>
                <w:left w:val="none" w:sz="0" w:space="0" w:color="auto"/>
                <w:bottom w:val="none" w:sz="0" w:space="0" w:color="auto"/>
                <w:right w:val="none" w:sz="0" w:space="0" w:color="auto"/>
              </w:divBdr>
            </w:div>
          </w:divsChild>
        </w:div>
        <w:div w:id="1265845833">
          <w:marLeft w:val="0"/>
          <w:marRight w:val="0"/>
          <w:marTop w:val="0"/>
          <w:marBottom w:val="0"/>
          <w:divBdr>
            <w:top w:val="none" w:sz="0" w:space="0" w:color="auto"/>
            <w:left w:val="none" w:sz="0" w:space="0" w:color="auto"/>
            <w:bottom w:val="none" w:sz="0" w:space="0" w:color="auto"/>
            <w:right w:val="none" w:sz="0" w:space="0" w:color="auto"/>
          </w:divBdr>
        </w:div>
        <w:div w:id="174274366">
          <w:marLeft w:val="0"/>
          <w:marRight w:val="0"/>
          <w:marTop w:val="0"/>
          <w:marBottom w:val="0"/>
          <w:divBdr>
            <w:top w:val="none" w:sz="0" w:space="0" w:color="auto"/>
            <w:left w:val="none" w:sz="0" w:space="0" w:color="auto"/>
            <w:bottom w:val="none" w:sz="0" w:space="0" w:color="auto"/>
            <w:right w:val="none" w:sz="0" w:space="0" w:color="auto"/>
          </w:divBdr>
          <w:divsChild>
            <w:div w:id="1782454941">
              <w:marLeft w:val="0"/>
              <w:marRight w:val="0"/>
              <w:marTop w:val="0"/>
              <w:marBottom w:val="0"/>
              <w:divBdr>
                <w:top w:val="none" w:sz="0" w:space="0" w:color="auto"/>
                <w:left w:val="none" w:sz="0" w:space="0" w:color="auto"/>
                <w:bottom w:val="none" w:sz="0" w:space="0" w:color="auto"/>
                <w:right w:val="none" w:sz="0" w:space="0" w:color="auto"/>
              </w:divBdr>
            </w:div>
          </w:divsChild>
        </w:div>
        <w:div w:id="1623030962">
          <w:marLeft w:val="0"/>
          <w:marRight w:val="0"/>
          <w:marTop w:val="0"/>
          <w:marBottom w:val="0"/>
          <w:divBdr>
            <w:top w:val="none" w:sz="0" w:space="0" w:color="auto"/>
            <w:left w:val="none" w:sz="0" w:space="0" w:color="auto"/>
            <w:bottom w:val="none" w:sz="0" w:space="0" w:color="auto"/>
            <w:right w:val="none" w:sz="0" w:space="0" w:color="auto"/>
          </w:divBdr>
        </w:div>
        <w:div w:id="1218132112">
          <w:marLeft w:val="0"/>
          <w:marRight w:val="0"/>
          <w:marTop w:val="0"/>
          <w:marBottom w:val="0"/>
          <w:divBdr>
            <w:top w:val="none" w:sz="0" w:space="0" w:color="auto"/>
            <w:left w:val="none" w:sz="0" w:space="0" w:color="auto"/>
            <w:bottom w:val="none" w:sz="0" w:space="0" w:color="auto"/>
            <w:right w:val="none" w:sz="0" w:space="0" w:color="auto"/>
          </w:divBdr>
          <w:divsChild>
            <w:div w:id="1489518592">
              <w:marLeft w:val="0"/>
              <w:marRight w:val="0"/>
              <w:marTop w:val="0"/>
              <w:marBottom w:val="0"/>
              <w:divBdr>
                <w:top w:val="none" w:sz="0" w:space="0" w:color="auto"/>
                <w:left w:val="none" w:sz="0" w:space="0" w:color="auto"/>
                <w:bottom w:val="none" w:sz="0" w:space="0" w:color="auto"/>
                <w:right w:val="none" w:sz="0" w:space="0" w:color="auto"/>
              </w:divBdr>
            </w:div>
          </w:divsChild>
        </w:div>
        <w:div w:id="2093430987">
          <w:marLeft w:val="0"/>
          <w:marRight w:val="0"/>
          <w:marTop w:val="0"/>
          <w:marBottom w:val="0"/>
          <w:divBdr>
            <w:top w:val="none" w:sz="0" w:space="0" w:color="auto"/>
            <w:left w:val="none" w:sz="0" w:space="0" w:color="auto"/>
            <w:bottom w:val="none" w:sz="0" w:space="0" w:color="auto"/>
            <w:right w:val="none" w:sz="0" w:space="0" w:color="auto"/>
          </w:divBdr>
        </w:div>
        <w:div w:id="1766029607">
          <w:marLeft w:val="0"/>
          <w:marRight w:val="0"/>
          <w:marTop w:val="0"/>
          <w:marBottom w:val="0"/>
          <w:divBdr>
            <w:top w:val="none" w:sz="0" w:space="0" w:color="auto"/>
            <w:left w:val="none" w:sz="0" w:space="0" w:color="auto"/>
            <w:bottom w:val="none" w:sz="0" w:space="0" w:color="auto"/>
            <w:right w:val="none" w:sz="0" w:space="0" w:color="auto"/>
          </w:divBdr>
          <w:divsChild>
            <w:div w:id="1320428492">
              <w:marLeft w:val="0"/>
              <w:marRight w:val="0"/>
              <w:marTop w:val="0"/>
              <w:marBottom w:val="0"/>
              <w:divBdr>
                <w:top w:val="none" w:sz="0" w:space="0" w:color="auto"/>
                <w:left w:val="none" w:sz="0" w:space="0" w:color="auto"/>
                <w:bottom w:val="none" w:sz="0" w:space="0" w:color="auto"/>
                <w:right w:val="none" w:sz="0" w:space="0" w:color="auto"/>
              </w:divBdr>
            </w:div>
          </w:divsChild>
        </w:div>
        <w:div w:id="1818716509">
          <w:marLeft w:val="0"/>
          <w:marRight w:val="0"/>
          <w:marTop w:val="0"/>
          <w:marBottom w:val="0"/>
          <w:divBdr>
            <w:top w:val="none" w:sz="0" w:space="0" w:color="auto"/>
            <w:left w:val="none" w:sz="0" w:space="0" w:color="auto"/>
            <w:bottom w:val="none" w:sz="0" w:space="0" w:color="auto"/>
            <w:right w:val="none" w:sz="0" w:space="0" w:color="auto"/>
          </w:divBdr>
        </w:div>
        <w:div w:id="452283589">
          <w:marLeft w:val="0"/>
          <w:marRight w:val="0"/>
          <w:marTop w:val="0"/>
          <w:marBottom w:val="0"/>
          <w:divBdr>
            <w:top w:val="none" w:sz="0" w:space="0" w:color="auto"/>
            <w:left w:val="none" w:sz="0" w:space="0" w:color="auto"/>
            <w:bottom w:val="none" w:sz="0" w:space="0" w:color="auto"/>
            <w:right w:val="none" w:sz="0" w:space="0" w:color="auto"/>
          </w:divBdr>
          <w:divsChild>
            <w:div w:id="803936008">
              <w:marLeft w:val="0"/>
              <w:marRight w:val="0"/>
              <w:marTop w:val="0"/>
              <w:marBottom w:val="0"/>
              <w:divBdr>
                <w:top w:val="none" w:sz="0" w:space="0" w:color="auto"/>
                <w:left w:val="none" w:sz="0" w:space="0" w:color="auto"/>
                <w:bottom w:val="none" w:sz="0" w:space="0" w:color="auto"/>
                <w:right w:val="none" w:sz="0" w:space="0" w:color="auto"/>
              </w:divBdr>
            </w:div>
          </w:divsChild>
        </w:div>
        <w:div w:id="1298800210">
          <w:marLeft w:val="0"/>
          <w:marRight w:val="0"/>
          <w:marTop w:val="0"/>
          <w:marBottom w:val="0"/>
          <w:divBdr>
            <w:top w:val="none" w:sz="0" w:space="0" w:color="auto"/>
            <w:left w:val="none" w:sz="0" w:space="0" w:color="auto"/>
            <w:bottom w:val="none" w:sz="0" w:space="0" w:color="auto"/>
            <w:right w:val="none" w:sz="0" w:space="0" w:color="auto"/>
          </w:divBdr>
        </w:div>
        <w:div w:id="1214272646">
          <w:marLeft w:val="0"/>
          <w:marRight w:val="0"/>
          <w:marTop w:val="0"/>
          <w:marBottom w:val="0"/>
          <w:divBdr>
            <w:top w:val="none" w:sz="0" w:space="0" w:color="auto"/>
            <w:left w:val="none" w:sz="0" w:space="0" w:color="auto"/>
            <w:bottom w:val="none" w:sz="0" w:space="0" w:color="auto"/>
            <w:right w:val="none" w:sz="0" w:space="0" w:color="auto"/>
          </w:divBdr>
          <w:divsChild>
            <w:div w:id="1283924546">
              <w:marLeft w:val="0"/>
              <w:marRight w:val="0"/>
              <w:marTop w:val="0"/>
              <w:marBottom w:val="0"/>
              <w:divBdr>
                <w:top w:val="none" w:sz="0" w:space="0" w:color="auto"/>
                <w:left w:val="none" w:sz="0" w:space="0" w:color="auto"/>
                <w:bottom w:val="none" w:sz="0" w:space="0" w:color="auto"/>
                <w:right w:val="none" w:sz="0" w:space="0" w:color="auto"/>
              </w:divBdr>
            </w:div>
          </w:divsChild>
        </w:div>
        <w:div w:id="1000814948">
          <w:marLeft w:val="0"/>
          <w:marRight w:val="0"/>
          <w:marTop w:val="300"/>
          <w:marBottom w:val="0"/>
          <w:divBdr>
            <w:top w:val="none" w:sz="0" w:space="0" w:color="auto"/>
            <w:left w:val="none" w:sz="0" w:space="0" w:color="auto"/>
            <w:bottom w:val="none" w:sz="0" w:space="0" w:color="auto"/>
            <w:right w:val="none" w:sz="0" w:space="0" w:color="auto"/>
          </w:divBdr>
          <w:divsChild>
            <w:div w:id="492186191">
              <w:marLeft w:val="0"/>
              <w:marRight w:val="0"/>
              <w:marTop w:val="0"/>
              <w:marBottom w:val="0"/>
              <w:divBdr>
                <w:top w:val="none" w:sz="0" w:space="0" w:color="auto"/>
                <w:left w:val="none" w:sz="0" w:space="0" w:color="auto"/>
                <w:bottom w:val="none" w:sz="0" w:space="0" w:color="auto"/>
                <w:right w:val="none" w:sz="0" w:space="0" w:color="auto"/>
              </w:divBdr>
              <w:divsChild>
                <w:div w:id="82570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645205">
          <w:marLeft w:val="0"/>
          <w:marRight w:val="0"/>
          <w:marTop w:val="300"/>
          <w:marBottom w:val="0"/>
          <w:divBdr>
            <w:top w:val="none" w:sz="0" w:space="0" w:color="auto"/>
            <w:left w:val="none" w:sz="0" w:space="0" w:color="auto"/>
            <w:bottom w:val="none" w:sz="0" w:space="0" w:color="auto"/>
            <w:right w:val="none" w:sz="0" w:space="0" w:color="auto"/>
          </w:divBdr>
          <w:divsChild>
            <w:div w:id="1892228378">
              <w:marLeft w:val="0"/>
              <w:marRight w:val="0"/>
              <w:marTop w:val="0"/>
              <w:marBottom w:val="0"/>
              <w:divBdr>
                <w:top w:val="none" w:sz="0" w:space="0" w:color="auto"/>
                <w:left w:val="none" w:sz="0" w:space="0" w:color="auto"/>
                <w:bottom w:val="none" w:sz="0" w:space="0" w:color="auto"/>
                <w:right w:val="none" w:sz="0" w:space="0" w:color="auto"/>
              </w:divBdr>
              <w:divsChild>
                <w:div w:id="118131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095902">
          <w:marLeft w:val="0"/>
          <w:marRight w:val="0"/>
          <w:marTop w:val="300"/>
          <w:marBottom w:val="0"/>
          <w:divBdr>
            <w:top w:val="none" w:sz="0" w:space="0" w:color="auto"/>
            <w:left w:val="none" w:sz="0" w:space="0" w:color="auto"/>
            <w:bottom w:val="none" w:sz="0" w:space="0" w:color="auto"/>
            <w:right w:val="none" w:sz="0" w:space="0" w:color="auto"/>
          </w:divBdr>
          <w:divsChild>
            <w:div w:id="1949849344">
              <w:marLeft w:val="0"/>
              <w:marRight w:val="0"/>
              <w:marTop w:val="0"/>
              <w:marBottom w:val="0"/>
              <w:divBdr>
                <w:top w:val="none" w:sz="0" w:space="0" w:color="auto"/>
                <w:left w:val="none" w:sz="0" w:space="0" w:color="auto"/>
                <w:bottom w:val="none" w:sz="0" w:space="0" w:color="auto"/>
                <w:right w:val="none" w:sz="0" w:space="0" w:color="auto"/>
              </w:divBdr>
              <w:divsChild>
                <w:div w:id="148682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704631">
          <w:marLeft w:val="0"/>
          <w:marRight w:val="0"/>
          <w:marTop w:val="300"/>
          <w:marBottom w:val="0"/>
          <w:divBdr>
            <w:top w:val="none" w:sz="0" w:space="0" w:color="auto"/>
            <w:left w:val="none" w:sz="0" w:space="0" w:color="auto"/>
            <w:bottom w:val="none" w:sz="0" w:space="0" w:color="auto"/>
            <w:right w:val="none" w:sz="0" w:space="0" w:color="auto"/>
          </w:divBdr>
          <w:divsChild>
            <w:div w:id="596790815">
              <w:marLeft w:val="0"/>
              <w:marRight w:val="0"/>
              <w:marTop w:val="0"/>
              <w:marBottom w:val="0"/>
              <w:divBdr>
                <w:top w:val="none" w:sz="0" w:space="0" w:color="auto"/>
                <w:left w:val="none" w:sz="0" w:space="0" w:color="auto"/>
                <w:bottom w:val="none" w:sz="0" w:space="0" w:color="auto"/>
                <w:right w:val="none" w:sz="0" w:space="0" w:color="auto"/>
              </w:divBdr>
              <w:divsChild>
                <w:div w:id="132331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976363">
      <w:bodyDiv w:val="1"/>
      <w:marLeft w:val="0"/>
      <w:marRight w:val="0"/>
      <w:marTop w:val="0"/>
      <w:marBottom w:val="0"/>
      <w:divBdr>
        <w:top w:val="none" w:sz="0" w:space="0" w:color="auto"/>
        <w:left w:val="none" w:sz="0" w:space="0" w:color="auto"/>
        <w:bottom w:val="none" w:sz="0" w:space="0" w:color="auto"/>
        <w:right w:val="none" w:sz="0" w:space="0" w:color="auto"/>
      </w:divBdr>
      <w:divsChild>
        <w:div w:id="762533924">
          <w:marLeft w:val="0"/>
          <w:marRight w:val="0"/>
          <w:marTop w:val="0"/>
          <w:marBottom w:val="0"/>
          <w:divBdr>
            <w:top w:val="none" w:sz="0" w:space="0" w:color="auto"/>
            <w:left w:val="none" w:sz="0" w:space="0" w:color="auto"/>
            <w:bottom w:val="none" w:sz="0" w:space="0" w:color="auto"/>
            <w:right w:val="none" w:sz="0" w:space="0" w:color="auto"/>
          </w:divBdr>
        </w:div>
        <w:div w:id="1619265022">
          <w:marLeft w:val="0"/>
          <w:marRight w:val="0"/>
          <w:marTop w:val="0"/>
          <w:marBottom w:val="0"/>
          <w:divBdr>
            <w:top w:val="none" w:sz="0" w:space="0" w:color="auto"/>
            <w:left w:val="none" w:sz="0" w:space="0" w:color="auto"/>
            <w:bottom w:val="none" w:sz="0" w:space="0" w:color="auto"/>
            <w:right w:val="none" w:sz="0" w:space="0" w:color="auto"/>
          </w:divBdr>
          <w:divsChild>
            <w:div w:id="126046760">
              <w:marLeft w:val="0"/>
              <w:marRight w:val="0"/>
              <w:marTop w:val="0"/>
              <w:marBottom w:val="0"/>
              <w:divBdr>
                <w:top w:val="none" w:sz="0" w:space="0" w:color="auto"/>
                <w:left w:val="none" w:sz="0" w:space="0" w:color="auto"/>
                <w:bottom w:val="none" w:sz="0" w:space="0" w:color="auto"/>
                <w:right w:val="none" w:sz="0" w:space="0" w:color="auto"/>
              </w:divBdr>
            </w:div>
          </w:divsChild>
        </w:div>
        <w:div w:id="2089187956">
          <w:marLeft w:val="0"/>
          <w:marRight w:val="0"/>
          <w:marTop w:val="0"/>
          <w:marBottom w:val="0"/>
          <w:divBdr>
            <w:top w:val="none" w:sz="0" w:space="0" w:color="auto"/>
            <w:left w:val="none" w:sz="0" w:space="0" w:color="auto"/>
            <w:bottom w:val="none" w:sz="0" w:space="0" w:color="auto"/>
            <w:right w:val="none" w:sz="0" w:space="0" w:color="auto"/>
          </w:divBdr>
        </w:div>
        <w:div w:id="577206930">
          <w:marLeft w:val="0"/>
          <w:marRight w:val="0"/>
          <w:marTop w:val="0"/>
          <w:marBottom w:val="0"/>
          <w:divBdr>
            <w:top w:val="none" w:sz="0" w:space="0" w:color="auto"/>
            <w:left w:val="none" w:sz="0" w:space="0" w:color="auto"/>
            <w:bottom w:val="none" w:sz="0" w:space="0" w:color="auto"/>
            <w:right w:val="none" w:sz="0" w:space="0" w:color="auto"/>
          </w:divBdr>
          <w:divsChild>
            <w:div w:id="1338343404">
              <w:marLeft w:val="0"/>
              <w:marRight w:val="0"/>
              <w:marTop w:val="0"/>
              <w:marBottom w:val="0"/>
              <w:divBdr>
                <w:top w:val="none" w:sz="0" w:space="0" w:color="auto"/>
                <w:left w:val="none" w:sz="0" w:space="0" w:color="auto"/>
                <w:bottom w:val="none" w:sz="0" w:space="0" w:color="auto"/>
                <w:right w:val="none" w:sz="0" w:space="0" w:color="auto"/>
              </w:divBdr>
            </w:div>
          </w:divsChild>
        </w:div>
        <w:div w:id="1894387815">
          <w:marLeft w:val="0"/>
          <w:marRight w:val="0"/>
          <w:marTop w:val="0"/>
          <w:marBottom w:val="0"/>
          <w:divBdr>
            <w:top w:val="none" w:sz="0" w:space="0" w:color="auto"/>
            <w:left w:val="none" w:sz="0" w:space="0" w:color="auto"/>
            <w:bottom w:val="none" w:sz="0" w:space="0" w:color="auto"/>
            <w:right w:val="none" w:sz="0" w:space="0" w:color="auto"/>
          </w:divBdr>
        </w:div>
        <w:div w:id="523783764">
          <w:marLeft w:val="0"/>
          <w:marRight w:val="0"/>
          <w:marTop w:val="0"/>
          <w:marBottom w:val="0"/>
          <w:divBdr>
            <w:top w:val="none" w:sz="0" w:space="0" w:color="auto"/>
            <w:left w:val="none" w:sz="0" w:space="0" w:color="auto"/>
            <w:bottom w:val="none" w:sz="0" w:space="0" w:color="auto"/>
            <w:right w:val="none" w:sz="0" w:space="0" w:color="auto"/>
          </w:divBdr>
          <w:divsChild>
            <w:div w:id="1283002093">
              <w:marLeft w:val="0"/>
              <w:marRight w:val="0"/>
              <w:marTop w:val="0"/>
              <w:marBottom w:val="0"/>
              <w:divBdr>
                <w:top w:val="none" w:sz="0" w:space="0" w:color="auto"/>
                <w:left w:val="none" w:sz="0" w:space="0" w:color="auto"/>
                <w:bottom w:val="none" w:sz="0" w:space="0" w:color="auto"/>
                <w:right w:val="none" w:sz="0" w:space="0" w:color="auto"/>
              </w:divBdr>
            </w:div>
          </w:divsChild>
        </w:div>
        <w:div w:id="489642317">
          <w:marLeft w:val="0"/>
          <w:marRight w:val="0"/>
          <w:marTop w:val="0"/>
          <w:marBottom w:val="0"/>
          <w:divBdr>
            <w:top w:val="none" w:sz="0" w:space="0" w:color="auto"/>
            <w:left w:val="none" w:sz="0" w:space="0" w:color="auto"/>
            <w:bottom w:val="none" w:sz="0" w:space="0" w:color="auto"/>
            <w:right w:val="none" w:sz="0" w:space="0" w:color="auto"/>
          </w:divBdr>
        </w:div>
        <w:div w:id="422189053">
          <w:marLeft w:val="0"/>
          <w:marRight w:val="0"/>
          <w:marTop w:val="0"/>
          <w:marBottom w:val="0"/>
          <w:divBdr>
            <w:top w:val="none" w:sz="0" w:space="0" w:color="auto"/>
            <w:left w:val="none" w:sz="0" w:space="0" w:color="auto"/>
            <w:bottom w:val="none" w:sz="0" w:space="0" w:color="auto"/>
            <w:right w:val="none" w:sz="0" w:space="0" w:color="auto"/>
          </w:divBdr>
          <w:divsChild>
            <w:div w:id="258367222">
              <w:marLeft w:val="0"/>
              <w:marRight w:val="0"/>
              <w:marTop w:val="0"/>
              <w:marBottom w:val="0"/>
              <w:divBdr>
                <w:top w:val="none" w:sz="0" w:space="0" w:color="auto"/>
                <w:left w:val="none" w:sz="0" w:space="0" w:color="auto"/>
                <w:bottom w:val="none" w:sz="0" w:space="0" w:color="auto"/>
                <w:right w:val="none" w:sz="0" w:space="0" w:color="auto"/>
              </w:divBdr>
            </w:div>
          </w:divsChild>
        </w:div>
        <w:div w:id="1472363592">
          <w:marLeft w:val="0"/>
          <w:marRight w:val="0"/>
          <w:marTop w:val="0"/>
          <w:marBottom w:val="0"/>
          <w:divBdr>
            <w:top w:val="none" w:sz="0" w:space="0" w:color="auto"/>
            <w:left w:val="none" w:sz="0" w:space="0" w:color="auto"/>
            <w:bottom w:val="none" w:sz="0" w:space="0" w:color="auto"/>
            <w:right w:val="none" w:sz="0" w:space="0" w:color="auto"/>
          </w:divBdr>
        </w:div>
        <w:div w:id="312301465">
          <w:marLeft w:val="0"/>
          <w:marRight w:val="0"/>
          <w:marTop w:val="0"/>
          <w:marBottom w:val="0"/>
          <w:divBdr>
            <w:top w:val="none" w:sz="0" w:space="0" w:color="auto"/>
            <w:left w:val="none" w:sz="0" w:space="0" w:color="auto"/>
            <w:bottom w:val="none" w:sz="0" w:space="0" w:color="auto"/>
            <w:right w:val="none" w:sz="0" w:space="0" w:color="auto"/>
          </w:divBdr>
          <w:divsChild>
            <w:div w:id="153760488">
              <w:marLeft w:val="0"/>
              <w:marRight w:val="0"/>
              <w:marTop w:val="0"/>
              <w:marBottom w:val="0"/>
              <w:divBdr>
                <w:top w:val="none" w:sz="0" w:space="0" w:color="auto"/>
                <w:left w:val="none" w:sz="0" w:space="0" w:color="auto"/>
                <w:bottom w:val="none" w:sz="0" w:space="0" w:color="auto"/>
                <w:right w:val="none" w:sz="0" w:space="0" w:color="auto"/>
              </w:divBdr>
            </w:div>
          </w:divsChild>
        </w:div>
        <w:div w:id="800731732">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sChild>
            <w:div w:id="1314069483">
              <w:marLeft w:val="0"/>
              <w:marRight w:val="0"/>
              <w:marTop w:val="0"/>
              <w:marBottom w:val="0"/>
              <w:divBdr>
                <w:top w:val="none" w:sz="0" w:space="0" w:color="auto"/>
                <w:left w:val="none" w:sz="0" w:space="0" w:color="auto"/>
                <w:bottom w:val="none" w:sz="0" w:space="0" w:color="auto"/>
                <w:right w:val="none" w:sz="0" w:space="0" w:color="auto"/>
              </w:divBdr>
            </w:div>
          </w:divsChild>
        </w:div>
        <w:div w:id="1046104189">
          <w:marLeft w:val="0"/>
          <w:marRight w:val="0"/>
          <w:marTop w:val="0"/>
          <w:marBottom w:val="0"/>
          <w:divBdr>
            <w:top w:val="none" w:sz="0" w:space="0" w:color="auto"/>
            <w:left w:val="none" w:sz="0" w:space="0" w:color="auto"/>
            <w:bottom w:val="none" w:sz="0" w:space="0" w:color="auto"/>
            <w:right w:val="none" w:sz="0" w:space="0" w:color="auto"/>
          </w:divBdr>
        </w:div>
        <w:div w:id="1515076019">
          <w:marLeft w:val="0"/>
          <w:marRight w:val="0"/>
          <w:marTop w:val="0"/>
          <w:marBottom w:val="0"/>
          <w:divBdr>
            <w:top w:val="none" w:sz="0" w:space="0" w:color="auto"/>
            <w:left w:val="none" w:sz="0" w:space="0" w:color="auto"/>
            <w:bottom w:val="none" w:sz="0" w:space="0" w:color="auto"/>
            <w:right w:val="none" w:sz="0" w:space="0" w:color="auto"/>
          </w:divBdr>
          <w:divsChild>
            <w:div w:id="332029187">
              <w:marLeft w:val="0"/>
              <w:marRight w:val="0"/>
              <w:marTop w:val="0"/>
              <w:marBottom w:val="0"/>
              <w:divBdr>
                <w:top w:val="none" w:sz="0" w:space="0" w:color="auto"/>
                <w:left w:val="none" w:sz="0" w:space="0" w:color="auto"/>
                <w:bottom w:val="none" w:sz="0" w:space="0" w:color="auto"/>
                <w:right w:val="none" w:sz="0" w:space="0" w:color="auto"/>
              </w:divBdr>
            </w:div>
          </w:divsChild>
        </w:div>
        <w:div w:id="1656374650">
          <w:marLeft w:val="0"/>
          <w:marRight w:val="0"/>
          <w:marTop w:val="300"/>
          <w:marBottom w:val="0"/>
          <w:divBdr>
            <w:top w:val="none" w:sz="0" w:space="0" w:color="auto"/>
            <w:left w:val="none" w:sz="0" w:space="0" w:color="auto"/>
            <w:bottom w:val="none" w:sz="0" w:space="0" w:color="auto"/>
            <w:right w:val="none" w:sz="0" w:space="0" w:color="auto"/>
          </w:divBdr>
          <w:divsChild>
            <w:div w:id="1155805557">
              <w:marLeft w:val="0"/>
              <w:marRight w:val="0"/>
              <w:marTop w:val="0"/>
              <w:marBottom w:val="0"/>
              <w:divBdr>
                <w:top w:val="none" w:sz="0" w:space="0" w:color="auto"/>
                <w:left w:val="none" w:sz="0" w:space="0" w:color="auto"/>
                <w:bottom w:val="none" w:sz="0" w:space="0" w:color="auto"/>
                <w:right w:val="none" w:sz="0" w:space="0" w:color="auto"/>
              </w:divBdr>
              <w:divsChild>
                <w:div w:id="568032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59722">
          <w:marLeft w:val="0"/>
          <w:marRight w:val="0"/>
          <w:marTop w:val="300"/>
          <w:marBottom w:val="0"/>
          <w:divBdr>
            <w:top w:val="none" w:sz="0" w:space="0" w:color="auto"/>
            <w:left w:val="none" w:sz="0" w:space="0" w:color="auto"/>
            <w:bottom w:val="none" w:sz="0" w:space="0" w:color="auto"/>
            <w:right w:val="none" w:sz="0" w:space="0" w:color="auto"/>
          </w:divBdr>
          <w:divsChild>
            <w:div w:id="769013132">
              <w:marLeft w:val="0"/>
              <w:marRight w:val="0"/>
              <w:marTop w:val="0"/>
              <w:marBottom w:val="0"/>
              <w:divBdr>
                <w:top w:val="none" w:sz="0" w:space="0" w:color="auto"/>
                <w:left w:val="none" w:sz="0" w:space="0" w:color="auto"/>
                <w:bottom w:val="none" w:sz="0" w:space="0" w:color="auto"/>
                <w:right w:val="none" w:sz="0" w:space="0" w:color="auto"/>
              </w:divBdr>
              <w:divsChild>
                <w:div w:id="1671255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596772">
          <w:marLeft w:val="0"/>
          <w:marRight w:val="0"/>
          <w:marTop w:val="300"/>
          <w:marBottom w:val="0"/>
          <w:divBdr>
            <w:top w:val="none" w:sz="0" w:space="0" w:color="auto"/>
            <w:left w:val="none" w:sz="0" w:space="0" w:color="auto"/>
            <w:bottom w:val="none" w:sz="0" w:space="0" w:color="auto"/>
            <w:right w:val="none" w:sz="0" w:space="0" w:color="auto"/>
          </w:divBdr>
          <w:divsChild>
            <w:div w:id="1121992445">
              <w:marLeft w:val="0"/>
              <w:marRight w:val="0"/>
              <w:marTop w:val="0"/>
              <w:marBottom w:val="0"/>
              <w:divBdr>
                <w:top w:val="none" w:sz="0" w:space="0" w:color="auto"/>
                <w:left w:val="none" w:sz="0" w:space="0" w:color="auto"/>
                <w:bottom w:val="none" w:sz="0" w:space="0" w:color="auto"/>
                <w:right w:val="none" w:sz="0" w:space="0" w:color="auto"/>
              </w:divBdr>
              <w:divsChild>
                <w:div w:id="297035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830163">
          <w:marLeft w:val="0"/>
          <w:marRight w:val="0"/>
          <w:marTop w:val="300"/>
          <w:marBottom w:val="0"/>
          <w:divBdr>
            <w:top w:val="none" w:sz="0" w:space="0" w:color="auto"/>
            <w:left w:val="none" w:sz="0" w:space="0" w:color="auto"/>
            <w:bottom w:val="none" w:sz="0" w:space="0" w:color="auto"/>
            <w:right w:val="none" w:sz="0" w:space="0" w:color="auto"/>
          </w:divBdr>
          <w:divsChild>
            <w:div w:id="203518750">
              <w:marLeft w:val="0"/>
              <w:marRight w:val="0"/>
              <w:marTop w:val="0"/>
              <w:marBottom w:val="0"/>
              <w:divBdr>
                <w:top w:val="none" w:sz="0" w:space="0" w:color="auto"/>
                <w:left w:val="none" w:sz="0" w:space="0" w:color="auto"/>
                <w:bottom w:val="none" w:sz="0" w:space="0" w:color="auto"/>
                <w:right w:val="none" w:sz="0" w:space="0" w:color="auto"/>
              </w:divBdr>
              <w:divsChild>
                <w:div w:id="1413157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3751582">
      <w:bodyDiv w:val="1"/>
      <w:marLeft w:val="0"/>
      <w:marRight w:val="0"/>
      <w:marTop w:val="0"/>
      <w:marBottom w:val="0"/>
      <w:divBdr>
        <w:top w:val="none" w:sz="0" w:space="0" w:color="auto"/>
        <w:left w:val="none" w:sz="0" w:space="0" w:color="auto"/>
        <w:bottom w:val="none" w:sz="0" w:space="0" w:color="auto"/>
        <w:right w:val="none" w:sz="0" w:space="0" w:color="auto"/>
      </w:divBdr>
      <w:divsChild>
        <w:div w:id="7175660">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328601782">
          <w:marLeft w:val="0"/>
          <w:marRight w:val="0"/>
          <w:marTop w:val="300"/>
          <w:marBottom w:val="0"/>
          <w:divBdr>
            <w:top w:val="none" w:sz="0" w:space="0" w:color="auto"/>
            <w:left w:val="none" w:sz="0" w:space="0" w:color="auto"/>
            <w:bottom w:val="none" w:sz="0" w:space="0" w:color="auto"/>
            <w:right w:val="none" w:sz="0" w:space="0" w:color="auto"/>
          </w:divBdr>
          <w:divsChild>
            <w:div w:id="503983314">
              <w:marLeft w:val="0"/>
              <w:marRight w:val="0"/>
              <w:marTop w:val="0"/>
              <w:marBottom w:val="0"/>
              <w:divBdr>
                <w:top w:val="none" w:sz="0" w:space="0" w:color="auto"/>
                <w:left w:val="none" w:sz="0" w:space="0" w:color="auto"/>
                <w:bottom w:val="none" w:sz="0" w:space="0" w:color="auto"/>
                <w:right w:val="none" w:sz="0" w:space="0" w:color="auto"/>
              </w:divBdr>
              <w:divsChild>
                <w:div w:id="97236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333348">
          <w:marLeft w:val="0"/>
          <w:marRight w:val="0"/>
          <w:marTop w:val="0"/>
          <w:marBottom w:val="0"/>
          <w:divBdr>
            <w:top w:val="none" w:sz="0" w:space="0" w:color="auto"/>
            <w:left w:val="none" w:sz="0" w:space="0" w:color="auto"/>
            <w:bottom w:val="none" w:sz="0" w:space="0" w:color="auto"/>
            <w:right w:val="none" w:sz="0" w:space="0" w:color="auto"/>
          </w:divBdr>
          <w:divsChild>
            <w:div w:id="2115906053">
              <w:marLeft w:val="0"/>
              <w:marRight w:val="0"/>
              <w:marTop w:val="0"/>
              <w:marBottom w:val="0"/>
              <w:divBdr>
                <w:top w:val="none" w:sz="0" w:space="0" w:color="auto"/>
                <w:left w:val="none" w:sz="0" w:space="0" w:color="auto"/>
                <w:bottom w:val="none" w:sz="0" w:space="0" w:color="auto"/>
                <w:right w:val="none" w:sz="0" w:space="0" w:color="auto"/>
              </w:divBdr>
            </w:div>
          </w:divsChild>
        </w:div>
        <w:div w:id="624000795">
          <w:marLeft w:val="0"/>
          <w:marRight w:val="0"/>
          <w:marTop w:val="0"/>
          <w:marBottom w:val="0"/>
          <w:divBdr>
            <w:top w:val="none" w:sz="0" w:space="0" w:color="auto"/>
            <w:left w:val="none" w:sz="0" w:space="0" w:color="auto"/>
            <w:bottom w:val="none" w:sz="0" w:space="0" w:color="auto"/>
            <w:right w:val="none" w:sz="0" w:space="0" w:color="auto"/>
          </w:divBdr>
          <w:divsChild>
            <w:div w:id="1647203522">
              <w:marLeft w:val="0"/>
              <w:marRight w:val="0"/>
              <w:marTop w:val="0"/>
              <w:marBottom w:val="0"/>
              <w:divBdr>
                <w:top w:val="none" w:sz="0" w:space="0" w:color="auto"/>
                <w:left w:val="none" w:sz="0" w:space="0" w:color="auto"/>
                <w:bottom w:val="none" w:sz="0" w:space="0" w:color="auto"/>
                <w:right w:val="none" w:sz="0" w:space="0" w:color="auto"/>
              </w:divBdr>
            </w:div>
          </w:divsChild>
        </w:div>
        <w:div w:id="780757375">
          <w:marLeft w:val="0"/>
          <w:marRight w:val="0"/>
          <w:marTop w:val="0"/>
          <w:marBottom w:val="0"/>
          <w:divBdr>
            <w:top w:val="none" w:sz="0" w:space="0" w:color="auto"/>
            <w:left w:val="none" w:sz="0" w:space="0" w:color="auto"/>
            <w:bottom w:val="none" w:sz="0" w:space="0" w:color="auto"/>
            <w:right w:val="none" w:sz="0" w:space="0" w:color="auto"/>
          </w:divBdr>
          <w:divsChild>
            <w:div w:id="1909531154">
              <w:marLeft w:val="0"/>
              <w:marRight w:val="0"/>
              <w:marTop w:val="0"/>
              <w:marBottom w:val="0"/>
              <w:divBdr>
                <w:top w:val="none" w:sz="0" w:space="0" w:color="auto"/>
                <w:left w:val="none" w:sz="0" w:space="0" w:color="auto"/>
                <w:bottom w:val="none" w:sz="0" w:space="0" w:color="auto"/>
                <w:right w:val="none" w:sz="0" w:space="0" w:color="auto"/>
              </w:divBdr>
            </w:div>
          </w:divsChild>
        </w:div>
        <w:div w:id="832456969">
          <w:marLeft w:val="0"/>
          <w:marRight w:val="0"/>
          <w:marTop w:val="0"/>
          <w:marBottom w:val="0"/>
          <w:divBdr>
            <w:top w:val="none" w:sz="0" w:space="0" w:color="auto"/>
            <w:left w:val="none" w:sz="0" w:space="0" w:color="auto"/>
            <w:bottom w:val="none" w:sz="0" w:space="0" w:color="auto"/>
            <w:right w:val="none" w:sz="0" w:space="0" w:color="auto"/>
          </w:divBdr>
          <w:divsChild>
            <w:div w:id="1227104283">
              <w:marLeft w:val="0"/>
              <w:marRight w:val="0"/>
              <w:marTop w:val="0"/>
              <w:marBottom w:val="0"/>
              <w:divBdr>
                <w:top w:val="none" w:sz="0" w:space="0" w:color="auto"/>
                <w:left w:val="none" w:sz="0" w:space="0" w:color="auto"/>
                <w:bottom w:val="none" w:sz="0" w:space="0" w:color="auto"/>
                <w:right w:val="none" w:sz="0" w:space="0" w:color="auto"/>
              </w:divBdr>
            </w:div>
          </w:divsChild>
        </w:div>
        <w:div w:id="850484412">
          <w:marLeft w:val="0"/>
          <w:marRight w:val="0"/>
          <w:marTop w:val="0"/>
          <w:marBottom w:val="0"/>
          <w:divBdr>
            <w:top w:val="none" w:sz="0" w:space="0" w:color="auto"/>
            <w:left w:val="none" w:sz="0" w:space="0" w:color="auto"/>
            <w:bottom w:val="none" w:sz="0" w:space="0" w:color="auto"/>
            <w:right w:val="none" w:sz="0" w:space="0" w:color="auto"/>
          </w:divBdr>
        </w:div>
        <w:div w:id="901141954">
          <w:marLeft w:val="0"/>
          <w:marRight w:val="0"/>
          <w:marTop w:val="0"/>
          <w:marBottom w:val="0"/>
          <w:divBdr>
            <w:top w:val="none" w:sz="0" w:space="0" w:color="auto"/>
            <w:left w:val="none" w:sz="0" w:space="0" w:color="auto"/>
            <w:bottom w:val="none" w:sz="0" w:space="0" w:color="auto"/>
            <w:right w:val="none" w:sz="0" w:space="0" w:color="auto"/>
          </w:divBdr>
        </w:div>
        <w:div w:id="1135021589">
          <w:marLeft w:val="0"/>
          <w:marRight w:val="0"/>
          <w:marTop w:val="300"/>
          <w:marBottom w:val="0"/>
          <w:divBdr>
            <w:top w:val="none" w:sz="0" w:space="0" w:color="auto"/>
            <w:left w:val="none" w:sz="0" w:space="0" w:color="auto"/>
            <w:bottom w:val="none" w:sz="0" w:space="0" w:color="auto"/>
            <w:right w:val="none" w:sz="0" w:space="0" w:color="auto"/>
          </w:divBdr>
          <w:divsChild>
            <w:div w:id="1045252463">
              <w:marLeft w:val="0"/>
              <w:marRight w:val="0"/>
              <w:marTop w:val="0"/>
              <w:marBottom w:val="0"/>
              <w:divBdr>
                <w:top w:val="none" w:sz="0" w:space="0" w:color="auto"/>
                <w:left w:val="none" w:sz="0" w:space="0" w:color="auto"/>
                <w:bottom w:val="none" w:sz="0" w:space="0" w:color="auto"/>
                <w:right w:val="none" w:sz="0" w:space="0" w:color="auto"/>
              </w:divBdr>
              <w:divsChild>
                <w:div w:id="602760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2865523">
          <w:marLeft w:val="0"/>
          <w:marRight w:val="0"/>
          <w:marTop w:val="0"/>
          <w:marBottom w:val="0"/>
          <w:divBdr>
            <w:top w:val="none" w:sz="0" w:space="0" w:color="auto"/>
            <w:left w:val="none" w:sz="0" w:space="0" w:color="auto"/>
            <w:bottom w:val="none" w:sz="0" w:space="0" w:color="auto"/>
            <w:right w:val="none" w:sz="0" w:space="0" w:color="auto"/>
          </w:divBdr>
          <w:divsChild>
            <w:div w:id="419448068">
              <w:marLeft w:val="0"/>
              <w:marRight w:val="0"/>
              <w:marTop w:val="0"/>
              <w:marBottom w:val="0"/>
              <w:divBdr>
                <w:top w:val="none" w:sz="0" w:space="0" w:color="auto"/>
                <w:left w:val="none" w:sz="0" w:space="0" w:color="auto"/>
                <w:bottom w:val="none" w:sz="0" w:space="0" w:color="auto"/>
                <w:right w:val="none" w:sz="0" w:space="0" w:color="auto"/>
              </w:divBdr>
            </w:div>
          </w:divsChild>
        </w:div>
        <w:div w:id="1394767313">
          <w:marLeft w:val="0"/>
          <w:marRight w:val="0"/>
          <w:marTop w:val="300"/>
          <w:marBottom w:val="0"/>
          <w:divBdr>
            <w:top w:val="none" w:sz="0" w:space="0" w:color="auto"/>
            <w:left w:val="none" w:sz="0" w:space="0" w:color="auto"/>
            <w:bottom w:val="none" w:sz="0" w:space="0" w:color="auto"/>
            <w:right w:val="none" w:sz="0" w:space="0" w:color="auto"/>
          </w:divBdr>
          <w:divsChild>
            <w:div w:id="4673343">
              <w:marLeft w:val="0"/>
              <w:marRight w:val="0"/>
              <w:marTop w:val="0"/>
              <w:marBottom w:val="0"/>
              <w:divBdr>
                <w:top w:val="none" w:sz="0" w:space="0" w:color="auto"/>
                <w:left w:val="none" w:sz="0" w:space="0" w:color="auto"/>
                <w:bottom w:val="none" w:sz="0" w:space="0" w:color="auto"/>
                <w:right w:val="none" w:sz="0" w:space="0" w:color="auto"/>
              </w:divBdr>
              <w:divsChild>
                <w:div w:id="69527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0006">
          <w:marLeft w:val="0"/>
          <w:marRight w:val="0"/>
          <w:marTop w:val="0"/>
          <w:marBottom w:val="0"/>
          <w:divBdr>
            <w:top w:val="none" w:sz="0" w:space="0" w:color="auto"/>
            <w:left w:val="none" w:sz="0" w:space="0" w:color="auto"/>
            <w:bottom w:val="none" w:sz="0" w:space="0" w:color="auto"/>
            <w:right w:val="none" w:sz="0" w:space="0" w:color="auto"/>
          </w:divBdr>
        </w:div>
        <w:div w:id="1523129727">
          <w:marLeft w:val="0"/>
          <w:marRight w:val="0"/>
          <w:marTop w:val="0"/>
          <w:marBottom w:val="0"/>
          <w:divBdr>
            <w:top w:val="none" w:sz="0" w:space="0" w:color="auto"/>
            <w:left w:val="none" w:sz="0" w:space="0" w:color="auto"/>
            <w:bottom w:val="none" w:sz="0" w:space="0" w:color="auto"/>
            <w:right w:val="none" w:sz="0" w:space="0" w:color="auto"/>
          </w:divBdr>
        </w:div>
        <w:div w:id="1835408961">
          <w:marLeft w:val="0"/>
          <w:marRight w:val="0"/>
          <w:marTop w:val="0"/>
          <w:marBottom w:val="0"/>
          <w:divBdr>
            <w:top w:val="none" w:sz="0" w:space="0" w:color="auto"/>
            <w:left w:val="none" w:sz="0" w:space="0" w:color="auto"/>
            <w:bottom w:val="none" w:sz="0" w:space="0" w:color="auto"/>
            <w:right w:val="none" w:sz="0" w:space="0" w:color="auto"/>
          </w:divBdr>
          <w:divsChild>
            <w:div w:id="267854860">
              <w:marLeft w:val="0"/>
              <w:marRight w:val="0"/>
              <w:marTop w:val="0"/>
              <w:marBottom w:val="0"/>
              <w:divBdr>
                <w:top w:val="none" w:sz="0" w:space="0" w:color="auto"/>
                <w:left w:val="none" w:sz="0" w:space="0" w:color="auto"/>
                <w:bottom w:val="none" w:sz="0" w:space="0" w:color="auto"/>
                <w:right w:val="none" w:sz="0" w:space="0" w:color="auto"/>
              </w:divBdr>
            </w:div>
          </w:divsChild>
        </w:div>
        <w:div w:id="1849520407">
          <w:marLeft w:val="0"/>
          <w:marRight w:val="0"/>
          <w:marTop w:val="0"/>
          <w:marBottom w:val="0"/>
          <w:divBdr>
            <w:top w:val="none" w:sz="0" w:space="0" w:color="auto"/>
            <w:left w:val="none" w:sz="0" w:space="0" w:color="auto"/>
            <w:bottom w:val="none" w:sz="0" w:space="0" w:color="auto"/>
            <w:right w:val="none" w:sz="0" w:space="0" w:color="auto"/>
          </w:divBdr>
          <w:divsChild>
            <w:div w:id="676004507">
              <w:marLeft w:val="0"/>
              <w:marRight w:val="0"/>
              <w:marTop w:val="0"/>
              <w:marBottom w:val="0"/>
              <w:divBdr>
                <w:top w:val="none" w:sz="0" w:space="0" w:color="auto"/>
                <w:left w:val="none" w:sz="0" w:space="0" w:color="auto"/>
                <w:bottom w:val="none" w:sz="0" w:space="0" w:color="auto"/>
                <w:right w:val="none" w:sz="0" w:space="0" w:color="auto"/>
              </w:divBdr>
            </w:div>
          </w:divsChild>
        </w:div>
        <w:div w:id="1853571273">
          <w:marLeft w:val="0"/>
          <w:marRight w:val="0"/>
          <w:marTop w:val="0"/>
          <w:marBottom w:val="0"/>
          <w:divBdr>
            <w:top w:val="none" w:sz="0" w:space="0" w:color="auto"/>
            <w:left w:val="none" w:sz="0" w:space="0" w:color="auto"/>
            <w:bottom w:val="none" w:sz="0" w:space="0" w:color="auto"/>
            <w:right w:val="none" w:sz="0" w:space="0" w:color="auto"/>
          </w:divBdr>
        </w:div>
        <w:div w:id="1996762396">
          <w:marLeft w:val="0"/>
          <w:marRight w:val="0"/>
          <w:marTop w:val="300"/>
          <w:marBottom w:val="0"/>
          <w:divBdr>
            <w:top w:val="none" w:sz="0" w:space="0" w:color="auto"/>
            <w:left w:val="none" w:sz="0" w:space="0" w:color="auto"/>
            <w:bottom w:val="none" w:sz="0" w:space="0" w:color="auto"/>
            <w:right w:val="none" w:sz="0" w:space="0" w:color="auto"/>
          </w:divBdr>
          <w:divsChild>
            <w:div w:id="333189104">
              <w:marLeft w:val="0"/>
              <w:marRight w:val="0"/>
              <w:marTop w:val="0"/>
              <w:marBottom w:val="0"/>
              <w:divBdr>
                <w:top w:val="none" w:sz="0" w:space="0" w:color="auto"/>
                <w:left w:val="none" w:sz="0" w:space="0" w:color="auto"/>
                <w:bottom w:val="none" w:sz="0" w:space="0" w:color="auto"/>
                <w:right w:val="none" w:sz="0" w:space="0" w:color="auto"/>
              </w:divBdr>
              <w:divsChild>
                <w:div w:id="2078630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7761258">
      <w:bodyDiv w:val="1"/>
      <w:marLeft w:val="0"/>
      <w:marRight w:val="0"/>
      <w:marTop w:val="0"/>
      <w:marBottom w:val="0"/>
      <w:divBdr>
        <w:top w:val="none" w:sz="0" w:space="0" w:color="auto"/>
        <w:left w:val="none" w:sz="0" w:space="0" w:color="auto"/>
        <w:bottom w:val="none" w:sz="0" w:space="0" w:color="auto"/>
        <w:right w:val="none" w:sz="0" w:space="0" w:color="auto"/>
      </w:divBdr>
      <w:divsChild>
        <w:div w:id="783420519">
          <w:marLeft w:val="0"/>
          <w:marRight w:val="0"/>
          <w:marTop w:val="0"/>
          <w:marBottom w:val="0"/>
          <w:divBdr>
            <w:top w:val="none" w:sz="0" w:space="0" w:color="auto"/>
            <w:left w:val="none" w:sz="0" w:space="0" w:color="auto"/>
            <w:bottom w:val="none" w:sz="0" w:space="0" w:color="auto"/>
            <w:right w:val="none" w:sz="0" w:space="0" w:color="auto"/>
          </w:divBdr>
        </w:div>
        <w:div w:id="230385212">
          <w:marLeft w:val="0"/>
          <w:marRight w:val="0"/>
          <w:marTop w:val="0"/>
          <w:marBottom w:val="0"/>
          <w:divBdr>
            <w:top w:val="none" w:sz="0" w:space="0" w:color="auto"/>
            <w:left w:val="none" w:sz="0" w:space="0" w:color="auto"/>
            <w:bottom w:val="none" w:sz="0" w:space="0" w:color="auto"/>
            <w:right w:val="none" w:sz="0" w:space="0" w:color="auto"/>
          </w:divBdr>
          <w:divsChild>
            <w:div w:id="1540390861">
              <w:marLeft w:val="0"/>
              <w:marRight w:val="0"/>
              <w:marTop w:val="0"/>
              <w:marBottom w:val="0"/>
              <w:divBdr>
                <w:top w:val="none" w:sz="0" w:space="0" w:color="auto"/>
                <w:left w:val="none" w:sz="0" w:space="0" w:color="auto"/>
                <w:bottom w:val="none" w:sz="0" w:space="0" w:color="auto"/>
                <w:right w:val="none" w:sz="0" w:space="0" w:color="auto"/>
              </w:divBdr>
            </w:div>
          </w:divsChild>
        </w:div>
        <w:div w:id="683362287">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sChild>
            <w:div w:id="866404043">
              <w:marLeft w:val="0"/>
              <w:marRight w:val="0"/>
              <w:marTop w:val="0"/>
              <w:marBottom w:val="0"/>
              <w:divBdr>
                <w:top w:val="none" w:sz="0" w:space="0" w:color="auto"/>
                <w:left w:val="none" w:sz="0" w:space="0" w:color="auto"/>
                <w:bottom w:val="none" w:sz="0" w:space="0" w:color="auto"/>
                <w:right w:val="none" w:sz="0" w:space="0" w:color="auto"/>
              </w:divBdr>
            </w:div>
          </w:divsChild>
        </w:div>
        <w:div w:id="1061096942">
          <w:marLeft w:val="0"/>
          <w:marRight w:val="0"/>
          <w:marTop w:val="0"/>
          <w:marBottom w:val="0"/>
          <w:divBdr>
            <w:top w:val="none" w:sz="0" w:space="0" w:color="auto"/>
            <w:left w:val="none" w:sz="0" w:space="0" w:color="auto"/>
            <w:bottom w:val="none" w:sz="0" w:space="0" w:color="auto"/>
            <w:right w:val="none" w:sz="0" w:space="0" w:color="auto"/>
          </w:divBdr>
        </w:div>
        <w:div w:id="1506751092">
          <w:marLeft w:val="0"/>
          <w:marRight w:val="0"/>
          <w:marTop w:val="0"/>
          <w:marBottom w:val="0"/>
          <w:divBdr>
            <w:top w:val="none" w:sz="0" w:space="0" w:color="auto"/>
            <w:left w:val="none" w:sz="0" w:space="0" w:color="auto"/>
            <w:bottom w:val="none" w:sz="0" w:space="0" w:color="auto"/>
            <w:right w:val="none" w:sz="0" w:space="0" w:color="auto"/>
          </w:divBdr>
          <w:divsChild>
            <w:div w:id="1595438160">
              <w:marLeft w:val="0"/>
              <w:marRight w:val="0"/>
              <w:marTop w:val="0"/>
              <w:marBottom w:val="0"/>
              <w:divBdr>
                <w:top w:val="none" w:sz="0" w:space="0" w:color="auto"/>
                <w:left w:val="none" w:sz="0" w:space="0" w:color="auto"/>
                <w:bottom w:val="none" w:sz="0" w:space="0" w:color="auto"/>
                <w:right w:val="none" w:sz="0" w:space="0" w:color="auto"/>
              </w:divBdr>
            </w:div>
          </w:divsChild>
        </w:div>
        <w:div w:id="878323442">
          <w:marLeft w:val="0"/>
          <w:marRight w:val="0"/>
          <w:marTop w:val="0"/>
          <w:marBottom w:val="0"/>
          <w:divBdr>
            <w:top w:val="none" w:sz="0" w:space="0" w:color="auto"/>
            <w:left w:val="none" w:sz="0" w:space="0" w:color="auto"/>
            <w:bottom w:val="none" w:sz="0" w:space="0" w:color="auto"/>
            <w:right w:val="none" w:sz="0" w:space="0" w:color="auto"/>
          </w:divBdr>
        </w:div>
        <w:div w:id="2048797072">
          <w:marLeft w:val="0"/>
          <w:marRight w:val="0"/>
          <w:marTop w:val="0"/>
          <w:marBottom w:val="0"/>
          <w:divBdr>
            <w:top w:val="none" w:sz="0" w:space="0" w:color="auto"/>
            <w:left w:val="none" w:sz="0" w:space="0" w:color="auto"/>
            <w:bottom w:val="none" w:sz="0" w:space="0" w:color="auto"/>
            <w:right w:val="none" w:sz="0" w:space="0" w:color="auto"/>
          </w:divBdr>
          <w:divsChild>
            <w:div w:id="378628683">
              <w:marLeft w:val="0"/>
              <w:marRight w:val="0"/>
              <w:marTop w:val="0"/>
              <w:marBottom w:val="0"/>
              <w:divBdr>
                <w:top w:val="none" w:sz="0" w:space="0" w:color="auto"/>
                <w:left w:val="none" w:sz="0" w:space="0" w:color="auto"/>
                <w:bottom w:val="none" w:sz="0" w:space="0" w:color="auto"/>
                <w:right w:val="none" w:sz="0" w:space="0" w:color="auto"/>
              </w:divBdr>
            </w:div>
          </w:divsChild>
        </w:div>
        <w:div w:id="346757887">
          <w:marLeft w:val="0"/>
          <w:marRight w:val="0"/>
          <w:marTop w:val="0"/>
          <w:marBottom w:val="0"/>
          <w:divBdr>
            <w:top w:val="none" w:sz="0" w:space="0" w:color="auto"/>
            <w:left w:val="none" w:sz="0" w:space="0" w:color="auto"/>
            <w:bottom w:val="none" w:sz="0" w:space="0" w:color="auto"/>
            <w:right w:val="none" w:sz="0" w:space="0" w:color="auto"/>
          </w:divBdr>
        </w:div>
        <w:div w:id="1174297927">
          <w:marLeft w:val="0"/>
          <w:marRight w:val="0"/>
          <w:marTop w:val="0"/>
          <w:marBottom w:val="0"/>
          <w:divBdr>
            <w:top w:val="none" w:sz="0" w:space="0" w:color="auto"/>
            <w:left w:val="none" w:sz="0" w:space="0" w:color="auto"/>
            <w:bottom w:val="none" w:sz="0" w:space="0" w:color="auto"/>
            <w:right w:val="none" w:sz="0" w:space="0" w:color="auto"/>
          </w:divBdr>
          <w:divsChild>
            <w:div w:id="803156133">
              <w:marLeft w:val="0"/>
              <w:marRight w:val="0"/>
              <w:marTop w:val="0"/>
              <w:marBottom w:val="0"/>
              <w:divBdr>
                <w:top w:val="none" w:sz="0" w:space="0" w:color="auto"/>
                <w:left w:val="none" w:sz="0" w:space="0" w:color="auto"/>
                <w:bottom w:val="none" w:sz="0" w:space="0" w:color="auto"/>
                <w:right w:val="none" w:sz="0" w:space="0" w:color="auto"/>
              </w:divBdr>
            </w:div>
          </w:divsChild>
        </w:div>
        <w:div w:id="469715531">
          <w:marLeft w:val="0"/>
          <w:marRight w:val="0"/>
          <w:marTop w:val="0"/>
          <w:marBottom w:val="0"/>
          <w:divBdr>
            <w:top w:val="none" w:sz="0" w:space="0" w:color="auto"/>
            <w:left w:val="none" w:sz="0" w:space="0" w:color="auto"/>
            <w:bottom w:val="none" w:sz="0" w:space="0" w:color="auto"/>
            <w:right w:val="none" w:sz="0" w:space="0" w:color="auto"/>
          </w:divBdr>
        </w:div>
        <w:div w:id="1812092222">
          <w:marLeft w:val="0"/>
          <w:marRight w:val="0"/>
          <w:marTop w:val="0"/>
          <w:marBottom w:val="0"/>
          <w:divBdr>
            <w:top w:val="none" w:sz="0" w:space="0" w:color="auto"/>
            <w:left w:val="none" w:sz="0" w:space="0" w:color="auto"/>
            <w:bottom w:val="none" w:sz="0" w:space="0" w:color="auto"/>
            <w:right w:val="none" w:sz="0" w:space="0" w:color="auto"/>
          </w:divBdr>
          <w:divsChild>
            <w:div w:id="1191143811">
              <w:marLeft w:val="0"/>
              <w:marRight w:val="0"/>
              <w:marTop w:val="0"/>
              <w:marBottom w:val="0"/>
              <w:divBdr>
                <w:top w:val="none" w:sz="0" w:space="0" w:color="auto"/>
                <w:left w:val="none" w:sz="0" w:space="0" w:color="auto"/>
                <w:bottom w:val="none" w:sz="0" w:space="0" w:color="auto"/>
                <w:right w:val="none" w:sz="0" w:space="0" w:color="auto"/>
              </w:divBdr>
            </w:div>
          </w:divsChild>
        </w:div>
        <w:div w:id="1245650840">
          <w:marLeft w:val="0"/>
          <w:marRight w:val="0"/>
          <w:marTop w:val="0"/>
          <w:marBottom w:val="0"/>
          <w:divBdr>
            <w:top w:val="none" w:sz="0" w:space="0" w:color="auto"/>
            <w:left w:val="none" w:sz="0" w:space="0" w:color="auto"/>
            <w:bottom w:val="none" w:sz="0" w:space="0" w:color="auto"/>
            <w:right w:val="none" w:sz="0" w:space="0" w:color="auto"/>
          </w:divBdr>
        </w:div>
        <w:div w:id="1537505991">
          <w:marLeft w:val="0"/>
          <w:marRight w:val="0"/>
          <w:marTop w:val="0"/>
          <w:marBottom w:val="0"/>
          <w:divBdr>
            <w:top w:val="none" w:sz="0" w:space="0" w:color="auto"/>
            <w:left w:val="none" w:sz="0" w:space="0" w:color="auto"/>
            <w:bottom w:val="none" w:sz="0" w:space="0" w:color="auto"/>
            <w:right w:val="none" w:sz="0" w:space="0" w:color="auto"/>
          </w:divBdr>
          <w:divsChild>
            <w:div w:id="588732147">
              <w:marLeft w:val="0"/>
              <w:marRight w:val="0"/>
              <w:marTop w:val="0"/>
              <w:marBottom w:val="0"/>
              <w:divBdr>
                <w:top w:val="none" w:sz="0" w:space="0" w:color="auto"/>
                <w:left w:val="none" w:sz="0" w:space="0" w:color="auto"/>
                <w:bottom w:val="none" w:sz="0" w:space="0" w:color="auto"/>
                <w:right w:val="none" w:sz="0" w:space="0" w:color="auto"/>
              </w:divBdr>
            </w:div>
          </w:divsChild>
        </w:div>
        <w:div w:id="307713749">
          <w:marLeft w:val="0"/>
          <w:marRight w:val="0"/>
          <w:marTop w:val="300"/>
          <w:marBottom w:val="0"/>
          <w:divBdr>
            <w:top w:val="none" w:sz="0" w:space="0" w:color="auto"/>
            <w:left w:val="none" w:sz="0" w:space="0" w:color="auto"/>
            <w:bottom w:val="none" w:sz="0" w:space="0" w:color="auto"/>
            <w:right w:val="none" w:sz="0" w:space="0" w:color="auto"/>
          </w:divBdr>
          <w:divsChild>
            <w:div w:id="841578932">
              <w:marLeft w:val="0"/>
              <w:marRight w:val="0"/>
              <w:marTop w:val="0"/>
              <w:marBottom w:val="0"/>
              <w:divBdr>
                <w:top w:val="none" w:sz="0" w:space="0" w:color="auto"/>
                <w:left w:val="none" w:sz="0" w:space="0" w:color="auto"/>
                <w:bottom w:val="none" w:sz="0" w:space="0" w:color="auto"/>
                <w:right w:val="none" w:sz="0" w:space="0" w:color="auto"/>
              </w:divBdr>
              <w:divsChild>
                <w:div w:id="155616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205357">
          <w:marLeft w:val="0"/>
          <w:marRight w:val="0"/>
          <w:marTop w:val="300"/>
          <w:marBottom w:val="0"/>
          <w:divBdr>
            <w:top w:val="none" w:sz="0" w:space="0" w:color="auto"/>
            <w:left w:val="none" w:sz="0" w:space="0" w:color="auto"/>
            <w:bottom w:val="none" w:sz="0" w:space="0" w:color="auto"/>
            <w:right w:val="none" w:sz="0" w:space="0" w:color="auto"/>
          </w:divBdr>
          <w:divsChild>
            <w:div w:id="1039746814">
              <w:marLeft w:val="0"/>
              <w:marRight w:val="0"/>
              <w:marTop w:val="0"/>
              <w:marBottom w:val="0"/>
              <w:divBdr>
                <w:top w:val="none" w:sz="0" w:space="0" w:color="auto"/>
                <w:left w:val="none" w:sz="0" w:space="0" w:color="auto"/>
                <w:bottom w:val="none" w:sz="0" w:space="0" w:color="auto"/>
                <w:right w:val="none" w:sz="0" w:space="0" w:color="auto"/>
              </w:divBdr>
              <w:divsChild>
                <w:div w:id="1221097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900188">
          <w:marLeft w:val="0"/>
          <w:marRight w:val="0"/>
          <w:marTop w:val="300"/>
          <w:marBottom w:val="0"/>
          <w:divBdr>
            <w:top w:val="none" w:sz="0" w:space="0" w:color="auto"/>
            <w:left w:val="none" w:sz="0" w:space="0" w:color="auto"/>
            <w:bottom w:val="none" w:sz="0" w:space="0" w:color="auto"/>
            <w:right w:val="none" w:sz="0" w:space="0" w:color="auto"/>
          </w:divBdr>
          <w:divsChild>
            <w:div w:id="1558008346">
              <w:marLeft w:val="0"/>
              <w:marRight w:val="0"/>
              <w:marTop w:val="0"/>
              <w:marBottom w:val="0"/>
              <w:divBdr>
                <w:top w:val="none" w:sz="0" w:space="0" w:color="auto"/>
                <w:left w:val="none" w:sz="0" w:space="0" w:color="auto"/>
                <w:bottom w:val="none" w:sz="0" w:space="0" w:color="auto"/>
                <w:right w:val="none" w:sz="0" w:space="0" w:color="auto"/>
              </w:divBdr>
              <w:divsChild>
                <w:div w:id="46651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76848">
          <w:marLeft w:val="0"/>
          <w:marRight w:val="0"/>
          <w:marTop w:val="300"/>
          <w:marBottom w:val="0"/>
          <w:divBdr>
            <w:top w:val="none" w:sz="0" w:space="0" w:color="auto"/>
            <w:left w:val="none" w:sz="0" w:space="0" w:color="auto"/>
            <w:bottom w:val="none" w:sz="0" w:space="0" w:color="auto"/>
            <w:right w:val="none" w:sz="0" w:space="0" w:color="auto"/>
          </w:divBdr>
          <w:divsChild>
            <w:div w:id="478965956">
              <w:marLeft w:val="0"/>
              <w:marRight w:val="0"/>
              <w:marTop w:val="0"/>
              <w:marBottom w:val="0"/>
              <w:divBdr>
                <w:top w:val="none" w:sz="0" w:space="0" w:color="auto"/>
                <w:left w:val="none" w:sz="0" w:space="0" w:color="auto"/>
                <w:bottom w:val="none" w:sz="0" w:space="0" w:color="auto"/>
                <w:right w:val="none" w:sz="0" w:space="0" w:color="auto"/>
              </w:divBdr>
              <w:divsChild>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7839537">
      <w:bodyDiv w:val="1"/>
      <w:marLeft w:val="0"/>
      <w:marRight w:val="0"/>
      <w:marTop w:val="0"/>
      <w:marBottom w:val="0"/>
      <w:divBdr>
        <w:top w:val="none" w:sz="0" w:space="0" w:color="auto"/>
        <w:left w:val="none" w:sz="0" w:space="0" w:color="auto"/>
        <w:bottom w:val="none" w:sz="0" w:space="0" w:color="auto"/>
        <w:right w:val="none" w:sz="0" w:space="0" w:color="auto"/>
      </w:divBdr>
    </w:div>
    <w:div w:id="278144580">
      <w:bodyDiv w:val="1"/>
      <w:marLeft w:val="0"/>
      <w:marRight w:val="0"/>
      <w:marTop w:val="0"/>
      <w:marBottom w:val="0"/>
      <w:divBdr>
        <w:top w:val="none" w:sz="0" w:space="0" w:color="auto"/>
        <w:left w:val="none" w:sz="0" w:space="0" w:color="auto"/>
        <w:bottom w:val="none" w:sz="0" w:space="0" w:color="auto"/>
        <w:right w:val="none" w:sz="0" w:space="0" w:color="auto"/>
      </w:divBdr>
      <w:divsChild>
        <w:div w:id="1921059360">
          <w:marLeft w:val="0"/>
          <w:marRight w:val="0"/>
          <w:marTop w:val="0"/>
          <w:marBottom w:val="0"/>
          <w:divBdr>
            <w:top w:val="none" w:sz="0" w:space="0" w:color="auto"/>
            <w:left w:val="none" w:sz="0" w:space="0" w:color="auto"/>
            <w:bottom w:val="none" w:sz="0" w:space="0" w:color="auto"/>
            <w:right w:val="none" w:sz="0" w:space="0" w:color="auto"/>
          </w:divBdr>
        </w:div>
        <w:div w:id="1882012120">
          <w:marLeft w:val="0"/>
          <w:marRight w:val="0"/>
          <w:marTop w:val="0"/>
          <w:marBottom w:val="0"/>
          <w:divBdr>
            <w:top w:val="none" w:sz="0" w:space="0" w:color="auto"/>
            <w:left w:val="none" w:sz="0" w:space="0" w:color="auto"/>
            <w:bottom w:val="none" w:sz="0" w:space="0" w:color="auto"/>
            <w:right w:val="none" w:sz="0" w:space="0" w:color="auto"/>
          </w:divBdr>
          <w:divsChild>
            <w:div w:id="100536190">
              <w:marLeft w:val="0"/>
              <w:marRight w:val="0"/>
              <w:marTop w:val="0"/>
              <w:marBottom w:val="0"/>
              <w:divBdr>
                <w:top w:val="none" w:sz="0" w:space="0" w:color="auto"/>
                <w:left w:val="none" w:sz="0" w:space="0" w:color="auto"/>
                <w:bottom w:val="none" w:sz="0" w:space="0" w:color="auto"/>
                <w:right w:val="none" w:sz="0" w:space="0" w:color="auto"/>
              </w:divBdr>
            </w:div>
          </w:divsChild>
        </w:div>
        <w:div w:id="1001588560">
          <w:marLeft w:val="0"/>
          <w:marRight w:val="0"/>
          <w:marTop w:val="0"/>
          <w:marBottom w:val="0"/>
          <w:divBdr>
            <w:top w:val="none" w:sz="0" w:space="0" w:color="auto"/>
            <w:left w:val="none" w:sz="0" w:space="0" w:color="auto"/>
            <w:bottom w:val="none" w:sz="0" w:space="0" w:color="auto"/>
            <w:right w:val="none" w:sz="0" w:space="0" w:color="auto"/>
          </w:divBdr>
        </w:div>
        <w:div w:id="1454247917">
          <w:marLeft w:val="0"/>
          <w:marRight w:val="0"/>
          <w:marTop w:val="0"/>
          <w:marBottom w:val="0"/>
          <w:divBdr>
            <w:top w:val="none" w:sz="0" w:space="0" w:color="auto"/>
            <w:left w:val="none" w:sz="0" w:space="0" w:color="auto"/>
            <w:bottom w:val="none" w:sz="0" w:space="0" w:color="auto"/>
            <w:right w:val="none" w:sz="0" w:space="0" w:color="auto"/>
          </w:divBdr>
          <w:divsChild>
            <w:div w:id="77211833">
              <w:marLeft w:val="0"/>
              <w:marRight w:val="0"/>
              <w:marTop w:val="0"/>
              <w:marBottom w:val="0"/>
              <w:divBdr>
                <w:top w:val="none" w:sz="0" w:space="0" w:color="auto"/>
                <w:left w:val="none" w:sz="0" w:space="0" w:color="auto"/>
                <w:bottom w:val="none" w:sz="0" w:space="0" w:color="auto"/>
                <w:right w:val="none" w:sz="0" w:space="0" w:color="auto"/>
              </w:divBdr>
            </w:div>
          </w:divsChild>
        </w:div>
        <w:div w:id="1956137124">
          <w:marLeft w:val="0"/>
          <w:marRight w:val="0"/>
          <w:marTop w:val="0"/>
          <w:marBottom w:val="0"/>
          <w:divBdr>
            <w:top w:val="none" w:sz="0" w:space="0" w:color="auto"/>
            <w:left w:val="none" w:sz="0" w:space="0" w:color="auto"/>
            <w:bottom w:val="none" w:sz="0" w:space="0" w:color="auto"/>
            <w:right w:val="none" w:sz="0" w:space="0" w:color="auto"/>
          </w:divBdr>
        </w:div>
        <w:div w:id="822502118">
          <w:marLeft w:val="0"/>
          <w:marRight w:val="0"/>
          <w:marTop w:val="0"/>
          <w:marBottom w:val="0"/>
          <w:divBdr>
            <w:top w:val="none" w:sz="0" w:space="0" w:color="auto"/>
            <w:left w:val="none" w:sz="0" w:space="0" w:color="auto"/>
            <w:bottom w:val="none" w:sz="0" w:space="0" w:color="auto"/>
            <w:right w:val="none" w:sz="0" w:space="0" w:color="auto"/>
          </w:divBdr>
          <w:divsChild>
            <w:div w:id="1297183179">
              <w:marLeft w:val="0"/>
              <w:marRight w:val="0"/>
              <w:marTop w:val="0"/>
              <w:marBottom w:val="0"/>
              <w:divBdr>
                <w:top w:val="none" w:sz="0" w:space="0" w:color="auto"/>
                <w:left w:val="none" w:sz="0" w:space="0" w:color="auto"/>
                <w:bottom w:val="none" w:sz="0" w:space="0" w:color="auto"/>
                <w:right w:val="none" w:sz="0" w:space="0" w:color="auto"/>
              </w:divBdr>
            </w:div>
          </w:divsChild>
        </w:div>
        <w:div w:id="1093472539">
          <w:marLeft w:val="0"/>
          <w:marRight w:val="0"/>
          <w:marTop w:val="0"/>
          <w:marBottom w:val="0"/>
          <w:divBdr>
            <w:top w:val="none" w:sz="0" w:space="0" w:color="auto"/>
            <w:left w:val="none" w:sz="0" w:space="0" w:color="auto"/>
            <w:bottom w:val="none" w:sz="0" w:space="0" w:color="auto"/>
            <w:right w:val="none" w:sz="0" w:space="0" w:color="auto"/>
          </w:divBdr>
        </w:div>
        <w:div w:id="1859811352">
          <w:marLeft w:val="0"/>
          <w:marRight w:val="0"/>
          <w:marTop w:val="0"/>
          <w:marBottom w:val="0"/>
          <w:divBdr>
            <w:top w:val="none" w:sz="0" w:space="0" w:color="auto"/>
            <w:left w:val="none" w:sz="0" w:space="0" w:color="auto"/>
            <w:bottom w:val="none" w:sz="0" w:space="0" w:color="auto"/>
            <w:right w:val="none" w:sz="0" w:space="0" w:color="auto"/>
          </w:divBdr>
          <w:divsChild>
            <w:div w:id="888810115">
              <w:marLeft w:val="0"/>
              <w:marRight w:val="0"/>
              <w:marTop w:val="0"/>
              <w:marBottom w:val="0"/>
              <w:divBdr>
                <w:top w:val="none" w:sz="0" w:space="0" w:color="auto"/>
                <w:left w:val="none" w:sz="0" w:space="0" w:color="auto"/>
                <w:bottom w:val="none" w:sz="0" w:space="0" w:color="auto"/>
                <w:right w:val="none" w:sz="0" w:space="0" w:color="auto"/>
              </w:divBdr>
            </w:div>
          </w:divsChild>
        </w:div>
        <w:div w:id="1765540711">
          <w:marLeft w:val="0"/>
          <w:marRight w:val="0"/>
          <w:marTop w:val="0"/>
          <w:marBottom w:val="0"/>
          <w:divBdr>
            <w:top w:val="none" w:sz="0" w:space="0" w:color="auto"/>
            <w:left w:val="none" w:sz="0" w:space="0" w:color="auto"/>
            <w:bottom w:val="none" w:sz="0" w:space="0" w:color="auto"/>
            <w:right w:val="none" w:sz="0" w:space="0" w:color="auto"/>
          </w:divBdr>
        </w:div>
        <w:div w:id="2016954163">
          <w:marLeft w:val="0"/>
          <w:marRight w:val="0"/>
          <w:marTop w:val="0"/>
          <w:marBottom w:val="0"/>
          <w:divBdr>
            <w:top w:val="none" w:sz="0" w:space="0" w:color="auto"/>
            <w:left w:val="none" w:sz="0" w:space="0" w:color="auto"/>
            <w:bottom w:val="none" w:sz="0" w:space="0" w:color="auto"/>
            <w:right w:val="none" w:sz="0" w:space="0" w:color="auto"/>
          </w:divBdr>
          <w:divsChild>
            <w:div w:id="111823937">
              <w:marLeft w:val="0"/>
              <w:marRight w:val="0"/>
              <w:marTop w:val="0"/>
              <w:marBottom w:val="0"/>
              <w:divBdr>
                <w:top w:val="none" w:sz="0" w:space="0" w:color="auto"/>
                <w:left w:val="none" w:sz="0" w:space="0" w:color="auto"/>
                <w:bottom w:val="none" w:sz="0" w:space="0" w:color="auto"/>
                <w:right w:val="none" w:sz="0" w:space="0" w:color="auto"/>
              </w:divBdr>
            </w:div>
          </w:divsChild>
        </w:div>
        <w:div w:id="2119832754">
          <w:marLeft w:val="0"/>
          <w:marRight w:val="0"/>
          <w:marTop w:val="0"/>
          <w:marBottom w:val="0"/>
          <w:divBdr>
            <w:top w:val="none" w:sz="0" w:space="0" w:color="auto"/>
            <w:left w:val="none" w:sz="0" w:space="0" w:color="auto"/>
            <w:bottom w:val="none" w:sz="0" w:space="0" w:color="auto"/>
            <w:right w:val="none" w:sz="0" w:space="0" w:color="auto"/>
          </w:divBdr>
        </w:div>
        <w:div w:id="295716952">
          <w:marLeft w:val="0"/>
          <w:marRight w:val="0"/>
          <w:marTop w:val="0"/>
          <w:marBottom w:val="0"/>
          <w:divBdr>
            <w:top w:val="none" w:sz="0" w:space="0" w:color="auto"/>
            <w:left w:val="none" w:sz="0" w:space="0" w:color="auto"/>
            <w:bottom w:val="none" w:sz="0" w:space="0" w:color="auto"/>
            <w:right w:val="none" w:sz="0" w:space="0" w:color="auto"/>
          </w:divBdr>
          <w:divsChild>
            <w:div w:id="200434635">
              <w:marLeft w:val="0"/>
              <w:marRight w:val="0"/>
              <w:marTop w:val="0"/>
              <w:marBottom w:val="0"/>
              <w:divBdr>
                <w:top w:val="none" w:sz="0" w:space="0" w:color="auto"/>
                <w:left w:val="none" w:sz="0" w:space="0" w:color="auto"/>
                <w:bottom w:val="none" w:sz="0" w:space="0" w:color="auto"/>
                <w:right w:val="none" w:sz="0" w:space="0" w:color="auto"/>
              </w:divBdr>
            </w:div>
          </w:divsChild>
        </w:div>
        <w:div w:id="1886603832">
          <w:marLeft w:val="0"/>
          <w:marRight w:val="0"/>
          <w:marTop w:val="0"/>
          <w:marBottom w:val="0"/>
          <w:divBdr>
            <w:top w:val="none" w:sz="0" w:space="0" w:color="auto"/>
            <w:left w:val="none" w:sz="0" w:space="0" w:color="auto"/>
            <w:bottom w:val="none" w:sz="0" w:space="0" w:color="auto"/>
            <w:right w:val="none" w:sz="0" w:space="0" w:color="auto"/>
          </w:divBdr>
        </w:div>
        <w:div w:id="1741713353">
          <w:marLeft w:val="0"/>
          <w:marRight w:val="0"/>
          <w:marTop w:val="0"/>
          <w:marBottom w:val="0"/>
          <w:divBdr>
            <w:top w:val="none" w:sz="0" w:space="0" w:color="auto"/>
            <w:left w:val="none" w:sz="0" w:space="0" w:color="auto"/>
            <w:bottom w:val="none" w:sz="0" w:space="0" w:color="auto"/>
            <w:right w:val="none" w:sz="0" w:space="0" w:color="auto"/>
          </w:divBdr>
          <w:divsChild>
            <w:div w:id="1496145369">
              <w:marLeft w:val="0"/>
              <w:marRight w:val="0"/>
              <w:marTop w:val="0"/>
              <w:marBottom w:val="0"/>
              <w:divBdr>
                <w:top w:val="none" w:sz="0" w:space="0" w:color="auto"/>
                <w:left w:val="none" w:sz="0" w:space="0" w:color="auto"/>
                <w:bottom w:val="none" w:sz="0" w:space="0" w:color="auto"/>
                <w:right w:val="none" w:sz="0" w:space="0" w:color="auto"/>
              </w:divBdr>
            </w:div>
          </w:divsChild>
        </w:div>
        <w:div w:id="2106342784">
          <w:marLeft w:val="0"/>
          <w:marRight w:val="0"/>
          <w:marTop w:val="300"/>
          <w:marBottom w:val="0"/>
          <w:divBdr>
            <w:top w:val="none" w:sz="0" w:space="0" w:color="auto"/>
            <w:left w:val="none" w:sz="0" w:space="0" w:color="auto"/>
            <w:bottom w:val="none" w:sz="0" w:space="0" w:color="auto"/>
            <w:right w:val="none" w:sz="0" w:space="0" w:color="auto"/>
          </w:divBdr>
          <w:divsChild>
            <w:div w:id="2003658435">
              <w:marLeft w:val="0"/>
              <w:marRight w:val="0"/>
              <w:marTop w:val="0"/>
              <w:marBottom w:val="0"/>
              <w:divBdr>
                <w:top w:val="none" w:sz="0" w:space="0" w:color="auto"/>
                <w:left w:val="none" w:sz="0" w:space="0" w:color="auto"/>
                <w:bottom w:val="none" w:sz="0" w:space="0" w:color="auto"/>
                <w:right w:val="none" w:sz="0" w:space="0" w:color="auto"/>
              </w:divBdr>
              <w:divsChild>
                <w:div w:id="533546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797104">
          <w:marLeft w:val="0"/>
          <w:marRight w:val="0"/>
          <w:marTop w:val="300"/>
          <w:marBottom w:val="0"/>
          <w:divBdr>
            <w:top w:val="none" w:sz="0" w:space="0" w:color="auto"/>
            <w:left w:val="none" w:sz="0" w:space="0" w:color="auto"/>
            <w:bottom w:val="none" w:sz="0" w:space="0" w:color="auto"/>
            <w:right w:val="none" w:sz="0" w:space="0" w:color="auto"/>
          </w:divBdr>
          <w:divsChild>
            <w:div w:id="644898293">
              <w:marLeft w:val="0"/>
              <w:marRight w:val="0"/>
              <w:marTop w:val="0"/>
              <w:marBottom w:val="0"/>
              <w:divBdr>
                <w:top w:val="none" w:sz="0" w:space="0" w:color="auto"/>
                <w:left w:val="none" w:sz="0" w:space="0" w:color="auto"/>
                <w:bottom w:val="none" w:sz="0" w:space="0" w:color="auto"/>
                <w:right w:val="none" w:sz="0" w:space="0" w:color="auto"/>
              </w:divBdr>
              <w:divsChild>
                <w:div w:id="192179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746096">
          <w:marLeft w:val="0"/>
          <w:marRight w:val="0"/>
          <w:marTop w:val="300"/>
          <w:marBottom w:val="0"/>
          <w:divBdr>
            <w:top w:val="none" w:sz="0" w:space="0" w:color="auto"/>
            <w:left w:val="none" w:sz="0" w:space="0" w:color="auto"/>
            <w:bottom w:val="none" w:sz="0" w:space="0" w:color="auto"/>
            <w:right w:val="none" w:sz="0" w:space="0" w:color="auto"/>
          </w:divBdr>
          <w:divsChild>
            <w:div w:id="878323456">
              <w:marLeft w:val="0"/>
              <w:marRight w:val="0"/>
              <w:marTop w:val="0"/>
              <w:marBottom w:val="0"/>
              <w:divBdr>
                <w:top w:val="none" w:sz="0" w:space="0" w:color="auto"/>
                <w:left w:val="none" w:sz="0" w:space="0" w:color="auto"/>
                <w:bottom w:val="none" w:sz="0" w:space="0" w:color="auto"/>
                <w:right w:val="none" w:sz="0" w:space="0" w:color="auto"/>
              </w:divBdr>
              <w:divsChild>
                <w:div w:id="1263488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798">
          <w:marLeft w:val="0"/>
          <w:marRight w:val="0"/>
          <w:marTop w:val="300"/>
          <w:marBottom w:val="0"/>
          <w:divBdr>
            <w:top w:val="none" w:sz="0" w:space="0" w:color="auto"/>
            <w:left w:val="none" w:sz="0" w:space="0" w:color="auto"/>
            <w:bottom w:val="none" w:sz="0" w:space="0" w:color="auto"/>
            <w:right w:val="none" w:sz="0" w:space="0" w:color="auto"/>
          </w:divBdr>
          <w:divsChild>
            <w:div w:id="331951087">
              <w:marLeft w:val="0"/>
              <w:marRight w:val="0"/>
              <w:marTop w:val="0"/>
              <w:marBottom w:val="0"/>
              <w:divBdr>
                <w:top w:val="none" w:sz="0" w:space="0" w:color="auto"/>
                <w:left w:val="none" w:sz="0" w:space="0" w:color="auto"/>
                <w:bottom w:val="none" w:sz="0" w:space="0" w:color="auto"/>
                <w:right w:val="none" w:sz="0" w:space="0" w:color="auto"/>
              </w:divBdr>
              <w:divsChild>
                <w:div w:id="2020814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731748">
      <w:bodyDiv w:val="1"/>
      <w:marLeft w:val="0"/>
      <w:marRight w:val="0"/>
      <w:marTop w:val="0"/>
      <w:marBottom w:val="0"/>
      <w:divBdr>
        <w:top w:val="none" w:sz="0" w:space="0" w:color="auto"/>
        <w:left w:val="none" w:sz="0" w:space="0" w:color="auto"/>
        <w:bottom w:val="none" w:sz="0" w:space="0" w:color="auto"/>
        <w:right w:val="none" w:sz="0" w:space="0" w:color="auto"/>
      </w:divBdr>
      <w:divsChild>
        <w:div w:id="127937827">
          <w:marLeft w:val="0"/>
          <w:marRight w:val="0"/>
          <w:marTop w:val="0"/>
          <w:marBottom w:val="0"/>
          <w:divBdr>
            <w:top w:val="none" w:sz="0" w:space="0" w:color="auto"/>
            <w:left w:val="none" w:sz="0" w:space="0" w:color="auto"/>
            <w:bottom w:val="none" w:sz="0" w:space="0" w:color="auto"/>
            <w:right w:val="none" w:sz="0" w:space="0" w:color="auto"/>
          </w:divBdr>
          <w:divsChild>
            <w:div w:id="205264351">
              <w:marLeft w:val="0"/>
              <w:marRight w:val="0"/>
              <w:marTop w:val="0"/>
              <w:marBottom w:val="0"/>
              <w:divBdr>
                <w:top w:val="none" w:sz="0" w:space="0" w:color="auto"/>
                <w:left w:val="none" w:sz="0" w:space="0" w:color="auto"/>
                <w:bottom w:val="none" w:sz="0" w:space="0" w:color="auto"/>
                <w:right w:val="none" w:sz="0" w:space="0" w:color="auto"/>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373434111">
          <w:marLeft w:val="0"/>
          <w:marRight w:val="0"/>
          <w:marTop w:val="0"/>
          <w:marBottom w:val="0"/>
          <w:divBdr>
            <w:top w:val="none" w:sz="0" w:space="0" w:color="auto"/>
            <w:left w:val="none" w:sz="0" w:space="0" w:color="auto"/>
            <w:bottom w:val="none" w:sz="0" w:space="0" w:color="auto"/>
            <w:right w:val="none" w:sz="0" w:space="0" w:color="auto"/>
          </w:divBdr>
          <w:divsChild>
            <w:div w:id="556209784">
              <w:marLeft w:val="0"/>
              <w:marRight w:val="0"/>
              <w:marTop w:val="0"/>
              <w:marBottom w:val="0"/>
              <w:divBdr>
                <w:top w:val="none" w:sz="0" w:space="0" w:color="auto"/>
                <w:left w:val="none" w:sz="0" w:space="0" w:color="auto"/>
                <w:bottom w:val="none" w:sz="0" w:space="0" w:color="auto"/>
                <w:right w:val="none" w:sz="0" w:space="0" w:color="auto"/>
              </w:divBdr>
            </w:div>
          </w:divsChild>
        </w:div>
        <w:div w:id="480729416">
          <w:marLeft w:val="0"/>
          <w:marRight w:val="0"/>
          <w:marTop w:val="0"/>
          <w:marBottom w:val="0"/>
          <w:divBdr>
            <w:top w:val="none" w:sz="0" w:space="0" w:color="auto"/>
            <w:left w:val="none" w:sz="0" w:space="0" w:color="auto"/>
            <w:bottom w:val="none" w:sz="0" w:space="0" w:color="auto"/>
            <w:right w:val="none" w:sz="0" w:space="0" w:color="auto"/>
          </w:divBdr>
          <w:divsChild>
            <w:div w:id="1718817480">
              <w:marLeft w:val="0"/>
              <w:marRight w:val="0"/>
              <w:marTop w:val="0"/>
              <w:marBottom w:val="0"/>
              <w:divBdr>
                <w:top w:val="none" w:sz="0" w:space="0" w:color="auto"/>
                <w:left w:val="none" w:sz="0" w:space="0" w:color="auto"/>
                <w:bottom w:val="none" w:sz="0" w:space="0" w:color="auto"/>
                <w:right w:val="none" w:sz="0" w:space="0" w:color="auto"/>
              </w:divBdr>
            </w:div>
          </w:divsChild>
        </w:div>
        <w:div w:id="518281346">
          <w:marLeft w:val="0"/>
          <w:marRight w:val="0"/>
          <w:marTop w:val="0"/>
          <w:marBottom w:val="0"/>
          <w:divBdr>
            <w:top w:val="none" w:sz="0" w:space="0" w:color="auto"/>
            <w:left w:val="none" w:sz="0" w:space="0" w:color="auto"/>
            <w:bottom w:val="none" w:sz="0" w:space="0" w:color="auto"/>
            <w:right w:val="none" w:sz="0" w:space="0" w:color="auto"/>
          </w:divBdr>
          <w:divsChild>
            <w:div w:id="1180701638">
              <w:marLeft w:val="0"/>
              <w:marRight w:val="0"/>
              <w:marTop w:val="0"/>
              <w:marBottom w:val="0"/>
              <w:divBdr>
                <w:top w:val="none" w:sz="0" w:space="0" w:color="auto"/>
                <w:left w:val="none" w:sz="0" w:space="0" w:color="auto"/>
                <w:bottom w:val="none" w:sz="0" w:space="0" w:color="auto"/>
                <w:right w:val="none" w:sz="0" w:space="0" w:color="auto"/>
              </w:divBdr>
            </w:div>
          </w:divsChild>
        </w:div>
        <w:div w:id="540362986">
          <w:marLeft w:val="0"/>
          <w:marRight w:val="0"/>
          <w:marTop w:val="0"/>
          <w:marBottom w:val="0"/>
          <w:divBdr>
            <w:top w:val="none" w:sz="0" w:space="0" w:color="auto"/>
            <w:left w:val="none" w:sz="0" w:space="0" w:color="auto"/>
            <w:bottom w:val="none" w:sz="0" w:space="0" w:color="auto"/>
            <w:right w:val="none" w:sz="0" w:space="0" w:color="auto"/>
          </w:divBdr>
        </w:div>
        <w:div w:id="561213630">
          <w:marLeft w:val="0"/>
          <w:marRight w:val="0"/>
          <w:marTop w:val="0"/>
          <w:marBottom w:val="0"/>
          <w:divBdr>
            <w:top w:val="none" w:sz="0" w:space="0" w:color="auto"/>
            <w:left w:val="none" w:sz="0" w:space="0" w:color="auto"/>
            <w:bottom w:val="none" w:sz="0" w:space="0" w:color="auto"/>
            <w:right w:val="none" w:sz="0" w:space="0" w:color="auto"/>
          </w:divBdr>
        </w:div>
        <w:div w:id="581186525">
          <w:marLeft w:val="0"/>
          <w:marRight w:val="0"/>
          <w:marTop w:val="0"/>
          <w:marBottom w:val="0"/>
          <w:divBdr>
            <w:top w:val="none" w:sz="0" w:space="0" w:color="auto"/>
            <w:left w:val="none" w:sz="0" w:space="0" w:color="auto"/>
            <w:bottom w:val="none" w:sz="0" w:space="0" w:color="auto"/>
            <w:right w:val="none" w:sz="0" w:space="0" w:color="auto"/>
          </w:divBdr>
        </w:div>
        <w:div w:id="615218481">
          <w:marLeft w:val="0"/>
          <w:marRight w:val="0"/>
          <w:marTop w:val="0"/>
          <w:marBottom w:val="0"/>
          <w:divBdr>
            <w:top w:val="none" w:sz="0" w:space="0" w:color="auto"/>
            <w:left w:val="none" w:sz="0" w:space="0" w:color="auto"/>
            <w:bottom w:val="none" w:sz="0" w:space="0" w:color="auto"/>
            <w:right w:val="none" w:sz="0" w:space="0" w:color="auto"/>
          </w:divBdr>
        </w:div>
        <w:div w:id="739795012">
          <w:marLeft w:val="0"/>
          <w:marRight w:val="0"/>
          <w:marTop w:val="0"/>
          <w:marBottom w:val="0"/>
          <w:divBdr>
            <w:top w:val="none" w:sz="0" w:space="0" w:color="auto"/>
            <w:left w:val="none" w:sz="0" w:space="0" w:color="auto"/>
            <w:bottom w:val="none" w:sz="0" w:space="0" w:color="auto"/>
            <w:right w:val="none" w:sz="0" w:space="0" w:color="auto"/>
          </w:divBdr>
          <w:divsChild>
            <w:div w:id="1304264227">
              <w:marLeft w:val="0"/>
              <w:marRight w:val="0"/>
              <w:marTop w:val="0"/>
              <w:marBottom w:val="0"/>
              <w:divBdr>
                <w:top w:val="none" w:sz="0" w:space="0" w:color="auto"/>
                <w:left w:val="none" w:sz="0" w:space="0" w:color="auto"/>
                <w:bottom w:val="none" w:sz="0" w:space="0" w:color="auto"/>
                <w:right w:val="none" w:sz="0" w:space="0" w:color="auto"/>
              </w:divBdr>
            </w:div>
          </w:divsChild>
        </w:div>
        <w:div w:id="967779355">
          <w:marLeft w:val="0"/>
          <w:marRight w:val="0"/>
          <w:marTop w:val="0"/>
          <w:marBottom w:val="0"/>
          <w:divBdr>
            <w:top w:val="none" w:sz="0" w:space="0" w:color="auto"/>
            <w:left w:val="none" w:sz="0" w:space="0" w:color="auto"/>
            <w:bottom w:val="none" w:sz="0" w:space="0" w:color="auto"/>
            <w:right w:val="none" w:sz="0" w:space="0" w:color="auto"/>
          </w:divBdr>
        </w:div>
        <w:div w:id="1004090038">
          <w:marLeft w:val="0"/>
          <w:marRight w:val="0"/>
          <w:marTop w:val="0"/>
          <w:marBottom w:val="0"/>
          <w:divBdr>
            <w:top w:val="none" w:sz="0" w:space="0" w:color="auto"/>
            <w:left w:val="none" w:sz="0" w:space="0" w:color="auto"/>
            <w:bottom w:val="none" w:sz="0" w:space="0" w:color="auto"/>
            <w:right w:val="none" w:sz="0" w:space="0" w:color="auto"/>
          </w:divBdr>
        </w:div>
        <w:div w:id="1034695460">
          <w:marLeft w:val="0"/>
          <w:marRight w:val="0"/>
          <w:marTop w:val="300"/>
          <w:marBottom w:val="0"/>
          <w:divBdr>
            <w:top w:val="none" w:sz="0" w:space="0" w:color="auto"/>
            <w:left w:val="none" w:sz="0" w:space="0" w:color="auto"/>
            <w:bottom w:val="none" w:sz="0" w:space="0" w:color="auto"/>
            <w:right w:val="none" w:sz="0" w:space="0" w:color="auto"/>
          </w:divBdr>
          <w:divsChild>
            <w:div w:id="1510365645">
              <w:marLeft w:val="0"/>
              <w:marRight w:val="0"/>
              <w:marTop w:val="0"/>
              <w:marBottom w:val="0"/>
              <w:divBdr>
                <w:top w:val="none" w:sz="0" w:space="0" w:color="auto"/>
                <w:left w:val="none" w:sz="0" w:space="0" w:color="auto"/>
                <w:bottom w:val="none" w:sz="0" w:space="0" w:color="auto"/>
                <w:right w:val="none" w:sz="0" w:space="0" w:color="auto"/>
              </w:divBdr>
              <w:divsChild>
                <w:div w:id="209408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82945">
          <w:marLeft w:val="0"/>
          <w:marRight w:val="0"/>
          <w:marTop w:val="300"/>
          <w:marBottom w:val="0"/>
          <w:divBdr>
            <w:top w:val="none" w:sz="0" w:space="0" w:color="auto"/>
            <w:left w:val="none" w:sz="0" w:space="0" w:color="auto"/>
            <w:bottom w:val="none" w:sz="0" w:space="0" w:color="auto"/>
            <w:right w:val="none" w:sz="0" w:space="0" w:color="auto"/>
          </w:divBdr>
          <w:divsChild>
            <w:div w:id="1310092204">
              <w:marLeft w:val="0"/>
              <w:marRight w:val="0"/>
              <w:marTop w:val="0"/>
              <w:marBottom w:val="0"/>
              <w:divBdr>
                <w:top w:val="none" w:sz="0" w:space="0" w:color="auto"/>
                <w:left w:val="none" w:sz="0" w:space="0" w:color="auto"/>
                <w:bottom w:val="none" w:sz="0" w:space="0" w:color="auto"/>
                <w:right w:val="none" w:sz="0" w:space="0" w:color="auto"/>
              </w:divBdr>
              <w:divsChild>
                <w:div w:id="555433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259389">
          <w:marLeft w:val="0"/>
          <w:marRight w:val="0"/>
          <w:marTop w:val="0"/>
          <w:marBottom w:val="0"/>
          <w:divBdr>
            <w:top w:val="none" w:sz="0" w:space="0" w:color="auto"/>
            <w:left w:val="none" w:sz="0" w:space="0" w:color="auto"/>
            <w:bottom w:val="none" w:sz="0" w:space="0" w:color="auto"/>
            <w:right w:val="none" w:sz="0" w:space="0" w:color="auto"/>
          </w:divBdr>
          <w:divsChild>
            <w:div w:id="731807388">
              <w:marLeft w:val="0"/>
              <w:marRight w:val="0"/>
              <w:marTop w:val="0"/>
              <w:marBottom w:val="0"/>
              <w:divBdr>
                <w:top w:val="none" w:sz="0" w:space="0" w:color="auto"/>
                <w:left w:val="none" w:sz="0" w:space="0" w:color="auto"/>
                <w:bottom w:val="none" w:sz="0" w:space="0" w:color="auto"/>
                <w:right w:val="none" w:sz="0" w:space="0" w:color="auto"/>
              </w:divBdr>
            </w:div>
          </w:divsChild>
        </w:div>
        <w:div w:id="1978875426">
          <w:marLeft w:val="0"/>
          <w:marRight w:val="0"/>
          <w:marTop w:val="0"/>
          <w:marBottom w:val="0"/>
          <w:divBdr>
            <w:top w:val="none" w:sz="0" w:space="0" w:color="auto"/>
            <w:left w:val="none" w:sz="0" w:space="0" w:color="auto"/>
            <w:bottom w:val="none" w:sz="0" w:space="0" w:color="auto"/>
            <w:right w:val="none" w:sz="0" w:space="0" w:color="auto"/>
          </w:divBdr>
          <w:divsChild>
            <w:div w:id="1941797679">
              <w:marLeft w:val="0"/>
              <w:marRight w:val="0"/>
              <w:marTop w:val="0"/>
              <w:marBottom w:val="0"/>
              <w:divBdr>
                <w:top w:val="none" w:sz="0" w:space="0" w:color="auto"/>
                <w:left w:val="none" w:sz="0" w:space="0" w:color="auto"/>
                <w:bottom w:val="none" w:sz="0" w:space="0" w:color="auto"/>
                <w:right w:val="none" w:sz="0" w:space="0" w:color="auto"/>
              </w:divBdr>
            </w:div>
          </w:divsChild>
        </w:div>
        <w:div w:id="2073699648">
          <w:marLeft w:val="0"/>
          <w:marRight w:val="0"/>
          <w:marTop w:val="300"/>
          <w:marBottom w:val="0"/>
          <w:divBdr>
            <w:top w:val="none" w:sz="0" w:space="0" w:color="auto"/>
            <w:left w:val="none" w:sz="0" w:space="0" w:color="auto"/>
            <w:bottom w:val="none" w:sz="0" w:space="0" w:color="auto"/>
            <w:right w:val="none" w:sz="0" w:space="0" w:color="auto"/>
          </w:divBdr>
          <w:divsChild>
            <w:div w:id="853038796">
              <w:marLeft w:val="0"/>
              <w:marRight w:val="0"/>
              <w:marTop w:val="0"/>
              <w:marBottom w:val="0"/>
              <w:divBdr>
                <w:top w:val="none" w:sz="0" w:space="0" w:color="auto"/>
                <w:left w:val="none" w:sz="0" w:space="0" w:color="auto"/>
                <w:bottom w:val="none" w:sz="0" w:space="0" w:color="auto"/>
                <w:right w:val="none" w:sz="0" w:space="0" w:color="auto"/>
              </w:divBdr>
              <w:divsChild>
                <w:div w:id="74876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9993589">
      <w:bodyDiv w:val="1"/>
      <w:marLeft w:val="0"/>
      <w:marRight w:val="0"/>
      <w:marTop w:val="0"/>
      <w:marBottom w:val="0"/>
      <w:divBdr>
        <w:top w:val="none" w:sz="0" w:space="0" w:color="auto"/>
        <w:left w:val="none" w:sz="0" w:space="0" w:color="auto"/>
        <w:bottom w:val="none" w:sz="0" w:space="0" w:color="auto"/>
        <w:right w:val="none" w:sz="0" w:space="0" w:color="auto"/>
      </w:divBdr>
    </w:div>
    <w:div w:id="281157056">
      <w:bodyDiv w:val="1"/>
      <w:marLeft w:val="0"/>
      <w:marRight w:val="0"/>
      <w:marTop w:val="0"/>
      <w:marBottom w:val="0"/>
      <w:divBdr>
        <w:top w:val="none" w:sz="0" w:space="0" w:color="auto"/>
        <w:left w:val="none" w:sz="0" w:space="0" w:color="auto"/>
        <w:bottom w:val="none" w:sz="0" w:space="0" w:color="auto"/>
        <w:right w:val="none" w:sz="0" w:space="0" w:color="auto"/>
      </w:divBdr>
      <w:divsChild>
        <w:div w:id="1677228783">
          <w:marLeft w:val="0"/>
          <w:marRight w:val="0"/>
          <w:marTop w:val="0"/>
          <w:marBottom w:val="0"/>
          <w:divBdr>
            <w:top w:val="none" w:sz="0" w:space="0" w:color="auto"/>
            <w:left w:val="none" w:sz="0" w:space="0" w:color="auto"/>
            <w:bottom w:val="none" w:sz="0" w:space="0" w:color="auto"/>
            <w:right w:val="none" w:sz="0" w:space="0" w:color="auto"/>
          </w:divBdr>
        </w:div>
        <w:div w:id="731470287">
          <w:marLeft w:val="0"/>
          <w:marRight w:val="0"/>
          <w:marTop w:val="0"/>
          <w:marBottom w:val="0"/>
          <w:divBdr>
            <w:top w:val="none" w:sz="0" w:space="0" w:color="auto"/>
            <w:left w:val="none" w:sz="0" w:space="0" w:color="auto"/>
            <w:bottom w:val="none" w:sz="0" w:space="0" w:color="auto"/>
            <w:right w:val="none" w:sz="0" w:space="0" w:color="auto"/>
          </w:divBdr>
          <w:divsChild>
            <w:div w:id="1310013355">
              <w:marLeft w:val="0"/>
              <w:marRight w:val="0"/>
              <w:marTop w:val="0"/>
              <w:marBottom w:val="0"/>
              <w:divBdr>
                <w:top w:val="none" w:sz="0" w:space="0" w:color="auto"/>
                <w:left w:val="none" w:sz="0" w:space="0" w:color="auto"/>
                <w:bottom w:val="none" w:sz="0" w:space="0" w:color="auto"/>
                <w:right w:val="none" w:sz="0" w:space="0" w:color="auto"/>
              </w:divBdr>
            </w:div>
          </w:divsChild>
        </w:div>
        <w:div w:id="141236477">
          <w:marLeft w:val="0"/>
          <w:marRight w:val="0"/>
          <w:marTop w:val="0"/>
          <w:marBottom w:val="0"/>
          <w:divBdr>
            <w:top w:val="none" w:sz="0" w:space="0" w:color="auto"/>
            <w:left w:val="none" w:sz="0" w:space="0" w:color="auto"/>
            <w:bottom w:val="none" w:sz="0" w:space="0" w:color="auto"/>
            <w:right w:val="none" w:sz="0" w:space="0" w:color="auto"/>
          </w:divBdr>
        </w:div>
        <w:div w:id="1795369011">
          <w:marLeft w:val="0"/>
          <w:marRight w:val="0"/>
          <w:marTop w:val="0"/>
          <w:marBottom w:val="0"/>
          <w:divBdr>
            <w:top w:val="none" w:sz="0" w:space="0" w:color="auto"/>
            <w:left w:val="none" w:sz="0" w:space="0" w:color="auto"/>
            <w:bottom w:val="none" w:sz="0" w:space="0" w:color="auto"/>
            <w:right w:val="none" w:sz="0" w:space="0" w:color="auto"/>
          </w:divBdr>
          <w:divsChild>
            <w:div w:id="1145656776">
              <w:marLeft w:val="0"/>
              <w:marRight w:val="0"/>
              <w:marTop w:val="0"/>
              <w:marBottom w:val="0"/>
              <w:divBdr>
                <w:top w:val="none" w:sz="0" w:space="0" w:color="auto"/>
                <w:left w:val="none" w:sz="0" w:space="0" w:color="auto"/>
                <w:bottom w:val="none" w:sz="0" w:space="0" w:color="auto"/>
                <w:right w:val="none" w:sz="0" w:space="0" w:color="auto"/>
              </w:divBdr>
            </w:div>
          </w:divsChild>
        </w:div>
        <w:div w:id="1201557107">
          <w:marLeft w:val="0"/>
          <w:marRight w:val="0"/>
          <w:marTop w:val="0"/>
          <w:marBottom w:val="0"/>
          <w:divBdr>
            <w:top w:val="none" w:sz="0" w:space="0" w:color="auto"/>
            <w:left w:val="none" w:sz="0" w:space="0" w:color="auto"/>
            <w:bottom w:val="none" w:sz="0" w:space="0" w:color="auto"/>
            <w:right w:val="none" w:sz="0" w:space="0" w:color="auto"/>
          </w:divBdr>
        </w:div>
        <w:div w:id="914782904">
          <w:marLeft w:val="0"/>
          <w:marRight w:val="0"/>
          <w:marTop w:val="0"/>
          <w:marBottom w:val="0"/>
          <w:divBdr>
            <w:top w:val="none" w:sz="0" w:space="0" w:color="auto"/>
            <w:left w:val="none" w:sz="0" w:space="0" w:color="auto"/>
            <w:bottom w:val="none" w:sz="0" w:space="0" w:color="auto"/>
            <w:right w:val="none" w:sz="0" w:space="0" w:color="auto"/>
          </w:divBdr>
          <w:divsChild>
            <w:div w:id="1040665483">
              <w:marLeft w:val="0"/>
              <w:marRight w:val="0"/>
              <w:marTop w:val="0"/>
              <w:marBottom w:val="0"/>
              <w:divBdr>
                <w:top w:val="none" w:sz="0" w:space="0" w:color="auto"/>
                <w:left w:val="none" w:sz="0" w:space="0" w:color="auto"/>
                <w:bottom w:val="none" w:sz="0" w:space="0" w:color="auto"/>
                <w:right w:val="none" w:sz="0" w:space="0" w:color="auto"/>
              </w:divBdr>
            </w:div>
          </w:divsChild>
        </w:div>
        <w:div w:id="227573452">
          <w:marLeft w:val="0"/>
          <w:marRight w:val="0"/>
          <w:marTop w:val="0"/>
          <w:marBottom w:val="0"/>
          <w:divBdr>
            <w:top w:val="none" w:sz="0" w:space="0" w:color="auto"/>
            <w:left w:val="none" w:sz="0" w:space="0" w:color="auto"/>
            <w:bottom w:val="none" w:sz="0" w:space="0" w:color="auto"/>
            <w:right w:val="none" w:sz="0" w:space="0" w:color="auto"/>
          </w:divBdr>
        </w:div>
        <w:div w:id="2064674670">
          <w:marLeft w:val="0"/>
          <w:marRight w:val="0"/>
          <w:marTop w:val="0"/>
          <w:marBottom w:val="0"/>
          <w:divBdr>
            <w:top w:val="none" w:sz="0" w:space="0" w:color="auto"/>
            <w:left w:val="none" w:sz="0" w:space="0" w:color="auto"/>
            <w:bottom w:val="none" w:sz="0" w:space="0" w:color="auto"/>
            <w:right w:val="none" w:sz="0" w:space="0" w:color="auto"/>
          </w:divBdr>
          <w:divsChild>
            <w:div w:id="7409375">
              <w:marLeft w:val="0"/>
              <w:marRight w:val="0"/>
              <w:marTop w:val="0"/>
              <w:marBottom w:val="0"/>
              <w:divBdr>
                <w:top w:val="none" w:sz="0" w:space="0" w:color="auto"/>
                <w:left w:val="none" w:sz="0" w:space="0" w:color="auto"/>
                <w:bottom w:val="none" w:sz="0" w:space="0" w:color="auto"/>
                <w:right w:val="none" w:sz="0" w:space="0" w:color="auto"/>
              </w:divBdr>
            </w:div>
          </w:divsChild>
        </w:div>
        <w:div w:id="37361649">
          <w:marLeft w:val="0"/>
          <w:marRight w:val="0"/>
          <w:marTop w:val="0"/>
          <w:marBottom w:val="0"/>
          <w:divBdr>
            <w:top w:val="none" w:sz="0" w:space="0" w:color="auto"/>
            <w:left w:val="none" w:sz="0" w:space="0" w:color="auto"/>
            <w:bottom w:val="none" w:sz="0" w:space="0" w:color="auto"/>
            <w:right w:val="none" w:sz="0" w:space="0" w:color="auto"/>
          </w:divBdr>
        </w:div>
        <w:div w:id="1092749123">
          <w:marLeft w:val="0"/>
          <w:marRight w:val="0"/>
          <w:marTop w:val="0"/>
          <w:marBottom w:val="0"/>
          <w:divBdr>
            <w:top w:val="none" w:sz="0" w:space="0" w:color="auto"/>
            <w:left w:val="none" w:sz="0" w:space="0" w:color="auto"/>
            <w:bottom w:val="none" w:sz="0" w:space="0" w:color="auto"/>
            <w:right w:val="none" w:sz="0" w:space="0" w:color="auto"/>
          </w:divBdr>
          <w:divsChild>
            <w:div w:id="403798266">
              <w:marLeft w:val="0"/>
              <w:marRight w:val="0"/>
              <w:marTop w:val="0"/>
              <w:marBottom w:val="0"/>
              <w:divBdr>
                <w:top w:val="none" w:sz="0" w:space="0" w:color="auto"/>
                <w:left w:val="none" w:sz="0" w:space="0" w:color="auto"/>
                <w:bottom w:val="none" w:sz="0" w:space="0" w:color="auto"/>
                <w:right w:val="none" w:sz="0" w:space="0" w:color="auto"/>
              </w:divBdr>
            </w:div>
          </w:divsChild>
        </w:div>
        <w:div w:id="549847384">
          <w:marLeft w:val="0"/>
          <w:marRight w:val="0"/>
          <w:marTop w:val="0"/>
          <w:marBottom w:val="0"/>
          <w:divBdr>
            <w:top w:val="none" w:sz="0" w:space="0" w:color="auto"/>
            <w:left w:val="none" w:sz="0" w:space="0" w:color="auto"/>
            <w:bottom w:val="none" w:sz="0" w:space="0" w:color="auto"/>
            <w:right w:val="none" w:sz="0" w:space="0" w:color="auto"/>
          </w:divBdr>
        </w:div>
        <w:div w:id="249198221">
          <w:marLeft w:val="0"/>
          <w:marRight w:val="0"/>
          <w:marTop w:val="0"/>
          <w:marBottom w:val="0"/>
          <w:divBdr>
            <w:top w:val="none" w:sz="0" w:space="0" w:color="auto"/>
            <w:left w:val="none" w:sz="0" w:space="0" w:color="auto"/>
            <w:bottom w:val="none" w:sz="0" w:space="0" w:color="auto"/>
            <w:right w:val="none" w:sz="0" w:space="0" w:color="auto"/>
          </w:divBdr>
          <w:divsChild>
            <w:div w:id="562646118">
              <w:marLeft w:val="0"/>
              <w:marRight w:val="0"/>
              <w:marTop w:val="0"/>
              <w:marBottom w:val="0"/>
              <w:divBdr>
                <w:top w:val="none" w:sz="0" w:space="0" w:color="auto"/>
                <w:left w:val="none" w:sz="0" w:space="0" w:color="auto"/>
                <w:bottom w:val="none" w:sz="0" w:space="0" w:color="auto"/>
                <w:right w:val="none" w:sz="0" w:space="0" w:color="auto"/>
              </w:divBdr>
            </w:div>
          </w:divsChild>
        </w:div>
        <w:div w:id="752511617">
          <w:marLeft w:val="0"/>
          <w:marRight w:val="0"/>
          <w:marTop w:val="0"/>
          <w:marBottom w:val="0"/>
          <w:divBdr>
            <w:top w:val="none" w:sz="0" w:space="0" w:color="auto"/>
            <w:left w:val="none" w:sz="0" w:space="0" w:color="auto"/>
            <w:bottom w:val="none" w:sz="0" w:space="0" w:color="auto"/>
            <w:right w:val="none" w:sz="0" w:space="0" w:color="auto"/>
          </w:divBdr>
        </w:div>
        <w:div w:id="212040061">
          <w:marLeft w:val="0"/>
          <w:marRight w:val="0"/>
          <w:marTop w:val="0"/>
          <w:marBottom w:val="0"/>
          <w:divBdr>
            <w:top w:val="none" w:sz="0" w:space="0" w:color="auto"/>
            <w:left w:val="none" w:sz="0" w:space="0" w:color="auto"/>
            <w:bottom w:val="none" w:sz="0" w:space="0" w:color="auto"/>
            <w:right w:val="none" w:sz="0" w:space="0" w:color="auto"/>
          </w:divBdr>
          <w:divsChild>
            <w:div w:id="2051496169">
              <w:marLeft w:val="0"/>
              <w:marRight w:val="0"/>
              <w:marTop w:val="0"/>
              <w:marBottom w:val="0"/>
              <w:divBdr>
                <w:top w:val="none" w:sz="0" w:space="0" w:color="auto"/>
                <w:left w:val="none" w:sz="0" w:space="0" w:color="auto"/>
                <w:bottom w:val="none" w:sz="0" w:space="0" w:color="auto"/>
                <w:right w:val="none" w:sz="0" w:space="0" w:color="auto"/>
              </w:divBdr>
            </w:div>
          </w:divsChild>
        </w:div>
        <w:div w:id="660694661">
          <w:marLeft w:val="0"/>
          <w:marRight w:val="0"/>
          <w:marTop w:val="300"/>
          <w:marBottom w:val="0"/>
          <w:divBdr>
            <w:top w:val="none" w:sz="0" w:space="0" w:color="auto"/>
            <w:left w:val="none" w:sz="0" w:space="0" w:color="auto"/>
            <w:bottom w:val="none" w:sz="0" w:space="0" w:color="auto"/>
            <w:right w:val="none" w:sz="0" w:space="0" w:color="auto"/>
          </w:divBdr>
          <w:divsChild>
            <w:div w:id="1678576575">
              <w:marLeft w:val="0"/>
              <w:marRight w:val="0"/>
              <w:marTop w:val="0"/>
              <w:marBottom w:val="0"/>
              <w:divBdr>
                <w:top w:val="none" w:sz="0" w:space="0" w:color="auto"/>
                <w:left w:val="none" w:sz="0" w:space="0" w:color="auto"/>
                <w:bottom w:val="none" w:sz="0" w:space="0" w:color="auto"/>
                <w:right w:val="none" w:sz="0" w:space="0" w:color="auto"/>
              </w:divBdr>
              <w:divsChild>
                <w:div w:id="173311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406278">
          <w:marLeft w:val="0"/>
          <w:marRight w:val="0"/>
          <w:marTop w:val="300"/>
          <w:marBottom w:val="0"/>
          <w:divBdr>
            <w:top w:val="none" w:sz="0" w:space="0" w:color="auto"/>
            <w:left w:val="none" w:sz="0" w:space="0" w:color="auto"/>
            <w:bottom w:val="none" w:sz="0" w:space="0" w:color="auto"/>
            <w:right w:val="none" w:sz="0" w:space="0" w:color="auto"/>
          </w:divBdr>
          <w:divsChild>
            <w:div w:id="2005861373">
              <w:marLeft w:val="0"/>
              <w:marRight w:val="0"/>
              <w:marTop w:val="0"/>
              <w:marBottom w:val="0"/>
              <w:divBdr>
                <w:top w:val="none" w:sz="0" w:space="0" w:color="auto"/>
                <w:left w:val="none" w:sz="0" w:space="0" w:color="auto"/>
                <w:bottom w:val="none" w:sz="0" w:space="0" w:color="auto"/>
                <w:right w:val="none" w:sz="0" w:space="0" w:color="auto"/>
              </w:divBdr>
              <w:divsChild>
                <w:div w:id="693849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585234">
          <w:marLeft w:val="0"/>
          <w:marRight w:val="0"/>
          <w:marTop w:val="300"/>
          <w:marBottom w:val="0"/>
          <w:divBdr>
            <w:top w:val="none" w:sz="0" w:space="0" w:color="auto"/>
            <w:left w:val="none" w:sz="0" w:space="0" w:color="auto"/>
            <w:bottom w:val="none" w:sz="0" w:space="0" w:color="auto"/>
            <w:right w:val="none" w:sz="0" w:space="0" w:color="auto"/>
          </w:divBdr>
          <w:divsChild>
            <w:div w:id="743844876">
              <w:marLeft w:val="0"/>
              <w:marRight w:val="0"/>
              <w:marTop w:val="0"/>
              <w:marBottom w:val="0"/>
              <w:divBdr>
                <w:top w:val="none" w:sz="0" w:space="0" w:color="auto"/>
                <w:left w:val="none" w:sz="0" w:space="0" w:color="auto"/>
                <w:bottom w:val="none" w:sz="0" w:space="0" w:color="auto"/>
                <w:right w:val="none" w:sz="0" w:space="0" w:color="auto"/>
              </w:divBdr>
              <w:divsChild>
                <w:div w:id="605843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500231">
      <w:bodyDiv w:val="1"/>
      <w:marLeft w:val="0"/>
      <w:marRight w:val="0"/>
      <w:marTop w:val="0"/>
      <w:marBottom w:val="0"/>
      <w:divBdr>
        <w:top w:val="none" w:sz="0" w:space="0" w:color="auto"/>
        <w:left w:val="none" w:sz="0" w:space="0" w:color="auto"/>
        <w:bottom w:val="none" w:sz="0" w:space="0" w:color="auto"/>
        <w:right w:val="none" w:sz="0" w:space="0" w:color="auto"/>
      </w:divBdr>
      <w:divsChild>
        <w:div w:id="7019887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sChild>
            <w:div w:id="1551915938">
              <w:marLeft w:val="0"/>
              <w:marRight w:val="0"/>
              <w:marTop w:val="0"/>
              <w:marBottom w:val="0"/>
              <w:divBdr>
                <w:top w:val="none" w:sz="0" w:space="0" w:color="auto"/>
                <w:left w:val="none" w:sz="0" w:space="0" w:color="auto"/>
                <w:bottom w:val="none" w:sz="0" w:space="0" w:color="auto"/>
                <w:right w:val="none" w:sz="0" w:space="0" w:color="auto"/>
              </w:divBdr>
            </w:div>
          </w:divsChild>
        </w:div>
        <w:div w:id="245040651">
          <w:marLeft w:val="0"/>
          <w:marRight w:val="0"/>
          <w:marTop w:val="300"/>
          <w:marBottom w:val="0"/>
          <w:divBdr>
            <w:top w:val="none" w:sz="0" w:space="0" w:color="auto"/>
            <w:left w:val="none" w:sz="0" w:space="0" w:color="auto"/>
            <w:bottom w:val="none" w:sz="0" w:space="0" w:color="auto"/>
            <w:right w:val="none" w:sz="0" w:space="0" w:color="auto"/>
          </w:divBdr>
          <w:divsChild>
            <w:div w:id="422410876">
              <w:marLeft w:val="0"/>
              <w:marRight w:val="0"/>
              <w:marTop w:val="0"/>
              <w:marBottom w:val="0"/>
              <w:divBdr>
                <w:top w:val="none" w:sz="0" w:space="0" w:color="auto"/>
                <w:left w:val="none" w:sz="0" w:space="0" w:color="auto"/>
                <w:bottom w:val="none" w:sz="0" w:space="0" w:color="auto"/>
                <w:right w:val="none" w:sz="0" w:space="0" w:color="auto"/>
              </w:divBdr>
              <w:divsChild>
                <w:div w:id="152043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91372">
          <w:marLeft w:val="0"/>
          <w:marRight w:val="0"/>
          <w:marTop w:val="0"/>
          <w:marBottom w:val="0"/>
          <w:divBdr>
            <w:top w:val="none" w:sz="0" w:space="0" w:color="auto"/>
            <w:left w:val="none" w:sz="0" w:space="0" w:color="auto"/>
            <w:bottom w:val="none" w:sz="0" w:space="0" w:color="auto"/>
            <w:right w:val="none" w:sz="0" w:space="0" w:color="auto"/>
          </w:divBdr>
        </w:div>
        <w:div w:id="591277958">
          <w:marLeft w:val="0"/>
          <w:marRight w:val="0"/>
          <w:marTop w:val="0"/>
          <w:marBottom w:val="0"/>
          <w:divBdr>
            <w:top w:val="none" w:sz="0" w:space="0" w:color="auto"/>
            <w:left w:val="none" w:sz="0" w:space="0" w:color="auto"/>
            <w:bottom w:val="none" w:sz="0" w:space="0" w:color="auto"/>
            <w:right w:val="none" w:sz="0" w:space="0" w:color="auto"/>
          </w:divBdr>
        </w:div>
        <w:div w:id="906107550">
          <w:marLeft w:val="0"/>
          <w:marRight w:val="0"/>
          <w:marTop w:val="0"/>
          <w:marBottom w:val="0"/>
          <w:divBdr>
            <w:top w:val="none" w:sz="0" w:space="0" w:color="auto"/>
            <w:left w:val="none" w:sz="0" w:space="0" w:color="auto"/>
            <w:bottom w:val="none" w:sz="0" w:space="0" w:color="auto"/>
            <w:right w:val="none" w:sz="0" w:space="0" w:color="auto"/>
          </w:divBdr>
          <w:divsChild>
            <w:div w:id="108283220">
              <w:marLeft w:val="0"/>
              <w:marRight w:val="0"/>
              <w:marTop w:val="0"/>
              <w:marBottom w:val="0"/>
              <w:divBdr>
                <w:top w:val="none" w:sz="0" w:space="0" w:color="auto"/>
                <w:left w:val="none" w:sz="0" w:space="0" w:color="auto"/>
                <w:bottom w:val="none" w:sz="0" w:space="0" w:color="auto"/>
                <w:right w:val="none" w:sz="0" w:space="0" w:color="auto"/>
              </w:divBdr>
            </w:div>
          </w:divsChild>
        </w:div>
        <w:div w:id="917059719">
          <w:marLeft w:val="0"/>
          <w:marRight w:val="0"/>
          <w:marTop w:val="0"/>
          <w:marBottom w:val="0"/>
          <w:divBdr>
            <w:top w:val="none" w:sz="0" w:space="0" w:color="auto"/>
            <w:left w:val="none" w:sz="0" w:space="0" w:color="auto"/>
            <w:bottom w:val="none" w:sz="0" w:space="0" w:color="auto"/>
            <w:right w:val="none" w:sz="0" w:space="0" w:color="auto"/>
          </w:divBdr>
          <w:divsChild>
            <w:div w:id="1699356455">
              <w:marLeft w:val="0"/>
              <w:marRight w:val="0"/>
              <w:marTop w:val="0"/>
              <w:marBottom w:val="0"/>
              <w:divBdr>
                <w:top w:val="none" w:sz="0" w:space="0" w:color="auto"/>
                <w:left w:val="none" w:sz="0" w:space="0" w:color="auto"/>
                <w:bottom w:val="none" w:sz="0" w:space="0" w:color="auto"/>
                <w:right w:val="none" w:sz="0" w:space="0" w:color="auto"/>
              </w:divBdr>
            </w:div>
          </w:divsChild>
        </w:div>
        <w:div w:id="1106193210">
          <w:marLeft w:val="0"/>
          <w:marRight w:val="0"/>
          <w:marTop w:val="0"/>
          <w:marBottom w:val="0"/>
          <w:divBdr>
            <w:top w:val="none" w:sz="0" w:space="0" w:color="auto"/>
            <w:left w:val="none" w:sz="0" w:space="0" w:color="auto"/>
            <w:bottom w:val="none" w:sz="0" w:space="0" w:color="auto"/>
            <w:right w:val="none" w:sz="0" w:space="0" w:color="auto"/>
          </w:divBdr>
        </w:div>
        <w:div w:id="1403211814">
          <w:marLeft w:val="0"/>
          <w:marRight w:val="0"/>
          <w:marTop w:val="0"/>
          <w:marBottom w:val="0"/>
          <w:divBdr>
            <w:top w:val="none" w:sz="0" w:space="0" w:color="auto"/>
            <w:left w:val="none" w:sz="0" w:space="0" w:color="auto"/>
            <w:bottom w:val="none" w:sz="0" w:space="0" w:color="auto"/>
            <w:right w:val="none" w:sz="0" w:space="0" w:color="auto"/>
          </w:divBdr>
          <w:divsChild>
            <w:div w:id="765807380">
              <w:marLeft w:val="0"/>
              <w:marRight w:val="0"/>
              <w:marTop w:val="0"/>
              <w:marBottom w:val="0"/>
              <w:divBdr>
                <w:top w:val="none" w:sz="0" w:space="0" w:color="auto"/>
                <w:left w:val="none" w:sz="0" w:space="0" w:color="auto"/>
                <w:bottom w:val="none" w:sz="0" w:space="0" w:color="auto"/>
                <w:right w:val="none" w:sz="0" w:space="0" w:color="auto"/>
              </w:divBdr>
            </w:div>
          </w:divsChild>
        </w:div>
        <w:div w:id="1419450000">
          <w:marLeft w:val="0"/>
          <w:marRight w:val="0"/>
          <w:marTop w:val="300"/>
          <w:marBottom w:val="0"/>
          <w:divBdr>
            <w:top w:val="none" w:sz="0" w:space="0" w:color="auto"/>
            <w:left w:val="none" w:sz="0" w:space="0" w:color="auto"/>
            <w:bottom w:val="none" w:sz="0" w:space="0" w:color="auto"/>
            <w:right w:val="none" w:sz="0" w:space="0" w:color="auto"/>
          </w:divBdr>
          <w:divsChild>
            <w:div w:id="1544488342">
              <w:marLeft w:val="0"/>
              <w:marRight w:val="0"/>
              <w:marTop w:val="0"/>
              <w:marBottom w:val="0"/>
              <w:divBdr>
                <w:top w:val="none" w:sz="0" w:space="0" w:color="auto"/>
                <w:left w:val="none" w:sz="0" w:space="0" w:color="auto"/>
                <w:bottom w:val="none" w:sz="0" w:space="0" w:color="auto"/>
                <w:right w:val="none" w:sz="0" w:space="0" w:color="auto"/>
              </w:divBdr>
              <w:divsChild>
                <w:div w:id="1718624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254037">
          <w:marLeft w:val="0"/>
          <w:marRight w:val="0"/>
          <w:marTop w:val="0"/>
          <w:marBottom w:val="0"/>
          <w:divBdr>
            <w:top w:val="none" w:sz="0" w:space="0" w:color="auto"/>
            <w:left w:val="none" w:sz="0" w:space="0" w:color="auto"/>
            <w:bottom w:val="none" w:sz="0" w:space="0" w:color="auto"/>
            <w:right w:val="none" w:sz="0" w:space="0" w:color="auto"/>
          </w:divBdr>
        </w:div>
        <w:div w:id="1625772695">
          <w:marLeft w:val="0"/>
          <w:marRight w:val="0"/>
          <w:marTop w:val="0"/>
          <w:marBottom w:val="0"/>
          <w:divBdr>
            <w:top w:val="none" w:sz="0" w:space="0" w:color="auto"/>
            <w:left w:val="none" w:sz="0" w:space="0" w:color="auto"/>
            <w:bottom w:val="none" w:sz="0" w:space="0" w:color="auto"/>
            <w:right w:val="none" w:sz="0" w:space="0" w:color="auto"/>
          </w:divBdr>
        </w:div>
        <w:div w:id="1731614772">
          <w:marLeft w:val="0"/>
          <w:marRight w:val="0"/>
          <w:marTop w:val="0"/>
          <w:marBottom w:val="0"/>
          <w:divBdr>
            <w:top w:val="none" w:sz="0" w:space="0" w:color="auto"/>
            <w:left w:val="none" w:sz="0" w:space="0" w:color="auto"/>
            <w:bottom w:val="none" w:sz="0" w:space="0" w:color="auto"/>
            <w:right w:val="none" w:sz="0" w:space="0" w:color="auto"/>
          </w:divBdr>
          <w:divsChild>
            <w:div w:id="1092122698">
              <w:marLeft w:val="0"/>
              <w:marRight w:val="0"/>
              <w:marTop w:val="0"/>
              <w:marBottom w:val="0"/>
              <w:divBdr>
                <w:top w:val="none" w:sz="0" w:space="0" w:color="auto"/>
                <w:left w:val="none" w:sz="0" w:space="0" w:color="auto"/>
                <w:bottom w:val="none" w:sz="0" w:space="0" w:color="auto"/>
                <w:right w:val="none" w:sz="0" w:space="0" w:color="auto"/>
              </w:divBdr>
            </w:div>
          </w:divsChild>
        </w:div>
        <w:div w:id="1842040986">
          <w:marLeft w:val="0"/>
          <w:marRight w:val="0"/>
          <w:marTop w:val="0"/>
          <w:marBottom w:val="0"/>
          <w:divBdr>
            <w:top w:val="none" w:sz="0" w:space="0" w:color="auto"/>
            <w:left w:val="none" w:sz="0" w:space="0" w:color="auto"/>
            <w:bottom w:val="none" w:sz="0" w:space="0" w:color="auto"/>
            <w:right w:val="none" w:sz="0" w:space="0" w:color="auto"/>
          </w:divBdr>
          <w:divsChild>
            <w:div w:id="1302689356">
              <w:marLeft w:val="0"/>
              <w:marRight w:val="0"/>
              <w:marTop w:val="0"/>
              <w:marBottom w:val="0"/>
              <w:divBdr>
                <w:top w:val="none" w:sz="0" w:space="0" w:color="auto"/>
                <w:left w:val="none" w:sz="0" w:space="0" w:color="auto"/>
                <w:bottom w:val="none" w:sz="0" w:space="0" w:color="auto"/>
                <w:right w:val="none" w:sz="0" w:space="0" w:color="auto"/>
              </w:divBdr>
            </w:div>
          </w:divsChild>
        </w:div>
        <w:div w:id="1842546724">
          <w:marLeft w:val="0"/>
          <w:marRight w:val="0"/>
          <w:marTop w:val="0"/>
          <w:marBottom w:val="0"/>
          <w:divBdr>
            <w:top w:val="none" w:sz="0" w:space="0" w:color="auto"/>
            <w:left w:val="none" w:sz="0" w:space="0" w:color="auto"/>
            <w:bottom w:val="none" w:sz="0" w:space="0" w:color="auto"/>
            <w:right w:val="none" w:sz="0" w:space="0" w:color="auto"/>
          </w:divBdr>
          <w:divsChild>
            <w:div w:id="1293512251">
              <w:marLeft w:val="0"/>
              <w:marRight w:val="0"/>
              <w:marTop w:val="0"/>
              <w:marBottom w:val="0"/>
              <w:divBdr>
                <w:top w:val="none" w:sz="0" w:space="0" w:color="auto"/>
                <w:left w:val="none" w:sz="0" w:space="0" w:color="auto"/>
                <w:bottom w:val="none" w:sz="0" w:space="0" w:color="auto"/>
                <w:right w:val="none" w:sz="0" w:space="0" w:color="auto"/>
              </w:divBdr>
            </w:div>
          </w:divsChild>
        </w:div>
        <w:div w:id="1888713042">
          <w:marLeft w:val="0"/>
          <w:marRight w:val="0"/>
          <w:marTop w:val="0"/>
          <w:marBottom w:val="0"/>
          <w:divBdr>
            <w:top w:val="none" w:sz="0" w:space="0" w:color="auto"/>
            <w:left w:val="none" w:sz="0" w:space="0" w:color="auto"/>
            <w:bottom w:val="none" w:sz="0" w:space="0" w:color="auto"/>
            <w:right w:val="none" w:sz="0" w:space="0" w:color="auto"/>
          </w:divBdr>
        </w:div>
      </w:divsChild>
    </w:div>
    <w:div w:id="282730021">
      <w:bodyDiv w:val="1"/>
      <w:marLeft w:val="0"/>
      <w:marRight w:val="0"/>
      <w:marTop w:val="0"/>
      <w:marBottom w:val="0"/>
      <w:divBdr>
        <w:top w:val="none" w:sz="0" w:space="0" w:color="auto"/>
        <w:left w:val="none" w:sz="0" w:space="0" w:color="auto"/>
        <w:bottom w:val="none" w:sz="0" w:space="0" w:color="auto"/>
        <w:right w:val="none" w:sz="0" w:space="0" w:color="auto"/>
      </w:divBdr>
    </w:div>
    <w:div w:id="282884847">
      <w:bodyDiv w:val="1"/>
      <w:marLeft w:val="0"/>
      <w:marRight w:val="0"/>
      <w:marTop w:val="0"/>
      <w:marBottom w:val="0"/>
      <w:divBdr>
        <w:top w:val="none" w:sz="0" w:space="0" w:color="auto"/>
        <w:left w:val="none" w:sz="0" w:space="0" w:color="auto"/>
        <w:bottom w:val="none" w:sz="0" w:space="0" w:color="auto"/>
        <w:right w:val="none" w:sz="0" w:space="0" w:color="auto"/>
      </w:divBdr>
      <w:divsChild>
        <w:div w:id="1682202754">
          <w:marLeft w:val="0"/>
          <w:marRight w:val="0"/>
          <w:marTop w:val="0"/>
          <w:marBottom w:val="0"/>
          <w:divBdr>
            <w:top w:val="none" w:sz="0" w:space="0" w:color="auto"/>
            <w:left w:val="none" w:sz="0" w:space="0" w:color="auto"/>
            <w:bottom w:val="none" w:sz="0" w:space="0" w:color="auto"/>
            <w:right w:val="none" w:sz="0" w:space="0" w:color="auto"/>
          </w:divBdr>
        </w:div>
        <w:div w:id="1287197313">
          <w:marLeft w:val="0"/>
          <w:marRight w:val="0"/>
          <w:marTop w:val="0"/>
          <w:marBottom w:val="0"/>
          <w:divBdr>
            <w:top w:val="none" w:sz="0" w:space="0" w:color="auto"/>
            <w:left w:val="none" w:sz="0" w:space="0" w:color="auto"/>
            <w:bottom w:val="none" w:sz="0" w:space="0" w:color="auto"/>
            <w:right w:val="none" w:sz="0" w:space="0" w:color="auto"/>
          </w:divBdr>
          <w:divsChild>
            <w:div w:id="158354503">
              <w:marLeft w:val="0"/>
              <w:marRight w:val="0"/>
              <w:marTop w:val="0"/>
              <w:marBottom w:val="0"/>
              <w:divBdr>
                <w:top w:val="none" w:sz="0" w:space="0" w:color="auto"/>
                <w:left w:val="none" w:sz="0" w:space="0" w:color="auto"/>
                <w:bottom w:val="none" w:sz="0" w:space="0" w:color="auto"/>
                <w:right w:val="none" w:sz="0" w:space="0" w:color="auto"/>
              </w:divBdr>
            </w:div>
          </w:divsChild>
        </w:div>
        <w:div w:id="1993946495">
          <w:marLeft w:val="0"/>
          <w:marRight w:val="0"/>
          <w:marTop w:val="0"/>
          <w:marBottom w:val="0"/>
          <w:divBdr>
            <w:top w:val="none" w:sz="0" w:space="0" w:color="auto"/>
            <w:left w:val="none" w:sz="0" w:space="0" w:color="auto"/>
            <w:bottom w:val="none" w:sz="0" w:space="0" w:color="auto"/>
            <w:right w:val="none" w:sz="0" w:space="0" w:color="auto"/>
          </w:divBdr>
        </w:div>
        <w:div w:id="1912348483">
          <w:marLeft w:val="0"/>
          <w:marRight w:val="0"/>
          <w:marTop w:val="0"/>
          <w:marBottom w:val="0"/>
          <w:divBdr>
            <w:top w:val="none" w:sz="0" w:space="0" w:color="auto"/>
            <w:left w:val="none" w:sz="0" w:space="0" w:color="auto"/>
            <w:bottom w:val="none" w:sz="0" w:space="0" w:color="auto"/>
            <w:right w:val="none" w:sz="0" w:space="0" w:color="auto"/>
          </w:divBdr>
          <w:divsChild>
            <w:div w:id="1772242214">
              <w:marLeft w:val="0"/>
              <w:marRight w:val="0"/>
              <w:marTop w:val="0"/>
              <w:marBottom w:val="0"/>
              <w:divBdr>
                <w:top w:val="none" w:sz="0" w:space="0" w:color="auto"/>
                <w:left w:val="none" w:sz="0" w:space="0" w:color="auto"/>
                <w:bottom w:val="none" w:sz="0" w:space="0" w:color="auto"/>
                <w:right w:val="none" w:sz="0" w:space="0" w:color="auto"/>
              </w:divBdr>
            </w:div>
          </w:divsChild>
        </w:div>
        <w:div w:id="1580556202">
          <w:marLeft w:val="0"/>
          <w:marRight w:val="0"/>
          <w:marTop w:val="0"/>
          <w:marBottom w:val="0"/>
          <w:divBdr>
            <w:top w:val="none" w:sz="0" w:space="0" w:color="auto"/>
            <w:left w:val="none" w:sz="0" w:space="0" w:color="auto"/>
            <w:bottom w:val="none" w:sz="0" w:space="0" w:color="auto"/>
            <w:right w:val="none" w:sz="0" w:space="0" w:color="auto"/>
          </w:divBdr>
        </w:div>
        <w:div w:id="1556160312">
          <w:marLeft w:val="0"/>
          <w:marRight w:val="0"/>
          <w:marTop w:val="0"/>
          <w:marBottom w:val="0"/>
          <w:divBdr>
            <w:top w:val="none" w:sz="0" w:space="0" w:color="auto"/>
            <w:left w:val="none" w:sz="0" w:space="0" w:color="auto"/>
            <w:bottom w:val="none" w:sz="0" w:space="0" w:color="auto"/>
            <w:right w:val="none" w:sz="0" w:space="0" w:color="auto"/>
          </w:divBdr>
          <w:divsChild>
            <w:div w:id="555121058">
              <w:marLeft w:val="0"/>
              <w:marRight w:val="0"/>
              <w:marTop w:val="0"/>
              <w:marBottom w:val="0"/>
              <w:divBdr>
                <w:top w:val="none" w:sz="0" w:space="0" w:color="auto"/>
                <w:left w:val="none" w:sz="0" w:space="0" w:color="auto"/>
                <w:bottom w:val="none" w:sz="0" w:space="0" w:color="auto"/>
                <w:right w:val="none" w:sz="0" w:space="0" w:color="auto"/>
              </w:divBdr>
            </w:div>
          </w:divsChild>
        </w:div>
        <w:div w:id="850141298">
          <w:marLeft w:val="0"/>
          <w:marRight w:val="0"/>
          <w:marTop w:val="0"/>
          <w:marBottom w:val="0"/>
          <w:divBdr>
            <w:top w:val="none" w:sz="0" w:space="0" w:color="auto"/>
            <w:left w:val="none" w:sz="0" w:space="0" w:color="auto"/>
            <w:bottom w:val="none" w:sz="0" w:space="0" w:color="auto"/>
            <w:right w:val="none" w:sz="0" w:space="0" w:color="auto"/>
          </w:divBdr>
        </w:div>
        <w:div w:id="489371745">
          <w:marLeft w:val="0"/>
          <w:marRight w:val="0"/>
          <w:marTop w:val="0"/>
          <w:marBottom w:val="0"/>
          <w:divBdr>
            <w:top w:val="none" w:sz="0" w:space="0" w:color="auto"/>
            <w:left w:val="none" w:sz="0" w:space="0" w:color="auto"/>
            <w:bottom w:val="none" w:sz="0" w:space="0" w:color="auto"/>
            <w:right w:val="none" w:sz="0" w:space="0" w:color="auto"/>
          </w:divBdr>
          <w:divsChild>
            <w:div w:id="982005895">
              <w:marLeft w:val="0"/>
              <w:marRight w:val="0"/>
              <w:marTop w:val="0"/>
              <w:marBottom w:val="0"/>
              <w:divBdr>
                <w:top w:val="none" w:sz="0" w:space="0" w:color="auto"/>
                <w:left w:val="none" w:sz="0" w:space="0" w:color="auto"/>
                <w:bottom w:val="none" w:sz="0" w:space="0" w:color="auto"/>
                <w:right w:val="none" w:sz="0" w:space="0" w:color="auto"/>
              </w:divBdr>
            </w:div>
          </w:divsChild>
        </w:div>
        <w:div w:id="2029869093">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sChild>
            <w:div w:id="698968258">
              <w:marLeft w:val="0"/>
              <w:marRight w:val="0"/>
              <w:marTop w:val="0"/>
              <w:marBottom w:val="0"/>
              <w:divBdr>
                <w:top w:val="none" w:sz="0" w:space="0" w:color="auto"/>
                <w:left w:val="none" w:sz="0" w:space="0" w:color="auto"/>
                <w:bottom w:val="none" w:sz="0" w:space="0" w:color="auto"/>
                <w:right w:val="none" w:sz="0" w:space="0" w:color="auto"/>
              </w:divBdr>
            </w:div>
          </w:divsChild>
        </w:div>
        <w:div w:id="1761442458">
          <w:marLeft w:val="0"/>
          <w:marRight w:val="0"/>
          <w:marTop w:val="0"/>
          <w:marBottom w:val="0"/>
          <w:divBdr>
            <w:top w:val="none" w:sz="0" w:space="0" w:color="auto"/>
            <w:left w:val="none" w:sz="0" w:space="0" w:color="auto"/>
            <w:bottom w:val="none" w:sz="0" w:space="0" w:color="auto"/>
            <w:right w:val="none" w:sz="0" w:space="0" w:color="auto"/>
          </w:divBdr>
        </w:div>
        <w:div w:id="557207563">
          <w:marLeft w:val="0"/>
          <w:marRight w:val="0"/>
          <w:marTop w:val="0"/>
          <w:marBottom w:val="0"/>
          <w:divBdr>
            <w:top w:val="none" w:sz="0" w:space="0" w:color="auto"/>
            <w:left w:val="none" w:sz="0" w:space="0" w:color="auto"/>
            <w:bottom w:val="none" w:sz="0" w:space="0" w:color="auto"/>
            <w:right w:val="none" w:sz="0" w:space="0" w:color="auto"/>
          </w:divBdr>
          <w:divsChild>
            <w:div w:id="286282668">
              <w:marLeft w:val="0"/>
              <w:marRight w:val="0"/>
              <w:marTop w:val="0"/>
              <w:marBottom w:val="0"/>
              <w:divBdr>
                <w:top w:val="none" w:sz="0" w:space="0" w:color="auto"/>
                <w:left w:val="none" w:sz="0" w:space="0" w:color="auto"/>
                <w:bottom w:val="none" w:sz="0" w:space="0" w:color="auto"/>
                <w:right w:val="none" w:sz="0" w:space="0" w:color="auto"/>
              </w:divBdr>
            </w:div>
          </w:divsChild>
        </w:div>
        <w:div w:id="1307541470">
          <w:marLeft w:val="0"/>
          <w:marRight w:val="0"/>
          <w:marTop w:val="0"/>
          <w:marBottom w:val="0"/>
          <w:divBdr>
            <w:top w:val="none" w:sz="0" w:space="0" w:color="auto"/>
            <w:left w:val="none" w:sz="0" w:space="0" w:color="auto"/>
            <w:bottom w:val="none" w:sz="0" w:space="0" w:color="auto"/>
            <w:right w:val="none" w:sz="0" w:space="0" w:color="auto"/>
          </w:divBdr>
        </w:div>
        <w:div w:id="1272736467">
          <w:marLeft w:val="0"/>
          <w:marRight w:val="0"/>
          <w:marTop w:val="0"/>
          <w:marBottom w:val="0"/>
          <w:divBdr>
            <w:top w:val="none" w:sz="0" w:space="0" w:color="auto"/>
            <w:left w:val="none" w:sz="0" w:space="0" w:color="auto"/>
            <w:bottom w:val="none" w:sz="0" w:space="0" w:color="auto"/>
            <w:right w:val="none" w:sz="0" w:space="0" w:color="auto"/>
          </w:divBdr>
          <w:divsChild>
            <w:div w:id="458260274">
              <w:marLeft w:val="0"/>
              <w:marRight w:val="0"/>
              <w:marTop w:val="0"/>
              <w:marBottom w:val="0"/>
              <w:divBdr>
                <w:top w:val="none" w:sz="0" w:space="0" w:color="auto"/>
                <w:left w:val="none" w:sz="0" w:space="0" w:color="auto"/>
                <w:bottom w:val="none" w:sz="0" w:space="0" w:color="auto"/>
                <w:right w:val="none" w:sz="0" w:space="0" w:color="auto"/>
              </w:divBdr>
            </w:div>
          </w:divsChild>
        </w:div>
        <w:div w:id="1858502072">
          <w:marLeft w:val="0"/>
          <w:marRight w:val="0"/>
          <w:marTop w:val="300"/>
          <w:marBottom w:val="0"/>
          <w:divBdr>
            <w:top w:val="none" w:sz="0" w:space="0" w:color="auto"/>
            <w:left w:val="none" w:sz="0" w:space="0" w:color="auto"/>
            <w:bottom w:val="none" w:sz="0" w:space="0" w:color="auto"/>
            <w:right w:val="none" w:sz="0" w:space="0" w:color="auto"/>
          </w:divBdr>
          <w:divsChild>
            <w:div w:id="1907452815">
              <w:marLeft w:val="0"/>
              <w:marRight w:val="0"/>
              <w:marTop w:val="0"/>
              <w:marBottom w:val="0"/>
              <w:divBdr>
                <w:top w:val="none" w:sz="0" w:space="0" w:color="auto"/>
                <w:left w:val="none" w:sz="0" w:space="0" w:color="auto"/>
                <w:bottom w:val="none" w:sz="0" w:space="0" w:color="auto"/>
                <w:right w:val="none" w:sz="0" w:space="0" w:color="auto"/>
              </w:divBdr>
              <w:divsChild>
                <w:div w:id="1007515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0788862">
          <w:marLeft w:val="0"/>
          <w:marRight w:val="0"/>
          <w:marTop w:val="300"/>
          <w:marBottom w:val="0"/>
          <w:divBdr>
            <w:top w:val="none" w:sz="0" w:space="0" w:color="auto"/>
            <w:left w:val="none" w:sz="0" w:space="0" w:color="auto"/>
            <w:bottom w:val="none" w:sz="0" w:space="0" w:color="auto"/>
            <w:right w:val="none" w:sz="0" w:space="0" w:color="auto"/>
          </w:divBdr>
          <w:divsChild>
            <w:div w:id="1494181005">
              <w:marLeft w:val="0"/>
              <w:marRight w:val="0"/>
              <w:marTop w:val="0"/>
              <w:marBottom w:val="0"/>
              <w:divBdr>
                <w:top w:val="none" w:sz="0" w:space="0" w:color="auto"/>
                <w:left w:val="none" w:sz="0" w:space="0" w:color="auto"/>
                <w:bottom w:val="none" w:sz="0" w:space="0" w:color="auto"/>
                <w:right w:val="none" w:sz="0" w:space="0" w:color="auto"/>
              </w:divBdr>
              <w:divsChild>
                <w:div w:id="592981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564076">
          <w:marLeft w:val="0"/>
          <w:marRight w:val="0"/>
          <w:marTop w:val="300"/>
          <w:marBottom w:val="0"/>
          <w:divBdr>
            <w:top w:val="none" w:sz="0" w:space="0" w:color="auto"/>
            <w:left w:val="none" w:sz="0" w:space="0" w:color="auto"/>
            <w:bottom w:val="none" w:sz="0" w:space="0" w:color="auto"/>
            <w:right w:val="none" w:sz="0" w:space="0" w:color="auto"/>
          </w:divBdr>
          <w:divsChild>
            <w:div w:id="495726066">
              <w:marLeft w:val="0"/>
              <w:marRight w:val="0"/>
              <w:marTop w:val="0"/>
              <w:marBottom w:val="0"/>
              <w:divBdr>
                <w:top w:val="none" w:sz="0" w:space="0" w:color="auto"/>
                <w:left w:val="none" w:sz="0" w:space="0" w:color="auto"/>
                <w:bottom w:val="none" w:sz="0" w:space="0" w:color="auto"/>
                <w:right w:val="none" w:sz="0" w:space="0" w:color="auto"/>
              </w:divBdr>
              <w:divsChild>
                <w:div w:id="66200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539156">
          <w:marLeft w:val="0"/>
          <w:marRight w:val="0"/>
          <w:marTop w:val="300"/>
          <w:marBottom w:val="0"/>
          <w:divBdr>
            <w:top w:val="none" w:sz="0" w:space="0" w:color="auto"/>
            <w:left w:val="none" w:sz="0" w:space="0" w:color="auto"/>
            <w:bottom w:val="none" w:sz="0" w:space="0" w:color="auto"/>
            <w:right w:val="none" w:sz="0" w:space="0" w:color="auto"/>
          </w:divBdr>
          <w:divsChild>
            <w:div w:id="2039349834">
              <w:marLeft w:val="0"/>
              <w:marRight w:val="0"/>
              <w:marTop w:val="0"/>
              <w:marBottom w:val="0"/>
              <w:divBdr>
                <w:top w:val="none" w:sz="0" w:space="0" w:color="auto"/>
                <w:left w:val="none" w:sz="0" w:space="0" w:color="auto"/>
                <w:bottom w:val="none" w:sz="0" w:space="0" w:color="auto"/>
                <w:right w:val="none" w:sz="0" w:space="0" w:color="auto"/>
              </w:divBdr>
              <w:divsChild>
                <w:div w:id="202736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4122058">
      <w:bodyDiv w:val="1"/>
      <w:marLeft w:val="0"/>
      <w:marRight w:val="0"/>
      <w:marTop w:val="0"/>
      <w:marBottom w:val="0"/>
      <w:divBdr>
        <w:top w:val="none" w:sz="0" w:space="0" w:color="auto"/>
        <w:left w:val="none" w:sz="0" w:space="0" w:color="auto"/>
        <w:bottom w:val="none" w:sz="0" w:space="0" w:color="auto"/>
        <w:right w:val="none" w:sz="0" w:space="0" w:color="auto"/>
      </w:divBdr>
    </w:div>
    <w:div w:id="284890855">
      <w:bodyDiv w:val="1"/>
      <w:marLeft w:val="0"/>
      <w:marRight w:val="0"/>
      <w:marTop w:val="0"/>
      <w:marBottom w:val="0"/>
      <w:divBdr>
        <w:top w:val="none" w:sz="0" w:space="0" w:color="auto"/>
        <w:left w:val="none" w:sz="0" w:space="0" w:color="auto"/>
        <w:bottom w:val="none" w:sz="0" w:space="0" w:color="auto"/>
        <w:right w:val="none" w:sz="0" w:space="0" w:color="auto"/>
      </w:divBdr>
      <w:divsChild>
        <w:div w:id="23290272">
          <w:marLeft w:val="0"/>
          <w:marRight w:val="0"/>
          <w:marTop w:val="0"/>
          <w:marBottom w:val="0"/>
          <w:divBdr>
            <w:top w:val="none" w:sz="0" w:space="0" w:color="auto"/>
            <w:left w:val="none" w:sz="0" w:space="0" w:color="auto"/>
            <w:bottom w:val="none" w:sz="0" w:space="0" w:color="auto"/>
            <w:right w:val="none" w:sz="0" w:space="0" w:color="auto"/>
          </w:divBdr>
        </w:div>
        <w:div w:id="299461245">
          <w:marLeft w:val="0"/>
          <w:marRight w:val="0"/>
          <w:marTop w:val="0"/>
          <w:marBottom w:val="0"/>
          <w:divBdr>
            <w:top w:val="none" w:sz="0" w:space="0" w:color="auto"/>
            <w:left w:val="none" w:sz="0" w:space="0" w:color="auto"/>
            <w:bottom w:val="none" w:sz="0" w:space="0" w:color="auto"/>
            <w:right w:val="none" w:sz="0" w:space="0" w:color="auto"/>
          </w:divBdr>
          <w:divsChild>
            <w:div w:id="133111634">
              <w:marLeft w:val="0"/>
              <w:marRight w:val="0"/>
              <w:marTop w:val="0"/>
              <w:marBottom w:val="0"/>
              <w:divBdr>
                <w:top w:val="none" w:sz="0" w:space="0" w:color="auto"/>
                <w:left w:val="none" w:sz="0" w:space="0" w:color="auto"/>
                <w:bottom w:val="none" w:sz="0" w:space="0" w:color="auto"/>
                <w:right w:val="none" w:sz="0" w:space="0" w:color="auto"/>
              </w:divBdr>
            </w:div>
          </w:divsChild>
        </w:div>
        <w:div w:id="349338863">
          <w:marLeft w:val="0"/>
          <w:marRight w:val="0"/>
          <w:marTop w:val="0"/>
          <w:marBottom w:val="0"/>
          <w:divBdr>
            <w:top w:val="none" w:sz="0" w:space="0" w:color="auto"/>
            <w:left w:val="none" w:sz="0" w:space="0" w:color="auto"/>
            <w:bottom w:val="none" w:sz="0" w:space="0" w:color="auto"/>
            <w:right w:val="none" w:sz="0" w:space="0" w:color="auto"/>
          </w:divBdr>
        </w:div>
        <w:div w:id="441413583">
          <w:marLeft w:val="0"/>
          <w:marRight w:val="0"/>
          <w:marTop w:val="300"/>
          <w:marBottom w:val="0"/>
          <w:divBdr>
            <w:top w:val="none" w:sz="0" w:space="0" w:color="auto"/>
            <w:left w:val="none" w:sz="0" w:space="0" w:color="auto"/>
            <w:bottom w:val="none" w:sz="0" w:space="0" w:color="auto"/>
            <w:right w:val="none" w:sz="0" w:space="0" w:color="auto"/>
          </w:divBdr>
          <w:divsChild>
            <w:div w:id="513768187">
              <w:marLeft w:val="0"/>
              <w:marRight w:val="0"/>
              <w:marTop w:val="0"/>
              <w:marBottom w:val="0"/>
              <w:divBdr>
                <w:top w:val="none" w:sz="0" w:space="0" w:color="auto"/>
                <w:left w:val="none" w:sz="0" w:space="0" w:color="auto"/>
                <w:bottom w:val="none" w:sz="0" w:space="0" w:color="auto"/>
                <w:right w:val="none" w:sz="0" w:space="0" w:color="auto"/>
              </w:divBdr>
              <w:divsChild>
                <w:div w:id="17233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012798">
          <w:marLeft w:val="0"/>
          <w:marRight w:val="0"/>
          <w:marTop w:val="0"/>
          <w:marBottom w:val="0"/>
          <w:divBdr>
            <w:top w:val="none" w:sz="0" w:space="0" w:color="auto"/>
            <w:left w:val="none" w:sz="0" w:space="0" w:color="auto"/>
            <w:bottom w:val="none" w:sz="0" w:space="0" w:color="auto"/>
            <w:right w:val="none" w:sz="0" w:space="0" w:color="auto"/>
          </w:divBdr>
        </w:div>
        <w:div w:id="756950678">
          <w:marLeft w:val="0"/>
          <w:marRight w:val="0"/>
          <w:marTop w:val="0"/>
          <w:marBottom w:val="0"/>
          <w:divBdr>
            <w:top w:val="none" w:sz="0" w:space="0" w:color="auto"/>
            <w:left w:val="none" w:sz="0" w:space="0" w:color="auto"/>
            <w:bottom w:val="none" w:sz="0" w:space="0" w:color="auto"/>
            <w:right w:val="none" w:sz="0" w:space="0" w:color="auto"/>
          </w:divBdr>
          <w:divsChild>
            <w:div w:id="1526675458">
              <w:marLeft w:val="0"/>
              <w:marRight w:val="0"/>
              <w:marTop w:val="0"/>
              <w:marBottom w:val="0"/>
              <w:divBdr>
                <w:top w:val="none" w:sz="0" w:space="0" w:color="auto"/>
                <w:left w:val="none" w:sz="0" w:space="0" w:color="auto"/>
                <w:bottom w:val="none" w:sz="0" w:space="0" w:color="auto"/>
                <w:right w:val="none" w:sz="0" w:space="0" w:color="auto"/>
              </w:divBdr>
            </w:div>
          </w:divsChild>
        </w:div>
        <w:div w:id="850879311">
          <w:marLeft w:val="0"/>
          <w:marRight w:val="0"/>
          <w:marTop w:val="300"/>
          <w:marBottom w:val="0"/>
          <w:divBdr>
            <w:top w:val="none" w:sz="0" w:space="0" w:color="auto"/>
            <w:left w:val="none" w:sz="0" w:space="0" w:color="auto"/>
            <w:bottom w:val="none" w:sz="0" w:space="0" w:color="auto"/>
            <w:right w:val="none" w:sz="0" w:space="0" w:color="auto"/>
          </w:divBdr>
          <w:divsChild>
            <w:div w:id="1544293004">
              <w:marLeft w:val="0"/>
              <w:marRight w:val="0"/>
              <w:marTop w:val="0"/>
              <w:marBottom w:val="0"/>
              <w:divBdr>
                <w:top w:val="none" w:sz="0" w:space="0" w:color="auto"/>
                <w:left w:val="none" w:sz="0" w:space="0" w:color="auto"/>
                <w:bottom w:val="none" w:sz="0" w:space="0" w:color="auto"/>
                <w:right w:val="none" w:sz="0" w:space="0" w:color="auto"/>
              </w:divBdr>
              <w:divsChild>
                <w:div w:id="133209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50706">
          <w:marLeft w:val="0"/>
          <w:marRight w:val="0"/>
          <w:marTop w:val="0"/>
          <w:marBottom w:val="0"/>
          <w:divBdr>
            <w:top w:val="none" w:sz="0" w:space="0" w:color="auto"/>
            <w:left w:val="none" w:sz="0" w:space="0" w:color="auto"/>
            <w:bottom w:val="none" w:sz="0" w:space="0" w:color="auto"/>
            <w:right w:val="none" w:sz="0" w:space="0" w:color="auto"/>
          </w:divBdr>
          <w:divsChild>
            <w:div w:id="1375890104">
              <w:marLeft w:val="0"/>
              <w:marRight w:val="0"/>
              <w:marTop w:val="0"/>
              <w:marBottom w:val="0"/>
              <w:divBdr>
                <w:top w:val="none" w:sz="0" w:space="0" w:color="auto"/>
                <w:left w:val="none" w:sz="0" w:space="0" w:color="auto"/>
                <w:bottom w:val="none" w:sz="0" w:space="0" w:color="auto"/>
                <w:right w:val="none" w:sz="0" w:space="0" w:color="auto"/>
              </w:divBdr>
            </w:div>
          </w:divsChild>
        </w:div>
        <w:div w:id="1090003087">
          <w:marLeft w:val="0"/>
          <w:marRight w:val="0"/>
          <w:marTop w:val="0"/>
          <w:marBottom w:val="0"/>
          <w:divBdr>
            <w:top w:val="none" w:sz="0" w:space="0" w:color="auto"/>
            <w:left w:val="none" w:sz="0" w:space="0" w:color="auto"/>
            <w:bottom w:val="none" w:sz="0" w:space="0" w:color="auto"/>
            <w:right w:val="none" w:sz="0" w:space="0" w:color="auto"/>
          </w:divBdr>
          <w:divsChild>
            <w:div w:id="1139609799">
              <w:marLeft w:val="0"/>
              <w:marRight w:val="0"/>
              <w:marTop w:val="0"/>
              <w:marBottom w:val="0"/>
              <w:divBdr>
                <w:top w:val="none" w:sz="0" w:space="0" w:color="auto"/>
                <w:left w:val="none" w:sz="0" w:space="0" w:color="auto"/>
                <w:bottom w:val="none" w:sz="0" w:space="0" w:color="auto"/>
                <w:right w:val="none" w:sz="0" w:space="0" w:color="auto"/>
              </w:divBdr>
            </w:div>
          </w:divsChild>
        </w:div>
        <w:div w:id="1159074587">
          <w:marLeft w:val="0"/>
          <w:marRight w:val="0"/>
          <w:marTop w:val="0"/>
          <w:marBottom w:val="0"/>
          <w:divBdr>
            <w:top w:val="none" w:sz="0" w:space="0" w:color="auto"/>
            <w:left w:val="none" w:sz="0" w:space="0" w:color="auto"/>
            <w:bottom w:val="none" w:sz="0" w:space="0" w:color="auto"/>
            <w:right w:val="none" w:sz="0" w:space="0" w:color="auto"/>
          </w:divBdr>
          <w:divsChild>
            <w:div w:id="1432313311">
              <w:marLeft w:val="0"/>
              <w:marRight w:val="0"/>
              <w:marTop w:val="0"/>
              <w:marBottom w:val="0"/>
              <w:divBdr>
                <w:top w:val="none" w:sz="0" w:space="0" w:color="auto"/>
                <w:left w:val="none" w:sz="0" w:space="0" w:color="auto"/>
                <w:bottom w:val="none" w:sz="0" w:space="0" w:color="auto"/>
                <w:right w:val="none" w:sz="0" w:space="0" w:color="auto"/>
              </w:divBdr>
            </w:div>
          </w:divsChild>
        </w:div>
        <w:div w:id="1169253124">
          <w:marLeft w:val="0"/>
          <w:marRight w:val="0"/>
          <w:marTop w:val="0"/>
          <w:marBottom w:val="0"/>
          <w:divBdr>
            <w:top w:val="none" w:sz="0" w:space="0" w:color="auto"/>
            <w:left w:val="none" w:sz="0" w:space="0" w:color="auto"/>
            <w:bottom w:val="none" w:sz="0" w:space="0" w:color="auto"/>
            <w:right w:val="none" w:sz="0" w:space="0" w:color="auto"/>
          </w:divBdr>
          <w:divsChild>
            <w:div w:id="690376521">
              <w:marLeft w:val="0"/>
              <w:marRight w:val="0"/>
              <w:marTop w:val="0"/>
              <w:marBottom w:val="0"/>
              <w:divBdr>
                <w:top w:val="none" w:sz="0" w:space="0" w:color="auto"/>
                <w:left w:val="none" w:sz="0" w:space="0" w:color="auto"/>
                <w:bottom w:val="none" w:sz="0" w:space="0" w:color="auto"/>
                <w:right w:val="none" w:sz="0" w:space="0" w:color="auto"/>
              </w:divBdr>
            </w:div>
          </w:divsChild>
        </w:div>
        <w:div w:id="1169951857">
          <w:marLeft w:val="0"/>
          <w:marRight w:val="0"/>
          <w:marTop w:val="0"/>
          <w:marBottom w:val="0"/>
          <w:divBdr>
            <w:top w:val="none" w:sz="0" w:space="0" w:color="auto"/>
            <w:left w:val="none" w:sz="0" w:space="0" w:color="auto"/>
            <w:bottom w:val="none" w:sz="0" w:space="0" w:color="auto"/>
            <w:right w:val="none" w:sz="0" w:space="0" w:color="auto"/>
          </w:divBdr>
        </w:div>
        <w:div w:id="1264149981">
          <w:marLeft w:val="0"/>
          <w:marRight w:val="0"/>
          <w:marTop w:val="0"/>
          <w:marBottom w:val="0"/>
          <w:divBdr>
            <w:top w:val="none" w:sz="0" w:space="0" w:color="auto"/>
            <w:left w:val="none" w:sz="0" w:space="0" w:color="auto"/>
            <w:bottom w:val="none" w:sz="0" w:space="0" w:color="auto"/>
            <w:right w:val="none" w:sz="0" w:space="0" w:color="auto"/>
          </w:divBdr>
        </w:div>
        <w:div w:id="1409769497">
          <w:marLeft w:val="0"/>
          <w:marRight w:val="0"/>
          <w:marTop w:val="0"/>
          <w:marBottom w:val="0"/>
          <w:divBdr>
            <w:top w:val="none" w:sz="0" w:space="0" w:color="auto"/>
            <w:left w:val="none" w:sz="0" w:space="0" w:color="auto"/>
            <w:bottom w:val="none" w:sz="0" w:space="0" w:color="auto"/>
            <w:right w:val="none" w:sz="0" w:space="0" w:color="auto"/>
          </w:divBdr>
        </w:div>
        <w:div w:id="1447312949">
          <w:marLeft w:val="0"/>
          <w:marRight w:val="0"/>
          <w:marTop w:val="300"/>
          <w:marBottom w:val="0"/>
          <w:divBdr>
            <w:top w:val="none" w:sz="0" w:space="0" w:color="auto"/>
            <w:left w:val="none" w:sz="0" w:space="0" w:color="auto"/>
            <w:bottom w:val="none" w:sz="0" w:space="0" w:color="auto"/>
            <w:right w:val="none" w:sz="0" w:space="0" w:color="auto"/>
          </w:divBdr>
          <w:divsChild>
            <w:div w:id="1881624290">
              <w:marLeft w:val="0"/>
              <w:marRight w:val="0"/>
              <w:marTop w:val="0"/>
              <w:marBottom w:val="0"/>
              <w:divBdr>
                <w:top w:val="none" w:sz="0" w:space="0" w:color="auto"/>
                <w:left w:val="none" w:sz="0" w:space="0" w:color="auto"/>
                <w:bottom w:val="none" w:sz="0" w:space="0" w:color="auto"/>
                <w:right w:val="none" w:sz="0" w:space="0" w:color="auto"/>
              </w:divBdr>
              <w:divsChild>
                <w:div w:id="33299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7832">
          <w:marLeft w:val="0"/>
          <w:marRight w:val="0"/>
          <w:marTop w:val="0"/>
          <w:marBottom w:val="0"/>
          <w:divBdr>
            <w:top w:val="none" w:sz="0" w:space="0" w:color="auto"/>
            <w:left w:val="none" w:sz="0" w:space="0" w:color="auto"/>
            <w:bottom w:val="none" w:sz="0" w:space="0" w:color="auto"/>
            <w:right w:val="none" w:sz="0" w:space="0" w:color="auto"/>
          </w:divBdr>
          <w:divsChild>
            <w:div w:id="473063930">
              <w:marLeft w:val="0"/>
              <w:marRight w:val="0"/>
              <w:marTop w:val="0"/>
              <w:marBottom w:val="0"/>
              <w:divBdr>
                <w:top w:val="none" w:sz="0" w:space="0" w:color="auto"/>
                <w:left w:val="none" w:sz="0" w:space="0" w:color="auto"/>
                <w:bottom w:val="none" w:sz="0" w:space="0" w:color="auto"/>
                <w:right w:val="none" w:sz="0" w:space="0" w:color="auto"/>
              </w:divBdr>
            </w:div>
          </w:divsChild>
        </w:div>
        <w:div w:id="1579821351">
          <w:marLeft w:val="0"/>
          <w:marRight w:val="0"/>
          <w:marTop w:val="300"/>
          <w:marBottom w:val="0"/>
          <w:divBdr>
            <w:top w:val="none" w:sz="0" w:space="0" w:color="auto"/>
            <w:left w:val="none" w:sz="0" w:space="0" w:color="auto"/>
            <w:bottom w:val="none" w:sz="0" w:space="0" w:color="auto"/>
            <w:right w:val="none" w:sz="0" w:space="0" w:color="auto"/>
          </w:divBdr>
          <w:divsChild>
            <w:div w:id="1102801519">
              <w:marLeft w:val="0"/>
              <w:marRight w:val="0"/>
              <w:marTop w:val="0"/>
              <w:marBottom w:val="0"/>
              <w:divBdr>
                <w:top w:val="none" w:sz="0" w:space="0" w:color="auto"/>
                <w:left w:val="none" w:sz="0" w:space="0" w:color="auto"/>
                <w:bottom w:val="none" w:sz="0" w:space="0" w:color="auto"/>
                <w:right w:val="none" w:sz="0" w:space="0" w:color="auto"/>
              </w:divBdr>
              <w:divsChild>
                <w:div w:id="7881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13170">
          <w:marLeft w:val="0"/>
          <w:marRight w:val="0"/>
          <w:marTop w:val="0"/>
          <w:marBottom w:val="0"/>
          <w:divBdr>
            <w:top w:val="none" w:sz="0" w:space="0" w:color="auto"/>
            <w:left w:val="none" w:sz="0" w:space="0" w:color="auto"/>
            <w:bottom w:val="none" w:sz="0" w:space="0" w:color="auto"/>
            <w:right w:val="none" w:sz="0" w:space="0" w:color="auto"/>
          </w:divBdr>
        </w:div>
      </w:divsChild>
    </w:div>
    <w:div w:id="286009194">
      <w:bodyDiv w:val="1"/>
      <w:marLeft w:val="0"/>
      <w:marRight w:val="0"/>
      <w:marTop w:val="0"/>
      <w:marBottom w:val="0"/>
      <w:divBdr>
        <w:top w:val="none" w:sz="0" w:space="0" w:color="auto"/>
        <w:left w:val="none" w:sz="0" w:space="0" w:color="auto"/>
        <w:bottom w:val="none" w:sz="0" w:space="0" w:color="auto"/>
        <w:right w:val="none" w:sz="0" w:space="0" w:color="auto"/>
      </w:divBdr>
      <w:divsChild>
        <w:div w:id="406537770">
          <w:marLeft w:val="0"/>
          <w:marRight w:val="0"/>
          <w:marTop w:val="0"/>
          <w:marBottom w:val="0"/>
          <w:divBdr>
            <w:top w:val="none" w:sz="0" w:space="0" w:color="auto"/>
            <w:left w:val="none" w:sz="0" w:space="0" w:color="auto"/>
            <w:bottom w:val="none" w:sz="0" w:space="0" w:color="auto"/>
            <w:right w:val="none" w:sz="0" w:space="0" w:color="auto"/>
          </w:divBdr>
        </w:div>
        <w:div w:id="640812456">
          <w:marLeft w:val="0"/>
          <w:marRight w:val="0"/>
          <w:marTop w:val="0"/>
          <w:marBottom w:val="0"/>
          <w:divBdr>
            <w:top w:val="none" w:sz="0" w:space="0" w:color="auto"/>
            <w:left w:val="none" w:sz="0" w:space="0" w:color="auto"/>
            <w:bottom w:val="none" w:sz="0" w:space="0" w:color="auto"/>
            <w:right w:val="none" w:sz="0" w:space="0" w:color="auto"/>
          </w:divBdr>
          <w:divsChild>
            <w:div w:id="1676376490">
              <w:marLeft w:val="0"/>
              <w:marRight w:val="0"/>
              <w:marTop w:val="0"/>
              <w:marBottom w:val="0"/>
              <w:divBdr>
                <w:top w:val="none" w:sz="0" w:space="0" w:color="auto"/>
                <w:left w:val="none" w:sz="0" w:space="0" w:color="auto"/>
                <w:bottom w:val="none" w:sz="0" w:space="0" w:color="auto"/>
                <w:right w:val="none" w:sz="0" w:space="0" w:color="auto"/>
              </w:divBdr>
            </w:div>
          </w:divsChild>
        </w:div>
        <w:div w:id="138232230">
          <w:marLeft w:val="0"/>
          <w:marRight w:val="0"/>
          <w:marTop w:val="0"/>
          <w:marBottom w:val="0"/>
          <w:divBdr>
            <w:top w:val="none" w:sz="0" w:space="0" w:color="auto"/>
            <w:left w:val="none" w:sz="0" w:space="0" w:color="auto"/>
            <w:bottom w:val="none" w:sz="0" w:space="0" w:color="auto"/>
            <w:right w:val="none" w:sz="0" w:space="0" w:color="auto"/>
          </w:divBdr>
        </w:div>
        <w:div w:id="1829973840">
          <w:marLeft w:val="0"/>
          <w:marRight w:val="0"/>
          <w:marTop w:val="0"/>
          <w:marBottom w:val="0"/>
          <w:divBdr>
            <w:top w:val="none" w:sz="0" w:space="0" w:color="auto"/>
            <w:left w:val="none" w:sz="0" w:space="0" w:color="auto"/>
            <w:bottom w:val="none" w:sz="0" w:space="0" w:color="auto"/>
            <w:right w:val="none" w:sz="0" w:space="0" w:color="auto"/>
          </w:divBdr>
          <w:divsChild>
            <w:div w:id="112751533">
              <w:marLeft w:val="0"/>
              <w:marRight w:val="0"/>
              <w:marTop w:val="0"/>
              <w:marBottom w:val="0"/>
              <w:divBdr>
                <w:top w:val="none" w:sz="0" w:space="0" w:color="auto"/>
                <w:left w:val="none" w:sz="0" w:space="0" w:color="auto"/>
                <w:bottom w:val="none" w:sz="0" w:space="0" w:color="auto"/>
                <w:right w:val="none" w:sz="0" w:space="0" w:color="auto"/>
              </w:divBdr>
            </w:div>
          </w:divsChild>
        </w:div>
        <w:div w:id="645283081">
          <w:marLeft w:val="0"/>
          <w:marRight w:val="0"/>
          <w:marTop w:val="0"/>
          <w:marBottom w:val="0"/>
          <w:divBdr>
            <w:top w:val="none" w:sz="0" w:space="0" w:color="auto"/>
            <w:left w:val="none" w:sz="0" w:space="0" w:color="auto"/>
            <w:bottom w:val="none" w:sz="0" w:space="0" w:color="auto"/>
            <w:right w:val="none" w:sz="0" w:space="0" w:color="auto"/>
          </w:divBdr>
        </w:div>
        <w:div w:id="361445767">
          <w:marLeft w:val="0"/>
          <w:marRight w:val="0"/>
          <w:marTop w:val="0"/>
          <w:marBottom w:val="0"/>
          <w:divBdr>
            <w:top w:val="none" w:sz="0" w:space="0" w:color="auto"/>
            <w:left w:val="none" w:sz="0" w:space="0" w:color="auto"/>
            <w:bottom w:val="none" w:sz="0" w:space="0" w:color="auto"/>
            <w:right w:val="none" w:sz="0" w:space="0" w:color="auto"/>
          </w:divBdr>
          <w:divsChild>
            <w:div w:id="558370407">
              <w:marLeft w:val="0"/>
              <w:marRight w:val="0"/>
              <w:marTop w:val="0"/>
              <w:marBottom w:val="0"/>
              <w:divBdr>
                <w:top w:val="none" w:sz="0" w:space="0" w:color="auto"/>
                <w:left w:val="none" w:sz="0" w:space="0" w:color="auto"/>
                <w:bottom w:val="none" w:sz="0" w:space="0" w:color="auto"/>
                <w:right w:val="none" w:sz="0" w:space="0" w:color="auto"/>
              </w:divBdr>
            </w:div>
          </w:divsChild>
        </w:div>
        <w:div w:id="429358525">
          <w:marLeft w:val="0"/>
          <w:marRight w:val="0"/>
          <w:marTop w:val="0"/>
          <w:marBottom w:val="0"/>
          <w:divBdr>
            <w:top w:val="none" w:sz="0" w:space="0" w:color="auto"/>
            <w:left w:val="none" w:sz="0" w:space="0" w:color="auto"/>
            <w:bottom w:val="none" w:sz="0" w:space="0" w:color="auto"/>
            <w:right w:val="none" w:sz="0" w:space="0" w:color="auto"/>
          </w:divBdr>
        </w:div>
        <w:div w:id="713191674">
          <w:marLeft w:val="0"/>
          <w:marRight w:val="0"/>
          <w:marTop w:val="0"/>
          <w:marBottom w:val="0"/>
          <w:divBdr>
            <w:top w:val="none" w:sz="0" w:space="0" w:color="auto"/>
            <w:left w:val="none" w:sz="0" w:space="0" w:color="auto"/>
            <w:bottom w:val="none" w:sz="0" w:space="0" w:color="auto"/>
            <w:right w:val="none" w:sz="0" w:space="0" w:color="auto"/>
          </w:divBdr>
          <w:divsChild>
            <w:div w:id="1568763883">
              <w:marLeft w:val="0"/>
              <w:marRight w:val="0"/>
              <w:marTop w:val="0"/>
              <w:marBottom w:val="0"/>
              <w:divBdr>
                <w:top w:val="none" w:sz="0" w:space="0" w:color="auto"/>
                <w:left w:val="none" w:sz="0" w:space="0" w:color="auto"/>
                <w:bottom w:val="none" w:sz="0" w:space="0" w:color="auto"/>
                <w:right w:val="none" w:sz="0" w:space="0" w:color="auto"/>
              </w:divBdr>
            </w:div>
          </w:divsChild>
        </w:div>
        <w:div w:id="1672217508">
          <w:marLeft w:val="0"/>
          <w:marRight w:val="0"/>
          <w:marTop w:val="0"/>
          <w:marBottom w:val="0"/>
          <w:divBdr>
            <w:top w:val="none" w:sz="0" w:space="0" w:color="auto"/>
            <w:left w:val="none" w:sz="0" w:space="0" w:color="auto"/>
            <w:bottom w:val="none" w:sz="0" w:space="0" w:color="auto"/>
            <w:right w:val="none" w:sz="0" w:space="0" w:color="auto"/>
          </w:divBdr>
        </w:div>
        <w:div w:id="1750150051">
          <w:marLeft w:val="0"/>
          <w:marRight w:val="0"/>
          <w:marTop w:val="0"/>
          <w:marBottom w:val="0"/>
          <w:divBdr>
            <w:top w:val="none" w:sz="0" w:space="0" w:color="auto"/>
            <w:left w:val="none" w:sz="0" w:space="0" w:color="auto"/>
            <w:bottom w:val="none" w:sz="0" w:space="0" w:color="auto"/>
            <w:right w:val="none" w:sz="0" w:space="0" w:color="auto"/>
          </w:divBdr>
          <w:divsChild>
            <w:div w:id="1014764965">
              <w:marLeft w:val="0"/>
              <w:marRight w:val="0"/>
              <w:marTop w:val="0"/>
              <w:marBottom w:val="0"/>
              <w:divBdr>
                <w:top w:val="none" w:sz="0" w:space="0" w:color="auto"/>
                <w:left w:val="none" w:sz="0" w:space="0" w:color="auto"/>
                <w:bottom w:val="none" w:sz="0" w:space="0" w:color="auto"/>
                <w:right w:val="none" w:sz="0" w:space="0" w:color="auto"/>
              </w:divBdr>
            </w:div>
          </w:divsChild>
        </w:div>
        <w:div w:id="675229143">
          <w:marLeft w:val="0"/>
          <w:marRight w:val="0"/>
          <w:marTop w:val="0"/>
          <w:marBottom w:val="0"/>
          <w:divBdr>
            <w:top w:val="none" w:sz="0" w:space="0" w:color="auto"/>
            <w:left w:val="none" w:sz="0" w:space="0" w:color="auto"/>
            <w:bottom w:val="none" w:sz="0" w:space="0" w:color="auto"/>
            <w:right w:val="none" w:sz="0" w:space="0" w:color="auto"/>
          </w:divBdr>
        </w:div>
        <w:div w:id="445739394">
          <w:marLeft w:val="0"/>
          <w:marRight w:val="0"/>
          <w:marTop w:val="0"/>
          <w:marBottom w:val="0"/>
          <w:divBdr>
            <w:top w:val="none" w:sz="0" w:space="0" w:color="auto"/>
            <w:left w:val="none" w:sz="0" w:space="0" w:color="auto"/>
            <w:bottom w:val="none" w:sz="0" w:space="0" w:color="auto"/>
            <w:right w:val="none" w:sz="0" w:space="0" w:color="auto"/>
          </w:divBdr>
          <w:divsChild>
            <w:div w:id="964507913">
              <w:marLeft w:val="0"/>
              <w:marRight w:val="0"/>
              <w:marTop w:val="0"/>
              <w:marBottom w:val="0"/>
              <w:divBdr>
                <w:top w:val="none" w:sz="0" w:space="0" w:color="auto"/>
                <w:left w:val="none" w:sz="0" w:space="0" w:color="auto"/>
                <w:bottom w:val="none" w:sz="0" w:space="0" w:color="auto"/>
                <w:right w:val="none" w:sz="0" w:space="0" w:color="auto"/>
              </w:divBdr>
            </w:div>
          </w:divsChild>
        </w:div>
        <w:div w:id="876510591">
          <w:marLeft w:val="0"/>
          <w:marRight w:val="0"/>
          <w:marTop w:val="0"/>
          <w:marBottom w:val="0"/>
          <w:divBdr>
            <w:top w:val="none" w:sz="0" w:space="0" w:color="auto"/>
            <w:left w:val="none" w:sz="0" w:space="0" w:color="auto"/>
            <w:bottom w:val="none" w:sz="0" w:space="0" w:color="auto"/>
            <w:right w:val="none" w:sz="0" w:space="0" w:color="auto"/>
          </w:divBdr>
        </w:div>
        <w:div w:id="2111467053">
          <w:marLeft w:val="0"/>
          <w:marRight w:val="0"/>
          <w:marTop w:val="0"/>
          <w:marBottom w:val="0"/>
          <w:divBdr>
            <w:top w:val="none" w:sz="0" w:space="0" w:color="auto"/>
            <w:left w:val="none" w:sz="0" w:space="0" w:color="auto"/>
            <w:bottom w:val="none" w:sz="0" w:space="0" w:color="auto"/>
            <w:right w:val="none" w:sz="0" w:space="0" w:color="auto"/>
          </w:divBdr>
          <w:divsChild>
            <w:div w:id="625432649">
              <w:marLeft w:val="0"/>
              <w:marRight w:val="0"/>
              <w:marTop w:val="0"/>
              <w:marBottom w:val="0"/>
              <w:divBdr>
                <w:top w:val="none" w:sz="0" w:space="0" w:color="auto"/>
                <w:left w:val="none" w:sz="0" w:space="0" w:color="auto"/>
                <w:bottom w:val="none" w:sz="0" w:space="0" w:color="auto"/>
                <w:right w:val="none" w:sz="0" w:space="0" w:color="auto"/>
              </w:divBdr>
            </w:div>
          </w:divsChild>
        </w:div>
        <w:div w:id="1103843780">
          <w:marLeft w:val="0"/>
          <w:marRight w:val="0"/>
          <w:marTop w:val="300"/>
          <w:marBottom w:val="0"/>
          <w:divBdr>
            <w:top w:val="none" w:sz="0" w:space="0" w:color="auto"/>
            <w:left w:val="none" w:sz="0" w:space="0" w:color="auto"/>
            <w:bottom w:val="none" w:sz="0" w:space="0" w:color="auto"/>
            <w:right w:val="none" w:sz="0" w:space="0" w:color="auto"/>
          </w:divBdr>
          <w:divsChild>
            <w:div w:id="1175608865">
              <w:marLeft w:val="0"/>
              <w:marRight w:val="0"/>
              <w:marTop w:val="0"/>
              <w:marBottom w:val="0"/>
              <w:divBdr>
                <w:top w:val="none" w:sz="0" w:space="0" w:color="auto"/>
                <w:left w:val="none" w:sz="0" w:space="0" w:color="auto"/>
                <w:bottom w:val="none" w:sz="0" w:space="0" w:color="auto"/>
                <w:right w:val="none" w:sz="0" w:space="0" w:color="auto"/>
              </w:divBdr>
              <w:divsChild>
                <w:div w:id="1501772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209906">
          <w:marLeft w:val="0"/>
          <w:marRight w:val="0"/>
          <w:marTop w:val="300"/>
          <w:marBottom w:val="0"/>
          <w:divBdr>
            <w:top w:val="none" w:sz="0" w:space="0" w:color="auto"/>
            <w:left w:val="none" w:sz="0" w:space="0" w:color="auto"/>
            <w:bottom w:val="none" w:sz="0" w:space="0" w:color="auto"/>
            <w:right w:val="none" w:sz="0" w:space="0" w:color="auto"/>
          </w:divBdr>
          <w:divsChild>
            <w:div w:id="1049649760">
              <w:marLeft w:val="0"/>
              <w:marRight w:val="0"/>
              <w:marTop w:val="0"/>
              <w:marBottom w:val="0"/>
              <w:divBdr>
                <w:top w:val="none" w:sz="0" w:space="0" w:color="auto"/>
                <w:left w:val="none" w:sz="0" w:space="0" w:color="auto"/>
                <w:bottom w:val="none" w:sz="0" w:space="0" w:color="auto"/>
                <w:right w:val="none" w:sz="0" w:space="0" w:color="auto"/>
              </w:divBdr>
              <w:divsChild>
                <w:div w:id="2108960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251859">
          <w:marLeft w:val="0"/>
          <w:marRight w:val="0"/>
          <w:marTop w:val="300"/>
          <w:marBottom w:val="0"/>
          <w:divBdr>
            <w:top w:val="none" w:sz="0" w:space="0" w:color="auto"/>
            <w:left w:val="none" w:sz="0" w:space="0" w:color="auto"/>
            <w:bottom w:val="none" w:sz="0" w:space="0" w:color="auto"/>
            <w:right w:val="none" w:sz="0" w:space="0" w:color="auto"/>
          </w:divBdr>
          <w:divsChild>
            <w:div w:id="633407248">
              <w:marLeft w:val="0"/>
              <w:marRight w:val="0"/>
              <w:marTop w:val="0"/>
              <w:marBottom w:val="0"/>
              <w:divBdr>
                <w:top w:val="none" w:sz="0" w:space="0" w:color="auto"/>
                <w:left w:val="none" w:sz="0" w:space="0" w:color="auto"/>
                <w:bottom w:val="none" w:sz="0" w:space="0" w:color="auto"/>
                <w:right w:val="none" w:sz="0" w:space="0" w:color="auto"/>
              </w:divBdr>
              <w:divsChild>
                <w:div w:id="114505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249393">
          <w:marLeft w:val="0"/>
          <w:marRight w:val="0"/>
          <w:marTop w:val="300"/>
          <w:marBottom w:val="0"/>
          <w:divBdr>
            <w:top w:val="none" w:sz="0" w:space="0" w:color="auto"/>
            <w:left w:val="none" w:sz="0" w:space="0" w:color="auto"/>
            <w:bottom w:val="none" w:sz="0" w:space="0" w:color="auto"/>
            <w:right w:val="none" w:sz="0" w:space="0" w:color="auto"/>
          </w:divBdr>
          <w:divsChild>
            <w:div w:id="1015765644">
              <w:marLeft w:val="0"/>
              <w:marRight w:val="0"/>
              <w:marTop w:val="0"/>
              <w:marBottom w:val="0"/>
              <w:divBdr>
                <w:top w:val="none" w:sz="0" w:space="0" w:color="auto"/>
                <w:left w:val="none" w:sz="0" w:space="0" w:color="auto"/>
                <w:bottom w:val="none" w:sz="0" w:space="0" w:color="auto"/>
                <w:right w:val="none" w:sz="0" w:space="0" w:color="auto"/>
              </w:divBdr>
              <w:divsChild>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6350629">
      <w:bodyDiv w:val="1"/>
      <w:marLeft w:val="0"/>
      <w:marRight w:val="0"/>
      <w:marTop w:val="0"/>
      <w:marBottom w:val="0"/>
      <w:divBdr>
        <w:top w:val="none" w:sz="0" w:space="0" w:color="auto"/>
        <w:left w:val="none" w:sz="0" w:space="0" w:color="auto"/>
        <w:bottom w:val="none" w:sz="0" w:space="0" w:color="auto"/>
        <w:right w:val="none" w:sz="0" w:space="0" w:color="auto"/>
      </w:divBdr>
    </w:div>
    <w:div w:id="286621484">
      <w:bodyDiv w:val="1"/>
      <w:marLeft w:val="0"/>
      <w:marRight w:val="0"/>
      <w:marTop w:val="0"/>
      <w:marBottom w:val="0"/>
      <w:divBdr>
        <w:top w:val="none" w:sz="0" w:space="0" w:color="auto"/>
        <w:left w:val="none" w:sz="0" w:space="0" w:color="auto"/>
        <w:bottom w:val="none" w:sz="0" w:space="0" w:color="auto"/>
        <w:right w:val="none" w:sz="0" w:space="0" w:color="auto"/>
      </w:divBdr>
    </w:div>
    <w:div w:id="287783203">
      <w:bodyDiv w:val="1"/>
      <w:marLeft w:val="0"/>
      <w:marRight w:val="0"/>
      <w:marTop w:val="0"/>
      <w:marBottom w:val="0"/>
      <w:divBdr>
        <w:top w:val="none" w:sz="0" w:space="0" w:color="auto"/>
        <w:left w:val="none" w:sz="0" w:space="0" w:color="auto"/>
        <w:bottom w:val="none" w:sz="0" w:space="0" w:color="auto"/>
        <w:right w:val="none" w:sz="0" w:space="0" w:color="auto"/>
      </w:divBdr>
    </w:div>
    <w:div w:id="288703840">
      <w:bodyDiv w:val="1"/>
      <w:marLeft w:val="0"/>
      <w:marRight w:val="0"/>
      <w:marTop w:val="0"/>
      <w:marBottom w:val="0"/>
      <w:divBdr>
        <w:top w:val="none" w:sz="0" w:space="0" w:color="auto"/>
        <w:left w:val="none" w:sz="0" w:space="0" w:color="auto"/>
        <w:bottom w:val="none" w:sz="0" w:space="0" w:color="auto"/>
        <w:right w:val="none" w:sz="0" w:space="0" w:color="auto"/>
      </w:divBdr>
    </w:div>
    <w:div w:id="288971841">
      <w:bodyDiv w:val="1"/>
      <w:marLeft w:val="0"/>
      <w:marRight w:val="0"/>
      <w:marTop w:val="0"/>
      <w:marBottom w:val="0"/>
      <w:divBdr>
        <w:top w:val="none" w:sz="0" w:space="0" w:color="auto"/>
        <w:left w:val="none" w:sz="0" w:space="0" w:color="auto"/>
        <w:bottom w:val="none" w:sz="0" w:space="0" w:color="auto"/>
        <w:right w:val="none" w:sz="0" w:space="0" w:color="auto"/>
      </w:divBdr>
    </w:div>
    <w:div w:id="289358314">
      <w:bodyDiv w:val="1"/>
      <w:marLeft w:val="0"/>
      <w:marRight w:val="0"/>
      <w:marTop w:val="0"/>
      <w:marBottom w:val="0"/>
      <w:divBdr>
        <w:top w:val="none" w:sz="0" w:space="0" w:color="auto"/>
        <w:left w:val="none" w:sz="0" w:space="0" w:color="auto"/>
        <w:bottom w:val="none" w:sz="0" w:space="0" w:color="auto"/>
        <w:right w:val="none" w:sz="0" w:space="0" w:color="auto"/>
      </w:divBdr>
      <w:divsChild>
        <w:div w:id="1648624890">
          <w:marLeft w:val="0"/>
          <w:marRight w:val="0"/>
          <w:marTop w:val="0"/>
          <w:marBottom w:val="0"/>
          <w:divBdr>
            <w:top w:val="none" w:sz="0" w:space="0" w:color="auto"/>
            <w:left w:val="none" w:sz="0" w:space="0" w:color="auto"/>
            <w:bottom w:val="none" w:sz="0" w:space="0" w:color="auto"/>
            <w:right w:val="none" w:sz="0" w:space="0" w:color="auto"/>
          </w:divBdr>
        </w:div>
        <w:div w:id="1820460842">
          <w:marLeft w:val="0"/>
          <w:marRight w:val="0"/>
          <w:marTop w:val="0"/>
          <w:marBottom w:val="0"/>
          <w:divBdr>
            <w:top w:val="none" w:sz="0" w:space="0" w:color="auto"/>
            <w:left w:val="none" w:sz="0" w:space="0" w:color="auto"/>
            <w:bottom w:val="none" w:sz="0" w:space="0" w:color="auto"/>
            <w:right w:val="none" w:sz="0" w:space="0" w:color="auto"/>
          </w:divBdr>
          <w:divsChild>
            <w:div w:id="1762527792">
              <w:marLeft w:val="0"/>
              <w:marRight w:val="0"/>
              <w:marTop w:val="0"/>
              <w:marBottom w:val="0"/>
              <w:divBdr>
                <w:top w:val="none" w:sz="0" w:space="0" w:color="auto"/>
                <w:left w:val="none" w:sz="0" w:space="0" w:color="auto"/>
                <w:bottom w:val="none" w:sz="0" w:space="0" w:color="auto"/>
                <w:right w:val="none" w:sz="0" w:space="0" w:color="auto"/>
              </w:divBdr>
            </w:div>
          </w:divsChild>
        </w:div>
        <w:div w:id="1861118539">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sChild>
            <w:div w:id="1443647967">
              <w:marLeft w:val="0"/>
              <w:marRight w:val="0"/>
              <w:marTop w:val="0"/>
              <w:marBottom w:val="0"/>
              <w:divBdr>
                <w:top w:val="none" w:sz="0" w:space="0" w:color="auto"/>
                <w:left w:val="none" w:sz="0" w:space="0" w:color="auto"/>
                <w:bottom w:val="none" w:sz="0" w:space="0" w:color="auto"/>
                <w:right w:val="none" w:sz="0" w:space="0" w:color="auto"/>
              </w:divBdr>
            </w:div>
          </w:divsChild>
        </w:div>
        <w:div w:id="50933426">
          <w:marLeft w:val="0"/>
          <w:marRight w:val="0"/>
          <w:marTop w:val="0"/>
          <w:marBottom w:val="0"/>
          <w:divBdr>
            <w:top w:val="none" w:sz="0" w:space="0" w:color="auto"/>
            <w:left w:val="none" w:sz="0" w:space="0" w:color="auto"/>
            <w:bottom w:val="none" w:sz="0" w:space="0" w:color="auto"/>
            <w:right w:val="none" w:sz="0" w:space="0" w:color="auto"/>
          </w:divBdr>
        </w:div>
        <w:div w:id="1483812816">
          <w:marLeft w:val="0"/>
          <w:marRight w:val="0"/>
          <w:marTop w:val="0"/>
          <w:marBottom w:val="0"/>
          <w:divBdr>
            <w:top w:val="none" w:sz="0" w:space="0" w:color="auto"/>
            <w:left w:val="none" w:sz="0" w:space="0" w:color="auto"/>
            <w:bottom w:val="none" w:sz="0" w:space="0" w:color="auto"/>
            <w:right w:val="none" w:sz="0" w:space="0" w:color="auto"/>
          </w:divBdr>
          <w:divsChild>
            <w:div w:id="49966570">
              <w:marLeft w:val="0"/>
              <w:marRight w:val="0"/>
              <w:marTop w:val="0"/>
              <w:marBottom w:val="0"/>
              <w:divBdr>
                <w:top w:val="none" w:sz="0" w:space="0" w:color="auto"/>
                <w:left w:val="none" w:sz="0" w:space="0" w:color="auto"/>
                <w:bottom w:val="none" w:sz="0" w:space="0" w:color="auto"/>
                <w:right w:val="none" w:sz="0" w:space="0" w:color="auto"/>
              </w:divBdr>
            </w:div>
          </w:divsChild>
        </w:div>
        <w:div w:id="1106192577">
          <w:marLeft w:val="0"/>
          <w:marRight w:val="0"/>
          <w:marTop w:val="0"/>
          <w:marBottom w:val="0"/>
          <w:divBdr>
            <w:top w:val="none" w:sz="0" w:space="0" w:color="auto"/>
            <w:left w:val="none" w:sz="0" w:space="0" w:color="auto"/>
            <w:bottom w:val="none" w:sz="0" w:space="0" w:color="auto"/>
            <w:right w:val="none" w:sz="0" w:space="0" w:color="auto"/>
          </w:divBdr>
        </w:div>
        <w:div w:id="1428963521">
          <w:marLeft w:val="0"/>
          <w:marRight w:val="0"/>
          <w:marTop w:val="0"/>
          <w:marBottom w:val="0"/>
          <w:divBdr>
            <w:top w:val="none" w:sz="0" w:space="0" w:color="auto"/>
            <w:left w:val="none" w:sz="0" w:space="0" w:color="auto"/>
            <w:bottom w:val="none" w:sz="0" w:space="0" w:color="auto"/>
            <w:right w:val="none" w:sz="0" w:space="0" w:color="auto"/>
          </w:divBdr>
          <w:divsChild>
            <w:div w:id="2104060160">
              <w:marLeft w:val="0"/>
              <w:marRight w:val="0"/>
              <w:marTop w:val="0"/>
              <w:marBottom w:val="0"/>
              <w:divBdr>
                <w:top w:val="none" w:sz="0" w:space="0" w:color="auto"/>
                <w:left w:val="none" w:sz="0" w:space="0" w:color="auto"/>
                <w:bottom w:val="none" w:sz="0" w:space="0" w:color="auto"/>
                <w:right w:val="none" w:sz="0" w:space="0" w:color="auto"/>
              </w:divBdr>
            </w:div>
          </w:divsChild>
        </w:div>
        <w:div w:id="1125851981">
          <w:marLeft w:val="0"/>
          <w:marRight w:val="0"/>
          <w:marTop w:val="0"/>
          <w:marBottom w:val="0"/>
          <w:divBdr>
            <w:top w:val="none" w:sz="0" w:space="0" w:color="auto"/>
            <w:left w:val="none" w:sz="0" w:space="0" w:color="auto"/>
            <w:bottom w:val="none" w:sz="0" w:space="0" w:color="auto"/>
            <w:right w:val="none" w:sz="0" w:space="0" w:color="auto"/>
          </w:divBdr>
        </w:div>
        <w:div w:id="618881302">
          <w:marLeft w:val="0"/>
          <w:marRight w:val="0"/>
          <w:marTop w:val="0"/>
          <w:marBottom w:val="0"/>
          <w:divBdr>
            <w:top w:val="none" w:sz="0" w:space="0" w:color="auto"/>
            <w:left w:val="none" w:sz="0" w:space="0" w:color="auto"/>
            <w:bottom w:val="none" w:sz="0" w:space="0" w:color="auto"/>
            <w:right w:val="none" w:sz="0" w:space="0" w:color="auto"/>
          </w:divBdr>
          <w:divsChild>
            <w:div w:id="1374891229">
              <w:marLeft w:val="0"/>
              <w:marRight w:val="0"/>
              <w:marTop w:val="0"/>
              <w:marBottom w:val="0"/>
              <w:divBdr>
                <w:top w:val="none" w:sz="0" w:space="0" w:color="auto"/>
                <w:left w:val="none" w:sz="0" w:space="0" w:color="auto"/>
                <w:bottom w:val="none" w:sz="0" w:space="0" w:color="auto"/>
                <w:right w:val="none" w:sz="0" w:space="0" w:color="auto"/>
              </w:divBdr>
            </w:div>
          </w:divsChild>
        </w:div>
        <w:div w:id="1073770226">
          <w:marLeft w:val="0"/>
          <w:marRight w:val="0"/>
          <w:marTop w:val="0"/>
          <w:marBottom w:val="0"/>
          <w:divBdr>
            <w:top w:val="none" w:sz="0" w:space="0" w:color="auto"/>
            <w:left w:val="none" w:sz="0" w:space="0" w:color="auto"/>
            <w:bottom w:val="none" w:sz="0" w:space="0" w:color="auto"/>
            <w:right w:val="none" w:sz="0" w:space="0" w:color="auto"/>
          </w:divBdr>
        </w:div>
        <w:div w:id="1960255564">
          <w:marLeft w:val="0"/>
          <w:marRight w:val="0"/>
          <w:marTop w:val="0"/>
          <w:marBottom w:val="0"/>
          <w:divBdr>
            <w:top w:val="none" w:sz="0" w:space="0" w:color="auto"/>
            <w:left w:val="none" w:sz="0" w:space="0" w:color="auto"/>
            <w:bottom w:val="none" w:sz="0" w:space="0" w:color="auto"/>
            <w:right w:val="none" w:sz="0" w:space="0" w:color="auto"/>
          </w:divBdr>
          <w:divsChild>
            <w:div w:id="1759598611">
              <w:marLeft w:val="0"/>
              <w:marRight w:val="0"/>
              <w:marTop w:val="0"/>
              <w:marBottom w:val="0"/>
              <w:divBdr>
                <w:top w:val="none" w:sz="0" w:space="0" w:color="auto"/>
                <w:left w:val="none" w:sz="0" w:space="0" w:color="auto"/>
                <w:bottom w:val="none" w:sz="0" w:space="0" w:color="auto"/>
                <w:right w:val="none" w:sz="0" w:space="0" w:color="auto"/>
              </w:divBdr>
            </w:div>
          </w:divsChild>
        </w:div>
        <w:div w:id="351956353">
          <w:marLeft w:val="0"/>
          <w:marRight w:val="0"/>
          <w:marTop w:val="0"/>
          <w:marBottom w:val="0"/>
          <w:divBdr>
            <w:top w:val="none" w:sz="0" w:space="0" w:color="auto"/>
            <w:left w:val="none" w:sz="0" w:space="0" w:color="auto"/>
            <w:bottom w:val="none" w:sz="0" w:space="0" w:color="auto"/>
            <w:right w:val="none" w:sz="0" w:space="0" w:color="auto"/>
          </w:divBdr>
        </w:div>
        <w:div w:id="1873299346">
          <w:marLeft w:val="0"/>
          <w:marRight w:val="0"/>
          <w:marTop w:val="0"/>
          <w:marBottom w:val="0"/>
          <w:divBdr>
            <w:top w:val="none" w:sz="0" w:space="0" w:color="auto"/>
            <w:left w:val="none" w:sz="0" w:space="0" w:color="auto"/>
            <w:bottom w:val="none" w:sz="0" w:space="0" w:color="auto"/>
            <w:right w:val="none" w:sz="0" w:space="0" w:color="auto"/>
          </w:divBdr>
          <w:divsChild>
            <w:div w:id="498346040">
              <w:marLeft w:val="0"/>
              <w:marRight w:val="0"/>
              <w:marTop w:val="0"/>
              <w:marBottom w:val="0"/>
              <w:divBdr>
                <w:top w:val="none" w:sz="0" w:space="0" w:color="auto"/>
                <w:left w:val="none" w:sz="0" w:space="0" w:color="auto"/>
                <w:bottom w:val="none" w:sz="0" w:space="0" w:color="auto"/>
                <w:right w:val="none" w:sz="0" w:space="0" w:color="auto"/>
              </w:divBdr>
            </w:div>
          </w:divsChild>
        </w:div>
        <w:div w:id="2062289530">
          <w:marLeft w:val="0"/>
          <w:marRight w:val="0"/>
          <w:marTop w:val="300"/>
          <w:marBottom w:val="0"/>
          <w:divBdr>
            <w:top w:val="none" w:sz="0" w:space="0" w:color="auto"/>
            <w:left w:val="none" w:sz="0" w:space="0" w:color="auto"/>
            <w:bottom w:val="none" w:sz="0" w:space="0" w:color="auto"/>
            <w:right w:val="none" w:sz="0" w:space="0" w:color="auto"/>
          </w:divBdr>
          <w:divsChild>
            <w:div w:id="1111514865">
              <w:marLeft w:val="0"/>
              <w:marRight w:val="0"/>
              <w:marTop w:val="0"/>
              <w:marBottom w:val="0"/>
              <w:divBdr>
                <w:top w:val="none" w:sz="0" w:space="0" w:color="auto"/>
                <w:left w:val="none" w:sz="0" w:space="0" w:color="auto"/>
                <w:bottom w:val="none" w:sz="0" w:space="0" w:color="auto"/>
                <w:right w:val="none" w:sz="0" w:space="0" w:color="auto"/>
              </w:divBdr>
              <w:divsChild>
                <w:div w:id="941573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104040">
          <w:marLeft w:val="0"/>
          <w:marRight w:val="0"/>
          <w:marTop w:val="300"/>
          <w:marBottom w:val="0"/>
          <w:divBdr>
            <w:top w:val="none" w:sz="0" w:space="0" w:color="auto"/>
            <w:left w:val="none" w:sz="0" w:space="0" w:color="auto"/>
            <w:bottom w:val="none" w:sz="0" w:space="0" w:color="auto"/>
            <w:right w:val="none" w:sz="0" w:space="0" w:color="auto"/>
          </w:divBdr>
          <w:divsChild>
            <w:div w:id="957755349">
              <w:marLeft w:val="0"/>
              <w:marRight w:val="0"/>
              <w:marTop w:val="0"/>
              <w:marBottom w:val="0"/>
              <w:divBdr>
                <w:top w:val="none" w:sz="0" w:space="0" w:color="auto"/>
                <w:left w:val="none" w:sz="0" w:space="0" w:color="auto"/>
                <w:bottom w:val="none" w:sz="0" w:space="0" w:color="auto"/>
                <w:right w:val="none" w:sz="0" w:space="0" w:color="auto"/>
              </w:divBdr>
              <w:divsChild>
                <w:div w:id="193593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51522">
          <w:marLeft w:val="0"/>
          <w:marRight w:val="0"/>
          <w:marTop w:val="300"/>
          <w:marBottom w:val="0"/>
          <w:divBdr>
            <w:top w:val="none" w:sz="0" w:space="0" w:color="auto"/>
            <w:left w:val="none" w:sz="0" w:space="0" w:color="auto"/>
            <w:bottom w:val="none" w:sz="0" w:space="0" w:color="auto"/>
            <w:right w:val="none" w:sz="0" w:space="0" w:color="auto"/>
          </w:divBdr>
          <w:divsChild>
            <w:div w:id="1057431537">
              <w:marLeft w:val="0"/>
              <w:marRight w:val="0"/>
              <w:marTop w:val="0"/>
              <w:marBottom w:val="0"/>
              <w:divBdr>
                <w:top w:val="none" w:sz="0" w:space="0" w:color="auto"/>
                <w:left w:val="none" w:sz="0" w:space="0" w:color="auto"/>
                <w:bottom w:val="none" w:sz="0" w:space="0" w:color="auto"/>
                <w:right w:val="none" w:sz="0" w:space="0" w:color="auto"/>
              </w:divBdr>
              <w:divsChild>
                <w:div w:id="1028338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205569">
          <w:marLeft w:val="0"/>
          <w:marRight w:val="0"/>
          <w:marTop w:val="300"/>
          <w:marBottom w:val="0"/>
          <w:divBdr>
            <w:top w:val="none" w:sz="0" w:space="0" w:color="auto"/>
            <w:left w:val="none" w:sz="0" w:space="0" w:color="auto"/>
            <w:bottom w:val="none" w:sz="0" w:space="0" w:color="auto"/>
            <w:right w:val="none" w:sz="0" w:space="0" w:color="auto"/>
          </w:divBdr>
          <w:divsChild>
            <w:div w:id="1911234614">
              <w:marLeft w:val="0"/>
              <w:marRight w:val="0"/>
              <w:marTop w:val="0"/>
              <w:marBottom w:val="0"/>
              <w:divBdr>
                <w:top w:val="none" w:sz="0" w:space="0" w:color="auto"/>
                <w:left w:val="none" w:sz="0" w:space="0" w:color="auto"/>
                <w:bottom w:val="none" w:sz="0" w:space="0" w:color="auto"/>
                <w:right w:val="none" w:sz="0" w:space="0" w:color="auto"/>
              </w:divBdr>
              <w:divsChild>
                <w:div w:id="72541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673906">
      <w:bodyDiv w:val="1"/>
      <w:marLeft w:val="0"/>
      <w:marRight w:val="0"/>
      <w:marTop w:val="0"/>
      <w:marBottom w:val="0"/>
      <w:divBdr>
        <w:top w:val="none" w:sz="0" w:space="0" w:color="auto"/>
        <w:left w:val="none" w:sz="0" w:space="0" w:color="auto"/>
        <w:bottom w:val="none" w:sz="0" w:space="0" w:color="auto"/>
        <w:right w:val="none" w:sz="0" w:space="0" w:color="auto"/>
      </w:divBdr>
    </w:div>
    <w:div w:id="289870213">
      <w:bodyDiv w:val="1"/>
      <w:marLeft w:val="0"/>
      <w:marRight w:val="0"/>
      <w:marTop w:val="0"/>
      <w:marBottom w:val="0"/>
      <w:divBdr>
        <w:top w:val="none" w:sz="0" w:space="0" w:color="auto"/>
        <w:left w:val="none" w:sz="0" w:space="0" w:color="auto"/>
        <w:bottom w:val="none" w:sz="0" w:space="0" w:color="auto"/>
        <w:right w:val="none" w:sz="0" w:space="0" w:color="auto"/>
      </w:divBdr>
      <w:divsChild>
        <w:div w:id="55666371">
          <w:marLeft w:val="0"/>
          <w:marRight w:val="0"/>
          <w:marTop w:val="300"/>
          <w:marBottom w:val="0"/>
          <w:divBdr>
            <w:top w:val="none" w:sz="0" w:space="0" w:color="auto"/>
            <w:left w:val="none" w:sz="0" w:space="0" w:color="auto"/>
            <w:bottom w:val="none" w:sz="0" w:space="0" w:color="auto"/>
            <w:right w:val="none" w:sz="0" w:space="0" w:color="auto"/>
          </w:divBdr>
          <w:divsChild>
            <w:div w:id="336730447">
              <w:marLeft w:val="0"/>
              <w:marRight w:val="0"/>
              <w:marTop w:val="0"/>
              <w:marBottom w:val="0"/>
              <w:divBdr>
                <w:top w:val="none" w:sz="0" w:space="0" w:color="auto"/>
                <w:left w:val="none" w:sz="0" w:space="0" w:color="auto"/>
                <w:bottom w:val="none" w:sz="0" w:space="0" w:color="auto"/>
                <w:right w:val="none" w:sz="0" w:space="0" w:color="auto"/>
              </w:divBdr>
              <w:divsChild>
                <w:div w:id="152262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771">
          <w:marLeft w:val="0"/>
          <w:marRight w:val="0"/>
          <w:marTop w:val="0"/>
          <w:marBottom w:val="0"/>
          <w:divBdr>
            <w:top w:val="none" w:sz="0" w:space="0" w:color="auto"/>
            <w:left w:val="none" w:sz="0" w:space="0" w:color="auto"/>
            <w:bottom w:val="none" w:sz="0" w:space="0" w:color="auto"/>
            <w:right w:val="none" w:sz="0" w:space="0" w:color="auto"/>
          </w:divBdr>
          <w:divsChild>
            <w:div w:id="529532885">
              <w:marLeft w:val="0"/>
              <w:marRight w:val="0"/>
              <w:marTop w:val="0"/>
              <w:marBottom w:val="0"/>
              <w:divBdr>
                <w:top w:val="none" w:sz="0" w:space="0" w:color="auto"/>
                <w:left w:val="none" w:sz="0" w:space="0" w:color="auto"/>
                <w:bottom w:val="none" w:sz="0" w:space="0" w:color="auto"/>
                <w:right w:val="none" w:sz="0" w:space="0" w:color="auto"/>
              </w:divBdr>
            </w:div>
          </w:divsChild>
        </w:div>
        <w:div w:id="98068385">
          <w:marLeft w:val="0"/>
          <w:marRight w:val="0"/>
          <w:marTop w:val="0"/>
          <w:marBottom w:val="0"/>
          <w:divBdr>
            <w:top w:val="none" w:sz="0" w:space="0" w:color="auto"/>
            <w:left w:val="none" w:sz="0" w:space="0" w:color="auto"/>
            <w:bottom w:val="none" w:sz="0" w:space="0" w:color="auto"/>
            <w:right w:val="none" w:sz="0" w:space="0" w:color="auto"/>
          </w:divBdr>
        </w:div>
        <w:div w:id="541942155">
          <w:marLeft w:val="0"/>
          <w:marRight w:val="0"/>
          <w:marTop w:val="0"/>
          <w:marBottom w:val="0"/>
          <w:divBdr>
            <w:top w:val="none" w:sz="0" w:space="0" w:color="auto"/>
            <w:left w:val="none" w:sz="0" w:space="0" w:color="auto"/>
            <w:bottom w:val="none" w:sz="0" w:space="0" w:color="auto"/>
            <w:right w:val="none" w:sz="0" w:space="0" w:color="auto"/>
          </w:divBdr>
        </w:div>
        <w:div w:id="623585514">
          <w:marLeft w:val="0"/>
          <w:marRight w:val="0"/>
          <w:marTop w:val="0"/>
          <w:marBottom w:val="0"/>
          <w:divBdr>
            <w:top w:val="none" w:sz="0" w:space="0" w:color="auto"/>
            <w:left w:val="none" w:sz="0" w:space="0" w:color="auto"/>
            <w:bottom w:val="none" w:sz="0" w:space="0" w:color="auto"/>
            <w:right w:val="none" w:sz="0" w:space="0" w:color="auto"/>
          </w:divBdr>
        </w:div>
        <w:div w:id="752510956">
          <w:marLeft w:val="0"/>
          <w:marRight w:val="0"/>
          <w:marTop w:val="0"/>
          <w:marBottom w:val="0"/>
          <w:divBdr>
            <w:top w:val="none" w:sz="0" w:space="0" w:color="auto"/>
            <w:left w:val="none" w:sz="0" w:space="0" w:color="auto"/>
            <w:bottom w:val="none" w:sz="0" w:space="0" w:color="auto"/>
            <w:right w:val="none" w:sz="0" w:space="0" w:color="auto"/>
          </w:divBdr>
        </w:div>
        <w:div w:id="860899541">
          <w:marLeft w:val="0"/>
          <w:marRight w:val="0"/>
          <w:marTop w:val="0"/>
          <w:marBottom w:val="0"/>
          <w:divBdr>
            <w:top w:val="none" w:sz="0" w:space="0" w:color="auto"/>
            <w:left w:val="none" w:sz="0" w:space="0" w:color="auto"/>
            <w:bottom w:val="none" w:sz="0" w:space="0" w:color="auto"/>
            <w:right w:val="none" w:sz="0" w:space="0" w:color="auto"/>
          </w:divBdr>
          <w:divsChild>
            <w:div w:id="949622810">
              <w:marLeft w:val="0"/>
              <w:marRight w:val="0"/>
              <w:marTop w:val="0"/>
              <w:marBottom w:val="0"/>
              <w:divBdr>
                <w:top w:val="none" w:sz="0" w:space="0" w:color="auto"/>
                <w:left w:val="none" w:sz="0" w:space="0" w:color="auto"/>
                <w:bottom w:val="none" w:sz="0" w:space="0" w:color="auto"/>
                <w:right w:val="none" w:sz="0" w:space="0" w:color="auto"/>
              </w:divBdr>
            </w:div>
          </w:divsChild>
        </w:div>
        <w:div w:id="901064840">
          <w:marLeft w:val="0"/>
          <w:marRight w:val="0"/>
          <w:marTop w:val="0"/>
          <w:marBottom w:val="0"/>
          <w:divBdr>
            <w:top w:val="none" w:sz="0" w:space="0" w:color="auto"/>
            <w:left w:val="none" w:sz="0" w:space="0" w:color="auto"/>
            <w:bottom w:val="none" w:sz="0" w:space="0" w:color="auto"/>
            <w:right w:val="none" w:sz="0" w:space="0" w:color="auto"/>
          </w:divBdr>
        </w:div>
        <w:div w:id="917909553">
          <w:marLeft w:val="0"/>
          <w:marRight w:val="0"/>
          <w:marTop w:val="0"/>
          <w:marBottom w:val="0"/>
          <w:divBdr>
            <w:top w:val="none" w:sz="0" w:space="0" w:color="auto"/>
            <w:left w:val="none" w:sz="0" w:space="0" w:color="auto"/>
            <w:bottom w:val="none" w:sz="0" w:space="0" w:color="auto"/>
            <w:right w:val="none" w:sz="0" w:space="0" w:color="auto"/>
          </w:divBdr>
          <w:divsChild>
            <w:div w:id="153229088">
              <w:marLeft w:val="0"/>
              <w:marRight w:val="0"/>
              <w:marTop w:val="0"/>
              <w:marBottom w:val="0"/>
              <w:divBdr>
                <w:top w:val="none" w:sz="0" w:space="0" w:color="auto"/>
                <w:left w:val="none" w:sz="0" w:space="0" w:color="auto"/>
                <w:bottom w:val="none" w:sz="0" w:space="0" w:color="auto"/>
                <w:right w:val="none" w:sz="0" w:space="0" w:color="auto"/>
              </w:divBdr>
            </w:div>
          </w:divsChild>
        </w:div>
        <w:div w:id="1081564427">
          <w:marLeft w:val="0"/>
          <w:marRight w:val="0"/>
          <w:marTop w:val="300"/>
          <w:marBottom w:val="0"/>
          <w:divBdr>
            <w:top w:val="none" w:sz="0" w:space="0" w:color="auto"/>
            <w:left w:val="none" w:sz="0" w:space="0" w:color="auto"/>
            <w:bottom w:val="none" w:sz="0" w:space="0" w:color="auto"/>
            <w:right w:val="none" w:sz="0" w:space="0" w:color="auto"/>
          </w:divBdr>
          <w:divsChild>
            <w:div w:id="956644545">
              <w:marLeft w:val="0"/>
              <w:marRight w:val="0"/>
              <w:marTop w:val="0"/>
              <w:marBottom w:val="0"/>
              <w:divBdr>
                <w:top w:val="none" w:sz="0" w:space="0" w:color="auto"/>
                <w:left w:val="none" w:sz="0" w:space="0" w:color="auto"/>
                <w:bottom w:val="none" w:sz="0" w:space="0" w:color="auto"/>
                <w:right w:val="none" w:sz="0" w:space="0" w:color="auto"/>
              </w:divBdr>
              <w:divsChild>
                <w:div w:id="21233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95942">
          <w:marLeft w:val="0"/>
          <w:marRight w:val="0"/>
          <w:marTop w:val="300"/>
          <w:marBottom w:val="0"/>
          <w:divBdr>
            <w:top w:val="none" w:sz="0" w:space="0" w:color="auto"/>
            <w:left w:val="none" w:sz="0" w:space="0" w:color="auto"/>
            <w:bottom w:val="none" w:sz="0" w:space="0" w:color="auto"/>
            <w:right w:val="none" w:sz="0" w:space="0" w:color="auto"/>
          </w:divBdr>
          <w:divsChild>
            <w:div w:id="1916819647">
              <w:marLeft w:val="0"/>
              <w:marRight w:val="0"/>
              <w:marTop w:val="0"/>
              <w:marBottom w:val="0"/>
              <w:divBdr>
                <w:top w:val="none" w:sz="0" w:space="0" w:color="auto"/>
                <w:left w:val="none" w:sz="0" w:space="0" w:color="auto"/>
                <w:bottom w:val="none" w:sz="0" w:space="0" w:color="auto"/>
                <w:right w:val="none" w:sz="0" w:space="0" w:color="auto"/>
              </w:divBdr>
              <w:divsChild>
                <w:div w:id="1489901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5653">
          <w:marLeft w:val="0"/>
          <w:marRight w:val="0"/>
          <w:marTop w:val="0"/>
          <w:marBottom w:val="0"/>
          <w:divBdr>
            <w:top w:val="none" w:sz="0" w:space="0" w:color="auto"/>
            <w:left w:val="none" w:sz="0" w:space="0" w:color="auto"/>
            <w:bottom w:val="none" w:sz="0" w:space="0" w:color="auto"/>
            <w:right w:val="none" w:sz="0" w:space="0" w:color="auto"/>
          </w:divBdr>
          <w:divsChild>
            <w:div w:id="2016572206">
              <w:marLeft w:val="0"/>
              <w:marRight w:val="0"/>
              <w:marTop w:val="0"/>
              <w:marBottom w:val="0"/>
              <w:divBdr>
                <w:top w:val="none" w:sz="0" w:space="0" w:color="auto"/>
                <w:left w:val="none" w:sz="0" w:space="0" w:color="auto"/>
                <w:bottom w:val="none" w:sz="0" w:space="0" w:color="auto"/>
                <w:right w:val="none" w:sz="0" w:space="0" w:color="auto"/>
              </w:divBdr>
            </w:div>
          </w:divsChild>
        </w:div>
        <w:div w:id="1353456223">
          <w:marLeft w:val="0"/>
          <w:marRight w:val="0"/>
          <w:marTop w:val="0"/>
          <w:marBottom w:val="0"/>
          <w:divBdr>
            <w:top w:val="none" w:sz="0" w:space="0" w:color="auto"/>
            <w:left w:val="none" w:sz="0" w:space="0" w:color="auto"/>
            <w:bottom w:val="none" w:sz="0" w:space="0" w:color="auto"/>
            <w:right w:val="none" w:sz="0" w:space="0" w:color="auto"/>
          </w:divBdr>
        </w:div>
        <w:div w:id="1384792673">
          <w:marLeft w:val="0"/>
          <w:marRight w:val="0"/>
          <w:marTop w:val="0"/>
          <w:marBottom w:val="0"/>
          <w:divBdr>
            <w:top w:val="none" w:sz="0" w:space="0" w:color="auto"/>
            <w:left w:val="none" w:sz="0" w:space="0" w:color="auto"/>
            <w:bottom w:val="none" w:sz="0" w:space="0" w:color="auto"/>
            <w:right w:val="none" w:sz="0" w:space="0" w:color="auto"/>
          </w:divBdr>
          <w:divsChild>
            <w:div w:id="731082879">
              <w:marLeft w:val="0"/>
              <w:marRight w:val="0"/>
              <w:marTop w:val="0"/>
              <w:marBottom w:val="0"/>
              <w:divBdr>
                <w:top w:val="none" w:sz="0" w:space="0" w:color="auto"/>
                <w:left w:val="none" w:sz="0" w:space="0" w:color="auto"/>
                <w:bottom w:val="none" w:sz="0" w:space="0" w:color="auto"/>
                <w:right w:val="none" w:sz="0" w:space="0" w:color="auto"/>
              </w:divBdr>
            </w:div>
          </w:divsChild>
        </w:div>
        <w:div w:id="1637294537">
          <w:marLeft w:val="0"/>
          <w:marRight w:val="0"/>
          <w:marTop w:val="0"/>
          <w:marBottom w:val="0"/>
          <w:divBdr>
            <w:top w:val="none" w:sz="0" w:space="0" w:color="auto"/>
            <w:left w:val="none" w:sz="0" w:space="0" w:color="auto"/>
            <w:bottom w:val="none" w:sz="0" w:space="0" w:color="auto"/>
            <w:right w:val="none" w:sz="0" w:space="0" w:color="auto"/>
          </w:divBdr>
          <w:divsChild>
            <w:div w:id="1072196988">
              <w:marLeft w:val="0"/>
              <w:marRight w:val="0"/>
              <w:marTop w:val="0"/>
              <w:marBottom w:val="0"/>
              <w:divBdr>
                <w:top w:val="none" w:sz="0" w:space="0" w:color="auto"/>
                <w:left w:val="none" w:sz="0" w:space="0" w:color="auto"/>
                <w:bottom w:val="none" w:sz="0" w:space="0" w:color="auto"/>
                <w:right w:val="none" w:sz="0" w:space="0" w:color="auto"/>
              </w:divBdr>
            </w:div>
          </w:divsChild>
        </w:div>
        <w:div w:id="1644040903">
          <w:marLeft w:val="0"/>
          <w:marRight w:val="0"/>
          <w:marTop w:val="0"/>
          <w:marBottom w:val="0"/>
          <w:divBdr>
            <w:top w:val="none" w:sz="0" w:space="0" w:color="auto"/>
            <w:left w:val="none" w:sz="0" w:space="0" w:color="auto"/>
            <w:bottom w:val="none" w:sz="0" w:space="0" w:color="auto"/>
            <w:right w:val="none" w:sz="0" w:space="0" w:color="auto"/>
          </w:divBdr>
        </w:div>
        <w:div w:id="1977566428">
          <w:marLeft w:val="0"/>
          <w:marRight w:val="0"/>
          <w:marTop w:val="0"/>
          <w:marBottom w:val="0"/>
          <w:divBdr>
            <w:top w:val="none" w:sz="0" w:space="0" w:color="auto"/>
            <w:left w:val="none" w:sz="0" w:space="0" w:color="auto"/>
            <w:bottom w:val="none" w:sz="0" w:space="0" w:color="auto"/>
            <w:right w:val="none" w:sz="0" w:space="0" w:color="auto"/>
          </w:divBdr>
          <w:divsChild>
            <w:div w:id="1983731838">
              <w:marLeft w:val="0"/>
              <w:marRight w:val="0"/>
              <w:marTop w:val="0"/>
              <w:marBottom w:val="0"/>
              <w:divBdr>
                <w:top w:val="none" w:sz="0" w:space="0" w:color="auto"/>
                <w:left w:val="none" w:sz="0" w:space="0" w:color="auto"/>
                <w:bottom w:val="none" w:sz="0" w:space="0" w:color="auto"/>
                <w:right w:val="none" w:sz="0" w:space="0" w:color="auto"/>
              </w:divBdr>
            </w:div>
          </w:divsChild>
        </w:div>
        <w:div w:id="2113697089">
          <w:marLeft w:val="0"/>
          <w:marRight w:val="0"/>
          <w:marTop w:val="300"/>
          <w:marBottom w:val="0"/>
          <w:divBdr>
            <w:top w:val="none" w:sz="0" w:space="0" w:color="auto"/>
            <w:left w:val="none" w:sz="0" w:space="0" w:color="auto"/>
            <w:bottom w:val="none" w:sz="0" w:space="0" w:color="auto"/>
            <w:right w:val="none" w:sz="0" w:space="0" w:color="auto"/>
          </w:divBdr>
          <w:divsChild>
            <w:div w:id="1383825076">
              <w:marLeft w:val="0"/>
              <w:marRight w:val="0"/>
              <w:marTop w:val="0"/>
              <w:marBottom w:val="0"/>
              <w:divBdr>
                <w:top w:val="none" w:sz="0" w:space="0" w:color="auto"/>
                <w:left w:val="none" w:sz="0" w:space="0" w:color="auto"/>
                <w:bottom w:val="none" w:sz="0" w:space="0" w:color="auto"/>
                <w:right w:val="none" w:sz="0" w:space="0" w:color="auto"/>
              </w:divBdr>
              <w:divsChild>
                <w:div w:id="155223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1134632">
      <w:bodyDiv w:val="1"/>
      <w:marLeft w:val="0"/>
      <w:marRight w:val="0"/>
      <w:marTop w:val="0"/>
      <w:marBottom w:val="0"/>
      <w:divBdr>
        <w:top w:val="none" w:sz="0" w:space="0" w:color="auto"/>
        <w:left w:val="none" w:sz="0" w:space="0" w:color="auto"/>
        <w:bottom w:val="none" w:sz="0" w:space="0" w:color="auto"/>
        <w:right w:val="none" w:sz="0" w:space="0" w:color="auto"/>
      </w:divBdr>
      <w:divsChild>
        <w:div w:id="150296601">
          <w:marLeft w:val="0"/>
          <w:marRight w:val="0"/>
          <w:marTop w:val="300"/>
          <w:marBottom w:val="0"/>
          <w:divBdr>
            <w:top w:val="none" w:sz="0" w:space="0" w:color="auto"/>
            <w:left w:val="none" w:sz="0" w:space="0" w:color="auto"/>
            <w:bottom w:val="none" w:sz="0" w:space="0" w:color="auto"/>
            <w:right w:val="none" w:sz="0" w:space="0" w:color="auto"/>
          </w:divBdr>
          <w:divsChild>
            <w:div w:id="962808717">
              <w:marLeft w:val="0"/>
              <w:marRight w:val="0"/>
              <w:marTop w:val="0"/>
              <w:marBottom w:val="0"/>
              <w:divBdr>
                <w:top w:val="none" w:sz="0" w:space="0" w:color="auto"/>
                <w:left w:val="none" w:sz="0" w:space="0" w:color="auto"/>
                <w:bottom w:val="none" w:sz="0" w:space="0" w:color="auto"/>
                <w:right w:val="none" w:sz="0" w:space="0" w:color="auto"/>
              </w:divBdr>
              <w:divsChild>
                <w:div w:id="322659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942891">
          <w:marLeft w:val="0"/>
          <w:marRight w:val="0"/>
          <w:marTop w:val="300"/>
          <w:marBottom w:val="0"/>
          <w:divBdr>
            <w:top w:val="none" w:sz="0" w:space="0" w:color="auto"/>
            <w:left w:val="none" w:sz="0" w:space="0" w:color="auto"/>
            <w:bottom w:val="none" w:sz="0" w:space="0" w:color="auto"/>
            <w:right w:val="none" w:sz="0" w:space="0" w:color="auto"/>
          </w:divBdr>
          <w:divsChild>
            <w:div w:id="805439349">
              <w:marLeft w:val="0"/>
              <w:marRight w:val="0"/>
              <w:marTop w:val="0"/>
              <w:marBottom w:val="0"/>
              <w:divBdr>
                <w:top w:val="none" w:sz="0" w:space="0" w:color="auto"/>
                <w:left w:val="none" w:sz="0" w:space="0" w:color="auto"/>
                <w:bottom w:val="none" w:sz="0" w:space="0" w:color="auto"/>
                <w:right w:val="none" w:sz="0" w:space="0" w:color="auto"/>
              </w:divBdr>
              <w:divsChild>
                <w:div w:id="1639073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35720">
          <w:marLeft w:val="0"/>
          <w:marRight w:val="0"/>
          <w:marTop w:val="0"/>
          <w:marBottom w:val="0"/>
          <w:divBdr>
            <w:top w:val="none" w:sz="0" w:space="0" w:color="auto"/>
            <w:left w:val="none" w:sz="0" w:space="0" w:color="auto"/>
            <w:bottom w:val="none" w:sz="0" w:space="0" w:color="auto"/>
            <w:right w:val="none" w:sz="0" w:space="0" w:color="auto"/>
          </w:divBdr>
          <w:divsChild>
            <w:div w:id="1756705623">
              <w:marLeft w:val="0"/>
              <w:marRight w:val="0"/>
              <w:marTop w:val="0"/>
              <w:marBottom w:val="0"/>
              <w:divBdr>
                <w:top w:val="none" w:sz="0" w:space="0" w:color="auto"/>
                <w:left w:val="none" w:sz="0" w:space="0" w:color="auto"/>
                <w:bottom w:val="none" w:sz="0" w:space="0" w:color="auto"/>
                <w:right w:val="none" w:sz="0" w:space="0" w:color="auto"/>
              </w:divBdr>
            </w:div>
          </w:divsChild>
        </w:div>
        <w:div w:id="401175786">
          <w:marLeft w:val="0"/>
          <w:marRight w:val="0"/>
          <w:marTop w:val="0"/>
          <w:marBottom w:val="0"/>
          <w:divBdr>
            <w:top w:val="none" w:sz="0" w:space="0" w:color="auto"/>
            <w:left w:val="none" w:sz="0" w:space="0" w:color="auto"/>
            <w:bottom w:val="none" w:sz="0" w:space="0" w:color="auto"/>
            <w:right w:val="none" w:sz="0" w:space="0" w:color="auto"/>
          </w:divBdr>
        </w:div>
        <w:div w:id="468864454">
          <w:marLeft w:val="0"/>
          <w:marRight w:val="0"/>
          <w:marTop w:val="0"/>
          <w:marBottom w:val="0"/>
          <w:divBdr>
            <w:top w:val="none" w:sz="0" w:space="0" w:color="auto"/>
            <w:left w:val="none" w:sz="0" w:space="0" w:color="auto"/>
            <w:bottom w:val="none" w:sz="0" w:space="0" w:color="auto"/>
            <w:right w:val="none" w:sz="0" w:space="0" w:color="auto"/>
          </w:divBdr>
          <w:divsChild>
            <w:div w:id="1810856786">
              <w:marLeft w:val="0"/>
              <w:marRight w:val="0"/>
              <w:marTop w:val="0"/>
              <w:marBottom w:val="0"/>
              <w:divBdr>
                <w:top w:val="none" w:sz="0" w:space="0" w:color="auto"/>
                <w:left w:val="none" w:sz="0" w:space="0" w:color="auto"/>
                <w:bottom w:val="none" w:sz="0" w:space="0" w:color="auto"/>
                <w:right w:val="none" w:sz="0" w:space="0" w:color="auto"/>
              </w:divBdr>
            </w:div>
          </w:divsChild>
        </w:div>
        <w:div w:id="819887241">
          <w:marLeft w:val="0"/>
          <w:marRight w:val="0"/>
          <w:marTop w:val="0"/>
          <w:marBottom w:val="0"/>
          <w:divBdr>
            <w:top w:val="none" w:sz="0" w:space="0" w:color="auto"/>
            <w:left w:val="none" w:sz="0" w:space="0" w:color="auto"/>
            <w:bottom w:val="none" w:sz="0" w:space="0" w:color="auto"/>
            <w:right w:val="none" w:sz="0" w:space="0" w:color="auto"/>
          </w:divBdr>
        </w:div>
        <w:div w:id="978607469">
          <w:marLeft w:val="0"/>
          <w:marRight w:val="0"/>
          <w:marTop w:val="0"/>
          <w:marBottom w:val="0"/>
          <w:divBdr>
            <w:top w:val="none" w:sz="0" w:space="0" w:color="auto"/>
            <w:left w:val="none" w:sz="0" w:space="0" w:color="auto"/>
            <w:bottom w:val="none" w:sz="0" w:space="0" w:color="auto"/>
            <w:right w:val="none" w:sz="0" w:space="0" w:color="auto"/>
          </w:divBdr>
          <w:divsChild>
            <w:div w:id="996035284">
              <w:marLeft w:val="0"/>
              <w:marRight w:val="0"/>
              <w:marTop w:val="0"/>
              <w:marBottom w:val="0"/>
              <w:divBdr>
                <w:top w:val="none" w:sz="0" w:space="0" w:color="auto"/>
                <w:left w:val="none" w:sz="0" w:space="0" w:color="auto"/>
                <w:bottom w:val="none" w:sz="0" w:space="0" w:color="auto"/>
                <w:right w:val="none" w:sz="0" w:space="0" w:color="auto"/>
              </w:divBdr>
            </w:div>
          </w:divsChild>
        </w:div>
        <w:div w:id="1228959133">
          <w:marLeft w:val="0"/>
          <w:marRight w:val="0"/>
          <w:marTop w:val="0"/>
          <w:marBottom w:val="0"/>
          <w:divBdr>
            <w:top w:val="none" w:sz="0" w:space="0" w:color="auto"/>
            <w:left w:val="none" w:sz="0" w:space="0" w:color="auto"/>
            <w:bottom w:val="none" w:sz="0" w:space="0" w:color="auto"/>
            <w:right w:val="none" w:sz="0" w:space="0" w:color="auto"/>
          </w:divBdr>
        </w:div>
        <w:div w:id="1290429466">
          <w:marLeft w:val="0"/>
          <w:marRight w:val="0"/>
          <w:marTop w:val="0"/>
          <w:marBottom w:val="0"/>
          <w:divBdr>
            <w:top w:val="none" w:sz="0" w:space="0" w:color="auto"/>
            <w:left w:val="none" w:sz="0" w:space="0" w:color="auto"/>
            <w:bottom w:val="none" w:sz="0" w:space="0" w:color="auto"/>
            <w:right w:val="none" w:sz="0" w:space="0" w:color="auto"/>
          </w:divBdr>
        </w:div>
        <w:div w:id="1290933567">
          <w:marLeft w:val="0"/>
          <w:marRight w:val="0"/>
          <w:marTop w:val="0"/>
          <w:marBottom w:val="0"/>
          <w:divBdr>
            <w:top w:val="none" w:sz="0" w:space="0" w:color="auto"/>
            <w:left w:val="none" w:sz="0" w:space="0" w:color="auto"/>
            <w:bottom w:val="none" w:sz="0" w:space="0" w:color="auto"/>
            <w:right w:val="none" w:sz="0" w:space="0" w:color="auto"/>
          </w:divBdr>
        </w:div>
        <w:div w:id="1295524124">
          <w:marLeft w:val="0"/>
          <w:marRight w:val="0"/>
          <w:marTop w:val="0"/>
          <w:marBottom w:val="0"/>
          <w:divBdr>
            <w:top w:val="none" w:sz="0" w:space="0" w:color="auto"/>
            <w:left w:val="none" w:sz="0" w:space="0" w:color="auto"/>
            <w:bottom w:val="none" w:sz="0" w:space="0" w:color="auto"/>
            <w:right w:val="none" w:sz="0" w:space="0" w:color="auto"/>
          </w:divBdr>
        </w:div>
        <w:div w:id="1357925070">
          <w:marLeft w:val="0"/>
          <w:marRight w:val="0"/>
          <w:marTop w:val="0"/>
          <w:marBottom w:val="0"/>
          <w:divBdr>
            <w:top w:val="none" w:sz="0" w:space="0" w:color="auto"/>
            <w:left w:val="none" w:sz="0" w:space="0" w:color="auto"/>
            <w:bottom w:val="none" w:sz="0" w:space="0" w:color="auto"/>
            <w:right w:val="none" w:sz="0" w:space="0" w:color="auto"/>
          </w:divBdr>
          <w:divsChild>
            <w:div w:id="1112475897">
              <w:marLeft w:val="0"/>
              <w:marRight w:val="0"/>
              <w:marTop w:val="0"/>
              <w:marBottom w:val="0"/>
              <w:divBdr>
                <w:top w:val="none" w:sz="0" w:space="0" w:color="auto"/>
                <w:left w:val="none" w:sz="0" w:space="0" w:color="auto"/>
                <w:bottom w:val="none" w:sz="0" w:space="0" w:color="auto"/>
                <w:right w:val="none" w:sz="0" w:space="0" w:color="auto"/>
              </w:divBdr>
            </w:div>
          </w:divsChild>
        </w:div>
        <w:div w:id="1889217690">
          <w:marLeft w:val="0"/>
          <w:marRight w:val="0"/>
          <w:marTop w:val="0"/>
          <w:marBottom w:val="0"/>
          <w:divBdr>
            <w:top w:val="none" w:sz="0" w:space="0" w:color="auto"/>
            <w:left w:val="none" w:sz="0" w:space="0" w:color="auto"/>
            <w:bottom w:val="none" w:sz="0" w:space="0" w:color="auto"/>
            <w:right w:val="none" w:sz="0" w:space="0" w:color="auto"/>
          </w:divBdr>
          <w:divsChild>
            <w:div w:id="1788116073">
              <w:marLeft w:val="0"/>
              <w:marRight w:val="0"/>
              <w:marTop w:val="0"/>
              <w:marBottom w:val="0"/>
              <w:divBdr>
                <w:top w:val="none" w:sz="0" w:space="0" w:color="auto"/>
                <w:left w:val="none" w:sz="0" w:space="0" w:color="auto"/>
                <w:bottom w:val="none" w:sz="0" w:space="0" w:color="auto"/>
                <w:right w:val="none" w:sz="0" w:space="0" w:color="auto"/>
              </w:divBdr>
            </w:div>
          </w:divsChild>
        </w:div>
        <w:div w:id="1889415598">
          <w:marLeft w:val="0"/>
          <w:marRight w:val="0"/>
          <w:marTop w:val="0"/>
          <w:marBottom w:val="0"/>
          <w:divBdr>
            <w:top w:val="none" w:sz="0" w:space="0" w:color="auto"/>
            <w:left w:val="none" w:sz="0" w:space="0" w:color="auto"/>
            <w:bottom w:val="none" w:sz="0" w:space="0" w:color="auto"/>
            <w:right w:val="none" w:sz="0" w:space="0" w:color="auto"/>
          </w:divBdr>
        </w:div>
        <w:div w:id="1890141348">
          <w:marLeft w:val="0"/>
          <w:marRight w:val="0"/>
          <w:marTop w:val="300"/>
          <w:marBottom w:val="0"/>
          <w:divBdr>
            <w:top w:val="none" w:sz="0" w:space="0" w:color="auto"/>
            <w:left w:val="none" w:sz="0" w:space="0" w:color="auto"/>
            <w:bottom w:val="none" w:sz="0" w:space="0" w:color="auto"/>
            <w:right w:val="none" w:sz="0" w:space="0" w:color="auto"/>
          </w:divBdr>
          <w:divsChild>
            <w:div w:id="487793379">
              <w:marLeft w:val="0"/>
              <w:marRight w:val="0"/>
              <w:marTop w:val="0"/>
              <w:marBottom w:val="0"/>
              <w:divBdr>
                <w:top w:val="none" w:sz="0" w:space="0" w:color="auto"/>
                <w:left w:val="none" w:sz="0" w:space="0" w:color="auto"/>
                <w:bottom w:val="none" w:sz="0" w:space="0" w:color="auto"/>
                <w:right w:val="none" w:sz="0" w:space="0" w:color="auto"/>
              </w:divBdr>
              <w:divsChild>
                <w:div w:id="1441996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400955">
          <w:marLeft w:val="0"/>
          <w:marRight w:val="0"/>
          <w:marTop w:val="0"/>
          <w:marBottom w:val="0"/>
          <w:divBdr>
            <w:top w:val="none" w:sz="0" w:space="0" w:color="auto"/>
            <w:left w:val="none" w:sz="0" w:space="0" w:color="auto"/>
            <w:bottom w:val="none" w:sz="0" w:space="0" w:color="auto"/>
            <w:right w:val="none" w:sz="0" w:space="0" w:color="auto"/>
          </w:divBdr>
          <w:divsChild>
            <w:div w:id="535116757">
              <w:marLeft w:val="0"/>
              <w:marRight w:val="0"/>
              <w:marTop w:val="0"/>
              <w:marBottom w:val="0"/>
              <w:divBdr>
                <w:top w:val="none" w:sz="0" w:space="0" w:color="auto"/>
                <w:left w:val="none" w:sz="0" w:space="0" w:color="auto"/>
                <w:bottom w:val="none" w:sz="0" w:space="0" w:color="auto"/>
                <w:right w:val="none" w:sz="0" w:space="0" w:color="auto"/>
              </w:divBdr>
            </w:div>
          </w:divsChild>
        </w:div>
        <w:div w:id="1981495262">
          <w:marLeft w:val="0"/>
          <w:marRight w:val="0"/>
          <w:marTop w:val="0"/>
          <w:marBottom w:val="0"/>
          <w:divBdr>
            <w:top w:val="none" w:sz="0" w:space="0" w:color="auto"/>
            <w:left w:val="none" w:sz="0" w:space="0" w:color="auto"/>
            <w:bottom w:val="none" w:sz="0" w:space="0" w:color="auto"/>
            <w:right w:val="none" w:sz="0" w:space="0" w:color="auto"/>
          </w:divBdr>
          <w:divsChild>
            <w:div w:id="1096246939">
              <w:marLeft w:val="0"/>
              <w:marRight w:val="0"/>
              <w:marTop w:val="0"/>
              <w:marBottom w:val="0"/>
              <w:divBdr>
                <w:top w:val="none" w:sz="0" w:space="0" w:color="auto"/>
                <w:left w:val="none" w:sz="0" w:space="0" w:color="auto"/>
                <w:bottom w:val="none" w:sz="0" w:space="0" w:color="auto"/>
                <w:right w:val="none" w:sz="0" w:space="0" w:color="auto"/>
              </w:divBdr>
            </w:div>
          </w:divsChild>
        </w:div>
        <w:div w:id="2065636027">
          <w:marLeft w:val="0"/>
          <w:marRight w:val="0"/>
          <w:marTop w:val="300"/>
          <w:marBottom w:val="0"/>
          <w:divBdr>
            <w:top w:val="none" w:sz="0" w:space="0" w:color="auto"/>
            <w:left w:val="none" w:sz="0" w:space="0" w:color="auto"/>
            <w:bottom w:val="none" w:sz="0" w:space="0" w:color="auto"/>
            <w:right w:val="none" w:sz="0" w:space="0" w:color="auto"/>
          </w:divBdr>
          <w:divsChild>
            <w:div w:id="1675186178">
              <w:marLeft w:val="0"/>
              <w:marRight w:val="0"/>
              <w:marTop w:val="0"/>
              <w:marBottom w:val="0"/>
              <w:divBdr>
                <w:top w:val="none" w:sz="0" w:space="0" w:color="auto"/>
                <w:left w:val="none" w:sz="0" w:space="0" w:color="auto"/>
                <w:bottom w:val="none" w:sz="0" w:space="0" w:color="auto"/>
                <w:right w:val="none" w:sz="0" w:space="0" w:color="auto"/>
              </w:divBdr>
              <w:divsChild>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3752888">
      <w:bodyDiv w:val="1"/>
      <w:marLeft w:val="0"/>
      <w:marRight w:val="0"/>
      <w:marTop w:val="0"/>
      <w:marBottom w:val="0"/>
      <w:divBdr>
        <w:top w:val="none" w:sz="0" w:space="0" w:color="auto"/>
        <w:left w:val="none" w:sz="0" w:space="0" w:color="auto"/>
        <w:bottom w:val="none" w:sz="0" w:space="0" w:color="auto"/>
        <w:right w:val="none" w:sz="0" w:space="0" w:color="auto"/>
      </w:divBdr>
    </w:div>
    <w:div w:id="294139869">
      <w:bodyDiv w:val="1"/>
      <w:marLeft w:val="0"/>
      <w:marRight w:val="0"/>
      <w:marTop w:val="0"/>
      <w:marBottom w:val="0"/>
      <w:divBdr>
        <w:top w:val="none" w:sz="0" w:space="0" w:color="auto"/>
        <w:left w:val="none" w:sz="0" w:space="0" w:color="auto"/>
        <w:bottom w:val="none" w:sz="0" w:space="0" w:color="auto"/>
        <w:right w:val="none" w:sz="0" w:space="0" w:color="auto"/>
      </w:divBdr>
    </w:div>
    <w:div w:id="294412114">
      <w:bodyDiv w:val="1"/>
      <w:marLeft w:val="0"/>
      <w:marRight w:val="0"/>
      <w:marTop w:val="0"/>
      <w:marBottom w:val="0"/>
      <w:divBdr>
        <w:top w:val="none" w:sz="0" w:space="0" w:color="auto"/>
        <w:left w:val="none" w:sz="0" w:space="0" w:color="auto"/>
        <w:bottom w:val="none" w:sz="0" w:space="0" w:color="auto"/>
        <w:right w:val="none" w:sz="0" w:space="0" w:color="auto"/>
      </w:divBdr>
    </w:div>
    <w:div w:id="294526649">
      <w:bodyDiv w:val="1"/>
      <w:marLeft w:val="0"/>
      <w:marRight w:val="0"/>
      <w:marTop w:val="0"/>
      <w:marBottom w:val="0"/>
      <w:divBdr>
        <w:top w:val="none" w:sz="0" w:space="0" w:color="auto"/>
        <w:left w:val="none" w:sz="0" w:space="0" w:color="auto"/>
        <w:bottom w:val="none" w:sz="0" w:space="0" w:color="auto"/>
        <w:right w:val="none" w:sz="0" w:space="0" w:color="auto"/>
      </w:divBdr>
      <w:divsChild>
        <w:div w:id="522745447">
          <w:marLeft w:val="0"/>
          <w:marRight w:val="0"/>
          <w:marTop w:val="0"/>
          <w:marBottom w:val="0"/>
          <w:divBdr>
            <w:top w:val="none" w:sz="0" w:space="0" w:color="auto"/>
            <w:left w:val="none" w:sz="0" w:space="0" w:color="auto"/>
            <w:bottom w:val="none" w:sz="0" w:space="0" w:color="auto"/>
            <w:right w:val="none" w:sz="0" w:space="0" w:color="auto"/>
          </w:divBdr>
        </w:div>
        <w:div w:id="648247446">
          <w:marLeft w:val="0"/>
          <w:marRight w:val="0"/>
          <w:marTop w:val="0"/>
          <w:marBottom w:val="0"/>
          <w:divBdr>
            <w:top w:val="none" w:sz="0" w:space="0" w:color="auto"/>
            <w:left w:val="none" w:sz="0" w:space="0" w:color="auto"/>
            <w:bottom w:val="none" w:sz="0" w:space="0" w:color="auto"/>
            <w:right w:val="none" w:sz="0" w:space="0" w:color="auto"/>
          </w:divBdr>
          <w:divsChild>
            <w:div w:id="1904363960">
              <w:marLeft w:val="0"/>
              <w:marRight w:val="0"/>
              <w:marTop w:val="0"/>
              <w:marBottom w:val="0"/>
              <w:divBdr>
                <w:top w:val="none" w:sz="0" w:space="0" w:color="auto"/>
                <w:left w:val="none" w:sz="0" w:space="0" w:color="auto"/>
                <w:bottom w:val="none" w:sz="0" w:space="0" w:color="auto"/>
                <w:right w:val="none" w:sz="0" w:space="0" w:color="auto"/>
              </w:divBdr>
            </w:div>
          </w:divsChild>
        </w:div>
        <w:div w:id="758982608">
          <w:marLeft w:val="0"/>
          <w:marRight w:val="0"/>
          <w:marTop w:val="0"/>
          <w:marBottom w:val="0"/>
          <w:divBdr>
            <w:top w:val="none" w:sz="0" w:space="0" w:color="auto"/>
            <w:left w:val="none" w:sz="0" w:space="0" w:color="auto"/>
            <w:bottom w:val="none" w:sz="0" w:space="0" w:color="auto"/>
            <w:right w:val="none" w:sz="0" w:space="0" w:color="auto"/>
          </w:divBdr>
        </w:div>
        <w:div w:id="603532686">
          <w:marLeft w:val="0"/>
          <w:marRight w:val="0"/>
          <w:marTop w:val="0"/>
          <w:marBottom w:val="0"/>
          <w:divBdr>
            <w:top w:val="none" w:sz="0" w:space="0" w:color="auto"/>
            <w:left w:val="none" w:sz="0" w:space="0" w:color="auto"/>
            <w:bottom w:val="none" w:sz="0" w:space="0" w:color="auto"/>
            <w:right w:val="none" w:sz="0" w:space="0" w:color="auto"/>
          </w:divBdr>
          <w:divsChild>
            <w:div w:id="1931111119">
              <w:marLeft w:val="0"/>
              <w:marRight w:val="0"/>
              <w:marTop w:val="0"/>
              <w:marBottom w:val="0"/>
              <w:divBdr>
                <w:top w:val="none" w:sz="0" w:space="0" w:color="auto"/>
                <w:left w:val="none" w:sz="0" w:space="0" w:color="auto"/>
                <w:bottom w:val="none" w:sz="0" w:space="0" w:color="auto"/>
                <w:right w:val="none" w:sz="0" w:space="0" w:color="auto"/>
              </w:divBdr>
            </w:div>
          </w:divsChild>
        </w:div>
        <w:div w:id="1130631392">
          <w:marLeft w:val="0"/>
          <w:marRight w:val="0"/>
          <w:marTop w:val="0"/>
          <w:marBottom w:val="0"/>
          <w:divBdr>
            <w:top w:val="none" w:sz="0" w:space="0" w:color="auto"/>
            <w:left w:val="none" w:sz="0" w:space="0" w:color="auto"/>
            <w:bottom w:val="none" w:sz="0" w:space="0" w:color="auto"/>
            <w:right w:val="none" w:sz="0" w:space="0" w:color="auto"/>
          </w:divBdr>
        </w:div>
        <w:div w:id="1803814007">
          <w:marLeft w:val="0"/>
          <w:marRight w:val="0"/>
          <w:marTop w:val="0"/>
          <w:marBottom w:val="0"/>
          <w:divBdr>
            <w:top w:val="none" w:sz="0" w:space="0" w:color="auto"/>
            <w:left w:val="none" w:sz="0" w:space="0" w:color="auto"/>
            <w:bottom w:val="none" w:sz="0" w:space="0" w:color="auto"/>
            <w:right w:val="none" w:sz="0" w:space="0" w:color="auto"/>
          </w:divBdr>
          <w:divsChild>
            <w:div w:id="1659648250">
              <w:marLeft w:val="0"/>
              <w:marRight w:val="0"/>
              <w:marTop w:val="0"/>
              <w:marBottom w:val="0"/>
              <w:divBdr>
                <w:top w:val="none" w:sz="0" w:space="0" w:color="auto"/>
                <w:left w:val="none" w:sz="0" w:space="0" w:color="auto"/>
                <w:bottom w:val="none" w:sz="0" w:space="0" w:color="auto"/>
                <w:right w:val="none" w:sz="0" w:space="0" w:color="auto"/>
              </w:divBdr>
            </w:div>
          </w:divsChild>
        </w:div>
        <w:div w:id="1588297509">
          <w:marLeft w:val="0"/>
          <w:marRight w:val="0"/>
          <w:marTop w:val="0"/>
          <w:marBottom w:val="0"/>
          <w:divBdr>
            <w:top w:val="none" w:sz="0" w:space="0" w:color="auto"/>
            <w:left w:val="none" w:sz="0" w:space="0" w:color="auto"/>
            <w:bottom w:val="none" w:sz="0" w:space="0" w:color="auto"/>
            <w:right w:val="none" w:sz="0" w:space="0" w:color="auto"/>
          </w:divBdr>
        </w:div>
        <w:div w:id="2122526759">
          <w:marLeft w:val="0"/>
          <w:marRight w:val="0"/>
          <w:marTop w:val="0"/>
          <w:marBottom w:val="0"/>
          <w:divBdr>
            <w:top w:val="none" w:sz="0" w:space="0" w:color="auto"/>
            <w:left w:val="none" w:sz="0" w:space="0" w:color="auto"/>
            <w:bottom w:val="none" w:sz="0" w:space="0" w:color="auto"/>
            <w:right w:val="none" w:sz="0" w:space="0" w:color="auto"/>
          </w:divBdr>
          <w:divsChild>
            <w:div w:id="1245606753">
              <w:marLeft w:val="0"/>
              <w:marRight w:val="0"/>
              <w:marTop w:val="0"/>
              <w:marBottom w:val="0"/>
              <w:divBdr>
                <w:top w:val="none" w:sz="0" w:space="0" w:color="auto"/>
                <w:left w:val="none" w:sz="0" w:space="0" w:color="auto"/>
                <w:bottom w:val="none" w:sz="0" w:space="0" w:color="auto"/>
                <w:right w:val="none" w:sz="0" w:space="0" w:color="auto"/>
              </w:divBdr>
            </w:div>
          </w:divsChild>
        </w:div>
        <w:div w:id="1868786215">
          <w:marLeft w:val="0"/>
          <w:marRight w:val="0"/>
          <w:marTop w:val="0"/>
          <w:marBottom w:val="0"/>
          <w:divBdr>
            <w:top w:val="none" w:sz="0" w:space="0" w:color="auto"/>
            <w:left w:val="none" w:sz="0" w:space="0" w:color="auto"/>
            <w:bottom w:val="none" w:sz="0" w:space="0" w:color="auto"/>
            <w:right w:val="none" w:sz="0" w:space="0" w:color="auto"/>
          </w:divBdr>
        </w:div>
        <w:div w:id="925268501">
          <w:marLeft w:val="0"/>
          <w:marRight w:val="0"/>
          <w:marTop w:val="0"/>
          <w:marBottom w:val="0"/>
          <w:divBdr>
            <w:top w:val="none" w:sz="0" w:space="0" w:color="auto"/>
            <w:left w:val="none" w:sz="0" w:space="0" w:color="auto"/>
            <w:bottom w:val="none" w:sz="0" w:space="0" w:color="auto"/>
            <w:right w:val="none" w:sz="0" w:space="0" w:color="auto"/>
          </w:divBdr>
          <w:divsChild>
            <w:div w:id="90439708">
              <w:marLeft w:val="0"/>
              <w:marRight w:val="0"/>
              <w:marTop w:val="0"/>
              <w:marBottom w:val="0"/>
              <w:divBdr>
                <w:top w:val="none" w:sz="0" w:space="0" w:color="auto"/>
                <w:left w:val="none" w:sz="0" w:space="0" w:color="auto"/>
                <w:bottom w:val="none" w:sz="0" w:space="0" w:color="auto"/>
                <w:right w:val="none" w:sz="0" w:space="0" w:color="auto"/>
              </w:divBdr>
            </w:div>
          </w:divsChild>
        </w:div>
        <w:div w:id="443841660">
          <w:marLeft w:val="0"/>
          <w:marRight w:val="0"/>
          <w:marTop w:val="0"/>
          <w:marBottom w:val="0"/>
          <w:divBdr>
            <w:top w:val="none" w:sz="0" w:space="0" w:color="auto"/>
            <w:left w:val="none" w:sz="0" w:space="0" w:color="auto"/>
            <w:bottom w:val="none" w:sz="0" w:space="0" w:color="auto"/>
            <w:right w:val="none" w:sz="0" w:space="0" w:color="auto"/>
          </w:divBdr>
        </w:div>
        <w:div w:id="1486970521">
          <w:marLeft w:val="0"/>
          <w:marRight w:val="0"/>
          <w:marTop w:val="0"/>
          <w:marBottom w:val="0"/>
          <w:divBdr>
            <w:top w:val="none" w:sz="0" w:space="0" w:color="auto"/>
            <w:left w:val="none" w:sz="0" w:space="0" w:color="auto"/>
            <w:bottom w:val="none" w:sz="0" w:space="0" w:color="auto"/>
            <w:right w:val="none" w:sz="0" w:space="0" w:color="auto"/>
          </w:divBdr>
          <w:divsChild>
            <w:div w:id="1191261460">
              <w:marLeft w:val="0"/>
              <w:marRight w:val="0"/>
              <w:marTop w:val="0"/>
              <w:marBottom w:val="0"/>
              <w:divBdr>
                <w:top w:val="none" w:sz="0" w:space="0" w:color="auto"/>
                <w:left w:val="none" w:sz="0" w:space="0" w:color="auto"/>
                <w:bottom w:val="none" w:sz="0" w:space="0" w:color="auto"/>
                <w:right w:val="none" w:sz="0" w:space="0" w:color="auto"/>
              </w:divBdr>
            </w:div>
          </w:divsChild>
        </w:div>
        <w:div w:id="644242380">
          <w:marLeft w:val="0"/>
          <w:marRight w:val="0"/>
          <w:marTop w:val="0"/>
          <w:marBottom w:val="0"/>
          <w:divBdr>
            <w:top w:val="none" w:sz="0" w:space="0" w:color="auto"/>
            <w:left w:val="none" w:sz="0" w:space="0" w:color="auto"/>
            <w:bottom w:val="none" w:sz="0" w:space="0" w:color="auto"/>
            <w:right w:val="none" w:sz="0" w:space="0" w:color="auto"/>
          </w:divBdr>
        </w:div>
        <w:div w:id="455219775">
          <w:marLeft w:val="0"/>
          <w:marRight w:val="0"/>
          <w:marTop w:val="0"/>
          <w:marBottom w:val="0"/>
          <w:divBdr>
            <w:top w:val="none" w:sz="0" w:space="0" w:color="auto"/>
            <w:left w:val="none" w:sz="0" w:space="0" w:color="auto"/>
            <w:bottom w:val="none" w:sz="0" w:space="0" w:color="auto"/>
            <w:right w:val="none" w:sz="0" w:space="0" w:color="auto"/>
          </w:divBdr>
          <w:divsChild>
            <w:div w:id="1337683516">
              <w:marLeft w:val="0"/>
              <w:marRight w:val="0"/>
              <w:marTop w:val="0"/>
              <w:marBottom w:val="0"/>
              <w:divBdr>
                <w:top w:val="none" w:sz="0" w:space="0" w:color="auto"/>
                <w:left w:val="none" w:sz="0" w:space="0" w:color="auto"/>
                <w:bottom w:val="none" w:sz="0" w:space="0" w:color="auto"/>
                <w:right w:val="none" w:sz="0" w:space="0" w:color="auto"/>
              </w:divBdr>
            </w:div>
          </w:divsChild>
        </w:div>
        <w:div w:id="535504380">
          <w:marLeft w:val="0"/>
          <w:marRight w:val="0"/>
          <w:marTop w:val="300"/>
          <w:marBottom w:val="0"/>
          <w:divBdr>
            <w:top w:val="none" w:sz="0" w:space="0" w:color="auto"/>
            <w:left w:val="none" w:sz="0" w:space="0" w:color="auto"/>
            <w:bottom w:val="none" w:sz="0" w:space="0" w:color="auto"/>
            <w:right w:val="none" w:sz="0" w:space="0" w:color="auto"/>
          </w:divBdr>
          <w:divsChild>
            <w:div w:id="609357495">
              <w:marLeft w:val="0"/>
              <w:marRight w:val="0"/>
              <w:marTop w:val="0"/>
              <w:marBottom w:val="0"/>
              <w:divBdr>
                <w:top w:val="none" w:sz="0" w:space="0" w:color="auto"/>
                <w:left w:val="none" w:sz="0" w:space="0" w:color="auto"/>
                <w:bottom w:val="none" w:sz="0" w:space="0" w:color="auto"/>
                <w:right w:val="none" w:sz="0" w:space="0" w:color="auto"/>
              </w:divBdr>
              <w:divsChild>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978240">
          <w:marLeft w:val="0"/>
          <w:marRight w:val="0"/>
          <w:marTop w:val="300"/>
          <w:marBottom w:val="0"/>
          <w:divBdr>
            <w:top w:val="none" w:sz="0" w:space="0" w:color="auto"/>
            <w:left w:val="none" w:sz="0" w:space="0" w:color="auto"/>
            <w:bottom w:val="none" w:sz="0" w:space="0" w:color="auto"/>
            <w:right w:val="none" w:sz="0" w:space="0" w:color="auto"/>
          </w:divBdr>
          <w:divsChild>
            <w:div w:id="845287008">
              <w:marLeft w:val="0"/>
              <w:marRight w:val="0"/>
              <w:marTop w:val="0"/>
              <w:marBottom w:val="0"/>
              <w:divBdr>
                <w:top w:val="none" w:sz="0" w:space="0" w:color="auto"/>
                <w:left w:val="none" w:sz="0" w:space="0" w:color="auto"/>
                <w:bottom w:val="none" w:sz="0" w:space="0" w:color="auto"/>
                <w:right w:val="none" w:sz="0" w:space="0" w:color="auto"/>
              </w:divBdr>
              <w:divsChild>
                <w:div w:id="955479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138887">
          <w:marLeft w:val="0"/>
          <w:marRight w:val="0"/>
          <w:marTop w:val="300"/>
          <w:marBottom w:val="0"/>
          <w:divBdr>
            <w:top w:val="none" w:sz="0" w:space="0" w:color="auto"/>
            <w:left w:val="none" w:sz="0" w:space="0" w:color="auto"/>
            <w:bottom w:val="none" w:sz="0" w:space="0" w:color="auto"/>
            <w:right w:val="none" w:sz="0" w:space="0" w:color="auto"/>
          </w:divBdr>
          <w:divsChild>
            <w:div w:id="2091392345">
              <w:marLeft w:val="0"/>
              <w:marRight w:val="0"/>
              <w:marTop w:val="0"/>
              <w:marBottom w:val="0"/>
              <w:divBdr>
                <w:top w:val="none" w:sz="0" w:space="0" w:color="auto"/>
                <w:left w:val="none" w:sz="0" w:space="0" w:color="auto"/>
                <w:bottom w:val="none" w:sz="0" w:space="0" w:color="auto"/>
                <w:right w:val="none" w:sz="0" w:space="0" w:color="auto"/>
              </w:divBdr>
              <w:divsChild>
                <w:div w:id="2116972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83927">
          <w:marLeft w:val="0"/>
          <w:marRight w:val="0"/>
          <w:marTop w:val="300"/>
          <w:marBottom w:val="0"/>
          <w:divBdr>
            <w:top w:val="none" w:sz="0" w:space="0" w:color="auto"/>
            <w:left w:val="none" w:sz="0" w:space="0" w:color="auto"/>
            <w:bottom w:val="none" w:sz="0" w:space="0" w:color="auto"/>
            <w:right w:val="none" w:sz="0" w:space="0" w:color="auto"/>
          </w:divBdr>
          <w:divsChild>
            <w:div w:id="1148546933">
              <w:marLeft w:val="0"/>
              <w:marRight w:val="0"/>
              <w:marTop w:val="0"/>
              <w:marBottom w:val="0"/>
              <w:divBdr>
                <w:top w:val="none" w:sz="0" w:space="0" w:color="auto"/>
                <w:left w:val="none" w:sz="0" w:space="0" w:color="auto"/>
                <w:bottom w:val="none" w:sz="0" w:space="0" w:color="auto"/>
                <w:right w:val="none" w:sz="0" w:space="0" w:color="auto"/>
              </w:divBdr>
              <w:divsChild>
                <w:div w:id="161220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5987028">
      <w:bodyDiv w:val="1"/>
      <w:marLeft w:val="0"/>
      <w:marRight w:val="0"/>
      <w:marTop w:val="0"/>
      <w:marBottom w:val="0"/>
      <w:divBdr>
        <w:top w:val="none" w:sz="0" w:space="0" w:color="auto"/>
        <w:left w:val="none" w:sz="0" w:space="0" w:color="auto"/>
        <w:bottom w:val="none" w:sz="0" w:space="0" w:color="auto"/>
        <w:right w:val="none" w:sz="0" w:space="0" w:color="auto"/>
      </w:divBdr>
      <w:divsChild>
        <w:div w:id="1302467201">
          <w:marLeft w:val="0"/>
          <w:marRight w:val="0"/>
          <w:marTop w:val="0"/>
          <w:marBottom w:val="0"/>
          <w:divBdr>
            <w:top w:val="none" w:sz="0" w:space="0" w:color="auto"/>
            <w:left w:val="none" w:sz="0" w:space="0" w:color="auto"/>
            <w:bottom w:val="none" w:sz="0" w:space="0" w:color="auto"/>
            <w:right w:val="none" w:sz="0" w:space="0" w:color="auto"/>
          </w:divBdr>
        </w:div>
        <w:div w:id="1950310593">
          <w:marLeft w:val="0"/>
          <w:marRight w:val="0"/>
          <w:marTop w:val="0"/>
          <w:marBottom w:val="0"/>
          <w:divBdr>
            <w:top w:val="none" w:sz="0" w:space="0" w:color="auto"/>
            <w:left w:val="none" w:sz="0" w:space="0" w:color="auto"/>
            <w:bottom w:val="none" w:sz="0" w:space="0" w:color="auto"/>
            <w:right w:val="none" w:sz="0" w:space="0" w:color="auto"/>
          </w:divBdr>
          <w:divsChild>
            <w:div w:id="1636181748">
              <w:marLeft w:val="0"/>
              <w:marRight w:val="0"/>
              <w:marTop w:val="0"/>
              <w:marBottom w:val="0"/>
              <w:divBdr>
                <w:top w:val="none" w:sz="0" w:space="0" w:color="auto"/>
                <w:left w:val="none" w:sz="0" w:space="0" w:color="auto"/>
                <w:bottom w:val="none" w:sz="0" w:space="0" w:color="auto"/>
                <w:right w:val="none" w:sz="0" w:space="0" w:color="auto"/>
              </w:divBdr>
            </w:div>
          </w:divsChild>
        </w:div>
        <w:div w:id="1701199245">
          <w:marLeft w:val="0"/>
          <w:marRight w:val="0"/>
          <w:marTop w:val="0"/>
          <w:marBottom w:val="0"/>
          <w:divBdr>
            <w:top w:val="none" w:sz="0" w:space="0" w:color="auto"/>
            <w:left w:val="none" w:sz="0" w:space="0" w:color="auto"/>
            <w:bottom w:val="none" w:sz="0" w:space="0" w:color="auto"/>
            <w:right w:val="none" w:sz="0" w:space="0" w:color="auto"/>
          </w:divBdr>
        </w:div>
        <w:div w:id="1023899536">
          <w:marLeft w:val="0"/>
          <w:marRight w:val="0"/>
          <w:marTop w:val="0"/>
          <w:marBottom w:val="0"/>
          <w:divBdr>
            <w:top w:val="none" w:sz="0" w:space="0" w:color="auto"/>
            <w:left w:val="none" w:sz="0" w:space="0" w:color="auto"/>
            <w:bottom w:val="none" w:sz="0" w:space="0" w:color="auto"/>
            <w:right w:val="none" w:sz="0" w:space="0" w:color="auto"/>
          </w:divBdr>
          <w:divsChild>
            <w:div w:id="1662391042">
              <w:marLeft w:val="0"/>
              <w:marRight w:val="0"/>
              <w:marTop w:val="0"/>
              <w:marBottom w:val="0"/>
              <w:divBdr>
                <w:top w:val="none" w:sz="0" w:space="0" w:color="auto"/>
                <w:left w:val="none" w:sz="0" w:space="0" w:color="auto"/>
                <w:bottom w:val="none" w:sz="0" w:space="0" w:color="auto"/>
                <w:right w:val="none" w:sz="0" w:space="0" w:color="auto"/>
              </w:divBdr>
            </w:div>
          </w:divsChild>
        </w:div>
        <w:div w:id="1966083975">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sChild>
            <w:div w:id="685062675">
              <w:marLeft w:val="0"/>
              <w:marRight w:val="0"/>
              <w:marTop w:val="0"/>
              <w:marBottom w:val="0"/>
              <w:divBdr>
                <w:top w:val="none" w:sz="0" w:space="0" w:color="auto"/>
                <w:left w:val="none" w:sz="0" w:space="0" w:color="auto"/>
                <w:bottom w:val="none" w:sz="0" w:space="0" w:color="auto"/>
                <w:right w:val="none" w:sz="0" w:space="0" w:color="auto"/>
              </w:divBdr>
            </w:div>
          </w:divsChild>
        </w:div>
        <w:div w:id="117917992">
          <w:marLeft w:val="0"/>
          <w:marRight w:val="0"/>
          <w:marTop w:val="0"/>
          <w:marBottom w:val="0"/>
          <w:divBdr>
            <w:top w:val="none" w:sz="0" w:space="0" w:color="auto"/>
            <w:left w:val="none" w:sz="0" w:space="0" w:color="auto"/>
            <w:bottom w:val="none" w:sz="0" w:space="0" w:color="auto"/>
            <w:right w:val="none" w:sz="0" w:space="0" w:color="auto"/>
          </w:divBdr>
        </w:div>
        <w:div w:id="1243028741">
          <w:marLeft w:val="0"/>
          <w:marRight w:val="0"/>
          <w:marTop w:val="0"/>
          <w:marBottom w:val="0"/>
          <w:divBdr>
            <w:top w:val="none" w:sz="0" w:space="0" w:color="auto"/>
            <w:left w:val="none" w:sz="0" w:space="0" w:color="auto"/>
            <w:bottom w:val="none" w:sz="0" w:space="0" w:color="auto"/>
            <w:right w:val="none" w:sz="0" w:space="0" w:color="auto"/>
          </w:divBdr>
          <w:divsChild>
            <w:div w:id="790167837">
              <w:marLeft w:val="0"/>
              <w:marRight w:val="0"/>
              <w:marTop w:val="0"/>
              <w:marBottom w:val="0"/>
              <w:divBdr>
                <w:top w:val="none" w:sz="0" w:space="0" w:color="auto"/>
                <w:left w:val="none" w:sz="0" w:space="0" w:color="auto"/>
                <w:bottom w:val="none" w:sz="0" w:space="0" w:color="auto"/>
                <w:right w:val="none" w:sz="0" w:space="0" w:color="auto"/>
              </w:divBdr>
            </w:div>
          </w:divsChild>
        </w:div>
        <w:div w:id="761492645">
          <w:marLeft w:val="0"/>
          <w:marRight w:val="0"/>
          <w:marTop w:val="0"/>
          <w:marBottom w:val="0"/>
          <w:divBdr>
            <w:top w:val="none" w:sz="0" w:space="0" w:color="auto"/>
            <w:left w:val="none" w:sz="0" w:space="0" w:color="auto"/>
            <w:bottom w:val="none" w:sz="0" w:space="0" w:color="auto"/>
            <w:right w:val="none" w:sz="0" w:space="0" w:color="auto"/>
          </w:divBdr>
          <w:divsChild>
            <w:div w:id="1761026185">
              <w:marLeft w:val="0"/>
              <w:marRight w:val="0"/>
              <w:marTop w:val="0"/>
              <w:marBottom w:val="0"/>
              <w:divBdr>
                <w:top w:val="none" w:sz="0" w:space="0" w:color="auto"/>
                <w:left w:val="none" w:sz="0" w:space="0" w:color="auto"/>
                <w:bottom w:val="none" w:sz="0" w:space="0" w:color="auto"/>
                <w:right w:val="none" w:sz="0" w:space="0" w:color="auto"/>
              </w:divBdr>
            </w:div>
          </w:divsChild>
        </w:div>
        <w:div w:id="352998942">
          <w:marLeft w:val="0"/>
          <w:marRight w:val="0"/>
          <w:marTop w:val="0"/>
          <w:marBottom w:val="0"/>
          <w:divBdr>
            <w:top w:val="none" w:sz="0" w:space="0" w:color="auto"/>
            <w:left w:val="none" w:sz="0" w:space="0" w:color="auto"/>
            <w:bottom w:val="none" w:sz="0" w:space="0" w:color="auto"/>
            <w:right w:val="none" w:sz="0" w:space="0" w:color="auto"/>
          </w:divBdr>
        </w:div>
        <w:div w:id="1227569239">
          <w:marLeft w:val="0"/>
          <w:marRight w:val="0"/>
          <w:marTop w:val="0"/>
          <w:marBottom w:val="0"/>
          <w:divBdr>
            <w:top w:val="none" w:sz="0" w:space="0" w:color="auto"/>
            <w:left w:val="none" w:sz="0" w:space="0" w:color="auto"/>
            <w:bottom w:val="none" w:sz="0" w:space="0" w:color="auto"/>
            <w:right w:val="none" w:sz="0" w:space="0" w:color="auto"/>
          </w:divBdr>
          <w:divsChild>
            <w:div w:id="1493182922">
              <w:marLeft w:val="0"/>
              <w:marRight w:val="0"/>
              <w:marTop w:val="0"/>
              <w:marBottom w:val="0"/>
              <w:divBdr>
                <w:top w:val="none" w:sz="0" w:space="0" w:color="auto"/>
                <w:left w:val="none" w:sz="0" w:space="0" w:color="auto"/>
                <w:bottom w:val="none" w:sz="0" w:space="0" w:color="auto"/>
                <w:right w:val="none" w:sz="0" w:space="0" w:color="auto"/>
              </w:divBdr>
            </w:div>
          </w:divsChild>
        </w:div>
        <w:div w:id="2057001543">
          <w:marLeft w:val="0"/>
          <w:marRight w:val="0"/>
          <w:marTop w:val="0"/>
          <w:marBottom w:val="0"/>
          <w:divBdr>
            <w:top w:val="none" w:sz="0" w:space="0" w:color="auto"/>
            <w:left w:val="none" w:sz="0" w:space="0" w:color="auto"/>
            <w:bottom w:val="none" w:sz="0" w:space="0" w:color="auto"/>
            <w:right w:val="none" w:sz="0" w:space="0" w:color="auto"/>
          </w:divBdr>
        </w:div>
        <w:div w:id="1530558337">
          <w:marLeft w:val="0"/>
          <w:marRight w:val="0"/>
          <w:marTop w:val="0"/>
          <w:marBottom w:val="0"/>
          <w:divBdr>
            <w:top w:val="none" w:sz="0" w:space="0" w:color="auto"/>
            <w:left w:val="none" w:sz="0" w:space="0" w:color="auto"/>
            <w:bottom w:val="none" w:sz="0" w:space="0" w:color="auto"/>
            <w:right w:val="none" w:sz="0" w:space="0" w:color="auto"/>
          </w:divBdr>
          <w:divsChild>
            <w:div w:id="2114861616">
              <w:marLeft w:val="0"/>
              <w:marRight w:val="0"/>
              <w:marTop w:val="0"/>
              <w:marBottom w:val="0"/>
              <w:divBdr>
                <w:top w:val="none" w:sz="0" w:space="0" w:color="auto"/>
                <w:left w:val="none" w:sz="0" w:space="0" w:color="auto"/>
                <w:bottom w:val="none" w:sz="0" w:space="0" w:color="auto"/>
                <w:right w:val="none" w:sz="0" w:space="0" w:color="auto"/>
              </w:divBdr>
            </w:div>
          </w:divsChild>
        </w:div>
        <w:div w:id="615677214">
          <w:marLeft w:val="0"/>
          <w:marRight w:val="0"/>
          <w:marTop w:val="300"/>
          <w:marBottom w:val="0"/>
          <w:divBdr>
            <w:top w:val="none" w:sz="0" w:space="0" w:color="auto"/>
            <w:left w:val="none" w:sz="0" w:space="0" w:color="auto"/>
            <w:bottom w:val="none" w:sz="0" w:space="0" w:color="auto"/>
            <w:right w:val="none" w:sz="0" w:space="0" w:color="auto"/>
          </w:divBdr>
          <w:divsChild>
            <w:div w:id="1694452265">
              <w:marLeft w:val="0"/>
              <w:marRight w:val="0"/>
              <w:marTop w:val="0"/>
              <w:marBottom w:val="0"/>
              <w:divBdr>
                <w:top w:val="none" w:sz="0" w:space="0" w:color="auto"/>
                <w:left w:val="none" w:sz="0" w:space="0" w:color="auto"/>
                <w:bottom w:val="none" w:sz="0" w:space="0" w:color="auto"/>
                <w:right w:val="none" w:sz="0" w:space="0" w:color="auto"/>
              </w:divBdr>
              <w:divsChild>
                <w:div w:id="106872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5332">
          <w:marLeft w:val="0"/>
          <w:marRight w:val="0"/>
          <w:marTop w:val="300"/>
          <w:marBottom w:val="0"/>
          <w:divBdr>
            <w:top w:val="none" w:sz="0" w:space="0" w:color="auto"/>
            <w:left w:val="none" w:sz="0" w:space="0" w:color="auto"/>
            <w:bottom w:val="none" w:sz="0" w:space="0" w:color="auto"/>
            <w:right w:val="none" w:sz="0" w:space="0" w:color="auto"/>
          </w:divBdr>
          <w:divsChild>
            <w:div w:id="998965557">
              <w:marLeft w:val="0"/>
              <w:marRight w:val="0"/>
              <w:marTop w:val="0"/>
              <w:marBottom w:val="0"/>
              <w:divBdr>
                <w:top w:val="none" w:sz="0" w:space="0" w:color="auto"/>
                <w:left w:val="none" w:sz="0" w:space="0" w:color="auto"/>
                <w:bottom w:val="none" w:sz="0" w:space="0" w:color="auto"/>
                <w:right w:val="none" w:sz="0" w:space="0" w:color="auto"/>
              </w:divBdr>
              <w:divsChild>
                <w:div w:id="457719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1615">
          <w:marLeft w:val="0"/>
          <w:marRight w:val="0"/>
          <w:marTop w:val="300"/>
          <w:marBottom w:val="0"/>
          <w:divBdr>
            <w:top w:val="none" w:sz="0" w:space="0" w:color="auto"/>
            <w:left w:val="none" w:sz="0" w:space="0" w:color="auto"/>
            <w:bottom w:val="none" w:sz="0" w:space="0" w:color="auto"/>
            <w:right w:val="none" w:sz="0" w:space="0" w:color="auto"/>
          </w:divBdr>
          <w:divsChild>
            <w:div w:id="1209802510">
              <w:marLeft w:val="0"/>
              <w:marRight w:val="0"/>
              <w:marTop w:val="0"/>
              <w:marBottom w:val="0"/>
              <w:divBdr>
                <w:top w:val="none" w:sz="0" w:space="0" w:color="auto"/>
                <w:left w:val="none" w:sz="0" w:space="0" w:color="auto"/>
                <w:bottom w:val="none" w:sz="0" w:space="0" w:color="auto"/>
                <w:right w:val="none" w:sz="0" w:space="0" w:color="auto"/>
              </w:divBdr>
              <w:divsChild>
                <w:div w:id="1442337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08393">
          <w:marLeft w:val="0"/>
          <w:marRight w:val="0"/>
          <w:marTop w:val="300"/>
          <w:marBottom w:val="0"/>
          <w:divBdr>
            <w:top w:val="none" w:sz="0" w:space="0" w:color="auto"/>
            <w:left w:val="none" w:sz="0" w:space="0" w:color="auto"/>
            <w:bottom w:val="none" w:sz="0" w:space="0" w:color="auto"/>
            <w:right w:val="none" w:sz="0" w:space="0" w:color="auto"/>
          </w:divBdr>
          <w:divsChild>
            <w:div w:id="1136987414">
              <w:marLeft w:val="0"/>
              <w:marRight w:val="0"/>
              <w:marTop w:val="0"/>
              <w:marBottom w:val="0"/>
              <w:divBdr>
                <w:top w:val="none" w:sz="0" w:space="0" w:color="auto"/>
                <w:left w:val="none" w:sz="0" w:space="0" w:color="auto"/>
                <w:bottom w:val="none" w:sz="0" w:space="0" w:color="auto"/>
                <w:right w:val="none" w:sz="0" w:space="0" w:color="auto"/>
              </w:divBdr>
              <w:divsChild>
                <w:div w:id="1490756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687158">
      <w:bodyDiv w:val="1"/>
      <w:marLeft w:val="0"/>
      <w:marRight w:val="0"/>
      <w:marTop w:val="0"/>
      <w:marBottom w:val="0"/>
      <w:divBdr>
        <w:top w:val="none" w:sz="0" w:space="0" w:color="auto"/>
        <w:left w:val="none" w:sz="0" w:space="0" w:color="auto"/>
        <w:bottom w:val="none" w:sz="0" w:space="0" w:color="auto"/>
        <w:right w:val="none" w:sz="0" w:space="0" w:color="auto"/>
      </w:divBdr>
      <w:divsChild>
        <w:div w:id="42947539">
          <w:marLeft w:val="0"/>
          <w:marRight w:val="0"/>
          <w:marTop w:val="0"/>
          <w:marBottom w:val="0"/>
          <w:divBdr>
            <w:top w:val="none" w:sz="0" w:space="0" w:color="auto"/>
            <w:left w:val="none" w:sz="0" w:space="0" w:color="auto"/>
            <w:bottom w:val="none" w:sz="0" w:space="0" w:color="auto"/>
            <w:right w:val="none" w:sz="0" w:space="0" w:color="auto"/>
          </w:divBdr>
          <w:divsChild>
            <w:div w:id="2061517458">
              <w:marLeft w:val="0"/>
              <w:marRight w:val="0"/>
              <w:marTop w:val="0"/>
              <w:marBottom w:val="0"/>
              <w:divBdr>
                <w:top w:val="none" w:sz="0" w:space="0" w:color="auto"/>
                <w:left w:val="none" w:sz="0" w:space="0" w:color="auto"/>
                <w:bottom w:val="none" w:sz="0" w:space="0" w:color="auto"/>
                <w:right w:val="none" w:sz="0" w:space="0" w:color="auto"/>
              </w:divBdr>
            </w:div>
          </w:divsChild>
        </w:div>
        <w:div w:id="211888558">
          <w:marLeft w:val="0"/>
          <w:marRight w:val="0"/>
          <w:marTop w:val="300"/>
          <w:marBottom w:val="0"/>
          <w:divBdr>
            <w:top w:val="none" w:sz="0" w:space="0" w:color="auto"/>
            <w:left w:val="none" w:sz="0" w:space="0" w:color="auto"/>
            <w:bottom w:val="none" w:sz="0" w:space="0" w:color="auto"/>
            <w:right w:val="none" w:sz="0" w:space="0" w:color="auto"/>
          </w:divBdr>
          <w:divsChild>
            <w:div w:id="1858083465">
              <w:marLeft w:val="0"/>
              <w:marRight w:val="0"/>
              <w:marTop w:val="0"/>
              <w:marBottom w:val="0"/>
              <w:divBdr>
                <w:top w:val="none" w:sz="0" w:space="0" w:color="auto"/>
                <w:left w:val="none" w:sz="0" w:space="0" w:color="auto"/>
                <w:bottom w:val="none" w:sz="0" w:space="0" w:color="auto"/>
                <w:right w:val="none" w:sz="0" w:space="0" w:color="auto"/>
              </w:divBdr>
              <w:divsChild>
                <w:div w:id="554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719236">
          <w:marLeft w:val="0"/>
          <w:marRight w:val="0"/>
          <w:marTop w:val="300"/>
          <w:marBottom w:val="0"/>
          <w:divBdr>
            <w:top w:val="none" w:sz="0" w:space="0" w:color="auto"/>
            <w:left w:val="none" w:sz="0" w:space="0" w:color="auto"/>
            <w:bottom w:val="none" w:sz="0" w:space="0" w:color="auto"/>
            <w:right w:val="none" w:sz="0" w:space="0" w:color="auto"/>
          </w:divBdr>
          <w:divsChild>
            <w:div w:id="598298139">
              <w:marLeft w:val="0"/>
              <w:marRight w:val="0"/>
              <w:marTop w:val="0"/>
              <w:marBottom w:val="0"/>
              <w:divBdr>
                <w:top w:val="none" w:sz="0" w:space="0" w:color="auto"/>
                <w:left w:val="none" w:sz="0" w:space="0" w:color="auto"/>
                <w:bottom w:val="none" w:sz="0" w:space="0" w:color="auto"/>
                <w:right w:val="none" w:sz="0" w:space="0" w:color="auto"/>
              </w:divBdr>
              <w:divsChild>
                <w:div w:id="2102529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652803">
          <w:marLeft w:val="0"/>
          <w:marRight w:val="0"/>
          <w:marTop w:val="0"/>
          <w:marBottom w:val="0"/>
          <w:divBdr>
            <w:top w:val="none" w:sz="0" w:space="0" w:color="auto"/>
            <w:left w:val="none" w:sz="0" w:space="0" w:color="auto"/>
            <w:bottom w:val="none" w:sz="0" w:space="0" w:color="auto"/>
            <w:right w:val="none" w:sz="0" w:space="0" w:color="auto"/>
          </w:divBdr>
          <w:divsChild>
            <w:div w:id="2000230182">
              <w:marLeft w:val="0"/>
              <w:marRight w:val="0"/>
              <w:marTop w:val="0"/>
              <w:marBottom w:val="0"/>
              <w:divBdr>
                <w:top w:val="none" w:sz="0" w:space="0" w:color="auto"/>
                <w:left w:val="none" w:sz="0" w:space="0" w:color="auto"/>
                <w:bottom w:val="none" w:sz="0" w:space="0" w:color="auto"/>
                <w:right w:val="none" w:sz="0" w:space="0" w:color="auto"/>
              </w:divBdr>
            </w:div>
          </w:divsChild>
        </w:div>
        <w:div w:id="268247788">
          <w:marLeft w:val="0"/>
          <w:marRight w:val="0"/>
          <w:marTop w:val="0"/>
          <w:marBottom w:val="0"/>
          <w:divBdr>
            <w:top w:val="none" w:sz="0" w:space="0" w:color="auto"/>
            <w:left w:val="none" w:sz="0" w:space="0" w:color="auto"/>
            <w:bottom w:val="none" w:sz="0" w:space="0" w:color="auto"/>
            <w:right w:val="none" w:sz="0" w:space="0" w:color="auto"/>
          </w:divBdr>
          <w:divsChild>
            <w:div w:id="1726634221">
              <w:marLeft w:val="0"/>
              <w:marRight w:val="0"/>
              <w:marTop w:val="0"/>
              <w:marBottom w:val="0"/>
              <w:divBdr>
                <w:top w:val="none" w:sz="0" w:space="0" w:color="auto"/>
                <w:left w:val="none" w:sz="0" w:space="0" w:color="auto"/>
                <w:bottom w:val="none" w:sz="0" w:space="0" w:color="auto"/>
                <w:right w:val="none" w:sz="0" w:space="0" w:color="auto"/>
              </w:divBdr>
            </w:div>
          </w:divsChild>
        </w:div>
        <w:div w:id="482770396">
          <w:marLeft w:val="0"/>
          <w:marRight w:val="0"/>
          <w:marTop w:val="0"/>
          <w:marBottom w:val="0"/>
          <w:divBdr>
            <w:top w:val="none" w:sz="0" w:space="0" w:color="auto"/>
            <w:left w:val="none" w:sz="0" w:space="0" w:color="auto"/>
            <w:bottom w:val="none" w:sz="0" w:space="0" w:color="auto"/>
            <w:right w:val="none" w:sz="0" w:space="0" w:color="auto"/>
          </w:divBdr>
          <w:divsChild>
            <w:div w:id="957294042">
              <w:marLeft w:val="0"/>
              <w:marRight w:val="0"/>
              <w:marTop w:val="0"/>
              <w:marBottom w:val="0"/>
              <w:divBdr>
                <w:top w:val="none" w:sz="0" w:space="0" w:color="auto"/>
                <w:left w:val="none" w:sz="0" w:space="0" w:color="auto"/>
                <w:bottom w:val="none" w:sz="0" w:space="0" w:color="auto"/>
                <w:right w:val="none" w:sz="0" w:space="0" w:color="auto"/>
              </w:divBdr>
            </w:div>
          </w:divsChild>
        </w:div>
        <w:div w:id="539704937">
          <w:marLeft w:val="0"/>
          <w:marRight w:val="0"/>
          <w:marTop w:val="0"/>
          <w:marBottom w:val="0"/>
          <w:divBdr>
            <w:top w:val="none" w:sz="0" w:space="0" w:color="auto"/>
            <w:left w:val="none" w:sz="0" w:space="0" w:color="auto"/>
            <w:bottom w:val="none" w:sz="0" w:space="0" w:color="auto"/>
            <w:right w:val="none" w:sz="0" w:space="0" w:color="auto"/>
          </w:divBdr>
        </w:div>
        <w:div w:id="780759749">
          <w:marLeft w:val="0"/>
          <w:marRight w:val="0"/>
          <w:marTop w:val="0"/>
          <w:marBottom w:val="0"/>
          <w:divBdr>
            <w:top w:val="none" w:sz="0" w:space="0" w:color="auto"/>
            <w:left w:val="none" w:sz="0" w:space="0" w:color="auto"/>
            <w:bottom w:val="none" w:sz="0" w:space="0" w:color="auto"/>
            <w:right w:val="none" w:sz="0" w:space="0" w:color="auto"/>
          </w:divBdr>
        </w:div>
        <w:div w:id="934365090">
          <w:marLeft w:val="0"/>
          <w:marRight w:val="0"/>
          <w:marTop w:val="0"/>
          <w:marBottom w:val="0"/>
          <w:divBdr>
            <w:top w:val="none" w:sz="0" w:space="0" w:color="auto"/>
            <w:left w:val="none" w:sz="0" w:space="0" w:color="auto"/>
            <w:bottom w:val="none" w:sz="0" w:space="0" w:color="auto"/>
            <w:right w:val="none" w:sz="0" w:space="0" w:color="auto"/>
          </w:divBdr>
        </w:div>
        <w:div w:id="1007681704">
          <w:marLeft w:val="0"/>
          <w:marRight w:val="0"/>
          <w:marTop w:val="0"/>
          <w:marBottom w:val="0"/>
          <w:divBdr>
            <w:top w:val="none" w:sz="0" w:space="0" w:color="auto"/>
            <w:left w:val="none" w:sz="0" w:space="0" w:color="auto"/>
            <w:bottom w:val="none" w:sz="0" w:space="0" w:color="auto"/>
            <w:right w:val="none" w:sz="0" w:space="0" w:color="auto"/>
          </w:divBdr>
          <w:divsChild>
            <w:div w:id="321741949">
              <w:marLeft w:val="0"/>
              <w:marRight w:val="0"/>
              <w:marTop w:val="0"/>
              <w:marBottom w:val="0"/>
              <w:divBdr>
                <w:top w:val="none" w:sz="0" w:space="0" w:color="auto"/>
                <w:left w:val="none" w:sz="0" w:space="0" w:color="auto"/>
                <w:bottom w:val="none" w:sz="0" w:space="0" w:color="auto"/>
                <w:right w:val="none" w:sz="0" w:space="0" w:color="auto"/>
              </w:divBdr>
            </w:div>
          </w:divsChild>
        </w:div>
        <w:div w:id="1118913360">
          <w:marLeft w:val="0"/>
          <w:marRight w:val="0"/>
          <w:marTop w:val="0"/>
          <w:marBottom w:val="0"/>
          <w:divBdr>
            <w:top w:val="none" w:sz="0" w:space="0" w:color="auto"/>
            <w:left w:val="none" w:sz="0" w:space="0" w:color="auto"/>
            <w:bottom w:val="none" w:sz="0" w:space="0" w:color="auto"/>
            <w:right w:val="none" w:sz="0" w:space="0" w:color="auto"/>
          </w:divBdr>
        </w:div>
        <w:div w:id="1258906372">
          <w:marLeft w:val="0"/>
          <w:marRight w:val="0"/>
          <w:marTop w:val="0"/>
          <w:marBottom w:val="0"/>
          <w:divBdr>
            <w:top w:val="none" w:sz="0" w:space="0" w:color="auto"/>
            <w:left w:val="none" w:sz="0" w:space="0" w:color="auto"/>
            <w:bottom w:val="none" w:sz="0" w:space="0" w:color="auto"/>
            <w:right w:val="none" w:sz="0" w:space="0" w:color="auto"/>
          </w:divBdr>
          <w:divsChild>
            <w:div w:id="1745177077">
              <w:marLeft w:val="0"/>
              <w:marRight w:val="0"/>
              <w:marTop w:val="0"/>
              <w:marBottom w:val="0"/>
              <w:divBdr>
                <w:top w:val="none" w:sz="0" w:space="0" w:color="auto"/>
                <w:left w:val="none" w:sz="0" w:space="0" w:color="auto"/>
                <w:bottom w:val="none" w:sz="0" w:space="0" w:color="auto"/>
                <w:right w:val="none" w:sz="0" w:space="0" w:color="auto"/>
              </w:divBdr>
            </w:div>
          </w:divsChild>
        </w:div>
        <w:div w:id="1486975183">
          <w:marLeft w:val="0"/>
          <w:marRight w:val="0"/>
          <w:marTop w:val="0"/>
          <w:marBottom w:val="0"/>
          <w:divBdr>
            <w:top w:val="none" w:sz="0" w:space="0" w:color="auto"/>
            <w:left w:val="none" w:sz="0" w:space="0" w:color="auto"/>
            <w:bottom w:val="none" w:sz="0" w:space="0" w:color="auto"/>
            <w:right w:val="none" w:sz="0" w:space="0" w:color="auto"/>
          </w:divBdr>
          <w:divsChild>
            <w:div w:id="1719550576">
              <w:marLeft w:val="0"/>
              <w:marRight w:val="0"/>
              <w:marTop w:val="0"/>
              <w:marBottom w:val="0"/>
              <w:divBdr>
                <w:top w:val="none" w:sz="0" w:space="0" w:color="auto"/>
                <w:left w:val="none" w:sz="0" w:space="0" w:color="auto"/>
                <w:bottom w:val="none" w:sz="0" w:space="0" w:color="auto"/>
                <w:right w:val="none" w:sz="0" w:space="0" w:color="auto"/>
              </w:divBdr>
            </w:div>
          </w:divsChild>
        </w:div>
        <w:div w:id="1608805346">
          <w:marLeft w:val="0"/>
          <w:marRight w:val="0"/>
          <w:marTop w:val="0"/>
          <w:marBottom w:val="0"/>
          <w:divBdr>
            <w:top w:val="none" w:sz="0" w:space="0" w:color="auto"/>
            <w:left w:val="none" w:sz="0" w:space="0" w:color="auto"/>
            <w:bottom w:val="none" w:sz="0" w:space="0" w:color="auto"/>
            <w:right w:val="none" w:sz="0" w:space="0" w:color="auto"/>
          </w:divBdr>
        </w:div>
        <w:div w:id="1773621510">
          <w:marLeft w:val="0"/>
          <w:marRight w:val="0"/>
          <w:marTop w:val="0"/>
          <w:marBottom w:val="0"/>
          <w:divBdr>
            <w:top w:val="none" w:sz="0" w:space="0" w:color="auto"/>
            <w:left w:val="none" w:sz="0" w:space="0" w:color="auto"/>
            <w:bottom w:val="none" w:sz="0" w:space="0" w:color="auto"/>
            <w:right w:val="none" w:sz="0" w:space="0" w:color="auto"/>
          </w:divBdr>
        </w:div>
        <w:div w:id="1786386383">
          <w:marLeft w:val="0"/>
          <w:marRight w:val="0"/>
          <w:marTop w:val="300"/>
          <w:marBottom w:val="0"/>
          <w:divBdr>
            <w:top w:val="none" w:sz="0" w:space="0" w:color="auto"/>
            <w:left w:val="none" w:sz="0" w:space="0" w:color="auto"/>
            <w:bottom w:val="none" w:sz="0" w:space="0" w:color="auto"/>
            <w:right w:val="none" w:sz="0" w:space="0" w:color="auto"/>
          </w:divBdr>
          <w:divsChild>
            <w:div w:id="1907261115">
              <w:marLeft w:val="0"/>
              <w:marRight w:val="0"/>
              <w:marTop w:val="0"/>
              <w:marBottom w:val="0"/>
              <w:divBdr>
                <w:top w:val="none" w:sz="0" w:space="0" w:color="auto"/>
                <w:left w:val="none" w:sz="0" w:space="0" w:color="auto"/>
                <w:bottom w:val="none" w:sz="0" w:space="0" w:color="auto"/>
                <w:right w:val="none" w:sz="0" w:space="0" w:color="auto"/>
              </w:divBdr>
              <w:divsChild>
                <w:div w:id="142391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475809">
          <w:marLeft w:val="0"/>
          <w:marRight w:val="0"/>
          <w:marTop w:val="0"/>
          <w:marBottom w:val="0"/>
          <w:divBdr>
            <w:top w:val="none" w:sz="0" w:space="0" w:color="auto"/>
            <w:left w:val="none" w:sz="0" w:space="0" w:color="auto"/>
            <w:bottom w:val="none" w:sz="0" w:space="0" w:color="auto"/>
            <w:right w:val="none" w:sz="0" w:space="0" w:color="auto"/>
          </w:divBdr>
        </w:div>
        <w:div w:id="2035182794">
          <w:marLeft w:val="0"/>
          <w:marRight w:val="0"/>
          <w:marTop w:val="300"/>
          <w:marBottom w:val="0"/>
          <w:divBdr>
            <w:top w:val="none" w:sz="0" w:space="0" w:color="auto"/>
            <w:left w:val="none" w:sz="0" w:space="0" w:color="auto"/>
            <w:bottom w:val="none" w:sz="0" w:space="0" w:color="auto"/>
            <w:right w:val="none" w:sz="0" w:space="0" w:color="auto"/>
          </w:divBdr>
          <w:divsChild>
            <w:div w:id="1151363072">
              <w:marLeft w:val="0"/>
              <w:marRight w:val="0"/>
              <w:marTop w:val="0"/>
              <w:marBottom w:val="0"/>
              <w:divBdr>
                <w:top w:val="none" w:sz="0" w:space="0" w:color="auto"/>
                <w:left w:val="none" w:sz="0" w:space="0" w:color="auto"/>
                <w:bottom w:val="none" w:sz="0" w:space="0" w:color="auto"/>
                <w:right w:val="none" w:sz="0" w:space="0" w:color="auto"/>
              </w:divBdr>
              <w:divsChild>
                <w:div w:id="106325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687610">
      <w:bodyDiv w:val="1"/>
      <w:marLeft w:val="0"/>
      <w:marRight w:val="0"/>
      <w:marTop w:val="0"/>
      <w:marBottom w:val="0"/>
      <w:divBdr>
        <w:top w:val="none" w:sz="0" w:space="0" w:color="auto"/>
        <w:left w:val="none" w:sz="0" w:space="0" w:color="auto"/>
        <w:bottom w:val="none" w:sz="0" w:space="0" w:color="auto"/>
        <w:right w:val="none" w:sz="0" w:space="0" w:color="auto"/>
      </w:divBdr>
    </w:div>
    <w:div w:id="296759394">
      <w:bodyDiv w:val="1"/>
      <w:marLeft w:val="0"/>
      <w:marRight w:val="0"/>
      <w:marTop w:val="0"/>
      <w:marBottom w:val="0"/>
      <w:divBdr>
        <w:top w:val="none" w:sz="0" w:space="0" w:color="auto"/>
        <w:left w:val="none" w:sz="0" w:space="0" w:color="auto"/>
        <w:bottom w:val="none" w:sz="0" w:space="0" w:color="auto"/>
        <w:right w:val="none" w:sz="0" w:space="0" w:color="auto"/>
      </w:divBdr>
    </w:div>
    <w:div w:id="297078770">
      <w:bodyDiv w:val="1"/>
      <w:marLeft w:val="0"/>
      <w:marRight w:val="0"/>
      <w:marTop w:val="0"/>
      <w:marBottom w:val="0"/>
      <w:divBdr>
        <w:top w:val="none" w:sz="0" w:space="0" w:color="auto"/>
        <w:left w:val="none" w:sz="0" w:space="0" w:color="auto"/>
        <w:bottom w:val="none" w:sz="0" w:space="0" w:color="auto"/>
        <w:right w:val="none" w:sz="0" w:space="0" w:color="auto"/>
      </w:divBdr>
    </w:div>
    <w:div w:id="297342982">
      <w:bodyDiv w:val="1"/>
      <w:marLeft w:val="0"/>
      <w:marRight w:val="0"/>
      <w:marTop w:val="0"/>
      <w:marBottom w:val="0"/>
      <w:divBdr>
        <w:top w:val="none" w:sz="0" w:space="0" w:color="auto"/>
        <w:left w:val="none" w:sz="0" w:space="0" w:color="auto"/>
        <w:bottom w:val="none" w:sz="0" w:space="0" w:color="auto"/>
        <w:right w:val="none" w:sz="0" w:space="0" w:color="auto"/>
      </w:divBdr>
    </w:div>
    <w:div w:id="298153466">
      <w:bodyDiv w:val="1"/>
      <w:marLeft w:val="0"/>
      <w:marRight w:val="0"/>
      <w:marTop w:val="0"/>
      <w:marBottom w:val="0"/>
      <w:divBdr>
        <w:top w:val="none" w:sz="0" w:space="0" w:color="auto"/>
        <w:left w:val="none" w:sz="0" w:space="0" w:color="auto"/>
        <w:bottom w:val="none" w:sz="0" w:space="0" w:color="auto"/>
        <w:right w:val="none" w:sz="0" w:space="0" w:color="auto"/>
      </w:divBdr>
    </w:div>
    <w:div w:id="298347399">
      <w:bodyDiv w:val="1"/>
      <w:marLeft w:val="0"/>
      <w:marRight w:val="0"/>
      <w:marTop w:val="0"/>
      <w:marBottom w:val="0"/>
      <w:divBdr>
        <w:top w:val="none" w:sz="0" w:space="0" w:color="auto"/>
        <w:left w:val="none" w:sz="0" w:space="0" w:color="auto"/>
        <w:bottom w:val="none" w:sz="0" w:space="0" w:color="auto"/>
        <w:right w:val="none" w:sz="0" w:space="0" w:color="auto"/>
      </w:divBdr>
      <w:divsChild>
        <w:div w:id="1884949720">
          <w:marLeft w:val="0"/>
          <w:marRight w:val="0"/>
          <w:marTop w:val="0"/>
          <w:marBottom w:val="0"/>
          <w:divBdr>
            <w:top w:val="none" w:sz="0" w:space="0" w:color="auto"/>
            <w:left w:val="none" w:sz="0" w:space="0" w:color="auto"/>
            <w:bottom w:val="none" w:sz="0" w:space="0" w:color="auto"/>
            <w:right w:val="none" w:sz="0" w:space="0" w:color="auto"/>
          </w:divBdr>
        </w:div>
        <w:div w:id="1809198190">
          <w:marLeft w:val="0"/>
          <w:marRight w:val="0"/>
          <w:marTop w:val="0"/>
          <w:marBottom w:val="0"/>
          <w:divBdr>
            <w:top w:val="none" w:sz="0" w:space="0" w:color="auto"/>
            <w:left w:val="none" w:sz="0" w:space="0" w:color="auto"/>
            <w:bottom w:val="none" w:sz="0" w:space="0" w:color="auto"/>
            <w:right w:val="none" w:sz="0" w:space="0" w:color="auto"/>
          </w:divBdr>
          <w:divsChild>
            <w:div w:id="1118067634">
              <w:marLeft w:val="0"/>
              <w:marRight w:val="0"/>
              <w:marTop w:val="0"/>
              <w:marBottom w:val="0"/>
              <w:divBdr>
                <w:top w:val="none" w:sz="0" w:space="0" w:color="auto"/>
                <w:left w:val="none" w:sz="0" w:space="0" w:color="auto"/>
                <w:bottom w:val="none" w:sz="0" w:space="0" w:color="auto"/>
                <w:right w:val="none" w:sz="0" w:space="0" w:color="auto"/>
              </w:divBdr>
            </w:div>
          </w:divsChild>
        </w:div>
        <w:div w:id="278923230">
          <w:marLeft w:val="0"/>
          <w:marRight w:val="0"/>
          <w:marTop w:val="0"/>
          <w:marBottom w:val="0"/>
          <w:divBdr>
            <w:top w:val="none" w:sz="0" w:space="0" w:color="auto"/>
            <w:left w:val="none" w:sz="0" w:space="0" w:color="auto"/>
            <w:bottom w:val="none" w:sz="0" w:space="0" w:color="auto"/>
            <w:right w:val="none" w:sz="0" w:space="0" w:color="auto"/>
          </w:divBdr>
        </w:div>
        <w:div w:id="675689766">
          <w:marLeft w:val="0"/>
          <w:marRight w:val="0"/>
          <w:marTop w:val="0"/>
          <w:marBottom w:val="0"/>
          <w:divBdr>
            <w:top w:val="none" w:sz="0" w:space="0" w:color="auto"/>
            <w:left w:val="none" w:sz="0" w:space="0" w:color="auto"/>
            <w:bottom w:val="none" w:sz="0" w:space="0" w:color="auto"/>
            <w:right w:val="none" w:sz="0" w:space="0" w:color="auto"/>
          </w:divBdr>
          <w:divsChild>
            <w:div w:id="1555313261">
              <w:marLeft w:val="0"/>
              <w:marRight w:val="0"/>
              <w:marTop w:val="0"/>
              <w:marBottom w:val="0"/>
              <w:divBdr>
                <w:top w:val="none" w:sz="0" w:space="0" w:color="auto"/>
                <w:left w:val="none" w:sz="0" w:space="0" w:color="auto"/>
                <w:bottom w:val="none" w:sz="0" w:space="0" w:color="auto"/>
                <w:right w:val="none" w:sz="0" w:space="0" w:color="auto"/>
              </w:divBdr>
            </w:div>
          </w:divsChild>
        </w:div>
        <w:div w:id="175388701">
          <w:marLeft w:val="0"/>
          <w:marRight w:val="0"/>
          <w:marTop w:val="0"/>
          <w:marBottom w:val="0"/>
          <w:divBdr>
            <w:top w:val="none" w:sz="0" w:space="0" w:color="auto"/>
            <w:left w:val="none" w:sz="0" w:space="0" w:color="auto"/>
            <w:bottom w:val="none" w:sz="0" w:space="0" w:color="auto"/>
            <w:right w:val="none" w:sz="0" w:space="0" w:color="auto"/>
          </w:divBdr>
        </w:div>
        <w:div w:id="1195574859">
          <w:marLeft w:val="0"/>
          <w:marRight w:val="0"/>
          <w:marTop w:val="0"/>
          <w:marBottom w:val="0"/>
          <w:divBdr>
            <w:top w:val="none" w:sz="0" w:space="0" w:color="auto"/>
            <w:left w:val="none" w:sz="0" w:space="0" w:color="auto"/>
            <w:bottom w:val="none" w:sz="0" w:space="0" w:color="auto"/>
            <w:right w:val="none" w:sz="0" w:space="0" w:color="auto"/>
          </w:divBdr>
          <w:divsChild>
            <w:div w:id="1321814366">
              <w:marLeft w:val="0"/>
              <w:marRight w:val="0"/>
              <w:marTop w:val="0"/>
              <w:marBottom w:val="0"/>
              <w:divBdr>
                <w:top w:val="none" w:sz="0" w:space="0" w:color="auto"/>
                <w:left w:val="none" w:sz="0" w:space="0" w:color="auto"/>
                <w:bottom w:val="none" w:sz="0" w:space="0" w:color="auto"/>
                <w:right w:val="none" w:sz="0" w:space="0" w:color="auto"/>
              </w:divBdr>
            </w:div>
          </w:divsChild>
        </w:div>
        <w:div w:id="1757482723">
          <w:marLeft w:val="0"/>
          <w:marRight w:val="0"/>
          <w:marTop w:val="0"/>
          <w:marBottom w:val="0"/>
          <w:divBdr>
            <w:top w:val="none" w:sz="0" w:space="0" w:color="auto"/>
            <w:left w:val="none" w:sz="0" w:space="0" w:color="auto"/>
            <w:bottom w:val="none" w:sz="0" w:space="0" w:color="auto"/>
            <w:right w:val="none" w:sz="0" w:space="0" w:color="auto"/>
          </w:divBdr>
        </w:div>
        <w:div w:id="364143169">
          <w:marLeft w:val="0"/>
          <w:marRight w:val="0"/>
          <w:marTop w:val="0"/>
          <w:marBottom w:val="0"/>
          <w:divBdr>
            <w:top w:val="none" w:sz="0" w:space="0" w:color="auto"/>
            <w:left w:val="none" w:sz="0" w:space="0" w:color="auto"/>
            <w:bottom w:val="none" w:sz="0" w:space="0" w:color="auto"/>
            <w:right w:val="none" w:sz="0" w:space="0" w:color="auto"/>
          </w:divBdr>
          <w:divsChild>
            <w:div w:id="864709043">
              <w:marLeft w:val="0"/>
              <w:marRight w:val="0"/>
              <w:marTop w:val="0"/>
              <w:marBottom w:val="0"/>
              <w:divBdr>
                <w:top w:val="none" w:sz="0" w:space="0" w:color="auto"/>
                <w:left w:val="none" w:sz="0" w:space="0" w:color="auto"/>
                <w:bottom w:val="none" w:sz="0" w:space="0" w:color="auto"/>
                <w:right w:val="none" w:sz="0" w:space="0" w:color="auto"/>
              </w:divBdr>
            </w:div>
          </w:divsChild>
        </w:div>
        <w:div w:id="244650784">
          <w:marLeft w:val="0"/>
          <w:marRight w:val="0"/>
          <w:marTop w:val="0"/>
          <w:marBottom w:val="0"/>
          <w:divBdr>
            <w:top w:val="none" w:sz="0" w:space="0" w:color="auto"/>
            <w:left w:val="none" w:sz="0" w:space="0" w:color="auto"/>
            <w:bottom w:val="none" w:sz="0" w:space="0" w:color="auto"/>
            <w:right w:val="none" w:sz="0" w:space="0" w:color="auto"/>
          </w:divBdr>
        </w:div>
        <w:div w:id="1184783260">
          <w:marLeft w:val="0"/>
          <w:marRight w:val="0"/>
          <w:marTop w:val="0"/>
          <w:marBottom w:val="0"/>
          <w:divBdr>
            <w:top w:val="none" w:sz="0" w:space="0" w:color="auto"/>
            <w:left w:val="none" w:sz="0" w:space="0" w:color="auto"/>
            <w:bottom w:val="none" w:sz="0" w:space="0" w:color="auto"/>
            <w:right w:val="none" w:sz="0" w:space="0" w:color="auto"/>
          </w:divBdr>
          <w:divsChild>
            <w:div w:id="1333336665">
              <w:marLeft w:val="0"/>
              <w:marRight w:val="0"/>
              <w:marTop w:val="0"/>
              <w:marBottom w:val="0"/>
              <w:divBdr>
                <w:top w:val="none" w:sz="0" w:space="0" w:color="auto"/>
                <w:left w:val="none" w:sz="0" w:space="0" w:color="auto"/>
                <w:bottom w:val="none" w:sz="0" w:space="0" w:color="auto"/>
                <w:right w:val="none" w:sz="0" w:space="0" w:color="auto"/>
              </w:divBdr>
            </w:div>
          </w:divsChild>
        </w:div>
        <w:div w:id="450512484">
          <w:marLeft w:val="0"/>
          <w:marRight w:val="0"/>
          <w:marTop w:val="0"/>
          <w:marBottom w:val="0"/>
          <w:divBdr>
            <w:top w:val="none" w:sz="0" w:space="0" w:color="auto"/>
            <w:left w:val="none" w:sz="0" w:space="0" w:color="auto"/>
            <w:bottom w:val="none" w:sz="0" w:space="0" w:color="auto"/>
            <w:right w:val="none" w:sz="0" w:space="0" w:color="auto"/>
          </w:divBdr>
        </w:div>
        <w:div w:id="1660159276">
          <w:marLeft w:val="0"/>
          <w:marRight w:val="0"/>
          <w:marTop w:val="0"/>
          <w:marBottom w:val="0"/>
          <w:divBdr>
            <w:top w:val="none" w:sz="0" w:space="0" w:color="auto"/>
            <w:left w:val="none" w:sz="0" w:space="0" w:color="auto"/>
            <w:bottom w:val="none" w:sz="0" w:space="0" w:color="auto"/>
            <w:right w:val="none" w:sz="0" w:space="0" w:color="auto"/>
          </w:divBdr>
          <w:divsChild>
            <w:div w:id="310214624">
              <w:marLeft w:val="0"/>
              <w:marRight w:val="0"/>
              <w:marTop w:val="0"/>
              <w:marBottom w:val="0"/>
              <w:divBdr>
                <w:top w:val="none" w:sz="0" w:space="0" w:color="auto"/>
                <w:left w:val="none" w:sz="0" w:space="0" w:color="auto"/>
                <w:bottom w:val="none" w:sz="0" w:space="0" w:color="auto"/>
                <w:right w:val="none" w:sz="0" w:space="0" w:color="auto"/>
              </w:divBdr>
            </w:div>
          </w:divsChild>
        </w:div>
        <w:div w:id="71897318">
          <w:marLeft w:val="0"/>
          <w:marRight w:val="0"/>
          <w:marTop w:val="0"/>
          <w:marBottom w:val="0"/>
          <w:divBdr>
            <w:top w:val="none" w:sz="0" w:space="0" w:color="auto"/>
            <w:left w:val="none" w:sz="0" w:space="0" w:color="auto"/>
            <w:bottom w:val="none" w:sz="0" w:space="0" w:color="auto"/>
            <w:right w:val="none" w:sz="0" w:space="0" w:color="auto"/>
          </w:divBdr>
        </w:div>
        <w:div w:id="2076589856">
          <w:marLeft w:val="0"/>
          <w:marRight w:val="0"/>
          <w:marTop w:val="0"/>
          <w:marBottom w:val="0"/>
          <w:divBdr>
            <w:top w:val="none" w:sz="0" w:space="0" w:color="auto"/>
            <w:left w:val="none" w:sz="0" w:space="0" w:color="auto"/>
            <w:bottom w:val="none" w:sz="0" w:space="0" w:color="auto"/>
            <w:right w:val="none" w:sz="0" w:space="0" w:color="auto"/>
          </w:divBdr>
          <w:divsChild>
            <w:div w:id="1650817182">
              <w:marLeft w:val="0"/>
              <w:marRight w:val="0"/>
              <w:marTop w:val="0"/>
              <w:marBottom w:val="0"/>
              <w:divBdr>
                <w:top w:val="none" w:sz="0" w:space="0" w:color="auto"/>
                <w:left w:val="none" w:sz="0" w:space="0" w:color="auto"/>
                <w:bottom w:val="none" w:sz="0" w:space="0" w:color="auto"/>
                <w:right w:val="none" w:sz="0" w:space="0" w:color="auto"/>
              </w:divBdr>
            </w:div>
          </w:divsChild>
        </w:div>
        <w:div w:id="108279781">
          <w:marLeft w:val="0"/>
          <w:marRight w:val="0"/>
          <w:marTop w:val="300"/>
          <w:marBottom w:val="0"/>
          <w:divBdr>
            <w:top w:val="none" w:sz="0" w:space="0" w:color="auto"/>
            <w:left w:val="none" w:sz="0" w:space="0" w:color="auto"/>
            <w:bottom w:val="none" w:sz="0" w:space="0" w:color="auto"/>
            <w:right w:val="none" w:sz="0" w:space="0" w:color="auto"/>
          </w:divBdr>
          <w:divsChild>
            <w:div w:id="241644865">
              <w:marLeft w:val="0"/>
              <w:marRight w:val="0"/>
              <w:marTop w:val="0"/>
              <w:marBottom w:val="0"/>
              <w:divBdr>
                <w:top w:val="none" w:sz="0" w:space="0" w:color="auto"/>
                <w:left w:val="none" w:sz="0" w:space="0" w:color="auto"/>
                <w:bottom w:val="none" w:sz="0" w:space="0" w:color="auto"/>
                <w:right w:val="none" w:sz="0" w:space="0" w:color="auto"/>
              </w:divBdr>
              <w:divsChild>
                <w:div w:id="1307051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252533">
          <w:marLeft w:val="0"/>
          <w:marRight w:val="0"/>
          <w:marTop w:val="300"/>
          <w:marBottom w:val="0"/>
          <w:divBdr>
            <w:top w:val="none" w:sz="0" w:space="0" w:color="auto"/>
            <w:left w:val="none" w:sz="0" w:space="0" w:color="auto"/>
            <w:bottom w:val="none" w:sz="0" w:space="0" w:color="auto"/>
            <w:right w:val="none" w:sz="0" w:space="0" w:color="auto"/>
          </w:divBdr>
          <w:divsChild>
            <w:div w:id="1572613646">
              <w:marLeft w:val="0"/>
              <w:marRight w:val="0"/>
              <w:marTop w:val="0"/>
              <w:marBottom w:val="0"/>
              <w:divBdr>
                <w:top w:val="none" w:sz="0" w:space="0" w:color="auto"/>
                <w:left w:val="none" w:sz="0" w:space="0" w:color="auto"/>
                <w:bottom w:val="none" w:sz="0" w:space="0" w:color="auto"/>
                <w:right w:val="none" w:sz="0" w:space="0" w:color="auto"/>
              </w:divBdr>
              <w:divsChild>
                <w:div w:id="1401517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2377">
          <w:marLeft w:val="0"/>
          <w:marRight w:val="0"/>
          <w:marTop w:val="300"/>
          <w:marBottom w:val="0"/>
          <w:divBdr>
            <w:top w:val="none" w:sz="0" w:space="0" w:color="auto"/>
            <w:left w:val="none" w:sz="0" w:space="0" w:color="auto"/>
            <w:bottom w:val="none" w:sz="0" w:space="0" w:color="auto"/>
            <w:right w:val="none" w:sz="0" w:space="0" w:color="auto"/>
          </w:divBdr>
          <w:divsChild>
            <w:div w:id="1374496721">
              <w:marLeft w:val="0"/>
              <w:marRight w:val="0"/>
              <w:marTop w:val="0"/>
              <w:marBottom w:val="0"/>
              <w:divBdr>
                <w:top w:val="none" w:sz="0" w:space="0" w:color="auto"/>
                <w:left w:val="none" w:sz="0" w:space="0" w:color="auto"/>
                <w:bottom w:val="none" w:sz="0" w:space="0" w:color="auto"/>
                <w:right w:val="none" w:sz="0" w:space="0" w:color="auto"/>
              </w:divBdr>
              <w:divsChild>
                <w:div w:id="1578973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255404">
          <w:marLeft w:val="0"/>
          <w:marRight w:val="0"/>
          <w:marTop w:val="300"/>
          <w:marBottom w:val="0"/>
          <w:divBdr>
            <w:top w:val="none" w:sz="0" w:space="0" w:color="auto"/>
            <w:left w:val="none" w:sz="0" w:space="0" w:color="auto"/>
            <w:bottom w:val="none" w:sz="0" w:space="0" w:color="auto"/>
            <w:right w:val="none" w:sz="0" w:space="0" w:color="auto"/>
          </w:divBdr>
          <w:divsChild>
            <w:div w:id="1019040765">
              <w:marLeft w:val="0"/>
              <w:marRight w:val="0"/>
              <w:marTop w:val="0"/>
              <w:marBottom w:val="0"/>
              <w:divBdr>
                <w:top w:val="none" w:sz="0" w:space="0" w:color="auto"/>
                <w:left w:val="none" w:sz="0" w:space="0" w:color="auto"/>
                <w:bottom w:val="none" w:sz="0" w:space="0" w:color="auto"/>
                <w:right w:val="none" w:sz="0" w:space="0" w:color="auto"/>
              </w:divBdr>
              <w:divsChild>
                <w:div w:id="139581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043035">
      <w:bodyDiv w:val="1"/>
      <w:marLeft w:val="0"/>
      <w:marRight w:val="0"/>
      <w:marTop w:val="0"/>
      <w:marBottom w:val="0"/>
      <w:divBdr>
        <w:top w:val="none" w:sz="0" w:space="0" w:color="auto"/>
        <w:left w:val="none" w:sz="0" w:space="0" w:color="auto"/>
        <w:bottom w:val="none" w:sz="0" w:space="0" w:color="auto"/>
        <w:right w:val="none" w:sz="0" w:space="0" w:color="auto"/>
      </w:divBdr>
      <w:divsChild>
        <w:div w:id="414253825">
          <w:marLeft w:val="0"/>
          <w:marRight w:val="0"/>
          <w:marTop w:val="0"/>
          <w:marBottom w:val="0"/>
          <w:divBdr>
            <w:top w:val="none" w:sz="0" w:space="0" w:color="auto"/>
            <w:left w:val="none" w:sz="0" w:space="0" w:color="auto"/>
            <w:bottom w:val="none" w:sz="0" w:space="0" w:color="auto"/>
            <w:right w:val="none" w:sz="0" w:space="0" w:color="auto"/>
          </w:divBdr>
        </w:div>
        <w:div w:id="1413624657">
          <w:marLeft w:val="0"/>
          <w:marRight w:val="0"/>
          <w:marTop w:val="0"/>
          <w:marBottom w:val="0"/>
          <w:divBdr>
            <w:top w:val="none" w:sz="0" w:space="0" w:color="auto"/>
            <w:left w:val="none" w:sz="0" w:space="0" w:color="auto"/>
            <w:bottom w:val="none" w:sz="0" w:space="0" w:color="auto"/>
            <w:right w:val="none" w:sz="0" w:space="0" w:color="auto"/>
          </w:divBdr>
          <w:divsChild>
            <w:div w:id="1064530270">
              <w:marLeft w:val="0"/>
              <w:marRight w:val="0"/>
              <w:marTop w:val="0"/>
              <w:marBottom w:val="0"/>
              <w:divBdr>
                <w:top w:val="none" w:sz="0" w:space="0" w:color="auto"/>
                <w:left w:val="none" w:sz="0" w:space="0" w:color="auto"/>
                <w:bottom w:val="none" w:sz="0" w:space="0" w:color="auto"/>
                <w:right w:val="none" w:sz="0" w:space="0" w:color="auto"/>
              </w:divBdr>
            </w:div>
          </w:divsChild>
        </w:div>
        <w:div w:id="1001543003">
          <w:marLeft w:val="0"/>
          <w:marRight w:val="0"/>
          <w:marTop w:val="0"/>
          <w:marBottom w:val="0"/>
          <w:divBdr>
            <w:top w:val="none" w:sz="0" w:space="0" w:color="auto"/>
            <w:left w:val="none" w:sz="0" w:space="0" w:color="auto"/>
            <w:bottom w:val="none" w:sz="0" w:space="0" w:color="auto"/>
            <w:right w:val="none" w:sz="0" w:space="0" w:color="auto"/>
          </w:divBdr>
        </w:div>
        <w:div w:id="1413578317">
          <w:marLeft w:val="0"/>
          <w:marRight w:val="0"/>
          <w:marTop w:val="0"/>
          <w:marBottom w:val="0"/>
          <w:divBdr>
            <w:top w:val="none" w:sz="0" w:space="0" w:color="auto"/>
            <w:left w:val="none" w:sz="0" w:space="0" w:color="auto"/>
            <w:bottom w:val="none" w:sz="0" w:space="0" w:color="auto"/>
            <w:right w:val="none" w:sz="0" w:space="0" w:color="auto"/>
          </w:divBdr>
          <w:divsChild>
            <w:div w:id="683823412">
              <w:marLeft w:val="0"/>
              <w:marRight w:val="0"/>
              <w:marTop w:val="0"/>
              <w:marBottom w:val="0"/>
              <w:divBdr>
                <w:top w:val="none" w:sz="0" w:space="0" w:color="auto"/>
                <w:left w:val="none" w:sz="0" w:space="0" w:color="auto"/>
                <w:bottom w:val="none" w:sz="0" w:space="0" w:color="auto"/>
                <w:right w:val="none" w:sz="0" w:space="0" w:color="auto"/>
              </w:divBdr>
            </w:div>
          </w:divsChild>
        </w:div>
        <w:div w:id="156502009">
          <w:marLeft w:val="0"/>
          <w:marRight w:val="0"/>
          <w:marTop w:val="0"/>
          <w:marBottom w:val="0"/>
          <w:divBdr>
            <w:top w:val="none" w:sz="0" w:space="0" w:color="auto"/>
            <w:left w:val="none" w:sz="0" w:space="0" w:color="auto"/>
            <w:bottom w:val="none" w:sz="0" w:space="0" w:color="auto"/>
            <w:right w:val="none" w:sz="0" w:space="0" w:color="auto"/>
          </w:divBdr>
        </w:div>
        <w:div w:id="668486256">
          <w:marLeft w:val="0"/>
          <w:marRight w:val="0"/>
          <w:marTop w:val="0"/>
          <w:marBottom w:val="0"/>
          <w:divBdr>
            <w:top w:val="none" w:sz="0" w:space="0" w:color="auto"/>
            <w:left w:val="none" w:sz="0" w:space="0" w:color="auto"/>
            <w:bottom w:val="none" w:sz="0" w:space="0" w:color="auto"/>
            <w:right w:val="none" w:sz="0" w:space="0" w:color="auto"/>
          </w:divBdr>
          <w:divsChild>
            <w:div w:id="1945110276">
              <w:marLeft w:val="0"/>
              <w:marRight w:val="0"/>
              <w:marTop w:val="0"/>
              <w:marBottom w:val="0"/>
              <w:divBdr>
                <w:top w:val="none" w:sz="0" w:space="0" w:color="auto"/>
                <w:left w:val="none" w:sz="0" w:space="0" w:color="auto"/>
                <w:bottom w:val="none" w:sz="0" w:space="0" w:color="auto"/>
                <w:right w:val="none" w:sz="0" w:space="0" w:color="auto"/>
              </w:divBdr>
            </w:div>
          </w:divsChild>
        </w:div>
        <w:div w:id="1176767041">
          <w:marLeft w:val="0"/>
          <w:marRight w:val="0"/>
          <w:marTop w:val="0"/>
          <w:marBottom w:val="0"/>
          <w:divBdr>
            <w:top w:val="none" w:sz="0" w:space="0" w:color="auto"/>
            <w:left w:val="none" w:sz="0" w:space="0" w:color="auto"/>
            <w:bottom w:val="none" w:sz="0" w:space="0" w:color="auto"/>
            <w:right w:val="none" w:sz="0" w:space="0" w:color="auto"/>
          </w:divBdr>
        </w:div>
        <w:div w:id="1936160174">
          <w:marLeft w:val="0"/>
          <w:marRight w:val="0"/>
          <w:marTop w:val="0"/>
          <w:marBottom w:val="0"/>
          <w:divBdr>
            <w:top w:val="none" w:sz="0" w:space="0" w:color="auto"/>
            <w:left w:val="none" w:sz="0" w:space="0" w:color="auto"/>
            <w:bottom w:val="none" w:sz="0" w:space="0" w:color="auto"/>
            <w:right w:val="none" w:sz="0" w:space="0" w:color="auto"/>
          </w:divBdr>
          <w:divsChild>
            <w:div w:id="2102946733">
              <w:marLeft w:val="0"/>
              <w:marRight w:val="0"/>
              <w:marTop w:val="0"/>
              <w:marBottom w:val="0"/>
              <w:divBdr>
                <w:top w:val="none" w:sz="0" w:space="0" w:color="auto"/>
                <w:left w:val="none" w:sz="0" w:space="0" w:color="auto"/>
                <w:bottom w:val="none" w:sz="0" w:space="0" w:color="auto"/>
                <w:right w:val="none" w:sz="0" w:space="0" w:color="auto"/>
              </w:divBdr>
            </w:div>
          </w:divsChild>
        </w:div>
        <w:div w:id="839854917">
          <w:marLeft w:val="0"/>
          <w:marRight w:val="0"/>
          <w:marTop w:val="0"/>
          <w:marBottom w:val="0"/>
          <w:divBdr>
            <w:top w:val="none" w:sz="0" w:space="0" w:color="auto"/>
            <w:left w:val="none" w:sz="0" w:space="0" w:color="auto"/>
            <w:bottom w:val="none" w:sz="0" w:space="0" w:color="auto"/>
            <w:right w:val="none" w:sz="0" w:space="0" w:color="auto"/>
          </w:divBdr>
        </w:div>
        <w:div w:id="510031912">
          <w:marLeft w:val="0"/>
          <w:marRight w:val="0"/>
          <w:marTop w:val="0"/>
          <w:marBottom w:val="0"/>
          <w:divBdr>
            <w:top w:val="none" w:sz="0" w:space="0" w:color="auto"/>
            <w:left w:val="none" w:sz="0" w:space="0" w:color="auto"/>
            <w:bottom w:val="none" w:sz="0" w:space="0" w:color="auto"/>
            <w:right w:val="none" w:sz="0" w:space="0" w:color="auto"/>
          </w:divBdr>
          <w:divsChild>
            <w:div w:id="323359522">
              <w:marLeft w:val="0"/>
              <w:marRight w:val="0"/>
              <w:marTop w:val="0"/>
              <w:marBottom w:val="0"/>
              <w:divBdr>
                <w:top w:val="none" w:sz="0" w:space="0" w:color="auto"/>
                <w:left w:val="none" w:sz="0" w:space="0" w:color="auto"/>
                <w:bottom w:val="none" w:sz="0" w:space="0" w:color="auto"/>
                <w:right w:val="none" w:sz="0" w:space="0" w:color="auto"/>
              </w:divBdr>
            </w:div>
          </w:divsChild>
        </w:div>
        <w:div w:id="1296980906">
          <w:marLeft w:val="0"/>
          <w:marRight w:val="0"/>
          <w:marTop w:val="0"/>
          <w:marBottom w:val="0"/>
          <w:divBdr>
            <w:top w:val="none" w:sz="0" w:space="0" w:color="auto"/>
            <w:left w:val="none" w:sz="0" w:space="0" w:color="auto"/>
            <w:bottom w:val="none" w:sz="0" w:space="0" w:color="auto"/>
            <w:right w:val="none" w:sz="0" w:space="0" w:color="auto"/>
          </w:divBdr>
        </w:div>
        <w:div w:id="638075109">
          <w:marLeft w:val="0"/>
          <w:marRight w:val="0"/>
          <w:marTop w:val="0"/>
          <w:marBottom w:val="0"/>
          <w:divBdr>
            <w:top w:val="none" w:sz="0" w:space="0" w:color="auto"/>
            <w:left w:val="none" w:sz="0" w:space="0" w:color="auto"/>
            <w:bottom w:val="none" w:sz="0" w:space="0" w:color="auto"/>
            <w:right w:val="none" w:sz="0" w:space="0" w:color="auto"/>
          </w:divBdr>
          <w:divsChild>
            <w:div w:id="473638909">
              <w:marLeft w:val="0"/>
              <w:marRight w:val="0"/>
              <w:marTop w:val="0"/>
              <w:marBottom w:val="0"/>
              <w:divBdr>
                <w:top w:val="none" w:sz="0" w:space="0" w:color="auto"/>
                <w:left w:val="none" w:sz="0" w:space="0" w:color="auto"/>
                <w:bottom w:val="none" w:sz="0" w:space="0" w:color="auto"/>
                <w:right w:val="none" w:sz="0" w:space="0" w:color="auto"/>
              </w:divBdr>
            </w:div>
          </w:divsChild>
        </w:div>
        <w:div w:id="939220069">
          <w:marLeft w:val="0"/>
          <w:marRight w:val="0"/>
          <w:marTop w:val="0"/>
          <w:marBottom w:val="0"/>
          <w:divBdr>
            <w:top w:val="none" w:sz="0" w:space="0" w:color="auto"/>
            <w:left w:val="none" w:sz="0" w:space="0" w:color="auto"/>
            <w:bottom w:val="none" w:sz="0" w:space="0" w:color="auto"/>
            <w:right w:val="none" w:sz="0" w:space="0" w:color="auto"/>
          </w:divBdr>
        </w:div>
        <w:div w:id="254872228">
          <w:marLeft w:val="0"/>
          <w:marRight w:val="0"/>
          <w:marTop w:val="0"/>
          <w:marBottom w:val="0"/>
          <w:divBdr>
            <w:top w:val="none" w:sz="0" w:space="0" w:color="auto"/>
            <w:left w:val="none" w:sz="0" w:space="0" w:color="auto"/>
            <w:bottom w:val="none" w:sz="0" w:space="0" w:color="auto"/>
            <w:right w:val="none" w:sz="0" w:space="0" w:color="auto"/>
          </w:divBdr>
          <w:divsChild>
            <w:div w:id="552353053">
              <w:marLeft w:val="0"/>
              <w:marRight w:val="0"/>
              <w:marTop w:val="0"/>
              <w:marBottom w:val="0"/>
              <w:divBdr>
                <w:top w:val="none" w:sz="0" w:space="0" w:color="auto"/>
                <w:left w:val="none" w:sz="0" w:space="0" w:color="auto"/>
                <w:bottom w:val="none" w:sz="0" w:space="0" w:color="auto"/>
                <w:right w:val="none" w:sz="0" w:space="0" w:color="auto"/>
              </w:divBdr>
            </w:div>
          </w:divsChild>
        </w:div>
        <w:div w:id="1315136348">
          <w:marLeft w:val="0"/>
          <w:marRight w:val="0"/>
          <w:marTop w:val="300"/>
          <w:marBottom w:val="0"/>
          <w:divBdr>
            <w:top w:val="none" w:sz="0" w:space="0" w:color="auto"/>
            <w:left w:val="none" w:sz="0" w:space="0" w:color="auto"/>
            <w:bottom w:val="none" w:sz="0" w:space="0" w:color="auto"/>
            <w:right w:val="none" w:sz="0" w:space="0" w:color="auto"/>
          </w:divBdr>
          <w:divsChild>
            <w:div w:id="1176579928">
              <w:marLeft w:val="0"/>
              <w:marRight w:val="0"/>
              <w:marTop w:val="0"/>
              <w:marBottom w:val="0"/>
              <w:divBdr>
                <w:top w:val="none" w:sz="0" w:space="0" w:color="auto"/>
                <w:left w:val="none" w:sz="0" w:space="0" w:color="auto"/>
                <w:bottom w:val="none" w:sz="0" w:space="0" w:color="auto"/>
                <w:right w:val="none" w:sz="0" w:space="0" w:color="auto"/>
              </w:divBdr>
              <w:divsChild>
                <w:div w:id="1044215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31953">
          <w:marLeft w:val="0"/>
          <w:marRight w:val="0"/>
          <w:marTop w:val="300"/>
          <w:marBottom w:val="0"/>
          <w:divBdr>
            <w:top w:val="none" w:sz="0" w:space="0" w:color="auto"/>
            <w:left w:val="none" w:sz="0" w:space="0" w:color="auto"/>
            <w:bottom w:val="none" w:sz="0" w:space="0" w:color="auto"/>
            <w:right w:val="none" w:sz="0" w:space="0" w:color="auto"/>
          </w:divBdr>
          <w:divsChild>
            <w:div w:id="1320571439">
              <w:marLeft w:val="0"/>
              <w:marRight w:val="0"/>
              <w:marTop w:val="0"/>
              <w:marBottom w:val="0"/>
              <w:divBdr>
                <w:top w:val="none" w:sz="0" w:space="0" w:color="auto"/>
                <w:left w:val="none" w:sz="0" w:space="0" w:color="auto"/>
                <w:bottom w:val="none" w:sz="0" w:space="0" w:color="auto"/>
                <w:right w:val="none" w:sz="0" w:space="0" w:color="auto"/>
              </w:divBdr>
              <w:divsChild>
                <w:div w:id="146762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939464">
          <w:marLeft w:val="0"/>
          <w:marRight w:val="0"/>
          <w:marTop w:val="300"/>
          <w:marBottom w:val="0"/>
          <w:divBdr>
            <w:top w:val="none" w:sz="0" w:space="0" w:color="auto"/>
            <w:left w:val="none" w:sz="0" w:space="0" w:color="auto"/>
            <w:bottom w:val="none" w:sz="0" w:space="0" w:color="auto"/>
            <w:right w:val="none" w:sz="0" w:space="0" w:color="auto"/>
          </w:divBdr>
          <w:divsChild>
            <w:div w:id="987706047">
              <w:marLeft w:val="0"/>
              <w:marRight w:val="0"/>
              <w:marTop w:val="0"/>
              <w:marBottom w:val="0"/>
              <w:divBdr>
                <w:top w:val="none" w:sz="0" w:space="0" w:color="auto"/>
                <w:left w:val="none" w:sz="0" w:space="0" w:color="auto"/>
                <w:bottom w:val="none" w:sz="0" w:space="0" w:color="auto"/>
                <w:right w:val="none" w:sz="0" w:space="0" w:color="auto"/>
              </w:divBdr>
              <w:divsChild>
                <w:div w:id="210484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22742">
          <w:marLeft w:val="0"/>
          <w:marRight w:val="0"/>
          <w:marTop w:val="300"/>
          <w:marBottom w:val="0"/>
          <w:divBdr>
            <w:top w:val="none" w:sz="0" w:space="0" w:color="auto"/>
            <w:left w:val="none" w:sz="0" w:space="0" w:color="auto"/>
            <w:bottom w:val="none" w:sz="0" w:space="0" w:color="auto"/>
            <w:right w:val="none" w:sz="0" w:space="0" w:color="auto"/>
          </w:divBdr>
          <w:divsChild>
            <w:div w:id="1600136645">
              <w:marLeft w:val="0"/>
              <w:marRight w:val="0"/>
              <w:marTop w:val="0"/>
              <w:marBottom w:val="0"/>
              <w:divBdr>
                <w:top w:val="none" w:sz="0" w:space="0" w:color="auto"/>
                <w:left w:val="none" w:sz="0" w:space="0" w:color="auto"/>
                <w:bottom w:val="none" w:sz="0" w:space="0" w:color="auto"/>
                <w:right w:val="none" w:sz="0" w:space="0" w:color="auto"/>
              </w:divBdr>
              <w:divsChild>
                <w:div w:id="69909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531251">
      <w:bodyDiv w:val="1"/>
      <w:marLeft w:val="0"/>
      <w:marRight w:val="0"/>
      <w:marTop w:val="0"/>
      <w:marBottom w:val="0"/>
      <w:divBdr>
        <w:top w:val="none" w:sz="0" w:space="0" w:color="auto"/>
        <w:left w:val="none" w:sz="0" w:space="0" w:color="auto"/>
        <w:bottom w:val="none" w:sz="0" w:space="0" w:color="auto"/>
        <w:right w:val="none" w:sz="0" w:space="0" w:color="auto"/>
      </w:divBdr>
      <w:divsChild>
        <w:div w:id="1732926742">
          <w:marLeft w:val="0"/>
          <w:marRight w:val="0"/>
          <w:marTop w:val="0"/>
          <w:marBottom w:val="0"/>
          <w:divBdr>
            <w:top w:val="none" w:sz="0" w:space="0" w:color="auto"/>
            <w:left w:val="none" w:sz="0" w:space="0" w:color="auto"/>
            <w:bottom w:val="none" w:sz="0" w:space="0" w:color="auto"/>
            <w:right w:val="none" w:sz="0" w:space="0" w:color="auto"/>
          </w:divBdr>
        </w:div>
        <w:div w:id="1855261671">
          <w:marLeft w:val="0"/>
          <w:marRight w:val="0"/>
          <w:marTop w:val="0"/>
          <w:marBottom w:val="0"/>
          <w:divBdr>
            <w:top w:val="none" w:sz="0" w:space="0" w:color="auto"/>
            <w:left w:val="none" w:sz="0" w:space="0" w:color="auto"/>
            <w:bottom w:val="none" w:sz="0" w:space="0" w:color="auto"/>
            <w:right w:val="none" w:sz="0" w:space="0" w:color="auto"/>
          </w:divBdr>
          <w:divsChild>
            <w:div w:id="708260403">
              <w:marLeft w:val="0"/>
              <w:marRight w:val="0"/>
              <w:marTop w:val="0"/>
              <w:marBottom w:val="0"/>
              <w:divBdr>
                <w:top w:val="none" w:sz="0" w:space="0" w:color="auto"/>
                <w:left w:val="none" w:sz="0" w:space="0" w:color="auto"/>
                <w:bottom w:val="none" w:sz="0" w:space="0" w:color="auto"/>
                <w:right w:val="none" w:sz="0" w:space="0" w:color="auto"/>
              </w:divBdr>
            </w:div>
          </w:divsChild>
        </w:div>
        <w:div w:id="936212458">
          <w:marLeft w:val="0"/>
          <w:marRight w:val="0"/>
          <w:marTop w:val="0"/>
          <w:marBottom w:val="0"/>
          <w:divBdr>
            <w:top w:val="none" w:sz="0" w:space="0" w:color="auto"/>
            <w:left w:val="none" w:sz="0" w:space="0" w:color="auto"/>
            <w:bottom w:val="none" w:sz="0" w:space="0" w:color="auto"/>
            <w:right w:val="none" w:sz="0" w:space="0" w:color="auto"/>
          </w:divBdr>
        </w:div>
        <w:div w:id="552740171">
          <w:marLeft w:val="0"/>
          <w:marRight w:val="0"/>
          <w:marTop w:val="0"/>
          <w:marBottom w:val="0"/>
          <w:divBdr>
            <w:top w:val="none" w:sz="0" w:space="0" w:color="auto"/>
            <w:left w:val="none" w:sz="0" w:space="0" w:color="auto"/>
            <w:bottom w:val="none" w:sz="0" w:space="0" w:color="auto"/>
            <w:right w:val="none" w:sz="0" w:space="0" w:color="auto"/>
          </w:divBdr>
          <w:divsChild>
            <w:div w:id="43910745">
              <w:marLeft w:val="0"/>
              <w:marRight w:val="0"/>
              <w:marTop w:val="0"/>
              <w:marBottom w:val="0"/>
              <w:divBdr>
                <w:top w:val="none" w:sz="0" w:space="0" w:color="auto"/>
                <w:left w:val="none" w:sz="0" w:space="0" w:color="auto"/>
                <w:bottom w:val="none" w:sz="0" w:space="0" w:color="auto"/>
                <w:right w:val="none" w:sz="0" w:space="0" w:color="auto"/>
              </w:divBdr>
            </w:div>
          </w:divsChild>
        </w:div>
        <w:div w:id="1361736274">
          <w:marLeft w:val="0"/>
          <w:marRight w:val="0"/>
          <w:marTop w:val="0"/>
          <w:marBottom w:val="0"/>
          <w:divBdr>
            <w:top w:val="none" w:sz="0" w:space="0" w:color="auto"/>
            <w:left w:val="none" w:sz="0" w:space="0" w:color="auto"/>
            <w:bottom w:val="none" w:sz="0" w:space="0" w:color="auto"/>
            <w:right w:val="none" w:sz="0" w:space="0" w:color="auto"/>
          </w:divBdr>
        </w:div>
        <w:div w:id="644775738">
          <w:marLeft w:val="0"/>
          <w:marRight w:val="0"/>
          <w:marTop w:val="0"/>
          <w:marBottom w:val="0"/>
          <w:divBdr>
            <w:top w:val="none" w:sz="0" w:space="0" w:color="auto"/>
            <w:left w:val="none" w:sz="0" w:space="0" w:color="auto"/>
            <w:bottom w:val="none" w:sz="0" w:space="0" w:color="auto"/>
            <w:right w:val="none" w:sz="0" w:space="0" w:color="auto"/>
          </w:divBdr>
          <w:divsChild>
            <w:div w:id="1644774259">
              <w:marLeft w:val="0"/>
              <w:marRight w:val="0"/>
              <w:marTop w:val="0"/>
              <w:marBottom w:val="0"/>
              <w:divBdr>
                <w:top w:val="none" w:sz="0" w:space="0" w:color="auto"/>
                <w:left w:val="none" w:sz="0" w:space="0" w:color="auto"/>
                <w:bottom w:val="none" w:sz="0" w:space="0" w:color="auto"/>
                <w:right w:val="none" w:sz="0" w:space="0" w:color="auto"/>
              </w:divBdr>
            </w:div>
          </w:divsChild>
        </w:div>
        <w:div w:id="1924484343">
          <w:marLeft w:val="0"/>
          <w:marRight w:val="0"/>
          <w:marTop w:val="0"/>
          <w:marBottom w:val="0"/>
          <w:divBdr>
            <w:top w:val="none" w:sz="0" w:space="0" w:color="auto"/>
            <w:left w:val="none" w:sz="0" w:space="0" w:color="auto"/>
            <w:bottom w:val="none" w:sz="0" w:space="0" w:color="auto"/>
            <w:right w:val="none" w:sz="0" w:space="0" w:color="auto"/>
          </w:divBdr>
        </w:div>
        <w:div w:id="697050229">
          <w:marLeft w:val="0"/>
          <w:marRight w:val="0"/>
          <w:marTop w:val="0"/>
          <w:marBottom w:val="0"/>
          <w:divBdr>
            <w:top w:val="none" w:sz="0" w:space="0" w:color="auto"/>
            <w:left w:val="none" w:sz="0" w:space="0" w:color="auto"/>
            <w:bottom w:val="none" w:sz="0" w:space="0" w:color="auto"/>
            <w:right w:val="none" w:sz="0" w:space="0" w:color="auto"/>
          </w:divBdr>
          <w:divsChild>
            <w:div w:id="804273641">
              <w:marLeft w:val="0"/>
              <w:marRight w:val="0"/>
              <w:marTop w:val="0"/>
              <w:marBottom w:val="0"/>
              <w:divBdr>
                <w:top w:val="none" w:sz="0" w:space="0" w:color="auto"/>
                <w:left w:val="none" w:sz="0" w:space="0" w:color="auto"/>
                <w:bottom w:val="none" w:sz="0" w:space="0" w:color="auto"/>
                <w:right w:val="none" w:sz="0" w:space="0" w:color="auto"/>
              </w:divBdr>
            </w:div>
          </w:divsChild>
        </w:div>
        <w:div w:id="517307471">
          <w:marLeft w:val="0"/>
          <w:marRight w:val="0"/>
          <w:marTop w:val="0"/>
          <w:marBottom w:val="0"/>
          <w:divBdr>
            <w:top w:val="none" w:sz="0" w:space="0" w:color="auto"/>
            <w:left w:val="none" w:sz="0" w:space="0" w:color="auto"/>
            <w:bottom w:val="none" w:sz="0" w:space="0" w:color="auto"/>
            <w:right w:val="none" w:sz="0" w:space="0" w:color="auto"/>
          </w:divBdr>
        </w:div>
        <w:div w:id="1372222248">
          <w:marLeft w:val="0"/>
          <w:marRight w:val="0"/>
          <w:marTop w:val="0"/>
          <w:marBottom w:val="0"/>
          <w:divBdr>
            <w:top w:val="none" w:sz="0" w:space="0" w:color="auto"/>
            <w:left w:val="none" w:sz="0" w:space="0" w:color="auto"/>
            <w:bottom w:val="none" w:sz="0" w:space="0" w:color="auto"/>
            <w:right w:val="none" w:sz="0" w:space="0" w:color="auto"/>
          </w:divBdr>
          <w:divsChild>
            <w:div w:id="105657256">
              <w:marLeft w:val="0"/>
              <w:marRight w:val="0"/>
              <w:marTop w:val="0"/>
              <w:marBottom w:val="0"/>
              <w:divBdr>
                <w:top w:val="none" w:sz="0" w:space="0" w:color="auto"/>
                <w:left w:val="none" w:sz="0" w:space="0" w:color="auto"/>
                <w:bottom w:val="none" w:sz="0" w:space="0" w:color="auto"/>
                <w:right w:val="none" w:sz="0" w:space="0" w:color="auto"/>
              </w:divBdr>
            </w:div>
          </w:divsChild>
        </w:div>
        <w:div w:id="1733574153">
          <w:marLeft w:val="0"/>
          <w:marRight w:val="0"/>
          <w:marTop w:val="0"/>
          <w:marBottom w:val="0"/>
          <w:divBdr>
            <w:top w:val="none" w:sz="0" w:space="0" w:color="auto"/>
            <w:left w:val="none" w:sz="0" w:space="0" w:color="auto"/>
            <w:bottom w:val="none" w:sz="0" w:space="0" w:color="auto"/>
            <w:right w:val="none" w:sz="0" w:space="0" w:color="auto"/>
          </w:divBdr>
        </w:div>
        <w:div w:id="2094544284">
          <w:marLeft w:val="0"/>
          <w:marRight w:val="0"/>
          <w:marTop w:val="0"/>
          <w:marBottom w:val="0"/>
          <w:divBdr>
            <w:top w:val="none" w:sz="0" w:space="0" w:color="auto"/>
            <w:left w:val="none" w:sz="0" w:space="0" w:color="auto"/>
            <w:bottom w:val="none" w:sz="0" w:space="0" w:color="auto"/>
            <w:right w:val="none" w:sz="0" w:space="0" w:color="auto"/>
          </w:divBdr>
          <w:divsChild>
            <w:div w:id="187064346">
              <w:marLeft w:val="0"/>
              <w:marRight w:val="0"/>
              <w:marTop w:val="0"/>
              <w:marBottom w:val="0"/>
              <w:divBdr>
                <w:top w:val="none" w:sz="0" w:space="0" w:color="auto"/>
                <w:left w:val="none" w:sz="0" w:space="0" w:color="auto"/>
                <w:bottom w:val="none" w:sz="0" w:space="0" w:color="auto"/>
                <w:right w:val="none" w:sz="0" w:space="0" w:color="auto"/>
              </w:divBdr>
            </w:div>
          </w:divsChild>
        </w:div>
        <w:div w:id="1196502096">
          <w:marLeft w:val="0"/>
          <w:marRight w:val="0"/>
          <w:marTop w:val="0"/>
          <w:marBottom w:val="0"/>
          <w:divBdr>
            <w:top w:val="none" w:sz="0" w:space="0" w:color="auto"/>
            <w:left w:val="none" w:sz="0" w:space="0" w:color="auto"/>
            <w:bottom w:val="none" w:sz="0" w:space="0" w:color="auto"/>
            <w:right w:val="none" w:sz="0" w:space="0" w:color="auto"/>
          </w:divBdr>
        </w:div>
        <w:div w:id="572398638">
          <w:marLeft w:val="0"/>
          <w:marRight w:val="0"/>
          <w:marTop w:val="0"/>
          <w:marBottom w:val="0"/>
          <w:divBdr>
            <w:top w:val="none" w:sz="0" w:space="0" w:color="auto"/>
            <w:left w:val="none" w:sz="0" w:space="0" w:color="auto"/>
            <w:bottom w:val="none" w:sz="0" w:space="0" w:color="auto"/>
            <w:right w:val="none" w:sz="0" w:space="0" w:color="auto"/>
          </w:divBdr>
          <w:divsChild>
            <w:div w:id="431586997">
              <w:marLeft w:val="0"/>
              <w:marRight w:val="0"/>
              <w:marTop w:val="0"/>
              <w:marBottom w:val="0"/>
              <w:divBdr>
                <w:top w:val="none" w:sz="0" w:space="0" w:color="auto"/>
                <w:left w:val="none" w:sz="0" w:space="0" w:color="auto"/>
                <w:bottom w:val="none" w:sz="0" w:space="0" w:color="auto"/>
                <w:right w:val="none" w:sz="0" w:space="0" w:color="auto"/>
              </w:divBdr>
            </w:div>
          </w:divsChild>
        </w:div>
        <w:div w:id="905922019">
          <w:marLeft w:val="0"/>
          <w:marRight w:val="0"/>
          <w:marTop w:val="300"/>
          <w:marBottom w:val="0"/>
          <w:divBdr>
            <w:top w:val="none" w:sz="0" w:space="0" w:color="auto"/>
            <w:left w:val="none" w:sz="0" w:space="0" w:color="auto"/>
            <w:bottom w:val="none" w:sz="0" w:space="0" w:color="auto"/>
            <w:right w:val="none" w:sz="0" w:space="0" w:color="auto"/>
          </w:divBdr>
          <w:divsChild>
            <w:div w:id="384911183">
              <w:marLeft w:val="0"/>
              <w:marRight w:val="0"/>
              <w:marTop w:val="0"/>
              <w:marBottom w:val="0"/>
              <w:divBdr>
                <w:top w:val="none" w:sz="0" w:space="0" w:color="auto"/>
                <w:left w:val="none" w:sz="0" w:space="0" w:color="auto"/>
                <w:bottom w:val="none" w:sz="0" w:space="0" w:color="auto"/>
                <w:right w:val="none" w:sz="0" w:space="0" w:color="auto"/>
              </w:divBdr>
              <w:divsChild>
                <w:div w:id="743913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866706">
          <w:marLeft w:val="0"/>
          <w:marRight w:val="0"/>
          <w:marTop w:val="300"/>
          <w:marBottom w:val="0"/>
          <w:divBdr>
            <w:top w:val="none" w:sz="0" w:space="0" w:color="auto"/>
            <w:left w:val="none" w:sz="0" w:space="0" w:color="auto"/>
            <w:bottom w:val="none" w:sz="0" w:space="0" w:color="auto"/>
            <w:right w:val="none" w:sz="0" w:space="0" w:color="auto"/>
          </w:divBdr>
          <w:divsChild>
            <w:div w:id="503668086">
              <w:marLeft w:val="0"/>
              <w:marRight w:val="0"/>
              <w:marTop w:val="0"/>
              <w:marBottom w:val="0"/>
              <w:divBdr>
                <w:top w:val="none" w:sz="0" w:space="0" w:color="auto"/>
                <w:left w:val="none" w:sz="0" w:space="0" w:color="auto"/>
                <w:bottom w:val="none" w:sz="0" w:space="0" w:color="auto"/>
                <w:right w:val="none" w:sz="0" w:space="0" w:color="auto"/>
              </w:divBdr>
              <w:divsChild>
                <w:div w:id="608199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882414">
          <w:marLeft w:val="0"/>
          <w:marRight w:val="0"/>
          <w:marTop w:val="300"/>
          <w:marBottom w:val="0"/>
          <w:divBdr>
            <w:top w:val="none" w:sz="0" w:space="0" w:color="auto"/>
            <w:left w:val="none" w:sz="0" w:space="0" w:color="auto"/>
            <w:bottom w:val="none" w:sz="0" w:space="0" w:color="auto"/>
            <w:right w:val="none" w:sz="0" w:space="0" w:color="auto"/>
          </w:divBdr>
          <w:divsChild>
            <w:div w:id="827135431">
              <w:marLeft w:val="0"/>
              <w:marRight w:val="0"/>
              <w:marTop w:val="0"/>
              <w:marBottom w:val="0"/>
              <w:divBdr>
                <w:top w:val="none" w:sz="0" w:space="0" w:color="auto"/>
                <w:left w:val="none" w:sz="0" w:space="0" w:color="auto"/>
                <w:bottom w:val="none" w:sz="0" w:space="0" w:color="auto"/>
                <w:right w:val="none" w:sz="0" w:space="0" w:color="auto"/>
              </w:divBdr>
              <w:divsChild>
                <w:div w:id="208792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046436">
          <w:marLeft w:val="0"/>
          <w:marRight w:val="0"/>
          <w:marTop w:val="300"/>
          <w:marBottom w:val="0"/>
          <w:divBdr>
            <w:top w:val="none" w:sz="0" w:space="0" w:color="auto"/>
            <w:left w:val="none" w:sz="0" w:space="0" w:color="auto"/>
            <w:bottom w:val="none" w:sz="0" w:space="0" w:color="auto"/>
            <w:right w:val="none" w:sz="0" w:space="0" w:color="auto"/>
          </w:divBdr>
          <w:divsChild>
            <w:div w:id="680089040">
              <w:marLeft w:val="0"/>
              <w:marRight w:val="0"/>
              <w:marTop w:val="0"/>
              <w:marBottom w:val="0"/>
              <w:divBdr>
                <w:top w:val="none" w:sz="0" w:space="0" w:color="auto"/>
                <w:left w:val="none" w:sz="0" w:space="0" w:color="auto"/>
                <w:bottom w:val="none" w:sz="0" w:space="0" w:color="auto"/>
                <w:right w:val="none" w:sz="0" w:space="0" w:color="auto"/>
              </w:divBdr>
              <w:divsChild>
                <w:div w:id="1068920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0304855">
      <w:bodyDiv w:val="1"/>
      <w:marLeft w:val="0"/>
      <w:marRight w:val="0"/>
      <w:marTop w:val="0"/>
      <w:marBottom w:val="0"/>
      <w:divBdr>
        <w:top w:val="none" w:sz="0" w:space="0" w:color="auto"/>
        <w:left w:val="none" w:sz="0" w:space="0" w:color="auto"/>
        <w:bottom w:val="none" w:sz="0" w:space="0" w:color="auto"/>
        <w:right w:val="none" w:sz="0" w:space="0" w:color="auto"/>
      </w:divBdr>
      <w:divsChild>
        <w:div w:id="22825997">
          <w:marLeft w:val="0"/>
          <w:marRight w:val="0"/>
          <w:marTop w:val="0"/>
          <w:marBottom w:val="0"/>
          <w:divBdr>
            <w:top w:val="none" w:sz="0" w:space="0" w:color="auto"/>
            <w:left w:val="none" w:sz="0" w:space="0" w:color="auto"/>
            <w:bottom w:val="none" w:sz="0" w:space="0" w:color="auto"/>
            <w:right w:val="none" w:sz="0" w:space="0" w:color="auto"/>
          </w:divBdr>
        </w:div>
        <w:div w:id="249435491">
          <w:marLeft w:val="0"/>
          <w:marRight w:val="0"/>
          <w:marTop w:val="300"/>
          <w:marBottom w:val="0"/>
          <w:divBdr>
            <w:top w:val="none" w:sz="0" w:space="0" w:color="auto"/>
            <w:left w:val="none" w:sz="0" w:space="0" w:color="auto"/>
            <w:bottom w:val="none" w:sz="0" w:space="0" w:color="auto"/>
            <w:right w:val="none" w:sz="0" w:space="0" w:color="auto"/>
          </w:divBdr>
          <w:divsChild>
            <w:div w:id="912931644">
              <w:marLeft w:val="0"/>
              <w:marRight w:val="0"/>
              <w:marTop w:val="0"/>
              <w:marBottom w:val="0"/>
              <w:divBdr>
                <w:top w:val="none" w:sz="0" w:space="0" w:color="auto"/>
                <w:left w:val="none" w:sz="0" w:space="0" w:color="auto"/>
                <w:bottom w:val="none" w:sz="0" w:space="0" w:color="auto"/>
                <w:right w:val="none" w:sz="0" w:space="0" w:color="auto"/>
              </w:divBdr>
              <w:divsChild>
                <w:div w:id="727075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4920">
          <w:marLeft w:val="0"/>
          <w:marRight w:val="0"/>
          <w:marTop w:val="0"/>
          <w:marBottom w:val="0"/>
          <w:divBdr>
            <w:top w:val="none" w:sz="0" w:space="0" w:color="auto"/>
            <w:left w:val="none" w:sz="0" w:space="0" w:color="auto"/>
            <w:bottom w:val="none" w:sz="0" w:space="0" w:color="auto"/>
            <w:right w:val="none" w:sz="0" w:space="0" w:color="auto"/>
          </w:divBdr>
        </w:div>
        <w:div w:id="430590375">
          <w:marLeft w:val="0"/>
          <w:marRight w:val="0"/>
          <w:marTop w:val="300"/>
          <w:marBottom w:val="0"/>
          <w:divBdr>
            <w:top w:val="none" w:sz="0" w:space="0" w:color="auto"/>
            <w:left w:val="none" w:sz="0" w:space="0" w:color="auto"/>
            <w:bottom w:val="none" w:sz="0" w:space="0" w:color="auto"/>
            <w:right w:val="none" w:sz="0" w:space="0" w:color="auto"/>
          </w:divBdr>
          <w:divsChild>
            <w:div w:id="216206961">
              <w:marLeft w:val="0"/>
              <w:marRight w:val="0"/>
              <w:marTop w:val="0"/>
              <w:marBottom w:val="0"/>
              <w:divBdr>
                <w:top w:val="none" w:sz="0" w:space="0" w:color="auto"/>
                <w:left w:val="none" w:sz="0" w:space="0" w:color="auto"/>
                <w:bottom w:val="none" w:sz="0" w:space="0" w:color="auto"/>
                <w:right w:val="none" w:sz="0" w:space="0" w:color="auto"/>
              </w:divBdr>
              <w:divsChild>
                <w:div w:id="287779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272345">
          <w:marLeft w:val="0"/>
          <w:marRight w:val="0"/>
          <w:marTop w:val="0"/>
          <w:marBottom w:val="0"/>
          <w:divBdr>
            <w:top w:val="none" w:sz="0" w:space="0" w:color="auto"/>
            <w:left w:val="none" w:sz="0" w:space="0" w:color="auto"/>
            <w:bottom w:val="none" w:sz="0" w:space="0" w:color="auto"/>
            <w:right w:val="none" w:sz="0" w:space="0" w:color="auto"/>
          </w:divBdr>
        </w:div>
        <w:div w:id="554897834">
          <w:marLeft w:val="0"/>
          <w:marRight w:val="0"/>
          <w:marTop w:val="0"/>
          <w:marBottom w:val="0"/>
          <w:divBdr>
            <w:top w:val="none" w:sz="0" w:space="0" w:color="auto"/>
            <w:left w:val="none" w:sz="0" w:space="0" w:color="auto"/>
            <w:bottom w:val="none" w:sz="0" w:space="0" w:color="auto"/>
            <w:right w:val="none" w:sz="0" w:space="0" w:color="auto"/>
          </w:divBdr>
          <w:divsChild>
            <w:div w:id="637497476">
              <w:marLeft w:val="0"/>
              <w:marRight w:val="0"/>
              <w:marTop w:val="0"/>
              <w:marBottom w:val="0"/>
              <w:divBdr>
                <w:top w:val="none" w:sz="0" w:space="0" w:color="auto"/>
                <w:left w:val="none" w:sz="0" w:space="0" w:color="auto"/>
                <w:bottom w:val="none" w:sz="0" w:space="0" w:color="auto"/>
                <w:right w:val="none" w:sz="0" w:space="0" w:color="auto"/>
              </w:divBdr>
            </w:div>
          </w:divsChild>
        </w:div>
        <w:div w:id="727655185">
          <w:marLeft w:val="0"/>
          <w:marRight w:val="0"/>
          <w:marTop w:val="0"/>
          <w:marBottom w:val="0"/>
          <w:divBdr>
            <w:top w:val="none" w:sz="0" w:space="0" w:color="auto"/>
            <w:left w:val="none" w:sz="0" w:space="0" w:color="auto"/>
            <w:bottom w:val="none" w:sz="0" w:space="0" w:color="auto"/>
            <w:right w:val="none" w:sz="0" w:space="0" w:color="auto"/>
          </w:divBdr>
          <w:divsChild>
            <w:div w:id="451946720">
              <w:marLeft w:val="0"/>
              <w:marRight w:val="0"/>
              <w:marTop w:val="0"/>
              <w:marBottom w:val="0"/>
              <w:divBdr>
                <w:top w:val="none" w:sz="0" w:space="0" w:color="auto"/>
                <w:left w:val="none" w:sz="0" w:space="0" w:color="auto"/>
                <w:bottom w:val="none" w:sz="0" w:space="0" w:color="auto"/>
                <w:right w:val="none" w:sz="0" w:space="0" w:color="auto"/>
              </w:divBdr>
            </w:div>
          </w:divsChild>
        </w:div>
        <w:div w:id="1083186279">
          <w:marLeft w:val="0"/>
          <w:marRight w:val="0"/>
          <w:marTop w:val="0"/>
          <w:marBottom w:val="0"/>
          <w:divBdr>
            <w:top w:val="none" w:sz="0" w:space="0" w:color="auto"/>
            <w:left w:val="none" w:sz="0" w:space="0" w:color="auto"/>
            <w:bottom w:val="none" w:sz="0" w:space="0" w:color="auto"/>
            <w:right w:val="none" w:sz="0" w:space="0" w:color="auto"/>
          </w:divBdr>
          <w:divsChild>
            <w:div w:id="1413969206">
              <w:marLeft w:val="0"/>
              <w:marRight w:val="0"/>
              <w:marTop w:val="0"/>
              <w:marBottom w:val="0"/>
              <w:divBdr>
                <w:top w:val="none" w:sz="0" w:space="0" w:color="auto"/>
                <w:left w:val="none" w:sz="0" w:space="0" w:color="auto"/>
                <w:bottom w:val="none" w:sz="0" w:space="0" w:color="auto"/>
                <w:right w:val="none" w:sz="0" w:space="0" w:color="auto"/>
              </w:divBdr>
            </w:div>
          </w:divsChild>
        </w:div>
        <w:div w:id="1091855321">
          <w:marLeft w:val="0"/>
          <w:marRight w:val="0"/>
          <w:marTop w:val="0"/>
          <w:marBottom w:val="0"/>
          <w:divBdr>
            <w:top w:val="none" w:sz="0" w:space="0" w:color="auto"/>
            <w:left w:val="none" w:sz="0" w:space="0" w:color="auto"/>
            <w:bottom w:val="none" w:sz="0" w:space="0" w:color="auto"/>
            <w:right w:val="none" w:sz="0" w:space="0" w:color="auto"/>
          </w:divBdr>
        </w:div>
        <w:div w:id="1157847043">
          <w:marLeft w:val="0"/>
          <w:marRight w:val="0"/>
          <w:marTop w:val="0"/>
          <w:marBottom w:val="0"/>
          <w:divBdr>
            <w:top w:val="none" w:sz="0" w:space="0" w:color="auto"/>
            <w:left w:val="none" w:sz="0" w:space="0" w:color="auto"/>
            <w:bottom w:val="none" w:sz="0" w:space="0" w:color="auto"/>
            <w:right w:val="none" w:sz="0" w:space="0" w:color="auto"/>
          </w:divBdr>
        </w:div>
        <w:div w:id="1264991820">
          <w:marLeft w:val="0"/>
          <w:marRight w:val="0"/>
          <w:marTop w:val="0"/>
          <w:marBottom w:val="0"/>
          <w:divBdr>
            <w:top w:val="none" w:sz="0" w:space="0" w:color="auto"/>
            <w:left w:val="none" w:sz="0" w:space="0" w:color="auto"/>
            <w:bottom w:val="none" w:sz="0" w:space="0" w:color="auto"/>
            <w:right w:val="none" w:sz="0" w:space="0" w:color="auto"/>
          </w:divBdr>
          <w:divsChild>
            <w:div w:id="388767061">
              <w:marLeft w:val="0"/>
              <w:marRight w:val="0"/>
              <w:marTop w:val="0"/>
              <w:marBottom w:val="0"/>
              <w:divBdr>
                <w:top w:val="none" w:sz="0" w:space="0" w:color="auto"/>
                <w:left w:val="none" w:sz="0" w:space="0" w:color="auto"/>
                <w:bottom w:val="none" w:sz="0" w:space="0" w:color="auto"/>
                <w:right w:val="none" w:sz="0" w:space="0" w:color="auto"/>
              </w:divBdr>
            </w:div>
          </w:divsChild>
        </w:div>
        <w:div w:id="1318454536">
          <w:marLeft w:val="0"/>
          <w:marRight w:val="0"/>
          <w:marTop w:val="300"/>
          <w:marBottom w:val="0"/>
          <w:divBdr>
            <w:top w:val="none" w:sz="0" w:space="0" w:color="auto"/>
            <w:left w:val="none" w:sz="0" w:space="0" w:color="auto"/>
            <w:bottom w:val="none" w:sz="0" w:space="0" w:color="auto"/>
            <w:right w:val="none" w:sz="0" w:space="0" w:color="auto"/>
          </w:divBdr>
          <w:divsChild>
            <w:div w:id="353532438">
              <w:marLeft w:val="0"/>
              <w:marRight w:val="0"/>
              <w:marTop w:val="0"/>
              <w:marBottom w:val="0"/>
              <w:divBdr>
                <w:top w:val="none" w:sz="0" w:space="0" w:color="auto"/>
                <w:left w:val="none" w:sz="0" w:space="0" w:color="auto"/>
                <w:bottom w:val="none" w:sz="0" w:space="0" w:color="auto"/>
                <w:right w:val="none" w:sz="0" w:space="0" w:color="auto"/>
              </w:divBdr>
              <w:divsChild>
                <w:div w:id="201438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672714">
          <w:marLeft w:val="0"/>
          <w:marRight w:val="0"/>
          <w:marTop w:val="0"/>
          <w:marBottom w:val="0"/>
          <w:divBdr>
            <w:top w:val="none" w:sz="0" w:space="0" w:color="auto"/>
            <w:left w:val="none" w:sz="0" w:space="0" w:color="auto"/>
            <w:bottom w:val="none" w:sz="0" w:space="0" w:color="auto"/>
            <w:right w:val="none" w:sz="0" w:space="0" w:color="auto"/>
          </w:divBdr>
          <w:divsChild>
            <w:div w:id="1048531419">
              <w:marLeft w:val="0"/>
              <w:marRight w:val="0"/>
              <w:marTop w:val="0"/>
              <w:marBottom w:val="0"/>
              <w:divBdr>
                <w:top w:val="none" w:sz="0" w:space="0" w:color="auto"/>
                <w:left w:val="none" w:sz="0" w:space="0" w:color="auto"/>
                <w:bottom w:val="none" w:sz="0" w:space="0" w:color="auto"/>
                <w:right w:val="none" w:sz="0" w:space="0" w:color="auto"/>
              </w:divBdr>
            </w:div>
          </w:divsChild>
        </w:div>
        <w:div w:id="1764834551">
          <w:marLeft w:val="0"/>
          <w:marRight w:val="0"/>
          <w:marTop w:val="0"/>
          <w:marBottom w:val="0"/>
          <w:divBdr>
            <w:top w:val="none" w:sz="0" w:space="0" w:color="auto"/>
            <w:left w:val="none" w:sz="0" w:space="0" w:color="auto"/>
            <w:bottom w:val="none" w:sz="0" w:space="0" w:color="auto"/>
            <w:right w:val="none" w:sz="0" w:space="0" w:color="auto"/>
          </w:divBdr>
          <w:divsChild>
            <w:div w:id="380985367">
              <w:marLeft w:val="0"/>
              <w:marRight w:val="0"/>
              <w:marTop w:val="0"/>
              <w:marBottom w:val="0"/>
              <w:divBdr>
                <w:top w:val="none" w:sz="0" w:space="0" w:color="auto"/>
                <w:left w:val="none" w:sz="0" w:space="0" w:color="auto"/>
                <w:bottom w:val="none" w:sz="0" w:space="0" w:color="auto"/>
                <w:right w:val="none" w:sz="0" w:space="0" w:color="auto"/>
              </w:divBdr>
            </w:div>
          </w:divsChild>
        </w:div>
        <w:div w:id="1799838075">
          <w:marLeft w:val="0"/>
          <w:marRight w:val="0"/>
          <w:marTop w:val="0"/>
          <w:marBottom w:val="0"/>
          <w:divBdr>
            <w:top w:val="none" w:sz="0" w:space="0" w:color="auto"/>
            <w:left w:val="none" w:sz="0" w:space="0" w:color="auto"/>
            <w:bottom w:val="none" w:sz="0" w:space="0" w:color="auto"/>
            <w:right w:val="none" w:sz="0" w:space="0" w:color="auto"/>
          </w:divBdr>
        </w:div>
        <w:div w:id="1876693220">
          <w:marLeft w:val="0"/>
          <w:marRight w:val="0"/>
          <w:marTop w:val="0"/>
          <w:marBottom w:val="0"/>
          <w:divBdr>
            <w:top w:val="none" w:sz="0" w:space="0" w:color="auto"/>
            <w:left w:val="none" w:sz="0" w:space="0" w:color="auto"/>
            <w:bottom w:val="none" w:sz="0" w:space="0" w:color="auto"/>
            <w:right w:val="none" w:sz="0" w:space="0" w:color="auto"/>
          </w:divBdr>
          <w:divsChild>
            <w:div w:id="89473338">
              <w:marLeft w:val="0"/>
              <w:marRight w:val="0"/>
              <w:marTop w:val="0"/>
              <w:marBottom w:val="0"/>
              <w:divBdr>
                <w:top w:val="none" w:sz="0" w:space="0" w:color="auto"/>
                <w:left w:val="none" w:sz="0" w:space="0" w:color="auto"/>
                <w:bottom w:val="none" w:sz="0" w:space="0" w:color="auto"/>
                <w:right w:val="none" w:sz="0" w:space="0" w:color="auto"/>
              </w:divBdr>
            </w:div>
          </w:divsChild>
        </w:div>
        <w:div w:id="2025395308">
          <w:marLeft w:val="0"/>
          <w:marRight w:val="0"/>
          <w:marTop w:val="300"/>
          <w:marBottom w:val="0"/>
          <w:divBdr>
            <w:top w:val="none" w:sz="0" w:space="0" w:color="auto"/>
            <w:left w:val="none" w:sz="0" w:space="0" w:color="auto"/>
            <w:bottom w:val="none" w:sz="0" w:space="0" w:color="auto"/>
            <w:right w:val="none" w:sz="0" w:space="0" w:color="auto"/>
          </w:divBdr>
          <w:divsChild>
            <w:div w:id="1402558393">
              <w:marLeft w:val="0"/>
              <w:marRight w:val="0"/>
              <w:marTop w:val="0"/>
              <w:marBottom w:val="0"/>
              <w:divBdr>
                <w:top w:val="none" w:sz="0" w:space="0" w:color="auto"/>
                <w:left w:val="none" w:sz="0" w:space="0" w:color="auto"/>
                <w:bottom w:val="none" w:sz="0" w:space="0" w:color="auto"/>
                <w:right w:val="none" w:sz="0" w:space="0" w:color="auto"/>
              </w:divBdr>
              <w:divsChild>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17230">
          <w:marLeft w:val="0"/>
          <w:marRight w:val="0"/>
          <w:marTop w:val="0"/>
          <w:marBottom w:val="0"/>
          <w:divBdr>
            <w:top w:val="none" w:sz="0" w:space="0" w:color="auto"/>
            <w:left w:val="none" w:sz="0" w:space="0" w:color="auto"/>
            <w:bottom w:val="none" w:sz="0" w:space="0" w:color="auto"/>
            <w:right w:val="none" w:sz="0" w:space="0" w:color="auto"/>
          </w:divBdr>
        </w:div>
      </w:divsChild>
    </w:div>
    <w:div w:id="300890624">
      <w:bodyDiv w:val="1"/>
      <w:marLeft w:val="0"/>
      <w:marRight w:val="0"/>
      <w:marTop w:val="0"/>
      <w:marBottom w:val="0"/>
      <w:divBdr>
        <w:top w:val="none" w:sz="0" w:space="0" w:color="auto"/>
        <w:left w:val="none" w:sz="0" w:space="0" w:color="auto"/>
        <w:bottom w:val="none" w:sz="0" w:space="0" w:color="auto"/>
        <w:right w:val="none" w:sz="0" w:space="0" w:color="auto"/>
      </w:divBdr>
      <w:divsChild>
        <w:div w:id="149642650">
          <w:marLeft w:val="0"/>
          <w:marRight w:val="0"/>
          <w:marTop w:val="0"/>
          <w:marBottom w:val="0"/>
          <w:divBdr>
            <w:top w:val="none" w:sz="0" w:space="0" w:color="auto"/>
            <w:left w:val="none" w:sz="0" w:space="0" w:color="auto"/>
            <w:bottom w:val="none" w:sz="0" w:space="0" w:color="auto"/>
            <w:right w:val="none" w:sz="0" w:space="0" w:color="auto"/>
          </w:divBdr>
        </w:div>
        <w:div w:id="1293710974">
          <w:marLeft w:val="0"/>
          <w:marRight w:val="0"/>
          <w:marTop w:val="0"/>
          <w:marBottom w:val="0"/>
          <w:divBdr>
            <w:top w:val="none" w:sz="0" w:space="0" w:color="auto"/>
            <w:left w:val="none" w:sz="0" w:space="0" w:color="auto"/>
            <w:bottom w:val="none" w:sz="0" w:space="0" w:color="auto"/>
            <w:right w:val="none" w:sz="0" w:space="0" w:color="auto"/>
          </w:divBdr>
          <w:divsChild>
            <w:div w:id="20936607">
              <w:marLeft w:val="0"/>
              <w:marRight w:val="0"/>
              <w:marTop w:val="0"/>
              <w:marBottom w:val="0"/>
              <w:divBdr>
                <w:top w:val="none" w:sz="0" w:space="0" w:color="auto"/>
                <w:left w:val="none" w:sz="0" w:space="0" w:color="auto"/>
                <w:bottom w:val="none" w:sz="0" w:space="0" w:color="auto"/>
                <w:right w:val="none" w:sz="0" w:space="0" w:color="auto"/>
              </w:divBdr>
            </w:div>
          </w:divsChild>
        </w:div>
        <w:div w:id="1695888858">
          <w:marLeft w:val="0"/>
          <w:marRight w:val="0"/>
          <w:marTop w:val="0"/>
          <w:marBottom w:val="0"/>
          <w:divBdr>
            <w:top w:val="none" w:sz="0" w:space="0" w:color="auto"/>
            <w:left w:val="none" w:sz="0" w:space="0" w:color="auto"/>
            <w:bottom w:val="none" w:sz="0" w:space="0" w:color="auto"/>
            <w:right w:val="none" w:sz="0" w:space="0" w:color="auto"/>
          </w:divBdr>
        </w:div>
        <w:div w:id="1386291248">
          <w:marLeft w:val="0"/>
          <w:marRight w:val="0"/>
          <w:marTop w:val="0"/>
          <w:marBottom w:val="0"/>
          <w:divBdr>
            <w:top w:val="none" w:sz="0" w:space="0" w:color="auto"/>
            <w:left w:val="none" w:sz="0" w:space="0" w:color="auto"/>
            <w:bottom w:val="none" w:sz="0" w:space="0" w:color="auto"/>
            <w:right w:val="none" w:sz="0" w:space="0" w:color="auto"/>
          </w:divBdr>
          <w:divsChild>
            <w:div w:id="1919628160">
              <w:marLeft w:val="0"/>
              <w:marRight w:val="0"/>
              <w:marTop w:val="0"/>
              <w:marBottom w:val="0"/>
              <w:divBdr>
                <w:top w:val="none" w:sz="0" w:space="0" w:color="auto"/>
                <w:left w:val="none" w:sz="0" w:space="0" w:color="auto"/>
                <w:bottom w:val="none" w:sz="0" w:space="0" w:color="auto"/>
                <w:right w:val="none" w:sz="0" w:space="0" w:color="auto"/>
              </w:divBdr>
            </w:div>
          </w:divsChild>
        </w:div>
        <w:div w:id="1777868379">
          <w:marLeft w:val="0"/>
          <w:marRight w:val="0"/>
          <w:marTop w:val="0"/>
          <w:marBottom w:val="0"/>
          <w:divBdr>
            <w:top w:val="none" w:sz="0" w:space="0" w:color="auto"/>
            <w:left w:val="none" w:sz="0" w:space="0" w:color="auto"/>
            <w:bottom w:val="none" w:sz="0" w:space="0" w:color="auto"/>
            <w:right w:val="none" w:sz="0" w:space="0" w:color="auto"/>
          </w:divBdr>
        </w:div>
        <w:div w:id="2126540687">
          <w:marLeft w:val="0"/>
          <w:marRight w:val="0"/>
          <w:marTop w:val="0"/>
          <w:marBottom w:val="0"/>
          <w:divBdr>
            <w:top w:val="none" w:sz="0" w:space="0" w:color="auto"/>
            <w:left w:val="none" w:sz="0" w:space="0" w:color="auto"/>
            <w:bottom w:val="none" w:sz="0" w:space="0" w:color="auto"/>
            <w:right w:val="none" w:sz="0" w:space="0" w:color="auto"/>
          </w:divBdr>
          <w:divsChild>
            <w:div w:id="625625727">
              <w:marLeft w:val="0"/>
              <w:marRight w:val="0"/>
              <w:marTop w:val="0"/>
              <w:marBottom w:val="0"/>
              <w:divBdr>
                <w:top w:val="none" w:sz="0" w:space="0" w:color="auto"/>
                <w:left w:val="none" w:sz="0" w:space="0" w:color="auto"/>
                <w:bottom w:val="none" w:sz="0" w:space="0" w:color="auto"/>
                <w:right w:val="none" w:sz="0" w:space="0" w:color="auto"/>
              </w:divBdr>
            </w:div>
          </w:divsChild>
        </w:div>
        <w:div w:id="2045208492">
          <w:marLeft w:val="0"/>
          <w:marRight w:val="0"/>
          <w:marTop w:val="0"/>
          <w:marBottom w:val="0"/>
          <w:divBdr>
            <w:top w:val="none" w:sz="0" w:space="0" w:color="auto"/>
            <w:left w:val="none" w:sz="0" w:space="0" w:color="auto"/>
            <w:bottom w:val="none" w:sz="0" w:space="0" w:color="auto"/>
            <w:right w:val="none" w:sz="0" w:space="0" w:color="auto"/>
          </w:divBdr>
        </w:div>
        <w:div w:id="1211578380">
          <w:marLeft w:val="0"/>
          <w:marRight w:val="0"/>
          <w:marTop w:val="0"/>
          <w:marBottom w:val="0"/>
          <w:divBdr>
            <w:top w:val="none" w:sz="0" w:space="0" w:color="auto"/>
            <w:left w:val="none" w:sz="0" w:space="0" w:color="auto"/>
            <w:bottom w:val="none" w:sz="0" w:space="0" w:color="auto"/>
            <w:right w:val="none" w:sz="0" w:space="0" w:color="auto"/>
          </w:divBdr>
          <w:divsChild>
            <w:div w:id="1298758940">
              <w:marLeft w:val="0"/>
              <w:marRight w:val="0"/>
              <w:marTop w:val="0"/>
              <w:marBottom w:val="0"/>
              <w:divBdr>
                <w:top w:val="none" w:sz="0" w:space="0" w:color="auto"/>
                <w:left w:val="none" w:sz="0" w:space="0" w:color="auto"/>
                <w:bottom w:val="none" w:sz="0" w:space="0" w:color="auto"/>
                <w:right w:val="none" w:sz="0" w:space="0" w:color="auto"/>
              </w:divBdr>
            </w:div>
          </w:divsChild>
        </w:div>
        <w:div w:id="712189877">
          <w:marLeft w:val="0"/>
          <w:marRight w:val="0"/>
          <w:marTop w:val="0"/>
          <w:marBottom w:val="0"/>
          <w:divBdr>
            <w:top w:val="none" w:sz="0" w:space="0" w:color="auto"/>
            <w:left w:val="none" w:sz="0" w:space="0" w:color="auto"/>
            <w:bottom w:val="none" w:sz="0" w:space="0" w:color="auto"/>
            <w:right w:val="none" w:sz="0" w:space="0" w:color="auto"/>
          </w:divBdr>
        </w:div>
        <w:div w:id="827864972">
          <w:marLeft w:val="0"/>
          <w:marRight w:val="0"/>
          <w:marTop w:val="0"/>
          <w:marBottom w:val="0"/>
          <w:divBdr>
            <w:top w:val="none" w:sz="0" w:space="0" w:color="auto"/>
            <w:left w:val="none" w:sz="0" w:space="0" w:color="auto"/>
            <w:bottom w:val="none" w:sz="0" w:space="0" w:color="auto"/>
            <w:right w:val="none" w:sz="0" w:space="0" w:color="auto"/>
          </w:divBdr>
          <w:divsChild>
            <w:div w:id="1713925092">
              <w:marLeft w:val="0"/>
              <w:marRight w:val="0"/>
              <w:marTop w:val="0"/>
              <w:marBottom w:val="0"/>
              <w:divBdr>
                <w:top w:val="none" w:sz="0" w:space="0" w:color="auto"/>
                <w:left w:val="none" w:sz="0" w:space="0" w:color="auto"/>
                <w:bottom w:val="none" w:sz="0" w:space="0" w:color="auto"/>
                <w:right w:val="none" w:sz="0" w:space="0" w:color="auto"/>
              </w:divBdr>
            </w:div>
          </w:divsChild>
        </w:div>
        <w:div w:id="552927421">
          <w:marLeft w:val="0"/>
          <w:marRight w:val="0"/>
          <w:marTop w:val="0"/>
          <w:marBottom w:val="0"/>
          <w:divBdr>
            <w:top w:val="none" w:sz="0" w:space="0" w:color="auto"/>
            <w:left w:val="none" w:sz="0" w:space="0" w:color="auto"/>
            <w:bottom w:val="none" w:sz="0" w:space="0" w:color="auto"/>
            <w:right w:val="none" w:sz="0" w:space="0" w:color="auto"/>
          </w:divBdr>
        </w:div>
        <w:div w:id="1231304643">
          <w:marLeft w:val="0"/>
          <w:marRight w:val="0"/>
          <w:marTop w:val="0"/>
          <w:marBottom w:val="0"/>
          <w:divBdr>
            <w:top w:val="none" w:sz="0" w:space="0" w:color="auto"/>
            <w:left w:val="none" w:sz="0" w:space="0" w:color="auto"/>
            <w:bottom w:val="none" w:sz="0" w:space="0" w:color="auto"/>
            <w:right w:val="none" w:sz="0" w:space="0" w:color="auto"/>
          </w:divBdr>
          <w:divsChild>
            <w:div w:id="1318412757">
              <w:marLeft w:val="0"/>
              <w:marRight w:val="0"/>
              <w:marTop w:val="0"/>
              <w:marBottom w:val="0"/>
              <w:divBdr>
                <w:top w:val="none" w:sz="0" w:space="0" w:color="auto"/>
                <w:left w:val="none" w:sz="0" w:space="0" w:color="auto"/>
                <w:bottom w:val="none" w:sz="0" w:space="0" w:color="auto"/>
                <w:right w:val="none" w:sz="0" w:space="0" w:color="auto"/>
              </w:divBdr>
            </w:div>
          </w:divsChild>
        </w:div>
        <w:div w:id="1009524672">
          <w:marLeft w:val="0"/>
          <w:marRight w:val="0"/>
          <w:marTop w:val="0"/>
          <w:marBottom w:val="0"/>
          <w:divBdr>
            <w:top w:val="none" w:sz="0" w:space="0" w:color="auto"/>
            <w:left w:val="none" w:sz="0" w:space="0" w:color="auto"/>
            <w:bottom w:val="none" w:sz="0" w:space="0" w:color="auto"/>
            <w:right w:val="none" w:sz="0" w:space="0" w:color="auto"/>
          </w:divBdr>
        </w:div>
        <w:div w:id="2078744636">
          <w:marLeft w:val="0"/>
          <w:marRight w:val="0"/>
          <w:marTop w:val="0"/>
          <w:marBottom w:val="0"/>
          <w:divBdr>
            <w:top w:val="none" w:sz="0" w:space="0" w:color="auto"/>
            <w:left w:val="none" w:sz="0" w:space="0" w:color="auto"/>
            <w:bottom w:val="none" w:sz="0" w:space="0" w:color="auto"/>
            <w:right w:val="none" w:sz="0" w:space="0" w:color="auto"/>
          </w:divBdr>
          <w:divsChild>
            <w:div w:id="510878687">
              <w:marLeft w:val="0"/>
              <w:marRight w:val="0"/>
              <w:marTop w:val="0"/>
              <w:marBottom w:val="0"/>
              <w:divBdr>
                <w:top w:val="none" w:sz="0" w:space="0" w:color="auto"/>
                <w:left w:val="none" w:sz="0" w:space="0" w:color="auto"/>
                <w:bottom w:val="none" w:sz="0" w:space="0" w:color="auto"/>
                <w:right w:val="none" w:sz="0" w:space="0" w:color="auto"/>
              </w:divBdr>
            </w:div>
          </w:divsChild>
        </w:div>
        <w:div w:id="1518233328">
          <w:marLeft w:val="0"/>
          <w:marRight w:val="0"/>
          <w:marTop w:val="300"/>
          <w:marBottom w:val="0"/>
          <w:divBdr>
            <w:top w:val="none" w:sz="0" w:space="0" w:color="auto"/>
            <w:left w:val="none" w:sz="0" w:space="0" w:color="auto"/>
            <w:bottom w:val="none" w:sz="0" w:space="0" w:color="auto"/>
            <w:right w:val="none" w:sz="0" w:space="0" w:color="auto"/>
          </w:divBdr>
          <w:divsChild>
            <w:div w:id="880828088">
              <w:marLeft w:val="0"/>
              <w:marRight w:val="0"/>
              <w:marTop w:val="0"/>
              <w:marBottom w:val="0"/>
              <w:divBdr>
                <w:top w:val="none" w:sz="0" w:space="0" w:color="auto"/>
                <w:left w:val="none" w:sz="0" w:space="0" w:color="auto"/>
                <w:bottom w:val="none" w:sz="0" w:space="0" w:color="auto"/>
                <w:right w:val="none" w:sz="0" w:space="0" w:color="auto"/>
              </w:divBdr>
              <w:divsChild>
                <w:div w:id="92284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623261">
          <w:marLeft w:val="0"/>
          <w:marRight w:val="0"/>
          <w:marTop w:val="300"/>
          <w:marBottom w:val="0"/>
          <w:divBdr>
            <w:top w:val="none" w:sz="0" w:space="0" w:color="auto"/>
            <w:left w:val="none" w:sz="0" w:space="0" w:color="auto"/>
            <w:bottom w:val="none" w:sz="0" w:space="0" w:color="auto"/>
            <w:right w:val="none" w:sz="0" w:space="0" w:color="auto"/>
          </w:divBdr>
          <w:divsChild>
            <w:div w:id="1992755466">
              <w:marLeft w:val="0"/>
              <w:marRight w:val="0"/>
              <w:marTop w:val="0"/>
              <w:marBottom w:val="0"/>
              <w:divBdr>
                <w:top w:val="none" w:sz="0" w:space="0" w:color="auto"/>
                <w:left w:val="none" w:sz="0" w:space="0" w:color="auto"/>
                <w:bottom w:val="none" w:sz="0" w:space="0" w:color="auto"/>
                <w:right w:val="none" w:sz="0" w:space="0" w:color="auto"/>
              </w:divBdr>
              <w:divsChild>
                <w:div w:id="1028070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688071">
          <w:marLeft w:val="0"/>
          <w:marRight w:val="0"/>
          <w:marTop w:val="300"/>
          <w:marBottom w:val="0"/>
          <w:divBdr>
            <w:top w:val="none" w:sz="0" w:space="0" w:color="auto"/>
            <w:left w:val="none" w:sz="0" w:space="0" w:color="auto"/>
            <w:bottom w:val="none" w:sz="0" w:space="0" w:color="auto"/>
            <w:right w:val="none" w:sz="0" w:space="0" w:color="auto"/>
          </w:divBdr>
          <w:divsChild>
            <w:div w:id="1202594177">
              <w:marLeft w:val="0"/>
              <w:marRight w:val="0"/>
              <w:marTop w:val="0"/>
              <w:marBottom w:val="0"/>
              <w:divBdr>
                <w:top w:val="none" w:sz="0" w:space="0" w:color="auto"/>
                <w:left w:val="none" w:sz="0" w:space="0" w:color="auto"/>
                <w:bottom w:val="none" w:sz="0" w:space="0" w:color="auto"/>
                <w:right w:val="none" w:sz="0" w:space="0" w:color="auto"/>
              </w:divBdr>
              <w:divsChild>
                <w:div w:id="126808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5763">
          <w:marLeft w:val="0"/>
          <w:marRight w:val="0"/>
          <w:marTop w:val="300"/>
          <w:marBottom w:val="0"/>
          <w:divBdr>
            <w:top w:val="none" w:sz="0" w:space="0" w:color="auto"/>
            <w:left w:val="none" w:sz="0" w:space="0" w:color="auto"/>
            <w:bottom w:val="none" w:sz="0" w:space="0" w:color="auto"/>
            <w:right w:val="none" w:sz="0" w:space="0" w:color="auto"/>
          </w:divBdr>
          <w:divsChild>
            <w:div w:id="451243886">
              <w:marLeft w:val="0"/>
              <w:marRight w:val="0"/>
              <w:marTop w:val="0"/>
              <w:marBottom w:val="0"/>
              <w:divBdr>
                <w:top w:val="none" w:sz="0" w:space="0" w:color="auto"/>
                <w:left w:val="none" w:sz="0" w:space="0" w:color="auto"/>
                <w:bottom w:val="none" w:sz="0" w:space="0" w:color="auto"/>
                <w:right w:val="none" w:sz="0" w:space="0" w:color="auto"/>
              </w:divBdr>
              <w:divsChild>
                <w:div w:id="1415514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1153776">
      <w:bodyDiv w:val="1"/>
      <w:marLeft w:val="0"/>
      <w:marRight w:val="0"/>
      <w:marTop w:val="0"/>
      <w:marBottom w:val="0"/>
      <w:divBdr>
        <w:top w:val="none" w:sz="0" w:space="0" w:color="auto"/>
        <w:left w:val="none" w:sz="0" w:space="0" w:color="auto"/>
        <w:bottom w:val="none" w:sz="0" w:space="0" w:color="auto"/>
        <w:right w:val="none" w:sz="0" w:space="0" w:color="auto"/>
      </w:divBdr>
      <w:divsChild>
        <w:div w:id="24530291">
          <w:marLeft w:val="0"/>
          <w:marRight w:val="0"/>
          <w:marTop w:val="0"/>
          <w:marBottom w:val="0"/>
          <w:divBdr>
            <w:top w:val="none" w:sz="0" w:space="0" w:color="auto"/>
            <w:left w:val="none" w:sz="0" w:space="0" w:color="auto"/>
            <w:bottom w:val="none" w:sz="0" w:space="0" w:color="auto"/>
            <w:right w:val="none" w:sz="0" w:space="0" w:color="auto"/>
          </w:divBdr>
        </w:div>
        <w:div w:id="321085545">
          <w:marLeft w:val="0"/>
          <w:marRight w:val="0"/>
          <w:marTop w:val="0"/>
          <w:marBottom w:val="0"/>
          <w:divBdr>
            <w:top w:val="none" w:sz="0" w:space="0" w:color="auto"/>
            <w:left w:val="none" w:sz="0" w:space="0" w:color="auto"/>
            <w:bottom w:val="none" w:sz="0" w:space="0" w:color="auto"/>
            <w:right w:val="none" w:sz="0" w:space="0" w:color="auto"/>
          </w:divBdr>
        </w:div>
        <w:div w:id="480738222">
          <w:marLeft w:val="0"/>
          <w:marRight w:val="0"/>
          <w:marTop w:val="0"/>
          <w:marBottom w:val="0"/>
          <w:divBdr>
            <w:top w:val="none" w:sz="0" w:space="0" w:color="auto"/>
            <w:left w:val="none" w:sz="0" w:space="0" w:color="auto"/>
            <w:bottom w:val="none" w:sz="0" w:space="0" w:color="auto"/>
            <w:right w:val="none" w:sz="0" w:space="0" w:color="auto"/>
          </w:divBdr>
        </w:div>
        <w:div w:id="739407397">
          <w:marLeft w:val="0"/>
          <w:marRight w:val="0"/>
          <w:marTop w:val="0"/>
          <w:marBottom w:val="0"/>
          <w:divBdr>
            <w:top w:val="none" w:sz="0" w:space="0" w:color="auto"/>
            <w:left w:val="none" w:sz="0" w:space="0" w:color="auto"/>
            <w:bottom w:val="none" w:sz="0" w:space="0" w:color="auto"/>
            <w:right w:val="none" w:sz="0" w:space="0" w:color="auto"/>
          </w:divBdr>
          <w:divsChild>
            <w:div w:id="1372536664">
              <w:marLeft w:val="0"/>
              <w:marRight w:val="0"/>
              <w:marTop w:val="0"/>
              <w:marBottom w:val="0"/>
              <w:divBdr>
                <w:top w:val="none" w:sz="0" w:space="0" w:color="auto"/>
                <w:left w:val="none" w:sz="0" w:space="0" w:color="auto"/>
                <w:bottom w:val="none" w:sz="0" w:space="0" w:color="auto"/>
                <w:right w:val="none" w:sz="0" w:space="0" w:color="auto"/>
              </w:divBdr>
            </w:div>
          </w:divsChild>
        </w:div>
        <w:div w:id="750851903">
          <w:marLeft w:val="0"/>
          <w:marRight w:val="0"/>
          <w:marTop w:val="300"/>
          <w:marBottom w:val="0"/>
          <w:divBdr>
            <w:top w:val="none" w:sz="0" w:space="0" w:color="auto"/>
            <w:left w:val="none" w:sz="0" w:space="0" w:color="auto"/>
            <w:bottom w:val="none" w:sz="0" w:space="0" w:color="auto"/>
            <w:right w:val="none" w:sz="0" w:space="0" w:color="auto"/>
          </w:divBdr>
          <w:divsChild>
            <w:div w:id="363141610">
              <w:marLeft w:val="0"/>
              <w:marRight w:val="0"/>
              <w:marTop w:val="0"/>
              <w:marBottom w:val="0"/>
              <w:divBdr>
                <w:top w:val="none" w:sz="0" w:space="0" w:color="auto"/>
                <w:left w:val="none" w:sz="0" w:space="0" w:color="auto"/>
                <w:bottom w:val="none" w:sz="0" w:space="0" w:color="auto"/>
                <w:right w:val="none" w:sz="0" w:space="0" w:color="auto"/>
              </w:divBdr>
              <w:divsChild>
                <w:div w:id="76611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324146">
          <w:marLeft w:val="0"/>
          <w:marRight w:val="0"/>
          <w:marTop w:val="0"/>
          <w:marBottom w:val="0"/>
          <w:divBdr>
            <w:top w:val="none" w:sz="0" w:space="0" w:color="auto"/>
            <w:left w:val="none" w:sz="0" w:space="0" w:color="auto"/>
            <w:bottom w:val="none" w:sz="0" w:space="0" w:color="auto"/>
            <w:right w:val="none" w:sz="0" w:space="0" w:color="auto"/>
          </w:divBdr>
          <w:divsChild>
            <w:div w:id="1243876651">
              <w:marLeft w:val="0"/>
              <w:marRight w:val="0"/>
              <w:marTop w:val="0"/>
              <w:marBottom w:val="0"/>
              <w:divBdr>
                <w:top w:val="none" w:sz="0" w:space="0" w:color="auto"/>
                <w:left w:val="none" w:sz="0" w:space="0" w:color="auto"/>
                <w:bottom w:val="none" w:sz="0" w:space="0" w:color="auto"/>
                <w:right w:val="none" w:sz="0" w:space="0" w:color="auto"/>
              </w:divBdr>
            </w:div>
          </w:divsChild>
        </w:div>
        <w:div w:id="990215259">
          <w:marLeft w:val="0"/>
          <w:marRight w:val="0"/>
          <w:marTop w:val="0"/>
          <w:marBottom w:val="0"/>
          <w:divBdr>
            <w:top w:val="none" w:sz="0" w:space="0" w:color="auto"/>
            <w:left w:val="none" w:sz="0" w:space="0" w:color="auto"/>
            <w:bottom w:val="none" w:sz="0" w:space="0" w:color="auto"/>
            <w:right w:val="none" w:sz="0" w:space="0" w:color="auto"/>
          </w:divBdr>
        </w:div>
        <w:div w:id="1049570344">
          <w:marLeft w:val="0"/>
          <w:marRight w:val="0"/>
          <w:marTop w:val="0"/>
          <w:marBottom w:val="0"/>
          <w:divBdr>
            <w:top w:val="none" w:sz="0" w:space="0" w:color="auto"/>
            <w:left w:val="none" w:sz="0" w:space="0" w:color="auto"/>
            <w:bottom w:val="none" w:sz="0" w:space="0" w:color="auto"/>
            <w:right w:val="none" w:sz="0" w:space="0" w:color="auto"/>
          </w:divBdr>
          <w:divsChild>
            <w:div w:id="284892377">
              <w:marLeft w:val="0"/>
              <w:marRight w:val="0"/>
              <w:marTop w:val="0"/>
              <w:marBottom w:val="0"/>
              <w:divBdr>
                <w:top w:val="none" w:sz="0" w:space="0" w:color="auto"/>
                <w:left w:val="none" w:sz="0" w:space="0" w:color="auto"/>
                <w:bottom w:val="none" w:sz="0" w:space="0" w:color="auto"/>
                <w:right w:val="none" w:sz="0" w:space="0" w:color="auto"/>
              </w:divBdr>
            </w:div>
          </w:divsChild>
        </w:div>
        <w:div w:id="1198347110">
          <w:marLeft w:val="0"/>
          <w:marRight w:val="0"/>
          <w:marTop w:val="0"/>
          <w:marBottom w:val="0"/>
          <w:divBdr>
            <w:top w:val="none" w:sz="0" w:space="0" w:color="auto"/>
            <w:left w:val="none" w:sz="0" w:space="0" w:color="auto"/>
            <w:bottom w:val="none" w:sz="0" w:space="0" w:color="auto"/>
            <w:right w:val="none" w:sz="0" w:space="0" w:color="auto"/>
          </w:divBdr>
          <w:divsChild>
            <w:div w:id="2056463297">
              <w:marLeft w:val="0"/>
              <w:marRight w:val="0"/>
              <w:marTop w:val="0"/>
              <w:marBottom w:val="0"/>
              <w:divBdr>
                <w:top w:val="none" w:sz="0" w:space="0" w:color="auto"/>
                <w:left w:val="none" w:sz="0" w:space="0" w:color="auto"/>
                <w:bottom w:val="none" w:sz="0" w:space="0" w:color="auto"/>
                <w:right w:val="none" w:sz="0" w:space="0" w:color="auto"/>
              </w:divBdr>
            </w:div>
          </w:divsChild>
        </w:div>
        <w:div w:id="1233928294">
          <w:marLeft w:val="0"/>
          <w:marRight w:val="0"/>
          <w:marTop w:val="300"/>
          <w:marBottom w:val="0"/>
          <w:divBdr>
            <w:top w:val="none" w:sz="0" w:space="0" w:color="auto"/>
            <w:left w:val="none" w:sz="0" w:space="0" w:color="auto"/>
            <w:bottom w:val="none" w:sz="0" w:space="0" w:color="auto"/>
            <w:right w:val="none" w:sz="0" w:space="0" w:color="auto"/>
          </w:divBdr>
          <w:divsChild>
            <w:div w:id="1680548842">
              <w:marLeft w:val="0"/>
              <w:marRight w:val="0"/>
              <w:marTop w:val="0"/>
              <w:marBottom w:val="0"/>
              <w:divBdr>
                <w:top w:val="none" w:sz="0" w:space="0" w:color="auto"/>
                <w:left w:val="none" w:sz="0" w:space="0" w:color="auto"/>
                <w:bottom w:val="none" w:sz="0" w:space="0" w:color="auto"/>
                <w:right w:val="none" w:sz="0" w:space="0" w:color="auto"/>
              </w:divBdr>
              <w:divsChild>
                <w:div w:id="1281649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625563">
          <w:marLeft w:val="0"/>
          <w:marRight w:val="0"/>
          <w:marTop w:val="0"/>
          <w:marBottom w:val="0"/>
          <w:divBdr>
            <w:top w:val="none" w:sz="0" w:space="0" w:color="auto"/>
            <w:left w:val="none" w:sz="0" w:space="0" w:color="auto"/>
            <w:bottom w:val="none" w:sz="0" w:space="0" w:color="auto"/>
            <w:right w:val="none" w:sz="0" w:space="0" w:color="auto"/>
          </w:divBdr>
        </w:div>
        <w:div w:id="1274363217">
          <w:marLeft w:val="0"/>
          <w:marRight w:val="0"/>
          <w:marTop w:val="0"/>
          <w:marBottom w:val="0"/>
          <w:divBdr>
            <w:top w:val="none" w:sz="0" w:space="0" w:color="auto"/>
            <w:left w:val="none" w:sz="0" w:space="0" w:color="auto"/>
            <w:bottom w:val="none" w:sz="0" w:space="0" w:color="auto"/>
            <w:right w:val="none" w:sz="0" w:space="0" w:color="auto"/>
          </w:divBdr>
          <w:divsChild>
            <w:div w:id="1114403356">
              <w:marLeft w:val="0"/>
              <w:marRight w:val="0"/>
              <w:marTop w:val="0"/>
              <w:marBottom w:val="0"/>
              <w:divBdr>
                <w:top w:val="none" w:sz="0" w:space="0" w:color="auto"/>
                <w:left w:val="none" w:sz="0" w:space="0" w:color="auto"/>
                <w:bottom w:val="none" w:sz="0" w:space="0" w:color="auto"/>
                <w:right w:val="none" w:sz="0" w:space="0" w:color="auto"/>
              </w:divBdr>
            </w:div>
          </w:divsChild>
        </w:div>
        <w:div w:id="1383989526">
          <w:marLeft w:val="0"/>
          <w:marRight w:val="0"/>
          <w:marTop w:val="0"/>
          <w:marBottom w:val="0"/>
          <w:divBdr>
            <w:top w:val="none" w:sz="0" w:space="0" w:color="auto"/>
            <w:left w:val="none" w:sz="0" w:space="0" w:color="auto"/>
            <w:bottom w:val="none" w:sz="0" w:space="0" w:color="auto"/>
            <w:right w:val="none" w:sz="0" w:space="0" w:color="auto"/>
          </w:divBdr>
          <w:divsChild>
            <w:div w:id="2072196005">
              <w:marLeft w:val="0"/>
              <w:marRight w:val="0"/>
              <w:marTop w:val="0"/>
              <w:marBottom w:val="0"/>
              <w:divBdr>
                <w:top w:val="none" w:sz="0" w:space="0" w:color="auto"/>
                <w:left w:val="none" w:sz="0" w:space="0" w:color="auto"/>
                <w:bottom w:val="none" w:sz="0" w:space="0" w:color="auto"/>
                <w:right w:val="none" w:sz="0" w:space="0" w:color="auto"/>
              </w:divBdr>
            </w:div>
          </w:divsChild>
        </w:div>
        <w:div w:id="1517646664">
          <w:marLeft w:val="0"/>
          <w:marRight w:val="0"/>
          <w:marTop w:val="300"/>
          <w:marBottom w:val="0"/>
          <w:divBdr>
            <w:top w:val="none" w:sz="0" w:space="0" w:color="auto"/>
            <w:left w:val="none" w:sz="0" w:space="0" w:color="auto"/>
            <w:bottom w:val="none" w:sz="0" w:space="0" w:color="auto"/>
            <w:right w:val="none" w:sz="0" w:space="0" w:color="auto"/>
          </w:divBdr>
          <w:divsChild>
            <w:div w:id="1761441953">
              <w:marLeft w:val="0"/>
              <w:marRight w:val="0"/>
              <w:marTop w:val="0"/>
              <w:marBottom w:val="0"/>
              <w:divBdr>
                <w:top w:val="none" w:sz="0" w:space="0" w:color="auto"/>
                <w:left w:val="none" w:sz="0" w:space="0" w:color="auto"/>
                <w:bottom w:val="none" w:sz="0" w:space="0" w:color="auto"/>
                <w:right w:val="none" w:sz="0" w:space="0" w:color="auto"/>
              </w:divBdr>
              <w:divsChild>
                <w:div w:id="125477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331322">
          <w:marLeft w:val="0"/>
          <w:marRight w:val="0"/>
          <w:marTop w:val="0"/>
          <w:marBottom w:val="0"/>
          <w:divBdr>
            <w:top w:val="none" w:sz="0" w:space="0" w:color="auto"/>
            <w:left w:val="none" w:sz="0" w:space="0" w:color="auto"/>
            <w:bottom w:val="none" w:sz="0" w:space="0" w:color="auto"/>
            <w:right w:val="none" w:sz="0" w:space="0" w:color="auto"/>
          </w:divBdr>
          <w:divsChild>
            <w:div w:id="753665891">
              <w:marLeft w:val="0"/>
              <w:marRight w:val="0"/>
              <w:marTop w:val="0"/>
              <w:marBottom w:val="0"/>
              <w:divBdr>
                <w:top w:val="none" w:sz="0" w:space="0" w:color="auto"/>
                <w:left w:val="none" w:sz="0" w:space="0" w:color="auto"/>
                <w:bottom w:val="none" w:sz="0" w:space="0" w:color="auto"/>
                <w:right w:val="none" w:sz="0" w:space="0" w:color="auto"/>
              </w:divBdr>
            </w:div>
          </w:divsChild>
        </w:div>
        <w:div w:id="1817448421">
          <w:marLeft w:val="0"/>
          <w:marRight w:val="0"/>
          <w:marTop w:val="300"/>
          <w:marBottom w:val="0"/>
          <w:divBdr>
            <w:top w:val="none" w:sz="0" w:space="0" w:color="auto"/>
            <w:left w:val="none" w:sz="0" w:space="0" w:color="auto"/>
            <w:bottom w:val="none" w:sz="0" w:space="0" w:color="auto"/>
            <w:right w:val="none" w:sz="0" w:space="0" w:color="auto"/>
          </w:divBdr>
          <w:divsChild>
            <w:div w:id="1088581546">
              <w:marLeft w:val="0"/>
              <w:marRight w:val="0"/>
              <w:marTop w:val="0"/>
              <w:marBottom w:val="0"/>
              <w:divBdr>
                <w:top w:val="none" w:sz="0" w:space="0" w:color="auto"/>
                <w:left w:val="none" w:sz="0" w:space="0" w:color="auto"/>
                <w:bottom w:val="none" w:sz="0" w:space="0" w:color="auto"/>
                <w:right w:val="none" w:sz="0" w:space="0" w:color="auto"/>
              </w:divBdr>
              <w:divsChild>
                <w:div w:id="1052919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718114">
          <w:marLeft w:val="0"/>
          <w:marRight w:val="0"/>
          <w:marTop w:val="0"/>
          <w:marBottom w:val="0"/>
          <w:divBdr>
            <w:top w:val="none" w:sz="0" w:space="0" w:color="auto"/>
            <w:left w:val="none" w:sz="0" w:space="0" w:color="auto"/>
            <w:bottom w:val="none" w:sz="0" w:space="0" w:color="auto"/>
            <w:right w:val="none" w:sz="0" w:space="0" w:color="auto"/>
          </w:divBdr>
        </w:div>
        <w:div w:id="2137017687">
          <w:marLeft w:val="0"/>
          <w:marRight w:val="0"/>
          <w:marTop w:val="0"/>
          <w:marBottom w:val="0"/>
          <w:divBdr>
            <w:top w:val="none" w:sz="0" w:space="0" w:color="auto"/>
            <w:left w:val="none" w:sz="0" w:space="0" w:color="auto"/>
            <w:bottom w:val="none" w:sz="0" w:space="0" w:color="auto"/>
            <w:right w:val="none" w:sz="0" w:space="0" w:color="auto"/>
          </w:divBdr>
        </w:div>
      </w:divsChild>
    </w:div>
    <w:div w:id="302397028">
      <w:bodyDiv w:val="1"/>
      <w:marLeft w:val="0"/>
      <w:marRight w:val="0"/>
      <w:marTop w:val="0"/>
      <w:marBottom w:val="0"/>
      <w:divBdr>
        <w:top w:val="none" w:sz="0" w:space="0" w:color="auto"/>
        <w:left w:val="none" w:sz="0" w:space="0" w:color="auto"/>
        <w:bottom w:val="none" w:sz="0" w:space="0" w:color="auto"/>
        <w:right w:val="none" w:sz="0" w:space="0" w:color="auto"/>
      </w:divBdr>
      <w:divsChild>
        <w:div w:id="525602852">
          <w:marLeft w:val="0"/>
          <w:marRight w:val="0"/>
          <w:marTop w:val="0"/>
          <w:marBottom w:val="0"/>
          <w:divBdr>
            <w:top w:val="none" w:sz="0" w:space="0" w:color="auto"/>
            <w:left w:val="none" w:sz="0" w:space="0" w:color="auto"/>
            <w:bottom w:val="none" w:sz="0" w:space="0" w:color="auto"/>
            <w:right w:val="none" w:sz="0" w:space="0" w:color="auto"/>
          </w:divBdr>
        </w:div>
        <w:div w:id="1629119994">
          <w:marLeft w:val="0"/>
          <w:marRight w:val="0"/>
          <w:marTop w:val="0"/>
          <w:marBottom w:val="0"/>
          <w:divBdr>
            <w:top w:val="none" w:sz="0" w:space="0" w:color="auto"/>
            <w:left w:val="none" w:sz="0" w:space="0" w:color="auto"/>
            <w:bottom w:val="none" w:sz="0" w:space="0" w:color="auto"/>
            <w:right w:val="none" w:sz="0" w:space="0" w:color="auto"/>
          </w:divBdr>
          <w:divsChild>
            <w:div w:id="1238172311">
              <w:marLeft w:val="0"/>
              <w:marRight w:val="0"/>
              <w:marTop w:val="0"/>
              <w:marBottom w:val="0"/>
              <w:divBdr>
                <w:top w:val="none" w:sz="0" w:space="0" w:color="auto"/>
                <w:left w:val="none" w:sz="0" w:space="0" w:color="auto"/>
                <w:bottom w:val="none" w:sz="0" w:space="0" w:color="auto"/>
                <w:right w:val="none" w:sz="0" w:space="0" w:color="auto"/>
              </w:divBdr>
            </w:div>
          </w:divsChild>
        </w:div>
        <w:div w:id="1004552924">
          <w:marLeft w:val="0"/>
          <w:marRight w:val="0"/>
          <w:marTop w:val="0"/>
          <w:marBottom w:val="0"/>
          <w:divBdr>
            <w:top w:val="none" w:sz="0" w:space="0" w:color="auto"/>
            <w:left w:val="none" w:sz="0" w:space="0" w:color="auto"/>
            <w:bottom w:val="none" w:sz="0" w:space="0" w:color="auto"/>
            <w:right w:val="none" w:sz="0" w:space="0" w:color="auto"/>
          </w:divBdr>
        </w:div>
        <w:div w:id="1419868327">
          <w:marLeft w:val="0"/>
          <w:marRight w:val="0"/>
          <w:marTop w:val="0"/>
          <w:marBottom w:val="0"/>
          <w:divBdr>
            <w:top w:val="none" w:sz="0" w:space="0" w:color="auto"/>
            <w:left w:val="none" w:sz="0" w:space="0" w:color="auto"/>
            <w:bottom w:val="none" w:sz="0" w:space="0" w:color="auto"/>
            <w:right w:val="none" w:sz="0" w:space="0" w:color="auto"/>
          </w:divBdr>
          <w:divsChild>
            <w:div w:id="118764029">
              <w:marLeft w:val="0"/>
              <w:marRight w:val="0"/>
              <w:marTop w:val="0"/>
              <w:marBottom w:val="0"/>
              <w:divBdr>
                <w:top w:val="none" w:sz="0" w:space="0" w:color="auto"/>
                <w:left w:val="none" w:sz="0" w:space="0" w:color="auto"/>
                <w:bottom w:val="none" w:sz="0" w:space="0" w:color="auto"/>
                <w:right w:val="none" w:sz="0" w:space="0" w:color="auto"/>
              </w:divBdr>
            </w:div>
          </w:divsChild>
        </w:div>
        <w:div w:id="1250503016">
          <w:marLeft w:val="0"/>
          <w:marRight w:val="0"/>
          <w:marTop w:val="0"/>
          <w:marBottom w:val="0"/>
          <w:divBdr>
            <w:top w:val="none" w:sz="0" w:space="0" w:color="auto"/>
            <w:left w:val="none" w:sz="0" w:space="0" w:color="auto"/>
            <w:bottom w:val="none" w:sz="0" w:space="0" w:color="auto"/>
            <w:right w:val="none" w:sz="0" w:space="0" w:color="auto"/>
          </w:divBdr>
        </w:div>
        <w:div w:id="1595702047">
          <w:marLeft w:val="0"/>
          <w:marRight w:val="0"/>
          <w:marTop w:val="0"/>
          <w:marBottom w:val="0"/>
          <w:divBdr>
            <w:top w:val="none" w:sz="0" w:space="0" w:color="auto"/>
            <w:left w:val="none" w:sz="0" w:space="0" w:color="auto"/>
            <w:bottom w:val="none" w:sz="0" w:space="0" w:color="auto"/>
            <w:right w:val="none" w:sz="0" w:space="0" w:color="auto"/>
          </w:divBdr>
          <w:divsChild>
            <w:div w:id="81412633">
              <w:marLeft w:val="0"/>
              <w:marRight w:val="0"/>
              <w:marTop w:val="0"/>
              <w:marBottom w:val="0"/>
              <w:divBdr>
                <w:top w:val="none" w:sz="0" w:space="0" w:color="auto"/>
                <w:left w:val="none" w:sz="0" w:space="0" w:color="auto"/>
                <w:bottom w:val="none" w:sz="0" w:space="0" w:color="auto"/>
                <w:right w:val="none" w:sz="0" w:space="0" w:color="auto"/>
              </w:divBdr>
            </w:div>
          </w:divsChild>
        </w:div>
        <w:div w:id="48848978">
          <w:marLeft w:val="0"/>
          <w:marRight w:val="0"/>
          <w:marTop w:val="0"/>
          <w:marBottom w:val="0"/>
          <w:divBdr>
            <w:top w:val="none" w:sz="0" w:space="0" w:color="auto"/>
            <w:left w:val="none" w:sz="0" w:space="0" w:color="auto"/>
            <w:bottom w:val="none" w:sz="0" w:space="0" w:color="auto"/>
            <w:right w:val="none" w:sz="0" w:space="0" w:color="auto"/>
          </w:divBdr>
        </w:div>
        <w:div w:id="1894341484">
          <w:marLeft w:val="0"/>
          <w:marRight w:val="0"/>
          <w:marTop w:val="0"/>
          <w:marBottom w:val="0"/>
          <w:divBdr>
            <w:top w:val="none" w:sz="0" w:space="0" w:color="auto"/>
            <w:left w:val="none" w:sz="0" w:space="0" w:color="auto"/>
            <w:bottom w:val="none" w:sz="0" w:space="0" w:color="auto"/>
            <w:right w:val="none" w:sz="0" w:space="0" w:color="auto"/>
          </w:divBdr>
          <w:divsChild>
            <w:div w:id="1445879093">
              <w:marLeft w:val="0"/>
              <w:marRight w:val="0"/>
              <w:marTop w:val="0"/>
              <w:marBottom w:val="0"/>
              <w:divBdr>
                <w:top w:val="none" w:sz="0" w:space="0" w:color="auto"/>
                <w:left w:val="none" w:sz="0" w:space="0" w:color="auto"/>
                <w:bottom w:val="none" w:sz="0" w:space="0" w:color="auto"/>
                <w:right w:val="none" w:sz="0" w:space="0" w:color="auto"/>
              </w:divBdr>
            </w:div>
          </w:divsChild>
        </w:div>
        <w:div w:id="1695226418">
          <w:marLeft w:val="0"/>
          <w:marRight w:val="0"/>
          <w:marTop w:val="0"/>
          <w:marBottom w:val="0"/>
          <w:divBdr>
            <w:top w:val="none" w:sz="0" w:space="0" w:color="auto"/>
            <w:left w:val="none" w:sz="0" w:space="0" w:color="auto"/>
            <w:bottom w:val="none" w:sz="0" w:space="0" w:color="auto"/>
            <w:right w:val="none" w:sz="0" w:space="0" w:color="auto"/>
          </w:divBdr>
        </w:div>
        <w:div w:id="1017388498">
          <w:marLeft w:val="0"/>
          <w:marRight w:val="0"/>
          <w:marTop w:val="0"/>
          <w:marBottom w:val="0"/>
          <w:divBdr>
            <w:top w:val="none" w:sz="0" w:space="0" w:color="auto"/>
            <w:left w:val="none" w:sz="0" w:space="0" w:color="auto"/>
            <w:bottom w:val="none" w:sz="0" w:space="0" w:color="auto"/>
            <w:right w:val="none" w:sz="0" w:space="0" w:color="auto"/>
          </w:divBdr>
          <w:divsChild>
            <w:div w:id="227156716">
              <w:marLeft w:val="0"/>
              <w:marRight w:val="0"/>
              <w:marTop w:val="0"/>
              <w:marBottom w:val="0"/>
              <w:divBdr>
                <w:top w:val="none" w:sz="0" w:space="0" w:color="auto"/>
                <w:left w:val="none" w:sz="0" w:space="0" w:color="auto"/>
                <w:bottom w:val="none" w:sz="0" w:space="0" w:color="auto"/>
                <w:right w:val="none" w:sz="0" w:space="0" w:color="auto"/>
              </w:divBdr>
            </w:div>
          </w:divsChild>
        </w:div>
        <w:div w:id="280496182">
          <w:marLeft w:val="0"/>
          <w:marRight w:val="0"/>
          <w:marTop w:val="0"/>
          <w:marBottom w:val="0"/>
          <w:divBdr>
            <w:top w:val="none" w:sz="0" w:space="0" w:color="auto"/>
            <w:left w:val="none" w:sz="0" w:space="0" w:color="auto"/>
            <w:bottom w:val="none" w:sz="0" w:space="0" w:color="auto"/>
            <w:right w:val="none" w:sz="0" w:space="0" w:color="auto"/>
          </w:divBdr>
        </w:div>
        <w:div w:id="1346861521">
          <w:marLeft w:val="0"/>
          <w:marRight w:val="0"/>
          <w:marTop w:val="0"/>
          <w:marBottom w:val="0"/>
          <w:divBdr>
            <w:top w:val="none" w:sz="0" w:space="0" w:color="auto"/>
            <w:left w:val="none" w:sz="0" w:space="0" w:color="auto"/>
            <w:bottom w:val="none" w:sz="0" w:space="0" w:color="auto"/>
            <w:right w:val="none" w:sz="0" w:space="0" w:color="auto"/>
          </w:divBdr>
          <w:divsChild>
            <w:div w:id="276723382">
              <w:marLeft w:val="0"/>
              <w:marRight w:val="0"/>
              <w:marTop w:val="0"/>
              <w:marBottom w:val="0"/>
              <w:divBdr>
                <w:top w:val="none" w:sz="0" w:space="0" w:color="auto"/>
                <w:left w:val="none" w:sz="0" w:space="0" w:color="auto"/>
                <w:bottom w:val="none" w:sz="0" w:space="0" w:color="auto"/>
                <w:right w:val="none" w:sz="0" w:space="0" w:color="auto"/>
              </w:divBdr>
            </w:div>
          </w:divsChild>
        </w:div>
        <w:div w:id="1688947530">
          <w:marLeft w:val="0"/>
          <w:marRight w:val="0"/>
          <w:marTop w:val="0"/>
          <w:marBottom w:val="0"/>
          <w:divBdr>
            <w:top w:val="none" w:sz="0" w:space="0" w:color="auto"/>
            <w:left w:val="none" w:sz="0" w:space="0" w:color="auto"/>
            <w:bottom w:val="none" w:sz="0" w:space="0" w:color="auto"/>
            <w:right w:val="none" w:sz="0" w:space="0" w:color="auto"/>
          </w:divBdr>
        </w:div>
        <w:div w:id="1706637079">
          <w:marLeft w:val="0"/>
          <w:marRight w:val="0"/>
          <w:marTop w:val="0"/>
          <w:marBottom w:val="0"/>
          <w:divBdr>
            <w:top w:val="none" w:sz="0" w:space="0" w:color="auto"/>
            <w:left w:val="none" w:sz="0" w:space="0" w:color="auto"/>
            <w:bottom w:val="none" w:sz="0" w:space="0" w:color="auto"/>
            <w:right w:val="none" w:sz="0" w:space="0" w:color="auto"/>
          </w:divBdr>
          <w:divsChild>
            <w:div w:id="1941251354">
              <w:marLeft w:val="0"/>
              <w:marRight w:val="0"/>
              <w:marTop w:val="0"/>
              <w:marBottom w:val="0"/>
              <w:divBdr>
                <w:top w:val="none" w:sz="0" w:space="0" w:color="auto"/>
                <w:left w:val="none" w:sz="0" w:space="0" w:color="auto"/>
                <w:bottom w:val="none" w:sz="0" w:space="0" w:color="auto"/>
                <w:right w:val="none" w:sz="0" w:space="0" w:color="auto"/>
              </w:divBdr>
            </w:div>
          </w:divsChild>
        </w:div>
        <w:div w:id="1647471039">
          <w:marLeft w:val="0"/>
          <w:marRight w:val="0"/>
          <w:marTop w:val="300"/>
          <w:marBottom w:val="0"/>
          <w:divBdr>
            <w:top w:val="none" w:sz="0" w:space="0" w:color="auto"/>
            <w:left w:val="none" w:sz="0" w:space="0" w:color="auto"/>
            <w:bottom w:val="none" w:sz="0" w:space="0" w:color="auto"/>
            <w:right w:val="none" w:sz="0" w:space="0" w:color="auto"/>
          </w:divBdr>
          <w:divsChild>
            <w:div w:id="194855656">
              <w:marLeft w:val="0"/>
              <w:marRight w:val="0"/>
              <w:marTop w:val="0"/>
              <w:marBottom w:val="0"/>
              <w:divBdr>
                <w:top w:val="none" w:sz="0" w:space="0" w:color="auto"/>
                <w:left w:val="none" w:sz="0" w:space="0" w:color="auto"/>
                <w:bottom w:val="none" w:sz="0" w:space="0" w:color="auto"/>
                <w:right w:val="none" w:sz="0" w:space="0" w:color="auto"/>
              </w:divBdr>
              <w:divsChild>
                <w:div w:id="315232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106660">
          <w:marLeft w:val="0"/>
          <w:marRight w:val="0"/>
          <w:marTop w:val="300"/>
          <w:marBottom w:val="0"/>
          <w:divBdr>
            <w:top w:val="none" w:sz="0" w:space="0" w:color="auto"/>
            <w:left w:val="none" w:sz="0" w:space="0" w:color="auto"/>
            <w:bottom w:val="none" w:sz="0" w:space="0" w:color="auto"/>
            <w:right w:val="none" w:sz="0" w:space="0" w:color="auto"/>
          </w:divBdr>
          <w:divsChild>
            <w:div w:id="508259168">
              <w:marLeft w:val="0"/>
              <w:marRight w:val="0"/>
              <w:marTop w:val="0"/>
              <w:marBottom w:val="0"/>
              <w:divBdr>
                <w:top w:val="none" w:sz="0" w:space="0" w:color="auto"/>
                <w:left w:val="none" w:sz="0" w:space="0" w:color="auto"/>
                <w:bottom w:val="none" w:sz="0" w:space="0" w:color="auto"/>
                <w:right w:val="none" w:sz="0" w:space="0" w:color="auto"/>
              </w:divBdr>
              <w:divsChild>
                <w:div w:id="1521359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041105">
          <w:marLeft w:val="0"/>
          <w:marRight w:val="0"/>
          <w:marTop w:val="300"/>
          <w:marBottom w:val="0"/>
          <w:divBdr>
            <w:top w:val="none" w:sz="0" w:space="0" w:color="auto"/>
            <w:left w:val="none" w:sz="0" w:space="0" w:color="auto"/>
            <w:bottom w:val="none" w:sz="0" w:space="0" w:color="auto"/>
            <w:right w:val="none" w:sz="0" w:space="0" w:color="auto"/>
          </w:divBdr>
          <w:divsChild>
            <w:div w:id="2026011881">
              <w:marLeft w:val="0"/>
              <w:marRight w:val="0"/>
              <w:marTop w:val="0"/>
              <w:marBottom w:val="0"/>
              <w:divBdr>
                <w:top w:val="none" w:sz="0" w:space="0" w:color="auto"/>
                <w:left w:val="none" w:sz="0" w:space="0" w:color="auto"/>
                <w:bottom w:val="none" w:sz="0" w:space="0" w:color="auto"/>
                <w:right w:val="none" w:sz="0" w:space="0" w:color="auto"/>
              </w:divBdr>
              <w:divsChild>
                <w:div w:id="1973092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625097">
      <w:bodyDiv w:val="1"/>
      <w:marLeft w:val="0"/>
      <w:marRight w:val="0"/>
      <w:marTop w:val="0"/>
      <w:marBottom w:val="0"/>
      <w:divBdr>
        <w:top w:val="none" w:sz="0" w:space="0" w:color="auto"/>
        <w:left w:val="none" w:sz="0" w:space="0" w:color="auto"/>
        <w:bottom w:val="none" w:sz="0" w:space="0" w:color="auto"/>
        <w:right w:val="none" w:sz="0" w:space="0" w:color="auto"/>
      </w:divBdr>
      <w:divsChild>
        <w:div w:id="1350252966">
          <w:marLeft w:val="0"/>
          <w:marRight w:val="0"/>
          <w:marTop w:val="0"/>
          <w:marBottom w:val="0"/>
          <w:divBdr>
            <w:top w:val="none" w:sz="0" w:space="0" w:color="auto"/>
            <w:left w:val="none" w:sz="0" w:space="0" w:color="auto"/>
            <w:bottom w:val="none" w:sz="0" w:space="0" w:color="auto"/>
            <w:right w:val="none" w:sz="0" w:space="0" w:color="auto"/>
          </w:divBdr>
        </w:div>
        <w:div w:id="1434667193">
          <w:marLeft w:val="0"/>
          <w:marRight w:val="0"/>
          <w:marTop w:val="0"/>
          <w:marBottom w:val="0"/>
          <w:divBdr>
            <w:top w:val="none" w:sz="0" w:space="0" w:color="auto"/>
            <w:left w:val="none" w:sz="0" w:space="0" w:color="auto"/>
            <w:bottom w:val="none" w:sz="0" w:space="0" w:color="auto"/>
            <w:right w:val="none" w:sz="0" w:space="0" w:color="auto"/>
          </w:divBdr>
          <w:divsChild>
            <w:div w:id="968828526">
              <w:marLeft w:val="0"/>
              <w:marRight w:val="0"/>
              <w:marTop w:val="0"/>
              <w:marBottom w:val="0"/>
              <w:divBdr>
                <w:top w:val="none" w:sz="0" w:space="0" w:color="auto"/>
                <w:left w:val="none" w:sz="0" w:space="0" w:color="auto"/>
                <w:bottom w:val="none" w:sz="0" w:space="0" w:color="auto"/>
                <w:right w:val="none" w:sz="0" w:space="0" w:color="auto"/>
              </w:divBdr>
            </w:div>
          </w:divsChild>
        </w:div>
        <w:div w:id="2035694312">
          <w:marLeft w:val="0"/>
          <w:marRight w:val="0"/>
          <w:marTop w:val="0"/>
          <w:marBottom w:val="0"/>
          <w:divBdr>
            <w:top w:val="none" w:sz="0" w:space="0" w:color="auto"/>
            <w:left w:val="none" w:sz="0" w:space="0" w:color="auto"/>
            <w:bottom w:val="none" w:sz="0" w:space="0" w:color="auto"/>
            <w:right w:val="none" w:sz="0" w:space="0" w:color="auto"/>
          </w:divBdr>
        </w:div>
        <w:div w:id="1326127564">
          <w:marLeft w:val="0"/>
          <w:marRight w:val="0"/>
          <w:marTop w:val="0"/>
          <w:marBottom w:val="0"/>
          <w:divBdr>
            <w:top w:val="none" w:sz="0" w:space="0" w:color="auto"/>
            <w:left w:val="none" w:sz="0" w:space="0" w:color="auto"/>
            <w:bottom w:val="none" w:sz="0" w:space="0" w:color="auto"/>
            <w:right w:val="none" w:sz="0" w:space="0" w:color="auto"/>
          </w:divBdr>
          <w:divsChild>
            <w:div w:id="1698892419">
              <w:marLeft w:val="0"/>
              <w:marRight w:val="0"/>
              <w:marTop w:val="0"/>
              <w:marBottom w:val="0"/>
              <w:divBdr>
                <w:top w:val="none" w:sz="0" w:space="0" w:color="auto"/>
                <w:left w:val="none" w:sz="0" w:space="0" w:color="auto"/>
                <w:bottom w:val="none" w:sz="0" w:space="0" w:color="auto"/>
                <w:right w:val="none" w:sz="0" w:space="0" w:color="auto"/>
              </w:divBdr>
            </w:div>
          </w:divsChild>
        </w:div>
        <w:div w:id="829249880">
          <w:marLeft w:val="0"/>
          <w:marRight w:val="0"/>
          <w:marTop w:val="0"/>
          <w:marBottom w:val="0"/>
          <w:divBdr>
            <w:top w:val="none" w:sz="0" w:space="0" w:color="auto"/>
            <w:left w:val="none" w:sz="0" w:space="0" w:color="auto"/>
            <w:bottom w:val="none" w:sz="0" w:space="0" w:color="auto"/>
            <w:right w:val="none" w:sz="0" w:space="0" w:color="auto"/>
          </w:divBdr>
        </w:div>
        <w:div w:id="1472602562">
          <w:marLeft w:val="0"/>
          <w:marRight w:val="0"/>
          <w:marTop w:val="0"/>
          <w:marBottom w:val="0"/>
          <w:divBdr>
            <w:top w:val="none" w:sz="0" w:space="0" w:color="auto"/>
            <w:left w:val="none" w:sz="0" w:space="0" w:color="auto"/>
            <w:bottom w:val="none" w:sz="0" w:space="0" w:color="auto"/>
            <w:right w:val="none" w:sz="0" w:space="0" w:color="auto"/>
          </w:divBdr>
          <w:divsChild>
            <w:div w:id="557009684">
              <w:marLeft w:val="0"/>
              <w:marRight w:val="0"/>
              <w:marTop w:val="0"/>
              <w:marBottom w:val="0"/>
              <w:divBdr>
                <w:top w:val="none" w:sz="0" w:space="0" w:color="auto"/>
                <w:left w:val="none" w:sz="0" w:space="0" w:color="auto"/>
                <w:bottom w:val="none" w:sz="0" w:space="0" w:color="auto"/>
                <w:right w:val="none" w:sz="0" w:space="0" w:color="auto"/>
              </w:divBdr>
            </w:div>
          </w:divsChild>
        </w:div>
        <w:div w:id="399212227">
          <w:marLeft w:val="0"/>
          <w:marRight w:val="0"/>
          <w:marTop w:val="0"/>
          <w:marBottom w:val="0"/>
          <w:divBdr>
            <w:top w:val="none" w:sz="0" w:space="0" w:color="auto"/>
            <w:left w:val="none" w:sz="0" w:space="0" w:color="auto"/>
            <w:bottom w:val="none" w:sz="0" w:space="0" w:color="auto"/>
            <w:right w:val="none" w:sz="0" w:space="0" w:color="auto"/>
          </w:divBdr>
        </w:div>
        <w:div w:id="1694187518">
          <w:marLeft w:val="0"/>
          <w:marRight w:val="0"/>
          <w:marTop w:val="0"/>
          <w:marBottom w:val="0"/>
          <w:divBdr>
            <w:top w:val="none" w:sz="0" w:space="0" w:color="auto"/>
            <w:left w:val="none" w:sz="0" w:space="0" w:color="auto"/>
            <w:bottom w:val="none" w:sz="0" w:space="0" w:color="auto"/>
            <w:right w:val="none" w:sz="0" w:space="0" w:color="auto"/>
          </w:divBdr>
          <w:divsChild>
            <w:div w:id="1034889388">
              <w:marLeft w:val="0"/>
              <w:marRight w:val="0"/>
              <w:marTop w:val="0"/>
              <w:marBottom w:val="0"/>
              <w:divBdr>
                <w:top w:val="none" w:sz="0" w:space="0" w:color="auto"/>
                <w:left w:val="none" w:sz="0" w:space="0" w:color="auto"/>
                <w:bottom w:val="none" w:sz="0" w:space="0" w:color="auto"/>
                <w:right w:val="none" w:sz="0" w:space="0" w:color="auto"/>
              </w:divBdr>
            </w:div>
          </w:divsChild>
        </w:div>
        <w:div w:id="510418519">
          <w:marLeft w:val="0"/>
          <w:marRight w:val="0"/>
          <w:marTop w:val="0"/>
          <w:marBottom w:val="0"/>
          <w:divBdr>
            <w:top w:val="none" w:sz="0" w:space="0" w:color="auto"/>
            <w:left w:val="none" w:sz="0" w:space="0" w:color="auto"/>
            <w:bottom w:val="none" w:sz="0" w:space="0" w:color="auto"/>
            <w:right w:val="none" w:sz="0" w:space="0" w:color="auto"/>
          </w:divBdr>
        </w:div>
        <w:div w:id="743646107">
          <w:marLeft w:val="0"/>
          <w:marRight w:val="0"/>
          <w:marTop w:val="0"/>
          <w:marBottom w:val="0"/>
          <w:divBdr>
            <w:top w:val="none" w:sz="0" w:space="0" w:color="auto"/>
            <w:left w:val="none" w:sz="0" w:space="0" w:color="auto"/>
            <w:bottom w:val="none" w:sz="0" w:space="0" w:color="auto"/>
            <w:right w:val="none" w:sz="0" w:space="0" w:color="auto"/>
          </w:divBdr>
          <w:divsChild>
            <w:div w:id="1309826085">
              <w:marLeft w:val="0"/>
              <w:marRight w:val="0"/>
              <w:marTop w:val="0"/>
              <w:marBottom w:val="0"/>
              <w:divBdr>
                <w:top w:val="none" w:sz="0" w:space="0" w:color="auto"/>
                <w:left w:val="none" w:sz="0" w:space="0" w:color="auto"/>
                <w:bottom w:val="none" w:sz="0" w:space="0" w:color="auto"/>
                <w:right w:val="none" w:sz="0" w:space="0" w:color="auto"/>
              </w:divBdr>
            </w:div>
          </w:divsChild>
        </w:div>
        <w:div w:id="338001821">
          <w:marLeft w:val="0"/>
          <w:marRight w:val="0"/>
          <w:marTop w:val="0"/>
          <w:marBottom w:val="0"/>
          <w:divBdr>
            <w:top w:val="none" w:sz="0" w:space="0" w:color="auto"/>
            <w:left w:val="none" w:sz="0" w:space="0" w:color="auto"/>
            <w:bottom w:val="none" w:sz="0" w:space="0" w:color="auto"/>
            <w:right w:val="none" w:sz="0" w:space="0" w:color="auto"/>
          </w:divBdr>
        </w:div>
        <w:div w:id="506943072">
          <w:marLeft w:val="0"/>
          <w:marRight w:val="0"/>
          <w:marTop w:val="0"/>
          <w:marBottom w:val="0"/>
          <w:divBdr>
            <w:top w:val="none" w:sz="0" w:space="0" w:color="auto"/>
            <w:left w:val="none" w:sz="0" w:space="0" w:color="auto"/>
            <w:bottom w:val="none" w:sz="0" w:space="0" w:color="auto"/>
            <w:right w:val="none" w:sz="0" w:space="0" w:color="auto"/>
          </w:divBdr>
          <w:divsChild>
            <w:div w:id="1402871677">
              <w:marLeft w:val="0"/>
              <w:marRight w:val="0"/>
              <w:marTop w:val="0"/>
              <w:marBottom w:val="0"/>
              <w:divBdr>
                <w:top w:val="none" w:sz="0" w:space="0" w:color="auto"/>
                <w:left w:val="none" w:sz="0" w:space="0" w:color="auto"/>
                <w:bottom w:val="none" w:sz="0" w:space="0" w:color="auto"/>
                <w:right w:val="none" w:sz="0" w:space="0" w:color="auto"/>
              </w:divBdr>
            </w:div>
          </w:divsChild>
        </w:div>
        <w:div w:id="1102725132">
          <w:marLeft w:val="0"/>
          <w:marRight w:val="0"/>
          <w:marTop w:val="0"/>
          <w:marBottom w:val="0"/>
          <w:divBdr>
            <w:top w:val="none" w:sz="0" w:space="0" w:color="auto"/>
            <w:left w:val="none" w:sz="0" w:space="0" w:color="auto"/>
            <w:bottom w:val="none" w:sz="0" w:space="0" w:color="auto"/>
            <w:right w:val="none" w:sz="0" w:space="0" w:color="auto"/>
          </w:divBdr>
        </w:div>
        <w:div w:id="1010596117">
          <w:marLeft w:val="0"/>
          <w:marRight w:val="0"/>
          <w:marTop w:val="0"/>
          <w:marBottom w:val="0"/>
          <w:divBdr>
            <w:top w:val="none" w:sz="0" w:space="0" w:color="auto"/>
            <w:left w:val="none" w:sz="0" w:space="0" w:color="auto"/>
            <w:bottom w:val="none" w:sz="0" w:space="0" w:color="auto"/>
            <w:right w:val="none" w:sz="0" w:space="0" w:color="auto"/>
          </w:divBdr>
          <w:divsChild>
            <w:div w:id="381909412">
              <w:marLeft w:val="0"/>
              <w:marRight w:val="0"/>
              <w:marTop w:val="0"/>
              <w:marBottom w:val="0"/>
              <w:divBdr>
                <w:top w:val="none" w:sz="0" w:space="0" w:color="auto"/>
                <w:left w:val="none" w:sz="0" w:space="0" w:color="auto"/>
                <w:bottom w:val="none" w:sz="0" w:space="0" w:color="auto"/>
                <w:right w:val="none" w:sz="0" w:space="0" w:color="auto"/>
              </w:divBdr>
            </w:div>
          </w:divsChild>
        </w:div>
        <w:div w:id="1799300385">
          <w:marLeft w:val="0"/>
          <w:marRight w:val="0"/>
          <w:marTop w:val="300"/>
          <w:marBottom w:val="0"/>
          <w:divBdr>
            <w:top w:val="none" w:sz="0" w:space="0" w:color="auto"/>
            <w:left w:val="none" w:sz="0" w:space="0" w:color="auto"/>
            <w:bottom w:val="none" w:sz="0" w:space="0" w:color="auto"/>
            <w:right w:val="none" w:sz="0" w:space="0" w:color="auto"/>
          </w:divBdr>
          <w:divsChild>
            <w:div w:id="331762396">
              <w:marLeft w:val="0"/>
              <w:marRight w:val="0"/>
              <w:marTop w:val="0"/>
              <w:marBottom w:val="0"/>
              <w:divBdr>
                <w:top w:val="none" w:sz="0" w:space="0" w:color="auto"/>
                <w:left w:val="none" w:sz="0" w:space="0" w:color="auto"/>
                <w:bottom w:val="none" w:sz="0" w:space="0" w:color="auto"/>
                <w:right w:val="none" w:sz="0" w:space="0" w:color="auto"/>
              </w:divBdr>
              <w:divsChild>
                <w:div w:id="921766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948">
          <w:marLeft w:val="0"/>
          <w:marRight w:val="0"/>
          <w:marTop w:val="300"/>
          <w:marBottom w:val="0"/>
          <w:divBdr>
            <w:top w:val="none" w:sz="0" w:space="0" w:color="auto"/>
            <w:left w:val="none" w:sz="0" w:space="0" w:color="auto"/>
            <w:bottom w:val="none" w:sz="0" w:space="0" w:color="auto"/>
            <w:right w:val="none" w:sz="0" w:space="0" w:color="auto"/>
          </w:divBdr>
          <w:divsChild>
            <w:div w:id="540484952">
              <w:marLeft w:val="0"/>
              <w:marRight w:val="0"/>
              <w:marTop w:val="0"/>
              <w:marBottom w:val="0"/>
              <w:divBdr>
                <w:top w:val="none" w:sz="0" w:space="0" w:color="auto"/>
                <w:left w:val="none" w:sz="0" w:space="0" w:color="auto"/>
                <w:bottom w:val="none" w:sz="0" w:space="0" w:color="auto"/>
                <w:right w:val="none" w:sz="0" w:space="0" w:color="auto"/>
              </w:divBdr>
              <w:divsChild>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851696">
          <w:marLeft w:val="0"/>
          <w:marRight w:val="0"/>
          <w:marTop w:val="300"/>
          <w:marBottom w:val="0"/>
          <w:divBdr>
            <w:top w:val="none" w:sz="0" w:space="0" w:color="auto"/>
            <w:left w:val="none" w:sz="0" w:space="0" w:color="auto"/>
            <w:bottom w:val="none" w:sz="0" w:space="0" w:color="auto"/>
            <w:right w:val="none" w:sz="0" w:space="0" w:color="auto"/>
          </w:divBdr>
          <w:divsChild>
            <w:div w:id="1126460669">
              <w:marLeft w:val="0"/>
              <w:marRight w:val="0"/>
              <w:marTop w:val="0"/>
              <w:marBottom w:val="0"/>
              <w:divBdr>
                <w:top w:val="none" w:sz="0" w:space="0" w:color="auto"/>
                <w:left w:val="none" w:sz="0" w:space="0" w:color="auto"/>
                <w:bottom w:val="none" w:sz="0" w:space="0" w:color="auto"/>
                <w:right w:val="none" w:sz="0" w:space="0" w:color="auto"/>
              </w:divBdr>
              <w:divsChild>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sChild>
            <w:div w:id="1287617511">
              <w:marLeft w:val="0"/>
              <w:marRight w:val="0"/>
              <w:marTop w:val="0"/>
              <w:marBottom w:val="0"/>
              <w:divBdr>
                <w:top w:val="none" w:sz="0" w:space="0" w:color="auto"/>
                <w:left w:val="none" w:sz="0" w:space="0" w:color="auto"/>
                <w:bottom w:val="none" w:sz="0" w:space="0" w:color="auto"/>
                <w:right w:val="none" w:sz="0" w:space="0" w:color="auto"/>
              </w:divBdr>
              <w:divsChild>
                <w:div w:id="1428380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892872">
      <w:bodyDiv w:val="1"/>
      <w:marLeft w:val="0"/>
      <w:marRight w:val="0"/>
      <w:marTop w:val="0"/>
      <w:marBottom w:val="0"/>
      <w:divBdr>
        <w:top w:val="none" w:sz="0" w:space="0" w:color="auto"/>
        <w:left w:val="none" w:sz="0" w:space="0" w:color="auto"/>
        <w:bottom w:val="none" w:sz="0" w:space="0" w:color="auto"/>
        <w:right w:val="none" w:sz="0" w:space="0" w:color="auto"/>
      </w:divBdr>
      <w:divsChild>
        <w:div w:id="488640775">
          <w:marLeft w:val="0"/>
          <w:marRight w:val="0"/>
          <w:marTop w:val="0"/>
          <w:marBottom w:val="0"/>
          <w:divBdr>
            <w:top w:val="none" w:sz="0" w:space="0" w:color="auto"/>
            <w:left w:val="none" w:sz="0" w:space="0" w:color="auto"/>
            <w:bottom w:val="none" w:sz="0" w:space="0" w:color="auto"/>
            <w:right w:val="none" w:sz="0" w:space="0" w:color="auto"/>
          </w:divBdr>
        </w:div>
        <w:div w:id="1911692602">
          <w:marLeft w:val="0"/>
          <w:marRight w:val="0"/>
          <w:marTop w:val="0"/>
          <w:marBottom w:val="0"/>
          <w:divBdr>
            <w:top w:val="none" w:sz="0" w:space="0" w:color="auto"/>
            <w:left w:val="none" w:sz="0" w:space="0" w:color="auto"/>
            <w:bottom w:val="none" w:sz="0" w:space="0" w:color="auto"/>
            <w:right w:val="none" w:sz="0" w:space="0" w:color="auto"/>
          </w:divBdr>
          <w:divsChild>
            <w:div w:id="1276911798">
              <w:marLeft w:val="0"/>
              <w:marRight w:val="0"/>
              <w:marTop w:val="0"/>
              <w:marBottom w:val="0"/>
              <w:divBdr>
                <w:top w:val="none" w:sz="0" w:space="0" w:color="auto"/>
                <w:left w:val="none" w:sz="0" w:space="0" w:color="auto"/>
                <w:bottom w:val="none" w:sz="0" w:space="0" w:color="auto"/>
                <w:right w:val="none" w:sz="0" w:space="0" w:color="auto"/>
              </w:divBdr>
            </w:div>
          </w:divsChild>
        </w:div>
        <w:div w:id="1412124457">
          <w:marLeft w:val="0"/>
          <w:marRight w:val="0"/>
          <w:marTop w:val="0"/>
          <w:marBottom w:val="0"/>
          <w:divBdr>
            <w:top w:val="none" w:sz="0" w:space="0" w:color="auto"/>
            <w:left w:val="none" w:sz="0" w:space="0" w:color="auto"/>
            <w:bottom w:val="none" w:sz="0" w:space="0" w:color="auto"/>
            <w:right w:val="none" w:sz="0" w:space="0" w:color="auto"/>
          </w:divBdr>
        </w:div>
        <w:div w:id="1944413142">
          <w:marLeft w:val="0"/>
          <w:marRight w:val="0"/>
          <w:marTop w:val="0"/>
          <w:marBottom w:val="0"/>
          <w:divBdr>
            <w:top w:val="none" w:sz="0" w:space="0" w:color="auto"/>
            <w:left w:val="none" w:sz="0" w:space="0" w:color="auto"/>
            <w:bottom w:val="none" w:sz="0" w:space="0" w:color="auto"/>
            <w:right w:val="none" w:sz="0" w:space="0" w:color="auto"/>
          </w:divBdr>
          <w:divsChild>
            <w:div w:id="1892574915">
              <w:marLeft w:val="0"/>
              <w:marRight w:val="0"/>
              <w:marTop w:val="0"/>
              <w:marBottom w:val="0"/>
              <w:divBdr>
                <w:top w:val="none" w:sz="0" w:space="0" w:color="auto"/>
                <w:left w:val="none" w:sz="0" w:space="0" w:color="auto"/>
                <w:bottom w:val="none" w:sz="0" w:space="0" w:color="auto"/>
                <w:right w:val="none" w:sz="0" w:space="0" w:color="auto"/>
              </w:divBdr>
            </w:div>
          </w:divsChild>
        </w:div>
        <w:div w:id="480926411">
          <w:marLeft w:val="0"/>
          <w:marRight w:val="0"/>
          <w:marTop w:val="0"/>
          <w:marBottom w:val="0"/>
          <w:divBdr>
            <w:top w:val="none" w:sz="0" w:space="0" w:color="auto"/>
            <w:left w:val="none" w:sz="0" w:space="0" w:color="auto"/>
            <w:bottom w:val="none" w:sz="0" w:space="0" w:color="auto"/>
            <w:right w:val="none" w:sz="0" w:space="0" w:color="auto"/>
          </w:divBdr>
        </w:div>
        <w:div w:id="878662118">
          <w:marLeft w:val="0"/>
          <w:marRight w:val="0"/>
          <w:marTop w:val="0"/>
          <w:marBottom w:val="0"/>
          <w:divBdr>
            <w:top w:val="none" w:sz="0" w:space="0" w:color="auto"/>
            <w:left w:val="none" w:sz="0" w:space="0" w:color="auto"/>
            <w:bottom w:val="none" w:sz="0" w:space="0" w:color="auto"/>
            <w:right w:val="none" w:sz="0" w:space="0" w:color="auto"/>
          </w:divBdr>
          <w:divsChild>
            <w:div w:id="1200781088">
              <w:marLeft w:val="0"/>
              <w:marRight w:val="0"/>
              <w:marTop w:val="0"/>
              <w:marBottom w:val="0"/>
              <w:divBdr>
                <w:top w:val="none" w:sz="0" w:space="0" w:color="auto"/>
                <w:left w:val="none" w:sz="0" w:space="0" w:color="auto"/>
                <w:bottom w:val="none" w:sz="0" w:space="0" w:color="auto"/>
                <w:right w:val="none" w:sz="0" w:space="0" w:color="auto"/>
              </w:divBdr>
            </w:div>
          </w:divsChild>
        </w:div>
        <w:div w:id="311715504">
          <w:marLeft w:val="0"/>
          <w:marRight w:val="0"/>
          <w:marTop w:val="0"/>
          <w:marBottom w:val="0"/>
          <w:divBdr>
            <w:top w:val="none" w:sz="0" w:space="0" w:color="auto"/>
            <w:left w:val="none" w:sz="0" w:space="0" w:color="auto"/>
            <w:bottom w:val="none" w:sz="0" w:space="0" w:color="auto"/>
            <w:right w:val="none" w:sz="0" w:space="0" w:color="auto"/>
          </w:divBdr>
        </w:div>
        <w:div w:id="384333065">
          <w:marLeft w:val="0"/>
          <w:marRight w:val="0"/>
          <w:marTop w:val="0"/>
          <w:marBottom w:val="0"/>
          <w:divBdr>
            <w:top w:val="none" w:sz="0" w:space="0" w:color="auto"/>
            <w:left w:val="none" w:sz="0" w:space="0" w:color="auto"/>
            <w:bottom w:val="none" w:sz="0" w:space="0" w:color="auto"/>
            <w:right w:val="none" w:sz="0" w:space="0" w:color="auto"/>
          </w:divBdr>
          <w:divsChild>
            <w:div w:id="269556221">
              <w:marLeft w:val="0"/>
              <w:marRight w:val="0"/>
              <w:marTop w:val="0"/>
              <w:marBottom w:val="0"/>
              <w:divBdr>
                <w:top w:val="none" w:sz="0" w:space="0" w:color="auto"/>
                <w:left w:val="none" w:sz="0" w:space="0" w:color="auto"/>
                <w:bottom w:val="none" w:sz="0" w:space="0" w:color="auto"/>
                <w:right w:val="none" w:sz="0" w:space="0" w:color="auto"/>
              </w:divBdr>
            </w:div>
          </w:divsChild>
        </w:div>
        <w:div w:id="78067121">
          <w:marLeft w:val="0"/>
          <w:marRight w:val="0"/>
          <w:marTop w:val="0"/>
          <w:marBottom w:val="0"/>
          <w:divBdr>
            <w:top w:val="none" w:sz="0" w:space="0" w:color="auto"/>
            <w:left w:val="none" w:sz="0" w:space="0" w:color="auto"/>
            <w:bottom w:val="none" w:sz="0" w:space="0" w:color="auto"/>
            <w:right w:val="none" w:sz="0" w:space="0" w:color="auto"/>
          </w:divBdr>
        </w:div>
        <w:div w:id="1631125975">
          <w:marLeft w:val="0"/>
          <w:marRight w:val="0"/>
          <w:marTop w:val="0"/>
          <w:marBottom w:val="0"/>
          <w:divBdr>
            <w:top w:val="none" w:sz="0" w:space="0" w:color="auto"/>
            <w:left w:val="none" w:sz="0" w:space="0" w:color="auto"/>
            <w:bottom w:val="none" w:sz="0" w:space="0" w:color="auto"/>
            <w:right w:val="none" w:sz="0" w:space="0" w:color="auto"/>
          </w:divBdr>
          <w:divsChild>
            <w:div w:id="1339696707">
              <w:marLeft w:val="0"/>
              <w:marRight w:val="0"/>
              <w:marTop w:val="0"/>
              <w:marBottom w:val="0"/>
              <w:divBdr>
                <w:top w:val="none" w:sz="0" w:space="0" w:color="auto"/>
                <w:left w:val="none" w:sz="0" w:space="0" w:color="auto"/>
                <w:bottom w:val="none" w:sz="0" w:space="0" w:color="auto"/>
                <w:right w:val="none" w:sz="0" w:space="0" w:color="auto"/>
              </w:divBdr>
            </w:div>
          </w:divsChild>
        </w:div>
        <w:div w:id="289019459">
          <w:marLeft w:val="0"/>
          <w:marRight w:val="0"/>
          <w:marTop w:val="0"/>
          <w:marBottom w:val="0"/>
          <w:divBdr>
            <w:top w:val="none" w:sz="0" w:space="0" w:color="auto"/>
            <w:left w:val="none" w:sz="0" w:space="0" w:color="auto"/>
            <w:bottom w:val="none" w:sz="0" w:space="0" w:color="auto"/>
            <w:right w:val="none" w:sz="0" w:space="0" w:color="auto"/>
          </w:divBdr>
        </w:div>
        <w:div w:id="1537039565">
          <w:marLeft w:val="0"/>
          <w:marRight w:val="0"/>
          <w:marTop w:val="0"/>
          <w:marBottom w:val="0"/>
          <w:divBdr>
            <w:top w:val="none" w:sz="0" w:space="0" w:color="auto"/>
            <w:left w:val="none" w:sz="0" w:space="0" w:color="auto"/>
            <w:bottom w:val="none" w:sz="0" w:space="0" w:color="auto"/>
            <w:right w:val="none" w:sz="0" w:space="0" w:color="auto"/>
          </w:divBdr>
          <w:divsChild>
            <w:div w:id="502234970">
              <w:marLeft w:val="0"/>
              <w:marRight w:val="0"/>
              <w:marTop w:val="0"/>
              <w:marBottom w:val="0"/>
              <w:divBdr>
                <w:top w:val="none" w:sz="0" w:space="0" w:color="auto"/>
                <w:left w:val="none" w:sz="0" w:space="0" w:color="auto"/>
                <w:bottom w:val="none" w:sz="0" w:space="0" w:color="auto"/>
                <w:right w:val="none" w:sz="0" w:space="0" w:color="auto"/>
              </w:divBdr>
            </w:div>
          </w:divsChild>
        </w:div>
        <w:div w:id="1304966963">
          <w:marLeft w:val="0"/>
          <w:marRight w:val="0"/>
          <w:marTop w:val="0"/>
          <w:marBottom w:val="0"/>
          <w:divBdr>
            <w:top w:val="none" w:sz="0" w:space="0" w:color="auto"/>
            <w:left w:val="none" w:sz="0" w:space="0" w:color="auto"/>
            <w:bottom w:val="none" w:sz="0" w:space="0" w:color="auto"/>
            <w:right w:val="none" w:sz="0" w:space="0" w:color="auto"/>
          </w:divBdr>
        </w:div>
        <w:div w:id="714548513">
          <w:marLeft w:val="0"/>
          <w:marRight w:val="0"/>
          <w:marTop w:val="0"/>
          <w:marBottom w:val="0"/>
          <w:divBdr>
            <w:top w:val="none" w:sz="0" w:space="0" w:color="auto"/>
            <w:left w:val="none" w:sz="0" w:space="0" w:color="auto"/>
            <w:bottom w:val="none" w:sz="0" w:space="0" w:color="auto"/>
            <w:right w:val="none" w:sz="0" w:space="0" w:color="auto"/>
          </w:divBdr>
          <w:divsChild>
            <w:div w:id="1107046758">
              <w:marLeft w:val="0"/>
              <w:marRight w:val="0"/>
              <w:marTop w:val="0"/>
              <w:marBottom w:val="0"/>
              <w:divBdr>
                <w:top w:val="none" w:sz="0" w:space="0" w:color="auto"/>
                <w:left w:val="none" w:sz="0" w:space="0" w:color="auto"/>
                <w:bottom w:val="none" w:sz="0" w:space="0" w:color="auto"/>
                <w:right w:val="none" w:sz="0" w:space="0" w:color="auto"/>
              </w:divBdr>
            </w:div>
          </w:divsChild>
        </w:div>
        <w:div w:id="1337226205">
          <w:marLeft w:val="0"/>
          <w:marRight w:val="0"/>
          <w:marTop w:val="300"/>
          <w:marBottom w:val="0"/>
          <w:divBdr>
            <w:top w:val="none" w:sz="0" w:space="0" w:color="auto"/>
            <w:left w:val="none" w:sz="0" w:space="0" w:color="auto"/>
            <w:bottom w:val="none" w:sz="0" w:space="0" w:color="auto"/>
            <w:right w:val="none" w:sz="0" w:space="0" w:color="auto"/>
          </w:divBdr>
          <w:divsChild>
            <w:div w:id="1173685203">
              <w:marLeft w:val="0"/>
              <w:marRight w:val="0"/>
              <w:marTop w:val="0"/>
              <w:marBottom w:val="0"/>
              <w:divBdr>
                <w:top w:val="none" w:sz="0" w:space="0" w:color="auto"/>
                <w:left w:val="none" w:sz="0" w:space="0" w:color="auto"/>
                <w:bottom w:val="none" w:sz="0" w:space="0" w:color="auto"/>
                <w:right w:val="none" w:sz="0" w:space="0" w:color="auto"/>
              </w:divBdr>
              <w:divsChild>
                <w:div w:id="1910770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371426">
          <w:marLeft w:val="0"/>
          <w:marRight w:val="0"/>
          <w:marTop w:val="300"/>
          <w:marBottom w:val="0"/>
          <w:divBdr>
            <w:top w:val="none" w:sz="0" w:space="0" w:color="auto"/>
            <w:left w:val="none" w:sz="0" w:space="0" w:color="auto"/>
            <w:bottom w:val="none" w:sz="0" w:space="0" w:color="auto"/>
            <w:right w:val="none" w:sz="0" w:space="0" w:color="auto"/>
          </w:divBdr>
          <w:divsChild>
            <w:div w:id="428354286">
              <w:marLeft w:val="0"/>
              <w:marRight w:val="0"/>
              <w:marTop w:val="0"/>
              <w:marBottom w:val="0"/>
              <w:divBdr>
                <w:top w:val="none" w:sz="0" w:space="0" w:color="auto"/>
                <w:left w:val="none" w:sz="0" w:space="0" w:color="auto"/>
                <w:bottom w:val="none" w:sz="0" w:space="0" w:color="auto"/>
                <w:right w:val="none" w:sz="0" w:space="0" w:color="auto"/>
              </w:divBdr>
              <w:divsChild>
                <w:div w:id="307514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937807">
          <w:marLeft w:val="0"/>
          <w:marRight w:val="0"/>
          <w:marTop w:val="300"/>
          <w:marBottom w:val="0"/>
          <w:divBdr>
            <w:top w:val="none" w:sz="0" w:space="0" w:color="auto"/>
            <w:left w:val="none" w:sz="0" w:space="0" w:color="auto"/>
            <w:bottom w:val="none" w:sz="0" w:space="0" w:color="auto"/>
            <w:right w:val="none" w:sz="0" w:space="0" w:color="auto"/>
          </w:divBdr>
          <w:divsChild>
            <w:div w:id="224729449">
              <w:marLeft w:val="0"/>
              <w:marRight w:val="0"/>
              <w:marTop w:val="0"/>
              <w:marBottom w:val="0"/>
              <w:divBdr>
                <w:top w:val="none" w:sz="0" w:space="0" w:color="auto"/>
                <w:left w:val="none" w:sz="0" w:space="0" w:color="auto"/>
                <w:bottom w:val="none" w:sz="0" w:space="0" w:color="auto"/>
                <w:right w:val="none" w:sz="0" w:space="0" w:color="auto"/>
              </w:divBdr>
              <w:divsChild>
                <w:div w:id="104818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70">
          <w:marLeft w:val="0"/>
          <w:marRight w:val="0"/>
          <w:marTop w:val="300"/>
          <w:marBottom w:val="0"/>
          <w:divBdr>
            <w:top w:val="none" w:sz="0" w:space="0" w:color="auto"/>
            <w:left w:val="none" w:sz="0" w:space="0" w:color="auto"/>
            <w:bottom w:val="none" w:sz="0" w:space="0" w:color="auto"/>
            <w:right w:val="none" w:sz="0" w:space="0" w:color="auto"/>
          </w:divBdr>
          <w:divsChild>
            <w:div w:id="1411196556">
              <w:marLeft w:val="0"/>
              <w:marRight w:val="0"/>
              <w:marTop w:val="0"/>
              <w:marBottom w:val="0"/>
              <w:divBdr>
                <w:top w:val="none" w:sz="0" w:space="0" w:color="auto"/>
                <w:left w:val="none" w:sz="0" w:space="0" w:color="auto"/>
                <w:bottom w:val="none" w:sz="0" w:space="0" w:color="auto"/>
                <w:right w:val="none" w:sz="0" w:space="0" w:color="auto"/>
              </w:divBdr>
              <w:divsChild>
                <w:div w:id="115777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5625691">
      <w:bodyDiv w:val="1"/>
      <w:marLeft w:val="0"/>
      <w:marRight w:val="0"/>
      <w:marTop w:val="0"/>
      <w:marBottom w:val="0"/>
      <w:divBdr>
        <w:top w:val="none" w:sz="0" w:space="0" w:color="auto"/>
        <w:left w:val="none" w:sz="0" w:space="0" w:color="auto"/>
        <w:bottom w:val="none" w:sz="0" w:space="0" w:color="auto"/>
        <w:right w:val="none" w:sz="0" w:space="0" w:color="auto"/>
      </w:divBdr>
      <w:divsChild>
        <w:div w:id="6251415">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29005719">
          <w:marLeft w:val="0"/>
          <w:marRight w:val="0"/>
          <w:marTop w:val="0"/>
          <w:marBottom w:val="0"/>
          <w:divBdr>
            <w:top w:val="none" w:sz="0" w:space="0" w:color="auto"/>
            <w:left w:val="none" w:sz="0" w:space="0" w:color="auto"/>
            <w:bottom w:val="none" w:sz="0" w:space="0" w:color="auto"/>
            <w:right w:val="none" w:sz="0" w:space="0" w:color="auto"/>
          </w:divBdr>
          <w:divsChild>
            <w:div w:id="1152062602">
              <w:marLeft w:val="0"/>
              <w:marRight w:val="0"/>
              <w:marTop w:val="0"/>
              <w:marBottom w:val="0"/>
              <w:divBdr>
                <w:top w:val="none" w:sz="0" w:space="0" w:color="auto"/>
                <w:left w:val="none" w:sz="0" w:space="0" w:color="auto"/>
                <w:bottom w:val="none" w:sz="0" w:space="0" w:color="auto"/>
                <w:right w:val="none" w:sz="0" w:space="0" w:color="auto"/>
              </w:divBdr>
            </w:div>
          </w:divsChild>
        </w:div>
        <w:div w:id="304704461">
          <w:marLeft w:val="0"/>
          <w:marRight w:val="0"/>
          <w:marTop w:val="0"/>
          <w:marBottom w:val="0"/>
          <w:divBdr>
            <w:top w:val="none" w:sz="0" w:space="0" w:color="auto"/>
            <w:left w:val="none" w:sz="0" w:space="0" w:color="auto"/>
            <w:bottom w:val="none" w:sz="0" w:space="0" w:color="auto"/>
            <w:right w:val="none" w:sz="0" w:space="0" w:color="auto"/>
          </w:divBdr>
        </w:div>
        <w:div w:id="569660736">
          <w:marLeft w:val="0"/>
          <w:marRight w:val="0"/>
          <w:marTop w:val="300"/>
          <w:marBottom w:val="0"/>
          <w:divBdr>
            <w:top w:val="none" w:sz="0" w:space="0" w:color="auto"/>
            <w:left w:val="none" w:sz="0" w:space="0" w:color="auto"/>
            <w:bottom w:val="none" w:sz="0" w:space="0" w:color="auto"/>
            <w:right w:val="none" w:sz="0" w:space="0" w:color="auto"/>
          </w:divBdr>
          <w:divsChild>
            <w:div w:id="668408318">
              <w:marLeft w:val="0"/>
              <w:marRight w:val="0"/>
              <w:marTop w:val="0"/>
              <w:marBottom w:val="0"/>
              <w:divBdr>
                <w:top w:val="none" w:sz="0" w:space="0" w:color="auto"/>
                <w:left w:val="none" w:sz="0" w:space="0" w:color="auto"/>
                <w:bottom w:val="none" w:sz="0" w:space="0" w:color="auto"/>
                <w:right w:val="none" w:sz="0" w:space="0" w:color="auto"/>
              </w:divBdr>
              <w:divsChild>
                <w:div w:id="1798524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362334">
          <w:marLeft w:val="0"/>
          <w:marRight w:val="0"/>
          <w:marTop w:val="0"/>
          <w:marBottom w:val="0"/>
          <w:divBdr>
            <w:top w:val="none" w:sz="0" w:space="0" w:color="auto"/>
            <w:left w:val="none" w:sz="0" w:space="0" w:color="auto"/>
            <w:bottom w:val="none" w:sz="0" w:space="0" w:color="auto"/>
            <w:right w:val="none" w:sz="0" w:space="0" w:color="auto"/>
          </w:divBdr>
        </w:div>
        <w:div w:id="1131749399">
          <w:marLeft w:val="0"/>
          <w:marRight w:val="0"/>
          <w:marTop w:val="0"/>
          <w:marBottom w:val="0"/>
          <w:divBdr>
            <w:top w:val="none" w:sz="0" w:space="0" w:color="auto"/>
            <w:left w:val="none" w:sz="0" w:space="0" w:color="auto"/>
            <w:bottom w:val="none" w:sz="0" w:space="0" w:color="auto"/>
            <w:right w:val="none" w:sz="0" w:space="0" w:color="auto"/>
          </w:divBdr>
          <w:divsChild>
            <w:div w:id="2091199376">
              <w:marLeft w:val="0"/>
              <w:marRight w:val="0"/>
              <w:marTop w:val="0"/>
              <w:marBottom w:val="0"/>
              <w:divBdr>
                <w:top w:val="none" w:sz="0" w:space="0" w:color="auto"/>
                <w:left w:val="none" w:sz="0" w:space="0" w:color="auto"/>
                <w:bottom w:val="none" w:sz="0" w:space="0" w:color="auto"/>
                <w:right w:val="none" w:sz="0" w:space="0" w:color="auto"/>
              </w:divBdr>
            </w:div>
          </w:divsChild>
        </w:div>
        <w:div w:id="1145002060">
          <w:marLeft w:val="0"/>
          <w:marRight w:val="0"/>
          <w:marTop w:val="0"/>
          <w:marBottom w:val="0"/>
          <w:divBdr>
            <w:top w:val="none" w:sz="0" w:space="0" w:color="auto"/>
            <w:left w:val="none" w:sz="0" w:space="0" w:color="auto"/>
            <w:bottom w:val="none" w:sz="0" w:space="0" w:color="auto"/>
            <w:right w:val="none" w:sz="0" w:space="0" w:color="auto"/>
          </w:divBdr>
          <w:divsChild>
            <w:div w:id="1122767842">
              <w:marLeft w:val="0"/>
              <w:marRight w:val="0"/>
              <w:marTop w:val="0"/>
              <w:marBottom w:val="0"/>
              <w:divBdr>
                <w:top w:val="none" w:sz="0" w:space="0" w:color="auto"/>
                <w:left w:val="none" w:sz="0" w:space="0" w:color="auto"/>
                <w:bottom w:val="none" w:sz="0" w:space="0" w:color="auto"/>
                <w:right w:val="none" w:sz="0" w:space="0" w:color="auto"/>
              </w:divBdr>
            </w:div>
          </w:divsChild>
        </w:div>
        <w:div w:id="1162501233">
          <w:marLeft w:val="0"/>
          <w:marRight w:val="0"/>
          <w:marTop w:val="0"/>
          <w:marBottom w:val="0"/>
          <w:divBdr>
            <w:top w:val="none" w:sz="0" w:space="0" w:color="auto"/>
            <w:left w:val="none" w:sz="0" w:space="0" w:color="auto"/>
            <w:bottom w:val="none" w:sz="0" w:space="0" w:color="auto"/>
            <w:right w:val="none" w:sz="0" w:space="0" w:color="auto"/>
          </w:divBdr>
        </w:div>
        <w:div w:id="1408963411">
          <w:marLeft w:val="0"/>
          <w:marRight w:val="0"/>
          <w:marTop w:val="300"/>
          <w:marBottom w:val="0"/>
          <w:divBdr>
            <w:top w:val="none" w:sz="0" w:space="0" w:color="auto"/>
            <w:left w:val="none" w:sz="0" w:space="0" w:color="auto"/>
            <w:bottom w:val="none" w:sz="0" w:space="0" w:color="auto"/>
            <w:right w:val="none" w:sz="0" w:space="0" w:color="auto"/>
          </w:divBdr>
          <w:divsChild>
            <w:div w:id="183061241">
              <w:marLeft w:val="0"/>
              <w:marRight w:val="0"/>
              <w:marTop w:val="0"/>
              <w:marBottom w:val="0"/>
              <w:divBdr>
                <w:top w:val="none" w:sz="0" w:space="0" w:color="auto"/>
                <w:left w:val="none" w:sz="0" w:space="0" w:color="auto"/>
                <w:bottom w:val="none" w:sz="0" w:space="0" w:color="auto"/>
                <w:right w:val="none" w:sz="0" w:space="0" w:color="auto"/>
              </w:divBdr>
              <w:divsChild>
                <w:div w:id="553392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264617">
          <w:marLeft w:val="0"/>
          <w:marRight w:val="0"/>
          <w:marTop w:val="0"/>
          <w:marBottom w:val="0"/>
          <w:divBdr>
            <w:top w:val="none" w:sz="0" w:space="0" w:color="auto"/>
            <w:left w:val="none" w:sz="0" w:space="0" w:color="auto"/>
            <w:bottom w:val="none" w:sz="0" w:space="0" w:color="auto"/>
            <w:right w:val="none" w:sz="0" w:space="0" w:color="auto"/>
          </w:divBdr>
          <w:divsChild>
            <w:div w:id="1119110294">
              <w:marLeft w:val="0"/>
              <w:marRight w:val="0"/>
              <w:marTop w:val="0"/>
              <w:marBottom w:val="0"/>
              <w:divBdr>
                <w:top w:val="none" w:sz="0" w:space="0" w:color="auto"/>
                <w:left w:val="none" w:sz="0" w:space="0" w:color="auto"/>
                <w:bottom w:val="none" w:sz="0" w:space="0" w:color="auto"/>
                <w:right w:val="none" w:sz="0" w:space="0" w:color="auto"/>
              </w:divBdr>
            </w:div>
          </w:divsChild>
        </w:div>
        <w:div w:id="1571764992">
          <w:marLeft w:val="0"/>
          <w:marRight w:val="0"/>
          <w:marTop w:val="0"/>
          <w:marBottom w:val="0"/>
          <w:divBdr>
            <w:top w:val="none" w:sz="0" w:space="0" w:color="auto"/>
            <w:left w:val="none" w:sz="0" w:space="0" w:color="auto"/>
            <w:bottom w:val="none" w:sz="0" w:space="0" w:color="auto"/>
            <w:right w:val="none" w:sz="0" w:space="0" w:color="auto"/>
          </w:divBdr>
          <w:divsChild>
            <w:div w:id="1419249213">
              <w:marLeft w:val="0"/>
              <w:marRight w:val="0"/>
              <w:marTop w:val="0"/>
              <w:marBottom w:val="0"/>
              <w:divBdr>
                <w:top w:val="none" w:sz="0" w:space="0" w:color="auto"/>
                <w:left w:val="none" w:sz="0" w:space="0" w:color="auto"/>
                <w:bottom w:val="none" w:sz="0" w:space="0" w:color="auto"/>
                <w:right w:val="none" w:sz="0" w:space="0" w:color="auto"/>
              </w:divBdr>
            </w:div>
          </w:divsChild>
        </w:div>
        <w:div w:id="1876699481">
          <w:marLeft w:val="0"/>
          <w:marRight w:val="0"/>
          <w:marTop w:val="0"/>
          <w:marBottom w:val="0"/>
          <w:divBdr>
            <w:top w:val="none" w:sz="0" w:space="0" w:color="auto"/>
            <w:left w:val="none" w:sz="0" w:space="0" w:color="auto"/>
            <w:bottom w:val="none" w:sz="0" w:space="0" w:color="auto"/>
            <w:right w:val="none" w:sz="0" w:space="0" w:color="auto"/>
          </w:divBdr>
          <w:divsChild>
            <w:div w:id="1212158286">
              <w:marLeft w:val="0"/>
              <w:marRight w:val="0"/>
              <w:marTop w:val="0"/>
              <w:marBottom w:val="0"/>
              <w:divBdr>
                <w:top w:val="none" w:sz="0" w:space="0" w:color="auto"/>
                <w:left w:val="none" w:sz="0" w:space="0" w:color="auto"/>
                <w:bottom w:val="none" w:sz="0" w:space="0" w:color="auto"/>
                <w:right w:val="none" w:sz="0" w:space="0" w:color="auto"/>
              </w:divBdr>
            </w:div>
          </w:divsChild>
        </w:div>
        <w:div w:id="1909731978">
          <w:marLeft w:val="0"/>
          <w:marRight w:val="0"/>
          <w:marTop w:val="0"/>
          <w:marBottom w:val="0"/>
          <w:divBdr>
            <w:top w:val="none" w:sz="0" w:space="0" w:color="auto"/>
            <w:left w:val="none" w:sz="0" w:space="0" w:color="auto"/>
            <w:bottom w:val="none" w:sz="0" w:space="0" w:color="auto"/>
            <w:right w:val="none" w:sz="0" w:space="0" w:color="auto"/>
          </w:divBdr>
          <w:divsChild>
            <w:div w:id="46684886">
              <w:marLeft w:val="0"/>
              <w:marRight w:val="0"/>
              <w:marTop w:val="0"/>
              <w:marBottom w:val="0"/>
              <w:divBdr>
                <w:top w:val="none" w:sz="0" w:space="0" w:color="auto"/>
                <w:left w:val="none" w:sz="0" w:space="0" w:color="auto"/>
                <w:bottom w:val="none" w:sz="0" w:space="0" w:color="auto"/>
                <w:right w:val="none" w:sz="0" w:space="0" w:color="auto"/>
              </w:divBdr>
            </w:div>
          </w:divsChild>
        </w:div>
        <w:div w:id="1918589892">
          <w:marLeft w:val="0"/>
          <w:marRight w:val="0"/>
          <w:marTop w:val="0"/>
          <w:marBottom w:val="0"/>
          <w:divBdr>
            <w:top w:val="none" w:sz="0" w:space="0" w:color="auto"/>
            <w:left w:val="none" w:sz="0" w:space="0" w:color="auto"/>
            <w:bottom w:val="none" w:sz="0" w:space="0" w:color="auto"/>
            <w:right w:val="none" w:sz="0" w:space="0" w:color="auto"/>
          </w:divBdr>
        </w:div>
        <w:div w:id="1965842931">
          <w:marLeft w:val="0"/>
          <w:marRight w:val="0"/>
          <w:marTop w:val="0"/>
          <w:marBottom w:val="0"/>
          <w:divBdr>
            <w:top w:val="none" w:sz="0" w:space="0" w:color="auto"/>
            <w:left w:val="none" w:sz="0" w:space="0" w:color="auto"/>
            <w:bottom w:val="none" w:sz="0" w:space="0" w:color="auto"/>
            <w:right w:val="none" w:sz="0" w:space="0" w:color="auto"/>
          </w:divBdr>
        </w:div>
        <w:div w:id="1984894517">
          <w:marLeft w:val="0"/>
          <w:marRight w:val="0"/>
          <w:marTop w:val="300"/>
          <w:marBottom w:val="0"/>
          <w:divBdr>
            <w:top w:val="none" w:sz="0" w:space="0" w:color="auto"/>
            <w:left w:val="none" w:sz="0" w:space="0" w:color="auto"/>
            <w:bottom w:val="none" w:sz="0" w:space="0" w:color="auto"/>
            <w:right w:val="none" w:sz="0" w:space="0" w:color="auto"/>
          </w:divBdr>
          <w:divsChild>
            <w:div w:id="1513910987">
              <w:marLeft w:val="0"/>
              <w:marRight w:val="0"/>
              <w:marTop w:val="0"/>
              <w:marBottom w:val="0"/>
              <w:divBdr>
                <w:top w:val="none" w:sz="0" w:space="0" w:color="auto"/>
                <w:left w:val="none" w:sz="0" w:space="0" w:color="auto"/>
                <w:bottom w:val="none" w:sz="0" w:space="0" w:color="auto"/>
                <w:right w:val="none" w:sz="0" w:space="0" w:color="auto"/>
              </w:divBdr>
              <w:divsChild>
                <w:div w:id="154274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325219">
      <w:bodyDiv w:val="1"/>
      <w:marLeft w:val="0"/>
      <w:marRight w:val="0"/>
      <w:marTop w:val="0"/>
      <w:marBottom w:val="0"/>
      <w:divBdr>
        <w:top w:val="none" w:sz="0" w:space="0" w:color="auto"/>
        <w:left w:val="none" w:sz="0" w:space="0" w:color="auto"/>
        <w:bottom w:val="none" w:sz="0" w:space="0" w:color="auto"/>
        <w:right w:val="none" w:sz="0" w:space="0" w:color="auto"/>
      </w:divBdr>
      <w:divsChild>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240792933">
          <w:marLeft w:val="0"/>
          <w:marRight w:val="0"/>
          <w:marTop w:val="0"/>
          <w:marBottom w:val="0"/>
          <w:divBdr>
            <w:top w:val="none" w:sz="0" w:space="0" w:color="auto"/>
            <w:left w:val="none" w:sz="0" w:space="0" w:color="auto"/>
            <w:bottom w:val="none" w:sz="0" w:space="0" w:color="auto"/>
            <w:right w:val="none" w:sz="0" w:space="0" w:color="auto"/>
          </w:divBdr>
        </w:div>
        <w:div w:id="412774552">
          <w:marLeft w:val="0"/>
          <w:marRight w:val="0"/>
          <w:marTop w:val="0"/>
          <w:marBottom w:val="0"/>
          <w:divBdr>
            <w:top w:val="none" w:sz="0" w:space="0" w:color="auto"/>
            <w:left w:val="none" w:sz="0" w:space="0" w:color="auto"/>
            <w:bottom w:val="none" w:sz="0" w:space="0" w:color="auto"/>
            <w:right w:val="none" w:sz="0" w:space="0" w:color="auto"/>
          </w:divBdr>
          <w:divsChild>
            <w:div w:id="2130662697">
              <w:marLeft w:val="0"/>
              <w:marRight w:val="0"/>
              <w:marTop w:val="0"/>
              <w:marBottom w:val="0"/>
              <w:divBdr>
                <w:top w:val="none" w:sz="0" w:space="0" w:color="auto"/>
                <w:left w:val="none" w:sz="0" w:space="0" w:color="auto"/>
                <w:bottom w:val="none" w:sz="0" w:space="0" w:color="auto"/>
                <w:right w:val="none" w:sz="0" w:space="0" w:color="auto"/>
              </w:divBdr>
            </w:div>
          </w:divsChild>
        </w:div>
        <w:div w:id="534734803">
          <w:marLeft w:val="0"/>
          <w:marRight w:val="0"/>
          <w:marTop w:val="0"/>
          <w:marBottom w:val="0"/>
          <w:divBdr>
            <w:top w:val="none" w:sz="0" w:space="0" w:color="auto"/>
            <w:left w:val="none" w:sz="0" w:space="0" w:color="auto"/>
            <w:bottom w:val="none" w:sz="0" w:space="0" w:color="auto"/>
            <w:right w:val="none" w:sz="0" w:space="0" w:color="auto"/>
          </w:divBdr>
        </w:div>
        <w:div w:id="551385885">
          <w:marLeft w:val="0"/>
          <w:marRight w:val="0"/>
          <w:marTop w:val="0"/>
          <w:marBottom w:val="0"/>
          <w:divBdr>
            <w:top w:val="none" w:sz="0" w:space="0" w:color="auto"/>
            <w:left w:val="none" w:sz="0" w:space="0" w:color="auto"/>
            <w:bottom w:val="none" w:sz="0" w:space="0" w:color="auto"/>
            <w:right w:val="none" w:sz="0" w:space="0" w:color="auto"/>
          </w:divBdr>
        </w:div>
        <w:div w:id="634682282">
          <w:marLeft w:val="0"/>
          <w:marRight w:val="0"/>
          <w:marTop w:val="0"/>
          <w:marBottom w:val="0"/>
          <w:divBdr>
            <w:top w:val="none" w:sz="0" w:space="0" w:color="auto"/>
            <w:left w:val="none" w:sz="0" w:space="0" w:color="auto"/>
            <w:bottom w:val="none" w:sz="0" w:space="0" w:color="auto"/>
            <w:right w:val="none" w:sz="0" w:space="0" w:color="auto"/>
          </w:divBdr>
          <w:divsChild>
            <w:div w:id="362361513">
              <w:marLeft w:val="0"/>
              <w:marRight w:val="0"/>
              <w:marTop w:val="0"/>
              <w:marBottom w:val="0"/>
              <w:divBdr>
                <w:top w:val="none" w:sz="0" w:space="0" w:color="auto"/>
                <w:left w:val="none" w:sz="0" w:space="0" w:color="auto"/>
                <w:bottom w:val="none" w:sz="0" w:space="0" w:color="auto"/>
                <w:right w:val="none" w:sz="0" w:space="0" w:color="auto"/>
              </w:divBdr>
            </w:div>
          </w:divsChild>
        </w:div>
        <w:div w:id="729308982">
          <w:marLeft w:val="0"/>
          <w:marRight w:val="0"/>
          <w:marTop w:val="0"/>
          <w:marBottom w:val="0"/>
          <w:divBdr>
            <w:top w:val="none" w:sz="0" w:space="0" w:color="auto"/>
            <w:left w:val="none" w:sz="0" w:space="0" w:color="auto"/>
            <w:bottom w:val="none" w:sz="0" w:space="0" w:color="auto"/>
            <w:right w:val="none" w:sz="0" w:space="0" w:color="auto"/>
          </w:divBdr>
        </w:div>
        <w:div w:id="929853323">
          <w:marLeft w:val="0"/>
          <w:marRight w:val="0"/>
          <w:marTop w:val="300"/>
          <w:marBottom w:val="0"/>
          <w:divBdr>
            <w:top w:val="none" w:sz="0" w:space="0" w:color="auto"/>
            <w:left w:val="none" w:sz="0" w:space="0" w:color="auto"/>
            <w:bottom w:val="none" w:sz="0" w:space="0" w:color="auto"/>
            <w:right w:val="none" w:sz="0" w:space="0" w:color="auto"/>
          </w:divBdr>
          <w:divsChild>
            <w:div w:id="587346101">
              <w:marLeft w:val="0"/>
              <w:marRight w:val="0"/>
              <w:marTop w:val="0"/>
              <w:marBottom w:val="0"/>
              <w:divBdr>
                <w:top w:val="none" w:sz="0" w:space="0" w:color="auto"/>
                <w:left w:val="none" w:sz="0" w:space="0" w:color="auto"/>
                <w:bottom w:val="none" w:sz="0" w:space="0" w:color="auto"/>
                <w:right w:val="none" w:sz="0" w:space="0" w:color="auto"/>
              </w:divBdr>
              <w:divsChild>
                <w:div w:id="989871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713474">
          <w:marLeft w:val="0"/>
          <w:marRight w:val="0"/>
          <w:marTop w:val="0"/>
          <w:marBottom w:val="0"/>
          <w:divBdr>
            <w:top w:val="none" w:sz="0" w:space="0" w:color="auto"/>
            <w:left w:val="none" w:sz="0" w:space="0" w:color="auto"/>
            <w:bottom w:val="none" w:sz="0" w:space="0" w:color="auto"/>
            <w:right w:val="none" w:sz="0" w:space="0" w:color="auto"/>
          </w:divBdr>
          <w:divsChild>
            <w:div w:id="794519651">
              <w:marLeft w:val="0"/>
              <w:marRight w:val="0"/>
              <w:marTop w:val="0"/>
              <w:marBottom w:val="0"/>
              <w:divBdr>
                <w:top w:val="none" w:sz="0" w:space="0" w:color="auto"/>
                <w:left w:val="none" w:sz="0" w:space="0" w:color="auto"/>
                <w:bottom w:val="none" w:sz="0" w:space="0" w:color="auto"/>
                <w:right w:val="none" w:sz="0" w:space="0" w:color="auto"/>
              </w:divBdr>
            </w:div>
          </w:divsChild>
        </w:div>
        <w:div w:id="1068916343">
          <w:marLeft w:val="0"/>
          <w:marRight w:val="0"/>
          <w:marTop w:val="0"/>
          <w:marBottom w:val="0"/>
          <w:divBdr>
            <w:top w:val="none" w:sz="0" w:space="0" w:color="auto"/>
            <w:left w:val="none" w:sz="0" w:space="0" w:color="auto"/>
            <w:bottom w:val="none" w:sz="0" w:space="0" w:color="auto"/>
            <w:right w:val="none" w:sz="0" w:space="0" w:color="auto"/>
          </w:divBdr>
        </w:div>
        <w:div w:id="1177622957">
          <w:marLeft w:val="0"/>
          <w:marRight w:val="0"/>
          <w:marTop w:val="0"/>
          <w:marBottom w:val="0"/>
          <w:divBdr>
            <w:top w:val="none" w:sz="0" w:space="0" w:color="auto"/>
            <w:left w:val="none" w:sz="0" w:space="0" w:color="auto"/>
            <w:bottom w:val="none" w:sz="0" w:space="0" w:color="auto"/>
            <w:right w:val="none" w:sz="0" w:space="0" w:color="auto"/>
          </w:divBdr>
          <w:divsChild>
            <w:div w:id="802113726">
              <w:marLeft w:val="0"/>
              <w:marRight w:val="0"/>
              <w:marTop w:val="0"/>
              <w:marBottom w:val="0"/>
              <w:divBdr>
                <w:top w:val="none" w:sz="0" w:space="0" w:color="auto"/>
                <w:left w:val="none" w:sz="0" w:space="0" w:color="auto"/>
                <w:bottom w:val="none" w:sz="0" w:space="0" w:color="auto"/>
                <w:right w:val="none" w:sz="0" w:space="0" w:color="auto"/>
              </w:divBdr>
            </w:div>
          </w:divsChild>
        </w:div>
        <w:div w:id="1206795949">
          <w:marLeft w:val="0"/>
          <w:marRight w:val="0"/>
          <w:marTop w:val="300"/>
          <w:marBottom w:val="0"/>
          <w:divBdr>
            <w:top w:val="none" w:sz="0" w:space="0" w:color="auto"/>
            <w:left w:val="none" w:sz="0" w:space="0" w:color="auto"/>
            <w:bottom w:val="none" w:sz="0" w:space="0" w:color="auto"/>
            <w:right w:val="none" w:sz="0" w:space="0" w:color="auto"/>
          </w:divBdr>
          <w:divsChild>
            <w:div w:id="1073502473">
              <w:marLeft w:val="0"/>
              <w:marRight w:val="0"/>
              <w:marTop w:val="0"/>
              <w:marBottom w:val="0"/>
              <w:divBdr>
                <w:top w:val="none" w:sz="0" w:space="0" w:color="auto"/>
                <w:left w:val="none" w:sz="0" w:space="0" w:color="auto"/>
                <w:bottom w:val="none" w:sz="0" w:space="0" w:color="auto"/>
                <w:right w:val="none" w:sz="0" w:space="0" w:color="auto"/>
              </w:divBdr>
              <w:divsChild>
                <w:div w:id="1275215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23568">
          <w:marLeft w:val="0"/>
          <w:marRight w:val="0"/>
          <w:marTop w:val="300"/>
          <w:marBottom w:val="0"/>
          <w:divBdr>
            <w:top w:val="none" w:sz="0" w:space="0" w:color="auto"/>
            <w:left w:val="none" w:sz="0" w:space="0" w:color="auto"/>
            <w:bottom w:val="none" w:sz="0" w:space="0" w:color="auto"/>
            <w:right w:val="none" w:sz="0" w:space="0" w:color="auto"/>
          </w:divBdr>
          <w:divsChild>
            <w:div w:id="661271781">
              <w:marLeft w:val="0"/>
              <w:marRight w:val="0"/>
              <w:marTop w:val="0"/>
              <w:marBottom w:val="0"/>
              <w:divBdr>
                <w:top w:val="none" w:sz="0" w:space="0" w:color="auto"/>
                <w:left w:val="none" w:sz="0" w:space="0" w:color="auto"/>
                <w:bottom w:val="none" w:sz="0" w:space="0" w:color="auto"/>
                <w:right w:val="none" w:sz="0" w:space="0" w:color="auto"/>
              </w:divBdr>
              <w:divsChild>
                <w:div w:id="20029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5904">
          <w:marLeft w:val="0"/>
          <w:marRight w:val="0"/>
          <w:marTop w:val="300"/>
          <w:marBottom w:val="0"/>
          <w:divBdr>
            <w:top w:val="none" w:sz="0" w:space="0" w:color="auto"/>
            <w:left w:val="none" w:sz="0" w:space="0" w:color="auto"/>
            <w:bottom w:val="none" w:sz="0" w:space="0" w:color="auto"/>
            <w:right w:val="none" w:sz="0" w:space="0" w:color="auto"/>
          </w:divBdr>
          <w:divsChild>
            <w:div w:id="1218710881">
              <w:marLeft w:val="0"/>
              <w:marRight w:val="0"/>
              <w:marTop w:val="0"/>
              <w:marBottom w:val="0"/>
              <w:divBdr>
                <w:top w:val="none" w:sz="0" w:space="0" w:color="auto"/>
                <w:left w:val="none" w:sz="0" w:space="0" w:color="auto"/>
                <w:bottom w:val="none" w:sz="0" w:space="0" w:color="auto"/>
                <w:right w:val="none" w:sz="0" w:space="0" w:color="auto"/>
              </w:divBdr>
              <w:divsChild>
                <w:div w:id="858548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594452">
          <w:marLeft w:val="0"/>
          <w:marRight w:val="0"/>
          <w:marTop w:val="0"/>
          <w:marBottom w:val="0"/>
          <w:divBdr>
            <w:top w:val="none" w:sz="0" w:space="0" w:color="auto"/>
            <w:left w:val="none" w:sz="0" w:space="0" w:color="auto"/>
            <w:bottom w:val="none" w:sz="0" w:space="0" w:color="auto"/>
            <w:right w:val="none" w:sz="0" w:space="0" w:color="auto"/>
          </w:divBdr>
          <w:divsChild>
            <w:div w:id="633950719">
              <w:marLeft w:val="0"/>
              <w:marRight w:val="0"/>
              <w:marTop w:val="0"/>
              <w:marBottom w:val="0"/>
              <w:divBdr>
                <w:top w:val="none" w:sz="0" w:space="0" w:color="auto"/>
                <w:left w:val="none" w:sz="0" w:space="0" w:color="auto"/>
                <w:bottom w:val="none" w:sz="0" w:space="0" w:color="auto"/>
                <w:right w:val="none" w:sz="0" w:space="0" w:color="auto"/>
              </w:divBdr>
            </w:div>
          </w:divsChild>
        </w:div>
        <w:div w:id="1418407249">
          <w:marLeft w:val="0"/>
          <w:marRight w:val="0"/>
          <w:marTop w:val="0"/>
          <w:marBottom w:val="0"/>
          <w:divBdr>
            <w:top w:val="none" w:sz="0" w:space="0" w:color="auto"/>
            <w:left w:val="none" w:sz="0" w:space="0" w:color="auto"/>
            <w:bottom w:val="none" w:sz="0" w:space="0" w:color="auto"/>
            <w:right w:val="none" w:sz="0" w:space="0" w:color="auto"/>
          </w:divBdr>
        </w:div>
        <w:div w:id="1897546807">
          <w:marLeft w:val="0"/>
          <w:marRight w:val="0"/>
          <w:marTop w:val="0"/>
          <w:marBottom w:val="0"/>
          <w:divBdr>
            <w:top w:val="none" w:sz="0" w:space="0" w:color="auto"/>
            <w:left w:val="none" w:sz="0" w:space="0" w:color="auto"/>
            <w:bottom w:val="none" w:sz="0" w:space="0" w:color="auto"/>
            <w:right w:val="none" w:sz="0" w:space="0" w:color="auto"/>
          </w:divBdr>
        </w:div>
        <w:div w:id="1905793537">
          <w:marLeft w:val="0"/>
          <w:marRight w:val="0"/>
          <w:marTop w:val="0"/>
          <w:marBottom w:val="0"/>
          <w:divBdr>
            <w:top w:val="none" w:sz="0" w:space="0" w:color="auto"/>
            <w:left w:val="none" w:sz="0" w:space="0" w:color="auto"/>
            <w:bottom w:val="none" w:sz="0" w:space="0" w:color="auto"/>
            <w:right w:val="none" w:sz="0" w:space="0" w:color="auto"/>
          </w:divBdr>
          <w:divsChild>
            <w:div w:id="91956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638317">
      <w:bodyDiv w:val="1"/>
      <w:marLeft w:val="0"/>
      <w:marRight w:val="0"/>
      <w:marTop w:val="0"/>
      <w:marBottom w:val="0"/>
      <w:divBdr>
        <w:top w:val="none" w:sz="0" w:space="0" w:color="auto"/>
        <w:left w:val="none" w:sz="0" w:space="0" w:color="auto"/>
        <w:bottom w:val="none" w:sz="0" w:space="0" w:color="auto"/>
        <w:right w:val="none" w:sz="0" w:space="0" w:color="auto"/>
      </w:divBdr>
      <w:divsChild>
        <w:div w:id="206995342">
          <w:marLeft w:val="0"/>
          <w:marRight w:val="0"/>
          <w:marTop w:val="0"/>
          <w:marBottom w:val="0"/>
          <w:divBdr>
            <w:top w:val="none" w:sz="0" w:space="0" w:color="auto"/>
            <w:left w:val="none" w:sz="0" w:space="0" w:color="auto"/>
            <w:bottom w:val="none" w:sz="0" w:space="0" w:color="auto"/>
            <w:right w:val="none" w:sz="0" w:space="0" w:color="auto"/>
          </w:divBdr>
        </w:div>
        <w:div w:id="1431394483">
          <w:marLeft w:val="0"/>
          <w:marRight w:val="0"/>
          <w:marTop w:val="0"/>
          <w:marBottom w:val="0"/>
          <w:divBdr>
            <w:top w:val="none" w:sz="0" w:space="0" w:color="auto"/>
            <w:left w:val="none" w:sz="0" w:space="0" w:color="auto"/>
            <w:bottom w:val="none" w:sz="0" w:space="0" w:color="auto"/>
            <w:right w:val="none" w:sz="0" w:space="0" w:color="auto"/>
          </w:divBdr>
          <w:divsChild>
            <w:div w:id="246351094">
              <w:marLeft w:val="0"/>
              <w:marRight w:val="0"/>
              <w:marTop w:val="0"/>
              <w:marBottom w:val="0"/>
              <w:divBdr>
                <w:top w:val="none" w:sz="0" w:space="0" w:color="auto"/>
                <w:left w:val="none" w:sz="0" w:space="0" w:color="auto"/>
                <w:bottom w:val="none" w:sz="0" w:space="0" w:color="auto"/>
                <w:right w:val="none" w:sz="0" w:space="0" w:color="auto"/>
              </w:divBdr>
            </w:div>
          </w:divsChild>
        </w:div>
        <w:div w:id="1519273364">
          <w:marLeft w:val="0"/>
          <w:marRight w:val="0"/>
          <w:marTop w:val="0"/>
          <w:marBottom w:val="0"/>
          <w:divBdr>
            <w:top w:val="none" w:sz="0" w:space="0" w:color="auto"/>
            <w:left w:val="none" w:sz="0" w:space="0" w:color="auto"/>
            <w:bottom w:val="none" w:sz="0" w:space="0" w:color="auto"/>
            <w:right w:val="none" w:sz="0" w:space="0" w:color="auto"/>
          </w:divBdr>
        </w:div>
        <w:div w:id="720709547">
          <w:marLeft w:val="0"/>
          <w:marRight w:val="0"/>
          <w:marTop w:val="0"/>
          <w:marBottom w:val="0"/>
          <w:divBdr>
            <w:top w:val="none" w:sz="0" w:space="0" w:color="auto"/>
            <w:left w:val="none" w:sz="0" w:space="0" w:color="auto"/>
            <w:bottom w:val="none" w:sz="0" w:space="0" w:color="auto"/>
            <w:right w:val="none" w:sz="0" w:space="0" w:color="auto"/>
          </w:divBdr>
          <w:divsChild>
            <w:div w:id="1488866297">
              <w:marLeft w:val="0"/>
              <w:marRight w:val="0"/>
              <w:marTop w:val="0"/>
              <w:marBottom w:val="0"/>
              <w:divBdr>
                <w:top w:val="none" w:sz="0" w:space="0" w:color="auto"/>
                <w:left w:val="none" w:sz="0" w:space="0" w:color="auto"/>
                <w:bottom w:val="none" w:sz="0" w:space="0" w:color="auto"/>
                <w:right w:val="none" w:sz="0" w:space="0" w:color="auto"/>
              </w:divBdr>
            </w:div>
          </w:divsChild>
        </w:div>
        <w:div w:id="1466972754">
          <w:marLeft w:val="0"/>
          <w:marRight w:val="0"/>
          <w:marTop w:val="0"/>
          <w:marBottom w:val="0"/>
          <w:divBdr>
            <w:top w:val="none" w:sz="0" w:space="0" w:color="auto"/>
            <w:left w:val="none" w:sz="0" w:space="0" w:color="auto"/>
            <w:bottom w:val="none" w:sz="0" w:space="0" w:color="auto"/>
            <w:right w:val="none" w:sz="0" w:space="0" w:color="auto"/>
          </w:divBdr>
        </w:div>
        <w:div w:id="1645889330">
          <w:marLeft w:val="0"/>
          <w:marRight w:val="0"/>
          <w:marTop w:val="0"/>
          <w:marBottom w:val="0"/>
          <w:divBdr>
            <w:top w:val="none" w:sz="0" w:space="0" w:color="auto"/>
            <w:left w:val="none" w:sz="0" w:space="0" w:color="auto"/>
            <w:bottom w:val="none" w:sz="0" w:space="0" w:color="auto"/>
            <w:right w:val="none" w:sz="0" w:space="0" w:color="auto"/>
          </w:divBdr>
          <w:divsChild>
            <w:div w:id="1679457962">
              <w:marLeft w:val="0"/>
              <w:marRight w:val="0"/>
              <w:marTop w:val="0"/>
              <w:marBottom w:val="0"/>
              <w:divBdr>
                <w:top w:val="none" w:sz="0" w:space="0" w:color="auto"/>
                <w:left w:val="none" w:sz="0" w:space="0" w:color="auto"/>
                <w:bottom w:val="none" w:sz="0" w:space="0" w:color="auto"/>
                <w:right w:val="none" w:sz="0" w:space="0" w:color="auto"/>
              </w:divBdr>
            </w:div>
          </w:divsChild>
        </w:div>
        <w:div w:id="1548832037">
          <w:marLeft w:val="0"/>
          <w:marRight w:val="0"/>
          <w:marTop w:val="0"/>
          <w:marBottom w:val="0"/>
          <w:divBdr>
            <w:top w:val="none" w:sz="0" w:space="0" w:color="auto"/>
            <w:left w:val="none" w:sz="0" w:space="0" w:color="auto"/>
            <w:bottom w:val="none" w:sz="0" w:space="0" w:color="auto"/>
            <w:right w:val="none" w:sz="0" w:space="0" w:color="auto"/>
          </w:divBdr>
        </w:div>
        <w:div w:id="1334915890">
          <w:marLeft w:val="0"/>
          <w:marRight w:val="0"/>
          <w:marTop w:val="0"/>
          <w:marBottom w:val="0"/>
          <w:divBdr>
            <w:top w:val="none" w:sz="0" w:space="0" w:color="auto"/>
            <w:left w:val="none" w:sz="0" w:space="0" w:color="auto"/>
            <w:bottom w:val="none" w:sz="0" w:space="0" w:color="auto"/>
            <w:right w:val="none" w:sz="0" w:space="0" w:color="auto"/>
          </w:divBdr>
          <w:divsChild>
            <w:div w:id="618873679">
              <w:marLeft w:val="0"/>
              <w:marRight w:val="0"/>
              <w:marTop w:val="0"/>
              <w:marBottom w:val="0"/>
              <w:divBdr>
                <w:top w:val="none" w:sz="0" w:space="0" w:color="auto"/>
                <w:left w:val="none" w:sz="0" w:space="0" w:color="auto"/>
                <w:bottom w:val="none" w:sz="0" w:space="0" w:color="auto"/>
                <w:right w:val="none" w:sz="0" w:space="0" w:color="auto"/>
              </w:divBdr>
            </w:div>
          </w:divsChild>
        </w:div>
        <w:div w:id="196428787">
          <w:marLeft w:val="0"/>
          <w:marRight w:val="0"/>
          <w:marTop w:val="0"/>
          <w:marBottom w:val="0"/>
          <w:divBdr>
            <w:top w:val="none" w:sz="0" w:space="0" w:color="auto"/>
            <w:left w:val="none" w:sz="0" w:space="0" w:color="auto"/>
            <w:bottom w:val="none" w:sz="0" w:space="0" w:color="auto"/>
            <w:right w:val="none" w:sz="0" w:space="0" w:color="auto"/>
          </w:divBdr>
        </w:div>
        <w:div w:id="1083335025">
          <w:marLeft w:val="0"/>
          <w:marRight w:val="0"/>
          <w:marTop w:val="0"/>
          <w:marBottom w:val="0"/>
          <w:divBdr>
            <w:top w:val="none" w:sz="0" w:space="0" w:color="auto"/>
            <w:left w:val="none" w:sz="0" w:space="0" w:color="auto"/>
            <w:bottom w:val="none" w:sz="0" w:space="0" w:color="auto"/>
            <w:right w:val="none" w:sz="0" w:space="0" w:color="auto"/>
          </w:divBdr>
          <w:divsChild>
            <w:div w:id="1553351276">
              <w:marLeft w:val="0"/>
              <w:marRight w:val="0"/>
              <w:marTop w:val="0"/>
              <w:marBottom w:val="0"/>
              <w:divBdr>
                <w:top w:val="none" w:sz="0" w:space="0" w:color="auto"/>
                <w:left w:val="none" w:sz="0" w:space="0" w:color="auto"/>
                <w:bottom w:val="none" w:sz="0" w:space="0" w:color="auto"/>
                <w:right w:val="none" w:sz="0" w:space="0" w:color="auto"/>
              </w:divBdr>
            </w:div>
          </w:divsChild>
        </w:div>
        <w:div w:id="1340159428">
          <w:marLeft w:val="0"/>
          <w:marRight w:val="0"/>
          <w:marTop w:val="0"/>
          <w:marBottom w:val="0"/>
          <w:divBdr>
            <w:top w:val="none" w:sz="0" w:space="0" w:color="auto"/>
            <w:left w:val="none" w:sz="0" w:space="0" w:color="auto"/>
            <w:bottom w:val="none" w:sz="0" w:space="0" w:color="auto"/>
            <w:right w:val="none" w:sz="0" w:space="0" w:color="auto"/>
          </w:divBdr>
        </w:div>
        <w:div w:id="957488174">
          <w:marLeft w:val="0"/>
          <w:marRight w:val="0"/>
          <w:marTop w:val="0"/>
          <w:marBottom w:val="0"/>
          <w:divBdr>
            <w:top w:val="none" w:sz="0" w:space="0" w:color="auto"/>
            <w:left w:val="none" w:sz="0" w:space="0" w:color="auto"/>
            <w:bottom w:val="none" w:sz="0" w:space="0" w:color="auto"/>
            <w:right w:val="none" w:sz="0" w:space="0" w:color="auto"/>
          </w:divBdr>
          <w:divsChild>
            <w:div w:id="844711208">
              <w:marLeft w:val="0"/>
              <w:marRight w:val="0"/>
              <w:marTop w:val="0"/>
              <w:marBottom w:val="0"/>
              <w:divBdr>
                <w:top w:val="none" w:sz="0" w:space="0" w:color="auto"/>
                <w:left w:val="none" w:sz="0" w:space="0" w:color="auto"/>
                <w:bottom w:val="none" w:sz="0" w:space="0" w:color="auto"/>
                <w:right w:val="none" w:sz="0" w:space="0" w:color="auto"/>
              </w:divBdr>
            </w:div>
          </w:divsChild>
        </w:div>
        <w:div w:id="650451075">
          <w:marLeft w:val="0"/>
          <w:marRight w:val="0"/>
          <w:marTop w:val="0"/>
          <w:marBottom w:val="0"/>
          <w:divBdr>
            <w:top w:val="none" w:sz="0" w:space="0" w:color="auto"/>
            <w:left w:val="none" w:sz="0" w:space="0" w:color="auto"/>
            <w:bottom w:val="none" w:sz="0" w:space="0" w:color="auto"/>
            <w:right w:val="none" w:sz="0" w:space="0" w:color="auto"/>
          </w:divBdr>
        </w:div>
        <w:div w:id="1036270685">
          <w:marLeft w:val="0"/>
          <w:marRight w:val="0"/>
          <w:marTop w:val="0"/>
          <w:marBottom w:val="0"/>
          <w:divBdr>
            <w:top w:val="none" w:sz="0" w:space="0" w:color="auto"/>
            <w:left w:val="none" w:sz="0" w:space="0" w:color="auto"/>
            <w:bottom w:val="none" w:sz="0" w:space="0" w:color="auto"/>
            <w:right w:val="none" w:sz="0" w:space="0" w:color="auto"/>
          </w:divBdr>
          <w:divsChild>
            <w:div w:id="1586841410">
              <w:marLeft w:val="0"/>
              <w:marRight w:val="0"/>
              <w:marTop w:val="0"/>
              <w:marBottom w:val="0"/>
              <w:divBdr>
                <w:top w:val="none" w:sz="0" w:space="0" w:color="auto"/>
                <w:left w:val="none" w:sz="0" w:space="0" w:color="auto"/>
                <w:bottom w:val="none" w:sz="0" w:space="0" w:color="auto"/>
                <w:right w:val="none" w:sz="0" w:space="0" w:color="auto"/>
              </w:divBdr>
            </w:div>
          </w:divsChild>
        </w:div>
        <w:div w:id="1821194308">
          <w:marLeft w:val="0"/>
          <w:marRight w:val="0"/>
          <w:marTop w:val="300"/>
          <w:marBottom w:val="0"/>
          <w:divBdr>
            <w:top w:val="none" w:sz="0" w:space="0" w:color="auto"/>
            <w:left w:val="none" w:sz="0" w:space="0" w:color="auto"/>
            <w:bottom w:val="none" w:sz="0" w:space="0" w:color="auto"/>
            <w:right w:val="none" w:sz="0" w:space="0" w:color="auto"/>
          </w:divBdr>
          <w:divsChild>
            <w:div w:id="1338776194">
              <w:marLeft w:val="0"/>
              <w:marRight w:val="0"/>
              <w:marTop w:val="0"/>
              <w:marBottom w:val="0"/>
              <w:divBdr>
                <w:top w:val="none" w:sz="0" w:space="0" w:color="auto"/>
                <w:left w:val="none" w:sz="0" w:space="0" w:color="auto"/>
                <w:bottom w:val="none" w:sz="0" w:space="0" w:color="auto"/>
                <w:right w:val="none" w:sz="0" w:space="0" w:color="auto"/>
              </w:divBdr>
              <w:divsChild>
                <w:div w:id="130076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231834">
          <w:marLeft w:val="0"/>
          <w:marRight w:val="0"/>
          <w:marTop w:val="300"/>
          <w:marBottom w:val="0"/>
          <w:divBdr>
            <w:top w:val="none" w:sz="0" w:space="0" w:color="auto"/>
            <w:left w:val="none" w:sz="0" w:space="0" w:color="auto"/>
            <w:bottom w:val="none" w:sz="0" w:space="0" w:color="auto"/>
            <w:right w:val="none" w:sz="0" w:space="0" w:color="auto"/>
          </w:divBdr>
          <w:divsChild>
            <w:div w:id="1917785007">
              <w:marLeft w:val="0"/>
              <w:marRight w:val="0"/>
              <w:marTop w:val="0"/>
              <w:marBottom w:val="0"/>
              <w:divBdr>
                <w:top w:val="none" w:sz="0" w:space="0" w:color="auto"/>
                <w:left w:val="none" w:sz="0" w:space="0" w:color="auto"/>
                <w:bottom w:val="none" w:sz="0" w:space="0" w:color="auto"/>
                <w:right w:val="none" w:sz="0" w:space="0" w:color="auto"/>
              </w:divBdr>
              <w:divsChild>
                <w:div w:id="26103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379000">
          <w:marLeft w:val="0"/>
          <w:marRight w:val="0"/>
          <w:marTop w:val="300"/>
          <w:marBottom w:val="0"/>
          <w:divBdr>
            <w:top w:val="none" w:sz="0" w:space="0" w:color="auto"/>
            <w:left w:val="none" w:sz="0" w:space="0" w:color="auto"/>
            <w:bottom w:val="none" w:sz="0" w:space="0" w:color="auto"/>
            <w:right w:val="none" w:sz="0" w:space="0" w:color="auto"/>
          </w:divBdr>
          <w:divsChild>
            <w:div w:id="1464540522">
              <w:marLeft w:val="0"/>
              <w:marRight w:val="0"/>
              <w:marTop w:val="0"/>
              <w:marBottom w:val="0"/>
              <w:divBdr>
                <w:top w:val="none" w:sz="0" w:space="0" w:color="auto"/>
                <w:left w:val="none" w:sz="0" w:space="0" w:color="auto"/>
                <w:bottom w:val="none" w:sz="0" w:space="0" w:color="auto"/>
                <w:right w:val="none" w:sz="0" w:space="0" w:color="auto"/>
              </w:divBdr>
              <w:divsChild>
                <w:div w:id="166601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977168">
      <w:bodyDiv w:val="1"/>
      <w:marLeft w:val="0"/>
      <w:marRight w:val="0"/>
      <w:marTop w:val="0"/>
      <w:marBottom w:val="0"/>
      <w:divBdr>
        <w:top w:val="none" w:sz="0" w:space="0" w:color="auto"/>
        <w:left w:val="none" w:sz="0" w:space="0" w:color="auto"/>
        <w:bottom w:val="none" w:sz="0" w:space="0" w:color="auto"/>
        <w:right w:val="none" w:sz="0" w:space="0" w:color="auto"/>
      </w:divBdr>
      <w:divsChild>
        <w:div w:id="897015419">
          <w:marLeft w:val="0"/>
          <w:marRight w:val="0"/>
          <w:marTop w:val="0"/>
          <w:marBottom w:val="0"/>
          <w:divBdr>
            <w:top w:val="none" w:sz="0" w:space="0" w:color="auto"/>
            <w:left w:val="none" w:sz="0" w:space="0" w:color="auto"/>
            <w:bottom w:val="none" w:sz="0" w:space="0" w:color="auto"/>
            <w:right w:val="none" w:sz="0" w:space="0" w:color="auto"/>
          </w:divBdr>
        </w:div>
        <w:div w:id="1786804424">
          <w:marLeft w:val="0"/>
          <w:marRight w:val="0"/>
          <w:marTop w:val="0"/>
          <w:marBottom w:val="0"/>
          <w:divBdr>
            <w:top w:val="none" w:sz="0" w:space="0" w:color="auto"/>
            <w:left w:val="none" w:sz="0" w:space="0" w:color="auto"/>
            <w:bottom w:val="none" w:sz="0" w:space="0" w:color="auto"/>
            <w:right w:val="none" w:sz="0" w:space="0" w:color="auto"/>
          </w:divBdr>
          <w:divsChild>
            <w:div w:id="1160393234">
              <w:marLeft w:val="0"/>
              <w:marRight w:val="0"/>
              <w:marTop w:val="0"/>
              <w:marBottom w:val="0"/>
              <w:divBdr>
                <w:top w:val="none" w:sz="0" w:space="0" w:color="auto"/>
                <w:left w:val="none" w:sz="0" w:space="0" w:color="auto"/>
                <w:bottom w:val="none" w:sz="0" w:space="0" w:color="auto"/>
                <w:right w:val="none" w:sz="0" w:space="0" w:color="auto"/>
              </w:divBdr>
            </w:div>
          </w:divsChild>
        </w:div>
        <w:div w:id="1143931857">
          <w:marLeft w:val="0"/>
          <w:marRight w:val="0"/>
          <w:marTop w:val="0"/>
          <w:marBottom w:val="0"/>
          <w:divBdr>
            <w:top w:val="none" w:sz="0" w:space="0" w:color="auto"/>
            <w:left w:val="none" w:sz="0" w:space="0" w:color="auto"/>
            <w:bottom w:val="none" w:sz="0" w:space="0" w:color="auto"/>
            <w:right w:val="none" w:sz="0" w:space="0" w:color="auto"/>
          </w:divBdr>
        </w:div>
        <w:div w:id="2013414577">
          <w:marLeft w:val="0"/>
          <w:marRight w:val="0"/>
          <w:marTop w:val="0"/>
          <w:marBottom w:val="0"/>
          <w:divBdr>
            <w:top w:val="none" w:sz="0" w:space="0" w:color="auto"/>
            <w:left w:val="none" w:sz="0" w:space="0" w:color="auto"/>
            <w:bottom w:val="none" w:sz="0" w:space="0" w:color="auto"/>
            <w:right w:val="none" w:sz="0" w:space="0" w:color="auto"/>
          </w:divBdr>
          <w:divsChild>
            <w:div w:id="1989432219">
              <w:marLeft w:val="0"/>
              <w:marRight w:val="0"/>
              <w:marTop w:val="0"/>
              <w:marBottom w:val="0"/>
              <w:divBdr>
                <w:top w:val="none" w:sz="0" w:space="0" w:color="auto"/>
                <w:left w:val="none" w:sz="0" w:space="0" w:color="auto"/>
                <w:bottom w:val="none" w:sz="0" w:space="0" w:color="auto"/>
                <w:right w:val="none" w:sz="0" w:space="0" w:color="auto"/>
              </w:divBdr>
            </w:div>
          </w:divsChild>
        </w:div>
        <w:div w:id="1445536277">
          <w:marLeft w:val="0"/>
          <w:marRight w:val="0"/>
          <w:marTop w:val="0"/>
          <w:marBottom w:val="0"/>
          <w:divBdr>
            <w:top w:val="none" w:sz="0" w:space="0" w:color="auto"/>
            <w:left w:val="none" w:sz="0" w:space="0" w:color="auto"/>
            <w:bottom w:val="none" w:sz="0" w:space="0" w:color="auto"/>
            <w:right w:val="none" w:sz="0" w:space="0" w:color="auto"/>
          </w:divBdr>
        </w:div>
        <w:div w:id="1553925428">
          <w:marLeft w:val="0"/>
          <w:marRight w:val="0"/>
          <w:marTop w:val="0"/>
          <w:marBottom w:val="0"/>
          <w:divBdr>
            <w:top w:val="none" w:sz="0" w:space="0" w:color="auto"/>
            <w:left w:val="none" w:sz="0" w:space="0" w:color="auto"/>
            <w:bottom w:val="none" w:sz="0" w:space="0" w:color="auto"/>
            <w:right w:val="none" w:sz="0" w:space="0" w:color="auto"/>
          </w:divBdr>
          <w:divsChild>
            <w:div w:id="580145367">
              <w:marLeft w:val="0"/>
              <w:marRight w:val="0"/>
              <w:marTop w:val="0"/>
              <w:marBottom w:val="0"/>
              <w:divBdr>
                <w:top w:val="none" w:sz="0" w:space="0" w:color="auto"/>
                <w:left w:val="none" w:sz="0" w:space="0" w:color="auto"/>
                <w:bottom w:val="none" w:sz="0" w:space="0" w:color="auto"/>
                <w:right w:val="none" w:sz="0" w:space="0" w:color="auto"/>
              </w:divBdr>
            </w:div>
          </w:divsChild>
        </w:div>
        <w:div w:id="468596999">
          <w:marLeft w:val="0"/>
          <w:marRight w:val="0"/>
          <w:marTop w:val="0"/>
          <w:marBottom w:val="0"/>
          <w:divBdr>
            <w:top w:val="none" w:sz="0" w:space="0" w:color="auto"/>
            <w:left w:val="none" w:sz="0" w:space="0" w:color="auto"/>
            <w:bottom w:val="none" w:sz="0" w:space="0" w:color="auto"/>
            <w:right w:val="none" w:sz="0" w:space="0" w:color="auto"/>
          </w:divBdr>
        </w:div>
        <w:div w:id="668753630">
          <w:marLeft w:val="0"/>
          <w:marRight w:val="0"/>
          <w:marTop w:val="0"/>
          <w:marBottom w:val="0"/>
          <w:divBdr>
            <w:top w:val="none" w:sz="0" w:space="0" w:color="auto"/>
            <w:left w:val="none" w:sz="0" w:space="0" w:color="auto"/>
            <w:bottom w:val="none" w:sz="0" w:space="0" w:color="auto"/>
            <w:right w:val="none" w:sz="0" w:space="0" w:color="auto"/>
          </w:divBdr>
          <w:divsChild>
            <w:div w:id="1539008140">
              <w:marLeft w:val="0"/>
              <w:marRight w:val="0"/>
              <w:marTop w:val="0"/>
              <w:marBottom w:val="0"/>
              <w:divBdr>
                <w:top w:val="none" w:sz="0" w:space="0" w:color="auto"/>
                <w:left w:val="none" w:sz="0" w:space="0" w:color="auto"/>
                <w:bottom w:val="none" w:sz="0" w:space="0" w:color="auto"/>
                <w:right w:val="none" w:sz="0" w:space="0" w:color="auto"/>
              </w:divBdr>
            </w:div>
          </w:divsChild>
        </w:div>
        <w:div w:id="354111252">
          <w:marLeft w:val="0"/>
          <w:marRight w:val="0"/>
          <w:marTop w:val="0"/>
          <w:marBottom w:val="0"/>
          <w:divBdr>
            <w:top w:val="none" w:sz="0" w:space="0" w:color="auto"/>
            <w:left w:val="none" w:sz="0" w:space="0" w:color="auto"/>
            <w:bottom w:val="none" w:sz="0" w:space="0" w:color="auto"/>
            <w:right w:val="none" w:sz="0" w:space="0" w:color="auto"/>
          </w:divBdr>
        </w:div>
        <w:div w:id="2044672531">
          <w:marLeft w:val="0"/>
          <w:marRight w:val="0"/>
          <w:marTop w:val="0"/>
          <w:marBottom w:val="0"/>
          <w:divBdr>
            <w:top w:val="none" w:sz="0" w:space="0" w:color="auto"/>
            <w:left w:val="none" w:sz="0" w:space="0" w:color="auto"/>
            <w:bottom w:val="none" w:sz="0" w:space="0" w:color="auto"/>
            <w:right w:val="none" w:sz="0" w:space="0" w:color="auto"/>
          </w:divBdr>
          <w:divsChild>
            <w:div w:id="1273047867">
              <w:marLeft w:val="0"/>
              <w:marRight w:val="0"/>
              <w:marTop w:val="0"/>
              <w:marBottom w:val="0"/>
              <w:divBdr>
                <w:top w:val="none" w:sz="0" w:space="0" w:color="auto"/>
                <w:left w:val="none" w:sz="0" w:space="0" w:color="auto"/>
                <w:bottom w:val="none" w:sz="0" w:space="0" w:color="auto"/>
                <w:right w:val="none" w:sz="0" w:space="0" w:color="auto"/>
              </w:divBdr>
            </w:div>
          </w:divsChild>
        </w:div>
        <w:div w:id="48118319">
          <w:marLeft w:val="0"/>
          <w:marRight w:val="0"/>
          <w:marTop w:val="0"/>
          <w:marBottom w:val="0"/>
          <w:divBdr>
            <w:top w:val="none" w:sz="0" w:space="0" w:color="auto"/>
            <w:left w:val="none" w:sz="0" w:space="0" w:color="auto"/>
            <w:bottom w:val="none" w:sz="0" w:space="0" w:color="auto"/>
            <w:right w:val="none" w:sz="0" w:space="0" w:color="auto"/>
          </w:divBdr>
        </w:div>
        <w:div w:id="1007288533">
          <w:marLeft w:val="0"/>
          <w:marRight w:val="0"/>
          <w:marTop w:val="0"/>
          <w:marBottom w:val="0"/>
          <w:divBdr>
            <w:top w:val="none" w:sz="0" w:space="0" w:color="auto"/>
            <w:left w:val="none" w:sz="0" w:space="0" w:color="auto"/>
            <w:bottom w:val="none" w:sz="0" w:space="0" w:color="auto"/>
            <w:right w:val="none" w:sz="0" w:space="0" w:color="auto"/>
          </w:divBdr>
          <w:divsChild>
            <w:div w:id="740635093">
              <w:marLeft w:val="0"/>
              <w:marRight w:val="0"/>
              <w:marTop w:val="0"/>
              <w:marBottom w:val="0"/>
              <w:divBdr>
                <w:top w:val="none" w:sz="0" w:space="0" w:color="auto"/>
                <w:left w:val="none" w:sz="0" w:space="0" w:color="auto"/>
                <w:bottom w:val="none" w:sz="0" w:space="0" w:color="auto"/>
                <w:right w:val="none" w:sz="0" w:space="0" w:color="auto"/>
              </w:divBdr>
            </w:div>
          </w:divsChild>
        </w:div>
        <w:div w:id="1818573767">
          <w:marLeft w:val="0"/>
          <w:marRight w:val="0"/>
          <w:marTop w:val="0"/>
          <w:marBottom w:val="0"/>
          <w:divBdr>
            <w:top w:val="none" w:sz="0" w:space="0" w:color="auto"/>
            <w:left w:val="none" w:sz="0" w:space="0" w:color="auto"/>
            <w:bottom w:val="none" w:sz="0" w:space="0" w:color="auto"/>
            <w:right w:val="none" w:sz="0" w:space="0" w:color="auto"/>
          </w:divBdr>
        </w:div>
        <w:div w:id="487014496">
          <w:marLeft w:val="0"/>
          <w:marRight w:val="0"/>
          <w:marTop w:val="0"/>
          <w:marBottom w:val="0"/>
          <w:divBdr>
            <w:top w:val="none" w:sz="0" w:space="0" w:color="auto"/>
            <w:left w:val="none" w:sz="0" w:space="0" w:color="auto"/>
            <w:bottom w:val="none" w:sz="0" w:space="0" w:color="auto"/>
            <w:right w:val="none" w:sz="0" w:space="0" w:color="auto"/>
          </w:divBdr>
          <w:divsChild>
            <w:div w:id="1404840837">
              <w:marLeft w:val="0"/>
              <w:marRight w:val="0"/>
              <w:marTop w:val="0"/>
              <w:marBottom w:val="0"/>
              <w:divBdr>
                <w:top w:val="none" w:sz="0" w:space="0" w:color="auto"/>
                <w:left w:val="none" w:sz="0" w:space="0" w:color="auto"/>
                <w:bottom w:val="none" w:sz="0" w:space="0" w:color="auto"/>
                <w:right w:val="none" w:sz="0" w:space="0" w:color="auto"/>
              </w:divBdr>
            </w:div>
          </w:divsChild>
        </w:div>
        <w:div w:id="846363970">
          <w:marLeft w:val="0"/>
          <w:marRight w:val="0"/>
          <w:marTop w:val="300"/>
          <w:marBottom w:val="0"/>
          <w:divBdr>
            <w:top w:val="none" w:sz="0" w:space="0" w:color="auto"/>
            <w:left w:val="none" w:sz="0" w:space="0" w:color="auto"/>
            <w:bottom w:val="none" w:sz="0" w:space="0" w:color="auto"/>
            <w:right w:val="none" w:sz="0" w:space="0" w:color="auto"/>
          </w:divBdr>
          <w:divsChild>
            <w:div w:id="1279290267">
              <w:marLeft w:val="0"/>
              <w:marRight w:val="0"/>
              <w:marTop w:val="0"/>
              <w:marBottom w:val="0"/>
              <w:divBdr>
                <w:top w:val="none" w:sz="0" w:space="0" w:color="auto"/>
                <w:left w:val="none" w:sz="0" w:space="0" w:color="auto"/>
                <w:bottom w:val="none" w:sz="0" w:space="0" w:color="auto"/>
                <w:right w:val="none" w:sz="0" w:space="0" w:color="auto"/>
              </w:divBdr>
              <w:divsChild>
                <w:div w:id="101784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851999">
          <w:marLeft w:val="0"/>
          <w:marRight w:val="0"/>
          <w:marTop w:val="300"/>
          <w:marBottom w:val="0"/>
          <w:divBdr>
            <w:top w:val="none" w:sz="0" w:space="0" w:color="auto"/>
            <w:left w:val="none" w:sz="0" w:space="0" w:color="auto"/>
            <w:bottom w:val="none" w:sz="0" w:space="0" w:color="auto"/>
            <w:right w:val="none" w:sz="0" w:space="0" w:color="auto"/>
          </w:divBdr>
          <w:divsChild>
            <w:div w:id="1360354939">
              <w:marLeft w:val="0"/>
              <w:marRight w:val="0"/>
              <w:marTop w:val="0"/>
              <w:marBottom w:val="0"/>
              <w:divBdr>
                <w:top w:val="none" w:sz="0" w:space="0" w:color="auto"/>
                <w:left w:val="none" w:sz="0" w:space="0" w:color="auto"/>
                <w:bottom w:val="none" w:sz="0" w:space="0" w:color="auto"/>
                <w:right w:val="none" w:sz="0" w:space="0" w:color="auto"/>
              </w:divBdr>
              <w:divsChild>
                <w:div w:id="208984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454237">
          <w:marLeft w:val="0"/>
          <w:marRight w:val="0"/>
          <w:marTop w:val="300"/>
          <w:marBottom w:val="0"/>
          <w:divBdr>
            <w:top w:val="none" w:sz="0" w:space="0" w:color="auto"/>
            <w:left w:val="none" w:sz="0" w:space="0" w:color="auto"/>
            <w:bottom w:val="none" w:sz="0" w:space="0" w:color="auto"/>
            <w:right w:val="none" w:sz="0" w:space="0" w:color="auto"/>
          </w:divBdr>
          <w:divsChild>
            <w:div w:id="1731271988">
              <w:marLeft w:val="0"/>
              <w:marRight w:val="0"/>
              <w:marTop w:val="0"/>
              <w:marBottom w:val="0"/>
              <w:divBdr>
                <w:top w:val="none" w:sz="0" w:space="0" w:color="auto"/>
                <w:left w:val="none" w:sz="0" w:space="0" w:color="auto"/>
                <w:bottom w:val="none" w:sz="0" w:space="0" w:color="auto"/>
                <w:right w:val="none" w:sz="0" w:space="0" w:color="auto"/>
              </w:divBdr>
              <w:divsChild>
                <w:div w:id="712465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621103">
          <w:marLeft w:val="0"/>
          <w:marRight w:val="0"/>
          <w:marTop w:val="300"/>
          <w:marBottom w:val="0"/>
          <w:divBdr>
            <w:top w:val="none" w:sz="0" w:space="0" w:color="auto"/>
            <w:left w:val="none" w:sz="0" w:space="0" w:color="auto"/>
            <w:bottom w:val="none" w:sz="0" w:space="0" w:color="auto"/>
            <w:right w:val="none" w:sz="0" w:space="0" w:color="auto"/>
          </w:divBdr>
          <w:divsChild>
            <w:div w:id="437485392">
              <w:marLeft w:val="0"/>
              <w:marRight w:val="0"/>
              <w:marTop w:val="0"/>
              <w:marBottom w:val="0"/>
              <w:divBdr>
                <w:top w:val="none" w:sz="0" w:space="0" w:color="auto"/>
                <w:left w:val="none" w:sz="0" w:space="0" w:color="auto"/>
                <w:bottom w:val="none" w:sz="0" w:space="0" w:color="auto"/>
                <w:right w:val="none" w:sz="0" w:space="0" w:color="auto"/>
              </w:divBdr>
              <w:divsChild>
                <w:div w:id="138945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9680373">
      <w:bodyDiv w:val="1"/>
      <w:marLeft w:val="0"/>
      <w:marRight w:val="0"/>
      <w:marTop w:val="0"/>
      <w:marBottom w:val="0"/>
      <w:divBdr>
        <w:top w:val="none" w:sz="0" w:space="0" w:color="auto"/>
        <w:left w:val="none" w:sz="0" w:space="0" w:color="auto"/>
        <w:bottom w:val="none" w:sz="0" w:space="0" w:color="auto"/>
        <w:right w:val="none" w:sz="0" w:space="0" w:color="auto"/>
      </w:divBdr>
      <w:divsChild>
        <w:div w:id="61831027">
          <w:marLeft w:val="0"/>
          <w:marRight w:val="0"/>
          <w:marTop w:val="0"/>
          <w:marBottom w:val="0"/>
          <w:divBdr>
            <w:top w:val="none" w:sz="0" w:space="0" w:color="auto"/>
            <w:left w:val="none" w:sz="0" w:space="0" w:color="auto"/>
            <w:bottom w:val="none" w:sz="0" w:space="0" w:color="auto"/>
            <w:right w:val="none" w:sz="0" w:space="0" w:color="auto"/>
          </w:divBdr>
          <w:divsChild>
            <w:div w:id="1285162548">
              <w:marLeft w:val="0"/>
              <w:marRight w:val="0"/>
              <w:marTop w:val="0"/>
              <w:marBottom w:val="0"/>
              <w:divBdr>
                <w:top w:val="none" w:sz="0" w:space="0" w:color="auto"/>
                <w:left w:val="none" w:sz="0" w:space="0" w:color="auto"/>
                <w:bottom w:val="none" w:sz="0" w:space="0" w:color="auto"/>
                <w:right w:val="none" w:sz="0" w:space="0" w:color="auto"/>
              </w:divBdr>
            </w:div>
          </w:divsChild>
        </w:div>
        <w:div w:id="69079294">
          <w:marLeft w:val="0"/>
          <w:marRight w:val="0"/>
          <w:marTop w:val="0"/>
          <w:marBottom w:val="0"/>
          <w:divBdr>
            <w:top w:val="none" w:sz="0" w:space="0" w:color="auto"/>
            <w:left w:val="none" w:sz="0" w:space="0" w:color="auto"/>
            <w:bottom w:val="none" w:sz="0" w:space="0" w:color="auto"/>
            <w:right w:val="none" w:sz="0" w:space="0" w:color="auto"/>
          </w:divBdr>
          <w:divsChild>
            <w:div w:id="356782365">
              <w:marLeft w:val="0"/>
              <w:marRight w:val="0"/>
              <w:marTop w:val="0"/>
              <w:marBottom w:val="0"/>
              <w:divBdr>
                <w:top w:val="none" w:sz="0" w:space="0" w:color="auto"/>
                <w:left w:val="none" w:sz="0" w:space="0" w:color="auto"/>
                <w:bottom w:val="none" w:sz="0" w:space="0" w:color="auto"/>
                <w:right w:val="none" w:sz="0" w:space="0" w:color="auto"/>
              </w:divBdr>
            </w:div>
          </w:divsChild>
        </w:div>
        <w:div w:id="120003011">
          <w:marLeft w:val="0"/>
          <w:marRight w:val="0"/>
          <w:marTop w:val="0"/>
          <w:marBottom w:val="0"/>
          <w:divBdr>
            <w:top w:val="none" w:sz="0" w:space="0" w:color="auto"/>
            <w:left w:val="none" w:sz="0" w:space="0" w:color="auto"/>
            <w:bottom w:val="none" w:sz="0" w:space="0" w:color="auto"/>
            <w:right w:val="none" w:sz="0" w:space="0" w:color="auto"/>
          </w:divBdr>
          <w:divsChild>
            <w:div w:id="1299265844">
              <w:marLeft w:val="0"/>
              <w:marRight w:val="0"/>
              <w:marTop w:val="0"/>
              <w:marBottom w:val="0"/>
              <w:divBdr>
                <w:top w:val="none" w:sz="0" w:space="0" w:color="auto"/>
                <w:left w:val="none" w:sz="0" w:space="0" w:color="auto"/>
                <w:bottom w:val="none" w:sz="0" w:space="0" w:color="auto"/>
                <w:right w:val="none" w:sz="0" w:space="0" w:color="auto"/>
              </w:divBdr>
            </w:div>
          </w:divsChild>
        </w:div>
        <w:div w:id="129708285">
          <w:marLeft w:val="0"/>
          <w:marRight w:val="0"/>
          <w:marTop w:val="0"/>
          <w:marBottom w:val="0"/>
          <w:divBdr>
            <w:top w:val="none" w:sz="0" w:space="0" w:color="auto"/>
            <w:left w:val="none" w:sz="0" w:space="0" w:color="auto"/>
            <w:bottom w:val="none" w:sz="0" w:space="0" w:color="auto"/>
            <w:right w:val="none" w:sz="0" w:space="0" w:color="auto"/>
          </w:divBdr>
        </w:div>
        <w:div w:id="341276242">
          <w:marLeft w:val="0"/>
          <w:marRight w:val="0"/>
          <w:marTop w:val="0"/>
          <w:marBottom w:val="0"/>
          <w:divBdr>
            <w:top w:val="none" w:sz="0" w:space="0" w:color="auto"/>
            <w:left w:val="none" w:sz="0" w:space="0" w:color="auto"/>
            <w:bottom w:val="none" w:sz="0" w:space="0" w:color="auto"/>
            <w:right w:val="none" w:sz="0" w:space="0" w:color="auto"/>
          </w:divBdr>
        </w:div>
        <w:div w:id="464587636">
          <w:marLeft w:val="0"/>
          <w:marRight w:val="0"/>
          <w:marTop w:val="300"/>
          <w:marBottom w:val="0"/>
          <w:divBdr>
            <w:top w:val="none" w:sz="0" w:space="0" w:color="auto"/>
            <w:left w:val="none" w:sz="0" w:space="0" w:color="auto"/>
            <w:bottom w:val="none" w:sz="0" w:space="0" w:color="auto"/>
            <w:right w:val="none" w:sz="0" w:space="0" w:color="auto"/>
          </w:divBdr>
          <w:divsChild>
            <w:div w:id="1371109889">
              <w:marLeft w:val="0"/>
              <w:marRight w:val="0"/>
              <w:marTop w:val="0"/>
              <w:marBottom w:val="0"/>
              <w:divBdr>
                <w:top w:val="none" w:sz="0" w:space="0" w:color="auto"/>
                <w:left w:val="none" w:sz="0" w:space="0" w:color="auto"/>
                <w:bottom w:val="none" w:sz="0" w:space="0" w:color="auto"/>
                <w:right w:val="none" w:sz="0" w:space="0" w:color="auto"/>
              </w:divBdr>
              <w:divsChild>
                <w:div w:id="73246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353261">
          <w:marLeft w:val="0"/>
          <w:marRight w:val="0"/>
          <w:marTop w:val="0"/>
          <w:marBottom w:val="0"/>
          <w:divBdr>
            <w:top w:val="none" w:sz="0" w:space="0" w:color="auto"/>
            <w:left w:val="none" w:sz="0" w:space="0" w:color="auto"/>
            <w:bottom w:val="none" w:sz="0" w:space="0" w:color="auto"/>
            <w:right w:val="none" w:sz="0" w:space="0" w:color="auto"/>
          </w:divBdr>
          <w:divsChild>
            <w:div w:id="1940673906">
              <w:marLeft w:val="0"/>
              <w:marRight w:val="0"/>
              <w:marTop w:val="0"/>
              <w:marBottom w:val="0"/>
              <w:divBdr>
                <w:top w:val="none" w:sz="0" w:space="0" w:color="auto"/>
                <w:left w:val="none" w:sz="0" w:space="0" w:color="auto"/>
                <w:bottom w:val="none" w:sz="0" w:space="0" w:color="auto"/>
                <w:right w:val="none" w:sz="0" w:space="0" w:color="auto"/>
              </w:divBdr>
            </w:div>
          </w:divsChild>
        </w:div>
        <w:div w:id="560529502">
          <w:marLeft w:val="0"/>
          <w:marRight w:val="0"/>
          <w:marTop w:val="0"/>
          <w:marBottom w:val="0"/>
          <w:divBdr>
            <w:top w:val="none" w:sz="0" w:space="0" w:color="auto"/>
            <w:left w:val="none" w:sz="0" w:space="0" w:color="auto"/>
            <w:bottom w:val="none" w:sz="0" w:space="0" w:color="auto"/>
            <w:right w:val="none" w:sz="0" w:space="0" w:color="auto"/>
          </w:divBdr>
          <w:divsChild>
            <w:div w:id="1621524286">
              <w:marLeft w:val="0"/>
              <w:marRight w:val="0"/>
              <w:marTop w:val="0"/>
              <w:marBottom w:val="0"/>
              <w:divBdr>
                <w:top w:val="none" w:sz="0" w:space="0" w:color="auto"/>
                <w:left w:val="none" w:sz="0" w:space="0" w:color="auto"/>
                <w:bottom w:val="none" w:sz="0" w:space="0" w:color="auto"/>
                <w:right w:val="none" w:sz="0" w:space="0" w:color="auto"/>
              </w:divBdr>
            </w:div>
          </w:divsChild>
        </w:div>
        <w:div w:id="609554422">
          <w:marLeft w:val="0"/>
          <w:marRight w:val="0"/>
          <w:marTop w:val="0"/>
          <w:marBottom w:val="0"/>
          <w:divBdr>
            <w:top w:val="none" w:sz="0" w:space="0" w:color="auto"/>
            <w:left w:val="none" w:sz="0" w:space="0" w:color="auto"/>
            <w:bottom w:val="none" w:sz="0" w:space="0" w:color="auto"/>
            <w:right w:val="none" w:sz="0" w:space="0" w:color="auto"/>
          </w:divBdr>
        </w:div>
        <w:div w:id="895703864">
          <w:marLeft w:val="0"/>
          <w:marRight w:val="0"/>
          <w:marTop w:val="300"/>
          <w:marBottom w:val="0"/>
          <w:divBdr>
            <w:top w:val="none" w:sz="0" w:space="0" w:color="auto"/>
            <w:left w:val="none" w:sz="0" w:space="0" w:color="auto"/>
            <w:bottom w:val="none" w:sz="0" w:space="0" w:color="auto"/>
            <w:right w:val="none" w:sz="0" w:space="0" w:color="auto"/>
          </w:divBdr>
          <w:divsChild>
            <w:div w:id="292058281">
              <w:marLeft w:val="0"/>
              <w:marRight w:val="0"/>
              <w:marTop w:val="0"/>
              <w:marBottom w:val="0"/>
              <w:divBdr>
                <w:top w:val="none" w:sz="0" w:space="0" w:color="auto"/>
                <w:left w:val="none" w:sz="0" w:space="0" w:color="auto"/>
                <w:bottom w:val="none" w:sz="0" w:space="0" w:color="auto"/>
                <w:right w:val="none" w:sz="0" w:space="0" w:color="auto"/>
              </w:divBdr>
              <w:divsChild>
                <w:div w:id="784470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829092">
          <w:marLeft w:val="0"/>
          <w:marRight w:val="0"/>
          <w:marTop w:val="0"/>
          <w:marBottom w:val="0"/>
          <w:divBdr>
            <w:top w:val="none" w:sz="0" w:space="0" w:color="auto"/>
            <w:left w:val="none" w:sz="0" w:space="0" w:color="auto"/>
            <w:bottom w:val="none" w:sz="0" w:space="0" w:color="auto"/>
            <w:right w:val="none" w:sz="0" w:space="0" w:color="auto"/>
          </w:divBdr>
          <w:divsChild>
            <w:div w:id="1559319536">
              <w:marLeft w:val="0"/>
              <w:marRight w:val="0"/>
              <w:marTop w:val="0"/>
              <w:marBottom w:val="0"/>
              <w:divBdr>
                <w:top w:val="none" w:sz="0" w:space="0" w:color="auto"/>
                <w:left w:val="none" w:sz="0" w:space="0" w:color="auto"/>
                <w:bottom w:val="none" w:sz="0" w:space="0" w:color="auto"/>
                <w:right w:val="none" w:sz="0" w:space="0" w:color="auto"/>
              </w:divBdr>
            </w:div>
          </w:divsChild>
        </w:div>
        <w:div w:id="1006861705">
          <w:marLeft w:val="0"/>
          <w:marRight w:val="0"/>
          <w:marTop w:val="300"/>
          <w:marBottom w:val="0"/>
          <w:divBdr>
            <w:top w:val="none" w:sz="0" w:space="0" w:color="auto"/>
            <w:left w:val="none" w:sz="0" w:space="0" w:color="auto"/>
            <w:bottom w:val="none" w:sz="0" w:space="0" w:color="auto"/>
            <w:right w:val="none" w:sz="0" w:space="0" w:color="auto"/>
          </w:divBdr>
          <w:divsChild>
            <w:div w:id="859388990">
              <w:marLeft w:val="0"/>
              <w:marRight w:val="0"/>
              <w:marTop w:val="0"/>
              <w:marBottom w:val="0"/>
              <w:divBdr>
                <w:top w:val="none" w:sz="0" w:space="0" w:color="auto"/>
                <w:left w:val="none" w:sz="0" w:space="0" w:color="auto"/>
                <w:bottom w:val="none" w:sz="0" w:space="0" w:color="auto"/>
                <w:right w:val="none" w:sz="0" w:space="0" w:color="auto"/>
              </w:divBdr>
              <w:divsChild>
                <w:div w:id="1844272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266289">
          <w:marLeft w:val="0"/>
          <w:marRight w:val="0"/>
          <w:marTop w:val="0"/>
          <w:marBottom w:val="0"/>
          <w:divBdr>
            <w:top w:val="none" w:sz="0" w:space="0" w:color="auto"/>
            <w:left w:val="none" w:sz="0" w:space="0" w:color="auto"/>
            <w:bottom w:val="none" w:sz="0" w:space="0" w:color="auto"/>
            <w:right w:val="none" w:sz="0" w:space="0" w:color="auto"/>
          </w:divBdr>
        </w:div>
        <w:div w:id="1209761141">
          <w:marLeft w:val="0"/>
          <w:marRight w:val="0"/>
          <w:marTop w:val="0"/>
          <w:marBottom w:val="0"/>
          <w:divBdr>
            <w:top w:val="none" w:sz="0" w:space="0" w:color="auto"/>
            <w:left w:val="none" w:sz="0" w:space="0" w:color="auto"/>
            <w:bottom w:val="none" w:sz="0" w:space="0" w:color="auto"/>
            <w:right w:val="none" w:sz="0" w:space="0" w:color="auto"/>
          </w:divBdr>
        </w:div>
        <w:div w:id="1422600974">
          <w:marLeft w:val="0"/>
          <w:marRight w:val="0"/>
          <w:marTop w:val="0"/>
          <w:marBottom w:val="0"/>
          <w:divBdr>
            <w:top w:val="none" w:sz="0" w:space="0" w:color="auto"/>
            <w:left w:val="none" w:sz="0" w:space="0" w:color="auto"/>
            <w:bottom w:val="none" w:sz="0" w:space="0" w:color="auto"/>
            <w:right w:val="none" w:sz="0" w:space="0" w:color="auto"/>
          </w:divBdr>
          <w:divsChild>
            <w:div w:id="30233077">
              <w:marLeft w:val="0"/>
              <w:marRight w:val="0"/>
              <w:marTop w:val="0"/>
              <w:marBottom w:val="0"/>
              <w:divBdr>
                <w:top w:val="none" w:sz="0" w:space="0" w:color="auto"/>
                <w:left w:val="none" w:sz="0" w:space="0" w:color="auto"/>
                <w:bottom w:val="none" w:sz="0" w:space="0" w:color="auto"/>
                <w:right w:val="none" w:sz="0" w:space="0" w:color="auto"/>
              </w:divBdr>
            </w:div>
          </w:divsChild>
        </w:div>
        <w:div w:id="1521698884">
          <w:marLeft w:val="0"/>
          <w:marRight w:val="0"/>
          <w:marTop w:val="300"/>
          <w:marBottom w:val="0"/>
          <w:divBdr>
            <w:top w:val="none" w:sz="0" w:space="0" w:color="auto"/>
            <w:left w:val="none" w:sz="0" w:space="0" w:color="auto"/>
            <w:bottom w:val="none" w:sz="0" w:space="0" w:color="auto"/>
            <w:right w:val="none" w:sz="0" w:space="0" w:color="auto"/>
          </w:divBdr>
          <w:divsChild>
            <w:div w:id="2142454724">
              <w:marLeft w:val="0"/>
              <w:marRight w:val="0"/>
              <w:marTop w:val="0"/>
              <w:marBottom w:val="0"/>
              <w:divBdr>
                <w:top w:val="none" w:sz="0" w:space="0" w:color="auto"/>
                <w:left w:val="none" w:sz="0" w:space="0" w:color="auto"/>
                <w:bottom w:val="none" w:sz="0" w:space="0" w:color="auto"/>
                <w:right w:val="none" w:sz="0" w:space="0" w:color="auto"/>
              </w:divBdr>
              <w:divsChild>
                <w:div w:id="1848641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409756">
          <w:marLeft w:val="0"/>
          <w:marRight w:val="0"/>
          <w:marTop w:val="0"/>
          <w:marBottom w:val="0"/>
          <w:divBdr>
            <w:top w:val="none" w:sz="0" w:space="0" w:color="auto"/>
            <w:left w:val="none" w:sz="0" w:space="0" w:color="auto"/>
            <w:bottom w:val="none" w:sz="0" w:space="0" w:color="auto"/>
            <w:right w:val="none" w:sz="0" w:space="0" w:color="auto"/>
          </w:divBdr>
        </w:div>
        <w:div w:id="2007709802">
          <w:marLeft w:val="0"/>
          <w:marRight w:val="0"/>
          <w:marTop w:val="0"/>
          <w:marBottom w:val="0"/>
          <w:divBdr>
            <w:top w:val="none" w:sz="0" w:space="0" w:color="auto"/>
            <w:left w:val="none" w:sz="0" w:space="0" w:color="auto"/>
            <w:bottom w:val="none" w:sz="0" w:space="0" w:color="auto"/>
            <w:right w:val="none" w:sz="0" w:space="0" w:color="auto"/>
          </w:divBdr>
        </w:div>
      </w:divsChild>
    </w:div>
    <w:div w:id="312412317">
      <w:bodyDiv w:val="1"/>
      <w:marLeft w:val="0"/>
      <w:marRight w:val="0"/>
      <w:marTop w:val="0"/>
      <w:marBottom w:val="0"/>
      <w:divBdr>
        <w:top w:val="none" w:sz="0" w:space="0" w:color="auto"/>
        <w:left w:val="none" w:sz="0" w:space="0" w:color="auto"/>
        <w:bottom w:val="none" w:sz="0" w:space="0" w:color="auto"/>
        <w:right w:val="none" w:sz="0" w:space="0" w:color="auto"/>
      </w:divBdr>
    </w:div>
    <w:div w:id="313687245">
      <w:bodyDiv w:val="1"/>
      <w:marLeft w:val="0"/>
      <w:marRight w:val="0"/>
      <w:marTop w:val="0"/>
      <w:marBottom w:val="0"/>
      <w:divBdr>
        <w:top w:val="none" w:sz="0" w:space="0" w:color="auto"/>
        <w:left w:val="none" w:sz="0" w:space="0" w:color="auto"/>
        <w:bottom w:val="none" w:sz="0" w:space="0" w:color="auto"/>
        <w:right w:val="none" w:sz="0" w:space="0" w:color="auto"/>
      </w:divBdr>
      <w:divsChild>
        <w:div w:id="60370259">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sChild>
            <w:div w:id="256987399">
              <w:marLeft w:val="0"/>
              <w:marRight w:val="0"/>
              <w:marTop w:val="0"/>
              <w:marBottom w:val="0"/>
              <w:divBdr>
                <w:top w:val="none" w:sz="0" w:space="0" w:color="auto"/>
                <w:left w:val="none" w:sz="0" w:space="0" w:color="auto"/>
                <w:bottom w:val="none" w:sz="0" w:space="0" w:color="auto"/>
                <w:right w:val="none" w:sz="0" w:space="0" w:color="auto"/>
              </w:divBdr>
            </w:div>
          </w:divsChild>
        </w:div>
        <w:div w:id="218443961">
          <w:marLeft w:val="0"/>
          <w:marRight w:val="0"/>
          <w:marTop w:val="0"/>
          <w:marBottom w:val="0"/>
          <w:divBdr>
            <w:top w:val="none" w:sz="0" w:space="0" w:color="auto"/>
            <w:left w:val="none" w:sz="0" w:space="0" w:color="auto"/>
            <w:bottom w:val="none" w:sz="0" w:space="0" w:color="auto"/>
            <w:right w:val="none" w:sz="0" w:space="0" w:color="auto"/>
          </w:divBdr>
          <w:divsChild>
            <w:div w:id="1733964340">
              <w:marLeft w:val="0"/>
              <w:marRight w:val="0"/>
              <w:marTop w:val="0"/>
              <w:marBottom w:val="0"/>
              <w:divBdr>
                <w:top w:val="none" w:sz="0" w:space="0" w:color="auto"/>
                <w:left w:val="none" w:sz="0" w:space="0" w:color="auto"/>
                <w:bottom w:val="none" w:sz="0" w:space="0" w:color="auto"/>
                <w:right w:val="none" w:sz="0" w:space="0" w:color="auto"/>
              </w:divBdr>
            </w:div>
          </w:divsChild>
        </w:div>
        <w:div w:id="402073396">
          <w:marLeft w:val="0"/>
          <w:marRight w:val="0"/>
          <w:marTop w:val="300"/>
          <w:marBottom w:val="0"/>
          <w:divBdr>
            <w:top w:val="none" w:sz="0" w:space="0" w:color="auto"/>
            <w:left w:val="none" w:sz="0" w:space="0" w:color="auto"/>
            <w:bottom w:val="none" w:sz="0" w:space="0" w:color="auto"/>
            <w:right w:val="none" w:sz="0" w:space="0" w:color="auto"/>
          </w:divBdr>
          <w:divsChild>
            <w:div w:id="481122704">
              <w:marLeft w:val="0"/>
              <w:marRight w:val="0"/>
              <w:marTop w:val="0"/>
              <w:marBottom w:val="0"/>
              <w:divBdr>
                <w:top w:val="none" w:sz="0" w:space="0" w:color="auto"/>
                <w:left w:val="none" w:sz="0" w:space="0" w:color="auto"/>
                <w:bottom w:val="none" w:sz="0" w:space="0" w:color="auto"/>
                <w:right w:val="none" w:sz="0" w:space="0" w:color="auto"/>
              </w:divBdr>
              <w:divsChild>
                <w:div w:id="195562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695033">
          <w:marLeft w:val="0"/>
          <w:marRight w:val="0"/>
          <w:marTop w:val="0"/>
          <w:marBottom w:val="0"/>
          <w:divBdr>
            <w:top w:val="none" w:sz="0" w:space="0" w:color="auto"/>
            <w:left w:val="none" w:sz="0" w:space="0" w:color="auto"/>
            <w:bottom w:val="none" w:sz="0" w:space="0" w:color="auto"/>
            <w:right w:val="none" w:sz="0" w:space="0" w:color="auto"/>
          </w:divBdr>
        </w:div>
        <w:div w:id="707415807">
          <w:marLeft w:val="0"/>
          <w:marRight w:val="0"/>
          <w:marTop w:val="0"/>
          <w:marBottom w:val="0"/>
          <w:divBdr>
            <w:top w:val="none" w:sz="0" w:space="0" w:color="auto"/>
            <w:left w:val="none" w:sz="0" w:space="0" w:color="auto"/>
            <w:bottom w:val="none" w:sz="0" w:space="0" w:color="auto"/>
            <w:right w:val="none" w:sz="0" w:space="0" w:color="auto"/>
          </w:divBdr>
        </w:div>
        <w:div w:id="719205331">
          <w:marLeft w:val="0"/>
          <w:marRight w:val="0"/>
          <w:marTop w:val="0"/>
          <w:marBottom w:val="0"/>
          <w:divBdr>
            <w:top w:val="none" w:sz="0" w:space="0" w:color="auto"/>
            <w:left w:val="none" w:sz="0" w:space="0" w:color="auto"/>
            <w:bottom w:val="none" w:sz="0" w:space="0" w:color="auto"/>
            <w:right w:val="none" w:sz="0" w:space="0" w:color="auto"/>
          </w:divBdr>
          <w:divsChild>
            <w:div w:id="1213275162">
              <w:marLeft w:val="0"/>
              <w:marRight w:val="0"/>
              <w:marTop w:val="0"/>
              <w:marBottom w:val="0"/>
              <w:divBdr>
                <w:top w:val="none" w:sz="0" w:space="0" w:color="auto"/>
                <w:left w:val="none" w:sz="0" w:space="0" w:color="auto"/>
                <w:bottom w:val="none" w:sz="0" w:space="0" w:color="auto"/>
                <w:right w:val="none" w:sz="0" w:space="0" w:color="auto"/>
              </w:divBdr>
            </w:div>
          </w:divsChild>
        </w:div>
        <w:div w:id="736705743">
          <w:marLeft w:val="0"/>
          <w:marRight w:val="0"/>
          <w:marTop w:val="0"/>
          <w:marBottom w:val="0"/>
          <w:divBdr>
            <w:top w:val="none" w:sz="0" w:space="0" w:color="auto"/>
            <w:left w:val="none" w:sz="0" w:space="0" w:color="auto"/>
            <w:bottom w:val="none" w:sz="0" w:space="0" w:color="auto"/>
            <w:right w:val="none" w:sz="0" w:space="0" w:color="auto"/>
          </w:divBdr>
          <w:divsChild>
            <w:div w:id="1621257828">
              <w:marLeft w:val="0"/>
              <w:marRight w:val="0"/>
              <w:marTop w:val="0"/>
              <w:marBottom w:val="0"/>
              <w:divBdr>
                <w:top w:val="none" w:sz="0" w:space="0" w:color="auto"/>
                <w:left w:val="none" w:sz="0" w:space="0" w:color="auto"/>
                <w:bottom w:val="none" w:sz="0" w:space="0" w:color="auto"/>
                <w:right w:val="none" w:sz="0" w:space="0" w:color="auto"/>
              </w:divBdr>
            </w:div>
          </w:divsChild>
        </w:div>
        <w:div w:id="893588933">
          <w:marLeft w:val="0"/>
          <w:marRight w:val="0"/>
          <w:marTop w:val="0"/>
          <w:marBottom w:val="0"/>
          <w:divBdr>
            <w:top w:val="none" w:sz="0" w:space="0" w:color="auto"/>
            <w:left w:val="none" w:sz="0" w:space="0" w:color="auto"/>
            <w:bottom w:val="none" w:sz="0" w:space="0" w:color="auto"/>
            <w:right w:val="none" w:sz="0" w:space="0" w:color="auto"/>
          </w:divBdr>
        </w:div>
        <w:div w:id="1147628043">
          <w:marLeft w:val="0"/>
          <w:marRight w:val="0"/>
          <w:marTop w:val="0"/>
          <w:marBottom w:val="0"/>
          <w:divBdr>
            <w:top w:val="none" w:sz="0" w:space="0" w:color="auto"/>
            <w:left w:val="none" w:sz="0" w:space="0" w:color="auto"/>
            <w:bottom w:val="none" w:sz="0" w:space="0" w:color="auto"/>
            <w:right w:val="none" w:sz="0" w:space="0" w:color="auto"/>
          </w:divBdr>
        </w:div>
        <w:div w:id="1228615166">
          <w:marLeft w:val="0"/>
          <w:marRight w:val="0"/>
          <w:marTop w:val="0"/>
          <w:marBottom w:val="0"/>
          <w:divBdr>
            <w:top w:val="none" w:sz="0" w:space="0" w:color="auto"/>
            <w:left w:val="none" w:sz="0" w:space="0" w:color="auto"/>
            <w:bottom w:val="none" w:sz="0" w:space="0" w:color="auto"/>
            <w:right w:val="none" w:sz="0" w:space="0" w:color="auto"/>
          </w:divBdr>
          <w:divsChild>
            <w:div w:id="981276869">
              <w:marLeft w:val="0"/>
              <w:marRight w:val="0"/>
              <w:marTop w:val="0"/>
              <w:marBottom w:val="0"/>
              <w:divBdr>
                <w:top w:val="none" w:sz="0" w:space="0" w:color="auto"/>
                <w:left w:val="none" w:sz="0" w:space="0" w:color="auto"/>
                <w:bottom w:val="none" w:sz="0" w:space="0" w:color="auto"/>
                <w:right w:val="none" w:sz="0" w:space="0" w:color="auto"/>
              </w:divBdr>
            </w:div>
          </w:divsChild>
        </w:div>
        <w:div w:id="1480804050">
          <w:marLeft w:val="0"/>
          <w:marRight w:val="0"/>
          <w:marTop w:val="0"/>
          <w:marBottom w:val="0"/>
          <w:divBdr>
            <w:top w:val="none" w:sz="0" w:space="0" w:color="auto"/>
            <w:left w:val="none" w:sz="0" w:space="0" w:color="auto"/>
            <w:bottom w:val="none" w:sz="0" w:space="0" w:color="auto"/>
            <w:right w:val="none" w:sz="0" w:space="0" w:color="auto"/>
          </w:divBdr>
        </w:div>
        <w:div w:id="1509520616">
          <w:marLeft w:val="0"/>
          <w:marRight w:val="0"/>
          <w:marTop w:val="0"/>
          <w:marBottom w:val="0"/>
          <w:divBdr>
            <w:top w:val="none" w:sz="0" w:space="0" w:color="auto"/>
            <w:left w:val="none" w:sz="0" w:space="0" w:color="auto"/>
            <w:bottom w:val="none" w:sz="0" w:space="0" w:color="auto"/>
            <w:right w:val="none" w:sz="0" w:space="0" w:color="auto"/>
          </w:divBdr>
        </w:div>
        <w:div w:id="1774127213">
          <w:marLeft w:val="0"/>
          <w:marRight w:val="0"/>
          <w:marTop w:val="0"/>
          <w:marBottom w:val="0"/>
          <w:divBdr>
            <w:top w:val="none" w:sz="0" w:space="0" w:color="auto"/>
            <w:left w:val="none" w:sz="0" w:space="0" w:color="auto"/>
            <w:bottom w:val="none" w:sz="0" w:space="0" w:color="auto"/>
            <w:right w:val="none" w:sz="0" w:space="0" w:color="auto"/>
          </w:divBdr>
          <w:divsChild>
            <w:div w:id="55512391">
              <w:marLeft w:val="0"/>
              <w:marRight w:val="0"/>
              <w:marTop w:val="0"/>
              <w:marBottom w:val="0"/>
              <w:divBdr>
                <w:top w:val="none" w:sz="0" w:space="0" w:color="auto"/>
                <w:left w:val="none" w:sz="0" w:space="0" w:color="auto"/>
                <w:bottom w:val="none" w:sz="0" w:space="0" w:color="auto"/>
                <w:right w:val="none" w:sz="0" w:space="0" w:color="auto"/>
              </w:divBdr>
            </w:div>
          </w:divsChild>
        </w:div>
        <w:div w:id="1914469456">
          <w:marLeft w:val="0"/>
          <w:marRight w:val="0"/>
          <w:marTop w:val="300"/>
          <w:marBottom w:val="0"/>
          <w:divBdr>
            <w:top w:val="none" w:sz="0" w:space="0" w:color="auto"/>
            <w:left w:val="none" w:sz="0" w:space="0" w:color="auto"/>
            <w:bottom w:val="none" w:sz="0" w:space="0" w:color="auto"/>
            <w:right w:val="none" w:sz="0" w:space="0" w:color="auto"/>
          </w:divBdr>
          <w:divsChild>
            <w:div w:id="1647971208">
              <w:marLeft w:val="0"/>
              <w:marRight w:val="0"/>
              <w:marTop w:val="0"/>
              <w:marBottom w:val="0"/>
              <w:divBdr>
                <w:top w:val="none" w:sz="0" w:space="0" w:color="auto"/>
                <w:left w:val="none" w:sz="0" w:space="0" w:color="auto"/>
                <w:bottom w:val="none" w:sz="0" w:space="0" w:color="auto"/>
                <w:right w:val="none" w:sz="0" w:space="0" w:color="auto"/>
              </w:divBdr>
              <w:divsChild>
                <w:div w:id="139115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3771">
          <w:marLeft w:val="0"/>
          <w:marRight w:val="0"/>
          <w:marTop w:val="300"/>
          <w:marBottom w:val="0"/>
          <w:divBdr>
            <w:top w:val="none" w:sz="0" w:space="0" w:color="auto"/>
            <w:left w:val="none" w:sz="0" w:space="0" w:color="auto"/>
            <w:bottom w:val="none" w:sz="0" w:space="0" w:color="auto"/>
            <w:right w:val="none" w:sz="0" w:space="0" w:color="auto"/>
          </w:divBdr>
          <w:divsChild>
            <w:div w:id="1207178418">
              <w:marLeft w:val="0"/>
              <w:marRight w:val="0"/>
              <w:marTop w:val="0"/>
              <w:marBottom w:val="0"/>
              <w:divBdr>
                <w:top w:val="none" w:sz="0" w:space="0" w:color="auto"/>
                <w:left w:val="none" w:sz="0" w:space="0" w:color="auto"/>
                <w:bottom w:val="none" w:sz="0" w:space="0" w:color="auto"/>
                <w:right w:val="none" w:sz="0" w:space="0" w:color="auto"/>
              </w:divBdr>
              <w:divsChild>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150935">
          <w:marLeft w:val="0"/>
          <w:marRight w:val="0"/>
          <w:marTop w:val="300"/>
          <w:marBottom w:val="0"/>
          <w:divBdr>
            <w:top w:val="none" w:sz="0" w:space="0" w:color="auto"/>
            <w:left w:val="none" w:sz="0" w:space="0" w:color="auto"/>
            <w:bottom w:val="none" w:sz="0" w:space="0" w:color="auto"/>
            <w:right w:val="none" w:sz="0" w:space="0" w:color="auto"/>
          </w:divBdr>
          <w:divsChild>
            <w:div w:id="1302031744">
              <w:marLeft w:val="0"/>
              <w:marRight w:val="0"/>
              <w:marTop w:val="0"/>
              <w:marBottom w:val="0"/>
              <w:divBdr>
                <w:top w:val="none" w:sz="0" w:space="0" w:color="auto"/>
                <w:left w:val="none" w:sz="0" w:space="0" w:color="auto"/>
                <w:bottom w:val="none" w:sz="0" w:space="0" w:color="auto"/>
                <w:right w:val="none" w:sz="0" w:space="0" w:color="auto"/>
              </w:divBdr>
              <w:divsChild>
                <w:div w:id="96701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515526">
          <w:marLeft w:val="0"/>
          <w:marRight w:val="0"/>
          <w:marTop w:val="0"/>
          <w:marBottom w:val="0"/>
          <w:divBdr>
            <w:top w:val="none" w:sz="0" w:space="0" w:color="auto"/>
            <w:left w:val="none" w:sz="0" w:space="0" w:color="auto"/>
            <w:bottom w:val="none" w:sz="0" w:space="0" w:color="auto"/>
            <w:right w:val="none" w:sz="0" w:space="0" w:color="auto"/>
          </w:divBdr>
          <w:divsChild>
            <w:div w:id="828794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722090">
      <w:bodyDiv w:val="1"/>
      <w:marLeft w:val="0"/>
      <w:marRight w:val="0"/>
      <w:marTop w:val="0"/>
      <w:marBottom w:val="0"/>
      <w:divBdr>
        <w:top w:val="none" w:sz="0" w:space="0" w:color="auto"/>
        <w:left w:val="none" w:sz="0" w:space="0" w:color="auto"/>
        <w:bottom w:val="none" w:sz="0" w:space="0" w:color="auto"/>
        <w:right w:val="none" w:sz="0" w:space="0" w:color="auto"/>
      </w:divBdr>
    </w:div>
    <w:div w:id="313723951">
      <w:bodyDiv w:val="1"/>
      <w:marLeft w:val="0"/>
      <w:marRight w:val="0"/>
      <w:marTop w:val="0"/>
      <w:marBottom w:val="0"/>
      <w:divBdr>
        <w:top w:val="none" w:sz="0" w:space="0" w:color="auto"/>
        <w:left w:val="none" w:sz="0" w:space="0" w:color="auto"/>
        <w:bottom w:val="none" w:sz="0" w:space="0" w:color="auto"/>
        <w:right w:val="none" w:sz="0" w:space="0" w:color="auto"/>
      </w:divBdr>
      <w:divsChild>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sChild>
                <w:div w:id="1358697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19849">
          <w:marLeft w:val="0"/>
          <w:marRight w:val="0"/>
          <w:marTop w:val="0"/>
          <w:marBottom w:val="0"/>
          <w:divBdr>
            <w:top w:val="none" w:sz="0" w:space="0" w:color="auto"/>
            <w:left w:val="none" w:sz="0" w:space="0" w:color="auto"/>
            <w:bottom w:val="none" w:sz="0" w:space="0" w:color="auto"/>
            <w:right w:val="none" w:sz="0" w:space="0" w:color="auto"/>
          </w:divBdr>
        </w:div>
        <w:div w:id="459303657">
          <w:marLeft w:val="0"/>
          <w:marRight w:val="0"/>
          <w:marTop w:val="0"/>
          <w:marBottom w:val="0"/>
          <w:divBdr>
            <w:top w:val="none" w:sz="0" w:space="0" w:color="auto"/>
            <w:left w:val="none" w:sz="0" w:space="0" w:color="auto"/>
            <w:bottom w:val="none" w:sz="0" w:space="0" w:color="auto"/>
            <w:right w:val="none" w:sz="0" w:space="0" w:color="auto"/>
          </w:divBdr>
        </w:div>
        <w:div w:id="459615066">
          <w:marLeft w:val="0"/>
          <w:marRight w:val="0"/>
          <w:marTop w:val="0"/>
          <w:marBottom w:val="0"/>
          <w:divBdr>
            <w:top w:val="none" w:sz="0" w:space="0" w:color="auto"/>
            <w:left w:val="none" w:sz="0" w:space="0" w:color="auto"/>
            <w:bottom w:val="none" w:sz="0" w:space="0" w:color="auto"/>
            <w:right w:val="none" w:sz="0" w:space="0" w:color="auto"/>
          </w:divBdr>
          <w:divsChild>
            <w:div w:id="88044833">
              <w:marLeft w:val="0"/>
              <w:marRight w:val="0"/>
              <w:marTop w:val="0"/>
              <w:marBottom w:val="0"/>
              <w:divBdr>
                <w:top w:val="none" w:sz="0" w:space="0" w:color="auto"/>
                <w:left w:val="none" w:sz="0" w:space="0" w:color="auto"/>
                <w:bottom w:val="none" w:sz="0" w:space="0" w:color="auto"/>
                <w:right w:val="none" w:sz="0" w:space="0" w:color="auto"/>
              </w:divBdr>
            </w:div>
          </w:divsChild>
        </w:div>
        <w:div w:id="780344122">
          <w:marLeft w:val="0"/>
          <w:marRight w:val="0"/>
          <w:marTop w:val="0"/>
          <w:marBottom w:val="0"/>
          <w:divBdr>
            <w:top w:val="none" w:sz="0" w:space="0" w:color="auto"/>
            <w:left w:val="none" w:sz="0" w:space="0" w:color="auto"/>
            <w:bottom w:val="none" w:sz="0" w:space="0" w:color="auto"/>
            <w:right w:val="none" w:sz="0" w:space="0" w:color="auto"/>
          </w:divBdr>
        </w:div>
        <w:div w:id="871765701">
          <w:marLeft w:val="0"/>
          <w:marRight w:val="0"/>
          <w:marTop w:val="300"/>
          <w:marBottom w:val="0"/>
          <w:divBdr>
            <w:top w:val="none" w:sz="0" w:space="0" w:color="auto"/>
            <w:left w:val="none" w:sz="0" w:space="0" w:color="auto"/>
            <w:bottom w:val="none" w:sz="0" w:space="0" w:color="auto"/>
            <w:right w:val="none" w:sz="0" w:space="0" w:color="auto"/>
          </w:divBdr>
          <w:divsChild>
            <w:div w:id="1383212089">
              <w:marLeft w:val="0"/>
              <w:marRight w:val="0"/>
              <w:marTop w:val="0"/>
              <w:marBottom w:val="0"/>
              <w:divBdr>
                <w:top w:val="none" w:sz="0" w:space="0" w:color="auto"/>
                <w:left w:val="none" w:sz="0" w:space="0" w:color="auto"/>
                <w:bottom w:val="none" w:sz="0" w:space="0" w:color="auto"/>
                <w:right w:val="none" w:sz="0" w:space="0" w:color="auto"/>
              </w:divBdr>
              <w:divsChild>
                <w:div w:id="185553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795420">
          <w:marLeft w:val="0"/>
          <w:marRight w:val="0"/>
          <w:marTop w:val="0"/>
          <w:marBottom w:val="0"/>
          <w:divBdr>
            <w:top w:val="none" w:sz="0" w:space="0" w:color="auto"/>
            <w:left w:val="none" w:sz="0" w:space="0" w:color="auto"/>
            <w:bottom w:val="none" w:sz="0" w:space="0" w:color="auto"/>
            <w:right w:val="none" w:sz="0" w:space="0" w:color="auto"/>
          </w:divBdr>
        </w:div>
        <w:div w:id="998968743">
          <w:marLeft w:val="0"/>
          <w:marRight w:val="0"/>
          <w:marTop w:val="0"/>
          <w:marBottom w:val="0"/>
          <w:divBdr>
            <w:top w:val="none" w:sz="0" w:space="0" w:color="auto"/>
            <w:left w:val="none" w:sz="0" w:space="0" w:color="auto"/>
            <w:bottom w:val="none" w:sz="0" w:space="0" w:color="auto"/>
            <w:right w:val="none" w:sz="0" w:space="0" w:color="auto"/>
          </w:divBdr>
        </w:div>
        <w:div w:id="1111239532">
          <w:marLeft w:val="0"/>
          <w:marRight w:val="0"/>
          <w:marTop w:val="0"/>
          <w:marBottom w:val="0"/>
          <w:divBdr>
            <w:top w:val="none" w:sz="0" w:space="0" w:color="auto"/>
            <w:left w:val="none" w:sz="0" w:space="0" w:color="auto"/>
            <w:bottom w:val="none" w:sz="0" w:space="0" w:color="auto"/>
            <w:right w:val="none" w:sz="0" w:space="0" w:color="auto"/>
          </w:divBdr>
        </w:div>
        <w:div w:id="1262375844">
          <w:marLeft w:val="0"/>
          <w:marRight w:val="0"/>
          <w:marTop w:val="300"/>
          <w:marBottom w:val="0"/>
          <w:divBdr>
            <w:top w:val="none" w:sz="0" w:space="0" w:color="auto"/>
            <w:left w:val="none" w:sz="0" w:space="0" w:color="auto"/>
            <w:bottom w:val="none" w:sz="0" w:space="0" w:color="auto"/>
            <w:right w:val="none" w:sz="0" w:space="0" w:color="auto"/>
          </w:divBdr>
          <w:divsChild>
            <w:div w:id="1893155286">
              <w:marLeft w:val="0"/>
              <w:marRight w:val="0"/>
              <w:marTop w:val="0"/>
              <w:marBottom w:val="0"/>
              <w:divBdr>
                <w:top w:val="none" w:sz="0" w:space="0" w:color="auto"/>
                <w:left w:val="none" w:sz="0" w:space="0" w:color="auto"/>
                <w:bottom w:val="none" w:sz="0" w:space="0" w:color="auto"/>
                <w:right w:val="none" w:sz="0" w:space="0" w:color="auto"/>
              </w:divBdr>
              <w:divsChild>
                <w:div w:id="156988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97669">
          <w:marLeft w:val="0"/>
          <w:marRight w:val="0"/>
          <w:marTop w:val="0"/>
          <w:marBottom w:val="0"/>
          <w:divBdr>
            <w:top w:val="none" w:sz="0" w:space="0" w:color="auto"/>
            <w:left w:val="none" w:sz="0" w:space="0" w:color="auto"/>
            <w:bottom w:val="none" w:sz="0" w:space="0" w:color="auto"/>
            <w:right w:val="none" w:sz="0" w:space="0" w:color="auto"/>
          </w:divBdr>
          <w:divsChild>
            <w:div w:id="1388990798">
              <w:marLeft w:val="0"/>
              <w:marRight w:val="0"/>
              <w:marTop w:val="0"/>
              <w:marBottom w:val="0"/>
              <w:divBdr>
                <w:top w:val="none" w:sz="0" w:space="0" w:color="auto"/>
                <w:left w:val="none" w:sz="0" w:space="0" w:color="auto"/>
                <w:bottom w:val="none" w:sz="0" w:space="0" w:color="auto"/>
                <w:right w:val="none" w:sz="0" w:space="0" w:color="auto"/>
              </w:divBdr>
            </w:div>
          </w:divsChild>
        </w:div>
        <w:div w:id="1381125690">
          <w:marLeft w:val="0"/>
          <w:marRight w:val="0"/>
          <w:marTop w:val="0"/>
          <w:marBottom w:val="0"/>
          <w:divBdr>
            <w:top w:val="none" w:sz="0" w:space="0" w:color="auto"/>
            <w:left w:val="none" w:sz="0" w:space="0" w:color="auto"/>
            <w:bottom w:val="none" w:sz="0" w:space="0" w:color="auto"/>
            <w:right w:val="none" w:sz="0" w:space="0" w:color="auto"/>
          </w:divBdr>
          <w:divsChild>
            <w:div w:id="382750674">
              <w:marLeft w:val="0"/>
              <w:marRight w:val="0"/>
              <w:marTop w:val="0"/>
              <w:marBottom w:val="0"/>
              <w:divBdr>
                <w:top w:val="none" w:sz="0" w:space="0" w:color="auto"/>
                <w:left w:val="none" w:sz="0" w:space="0" w:color="auto"/>
                <w:bottom w:val="none" w:sz="0" w:space="0" w:color="auto"/>
                <w:right w:val="none" w:sz="0" w:space="0" w:color="auto"/>
              </w:divBdr>
            </w:div>
          </w:divsChild>
        </w:div>
        <w:div w:id="1398670220">
          <w:marLeft w:val="0"/>
          <w:marRight w:val="0"/>
          <w:marTop w:val="0"/>
          <w:marBottom w:val="0"/>
          <w:divBdr>
            <w:top w:val="none" w:sz="0" w:space="0" w:color="auto"/>
            <w:left w:val="none" w:sz="0" w:space="0" w:color="auto"/>
            <w:bottom w:val="none" w:sz="0" w:space="0" w:color="auto"/>
            <w:right w:val="none" w:sz="0" w:space="0" w:color="auto"/>
          </w:divBdr>
          <w:divsChild>
            <w:div w:id="1399405254">
              <w:marLeft w:val="0"/>
              <w:marRight w:val="0"/>
              <w:marTop w:val="0"/>
              <w:marBottom w:val="0"/>
              <w:divBdr>
                <w:top w:val="none" w:sz="0" w:space="0" w:color="auto"/>
                <w:left w:val="none" w:sz="0" w:space="0" w:color="auto"/>
                <w:bottom w:val="none" w:sz="0" w:space="0" w:color="auto"/>
                <w:right w:val="none" w:sz="0" w:space="0" w:color="auto"/>
              </w:divBdr>
            </w:div>
          </w:divsChild>
        </w:div>
        <w:div w:id="1590693676">
          <w:marLeft w:val="0"/>
          <w:marRight w:val="0"/>
          <w:marTop w:val="0"/>
          <w:marBottom w:val="0"/>
          <w:divBdr>
            <w:top w:val="none" w:sz="0" w:space="0" w:color="auto"/>
            <w:left w:val="none" w:sz="0" w:space="0" w:color="auto"/>
            <w:bottom w:val="none" w:sz="0" w:space="0" w:color="auto"/>
            <w:right w:val="none" w:sz="0" w:space="0" w:color="auto"/>
          </w:divBdr>
        </w:div>
        <w:div w:id="1596016045">
          <w:marLeft w:val="0"/>
          <w:marRight w:val="0"/>
          <w:marTop w:val="0"/>
          <w:marBottom w:val="0"/>
          <w:divBdr>
            <w:top w:val="none" w:sz="0" w:space="0" w:color="auto"/>
            <w:left w:val="none" w:sz="0" w:space="0" w:color="auto"/>
            <w:bottom w:val="none" w:sz="0" w:space="0" w:color="auto"/>
            <w:right w:val="none" w:sz="0" w:space="0" w:color="auto"/>
          </w:divBdr>
          <w:divsChild>
            <w:div w:id="535696218">
              <w:marLeft w:val="0"/>
              <w:marRight w:val="0"/>
              <w:marTop w:val="0"/>
              <w:marBottom w:val="0"/>
              <w:divBdr>
                <w:top w:val="none" w:sz="0" w:space="0" w:color="auto"/>
                <w:left w:val="none" w:sz="0" w:space="0" w:color="auto"/>
                <w:bottom w:val="none" w:sz="0" w:space="0" w:color="auto"/>
                <w:right w:val="none" w:sz="0" w:space="0" w:color="auto"/>
              </w:divBdr>
            </w:div>
          </w:divsChild>
        </w:div>
        <w:div w:id="1719165862">
          <w:marLeft w:val="0"/>
          <w:marRight w:val="0"/>
          <w:marTop w:val="0"/>
          <w:marBottom w:val="0"/>
          <w:divBdr>
            <w:top w:val="none" w:sz="0" w:space="0" w:color="auto"/>
            <w:left w:val="none" w:sz="0" w:space="0" w:color="auto"/>
            <w:bottom w:val="none" w:sz="0" w:space="0" w:color="auto"/>
            <w:right w:val="none" w:sz="0" w:space="0" w:color="auto"/>
          </w:divBdr>
          <w:divsChild>
            <w:div w:id="1374236755">
              <w:marLeft w:val="0"/>
              <w:marRight w:val="0"/>
              <w:marTop w:val="0"/>
              <w:marBottom w:val="0"/>
              <w:divBdr>
                <w:top w:val="none" w:sz="0" w:space="0" w:color="auto"/>
                <w:left w:val="none" w:sz="0" w:space="0" w:color="auto"/>
                <w:bottom w:val="none" w:sz="0" w:space="0" w:color="auto"/>
                <w:right w:val="none" w:sz="0" w:space="0" w:color="auto"/>
              </w:divBdr>
            </w:div>
          </w:divsChild>
        </w:div>
        <w:div w:id="1823618257">
          <w:marLeft w:val="0"/>
          <w:marRight w:val="0"/>
          <w:marTop w:val="0"/>
          <w:marBottom w:val="0"/>
          <w:divBdr>
            <w:top w:val="none" w:sz="0" w:space="0" w:color="auto"/>
            <w:left w:val="none" w:sz="0" w:space="0" w:color="auto"/>
            <w:bottom w:val="none" w:sz="0" w:space="0" w:color="auto"/>
            <w:right w:val="none" w:sz="0" w:space="0" w:color="auto"/>
          </w:divBdr>
          <w:divsChild>
            <w:div w:id="1895847024">
              <w:marLeft w:val="0"/>
              <w:marRight w:val="0"/>
              <w:marTop w:val="0"/>
              <w:marBottom w:val="0"/>
              <w:divBdr>
                <w:top w:val="none" w:sz="0" w:space="0" w:color="auto"/>
                <w:left w:val="none" w:sz="0" w:space="0" w:color="auto"/>
                <w:bottom w:val="none" w:sz="0" w:space="0" w:color="auto"/>
                <w:right w:val="none" w:sz="0" w:space="0" w:color="auto"/>
              </w:divBdr>
            </w:div>
          </w:divsChild>
        </w:div>
        <w:div w:id="1998415598">
          <w:marLeft w:val="0"/>
          <w:marRight w:val="0"/>
          <w:marTop w:val="300"/>
          <w:marBottom w:val="0"/>
          <w:divBdr>
            <w:top w:val="none" w:sz="0" w:space="0" w:color="auto"/>
            <w:left w:val="none" w:sz="0" w:space="0" w:color="auto"/>
            <w:bottom w:val="none" w:sz="0" w:space="0" w:color="auto"/>
            <w:right w:val="none" w:sz="0" w:space="0" w:color="auto"/>
          </w:divBdr>
          <w:divsChild>
            <w:div w:id="1074006673">
              <w:marLeft w:val="0"/>
              <w:marRight w:val="0"/>
              <w:marTop w:val="0"/>
              <w:marBottom w:val="0"/>
              <w:divBdr>
                <w:top w:val="none" w:sz="0" w:space="0" w:color="auto"/>
                <w:left w:val="none" w:sz="0" w:space="0" w:color="auto"/>
                <w:bottom w:val="none" w:sz="0" w:space="0" w:color="auto"/>
                <w:right w:val="none" w:sz="0" w:space="0" w:color="auto"/>
              </w:divBdr>
              <w:divsChild>
                <w:div w:id="437528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5033028">
      <w:bodyDiv w:val="1"/>
      <w:marLeft w:val="0"/>
      <w:marRight w:val="0"/>
      <w:marTop w:val="0"/>
      <w:marBottom w:val="0"/>
      <w:divBdr>
        <w:top w:val="none" w:sz="0" w:space="0" w:color="auto"/>
        <w:left w:val="none" w:sz="0" w:space="0" w:color="auto"/>
        <w:bottom w:val="none" w:sz="0" w:space="0" w:color="auto"/>
        <w:right w:val="none" w:sz="0" w:space="0" w:color="auto"/>
      </w:divBdr>
      <w:divsChild>
        <w:div w:id="600260918">
          <w:marLeft w:val="0"/>
          <w:marRight w:val="0"/>
          <w:marTop w:val="0"/>
          <w:marBottom w:val="0"/>
          <w:divBdr>
            <w:top w:val="none" w:sz="0" w:space="0" w:color="auto"/>
            <w:left w:val="none" w:sz="0" w:space="0" w:color="auto"/>
            <w:bottom w:val="none" w:sz="0" w:space="0" w:color="auto"/>
            <w:right w:val="none" w:sz="0" w:space="0" w:color="auto"/>
          </w:divBdr>
        </w:div>
        <w:div w:id="1749886301">
          <w:marLeft w:val="0"/>
          <w:marRight w:val="0"/>
          <w:marTop w:val="0"/>
          <w:marBottom w:val="0"/>
          <w:divBdr>
            <w:top w:val="none" w:sz="0" w:space="0" w:color="auto"/>
            <w:left w:val="none" w:sz="0" w:space="0" w:color="auto"/>
            <w:bottom w:val="none" w:sz="0" w:space="0" w:color="auto"/>
            <w:right w:val="none" w:sz="0" w:space="0" w:color="auto"/>
          </w:divBdr>
          <w:divsChild>
            <w:div w:id="1186089985">
              <w:marLeft w:val="0"/>
              <w:marRight w:val="0"/>
              <w:marTop w:val="0"/>
              <w:marBottom w:val="0"/>
              <w:divBdr>
                <w:top w:val="none" w:sz="0" w:space="0" w:color="auto"/>
                <w:left w:val="none" w:sz="0" w:space="0" w:color="auto"/>
                <w:bottom w:val="none" w:sz="0" w:space="0" w:color="auto"/>
                <w:right w:val="none" w:sz="0" w:space="0" w:color="auto"/>
              </w:divBdr>
            </w:div>
          </w:divsChild>
        </w:div>
        <w:div w:id="1903253338">
          <w:marLeft w:val="0"/>
          <w:marRight w:val="0"/>
          <w:marTop w:val="0"/>
          <w:marBottom w:val="0"/>
          <w:divBdr>
            <w:top w:val="none" w:sz="0" w:space="0" w:color="auto"/>
            <w:left w:val="none" w:sz="0" w:space="0" w:color="auto"/>
            <w:bottom w:val="none" w:sz="0" w:space="0" w:color="auto"/>
            <w:right w:val="none" w:sz="0" w:space="0" w:color="auto"/>
          </w:divBdr>
        </w:div>
        <w:div w:id="994845995">
          <w:marLeft w:val="0"/>
          <w:marRight w:val="0"/>
          <w:marTop w:val="0"/>
          <w:marBottom w:val="0"/>
          <w:divBdr>
            <w:top w:val="none" w:sz="0" w:space="0" w:color="auto"/>
            <w:left w:val="none" w:sz="0" w:space="0" w:color="auto"/>
            <w:bottom w:val="none" w:sz="0" w:space="0" w:color="auto"/>
            <w:right w:val="none" w:sz="0" w:space="0" w:color="auto"/>
          </w:divBdr>
          <w:divsChild>
            <w:div w:id="1073819706">
              <w:marLeft w:val="0"/>
              <w:marRight w:val="0"/>
              <w:marTop w:val="0"/>
              <w:marBottom w:val="0"/>
              <w:divBdr>
                <w:top w:val="none" w:sz="0" w:space="0" w:color="auto"/>
                <w:left w:val="none" w:sz="0" w:space="0" w:color="auto"/>
                <w:bottom w:val="none" w:sz="0" w:space="0" w:color="auto"/>
                <w:right w:val="none" w:sz="0" w:space="0" w:color="auto"/>
              </w:divBdr>
            </w:div>
          </w:divsChild>
        </w:div>
        <w:div w:id="1819178083">
          <w:marLeft w:val="0"/>
          <w:marRight w:val="0"/>
          <w:marTop w:val="0"/>
          <w:marBottom w:val="0"/>
          <w:divBdr>
            <w:top w:val="none" w:sz="0" w:space="0" w:color="auto"/>
            <w:left w:val="none" w:sz="0" w:space="0" w:color="auto"/>
            <w:bottom w:val="none" w:sz="0" w:space="0" w:color="auto"/>
            <w:right w:val="none" w:sz="0" w:space="0" w:color="auto"/>
          </w:divBdr>
        </w:div>
        <w:div w:id="315915873">
          <w:marLeft w:val="0"/>
          <w:marRight w:val="0"/>
          <w:marTop w:val="0"/>
          <w:marBottom w:val="0"/>
          <w:divBdr>
            <w:top w:val="none" w:sz="0" w:space="0" w:color="auto"/>
            <w:left w:val="none" w:sz="0" w:space="0" w:color="auto"/>
            <w:bottom w:val="none" w:sz="0" w:space="0" w:color="auto"/>
            <w:right w:val="none" w:sz="0" w:space="0" w:color="auto"/>
          </w:divBdr>
          <w:divsChild>
            <w:div w:id="773792904">
              <w:marLeft w:val="0"/>
              <w:marRight w:val="0"/>
              <w:marTop w:val="0"/>
              <w:marBottom w:val="0"/>
              <w:divBdr>
                <w:top w:val="none" w:sz="0" w:space="0" w:color="auto"/>
                <w:left w:val="none" w:sz="0" w:space="0" w:color="auto"/>
                <w:bottom w:val="none" w:sz="0" w:space="0" w:color="auto"/>
                <w:right w:val="none" w:sz="0" w:space="0" w:color="auto"/>
              </w:divBdr>
            </w:div>
          </w:divsChild>
        </w:div>
        <w:div w:id="50731798">
          <w:marLeft w:val="0"/>
          <w:marRight w:val="0"/>
          <w:marTop w:val="0"/>
          <w:marBottom w:val="0"/>
          <w:divBdr>
            <w:top w:val="none" w:sz="0" w:space="0" w:color="auto"/>
            <w:left w:val="none" w:sz="0" w:space="0" w:color="auto"/>
            <w:bottom w:val="none" w:sz="0" w:space="0" w:color="auto"/>
            <w:right w:val="none" w:sz="0" w:space="0" w:color="auto"/>
          </w:divBdr>
        </w:div>
        <w:div w:id="1872377595">
          <w:marLeft w:val="0"/>
          <w:marRight w:val="0"/>
          <w:marTop w:val="0"/>
          <w:marBottom w:val="0"/>
          <w:divBdr>
            <w:top w:val="none" w:sz="0" w:space="0" w:color="auto"/>
            <w:left w:val="none" w:sz="0" w:space="0" w:color="auto"/>
            <w:bottom w:val="none" w:sz="0" w:space="0" w:color="auto"/>
            <w:right w:val="none" w:sz="0" w:space="0" w:color="auto"/>
          </w:divBdr>
          <w:divsChild>
            <w:div w:id="814682676">
              <w:marLeft w:val="0"/>
              <w:marRight w:val="0"/>
              <w:marTop w:val="0"/>
              <w:marBottom w:val="0"/>
              <w:divBdr>
                <w:top w:val="none" w:sz="0" w:space="0" w:color="auto"/>
                <w:left w:val="none" w:sz="0" w:space="0" w:color="auto"/>
                <w:bottom w:val="none" w:sz="0" w:space="0" w:color="auto"/>
                <w:right w:val="none" w:sz="0" w:space="0" w:color="auto"/>
              </w:divBdr>
            </w:div>
          </w:divsChild>
        </w:div>
        <w:div w:id="1698117294">
          <w:marLeft w:val="0"/>
          <w:marRight w:val="0"/>
          <w:marTop w:val="0"/>
          <w:marBottom w:val="0"/>
          <w:divBdr>
            <w:top w:val="none" w:sz="0" w:space="0" w:color="auto"/>
            <w:left w:val="none" w:sz="0" w:space="0" w:color="auto"/>
            <w:bottom w:val="none" w:sz="0" w:space="0" w:color="auto"/>
            <w:right w:val="none" w:sz="0" w:space="0" w:color="auto"/>
          </w:divBdr>
        </w:div>
        <w:div w:id="1398169188">
          <w:marLeft w:val="0"/>
          <w:marRight w:val="0"/>
          <w:marTop w:val="0"/>
          <w:marBottom w:val="0"/>
          <w:divBdr>
            <w:top w:val="none" w:sz="0" w:space="0" w:color="auto"/>
            <w:left w:val="none" w:sz="0" w:space="0" w:color="auto"/>
            <w:bottom w:val="none" w:sz="0" w:space="0" w:color="auto"/>
            <w:right w:val="none" w:sz="0" w:space="0" w:color="auto"/>
          </w:divBdr>
          <w:divsChild>
            <w:div w:id="1222862027">
              <w:marLeft w:val="0"/>
              <w:marRight w:val="0"/>
              <w:marTop w:val="0"/>
              <w:marBottom w:val="0"/>
              <w:divBdr>
                <w:top w:val="none" w:sz="0" w:space="0" w:color="auto"/>
                <w:left w:val="none" w:sz="0" w:space="0" w:color="auto"/>
                <w:bottom w:val="none" w:sz="0" w:space="0" w:color="auto"/>
                <w:right w:val="none" w:sz="0" w:space="0" w:color="auto"/>
              </w:divBdr>
            </w:div>
          </w:divsChild>
        </w:div>
        <w:div w:id="1476991234">
          <w:marLeft w:val="0"/>
          <w:marRight w:val="0"/>
          <w:marTop w:val="0"/>
          <w:marBottom w:val="0"/>
          <w:divBdr>
            <w:top w:val="none" w:sz="0" w:space="0" w:color="auto"/>
            <w:left w:val="none" w:sz="0" w:space="0" w:color="auto"/>
            <w:bottom w:val="none" w:sz="0" w:space="0" w:color="auto"/>
            <w:right w:val="none" w:sz="0" w:space="0" w:color="auto"/>
          </w:divBdr>
        </w:div>
        <w:div w:id="644511135">
          <w:marLeft w:val="0"/>
          <w:marRight w:val="0"/>
          <w:marTop w:val="0"/>
          <w:marBottom w:val="0"/>
          <w:divBdr>
            <w:top w:val="none" w:sz="0" w:space="0" w:color="auto"/>
            <w:left w:val="none" w:sz="0" w:space="0" w:color="auto"/>
            <w:bottom w:val="none" w:sz="0" w:space="0" w:color="auto"/>
            <w:right w:val="none" w:sz="0" w:space="0" w:color="auto"/>
          </w:divBdr>
          <w:divsChild>
            <w:div w:id="49112476">
              <w:marLeft w:val="0"/>
              <w:marRight w:val="0"/>
              <w:marTop w:val="0"/>
              <w:marBottom w:val="0"/>
              <w:divBdr>
                <w:top w:val="none" w:sz="0" w:space="0" w:color="auto"/>
                <w:left w:val="none" w:sz="0" w:space="0" w:color="auto"/>
                <w:bottom w:val="none" w:sz="0" w:space="0" w:color="auto"/>
                <w:right w:val="none" w:sz="0" w:space="0" w:color="auto"/>
              </w:divBdr>
            </w:div>
          </w:divsChild>
        </w:div>
        <w:div w:id="77678799">
          <w:marLeft w:val="0"/>
          <w:marRight w:val="0"/>
          <w:marTop w:val="0"/>
          <w:marBottom w:val="0"/>
          <w:divBdr>
            <w:top w:val="none" w:sz="0" w:space="0" w:color="auto"/>
            <w:left w:val="none" w:sz="0" w:space="0" w:color="auto"/>
            <w:bottom w:val="none" w:sz="0" w:space="0" w:color="auto"/>
            <w:right w:val="none" w:sz="0" w:space="0" w:color="auto"/>
          </w:divBdr>
        </w:div>
        <w:div w:id="1852261405">
          <w:marLeft w:val="0"/>
          <w:marRight w:val="0"/>
          <w:marTop w:val="0"/>
          <w:marBottom w:val="0"/>
          <w:divBdr>
            <w:top w:val="none" w:sz="0" w:space="0" w:color="auto"/>
            <w:left w:val="none" w:sz="0" w:space="0" w:color="auto"/>
            <w:bottom w:val="none" w:sz="0" w:space="0" w:color="auto"/>
            <w:right w:val="none" w:sz="0" w:space="0" w:color="auto"/>
          </w:divBdr>
          <w:divsChild>
            <w:div w:id="1065756547">
              <w:marLeft w:val="0"/>
              <w:marRight w:val="0"/>
              <w:marTop w:val="0"/>
              <w:marBottom w:val="0"/>
              <w:divBdr>
                <w:top w:val="none" w:sz="0" w:space="0" w:color="auto"/>
                <w:left w:val="none" w:sz="0" w:space="0" w:color="auto"/>
                <w:bottom w:val="none" w:sz="0" w:space="0" w:color="auto"/>
                <w:right w:val="none" w:sz="0" w:space="0" w:color="auto"/>
              </w:divBdr>
            </w:div>
          </w:divsChild>
        </w:div>
        <w:div w:id="169030902">
          <w:marLeft w:val="0"/>
          <w:marRight w:val="0"/>
          <w:marTop w:val="300"/>
          <w:marBottom w:val="0"/>
          <w:divBdr>
            <w:top w:val="none" w:sz="0" w:space="0" w:color="auto"/>
            <w:left w:val="none" w:sz="0" w:space="0" w:color="auto"/>
            <w:bottom w:val="none" w:sz="0" w:space="0" w:color="auto"/>
            <w:right w:val="none" w:sz="0" w:space="0" w:color="auto"/>
          </w:divBdr>
          <w:divsChild>
            <w:div w:id="1466923901">
              <w:marLeft w:val="0"/>
              <w:marRight w:val="0"/>
              <w:marTop w:val="0"/>
              <w:marBottom w:val="0"/>
              <w:divBdr>
                <w:top w:val="none" w:sz="0" w:space="0" w:color="auto"/>
                <w:left w:val="none" w:sz="0" w:space="0" w:color="auto"/>
                <w:bottom w:val="none" w:sz="0" w:space="0" w:color="auto"/>
                <w:right w:val="none" w:sz="0" w:space="0" w:color="auto"/>
              </w:divBdr>
              <w:divsChild>
                <w:div w:id="822814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10440">
          <w:marLeft w:val="0"/>
          <w:marRight w:val="0"/>
          <w:marTop w:val="300"/>
          <w:marBottom w:val="0"/>
          <w:divBdr>
            <w:top w:val="none" w:sz="0" w:space="0" w:color="auto"/>
            <w:left w:val="none" w:sz="0" w:space="0" w:color="auto"/>
            <w:bottom w:val="none" w:sz="0" w:space="0" w:color="auto"/>
            <w:right w:val="none" w:sz="0" w:space="0" w:color="auto"/>
          </w:divBdr>
          <w:divsChild>
            <w:div w:id="1396246660">
              <w:marLeft w:val="0"/>
              <w:marRight w:val="0"/>
              <w:marTop w:val="0"/>
              <w:marBottom w:val="0"/>
              <w:divBdr>
                <w:top w:val="none" w:sz="0" w:space="0" w:color="auto"/>
                <w:left w:val="none" w:sz="0" w:space="0" w:color="auto"/>
                <w:bottom w:val="none" w:sz="0" w:space="0" w:color="auto"/>
                <w:right w:val="none" w:sz="0" w:space="0" w:color="auto"/>
              </w:divBdr>
              <w:divsChild>
                <w:div w:id="1754889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748794">
          <w:marLeft w:val="0"/>
          <w:marRight w:val="0"/>
          <w:marTop w:val="300"/>
          <w:marBottom w:val="0"/>
          <w:divBdr>
            <w:top w:val="none" w:sz="0" w:space="0" w:color="auto"/>
            <w:left w:val="none" w:sz="0" w:space="0" w:color="auto"/>
            <w:bottom w:val="none" w:sz="0" w:space="0" w:color="auto"/>
            <w:right w:val="none" w:sz="0" w:space="0" w:color="auto"/>
          </w:divBdr>
          <w:divsChild>
            <w:div w:id="1091319308">
              <w:marLeft w:val="0"/>
              <w:marRight w:val="0"/>
              <w:marTop w:val="0"/>
              <w:marBottom w:val="0"/>
              <w:divBdr>
                <w:top w:val="none" w:sz="0" w:space="0" w:color="auto"/>
                <w:left w:val="none" w:sz="0" w:space="0" w:color="auto"/>
                <w:bottom w:val="none" w:sz="0" w:space="0" w:color="auto"/>
                <w:right w:val="none" w:sz="0" w:space="0" w:color="auto"/>
              </w:divBdr>
              <w:divsChild>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739403">
          <w:marLeft w:val="0"/>
          <w:marRight w:val="0"/>
          <w:marTop w:val="300"/>
          <w:marBottom w:val="0"/>
          <w:divBdr>
            <w:top w:val="none" w:sz="0" w:space="0" w:color="auto"/>
            <w:left w:val="none" w:sz="0" w:space="0" w:color="auto"/>
            <w:bottom w:val="none" w:sz="0" w:space="0" w:color="auto"/>
            <w:right w:val="none" w:sz="0" w:space="0" w:color="auto"/>
          </w:divBdr>
          <w:divsChild>
            <w:div w:id="911937862">
              <w:marLeft w:val="0"/>
              <w:marRight w:val="0"/>
              <w:marTop w:val="0"/>
              <w:marBottom w:val="0"/>
              <w:divBdr>
                <w:top w:val="none" w:sz="0" w:space="0" w:color="auto"/>
                <w:left w:val="none" w:sz="0" w:space="0" w:color="auto"/>
                <w:bottom w:val="none" w:sz="0" w:space="0" w:color="auto"/>
                <w:right w:val="none" w:sz="0" w:space="0" w:color="auto"/>
              </w:divBdr>
              <w:divsChild>
                <w:div w:id="192564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5036820">
      <w:bodyDiv w:val="1"/>
      <w:marLeft w:val="0"/>
      <w:marRight w:val="0"/>
      <w:marTop w:val="0"/>
      <w:marBottom w:val="0"/>
      <w:divBdr>
        <w:top w:val="none" w:sz="0" w:space="0" w:color="auto"/>
        <w:left w:val="none" w:sz="0" w:space="0" w:color="auto"/>
        <w:bottom w:val="none" w:sz="0" w:space="0" w:color="auto"/>
        <w:right w:val="none" w:sz="0" w:space="0" w:color="auto"/>
      </w:divBdr>
    </w:div>
    <w:div w:id="315887910">
      <w:bodyDiv w:val="1"/>
      <w:marLeft w:val="0"/>
      <w:marRight w:val="0"/>
      <w:marTop w:val="0"/>
      <w:marBottom w:val="0"/>
      <w:divBdr>
        <w:top w:val="none" w:sz="0" w:space="0" w:color="auto"/>
        <w:left w:val="none" w:sz="0" w:space="0" w:color="auto"/>
        <w:bottom w:val="none" w:sz="0" w:space="0" w:color="auto"/>
        <w:right w:val="none" w:sz="0" w:space="0" w:color="auto"/>
      </w:divBdr>
    </w:div>
    <w:div w:id="316539950">
      <w:bodyDiv w:val="1"/>
      <w:marLeft w:val="0"/>
      <w:marRight w:val="0"/>
      <w:marTop w:val="0"/>
      <w:marBottom w:val="0"/>
      <w:divBdr>
        <w:top w:val="none" w:sz="0" w:space="0" w:color="auto"/>
        <w:left w:val="none" w:sz="0" w:space="0" w:color="auto"/>
        <w:bottom w:val="none" w:sz="0" w:space="0" w:color="auto"/>
        <w:right w:val="none" w:sz="0" w:space="0" w:color="auto"/>
      </w:divBdr>
      <w:divsChild>
        <w:div w:id="70080862">
          <w:marLeft w:val="0"/>
          <w:marRight w:val="0"/>
          <w:marTop w:val="0"/>
          <w:marBottom w:val="0"/>
          <w:divBdr>
            <w:top w:val="none" w:sz="0" w:space="0" w:color="auto"/>
            <w:left w:val="none" w:sz="0" w:space="0" w:color="auto"/>
            <w:bottom w:val="none" w:sz="0" w:space="0" w:color="auto"/>
            <w:right w:val="none" w:sz="0" w:space="0" w:color="auto"/>
          </w:divBdr>
        </w:div>
        <w:div w:id="337781096">
          <w:marLeft w:val="0"/>
          <w:marRight w:val="0"/>
          <w:marTop w:val="0"/>
          <w:marBottom w:val="0"/>
          <w:divBdr>
            <w:top w:val="none" w:sz="0" w:space="0" w:color="auto"/>
            <w:left w:val="none" w:sz="0" w:space="0" w:color="auto"/>
            <w:bottom w:val="none" w:sz="0" w:space="0" w:color="auto"/>
            <w:right w:val="none" w:sz="0" w:space="0" w:color="auto"/>
          </w:divBdr>
        </w:div>
        <w:div w:id="363096203">
          <w:marLeft w:val="0"/>
          <w:marRight w:val="0"/>
          <w:marTop w:val="0"/>
          <w:marBottom w:val="0"/>
          <w:divBdr>
            <w:top w:val="none" w:sz="0" w:space="0" w:color="auto"/>
            <w:left w:val="none" w:sz="0" w:space="0" w:color="auto"/>
            <w:bottom w:val="none" w:sz="0" w:space="0" w:color="auto"/>
            <w:right w:val="none" w:sz="0" w:space="0" w:color="auto"/>
          </w:divBdr>
          <w:divsChild>
            <w:div w:id="1205752808">
              <w:marLeft w:val="0"/>
              <w:marRight w:val="0"/>
              <w:marTop w:val="0"/>
              <w:marBottom w:val="0"/>
              <w:divBdr>
                <w:top w:val="none" w:sz="0" w:space="0" w:color="auto"/>
                <w:left w:val="none" w:sz="0" w:space="0" w:color="auto"/>
                <w:bottom w:val="none" w:sz="0" w:space="0" w:color="auto"/>
                <w:right w:val="none" w:sz="0" w:space="0" w:color="auto"/>
              </w:divBdr>
            </w:div>
          </w:divsChild>
        </w:div>
        <w:div w:id="395980081">
          <w:marLeft w:val="0"/>
          <w:marRight w:val="0"/>
          <w:marTop w:val="0"/>
          <w:marBottom w:val="0"/>
          <w:divBdr>
            <w:top w:val="none" w:sz="0" w:space="0" w:color="auto"/>
            <w:left w:val="none" w:sz="0" w:space="0" w:color="auto"/>
            <w:bottom w:val="none" w:sz="0" w:space="0" w:color="auto"/>
            <w:right w:val="none" w:sz="0" w:space="0" w:color="auto"/>
          </w:divBdr>
        </w:div>
        <w:div w:id="427232916">
          <w:marLeft w:val="0"/>
          <w:marRight w:val="0"/>
          <w:marTop w:val="300"/>
          <w:marBottom w:val="0"/>
          <w:divBdr>
            <w:top w:val="none" w:sz="0" w:space="0" w:color="auto"/>
            <w:left w:val="none" w:sz="0" w:space="0" w:color="auto"/>
            <w:bottom w:val="none" w:sz="0" w:space="0" w:color="auto"/>
            <w:right w:val="none" w:sz="0" w:space="0" w:color="auto"/>
          </w:divBdr>
          <w:divsChild>
            <w:div w:id="908618423">
              <w:marLeft w:val="0"/>
              <w:marRight w:val="0"/>
              <w:marTop w:val="0"/>
              <w:marBottom w:val="0"/>
              <w:divBdr>
                <w:top w:val="none" w:sz="0" w:space="0" w:color="auto"/>
                <w:left w:val="none" w:sz="0" w:space="0" w:color="auto"/>
                <w:bottom w:val="none" w:sz="0" w:space="0" w:color="auto"/>
                <w:right w:val="none" w:sz="0" w:space="0" w:color="auto"/>
              </w:divBdr>
              <w:divsChild>
                <w:div w:id="2108697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08558">
          <w:marLeft w:val="0"/>
          <w:marRight w:val="0"/>
          <w:marTop w:val="0"/>
          <w:marBottom w:val="0"/>
          <w:divBdr>
            <w:top w:val="none" w:sz="0" w:space="0" w:color="auto"/>
            <w:left w:val="none" w:sz="0" w:space="0" w:color="auto"/>
            <w:bottom w:val="none" w:sz="0" w:space="0" w:color="auto"/>
            <w:right w:val="none" w:sz="0" w:space="0" w:color="auto"/>
          </w:divBdr>
          <w:divsChild>
            <w:div w:id="1866284507">
              <w:marLeft w:val="0"/>
              <w:marRight w:val="0"/>
              <w:marTop w:val="0"/>
              <w:marBottom w:val="0"/>
              <w:divBdr>
                <w:top w:val="none" w:sz="0" w:space="0" w:color="auto"/>
                <w:left w:val="none" w:sz="0" w:space="0" w:color="auto"/>
                <w:bottom w:val="none" w:sz="0" w:space="0" w:color="auto"/>
                <w:right w:val="none" w:sz="0" w:space="0" w:color="auto"/>
              </w:divBdr>
            </w:div>
          </w:divsChild>
        </w:div>
        <w:div w:id="621498514">
          <w:marLeft w:val="0"/>
          <w:marRight w:val="0"/>
          <w:marTop w:val="0"/>
          <w:marBottom w:val="0"/>
          <w:divBdr>
            <w:top w:val="none" w:sz="0" w:space="0" w:color="auto"/>
            <w:left w:val="none" w:sz="0" w:space="0" w:color="auto"/>
            <w:bottom w:val="none" w:sz="0" w:space="0" w:color="auto"/>
            <w:right w:val="none" w:sz="0" w:space="0" w:color="auto"/>
          </w:divBdr>
          <w:divsChild>
            <w:div w:id="414984493">
              <w:marLeft w:val="0"/>
              <w:marRight w:val="0"/>
              <w:marTop w:val="0"/>
              <w:marBottom w:val="0"/>
              <w:divBdr>
                <w:top w:val="none" w:sz="0" w:space="0" w:color="auto"/>
                <w:left w:val="none" w:sz="0" w:space="0" w:color="auto"/>
                <w:bottom w:val="none" w:sz="0" w:space="0" w:color="auto"/>
                <w:right w:val="none" w:sz="0" w:space="0" w:color="auto"/>
              </w:divBdr>
            </w:div>
          </w:divsChild>
        </w:div>
        <w:div w:id="877625046">
          <w:marLeft w:val="0"/>
          <w:marRight w:val="0"/>
          <w:marTop w:val="0"/>
          <w:marBottom w:val="0"/>
          <w:divBdr>
            <w:top w:val="none" w:sz="0" w:space="0" w:color="auto"/>
            <w:left w:val="none" w:sz="0" w:space="0" w:color="auto"/>
            <w:bottom w:val="none" w:sz="0" w:space="0" w:color="auto"/>
            <w:right w:val="none" w:sz="0" w:space="0" w:color="auto"/>
          </w:divBdr>
          <w:divsChild>
            <w:div w:id="547450662">
              <w:marLeft w:val="0"/>
              <w:marRight w:val="0"/>
              <w:marTop w:val="0"/>
              <w:marBottom w:val="0"/>
              <w:divBdr>
                <w:top w:val="none" w:sz="0" w:space="0" w:color="auto"/>
                <w:left w:val="none" w:sz="0" w:space="0" w:color="auto"/>
                <w:bottom w:val="none" w:sz="0" w:space="0" w:color="auto"/>
                <w:right w:val="none" w:sz="0" w:space="0" w:color="auto"/>
              </w:divBdr>
            </w:div>
          </w:divsChild>
        </w:div>
        <w:div w:id="1055006999">
          <w:marLeft w:val="0"/>
          <w:marRight w:val="0"/>
          <w:marTop w:val="0"/>
          <w:marBottom w:val="0"/>
          <w:divBdr>
            <w:top w:val="none" w:sz="0" w:space="0" w:color="auto"/>
            <w:left w:val="none" w:sz="0" w:space="0" w:color="auto"/>
            <w:bottom w:val="none" w:sz="0" w:space="0" w:color="auto"/>
            <w:right w:val="none" w:sz="0" w:space="0" w:color="auto"/>
          </w:divBdr>
        </w:div>
        <w:div w:id="1350836775">
          <w:marLeft w:val="0"/>
          <w:marRight w:val="0"/>
          <w:marTop w:val="300"/>
          <w:marBottom w:val="0"/>
          <w:divBdr>
            <w:top w:val="none" w:sz="0" w:space="0" w:color="auto"/>
            <w:left w:val="none" w:sz="0" w:space="0" w:color="auto"/>
            <w:bottom w:val="none" w:sz="0" w:space="0" w:color="auto"/>
            <w:right w:val="none" w:sz="0" w:space="0" w:color="auto"/>
          </w:divBdr>
          <w:divsChild>
            <w:div w:id="1377122800">
              <w:marLeft w:val="0"/>
              <w:marRight w:val="0"/>
              <w:marTop w:val="0"/>
              <w:marBottom w:val="0"/>
              <w:divBdr>
                <w:top w:val="none" w:sz="0" w:space="0" w:color="auto"/>
                <w:left w:val="none" w:sz="0" w:space="0" w:color="auto"/>
                <w:bottom w:val="none" w:sz="0" w:space="0" w:color="auto"/>
                <w:right w:val="none" w:sz="0" w:space="0" w:color="auto"/>
              </w:divBdr>
              <w:divsChild>
                <w:div w:id="86370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967929">
          <w:marLeft w:val="0"/>
          <w:marRight w:val="0"/>
          <w:marTop w:val="0"/>
          <w:marBottom w:val="0"/>
          <w:divBdr>
            <w:top w:val="none" w:sz="0" w:space="0" w:color="auto"/>
            <w:left w:val="none" w:sz="0" w:space="0" w:color="auto"/>
            <w:bottom w:val="none" w:sz="0" w:space="0" w:color="auto"/>
            <w:right w:val="none" w:sz="0" w:space="0" w:color="auto"/>
          </w:divBdr>
          <w:divsChild>
            <w:div w:id="439178635">
              <w:marLeft w:val="0"/>
              <w:marRight w:val="0"/>
              <w:marTop w:val="0"/>
              <w:marBottom w:val="0"/>
              <w:divBdr>
                <w:top w:val="none" w:sz="0" w:space="0" w:color="auto"/>
                <w:left w:val="none" w:sz="0" w:space="0" w:color="auto"/>
                <w:bottom w:val="none" w:sz="0" w:space="0" w:color="auto"/>
                <w:right w:val="none" w:sz="0" w:space="0" w:color="auto"/>
              </w:divBdr>
            </w:div>
          </w:divsChild>
        </w:div>
        <w:div w:id="1384057301">
          <w:marLeft w:val="0"/>
          <w:marRight w:val="0"/>
          <w:marTop w:val="300"/>
          <w:marBottom w:val="0"/>
          <w:divBdr>
            <w:top w:val="none" w:sz="0" w:space="0" w:color="auto"/>
            <w:left w:val="none" w:sz="0" w:space="0" w:color="auto"/>
            <w:bottom w:val="none" w:sz="0" w:space="0" w:color="auto"/>
            <w:right w:val="none" w:sz="0" w:space="0" w:color="auto"/>
          </w:divBdr>
          <w:divsChild>
            <w:div w:id="1835221699">
              <w:marLeft w:val="0"/>
              <w:marRight w:val="0"/>
              <w:marTop w:val="0"/>
              <w:marBottom w:val="0"/>
              <w:divBdr>
                <w:top w:val="none" w:sz="0" w:space="0" w:color="auto"/>
                <w:left w:val="none" w:sz="0" w:space="0" w:color="auto"/>
                <w:bottom w:val="none" w:sz="0" w:space="0" w:color="auto"/>
                <w:right w:val="none" w:sz="0" w:space="0" w:color="auto"/>
              </w:divBdr>
              <w:divsChild>
                <w:div w:id="1339575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04044">
          <w:marLeft w:val="0"/>
          <w:marRight w:val="0"/>
          <w:marTop w:val="0"/>
          <w:marBottom w:val="0"/>
          <w:divBdr>
            <w:top w:val="none" w:sz="0" w:space="0" w:color="auto"/>
            <w:left w:val="none" w:sz="0" w:space="0" w:color="auto"/>
            <w:bottom w:val="none" w:sz="0" w:space="0" w:color="auto"/>
            <w:right w:val="none" w:sz="0" w:space="0" w:color="auto"/>
          </w:divBdr>
        </w:div>
        <w:div w:id="1624728559">
          <w:marLeft w:val="0"/>
          <w:marRight w:val="0"/>
          <w:marTop w:val="0"/>
          <w:marBottom w:val="0"/>
          <w:divBdr>
            <w:top w:val="none" w:sz="0" w:space="0" w:color="auto"/>
            <w:left w:val="none" w:sz="0" w:space="0" w:color="auto"/>
            <w:bottom w:val="none" w:sz="0" w:space="0" w:color="auto"/>
            <w:right w:val="none" w:sz="0" w:space="0" w:color="auto"/>
          </w:divBdr>
          <w:divsChild>
            <w:div w:id="826172495">
              <w:marLeft w:val="0"/>
              <w:marRight w:val="0"/>
              <w:marTop w:val="0"/>
              <w:marBottom w:val="0"/>
              <w:divBdr>
                <w:top w:val="none" w:sz="0" w:space="0" w:color="auto"/>
                <w:left w:val="none" w:sz="0" w:space="0" w:color="auto"/>
                <w:bottom w:val="none" w:sz="0" w:space="0" w:color="auto"/>
                <w:right w:val="none" w:sz="0" w:space="0" w:color="auto"/>
              </w:divBdr>
            </w:div>
          </w:divsChild>
        </w:div>
        <w:div w:id="1842546232">
          <w:marLeft w:val="0"/>
          <w:marRight w:val="0"/>
          <w:marTop w:val="0"/>
          <w:marBottom w:val="0"/>
          <w:divBdr>
            <w:top w:val="none" w:sz="0" w:space="0" w:color="auto"/>
            <w:left w:val="none" w:sz="0" w:space="0" w:color="auto"/>
            <w:bottom w:val="none" w:sz="0" w:space="0" w:color="auto"/>
            <w:right w:val="none" w:sz="0" w:space="0" w:color="auto"/>
          </w:divBdr>
        </w:div>
        <w:div w:id="1871599535">
          <w:marLeft w:val="0"/>
          <w:marRight w:val="0"/>
          <w:marTop w:val="0"/>
          <w:marBottom w:val="0"/>
          <w:divBdr>
            <w:top w:val="none" w:sz="0" w:space="0" w:color="auto"/>
            <w:left w:val="none" w:sz="0" w:space="0" w:color="auto"/>
            <w:bottom w:val="none" w:sz="0" w:space="0" w:color="auto"/>
            <w:right w:val="none" w:sz="0" w:space="0" w:color="auto"/>
          </w:divBdr>
          <w:divsChild>
            <w:div w:id="1691829963">
              <w:marLeft w:val="0"/>
              <w:marRight w:val="0"/>
              <w:marTop w:val="0"/>
              <w:marBottom w:val="0"/>
              <w:divBdr>
                <w:top w:val="none" w:sz="0" w:space="0" w:color="auto"/>
                <w:left w:val="none" w:sz="0" w:space="0" w:color="auto"/>
                <w:bottom w:val="none" w:sz="0" w:space="0" w:color="auto"/>
                <w:right w:val="none" w:sz="0" w:space="0" w:color="auto"/>
              </w:divBdr>
            </w:div>
          </w:divsChild>
        </w:div>
        <w:div w:id="1990743259">
          <w:marLeft w:val="0"/>
          <w:marRight w:val="0"/>
          <w:marTop w:val="0"/>
          <w:marBottom w:val="0"/>
          <w:divBdr>
            <w:top w:val="none" w:sz="0" w:space="0" w:color="auto"/>
            <w:left w:val="none" w:sz="0" w:space="0" w:color="auto"/>
            <w:bottom w:val="none" w:sz="0" w:space="0" w:color="auto"/>
            <w:right w:val="none" w:sz="0" w:space="0" w:color="auto"/>
          </w:divBdr>
        </w:div>
        <w:div w:id="2104909641">
          <w:marLeft w:val="0"/>
          <w:marRight w:val="0"/>
          <w:marTop w:val="300"/>
          <w:marBottom w:val="0"/>
          <w:divBdr>
            <w:top w:val="none" w:sz="0" w:space="0" w:color="auto"/>
            <w:left w:val="none" w:sz="0" w:space="0" w:color="auto"/>
            <w:bottom w:val="none" w:sz="0" w:space="0" w:color="auto"/>
            <w:right w:val="none" w:sz="0" w:space="0" w:color="auto"/>
          </w:divBdr>
          <w:divsChild>
            <w:div w:id="460460076">
              <w:marLeft w:val="0"/>
              <w:marRight w:val="0"/>
              <w:marTop w:val="0"/>
              <w:marBottom w:val="0"/>
              <w:divBdr>
                <w:top w:val="none" w:sz="0" w:space="0" w:color="auto"/>
                <w:left w:val="none" w:sz="0" w:space="0" w:color="auto"/>
                <w:bottom w:val="none" w:sz="0" w:space="0" w:color="auto"/>
                <w:right w:val="none" w:sz="0" w:space="0" w:color="auto"/>
              </w:divBdr>
              <w:divsChild>
                <w:div w:id="9755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763336">
      <w:bodyDiv w:val="1"/>
      <w:marLeft w:val="0"/>
      <w:marRight w:val="0"/>
      <w:marTop w:val="0"/>
      <w:marBottom w:val="0"/>
      <w:divBdr>
        <w:top w:val="none" w:sz="0" w:space="0" w:color="auto"/>
        <w:left w:val="none" w:sz="0" w:space="0" w:color="auto"/>
        <w:bottom w:val="none" w:sz="0" w:space="0" w:color="auto"/>
        <w:right w:val="none" w:sz="0" w:space="0" w:color="auto"/>
      </w:divBdr>
      <w:divsChild>
        <w:div w:id="145439507">
          <w:marLeft w:val="0"/>
          <w:marRight w:val="0"/>
          <w:marTop w:val="300"/>
          <w:marBottom w:val="0"/>
          <w:divBdr>
            <w:top w:val="none" w:sz="0" w:space="0" w:color="auto"/>
            <w:left w:val="none" w:sz="0" w:space="0" w:color="auto"/>
            <w:bottom w:val="none" w:sz="0" w:space="0" w:color="auto"/>
            <w:right w:val="none" w:sz="0" w:space="0" w:color="auto"/>
          </w:divBdr>
          <w:divsChild>
            <w:div w:id="857546060">
              <w:marLeft w:val="0"/>
              <w:marRight w:val="0"/>
              <w:marTop w:val="0"/>
              <w:marBottom w:val="0"/>
              <w:divBdr>
                <w:top w:val="none" w:sz="0" w:space="0" w:color="auto"/>
                <w:left w:val="none" w:sz="0" w:space="0" w:color="auto"/>
                <w:bottom w:val="none" w:sz="0" w:space="0" w:color="auto"/>
                <w:right w:val="none" w:sz="0" w:space="0" w:color="auto"/>
              </w:divBdr>
              <w:divsChild>
                <w:div w:id="524514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82888">
          <w:marLeft w:val="0"/>
          <w:marRight w:val="0"/>
          <w:marTop w:val="0"/>
          <w:marBottom w:val="0"/>
          <w:divBdr>
            <w:top w:val="none" w:sz="0" w:space="0" w:color="auto"/>
            <w:left w:val="none" w:sz="0" w:space="0" w:color="auto"/>
            <w:bottom w:val="none" w:sz="0" w:space="0" w:color="auto"/>
            <w:right w:val="none" w:sz="0" w:space="0" w:color="auto"/>
          </w:divBdr>
          <w:divsChild>
            <w:div w:id="1202741041">
              <w:marLeft w:val="0"/>
              <w:marRight w:val="0"/>
              <w:marTop w:val="0"/>
              <w:marBottom w:val="0"/>
              <w:divBdr>
                <w:top w:val="none" w:sz="0" w:space="0" w:color="auto"/>
                <w:left w:val="none" w:sz="0" w:space="0" w:color="auto"/>
                <w:bottom w:val="none" w:sz="0" w:space="0" w:color="auto"/>
                <w:right w:val="none" w:sz="0" w:space="0" w:color="auto"/>
              </w:divBdr>
            </w:div>
          </w:divsChild>
        </w:div>
        <w:div w:id="272514129">
          <w:marLeft w:val="0"/>
          <w:marRight w:val="0"/>
          <w:marTop w:val="300"/>
          <w:marBottom w:val="0"/>
          <w:divBdr>
            <w:top w:val="none" w:sz="0" w:space="0" w:color="auto"/>
            <w:left w:val="none" w:sz="0" w:space="0" w:color="auto"/>
            <w:bottom w:val="none" w:sz="0" w:space="0" w:color="auto"/>
            <w:right w:val="none" w:sz="0" w:space="0" w:color="auto"/>
          </w:divBdr>
          <w:divsChild>
            <w:div w:id="239678812">
              <w:marLeft w:val="0"/>
              <w:marRight w:val="0"/>
              <w:marTop w:val="0"/>
              <w:marBottom w:val="0"/>
              <w:divBdr>
                <w:top w:val="none" w:sz="0" w:space="0" w:color="auto"/>
                <w:left w:val="none" w:sz="0" w:space="0" w:color="auto"/>
                <w:bottom w:val="none" w:sz="0" w:space="0" w:color="auto"/>
                <w:right w:val="none" w:sz="0" w:space="0" w:color="auto"/>
              </w:divBdr>
              <w:divsChild>
                <w:div w:id="1728140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461703">
          <w:marLeft w:val="0"/>
          <w:marRight w:val="0"/>
          <w:marTop w:val="0"/>
          <w:marBottom w:val="0"/>
          <w:divBdr>
            <w:top w:val="none" w:sz="0" w:space="0" w:color="auto"/>
            <w:left w:val="none" w:sz="0" w:space="0" w:color="auto"/>
            <w:bottom w:val="none" w:sz="0" w:space="0" w:color="auto"/>
            <w:right w:val="none" w:sz="0" w:space="0" w:color="auto"/>
          </w:divBdr>
        </w:div>
        <w:div w:id="372770466">
          <w:marLeft w:val="0"/>
          <w:marRight w:val="0"/>
          <w:marTop w:val="0"/>
          <w:marBottom w:val="0"/>
          <w:divBdr>
            <w:top w:val="none" w:sz="0" w:space="0" w:color="auto"/>
            <w:left w:val="none" w:sz="0" w:space="0" w:color="auto"/>
            <w:bottom w:val="none" w:sz="0" w:space="0" w:color="auto"/>
            <w:right w:val="none" w:sz="0" w:space="0" w:color="auto"/>
          </w:divBdr>
        </w:div>
        <w:div w:id="508640124">
          <w:marLeft w:val="0"/>
          <w:marRight w:val="0"/>
          <w:marTop w:val="0"/>
          <w:marBottom w:val="0"/>
          <w:divBdr>
            <w:top w:val="none" w:sz="0" w:space="0" w:color="auto"/>
            <w:left w:val="none" w:sz="0" w:space="0" w:color="auto"/>
            <w:bottom w:val="none" w:sz="0" w:space="0" w:color="auto"/>
            <w:right w:val="none" w:sz="0" w:space="0" w:color="auto"/>
          </w:divBdr>
        </w:div>
        <w:div w:id="662709653">
          <w:marLeft w:val="0"/>
          <w:marRight w:val="0"/>
          <w:marTop w:val="0"/>
          <w:marBottom w:val="0"/>
          <w:divBdr>
            <w:top w:val="none" w:sz="0" w:space="0" w:color="auto"/>
            <w:left w:val="none" w:sz="0" w:space="0" w:color="auto"/>
            <w:bottom w:val="none" w:sz="0" w:space="0" w:color="auto"/>
            <w:right w:val="none" w:sz="0" w:space="0" w:color="auto"/>
          </w:divBdr>
          <w:divsChild>
            <w:div w:id="212695089">
              <w:marLeft w:val="0"/>
              <w:marRight w:val="0"/>
              <w:marTop w:val="0"/>
              <w:marBottom w:val="0"/>
              <w:divBdr>
                <w:top w:val="none" w:sz="0" w:space="0" w:color="auto"/>
                <w:left w:val="none" w:sz="0" w:space="0" w:color="auto"/>
                <w:bottom w:val="none" w:sz="0" w:space="0" w:color="auto"/>
                <w:right w:val="none" w:sz="0" w:space="0" w:color="auto"/>
              </w:divBdr>
            </w:div>
          </w:divsChild>
        </w:div>
        <w:div w:id="711735090">
          <w:marLeft w:val="0"/>
          <w:marRight w:val="0"/>
          <w:marTop w:val="0"/>
          <w:marBottom w:val="0"/>
          <w:divBdr>
            <w:top w:val="none" w:sz="0" w:space="0" w:color="auto"/>
            <w:left w:val="none" w:sz="0" w:space="0" w:color="auto"/>
            <w:bottom w:val="none" w:sz="0" w:space="0" w:color="auto"/>
            <w:right w:val="none" w:sz="0" w:space="0" w:color="auto"/>
          </w:divBdr>
          <w:divsChild>
            <w:div w:id="776370989">
              <w:marLeft w:val="0"/>
              <w:marRight w:val="0"/>
              <w:marTop w:val="0"/>
              <w:marBottom w:val="0"/>
              <w:divBdr>
                <w:top w:val="none" w:sz="0" w:space="0" w:color="auto"/>
                <w:left w:val="none" w:sz="0" w:space="0" w:color="auto"/>
                <w:bottom w:val="none" w:sz="0" w:space="0" w:color="auto"/>
                <w:right w:val="none" w:sz="0" w:space="0" w:color="auto"/>
              </w:divBdr>
            </w:div>
          </w:divsChild>
        </w:div>
        <w:div w:id="719549124">
          <w:marLeft w:val="0"/>
          <w:marRight w:val="0"/>
          <w:marTop w:val="300"/>
          <w:marBottom w:val="0"/>
          <w:divBdr>
            <w:top w:val="none" w:sz="0" w:space="0" w:color="auto"/>
            <w:left w:val="none" w:sz="0" w:space="0" w:color="auto"/>
            <w:bottom w:val="none" w:sz="0" w:space="0" w:color="auto"/>
            <w:right w:val="none" w:sz="0" w:space="0" w:color="auto"/>
          </w:divBdr>
          <w:divsChild>
            <w:div w:id="1233660345">
              <w:marLeft w:val="0"/>
              <w:marRight w:val="0"/>
              <w:marTop w:val="0"/>
              <w:marBottom w:val="0"/>
              <w:divBdr>
                <w:top w:val="none" w:sz="0" w:space="0" w:color="auto"/>
                <w:left w:val="none" w:sz="0" w:space="0" w:color="auto"/>
                <w:bottom w:val="none" w:sz="0" w:space="0" w:color="auto"/>
                <w:right w:val="none" w:sz="0" w:space="0" w:color="auto"/>
              </w:divBdr>
              <w:divsChild>
                <w:div w:id="724839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940884">
          <w:marLeft w:val="0"/>
          <w:marRight w:val="0"/>
          <w:marTop w:val="0"/>
          <w:marBottom w:val="0"/>
          <w:divBdr>
            <w:top w:val="none" w:sz="0" w:space="0" w:color="auto"/>
            <w:left w:val="none" w:sz="0" w:space="0" w:color="auto"/>
            <w:bottom w:val="none" w:sz="0" w:space="0" w:color="auto"/>
            <w:right w:val="none" w:sz="0" w:space="0" w:color="auto"/>
          </w:divBdr>
          <w:divsChild>
            <w:div w:id="1624191938">
              <w:marLeft w:val="0"/>
              <w:marRight w:val="0"/>
              <w:marTop w:val="0"/>
              <w:marBottom w:val="0"/>
              <w:divBdr>
                <w:top w:val="none" w:sz="0" w:space="0" w:color="auto"/>
                <w:left w:val="none" w:sz="0" w:space="0" w:color="auto"/>
                <w:bottom w:val="none" w:sz="0" w:space="0" w:color="auto"/>
                <w:right w:val="none" w:sz="0" w:space="0" w:color="auto"/>
              </w:divBdr>
            </w:div>
          </w:divsChild>
        </w:div>
        <w:div w:id="810485872">
          <w:marLeft w:val="0"/>
          <w:marRight w:val="0"/>
          <w:marTop w:val="0"/>
          <w:marBottom w:val="0"/>
          <w:divBdr>
            <w:top w:val="none" w:sz="0" w:space="0" w:color="auto"/>
            <w:left w:val="none" w:sz="0" w:space="0" w:color="auto"/>
            <w:bottom w:val="none" w:sz="0" w:space="0" w:color="auto"/>
            <w:right w:val="none" w:sz="0" w:space="0" w:color="auto"/>
          </w:divBdr>
          <w:divsChild>
            <w:div w:id="476579121">
              <w:marLeft w:val="0"/>
              <w:marRight w:val="0"/>
              <w:marTop w:val="0"/>
              <w:marBottom w:val="0"/>
              <w:divBdr>
                <w:top w:val="none" w:sz="0" w:space="0" w:color="auto"/>
                <w:left w:val="none" w:sz="0" w:space="0" w:color="auto"/>
                <w:bottom w:val="none" w:sz="0" w:space="0" w:color="auto"/>
                <w:right w:val="none" w:sz="0" w:space="0" w:color="auto"/>
              </w:divBdr>
            </w:div>
          </w:divsChild>
        </w:div>
        <w:div w:id="1311783820">
          <w:marLeft w:val="0"/>
          <w:marRight w:val="0"/>
          <w:marTop w:val="0"/>
          <w:marBottom w:val="0"/>
          <w:divBdr>
            <w:top w:val="none" w:sz="0" w:space="0" w:color="auto"/>
            <w:left w:val="none" w:sz="0" w:space="0" w:color="auto"/>
            <w:bottom w:val="none" w:sz="0" w:space="0" w:color="auto"/>
            <w:right w:val="none" w:sz="0" w:space="0" w:color="auto"/>
          </w:divBdr>
          <w:divsChild>
            <w:div w:id="701134368">
              <w:marLeft w:val="0"/>
              <w:marRight w:val="0"/>
              <w:marTop w:val="0"/>
              <w:marBottom w:val="0"/>
              <w:divBdr>
                <w:top w:val="none" w:sz="0" w:space="0" w:color="auto"/>
                <w:left w:val="none" w:sz="0" w:space="0" w:color="auto"/>
                <w:bottom w:val="none" w:sz="0" w:space="0" w:color="auto"/>
                <w:right w:val="none" w:sz="0" w:space="0" w:color="auto"/>
              </w:divBdr>
            </w:div>
          </w:divsChild>
        </w:div>
        <w:div w:id="1318263433">
          <w:marLeft w:val="0"/>
          <w:marRight w:val="0"/>
          <w:marTop w:val="0"/>
          <w:marBottom w:val="0"/>
          <w:divBdr>
            <w:top w:val="none" w:sz="0" w:space="0" w:color="auto"/>
            <w:left w:val="none" w:sz="0" w:space="0" w:color="auto"/>
            <w:bottom w:val="none" w:sz="0" w:space="0" w:color="auto"/>
            <w:right w:val="none" w:sz="0" w:space="0" w:color="auto"/>
          </w:divBdr>
          <w:divsChild>
            <w:div w:id="1629698935">
              <w:marLeft w:val="0"/>
              <w:marRight w:val="0"/>
              <w:marTop w:val="0"/>
              <w:marBottom w:val="0"/>
              <w:divBdr>
                <w:top w:val="none" w:sz="0" w:space="0" w:color="auto"/>
                <w:left w:val="none" w:sz="0" w:space="0" w:color="auto"/>
                <w:bottom w:val="none" w:sz="0" w:space="0" w:color="auto"/>
                <w:right w:val="none" w:sz="0" w:space="0" w:color="auto"/>
              </w:divBdr>
            </w:div>
          </w:divsChild>
        </w:div>
        <w:div w:id="1340162559">
          <w:marLeft w:val="0"/>
          <w:marRight w:val="0"/>
          <w:marTop w:val="0"/>
          <w:marBottom w:val="0"/>
          <w:divBdr>
            <w:top w:val="none" w:sz="0" w:space="0" w:color="auto"/>
            <w:left w:val="none" w:sz="0" w:space="0" w:color="auto"/>
            <w:bottom w:val="none" w:sz="0" w:space="0" w:color="auto"/>
            <w:right w:val="none" w:sz="0" w:space="0" w:color="auto"/>
          </w:divBdr>
        </w:div>
        <w:div w:id="1468621813">
          <w:marLeft w:val="0"/>
          <w:marRight w:val="0"/>
          <w:marTop w:val="0"/>
          <w:marBottom w:val="0"/>
          <w:divBdr>
            <w:top w:val="none" w:sz="0" w:space="0" w:color="auto"/>
            <w:left w:val="none" w:sz="0" w:space="0" w:color="auto"/>
            <w:bottom w:val="none" w:sz="0" w:space="0" w:color="auto"/>
            <w:right w:val="none" w:sz="0" w:space="0" w:color="auto"/>
          </w:divBdr>
        </w:div>
        <w:div w:id="1492333066">
          <w:marLeft w:val="0"/>
          <w:marRight w:val="0"/>
          <w:marTop w:val="0"/>
          <w:marBottom w:val="0"/>
          <w:divBdr>
            <w:top w:val="none" w:sz="0" w:space="0" w:color="auto"/>
            <w:left w:val="none" w:sz="0" w:space="0" w:color="auto"/>
            <w:bottom w:val="none" w:sz="0" w:space="0" w:color="auto"/>
            <w:right w:val="none" w:sz="0" w:space="0" w:color="auto"/>
          </w:divBdr>
        </w:div>
        <w:div w:id="1666929384">
          <w:marLeft w:val="0"/>
          <w:marRight w:val="0"/>
          <w:marTop w:val="0"/>
          <w:marBottom w:val="0"/>
          <w:divBdr>
            <w:top w:val="none" w:sz="0" w:space="0" w:color="auto"/>
            <w:left w:val="none" w:sz="0" w:space="0" w:color="auto"/>
            <w:bottom w:val="none" w:sz="0" w:space="0" w:color="auto"/>
            <w:right w:val="none" w:sz="0" w:space="0" w:color="auto"/>
          </w:divBdr>
        </w:div>
        <w:div w:id="2077705221">
          <w:marLeft w:val="0"/>
          <w:marRight w:val="0"/>
          <w:marTop w:val="300"/>
          <w:marBottom w:val="0"/>
          <w:divBdr>
            <w:top w:val="none" w:sz="0" w:space="0" w:color="auto"/>
            <w:left w:val="none" w:sz="0" w:space="0" w:color="auto"/>
            <w:bottom w:val="none" w:sz="0" w:space="0" w:color="auto"/>
            <w:right w:val="none" w:sz="0" w:space="0" w:color="auto"/>
          </w:divBdr>
          <w:divsChild>
            <w:div w:id="1721979563">
              <w:marLeft w:val="0"/>
              <w:marRight w:val="0"/>
              <w:marTop w:val="0"/>
              <w:marBottom w:val="0"/>
              <w:divBdr>
                <w:top w:val="none" w:sz="0" w:space="0" w:color="auto"/>
                <w:left w:val="none" w:sz="0" w:space="0" w:color="auto"/>
                <w:bottom w:val="none" w:sz="0" w:space="0" w:color="auto"/>
                <w:right w:val="none" w:sz="0" w:space="0" w:color="auto"/>
              </w:divBdr>
              <w:divsChild>
                <w:div w:id="177755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7197640">
      <w:bodyDiv w:val="1"/>
      <w:marLeft w:val="0"/>
      <w:marRight w:val="0"/>
      <w:marTop w:val="0"/>
      <w:marBottom w:val="0"/>
      <w:divBdr>
        <w:top w:val="none" w:sz="0" w:space="0" w:color="auto"/>
        <w:left w:val="none" w:sz="0" w:space="0" w:color="auto"/>
        <w:bottom w:val="none" w:sz="0" w:space="0" w:color="auto"/>
        <w:right w:val="none" w:sz="0" w:space="0" w:color="auto"/>
      </w:divBdr>
    </w:div>
    <w:div w:id="317928822">
      <w:bodyDiv w:val="1"/>
      <w:marLeft w:val="0"/>
      <w:marRight w:val="0"/>
      <w:marTop w:val="0"/>
      <w:marBottom w:val="0"/>
      <w:divBdr>
        <w:top w:val="none" w:sz="0" w:space="0" w:color="auto"/>
        <w:left w:val="none" w:sz="0" w:space="0" w:color="auto"/>
        <w:bottom w:val="none" w:sz="0" w:space="0" w:color="auto"/>
        <w:right w:val="none" w:sz="0" w:space="0" w:color="auto"/>
      </w:divBdr>
    </w:div>
    <w:div w:id="318777823">
      <w:bodyDiv w:val="1"/>
      <w:marLeft w:val="0"/>
      <w:marRight w:val="0"/>
      <w:marTop w:val="0"/>
      <w:marBottom w:val="0"/>
      <w:divBdr>
        <w:top w:val="none" w:sz="0" w:space="0" w:color="auto"/>
        <w:left w:val="none" w:sz="0" w:space="0" w:color="auto"/>
        <w:bottom w:val="none" w:sz="0" w:space="0" w:color="auto"/>
        <w:right w:val="none" w:sz="0" w:space="0" w:color="auto"/>
      </w:divBdr>
      <w:divsChild>
        <w:div w:id="764375115">
          <w:marLeft w:val="0"/>
          <w:marRight w:val="0"/>
          <w:marTop w:val="0"/>
          <w:marBottom w:val="0"/>
          <w:divBdr>
            <w:top w:val="none" w:sz="0" w:space="0" w:color="auto"/>
            <w:left w:val="none" w:sz="0" w:space="0" w:color="auto"/>
            <w:bottom w:val="none" w:sz="0" w:space="0" w:color="auto"/>
            <w:right w:val="none" w:sz="0" w:space="0" w:color="auto"/>
          </w:divBdr>
        </w:div>
        <w:div w:id="1406800880">
          <w:marLeft w:val="0"/>
          <w:marRight w:val="0"/>
          <w:marTop w:val="0"/>
          <w:marBottom w:val="0"/>
          <w:divBdr>
            <w:top w:val="none" w:sz="0" w:space="0" w:color="auto"/>
            <w:left w:val="none" w:sz="0" w:space="0" w:color="auto"/>
            <w:bottom w:val="none" w:sz="0" w:space="0" w:color="auto"/>
            <w:right w:val="none" w:sz="0" w:space="0" w:color="auto"/>
          </w:divBdr>
          <w:divsChild>
            <w:div w:id="245262706">
              <w:marLeft w:val="0"/>
              <w:marRight w:val="0"/>
              <w:marTop w:val="0"/>
              <w:marBottom w:val="0"/>
              <w:divBdr>
                <w:top w:val="none" w:sz="0" w:space="0" w:color="auto"/>
                <w:left w:val="none" w:sz="0" w:space="0" w:color="auto"/>
                <w:bottom w:val="none" w:sz="0" w:space="0" w:color="auto"/>
                <w:right w:val="none" w:sz="0" w:space="0" w:color="auto"/>
              </w:divBdr>
            </w:div>
          </w:divsChild>
        </w:div>
        <w:div w:id="1604847047">
          <w:marLeft w:val="0"/>
          <w:marRight w:val="0"/>
          <w:marTop w:val="0"/>
          <w:marBottom w:val="0"/>
          <w:divBdr>
            <w:top w:val="none" w:sz="0" w:space="0" w:color="auto"/>
            <w:left w:val="none" w:sz="0" w:space="0" w:color="auto"/>
            <w:bottom w:val="none" w:sz="0" w:space="0" w:color="auto"/>
            <w:right w:val="none" w:sz="0" w:space="0" w:color="auto"/>
          </w:divBdr>
        </w:div>
        <w:div w:id="2141992273">
          <w:marLeft w:val="0"/>
          <w:marRight w:val="0"/>
          <w:marTop w:val="0"/>
          <w:marBottom w:val="0"/>
          <w:divBdr>
            <w:top w:val="none" w:sz="0" w:space="0" w:color="auto"/>
            <w:left w:val="none" w:sz="0" w:space="0" w:color="auto"/>
            <w:bottom w:val="none" w:sz="0" w:space="0" w:color="auto"/>
            <w:right w:val="none" w:sz="0" w:space="0" w:color="auto"/>
          </w:divBdr>
          <w:divsChild>
            <w:div w:id="975447339">
              <w:marLeft w:val="0"/>
              <w:marRight w:val="0"/>
              <w:marTop w:val="0"/>
              <w:marBottom w:val="0"/>
              <w:divBdr>
                <w:top w:val="none" w:sz="0" w:space="0" w:color="auto"/>
                <w:left w:val="none" w:sz="0" w:space="0" w:color="auto"/>
                <w:bottom w:val="none" w:sz="0" w:space="0" w:color="auto"/>
                <w:right w:val="none" w:sz="0" w:space="0" w:color="auto"/>
              </w:divBdr>
            </w:div>
          </w:divsChild>
        </w:div>
        <w:div w:id="1870677718">
          <w:marLeft w:val="0"/>
          <w:marRight w:val="0"/>
          <w:marTop w:val="0"/>
          <w:marBottom w:val="0"/>
          <w:divBdr>
            <w:top w:val="none" w:sz="0" w:space="0" w:color="auto"/>
            <w:left w:val="none" w:sz="0" w:space="0" w:color="auto"/>
            <w:bottom w:val="none" w:sz="0" w:space="0" w:color="auto"/>
            <w:right w:val="none" w:sz="0" w:space="0" w:color="auto"/>
          </w:divBdr>
        </w:div>
        <w:div w:id="334459049">
          <w:marLeft w:val="0"/>
          <w:marRight w:val="0"/>
          <w:marTop w:val="0"/>
          <w:marBottom w:val="0"/>
          <w:divBdr>
            <w:top w:val="none" w:sz="0" w:space="0" w:color="auto"/>
            <w:left w:val="none" w:sz="0" w:space="0" w:color="auto"/>
            <w:bottom w:val="none" w:sz="0" w:space="0" w:color="auto"/>
            <w:right w:val="none" w:sz="0" w:space="0" w:color="auto"/>
          </w:divBdr>
          <w:divsChild>
            <w:div w:id="791364366">
              <w:marLeft w:val="0"/>
              <w:marRight w:val="0"/>
              <w:marTop w:val="0"/>
              <w:marBottom w:val="0"/>
              <w:divBdr>
                <w:top w:val="none" w:sz="0" w:space="0" w:color="auto"/>
                <w:left w:val="none" w:sz="0" w:space="0" w:color="auto"/>
                <w:bottom w:val="none" w:sz="0" w:space="0" w:color="auto"/>
                <w:right w:val="none" w:sz="0" w:space="0" w:color="auto"/>
              </w:divBdr>
            </w:div>
          </w:divsChild>
        </w:div>
        <w:div w:id="5631077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sChild>
            <w:div w:id="1084111773">
              <w:marLeft w:val="0"/>
              <w:marRight w:val="0"/>
              <w:marTop w:val="0"/>
              <w:marBottom w:val="0"/>
              <w:divBdr>
                <w:top w:val="none" w:sz="0" w:space="0" w:color="auto"/>
                <w:left w:val="none" w:sz="0" w:space="0" w:color="auto"/>
                <w:bottom w:val="none" w:sz="0" w:space="0" w:color="auto"/>
                <w:right w:val="none" w:sz="0" w:space="0" w:color="auto"/>
              </w:divBdr>
            </w:div>
          </w:divsChild>
        </w:div>
        <w:div w:id="467747863">
          <w:marLeft w:val="0"/>
          <w:marRight w:val="0"/>
          <w:marTop w:val="0"/>
          <w:marBottom w:val="0"/>
          <w:divBdr>
            <w:top w:val="none" w:sz="0" w:space="0" w:color="auto"/>
            <w:left w:val="none" w:sz="0" w:space="0" w:color="auto"/>
            <w:bottom w:val="none" w:sz="0" w:space="0" w:color="auto"/>
            <w:right w:val="none" w:sz="0" w:space="0" w:color="auto"/>
          </w:divBdr>
        </w:div>
        <w:div w:id="1093554729">
          <w:marLeft w:val="0"/>
          <w:marRight w:val="0"/>
          <w:marTop w:val="0"/>
          <w:marBottom w:val="0"/>
          <w:divBdr>
            <w:top w:val="none" w:sz="0" w:space="0" w:color="auto"/>
            <w:left w:val="none" w:sz="0" w:space="0" w:color="auto"/>
            <w:bottom w:val="none" w:sz="0" w:space="0" w:color="auto"/>
            <w:right w:val="none" w:sz="0" w:space="0" w:color="auto"/>
          </w:divBdr>
          <w:divsChild>
            <w:div w:id="1270970448">
              <w:marLeft w:val="0"/>
              <w:marRight w:val="0"/>
              <w:marTop w:val="0"/>
              <w:marBottom w:val="0"/>
              <w:divBdr>
                <w:top w:val="none" w:sz="0" w:space="0" w:color="auto"/>
                <w:left w:val="none" w:sz="0" w:space="0" w:color="auto"/>
                <w:bottom w:val="none" w:sz="0" w:space="0" w:color="auto"/>
                <w:right w:val="none" w:sz="0" w:space="0" w:color="auto"/>
              </w:divBdr>
            </w:div>
          </w:divsChild>
        </w:div>
        <w:div w:id="383801216">
          <w:marLeft w:val="0"/>
          <w:marRight w:val="0"/>
          <w:marTop w:val="0"/>
          <w:marBottom w:val="0"/>
          <w:divBdr>
            <w:top w:val="none" w:sz="0" w:space="0" w:color="auto"/>
            <w:left w:val="none" w:sz="0" w:space="0" w:color="auto"/>
            <w:bottom w:val="none" w:sz="0" w:space="0" w:color="auto"/>
            <w:right w:val="none" w:sz="0" w:space="0" w:color="auto"/>
          </w:divBdr>
        </w:div>
        <w:div w:id="1481271944">
          <w:marLeft w:val="0"/>
          <w:marRight w:val="0"/>
          <w:marTop w:val="0"/>
          <w:marBottom w:val="0"/>
          <w:divBdr>
            <w:top w:val="none" w:sz="0" w:space="0" w:color="auto"/>
            <w:left w:val="none" w:sz="0" w:space="0" w:color="auto"/>
            <w:bottom w:val="none" w:sz="0" w:space="0" w:color="auto"/>
            <w:right w:val="none" w:sz="0" w:space="0" w:color="auto"/>
          </w:divBdr>
          <w:divsChild>
            <w:div w:id="2115128164">
              <w:marLeft w:val="0"/>
              <w:marRight w:val="0"/>
              <w:marTop w:val="0"/>
              <w:marBottom w:val="0"/>
              <w:divBdr>
                <w:top w:val="none" w:sz="0" w:space="0" w:color="auto"/>
                <w:left w:val="none" w:sz="0" w:space="0" w:color="auto"/>
                <w:bottom w:val="none" w:sz="0" w:space="0" w:color="auto"/>
                <w:right w:val="none" w:sz="0" w:space="0" w:color="auto"/>
              </w:divBdr>
            </w:div>
          </w:divsChild>
        </w:div>
        <w:div w:id="99495471">
          <w:marLeft w:val="0"/>
          <w:marRight w:val="0"/>
          <w:marTop w:val="0"/>
          <w:marBottom w:val="0"/>
          <w:divBdr>
            <w:top w:val="none" w:sz="0" w:space="0" w:color="auto"/>
            <w:left w:val="none" w:sz="0" w:space="0" w:color="auto"/>
            <w:bottom w:val="none" w:sz="0" w:space="0" w:color="auto"/>
            <w:right w:val="none" w:sz="0" w:space="0" w:color="auto"/>
          </w:divBdr>
        </w:div>
        <w:div w:id="1141114632">
          <w:marLeft w:val="0"/>
          <w:marRight w:val="0"/>
          <w:marTop w:val="0"/>
          <w:marBottom w:val="0"/>
          <w:divBdr>
            <w:top w:val="none" w:sz="0" w:space="0" w:color="auto"/>
            <w:left w:val="none" w:sz="0" w:space="0" w:color="auto"/>
            <w:bottom w:val="none" w:sz="0" w:space="0" w:color="auto"/>
            <w:right w:val="none" w:sz="0" w:space="0" w:color="auto"/>
          </w:divBdr>
          <w:divsChild>
            <w:div w:id="1525512165">
              <w:marLeft w:val="0"/>
              <w:marRight w:val="0"/>
              <w:marTop w:val="0"/>
              <w:marBottom w:val="0"/>
              <w:divBdr>
                <w:top w:val="none" w:sz="0" w:space="0" w:color="auto"/>
                <w:left w:val="none" w:sz="0" w:space="0" w:color="auto"/>
                <w:bottom w:val="none" w:sz="0" w:space="0" w:color="auto"/>
                <w:right w:val="none" w:sz="0" w:space="0" w:color="auto"/>
              </w:divBdr>
            </w:div>
          </w:divsChild>
        </w:div>
        <w:div w:id="1461993533">
          <w:marLeft w:val="0"/>
          <w:marRight w:val="0"/>
          <w:marTop w:val="300"/>
          <w:marBottom w:val="0"/>
          <w:divBdr>
            <w:top w:val="none" w:sz="0" w:space="0" w:color="auto"/>
            <w:left w:val="none" w:sz="0" w:space="0" w:color="auto"/>
            <w:bottom w:val="none" w:sz="0" w:space="0" w:color="auto"/>
            <w:right w:val="none" w:sz="0" w:space="0" w:color="auto"/>
          </w:divBdr>
          <w:divsChild>
            <w:div w:id="478156293">
              <w:marLeft w:val="0"/>
              <w:marRight w:val="0"/>
              <w:marTop w:val="0"/>
              <w:marBottom w:val="0"/>
              <w:divBdr>
                <w:top w:val="none" w:sz="0" w:space="0" w:color="auto"/>
                <w:left w:val="none" w:sz="0" w:space="0" w:color="auto"/>
                <w:bottom w:val="none" w:sz="0" w:space="0" w:color="auto"/>
                <w:right w:val="none" w:sz="0" w:space="0" w:color="auto"/>
              </w:divBdr>
              <w:divsChild>
                <w:div w:id="1047224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31243">
          <w:marLeft w:val="0"/>
          <w:marRight w:val="0"/>
          <w:marTop w:val="300"/>
          <w:marBottom w:val="0"/>
          <w:divBdr>
            <w:top w:val="none" w:sz="0" w:space="0" w:color="auto"/>
            <w:left w:val="none" w:sz="0" w:space="0" w:color="auto"/>
            <w:bottom w:val="none" w:sz="0" w:space="0" w:color="auto"/>
            <w:right w:val="none" w:sz="0" w:space="0" w:color="auto"/>
          </w:divBdr>
          <w:divsChild>
            <w:div w:id="1785228406">
              <w:marLeft w:val="0"/>
              <w:marRight w:val="0"/>
              <w:marTop w:val="0"/>
              <w:marBottom w:val="0"/>
              <w:divBdr>
                <w:top w:val="none" w:sz="0" w:space="0" w:color="auto"/>
                <w:left w:val="none" w:sz="0" w:space="0" w:color="auto"/>
                <w:bottom w:val="none" w:sz="0" w:space="0" w:color="auto"/>
                <w:right w:val="none" w:sz="0" w:space="0" w:color="auto"/>
              </w:divBdr>
              <w:divsChild>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385955">
          <w:marLeft w:val="0"/>
          <w:marRight w:val="0"/>
          <w:marTop w:val="300"/>
          <w:marBottom w:val="0"/>
          <w:divBdr>
            <w:top w:val="none" w:sz="0" w:space="0" w:color="auto"/>
            <w:left w:val="none" w:sz="0" w:space="0" w:color="auto"/>
            <w:bottom w:val="none" w:sz="0" w:space="0" w:color="auto"/>
            <w:right w:val="none" w:sz="0" w:space="0" w:color="auto"/>
          </w:divBdr>
          <w:divsChild>
            <w:div w:id="1511531360">
              <w:marLeft w:val="0"/>
              <w:marRight w:val="0"/>
              <w:marTop w:val="0"/>
              <w:marBottom w:val="0"/>
              <w:divBdr>
                <w:top w:val="none" w:sz="0" w:space="0" w:color="auto"/>
                <w:left w:val="none" w:sz="0" w:space="0" w:color="auto"/>
                <w:bottom w:val="none" w:sz="0" w:space="0" w:color="auto"/>
                <w:right w:val="none" w:sz="0" w:space="0" w:color="auto"/>
              </w:divBdr>
              <w:divsChild>
                <w:div w:id="116563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019266">
          <w:marLeft w:val="0"/>
          <w:marRight w:val="0"/>
          <w:marTop w:val="300"/>
          <w:marBottom w:val="0"/>
          <w:divBdr>
            <w:top w:val="none" w:sz="0" w:space="0" w:color="auto"/>
            <w:left w:val="none" w:sz="0" w:space="0" w:color="auto"/>
            <w:bottom w:val="none" w:sz="0" w:space="0" w:color="auto"/>
            <w:right w:val="none" w:sz="0" w:space="0" w:color="auto"/>
          </w:divBdr>
          <w:divsChild>
            <w:div w:id="755707425">
              <w:marLeft w:val="0"/>
              <w:marRight w:val="0"/>
              <w:marTop w:val="0"/>
              <w:marBottom w:val="0"/>
              <w:divBdr>
                <w:top w:val="none" w:sz="0" w:space="0" w:color="auto"/>
                <w:left w:val="none" w:sz="0" w:space="0" w:color="auto"/>
                <w:bottom w:val="none" w:sz="0" w:space="0" w:color="auto"/>
                <w:right w:val="none" w:sz="0" w:space="0" w:color="auto"/>
              </w:divBdr>
              <w:divsChild>
                <w:div w:id="124252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9702767">
      <w:bodyDiv w:val="1"/>
      <w:marLeft w:val="0"/>
      <w:marRight w:val="0"/>
      <w:marTop w:val="0"/>
      <w:marBottom w:val="0"/>
      <w:divBdr>
        <w:top w:val="none" w:sz="0" w:space="0" w:color="auto"/>
        <w:left w:val="none" w:sz="0" w:space="0" w:color="auto"/>
        <w:bottom w:val="none" w:sz="0" w:space="0" w:color="auto"/>
        <w:right w:val="none" w:sz="0" w:space="0" w:color="auto"/>
      </w:divBdr>
    </w:div>
    <w:div w:id="319844011">
      <w:bodyDiv w:val="1"/>
      <w:marLeft w:val="0"/>
      <w:marRight w:val="0"/>
      <w:marTop w:val="0"/>
      <w:marBottom w:val="0"/>
      <w:divBdr>
        <w:top w:val="none" w:sz="0" w:space="0" w:color="auto"/>
        <w:left w:val="none" w:sz="0" w:space="0" w:color="auto"/>
        <w:bottom w:val="none" w:sz="0" w:space="0" w:color="auto"/>
        <w:right w:val="none" w:sz="0" w:space="0" w:color="auto"/>
      </w:divBdr>
      <w:divsChild>
        <w:div w:id="209194338">
          <w:marLeft w:val="0"/>
          <w:marRight w:val="0"/>
          <w:marTop w:val="0"/>
          <w:marBottom w:val="0"/>
          <w:divBdr>
            <w:top w:val="none" w:sz="0" w:space="0" w:color="auto"/>
            <w:left w:val="none" w:sz="0" w:space="0" w:color="auto"/>
            <w:bottom w:val="none" w:sz="0" w:space="0" w:color="auto"/>
            <w:right w:val="none" w:sz="0" w:space="0" w:color="auto"/>
          </w:divBdr>
          <w:divsChild>
            <w:div w:id="1101534613">
              <w:marLeft w:val="0"/>
              <w:marRight w:val="0"/>
              <w:marTop w:val="0"/>
              <w:marBottom w:val="0"/>
              <w:divBdr>
                <w:top w:val="none" w:sz="0" w:space="0" w:color="auto"/>
                <w:left w:val="none" w:sz="0" w:space="0" w:color="auto"/>
                <w:bottom w:val="none" w:sz="0" w:space="0" w:color="auto"/>
                <w:right w:val="none" w:sz="0" w:space="0" w:color="auto"/>
              </w:divBdr>
            </w:div>
          </w:divsChild>
        </w:div>
        <w:div w:id="218711870">
          <w:marLeft w:val="0"/>
          <w:marRight w:val="0"/>
          <w:marTop w:val="0"/>
          <w:marBottom w:val="0"/>
          <w:divBdr>
            <w:top w:val="none" w:sz="0" w:space="0" w:color="auto"/>
            <w:left w:val="none" w:sz="0" w:space="0" w:color="auto"/>
            <w:bottom w:val="none" w:sz="0" w:space="0" w:color="auto"/>
            <w:right w:val="none" w:sz="0" w:space="0" w:color="auto"/>
          </w:divBdr>
        </w:div>
        <w:div w:id="283075438">
          <w:marLeft w:val="0"/>
          <w:marRight w:val="0"/>
          <w:marTop w:val="0"/>
          <w:marBottom w:val="0"/>
          <w:divBdr>
            <w:top w:val="none" w:sz="0" w:space="0" w:color="auto"/>
            <w:left w:val="none" w:sz="0" w:space="0" w:color="auto"/>
            <w:bottom w:val="none" w:sz="0" w:space="0" w:color="auto"/>
            <w:right w:val="none" w:sz="0" w:space="0" w:color="auto"/>
          </w:divBdr>
          <w:divsChild>
            <w:div w:id="1679499650">
              <w:marLeft w:val="0"/>
              <w:marRight w:val="0"/>
              <w:marTop w:val="0"/>
              <w:marBottom w:val="0"/>
              <w:divBdr>
                <w:top w:val="none" w:sz="0" w:space="0" w:color="auto"/>
                <w:left w:val="none" w:sz="0" w:space="0" w:color="auto"/>
                <w:bottom w:val="none" w:sz="0" w:space="0" w:color="auto"/>
                <w:right w:val="none" w:sz="0" w:space="0" w:color="auto"/>
              </w:divBdr>
            </w:div>
          </w:divsChild>
        </w:div>
        <w:div w:id="313993240">
          <w:marLeft w:val="0"/>
          <w:marRight w:val="0"/>
          <w:marTop w:val="0"/>
          <w:marBottom w:val="0"/>
          <w:divBdr>
            <w:top w:val="none" w:sz="0" w:space="0" w:color="auto"/>
            <w:left w:val="none" w:sz="0" w:space="0" w:color="auto"/>
            <w:bottom w:val="none" w:sz="0" w:space="0" w:color="auto"/>
            <w:right w:val="none" w:sz="0" w:space="0" w:color="auto"/>
          </w:divBdr>
        </w:div>
        <w:div w:id="452019319">
          <w:marLeft w:val="0"/>
          <w:marRight w:val="0"/>
          <w:marTop w:val="0"/>
          <w:marBottom w:val="0"/>
          <w:divBdr>
            <w:top w:val="none" w:sz="0" w:space="0" w:color="auto"/>
            <w:left w:val="none" w:sz="0" w:space="0" w:color="auto"/>
            <w:bottom w:val="none" w:sz="0" w:space="0" w:color="auto"/>
            <w:right w:val="none" w:sz="0" w:space="0" w:color="auto"/>
          </w:divBdr>
          <w:divsChild>
            <w:div w:id="2038264947">
              <w:marLeft w:val="0"/>
              <w:marRight w:val="0"/>
              <w:marTop w:val="0"/>
              <w:marBottom w:val="0"/>
              <w:divBdr>
                <w:top w:val="none" w:sz="0" w:space="0" w:color="auto"/>
                <w:left w:val="none" w:sz="0" w:space="0" w:color="auto"/>
                <w:bottom w:val="none" w:sz="0" w:space="0" w:color="auto"/>
                <w:right w:val="none" w:sz="0" w:space="0" w:color="auto"/>
              </w:divBdr>
            </w:div>
          </w:divsChild>
        </w:div>
        <w:div w:id="935097227">
          <w:marLeft w:val="0"/>
          <w:marRight w:val="0"/>
          <w:marTop w:val="300"/>
          <w:marBottom w:val="0"/>
          <w:divBdr>
            <w:top w:val="none" w:sz="0" w:space="0" w:color="auto"/>
            <w:left w:val="none" w:sz="0" w:space="0" w:color="auto"/>
            <w:bottom w:val="none" w:sz="0" w:space="0" w:color="auto"/>
            <w:right w:val="none" w:sz="0" w:space="0" w:color="auto"/>
          </w:divBdr>
          <w:divsChild>
            <w:div w:id="1171064634">
              <w:marLeft w:val="0"/>
              <w:marRight w:val="0"/>
              <w:marTop w:val="0"/>
              <w:marBottom w:val="0"/>
              <w:divBdr>
                <w:top w:val="none" w:sz="0" w:space="0" w:color="auto"/>
                <w:left w:val="none" w:sz="0" w:space="0" w:color="auto"/>
                <w:bottom w:val="none" w:sz="0" w:space="0" w:color="auto"/>
                <w:right w:val="none" w:sz="0" w:space="0" w:color="auto"/>
              </w:divBdr>
              <w:divsChild>
                <w:div w:id="163305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6592798">
          <w:marLeft w:val="0"/>
          <w:marRight w:val="0"/>
          <w:marTop w:val="0"/>
          <w:marBottom w:val="0"/>
          <w:divBdr>
            <w:top w:val="none" w:sz="0" w:space="0" w:color="auto"/>
            <w:left w:val="none" w:sz="0" w:space="0" w:color="auto"/>
            <w:bottom w:val="none" w:sz="0" w:space="0" w:color="auto"/>
            <w:right w:val="none" w:sz="0" w:space="0" w:color="auto"/>
          </w:divBdr>
          <w:divsChild>
            <w:div w:id="1809781593">
              <w:marLeft w:val="0"/>
              <w:marRight w:val="0"/>
              <w:marTop w:val="0"/>
              <w:marBottom w:val="0"/>
              <w:divBdr>
                <w:top w:val="none" w:sz="0" w:space="0" w:color="auto"/>
                <w:left w:val="none" w:sz="0" w:space="0" w:color="auto"/>
                <w:bottom w:val="none" w:sz="0" w:space="0" w:color="auto"/>
                <w:right w:val="none" w:sz="0" w:space="0" w:color="auto"/>
              </w:divBdr>
            </w:div>
          </w:divsChild>
        </w:div>
        <w:div w:id="1013723555">
          <w:marLeft w:val="0"/>
          <w:marRight w:val="0"/>
          <w:marTop w:val="0"/>
          <w:marBottom w:val="0"/>
          <w:divBdr>
            <w:top w:val="none" w:sz="0" w:space="0" w:color="auto"/>
            <w:left w:val="none" w:sz="0" w:space="0" w:color="auto"/>
            <w:bottom w:val="none" w:sz="0" w:space="0" w:color="auto"/>
            <w:right w:val="none" w:sz="0" w:space="0" w:color="auto"/>
          </w:divBdr>
          <w:divsChild>
            <w:div w:id="1018001721">
              <w:marLeft w:val="0"/>
              <w:marRight w:val="0"/>
              <w:marTop w:val="0"/>
              <w:marBottom w:val="0"/>
              <w:divBdr>
                <w:top w:val="none" w:sz="0" w:space="0" w:color="auto"/>
                <w:left w:val="none" w:sz="0" w:space="0" w:color="auto"/>
                <w:bottom w:val="none" w:sz="0" w:space="0" w:color="auto"/>
                <w:right w:val="none" w:sz="0" w:space="0" w:color="auto"/>
              </w:divBdr>
            </w:div>
          </w:divsChild>
        </w:div>
        <w:div w:id="1288584315">
          <w:marLeft w:val="0"/>
          <w:marRight w:val="0"/>
          <w:marTop w:val="0"/>
          <w:marBottom w:val="0"/>
          <w:divBdr>
            <w:top w:val="none" w:sz="0" w:space="0" w:color="auto"/>
            <w:left w:val="none" w:sz="0" w:space="0" w:color="auto"/>
            <w:bottom w:val="none" w:sz="0" w:space="0" w:color="auto"/>
            <w:right w:val="none" w:sz="0" w:space="0" w:color="auto"/>
          </w:divBdr>
        </w:div>
        <w:div w:id="1353384165">
          <w:marLeft w:val="0"/>
          <w:marRight w:val="0"/>
          <w:marTop w:val="0"/>
          <w:marBottom w:val="0"/>
          <w:divBdr>
            <w:top w:val="none" w:sz="0" w:space="0" w:color="auto"/>
            <w:left w:val="none" w:sz="0" w:space="0" w:color="auto"/>
            <w:bottom w:val="none" w:sz="0" w:space="0" w:color="auto"/>
            <w:right w:val="none" w:sz="0" w:space="0" w:color="auto"/>
          </w:divBdr>
        </w:div>
        <w:div w:id="1367102719">
          <w:marLeft w:val="0"/>
          <w:marRight w:val="0"/>
          <w:marTop w:val="0"/>
          <w:marBottom w:val="0"/>
          <w:divBdr>
            <w:top w:val="none" w:sz="0" w:space="0" w:color="auto"/>
            <w:left w:val="none" w:sz="0" w:space="0" w:color="auto"/>
            <w:bottom w:val="none" w:sz="0" w:space="0" w:color="auto"/>
            <w:right w:val="none" w:sz="0" w:space="0" w:color="auto"/>
          </w:divBdr>
        </w:div>
        <w:div w:id="1778595206">
          <w:marLeft w:val="0"/>
          <w:marRight w:val="0"/>
          <w:marTop w:val="0"/>
          <w:marBottom w:val="0"/>
          <w:divBdr>
            <w:top w:val="none" w:sz="0" w:space="0" w:color="auto"/>
            <w:left w:val="none" w:sz="0" w:space="0" w:color="auto"/>
            <w:bottom w:val="none" w:sz="0" w:space="0" w:color="auto"/>
            <w:right w:val="none" w:sz="0" w:space="0" w:color="auto"/>
          </w:divBdr>
        </w:div>
        <w:div w:id="1809778118">
          <w:marLeft w:val="0"/>
          <w:marRight w:val="0"/>
          <w:marTop w:val="300"/>
          <w:marBottom w:val="0"/>
          <w:divBdr>
            <w:top w:val="none" w:sz="0" w:space="0" w:color="auto"/>
            <w:left w:val="none" w:sz="0" w:space="0" w:color="auto"/>
            <w:bottom w:val="none" w:sz="0" w:space="0" w:color="auto"/>
            <w:right w:val="none" w:sz="0" w:space="0" w:color="auto"/>
          </w:divBdr>
          <w:divsChild>
            <w:div w:id="126437397">
              <w:marLeft w:val="0"/>
              <w:marRight w:val="0"/>
              <w:marTop w:val="0"/>
              <w:marBottom w:val="0"/>
              <w:divBdr>
                <w:top w:val="none" w:sz="0" w:space="0" w:color="auto"/>
                <w:left w:val="none" w:sz="0" w:space="0" w:color="auto"/>
                <w:bottom w:val="none" w:sz="0" w:space="0" w:color="auto"/>
                <w:right w:val="none" w:sz="0" w:space="0" w:color="auto"/>
              </w:divBdr>
              <w:divsChild>
                <w:div w:id="1170490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775244">
          <w:marLeft w:val="0"/>
          <w:marRight w:val="0"/>
          <w:marTop w:val="0"/>
          <w:marBottom w:val="0"/>
          <w:divBdr>
            <w:top w:val="none" w:sz="0" w:space="0" w:color="auto"/>
            <w:left w:val="none" w:sz="0" w:space="0" w:color="auto"/>
            <w:bottom w:val="none" w:sz="0" w:space="0" w:color="auto"/>
            <w:right w:val="none" w:sz="0" w:space="0" w:color="auto"/>
          </w:divBdr>
          <w:divsChild>
            <w:div w:id="1376657847">
              <w:marLeft w:val="0"/>
              <w:marRight w:val="0"/>
              <w:marTop w:val="0"/>
              <w:marBottom w:val="0"/>
              <w:divBdr>
                <w:top w:val="none" w:sz="0" w:space="0" w:color="auto"/>
                <w:left w:val="none" w:sz="0" w:space="0" w:color="auto"/>
                <w:bottom w:val="none" w:sz="0" w:space="0" w:color="auto"/>
                <w:right w:val="none" w:sz="0" w:space="0" w:color="auto"/>
              </w:divBdr>
            </w:div>
          </w:divsChild>
        </w:div>
        <w:div w:id="1898012561">
          <w:marLeft w:val="0"/>
          <w:marRight w:val="0"/>
          <w:marTop w:val="300"/>
          <w:marBottom w:val="0"/>
          <w:divBdr>
            <w:top w:val="none" w:sz="0" w:space="0" w:color="auto"/>
            <w:left w:val="none" w:sz="0" w:space="0" w:color="auto"/>
            <w:bottom w:val="none" w:sz="0" w:space="0" w:color="auto"/>
            <w:right w:val="none" w:sz="0" w:space="0" w:color="auto"/>
          </w:divBdr>
          <w:divsChild>
            <w:div w:id="546919703">
              <w:marLeft w:val="0"/>
              <w:marRight w:val="0"/>
              <w:marTop w:val="0"/>
              <w:marBottom w:val="0"/>
              <w:divBdr>
                <w:top w:val="none" w:sz="0" w:space="0" w:color="auto"/>
                <w:left w:val="none" w:sz="0" w:space="0" w:color="auto"/>
                <w:bottom w:val="none" w:sz="0" w:space="0" w:color="auto"/>
                <w:right w:val="none" w:sz="0" w:space="0" w:color="auto"/>
              </w:divBdr>
              <w:divsChild>
                <w:div w:id="323819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51516">
          <w:marLeft w:val="0"/>
          <w:marRight w:val="0"/>
          <w:marTop w:val="0"/>
          <w:marBottom w:val="0"/>
          <w:divBdr>
            <w:top w:val="none" w:sz="0" w:space="0" w:color="auto"/>
            <w:left w:val="none" w:sz="0" w:space="0" w:color="auto"/>
            <w:bottom w:val="none" w:sz="0" w:space="0" w:color="auto"/>
            <w:right w:val="none" w:sz="0" w:space="0" w:color="auto"/>
          </w:divBdr>
          <w:divsChild>
            <w:div w:id="1757550476">
              <w:marLeft w:val="0"/>
              <w:marRight w:val="0"/>
              <w:marTop w:val="0"/>
              <w:marBottom w:val="0"/>
              <w:divBdr>
                <w:top w:val="none" w:sz="0" w:space="0" w:color="auto"/>
                <w:left w:val="none" w:sz="0" w:space="0" w:color="auto"/>
                <w:bottom w:val="none" w:sz="0" w:space="0" w:color="auto"/>
                <w:right w:val="none" w:sz="0" w:space="0" w:color="auto"/>
              </w:divBdr>
            </w:div>
          </w:divsChild>
        </w:div>
        <w:div w:id="2076387727">
          <w:marLeft w:val="0"/>
          <w:marRight w:val="0"/>
          <w:marTop w:val="0"/>
          <w:marBottom w:val="0"/>
          <w:divBdr>
            <w:top w:val="none" w:sz="0" w:space="0" w:color="auto"/>
            <w:left w:val="none" w:sz="0" w:space="0" w:color="auto"/>
            <w:bottom w:val="none" w:sz="0" w:space="0" w:color="auto"/>
            <w:right w:val="none" w:sz="0" w:space="0" w:color="auto"/>
          </w:divBdr>
        </w:div>
        <w:div w:id="2096630588">
          <w:marLeft w:val="0"/>
          <w:marRight w:val="0"/>
          <w:marTop w:val="300"/>
          <w:marBottom w:val="0"/>
          <w:divBdr>
            <w:top w:val="none" w:sz="0" w:space="0" w:color="auto"/>
            <w:left w:val="none" w:sz="0" w:space="0" w:color="auto"/>
            <w:bottom w:val="none" w:sz="0" w:space="0" w:color="auto"/>
            <w:right w:val="none" w:sz="0" w:space="0" w:color="auto"/>
          </w:divBdr>
          <w:divsChild>
            <w:div w:id="260576424">
              <w:marLeft w:val="0"/>
              <w:marRight w:val="0"/>
              <w:marTop w:val="0"/>
              <w:marBottom w:val="0"/>
              <w:divBdr>
                <w:top w:val="none" w:sz="0" w:space="0" w:color="auto"/>
                <w:left w:val="none" w:sz="0" w:space="0" w:color="auto"/>
                <w:bottom w:val="none" w:sz="0" w:space="0" w:color="auto"/>
                <w:right w:val="none" w:sz="0" w:space="0" w:color="auto"/>
              </w:divBdr>
              <w:divsChild>
                <w:div w:id="1788428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0550623">
      <w:bodyDiv w:val="1"/>
      <w:marLeft w:val="0"/>
      <w:marRight w:val="0"/>
      <w:marTop w:val="0"/>
      <w:marBottom w:val="0"/>
      <w:divBdr>
        <w:top w:val="none" w:sz="0" w:space="0" w:color="auto"/>
        <w:left w:val="none" w:sz="0" w:space="0" w:color="auto"/>
        <w:bottom w:val="none" w:sz="0" w:space="0" w:color="auto"/>
        <w:right w:val="none" w:sz="0" w:space="0" w:color="auto"/>
      </w:divBdr>
      <w:divsChild>
        <w:div w:id="75783736">
          <w:marLeft w:val="0"/>
          <w:marRight w:val="0"/>
          <w:marTop w:val="0"/>
          <w:marBottom w:val="0"/>
          <w:divBdr>
            <w:top w:val="none" w:sz="0" w:space="0" w:color="auto"/>
            <w:left w:val="none" w:sz="0" w:space="0" w:color="auto"/>
            <w:bottom w:val="none" w:sz="0" w:space="0" w:color="auto"/>
            <w:right w:val="none" w:sz="0" w:space="0" w:color="auto"/>
          </w:divBdr>
          <w:divsChild>
            <w:div w:id="386300249">
              <w:marLeft w:val="0"/>
              <w:marRight w:val="0"/>
              <w:marTop w:val="0"/>
              <w:marBottom w:val="0"/>
              <w:divBdr>
                <w:top w:val="none" w:sz="0" w:space="0" w:color="auto"/>
                <w:left w:val="none" w:sz="0" w:space="0" w:color="auto"/>
                <w:bottom w:val="none" w:sz="0" w:space="0" w:color="auto"/>
                <w:right w:val="none" w:sz="0" w:space="0" w:color="auto"/>
              </w:divBdr>
            </w:div>
          </w:divsChild>
        </w:div>
        <w:div w:id="238683748">
          <w:marLeft w:val="0"/>
          <w:marRight w:val="0"/>
          <w:marTop w:val="0"/>
          <w:marBottom w:val="0"/>
          <w:divBdr>
            <w:top w:val="none" w:sz="0" w:space="0" w:color="auto"/>
            <w:left w:val="none" w:sz="0" w:space="0" w:color="auto"/>
            <w:bottom w:val="none" w:sz="0" w:space="0" w:color="auto"/>
            <w:right w:val="none" w:sz="0" w:space="0" w:color="auto"/>
          </w:divBdr>
          <w:divsChild>
            <w:div w:id="66462152">
              <w:marLeft w:val="0"/>
              <w:marRight w:val="0"/>
              <w:marTop w:val="0"/>
              <w:marBottom w:val="0"/>
              <w:divBdr>
                <w:top w:val="none" w:sz="0" w:space="0" w:color="auto"/>
                <w:left w:val="none" w:sz="0" w:space="0" w:color="auto"/>
                <w:bottom w:val="none" w:sz="0" w:space="0" w:color="auto"/>
                <w:right w:val="none" w:sz="0" w:space="0" w:color="auto"/>
              </w:divBdr>
            </w:div>
          </w:divsChild>
        </w:div>
        <w:div w:id="296684017">
          <w:marLeft w:val="0"/>
          <w:marRight w:val="0"/>
          <w:marTop w:val="0"/>
          <w:marBottom w:val="0"/>
          <w:divBdr>
            <w:top w:val="none" w:sz="0" w:space="0" w:color="auto"/>
            <w:left w:val="none" w:sz="0" w:space="0" w:color="auto"/>
            <w:bottom w:val="none" w:sz="0" w:space="0" w:color="auto"/>
            <w:right w:val="none" w:sz="0" w:space="0" w:color="auto"/>
          </w:divBdr>
        </w:div>
        <w:div w:id="673652514">
          <w:marLeft w:val="0"/>
          <w:marRight w:val="0"/>
          <w:marTop w:val="0"/>
          <w:marBottom w:val="0"/>
          <w:divBdr>
            <w:top w:val="none" w:sz="0" w:space="0" w:color="auto"/>
            <w:left w:val="none" w:sz="0" w:space="0" w:color="auto"/>
            <w:bottom w:val="none" w:sz="0" w:space="0" w:color="auto"/>
            <w:right w:val="none" w:sz="0" w:space="0" w:color="auto"/>
          </w:divBdr>
        </w:div>
        <w:div w:id="682704511">
          <w:marLeft w:val="0"/>
          <w:marRight w:val="0"/>
          <w:marTop w:val="0"/>
          <w:marBottom w:val="0"/>
          <w:divBdr>
            <w:top w:val="none" w:sz="0" w:space="0" w:color="auto"/>
            <w:left w:val="none" w:sz="0" w:space="0" w:color="auto"/>
            <w:bottom w:val="none" w:sz="0" w:space="0" w:color="auto"/>
            <w:right w:val="none" w:sz="0" w:space="0" w:color="auto"/>
          </w:divBdr>
        </w:div>
        <w:div w:id="728186074">
          <w:marLeft w:val="0"/>
          <w:marRight w:val="0"/>
          <w:marTop w:val="0"/>
          <w:marBottom w:val="0"/>
          <w:divBdr>
            <w:top w:val="none" w:sz="0" w:space="0" w:color="auto"/>
            <w:left w:val="none" w:sz="0" w:space="0" w:color="auto"/>
            <w:bottom w:val="none" w:sz="0" w:space="0" w:color="auto"/>
            <w:right w:val="none" w:sz="0" w:space="0" w:color="auto"/>
          </w:divBdr>
        </w:div>
        <w:div w:id="801001730">
          <w:marLeft w:val="0"/>
          <w:marRight w:val="0"/>
          <w:marTop w:val="0"/>
          <w:marBottom w:val="0"/>
          <w:divBdr>
            <w:top w:val="none" w:sz="0" w:space="0" w:color="auto"/>
            <w:left w:val="none" w:sz="0" w:space="0" w:color="auto"/>
            <w:bottom w:val="none" w:sz="0" w:space="0" w:color="auto"/>
            <w:right w:val="none" w:sz="0" w:space="0" w:color="auto"/>
          </w:divBdr>
          <w:divsChild>
            <w:div w:id="399208080">
              <w:marLeft w:val="0"/>
              <w:marRight w:val="0"/>
              <w:marTop w:val="0"/>
              <w:marBottom w:val="0"/>
              <w:divBdr>
                <w:top w:val="none" w:sz="0" w:space="0" w:color="auto"/>
                <w:left w:val="none" w:sz="0" w:space="0" w:color="auto"/>
                <w:bottom w:val="none" w:sz="0" w:space="0" w:color="auto"/>
                <w:right w:val="none" w:sz="0" w:space="0" w:color="auto"/>
              </w:divBdr>
            </w:div>
          </w:divsChild>
        </w:div>
        <w:div w:id="852308602">
          <w:marLeft w:val="0"/>
          <w:marRight w:val="0"/>
          <w:marTop w:val="300"/>
          <w:marBottom w:val="0"/>
          <w:divBdr>
            <w:top w:val="none" w:sz="0" w:space="0" w:color="auto"/>
            <w:left w:val="none" w:sz="0" w:space="0" w:color="auto"/>
            <w:bottom w:val="none" w:sz="0" w:space="0" w:color="auto"/>
            <w:right w:val="none" w:sz="0" w:space="0" w:color="auto"/>
          </w:divBdr>
          <w:divsChild>
            <w:div w:id="2146462392">
              <w:marLeft w:val="0"/>
              <w:marRight w:val="0"/>
              <w:marTop w:val="0"/>
              <w:marBottom w:val="0"/>
              <w:divBdr>
                <w:top w:val="none" w:sz="0" w:space="0" w:color="auto"/>
                <w:left w:val="none" w:sz="0" w:space="0" w:color="auto"/>
                <w:bottom w:val="none" w:sz="0" w:space="0" w:color="auto"/>
                <w:right w:val="none" w:sz="0" w:space="0" w:color="auto"/>
              </w:divBdr>
              <w:divsChild>
                <w:div w:id="121014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323693">
          <w:marLeft w:val="0"/>
          <w:marRight w:val="0"/>
          <w:marTop w:val="0"/>
          <w:marBottom w:val="0"/>
          <w:divBdr>
            <w:top w:val="none" w:sz="0" w:space="0" w:color="auto"/>
            <w:left w:val="none" w:sz="0" w:space="0" w:color="auto"/>
            <w:bottom w:val="none" w:sz="0" w:space="0" w:color="auto"/>
            <w:right w:val="none" w:sz="0" w:space="0" w:color="auto"/>
          </w:divBdr>
          <w:divsChild>
            <w:div w:id="8529737">
              <w:marLeft w:val="0"/>
              <w:marRight w:val="0"/>
              <w:marTop w:val="0"/>
              <w:marBottom w:val="0"/>
              <w:divBdr>
                <w:top w:val="none" w:sz="0" w:space="0" w:color="auto"/>
                <w:left w:val="none" w:sz="0" w:space="0" w:color="auto"/>
                <w:bottom w:val="none" w:sz="0" w:space="0" w:color="auto"/>
                <w:right w:val="none" w:sz="0" w:space="0" w:color="auto"/>
              </w:divBdr>
            </w:div>
          </w:divsChild>
        </w:div>
        <w:div w:id="1035086045">
          <w:marLeft w:val="0"/>
          <w:marRight w:val="0"/>
          <w:marTop w:val="300"/>
          <w:marBottom w:val="0"/>
          <w:divBdr>
            <w:top w:val="none" w:sz="0" w:space="0" w:color="auto"/>
            <w:left w:val="none" w:sz="0" w:space="0" w:color="auto"/>
            <w:bottom w:val="none" w:sz="0" w:space="0" w:color="auto"/>
            <w:right w:val="none" w:sz="0" w:space="0" w:color="auto"/>
          </w:divBdr>
          <w:divsChild>
            <w:div w:id="176584267">
              <w:marLeft w:val="0"/>
              <w:marRight w:val="0"/>
              <w:marTop w:val="0"/>
              <w:marBottom w:val="0"/>
              <w:divBdr>
                <w:top w:val="none" w:sz="0" w:space="0" w:color="auto"/>
                <w:left w:val="none" w:sz="0" w:space="0" w:color="auto"/>
                <w:bottom w:val="none" w:sz="0" w:space="0" w:color="auto"/>
                <w:right w:val="none" w:sz="0" w:space="0" w:color="auto"/>
              </w:divBdr>
              <w:divsChild>
                <w:div w:id="134651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929353">
          <w:marLeft w:val="0"/>
          <w:marRight w:val="0"/>
          <w:marTop w:val="300"/>
          <w:marBottom w:val="0"/>
          <w:divBdr>
            <w:top w:val="none" w:sz="0" w:space="0" w:color="auto"/>
            <w:left w:val="none" w:sz="0" w:space="0" w:color="auto"/>
            <w:bottom w:val="none" w:sz="0" w:space="0" w:color="auto"/>
            <w:right w:val="none" w:sz="0" w:space="0" w:color="auto"/>
          </w:divBdr>
          <w:divsChild>
            <w:div w:id="1877229110">
              <w:marLeft w:val="0"/>
              <w:marRight w:val="0"/>
              <w:marTop w:val="0"/>
              <w:marBottom w:val="0"/>
              <w:divBdr>
                <w:top w:val="none" w:sz="0" w:space="0" w:color="auto"/>
                <w:left w:val="none" w:sz="0" w:space="0" w:color="auto"/>
                <w:bottom w:val="none" w:sz="0" w:space="0" w:color="auto"/>
                <w:right w:val="none" w:sz="0" w:space="0" w:color="auto"/>
              </w:divBdr>
              <w:divsChild>
                <w:div w:id="28222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774814">
          <w:marLeft w:val="0"/>
          <w:marRight w:val="0"/>
          <w:marTop w:val="0"/>
          <w:marBottom w:val="0"/>
          <w:divBdr>
            <w:top w:val="none" w:sz="0" w:space="0" w:color="auto"/>
            <w:left w:val="none" w:sz="0" w:space="0" w:color="auto"/>
            <w:bottom w:val="none" w:sz="0" w:space="0" w:color="auto"/>
            <w:right w:val="none" w:sz="0" w:space="0" w:color="auto"/>
          </w:divBdr>
          <w:divsChild>
            <w:div w:id="1820463841">
              <w:marLeft w:val="0"/>
              <w:marRight w:val="0"/>
              <w:marTop w:val="0"/>
              <w:marBottom w:val="0"/>
              <w:divBdr>
                <w:top w:val="none" w:sz="0" w:space="0" w:color="auto"/>
                <w:left w:val="none" w:sz="0" w:space="0" w:color="auto"/>
                <w:bottom w:val="none" w:sz="0" w:space="0" w:color="auto"/>
                <w:right w:val="none" w:sz="0" w:space="0" w:color="auto"/>
              </w:divBdr>
            </w:div>
          </w:divsChild>
        </w:div>
        <w:div w:id="1277179988">
          <w:marLeft w:val="0"/>
          <w:marRight w:val="0"/>
          <w:marTop w:val="300"/>
          <w:marBottom w:val="0"/>
          <w:divBdr>
            <w:top w:val="none" w:sz="0" w:space="0" w:color="auto"/>
            <w:left w:val="none" w:sz="0" w:space="0" w:color="auto"/>
            <w:bottom w:val="none" w:sz="0" w:space="0" w:color="auto"/>
            <w:right w:val="none" w:sz="0" w:space="0" w:color="auto"/>
          </w:divBdr>
          <w:divsChild>
            <w:div w:id="613482595">
              <w:marLeft w:val="0"/>
              <w:marRight w:val="0"/>
              <w:marTop w:val="0"/>
              <w:marBottom w:val="0"/>
              <w:divBdr>
                <w:top w:val="none" w:sz="0" w:space="0" w:color="auto"/>
                <w:left w:val="none" w:sz="0" w:space="0" w:color="auto"/>
                <w:bottom w:val="none" w:sz="0" w:space="0" w:color="auto"/>
                <w:right w:val="none" w:sz="0" w:space="0" w:color="auto"/>
              </w:divBdr>
              <w:divsChild>
                <w:div w:id="1039741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609628">
          <w:marLeft w:val="0"/>
          <w:marRight w:val="0"/>
          <w:marTop w:val="0"/>
          <w:marBottom w:val="0"/>
          <w:divBdr>
            <w:top w:val="none" w:sz="0" w:space="0" w:color="auto"/>
            <w:left w:val="none" w:sz="0" w:space="0" w:color="auto"/>
            <w:bottom w:val="none" w:sz="0" w:space="0" w:color="auto"/>
            <w:right w:val="none" w:sz="0" w:space="0" w:color="auto"/>
          </w:divBdr>
          <w:divsChild>
            <w:div w:id="1918173203">
              <w:marLeft w:val="0"/>
              <w:marRight w:val="0"/>
              <w:marTop w:val="0"/>
              <w:marBottom w:val="0"/>
              <w:divBdr>
                <w:top w:val="none" w:sz="0" w:space="0" w:color="auto"/>
                <w:left w:val="none" w:sz="0" w:space="0" w:color="auto"/>
                <w:bottom w:val="none" w:sz="0" w:space="0" w:color="auto"/>
                <w:right w:val="none" w:sz="0" w:space="0" w:color="auto"/>
              </w:divBdr>
            </w:div>
          </w:divsChild>
        </w:div>
        <w:div w:id="1392265975">
          <w:marLeft w:val="0"/>
          <w:marRight w:val="0"/>
          <w:marTop w:val="0"/>
          <w:marBottom w:val="0"/>
          <w:divBdr>
            <w:top w:val="none" w:sz="0" w:space="0" w:color="auto"/>
            <w:left w:val="none" w:sz="0" w:space="0" w:color="auto"/>
            <w:bottom w:val="none" w:sz="0" w:space="0" w:color="auto"/>
            <w:right w:val="none" w:sz="0" w:space="0" w:color="auto"/>
          </w:divBdr>
        </w:div>
        <w:div w:id="1677227246">
          <w:marLeft w:val="0"/>
          <w:marRight w:val="0"/>
          <w:marTop w:val="0"/>
          <w:marBottom w:val="0"/>
          <w:divBdr>
            <w:top w:val="none" w:sz="0" w:space="0" w:color="auto"/>
            <w:left w:val="none" w:sz="0" w:space="0" w:color="auto"/>
            <w:bottom w:val="none" w:sz="0" w:space="0" w:color="auto"/>
            <w:right w:val="none" w:sz="0" w:space="0" w:color="auto"/>
          </w:divBdr>
        </w:div>
        <w:div w:id="1688017009">
          <w:marLeft w:val="0"/>
          <w:marRight w:val="0"/>
          <w:marTop w:val="0"/>
          <w:marBottom w:val="0"/>
          <w:divBdr>
            <w:top w:val="none" w:sz="0" w:space="0" w:color="auto"/>
            <w:left w:val="none" w:sz="0" w:space="0" w:color="auto"/>
            <w:bottom w:val="none" w:sz="0" w:space="0" w:color="auto"/>
            <w:right w:val="none" w:sz="0" w:space="0" w:color="auto"/>
          </w:divBdr>
          <w:divsChild>
            <w:div w:id="1603611644">
              <w:marLeft w:val="0"/>
              <w:marRight w:val="0"/>
              <w:marTop w:val="0"/>
              <w:marBottom w:val="0"/>
              <w:divBdr>
                <w:top w:val="none" w:sz="0" w:space="0" w:color="auto"/>
                <w:left w:val="none" w:sz="0" w:space="0" w:color="auto"/>
                <w:bottom w:val="none" w:sz="0" w:space="0" w:color="auto"/>
                <w:right w:val="none" w:sz="0" w:space="0" w:color="auto"/>
              </w:divBdr>
            </w:div>
          </w:divsChild>
        </w:div>
        <w:div w:id="2051490437">
          <w:marLeft w:val="0"/>
          <w:marRight w:val="0"/>
          <w:marTop w:val="0"/>
          <w:marBottom w:val="0"/>
          <w:divBdr>
            <w:top w:val="none" w:sz="0" w:space="0" w:color="auto"/>
            <w:left w:val="none" w:sz="0" w:space="0" w:color="auto"/>
            <w:bottom w:val="none" w:sz="0" w:space="0" w:color="auto"/>
            <w:right w:val="none" w:sz="0" w:space="0" w:color="auto"/>
          </w:divBdr>
        </w:div>
      </w:divsChild>
    </w:div>
    <w:div w:id="321734855">
      <w:bodyDiv w:val="1"/>
      <w:marLeft w:val="0"/>
      <w:marRight w:val="0"/>
      <w:marTop w:val="0"/>
      <w:marBottom w:val="0"/>
      <w:divBdr>
        <w:top w:val="none" w:sz="0" w:space="0" w:color="auto"/>
        <w:left w:val="none" w:sz="0" w:space="0" w:color="auto"/>
        <w:bottom w:val="none" w:sz="0" w:space="0" w:color="auto"/>
        <w:right w:val="none" w:sz="0" w:space="0" w:color="auto"/>
      </w:divBdr>
    </w:div>
    <w:div w:id="323095305">
      <w:bodyDiv w:val="1"/>
      <w:marLeft w:val="0"/>
      <w:marRight w:val="0"/>
      <w:marTop w:val="0"/>
      <w:marBottom w:val="0"/>
      <w:divBdr>
        <w:top w:val="none" w:sz="0" w:space="0" w:color="auto"/>
        <w:left w:val="none" w:sz="0" w:space="0" w:color="auto"/>
        <w:bottom w:val="none" w:sz="0" w:space="0" w:color="auto"/>
        <w:right w:val="none" w:sz="0" w:space="0" w:color="auto"/>
      </w:divBdr>
      <w:divsChild>
        <w:div w:id="1562865066">
          <w:marLeft w:val="0"/>
          <w:marRight w:val="0"/>
          <w:marTop w:val="0"/>
          <w:marBottom w:val="0"/>
          <w:divBdr>
            <w:top w:val="none" w:sz="0" w:space="0" w:color="auto"/>
            <w:left w:val="none" w:sz="0" w:space="0" w:color="auto"/>
            <w:bottom w:val="none" w:sz="0" w:space="0" w:color="auto"/>
            <w:right w:val="none" w:sz="0" w:space="0" w:color="auto"/>
          </w:divBdr>
        </w:div>
        <w:div w:id="1974092137">
          <w:marLeft w:val="0"/>
          <w:marRight w:val="0"/>
          <w:marTop w:val="0"/>
          <w:marBottom w:val="0"/>
          <w:divBdr>
            <w:top w:val="none" w:sz="0" w:space="0" w:color="auto"/>
            <w:left w:val="none" w:sz="0" w:space="0" w:color="auto"/>
            <w:bottom w:val="none" w:sz="0" w:space="0" w:color="auto"/>
            <w:right w:val="none" w:sz="0" w:space="0" w:color="auto"/>
          </w:divBdr>
          <w:divsChild>
            <w:div w:id="702512517">
              <w:marLeft w:val="0"/>
              <w:marRight w:val="0"/>
              <w:marTop w:val="0"/>
              <w:marBottom w:val="0"/>
              <w:divBdr>
                <w:top w:val="none" w:sz="0" w:space="0" w:color="auto"/>
                <w:left w:val="none" w:sz="0" w:space="0" w:color="auto"/>
                <w:bottom w:val="none" w:sz="0" w:space="0" w:color="auto"/>
                <w:right w:val="none" w:sz="0" w:space="0" w:color="auto"/>
              </w:divBdr>
            </w:div>
          </w:divsChild>
        </w:div>
        <w:div w:id="1651251248">
          <w:marLeft w:val="0"/>
          <w:marRight w:val="0"/>
          <w:marTop w:val="0"/>
          <w:marBottom w:val="0"/>
          <w:divBdr>
            <w:top w:val="none" w:sz="0" w:space="0" w:color="auto"/>
            <w:left w:val="none" w:sz="0" w:space="0" w:color="auto"/>
            <w:bottom w:val="none" w:sz="0" w:space="0" w:color="auto"/>
            <w:right w:val="none" w:sz="0" w:space="0" w:color="auto"/>
          </w:divBdr>
        </w:div>
        <w:div w:id="1310208800">
          <w:marLeft w:val="0"/>
          <w:marRight w:val="0"/>
          <w:marTop w:val="0"/>
          <w:marBottom w:val="0"/>
          <w:divBdr>
            <w:top w:val="none" w:sz="0" w:space="0" w:color="auto"/>
            <w:left w:val="none" w:sz="0" w:space="0" w:color="auto"/>
            <w:bottom w:val="none" w:sz="0" w:space="0" w:color="auto"/>
            <w:right w:val="none" w:sz="0" w:space="0" w:color="auto"/>
          </w:divBdr>
          <w:divsChild>
            <w:div w:id="1937252096">
              <w:marLeft w:val="0"/>
              <w:marRight w:val="0"/>
              <w:marTop w:val="0"/>
              <w:marBottom w:val="0"/>
              <w:divBdr>
                <w:top w:val="none" w:sz="0" w:space="0" w:color="auto"/>
                <w:left w:val="none" w:sz="0" w:space="0" w:color="auto"/>
                <w:bottom w:val="none" w:sz="0" w:space="0" w:color="auto"/>
                <w:right w:val="none" w:sz="0" w:space="0" w:color="auto"/>
              </w:divBdr>
            </w:div>
          </w:divsChild>
        </w:div>
        <w:div w:id="1803384725">
          <w:marLeft w:val="0"/>
          <w:marRight w:val="0"/>
          <w:marTop w:val="0"/>
          <w:marBottom w:val="0"/>
          <w:divBdr>
            <w:top w:val="none" w:sz="0" w:space="0" w:color="auto"/>
            <w:left w:val="none" w:sz="0" w:space="0" w:color="auto"/>
            <w:bottom w:val="none" w:sz="0" w:space="0" w:color="auto"/>
            <w:right w:val="none" w:sz="0" w:space="0" w:color="auto"/>
          </w:divBdr>
        </w:div>
        <w:div w:id="447044946">
          <w:marLeft w:val="0"/>
          <w:marRight w:val="0"/>
          <w:marTop w:val="0"/>
          <w:marBottom w:val="0"/>
          <w:divBdr>
            <w:top w:val="none" w:sz="0" w:space="0" w:color="auto"/>
            <w:left w:val="none" w:sz="0" w:space="0" w:color="auto"/>
            <w:bottom w:val="none" w:sz="0" w:space="0" w:color="auto"/>
            <w:right w:val="none" w:sz="0" w:space="0" w:color="auto"/>
          </w:divBdr>
          <w:divsChild>
            <w:div w:id="994259699">
              <w:marLeft w:val="0"/>
              <w:marRight w:val="0"/>
              <w:marTop w:val="0"/>
              <w:marBottom w:val="0"/>
              <w:divBdr>
                <w:top w:val="none" w:sz="0" w:space="0" w:color="auto"/>
                <w:left w:val="none" w:sz="0" w:space="0" w:color="auto"/>
                <w:bottom w:val="none" w:sz="0" w:space="0" w:color="auto"/>
                <w:right w:val="none" w:sz="0" w:space="0" w:color="auto"/>
              </w:divBdr>
            </w:div>
          </w:divsChild>
        </w:div>
        <w:div w:id="690843553">
          <w:marLeft w:val="0"/>
          <w:marRight w:val="0"/>
          <w:marTop w:val="0"/>
          <w:marBottom w:val="0"/>
          <w:divBdr>
            <w:top w:val="none" w:sz="0" w:space="0" w:color="auto"/>
            <w:left w:val="none" w:sz="0" w:space="0" w:color="auto"/>
            <w:bottom w:val="none" w:sz="0" w:space="0" w:color="auto"/>
            <w:right w:val="none" w:sz="0" w:space="0" w:color="auto"/>
          </w:divBdr>
        </w:div>
        <w:div w:id="828902616">
          <w:marLeft w:val="0"/>
          <w:marRight w:val="0"/>
          <w:marTop w:val="0"/>
          <w:marBottom w:val="0"/>
          <w:divBdr>
            <w:top w:val="none" w:sz="0" w:space="0" w:color="auto"/>
            <w:left w:val="none" w:sz="0" w:space="0" w:color="auto"/>
            <w:bottom w:val="none" w:sz="0" w:space="0" w:color="auto"/>
            <w:right w:val="none" w:sz="0" w:space="0" w:color="auto"/>
          </w:divBdr>
          <w:divsChild>
            <w:div w:id="315573547">
              <w:marLeft w:val="0"/>
              <w:marRight w:val="0"/>
              <w:marTop w:val="0"/>
              <w:marBottom w:val="0"/>
              <w:divBdr>
                <w:top w:val="none" w:sz="0" w:space="0" w:color="auto"/>
                <w:left w:val="none" w:sz="0" w:space="0" w:color="auto"/>
                <w:bottom w:val="none" w:sz="0" w:space="0" w:color="auto"/>
                <w:right w:val="none" w:sz="0" w:space="0" w:color="auto"/>
              </w:divBdr>
            </w:div>
          </w:divsChild>
        </w:div>
        <w:div w:id="1006249905">
          <w:marLeft w:val="0"/>
          <w:marRight w:val="0"/>
          <w:marTop w:val="0"/>
          <w:marBottom w:val="0"/>
          <w:divBdr>
            <w:top w:val="none" w:sz="0" w:space="0" w:color="auto"/>
            <w:left w:val="none" w:sz="0" w:space="0" w:color="auto"/>
            <w:bottom w:val="none" w:sz="0" w:space="0" w:color="auto"/>
            <w:right w:val="none" w:sz="0" w:space="0" w:color="auto"/>
          </w:divBdr>
        </w:div>
        <w:div w:id="409694419">
          <w:marLeft w:val="0"/>
          <w:marRight w:val="0"/>
          <w:marTop w:val="0"/>
          <w:marBottom w:val="0"/>
          <w:divBdr>
            <w:top w:val="none" w:sz="0" w:space="0" w:color="auto"/>
            <w:left w:val="none" w:sz="0" w:space="0" w:color="auto"/>
            <w:bottom w:val="none" w:sz="0" w:space="0" w:color="auto"/>
            <w:right w:val="none" w:sz="0" w:space="0" w:color="auto"/>
          </w:divBdr>
          <w:divsChild>
            <w:div w:id="1296830409">
              <w:marLeft w:val="0"/>
              <w:marRight w:val="0"/>
              <w:marTop w:val="0"/>
              <w:marBottom w:val="0"/>
              <w:divBdr>
                <w:top w:val="none" w:sz="0" w:space="0" w:color="auto"/>
                <w:left w:val="none" w:sz="0" w:space="0" w:color="auto"/>
                <w:bottom w:val="none" w:sz="0" w:space="0" w:color="auto"/>
                <w:right w:val="none" w:sz="0" w:space="0" w:color="auto"/>
              </w:divBdr>
            </w:div>
          </w:divsChild>
        </w:div>
        <w:div w:id="2020889706">
          <w:marLeft w:val="0"/>
          <w:marRight w:val="0"/>
          <w:marTop w:val="0"/>
          <w:marBottom w:val="0"/>
          <w:divBdr>
            <w:top w:val="none" w:sz="0" w:space="0" w:color="auto"/>
            <w:left w:val="none" w:sz="0" w:space="0" w:color="auto"/>
            <w:bottom w:val="none" w:sz="0" w:space="0" w:color="auto"/>
            <w:right w:val="none" w:sz="0" w:space="0" w:color="auto"/>
          </w:divBdr>
        </w:div>
        <w:div w:id="218904402">
          <w:marLeft w:val="0"/>
          <w:marRight w:val="0"/>
          <w:marTop w:val="0"/>
          <w:marBottom w:val="0"/>
          <w:divBdr>
            <w:top w:val="none" w:sz="0" w:space="0" w:color="auto"/>
            <w:left w:val="none" w:sz="0" w:space="0" w:color="auto"/>
            <w:bottom w:val="none" w:sz="0" w:space="0" w:color="auto"/>
            <w:right w:val="none" w:sz="0" w:space="0" w:color="auto"/>
          </w:divBdr>
          <w:divsChild>
            <w:div w:id="370882124">
              <w:marLeft w:val="0"/>
              <w:marRight w:val="0"/>
              <w:marTop w:val="0"/>
              <w:marBottom w:val="0"/>
              <w:divBdr>
                <w:top w:val="none" w:sz="0" w:space="0" w:color="auto"/>
                <w:left w:val="none" w:sz="0" w:space="0" w:color="auto"/>
                <w:bottom w:val="none" w:sz="0" w:space="0" w:color="auto"/>
                <w:right w:val="none" w:sz="0" w:space="0" w:color="auto"/>
              </w:divBdr>
            </w:div>
          </w:divsChild>
        </w:div>
        <w:div w:id="1373265801">
          <w:marLeft w:val="0"/>
          <w:marRight w:val="0"/>
          <w:marTop w:val="0"/>
          <w:marBottom w:val="0"/>
          <w:divBdr>
            <w:top w:val="none" w:sz="0" w:space="0" w:color="auto"/>
            <w:left w:val="none" w:sz="0" w:space="0" w:color="auto"/>
            <w:bottom w:val="none" w:sz="0" w:space="0" w:color="auto"/>
            <w:right w:val="none" w:sz="0" w:space="0" w:color="auto"/>
          </w:divBdr>
        </w:div>
        <w:div w:id="1935747435">
          <w:marLeft w:val="0"/>
          <w:marRight w:val="0"/>
          <w:marTop w:val="0"/>
          <w:marBottom w:val="0"/>
          <w:divBdr>
            <w:top w:val="none" w:sz="0" w:space="0" w:color="auto"/>
            <w:left w:val="none" w:sz="0" w:space="0" w:color="auto"/>
            <w:bottom w:val="none" w:sz="0" w:space="0" w:color="auto"/>
            <w:right w:val="none" w:sz="0" w:space="0" w:color="auto"/>
          </w:divBdr>
          <w:divsChild>
            <w:div w:id="897982112">
              <w:marLeft w:val="0"/>
              <w:marRight w:val="0"/>
              <w:marTop w:val="0"/>
              <w:marBottom w:val="0"/>
              <w:divBdr>
                <w:top w:val="none" w:sz="0" w:space="0" w:color="auto"/>
                <w:left w:val="none" w:sz="0" w:space="0" w:color="auto"/>
                <w:bottom w:val="none" w:sz="0" w:space="0" w:color="auto"/>
                <w:right w:val="none" w:sz="0" w:space="0" w:color="auto"/>
              </w:divBdr>
            </w:div>
          </w:divsChild>
        </w:div>
        <w:div w:id="959335329">
          <w:marLeft w:val="0"/>
          <w:marRight w:val="0"/>
          <w:marTop w:val="300"/>
          <w:marBottom w:val="0"/>
          <w:divBdr>
            <w:top w:val="none" w:sz="0" w:space="0" w:color="auto"/>
            <w:left w:val="none" w:sz="0" w:space="0" w:color="auto"/>
            <w:bottom w:val="none" w:sz="0" w:space="0" w:color="auto"/>
            <w:right w:val="none" w:sz="0" w:space="0" w:color="auto"/>
          </w:divBdr>
          <w:divsChild>
            <w:div w:id="923416811">
              <w:marLeft w:val="0"/>
              <w:marRight w:val="0"/>
              <w:marTop w:val="0"/>
              <w:marBottom w:val="0"/>
              <w:divBdr>
                <w:top w:val="none" w:sz="0" w:space="0" w:color="auto"/>
                <w:left w:val="none" w:sz="0" w:space="0" w:color="auto"/>
                <w:bottom w:val="none" w:sz="0" w:space="0" w:color="auto"/>
                <w:right w:val="none" w:sz="0" w:space="0" w:color="auto"/>
              </w:divBdr>
              <w:divsChild>
                <w:div w:id="191373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8687">
          <w:marLeft w:val="0"/>
          <w:marRight w:val="0"/>
          <w:marTop w:val="300"/>
          <w:marBottom w:val="0"/>
          <w:divBdr>
            <w:top w:val="none" w:sz="0" w:space="0" w:color="auto"/>
            <w:left w:val="none" w:sz="0" w:space="0" w:color="auto"/>
            <w:bottom w:val="none" w:sz="0" w:space="0" w:color="auto"/>
            <w:right w:val="none" w:sz="0" w:space="0" w:color="auto"/>
          </w:divBdr>
          <w:divsChild>
            <w:div w:id="1399404282">
              <w:marLeft w:val="0"/>
              <w:marRight w:val="0"/>
              <w:marTop w:val="0"/>
              <w:marBottom w:val="0"/>
              <w:divBdr>
                <w:top w:val="none" w:sz="0" w:space="0" w:color="auto"/>
                <w:left w:val="none" w:sz="0" w:space="0" w:color="auto"/>
                <w:bottom w:val="none" w:sz="0" w:space="0" w:color="auto"/>
                <w:right w:val="none" w:sz="0" w:space="0" w:color="auto"/>
              </w:divBdr>
              <w:divsChild>
                <w:div w:id="207107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6657">
          <w:marLeft w:val="0"/>
          <w:marRight w:val="0"/>
          <w:marTop w:val="300"/>
          <w:marBottom w:val="0"/>
          <w:divBdr>
            <w:top w:val="none" w:sz="0" w:space="0" w:color="auto"/>
            <w:left w:val="none" w:sz="0" w:space="0" w:color="auto"/>
            <w:bottom w:val="none" w:sz="0" w:space="0" w:color="auto"/>
            <w:right w:val="none" w:sz="0" w:space="0" w:color="auto"/>
          </w:divBdr>
          <w:divsChild>
            <w:div w:id="933049727">
              <w:marLeft w:val="0"/>
              <w:marRight w:val="0"/>
              <w:marTop w:val="0"/>
              <w:marBottom w:val="0"/>
              <w:divBdr>
                <w:top w:val="none" w:sz="0" w:space="0" w:color="auto"/>
                <w:left w:val="none" w:sz="0" w:space="0" w:color="auto"/>
                <w:bottom w:val="none" w:sz="0" w:space="0" w:color="auto"/>
                <w:right w:val="none" w:sz="0" w:space="0" w:color="auto"/>
              </w:divBdr>
              <w:divsChild>
                <w:div w:id="1688944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4750">
          <w:marLeft w:val="0"/>
          <w:marRight w:val="0"/>
          <w:marTop w:val="300"/>
          <w:marBottom w:val="0"/>
          <w:divBdr>
            <w:top w:val="none" w:sz="0" w:space="0" w:color="auto"/>
            <w:left w:val="none" w:sz="0" w:space="0" w:color="auto"/>
            <w:bottom w:val="none" w:sz="0" w:space="0" w:color="auto"/>
            <w:right w:val="none" w:sz="0" w:space="0" w:color="auto"/>
          </w:divBdr>
          <w:divsChild>
            <w:div w:id="524751767">
              <w:marLeft w:val="0"/>
              <w:marRight w:val="0"/>
              <w:marTop w:val="0"/>
              <w:marBottom w:val="0"/>
              <w:divBdr>
                <w:top w:val="none" w:sz="0" w:space="0" w:color="auto"/>
                <w:left w:val="none" w:sz="0" w:space="0" w:color="auto"/>
                <w:bottom w:val="none" w:sz="0" w:space="0" w:color="auto"/>
                <w:right w:val="none" w:sz="0" w:space="0" w:color="auto"/>
              </w:divBdr>
              <w:divsChild>
                <w:div w:id="22310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3164397">
      <w:bodyDiv w:val="1"/>
      <w:marLeft w:val="0"/>
      <w:marRight w:val="0"/>
      <w:marTop w:val="0"/>
      <w:marBottom w:val="0"/>
      <w:divBdr>
        <w:top w:val="none" w:sz="0" w:space="0" w:color="auto"/>
        <w:left w:val="none" w:sz="0" w:space="0" w:color="auto"/>
        <w:bottom w:val="none" w:sz="0" w:space="0" w:color="auto"/>
        <w:right w:val="none" w:sz="0" w:space="0" w:color="auto"/>
      </w:divBdr>
      <w:divsChild>
        <w:div w:id="5837776">
          <w:marLeft w:val="0"/>
          <w:marRight w:val="0"/>
          <w:marTop w:val="300"/>
          <w:marBottom w:val="0"/>
          <w:divBdr>
            <w:top w:val="none" w:sz="0" w:space="0" w:color="auto"/>
            <w:left w:val="none" w:sz="0" w:space="0" w:color="auto"/>
            <w:bottom w:val="none" w:sz="0" w:space="0" w:color="auto"/>
            <w:right w:val="none" w:sz="0" w:space="0" w:color="auto"/>
          </w:divBdr>
          <w:divsChild>
            <w:div w:id="465004371">
              <w:marLeft w:val="0"/>
              <w:marRight w:val="0"/>
              <w:marTop w:val="0"/>
              <w:marBottom w:val="0"/>
              <w:divBdr>
                <w:top w:val="none" w:sz="0" w:space="0" w:color="auto"/>
                <w:left w:val="none" w:sz="0" w:space="0" w:color="auto"/>
                <w:bottom w:val="none" w:sz="0" w:space="0" w:color="auto"/>
                <w:right w:val="none" w:sz="0" w:space="0" w:color="auto"/>
              </w:divBdr>
              <w:divsChild>
                <w:div w:id="102583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2827">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407994158">
          <w:marLeft w:val="0"/>
          <w:marRight w:val="0"/>
          <w:marTop w:val="300"/>
          <w:marBottom w:val="0"/>
          <w:divBdr>
            <w:top w:val="none" w:sz="0" w:space="0" w:color="auto"/>
            <w:left w:val="none" w:sz="0" w:space="0" w:color="auto"/>
            <w:bottom w:val="none" w:sz="0" w:space="0" w:color="auto"/>
            <w:right w:val="none" w:sz="0" w:space="0" w:color="auto"/>
          </w:divBdr>
          <w:divsChild>
            <w:div w:id="2002345140">
              <w:marLeft w:val="0"/>
              <w:marRight w:val="0"/>
              <w:marTop w:val="0"/>
              <w:marBottom w:val="0"/>
              <w:divBdr>
                <w:top w:val="none" w:sz="0" w:space="0" w:color="auto"/>
                <w:left w:val="none" w:sz="0" w:space="0" w:color="auto"/>
                <w:bottom w:val="none" w:sz="0" w:space="0" w:color="auto"/>
                <w:right w:val="none" w:sz="0" w:space="0" w:color="auto"/>
              </w:divBdr>
              <w:divsChild>
                <w:div w:id="133641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669262">
          <w:marLeft w:val="0"/>
          <w:marRight w:val="0"/>
          <w:marTop w:val="0"/>
          <w:marBottom w:val="0"/>
          <w:divBdr>
            <w:top w:val="none" w:sz="0" w:space="0" w:color="auto"/>
            <w:left w:val="none" w:sz="0" w:space="0" w:color="auto"/>
            <w:bottom w:val="none" w:sz="0" w:space="0" w:color="auto"/>
            <w:right w:val="none" w:sz="0" w:space="0" w:color="auto"/>
          </w:divBdr>
          <w:divsChild>
            <w:div w:id="734277796">
              <w:marLeft w:val="0"/>
              <w:marRight w:val="0"/>
              <w:marTop w:val="0"/>
              <w:marBottom w:val="0"/>
              <w:divBdr>
                <w:top w:val="none" w:sz="0" w:space="0" w:color="auto"/>
                <w:left w:val="none" w:sz="0" w:space="0" w:color="auto"/>
                <w:bottom w:val="none" w:sz="0" w:space="0" w:color="auto"/>
                <w:right w:val="none" w:sz="0" w:space="0" w:color="auto"/>
              </w:divBdr>
            </w:div>
          </w:divsChild>
        </w:div>
        <w:div w:id="826435769">
          <w:marLeft w:val="0"/>
          <w:marRight w:val="0"/>
          <w:marTop w:val="0"/>
          <w:marBottom w:val="0"/>
          <w:divBdr>
            <w:top w:val="none" w:sz="0" w:space="0" w:color="auto"/>
            <w:left w:val="none" w:sz="0" w:space="0" w:color="auto"/>
            <w:bottom w:val="none" w:sz="0" w:space="0" w:color="auto"/>
            <w:right w:val="none" w:sz="0" w:space="0" w:color="auto"/>
          </w:divBdr>
        </w:div>
        <w:div w:id="983042140">
          <w:marLeft w:val="0"/>
          <w:marRight w:val="0"/>
          <w:marTop w:val="0"/>
          <w:marBottom w:val="0"/>
          <w:divBdr>
            <w:top w:val="none" w:sz="0" w:space="0" w:color="auto"/>
            <w:left w:val="none" w:sz="0" w:space="0" w:color="auto"/>
            <w:bottom w:val="none" w:sz="0" w:space="0" w:color="auto"/>
            <w:right w:val="none" w:sz="0" w:space="0" w:color="auto"/>
          </w:divBdr>
          <w:divsChild>
            <w:div w:id="490297582">
              <w:marLeft w:val="0"/>
              <w:marRight w:val="0"/>
              <w:marTop w:val="0"/>
              <w:marBottom w:val="0"/>
              <w:divBdr>
                <w:top w:val="none" w:sz="0" w:space="0" w:color="auto"/>
                <w:left w:val="none" w:sz="0" w:space="0" w:color="auto"/>
                <w:bottom w:val="none" w:sz="0" w:space="0" w:color="auto"/>
                <w:right w:val="none" w:sz="0" w:space="0" w:color="auto"/>
              </w:divBdr>
            </w:div>
          </w:divsChild>
        </w:div>
        <w:div w:id="1042750129">
          <w:marLeft w:val="0"/>
          <w:marRight w:val="0"/>
          <w:marTop w:val="0"/>
          <w:marBottom w:val="0"/>
          <w:divBdr>
            <w:top w:val="none" w:sz="0" w:space="0" w:color="auto"/>
            <w:left w:val="none" w:sz="0" w:space="0" w:color="auto"/>
            <w:bottom w:val="none" w:sz="0" w:space="0" w:color="auto"/>
            <w:right w:val="none" w:sz="0" w:space="0" w:color="auto"/>
          </w:divBdr>
          <w:divsChild>
            <w:div w:id="63576794">
              <w:marLeft w:val="0"/>
              <w:marRight w:val="0"/>
              <w:marTop w:val="0"/>
              <w:marBottom w:val="0"/>
              <w:divBdr>
                <w:top w:val="none" w:sz="0" w:space="0" w:color="auto"/>
                <w:left w:val="none" w:sz="0" w:space="0" w:color="auto"/>
                <w:bottom w:val="none" w:sz="0" w:space="0" w:color="auto"/>
                <w:right w:val="none" w:sz="0" w:space="0" w:color="auto"/>
              </w:divBdr>
            </w:div>
          </w:divsChild>
        </w:div>
        <w:div w:id="1139834728">
          <w:marLeft w:val="0"/>
          <w:marRight w:val="0"/>
          <w:marTop w:val="0"/>
          <w:marBottom w:val="0"/>
          <w:divBdr>
            <w:top w:val="none" w:sz="0" w:space="0" w:color="auto"/>
            <w:left w:val="none" w:sz="0" w:space="0" w:color="auto"/>
            <w:bottom w:val="none" w:sz="0" w:space="0" w:color="auto"/>
            <w:right w:val="none" w:sz="0" w:space="0" w:color="auto"/>
          </w:divBdr>
        </w:div>
        <w:div w:id="1214543372">
          <w:marLeft w:val="0"/>
          <w:marRight w:val="0"/>
          <w:marTop w:val="300"/>
          <w:marBottom w:val="0"/>
          <w:divBdr>
            <w:top w:val="none" w:sz="0" w:space="0" w:color="auto"/>
            <w:left w:val="none" w:sz="0" w:space="0" w:color="auto"/>
            <w:bottom w:val="none" w:sz="0" w:space="0" w:color="auto"/>
            <w:right w:val="none" w:sz="0" w:space="0" w:color="auto"/>
          </w:divBdr>
          <w:divsChild>
            <w:div w:id="1717007764">
              <w:marLeft w:val="0"/>
              <w:marRight w:val="0"/>
              <w:marTop w:val="0"/>
              <w:marBottom w:val="0"/>
              <w:divBdr>
                <w:top w:val="none" w:sz="0" w:space="0" w:color="auto"/>
                <w:left w:val="none" w:sz="0" w:space="0" w:color="auto"/>
                <w:bottom w:val="none" w:sz="0" w:space="0" w:color="auto"/>
                <w:right w:val="none" w:sz="0" w:space="0" w:color="auto"/>
              </w:divBdr>
              <w:divsChild>
                <w:div w:id="286592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257960">
          <w:marLeft w:val="0"/>
          <w:marRight w:val="0"/>
          <w:marTop w:val="0"/>
          <w:marBottom w:val="0"/>
          <w:divBdr>
            <w:top w:val="none" w:sz="0" w:space="0" w:color="auto"/>
            <w:left w:val="none" w:sz="0" w:space="0" w:color="auto"/>
            <w:bottom w:val="none" w:sz="0" w:space="0" w:color="auto"/>
            <w:right w:val="none" w:sz="0" w:space="0" w:color="auto"/>
          </w:divBdr>
          <w:divsChild>
            <w:div w:id="379209745">
              <w:marLeft w:val="0"/>
              <w:marRight w:val="0"/>
              <w:marTop w:val="0"/>
              <w:marBottom w:val="0"/>
              <w:divBdr>
                <w:top w:val="none" w:sz="0" w:space="0" w:color="auto"/>
                <w:left w:val="none" w:sz="0" w:space="0" w:color="auto"/>
                <w:bottom w:val="none" w:sz="0" w:space="0" w:color="auto"/>
                <w:right w:val="none" w:sz="0" w:space="0" w:color="auto"/>
              </w:divBdr>
            </w:div>
          </w:divsChild>
        </w:div>
        <w:div w:id="1562596602">
          <w:marLeft w:val="0"/>
          <w:marRight w:val="0"/>
          <w:marTop w:val="0"/>
          <w:marBottom w:val="0"/>
          <w:divBdr>
            <w:top w:val="none" w:sz="0" w:space="0" w:color="auto"/>
            <w:left w:val="none" w:sz="0" w:space="0" w:color="auto"/>
            <w:bottom w:val="none" w:sz="0" w:space="0" w:color="auto"/>
            <w:right w:val="none" w:sz="0" w:space="0" w:color="auto"/>
          </w:divBdr>
          <w:divsChild>
            <w:div w:id="678193912">
              <w:marLeft w:val="0"/>
              <w:marRight w:val="0"/>
              <w:marTop w:val="0"/>
              <w:marBottom w:val="0"/>
              <w:divBdr>
                <w:top w:val="none" w:sz="0" w:space="0" w:color="auto"/>
                <w:left w:val="none" w:sz="0" w:space="0" w:color="auto"/>
                <w:bottom w:val="none" w:sz="0" w:space="0" w:color="auto"/>
                <w:right w:val="none" w:sz="0" w:space="0" w:color="auto"/>
              </w:divBdr>
            </w:div>
          </w:divsChild>
        </w:div>
        <w:div w:id="1707674928">
          <w:marLeft w:val="0"/>
          <w:marRight w:val="0"/>
          <w:marTop w:val="0"/>
          <w:marBottom w:val="0"/>
          <w:divBdr>
            <w:top w:val="none" w:sz="0" w:space="0" w:color="auto"/>
            <w:left w:val="none" w:sz="0" w:space="0" w:color="auto"/>
            <w:bottom w:val="none" w:sz="0" w:space="0" w:color="auto"/>
            <w:right w:val="none" w:sz="0" w:space="0" w:color="auto"/>
          </w:divBdr>
          <w:divsChild>
            <w:div w:id="1673677518">
              <w:marLeft w:val="0"/>
              <w:marRight w:val="0"/>
              <w:marTop w:val="0"/>
              <w:marBottom w:val="0"/>
              <w:divBdr>
                <w:top w:val="none" w:sz="0" w:space="0" w:color="auto"/>
                <w:left w:val="none" w:sz="0" w:space="0" w:color="auto"/>
                <w:bottom w:val="none" w:sz="0" w:space="0" w:color="auto"/>
                <w:right w:val="none" w:sz="0" w:space="0" w:color="auto"/>
              </w:divBdr>
            </w:div>
          </w:divsChild>
        </w:div>
        <w:div w:id="1742830295">
          <w:marLeft w:val="0"/>
          <w:marRight w:val="0"/>
          <w:marTop w:val="0"/>
          <w:marBottom w:val="0"/>
          <w:divBdr>
            <w:top w:val="none" w:sz="0" w:space="0" w:color="auto"/>
            <w:left w:val="none" w:sz="0" w:space="0" w:color="auto"/>
            <w:bottom w:val="none" w:sz="0" w:space="0" w:color="auto"/>
            <w:right w:val="none" w:sz="0" w:space="0" w:color="auto"/>
          </w:divBdr>
        </w:div>
        <w:div w:id="1951161751">
          <w:marLeft w:val="0"/>
          <w:marRight w:val="0"/>
          <w:marTop w:val="0"/>
          <w:marBottom w:val="0"/>
          <w:divBdr>
            <w:top w:val="none" w:sz="0" w:space="0" w:color="auto"/>
            <w:left w:val="none" w:sz="0" w:space="0" w:color="auto"/>
            <w:bottom w:val="none" w:sz="0" w:space="0" w:color="auto"/>
            <w:right w:val="none" w:sz="0" w:space="0" w:color="auto"/>
          </w:divBdr>
        </w:div>
        <w:div w:id="2017733625">
          <w:marLeft w:val="0"/>
          <w:marRight w:val="0"/>
          <w:marTop w:val="0"/>
          <w:marBottom w:val="0"/>
          <w:divBdr>
            <w:top w:val="none" w:sz="0" w:space="0" w:color="auto"/>
            <w:left w:val="none" w:sz="0" w:space="0" w:color="auto"/>
            <w:bottom w:val="none" w:sz="0" w:space="0" w:color="auto"/>
            <w:right w:val="none" w:sz="0" w:space="0" w:color="auto"/>
          </w:divBdr>
          <w:divsChild>
            <w:div w:id="532883425">
              <w:marLeft w:val="0"/>
              <w:marRight w:val="0"/>
              <w:marTop w:val="0"/>
              <w:marBottom w:val="0"/>
              <w:divBdr>
                <w:top w:val="none" w:sz="0" w:space="0" w:color="auto"/>
                <w:left w:val="none" w:sz="0" w:space="0" w:color="auto"/>
                <w:bottom w:val="none" w:sz="0" w:space="0" w:color="auto"/>
                <w:right w:val="none" w:sz="0" w:space="0" w:color="auto"/>
              </w:divBdr>
            </w:div>
          </w:divsChild>
        </w:div>
        <w:div w:id="2047675270">
          <w:marLeft w:val="0"/>
          <w:marRight w:val="0"/>
          <w:marTop w:val="300"/>
          <w:marBottom w:val="0"/>
          <w:divBdr>
            <w:top w:val="none" w:sz="0" w:space="0" w:color="auto"/>
            <w:left w:val="none" w:sz="0" w:space="0" w:color="auto"/>
            <w:bottom w:val="none" w:sz="0" w:space="0" w:color="auto"/>
            <w:right w:val="none" w:sz="0" w:space="0" w:color="auto"/>
          </w:divBdr>
          <w:divsChild>
            <w:div w:id="1103571864">
              <w:marLeft w:val="0"/>
              <w:marRight w:val="0"/>
              <w:marTop w:val="0"/>
              <w:marBottom w:val="0"/>
              <w:divBdr>
                <w:top w:val="none" w:sz="0" w:space="0" w:color="auto"/>
                <w:left w:val="none" w:sz="0" w:space="0" w:color="auto"/>
                <w:bottom w:val="none" w:sz="0" w:space="0" w:color="auto"/>
                <w:right w:val="none" w:sz="0" w:space="0" w:color="auto"/>
              </w:divBdr>
              <w:divsChild>
                <w:div w:id="34140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04398">
          <w:marLeft w:val="0"/>
          <w:marRight w:val="0"/>
          <w:marTop w:val="0"/>
          <w:marBottom w:val="0"/>
          <w:divBdr>
            <w:top w:val="none" w:sz="0" w:space="0" w:color="auto"/>
            <w:left w:val="none" w:sz="0" w:space="0" w:color="auto"/>
            <w:bottom w:val="none" w:sz="0" w:space="0" w:color="auto"/>
            <w:right w:val="none" w:sz="0" w:space="0" w:color="auto"/>
          </w:divBdr>
        </w:div>
      </w:divsChild>
    </w:div>
    <w:div w:id="323702619">
      <w:bodyDiv w:val="1"/>
      <w:marLeft w:val="0"/>
      <w:marRight w:val="0"/>
      <w:marTop w:val="0"/>
      <w:marBottom w:val="0"/>
      <w:divBdr>
        <w:top w:val="none" w:sz="0" w:space="0" w:color="auto"/>
        <w:left w:val="none" w:sz="0" w:space="0" w:color="auto"/>
        <w:bottom w:val="none" w:sz="0" w:space="0" w:color="auto"/>
        <w:right w:val="none" w:sz="0" w:space="0" w:color="auto"/>
      </w:divBdr>
    </w:div>
    <w:div w:id="324630113">
      <w:bodyDiv w:val="1"/>
      <w:marLeft w:val="0"/>
      <w:marRight w:val="0"/>
      <w:marTop w:val="0"/>
      <w:marBottom w:val="0"/>
      <w:divBdr>
        <w:top w:val="none" w:sz="0" w:space="0" w:color="auto"/>
        <w:left w:val="none" w:sz="0" w:space="0" w:color="auto"/>
        <w:bottom w:val="none" w:sz="0" w:space="0" w:color="auto"/>
        <w:right w:val="none" w:sz="0" w:space="0" w:color="auto"/>
      </w:divBdr>
      <w:divsChild>
        <w:div w:id="580137871">
          <w:marLeft w:val="0"/>
          <w:marRight w:val="0"/>
          <w:marTop w:val="0"/>
          <w:marBottom w:val="0"/>
          <w:divBdr>
            <w:top w:val="none" w:sz="0" w:space="0" w:color="auto"/>
            <w:left w:val="none" w:sz="0" w:space="0" w:color="auto"/>
            <w:bottom w:val="none" w:sz="0" w:space="0" w:color="auto"/>
            <w:right w:val="none" w:sz="0" w:space="0" w:color="auto"/>
          </w:divBdr>
        </w:div>
        <w:div w:id="1908805395">
          <w:marLeft w:val="0"/>
          <w:marRight w:val="0"/>
          <w:marTop w:val="0"/>
          <w:marBottom w:val="0"/>
          <w:divBdr>
            <w:top w:val="none" w:sz="0" w:space="0" w:color="auto"/>
            <w:left w:val="none" w:sz="0" w:space="0" w:color="auto"/>
            <w:bottom w:val="none" w:sz="0" w:space="0" w:color="auto"/>
            <w:right w:val="none" w:sz="0" w:space="0" w:color="auto"/>
          </w:divBdr>
          <w:divsChild>
            <w:div w:id="2142768752">
              <w:marLeft w:val="0"/>
              <w:marRight w:val="0"/>
              <w:marTop w:val="0"/>
              <w:marBottom w:val="0"/>
              <w:divBdr>
                <w:top w:val="none" w:sz="0" w:space="0" w:color="auto"/>
                <w:left w:val="none" w:sz="0" w:space="0" w:color="auto"/>
                <w:bottom w:val="none" w:sz="0" w:space="0" w:color="auto"/>
                <w:right w:val="none" w:sz="0" w:space="0" w:color="auto"/>
              </w:divBdr>
            </w:div>
          </w:divsChild>
        </w:div>
        <w:div w:id="1571888164">
          <w:marLeft w:val="0"/>
          <w:marRight w:val="0"/>
          <w:marTop w:val="0"/>
          <w:marBottom w:val="0"/>
          <w:divBdr>
            <w:top w:val="none" w:sz="0" w:space="0" w:color="auto"/>
            <w:left w:val="none" w:sz="0" w:space="0" w:color="auto"/>
            <w:bottom w:val="none" w:sz="0" w:space="0" w:color="auto"/>
            <w:right w:val="none" w:sz="0" w:space="0" w:color="auto"/>
          </w:divBdr>
        </w:div>
        <w:div w:id="1315181165">
          <w:marLeft w:val="0"/>
          <w:marRight w:val="0"/>
          <w:marTop w:val="0"/>
          <w:marBottom w:val="0"/>
          <w:divBdr>
            <w:top w:val="none" w:sz="0" w:space="0" w:color="auto"/>
            <w:left w:val="none" w:sz="0" w:space="0" w:color="auto"/>
            <w:bottom w:val="none" w:sz="0" w:space="0" w:color="auto"/>
            <w:right w:val="none" w:sz="0" w:space="0" w:color="auto"/>
          </w:divBdr>
          <w:divsChild>
            <w:div w:id="552237650">
              <w:marLeft w:val="0"/>
              <w:marRight w:val="0"/>
              <w:marTop w:val="0"/>
              <w:marBottom w:val="0"/>
              <w:divBdr>
                <w:top w:val="none" w:sz="0" w:space="0" w:color="auto"/>
                <w:left w:val="none" w:sz="0" w:space="0" w:color="auto"/>
                <w:bottom w:val="none" w:sz="0" w:space="0" w:color="auto"/>
                <w:right w:val="none" w:sz="0" w:space="0" w:color="auto"/>
              </w:divBdr>
            </w:div>
          </w:divsChild>
        </w:div>
        <w:div w:id="1684819744">
          <w:marLeft w:val="0"/>
          <w:marRight w:val="0"/>
          <w:marTop w:val="0"/>
          <w:marBottom w:val="0"/>
          <w:divBdr>
            <w:top w:val="none" w:sz="0" w:space="0" w:color="auto"/>
            <w:left w:val="none" w:sz="0" w:space="0" w:color="auto"/>
            <w:bottom w:val="none" w:sz="0" w:space="0" w:color="auto"/>
            <w:right w:val="none" w:sz="0" w:space="0" w:color="auto"/>
          </w:divBdr>
        </w:div>
        <w:div w:id="1308701520">
          <w:marLeft w:val="0"/>
          <w:marRight w:val="0"/>
          <w:marTop w:val="0"/>
          <w:marBottom w:val="0"/>
          <w:divBdr>
            <w:top w:val="none" w:sz="0" w:space="0" w:color="auto"/>
            <w:left w:val="none" w:sz="0" w:space="0" w:color="auto"/>
            <w:bottom w:val="none" w:sz="0" w:space="0" w:color="auto"/>
            <w:right w:val="none" w:sz="0" w:space="0" w:color="auto"/>
          </w:divBdr>
          <w:divsChild>
            <w:div w:id="401098425">
              <w:marLeft w:val="0"/>
              <w:marRight w:val="0"/>
              <w:marTop w:val="0"/>
              <w:marBottom w:val="0"/>
              <w:divBdr>
                <w:top w:val="none" w:sz="0" w:space="0" w:color="auto"/>
                <w:left w:val="none" w:sz="0" w:space="0" w:color="auto"/>
                <w:bottom w:val="none" w:sz="0" w:space="0" w:color="auto"/>
                <w:right w:val="none" w:sz="0" w:space="0" w:color="auto"/>
              </w:divBdr>
            </w:div>
          </w:divsChild>
        </w:div>
        <w:div w:id="145366028">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sChild>
            <w:div w:id="2072464917">
              <w:marLeft w:val="0"/>
              <w:marRight w:val="0"/>
              <w:marTop w:val="0"/>
              <w:marBottom w:val="0"/>
              <w:divBdr>
                <w:top w:val="none" w:sz="0" w:space="0" w:color="auto"/>
                <w:left w:val="none" w:sz="0" w:space="0" w:color="auto"/>
                <w:bottom w:val="none" w:sz="0" w:space="0" w:color="auto"/>
                <w:right w:val="none" w:sz="0" w:space="0" w:color="auto"/>
              </w:divBdr>
            </w:div>
          </w:divsChild>
        </w:div>
        <w:div w:id="1340932951">
          <w:marLeft w:val="0"/>
          <w:marRight w:val="0"/>
          <w:marTop w:val="0"/>
          <w:marBottom w:val="0"/>
          <w:divBdr>
            <w:top w:val="none" w:sz="0" w:space="0" w:color="auto"/>
            <w:left w:val="none" w:sz="0" w:space="0" w:color="auto"/>
            <w:bottom w:val="none" w:sz="0" w:space="0" w:color="auto"/>
            <w:right w:val="none" w:sz="0" w:space="0" w:color="auto"/>
          </w:divBdr>
        </w:div>
        <w:div w:id="1771773431">
          <w:marLeft w:val="0"/>
          <w:marRight w:val="0"/>
          <w:marTop w:val="0"/>
          <w:marBottom w:val="0"/>
          <w:divBdr>
            <w:top w:val="none" w:sz="0" w:space="0" w:color="auto"/>
            <w:left w:val="none" w:sz="0" w:space="0" w:color="auto"/>
            <w:bottom w:val="none" w:sz="0" w:space="0" w:color="auto"/>
            <w:right w:val="none" w:sz="0" w:space="0" w:color="auto"/>
          </w:divBdr>
          <w:divsChild>
            <w:div w:id="575362453">
              <w:marLeft w:val="0"/>
              <w:marRight w:val="0"/>
              <w:marTop w:val="0"/>
              <w:marBottom w:val="0"/>
              <w:divBdr>
                <w:top w:val="none" w:sz="0" w:space="0" w:color="auto"/>
                <w:left w:val="none" w:sz="0" w:space="0" w:color="auto"/>
                <w:bottom w:val="none" w:sz="0" w:space="0" w:color="auto"/>
                <w:right w:val="none" w:sz="0" w:space="0" w:color="auto"/>
              </w:divBdr>
            </w:div>
          </w:divsChild>
        </w:div>
        <w:div w:id="672152033">
          <w:marLeft w:val="0"/>
          <w:marRight w:val="0"/>
          <w:marTop w:val="0"/>
          <w:marBottom w:val="0"/>
          <w:divBdr>
            <w:top w:val="none" w:sz="0" w:space="0" w:color="auto"/>
            <w:left w:val="none" w:sz="0" w:space="0" w:color="auto"/>
            <w:bottom w:val="none" w:sz="0" w:space="0" w:color="auto"/>
            <w:right w:val="none" w:sz="0" w:space="0" w:color="auto"/>
          </w:divBdr>
        </w:div>
        <w:div w:id="1202667678">
          <w:marLeft w:val="0"/>
          <w:marRight w:val="0"/>
          <w:marTop w:val="0"/>
          <w:marBottom w:val="0"/>
          <w:divBdr>
            <w:top w:val="none" w:sz="0" w:space="0" w:color="auto"/>
            <w:left w:val="none" w:sz="0" w:space="0" w:color="auto"/>
            <w:bottom w:val="none" w:sz="0" w:space="0" w:color="auto"/>
            <w:right w:val="none" w:sz="0" w:space="0" w:color="auto"/>
          </w:divBdr>
          <w:divsChild>
            <w:div w:id="379019653">
              <w:marLeft w:val="0"/>
              <w:marRight w:val="0"/>
              <w:marTop w:val="0"/>
              <w:marBottom w:val="0"/>
              <w:divBdr>
                <w:top w:val="none" w:sz="0" w:space="0" w:color="auto"/>
                <w:left w:val="none" w:sz="0" w:space="0" w:color="auto"/>
                <w:bottom w:val="none" w:sz="0" w:space="0" w:color="auto"/>
                <w:right w:val="none" w:sz="0" w:space="0" w:color="auto"/>
              </w:divBdr>
            </w:div>
          </w:divsChild>
        </w:div>
        <w:div w:id="282081130">
          <w:marLeft w:val="0"/>
          <w:marRight w:val="0"/>
          <w:marTop w:val="0"/>
          <w:marBottom w:val="0"/>
          <w:divBdr>
            <w:top w:val="none" w:sz="0" w:space="0" w:color="auto"/>
            <w:left w:val="none" w:sz="0" w:space="0" w:color="auto"/>
            <w:bottom w:val="none" w:sz="0" w:space="0" w:color="auto"/>
            <w:right w:val="none" w:sz="0" w:space="0" w:color="auto"/>
          </w:divBdr>
        </w:div>
        <w:div w:id="1925335052">
          <w:marLeft w:val="0"/>
          <w:marRight w:val="0"/>
          <w:marTop w:val="0"/>
          <w:marBottom w:val="0"/>
          <w:divBdr>
            <w:top w:val="none" w:sz="0" w:space="0" w:color="auto"/>
            <w:left w:val="none" w:sz="0" w:space="0" w:color="auto"/>
            <w:bottom w:val="none" w:sz="0" w:space="0" w:color="auto"/>
            <w:right w:val="none" w:sz="0" w:space="0" w:color="auto"/>
          </w:divBdr>
          <w:divsChild>
            <w:div w:id="56124596">
              <w:marLeft w:val="0"/>
              <w:marRight w:val="0"/>
              <w:marTop w:val="0"/>
              <w:marBottom w:val="0"/>
              <w:divBdr>
                <w:top w:val="none" w:sz="0" w:space="0" w:color="auto"/>
                <w:left w:val="none" w:sz="0" w:space="0" w:color="auto"/>
                <w:bottom w:val="none" w:sz="0" w:space="0" w:color="auto"/>
                <w:right w:val="none" w:sz="0" w:space="0" w:color="auto"/>
              </w:divBdr>
            </w:div>
          </w:divsChild>
        </w:div>
        <w:div w:id="580914114">
          <w:marLeft w:val="0"/>
          <w:marRight w:val="0"/>
          <w:marTop w:val="300"/>
          <w:marBottom w:val="0"/>
          <w:divBdr>
            <w:top w:val="none" w:sz="0" w:space="0" w:color="auto"/>
            <w:left w:val="none" w:sz="0" w:space="0" w:color="auto"/>
            <w:bottom w:val="none" w:sz="0" w:space="0" w:color="auto"/>
            <w:right w:val="none" w:sz="0" w:space="0" w:color="auto"/>
          </w:divBdr>
          <w:divsChild>
            <w:div w:id="2092310231">
              <w:marLeft w:val="0"/>
              <w:marRight w:val="0"/>
              <w:marTop w:val="0"/>
              <w:marBottom w:val="0"/>
              <w:divBdr>
                <w:top w:val="none" w:sz="0" w:space="0" w:color="auto"/>
                <w:left w:val="none" w:sz="0" w:space="0" w:color="auto"/>
                <w:bottom w:val="none" w:sz="0" w:space="0" w:color="auto"/>
                <w:right w:val="none" w:sz="0" w:space="0" w:color="auto"/>
              </w:divBdr>
              <w:divsChild>
                <w:div w:id="30763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18868">
          <w:marLeft w:val="0"/>
          <w:marRight w:val="0"/>
          <w:marTop w:val="300"/>
          <w:marBottom w:val="0"/>
          <w:divBdr>
            <w:top w:val="none" w:sz="0" w:space="0" w:color="auto"/>
            <w:left w:val="none" w:sz="0" w:space="0" w:color="auto"/>
            <w:bottom w:val="none" w:sz="0" w:space="0" w:color="auto"/>
            <w:right w:val="none" w:sz="0" w:space="0" w:color="auto"/>
          </w:divBdr>
          <w:divsChild>
            <w:div w:id="1770933087">
              <w:marLeft w:val="0"/>
              <w:marRight w:val="0"/>
              <w:marTop w:val="0"/>
              <w:marBottom w:val="0"/>
              <w:divBdr>
                <w:top w:val="none" w:sz="0" w:space="0" w:color="auto"/>
                <w:left w:val="none" w:sz="0" w:space="0" w:color="auto"/>
                <w:bottom w:val="none" w:sz="0" w:space="0" w:color="auto"/>
                <w:right w:val="none" w:sz="0" w:space="0" w:color="auto"/>
              </w:divBdr>
              <w:divsChild>
                <w:div w:id="66204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66562">
          <w:marLeft w:val="0"/>
          <w:marRight w:val="0"/>
          <w:marTop w:val="300"/>
          <w:marBottom w:val="0"/>
          <w:divBdr>
            <w:top w:val="none" w:sz="0" w:space="0" w:color="auto"/>
            <w:left w:val="none" w:sz="0" w:space="0" w:color="auto"/>
            <w:bottom w:val="none" w:sz="0" w:space="0" w:color="auto"/>
            <w:right w:val="none" w:sz="0" w:space="0" w:color="auto"/>
          </w:divBdr>
          <w:divsChild>
            <w:div w:id="594242498">
              <w:marLeft w:val="0"/>
              <w:marRight w:val="0"/>
              <w:marTop w:val="0"/>
              <w:marBottom w:val="0"/>
              <w:divBdr>
                <w:top w:val="none" w:sz="0" w:space="0" w:color="auto"/>
                <w:left w:val="none" w:sz="0" w:space="0" w:color="auto"/>
                <w:bottom w:val="none" w:sz="0" w:space="0" w:color="auto"/>
                <w:right w:val="none" w:sz="0" w:space="0" w:color="auto"/>
              </w:divBdr>
              <w:divsChild>
                <w:div w:id="1627463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370386">
          <w:marLeft w:val="0"/>
          <w:marRight w:val="0"/>
          <w:marTop w:val="300"/>
          <w:marBottom w:val="0"/>
          <w:divBdr>
            <w:top w:val="none" w:sz="0" w:space="0" w:color="auto"/>
            <w:left w:val="none" w:sz="0" w:space="0" w:color="auto"/>
            <w:bottom w:val="none" w:sz="0" w:space="0" w:color="auto"/>
            <w:right w:val="none" w:sz="0" w:space="0" w:color="auto"/>
          </w:divBdr>
          <w:divsChild>
            <w:div w:id="1807745442">
              <w:marLeft w:val="0"/>
              <w:marRight w:val="0"/>
              <w:marTop w:val="0"/>
              <w:marBottom w:val="0"/>
              <w:divBdr>
                <w:top w:val="none" w:sz="0" w:space="0" w:color="auto"/>
                <w:left w:val="none" w:sz="0" w:space="0" w:color="auto"/>
                <w:bottom w:val="none" w:sz="0" w:space="0" w:color="auto"/>
                <w:right w:val="none" w:sz="0" w:space="0" w:color="auto"/>
              </w:divBdr>
              <w:divsChild>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5213207">
      <w:bodyDiv w:val="1"/>
      <w:marLeft w:val="0"/>
      <w:marRight w:val="0"/>
      <w:marTop w:val="0"/>
      <w:marBottom w:val="0"/>
      <w:divBdr>
        <w:top w:val="none" w:sz="0" w:space="0" w:color="auto"/>
        <w:left w:val="none" w:sz="0" w:space="0" w:color="auto"/>
        <w:bottom w:val="none" w:sz="0" w:space="0" w:color="auto"/>
        <w:right w:val="none" w:sz="0" w:space="0" w:color="auto"/>
      </w:divBdr>
    </w:div>
    <w:div w:id="325403857">
      <w:bodyDiv w:val="1"/>
      <w:marLeft w:val="0"/>
      <w:marRight w:val="0"/>
      <w:marTop w:val="0"/>
      <w:marBottom w:val="0"/>
      <w:divBdr>
        <w:top w:val="none" w:sz="0" w:space="0" w:color="auto"/>
        <w:left w:val="none" w:sz="0" w:space="0" w:color="auto"/>
        <w:bottom w:val="none" w:sz="0" w:space="0" w:color="auto"/>
        <w:right w:val="none" w:sz="0" w:space="0" w:color="auto"/>
      </w:divBdr>
    </w:div>
    <w:div w:id="326252364">
      <w:bodyDiv w:val="1"/>
      <w:marLeft w:val="0"/>
      <w:marRight w:val="0"/>
      <w:marTop w:val="0"/>
      <w:marBottom w:val="0"/>
      <w:divBdr>
        <w:top w:val="none" w:sz="0" w:space="0" w:color="auto"/>
        <w:left w:val="none" w:sz="0" w:space="0" w:color="auto"/>
        <w:bottom w:val="none" w:sz="0" w:space="0" w:color="auto"/>
        <w:right w:val="none" w:sz="0" w:space="0" w:color="auto"/>
      </w:divBdr>
    </w:div>
    <w:div w:id="326514598">
      <w:bodyDiv w:val="1"/>
      <w:marLeft w:val="0"/>
      <w:marRight w:val="0"/>
      <w:marTop w:val="0"/>
      <w:marBottom w:val="0"/>
      <w:divBdr>
        <w:top w:val="none" w:sz="0" w:space="0" w:color="auto"/>
        <w:left w:val="none" w:sz="0" w:space="0" w:color="auto"/>
        <w:bottom w:val="none" w:sz="0" w:space="0" w:color="auto"/>
        <w:right w:val="none" w:sz="0" w:space="0" w:color="auto"/>
      </w:divBdr>
    </w:div>
    <w:div w:id="326977274">
      <w:bodyDiv w:val="1"/>
      <w:marLeft w:val="0"/>
      <w:marRight w:val="0"/>
      <w:marTop w:val="0"/>
      <w:marBottom w:val="0"/>
      <w:divBdr>
        <w:top w:val="none" w:sz="0" w:space="0" w:color="auto"/>
        <w:left w:val="none" w:sz="0" w:space="0" w:color="auto"/>
        <w:bottom w:val="none" w:sz="0" w:space="0" w:color="auto"/>
        <w:right w:val="none" w:sz="0" w:space="0" w:color="auto"/>
      </w:divBdr>
    </w:div>
    <w:div w:id="327169777">
      <w:bodyDiv w:val="1"/>
      <w:marLeft w:val="0"/>
      <w:marRight w:val="0"/>
      <w:marTop w:val="0"/>
      <w:marBottom w:val="0"/>
      <w:divBdr>
        <w:top w:val="none" w:sz="0" w:space="0" w:color="auto"/>
        <w:left w:val="none" w:sz="0" w:space="0" w:color="auto"/>
        <w:bottom w:val="none" w:sz="0" w:space="0" w:color="auto"/>
        <w:right w:val="none" w:sz="0" w:space="0" w:color="auto"/>
      </w:divBdr>
      <w:divsChild>
        <w:div w:id="97261064">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sChild>
            <w:div w:id="2046099833">
              <w:marLeft w:val="0"/>
              <w:marRight w:val="0"/>
              <w:marTop w:val="0"/>
              <w:marBottom w:val="0"/>
              <w:divBdr>
                <w:top w:val="none" w:sz="0" w:space="0" w:color="auto"/>
                <w:left w:val="none" w:sz="0" w:space="0" w:color="auto"/>
                <w:bottom w:val="none" w:sz="0" w:space="0" w:color="auto"/>
                <w:right w:val="none" w:sz="0" w:space="0" w:color="auto"/>
              </w:divBdr>
              <w:divsChild>
                <w:div w:id="735713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1430">
          <w:marLeft w:val="0"/>
          <w:marRight w:val="0"/>
          <w:marTop w:val="0"/>
          <w:marBottom w:val="0"/>
          <w:divBdr>
            <w:top w:val="none" w:sz="0" w:space="0" w:color="auto"/>
            <w:left w:val="none" w:sz="0" w:space="0" w:color="auto"/>
            <w:bottom w:val="none" w:sz="0" w:space="0" w:color="auto"/>
            <w:right w:val="none" w:sz="0" w:space="0" w:color="auto"/>
          </w:divBdr>
          <w:divsChild>
            <w:div w:id="1473136852">
              <w:marLeft w:val="0"/>
              <w:marRight w:val="0"/>
              <w:marTop w:val="0"/>
              <w:marBottom w:val="0"/>
              <w:divBdr>
                <w:top w:val="none" w:sz="0" w:space="0" w:color="auto"/>
                <w:left w:val="none" w:sz="0" w:space="0" w:color="auto"/>
                <w:bottom w:val="none" w:sz="0" w:space="0" w:color="auto"/>
                <w:right w:val="none" w:sz="0" w:space="0" w:color="auto"/>
              </w:divBdr>
            </w:div>
          </w:divsChild>
        </w:div>
        <w:div w:id="190535408">
          <w:marLeft w:val="0"/>
          <w:marRight w:val="0"/>
          <w:marTop w:val="0"/>
          <w:marBottom w:val="0"/>
          <w:divBdr>
            <w:top w:val="none" w:sz="0" w:space="0" w:color="auto"/>
            <w:left w:val="none" w:sz="0" w:space="0" w:color="auto"/>
            <w:bottom w:val="none" w:sz="0" w:space="0" w:color="auto"/>
            <w:right w:val="none" w:sz="0" w:space="0" w:color="auto"/>
          </w:divBdr>
          <w:divsChild>
            <w:div w:id="1147670723">
              <w:marLeft w:val="0"/>
              <w:marRight w:val="0"/>
              <w:marTop w:val="0"/>
              <w:marBottom w:val="0"/>
              <w:divBdr>
                <w:top w:val="none" w:sz="0" w:space="0" w:color="auto"/>
                <w:left w:val="none" w:sz="0" w:space="0" w:color="auto"/>
                <w:bottom w:val="none" w:sz="0" w:space="0" w:color="auto"/>
                <w:right w:val="none" w:sz="0" w:space="0" w:color="auto"/>
              </w:divBdr>
            </w:div>
          </w:divsChild>
        </w:div>
        <w:div w:id="193159918">
          <w:marLeft w:val="0"/>
          <w:marRight w:val="0"/>
          <w:marTop w:val="0"/>
          <w:marBottom w:val="0"/>
          <w:divBdr>
            <w:top w:val="none" w:sz="0" w:space="0" w:color="auto"/>
            <w:left w:val="none" w:sz="0" w:space="0" w:color="auto"/>
            <w:bottom w:val="none" w:sz="0" w:space="0" w:color="auto"/>
            <w:right w:val="none" w:sz="0" w:space="0" w:color="auto"/>
          </w:divBdr>
          <w:divsChild>
            <w:div w:id="1660112935">
              <w:marLeft w:val="0"/>
              <w:marRight w:val="0"/>
              <w:marTop w:val="0"/>
              <w:marBottom w:val="0"/>
              <w:divBdr>
                <w:top w:val="none" w:sz="0" w:space="0" w:color="auto"/>
                <w:left w:val="none" w:sz="0" w:space="0" w:color="auto"/>
                <w:bottom w:val="none" w:sz="0" w:space="0" w:color="auto"/>
                <w:right w:val="none" w:sz="0" w:space="0" w:color="auto"/>
              </w:divBdr>
            </w:div>
          </w:divsChild>
        </w:div>
        <w:div w:id="205606162">
          <w:marLeft w:val="0"/>
          <w:marRight w:val="0"/>
          <w:marTop w:val="0"/>
          <w:marBottom w:val="0"/>
          <w:divBdr>
            <w:top w:val="none" w:sz="0" w:space="0" w:color="auto"/>
            <w:left w:val="none" w:sz="0" w:space="0" w:color="auto"/>
            <w:bottom w:val="none" w:sz="0" w:space="0" w:color="auto"/>
            <w:right w:val="none" w:sz="0" w:space="0" w:color="auto"/>
          </w:divBdr>
        </w:div>
        <w:div w:id="777725350">
          <w:marLeft w:val="0"/>
          <w:marRight w:val="0"/>
          <w:marTop w:val="0"/>
          <w:marBottom w:val="0"/>
          <w:divBdr>
            <w:top w:val="none" w:sz="0" w:space="0" w:color="auto"/>
            <w:left w:val="none" w:sz="0" w:space="0" w:color="auto"/>
            <w:bottom w:val="none" w:sz="0" w:space="0" w:color="auto"/>
            <w:right w:val="none" w:sz="0" w:space="0" w:color="auto"/>
          </w:divBdr>
          <w:divsChild>
            <w:div w:id="2041976935">
              <w:marLeft w:val="0"/>
              <w:marRight w:val="0"/>
              <w:marTop w:val="0"/>
              <w:marBottom w:val="0"/>
              <w:divBdr>
                <w:top w:val="none" w:sz="0" w:space="0" w:color="auto"/>
                <w:left w:val="none" w:sz="0" w:space="0" w:color="auto"/>
                <w:bottom w:val="none" w:sz="0" w:space="0" w:color="auto"/>
                <w:right w:val="none" w:sz="0" w:space="0" w:color="auto"/>
              </w:divBdr>
            </w:div>
          </w:divsChild>
        </w:div>
        <w:div w:id="847213568">
          <w:marLeft w:val="0"/>
          <w:marRight w:val="0"/>
          <w:marTop w:val="0"/>
          <w:marBottom w:val="0"/>
          <w:divBdr>
            <w:top w:val="none" w:sz="0" w:space="0" w:color="auto"/>
            <w:left w:val="none" w:sz="0" w:space="0" w:color="auto"/>
            <w:bottom w:val="none" w:sz="0" w:space="0" w:color="auto"/>
            <w:right w:val="none" w:sz="0" w:space="0" w:color="auto"/>
          </w:divBdr>
          <w:divsChild>
            <w:div w:id="381945094">
              <w:marLeft w:val="0"/>
              <w:marRight w:val="0"/>
              <w:marTop w:val="0"/>
              <w:marBottom w:val="0"/>
              <w:divBdr>
                <w:top w:val="none" w:sz="0" w:space="0" w:color="auto"/>
                <w:left w:val="none" w:sz="0" w:space="0" w:color="auto"/>
                <w:bottom w:val="none" w:sz="0" w:space="0" w:color="auto"/>
                <w:right w:val="none" w:sz="0" w:space="0" w:color="auto"/>
              </w:divBdr>
            </w:div>
          </w:divsChild>
        </w:div>
        <w:div w:id="933514838">
          <w:marLeft w:val="0"/>
          <w:marRight w:val="0"/>
          <w:marTop w:val="0"/>
          <w:marBottom w:val="0"/>
          <w:divBdr>
            <w:top w:val="none" w:sz="0" w:space="0" w:color="auto"/>
            <w:left w:val="none" w:sz="0" w:space="0" w:color="auto"/>
            <w:bottom w:val="none" w:sz="0" w:space="0" w:color="auto"/>
            <w:right w:val="none" w:sz="0" w:space="0" w:color="auto"/>
          </w:divBdr>
          <w:divsChild>
            <w:div w:id="1155101168">
              <w:marLeft w:val="0"/>
              <w:marRight w:val="0"/>
              <w:marTop w:val="0"/>
              <w:marBottom w:val="0"/>
              <w:divBdr>
                <w:top w:val="none" w:sz="0" w:space="0" w:color="auto"/>
                <w:left w:val="none" w:sz="0" w:space="0" w:color="auto"/>
                <w:bottom w:val="none" w:sz="0" w:space="0" w:color="auto"/>
                <w:right w:val="none" w:sz="0" w:space="0" w:color="auto"/>
              </w:divBdr>
            </w:div>
          </w:divsChild>
        </w:div>
        <w:div w:id="1089883846">
          <w:marLeft w:val="0"/>
          <w:marRight w:val="0"/>
          <w:marTop w:val="300"/>
          <w:marBottom w:val="0"/>
          <w:divBdr>
            <w:top w:val="none" w:sz="0" w:space="0" w:color="auto"/>
            <w:left w:val="none" w:sz="0" w:space="0" w:color="auto"/>
            <w:bottom w:val="none" w:sz="0" w:space="0" w:color="auto"/>
            <w:right w:val="none" w:sz="0" w:space="0" w:color="auto"/>
          </w:divBdr>
          <w:divsChild>
            <w:div w:id="1016422081">
              <w:marLeft w:val="0"/>
              <w:marRight w:val="0"/>
              <w:marTop w:val="0"/>
              <w:marBottom w:val="0"/>
              <w:divBdr>
                <w:top w:val="none" w:sz="0" w:space="0" w:color="auto"/>
                <w:left w:val="none" w:sz="0" w:space="0" w:color="auto"/>
                <w:bottom w:val="none" w:sz="0" w:space="0" w:color="auto"/>
                <w:right w:val="none" w:sz="0" w:space="0" w:color="auto"/>
              </w:divBdr>
              <w:divsChild>
                <w:div w:id="176399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135321">
          <w:marLeft w:val="0"/>
          <w:marRight w:val="0"/>
          <w:marTop w:val="300"/>
          <w:marBottom w:val="0"/>
          <w:divBdr>
            <w:top w:val="none" w:sz="0" w:space="0" w:color="auto"/>
            <w:left w:val="none" w:sz="0" w:space="0" w:color="auto"/>
            <w:bottom w:val="none" w:sz="0" w:space="0" w:color="auto"/>
            <w:right w:val="none" w:sz="0" w:space="0" w:color="auto"/>
          </w:divBdr>
          <w:divsChild>
            <w:div w:id="814182943">
              <w:marLeft w:val="0"/>
              <w:marRight w:val="0"/>
              <w:marTop w:val="0"/>
              <w:marBottom w:val="0"/>
              <w:divBdr>
                <w:top w:val="none" w:sz="0" w:space="0" w:color="auto"/>
                <w:left w:val="none" w:sz="0" w:space="0" w:color="auto"/>
                <w:bottom w:val="none" w:sz="0" w:space="0" w:color="auto"/>
                <w:right w:val="none" w:sz="0" w:space="0" w:color="auto"/>
              </w:divBdr>
              <w:divsChild>
                <w:div w:id="529730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244069">
          <w:marLeft w:val="0"/>
          <w:marRight w:val="0"/>
          <w:marTop w:val="0"/>
          <w:marBottom w:val="0"/>
          <w:divBdr>
            <w:top w:val="none" w:sz="0" w:space="0" w:color="auto"/>
            <w:left w:val="none" w:sz="0" w:space="0" w:color="auto"/>
            <w:bottom w:val="none" w:sz="0" w:space="0" w:color="auto"/>
            <w:right w:val="none" w:sz="0" w:space="0" w:color="auto"/>
          </w:divBdr>
          <w:divsChild>
            <w:div w:id="1439957168">
              <w:marLeft w:val="0"/>
              <w:marRight w:val="0"/>
              <w:marTop w:val="0"/>
              <w:marBottom w:val="0"/>
              <w:divBdr>
                <w:top w:val="none" w:sz="0" w:space="0" w:color="auto"/>
                <w:left w:val="none" w:sz="0" w:space="0" w:color="auto"/>
                <w:bottom w:val="none" w:sz="0" w:space="0" w:color="auto"/>
                <w:right w:val="none" w:sz="0" w:space="0" w:color="auto"/>
              </w:divBdr>
            </w:div>
          </w:divsChild>
        </w:div>
        <w:div w:id="1526015320">
          <w:marLeft w:val="0"/>
          <w:marRight w:val="0"/>
          <w:marTop w:val="0"/>
          <w:marBottom w:val="0"/>
          <w:divBdr>
            <w:top w:val="none" w:sz="0" w:space="0" w:color="auto"/>
            <w:left w:val="none" w:sz="0" w:space="0" w:color="auto"/>
            <w:bottom w:val="none" w:sz="0" w:space="0" w:color="auto"/>
            <w:right w:val="none" w:sz="0" w:space="0" w:color="auto"/>
          </w:divBdr>
        </w:div>
        <w:div w:id="1641643857">
          <w:marLeft w:val="0"/>
          <w:marRight w:val="0"/>
          <w:marTop w:val="0"/>
          <w:marBottom w:val="0"/>
          <w:divBdr>
            <w:top w:val="none" w:sz="0" w:space="0" w:color="auto"/>
            <w:left w:val="none" w:sz="0" w:space="0" w:color="auto"/>
            <w:bottom w:val="none" w:sz="0" w:space="0" w:color="auto"/>
            <w:right w:val="none" w:sz="0" w:space="0" w:color="auto"/>
          </w:divBdr>
        </w:div>
        <w:div w:id="1678842230">
          <w:marLeft w:val="0"/>
          <w:marRight w:val="0"/>
          <w:marTop w:val="0"/>
          <w:marBottom w:val="0"/>
          <w:divBdr>
            <w:top w:val="none" w:sz="0" w:space="0" w:color="auto"/>
            <w:left w:val="none" w:sz="0" w:space="0" w:color="auto"/>
            <w:bottom w:val="none" w:sz="0" w:space="0" w:color="auto"/>
            <w:right w:val="none" w:sz="0" w:space="0" w:color="auto"/>
          </w:divBdr>
        </w:div>
        <w:div w:id="1701591491">
          <w:marLeft w:val="0"/>
          <w:marRight w:val="0"/>
          <w:marTop w:val="0"/>
          <w:marBottom w:val="0"/>
          <w:divBdr>
            <w:top w:val="none" w:sz="0" w:space="0" w:color="auto"/>
            <w:left w:val="none" w:sz="0" w:space="0" w:color="auto"/>
            <w:bottom w:val="none" w:sz="0" w:space="0" w:color="auto"/>
            <w:right w:val="none" w:sz="0" w:space="0" w:color="auto"/>
          </w:divBdr>
        </w:div>
        <w:div w:id="1719621395">
          <w:marLeft w:val="0"/>
          <w:marRight w:val="0"/>
          <w:marTop w:val="0"/>
          <w:marBottom w:val="0"/>
          <w:divBdr>
            <w:top w:val="none" w:sz="0" w:space="0" w:color="auto"/>
            <w:left w:val="none" w:sz="0" w:space="0" w:color="auto"/>
            <w:bottom w:val="none" w:sz="0" w:space="0" w:color="auto"/>
            <w:right w:val="none" w:sz="0" w:space="0" w:color="auto"/>
          </w:divBdr>
        </w:div>
        <w:div w:id="1869030443">
          <w:marLeft w:val="0"/>
          <w:marRight w:val="0"/>
          <w:marTop w:val="300"/>
          <w:marBottom w:val="0"/>
          <w:divBdr>
            <w:top w:val="none" w:sz="0" w:space="0" w:color="auto"/>
            <w:left w:val="none" w:sz="0" w:space="0" w:color="auto"/>
            <w:bottom w:val="none" w:sz="0" w:space="0" w:color="auto"/>
            <w:right w:val="none" w:sz="0" w:space="0" w:color="auto"/>
          </w:divBdr>
          <w:divsChild>
            <w:div w:id="1273053498">
              <w:marLeft w:val="0"/>
              <w:marRight w:val="0"/>
              <w:marTop w:val="0"/>
              <w:marBottom w:val="0"/>
              <w:divBdr>
                <w:top w:val="none" w:sz="0" w:space="0" w:color="auto"/>
                <w:left w:val="none" w:sz="0" w:space="0" w:color="auto"/>
                <w:bottom w:val="none" w:sz="0" w:space="0" w:color="auto"/>
                <w:right w:val="none" w:sz="0" w:space="0" w:color="auto"/>
              </w:divBdr>
              <w:divsChild>
                <w:div w:id="1117093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7514209">
      <w:bodyDiv w:val="1"/>
      <w:marLeft w:val="0"/>
      <w:marRight w:val="0"/>
      <w:marTop w:val="0"/>
      <w:marBottom w:val="0"/>
      <w:divBdr>
        <w:top w:val="none" w:sz="0" w:space="0" w:color="auto"/>
        <w:left w:val="none" w:sz="0" w:space="0" w:color="auto"/>
        <w:bottom w:val="none" w:sz="0" w:space="0" w:color="auto"/>
        <w:right w:val="none" w:sz="0" w:space="0" w:color="auto"/>
      </w:divBdr>
    </w:div>
    <w:div w:id="328364467">
      <w:bodyDiv w:val="1"/>
      <w:marLeft w:val="0"/>
      <w:marRight w:val="0"/>
      <w:marTop w:val="0"/>
      <w:marBottom w:val="0"/>
      <w:divBdr>
        <w:top w:val="none" w:sz="0" w:space="0" w:color="auto"/>
        <w:left w:val="none" w:sz="0" w:space="0" w:color="auto"/>
        <w:bottom w:val="none" w:sz="0" w:space="0" w:color="auto"/>
        <w:right w:val="none" w:sz="0" w:space="0" w:color="auto"/>
      </w:divBdr>
      <w:divsChild>
        <w:div w:id="1095513741">
          <w:marLeft w:val="0"/>
          <w:marRight w:val="0"/>
          <w:marTop w:val="0"/>
          <w:marBottom w:val="0"/>
          <w:divBdr>
            <w:top w:val="none" w:sz="0" w:space="0" w:color="auto"/>
            <w:left w:val="none" w:sz="0" w:space="0" w:color="auto"/>
            <w:bottom w:val="none" w:sz="0" w:space="0" w:color="auto"/>
            <w:right w:val="none" w:sz="0" w:space="0" w:color="auto"/>
          </w:divBdr>
        </w:div>
        <w:div w:id="2141074447">
          <w:marLeft w:val="0"/>
          <w:marRight w:val="0"/>
          <w:marTop w:val="0"/>
          <w:marBottom w:val="0"/>
          <w:divBdr>
            <w:top w:val="none" w:sz="0" w:space="0" w:color="auto"/>
            <w:left w:val="none" w:sz="0" w:space="0" w:color="auto"/>
            <w:bottom w:val="none" w:sz="0" w:space="0" w:color="auto"/>
            <w:right w:val="none" w:sz="0" w:space="0" w:color="auto"/>
          </w:divBdr>
          <w:divsChild>
            <w:div w:id="1357731512">
              <w:marLeft w:val="0"/>
              <w:marRight w:val="0"/>
              <w:marTop w:val="0"/>
              <w:marBottom w:val="0"/>
              <w:divBdr>
                <w:top w:val="none" w:sz="0" w:space="0" w:color="auto"/>
                <w:left w:val="none" w:sz="0" w:space="0" w:color="auto"/>
                <w:bottom w:val="none" w:sz="0" w:space="0" w:color="auto"/>
                <w:right w:val="none" w:sz="0" w:space="0" w:color="auto"/>
              </w:divBdr>
            </w:div>
          </w:divsChild>
        </w:div>
        <w:div w:id="997539981">
          <w:marLeft w:val="0"/>
          <w:marRight w:val="0"/>
          <w:marTop w:val="0"/>
          <w:marBottom w:val="0"/>
          <w:divBdr>
            <w:top w:val="none" w:sz="0" w:space="0" w:color="auto"/>
            <w:left w:val="none" w:sz="0" w:space="0" w:color="auto"/>
            <w:bottom w:val="none" w:sz="0" w:space="0" w:color="auto"/>
            <w:right w:val="none" w:sz="0" w:space="0" w:color="auto"/>
          </w:divBdr>
        </w:div>
        <w:div w:id="1939407210">
          <w:marLeft w:val="0"/>
          <w:marRight w:val="0"/>
          <w:marTop w:val="0"/>
          <w:marBottom w:val="0"/>
          <w:divBdr>
            <w:top w:val="none" w:sz="0" w:space="0" w:color="auto"/>
            <w:left w:val="none" w:sz="0" w:space="0" w:color="auto"/>
            <w:bottom w:val="none" w:sz="0" w:space="0" w:color="auto"/>
            <w:right w:val="none" w:sz="0" w:space="0" w:color="auto"/>
          </w:divBdr>
          <w:divsChild>
            <w:div w:id="1984388255">
              <w:marLeft w:val="0"/>
              <w:marRight w:val="0"/>
              <w:marTop w:val="0"/>
              <w:marBottom w:val="0"/>
              <w:divBdr>
                <w:top w:val="none" w:sz="0" w:space="0" w:color="auto"/>
                <w:left w:val="none" w:sz="0" w:space="0" w:color="auto"/>
                <w:bottom w:val="none" w:sz="0" w:space="0" w:color="auto"/>
                <w:right w:val="none" w:sz="0" w:space="0" w:color="auto"/>
              </w:divBdr>
            </w:div>
          </w:divsChild>
        </w:div>
        <w:div w:id="147606834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sChild>
            <w:div w:id="1168982167">
              <w:marLeft w:val="0"/>
              <w:marRight w:val="0"/>
              <w:marTop w:val="0"/>
              <w:marBottom w:val="0"/>
              <w:divBdr>
                <w:top w:val="none" w:sz="0" w:space="0" w:color="auto"/>
                <w:left w:val="none" w:sz="0" w:space="0" w:color="auto"/>
                <w:bottom w:val="none" w:sz="0" w:space="0" w:color="auto"/>
                <w:right w:val="none" w:sz="0" w:space="0" w:color="auto"/>
              </w:divBdr>
            </w:div>
          </w:divsChild>
        </w:div>
        <w:div w:id="75396378">
          <w:marLeft w:val="0"/>
          <w:marRight w:val="0"/>
          <w:marTop w:val="0"/>
          <w:marBottom w:val="0"/>
          <w:divBdr>
            <w:top w:val="none" w:sz="0" w:space="0" w:color="auto"/>
            <w:left w:val="none" w:sz="0" w:space="0" w:color="auto"/>
            <w:bottom w:val="none" w:sz="0" w:space="0" w:color="auto"/>
            <w:right w:val="none" w:sz="0" w:space="0" w:color="auto"/>
          </w:divBdr>
        </w:div>
        <w:div w:id="1452046637">
          <w:marLeft w:val="0"/>
          <w:marRight w:val="0"/>
          <w:marTop w:val="0"/>
          <w:marBottom w:val="0"/>
          <w:divBdr>
            <w:top w:val="none" w:sz="0" w:space="0" w:color="auto"/>
            <w:left w:val="none" w:sz="0" w:space="0" w:color="auto"/>
            <w:bottom w:val="none" w:sz="0" w:space="0" w:color="auto"/>
            <w:right w:val="none" w:sz="0" w:space="0" w:color="auto"/>
          </w:divBdr>
          <w:divsChild>
            <w:div w:id="325594764">
              <w:marLeft w:val="0"/>
              <w:marRight w:val="0"/>
              <w:marTop w:val="0"/>
              <w:marBottom w:val="0"/>
              <w:divBdr>
                <w:top w:val="none" w:sz="0" w:space="0" w:color="auto"/>
                <w:left w:val="none" w:sz="0" w:space="0" w:color="auto"/>
                <w:bottom w:val="none" w:sz="0" w:space="0" w:color="auto"/>
                <w:right w:val="none" w:sz="0" w:space="0" w:color="auto"/>
              </w:divBdr>
            </w:div>
          </w:divsChild>
        </w:div>
        <w:div w:id="1428505468">
          <w:marLeft w:val="0"/>
          <w:marRight w:val="0"/>
          <w:marTop w:val="0"/>
          <w:marBottom w:val="0"/>
          <w:divBdr>
            <w:top w:val="none" w:sz="0" w:space="0" w:color="auto"/>
            <w:left w:val="none" w:sz="0" w:space="0" w:color="auto"/>
            <w:bottom w:val="none" w:sz="0" w:space="0" w:color="auto"/>
            <w:right w:val="none" w:sz="0" w:space="0" w:color="auto"/>
          </w:divBdr>
        </w:div>
        <w:div w:id="1558466141">
          <w:marLeft w:val="0"/>
          <w:marRight w:val="0"/>
          <w:marTop w:val="0"/>
          <w:marBottom w:val="0"/>
          <w:divBdr>
            <w:top w:val="none" w:sz="0" w:space="0" w:color="auto"/>
            <w:left w:val="none" w:sz="0" w:space="0" w:color="auto"/>
            <w:bottom w:val="none" w:sz="0" w:space="0" w:color="auto"/>
            <w:right w:val="none" w:sz="0" w:space="0" w:color="auto"/>
          </w:divBdr>
          <w:divsChild>
            <w:div w:id="115760831">
              <w:marLeft w:val="0"/>
              <w:marRight w:val="0"/>
              <w:marTop w:val="0"/>
              <w:marBottom w:val="0"/>
              <w:divBdr>
                <w:top w:val="none" w:sz="0" w:space="0" w:color="auto"/>
                <w:left w:val="none" w:sz="0" w:space="0" w:color="auto"/>
                <w:bottom w:val="none" w:sz="0" w:space="0" w:color="auto"/>
                <w:right w:val="none" w:sz="0" w:space="0" w:color="auto"/>
              </w:divBdr>
            </w:div>
          </w:divsChild>
        </w:div>
        <w:div w:id="1566721514">
          <w:marLeft w:val="0"/>
          <w:marRight w:val="0"/>
          <w:marTop w:val="0"/>
          <w:marBottom w:val="0"/>
          <w:divBdr>
            <w:top w:val="none" w:sz="0" w:space="0" w:color="auto"/>
            <w:left w:val="none" w:sz="0" w:space="0" w:color="auto"/>
            <w:bottom w:val="none" w:sz="0" w:space="0" w:color="auto"/>
            <w:right w:val="none" w:sz="0" w:space="0" w:color="auto"/>
          </w:divBdr>
        </w:div>
        <w:div w:id="1900096485">
          <w:marLeft w:val="0"/>
          <w:marRight w:val="0"/>
          <w:marTop w:val="0"/>
          <w:marBottom w:val="0"/>
          <w:divBdr>
            <w:top w:val="none" w:sz="0" w:space="0" w:color="auto"/>
            <w:left w:val="none" w:sz="0" w:space="0" w:color="auto"/>
            <w:bottom w:val="none" w:sz="0" w:space="0" w:color="auto"/>
            <w:right w:val="none" w:sz="0" w:space="0" w:color="auto"/>
          </w:divBdr>
          <w:divsChild>
            <w:div w:id="1189370809">
              <w:marLeft w:val="0"/>
              <w:marRight w:val="0"/>
              <w:marTop w:val="0"/>
              <w:marBottom w:val="0"/>
              <w:divBdr>
                <w:top w:val="none" w:sz="0" w:space="0" w:color="auto"/>
                <w:left w:val="none" w:sz="0" w:space="0" w:color="auto"/>
                <w:bottom w:val="none" w:sz="0" w:space="0" w:color="auto"/>
                <w:right w:val="none" w:sz="0" w:space="0" w:color="auto"/>
              </w:divBdr>
            </w:div>
          </w:divsChild>
        </w:div>
        <w:div w:id="83654654">
          <w:marLeft w:val="0"/>
          <w:marRight w:val="0"/>
          <w:marTop w:val="0"/>
          <w:marBottom w:val="0"/>
          <w:divBdr>
            <w:top w:val="none" w:sz="0" w:space="0" w:color="auto"/>
            <w:left w:val="none" w:sz="0" w:space="0" w:color="auto"/>
            <w:bottom w:val="none" w:sz="0" w:space="0" w:color="auto"/>
            <w:right w:val="none" w:sz="0" w:space="0" w:color="auto"/>
          </w:divBdr>
        </w:div>
        <w:div w:id="892083114">
          <w:marLeft w:val="0"/>
          <w:marRight w:val="0"/>
          <w:marTop w:val="0"/>
          <w:marBottom w:val="0"/>
          <w:divBdr>
            <w:top w:val="none" w:sz="0" w:space="0" w:color="auto"/>
            <w:left w:val="none" w:sz="0" w:space="0" w:color="auto"/>
            <w:bottom w:val="none" w:sz="0" w:space="0" w:color="auto"/>
            <w:right w:val="none" w:sz="0" w:space="0" w:color="auto"/>
          </w:divBdr>
          <w:divsChild>
            <w:div w:id="1861429072">
              <w:marLeft w:val="0"/>
              <w:marRight w:val="0"/>
              <w:marTop w:val="0"/>
              <w:marBottom w:val="0"/>
              <w:divBdr>
                <w:top w:val="none" w:sz="0" w:space="0" w:color="auto"/>
                <w:left w:val="none" w:sz="0" w:space="0" w:color="auto"/>
                <w:bottom w:val="none" w:sz="0" w:space="0" w:color="auto"/>
                <w:right w:val="none" w:sz="0" w:space="0" w:color="auto"/>
              </w:divBdr>
            </w:div>
          </w:divsChild>
        </w:div>
        <w:div w:id="897983103">
          <w:marLeft w:val="0"/>
          <w:marRight w:val="0"/>
          <w:marTop w:val="300"/>
          <w:marBottom w:val="0"/>
          <w:divBdr>
            <w:top w:val="none" w:sz="0" w:space="0" w:color="auto"/>
            <w:left w:val="none" w:sz="0" w:space="0" w:color="auto"/>
            <w:bottom w:val="none" w:sz="0" w:space="0" w:color="auto"/>
            <w:right w:val="none" w:sz="0" w:space="0" w:color="auto"/>
          </w:divBdr>
          <w:divsChild>
            <w:div w:id="1944456408">
              <w:marLeft w:val="0"/>
              <w:marRight w:val="0"/>
              <w:marTop w:val="0"/>
              <w:marBottom w:val="0"/>
              <w:divBdr>
                <w:top w:val="none" w:sz="0" w:space="0" w:color="auto"/>
                <w:left w:val="none" w:sz="0" w:space="0" w:color="auto"/>
                <w:bottom w:val="none" w:sz="0" w:space="0" w:color="auto"/>
                <w:right w:val="none" w:sz="0" w:space="0" w:color="auto"/>
              </w:divBdr>
              <w:divsChild>
                <w:div w:id="1614747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949519">
          <w:marLeft w:val="0"/>
          <w:marRight w:val="0"/>
          <w:marTop w:val="300"/>
          <w:marBottom w:val="0"/>
          <w:divBdr>
            <w:top w:val="none" w:sz="0" w:space="0" w:color="auto"/>
            <w:left w:val="none" w:sz="0" w:space="0" w:color="auto"/>
            <w:bottom w:val="none" w:sz="0" w:space="0" w:color="auto"/>
            <w:right w:val="none" w:sz="0" w:space="0" w:color="auto"/>
          </w:divBdr>
          <w:divsChild>
            <w:div w:id="177014156">
              <w:marLeft w:val="0"/>
              <w:marRight w:val="0"/>
              <w:marTop w:val="0"/>
              <w:marBottom w:val="0"/>
              <w:divBdr>
                <w:top w:val="none" w:sz="0" w:space="0" w:color="auto"/>
                <w:left w:val="none" w:sz="0" w:space="0" w:color="auto"/>
                <w:bottom w:val="none" w:sz="0" w:space="0" w:color="auto"/>
                <w:right w:val="none" w:sz="0" w:space="0" w:color="auto"/>
              </w:divBdr>
              <w:divsChild>
                <w:div w:id="2101245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318271">
          <w:marLeft w:val="0"/>
          <w:marRight w:val="0"/>
          <w:marTop w:val="300"/>
          <w:marBottom w:val="0"/>
          <w:divBdr>
            <w:top w:val="none" w:sz="0" w:space="0" w:color="auto"/>
            <w:left w:val="none" w:sz="0" w:space="0" w:color="auto"/>
            <w:bottom w:val="none" w:sz="0" w:space="0" w:color="auto"/>
            <w:right w:val="none" w:sz="0" w:space="0" w:color="auto"/>
          </w:divBdr>
          <w:divsChild>
            <w:div w:id="676464038">
              <w:marLeft w:val="0"/>
              <w:marRight w:val="0"/>
              <w:marTop w:val="0"/>
              <w:marBottom w:val="0"/>
              <w:divBdr>
                <w:top w:val="none" w:sz="0" w:space="0" w:color="auto"/>
                <w:left w:val="none" w:sz="0" w:space="0" w:color="auto"/>
                <w:bottom w:val="none" w:sz="0" w:space="0" w:color="auto"/>
                <w:right w:val="none" w:sz="0" w:space="0" w:color="auto"/>
              </w:divBdr>
              <w:divsChild>
                <w:div w:id="72268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579318">
          <w:marLeft w:val="0"/>
          <w:marRight w:val="0"/>
          <w:marTop w:val="300"/>
          <w:marBottom w:val="0"/>
          <w:divBdr>
            <w:top w:val="none" w:sz="0" w:space="0" w:color="auto"/>
            <w:left w:val="none" w:sz="0" w:space="0" w:color="auto"/>
            <w:bottom w:val="none" w:sz="0" w:space="0" w:color="auto"/>
            <w:right w:val="none" w:sz="0" w:space="0" w:color="auto"/>
          </w:divBdr>
          <w:divsChild>
            <w:div w:id="1180704781">
              <w:marLeft w:val="0"/>
              <w:marRight w:val="0"/>
              <w:marTop w:val="0"/>
              <w:marBottom w:val="0"/>
              <w:divBdr>
                <w:top w:val="none" w:sz="0" w:space="0" w:color="auto"/>
                <w:left w:val="none" w:sz="0" w:space="0" w:color="auto"/>
                <w:bottom w:val="none" w:sz="0" w:space="0" w:color="auto"/>
                <w:right w:val="none" w:sz="0" w:space="0" w:color="auto"/>
              </w:divBdr>
              <w:divsChild>
                <w:div w:id="52101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8794504">
      <w:bodyDiv w:val="1"/>
      <w:marLeft w:val="0"/>
      <w:marRight w:val="0"/>
      <w:marTop w:val="0"/>
      <w:marBottom w:val="0"/>
      <w:divBdr>
        <w:top w:val="none" w:sz="0" w:space="0" w:color="auto"/>
        <w:left w:val="none" w:sz="0" w:space="0" w:color="auto"/>
        <w:bottom w:val="none" w:sz="0" w:space="0" w:color="auto"/>
        <w:right w:val="none" w:sz="0" w:space="0" w:color="auto"/>
      </w:divBdr>
    </w:div>
    <w:div w:id="329719184">
      <w:bodyDiv w:val="1"/>
      <w:marLeft w:val="0"/>
      <w:marRight w:val="0"/>
      <w:marTop w:val="0"/>
      <w:marBottom w:val="0"/>
      <w:divBdr>
        <w:top w:val="none" w:sz="0" w:space="0" w:color="auto"/>
        <w:left w:val="none" w:sz="0" w:space="0" w:color="auto"/>
        <w:bottom w:val="none" w:sz="0" w:space="0" w:color="auto"/>
        <w:right w:val="none" w:sz="0" w:space="0" w:color="auto"/>
      </w:divBdr>
    </w:div>
    <w:div w:id="329909074">
      <w:bodyDiv w:val="1"/>
      <w:marLeft w:val="0"/>
      <w:marRight w:val="0"/>
      <w:marTop w:val="0"/>
      <w:marBottom w:val="0"/>
      <w:divBdr>
        <w:top w:val="none" w:sz="0" w:space="0" w:color="auto"/>
        <w:left w:val="none" w:sz="0" w:space="0" w:color="auto"/>
        <w:bottom w:val="none" w:sz="0" w:space="0" w:color="auto"/>
        <w:right w:val="none" w:sz="0" w:space="0" w:color="auto"/>
      </w:divBdr>
    </w:div>
    <w:div w:id="330521826">
      <w:bodyDiv w:val="1"/>
      <w:marLeft w:val="0"/>
      <w:marRight w:val="0"/>
      <w:marTop w:val="0"/>
      <w:marBottom w:val="0"/>
      <w:divBdr>
        <w:top w:val="none" w:sz="0" w:space="0" w:color="auto"/>
        <w:left w:val="none" w:sz="0" w:space="0" w:color="auto"/>
        <w:bottom w:val="none" w:sz="0" w:space="0" w:color="auto"/>
        <w:right w:val="none" w:sz="0" w:space="0" w:color="auto"/>
      </w:divBdr>
      <w:divsChild>
        <w:div w:id="1753350612">
          <w:marLeft w:val="0"/>
          <w:marRight w:val="0"/>
          <w:marTop w:val="0"/>
          <w:marBottom w:val="0"/>
          <w:divBdr>
            <w:top w:val="none" w:sz="0" w:space="0" w:color="auto"/>
            <w:left w:val="none" w:sz="0" w:space="0" w:color="auto"/>
            <w:bottom w:val="none" w:sz="0" w:space="0" w:color="auto"/>
            <w:right w:val="none" w:sz="0" w:space="0" w:color="auto"/>
          </w:divBdr>
        </w:div>
        <w:div w:id="1227105346">
          <w:marLeft w:val="0"/>
          <w:marRight w:val="0"/>
          <w:marTop w:val="0"/>
          <w:marBottom w:val="0"/>
          <w:divBdr>
            <w:top w:val="none" w:sz="0" w:space="0" w:color="auto"/>
            <w:left w:val="none" w:sz="0" w:space="0" w:color="auto"/>
            <w:bottom w:val="none" w:sz="0" w:space="0" w:color="auto"/>
            <w:right w:val="none" w:sz="0" w:space="0" w:color="auto"/>
          </w:divBdr>
          <w:divsChild>
            <w:div w:id="749811678">
              <w:marLeft w:val="0"/>
              <w:marRight w:val="0"/>
              <w:marTop w:val="0"/>
              <w:marBottom w:val="0"/>
              <w:divBdr>
                <w:top w:val="none" w:sz="0" w:space="0" w:color="auto"/>
                <w:left w:val="none" w:sz="0" w:space="0" w:color="auto"/>
                <w:bottom w:val="none" w:sz="0" w:space="0" w:color="auto"/>
                <w:right w:val="none" w:sz="0" w:space="0" w:color="auto"/>
              </w:divBdr>
            </w:div>
          </w:divsChild>
        </w:div>
        <w:div w:id="117341612">
          <w:marLeft w:val="0"/>
          <w:marRight w:val="0"/>
          <w:marTop w:val="0"/>
          <w:marBottom w:val="0"/>
          <w:divBdr>
            <w:top w:val="none" w:sz="0" w:space="0" w:color="auto"/>
            <w:left w:val="none" w:sz="0" w:space="0" w:color="auto"/>
            <w:bottom w:val="none" w:sz="0" w:space="0" w:color="auto"/>
            <w:right w:val="none" w:sz="0" w:space="0" w:color="auto"/>
          </w:divBdr>
        </w:div>
        <w:div w:id="483668426">
          <w:marLeft w:val="0"/>
          <w:marRight w:val="0"/>
          <w:marTop w:val="0"/>
          <w:marBottom w:val="0"/>
          <w:divBdr>
            <w:top w:val="none" w:sz="0" w:space="0" w:color="auto"/>
            <w:left w:val="none" w:sz="0" w:space="0" w:color="auto"/>
            <w:bottom w:val="none" w:sz="0" w:space="0" w:color="auto"/>
            <w:right w:val="none" w:sz="0" w:space="0" w:color="auto"/>
          </w:divBdr>
          <w:divsChild>
            <w:div w:id="1664966907">
              <w:marLeft w:val="0"/>
              <w:marRight w:val="0"/>
              <w:marTop w:val="0"/>
              <w:marBottom w:val="0"/>
              <w:divBdr>
                <w:top w:val="none" w:sz="0" w:space="0" w:color="auto"/>
                <w:left w:val="none" w:sz="0" w:space="0" w:color="auto"/>
                <w:bottom w:val="none" w:sz="0" w:space="0" w:color="auto"/>
                <w:right w:val="none" w:sz="0" w:space="0" w:color="auto"/>
              </w:divBdr>
            </w:div>
          </w:divsChild>
        </w:div>
        <w:div w:id="936131021">
          <w:marLeft w:val="0"/>
          <w:marRight w:val="0"/>
          <w:marTop w:val="0"/>
          <w:marBottom w:val="0"/>
          <w:divBdr>
            <w:top w:val="none" w:sz="0" w:space="0" w:color="auto"/>
            <w:left w:val="none" w:sz="0" w:space="0" w:color="auto"/>
            <w:bottom w:val="none" w:sz="0" w:space="0" w:color="auto"/>
            <w:right w:val="none" w:sz="0" w:space="0" w:color="auto"/>
          </w:divBdr>
        </w:div>
        <w:div w:id="2061055561">
          <w:marLeft w:val="0"/>
          <w:marRight w:val="0"/>
          <w:marTop w:val="0"/>
          <w:marBottom w:val="0"/>
          <w:divBdr>
            <w:top w:val="none" w:sz="0" w:space="0" w:color="auto"/>
            <w:left w:val="none" w:sz="0" w:space="0" w:color="auto"/>
            <w:bottom w:val="none" w:sz="0" w:space="0" w:color="auto"/>
            <w:right w:val="none" w:sz="0" w:space="0" w:color="auto"/>
          </w:divBdr>
          <w:divsChild>
            <w:div w:id="2051418655">
              <w:marLeft w:val="0"/>
              <w:marRight w:val="0"/>
              <w:marTop w:val="0"/>
              <w:marBottom w:val="0"/>
              <w:divBdr>
                <w:top w:val="none" w:sz="0" w:space="0" w:color="auto"/>
                <w:left w:val="none" w:sz="0" w:space="0" w:color="auto"/>
                <w:bottom w:val="none" w:sz="0" w:space="0" w:color="auto"/>
                <w:right w:val="none" w:sz="0" w:space="0" w:color="auto"/>
              </w:divBdr>
            </w:div>
          </w:divsChild>
        </w:div>
        <w:div w:id="801927723">
          <w:marLeft w:val="0"/>
          <w:marRight w:val="0"/>
          <w:marTop w:val="0"/>
          <w:marBottom w:val="0"/>
          <w:divBdr>
            <w:top w:val="none" w:sz="0" w:space="0" w:color="auto"/>
            <w:left w:val="none" w:sz="0" w:space="0" w:color="auto"/>
            <w:bottom w:val="none" w:sz="0" w:space="0" w:color="auto"/>
            <w:right w:val="none" w:sz="0" w:space="0" w:color="auto"/>
          </w:divBdr>
        </w:div>
        <w:div w:id="284703787">
          <w:marLeft w:val="0"/>
          <w:marRight w:val="0"/>
          <w:marTop w:val="0"/>
          <w:marBottom w:val="0"/>
          <w:divBdr>
            <w:top w:val="none" w:sz="0" w:space="0" w:color="auto"/>
            <w:left w:val="none" w:sz="0" w:space="0" w:color="auto"/>
            <w:bottom w:val="none" w:sz="0" w:space="0" w:color="auto"/>
            <w:right w:val="none" w:sz="0" w:space="0" w:color="auto"/>
          </w:divBdr>
          <w:divsChild>
            <w:div w:id="2072270878">
              <w:marLeft w:val="0"/>
              <w:marRight w:val="0"/>
              <w:marTop w:val="0"/>
              <w:marBottom w:val="0"/>
              <w:divBdr>
                <w:top w:val="none" w:sz="0" w:space="0" w:color="auto"/>
                <w:left w:val="none" w:sz="0" w:space="0" w:color="auto"/>
                <w:bottom w:val="none" w:sz="0" w:space="0" w:color="auto"/>
                <w:right w:val="none" w:sz="0" w:space="0" w:color="auto"/>
              </w:divBdr>
            </w:div>
          </w:divsChild>
        </w:div>
        <w:div w:id="1379478668">
          <w:marLeft w:val="0"/>
          <w:marRight w:val="0"/>
          <w:marTop w:val="0"/>
          <w:marBottom w:val="0"/>
          <w:divBdr>
            <w:top w:val="none" w:sz="0" w:space="0" w:color="auto"/>
            <w:left w:val="none" w:sz="0" w:space="0" w:color="auto"/>
            <w:bottom w:val="none" w:sz="0" w:space="0" w:color="auto"/>
            <w:right w:val="none" w:sz="0" w:space="0" w:color="auto"/>
          </w:divBdr>
        </w:div>
        <w:div w:id="2137332161">
          <w:marLeft w:val="0"/>
          <w:marRight w:val="0"/>
          <w:marTop w:val="0"/>
          <w:marBottom w:val="0"/>
          <w:divBdr>
            <w:top w:val="none" w:sz="0" w:space="0" w:color="auto"/>
            <w:left w:val="none" w:sz="0" w:space="0" w:color="auto"/>
            <w:bottom w:val="none" w:sz="0" w:space="0" w:color="auto"/>
            <w:right w:val="none" w:sz="0" w:space="0" w:color="auto"/>
          </w:divBdr>
          <w:divsChild>
            <w:div w:id="298000329">
              <w:marLeft w:val="0"/>
              <w:marRight w:val="0"/>
              <w:marTop w:val="0"/>
              <w:marBottom w:val="0"/>
              <w:divBdr>
                <w:top w:val="none" w:sz="0" w:space="0" w:color="auto"/>
                <w:left w:val="none" w:sz="0" w:space="0" w:color="auto"/>
                <w:bottom w:val="none" w:sz="0" w:space="0" w:color="auto"/>
                <w:right w:val="none" w:sz="0" w:space="0" w:color="auto"/>
              </w:divBdr>
            </w:div>
          </w:divsChild>
        </w:div>
        <w:div w:id="524372380">
          <w:marLeft w:val="0"/>
          <w:marRight w:val="0"/>
          <w:marTop w:val="0"/>
          <w:marBottom w:val="0"/>
          <w:divBdr>
            <w:top w:val="none" w:sz="0" w:space="0" w:color="auto"/>
            <w:left w:val="none" w:sz="0" w:space="0" w:color="auto"/>
            <w:bottom w:val="none" w:sz="0" w:space="0" w:color="auto"/>
            <w:right w:val="none" w:sz="0" w:space="0" w:color="auto"/>
          </w:divBdr>
        </w:div>
        <w:div w:id="560094684">
          <w:marLeft w:val="0"/>
          <w:marRight w:val="0"/>
          <w:marTop w:val="0"/>
          <w:marBottom w:val="0"/>
          <w:divBdr>
            <w:top w:val="none" w:sz="0" w:space="0" w:color="auto"/>
            <w:left w:val="none" w:sz="0" w:space="0" w:color="auto"/>
            <w:bottom w:val="none" w:sz="0" w:space="0" w:color="auto"/>
            <w:right w:val="none" w:sz="0" w:space="0" w:color="auto"/>
          </w:divBdr>
          <w:divsChild>
            <w:div w:id="2020227630">
              <w:marLeft w:val="0"/>
              <w:marRight w:val="0"/>
              <w:marTop w:val="0"/>
              <w:marBottom w:val="0"/>
              <w:divBdr>
                <w:top w:val="none" w:sz="0" w:space="0" w:color="auto"/>
                <w:left w:val="none" w:sz="0" w:space="0" w:color="auto"/>
                <w:bottom w:val="none" w:sz="0" w:space="0" w:color="auto"/>
                <w:right w:val="none" w:sz="0" w:space="0" w:color="auto"/>
              </w:divBdr>
            </w:div>
          </w:divsChild>
        </w:div>
        <w:div w:id="1773667877">
          <w:marLeft w:val="0"/>
          <w:marRight w:val="0"/>
          <w:marTop w:val="0"/>
          <w:marBottom w:val="0"/>
          <w:divBdr>
            <w:top w:val="none" w:sz="0" w:space="0" w:color="auto"/>
            <w:left w:val="none" w:sz="0" w:space="0" w:color="auto"/>
            <w:bottom w:val="none" w:sz="0" w:space="0" w:color="auto"/>
            <w:right w:val="none" w:sz="0" w:space="0" w:color="auto"/>
          </w:divBdr>
        </w:div>
        <w:div w:id="1548757907">
          <w:marLeft w:val="0"/>
          <w:marRight w:val="0"/>
          <w:marTop w:val="0"/>
          <w:marBottom w:val="0"/>
          <w:divBdr>
            <w:top w:val="none" w:sz="0" w:space="0" w:color="auto"/>
            <w:left w:val="none" w:sz="0" w:space="0" w:color="auto"/>
            <w:bottom w:val="none" w:sz="0" w:space="0" w:color="auto"/>
            <w:right w:val="none" w:sz="0" w:space="0" w:color="auto"/>
          </w:divBdr>
          <w:divsChild>
            <w:div w:id="953905559">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sChild>
            <w:div w:id="1475836009">
              <w:marLeft w:val="0"/>
              <w:marRight w:val="0"/>
              <w:marTop w:val="0"/>
              <w:marBottom w:val="0"/>
              <w:divBdr>
                <w:top w:val="none" w:sz="0" w:space="0" w:color="auto"/>
                <w:left w:val="none" w:sz="0" w:space="0" w:color="auto"/>
                <w:bottom w:val="none" w:sz="0" w:space="0" w:color="auto"/>
                <w:right w:val="none" w:sz="0" w:space="0" w:color="auto"/>
              </w:divBdr>
              <w:divsChild>
                <w:div w:id="67537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909046">
          <w:marLeft w:val="0"/>
          <w:marRight w:val="0"/>
          <w:marTop w:val="300"/>
          <w:marBottom w:val="0"/>
          <w:divBdr>
            <w:top w:val="none" w:sz="0" w:space="0" w:color="auto"/>
            <w:left w:val="none" w:sz="0" w:space="0" w:color="auto"/>
            <w:bottom w:val="none" w:sz="0" w:space="0" w:color="auto"/>
            <w:right w:val="none" w:sz="0" w:space="0" w:color="auto"/>
          </w:divBdr>
          <w:divsChild>
            <w:div w:id="1147479070">
              <w:marLeft w:val="0"/>
              <w:marRight w:val="0"/>
              <w:marTop w:val="0"/>
              <w:marBottom w:val="0"/>
              <w:divBdr>
                <w:top w:val="none" w:sz="0" w:space="0" w:color="auto"/>
                <w:left w:val="none" w:sz="0" w:space="0" w:color="auto"/>
                <w:bottom w:val="none" w:sz="0" w:space="0" w:color="auto"/>
                <w:right w:val="none" w:sz="0" w:space="0" w:color="auto"/>
              </w:divBdr>
              <w:divsChild>
                <w:div w:id="1209074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812514">
          <w:marLeft w:val="0"/>
          <w:marRight w:val="0"/>
          <w:marTop w:val="300"/>
          <w:marBottom w:val="0"/>
          <w:divBdr>
            <w:top w:val="none" w:sz="0" w:space="0" w:color="auto"/>
            <w:left w:val="none" w:sz="0" w:space="0" w:color="auto"/>
            <w:bottom w:val="none" w:sz="0" w:space="0" w:color="auto"/>
            <w:right w:val="none" w:sz="0" w:space="0" w:color="auto"/>
          </w:divBdr>
          <w:divsChild>
            <w:div w:id="1397124672">
              <w:marLeft w:val="0"/>
              <w:marRight w:val="0"/>
              <w:marTop w:val="0"/>
              <w:marBottom w:val="0"/>
              <w:divBdr>
                <w:top w:val="none" w:sz="0" w:space="0" w:color="auto"/>
                <w:left w:val="none" w:sz="0" w:space="0" w:color="auto"/>
                <w:bottom w:val="none" w:sz="0" w:space="0" w:color="auto"/>
                <w:right w:val="none" w:sz="0" w:space="0" w:color="auto"/>
              </w:divBdr>
              <w:divsChild>
                <w:div w:id="127162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124557">
          <w:marLeft w:val="0"/>
          <w:marRight w:val="0"/>
          <w:marTop w:val="300"/>
          <w:marBottom w:val="0"/>
          <w:divBdr>
            <w:top w:val="none" w:sz="0" w:space="0" w:color="auto"/>
            <w:left w:val="none" w:sz="0" w:space="0" w:color="auto"/>
            <w:bottom w:val="none" w:sz="0" w:space="0" w:color="auto"/>
            <w:right w:val="none" w:sz="0" w:space="0" w:color="auto"/>
          </w:divBdr>
          <w:divsChild>
            <w:div w:id="978614543">
              <w:marLeft w:val="0"/>
              <w:marRight w:val="0"/>
              <w:marTop w:val="0"/>
              <w:marBottom w:val="0"/>
              <w:divBdr>
                <w:top w:val="none" w:sz="0" w:space="0" w:color="auto"/>
                <w:left w:val="none" w:sz="0" w:space="0" w:color="auto"/>
                <w:bottom w:val="none" w:sz="0" w:space="0" w:color="auto"/>
                <w:right w:val="none" w:sz="0" w:space="0" w:color="auto"/>
              </w:divBdr>
              <w:divsChild>
                <w:div w:id="229924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567677">
      <w:bodyDiv w:val="1"/>
      <w:marLeft w:val="0"/>
      <w:marRight w:val="0"/>
      <w:marTop w:val="0"/>
      <w:marBottom w:val="0"/>
      <w:divBdr>
        <w:top w:val="none" w:sz="0" w:space="0" w:color="auto"/>
        <w:left w:val="none" w:sz="0" w:space="0" w:color="auto"/>
        <w:bottom w:val="none" w:sz="0" w:space="0" w:color="auto"/>
        <w:right w:val="none" w:sz="0" w:space="0" w:color="auto"/>
      </w:divBdr>
    </w:div>
    <w:div w:id="330912358">
      <w:bodyDiv w:val="1"/>
      <w:marLeft w:val="0"/>
      <w:marRight w:val="0"/>
      <w:marTop w:val="0"/>
      <w:marBottom w:val="0"/>
      <w:divBdr>
        <w:top w:val="none" w:sz="0" w:space="0" w:color="auto"/>
        <w:left w:val="none" w:sz="0" w:space="0" w:color="auto"/>
        <w:bottom w:val="none" w:sz="0" w:space="0" w:color="auto"/>
        <w:right w:val="none" w:sz="0" w:space="0" w:color="auto"/>
      </w:divBdr>
      <w:divsChild>
        <w:div w:id="1172837316">
          <w:marLeft w:val="0"/>
          <w:marRight w:val="0"/>
          <w:marTop w:val="0"/>
          <w:marBottom w:val="0"/>
          <w:divBdr>
            <w:top w:val="none" w:sz="0" w:space="0" w:color="auto"/>
            <w:left w:val="none" w:sz="0" w:space="0" w:color="auto"/>
            <w:bottom w:val="none" w:sz="0" w:space="0" w:color="auto"/>
            <w:right w:val="none" w:sz="0" w:space="0" w:color="auto"/>
          </w:divBdr>
        </w:div>
        <w:div w:id="1606771597">
          <w:marLeft w:val="0"/>
          <w:marRight w:val="0"/>
          <w:marTop w:val="0"/>
          <w:marBottom w:val="0"/>
          <w:divBdr>
            <w:top w:val="none" w:sz="0" w:space="0" w:color="auto"/>
            <w:left w:val="none" w:sz="0" w:space="0" w:color="auto"/>
            <w:bottom w:val="none" w:sz="0" w:space="0" w:color="auto"/>
            <w:right w:val="none" w:sz="0" w:space="0" w:color="auto"/>
          </w:divBdr>
          <w:divsChild>
            <w:div w:id="1565991874">
              <w:marLeft w:val="0"/>
              <w:marRight w:val="0"/>
              <w:marTop w:val="0"/>
              <w:marBottom w:val="0"/>
              <w:divBdr>
                <w:top w:val="none" w:sz="0" w:space="0" w:color="auto"/>
                <w:left w:val="none" w:sz="0" w:space="0" w:color="auto"/>
                <w:bottom w:val="none" w:sz="0" w:space="0" w:color="auto"/>
                <w:right w:val="none" w:sz="0" w:space="0" w:color="auto"/>
              </w:divBdr>
            </w:div>
          </w:divsChild>
        </w:div>
        <w:div w:id="859393616">
          <w:marLeft w:val="0"/>
          <w:marRight w:val="0"/>
          <w:marTop w:val="0"/>
          <w:marBottom w:val="0"/>
          <w:divBdr>
            <w:top w:val="none" w:sz="0" w:space="0" w:color="auto"/>
            <w:left w:val="none" w:sz="0" w:space="0" w:color="auto"/>
            <w:bottom w:val="none" w:sz="0" w:space="0" w:color="auto"/>
            <w:right w:val="none" w:sz="0" w:space="0" w:color="auto"/>
          </w:divBdr>
        </w:div>
        <w:div w:id="1965571870">
          <w:marLeft w:val="0"/>
          <w:marRight w:val="0"/>
          <w:marTop w:val="0"/>
          <w:marBottom w:val="0"/>
          <w:divBdr>
            <w:top w:val="none" w:sz="0" w:space="0" w:color="auto"/>
            <w:left w:val="none" w:sz="0" w:space="0" w:color="auto"/>
            <w:bottom w:val="none" w:sz="0" w:space="0" w:color="auto"/>
            <w:right w:val="none" w:sz="0" w:space="0" w:color="auto"/>
          </w:divBdr>
          <w:divsChild>
            <w:div w:id="2034721108">
              <w:marLeft w:val="0"/>
              <w:marRight w:val="0"/>
              <w:marTop w:val="0"/>
              <w:marBottom w:val="0"/>
              <w:divBdr>
                <w:top w:val="none" w:sz="0" w:space="0" w:color="auto"/>
                <w:left w:val="none" w:sz="0" w:space="0" w:color="auto"/>
                <w:bottom w:val="none" w:sz="0" w:space="0" w:color="auto"/>
                <w:right w:val="none" w:sz="0" w:space="0" w:color="auto"/>
              </w:divBdr>
            </w:div>
          </w:divsChild>
        </w:div>
        <w:div w:id="87163522">
          <w:marLeft w:val="0"/>
          <w:marRight w:val="0"/>
          <w:marTop w:val="0"/>
          <w:marBottom w:val="0"/>
          <w:divBdr>
            <w:top w:val="none" w:sz="0" w:space="0" w:color="auto"/>
            <w:left w:val="none" w:sz="0" w:space="0" w:color="auto"/>
            <w:bottom w:val="none" w:sz="0" w:space="0" w:color="auto"/>
            <w:right w:val="none" w:sz="0" w:space="0" w:color="auto"/>
          </w:divBdr>
        </w:div>
        <w:div w:id="351225732">
          <w:marLeft w:val="0"/>
          <w:marRight w:val="0"/>
          <w:marTop w:val="0"/>
          <w:marBottom w:val="0"/>
          <w:divBdr>
            <w:top w:val="none" w:sz="0" w:space="0" w:color="auto"/>
            <w:left w:val="none" w:sz="0" w:space="0" w:color="auto"/>
            <w:bottom w:val="none" w:sz="0" w:space="0" w:color="auto"/>
            <w:right w:val="none" w:sz="0" w:space="0" w:color="auto"/>
          </w:divBdr>
          <w:divsChild>
            <w:div w:id="988898999">
              <w:marLeft w:val="0"/>
              <w:marRight w:val="0"/>
              <w:marTop w:val="0"/>
              <w:marBottom w:val="0"/>
              <w:divBdr>
                <w:top w:val="none" w:sz="0" w:space="0" w:color="auto"/>
                <w:left w:val="none" w:sz="0" w:space="0" w:color="auto"/>
                <w:bottom w:val="none" w:sz="0" w:space="0" w:color="auto"/>
                <w:right w:val="none" w:sz="0" w:space="0" w:color="auto"/>
              </w:divBdr>
            </w:div>
          </w:divsChild>
        </w:div>
        <w:div w:id="933635223">
          <w:marLeft w:val="0"/>
          <w:marRight w:val="0"/>
          <w:marTop w:val="0"/>
          <w:marBottom w:val="0"/>
          <w:divBdr>
            <w:top w:val="none" w:sz="0" w:space="0" w:color="auto"/>
            <w:left w:val="none" w:sz="0" w:space="0" w:color="auto"/>
            <w:bottom w:val="none" w:sz="0" w:space="0" w:color="auto"/>
            <w:right w:val="none" w:sz="0" w:space="0" w:color="auto"/>
          </w:divBdr>
        </w:div>
        <w:div w:id="687676757">
          <w:marLeft w:val="0"/>
          <w:marRight w:val="0"/>
          <w:marTop w:val="0"/>
          <w:marBottom w:val="0"/>
          <w:divBdr>
            <w:top w:val="none" w:sz="0" w:space="0" w:color="auto"/>
            <w:left w:val="none" w:sz="0" w:space="0" w:color="auto"/>
            <w:bottom w:val="none" w:sz="0" w:space="0" w:color="auto"/>
            <w:right w:val="none" w:sz="0" w:space="0" w:color="auto"/>
          </w:divBdr>
          <w:divsChild>
            <w:div w:id="970749678">
              <w:marLeft w:val="0"/>
              <w:marRight w:val="0"/>
              <w:marTop w:val="0"/>
              <w:marBottom w:val="0"/>
              <w:divBdr>
                <w:top w:val="none" w:sz="0" w:space="0" w:color="auto"/>
                <w:left w:val="none" w:sz="0" w:space="0" w:color="auto"/>
                <w:bottom w:val="none" w:sz="0" w:space="0" w:color="auto"/>
                <w:right w:val="none" w:sz="0" w:space="0" w:color="auto"/>
              </w:divBdr>
            </w:div>
          </w:divsChild>
        </w:div>
        <w:div w:id="1565602505">
          <w:marLeft w:val="0"/>
          <w:marRight w:val="0"/>
          <w:marTop w:val="0"/>
          <w:marBottom w:val="0"/>
          <w:divBdr>
            <w:top w:val="none" w:sz="0" w:space="0" w:color="auto"/>
            <w:left w:val="none" w:sz="0" w:space="0" w:color="auto"/>
            <w:bottom w:val="none" w:sz="0" w:space="0" w:color="auto"/>
            <w:right w:val="none" w:sz="0" w:space="0" w:color="auto"/>
          </w:divBdr>
        </w:div>
        <w:div w:id="888763984">
          <w:marLeft w:val="0"/>
          <w:marRight w:val="0"/>
          <w:marTop w:val="0"/>
          <w:marBottom w:val="0"/>
          <w:divBdr>
            <w:top w:val="none" w:sz="0" w:space="0" w:color="auto"/>
            <w:left w:val="none" w:sz="0" w:space="0" w:color="auto"/>
            <w:bottom w:val="none" w:sz="0" w:space="0" w:color="auto"/>
            <w:right w:val="none" w:sz="0" w:space="0" w:color="auto"/>
          </w:divBdr>
          <w:divsChild>
            <w:div w:id="1572696497">
              <w:marLeft w:val="0"/>
              <w:marRight w:val="0"/>
              <w:marTop w:val="0"/>
              <w:marBottom w:val="0"/>
              <w:divBdr>
                <w:top w:val="none" w:sz="0" w:space="0" w:color="auto"/>
                <w:left w:val="none" w:sz="0" w:space="0" w:color="auto"/>
                <w:bottom w:val="none" w:sz="0" w:space="0" w:color="auto"/>
                <w:right w:val="none" w:sz="0" w:space="0" w:color="auto"/>
              </w:divBdr>
            </w:div>
          </w:divsChild>
        </w:div>
        <w:div w:id="111174428">
          <w:marLeft w:val="0"/>
          <w:marRight w:val="0"/>
          <w:marTop w:val="0"/>
          <w:marBottom w:val="0"/>
          <w:divBdr>
            <w:top w:val="none" w:sz="0" w:space="0" w:color="auto"/>
            <w:left w:val="none" w:sz="0" w:space="0" w:color="auto"/>
            <w:bottom w:val="none" w:sz="0" w:space="0" w:color="auto"/>
            <w:right w:val="none" w:sz="0" w:space="0" w:color="auto"/>
          </w:divBdr>
        </w:div>
        <w:div w:id="379286581">
          <w:marLeft w:val="0"/>
          <w:marRight w:val="0"/>
          <w:marTop w:val="0"/>
          <w:marBottom w:val="0"/>
          <w:divBdr>
            <w:top w:val="none" w:sz="0" w:space="0" w:color="auto"/>
            <w:left w:val="none" w:sz="0" w:space="0" w:color="auto"/>
            <w:bottom w:val="none" w:sz="0" w:space="0" w:color="auto"/>
            <w:right w:val="none" w:sz="0" w:space="0" w:color="auto"/>
          </w:divBdr>
          <w:divsChild>
            <w:div w:id="1157112344">
              <w:marLeft w:val="0"/>
              <w:marRight w:val="0"/>
              <w:marTop w:val="0"/>
              <w:marBottom w:val="0"/>
              <w:divBdr>
                <w:top w:val="none" w:sz="0" w:space="0" w:color="auto"/>
                <w:left w:val="none" w:sz="0" w:space="0" w:color="auto"/>
                <w:bottom w:val="none" w:sz="0" w:space="0" w:color="auto"/>
                <w:right w:val="none" w:sz="0" w:space="0" w:color="auto"/>
              </w:divBdr>
            </w:div>
          </w:divsChild>
        </w:div>
        <w:div w:id="1330717753">
          <w:marLeft w:val="0"/>
          <w:marRight w:val="0"/>
          <w:marTop w:val="0"/>
          <w:marBottom w:val="0"/>
          <w:divBdr>
            <w:top w:val="none" w:sz="0" w:space="0" w:color="auto"/>
            <w:left w:val="none" w:sz="0" w:space="0" w:color="auto"/>
            <w:bottom w:val="none" w:sz="0" w:space="0" w:color="auto"/>
            <w:right w:val="none" w:sz="0" w:space="0" w:color="auto"/>
          </w:divBdr>
        </w:div>
        <w:div w:id="720986217">
          <w:marLeft w:val="0"/>
          <w:marRight w:val="0"/>
          <w:marTop w:val="0"/>
          <w:marBottom w:val="0"/>
          <w:divBdr>
            <w:top w:val="none" w:sz="0" w:space="0" w:color="auto"/>
            <w:left w:val="none" w:sz="0" w:space="0" w:color="auto"/>
            <w:bottom w:val="none" w:sz="0" w:space="0" w:color="auto"/>
            <w:right w:val="none" w:sz="0" w:space="0" w:color="auto"/>
          </w:divBdr>
          <w:divsChild>
            <w:div w:id="1148208848">
              <w:marLeft w:val="0"/>
              <w:marRight w:val="0"/>
              <w:marTop w:val="0"/>
              <w:marBottom w:val="0"/>
              <w:divBdr>
                <w:top w:val="none" w:sz="0" w:space="0" w:color="auto"/>
                <w:left w:val="none" w:sz="0" w:space="0" w:color="auto"/>
                <w:bottom w:val="none" w:sz="0" w:space="0" w:color="auto"/>
                <w:right w:val="none" w:sz="0" w:space="0" w:color="auto"/>
              </w:divBdr>
            </w:div>
          </w:divsChild>
        </w:div>
        <w:div w:id="1305699014">
          <w:marLeft w:val="0"/>
          <w:marRight w:val="0"/>
          <w:marTop w:val="300"/>
          <w:marBottom w:val="0"/>
          <w:divBdr>
            <w:top w:val="none" w:sz="0" w:space="0" w:color="auto"/>
            <w:left w:val="none" w:sz="0" w:space="0" w:color="auto"/>
            <w:bottom w:val="none" w:sz="0" w:space="0" w:color="auto"/>
            <w:right w:val="none" w:sz="0" w:space="0" w:color="auto"/>
          </w:divBdr>
          <w:divsChild>
            <w:div w:id="2083873514">
              <w:marLeft w:val="0"/>
              <w:marRight w:val="0"/>
              <w:marTop w:val="0"/>
              <w:marBottom w:val="0"/>
              <w:divBdr>
                <w:top w:val="none" w:sz="0" w:space="0" w:color="auto"/>
                <w:left w:val="none" w:sz="0" w:space="0" w:color="auto"/>
                <w:bottom w:val="none" w:sz="0" w:space="0" w:color="auto"/>
                <w:right w:val="none" w:sz="0" w:space="0" w:color="auto"/>
              </w:divBdr>
              <w:divsChild>
                <w:div w:id="8964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83245">
          <w:marLeft w:val="0"/>
          <w:marRight w:val="0"/>
          <w:marTop w:val="300"/>
          <w:marBottom w:val="0"/>
          <w:divBdr>
            <w:top w:val="none" w:sz="0" w:space="0" w:color="auto"/>
            <w:left w:val="none" w:sz="0" w:space="0" w:color="auto"/>
            <w:bottom w:val="none" w:sz="0" w:space="0" w:color="auto"/>
            <w:right w:val="none" w:sz="0" w:space="0" w:color="auto"/>
          </w:divBdr>
          <w:divsChild>
            <w:div w:id="322515928">
              <w:marLeft w:val="0"/>
              <w:marRight w:val="0"/>
              <w:marTop w:val="0"/>
              <w:marBottom w:val="0"/>
              <w:divBdr>
                <w:top w:val="none" w:sz="0" w:space="0" w:color="auto"/>
                <w:left w:val="none" w:sz="0" w:space="0" w:color="auto"/>
                <w:bottom w:val="none" w:sz="0" w:space="0" w:color="auto"/>
                <w:right w:val="none" w:sz="0" w:space="0" w:color="auto"/>
              </w:divBdr>
              <w:divsChild>
                <w:div w:id="173738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554860">
          <w:marLeft w:val="0"/>
          <w:marRight w:val="0"/>
          <w:marTop w:val="300"/>
          <w:marBottom w:val="0"/>
          <w:divBdr>
            <w:top w:val="none" w:sz="0" w:space="0" w:color="auto"/>
            <w:left w:val="none" w:sz="0" w:space="0" w:color="auto"/>
            <w:bottom w:val="none" w:sz="0" w:space="0" w:color="auto"/>
            <w:right w:val="none" w:sz="0" w:space="0" w:color="auto"/>
          </w:divBdr>
          <w:divsChild>
            <w:div w:id="675577213">
              <w:marLeft w:val="0"/>
              <w:marRight w:val="0"/>
              <w:marTop w:val="0"/>
              <w:marBottom w:val="0"/>
              <w:divBdr>
                <w:top w:val="none" w:sz="0" w:space="0" w:color="auto"/>
                <w:left w:val="none" w:sz="0" w:space="0" w:color="auto"/>
                <w:bottom w:val="none" w:sz="0" w:space="0" w:color="auto"/>
                <w:right w:val="none" w:sz="0" w:space="0" w:color="auto"/>
              </w:divBdr>
              <w:divsChild>
                <w:div w:id="326321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952589">
          <w:marLeft w:val="0"/>
          <w:marRight w:val="0"/>
          <w:marTop w:val="300"/>
          <w:marBottom w:val="0"/>
          <w:divBdr>
            <w:top w:val="none" w:sz="0" w:space="0" w:color="auto"/>
            <w:left w:val="none" w:sz="0" w:space="0" w:color="auto"/>
            <w:bottom w:val="none" w:sz="0" w:space="0" w:color="auto"/>
            <w:right w:val="none" w:sz="0" w:space="0" w:color="auto"/>
          </w:divBdr>
          <w:divsChild>
            <w:div w:id="1632516397">
              <w:marLeft w:val="0"/>
              <w:marRight w:val="0"/>
              <w:marTop w:val="0"/>
              <w:marBottom w:val="0"/>
              <w:divBdr>
                <w:top w:val="none" w:sz="0" w:space="0" w:color="auto"/>
                <w:left w:val="none" w:sz="0" w:space="0" w:color="auto"/>
                <w:bottom w:val="none" w:sz="0" w:space="0" w:color="auto"/>
                <w:right w:val="none" w:sz="0" w:space="0" w:color="auto"/>
              </w:divBdr>
              <w:divsChild>
                <w:div w:id="40025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2294344">
      <w:bodyDiv w:val="1"/>
      <w:marLeft w:val="0"/>
      <w:marRight w:val="0"/>
      <w:marTop w:val="0"/>
      <w:marBottom w:val="0"/>
      <w:divBdr>
        <w:top w:val="none" w:sz="0" w:space="0" w:color="auto"/>
        <w:left w:val="none" w:sz="0" w:space="0" w:color="auto"/>
        <w:bottom w:val="none" w:sz="0" w:space="0" w:color="auto"/>
        <w:right w:val="none" w:sz="0" w:space="0" w:color="auto"/>
      </w:divBdr>
      <w:divsChild>
        <w:div w:id="78867571">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sChild>
            <w:div w:id="1071778457">
              <w:marLeft w:val="0"/>
              <w:marRight w:val="0"/>
              <w:marTop w:val="0"/>
              <w:marBottom w:val="0"/>
              <w:divBdr>
                <w:top w:val="none" w:sz="0" w:space="0" w:color="auto"/>
                <w:left w:val="none" w:sz="0" w:space="0" w:color="auto"/>
                <w:bottom w:val="none" w:sz="0" w:space="0" w:color="auto"/>
                <w:right w:val="none" w:sz="0" w:space="0" w:color="auto"/>
              </w:divBdr>
              <w:divsChild>
                <w:div w:id="18240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96284">
          <w:marLeft w:val="0"/>
          <w:marRight w:val="0"/>
          <w:marTop w:val="0"/>
          <w:marBottom w:val="0"/>
          <w:divBdr>
            <w:top w:val="none" w:sz="0" w:space="0" w:color="auto"/>
            <w:left w:val="none" w:sz="0" w:space="0" w:color="auto"/>
            <w:bottom w:val="none" w:sz="0" w:space="0" w:color="auto"/>
            <w:right w:val="none" w:sz="0" w:space="0" w:color="auto"/>
          </w:divBdr>
          <w:divsChild>
            <w:div w:id="494344327">
              <w:marLeft w:val="0"/>
              <w:marRight w:val="0"/>
              <w:marTop w:val="0"/>
              <w:marBottom w:val="0"/>
              <w:divBdr>
                <w:top w:val="none" w:sz="0" w:space="0" w:color="auto"/>
                <w:left w:val="none" w:sz="0" w:space="0" w:color="auto"/>
                <w:bottom w:val="none" w:sz="0" w:space="0" w:color="auto"/>
                <w:right w:val="none" w:sz="0" w:space="0" w:color="auto"/>
              </w:divBdr>
            </w:div>
          </w:divsChild>
        </w:div>
        <w:div w:id="244648592">
          <w:marLeft w:val="0"/>
          <w:marRight w:val="0"/>
          <w:marTop w:val="0"/>
          <w:marBottom w:val="0"/>
          <w:divBdr>
            <w:top w:val="none" w:sz="0" w:space="0" w:color="auto"/>
            <w:left w:val="none" w:sz="0" w:space="0" w:color="auto"/>
            <w:bottom w:val="none" w:sz="0" w:space="0" w:color="auto"/>
            <w:right w:val="none" w:sz="0" w:space="0" w:color="auto"/>
          </w:divBdr>
          <w:divsChild>
            <w:div w:id="1168981617">
              <w:marLeft w:val="0"/>
              <w:marRight w:val="0"/>
              <w:marTop w:val="0"/>
              <w:marBottom w:val="0"/>
              <w:divBdr>
                <w:top w:val="none" w:sz="0" w:space="0" w:color="auto"/>
                <w:left w:val="none" w:sz="0" w:space="0" w:color="auto"/>
                <w:bottom w:val="none" w:sz="0" w:space="0" w:color="auto"/>
                <w:right w:val="none" w:sz="0" w:space="0" w:color="auto"/>
              </w:divBdr>
            </w:div>
          </w:divsChild>
        </w:div>
        <w:div w:id="383453612">
          <w:marLeft w:val="0"/>
          <w:marRight w:val="0"/>
          <w:marTop w:val="0"/>
          <w:marBottom w:val="0"/>
          <w:divBdr>
            <w:top w:val="none" w:sz="0" w:space="0" w:color="auto"/>
            <w:left w:val="none" w:sz="0" w:space="0" w:color="auto"/>
            <w:bottom w:val="none" w:sz="0" w:space="0" w:color="auto"/>
            <w:right w:val="none" w:sz="0" w:space="0" w:color="auto"/>
          </w:divBdr>
          <w:divsChild>
            <w:div w:id="1501774109">
              <w:marLeft w:val="0"/>
              <w:marRight w:val="0"/>
              <w:marTop w:val="0"/>
              <w:marBottom w:val="0"/>
              <w:divBdr>
                <w:top w:val="none" w:sz="0" w:space="0" w:color="auto"/>
                <w:left w:val="none" w:sz="0" w:space="0" w:color="auto"/>
                <w:bottom w:val="none" w:sz="0" w:space="0" w:color="auto"/>
                <w:right w:val="none" w:sz="0" w:space="0" w:color="auto"/>
              </w:divBdr>
            </w:div>
          </w:divsChild>
        </w:div>
        <w:div w:id="397484291">
          <w:marLeft w:val="0"/>
          <w:marRight w:val="0"/>
          <w:marTop w:val="0"/>
          <w:marBottom w:val="0"/>
          <w:divBdr>
            <w:top w:val="none" w:sz="0" w:space="0" w:color="auto"/>
            <w:left w:val="none" w:sz="0" w:space="0" w:color="auto"/>
            <w:bottom w:val="none" w:sz="0" w:space="0" w:color="auto"/>
            <w:right w:val="none" w:sz="0" w:space="0" w:color="auto"/>
          </w:divBdr>
          <w:divsChild>
            <w:div w:id="1961833489">
              <w:marLeft w:val="0"/>
              <w:marRight w:val="0"/>
              <w:marTop w:val="0"/>
              <w:marBottom w:val="0"/>
              <w:divBdr>
                <w:top w:val="none" w:sz="0" w:space="0" w:color="auto"/>
                <w:left w:val="none" w:sz="0" w:space="0" w:color="auto"/>
                <w:bottom w:val="none" w:sz="0" w:space="0" w:color="auto"/>
                <w:right w:val="none" w:sz="0" w:space="0" w:color="auto"/>
              </w:divBdr>
            </w:div>
          </w:divsChild>
        </w:div>
        <w:div w:id="680736916">
          <w:marLeft w:val="0"/>
          <w:marRight w:val="0"/>
          <w:marTop w:val="0"/>
          <w:marBottom w:val="0"/>
          <w:divBdr>
            <w:top w:val="none" w:sz="0" w:space="0" w:color="auto"/>
            <w:left w:val="none" w:sz="0" w:space="0" w:color="auto"/>
            <w:bottom w:val="none" w:sz="0" w:space="0" w:color="auto"/>
            <w:right w:val="none" w:sz="0" w:space="0" w:color="auto"/>
          </w:divBdr>
        </w:div>
        <w:div w:id="700863675">
          <w:marLeft w:val="0"/>
          <w:marRight w:val="0"/>
          <w:marTop w:val="0"/>
          <w:marBottom w:val="0"/>
          <w:divBdr>
            <w:top w:val="none" w:sz="0" w:space="0" w:color="auto"/>
            <w:left w:val="none" w:sz="0" w:space="0" w:color="auto"/>
            <w:bottom w:val="none" w:sz="0" w:space="0" w:color="auto"/>
            <w:right w:val="none" w:sz="0" w:space="0" w:color="auto"/>
          </w:divBdr>
          <w:divsChild>
            <w:div w:id="1034892393">
              <w:marLeft w:val="0"/>
              <w:marRight w:val="0"/>
              <w:marTop w:val="0"/>
              <w:marBottom w:val="0"/>
              <w:divBdr>
                <w:top w:val="none" w:sz="0" w:space="0" w:color="auto"/>
                <w:left w:val="none" w:sz="0" w:space="0" w:color="auto"/>
                <w:bottom w:val="none" w:sz="0" w:space="0" w:color="auto"/>
                <w:right w:val="none" w:sz="0" w:space="0" w:color="auto"/>
              </w:divBdr>
            </w:div>
          </w:divsChild>
        </w:div>
        <w:div w:id="977997641">
          <w:marLeft w:val="0"/>
          <w:marRight w:val="0"/>
          <w:marTop w:val="0"/>
          <w:marBottom w:val="0"/>
          <w:divBdr>
            <w:top w:val="none" w:sz="0" w:space="0" w:color="auto"/>
            <w:left w:val="none" w:sz="0" w:space="0" w:color="auto"/>
            <w:bottom w:val="none" w:sz="0" w:space="0" w:color="auto"/>
            <w:right w:val="none" w:sz="0" w:space="0" w:color="auto"/>
          </w:divBdr>
          <w:divsChild>
            <w:div w:id="1638218300">
              <w:marLeft w:val="0"/>
              <w:marRight w:val="0"/>
              <w:marTop w:val="0"/>
              <w:marBottom w:val="0"/>
              <w:divBdr>
                <w:top w:val="none" w:sz="0" w:space="0" w:color="auto"/>
                <w:left w:val="none" w:sz="0" w:space="0" w:color="auto"/>
                <w:bottom w:val="none" w:sz="0" w:space="0" w:color="auto"/>
                <w:right w:val="none" w:sz="0" w:space="0" w:color="auto"/>
              </w:divBdr>
            </w:div>
          </w:divsChild>
        </w:div>
        <w:div w:id="983970382">
          <w:marLeft w:val="0"/>
          <w:marRight w:val="0"/>
          <w:marTop w:val="0"/>
          <w:marBottom w:val="0"/>
          <w:divBdr>
            <w:top w:val="none" w:sz="0" w:space="0" w:color="auto"/>
            <w:left w:val="none" w:sz="0" w:space="0" w:color="auto"/>
            <w:bottom w:val="none" w:sz="0" w:space="0" w:color="auto"/>
            <w:right w:val="none" w:sz="0" w:space="0" w:color="auto"/>
          </w:divBdr>
        </w:div>
        <w:div w:id="999190488">
          <w:marLeft w:val="0"/>
          <w:marRight w:val="0"/>
          <w:marTop w:val="300"/>
          <w:marBottom w:val="0"/>
          <w:divBdr>
            <w:top w:val="none" w:sz="0" w:space="0" w:color="auto"/>
            <w:left w:val="none" w:sz="0" w:space="0" w:color="auto"/>
            <w:bottom w:val="none" w:sz="0" w:space="0" w:color="auto"/>
            <w:right w:val="none" w:sz="0" w:space="0" w:color="auto"/>
          </w:divBdr>
          <w:divsChild>
            <w:div w:id="1501698979">
              <w:marLeft w:val="0"/>
              <w:marRight w:val="0"/>
              <w:marTop w:val="0"/>
              <w:marBottom w:val="0"/>
              <w:divBdr>
                <w:top w:val="none" w:sz="0" w:space="0" w:color="auto"/>
                <w:left w:val="none" w:sz="0" w:space="0" w:color="auto"/>
                <w:bottom w:val="none" w:sz="0" w:space="0" w:color="auto"/>
                <w:right w:val="none" w:sz="0" w:space="0" w:color="auto"/>
              </w:divBdr>
              <w:divsChild>
                <w:div w:id="129043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38169">
          <w:marLeft w:val="0"/>
          <w:marRight w:val="0"/>
          <w:marTop w:val="300"/>
          <w:marBottom w:val="0"/>
          <w:divBdr>
            <w:top w:val="none" w:sz="0" w:space="0" w:color="auto"/>
            <w:left w:val="none" w:sz="0" w:space="0" w:color="auto"/>
            <w:bottom w:val="none" w:sz="0" w:space="0" w:color="auto"/>
            <w:right w:val="none" w:sz="0" w:space="0" w:color="auto"/>
          </w:divBdr>
          <w:divsChild>
            <w:div w:id="23018696">
              <w:marLeft w:val="0"/>
              <w:marRight w:val="0"/>
              <w:marTop w:val="0"/>
              <w:marBottom w:val="0"/>
              <w:divBdr>
                <w:top w:val="none" w:sz="0" w:space="0" w:color="auto"/>
                <w:left w:val="none" w:sz="0" w:space="0" w:color="auto"/>
                <w:bottom w:val="none" w:sz="0" w:space="0" w:color="auto"/>
                <w:right w:val="none" w:sz="0" w:space="0" w:color="auto"/>
              </w:divBdr>
              <w:divsChild>
                <w:div w:id="227109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911619">
          <w:marLeft w:val="0"/>
          <w:marRight w:val="0"/>
          <w:marTop w:val="0"/>
          <w:marBottom w:val="0"/>
          <w:divBdr>
            <w:top w:val="none" w:sz="0" w:space="0" w:color="auto"/>
            <w:left w:val="none" w:sz="0" w:space="0" w:color="auto"/>
            <w:bottom w:val="none" w:sz="0" w:space="0" w:color="auto"/>
            <w:right w:val="none" w:sz="0" w:space="0" w:color="auto"/>
          </w:divBdr>
        </w:div>
        <w:div w:id="1372144454">
          <w:marLeft w:val="0"/>
          <w:marRight w:val="0"/>
          <w:marTop w:val="0"/>
          <w:marBottom w:val="0"/>
          <w:divBdr>
            <w:top w:val="none" w:sz="0" w:space="0" w:color="auto"/>
            <w:left w:val="none" w:sz="0" w:space="0" w:color="auto"/>
            <w:bottom w:val="none" w:sz="0" w:space="0" w:color="auto"/>
            <w:right w:val="none" w:sz="0" w:space="0" w:color="auto"/>
          </w:divBdr>
        </w:div>
        <w:div w:id="1633249043">
          <w:marLeft w:val="0"/>
          <w:marRight w:val="0"/>
          <w:marTop w:val="0"/>
          <w:marBottom w:val="0"/>
          <w:divBdr>
            <w:top w:val="none" w:sz="0" w:space="0" w:color="auto"/>
            <w:left w:val="none" w:sz="0" w:space="0" w:color="auto"/>
            <w:bottom w:val="none" w:sz="0" w:space="0" w:color="auto"/>
            <w:right w:val="none" w:sz="0" w:space="0" w:color="auto"/>
          </w:divBdr>
        </w:div>
        <w:div w:id="2057003375">
          <w:marLeft w:val="0"/>
          <w:marRight w:val="0"/>
          <w:marTop w:val="0"/>
          <w:marBottom w:val="0"/>
          <w:divBdr>
            <w:top w:val="none" w:sz="0" w:space="0" w:color="auto"/>
            <w:left w:val="none" w:sz="0" w:space="0" w:color="auto"/>
            <w:bottom w:val="none" w:sz="0" w:space="0" w:color="auto"/>
            <w:right w:val="none" w:sz="0" w:space="0" w:color="auto"/>
          </w:divBdr>
          <w:divsChild>
            <w:div w:id="697243429">
              <w:marLeft w:val="0"/>
              <w:marRight w:val="0"/>
              <w:marTop w:val="0"/>
              <w:marBottom w:val="0"/>
              <w:divBdr>
                <w:top w:val="none" w:sz="0" w:space="0" w:color="auto"/>
                <w:left w:val="none" w:sz="0" w:space="0" w:color="auto"/>
                <w:bottom w:val="none" w:sz="0" w:space="0" w:color="auto"/>
                <w:right w:val="none" w:sz="0" w:space="0" w:color="auto"/>
              </w:divBdr>
            </w:div>
          </w:divsChild>
        </w:div>
        <w:div w:id="2088337042">
          <w:marLeft w:val="0"/>
          <w:marRight w:val="0"/>
          <w:marTop w:val="0"/>
          <w:marBottom w:val="0"/>
          <w:divBdr>
            <w:top w:val="none" w:sz="0" w:space="0" w:color="auto"/>
            <w:left w:val="none" w:sz="0" w:space="0" w:color="auto"/>
            <w:bottom w:val="none" w:sz="0" w:space="0" w:color="auto"/>
            <w:right w:val="none" w:sz="0" w:space="0" w:color="auto"/>
          </w:divBdr>
        </w:div>
      </w:divsChild>
    </w:div>
    <w:div w:id="332491413">
      <w:bodyDiv w:val="1"/>
      <w:marLeft w:val="0"/>
      <w:marRight w:val="0"/>
      <w:marTop w:val="0"/>
      <w:marBottom w:val="0"/>
      <w:divBdr>
        <w:top w:val="none" w:sz="0" w:space="0" w:color="auto"/>
        <w:left w:val="none" w:sz="0" w:space="0" w:color="auto"/>
        <w:bottom w:val="none" w:sz="0" w:space="0" w:color="auto"/>
        <w:right w:val="none" w:sz="0" w:space="0" w:color="auto"/>
      </w:divBdr>
      <w:divsChild>
        <w:div w:id="489254864">
          <w:marLeft w:val="0"/>
          <w:marRight w:val="0"/>
          <w:marTop w:val="0"/>
          <w:marBottom w:val="0"/>
          <w:divBdr>
            <w:top w:val="none" w:sz="0" w:space="0" w:color="auto"/>
            <w:left w:val="none" w:sz="0" w:space="0" w:color="auto"/>
            <w:bottom w:val="none" w:sz="0" w:space="0" w:color="auto"/>
            <w:right w:val="none" w:sz="0" w:space="0" w:color="auto"/>
          </w:divBdr>
        </w:div>
        <w:div w:id="1014461404">
          <w:marLeft w:val="0"/>
          <w:marRight w:val="0"/>
          <w:marTop w:val="0"/>
          <w:marBottom w:val="0"/>
          <w:divBdr>
            <w:top w:val="none" w:sz="0" w:space="0" w:color="auto"/>
            <w:left w:val="none" w:sz="0" w:space="0" w:color="auto"/>
            <w:bottom w:val="none" w:sz="0" w:space="0" w:color="auto"/>
            <w:right w:val="none" w:sz="0" w:space="0" w:color="auto"/>
          </w:divBdr>
          <w:divsChild>
            <w:div w:id="711538940">
              <w:marLeft w:val="0"/>
              <w:marRight w:val="0"/>
              <w:marTop w:val="0"/>
              <w:marBottom w:val="0"/>
              <w:divBdr>
                <w:top w:val="none" w:sz="0" w:space="0" w:color="auto"/>
                <w:left w:val="none" w:sz="0" w:space="0" w:color="auto"/>
                <w:bottom w:val="none" w:sz="0" w:space="0" w:color="auto"/>
                <w:right w:val="none" w:sz="0" w:space="0" w:color="auto"/>
              </w:divBdr>
            </w:div>
          </w:divsChild>
        </w:div>
        <w:div w:id="1858497436">
          <w:marLeft w:val="0"/>
          <w:marRight w:val="0"/>
          <w:marTop w:val="0"/>
          <w:marBottom w:val="0"/>
          <w:divBdr>
            <w:top w:val="none" w:sz="0" w:space="0" w:color="auto"/>
            <w:left w:val="none" w:sz="0" w:space="0" w:color="auto"/>
            <w:bottom w:val="none" w:sz="0" w:space="0" w:color="auto"/>
            <w:right w:val="none" w:sz="0" w:space="0" w:color="auto"/>
          </w:divBdr>
        </w:div>
        <w:div w:id="1879121515">
          <w:marLeft w:val="0"/>
          <w:marRight w:val="0"/>
          <w:marTop w:val="0"/>
          <w:marBottom w:val="0"/>
          <w:divBdr>
            <w:top w:val="none" w:sz="0" w:space="0" w:color="auto"/>
            <w:left w:val="none" w:sz="0" w:space="0" w:color="auto"/>
            <w:bottom w:val="none" w:sz="0" w:space="0" w:color="auto"/>
            <w:right w:val="none" w:sz="0" w:space="0" w:color="auto"/>
          </w:divBdr>
          <w:divsChild>
            <w:div w:id="1660695422">
              <w:marLeft w:val="0"/>
              <w:marRight w:val="0"/>
              <w:marTop w:val="0"/>
              <w:marBottom w:val="0"/>
              <w:divBdr>
                <w:top w:val="none" w:sz="0" w:space="0" w:color="auto"/>
                <w:left w:val="none" w:sz="0" w:space="0" w:color="auto"/>
                <w:bottom w:val="none" w:sz="0" w:space="0" w:color="auto"/>
                <w:right w:val="none" w:sz="0" w:space="0" w:color="auto"/>
              </w:divBdr>
            </w:div>
          </w:divsChild>
        </w:div>
        <w:div w:id="1936327973">
          <w:marLeft w:val="0"/>
          <w:marRight w:val="0"/>
          <w:marTop w:val="0"/>
          <w:marBottom w:val="0"/>
          <w:divBdr>
            <w:top w:val="none" w:sz="0" w:space="0" w:color="auto"/>
            <w:left w:val="none" w:sz="0" w:space="0" w:color="auto"/>
            <w:bottom w:val="none" w:sz="0" w:space="0" w:color="auto"/>
            <w:right w:val="none" w:sz="0" w:space="0" w:color="auto"/>
          </w:divBdr>
        </w:div>
        <w:div w:id="2142916194">
          <w:marLeft w:val="0"/>
          <w:marRight w:val="0"/>
          <w:marTop w:val="0"/>
          <w:marBottom w:val="0"/>
          <w:divBdr>
            <w:top w:val="none" w:sz="0" w:space="0" w:color="auto"/>
            <w:left w:val="none" w:sz="0" w:space="0" w:color="auto"/>
            <w:bottom w:val="none" w:sz="0" w:space="0" w:color="auto"/>
            <w:right w:val="none" w:sz="0" w:space="0" w:color="auto"/>
          </w:divBdr>
          <w:divsChild>
            <w:div w:id="1774395191">
              <w:marLeft w:val="0"/>
              <w:marRight w:val="0"/>
              <w:marTop w:val="0"/>
              <w:marBottom w:val="0"/>
              <w:divBdr>
                <w:top w:val="none" w:sz="0" w:space="0" w:color="auto"/>
                <w:left w:val="none" w:sz="0" w:space="0" w:color="auto"/>
                <w:bottom w:val="none" w:sz="0" w:space="0" w:color="auto"/>
                <w:right w:val="none" w:sz="0" w:space="0" w:color="auto"/>
              </w:divBdr>
            </w:div>
          </w:divsChild>
        </w:div>
        <w:div w:id="696539848">
          <w:marLeft w:val="0"/>
          <w:marRight w:val="0"/>
          <w:marTop w:val="0"/>
          <w:marBottom w:val="0"/>
          <w:divBdr>
            <w:top w:val="none" w:sz="0" w:space="0" w:color="auto"/>
            <w:left w:val="none" w:sz="0" w:space="0" w:color="auto"/>
            <w:bottom w:val="none" w:sz="0" w:space="0" w:color="auto"/>
            <w:right w:val="none" w:sz="0" w:space="0" w:color="auto"/>
          </w:divBdr>
        </w:div>
        <w:div w:id="1707487850">
          <w:marLeft w:val="0"/>
          <w:marRight w:val="0"/>
          <w:marTop w:val="0"/>
          <w:marBottom w:val="0"/>
          <w:divBdr>
            <w:top w:val="none" w:sz="0" w:space="0" w:color="auto"/>
            <w:left w:val="none" w:sz="0" w:space="0" w:color="auto"/>
            <w:bottom w:val="none" w:sz="0" w:space="0" w:color="auto"/>
            <w:right w:val="none" w:sz="0" w:space="0" w:color="auto"/>
          </w:divBdr>
          <w:divsChild>
            <w:div w:id="1481313140">
              <w:marLeft w:val="0"/>
              <w:marRight w:val="0"/>
              <w:marTop w:val="0"/>
              <w:marBottom w:val="0"/>
              <w:divBdr>
                <w:top w:val="none" w:sz="0" w:space="0" w:color="auto"/>
                <w:left w:val="none" w:sz="0" w:space="0" w:color="auto"/>
                <w:bottom w:val="none" w:sz="0" w:space="0" w:color="auto"/>
                <w:right w:val="none" w:sz="0" w:space="0" w:color="auto"/>
              </w:divBdr>
            </w:div>
          </w:divsChild>
        </w:div>
        <w:div w:id="645011047">
          <w:marLeft w:val="0"/>
          <w:marRight w:val="0"/>
          <w:marTop w:val="0"/>
          <w:marBottom w:val="0"/>
          <w:divBdr>
            <w:top w:val="none" w:sz="0" w:space="0" w:color="auto"/>
            <w:left w:val="none" w:sz="0" w:space="0" w:color="auto"/>
            <w:bottom w:val="none" w:sz="0" w:space="0" w:color="auto"/>
            <w:right w:val="none" w:sz="0" w:space="0" w:color="auto"/>
          </w:divBdr>
        </w:div>
        <w:div w:id="2104833452">
          <w:marLeft w:val="0"/>
          <w:marRight w:val="0"/>
          <w:marTop w:val="0"/>
          <w:marBottom w:val="0"/>
          <w:divBdr>
            <w:top w:val="none" w:sz="0" w:space="0" w:color="auto"/>
            <w:left w:val="none" w:sz="0" w:space="0" w:color="auto"/>
            <w:bottom w:val="none" w:sz="0" w:space="0" w:color="auto"/>
            <w:right w:val="none" w:sz="0" w:space="0" w:color="auto"/>
          </w:divBdr>
          <w:divsChild>
            <w:div w:id="2092963738">
              <w:marLeft w:val="0"/>
              <w:marRight w:val="0"/>
              <w:marTop w:val="0"/>
              <w:marBottom w:val="0"/>
              <w:divBdr>
                <w:top w:val="none" w:sz="0" w:space="0" w:color="auto"/>
                <w:left w:val="none" w:sz="0" w:space="0" w:color="auto"/>
                <w:bottom w:val="none" w:sz="0" w:space="0" w:color="auto"/>
                <w:right w:val="none" w:sz="0" w:space="0" w:color="auto"/>
              </w:divBdr>
            </w:div>
          </w:divsChild>
        </w:div>
        <w:div w:id="391463649">
          <w:marLeft w:val="0"/>
          <w:marRight w:val="0"/>
          <w:marTop w:val="0"/>
          <w:marBottom w:val="0"/>
          <w:divBdr>
            <w:top w:val="none" w:sz="0" w:space="0" w:color="auto"/>
            <w:left w:val="none" w:sz="0" w:space="0" w:color="auto"/>
            <w:bottom w:val="none" w:sz="0" w:space="0" w:color="auto"/>
            <w:right w:val="none" w:sz="0" w:space="0" w:color="auto"/>
          </w:divBdr>
        </w:div>
        <w:div w:id="1658918667">
          <w:marLeft w:val="0"/>
          <w:marRight w:val="0"/>
          <w:marTop w:val="0"/>
          <w:marBottom w:val="0"/>
          <w:divBdr>
            <w:top w:val="none" w:sz="0" w:space="0" w:color="auto"/>
            <w:left w:val="none" w:sz="0" w:space="0" w:color="auto"/>
            <w:bottom w:val="none" w:sz="0" w:space="0" w:color="auto"/>
            <w:right w:val="none" w:sz="0" w:space="0" w:color="auto"/>
          </w:divBdr>
          <w:divsChild>
            <w:div w:id="1320380185">
              <w:marLeft w:val="0"/>
              <w:marRight w:val="0"/>
              <w:marTop w:val="0"/>
              <w:marBottom w:val="0"/>
              <w:divBdr>
                <w:top w:val="none" w:sz="0" w:space="0" w:color="auto"/>
                <w:left w:val="none" w:sz="0" w:space="0" w:color="auto"/>
                <w:bottom w:val="none" w:sz="0" w:space="0" w:color="auto"/>
                <w:right w:val="none" w:sz="0" w:space="0" w:color="auto"/>
              </w:divBdr>
            </w:div>
          </w:divsChild>
        </w:div>
        <w:div w:id="314459886">
          <w:marLeft w:val="0"/>
          <w:marRight w:val="0"/>
          <w:marTop w:val="0"/>
          <w:marBottom w:val="0"/>
          <w:divBdr>
            <w:top w:val="none" w:sz="0" w:space="0" w:color="auto"/>
            <w:left w:val="none" w:sz="0" w:space="0" w:color="auto"/>
            <w:bottom w:val="none" w:sz="0" w:space="0" w:color="auto"/>
            <w:right w:val="none" w:sz="0" w:space="0" w:color="auto"/>
          </w:divBdr>
        </w:div>
        <w:div w:id="580724538">
          <w:marLeft w:val="0"/>
          <w:marRight w:val="0"/>
          <w:marTop w:val="0"/>
          <w:marBottom w:val="0"/>
          <w:divBdr>
            <w:top w:val="none" w:sz="0" w:space="0" w:color="auto"/>
            <w:left w:val="none" w:sz="0" w:space="0" w:color="auto"/>
            <w:bottom w:val="none" w:sz="0" w:space="0" w:color="auto"/>
            <w:right w:val="none" w:sz="0" w:space="0" w:color="auto"/>
          </w:divBdr>
          <w:divsChild>
            <w:div w:id="1086608731">
              <w:marLeft w:val="0"/>
              <w:marRight w:val="0"/>
              <w:marTop w:val="0"/>
              <w:marBottom w:val="0"/>
              <w:divBdr>
                <w:top w:val="none" w:sz="0" w:space="0" w:color="auto"/>
                <w:left w:val="none" w:sz="0" w:space="0" w:color="auto"/>
                <w:bottom w:val="none" w:sz="0" w:space="0" w:color="auto"/>
                <w:right w:val="none" w:sz="0" w:space="0" w:color="auto"/>
              </w:divBdr>
            </w:div>
          </w:divsChild>
        </w:div>
        <w:div w:id="960650032">
          <w:marLeft w:val="0"/>
          <w:marRight w:val="0"/>
          <w:marTop w:val="300"/>
          <w:marBottom w:val="0"/>
          <w:divBdr>
            <w:top w:val="none" w:sz="0" w:space="0" w:color="auto"/>
            <w:left w:val="none" w:sz="0" w:space="0" w:color="auto"/>
            <w:bottom w:val="none" w:sz="0" w:space="0" w:color="auto"/>
            <w:right w:val="none" w:sz="0" w:space="0" w:color="auto"/>
          </w:divBdr>
          <w:divsChild>
            <w:div w:id="1644771307">
              <w:marLeft w:val="0"/>
              <w:marRight w:val="0"/>
              <w:marTop w:val="0"/>
              <w:marBottom w:val="0"/>
              <w:divBdr>
                <w:top w:val="none" w:sz="0" w:space="0" w:color="auto"/>
                <w:left w:val="none" w:sz="0" w:space="0" w:color="auto"/>
                <w:bottom w:val="none" w:sz="0" w:space="0" w:color="auto"/>
                <w:right w:val="none" w:sz="0" w:space="0" w:color="auto"/>
              </w:divBdr>
              <w:divsChild>
                <w:div w:id="2129815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453700">
          <w:marLeft w:val="0"/>
          <w:marRight w:val="0"/>
          <w:marTop w:val="300"/>
          <w:marBottom w:val="0"/>
          <w:divBdr>
            <w:top w:val="none" w:sz="0" w:space="0" w:color="auto"/>
            <w:left w:val="none" w:sz="0" w:space="0" w:color="auto"/>
            <w:bottom w:val="none" w:sz="0" w:space="0" w:color="auto"/>
            <w:right w:val="none" w:sz="0" w:space="0" w:color="auto"/>
          </w:divBdr>
          <w:divsChild>
            <w:div w:id="109280582">
              <w:marLeft w:val="0"/>
              <w:marRight w:val="0"/>
              <w:marTop w:val="0"/>
              <w:marBottom w:val="0"/>
              <w:divBdr>
                <w:top w:val="none" w:sz="0" w:space="0" w:color="auto"/>
                <w:left w:val="none" w:sz="0" w:space="0" w:color="auto"/>
                <w:bottom w:val="none" w:sz="0" w:space="0" w:color="auto"/>
                <w:right w:val="none" w:sz="0" w:space="0" w:color="auto"/>
              </w:divBdr>
              <w:divsChild>
                <w:div w:id="1656377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11473">
          <w:marLeft w:val="0"/>
          <w:marRight w:val="0"/>
          <w:marTop w:val="300"/>
          <w:marBottom w:val="0"/>
          <w:divBdr>
            <w:top w:val="none" w:sz="0" w:space="0" w:color="auto"/>
            <w:left w:val="none" w:sz="0" w:space="0" w:color="auto"/>
            <w:bottom w:val="none" w:sz="0" w:space="0" w:color="auto"/>
            <w:right w:val="none" w:sz="0" w:space="0" w:color="auto"/>
          </w:divBdr>
          <w:divsChild>
            <w:div w:id="688533657">
              <w:marLeft w:val="0"/>
              <w:marRight w:val="0"/>
              <w:marTop w:val="0"/>
              <w:marBottom w:val="0"/>
              <w:divBdr>
                <w:top w:val="none" w:sz="0" w:space="0" w:color="auto"/>
                <w:left w:val="none" w:sz="0" w:space="0" w:color="auto"/>
                <w:bottom w:val="none" w:sz="0" w:space="0" w:color="auto"/>
                <w:right w:val="none" w:sz="0" w:space="0" w:color="auto"/>
              </w:divBdr>
              <w:divsChild>
                <w:div w:id="1789661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777776">
          <w:marLeft w:val="0"/>
          <w:marRight w:val="0"/>
          <w:marTop w:val="300"/>
          <w:marBottom w:val="0"/>
          <w:divBdr>
            <w:top w:val="none" w:sz="0" w:space="0" w:color="auto"/>
            <w:left w:val="none" w:sz="0" w:space="0" w:color="auto"/>
            <w:bottom w:val="none" w:sz="0" w:space="0" w:color="auto"/>
            <w:right w:val="none" w:sz="0" w:space="0" w:color="auto"/>
          </w:divBdr>
          <w:divsChild>
            <w:div w:id="1549687830">
              <w:marLeft w:val="0"/>
              <w:marRight w:val="0"/>
              <w:marTop w:val="0"/>
              <w:marBottom w:val="0"/>
              <w:divBdr>
                <w:top w:val="none" w:sz="0" w:space="0" w:color="auto"/>
                <w:left w:val="none" w:sz="0" w:space="0" w:color="auto"/>
                <w:bottom w:val="none" w:sz="0" w:space="0" w:color="auto"/>
                <w:right w:val="none" w:sz="0" w:space="0" w:color="auto"/>
              </w:divBdr>
              <w:divsChild>
                <w:div w:id="486676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2758451">
      <w:bodyDiv w:val="1"/>
      <w:marLeft w:val="0"/>
      <w:marRight w:val="0"/>
      <w:marTop w:val="0"/>
      <w:marBottom w:val="0"/>
      <w:divBdr>
        <w:top w:val="none" w:sz="0" w:space="0" w:color="auto"/>
        <w:left w:val="none" w:sz="0" w:space="0" w:color="auto"/>
        <w:bottom w:val="none" w:sz="0" w:space="0" w:color="auto"/>
        <w:right w:val="none" w:sz="0" w:space="0" w:color="auto"/>
      </w:divBdr>
    </w:div>
    <w:div w:id="333454679">
      <w:bodyDiv w:val="1"/>
      <w:marLeft w:val="0"/>
      <w:marRight w:val="0"/>
      <w:marTop w:val="0"/>
      <w:marBottom w:val="0"/>
      <w:divBdr>
        <w:top w:val="none" w:sz="0" w:space="0" w:color="auto"/>
        <w:left w:val="none" w:sz="0" w:space="0" w:color="auto"/>
        <w:bottom w:val="none" w:sz="0" w:space="0" w:color="auto"/>
        <w:right w:val="none" w:sz="0" w:space="0" w:color="auto"/>
      </w:divBdr>
      <w:divsChild>
        <w:div w:id="129326181">
          <w:marLeft w:val="0"/>
          <w:marRight w:val="0"/>
          <w:marTop w:val="0"/>
          <w:marBottom w:val="0"/>
          <w:divBdr>
            <w:top w:val="none" w:sz="0" w:space="0" w:color="auto"/>
            <w:left w:val="none" w:sz="0" w:space="0" w:color="auto"/>
            <w:bottom w:val="none" w:sz="0" w:space="0" w:color="auto"/>
            <w:right w:val="none" w:sz="0" w:space="0" w:color="auto"/>
          </w:divBdr>
        </w:div>
        <w:div w:id="610208653">
          <w:marLeft w:val="0"/>
          <w:marRight w:val="0"/>
          <w:marTop w:val="0"/>
          <w:marBottom w:val="0"/>
          <w:divBdr>
            <w:top w:val="none" w:sz="0" w:space="0" w:color="auto"/>
            <w:left w:val="none" w:sz="0" w:space="0" w:color="auto"/>
            <w:bottom w:val="none" w:sz="0" w:space="0" w:color="auto"/>
            <w:right w:val="none" w:sz="0" w:space="0" w:color="auto"/>
          </w:divBdr>
        </w:div>
        <w:div w:id="675304344">
          <w:marLeft w:val="0"/>
          <w:marRight w:val="0"/>
          <w:marTop w:val="0"/>
          <w:marBottom w:val="0"/>
          <w:divBdr>
            <w:top w:val="none" w:sz="0" w:space="0" w:color="auto"/>
            <w:left w:val="none" w:sz="0" w:space="0" w:color="auto"/>
            <w:bottom w:val="none" w:sz="0" w:space="0" w:color="auto"/>
            <w:right w:val="none" w:sz="0" w:space="0" w:color="auto"/>
          </w:divBdr>
        </w:div>
        <w:div w:id="793208168">
          <w:marLeft w:val="0"/>
          <w:marRight w:val="0"/>
          <w:marTop w:val="0"/>
          <w:marBottom w:val="0"/>
          <w:divBdr>
            <w:top w:val="none" w:sz="0" w:space="0" w:color="auto"/>
            <w:left w:val="none" w:sz="0" w:space="0" w:color="auto"/>
            <w:bottom w:val="none" w:sz="0" w:space="0" w:color="auto"/>
            <w:right w:val="none" w:sz="0" w:space="0" w:color="auto"/>
          </w:divBdr>
        </w:div>
        <w:div w:id="881137269">
          <w:marLeft w:val="0"/>
          <w:marRight w:val="0"/>
          <w:marTop w:val="0"/>
          <w:marBottom w:val="0"/>
          <w:divBdr>
            <w:top w:val="none" w:sz="0" w:space="0" w:color="auto"/>
            <w:left w:val="none" w:sz="0" w:space="0" w:color="auto"/>
            <w:bottom w:val="none" w:sz="0" w:space="0" w:color="auto"/>
            <w:right w:val="none" w:sz="0" w:space="0" w:color="auto"/>
          </w:divBdr>
        </w:div>
        <w:div w:id="945580263">
          <w:marLeft w:val="0"/>
          <w:marRight w:val="0"/>
          <w:marTop w:val="0"/>
          <w:marBottom w:val="0"/>
          <w:divBdr>
            <w:top w:val="none" w:sz="0" w:space="0" w:color="auto"/>
            <w:left w:val="none" w:sz="0" w:space="0" w:color="auto"/>
            <w:bottom w:val="none" w:sz="0" w:space="0" w:color="auto"/>
            <w:right w:val="none" w:sz="0" w:space="0" w:color="auto"/>
          </w:divBdr>
          <w:divsChild>
            <w:div w:id="552084714">
              <w:marLeft w:val="0"/>
              <w:marRight w:val="0"/>
              <w:marTop w:val="0"/>
              <w:marBottom w:val="0"/>
              <w:divBdr>
                <w:top w:val="none" w:sz="0" w:space="0" w:color="auto"/>
                <w:left w:val="none" w:sz="0" w:space="0" w:color="auto"/>
                <w:bottom w:val="none" w:sz="0" w:space="0" w:color="auto"/>
                <w:right w:val="none" w:sz="0" w:space="0" w:color="auto"/>
              </w:divBdr>
            </w:div>
          </w:divsChild>
        </w:div>
        <w:div w:id="969363335">
          <w:marLeft w:val="0"/>
          <w:marRight w:val="0"/>
          <w:marTop w:val="0"/>
          <w:marBottom w:val="0"/>
          <w:divBdr>
            <w:top w:val="none" w:sz="0" w:space="0" w:color="auto"/>
            <w:left w:val="none" w:sz="0" w:space="0" w:color="auto"/>
            <w:bottom w:val="none" w:sz="0" w:space="0" w:color="auto"/>
            <w:right w:val="none" w:sz="0" w:space="0" w:color="auto"/>
          </w:divBdr>
        </w:div>
        <w:div w:id="976182126">
          <w:marLeft w:val="0"/>
          <w:marRight w:val="0"/>
          <w:marTop w:val="0"/>
          <w:marBottom w:val="0"/>
          <w:divBdr>
            <w:top w:val="none" w:sz="0" w:space="0" w:color="auto"/>
            <w:left w:val="none" w:sz="0" w:space="0" w:color="auto"/>
            <w:bottom w:val="none" w:sz="0" w:space="0" w:color="auto"/>
            <w:right w:val="none" w:sz="0" w:space="0" w:color="auto"/>
          </w:divBdr>
          <w:divsChild>
            <w:div w:id="1105492408">
              <w:marLeft w:val="0"/>
              <w:marRight w:val="0"/>
              <w:marTop w:val="0"/>
              <w:marBottom w:val="0"/>
              <w:divBdr>
                <w:top w:val="none" w:sz="0" w:space="0" w:color="auto"/>
                <w:left w:val="none" w:sz="0" w:space="0" w:color="auto"/>
                <w:bottom w:val="none" w:sz="0" w:space="0" w:color="auto"/>
                <w:right w:val="none" w:sz="0" w:space="0" w:color="auto"/>
              </w:divBdr>
            </w:div>
          </w:divsChild>
        </w:div>
        <w:div w:id="1005281110">
          <w:marLeft w:val="0"/>
          <w:marRight w:val="0"/>
          <w:marTop w:val="300"/>
          <w:marBottom w:val="0"/>
          <w:divBdr>
            <w:top w:val="none" w:sz="0" w:space="0" w:color="auto"/>
            <w:left w:val="none" w:sz="0" w:space="0" w:color="auto"/>
            <w:bottom w:val="none" w:sz="0" w:space="0" w:color="auto"/>
            <w:right w:val="none" w:sz="0" w:space="0" w:color="auto"/>
          </w:divBdr>
          <w:divsChild>
            <w:div w:id="21563220">
              <w:marLeft w:val="0"/>
              <w:marRight w:val="0"/>
              <w:marTop w:val="0"/>
              <w:marBottom w:val="0"/>
              <w:divBdr>
                <w:top w:val="none" w:sz="0" w:space="0" w:color="auto"/>
                <w:left w:val="none" w:sz="0" w:space="0" w:color="auto"/>
                <w:bottom w:val="none" w:sz="0" w:space="0" w:color="auto"/>
                <w:right w:val="none" w:sz="0" w:space="0" w:color="auto"/>
              </w:divBdr>
              <w:divsChild>
                <w:div w:id="193227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75267">
          <w:marLeft w:val="0"/>
          <w:marRight w:val="0"/>
          <w:marTop w:val="300"/>
          <w:marBottom w:val="0"/>
          <w:divBdr>
            <w:top w:val="none" w:sz="0" w:space="0" w:color="auto"/>
            <w:left w:val="none" w:sz="0" w:space="0" w:color="auto"/>
            <w:bottom w:val="none" w:sz="0" w:space="0" w:color="auto"/>
            <w:right w:val="none" w:sz="0" w:space="0" w:color="auto"/>
          </w:divBdr>
          <w:divsChild>
            <w:div w:id="1809350189">
              <w:marLeft w:val="0"/>
              <w:marRight w:val="0"/>
              <w:marTop w:val="0"/>
              <w:marBottom w:val="0"/>
              <w:divBdr>
                <w:top w:val="none" w:sz="0" w:space="0" w:color="auto"/>
                <w:left w:val="none" w:sz="0" w:space="0" w:color="auto"/>
                <w:bottom w:val="none" w:sz="0" w:space="0" w:color="auto"/>
                <w:right w:val="none" w:sz="0" w:space="0" w:color="auto"/>
              </w:divBdr>
              <w:divsChild>
                <w:div w:id="113155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9442">
          <w:marLeft w:val="0"/>
          <w:marRight w:val="0"/>
          <w:marTop w:val="0"/>
          <w:marBottom w:val="0"/>
          <w:divBdr>
            <w:top w:val="none" w:sz="0" w:space="0" w:color="auto"/>
            <w:left w:val="none" w:sz="0" w:space="0" w:color="auto"/>
            <w:bottom w:val="none" w:sz="0" w:space="0" w:color="auto"/>
            <w:right w:val="none" w:sz="0" w:space="0" w:color="auto"/>
          </w:divBdr>
          <w:divsChild>
            <w:div w:id="1739088071">
              <w:marLeft w:val="0"/>
              <w:marRight w:val="0"/>
              <w:marTop w:val="0"/>
              <w:marBottom w:val="0"/>
              <w:divBdr>
                <w:top w:val="none" w:sz="0" w:space="0" w:color="auto"/>
                <w:left w:val="none" w:sz="0" w:space="0" w:color="auto"/>
                <w:bottom w:val="none" w:sz="0" w:space="0" w:color="auto"/>
                <w:right w:val="none" w:sz="0" w:space="0" w:color="auto"/>
              </w:divBdr>
            </w:div>
          </w:divsChild>
        </w:div>
        <w:div w:id="1228610375">
          <w:marLeft w:val="0"/>
          <w:marRight w:val="0"/>
          <w:marTop w:val="0"/>
          <w:marBottom w:val="0"/>
          <w:divBdr>
            <w:top w:val="none" w:sz="0" w:space="0" w:color="auto"/>
            <w:left w:val="none" w:sz="0" w:space="0" w:color="auto"/>
            <w:bottom w:val="none" w:sz="0" w:space="0" w:color="auto"/>
            <w:right w:val="none" w:sz="0" w:space="0" w:color="auto"/>
          </w:divBdr>
        </w:div>
        <w:div w:id="1444105946">
          <w:marLeft w:val="0"/>
          <w:marRight w:val="0"/>
          <w:marTop w:val="0"/>
          <w:marBottom w:val="0"/>
          <w:divBdr>
            <w:top w:val="none" w:sz="0" w:space="0" w:color="auto"/>
            <w:left w:val="none" w:sz="0" w:space="0" w:color="auto"/>
            <w:bottom w:val="none" w:sz="0" w:space="0" w:color="auto"/>
            <w:right w:val="none" w:sz="0" w:space="0" w:color="auto"/>
          </w:divBdr>
          <w:divsChild>
            <w:div w:id="742095986">
              <w:marLeft w:val="0"/>
              <w:marRight w:val="0"/>
              <w:marTop w:val="0"/>
              <w:marBottom w:val="0"/>
              <w:divBdr>
                <w:top w:val="none" w:sz="0" w:space="0" w:color="auto"/>
                <w:left w:val="none" w:sz="0" w:space="0" w:color="auto"/>
                <w:bottom w:val="none" w:sz="0" w:space="0" w:color="auto"/>
                <w:right w:val="none" w:sz="0" w:space="0" w:color="auto"/>
              </w:divBdr>
            </w:div>
          </w:divsChild>
        </w:div>
        <w:div w:id="1626540121">
          <w:marLeft w:val="0"/>
          <w:marRight w:val="0"/>
          <w:marTop w:val="300"/>
          <w:marBottom w:val="0"/>
          <w:divBdr>
            <w:top w:val="none" w:sz="0" w:space="0" w:color="auto"/>
            <w:left w:val="none" w:sz="0" w:space="0" w:color="auto"/>
            <w:bottom w:val="none" w:sz="0" w:space="0" w:color="auto"/>
            <w:right w:val="none" w:sz="0" w:space="0" w:color="auto"/>
          </w:divBdr>
          <w:divsChild>
            <w:div w:id="831796994">
              <w:marLeft w:val="0"/>
              <w:marRight w:val="0"/>
              <w:marTop w:val="0"/>
              <w:marBottom w:val="0"/>
              <w:divBdr>
                <w:top w:val="none" w:sz="0" w:space="0" w:color="auto"/>
                <w:left w:val="none" w:sz="0" w:space="0" w:color="auto"/>
                <w:bottom w:val="none" w:sz="0" w:space="0" w:color="auto"/>
                <w:right w:val="none" w:sz="0" w:space="0" w:color="auto"/>
              </w:divBdr>
              <w:divsChild>
                <w:div w:id="393087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171796">
          <w:marLeft w:val="0"/>
          <w:marRight w:val="0"/>
          <w:marTop w:val="0"/>
          <w:marBottom w:val="0"/>
          <w:divBdr>
            <w:top w:val="none" w:sz="0" w:space="0" w:color="auto"/>
            <w:left w:val="none" w:sz="0" w:space="0" w:color="auto"/>
            <w:bottom w:val="none" w:sz="0" w:space="0" w:color="auto"/>
            <w:right w:val="none" w:sz="0" w:space="0" w:color="auto"/>
          </w:divBdr>
          <w:divsChild>
            <w:div w:id="2086799953">
              <w:marLeft w:val="0"/>
              <w:marRight w:val="0"/>
              <w:marTop w:val="0"/>
              <w:marBottom w:val="0"/>
              <w:divBdr>
                <w:top w:val="none" w:sz="0" w:space="0" w:color="auto"/>
                <w:left w:val="none" w:sz="0" w:space="0" w:color="auto"/>
                <w:bottom w:val="none" w:sz="0" w:space="0" w:color="auto"/>
                <w:right w:val="none" w:sz="0" w:space="0" w:color="auto"/>
              </w:divBdr>
            </w:div>
          </w:divsChild>
        </w:div>
        <w:div w:id="1722316893">
          <w:marLeft w:val="0"/>
          <w:marRight w:val="0"/>
          <w:marTop w:val="0"/>
          <w:marBottom w:val="0"/>
          <w:divBdr>
            <w:top w:val="none" w:sz="0" w:space="0" w:color="auto"/>
            <w:left w:val="none" w:sz="0" w:space="0" w:color="auto"/>
            <w:bottom w:val="none" w:sz="0" w:space="0" w:color="auto"/>
            <w:right w:val="none" w:sz="0" w:space="0" w:color="auto"/>
          </w:divBdr>
          <w:divsChild>
            <w:div w:id="2034525918">
              <w:marLeft w:val="0"/>
              <w:marRight w:val="0"/>
              <w:marTop w:val="0"/>
              <w:marBottom w:val="0"/>
              <w:divBdr>
                <w:top w:val="none" w:sz="0" w:space="0" w:color="auto"/>
                <w:left w:val="none" w:sz="0" w:space="0" w:color="auto"/>
                <w:bottom w:val="none" w:sz="0" w:space="0" w:color="auto"/>
                <w:right w:val="none" w:sz="0" w:space="0" w:color="auto"/>
              </w:divBdr>
            </w:div>
          </w:divsChild>
        </w:div>
        <w:div w:id="1877347046">
          <w:marLeft w:val="0"/>
          <w:marRight w:val="0"/>
          <w:marTop w:val="300"/>
          <w:marBottom w:val="0"/>
          <w:divBdr>
            <w:top w:val="none" w:sz="0" w:space="0" w:color="auto"/>
            <w:left w:val="none" w:sz="0" w:space="0" w:color="auto"/>
            <w:bottom w:val="none" w:sz="0" w:space="0" w:color="auto"/>
            <w:right w:val="none" w:sz="0" w:space="0" w:color="auto"/>
          </w:divBdr>
          <w:divsChild>
            <w:div w:id="67846622">
              <w:marLeft w:val="0"/>
              <w:marRight w:val="0"/>
              <w:marTop w:val="0"/>
              <w:marBottom w:val="0"/>
              <w:divBdr>
                <w:top w:val="none" w:sz="0" w:space="0" w:color="auto"/>
                <w:left w:val="none" w:sz="0" w:space="0" w:color="auto"/>
                <w:bottom w:val="none" w:sz="0" w:space="0" w:color="auto"/>
                <w:right w:val="none" w:sz="0" w:space="0" w:color="auto"/>
              </w:divBdr>
              <w:divsChild>
                <w:div w:id="1749840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086435">
          <w:marLeft w:val="0"/>
          <w:marRight w:val="0"/>
          <w:marTop w:val="0"/>
          <w:marBottom w:val="0"/>
          <w:divBdr>
            <w:top w:val="none" w:sz="0" w:space="0" w:color="auto"/>
            <w:left w:val="none" w:sz="0" w:space="0" w:color="auto"/>
            <w:bottom w:val="none" w:sz="0" w:space="0" w:color="auto"/>
            <w:right w:val="none" w:sz="0" w:space="0" w:color="auto"/>
          </w:divBdr>
          <w:divsChild>
            <w:div w:id="327176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723335">
      <w:bodyDiv w:val="1"/>
      <w:marLeft w:val="0"/>
      <w:marRight w:val="0"/>
      <w:marTop w:val="0"/>
      <w:marBottom w:val="0"/>
      <w:divBdr>
        <w:top w:val="none" w:sz="0" w:space="0" w:color="auto"/>
        <w:left w:val="none" w:sz="0" w:space="0" w:color="auto"/>
        <w:bottom w:val="none" w:sz="0" w:space="0" w:color="auto"/>
        <w:right w:val="none" w:sz="0" w:space="0" w:color="auto"/>
      </w:divBdr>
      <w:divsChild>
        <w:div w:id="6101107">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sChild>
            <w:div w:id="272055083">
              <w:marLeft w:val="0"/>
              <w:marRight w:val="0"/>
              <w:marTop w:val="0"/>
              <w:marBottom w:val="0"/>
              <w:divBdr>
                <w:top w:val="none" w:sz="0" w:space="0" w:color="auto"/>
                <w:left w:val="none" w:sz="0" w:space="0" w:color="auto"/>
                <w:bottom w:val="none" w:sz="0" w:space="0" w:color="auto"/>
                <w:right w:val="none" w:sz="0" w:space="0" w:color="auto"/>
              </w:divBdr>
              <w:divsChild>
                <w:div w:id="43367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2188">
          <w:marLeft w:val="0"/>
          <w:marRight w:val="0"/>
          <w:marTop w:val="0"/>
          <w:marBottom w:val="0"/>
          <w:divBdr>
            <w:top w:val="none" w:sz="0" w:space="0" w:color="auto"/>
            <w:left w:val="none" w:sz="0" w:space="0" w:color="auto"/>
            <w:bottom w:val="none" w:sz="0" w:space="0" w:color="auto"/>
            <w:right w:val="none" w:sz="0" w:space="0" w:color="auto"/>
          </w:divBdr>
        </w:div>
        <w:div w:id="356195036">
          <w:marLeft w:val="0"/>
          <w:marRight w:val="0"/>
          <w:marTop w:val="300"/>
          <w:marBottom w:val="0"/>
          <w:divBdr>
            <w:top w:val="none" w:sz="0" w:space="0" w:color="auto"/>
            <w:left w:val="none" w:sz="0" w:space="0" w:color="auto"/>
            <w:bottom w:val="none" w:sz="0" w:space="0" w:color="auto"/>
            <w:right w:val="none" w:sz="0" w:space="0" w:color="auto"/>
          </w:divBdr>
          <w:divsChild>
            <w:div w:id="1792673513">
              <w:marLeft w:val="0"/>
              <w:marRight w:val="0"/>
              <w:marTop w:val="0"/>
              <w:marBottom w:val="0"/>
              <w:divBdr>
                <w:top w:val="none" w:sz="0" w:space="0" w:color="auto"/>
                <w:left w:val="none" w:sz="0" w:space="0" w:color="auto"/>
                <w:bottom w:val="none" w:sz="0" w:space="0" w:color="auto"/>
                <w:right w:val="none" w:sz="0" w:space="0" w:color="auto"/>
              </w:divBdr>
              <w:divsChild>
                <w:div w:id="198373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051807">
          <w:marLeft w:val="0"/>
          <w:marRight w:val="0"/>
          <w:marTop w:val="0"/>
          <w:marBottom w:val="0"/>
          <w:divBdr>
            <w:top w:val="none" w:sz="0" w:space="0" w:color="auto"/>
            <w:left w:val="none" w:sz="0" w:space="0" w:color="auto"/>
            <w:bottom w:val="none" w:sz="0" w:space="0" w:color="auto"/>
            <w:right w:val="none" w:sz="0" w:space="0" w:color="auto"/>
          </w:divBdr>
        </w:div>
        <w:div w:id="543634529">
          <w:marLeft w:val="0"/>
          <w:marRight w:val="0"/>
          <w:marTop w:val="0"/>
          <w:marBottom w:val="0"/>
          <w:divBdr>
            <w:top w:val="none" w:sz="0" w:space="0" w:color="auto"/>
            <w:left w:val="none" w:sz="0" w:space="0" w:color="auto"/>
            <w:bottom w:val="none" w:sz="0" w:space="0" w:color="auto"/>
            <w:right w:val="none" w:sz="0" w:space="0" w:color="auto"/>
          </w:divBdr>
          <w:divsChild>
            <w:div w:id="957486896">
              <w:marLeft w:val="0"/>
              <w:marRight w:val="0"/>
              <w:marTop w:val="0"/>
              <w:marBottom w:val="0"/>
              <w:divBdr>
                <w:top w:val="none" w:sz="0" w:space="0" w:color="auto"/>
                <w:left w:val="none" w:sz="0" w:space="0" w:color="auto"/>
                <w:bottom w:val="none" w:sz="0" w:space="0" w:color="auto"/>
                <w:right w:val="none" w:sz="0" w:space="0" w:color="auto"/>
              </w:divBdr>
            </w:div>
          </w:divsChild>
        </w:div>
        <w:div w:id="704866146">
          <w:marLeft w:val="0"/>
          <w:marRight w:val="0"/>
          <w:marTop w:val="0"/>
          <w:marBottom w:val="0"/>
          <w:divBdr>
            <w:top w:val="none" w:sz="0" w:space="0" w:color="auto"/>
            <w:left w:val="none" w:sz="0" w:space="0" w:color="auto"/>
            <w:bottom w:val="none" w:sz="0" w:space="0" w:color="auto"/>
            <w:right w:val="none" w:sz="0" w:space="0" w:color="auto"/>
          </w:divBdr>
        </w:div>
        <w:div w:id="1149371441">
          <w:marLeft w:val="0"/>
          <w:marRight w:val="0"/>
          <w:marTop w:val="0"/>
          <w:marBottom w:val="0"/>
          <w:divBdr>
            <w:top w:val="none" w:sz="0" w:space="0" w:color="auto"/>
            <w:left w:val="none" w:sz="0" w:space="0" w:color="auto"/>
            <w:bottom w:val="none" w:sz="0" w:space="0" w:color="auto"/>
            <w:right w:val="none" w:sz="0" w:space="0" w:color="auto"/>
          </w:divBdr>
          <w:divsChild>
            <w:div w:id="64186137">
              <w:marLeft w:val="0"/>
              <w:marRight w:val="0"/>
              <w:marTop w:val="0"/>
              <w:marBottom w:val="0"/>
              <w:divBdr>
                <w:top w:val="none" w:sz="0" w:space="0" w:color="auto"/>
                <w:left w:val="none" w:sz="0" w:space="0" w:color="auto"/>
                <w:bottom w:val="none" w:sz="0" w:space="0" w:color="auto"/>
                <w:right w:val="none" w:sz="0" w:space="0" w:color="auto"/>
              </w:divBdr>
            </w:div>
          </w:divsChild>
        </w:div>
        <w:div w:id="1207065871">
          <w:marLeft w:val="0"/>
          <w:marRight w:val="0"/>
          <w:marTop w:val="0"/>
          <w:marBottom w:val="0"/>
          <w:divBdr>
            <w:top w:val="none" w:sz="0" w:space="0" w:color="auto"/>
            <w:left w:val="none" w:sz="0" w:space="0" w:color="auto"/>
            <w:bottom w:val="none" w:sz="0" w:space="0" w:color="auto"/>
            <w:right w:val="none" w:sz="0" w:space="0" w:color="auto"/>
          </w:divBdr>
        </w:div>
        <w:div w:id="1294213716">
          <w:marLeft w:val="0"/>
          <w:marRight w:val="0"/>
          <w:marTop w:val="0"/>
          <w:marBottom w:val="0"/>
          <w:divBdr>
            <w:top w:val="none" w:sz="0" w:space="0" w:color="auto"/>
            <w:left w:val="none" w:sz="0" w:space="0" w:color="auto"/>
            <w:bottom w:val="none" w:sz="0" w:space="0" w:color="auto"/>
            <w:right w:val="none" w:sz="0" w:space="0" w:color="auto"/>
          </w:divBdr>
          <w:divsChild>
            <w:div w:id="751197426">
              <w:marLeft w:val="0"/>
              <w:marRight w:val="0"/>
              <w:marTop w:val="0"/>
              <w:marBottom w:val="0"/>
              <w:divBdr>
                <w:top w:val="none" w:sz="0" w:space="0" w:color="auto"/>
                <w:left w:val="none" w:sz="0" w:space="0" w:color="auto"/>
                <w:bottom w:val="none" w:sz="0" w:space="0" w:color="auto"/>
                <w:right w:val="none" w:sz="0" w:space="0" w:color="auto"/>
              </w:divBdr>
            </w:div>
          </w:divsChild>
        </w:div>
        <w:div w:id="1406799210">
          <w:marLeft w:val="0"/>
          <w:marRight w:val="0"/>
          <w:marTop w:val="0"/>
          <w:marBottom w:val="0"/>
          <w:divBdr>
            <w:top w:val="none" w:sz="0" w:space="0" w:color="auto"/>
            <w:left w:val="none" w:sz="0" w:space="0" w:color="auto"/>
            <w:bottom w:val="none" w:sz="0" w:space="0" w:color="auto"/>
            <w:right w:val="none" w:sz="0" w:space="0" w:color="auto"/>
          </w:divBdr>
          <w:divsChild>
            <w:div w:id="1476727348">
              <w:marLeft w:val="0"/>
              <w:marRight w:val="0"/>
              <w:marTop w:val="0"/>
              <w:marBottom w:val="0"/>
              <w:divBdr>
                <w:top w:val="none" w:sz="0" w:space="0" w:color="auto"/>
                <w:left w:val="none" w:sz="0" w:space="0" w:color="auto"/>
                <w:bottom w:val="none" w:sz="0" w:space="0" w:color="auto"/>
                <w:right w:val="none" w:sz="0" w:space="0" w:color="auto"/>
              </w:divBdr>
            </w:div>
          </w:divsChild>
        </w:div>
        <w:div w:id="1428622467">
          <w:marLeft w:val="0"/>
          <w:marRight w:val="0"/>
          <w:marTop w:val="300"/>
          <w:marBottom w:val="0"/>
          <w:divBdr>
            <w:top w:val="none" w:sz="0" w:space="0" w:color="auto"/>
            <w:left w:val="none" w:sz="0" w:space="0" w:color="auto"/>
            <w:bottom w:val="none" w:sz="0" w:space="0" w:color="auto"/>
            <w:right w:val="none" w:sz="0" w:space="0" w:color="auto"/>
          </w:divBdr>
          <w:divsChild>
            <w:div w:id="358550761">
              <w:marLeft w:val="0"/>
              <w:marRight w:val="0"/>
              <w:marTop w:val="0"/>
              <w:marBottom w:val="0"/>
              <w:divBdr>
                <w:top w:val="none" w:sz="0" w:space="0" w:color="auto"/>
                <w:left w:val="none" w:sz="0" w:space="0" w:color="auto"/>
                <w:bottom w:val="none" w:sz="0" w:space="0" w:color="auto"/>
                <w:right w:val="none" w:sz="0" w:space="0" w:color="auto"/>
              </w:divBdr>
              <w:divsChild>
                <w:div w:id="1085952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81076">
          <w:marLeft w:val="0"/>
          <w:marRight w:val="0"/>
          <w:marTop w:val="0"/>
          <w:marBottom w:val="0"/>
          <w:divBdr>
            <w:top w:val="none" w:sz="0" w:space="0" w:color="auto"/>
            <w:left w:val="none" w:sz="0" w:space="0" w:color="auto"/>
            <w:bottom w:val="none" w:sz="0" w:space="0" w:color="auto"/>
            <w:right w:val="none" w:sz="0" w:space="0" w:color="auto"/>
          </w:divBdr>
          <w:divsChild>
            <w:div w:id="17509628">
              <w:marLeft w:val="0"/>
              <w:marRight w:val="0"/>
              <w:marTop w:val="0"/>
              <w:marBottom w:val="0"/>
              <w:divBdr>
                <w:top w:val="none" w:sz="0" w:space="0" w:color="auto"/>
                <w:left w:val="none" w:sz="0" w:space="0" w:color="auto"/>
                <w:bottom w:val="none" w:sz="0" w:space="0" w:color="auto"/>
                <w:right w:val="none" w:sz="0" w:space="0" w:color="auto"/>
              </w:divBdr>
            </w:div>
          </w:divsChild>
        </w:div>
        <w:div w:id="1591351056">
          <w:marLeft w:val="0"/>
          <w:marRight w:val="0"/>
          <w:marTop w:val="0"/>
          <w:marBottom w:val="0"/>
          <w:divBdr>
            <w:top w:val="none" w:sz="0" w:space="0" w:color="auto"/>
            <w:left w:val="none" w:sz="0" w:space="0" w:color="auto"/>
            <w:bottom w:val="none" w:sz="0" w:space="0" w:color="auto"/>
            <w:right w:val="none" w:sz="0" w:space="0" w:color="auto"/>
          </w:divBdr>
        </w:div>
        <w:div w:id="1628118652">
          <w:marLeft w:val="0"/>
          <w:marRight w:val="0"/>
          <w:marTop w:val="300"/>
          <w:marBottom w:val="0"/>
          <w:divBdr>
            <w:top w:val="none" w:sz="0" w:space="0" w:color="auto"/>
            <w:left w:val="none" w:sz="0" w:space="0" w:color="auto"/>
            <w:bottom w:val="none" w:sz="0" w:space="0" w:color="auto"/>
            <w:right w:val="none" w:sz="0" w:space="0" w:color="auto"/>
          </w:divBdr>
          <w:divsChild>
            <w:div w:id="1219826355">
              <w:marLeft w:val="0"/>
              <w:marRight w:val="0"/>
              <w:marTop w:val="0"/>
              <w:marBottom w:val="0"/>
              <w:divBdr>
                <w:top w:val="none" w:sz="0" w:space="0" w:color="auto"/>
                <w:left w:val="none" w:sz="0" w:space="0" w:color="auto"/>
                <w:bottom w:val="none" w:sz="0" w:space="0" w:color="auto"/>
                <w:right w:val="none" w:sz="0" w:space="0" w:color="auto"/>
              </w:divBdr>
              <w:divsChild>
                <w:div w:id="211408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521824">
          <w:marLeft w:val="0"/>
          <w:marRight w:val="0"/>
          <w:marTop w:val="0"/>
          <w:marBottom w:val="0"/>
          <w:divBdr>
            <w:top w:val="none" w:sz="0" w:space="0" w:color="auto"/>
            <w:left w:val="none" w:sz="0" w:space="0" w:color="auto"/>
            <w:bottom w:val="none" w:sz="0" w:space="0" w:color="auto"/>
            <w:right w:val="none" w:sz="0" w:space="0" w:color="auto"/>
          </w:divBdr>
          <w:divsChild>
            <w:div w:id="1507743363">
              <w:marLeft w:val="0"/>
              <w:marRight w:val="0"/>
              <w:marTop w:val="0"/>
              <w:marBottom w:val="0"/>
              <w:divBdr>
                <w:top w:val="none" w:sz="0" w:space="0" w:color="auto"/>
                <w:left w:val="none" w:sz="0" w:space="0" w:color="auto"/>
                <w:bottom w:val="none" w:sz="0" w:space="0" w:color="auto"/>
                <w:right w:val="none" w:sz="0" w:space="0" w:color="auto"/>
              </w:divBdr>
            </w:div>
          </w:divsChild>
        </w:div>
        <w:div w:id="1956907719">
          <w:marLeft w:val="0"/>
          <w:marRight w:val="0"/>
          <w:marTop w:val="0"/>
          <w:marBottom w:val="0"/>
          <w:divBdr>
            <w:top w:val="none" w:sz="0" w:space="0" w:color="auto"/>
            <w:left w:val="none" w:sz="0" w:space="0" w:color="auto"/>
            <w:bottom w:val="none" w:sz="0" w:space="0" w:color="auto"/>
            <w:right w:val="none" w:sz="0" w:space="0" w:color="auto"/>
          </w:divBdr>
          <w:divsChild>
            <w:div w:id="1428765713">
              <w:marLeft w:val="0"/>
              <w:marRight w:val="0"/>
              <w:marTop w:val="0"/>
              <w:marBottom w:val="0"/>
              <w:divBdr>
                <w:top w:val="none" w:sz="0" w:space="0" w:color="auto"/>
                <w:left w:val="none" w:sz="0" w:space="0" w:color="auto"/>
                <w:bottom w:val="none" w:sz="0" w:space="0" w:color="auto"/>
                <w:right w:val="none" w:sz="0" w:space="0" w:color="auto"/>
              </w:divBdr>
            </w:div>
          </w:divsChild>
        </w:div>
        <w:div w:id="2019652483">
          <w:marLeft w:val="0"/>
          <w:marRight w:val="0"/>
          <w:marTop w:val="0"/>
          <w:marBottom w:val="0"/>
          <w:divBdr>
            <w:top w:val="none" w:sz="0" w:space="0" w:color="auto"/>
            <w:left w:val="none" w:sz="0" w:space="0" w:color="auto"/>
            <w:bottom w:val="none" w:sz="0" w:space="0" w:color="auto"/>
            <w:right w:val="none" w:sz="0" w:space="0" w:color="auto"/>
          </w:divBdr>
        </w:div>
      </w:divsChild>
    </w:div>
    <w:div w:id="334069011">
      <w:bodyDiv w:val="1"/>
      <w:marLeft w:val="0"/>
      <w:marRight w:val="0"/>
      <w:marTop w:val="0"/>
      <w:marBottom w:val="0"/>
      <w:divBdr>
        <w:top w:val="none" w:sz="0" w:space="0" w:color="auto"/>
        <w:left w:val="none" w:sz="0" w:space="0" w:color="auto"/>
        <w:bottom w:val="none" w:sz="0" w:space="0" w:color="auto"/>
        <w:right w:val="none" w:sz="0" w:space="0" w:color="auto"/>
      </w:divBdr>
      <w:divsChild>
        <w:div w:id="519316590">
          <w:marLeft w:val="0"/>
          <w:marRight w:val="0"/>
          <w:marTop w:val="0"/>
          <w:marBottom w:val="0"/>
          <w:divBdr>
            <w:top w:val="none" w:sz="0" w:space="0" w:color="auto"/>
            <w:left w:val="none" w:sz="0" w:space="0" w:color="auto"/>
            <w:bottom w:val="none" w:sz="0" w:space="0" w:color="auto"/>
            <w:right w:val="none" w:sz="0" w:space="0" w:color="auto"/>
          </w:divBdr>
        </w:div>
        <w:div w:id="1045105154">
          <w:marLeft w:val="0"/>
          <w:marRight w:val="0"/>
          <w:marTop w:val="0"/>
          <w:marBottom w:val="0"/>
          <w:divBdr>
            <w:top w:val="none" w:sz="0" w:space="0" w:color="auto"/>
            <w:left w:val="none" w:sz="0" w:space="0" w:color="auto"/>
            <w:bottom w:val="none" w:sz="0" w:space="0" w:color="auto"/>
            <w:right w:val="none" w:sz="0" w:space="0" w:color="auto"/>
          </w:divBdr>
          <w:divsChild>
            <w:div w:id="793326714">
              <w:marLeft w:val="0"/>
              <w:marRight w:val="0"/>
              <w:marTop w:val="0"/>
              <w:marBottom w:val="0"/>
              <w:divBdr>
                <w:top w:val="none" w:sz="0" w:space="0" w:color="auto"/>
                <w:left w:val="none" w:sz="0" w:space="0" w:color="auto"/>
                <w:bottom w:val="none" w:sz="0" w:space="0" w:color="auto"/>
                <w:right w:val="none" w:sz="0" w:space="0" w:color="auto"/>
              </w:divBdr>
            </w:div>
          </w:divsChild>
        </w:div>
        <w:div w:id="153961689">
          <w:marLeft w:val="0"/>
          <w:marRight w:val="0"/>
          <w:marTop w:val="0"/>
          <w:marBottom w:val="0"/>
          <w:divBdr>
            <w:top w:val="none" w:sz="0" w:space="0" w:color="auto"/>
            <w:left w:val="none" w:sz="0" w:space="0" w:color="auto"/>
            <w:bottom w:val="none" w:sz="0" w:space="0" w:color="auto"/>
            <w:right w:val="none" w:sz="0" w:space="0" w:color="auto"/>
          </w:divBdr>
        </w:div>
        <w:div w:id="673579825">
          <w:marLeft w:val="0"/>
          <w:marRight w:val="0"/>
          <w:marTop w:val="0"/>
          <w:marBottom w:val="0"/>
          <w:divBdr>
            <w:top w:val="none" w:sz="0" w:space="0" w:color="auto"/>
            <w:left w:val="none" w:sz="0" w:space="0" w:color="auto"/>
            <w:bottom w:val="none" w:sz="0" w:space="0" w:color="auto"/>
            <w:right w:val="none" w:sz="0" w:space="0" w:color="auto"/>
          </w:divBdr>
          <w:divsChild>
            <w:div w:id="1124932200">
              <w:marLeft w:val="0"/>
              <w:marRight w:val="0"/>
              <w:marTop w:val="0"/>
              <w:marBottom w:val="0"/>
              <w:divBdr>
                <w:top w:val="none" w:sz="0" w:space="0" w:color="auto"/>
                <w:left w:val="none" w:sz="0" w:space="0" w:color="auto"/>
                <w:bottom w:val="none" w:sz="0" w:space="0" w:color="auto"/>
                <w:right w:val="none" w:sz="0" w:space="0" w:color="auto"/>
              </w:divBdr>
            </w:div>
          </w:divsChild>
        </w:div>
        <w:div w:id="51736840">
          <w:marLeft w:val="0"/>
          <w:marRight w:val="0"/>
          <w:marTop w:val="0"/>
          <w:marBottom w:val="0"/>
          <w:divBdr>
            <w:top w:val="none" w:sz="0" w:space="0" w:color="auto"/>
            <w:left w:val="none" w:sz="0" w:space="0" w:color="auto"/>
            <w:bottom w:val="none" w:sz="0" w:space="0" w:color="auto"/>
            <w:right w:val="none" w:sz="0" w:space="0" w:color="auto"/>
          </w:divBdr>
        </w:div>
        <w:div w:id="1297371623">
          <w:marLeft w:val="0"/>
          <w:marRight w:val="0"/>
          <w:marTop w:val="0"/>
          <w:marBottom w:val="0"/>
          <w:divBdr>
            <w:top w:val="none" w:sz="0" w:space="0" w:color="auto"/>
            <w:left w:val="none" w:sz="0" w:space="0" w:color="auto"/>
            <w:bottom w:val="none" w:sz="0" w:space="0" w:color="auto"/>
            <w:right w:val="none" w:sz="0" w:space="0" w:color="auto"/>
          </w:divBdr>
          <w:divsChild>
            <w:div w:id="2006778285">
              <w:marLeft w:val="0"/>
              <w:marRight w:val="0"/>
              <w:marTop w:val="0"/>
              <w:marBottom w:val="0"/>
              <w:divBdr>
                <w:top w:val="none" w:sz="0" w:space="0" w:color="auto"/>
                <w:left w:val="none" w:sz="0" w:space="0" w:color="auto"/>
                <w:bottom w:val="none" w:sz="0" w:space="0" w:color="auto"/>
                <w:right w:val="none" w:sz="0" w:space="0" w:color="auto"/>
              </w:divBdr>
            </w:div>
          </w:divsChild>
        </w:div>
        <w:div w:id="475411311">
          <w:marLeft w:val="0"/>
          <w:marRight w:val="0"/>
          <w:marTop w:val="0"/>
          <w:marBottom w:val="0"/>
          <w:divBdr>
            <w:top w:val="none" w:sz="0" w:space="0" w:color="auto"/>
            <w:left w:val="none" w:sz="0" w:space="0" w:color="auto"/>
            <w:bottom w:val="none" w:sz="0" w:space="0" w:color="auto"/>
            <w:right w:val="none" w:sz="0" w:space="0" w:color="auto"/>
          </w:divBdr>
        </w:div>
        <w:div w:id="1157452819">
          <w:marLeft w:val="0"/>
          <w:marRight w:val="0"/>
          <w:marTop w:val="0"/>
          <w:marBottom w:val="0"/>
          <w:divBdr>
            <w:top w:val="none" w:sz="0" w:space="0" w:color="auto"/>
            <w:left w:val="none" w:sz="0" w:space="0" w:color="auto"/>
            <w:bottom w:val="none" w:sz="0" w:space="0" w:color="auto"/>
            <w:right w:val="none" w:sz="0" w:space="0" w:color="auto"/>
          </w:divBdr>
          <w:divsChild>
            <w:div w:id="1231428421">
              <w:marLeft w:val="0"/>
              <w:marRight w:val="0"/>
              <w:marTop w:val="0"/>
              <w:marBottom w:val="0"/>
              <w:divBdr>
                <w:top w:val="none" w:sz="0" w:space="0" w:color="auto"/>
                <w:left w:val="none" w:sz="0" w:space="0" w:color="auto"/>
                <w:bottom w:val="none" w:sz="0" w:space="0" w:color="auto"/>
                <w:right w:val="none" w:sz="0" w:space="0" w:color="auto"/>
              </w:divBdr>
            </w:div>
          </w:divsChild>
        </w:div>
        <w:div w:id="2048872680">
          <w:marLeft w:val="0"/>
          <w:marRight w:val="0"/>
          <w:marTop w:val="0"/>
          <w:marBottom w:val="0"/>
          <w:divBdr>
            <w:top w:val="none" w:sz="0" w:space="0" w:color="auto"/>
            <w:left w:val="none" w:sz="0" w:space="0" w:color="auto"/>
            <w:bottom w:val="none" w:sz="0" w:space="0" w:color="auto"/>
            <w:right w:val="none" w:sz="0" w:space="0" w:color="auto"/>
          </w:divBdr>
        </w:div>
        <w:div w:id="818544911">
          <w:marLeft w:val="0"/>
          <w:marRight w:val="0"/>
          <w:marTop w:val="0"/>
          <w:marBottom w:val="0"/>
          <w:divBdr>
            <w:top w:val="none" w:sz="0" w:space="0" w:color="auto"/>
            <w:left w:val="none" w:sz="0" w:space="0" w:color="auto"/>
            <w:bottom w:val="none" w:sz="0" w:space="0" w:color="auto"/>
            <w:right w:val="none" w:sz="0" w:space="0" w:color="auto"/>
          </w:divBdr>
          <w:divsChild>
            <w:div w:id="1703246794">
              <w:marLeft w:val="0"/>
              <w:marRight w:val="0"/>
              <w:marTop w:val="0"/>
              <w:marBottom w:val="0"/>
              <w:divBdr>
                <w:top w:val="none" w:sz="0" w:space="0" w:color="auto"/>
                <w:left w:val="none" w:sz="0" w:space="0" w:color="auto"/>
                <w:bottom w:val="none" w:sz="0" w:space="0" w:color="auto"/>
                <w:right w:val="none" w:sz="0" w:space="0" w:color="auto"/>
              </w:divBdr>
            </w:div>
          </w:divsChild>
        </w:div>
        <w:div w:id="545920884">
          <w:marLeft w:val="0"/>
          <w:marRight w:val="0"/>
          <w:marTop w:val="0"/>
          <w:marBottom w:val="0"/>
          <w:divBdr>
            <w:top w:val="none" w:sz="0" w:space="0" w:color="auto"/>
            <w:left w:val="none" w:sz="0" w:space="0" w:color="auto"/>
            <w:bottom w:val="none" w:sz="0" w:space="0" w:color="auto"/>
            <w:right w:val="none" w:sz="0" w:space="0" w:color="auto"/>
          </w:divBdr>
        </w:div>
        <w:div w:id="333187941">
          <w:marLeft w:val="0"/>
          <w:marRight w:val="0"/>
          <w:marTop w:val="0"/>
          <w:marBottom w:val="0"/>
          <w:divBdr>
            <w:top w:val="none" w:sz="0" w:space="0" w:color="auto"/>
            <w:left w:val="none" w:sz="0" w:space="0" w:color="auto"/>
            <w:bottom w:val="none" w:sz="0" w:space="0" w:color="auto"/>
            <w:right w:val="none" w:sz="0" w:space="0" w:color="auto"/>
          </w:divBdr>
          <w:divsChild>
            <w:div w:id="1033383763">
              <w:marLeft w:val="0"/>
              <w:marRight w:val="0"/>
              <w:marTop w:val="0"/>
              <w:marBottom w:val="0"/>
              <w:divBdr>
                <w:top w:val="none" w:sz="0" w:space="0" w:color="auto"/>
                <w:left w:val="none" w:sz="0" w:space="0" w:color="auto"/>
                <w:bottom w:val="none" w:sz="0" w:space="0" w:color="auto"/>
                <w:right w:val="none" w:sz="0" w:space="0" w:color="auto"/>
              </w:divBdr>
            </w:div>
          </w:divsChild>
        </w:div>
        <w:div w:id="626280460">
          <w:marLeft w:val="0"/>
          <w:marRight w:val="0"/>
          <w:marTop w:val="0"/>
          <w:marBottom w:val="0"/>
          <w:divBdr>
            <w:top w:val="none" w:sz="0" w:space="0" w:color="auto"/>
            <w:left w:val="none" w:sz="0" w:space="0" w:color="auto"/>
            <w:bottom w:val="none" w:sz="0" w:space="0" w:color="auto"/>
            <w:right w:val="none" w:sz="0" w:space="0" w:color="auto"/>
          </w:divBdr>
        </w:div>
        <w:div w:id="1556115301">
          <w:marLeft w:val="0"/>
          <w:marRight w:val="0"/>
          <w:marTop w:val="0"/>
          <w:marBottom w:val="0"/>
          <w:divBdr>
            <w:top w:val="none" w:sz="0" w:space="0" w:color="auto"/>
            <w:left w:val="none" w:sz="0" w:space="0" w:color="auto"/>
            <w:bottom w:val="none" w:sz="0" w:space="0" w:color="auto"/>
            <w:right w:val="none" w:sz="0" w:space="0" w:color="auto"/>
          </w:divBdr>
          <w:divsChild>
            <w:div w:id="527184485">
              <w:marLeft w:val="0"/>
              <w:marRight w:val="0"/>
              <w:marTop w:val="0"/>
              <w:marBottom w:val="0"/>
              <w:divBdr>
                <w:top w:val="none" w:sz="0" w:space="0" w:color="auto"/>
                <w:left w:val="none" w:sz="0" w:space="0" w:color="auto"/>
                <w:bottom w:val="none" w:sz="0" w:space="0" w:color="auto"/>
                <w:right w:val="none" w:sz="0" w:space="0" w:color="auto"/>
              </w:divBdr>
            </w:div>
          </w:divsChild>
        </w:div>
        <w:div w:id="2078240490">
          <w:marLeft w:val="0"/>
          <w:marRight w:val="0"/>
          <w:marTop w:val="300"/>
          <w:marBottom w:val="0"/>
          <w:divBdr>
            <w:top w:val="none" w:sz="0" w:space="0" w:color="auto"/>
            <w:left w:val="none" w:sz="0" w:space="0" w:color="auto"/>
            <w:bottom w:val="none" w:sz="0" w:space="0" w:color="auto"/>
            <w:right w:val="none" w:sz="0" w:space="0" w:color="auto"/>
          </w:divBdr>
          <w:divsChild>
            <w:div w:id="604967844">
              <w:marLeft w:val="0"/>
              <w:marRight w:val="0"/>
              <w:marTop w:val="0"/>
              <w:marBottom w:val="0"/>
              <w:divBdr>
                <w:top w:val="none" w:sz="0" w:space="0" w:color="auto"/>
                <w:left w:val="none" w:sz="0" w:space="0" w:color="auto"/>
                <w:bottom w:val="none" w:sz="0" w:space="0" w:color="auto"/>
                <w:right w:val="none" w:sz="0" w:space="0" w:color="auto"/>
              </w:divBdr>
              <w:divsChild>
                <w:div w:id="52687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924589">
          <w:marLeft w:val="0"/>
          <w:marRight w:val="0"/>
          <w:marTop w:val="300"/>
          <w:marBottom w:val="0"/>
          <w:divBdr>
            <w:top w:val="none" w:sz="0" w:space="0" w:color="auto"/>
            <w:left w:val="none" w:sz="0" w:space="0" w:color="auto"/>
            <w:bottom w:val="none" w:sz="0" w:space="0" w:color="auto"/>
            <w:right w:val="none" w:sz="0" w:space="0" w:color="auto"/>
          </w:divBdr>
          <w:divsChild>
            <w:div w:id="526019065">
              <w:marLeft w:val="0"/>
              <w:marRight w:val="0"/>
              <w:marTop w:val="0"/>
              <w:marBottom w:val="0"/>
              <w:divBdr>
                <w:top w:val="none" w:sz="0" w:space="0" w:color="auto"/>
                <w:left w:val="none" w:sz="0" w:space="0" w:color="auto"/>
                <w:bottom w:val="none" w:sz="0" w:space="0" w:color="auto"/>
                <w:right w:val="none" w:sz="0" w:space="0" w:color="auto"/>
              </w:divBdr>
              <w:divsChild>
                <w:div w:id="79541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017946">
          <w:marLeft w:val="0"/>
          <w:marRight w:val="0"/>
          <w:marTop w:val="300"/>
          <w:marBottom w:val="0"/>
          <w:divBdr>
            <w:top w:val="none" w:sz="0" w:space="0" w:color="auto"/>
            <w:left w:val="none" w:sz="0" w:space="0" w:color="auto"/>
            <w:bottom w:val="none" w:sz="0" w:space="0" w:color="auto"/>
            <w:right w:val="none" w:sz="0" w:space="0" w:color="auto"/>
          </w:divBdr>
          <w:divsChild>
            <w:div w:id="1309626268">
              <w:marLeft w:val="0"/>
              <w:marRight w:val="0"/>
              <w:marTop w:val="0"/>
              <w:marBottom w:val="0"/>
              <w:divBdr>
                <w:top w:val="none" w:sz="0" w:space="0" w:color="auto"/>
                <w:left w:val="none" w:sz="0" w:space="0" w:color="auto"/>
                <w:bottom w:val="none" w:sz="0" w:space="0" w:color="auto"/>
                <w:right w:val="none" w:sz="0" w:space="0" w:color="auto"/>
              </w:divBdr>
              <w:divsChild>
                <w:div w:id="167962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849912">
          <w:marLeft w:val="0"/>
          <w:marRight w:val="0"/>
          <w:marTop w:val="300"/>
          <w:marBottom w:val="0"/>
          <w:divBdr>
            <w:top w:val="none" w:sz="0" w:space="0" w:color="auto"/>
            <w:left w:val="none" w:sz="0" w:space="0" w:color="auto"/>
            <w:bottom w:val="none" w:sz="0" w:space="0" w:color="auto"/>
            <w:right w:val="none" w:sz="0" w:space="0" w:color="auto"/>
          </w:divBdr>
          <w:divsChild>
            <w:div w:id="2026055668">
              <w:marLeft w:val="0"/>
              <w:marRight w:val="0"/>
              <w:marTop w:val="0"/>
              <w:marBottom w:val="0"/>
              <w:divBdr>
                <w:top w:val="none" w:sz="0" w:space="0" w:color="auto"/>
                <w:left w:val="none" w:sz="0" w:space="0" w:color="auto"/>
                <w:bottom w:val="none" w:sz="0" w:space="0" w:color="auto"/>
                <w:right w:val="none" w:sz="0" w:space="0" w:color="auto"/>
              </w:divBdr>
              <w:divsChild>
                <w:div w:id="1853105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117219">
      <w:bodyDiv w:val="1"/>
      <w:marLeft w:val="0"/>
      <w:marRight w:val="0"/>
      <w:marTop w:val="0"/>
      <w:marBottom w:val="0"/>
      <w:divBdr>
        <w:top w:val="none" w:sz="0" w:space="0" w:color="auto"/>
        <w:left w:val="none" w:sz="0" w:space="0" w:color="auto"/>
        <w:bottom w:val="none" w:sz="0" w:space="0" w:color="auto"/>
        <w:right w:val="none" w:sz="0" w:space="0" w:color="auto"/>
      </w:divBdr>
      <w:divsChild>
        <w:div w:id="619070856">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sChild>
            <w:div w:id="528958232">
              <w:marLeft w:val="0"/>
              <w:marRight w:val="0"/>
              <w:marTop w:val="0"/>
              <w:marBottom w:val="0"/>
              <w:divBdr>
                <w:top w:val="none" w:sz="0" w:space="0" w:color="auto"/>
                <w:left w:val="none" w:sz="0" w:space="0" w:color="auto"/>
                <w:bottom w:val="none" w:sz="0" w:space="0" w:color="auto"/>
                <w:right w:val="none" w:sz="0" w:space="0" w:color="auto"/>
              </w:divBdr>
            </w:div>
          </w:divsChild>
        </w:div>
        <w:div w:id="2025353377">
          <w:marLeft w:val="0"/>
          <w:marRight w:val="0"/>
          <w:marTop w:val="0"/>
          <w:marBottom w:val="0"/>
          <w:divBdr>
            <w:top w:val="none" w:sz="0" w:space="0" w:color="auto"/>
            <w:left w:val="none" w:sz="0" w:space="0" w:color="auto"/>
            <w:bottom w:val="none" w:sz="0" w:space="0" w:color="auto"/>
            <w:right w:val="none" w:sz="0" w:space="0" w:color="auto"/>
          </w:divBdr>
        </w:div>
        <w:div w:id="1891576637">
          <w:marLeft w:val="0"/>
          <w:marRight w:val="0"/>
          <w:marTop w:val="0"/>
          <w:marBottom w:val="0"/>
          <w:divBdr>
            <w:top w:val="none" w:sz="0" w:space="0" w:color="auto"/>
            <w:left w:val="none" w:sz="0" w:space="0" w:color="auto"/>
            <w:bottom w:val="none" w:sz="0" w:space="0" w:color="auto"/>
            <w:right w:val="none" w:sz="0" w:space="0" w:color="auto"/>
          </w:divBdr>
          <w:divsChild>
            <w:div w:id="2040860816">
              <w:marLeft w:val="0"/>
              <w:marRight w:val="0"/>
              <w:marTop w:val="0"/>
              <w:marBottom w:val="0"/>
              <w:divBdr>
                <w:top w:val="none" w:sz="0" w:space="0" w:color="auto"/>
                <w:left w:val="none" w:sz="0" w:space="0" w:color="auto"/>
                <w:bottom w:val="none" w:sz="0" w:space="0" w:color="auto"/>
                <w:right w:val="none" w:sz="0" w:space="0" w:color="auto"/>
              </w:divBdr>
            </w:div>
          </w:divsChild>
        </w:div>
        <w:div w:id="1658995397">
          <w:marLeft w:val="0"/>
          <w:marRight w:val="0"/>
          <w:marTop w:val="0"/>
          <w:marBottom w:val="0"/>
          <w:divBdr>
            <w:top w:val="none" w:sz="0" w:space="0" w:color="auto"/>
            <w:left w:val="none" w:sz="0" w:space="0" w:color="auto"/>
            <w:bottom w:val="none" w:sz="0" w:space="0" w:color="auto"/>
            <w:right w:val="none" w:sz="0" w:space="0" w:color="auto"/>
          </w:divBdr>
        </w:div>
        <w:div w:id="1022702152">
          <w:marLeft w:val="0"/>
          <w:marRight w:val="0"/>
          <w:marTop w:val="0"/>
          <w:marBottom w:val="0"/>
          <w:divBdr>
            <w:top w:val="none" w:sz="0" w:space="0" w:color="auto"/>
            <w:left w:val="none" w:sz="0" w:space="0" w:color="auto"/>
            <w:bottom w:val="none" w:sz="0" w:space="0" w:color="auto"/>
            <w:right w:val="none" w:sz="0" w:space="0" w:color="auto"/>
          </w:divBdr>
          <w:divsChild>
            <w:div w:id="240719615">
              <w:marLeft w:val="0"/>
              <w:marRight w:val="0"/>
              <w:marTop w:val="0"/>
              <w:marBottom w:val="0"/>
              <w:divBdr>
                <w:top w:val="none" w:sz="0" w:space="0" w:color="auto"/>
                <w:left w:val="none" w:sz="0" w:space="0" w:color="auto"/>
                <w:bottom w:val="none" w:sz="0" w:space="0" w:color="auto"/>
                <w:right w:val="none" w:sz="0" w:space="0" w:color="auto"/>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42784668">
          <w:marLeft w:val="0"/>
          <w:marRight w:val="0"/>
          <w:marTop w:val="0"/>
          <w:marBottom w:val="0"/>
          <w:divBdr>
            <w:top w:val="none" w:sz="0" w:space="0" w:color="auto"/>
            <w:left w:val="none" w:sz="0" w:space="0" w:color="auto"/>
            <w:bottom w:val="none" w:sz="0" w:space="0" w:color="auto"/>
            <w:right w:val="none" w:sz="0" w:space="0" w:color="auto"/>
          </w:divBdr>
          <w:divsChild>
            <w:div w:id="131949170">
              <w:marLeft w:val="0"/>
              <w:marRight w:val="0"/>
              <w:marTop w:val="0"/>
              <w:marBottom w:val="0"/>
              <w:divBdr>
                <w:top w:val="none" w:sz="0" w:space="0" w:color="auto"/>
                <w:left w:val="none" w:sz="0" w:space="0" w:color="auto"/>
                <w:bottom w:val="none" w:sz="0" w:space="0" w:color="auto"/>
                <w:right w:val="none" w:sz="0" w:space="0" w:color="auto"/>
              </w:divBdr>
            </w:div>
          </w:divsChild>
        </w:div>
        <w:div w:id="163471627">
          <w:marLeft w:val="0"/>
          <w:marRight w:val="0"/>
          <w:marTop w:val="0"/>
          <w:marBottom w:val="0"/>
          <w:divBdr>
            <w:top w:val="none" w:sz="0" w:space="0" w:color="auto"/>
            <w:left w:val="none" w:sz="0" w:space="0" w:color="auto"/>
            <w:bottom w:val="none" w:sz="0" w:space="0" w:color="auto"/>
            <w:right w:val="none" w:sz="0" w:space="0" w:color="auto"/>
          </w:divBdr>
        </w:div>
        <w:div w:id="749694438">
          <w:marLeft w:val="0"/>
          <w:marRight w:val="0"/>
          <w:marTop w:val="0"/>
          <w:marBottom w:val="0"/>
          <w:divBdr>
            <w:top w:val="none" w:sz="0" w:space="0" w:color="auto"/>
            <w:left w:val="none" w:sz="0" w:space="0" w:color="auto"/>
            <w:bottom w:val="none" w:sz="0" w:space="0" w:color="auto"/>
            <w:right w:val="none" w:sz="0" w:space="0" w:color="auto"/>
          </w:divBdr>
          <w:divsChild>
            <w:div w:id="2100516955">
              <w:marLeft w:val="0"/>
              <w:marRight w:val="0"/>
              <w:marTop w:val="0"/>
              <w:marBottom w:val="0"/>
              <w:divBdr>
                <w:top w:val="none" w:sz="0" w:space="0" w:color="auto"/>
                <w:left w:val="none" w:sz="0" w:space="0" w:color="auto"/>
                <w:bottom w:val="none" w:sz="0" w:space="0" w:color="auto"/>
                <w:right w:val="none" w:sz="0" w:space="0" w:color="auto"/>
              </w:divBdr>
            </w:div>
          </w:divsChild>
        </w:div>
        <w:div w:id="1132136754">
          <w:marLeft w:val="0"/>
          <w:marRight w:val="0"/>
          <w:marTop w:val="0"/>
          <w:marBottom w:val="0"/>
          <w:divBdr>
            <w:top w:val="none" w:sz="0" w:space="0" w:color="auto"/>
            <w:left w:val="none" w:sz="0" w:space="0" w:color="auto"/>
            <w:bottom w:val="none" w:sz="0" w:space="0" w:color="auto"/>
            <w:right w:val="none" w:sz="0" w:space="0" w:color="auto"/>
          </w:divBdr>
        </w:div>
        <w:div w:id="2064979771">
          <w:marLeft w:val="0"/>
          <w:marRight w:val="0"/>
          <w:marTop w:val="0"/>
          <w:marBottom w:val="0"/>
          <w:divBdr>
            <w:top w:val="none" w:sz="0" w:space="0" w:color="auto"/>
            <w:left w:val="none" w:sz="0" w:space="0" w:color="auto"/>
            <w:bottom w:val="none" w:sz="0" w:space="0" w:color="auto"/>
            <w:right w:val="none" w:sz="0" w:space="0" w:color="auto"/>
          </w:divBdr>
          <w:divsChild>
            <w:div w:id="1425802710">
              <w:marLeft w:val="0"/>
              <w:marRight w:val="0"/>
              <w:marTop w:val="0"/>
              <w:marBottom w:val="0"/>
              <w:divBdr>
                <w:top w:val="none" w:sz="0" w:space="0" w:color="auto"/>
                <w:left w:val="none" w:sz="0" w:space="0" w:color="auto"/>
                <w:bottom w:val="none" w:sz="0" w:space="0" w:color="auto"/>
                <w:right w:val="none" w:sz="0" w:space="0" w:color="auto"/>
              </w:divBdr>
            </w:div>
          </w:divsChild>
        </w:div>
        <w:div w:id="1170683945">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sChild>
            <w:div w:id="498539252">
              <w:marLeft w:val="0"/>
              <w:marRight w:val="0"/>
              <w:marTop w:val="0"/>
              <w:marBottom w:val="0"/>
              <w:divBdr>
                <w:top w:val="none" w:sz="0" w:space="0" w:color="auto"/>
                <w:left w:val="none" w:sz="0" w:space="0" w:color="auto"/>
                <w:bottom w:val="none" w:sz="0" w:space="0" w:color="auto"/>
                <w:right w:val="none" w:sz="0" w:space="0" w:color="auto"/>
              </w:divBdr>
            </w:div>
          </w:divsChild>
        </w:div>
        <w:div w:id="120617571">
          <w:marLeft w:val="0"/>
          <w:marRight w:val="0"/>
          <w:marTop w:val="300"/>
          <w:marBottom w:val="0"/>
          <w:divBdr>
            <w:top w:val="none" w:sz="0" w:space="0" w:color="auto"/>
            <w:left w:val="none" w:sz="0" w:space="0" w:color="auto"/>
            <w:bottom w:val="none" w:sz="0" w:space="0" w:color="auto"/>
            <w:right w:val="none" w:sz="0" w:space="0" w:color="auto"/>
          </w:divBdr>
          <w:divsChild>
            <w:div w:id="1280339832">
              <w:marLeft w:val="0"/>
              <w:marRight w:val="0"/>
              <w:marTop w:val="0"/>
              <w:marBottom w:val="0"/>
              <w:divBdr>
                <w:top w:val="none" w:sz="0" w:space="0" w:color="auto"/>
                <w:left w:val="none" w:sz="0" w:space="0" w:color="auto"/>
                <w:bottom w:val="none" w:sz="0" w:space="0" w:color="auto"/>
                <w:right w:val="none" w:sz="0" w:space="0" w:color="auto"/>
              </w:divBdr>
              <w:divsChild>
                <w:div w:id="2106924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939719">
          <w:marLeft w:val="0"/>
          <w:marRight w:val="0"/>
          <w:marTop w:val="300"/>
          <w:marBottom w:val="0"/>
          <w:divBdr>
            <w:top w:val="none" w:sz="0" w:space="0" w:color="auto"/>
            <w:left w:val="none" w:sz="0" w:space="0" w:color="auto"/>
            <w:bottom w:val="none" w:sz="0" w:space="0" w:color="auto"/>
            <w:right w:val="none" w:sz="0" w:space="0" w:color="auto"/>
          </w:divBdr>
          <w:divsChild>
            <w:div w:id="1363357347">
              <w:marLeft w:val="0"/>
              <w:marRight w:val="0"/>
              <w:marTop w:val="0"/>
              <w:marBottom w:val="0"/>
              <w:divBdr>
                <w:top w:val="none" w:sz="0" w:space="0" w:color="auto"/>
                <w:left w:val="none" w:sz="0" w:space="0" w:color="auto"/>
                <w:bottom w:val="none" w:sz="0" w:space="0" w:color="auto"/>
                <w:right w:val="none" w:sz="0" w:space="0" w:color="auto"/>
              </w:divBdr>
              <w:divsChild>
                <w:div w:id="1504277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04764">
          <w:marLeft w:val="0"/>
          <w:marRight w:val="0"/>
          <w:marTop w:val="300"/>
          <w:marBottom w:val="0"/>
          <w:divBdr>
            <w:top w:val="none" w:sz="0" w:space="0" w:color="auto"/>
            <w:left w:val="none" w:sz="0" w:space="0" w:color="auto"/>
            <w:bottom w:val="none" w:sz="0" w:space="0" w:color="auto"/>
            <w:right w:val="none" w:sz="0" w:space="0" w:color="auto"/>
          </w:divBdr>
          <w:divsChild>
            <w:div w:id="284507957">
              <w:marLeft w:val="0"/>
              <w:marRight w:val="0"/>
              <w:marTop w:val="0"/>
              <w:marBottom w:val="0"/>
              <w:divBdr>
                <w:top w:val="none" w:sz="0" w:space="0" w:color="auto"/>
                <w:left w:val="none" w:sz="0" w:space="0" w:color="auto"/>
                <w:bottom w:val="none" w:sz="0" w:space="0" w:color="auto"/>
                <w:right w:val="none" w:sz="0" w:space="0" w:color="auto"/>
              </w:divBdr>
              <w:divsChild>
                <w:div w:id="984822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1019487">
          <w:marLeft w:val="0"/>
          <w:marRight w:val="0"/>
          <w:marTop w:val="300"/>
          <w:marBottom w:val="0"/>
          <w:divBdr>
            <w:top w:val="none" w:sz="0" w:space="0" w:color="auto"/>
            <w:left w:val="none" w:sz="0" w:space="0" w:color="auto"/>
            <w:bottom w:val="none" w:sz="0" w:space="0" w:color="auto"/>
            <w:right w:val="none" w:sz="0" w:space="0" w:color="auto"/>
          </w:divBdr>
          <w:divsChild>
            <w:div w:id="1065879721">
              <w:marLeft w:val="0"/>
              <w:marRight w:val="0"/>
              <w:marTop w:val="0"/>
              <w:marBottom w:val="0"/>
              <w:divBdr>
                <w:top w:val="none" w:sz="0" w:space="0" w:color="auto"/>
                <w:left w:val="none" w:sz="0" w:space="0" w:color="auto"/>
                <w:bottom w:val="none" w:sz="0" w:space="0" w:color="auto"/>
                <w:right w:val="none" w:sz="0" w:space="0" w:color="auto"/>
              </w:divBdr>
              <w:divsChild>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689493">
      <w:bodyDiv w:val="1"/>
      <w:marLeft w:val="0"/>
      <w:marRight w:val="0"/>
      <w:marTop w:val="0"/>
      <w:marBottom w:val="0"/>
      <w:divBdr>
        <w:top w:val="none" w:sz="0" w:space="0" w:color="auto"/>
        <w:left w:val="none" w:sz="0" w:space="0" w:color="auto"/>
        <w:bottom w:val="none" w:sz="0" w:space="0" w:color="auto"/>
        <w:right w:val="none" w:sz="0" w:space="0" w:color="auto"/>
      </w:divBdr>
      <w:divsChild>
        <w:div w:id="366181827">
          <w:marLeft w:val="0"/>
          <w:marRight w:val="0"/>
          <w:marTop w:val="0"/>
          <w:marBottom w:val="0"/>
          <w:divBdr>
            <w:top w:val="none" w:sz="0" w:space="0" w:color="auto"/>
            <w:left w:val="none" w:sz="0" w:space="0" w:color="auto"/>
            <w:bottom w:val="none" w:sz="0" w:space="0" w:color="auto"/>
            <w:right w:val="none" w:sz="0" w:space="0" w:color="auto"/>
          </w:divBdr>
        </w:div>
        <w:div w:id="409697115">
          <w:marLeft w:val="0"/>
          <w:marRight w:val="0"/>
          <w:marTop w:val="0"/>
          <w:marBottom w:val="0"/>
          <w:divBdr>
            <w:top w:val="none" w:sz="0" w:space="0" w:color="auto"/>
            <w:left w:val="none" w:sz="0" w:space="0" w:color="auto"/>
            <w:bottom w:val="none" w:sz="0" w:space="0" w:color="auto"/>
            <w:right w:val="none" w:sz="0" w:space="0" w:color="auto"/>
          </w:divBdr>
          <w:divsChild>
            <w:div w:id="1148278861">
              <w:marLeft w:val="0"/>
              <w:marRight w:val="0"/>
              <w:marTop w:val="0"/>
              <w:marBottom w:val="0"/>
              <w:divBdr>
                <w:top w:val="none" w:sz="0" w:space="0" w:color="auto"/>
                <w:left w:val="none" w:sz="0" w:space="0" w:color="auto"/>
                <w:bottom w:val="none" w:sz="0" w:space="0" w:color="auto"/>
                <w:right w:val="none" w:sz="0" w:space="0" w:color="auto"/>
              </w:divBdr>
            </w:div>
          </w:divsChild>
        </w:div>
        <w:div w:id="515121589">
          <w:marLeft w:val="0"/>
          <w:marRight w:val="0"/>
          <w:marTop w:val="0"/>
          <w:marBottom w:val="0"/>
          <w:divBdr>
            <w:top w:val="none" w:sz="0" w:space="0" w:color="auto"/>
            <w:left w:val="none" w:sz="0" w:space="0" w:color="auto"/>
            <w:bottom w:val="none" w:sz="0" w:space="0" w:color="auto"/>
            <w:right w:val="none" w:sz="0" w:space="0" w:color="auto"/>
          </w:divBdr>
          <w:divsChild>
            <w:div w:id="1685475104">
              <w:marLeft w:val="0"/>
              <w:marRight w:val="0"/>
              <w:marTop w:val="0"/>
              <w:marBottom w:val="0"/>
              <w:divBdr>
                <w:top w:val="none" w:sz="0" w:space="0" w:color="auto"/>
                <w:left w:val="none" w:sz="0" w:space="0" w:color="auto"/>
                <w:bottom w:val="none" w:sz="0" w:space="0" w:color="auto"/>
                <w:right w:val="none" w:sz="0" w:space="0" w:color="auto"/>
              </w:divBdr>
            </w:div>
          </w:divsChild>
        </w:div>
        <w:div w:id="959606194">
          <w:marLeft w:val="0"/>
          <w:marRight w:val="0"/>
          <w:marTop w:val="0"/>
          <w:marBottom w:val="0"/>
          <w:divBdr>
            <w:top w:val="none" w:sz="0" w:space="0" w:color="auto"/>
            <w:left w:val="none" w:sz="0" w:space="0" w:color="auto"/>
            <w:bottom w:val="none" w:sz="0" w:space="0" w:color="auto"/>
            <w:right w:val="none" w:sz="0" w:space="0" w:color="auto"/>
          </w:divBdr>
        </w:div>
        <w:div w:id="983462412">
          <w:marLeft w:val="0"/>
          <w:marRight w:val="0"/>
          <w:marTop w:val="0"/>
          <w:marBottom w:val="0"/>
          <w:divBdr>
            <w:top w:val="none" w:sz="0" w:space="0" w:color="auto"/>
            <w:left w:val="none" w:sz="0" w:space="0" w:color="auto"/>
            <w:bottom w:val="none" w:sz="0" w:space="0" w:color="auto"/>
            <w:right w:val="none" w:sz="0" w:space="0" w:color="auto"/>
          </w:divBdr>
          <w:divsChild>
            <w:div w:id="748506202">
              <w:marLeft w:val="0"/>
              <w:marRight w:val="0"/>
              <w:marTop w:val="0"/>
              <w:marBottom w:val="0"/>
              <w:divBdr>
                <w:top w:val="none" w:sz="0" w:space="0" w:color="auto"/>
                <w:left w:val="none" w:sz="0" w:space="0" w:color="auto"/>
                <w:bottom w:val="none" w:sz="0" w:space="0" w:color="auto"/>
                <w:right w:val="none" w:sz="0" w:space="0" w:color="auto"/>
              </w:divBdr>
            </w:div>
          </w:divsChild>
        </w:div>
        <w:div w:id="1010379195">
          <w:marLeft w:val="0"/>
          <w:marRight w:val="0"/>
          <w:marTop w:val="0"/>
          <w:marBottom w:val="0"/>
          <w:divBdr>
            <w:top w:val="none" w:sz="0" w:space="0" w:color="auto"/>
            <w:left w:val="none" w:sz="0" w:space="0" w:color="auto"/>
            <w:bottom w:val="none" w:sz="0" w:space="0" w:color="auto"/>
            <w:right w:val="none" w:sz="0" w:space="0" w:color="auto"/>
          </w:divBdr>
        </w:div>
        <w:div w:id="1198422666">
          <w:marLeft w:val="0"/>
          <w:marRight w:val="0"/>
          <w:marTop w:val="300"/>
          <w:marBottom w:val="0"/>
          <w:divBdr>
            <w:top w:val="none" w:sz="0" w:space="0" w:color="auto"/>
            <w:left w:val="none" w:sz="0" w:space="0" w:color="auto"/>
            <w:bottom w:val="none" w:sz="0" w:space="0" w:color="auto"/>
            <w:right w:val="none" w:sz="0" w:space="0" w:color="auto"/>
          </w:divBdr>
          <w:divsChild>
            <w:div w:id="1904103024">
              <w:marLeft w:val="0"/>
              <w:marRight w:val="0"/>
              <w:marTop w:val="0"/>
              <w:marBottom w:val="0"/>
              <w:divBdr>
                <w:top w:val="none" w:sz="0" w:space="0" w:color="auto"/>
                <w:left w:val="none" w:sz="0" w:space="0" w:color="auto"/>
                <w:bottom w:val="none" w:sz="0" w:space="0" w:color="auto"/>
                <w:right w:val="none" w:sz="0" w:space="0" w:color="auto"/>
              </w:divBdr>
              <w:divsChild>
                <w:div w:id="1374846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170085">
          <w:marLeft w:val="0"/>
          <w:marRight w:val="0"/>
          <w:marTop w:val="0"/>
          <w:marBottom w:val="0"/>
          <w:divBdr>
            <w:top w:val="none" w:sz="0" w:space="0" w:color="auto"/>
            <w:left w:val="none" w:sz="0" w:space="0" w:color="auto"/>
            <w:bottom w:val="none" w:sz="0" w:space="0" w:color="auto"/>
            <w:right w:val="none" w:sz="0" w:space="0" w:color="auto"/>
          </w:divBdr>
        </w:div>
        <w:div w:id="1246719458">
          <w:marLeft w:val="0"/>
          <w:marRight w:val="0"/>
          <w:marTop w:val="0"/>
          <w:marBottom w:val="0"/>
          <w:divBdr>
            <w:top w:val="none" w:sz="0" w:space="0" w:color="auto"/>
            <w:left w:val="none" w:sz="0" w:space="0" w:color="auto"/>
            <w:bottom w:val="none" w:sz="0" w:space="0" w:color="auto"/>
            <w:right w:val="none" w:sz="0" w:space="0" w:color="auto"/>
          </w:divBdr>
          <w:divsChild>
            <w:div w:id="1841698372">
              <w:marLeft w:val="0"/>
              <w:marRight w:val="0"/>
              <w:marTop w:val="0"/>
              <w:marBottom w:val="0"/>
              <w:divBdr>
                <w:top w:val="none" w:sz="0" w:space="0" w:color="auto"/>
                <w:left w:val="none" w:sz="0" w:space="0" w:color="auto"/>
                <w:bottom w:val="none" w:sz="0" w:space="0" w:color="auto"/>
                <w:right w:val="none" w:sz="0" w:space="0" w:color="auto"/>
              </w:divBdr>
            </w:div>
          </w:divsChild>
        </w:div>
        <w:div w:id="1462577353">
          <w:marLeft w:val="0"/>
          <w:marRight w:val="0"/>
          <w:marTop w:val="0"/>
          <w:marBottom w:val="0"/>
          <w:divBdr>
            <w:top w:val="none" w:sz="0" w:space="0" w:color="auto"/>
            <w:left w:val="none" w:sz="0" w:space="0" w:color="auto"/>
            <w:bottom w:val="none" w:sz="0" w:space="0" w:color="auto"/>
            <w:right w:val="none" w:sz="0" w:space="0" w:color="auto"/>
          </w:divBdr>
        </w:div>
        <w:div w:id="1557086919">
          <w:marLeft w:val="0"/>
          <w:marRight w:val="0"/>
          <w:marTop w:val="0"/>
          <w:marBottom w:val="0"/>
          <w:divBdr>
            <w:top w:val="none" w:sz="0" w:space="0" w:color="auto"/>
            <w:left w:val="none" w:sz="0" w:space="0" w:color="auto"/>
            <w:bottom w:val="none" w:sz="0" w:space="0" w:color="auto"/>
            <w:right w:val="none" w:sz="0" w:space="0" w:color="auto"/>
          </w:divBdr>
          <w:divsChild>
            <w:div w:id="1674448813">
              <w:marLeft w:val="0"/>
              <w:marRight w:val="0"/>
              <w:marTop w:val="0"/>
              <w:marBottom w:val="0"/>
              <w:divBdr>
                <w:top w:val="none" w:sz="0" w:space="0" w:color="auto"/>
                <w:left w:val="none" w:sz="0" w:space="0" w:color="auto"/>
                <w:bottom w:val="none" w:sz="0" w:space="0" w:color="auto"/>
                <w:right w:val="none" w:sz="0" w:space="0" w:color="auto"/>
              </w:divBdr>
            </w:div>
          </w:divsChild>
        </w:div>
        <w:div w:id="1638149584">
          <w:marLeft w:val="0"/>
          <w:marRight w:val="0"/>
          <w:marTop w:val="300"/>
          <w:marBottom w:val="0"/>
          <w:divBdr>
            <w:top w:val="none" w:sz="0" w:space="0" w:color="auto"/>
            <w:left w:val="none" w:sz="0" w:space="0" w:color="auto"/>
            <w:bottom w:val="none" w:sz="0" w:space="0" w:color="auto"/>
            <w:right w:val="none" w:sz="0" w:space="0" w:color="auto"/>
          </w:divBdr>
          <w:divsChild>
            <w:div w:id="836001457">
              <w:marLeft w:val="0"/>
              <w:marRight w:val="0"/>
              <w:marTop w:val="0"/>
              <w:marBottom w:val="0"/>
              <w:divBdr>
                <w:top w:val="none" w:sz="0" w:space="0" w:color="auto"/>
                <w:left w:val="none" w:sz="0" w:space="0" w:color="auto"/>
                <w:bottom w:val="none" w:sz="0" w:space="0" w:color="auto"/>
                <w:right w:val="none" w:sz="0" w:space="0" w:color="auto"/>
              </w:divBdr>
              <w:divsChild>
                <w:div w:id="549847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332354">
          <w:marLeft w:val="0"/>
          <w:marRight w:val="0"/>
          <w:marTop w:val="0"/>
          <w:marBottom w:val="0"/>
          <w:divBdr>
            <w:top w:val="none" w:sz="0" w:space="0" w:color="auto"/>
            <w:left w:val="none" w:sz="0" w:space="0" w:color="auto"/>
            <w:bottom w:val="none" w:sz="0" w:space="0" w:color="auto"/>
            <w:right w:val="none" w:sz="0" w:space="0" w:color="auto"/>
          </w:divBdr>
        </w:div>
        <w:div w:id="1844739549">
          <w:marLeft w:val="0"/>
          <w:marRight w:val="0"/>
          <w:marTop w:val="0"/>
          <w:marBottom w:val="0"/>
          <w:divBdr>
            <w:top w:val="none" w:sz="0" w:space="0" w:color="auto"/>
            <w:left w:val="none" w:sz="0" w:space="0" w:color="auto"/>
            <w:bottom w:val="none" w:sz="0" w:space="0" w:color="auto"/>
            <w:right w:val="none" w:sz="0" w:space="0" w:color="auto"/>
          </w:divBdr>
        </w:div>
        <w:div w:id="1870141994">
          <w:marLeft w:val="0"/>
          <w:marRight w:val="0"/>
          <w:marTop w:val="0"/>
          <w:marBottom w:val="0"/>
          <w:divBdr>
            <w:top w:val="none" w:sz="0" w:space="0" w:color="auto"/>
            <w:left w:val="none" w:sz="0" w:space="0" w:color="auto"/>
            <w:bottom w:val="none" w:sz="0" w:space="0" w:color="auto"/>
            <w:right w:val="none" w:sz="0" w:space="0" w:color="auto"/>
          </w:divBdr>
          <w:divsChild>
            <w:div w:id="1123843601">
              <w:marLeft w:val="0"/>
              <w:marRight w:val="0"/>
              <w:marTop w:val="0"/>
              <w:marBottom w:val="0"/>
              <w:divBdr>
                <w:top w:val="none" w:sz="0" w:space="0" w:color="auto"/>
                <w:left w:val="none" w:sz="0" w:space="0" w:color="auto"/>
                <w:bottom w:val="none" w:sz="0" w:space="0" w:color="auto"/>
                <w:right w:val="none" w:sz="0" w:space="0" w:color="auto"/>
              </w:divBdr>
            </w:div>
          </w:divsChild>
        </w:div>
        <w:div w:id="1912739578">
          <w:marLeft w:val="0"/>
          <w:marRight w:val="0"/>
          <w:marTop w:val="300"/>
          <w:marBottom w:val="0"/>
          <w:divBdr>
            <w:top w:val="none" w:sz="0" w:space="0" w:color="auto"/>
            <w:left w:val="none" w:sz="0" w:space="0" w:color="auto"/>
            <w:bottom w:val="none" w:sz="0" w:space="0" w:color="auto"/>
            <w:right w:val="none" w:sz="0" w:space="0" w:color="auto"/>
          </w:divBdr>
          <w:divsChild>
            <w:div w:id="897787883">
              <w:marLeft w:val="0"/>
              <w:marRight w:val="0"/>
              <w:marTop w:val="0"/>
              <w:marBottom w:val="0"/>
              <w:divBdr>
                <w:top w:val="none" w:sz="0" w:space="0" w:color="auto"/>
                <w:left w:val="none" w:sz="0" w:space="0" w:color="auto"/>
                <w:bottom w:val="none" w:sz="0" w:space="0" w:color="auto"/>
                <w:right w:val="none" w:sz="0" w:space="0" w:color="auto"/>
              </w:divBdr>
              <w:divsChild>
                <w:div w:id="1344626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063405">
          <w:marLeft w:val="0"/>
          <w:marRight w:val="0"/>
          <w:marTop w:val="0"/>
          <w:marBottom w:val="0"/>
          <w:divBdr>
            <w:top w:val="none" w:sz="0" w:space="0" w:color="auto"/>
            <w:left w:val="none" w:sz="0" w:space="0" w:color="auto"/>
            <w:bottom w:val="none" w:sz="0" w:space="0" w:color="auto"/>
            <w:right w:val="none" w:sz="0" w:space="0" w:color="auto"/>
          </w:divBdr>
          <w:divsChild>
            <w:div w:id="1086070679">
              <w:marLeft w:val="0"/>
              <w:marRight w:val="0"/>
              <w:marTop w:val="0"/>
              <w:marBottom w:val="0"/>
              <w:divBdr>
                <w:top w:val="none" w:sz="0" w:space="0" w:color="auto"/>
                <w:left w:val="none" w:sz="0" w:space="0" w:color="auto"/>
                <w:bottom w:val="none" w:sz="0" w:space="0" w:color="auto"/>
                <w:right w:val="none" w:sz="0" w:space="0" w:color="auto"/>
              </w:divBdr>
            </w:div>
          </w:divsChild>
        </w:div>
        <w:div w:id="2069642396">
          <w:marLeft w:val="0"/>
          <w:marRight w:val="0"/>
          <w:marTop w:val="300"/>
          <w:marBottom w:val="0"/>
          <w:divBdr>
            <w:top w:val="none" w:sz="0" w:space="0" w:color="auto"/>
            <w:left w:val="none" w:sz="0" w:space="0" w:color="auto"/>
            <w:bottom w:val="none" w:sz="0" w:space="0" w:color="auto"/>
            <w:right w:val="none" w:sz="0" w:space="0" w:color="auto"/>
          </w:divBdr>
          <w:divsChild>
            <w:div w:id="600995748">
              <w:marLeft w:val="0"/>
              <w:marRight w:val="0"/>
              <w:marTop w:val="0"/>
              <w:marBottom w:val="0"/>
              <w:divBdr>
                <w:top w:val="none" w:sz="0" w:space="0" w:color="auto"/>
                <w:left w:val="none" w:sz="0" w:space="0" w:color="auto"/>
                <w:bottom w:val="none" w:sz="0" w:space="0" w:color="auto"/>
                <w:right w:val="none" w:sz="0" w:space="0" w:color="auto"/>
              </w:divBdr>
              <w:divsChild>
                <w:div w:id="65052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890590">
      <w:bodyDiv w:val="1"/>
      <w:marLeft w:val="0"/>
      <w:marRight w:val="0"/>
      <w:marTop w:val="0"/>
      <w:marBottom w:val="0"/>
      <w:divBdr>
        <w:top w:val="none" w:sz="0" w:space="0" w:color="auto"/>
        <w:left w:val="none" w:sz="0" w:space="0" w:color="auto"/>
        <w:bottom w:val="none" w:sz="0" w:space="0" w:color="auto"/>
        <w:right w:val="none" w:sz="0" w:space="0" w:color="auto"/>
      </w:divBdr>
      <w:divsChild>
        <w:div w:id="60296182">
          <w:marLeft w:val="0"/>
          <w:marRight w:val="0"/>
          <w:marTop w:val="300"/>
          <w:marBottom w:val="0"/>
          <w:divBdr>
            <w:top w:val="none" w:sz="0" w:space="0" w:color="auto"/>
            <w:left w:val="none" w:sz="0" w:space="0" w:color="auto"/>
            <w:bottom w:val="none" w:sz="0" w:space="0" w:color="auto"/>
            <w:right w:val="none" w:sz="0" w:space="0" w:color="auto"/>
          </w:divBdr>
          <w:divsChild>
            <w:div w:id="1716468723">
              <w:marLeft w:val="0"/>
              <w:marRight w:val="0"/>
              <w:marTop w:val="0"/>
              <w:marBottom w:val="0"/>
              <w:divBdr>
                <w:top w:val="none" w:sz="0" w:space="0" w:color="auto"/>
                <w:left w:val="none" w:sz="0" w:space="0" w:color="auto"/>
                <w:bottom w:val="none" w:sz="0" w:space="0" w:color="auto"/>
                <w:right w:val="none" w:sz="0" w:space="0" w:color="auto"/>
              </w:divBdr>
              <w:divsChild>
                <w:div w:id="751318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577955">
          <w:marLeft w:val="0"/>
          <w:marRight w:val="0"/>
          <w:marTop w:val="300"/>
          <w:marBottom w:val="0"/>
          <w:divBdr>
            <w:top w:val="none" w:sz="0" w:space="0" w:color="auto"/>
            <w:left w:val="none" w:sz="0" w:space="0" w:color="auto"/>
            <w:bottom w:val="none" w:sz="0" w:space="0" w:color="auto"/>
            <w:right w:val="none" w:sz="0" w:space="0" w:color="auto"/>
          </w:divBdr>
          <w:divsChild>
            <w:div w:id="1431850697">
              <w:marLeft w:val="0"/>
              <w:marRight w:val="0"/>
              <w:marTop w:val="0"/>
              <w:marBottom w:val="0"/>
              <w:divBdr>
                <w:top w:val="none" w:sz="0" w:space="0" w:color="auto"/>
                <w:left w:val="none" w:sz="0" w:space="0" w:color="auto"/>
                <w:bottom w:val="none" w:sz="0" w:space="0" w:color="auto"/>
                <w:right w:val="none" w:sz="0" w:space="0" w:color="auto"/>
              </w:divBdr>
              <w:divsChild>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835073">
          <w:marLeft w:val="0"/>
          <w:marRight w:val="0"/>
          <w:marTop w:val="0"/>
          <w:marBottom w:val="0"/>
          <w:divBdr>
            <w:top w:val="none" w:sz="0" w:space="0" w:color="auto"/>
            <w:left w:val="none" w:sz="0" w:space="0" w:color="auto"/>
            <w:bottom w:val="none" w:sz="0" w:space="0" w:color="auto"/>
            <w:right w:val="none" w:sz="0" w:space="0" w:color="auto"/>
          </w:divBdr>
          <w:divsChild>
            <w:div w:id="1394505703">
              <w:marLeft w:val="0"/>
              <w:marRight w:val="0"/>
              <w:marTop w:val="0"/>
              <w:marBottom w:val="0"/>
              <w:divBdr>
                <w:top w:val="none" w:sz="0" w:space="0" w:color="auto"/>
                <w:left w:val="none" w:sz="0" w:space="0" w:color="auto"/>
                <w:bottom w:val="none" w:sz="0" w:space="0" w:color="auto"/>
                <w:right w:val="none" w:sz="0" w:space="0" w:color="auto"/>
              </w:divBdr>
            </w:div>
          </w:divsChild>
        </w:div>
        <w:div w:id="546332394">
          <w:marLeft w:val="0"/>
          <w:marRight w:val="0"/>
          <w:marTop w:val="0"/>
          <w:marBottom w:val="0"/>
          <w:divBdr>
            <w:top w:val="none" w:sz="0" w:space="0" w:color="auto"/>
            <w:left w:val="none" w:sz="0" w:space="0" w:color="auto"/>
            <w:bottom w:val="none" w:sz="0" w:space="0" w:color="auto"/>
            <w:right w:val="none" w:sz="0" w:space="0" w:color="auto"/>
          </w:divBdr>
        </w:div>
        <w:div w:id="602152788">
          <w:marLeft w:val="0"/>
          <w:marRight w:val="0"/>
          <w:marTop w:val="0"/>
          <w:marBottom w:val="0"/>
          <w:divBdr>
            <w:top w:val="none" w:sz="0" w:space="0" w:color="auto"/>
            <w:left w:val="none" w:sz="0" w:space="0" w:color="auto"/>
            <w:bottom w:val="none" w:sz="0" w:space="0" w:color="auto"/>
            <w:right w:val="none" w:sz="0" w:space="0" w:color="auto"/>
          </w:divBdr>
        </w:div>
        <w:div w:id="660157491">
          <w:marLeft w:val="0"/>
          <w:marRight w:val="0"/>
          <w:marTop w:val="0"/>
          <w:marBottom w:val="0"/>
          <w:divBdr>
            <w:top w:val="none" w:sz="0" w:space="0" w:color="auto"/>
            <w:left w:val="none" w:sz="0" w:space="0" w:color="auto"/>
            <w:bottom w:val="none" w:sz="0" w:space="0" w:color="auto"/>
            <w:right w:val="none" w:sz="0" w:space="0" w:color="auto"/>
          </w:divBdr>
        </w:div>
        <w:div w:id="804742469">
          <w:marLeft w:val="0"/>
          <w:marRight w:val="0"/>
          <w:marTop w:val="0"/>
          <w:marBottom w:val="0"/>
          <w:divBdr>
            <w:top w:val="none" w:sz="0" w:space="0" w:color="auto"/>
            <w:left w:val="none" w:sz="0" w:space="0" w:color="auto"/>
            <w:bottom w:val="none" w:sz="0" w:space="0" w:color="auto"/>
            <w:right w:val="none" w:sz="0" w:space="0" w:color="auto"/>
          </w:divBdr>
          <w:divsChild>
            <w:div w:id="1844856188">
              <w:marLeft w:val="0"/>
              <w:marRight w:val="0"/>
              <w:marTop w:val="0"/>
              <w:marBottom w:val="0"/>
              <w:divBdr>
                <w:top w:val="none" w:sz="0" w:space="0" w:color="auto"/>
                <w:left w:val="none" w:sz="0" w:space="0" w:color="auto"/>
                <w:bottom w:val="none" w:sz="0" w:space="0" w:color="auto"/>
                <w:right w:val="none" w:sz="0" w:space="0" w:color="auto"/>
              </w:divBdr>
            </w:div>
          </w:divsChild>
        </w:div>
        <w:div w:id="824125165">
          <w:marLeft w:val="0"/>
          <w:marRight w:val="0"/>
          <w:marTop w:val="0"/>
          <w:marBottom w:val="0"/>
          <w:divBdr>
            <w:top w:val="none" w:sz="0" w:space="0" w:color="auto"/>
            <w:left w:val="none" w:sz="0" w:space="0" w:color="auto"/>
            <w:bottom w:val="none" w:sz="0" w:space="0" w:color="auto"/>
            <w:right w:val="none" w:sz="0" w:space="0" w:color="auto"/>
          </w:divBdr>
        </w:div>
        <w:div w:id="1079402008">
          <w:marLeft w:val="0"/>
          <w:marRight w:val="0"/>
          <w:marTop w:val="0"/>
          <w:marBottom w:val="0"/>
          <w:divBdr>
            <w:top w:val="none" w:sz="0" w:space="0" w:color="auto"/>
            <w:left w:val="none" w:sz="0" w:space="0" w:color="auto"/>
            <w:bottom w:val="none" w:sz="0" w:space="0" w:color="auto"/>
            <w:right w:val="none" w:sz="0" w:space="0" w:color="auto"/>
          </w:divBdr>
        </w:div>
        <w:div w:id="1427262049">
          <w:marLeft w:val="0"/>
          <w:marRight w:val="0"/>
          <w:marTop w:val="0"/>
          <w:marBottom w:val="0"/>
          <w:divBdr>
            <w:top w:val="none" w:sz="0" w:space="0" w:color="auto"/>
            <w:left w:val="none" w:sz="0" w:space="0" w:color="auto"/>
            <w:bottom w:val="none" w:sz="0" w:space="0" w:color="auto"/>
            <w:right w:val="none" w:sz="0" w:space="0" w:color="auto"/>
          </w:divBdr>
        </w:div>
        <w:div w:id="1502816126">
          <w:marLeft w:val="0"/>
          <w:marRight w:val="0"/>
          <w:marTop w:val="300"/>
          <w:marBottom w:val="0"/>
          <w:divBdr>
            <w:top w:val="none" w:sz="0" w:space="0" w:color="auto"/>
            <w:left w:val="none" w:sz="0" w:space="0" w:color="auto"/>
            <w:bottom w:val="none" w:sz="0" w:space="0" w:color="auto"/>
            <w:right w:val="none" w:sz="0" w:space="0" w:color="auto"/>
          </w:divBdr>
          <w:divsChild>
            <w:div w:id="1719160009">
              <w:marLeft w:val="0"/>
              <w:marRight w:val="0"/>
              <w:marTop w:val="0"/>
              <w:marBottom w:val="0"/>
              <w:divBdr>
                <w:top w:val="none" w:sz="0" w:space="0" w:color="auto"/>
                <w:left w:val="none" w:sz="0" w:space="0" w:color="auto"/>
                <w:bottom w:val="none" w:sz="0" w:space="0" w:color="auto"/>
                <w:right w:val="none" w:sz="0" w:space="0" w:color="auto"/>
              </w:divBdr>
              <w:divsChild>
                <w:div w:id="17346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591764">
          <w:marLeft w:val="0"/>
          <w:marRight w:val="0"/>
          <w:marTop w:val="0"/>
          <w:marBottom w:val="0"/>
          <w:divBdr>
            <w:top w:val="none" w:sz="0" w:space="0" w:color="auto"/>
            <w:left w:val="none" w:sz="0" w:space="0" w:color="auto"/>
            <w:bottom w:val="none" w:sz="0" w:space="0" w:color="auto"/>
            <w:right w:val="none" w:sz="0" w:space="0" w:color="auto"/>
          </w:divBdr>
          <w:divsChild>
            <w:div w:id="272171728">
              <w:marLeft w:val="0"/>
              <w:marRight w:val="0"/>
              <w:marTop w:val="0"/>
              <w:marBottom w:val="0"/>
              <w:divBdr>
                <w:top w:val="none" w:sz="0" w:space="0" w:color="auto"/>
                <w:left w:val="none" w:sz="0" w:space="0" w:color="auto"/>
                <w:bottom w:val="none" w:sz="0" w:space="0" w:color="auto"/>
                <w:right w:val="none" w:sz="0" w:space="0" w:color="auto"/>
              </w:divBdr>
            </w:div>
          </w:divsChild>
        </w:div>
        <w:div w:id="1676834854">
          <w:marLeft w:val="0"/>
          <w:marRight w:val="0"/>
          <w:marTop w:val="0"/>
          <w:marBottom w:val="0"/>
          <w:divBdr>
            <w:top w:val="none" w:sz="0" w:space="0" w:color="auto"/>
            <w:left w:val="none" w:sz="0" w:space="0" w:color="auto"/>
            <w:bottom w:val="none" w:sz="0" w:space="0" w:color="auto"/>
            <w:right w:val="none" w:sz="0" w:space="0" w:color="auto"/>
          </w:divBdr>
          <w:divsChild>
            <w:div w:id="1751463792">
              <w:marLeft w:val="0"/>
              <w:marRight w:val="0"/>
              <w:marTop w:val="0"/>
              <w:marBottom w:val="0"/>
              <w:divBdr>
                <w:top w:val="none" w:sz="0" w:space="0" w:color="auto"/>
                <w:left w:val="none" w:sz="0" w:space="0" w:color="auto"/>
                <w:bottom w:val="none" w:sz="0" w:space="0" w:color="auto"/>
                <w:right w:val="none" w:sz="0" w:space="0" w:color="auto"/>
              </w:divBdr>
            </w:div>
            <w:div w:id="825513349">
              <w:marLeft w:val="0"/>
              <w:marRight w:val="0"/>
              <w:marTop w:val="0"/>
              <w:marBottom w:val="0"/>
              <w:divBdr>
                <w:top w:val="none" w:sz="0" w:space="0" w:color="auto"/>
                <w:left w:val="none" w:sz="0" w:space="0" w:color="auto"/>
                <w:bottom w:val="none" w:sz="0" w:space="0" w:color="auto"/>
                <w:right w:val="none" w:sz="0" w:space="0" w:color="auto"/>
              </w:divBdr>
              <w:divsChild>
                <w:div w:id="495652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838">
          <w:marLeft w:val="0"/>
          <w:marRight w:val="0"/>
          <w:marTop w:val="0"/>
          <w:marBottom w:val="0"/>
          <w:divBdr>
            <w:top w:val="none" w:sz="0" w:space="0" w:color="auto"/>
            <w:left w:val="none" w:sz="0" w:space="0" w:color="auto"/>
            <w:bottom w:val="none" w:sz="0" w:space="0" w:color="auto"/>
            <w:right w:val="none" w:sz="0" w:space="0" w:color="auto"/>
          </w:divBdr>
        </w:div>
        <w:div w:id="1740133413">
          <w:marLeft w:val="0"/>
          <w:marRight w:val="0"/>
          <w:marTop w:val="0"/>
          <w:marBottom w:val="0"/>
          <w:divBdr>
            <w:top w:val="none" w:sz="0" w:space="0" w:color="auto"/>
            <w:left w:val="none" w:sz="0" w:space="0" w:color="auto"/>
            <w:bottom w:val="none" w:sz="0" w:space="0" w:color="auto"/>
            <w:right w:val="none" w:sz="0" w:space="0" w:color="auto"/>
          </w:divBdr>
          <w:divsChild>
            <w:div w:id="1161311201">
              <w:marLeft w:val="0"/>
              <w:marRight w:val="0"/>
              <w:marTop w:val="0"/>
              <w:marBottom w:val="0"/>
              <w:divBdr>
                <w:top w:val="none" w:sz="0" w:space="0" w:color="auto"/>
                <w:left w:val="none" w:sz="0" w:space="0" w:color="auto"/>
                <w:bottom w:val="none" w:sz="0" w:space="0" w:color="auto"/>
                <w:right w:val="none" w:sz="0" w:space="0" w:color="auto"/>
              </w:divBdr>
            </w:div>
          </w:divsChild>
        </w:div>
        <w:div w:id="1808891814">
          <w:marLeft w:val="0"/>
          <w:marRight w:val="0"/>
          <w:marTop w:val="0"/>
          <w:marBottom w:val="0"/>
          <w:divBdr>
            <w:top w:val="none" w:sz="0" w:space="0" w:color="auto"/>
            <w:left w:val="none" w:sz="0" w:space="0" w:color="auto"/>
            <w:bottom w:val="none" w:sz="0" w:space="0" w:color="auto"/>
            <w:right w:val="none" w:sz="0" w:space="0" w:color="auto"/>
          </w:divBdr>
          <w:divsChild>
            <w:div w:id="479034283">
              <w:marLeft w:val="0"/>
              <w:marRight w:val="0"/>
              <w:marTop w:val="0"/>
              <w:marBottom w:val="0"/>
              <w:divBdr>
                <w:top w:val="none" w:sz="0" w:space="0" w:color="auto"/>
                <w:left w:val="none" w:sz="0" w:space="0" w:color="auto"/>
                <w:bottom w:val="none" w:sz="0" w:space="0" w:color="auto"/>
                <w:right w:val="none" w:sz="0" w:space="0" w:color="auto"/>
              </w:divBdr>
            </w:div>
          </w:divsChild>
        </w:div>
        <w:div w:id="1865243945">
          <w:marLeft w:val="0"/>
          <w:marRight w:val="0"/>
          <w:marTop w:val="0"/>
          <w:marBottom w:val="0"/>
          <w:divBdr>
            <w:top w:val="none" w:sz="0" w:space="0" w:color="auto"/>
            <w:left w:val="none" w:sz="0" w:space="0" w:color="auto"/>
            <w:bottom w:val="none" w:sz="0" w:space="0" w:color="auto"/>
            <w:right w:val="none" w:sz="0" w:space="0" w:color="auto"/>
          </w:divBdr>
          <w:divsChild>
            <w:div w:id="1336884208">
              <w:marLeft w:val="0"/>
              <w:marRight w:val="0"/>
              <w:marTop w:val="0"/>
              <w:marBottom w:val="0"/>
              <w:divBdr>
                <w:top w:val="none" w:sz="0" w:space="0" w:color="auto"/>
                <w:left w:val="none" w:sz="0" w:space="0" w:color="auto"/>
                <w:bottom w:val="none" w:sz="0" w:space="0" w:color="auto"/>
                <w:right w:val="none" w:sz="0" w:space="0" w:color="auto"/>
              </w:divBdr>
            </w:div>
          </w:divsChild>
        </w:div>
        <w:div w:id="2011980217">
          <w:marLeft w:val="0"/>
          <w:marRight w:val="0"/>
          <w:marTop w:val="300"/>
          <w:marBottom w:val="0"/>
          <w:divBdr>
            <w:top w:val="none" w:sz="0" w:space="0" w:color="auto"/>
            <w:left w:val="none" w:sz="0" w:space="0" w:color="auto"/>
            <w:bottom w:val="none" w:sz="0" w:space="0" w:color="auto"/>
            <w:right w:val="none" w:sz="0" w:space="0" w:color="auto"/>
          </w:divBdr>
          <w:divsChild>
            <w:div w:id="1514295738">
              <w:marLeft w:val="0"/>
              <w:marRight w:val="0"/>
              <w:marTop w:val="0"/>
              <w:marBottom w:val="0"/>
              <w:divBdr>
                <w:top w:val="none" w:sz="0" w:space="0" w:color="auto"/>
                <w:left w:val="none" w:sz="0" w:space="0" w:color="auto"/>
                <w:bottom w:val="none" w:sz="0" w:space="0" w:color="auto"/>
                <w:right w:val="none" w:sz="0" w:space="0" w:color="auto"/>
              </w:divBdr>
              <w:divsChild>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6150856">
      <w:bodyDiv w:val="1"/>
      <w:marLeft w:val="0"/>
      <w:marRight w:val="0"/>
      <w:marTop w:val="0"/>
      <w:marBottom w:val="0"/>
      <w:divBdr>
        <w:top w:val="none" w:sz="0" w:space="0" w:color="auto"/>
        <w:left w:val="none" w:sz="0" w:space="0" w:color="auto"/>
        <w:bottom w:val="none" w:sz="0" w:space="0" w:color="auto"/>
        <w:right w:val="none" w:sz="0" w:space="0" w:color="auto"/>
      </w:divBdr>
    </w:div>
    <w:div w:id="336427072">
      <w:bodyDiv w:val="1"/>
      <w:marLeft w:val="0"/>
      <w:marRight w:val="0"/>
      <w:marTop w:val="0"/>
      <w:marBottom w:val="0"/>
      <w:divBdr>
        <w:top w:val="none" w:sz="0" w:space="0" w:color="auto"/>
        <w:left w:val="none" w:sz="0" w:space="0" w:color="auto"/>
        <w:bottom w:val="none" w:sz="0" w:space="0" w:color="auto"/>
        <w:right w:val="none" w:sz="0" w:space="0" w:color="auto"/>
      </w:divBdr>
      <w:divsChild>
        <w:div w:id="684937591">
          <w:marLeft w:val="0"/>
          <w:marRight w:val="0"/>
          <w:marTop w:val="0"/>
          <w:marBottom w:val="0"/>
          <w:divBdr>
            <w:top w:val="none" w:sz="0" w:space="0" w:color="auto"/>
            <w:left w:val="none" w:sz="0" w:space="0" w:color="auto"/>
            <w:bottom w:val="none" w:sz="0" w:space="0" w:color="auto"/>
            <w:right w:val="none" w:sz="0" w:space="0" w:color="auto"/>
          </w:divBdr>
        </w:div>
        <w:div w:id="1965194110">
          <w:marLeft w:val="0"/>
          <w:marRight w:val="0"/>
          <w:marTop w:val="0"/>
          <w:marBottom w:val="0"/>
          <w:divBdr>
            <w:top w:val="none" w:sz="0" w:space="0" w:color="auto"/>
            <w:left w:val="none" w:sz="0" w:space="0" w:color="auto"/>
            <w:bottom w:val="none" w:sz="0" w:space="0" w:color="auto"/>
            <w:right w:val="none" w:sz="0" w:space="0" w:color="auto"/>
          </w:divBdr>
          <w:divsChild>
            <w:div w:id="1646738756">
              <w:marLeft w:val="0"/>
              <w:marRight w:val="0"/>
              <w:marTop w:val="0"/>
              <w:marBottom w:val="0"/>
              <w:divBdr>
                <w:top w:val="none" w:sz="0" w:space="0" w:color="auto"/>
                <w:left w:val="none" w:sz="0" w:space="0" w:color="auto"/>
                <w:bottom w:val="none" w:sz="0" w:space="0" w:color="auto"/>
                <w:right w:val="none" w:sz="0" w:space="0" w:color="auto"/>
              </w:divBdr>
            </w:div>
          </w:divsChild>
        </w:div>
        <w:div w:id="1132865937">
          <w:marLeft w:val="0"/>
          <w:marRight w:val="0"/>
          <w:marTop w:val="0"/>
          <w:marBottom w:val="0"/>
          <w:divBdr>
            <w:top w:val="none" w:sz="0" w:space="0" w:color="auto"/>
            <w:left w:val="none" w:sz="0" w:space="0" w:color="auto"/>
            <w:bottom w:val="none" w:sz="0" w:space="0" w:color="auto"/>
            <w:right w:val="none" w:sz="0" w:space="0" w:color="auto"/>
          </w:divBdr>
        </w:div>
        <w:div w:id="1894153065">
          <w:marLeft w:val="0"/>
          <w:marRight w:val="0"/>
          <w:marTop w:val="0"/>
          <w:marBottom w:val="0"/>
          <w:divBdr>
            <w:top w:val="none" w:sz="0" w:space="0" w:color="auto"/>
            <w:left w:val="none" w:sz="0" w:space="0" w:color="auto"/>
            <w:bottom w:val="none" w:sz="0" w:space="0" w:color="auto"/>
            <w:right w:val="none" w:sz="0" w:space="0" w:color="auto"/>
          </w:divBdr>
          <w:divsChild>
            <w:div w:id="780800458">
              <w:marLeft w:val="0"/>
              <w:marRight w:val="0"/>
              <w:marTop w:val="0"/>
              <w:marBottom w:val="0"/>
              <w:divBdr>
                <w:top w:val="none" w:sz="0" w:space="0" w:color="auto"/>
                <w:left w:val="none" w:sz="0" w:space="0" w:color="auto"/>
                <w:bottom w:val="none" w:sz="0" w:space="0" w:color="auto"/>
                <w:right w:val="none" w:sz="0" w:space="0" w:color="auto"/>
              </w:divBdr>
            </w:div>
          </w:divsChild>
        </w:div>
        <w:div w:id="475875274">
          <w:marLeft w:val="0"/>
          <w:marRight w:val="0"/>
          <w:marTop w:val="0"/>
          <w:marBottom w:val="0"/>
          <w:divBdr>
            <w:top w:val="none" w:sz="0" w:space="0" w:color="auto"/>
            <w:left w:val="none" w:sz="0" w:space="0" w:color="auto"/>
            <w:bottom w:val="none" w:sz="0" w:space="0" w:color="auto"/>
            <w:right w:val="none" w:sz="0" w:space="0" w:color="auto"/>
          </w:divBdr>
        </w:div>
        <w:div w:id="879130516">
          <w:marLeft w:val="0"/>
          <w:marRight w:val="0"/>
          <w:marTop w:val="0"/>
          <w:marBottom w:val="0"/>
          <w:divBdr>
            <w:top w:val="none" w:sz="0" w:space="0" w:color="auto"/>
            <w:left w:val="none" w:sz="0" w:space="0" w:color="auto"/>
            <w:bottom w:val="none" w:sz="0" w:space="0" w:color="auto"/>
            <w:right w:val="none" w:sz="0" w:space="0" w:color="auto"/>
          </w:divBdr>
          <w:divsChild>
            <w:div w:id="456489206">
              <w:marLeft w:val="0"/>
              <w:marRight w:val="0"/>
              <w:marTop w:val="0"/>
              <w:marBottom w:val="0"/>
              <w:divBdr>
                <w:top w:val="none" w:sz="0" w:space="0" w:color="auto"/>
                <w:left w:val="none" w:sz="0" w:space="0" w:color="auto"/>
                <w:bottom w:val="none" w:sz="0" w:space="0" w:color="auto"/>
                <w:right w:val="none" w:sz="0" w:space="0" w:color="auto"/>
              </w:divBdr>
            </w:div>
          </w:divsChild>
        </w:div>
        <w:div w:id="38164650">
          <w:marLeft w:val="0"/>
          <w:marRight w:val="0"/>
          <w:marTop w:val="0"/>
          <w:marBottom w:val="0"/>
          <w:divBdr>
            <w:top w:val="none" w:sz="0" w:space="0" w:color="auto"/>
            <w:left w:val="none" w:sz="0" w:space="0" w:color="auto"/>
            <w:bottom w:val="none" w:sz="0" w:space="0" w:color="auto"/>
            <w:right w:val="none" w:sz="0" w:space="0" w:color="auto"/>
          </w:divBdr>
        </w:div>
        <w:div w:id="767509516">
          <w:marLeft w:val="0"/>
          <w:marRight w:val="0"/>
          <w:marTop w:val="0"/>
          <w:marBottom w:val="0"/>
          <w:divBdr>
            <w:top w:val="none" w:sz="0" w:space="0" w:color="auto"/>
            <w:left w:val="none" w:sz="0" w:space="0" w:color="auto"/>
            <w:bottom w:val="none" w:sz="0" w:space="0" w:color="auto"/>
            <w:right w:val="none" w:sz="0" w:space="0" w:color="auto"/>
          </w:divBdr>
          <w:divsChild>
            <w:div w:id="361831390">
              <w:marLeft w:val="0"/>
              <w:marRight w:val="0"/>
              <w:marTop w:val="0"/>
              <w:marBottom w:val="0"/>
              <w:divBdr>
                <w:top w:val="none" w:sz="0" w:space="0" w:color="auto"/>
                <w:left w:val="none" w:sz="0" w:space="0" w:color="auto"/>
                <w:bottom w:val="none" w:sz="0" w:space="0" w:color="auto"/>
                <w:right w:val="none" w:sz="0" w:space="0" w:color="auto"/>
              </w:divBdr>
            </w:div>
          </w:divsChild>
        </w:div>
        <w:div w:id="504126004">
          <w:marLeft w:val="0"/>
          <w:marRight w:val="0"/>
          <w:marTop w:val="0"/>
          <w:marBottom w:val="0"/>
          <w:divBdr>
            <w:top w:val="none" w:sz="0" w:space="0" w:color="auto"/>
            <w:left w:val="none" w:sz="0" w:space="0" w:color="auto"/>
            <w:bottom w:val="none" w:sz="0" w:space="0" w:color="auto"/>
            <w:right w:val="none" w:sz="0" w:space="0" w:color="auto"/>
          </w:divBdr>
        </w:div>
        <w:div w:id="1542355002">
          <w:marLeft w:val="0"/>
          <w:marRight w:val="0"/>
          <w:marTop w:val="0"/>
          <w:marBottom w:val="0"/>
          <w:divBdr>
            <w:top w:val="none" w:sz="0" w:space="0" w:color="auto"/>
            <w:left w:val="none" w:sz="0" w:space="0" w:color="auto"/>
            <w:bottom w:val="none" w:sz="0" w:space="0" w:color="auto"/>
            <w:right w:val="none" w:sz="0" w:space="0" w:color="auto"/>
          </w:divBdr>
          <w:divsChild>
            <w:div w:id="556430366">
              <w:marLeft w:val="0"/>
              <w:marRight w:val="0"/>
              <w:marTop w:val="0"/>
              <w:marBottom w:val="0"/>
              <w:divBdr>
                <w:top w:val="none" w:sz="0" w:space="0" w:color="auto"/>
                <w:left w:val="none" w:sz="0" w:space="0" w:color="auto"/>
                <w:bottom w:val="none" w:sz="0" w:space="0" w:color="auto"/>
                <w:right w:val="none" w:sz="0" w:space="0" w:color="auto"/>
              </w:divBdr>
            </w:div>
          </w:divsChild>
        </w:div>
        <w:div w:id="9919195">
          <w:marLeft w:val="0"/>
          <w:marRight w:val="0"/>
          <w:marTop w:val="0"/>
          <w:marBottom w:val="0"/>
          <w:divBdr>
            <w:top w:val="none" w:sz="0" w:space="0" w:color="auto"/>
            <w:left w:val="none" w:sz="0" w:space="0" w:color="auto"/>
            <w:bottom w:val="none" w:sz="0" w:space="0" w:color="auto"/>
            <w:right w:val="none" w:sz="0" w:space="0" w:color="auto"/>
          </w:divBdr>
        </w:div>
        <w:div w:id="1280721225">
          <w:marLeft w:val="0"/>
          <w:marRight w:val="0"/>
          <w:marTop w:val="0"/>
          <w:marBottom w:val="0"/>
          <w:divBdr>
            <w:top w:val="none" w:sz="0" w:space="0" w:color="auto"/>
            <w:left w:val="none" w:sz="0" w:space="0" w:color="auto"/>
            <w:bottom w:val="none" w:sz="0" w:space="0" w:color="auto"/>
            <w:right w:val="none" w:sz="0" w:space="0" w:color="auto"/>
          </w:divBdr>
          <w:divsChild>
            <w:div w:id="540285022">
              <w:marLeft w:val="0"/>
              <w:marRight w:val="0"/>
              <w:marTop w:val="0"/>
              <w:marBottom w:val="0"/>
              <w:divBdr>
                <w:top w:val="none" w:sz="0" w:space="0" w:color="auto"/>
                <w:left w:val="none" w:sz="0" w:space="0" w:color="auto"/>
                <w:bottom w:val="none" w:sz="0" w:space="0" w:color="auto"/>
                <w:right w:val="none" w:sz="0" w:space="0" w:color="auto"/>
              </w:divBdr>
            </w:div>
          </w:divsChild>
        </w:div>
        <w:div w:id="672881140">
          <w:marLeft w:val="0"/>
          <w:marRight w:val="0"/>
          <w:marTop w:val="0"/>
          <w:marBottom w:val="0"/>
          <w:divBdr>
            <w:top w:val="none" w:sz="0" w:space="0" w:color="auto"/>
            <w:left w:val="none" w:sz="0" w:space="0" w:color="auto"/>
            <w:bottom w:val="none" w:sz="0" w:space="0" w:color="auto"/>
            <w:right w:val="none" w:sz="0" w:space="0" w:color="auto"/>
          </w:divBdr>
        </w:div>
        <w:div w:id="1511484963">
          <w:marLeft w:val="0"/>
          <w:marRight w:val="0"/>
          <w:marTop w:val="0"/>
          <w:marBottom w:val="0"/>
          <w:divBdr>
            <w:top w:val="none" w:sz="0" w:space="0" w:color="auto"/>
            <w:left w:val="none" w:sz="0" w:space="0" w:color="auto"/>
            <w:bottom w:val="none" w:sz="0" w:space="0" w:color="auto"/>
            <w:right w:val="none" w:sz="0" w:space="0" w:color="auto"/>
          </w:divBdr>
          <w:divsChild>
            <w:div w:id="376780733">
              <w:marLeft w:val="0"/>
              <w:marRight w:val="0"/>
              <w:marTop w:val="0"/>
              <w:marBottom w:val="0"/>
              <w:divBdr>
                <w:top w:val="none" w:sz="0" w:space="0" w:color="auto"/>
                <w:left w:val="none" w:sz="0" w:space="0" w:color="auto"/>
                <w:bottom w:val="none" w:sz="0" w:space="0" w:color="auto"/>
                <w:right w:val="none" w:sz="0" w:space="0" w:color="auto"/>
              </w:divBdr>
            </w:div>
          </w:divsChild>
        </w:div>
        <w:div w:id="1821190773">
          <w:marLeft w:val="0"/>
          <w:marRight w:val="0"/>
          <w:marTop w:val="300"/>
          <w:marBottom w:val="0"/>
          <w:divBdr>
            <w:top w:val="none" w:sz="0" w:space="0" w:color="auto"/>
            <w:left w:val="none" w:sz="0" w:space="0" w:color="auto"/>
            <w:bottom w:val="none" w:sz="0" w:space="0" w:color="auto"/>
            <w:right w:val="none" w:sz="0" w:space="0" w:color="auto"/>
          </w:divBdr>
          <w:divsChild>
            <w:div w:id="1027604733">
              <w:marLeft w:val="0"/>
              <w:marRight w:val="0"/>
              <w:marTop w:val="0"/>
              <w:marBottom w:val="0"/>
              <w:divBdr>
                <w:top w:val="none" w:sz="0" w:space="0" w:color="auto"/>
                <w:left w:val="none" w:sz="0" w:space="0" w:color="auto"/>
                <w:bottom w:val="none" w:sz="0" w:space="0" w:color="auto"/>
                <w:right w:val="none" w:sz="0" w:space="0" w:color="auto"/>
              </w:divBdr>
              <w:divsChild>
                <w:div w:id="1280842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099760">
          <w:marLeft w:val="0"/>
          <w:marRight w:val="0"/>
          <w:marTop w:val="300"/>
          <w:marBottom w:val="0"/>
          <w:divBdr>
            <w:top w:val="none" w:sz="0" w:space="0" w:color="auto"/>
            <w:left w:val="none" w:sz="0" w:space="0" w:color="auto"/>
            <w:bottom w:val="none" w:sz="0" w:space="0" w:color="auto"/>
            <w:right w:val="none" w:sz="0" w:space="0" w:color="auto"/>
          </w:divBdr>
          <w:divsChild>
            <w:div w:id="703989986">
              <w:marLeft w:val="0"/>
              <w:marRight w:val="0"/>
              <w:marTop w:val="0"/>
              <w:marBottom w:val="0"/>
              <w:divBdr>
                <w:top w:val="none" w:sz="0" w:space="0" w:color="auto"/>
                <w:left w:val="none" w:sz="0" w:space="0" w:color="auto"/>
                <w:bottom w:val="none" w:sz="0" w:space="0" w:color="auto"/>
                <w:right w:val="none" w:sz="0" w:space="0" w:color="auto"/>
              </w:divBdr>
              <w:divsChild>
                <w:div w:id="152667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074430">
          <w:marLeft w:val="0"/>
          <w:marRight w:val="0"/>
          <w:marTop w:val="300"/>
          <w:marBottom w:val="0"/>
          <w:divBdr>
            <w:top w:val="none" w:sz="0" w:space="0" w:color="auto"/>
            <w:left w:val="none" w:sz="0" w:space="0" w:color="auto"/>
            <w:bottom w:val="none" w:sz="0" w:space="0" w:color="auto"/>
            <w:right w:val="none" w:sz="0" w:space="0" w:color="auto"/>
          </w:divBdr>
          <w:divsChild>
            <w:div w:id="673266485">
              <w:marLeft w:val="0"/>
              <w:marRight w:val="0"/>
              <w:marTop w:val="0"/>
              <w:marBottom w:val="0"/>
              <w:divBdr>
                <w:top w:val="none" w:sz="0" w:space="0" w:color="auto"/>
                <w:left w:val="none" w:sz="0" w:space="0" w:color="auto"/>
                <w:bottom w:val="none" w:sz="0" w:space="0" w:color="auto"/>
                <w:right w:val="none" w:sz="0" w:space="0" w:color="auto"/>
              </w:divBdr>
              <w:divsChild>
                <w:div w:id="1693726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601167">
          <w:marLeft w:val="0"/>
          <w:marRight w:val="0"/>
          <w:marTop w:val="300"/>
          <w:marBottom w:val="0"/>
          <w:divBdr>
            <w:top w:val="none" w:sz="0" w:space="0" w:color="auto"/>
            <w:left w:val="none" w:sz="0" w:space="0" w:color="auto"/>
            <w:bottom w:val="none" w:sz="0" w:space="0" w:color="auto"/>
            <w:right w:val="none" w:sz="0" w:space="0" w:color="auto"/>
          </w:divBdr>
          <w:divsChild>
            <w:div w:id="1448963625">
              <w:marLeft w:val="0"/>
              <w:marRight w:val="0"/>
              <w:marTop w:val="0"/>
              <w:marBottom w:val="0"/>
              <w:divBdr>
                <w:top w:val="none" w:sz="0" w:space="0" w:color="auto"/>
                <w:left w:val="none" w:sz="0" w:space="0" w:color="auto"/>
                <w:bottom w:val="none" w:sz="0" w:space="0" w:color="auto"/>
                <w:right w:val="none" w:sz="0" w:space="0" w:color="auto"/>
              </w:divBdr>
              <w:divsChild>
                <w:div w:id="26045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7117485">
      <w:bodyDiv w:val="1"/>
      <w:marLeft w:val="0"/>
      <w:marRight w:val="0"/>
      <w:marTop w:val="0"/>
      <w:marBottom w:val="0"/>
      <w:divBdr>
        <w:top w:val="none" w:sz="0" w:space="0" w:color="auto"/>
        <w:left w:val="none" w:sz="0" w:space="0" w:color="auto"/>
        <w:bottom w:val="none" w:sz="0" w:space="0" w:color="auto"/>
        <w:right w:val="none" w:sz="0" w:space="0" w:color="auto"/>
      </w:divBdr>
    </w:div>
    <w:div w:id="339084350">
      <w:bodyDiv w:val="1"/>
      <w:marLeft w:val="0"/>
      <w:marRight w:val="0"/>
      <w:marTop w:val="0"/>
      <w:marBottom w:val="0"/>
      <w:divBdr>
        <w:top w:val="none" w:sz="0" w:space="0" w:color="auto"/>
        <w:left w:val="none" w:sz="0" w:space="0" w:color="auto"/>
        <w:bottom w:val="none" w:sz="0" w:space="0" w:color="auto"/>
        <w:right w:val="none" w:sz="0" w:space="0" w:color="auto"/>
      </w:divBdr>
      <w:divsChild>
        <w:div w:id="432436054">
          <w:marLeft w:val="0"/>
          <w:marRight w:val="0"/>
          <w:marTop w:val="0"/>
          <w:marBottom w:val="0"/>
          <w:divBdr>
            <w:top w:val="none" w:sz="0" w:space="0" w:color="auto"/>
            <w:left w:val="none" w:sz="0" w:space="0" w:color="auto"/>
            <w:bottom w:val="none" w:sz="0" w:space="0" w:color="auto"/>
            <w:right w:val="none" w:sz="0" w:space="0" w:color="auto"/>
          </w:divBdr>
          <w:divsChild>
            <w:div w:id="509177617">
              <w:marLeft w:val="0"/>
              <w:marRight w:val="0"/>
              <w:marTop w:val="0"/>
              <w:marBottom w:val="0"/>
              <w:divBdr>
                <w:top w:val="none" w:sz="0" w:space="0" w:color="auto"/>
                <w:left w:val="none" w:sz="0" w:space="0" w:color="auto"/>
                <w:bottom w:val="none" w:sz="0" w:space="0" w:color="auto"/>
                <w:right w:val="none" w:sz="0" w:space="0" w:color="auto"/>
              </w:divBdr>
              <w:divsChild>
                <w:div w:id="859939">
                  <w:marLeft w:val="0"/>
                  <w:marRight w:val="0"/>
                  <w:marTop w:val="0"/>
                  <w:marBottom w:val="0"/>
                  <w:divBdr>
                    <w:top w:val="none" w:sz="0" w:space="0" w:color="auto"/>
                    <w:left w:val="none" w:sz="0" w:space="0" w:color="auto"/>
                    <w:bottom w:val="none" w:sz="0" w:space="0" w:color="auto"/>
                    <w:right w:val="none" w:sz="0" w:space="0" w:color="auto"/>
                  </w:divBdr>
                </w:div>
              </w:divsChild>
            </w:div>
            <w:div w:id="2014530215">
              <w:marLeft w:val="0"/>
              <w:marRight w:val="0"/>
              <w:marTop w:val="0"/>
              <w:marBottom w:val="0"/>
              <w:divBdr>
                <w:top w:val="none" w:sz="0" w:space="0" w:color="auto"/>
                <w:left w:val="none" w:sz="0" w:space="0" w:color="auto"/>
                <w:bottom w:val="none" w:sz="0" w:space="0" w:color="auto"/>
                <w:right w:val="none" w:sz="0" w:space="0" w:color="auto"/>
              </w:divBdr>
            </w:div>
          </w:divsChild>
        </w:div>
        <w:div w:id="551500858">
          <w:marLeft w:val="0"/>
          <w:marRight w:val="0"/>
          <w:marTop w:val="0"/>
          <w:marBottom w:val="0"/>
          <w:divBdr>
            <w:top w:val="none" w:sz="0" w:space="0" w:color="auto"/>
            <w:left w:val="none" w:sz="0" w:space="0" w:color="auto"/>
            <w:bottom w:val="none" w:sz="0" w:space="0" w:color="auto"/>
            <w:right w:val="none" w:sz="0" w:space="0" w:color="auto"/>
          </w:divBdr>
          <w:divsChild>
            <w:div w:id="1596328034">
              <w:marLeft w:val="0"/>
              <w:marRight w:val="0"/>
              <w:marTop w:val="0"/>
              <w:marBottom w:val="0"/>
              <w:divBdr>
                <w:top w:val="none" w:sz="0" w:space="0" w:color="auto"/>
                <w:left w:val="none" w:sz="0" w:space="0" w:color="auto"/>
                <w:bottom w:val="none" w:sz="0" w:space="0" w:color="auto"/>
                <w:right w:val="none" w:sz="0" w:space="0" w:color="auto"/>
              </w:divBdr>
            </w:div>
            <w:div w:id="1695840362">
              <w:marLeft w:val="0"/>
              <w:marRight w:val="0"/>
              <w:marTop w:val="0"/>
              <w:marBottom w:val="0"/>
              <w:divBdr>
                <w:top w:val="none" w:sz="0" w:space="0" w:color="auto"/>
                <w:left w:val="none" w:sz="0" w:space="0" w:color="auto"/>
                <w:bottom w:val="none" w:sz="0" w:space="0" w:color="auto"/>
                <w:right w:val="none" w:sz="0" w:space="0" w:color="auto"/>
              </w:divBdr>
              <w:divsChild>
                <w:div w:id="25880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066338">
          <w:marLeft w:val="0"/>
          <w:marRight w:val="0"/>
          <w:marTop w:val="300"/>
          <w:marBottom w:val="0"/>
          <w:divBdr>
            <w:top w:val="none" w:sz="0" w:space="0" w:color="auto"/>
            <w:left w:val="none" w:sz="0" w:space="0" w:color="auto"/>
            <w:bottom w:val="none" w:sz="0" w:space="0" w:color="auto"/>
            <w:right w:val="none" w:sz="0" w:space="0" w:color="auto"/>
          </w:divBdr>
          <w:divsChild>
            <w:div w:id="1731659434">
              <w:marLeft w:val="0"/>
              <w:marRight w:val="0"/>
              <w:marTop w:val="0"/>
              <w:marBottom w:val="0"/>
              <w:divBdr>
                <w:top w:val="none" w:sz="0" w:space="0" w:color="auto"/>
                <w:left w:val="none" w:sz="0" w:space="0" w:color="auto"/>
                <w:bottom w:val="none" w:sz="0" w:space="0" w:color="auto"/>
                <w:right w:val="none" w:sz="0" w:space="0" w:color="auto"/>
              </w:divBdr>
              <w:divsChild>
                <w:div w:id="118778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460409">
          <w:marLeft w:val="0"/>
          <w:marRight w:val="0"/>
          <w:marTop w:val="0"/>
          <w:marBottom w:val="0"/>
          <w:divBdr>
            <w:top w:val="none" w:sz="0" w:space="0" w:color="auto"/>
            <w:left w:val="none" w:sz="0" w:space="0" w:color="auto"/>
            <w:bottom w:val="none" w:sz="0" w:space="0" w:color="auto"/>
            <w:right w:val="none" w:sz="0" w:space="0" w:color="auto"/>
          </w:divBdr>
          <w:divsChild>
            <w:div w:id="565532824">
              <w:marLeft w:val="0"/>
              <w:marRight w:val="0"/>
              <w:marTop w:val="0"/>
              <w:marBottom w:val="0"/>
              <w:divBdr>
                <w:top w:val="none" w:sz="0" w:space="0" w:color="auto"/>
                <w:left w:val="none" w:sz="0" w:space="0" w:color="auto"/>
                <w:bottom w:val="none" w:sz="0" w:space="0" w:color="auto"/>
                <w:right w:val="none" w:sz="0" w:space="0" w:color="auto"/>
              </w:divBdr>
              <w:divsChild>
                <w:div w:id="1998486801">
                  <w:marLeft w:val="0"/>
                  <w:marRight w:val="0"/>
                  <w:marTop w:val="0"/>
                  <w:marBottom w:val="0"/>
                  <w:divBdr>
                    <w:top w:val="none" w:sz="0" w:space="0" w:color="auto"/>
                    <w:left w:val="none" w:sz="0" w:space="0" w:color="auto"/>
                    <w:bottom w:val="none" w:sz="0" w:space="0" w:color="auto"/>
                    <w:right w:val="none" w:sz="0" w:space="0" w:color="auto"/>
                  </w:divBdr>
                </w:div>
              </w:divsChild>
            </w:div>
            <w:div w:id="1302424980">
              <w:marLeft w:val="0"/>
              <w:marRight w:val="0"/>
              <w:marTop w:val="0"/>
              <w:marBottom w:val="0"/>
              <w:divBdr>
                <w:top w:val="none" w:sz="0" w:space="0" w:color="auto"/>
                <w:left w:val="none" w:sz="0" w:space="0" w:color="auto"/>
                <w:bottom w:val="none" w:sz="0" w:space="0" w:color="auto"/>
                <w:right w:val="none" w:sz="0" w:space="0" w:color="auto"/>
              </w:divBdr>
            </w:div>
          </w:divsChild>
        </w:div>
        <w:div w:id="1464150314">
          <w:marLeft w:val="0"/>
          <w:marRight w:val="0"/>
          <w:marTop w:val="0"/>
          <w:marBottom w:val="0"/>
          <w:divBdr>
            <w:top w:val="none" w:sz="0" w:space="0" w:color="auto"/>
            <w:left w:val="none" w:sz="0" w:space="0" w:color="auto"/>
            <w:bottom w:val="none" w:sz="0" w:space="0" w:color="auto"/>
            <w:right w:val="none" w:sz="0" w:space="0" w:color="auto"/>
          </w:divBdr>
          <w:divsChild>
            <w:div w:id="1315842124">
              <w:marLeft w:val="0"/>
              <w:marRight w:val="0"/>
              <w:marTop w:val="0"/>
              <w:marBottom w:val="0"/>
              <w:divBdr>
                <w:top w:val="none" w:sz="0" w:space="0" w:color="auto"/>
                <w:left w:val="none" w:sz="0" w:space="0" w:color="auto"/>
                <w:bottom w:val="none" w:sz="0" w:space="0" w:color="auto"/>
                <w:right w:val="none" w:sz="0" w:space="0" w:color="auto"/>
              </w:divBdr>
            </w:div>
            <w:div w:id="1827162052">
              <w:marLeft w:val="0"/>
              <w:marRight w:val="0"/>
              <w:marTop w:val="0"/>
              <w:marBottom w:val="0"/>
              <w:divBdr>
                <w:top w:val="none" w:sz="0" w:space="0" w:color="auto"/>
                <w:left w:val="none" w:sz="0" w:space="0" w:color="auto"/>
                <w:bottom w:val="none" w:sz="0" w:space="0" w:color="auto"/>
                <w:right w:val="none" w:sz="0" w:space="0" w:color="auto"/>
              </w:divBdr>
              <w:divsChild>
                <w:div w:id="1878658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436135">
          <w:marLeft w:val="0"/>
          <w:marRight w:val="0"/>
          <w:marTop w:val="300"/>
          <w:marBottom w:val="0"/>
          <w:divBdr>
            <w:top w:val="none" w:sz="0" w:space="0" w:color="auto"/>
            <w:left w:val="none" w:sz="0" w:space="0" w:color="auto"/>
            <w:bottom w:val="none" w:sz="0" w:space="0" w:color="auto"/>
            <w:right w:val="none" w:sz="0" w:space="0" w:color="auto"/>
          </w:divBdr>
          <w:divsChild>
            <w:div w:id="1347175765">
              <w:marLeft w:val="0"/>
              <w:marRight w:val="0"/>
              <w:marTop w:val="0"/>
              <w:marBottom w:val="0"/>
              <w:divBdr>
                <w:top w:val="none" w:sz="0" w:space="0" w:color="auto"/>
                <w:left w:val="none" w:sz="0" w:space="0" w:color="auto"/>
                <w:bottom w:val="none" w:sz="0" w:space="0" w:color="auto"/>
                <w:right w:val="none" w:sz="0" w:space="0" w:color="auto"/>
              </w:divBdr>
              <w:divsChild>
                <w:div w:id="97093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270117">
          <w:marLeft w:val="0"/>
          <w:marRight w:val="0"/>
          <w:marTop w:val="0"/>
          <w:marBottom w:val="0"/>
          <w:divBdr>
            <w:top w:val="none" w:sz="0" w:space="0" w:color="auto"/>
            <w:left w:val="none" w:sz="0" w:space="0" w:color="auto"/>
            <w:bottom w:val="none" w:sz="0" w:space="0" w:color="auto"/>
            <w:right w:val="none" w:sz="0" w:space="0" w:color="auto"/>
          </w:divBdr>
          <w:divsChild>
            <w:div w:id="678579985">
              <w:marLeft w:val="0"/>
              <w:marRight w:val="0"/>
              <w:marTop w:val="0"/>
              <w:marBottom w:val="0"/>
              <w:divBdr>
                <w:top w:val="none" w:sz="0" w:space="0" w:color="auto"/>
                <w:left w:val="none" w:sz="0" w:space="0" w:color="auto"/>
                <w:bottom w:val="none" w:sz="0" w:space="0" w:color="auto"/>
                <w:right w:val="none" w:sz="0" w:space="0" w:color="auto"/>
              </w:divBdr>
              <w:divsChild>
                <w:div w:id="1450005224">
                  <w:marLeft w:val="0"/>
                  <w:marRight w:val="0"/>
                  <w:marTop w:val="0"/>
                  <w:marBottom w:val="0"/>
                  <w:divBdr>
                    <w:top w:val="none" w:sz="0" w:space="0" w:color="auto"/>
                    <w:left w:val="none" w:sz="0" w:space="0" w:color="auto"/>
                    <w:bottom w:val="none" w:sz="0" w:space="0" w:color="auto"/>
                    <w:right w:val="none" w:sz="0" w:space="0" w:color="auto"/>
                  </w:divBdr>
                </w:div>
              </w:divsChild>
            </w:div>
            <w:div w:id="2020541906">
              <w:marLeft w:val="0"/>
              <w:marRight w:val="0"/>
              <w:marTop w:val="0"/>
              <w:marBottom w:val="0"/>
              <w:divBdr>
                <w:top w:val="none" w:sz="0" w:space="0" w:color="auto"/>
                <w:left w:val="none" w:sz="0" w:space="0" w:color="auto"/>
                <w:bottom w:val="none" w:sz="0" w:space="0" w:color="auto"/>
                <w:right w:val="none" w:sz="0" w:space="0" w:color="auto"/>
              </w:divBdr>
            </w:div>
          </w:divsChild>
        </w:div>
        <w:div w:id="1627659528">
          <w:marLeft w:val="0"/>
          <w:marRight w:val="0"/>
          <w:marTop w:val="0"/>
          <w:marBottom w:val="0"/>
          <w:divBdr>
            <w:top w:val="none" w:sz="0" w:space="0" w:color="auto"/>
            <w:left w:val="none" w:sz="0" w:space="0" w:color="auto"/>
            <w:bottom w:val="none" w:sz="0" w:space="0" w:color="auto"/>
            <w:right w:val="none" w:sz="0" w:space="0" w:color="auto"/>
          </w:divBdr>
          <w:divsChild>
            <w:div w:id="190804145">
              <w:marLeft w:val="0"/>
              <w:marRight w:val="0"/>
              <w:marTop w:val="0"/>
              <w:marBottom w:val="0"/>
              <w:divBdr>
                <w:top w:val="none" w:sz="0" w:space="0" w:color="auto"/>
                <w:left w:val="none" w:sz="0" w:space="0" w:color="auto"/>
                <w:bottom w:val="none" w:sz="0" w:space="0" w:color="auto"/>
                <w:right w:val="none" w:sz="0" w:space="0" w:color="auto"/>
              </w:divBdr>
            </w:div>
            <w:div w:id="1272132407">
              <w:marLeft w:val="0"/>
              <w:marRight w:val="0"/>
              <w:marTop w:val="0"/>
              <w:marBottom w:val="0"/>
              <w:divBdr>
                <w:top w:val="none" w:sz="0" w:space="0" w:color="auto"/>
                <w:left w:val="none" w:sz="0" w:space="0" w:color="auto"/>
                <w:bottom w:val="none" w:sz="0" w:space="0" w:color="auto"/>
                <w:right w:val="none" w:sz="0" w:space="0" w:color="auto"/>
              </w:divBdr>
              <w:divsChild>
                <w:div w:id="130731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027604">
          <w:marLeft w:val="0"/>
          <w:marRight w:val="0"/>
          <w:marTop w:val="0"/>
          <w:marBottom w:val="0"/>
          <w:divBdr>
            <w:top w:val="none" w:sz="0" w:space="0" w:color="auto"/>
            <w:left w:val="none" w:sz="0" w:space="0" w:color="auto"/>
            <w:bottom w:val="none" w:sz="0" w:space="0" w:color="auto"/>
            <w:right w:val="none" w:sz="0" w:space="0" w:color="auto"/>
          </w:divBdr>
          <w:divsChild>
            <w:div w:id="651518953">
              <w:marLeft w:val="0"/>
              <w:marRight w:val="0"/>
              <w:marTop w:val="0"/>
              <w:marBottom w:val="0"/>
              <w:divBdr>
                <w:top w:val="none" w:sz="0" w:space="0" w:color="auto"/>
                <w:left w:val="none" w:sz="0" w:space="0" w:color="auto"/>
                <w:bottom w:val="none" w:sz="0" w:space="0" w:color="auto"/>
                <w:right w:val="none" w:sz="0" w:space="0" w:color="auto"/>
              </w:divBdr>
            </w:div>
            <w:div w:id="1426534766">
              <w:marLeft w:val="0"/>
              <w:marRight w:val="0"/>
              <w:marTop w:val="0"/>
              <w:marBottom w:val="0"/>
              <w:divBdr>
                <w:top w:val="none" w:sz="0" w:space="0" w:color="auto"/>
                <w:left w:val="none" w:sz="0" w:space="0" w:color="auto"/>
                <w:bottom w:val="none" w:sz="0" w:space="0" w:color="auto"/>
                <w:right w:val="none" w:sz="0" w:space="0" w:color="auto"/>
              </w:divBdr>
              <w:divsChild>
                <w:div w:id="6877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9546061">
      <w:bodyDiv w:val="1"/>
      <w:marLeft w:val="0"/>
      <w:marRight w:val="0"/>
      <w:marTop w:val="0"/>
      <w:marBottom w:val="0"/>
      <w:divBdr>
        <w:top w:val="none" w:sz="0" w:space="0" w:color="auto"/>
        <w:left w:val="none" w:sz="0" w:space="0" w:color="auto"/>
        <w:bottom w:val="none" w:sz="0" w:space="0" w:color="auto"/>
        <w:right w:val="none" w:sz="0" w:space="0" w:color="auto"/>
      </w:divBdr>
    </w:div>
    <w:div w:id="339819522">
      <w:bodyDiv w:val="1"/>
      <w:marLeft w:val="0"/>
      <w:marRight w:val="0"/>
      <w:marTop w:val="0"/>
      <w:marBottom w:val="0"/>
      <w:divBdr>
        <w:top w:val="none" w:sz="0" w:space="0" w:color="auto"/>
        <w:left w:val="none" w:sz="0" w:space="0" w:color="auto"/>
        <w:bottom w:val="none" w:sz="0" w:space="0" w:color="auto"/>
        <w:right w:val="none" w:sz="0" w:space="0" w:color="auto"/>
      </w:divBdr>
    </w:div>
    <w:div w:id="339896539">
      <w:bodyDiv w:val="1"/>
      <w:marLeft w:val="0"/>
      <w:marRight w:val="0"/>
      <w:marTop w:val="0"/>
      <w:marBottom w:val="0"/>
      <w:divBdr>
        <w:top w:val="none" w:sz="0" w:space="0" w:color="auto"/>
        <w:left w:val="none" w:sz="0" w:space="0" w:color="auto"/>
        <w:bottom w:val="none" w:sz="0" w:space="0" w:color="auto"/>
        <w:right w:val="none" w:sz="0" w:space="0" w:color="auto"/>
      </w:divBdr>
      <w:divsChild>
        <w:div w:id="6252373">
          <w:marLeft w:val="0"/>
          <w:marRight w:val="0"/>
          <w:marTop w:val="0"/>
          <w:marBottom w:val="0"/>
          <w:divBdr>
            <w:top w:val="none" w:sz="0" w:space="0" w:color="auto"/>
            <w:left w:val="none" w:sz="0" w:space="0" w:color="auto"/>
            <w:bottom w:val="none" w:sz="0" w:space="0" w:color="auto"/>
            <w:right w:val="none" w:sz="0" w:space="0" w:color="auto"/>
          </w:divBdr>
        </w:div>
        <w:div w:id="95292506">
          <w:marLeft w:val="0"/>
          <w:marRight w:val="0"/>
          <w:marTop w:val="0"/>
          <w:marBottom w:val="0"/>
          <w:divBdr>
            <w:top w:val="none" w:sz="0" w:space="0" w:color="auto"/>
            <w:left w:val="none" w:sz="0" w:space="0" w:color="auto"/>
            <w:bottom w:val="none" w:sz="0" w:space="0" w:color="auto"/>
            <w:right w:val="none" w:sz="0" w:space="0" w:color="auto"/>
          </w:divBdr>
          <w:divsChild>
            <w:div w:id="526719325">
              <w:marLeft w:val="0"/>
              <w:marRight w:val="0"/>
              <w:marTop w:val="0"/>
              <w:marBottom w:val="0"/>
              <w:divBdr>
                <w:top w:val="none" w:sz="0" w:space="0" w:color="auto"/>
                <w:left w:val="none" w:sz="0" w:space="0" w:color="auto"/>
                <w:bottom w:val="none" w:sz="0" w:space="0" w:color="auto"/>
                <w:right w:val="none" w:sz="0" w:space="0" w:color="auto"/>
              </w:divBdr>
            </w:div>
          </w:divsChild>
        </w:div>
        <w:div w:id="359093203">
          <w:marLeft w:val="0"/>
          <w:marRight w:val="0"/>
          <w:marTop w:val="300"/>
          <w:marBottom w:val="0"/>
          <w:divBdr>
            <w:top w:val="none" w:sz="0" w:space="0" w:color="auto"/>
            <w:left w:val="none" w:sz="0" w:space="0" w:color="auto"/>
            <w:bottom w:val="none" w:sz="0" w:space="0" w:color="auto"/>
            <w:right w:val="none" w:sz="0" w:space="0" w:color="auto"/>
          </w:divBdr>
          <w:divsChild>
            <w:div w:id="2107071922">
              <w:marLeft w:val="0"/>
              <w:marRight w:val="0"/>
              <w:marTop w:val="0"/>
              <w:marBottom w:val="0"/>
              <w:divBdr>
                <w:top w:val="none" w:sz="0" w:space="0" w:color="auto"/>
                <w:left w:val="none" w:sz="0" w:space="0" w:color="auto"/>
                <w:bottom w:val="none" w:sz="0" w:space="0" w:color="auto"/>
                <w:right w:val="none" w:sz="0" w:space="0" w:color="auto"/>
              </w:divBdr>
              <w:divsChild>
                <w:div w:id="186482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155829">
          <w:marLeft w:val="0"/>
          <w:marRight w:val="0"/>
          <w:marTop w:val="300"/>
          <w:marBottom w:val="0"/>
          <w:divBdr>
            <w:top w:val="none" w:sz="0" w:space="0" w:color="auto"/>
            <w:left w:val="none" w:sz="0" w:space="0" w:color="auto"/>
            <w:bottom w:val="none" w:sz="0" w:space="0" w:color="auto"/>
            <w:right w:val="none" w:sz="0" w:space="0" w:color="auto"/>
          </w:divBdr>
          <w:divsChild>
            <w:div w:id="2072993959">
              <w:marLeft w:val="0"/>
              <w:marRight w:val="0"/>
              <w:marTop w:val="0"/>
              <w:marBottom w:val="0"/>
              <w:divBdr>
                <w:top w:val="none" w:sz="0" w:space="0" w:color="auto"/>
                <w:left w:val="none" w:sz="0" w:space="0" w:color="auto"/>
                <w:bottom w:val="none" w:sz="0" w:space="0" w:color="auto"/>
                <w:right w:val="none" w:sz="0" w:space="0" w:color="auto"/>
              </w:divBdr>
              <w:divsChild>
                <w:div w:id="2010323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5898">
          <w:marLeft w:val="0"/>
          <w:marRight w:val="0"/>
          <w:marTop w:val="0"/>
          <w:marBottom w:val="0"/>
          <w:divBdr>
            <w:top w:val="none" w:sz="0" w:space="0" w:color="auto"/>
            <w:left w:val="none" w:sz="0" w:space="0" w:color="auto"/>
            <w:bottom w:val="none" w:sz="0" w:space="0" w:color="auto"/>
            <w:right w:val="none" w:sz="0" w:space="0" w:color="auto"/>
          </w:divBdr>
        </w:div>
        <w:div w:id="583999883">
          <w:marLeft w:val="0"/>
          <w:marRight w:val="0"/>
          <w:marTop w:val="0"/>
          <w:marBottom w:val="0"/>
          <w:divBdr>
            <w:top w:val="none" w:sz="0" w:space="0" w:color="auto"/>
            <w:left w:val="none" w:sz="0" w:space="0" w:color="auto"/>
            <w:bottom w:val="none" w:sz="0" w:space="0" w:color="auto"/>
            <w:right w:val="none" w:sz="0" w:space="0" w:color="auto"/>
          </w:divBdr>
          <w:divsChild>
            <w:div w:id="1110667199">
              <w:marLeft w:val="0"/>
              <w:marRight w:val="0"/>
              <w:marTop w:val="0"/>
              <w:marBottom w:val="0"/>
              <w:divBdr>
                <w:top w:val="none" w:sz="0" w:space="0" w:color="auto"/>
                <w:left w:val="none" w:sz="0" w:space="0" w:color="auto"/>
                <w:bottom w:val="none" w:sz="0" w:space="0" w:color="auto"/>
                <w:right w:val="none" w:sz="0" w:space="0" w:color="auto"/>
              </w:divBdr>
            </w:div>
          </w:divsChild>
        </w:div>
        <w:div w:id="651908005">
          <w:marLeft w:val="0"/>
          <w:marRight w:val="0"/>
          <w:marTop w:val="300"/>
          <w:marBottom w:val="0"/>
          <w:divBdr>
            <w:top w:val="none" w:sz="0" w:space="0" w:color="auto"/>
            <w:left w:val="none" w:sz="0" w:space="0" w:color="auto"/>
            <w:bottom w:val="none" w:sz="0" w:space="0" w:color="auto"/>
            <w:right w:val="none" w:sz="0" w:space="0" w:color="auto"/>
          </w:divBdr>
          <w:divsChild>
            <w:div w:id="1476217976">
              <w:marLeft w:val="0"/>
              <w:marRight w:val="0"/>
              <w:marTop w:val="0"/>
              <w:marBottom w:val="0"/>
              <w:divBdr>
                <w:top w:val="none" w:sz="0" w:space="0" w:color="auto"/>
                <w:left w:val="none" w:sz="0" w:space="0" w:color="auto"/>
                <w:bottom w:val="none" w:sz="0" w:space="0" w:color="auto"/>
                <w:right w:val="none" w:sz="0" w:space="0" w:color="auto"/>
              </w:divBdr>
              <w:divsChild>
                <w:div w:id="991904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47825">
          <w:marLeft w:val="0"/>
          <w:marRight w:val="0"/>
          <w:marTop w:val="0"/>
          <w:marBottom w:val="0"/>
          <w:divBdr>
            <w:top w:val="none" w:sz="0" w:space="0" w:color="auto"/>
            <w:left w:val="none" w:sz="0" w:space="0" w:color="auto"/>
            <w:bottom w:val="none" w:sz="0" w:space="0" w:color="auto"/>
            <w:right w:val="none" w:sz="0" w:space="0" w:color="auto"/>
          </w:divBdr>
        </w:div>
        <w:div w:id="950672612">
          <w:marLeft w:val="0"/>
          <w:marRight w:val="0"/>
          <w:marTop w:val="0"/>
          <w:marBottom w:val="0"/>
          <w:divBdr>
            <w:top w:val="none" w:sz="0" w:space="0" w:color="auto"/>
            <w:left w:val="none" w:sz="0" w:space="0" w:color="auto"/>
            <w:bottom w:val="none" w:sz="0" w:space="0" w:color="auto"/>
            <w:right w:val="none" w:sz="0" w:space="0" w:color="auto"/>
          </w:divBdr>
          <w:divsChild>
            <w:div w:id="605846148">
              <w:marLeft w:val="0"/>
              <w:marRight w:val="0"/>
              <w:marTop w:val="0"/>
              <w:marBottom w:val="0"/>
              <w:divBdr>
                <w:top w:val="none" w:sz="0" w:space="0" w:color="auto"/>
                <w:left w:val="none" w:sz="0" w:space="0" w:color="auto"/>
                <w:bottom w:val="none" w:sz="0" w:space="0" w:color="auto"/>
                <w:right w:val="none" w:sz="0" w:space="0" w:color="auto"/>
              </w:divBdr>
            </w:div>
          </w:divsChild>
        </w:div>
        <w:div w:id="1302610980">
          <w:marLeft w:val="0"/>
          <w:marRight w:val="0"/>
          <w:marTop w:val="0"/>
          <w:marBottom w:val="0"/>
          <w:divBdr>
            <w:top w:val="none" w:sz="0" w:space="0" w:color="auto"/>
            <w:left w:val="none" w:sz="0" w:space="0" w:color="auto"/>
            <w:bottom w:val="none" w:sz="0" w:space="0" w:color="auto"/>
            <w:right w:val="none" w:sz="0" w:space="0" w:color="auto"/>
          </w:divBdr>
          <w:divsChild>
            <w:div w:id="206569574">
              <w:marLeft w:val="0"/>
              <w:marRight w:val="0"/>
              <w:marTop w:val="0"/>
              <w:marBottom w:val="0"/>
              <w:divBdr>
                <w:top w:val="none" w:sz="0" w:space="0" w:color="auto"/>
                <w:left w:val="none" w:sz="0" w:space="0" w:color="auto"/>
                <w:bottom w:val="none" w:sz="0" w:space="0" w:color="auto"/>
                <w:right w:val="none" w:sz="0" w:space="0" w:color="auto"/>
              </w:divBdr>
            </w:div>
          </w:divsChild>
        </w:div>
        <w:div w:id="1370379809">
          <w:marLeft w:val="0"/>
          <w:marRight w:val="0"/>
          <w:marTop w:val="0"/>
          <w:marBottom w:val="0"/>
          <w:divBdr>
            <w:top w:val="none" w:sz="0" w:space="0" w:color="auto"/>
            <w:left w:val="none" w:sz="0" w:space="0" w:color="auto"/>
            <w:bottom w:val="none" w:sz="0" w:space="0" w:color="auto"/>
            <w:right w:val="none" w:sz="0" w:space="0" w:color="auto"/>
          </w:divBdr>
        </w:div>
        <w:div w:id="1564484644">
          <w:marLeft w:val="0"/>
          <w:marRight w:val="0"/>
          <w:marTop w:val="0"/>
          <w:marBottom w:val="0"/>
          <w:divBdr>
            <w:top w:val="none" w:sz="0" w:space="0" w:color="auto"/>
            <w:left w:val="none" w:sz="0" w:space="0" w:color="auto"/>
            <w:bottom w:val="none" w:sz="0" w:space="0" w:color="auto"/>
            <w:right w:val="none" w:sz="0" w:space="0" w:color="auto"/>
          </w:divBdr>
        </w:div>
        <w:div w:id="1569995335">
          <w:marLeft w:val="0"/>
          <w:marRight w:val="0"/>
          <w:marTop w:val="0"/>
          <w:marBottom w:val="0"/>
          <w:divBdr>
            <w:top w:val="none" w:sz="0" w:space="0" w:color="auto"/>
            <w:left w:val="none" w:sz="0" w:space="0" w:color="auto"/>
            <w:bottom w:val="none" w:sz="0" w:space="0" w:color="auto"/>
            <w:right w:val="none" w:sz="0" w:space="0" w:color="auto"/>
          </w:divBdr>
        </w:div>
        <w:div w:id="1610434663">
          <w:marLeft w:val="0"/>
          <w:marRight w:val="0"/>
          <w:marTop w:val="300"/>
          <w:marBottom w:val="0"/>
          <w:divBdr>
            <w:top w:val="none" w:sz="0" w:space="0" w:color="auto"/>
            <w:left w:val="none" w:sz="0" w:space="0" w:color="auto"/>
            <w:bottom w:val="none" w:sz="0" w:space="0" w:color="auto"/>
            <w:right w:val="none" w:sz="0" w:space="0" w:color="auto"/>
          </w:divBdr>
          <w:divsChild>
            <w:div w:id="1155145442">
              <w:marLeft w:val="0"/>
              <w:marRight w:val="0"/>
              <w:marTop w:val="0"/>
              <w:marBottom w:val="0"/>
              <w:divBdr>
                <w:top w:val="none" w:sz="0" w:space="0" w:color="auto"/>
                <w:left w:val="none" w:sz="0" w:space="0" w:color="auto"/>
                <w:bottom w:val="none" w:sz="0" w:space="0" w:color="auto"/>
                <w:right w:val="none" w:sz="0" w:space="0" w:color="auto"/>
              </w:divBdr>
              <w:divsChild>
                <w:div w:id="1873347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401635">
          <w:marLeft w:val="0"/>
          <w:marRight w:val="0"/>
          <w:marTop w:val="0"/>
          <w:marBottom w:val="0"/>
          <w:divBdr>
            <w:top w:val="none" w:sz="0" w:space="0" w:color="auto"/>
            <w:left w:val="none" w:sz="0" w:space="0" w:color="auto"/>
            <w:bottom w:val="none" w:sz="0" w:space="0" w:color="auto"/>
            <w:right w:val="none" w:sz="0" w:space="0" w:color="auto"/>
          </w:divBdr>
          <w:divsChild>
            <w:div w:id="1176921601">
              <w:marLeft w:val="0"/>
              <w:marRight w:val="0"/>
              <w:marTop w:val="0"/>
              <w:marBottom w:val="0"/>
              <w:divBdr>
                <w:top w:val="none" w:sz="0" w:space="0" w:color="auto"/>
                <w:left w:val="none" w:sz="0" w:space="0" w:color="auto"/>
                <w:bottom w:val="none" w:sz="0" w:space="0" w:color="auto"/>
                <w:right w:val="none" w:sz="0" w:space="0" w:color="auto"/>
              </w:divBdr>
            </w:div>
          </w:divsChild>
        </w:div>
        <w:div w:id="1748307102">
          <w:marLeft w:val="0"/>
          <w:marRight w:val="0"/>
          <w:marTop w:val="0"/>
          <w:marBottom w:val="0"/>
          <w:divBdr>
            <w:top w:val="none" w:sz="0" w:space="0" w:color="auto"/>
            <w:left w:val="none" w:sz="0" w:space="0" w:color="auto"/>
            <w:bottom w:val="none" w:sz="0" w:space="0" w:color="auto"/>
            <w:right w:val="none" w:sz="0" w:space="0" w:color="auto"/>
          </w:divBdr>
        </w:div>
        <w:div w:id="1770002387">
          <w:marLeft w:val="0"/>
          <w:marRight w:val="0"/>
          <w:marTop w:val="0"/>
          <w:marBottom w:val="0"/>
          <w:divBdr>
            <w:top w:val="none" w:sz="0" w:space="0" w:color="auto"/>
            <w:left w:val="none" w:sz="0" w:space="0" w:color="auto"/>
            <w:bottom w:val="none" w:sz="0" w:space="0" w:color="auto"/>
            <w:right w:val="none" w:sz="0" w:space="0" w:color="auto"/>
          </w:divBdr>
          <w:divsChild>
            <w:div w:id="1571114739">
              <w:marLeft w:val="0"/>
              <w:marRight w:val="0"/>
              <w:marTop w:val="0"/>
              <w:marBottom w:val="0"/>
              <w:divBdr>
                <w:top w:val="none" w:sz="0" w:space="0" w:color="auto"/>
                <w:left w:val="none" w:sz="0" w:space="0" w:color="auto"/>
                <w:bottom w:val="none" w:sz="0" w:space="0" w:color="auto"/>
                <w:right w:val="none" w:sz="0" w:space="0" w:color="auto"/>
              </w:divBdr>
            </w:div>
          </w:divsChild>
        </w:div>
        <w:div w:id="1796826193">
          <w:marLeft w:val="0"/>
          <w:marRight w:val="0"/>
          <w:marTop w:val="0"/>
          <w:marBottom w:val="0"/>
          <w:divBdr>
            <w:top w:val="none" w:sz="0" w:space="0" w:color="auto"/>
            <w:left w:val="none" w:sz="0" w:space="0" w:color="auto"/>
            <w:bottom w:val="none" w:sz="0" w:space="0" w:color="auto"/>
            <w:right w:val="none" w:sz="0" w:space="0" w:color="auto"/>
          </w:divBdr>
          <w:divsChild>
            <w:div w:id="1172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670678">
      <w:bodyDiv w:val="1"/>
      <w:marLeft w:val="0"/>
      <w:marRight w:val="0"/>
      <w:marTop w:val="0"/>
      <w:marBottom w:val="0"/>
      <w:divBdr>
        <w:top w:val="none" w:sz="0" w:space="0" w:color="auto"/>
        <w:left w:val="none" w:sz="0" w:space="0" w:color="auto"/>
        <w:bottom w:val="none" w:sz="0" w:space="0" w:color="auto"/>
        <w:right w:val="none" w:sz="0" w:space="0" w:color="auto"/>
      </w:divBdr>
      <w:divsChild>
        <w:div w:id="492913851">
          <w:marLeft w:val="0"/>
          <w:marRight w:val="0"/>
          <w:marTop w:val="0"/>
          <w:marBottom w:val="0"/>
          <w:divBdr>
            <w:top w:val="none" w:sz="0" w:space="0" w:color="auto"/>
            <w:left w:val="none" w:sz="0" w:space="0" w:color="auto"/>
            <w:bottom w:val="none" w:sz="0" w:space="0" w:color="auto"/>
            <w:right w:val="none" w:sz="0" w:space="0" w:color="auto"/>
          </w:divBdr>
        </w:div>
        <w:div w:id="1614510028">
          <w:marLeft w:val="0"/>
          <w:marRight w:val="0"/>
          <w:marTop w:val="0"/>
          <w:marBottom w:val="0"/>
          <w:divBdr>
            <w:top w:val="none" w:sz="0" w:space="0" w:color="auto"/>
            <w:left w:val="none" w:sz="0" w:space="0" w:color="auto"/>
            <w:bottom w:val="none" w:sz="0" w:space="0" w:color="auto"/>
            <w:right w:val="none" w:sz="0" w:space="0" w:color="auto"/>
          </w:divBdr>
          <w:divsChild>
            <w:div w:id="1635021548">
              <w:marLeft w:val="0"/>
              <w:marRight w:val="0"/>
              <w:marTop w:val="0"/>
              <w:marBottom w:val="0"/>
              <w:divBdr>
                <w:top w:val="none" w:sz="0" w:space="0" w:color="auto"/>
                <w:left w:val="none" w:sz="0" w:space="0" w:color="auto"/>
                <w:bottom w:val="none" w:sz="0" w:space="0" w:color="auto"/>
                <w:right w:val="none" w:sz="0" w:space="0" w:color="auto"/>
              </w:divBdr>
            </w:div>
          </w:divsChild>
        </w:div>
        <w:div w:id="73280112">
          <w:marLeft w:val="0"/>
          <w:marRight w:val="0"/>
          <w:marTop w:val="0"/>
          <w:marBottom w:val="0"/>
          <w:divBdr>
            <w:top w:val="none" w:sz="0" w:space="0" w:color="auto"/>
            <w:left w:val="none" w:sz="0" w:space="0" w:color="auto"/>
            <w:bottom w:val="none" w:sz="0" w:space="0" w:color="auto"/>
            <w:right w:val="none" w:sz="0" w:space="0" w:color="auto"/>
          </w:divBdr>
        </w:div>
        <w:div w:id="1784031266">
          <w:marLeft w:val="0"/>
          <w:marRight w:val="0"/>
          <w:marTop w:val="0"/>
          <w:marBottom w:val="0"/>
          <w:divBdr>
            <w:top w:val="none" w:sz="0" w:space="0" w:color="auto"/>
            <w:left w:val="none" w:sz="0" w:space="0" w:color="auto"/>
            <w:bottom w:val="none" w:sz="0" w:space="0" w:color="auto"/>
            <w:right w:val="none" w:sz="0" w:space="0" w:color="auto"/>
          </w:divBdr>
          <w:divsChild>
            <w:div w:id="691419666">
              <w:marLeft w:val="0"/>
              <w:marRight w:val="0"/>
              <w:marTop w:val="0"/>
              <w:marBottom w:val="0"/>
              <w:divBdr>
                <w:top w:val="none" w:sz="0" w:space="0" w:color="auto"/>
                <w:left w:val="none" w:sz="0" w:space="0" w:color="auto"/>
                <w:bottom w:val="none" w:sz="0" w:space="0" w:color="auto"/>
                <w:right w:val="none" w:sz="0" w:space="0" w:color="auto"/>
              </w:divBdr>
            </w:div>
          </w:divsChild>
        </w:div>
        <w:div w:id="985203141">
          <w:marLeft w:val="0"/>
          <w:marRight w:val="0"/>
          <w:marTop w:val="0"/>
          <w:marBottom w:val="0"/>
          <w:divBdr>
            <w:top w:val="none" w:sz="0" w:space="0" w:color="auto"/>
            <w:left w:val="none" w:sz="0" w:space="0" w:color="auto"/>
            <w:bottom w:val="none" w:sz="0" w:space="0" w:color="auto"/>
            <w:right w:val="none" w:sz="0" w:space="0" w:color="auto"/>
          </w:divBdr>
        </w:div>
        <w:div w:id="398787302">
          <w:marLeft w:val="0"/>
          <w:marRight w:val="0"/>
          <w:marTop w:val="0"/>
          <w:marBottom w:val="0"/>
          <w:divBdr>
            <w:top w:val="none" w:sz="0" w:space="0" w:color="auto"/>
            <w:left w:val="none" w:sz="0" w:space="0" w:color="auto"/>
            <w:bottom w:val="none" w:sz="0" w:space="0" w:color="auto"/>
            <w:right w:val="none" w:sz="0" w:space="0" w:color="auto"/>
          </w:divBdr>
          <w:divsChild>
            <w:div w:id="1993748607">
              <w:marLeft w:val="0"/>
              <w:marRight w:val="0"/>
              <w:marTop w:val="0"/>
              <w:marBottom w:val="0"/>
              <w:divBdr>
                <w:top w:val="none" w:sz="0" w:space="0" w:color="auto"/>
                <w:left w:val="none" w:sz="0" w:space="0" w:color="auto"/>
                <w:bottom w:val="none" w:sz="0" w:space="0" w:color="auto"/>
                <w:right w:val="none" w:sz="0" w:space="0" w:color="auto"/>
              </w:divBdr>
            </w:div>
          </w:divsChild>
        </w:div>
        <w:div w:id="1248347624">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sChild>
            <w:div w:id="1916940308">
              <w:marLeft w:val="0"/>
              <w:marRight w:val="0"/>
              <w:marTop w:val="0"/>
              <w:marBottom w:val="0"/>
              <w:divBdr>
                <w:top w:val="none" w:sz="0" w:space="0" w:color="auto"/>
                <w:left w:val="none" w:sz="0" w:space="0" w:color="auto"/>
                <w:bottom w:val="none" w:sz="0" w:space="0" w:color="auto"/>
                <w:right w:val="none" w:sz="0" w:space="0" w:color="auto"/>
              </w:divBdr>
            </w:div>
          </w:divsChild>
        </w:div>
        <w:div w:id="1590964934">
          <w:marLeft w:val="0"/>
          <w:marRight w:val="0"/>
          <w:marTop w:val="0"/>
          <w:marBottom w:val="0"/>
          <w:divBdr>
            <w:top w:val="none" w:sz="0" w:space="0" w:color="auto"/>
            <w:left w:val="none" w:sz="0" w:space="0" w:color="auto"/>
            <w:bottom w:val="none" w:sz="0" w:space="0" w:color="auto"/>
            <w:right w:val="none" w:sz="0" w:space="0" w:color="auto"/>
          </w:divBdr>
        </w:div>
        <w:div w:id="868028127">
          <w:marLeft w:val="0"/>
          <w:marRight w:val="0"/>
          <w:marTop w:val="0"/>
          <w:marBottom w:val="0"/>
          <w:divBdr>
            <w:top w:val="none" w:sz="0" w:space="0" w:color="auto"/>
            <w:left w:val="none" w:sz="0" w:space="0" w:color="auto"/>
            <w:bottom w:val="none" w:sz="0" w:space="0" w:color="auto"/>
            <w:right w:val="none" w:sz="0" w:space="0" w:color="auto"/>
          </w:divBdr>
          <w:divsChild>
            <w:div w:id="1892568948">
              <w:marLeft w:val="0"/>
              <w:marRight w:val="0"/>
              <w:marTop w:val="0"/>
              <w:marBottom w:val="0"/>
              <w:divBdr>
                <w:top w:val="none" w:sz="0" w:space="0" w:color="auto"/>
                <w:left w:val="none" w:sz="0" w:space="0" w:color="auto"/>
                <w:bottom w:val="none" w:sz="0" w:space="0" w:color="auto"/>
                <w:right w:val="none" w:sz="0" w:space="0" w:color="auto"/>
              </w:divBdr>
            </w:div>
          </w:divsChild>
        </w:div>
        <w:div w:id="2124109741">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sChild>
            <w:div w:id="829910220">
              <w:marLeft w:val="0"/>
              <w:marRight w:val="0"/>
              <w:marTop w:val="0"/>
              <w:marBottom w:val="0"/>
              <w:divBdr>
                <w:top w:val="none" w:sz="0" w:space="0" w:color="auto"/>
                <w:left w:val="none" w:sz="0" w:space="0" w:color="auto"/>
                <w:bottom w:val="none" w:sz="0" w:space="0" w:color="auto"/>
                <w:right w:val="none" w:sz="0" w:space="0" w:color="auto"/>
              </w:divBdr>
            </w:div>
          </w:divsChild>
        </w:div>
        <w:div w:id="2094164084">
          <w:marLeft w:val="0"/>
          <w:marRight w:val="0"/>
          <w:marTop w:val="0"/>
          <w:marBottom w:val="0"/>
          <w:divBdr>
            <w:top w:val="none" w:sz="0" w:space="0" w:color="auto"/>
            <w:left w:val="none" w:sz="0" w:space="0" w:color="auto"/>
            <w:bottom w:val="none" w:sz="0" w:space="0" w:color="auto"/>
            <w:right w:val="none" w:sz="0" w:space="0" w:color="auto"/>
          </w:divBdr>
        </w:div>
        <w:div w:id="1615096902">
          <w:marLeft w:val="0"/>
          <w:marRight w:val="0"/>
          <w:marTop w:val="0"/>
          <w:marBottom w:val="0"/>
          <w:divBdr>
            <w:top w:val="none" w:sz="0" w:space="0" w:color="auto"/>
            <w:left w:val="none" w:sz="0" w:space="0" w:color="auto"/>
            <w:bottom w:val="none" w:sz="0" w:space="0" w:color="auto"/>
            <w:right w:val="none" w:sz="0" w:space="0" w:color="auto"/>
          </w:divBdr>
          <w:divsChild>
            <w:div w:id="1360084829">
              <w:marLeft w:val="0"/>
              <w:marRight w:val="0"/>
              <w:marTop w:val="0"/>
              <w:marBottom w:val="0"/>
              <w:divBdr>
                <w:top w:val="none" w:sz="0" w:space="0" w:color="auto"/>
                <w:left w:val="none" w:sz="0" w:space="0" w:color="auto"/>
                <w:bottom w:val="none" w:sz="0" w:space="0" w:color="auto"/>
                <w:right w:val="none" w:sz="0" w:space="0" w:color="auto"/>
              </w:divBdr>
            </w:div>
          </w:divsChild>
        </w:div>
        <w:div w:id="2077776292">
          <w:marLeft w:val="0"/>
          <w:marRight w:val="0"/>
          <w:marTop w:val="300"/>
          <w:marBottom w:val="0"/>
          <w:divBdr>
            <w:top w:val="none" w:sz="0" w:space="0" w:color="auto"/>
            <w:left w:val="none" w:sz="0" w:space="0" w:color="auto"/>
            <w:bottom w:val="none" w:sz="0" w:space="0" w:color="auto"/>
            <w:right w:val="none" w:sz="0" w:space="0" w:color="auto"/>
          </w:divBdr>
          <w:divsChild>
            <w:div w:id="136454400">
              <w:marLeft w:val="0"/>
              <w:marRight w:val="0"/>
              <w:marTop w:val="0"/>
              <w:marBottom w:val="0"/>
              <w:divBdr>
                <w:top w:val="none" w:sz="0" w:space="0" w:color="auto"/>
                <w:left w:val="none" w:sz="0" w:space="0" w:color="auto"/>
                <w:bottom w:val="none" w:sz="0" w:space="0" w:color="auto"/>
                <w:right w:val="none" w:sz="0" w:space="0" w:color="auto"/>
              </w:divBdr>
              <w:divsChild>
                <w:div w:id="1782652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0440">
          <w:marLeft w:val="0"/>
          <w:marRight w:val="0"/>
          <w:marTop w:val="300"/>
          <w:marBottom w:val="0"/>
          <w:divBdr>
            <w:top w:val="none" w:sz="0" w:space="0" w:color="auto"/>
            <w:left w:val="none" w:sz="0" w:space="0" w:color="auto"/>
            <w:bottom w:val="none" w:sz="0" w:space="0" w:color="auto"/>
            <w:right w:val="none" w:sz="0" w:space="0" w:color="auto"/>
          </w:divBdr>
          <w:divsChild>
            <w:div w:id="1758746598">
              <w:marLeft w:val="0"/>
              <w:marRight w:val="0"/>
              <w:marTop w:val="0"/>
              <w:marBottom w:val="0"/>
              <w:divBdr>
                <w:top w:val="none" w:sz="0" w:space="0" w:color="auto"/>
                <w:left w:val="none" w:sz="0" w:space="0" w:color="auto"/>
                <w:bottom w:val="none" w:sz="0" w:space="0" w:color="auto"/>
                <w:right w:val="none" w:sz="0" w:space="0" w:color="auto"/>
              </w:divBdr>
              <w:divsChild>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9739489">
          <w:marLeft w:val="0"/>
          <w:marRight w:val="0"/>
          <w:marTop w:val="300"/>
          <w:marBottom w:val="0"/>
          <w:divBdr>
            <w:top w:val="none" w:sz="0" w:space="0" w:color="auto"/>
            <w:left w:val="none" w:sz="0" w:space="0" w:color="auto"/>
            <w:bottom w:val="none" w:sz="0" w:space="0" w:color="auto"/>
            <w:right w:val="none" w:sz="0" w:space="0" w:color="auto"/>
          </w:divBdr>
          <w:divsChild>
            <w:div w:id="1977486264">
              <w:marLeft w:val="0"/>
              <w:marRight w:val="0"/>
              <w:marTop w:val="0"/>
              <w:marBottom w:val="0"/>
              <w:divBdr>
                <w:top w:val="none" w:sz="0" w:space="0" w:color="auto"/>
                <w:left w:val="none" w:sz="0" w:space="0" w:color="auto"/>
                <w:bottom w:val="none" w:sz="0" w:space="0" w:color="auto"/>
                <w:right w:val="none" w:sz="0" w:space="0" w:color="auto"/>
              </w:divBdr>
              <w:divsChild>
                <w:div w:id="53354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955288">
          <w:marLeft w:val="0"/>
          <w:marRight w:val="0"/>
          <w:marTop w:val="300"/>
          <w:marBottom w:val="0"/>
          <w:divBdr>
            <w:top w:val="none" w:sz="0" w:space="0" w:color="auto"/>
            <w:left w:val="none" w:sz="0" w:space="0" w:color="auto"/>
            <w:bottom w:val="none" w:sz="0" w:space="0" w:color="auto"/>
            <w:right w:val="none" w:sz="0" w:space="0" w:color="auto"/>
          </w:divBdr>
          <w:divsChild>
            <w:div w:id="1136722047">
              <w:marLeft w:val="0"/>
              <w:marRight w:val="0"/>
              <w:marTop w:val="0"/>
              <w:marBottom w:val="0"/>
              <w:divBdr>
                <w:top w:val="none" w:sz="0" w:space="0" w:color="auto"/>
                <w:left w:val="none" w:sz="0" w:space="0" w:color="auto"/>
                <w:bottom w:val="none" w:sz="0" w:space="0" w:color="auto"/>
                <w:right w:val="none" w:sz="0" w:space="0" w:color="auto"/>
              </w:divBdr>
              <w:divsChild>
                <w:div w:id="133603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1208466">
      <w:bodyDiv w:val="1"/>
      <w:marLeft w:val="0"/>
      <w:marRight w:val="0"/>
      <w:marTop w:val="0"/>
      <w:marBottom w:val="0"/>
      <w:divBdr>
        <w:top w:val="none" w:sz="0" w:space="0" w:color="auto"/>
        <w:left w:val="none" w:sz="0" w:space="0" w:color="auto"/>
        <w:bottom w:val="none" w:sz="0" w:space="0" w:color="auto"/>
        <w:right w:val="none" w:sz="0" w:space="0" w:color="auto"/>
      </w:divBdr>
    </w:div>
    <w:div w:id="341397676">
      <w:bodyDiv w:val="1"/>
      <w:marLeft w:val="0"/>
      <w:marRight w:val="0"/>
      <w:marTop w:val="0"/>
      <w:marBottom w:val="0"/>
      <w:divBdr>
        <w:top w:val="none" w:sz="0" w:space="0" w:color="auto"/>
        <w:left w:val="none" w:sz="0" w:space="0" w:color="auto"/>
        <w:bottom w:val="none" w:sz="0" w:space="0" w:color="auto"/>
        <w:right w:val="none" w:sz="0" w:space="0" w:color="auto"/>
      </w:divBdr>
      <w:divsChild>
        <w:div w:id="443426322">
          <w:marLeft w:val="0"/>
          <w:marRight w:val="0"/>
          <w:marTop w:val="0"/>
          <w:marBottom w:val="0"/>
          <w:divBdr>
            <w:top w:val="none" w:sz="0" w:space="0" w:color="auto"/>
            <w:left w:val="none" w:sz="0" w:space="0" w:color="auto"/>
            <w:bottom w:val="none" w:sz="0" w:space="0" w:color="auto"/>
            <w:right w:val="none" w:sz="0" w:space="0" w:color="auto"/>
          </w:divBdr>
        </w:div>
      </w:divsChild>
    </w:div>
    <w:div w:id="342785675">
      <w:bodyDiv w:val="1"/>
      <w:marLeft w:val="0"/>
      <w:marRight w:val="0"/>
      <w:marTop w:val="0"/>
      <w:marBottom w:val="0"/>
      <w:divBdr>
        <w:top w:val="none" w:sz="0" w:space="0" w:color="auto"/>
        <w:left w:val="none" w:sz="0" w:space="0" w:color="auto"/>
        <w:bottom w:val="none" w:sz="0" w:space="0" w:color="auto"/>
        <w:right w:val="none" w:sz="0" w:space="0" w:color="auto"/>
      </w:divBdr>
      <w:divsChild>
        <w:div w:id="56976768">
          <w:marLeft w:val="0"/>
          <w:marRight w:val="0"/>
          <w:marTop w:val="0"/>
          <w:marBottom w:val="0"/>
          <w:divBdr>
            <w:top w:val="none" w:sz="0" w:space="0" w:color="auto"/>
            <w:left w:val="none" w:sz="0" w:space="0" w:color="auto"/>
            <w:bottom w:val="none" w:sz="0" w:space="0" w:color="auto"/>
            <w:right w:val="none" w:sz="0" w:space="0" w:color="auto"/>
          </w:divBdr>
        </w:div>
        <w:div w:id="587159867">
          <w:marLeft w:val="0"/>
          <w:marRight w:val="0"/>
          <w:marTop w:val="0"/>
          <w:marBottom w:val="0"/>
          <w:divBdr>
            <w:top w:val="none" w:sz="0" w:space="0" w:color="auto"/>
            <w:left w:val="none" w:sz="0" w:space="0" w:color="auto"/>
            <w:bottom w:val="none" w:sz="0" w:space="0" w:color="auto"/>
            <w:right w:val="none" w:sz="0" w:space="0" w:color="auto"/>
          </w:divBdr>
        </w:div>
        <w:div w:id="662011487">
          <w:marLeft w:val="0"/>
          <w:marRight w:val="0"/>
          <w:marTop w:val="0"/>
          <w:marBottom w:val="0"/>
          <w:divBdr>
            <w:top w:val="none" w:sz="0" w:space="0" w:color="auto"/>
            <w:left w:val="none" w:sz="0" w:space="0" w:color="auto"/>
            <w:bottom w:val="none" w:sz="0" w:space="0" w:color="auto"/>
            <w:right w:val="none" w:sz="0" w:space="0" w:color="auto"/>
          </w:divBdr>
        </w:div>
        <w:div w:id="797725247">
          <w:marLeft w:val="0"/>
          <w:marRight w:val="0"/>
          <w:marTop w:val="0"/>
          <w:marBottom w:val="0"/>
          <w:divBdr>
            <w:top w:val="none" w:sz="0" w:space="0" w:color="auto"/>
            <w:left w:val="none" w:sz="0" w:space="0" w:color="auto"/>
            <w:bottom w:val="none" w:sz="0" w:space="0" w:color="auto"/>
            <w:right w:val="none" w:sz="0" w:space="0" w:color="auto"/>
          </w:divBdr>
        </w:div>
        <w:div w:id="809977061">
          <w:marLeft w:val="0"/>
          <w:marRight w:val="0"/>
          <w:marTop w:val="300"/>
          <w:marBottom w:val="0"/>
          <w:divBdr>
            <w:top w:val="none" w:sz="0" w:space="0" w:color="auto"/>
            <w:left w:val="none" w:sz="0" w:space="0" w:color="auto"/>
            <w:bottom w:val="none" w:sz="0" w:space="0" w:color="auto"/>
            <w:right w:val="none" w:sz="0" w:space="0" w:color="auto"/>
          </w:divBdr>
          <w:divsChild>
            <w:div w:id="2023900166">
              <w:marLeft w:val="0"/>
              <w:marRight w:val="0"/>
              <w:marTop w:val="0"/>
              <w:marBottom w:val="0"/>
              <w:divBdr>
                <w:top w:val="none" w:sz="0" w:space="0" w:color="auto"/>
                <w:left w:val="none" w:sz="0" w:space="0" w:color="auto"/>
                <w:bottom w:val="none" w:sz="0" w:space="0" w:color="auto"/>
                <w:right w:val="none" w:sz="0" w:space="0" w:color="auto"/>
              </w:divBdr>
              <w:divsChild>
                <w:div w:id="147321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98277">
          <w:marLeft w:val="0"/>
          <w:marRight w:val="0"/>
          <w:marTop w:val="300"/>
          <w:marBottom w:val="0"/>
          <w:divBdr>
            <w:top w:val="none" w:sz="0" w:space="0" w:color="auto"/>
            <w:left w:val="none" w:sz="0" w:space="0" w:color="auto"/>
            <w:bottom w:val="none" w:sz="0" w:space="0" w:color="auto"/>
            <w:right w:val="none" w:sz="0" w:space="0" w:color="auto"/>
          </w:divBdr>
          <w:divsChild>
            <w:div w:id="513107586">
              <w:marLeft w:val="0"/>
              <w:marRight w:val="0"/>
              <w:marTop w:val="0"/>
              <w:marBottom w:val="0"/>
              <w:divBdr>
                <w:top w:val="none" w:sz="0" w:space="0" w:color="auto"/>
                <w:left w:val="none" w:sz="0" w:space="0" w:color="auto"/>
                <w:bottom w:val="none" w:sz="0" w:space="0" w:color="auto"/>
                <w:right w:val="none" w:sz="0" w:space="0" w:color="auto"/>
              </w:divBdr>
              <w:divsChild>
                <w:div w:id="658578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45">
          <w:marLeft w:val="0"/>
          <w:marRight w:val="0"/>
          <w:marTop w:val="0"/>
          <w:marBottom w:val="0"/>
          <w:divBdr>
            <w:top w:val="none" w:sz="0" w:space="0" w:color="auto"/>
            <w:left w:val="none" w:sz="0" w:space="0" w:color="auto"/>
            <w:bottom w:val="none" w:sz="0" w:space="0" w:color="auto"/>
            <w:right w:val="none" w:sz="0" w:space="0" w:color="auto"/>
          </w:divBdr>
          <w:divsChild>
            <w:div w:id="1356930729">
              <w:marLeft w:val="0"/>
              <w:marRight w:val="0"/>
              <w:marTop w:val="0"/>
              <w:marBottom w:val="0"/>
              <w:divBdr>
                <w:top w:val="none" w:sz="0" w:space="0" w:color="auto"/>
                <w:left w:val="none" w:sz="0" w:space="0" w:color="auto"/>
                <w:bottom w:val="none" w:sz="0" w:space="0" w:color="auto"/>
                <w:right w:val="none" w:sz="0" w:space="0" w:color="auto"/>
              </w:divBdr>
            </w:div>
          </w:divsChild>
        </w:div>
        <w:div w:id="1235774660">
          <w:marLeft w:val="0"/>
          <w:marRight w:val="0"/>
          <w:marTop w:val="0"/>
          <w:marBottom w:val="0"/>
          <w:divBdr>
            <w:top w:val="none" w:sz="0" w:space="0" w:color="auto"/>
            <w:left w:val="none" w:sz="0" w:space="0" w:color="auto"/>
            <w:bottom w:val="none" w:sz="0" w:space="0" w:color="auto"/>
            <w:right w:val="none" w:sz="0" w:space="0" w:color="auto"/>
          </w:divBdr>
        </w:div>
        <w:div w:id="1308322207">
          <w:marLeft w:val="0"/>
          <w:marRight w:val="0"/>
          <w:marTop w:val="0"/>
          <w:marBottom w:val="0"/>
          <w:divBdr>
            <w:top w:val="none" w:sz="0" w:space="0" w:color="auto"/>
            <w:left w:val="none" w:sz="0" w:space="0" w:color="auto"/>
            <w:bottom w:val="none" w:sz="0" w:space="0" w:color="auto"/>
            <w:right w:val="none" w:sz="0" w:space="0" w:color="auto"/>
          </w:divBdr>
          <w:divsChild>
            <w:div w:id="862014134">
              <w:marLeft w:val="0"/>
              <w:marRight w:val="0"/>
              <w:marTop w:val="0"/>
              <w:marBottom w:val="0"/>
              <w:divBdr>
                <w:top w:val="none" w:sz="0" w:space="0" w:color="auto"/>
                <w:left w:val="none" w:sz="0" w:space="0" w:color="auto"/>
                <w:bottom w:val="none" w:sz="0" w:space="0" w:color="auto"/>
                <w:right w:val="none" w:sz="0" w:space="0" w:color="auto"/>
              </w:divBdr>
            </w:div>
          </w:divsChild>
        </w:div>
        <w:div w:id="1603369195">
          <w:marLeft w:val="0"/>
          <w:marRight w:val="0"/>
          <w:marTop w:val="0"/>
          <w:marBottom w:val="0"/>
          <w:divBdr>
            <w:top w:val="none" w:sz="0" w:space="0" w:color="auto"/>
            <w:left w:val="none" w:sz="0" w:space="0" w:color="auto"/>
            <w:bottom w:val="none" w:sz="0" w:space="0" w:color="auto"/>
            <w:right w:val="none" w:sz="0" w:space="0" w:color="auto"/>
          </w:divBdr>
          <w:divsChild>
            <w:div w:id="1690175558">
              <w:marLeft w:val="0"/>
              <w:marRight w:val="0"/>
              <w:marTop w:val="0"/>
              <w:marBottom w:val="0"/>
              <w:divBdr>
                <w:top w:val="none" w:sz="0" w:space="0" w:color="auto"/>
                <w:left w:val="none" w:sz="0" w:space="0" w:color="auto"/>
                <w:bottom w:val="none" w:sz="0" w:space="0" w:color="auto"/>
                <w:right w:val="none" w:sz="0" w:space="0" w:color="auto"/>
              </w:divBdr>
            </w:div>
          </w:divsChild>
        </w:div>
        <w:div w:id="1642733397">
          <w:marLeft w:val="0"/>
          <w:marRight w:val="0"/>
          <w:marTop w:val="300"/>
          <w:marBottom w:val="0"/>
          <w:divBdr>
            <w:top w:val="none" w:sz="0" w:space="0" w:color="auto"/>
            <w:left w:val="none" w:sz="0" w:space="0" w:color="auto"/>
            <w:bottom w:val="none" w:sz="0" w:space="0" w:color="auto"/>
            <w:right w:val="none" w:sz="0" w:space="0" w:color="auto"/>
          </w:divBdr>
          <w:divsChild>
            <w:div w:id="1245801902">
              <w:marLeft w:val="0"/>
              <w:marRight w:val="0"/>
              <w:marTop w:val="0"/>
              <w:marBottom w:val="0"/>
              <w:divBdr>
                <w:top w:val="none" w:sz="0" w:space="0" w:color="auto"/>
                <w:left w:val="none" w:sz="0" w:space="0" w:color="auto"/>
                <w:bottom w:val="none" w:sz="0" w:space="0" w:color="auto"/>
                <w:right w:val="none" w:sz="0" w:space="0" w:color="auto"/>
              </w:divBdr>
              <w:divsChild>
                <w:div w:id="1745955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124294">
          <w:marLeft w:val="0"/>
          <w:marRight w:val="0"/>
          <w:marTop w:val="300"/>
          <w:marBottom w:val="0"/>
          <w:divBdr>
            <w:top w:val="none" w:sz="0" w:space="0" w:color="auto"/>
            <w:left w:val="none" w:sz="0" w:space="0" w:color="auto"/>
            <w:bottom w:val="none" w:sz="0" w:space="0" w:color="auto"/>
            <w:right w:val="none" w:sz="0" w:space="0" w:color="auto"/>
          </w:divBdr>
          <w:divsChild>
            <w:div w:id="1648585701">
              <w:marLeft w:val="0"/>
              <w:marRight w:val="0"/>
              <w:marTop w:val="0"/>
              <w:marBottom w:val="0"/>
              <w:divBdr>
                <w:top w:val="none" w:sz="0" w:space="0" w:color="auto"/>
                <w:left w:val="none" w:sz="0" w:space="0" w:color="auto"/>
                <w:bottom w:val="none" w:sz="0" w:space="0" w:color="auto"/>
                <w:right w:val="none" w:sz="0" w:space="0" w:color="auto"/>
              </w:divBdr>
              <w:divsChild>
                <w:div w:id="149757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20692">
          <w:marLeft w:val="0"/>
          <w:marRight w:val="0"/>
          <w:marTop w:val="0"/>
          <w:marBottom w:val="0"/>
          <w:divBdr>
            <w:top w:val="none" w:sz="0" w:space="0" w:color="auto"/>
            <w:left w:val="none" w:sz="0" w:space="0" w:color="auto"/>
            <w:bottom w:val="none" w:sz="0" w:space="0" w:color="auto"/>
            <w:right w:val="none" w:sz="0" w:space="0" w:color="auto"/>
          </w:divBdr>
          <w:divsChild>
            <w:div w:id="249658776">
              <w:marLeft w:val="0"/>
              <w:marRight w:val="0"/>
              <w:marTop w:val="0"/>
              <w:marBottom w:val="0"/>
              <w:divBdr>
                <w:top w:val="none" w:sz="0" w:space="0" w:color="auto"/>
                <w:left w:val="none" w:sz="0" w:space="0" w:color="auto"/>
                <w:bottom w:val="none" w:sz="0" w:space="0" w:color="auto"/>
                <w:right w:val="none" w:sz="0" w:space="0" w:color="auto"/>
              </w:divBdr>
            </w:div>
          </w:divsChild>
        </w:div>
        <w:div w:id="1805078851">
          <w:marLeft w:val="0"/>
          <w:marRight w:val="0"/>
          <w:marTop w:val="0"/>
          <w:marBottom w:val="0"/>
          <w:divBdr>
            <w:top w:val="none" w:sz="0" w:space="0" w:color="auto"/>
            <w:left w:val="none" w:sz="0" w:space="0" w:color="auto"/>
            <w:bottom w:val="none" w:sz="0" w:space="0" w:color="auto"/>
            <w:right w:val="none" w:sz="0" w:space="0" w:color="auto"/>
          </w:divBdr>
        </w:div>
        <w:div w:id="1947079041">
          <w:marLeft w:val="0"/>
          <w:marRight w:val="0"/>
          <w:marTop w:val="0"/>
          <w:marBottom w:val="0"/>
          <w:divBdr>
            <w:top w:val="none" w:sz="0" w:space="0" w:color="auto"/>
            <w:left w:val="none" w:sz="0" w:space="0" w:color="auto"/>
            <w:bottom w:val="none" w:sz="0" w:space="0" w:color="auto"/>
            <w:right w:val="none" w:sz="0" w:space="0" w:color="auto"/>
          </w:divBdr>
          <w:divsChild>
            <w:div w:id="276105947">
              <w:marLeft w:val="0"/>
              <w:marRight w:val="0"/>
              <w:marTop w:val="0"/>
              <w:marBottom w:val="0"/>
              <w:divBdr>
                <w:top w:val="none" w:sz="0" w:space="0" w:color="auto"/>
                <w:left w:val="none" w:sz="0" w:space="0" w:color="auto"/>
                <w:bottom w:val="none" w:sz="0" w:space="0" w:color="auto"/>
                <w:right w:val="none" w:sz="0" w:space="0" w:color="auto"/>
              </w:divBdr>
            </w:div>
          </w:divsChild>
        </w:div>
        <w:div w:id="1983728490">
          <w:marLeft w:val="0"/>
          <w:marRight w:val="0"/>
          <w:marTop w:val="0"/>
          <w:marBottom w:val="0"/>
          <w:divBdr>
            <w:top w:val="none" w:sz="0" w:space="0" w:color="auto"/>
            <w:left w:val="none" w:sz="0" w:space="0" w:color="auto"/>
            <w:bottom w:val="none" w:sz="0" w:space="0" w:color="auto"/>
            <w:right w:val="none" w:sz="0" w:space="0" w:color="auto"/>
          </w:divBdr>
          <w:divsChild>
            <w:div w:id="307169994">
              <w:marLeft w:val="0"/>
              <w:marRight w:val="0"/>
              <w:marTop w:val="0"/>
              <w:marBottom w:val="0"/>
              <w:divBdr>
                <w:top w:val="none" w:sz="0" w:space="0" w:color="auto"/>
                <w:left w:val="none" w:sz="0" w:space="0" w:color="auto"/>
                <w:bottom w:val="none" w:sz="0" w:space="0" w:color="auto"/>
                <w:right w:val="none" w:sz="0" w:space="0" w:color="auto"/>
              </w:divBdr>
            </w:div>
          </w:divsChild>
        </w:div>
        <w:div w:id="2035374628">
          <w:marLeft w:val="0"/>
          <w:marRight w:val="0"/>
          <w:marTop w:val="0"/>
          <w:marBottom w:val="0"/>
          <w:divBdr>
            <w:top w:val="none" w:sz="0" w:space="0" w:color="auto"/>
            <w:left w:val="none" w:sz="0" w:space="0" w:color="auto"/>
            <w:bottom w:val="none" w:sz="0" w:space="0" w:color="auto"/>
            <w:right w:val="none" w:sz="0" w:space="0" w:color="auto"/>
          </w:divBdr>
          <w:divsChild>
            <w:div w:id="535116964">
              <w:marLeft w:val="0"/>
              <w:marRight w:val="0"/>
              <w:marTop w:val="0"/>
              <w:marBottom w:val="0"/>
              <w:divBdr>
                <w:top w:val="none" w:sz="0" w:space="0" w:color="auto"/>
                <w:left w:val="none" w:sz="0" w:space="0" w:color="auto"/>
                <w:bottom w:val="none" w:sz="0" w:space="0" w:color="auto"/>
                <w:right w:val="none" w:sz="0" w:space="0" w:color="auto"/>
              </w:divBdr>
            </w:div>
          </w:divsChild>
        </w:div>
        <w:div w:id="2132481556">
          <w:marLeft w:val="0"/>
          <w:marRight w:val="0"/>
          <w:marTop w:val="0"/>
          <w:marBottom w:val="0"/>
          <w:divBdr>
            <w:top w:val="none" w:sz="0" w:space="0" w:color="auto"/>
            <w:left w:val="none" w:sz="0" w:space="0" w:color="auto"/>
            <w:bottom w:val="none" w:sz="0" w:space="0" w:color="auto"/>
            <w:right w:val="none" w:sz="0" w:space="0" w:color="auto"/>
          </w:divBdr>
        </w:div>
      </w:divsChild>
    </w:div>
    <w:div w:id="343285227">
      <w:bodyDiv w:val="1"/>
      <w:marLeft w:val="0"/>
      <w:marRight w:val="0"/>
      <w:marTop w:val="0"/>
      <w:marBottom w:val="0"/>
      <w:divBdr>
        <w:top w:val="none" w:sz="0" w:space="0" w:color="auto"/>
        <w:left w:val="none" w:sz="0" w:space="0" w:color="auto"/>
        <w:bottom w:val="none" w:sz="0" w:space="0" w:color="auto"/>
        <w:right w:val="none" w:sz="0" w:space="0" w:color="auto"/>
      </w:divBdr>
      <w:divsChild>
        <w:div w:id="20595654">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sChild>
            <w:div w:id="573786351">
              <w:marLeft w:val="0"/>
              <w:marRight w:val="0"/>
              <w:marTop w:val="0"/>
              <w:marBottom w:val="0"/>
              <w:divBdr>
                <w:top w:val="none" w:sz="0" w:space="0" w:color="auto"/>
                <w:left w:val="none" w:sz="0" w:space="0" w:color="auto"/>
                <w:bottom w:val="none" w:sz="0" w:space="0" w:color="auto"/>
                <w:right w:val="none" w:sz="0" w:space="0" w:color="auto"/>
              </w:divBdr>
            </w:div>
          </w:divsChild>
        </w:div>
        <w:div w:id="234052054">
          <w:marLeft w:val="0"/>
          <w:marRight w:val="0"/>
          <w:marTop w:val="0"/>
          <w:marBottom w:val="0"/>
          <w:divBdr>
            <w:top w:val="none" w:sz="0" w:space="0" w:color="auto"/>
            <w:left w:val="none" w:sz="0" w:space="0" w:color="auto"/>
            <w:bottom w:val="none" w:sz="0" w:space="0" w:color="auto"/>
            <w:right w:val="none" w:sz="0" w:space="0" w:color="auto"/>
          </w:divBdr>
        </w:div>
        <w:div w:id="406148881">
          <w:marLeft w:val="0"/>
          <w:marRight w:val="0"/>
          <w:marTop w:val="0"/>
          <w:marBottom w:val="0"/>
          <w:divBdr>
            <w:top w:val="none" w:sz="0" w:space="0" w:color="auto"/>
            <w:left w:val="none" w:sz="0" w:space="0" w:color="auto"/>
            <w:bottom w:val="none" w:sz="0" w:space="0" w:color="auto"/>
            <w:right w:val="none" w:sz="0" w:space="0" w:color="auto"/>
          </w:divBdr>
        </w:div>
        <w:div w:id="721829997">
          <w:marLeft w:val="0"/>
          <w:marRight w:val="0"/>
          <w:marTop w:val="0"/>
          <w:marBottom w:val="0"/>
          <w:divBdr>
            <w:top w:val="none" w:sz="0" w:space="0" w:color="auto"/>
            <w:left w:val="none" w:sz="0" w:space="0" w:color="auto"/>
            <w:bottom w:val="none" w:sz="0" w:space="0" w:color="auto"/>
            <w:right w:val="none" w:sz="0" w:space="0" w:color="auto"/>
          </w:divBdr>
        </w:div>
        <w:div w:id="807357081">
          <w:marLeft w:val="0"/>
          <w:marRight w:val="0"/>
          <w:marTop w:val="0"/>
          <w:marBottom w:val="0"/>
          <w:divBdr>
            <w:top w:val="none" w:sz="0" w:space="0" w:color="auto"/>
            <w:left w:val="none" w:sz="0" w:space="0" w:color="auto"/>
            <w:bottom w:val="none" w:sz="0" w:space="0" w:color="auto"/>
            <w:right w:val="none" w:sz="0" w:space="0" w:color="auto"/>
          </w:divBdr>
          <w:divsChild>
            <w:div w:id="1401710407">
              <w:marLeft w:val="0"/>
              <w:marRight w:val="0"/>
              <w:marTop w:val="0"/>
              <w:marBottom w:val="0"/>
              <w:divBdr>
                <w:top w:val="none" w:sz="0" w:space="0" w:color="auto"/>
                <w:left w:val="none" w:sz="0" w:space="0" w:color="auto"/>
                <w:bottom w:val="none" w:sz="0" w:space="0" w:color="auto"/>
                <w:right w:val="none" w:sz="0" w:space="0" w:color="auto"/>
              </w:divBdr>
            </w:div>
          </w:divsChild>
        </w:div>
        <w:div w:id="1194538799">
          <w:marLeft w:val="0"/>
          <w:marRight w:val="0"/>
          <w:marTop w:val="300"/>
          <w:marBottom w:val="0"/>
          <w:divBdr>
            <w:top w:val="none" w:sz="0" w:space="0" w:color="auto"/>
            <w:left w:val="none" w:sz="0" w:space="0" w:color="auto"/>
            <w:bottom w:val="none" w:sz="0" w:space="0" w:color="auto"/>
            <w:right w:val="none" w:sz="0" w:space="0" w:color="auto"/>
          </w:divBdr>
          <w:divsChild>
            <w:div w:id="222565976">
              <w:marLeft w:val="0"/>
              <w:marRight w:val="0"/>
              <w:marTop w:val="0"/>
              <w:marBottom w:val="0"/>
              <w:divBdr>
                <w:top w:val="none" w:sz="0" w:space="0" w:color="auto"/>
                <w:left w:val="none" w:sz="0" w:space="0" w:color="auto"/>
                <w:bottom w:val="none" w:sz="0" w:space="0" w:color="auto"/>
                <w:right w:val="none" w:sz="0" w:space="0" w:color="auto"/>
              </w:divBdr>
              <w:divsChild>
                <w:div w:id="54796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428570">
          <w:marLeft w:val="0"/>
          <w:marRight w:val="0"/>
          <w:marTop w:val="0"/>
          <w:marBottom w:val="0"/>
          <w:divBdr>
            <w:top w:val="none" w:sz="0" w:space="0" w:color="auto"/>
            <w:left w:val="none" w:sz="0" w:space="0" w:color="auto"/>
            <w:bottom w:val="none" w:sz="0" w:space="0" w:color="auto"/>
            <w:right w:val="none" w:sz="0" w:space="0" w:color="auto"/>
          </w:divBdr>
        </w:div>
        <w:div w:id="1269191493">
          <w:marLeft w:val="0"/>
          <w:marRight w:val="0"/>
          <w:marTop w:val="0"/>
          <w:marBottom w:val="0"/>
          <w:divBdr>
            <w:top w:val="none" w:sz="0" w:space="0" w:color="auto"/>
            <w:left w:val="none" w:sz="0" w:space="0" w:color="auto"/>
            <w:bottom w:val="none" w:sz="0" w:space="0" w:color="auto"/>
            <w:right w:val="none" w:sz="0" w:space="0" w:color="auto"/>
          </w:divBdr>
          <w:divsChild>
            <w:div w:id="636641235">
              <w:marLeft w:val="0"/>
              <w:marRight w:val="0"/>
              <w:marTop w:val="0"/>
              <w:marBottom w:val="0"/>
              <w:divBdr>
                <w:top w:val="none" w:sz="0" w:space="0" w:color="auto"/>
                <w:left w:val="none" w:sz="0" w:space="0" w:color="auto"/>
                <w:bottom w:val="none" w:sz="0" w:space="0" w:color="auto"/>
                <w:right w:val="none" w:sz="0" w:space="0" w:color="auto"/>
              </w:divBdr>
            </w:div>
          </w:divsChild>
        </w:div>
        <w:div w:id="1325816706">
          <w:marLeft w:val="0"/>
          <w:marRight w:val="0"/>
          <w:marTop w:val="300"/>
          <w:marBottom w:val="0"/>
          <w:divBdr>
            <w:top w:val="none" w:sz="0" w:space="0" w:color="auto"/>
            <w:left w:val="none" w:sz="0" w:space="0" w:color="auto"/>
            <w:bottom w:val="none" w:sz="0" w:space="0" w:color="auto"/>
            <w:right w:val="none" w:sz="0" w:space="0" w:color="auto"/>
          </w:divBdr>
          <w:divsChild>
            <w:div w:id="606810624">
              <w:marLeft w:val="0"/>
              <w:marRight w:val="0"/>
              <w:marTop w:val="0"/>
              <w:marBottom w:val="0"/>
              <w:divBdr>
                <w:top w:val="none" w:sz="0" w:space="0" w:color="auto"/>
                <w:left w:val="none" w:sz="0" w:space="0" w:color="auto"/>
                <w:bottom w:val="none" w:sz="0" w:space="0" w:color="auto"/>
                <w:right w:val="none" w:sz="0" w:space="0" w:color="auto"/>
              </w:divBdr>
              <w:divsChild>
                <w:div w:id="89739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261366">
          <w:marLeft w:val="0"/>
          <w:marRight w:val="0"/>
          <w:marTop w:val="0"/>
          <w:marBottom w:val="0"/>
          <w:divBdr>
            <w:top w:val="none" w:sz="0" w:space="0" w:color="auto"/>
            <w:left w:val="none" w:sz="0" w:space="0" w:color="auto"/>
            <w:bottom w:val="none" w:sz="0" w:space="0" w:color="auto"/>
            <w:right w:val="none" w:sz="0" w:space="0" w:color="auto"/>
          </w:divBdr>
        </w:div>
        <w:div w:id="1813667251">
          <w:marLeft w:val="0"/>
          <w:marRight w:val="0"/>
          <w:marTop w:val="300"/>
          <w:marBottom w:val="0"/>
          <w:divBdr>
            <w:top w:val="none" w:sz="0" w:space="0" w:color="auto"/>
            <w:left w:val="none" w:sz="0" w:space="0" w:color="auto"/>
            <w:bottom w:val="none" w:sz="0" w:space="0" w:color="auto"/>
            <w:right w:val="none" w:sz="0" w:space="0" w:color="auto"/>
          </w:divBdr>
          <w:divsChild>
            <w:div w:id="4401861">
              <w:marLeft w:val="0"/>
              <w:marRight w:val="0"/>
              <w:marTop w:val="0"/>
              <w:marBottom w:val="0"/>
              <w:divBdr>
                <w:top w:val="none" w:sz="0" w:space="0" w:color="auto"/>
                <w:left w:val="none" w:sz="0" w:space="0" w:color="auto"/>
                <w:bottom w:val="none" w:sz="0" w:space="0" w:color="auto"/>
                <w:right w:val="none" w:sz="0" w:space="0" w:color="auto"/>
              </w:divBdr>
              <w:divsChild>
                <w:div w:id="46015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551909">
          <w:marLeft w:val="0"/>
          <w:marRight w:val="0"/>
          <w:marTop w:val="300"/>
          <w:marBottom w:val="0"/>
          <w:divBdr>
            <w:top w:val="none" w:sz="0" w:space="0" w:color="auto"/>
            <w:left w:val="none" w:sz="0" w:space="0" w:color="auto"/>
            <w:bottom w:val="none" w:sz="0" w:space="0" w:color="auto"/>
            <w:right w:val="none" w:sz="0" w:space="0" w:color="auto"/>
          </w:divBdr>
          <w:divsChild>
            <w:div w:id="1950236399">
              <w:marLeft w:val="0"/>
              <w:marRight w:val="0"/>
              <w:marTop w:val="0"/>
              <w:marBottom w:val="0"/>
              <w:divBdr>
                <w:top w:val="none" w:sz="0" w:space="0" w:color="auto"/>
                <w:left w:val="none" w:sz="0" w:space="0" w:color="auto"/>
                <w:bottom w:val="none" w:sz="0" w:space="0" w:color="auto"/>
                <w:right w:val="none" w:sz="0" w:space="0" w:color="auto"/>
              </w:divBdr>
              <w:divsChild>
                <w:div w:id="1572539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906393">
          <w:marLeft w:val="0"/>
          <w:marRight w:val="0"/>
          <w:marTop w:val="0"/>
          <w:marBottom w:val="0"/>
          <w:divBdr>
            <w:top w:val="none" w:sz="0" w:space="0" w:color="auto"/>
            <w:left w:val="none" w:sz="0" w:space="0" w:color="auto"/>
            <w:bottom w:val="none" w:sz="0" w:space="0" w:color="auto"/>
            <w:right w:val="none" w:sz="0" w:space="0" w:color="auto"/>
          </w:divBdr>
          <w:divsChild>
            <w:div w:id="1761246897">
              <w:marLeft w:val="0"/>
              <w:marRight w:val="0"/>
              <w:marTop w:val="0"/>
              <w:marBottom w:val="0"/>
              <w:divBdr>
                <w:top w:val="none" w:sz="0" w:space="0" w:color="auto"/>
                <w:left w:val="none" w:sz="0" w:space="0" w:color="auto"/>
                <w:bottom w:val="none" w:sz="0" w:space="0" w:color="auto"/>
                <w:right w:val="none" w:sz="0" w:space="0" w:color="auto"/>
              </w:divBdr>
            </w:div>
          </w:divsChild>
        </w:div>
        <w:div w:id="1903252909">
          <w:marLeft w:val="0"/>
          <w:marRight w:val="0"/>
          <w:marTop w:val="0"/>
          <w:marBottom w:val="0"/>
          <w:divBdr>
            <w:top w:val="none" w:sz="0" w:space="0" w:color="auto"/>
            <w:left w:val="none" w:sz="0" w:space="0" w:color="auto"/>
            <w:bottom w:val="none" w:sz="0" w:space="0" w:color="auto"/>
            <w:right w:val="none" w:sz="0" w:space="0" w:color="auto"/>
          </w:divBdr>
          <w:divsChild>
            <w:div w:id="1082142970">
              <w:marLeft w:val="0"/>
              <w:marRight w:val="0"/>
              <w:marTop w:val="0"/>
              <w:marBottom w:val="0"/>
              <w:divBdr>
                <w:top w:val="none" w:sz="0" w:space="0" w:color="auto"/>
                <w:left w:val="none" w:sz="0" w:space="0" w:color="auto"/>
                <w:bottom w:val="none" w:sz="0" w:space="0" w:color="auto"/>
                <w:right w:val="none" w:sz="0" w:space="0" w:color="auto"/>
              </w:divBdr>
            </w:div>
          </w:divsChild>
        </w:div>
        <w:div w:id="1976908127">
          <w:marLeft w:val="0"/>
          <w:marRight w:val="0"/>
          <w:marTop w:val="0"/>
          <w:marBottom w:val="0"/>
          <w:divBdr>
            <w:top w:val="none" w:sz="0" w:space="0" w:color="auto"/>
            <w:left w:val="none" w:sz="0" w:space="0" w:color="auto"/>
            <w:bottom w:val="none" w:sz="0" w:space="0" w:color="auto"/>
            <w:right w:val="none" w:sz="0" w:space="0" w:color="auto"/>
          </w:divBdr>
          <w:divsChild>
            <w:div w:id="429591115">
              <w:marLeft w:val="0"/>
              <w:marRight w:val="0"/>
              <w:marTop w:val="0"/>
              <w:marBottom w:val="0"/>
              <w:divBdr>
                <w:top w:val="none" w:sz="0" w:space="0" w:color="auto"/>
                <w:left w:val="none" w:sz="0" w:space="0" w:color="auto"/>
                <w:bottom w:val="none" w:sz="0" w:space="0" w:color="auto"/>
                <w:right w:val="none" w:sz="0" w:space="0" w:color="auto"/>
              </w:divBdr>
            </w:div>
          </w:divsChild>
        </w:div>
        <w:div w:id="1987860183">
          <w:marLeft w:val="0"/>
          <w:marRight w:val="0"/>
          <w:marTop w:val="0"/>
          <w:marBottom w:val="0"/>
          <w:divBdr>
            <w:top w:val="none" w:sz="0" w:space="0" w:color="auto"/>
            <w:left w:val="none" w:sz="0" w:space="0" w:color="auto"/>
            <w:bottom w:val="none" w:sz="0" w:space="0" w:color="auto"/>
            <w:right w:val="none" w:sz="0" w:space="0" w:color="auto"/>
          </w:divBdr>
          <w:divsChild>
            <w:div w:id="1321276801">
              <w:marLeft w:val="0"/>
              <w:marRight w:val="0"/>
              <w:marTop w:val="0"/>
              <w:marBottom w:val="0"/>
              <w:divBdr>
                <w:top w:val="none" w:sz="0" w:space="0" w:color="auto"/>
                <w:left w:val="none" w:sz="0" w:space="0" w:color="auto"/>
                <w:bottom w:val="none" w:sz="0" w:space="0" w:color="auto"/>
                <w:right w:val="none" w:sz="0" w:space="0" w:color="auto"/>
              </w:divBdr>
            </w:div>
          </w:divsChild>
        </w:div>
        <w:div w:id="2064088559">
          <w:marLeft w:val="0"/>
          <w:marRight w:val="0"/>
          <w:marTop w:val="0"/>
          <w:marBottom w:val="0"/>
          <w:divBdr>
            <w:top w:val="none" w:sz="0" w:space="0" w:color="auto"/>
            <w:left w:val="none" w:sz="0" w:space="0" w:color="auto"/>
            <w:bottom w:val="none" w:sz="0" w:space="0" w:color="auto"/>
            <w:right w:val="none" w:sz="0" w:space="0" w:color="auto"/>
          </w:divBdr>
        </w:div>
      </w:divsChild>
    </w:div>
    <w:div w:id="343941647">
      <w:bodyDiv w:val="1"/>
      <w:marLeft w:val="0"/>
      <w:marRight w:val="0"/>
      <w:marTop w:val="0"/>
      <w:marBottom w:val="0"/>
      <w:divBdr>
        <w:top w:val="none" w:sz="0" w:space="0" w:color="auto"/>
        <w:left w:val="none" w:sz="0" w:space="0" w:color="auto"/>
        <w:bottom w:val="none" w:sz="0" w:space="0" w:color="auto"/>
        <w:right w:val="none" w:sz="0" w:space="0" w:color="auto"/>
      </w:divBdr>
      <w:divsChild>
        <w:div w:id="12147338">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sChild>
            <w:div w:id="1706053831">
              <w:marLeft w:val="0"/>
              <w:marRight w:val="0"/>
              <w:marTop w:val="0"/>
              <w:marBottom w:val="0"/>
              <w:divBdr>
                <w:top w:val="none" w:sz="0" w:space="0" w:color="auto"/>
                <w:left w:val="none" w:sz="0" w:space="0" w:color="auto"/>
                <w:bottom w:val="none" w:sz="0" w:space="0" w:color="auto"/>
                <w:right w:val="none" w:sz="0" w:space="0" w:color="auto"/>
              </w:divBdr>
            </w:div>
          </w:divsChild>
        </w:div>
        <w:div w:id="224727148">
          <w:marLeft w:val="0"/>
          <w:marRight w:val="0"/>
          <w:marTop w:val="0"/>
          <w:marBottom w:val="0"/>
          <w:divBdr>
            <w:top w:val="none" w:sz="0" w:space="0" w:color="auto"/>
            <w:left w:val="none" w:sz="0" w:space="0" w:color="auto"/>
            <w:bottom w:val="none" w:sz="0" w:space="0" w:color="auto"/>
            <w:right w:val="none" w:sz="0" w:space="0" w:color="auto"/>
          </w:divBdr>
          <w:divsChild>
            <w:div w:id="1415736404">
              <w:marLeft w:val="0"/>
              <w:marRight w:val="0"/>
              <w:marTop w:val="0"/>
              <w:marBottom w:val="0"/>
              <w:divBdr>
                <w:top w:val="none" w:sz="0" w:space="0" w:color="auto"/>
                <w:left w:val="none" w:sz="0" w:space="0" w:color="auto"/>
                <w:bottom w:val="none" w:sz="0" w:space="0" w:color="auto"/>
                <w:right w:val="none" w:sz="0" w:space="0" w:color="auto"/>
              </w:divBdr>
            </w:div>
          </w:divsChild>
        </w:div>
        <w:div w:id="349837649">
          <w:marLeft w:val="0"/>
          <w:marRight w:val="0"/>
          <w:marTop w:val="0"/>
          <w:marBottom w:val="0"/>
          <w:divBdr>
            <w:top w:val="none" w:sz="0" w:space="0" w:color="auto"/>
            <w:left w:val="none" w:sz="0" w:space="0" w:color="auto"/>
            <w:bottom w:val="none" w:sz="0" w:space="0" w:color="auto"/>
            <w:right w:val="none" w:sz="0" w:space="0" w:color="auto"/>
          </w:divBdr>
        </w:div>
        <w:div w:id="400061240">
          <w:marLeft w:val="0"/>
          <w:marRight w:val="0"/>
          <w:marTop w:val="300"/>
          <w:marBottom w:val="0"/>
          <w:divBdr>
            <w:top w:val="none" w:sz="0" w:space="0" w:color="auto"/>
            <w:left w:val="none" w:sz="0" w:space="0" w:color="auto"/>
            <w:bottom w:val="none" w:sz="0" w:space="0" w:color="auto"/>
            <w:right w:val="none" w:sz="0" w:space="0" w:color="auto"/>
          </w:divBdr>
          <w:divsChild>
            <w:div w:id="1247494780">
              <w:marLeft w:val="0"/>
              <w:marRight w:val="0"/>
              <w:marTop w:val="0"/>
              <w:marBottom w:val="0"/>
              <w:divBdr>
                <w:top w:val="none" w:sz="0" w:space="0" w:color="auto"/>
                <w:left w:val="none" w:sz="0" w:space="0" w:color="auto"/>
                <w:bottom w:val="none" w:sz="0" w:space="0" w:color="auto"/>
                <w:right w:val="none" w:sz="0" w:space="0" w:color="auto"/>
              </w:divBdr>
              <w:divsChild>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67289">
          <w:marLeft w:val="0"/>
          <w:marRight w:val="0"/>
          <w:marTop w:val="0"/>
          <w:marBottom w:val="0"/>
          <w:divBdr>
            <w:top w:val="none" w:sz="0" w:space="0" w:color="auto"/>
            <w:left w:val="none" w:sz="0" w:space="0" w:color="auto"/>
            <w:bottom w:val="none" w:sz="0" w:space="0" w:color="auto"/>
            <w:right w:val="none" w:sz="0" w:space="0" w:color="auto"/>
          </w:divBdr>
        </w:div>
        <w:div w:id="590236786">
          <w:marLeft w:val="0"/>
          <w:marRight w:val="0"/>
          <w:marTop w:val="0"/>
          <w:marBottom w:val="0"/>
          <w:divBdr>
            <w:top w:val="none" w:sz="0" w:space="0" w:color="auto"/>
            <w:left w:val="none" w:sz="0" w:space="0" w:color="auto"/>
            <w:bottom w:val="none" w:sz="0" w:space="0" w:color="auto"/>
            <w:right w:val="none" w:sz="0" w:space="0" w:color="auto"/>
          </w:divBdr>
          <w:divsChild>
            <w:div w:id="180551891">
              <w:marLeft w:val="0"/>
              <w:marRight w:val="0"/>
              <w:marTop w:val="0"/>
              <w:marBottom w:val="0"/>
              <w:divBdr>
                <w:top w:val="none" w:sz="0" w:space="0" w:color="auto"/>
                <w:left w:val="none" w:sz="0" w:space="0" w:color="auto"/>
                <w:bottom w:val="none" w:sz="0" w:space="0" w:color="auto"/>
                <w:right w:val="none" w:sz="0" w:space="0" w:color="auto"/>
              </w:divBdr>
            </w:div>
          </w:divsChild>
        </w:div>
        <w:div w:id="721103124">
          <w:marLeft w:val="0"/>
          <w:marRight w:val="0"/>
          <w:marTop w:val="0"/>
          <w:marBottom w:val="0"/>
          <w:divBdr>
            <w:top w:val="none" w:sz="0" w:space="0" w:color="auto"/>
            <w:left w:val="none" w:sz="0" w:space="0" w:color="auto"/>
            <w:bottom w:val="none" w:sz="0" w:space="0" w:color="auto"/>
            <w:right w:val="none" w:sz="0" w:space="0" w:color="auto"/>
          </w:divBdr>
          <w:divsChild>
            <w:div w:id="1405757974">
              <w:marLeft w:val="0"/>
              <w:marRight w:val="0"/>
              <w:marTop w:val="0"/>
              <w:marBottom w:val="0"/>
              <w:divBdr>
                <w:top w:val="none" w:sz="0" w:space="0" w:color="auto"/>
                <w:left w:val="none" w:sz="0" w:space="0" w:color="auto"/>
                <w:bottom w:val="none" w:sz="0" w:space="0" w:color="auto"/>
                <w:right w:val="none" w:sz="0" w:space="0" w:color="auto"/>
              </w:divBdr>
            </w:div>
          </w:divsChild>
        </w:div>
        <w:div w:id="733360655">
          <w:marLeft w:val="0"/>
          <w:marRight w:val="0"/>
          <w:marTop w:val="0"/>
          <w:marBottom w:val="0"/>
          <w:divBdr>
            <w:top w:val="none" w:sz="0" w:space="0" w:color="auto"/>
            <w:left w:val="none" w:sz="0" w:space="0" w:color="auto"/>
            <w:bottom w:val="none" w:sz="0" w:space="0" w:color="auto"/>
            <w:right w:val="none" w:sz="0" w:space="0" w:color="auto"/>
          </w:divBdr>
        </w:div>
        <w:div w:id="821704381">
          <w:marLeft w:val="0"/>
          <w:marRight w:val="0"/>
          <w:marTop w:val="0"/>
          <w:marBottom w:val="0"/>
          <w:divBdr>
            <w:top w:val="none" w:sz="0" w:space="0" w:color="auto"/>
            <w:left w:val="none" w:sz="0" w:space="0" w:color="auto"/>
            <w:bottom w:val="none" w:sz="0" w:space="0" w:color="auto"/>
            <w:right w:val="none" w:sz="0" w:space="0" w:color="auto"/>
          </w:divBdr>
        </w:div>
        <w:div w:id="1135761550">
          <w:marLeft w:val="0"/>
          <w:marRight w:val="0"/>
          <w:marTop w:val="0"/>
          <w:marBottom w:val="0"/>
          <w:divBdr>
            <w:top w:val="none" w:sz="0" w:space="0" w:color="auto"/>
            <w:left w:val="none" w:sz="0" w:space="0" w:color="auto"/>
            <w:bottom w:val="none" w:sz="0" w:space="0" w:color="auto"/>
            <w:right w:val="none" w:sz="0" w:space="0" w:color="auto"/>
          </w:divBdr>
          <w:divsChild>
            <w:div w:id="242955002">
              <w:marLeft w:val="0"/>
              <w:marRight w:val="0"/>
              <w:marTop w:val="0"/>
              <w:marBottom w:val="0"/>
              <w:divBdr>
                <w:top w:val="none" w:sz="0" w:space="0" w:color="auto"/>
                <w:left w:val="none" w:sz="0" w:space="0" w:color="auto"/>
                <w:bottom w:val="none" w:sz="0" w:space="0" w:color="auto"/>
                <w:right w:val="none" w:sz="0" w:space="0" w:color="auto"/>
              </w:divBdr>
            </w:div>
          </w:divsChild>
        </w:div>
        <w:div w:id="1175345178">
          <w:marLeft w:val="0"/>
          <w:marRight w:val="0"/>
          <w:marTop w:val="300"/>
          <w:marBottom w:val="0"/>
          <w:divBdr>
            <w:top w:val="none" w:sz="0" w:space="0" w:color="auto"/>
            <w:left w:val="none" w:sz="0" w:space="0" w:color="auto"/>
            <w:bottom w:val="none" w:sz="0" w:space="0" w:color="auto"/>
            <w:right w:val="none" w:sz="0" w:space="0" w:color="auto"/>
          </w:divBdr>
          <w:divsChild>
            <w:div w:id="1022436493">
              <w:marLeft w:val="0"/>
              <w:marRight w:val="0"/>
              <w:marTop w:val="0"/>
              <w:marBottom w:val="0"/>
              <w:divBdr>
                <w:top w:val="none" w:sz="0" w:space="0" w:color="auto"/>
                <w:left w:val="none" w:sz="0" w:space="0" w:color="auto"/>
                <w:bottom w:val="none" w:sz="0" w:space="0" w:color="auto"/>
                <w:right w:val="none" w:sz="0" w:space="0" w:color="auto"/>
              </w:divBdr>
              <w:divsChild>
                <w:div w:id="8873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883054">
          <w:marLeft w:val="0"/>
          <w:marRight w:val="0"/>
          <w:marTop w:val="0"/>
          <w:marBottom w:val="0"/>
          <w:divBdr>
            <w:top w:val="none" w:sz="0" w:space="0" w:color="auto"/>
            <w:left w:val="none" w:sz="0" w:space="0" w:color="auto"/>
            <w:bottom w:val="none" w:sz="0" w:space="0" w:color="auto"/>
            <w:right w:val="none" w:sz="0" w:space="0" w:color="auto"/>
          </w:divBdr>
          <w:divsChild>
            <w:div w:id="142502191">
              <w:marLeft w:val="0"/>
              <w:marRight w:val="0"/>
              <w:marTop w:val="0"/>
              <w:marBottom w:val="0"/>
              <w:divBdr>
                <w:top w:val="none" w:sz="0" w:space="0" w:color="auto"/>
                <w:left w:val="none" w:sz="0" w:space="0" w:color="auto"/>
                <w:bottom w:val="none" w:sz="0" w:space="0" w:color="auto"/>
                <w:right w:val="none" w:sz="0" w:space="0" w:color="auto"/>
              </w:divBdr>
            </w:div>
          </w:divsChild>
        </w:div>
        <w:div w:id="1386443628">
          <w:marLeft w:val="0"/>
          <w:marRight w:val="0"/>
          <w:marTop w:val="0"/>
          <w:marBottom w:val="0"/>
          <w:divBdr>
            <w:top w:val="none" w:sz="0" w:space="0" w:color="auto"/>
            <w:left w:val="none" w:sz="0" w:space="0" w:color="auto"/>
            <w:bottom w:val="none" w:sz="0" w:space="0" w:color="auto"/>
            <w:right w:val="none" w:sz="0" w:space="0" w:color="auto"/>
          </w:divBdr>
          <w:divsChild>
            <w:div w:id="1347949601">
              <w:marLeft w:val="0"/>
              <w:marRight w:val="0"/>
              <w:marTop w:val="0"/>
              <w:marBottom w:val="0"/>
              <w:divBdr>
                <w:top w:val="none" w:sz="0" w:space="0" w:color="auto"/>
                <w:left w:val="none" w:sz="0" w:space="0" w:color="auto"/>
                <w:bottom w:val="none" w:sz="0" w:space="0" w:color="auto"/>
                <w:right w:val="none" w:sz="0" w:space="0" w:color="auto"/>
              </w:divBdr>
            </w:div>
          </w:divsChild>
        </w:div>
        <w:div w:id="1499345069">
          <w:marLeft w:val="0"/>
          <w:marRight w:val="0"/>
          <w:marTop w:val="0"/>
          <w:marBottom w:val="0"/>
          <w:divBdr>
            <w:top w:val="none" w:sz="0" w:space="0" w:color="auto"/>
            <w:left w:val="none" w:sz="0" w:space="0" w:color="auto"/>
            <w:bottom w:val="none" w:sz="0" w:space="0" w:color="auto"/>
            <w:right w:val="none" w:sz="0" w:space="0" w:color="auto"/>
          </w:divBdr>
        </w:div>
        <w:div w:id="1508902397">
          <w:marLeft w:val="0"/>
          <w:marRight w:val="0"/>
          <w:marTop w:val="0"/>
          <w:marBottom w:val="0"/>
          <w:divBdr>
            <w:top w:val="none" w:sz="0" w:space="0" w:color="auto"/>
            <w:left w:val="none" w:sz="0" w:space="0" w:color="auto"/>
            <w:bottom w:val="none" w:sz="0" w:space="0" w:color="auto"/>
            <w:right w:val="none" w:sz="0" w:space="0" w:color="auto"/>
          </w:divBdr>
        </w:div>
        <w:div w:id="1941722406">
          <w:marLeft w:val="0"/>
          <w:marRight w:val="0"/>
          <w:marTop w:val="300"/>
          <w:marBottom w:val="0"/>
          <w:divBdr>
            <w:top w:val="none" w:sz="0" w:space="0" w:color="auto"/>
            <w:left w:val="none" w:sz="0" w:space="0" w:color="auto"/>
            <w:bottom w:val="none" w:sz="0" w:space="0" w:color="auto"/>
            <w:right w:val="none" w:sz="0" w:space="0" w:color="auto"/>
          </w:divBdr>
          <w:divsChild>
            <w:div w:id="305622240">
              <w:marLeft w:val="0"/>
              <w:marRight w:val="0"/>
              <w:marTop w:val="0"/>
              <w:marBottom w:val="0"/>
              <w:divBdr>
                <w:top w:val="none" w:sz="0" w:space="0" w:color="auto"/>
                <w:left w:val="none" w:sz="0" w:space="0" w:color="auto"/>
                <w:bottom w:val="none" w:sz="0" w:space="0" w:color="auto"/>
                <w:right w:val="none" w:sz="0" w:space="0" w:color="auto"/>
              </w:divBdr>
              <w:divsChild>
                <w:div w:id="12182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421053">
          <w:marLeft w:val="0"/>
          <w:marRight w:val="0"/>
          <w:marTop w:val="300"/>
          <w:marBottom w:val="0"/>
          <w:divBdr>
            <w:top w:val="none" w:sz="0" w:space="0" w:color="auto"/>
            <w:left w:val="none" w:sz="0" w:space="0" w:color="auto"/>
            <w:bottom w:val="none" w:sz="0" w:space="0" w:color="auto"/>
            <w:right w:val="none" w:sz="0" w:space="0" w:color="auto"/>
          </w:divBdr>
          <w:divsChild>
            <w:div w:id="422799657">
              <w:marLeft w:val="0"/>
              <w:marRight w:val="0"/>
              <w:marTop w:val="0"/>
              <w:marBottom w:val="0"/>
              <w:divBdr>
                <w:top w:val="none" w:sz="0" w:space="0" w:color="auto"/>
                <w:left w:val="none" w:sz="0" w:space="0" w:color="auto"/>
                <w:bottom w:val="none" w:sz="0" w:space="0" w:color="auto"/>
                <w:right w:val="none" w:sz="0" w:space="0" w:color="auto"/>
              </w:divBdr>
              <w:divsChild>
                <w:div w:id="112068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4483714">
      <w:bodyDiv w:val="1"/>
      <w:marLeft w:val="0"/>
      <w:marRight w:val="0"/>
      <w:marTop w:val="0"/>
      <w:marBottom w:val="0"/>
      <w:divBdr>
        <w:top w:val="none" w:sz="0" w:space="0" w:color="auto"/>
        <w:left w:val="none" w:sz="0" w:space="0" w:color="auto"/>
        <w:bottom w:val="none" w:sz="0" w:space="0" w:color="auto"/>
        <w:right w:val="none" w:sz="0" w:space="0" w:color="auto"/>
      </w:divBdr>
      <w:divsChild>
        <w:div w:id="1772628275">
          <w:marLeft w:val="0"/>
          <w:marRight w:val="0"/>
          <w:marTop w:val="0"/>
          <w:marBottom w:val="0"/>
          <w:divBdr>
            <w:top w:val="none" w:sz="0" w:space="0" w:color="auto"/>
            <w:left w:val="none" w:sz="0" w:space="0" w:color="auto"/>
            <w:bottom w:val="none" w:sz="0" w:space="0" w:color="auto"/>
            <w:right w:val="none" w:sz="0" w:space="0" w:color="auto"/>
          </w:divBdr>
        </w:div>
        <w:div w:id="1435638716">
          <w:marLeft w:val="0"/>
          <w:marRight w:val="0"/>
          <w:marTop w:val="0"/>
          <w:marBottom w:val="0"/>
          <w:divBdr>
            <w:top w:val="none" w:sz="0" w:space="0" w:color="auto"/>
            <w:left w:val="none" w:sz="0" w:space="0" w:color="auto"/>
            <w:bottom w:val="none" w:sz="0" w:space="0" w:color="auto"/>
            <w:right w:val="none" w:sz="0" w:space="0" w:color="auto"/>
          </w:divBdr>
          <w:divsChild>
            <w:div w:id="412704927">
              <w:marLeft w:val="0"/>
              <w:marRight w:val="0"/>
              <w:marTop w:val="0"/>
              <w:marBottom w:val="0"/>
              <w:divBdr>
                <w:top w:val="none" w:sz="0" w:space="0" w:color="auto"/>
                <w:left w:val="none" w:sz="0" w:space="0" w:color="auto"/>
                <w:bottom w:val="none" w:sz="0" w:space="0" w:color="auto"/>
                <w:right w:val="none" w:sz="0" w:space="0" w:color="auto"/>
              </w:divBdr>
            </w:div>
          </w:divsChild>
        </w:div>
        <w:div w:id="341199022">
          <w:marLeft w:val="0"/>
          <w:marRight w:val="0"/>
          <w:marTop w:val="0"/>
          <w:marBottom w:val="0"/>
          <w:divBdr>
            <w:top w:val="none" w:sz="0" w:space="0" w:color="auto"/>
            <w:left w:val="none" w:sz="0" w:space="0" w:color="auto"/>
            <w:bottom w:val="none" w:sz="0" w:space="0" w:color="auto"/>
            <w:right w:val="none" w:sz="0" w:space="0" w:color="auto"/>
          </w:divBdr>
        </w:div>
        <w:div w:id="196352178">
          <w:marLeft w:val="0"/>
          <w:marRight w:val="0"/>
          <w:marTop w:val="0"/>
          <w:marBottom w:val="0"/>
          <w:divBdr>
            <w:top w:val="none" w:sz="0" w:space="0" w:color="auto"/>
            <w:left w:val="none" w:sz="0" w:space="0" w:color="auto"/>
            <w:bottom w:val="none" w:sz="0" w:space="0" w:color="auto"/>
            <w:right w:val="none" w:sz="0" w:space="0" w:color="auto"/>
          </w:divBdr>
          <w:divsChild>
            <w:div w:id="1503860024">
              <w:marLeft w:val="0"/>
              <w:marRight w:val="0"/>
              <w:marTop w:val="0"/>
              <w:marBottom w:val="0"/>
              <w:divBdr>
                <w:top w:val="none" w:sz="0" w:space="0" w:color="auto"/>
                <w:left w:val="none" w:sz="0" w:space="0" w:color="auto"/>
                <w:bottom w:val="none" w:sz="0" w:space="0" w:color="auto"/>
                <w:right w:val="none" w:sz="0" w:space="0" w:color="auto"/>
              </w:divBdr>
            </w:div>
          </w:divsChild>
        </w:div>
        <w:div w:id="1723485349">
          <w:marLeft w:val="0"/>
          <w:marRight w:val="0"/>
          <w:marTop w:val="0"/>
          <w:marBottom w:val="0"/>
          <w:divBdr>
            <w:top w:val="none" w:sz="0" w:space="0" w:color="auto"/>
            <w:left w:val="none" w:sz="0" w:space="0" w:color="auto"/>
            <w:bottom w:val="none" w:sz="0" w:space="0" w:color="auto"/>
            <w:right w:val="none" w:sz="0" w:space="0" w:color="auto"/>
          </w:divBdr>
        </w:div>
        <w:div w:id="283394089">
          <w:marLeft w:val="0"/>
          <w:marRight w:val="0"/>
          <w:marTop w:val="0"/>
          <w:marBottom w:val="0"/>
          <w:divBdr>
            <w:top w:val="none" w:sz="0" w:space="0" w:color="auto"/>
            <w:left w:val="none" w:sz="0" w:space="0" w:color="auto"/>
            <w:bottom w:val="none" w:sz="0" w:space="0" w:color="auto"/>
            <w:right w:val="none" w:sz="0" w:space="0" w:color="auto"/>
          </w:divBdr>
          <w:divsChild>
            <w:div w:id="1811633365">
              <w:marLeft w:val="0"/>
              <w:marRight w:val="0"/>
              <w:marTop w:val="0"/>
              <w:marBottom w:val="0"/>
              <w:divBdr>
                <w:top w:val="none" w:sz="0" w:space="0" w:color="auto"/>
                <w:left w:val="none" w:sz="0" w:space="0" w:color="auto"/>
                <w:bottom w:val="none" w:sz="0" w:space="0" w:color="auto"/>
                <w:right w:val="none" w:sz="0" w:space="0" w:color="auto"/>
              </w:divBdr>
            </w:div>
          </w:divsChild>
        </w:div>
        <w:div w:id="265699426">
          <w:marLeft w:val="0"/>
          <w:marRight w:val="0"/>
          <w:marTop w:val="0"/>
          <w:marBottom w:val="0"/>
          <w:divBdr>
            <w:top w:val="none" w:sz="0" w:space="0" w:color="auto"/>
            <w:left w:val="none" w:sz="0" w:space="0" w:color="auto"/>
            <w:bottom w:val="none" w:sz="0" w:space="0" w:color="auto"/>
            <w:right w:val="none" w:sz="0" w:space="0" w:color="auto"/>
          </w:divBdr>
        </w:div>
        <w:div w:id="1656566509">
          <w:marLeft w:val="0"/>
          <w:marRight w:val="0"/>
          <w:marTop w:val="0"/>
          <w:marBottom w:val="0"/>
          <w:divBdr>
            <w:top w:val="none" w:sz="0" w:space="0" w:color="auto"/>
            <w:left w:val="none" w:sz="0" w:space="0" w:color="auto"/>
            <w:bottom w:val="none" w:sz="0" w:space="0" w:color="auto"/>
            <w:right w:val="none" w:sz="0" w:space="0" w:color="auto"/>
          </w:divBdr>
          <w:divsChild>
            <w:div w:id="209417754">
              <w:marLeft w:val="0"/>
              <w:marRight w:val="0"/>
              <w:marTop w:val="0"/>
              <w:marBottom w:val="0"/>
              <w:divBdr>
                <w:top w:val="none" w:sz="0" w:space="0" w:color="auto"/>
                <w:left w:val="none" w:sz="0" w:space="0" w:color="auto"/>
                <w:bottom w:val="none" w:sz="0" w:space="0" w:color="auto"/>
                <w:right w:val="none" w:sz="0" w:space="0" w:color="auto"/>
              </w:divBdr>
            </w:div>
          </w:divsChild>
        </w:div>
        <w:div w:id="1219439248">
          <w:marLeft w:val="0"/>
          <w:marRight w:val="0"/>
          <w:marTop w:val="0"/>
          <w:marBottom w:val="0"/>
          <w:divBdr>
            <w:top w:val="none" w:sz="0" w:space="0" w:color="auto"/>
            <w:left w:val="none" w:sz="0" w:space="0" w:color="auto"/>
            <w:bottom w:val="none" w:sz="0" w:space="0" w:color="auto"/>
            <w:right w:val="none" w:sz="0" w:space="0" w:color="auto"/>
          </w:divBdr>
        </w:div>
        <w:div w:id="199250999">
          <w:marLeft w:val="0"/>
          <w:marRight w:val="0"/>
          <w:marTop w:val="0"/>
          <w:marBottom w:val="0"/>
          <w:divBdr>
            <w:top w:val="none" w:sz="0" w:space="0" w:color="auto"/>
            <w:left w:val="none" w:sz="0" w:space="0" w:color="auto"/>
            <w:bottom w:val="none" w:sz="0" w:space="0" w:color="auto"/>
            <w:right w:val="none" w:sz="0" w:space="0" w:color="auto"/>
          </w:divBdr>
          <w:divsChild>
            <w:div w:id="1782529292">
              <w:marLeft w:val="0"/>
              <w:marRight w:val="0"/>
              <w:marTop w:val="0"/>
              <w:marBottom w:val="0"/>
              <w:divBdr>
                <w:top w:val="none" w:sz="0" w:space="0" w:color="auto"/>
                <w:left w:val="none" w:sz="0" w:space="0" w:color="auto"/>
                <w:bottom w:val="none" w:sz="0" w:space="0" w:color="auto"/>
                <w:right w:val="none" w:sz="0" w:space="0" w:color="auto"/>
              </w:divBdr>
            </w:div>
          </w:divsChild>
        </w:div>
        <w:div w:id="1582178277">
          <w:marLeft w:val="0"/>
          <w:marRight w:val="0"/>
          <w:marTop w:val="0"/>
          <w:marBottom w:val="0"/>
          <w:divBdr>
            <w:top w:val="none" w:sz="0" w:space="0" w:color="auto"/>
            <w:left w:val="none" w:sz="0" w:space="0" w:color="auto"/>
            <w:bottom w:val="none" w:sz="0" w:space="0" w:color="auto"/>
            <w:right w:val="none" w:sz="0" w:space="0" w:color="auto"/>
          </w:divBdr>
        </w:div>
        <w:div w:id="2142460976">
          <w:marLeft w:val="0"/>
          <w:marRight w:val="0"/>
          <w:marTop w:val="0"/>
          <w:marBottom w:val="0"/>
          <w:divBdr>
            <w:top w:val="none" w:sz="0" w:space="0" w:color="auto"/>
            <w:left w:val="none" w:sz="0" w:space="0" w:color="auto"/>
            <w:bottom w:val="none" w:sz="0" w:space="0" w:color="auto"/>
            <w:right w:val="none" w:sz="0" w:space="0" w:color="auto"/>
          </w:divBdr>
          <w:divsChild>
            <w:div w:id="773868339">
              <w:marLeft w:val="0"/>
              <w:marRight w:val="0"/>
              <w:marTop w:val="0"/>
              <w:marBottom w:val="0"/>
              <w:divBdr>
                <w:top w:val="none" w:sz="0" w:space="0" w:color="auto"/>
                <w:left w:val="none" w:sz="0" w:space="0" w:color="auto"/>
                <w:bottom w:val="none" w:sz="0" w:space="0" w:color="auto"/>
                <w:right w:val="none" w:sz="0" w:space="0" w:color="auto"/>
              </w:divBdr>
            </w:div>
          </w:divsChild>
        </w:div>
        <w:div w:id="1268153710">
          <w:marLeft w:val="0"/>
          <w:marRight w:val="0"/>
          <w:marTop w:val="0"/>
          <w:marBottom w:val="0"/>
          <w:divBdr>
            <w:top w:val="none" w:sz="0" w:space="0" w:color="auto"/>
            <w:left w:val="none" w:sz="0" w:space="0" w:color="auto"/>
            <w:bottom w:val="none" w:sz="0" w:space="0" w:color="auto"/>
            <w:right w:val="none" w:sz="0" w:space="0" w:color="auto"/>
          </w:divBdr>
        </w:div>
        <w:div w:id="851337603">
          <w:marLeft w:val="0"/>
          <w:marRight w:val="0"/>
          <w:marTop w:val="0"/>
          <w:marBottom w:val="0"/>
          <w:divBdr>
            <w:top w:val="none" w:sz="0" w:space="0" w:color="auto"/>
            <w:left w:val="none" w:sz="0" w:space="0" w:color="auto"/>
            <w:bottom w:val="none" w:sz="0" w:space="0" w:color="auto"/>
            <w:right w:val="none" w:sz="0" w:space="0" w:color="auto"/>
          </w:divBdr>
          <w:divsChild>
            <w:div w:id="407071970">
              <w:marLeft w:val="0"/>
              <w:marRight w:val="0"/>
              <w:marTop w:val="0"/>
              <w:marBottom w:val="0"/>
              <w:divBdr>
                <w:top w:val="none" w:sz="0" w:space="0" w:color="auto"/>
                <w:left w:val="none" w:sz="0" w:space="0" w:color="auto"/>
                <w:bottom w:val="none" w:sz="0" w:space="0" w:color="auto"/>
                <w:right w:val="none" w:sz="0" w:space="0" w:color="auto"/>
              </w:divBdr>
            </w:div>
          </w:divsChild>
        </w:div>
        <w:div w:id="1003387997">
          <w:marLeft w:val="0"/>
          <w:marRight w:val="0"/>
          <w:marTop w:val="300"/>
          <w:marBottom w:val="0"/>
          <w:divBdr>
            <w:top w:val="none" w:sz="0" w:space="0" w:color="auto"/>
            <w:left w:val="none" w:sz="0" w:space="0" w:color="auto"/>
            <w:bottom w:val="none" w:sz="0" w:space="0" w:color="auto"/>
            <w:right w:val="none" w:sz="0" w:space="0" w:color="auto"/>
          </w:divBdr>
          <w:divsChild>
            <w:div w:id="2122064796">
              <w:marLeft w:val="0"/>
              <w:marRight w:val="0"/>
              <w:marTop w:val="0"/>
              <w:marBottom w:val="0"/>
              <w:divBdr>
                <w:top w:val="none" w:sz="0" w:space="0" w:color="auto"/>
                <w:left w:val="none" w:sz="0" w:space="0" w:color="auto"/>
                <w:bottom w:val="none" w:sz="0" w:space="0" w:color="auto"/>
                <w:right w:val="none" w:sz="0" w:space="0" w:color="auto"/>
              </w:divBdr>
              <w:divsChild>
                <w:div w:id="209427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44035">
          <w:marLeft w:val="0"/>
          <w:marRight w:val="0"/>
          <w:marTop w:val="300"/>
          <w:marBottom w:val="0"/>
          <w:divBdr>
            <w:top w:val="none" w:sz="0" w:space="0" w:color="auto"/>
            <w:left w:val="none" w:sz="0" w:space="0" w:color="auto"/>
            <w:bottom w:val="none" w:sz="0" w:space="0" w:color="auto"/>
            <w:right w:val="none" w:sz="0" w:space="0" w:color="auto"/>
          </w:divBdr>
          <w:divsChild>
            <w:div w:id="1567766655">
              <w:marLeft w:val="0"/>
              <w:marRight w:val="0"/>
              <w:marTop w:val="0"/>
              <w:marBottom w:val="0"/>
              <w:divBdr>
                <w:top w:val="none" w:sz="0" w:space="0" w:color="auto"/>
                <w:left w:val="none" w:sz="0" w:space="0" w:color="auto"/>
                <w:bottom w:val="none" w:sz="0" w:space="0" w:color="auto"/>
                <w:right w:val="none" w:sz="0" w:space="0" w:color="auto"/>
              </w:divBdr>
              <w:divsChild>
                <w:div w:id="89628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4324">
          <w:marLeft w:val="0"/>
          <w:marRight w:val="0"/>
          <w:marTop w:val="300"/>
          <w:marBottom w:val="0"/>
          <w:divBdr>
            <w:top w:val="none" w:sz="0" w:space="0" w:color="auto"/>
            <w:left w:val="none" w:sz="0" w:space="0" w:color="auto"/>
            <w:bottom w:val="none" w:sz="0" w:space="0" w:color="auto"/>
            <w:right w:val="none" w:sz="0" w:space="0" w:color="auto"/>
          </w:divBdr>
          <w:divsChild>
            <w:div w:id="481702432">
              <w:marLeft w:val="0"/>
              <w:marRight w:val="0"/>
              <w:marTop w:val="0"/>
              <w:marBottom w:val="0"/>
              <w:divBdr>
                <w:top w:val="none" w:sz="0" w:space="0" w:color="auto"/>
                <w:left w:val="none" w:sz="0" w:space="0" w:color="auto"/>
                <w:bottom w:val="none" w:sz="0" w:space="0" w:color="auto"/>
                <w:right w:val="none" w:sz="0" w:space="0" w:color="auto"/>
              </w:divBdr>
              <w:divsChild>
                <w:div w:id="52136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29452">
          <w:marLeft w:val="0"/>
          <w:marRight w:val="0"/>
          <w:marTop w:val="300"/>
          <w:marBottom w:val="0"/>
          <w:divBdr>
            <w:top w:val="none" w:sz="0" w:space="0" w:color="auto"/>
            <w:left w:val="none" w:sz="0" w:space="0" w:color="auto"/>
            <w:bottom w:val="none" w:sz="0" w:space="0" w:color="auto"/>
            <w:right w:val="none" w:sz="0" w:space="0" w:color="auto"/>
          </w:divBdr>
          <w:divsChild>
            <w:div w:id="1189371409">
              <w:marLeft w:val="0"/>
              <w:marRight w:val="0"/>
              <w:marTop w:val="0"/>
              <w:marBottom w:val="0"/>
              <w:divBdr>
                <w:top w:val="none" w:sz="0" w:space="0" w:color="auto"/>
                <w:left w:val="none" w:sz="0" w:space="0" w:color="auto"/>
                <w:bottom w:val="none" w:sz="0" w:space="0" w:color="auto"/>
                <w:right w:val="none" w:sz="0" w:space="0" w:color="auto"/>
              </w:divBdr>
              <w:divsChild>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063239">
      <w:bodyDiv w:val="1"/>
      <w:marLeft w:val="0"/>
      <w:marRight w:val="0"/>
      <w:marTop w:val="0"/>
      <w:marBottom w:val="0"/>
      <w:divBdr>
        <w:top w:val="none" w:sz="0" w:space="0" w:color="auto"/>
        <w:left w:val="none" w:sz="0" w:space="0" w:color="auto"/>
        <w:bottom w:val="none" w:sz="0" w:space="0" w:color="auto"/>
        <w:right w:val="none" w:sz="0" w:space="0" w:color="auto"/>
      </w:divBdr>
      <w:divsChild>
        <w:div w:id="1296136441">
          <w:marLeft w:val="0"/>
          <w:marRight w:val="0"/>
          <w:marTop w:val="0"/>
          <w:marBottom w:val="0"/>
          <w:divBdr>
            <w:top w:val="none" w:sz="0" w:space="0" w:color="auto"/>
            <w:left w:val="none" w:sz="0" w:space="0" w:color="auto"/>
            <w:bottom w:val="none" w:sz="0" w:space="0" w:color="auto"/>
            <w:right w:val="none" w:sz="0" w:space="0" w:color="auto"/>
          </w:divBdr>
        </w:div>
        <w:div w:id="1916936581">
          <w:marLeft w:val="0"/>
          <w:marRight w:val="0"/>
          <w:marTop w:val="0"/>
          <w:marBottom w:val="0"/>
          <w:divBdr>
            <w:top w:val="none" w:sz="0" w:space="0" w:color="auto"/>
            <w:left w:val="none" w:sz="0" w:space="0" w:color="auto"/>
            <w:bottom w:val="none" w:sz="0" w:space="0" w:color="auto"/>
            <w:right w:val="none" w:sz="0" w:space="0" w:color="auto"/>
          </w:divBdr>
          <w:divsChild>
            <w:div w:id="529297983">
              <w:marLeft w:val="0"/>
              <w:marRight w:val="0"/>
              <w:marTop w:val="0"/>
              <w:marBottom w:val="0"/>
              <w:divBdr>
                <w:top w:val="none" w:sz="0" w:space="0" w:color="auto"/>
                <w:left w:val="none" w:sz="0" w:space="0" w:color="auto"/>
                <w:bottom w:val="none" w:sz="0" w:space="0" w:color="auto"/>
                <w:right w:val="none" w:sz="0" w:space="0" w:color="auto"/>
              </w:divBdr>
            </w:div>
          </w:divsChild>
        </w:div>
        <w:div w:id="161160982">
          <w:marLeft w:val="0"/>
          <w:marRight w:val="0"/>
          <w:marTop w:val="0"/>
          <w:marBottom w:val="0"/>
          <w:divBdr>
            <w:top w:val="none" w:sz="0" w:space="0" w:color="auto"/>
            <w:left w:val="none" w:sz="0" w:space="0" w:color="auto"/>
            <w:bottom w:val="none" w:sz="0" w:space="0" w:color="auto"/>
            <w:right w:val="none" w:sz="0" w:space="0" w:color="auto"/>
          </w:divBdr>
        </w:div>
        <w:div w:id="1114520493">
          <w:marLeft w:val="0"/>
          <w:marRight w:val="0"/>
          <w:marTop w:val="0"/>
          <w:marBottom w:val="0"/>
          <w:divBdr>
            <w:top w:val="none" w:sz="0" w:space="0" w:color="auto"/>
            <w:left w:val="none" w:sz="0" w:space="0" w:color="auto"/>
            <w:bottom w:val="none" w:sz="0" w:space="0" w:color="auto"/>
            <w:right w:val="none" w:sz="0" w:space="0" w:color="auto"/>
          </w:divBdr>
          <w:divsChild>
            <w:div w:id="737559895">
              <w:marLeft w:val="0"/>
              <w:marRight w:val="0"/>
              <w:marTop w:val="0"/>
              <w:marBottom w:val="0"/>
              <w:divBdr>
                <w:top w:val="none" w:sz="0" w:space="0" w:color="auto"/>
                <w:left w:val="none" w:sz="0" w:space="0" w:color="auto"/>
                <w:bottom w:val="none" w:sz="0" w:space="0" w:color="auto"/>
                <w:right w:val="none" w:sz="0" w:space="0" w:color="auto"/>
              </w:divBdr>
            </w:div>
          </w:divsChild>
        </w:div>
        <w:div w:id="1794401659">
          <w:marLeft w:val="0"/>
          <w:marRight w:val="0"/>
          <w:marTop w:val="0"/>
          <w:marBottom w:val="0"/>
          <w:divBdr>
            <w:top w:val="none" w:sz="0" w:space="0" w:color="auto"/>
            <w:left w:val="none" w:sz="0" w:space="0" w:color="auto"/>
            <w:bottom w:val="none" w:sz="0" w:space="0" w:color="auto"/>
            <w:right w:val="none" w:sz="0" w:space="0" w:color="auto"/>
          </w:divBdr>
        </w:div>
        <w:div w:id="1349216356">
          <w:marLeft w:val="0"/>
          <w:marRight w:val="0"/>
          <w:marTop w:val="0"/>
          <w:marBottom w:val="0"/>
          <w:divBdr>
            <w:top w:val="none" w:sz="0" w:space="0" w:color="auto"/>
            <w:left w:val="none" w:sz="0" w:space="0" w:color="auto"/>
            <w:bottom w:val="none" w:sz="0" w:space="0" w:color="auto"/>
            <w:right w:val="none" w:sz="0" w:space="0" w:color="auto"/>
          </w:divBdr>
          <w:divsChild>
            <w:div w:id="950942860">
              <w:marLeft w:val="0"/>
              <w:marRight w:val="0"/>
              <w:marTop w:val="0"/>
              <w:marBottom w:val="0"/>
              <w:divBdr>
                <w:top w:val="none" w:sz="0" w:space="0" w:color="auto"/>
                <w:left w:val="none" w:sz="0" w:space="0" w:color="auto"/>
                <w:bottom w:val="none" w:sz="0" w:space="0" w:color="auto"/>
                <w:right w:val="none" w:sz="0" w:space="0" w:color="auto"/>
              </w:divBdr>
            </w:div>
          </w:divsChild>
        </w:div>
        <w:div w:id="1927878551">
          <w:marLeft w:val="0"/>
          <w:marRight w:val="0"/>
          <w:marTop w:val="0"/>
          <w:marBottom w:val="0"/>
          <w:divBdr>
            <w:top w:val="none" w:sz="0" w:space="0" w:color="auto"/>
            <w:left w:val="none" w:sz="0" w:space="0" w:color="auto"/>
            <w:bottom w:val="none" w:sz="0" w:space="0" w:color="auto"/>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sChild>
            <w:div w:id="282199734">
              <w:marLeft w:val="0"/>
              <w:marRight w:val="0"/>
              <w:marTop w:val="0"/>
              <w:marBottom w:val="0"/>
              <w:divBdr>
                <w:top w:val="none" w:sz="0" w:space="0" w:color="auto"/>
                <w:left w:val="none" w:sz="0" w:space="0" w:color="auto"/>
                <w:bottom w:val="none" w:sz="0" w:space="0" w:color="auto"/>
                <w:right w:val="none" w:sz="0" w:space="0" w:color="auto"/>
              </w:divBdr>
            </w:div>
          </w:divsChild>
        </w:div>
        <w:div w:id="1176652913">
          <w:marLeft w:val="0"/>
          <w:marRight w:val="0"/>
          <w:marTop w:val="0"/>
          <w:marBottom w:val="0"/>
          <w:divBdr>
            <w:top w:val="none" w:sz="0" w:space="0" w:color="auto"/>
            <w:left w:val="none" w:sz="0" w:space="0" w:color="auto"/>
            <w:bottom w:val="none" w:sz="0" w:space="0" w:color="auto"/>
            <w:right w:val="none" w:sz="0" w:space="0" w:color="auto"/>
          </w:divBdr>
        </w:div>
        <w:div w:id="1418594885">
          <w:marLeft w:val="0"/>
          <w:marRight w:val="0"/>
          <w:marTop w:val="0"/>
          <w:marBottom w:val="0"/>
          <w:divBdr>
            <w:top w:val="none" w:sz="0" w:space="0" w:color="auto"/>
            <w:left w:val="none" w:sz="0" w:space="0" w:color="auto"/>
            <w:bottom w:val="none" w:sz="0" w:space="0" w:color="auto"/>
            <w:right w:val="none" w:sz="0" w:space="0" w:color="auto"/>
          </w:divBdr>
          <w:divsChild>
            <w:div w:id="548881742">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525482835">
          <w:marLeft w:val="0"/>
          <w:marRight w:val="0"/>
          <w:marTop w:val="0"/>
          <w:marBottom w:val="0"/>
          <w:divBdr>
            <w:top w:val="none" w:sz="0" w:space="0" w:color="auto"/>
            <w:left w:val="none" w:sz="0" w:space="0" w:color="auto"/>
            <w:bottom w:val="none" w:sz="0" w:space="0" w:color="auto"/>
            <w:right w:val="none" w:sz="0" w:space="0" w:color="auto"/>
          </w:divBdr>
          <w:divsChild>
            <w:div w:id="832915360">
              <w:marLeft w:val="0"/>
              <w:marRight w:val="0"/>
              <w:marTop w:val="0"/>
              <w:marBottom w:val="0"/>
              <w:divBdr>
                <w:top w:val="none" w:sz="0" w:space="0" w:color="auto"/>
                <w:left w:val="none" w:sz="0" w:space="0" w:color="auto"/>
                <w:bottom w:val="none" w:sz="0" w:space="0" w:color="auto"/>
                <w:right w:val="none" w:sz="0" w:space="0" w:color="auto"/>
              </w:divBdr>
            </w:div>
          </w:divsChild>
        </w:div>
        <w:div w:id="1146703436">
          <w:marLeft w:val="0"/>
          <w:marRight w:val="0"/>
          <w:marTop w:val="0"/>
          <w:marBottom w:val="0"/>
          <w:divBdr>
            <w:top w:val="none" w:sz="0" w:space="0" w:color="auto"/>
            <w:left w:val="none" w:sz="0" w:space="0" w:color="auto"/>
            <w:bottom w:val="none" w:sz="0" w:space="0" w:color="auto"/>
            <w:right w:val="none" w:sz="0" w:space="0" w:color="auto"/>
          </w:divBdr>
        </w:div>
        <w:div w:id="1142387857">
          <w:marLeft w:val="0"/>
          <w:marRight w:val="0"/>
          <w:marTop w:val="0"/>
          <w:marBottom w:val="0"/>
          <w:divBdr>
            <w:top w:val="none" w:sz="0" w:space="0" w:color="auto"/>
            <w:left w:val="none" w:sz="0" w:space="0" w:color="auto"/>
            <w:bottom w:val="none" w:sz="0" w:space="0" w:color="auto"/>
            <w:right w:val="none" w:sz="0" w:space="0" w:color="auto"/>
          </w:divBdr>
          <w:divsChild>
            <w:div w:id="1774586912">
              <w:marLeft w:val="0"/>
              <w:marRight w:val="0"/>
              <w:marTop w:val="0"/>
              <w:marBottom w:val="0"/>
              <w:divBdr>
                <w:top w:val="none" w:sz="0" w:space="0" w:color="auto"/>
                <w:left w:val="none" w:sz="0" w:space="0" w:color="auto"/>
                <w:bottom w:val="none" w:sz="0" w:space="0" w:color="auto"/>
                <w:right w:val="none" w:sz="0" w:space="0" w:color="auto"/>
              </w:divBdr>
            </w:div>
          </w:divsChild>
        </w:div>
        <w:div w:id="1717773072">
          <w:marLeft w:val="0"/>
          <w:marRight w:val="0"/>
          <w:marTop w:val="300"/>
          <w:marBottom w:val="0"/>
          <w:divBdr>
            <w:top w:val="none" w:sz="0" w:space="0" w:color="auto"/>
            <w:left w:val="none" w:sz="0" w:space="0" w:color="auto"/>
            <w:bottom w:val="none" w:sz="0" w:space="0" w:color="auto"/>
            <w:right w:val="none" w:sz="0" w:space="0" w:color="auto"/>
          </w:divBdr>
          <w:divsChild>
            <w:div w:id="947540970">
              <w:marLeft w:val="0"/>
              <w:marRight w:val="0"/>
              <w:marTop w:val="0"/>
              <w:marBottom w:val="0"/>
              <w:divBdr>
                <w:top w:val="none" w:sz="0" w:space="0" w:color="auto"/>
                <w:left w:val="none" w:sz="0" w:space="0" w:color="auto"/>
                <w:bottom w:val="none" w:sz="0" w:space="0" w:color="auto"/>
                <w:right w:val="none" w:sz="0" w:space="0" w:color="auto"/>
              </w:divBdr>
              <w:divsChild>
                <w:div w:id="2123112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72343">
          <w:marLeft w:val="0"/>
          <w:marRight w:val="0"/>
          <w:marTop w:val="300"/>
          <w:marBottom w:val="0"/>
          <w:divBdr>
            <w:top w:val="none" w:sz="0" w:space="0" w:color="auto"/>
            <w:left w:val="none" w:sz="0" w:space="0" w:color="auto"/>
            <w:bottom w:val="none" w:sz="0" w:space="0" w:color="auto"/>
            <w:right w:val="none" w:sz="0" w:space="0" w:color="auto"/>
          </w:divBdr>
          <w:divsChild>
            <w:div w:id="880018090">
              <w:marLeft w:val="0"/>
              <w:marRight w:val="0"/>
              <w:marTop w:val="0"/>
              <w:marBottom w:val="0"/>
              <w:divBdr>
                <w:top w:val="none" w:sz="0" w:space="0" w:color="auto"/>
                <w:left w:val="none" w:sz="0" w:space="0" w:color="auto"/>
                <w:bottom w:val="none" w:sz="0" w:space="0" w:color="auto"/>
                <w:right w:val="none" w:sz="0" w:space="0" w:color="auto"/>
              </w:divBdr>
              <w:divsChild>
                <w:div w:id="625962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1137">
          <w:marLeft w:val="0"/>
          <w:marRight w:val="0"/>
          <w:marTop w:val="300"/>
          <w:marBottom w:val="0"/>
          <w:divBdr>
            <w:top w:val="none" w:sz="0" w:space="0" w:color="auto"/>
            <w:left w:val="none" w:sz="0" w:space="0" w:color="auto"/>
            <w:bottom w:val="none" w:sz="0" w:space="0" w:color="auto"/>
            <w:right w:val="none" w:sz="0" w:space="0" w:color="auto"/>
          </w:divBdr>
          <w:divsChild>
            <w:div w:id="839320719">
              <w:marLeft w:val="0"/>
              <w:marRight w:val="0"/>
              <w:marTop w:val="0"/>
              <w:marBottom w:val="0"/>
              <w:divBdr>
                <w:top w:val="none" w:sz="0" w:space="0" w:color="auto"/>
                <w:left w:val="none" w:sz="0" w:space="0" w:color="auto"/>
                <w:bottom w:val="none" w:sz="0" w:space="0" w:color="auto"/>
                <w:right w:val="none" w:sz="0" w:space="0" w:color="auto"/>
              </w:divBdr>
              <w:divsChild>
                <w:div w:id="1501307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264260">
          <w:marLeft w:val="0"/>
          <w:marRight w:val="0"/>
          <w:marTop w:val="300"/>
          <w:marBottom w:val="0"/>
          <w:divBdr>
            <w:top w:val="none" w:sz="0" w:space="0" w:color="auto"/>
            <w:left w:val="none" w:sz="0" w:space="0" w:color="auto"/>
            <w:bottom w:val="none" w:sz="0" w:space="0" w:color="auto"/>
            <w:right w:val="none" w:sz="0" w:space="0" w:color="auto"/>
          </w:divBdr>
          <w:divsChild>
            <w:div w:id="1108817751">
              <w:marLeft w:val="0"/>
              <w:marRight w:val="0"/>
              <w:marTop w:val="0"/>
              <w:marBottom w:val="0"/>
              <w:divBdr>
                <w:top w:val="none" w:sz="0" w:space="0" w:color="auto"/>
                <w:left w:val="none" w:sz="0" w:space="0" w:color="auto"/>
                <w:bottom w:val="none" w:sz="0" w:space="0" w:color="auto"/>
                <w:right w:val="none" w:sz="0" w:space="0" w:color="auto"/>
              </w:divBdr>
              <w:divsChild>
                <w:div w:id="170590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597088">
      <w:bodyDiv w:val="1"/>
      <w:marLeft w:val="0"/>
      <w:marRight w:val="0"/>
      <w:marTop w:val="0"/>
      <w:marBottom w:val="0"/>
      <w:divBdr>
        <w:top w:val="none" w:sz="0" w:space="0" w:color="auto"/>
        <w:left w:val="none" w:sz="0" w:space="0" w:color="auto"/>
        <w:bottom w:val="none" w:sz="0" w:space="0" w:color="auto"/>
        <w:right w:val="none" w:sz="0" w:space="0" w:color="auto"/>
      </w:divBdr>
      <w:divsChild>
        <w:div w:id="1004015797">
          <w:marLeft w:val="0"/>
          <w:marRight w:val="0"/>
          <w:marTop w:val="0"/>
          <w:marBottom w:val="0"/>
          <w:divBdr>
            <w:top w:val="none" w:sz="0" w:space="0" w:color="auto"/>
            <w:left w:val="none" w:sz="0" w:space="0" w:color="auto"/>
            <w:bottom w:val="none" w:sz="0" w:space="0" w:color="auto"/>
            <w:right w:val="none" w:sz="0" w:space="0" w:color="auto"/>
          </w:divBdr>
        </w:div>
        <w:div w:id="1756198957">
          <w:marLeft w:val="0"/>
          <w:marRight w:val="0"/>
          <w:marTop w:val="0"/>
          <w:marBottom w:val="0"/>
          <w:divBdr>
            <w:top w:val="none" w:sz="0" w:space="0" w:color="auto"/>
            <w:left w:val="none" w:sz="0" w:space="0" w:color="auto"/>
            <w:bottom w:val="none" w:sz="0" w:space="0" w:color="auto"/>
            <w:right w:val="none" w:sz="0" w:space="0" w:color="auto"/>
          </w:divBdr>
          <w:divsChild>
            <w:div w:id="237251366">
              <w:marLeft w:val="0"/>
              <w:marRight w:val="0"/>
              <w:marTop w:val="0"/>
              <w:marBottom w:val="0"/>
              <w:divBdr>
                <w:top w:val="none" w:sz="0" w:space="0" w:color="auto"/>
                <w:left w:val="none" w:sz="0" w:space="0" w:color="auto"/>
                <w:bottom w:val="none" w:sz="0" w:space="0" w:color="auto"/>
                <w:right w:val="none" w:sz="0" w:space="0" w:color="auto"/>
              </w:divBdr>
            </w:div>
          </w:divsChild>
        </w:div>
        <w:div w:id="244724408">
          <w:marLeft w:val="0"/>
          <w:marRight w:val="0"/>
          <w:marTop w:val="0"/>
          <w:marBottom w:val="0"/>
          <w:divBdr>
            <w:top w:val="none" w:sz="0" w:space="0" w:color="auto"/>
            <w:left w:val="none" w:sz="0" w:space="0" w:color="auto"/>
            <w:bottom w:val="none" w:sz="0" w:space="0" w:color="auto"/>
            <w:right w:val="none" w:sz="0" w:space="0" w:color="auto"/>
          </w:divBdr>
        </w:div>
        <w:div w:id="1484421641">
          <w:marLeft w:val="0"/>
          <w:marRight w:val="0"/>
          <w:marTop w:val="0"/>
          <w:marBottom w:val="0"/>
          <w:divBdr>
            <w:top w:val="none" w:sz="0" w:space="0" w:color="auto"/>
            <w:left w:val="none" w:sz="0" w:space="0" w:color="auto"/>
            <w:bottom w:val="none" w:sz="0" w:space="0" w:color="auto"/>
            <w:right w:val="none" w:sz="0" w:space="0" w:color="auto"/>
          </w:divBdr>
          <w:divsChild>
            <w:div w:id="1090588148">
              <w:marLeft w:val="0"/>
              <w:marRight w:val="0"/>
              <w:marTop w:val="0"/>
              <w:marBottom w:val="0"/>
              <w:divBdr>
                <w:top w:val="none" w:sz="0" w:space="0" w:color="auto"/>
                <w:left w:val="none" w:sz="0" w:space="0" w:color="auto"/>
                <w:bottom w:val="none" w:sz="0" w:space="0" w:color="auto"/>
                <w:right w:val="none" w:sz="0" w:space="0" w:color="auto"/>
              </w:divBdr>
            </w:div>
          </w:divsChild>
        </w:div>
        <w:div w:id="1209105936">
          <w:marLeft w:val="0"/>
          <w:marRight w:val="0"/>
          <w:marTop w:val="0"/>
          <w:marBottom w:val="0"/>
          <w:divBdr>
            <w:top w:val="none" w:sz="0" w:space="0" w:color="auto"/>
            <w:left w:val="none" w:sz="0" w:space="0" w:color="auto"/>
            <w:bottom w:val="none" w:sz="0" w:space="0" w:color="auto"/>
            <w:right w:val="none" w:sz="0" w:space="0" w:color="auto"/>
          </w:divBdr>
        </w:div>
        <w:div w:id="1552882057">
          <w:marLeft w:val="0"/>
          <w:marRight w:val="0"/>
          <w:marTop w:val="0"/>
          <w:marBottom w:val="0"/>
          <w:divBdr>
            <w:top w:val="none" w:sz="0" w:space="0" w:color="auto"/>
            <w:left w:val="none" w:sz="0" w:space="0" w:color="auto"/>
            <w:bottom w:val="none" w:sz="0" w:space="0" w:color="auto"/>
            <w:right w:val="none" w:sz="0" w:space="0" w:color="auto"/>
          </w:divBdr>
          <w:divsChild>
            <w:div w:id="1421021444">
              <w:marLeft w:val="0"/>
              <w:marRight w:val="0"/>
              <w:marTop w:val="0"/>
              <w:marBottom w:val="0"/>
              <w:divBdr>
                <w:top w:val="none" w:sz="0" w:space="0" w:color="auto"/>
                <w:left w:val="none" w:sz="0" w:space="0" w:color="auto"/>
                <w:bottom w:val="none" w:sz="0" w:space="0" w:color="auto"/>
                <w:right w:val="none" w:sz="0" w:space="0" w:color="auto"/>
              </w:divBdr>
            </w:div>
          </w:divsChild>
        </w:div>
        <w:div w:id="746148231">
          <w:marLeft w:val="0"/>
          <w:marRight w:val="0"/>
          <w:marTop w:val="0"/>
          <w:marBottom w:val="0"/>
          <w:divBdr>
            <w:top w:val="none" w:sz="0" w:space="0" w:color="auto"/>
            <w:left w:val="none" w:sz="0" w:space="0" w:color="auto"/>
            <w:bottom w:val="none" w:sz="0" w:space="0" w:color="auto"/>
            <w:right w:val="none" w:sz="0" w:space="0" w:color="auto"/>
          </w:divBdr>
        </w:div>
        <w:div w:id="1336835910">
          <w:marLeft w:val="0"/>
          <w:marRight w:val="0"/>
          <w:marTop w:val="0"/>
          <w:marBottom w:val="0"/>
          <w:divBdr>
            <w:top w:val="none" w:sz="0" w:space="0" w:color="auto"/>
            <w:left w:val="none" w:sz="0" w:space="0" w:color="auto"/>
            <w:bottom w:val="none" w:sz="0" w:space="0" w:color="auto"/>
            <w:right w:val="none" w:sz="0" w:space="0" w:color="auto"/>
          </w:divBdr>
          <w:divsChild>
            <w:div w:id="1061949470">
              <w:marLeft w:val="0"/>
              <w:marRight w:val="0"/>
              <w:marTop w:val="0"/>
              <w:marBottom w:val="0"/>
              <w:divBdr>
                <w:top w:val="none" w:sz="0" w:space="0" w:color="auto"/>
                <w:left w:val="none" w:sz="0" w:space="0" w:color="auto"/>
                <w:bottom w:val="none" w:sz="0" w:space="0" w:color="auto"/>
                <w:right w:val="none" w:sz="0" w:space="0" w:color="auto"/>
              </w:divBdr>
            </w:div>
          </w:divsChild>
        </w:div>
        <w:div w:id="1291398660">
          <w:marLeft w:val="0"/>
          <w:marRight w:val="0"/>
          <w:marTop w:val="0"/>
          <w:marBottom w:val="0"/>
          <w:divBdr>
            <w:top w:val="none" w:sz="0" w:space="0" w:color="auto"/>
            <w:left w:val="none" w:sz="0" w:space="0" w:color="auto"/>
            <w:bottom w:val="none" w:sz="0" w:space="0" w:color="auto"/>
            <w:right w:val="none" w:sz="0" w:space="0" w:color="auto"/>
          </w:divBdr>
        </w:div>
        <w:div w:id="393740357">
          <w:marLeft w:val="0"/>
          <w:marRight w:val="0"/>
          <w:marTop w:val="0"/>
          <w:marBottom w:val="0"/>
          <w:divBdr>
            <w:top w:val="none" w:sz="0" w:space="0" w:color="auto"/>
            <w:left w:val="none" w:sz="0" w:space="0" w:color="auto"/>
            <w:bottom w:val="none" w:sz="0" w:space="0" w:color="auto"/>
            <w:right w:val="none" w:sz="0" w:space="0" w:color="auto"/>
          </w:divBdr>
          <w:divsChild>
            <w:div w:id="1464347395">
              <w:marLeft w:val="0"/>
              <w:marRight w:val="0"/>
              <w:marTop w:val="0"/>
              <w:marBottom w:val="0"/>
              <w:divBdr>
                <w:top w:val="none" w:sz="0" w:space="0" w:color="auto"/>
                <w:left w:val="none" w:sz="0" w:space="0" w:color="auto"/>
                <w:bottom w:val="none" w:sz="0" w:space="0" w:color="auto"/>
                <w:right w:val="none" w:sz="0" w:space="0" w:color="auto"/>
              </w:divBdr>
            </w:div>
          </w:divsChild>
        </w:div>
        <w:div w:id="1690522008">
          <w:marLeft w:val="0"/>
          <w:marRight w:val="0"/>
          <w:marTop w:val="0"/>
          <w:marBottom w:val="0"/>
          <w:divBdr>
            <w:top w:val="none" w:sz="0" w:space="0" w:color="auto"/>
            <w:left w:val="none" w:sz="0" w:space="0" w:color="auto"/>
            <w:bottom w:val="none" w:sz="0" w:space="0" w:color="auto"/>
            <w:right w:val="none" w:sz="0" w:space="0" w:color="auto"/>
          </w:divBdr>
        </w:div>
        <w:div w:id="2083526232">
          <w:marLeft w:val="0"/>
          <w:marRight w:val="0"/>
          <w:marTop w:val="0"/>
          <w:marBottom w:val="0"/>
          <w:divBdr>
            <w:top w:val="none" w:sz="0" w:space="0" w:color="auto"/>
            <w:left w:val="none" w:sz="0" w:space="0" w:color="auto"/>
            <w:bottom w:val="none" w:sz="0" w:space="0" w:color="auto"/>
            <w:right w:val="none" w:sz="0" w:space="0" w:color="auto"/>
          </w:divBdr>
          <w:divsChild>
            <w:div w:id="1677079298">
              <w:marLeft w:val="0"/>
              <w:marRight w:val="0"/>
              <w:marTop w:val="0"/>
              <w:marBottom w:val="0"/>
              <w:divBdr>
                <w:top w:val="none" w:sz="0" w:space="0" w:color="auto"/>
                <w:left w:val="none" w:sz="0" w:space="0" w:color="auto"/>
                <w:bottom w:val="none" w:sz="0" w:space="0" w:color="auto"/>
                <w:right w:val="none" w:sz="0" w:space="0" w:color="auto"/>
              </w:divBdr>
            </w:div>
          </w:divsChild>
        </w:div>
        <w:div w:id="975993486">
          <w:marLeft w:val="0"/>
          <w:marRight w:val="0"/>
          <w:marTop w:val="0"/>
          <w:marBottom w:val="0"/>
          <w:divBdr>
            <w:top w:val="none" w:sz="0" w:space="0" w:color="auto"/>
            <w:left w:val="none" w:sz="0" w:space="0" w:color="auto"/>
            <w:bottom w:val="none" w:sz="0" w:space="0" w:color="auto"/>
            <w:right w:val="none" w:sz="0" w:space="0" w:color="auto"/>
          </w:divBdr>
        </w:div>
        <w:div w:id="130365931">
          <w:marLeft w:val="0"/>
          <w:marRight w:val="0"/>
          <w:marTop w:val="0"/>
          <w:marBottom w:val="0"/>
          <w:divBdr>
            <w:top w:val="none" w:sz="0" w:space="0" w:color="auto"/>
            <w:left w:val="none" w:sz="0" w:space="0" w:color="auto"/>
            <w:bottom w:val="none" w:sz="0" w:space="0" w:color="auto"/>
            <w:right w:val="none" w:sz="0" w:space="0" w:color="auto"/>
          </w:divBdr>
          <w:divsChild>
            <w:div w:id="1181091073">
              <w:marLeft w:val="0"/>
              <w:marRight w:val="0"/>
              <w:marTop w:val="0"/>
              <w:marBottom w:val="0"/>
              <w:divBdr>
                <w:top w:val="none" w:sz="0" w:space="0" w:color="auto"/>
                <w:left w:val="none" w:sz="0" w:space="0" w:color="auto"/>
                <w:bottom w:val="none" w:sz="0" w:space="0" w:color="auto"/>
                <w:right w:val="none" w:sz="0" w:space="0" w:color="auto"/>
              </w:divBdr>
            </w:div>
          </w:divsChild>
        </w:div>
        <w:div w:id="1596592111">
          <w:marLeft w:val="0"/>
          <w:marRight w:val="0"/>
          <w:marTop w:val="300"/>
          <w:marBottom w:val="0"/>
          <w:divBdr>
            <w:top w:val="none" w:sz="0" w:space="0" w:color="auto"/>
            <w:left w:val="none" w:sz="0" w:space="0" w:color="auto"/>
            <w:bottom w:val="none" w:sz="0" w:space="0" w:color="auto"/>
            <w:right w:val="none" w:sz="0" w:space="0" w:color="auto"/>
          </w:divBdr>
          <w:divsChild>
            <w:div w:id="2056003742">
              <w:marLeft w:val="0"/>
              <w:marRight w:val="0"/>
              <w:marTop w:val="0"/>
              <w:marBottom w:val="0"/>
              <w:divBdr>
                <w:top w:val="none" w:sz="0" w:space="0" w:color="auto"/>
                <w:left w:val="none" w:sz="0" w:space="0" w:color="auto"/>
                <w:bottom w:val="none" w:sz="0" w:space="0" w:color="auto"/>
                <w:right w:val="none" w:sz="0" w:space="0" w:color="auto"/>
              </w:divBdr>
              <w:divsChild>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966627">
          <w:marLeft w:val="0"/>
          <w:marRight w:val="0"/>
          <w:marTop w:val="300"/>
          <w:marBottom w:val="0"/>
          <w:divBdr>
            <w:top w:val="none" w:sz="0" w:space="0" w:color="auto"/>
            <w:left w:val="none" w:sz="0" w:space="0" w:color="auto"/>
            <w:bottom w:val="none" w:sz="0" w:space="0" w:color="auto"/>
            <w:right w:val="none" w:sz="0" w:space="0" w:color="auto"/>
          </w:divBdr>
          <w:divsChild>
            <w:div w:id="464617225">
              <w:marLeft w:val="0"/>
              <w:marRight w:val="0"/>
              <w:marTop w:val="0"/>
              <w:marBottom w:val="0"/>
              <w:divBdr>
                <w:top w:val="none" w:sz="0" w:space="0" w:color="auto"/>
                <w:left w:val="none" w:sz="0" w:space="0" w:color="auto"/>
                <w:bottom w:val="none" w:sz="0" w:space="0" w:color="auto"/>
                <w:right w:val="none" w:sz="0" w:space="0" w:color="auto"/>
              </w:divBdr>
              <w:divsChild>
                <w:div w:id="115148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507186">
          <w:marLeft w:val="0"/>
          <w:marRight w:val="0"/>
          <w:marTop w:val="300"/>
          <w:marBottom w:val="0"/>
          <w:divBdr>
            <w:top w:val="none" w:sz="0" w:space="0" w:color="auto"/>
            <w:left w:val="none" w:sz="0" w:space="0" w:color="auto"/>
            <w:bottom w:val="none" w:sz="0" w:space="0" w:color="auto"/>
            <w:right w:val="none" w:sz="0" w:space="0" w:color="auto"/>
          </w:divBdr>
          <w:divsChild>
            <w:div w:id="1641036988">
              <w:marLeft w:val="0"/>
              <w:marRight w:val="0"/>
              <w:marTop w:val="0"/>
              <w:marBottom w:val="0"/>
              <w:divBdr>
                <w:top w:val="none" w:sz="0" w:space="0" w:color="auto"/>
                <w:left w:val="none" w:sz="0" w:space="0" w:color="auto"/>
                <w:bottom w:val="none" w:sz="0" w:space="0" w:color="auto"/>
                <w:right w:val="none" w:sz="0" w:space="0" w:color="auto"/>
              </w:divBdr>
              <w:divsChild>
                <w:div w:id="632756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5247886">
          <w:marLeft w:val="0"/>
          <w:marRight w:val="0"/>
          <w:marTop w:val="300"/>
          <w:marBottom w:val="0"/>
          <w:divBdr>
            <w:top w:val="none" w:sz="0" w:space="0" w:color="auto"/>
            <w:left w:val="none" w:sz="0" w:space="0" w:color="auto"/>
            <w:bottom w:val="none" w:sz="0" w:space="0" w:color="auto"/>
            <w:right w:val="none" w:sz="0" w:space="0" w:color="auto"/>
          </w:divBdr>
          <w:divsChild>
            <w:div w:id="1514109226">
              <w:marLeft w:val="0"/>
              <w:marRight w:val="0"/>
              <w:marTop w:val="0"/>
              <w:marBottom w:val="0"/>
              <w:divBdr>
                <w:top w:val="none" w:sz="0" w:space="0" w:color="auto"/>
                <w:left w:val="none" w:sz="0" w:space="0" w:color="auto"/>
                <w:bottom w:val="none" w:sz="0" w:space="0" w:color="auto"/>
                <w:right w:val="none" w:sz="0" w:space="0" w:color="auto"/>
              </w:divBdr>
              <w:divsChild>
                <w:div w:id="94014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642850">
      <w:bodyDiv w:val="1"/>
      <w:marLeft w:val="0"/>
      <w:marRight w:val="0"/>
      <w:marTop w:val="0"/>
      <w:marBottom w:val="0"/>
      <w:divBdr>
        <w:top w:val="none" w:sz="0" w:space="0" w:color="auto"/>
        <w:left w:val="none" w:sz="0" w:space="0" w:color="auto"/>
        <w:bottom w:val="none" w:sz="0" w:space="0" w:color="auto"/>
        <w:right w:val="none" w:sz="0" w:space="0" w:color="auto"/>
      </w:divBdr>
      <w:divsChild>
        <w:div w:id="1248684765">
          <w:marLeft w:val="0"/>
          <w:marRight w:val="0"/>
          <w:marTop w:val="0"/>
          <w:marBottom w:val="0"/>
          <w:divBdr>
            <w:top w:val="none" w:sz="0" w:space="0" w:color="auto"/>
            <w:left w:val="none" w:sz="0" w:space="0" w:color="auto"/>
            <w:bottom w:val="none" w:sz="0" w:space="0" w:color="auto"/>
            <w:right w:val="none" w:sz="0" w:space="0" w:color="auto"/>
          </w:divBdr>
        </w:div>
        <w:div w:id="1466699923">
          <w:marLeft w:val="0"/>
          <w:marRight w:val="0"/>
          <w:marTop w:val="0"/>
          <w:marBottom w:val="0"/>
          <w:divBdr>
            <w:top w:val="none" w:sz="0" w:space="0" w:color="auto"/>
            <w:left w:val="none" w:sz="0" w:space="0" w:color="auto"/>
            <w:bottom w:val="none" w:sz="0" w:space="0" w:color="auto"/>
            <w:right w:val="none" w:sz="0" w:space="0" w:color="auto"/>
          </w:divBdr>
          <w:divsChild>
            <w:div w:id="1300455383">
              <w:marLeft w:val="0"/>
              <w:marRight w:val="0"/>
              <w:marTop w:val="0"/>
              <w:marBottom w:val="0"/>
              <w:divBdr>
                <w:top w:val="none" w:sz="0" w:space="0" w:color="auto"/>
                <w:left w:val="none" w:sz="0" w:space="0" w:color="auto"/>
                <w:bottom w:val="none" w:sz="0" w:space="0" w:color="auto"/>
                <w:right w:val="none" w:sz="0" w:space="0" w:color="auto"/>
              </w:divBdr>
            </w:div>
          </w:divsChild>
        </w:div>
        <w:div w:id="1642032732">
          <w:marLeft w:val="0"/>
          <w:marRight w:val="0"/>
          <w:marTop w:val="0"/>
          <w:marBottom w:val="0"/>
          <w:divBdr>
            <w:top w:val="none" w:sz="0" w:space="0" w:color="auto"/>
            <w:left w:val="none" w:sz="0" w:space="0" w:color="auto"/>
            <w:bottom w:val="none" w:sz="0" w:space="0" w:color="auto"/>
            <w:right w:val="none" w:sz="0" w:space="0" w:color="auto"/>
          </w:divBdr>
        </w:div>
        <w:div w:id="1855653280">
          <w:marLeft w:val="0"/>
          <w:marRight w:val="0"/>
          <w:marTop w:val="0"/>
          <w:marBottom w:val="0"/>
          <w:divBdr>
            <w:top w:val="none" w:sz="0" w:space="0" w:color="auto"/>
            <w:left w:val="none" w:sz="0" w:space="0" w:color="auto"/>
            <w:bottom w:val="none" w:sz="0" w:space="0" w:color="auto"/>
            <w:right w:val="none" w:sz="0" w:space="0" w:color="auto"/>
          </w:divBdr>
          <w:divsChild>
            <w:div w:id="1768841899">
              <w:marLeft w:val="0"/>
              <w:marRight w:val="0"/>
              <w:marTop w:val="0"/>
              <w:marBottom w:val="0"/>
              <w:divBdr>
                <w:top w:val="none" w:sz="0" w:space="0" w:color="auto"/>
                <w:left w:val="none" w:sz="0" w:space="0" w:color="auto"/>
                <w:bottom w:val="none" w:sz="0" w:space="0" w:color="auto"/>
                <w:right w:val="none" w:sz="0" w:space="0" w:color="auto"/>
              </w:divBdr>
            </w:div>
          </w:divsChild>
        </w:div>
        <w:div w:id="1174227539">
          <w:marLeft w:val="0"/>
          <w:marRight w:val="0"/>
          <w:marTop w:val="0"/>
          <w:marBottom w:val="0"/>
          <w:divBdr>
            <w:top w:val="none" w:sz="0" w:space="0" w:color="auto"/>
            <w:left w:val="none" w:sz="0" w:space="0" w:color="auto"/>
            <w:bottom w:val="none" w:sz="0" w:space="0" w:color="auto"/>
            <w:right w:val="none" w:sz="0" w:space="0" w:color="auto"/>
          </w:divBdr>
        </w:div>
        <w:div w:id="428737240">
          <w:marLeft w:val="0"/>
          <w:marRight w:val="0"/>
          <w:marTop w:val="0"/>
          <w:marBottom w:val="0"/>
          <w:divBdr>
            <w:top w:val="none" w:sz="0" w:space="0" w:color="auto"/>
            <w:left w:val="none" w:sz="0" w:space="0" w:color="auto"/>
            <w:bottom w:val="none" w:sz="0" w:space="0" w:color="auto"/>
            <w:right w:val="none" w:sz="0" w:space="0" w:color="auto"/>
          </w:divBdr>
          <w:divsChild>
            <w:div w:id="1966158739">
              <w:marLeft w:val="0"/>
              <w:marRight w:val="0"/>
              <w:marTop w:val="0"/>
              <w:marBottom w:val="0"/>
              <w:divBdr>
                <w:top w:val="none" w:sz="0" w:space="0" w:color="auto"/>
                <w:left w:val="none" w:sz="0" w:space="0" w:color="auto"/>
                <w:bottom w:val="none" w:sz="0" w:space="0" w:color="auto"/>
                <w:right w:val="none" w:sz="0" w:space="0" w:color="auto"/>
              </w:divBdr>
            </w:div>
          </w:divsChild>
        </w:div>
        <w:div w:id="806162808">
          <w:marLeft w:val="0"/>
          <w:marRight w:val="0"/>
          <w:marTop w:val="0"/>
          <w:marBottom w:val="0"/>
          <w:divBdr>
            <w:top w:val="none" w:sz="0" w:space="0" w:color="auto"/>
            <w:left w:val="none" w:sz="0" w:space="0" w:color="auto"/>
            <w:bottom w:val="none" w:sz="0" w:space="0" w:color="auto"/>
            <w:right w:val="none" w:sz="0" w:space="0" w:color="auto"/>
          </w:divBdr>
        </w:div>
        <w:div w:id="1117140403">
          <w:marLeft w:val="0"/>
          <w:marRight w:val="0"/>
          <w:marTop w:val="0"/>
          <w:marBottom w:val="0"/>
          <w:divBdr>
            <w:top w:val="none" w:sz="0" w:space="0" w:color="auto"/>
            <w:left w:val="none" w:sz="0" w:space="0" w:color="auto"/>
            <w:bottom w:val="none" w:sz="0" w:space="0" w:color="auto"/>
            <w:right w:val="none" w:sz="0" w:space="0" w:color="auto"/>
          </w:divBdr>
          <w:divsChild>
            <w:div w:id="594677773">
              <w:marLeft w:val="0"/>
              <w:marRight w:val="0"/>
              <w:marTop w:val="0"/>
              <w:marBottom w:val="0"/>
              <w:divBdr>
                <w:top w:val="none" w:sz="0" w:space="0" w:color="auto"/>
                <w:left w:val="none" w:sz="0" w:space="0" w:color="auto"/>
                <w:bottom w:val="none" w:sz="0" w:space="0" w:color="auto"/>
                <w:right w:val="none" w:sz="0" w:space="0" w:color="auto"/>
              </w:divBdr>
            </w:div>
          </w:divsChild>
        </w:div>
        <w:div w:id="595865967">
          <w:marLeft w:val="0"/>
          <w:marRight w:val="0"/>
          <w:marTop w:val="0"/>
          <w:marBottom w:val="0"/>
          <w:divBdr>
            <w:top w:val="none" w:sz="0" w:space="0" w:color="auto"/>
            <w:left w:val="none" w:sz="0" w:space="0" w:color="auto"/>
            <w:bottom w:val="none" w:sz="0" w:space="0" w:color="auto"/>
            <w:right w:val="none" w:sz="0" w:space="0" w:color="auto"/>
          </w:divBdr>
        </w:div>
        <w:div w:id="1383477556">
          <w:marLeft w:val="0"/>
          <w:marRight w:val="0"/>
          <w:marTop w:val="0"/>
          <w:marBottom w:val="0"/>
          <w:divBdr>
            <w:top w:val="none" w:sz="0" w:space="0" w:color="auto"/>
            <w:left w:val="none" w:sz="0" w:space="0" w:color="auto"/>
            <w:bottom w:val="none" w:sz="0" w:space="0" w:color="auto"/>
            <w:right w:val="none" w:sz="0" w:space="0" w:color="auto"/>
          </w:divBdr>
          <w:divsChild>
            <w:div w:id="257640665">
              <w:marLeft w:val="0"/>
              <w:marRight w:val="0"/>
              <w:marTop w:val="0"/>
              <w:marBottom w:val="0"/>
              <w:divBdr>
                <w:top w:val="none" w:sz="0" w:space="0" w:color="auto"/>
                <w:left w:val="none" w:sz="0" w:space="0" w:color="auto"/>
                <w:bottom w:val="none" w:sz="0" w:space="0" w:color="auto"/>
                <w:right w:val="none" w:sz="0" w:space="0" w:color="auto"/>
              </w:divBdr>
            </w:div>
          </w:divsChild>
        </w:div>
        <w:div w:id="484593186">
          <w:marLeft w:val="0"/>
          <w:marRight w:val="0"/>
          <w:marTop w:val="0"/>
          <w:marBottom w:val="0"/>
          <w:divBdr>
            <w:top w:val="none" w:sz="0" w:space="0" w:color="auto"/>
            <w:left w:val="none" w:sz="0" w:space="0" w:color="auto"/>
            <w:bottom w:val="none" w:sz="0" w:space="0" w:color="auto"/>
            <w:right w:val="none" w:sz="0" w:space="0" w:color="auto"/>
          </w:divBdr>
        </w:div>
        <w:div w:id="746339112">
          <w:marLeft w:val="0"/>
          <w:marRight w:val="0"/>
          <w:marTop w:val="0"/>
          <w:marBottom w:val="0"/>
          <w:divBdr>
            <w:top w:val="none" w:sz="0" w:space="0" w:color="auto"/>
            <w:left w:val="none" w:sz="0" w:space="0" w:color="auto"/>
            <w:bottom w:val="none" w:sz="0" w:space="0" w:color="auto"/>
            <w:right w:val="none" w:sz="0" w:space="0" w:color="auto"/>
          </w:divBdr>
          <w:divsChild>
            <w:div w:id="376319080">
              <w:marLeft w:val="0"/>
              <w:marRight w:val="0"/>
              <w:marTop w:val="0"/>
              <w:marBottom w:val="0"/>
              <w:divBdr>
                <w:top w:val="none" w:sz="0" w:space="0" w:color="auto"/>
                <w:left w:val="none" w:sz="0" w:space="0" w:color="auto"/>
                <w:bottom w:val="none" w:sz="0" w:space="0" w:color="auto"/>
                <w:right w:val="none" w:sz="0" w:space="0" w:color="auto"/>
              </w:divBdr>
            </w:div>
          </w:divsChild>
        </w:div>
        <w:div w:id="95058489">
          <w:marLeft w:val="0"/>
          <w:marRight w:val="0"/>
          <w:marTop w:val="0"/>
          <w:marBottom w:val="0"/>
          <w:divBdr>
            <w:top w:val="none" w:sz="0" w:space="0" w:color="auto"/>
            <w:left w:val="none" w:sz="0" w:space="0" w:color="auto"/>
            <w:bottom w:val="none" w:sz="0" w:space="0" w:color="auto"/>
            <w:right w:val="none" w:sz="0" w:space="0" w:color="auto"/>
          </w:divBdr>
        </w:div>
        <w:div w:id="732771857">
          <w:marLeft w:val="0"/>
          <w:marRight w:val="0"/>
          <w:marTop w:val="0"/>
          <w:marBottom w:val="0"/>
          <w:divBdr>
            <w:top w:val="none" w:sz="0" w:space="0" w:color="auto"/>
            <w:left w:val="none" w:sz="0" w:space="0" w:color="auto"/>
            <w:bottom w:val="none" w:sz="0" w:space="0" w:color="auto"/>
            <w:right w:val="none" w:sz="0" w:space="0" w:color="auto"/>
          </w:divBdr>
          <w:divsChild>
            <w:div w:id="2097899111">
              <w:marLeft w:val="0"/>
              <w:marRight w:val="0"/>
              <w:marTop w:val="0"/>
              <w:marBottom w:val="0"/>
              <w:divBdr>
                <w:top w:val="none" w:sz="0" w:space="0" w:color="auto"/>
                <w:left w:val="none" w:sz="0" w:space="0" w:color="auto"/>
                <w:bottom w:val="none" w:sz="0" w:space="0" w:color="auto"/>
                <w:right w:val="none" w:sz="0" w:space="0" w:color="auto"/>
              </w:divBdr>
            </w:div>
          </w:divsChild>
        </w:div>
        <w:div w:id="597953677">
          <w:marLeft w:val="0"/>
          <w:marRight w:val="0"/>
          <w:marTop w:val="300"/>
          <w:marBottom w:val="0"/>
          <w:divBdr>
            <w:top w:val="none" w:sz="0" w:space="0" w:color="auto"/>
            <w:left w:val="none" w:sz="0" w:space="0" w:color="auto"/>
            <w:bottom w:val="none" w:sz="0" w:space="0" w:color="auto"/>
            <w:right w:val="none" w:sz="0" w:space="0" w:color="auto"/>
          </w:divBdr>
          <w:divsChild>
            <w:div w:id="692077987">
              <w:marLeft w:val="0"/>
              <w:marRight w:val="0"/>
              <w:marTop w:val="0"/>
              <w:marBottom w:val="0"/>
              <w:divBdr>
                <w:top w:val="none" w:sz="0" w:space="0" w:color="auto"/>
                <w:left w:val="none" w:sz="0" w:space="0" w:color="auto"/>
                <w:bottom w:val="none" w:sz="0" w:space="0" w:color="auto"/>
                <w:right w:val="none" w:sz="0" w:space="0" w:color="auto"/>
              </w:divBdr>
              <w:divsChild>
                <w:div w:id="97572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457041">
          <w:marLeft w:val="0"/>
          <w:marRight w:val="0"/>
          <w:marTop w:val="300"/>
          <w:marBottom w:val="0"/>
          <w:divBdr>
            <w:top w:val="none" w:sz="0" w:space="0" w:color="auto"/>
            <w:left w:val="none" w:sz="0" w:space="0" w:color="auto"/>
            <w:bottom w:val="none" w:sz="0" w:space="0" w:color="auto"/>
            <w:right w:val="none" w:sz="0" w:space="0" w:color="auto"/>
          </w:divBdr>
          <w:divsChild>
            <w:div w:id="726151652">
              <w:marLeft w:val="0"/>
              <w:marRight w:val="0"/>
              <w:marTop w:val="0"/>
              <w:marBottom w:val="0"/>
              <w:divBdr>
                <w:top w:val="none" w:sz="0" w:space="0" w:color="auto"/>
                <w:left w:val="none" w:sz="0" w:space="0" w:color="auto"/>
                <w:bottom w:val="none" w:sz="0" w:space="0" w:color="auto"/>
                <w:right w:val="none" w:sz="0" w:space="0" w:color="auto"/>
              </w:divBdr>
              <w:divsChild>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505836">
          <w:marLeft w:val="0"/>
          <w:marRight w:val="0"/>
          <w:marTop w:val="300"/>
          <w:marBottom w:val="0"/>
          <w:divBdr>
            <w:top w:val="none" w:sz="0" w:space="0" w:color="auto"/>
            <w:left w:val="none" w:sz="0" w:space="0" w:color="auto"/>
            <w:bottom w:val="none" w:sz="0" w:space="0" w:color="auto"/>
            <w:right w:val="none" w:sz="0" w:space="0" w:color="auto"/>
          </w:divBdr>
          <w:divsChild>
            <w:div w:id="854995485">
              <w:marLeft w:val="0"/>
              <w:marRight w:val="0"/>
              <w:marTop w:val="0"/>
              <w:marBottom w:val="0"/>
              <w:divBdr>
                <w:top w:val="none" w:sz="0" w:space="0" w:color="auto"/>
                <w:left w:val="none" w:sz="0" w:space="0" w:color="auto"/>
                <w:bottom w:val="none" w:sz="0" w:space="0" w:color="auto"/>
                <w:right w:val="none" w:sz="0" w:space="0" w:color="auto"/>
              </w:divBdr>
              <w:divsChild>
                <w:div w:id="62574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sChild>
            <w:div w:id="1515462068">
              <w:marLeft w:val="0"/>
              <w:marRight w:val="0"/>
              <w:marTop w:val="0"/>
              <w:marBottom w:val="0"/>
              <w:divBdr>
                <w:top w:val="none" w:sz="0" w:space="0" w:color="auto"/>
                <w:left w:val="none" w:sz="0" w:space="0" w:color="auto"/>
                <w:bottom w:val="none" w:sz="0" w:space="0" w:color="auto"/>
                <w:right w:val="none" w:sz="0" w:space="0" w:color="auto"/>
              </w:divBdr>
              <w:divsChild>
                <w:div w:id="528569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6951398">
      <w:bodyDiv w:val="1"/>
      <w:marLeft w:val="0"/>
      <w:marRight w:val="0"/>
      <w:marTop w:val="0"/>
      <w:marBottom w:val="0"/>
      <w:divBdr>
        <w:top w:val="none" w:sz="0" w:space="0" w:color="auto"/>
        <w:left w:val="none" w:sz="0" w:space="0" w:color="auto"/>
        <w:bottom w:val="none" w:sz="0" w:space="0" w:color="auto"/>
        <w:right w:val="none" w:sz="0" w:space="0" w:color="auto"/>
      </w:divBdr>
    </w:div>
    <w:div w:id="349527809">
      <w:bodyDiv w:val="1"/>
      <w:marLeft w:val="0"/>
      <w:marRight w:val="0"/>
      <w:marTop w:val="0"/>
      <w:marBottom w:val="0"/>
      <w:divBdr>
        <w:top w:val="none" w:sz="0" w:space="0" w:color="auto"/>
        <w:left w:val="none" w:sz="0" w:space="0" w:color="auto"/>
        <w:bottom w:val="none" w:sz="0" w:space="0" w:color="auto"/>
        <w:right w:val="none" w:sz="0" w:space="0" w:color="auto"/>
      </w:divBdr>
      <w:divsChild>
        <w:div w:id="697050435">
          <w:marLeft w:val="0"/>
          <w:marRight w:val="0"/>
          <w:marTop w:val="0"/>
          <w:marBottom w:val="0"/>
          <w:divBdr>
            <w:top w:val="none" w:sz="0" w:space="0" w:color="auto"/>
            <w:left w:val="none" w:sz="0" w:space="0" w:color="auto"/>
            <w:bottom w:val="none" w:sz="0" w:space="0" w:color="auto"/>
            <w:right w:val="none" w:sz="0" w:space="0" w:color="auto"/>
          </w:divBdr>
        </w:div>
        <w:div w:id="2062824202">
          <w:marLeft w:val="0"/>
          <w:marRight w:val="0"/>
          <w:marTop w:val="0"/>
          <w:marBottom w:val="0"/>
          <w:divBdr>
            <w:top w:val="none" w:sz="0" w:space="0" w:color="auto"/>
            <w:left w:val="none" w:sz="0" w:space="0" w:color="auto"/>
            <w:bottom w:val="none" w:sz="0" w:space="0" w:color="auto"/>
            <w:right w:val="none" w:sz="0" w:space="0" w:color="auto"/>
          </w:divBdr>
          <w:divsChild>
            <w:div w:id="509299450">
              <w:marLeft w:val="0"/>
              <w:marRight w:val="0"/>
              <w:marTop w:val="0"/>
              <w:marBottom w:val="0"/>
              <w:divBdr>
                <w:top w:val="none" w:sz="0" w:space="0" w:color="auto"/>
                <w:left w:val="none" w:sz="0" w:space="0" w:color="auto"/>
                <w:bottom w:val="none" w:sz="0" w:space="0" w:color="auto"/>
                <w:right w:val="none" w:sz="0" w:space="0" w:color="auto"/>
              </w:divBdr>
            </w:div>
          </w:divsChild>
        </w:div>
        <w:div w:id="795636587">
          <w:marLeft w:val="0"/>
          <w:marRight w:val="0"/>
          <w:marTop w:val="0"/>
          <w:marBottom w:val="0"/>
          <w:divBdr>
            <w:top w:val="none" w:sz="0" w:space="0" w:color="auto"/>
            <w:left w:val="none" w:sz="0" w:space="0" w:color="auto"/>
            <w:bottom w:val="none" w:sz="0" w:space="0" w:color="auto"/>
            <w:right w:val="none" w:sz="0" w:space="0" w:color="auto"/>
          </w:divBdr>
        </w:div>
        <w:div w:id="1907295759">
          <w:marLeft w:val="0"/>
          <w:marRight w:val="0"/>
          <w:marTop w:val="0"/>
          <w:marBottom w:val="0"/>
          <w:divBdr>
            <w:top w:val="none" w:sz="0" w:space="0" w:color="auto"/>
            <w:left w:val="none" w:sz="0" w:space="0" w:color="auto"/>
            <w:bottom w:val="none" w:sz="0" w:space="0" w:color="auto"/>
            <w:right w:val="none" w:sz="0" w:space="0" w:color="auto"/>
          </w:divBdr>
          <w:divsChild>
            <w:div w:id="1981419077">
              <w:marLeft w:val="0"/>
              <w:marRight w:val="0"/>
              <w:marTop w:val="0"/>
              <w:marBottom w:val="0"/>
              <w:divBdr>
                <w:top w:val="none" w:sz="0" w:space="0" w:color="auto"/>
                <w:left w:val="none" w:sz="0" w:space="0" w:color="auto"/>
                <w:bottom w:val="none" w:sz="0" w:space="0" w:color="auto"/>
                <w:right w:val="none" w:sz="0" w:space="0" w:color="auto"/>
              </w:divBdr>
            </w:div>
          </w:divsChild>
        </w:div>
        <w:div w:id="1720396272">
          <w:marLeft w:val="0"/>
          <w:marRight w:val="0"/>
          <w:marTop w:val="0"/>
          <w:marBottom w:val="0"/>
          <w:divBdr>
            <w:top w:val="none" w:sz="0" w:space="0" w:color="auto"/>
            <w:left w:val="none" w:sz="0" w:space="0" w:color="auto"/>
            <w:bottom w:val="none" w:sz="0" w:space="0" w:color="auto"/>
            <w:right w:val="none" w:sz="0" w:space="0" w:color="auto"/>
          </w:divBdr>
        </w:div>
        <w:div w:id="1996564550">
          <w:marLeft w:val="0"/>
          <w:marRight w:val="0"/>
          <w:marTop w:val="0"/>
          <w:marBottom w:val="0"/>
          <w:divBdr>
            <w:top w:val="none" w:sz="0" w:space="0" w:color="auto"/>
            <w:left w:val="none" w:sz="0" w:space="0" w:color="auto"/>
            <w:bottom w:val="none" w:sz="0" w:space="0" w:color="auto"/>
            <w:right w:val="none" w:sz="0" w:space="0" w:color="auto"/>
          </w:divBdr>
          <w:divsChild>
            <w:div w:id="2124643346">
              <w:marLeft w:val="0"/>
              <w:marRight w:val="0"/>
              <w:marTop w:val="0"/>
              <w:marBottom w:val="0"/>
              <w:divBdr>
                <w:top w:val="none" w:sz="0" w:space="0" w:color="auto"/>
                <w:left w:val="none" w:sz="0" w:space="0" w:color="auto"/>
                <w:bottom w:val="none" w:sz="0" w:space="0" w:color="auto"/>
                <w:right w:val="none" w:sz="0" w:space="0" w:color="auto"/>
              </w:divBdr>
            </w:div>
          </w:divsChild>
        </w:div>
        <w:div w:id="477458166">
          <w:marLeft w:val="0"/>
          <w:marRight w:val="0"/>
          <w:marTop w:val="0"/>
          <w:marBottom w:val="0"/>
          <w:divBdr>
            <w:top w:val="none" w:sz="0" w:space="0" w:color="auto"/>
            <w:left w:val="none" w:sz="0" w:space="0" w:color="auto"/>
            <w:bottom w:val="none" w:sz="0" w:space="0" w:color="auto"/>
            <w:right w:val="none" w:sz="0" w:space="0" w:color="auto"/>
          </w:divBdr>
        </w:div>
        <w:div w:id="1691369421">
          <w:marLeft w:val="0"/>
          <w:marRight w:val="0"/>
          <w:marTop w:val="0"/>
          <w:marBottom w:val="0"/>
          <w:divBdr>
            <w:top w:val="none" w:sz="0" w:space="0" w:color="auto"/>
            <w:left w:val="none" w:sz="0" w:space="0" w:color="auto"/>
            <w:bottom w:val="none" w:sz="0" w:space="0" w:color="auto"/>
            <w:right w:val="none" w:sz="0" w:space="0" w:color="auto"/>
          </w:divBdr>
          <w:divsChild>
            <w:div w:id="1836412314">
              <w:marLeft w:val="0"/>
              <w:marRight w:val="0"/>
              <w:marTop w:val="0"/>
              <w:marBottom w:val="0"/>
              <w:divBdr>
                <w:top w:val="none" w:sz="0" w:space="0" w:color="auto"/>
                <w:left w:val="none" w:sz="0" w:space="0" w:color="auto"/>
                <w:bottom w:val="none" w:sz="0" w:space="0" w:color="auto"/>
                <w:right w:val="none" w:sz="0" w:space="0" w:color="auto"/>
              </w:divBdr>
            </w:div>
          </w:divsChild>
        </w:div>
        <w:div w:id="929243071">
          <w:marLeft w:val="0"/>
          <w:marRight w:val="0"/>
          <w:marTop w:val="0"/>
          <w:marBottom w:val="0"/>
          <w:divBdr>
            <w:top w:val="none" w:sz="0" w:space="0" w:color="auto"/>
            <w:left w:val="none" w:sz="0" w:space="0" w:color="auto"/>
            <w:bottom w:val="none" w:sz="0" w:space="0" w:color="auto"/>
            <w:right w:val="none" w:sz="0" w:space="0" w:color="auto"/>
          </w:divBdr>
        </w:div>
        <w:div w:id="1349255345">
          <w:marLeft w:val="0"/>
          <w:marRight w:val="0"/>
          <w:marTop w:val="0"/>
          <w:marBottom w:val="0"/>
          <w:divBdr>
            <w:top w:val="none" w:sz="0" w:space="0" w:color="auto"/>
            <w:left w:val="none" w:sz="0" w:space="0" w:color="auto"/>
            <w:bottom w:val="none" w:sz="0" w:space="0" w:color="auto"/>
            <w:right w:val="none" w:sz="0" w:space="0" w:color="auto"/>
          </w:divBdr>
          <w:divsChild>
            <w:div w:id="1921332843">
              <w:marLeft w:val="0"/>
              <w:marRight w:val="0"/>
              <w:marTop w:val="0"/>
              <w:marBottom w:val="0"/>
              <w:divBdr>
                <w:top w:val="none" w:sz="0" w:space="0" w:color="auto"/>
                <w:left w:val="none" w:sz="0" w:space="0" w:color="auto"/>
                <w:bottom w:val="none" w:sz="0" w:space="0" w:color="auto"/>
                <w:right w:val="none" w:sz="0" w:space="0" w:color="auto"/>
              </w:divBdr>
            </w:div>
          </w:divsChild>
        </w:div>
        <w:div w:id="70665690">
          <w:marLeft w:val="0"/>
          <w:marRight w:val="0"/>
          <w:marTop w:val="0"/>
          <w:marBottom w:val="0"/>
          <w:divBdr>
            <w:top w:val="none" w:sz="0" w:space="0" w:color="auto"/>
            <w:left w:val="none" w:sz="0" w:space="0" w:color="auto"/>
            <w:bottom w:val="none" w:sz="0" w:space="0" w:color="auto"/>
            <w:right w:val="none" w:sz="0" w:space="0" w:color="auto"/>
          </w:divBdr>
        </w:div>
        <w:div w:id="1844011650">
          <w:marLeft w:val="0"/>
          <w:marRight w:val="0"/>
          <w:marTop w:val="0"/>
          <w:marBottom w:val="0"/>
          <w:divBdr>
            <w:top w:val="none" w:sz="0" w:space="0" w:color="auto"/>
            <w:left w:val="none" w:sz="0" w:space="0" w:color="auto"/>
            <w:bottom w:val="none" w:sz="0" w:space="0" w:color="auto"/>
            <w:right w:val="none" w:sz="0" w:space="0" w:color="auto"/>
          </w:divBdr>
          <w:divsChild>
            <w:div w:id="1550534337">
              <w:marLeft w:val="0"/>
              <w:marRight w:val="0"/>
              <w:marTop w:val="0"/>
              <w:marBottom w:val="0"/>
              <w:divBdr>
                <w:top w:val="none" w:sz="0" w:space="0" w:color="auto"/>
                <w:left w:val="none" w:sz="0" w:space="0" w:color="auto"/>
                <w:bottom w:val="none" w:sz="0" w:space="0" w:color="auto"/>
                <w:right w:val="none" w:sz="0" w:space="0" w:color="auto"/>
              </w:divBdr>
            </w:div>
          </w:divsChild>
        </w:div>
        <w:div w:id="1122188022">
          <w:marLeft w:val="0"/>
          <w:marRight w:val="0"/>
          <w:marTop w:val="0"/>
          <w:marBottom w:val="0"/>
          <w:divBdr>
            <w:top w:val="none" w:sz="0" w:space="0" w:color="auto"/>
            <w:left w:val="none" w:sz="0" w:space="0" w:color="auto"/>
            <w:bottom w:val="none" w:sz="0" w:space="0" w:color="auto"/>
            <w:right w:val="none" w:sz="0" w:space="0" w:color="auto"/>
          </w:divBdr>
        </w:div>
        <w:div w:id="1656451508">
          <w:marLeft w:val="0"/>
          <w:marRight w:val="0"/>
          <w:marTop w:val="0"/>
          <w:marBottom w:val="0"/>
          <w:divBdr>
            <w:top w:val="none" w:sz="0" w:space="0" w:color="auto"/>
            <w:left w:val="none" w:sz="0" w:space="0" w:color="auto"/>
            <w:bottom w:val="none" w:sz="0" w:space="0" w:color="auto"/>
            <w:right w:val="none" w:sz="0" w:space="0" w:color="auto"/>
          </w:divBdr>
          <w:divsChild>
            <w:div w:id="153186725">
              <w:marLeft w:val="0"/>
              <w:marRight w:val="0"/>
              <w:marTop w:val="0"/>
              <w:marBottom w:val="0"/>
              <w:divBdr>
                <w:top w:val="none" w:sz="0" w:space="0" w:color="auto"/>
                <w:left w:val="none" w:sz="0" w:space="0" w:color="auto"/>
                <w:bottom w:val="none" w:sz="0" w:space="0" w:color="auto"/>
                <w:right w:val="none" w:sz="0" w:space="0" w:color="auto"/>
              </w:divBdr>
            </w:div>
          </w:divsChild>
        </w:div>
        <w:div w:id="1210722926">
          <w:marLeft w:val="0"/>
          <w:marRight w:val="0"/>
          <w:marTop w:val="300"/>
          <w:marBottom w:val="0"/>
          <w:divBdr>
            <w:top w:val="none" w:sz="0" w:space="0" w:color="auto"/>
            <w:left w:val="none" w:sz="0" w:space="0" w:color="auto"/>
            <w:bottom w:val="none" w:sz="0" w:space="0" w:color="auto"/>
            <w:right w:val="none" w:sz="0" w:space="0" w:color="auto"/>
          </w:divBdr>
          <w:divsChild>
            <w:div w:id="917179141">
              <w:marLeft w:val="0"/>
              <w:marRight w:val="0"/>
              <w:marTop w:val="0"/>
              <w:marBottom w:val="0"/>
              <w:divBdr>
                <w:top w:val="none" w:sz="0" w:space="0" w:color="auto"/>
                <w:left w:val="none" w:sz="0" w:space="0" w:color="auto"/>
                <w:bottom w:val="none" w:sz="0" w:space="0" w:color="auto"/>
                <w:right w:val="none" w:sz="0" w:space="0" w:color="auto"/>
              </w:divBdr>
              <w:divsChild>
                <w:div w:id="52128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607230">
          <w:marLeft w:val="0"/>
          <w:marRight w:val="0"/>
          <w:marTop w:val="300"/>
          <w:marBottom w:val="0"/>
          <w:divBdr>
            <w:top w:val="none" w:sz="0" w:space="0" w:color="auto"/>
            <w:left w:val="none" w:sz="0" w:space="0" w:color="auto"/>
            <w:bottom w:val="none" w:sz="0" w:space="0" w:color="auto"/>
            <w:right w:val="none" w:sz="0" w:space="0" w:color="auto"/>
          </w:divBdr>
          <w:divsChild>
            <w:div w:id="2110272409">
              <w:marLeft w:val="0"/>
              <w:marRight w:val="0"/>
              <w:marTop w:val="0"/>
              <w:marBottom w:val="0"/>
              <w:divBdr>
                <w:top w:val="none" w:sz="0" w:space="0" w:color="auto"/>
                <w:left w:val="none" w:sz="0" w:space="0" w:color="auto"/>
                <w:bottom w:val="none" w:sz="0" w:space="0" w:color="auto"/>
                <w:right w:val="none" w:sz="0" w:space="0" w:color="auto"/>
              </w:divBdr>
              <w:divsChild>
                <w:div w:id="1450540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795821">
          <w:marLeft w:val="0"/>
          <w:marRight w:val="0"/>
          <w:marTop w:val="300"/>
          <w:marBottom w:val="0"/>
          <w:divBdr>
            <w:top w:val="none" w:sz="0" w:space="0" w:color="auto"/>
            <w:left w:val="none" w:sz="0" w:space="0" w:color="auto"/>
            <w:bottom w:val="none" w:sz="0" w:space="0" w:color="auto"/>
            <w:right w:val="none" w:sz="0" w:space="0" w:color="auto"/>
          </w:divBdr>
          <w:divsChild>
            <w:div w:id="1917008762">
              <w:marLeft w:val="0"/>
              <w:marRight w:val="0"/>
              <w:marTop w:val="0"/>
              <w:marBottom w:val="0"/>
              <w:divBdr>
                <w:top w:val="none" w:sz="0" w:space="0" w:color="auto"/>
                <w:left w:val="none" w:sz="0" w:space="0" w:color="auto"/>
                <w:bottom w:val="none" w:sz="0" w:space="0" w:color="auto"/>
                <w:right w:val="none" w:sz="0" w:space="0" w:color="auto"/>
              </w:divBdr>
              <w:divsChild>
                <w:div w:id="159331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306690">
          <w:marLeft w:val="0"/>
          <w:marRight w:val="0"/>
          <w:marTop w:val="300"/>
          <w:marBottom w:val="0"/>
          <w:divBdr>
            <w:top w:val="none" w:sz="0" w:space="0" w:color="auto"/>
            <w:left w:val="none" w:sz="0" w:space="0" w:color="auto"/>
            <w:bottom w:val="none" w:sz="0" w:space="0" w:color="auto"/>
            <w:right w:val="none" w:sz="0" w:space="0" w:color="auto"/>
          </w:divBdr>
          <w:divsChild>
            <w:div w:id="1248150869">
              <w:marLeft w:val="0"/>
              <w:marRight w:val="0"/>
              <w:marTop w:val="0"/>
              <w:marBottom w:val="0"/>
              <w:divBdr>
                <w:top w:val="none" w:sz="0" w:space="0" w:color="auto"/>
                <w:left w:val="none" w:sz="0" w:space="0" w:color="auto"/>
                <w:bottom w:val="none" w:sz="0" w:space="0" w:color="auto"/>
                <w:right w:val="none" w:sz="0" w:space="0" w:color="auto"/>
              </w:divBdr>
              <w:divsChild>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767911">
      <w:bodyDiv w:val="1"/>
      <w:marLeft w:val="0"/>
      <w:marRight w:val="0"/>
      <w:marTop w:val="0"/>
      <w:marBottom w:val="0"/>
      <w:divBdr>
        <w:top w:val="none" w:sz="0" w:space="0" w:color="auto"/>
        <w:left w:val="none" w:sz="0" w:space="0" w:color="auto"/>
        <w:bottom w:val="none" w:sz="0" w:space="0" w:color="auto"/>
        <w:right w:val="none" w:sz="0" w:space="0" w:color="auto"/>
      </w:divBdr>
      <w:divsChild>
        <w:div w:id="363486144">
          <w:marLeft w:val="0"/>
          <w:marRight w:val="0"/>
          <w:marTop w:val="0"/>
          <w:marBottom w:val="0"/>
          <w:divBdr>
            <w:top w:val="none" w:sz="0" w:space="0" w:color="auto"/>
            <w:left w:val="none" w:sz="0" w:space="0" w:color="auto"/>
            <w:bottom w:val="none" w:sz="0" w:space="0" w:color="auto"/>
            <w:right w:val="none" w:sz="0" w:space="0" w:color="auto"/>
          </w:divBdr>
        </w:div>
        <w:div w:id="338585890">
          <w:marLeft w:val="0"/>
          <w:marRight w:val="0"/>
          <w:marTop w:val="0"/>
          <w:marBottom w:val="0"/>
          <w:divBdr>
            <w:top w:val="none" w:sz="0" w:space="0" w:color="auto"/>
            <w:left w:val="none" w:sz="0" w:space="0" w:color="auto"/>
            <w:bottom w:val="none" w:sz="0" w:space="0" w:color="auto"/>
            <w:right w:val="none" w:sz="0" w:space="0" w:color="auto"/>
          </w:divBdr>
          <w:divsChild>
            <w:div w:id="2114012669">
              <w:marLeft w:val="0"/>
              <w:marRight w:val="0"/>
              <w:marTop w:val="0"/>
              <w:marBottom w:val="0"/>
              <w:divBdr>
                <w:top w:val="none" w:sz="0" w:space="0" w:color="auto"/>
                <w:left w:val="none" w:sz="0" w:space="0" w:color="auto"/>
                <w:bottom w:val="none" w:sz="0" w:space="0" w:color="auto"/>
                <w:right w:val="none" w:sz="0" w:space="0" w:color="auto"/>
              </w:divBdr>
            </w:div>
          </w:divsChild>
        </w:div>
        <w:div w:id="1795442046">
          <w:marLeft w:val="0"/>
          <w:marRight w:val="0"/>
          <w:marTop w:val="0"/>
          <w:marBottom w:val="0"/>
          <w:divBdr>
            <w:top w:val="none" w:sz="0" w:space="0" w:color="auto"/>
            <w:left w:val="none" w:sz="0" w:space="0" w:color="auto"/>
            <w:bottom w:val="none" w:sz="0" w:space="0" w:color="auto"/>
            <w:right w:val="none" w:sz="0" w:space="0" w:color="auto"/>
          </w:divBdr>
        </w:div>
        <w:div w:id="556665006">
          <w:marLeft w:val="0"/>
          <w:marRight w:val="0"/>
          <w:marTop w:val="0"/>
          <w:marBottom w:val="0"/>
          <w:divBdr>
            <w:top w:val="none" w:sz="0" w:space="0" w:color="auto"/>
            <w:left w:val="none" w:sz="0" w:space="0" w:color="auto"/>
            <w:bottom w:val="none" w:sz="0" w:space="0" w:color="auto"/>
            <w:right w:val="none" w:sz="0" w:space="0" w:color="auto"/>
          </w:divBdr>
          <w:divsChild>
            <w:div w:id="390347257">
              <w:marLeft w:val="0"/>
              <w:marRight w:val="0"/>
              <w:marTop w:val="0"/>
              <w:marBottom w:val="0"/>
              <w:divBdr>
                <w:top w:val="none" w:sz="0" w:space="0" w:color="auto"/>
                <w:left w:val="none" w:sz="0" w:space="0" w:color="auto"/>
                <w:bottom w:val="none" w:sz="0" w:space="0" w:color="auto"/>
                <w:right w:val="none" w:sz="0" w:space="0" w:color="auto"/>
              </w:divBdr>
            </w:div>
          </w:divsChild>
        </w:div>
        <w:div w:id="344795307">
          <w:marLeft w:val="0"/>
          <w:marRight w:val="0"/>
          <w:marTop w:val="0"/>
          <w:marBottom w:val="0"/>
          <w:divBdr>
            <w:top w:val="none" w:sz="0" w:space="0" w:color="auto"/>
            <w:left w:val="none" w:sz="0" w:space="0" w:color="auto"/>
            <w:bottom w:val="none" w:sz="0" w:space="0" w:color="auto"/>
            <w:right w:val="none" w:sz="0" w:space="0" w:color="auto"/>
          </w:divBdr>
        </w:div>
        <w:div w:id="421342977">
          <w:marLeft w:val="0"/>
          <w:marRight w:val="0"/>
          <w:marTop w:val="0"/>
          <w:marBottom w:val="0"/>
          <w:divBdr>
            <w:top w:val="none" w:sz="0" w:space="0" w:color="auto"/>
            <w:left w:val="none" w:sz="0" w:space="0" w:color="auto"/>
            <w:bottom w:val="none" w:sz="0" w:space="0" w:color="auto"/>
            <w:right w:val="none" w:sz="0" w:space="0" w:color="auto"/>
          </w:divBdr>
          <w:divsChild>
            <w:div w:id="1308046327">
              <w:marLeft w:val="0"/>
              <w:marRight w:val="0"/>
              <w:marTop w:val="0"/>
              <w:marBottom w:val="0"/>
              <w:divBdr>
                <w:top w:val="none" w:sz="0" w:space="0" w:color="auto"/>
                <w:left w:val="none" w:sz="0" w:space="0" w:color="auto"/>
                <w:bottom w:val="none" w:sz="0" w:space="0" w:color="auto"/>
                <w:right w:val="none" w:sz="0" w:space="0" w:color="auto"/>
              </w:divBdr>
            </w:div>
          </w:divsChild>
        </w:div>
        <w:div w:id="1600991282">
          <w:marLeft w:val="0"/>
          <w:marRight w:val="0"/>
          <w:marTop w:val="0"/>
          <w:marBottom w:val="0"/>
          <w:divBdr>
            <w:top w:val="none" w:sz="0" w:space="0" w:color="auto"/>
            <w:left w:val="none" w:sz="0" w:space="0" w:color="auto"/>
            <w:bottom w:val="none" w:sz="0" w:space="0" w:color="auto"/>
            <w:right w:val="none" w:sz="0" w:space="0" w:color="auto"/>
          </w:divBdr>
        </w:div>
        <w:div w:id="1640454710">
          <w:marLeft w:val="0"/>
          <w:marRight w:val="0"/>
          <w:marTop w:val="0"/>
          <w:marBottom w:val="0"/>
          <w:divBdr>
            <w:top w:val="none" w:sz="0" w:space="0" w:color="auto"/>
            <w:left w:val="none" w:sz="0" w:space="0" w:color="auto"/>
            <w:bottom w:val="none" w:sz="0" w:space="0" w:color="auto"/>
            <w:right w:val="none" w:sz="0" w:space="0" w:color="auto"/>
          </w:divBdr>
          <w:divsChild>
            <w:div w:id="191891349">
              <w:marLeft w:val="0"/>
              <w:marRight w:val="0"/>
              <w:marTop w:val="0"/>
              <w:marBottom w:val="0"/>
              <w:divBdr>
                <w:top w:val="none" w:sz="0" w:space="0" w:color="auto"/>
                <w:left w:val="none" w:sz="0" w:space="0" w:color="auto"/>
                <w:bottom w:val="none" w:sz="0" w:space="0" w:color="auto"/>
                <w:right w:val="none" w:sz="0" w:space="0" w:color="auto"/>
              </w:divBdr>
            </w:div>
          </w:divsChild>
        </w:div>
        <w:div w:id="1690178489">
          <w:marLeft w:val="0"/>
          <w:marRight w:val="0"/>
          <w:marTop w:val="0"/>
          <w:marBottom w:val="0"/>
          <w:divBdr>
            <w:top w:val="none" w:sz="0" w:space="0" w:color="auto"/>
            <w:left w:val="none" w:sz="0" w:space="0" w:color="auto"/>
            <w:bottom w:val="none" w:sz="0" w:space="0" w:color="auto"/>
            <w:right w:val="none" w:sz="0" w:space="0" w:color="auto"/>
          </w:divBdr>
        </w:div>
        <w:div w:id="2006668774">
          <w:marLeft w:val="0"/>
          <w:marRight w:val="0"/>
          <w:marTop w:val="0"/>
          <w:marBottom w:val="0"/>
          <w:divBdr>
            <w:top w:val="none" w:sz="0" w:space="0" w:color="auto"/>
            <w:left w:val="none" w:sz="0" w:space="0" w:color="auto"/>
            <w:bottom w:val="none" w:sz="0" w:space="0" w:color="auto"/>
            <w:right w:val="none" w:sz="0" w:space="0" w:color="auto"/>
          </w:divBdr>
          <w:divsChild>
            <w:div w:id="900947387">
              <w:marLeft w:val="0"/>
              <w:marRight w:val="0"/>
              <w:marTop w:val="0"/>
              <w:marBottom w:val="0"/>
              <w:divBdr>
                <w:top w:val="none" w:sz="0" w:space="0" w:color="auto"/>
                <w:left w:val="none" w:sz="0" w:space="0" w:color="auto"/>
                <w:bottom w:val="none" w:sz="0" w:space="0" w:color="auto"/>
                <w:right w:val="none" w:sz="0" w:space="0" w:color="auto"/>
              </w:divBdr>
            </w:div>
          </w:divsChild>
        </w:div>
        <w:div w:id="74253271">
          <w:marLeft w:val="0"/>
          <w:marRight w:val="0"/>
          <w:marTop w:val="0"/>
          <w:marBottom w:val="0"/>
          <w:divBdr>
            <w:top w:val="none" w:sz="0" w:space="0" w:color="auto"/>
            <w:left w:val="none" w:sz="0" w:space="0" w:color="auto"/>
            <w:bottom w:val="none" w:sz="0" w:space="0" w:color="auto"/>
            <w:right w:val="none" w:sz="0" w:space="0" w:color="auto"/>
          </w:divBdr>
        </w:div>
        <w:div w:id="2009601141">
          <w:marLeft w:val="0"/>
          <w:marRight w:val="0"/>
          <w:marTop w:val="0"/>
          <w:marBottom w:val="0"/>
          <w:divBdr>
            <w:top w:val="none" w:sz="0" w:space="0" w:color="auto"/>
            <w:left w:val="none" w:sz="0" w:space="0" w:color="auto"/>
            <w:bottom w:val="none" w:sz="0" w:space="0" w:color="auto"/>
            <w:right w:val="none" w:sz="0" w:space="0" w:color="auto"/>
          </w:divBdr>
          <w:divsChild>
            <w:div w:id="1184899194">
              <w:marLeft w:val="0"/>
              <w:marRight w:val="0"/>
              <w:marTop w:val="0"/>
              <w:marBottom w:val="0"/>
              <w:divBdr>
                <w:top w:val="none" w:sz="0" w:space="0" w:color="auto"/>
                <w:left w:val="none" w:sz="0" w:space="0" w:color="auto"/>
                <w:bottom w:val="none" w:sz="0" w:space="0" w:color="auto"/>
                <w:right w:val="none" w:sz="0" w:space="0" w:color="auto"/>
              </w:divBdr>
            </w:div>
          </w:divsChild>
        </w:div>
        <w:div w:id="1739132330">
          <w:marLeft w:val="0"/>
          <w:marRight w:val="0"/>
          <w:marTop w:val="0"/>
          <w:marBottom w:val="0"/>
          <w:divBdr>
            <w:top w:val="none" w:sz="0" w:space="0" w:color="auto"/>
            <w:left w:val="none" w:sz="0" w:space="0" w:color="auto"/>
            <w:bottom w:val="none" w:sz="0" w:space="0" w:color="auto"/>
            <w:right w:val="none" w:sz="0" w:space="0" w:color="auto"/>
          </w:divBdr>
        </w:div>
        <w:div w:id="474221885">
          <w:marLeft w:val="0"/>
          <w:marRight w:val="0"/>
          <w:marTop w:val="0"/>
          <w:marBottom w:val="0"/>
          <w:divBdr>
            <w:top w:val="none" w:sz="0" w:space="0" w:color="auto"/>
            <w:left w:val="none" w:sz="0" w:space="0" w:color="auto"/>
            <w:bottom w:val="none" w:sz="0" w:space="0" w:color="auto"/>
            <w:right w:val="none" w:sz="0" w:space="0" w:color="auto"/>
          </w:divBdr>
          <w:divsChild>
            <w:div w:id="1087650701">
              <w:marLeft w:val="0"/>
              <w:marRight w:val="0"/>
              <w:marTop w:val="0"/>
              <w:marBottom w:val="0"/>
              <w:divBdr>
                <w:top w:val="none" w:sz="0" w:space="0" w:color="auto"/>
                <w:left w:val="none" w:sz="0" w:space="0" w:color="auto"/>
                <w:bottom w:val="none" w:sz="0" w:space="0" w:color="auto"/>
                <w:right w:val="none" w:sz="0" w:space="0" w:color="auto"/>
              </w:divBdr>
            </w:div>
          </w:divsChild>
        </w:div>
        <w:div w:id="1443501188">
          <w:marLeft w:val="0"/>
          <w:marRight w:val="0"/>
          <w:marTop w:val="300"/>
          <w:marBottom w:val="0"/>
          <w:divBdr>
            <w:top w:val="none" w:sz="0" w:space="0" w:color="auto"/>
            <w:left w:val="none" w:sz="0" w:space="0" w:color="auto"/>
            <w:bottom w:val="none" w:sz="0" w:space="0" w:color="auto"/>
            <w:right w:val="none" w:sz="0" w:space="0" w:color="auto"/>
          </w:divBdr>
          <w:divsChild>
            <w:div w:id="375080353">
              <w:marLeft w:val="0"/>
              <w:marRight w:val="0"/>
              <w:marTop w:val="0"/>
              <w:marBottom w:val="0"/>
              <w:divBdr>
                <w:top w:val="none" w:sz="0" w:space="0" w:color="auto"/>
                <w:left w:val="none" w:sz="0" w:space="0" w:color="auto"/>
                <w:bottom w:val="none" w:sz="0" w:space="0" w:color="auto"/>
                <w:right w:val="none" w:sz="0" w:space="0" w:color="auto"/>
              </w:divBdr>
              <w:divsChild>
                <w:div w:id="164366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09996">
          <w:marLeft w:val="0"/>
          <w:marRight w:val="0"/>
          <w:marTop w:val="300"/>
          <w:marBottom w:val="0"/>
          <w:divBdr>
            <w:top w:val="none" w:sz="0" w:space="0" w:color="auto"/>
            <w:left w:val="none" w:sz="0" w:space="0" w:color="auto"/>
            <w:bottom w:val="none" w:sz="0" w:space="0" w:color="auto"/>
            <w:right w:val="none" w:sz="0" w:space="0" w:color="auto"/>
          </w:divBdr>
          <w:divsChild>
            <w:div w:id="2088913094">
              <w:marLeft w:val="0"/>
              <w:marRight w:val="0"/>
              <w:marTop w:val="0"/>
              <w:marBottom w:val="0"/>
              <w:divBdr>
                <w:top w:val="none" w:sz="0" w:space="0" w:color="auto"/>
                <w:left w:val="none" w:sz="0" w:space="0" w:color="auto"/>
                <w:bottom w:val="none" w:sz="0" w:space="0" w:color="auto"/>
                <w:right w:val="none" w:sz="0" w:space="0" w:color="auto"/>
              </w:divBdr>
              <w:divsChild>
                <w:div w:id="686756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740616">
          <w:marLeft w:val="0"/>
          <w:marRight w:val="0"/>
          <w:marTop w:val="300"/>
          <w:marBottom w:val="0"/>
          <w:divBdr>
            <w:top w:val="none" w:sz="0" w:space="0" w:color="auto"/>
            <w:left w:val="none" w:sz="0" w:space="0" w:color="auto"/>
            <w:bottom w:val="none" w:sz="0" w:space="0" w:color="auto"/>
            <w:right w:val="none" w:sz="0" w:space="0" w:color="auto"/>
          </w:divBdr>
          <w:divsChild>
            <w:div w:id="1213811294">
              <w:marLeft w:val="0"/>
              <w:marRight w:val="0"/>
              <w:marTop w:val="0"/>
              <w:marBottom w:val="0"/>
              <w:divBdr>
                <w:top w:val="none" w:sz="0" w:space="0" w:color="auto"/>
                <w:left w:val="none" w:sz="0" w:space="0" w:color="auto"/>
                <w:bottom w:val="none" w:sz="0" w:space="0" w:color="auto"/>
                <w:right w:val="none" w:sz="0" w:space="0" w:color="auto"/>
              </w:divBdr>
              <w:divsChild>
                <w:div w:id="174576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13119">
          <w:marLeft w:val="0"/>
          <w:marRight w:val="0"/>
          <w:marTop w:val="300"/>
          <w:marBottom w:val="0"/>
          <w:divBdr>
            <w:top w:val="none" w:sz="0" w:space="0" w:color="auto"/>
            <w:left w:val="none" w:sz="0" w:space="0" w:color="auto"/>
            <w:bottom w:val="none" w:sz="0" w:space="0" w:color="auto"/>
            <w:right w:val="none" w:sz="0" w:space="0" w:color="auto"/>
          </w:divBdr>
          <w:divsChild>
            <w:div w:id="362680117">
              <w:marLeft w:val="0"/>
              <w:marRight w:val="0"/>
              <w:marTop w:val="0"/>
              <w:marBottom w:val="0"/>
              <w:divBdr>
                <w:top w:val="none" w:sz="0" w:space="0" w:color="auto"/>
                <w:left w:val="none" w:sz="0" w:space="0" w:color="auto"/>
                <w:bottom w:val="none" w:sz="0" w:space="0" w:color="auto"/>
                <w:right w:val="none" w:sz="0" w:space="0" w:color="auto"/>
              </w:divBdr>
              <w:divsChild>
                <w:div w:id="449859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0688467">
      <w:bodyDiv w:val="1"/>
      <w:marLeft w:val="0"/>
      <w:marRight w:val="0"/>
      <w:marTop w:val="0"/>
      <w:marBottom w:val="0"/>
      <w:divBdr>
        <w:top w:val="none" w:sz="0" w:space="0" w:color="auto"/>
        <w:left w:val="none" w:sz="0" w:space="0" w:color="auto"/>
        <w:bottom w:val="none" w:sz="0" w:space="0" w:color="auto"/>
        <w:right w:val="none" w:sz="0" w:space="0" w:color="auto"/>
      </w:divBdr>
      <w:divsChild>
        <w:div w:id="1085610574">
          <w:marLeft w:val="0"/>
          <w:marRight w:val="0"/>
          <w:marTop w:val="0"/>
          <w:marBottom w:val="0"/>
          <w:divBdr>
            <w:top w:val="none" w:sz="0" w:space="0" w:color="auto"/>
            <w:left w:val="none" w:sz="0" w:space="0" w:color="auto"/>
            <w:bottom w:val="none" w:sz="0" w:space="0" w:color="auto"/>
            <w:right w:val="none" w:sz="0" w:space="0" w:color="auto"/>
          </w:divBdr>
        </w:div>
        <w:div w:id="1800758493">
          <w:marLeft w:val="0"/>
          <w:marRight w:val="0"/>
          <w:marTop w:val="0"/>
          <w:marBottom w:val="0"/>
          <w:divBdr>
            <w:top w:val="none" w:sz="0" w:space="0" w:color="auto"/>
            <w:left w:val="none" w:sz="0" w:space="0" w:color="auto"/>
            <w:bottom w:val="none" w:sz="0" w:space="0" w:color="auto"/>
            <w:right w:val="none" w:sz="0" w:space="0" w:color="auto"/>
          </w:divBdr>
          <w:divsChild>
            <w:div w:id="827791154">
              <w:marLeft w:val="0"/>
              <w:marRight w:val="0"/>
              <w:marTop w:val="0"/>
              <w:marBottom w:val="0"/>
              <w:divBdr>
                <w:top w:val="none" w:sz="0" w:space="0" w:color="auto"/>
                <w:left w:val="none" w:sz="0" w:space="0" w:color="auto"/>
                <w:bottom w:val="none" w:sz="0" w:space="0" w:color="auto"/>
                <w:right w:val="none" w:sz="0" w:space="0" w:color="auto"/>
              </w:divBdr>
            </w:div>
          </w:divsChild>
        </w:div>
        <w:div w:id="278218833">
          <w:marLeft w:val="0"/>
          <w:marRight w:val="0"/>
          <w:marTop w:val="0"/>
          <w:marBottom w:val="0"/>
          <w:divBdr>
            <w:top w:val="none" w:sz="0" w:space="0" w:color="auto"/>
            <w:left w:val="none" w:sz="0" w:space="0" w:color="auto"/>
            <w:bottom w:val="none" w:sz="0" w:space="0" w:color="auto"/>
            <w:right w:val="none" w:sz="0" w:space="0" w:color="auto"/>
          </w:divBdr>
        </w:div>
        <w:div w:id="1390765511">
          <w:marLeft w:val="0"/>
          <w:marRight w:val="0"/>
          <w:marTop w:val="0"/>
          <w:marBottom w:val="0"/>
          <w:divBdr>
            <w:top w:val="none" w:sz="0" w:space="0" w:color="auto"/>
            <w:left w:val="none" w:sz="0" w:space="0" w:color="auto"/>
            <w:bottom w:val="none" w:sz="0" w:space="0" w:color="auto"/>
            <w:right w:val="none" w:sz="0" w:space="0" w:color="auto"/>
          </w:divBdr>
          <w:divsChild>
            <w:div w:id="1815560255">
              <w:marLeft w:val="0"/>
              <w:marRight w:val="0"/>
              <w:marTop w:val="0"/>
              <w:marBottom w:val="0"/>
              <w:divBdr>
                <w:top w:val="none" w:sz="0" w:space="0" w:color="auto"/>
                <w:left w:val="none" w:sz="0" w:space="0" w:color="auto"/>
                <w:bottom w:val="none" w:sz="0" w:space="0" w:color="auto"/>
                <w:right w:val="none" w:sz="0" w:space="0" w:color="auto"/>
              </w:divBdr>
            </w:div>
          </w:divsChild>
        </w:div>
        <w:div w:id="493960931">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sChild>
            <w:div w:id="370613914">
              <w:marLeft w:val="0"/>
              <w:marRight w:val="0"/>
              <w:marTop w:val="0"/>
              <w:marBottom w:val="0"/>
              <w:divBdr>
                <w:top w:val="none" w:sz="0" w:space="0" w:color="auto"/>
                <w:left w:val="none" w:sz="0" w:space="0" w:color="auto"/>
                <w:bottom w:val="none" w:sz="0" w:space="0" w:color="auto"/>
                <w:right w:val="none" w:sz="0" w:space="0" w:color="auto"/>
              </w:divBdr>
            </w:div>
          </w:divsChild>
        </w:div>
        <w:div w:id="644552482">
          <w:marLeft w:val="0"/>
          <w:marRight w:val="0"/>
          <w:marTop w:val="0"/>
          <w:marBottom w:val="0"/>
          <w:divBdr>
            <w:top w:val="none" w:sz="0" w:space="0" w:color="auto"/>
            <w:left w:val="none" w:sz="0" w:space="0" w:color="auto"/>
            <w:bottom w:val="none" w:sz="0" w:space="0" w:color="auto"/>
            <w:right w:val="none" w:sz="0" w:space="0" w:color="auto"/>
          </w:divBdr>
        </w:div>
        <w:div w:id="2066174312">
          <w:marLeft w:val="0"/>
          <w:marRight w:val="0"/>
          <w:marTop w:val="0"/>
          <w:marBottom w:val="0"/>
          <w:divBdr>
            <w:top w:val="none" w:sz="0" w:space="0" w:color="auto"/>
            <w:left w:val="none" w:sz="0" w:space="0" w:color="auto"/>
            <w:bottom w:val="none" w:sz="0" w:space="0" w:color="auto"/>
            <w:right w:val="none" w:sz="0" w:space="0" w:color="auto"/>
          </w:divBdr>
          <w:divsChild>
            <w:div w:id="2030838793">
              <w:marLeft w:val="0"/>
              <w:marRight w:val="0"/>
              <w:marTop w:val="0"/>
              <w:marBottom w:val="0"/>
              <w:divBdr>
                <w:top w:val="none" w:sz="0" w:space="0" w:color="auto"/>
                <w:left w:val="none" w:sz="0" w:space="0" w:color="auto"/>
                <w:bottom w:val="none" w:sz="0" w:space="0" w:color="auto"/>
                <w:right w:val="none" w:sz="0" w:space="0" w:color="auto"/>
              </w:divBdr>
            </w:div>
          </w:divsChild>
        </w:div>
        <w:div w:id="384718764">
          <w:marLeft w:val="0"/>
          <w:marRight w:val="0"/>
          <w:marTop w:val="0"/>
          <w:marBottom w:val="0"/>
          <w:divBdr>
            <w:top w:val="none" w:sz="0" w:space="0" w:color="auto"/>
            <w:left w:val="none" w:sz="0" w:space="0" w:color="auto"/>
            <w:bottom w:val="none" w:sz="0" w:space="0" w:color="auto"/>
            <w:right w:val="none" w:sz="0" w:space="0" w:color="auto"/>
          </w:divBdr>
        </w:div>
        <w:div w:id="898395063">
          <w:marLeft w:val="0"/>
          <w:marRight w:val="0"/>
          <w:marTop w:val="0"/>
          <w:marBottom w:val="0"/>
          <w:divBdr>
            <w:top w:val="none" w:sz="0" w:space="0" w:color="auto"/>
            <w:left w:val="none" w:sz="0" w:space="0" w:color="auto"/>
            <w:bottom w:val="none" w:sz="0" w:space="0" w:color="auto"/>
            <w:right w:val="none" w:sz="0" w:space="0" w:color="auto"/>
          </w:divBdr>
          <w:divsChild>
            <w:div w:id="2114745026">
              <w:marLeft w:val="0"/>
              <w:marRight w:val="0"/>
              <w:marTop w:val="0"/>
              <w:marBottom w:val="0"/>
              <w:divBdr>
                <w:top w:val="none" w:sz="0" w:space="0" w:color="auto"/>
                <w:left w:val="none" w:sz="0" w:space="0" w:color="auto"/>
                <w:bottom w:val="none" w:sz="0" w:space="0" w:color="auto"/>
                <w:right w:val="none" w:sz="0" w:space="0" w:color="auto"/>
              </w:divBdr>
            </w:div>
          </w:divsChild>
        </w:div>
        <w:div w:id="1979533751">
          <w:marLeft w:val="0"/>
          <w:marRight w:val="0"/>
          <w:marTop w:val="0"/>
          <w:marBottom w:val="0"/>
          <w:divBdr>
            <w:top w:val="none" w:sz="0" w:space="0" w:color="auto"/>
            <w:left w:val="none" w:sz="0" w:space="0" w:color="auto"/>
            <w:bottom w:val="none" w:sz="0" w:space="0" w:color="auto"/>
            <w:right w:val="none" w:sz="0" w:space="0" w:color="auto"/>
          </w:divBdr>
        </w:div>
        <w:div w:id="1186089893">
          <w:marLeft w:val="0"/>
          <w:marRight w:val="0"/>
          <w:marTop w:val="0"/>
          <w:marBottom w:val="0"/>
          <w:divBdr>
            <w:top w:val="none" w:sz="0" w:space="0" w:color="auto"/>
            <w:left w:val="none" w:sz="0" w:space="0" w:color="auto"/>
            <w:bottom w:val="none" w:sz="0" w:space="0" w:color="auto"/>
            <w:right w:val="none" w:sz="0" w:space="0" w:color="auto"/>
          </w:divBdr>
          <w:divsChild>
            <w:div w:id="163053660">
              <w:marLeft w:val="0"/>
              <w:marRight w:val="0"/>
              <w:marTop w:val="0"/>
              <w:marBottom w:val="0"/>
              <w:divBdr>
                <w:top w:val="none" w:sz="0" w:space="0" w:color="auto"/>
                <w:left w:val="none" w:sz="0" w:space="0" w:color="auto"/>
                <w:bottom w:val="none" w:sz="0" w:space="0" w:color="auto"/>
                <w:right w:val="none" w:sz="0" w:space="0" w:color="auto"/>
              </w:divBdr>
            </w:div>
          </w:divsChild>
        </w:div>
        <w:div w:id="424572454">
          <w:marLeft w:val="0"/>
          <w:marRight w:val="0"/>
          <w:marTop w:val="0"/>
          <w:marBottom w:val="0"/>
          <w:divBdr>
            <w:top w:val="none" w:sz="0" w:space="0" w:color="auto"/>
            <w:left w:val="none" w:sz="0" w:space="0" w:color="auto"/>
            <w:bottom w:val="none" w:sz="0" w:space="0" w:color="auto"/>
            <w:right w:val="none" w:sz="0" w:space="0" w:color="auto"/>
          </w:divBdr>
        </w:div>
        <w:div w:id="965551231">
          <w:marLeft w:val="0"/>
          <w:marRight w:val="0"/>
          <w:marTop w:val="0"/>
          <w:marBottom w:val="0"/>
          <w:divBdr>
            <w:top w:val="none" w:sz="0" w:space="0" w:color="auto"/>
            <w:left w:val="none" w:sz="0" w:space="0" w:color="auto"/>
            <w:bottom w:val="none" w:sz="0" w:space="0" w:color="auto"/>
            <w:right w:val="none" w:sz="0" w:space="0" w:color="auto"/>
          </w:divBdr>
          <w:divsChild>
            <w:div w:id="899250429">
              <w:marLeft w:val="0"/>
              <w:marRight w:val="0"/>
              <w:marTop w:val="0"/>
              <w:marBottom w:val="0"/>
              <w:divBdr>
                <w:top w:val="none" w:sz="0" w:space="0" w:color="auto"/>
                <w:left w:val="none" w:sz="0" w:space="0" w:color="auto"/>
                <w:bottom w:val="none" w:sz="0" w:space="0" w:color="auto"/>
                <w:right w:val="none" w:sz="0" w:space="0" w:color="auto"/>
              </w:divBdr>
            </w:div>
          </w:divsChild>
        </w:div>
        <w:div w:id="536167018">
          <w:marLeft w:val="0"/>
          <w:marRight w:val="0"/>
          <w:marTop w:val="300"/>
          <w:marBottom w:val="0"/>
          <w:divBdr>
            <w:top w:val="none" w:sz="0" w:space="0" w:color="auto"/>
            <w:left w:val="none" w:sz="0" w:space="0" w:color="auto"/>
            <w:bottom w:val="none" w:sz="0" w:space="0" w:color="auto"/>
            <w:right w:val="none" w:sz="0" w:space="0" w:color="auto"/>
          </w:divBdr>
          <w:divsChild>
            <w:div w:id="1109668328">
              <w:marLeft w:val="0"/>
              <w:marRight w:val="0"/>
              <w:marTop w:val="0"/>
              <w:marBottom w:val="0"/>
              <w:divBdr>
                <w:top w:val="none" w:sz="0" w:space="0" w:color="auto"/>
                <w:left w:val="none" w:sz="0" w:space="0" w:color="auto"/>
                <w:bottom w:val="none" w:sz="0" w:space="0" w:color="auto"/>
                <w:right w:val="none" w:sz="0" w:space="0" w:color="auto"/>
              </w:divBdr>
              <w:divsChild>
                <w:div w:id="68363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439002">
          <w:marLeft w:val="0"/>
          <w:marRight w:val="0"/>
          <w:marTop w:val="300"/>
          <w:marBottom w:val="0"/>
          <w:divBdr>
            <w:top w:val="none" w:sz="0" w:space="0" w:color="auto"/>
            <w:left w:val="none" w:sz="0" w:space="0" w:color="auto"/>
            <w:bottom w:val="none" w:sz="0" w:space="0" w:color="auto"/>
            <w:right w:val="none" w:sz="0" w:space="0" w:color="auto"/>
          </w:divBdr>
          <w:divsChild>
            <w:div w:id="1091316276">
              <w:marLeft w:val="0"/>
              <w:marRight w:val="0"/>
              <w:marTop w:val="0"/>
              <w:marBottom w:val="0"/>
              <w:divBdr>
                <w:top w:val="none" w:sz="0" w:space="0" w:color="auto"/>
                <w:left w:val="none" w:sz="0" w:space="0" w:color="auto"/>
                <w:bottom w:val="none" w:sz="0" w:space="0" w:color="auto"/>
                <w:right w:val="none" w:sz="0" w:space="0" w:color="auto"/>
              </w:divBdr>
              <w:divsChild>
                <w:div w:id="1780756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4819">
          <w:marLeft w:val="0"/>
          <w:marRight w:val="0"/>
          <w:marTop w:val="300"/>
          <w:marBottom w:val="0"/>
          <w:divBdr>
            <w:top w:val="none" w:sz="0" w:space="0" w:color="auto"/>
            <w:left w:val="none" w:sz="0" w:space="0" w:color="auto"/>
            <w:bottom w:val="none" w:sz="0" w:space="0" w:color="auto"/>
            <w:right w:val="none" w:sz="0" w:space="0" w:color="auto"/>
          </w:divBdr>
          <w:divsChild>
            <w:div w:id="1984890290">
              <w:marLeft w:val="0"/>
              <w:marRight w:val="0"/>
              <w:marTop w:val="0"/>
              <w:marBottom w:val="0"/>
              <w:divBdr>
                <w:top w:val="none" w:sz="0" w:space="0" w:color="auto"/>
                <w:left w:val="none" w:sz="0" w:space="0" w:color="auto"/>
                <w:bottom w:val="none" w:sz="0" w:space="0" w:color="auto"/>
                <w:right w:val="none" w:sz="0" w:space="0" w:color="auto"/>
              </w:divBdr>
              <w:divsChild>
                <w:div w:id="2117826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530384">
          <w:marLeft w:val="0"/>
          <w:marRight w:val="0"/>
          <w:marTop w:val="300"/>
          <w:marBottom w:val="0"/>
          <w:divBdr>
            <w:top w:val="none" w:sz="0" w:space="0" w:color="auto"/>
            <w:left w:val="none" w:sz="0" w:space="0" w:color="auto"/>
            <w:bottom w:val="none" w:sz="0" w:space="0" w:color="auto"/>
            <w:right w:val="none" w:sz="0" w:space="0" w:color="auto"/>
          </w:divBdr>
          <w:divsChild>
            <w:div w:id="811867225">
              <w:marLeft w:val="0"/>
              <w:marRight w:val="0"/>
              <w:marTop w:val="0"/>
              <w:marBottom w:val="0"/>
              <w:divBdr>
                <w:top w:val="none" w:sz="0" w:space="0" w:color="auto"/>
                <w:left w:val="none" w:sz="0" w:space="0" w:color="auto"/>
                <w:bottom w:val="none" w:sz="0" w:space="0" w:color="auto"/>
                <w:right w:val="none" w:sz="0" w:space="0" w:color="auto"/>
              </w:divBdr>
              <w:divsChild>
                <w:div w:id="582837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192805">
      <w:bodyDiv w:val="1"/>
      <w:marLeft w:val="0"/>
      <w:marRight w:val="0"/>
      <w:marTop w:val="0"/>
      <w:marBottom w:val="0"/>
      <w:divBdr>
        <w:top w:val="none" w:sz="0" w:space="0" w:color="auto"/>
        <w:left w:val="none" w:sz="0" w:space="0" w:color="auto"/>
        <w:bottom w:val="none" w:sz="0" w:space="0" w:color="auto"/>
        <w:right w:val="none" w:sz="0" w:space="0" w:color="auto"/>
      </w:divBdr>
    </w:div>
    <w:div w:id="352534803">
      <w:bodyDiv w:val="1"/>
      <w:marLeft w:val="0"/>
      <w:marRight w:val="0"/>
      <w:marTop w:val="0"/>
      <w:marBottom w:val="0"/>
      <w:divBdr>
        <w:top w:val="none" w:sz="0" w:space="0" w:color="auto"/>
        <w:left w:val="none" w:sz="0" w:space="0" w:color="auto"/>
        <w:bottom w:val="none" w:sz="0" w:space="0" w:color="auto"/>
        <w:right w:val="none" w:sz="0" w:space="0" w:color="auto"/>
      </w:divBdr>
      <w:divsChild>
        <w:div w:id="1765879686">
          <w:marLeft w:val="0"/>
          <w:marRight w:val="0"/>
          <w:marTop w:val="0"/>
          <w:marBottom w:val="0"/>
          <w:divBdr>
            <w:top w:val="none" w:sz="0" w:space="0" w:color="auto"/>
            <w:left w:val="none" w:sz="0" w:space="0" w:color="auto"/>
            <w:bottom w:val="none" w:sz="0" w:space="0" w:color="auto"/>
            <w:right w:val="none" w:sz="0" w:space="0" w:color="auto"/>
          </w:divBdr>
        </w:div>
        <w:div w:id="731192566">
          <w:marLeft w:val="0"/>
          <w:marRight w:val="0"/>
          <w:marTop w:val="0"/>
          <w:marBottom w:val="0"/>
          <w:divBdr>
            <w:top w:val="none" w:sz="0" w:space="0" w:color="auto"/>
            <w:left w:val="none" w:sz="0" w:space="0" w:color="auto"/>
            <w:bottom w:val="none" w:sz="0" w:space="0" w:color="auto"/>
            <w:right w:val="none" w:sz="0" w:space="0" w:color="auto"/>
          </w:divBdr>
          <w:divsChild>
            <w:div w:id="787964939">
              <w:marLeft w:val="0"/>
              <w:marRight w:val="0"/>
              <w:marTop w:val="0"/>
              <w:marBottom w:val="0"/>
              <w:divBdr>
                <w:top w:val="none" w:sz="0" w:space="0" w:color="auto"/>
                <w:left w:val="none" w:sz="0" w:space="0" w:color="auto"/>
                <w:bottom w:val="none" w:sz="0" w:space="0" w:color="auto"/>
                <w:right w:val="none" w:sz="0" w:space="0" w:color="auto"/>
              </w:divBdr>
            </w:div>
          </w:divsChild>
        </w:div>
        <w:div w:id="325204435">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sChild>
            <w:div w:id="1815877053">
              <w:marLeft w:val="0"/>
              <w:marRight w:val="0"/>
              <w:marTop w:val="0"/>
              <w:marBottom w:val="0"/>
              <w:divBdr>
                <w:top w:val="none" w:sz="0" w:space="0" w:color="auto"/>
                <w:left w:val="none" w:sz="0" w:space="0" w:color="auto"/>
                <w:bottom w:val="none" w:sz="0" w:space="0" w:color="auto"/>
                <w:right w:val="none" w:sz="0" w:space="0" w:color="auto"/>
              </w:divBdr>
            </w:div>
          </w:divsChild>
        </w:div>
        <w:div w:id="440106268">
          <w:marLeft w:val="0"/>
          <w:marRight w:val="0"/>
          <w:marTop w:val="0"/>
          <w:marBottom w:val="0"/>
          <w:divBdr>
            <w:top w:val="none" w:sz="0" w:space="0" w:color="auto"/>
            <w:left w:val="none" w:sz="0" w:space="0" w:color="auto"/>
            <w:bottom w:val="none" w:sz="0" w:space="0" w:color="auto"/>
            <w:right w:val="none" w:sz="0" w:space="0" w:color="auto"/>
          </w:divBdr>
        </w:div>
        <w:div w:id="536353241">
          <w:marLeft w:val="0"/>
          <w:marRight w:val="0"/>
          <w:marTop w:val="0"/>
          <w:marBottom w:val="0"/>
          <w:divBdr>
            <w:top w:val="none" w:sz="0" w:space="0" w:color="auto"/>
            <w:left w:val="none" w:sz="0" w:space="0" w:color="auto"/>
            <w:bottom w:val="none" w:sz="0" w:space="0" w:color="auto"/>
            <w:right w:val="none" w:sz="0" w:space="0" w:color="auto"/>
          </w:divBdr>
          <w:divsChild>
            <w:div w:id="1185316707">
              <w:marLeft w:val="0"/>
              <w:marRight w:val="0"/>
              <w:marTop w:val="0"/>
              <w:marBottom w:val="0"/>
              <w:divBdr>
                <w:top w:val="none" w:sz="0" w:space="0" w:color="auto"/>
                <w:left w:val="none" w:sz="0" w:space="0" w:color="auto"/>
                <w:bottom w:val="none" w:sz="0" w:space="0" w:color="auto"/>
                <w:right w:val="none" w:sz="0" w:space="0" w:color="auto"/>
              </w:divBdr>
            </w:div>
          </w:divsChild>
        </w:div>
        <w:div w:id="820466289">
          <w:marLeft w:val="0"/>
          <w:marRight w:val="0"/>
          <w:marTop w:val="0"/>
          <w:marBottom w:val="0"/>
          <w:divBdr>
            <w:top w:val="none" w:sz="0" w:space="0" w:color="auto"/>
            <w:left w:val="none" w:sz="0" w:space="0" w:color="auto"/>
            <w:bottom w:val="none" w:sz="0" w:space="0" w:color="auto"/>
            <w:right w:val="none" w:sz="0" w:space="0" w:color="auto"/>
          </w:divBdr>
        </w:div>
        <w:div w:id="1203248034">
          <w:marLeft w:val="0"/>
          <w:marRight w:val="0"/>
          <w:marTop w:val="0"/>
          <w:marBottom w:val="0"/>
          <w:divBdr>
            <w:top w:val="none" w:sz="0" w:space="0" w:color="auto"/>
            <w:left w:val="none" w:sz="0" w:space="0" w:color="auto"/>
            <w:bottom w:val="none" w:sz="0" w:space="0" w:color="auto"/>
            <w:right w:val="none" w:sz="0" w:space="0" w:color="auto"/>
          </w:divBdr>
          <w:divsChild>
            <w:div w:id="1192888105">
              <w:marLeft w:val="0"/>
              <w:marRight w:val="0"/>
              <w:marTop w:val="0"/>
              <w:marBottom w:val="0"/>
              <w:divBdr>
                <w:top w:val="none" w:sz="0" w:space="0" w:color="auto"/>
                <w:left w:val="none" w:sz="0" w:space="0" w:color="auto"/>
                <w:bottom w:val="none" w:sz="0" w:space="0" w:color="auto"/>
                <w:right w:val="none" w:sz="0" w:space="0" w:color="auto"/>
              </w:divBdr>
            </w:div>
          </w:divsChild>
        </w:div>
        <w:div w:id="400324135">
          <w:marLeft w:val="0"/>
          <w:marRight w:val="0"/>
          <w:marTop w:val="0"/>
          <w:marBottom w:val="0"/>
          <w:divBdr>
            <w:top w:val="none" w:sz="0" w:space="0" w:color="auto"/>
            <w:left w:val="none" w:sz="0" w:space="0" w:color="auto"/>
            <w:bottom w:val="none" w:sz="0" w:space="0" w:color="auto"/>
            <w:right w:val="none" w:sz="0" w:space="0" w:color="auto"/>
          </w:divBdr>
        </w:div>
        <w:div w:id="338043426">
          <w:marLeft w:val="0"/>
          <w:marRight w:val="0"/>
          <w:marTop w:val="0"/>
          <w:marBottom w:val="0"/>
          <w:divBdr>
            <w:top w:val="none" w:sz="0" w:space="0" w:color="auto"/>
            <w:left w:val="none" w:sz="0" w:space="0" w:color="auto"/>
            <w:bottom w:val="none" w:sz="0" w:space="0" w:color="auto"/>
            <w:right w:val="none" w:sz="0" w:space="0" w:color="auto"/>
          </w:divBdr>
          <w:divsChild>
            <w:div w:id="1347052862">
              <w:marLeft w:val="0"/>
              <w:marRight w:val="0"/>
              <w:marTop w:val="0"/>
              <w:marBottom w:val="0"/>
              <w:divBdr>
                <w:top w:val="none" w:sz="0" w:space="0" w:color="auto"/>
                <w:left w:val="none" w:sz="0" w:space="0" w:color="auto"/>
                <w:bottom w:val="none" w:sz="0" w:space="0" w:color="auto"/>
                <w:right w:val="none" w:sz="0" w:space="0" w:color="auto"/>
              </w:divBdr>
            </w:div>
          </w:divsChild>
        </w:div>
        <w:div w:id="1924144652">
          <w:marLeft w:val="0"/>
          <w:marRight w:val="0"/>
          <w:marTop w:val="0"/>
          <w:marBottom w:val="0"/>
          <w:divBdr>
            <w:top w:val="none" w:sz="0" w:space="0" w:color="auto"/>
            <w:left w:val="none" w:sz="0" w:space="0" w:color="auto"/>
            <w:bottom w:val="none" w:sz="0" w:space="0" w:color="auto"/>
            <w:right w:val="none" w:sz="0" w:space="0" w:color="auto"/>
          </w:divBdr>
        </w:div>
        <w:div w:id="464352304">
          <w:marLeft w:val="0"/>
          <w:marRight w:val="0"/>
          <w:marTop w:val="0"/>
          <w:marBottom w:val="0"/>
          <w:divBdr>
            <w:top w:val="none" w:sz="0" w:space="0" w:color="auto"/>
            <w:left w:val="none" w:sz="0" w:space="0" w:color="auto"/>
            <w:bottom w:val="none" w:sz="0" w:space="0" w:color="auto"/>
            <w:right w:val="none" w:sz="0" w:space="0" w:color="auto"/>
          </w:divBdr>
          <w:divsChild>
            <w:div w:id="978656772">
              <w:marLeft w:val="0"/>
              <w:marRight w:val="0"/>
              <w:marTop w:val="0"/>
              <w:marBottom w:val="0"/>
              <w:divBdr>
                <w:top w:val="none" w:sz="0" w:space="0" w:color="auto"/>
                <w:left w:val="none" w:sz="0" w:space="0" w:color="auto"/>
                <w:bottom w:val="none" w:sz="0" w:space="0" w:color="auto"/>
                <w:right w:val="none" w:sz="0" w:space="0" w:color="auto"/>
              </w:divBdr>
            </w:div>
          </w:divsChild>
        </w:div>
        <w:div w:id="2045859293">
          <w:marLeft w:val="0"/>
          <w:marRight w:val="0"/>
          <w:marTop w:val="0"/>
          <w:marBottom w:val="0"/>
          <w:divBdr>
            <w:top w:val="none" w:sz="0" w:space="0" w:color="auto"/>
            <w:left w:val="none" w:sz="0" w:space="0" w:color="auto"/>
            <w:bottom w:val="none" w:sz="0" w:space="0" w:color="auto"/>
            <w:right w:val="none" w:sz="0" w:space="0" w:color="auto"/>
          </w:divBdr>
        </w:div>
        <w:div w:id="1648438531">
          <w:marLeft w:val="0"/>
          <w:marRight w:val="0"/>
          <w:marTop w:val="0"/>
          <w:marBottom w:val="0"/>
          <w:divBdr>
            <w:top w:val="none" w:sz="0" w:space="0" w:color="auto"/>
            <w:left w:val="none" w:sz="0" w:space="0" w:color="auto"/>
            <w:bottom w:val="none" w:sz="0" w:space="0" w:color="auto"/>
            <w:right w:val="none" w:sz="0" w:space="0" w:color="auto"/>
          </w:divBdr>
          <w:divsChild>
            <w:div w:id="694773359">
              <w:marLeft w:val="0"/>
              <w:marRight w:val="0"/>
              <w:marTop w:val="0"/>
              <w:marBottom w:val="0"/>
              <w:divBdr>
                <w:top w:val="none" w:sz="0" w:space="0" w:color="auto"/>
                <w:left w:val="none" w:sz="0" w:space="0" w:color="auto"/>
                <w:bottom w:val="none" w:sz="0" w:space="0" w:color="auto"/>
                <w:right w:val="none" w:sz="0" w:space="0" w:color="auto"/>
              </w:divBdr>
            </w:div>
          </w:divsChild>
        </w:div>
        <w:div w:id="1965771041">
          <w:marLeft w:val="0"/>
          <w:marRight w:val="0"/>
          <w:marTop w:val="300"/>
          <w:marBottom w:val="0"/>
          <w:divBdr>
            <w:top w:val="none" w:sz="0" w:space="0" w:color="auto"/>
            <w:left w:val="none" w:sz="0" w:space="0" w:color="auto"/>
            <w:bottom w:val="none" w:sz="0" w:space="0" w:color="auto"/>
            <w:right w:val="none" w:sz="0" w:space="0" w:color="auto"/>
          </w:divBdr>
          <w:divsChild>
            <w:div w:id="733965559">
              <w:marLeft w:val="0"/>
              <w:marRight w:val="0"/>
              <w:marTop w:val="0"/>
              <w:marBottom w:val="0"/>
              <w:divBdr>
                <w:top w:val="none" w:sz="0" w:space="0" w:color="auto"/>
                <w:left w:val="none" w:sz="0" w:space="0" w:color="auto"/>
                <w:bottom w:val="none" w:sz="0" w:space="0" w:color="auto"/>
                <w:right w:val="none" w:sz="0" w:space="0" w:color="auto"/>
              </w:divBdr>
              <w:divsChild>
                <w:div w:id="1783914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792537">
          <w:marLeft w:val="0"/>
          <w:marRight w:val="0"/>
          <w:marTop w:val="300"/>
          <w:marBottom w:val="0"/>
          <w:divBdr>
            <w:top w:val="none" w:sz="0" w:space="0" w:color="auto"/>
            <w:left w:val="none" w:sz="0" w:space="0" w:color="auto"/>
            <w:bottom w:val="none" w:sz="0" w:space="0" w:color="auto"/>
            <w:right w:val="none" w:sz="0" w:space="0" w:color="auto"/>
          </w:divBdr>
          <w:divsChild>
            <w:div w:id="1022172895">
              <w:marLeft w:val="0"/>
              <w:marRight w:val="0"/>
              <w:marTop w:val="0"/>
              <w:marBottom w:val="0"/>
              <w:divBdr>
                <w:top w:val="none" w:sz="0" w:space="0" w:color="auto"/>
                <w:left w:val="none" w:sz="0" w:space="0" w:color="auto"/>
                <w:bottom w:val="none" w:sz="0" w:space="0" w:color="auto"/>
                <w:right w:val="none" w:sz="0" w:space="0" w:color="auto"/>
              </w:divBdr>
              <w:divsChild>
                <w:div w:id="52128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058755">
          <w:marLeft w:val="0"/>
          <w:marRight w:val="0"/>
          <w:marTop w:val="300"/>
          <w:marBottom w:val="0"/>
          <w:divBdr>
            <w:top w:val="none" w:sz="0" w:space="0" w:color="auto"/>
            <w:left w:val="none" w:sz="0" w:space="0" w:color="auto"/>
            <w:bottom w:val="none" w:sz="0" w:space="0" w:color="auto"/>
            <w:right w:val="none" w:sz="0" w:space="0" w:color="auto"/>
          </w:divBdr>
          <w:divsChild>
            <w:div w:id="107479573">
              <w:marLeft w:val="0"/>
              <w:marRight w:val="0"/>
              <w:marTop w:val="0"/>
              <w:marBottom w:val="0"/>
              <w:divBdr>
                <w:top w:val="none" w:sz="0" w:space="0" w:color="auto"/>
                <w:left w:val="none" w:sz="0" w:space="0" w:color="auto"/>
                <w:bottom w:val="none" w:sz="0" w:space="0" w:color="auto"/>
                <w:right w:val="none" w:sz="0" w:space="0" w:color="auto"/>
              </w:divBdr>
              <w:divsChild>
                <w:div w:id="148655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4698083">
      <w:bodyDiv w:val="1"/>
      <w:marLeft w:val="0"/>
      <w:marRight w:val="0"/>
      <w:marTop w:val="0"/>
      <w:marBottom w:val="0"/>
      <w:divBdr>
        <w:top w:val="none" w:sz="0" w:space="0" w:color="auto"/>
        <w:left w:val="none" w:sz="0" w:space="0" w:color="auto"/>
        <w:bottom w:val="none" w:sz="0" w:space="0" w:color="auto"/>
        <w:right w:val="none" w:sz="0" w:space="0" w:color="auto"/>
      </w:divBdr>
      <w:divsChild>
        <w:div w:id="1146773610">
          <w:marLeft w:val="0"/>
          <w:marRight w:val="0"/>
          <w:marTop w:val="0"/>
          <w:marBottom w:val="0"/>
          <w:divBdr>
            <w:top w:val="none" w:sz="0" w:space="0" w:color="auto"/>
            <w:left w:val="none" w:sz="0" w:space="0" w:color="auto"/>
            <w:bottom w:val="none" w:sz="0" w:space="0" w:color="auto"/>
            <w:right w:val="none" w:sz="0" w:space="0" w:color="auto"/>
          </w:divBdr>
        </w:div>
        <w:div w:id="1737968596">
          <w:marLeft w:val="0"/>
          <w:marRight w:val="0"/>
          <w:marTop w:val="0"/>
          <w:marBottom w:val="0"/>
          <w:divBdr>
            <w:top w:val="none" w:sz="0" w:space="0" w:color="auto"/>
            <w:left w:val="none" w:sz="0" w:space="0" w:color="auto"/>
            <w:bottom w:val="none" w:sz="0" w:space="0" w:color="auto"/>
            <w:right w:val="none" w:sz="0" w:space="0" w:color="auto"/>
          </w:divBdr>
          <w:divsChild>
            <w:div w:id="1624074070">
              <w:marLeft w:val="0"/>
              <w:marRight w:val="0"/>
              <w:marTop w:val="0"/>
              <w:marBottom w:val="0"/>
              <w:divBdr>
                <w:top w:val="none" w:sz="0" w:space="0" w:color="auto"/>
                <w:left w:val="none" w:sz="0" w:space="0" w:color="auto"/>
                <w:bottom w:val="none" w:sz="0" w:space="0" w:color="auto"/>
                <w:right w:val="none" w:sz="0" w:space="0" w:color="auto"/>
              </w:divBdr>
            </w:div>
          </w:divsChild>
        </w:div>
        <w:div w:id="833691627">
          <w:marLeft w:val="0"/>
          <w:marRight w:val="0"/>
          <w:marTop w:val="0"/>
          <w:marBottom w:val="0"/>
          <w:divBdr>
            <w:top w:val="none" w:sz="0" w:space="0" w:color="auto"/>
            <w:left w:val="none" w:sz="0" w:space="0" w:color="auto"/>
            <w:bottom w:val="none" w:sz="0" w:space="0" w:color="auto"/>
            <w:right w:val="none" w:sz="0" w:space="0" w:color="auto"/>
          </w:divBdr>
        </w:div>
        <w:div w:id="537353045">
          <w:marLeft w:val="0"/>
          <w:marRight w:val="0"/>
          <w:marTop w:val="0"/>
          <w:marBottom w:val="0"/>
          <w:divBdr>
            <w:top w:val="none" w:sz="0" w:space="0" w:color="auto"/>
            <w:left w:val="none" w:sz="0" w:space="0" w:color="auto"/>
            <w:bottom w:val="none" w:sz="0" w:space="0" w:color="auto"/>
            <w:right w:val="none" w:sz="0" w:space="0" w:color="auto"/>
          </w:divBdr>
          <w:divsChild>
            <w:div w:id="93748090">
              <w:marLeft w:val="0"/>
              <w:marRight w:val="0"/>
              <w:marTop w:val="0"/>
              <w:marBottom w:val="0"/>
              <w:divBdr>
                <w:top w:val="none" w:sz="0" w:space="0" w:color="auto"/>
                <w:left w:val="none" w:sz="0" w:space="0" w:color="auto"/>
                <w:bottom w:val="none" w:sz="0" w:space="0" w:color="auto"/>
                <w:right w:val="none" w:sz="0" w:space="0" w:color="auto"/>
              </w:divBdr>
            </w:div>
          </w:divsChild>
        </w:div>
        <w:div w:id="1659573810">
          <w:marLeft w:val="0"/>
          <w:marRight w:val="0"/>
          <w:marTop w:val="0"/>
          <w:marBottom w:val="0"/>
          <w:divBdr>
            <w:top w:val="none" w:sz="0" w:space="0" w:color="auto"/>
            <w:left w:val="none" w:sz="0" w:space="0" w:color="auto"/>
            <w:bottom w:val="none" w:sz="0" w:space="0" w:color="auto"/>
            <w:right w:val="none" w:sz="0" w:space="0" w:color="auto"/>
          </w:divBdr>
        </w:div>
        <w:div w:id="2005357857">
          <w:marLeft w:val="0"/>
          <w:marRight w:val="0"/>
          <w:marTop w:val="0"/>
          <w:marBottom w:val="0"/>
          <w:divBdr>
            <w:top w:val="none" w:sz="0" w:space="0" w:color="auto"/>
            <w:left w:val="none" w:sz="0" w:space="0" w:color="auto"/>
            <w:bottom w:val="none" w:sz="0" w:space="0" w:color="auto"/>
            <w:right w:val="none" w:sz="0" w:space="0" w:color="auto"/>
          </w:divBdr>
          <w:divsChild>
            <w:div w:id="200021890">
              <w:marLeft w:val="0"/>
              <w:marRight w:val="0"/>
              <w:marTop w:val="0"/>
              <w:marBottom w:val="0"/>
              <w:divBdr>
                <w:top w:val="none" w:sz="0" w:space="0" w:color="auto"/>
                <w:left w:val="none" w:sz="0" w:space="0" w:color="auto"/>
                <w:bottom w:val="none" w:sz="0" w:space="0" w:color="auto"/>
                <w:right w:val="none" w:sz="0" w:space="0" w:color="auto"/>
              </w:divBdr>
            </w:div>
          </w:divsChild>
        </w:div>
        <w:div w:id="1739550499">
          <w:marLeft w:val="0"/>
          <w:marRight w:val="0"/>
          <w:marTop w:val="0"/>
          <w:marBottom w:val="0"/>
          <w:divBdr>
            <w:top w:val="none" w:sz="0" w:space="0" w:color="auto"/>
            <w:left w:val="none" w:sz="0" w:space="0" w:color="auto"/>
            <w:bottom w:val="none" w:sz="0" w:space="0" w:color="auto"/>
            <w:right w:val="none" w:sz="0" w:space="0" w:color="auto"/>
          </w:divBdr>
        </w:div>
        <w:div w:id="985428655">
          <w:marLeft w:val="0"/>
          <w:marRight w:val="0"/>
          <w:marTop w:val="0"/>
          <w:marBottom w:val="0"/>
          <w:divBdr>
            <w:top w:val="none" w:sz="0" w:space="0" w:color="auto"/>
            <w:left w:val="none" w:sz="0" w:space="0" w:color="auto"/>
            <w:bottom w:val="none" w:sz="0" w:space="0" w:color="auto"/>
            <w:right w:val="none" w:sz="0" w:space="0" w:color="auto"/>
          </w:divBdr>
          <w:divsChild>
            <w:div w:id="860169670">
              <w:marLeft w:val="0"/>
              <w:marRight w:val="0"/>
              <w:marTop w:val="0"/>
              <w:marBottom w:val="0"/>
              <w:divBdr>
                <w:top w:val="none" w:sz="0" w:space="0" w:color="auto"/>
                <w:left w:val="none" w:sz="0" w:space="0" w:color="auto"/>
                <w:bottom w:val="none" w:sz="0" w:space="0" w:color="auto"/>
                <w:right w:val="none" w:sz="0" w:space="0" w:color="auto"/>
              </w:divBdr>
            </w:div>
          </w:divsChild>
        </w:div>
        <w:div w:id="1064335226">
          <w:marLeft w:val="0"/>
          <w:marRight w:val="0"/>
          <w:marTop w:val="0"/>
          <w:marBottom w:val="0"/>
          <w:divBdr>
            <w:top w:val="none" w:sz="0" w:space="0" w:color="auto"/>
            <w:left w:val="none" w:sz="0" w:space="0" w:color="auto"/>
            <w:bottom w:val="none" w:sz="0" w:space="0" w:color="auto"/>
            <w:right w:val="none" w:sz="0" w:space="0" w:color="auto"/>
          </w:divBdr>
        </w:div>
        <w:div w:id="86997492">
          <w:marLeft w:val="0"/>
          <w:marRight w:val="0"/>
          <w:marTop w:val="0"/>
          <w:marBottom w:val="0"/>
          <w:divBdr>
            <w:top w:val="none" w:sz="0" w:space="0" w:color="auto"/>
            <w:left w:val="none" w:sz="0" w:space="0" w:color="auto"/>
            <w:bottom w:val="none" w:sz="0" w:space="0" w:color="auto"/>
            <w:right w:val="none" w:sz="0" w:space="0" w:color="auto"/>
          </w:divBdr>
          <w:divsChild>
            <w:div w:id="856188371">
              <w:marLeft w:val="0"/>
              <w:marRight w:val="0"/>
              <w:marTop w:val="0"/>
              <w:marBottom w:val="0"/>
              <w:divBdr>
                <w:top w:val="none" w:sz="0" w:space="0" w:color="auto"/>
                <w:left w:val="none" w:sz="0" w:space="0" w:color="auto"/>
                <w:bottom w:val="none" w:sz="0" w:space="0" w:color="auto"/>
                <w:right w:val="none" w:sz="0" w:space="0" w:color="auto"/>
              </w:divBdr>
            </w:div>
          </w:divsChild>
        </w:div>
        <w:div w:id="605313055">
          <w:marLeft w:val="0"/>
          <w:marRight w:val="0"/>
          <w:marTop w:val="0"/>
          <w:marBottom w:val="0"/>
          <w:divBdr>
            <w:top w:val="none" w:sz="0" w:space="0" w:color="auto"/>
            <w:left w:val="none" w:sz="0" w:space="0" w:color="auto"/>
            <w:bottom w:val="none" w:sz="0" w:space="0" w:color="auto"/>
            <w:right w:val="none" w:sz="0" w:space="0" w:color="auto"/>
          </w:divBdr>
        </w:div>
        <w:div w:id="819229596">
          <w:marLeft w:val="0"/>
          <w:marRight w:val="0"/>
          <w:marTop w:val="0"/>
          <w:marBottom w:val="0"/>
          <w:divBdr>
            <w:top w:val="none" w:sz="0" w:space="0" w:color="auto"/>
            <w:left w:val="none" w:sz="0" w:space="0" w:color="auto"/>
            <w:bottom w:val="none" w:sz="0" w:space="0" w:color="auto"/>
            <w:right w:val="none" w:sz="0" w:space="0" w:color="auto"/>
          </w:divBdr>
          <w:divsChild>
            <w:div w:id="1053576896">
              <w:marLeft w:val="0"/>
              <w:marRight w:val="0"/>
              <w:marTop w:val="0"/>
              <w:marBottom w:val="0"/>
              <w:divBdr>
                <w:top w:val="none" w:sz="0" w:space="0" w:color="auto"/>
                <w:left w:val="none" w:sz="0" w:space="0" w:color="auto"/>
                <w:bottom w:val="none" w:sz="0" w:space="0" w:color="auto"/>
                <w:right w:val="none" w:sz="0" w:space="0" w:color="auto"/>
              </w:divBdr>
            </w:div>
          </w:divsChild>
        </w:div>
        <w:div w:id="1399673430">
          <w:marLeft w:val="0"/>
          <w:marRight w:val="0"/>
          <w:marTop w:val="0"/>
          <w:marBottom w:val="0"/>
          <w:divBdr>
            <w:top w:val="none" w:sz="0" w:space="0" w:color="auto"/>
            <w:left w:val="none" w:sz="0" w:space="0" w:color="auto"/>
            <w:bottom w:val="none" w:sz="0" w:space="0" w:color="auto"/>
            <w:right w:val="none" w:sz="0" w:space="0" w:color="auto"/>
          </w:divBdr>
        </w:div>
        <w:div w:id="913703699">
          <w:marLeft w:val="0"/>
          <w:marRight w:val="0"/>
          <w:marTop w:val="0"/>
          <w:marBottom w:val="0"/>
          <w:divBdr>
            <w:top w:val="none" w:sz="0" w:space="0" w:color="auto"/>
            <w:left w:val="none" w:sz="0" w:space="0" w:color="auto"/>
            <w:bottom w:val="none" w:sz="0" w:space="0" w:color="auto"/>
            <w:right w:val="none" w:sz="0" w:space="0" w:color="auto"/>
          </w:divBdr>
          <w:divsChild>
            <w:div w:id="1046873376">
              <w:marLeft w:val="0"/>
              <w:marRight w:val="0"/>
              <w:marTop w:val="0"/>
              <w:marBottom w:val="0"/>
              <w:divBdr>
                <w:top w:val="none" w:sz="0" w:space="0" w:color="auto"/>
                <w:left w:val="none" w:sz="0" w:space="0" w:color="auto"/>
                <w:bottom w:val="none" w:sz="0" w:space="0" w:color="auto"/>
                <w:right w:val="none" w:sz="0" w:space="0" w:color="auto"/>
              </w:divBdr>
            </w:div>
          </w:divsChild>
        </w:div>
        <w:div w:id="1207184492">
          <w:marLeft w:val="0"/>
          <w:marRight w:val="0"/>
          <w:marTop w:val="300"/>
          <w:marBottom w:val="0"/>
          <w:divBdr>
            <w:top w:val="none" w:sz="0" w:space="0" w:color="auto"/>
            <w:left w:val="none" w:sz="0" w:space="0" w:color="auto"/>
            <w:bottom w:val="none" w:sz="0" w:space="0" w:color="auto"/>
            <w:right w:val="none" w:sz="0" w:space="0" w:color="auto"/>
          </w:divBdr>
          <w:divsChild>
            <w:div w:id="576207571">
              <w:marLeft w:val="0"/>
              <w:marRight w:val="0"/>
              <w:marTop w:val="0"/>
              <w:marBottom w:val="0"/>
              <w:divBdr>
                <w:top w:val="none" w:sz="0" w:space="0" w:color="auto"/>
                <w:left w:val="none" w:sz="0" w:space="0" w:color="auto"/>
                <w:bottom w:val="none" w:sz="0" w:space="0" w:color="auto"/>
                <w:right w:val="none" w:sz="0" w:space="0" w:color="auto"/>
              </w:divBdr>
              <w:divsChild>
                <w:div w:id="204197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316262">
          <w:marLeft w:val="0"/>
          <w:marRight w:val="0"/>
          <w:marTop w:val="300"/>
          <w:marBottom w:val="0"/>
          <w:divBdr>
            <w:top w:val="none" w:sz="0" w:space="0" w:color="auto"/>
            <w:left w:val="none" w:sz="0" w:space="0" w:color="auto"/>
            <w:bottom w:val="none" w:sz="0" w:space="0" w:color="auto"/>
            <w:right w:val="none" w:sz="0" w:space="0" w:color="auto"/>
          </w:divBdr>
          <w:divsChild>
            <w:div w:id="1754426030">
              <w:marLeft w:val="0"/>
              <w:marRight w:val="0"/>
              <w:marTop w:val="0"/>
              <w:marBottom w:val="0"/>
              <w:divBdr>
                <w:top w:val="none" w:sz="0" w:space="0" w:color="auto"/>
                <w:left w:val="none" w:sz="0" w:space="0" w:color="auto"/>
                <w:bottom w:val="none" w:sz="0" w:space="0" w:color="auto"/>
                <w:right w:val="none" w:sz="0" w:space="0" w:color="auto"/>
              </w:divBdr>
              <w:divsChild>
                <w:div w:id="79371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030962">
          <w:marLeft w:val="0"/>
          <w:marRight w:val="0"/>
          <w:marTop w:val="300"/>
          <w:marBottom w:val="0"/>
          <w:divBdr>
            <w:top w:val="none" w:sz="0" w:space="0" w:color="auto"/>
            <w:left w:val="none" w:sz="0" w:space="0" w:color="auto"/>
            <w:bottom w:val="none" w:sz="0" w:space="0" w:color="auto"/>
            <w:right w:val="none" w:sz="0" w:space="0" w:color="auto"/>
          </w:divBdr>
          <w:divsChild>
            <w:div w:id="979312487">
              <w:marLeft w:val="0"/>
              <w:marRight w:val="0"/>
              <w:marTop w:val="0"/>
              <w:marBottom w:val="0"/>
              <w:divBdr>
                <w:top w:val="none" w:sz="0" w:space="0" w:color="auto"/>
                <w:left w:val="none" w:sz="0" w:space="0" w:color="auto"/>
                <w:bottom w:val="none" w:sz="0" w:space="0" w:color="auto"/>
                <w:right w:val="none" w:sz="0" w:space="0" w:color="auto"/>
              </w:divBdr>
              <w:divsChild>
                <w:div w:id="199713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142228">
          <w:marLeft w:val="0"/>
          <w:marRight w:val="0"/>
          <w:marTop w:val="300"/>
          <w:marBottom w:val="0"/>
          <w:divBdr>
            <w:top w:val="none" w:sz="0" w:space="0" w:color="auto"/>
            <w:left w:val="none" w:sz="0" w:space="0" w:color="auto"/>
            <w:bottom w:val="none" w:sz="0" w:space="0" w:color="auto"/>
            <w:right w:val="none" w:sz="0" w:space="0" w:color="auto"/>
          </w:divBdr>
          <w:divsChild>
            <w:div w:id="1651321264">
              <w:marLeft w:val="0"/>
              <w:marRight w:val="0"/>
              <w:marTop w:val="0"/>
              <w:marBottom w:val="0"/>
              <w:divBdr>
                <w:top w:val="none" w:sz="0" w:space="0" w:color="auto"/>
                <w:left w:val="none" w:sz="0" w:space="0" w:color="auto"/>
                <w:bottom w:val="none" w:sz="0" w:space="0" w:color="auto"/>
                <w:right w:val="none" w:sz="0" w:space="0" w:color="auto"/>
              </w:divBdr>
              <w:divsChild>
                <w:div w:id="104066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4886632">
      <w:bodyDiv w:val="1"/>
      <w:marLeft w:val="0"/>
      <w:marRight w:val="0"/>
      <w:marTop w:val="0"/>
      <w:marBottom w:val="0"/>
      <w:divBdr>
        <w:top w:val="none" w:sz="0" w:space="0" w:color="auto"/>
        <w:left w:val="none" w:sz="0" w:space="0" w:color="auto"/>
        <w:bottom w:val="none" w:sz="0" w:space="0" w:color="auto"/>
        <w:right w:val="none" w:sz="0" w:space="0" w:color="auto"/>
      </w:divBdr>
    </w:div>
    <w:div w:id="356783156">
      <w:bodyDiv w:val="1"/>
      <w:marLeft w:val="0"/>
      <w:marRight w:val="0"/>
      <w:marTop w:val="0"/>
      <w:marBottom w:val="0"/>
      <w:divBdr>
        <w:top w:val="none" w:sz="0" w:space="0" w:color="auto"/>
        <w:left w:val="none" w:sz="0" w:space="0" w:color="auto"/>
        <w:bottom w:val="none" w:sz="0" w:space="0" w:color="auto"/>
        <w:right w:val="none" w:sz="0" w:space="0" w:color="auto"/>
      </w:divBdr>
      <w:divsChild>
        <w:div w:id="138765335">
          <w:marLeft w:val="0"/>
          <w:marRight w:val="0"/>
          <w:marTop w:val="300"/>
          <w:marBottom w:val="0"/>
          <w:divBdr>
            <w:top w:val="none" w:sz="0" w:space="0" w:color="auto"/>
            <w:left w:val="none" w:sz="0" w:space="0" w:color="auto"/>
            <w:bottom w:val="none" w:sz="0" w:space="0" w:color="auto"/>
            <w:right w:val="none" w:sz="0" w:space="0" w:color="auto"/>
          </w:divBdr>
          <w:divsChild>
            <w:div w:id="983774475">
              <w:marLeft w:val="0"/>
              <w:marRight w:val="0"/>
              <w:marTop w:val="0"/>
              <w:marBottom w:val="0"/>
              <w:divBdr>
                <w:top w:val="none" w:sz="0" w:space="0" w:color="auto"/>
                <w:left w:val="none" w:sz="0" w:space="0" w:color="auto"/>
                <w:bottom w:val="none" w:sz="0" w:space="0" w:color="auto"/>
                <w:right w:val="none" w:sz="0" w:space="0" w:color="auto"/>
              </w:divBdr>
              <w:divsChild>
                <w:div w:id="439763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8450">
          <w:marLeft w:val="0"/>
          <w:marRight w:val="0"/>
          <w:marTop w:val="0"/>
          <w:marBottom w:val="0"/>
          <w:divBdr>
            <w:top w:val="none" w:sz="0" w:space="0" w:color="auto"/>
            <w:left w:val="none" w:sz="0" w:space="0" w:color="auto"/>
            <w:bottom w:val="none" w:sz="0" w:space="0" w:color="auto"/>
            <w:right w:val="none" w:sz="0" w:space="0" w:color="auto"/>
          </w:divBdr>
          <w:divsChild>
            <w:div w:id="642387035">
              <w:marLeft w:val="0"/>
              <w:marRight w:val="0"/>
              <w:marTop w:val="0"/>
              <w:marBottom w:val="0"/>
              <w:divBdr>
                <w:top w:val="none" w:sz="0" w:space="0" w:color="auto"/>
                <w:left w:val="none" w:sz="0" w:space="0" w:color="auto"/>
                <w:bottom w:val="none" w:sz="0" w:space="0" w:color="auto"/>
                <w:right w:val="none" w:sz="0" w:space="0" w:color="auto"/>
              </w:divBdr>
            </w:div>
          </w:divsChild>
        </w:div>
        <w:div w:id="515733806">
          <w:marLeft w:val="0"/>
          <w:marRight w:val="0"/>
          <w:marTop w:val="300"/>
          <w:marBottom w:val="0"/>
          <w:divBdr>
            <w:top w:val="none" w:sz="0" w:space="0" w:color="auto"/>
            <w:left w:val="none" w:sz="0" w:space="0" w:color="auto"/>
            <w:bottom w:val="none" w:sz="0" w:space="0" w:color="auto"/>
            <w:right w:val="none" w:sz="0" w:space="0" w:color="auto"/>
          </w:divBdr>
          <w:divsChild>
            <w:div w:id="1835875396">
              <w:marLeft w:val="0"/>
              <w:marRight w:val="0"/>
              <w:marTop w:val="0"/>
              <w:marBottom w:val="0"/>
              <w:divBdr>
                <w:top w:val="none" w:sz="0" w:space="0" w:color="auto"/>
                <w:left w:val="none" w:sz="0" w:space="0" w:color="auto"/>
                <w:bottom w:val="none" w:sz="0" w:space="0" w:color="auto"/>
                <w:right w:val="none" w:sz="0" w:space="0" w:color="auto"/>
              </w:divBdr>
              <w:divsChild>
                <w:div w:id="191890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5618">
          <w:marLeft w:val="0"/>
          <w:marRight w:val="0"/>
          <w:marTop w:val="0"/>
          <w:marBottom w:val="0"/>
          <w:divBdr>
            <w:top w:val="none" w:sz="0" w:space="0" w:color="auto"/>
            <w:left w:val="none" w:sz="0" w:space="0" w:color="auto"/>
            <w:bottom w:val="none" w:sz="0" w:space="0" w:color="auto"/>
            <w:right w:val="none" w:sz="0" w:space="0" w:color="auto"/>
          </w:divBdr>
          <w:divsChild>
            <w:div w:id="672730347">
              <w:marLeft w:val="0"/>
              <w:marRight w:val="0"/>
              <w:marTop w:val="0"/>
              <w:marBottom w:val="0"/>
              <w:divBdr>
                <w:top w:val="none" w:sz="0" w:space="0" w:color="auto"/>
                <w:left w:val="none" w:sz="0" w:space="0" w:color="auto"/>
                <w:bottom w:val="none" w:sz="0" w:space="0" w:color="auto"/>
                <w:right w:val="none" w:sz="0" w:space="0" w:color="auto"/>
              </w:divBdr>
            </w:div>
          </w:divsChild>
        </w:div>
        <w:div w:id="671638811">
          <w:marLeft w:val="0"/>
          <w:marRight w:val="0"/>
          <w:marTop w:val="0"/>
          <w:marBottom w:val="0"/>
          <w:divBdr>
            <w:top w:val="none" w:sz="0" w:space="0" w:color="auto"/>
            <w:left w:val="none" w:sz="0" w:space="0" w:color="auto"/>
            <w:bottom w:val="none" w:sz="0" w:space="0" w:color="auto"/>
            <w:right w:val="none" w:sz="0" w:space="0" w:color="auto"/>
          </w:divBdr>
          <w:divsChild>
            <w:div w:id="1644232785">
              <w:marLeft w:val="0"/>
              <w:marRight w:val="0"/>
              <w:marTop w:val="0"/>
              <w:marBottom w:val="0"/>
              <w:divBdr>
                <w:top w:val="none" w:sz="0" w:space="0" w:color="auto"/>
                <w:left w:val="none" w:sz="0" w:space="0" w:color="auto"/>
                <w:bottom w:val="none" w:sz="0" w:space="0" w:color="auto"/>
                <w:right w:val="none" w:sz="0" w:space="0" w:color="auto"/>
              </w:divBdr>
            </w:div>
          </w:divsChild>
        </w:div>
        <w:div w:id="691032570">
          <w:marLeft w:val="0"/>
          <w:marRight w:val="0"/>
          <w:marTop w:val="300"/>
          <w:marBottom w:val="0"/>
          <w:divBdr>
            <w:top w:val="none" w:sz="0" w:space="0" w:color="auto"/>
            <w:left w:val="none" w:sz="0" w:space="0" w:color="auto"/>
            <w:bottom w:val="none" w:sz="0" w:space="0" w:color="auto"/>
            <w:right w:val="none" w:sz="0" w:space="0" w:color="auto"/>
          </w:divBdr>
          <w:divsChild>
            <w:div w:id="467548629">
              <w:marLeft w:val="0"/>
              <w:marRight w:val="0"/>
              <w:marTop w:val="0"/>
              <w:marBottom w:val="0"/>
              <w:divBdr>
                <w:top w:val="none" w:sz="0" w:space="0" w:color="auto"/>
                <w:left w:val="none" w:sz="0" w:space="0" w:color="auto"/>
                <w:bottom w:val="none" w:sz="0" w:space="0" w:color="auto"/>
                <w:right w:val="none" w:sz="0" w:space="0" w:color="auto"/>
              </w:divBdr>
              <w:divsChild>
                <w:div w:id="1893887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621443">
          <w:marLeft w:val="0"/>
          <w:marRight w:val="0"/>
          <w:marTop w:val="0"/>
          <w:marBottom w:val="0"/>
          <w:divBdr>
            <w:top w:val="none" w:sz="0" w:space="0" w:color="auto"/>
            <w:left w:val="none" w:sz="0" w:space="0" w:color="auto"/>
            <w:bottom w:val="none" w:sz="0" w:space="0" w:color="auto"/>
            <w:right w:val="none" w:sz="0" w:space="0" w:color="auto"/>
          </w:divBdr>
          <w:divsChild>
            <w:div w:id="296181094">
              <w:marLeft w:val="0"/>
              <w:marRight w:val="0"/>
              <w:marTop w:val="0"/>
              <w:marBottom w:val="0"/>
              <w:divBdr>
                <w:top w:val="none" w:sz="0" w:space="0" w:color="auto"/>
                <w:left w:val="none" w:sz="0" w:space="0" w:color="auto"/>
                <w:bottom w:val="none" w:sz="0" w:space="0" w:color="auto"/>
                <w:right w:val="none" w:sz="0" w:space="0" w:color="auto"/>
              </w:divBdr>
            </w:div>
          </w:divsChild>
        </w:div>
        <w:div w:id="728462525">
          <w:marLeft w:val="0"/>
          <w:marRight w:val="0"/>
          <w:marTop w:val="0"/>
          <w:marBottom w:val="0"/>
          <w:divBdr>
            <w:top w:val="none" w:sz="0" w:space="0" w:color="auto"/>
            <w:left w:val="none" w:sz="0" w:space="0" w:color="auto"/>
            <w:bottom w:val="none" w:sz="0" w:space="0" w:color="auto"/>
            <w:right w:val="none" w:sz="0" w:space="0" w:color="auto"/>
          </w:divBdr>
          <w:divsChild>
            <w:div w:id="339893632">
              <w:marLeft w:val="0"/>
              <w:marRight w:val="0"/>
              <w:marTop w:val="0"/>
              <w:marBottom w:val="0"/>
              <w:divBdr>
                <w:top w:val="none" w:sz="0" w:space="0" w:color="auto"/>
                <w:left w:val="none" w:sz="0" w:space="0" w:color="auto"/>
                <w:bottom w:val="none" w:sz="0" w:space="0" w:color="auto"/>
                <w:right w:val="none" w:sz="0" w:space="0" w:color="auto"/>
              </w:divBdr>
            </w:div>
          </w:divsChild>
        </w:div>
        <w:div w:id="738207695">
          <w:marLeft w:val="0"/>
          <w:marRight w:val="0"/>
          <w:marTop w:val="0"/>
          <w:marBottom w:val="0"/>
          <w:divBdr>
            <w:top w:val="none" w:sz="0" w:space="0" w:color="auto"/>
            <w:left w:val="none" w:sz="0" w:space="0" w:color="auto"/>
            <w:bottom w:val="none" w:sz="0" w:space="0" w:color="auto"/>
            <w:right w:val="none" w:sz="0" w:space="0" w:color="auto"/>
          </w:divBdr>
        </w:div>
        <w:div w:id="1358970498">
          <w:marLeft w:val="0"/>
          <w:marRight w:val="0"/>
          <w:marTop w:val="300"/>
          <w:marBottom w:val="0"/>
          <w:divBdr>
            <w:top w:val="none" w:sz="0" w:space="0" w:color="auto"/>
            <w:left w:val="none" w:sz="0" w:space="0" w:color="auto"/>
            <w:bottom w:val="none" w:sz="0" w:space="0" w:color="auto"/>
            <w:right w:val="none" w:sz="0" w:space="0" w:color="auto"/>
          </w:divBdr>
          <w:divsChild>
            <w:div w:id="1839223812">
              <w:marLeft w:val="0"/>
              <w:marRight w:val="0"/>
              <w:marTop w:val="0"/>
              <w:marBottom w:val="0"/>
              <w:divBdr>
                <w:top w:val="none" w:sz="0" w:space="0" w:color="auto"/>
                <w:left w:val="none" w:sz="0" w:space="0" w:color="auto"/>
                <w:bottom w:val="none" w:sz="0" w:space="0" w:color="auto"/>
                <w:right w:val="none" w:sz="0" w:space="0" w:color="auto"/>
              </w:divBdr>
              <w:divsChild>
                <w:div w:id="2019966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628152">
          <w:marLeft w:val="0"/>
          <w:marRight w:val="0"/>
          <w:marTop w:val="0"/>
          <w:marBottom w:val="0"/>
          <w:divBdr>
            <w:top w:val="none" w:sz="0" w:space="0" w:color="auto"/>
            <w:left w:val="none" w:sz="0" w:space="0" w:color="auto"/>
            <w:bottom w:val="none" w:sz="0" w:space="0" w:color="auto"/>
            <w:right w:val="none" w:sz="0" w:space="0" w:color="auto"/>
          </w:divBdr>
        </w:div>
        <w:div w:id="1529760729">
          <w:marLeft w:val="0"/>
          <w:marRight w:val="0"/>
          <w:marTop w:val="0"/>
          <w:marBottom w:val="0"/>
          <w:divBdr>
            <w:top w:val="none" w:sz="0" w:space="0" w:color="auto"/>
            <w:left w:val="none" w:sz="0" w:space="0" w:color="auto"/>
            <w:bottom w:val="none" w:sz="0" w:space="0" w:color="auto"/>
            <w:right w:val="none" w:sz="0" w:space="0" w:color="auto"/>
          </w:divBdr>
          <w:divsChild>
            <w:div w:id="604314895">
              <w:marLeft w:val="0"/>
              <w:marRight w:val="0"/>
              <w:marTop w:val="0"/>
              <w:marBottom w:val="0"/>
              <w:divBdr>
                <w:top w:val="none" w:sz="0" w:space="0" w:color="auto"/>
                <w:left w:val="none" w:sz="0" w:space="0" w:color="auto"/>
                <w:bottom w:val="none" w:sz="0" w:space="0" w:color="auto"/>
                <w:right w:val="none" w:sz="0" w:space="0" w:color="auto"/>
              </w:divBdr>
            </w:div>
          </w:divsChild>
        </w:div>
        <w:div w:id="1542324658">
          <w:marLeft w:val="0"/>
          <w:marRight w:val="0"/>
          <w:marTop w:val="0"/>
          <w:marBottom w:val="0"/>
          <w:divBdr>
            <w:top w:val="none" w:sz="0" w:space="0" w:color="auto"/>
            <w:left w:val="none" w:sz="0" w:space="0" w:color="auto"/>
            <w:bottom w:val="none" w:sz="0" w:space="0" w:color="auto"/>
            <w:right w:val="none" w:sz="0" w:space="0" w:color="auto"/>
          </w:divBdr>
        </w:div>
        <w:div w:id="1657763984">
          <w:marLeft w:val="0"/>
          <w:marRight w:val="0"/>
          <w:marTop w:val="0"/>
          <w:marBottom w:val="0"/>
          <w:divBdr>
            <w:top w:val="none" w:sz="0" w:space="0" w:color="auto"/>
            <w:left w:val="none" w:sz="0" w:space="0" w:color="auto"/>
            <w:bottom w:val="none" w:sz="0" w:space="0" w:color="auto"/>
            <w:right w:val="none" w:sz="0" w:space="0" w:color="auto"/>
          </w:divBdr>
        </w:div>
        <w:div w:id="1715545211">
          <w:marLeft w:val="0"/>
          <w:marRight w:val="0"/>
          <w:marTop w:val="0"/>
          <w:marBottom w:val="0"/>
          <w:divBdr>
            <w:top w:val="none" w:sz="0" w:space="0" w:color="auto"/>
            <w:left w:val="none" w:sz="0" w:space="0" w:color="auto"/>
            <w:bottom w:val="none" w:sz="0" w:space="0" w:color="auto"/>
            <w:right w:val="none" w:sz="0" w:space="0" w:color="auto"/>
          </w:divBdr>
        </w:div>
        <w:div w:id="1719891718">
          <w:marLeft w:val="0"/>
          <w:marRight w:val="0"/>
          <w:marTop w:val="0"/>
          <w:marBottom w:val="0"/>
          <w:divBdr>
            <w:top w:val="none" w:sz="0" w:space="0" w:color="auto"/>
            <w:left w:val="none" w:sz="0" w:space="0" w:color="auto"/>
            <w:bottom w:val="none" w:sz="0" w:space="0" w:color="auto"/>
            <w:right w:val="none" w:sz="0" w:space="0" w:color="auto"/>
          </w:divBdr>
          <w:divsChild>
            <w:div w:id="1044136567">
              <w:marLeft w:val="0"/>
              <w:marRight w:val="0"/>
              <w:marTop w:val="0"/>
              <w:marBottom w:val="0"/>
              <w:divBdr>
                <w:top w:val="none" w:sz="0" w:space="0" w:color="auto"/>
                <w:left w:val="none" w:sz="0" w:space="0" w:color="auto"/>
                <w:bottom w:val="none" w:sz="0" w:space="0" w:color="auto"/>
                <w:right w:val="none" w:sz="0" w:space="0" w:color="auto"/>
              </w:divBdr>
            </w:div>
          </w:divsChild>
        </w:div>
        <w:div w:id="1799685735">
          <w:marLeft w:val="0"/>
          <w:marRight w:val="0"/>
          <w:marTop w:val="0"/>
          <w:marBottom w:val="0"/>
          <w:divBdr>
            <w:top w:val="none" w:sz="0" w:space="0" w:color="auto"/>
            <w:left w:val="none" w:sz="0" w:space="0" w:color="auto"/>
            <w:bottom w:val="none" w:sz="0" w:space="0" w:color="auto"/>
            <w:right w:val="none" w:sz="0" w:space="0" w:color="auto"/>
          </w:divBdr>
        </w:div>
        <w:div w:id="1823230155">
          <w:marLeft w:val="0"/>
          <w:marRight w:val="0"/>
          <w:marTop w:val="0"/>
          <w:marBottom w:val="0"/>
          <w:divBdr>
            <w:top w:val="none" w:sz="0" w:space="0" w:color="auto"/>
            <w:left w:val="none" w:sz="0" w:space="0" w:color="auto"/>
            <w:bottom w:val="none" w:sz="0" w:space="0" w:color="auto"/>
            <w:right w:val="none" w:sz="0" w:space="0" w:color="auto"/>
          </w:divBdr>
        </w:div>
      </w:divsChild>
    </w:div>
    <w:div w:id="357858769">
      <w:bodyDiv w:val="1"/>
      <w:marLeft w:val="0"/>
      <w:marRight w:val="0"/>
      <w:marTop w:val="0"/>
      <w:marBottom w:val="0"/>
      <w:divBdr>
        <w:top w:val="none" w:sz="0" w:space="0" w:color="auto"/>
        <w:left w:val="none" w:sz="0" w:space="0" w:color="auto"/>
        <w:bottom w:val="none" w:sz="0" w:space="0" w:color="auto"/>
        <w:right w:val="none" w:sz="0" w:space="0" w:color="auto"/>
      </w:divBdr>
      <w:divsChild>
        <w:div w:id="2709500">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359671634">
          <w:marLeft w:val="0"/>
          <w:marRight w:val="0"/>
          <w:marTop w:val="300"/>
          <w:marBottom w:val="0"/>
          <w:divBdr>
            <w:top w:val="none" w:sz="0" w:space="0" w:color="auto"/>
            <w:left w:val="none" w:sz="0" w:space="0" w:color="auto"/>
            <w:bottom w:val="none" w:sz="0" w:space="0" w:color="auto"/>
            <w:right w:val="none" w:sz="0" w:space="0" w:color="auto"/>
          </w:divBdr>
          <w:divsChild>
            <w:div w:id="521672870">
              <w:marLeft w:val="0"/>
              <w:marRight w:val="0"/>
              <w:marTop w:val="0"/>
              <w:marBottom w:val="0"/>
              <w:divBdr>
                <w:top w:val="none" w:sz="0" w:space="0" w:color="auto"/>
                <w:left w:val="none" w:sz="0" w:space="0" w:color="auto"/>
                <w:bottom w:val="none" w:sz="0" w:space="0" w:color="auto"/>
                <w:right w:val="none" w:sz="0" w:space="0" w:color="auto"/>
              </w:divBdr>
              <w:divsChild>
                <w:div w:id="240219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74993">
          <w:marLeft w:val="0"/>
          <w:marRight w:val="0"/>
          <w:marTop w:val="0"/>
          <w:marBottom w:val="0"/>
          <w:divBdr>
            <w:top w:val="none" w:sz="0" w:space="0" w:color="auto"/>
            <w:left w:val="none" w:sz="0" w:space="0" w:color="auto"/>
            <w:bottom w:val="none" w:sz="0" w:space="0" w:color="auto"/>
            <w:right w:val="none" w:sz="0" w:space="0" w:color="auto"/>
          </w:divBdr>
          <w:divsChild>
            <w:div w:id="1867713507">
              <w:marLeft w:val="0"/>
              <w:marRight w:val="0"/>
              <w:marTop w:val="0"/>
              <w:marBottom w:val="0"/>
              <w:divBdr>
                <w:top w:val="none" w:sz="0" w:space="0" w:color="auto"/>
                <w:left w:val="none" w:sz="0" w:space="0" w:color="auto"/>
                <w:bottom w:val="none" w:sz="0" w:space="0" w:color="auto"/>
                <w:right w:val="none" w:sz="0" w:space="0" w:color="auto"/>
              </w:divBdr>
            </w:div>
          </w:divsChild>
        </w:div>
        <w:div w:id="787507921">
          <w:marLeft w:val="0"/>
          <w:marRight w:val="0"/>
          <w:marTop w:val="300"/>
          <w:marBottom w:val="0"/>
          <w:divBdr>
            <w:top w:val="none" w:sz="0" w:space="0" w:color="auto"/>
            <w:left w:val="none" w:sz="0" w:space="0" w:color="auto"/>
            <w:bottom w:val="none" w:sz="0" w:space="0" w:color="auto"/>
            <w:right w:val="none" w:sz="0" w:space="0" w:color="auto"/>
          </w:divBdr>
          <w:divsChild>
            <w:div w:id="2027823024">
              <w:marLeft w:val="0"/>
              <w:marRight w:val="0"/>
              <w:marTop w:val="0"/>
              <w:marBottom w:val="0"/>
              <w:divBdr>
                <w:top w:val="none" w:sz="0" w:space="0" w:color="auto"/>
                <w:left w:val="none" w:sz="0" w:space="0" w:color="auto"/>
                <w:bottom w:val="none" w:sz="0" w:space="0" w:color="auto"/>
                <w:right w:val="none" w:sz="0" w:space="0" w:color="auto"/>
              </w:divBdr>
              <w:divsChild>
                <w:div w:id="1443767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4156">
          <w:marLeft w:val="0"/>
          <w:marRight w:val="0"/>
          <w:marTop w:val="0"/>
          <w:marBottom w:val="0"/>
          <w:divBdr>
            <w:top w:val="none" w:sz="0" w:space="0" w:color="auto"/>
            <w:left w:val="none" w:sz="0" w:space="0" w:color="auto"/>
            <w:bottom w:val="none" w:sz="0" w:space="0" w:color="auto"/>
            <w:right w:val="none" w:sz="0" w:space="0" w:color="auto"/>
          </w:divBdr>
        </w:div>
        <w:div w:id="935593521">
          <w:marLeft w:val="0"/>
          <w:marRight w:val="0"/>
          <w:marTop w:val="300"/>
          <w:marBottom w:val="0"/>
          <w:divBdr>
            <w:top w:val="none" w:sz="0" w:space="0" w:color="auto"/>
            <w:left w:val="none" w:sz="0" w:space="0" w:color="auto"/>
            <w:bottom w:val="none" w:sz="0" w:space="0" w:color="auto"/>
            <w:right w:val="none" w:sz="0" w:space="0" w:color="auto"/>
          </w:divBdr>
          <w:divsChild>
            <w:div w:id="1634409625">
              <w:marLeft w:val="0"/>
              <w:marRight w:val="0"/>
              <w:marTop w:val="0"/>
              <w:marBottom w:val="0"/>
              <w:divBdr>
                <w:top w:val="none" w:sz="0" w:space="0" w:color="auto"/>
                <w:left w:val="none" w:sz="0" w:space="0" w:color="auto"/>
                <w:bottom w:val="none" w:sz="0" w:space="0" w:color="auto"/>
                <w:right w:val="none" w:sz="0" w:space="0" w:color="auto"/>
              </w:divBdr>
              <w:divsChild>
                <w:div w:id="2142992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861603">
          <w:marLeft w:val="0"/>
          <w:marRight w:val="0"/>
          <w:marTop w:val="0"/>
          <w:marBottom w:val="0"/>
          <w:divBdr>
            <w:top w:val="none" w:sz="0" w:space="0" w:color="auto"/>
            <w:left w:val="none" w:sz="0" w:space="0" w:color="auto"/>
            <w:bottom w:val="none" w:sz="0" w:space="0" w:color="auto"/>
            <w:right w:val="none" w:sz="0" w:space="0" w:color="auto"/>
          </w:divBdr>
          <w:divsChild>
            <w:div w:id="1031343170">
              <w:marLeft w:val="0"/>
              <w:marRight w:val="0"/>
              <w:marTop w:val="0"/>
              <w:marBottom w:val="0"/>
              <w:divBdr>
                <w:top w:val="none" w:sz="0" w:space="0" w:color="auto"/>
                <w:left w:val="none" w:sz="0" w:space="0" w:color="auto"/>
                <w:bottom w:val="none" w:sz="0" w:space="0" w:color="auto"/>
                <w:right w:val="none" w:sz="0" w:space="0" w:color="auto"/>
              </w:divBdr>
            </w:div>
          </w:divsChild>
        </w:div>
        <w:div w:id="1017804124">
          <w:marLeft w:val="0"/>
          <w:marRight w:val="0"/>
          <w:marTop w:val="0"/>
          <w:marBottom w:val="0"/>
          <w:divBdr>
            <w:top w:val="none" w:sz="0" w:space="0" w:color="auto"/>
            <w:left w:val="none" w:sz="0" w:space="0" w:color="auto"/>
            <w:bottom w:val="none" w:sz="0" w:space="0" w:color="auto"/>
            <w:right w:val="none" w:sz="0" w:space="0" w:color="auto"/>
          </w:divBdr>
        </w:div>
        <w:div w:id="1260139593">
          <w:marLeft w:val="0"/>
          <w:marRight w:val="0"/>
          <w:marTop w:val="0"/>
          <w:marBottom w:val="0"/>
          <w:divBdr>
            <w:top w:val="none" w:sz="0" w:space="0" w:color="auto"/>
            <w:left w:val="none" w:sz="0" w:space="0" w:color="auto"/>
            <w:bottom w:val="none" w:sz="0" w:space="0" w:color="auto"/>
            <w:right w:val="none" w:sz="0" w:space="0" w:color="auto"/>
          </w:divBdr>
        </w:div>
        <w:div w:id="1389185663">
          <w:marLeft w:val="0"/>
          <w:marRight w:val="0"/>
          <w:marTop w:val="300"/>
          <w:marBottom w:val="0"/>
          <w:divBdr>
            <w:top w:val="none" w:sz="0" w:space="0" w:color="auto"/>
            <w:left w:val="none" w:sz="0" w:space="0" w:color="auto"/>
            <w:bottom w:val="none" w:sz="0" w:space="0" w:color="auto"/>
            <w:right w:val="none" w:sz="0" w:space="0" w:color="auto"/>
          </w:divBdr>
          <w:divsChild>
            <w:div w:id="314456474">
              <w:marLeft w:val="0"/>
              <w:marRight w:val="0"/>
              <w:marTop w:val="0"/>
              <w:marBottom w:val="0"/>
              <w:divBdr>
                <w:top w:val="none" w:sz="0" w:space="0" w:color="auto"/>
                <w:left w:val="none" w:sz="0" w:space="0" w:color="auto"/>
                <w:bottom w:val="none" w:sz="0" w:space="0" w:color="auto"/>
                <w:right w:val="none" w:sz="0" w:space="0" w:color="auto"/>
              </w:divBdr>
              <w:divsChild>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689371">
          <w:marLeft w:val="0"/>
          <w:marRight w:val="0"/>
          <w:marTop w:val="0"/>
          <w:marBottom w:val="0"/>
          <w:divBdr>
            <w:top w:val="none" w:sz="0" w:space="0" w:color="auto"/>
            <w:left w:val="none" w:sz="0" w:space="0" w:color="auto"/>
            <w:bottom w:val="none" w:sz="0" w:space="0" w:color="auto"/>
            <w:right w:val="none" w:sz="0" w:space="0" w:color="auto"/>
          </w:divBdr>
          <w:divsChild>
            <w:div w:id="132409901">
              <w:marLeft w:val="0"/>
              <w:marRight w:val="0"/>
              <w:marTop w:val="0"/>
              <w:marBottom w:val="0"/>
              <w:divBdr>
                <w:top w:val="none" w:sz="0" w:space="0" w:color="auto"/>
                <w:left w:val="none" w:sz="0" w:space="0" w:color="auto"/>
                <w:bottom w:val="none" w:sz="0" w:space="0" w:color="auto"/>
                <w:right w:val="none" w:sz="0" w:space="0" w:color="auto"/>
              </w:divBdr>
            </w:div>
          </w:divsChild>
        </w:div>
        <w:div w:id="1708603617">
          <w:marLeft w:val="0"/>
          <w:marRight w:val="0"/>
          <w:marTop w:val="0"/>
          <w:marBottom w:val="0"/>
          <w:divBdr>
            <w:top w:val="none" w:sz="0" w:space="0" w:color="auto"/>
            <w:left w:val="none" w:sz="0" w:space="0" w:color="auto"/>
            <w:bottom w:val="none" w:sz="0" w:space="0" w:color="auto"/>
            <w:right w:val="none" w:sz="0" w:space="0" w:color="auto"/>
          </w:divBdr>
        </w:div>
        <w:div w:id="1749957337">
          <w:marLeft w:val="0"/>
          <w:marRight w:val="0"/>
          <w:marTop w:val="0"/>
          <w:marBottom w:val="0"/>
          <w:divBdr>
            <w:top w:val="none" w:sz="0" w:space="0" w:color="auto"/>
            <w:left w:val="none" w:sz="0" w:space="0" w:color="auto"/>
            <w:bottom w:val="none" w:sz="0" w:space="0" w:color="auto"/>
            <w:right w:val="none" w:sz="0" w:space="0" w:color="auto"/>
          </w:divBdr>
          <w:divsChild>
            <w:div w:id="1463227486">
              <w:marLeft w:val="0"/>
              <w:marRight w:val="0"/>
              <w:marTop w:val="0"/>
              <w:marBottom w:val="0"/>
              <w:divBdr>
                <w:top w:val="none" w:sz="0" w:space="0" w:color="auto"/>
                <w:left w:val="none" w:sz="0" w:space="0" w:color="auto"/>
                <w:bottom w:val="none" w:sz="0" w:space="0" w:color="auto"/>
                <w:right w:val="none" w:sz="0" w:space="0" w:color="auto"/>
              </w:divBdr>
            </w:div>
          </w:divsChild>
        </w:div>
        <w:div w:id="1782722739">
          <w:marLeft w:val="0"/>
          <w:marRight w:val="0"/>
          <w:marTop w:val="0"/>
          <w:marBottom w:val="0"/>
          <w:divBdr>
            <w:top w:val="none" w:sz="0" w:space="0" w:color="auto"/>
            <w:left w:val="none" w:sz="0" w:space="0" w:color="auto"/>
            <w:bottom w:val="none" w:sz="0" w:space="0" w:color="auto"/>
            <w:right w:val="none" w:sz="0" w:space="0" w:color="auto"/>
          </w:divBdr>
          <w:divsChild>
            <w:div w:id="237134057">
              <w:marLeft w:val="0"/>
              <w:marRight w:val="0"/>
              <w:marTop w:val="0"/>
              <w:marBottom w:val="0"/>
              <w:divBdr>
                <w:top w:val="none" w:sz="0" w:space="0" w:color="auto"/>
                <w:left w:val="none" w:sz="0" w:space="0" w:color="auto"/>
                <w:bottom w:val="none" w:sz="0" w:space="0" w:color="auto"/>
                <w:right w:val="none" w:sz="0" w:space="0" w:color="auto"/>
              </w:divBdr>
            </w:div>
          </w:divsChild>
        </w:div>
        <w:div w:id="1866939502">
          <w:marLeft w:val="0"/>
          <w:marRight w:val="0"/>
          <w:marTop w:val="0"/>
          <w:marBottom w:val="0"/>
          <w:divBdr>
            <w:top w:val="none" w:sz="0" w:space="0" w:color="auto"/>
            <w:left w:val="none" w:sz="0" w:space="0" w:color="auto"/>
            <w:bottom w:val="none" w:sz="0" w:space="0" w:color="auto"/>
            <w:right w:val="none" w:sz="0" w:space="0" w:color="auto"/>
          </w:divBdr>
        </w:div>
        <w:div w:id="1983389516">
          <w:marLeft w:val="0"/>
          <w:marRight w:val="0"/>
          <w:marTop w:val="0"/>
          <w:marBottom w:val="0"/>
          <w:divBdr>
            <w:top w:val="none" w:sz="0" w:space="0" w:color="auto"/>
            <w:left w:val="none" w:sz="0" w:space="0" w:color="auto"/>
            <w:bottom w:val="none" w:sz="0" w:space="0" w:color="auto"/>
            <w:right w:val="none" w:sz="0" w:space="0" w:color="auto"/>
          </w:divBdr>
          <w:divsChild>
            <w:div w:id="604963560">
              <w:marLeft w:val="0"/>
              <w:marRight w:val="0"/>
              <w:marTop w:val="0"/>
              <w:marBottom w:val="0"/>
              <w:divBdr>
                <w:top w:val="none" w:sz="0" w:space="0" w:color="auto"/>
                <w:left w:val="none" w:sz="0" w:space="0" w:color="auto"/>
                <w:bottom w:val="none" w:sz="0" w:space="0" w:color="auto"/>
                <w:right w:val="none" w:sz="0" w:space="0" w:color="auto"/>
              </w:divBdr>
            </w:div>
          </w:divsChild>
        </w:div>
        <w:div w:id="2113086630">
          <w:marLeft w:val="0"/>
          <w:marRight w:val="0"/>
          <w:marTop w:val="0"/>
          <w:marBottom w:val="0"/>
          <w:divBdr>
            <w:top w:val="none" w:sz="0" w:space="0" w:color="auto"/>
            <w:left w:val="none" w:sz="0" w:space="0" w:color="auto"/>
            <w:bottom w:val="none" w:sz="0" w:space="0" w:color="auto"/>
            <w:right w:val="none" w:sz="0" w:space="0" w:color="auto"/>
          </w:divBdr>
          <w:divsChild>
            <w:div w:id="28730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976841">
      <w:bodyDiv w:val="1"/>
      <w:marLeft w:val="0"/>
      <w:marRight w:val="0"/>
      <w:marTop w:val="0"/>
      <w:marBottom w:val="0"/>
      <w:divBdr>
        <w:top w:val="none" w:sz="0" w:space="0" w:color="auto"/>
        <w:left w:val="none" w:sz="0" w:space="0" w:color="auto"/>
        <w:bottom w:val="none" w:sz="0" w:space="0" w:color="auto"/>
        <w:right w:val="none" w:sz="0" w:space="0" w:color="auto"/>
      </w:divBdr>
      <w:divsChild>
        <w:div w:id="1100830533">
          <w:marLeft w:val="0"/>
          <w:marRight w:val="0"/>
          <w:marTop w:val="0"/>
          <w:marBottom w:val="0"/>
          <w:divBdr>
            <w:top w:val="none" w:sz="0" w:space="0" w:color="auto"/>
            <w:left w:val="none" w:sz="0" w:space="0" w:color="auto"/>
            <w:bottom w:val="none" w:sz="0" w:space="0" w:color="auto"/>
            <w:right w:val="none" w:sz="0" w:space="0" w:color="auto"/>
          </w:divBdr>
        </w:div>
        <w:div w:id="1998534678">
          <w:marLeft w:val="0"/>
          <w:marRight w:val="0"/>
          <w:marTop w:val="0"/>
          <w:marBottom w:val="0"/>
          <w:divBdr>
            <w:top w:val="none" w:sz="0" w:space="0" w:color="auto"/>
            <w:left w:val="none" w:sz="0" w:space="0" w:color="auto"/>
            <w:bottom w:val="none" w:sz="0" w:space="0" w:color="auto"/>
            <w:right w:val="none" w:sz="0" w:space="0" w:color="auto"/>
          </w:divBdr>
          <w:divsChild>
            <w:div w:id="490560361">
              <w:marLeft w:val="0"/>
              <w:marRight w:val="0"/>
              <w:marTop w:val="0"/>
              <w:marBottom w:val="0"/>
              <w:divBdr>
                <w:top w:val="none" w:sz="0" w:space="0" w:color="auto"/>
                <w:left w:val="none" w:sz="0" w:space="0" w:color="auto"/>
                <w:bottom w:val="none" w:sz="0" w:space="0" w:color="auto"/>
                <w:right w:val="none" w:sz="0" w:space="0" w:color="auto"/>
              </w:divBdr>
            </w:div>
          </w:divsChild>
        </w:div>
        <w:div w:id="907033330">
          <w:marLeft w:val="0"/>
          <w:marRight w:val="0"/>
          <w:marTop w:val="0"/>
          <w:marBottom w:val="0"/>
          <w:divBdr>
            <w:top w:val="none" w:sz="0" w:space="0" w:color="auto"/>
            <w:left w:val="none" w:sz="0" w:space="0" w:color="auto"/>
            <w:bottom w:val="none" w:sz="0" w:space="0" w:color="auto"/>
            <w:right w:val="none" w:sz="0" w:space="0" w:color="auto"/>
          </w:divBdr>
        </w:div>
        <w:div w:id="720980054">
          <w:marLeft w:val="0"/>
          <w:marRight w:val="0"/>
          <w:marTop w:val="0"/>
          <w:marBottom w:val="0"/>
          <w:divBdr>
            <w:top w:val="none" w:sz="0" w:space="0" w:color="auto"/>
            <w:left w:val="none" w:sz="0" w:space="0" w:color="auto"/>
            <w:bottom w:val="none" w:sz="0" w:space="0" w:color="auto"/>
            <w:right w:val="none" w:sz="0" w:space="0" w:color="auto"/>
          </w:divBdr>
          <w:divsChild>
            <w:div w:id="1678145372">
              <w:marLeft w:val="0"/>
              <w:marRight w:val="0"/>
              <w:marTop w:val="0"/>
              <w:marBottom w:val="0"/>
              <w:divBdr>
                <w:top w:val="none" w:sz="0" w:space="0" w:color="auto"/>
                <w:left w:val="none" w:sz="0" w:space="0" w:color="auto"/>
                <w:bottom w:val="none" w:sz="0" w:space="0" w:color="auto"/>
                <w:right w:val="none" w:sz="0" w:space="0" w:color="auto"/>
              </w:divBdr>
            </w:div>
          </w:divsChild>
        </w:div>
        <w:div w:id="530386049">
          <w:marLeft w:val="0"/>
          <w:marRight w:val="0"/>
          <w:marTop w:val="0"/>
          <w:marBottom w:val="0"/>
          <w:divBdr>
            <w:top w:val="none" w:sz="0" w:space="0" w:color="auto"/>
            <w:left w:val="none" w:sz="0" w:space="0" w:color="auto"/>
            <w:bottom w:val="none" w:sz="0" w:space="0" w:color="auto"/>
            <w:right w:val="none" w:sz="0" w:space="0" w:color="auto"/>
          </w:divBdr>
        </w:div>
        <w:div w:id="1335959285">
          <w:marLeft w:val="0"/>
          <w:marRight w:val="0"/>
          <w:marTop w:val="0"/>
          <w:marBottom w:val="0"/>
          <w:divBdr>
            <w:top w:val="none" w:sz="0" w:space="0" w:color="auto"/>
            <w:left w:val="none" w:sz="0" w:space="0" w:color="auto"/>
            <w:bottom w:val="none" w:sz="0" w:space="0" w:color="auto"/>
            <w:right w:val="none" w:sz="0" w:space="0" w:color="auto"/>
          </w:divBdr>
          <w:divsChild>
            <w:div w:id="737171674">
              <w:marLeft w:val="0"/>
              <w:marRight w:val="0"/>
              <w:marTop w:val="0"/>
              <w:marBottom w:val="0"/>
              <w:divBdr>
                <w:top w:val="none" w:sz="0" w:space="0" w:color="auto"/>
                <w:left w:val="none" w:sz="0" w:space="0" w:color="auto"/>
                <w:bottom w:val="none" w:sz="0" w:space="0" w:color="auto"/>
                <w:right w:val="none" w:sz="0" w:space="0" w:color="auto"/>
              </w:divBdr>
            </w:div>
          </w:divsChild>
        </w:div>
        <w:div w:id="1024287715">
          <w:marLeft w:val="0"/>
          <w:marRight w:val="0"/>
          <w:marTop w:val="0"/>
          <w:marBottom w:val="0"/>
          <w:divBdr>
            <w:top w:val="none" w:sz="0" w:space="0" w:color="auto"/>
            <w:left w:val="none" w:sz="0" w:space="0" w:color="auto"/>
            <w:bottom w:val="none" w:sz="0" w:space="0" w:color="auto"/>
            <w:right w:val="none" w:sz="0" w:space="0" w:color="auto"/>
          </w:divBdr>
        </w:div>
        <w:div w:id="207305674">
          <w:marLeft w:val="0"/>
          <w:marRight w:val="0"/>
          <w:marTop w:val="0"/>
          <w:marBottom w:val="0"/>
          <w:divBdr>
            <w:top w:val="none" w:sz="0" w:space="0" w:color="auto"/>
            <w:left w:val="none" w:sz="0" w:space="0" w:color="auto"/>
            <w:bottom w:val="none" w:sz="0" w:space="0" w:color="auto"/>
            <w:right w:val="none" w:sz="0" w:space="0" w:color="auto"/>
          </w:divBdr>
          <w:divsChild>
            <w:div w:id="480779520">
              <w:marLeft w:val="0"/>
              <w:marRight w:val="0"/>
              <w:marTop w:val="0"/>
              <w:marBottom w:val="0"/>
              <w:divBdr>
                <w:top w:val="none" w:sz="0" w:space="0" w:color="auto"/>
                <w:left w:val="none" w:sz="0" w:space="0" w:color="auto"/>
                <w:bottom w:val="none" w:sz="0" w:space="0" w:color="auto"/>
                <w:right w:val="none" w:sz="0" w:space="0" w:color="auto"/>
              </w:divBdr>
            </w:div>
          </w:divsChild>
        </w:div>
        <w:div w:id="1081826577">
          <w:marLeft w:val="0"/>
          <w:marRight w:val="0"/>
          <w:marTop w:val="0"/>
          <w:marBottom w:val="0"/>
          <w:divBdr>
            <w:top w:val="none" w:sz="0" w:space="0" w:color="auto"/>
            <w:left w:val="none" w:sz="0" w:space="0" w:color="auto"/>
            <w:bottom w:val="none" w:sz="0" w:space="0" w:color="auto"/>
            <w:right w:val="none" w:sz="0" w:space="0" w:color="auto"/>
          </w:divBdr>
        </w:div>
        <w:div w:id="486750770">
          <w:marLeft w:val="0"/>
          <w:marRight w:val="0"/>
          <w:marTop w:val="0"/>
          <w:marBottom w:val="0"/>
          <w:divBdr>
            <w:top w:val="none" w:sz="0" w:space="0" w:color="auto"/>
            <w:left w:val="none" w:sz="0" w:space="0" w:color="auto"/>
            <w:bottom w:val="none" w:sz="0" w:space="0" w:color="auto"/>
            <w:right w:val="none" w:sz="0" w:space="0" w:color="auto"/>
          </w:divBdr>
          <w:divsChild>
            <w:div w:id="2029602648">
              <w:marLeft w:val="0"/>
              <w:marRight w:val="0"/>
              <w:marTop w:val="0"/>
              <w:marBottom w:val="0"/>
              <w:divBdr>
                <w:top w:val="none" w:sz="0" w:space="0" w:color="auto"/>
                <w:left w:val="none" w:sz="0" w:space="0" w:color="auto"/>
                <w:bottom w:val="none" w:sz="0" w:space="0" w:color="auto"/>
                <w:right w:val="none" w:sz="0" w:space="0" w:color="auto"/>
              </w:divBdr>
            </w:div>
          </w:divsChild>
        </w:div>
        <w:div w:id="888565337">
          <w:marLeft w:val="0"/>
          <w:marRight w:val="0"/>
          <w:marTop w:val="0"/>
          <w:marBottom w:val="0"/>
          <w:divBdr>
            <w:top w:val="none" w:sz="0" w:space="0" w:color="auto"/>
            <w:left w:val="none" w:sz="0" w:space="0" w:color="auto"/>
            <w:bottom w:val="none" w:sz="0" w:space="0" w:color="auto"/>
            <w:right w:val="none" w:sz="0" w:space="0" w:color="auto"/>
          </w:divBdr>
        </w:div>
        <w:div w:id="1511605313">
          <w:marLeft w:val="0"/>
          <w:marRight w:val="0"/>
          <w:marTop w:val="0"/>
          <w:marBottom w:val="0"/>
          <w:divBdr>
            <w:top w:val="none" w:sz="0" w:space="0" w:color="auto"/>
            <w:left w:val="none" w:sz="0" w:space="0" w:color="auto"/>
            <w:bottom w:val="none" w:sz="0" w:space="0" w:color="auto"/>
            <w:right w:val="none" w:sz="0" w:space="0" w:color="auto"/>
          </w:divBdr>
          <w:divsChild>
            <w:div w:id="1700859697">
              <w:marLeft w:val="0"/>
              <w:marRight w:val="0"/>
              <w:marTop w:val="0"/>
              <w:marBottom w:val="0"/>
              <w:divBdr>
                <w:top w:val="none" w:sz="0" w:space="0" w:color="auto"/>
                <w:left w:val="none" w:sz="0" w:space="0" w:color="auto"/>
                <w:bottom w:val="none" w:sz="0" w:space="0" w:color="auto"/>
                <w:right w:val="none" w:sz="0" w:space="0" w:color="auto"/>
              </w:divBdr>
            </w:div>
          </w:divsChild>
        </w:div>
        <w:div w:id="201407198">
          <w:marLeft w:val="0"/>
          <w:marRight w:val="0"/>
          <w:marTop w:val="0"/>
          <w:marBottom w:val="0"/>
          <w:divBdr>
            <w:top w:val="none" w:sz="0" w:space="0" w:color="auto"/>
            <w:left w:val="none" w:sz="0" w:space="0" w:color="auto"/>
            <w:bottom w:val="none" w:sz="0" w:space="0" w:color="auto"/>
            <w:right w:val="none" w:sz="0" w:space="0" w:color="auto"/>
          </w:divBdr>
        </w:div>
        <w:div w:id="774642572">
          <w:marLeft w:val="0"/>
          <w:marRight w:val="0"/>
          <w:marTop w:val="0"/>
          <w:marBottom w:val="0"/>
          <w:divBdr>
            <w:top w:val="none" w:sz="0" w:space="0" w:color="auto"/>
            <w:left w:val="none" w:sz="0" w:space="0" w:color="auto"/>
            <w:bottom w:val="none" w:sz="0" w:space="0" w:color="auto"/>
            <w:right w:val="none" w:sz="0" w:space="0" w:color="auto"/>
          </w:divBdr>
          <w:divsChild>
            <w:div w:id="1975676620">
              <w:marLeft w:val="0"/>
              <w:marRight w:val="0"/>
              <w:marTop w:val="0"/>
              <w:marBottom w:val="0"/>
              <w:divBdr>
                <w:top w:val="none" w:sz="0" w:space="0" w:color="auto"/>
                <w:left w:val="none" w:sz="0" w:space="0" w:color="auto"/>
                <w:bottom w:val="none" w:sz="0" w:space="0" w:color="auto"/>
                <w:right w:val="none" w:sz="0" w:space="0" w:color="auto"/>
              </w:divBdr>
            </w:div>
          </w:divsChild>
        </w:div>
        <w:div w:id="995382459">
          <w:marLeft w:val="0"/>
          <w:marRight w:val="0"/>
          <w:marTop w:val="300"/>
          <w:marBottom w:val="0"/>
          <w:divBdr>
            <w:top w:val="none" w:sz="0" w:space="0" w:color="auto"/>
            <w:left w:val="none" w:sz="0" w:space="0" w:color="auto"/>
            <w:bottom w:val="none" w:sz="0" w:space="0" w:color="auto"/>
            <w:right w:val="none" w:sz="0" w:space="0" w:color="auto"/>
          </w:divBdr>
          <w:divsChild>
            <w:div w:id="1649555084">
              <w:marLeft w:val="0"/>
              <w:marRight w:val="0"/>
              <w:marTop w:val="0"/>
              <w:marBottom w:val="0"/>
              <w:divBdr>
                <w:top w:val="none" w:sz="0" w:space="0" w:color="auto"/>
                <w:left w:val="none" w:sz="0" w:space="0" w:color="auto"/>
                <w:bottom w:val="none" w:sz="0" w:space="0" w:color="auto"/>
                <w:right w:val="none" w:sz="0" w:space="0" w:color="auto"/>
              </w:divBdr>
              <w:divsChild>
                <w:div w:id="12166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115322">
          <w:marLeft w:val="0"/>
          <w:marRight w:val="0"/>
          <w:marTop w:val="300"/>
          <w:marBottom w:val="0"/>
          <w:divBdr>
            <w:top w:val="none" w:sz="0" w:space="0" w:color="auto"/>
            <w:left w:val="none" w:sz="0" w:space="0" w:color="auto"/>
            <w:bottom w:val="none" w:sz="0" w:space="0" w:color="auto"/>
            <w:right w:val="none" w:sz="0" w:space="0" w:color="auto"/>
          </w:divBdr>
          <w:divsChild>
            <w:div w:id="1333677555">
              <w:marLeft w:val="0"/>
              <w:marRight w:val="0"/>
              <w:marTop w:val="0"/>
              <w:marBottom w:val="0"/>
              <w:divBdr>
                <w:top w:val="none" w:sz="0" w:space="0" w:color="auto"/>
                <w:left w:val="none" w:sz="0" w:space="0" w:color="auto"/>
                <w:bottom w:val="none" w:sz="0" w:space="0" w:color="auto"/>
                <w:right w:val="none" w:sz="0" w:space="0" w:color="auto"/>
              </w:divBdr>
              <w:divsChild>
                <w:div w:id="444078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859417">
          <w:marLeft w:val="0"/>
          <w:marRight w:val="0"/>
          <w:marTop w:val="300"/>
          <w:marBottom w:val="0"/>
          <w:divBdr>
            <w:top w:val="none" w:sz="0" w:space="0" w:color="auto"/>
            <w:left w:val="none" w:sz="0" w:space="0" w:color="auto"/>
            <w:bottom w:val="none" w:sz="0" w:space="0" w:color="auto"/>
            <w:right w:val="none" w:sz="0" w:space="0" w:color="auto"/>
          </w:divBdr>
          <w:divsChild>
            <w:div w:id="825316397">
              <w:marLeft w:val="0"/>
              <w:marRight w:val="0"/>
              <w:marTop w:val="0"/>
              <w:marBottom w:val="0"/>
              <w:divBdr>
                <w:top w:val="none" w:sz="0" w:space="0" w:color="auto"/>
                <w:left w:val="none" w:sz="0" w:space="0" w:color="auto"/>
                <w:bottom w:val="none" w:sz="0" w:space="0" w:color="auto"/>
                <w:right w:val="none" w:sz="0" w:space="0" w:color="auto"/>
              </w:divBdr>
              <w:divsChild>
                <w:div w:id="205418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376611">
          <w:marLeft w:val="0"/>
          <w:marRight w:val="0"/>
          <w:marTop w:val="300"/>
          <w:marBottom w:val="0"/>
          <w:divBdr>
            <w:top w:val="none" w:sz="0" w:space="0" w:color="auto"/>
            <w:left w:val="none" w:sz="0" w:space="0" w:color="auto"/>
            <w:bottom w:val="none" w:sz="0" w:space="0" w:color="auto"/>
            <w:right w:val="none" w:sz="0" w:space="0" w:color="auto"/>
          </w:divBdr>
          <w:divsChild>
            <w:div w:id="1946188084">
              <w:marLeft w:val="0"/>
              <w:marRight w:val="0"/>
              <w:marTop w:val="0"/>
              <w:marBottom w:val="0"/>
              <w:divBdr>
                <w:top w:val="none" w:sz="0" w:space="0" w:color="auto"/>
                <w:left w:val="none" w:sz="0" w:space="0" w:color="auto"/>
                <w:bottom w:val="none" w:sz="0" w:space="0" w:color="auto"/>
                <w:right w:val="none" w:sz="0" w:space="0" w:color="auto"/>
              </w:divBdr>
              <w:divsChild>
                <w:div w:id="1726639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8093018">
      <w:bodyDiv w:val="1"/>
      <w:marLeft w:val="0"/>
      <w:marRight w:val="0"/>
      <w:marTop w:val="0"/>
      <w:marBottom w:val="0"/>
      <w:divBdr>
        <w:top w:val="none" w:sz="0" w:space="0" w:color="auto"/>
        <w:left w:val="none" w:sz="0" w:space="0" w:color="auto"/>
        <w:bottom w:val="none" w:sz="0" w:space="0" w:color="auto"/>
        <w:right w:val="none" w:sz="0" w:space="0" w:color="auto"/>
      </w:divBdr>
    </w:div>
    <w:div w:id="359287002">
      <w:bodyDiv w:val="1"/>
      <w:marLeft w:val="0"/>
      <w:marRight w:val="0"/>
      <w:marTop w:val="0"/>
      <w:marBottom w:val="0"/>
      <w:divBdr>
        <w:top w:val="none" w:sz="0" w:space="0" w:color="auto"/>
        <w:left w:val="none" w:sz="0" w:space="0" w:color="auto"/>
        <w:bottom w:val="none" w:sz="0" w:space="0" w:color="auto"/>
        <w:right w:val="none" w:sz="0" w:space="0" w:color="auto"/>
      </w:divBdr>
      <w:divsChild>
        <w:div w:id="984160265">
          <w:marLeft w:val="0"/>
          <w:marRight w:val="0"/>
          <w:marTop w:val="0"/>
          <w:marBottom w:val="0"/>
          <w:divBdr>
            <w:top w:val="none" w:sz="0" w:space="0" w:color="auto"/>
            <w:left w:val="none" w:sz="0" w:space="0" w:color="auto"/>
            <w:bottom w:val="none" w:sz="0" w:space="0" w:color="auto"/>
            <w:right w:val="none" w:sz="0" w:space="0" w:color="auto"/>
          </w:divBdr>
        </w:div>
        <w:div w:id="1138298652">
          <w:marLeft w:val="0"/>
          <w:marRight w:val="0"/>
          <w:marTop w:val="0"/>
          <w:marBottom w:val="0"/>
          <w:divBdr>
            <w:top w:val="none" w:sz="0" w:space="0" w:color="auto"/>
            <w:left w:val="none" w:sz="0" w:space="0" w:color="auto"/>
            <w:bottom w:val="none" w:sz="0" w:space="0" w:color="auto"/>
            <w:right w:val="none" w:sz="0" w:space="0" w:color="auto"/>
          </w:divBdr>
          <w:divsChild>
            <w:div w:id="658582563">
              <w:marLeft w:val="0"/>
              <w:marRight w:val="0"/>
              <w:marTop w:val="0"/>
              <w:marBottom w:val="0"/>
              <w:divBdr>
                <w:top w:val="none" w:sz="0" w:space="0" w:color="auto"/>
                <w:left w:val="none" w:sz="0" w:space="0" w:color="auto"/>
                <w:bottom w:val="none" w:sz="0" w:space="0" w:color="auto"/>
                <w:right w:val="none" w:sz="0" w:space="0" w:color="auto"/>
              </w:divBdr>
            </w:div>
          </w:divsChild>
        </w:div>
        <w:div w:id="780416813">
          <w:marLeft w:val="0"/>
          <w:marRight w:val="0"/>
          <w:marTop w:val="0"/>
          <w:marBottom w:val="0"/>
          <w:divBdr>
            <w:top w:val="none" w:sz="0" w:space="0" w:color="auto"/>
            <w:left w:val="none" w:sz="0" w:space="0" w:color="auto"/>
            <w:bottom w:val="none" w:sz="0" w:space="0" w:color="auto"/>
            <w:right w:val="none" w:sz="0" w:space="0" w:color="auto"/>
          </w:divBdr>
        </w:div>
        <w:div w:id="1865559551">
          <w:marLeft w:val="0"/>
          <w:marRight w:val="0"/>
          <w:marTop w:val="0"/>
          <w:marBottom w:val="0"/>
          <w:divBdr>
            <w:top w:val="none" w:sz="0" w:space="0" w:color="auto"/>
            <w:left w:val="none" w:sz="0" w:space="0" w:color="auto"/>
            <w:bottom w:val="none" w:sz="0" w:space="0" w:color="auto"/>
            <w:right w:val="none" w:sz="0" w:space="0" w:color="auto"/>
          </w:divBdr>
          <w:divsChild>
            <w:div w:id="1298296189">
              <w:marLeft w:val="0"/>
              <w:marRight w:val="0"/>
              <w:marTop w:val="0"/>
              <w:marBottom w:val="0"/>
              <w:divBdr>
                <w:top w:val="none" w:sz="0" w:space="0" w:color="auto"/>
                <w:left w:val="none" w:sz="0" w:space="0" w:color="auto"/>
                <w:bottom w:val="none" w:sz="0" w:space="0" w:color="auto"/>
                <w:right w:val="none" w:sz="0" w:space="0" w:color="auto"/>
              </w:divBdr>
            </w:div>
          </w:divsChild>
        </w:div>
        <w:div w:id="810514619">
          <w:marLeft w:val="0"/>
          <w:marRight w:val="0"/>
          <w:marTop w:val="0"/>
          <w:marBottom w:val="0"/>
          <w:divBdr>
            <w:top w:val="none" w:sz="0" w:space="0" w:color="auto"/>
            <w:left w:val="none" w:sz="0" w:space="0" w:color="auto"/>
            <w:bottom w:val="none" w:sz="0" w:space="0" w:color="auto"/>
            <w:right w:val="none" w:sz="0" w:space="0" w:color="auto"/>
          </w:divBdr>
        </w:div>
        <w:div w:id="683365643">
          <w:marLeft w:val="0"/>
          <w:marRight w:val="0"/>
          <w:marTop w:val="0"/>
          <w:marBottom w:val="0"/>
          <w:divBdr>
            <w:top w:val="none" w:sz="0" w:space="0" w:color="auto"/>
            <w:left w:val="none" w:sz="0" w:space="0" w:color="auto"/>
            <w:bottom w:val="none" w:sz="0" w:space="0" w:color="auto"/>
            <w:right w:val="none" w:sz="0" w:space="0" w:color="auto"/>
          </w:divBdr>
          <w:divsChild>
            <w:div w:id="1195193115">
              <w:marLeft w:val="0"/>
              <w:marRight w:val="0"/>
              <w:marTop w:val="0"/>
              <w:marBottom w:val="0"/>
              <w:divBdr>
                <w:top w:val="none" w:sz="0" w:space="0" w:color="auto"/>
                <w:left w:val="none" w:sz="0" w:space="0" w:color="auto"/>
                <w:bottom w:val="none" w:sz="0" w:space="0" w:color="auto"/>
                <w:right w:val="none" w:sz="0" w:space="0" w:color="auto"/>
              </w:divBdr>
            </w:div>
          </w:divsChild>
        </w:div>
        <w:div w:id="723992659">
          <w:marLeft w:val="0"/>
          <w:marRight w:val="0"/>
          <w:marTop w:val="0"/>
          <w:marBottom w:val="0"/>
          <w:divBdr>
            <w:top w:val="none" w:sz="0" w:space="0" w:color="auto"/>
            <w:left w:val="none" w:sz="0" w:space="0" w:color="auto"/>
            <w:bottom w:val="none" w:sz="0" w:space="0" w:color="auto"/>
            <w:right w:val="none" w:sz="0" w:space="0" w:color="auto"/>
          </w:divBdr>
        </w:div>
        <w:div w:id="1354528275">
          <w:marLeft w:val="0"/>
          <w:marRight w:val="0"/>
          <w:marTop w:val="0"/>
          <w:marBottom w:val="0"/>
          <w:divBdr>
            <w:top w:val="none" w:sz="0" w:space="0" w:color="auto"/>
            <w:left w:val="none" w:sz="0" w:space="0" w:color="auto"/>
            <w:bottom w:val="none" w:sz="0" w:space="0" w:color="auto"/>
            <w:right w:val="none" w:sz="0" w:space="0" w:color="auto"/>
          </w:divBdr>
          <w:divsChild>
            <w:div w:id="1498767095">
              <w:marLeft w:val="0"/>
              <w:marRight w:val="0"/>
              <w:marTop w:val="0"/>
              <w:marBottom w:val="0"/>
              <w:divBdr>
                <w:top w:val="none" w:sz="0" w:space="0" w:color="auto"/>
                <w:left w:val="none" w:sz="0" w:space="0" w:color="auto"/>
                <w:bottom w:val="none" w:sz="0" w:space="0" w:color="auto"/>
                <w:right w:val="none" w:sz="0" w:space="0" w:color="auto"/>
              </w:divBdr>
            </w:div>
          </w:divsChild>
        </w:div>
        <w:div w:id="1574271875">
          <w:marLeft w:val="0"/>
          <w:marRight w:val="0"/>
          <w:marTop w:val="0"/>
          <w:marBottom w:val="0"/>
          <w:divBdr>
            <w:top w:val="none" w:sz="0" w:space="0" w:color="auto"/>
            <w:left w:val="none" w:sz="0" w:space="0" w:color="auto"/>
            <w:bottom w:val="none" w:sz="0" w:space="0" w:color="auto"/>
            <w:right w:val="none" w:sz="0" w:space="0" w:color="auto"/>
          </w:divBdr>
        </w:div>
        <w:div w:id="1880825123">
          <w:marLeft w:val="0"/>
          <w:marRight w:val="0"/>
          <w:marTop w:val="0"/>
          <w:marBottom w:val="0"/>
          <w:divBdr>
            <w:top w:val="none" w:sz="0" w:space="0" w:color="auto"/>
            <w:left w:val="none" w:sz="0" w:space="0" w:color="auto"/>
            <w:bottom w:val="none" w:sz="0" w:space="0" w:color="auto"/>
            <w:right w:val="none" w:sz="0" w:space="0" w:color="auto"/>
          </w:divBdr>
          <w:divsChild>
            <w:div w:id="1968512699">
              <w:marLeft w:val="0"/>
              <w:marRight w:val="0"/>
              <w:marTop w:val="0"/>
              <w:marBottom w:val="0"/>
              <w:divBdr>
                <w:top w:val="none" w:sz="0" w:space="0" w:color="auto"/>
                <w:left w:val="none" w:sz="0" w:space="0" w:color="auto"/>
                <w:bottom w:val="none" w:sz="0" w:space="0" w:color="auto"/>
                <w:right w:val="none" w:sz="0" w:space="0" w:color="auto"/>
              </w:divBdr>
            </w:div>
          </w:divsChild>
        </w:div>
        <w:div w:id="1724907948">
          <w:marLeft w:val="0"/>
          <w:marRight w:val="0"/>
          <w:marTop w:val="0"/>
          <w:marBottom w:val="0"/>
          <w:divBdr>
            <w:top w:val="none" w:sz="0" w:space="0" w:color="auto"/>
            <w:left w:val="none" w:sz="0" w:space="0" w:color="auto"/>
            <w:bottom w:val="none" w:sz="0" w:space="0" w:color="auto"/>
            <w:right w:val="none" w:sz="0" w:space="0" w:color="auto"/>
          </w:divBdr>
        </w:div>
        <w:div w:id="1328364486">
          <w:marLeft w:val="0"/>
          <w:marRight w:val="0"/>
          <w:marTop w:val="0"/>
          <w:marBottom w:val="0"/>
          <w:divBdr>
            <w:top w:val="none" w:sz="0" w:space="0" w:color="auto"/>
            <w:left w:val="none" w:sz="0" w:space="0" w:color="auto"/>
            <w:bottom w:val="none" w:sz="0" w:space="0" w:color="auto"/>
            <w:right w:val="none" w:sz="0" w:space="0" w:color="auto"/>
          </w:divBdr>
          <w:divsChild>
            <w:div w:id="698089551">
              <w:marLeft w:val="0"/>
              <w:marRight w:val="0"/>
              <w:marTop w:val="0"/>
              <w:marBottom w:val="0"/>
              <w:divBdr>
                <w:top w:val="none" w:sz="0" w:space="0" w:color="auto"/>
                <w:left w:val="none" w:sz="0" w:space="0" w:color="auto"/>
                <w:bottom w:val="none" w:sz="0" w:space="0" w:color="auto"/>
                <w:right w:val="none" w:sz="0" w:space="0" w:color="auto"/>
              </w:divBdr>
            </w:div>
          </w:divsChild>
        </w:div>
        <w:div w:id="1157190704">
          <w:marLeft w:val="0"/>
          <w:marRight w:val="0"/>
          <w:marTop w:val="0"/>
          <w:marBottom w:val="0"/>
          <w:divBdr>
            <w:top w:val="none" w:sz="0" w:space="0" w:color="auto"/>
            <w:left w:val="none" w:sz="0" w:space="0" w:color="auto"/>
            <w:bottom w:val="none" w:sz="0" w:space="0" w:color="auto"/>
            <w:right w:val="none" w:sz="0" w:space="0" w:color="auto"/>
          </w:divBdr>
        </w:div>
        <w:div w:id="1047415367">
          <w:marLeft w:val="0"/>
          <w:marRight w:val="0"/>
          <w:marTop w:val="0"/>
          <w:marBottom w:val="0"/>
          <w:divBdr>
            <w:top w:val="none" w:sz="0" w:space="0" w:color="auto"/>
            <w:left w:val="none" w:sz="0" w:space="0" w:color="auto"/>
            <w:bottom w:val="none" w:sz="0" w:space="0" w:color="auto"/>
            <w:right w:val="none" w:sz="0" w:space="0" w:color="auto"/>
          </w:divBdr>
          <w:divsChild>
            <w:div w:id="1187987245">
              <w:marLeft w:val="0"/>
              <w:marRight w:val="0"/>
              <w:marTop w:val="0"/>
              <w:marBottom w:val="0"/>
              <w:divBdr>
                <w:top w:val="none" w:sz="0" w:space="0" w:color="auto"/>
                <w:left w:val="none" w:sz="0" w:space="0" w:color="auto"/>
                <w:bottom w:val="none" w:sz="0" w:space="0" w:color="auto"/>
                <w:right w:val="none" w:sz="0" w:space="0" w:color="auto"/>
              </w:divBdr>
            </w:div>
          </w:divsChild>
        </w:div>
        <w:div w:id="1125394284">
          <w:marLeft w:val="0"/>
          <w:marRight w:val="0"/>
          <w:marTop w:val="300"/>
          <w:marBottom w:val="0"/>
          <w:divBdr>
            <w:top w:val="none" w:sz="0" w:space="0" w:color="auto"/>
            <w:left w:val="none" w:sz="0" w:space="0" w:color="auto"/>
            <w:bottom w:val="none" w:sz="0" w:space="0" w:color="auto"/>
            <w:right w:val="none" w:sz="0" w:space="0" w:color="auto"/>
          </w:divBdr>
          <w:divsChild>
            <w:div w:id="1695183692">
              <w:marLeft w:val="0"/>
              <w:marRight w:val="0"/>
              <w:marTop w:val="0"/>
              <w:marBottom w:val="0"/>
              <w:divBdr>
                <w:top w:val="none" w:sz="0" w:space="0" w:color="auto"/>
                <w:left w:val="none" w:sz="0" w:space="0" w:color="auto"/>
                <w:bottom w:val="none" w:sz="0" w:space="0" w:color="auto"/>
                <w:right w:val="none" w:sz="0" w:space="0" w:color="auto"/>
              </w:divBdr>
              <w:divsChild>
                <w:div w:id="830171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7905009">
          <w:marLeft w:val="0"/>
          <w:marRight w:val="0"/>
          <w:marTop w:val="300"/>
          <w:marBottom w:val="0"/>
          <w:divBdr>
            <w:top w:val="none" w:sz="0" w:space="0" w:color="auto"/>
            <w:left w:val="none" w:sz="0" w:space="0" w:color="auto"/>
            <w:bottom w:val="none" w:sz="0" w:space="0" w:color="auto"/>
            <w:right w:val="none" w:sz="0" w:space="0" w:color="auto"/>
          </w:divBdr>
          <w:divsChild>
            <w:div w:id="9374021">
              <w:marLeft w:val="0"/>
              <w:marRight w:val="0"/>
              <w:marTop w:val="0"/>
              <w:marBottom w:val="0"/>
              <w:divBdr>
                <w:top w:val="none" w:sz="0" w:space="0" w:color="auto"/>
                <w:left w:val="none" w:sz="0" w:space="0" w:color="auto"/>
                <w:bottom w:val="none" w:sz="0" w:space="0" w:color="auto"/>
                <w:right w:val="none" w:sz="0" w:space="0" w:color="auto"/>
              </w:divBdr>
              <w:divsChild>
                <w:div w:id="176633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961947">
          <w:marLeft w:val="0"/>
          <w:marRight w:val="0"/>
          <w:marTop w:val="300"/>
          <w:marBottom w:val="0"/>
          <w:divBdr>
            <w:top w:val="none" w:sz="0" w:space="0" w:color="auto"/>
            <w:left w:val="none" w:sz="0" w:space="0" w:color="auto"/>
            <w:bottom w:val="none" w:sz="0" w:space="0" w:color="auto"/>
            <w:right w:val="none" w:sz="0" w:space="0" w:color="auto"/>
          </w:divBdr>
          <w:divsChild>
            <w:div w:id="680622670">
              <w:marLeft w:val="0"/>
              <w:marRight w:val="0"/>
              <w:marTop w:val="0"/>
              <w:marBottom w:val="0"/>
              <w:divBdr>
                <w:top w:val="none" w:sz="0" w:space="0" w:color="auto"/>
                <w:left w:val="none" w:sz="0" w:space="0" w:color="auto"/>
                <w:bottom w:val="none" w:sz="0" w:space="0" w:color="auto"/>
                <w:right w:val="none" w:sz="0" w:space="0" w:color="auto"/>
              </w:divBdr>
              <w:divsChild>
                <w:div w:id="1701542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267394">
          <w:marLeft w:val="0"/>
          <w:marRight w:val="0"/>
          <w:marTop w:val="300"/>
          <w:marBottom w:val="0"/>
          <w:divBdr>
            <w:top w:val="none" w:sz="0" w:space="0" w:color="auto"/>
            <w:left w:val="none" w:sz="0" w:space="0" w:color="auto"/>
            <w:bottom w:val="none" w:sz="0" w:space="0" w:color="auto"/>
            <w:right w:val="none" w:sz="0" w:space="0" w:color="auto"/>
          </w:divBdr>
          <w:divsChild>
            <w:div w:id="402601314">
              <w:marLeft w:val="0"/>
              <w:marRight w:val="0"/>
              <w:marTop w:val="0"/>
              <w:marBottom w:val="0"/>
              <w:divBdr>
                <w:top w:val="none" w:sz="0" w:space="0" w:color="auto"/>
                <w:left w:val="none" w:sz="0" w:space="0" w:color="auto"/>
                <w:bottom w:val="none" w:sz="0" w:space="0" w:color="auto"/>
                <w:right w:val="none" w:sz="0" w:space="0" w:color="auto"/>
              </w:divBdr>
              <w:divsChild>
                <w:div w:id="237247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553920">
      <w:bodyDiv w:val="1"/>
      <w:marLeft w:val="0"/>
      <w:marRight w:val="0"/>
      <w:marTop w:val="0"/>
      <w:marBottom w:val="0"/>
      <w:divBdr>
        <w:top w:val="none" w:sz="0" w:space="0" w:color="auto"/>
        <w:left w:val="none" w:sz="0" w:space="0" w:color="auto"/>
        <w:bottom w:val="none" w:sz="0" w:space="0" w:color="auto"/>
        <w:right w:val="none" w:sz="0" w:space="0" w:color="auto"/>
      </w:divBdr>
      <w:divsChild>
        <w:div w:id="153492121">
          <w:marLeft w:val="0"/>
          <w:marRight w:val="0"/>
          <w:marTop w:val="0"/>
          <w:marBottom w:val="0"/>
          <w:divBdr>
            <w:top w:val="none" w:sz="0" w:space="0" w:color="auto"/>
            <w:left w:val="none" w:sz="0" w:space="0" w:color="auto"/>
            <w:bottom w:val="none" w:sz="0" w:space="0" w:color="auto"/>
            <w:right w:val="none" w:sz="0" w:space="0" w:color="auto"/>
          </w:divBdr>
          <w:divsChild>
            <w:div w:id="773405573">
              <w:marLeft w:val="0"/>
              <w:marRight w:val="0"/>
              <w:marTop w:val="0"/>
              <w:marBottom w:val="0"/>
              <w:divBdr>
                <w:top w:val="none" w:sz="0" w:space="0" w:color="auto"/>
                <w:left w:val="none" w:sz="0" w:space="0" w:color="auto"/>
                <w:bottom w:val="none" w:sz="0" w:space="0" w:color="auto"/>
                <w:right w:val="none" w:sz="0" w:space="0" w:color="auto"/>
              </w:divBdr>
            </w:div>
          </w:divsChild>
        </w:div>
        <w:div w:id="310142284">
          <w:marLeft w:val="0"/>
          <w:marRight w:val="0"/>
          <w:marTop w:val="0"/>
          <w:marBottom w:val="0"/>
          <w:divBdr>
            <w:top w:val="none" w:sz="0" w:space="0" w:color="auto"/>
            <w:left w:val="none" w:sz="0" w:space="0" w:color="auto"/>
            <w:bottom w:val="none" w:sz="0" w:space="0" w:color="auto"/>
            <w:right w:val="none" w:sz="0" w:space="0" w:color="auto"/>
          </w:divBdr>
        </w:div>
        <w:div w:id="328363450">
          <w:marLeft w:val="0"/>
          <w:marRight w:val="0"/>
          <w:marTop w:val="0"/>
          <w:marBottom w:val="0"/>
          <w:divBdr>
            <w:top w:val="none" w:sz="0" w:space="0" w:color="auto"/>
            <w:left w:val="none" w:sz="0" w:space="0" w:color="auto"/>
            <w:bottom w:val="none" w:sz="0" w:space="0" w:color="auto"/>
            <w:right w:val="none" w:sz="0" w:space="0" w:color="auto"/>
          </w:divBdr>
        </w:div>
        <w:div w:id="358553769">
          <w:marLeft w:val="0"/>
          <w:marRight w:val="0"/>
          <w:marTop w:val="300"/>
          <w:marBottom w:val="0"/>
          <w:divBdr>
            <w:top w:val="none" w:sz="0" w:space="0" w:color="auto"/>
            <w:left w:val="none" w:sz="0" w:space="0" w:color="auto"/>
            <w:bottom w:val="none" w:sz="0" w:space="0" w:color="auto"/>
            <w:right w:val="none" w:sz="0" w:space="0" w:color="auto"/>
          </w:divBdr>
          <w:divsChild>
            <w:div w:id="493030942">
              <w:marLeft w:val="0"/>
              <w:marRight w:val="0"/>
              <w:marTop w:val="0"/>
              <w:marBottom w:val="0"/>
              <w:divBdr>
                <w:top w:val="none" w:sz="0" w:space="0" w:color="auto"/>
                <w:left w:val="none" w:sz="0" w:space="0" w:color="auto"/>
                <w:bottom w:val="none" w:sz="0" w:space="0" w:color="auto"/>
                <w:right w:val="none" w:sz="0" w:space="0" w:color="auto"/>
              </w:divBdr>
              <w:divsChild>
                <w:div w:id="15475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750158">
          <w:marLeft w:val="0"/>
          <w:marRight w:val="0"/>
          <w:marTop w:val="300"/>
          <w:marBottom w:val="0"/>
          <w:divBdr>
            <w:top w:val="none" w:sz="0" w:space="0" w:color="auto"/>
            <w:left w:val="none" w:sz="0" w:space="0" w:color="auto"/>
            <w:bottom w:val="none" w:sz="0" w:space="0" w:color="auto"/>
            <w:right w:val="none" w:sz="0" w:space="0" w:color="auto"/>
          </w:divBdr>
          <w:divsChild>
            <w:div w:id="1344162852">
              <w:marLeft w:val="0"/>
              <w:marRight w:val="0"/>
              <w:marTop w:val="0"/>
              <w:marBottom w:val="0"/>
              <w:divBdr>
                <w:top w:val="none" w:sz="0" w:space="0" w:color="auto"/>
                <w:left w:val="none" w:sz="0" w:space="0" w:color="auto"/>
                <w:bottom w:val="none" w:sz="0" w:space="0" w:color="auto"/>
                <w:right w:val="none" w:sz="0" w:space="0" w:color="auto"/>
              </w:divBdr>
              <w:divsChild>
                <w:div w:id="301276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390684">
          <w:marLeft w:val="0"/>
          <w:marRight w:val="0"/>
          <w:marTop w:val="0"/>
          <w:marBottom w:val="0"/>
          <w:divBdr>
            <w:top w:val="none" w:sz="0" w:space="0" w:color="auto"/>
            <w:left w:val="none" w:sz="0" w:space="0" w:color="auto"/>
            <w:bottom w:val="none" w:sz="0" w:space="0" w:color="auto"/>
            <w:right w:val="none" w:sz="0" w:space="0" w:color="auto"/>
          </w:divBdr>
          <w:divsChild>
            <w:div w:id="1266041017">
              <w:marLeft w:val="0"/>
              <w:marRight w:val="0"/>
              <w:marTop w:val="0"/>
              <w:marBottom w:val="0"/>
              <w:divBdr>
                <w:top w:val="none" w:sz="0" w:space="0" w:color="auto"/>
                <w:left w:val="none" w:sz="0" w:space="0" w:color="auto"/>
                <w:bottom w:val="none" w:sz="0" w:space="0" w:color="auto"/>
                <w:right w:val="none" w:sz="0" w:space="0" w:color="auto"/>
              </w:divBdr>
            </w:div>
          </w:divsChild>
        </w:div>
        <w:div w:id="477571814">
          <w:marLeft w:val="0"/>
          <w:marRight w:val="0"/>
          <w:marTop w:val="0"/>
          <w:marBottom w:val="0"/>
          <w:divBdr>
            <w:top w:val="none" w:sz="0" w:space="0" w:color="auto"/>
            <w:left w:val="none" w:sz="0" w:space="0" w:color="auto"/>
            <w:bottom w:val="none" w:sz="0" w:space="0" w:color="auto"/>
            <w:right w:val="none" w:sz="0" w:space="0" w:color="auto"/>
          </w:divBdr>
          <w:divsChild>
            <w:div w:id="749041269">
              <w:marLeft w:val="0"/>
              <w:marRight w:val="0"/>
              <w:marTop w:val="0"/>
              <w:marBottom w:val="0"/>
              <w:divBdr>
                <w:top w:val="none" w:sz="0" w:space="0" w:color="auto"/>
                <w:left w:val="none" w:sz="0" w:space="0" w:color="auto"/>
                <w:bottom w:val="none" w:sz="0" w:space="0" w:color="auto"/>
                <w:right w:val="none" w:sz="0" w:space="0" w:color="auto"/>
              </w:divBdr>
            </w:div>
          </w:divsChild>
        </w:div>
        <w:div w:id="485240412">
          <w:marLeft w:val="0"/>
          <w:marRight w:val="0"/>
          <w:marTop w:val="300"/>
          <w:marBottom w:val="0"/>
          <w:divBdr>
            <w:top w:val="none" w:sz="0" w:space="0" w:color="auto"/>
            <w:left w:val="none" w:sz="0" w:space="0" w:color="auto"/>
            <w:bottom w:val="none" w:sz="0" w:space="0" w:color="auto"/>
            <w:right w:val="none" w:sz="0" w:space="0" w:color="auto"/>
          </w:divBdr>
          <w:divsChild>
            <w:div w:id="833715933">
              <w:marLeft w:val="0"/>
              <w:marRight w:val="0"/>
              <w:marTop w:val="0"/>
              <w:marBottom w:val="0"/>
              <w:divBdr>
                <w:top w:val="none" w:sz="0" w:space="0" w:color="auto"/>
                <w:left w:val="none" w:sz="0" w:space="0" w:color="auto"/>
                <w:bottom w:val="none" w:sz="0" w:space="0" w:color="auto"/>
                <w:right w:val="none" w:sz="0" w:space="0" w:color="auto"/>
              </w:divBdr>
              <w:divsChild>
                <w:div w:id="1268125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83453">
          <w:marLeft w:val="0"/>
          <w:marRight w:val="0"/>
          <w:marTop w:val="0"/>
          <w:marBottom w:val="0"/>
          <w:divBdr>
            <w:top w:val="none" w:sz="0" w:space="0" w:color="auto"/>
            <w:left w:val="none" w:sz="0" w:space="0" w:color="auto"/>
            <w:bottom w:val="none" w:sz="0" w:space="0" w:color="auto"/>
            <w:right w:val="none" w:sz="0" w:space="0" w:color="auto"/>
          </w:divBdr>
          <w:divsChild>
            <w:div w:id="1879202453">
              <w:marLeft w:val="0"/>
              <w:marRight w:val="0"/>
              <w:marTop w:val="0"/>
              <w:marBottom w:val="0"/>
              <w:divBdr>
                <w:top w:val="none" w:sz="0" w:space="0" w:color="auto"/>
                <w:left w:val="none" w:sz="0" w:space="0" w:color="auto"/>
                <w:bottom w:val="none" w:sz="0" w:space="0" w:color="auto"/>
                <w:right w:val="none" w:sz="0" w:space="0" w:color="auto"/>
              </w:divBdr>
            </w:div>
          </w:divsChild>
        </w:div>
        <w:div w:id="710350344">
          <w:marLeft w:val="0"/>
          <w:marRight w:val="0"/>
          <w:marTop w:val="0"/>
          <w:marBottom w:val="0"/>
          <w:divBdr>
            <w:top w:val="none" w:sz="0" w:space="0" w:color="auto"/>
            <w:left w:val="none" w:sz="0" w:space="0" w:color="auto"/>
            <w:bottom w:val="none" w:sz="0" w:space="0" w:color="auto"/>
            <w:right w:val="none" w:sz="0" w:space="0" w:color="auto"/>
          </w:divBdr>
        </w:div>
        <w:div w:id="882328298">
          <w:marLeft w:val="0"/>
          <w:marRight w:val="0"/>
          <w:marTop w:val="0"/>
          <w:marBottom w:val="0"/>
          <w:divBdr>
            <w:top w:val="none" w:sz="0" w:space="0" w:color="auto"/>
            <w:left w:val="none" w:sz="0" w:space="0" w:color="auto"/>
            <w:bottom w:val="none" w:sz="0" w:space="0" w:color="auto"/>
            <w:right w:val="none" w:sz="0" w:space="0" w:color="auto"/>
          </w:divBdr>
        </w:div>
        <w:div w:id="1181165852">
          <w:marLeft w:val="0"/>
          <w:marRight w:val="0"/>
          <w:marTop w:val="0"/>
          <w:marBottom w:val="0"/>
          <w:divBdr>
            <w:top w:val="none" w:sz="0" w:space="0" w:color="auto"/>
            <w:left w:val="none" w:sz="0" w:space="0" w:color="auto"/>
            <w:bottom w:val="none" w:sz="0" w:space="0" w:color="auto"/>
            <w:right w:val="none" w:sz="0" w:space="0" w:color="auto"/>
          </w:divBdr>
          <w:divsChild>
            <w:div w:id="1355963841">
              <w:marLeft w:val="0"/>
              <w:marRight w:val="0"/>
              <w:marTop w:val="0"/>
              <w:marBottom w:val="0"/>
              <w:divBdr>
                <w:top w:val="none" w:sz="0" w:space="0" w:color="auto"/>
                <w:left w:val="none" w:sz="0" w:space="0" w:color="auto"/>
                <w:bottom w:val="none" w:sz="0" w:space="0" w:color="auto"/>
                <w:right w:val="none" w:sz="0" w:space="0" w:color="auto"/>
              </w:divBdr>
            </w:div>
          </w:divsChild>
        </w:div>
        <w:div w:id="1475832109">
          <w:marLeft w:val="0"/>
          <w:marRight w:val="0"/>
          <w:marTop w:val="0"/>
          <w:marBottom w:val="0"/>
          <w:divBdr>
            <w:top w:val="none" w:sz="0" w:space="0" w:color="auto"/>
            <w:left w:val="none" w:sz="0" w:space="0" w:color="auto"/>
            <w:bottom w:val="none" w:sz="0" w:space="0" w:color="auto"/>
            <w:right w:val="none" w:sz="0" w:space="0" w:color="auto"/>
          </w:divBdr>
        </w:div>
        <w:div w:id="1695496083">
          <w:marLeft w:val="0"/>
          <w:marRight w:val="0"/>
          <w:marTop w:val="0"/>
          <w:marBottom w:val="0"/>
          <w:divBdr>
            <w:top w:val="none" w:sz="0" w:space="0" w:color="auto"/>
            <w:left w:val="none" w:sz="0" w:space="0" w:color="auto"/>
            <w:bottom w:val="none" w:sz="0" w:space="0" w:color="auto"/>
            <w:right w:val="none" w:sz="0" w:space="0" w:color="auto"/>
          </w:divBdr>
          <w:divsChild>
            <w:div w:id="331371108">
              <w:marLeft w:val="0"/>
              <w:marRight w:val="0"/>
              <w:marTop w:val="0"/>
              <w:marBottom w:val="0"/>
              <w:divBdr>
                <w:top w:val="none" w:sz="0" w:space="0" w:color="auto"/>
                <w:left w:val="none" w:sz="0" w:space="0" w:color="auto"/>
                <w:bottom w:val="none" w:sz="0" w:space="0" w:color="auto"/>
                <w:right w:val="none" w:sz="0" w:space="0" w:color="auto"/>
              </w:divBdr>
            </w:div>
          </w:divsChild>
        </w:div>
        <w:div w:id="1749110278">
          <w:marLeft w:val="0"/>
          <w:marRight w:val="0"/>
          <w:marTop w:val="0"/>
          <w:marBottom w:val="0"/>
          <w:divBdr>
            <w:top w:val="none" w:sz="0" w:space="0" w:color="auto"/>
            <w:left w:val="none" w:sz="0" w:space="0" w:color="auto"/>
            <w:bottom w:val="none" w:sz="0" w:space="0" w:color="auto"/>
            <w:right w:val="none" w:sz="0" w:space="0" w:color="auto"/>
          </w:divBdr>
        </w:div>
        <w:div w:id="1824353440">
          <w:marLeft w:val="0"/>
          <w:marRight w:val="0"/>
          <w:marTop w:val="300"/>
          <w:marBottom w:val="0"/>
          <w:divBdr>
            <w:top w:val="none" w:sz="0" w:space="0" w:color="auto"/>
            <w:left w:val="none" w:sz="0" w:space="0" w:color="auto"/>
            <w:bottom w:val="none" w:sz="0" w:space="0" w:color="auto"/>
            <w:right w:val="none" w:sz="0" w:space="0" w:color="auto"/>
          </w:divBdr>
          <w:divsChild>
            <w:div w:id="487288486">
              <w:marLeft w:val="0"/>
              <w:marRight w:val="0"/>
              <w:marTop w:val="0"/>
              <w:marBottom w:val="0"/>
              <w:divBdr>
                <w:top w:val="none" w:sz="0" w:space="0" w:color="auto"/>
                <w:left w:val="none" w:sz="0" w:space="0" w:color="auto"/>
                <w:bottom w:val="none" w:sz="0" w:space="0" w:color="auto"/>
                <w:right w:val="none" w:sz="0" w:space="0" w:color="auto"/>
              </w:divBdr>
              <w:divsChild>
                <w:div w:id="86247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195915">
          <w:marLeft w:val="0"/>
          <w:marRight w:val="0"/>
          <w:marTop w:val="0"/>
          <w:marBottom w:val="0"/>
          <w:divBdr>
            <w:top w:val="none" w:sz="0" w:space="0" w:color="auto"/>
            <w:left w:val="none" w:sz="0" w:space="0" w:color="auto"/>
            <w:bottom w:val="none" w:sz="0" w:space="0" w:color="auto"/>
            <w:right w:val="none" w:sz="0" w:space="0" w:color="auto"/>
          </w:divBdr>
        </w:div>
        <w:div w:id="2037348495">
          <w:marLeft w:val="0"/>
          <w:marRight w:val="0"/>
          <w:marTop w:val="0"/>
          <w:marBottom w:val="0"/>
          <w:divBdr>
            <w:top w:val="none" w:sz="0" w:space="0" w:color="auto"/>
            <w:left w:val="none" w:sz="0" w:space="0" w:color="auto"/>
            <w:bottom w:val="none" w:sz="0" w:space="0" w:color="auto"/>
            <w:right w:val="none" w:sz="0" w:space="0" w:color="auto"/>
          </w:divBdr>
          <w:divsChild>
            <w:div w:id="149005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0712005">
      <w:bodyDiv w:val="1"/>
      <w:marLeft w:val="0"/>
      <w:marRight w:val="0"/>
      <w:marTop w:val="0"/>
      <w:marBottom w:val="0"/>
      <w:divBdr>
        <w:top w:val="none" w:sz="0" w:space="0" w:color="auto"/>
        <w:left w:val="none" w:sz="0" w:space="0" w:color="auto"/>
        <w:bottom w:val="none" w:sz="0" w:space="0" w:color="auto"/>
        <w:right w:val="none" w:sz="0" w:space="0" w:color="auto"/>
      </w:divBdr>
      <w:divsChild>
        <w:div w:id="649556063">
          <w:marLeft w:val="0"/>
          <w:marRight w:val="0"/>
          <w:marTop w:val="0"/>
          <w:marBottom w:val="0"/>
          <w:divBdr>
            <w:top w:val="none" w:sz="0" w:space="0" w:color="auto"/>
            <w:left w:val="none" w:sz="0" w:space="0" w:color="auto"/>
            <w:bottom w:val="none" w:sz="0" w:space="0" w:color="auto"/>
            <w:right w:val="none" w:sz="0" w:space="0" w:color="auto"/>
          </w:divBdr>
        </w:div>
        <w:div w:id="1523468973">
          <w:marLeft w:val="0"/>
          <w:marRight w:val="0"/>
          <w:marTop w:val="0"/>
          <w:marBottom w:val="0"/>
          <w:divBdr>
            <w:top w:val="none" w:sz="0" w:space="0" w:color="auto"/>
            <w:left w:val="none" w:sz="0" w:space="0" w:color="auto"/>
            <w:bottom w:val="none" w:sz="0" w:space="0" w:color="auto"/>
            <w:right w:val="none" w:sz="0" w:space="0" w:color="auto"/>
          </w:divBdr>
          <w:divsChild>
            <w:div w:id="229272452">
              <w:marLeft w:val="0"/>
              <w:marRight w:val="0"/>
              <w:marTop w:val="0"/>
              <w:marBottom w:val="0"/>
              <w:divBdr>
                <w:top w:val="none" w:sz="0" w:space="0" w:color="auto"/>
                <w:left w:val="none" w:sz="0" w:space="0" w:color="auto"/>
                <w:bottom w:val="none" w:sz="0" w:space="0" w:color="auto"/>
                <w:right w:val="none" w:sz="0" w:space="0" w:color="auto"/>
              </w:divBdr>
            </w:div>
          </w:divsChild>
        </w:div>
        <w:div w:id="1782412075">
          <w:marLeft w:val="0"/>
          <w:marRight w:val="0"/>
          <w:marTop w:val="0"/>
          <w:marBottom w:val="0"/>
          <w:divBdr>
            <w:top w:val="none" w:sz="0" w:space="0" w:color="auto"/>
            <w:left w:val="none" w:sz="0" w:space="0" w:color="auto"/>
            <w:bottom w:val="none" w:sz="0" w:space="0" w:color="auto"/>
            <w:right w:val="none" w:sz="0" w:space="0" w:color="auto"/>
          </w:divBdr>
        </w:div>
        <w:div w:id="1845395405">
          <w:marLeft w:val="0"/>
          <w:marRight w:val="0"/>
          <w:marTop w:val="0"/>
          <w:marBottom w:val="0"/>
          <w:divBdr>
            <w:top w:val="none" w:sz="0" w:space="0" w:color="auto"/>
            <w:left w:val="none" w:sz="0" w:space="0" w:color="auto"/>
            <w:bottom w:val="none" w:sz="0" w:space="0" w:color="auto"/>
            <w:right w:val="none" w:sz="0" w:space="0" w:color="auto"/>
          </w:divBdr>
          <w:divsChild>
            <w:div w:id="1937011049">
              <w:marLeft w:val="0"/>
              <w:marRight w:val="0"/>
              <w:marTop w:val="0"/>
              <w:marBottom w:val="0"/>
              <w:divBdr>
                <w:top w:val="none" w:sz="0" w:space="0" w:color="auto"/>
                <w:left w:val="none" w:sz="0" w:space="0" w:color="auto"/>
                <w:bottom w:val="none" w:sz="0" w:space="0" w:color="auto"/>
                <w:right w:val="none" w:sz="0" w:space="0" w:color="auto"/>
              </w:divBdr>
            </w:div>
          </w:divsChild>
        </w:div>
        <w:div w:id="2079135156">
          <w:marLeft w:val="0"/>
          <w:marRight w:val="0"/>
          <w:marTop w:val="0"/>
          <w:marBottom w:val="0"/>
          <w:divBdr>
            <w:top w:val="none" w:sz="0" w:space="0" w:color="auto"/>
            <w:left w:val="none" w:sz="0" w:space="0" w:color="auto"/>
            <w:bottom w:val="none" w:sz="0" w:space="0" w:color="auto"/>
            <w:right w:val="none" w:sz="0" w:space="0" w:color="auto"/>
          </w:divBdr>
        </w:div>
        <w:div w:id="1106583934">
          <w:marLeft w:val="0"/>
          <w:marRight w:val="0"/>
          <w:marTop w:val="0"/>
          <w:marBottom w:val="0"/>
          <w:divBdr>
            <w:top w:val="none" w:sz="0" w:space="0" w:color="auto"/>
            <w:left w:val="none" w:sz="0" w:space="0" w:color="auto"/>
            <w:bottom w:val="none" w:sz="0" w:space="0" w:color="auto"/>
            <w:right w:val="none" w:sz="0" w:space="0" w:color="auto"/>
          </w:divBdr>
          <w:divsChild>
            <w:div w:id="473372392">
              <w:marLeft w:val="0"/>
              <w:marRight w:val="0"/>
              <w:marTop w:val="0"/>
              <w:marBottom w:val="0"/>
              <w:divBdr>
                <w:top w:val="none" w:sz="0" w:space="0" w:color="auto"/>
                <w:left w:val="none" w:sz="0" w:space="0" w:color="auto"/>
                <w:bottom w:val="none" w:sz="0" w:space="0" w:color="auto"/>
                <w:right w:val="none" w:sz="0" w:space="0" w:color="auto"/>
              </w:divBdr>
            </w:div>
          </w:divsChild>
        </w:div>
        <w:div w:id="1959407882">
          <w:marLeft w:val="0"/>
          <w:marRight w:val="0"/>
          <w:marTop w:val="0"/>
          <w:marBottom w:val="0"/>
          <w:divBdr>
            <w:top w:val="none" w:sz="0" w:space="0" w:color="auto"/>
            <w:left w:val="none" w:sz="0" w:space="0" w:color="auto"/>
            <w:bottom w:val="none" w:sz="0" w:space="0" w:color="auto"/>
            <w:right w:val="none" w:sz="0" w:space="0" w:color="auto"/>
          </w:divBdr>
        </w:div>
        <w:div w:id="1921670040">
          <w:marLeft w:val="0"/>
          <w:marRight w:val="0"/>
          <w:marTop w:val="0"/>
          <w:marBottom w:val="0"/>
          <w:divBdr>
            <w:top w:val="none" w:sz="0" w:space="0" w:color="auto"/>
            <w:left w:val="none" w:sz="0" w:space="0" w:color="auto"/>
            <w:bottom w:val="none" w:sz="0" w:space="0" w:color="auto"/>
            <w:right w:val="none" w:sz="0" w:space="0" w:color="auto"/>
          </w:divBdr>
          <w:divsChild>
            <w:div w:id="1684093769">
              <w:marLeft w:val="0"/>
              <w:marRight w:val="0"/>
              <w:marTop w:val="0"/>
              <w:marBottom w:val="0"/>
              <w:divBdr>
                <w:top w:val="none" w:sz="0" w:space="0" w:color="auto"/>
                <w:left w:val="none" w:sz="0" w:space="0" w:color="auto"/>
                <w:bottom w:val="none" w:sz="0" w:space="0" w:color="auto"/>
                <w:right w:val="none" w:sz="0" w:space="0" w:color="auto"/>
              </w:divBdr>
            </w:div>
          </w:divsChild>
        </w:div>
        <w:div w:id="2023313425">
          <w:marLeft w:val="0"/>
          <w:marRight w:val="0"/>
          <w:marTop w:val="0"/>
          <w:marBottom w:val="0"/>
          <w:divBdr>
            <w:top w:val="none" w:sz="0" w:space="0" w:color="auto"/>
            <w:left w:val="none" w:sz="0" w:space="0" w:color="auto"/>
            <w:bottom w:val="none" w:sz="0" w:space="0" w:color="auto"/>
            <w:right w:val="none" w:sz="0" w:space="0" w:color="auto"/>
          </w:divBdr>
        </w:div>
        <w:div w:id="1101485134">
          <w:marLeft w:val="0"/>
          <w:marRight w:val="0"/>
          <w:marTop w:val="0"/>
          <w:marBottom w:val="0"/>
          <w:divBdr>
            <w:top w:val="none" w:sz="0" w:space="0" w:color="auto"/>
            <w:left w:val="none" w:sz="0" w:space="0" w:color="auto"/>
            <w:bottom w:val="none" w:sz="0" w:space="0" w:color="auto"/>
            <w:right w:val="none" w:sz="0" w:space="0" w:color="auto"/>
          </w:divBdr>
          <w:divsChild>
            <w:div w:id="933976806">
              <w:marLeft w:val="0"/>
              <w:marRight w:val="0"/>
              <w:marTop w:val="0"/>
              <w:marBottom w:val="0"/>
              <w:divBdr>
                <w:top w:val="none" w:sz="0" w:space="0" w:color="auto"/>
                <w:left w:val="none" w:sz="0" w:space="0" w:color="auto"/>
                <w:bottom w:val="none" w:sz="0" w:space="0" w:color="auto"/>
                <w:right w:val="none" w:sz="0" w:space="0" w:color="auto"/>
              </w:divBdr>
            </w:div>
          </w:divsChild>
        </w:div>
        <w:div w:id="1489007688">
          <w:marLeft w:val="0"/>
          <w:marRight w:val="0"/>
          <w:marTop w:val="0"/>
          <w:marBottom w:val="0"/>
          <w:divBdr>
            <w:top w:val="none" w:sz="0" w:space="0" w:color="auto"/>
            <w:left w:val="none" w:sz="0" w:space="0" w:color="auto"/>
            <w:bottom w:val="none" w:sz="0" w:space="0" w:color="auto"/>
            <w:right w:val="none" w:sz="0" w:space="0" w:color="auto"/>
          </w:divBdr>
        </w:div>
        <w:div w:id="1568419703">
          <w:marLeft w:val="0"/>
          <w:marRight w:val="0"/>
          <w:marTop w:val="0"/>
          <w:marBottom w:val="0"/>
          <w:divBdr>
            <w:top w:val="none" w:sz="0" w:space="0" w:color="auto"/>
            <w:left w:val="none" w:sz="0" w:space="0" w:color="auto"/>
            <w:bottom w:val="none" w:sz="0" w:space="0" w:color="auto"/>
            <w:right w:val="none" w:sz="0" w:space="0" w:color="auto"/>
          </w:divBdr>
          <w:divsChild>
            <w:div w:id="582841908">
              <w:marLeft w:val="0"/>
              <w:marRight w:val="0"/>
              <w:marTop w:val="0"/>
              <w:marBottom w:val="0"/>
              <w:divBdr>
                <w:top w:val="none" w:sz="0" w:space="0" w:color="auto"/>
                <w:left w:val="none" w:sz="0" w:space="0" w:color="auto"/>
                <w:bottom w:val="none" w:sz="0" w:space="0" w:color="auto"/>
                <w:right w:val="none" w:sz="0" w:space="0" w:color="auto"/>
              </w:divBdr>
            </w:div>
          </w:divsChild>
        </w:div>
        <w:div w:id="221404247">
          <w:marLeft w:val="0"/>
          <w:marRight w:val="0"/>
          <w:marTop w:val="0"/>
          <w:marBottom w:val="0"/>
          <w:divBdr>
            <w:top w:val="none" w:sz="0" w:space="0" w:color="auto"/>
            <w:left w:val="none" w:sz="0" w:space="0" w:color="auto"/>
            <w:bottom w:val="none" w:sz="0" w:space="0" w:color="auto"/>
            <w:right w:val="none" w:sz="0" w:space="0" w:color="auto"/>
          </w:divBdr>
        </w:div>
        <w:div w:id="1952127521">
          <w:marLeft w:val="0"/>
          <w:marRight w:val="0"/>
          <w:marTop w:val="0"/>
          <w:marBottom w:val="0"/>
          <w:divBdr>
            <w:top w:val="none" w:sz="0" w:space="0" w:color="auto"/>
            <w:left w:val="none" w:sz="0" w:space="0" w:color="auto"/>
            <w:bottom w:val="none" w:sz="0" w:space="0" w:color="auto"/>
            <w:right w:val="none" w:sz="0" w:space="0" w:color="auto"/>
          </w:divBdr>
          <w:divsChild>
            <w:div w:id="733893691">
              <w:marLeft w:val="0"/>
              <w:marRight w:val="0"/>
              <w:marTop w:val="0"/>
              <w:marBottom w:val="0"/>
              <w:divBdr>
                <w:top w:val="none" w:sz="0" w:space="0" w:color="auto"/>
                <w:left w:val="none" w:sz="0" w:space="0" w:color="auto"/>
                <w:bottom w:val="none" w:sz="0" w:space="0" w:color="auto"/>
                <w:right w:val="none" w:sz="0" w:space="0" w:color="auto"/>
              </w:divBdr>
            </w:div>
          </w:divsChild>
        </w:div>
        <w:div w:id="1222444383">
          <w:marLeft w:val="0"/>
          <w:marRight w:val="0"/>
          <w:marTop w:val="300"/>
          <w:marBottom w:val="0"/>
          <w:divBdr>
            <w:top w:val="none" w:sz="0" w:space="0" w:color="auto"/>
            <w:left w:val="none" w:sz="0" w:space="0" w:color="auto"/>
            <w:bottom w:val="none" w:sz="0" w:space="0" w:color="auto"/>
            <w:right w:val="none" w:sz="0" w:space="0" w:color="auto"/>
          </w:divBdr>
          <w:divsChild>
            <w:div w:id="578639439">
              <w:marLeft w:val="0"/>
              <w:marRight w:val="0"/>
              <w:marTop w:val="0"/>
              <w:marBottom w:val="0"/>
              <w:divBdr>
                <w:top w:val="none" w:sz="0" w:space="0" w:color="auto"/>
                <w:left w:val="none" w:sz="0" w:space="0" w:color="auto"/>
                <w:bottom w:val="none" w:sz="0" w:space="0" w:color="auto"/>
                <w:right w:val="none" w:sz="0" w:space="0" w:color="auto"/>
              </w:divBdr>
              <w:divsChild>
                <w:div w:id="1735540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16840">
          <w:marLeft w:val="0"/>
          <w:marRight w:val="0"/>
          <w:marTop w:val="300"/>
          <w:marBottom w:val="0"/>
          <w:divBdr>
            <w:top w:val="none" w:sz="0" w:space="0" w:color="auto"/>
            <w:left w:val="none" w:sz="0" w:space="0" w:color="auto"/>
            <w:bottom w:val="none" w:sz="0" w:space="0" w:color="auto"/>
            <w:right w:val="none" w:sz="0" w:space="0" w:color="auto"/>
          </w:divBdr>
          <w:divsChild>
            <w:div w:id="1718506418">
              <w:marLeft w:val="0"/>
              <w:marRight w:val="0"/>
              <w:marTop w:val="0"/>
              <w:marBottom w:val="0"/>
              <w:divBdr>
                <w:top w:val="none" w:sz="0" w:space="0" w:color="auto"/>
                <w:left w:val="none" w:sz="0" w:space="0" w:color="auto"/>
                <w:bottom w:val="none" w:sz="0" w:space="0" w:color="auto"/>
                <w:right w:val="none" w:sz="0" w:space="0" w:color="auto"/>
              </w:divBdr>
              <w:divsChild>
                <w:div w:id="241454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414569">
          <w:marLeft w:val="0"/>
          <w:marRight w:val="0"/>
          <w:marTop w:val="300"/>
          <w:marBottom w:val="0"/>
          <w:divBdr>
            <w:top w:val="none" w:sz="0" w:space="0" w:color="auto"/>
            <w:left w:val="none" w:sz="0" w:space="0" w:color="auto"/>
            <w:bottom w:val="none" w:sz="0" w:space="0" w:color="auto"/>
            <w:right w:val="none" w:sz="0" w:space="0" w:color="auto"/>
          </w:divBdr>
          <w:divsChild>
            <w:div w:id="647126704">
              <w:marLeft w:val="0"/>
              <w:marRight w:val="0"/>
              <w:marTop w:val="0"/>
              <w:marBottom w:val="0"/>
              <w:divBdr>
                <w:top w:val="none" w:sz="0" w:space="0" w:color="auto"/>
                <w:left w:val="none" w:sz="0" w:space="0" w:color="auto"/>
                <w:bottom w:val="none" w:sz="0" w:space="0" w:color="auto"/>
                <w:right w:val="none" w:sz="0" w:space="0" w:color="auto"/>
              </w:divBdr>
              <w:divsChild>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624848">
          <w:marLeft w:val="0"/>
          <w:marRight w:val="0"/>
          <w:marTop w:val="300"/>
          <w:marBottom w:val="0"/>
          <w:divBdr>
            <w:top w:val="none" w:sz="0" w:space="0" w:color="auto"/>
            <w:left w:val="none" w:sz="0" w:space="0" w:color="auto"/>
            <w:bottom w:val="none" w:sz="0" w:space="0" w:color="auto"/>
            <w:right w:val="none" w:sz="0" w:space="0" w:color="auto"/>
          </w:divBdr>
          <w:divsChild>
            <w:div w:id="1293176214">
              <w:marLeft w:val="0"/>
              <w:marRight w:val="0"/>
              <w:marTop w:val="0"/>
              <w:marBottom w:val="0"/>
              <w:divBdr>
                <w:top w:val="none" w:sz="0" w:space="0" w:color="auto"/>
                <w:left w:val="none" w:sz="0" w:space="0" w:color="auto"/>
                <w:bottom w:val="none" w:sz="0" w:space="0" w:color="auto"/>
                <w:right w:val="none" w:sz="0" w:space="0" w:color="auto"/>
              </w:divBdr>
              <w:divsChild>
                <w:div w:id="344404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211218">
      <w:bodyDiv w:val="1"/>
      <w:marLeft w:val="0"/>
      <w:marRight w:val="0"/>
      <w:marTop w:val="0"/>
      <w:marBottom w:val="0"/>
      <w:divBdr>
        <w:top w:val="none" w:sz="0" w:space="0" w:color="auto"/>
        <w:left w:val="none" w:sz="0" w:space="0" w:color="auto"/>
        <w:bottom w:val="none" w:sz="0" w:space="0" w:color="auto"/>
        <w:right w:val="none" w:sz="0" w:space="0" w:color="auto"/>
      </w:divBdr>
      <w:divsChild>
        <w:div w:id="191117677">
          <w:marLeft w:val="0"/>
          <w:marRight w:val="0"/>
          <w:marTop w:val="0"/>
          <w:marBottom w:val="0"/>
          <w:divBdr>
            <w:top w:val="none" w:sz="0" w:space="0" w:color="auto"/>
            <w:left w:val="none" w:sz="0" w:space="0" w:color="auto"/>
            <w:bottom w:val="none" w:sz="0" w:space="0" w:color="auto"/>
            <w:right w:val="none" w:sz="0" w:space="0" w:color="auto"/>
          </w:divBdr>
        </w:div>
        <w:div w:id="397941085">
          <w:marLeft w:val="0"/>
          <w:marRight w:val="0"/>
          <w:marTop w:val="0"/>
          <w:marBottom w:val="0"/>
          <w:divBdr>
            <w:top w:val="none" w:sz="0" w:space="0" w:color="auto"/>
            <w:left w:val="none" w:sz="0" w:space="0" w:color="auto"/>
            <w:bottom w:val="none" w:sz="0" w:space="0" w:color="auto"/>
            <w:right w:val="none" w:sz="0" w:space="0" w:color="auto"/>
          </w:divBdr>
          <w:divsChild>
            <w:div w:id="591740863">
              <w:marLeft w:val="0"/>
              <w:marRight w:val="0"/>
              <w:marTop w:val="0"/>
              <w:marBottom w:val="0"/>
              <w:divBdr>
                <w:top w:val="none" w:sz="0" w:space="0" w:color="auto"/>
                <w:left w:val="none" w:sz="0" w:space="0" w:color="auto"/>
                <w:bottom w:val="none" w:sz="0" w:space="0" w:color="auto"/>
                <w:right w:val="none" w:sz="0" w:space="0" w:color="auto"/>
              </w:divBdr>
            </w:div>
          </w:divsChild>
        </w:div>
        <w:div w:id="279338632">
          <w:marLeft w:val="0"/>
          <w:marRight w:val="0"/>
          <w:marTop w:val="0"/>
          <w:marBottom w:val="0"/>
          <w:divBdr>
            <w:top w:val="none" w:sz="0" w:space="0" w:color="auto"/>
            <w:left w:val="none" w:sz="0" w:space="0" w:color="auto"/>
            <w:bottom w:val="none" w:sz="0" w:space="0" w:color="auto"/>
            <w:right w:val="none" w:sz="0" w:space="0" w:color="auto"/>
          </w:divBdr>
        </w:div>
        <w:div w:id="555899026">
          <w:marLeft w:val="0"/>
          <w:marRight w:val="0"/>
          <w:marTop w:val="0"/>
          <w:marBottom w:val="0"/>
          <w:divBdr>
            <w:top w:val="none" w:sz="0" w:space="0" w:color="auto"/>
            <w:left w:val="none" w:sz="0" w:space="0" w:color="auto"/>
            <w:bottom w:val="none" w:sz="0" w:space="0" w:color="auto"/>
            <w:right w:val="none" w:sz="0" w:space="0" w:color="auto"/>
          </w:divBdr>
          <w:divsChild>
            <w:div w:id="607003167">
              <w:marLeft w:val="0"/>
              <w:marRight w:val="0"/>
              <w:marTop w:val="0"/>
              <w:marBottom w:val="0"/>
              <w:divBdr>
                <w:top w:val="none" w:sz="0" w:space="0" w:color="auto"/>
                <w:left w:val="none" w:sz="0" w:space="0" w:color="auto"/>
                <w:bottom w:val="none" w:sz="0" w:space="0" w:color="auto"/>
                <w:right w:val="none" w:sz="0" w:space="0" w:color="auto"/>
              </w:divBdr>
            </w:div>
          </w:divsChild>
        </w:div>
        <w:div w:id="20790593">
          <w:marLeft w:val="0"/>
          <w:marRight w:val="0"/>
          <w:marTop w:val="0"/>
          <w:marBottom w:val="0"/>
          <w:divBdr>
            <w:top w:val="none" w:sz="0" w:space="0" w:color="auto"/>
            <w:left w:val="none" w:sz="0" w:space="0" w:color="auto"/>
            <w:bottom w:val="none" w:sz="0" w:space="0" w:color="auto"/>
            <w:right w:val="none" w:sz="0" w:space="0" w:color="auto"/>
          </w:divBdr>
        </w:div>
        <w:div w:id="28652292">
          <w:marLeft w:val="0"/>
          <w:marRight w:val="0"/>
          <w:marTop w:val="0"/>
          <w:marBottom w:val="0"/>
          <w:divBdr>
            <w:top w:val="none" w:sz="0" w:space="0" w:color="auto"/>
            <w:left w:val="none" w:sz="0" w:space="0" w:color="auto"/>
            <w:bottom w:val="none" w:sz="0" w:space="0" w:color="auto"/>
            <w:right w:val="none" w:sz="0" w:space="0" w:color="auto"/>
          </w:divBdr>
          <w:divsChild>
            <w:div w:id="221603787">
              <w:marLeft w:val="0"/>
              <w:marRight w:val="0"/>
              <w:marTop w:val="0"/>
              <w:marBottom w:val="0"/>
              <w:divBdr>
                <w:top w:val="none" w:sz="0" w:space="0" w:color="auto"/>
                <w:left w:val="none" w:sz="0" w:space="0" w:color="auto"/>
                <w:bottom w:val="none" w:sz="0" w:space="0" w:color="auto"/>
                <w:right w:val="none" w:sz="0" w:space="0" w:color="auto"/>
              </w:divBdr>
            </w:div>
          </w:divsChild>
        </w:div>
        <w:div w:id="1101031678">
          <w:marLeft w:val="0"/>
          <w:marRight w:val="0"/>
          <w:marTop w:val="0"/>
          <w:marBottom w:val="0"/>
          <w:divBdr>
            <w:top w:val="none" w:sz="0" w:space="0" w:color="auto"/>
            <w:left w:val="none" w:sz="0" w:space="0" w:color="auto"/>
            <w:bottom w:val="none" w:sz="0" w:space="0" w:color="auto"/>
            <w:right w:val="none" w:sz="0" w:space="0" w:color="auto"/>
          </w:divBdr>
        </w:div>
        <w:div w:id="1901672644">
          <w:marLeft w:val="0"/>
          <w:marRight w:val="0"/>
          <w:marTop w:val="0"/>
          <w:marBottom w:val="0"/>
          <w:divBdr>
            <w:top w:val="none" w:sz="0" w:space="0" w:color="auto"/>
            <w:left w:val="none" w:sz="0" w:space="0" w:color="auto"/>
            <w:bottom w:val="none" w:sz="0" w:space="0" w:color="auto"/>
            <w:right w:val="none" w:sz="0" w:space="0" w:color="auto"/>
          </w:divBdr>
          <w:divsChild>
            <w:div w:id="2000304332">
              <w:marLeft w:val="0"/>
              <w:marRight w:val="0"/>
              <w:marTop w:val="0"/>
              <w:marBottom w:val="0"/>
              <w:divBdr>
                <w:top w:val="none" w:sz="0" w:space="0" w:color="auto"/>
                <w:left w:val="none" w:sz="0" w:space="0" w:color="auto"/>
                <w:bottom w:val="none" w:sz="0" w:space="0" w:color="auto"/>
                <w:right w:val="none" w:sz="0" w:space="0" w:color="auto"/>
              </w:divBdr>
            </w:div>
          </w:divsChild>
        </w:div>
        <w:div w:id="1530797844">
          <w:marLeft w:val="0"/>
          <w:marRight w:val="0"/>
          <w:marTop w:val="0"/>
          <w:marBottom w:val="0"/>
          <w:divBdr>
            <w:top w:val="none" w:sz="0" w:space="0" w:color="auto"/>
            <w:left w:val="none" w:sz="0" w:space="0" w:color="auto"/>
            <w:bottom w:val="none" w:sz="0" w:space="0" w:color="auto"/>
            <w:right w:val="none" w:sz="0" w:space="0" w:color="auto"/>
          </w:divBdr>
        </w:div>
        <w:div w:id="1430076218">
          <w:marLeft w:val="0"/>
          <w:marRight w:val="0"/>
          <w:marTop w:val="0"/>
          <w:marBottom w:val="0"/>
          <w:divBdr>
            <w:top w:val="none" w:sz="0" w:space="0" w:color="auto"/>
            <w:left w:val="none" w:sz="0" w:space="0" w:color="auto"/>
            <w:bottom w:val="none" w:sz="0" w:space="0" w:color="auto"/>
            <w:right w:val="none" w:sz="0" w:space="0" w:color="auto"/>
          </w:divBdr>
          <w:divsChild>
            <w:div w:id="1363088584">
              <w:marLeft w:val="0"/>
              <w:marRight w:val="0"/>
              <w:marTop w:val="0"/>
              <w:marBottom w:val="0"/>
              <w:divBdr>
                <w:top w:val="none" w:sz="0" w:space="0" w:color="auto"/>
                <w:left w:val="none" w:sz="0" w:space="0" w:color="auto"/>
                <w:bottom w:val="none" w:sz="0" w:space="0" w:color="auto"/>
                <w:right w:val="none" w:sz="0" w:space="0" w:color="auto"/>
              </w:divBdr>
            </w:div>
          </w:divsChild>
        </w:div>
        <w:div w:id="1137603075">
          <w:marLeft w:val="0"/>
          <w:marRight w:val="0"/>
          <w:marTop w:val="0"/>
          <w:marBottom w:val="0"/>
          <w:divBdr>
            <w:top w:val="none" w:sz="0" w:space="0" w:color="auto"/>
            <w:left w:val="none" w:sz="0" w:space="0" w:color="auto"/>
            <w:bottom w:val="none" w:sz="0" w:space="0" w:color="auto"/>
            <w:right w:val="none" w:sz="0" w:space="0" w:color="auto"/>
          </w:divBdr>
        </w:div>
        <w:div w:id="549000146">
          <w:marLeft w:val="0"/>
          <w:marRight w:val="0"/>
          <w:marTop w:val="0"/>
          <w:marBottom w:val="0"/>
          <w:divBdr>
            <w:top w:val="none" w:sz="0" w:space="0" w:color="auto"/>
            <w:left w:val="none" w:sz="0" w:space="0" w:color="auto"/>
            <w:bottom w:val="none" w:sz="0" w:space="0" w:color="auto"/>
            <w:right w:val="none" w:sz="0" w:space="0" w:color="auto"/>
          </w:divBdr>
          <w:divsChild>
            <w:div w:id="2005860446">
              <w:marLeft w:val="0"/>
              <w:marRight w:val="0"/>
              <w:marTop w:val="0"/>
              <w:marBottom w:val="0"/>
              <w:divBdr>
                <w:top w:val="none" w:sz="0" w:space="0" w:color="auto"/>
                <w:left w:val="none" w:sz="0" w:space="0" w:color="auto"/>
                <w:bottom w:val="none" w:sz="0" w:space="0" w:color="auto"/>
                <w:right w:val="none" w:sz="0" w:space="0" w:color="auto"/>
              </w:divBdr>
            </w:div>
          </w:divsChild>
        </w:div>
        <w:div w:id="2014532368">
          <w:marLeft w:val="0"/>
          <w:marRight w:val="0"/>
          <w:marTop w:val="0"/>
          <w:marBottom w:val="0"/>
          <w:divBdr>
            <w:top w:val="none" w:sz="0" w:space="0" w:color="auto"/>
            <w:left w:val="none" w:sz="0" w:space="0" w:color="auto"/>
            <w:bottom w:val="none" w:sz="0" w:space="0" w:color="auto"/>
            <w:right w:val="none" w:sz="0" w:space="0" w:color="auto"/>
          </w:divBdr>
        </w:div>
        <w:div w:id="441651711">
          <w:marLeft w:val="0"/>
          <w:marRight w:val="0"/>
          <w:marTop w:val="0"/>
          <w:marBottom w:val="0"/>
          <w:divBdr>
            <w:top w:val="none" w:sz="0" w:space="0" w:color="auto"/>
            <w:left w:val="none" w:sz="0" w:space="0" w:color="auto"/>
            <w:bottom w:val="none" w:sz="0" w:space="0" w:color="auto"/>
            <w:right w:val="none" w:sz="0" w:space="0" w:color="auto"/>
          </w:divBdr>
          <w:divsChild>
            <w:div w:id="502015216">
              <w:marLeft w:val="0"/>
              <w:marRight w:val="0"/>
              <w:marTop w:val="0"/>
              <w:marBottom w:val="0"/>
              <w:divBdr>
                <w:top w:val="none" w:sz="0" w:space="0" w:color="auto"/>
                <w:left w:val="none" w:sz="0" w:space="0" w:color="auto"/>
                <w:bottom w:val="none" w:sz="0" w:space="0" w:color="auto"/>
                <w:right w:val="none" w:sz="0" w:space="0" w:color="auto"/>
              </w:divBdr>
            </w:div>
          </w:divsChild>
        </w:div>
        <w:div w:id="1372924966">
          <w:marLeft w:val="0"/>
          <w:marRight w:val="0"/>
          <w:marTop w:val="300"/>
          <w:marBottom w:val="0"/>
          <w:divBdr>
            <w:top w:val="none" w:sz="0" w:space="0" w:color="auto"/>
            <w:left w:val="none" w:sz="0" w:space="0" w:color="auto"/>
            <w:bottom w:val="none" w:sz="0" w:space="0" w:color="auto"/>
            <w:right w:val="none" w:sz="0" w:space="0" w:color="auto"/>
          </w:divBdr>
          <w:divsChild>
            <w:div w:id="1980180798">
              <w:marLeft w:val="0"/>
              <w:marRight w:val="0"/>
              <w:marTop w:val="0"/>
              <w:marBottom w:val="0"/>
              <w:divBdr>
                <w:top w:val="none" w:sz="0" w:space="0" w:color="auto"/>
                <w:left w:val="none" w:sz="0" w:space="0" w:color="auto"/>
                <w:bottom w:val="none" w:sz="0" w:space="0" w:color="auto"/>
                <w:right w:val="none" w:sz="0" w:space="0" w:color="auto"/>
              </w:divBdr>
              <w:divsChild>
                <w:div w:id="194079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439819">
          <w:marLeft w:val="0"/>
          <w:marRight w:val="0"/>
          <w:marTop w:val="300"/>
          <w:marBottom w:val="0"/>
          <w:divBdr>
            <w:top w:val="none" w:sz="0" w:space="0" w:color="auto"/>
            <w:left w:val="none" w:sz="0" w:space="0" w:color="auto"/>
            <w:bottom w:val="none" w:sz="0" w:space="0" w:color="auto"/>
            <w:right w:val="none" w:sz="0" w:space="0" w:color="auto"/>
          </w:divBdr>
          <w:divsChild>
            <w:div w:id="1214584571">
              <w:marLeft w:val="0"/>
              <w:marRight w:val="0"/>
              <w:marTop w:val="0"/>
              <w:marBottom w:val="0"/>
              <w:divBdr>
                <w:top w:val="none" w:sz="0" w:space="0" w:color="auto"/>
                <w:left w:val="none" w:sz="0" w:space="0" w:color="auto"/>
                <w:bottom w:val="none" w:sz="0" w:space="0" w:color="auto"/>
                <w:right w:val="none" w:sz="0" w:space="0" w:color="auto"/>
              </w:divBdr>
              <w:divsChild>
                <w:div w:id="1004626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797515">
          <w:marLeft w:val="0"/>
          <w:marRight w:val="0"/>
          <w:marTop w:val="300"/>
          <w:marBottom w:val="0"/>
          <w:divBdr>
            <w:top w:val="none" w:sz="0" w:space="0" w:color="auto"/>
            <w:left w:val="none" w:sz="0" w:space="0" w:color="auto"/>
            <w:bottom w:val="none" w:sz="0" w:space="0" w:color="auto"/>
            <w:right w:val="none" w:sz="0" w:space="0" w:color="auto"/>
          </w:divBdr>
          <w:divsChild>
            <w:div w:id="1314335799">
              <w:marLeft w:val="0"/>
              <w:marRight w:val="0"/>
              <w:marTop w:val="0"/>
              <w:marBottom w:val="0"/>
              <w:divBdr>
                <w:top w:val="none" w:sz="0" w:space="0" w:color="auto"/>
                <w:left w:val="none" w:sz="0" w:space="0" w:color="auto"/>
                <w:bottom w:val="none" w:sz="0" w:space="0" w:color="auto"/>
                <w:right w:val="none" w:sz="0" w:space="0" w:color="auto"/>
              </w:divBdr>
              <w:divsChild>
                <w:div w:id="635719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449443">
          <w:marLeft w:val="0"/>
          <w:marRight w:val="0"/>
          <w:marTop w:val="300"/>
          <w:marBottom w:val="0"/>
          <w:divBdr>
            <w:top w:val="none" w:sz="0" w:space="0" w:color="auto"/>
            <w:left w:val="none" w:sz="0" w:space="0" w:color="auto"/>
            <w:bottom w:val="none" w:sz="0" w:space="0" w:color="auto"/>
            <w:right w:val="none" w:sz="0" w:space="0" w:color="auto"/>
          </w:divBdr>
          <w:divsChild>
            <w:div w:id="1133401887">
              <w:marLeft w:val="0"/>
              <w:marRight w:val="0"/>
              <w:marTop w:val="0"/>
              <w:marBottom w:val="0"/>
              <w:divBdr>
                <w:top w:val="none" w:sz="0" w:space="0" w:color="auto"/>
                <w:left w:val="none" w:sz="0" w:space="0" w:color="auto"/>
                <w:bottom w:val="none" w:sz="0" w:space="0" w:color="auto"/>
                <w:right w:val="none" w:sz="0" w:space="0" w:color="auto"/>
              </w:divBdr>
              <w:divsChild>
                <w:div w:id="1488205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866666">
      <w:bodyDiv w:val="1"/>
      <w:marLeft w:val="0"/>
      <w:marRight w:val="0"/>
      <w:marTop w:val="0"/>
      <w:marBottom w:val="0"/>
      <w:divBdr>
        <w:top w:val="none" w:sz="0" w:space="0" w:color="auto"/>
        <w:left w:val="none" w:sz="0" w:space="0" w:color="auto"/>
        <w:bottom w:val="none" w:sz="0" w:space="0" w:color="auto"/>
        <w:right w:val="none" w:sz="0" w:space="0" w:color="auto"/>
      </w:divBdr>
      <w:divsChild>
        <w:div w:id="76756927">
          <w:marLeft w:val="0"/>
          <w:marRight w:val="0"/>
          <w:marTop w:val="300"/>
          <w:marBottom w:val="0"/>
          <w:divBdr>
            <w:top w:val="none" w:sz="0" w:space="0" w:color="auto"/>
            <w:left w:val="none" w:sz="0" w:space="0" w:color="auto"/>
            <w:bottom w:val="none" w:sz="0" w:space="0" w:color="auto"/>
            <w:right w:val="none" w:sz="0" w:space="0" w:color="auto"/>
          </w:divBdr>
          <w:divsChild>
            <w:div w:id="1155418424">
              <w:marLeft w:val="0"/>
              <w:marRight w:val="0"/>
              <w:marTop w:val="0"/>
              <w:marBottom w:val="0"/>
              <w:divBdr>
                <w:top w:val="none" w:sz="0" w:space="0" w:color="auto"/>
                <w:left w:val="none" w:sz="0" w:space="0" w:color="auto"/>
                <w:bottom w:val="none" w:sz="0" w:space="0" w:color="auto"/>
                <w:right w:val="none" w:sz="0" w:space="0" w:color="auto"/>
              </w:divBdr>
              <w:divsChild>
                <w:div w:id="1901552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2687">
          <w:marLeft w:val="0"/>
          <w:marRight w:val="0"/>
          <w:marTop w:val="0"/>
          <w:marBottom w:val="0"/>
          <w:divBdr>
            <w:top w:val="none" w:sz="0" w:space="0" w:color="auto"/>
            <w:left w:val="none" w:sz="0" w:space="0" w:color="auto"/>
            <w:bottom w:val="none" w:sz="0" w:space="0" w:color="auto"/>
            <w:right w:val="none" w:sz="0" w:space="0" w:color="auto"/>
          </w:divBdr>
          <w:divsChild>
            <w:div w:id="443958691">
              <w:marLeft w:val="0"/>
              <w:marRight w:val="0"/>
              <w:marTop w:val="0"/>
              <w:marBottom w:val="0"/>
              <w:divBdr>
                <w:top w:val="none" w:sz="0" w:space="0" w:color="auto"/>
                <w:left w:val="none" w:sz="0" w:space="0" w:color="auto"/>
                <w:bottom w:val="none" w:sz="0" w:space="0" w:color="auto"/>
                <w:right w:val="none" w:sz="0" w:space="0" w:color="auto"/>
              </w:divBdr>
            </w:div>
          </w:divsChild>
        </w:div>
        <w:div w:id="154996764">
          <w:marLeft w:val="0"/>
          <w:marRight w:val="0"/>
          <w:marTop w:val="300"/>
          <w:marBottom w:val="0"/>
          <w:divBdr>
            <w:top w:val="none" w:sz="0" w:space="0" w:color="auto"/>
            <w:left w:val="none" w:sz="0" w:space="0" w:color="auto"/>
            <w:bottom w:val="none" w:sz="0" w:space="0" w:color="auto"/>
            <w:right w:val="none" w:sz="0" w:space="0" w:color="auto"/>
          </w:divBdr>
          <w:divsChild>
            <w:div w:id="1480612010">
              <w:marLeft w:val="0"/>
              <w:marRight w:val="0"/>
              <w:marTop w:val="0"/>
              <w:marBottom w:val="0"/>
              <w:divBdr>
                <w:top w:val="none" w:sz="0" w:space="0" w:color="auto"/>
                <w:left w:val="none" w:sz="0" w:space="0" w:color="auto"/>
                <w:bottom w:val="none" w:sz="0" w:space="0" w:color="auto"/>
                <w:right w:val="none" w:sz="0" w:space="0" w:color="auto"/>
              </w:divBdr>
              <w:divsChild>
                <w:div w:id="31144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326859843">
          <w:marLeft w:val="0"/>
          <w:marRight w:val="0"/>
          <w:marTop w:val="0"/>
          <w:marBottom w:val="0"/>
          <w:divBdr>
            <w:top w:val="none" w:sz="0" w:space="0" w:color="auto"/>
            <w:left w:val="none" w:sz="0" w:space="0" w:color="auto"/>
            <w:bottom w:val="none" w:sz="0" w:space="0" w:color="auto"/>
            <w:right w:val="none" w:sz="0" w:space="0" w:color="auto"/>
          </w:divBdr>
        </w:div>
        <w:div w:id="720134164">
          <w:marLeft w:val="0"/>
          <w:marRight w:val="0"/>
          <w:marTop w:val="0"/>
          <w:marBottom w:val="0"/>
          <w:divBdr>
            <w:top w:val="none" w:sz="0" w:space="0" w:color="auto"/>
            <w:left w:val="none" w:sz="0" w:space="0" w:color="auto"/>
            <w:bottom w:val="none" w:sz="0" w:space="0" w:color="auto"/>
            <w:right w:val="none" w:sz="0" w:space="0" w:color="auto"/>
          </w:divBdr>
        </w:div>
        <w:div w:id="745538936">
          <w:marLeft w:val="0"/>
          <w:marRight w:val="0"/>
          <w:marTop w:val="0"/>
          <w:marBottom w:val="0"/>
          <w:divBdr>
            <w:top w:val="none" w:sz="0" w:space="0" w:color="auto"/>
            <w:left w:val="none" w:sz="0" w:space="0" w:color="auto"/>
            <w:bottom w:val="none" w:sz="0" w:space="0" w:color="auto"/>
            <w:right w:val="none" w:sz="0" w:space="0" w:color="auto"/>
          </w:divBdr>
          <w:divsChild>
            <w:div w:id="206911560">
              <w:marLeft w:val="0"/>
              <w:marRight w:val="0"/>
              <w:marTop w:val="0"/>
              <w:marBottom w:val="0"/>
              <w:divBdr>
                <w:top w:val="none" w:sz="0" w:space="0" w:color="auto"/>
                <w:left w:val="none" w:sz="0" w:space="0" w:color="auto"/>
                <w:bottom w:val="none" w:sz="0" w:space="0" w:color="auto"/>
                <w:right w:val="none" w:sz="0" w:space="0" w:color="auto"/>
              </w:divBdr>
            </w:div>
          </w:divsChild>
        </w:div>
        <w:div w:id="1005405040">
          <w:marLeft w:val="0"/>
          <w:marRight w:val="0"/>
          <w:marTop w:val="0"/>
          <w:marBottom w:val="0"/>
          <w:divBdr>
            <w:top w:val="none" w:sz="0" w:space="0" w:color="auto"/>
            <w:left w:val="none" w:sz="0" w:space="0" w:color="auto"/>
            <w:bottom w:val="none" w:sz="0" w:space="0" w:color="auto"/>
            <w:right w:val="none" w:sz="0" w:space="0" w:color="auto"/>
          </w:divBdr>
        </w:div>
        <w:div w:id="1042631676">
          <w:marLeft w:val="0"/>
          <w:marRight w:val="0"/>
          <w:marTop w:val="300"/>
          <w:marBottom w:val="0"/>
          <w:divBdr>
            <w:top w:val="none" w:sz="0" w:space="0" w:color="auto"/>
            <w:left w:val="none" w:sz="0" w:space="0" w:color="auto"/>
            <w:bottom w:val="none" w:sz="0" w:space="0" w:color="auto"/>
            <w:right w:val="none" w:sz="0" w:space="0" w:color="auto"/>
          </w:divBdr>
          <w:divsChild>
            <w:div w:id="865755334">
              <w:marLeft w:val="0"/>
              <w:marRight w:val="0"/>
              <w:marTop w:val="0"/>
              <w:marBottom w:val="0"/>
              <w:divBdr>
                <w:top w:val="none" w:sz="0" w:space="0" w:color="auto"/>
                <w:left w:val="none" w:sz="0" w:space="0" w:color="auto"/>
                <w:bottom w:val="none" w:sz="0" w:space="0" w:color="auto"/>
                <w:right w:val="none" w:sz="0" w:space="0" w:color="auto"/>
              </w:divBdr>
              <w:divsChild>
                <w:div w:id="2082486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664958">
          <w:marLeft w:val="0"/>
          <w:marRight w:val="0"/>
          <w:marTop w:val="0"/>
          <w:marBottom w:val="0"/>
          <w:divBdr>
            <w:top w:val="none" w:sz="0" w:space="0" w:color="auto"/>
            <w:left w:val="none" w:sz="0" w:space="0" w:color="auto"/>
            <w:bottom w:val="none" w:sz="0" w:space="0" w:color="auto"/>
            <w:right w:val="none" w:sz="0" w:space="0" w:color="auto"/>
          </w:divBdr>
          <w:divsChild>
            <w:div w:id="1175614260">
              <w:marLeft w:val="0"/>
              <w:marRight w:val="0"/>
              <w:marTop w:val="0"/>
              <w:marBottom w:val="0"/>
              <w:divBdr>
                <w:top w:val="none" w:sz="0" w:space="0" w:color="auto"/>
                <w:left w:val="none" w:sz="0" w:space="0" w:color="auto"/>
                <w:bottom w:val="none" w:sz="0" w:space="0" w:color="auto"/>
                <w:right w:val="none" w:sz="0" w:space="0" w:color="auto"/>
              </w:divBdr>
            </w:div>
          </w:divsChild>
        </w:div>
        <w:div w:id="1168207430">
          <w:marLeft w:val="0"/>
          <w:marRight w:val="0"/>
          <w:marTop w:val="0"/>
          <w:marBottom w:val="0"/>
          <w:divBdr>
            <w:top w:val="none" w:sz="0" w:space="0" w:color="auto"/>
            <w:left w:val="none" w:sz="0" w:space="0" w:color="auto"/>
            <w:bottom w:val="none" w:sz="0" w:space="0" w:color="auto"/>
            <w:right w:val="none" w:sz="0" w:space="0" w:color="auto"/>
          </w:divBdr>
        </w:div>
        <w:div w:id="1309360290">
          <w:marLeft w:val="0"/>
          <w:marRight w:val="0"/>
          <w:marTop w:val="0"/>
          <w:marBottom w:val="0"/>
          <w:divBdr>
            <w:top w:val="none" w:sz="0" w:space="0" w:color="auto"/>
            <w:left w:val="none" w:sz="0" w:space="0" w:color="auto"/>
            <w:bottom w:val="none" w:sz="0" w:space="0" w:color="auto"/>
            <w:right w:val="none" w:sz="0" w:space="0" w:color="auto"/>
          </w:divBdr>
        </w:div>
        <w:div w:id="1320692015">
          <w:marLeft w:val="0"/>
          <w:marRight w:val="0"/>
          <w:marTop w:val="0"/>
          <w:marBottom w:val="0"/>
          <w:divBdr>
            <w:top w:val="none" w:sz="0" w:space="0" w:color="auto"/>
            <w:left w:val="none" w:sz="0" w:space="0" w:color="auto"/>
            <w:bottom w:val="none" w:sz="0" w:space="0" w:color="auto"/>
            <w:right w:val="none" w:sz="0" w:space="0" w:color="auto"/>
          </w:divBdr>
          <w:divsChild>
            <w:div w:id="1017541929">
              <w:marLeft w:val="0"/>
              <w:marRight w:val="0"/>
              <w:marTop w:val="0"/>
              <w:marBottom w:val="0"/>
              <w:divBdr>
                <w:top w:val="none" w:sz="0" w:space="0" w:color="auto"/>
                <w:left w:val="none" w:sz="0" w:space="0" w:color="auto"/>
                <w:bottom w:val="none" w:sz="0" w:space="0" w:color="auto"/>
                <w:right w:val="none" w:sz="0" w:space="0" w:color="auto"/>
              </w:divBdr>
            </w:div>
          </w:divsChild>
        </w:div>
        <w:div w:id="1379433348">
          <w:marLeft w:val="0"/>
          <w:marRight w:val="0"/>
          <w:marTop w:val="0"/>
          <w:marBottom w:val="0"/>
          <w:divBdr>
            <w:top w:val="none" w:sz="0" w:space="0" w:color="auto"/>
            <w:left w:val="none" w:sz="0" w:space="0" w:color="auto"/>
            <w:bottom w:val="none" w:sz="0" w:space="0" w:color="auto"/>
            <w:right w:val="none" w:sz="0" w:space="0" w:color="auto"/>
          </w:divBdr>
          <w:divsChild>
            <w:div w:id="362172977">
              <w:marLeft w:val="0"/>
              <w:marRight w:val="0"/>
              <w:marTop w:val="0"/>
              <w:marBottom w:val="0"/>
              <w:divBdr>
                <w:top w:val="none" w:sz="0" w:space="0" w:color="auto"/>
                <w:left w:val="none" w:sz="0" w:space="0" w:color="auto"/>
                <w:bottom w:val="none" w:sz="0" w:space="0" w:color="auto"/>
                <w:right w:val="none" w:sz="0" w:space="0" w:color="auto"/>
              </w:divBdr>
            </w:div>
          </w:divsChild>
        </w:div>
        <w:div w:id="1707489155">
          <w:marLeft w:val="0"/>
          <w:marRight w:val="0"/>
          <w:marTop w:val="0"/>
          <w:marBottom w:val="0"/>
          <w:divBdr>
            <w:top w:val="none" w:sz="0" w:space="0" w:color="auto"/>
            <w:left w:val="none" w:sz="0" w:space="0" w:color="auto"/>
            <w:bottom w:val="none" w:sz="0" w:space="0" w:color="auto"/>
            <w:right w:val="none" w:sz="0" w:space="0" w:color="auto"/>
          </w:divBdr>
          <w:divsChild>
            <w:div w:id="123430548">
              <w:marLeft w:val="0"/>
              <w:marRight w:val="0"/>
              <w:marTop w:val="0"/>
              <w:marBottom w:val="0"/>
              <w:divBdr>
                <w:top w:val="none" w:sz="0" w:space="0" w:color="auto"/>
                <w:left w:val="none" w:sz="0" w:space="0" w:color="auto"/>
                <w:bottom w:val="none" w:sz="0" w:space="0" w:color="auto"/>
                <w:right w:val="none" w:sz="0" w:space="0" w:color="auto"/>
              </w:divBdr>
            </w:div>
          </w:divsChild>
        </w:div>
        <w:div w:id="1916012078">
          <w:marLeft w:val="0"/>
          <w:marRight w:val="0"/>
          <w:marTop w:val="300"/>
          <w:marBottom w:val="0"/>
          <w:divBdr>
            <w:top w:val="none" w:sz="0" w:space="0" w:color="auto"/>
            <w:left w:val="none" w:sz="0" w:space="0" w:color="auto"/>
            <w:bottom w:val="none" w:sz="0" w:space="0" w:color="auto"/>
            <w:right w:val="none" w:sz="0" w:space="0" w:color="auto"/>
          </w:divBdr>
          <w:divsChild>
            <w:div w:id="1263877641">
              <w:marLeft w:val="0"/>
              <w:marRight w:val="0"/>
              <w:marTop w:val="0"/>
              <w:marBottom w:val="0"/>
              <w:divBdr>
                <w:top w:val="none" w:sz="0" w:space="0" w:color="auto"/>
                <w:left w:val="none" w:sz="0" w:space="0" w:color="auto"/>
                <w:bottom w:val="none" w:sz="0" w:space="0" w:color="auto"/>
                <w:right w:val="none" w:sz="0" w:space="0" w:color="auto"/>
              </w:divBdr>
              <w:divsChild>
                <w:div w:id="87669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080040">
          <w:marLeft w:val="0"/>
          <w:marRight w:val="0"/>
          <w:marTop w:val="0"/>
          <w:marBottom w:val="0"/>
          <w:divBdr>
            <w:top w:val="none" w:sz="0" w:space="0" w:color="auto"/>
            <w:left w:val="none" w:sz="0" w:space="0" w:color="auto"/>
            <w:bottom w:val="none" w:sz="0" w:space="0" w:color="auto"/>
            <w:right w:val="none" w:sz="0" w:space="0" w:color="auto"/>
          </w:divBdr>
        </w:div>
        <w:div w:id="2141874380">
          <w:marLeft w:val="0"/>
          <w:marRight w:val="0"/>
          <w:marTop w:val="0"/>
          <w:marBottom w:val="0"/>
          <w:divBdr>
            <w:top w:val="none" w:sz="0" w:space="0" w:color="auto"/>
            <w:left w:val="none" w:sz="0" w:space="0" w:color="auto"/>
            <w:bottom w:val="none" w:sz="0" w:space="0" w:color="auto"/>
            <w:right w:val="none" w:sz="0" w:space="0" w:color="auto"/>
          </w:divBdr>
        </w:div>
      </w:divsChild>
    </w:div>
    <w:div w:id="364600974">
      <w:bodyDiv w:val="1"/>
      <w:marLeft w:val="0"/>
      <w:marRight w:val="0"/>
      <w:marTop w:val="0"/>
      <w:marBottom w:val="0"/>
      <w:divBdr>
        <w:top w:val="none" w:sz="0" w:space="0" w:color="auto"/>
        <w:left w:val="none" w:sz="0" w:space="0" w:color="auto"/>
        <w:bottom w:val="none" w:sz="0" w:space="0" w:color="auto"/>
        <w:right w:val="none" w:sz="0" w:space="0" w:color="auto"/>
      </w:divBdr>
      <w:divsChild>
        <w:div w:id="701979837">
          <w:marLeft w:val="0"/>
          <w:marRight w:val="0"/>
          <w:marTop w:val="0"/>
          <w:marBottom w:val="0"/>
          <w:divBdr>
            <w:top w:val="none" w:sz="0" w:space="0" w:color="auto"/>
            <w:left w:val="none" w:sz="0" w:space="0" w:color="auto"/>
            <w:bottom w:val="none" w:sz="0" w:space="0" w:color="auto"/>
            <w:right w:val="none" w:sz="0" w:space="0" w:color="auto"/>
          </w:divBdr>
        </w:div>
        <w:div w:id="1602253234">
          <w:marLeft w:val="0"/>
          <w:marRight w:val="0"/>
          <w:marTop w:val="0"/>
          <w:marBottom w:val="0"/>
          <w:divBdr>
            <w:top w:val="none" w:sz="0" w:space="0" w:color="auto"/>
            <w:left w:val="none" w:sz="0" w:space="0" w:color="auto"/>
            <w:bottom w:val="none" w:sz="0" w:space="0" w:color="auto"/>
            <w:right w:val="none" w:sz="0" w:space="0" w:color="auto"/>
          </w:divBdr>
          <w:divsChild>
            <w:div w:id="1605115642">
              <w:marLeft w:val="0"/>
              <w:marRight w:val="0"/>
              <w:marTop w:val="0"/>
              <w:marBottom w:val="0"/>
              <w:divBdr>
                <w:top w:val="none" w:sz="0" w:space="0" w:color="auto"/>
                <w:left w:val="none" w:sz="0" w:space="0" w:color="auto"/>
                <w:bottom w:val="none" w:sz="0" w:space="0" w:color="auto"/>
                <w:right w:val="none" w:sz="0" w:space="0" w:color="auto"/>
              </w:divBdr>
            </w:div>
          </w:divsChild>
        </w:div>
        <w:div w:id="1695688046">
          <w:marLeft w:val="0"/>
          <w:marRight w:val="0"/>
          <w:marTop w:val="0"/>
          <w:marBottom w:val="0"/>
          <w:divBdr>
            <w:top w:val="none" w:sz="0" w:space="0" w:color="auto"/>
            <w:left w:val="none" w:sz="0" w:space="0" w:color="auto"/>
            <w:bottom w:val="none" w:sz="0" w:space="0" w:color="auto"/>
            <w:right w:val="none" w:sz="0" w:space="0" w:color="auto"/>
          </w:divBdr>
        </w:div>
        <w:div w:id="961611837">
          <w:marLeft w:val="0"/>
          <w:marRight w:val="0"/>
          <w:marTop w:val="0"/>
          <w:marBottom w:val="0"/>
          <w:divBdr>
            <w:top w:val="none" w:sz="0" w:space="0" w:color="auto"/>
            <w:left w:val="none" w:sz="0" w:space="0" w:color="auto"/>
            <w:bottom w:val="none" w:sz="0" w:space="0" w:color="auto"/>
            <w:right w:val="none" w:sz="0" w:space="0" w:color="auto"/>
          </w:divBdr>
          <w:divsChild>
            <w:div w:id="52895177">
              <w:marLeft w:val="0"/>
              <w:marRight w:val="0"/>
              <w:marTop w:val="0"/>
              <w:marBottom w:val="0"/>
              <w:divBdr>
                <w:top w:val="none" w:sz="0" w:space="0" w:color="auto"/>
                <w:left w:val="none" w:sz="0" w:space="0" w:color="auto"/>
                <w:bottom w:val="none" w:sz="0" w:space="0" w:color="auto"/>
                <w:right w:val="none" w:sz="0" w:space="0" w:color="auto"/>
              </w:divBdr>
            </w:div>
          </w:divsChild>
        </w:div>
        <w:div w:id="145558174">
          <w:marLeft w:val="0"/>
          <w:marRight w:val="0"/>
          <w:marTop w:val="0"/>
          <w:marBottom w:val="0"/>
          <w:divBdr>
            <w:top w:val="none" w:sz="0" w:space="0" w:color="auto"/>
            <w:left w:val="none" w:sz="0" w:space="0" w:color="auto"/>
            <w:bottom w:val="none" w:sz="0" w:space="0" w:color="auto"/>
            <w:right w:val="none" w:sz="0" w:space="0" w:color="auto"/>
          </w:divBdr>
        </w:div>
        <w:div w:id="2131242464">
          <w:marLeft w:val="0"/>
          <w:marRight w:val="0"/>
          <w:marTop w:val="0"/>
          <w:marBottom w:val="0"/>
          <w:divBdr>
            <w:top w:val="none" w:sz="0" w:space="0" w:color="auto"/>
            <w:left w:val="none" w:sz="0" w:space="0" w:color="auto"/>
            <w:bottom w:val="none" w:sz="0" w:space="0" w:color="auto"/>
            <w:right w:val="none" w:sz="0" w:space="0" w:color="auto"/>
          </w:divBdr>
          <w:divsChild>
            <w:div w:id="1796286677">
              <w:marLeft w:val="0"/>
              <w:marRight w:val="0"/>
              <w:marTop w:val="0"/>
              <w:marBottom w:val="0"/>
              <w:divBdr>
                <w:top w:val="none" w:sz="0" w:space="0" w:color="auto"/>
                <w:left w:val="none" w:sz="0" w:space="0" w:color="auto"/>
                <w:bottom w:val="none" w:sz="0" w:space="0" w:color="auto"/>
                <w:right w:val="none" w:sz="0" w:space="0" w:color="auto"/>
              </w:divBdr>
            </w:div>
          </w:divsChild>
        </w:div>
        <w:div w:id="2074740765">
          <w:marLeft w:val="0"/>
          <w:marRight w:val="0"/>
          <w:marTop w:val="0"/>
          <w:marBottom w:val="0"/>
          <w:divBdr>
            <w:top w:val="none" w:sz="0" w:space="0" w:color="auto"/>
            <w:left w:val="none" w:sz="0" w:space="0" w:color="auto"/>
            <w:bottom w:val="none" w:sz="0" w:space="0" w:color="auto"/>
            <w:right w:val="none" w:sz="0" w:space="0" w:color="auto"/>
          </w:divBdr>
        </w:div>
        <w:div w:id="1366980760">
          <w:marLeft w:val="0"/>
          <w:marRight w:val="0"/>
          <w:marTop w:val="0"/>
          <w:marBottom w:val="0"/>
          <w:divBdr>
            <w:top w:val="none" w:sz="0" w:space="0" w:color="auto"/>
            <w:left w:val="none" w:sz="0" w:space="0" w:color="auto"/>
            <w:bottom w:val="none" w:sz="0" w:space="0" w:color="auto"/>
            <w:right w:val="none" w:sz="0" w:space="0" w:color="auto"/>
          </w:divBdr>
          <w:divsChild>
            <w:div w:id="1087386680">
              <w:marLeft w:val="0"/>
              <w:marRight w:val="0"/>
              <w:marTop w:val="0"/>
              <w:marBottom w:val="0"/>
              <w:divBdr>
                <w:top w:val="none" w:sz="0" w:space="0" w:color="auto"/>
                <w:left w:val="none" w:sz="0" w:space="0" w:color="auto"/>
                <w:bottom w:val="none" w:sz="0" w:space="0" w:color="auto"/>
                <w:right w:val="none" w:sz="0" w:space="0" w:color="auto"/>
              </w:divBdr>
            </w:div>
          </w:divsChild>
        </w:div>
        <w:div w:id="350297885">
          <w:marLeft w:val="0"/>
          <w:marRight w:val="0"/>
          <w:marTop w:val="0"/>
          <w:marBottom w:val="0"/>
          <w:divBdr>
            <w:top w:val="none" w:sz="0" w:space="0" w:color="auto"/>
            <w:left w:val="none" w:sz="0" w:space="0" w:color="auto"/>
            <w:bottom w:val="none" w:sz="0" w:space="0" w:color="auto"/>
            <w:right w:val="none" w:sz="0" w:space="0" w:color="auto"/>
          </w:divBdr>
        </w:div>
        <w:div w:id="901403670">
          <w:marLeft w:val="0"/>
          <w:marRight w:val="0"/>
          <w:marTop w:val="0"/>
          <w:marBottom w:val="0"/>
          <w:divBdr>
            <w:top w:val="none" w:sz="0" w:space="0" w:color="auto"/>
            <w:left w:val="none" w:sz="0" w:space="0" w:color="auto"/>
            <w:bottom w:val="none" w:sz="0" w:space="0" w:color="auto"/>
            <w:right w:val="none" w:sz="0" w:space="0" w:color="auto"/>
          </w:divBdr>
          <w:divsChild>
            <w:div w:id="438646539">
              <w:marLeft w:val="0"/>
              <w:marRight w:val="0"/>
              <w:marTop w:val="0"/>
              <w:marBottom w:val="0"/>
              <w:divBdr>
                <w:top w:val="none" w:sz="0" w:space="0" w:color="auto"/>
                <w:left w:val="none" w:sz="0" w:space="0" w:color="auto"/>
                <w:bottom w:val="none" w:sz="0" w:space="0" w:color="auto"/>
                <w:right w:val="none" w:sz="0" w:space="0" w:color="auto"/>
              </w:divBdr>
            </w:div>
          </w:divsChild>
        </w:div>
        <w:div w:id="815450">
          <w:marLeft w:val="0"/>
          <w:marRight w:val="0"/>
          <w:marTop w:val="0"/>
          <w:marBottom w:val="0"/>
          <w:divBdr>
            <w:top w:val="none" w:sz="0" w:space="0" w:color="auto"/>
            <w:left w:val="none" w:sz="0" w:space="0" w:color="auto"/>
            <w:bottom w:val="none" w:sz="0" w:space="0" w:color="auto"/>
            <w:right w:val="none" w:sz="0" w:space="0" w:color="auto"/>
          </w:divBdr>
        </w:div>
        <w:div w:id="360671183">
          <w:marLeft w:val="0"/>
          <w:marRight w:val="0"/>
          <w:marTop w:val="0"/>
          <w:marBottom w:val="0"/>
          <w:divBdr>
            <w:top w:val="none" w:sz="0" w:space="0" w:color="auto"/>
            <w:left w:val="none" w:sz="0" w:space="0" w:color="auto"/>
            <w:bottom w:val="none" w:sz="0" w:space="0" w:color="auto"/>
            <w:right w:val="none" w:sz="0" w:space="0" w:color="auto"/>
          </w:divBdr>
          <w:divsChild>
            <w:div w:id="1011417989">
              <w:marLeft w:val="0"/>
              <w:marRight w:val="0"/>
              <w:marTop w:val="0"/>
              <w:marBottom w:val="0"/>
              <w:divBdr>
                <w:top w:val="none" w:sz="0" w:space="0" w:color="auto"/>
                <w:left w:val="none" w:sz="0" w:space="0" w:color="auto"/>
                <w:bottom w:val="none" w:sz="0" w:space="0" w:color="auto"/>
                <w:right w:val="none" w:sz="0" w:space="0" w:color="auto"/>
              </w:divBdr>
            </w:div>
          </w:divsChild>
        </w:div>
        <w:div w:id="240337587">
          <w:marLeft w:val="0"/>
          <w:marRight w:val="0"/>
          <w:marTop w:val="0"/>
          <w:marBottom w:val="0"/>
          <w:divBdr>
            <w:top w:val="none" w:sz="0" w:space="0" w:color="auto"/>
            <w:left w:val="none" w:sz="0" w:space="0" w:color="auto"/>
            <w:bottom w:val="none" w:sz="0" w:space="0" w:color="auto"/>
            <w:right w:val="none" w:sz="0" w:space="0" w:color="auto"/>
          </w:divBdr>
        </w:div>
        <w:div w:id="527062846">
          <w:marLeft w:val="0"/>
          <w:marRight w:val="0"/>
          <w:marTop w:val="0"/>
          <w:marBottom w:val="0"/>
          <w:divBdr>
            <w:top w:val="none" w:sz="0" w:space="0" w:color="auto"/>
            <w:left w:val="none" w:sz="0" w:space="0" w:color="auto"/>
            <w:bottom w:val="none" w:sz="0" w:space="0" w:color="auto"/>
            <w:right w:val="none" w:sz="0" w:space="0" w:color="auto"/>
          </w:divBdr>
          <w:divsChild>
            <w:div w:id="1824930868">
              <w:marLeft w:val="0"/>
              <w:marRight w:val="0"/>
              <w:marTop w:val="0"/>
              <w:marBottom w:val="0"/>
              <w:divBdr>
                <w:top w:val="none" w:sz="0" w:space="0" w:color="auto"/>
                <w:left w:val="none" w:sz="0" w:space="0" w:color="auto"/>
                <w:bottom w:val="none" w:sz="0" w:space="0" w:color="auto"/>
                <w:right w:val="none" w:sz="0" w:space="0" w:color="auto"/>
              </w:divBdr>
            </w:div>
          </w:divsChild>
        </w:div>
        <w:div w:id="829560235">
          <w:marLeft w:val="0"/>
          <w:marRight w:val="0"/>
          <w:marTop w:val="300"/>
          <w:marBottom w:val="0"/>
          <w:divBdr>
            <w:top w:val="none" w:sz="0" w:space="0" w:color="auto"/>
            <w:left w:val="none" w:sz="0" w:space="0" w:color="auto"/>
            <w:bottom w:val="none" w:sz="0" w:space="0" w:color="auto"/>
            <w:right w:val="none" w:sz="0" w:space="0" w:color="auto"/>
          </w:divBdr>
        </w:div>
        <w:div w:id="1778015896">
          <w:marLeft w:val="0"/>
          <w:marRight w:val="0"/>
          <w:marTop w:val="300"/>
          <w:marBottom w:val="0"/>
          <w:divBdr>
            <w:top w:val="none" w:sz="0" w:space="0" w:color="auto"/>
            <w:left w:val="none" w:sz="0" w:space="0" w:color="auto"/>
            <w:bottom w:val="none" w:sz="0" w:space="0" w:color="auto"/>
            <w:right w:val="none" w:sz="0" w:space="0" w:color="auto"/>
          </w:divBdr>
          <w:divsChild>
            <w:div w:id="190261280">
              <w:marLeft w:val="0"/>
              <w:marRight w:val="0"/>
              <w:marTop w:val="0"/>
              <w:marBottom w:val="0"/>
              <w:divBdr>
                <w:top w:val="none" w:sz="0" w:space="0" w:color="auto"/>
                <w:left w:val="none" w:sz="0" w:space="0" w:color="auto"/>
                <w:bottom w:val="none" w:sz="0" w:space="0" w:color="auto"/>
                <w:right w:val="none" w:sz="0" w:space="0" w:color="auto"/>
              </w:divBdr>
              <w:divsChild>
                <w:div w:id="13415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1179">
          <w:marLeft w:val="0"/>
          <w:marRight w:val="0"/>
          <w:marTop w:val="300"/>
          <w:marBottom w:val="0"/>
          <w:divBdr>
            <w:top w:val="none" w:sz="0" w:space="0" w:color="auto"/>
            <w:left w:val="none" w:sz="0" w:space="0" w:color="auto"/>
            <w:bottom w:val="none" w:sz="0" w:space="0" w:color="auto"/>
            <w:right w:val="none" w:sz="0" w:space="0" w:color="auto"/>
          </w:divBdr>
          <w:divsChild>
            <w:div w:id="650326303">
              <w:marLeft w:val="0"/>
              <w:marRight w:val="0"/>
              <w:marTop w:val="0"/>
              <w:marBottom w:val="0"/>
              <w:divBdr>
                <w:top w:val="none" w:sz="0" w:space="0" w:color="auto"/>
                <w:left w:val="none" w:sz="0" w:space="0" w:color="auto"/>
                <w:bottom w:val="none" w:sz="0" w:space="0" w:color="auto"/>
                <w:right w:val="none" w:sz="0" w:space="0" w:color="auto"/>
              </w:divBdr>
              <w:divsChild>
                <w:div w:id="507521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4966">
          <w:marLeft w:val="0"/>
          <w:marRight w:val="0"/>
          <w:marTop w:val="300"/>
          <w:marBottom w:val="0"/>
          <w:divBdr>
            <w:top w:val="none" w:sz="0" w:space="0" w:color="auto"/>
            <w:left w:val="none" w:sz="0" w:space="0" w:color="auto"/>
            <w:bottom w:val="none" w:sz="0" w:space="0" w:color="auto"/>
            <w:right w:val="none" w:sz="0" w:space="0" w:color="auto"/>
          </w:divBdr>
          <w:divsChild>
            <w:div w:id="111443644">
              <w:marLeft w:val="0"/>
              <w:marRight w:val="0"/>
              <w:marTop w:val="0"/>
              <w:marBottom w:val="0"/>
              <w:divBdr>
                <w:top w:val="none" w:sz="0" w:space="0" w:color="auto"/>
                <w:left w:val="none" w:sz="0" w:space="0" w:color="auto"/>
                <w:bottom w:val="none" w:sz="0" w:space="0" w:color="auto"/>
                <w:right w:val="none" w:sz="0" w:space="0" w:color="auto"/>
              </w:divBdr>
              <w:divsChild>
                <w:div w:id="69593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4914975">
      <w:bodyDiv w:val="1"/>
      <w:marLeft w:val="0"/>
      <w:marRight w:val="0"/>
      <w:marTop w:val="0"/>
      <w:marBottom w:val="0"/>
      <w:divBdr>
        <w:top w:val="none" w:sz="0" w:space="0" w:color="auto"/>
        <w:left w:val="none" w:sz="0" w:space="0" w:color="auto"/>
        <w:bottom w:val="none" w:sz="0" w:space="0" w:color="auto"/>
        <w:right w:val="none" w:sz="0" w:space="0" w:color="auto"/>
      </w:divBdr>
    </w:div>
    <w:div w:id="365180540">
      <w:bodyDiv w:val="1"/>
      <w:marLeft w:val="0"/>
      <w:marRight w:val="0"/>
      <w:marTop w:val="0"/>
      <w:marBottom w:val="0"/>
      <w:divBdr>
        <w:top w:val="none" w:sz="0" w:space="0" w:color="auto"/>
        <w:left w:val="none" w:sz="0" w:space="0" w:color="auto"/>
        <w:bottom w:val="none" w:sz="0" w:space="0" w:color="auto"/>
        <w:right w:val="none" w:sz="0" w:space="0" w:color="auto"/>
      </w:divBdr>
      <w:divsChild>
        <w:div w:id="725836545">
          <w:marLeft w:val="0"/>
          <w:marRight w:val="0"/>
          <w:marTop w:val="0"/>
          <w:marBottom w:val="0"/>
          <w:divBdr>
            <w:top w:val="none" w:sz="0" w:space="0" w:color="auto"/>
            <w:left w:val="none" w:sz="0" w:space="0" w:color="auto"/>
            <w:bottom w:val="none" w:sz="0" w:space="0" w:color="auto"/>
            <w:right w:val="none" w:sz="0" w:space="0" w:color="auto"/>
          </w:divBdr>
        </w:div>
      </w:divsChild>
    </w:div>
    <w:div w:id="367877043">
      <w:bodyDiv w:val="1"/>
      <w:marLeft w:val="0"/>
      <w:marRight w:val="0"/>
      <w:marTop w:val="0"/>
      <w:marBottom w:val="0"/>
      <w:divBdr>
        <w:top w:val="none" w:sz="0" w:space="0" w:color="auto"/>
        <w:left w:val="none" w:sz="0" w:space="0" w:color="auto"/>
        <w:bottom w:val="none" w:sz="0" w:space="0" w:color="auto"/>
        <w:right w:val="none" w:sz="0" w:space="0" w:color="auto"/>
      </w:divBdr>
      <w:divsChild>
        <w:div w:id="1930845193">
          <w:marLeft w:val="0"/>
          <w:marRight w:val="0"/>
          <w:marTop w:val="0"/>
          <w:marBottom w:val="0"/>
          <w:divBdr>
            <w:top w:val="none" w:sz="0" w:space="0" w:color="auto"/>
            <w:left w:val="none" w:sz="0" w:space="0" w:color="auto"/>
            <w:bottom w:val="none" w:sz="0" w:space="0" w:color="auto"/>
            <w:right w:val="none" w:sz="0" w:space="0" w:color="auto"/>
          </w:divBdr>
        </w:div>
        <w:div w:id="1649746491">
          <w:marLeft w:val="0"/>
          <w:marRight w:val="0"/>
          <w:marTop w:val="0"/>
          <w:marBottom w:val="0"/>
          <w:divBdr>
            <w:top w:val="none" w:sz="0" w:space="0" w:color="auto"/>
            <w:left w:val="none" w:sz="0" w:space="0" w:color="auto"/>
            <w:bottom w:val="none" w:sz="0" w:space="0" w:color="auto"/>
            <w:right w:val="none" w:sz="0" w:space="0" w:color="auto"/>
          </w:divBdr>
          <w:divsChild>
            <w:div w:id="2030981051">
              <w:marLeft w:val="0"/>
              <w:marRight w:val="0"/>
              <w:marTop w:val="0"/>
              <w:marBottom w:val="0"/>
              <w:divBdr>
                <w:top w:val="none" w:sz="0" w:space="0" w:color="auto"/>
                <w:left w:val="none" w:sz="0" w:space="0" w:color="auto"/>
                <w:bottom w:val="none" w:sz="0" w:space="0" w:color="auto"/>
                <w:right w:val="none" w:sz="0" w:space="0" w:color="auto"/>
              </w:divBdr>
            </w:div>
          </w:divsChild>
        </w:div>
        <w:div w:id="1192383493">
          <w:marLeft w:val="0"/>
          <w:marRight w:val="0"/>
          <w:marTop w:val="0"/>
          <w:marBottom w:val="0"/>
          <w:divBdr>
            <w:top w:val="none" w:sz="0" w:space="0" w:color="auto"/>
            <w:left w:val="none" w:sz="0" w:space="0" w:color="auto"/>
            <w:bottom w:val="none" w:sz="0" w:space="0" w:color="auto"/>
            <w:right w:val="none" w:sz="0" w:space="0" w:color="auto"/>
          </w:divBdr>
        </w:div>
        <w:div w:id="1978799675">
          <w:marLeft w:val="0"/>
          <w:marRight w:val="0"/>
          <w:marTop w:val="0"/>
          <w:marBottom w:val="0"/>
          <w:divBdr>
            <w:top w:val="none" w:sz="0" w:space="0" w:color="auto"/>
            <w:left w:val="none" w:sz="0" w:space="0" w:color="auto"/>
            <w:bottom w:val="none" w:sz="0" w:space="0" w:color="auto"/>
            <w:right w:val="none" w:sz="0" w:space="0" w:color="auto"/>
          </w:divBdr>
          <w:divsChild>
            <w:div w:id="1539195681">
              <w:marLeft w:val="0"/>
              <w:marRight w:val="0"/>
              <w:marTop w:val="0"/>
              <w:marBottom w:val="0"/>
              <w:divBdr>
                <w:top w:val="none" w:sz="0" w:space="0" w:color="auto"/>
                <w:left w:val="none" w:sz="0" w:space="0" w:color="auto"/>
                <w:bottom w:val="none" w:sz="0" w:space="0" w:color="auto"/>
                <w:right w:val="none" w:sz="0" w:space="0" w:color="auto"/>
              </w:divBdr>
            </w:div>
          </w:divsChild>
        </w:div>
        <w:div w:id="1538927602">
          <w:marLeft w:val="0"/>
          <w:marRight w:val="0"/>
          <w:marTop w:val="0"/>
          <w:marBottom w:val="0"/>
          <w:divBdr>
            <w:top w:val="none" w:sz="0" w:space="0" w:color="auto"/>
            <w:left w:val="none" w:sz="0" w:space="0" w:color="auto"/>
            <w:bottom w:val="none" w:sz="0" w:space="0" w:color="auto"/>
            <w:right w:val="none" w:sz="0" w:space="0" w:color="auto"/>
          </w:divBdr>
        </w:div>
        <w:div w:id="1078288123">
          <w:marLeft w:val="0"/>
          <w:marRight w:val="0"/>
          <w:marTop w:val="0"/>
          <w:marBottom w:val="0"/>
          <w:divBdr>
            <w:top w:val="none" w:sz="0" w:space="0" w:color="auto"/>
            <w:left w:val="none" w:sz="0" w:space="0" w:color="auto"/>
            <w:bottom w:val="none" w:sz="0" w:space="0" w:color="auto"/>
            <w:right w:val="none" w:sz="0" w:space="0" w:color="auto"/>
          </w:divBdr>
          <w:divsChild>
            <w:div w:id="2118215602">
              <w:marLeft w:val="0"/>
              <w:marRight w:val="0"/>
              <w:marTop w:val="0"/>
              <w:marBottom w:val="0"/>
              <w:divBdr>
                <w:top w:val="none" w:sz="0" w:space="0" w:color="auto"/>
                <w:left w:val="none" w:sz="0" w:space="0" w:color="auto"/>
                <w:bottom w:val="none" w:sz="0" w:space="0" w:color="auto"/>
                <w:right w:val="none" w:sz="0" w:space="0" w:color="auto"/>
              </w:divBdr>
            </w:div>
          </w:divsChild>
        </w:div>
        <w:div w:id="1510632978">
          <w:marLeft w:val="0"/>
          <w:marRight w:val="0"/>
          <w:marTop w:val="0"/>
          <w:marBottom w:val="0"/>
          <w:divBdr>
            <w:top w:val="none" w:sz="0" w:space="0" w:color="auto"/>
            <w:left w:val="none" w:sz="0" w:space="0" w:color="auto"/>
            <w:bottom w:val="none" w:sz="0" w:space="0" w:color="auto"/>
            <w:right w:val="none" w:sz="0" w:space="0" w:color="auto"/>
          </w:divBdr>
        </w:div>
        <w:div w:id="917441328">
          <w:marLeft w:val="0"/>
          <w:marRight w:val="0"/>
          <w:marTop w:val="0"/>
          <w:marBottom w:val="0"/>
          <w:divBdr>
            <w:top w:val="none" w:sz="0" w:space="0" w:color="auto"/>
            <w:left w:val="none" w:sz="0" w:space="0" w:color="auto"/>
            <w:bottom w:val="none" w:sz="0" w:space="0" w:color="auto"/>
            <w:right w:val="none" w:sz="0" w:space="0" w:color="auto"/>
          </w:divBdr>
          <w:divsChild>
            <w:div w:id="1185248165">
              <w:marLeft w:val="0"/>
              <w:marRight w:val="0"/>
              <w:marTop w:val="0"/>
              <w:marBottom w:val="0"/>
              <w:divBdr>
                <w:top w:val="none" w:sz="0" w:space="0" w:color="auto"/>
                <w:left w:val="none" w:sz="0" w:space="0" w:color="auto"/>
                <w:bottom w:val="none" w:sz="0" w:space="0" w:color="auto"/>
                <w:right w:val="none" w:sz="0" w:space="0" w:color="auto"/>
              </w:divBdr>
            </w:div>
          </w:divsChild>
        </w:div>
        <w:div w:id="1206866502">
          <w:marLeft w:val="0"/>
          <w:marRight w:val="0"/>
          <w:marTop w:val="0"/>
          <w:marBottom w:val="0"/>
          <w:divBdr>
            <w:top w:val="none" w:sz="0" w:space="0" w:color="auto"/>
            <w:left w:val="none" w:sz="0" w:space="0" w:color="auto"/>
            <w:bottom w:val="none" w:sz="0" w:space="0" w:color="auto"/>
            <w:right w:val="none" w:sz="0" w:space="0" w:color="auto"/>
          </w:divBdr>
        </w:div>
        <w:div w:id="2038047363">
          <w:marLeft w:val="0"/>
          <w:marRight w:val="0"/>
          <w:marTop w:val="0"/>
          <w:marBottom w:val="0"/>
          <w:divBdr>
            <w:top w:val="none" w:sz="0" w:space="0" w:color="auto"/>
            <w:left w:val="none" w:sz="0" w:space="0" w:color="auto"/>
            <w:bottom w:val="none" w:sz="0" w:space="0" w:color="auto"/>
            <w:right w:val="none" w:sz="0" w:space="0" w:color="auto"/>
          </w:divBdr>
          <w:divsChild>
            <w:div w:id="1434008920">
              <w:marLeft w:val="0"/>
              <w:marRight w:val="0"/>
              <w:marTop w:val="0"/>
              <w:marBottom w:val="0"/>
              <w:divBdr>
                <w:top w:val="none" w:sz="0" w:space="0" w:color="auto"/>
                <w:left w:val="none" w:sz="0" w:space="0" w:color="auto"/>
                <w:bottom w:val="none" w:sz="0" w:space="0" w:color="auto"/>
                <w:right w:val="none" w:sz="0" w:space="0" w:color="auto"/>
              </w:divBdr>
            </w:div>
          </w:divsChild>
        </w:div>
        <w:div w:id="499976354">
          <w:marLeft w:val="0"/>
          <w:marRight w:val="0"/>
          <w:marTop w:val="0"/>
          <w:marBottom w:val="0"/>
          <w:divBdr>
            <w:top w:val="none" w:sz="0" w:space="0" w:color="auto"/>
            <w:left w:val="none" w:sz="0" w:space="0" w:color="auto"/>
            <w:bottom w:val="none" w:sz="0" w:space="0" w:color="auto"/>
            <w:right w:val="none" w:sz="0" w:space="0" w:color="auto"/>
          </w:divBdr>
        </w:div>
        <w:div w:id="446899811">
          <w:marLeft w:val="0"/>
          <w:marRight w:val="0"/>
          <w:marTop w:val="0"/>
          <w:marBottom w:val="0"/>
          <w:divBdr>
            <w:top w:val="none" w:sz="0" w:space="0" w:color="auto"/>
            <w:left w:val="none" w:sz="0" w:space="0" w:color="auto"/>
            <w:bottom w:val="none" w:sz="0" w:space="0" w:color="auto"/>
            <w:right w:val="none" w:sz="0" w:space="0" w:color="auto"/>
          </w:divBdr>
          <w:divsChild>
            <w:div w:id="1001079963">
              <w:marLeft w:val="0"/>
              <w:marRight w:val="0"/>
              <w:marTop w:val="0"/>
              <w:marBottom w:val="0"/>
              <w:divBdr>
                <w:top w:val="none" w:sz="0" w:space="0" w:color="auto"/>
                <w:left w:val="none" w:sz="0" w:space="0" w:color="auto"/>
                <w:bottom w:val="none" w:sz="0" w:space="0" w:color="auto"/>
                <w:right w:val="none" w:sz="0" w:space="0" w:color="auto"/>
              </w:divBdr>
            </w:div>
          </w:divsChild>
        </w:div>
        <w:div w:id="928850244">
          <w:marLeft w:val="0"/>
          <w:marRight w:val="0"/>
          <w:marTop w:val="0"/>
          <w:marBottom w:val="0"/>
          <w:divBdr>
            <w:top w:val="none" w:sz="0" w:space="0" w:color="auto"/>
            <w:left w:val="none" w:sz="0" w:space="0" w:color="auto"/>
            <w:bottom w:val="none" w:sz="0" w:space="0" w:color="auto"/>
            <w:right w:val="none" w:sz="0" w:space="0" w:color="auto"/>
          </w:divBdr>
        </w:div>
        <w:div w:id="1355494183">
          <w:marLeft w:val="0"/>
          <w:marRight w:val="0"/>
          <w:marTop w:val="0"/>
          <w:marBottom w:val="0"/>
          <w:divBdr>
            <w:top w:val="none" w:sz="0" w:space="0" w:color="auto"/>
            <w:left w:val="none" w:sz="0" w:space="0" w:color="auto"/>
            <w:bottom w:val="none" w:sz="0" w:space="0" w:color="auto"/>
            <w:right w:val="none" w:sz="0" w:space="0" w:color="auto"/>
          </w:divBdr>
          <w:divsChild>
            <w:div w:id="965505181">
              <w:marLeft w:val="0"/>
              <w:marRight w:val="0"/>
              <w:marTop w:val="0"/>
              <w:marBottom w:val="0"/>
              <w:divBdr>
                <w:top w:val="none" w:sz="0" w:space="0" w:color="auto"/>
                <w:left w:val="none" w:sz="0" w:space="0" w:color="auto"/>
                <w:bottom w:val="none" w:sz="0" w:space="0" w:color="auto"/>
                <w:right w:val="none" w:sz="0" w:space="0" w:color="auto"/>
              </w:divBdr>
            </w:div>
          </w:divsChild>
        </w:div>
        <w:div w:id="257174354">
          <w:marLeft w:val="0"/>
          <w:marRight w:val="0"/>
          <w:marTop w:val="300"/>
          <w:marBottom w:val="0"/>
          <w:divBdr>
            <w:top w:val="none" w:sz="0" w:space="0" w:color="auto"/>
            <w:left w:val="none" w:sz="0" w:space="0" w:color="auto"/>
            <w:bottom w:val="none" w:sz="0" w:space="0" w:color="auto"/>
            <w:right w:val="none" w:sz="0" w:space="0" w:color="auto"/>
          </w:divBdr>
          <w:divsChild>
            <w:div w:id="2106069037">
              <w:marLeft w:val="0"/>
              <w:marRight w:val="0"/>
              <w:marTop w:val="0"/>
              <w:marBottom w:val="0"/>
              <w:divBdr>
                <w:top w:val="none" w:sz="0" w:space="0" w:color="auto"/>
                <w:left w:val="none" w:sz="0" w:space="0" w:color="auto"/>
                <w:bottom w:val="none" w:sz="0" w:space="0" w:color="auto"/>
                <w:right w:val="none" w:sz="0" w:space="0" w:color="auto"/>
              </w:divBdr>
              <w:divsChild>
                <w:div w:id="214172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718631">
          <w:marLeft w:val="0"/>
          <w:marRight w:val="0"/>
          <w:marTop w:val="300"/>
          <w:marBottom w:val="0"/>
          <w:divBdr>
            <w:top w:val="none" w:sz="0" w:space="0" w:color="auto"/>
            <w:left w:val="none" w:sz="0" w:space="0" w:color="auto"/>
            <w:bottom w:val="none" w:sz="0" w:space="0" w:color="auto"/>
            <w:right w:val="none" w:sz="0" w:space="0" w:color="auto"/>
          </w:divBdr>
          <w:divsChild>
            <w:div w:id="1381327021">
              <w:marLeft w:val="0"/>
              <w:marRight w:val="0"/>
              <w:marTop w:val="0"/>
              <w:marBottom w:val="0"/>
              <w:divBdr>
                <w:top w:val="none" w:sz="0" w:space="0" w:color="auto"/>
                <w:left w:val="none" w:sz="0" w:space="0" w:color="auto"/>
                <w:bottom w:val="none" w:sz="0" w:space="0" w:color="auto"/>
                <w:right w:val="none" w:sz="0" w:space="0" w:color="auto"/>
              </w:divBdr>
              <w:divsChild>
                <w:div w:id="195555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190023">
          <w:marLeft w:val="0"/>
          <w:marRight w:val="0"/>
          <w:marTop w:val="300"/>
          <w:marBottom w:val="0"/>
          <w:divBdr>
            <w:top w:val="none" w:sz="0" w:space="0" w:color="auto"/>
            <w:left w:val="none" w:sz="0" w:space="0" w:color="auto"/>
            <w:bottom w:val="none" w:sz="0" w:space="0" w:color="auto"/>
            <w:right w:val="none" w:sz="0" w:space="0" w:color="auto"/>
          </w:divBdr>
          <w:divsChild>
            <w:div w:id="1661075547">
              <w:marLeft w:val="0"/>
              <w:marRight w:val="0"/>
              <w:marTop w:val="0"/>
              <w:marBottom w:val="0"/>
              <w:divBdr>
                <w:top w:val="none" w:sz="0" w:space="0" w:color="auto"/>
                <w:left w:val="none" w:sz="0" w:space="0" w:color="auto"/>
                <w:bottom w:val="none" w:sz="0" w:space="0" w:color="auto"/>
                <w:right w:val="none" w:sz="0" w:space="0" w:color="auto"/>
              </w:divBdr>
              <w:divsChild>
                <w:div w:id="10350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4969">
          <w:marLeft w:val="0"/>
          <w:marRight w:val="0"/>
          <w:marTop w:val="300"/>
          <w:marBottom w:val="0"/>
          <w:divBdr>
            <w:top w:val="none" w:sz="0" w:space="0" w:color="auto"/>
            <w:left w:val="none" w:sz="0" w:space="0" w:color="auto"/>
            <w:bottom w:val="none" w:sz="0" w:space="0" w:color="auto"/>
            <w:right w:val="none" w:sz="0" w:space="0" w:color="auto"/>
          </w:divBdr>
          <w:divsChild>
            <w:div w:id="563878325">
              <w:marLeft w:val="0"/>
              <w:marRight w:val="0"/>
              <w:marTop w:val="0"/>
              <w:marBottom w:val="0"/>
              <w:divBdr>
                <w:top w:val="none" w:sz="0" w:space="0" w:color="auto"/>
                <w:left w:val="none" w:sz="0" w:space="0" w:color="auto"/>
                <w:bottom w:val="none" w:sz="0" w:space="0" w:color="auto"/>
                <w:right w:val="none" w:sz="0" w:space="0" w:color="auto"/>
              </w:divBdr>
              <w:divsChild>
                <w:div w:id="870146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8802519">
      <w:bodyDiv w:val="1"/>
      <w:marLeft w:val="0"/>
      <w:marRight w:val="0"/>
      <w:marTop w:val="0"/>
      <w:marBottom w:val="0"/>
      <w:divBdr>
        <w:top w:val="none" w:sz="0" w:space="0" w:color="auto"/>
        <w:left w:val="none" w:sz="0" w:space="0" w:color="auto"/>
        <w:bottom w:val="none" w:sz="0" w:space="0" w:color="auto"/>
        <w:right w:val="none" w:sz="0" w:space="0" w:color="auto"/>
      </w:divBdr>
      <w:divsChild>
        <w:div w:id="243955591">
          <w:marLeft w:val="0"/>
          <w:marRight w:val="0"/>
          <w:marTop w:val="0"/>
          <w:marBottom w:val="0"/>
          <w:divBdr>
            <w:top w:val="none" w:sz="0" w:space="0" w:color="auto"/>
            <w:left w:val="none" w:sz="0" w:space="0" w:color="auto"/>
            <w:bottom w:val="none" w:sz="0" w:space="0" w:color="auto"/>
            <w:right w:val="none" w:sz="0" w:space="0" w:color="auto"/>
          </w:divBdr>
        </w:div>
      </w:divsChild>
    </w:div>
    <w:div w:id="369187776">
      <w:bodyDiv w:val="1"/>
      <w:marLeft w:val="0"/>
      <w:marRight w:val="0"/>
      <w:marTop w:val="0"/>
      <w:marBottom w:val="0"/>
      <w:divBdr>
        <w:top w:val="none" w:sz="0" w:space="0" w:color="auto"/>
        <w:left w:val="none" w:sz="0" w:space="0" w:color="auto"/>
        <w:bottom w:val="none" w:sz="0" w:space="0" w:color="auto"/>
        <w:right w:val="none" w:sz="0" w:space="0" w:color="auto"/>
      </w:divBdr>
      <w:divsChild>
        <w:div w:id="518354263">
          <w:marLeft w:val="0"/>
          <w:marRight w:val="0"/>
          <w:marTop w:val="0"/>
          <w:marBottom w:val="0"/>
          <w:divBdr>
            <w:top w:val="none" w:sz="0" w:space="0" w:color="auto"/>
            <w:left w:val="none" w:sz="0" w:space="0" w:color="auto"/>
            <w:bottom w:val="none" w:sz="0" w:space="0" w:color="auto"/>
            <w:right w:val="none" w:sz="0" w:space="0" w:color="auto"/>
          </w:divBdr>
          <w:divsChild>
            <w:div w:id="1329166182">
              <w:marLeft w:val="0"/>
              <w:marRight w:val="0"/>
              <w:marTop w:val="0"/>
              <w:marBottom w:val="0"/>
              <w:divBdr>
                <w:top w:val="none" w:sz="0" w:space="0" w:color="auto"/>
                <w:left w:val="none" w:sz="0" w:space="0" w:color="auto"/>
                <w:bottom w:val="none" w:sz="0" w:space="0" w:color="auto"/>
                <w:right w:val="none" w:sz="0" w:space="0" w:color="auto"/>
              </w:divBdr>
            </w:div>
          </w:divsChild>
        </w:div>
        <w:div w:id="536702445">
          <w:marLeft w:val="0"/>
          <w:marRight w:val="0"/>
          <w:marTop w:val="300"/>
          <w:marBottom w:val="0"/>
          <w:divBdr>
            <w:top w:val="none" w:sz="0" w:space="0" w:color="auto"/>
            <w:left w:val="none" w:sz="0" w:space="0" w:color="auto"/>
            <w:bottom w:val="none" w:sz="0" w:space="0" w:color="auto"/>
            <w:right w:val="none" w:sz="0" w:space="0" w:color="auto"/>
          </w:divBdr>
          <w:divsChild>
            <w:div w:id="1655833998">
              <w:marLeft w:val="0"/>
              <w:marRight w:val="0"/>
              <w:marTop w:val="0"/>
              <w:marBottom w:val="0"/>
              <w:divBdr>
                <w:top w:val="none" w:sz="0" w:space="0" w:color="auto"/>
                <w:left w:val="none" w:sz="0" w:space="0" w:color="auto"/>
                <w:bottom w:val="none" w:sz="0" w:space="0" w:color="auto"/>
                <w:right w:val="none" w:sz="0" w:space="0" w:color="auto"/>
              </w:divBdr>
              <w:divsChild>
                <w:div w:id="22514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11591">
          <w:marLeft w:val="0"/>
          <w:marRight w:val="0"/>
          <w:marTop w:val="300"/>
          <w:marBottom w:val="0"/>
          <w:divBdr>
            <w:top w:val="none" w:sz="0" w:space="0" w:color="auto"/>
            <w:left w:val="none" w:sz="0" w:space="0" w:color="auto"/>
            <w:bottom w:val="none" w:sz="0" w:space="0" w:color="auto"/>
            <w:right w:val="none" w:sz="0" w:space="0" w:color="auto"/>
          </w:divBdr>
          <w:divsChild>
            <w:div w:id="1296332799">
              <w:marLeft w:val="0"/>
              <w:marRight w:val="0"/>
              <w:marTop w:val="0"/>
              <w:marBottom w:val="0"/>
              <w:divBdr>
                <w:top w:val="none" w:sz="0" w:space="0" w:color="auto"/>
                <w:left w:val="none" w:sz="0" w:space="0" w:color="auto"/>
                <w:bottom w:val="none" w:sz="0" w:space="0" w:color="auto"/>
                <w:right w:val="none" w:sz="0" w:space="0" w:color="auto"/>
              </w:divBdr>
              <w:divsChild>
                <w:div w:id="144789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622070">
          <w:marLeft w:val="0"/>
          <w:marRight w:val="0"/>
          <w:marTop w:val="0"/>
          <w:marBottom w:val="0"/>
          <w:divBdr>
            <w:top w:val="none" w:sz="0" w:space="0" w:color="auto"/>
            <w:left w:val="none" w:sz="0" w:space="0" w:color="auto"/>
            <w:bottom w:val="none" w:sz="0" w:space="0" w:color="auto"/>
            <w:right w:val="none" w:sz="0" w:space="0" w:color="auto"/>
          </w:divBdr>
          <w:divsChild>
            <w:div w:id="1990133124">
              <w:marLeft w:val="0"/>
              <w:marRight w:val="0"/>
              <w:marTop w:val="0"/>
              <w:marBottom w:val="0"/>
              <w:divBdr>
                <w:top w:val="none" w:sz="0" w:space="0" w:color="auto"/>
                <w:left w:val="none" w:sz="0" w:space="0" w:color="auto"/>
                <w:bottom w:val="none" w:sz="0" w:space="0" w:color="auto"/>
                <w:right w:val="none" w:sz="0" w:space="0" w:color="auto"/>
              </w:divBdr>
            </w:div>
          </w:divsChild>
        </w:div>
        <w:div w:id="747504370">
          <w:marLeft w:val="0"/>
          <w:marRight w:val="0"/>
          <w:marTop w:val="300"/>
          <w:marBottom w:val="0"/>
          <w:divBdr>
            <w:top w:val="none" w:sz="0" w:space="0" w:color="auto"/>
            <w:left w:val="none" w:sz="0" w:space="0" w:color="auto"/>
            <w:bottom w:val="none" w:sz="0" w:space="0" w:color="auto"/>
            <w:right w:val="none" w:sz="0" w:space="0" w:color="auto"/>
          </w:divBdr>
          <w:divsChild>
            <w:div w:id="258490690">
              <w:marLeft w:val="0"/>
              <w:marRight w:val="0"/>
              <w:marTop w:val="0"/>
              <w:marBottom w:val="0"/>
              <w:divBdr>
                <w:top w:val="none" w:sz="0" w:space="0" w:color="auto"/>
                <w:left w:val="none" w:sz="0" w:space="0" w:color="auto"/>
                <w:bottom w:val="none" w:sz="0" w:space="0" w:color="auto"/>
                <w:right w:val="none" w:sz="0" w:space="0" w:color="auto"/>
              </w:divBdr>
              <w:divsChild>
                <w:div w:id="89000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142132">
          <w:marLeft w:val="0"/>
          <w:marRight w:val="0"/>
          <w:marTop w:val="300"/>
          <w:marBottom w:val="0"/>
          <w:divBdr>
            <w:top w:val="none" w:sz="0" w:space="0" w:color="auto"/>
            <w:left w:val="none" w:sz="0" w:space="0" w:color="auto"/>
            <w:bottom w:val="none" w:sz="0" w:space="0" w:color="auto"/>
            <w:right w:val="none" w:sz="0" w:space="0" w:color="auto"/>
          </w:divBdr>
          <w:divsChild>
            <w:div w:id="423496403">
              <w:marLeft w:val="0"/>
              <w:marRight w:val="0"/>
              <w:marTop w:val="0"/>
              <w:marBottom w:val="0"/>
              <w:divBdr>
                <w:top w:val="none" w:sz="0" w:space="0" w:color="auto"/>
                <w:left w:val="none" w:sz="0" w:space="0" w:color="auto"/>
                <w:bottom w:val="none" w:sz="0" w:space="0" w:color="auto"/>
                <w:right w:val="none" w:sz="0" w:space="0" w:color="auto"/>
              </w:divBdr>
              <w:divsChild>
                <w:div w:id="36617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886116">
          <w:marLeft w:val="0"/>
          <w:marRight w:val="0"/>
          <w:marTop w:val="0"/>
          <w:marBottom w:val="0"/>
          <w:divBdr>
            <w:top w:val="none" w:sz="0" w:space="0" w:color="auto"/>
            <w:left w:val="none" w:sz="0" w:space="0" w:color="auto"/>
            <w:bottom w:val="none" w:sz="0" w:space="0" w:color="auto"/>
            <w:right w:val="none" w:sz="0" w:space="0" w:color="auto"/>
          </w:divBdr>
          <w:divsChild>
            <w:div w:id="1194147666">
              <w:marLeft w:val="0"/>
              <w:marRight w:val="0"/>
              <w:marTop w:val="0"/>
              <w:marBottom w:val="0"/>
              <w:divBdr>
                <w:top w:val="none" w:sz="0" w:space="0" w:color="auto"/>
                <w:left w:val="none" w:sz="0" w:space="0" w:color="auto"/>
                <w:bottom w:val="none" w:sz="0" w:space="0" w:color="auto"/>
                <w:right w:val="none" w:sz="0" w:space="0" w:color="auto"/>
              </w:divBdr>
            </w:div>
          </w:divsChild>
        </w:div>
        <w:div w:id="1185284365">
          <w:marLeft w:val="0"/>
          <w:marRight w:val="0"/>
          <w:marTop w:val="0"/>
          <w:marBottom w:val="0"/>
          <w:divBdr>
            <w:top w:val="none" w:sz="0" w:space="0" w:color="auto"/>
            <w:left w:val="none" w:sz="0" w:space="0" w:color="auto"/>
            <w:bottom w:val="none" w:sz="0" w:space="0" w:color="auto"/>
            <w:right w:val="none" w:sz="0" w:space="0" w:color="auto"/>
          </w:divBdr>
        </w:div>
        <w:div w:id="1187206963">
          <w:marLeft w:val="0"/>
          <w:marRight w:val="0"/>
          <w:marTop w:val="0"/>
          <w:marBottom w:val="0"/>
          <w:divBdr>
            <w:top w:val="none" w:sz="0" w:space="0" w:color="auto"/>
            <w:left w:val="none" w:sz="0" w:space="0" w:color="auto"/>
            <w:bottom w:val="none" w:sz="0" w:space="0" w:color="auto"/>
            <w:right w:val="none" w:sz="0" w:space="0" w:color="auto"/>
          </w:divBdr>
        </w:div>
        <w:div w:id="1226330103">
          <w:marLeft w:val="0"/>
          <w:marRight w:val="0"/>
          <w:marTop w:val="0"/>
          <w:marBottom w:val="0"/>
          <w:divBdr>
            <w:top w:val="none" w:sz="0" w:space="0" w:color="auto"/>
            <w:left w:val="none" w:sz="0" w:space="0" w:color="auto"/>
            <w:bottom w:val="none" w:sz="0" w:space="0" w:color="auto"/>
            <w:right w:val="none" w:sz="0" w:space="0" w:color="auto"/>
          </w:divBdr>
        </w:div>
        <w:div w:id="1231575295">
          <w:marLeft w:val="0"/>
          <w:marRight w:val="0"/>
          <w:marTop w:val="0"/>
          <w:marBottom w:val="0"/>
          <w:divBdr>
            <w:top w:val="none" w:sz="0" w:space="0" w:color="auto"/>
            <w:left w:val="none" w:sz="0" w:space="0" w:color="auto"/>
            <w:bottom w:val="none" w:sz="0" w:space="0" w:color="auto"/>
            <w:right w:val="none" w:sz="0" w:space="0" w:color="auto"/>
          </w:divBdr>
          <w:divsChild>
            <w:div w:id="1605066537">
              <w:marLeft w:val="0"/>
              <w:marRight w:val="0"/>
              <w:marTop w:val="0"/>
              <w:marBottom w:val="0"/>
              <w:divBdr>
                <w:top w:val="none" w:sz="0" w:space="0" w:color="auto"/>
                <w:left w:val="none" w:sz="0" w:space="0" w:color="auto"/>
                <w:bottom w:val="none" w:sz="0" w:space="0" w:color="auto"/>
                <w:right w:val="none" w:sz="0" w:space="0" w:color="auto"/>
              </w:divBdr>
            </w:div>
          </w:divsChild>
        </w:div>
        <w:div w:id="1266232510">
          <w:marLeft w:val="0"/>
          <w:marRight w:val="0"/>
          <w:marTop w:val="0"/>
          <w:marBottom w:val="0"/>
          <w:divBdr>
            <w:top w:val="none" w:sz="0" w:space="0" w:color="auto"/>
            <w:left w:val="none" w:sz="0" w:space="0" w:color="auto"/>
            <w:bottom w:val="none" w:sz="0" w:space="0" w:color="auto"/>
            <w:right w:val="none" w:sz="0" w:space="0" w:color="auto"/>
          </w:divBdr>
          <w:divsChild>
            <w:div w:id="1499927472">
              <w:marLeft w:val="0"/>
              <w:marRight w:val="0"/>
              <w:marTop w:val="0"/>
              <w:marBottom w:val="0"/>
              <w:divBdr>
                <w:top w:val="none" w:sz="0" w:space="0" w:color="auto"/>
                <w:left w:val="none" w:sz="0" w:space="0" w:color="auto"/>
                <w:bottom w:val="none" w:sz="0" w:space="0" w:color="auto"/>
                <w:right w:val="none" w:sz="0" w:space="0" w:color="auto"/>
              </w:divBdr>
            </w:div>
          </w:divsChild>
        </w:div>
        <w:div w:id="1446849775">
          <w:marLeft w:val="0"/>
          <w:marRight w:val="0"/>
          <w:marTop w:val="0"/>
          <w:marBottom w:val="0"/>
          <w:divBdr>
            <w:top w:val="none" w:sz="0" w:space="0" w:color="auto"/>
            <w:left w:val="none" w:sz="0" w:space="0" w:color="auto"/>
            <w:bottom w:val="none" w:sz="0" w:space="0" w:color="auto"/>
            <w:right w:val="none" w:sz="0" w:space="0" w:color="auto"/>
          </w:divBdr>
          <w:divsChild>
            <w:div w:id="1642687244">
              <w:marLeft w:val="0"/>
              <w:marRight w:val="0"/>
              <w:marTop w:val="0"/>
              <w:marBottom w:val="0"/>
              <w:divBdr>
                <w:top w:val="none" w:sz="0" w:space="0" w:color="auto"/>
                <w:left w:val="none" w:sz="0" w:space="0" w:color="auto"/>
                <w:bottom w:val="none" w:sz="0" w:space="0" w:color="auto"/>
                <w:right w:val="none" w:sz="0" w:space="0" w:color="auto"/>
              </w:divBdr>
            </w:div>
          </w:divsChild>
        </w:div>
        <w:div w:id="1570919595">
          <w:marLeft w:val="0"/>
          <w:marRight w:val="0"/>
          <w:marTop w:val="0"/>
          <w:marBottom w:val="0"/>
          <w:divBdr>
            <w:top w:val="none" w:sz="0" w:space="0" w:color="auto"/>
            <w:left w:val="none" w:sz="0" w:space="0" w:color="auto"/>
            <w:bottom w:val="none" w:sz="0" w:space="0" w:color="auto"/>
            <w:right w:val="none" w:sz="0" w:space="0" w:color="auto"/>
          </w:divBdr>
        </w:div>
        <w:div w:id="1847744157">
          <w:marLeft w:val="0"/>
          <w:marRight w:val="0"/>
          <w:marTop w:val="0"/>
          <w:marBottom w:val="0"/>
          <w:divBdr>
            <w:top w:val="none" w:sz="0" w:space="0" w:color="auto"/>
            <w:left w:val="none" w:sz="0" w:space="0" w:color="auto"/>
            <w:bottom w:val="none" w:sz="0" w:space="0" w:color="auto"/>
            <w:right w:val="none" w:sz="0" w:space="0" w:color="auto"/>
          </w:divBdr>
          <w:divsChild>
            <w:div w:id="1113787546">
              <w:marLeft w:val="0"/>
              <w:marRight w:val="0"/>
              <w:marTop w:val="0"/>
              <w:marBottom w:val="0"/>
              <w:divBdr>
                <w:top w:val="none" w:sz="0" w:space="0" w:color="auto"/>
                <w:left w:val="none" w:sz="0" w:space="0" w:color="auto"/>
                <w:bottom w:val="none" w:sz="0" w:space="0" w:color="auto"/>
                <w:right w:val="none" w:sz="0" w:space="0" w:color="auto"/>
              </w:divBdr>
            </w:div>
          </w:divsChild>
        </w:div>
        <w:div w:id="1906837020">
          <w:marLeft w:val="0"/>
          <w:marRight w:val="0"/>
          <w:marTop w:val="0"/>
          <w:marBottom w:val="0"/>
          <w:divBdr>
            <w:top w:val="none" w:sz="0" w:space="0" w:color="auto"/>
            <w:left w:val="none" w:sz="0" w:space="0" w:color="auto"/>
            <w:bottom w:val="none" w:sz="0" w:space="0" w:color="auto"/>
            <w:right w:val="none" w:sz="0" w:space="0" w:color="auto"/>
          </w:divBdr>
        </w:div>
        <w:div w:id="1996836912">
          <w:marLeft w:val="0"/>
          <w:marRight w:val="0"/>
          <w:marTop w:val="0"/>
          <w:marBottom w:val="0"/>
          <w:divBdr>
            <w:top w:val="none" w:sz="0" w:space="0" w:color="auto"/>
            <w:left w:val="none" w:sz="0" w:space="0" w:color="auto"/>
            <w:bottom w:val="none" w:sz="0" w:space="0" w:color="auto"/>
            <w:right w:val="none" w:sz="0" w:space="0" w:color="auto"/>
          </w:divBdr>
        </w:div>
        <w:div w:id="2051761848">
          <w:marLeft w:val="0"/>
          <w:marRight w:val="0"/>
          <w:marTop w:val="0"/>
          <w:marBottom w:val="0"/>
          <w:divBdr>
            <w:top w:val="none" w:sz="0" w:space="0" w:color="auto"/>
            <w:left w:val="none" w:sz="0" w:space="0" w:color="auto"/>
            <w:bottom w:val="none" w:sz="0" w:space="0" w:color="auto"/>
            <w:right w:val="none" w:sz="0" w:space="0" w:color="auto"/>
          </w:divBdr>
        </w:div>
      </w:divsChild>
    </w:div>
    <w:div w:id="370108154">
      <w:bodyDiv w:val="1"/>
      <w:marLeft w:val="0"/>
      <w:marRight w:val="0"/>
      <w:marTop w:val="0"/>
      <w:marBottom w:val="0"/>
      <w:divBdr>
        <w:top w:val="none" w:sz="0" w:space="0" w:color="auto"/>
        <w:left w:val="none" w:sz="0" w:space="0" w:color="auto"/>
        <w:bottom w:val="none" w:sz="0" w:space="0" w:color="auto"/>
        <w:right w:val="none" w:sz="0" w:space="0" w:color="auto"/>
      </w:divBdr>
    </w:div>
    <w:div w:id="370156049">
      <w:bodyDiv w:val="1"/>
      <w:marLeft w:val="0"/>
      <w:marRight w:val="0"/>
      <w:marTop w:val="0"/>
      <w:marBottom w:val="0"/>
      <w:divBdr>
        <w:top w:val="none" w:sz="0" w:space="0" w:color="auto"/>
        <w:left w:val="none" w:sz="0" w:space="0" w:color="auto"/>
        <w:bottom w:val="none" w:sz="0" w:space="0" w:color="auto"/>
        <w:right w:val="none" w:sz="0" w:space="0" w:color="auto"/>
      </w:divBdr>
    </w:div>
    <w:div w:id="370764461">
      <w:bodyDiv w:val="1"/>
      <w:marLeft w:val="0"/>
      <w:marRight w:val="0"/>
      <w:marTop w:val="0"/>
      <w:marBottom w:val="0"/>
      <w:divBdr>
        <w:top w:val="none" w:sz="0" w:space="0" w:color="auto"/>
        <w:left w:val="none" w:sz="0" w:space="0" w:color="auto"/>
        <w:bottom w:val="none" w:sz="0" w:space="0" w:color="auto"/>
        <w:right w:val="none" w:sz="0" w:space="0" w:color="auto"/>
      </w:divBdr>
    </w:div>
    <w:div w:id="371342782">
      <w:bodyDiv w:val="1"/>
      <w:marLeft w:val="0"/>
      <w:marRight w:val="0"/>
      <w:marTop w:val="0"/>
      <w:marBottom w:val="0"/>
      <w:divBdr>
        <w:top w:val="none" w:sz="0" w:space="0" w:color="auto"/>
        <w:left w:val="none" w:sz="0" w:space="0" w:color="auto"/>
        <w:bottom w:val="none" w:sz="0" w:space="0" w:color="auto"/>
        <w:right w:val="none" w:sz="0" w:space="0" w:color="auto"/>
      </w:divBdr>
    </w:div>
    <w:div w:id="371733879">
      <w:bodyDiv w:val="1"/>
      <w:marLeft w:val="0"/>
      <w:marRight w:val="0"/>
      <w:marTop w:val="0"/>
      <w:marBottom w:val="0"/>
      <w:divBdr>
        <w:top w:val="none" w:sz="0" w:space="0" w:color="auto"/>
        <w:left w:val="none" w:sz="0" w:space="0" w:color="auto"/>
        <w:bottom w:val="none" w:sz="0" w:space="0" w:color="auto"/>
        <w:right w:val="none" w:sz="0" w:space="0" w:color="auto"/>
      </w:divBdr>
      <w:divsChild>
        <w:div w:id="1926567493">
          <w:marLeft w:val="0"/>
          <w:marRight w:val="0"/>
          <w:marTop w:val="0"/>
          <w:marBottom w:val="0"/>
          <w:divBdr>
            <w:top w:val="none" w:sz="0" w:space="0" w:color="auto"/>
            <w:left w:val="none" w:sz="0" w:space="0" w:color="auto"/>
            <w:bottom w:val="none" w:sz="0" w:space="0" w:color="auto"/>
            <w:right w:val="none" w:sz="0" w:space="0" w:color="auto"/>
          </w:divBdr>
        </w:div>
        <w:div w:id="1972049525">
          <w:marLeft w:val="0"/>
          <w:marRight w:val="0"/>
          <w:marTop w:val="0"/>
          <w:marBottom w:val="0"/>
          <w:divBdr>
            <w:top w:val="none" w:sz="0" w:space="0" w:color="auto"/>
            <w:left w:val="none" w:sz="0" w:space="0" w:color="auto"/>
            <w:bottom w:val="none" w:sz="0" w:space="0" w:color="auto"/>
            <w:right w:val="none" w:sz="0" w:space="0" w:color="auto"/>
          </w:divBdr>
          <w:divsChild>
            <w:div w:id="1812559493">
              <w:marLeft w:val="0"/>
              <w:marRight w:val="0"/>
              <w:marTop w:val="0"/>
              <w:marBottom w:val="0"/>
              <w:divBdr>
                <w:top w:val="none" w:sz="0" w:space="0" w:color="auto"/>
                <w:left w:val="none" w:sz="0" w:space="0" w:color="auto"/>
                <w:bottom w:val="none" w:sz="0" w:space="0" w:color="auto"/>
                <w:right w:val="none" w:sz="0" w:space="0" w:color="auto"/>
              </w:divBdr>
            </w:div>
          </w:divsChild>
        </w:div>
        <w:div w:id="93522429">
          <w:marLeft w:val="0"/>
          <w:marRight w:val="0"/>
          <w:marTop w:val="0"/>
          <w:marBottom w:val="0"/>
          <w:divBdr>
            <w:top w:val="none" w:sz="0" w:space="0" w:color="auto"/>
            <w:left w:val="none" w:sz="0" w:space="0" w:color="auto"/>
            <w:bottom w:val="none" w:sz="0" w:space="0" w:color="auto"/>
            <w:right w:val="none" w:sz="0" w:space="0" w:color="auto"/>
          </w:divBdr>
        </w:div>
        <w:div w:id="489634045">
          <w:marLeft w:val="0"/>
          <w:marRight w:val="0"/>
          <w:marTop w:val="0"/>
          <w:marBottom w:val="0"/>
          <w:divBdr>
            <w:top w:val="none" w:sz="0" w:space="0" w:color="auto"/>
            <w:left w:val="none" w:sz="0" w:space="0" w:color="auto"/>
            <w:bottom w:val="none" w:sz="0" w:space="0" w:color="auto"/>
            <w:right w:val="none" w:sz="0" w:space="0" w:color="auto"/>
          </w:divBdr>
          <w:divsChild>
            <w:div w:id="1178694221">
              <w:marLeft w:val="0"/>
              <w:marRight w:val="0"/>
              <w:marTop w:val="0"/>
              <w:marBottom w:val="0"/>
              <w:divBdr>
                <w:top w:val="none" w:sz="0" w:space="0" w:color="auto"/>
                <w:left w:val="none" w:sz="0" w:space="0" w:color="auto"/>
                <w:bottom w:val="none" w:sz="0" w:space="0" w:color="auto"/>
                <w:right w:val="none" w:sz="0" w:space="0" w:color="auto"/>
              </w:divBdr>
            </w:div>
          </w:divsChild>
        </w:div>
        <w:div w:id="1518621130">
          <w:marLeft w:val="0"/>
          <w:marRight w:val="0"/>
          <w:marTop w:val="0"/>
          <w:marBottom w:val="0"/>
          <w:divBdr>
            <w:top w:val="none" w:sz="0" w:space="0" w:color="auto"/>
            <w:left w:val="none" w:sz="0" w:space="0" w:color="auto"/>
            <w:bottom w:val="none" w:sz="0" w:space="0" w:color="auto"/>
            <w:right w:val="none" w:sz="0" w:space="0" w:color="auto"/>
          </w:divBdr>
        </w:div>
        <w:div w:id="197205916">
          <w:marLeft w:val="0"/>
          <w:marRight w:val="0"/>
          <w:marTop w:val="0"/>
          <w:marBottom w:val="0"/>
          <w:divBdr>
            <w:top w:val="none" w:sz="0" w:space="0" w:color="auto"/>
            <w:left w:val="none" w:sz="0" w:space="0" w:color="auto"/>
            <w:bottom w:val="none" w:sz="0" w:space="0" w:color="auto"/>
            <w:right w:val="none" w:sz="0" w:space="0" w:color="auto"/>
          </w:divBdr>
          <w:divsChild>
            <w:div w:id="1283730609">
              <w:marLeft w:val="0"/>
              <w:marRight w:val="0"/>
              <w:marTop w:val="0"/>
              <w:marBottom w:val="0"/>
              <w:divBdr>
                <w:top w:val="none" w:sz="0" w:space="0" w:color="auto"/>
                <w:left w:val="none" w:sz="0" w:space="0" w:color="auto"/>
                <w:bottom w:val="none" w:sz="0" w:space="0" w:color="auto"/>
                <w:right w:val="none" w:sz="0" w:space="0" w:color="auto"/>
              </w:divBdr>
            </w:div>
          </w:divsChild>
        </w:div>
        <w:div w:id="1182208834">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sChild>
            <w:div w:id="1185095569">
              <w:marLeft w:val="0"/>
              <w:marRight w:val="0"/>
              <w:marTop w:val="0"/>
              <w:marBottom w:val="0"/>
              <w:divBdr>
                <w:top w:val="none" w:sz="0" w:space="0" w:color="auto"/>
                <w:left w:val="none" w:sz="0" w:space="0" w:color="auto"/>
                <w:bottom w:val="none" w:sz="0" w:space="0" w:color="auto"/>
                <w:right w:val="none" w:sz="0" w:space="0" w:color="auto"/>
              </w:divBdr>
            </w:div>
          </w:divsChild>
        </w:div>
        <w:div w:id="1583761176">
          <w:marLeft w:val="0"/>
          <w:marRight w:val="0"/>
          <w:marTop w:val="0"/>
          <w:marBottom w:val="0"/>
          <w:divBdr>
            <w:top w:val="none" w:sz="0" w:space="0" w:color="auto"/>
            <w:left w:val="none" w:sz="0" w:space="0" w:color="auto"/>
            <w:bottom w:val="none" w:sz="0" w:space="0" w:color="auto"/>
            <w:right w:val="none" w:sz="0" w:space="0" w:color="auto"/>
          </w:divBdr>
        </w:div>
        <w:div w:id="471992041">
          <w:marLeft w:val="0"/>
          <w:marRight w:val="0"/>
          <w:marTop w:val="0"/>
          <w:marBottom w:val="0"/>
          <w:divBdr>
            <w:top w:val="none" w:sz="0" w:space="0" w:color="auto"/>
            <w:left w:val="none" w:sz="0" w:space="0" w:color="auto"/>
            <w:bottom w:val="none" w:sz="0" w:space="0" w:color="auto"/>
            <w:right w:val="none" w:sz="0" w:space="0" w:color="auto"/>
          </w:divBdr>
          <w:divsChild>
            <w:div w:id="177427079">
              <w:marLeft w:val="0"/>
              <w:marRight w:val="0"/>
              <w:marTop w:val="0"/>
              <w:marBottom w:val="0"/>
              <w:divBdr>
                <w:top w:val="none" w:sz="0" w:space="0" w:color="auto"/>
                <w:left w:val="none" w:sz="0" w:space="0" w:color="auto"/>
                <w:bottom w:val="none" w:sz="0" w:space="0" w:color="auto"/>
                <w:right w:val="none" w:sz="0" w:space="0" w:color="auto"/>
              </w:divBdr>
            </w:div>
          </w:divsChild>
        </w:div>
        <w:div w:id="622535544">
          <w:marLeft w:val="0"/>
          <w:marRight w:val="0"/>
          <w:marTop w:val="0"/>
          <w:marBottom w:val="0"/>
          <w:divBdr>
            <w:top w:val="none" w:sz="0" w:space="0" w:color="auto"/>
            <w:left w:val="none" w:sz="0" w:space="0" w:color="auto"/>
            <w:bottom w:val="none" w:sz="0" w:space="0" w:color="auto"/>
            <w:right w:val="none" w:sz="0" w:space="0" w:color="auto"/>
          </w:divBdr>
        </w:div>
        <w:div w:id="245725926">
          <w:marLeft w:val="0"/>
          <w:marRight w:val="0"/>
          <w:marTop w:val="0"/>
          <w:marBottom w:val="0"/>
          <w:divBdr>
            <w:top w:val="none" w:sz="0" w:space="0" w:color="auto"/>
            <w:left w:val="none" w:sz="0" w:space="0" w:color="auto"/>
            <w:bottom w:val="none" w:sz="0" w:space="0" w:color="auto"/>
            <w:right w:val="none" w:sz="0" w:space="0" w:color="auto"/>
          </w:divBdr>
          <w:divsChild>
            <w:div w:id="1339967146">
              <w:marLeft w:val="0"/>
              <w:marRight w:val="0"/>
              <w:marTop w:val="0"/>
              <w:marBottom w:val="0"/>
              <w:divBdr>
                <w:top w:val="none" w:sz="0" w:space="0" w:color="auto"/>
                <w:left w:val="none" w:sz="0" w:space="0" w:color="auto"/>
                <w:bottom w:val="none" w:sz="0" w:space="0" w:color="auto"/>
                <w:right w:val="none" w:sz="0" w:space="0" w:color="auto"/>
              </w:divBdr>
            </w:div>
          </w:divsChild>
        </w:div>
        <w:div w:id="1691953057">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sChild>
            <w:div w:id="1655061705">
              <w:marLeft w:val="0"/>
              <w:marRight w:val="0"/>
              <w:marTop w:val="0"/>
              <w:marBottom w:val="0"/>
              <w:divBdr>
                <w:top w:val="none" w:sz="0" w:space="0" w:color="auto"/>
                <w:left w:val="none" w:sz="0" w:space="0" w:color="auto"/>
                <w:bottom w:val="none" w:sz="0" w:space="0" w:color="auto"/>
                <w:right w:val="none" w:sz="0" w:space="0" w:color="auto"/>
              </w:divBdr>
            </w:div>
          </w:divsChild>
        </w:div>
        <w:div w:id="1826166179">
          <w:marLeft w:val="0"/>
          <w:marRight w:val="0"/>
          <w:marTop w:val="300"/>
          <w:marBottom w:val="0"/>
          <w:divBdr>
            <w:top w:val="none" w:sz="0" w:space="0" w:color="auto"/>
            <w:left w:val="none" w:sz="0" w:space="0" w:color="auto"/>
            <w:bottom w:val="none" w:sz="0" w:space="0" w:color="auto"/>
            <w:right w:val="none" w:sz="0" w:space="0" w:color="auto"/>
          </w:divBdr>
          <w:divsChild>
            <w:div w:id="69427596">
              <w:marLeft w:val="0"/>
              <w:marRight w:val="0"/>
              <w:marTop w:val="0"/>
              <w:marBottom w:val="0"/>
              <w:divBdr>
                <w:top w:val="none" w:sz="0" w:space="0" w:color="auto"/>
                <w:left w:val="none" w:sz="0" w:space="0" w:color="auto"/>
                <w:bottom w:val="none" w:sz="0" w:space="0" w:color="auto"/>
                <w:right w:val="none" w:sz="0" w:space="0" w:color="auto"/>
              </w:divBdr>
              <w:divsChild>
                <w:div w:id="1401244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413364">
          <w:marLeft w:val="0"/>
          <w:marRight w:val="0"/>
          <w:marTop w:val="300"/>
          <w:marBottom w:val="0"/>
          <w:divBdr>
            <w:top w:val="none" w:sz="0" w:space="0" w:color="auto"/>
            <w:left w:val="none" w:sz="0" w:space="0" w:color="auto"/>
            <w:bottom w:val="none" w:sz="0" w:space="0" w:color="auto"/>
            <w:right w:val="none" w:sz="0" w:space="0" w:color="auto"/>
          </w:divBdr>
          <w:divsChild>
            <w:div w:id="180244293">
              <w:marLeft w:val="0"/>
              <w:marRight w:val="0"/>
              <w:marTop w:val="0"/>
              <w:marBottom w:val="0"/>
              <w:divBdr>
                <w:top w:val="none" w:sz="0" w:space="0" w:color="auto"/>
                <w:left w:val="none" w:sz="0" w:space="0" w:color="auto"/>
                <w:bottom w:val="none" w:sz="0" w:space="0" w:color="auto"/>
                <w:right w:val="none" w:sz="0" w:space="0" w:color="auto"/>
              </w:divBdr>
              <w:divsChild>
                <w:div w:id="390232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sChild>
            <w:div w:id="1770612730">
              <w:marLeft w:val="0"/>
              <w:marRight w:val="0"/>
              <w:marTop w:val="0"/>
              <w:marBottom w:val="0"/>
              <w:divBdr>
                <w:top w:val="none" w:sz="0" w:space="0" w:color="auto"/>
                <w:left w:val="none" w:sz="0" w:space="0" w:color="auto"/>
                <w:bottom w:val="none" w:sz="0" w:space="0" w:color="auto"/>
                <w:right w:val="none" w:sz="0" w:space="0" w:color="auto"/>
              </w:divBdr>
              <w:divsChild>
                <w:div w:id="139350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578717">
          <w:marLeft w:val="0"/>
          <w:marRight w:val="0"/>
          <w:marTop w:val="300"/>
          <w:marBottom w:val="0"/>
          <w:divBdr>
            <w:top w:val="none" w:sz="0" w:space="0" w:color="auto"/>
            <w:left w:val="none" w:sz="0" w:space="0" w:color="auto"/>
            <w:bottom w:val="none" w:sz="0" w:space="0" w:color="auto"/>
            <w:right w:val="none" w:sz="0" w:space="0" w:color="auto"/>
          </w:divBdr>
          <w:divsChild>
            <w:div w:id="468329079">
              <w:marLeft w:val="0"/>
              <w:marRight w:val="0"/>
              <w:marTop w:val="0"/>
              <w:marBottom w:val="0"/>
              <w:divBdr>
                <w:top w:val="none" w:sz="0" w:space="0" w:color="auto"/>
                <w:left w:val="none" w:sz="0" w:space="0" w:color="auto"/>
                <w:bottom w:val="none" w:sz="0" w:space="0" w:color="auto"/>
                <w:right w:val="none" w:sz="0" w:space="0" w:color="auto"/>
              </w:divBdr>
              <w:divsChild>
                <w:div w:id="1521624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1880209">
      <w:bodyDiv w:val="1"/>
      <w:marLeft w:val="0"/>
      <w:marRight w:val="0"/>
      <w:marTop w:val="0"/>
      <w:marBottom w:val="0"/>
      <w:divBdr>
        <w:top w:val="none" w:sz="0" w:space="0" w:color="auto"/>
        <w:left w:val="none" w:sz="0" w:space="0" w:color="auto"/>
        <w:bottom w:val="none" w:sz="0" w:space="0" w:color="auto"/>
        <w:right w:val="none" w:sz="0" w:space="0" w:color="auto"/>
      </w:divBdr>
    </w:div>
    <w:div w:id="373311517">
      <w:bodyDiv w:val="1"/>
      <w:marLeft w:val="0"/>
      <w:marRight w:val="0"/>
      <w:marTop w:val="0"/>
      <w:marBottom w:val="0"/>
      <w:divBdr>
        <w:top w:val="none" w:sz="0" w:space="0" w:color="auto"/>
        <w:left w:val="none" w:sz="0" w:space="0" w:color="auto"/>
        <w:bottom w:val="none" w:sz="0" w:space="0" w:color="auto"/>
        <w:right w:val="none" w:sz="0" w:space="0" w:color="auto"/>
      </w:divBdr>
    </w:div>
    <w:div w:id="375006465">
      <w:bodyDiv w:val="1"/>
      <w:marLeft w:val="0"/>
      <w:marRight w:val="0"/>
      <w:marTop w:val="0"/>
      <w:marBottom w:val="0"/>
      <w:divBdr>
        <w:top w:val="none" w:sz="0" w:space="0" w:color="auto"/>
        <w:left w:val="none" w:sz="0" w:space="0" w:color="auto"/>
        <w:bottom w:val="none" w:sz="0" w:space="0" w:color="auto"/>
        <w:right w:val="none" w:sz="0" w:space="0" w:color="auto"/>
      </w:divBdr>
      <w:divsChild>
        <w:div w:id="630668033">
          <w:marLeft w:val="0"/>
          <w:marRight w:val="0"/>
          <w:marTop w:val="0"/>
          <w:marBottom w:val="0"/>
          <w:divBdr>
            <w:top w:val="none" w:sz="0" w:space="0" w:color="auto"/>
            <w:left w:val="none" w:sz="0" w:space="0" w:color="auto"/>
            <w:bottom w:val="none" w:sz="0" w:space="0" w:color="auto"/>
            <w:right w:val="none" w:sz="0" w:space="0" w:color="auto"/>
          </w:divBdr>
        </w:div>
        <w:div w:id="1950970349">
          <w:marLeft w:val="0"/>
          <w:marRight w:val="0"/>
          <w:marTop w:val="0"/>
          <w:marBottom w:val="0"/>
          <w:divBdr>
            <w:top w:val="none" w:sz="0" w:space="0" w:color="auto"/>
            <w:left w:val="none" w:sz="0" w:space="0" w:color="auto"/>
            <w:bottom w:val="none" w:sz="0" w:space="0" w:color="auto"/>
            <w:right w:val="none" w:sz="0" w:space="0" w:color="auto"/>
          </w:divBdr>
          <w:divsChild>
            <w:div w:id="746461032">
              <w:marLeft w:val="0"/>
              <w:marRight w:val="0"/>
              <w:marTop w:val="0"/>
              <w:marBottom w:val="0"/>
              <w:divBdr>
                <w:top w:val="none" w:sz="0" w:space="0" w:color="auto"/>
                <w:left w:val="none" w:sz="0" w:space="0" w:color="auto"/>
                <w:bottom w:val="none" w:sz="0" w:space="0" w:color="auto"/>
                <w:right w:val="none" w:sz="0" w:space="0" w:color="auto"/>
              </w:divBdr>
            </w:div>
          </w:divsChild>
        </w:div>
        <w:div w:id="693847278">
          <w:marLeft w:val="0"/>
          <w:marRight w:val="0"/>
          <w:marTop w:val="0"/>
          <w:marBottom w:val="0"/>
          <w:divBdr>
            <w:top w:val="none" w:sz="0" w:space="0" w:color="auto"/>
            <w:left w:val="none" w:sz="0" w:space="0" w:color="auto"/>
            <w:bottom w:val="none" w:sz="0" w:space="0" w:color="auto"/>
            <w:right w:val="none" w:sz="0" w:space="0" w:color="auto"/>
          </w:divBdr>
        </w:div>
        <w:div w:id="1051804691">
          <w:marLeft w:val="0"/>
          <w:marRight w:val="0"/>
          <w:marTop w:val="0"/>
          <w:marBottom w:val="0"/>
          <w:divBdr>
            <w:top w:val="none" w:sz="0" w:space="0" w:color="auto"/>
            <w:left w:val="none" w:sz="0" w:space="0" w:color="auto"/>
            <w:bottom w:val="none" w:sz="0" w:space="0" w:color="auto"/>
            <w:right w:val="none" w:sz="0" w:space="0" w:color="auto"/>
          </w:divBdr>
          <w:divsChild>
            <w:div w:id="1831483618">
              <w:marLeft w:val="0"/>
              <w:marRight w:val="0"/>
              <w:marTop w:val="0"/>
              <w:marBottom w:val="0"/>
              <w:divBdr>
                <w:top w:val="none" w:sz="0" w:space="0" w:color="auto"/>
                <w:left w:val="none" w:sz="0" w:space="0" w:color="auto"/>
                <w:bottom w:val="none" w:sz="0" w:space="0" w:color="auto"/>
                <w:right w:val="none" w:sz="0" w:space="0" w:color="auto"/>
              </w:divBdr>
            </w:div>
          </w:divsChild>
        </w:div>
        <w:div w:id="428625188">
          <w:marLeft w:val="0"/>
          <w:marRight w:val="0"/>
          <w:marTop w:val="0"/>
          <w:marBottom w:val="0"/>
          <w:divBdr>
            <w:top w:val="none" w:sz="0" w:space="0" w:color="auto"/>
            <w:left w:val="none" w:sz="0" w:space="0" w:color="auto"/>
            <w:bottom w:val="none" w:sz="0" w:space="0" w:color="auto"/>
            <w:right w:val="none" w:sz="0" w:space="0" w:color="auto"/>
          </w:divBdr>
        </w:div>
        <w:div w:id="1689985521">
          <w:marLeft w:val="0"/>
          <w:marRight w:val="0"/>
          <w:marTop w:val="0"/>
          <w:marBottom w:val="0"/>
          <w:divBdr>
            <w:top w:val="none" w:sz="0" w:space="0" w:color="auto"/>
            <w:left w:val="none" w:sz="0" w:space="0" w:color="auto"/>
            <w:bottom w:val="none" w:sz="0" w:space="0" w:color="auto"/>
            <w:right w:val="none" w:sz="0" w:space="0" w:color="auto"/>
          </w:divBdr>
          <w:divsChild>
            <w:div w:id="234510932">
              <w:marLeft w:val="0"/>
              <w:marRight w:val="0"/>
              <w:marTop w:val="0"/>
              <w:marBottom w:val="0"/>
              <w:divBdr>
                <w:top w:val="none" w:sz="0" w:space="0" w:color="auto"/>
                <w:left w:val="none" w:sz="0" w:space="0" w:color="auto"/>
                <w:bottom w:val="none" w:sz="0" w:space="0" w:color="auto"/>
                <w:right w:val="none" w:sz="0" w:space="0" w:color="auto"/>
              </w:divBdr>
            </w:div>
          </w:divsChild>
        </w:div>
        <w:div w:id="734278686">
          <w:marLeft w:val="0"/>
          <w:marRight w:val="0"/>
          <w:marTop w:val="0"/>
          <w:marBottom w:val="0"/>
          <w:divBdr>
            <w:top w:val="none" w:sz="0" w:space="0" w:color="auto"/>
            <w:left w:val="none" w:sz="0" w:space="0" w:color="auto"/>
            <w:bottom w:val="none" w:sz="0" w:space="0" w:color="auto"/>
            <w:right w:val="none" w:sz="0" w:space="0" w:color="auto"/>
          </w:divBdr>
        </w:div>
        <w:div w:id="276109937">
          <w:marLeft w:val="0"/>
          <w:marRight w:val="0"/>
          <w:marTop w:val="0"/>
          <w:marBottom w:val="0"/>
          <w:divBdr>
            <w:top w:val="none" w:sz="0" w:space="0" w:color="auto"/>
            <w:left w:val="none" w:sz="0" w:space="0" w:color="auto"/>
            <w:bottom w:val="none" w:sz="0" w:space="0" w:color="auto"/>
            <w:right w:val="none" w:sz="0" w:space="0" w:color="auto"/>
          </w:divBdr>
          <w:divsChild>
            <w:div w:id="1926721461">
              <w:marLeft w:val="0"/>
              <w:marRight w:val="0"/>
              <w:marTop w:val="0"/>
              <w:marBottom w:val="0"/>
              <w:divBdr>
                <w:top w:val="none" w:sz="0" w:space="0" w:color="auto"/>
                <w:left w:val="none" w:sz="0" w:space="0" w:color="auto"/>
                <w:bottom w:val="none" w:sz="0" w:space="0" w:color="auto"/>
                <w:right w:val="none" w:sz="0" w:space="0" w:color="auto"/>
              </w:divBdr>
            </w:div>
          </w:divsChild>
        </w:div>
        <w:div w:id="1704134392">
          <w:marLeft w:val="0"/>
          <w:marRight w:val="0"/>
          <w:marTop w:val="0"/>
          <w:marBottom w:val="0"/>
          <w:divBdr>
            <w:top w:val="none" w:sz="0" w:space="0" w:color="auto"/>
            <w:left w:val="none" w:sz="0" w:space="0" w:color="auto"/>
            <w:bottom w:val="none" w:sz="0" w:space="0" w:color="auto"/>
            <w:right w:val="none" w:sz="0" w:space="0" w:color="auto"/>
          </w:divBdr>
        </w:div>
        <w:div w:id="1190222349">
          <w:marLeft w:val="0"/>
          <w:marRight w:val="0"/>
          <w:marTop w:val="0"/>
          <w:marBottom w:val="0"/>
          <w:divBdr>
            <w:top w:val="none" w:sz="0" w:space="0" w:color="auto"/>
            <w:left w:val="none" w:sz="0" w:space="0" w:color="auto"/>
            <w:bottom w:val="none" w:sz="0" w:space="0" w:color="auto"/>
            <w:right w:val="none" w:sz="0" w:space="0" w:color="auto"/>
          </w:divBdr>
          <w:divsChild>
            <w:div w:id="1761293748">
              <w:marLeft w:val="0"/>
              <w:marRight w:val="0"/>
              <w:marTop w:val="0"/>
              <w:marBottom w:val="0"/>
              <w:divBdr>
                <w:top w:val="none" w:sz="0" w:space="0" w:color="auto"/>
                <w:left w:val="none" w:sz="0" w:space="0" w:color="auto"/>
                <w:bottom w:val="none" w:sz="0" w:space="0" w:color="auto"/>
                <w:right w:val="none" w:sz="0" w:space="0" w:color="auto"/>
              </w:divBdr>
            </w:div>
          </w:divsChild>
        </w:div>
        <w:div w:id="1274363968">
          <w:marLeft w:val="0"/>
          <w:marRight w:val="0"/>
          <w:marTop w:val="0"/>
          <w:marBottom w:val="0"/>
          <w:divBdr>
            <w:top w:val="none" w:sz="0" w:space="0" w:color="auto"/>
            <w:left w:val="none" w:sz="0" w:space="0" w:color="auto"/>
            <w:bottom w:val="none" w:sz="0" w:space="0" w:color="auto"/>
            <w:right w:val="none" w:sz="0" w:space="0" w:color="auto"/>
          </w:divBdr>
        </w:div>
        <w:div w:id="1203177554">
          <w:marLeft w:val="0"/>
          <w:marRight w:val="0"/>
          <w:marTop w:val="0"/>
          <w:marBottom w:val="0"/>
          <w:divBdr>
            <w:top w:val="none" w:sz="0" w:space="0" w:color="auto"/>
            <w:left w:val="none" w:sz="0" w:space="0" w:color="auto"/>
            <w:bottom w:val="none" w:sz="0" w:space="0" w:color="auto"/>
            <w:right w:val="none" w:sz="0" w:space="0" w:color="auto"/>
          </w:divBdr>
          <w:divsChild>
            <w:div w:id="1908028478">
              <w:marLeft w:val="0"/>
              <w:marRight w:val="0"/>
              <w:marTop w:val="0"/>
              <w:marBottom w:val="0"/>
              <w:divBdr>
                <w:top w:val="none" w:sz="0" w:space="0" w:color="auto"/>
                <w:left w:val="none" w:sz="0" w:space="0" w:color="auto"/>
                <w:bottom w:val="none" w:sz="0" w:space="0" w:color="auto"/>
                <w:right w:val="none" w:sz="0" w:space="0" w:color="auto"/>
              </w:divBdr>
            </w:div>
          </w:divsChild>
        </w:div>
        <w:div w:id="1299804081">
          <w:marLeft w:val="0"/>
          <w:marRight w:val="0"/>
          <w:marTop w:val="0"/>
          <w:marBottom w:val="0"/>
          <w:divBdr>
            <w:top w:val="none" w:sz="0" w:space="0" w:color="auto"/>
            <w:left w:val="none" w:sz="0" w:space="0" w:color="auto"/>
            <w:bottom w:val="none" w:sz="0" w:space="0" w:color="auto"/>
            <w:right w:val="none" w:sz="0" w:space="0" w:color="auto"/>
          </w:divBdr>
        </w:div>
        <w:div w:id="490558778">
          <w:marLeft w:val="0"/>
          <w:marRight w:val="0"/>
          <w:marTop w:val="0"/>
          <w:marBottom w:val="0"/>
          <w:divBdr>
            <w:top w:val="none" w:sz="0" w:space="0" w:color="auto"/>
            <w:left w:val="none" w:sz="0" w:space="0" w:color="auto"/>
            <w:bottom w:val="none" w:sz="0" w:space="0" w:color="auto"/>
            <w:right w:val="none" w:sz="0" w:space="0" w:color="auto"/>
          </w:divBdr>
          <w:divsChild>
            <w:div w:id="66078345">
              <w:marLeft w:val="0"/>
              <w:marRight w:val="0"/>
              <w:marTop w:val="0"/>
              <w:marBottom w:val="0"/>
              <w:divBdr>
                <w:top w:val="none" w:sz="0" w:space="0" w:color="auto"/>
                <w:left w:val="none" w:sz="0" w:space="0" w:color="auto"/>
                <w:bottom w:val="none" w:sz="0" w:space="0" w:color="auto"/>
                <w:right w:val="none" w:sz="0" w:space="0" w:color="auto"/>
              </w:divBdr>
            </w:div>
          </w:divsChild>
        </w:div>
        <w:div w:id="453063776">
          <w:marLeft w:val="0"/>
          <w:marRight w:val="0"/>
          <w:marTop w:val="300"/>
          <w:marBottom w:val="0"/>
          <w:divBdr>
            <w:top w:val="none" w:sz="0" w:space="0" w:color="auto"/>
            <w:left w:val="none" w:sz="0" w:space="0" w:color="auto"/>
            <w:bottom w:val="none" w:sz="0" w:space="0" w:color="auto"/>
            <w:right w:val="none" w:sz="0" w:space="0" w:color="auto"/>
          </w:divBdr>
          <w:divsChild>
            <w:div w:id="707755991">
              <w:marLeft w:val="0"/>
              <w:marRight w:val="0"/>
              <w:marTop w:val="0"/>
              <w:marBottom w:val="0"/>
              <w:divBdr>
                <w:top w:val="none" w:sz="0" w:space="0" w:color="auto"/>
                <w:left w:val="none" w:sz="0" w:space="0" w:color="auto"/>
                <w:bottom w:val="none" w:sz="0" w:space="0" w:color="auto"/>
                <w:right w:val="none" w:sz="0" w:space="0" w:color="auto"/>
              </w:divBdr>
              <w:divsChild>
                <w:div w:id="73331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865320">
          <w:marLeft w:val="0"/>
          <w:marRight w:val="0"/>
          <w:marTop w:val="300"/>
          <w:marBottom w:val="0"/>
          <w:divBdr>
            <w:top w:val="none" w:sz="0" w:space="0" w:color="auto"/>
            <w:left w:val="none" w:sz="0" w:space="0" w:color="auto"/>
            <w:bottom w:val="none" w:sz="0" w:space="0" w:color="auto"/>
            <w:right w:val="none" w:sz="0" w:space="0" w:color="auto"/>
          </w:divBdr>
          <w:divsChild>
            <w:div w:id="630212879">
              <w:marLeft w:val="0"/>
              <w:marRight w:val="0"/>
              <w:marTop w:val="0"/>
              <w:marBottom w:val="0"/>
              <w:divBdr>
                <w:top w:val="none" w:sz="0" w:space="0" w:color="auto"/>
                <w:left w:val="none" w:sz="0" w:space="0" w:color="auto"/>
                <w:bottom w:val="none" w:sz="0" w:space="0" w:color="auto"/>
                <w:right w:val="none" w:sz="0" w:space="0" w:color="auto"/>
              </w:divBdr>
              <w:divsChild>
                <w:div w:id="151850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141356">
          <w:marLeft w:val="0"/>
          <w:marRight w:val="0"/>
          <w:marTop w:val="300"/>
          <w:marBottom w:val="0"/>
          <w:divBdr>
            <w:top w:val="none" w:sz="0" w:space="0" w:color="auto"/>
            <w:left w:val="none" w:sz="0" w:space="0" w:color="auto"/>
            <w:bottom w:val="none" w:sz="0" w:space="0" w:color="auto"/>
            <w:right w:val="none" w:sz="0" w:space="0" w:color="auto"/>
          </w:divBdr>
          <w:divsChild>
            <w:div w:id="518201705">
              <w:marLeft w:val="0"/>
              <w:marRight w:val="0"/>
              <w:marTop w:val="0"/>
              <w:marBottom w:val="0"/>
              <w:divBdr>
                <w:top w:val="none" w:sz="0" w:space="0" w:color="auto"/>
                <w:left w:val="none" w:sz="0" w:space="0" w:color="auto"/>
                <w:bottom w:val="none" w:sz="0" w:space="0" w:color="auto"/>
                <w:right w:val="none" w:sz="0" w:space="0" w:color="auto"/>
              </w:divBdr>
              <w:divsChild>
                <w:div w:id="54973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61">
          <w:marLeft w:val="0"/>
          <w:marRight w:val="0"/>
          <w:marTop w:val="300"/>
          <w:marBottom w:val="0"/>
          <w:divBdr>
            <w:top w:val="none" w:sz="0" w:space="0" w:color="auto"/>
            <w:left w:val="none" w:sz="0" w:space="0" w:color="auto"/>
            <w:bottom w:val="none" w:sz="0" w:space="0" w:color="auto"/>
            <w:right w:val="none" w:sz="0" w:space="0" w:color="auto"/>
          </w:divBdr>
          <w:divsChild>
            <w:div w:id="556405210">
              <w:marLeft w:val="0"/>
              <w:marRight w:val="0"/>
              <w:marTop w:val="0"/>
              <w:marBottom w:val="0"/>
              <w:divBdr>
                <w:top w:val="none" w:sz="0" w:space="0" w:color="auto"/>
                <w:left w:val="none" w:sz="0" w:space="0" w:color="auto"/>
                <w:bottom w:val="none" w:sz="0" w:space="0" w:color="auto"/>
                <w:right w:val="none" w:sz="0" w:space="0" w:color="auto"/>
              </w:divBdr>
              <w:divsChild>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6973089">
      <w:bodyDiv w:val="1"/>
      <w:marLeft w:val="0"/>
      <w:marRight w:val="0"/>
      <w:marTop w:val="0"/>
      <w:marBottom w:val="0"/>
      <w:divBdr>
        <w:top w:val="none" w:sz="0" w:space="0" w:color="auto"/>
        <w:left w:val="none" w:sz="0" w:space="0" w:color="auto"/>
        <w:bottom w:val="none" w:sz="0" w:space="0" w:color="auto"/>
        <w:right w:val="none" w:sz="0" w:space="0" w:color="auto"/>
      </w:divBdr>
      <w:divsChild>
        <w:div w:id="48189923">
          <w:marLeft w:val="0"/>
          <w:marRight w:val="0"/>
          <w:marTop w:val="0"/>
          <w:marBottom w:val="0"/>
          <w:divBdr>
            <w:top w:val="none" w:sz="0" w:space="0" w:color="auto"/>
            <w:left w:val="none" w:sz="0" w:space="0" w:color="auto"/>
            <w:bottom w:val="none" w:sz="0" w:space="0" w:color="auto"/>
            <w:right w:val="none" w:sz="0" w:space="0" w:color="auto"/>
          </w:divBdr>
          <w:divsChild>
            <w:div w:id="1368024228">
              <w:marLeft w:val="0"/>
              <w:marRight w:val="0"/>
              <w:marTop w:val="0"/>
              <w:marBottom w:val="0"/>
              <w:divBdr>
                <w:top w:val="none" w:sz="0" w:space="0" w:color="auto"/>
                <w:left w:val="none" w:sz="0" w:space="0" w:color="auto"/>
                <w:bottom w:val="none" w:sz="0" w:space="0" w:color="auto"/>
                <w:right w:val="none" w:sz="0" w:space="0" w:color="auto"/>
              </w:divBdr>
            </w:div>
          </w:divsChild>
        </w:div>
        <w:div w:id="209538700">
          <w:marLeft w:val="0"/>
          <w:marRight w:val="0"/>
          <w:marTop w:val="300"/>
          <w:marBottom w:val="0"/>
          <w:divBdr>
            <w:top w:val="none" w:sz="0" w:space="0" w:color="auto"/>
            <w:left w:val="none" w:sz="0" w:space="0" w:color="auto"/>
            <w:bottom w:val="none" w:sz="0" w:space="0" w:color="auto"/>
            <w:right w:val="none" w:sz="0" w:space="0" w:color="auto"/>
          </w:divBdr>
          <w:divsChild>
            <w:div w:id="131094688">
              <w:marLeft w:val="0"/>
              <w:marRight w:val="0"/>
              <w:marTop w:val="0"/>
              <w:marBottom w:val="0"/>
              <w:divBdr>
                <w:top w:val="none" w:sz="0" w:space="0" w:color="auto"/>
                <w:left w:val="none" w:sz="0" w:space="0" w:color="auto"/>
                <w:bottom w:val="none" w:sz="0" w:space="0" w:color="auto"/>
                <w:right w:val="none" w:sz="0" w:space="0" w:color="auto"/>
              </w:divBdr>
              <w:divsChild>
                <w:div w:id="1267806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646284">
          <w:marLeft w:val="0"/>
          <w:marRight w:val="0"/>
          <w:marTop w:val="0"/>
          <w:marBottom w:val="0"/>
          <w:divBdr>
            <w:top w:val="none" w:sz="0" w:space="0" w:color="auto"/>
            <w:left w:val="none" w:sz="0" w:space="0" w:color="auto"/>
            <w:bottom w:val="none" w:sz="0" w:space="0" w:color="auto"/>
            <w:right w:val="none" w:sz="0" w:space="0" w:color="auto"/>
          </w:divBdr>
        </w:div>
        <w:div w:id="264309168">
          <w:marLeft w:val="0"/>
          <w:marRight w:val="0"/>
          <w:marTop w:val="0"/>
          <w:marBottom w:val="0"/>
          <w:divBdr>
            <w:top w:val="none" w:sz="0" w:space="0" w:color="auto"/>
            <w:left w:val="none" w:sz="0" w:space="0" w:color="auto"/>
            <w:bottom w:val="none" w:sz="0" w:space="0" w:color="auto"/>
            <w:right w:val="none" w:sz="0" w:space="0" w:color="auto"/>
          </w:divBdr>
          <w:divsChild>
            <w:div w:id="309527766">
              <w:marLeft w:val="0"/>
              <w:marRight w:val="0"/>
              <w:marTop w:val="0"/>
              <w:marBottom w:val="0"/>
              <w:divBdr>
                <w:top w:val="none" w:sz="0" w:space="0" w:color="auto"/>
                <w:left w:val="none" w:sz="0" w:space="0" w:color="auto"/>
                <w:bottom w:val="none" w:sz="0" w:space="0" w:color="auto"/>
                <w:right w:val="none" w:sz="0" w:space="0" w:color="auto"/>
              </w:divBdr>
            </w:div>
          </w:divsChild>
        </w:div>
        <w:div w:id="301158126">
          <w:marLeft w:val="0"/>
          <w:marRight w:val="0"/>
          <w:marTop w:val="0"/>
          <w:marBottom w:val="0"/>
          <w:divBdr>
            <w:top w:val="none" w:sz="0" w:space="0" w:color="auto"/>
            <w:left w:val="none" w:sz="0" w:space="0" w:color="auto"/>
            <w:bottom w:val="none" w:sz="0" w:space="0" w:color="auto"/>
            <w:right w:val="none" w:sz="0" w:space="0" w:color="auto"/>
          </w:divBdr>
          <w:divsChild>
            <w:div w:id="971133021">
              <w:marLeft w:val="0"/>
              <w:marRight w:val="0"/>
              <w:marTop w:val="0"/>
              <w:marBottom w:val="0"/>
              <w:divBdr>
                <w:top w:val="none" w:sz="0" w:space="0" w:color="auto"/>
                <w:left w:val="none" w:sz="0" w:space="0" w:color="auto"/>
                <w:bottom w:val="none" w:sz="0" w:space="0" w:color="auto"/>
                <w:right w:val="none" w:sz="0" w:space="0" w:color="auto"/>
              </w:divBdr>
            </w:div>
          </w:divsChild>
        </w:div>
        <w:div w:id="334962604">
          <w:marLeft w:val="0"/>
          <w:marRight w:val="0"/>
          <w:marTop w:val="0"/>
          <w:marBottom w:val="0"/>
          <w:divBdr>
            <w:top w:val="none" w:sz="0" w:space="0" w:color="auto"/>
            <w:left w:val="none" w:sz="0" w:space="0" w:color="auto"/>
            <w:bottom w:val="none" w:sz="0" w:space="0" w:color="auto"/>
            <w:right w:val="none" w:sz="0" w:space="0" w:color="auto"/>
          </w:divBdr>
          <w:divsChild>
            <w:div w:id="1420054988">
              <w:marLeft w:val="0"/>
              <w:marRight w:val="0"/>
              <w:marTop w:val="0"/>
              <w:marBottom w:val="0"/>
              <w:divBdr>
                <w:top w:val="none" w:sz="0" w:space="0" w:color="auto"/>
                <w:left w:val="none" w:sz="0" w:space="0" w:color="auto"/>
                <w:bottom w:val="none" w:sz="0" w:space="0" w:color="auto"/>
                <w:right w:val="none" w:sz="0" w:space="0" w:color="auto"/>
              </w:divBdr>
            </w:div>
          </w:divsChild>
        </w:div>
        <w:div w:id="505286769">
          <w:marLeft w:val="0"/>
          <w:marRight w:val="0"/>
          <w:marTop w:val="0"/>
          <w:marBottom w:val="0"/>
          <w:divBdr>
            <w:top w:val="none" w:sz="0" w:space="0" w:color="auto"/>
            <w:left w:val="none" w:sz="0" w:space="0" w:color="auto"/>
            <w:bottom w:val="none" w:sz="0" w:space="0" w:color="auto"/>
            <w:right w:val="none" w:sz="0" w:space="0" w:color="auto"/>
          </w:divBdr>
        </w:div>
        <w:div w:id="580601075">
          <w:marLeft w:val="0"/>
          <w:marRight w:val="0"/>
          <w:marTop w:val="300"/>
          <w:marBottom w:val="0"/>
          <w:divBdr>
            <w:top w:val="none" w:sz="0" w:space="0" w:color="auto"/>
            <w:left w:val="none" w:sz="0" w:space="0" w:color="auto"/>
            <w:bottom w:val="none" w:sz="0" w:space="0" w:color="auto"/>
            <w:right w:val="none" w:sz="0" w:space="0" w:color="auto"/>
          </w:divBdr>
          <w:divsChild>
            <w:div w:id="1273711689">
              <w:marLeft w:val="0"/>
              <w:marRight w:val="0"/>
              <w:marTop w:val="0"/>
              <w:marBottom w:val="0"/>
              <w:divBdr>
                <w:top w:val="none" w:sz="0" w:space="0" w:color="auto"/>
                <w:left w:val="none" w:sz="0" w:space="0" w:color="auto"/>
                <w:bottom w:val="none" w:sz="0" w:space="0" w:color="auto"/>
                <w:right w:val="none" w:sz="0" w:space="0" w:color="auto"/>
              </w:divBdr>
              <w:divsChild>
                <w:div w:id="61394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62343">
          <w:marLeft w:val="0"/>
          <w:marRight w:val="0"/>
          <w:marTop w:val="300"/>
          <w:marBottom w:val="0"/>
          <w:divBdr>
            <w:top w:val="none" w:sz="0" w:space="0" w:color="auto"/>
            <w:left w:val="none" w:sz="0" w:space="0" w:color="auto"/>
            <w:bottom w:val="none" w:sz="0" w:space="0" w:color="auto"/>
            <w:right w:val="none" w:sz="0" w:space="0" w:color="auto"/>
          </w:divBdr>
          <w:divsChild>
            <w:div w:id="1801459364">
              <w:marLeft w:val="0"/>
              <w:marRight w:val="0"/>
              <w:marTop w:val="0"/>
              <w:marBottom w:val="0"/>
              <w:divBdr>
                <w:top w:val="none" w:sz="0" w:space="0" w:color="auto"/>
                <w:left w:val="none" w:sz="0" w:space="0" w:color="auto"/>
                <w:bottom w:val="none" w:sz="0" w:space="0" w:color="auto"/>
                <w:right w:val="none" w:sz="0" w:space="0" w:color="auto"/>
              </w:divBdr>
              <w:divsChild>
                <w:div w:id="18099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892803">
          <w:marLeft w:val="0"/>
          <w:marRight w:val="0"/>
          <w:marTop w:val="0"/>
          <w:marBottom w:val="0"/>
          <w:divBdr>
            <w:top w:val="none" w:sz="0" w:space="0" w:color="auto"/>
            <w:left w:val="none" w:sz="0" w:space="0" w:color="auto"/>
            <w:bottom w:val="none" w:sz="0" w:space="0" w:color="auto"/>
            <w:right w:val="none" w:sz="0" w:space="0" w:color="auto"/>
          </w:divBdr>
        </w:div>
        <w:div w:id="841505495">
          <w:marLeft w:val="0"/>
          <w:marRight w:val="0"/>
          <w:marTop w:val="0"/>
          <w:marBottom w:val="0"/>
          <w:divBdr>
            <w:top w:val="none" w:sz="0" w:space="0" w:color="auto"/>
            <w:left w:val="none" w:sz="0" w:space="0" w:color="auto"/>
            <w:bottom w:val="none" w:sz="0" w:space="0" w:color="auto"/>
            <w:right w:val="none" w:sz="0" w:space="0" w:color="auto"/>
          </w:divBdr>
        </w:div>
        <w:div w:id="948707048">
          <w:marLeft w:val="0"/>
          <w:marRight w:val="0"/>
          <w:marTop w:val="0"/>
          <w:marBottom w:val="0"/>
          <w:divBdr>
            <w:top w:val="none" w:sz="0" w:space="0" w:color="auto"/>
            <w:left w:val="none" w:sz="0" w:space="0" w:color="auto"/>
            <w:bottom w:val="none" w:sz="0" w:space="0" w:color="auto"/>
            <w:right w:val="none" w:sz="0" w:space="0" w:color="auto"/>
          </w:divBdr>
        </w:div>
        <w:div w:id="1209411088">
          <w:marLeft w:val="0"/>
          <w:marRight w:val="0"/>
          <w:marTop w:val="0"/>
          <w:marBottom w:val="0"/>
          <w:divBdr>
            <w:top w:val="none" w:sz="0" w:space="0" w:color="auto"/>
            <w:left w:val="none" w:sz="0" w:space="0" w:color="auto"/>
            <w:bottom w:val="none" w:sz="0" w:space="0" w:color="auto"/>
            <w:right w:val="none" w:sz="0" w:space="0" w:color="auto"/>
          </w:divBdr>
        </w:div>
        <w:div w:id="1220631587">
          <w:marLeft w:val="0"/>
          <w:marRight w:val="0"/>
          <w:marTop w:val="300"/>
          <w:marBottom w:val="0"/>
          <w:divBdr>
            <w:top w:val="none" w:sz="0" w:space="0" w:color="auto"/>
            <w:left w:val="none" w:sz="0" w:space="0" w:color="auto"/>
            <w:bottom w:val="none" w:sz="0" w:space="0" w:color="auto"/>
            <w:right w:val="none" w:sz="0" w:space="0" w:color="auto"/>
          </w:divBdr>
          <w:divsChild>
            <w:div w:id="82460218">
              <w:marLeft w:val="0"/>
              <w:marRight w:val="0"/>
              <w:marTop w:val="0"/>
              <w:marBottom w:val="0"/>
              <w:divBdr>
                <w:top w:val="none" w:sz="0" w:space="0" w:color="auto"/>
                <w:left w:val="none" w:sz="0" w:space="0" w:color="auto"/>
                <w:bottom w:val="none" w:sz="0" w:space="0" w:color="auto"/>
                <w:right w:val="none" w:sz="0" w:space="0" w:color="auto"/>
              </w:divBdr>
              <w:divsChild>
                <w:div w:id="80512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2098">
          <w:marLeft w:val="0"/>
          <w:marRight w:val="0"/>
          <w:marTop w:val="0"/>
          <w:marBottom w:val="0"/>
          <w:divBdr>
            <w:top w:val="none" w:sz="0" w:space="0" w:color="auto"/>
            <w:left w:val="none" w:sz="0" w:space="0" w:color="auto"/>
            <w:bottom w:val="none" w:sz="0" w:space="0" w:color="auto"/>
            <w:right w:val="none" w:sz="0" w:space="0" w:color="auto"/>
          </w:divBdr>
          <w:divsChild>
            <w:div w:id="795176179">
              <w:marLeft w:val="0"/>
              <w:marRight w:val="0"/>
              <w:marTop w:val="0"/>
              <w:marBottom w:val="0"/>
              <w:divBdr>
                <w:top w:val="none" w:sz="0" w:space="0" w:color="auto"/>
                <w:left w:val="none" w:sz="0" w:space="0" w:color="auto"/>
                <w:bottom w:val="none" w:sz="0" w:space="0" w:color="auto"/>
                <w:right w:val="none" w:sz="0" w:space="0" w:color="auto"/>
              </w:divBdr>
            </w:div>
          </w:divsChild>
        </w:div>
        <w:div w:id="1352532179">
          <w:marLeft w:val="0"/>
          <w:marRight w:val="0"/>
          <w:marTop w:val="0"/>
          <w:marBottom w:val="0"/>
          <w:divBdr>
            <w:top w:val="none" w:sz="0" w:space="0" w:color="auto"/>
            <w:left w:val="none" w:sz="0" w:space="0" w:color="auto"/>
            <w:bottom w:val="none" w:sz="0" w:space="0" w:color="auto"/>
            <w:right w:val="none" w:sz="0" w:space="0" w:color="auto"/>
          </w:divBdr>
          <w:divsChild>
            <w:div w:id="1480657889">
              <w:marLeft w:val="0"/>
              <w:marRight w:val="0"/>
              <w:marTop w:val="0"/>
              <w:marBottom w:val="0"/>
              <w:divBdr>
                <w:top w:val="none" w:sz="0" w:space="0" w:color="auto"/>
                <w:left w:val="none" w:sz="0" w:space="0" w:color="auto"/>
                <w:bottom w:val="none" w:sz="0" w:space="0" w:color="auto"/>
                <w:right w:val="none" w:sz="0" w:space="0" w:color="auto"/>
              </w:divBdr>
            </w:div>
          </w:divsChild>
        </w:div>
        <w:div w:id="1642732204">
          <w:marLeft w:val="0"/>
          <w:marRight w:val="0"/>
          <w:marTop w:val="0"/>
          <w:marBottom w:val="0"/>
          <w:divBdr>
            <w:top w:val="none" w:sz="0" w:space="0" w:color="auto"/>
            <w:left w:val="none" w:sz="0" w:space="0" w:color="auto"/>
            <w:bottom w:val="none" w:sz="0" w:space="0" w:color="auto"/>
            <w:right w:val="none" w:sz="0" w:space="0" w:color="auto"/>
          </w:divBdr>
        </w:div>
        <w:div w:id="1668511376">
          <w:marLeft w:val="0"/>
          <w:marRight w:val="0"/>
          <w:marTop w:val="0"/>
          <w:marBottom w:val="0"/>
          <w:divBdr>
            <w:top w:val="none" w:sz="0" w:space="0" w:color="auto"/>
            <w:left w:val="none" w:sz="0" w:space="0" w:color="auto"/>
            <w:bottom w:val="none" w:sz="0" w:space="0" w:color="auto"/>
            <w:right w:val="none" w:sz="0" w:space="0" w:color="auto"/>
          </w:divBdr>
          <w:divsChild>
            <w:div w:id="83591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7240460">
      <w:bodyDiv w:val="1"/>
      <w:marLeft w:val="0"/>
      <w:marRight w:val="0"/>
      <w:marTop w:val="0"/>
      <w:marBottom w:val="0"/>
      <w:divBdr>
        <w:top w:val="none" w:sz="0" w:space="0" w:color="auto"/>
        <w:left w:val="none" w:sz="0" w:space="0" w:color="auto"/>
        <w:bottom w:val="none" w:sz="0" w:space="0" w:color="auto"/>
        <w:right w:val="none" w:sz="0" w:space="0" w:color="auto"/>
      </w:divBdr>
    </w:div>
    <w:div w:id="378240700">
      <w:bodyDiv w:val="1"/>
      <w:marLeft w:val="0"/>
      <w:marRight w:val="0"/>
      <w:marTop w:val="0"/>
      <w:marBottom w:val="0"/>
      <w:divBdr>
        <w:top w:val="none" w:sz="0" w:space="0" w:color="auto"/>
        <w:left w:val="none" w:sz="0" w:space="0" w:color="auto"/>
        <w:bottom w:val="none" w:sz="0" w:space="0" w:color="auto"/>
        <w:right w:val="none" w:sz="0" w:space="0" w:color="auto"/>
      </w:divBdr>
      <w:divsChild>
        <w:div w:id="31002312">
          <w:marLeft w:val="0"/>
          <w:marRight w:val="0"/>
          <w:marTop w:val="0"/>
          <w:marBottom w:val="0"/>
          <w:divBdr>
            <w:top w:val="none" w:sz="0" w:space="0" w:color="auto"/>
            <w:left w:val="none" w:sz="0" w:space="0" w:color="auto"/>
            <w:bottom w:val="none" w:sz="0" w:space="0" w:color="auto"/>
            <w:right w:val="none" w:sz="0" w:space="0" w:color="auto"/>
          </w:divBdr>
          <w:divsChild>
            <w:div w:id="421419645">
              <w:marLeft w:val="0"/>
              <w:marRight w:val="0"/>
              <w:marTop w:val="0"/>
              <w:marBottom w:val="0"/>
              <w:divBdr>
                <w:top w:val="none" w:sz="0" w:space="0" w:color="auto"/>
                <w:left w:val="none" w:sz="0" w:space="0" w:color="auto"/>
                <w:bottom w:val="none" w:sz="0" w:space="0" w:color="auto"/>
                <w:right w:val="none" w:sz="0" w:space="0" w:color="auto"/>
              </w:divBdr>
            </w:div>
          </w:divsChild>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sChild>
                <w:div w:id="72715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01368">
          <w:marLeft w:val="0"/>
          <w:marRight w:val="0"/>
          <w:marTop w:val="300"/>
          <w:marBottom w:val="0"/>
          <w:divBdr>
            <w:top w:val="none" w:sz="0" w:space="0" w:color="auto"/>
            <w:left w:val="none" w:sz="0" w:space="0" w:color="auto"/>
            <w:bottom w:val="none" w:sz="0" w:space="0" w:color="auto"/>
            <w:right w:val="none" w:sz="0" w:space="0" w:color="auto"/>
          </w:divBdr>
          <w:divsChild>
            <w:div w:id="914238420">
              <w:marLeft w:val="0"/>
              <w:marRight w:val="0"/>
              <w:marTop w:val="0"/>
              <w:marBottom w:val="0"/>
              <w:divBdr>
                <w:top w:val="none" w:sz="0" w:space="0" w:color="auto"/>
                <w:left w:val="none" w:sz="0" w:space="0" w:color="auto"/>
                <w:bottom w:val="none" w:sz="0" w:space="0" w:color="auto"/>
                <w:right w:val="none" w:sz="0" w:space="0" w:color="auto"/>
              </w:divBdr>
              <w:divsChild>
                <w:div w:id="653534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074494">
          <w:marLeft w:val="0"/>
          <w:marRight w:val="0"/>
          <w:marTop w:val="0"/>
          <w:marBottom w:val="0"/>
          <w:divBdr>
            <w:top w:val="none" w:sz="0" w:space="0" w:color="auto"/>
            <w:left w:val="none" w:sz="0" w:space="0" w:color="auto"/>
            <w:bottom w:val="none" w:sz="0" w:space="0" w:color="auto"/>
            <w:right w:val="none" w:sz="0" w:space="0" w:color="auto"/>
          </w:divBdr>
        </w:div>
        <w:div w:id="711660104">
          <w:marLeft w:val="0"/>
          <w:marRight w:val="0"/>
          <w:marTop w:val="0"/>
          <w:marBottom w:val="0"/>
          <w:divBdr>
            <w:top w:val="none" w:sz="0" w:space="0" w:color="auto"/>
            <w:left w:val="none" w:sz="0" w:space="0" w:color="auto"/>
            <w:bottom w:val="none" w:sz="0" w:space="0" w:color="auto"/>
            <w:right w:val="none" w:sz="0" w:space="0" w:color="auto"/>
          </w:divBdr>
          <w:divsChild>
            <w:div w:id="696467628">
              <w:marLeft w:val="0"/>
              <w:marRight w:val="0"/>
              <w:marTop w:val="0"/>
              <w:marBottom w:val="0"/>
              <w:divBdr>
                <w:top w:val="none" w:sz="0" w:space="0" w:color="auto"/>
                <w:left w:val="none" w:sz="0" w:space="0" w:color="auto"/>
                <w:bottom w:val="none" w:sz="0" w:space="0" w:color="auto"/>
                <w:right w:val="none" w:sz="0" w:space="0" w:color="auto"/>
              </w:divBdr>
            </w:div>
          </w:divsChild>
        </w:div>
        <w:div w:id="848954176">
          <w:marLeft w:val="0"/>
          <w:marRight w:val="0"/>
          <w:marTop w:val="0"/>
          <w:marBottom w:val="0"/>
          <w:divBdr>
            <w:top w:val="none" w:sz="0" w:space="0" w:color="auto"/>
            <w:left w:val="none" w:sz="0" w:space="0" w:color="auto"/>
            <w:bottom w:val="none" w:sz="0" w:space="0" w:color="auto"/>
            <w:right w:val="none" w:sz="0" w:space="0" w:color="auto"/>
          </w:divBdr>
        </w:div>
        <w:div w:id="985285155">
          <w:marLeft w:val="0"/>
          <w:marRight w:val="0"/>
          <w:marTop w:val="0"/>
          <w:marBottom w:val="0"/>
          <w:divBdr>
            <w:top w:val="none" w:sz="0" w:space="0" w:color="auto"/>
            <w:left w:val="none" w:sz="0" w:space="0" w:color="auto"/>
            <w:bottom w:val="none" w:sz="0" w:space="0" w:color="auto"/>
            <w:right w:val="none" w:sz="0" w:space="0" w:color="auto"/>
          </w:divBdr>
        </w:div>
        <w:div w:id="1151796388">
          <w:marLeft w:val="0"/>
          <w:marRight w:val="0"/>
          <w:marTop w:val="0"/>
          <w:marBottom w:val="0"/>
          <w:divBdr>
            <w:top w:val="none" w:sz="0" w:space="0" w:color="auto"/>
            <w:left w:val="none" w:sz="0" w:space="0" w:color="auto"/>
            <w:bottom w:val="none" w:sz="0" w:space="0" w:color="auto"/>
            <w:right w:val="none" w:sz="0" w:space="0" w:color="auto"/>
          </w:divBdr>
        </w:div>
        <w:div w:id="1436094633">
          <w:marLeft w:val="0"/>
          <w:marRight w:val="0"/>
          <w:marTop w:val="0"/>
          <w:marBottom w:val="0"/>
          <w:divBdr>
            <w:top w:val="none" w:sz="0" w:space="0" w:color="auto"/>
            <w:left w:val="none" w:sz="0" w:space="0" w:color="auto"/>
            <w:bottom w:val="none" w:sz="0" w:space="0" w:color="auto"/>
            <w:right w:val="none" w:sz="0" w:space="0" w:color="auto"/>
          </w:divBdr>
          <w:divsChild>
            <w:div w:id="814107702">
              <w:marLeft w:val="0"/>
              <w:marRight w:val="0"/>
              <w:marTop w:val="0"/>
              <w:marBottom w:val="0"/>
              <w:divBdr>
                <w:top w:val="none" w:sz="0" w:space="0" w:color="auto"/>
                <w:left w:val="none" w:sz="0" w:space="0" w:color="auto"/>
                <w:bottom w:val="none" w:sz="0" w:space="0" w:color="auto"/>
                <w:right w:val="none" w:sz="0" w:space="0" w:color="auto"/>
              </w:divBdr>
            </w:div>
          </w:divsChild>
        </w:div>
        <w:div w:id="1475216229">
          <w:marLeft w:val="0"/>
          <w:marRight w:val="0"/>
          <w:marTop w:val="0"/>
          <w:marBottom w:val="0"/>
          <w:divBdr>
            <w:top w:val="none" w:sz="0" w:space="0" w:color="auto"/>
            <w:left w:val="none" w:sz="0" w:space="0" w:color="auto"/>
            <w:bottom w:val="none" w:sz="0" w:space="0" w:color="auto"/>
            <w:right w:val="none" w:sz="0" w:space="0" w:color="auto"/>
          </w:divBdr>
          <w:divsChild>
            <w:div w:id="862742908">
              <w:marLeft w:val="0"/>
              <w:marRight w:val="0"/>
              <w:marTop w:val="0"/>
              <w:marBottom w:val="0"/>
              <w:divBdr>
                <w:top w:val="none" w:sz="0" w:space="0" w:color="auto"/>
                <w:left w:val="none" w:sz="0" w:space="0" w:color="auto"/>
                <w:bottom w:val="none" w:sz="0" w:space="0" w:color="auto"/>
                <w:right w:val="none" w:sz="0" w:space="0" w:color="auto"/>
              </w:divBdr>
            </w:div>
          </w:divsChild>
        </w:div>
        <w:div w:id="1490826102">
          <w:marLeft w:val="0"/>
          <w:marRight w:val="0"/>
          <w:marTop w:val="0"/>
          <w:marBottom w:val="0"/>
          <w:divBdr>
            <w:top w:val="none" w:sz="0" w:space="0" w:color="auto"/>
            <w:left w:val="none" w:sz="0" w:space="0" w:color="auto"/>
            <w:bottom w:val="none" w:sz="0" w:space="0" w:color="auto"/>
            <w:right w:val="none" w:sz="0" w:space="0" w:color="auto"/>
          </w:divBdr>
          <w:divsChild>
            <w:div w:id="1451784590">
              <w:marLeft w:val="0"/>
              <w:marRight w:val="0"/>
              <w:marTop w:val="0"/>
              <w:marBottom w:val="0"/>
              <w:divBdr>
                <w:top w:val="none" w:sz="0" w:space="0" w:color="auto"/>
                <w:left w:val="none" w:sz="0" w:space="0" w:color="auto"/>
                <w:bottom w:val="none" w:sz="0" w:space="0" w:color="auto"/>
                <w:right w:val="none" w:sz="0" w:space="0" w:color="auto"/>
              </w:divBdr>
            </w:div>
          </w:divsChild>
        </w:div>
        <w:div w:id="1500120026">
          <w:marLeft w:val="0"/>
          <w:marRight w:val="0"/>
          <w:marTop w:val="300"/>
          <w:marBottom w:val="0"/>
          <w:divBdr>
            <w:top w:val="none" w:sz="0" w:space="0" w:color="auto"/>
            <w:left w:val="none" w:sz="0" w:space="0" w:color="auto"/>
            <w:bottom w:val="none" w:sz="0" w:space="0" w:color="auto"/>
            <w:right w:val="none" w:sz="0" w:space="0" w:color="auto"/>
          </w:divBdr>
          <w:divsChild>
            <w:div w:id="573706433">
              <w:marLeft w:val="0"/>
              <w:marRight w:val="0"/>
              <w:marTop w:val="0"/>
              <w:marBottom w:val="0"/>
              <w:divBdr>
                <w:top w:val="none" w:sz="0" w:space="0" w:color="auto"/>
                <w:left w:val="none" w:sz="0" w:space="0" w:color="auto"/>
                <w:bottom w:val="none" w:sz="0" w:space="0" w:color="auto"/>
                <w:right w:val="none" w:sz="0" w:space="0" w:color="auto"/>
              </w:divBdr>
              <w:divsChild>
                <w:div w:id="312296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625627">
          <w:marLeft w:val="0"/>
          <w:marRight w:val="0"/>
          <w:marTop w:val="0"/>
          <w:marBottom w:val="0"/>
          <w:divBdr>
            <w:top w:val="none" w:sz="0" w:space="0" w:color="auto"/>
            <w:left w:val="none" w:sz="0" w:space="0" w:color="auto"/>
            <w:bottom w:val="none" w:sz="0" w:space="0" w:color="auto"/>
            <w:right w:val="none" w:sz="0" w:space="0" w:color="auto"/>
          </w:divBdr>
        </w:div>
        <w:div w:id="1718551157">
          <w:marLeft w:val="0"/>
          <w:marRight w:val="0"/>
          <w:marTop w:val="0"/>
          <w:marBottom w:val="0"/>
          <w:divBdr>
            <w:top w:val="none" w:sz="0" w:space="0" w:color="auto"/>
            <w:left w:val="none" w:sz="0" w:space="0" w:color="auto"/>
            <w:bottom w:val="none" w:sz="0" w:space="0" w:color="auto"/>
            <w:right w:val="none" w:sz="0" w:space="0" w:color="auto"/>
          </w:divBdr>
        </w:div>
        <w:div w:id="1747872712">
          <w:marLeft w:val="0"/>
          <w:marRight w:val="0"/>
          <w:marTop w:val="0"/>
          <w:marBottom w:val="0"/>
          <w:divBdr>
            <w:top w:val="none" w:sz="0" w:space="0" w:color="auto"/>
            <w:left w:val="none" w:sz="0" w:space="0" w:color="auto"/>
            <w:bottom w:val="none" w:sz="0" w:space="0" w:color="auto"/>
            <w:right w:val="none" w:sz="0" w:space="0" w:color="auto"/>
          </w:divBdr>
          <w:divsChild>
            <w:div w:id="1218013537">
              <w:marLeft w:val="0"/>
              <w:marRight w:val="0"/>
              <w:marTop w:val="0"/>
              <w:marBottom w:val="0"/>
              <w:divBdr>
                <w:top w:val="none" w:sz="0" w:space="0" w:color="auto"/>
                <w:left w:val="none" w:sz="0" w:space="0" w:color="auto"/>
                <w:bottom w:val="none" w:sz="0" w:space="0" w:color="auto"/>
                <w:right w:val="none" w:sz="0" w:space="0" w:color="auto"/>
              </w:divBdr>
            </w:div>
          </w:divsChild>
        </w:div>
        <w:div w:id="1776436993">
          <w:marLeft w:val="0"/>
          <w:marRight w:val="0"/>
          <w:marTop w:val="300"/>
          <w:marBottom w:val="0"/>
          <w:divBdr>
            <w:top w:val="none" w:sz="0" w:space="0" w:color="auto"/>
            <w:left w:val="none" w:sz="0" w:space="0" w:color="auto"/>
            <w:bottom w:val="none" w:sz="0" w:space="0" w:color="auto"/>
            <w:right w:val="none" w:sz="0" w:space="0" w:color="auto"/>
          </w:divBdr>
          <w:divsChild>
            <w:div w:id="1040057891">
              <w:marLeft w:val="0"/>
              <w:marRight w:val="0"/>
              <w:marTop w:val="0"/>
              <w:marBottom w:val="0"/>
              <w:divBdr>
                <w:top w:val="none" w:sz="0" w:space="0" w:color="auto"/>
                <w:left w:val="none" w:sz="0" w:space="0" w:color="auto"/>
                <w:bottom w:val="none" w:sz="0" w:space="0" w:color="auto"/>
                <w:right w:val="none" w:sz="0" w:space="0" w:color="auto"/>
              </w:divBdr>
              <w:divsChild>
                <w:div w:id="1304895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891759">
          <w:marLeft w:val="0"/>
          <w:marRight w:val="0"/>
          <w:marTop w:val="0"/>
          <w:marBottom w:val="0"/>
          <w:divBdr>
            <w:top w:val="none" w:sz="0" w:space="0" w:color="auto"/>
            <w:left w:val="none" w:sz="0" w:space="0" w:color="auto"/>
            <w:bottom w:val="none" w:sz="0" w:space="0" w:color="auto"/>
            <w:right w:val="none" w:sz="0" w:space="0" w:color="auto"/>
          </w:divBdr>
        </w:div>
        <w:div w:id="2088846477">
          <w:marLeft w:val="0"/>
          <w:marRight w:val="0"/>
          <w:marTop w:val="0"/>
          <w:marBottom w:val="0"/>
          <w:divBdr>
            <w:top w:val="none" w:sz="0" w:space="0" w:color="auto"/>
            <w:left w:val="none" w:sz="0" w:space="0" w:color="auto"/>
            <w:bottom w:val="none" w:sz="0" w:space="0" w:color="auto"/>
            <w:right w:val="none" w:sz="0" w:space="0" w:color="auto"/>
          </w:divBdr>
          <w:divsChild>
            <w:div w:id="148983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360235">
      <w:bodyDiv w:val="1"/>
      <w:marLeft w:val="0"/>
      <w:marRight w:val="0"/>
      <w:marTop w:val="0"/>
      <w:marBottom w:val="0"/>
      <w:divBdr>
        <w:top w:val="none" w:sz="0" w:space="0" w:color="auto"/>
        <w:left w:val="none" w:sz="0" w:space="0" w:color="auto"/>
        <w:bottom w:val="none" w:sz="0" w:space="0" w:color="auto"/>
        <w:right w:val="none" w:sz="0" w:space="0" w:color="auto"/>
      </w:divBdr>
      <w:divsChild>
        <w:div w:id="296763574">
          <w:marLeft w:val="0"/>
          <w:marRight w:val="0"/>
          <w:marTop w:val="0"/>
          <w:marBottom w:val="0"/>
          <w:divBdr>
            <w:top w:val="none" w:sz="0" w:space="0" w:color="auto"/>
            <w:left w:val="none" w:sz="0" w:space="0" w:color="auto"/>
            <w:bottom w:val="none" w:sz="0" w:space="0" w:color="auto"/>
            <w:right w:val="none" w:sz="0" w:space="0" w:color="auto"/>
          </w:divBdr>
        </w:div>
        <w:div w:id="860626813">
          <w:marLeft w:val="0"/>
          <w:marRight w:val="0"/>
          <w:marTop w:val="0"/>
          <w:marBottom w:val="0"/>
          <w:divBdr>
            <w:top w:val="none" w:sz="0" w:space="0" w:color="auto"/>
            <w:left w:val="none" w:sz="0" w:space="0" w:color="auto"/>
            <w:bottom w:val="none" w:sz="0" w:space="0" w:color="auto"/>
            <w:right w:val="none" w:sz="0" w:space="0" w:color="auto"/>
          </w:divBdr>
          <w:divsChild>
            <w:div w:id="503865652">
              <w:marLeft w:val="0"/>
              <w:marRight w:val="0"/>
              <w:marTop w:val="0"/>
              <w:marBottom w:val="0"/>
              <w:divBdr>
                <w:top w:val="none" w:sz="0" w:space="0" w:color="auto"/>
                <w:left w:val="none" w:sz="0" w:space="0" w:color="auto"/>
                <w:bottom w:val="none" w:sz="0" w:space="0" w:color="auto"/>
                <w:right w:val="none" w:sz="0" w:space="0" w:color="auto"/>
              </w:divBdr>
            </w:div>
          </w:divsChild>
        </w:div>
        <w:div w:id="2145654822">
          <w:marLeft w:val="0"/>
          <w:marRight w:val="0"/>
          <w:marTop w:val="0"/>
          <w:marBottom w:val="0"/>
          <w:divBdr>
            <w:top w:val="none" w:sz="0" w:space="0" w:color="auto"/>
            <w:left w:val="none" w:sz="0" w:space="0" w:color="auto"/>
            <w:bottom w:val="none" w:sz="0" w:space="0" w:color="auto"/>
            <w:right w:val="none" w:sz="0" w:space="0" w:color="auto"/>
          </w:divBdr>
        </w:div>
        <w:div w:id="869486895">
          <w:marLeft w:val="0"/>
          <w:marRight w:val="0"/>
          <w:marTop w:val="0"/>
          <w:marBottom w:val="0"/>
          <w:divBdr>
            <w:top w:val="none" w:sz="0" w:space="0" w:color="auto"/>
            <w:left w:val="none" w:sz="0" w:space="0" w:color="auto"/>
            <w:bottom w:val="none" w:sz="0" w:space="0" w:color="auto"/>
            <w:right w:val="none" w:sz="0" w:space="0" w:color="auto"/>
          </w:divBdr>
          <w:divsChild>
            <w:div w:id="1731149399">
              <w:marLeft w:val="0"/>
              <w:marRight w:val="0"/>
              <w:marTop w:val="0"/>
              <w:marBottom w:val="0"/>
              <w:divBdr>
                <w:top w:val="none" w:sz="0" w:space="0" w:color="auto"/>
                <w:left w:val="none" w:sz="0" w:space="0" w:color="auto"/>
                <w:bottom w:val="none" w:sz="0" w:space="0" w:color="auto"/>
                <w:right w:val="none" w:sz="0" w:space="0" w:color="auto"/>
              </w:divBdr>
            </w:div>
          </w:divsChild>
        </w:div>
        <w:div w:id="134492211">
          <w:marLeft w:val="0"/>
          <w:marRight w:val="0"/>
          <w:marTop w:val="0"/>
          <w:marBottom w:val="0"/>
          <w:divBdr>
            <w:top w:val="none" w:sz="0" w:space="0" w:color="auto"/>
            <w:left w:val="none" w:sz="0" w:space="0" w:color="auto"/>
            <w:bottom w:val="none" w:sz="0" w:space="0" w:color="auto"/>
            <w:right w:val="none" w:sz="0" w:space="0" w:color="auto"/>
          </w:divBdr>
        </w:div>
        <w:div w:id="1194921740">
          <w:marLeft w:val="0"/>
          <w:marRight w:val="0"/>
          <w:marTop w:val="0"/>
          <w:marBottom w:val="0"/>
          <w:divBdr>
            <w:top w:val="none" w:sz="0" w:space="0" w:color="auto"/>
            <w:left w:val="none" w:sz="0" w:space="0" w:color="auto"/>
            <w:bottom w:val="none" w:sz="0" w:space="0" w:color="auto"/>
            <w:right w:val="none" w:sz="0" w:space="0" w:color="auto"/>
          </w:divBdr>
          <w:divsChild>
            <w:div w:id="770786591">
              <w:marLeft w:val="0"/>
              <w:marRight w:val="0"/>
              <w:marTop w:val="0"/>
              <w:marBottom w:val="0"/>
              <w:divBdr>
                <w:top w:val="none" w:sz="0" w:space="0" w:color="auto"/>
                <w:left w:val="none" w:sz="0" w:space="0" w:color="auto"/>
                <w:bottom w:val="none" w:sz="0" w:space="0" w:color="auto"/>
                <w:right w:val="none" w:sz="0" w:space="0" w:color="auto"/>
              </w:divBdr>
            </w:div>
          </w:divsChild>
        </w:div>
        <w:div w:id="1192493492">
          <w:marLeft w:val="0"/>
          <w:marRight w:val="0"/>
          <w:marTop w:val="0"/>
          <w:marBottom w:val="0"/>
          <w:divBdr>
            <w:top w:val="none" w:sz="0" w:space="0" w:color="auto"/>
            <w:left w:val="none" w:sz="0" w:space="0" w:color="auto"/>
            <w:bottom w:val="none" w:sz="0" w:space="0" w:color="auto"/>
            <w:right w:val="none" w:sz="0" w:space="0" w:color="auto"/>
          </w:divBdr>
        </w:div>
        <w:div w:id="1802575803">
          <w:marLeft w:val="0"/>
          <w:marRight w:val="0"/>
          <w:marTop w:val="0"/>
          <w:marBottom w:val="0"/>
          <w:divBdr>
            <w:top w:val="none" w:sz="0" w:space="0" w:color="auto"/>
            <w:left w:val="none" w:sz="0" w:space="0" w:color="auto"/>
            <w:bottom w:val="none" w:sz="0" w:space="0" w:color="auto"/>
            <w:right w:val="none" w:sz="0" w:space="0" w:color="auto"/>
          </w:divBdr>
          <w:divsChild>
            <w:div w:id="1283222635">
              <w:marLeft w:val="0"/>
              <w:marRight w:val="0"/>
              <w:marTop w:val="0"/>
              <w:marBottom w:val="0"/>
              <w:divBdr>
                <w:top w:val="none" w:sz="0" w:space="0" w:color="auto"/>
                <w:left w:val="none" w:sz="0" w:space="0" w:color="auto"/>
                <w:bottom w:val="none" w:sz="0" w:space="0" w:color="auto"/>
                <w:right w:val="none" w:sz="0" w:space="0" w:color="auto"/>
              </w:divBdr>
            </w:div>
          </w:divsChild>
        </w:div>
        <w:div w:id="1722364927">
          <w:marLeft w:val="0"/>
          <w:marRight w:val="0"/>
          <w:marTop w:val="0"/>
          <w:marBottom w:val="0"/>
          <w:divBdr>
            <w:top w:val="none" w:sz="0" w:space="0" w:color="auto"/>
            <w:left w:val="none" w:sz="0" w:space="0" w:color="auto"/>
            <w:bottom w:val="none" w:sz="0" w:space="0" w:color="auto"/>
            <w:right w:val="none" w:sz="0" w:space="0" w:color="auto"/>
          </w:divBdr>
        </w:div>
        <w:div w:id="2004553051">
          <w:marLeft w:val="0"/>
          <w:marRight w:val="0"/>
          <w:marTop w:val="0"/>
          <w:marBottom w:val="0"/>
          <w:divBdr>
            <w:top w:val="none" w:sz="0" w:space="0" w:color="auto"/>
            <w:left w:val="none" w:sz="0" w:space="0" w:color="auto"/>
            <w:bottom w:val="none" w:sz="0" w:space="0" w:color="auto"/>
            <w:right w:val="none" w:sz="0" w:space="0" w:color="auto"/>
          </w:divBdr>
          <w:divsChild>
            <w:div w:id="1685352702">
              <w:marLeft w:val="0"/>
              <w:marRight w:val="0"/>
              <w:marTop w:val="0"/>
              <w:marBottom w:val="0"/>
              <w:divBdr>
                <w:top w:val="none" w:sz="0" w:space="0" w:color="auto"/>
                <w:left w:val="none" w:sz="0" w:space="0" w:color="auto"/>
                <w:bottom w:val="none" w:sz="0" w:space="0" w:color="auto"/>
                <w:right w:val="none" w:sz="0" w:space="0" w:color="auto"/>
              </w:divBdr>
            </w:div>
          </w:divsChild>
        </w:div>
        <w:div w:id="1593930537">
          <w:marLeft w:val="0"/>
          <w:marRight w:val="0"/>
          <w:marTop w:val="0"/>
          <w:marBottom w:val="0"/>
          <w:divBdr>
            <w:top w:val="none" w:sz="0" w:space="0" w:color="auto"/>
            <w:left w:val="none" w:sz="0" w:space="0" w:color="auto"/>
            <w:bottom w:val="none" w:sz="0" w:space="0" w:color="auto"/>
            <w:right w:val="none" w:sz="0" w:space="0" w:color="auto"/>
          </w:divBdr>
        </w:div>
        <w:div w:id="2034307218">
          <w:marLeft w:val="0"/>
          <w:marRight w:val="0"/>
          <w:marTop w:val="0"/>
          <w:marBottom w:val="0"/>
          <w:divBdr>
            <w:top w:val="none" w:sz="0" w:space="0" w:color="auto"/>
            <w:left w:val="none" w:sz="0" w:space="0" w:color="auto"/>
            <w:bottom w:val="none" w:sz="0" w:space="0" w:color="auto"/>
            <w:right w:val="none" w:sz="0" w:space="0" w:color="auto"/>
          </w:divBdr>
          <w:divsChild>
            <w:div w:id="519860605">
              <w:marLeft w:val="0"/>
              <w:marRight w:val="0"/>
              <w:marTop w:val="0"/>
              <w:marBottom w:val="0"/>
              <w:divBdr>
                <w:top w:val="none" w:sz="0" w:space="0" w:color="auto"/>
                <w:left w:val="none" w:sz="0" w:space="0" w:color="auto"/>
                <w:bottom w:val="none" w:sz="0" w:space="0" w:color="auto"/>
                <w:right w:val="none" w:sz="0" w:space="0" w:color="auto"/>
              </w:divBdr>
            </w:div>
          </w:divsChild>
        </w:div>
        <w:div w:id="729428391">
          <w:marLeft w:val="0"/>
          <w:marRight w:val="0"/>
          <w:marTop w:val="0"/>
          <w:marBottom w:val="0"/>
          <w:divBdr>
            <w:top w:val="none" w:sz="0" w:space="0" w:color="auto"/>
            <w:left w:val="none" w:sz="0" w:space="0" w:color="auto"/>
            <w:bottom w:val="none" w:sz="0" w:space="0" w:color="auto"/>
            <w:right w:val="none" w:sz="0" w:space="0" w:color="auto"/>
          </w:divBdr>
        </w:div>
        <w:div w:id="1736734103">
          <w:marLeft w:val="0"/>
          <w:marRight w:val="0"/>
          <w:marTop w:val="0"/>
          <w:marBottom w:val="0"/>
          <w:divBdr>
            <w:top w:val="none" w:sz="0" w:space="0" w:color="auto"/>
            <w:left w:val="none" w:sz="0" w:space="0" w:color="auto"/>
            <w:bottom w:val="none" w:sz="0" w:space="0" w:color="auto"/>
            <w:right w:val="none" w:sz="0" w:space="0" w:color="auto"/>
          </w:divBdr>
          <w:divsChild>
            <w:div w:id="2063751534">
              <w:marLeft w:val="0"/>
              <w:marRight w:val="0"/>
              <w:marTop w:val="0"/>
              <w:marBottom w:val="0"/>
              <w:divBdr>
                <w:top w:val="none" w:sz="0" w:space="0" w:color="auto"/>
                <w:left w:val="none" w:sz="0" w:space="0" w:color="auto"/>
                <w:bottom w:val="none" w:sz="0" w:space="0" w:color="auto"/>
                <w:right w:val="none" w:sz="0" w:space="0" w:color="auto"/>
              </w:divBdr>
            </w:div>
          </w:divsChild>
        </w:div>
        <w:div w:id="650332918">
          <w:marLeft w:val="0"/>
          <w:marRight w:val="0"/>
          <w:marTop w:val="300"/>
          <w:marBottom w:val="0"/>
          <w:divBdr>
            <w:top w:val="none" w:sz="0" w:space="0" w:color="auto"/>
            <w:left w:val="none" w:sz="0" w:space="0" w:color="auto"/>
            <w:bottom w:val="none" w:sz="0" w:space="0" w:color="auto"/>
            <w:right w:val="none" w:sz="0" w:space="0" w:color="auto"/>
          </w:divBdr>
          <w:divsChild>
            <w:div w:id="1168792627">
              <w:marLeft w:val="0"/>
              <w:marRight w:val="0"/>
              <w:marTop w:val="0"/>
              <w:marBottom w:val="0"/>
              <w:divBdr>
                <w:top w:val="none" w:sz="0" w:space="0" w:color="auto"/>
                <w:left w:val="none" w:sz="0" w:space="0" w:color="auto"/>
                <w:bottom w:val="none" w:sz="0" w:space="0" w:color="auto"/>
                <w:right w:val="none" w:sz="0" w:space="0" w:color="auto"/>
              </w:divBdr>
              <w:divsChild>
                <w:div w:id="131294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044914">
          <w:marLeft w:val="0"/>
          <w:marRight w:val="0"/>
          <w:marTop w:val="300"/>
          <w:marBottom w:val="0"/>
          <w:divBdr>
            <w:top w:val="none" w:sz="0" w:space="0" w:color="auto"/>
            <w:left w:val="none" w:sz="0" w:space="0" w:color="auto"/>
            <w:bottom w:val="none" w:sz="0" w:space="0" w:color="auto"/>
            <w:right w:val="none" w:sz="0" w:space="0" w:color="auto"/>
          </w:divBdr>
          <w:divsChild>
            <w:div w:id="296298300">
              <w:marLeft w:val="0"/>
              <w:marRight w:val="0"/>
              <w:marTop w:val="0"/>
              <w:marBottom w:val="0"/>
              <w:divBdr>
                <w:top w:val="none" w:sz="0" w:space="0" w:color="auto"/>
                <w:left w:val="none" w:sz="0" w:space="0" w:color="auto"/>
                <w:bottom w:val="none" w:sz="0" w:space="0" w:color="auto"/>
                <w:right w:val="none" w:sz="0" w:space="0" w:color="auto"/>
              </w:divBdr>
              <w:divsChild>
                <w:div w:id="186589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829573">
          <w:marLeft w:val="0"/>
          <w:marRight w:val="0"/>
          <w:marTop w:val="300"/>
          <w:marBottom w:val="0"/>
          <w:divBdr>
            <w:top w:val="none" w:sz="0" w:space="0" w:color="auto"/>
            <w:left w:val="none" w:sz="0" w:space="0" w:color="auto"/>
            <w:bottom w:val="none" w:sz="0" w:space="0" w:color="auto"/>
            <w:right w:val="none" w:sz="0" w:space="0" w:color="auto"/>
          </w:divBdr>
          <w:divsChild>
            <w:div w:id="1691292715">
              <w:marLeft w:val="0"/>
              <w:marRight w:val="0"/>
              <w:marTop w:val="0"/>
              <w:marBottom w:val="0"/>
              <w:divBdr>
                <w:top w:val="none" w:sz="0" w:space="0" w:color="auto"/>
                <w:left w:val="none" w:sz="0" w:space="0" w:color="auto"/>
                <w:bottom w:val="none" w:sz="0" w:space="0" w:color="auto"/>
                <w:right w:val="none" w:sz="0" w:space="0" w:color="auto"/>
              </w:divBdr>
              <w:divsChild>
                <w:div w:id="1448044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769869">
          <w:marLeft w:val="0"/>
          <w:marRight w:val="0"/>
          <w:marTop w:val="300"/>
          <w:marBottom w:val="0"/>
          <w:divBdr>
            <w:top w:val="none" w:sz="0" w:space="0" w:color="auto"/>
            <w:left w:val="none" w:sz="0" w:space="0" w:color="auto"/>
            <w:bottom w:val="none" w:sz="0" w:space="0" w:color="auto"/>
            <w:right w:val="none" w:sz="0" w:space="0" w:color="auto"/>
          </w:divBdr>
          <w:divsChild>
            <w:div w:id="393283291">
              <w:marLeft w:val="0"/>
              <w:marRight w:val="0"/>
              <w:marTop w:val="0"/>
              <w:marBottom w:val="0"/>
              <w:divBdr>
                <w:top w:val="none" w:sz="0" w:space="0" w:color="auto"/>
                <w:left w:val="none" w:sz="0" w:space="0" w:color="auto"/>
                <w:bottom w:val="none" w:sz="0" w:space="0" w:color="auto"/>
                <w:right w:val="none" w:sz="0" w:space="0" w:color="auto"/>
              </w:divBdr>
              <w:divsChild>
                <w:div w:id="67326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364561">
      <w:bodyDiv w:val="1"/>
      <w:marLeft w:val="0"/>
      <w:marRight w:val="0"/>
      <w:marTop w:val="0"/>
      <w:marBottom w:val="0"/>
      <w:divBdr>
        <w:top w:val="none" w:sz="0" w:space="0" w:color="auto"/>
        <w:left w:val="none" w:sz="0" w:space="0" w:color="auto"/>
        <w:bottom w:val="none" w:sz="0" w:space="0" w:color="auto"/>
        <w:right w:val="none" w:sz="0" w:space="0" w:color="auto"/>
      </w:divBdr>
      <w:divsChild>
        <w:div w:id="1728258941">
          <w:marLeft w:val="0"/>
          <w:marRight w:val="0"/>
          <w:marTop w:val="0"/>
          <w:marBottom w:val="0"/>
          <w:divBdr>
            <w:top w:val="none" w:sz="0" w:space="0" w:color="auto"/>
            <w:left w:val="none" w:sz="0" w:space="0" w:color="auto"/>
            <w:bottom w:val="none" w:sz="0" w:space="0" w:color="auto"/>
            <w:right w:val="none" w:sz="0" w:space="0" w:color="auto"/>
          </w:divBdr>
        </w:div>
        <w:div w:id="923413351">
          <w:marLeft w:val="0"/>
          <w:marRight w:val="0"/>
          <w:marTop w:val="0"/>
          <w:marBottom w:val="0"/>
          <w:divBdr>
            <w:top w:val="none" w:sz="0" w:space="0" w:color="auto"/>
            <w:left w:val="none" w:sz="0" w:space="0" w:color="auto"/>
            <w:bottom w:val="none" w:sz="0" w:space="0" w:color="auto"/>
            <w:right w:val="none" w:sz="0" w:space="0" w:color="auto"/>
          </w:divBdr>
          <w:divsChild>
            <w:div w:id="2136868926">
              <w:marLeft w:val="0"/>
              <w:marRight w:val="0"/>
              <w:marTop w:val="0"/>
              <w:marBottom w:val="0"/>
              <w:divBdr>
                <w:top w:val="none" w:sz="0" w:space="0" w:color="auto"/>
                <w:left w:val="none" w:sz="0" w:space="0" w:color="auto"/>
                <w:bottom w:val="none" w:sz="0" w:space="0" w:color="auto"/>
                <w:right w:val="none" w:sz="0" w:space="0" w:color="auto"/>
              </w:divBdr>
            </w:div>
          </w:divsChild>
        </w:div>
        <w:div w:id="311368705">
          <w:marLeft w:val="0"/>
          <w:marRight w:val="0"/>
          <w:marTop w:val="0"/>
          <w:marBottom w:val="0"/>
          <w:divBdr>
            <w:top w:val="none" w:sz="0" w:space="0" w:color="auto"/>
            <w:left w:val="none" w:sz="0" w:space="0" w:color="auto"/>
            <w:bottom w:val="none" w:sz="0" w:space="0" w:color="auto"/>
            <w:right w:val="none" w:sz="0" w:space="0" w:color="auto"/>
          </w:divBdr>
        </w:div>
        <w:div w:id="1523129412">
          <w:marLeft w:val="0"/>
          <w:marRight w:val="0"/>
          <w:marTop w:val="0"/>
          <w:marBottom w:val="0"/>
          <w:divBdr>
            <w:top w:val="none" w:sz="0" w:space="0" w:color="auto"/>
            <w:left w:val="none" w:sz="0" w:space="0" w:color="auto"/>
            <w:bottom w:val="none" w:sz="0" w:space="0" w:color="auto"/>
            <w:right w:val="none" w:sz="0" w:space="0" w:color="auto"/>
          </w:divBdr>
          <w:divsChild>
            <w:div w:id="1462574441">
              <w:marLeft w:val="0"/>
              <w:marRight w:val="0"/>
              <w:marTop w:val="0"/>
              <w:marBottom w:val="0"/>
              <w:divBdr>
                <w:top w:val="none" w:sz="0" w:space="0" w:color="auto"/>
                <w:left w:val="none" w:sz="0" w:space="0" w:color="auto"/>
                <w:bottom w:val="none" w:sz="0" w:space="0" w:color="auto"/>
                <w:right w:val="none" w:sz="0" w:space="0" w:color="auto"/>
              </w:divBdr>
            </w:div>
          </w:divsChild>
        </w:div>
        <w:div w:id="1814787556">
          <w:marLeft w:val="0"/>
          <w:marRight w:val="0"/>
          <w:marTop w:val="0"/>
          <w:marBottom w:val="0"/>
          <w:divBdr>
            <w:top w:val="none" w:sz="0" w:space="0" w:color="auto"/>
            <w:left w:val="none" w:sz="0" w:space="0" w:color="auto"/>
            <w:bottom w:val="none" w:sz="0" w:space="0" w:color="auto"/>
            <w:right w:val="none" w:sz="0" w:space="0" w:color="auto"/>
          </w:divBdr>
        </w:div>
        <w:div w:id="417680559">
          <w:marLeft w:val="0"/>
          <w:marRight w:val="0"/>
          <w:marTop w:val="0"/>
          <w:marBottom w:val="0"/>
          <w:divBdr>
            <w:top w:val="none" w:sz="0" w:space="0" w:color="auto"/>
            <w:left w:val="none" w:sz="0" w:space="0" w:color="auto"/>
            <w:bottom w:val="none" w:sz="0" w:space="0" w:color="auto"/>
            <w:right w:val="none" w:sz="0" w:space="0" w:color="auto"/>
          </w:divBdr>
          <w:divsChild>
            <w:div w:id="1434010326">
              <w:marLeft w:val="0"/>
              <w:marRight w:val="0"/>
              <w:marTop w:val="0"/>
              <w:marBottom w:val="0"/>
              <w:divBdr>
                <w:top w:val="none" w:sz="0" w:space="0" w:color="auto"/>
                <w:left w:val="none" w:sz="0" w:space="0" w:color="auto"/>
                <w:bottom w:val="none" w:sz="0" w:space="0" w:color="auto"/>
                <w:right w:val="none" w:sz="0" w:space="0" w:color="auto"/>
              </w:divBdr>
            </w:div>
          </w:divsChild>
        </w:div>
        <w:div w:id="1895700824">
          <w:marLeft w:val="0"/>
          <w:marRight w:val="0"/>
          <w:marTop w:val="0"/>
          <w:marBottom w:val="0"/>
          <w:divBdr>
            <w:top w:val="none" w:sz="0" w:space="0" w:color="auto"/>
            <w:left w:val="none" w:sz="0" w:space="0" w:color="auto"/>
            <w:bottom w:val="none" w:sz="0" w:space="0" w:color="auto"/>
            <w:right w:val="none" w:sz="0" w:space="0" w:color="auto"/>
          </w:divBdr>
        </w:div>
        <w:div w:id="956253120">
          <w:marLeft w:val="0"/>
          <w:marRight w:val="0"/>
          <w:marTop w:val="0"/>
          <w:marBottom w:val="0"/>
          <w:divBdr>
            <w:top w:val="none" w:sz="0" w:space="0" w:color="auto"/>
            <w:left w:val="none" w:sz="0" w:space="0" w:color="auto"/>
            <w:bottom w:val="none" w:sz="0" w:space="0" w:color="auto"/>
            <w:right w:val="none" w:sz="0" w:space="0" w:color="auto"/>
          </w:divBdr>
          <w:divsChild>
            <w:div w:id="1259558539">
              <w:marLeft w:val="0"/>
              <w:marRight w:val="0"/>
              <w:marTop w:val="0"/>
              <w:marBottom w:val="0"/>
              <w:divBdr>
                <w:top w:val="none" w:sz="0" w:space="0" w:color="auto"/>
                <w:left w:val="none" w:sz="0" w:space="0" w:color="auto"/>
                <w:bottom w:val="none" w:sz="0" w:space="0" w:color="auto"/>
                <w:right w:val="none" w:sz="0" w:space="0" w:color="auto"/>
              </w:divBdr>
            </w:div>
          </w:divsChild>
        </w:div>
        <w:div w:id="806167544">
          <w:marLeft w:val="0"/>
          <w:marRight w:val="0"/>
          <w:marTop w:val="0"/>
          <w:marBottom w:val="0"/>
          <w:divBdr>
            <w:top w:val="none" w:sz="0" w:space="0" w:color="auto"/>
            <w:left w:val="none" w:sz="0" w:space="0" w:color="auto"/>
            <w:bottom w:val="none" w:sz="0" w:space="0" w:color="auto"/>
            <w:right w:val="none" w:sz="0" w:space="0" w:color="auto"/>
          </w:divBdr>
        </w:div>
        <w:div w:id="358094996">
          <w:marLeft w:val="0"/>
          <w:marRight w:val="0"/>
          <w:marTop w:val="0"/>
          <w:marBottom w:val="0"/>
          <w:divBdr>
            <w:top w:val="none" w:sz="0" w:space="0" w:color="auto"/>
            <w:left w:val="none" w:sz="0" w:space="0" w:color="auto"/>
            <w:bottom w:val="none" w:sz="0" w:space="0" w:color="auto"/>
            <w:right w:val="none" w:sz="0" w:space="0" w:color="auto"/>
          </w:divBdr>
          <w:divsChild>
            <w:div w:id="108479567">
              <w:marLeft w:val="0"/>
              <w:marRight w:val="0"/>
              <w:marTop w:val="0"/>
              <w:marBottom w:val="0"/>
              <w:divBdr>
                <w:top w:val="none" w:sz="0" w:space="0" w:color="auto"/>
                <w:left w:val="none" w:sz="0" w:space="0" w:color="auto"/>
                <w:bottom w:val="none" w:sz="0" w:space="0" w:color="auto"/>
                <w:right w:val="none" w:sz="0" w:space="0" w:color="auto"/>
              </w:divBdr>
            </w:div>
          </w:divsChild>
        </w:div>
        <w:div w:id="1703245142">
          <w:marLeft w:val="0"/>
          <w:marRight w:val="0"/>
          <w:marTop w:val="0"/>
          <w:marBottom w:val="0"/>
          <w:divBdr>
            <w:top w:val="none" w:sz="0" w:space="0" w:color="auto"/>
            <w:left w:val="none" w:sz="0" w:space="0" w:color="auto"/>
            <w:bottom w:val="none" w:sz="0" w:space="0" w:color="auto"/>
            <w:right w:val="none" w:sz="0" w:space="0" w:color="auto"/>
          </w:divBdr>
        </w:div>
        <w:div w:id="707723959">
          <w:marLeft w:val="0"/>
          <w:marRight w:val="0"/>
          <w:marTop w:val="0"/>
          <w:marBottom w:val="0"/>
          <w:divBdr>
            <w:top w:val="none" w:sz="0" w:space="0" w:color="auto"/>
            <w:left w:val="none" w:sz="0" w:space="0" w:color="auto"/>
            <w:bottom w:val="none" w:sz="0" w:space="0" w:color="auto"/>
            <w:right w:val="none" w:sz="0" w:space="0" w:color="auto"/>
          </w:divBdr>
          <w:divsChild>
            <w:div w:id="287400628">
              <w:marLeft w:val="0"/>
              <w:marRight w:val="0"/>
              <w:marTop w:val="0"/>
              <w:marBottom w:val="0"/>
              <w:divBdr>
                <w:top w:val="none" w:sz="0" w:space="0" w:color="auto"/>
                <w:left w:val="none" w:sz="0" w:space="0" w:color="auto"/>
                <w:bottom w:val="none" w:sz="0" w:space="0" w:color="auto"/>
                <w:right w:val="none" w:sz="0" w:space="0" w:color="auto"/>
              </w:divBdr>
            </w:div>
          </w:divsChild>
        </w:div>
        <w:div w:id="1019894647">
          <w:marLeft w:val="0"/>
          <w:marRight w:val="0"/>
          <w:marTop w:val="0"/>
          <w:marBottom w:val="0"/>
          <w:divBdr>
            <w:top w:val="none" w:sz="0" w:space="0" w:color="auto"/>
            <w:left w:val="none" w:sz="0" w:space="0" w:color="auto"/>
            <w:bottom w:val="none" w:sz="0" w:space="0" w:color="auto"/>
            <w:right w:val="none" w:sz="0" w:space="0" w:color="auto"/>
          </w:divBdr>
        </w:div>
        <w:div w:id="1797287317">
          <w:marLeft w:val="0"/>
          <w:marRight w:val="0"/>
          <w:marTop w:val="0"/>
          <w:marBottom w:val="0"/>
          <w:divBdr>
            <w:top w:val="none" w:sz="0" w:space="0" w:color="auto"/>
            <w:left w:val="none" w:sz="0" w:space="0" w:color="auto"/>
            <w:bottom w:val="none" w:sz="0" w:space="0" w:color="auto"/>
            <w:right w:val="none" w:sz="0" w:space="0" w:color="auto"/>
          </w:divBdr>
          <w:divsChild>
            <w:div w:id="1961760502">
              <w:marLeft w:val="0"/>
              <w:marRight w:val="0"/>
              <w:marTop w:val="0"/>
              <w:marBottom w:val="0"/>
              <w:divBdr>
                <w:top w:val="none" w:sz="0" w:space="0" w:color="auto"/>
                <w:left w:val="none" w:sz="0" w:space="0" w:color="auto"/>
                <w:bottom w:val="none" w:sz="0" w:space="0" w:color="auto"/>
                <w:right w:val="none" w:sz="0" w:space="0" w:color="auto"/>
              </w:divBdr>
            </w:div>
          </w:divsChild>
        </w:div>
        <w:div w:id="1605915854">
          <w:marLeft w:val="0"/>
          <w:marRight w:val="0"/>
          <w:marTop w:val="300"/>
          <w:marBottom w:val="0"/>
          <w:divBdr>
            <w:top w:val="none" w:sz="0" w:space="0" w:color="auto"/>
            <w:left w:val="none" w:sz="0" w:space="0" w:color="auto"/>
            <w:bottom w:val="none" w:sz="0" w:space="0" w:color="auto"/>
            <w:right w:val="none" w:sz="0" w:space="0" w:color="auto"/>
          </w:divBdr>
          <w:divsChild>
            <w:div w:id="1236820568">
              <w:marLeft w:val="0"/>
              <w:marRight w:val="0"/>
              <w:marTop w:val="0"/>
              <w:marBottom w:val="0"/>
              <w:divBdr>
                <w:top w:val="none" w:sz="0" w:space="0" w:color="auto"/>
                <w:left w:val="none" w:sz="0" w:space="0" w:color="auto"/>
                <w:bottom w:val="none" w:sz="0" w:space="0" w:color="auto"/>
                <w:right w:val="none" w:sz="0" w:space="0" w:color="auto"/>
              </w:divBdr>
              <w:divsChild>
                <w:div w:id="568341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492269">
          <w:marLeft w:val="0"/>
          <w:marRight w:val="0"/>
          <w:marTop w:val="300"/>
          <w:marBottom w:val="0"/>
          <w:divBdr>
            <w:top w:val="none" w:sz="0" w:space="0" w:color="auto"/>
            <w:left w:val="none" w:sz="0" w:space="0" w:color="auto"/>
            <w:bottom w:val="none" w:sz="0" w:space="0" w:color="auto"/>
            <w:right w:val="none" w:sz="0" w:space="0" w:color="auto"/>
          </w:divBdr>
          <w:divsChild>
            <w:div w:id="1181046613">
              <w:marLeft w:val="0"/>
              <w:marRight w:val="0"/>
              <w:marTop w:val="0"/>
              <w:marBottom w:val="0"/>
              <w:divBdr>
                <w:top w:val="none" w:sz="0" w:space="0" w:color="auto"/>
                <w:left w:val="none" w:sz="0" w:space="0" w:color="auto"/>
                <w:bottom w:val="none" w:sz="0" w:space="0" w:color="auto"/>
                <w:right w:val="none" w:sz="0" w:space="0" w:color="auto"/>
              </w:divBdr>
              <w:divsChild>
                <w:div w:id="317081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3937">
          <w:marLeft w:val="0"/>
          <w:marRight w:val="0"/>
          <w:marTop w:val="300"/>
          <w:marBottom w:val="0"/>
          <w:divBdr>
            <w:top w:val="none" w:sz="0" w:space="0" w:color="auto"/>
            <w:left w:val="none" w:sz="0" w:space="0" w:color="auto"/>
            <w:bottom w:val="none" w:sz="0" w:space="0" w:color="auto"/>
            <w:right w:val="none" w:sz="0" w:space="0" w:color="auto"/>
          </w:divBdr>
          <w:divsChild>
            <w:div w:id="605430578">
              <w:marLeft w:val="0"/>
              <w:marRight w:val="0"/>
              <w:marTop w:val="0"/>
              <w:marBottom w:val="0"/>
              <w:divBdr>
                <w:top w:val="none" w:sz="0" w:space="0" w:color="auto"/>
                <w:left w:val="none" w:sz="0" w:space="0" w:color="auto"/>
                <w:bottom w:val="none" w:sz="0" w:space="0" w:color="auto"/>
                <w:right w:val="none" w:sz="0" w:space="0" w:color="auto"/>
              </w:divBdr>
              <w:divsChild>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459136">
          <w:marLeft w:val="0"/>
          <w:marRight w:val="0"/>
          <w:marTop w:val="300"/>
          <w:marBottom w:val="0"/>
          <w:divBdr>
            <w:top w:val="none" w:sz="0" w:space="0" w:color="auto"/>
            <w:left w:val="none" w:sz="0" w:space="0" w:color="auto"/>
            <w:bottom w:val="none" w:sz="0" w:space="0" w:color="auto"/>
            <w:right w:val="none" w:sz="0" w:space="0" w:color="auto"/>
          </w:divBdr>
          <w:divsChild>
            <w:div w:id="518081245">
              <w:marLeft w:val="0"/>
              <w:marRight w:val="0"/>
              <w:marTop w:val="0"/>
              <w:marBottom w:val="0"/>
              <w:divBdr>
                <w:top w:val="none" w:sz="0" w:space="0" w:color="auto"/>
                <w:left w:val="none" w:sz="0" w:space="0" w:color="auto"/>
                <w:bottom w:val="none" w:sz="0" w:space="0" w:color="auto"/>
                <w:right w:val="none" w:sz="0" w:space="0" w:color="auto"/>
              </w:divBdr>
              <w:divsChild>
                <w:div w:id="423110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555318">
      <w:bodyDiv w:val="1"/>
      <w:marLeft w:val="0"/>
      <w:marRight w:val="0"/>
      <w:marTop w:val="0"/>
      <w:marBottom w:val="0"/>
      <w:divBdr>
        <w:top w:val="none" w:sz="0" w:space="0" w:color="auto"/>
        <w:left w:val="none" w:sz="0" w:space="0" w:color="auto"/>
        <w:bottom w:val="none" w:sz="0" w:space="0" w:color="auto"/>
        <w:right w:val="none" w:sz="0" w:space="0" w:color="auto"/>
      </w:divBdr>
      <w:divsChild>
        <w:div w:id="56324382">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221869388">
          <w:marLeft w:val="0"/>
          <w:marRight w:val="0"/>
          <w:marTop w:val="0"/>
          <w:marBottom w:val="0"/>
          <w:divBdr>
            <w:top w:val="none" w:sz="0" w:space="0" w:color="auto"/>
            <w:left w:val="none" w:sz="0" w:space="0" w:color="auto"/>
            <w:bottom w:val="none" w:sz="0" w:space="0" w:color="auto"/>
            <w:right w:val="none" w:sz="0" w:space="0" w:color="auto"/>
          </w:divBdr>
          <w:divsChild>
            <w:div w:id="335496334">
              <w:marLeft w:val="0"/>
              <w:marRight w:val="0"/>
              <w:marTop w:val="0"/>
              <w:marBottom w:val="0"/>
              <w:divBdr>
                <w:top w:val="none" w:sz="0" w:space="0" w:color="auto"/>
                <w:left w:val="none" w:sz="0" w:space="0" w:color="auto"/>
                <w:bottom w:val="none" w:sz="0" w:space="0" w:color="auto"/>
                <w:right w:val="none" w:sz="0" w:space="0" w:color="auto"/>
              </w:divBdr>
            </w:div>
          </w:divsChild>
        </w:div>
        <w:div w:id="240528915">
          <w:marLeft w:val="0"/>
          <w:marRight w:val="0"/>
          <w:marTop w:val="300"/>
          <w:marBottom w:val="0"/>
          <w:divBdr>
            <w:top w:val="none" w:sz="0" w:space="0" w:color="auto"/>
            <w:left w:val="none" w:sz="0" w:space="0" w:color="auto"/>
            <w:bottom w:val="none" w:sz="0" w:space="0" w:color="auto"/>
            <w:right w:val="none" w:sz="0" w:space="0" w:color="auto"/>
          </w:divBdr>
          <w:divsChild>
            <w:div w:id="1410276841">
              <w:marLeft w:val="0"/>
              <w:marRight w:val="0"/>
              <w:marTop w:val="0"/>
              <w:marBottom w:val="0"/>
              <w:divBdr>
                <w:top w:val="none" w:sz="0" w:space="0" w:color="auto"/>
                <w:left w:val="none" w:sz="0" w:space="0" w:color="auto"/>
                <w:bottom w:val="none" w:sz="0" w:space="0" w:color="auto"/>
                <w:right w:val="none" w:sz="0" w:space="0" w:color="auto"/>
              </w:divBdr>
              <w:divsChild>
                <w:div w:id="1813207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676">
          <w:marLeft w:val="0"/>
          <w:marRight w:val="0"/>
          <w:marTop w:val="0"/>
          <w:marBottom w:val="0"/>
          <w:divBdr>
            <w:top w:val="none" w:sz="0" w:space="0" w:color="auto"/>
            <w:left w:val="none" w:sz="0" w:space="0" w:color="auto"/>
            <w:bottom w:val="none" w:sz="0" w:space="0" w:color="auto"/>
            <w:right w:val="none" w:sz="0" w:space="0" w:color="auto"/>
          </w:divBdr>
        </w:div>
        <w:div w:id="487287973">
          <w:marLeft w:val="0"/>
          <w:marRight w:val="0"/>
          <w:marTop w:val="300"/>
          <w:marBottom w:val="0"/>
          <w:divBdr>
            <w:top w:val="none" w:sz="0" w:space="0" w:color="auto"/>
            <w:left w:val="none" w:sz="0" w:space="0" w:color="auto"/>
            <w:bottom w:val="none" w:sz="0" w:space="0" w:color="auto"/>
            <w:right w:val="none" w:sz="0" w:space="0" w:color="auto"/>
          </w:divBdr>
          <w:divsChild>
            <w:div w:id="425736250">
              <w:marLeft w:val="0"/>
              <w:marRight w:val="0"/>
              <w:marTop w:val="0"/>
              <w:marBottom w:val="0"/>
              <w:divBdr>
                <w:top w:val="none" w:sz="0" w:space="0" w:color="auto"/>
                <w:left w:val="none" w:sz="0" w:space="0" w:color="auto"/>
                <w:bottom w:val="none" w:sz="0" w:space="0" w:color="auto"/>
                <w:right w:val="none" w:sz="0" w:space="0" w:color="auto"/>
              </w:divBdr>
              <w:divsChild>
                <w:div w:id="108194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072999">
          <w:marLeft w:val="0"/>
          <w:marRight w:val="0"/>
          <w:marTop w:val="0"/>
          <w:marBottom w:val="0"/>
          <w:divBdr>
            <w:top w:val="none" w:sz="0" w:space="0" w:color="auto"/>
            <w:left w:val="none" w:sz="0" w:space="0" w:color="auto"/>
            <w:bottom w:val="none" w:sz="0" w:space="0" w:color="auto"/>
            <w:right w:val="none" w:sz="0" w:space="0" w:color="auto"/>
          </w:divBdr>
        </w:div>
        <w:div w:id="746070066">
          <w:marLeft w:val="0"/>
          <w:marRight w:val="0"/>
          <w:marTop w:val="0"/>
          <w:marBottom w:val="0"/>
          <w:divBdr>
            <w:top w:val="none" w:sz="0" w:space="0" w:color="auto"/>
            <w:left w:val="none" w:sz="0" w:space="0" w:color="auto"/>
            <w:bottom w:val="none" w:sz="0" w:space="0" w:color="auto"/>
            <w:right w:val="none" w:sz="0" w:space="0" w:color="auto"/>
          </w:divBdr>
          <w:divsChild>
            <w:div w:id="1328096663">
              <w:marLeft w:val="0"/>
              <w:marRight w:val="0"/>
              <w:marTop w:val="0"/>
              <w:marBottom w:val="0"/>
              <w:divBdr>
                <w:top w:val="none" w:sz="0" w:space="0" w:color="auto"/>
                <w:left w:val="none" w:sz="0" w:space="0" w:color="auto"/>
                <w:bottom w:val="none" w:sz="0" w:space="0" w:color="auto"/>
                <w:right w:val="none" w:sz="0" w:space="0" w:color="auto"/>
              </w:divBdr>
            </w:div>
          </w:divsChild>
        </w:div>
        <w:div w:id="774598391">
          <w:marLeft w:val="0"/>
          <w:marRight w:val="0"/>
          <w:marTop w:val="300"/>
          <w:marBottom w:val="0"/>
          <w:divBdr>
            <w:top w:val="none" w:sz="0" w:space="0" w:color="auto"/>
            <w:left w:val="none" w:sz="0" w:space="0" w:color="auto"/>
            <w:bottom w:val="none" w:sz="0" w:space="0" w:color="auto"/>
            <w:right w:val="none" w:sz="0" w:space="0" w:color="auto"/>
          </w:divBdr>
          <w:divsChild>
            <w:div w:id="583993446">
              <w:marLeft w:val="0"/>
              <w:marRight w:val="0"/>
              <w:marTop w:val="0"/>
              <w:marBottom w:val="0"/>
              <w:divBdr>
                <w:top w:val="none" w:sz="0" w:space="0" w:color="auto"/>
                <w:left w:val="none" w:sz="0" w:space="0" w:color="auto"/>
                <w:bottom w:val="none" w:sz="0" w:space="0" w:color="auto"/>
                <w:right w:val="none" w:sz="0" w:space="0" w:color="auto"/>
              </w:divBdr>
              <w:divsChild>
                <w:div w:id="7257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958913">
          <w:marLeft w:val="0"/>
          <w:marRight w:val="0"/>
          <w:marTop w:val="300"/>
          <w:marBottom w:val="0"/>
          <w:divBdr>
            <w:top w:val="none" w:sz="0" w:space="0" w:color="auto"/>
            <w:left w:val="none" w:sz="0" w:space="0" w:color="auto"/>
            <w:bottom w:val="none" w:sz="0" w:space="0" w:color="auto"/>
            <w:right w:val="none" w:sz="0" w:space="0" w:color="auto"/>
          </w:divBdr>
          <w:divsChild>
            <w:div w:id="1822770296">
              <w:marLeft w:val="0"/>
              <w:marRight w:val="0"/>
              <w:marTop w:val="0"/>
              <w:marBottom w:val="0"/>
              <w:divBdr>
                <w:top w:val="none" w:sz="0" w:space="0" w:color="auto"/>
                <w:left w:val="none" w:sz="0" w:space="0" w:color="auto"/>
                <w:bottom w:val="none" w:sz="0" w:space="0" w:color="auto"/>
                <w:right w:val="none" w:sz="0" w:space="0" w:color="auto"/>
              </w:divBdr>
              <w:divsChild>
                <w:div w:id="363528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4182">
          <w:marLeft w:val="0"/>
          <w:marRight w:val="0"/>
          <w:marTop w:val="0"/>
          <w:marBottom w:val="0"/>
          <w:divBdr>
            <w:top w:val="none" w:sz="0" w:space="0" w:color="auto"/>
            <w:left w:val="none" w:sz="0" w:space="0" w:color="auto"/>
            <w:bottom w:val="none" w:sz="0" w:space="0" w:color="auto"/>
            <w:right w:val="none" w:sz="0" w:space="0" w:color="auto"/>
          </w:divBdr>
          <w:divsChild>
            <w:div w:id="861551245">
              <w:marLeft w:val="0"/>
              <w:marRight w:val="0"/>
              <w:marTop w:val="0"/>
              <w:marBottom w:val="0"/>
              <w:divBdr>
                <w:top w:val="none" w:sz="0" w:space="0" w:color="auto"/>
                <w:left w:val="none" w:sz="0" w:space="0" w:color="auto"/>
                <w:bottom w:val="none" w:sz="0" w:space="0" w:color="auto"/>
                <w:right w:val="none" w:sz="0" w:space="0" w:color="auto"/>
              </w:divBdr>
            </w:div>
          </w:divsChild>
        </w:div>
        <w:div w:id="1671912300">
          <w:marLeft w:val="0"/>
          <w:marRight w:val="0"/>
          <w:marTop w:val="0"/>
          <w:marBottom w:val="0"/>
          <w:divBdr>
            <w:top w:val="none" w:sz="0" w:space="0" w:color="auto"/>
            <w:left w:val="none" w:sz="0" w:space="0" w:color="auto"/>
            <w:bottom w:val="none" w:sz="0" w:space="0" w:color="auto"/>
            <w:right w:val="none" w:sz="0" w:space="0" w:color="auto"/>
          </w:divBdr>
        </w:div>
        <w:div w:id="1795633009">
          <w:marLeft w:val="0"/>
          <w:marRight w:val="0"/>
          <w:marTop w:val="0"/>
          <w:marBottom w:val="0"/>
          <w:divBdr>
            <w:top w:val="none" w:sz="0" w:space="0" w:color="auto"/>
            <w:left w:val="none" w:sz="0" w:space="0" w:color="auto"/>
            <w:bottom w:val="none" w:sz="0" w:space="0" w:color="auto"/>
            <w:right w:val="none" w:sz="0" w:space="0" w:color="auto"/>
          </w:divBdr>
          <w:divsChild>
            <w:div w:id="1372458091">
              <w:marLeft w:val="0"/>
              <w:marRight w:val="0"/>
              <w:marTop w:val="0"/>
              <w:marBottom w:val="0"/>
              <w:divBdr>
                <w:top w:val="none" w:sz="0" w:space="0" w:color="auto"/>
                <w:left w:val="none" w:sz="0" w:space="0" w:color="auto"/>
                <w:bottom w:val="none" w:sz="0" w:space="0" w:color="auto"/>
                <w:right w:val="none" w:sz="0" w:space="0" w:color="auto"/>
              </w:divBdr>
            </w:div>
          </w:divsChild>
        </w:div>
        <w:div w:id="1805267631">
          <w:marLeft w:val="0"/>
          <w:marRight w:val="0"/>
          <w:marTop w:val="0"/>
          <w:marBottom w:val="0"/>
          <w:divBdr>
            <w:top w:val="none" w:sz="0" w:space="0" w:color="auto"/>
            <w:left w:val="none" w:sz="0" w:space="0" w:color="auto"/>
            <w:bottom w:val="none" w:sz="0" w:space="0" w:color="auto"/>
            <w:right w:val="none" w:sz="0" w:space="0" w:color="auto"/>
          </w:divBdr>
          <w:divsChild>
            <w:div w:id="320155204">
              <w:marLeft w:val="0"/>
              <w:marRight w:val="0"/>
              <w:marTop w:val="0"/>
              <w:marBottom w:val="0"/>
              <w:divBdr>
                <w:top w:val="none" w:sz="0" w:space="0" w:color="auto"/>
                <w:left w:val="none" w:sz="0" w:space="0" w:color="auto"/>
                <w:bottom w:val="none" w:sz="0" w:space="0" w:color="auto"/>
                <w:right w:val="none" w:sz="0" w:space="0" w:color="auto"/>
              </w:divBdr>
            </w:div>
          </w:divsChild>
        </w:div>
        <w:div w:id="1805273528">
          <w:marLeft w:val="0"/>
          <w:marRight w:val="0"/>
          <w:marTop w:val="0"/>
          <w:marBottom w:val="0"/>
          <w:divBdr>
            <w:top w:val="none" w:sz="0" w:space="0" w:color="auto"/>
            <w:left w:val="none" w:sz="0" w:space="0" w:color="auto"/>
            <w:bottom w:val="none" w:sz="0" w:space="0" w:color="auto"/>
            <w:right w:val="none" w:sz="0" w:space="0" w:color="auto"/>
          </w:divBdr>
        </w:div>
        <w:div w:id="1855218128">
          <w:marLeft w:val="0"/>
          <w:marRight w:val="0"/>
          <w:marTop w:val="0"/>
          <w:marBottom w:val="0"/>
          <w:divBdr>
            <w:top w:val="none" w:sz="0" w:space="0" w:color="auto"/>
            <w:left w:val="none" w:sz="0" w:space="0" w:color="auto"/>
            <w:bottom w:val="none" w:sz="0" w:space="0" w:color="auto"/>
            <w:right w:val="none" w:sz="0" w:space="0" w:color="auto"/>
          </w:divBdr>
        </w:div>
        <w:div w:id="1936790633">
          <w:marLeft w:val="0"/>
          <w:marRight w:val="0"/>
          <w:marTop w:val="0"/>
          <w:marBottom w:val="0"/>
          <w:divBdr>
            <w:top w:val="none" w:sz="0" w:space="0" w:color="auto"/>
            <w:left w:val="none" w:sz="0" w:space="0" w:color="auto"/>
            <w:bottom w:val="none" w:sz="0" w:space="0" w:color="auto"/>
            <w:right w:val="none" w:sz="0" w:space="0" w:color="auto"/>
          </w:divBdr>
          <w:divsChild>
            <w:div w:id="691077303">
              <w:marLeft w:val="0"/>
              <w:marRight w:val="0"/>
              <w:marTop w:val="0"/>
              <w:marBottom w:val="0"/>
              <w:divBdr>
                <w:top w:val="none" w:sz="0" w:space="0" w:color="auto"/>
                <w:left w:val="none" w:sz="0" w:space="0" w:color="auto"/>
                <w:bottom w:val="none" w:sz="0" w:space="0" w:color="auto"/>
                <w:right w:val="none" w:sz="0" w:space="0" w:color="auto"/>
              </w:divBdr>
            </w:div>
          </w:divsChild>
        </w:div>
        <w:div w:id="2042244099">
          <w:marLeft w:val="0"/>
          <w:marRight w:val="0"/>
          <w:marTop w:val="0"/>
          <w:marBottom w:val="0"/>
          <w:divBdr>
            <w:top w:val="none" w:sz="0" w:space="0" w:color="auto"/>
            <w:left w:val="none" w:sz="0" w:space="0" w:color="auto"/>
            <w:bottom w:val="none" w:sz="0" w:space="0" w:color="auto"/>
            <w:right w:val="none" w:sz="0" w:space="0" w:color="auto"/>
          </w:divBdr>
          <w:divsChild>
            <w:div w:id="1040939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748250">
      <w:bodyDiv w:val="1"/>
      <w:marLeft w:val="0"/>
      <w:marRight w:val="0"/>
      <w:marTop w:val="0"/>
      <w:marBottom w:val="0"/>
      <w:divBdr>
        <w:top w:val="none" w:sz="0" w:space="0" w:color="auto"/>
        <w:left w:val="none" w:sz="0" w:space="0" w:color="auto"/>
        <w:bottom w:val="none" w:sz="0" w:space="0" w:color="auto"/>
        <w:right w:val="none" w:sz="0" w:space="0" w:color="auto"/>
      </w:divBdr>
      <w:divsChild>
        <w:div w:id="635261686">
          <w:marLeft w:val="0"/>
          <w:marRight w:val="0"/>
          <w:marTop w:val="0"/>
          <w:marBottom w:val="0"/>
          <w:divBdr>
            <w:top w:val="none" w:sz="0" w:space="0" w:color="auto"/>
            <w:left w:val="none" w:sz="0" w:space="0" w:color="auto"/>
            <w:bottom w:val="none" w:sz="0" w:space="0" w:color="auto"/>
            <w:right w:val="none" w:sz="0" w:space="0" w:color="auto"/>
          </w:divBdr>
        </w:div>
        <w:div w:id="873149642">
          <w:marLeft w:val="0"/>
          <w:marRight w:val="0"/>
          <w:marTop w:val="0"/>
          <w:marBottom w:val="0"/>
          <w:divBdr>
            <w:top w:val="none" w:sz="0" w:space="0" w:color="auto"/>
            <w:left w:val="none" w:sz="0" w:space="0" w:color="auto"/>
            <w:bottom w:val="none" w:sz="0" w:space="0" w:color="auto"/>
            <w:right w:val="none" w:sz="0" w:space="0" w:color="auto"/>
          </w:divBdr>
          <w:divsChild>
            <w:div w:id="1160775962">
              <w:marLeft w:val="0"/>
              <w:marRight w:val="0"/>
              <w:marTop w:val="0"/>
              <w:marBottom w:val="0"/>
              <w:divBdr>
                <w:top w:val="none" w:sz="0" w:space="0" w:color="auto"/>
                <w:left w:val="none" w:sz="0" w:space="0" w:color="auto"/>
                <w:bottom w:val="none" w:sz="0" w:space="0" w:color="auto"/>
                <w:right w:val="none" w:sz="0" w:space="0" w:color="auto"/>
              </w:divBdr>
            </w:div>
          </w:divsChild>
        </w:div>
        <w:div w:id="1165246536">
          <w:marLeft w:val="0"/>
          <w:marRight w:val="0"/>
          <w:marTop w:val="0"/>
          <w:marBottom w:val="0"/>
          <w:divBdr>
            <w:top w:val="none" w:sz="0" w:space="0" w:color="auto"/>
            <w:left w:val="none" w:sz="0" w:space="0" w:color="auto"/>
            <w:bottom w:val="none" w:sz="0" w:space="0" w:color="auto"/>
            <w:right w:val="none" w:sz="0" w:space="0" w:color="auto"/>
          </w:divBdr>
        </w:div>
        <w:div w:id="453522086">
          <w:marLeft w:val="0"/>
          <w:marRight w:val="0"/>
          <w:marTop w:val="0"/>
          <w:marBottom w:val="0"/>
          <w:divBdr>
            <w:top w:val="none" w:sz="0" w:space="0" w:color="auto"/>
            <w:left w:val="none" w:sz="0" w:space="0" w:color="auto"/>
            <w:bottom w:val="none" w:sz="0" w:space="0" w:color="auto"/>
            <w:right w:val="none" w:sz="0" w:space="0" w:color="auto"/>
          </w:divBdr>
          <w:divsChild>
            <w:div w:id="623922642">
              <w:marLeft w:val="0"/>
              <w:marRight w:val="0"/>
              <w:marTop w:val="0"/>
              <w:marBottom w:val="0"/>
              <w:divBdr>
                <w:top w:val="none" w:sz="0" w:space="0" w:color="auto"/>
                <w:left w:val="none" w:sz="0" w:space="0" w:color="auto"/>
                <w:bottom w:val="none" w:sz="0" w:space="0" w:color="auto"/>
                <w:right w:val="none" w:sz="0" w:space="0" w:color="auto"/>
              </w:divBdr>
            </w:div>
          </w:divsChild>
        </w:div>
        <w:div w:id="493909756">
          <w:marLeft w:val="0"/>
          <w:marRight w:val="0"/>
          <w:marTop w:val="0"/>
          <w:marBottom w:val="0"/>
          <w:divBdr>
            <w:top w:val="none" w:sz="0" w:space="0" w:color="auto"/>
            <w:left w:val="none" w:sz="0" w:space="0" w:color="auto"/>
            <w:bottom w:val="none" w:sz="0" w:space="0" w:color="auto"/>
            <w:right w:val="none" w:sz="0" w:space="0" w:color="auto"/>
          </w:divBdr>
        </w:div>
        <w:div w:id="1517384013">
          <w:marLeft w:val="0"/>
          <w:marRight w:val="0"/>
          <w:marTop w:val="0"/>
          <w:marBottom w:val="0"/>
          <w:divBdr>
            <w:top w:val="none" w:sz="0" w:space="0" w:color="auto"/>
            <w:left w:val="none" w:sz="0" w:space="0" w:color="auto"/>
            <w:bottom w:val="none" w:sz="0" w:space="0" w:color="auto"/>
            <w:right w:val="none" w:sz="0" w:space="0" w:color="auto"/>
          </w:divBdr>
          <w:divsChild>
            <w:div w:id="1093471802">
              <w:marLeft w:val="0"/>
              <w:marRight w:val="0"/>
              <w:marTop w:val="0"/>
              <w:marBottom w:val="0"/>
              <w:divBdr>
                <w:top w:val="none" w:sz="0" w:space="0" w:color="auto"/>
                <w:left w:val="none" w:sz="0" w:space="0" w:color="auto"/>
                <w:bottom w:val="none" w:sz="0" w:space="0" w:color="auto"/>
                <w:right w:val="none" w:sz="0" w:space="0" w:color="auto"/>
              </w:divBdr>
            </w:div>
          </w:divsChild>
        </w:div>
        <w:div w:id="936520690">
          <w:marLeft w:val="0"/>
          <w:marRight w:val="0"/>
          <w:marTop w:val="0"/>
          <w:marBottom w:val="0"/>
          <w:divBdr>
            <w:top w:val="none" w:sz="0" w:space="0" w:color="auto"/>
            <w:left w:val="none" w:sz="0" w:space="0" w:color="auto"/>
            <w:bottom w:val="none" w:sz="0" w:space="0" w:color="auto"/>
            <w:right w:val="none" w:sz="0" w:space="0" w:color="auto"/>
          </w:divBdr>
        </w:div>
        <w:div w:id="1304458393">
          <w:marLeft w:val="0"/>
          <w:marRight w:val="0"/>
          <w:marTop w:val="0"/>
          <w:marBottom w:val="0"/>
          <w:divBdr>
            <w:top w:val="none" w:sz="0" w:space="0" w:color="auto"/>
            <w:left w:val="none" w:sz="0" w:space="0" w:color="auto"/>
            <w:bottom w:val="none" w:sz="0" w:space="0" w:color="auto"/>
            <w:right w:val="none" w:sz="0" w:space="0" w:color="auto"/>
          </w:divBdr>
          <w:divsChild>
            <w:div w:id="145318517">
              <w:marLeft w:val="0"/>
              <w:marRight w:val="0"/>
              <w:marTop w:val="0"/>
              <w:marBottom w:val="0"/>
              <w:divBdr>
                <w:top w:val="none" w:sz="0" w:space="0" w:color="auto"/>
                <w:left w:val="none" w:sz="0" w:space="0" w:color="auto"/>
                <w:bottom w:val="none" w:sz="0" w:space="0" w:color="auto"/>
                <w:right w:val="none" w:sz="0" w:space="0" w:color="auto"/>
              </w:divBdr>
            </w:div>
          </w:divsChild>
        </w:div>
        <w:div w:id="945500971">
          <w:marLeft w:val="0"/>
          <w:marRight w:val="0"/>
          <w:marTop w:val="0"/>
          <w:marBottom w:val="0"/>
          <w:divBdr>
            <w:top w:val="none" w:sz="0" w:space="0" w:color="auto"/>
            <w:left w:val="none" w:sz="0" w:space="0" w:color="auto"/>
            <w:bottom w:val="none" w:sz="0" w:space="0" w:color="auto"/>
            <w:right w:val="none" w:sz="0" w:space="0" w:color="auto"/>
          </w:divBdr>
        </w:div>
        <w:div w:id="1677271772">
          <w:marLeft w:val="0"/>
          <w:marRight w:val="0"/>
          <w:marTop w:val="0"/>
          <w:marBottom w:val="0"/>
          <w:divBdr>
            <w:top w:val="none" w:sz="0" w:space="0" w:color="auto"/>
            <w:left w:val="none" w:sz="0" w:space="0" w:color="auto"/>
            <w:bottom w:val="none" w:sz="0" w:space="0" w:color="auto"/>
            <w:right w:val="none" w:sz="0" w:space="0" w:color="auto"/>
          </w:divBdr>
          <w:divsChild>
            <w:div w:id="471025778">
              <w:marLeft w:val="0"/>
              <w:marRight w:val="0"/>
              <w:marTop w:val="0"/>
              <w:marBottom w:val="0"/>
              <w:divBdr>
                <w:top w:val="none" w:sz="0" w:space="0" w:color="auto"/>
                <w:left w:val="none" w:sz="0" w:space="0" w:color="auto"/>
                <w:bottom w:val="none" w:sz="0" w:space="0" w:color="auto"/>
                <w:right w:val="none" w:sz="0" w:space="0" w:color="auto"/>
              </w:divBdr>
            </w:div>
          </w:divsChild>
        </w:div>
        <w:div w:id="1706246487">
          <w:marLeft w:val="0"/>
          <w:marRight w:val="0"/>
          <w:marTop w:val="0"/>
          <w:marBottom w:val="0"/>
          <w:divBdr>
            <w:top w:val="none" w:sz="0" w:space="0" w:color="auto"/>
            <w:left w:val="none" w:sz="0" w:space="0" w:color="auto"/>
            <w:bottom w:val="none" w:sz="0" w:space="0" w:color="auto"/>
            <w:right w:val="none" w:sz="0" w:space="0" w:color="auto"/>
          </w:divBdr>
        </w:div>
        <w:div w:id="1976178369">
          <w:marLeft w:val="0"/>
          <w:marRight w:val="0"/>
          <w:marTop w:val="0"/>
          <w:marBottom w:val="0"/>
          <w:divBdr>
            <w:top w:val="none" w:sz="0" w:space="0" w:color="auto"/>
            <w:left w:val="none" w:sz="0" w:space="0" w:color="auto"/>
            <w:bottom w:val="none" w:sz="0" w:space="0" w:color="auto"/>
            <w:right w:val="none" w:sz="0" w:space="0" w:color="auto"/>
          </w:divBdr>
          <w:divsChild>
            <w:div w:id="1423062493">
              <w:marLeft w:val="0"/>
              <w:marRight w:val="0"/>
              <w:marTop w:val="0"/>
              <w:marBottom w:val="0"/>
              <w:divBdr>
                <w:top w:val="none" w:sz="0" w:space="0" w:color="auto"/>
                <w:left w:val="none" w:sz="0" w:space="0" w:color="auto"/>
                <w:bottom w:val="none" w:sz="0" w:space="0" w:color="auto"/>
                <w:right w:val="none" w:sz="0" w:space="0" w:color="auto"/>
              </w:divBdr>
            </w:div>
          </w:divsChild>
        </w:div>
        <w:div w:id="1846357171">
          <w:marLeft w:val="0"/>
          <w:marRight w:val="0"/>
          <w:marTop w:val="0"/>
          <w:marBottom w:val="0"/>
          <w:divBdr>
            <w:top w:val="none" w:sz="0" w:space="0" w:color="auto"/>
            <w:left w:val="none" w:sz="0" w:space="0" w:color="auto"/>
            <w:bottom w:val="none" w:sz="0" w:space="0" w:color="auto"/>
            <w:right w:val="none" w:sz="0" w:space="0" w:color="auto"/>
          </w:divBdr>
        </w:div>
        <w:div w:id="1880706754">
          <w:marLeft w:val="0"/>
          <w:marRight w:val="0"/>
          <w:marTop w:val="0"/>
          <w:marBottom w:val="0"/>
          <w:divBdr>
            <w:top w:val="none" w:sz="0" w:space="0" w:color="auto"/>
            <w:left w:val="none" w:sz="0" w:space="0" w:color="auto"/>
            <w:bottom w:val="none" w:sz="0" w:space="0" w:color="auto"/>
            <w:right w:val="none" w:sz="0" w:space="0" w:color="auto"/>
          </w:divBdr>
          <w:divsChild>
            <w:div w:id="1931426369">
              <w:marLeft w:val="0"/>
              <w:marRight w:val="0"/>
              <w:marTop w:val="0"/>
              <w:marBottom w:val="0"/>
              <w:divBdr>
                <w:top w:val="none" w:sz="0" w:space="0" w:color="auto"/>
                <w:left w:val="none" w:sz="0" w:space="0" w:color="auto"/>
                <w:bottom w:val="none" w:sz="0" w:space="0" w:color="auto"/>
                <w:right w:val="none" w:sz="0" w:space="0" w:color="auto"/>
              </w:divBdr>
            </w:div>
          </w:divsChild>
        </w:div>
        <w:div w:id="2037735836">
          <w:marLeft w:val="0"/>
          <w:marRight w:val="0"/>
          <w:marTop w:val="300"/>
          <w:marBottom w:val="0"/>
          <w:divBdr>
            <w:top w:val="none" w:sz="0" w:space="0" w:color="auto"/>
            <w:left w:val="none" w:sz="0" w:space="0" w:color="auto"/>
            <w:bottom w:val="none" w:sz="0" w:space="0" w:color="auto"/>
            <w:right w:val="none" w:sz="0" w:space="0" w:color="auto"/>
          </w:divBdr>
          <w:divsChild>
            <w:div w:id="1800032678">
              <w:marLeft w:val="0"/>
              <w:marRight w:val="0"/>
              <w:marTop w:val="0"/>
              <w:marBottom w:val="0"/>
              <w:divBdr>
                <w:top w:val="none" w:sz="0" w:space="0" w:color="auto"/>
                <w:left w:val="none" w:sz="0" w:space="0" w:color="auto"/>
                <w:bottom w:val="none" w:sz="0" w:space="0" w:color="auto"/>
                <w:right w:val="none" w:sz="0" w:space="0" w:color="auto"/>
              </w:divBdr>
              <w:divsChild>
                <w:div w:id="1991594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49217">
          <w:marLeft w:val="0"/>
          <w:marRight w:val="0"/>
          <w:marTop w:val="300"/>
          <w:marBottom w:val="0"/>
          <w:divBdr>
            <w:top w:val="none" w:sz="0" w:space="0" w:color="auto"/>
            <w:left w:val="none" w:sz="0" w:space="0" w:color="auto"/>
            <w:bottom w:val="none" w:sz="0" w:space="0" w:color="auto"/>
            <w:right w:val="none" w:sz="0" w:space="0" w:color="auto"/>
          </w:divBdr>
          <w:divsChild>
            <w:div w:id="792673064">
              <w:marLeft w:val="0"/>
              <w:marRight w:val="0"/>
              <w:marTop w:val="0"/>
              <w:marBottom w:val="0"/>
              <w:divBdr>
                <w:top w:val="none" w:sz="0" w:space="0" w:color="auto"/>
                <w:left w:val="none" w:sz="0" w:space="0" w:color="auto"/>
                <w:bottom w:val="none" w:sz="0" w:space="0" w:color="auto"/>
                <w:right w:val="none" w:sz="0" w:space="0" w:color="auto"/>
              </w:divBdr>
              <w:divsChild>
                <w:div w:id="1220945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11962">
          <w:marLeft w:val="0"/>
          <w:marRight w:val="0"/>
          <w:marTop w:val="300"/>
          <w:marBottom w:val="0"/>
          <w:divBdr>
            <w:top w:val="none" w:sz="0" w:space="0" w:color="auto"/>
            <w:left w:val="none" w:sz="0" w:space="0" w:color="auto"/>
            <w:bottom w:val="none" w:sz="0" w:space="0" w:color="auto"/>
            <w:right w:val="none" w:sz="0" w:space="0" w:color="auto"/>
          </w:divBdr>
          <w:divsChild>
            <w:div w:id="1896961909">
              <w:marLeft w:val="0"/>
              <w:marRight w:val="0"/>
              <w:marTop w:val="0"/>
              <w:marBottom w:val="0"/>
              <w:divBdr>
                <w:top w:val="none" w:sz="0" w:space="0" w:color="auto"/>
                <w:left w:val="none" w:sz="0" w:space="0" w:color="auto"/>
                <w:bottom w:val="none" w:sz="0" w:space="0" w:color="auto"/>
                <w:right w:val="none" w:sz="0" w:space="0" w:color="auto"/>
              </w:divBdr>
              <w:divsChild>
                <w:div w:id="1667517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358515">
          <w:marLeft w:val="0"/>
          <w:marRight w:val="0"/>
          <w:marTop w:val="300"/>
          <w:marBottom w:val="0"/>
          <w:divBdr>
            <w:top w:val="none" w:sz="0" w:space="0" w:color="auto"/>
            <w:left w:val="none" w:sz="0" w:space="0" w:color="auto"/>
            <w:bottom w:val="none" w:sz="0" w:space="0" w:color="auto"/>
            <w:right w:val="none" w:sz="0" w:space="0" w:color="auto"/>
          </w:divBdr>
          <w:divsChild>
            <w:div w:id="2067409619">
              <w:marLeft w:val="0"/>
              <w:marRight w:val="0"/>
              <w:marTop w:val="0"/>
              <w:marBottom w:val="0"/>
              <w:divBdr>
                <w:top w:val="none" w:sz="0" w:space="0" w:color="auto"/>
                <w:left w:val="none" w:sz="0" w:space="0" w:color="auto"/>
                <w:bottom w:val="none" w:sz="0" w:space="0" w:color="auto"/>
                <w:right w:val="none" w:sz="0" w:space="0" w:color="auto"/>
              </w:divBdr>
              <w:divsChild>
                <w:div w:id="401220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9326014">
      <w:bodyDiv w:val="1"/>
      <w:marLeft w:val="0"/>
      <w:marRight w:val="0"/>
      <w:marTop w:val="0"/>
      <w:marBottom w:val="0"/>
      <w:divBdr>
        <w:top w:val="none" w:sz="0" w:space="0" w:color="auto"/>
        <w:left w:val="none" w:sz="0" w:space="0" w:color="auto"/>
        <w:bottom w:val="none" w:sz="0" w:space="0" w:color="auto"/>
        <w:right w:val="none" w:sz="0" w:space="0" w:color="auto"/>
      </w:divBdr>
    </w:div>
    <w:div w:id="379866639">
      <w:bodyDiv w:val="1"/>
      <w:marLeft w:val="0"/>
      <w:marRight w:val="0"/>
      <w:marTop w:val="0"/>
      <w:marBottom w:val="0"/>
      <w:divBdr>
        <w:top w:val="none" w:sz="0" w:space="0" w:color="auto"/>
        <w:left w:val="none" w:sz="0" w:space="0" w:color="auto"/>
        <w:bottom w:val="none" w:sz="0" w:space="0" w:color="auto"/>
        <w:right w:val="none" w:sz="0" w:space="0" w:color="auto"/>
      </w:divBdr>
      <w:divsChild>
        <w:div w:id="2004235901">
          <w:marLeft w:val="0"/>
          <w:marRight w:val="0"/>
          <w:marTop w:val="0"/>
          <w:marBottom w:val="0"/>
          <w:divBdr>
            <w:top w:val="none" w:sz="0" w:space="0" w:color="auto"/>
            <w:left w:val="none" w:sz="0" w:space="0" w:color="auto"/>
            <w:bottom w:val="none" w:sz="0" w:space="0" w:color="auto"/>
            <w:right w:val="none" w:sz="0" w:space="0" w:color="auto"/>
          </w:divBdr>
        </w:div>
        <w:div w:id="1016466636">
          <w:marLeft w:val="0"/>
          <w:marRight w:val="0"/>
          <w:marTop w:val="0"/>
          <w:marBottom w:val="0"/>
          <w:divBdr>
            <w:top w:val="none" w:sz="0" w:space="0" w:color="auto"/>
            <w:left w:val="none" w:sz="0" w:space="0" w:color="auto"/>
            <w:bottom w:val="none" w:sz="0" w:space="0" w:color="auto"/>
            <w:right w:val="none" w:sz="0" w:space="0" w:color="auto"/>
          </w:divBdr>
          <w:divsChild>
            <w:div w:id="2022589543">
              <w:marLeft w:val="0"/>
              <w:marRight w:val="0"/>
              <w:marTop w:val="0"/>
              <w:marBottom w:val="0"/>
              <w:divBdr>
                <w:top w:val="none" w:sz="0" w:space="0" w:color="auto"/>
                <w:left w:val="none" w:sz="0" w:space="0" w:color="auto"/>
                <w:bottom w:val="none" w:sz="0" w:space="0" w:color="auto"/>
                <w:right w:val="none" w:sz="0" w:space="0" w:color="auto"/>
              </w:divBdr>
            </w:div>
          </w:divsChild>
        </w:div>
        <w:div w:id="2041540486">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877010564">
          <w:marLeft w:val="0"/>
          <w:marRight w:val="0"/>
          <w:marTop w:val="0"/>
          <w:marBottom w:val="0"/>
          <w:divBdr>
            <w:top w:val="none" w:sz="0" w:space="0" w:color="auto"/>
            <w:left w:val="none" w:sz="0" w:space="0" w:color="auto"/>
            <w:bottom w:val="none" w:sz="0" w:space="0" w:color="auto"/>
            <w:right w:val="none" w:sz="0" w:space="0" w:color="auto"/>
          </w:divBdr>
        </w:div>
        <w:div w:id="788624843">
          <w:marLeft w:val="0"/>
          <w:marRight w:val="0"/>
          <w:marTop w:val="0"/>
          <w:marBottom w:val="0"/>
          <w:divBdr>
            <w:top w:val="none" w:sz="0" w:space="0" w:color="auto"/>
            <w:left w:val="none" w:sz="0" w:space="0" w:color="auto"/>
            <w:bottom w:val="none" w:sz="0" w:space="0" w:color="auto"/>
            <w:right w:val="none" w:sz="0" w:space="0" w:color="auto"/>
          </w:divBdr>
          <w:divsChild>
            <w:div w:id="1025790306">
              <w:marLeft w:val="0"/>
              <w:marRight w:val="0"/>
              <w:marTop w:val="0"/>
              <w:marBottom w:val="0"/>
              <w:divBdr>
                <w:top w:val="none" w:sz="0" w:space="0" w:color="auto"/>
                <w:left w:val="none" w:sz="0" w:space="0" w:color="auto"/>
                <w:bottom w:val="none" w:sz="0" w:space="0" w:color="auto"/>
                <w:right w:val="none" w:sz="0" w:space="0" w:color="auto"/>
              </w:divBdr>
            </w:div>
          </w:divsChild>
        </w:div>
        <w:div w:id="349451080">
          <w:marLeft w:val="0"/>
          <w:marRight w:val="0"/>
          <w:marTop w:val="0"/>
          <w:marBottom w:val="0"/>
          <w:divBdr>
            <w:top w:val="none" w:sz="0" w:space="0" w:color="auto"/>
            <w:left w:val="none" w:sz="0" w:space="0" w:color="auto"/>
            <w:bottom w:val="none" w:sz="0" w:space="0" w:color="auto"/>
            <w:right w:val="none" w:sz="0" w:space="0" w:color="auto"/>
          </w:divBdr>
        </w:div>
        <w:div w:id="2022467770">
          <w:marLeft w:val="0"/>
          <w:marRight w:val="0"/>
          <w:marTop w:val="0"/>
          <w:marBottom w:val="0"/>
          <w:divBdr>
            <w:top w:val="none" w:sz="0" w:space="0" w:color="auto"/>
            <w:left w:val="none" w:sz="0" w:space="0" w:color="auto"/>
            <w:bottom w:val="none" w:sz="0" w:space="0" w:color="auto"/>
            <w:right w:val="none" w:sz="0" w:space="0" w:color="auto"/>
          </w:divBdr>
          <w:divsChild>
            <w:div w:id="1579555064">
              <w:marLeft w:val="0"/>
              <w:marRight w:val="0"/>
              <w:marTop w:val="0"/>
              <w:marBottom w:val="0"/>
              <w:divBdr>
                <w:top w:val="none" w:sz="0" w:space="0" w:color="auto"/>
                <w:left w:val="none" w:sz="0" w:space="0" w:color="auto"/>
                <w:bottom w:val="none" w:sz="0" w:space="0" w:color="auto"/>
                <w:right w:val="none" w:sz="0" w:space="0" w:color="auto"/>
              </w:divBdr>
            </w:div>
          </w:divsChild>
        </w:div>
        <w:div w:id="1335298677">
          <w:marLeft w:val="0"/>
          <w:marRight w:val="0"/>
          <w:marTop w:val="0"/>
          <w:marBottom w:val="0"/>
          <w:divBdr>
            <w:top w:val="none" w:sz="0" w:space="0" w:color="auto"/>
            <w:left w:val="none" w:sz="0" w:space="0" w:color="auto"/>
            <w:bottom w:val="none" w:sz="0" w:space="0" w:color="auto"/>
            <w:right w:val="none" w:sz="0" w:space="0" w:color="auto"/>
          </w:divBdr>
        </w:div>
        <w:div w:id="1808627461">
          <w:marLeft w:val="0"/>
          <w:marRight w:val="0"/>
          <w:marTop w:val="0"/>
          <w:marBottom w:val="0"/>
          <w:divBdr>
            <w:top w:val="none" w:sz="0" w:space="0" w:color="auto"/>
            <w:left w:val="none" w:sz="0" w:space="0" w:color="auto"/>
            <w:bottom w:val="none" w:sz="0" w:space="0" w:color="auto"/>
            <w:right w:val="none" w:sz="0" w:space="0" w:color="auto"/>
          </w:divBdr>
          <w:divsChild>
            <w:div w:id="889462088">
              <w:marLeft w:val="0"/>
              <w:marRight w:val="0"/>
              <w:marTop w:val="0"/>
              <w:marBottom w:val="0"/>
              <w:divBdr>
                <w:top w:val="none" w:sz="0" w:space="0" w:color="auto"/>
                <w:left w:val="none" w:sz="0" w:space="0" w:color="auto"/>
                <w:bottom w:val="none" w:sz="0" w:space="0" w:color="auto"/>
                <w:right w:val="none" w:sz="0" w:space="0" w:color="auto"/>
              </w:divBdr>
            </w:div>
          </w:divsChild>
        </w:div>
        <w:div w:id="845823892">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sChild>
            <w:div w:id="1030298145">
              <w:marLeft w:val="0"/>
              <w:marRight w:val="0"/>
              <w:marTop w:val="0"/>
              <w:marBottom w:val="0"/>
              <w:divBdr>
                <w:top w:val="none" w:sz="0" w:space="0" w:color="auto"/>
                <w:left w:val="none" w:sz="0" w:space="0" w:color="auto"/>
                <w:bottom w:val="none" w:sz="0" w:space="0" w:color="auto"/>
                <w:right w:val="none" w:sz="0" w:space="0" w:color="auto"/>
              </w:divBdr>
            </w:div>
          </w:divsChild>
        </w:div>
        <w:div w:id="1699969004">
          <w:marLeft w:val="0"/>
          <w:marRight w:val="0"/>
          <w:marTop w:val="0"/>
          <w:marBottom w:val="0"/>
          <w:divBdr>
            <w:top w:val="none" w:sz="0" w:space="0" w:color="auto"/>
            <w:left w:val="none" w:sz="0" w:space="0" w:color="auto"/>
            <w:bottom w:val="none" w:sz="0" w:space="0" w:color="auto"/>
            <w:right w:val="none" w:sz="0" w:space="0" w:color="auto"/>
          </w:divBdr>
        </w:div>
        <w:div w:id="1492940457">
          <w:marLeft w:val="0"/>
          <w:marRight w:val="0"/>
          <w:marTop w:val="0"/>
          <w:marBottom w:val="0"/>
          <w:divBdr>
            <w:top w:val="none" w:sz="0" w:space="0" w:color="auto"/>
            <w:left w:val="none" w:sz="0" w:space="0" w:color="auto"/>
            <w:bottom w:val="none" w:sz="0" w:space="0" w:color="auto"/>
            <w:right w:val="none" w:sz="0" w:space="0" w:color="auto"/>
          </w:divBdr>
          <w:divsChild>
            <w:div w:id="1376352076">
              <w:marLeft w:val="0"/>
              <w:marRight w:val="0"/>
              <w:marTop w:val="0"/>
              <w:marBottom w:val="0"/>
              <w:divBdr>
                <w:top w:val="none" w:sz="0" w:space="0" w:color="auto"/>
                <w:left w:val="none" w:sz="0" w:space="0" w:color="auto"/>
                <w:bottom w:val="none" w:sz="0" w:space="0" w:color="auto"/>
                <w:right w:val="none" w:sz="0" w:space="0" w:color="auto"/>
              </w:divBdr>
            </w:div>
          </w:divsChild>
        </w:div>
        <w:div w:id="708410395">
          <w:marLeft w:val="0"/>
          <w:marRight w:val="0"/>
          <w:marTop w:val="300"/>
          <w:marBottom w:val="0"/>
          <w:divBdr>
            <w:top w:val="none" w:sz="0" w:space="0" w:color="auto"/>
            <w:left w:val="none" w:sz="0" w:space="0" w:color="auto"/>
            <w:bottom w:val="none" w:sz="0" w:space="0" w:color="auto"/>
            <w:right w:val="none" w:sz="0" w:space="0" w:color="auto"/>
          </w:divBdr>
          <w:divsChild>
            <w:div w:id="1175265453">
              <w:marLeft w:val="0"/>
              <w:marRight w:val="0"/>
              <w:marTop w:val="0"/>
              <w:marBottom w:val="0"/>
              <w:divBdr>
                <w:top w:val="none" w:sz="0" w:space="0" w:color="auto"/>
                <w:left w:val="none" w:sz="0" w:space="0" w:color="auto"/>
                <w:bottom w:val="none" w:sz="0" w:space="0" w:color="auto"/>
                <w:right w:val="none" w:sz="0" w:space="0" w:color="auto"/>
              </w:divBdr>
              <w:divsChild>
                <w:div w:id="1307931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0743">
          <w:marLeft w:val="0"/>
          <w:marRight w:val="0"/>
          <w:marTop w:val="300"/>
          <w:marBottom w:val="0"/>
          <w:divBdr>
            <w:top w:val="none" w:sz="0" w:space="0" w:color="auto"/>
            <w:left w:val="none" w:sz="0" w:space="0" w:color="auto"/>
            <w:bottom w:val="none" w:sz="0" w:space="0" w:color="auto"/>
            <w:right w:val="none" w:sz="0" w:space="0" w:color="auto"/>
          </w:divBdr>
          <w:divsChild>
            <w:div w:id="1435904415">
              <w:marLeft w:val="0"/>
              <w:marRight w:val="0"/>
              <w:marTop w:val="0"/>
              <w:marBottom w:val="0"/>
              <w:divBdr>
                <w:top w:val="none" w:sz="0" w:space="0" w:color="auto"/>
                <w:left w:val="none" w:sz="0" w:space="0" w:color="auto"/>
                <w:bottom w:val="none" w:sz="0" w:space="0" w:color="auto"/>
                <w:right w:val="none" w:sz="0" w:space="0" w:color="auto"/>
              </w:divBdr>
              <w:divsChild>
                <w:div w:id="140359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941579">
          <w:marLeft w:val="0"/>
          <w:marRight w:val="0"/>
          <w:marTop w:val="300"/>
          <w:marBottom w:val="0"/>
          <w:divBdr>
            <w:top w:val="none" w:sz="0" w:space="0" w:color="auto"/>
            <w:left w:val="none" w:sz="0" w:space="0" w:color="auto"/>
            <w:bottom w:val="none" w:sz="0" w:space="0" w:color="auto"/>
            <w:right w:val="none" w:sz="0" w:space="0" w:color="auto"/>
          </w:divBdr>
          <w:divsChild>
            <w:div w:id="1597206697">
              <w:marLeft w:val="0"/>
              <w:marRight w:val="0"/>
              <w:marTop w:val="0"/>
              <w:marBottom w:val="0"/>
              <w:divBdr>
                <w:top w:val="none" w:sz="0" w:space="0" w:color="auto"/>
                <w:left w:val="none" w:sz="0" w:space="0" w:color="auto"/>
                <w:bottom w:val="none" w:sz="0" w:space="0" w:color="auto"/>
                <w:right w:val="none" w:sz="0" w:space="0" w:color="auto"/>
              </w:divBdr>
              <w:divsChild>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650905">
          <w:marLeft w:val="0"/>
          <w:marRight w:val="0"/>
          <w:marTop w:val="300"/>
          <w:marBottom w:val="0"/>
          <w:divBdr>
            <w:top w:val="none" w:sz="0" w:space="0" w:color="auto"/>
            <w:left w:val="none" w:sz="0" w:space="0" w:color="auto"/>
            <w:bottom w:val="none" w:sz="0" w:space="0" w:color="auto"/>
            <w:right w:val="none" w:sz="0" w:space="0" w:color="auto"/>
          </w:divBdr>
          <w:divsChild>
            <w:div w:id="2126922548">
              <w:marLeft w:val="0"/>
              <w:marRight w:val="0"/>
              <w:marTop w:val="0"/>
              <w:marBottom w:val="0"/>
              <w:divBdr>
                <w:top w:val="none" w:sz="0" w:space="0" w:color="auto"/>
                <w:left w:val="none" w:sz="0" w:space="0" w:color="auto"/>
                <w:bottom w:val="none" w:sz="0" w:space="0" w:color="auto"/>
                <w:right w:val="none" w:sz="0" w:space="0" w:color="auto"/>
              </w:divBdr>
              <w:divsChild>
                <w:div w:id="144580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058139">
      <w:bodyDiv w:val="1"/>
      <w:marLeft w:val="0"/>
      <w:marRight w:val="0"/>
      <w:marTop w:val="0"/>
      <w:marBottom w:val="0"/>
      <w:divBdr>
        <w:top w:val="none" w:sz="0" w:space="0" w:color="auto"/>
        <w:left w:val="none" w:sz="0" w:space="0" w:color="auto"/>
        <w:bottom w:val="none" w:sz="0" w:space="0" w:color="auto"/>
        <w:right w:val="none" w:sz="0" w:space="0" w:color="auto"/>
      </w:divBdr>
      <w:divsChild>
        <w:div w:id="512652591">
          <w:marLeft w:val="0"/>
          <w:marRight w:val="0"/>
          <w:marTop w:val="0"/>
          <w:marBottom w:val="0"/>
          <w:divBdr>
            <w:top w:val="none" w:sz="0" w:space="0" w:color="auto"/>
            <w:left w:val="none" w:sz="0" w:space="0" w:color="auto"/>
            <w:bottom w:val="none" w:sz="0" w:space="0" w:color="auto"/>
            <w:right w:val="none" w:sz="0" w:space="0" w:color="auto"/>
          </w:divBdr>
        </w:div>
        <w:div w:id="703168102">
          <w:marLeft w:val="0"/>
          <w:marRight w:val="0"/>
          <w:marTop w:val="0"/>
          <w:marBottom w:val="0"/>
          <w:divBdr>
            <w:top w:val="none" w:sz="0" w:space="0" w:color="auto"/>
            <w:left w:val="none" w:sz="0" w:space="0" w:color="auto"/>
            <w:bottom w:val="none" w:sz="0" w:space="0" w:color="auto"/>
            <w:right w:val="none" w:sz="0" w:space="0" w:color="auto"/>
          </w:divBdr>
          <w:divsChild>
            <w:div w:id="639383260">
              <w:marLeft w:val="0"/>
              <w:marRight w:val="0"/>
              <w:marTop w:val="0"/>
              <w:marBottom w:val="0"/>
              <w:divBdr>
                <w:top w:val="none" w:sz="0" w:space="0" w:color="auto"/>
                <w:left w:val="none" w:sz="0" w:space="0" w:color="auto"/>
                <w:bottom w:val="none" w:sz="0" w:space="0" w:color="auto"/>
                <w:right w:val="none" w:sz="0" w:space="0" w:color="auto"/>
              </w:divBdr>
            </w:div>
          </w:divsChild>
        </w:div>
        <w:div w:id="1318337936">
          <w:marLeft w:val="0"/>
          <w:marRight w:val="0"/>
          <w:marTop w:val="0"/>
          <w:marBottom w:val="0"/>
          <w:divBdr>
            <w:top w:val="none" w:sz="0" w:space="0" w:color="auto"/>
            <w:left w:val="none" w:sz="0" w:space="0" w:color="auto"/>
            <w:bottom w:val="none" w:sz="0" w:space="0" w:color="auto"/>
            <w:right w:val="none" w:sz="0" w:space="0" w:color="auto"/>
          </w:divBdr>
        </w:div>
        <w:div w:id="1941140084">
          <w:marLeft w:val="0"/>
          <w:marRight w:val="0"/>
          <w:marTop w:val="0"/>
          <w:marBottom w:val="0"/>
          <w:divBdr>
            <w:top w:val="none" w:sz="0" w:space="0" w:color="auto"/>
            <w:left w:val="none" w:sz="0" w:space="0" w:color="auto"/>
            <w:bottom w:val="none" w:sz="0" w:space="0" w:color="auto"/>
            <w:right w:val="none" w:sz="0" w:space="0" w:color="auto"/>
          </w:divBdr>
          <w:divsChild>
            <w:div w:id="1473669000">
              <w:marLeft w:val="0"/>
              <w:marRight w:val="0"/>
              <w:marTop w:val="0"/>
              <w:marBottom w:val="0"/>
              <w:divBdr>
                <w:top w:val="none" w:sz="0" w:space="0" w:color="auto"/>
                <w:left w:val="none" w:sz="0" w:space="0" w:color="auto"/>
                <w:bottom w:val="none" w:sz="0" w:space="0" w:color="auto"/>
                <w:right w:val="none" w:sz="0" w:space="0" w:color="auto"/>
              </w:divBdr>
            </w:div>
          </w:divsChild>
        </w:div>
        <w:div w:id="2025470063">
          <w:marLeft w:val="0"/>
          <w:marRight w:val="0"/>
          <w:marTop w:val="0"/>
          <w:marBottom w:val="0"/>
          <w:divBdr>
            <w:top w:val="none" w:sz="0" w:space="0" w:color="auto"/>
            <w:left w:val="none" w:sz="0" w:space="0" w:color="auto"/>
            <w:bottom w:val="none" w:sz="0" w:space="0" w:color="auto"/>
            <w:right w:val="none" w:sz="0" w:space="0" w:color="auto"/>
          </w:divBdr>
        </w:div>
        <w:div w:id="1744138370">
          <w:marLeft w:val="0"/>
          <w:marRight w:val="0"/>
          <w:marTop w:val="0"/>
          <w:marBottom w:val="0"/>
          <w:divBdr>
            <w:top w:val="none" w:sz="0" w:space="0" w:color="auto"/>
            <w:left w:val="none" w:sz="0" w:space="0" w:color="auto"/>
            <w:bottom w:val="none" w:sz="0" w:space="0" w:color="auto"/>
            <w:right w:val="none" w:sz="0" w:space="0" w:color="auto"/>
          </w:divBdr>
          <w:divsChild>
            <w:div w:id="628173636">
              <w:marLeft w:val="0"/>
              <w:marRight w:val="0"/>
              <w:marTop w:val="0"/>
              <w:marBottom w:val="0"/>
              <w:divBdr>
                <w:top w:val="none" w:sz="0" w:space="0" w:color="auto"/>
                <w:left w:val="none" w:sz="0" w:space="0" w:color="auto"/>
                <w:bottom w:val="none" w:sz="0" w:space="0" w:color="auto"/>
                <w:right w:val="none" w:sz="0" w:space="0" w:color="auto"/>
              </w:divBdr>
            </w:div>
          </w:divsChild>
        </w:div>
        <w:div w:id="1411076952">
          <w:marLeft w:val="0"/>
          <w:marRight w:val="0"/>
          <w:marTop w:val="0"/>
          <w:marBottom w:val="0"/>
          <w:divBdr>
            <w:top w:val="none" w:sz="0" w:space="0" w:color="auto"/>
            <w:left w:val="none" w:sz="0" w:space="0" w:color="auto"/>
            <w:bottom w:val="none" w:sz="0" w:space="0" w:color="auto"/>
            <w:right w:val="none" w:sz="0" w:space="0" w:color="auto"/>
          </w:divBdr>
        </w:div>
        <w:div w:id="1806502419">
          <w:marLeft w:val="0"/>
          <w:marRight w:val="0"/>
          <w:marTop w:val="0"/>
          <w:marBottom w:val="0"/>
          <w:divBdr>
            <w:top w:val="none" w:sz="0" w:space="0" w:color="auto"/>
            <w:left w:val="none" w:sz="0" w:space="0" w:color="auto"/>
            <w:bottom w:val="none" w:sz="0" w:space="0" w:color="auto"/>
            <w:right w:val="none" w:sz="0" w:space="0" w:color="auto"/>
          </w:divBdr>
          <w:divsChild>
            <w:div w:id="1763795918">
              <w:marLeft w:val="0"/>
              <w:marRight w:val="0"/>
              <w:marTop w:val="0"/>
              <w:marBottom w:val="0"/>
              <w:divBdr>
                <w:top w:val="none" w:sz="0" w:space="0" w:color="auto"/>
                <w:left w:val="none" w:sz="0" w:space="0" w:color="auto"/>
                <w:bottom w:val="none" w:sz="0" w:space="0" w:color="auto"/>
                <w:right w:val="none" w:sz="0" w:space="0" w:color="auto"/>
              </w:divBdr>
            </w:div>
          </w:divsChild>
        </w:div>
        <w:div w:id="2118744931">
          <w:marLeft w:val="0"/>
          <w:marRight w:val="0"/>
          <w:marTop w:val="0"/>
          <w:marBottom w:val="0"/>
          <w:divBdr>
            <w:top w:val="none" w:sz="0" w:space="0" w:color="auto"/>
            <w:left w:val="none" w:sz="0" w:space="0" w:color="auto"/>
            <w:bottom w:val="none" w:sz="0" w:space="0" w:color="auto"/>
            <w:right w:val="none" w:sz="0" w:space="0" w:color="auto"/>
          </w:divBdr>
        </w:div>
        <w:div w:id="1136332321">
          <w:marLeft w:val="0"/>
          <w:marRight w:val="0"/>
          <w:marTop w:val="0"/>
          <w:marBottom w:val="0"/>
          <w:divBdr>
            <w:top w:val="none" w:sz="0" w:space="0" w:color="auto"/>
            <w:left w:val="none" w:sz="0" w:space="0" w:color="auto"/>
            <w:bottom w:val="none" w:sz="0" w:space="0" w:color="auto"/>
            <w:right w:val="none" w:sz="0" w:space="0" w:color="auto"/>
          </w:divBdr>
          <w:divsChild>
            <w:div w:id="560988942">
              <w:marLeft w:val="0"/>
              <w:marRight w:val="0"/>
              <w:marTop w:val="0"/>
              <w:marBottom w:val="0"/>
              <w:divBdr>
                <w:top w:val="none" w:sz="0" w:space="0" w:color="auto"/>
                <w:left w:val="none" w:sz="0" w:space="0" w:color="auto"/>
                <w:bottom w:val="none" w:sz="0" w:space="0" w:color="auto"/>
                <w:right w:val="none" w:sz="0" w:space="0" w:color="auto"/>
              </w:divBdr>
            </w:div>
          </w:divsChild>
        </w:div>
        <w:div w:id="91514325">
          <w:marLeft w:val="0"/>
          <w:marRight w:val="0"/>
          <w:marTop w:val="0"/>
          <w:marBottom w:val="0"/>
          <w:divBdr>
            <w:top w:val="none" w:sz="0" w:space="0" w:color="auto"/>
            <w:left w:val="none" w:sz="0" w:space="0" w:color="auto"/>
            <w:bottom w:val="none" w:sz="0" w:space="0" w:color="auto"/>
            <w:right w:val="none" w:sz="0" w:space="0" w:color="auto"/>
          </w:divBdr>
        </w:div>
        <w:div w:id="2140491684">
          <w:marLeft w:val="0"/>
          <w:marRight w:val="0"/>
          <w:marTop w:val="0"/>
          <w:marBottom w:val="0"/>
          <w:divBdr>
            <w:top w:val="none" w:sz="0" w:space="0" w:color="auto"/>
            <w:left w:val="none" w:sz="0" w:space="0" w:color="auto"/>
            <w:bottom w:val="none" w:sz="0" w:space="0" w:color="auto"/>
            <w:right w:val="none" w:sz="0" w:space="0" w:color="auto"/>
          </w:divBdr>
          <w:divsChild>
            <w:div w:id="1404714508">
              <w:marLeft w:val="0"/>
              <w:marRight w:val="0"/>
              <w:marTop w:val="0"/>
              <w:marBottom w:val="0"/>
              <w:divBdr>
                <w:top w:val="none" w:sz="0" w:space="0" w:color="auto"/>
                <w:left w:val="none" w:sz="0" w:space="0" w:color="auto"/>
                <w:bottom w:val="none" w:sz="0" w:space="0" w:color="auto"/>
                <w:right w:val="none" w:sz="0" w:space="0" w:color="auto"/>
              </w:divBdr>
            </w:div>
          </w:divsChild>
        </w:div>
        <w:div w:id="1970895078">
          <w:marLeft w:val="0"/>
          <w:marRight w:val="0"/>
          <w:marTop w:val="0"/>
          <w:marBottom w:val="0"/>
          <w:divBdr>
            <w:top w:val="none" w:sz="0" w:space="0" w:color="auto"/>
            <w:left w:val="none" w:sz="0" w:space="0" w:color="auto"/>
            <w:bottom w:val="none" w:sz="0" w:space="0" w:color="auto"/>
            <w:right w:val="none" w:sz="0" w:space="0" w:color="auto"/>
          </w:divBdr>
        </w:div>
        <w:div w:id="1446584766">
          <w:marLeft w:val="0"/>
          <w:marRight w:val="0"/>
          <w:marTop w:val="0"/>
          <w:marBottom w:val="0"/>
          <w:divBdr>
            <w:top w:val="none" w:sz="0" w:space="0" w:color="auto"/>
            <w:left w:val="none" w:sz="0" w:space="0" w:color="auto"/>
            <w:bottom w:val="none" w:sz="0" w:space="0" w:color="auto"/>
            <w:right w:val="none" w:sz="0" w:space="0" w:color="auto"/>
          </w:divBdr>
          <w:divsChild>
            <w:div w:id="976762135">
              <w:marLeft w:val="0"/>
              <w:marRight w:val="0"/>
              <w:marTop w:val="0"/>
              <w:marBottom w:val="0"/>
              <w:divBdr>
                <w:top w:val="none" w:sz="0" w:space="0" w:color="auto"/>
                <w:left w:val="none" w:sz="0" w:space="0" w:color="auto"/>
                <w:bottom w:val="none" w:sz="0" w:space="0" w:color="auto"/>
                <w:right w:val="none" w:sz="0" w:space="0" w:color="auto"/>
              </w:divBdr>
            </w:div>
          </w:divsChild>
        </w:div>
        <w:div w:id="1466309509">
          <w:marLeft w:val="0"/>
          <w:marRight w:val="0"/>
          <w:marTop w:val="300"/>
          <w:marBottom w:val="0"/>
          <w:divBdr>
            <w:top w:val="none" w:sz="0" w:space="0" w:color="auto"/>
            <w:left w:val="none" w:sz="0" w:space="0" w:color="auto"/>
            <w:bottom w:val="none" w:sz="0" w:space="0" w:color="auto"/>
            <w:right w:val="none" w:sz="0" w:space="0" w:color="auto"/>
          </w:divBdr>
          <w:divsChild>
            <w:div w:id="1229684610">
              <w:marLeft w:val="0"/>
              <w:marRight w:val="0"/>
              <w:marTop w:val="0"/>
              <w:marBottom w:val="0"/>
              <w:divBdr>
                <w:top w:val="none" w:sz="0" w:space="0" w:color="auto"/>
                <w:left w:val="none" w:sz="0" w:space="0" w:color="auto"/>
                <w:bottom w:val="none" w:sz="0" w:space="0" w:color="auto"/>
                <w:right w:val="none" w:sz="0" w:space="0" w:color="auto"/>
              </w:divBdr>
              <w:divsChild>
                <w:div w:id="43609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900699">
          <w:marLeft w:val="0"/>
          <w:marRight w:val="0"/>
          <w:marTop w:val="300"/>
          <w:marBottom w:val="0"/>
          <w:divBdr>
            <w:top w:val="none" w:sz="0" w:space="0" w:color="auto"/>
            <w:left w:val="none" w:sz="0" w:space="0" w:color="auto"/>
            <w:bottom w:val="none" w:sz="0" w:space="0" w:color="auto"/>
            <w:right w:val="none" w:sz="0" w:space="0" w:color="auto"/>
          </w:divBdr>
          <w:divsChild>
            <w:div w:id="1600941834">
              <w:marLeft w:val="0"/>
              <w:marRight w:val="0"/>
              <w:marTop w:val="0"/>
              <w:marBottom w:val="0"/>
              <w:divBdr>
                <w:top w:val="none" w:sz="0" w:space="0" w:color="auto"/>
                <w:left w:val="none" w:sz="0" w:space="0" w:color="auto"/>
                <w:bottom w:val="none" w:sz="0" w:space="0" w:color="auto"/>
                <w:right w:val="none" w:sz="0" w:space="0" w:color="auto"/>
              </w:divBdr>
              <w:divsChild>
                <w:div w:id="1199123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143694">
          <w:marLeft w:val="0"/>
          <w:marRight w:val="0"/>
          <w:marTop w:val="300"/>
          <w:marBottom w:val="0"/>
          <w:divBdr>
            <w:top w:val="none" w:sz="0" w:space="0" w:color="auto"/>
            <w:left w:val="none" w:sz="0" w:space="0" w:color="auto"/>
            <w:bottom w:val="none" w:sz="0" w:space="0" w:color="auto"/>
            <w:right w:val="none" w:sz="0" w:space="0" w:color="auto"/>
          </w:divBdr>
          <w:divsChild>
            <w:div w:id="482965501">
              <w:marLeft w:val="0"/>
              <w:marRight w:val="0"/>
              <w:marTop w:val="0"/>
              <w:marBottom w:val="0"/>
              <w:divBdr>
                <w:top w:val="none" w:sz="0" w:space="0" w:color="auto"/>
                <w:left w:val="none" w:sz="0" w:space="0" w:color="auto"/>
                <w:bottom w:val="none" w:sz="0" w:space="0" w:color="auto"/>
                <w:right w:val="none" w:sz="0" w:space="0" w:color="auto"/>
              </w:divBdr>
              <w:divsChild>
                <w:div w:id="123720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62963">
          <w:marLeft w:val="0"/>
          <w:marRight w:val="0"/>
          <w:marTop w:val="300"/>
          <w:marBottom w:val="0"/>
          <w:divBdr>
            <w:top w:val="none" w:sz="0" w:space="0" w:color="auto"/>
            <w:left w:val="none" w:sz="0" w:space="0" w:color="auto"/>
            <w:bottom w:val="none" w:sz="0" w:space="0" w:color="auto"/>
            <w:right w:val="none" w:sz="0" w:space="0" w:color="auto"/>
          </w:divBdr>
          <w:divsChild>
            <w:div w:id="1891989939">
              <w:marLeft w:val="0"/>
              <w:marRight w:val="0"/>
              <w:marTop w:val="0"/>
              <w:marBottom w:val="0"/>
              <w:divBdr>
                <w:top w:val="none" w:sz="0" w:space="0" w:color="auto"/>
                <w:left w:val="none" w:sz="0" w:space="0" w:color="auto"/>
                <w:bottom w:val="none" w:sz="0" w:space="0" w:color="auto"/>
                <w:right w:val="none" w:sz="0" w:space="0" w:color="auto"/>
              </w:divBdr>
              <w:divsChild>
                <w:div w:id="99792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521144">
      <w:bodyDiv w:val="1"/>
      <w:marLeft w:val="0"/>
      <w:marRight w:val="0"/>
      <w:marTop w:val="0"/>
      <w:marBottom w:val="0"/>
      <w:divBdr>
        <w:top w:val="none" w:sz="0" w:space="0" w:color="auto"/>
        <w:left w:val="none" w:sz="0" w:space="0" w:color="auto"/>
        <w:bottom w:val="none" w:sz="0" w:space="0" w:color="auto"/>
        <w:right w:val="none" w:sz="0" w:space="0" w:color="auto"/>
      </w:divBdr>
      <w:divsChild>
        <w:div w:id="96489163">
          <w:marLeft w:val="0"/>
          <w:marRight w:val="0"/>
          <w:marTop w:val="0"/>
          <w:marBottom w:val="0"/>
          <w:divBdr>
            <w:top w:val="none" w:sz="0" w:space="0" w:color="auto"/>
            <w:left w:val="none" w:sz="0" w:space="0" w:color="auto"/>
            <w:bottom w:val="none" w:sz="0" w:space="0" w:color="auto"/>
            <w:right w:val="none" w:sz="0" w:space="0" w:color="auto"/>
          </w:divBdr>
        </w:div>
        <w:div w:id="268702595">
          <w:marLeft w:val="0"/>
          <w:marRight w:val="0"/>
          <w:marTop w:val="0"/>
          <w:marBottom w:val="0"/>
          <w:divBdr>
            <w:top w:val="none" w:sz="0" w:space="0" w:color="auto"/>
            <w:left w:val="none" w:sz="0" w:space="0" w:color="auto"/>
            <w:bottom w:val="none" w:sz="0" w:space="0" w:color="auto"/>
            <w:right w:val="none" w:sz="0" w:space="0" w:color="auto"/>
          </w:divBdr>
          <w:divsChild>
            <w:div w:id="1332247608">
              <w:marLeft w:val="0"/>
              <w:marRight w:val="0"/>
              <w:marTop w:val="0"/>
              <w:marBottom w:val="0"/>
              <w:divBdr>
                <w:top w:val="none" w:sz="0" w:space="0" w:color="auto"/>
                <w:left w:val="none" w:sz="0" w:space="0" w:color="auto"/>
                <w:bottom w:val="none" w:sz="0" w:space="0" w:color="auto"/>
                <w:right w:val="none" w:sz="0" w:space="0" w:color="auto"/>
              </w:divBdr>
            </w:div>
          </w:divsChild>
        </w:div>
        <w:div w:id="331185446">
          <w:marLeft w:val="0"/>
          <w:marRight w:val="0"/>
          <w:marTop w:val="0"/>
          <w:marBottom w:val="0"/>
          <w:divBdr>
            <w:top w:val="none" w:sz="0" w:space="0" w:color="auto"/>
            <w:left w:val="none" w:sz="0" w:space="0" w:color="auto"/>
            <w:bottom w:val="none" w:sz="0" w:space="0" w:color="auto"/>
            <w:right w:val="none" w:sz="0" w:space="0" w:color="auto"/>
          </w:divBdr>
        </w:div>
        <w:div w:id="530263451">
          <w:marLeft w:val="0"/>
          <w:marRight w:val="0"/>
          <w:marTop w:val="0"/>
          <w:marBottom w:val="0"/>
          <w:divBdr>
            <w:top w:val="none" w:sz="0" w:space="0" w:color="auto"/>
            <w:left w:val="none" w:sz="0" w:space="0" w:color="auto"/>
            <w:bottom w:val="none" w:sz="0" w:space="0" w:color="auto"/>
            <w:right w:val="none" w:sz="0" w:space="0" w:color="auto"/>
          </w:divBdr>
          <w:divsChild>
            <w:div w:id="1567689072">
              <w:marLeft w:val="0"/>
              <w:marRight w:val="0"/>
              <w:marTop w:val="0"/>
              <w:marBottom w:val="0"/>
              <w:divBdr>
                <w:top w:val="none" w:sz="0" w:space="0" w:color="auto"/>
                <w:left w:val="none" w:sz="0" w:space="0" w:color="auto"/>
                <w:bottom w:val="none" w:sz="0" w:space="0" w:color="auto"/>
                <w:right w:val="none" w:sz="0" w:space="0" w:color="auto"/>
              </w:divBdr>
            </w:div>
          </w:divsChild>
        </w:div>
        <w:div w:id="568539120">
          <w:marLeft w:val="0"/>
          <w:marRight w:val="0"/>
          <w:marTop w:val="0"/>
          <w:marBottom w:val="0"/>
          <w:divBdr>
            <w:top w:val="none" w:sz="0" w:space="0" w:color="auto"/>
            <w:left w:val="none" w:sz="0" w:space="0" w:color="auto"/>
            <w:bottom w:val="none" w:sz="0" w:space="0" w:color="auto"/>
            <w:right w:val="none" w:sz="0" w:space="0" w:color="auto"/>
          </w:divBdr>
        </w:div>
        <w:div w:id="668368455">
          <w:marLeft w:val="0"/>
          <w:marRight w:val="0"/>
          <w:marTop w:val="0"/>
          <w:marBottom w:val="0"/>
          <w:divBdr>
            <w:top w:val="none" w:sz="0" w:space="0" w:color="auto"/>
            <w:left w:val="none" w:sz="0" w:space="0" w:color="auto"/>
            <w:bottom w:val="none" w:sz="0" w:space="0" w:color="auto"/>
            <w:right w:val="none" w:sz="0" w:space="0" w:color="auto"/>
          </w:divBdr>
          <w:divsChild>
            <w:div w:id="1511947020">
              <w:marLeft w:val="0"/>
              <w:marRight w:val="0"/>
              <w:marTop w:val="0"/>
              <w:marBottom w:val="0"/>
              <w:divBdr>
                <w:top w:val="none" w:sz="0" w:space="0" w:color="auto"/>
                <w:left w:val="none" w:sz="0" w:space="0" w:color="auto"/>
                <w:bottom w:val="none" w:sz="0" w:space="0" w:color="auto"/>
                <w:right w:val="none" w:sz="0" w:space="0" w:color="auto"/>
              </w:divBdr>
            </w:div>
          </w:divsChild>
        </w:div>
        <w:div w:id="960502151">
          <w:marLeft w:val="0"/>
          <w:marRight w:val="0"/>
          <w:marTop w:val="0"/>
          <w:marBottom w:val="0"/>
          <w:divBdr>
            <w:top w:val="none" w:sz="0" w:space="0" w:color="auto"/>
            <w:left w:val="none" w:sz="0" w:space="0" w:color="auto"/>
            <w:bottom w:val="none" w:sz="0" w:space="0" w:color="auto"/>
            <w:right w:val="none" w:sz="0" w:space="0" w:color="auto"/>
          </w:divBdr>
        </w:div>
        <w:div w:id="1014764994">
          <w:marLeft w:val="0"/>
          <w:marRight w:val="0"/>
          <w:marTop w:val="300"/>
          <w:marBottom w:val="0"/>
          <w:divBdr>
            <w:top w:val="none" w:sz="0" w:space="0" w:color="auto"/>
            <w:left w:val="none" w:sz="0" w:space="0" w:color="auto"/>
            <w:bottom w:val="none" w:sz="0" w:space="0" w:color="auto"/>
            <w:right w:val="none" w:sz="0" w:space="0" w:color="auto"/>
          </w:divBdr>
          <w:divsChild>
            <w:div w:id="812257539">
              <w:marLeft w:val="0"/>
              <w:marRight w:val="0"/>
              <w:marTop w:val="0"/>
              <w:marBottom w:val="0"/>
              <w:divBdr>
                <w:top w:val="none" w:sz="0" w:space="0" w:color="auto"/>
                <w:left w:val="none" w:sz="0" w:space="0" w:color="auto"/>
                <w:bottom w:val="none" w:sz="0" w:space="0" w:color="auto"/>
                <w:right w:val="none" w:sz="0" w:space="0" w:color="auto"/>
              </w:divBdr>
              <w:divsChild>
                <w:div w:id="301273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46141">
          <w:marLeft w:val="0"/>
          <w:marRight w:val="0"/>
          <w:marTop w:val="300"/>
          <w:marBottom w:val="0"/>
          <w:divBdr>
            <w:top w:val="none" w:sz="0" w:space="0" w:color="auto"/>
            <w:left w:val="none" w:sz="0" w:space="0" w:color="auto"/>
            <w:bottom w:val="none" w:sz="0" w:space="0" w:color="auto"/>
            <w:right w:val="none" w:sz="0" w:space="0" w:color="auto"/>
          </w:divBdr>
          <w:divsChild>
            <w:div w:id="1422945436">
              <w:marLeft w:val="0"/>
              <w:marRight w:val="0"/>
              <w:marTop w:val="0"/>
              <w:marBottom w:val="0"/>
              <w:divBdr>
                <w:top w:val="none" w:sz="0" w:space="0" w:color="auto"/>
                <w:left w:val="none" w:sz="0" w:space="0" w:color="auto"/>
                <w:bottom w:val="none" w:sz="0" w:space="0" w:color="auto"/>
                <w:right w:val="none" w:sz="0" w:space="0" w:color="auto"/>
              </w:divBdr>
              <w:divsChild>
                <w:div w:id="1054237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782993">
          <w:marLeft w:val="0"/>
          <w:marRight w:val="0"/>
          <w:marTop w:val="0"/>
          <w:marBottom w:val="0"/>
          <w:divBdr>
            <w:top w:val="none" w:sz="0" w:space="0" w:color="auto"/>
            <w:left w:val="none" w:sz="0" w:space="0" w:color="auto"/>
            <w:bottom w:val="none" w:sz="0" w:space="0" w:color="auto"/>
            <w:right w:val="none" w:sz="0" w:space="0" w:color="auto"/>
          </w:divBdr>
        </w:div>
        <w:div w:id="1349602399">
          <w:marLeft w:val="0"/>
          <w:marRight w:val="0"/>
          <w:marTop w:val="0"/>
          <w:marBottom w:val="0"/>
          <w:divBdr>
            <w:top w:val="none" w:sz="0" w:space="0" w:color="auto"/>
            <w:left w:val="none" w:sz="0" w:space="0" w:color="auto"/>
            <w:bottom w:val="none" w:sz="0" w:space="0" w:color="auto"/>
            <w:right w:val="none" w:sz="0" w:space="0" w:color="auto"/>
          </w:divBdr>
          <w:divsChild>
            <w:div w:id="698357220">
              <w:marLeft w:val="0"/>
              <w:marRight w:val="0"/>
              <w:marTop w:val="0"/>
              <w:marBottom w:val="0"/>
              <w:divBdr>
                <w:top w:val="none" w:sz="0" w:space="0" w:color="auto"/>
                <w:left w:val="none" w:sz="0" w:space="0" w:color="auto"/>
                <w:bottom w:val="none" w:sz="0" w:space="0" w:color="auto"/>
                <w:right w:val="none" w:sz="0" w:space="0" w:color="auto"/>
              </w:divBdr>
            </w:div>
          </w:divsChild>
        </w:div>
        <w:div w:id="1441607701">
          <w:marLeft w:val="0"/>
          <w:marRight w:val="0"/>
          <w:marTop w:val="0"/>
          <w:marBottom w:val="0"/>
          <w:divBdr>
            <w:top w:val="none" w:sz="0" w:space="0" w:color="auto"/>
            <w:left w:val="none" w:sz="0" w:space="0" w:color="auto"/>
            <w:bottom w:val="none" w:sz="0" w:space="0" w:color="auto"/>
            <w:right w:val="none" w:sz="0" w:space="0" w:color="auto"/>
          </w:divBdr>
          <w:divsChild>
            <w:div w:id="2063020738">
              <w:marLeft w:val="0"/>
              <w:marRight w:val="0"/>
              <w:marTop w:val="0"/>
              <w:marBottom w:val="0"/>
              <w:divBdr>
                <w:top w:val="none" w:sz="0" w:space="0" w:color="auto"/>
                <w:left w:val="none" w:sz="0" w:space="0" w:color="auto"/>
                <w:bottom w:val="none" w:sz="0" w:space="0" w:color="auto"/>
                <w:right w:val="none" w:sz="0" w:space="0" w:color="auto"/>
              </w:divBdr>
            </w:div>
          </w:divsChild>
        </w:div>
        <w:div w:id="1552040905">
          <w:marLeft w:val="0"/>
          <w:marRight w:val="0"/>
          <w:marTop w:val="300"/>
          <w:marBottom w:val="0"/>
          <w:divBdr>
            <w:top w:val="none" w:sz="0" w:space="0" w:color="auto"/>
            <w:left w:val="none" w:sz="0" w:space="0" w:color="auto"/>
            <w:bottom w:val="none" w:sz="0" w:space="0" w:color="auto"/>
            <w:right w:val="none" w:sz="0" w:space="0" w:color="auto"/>
          </w:divBdr>
          <w:divsChild>
            <w:div w:id="7028125">
              <w:marLeft w:val="0"/>
              <w:marRight w:val="0"/>
              <w:marTop w:val="0"/>
              <w:marBottom w:val="0"/>
              <w:divBdr>
                <w:top w:val="none" w:sz="0" w:space="0" w:color="auto"/>
                <w:left w:val="none" w:sz="0" w:space="0" w:color="auto"/>
                <w:bottom w:val="none" w:sz="0" w:space="0" w:color="auto"/>
                <w:right w:val="none" w:sz="0" w:space="0" w:color="auto"/>
              </w:divBdr>
              <w:divsChild>
                <w:div w:id="27455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201626">
          <w:marLeft w:val="0"/>
          <w:marRight w:val="0"/>
          <w:marTop w:val="300"/>
          <w:marBottom w:val="0"/>
          <w:divBdr>
            <w:top w:val="none" w:sz="0" w:space="0" w:color="auto"/>
            <w:left w:val="none" w:sz="0" w:space="0" w:color="auto"/>
            <w:bottom w:val="none" w:sz="0" w:space="0" w:color="auto"/>
            <w:right w:val="none" w:sz="0" w:space="0" w:color="auto"/>
          </w:divBdr>
          <w:divsChild>
            <w:div w:id="821895737">
              <w:marLeft w:val="0"/>
              <w:marRight w:val="0"/>
              <w:marTop w:val="0"/>
              <w:marBottom w:val="0"/>
              <w:divBdr>
                <w:top w:val="none" w:sz="0" w:space="0" w:color="auto"/>
                <w:left w:val="none" w:sz="0" w:space="0" w:color="auto"/>
                <w:bottom w:val="none" w:sz="0" w:space="0" w:color="auto"/>
                <w:right w:val="none" w:sz="0" w:space="0" w:color="auto"/>
              </w:divBdr>
              <w:divsChild>
                <w:div w:id="1956057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313064">
          <w:marLeft w:val="0"/>
          <w:marRight w:val="0"/>
          <w:marTop w:val="0"/>
          <w:marBottom w:val="0"/>
          <w:divBdr>
            <w:top w:val="none" w:sz="0" w:space="0" w:color="auto"/>
            <w:left w:val="none" w:sz="0" w:space="0" w:color="auto"/>
            <w:bottom w:val="none" w:sz="0" w:space="0" w:color="auto"/>
            <w:right w:val="none" w:sz="0" w:space="0" w:color="auto"/>
          </w:divBdr>
          <w:divsChild>
            <w:div w:id="204954927">
              <w:marLeft w:val="0"/>
              <w:marRight w:val="0"/>
              <w:marTop w:val="0"/>
              <w:marBottom w:val="0"/>
              <w:divBdr>
                <w:top w:val="none" w:sz="0" w:space="0" w:color="auto"/>
                <w:left w:val="none" w:sz="0" w:space="0" w:color="auto"/>
                <w:bottom w:val="none" w:sz="0" w:space="0" w:color="auto"/>
                <w:right w:val="none" w:sz="0" w:space="0" w:color="auto"/>
              </w:divBdr>
            </w:div>
          </w:divsChild>
        </w:div>
        <w:div w:id="1909339016">
          <w:marLeft w:val="0"/>
          <w:marRight w:val="0"/>
          <w:marTop w:val="0"/>
          <w:marBottom w:val="0"/>
          <w:divBdr>
            <w:top w:val="none" w:sz="0" w:space="0" w:color="auto"/>
            <w:left w:val="none" w:sz="0" w:space="0" w:color="auto"/>
            <w:bottom w:val="none" w:sz="0" w:space="0" w:color="auto"/>
            <w:right w:val="none" w:sz="0" w:space="0" w:color="auto"/>
          </w:divBdr>
        </w:div>
        <w:div w:id="2073117730">
          <w:marLeft w:val="0"/>
          <w:marRight w:val="0"/>
          <w:marTop w:val="0"/>
          <w:marBottom w:val="0"/>
          <w:divBdr>
            <w:top w:val="none" w:sz="0" w:space="0" w:color="auto"/>
            <w:left w:val="none" w:sz="0" w:space="0" w:color="auto"/>
            <w:bottom w:val="none" w:sz="0" w:space="0" w:color="auto"/>
            <w:right w:val="none" w:sz="0" w:space="0" w:color="auto"/>
          </w:divBdr>
          <w:divsChild>
            <w:div w:id="1151943221">
              <w:marLeft w:val="0"/>
              <w:marRight w:val="0"/>
              <w:marTop w:val="0"/>
              <w:marBottom w:val="0"/>
              <w:divBdr>
                <w:top w:val="none" w:sz="0" w:space="0" w:color="auto"/>
                <w:left w:val="none" w:sz="0" w:space="0" w:color="auto"/>
                <w:bottom w:val="none" w:sz="0" w:space="0" w:color="auto"/>
                <w:right w:val="none" w:sz="0" w:space="0" w:color="auto"/>
              </w:divBdr>
            </w:div>
          </w:divsChild>
        </w:div>
        <w:div w:id="2079209651">
          <w:marLeft w:val="0"/>
          <w:marRight w:val="0"/>
          <w:marTop w:val="0"/>
          <w:marBottom w:val="0"/>
          <w:divBdr>
            <w:top w:val="none" w:sz="0" w:space="0" w:color="auto"/>
            <w:left w:val="none" w:sz="0" w:space="0" w:color="auto"/>
            <w:bottom w:val="none" w:sz="0" w:space="0" w:color="auto"/>
            <w:right w:val="none" w:sz="0" w:space="0" w:color="auto"/>
          </w:divBdr>
        </w:div>
      </w:divsChild>
    </w:div>
    <w:div w:id="380977836">
      <w:bodyDiv w:val="1"/>
      <w:marLeft w:val="0"/>
      <w:marRight w:val="0"/>
      <w:marTop w:val="0"/>
      <w:marBottom w:val="0"/>
      <w:divBdr>
        <w:top w:val="none" w:sz="0" w:space="0" w:color="auto"/>
        <w:left w:val="none" w:sz="0" w:space="0" w:color="auto"/>
        <w:bottom w:val="none" w:sz="0" w:space="0" w:color="auto"/>
        <w:right w:val="none" w:sz="0" w:space="0" w:color="auto"/>
      </w:divBdr>
    </w:div>
    <w:div w:id="381445826">
      <w:bodyDiv w:val="1"/>
      <w:marLeft w:val="0"/>
      <w:marRight w:val="0"/>
      <w:marTop w:val="0"/>
      <w:marBottom w:val="0"/>
      <w:divBdr>
        <w:top w:val="none" w:sz="0" w:space="0" w:color="auto"/>
        <w:left w:val="none" w:sz="0" w:space="0" w:color="auto"/>
        <w:bottom w:val="none" w:sz="0" w:space="0" w:color="auto"/>
        <w:right w:val="none" w:sz="0" w:space="0" w:color="auto"/>
      </w:divBdr>
      <w:divsChild>
        <w:div w:id="1915973365">
          <w:marLeft w:val="0"/>
          <w:marRight w:val="0"/>
          <w:marTop w:val="0"/>
          <w:marBottom w:val="0"/>
          <w:divBdr>
            <w:top w:val="none" w:sz="0" w:space="0" w:color="auto"/>
            <w:left w:val="none" w:sz="0" w:space="0" w:color="auto"/>
            <w:bottom w:val="none" w:sz="0" w:space="0" w:color="auto"/>
            <w:right w:val="none" w:sz="0" w:space="0" w:color="auto"/>
          </w:divBdr>
        </w:div>
        <w:div w:id="1076240870">
          <w:marLeft w:val="0"/>
          <w:marRight w:val="0"/>
          <w:marTop w:val="0"/>
          <w:marBottom w:val="0"/>
          <w:divBdr>
            <w:top w:val="none" w:sz="0" w:space="0" w:color="auto"/>
            <w:left w:val="none" w:sz="0" w:space="0" w:color="auto"/>
            <w:bottom w:val="none" w:sz="0" w:space="0" w:color="auto"/>
            <w:right w:val="none" w:sz="0" w:space="0" w:color="auto"/>
          </w:divBdr>
          <w:divsChild>
            <w:div w:id="1268538933">
              <w:marLeft w:val="0"/>
              <w:marRight w:val="0"/>
              <w:marTop w:val="0"/>
              <w:marBottom w:val="0"/>
              <w:divBdr>
                <w:top w:val="none" w:sz="0" w:space="0" w:color="auto"/>
                <w:left w:val="none" w:sz="0" w:space="0" w:color="auto"/>
                <w:bottom w:val="none" w:sz="0" w:space="0" w:color="auto"/>
                <w:right w:val="none" w:sz="0" w:space="0" w:color="auto"/>
              </w:divBdr>
            </w:div>
          </w:divsChild>
        </w:div>
        <w:div w:id="174148729">
          <w:marLeft w:val="0"/>
          <w:marRight w:val="0"/>
          <w:marTop w:val="0"/>
          <w:marBottom w:val="0"/>
          <w:divBdr>
            <w:top w:val="none" w:sz="0" w:space="0" w:color="auto"/>
            <w:left w:val="none" w:sz="0" w:space="0" w:color="auto"/>
            <w:bottom w:val="none" w:sz="0" w:space="0" w:color="auto"/>
            <w:right w:val="none" w:sz="0" w:space="0" w:color="auto"/>
          </w:divBdr>
        </w:div>
        <w:div w:id="519927216">
          <w:marLeft w:val="0"/>
          <w:marRight w:val="0"/>
          <w:marTop w:val="0"/>
          <w:marBottom w:val="0"/>
          <w:divBdr>
            <w:top w:val="none" w:sz="0" w:space="0" w:color="auto"/>
            <w:left w:val="none" w:sz="0" w:space="0" w:color="auto"/>
            <w:bottom w:val="none" w:sz="0" w:space="0" w:color="auto"/>
            <w:right w:val="none" w:sz="0" w:space="0" w:color="auto"/>
          </w:divBdr>
          <w:divsChild>
            <w:div w:id="1873805686">
              <w:marLeft w:val="0"/>
              <w:marRight w:val="0"/>
              <w:marTop w:val="0"/>
              <w:marBottom w:val="0"/>
              <w:divBdr>
                <w:top w:val="none" w:sz="0" w:space="0" w:color="auto"/>
                <w:left w:val="none" w:sz="0" w:space="0" w:color="auto"/>
                <w:bottom w:val="none" w:sz="0" w:space="0" w:color="auto"/>
                <w:right w:val="none" w:sz="0" w:space="0" w:color="auto"/>
              </w:divBdr>
            </w:div>
          </w:divsChild>
        </w:div>
        <w:div w:id="29693970">
          <w:marLeft w:val="0"/>
          <w:marRight w:val="0"/>
          <w:marTop w:val="0"/>
          <w:marBottom w:val="0"/>
          <w:divBdr>
            <w:top w:val="none" w:sz="0" w:space="0" w:color="auto"/>
            <w:left w:val="none" w:sz="0" w:space="0" w:color="auto"/>
            <w:bottom w:val="none" w:sz="0" w:space="0" w:color="auto"/>
            <w:right w:val="none" w:sz="0" w:space="0" w:color="auto"/>
          </w:divBdr>
        </w:div>
        <w:div w:id="969284405">
          <w:marLeft w:val="0"/>
          <w:marRight w:val="0"/>
          <w:marTop w:val="0"/>
          <w:marBottom w:val="0"/>
          <w:divBdr>
            <w:top w:val="none" w:sz="0" w:space="0" w:color="auto"/>
            <w:left w:val="none" w:sz="0" w:space="0" w:color="auto"/>
            <w:bottom w:val="none" w:sz="0" w:space="0" w:color="auto"/>
            <w:right w:val="none" w:sz="0" w:space="0" w:color="auto"/>
          </w:divBdr>
          <w:divsChild>
            <w:div w:id="1766654327">
              <w:marLeft w:val="0"/>
              <w:marRight w:val="0"/>
              <w:marTop w:val="0"/>
              <w:marBottom w:val="0"/>
              <w:divBdr>
                <w:top w:val="none" w:sz="0" w:space="0" w:color="auto"/>
                <w:left w:val="none" w:sz="0" w:space="0" w:color="auto"/>
                <w:bottom w:val="none" w:sz="0" w:space="0" w:color="auto"/>
                <w:right w:val="none" w:sz="0" w:space="0" w:color="auto"/>
              </w:divBdr>
            </w:div>
          </w:divsChild>
        </w:div>
        <w:div w:id="1099720221">
          <w:marLeft w:val="0"/>
          <w:marRight w:val="0"/>
          <w:marTop w:val="0"/>
          <w:marBottom w:val="0"/>
          <w:divBdr>
            <w:top w:val="none" w:sz="0" w:space="0" w:color="auto"/>
            <w:left w:val="none" w:sz="0" w:space="0" w:color="auto"/>
            <w:bottom w:val="none" w:sz="0" w:space="0" w:color="auto"/>
            <w:right w:val="none" w:sz="0" w:space="0" w:color="auto"/>
          </w:divBdr>
        </w:div>
        <w:div w:id="1515919637">
          <w:marLeft w:val="0"/>
          <w:marRight w:val="0"/>
          <w:marTop w:val="0"/>
          <w:marBottom w:val="0"/>
          <w:divBdr>
            <w:top w:val="none" w:sz="0" w:space="0" w:color="auto"/>
            <w:left w:val="none" w:sz="0" w:space="0" w:color="auto"/>
            <w:bottom w:val="none" w:sz="0" w:space="0" w:color="auto"/>
            <w:right w:val="none" w:sz="0" w:space="0" w:color="auto"/>
          </w:divBdr>
          <w:divsChild>
            <w:div w:id="443186911">
              <w:marLeft w:val="0"/>
              <w:marRight w:val="0"/>
              <w:marTop w:val="0"/>
              <w:marBottom w:val="0"/>
              <w:divBdr>
                <w:top w:val="none" w:sz="0" w:space="0" w:color="auto"/>
                <w:left w:val="none" w:sz="0" w:space="0" w:color="auto"/>
                <w:bottom w:val="none" w:sz="0" w:space="0" w:color="auto"/>
                <w:right w:val="none" w:sz="0" w:space="0" w:color="auto"/>
              </w:divBdr>
            </w:div>
          </w:divsChild>
        </w:div>
        <w:div w:id="1423377572">
          <w:marLeft w:val="0"/>
          <w:marRight w:val="0"/>
          <w:marTop w:val="0"/>
          <w:marBottom w:val="0"/>
          <w:divBdr>
            <w:top w:val="none" w:sz="0" w:space="0" w:color="auto"/>
            <w:left w:val="none" w:sz="0" w:space="0" w:color="auto"/>
            <w:bottom w:val="none" w:sz="0" w:space="0" w:color="auto"/>
            <w:right w:val="none" w:sz="0" w:space="0" w:color="auto"/>
          </w:divBdr>
        </w:div>
        <w:div w:id="530997806">
          <w:marLeft w:val="0"/>
          <w:marRight w:val="0"/>
          <w:marTop w:val="0"/>
          <w:marBottom w:val="0"/>
          <w:divBdr>
            <w:top w:val="none" w:sz="0" w:space="0" w:color="auto"/>
            <w:left w:val="none" w:sz="0" w:space="0" w:color="auto"/>
            <w:bottom w:val="none" w:sz="0" w:space="0" w:color="auto"/>
            <w:right w:val="none" w:sz="0" w:space="0" w:color="auto"/>
          </w:divBdr>
          <w:divsChild>
            <w:div w:id="439687978">
              <w:marLeft w:val="0"/>
              <w:marRight w:val="0"/>
              <w:marTop w:val="0"/>
              <w:marBottom w:val="0"/>
              <w:divBdr>
                <w:top w:val="none" w:sz="0" w:space="0" w:color="auto"/>
                <w:left w:val="none" w:sz="0" w:space="0" w:color="auto"/>
                <w:bottom w:val="none" w:sz="0" w:space="0" w:color="auto"/>
                <w:right w:val="none" w:sz="0" w:space="0" w:color="auto"/>
              </w:divBdr>
            </w:div>
          </w:divsChild>
        </w:div>
        <w:div w:id="606040770">
          <w:marLeft w:val="0"/>
          <w:marRight w:val="0"/>
          <w:marTop w:val="0"/>
          <w:marBottom w:val="0"/>
          <w:divBdr>
            <w:top w:val="none" w:sz="0" w:space="0" w:color="auto"/>
            <w:left w:val="none" w:sz="0" w:space="0" w:color="auto"/>
            <w:bottom w:val="none" w:sz="0" w:space="0" w:color="auto"/>
            <w:right w:val="none" w:sz="0" w:space="0" w:color="auto"/>
          </w:divBdr>
        </w:div>
        <w:div w:id="1232691052">
          <w:marLeft w:val="0"/>
          <w:marRight w:val="0"/>
          <w:marTop w:val="0"/>
          <w:marBottom w:val="0"/>
          <w:divBdr>
            <w:top w:val="none" w:sz="0" w:space="0" w:color="auto"/>
            <w:left w:val="none" w:sz="0" w:space="0" w:color="auto"/>
            <w:bottom w:val="none" w:sz="0" w:space="0" w:color="auto"/>
            <w:right w:val="none" w:sz="0" w:space="0" w:color="auto"/>
          </w:divBdr>
          <w:divsChild>
            <w:div w:id="573904202">
              <w:marLeft w:val="0"/>
              <w:marRight w:val="0"/>
              <w:marTop w:val="0"/>
              <w:marBottom w:val="0"/>
              <w:divBdr>
                <w:top w:val="none" w:sz="0" w:space="0" w:color="auto"/>
                <w:left w:val="none" w:sz="0" w:space="0" w:color="auto"/>
                <w:bottom w:val="none" w:sz="0" w:space="0" w:color="auto"/>
                <w:right w:val="none" w:sz="0" w:space="0" w:color="auto"/>
              </w:divBdr>
            </w:div>
          </w:divsChild>
        </w:div>
        <w:div w:id="1473672103">
          <w:marLeft w:val="0"/>
          <w:marRight w:val="0"/>
          <w:marTop w:val="0"/>
          <w:marBottom w:val="0"/>
          <w:divBdr>
            <w:top w:val="none" w:sz="0" w:space="0" w:color="auto"/>
            <w:left w:val="none" w:sz="0" w:space="0" w:color="auto"/>
            <w:bottom w:val="none" w:sz="0" w:space="0" w:color="auto"/>
            <w:right w:val="none" w:sz="0" w:space="0" w:color="auto"/>
          </w:divBdr>
        </w:div>
        <w:div w:id="1375081056">
          <w:marLeft w:val="0"/>
          <w:marRight w:val="0"/>
          <w:marTop w:val="0"/>
          <w:marBottom w:val="0"/>
          <w:divBdr>
            <w:top w:val="none" w:sz="0" w:space="0" w:color="auto"/>
            <w:left w:val="none" w:sz="0" w:space="0" w:color="auto"/>
            <w:bottom w:val="none" w:sz="0" w:space="0" w:color="auto"/>
            <w:right w:val="none" w:sz="0" w:space="0" w:color="auto"/>
          </w:divBdr>
          <w:divsChild>
            <w:div w:id="1821998271">
              <w:marLeft w:val="0"/>
              <w:marRight w:val="0"/>
              <w:marTop w:val="0"/>
              <w:marBottom w:val="0"/>
              <w:divBdr>
                <w:top w:val="none" w:sz="0" w:space="0" w:color="auto"/>
                <w:left w:val="none" w:sz="0" w:space="0" w:color="auto"/>
                <w:bottom w:val="none" w:sz="0" w:space="0" w:color="auto"/>
                <w:right w:val="none" w:sz="0" w:space="0" w:color="auto"/>
              </w:divBdr>
            </w:div>
          </w:divsChild>
        </w:div>
        <w:div w:id="1384451484">
          <w:marLeft w:val="0"/>
          <w:marRight w:val="0"/>
          <w:marTop w:val="300"/>
          <w:marBottom w:val="0"/>
          <w:divBdr>
            <w:top w:val="none" w:sz="0" w:space="0" w:color="auto"/>
            <w:left w:val="none" w:sz="0" w:space="0" w:color="auto"/>
            <w:bottom w:val="none" w:sz="0" w:space="0" w:color="auto"/>
            <w:right w:val="none" w:sz="0" w:space="0" w:color="auto"/>
          </w:divBdr>
          <w:divsChild>
            <w:div w:id="1854103848">
              <w:marLeft w:val="0"/>
              <w:marRight w:val="0"/>
              <w:marTop w:val="0"/>
              <w:marBottom w:val="0"/>
              <w:divBdr>
                <w:top w:val="none" w:sz="0" w:space="0" w:color="auto"/>
                <w:left w:val="none" w:sz="0" w:space="0" w:color="auto"/>
                <w:bottom w:val="none" w:sz="0" w:space="0" w:color="auto"/>
                <w:right w:val="none" w:sz="0" w:space="0" w:color="auto"/>
              </w:divBdr>
              <w:divsChild>
                <w:div w:id="1897082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660860">
          <w:marLeft w:val="0"/>
          <w:marRight w:val="0"/>
          <w:marTop w:val="300"/>
          <w:marBottom w:val="0"/>
          <w:divBdr>
            <w:top w:val="none" w:sz="0" w:space="0" w:color="auto"/>
            <w:left w:val="none" w:sz="0" w:space="0" w:color="auto"/>
            <w:bottom w:val="none" w:sz="0" w:space="0" w:color="auto"/>
            <w:right w:val="none" w:sz="0" w:space="0" w:color="auto"/>
          </w:divBdr>
          <w:divsChild>
            <w:div w:id="1234856549">
              <w:marLeft w:val="0"/>
              <w:marRight w:val="0"/>
              <w:marTop w:val="0"/>
              <w:marBottom w:val="0"/>
              <w:divBdr>
                <w:top w:val="none" w:sz="0" w:space="0" w:color="auto"/>
                <w:left w:val="none" w:sz="0" w:space="0" w:color="auto"/>
                <w:bottom w:val="none" w:sz="0" w:space="0" w:color="auto"/>
                <w:right w:val="none" w:sz="0" w:space="0" w:color="auto"/>
              </w:divBdr>
              <w:divsChild>
                <w:div w:id="90232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464">
          <w:marLeft w:val="0"/>
          <w:marRight w:val="0"/>
          <w:marTop w:val="300"/>
          <w:marBottom w:val="0"/>
          <w:divBdr>
            <w:top w:val="none" w:sz="0" w:space="0" w:color="auto"/>
            <w:left w:val="none" w:sz="0" w:space="0" w:color="auto"/>
            <w:bottom w:val="none" w:sz="0" w:space="0" w:color="auto"/>
            <w:right w:val="none" w:sz="0" w:space="0" w:color="auto"/>
          </w:divBdr>
          <w:divsChild>
            <w:div w:id="594169581">
              <w:marLeft w:val="0"/>
              <w:marRight w:val="0"/>
              <w:marTop w:val="0"/>
              <w:marBottom w:val="0"/>
              <w:divBdr>
                <w:top w:val="none" w:sz="0" w:space="0" w:color="auto"/>
                <w:left w:val="none" w:sz="0" w:space="0" w:color="auto"/>
                <w:bottom w:val="none" w:sz="0" w:space="0" w:color="auto"/>
                <w:right w:val="none" w:sz="0" w:space="0" w:color="auto"/>
              </w:divBdr>
              <w:divsChild>
                <w:div w:id="250436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486587">
          <w:marLeft w:val="0"/>
          <w:marRight w:val="0"/>
          <w:marTop w:val="300"/>
          <w:marBottom w:val="0"/>
          <w:divBdr>
            <w:top w:val="none" w:sz="0" w:space="0" w:color="auto"/>
            <w:left w:val="none" w:sz="0" w:space="0" w:color="auto"/>
            <w:bottom w:val="none" w:sz="0" w:space="0" w:color="auto"/>
            <w:right w:val="none" w:sz="0" w:space="0" w:color="auto"/>
          </w:divBdr>
          <w:divsChild>
            <w:div w:id="1152794946">
              <w:marLeft w:val="0"/>
              <w:marRight w:val="0"/>
              <w:marTop w:val="0"/>
              <w:marBottom w:val="0"/>
              <w:divBdr>
                <w:top w:val="none" w:sz="0" w:space="0" w:color="auto"/>
                <w:left w:val="none" w:sz="0" w:space="0" w:color="auto"/>
                <w:bottom w:val="none" w:sz="0" w:space="0" w:color="auto"/>
                <w:right w:val="none" w:sz="0" w:space="0" w:color="auto"/>
              </w:divBdr>
              <w:divsChild>
                <w:div w:id="1199316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1632665">
      <w:bodyDiv w:val="1"/>
      <w:marLeft w:val="0"/>
      <w:marRight w:val="0"/>
      <w:marTop w:val="0"/>
      <w:marBottom w:val="0"/>
      <w:divBdr>
        <w:top w:val="none" w:sz="0" w:space="0" w:color="auto"/>
        <w:left w:val="none" w:sz="0" w:space="0" w:color="auto"/>
        <w:bottom w:val="none" w:sz="0" w:space="0" w:color="auto"/>
        <w:right w:val="none" w:sz="0" w:space="0" w:color="auto"/>
      </w:divBdr>
    </w:div>
    <w:div w:id="384984775">
      <w:bodyDiv w:val="1"/>
      <w:marLeft w:val="0"/>
      <w:marRight w:val="0"/>
      <w:marTop w:val="0"/>
      <w:marBottom w:val="0"/>
      <w:divBdr>
        <w:top w:val="none" w:sz="0" w:space="0" w:color="auto"/>
        <w:left w:val="none" w:sz="0" w:space="0" w:color="auto"/>
        <w:bottom w:val="none" w:sz="0" w:space="0" w:color="auto"/>
        <w:right w:val="none" w:sz="0" w:space="0" w:color="auto"/>
      </w:divBdr>
    </w:div>
    <w:div w:id="385491123">
      <w:bodyDiv w:val="1"/>
      <w:marLeft w:val="0"/>
      <w:marRight w:val="0"/>
      <w:marTop w:val="0"/>
      <w:marBottom w:val="0"/>
      <w:divBdr>
        <w:top w:val="none" w:sz="0" w:space="0" w:color="auto"/>
        <w:left w:val="none" w:sz="0" w:space="0" w:color="auto"/>
        <w:bottom w:val="none" w:sz="0" w:space="0" w:color="auto"/>
        <w:right w:val="none" w:sz="0" w:space="0" w:color="auto"/>
      </w:divBdr>
      <w:divsChild>
        <w:div w:id="62265339">
          <w:marLeft w:val="0"/>
          <w:marRight w:val="0"/>
          <w:marTop w:val="300"/>
          <w:marBottom w:val="0"/>
          <w:divBdr>
            <w:top w:val="none" w:sz="0" w:space="0" w:color="auto"/>
            <w:left w:val="none" w:sz="0" w:space="0" w:color="auto"/>
            <w:bottom w:val="none" w:sz="0" w:space="0" w:color="auto"/>
            <w:right w:val="none" w:sz="0" w:space="0" w:color="auto"/>
          </w:divBdr>
          <w:divsChild>
            <w:div w:id="541359560">
              <w:marLeft w:val="0"/>
              <w:marRight w:val="0"/>
              <w:marTop w:val="0"/>
              <w:marBottom w:val="0"/>
              <w:divBdr>
                <w:top w:val="none" w:sz="0" w:space="0" w:color="auto"/>
                <w:left w:val="none" w:sz="0" w:space="0" w:color="auto"/>
                <w:bottom w:val="none" w:sz="0" w:space="0" w:color="auto"/>
                <w:right w:val="none" w:sz="0" w:space="0" w:color="auto"/>
              </w:divBdr>
              <w:divsChild>
                <w:div w:id="213346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3413">
          <w:marLeft w:val="0"/>
          <w:marRight w:val="0"/>
          <w:marTop w:val="0"/>
          <w:marBottom w:val="0"/>
          <w:divBdr>
            <w:top w:val="none" w:sz="0" w:space="0" w:color="auto"/>
            <w:left w:val="none" w:sz="0" w:space="0" w:color="auto"/>
            <w:bottom w:val="none" w:sz="0" w:space="0" w:color="auto"/>
            <w:right w:val="none" w:sz="0" w:space="0" w:color="auto"/>
          </w:divBdr>
        </w:div>
        <w:div w:id="624000529">
          <w:marLeft w:val="0"/>
          <w:marRight w:val="0"/>
          <w:marTop w:val="0"/>
          <w:marBottom w:val="0"/>
          <w:divBdr>
            <w:top w:val="none" w:sz="0" w:space="0" w:color="auto"/>
            <w:left w:val="none" w:sz="0" w:space="0" w:color="auto"/>
            <w:bottom w:val="none" w:sz="0" w:space="0" w:color="auto"/>
            <w:right w:val="none" w:sz="0" w:space="0" w:color="auto"/>
          </w:divBdr>
          <w:divsChild>
            <w:div w:id="1509325770">
              <w:marLeft w:val="0"/>
              <w:marRight w:val="0"/>
              <w:marTop w:val="0"/>
              <w:marBottom w:val="0"/>
              <w:divBdr>
                <w:top w:val="none" w:sz="0" w:space="0" w:color="auto"/>
                <w:left w:val="none" w:sz="0" w:space="0" w:color="auto"/>
                <w:bottom w:val="none" w:sz="0" w:space="0" w:color="auto"/>
                <w:right w:val="none" w:sz="0" w:space="0" w:color="auto"/>
              </w:divBdr>
            </w:div>
          </w:divsChild>
        </w:div>
        <w:div w:id="790976495">
          <w:marLeft w:val="0"/>
          <w:marRight w:val="0"/>
          <w:marTop w:val="300"/>
          <w:marBottom w:val="0"/>
          <w:divBdr>
            <w:top w:val="none" w:sz="0" w:space="0" w:color="auto"/>
            <w:left w:val="none" w:sz="0" w:space="0" w:color="auto"/>
            <w:bottom w:val="none" w:sz="0" w:space="0" w:color="auto"/>
            <w:right w:val="none" w:sz="0" w:space="0" w:color="auto"/>
          </w:divBdr>
          <w:divsChild>
            <w:div w:id="1159073407">
              <w:marLeft w:val="0"/>
              <w:marRight w:val="0"/>
              <w:marTop w:val="0"/>
              <w:marBottom w:val="0"/>
              <w:divBdr>
                <w:top w:val="none" w:sz="0" w:space="0" w:color="auto"/>
                <w:left w:val="none" w:sz="0" w:space="0" w:color="auto"/>
                <w:bottom w:val="none" w:sz="0" w:space="0" w:color="auto"/>
                <w:right w:val="none" w:sz="0" w:space="0" w:color="auto"/>
              </w:divBdr>
              <w:divsChild>
                <w:div w:id="817767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82804">
          <w:marLeft w:val="0"/>
          <w:marRight w:val="0"/>
          <w:marTop w:val="0"/>
          <w:marBottom w:val="0"/>
          <w:divBdr>
            <w:top w:val="none" w:sz="0" w:space="0" w:color="auto"/>
            <w:left w:val="none" w:sz="0" w:space="0" w:color="auto"/>
            <w:bottom w:val="none" w:sz="0" w:space="0" w:color="auto"/>
            <w:right w:val="none" w:sz="0" w:space="0" w:color="auto"/>
          </w:divBdr>
          <w:divsChild>
            <w:div w:id="192887857">
              <w:marLeft w:val="0"/>
              <w:marRight w:val="0"/>
              <w:marTop w:val="0"/>
              <w:marBottom w:val="0"/>
              <w:divBdr>
                <w:top w:val="none" w:sz="0" w:space="0" w:color="auto"/>
                <w:left w:val="none" w:sz="0" w:space="0" w:color="auto"/>
                <w:bottom w:val="none" w:sz="0" w:space="0" w:color="auto"/>
                <w:right w:val="none" w:sz="0" w:space="0" w:color="auto"/>
              </w:divBdr>
            </w:div>
          </w:divsChild>
        </w:div>
        <w:div w:id="810367876">
          <w:marLeft w:val="0"/>
          <w:marRight w:val="0"/>
          <w:marTop w:val="0"/>
          <w:marBottom w:val="0"/>
          <w:divBdr>
            <w:top w:val="none" w:sz="0" w:space="0" w:color="auto"/>
            <w:left w:val="none" w:sz="0" w:space="0" w:color="auto"/>
            <w:bottom w:val="none" w:sz="0" w:space="0" w:color="auto"/>
            <w:right w:val="none" w:sz="0" w:space="0" w:color="auto"/>
          </w:divBdr>
          <w:divsChild>
            <w:div w:id="725762114">
              <w:marLeft w:val="0"/>
              <w:marRight w:val="0"/>
              <w:marTop w:val="0"/>
              <w:marBottom w:val="0"/>
              <w:divBdr>
                <w:top w:val="none" w:sz="0" w:space="0" w:color="auto"/>
                <w:left w:val="none" w:sz="0" w:space="0" w:color="auto"/>
                <w:bottom w:val="none" w:sz="0" w:space="0" w:color="auto"/>
                <w:right w:val="none" w:sz="0" w:space="0" w:color="auto"/>
              </w:divBdr>
            </w:div>
          </w:divsChild>
        </w:div>
        <w:div w:id="881938234">
          <w:marLeft w:val="0"/>
          <w:marRight w:val="0"/>
          <w:marTop w:val="0"/>
          <w:marBottom w:val="0"/>
          <w:divBdr>
            <w:top w:val="none" w:sz="0" w:space="0" w:color="auto"/>
            <w:left w:val="none" w:sz="0" w:space="0" w:color="auto"/>
            <w:bottom w:val="none" w:sz="0" w:space="0" w:color="auto"/>
            <w:right w:val="none" w:sz="0" w:space="0" w:color="auto"/>
          </w:divBdr>
        </w:div>
        <w:div w:id="1031565665">
          <w:marLeft w:val="0"/>
          <w:marRight w:val="0"/>
          <w:marTop w:val="300"/>
          <w:marBottom w:val="0"/>
          <w:divBdr>
            <w:top w:val="none" w:sz="0" w:space="0" w:color="auto"/>
            <w:left w:val="none" w:sz="0" w:space="0" w:color="auto"/>
            <w:bottom w:val="none" w:sz="0" w:space="0" w:color="auto"/>
            <w:right w:val="none" w:sz="0" w:space="0" w:color="auto"/>
          </w:divBdr>
          <w:divsChild>
            <w:div w:id="1488671551">
              <w:marLeft w:val="0"/>
              <w:marRight w:val="0"/>
              <w:marTop w:val="0"/>
              <w:marBottom w:val="0"/>
              <w:divBdr>
                <w:top w:val="none" w:sz="0" w:space="0" w:color="auto"/>
                <w:left w:val="none" w:sz="0" w:space="0" w:color="auto"/>
                <w:bottom w:val="none" w:sz="0" w:space="0" w:color="auto"/>
                <w:right w:val="none" w:sz="0" w:space="0" w:color="auto"/>
              </w:divBdr>
              <w:divsChild>
                <w:div w:id="212507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878150">
          <w:marLeft w:val="0"/>
          <w:marRight w:val="0"/>
          <w:marTop w:val="0"/>
          <w:marBottom w:val="0"/>
          <w:divBdr>
            <w:top w:val="none" w:sz="0" w:space="0" w:color="auto"/>
            <w:left w:val="none" w:sz="0" w:space="0" w:color="auto"/>
            <w:bottom w:val="none" w:sz="0" w:space="0" w:color="auto"/>
            <w:right w:val="none" w:sz="0" w:space="0" w:color="auto"/>
          </w:divBdr>
        </w:div>
        <w:div w:id="1146169336">
          <w:marLeft w:val="0"/>
          <w:marRight w:val="0"/>
          <w:marTop w:val="0"/>
          <w:marBottom w:val="0"/>
          <w:divBdr>
            <w:top w:val="none" w:sz="0" w:space="0" w:color="auto"/>
            <w:left w:val="none" w:sz="0" w:space="0" w:color="auto"/>
            <w:bottom w:val="none" w:sz="0" w:space="0" w:color="auto"/>
            <w:right w:val="none" w:sz="0" w:space="0" w:color="auto"/>
          </w:divBdr>
          <w:divsChild>
            <w:div w:id="1426993474">
              <w:marLeft w:val="0"/>
              <w:marRight w:val="0"/>
              <w:marTop w:val="0"/>
              <w:marBottom w:val="0"/>
              <w:divBdr>
                <w:top w:val="none" w:sz="0" w:space="0" w:color="auto"/>
                <w:left w:val="none" w:sz="0" w:space="0" w:color="auto"/>
                <w:bottom w:val="none" w:sz="0" w:space="0" w:color="auto"/>
                <w:right w:val="none" w:sz="0" w:space="0" w:color="auto"/>
              </w:divBdr>
            </w:div>
          </w:divsChild>
        </w:div>
        <w:div w:id="1172112435">
          <w:marLeft w:val="0"/>
          <w:marRight w:val="0"/>
          <w:marTop w:val="300"/>
          <w:marBottom w:val="0"/>
          <w:divBdr>
            <w:top w:val="none" w:sz="0" w:space="0" w:color="auto"/>
            <w:left w:val="none" w:sz="0" w:space="0" w:color="auto"/>
            <w:bottom w:val="none" w:sz="0" w:space="0" w:color="auto"/>
            <w:right w:val="none" w:sz="0" w:space="0" w:color="auto"/>
          </w:divBdr>
          <w:divsChild>
            <w:div w:id="1717044419">
              <w:marLeft w:val="0"/>
              <w:marRight w:val="0"/>
              <w:marTop w:val="0"/>
              <w:marBottom w:val="0"/>
              <w:divBdr>
                <w:top w:val="none" w:sz="0" w:space="0" w:color="auto"/>
                <w:left w:val="none" w:sz="0" w:space="0" w:color="auto"/>
                <w:bottom w:val="none" w:sz="0" w:space="0" w:color="auto"/>
                <w:right w:val="none" w:sz="0" w:space="0" w:color="auto"/>
              </w:divBdr>
              <w:divsChild>
                <w:div w:id="128256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836663">
          <w:marLeft w:val="0"/>
          <w:marRight w:val="0"/>
          <w:marTop w:val="0"/>
          <w:marBottom w:val="0"/>
          <w:divBdr>
            <w:top w:val="none" w:sz="0" w:space="0" w:color="auto"/>
            <w:left w:val="none" w:sz="0" w:space="0" w:color="auto"/>
            <w:bottom w:val="none" w:sz="0" w:space="0" w:color="auto"/>
            <w:right w:val="none" w:sz="0" w:space="0" w:color="auto"/>
          </w:divBdr>
        </w:div>
        <w:div w:id="1444425803">
          <w:marLeft w:val="0"/>
          <w:marRight w:val="0"/>
          <w:marTop w:val="0"/>
          <w:marBottom w:val="0"/>
          <w:divBdr>
            <w:top w:val="none" w:sz="0" w:space="0" w:color="auto"/>
            <w:left w:val="none" w:sz="0" w:space="0" w:color="auto"/>
            <w:bottom w:val="none" w:sz="0" w:space="0" w:color="auto"/>
            <w:right w:val="none" w:sz="0" w:space="0" w:color="auto"/>
          </w:divBdr>
        </w:div>
        <w:div w:id="1459297167">
          <w:marLeft w:val="0"/>
          <w:marRight w:val="0"/>
          <w:marTop w:val="0"/>
          <w:marBottom w:val="0"/>
          <w:divBdr>
            <w:top w:val="none" w:sz="0" w:space="0" w:color="auto"/>
            <w:left w:val="none" w:sz="0" w:space="0" w:color="auto"/>
            <w:bottom w:val="none" w:sz="0" w:space="0" w:color="auto"/>
            <w:right w:val="none" w:sz="0" w:space="0" w:color="auto"/>
          </w:divBdr>
          <w:divsChild>
            <w:div w:id="1349720635">
              <w:marLeft w:val="0"/>
              <w:marRight w:val="0"/>
              <w:marTop w:val="0"/>
              <w:marBottom w:val="0"/>
              <w:divBdr>
                <w:top w:val="none" w:sz="0" w:space="0" w:color="auto"/>
                <w:left w:val="none" w:sz="0" w:space="0" w:color="auto"/>
                <w:bottom w:val="none" w:sz="0" w:space="0" w:color="auto"/>
                <w:right w:val="none" w:sz="0" w:space="0" w:color="auto"/>
              </w:divBdr>
            </w:div>
          </w:divsChild>
        </w:div>
        <w:div w:id="1679651524">
          <w:marLeft w:val="0"/>
          <w:marRight w:val="0"/>
          <w:marTop w:val="0"/>
          <w:marBottom w:val="0"/>
          <w:divBdr>
            <w:top w:val="none" w:sz="0" w:space="0" w:color="auto"/>
            <w:left w:val="none" w:sz="0" w:space="0" w:color="auto"/>
            <w:bottom w:val="none" w:sz="0" w:space="0" w:color="auto"/>
            <w:right w:val="none" w:sz="0" w:space="0" w:color="auto"/>
          </w:divBdr>
          <w:divsChild>
            <w:div w:id="1480415361">
              <w:marLeft w:val="0"/>
              <w:marRight w:val="0"/>
              <w:marTop w:val="0"/>
              <w:marBottom w:val="0"/>
              <w:divBdr>
                <w:top w:val="none" w:sz="0" w:space="0" w:color="auto"/>
                <w:left w:val="none" w:sz="0" w:space="0" w:color="auto"/>
                <w:bottom w:val="none" w:sz="0" w:space="0" w:color="auto"/>
                <w:right w:val="none" w:sz="0" w:space="0" w:color="auto"/>
              </w:divBdr>
            </w:div>
          </w:divsChild>
        </w:div>
        <w:div w:id="1919171795">
          <w:marLeft w:val="0"/>
          <w:marRight w:val="0"/>
          <w:marTop w:val="0"/>
          <w:marBottom w:val="0"/>
          <w:divBdr>
            <w:top w:val="none" w:sz="0" w:space="0" w:color="auto"/>
            <w:left w:val="none" w:sz="0" w:space="0" w:color="auto"/>
            <w:bottom w:val="none" w:sz="0" w:space="0" w:color="auto"/>
            <w:right w:val="none" w:sz="0" w:space="0" w:color="auto"/>
          </w:divBdr>
          <w:divsChild>
            <w:div w:id="1376660546">
              <w:marLeft w:val="0"/>
              <w:marRight w:val="0"/>
              <w:marTop w:val="0"/>
              <w:marBottom w:val="0"/>
              <w:divBdr>
                <w:top w:val="none" w:sz="0" w:space="0" w:color="auto"/>
                <w:left w:val="none" w:sz="0" w:space="0" w:color="auto"/>
                <w:bottom w:val="none" w:sz="0" w:space="0" w:color="auto"/>
                <w:right w:val="none" w:sz="0" w:space="0" w:color="auto"/>
              </w:divBdr>
            </w:div>
          </w:divsChild>
        </w:div>
        <w:div w:id="1922444859">
          <w:marLeft w:val="0"/>
          <w:marRight w:val="0"/>
          <w:marTop w:val="0"/>
          <w:marBottom w:val="0"/>
          <w:divBdr>
            <w:top w:val="none" w:sz="0" w:space="0" w:color="auto"/>
            <w:left w:val="none" w:sz="0" w:space="0" w:color="auto"/>
            <w:bottom w:val="none" w:sz="0" w:space="0" w:color="auto"/>
            <w:right w:val="none" w:sz="0" w:space="0" w:color="auto"/>
          </w:divBdr>
        </w:div>
        <w:div w:id="1994750099">
          <w:marLeft w:val="0"/>
          <w:marRight w:val="0"/>
          <w:marTop w:val="0"/>
          <w:marBottom w:val="0"/>
          <w:divBdr>
            <w:top w:val="none" w:sz="0" w:space="0" w:color="auto"/>
            <w:left w:val="none" w:sz="0" w:space="0" w:color="auto"/>
            <w:bottom w:val="none" w:sz="0" w:space="0" w:color="auto"/>
            <w:right w:val="none" w:sz="0" w:space="0" w:color="auto"/>
          </w:divBdr>
        </w:div>
      </w:divsChild>
    </w:div>
    <w:div w:id="385564761">
      <w:bodyDiv w:val="1"/>
      <w:marLeft w:val="0"/>
      <w:marRight w:val="0"/>
      <w:marTop w:val="0"/>
      <w:marBottom w:val="0"/>
      <w:divBdr>
        <w:top w:val="none" w:sz="0" w:space="0" w:color="auto"/>
        <w:left w:val="none" w:sz="0" w:space="0" w:color="auto"/>
        <w:bottom w:val="none" w:sz="0" w:space="0" w:color="auto"/>
        <w:right w:val="none" w:sz="0" w:space="0" w:color="auto"/>
      </w:divBdr>
      <w:divsChild>
        <w:div w:id="191379524">
          <w:marLeft w:val="0"/>
          <w:marRight w:val="0"/>
          <w:marTop w:val="300"/>
          <w:marBottom w:val="0"/>
          <w:divBdr>
            <w:top w:val="none" w:sz="0" w:space="0" w:color="auto"/>
            <w:left w:val="none" w:sz="0" w:space="0" w:color="auto"/>
            <w:bottom w:val="none" w:sz="0" w:space="0" w:color="auto"/>
            <w:right w:val="none" w:sz="0" w:space="0" w:color="auto"/>
          </w:divBdr>
          <w:divsChild>
            <w:div w:id="465009763">
              <w:marLeft w:val="0"/>
              <w:marRight w:val="0"/>
              <w:marTop w:val="0"/>
              <w:marBottom w:val="0"/>
              <w:divBdr>
                <w:top w:val="none" w:sz="0" w:space="0" w:color="auto"/>
                <w:left w:val="none" w:sz="0" w:space="0" w:color="auto"/>
                <w:bottom w:val="none" w:sz="0" w:space="0" w:color="auto"/>
                <w:right w:val="none" w:sz="0" w:space="0" w:color="auto"/>
              </w:divBdr>
              <w:divsChild>
                <w:div w:id="699284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379997">
          <w:marLeft w:val="0"/>
          <w:marRight w:val="0"/>
          <w:marTop w:val="0"/>
          <w:marBottom w:val="0"/>
          <w:divBdr>
            <w:top w:val="none" w:sz="0" w:space="0" w:color="auto"/>
            <w:left w:val="none" w:sz="0" w:space="0" w:color="auto"/>
            <w:bottom w:val="none" w:sz="0" w:space="0" w:color="auto"/>
            <w:right w:val="none" w:sz="0" w:space="0" w:color="auto"/>
          </w:divBdr>
          <w:divsChild>
            <w:div w:id="1199275824">
              <w:marLeft w:val="0"/>
              <w:marRight w:val="0"/>
              <w:marTop w:val="0"/>
              <w:marBottom w:val="0"/>
              <w:divBdr>
                <w:top w:val="none" w:sz="0" w:space="0" w:color="auto"/>
                <w:left w:val="none" w:sz="0" w:space="0" w:color="auto"/>
                <w:bottom w:val="none" w:sz="0" w:space="0" w:color="auto"/>
                <w:right w:val="none" w:sz="0" w:space="0" w:color="auto"/>
              </w:divBdr>
            </w:div>
          </w:divsChild>
        </w:div>
        <w:div w:id="309599451">
          <w:marLeft w:val="0"/>
          <w:marRight w:val="0"/>
          <w:marTop w:val="300"/>
          <w:marBottom w:val="0"/>
          <w:divBdr>
            <w:top w:val="none" w:sz="0" w:space="0" w:color="auto"/>
            <w:left w:val="none" w:sz="0" w:space="0" w:color="auto"/>
            <w:bottom w:val="none" w:sz="0" w:space="0" w:color="auto"/>
            <w:right w:val="none" w:sz="0" w:space="0" w:color="auto"/>
          </w:divBdr>
          <w:divsChild>
            <w:div w:id="529338913">
              <w:marLeft w:val="0"/>
              <w:marRight w:val="0"/>
              <w:marTop w:val="0"/>
              <w:marBottom w:val="0"/>
              <w:divBdr>
                <w:top w:val="none" w:sz="0" w:space="0" w:color="auto"/>
                <w:left w:val="none" w:sz="0" w:space="0" w:color="auto"/>
                <w:bottom w:val="none" w:sz="0" w:space="0" w:color="auto"/>
                <w:right w:val="none" w:sz="0" w:space="0" w:color="auto"/>
              </w:divBdr>
              <w:divsChild>
                <w:div w:id="161231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408611">
          <w:marLeft w:val="0"/>
          <w:marRight w:val="0"/>
          <w:marTop w:val="0"/>
          <w:marBottom w:val="0"/>
          <w:divBdr>
            <w:top w:val="none" w:sz="0" w:space="0" w:color="auto"/>
            <w:left w:val="none" w:sz="0" w:space="0" w:color="auto"/>
            <w:bottom w:val="none" w:sz="0" w:space="0" w:color="auto"/>
            <w:right w:val="none" w:sz="0" w:space="0" w:color="auto"/>
          </w:divBdr>
          <w:divsChild>
            <w:div w:id="873692770">
              <w:marLeft w:val="0"/>
              <w:marRight w:val="0"/>
              <w:marTop w:val="0"/>
              <w:marBottom w:val="0"/>
              <w:divBdr>
                <w:top w:val="none" w:sz="0" w:space="0" w:color="auto"/>
                <w:left w:val="none" w:sz="0" w:space="0" w:color="auto"/>
                <w:bottom w:val="none" w:sz="0" w:space="0" w:color="auto"/>
                <w:right w:val="none" w:sz="0" w:space="0" w:color="auto"/>
              </w:divBdr>
            </w:div>
          </w:divsChild>
        </w:div>
        <w:div w:id="415713704">
          <w:marLeft w:val="0"/>
          <w:marRight w:val="0"/>
          <w:marTop w:val="0"/>
          <w:marBottom w:val="0"/>
          <w:divBdr>
            <w:top w:val="none" w:sz="0" w:space="0" w:color="auto"/>
            <w:left w:val="none" w:sz="0" w:space="0" w:color="auto"/>
            <w:bottom w:val="none" w:sz="0" w:space="0" w:color="auto"/>
            <w:right w:val="none" w:sz="0" w:space="0" w:color="auto"/>
          </w:divBdr>
        </w:div>
        <w:div w:id="462625614">
          <w:marLeft w:val="0"/>
          <w:marRight w:val="0"/>
          <w:marTop w:val="0"/>
          <w:marBottom w:val="0"/>
          <w:divBdr>
            <w:top w:val="none" w:sz="0" w:space="0" w:color="auto"/>
            <w:left w:val="none" w:sz="0" w:space="0" w:color="auto"/>
            <w:bottom w:val="none" w:sz="0" w:space="0" w:color="auto"/>
            <w:right w:val="none" w:sz="0" w:space="0" w:color="auto"/>
          </w:divBdr>
        </w:div>
        <w:div w:id="505946476">
          <w:marLeft w:val="0"/>
          <w:marRight w:val="0"/>
          <w:marTop w:val="300"/>
          <w:marBottom w:val="0"/>
          <w:divBdr>
            <w:top w:val="none" w:sz="0" w:space="0" w:color="auto"/>
            <w:left w:val="none" w:sz="0" w:space="0" w:color="auto"/>
            <w:bottom w:val="none" w:sz="0" w:space="0" w:color="auto"/>
            <w:right w:val="none" w:sz="0" w:space="0" w:color="auto"/>
          </w:divBdr>
          <w:divsChild>
            <w:div w:id="1151482785">
              <w:marLeft w:val="0"/>
              <w:marRight w:val="0"/>
              <w:marTop w:val="0"/>
              <w:marBottom w:val="0"/>
              <w:divBdr>
                <w:top w:val="none" w:sz="0" w:space="0" w:color="auto"/>
                <w:left w:val="none" w:sz="0" w:space="0" w:color="auto"/>
                <w:bottom w:val="none" w:sz="0" w:space="0" w:color="auto"/>
                <w:right w:val="none" w:sz="0" w:space="0" w:color="auto"/>
              </w:divBdr>
              <w:divsChild>
                <w:div w:id="545873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540956">
          <w:marLeft w:val="0"/>
          <w:marRight w:val="0"/>
          <w:marTop w:val="0"/>
          <w:marBottom w:val="0"/>
          <w:divBdr>
            <w:top w:val="none" w:sz="0" w:space="0" w:color="auto"/>
            <w:left w:val="none" w:sz="0" w:space="0" w:color="auto"/>
            <w:bottom w:val="none" w:sz="0" w:space="0" w:color="auto"/>
            <w:right w:val="none" w:sz="0" w:space="0" w:color="auto"/>
          </w:divBdr>
        </w:div>
        <w:div w:id="729572748">
          <w:marLeft w:val="0"/>
          <w:marRight w:val="0"/>
          <w:marTop w:val="0"/>
          <w:marBottom w:val="0"/>
          <w:divBdr>
            <w:top w:val="none" w:sz="0" w:space="0" w:color="auto"/>
            <w:left w:val="none" w:sz="0" w:space="0" w:color="auto"/>
            <w:bottom w:val="none" w:sz="0" w:space="0" w:color="auto"/>
            <w:right w:val="none" w:sz="0" w:space="0" w:color="auto"/>
          </w:divBdr>
          <w:divsChild>
            <w:div w:id="839124553">
              <w:marLeft w:val="0"/>
              <w:marRight w:val="0"/>
              <w:marTop w:val="0"/>
              <w:marBottom w:val="0"/>
              <w:divBdr>
                <w:top w:val="none" w:sz="0" w:space="0" w:color="auto"/>
                <w:left w:val="none" w:sz="0" w:space="0" w:color="auto"/>
                <w:bottom w:val="none" w:sz="0" w:space="0" w:color="auto"/>
                <w:right w:val="none" w:sz="0" w:space="0" w:color="auto"/>
              </w:divBdr>
            </w:div>
          </w:divsChild>
        </w:div>
        <w:div w:id="1009987849">
          <w:marLeft w:val="0"/>
          <w:marRight w:val="0"/>
          <w:marTop w:val="0"/>
          <w:marBottom w:val="0"/>
          <w:divBdr>
            <w:top w:val="none" w:sz="0" w:space="0" w:color="auto"/>
            <w:left w:val="none" w:sz="0" w:space="0" w:color="auto"/>
            <w:bottom w:val="none" w:sz="0" w:space="0" w:color="auto"/>
            <w:right w:val="none" w:sz="0" w:space="0" w:color="auto"/>
          </w:divBdr>
          <w:divsChild>
            <w:div w:id="183910106">
              <w:marLeft w:val="0"/>
              <w:marRight w:val="0"/>
              <w:marTop w:val="0"/>
              <w:marBottom w:val="0"/>
              <w:divBdr>
                <w:top w:val="none" w:sz="0" w:space="0" w:color="auto"/>
                <w:left w:val="none" w:sz="0" w:space="0" w:color="auto"/>
                <w:bottom w:val="none" w:sz="0" w:space="0" w:color="auto"/>
                <w:right w:val="none" w:sz="0" w:space="0" w:color="auto"/>
              </w:divBdr>
            </w:div>
          </w:divsChild>
        </w:div>
        <w:div w:id="1058165483">
          <w:marLeft w:val="0"/>
          <w:marRight w:val="0"/>
          <w:marTop w:val="0"/>
          <w:marBottom w:val="0"/>
          <w:divBdr>
            <w:top w:val="none" w:sz="0" w:space="0" w:color="auto"/>
            <w:left w:val="none" w:sz="0" w:space="0" w:color="auto"/>
            <w:bottom w:val="none" w:sz="0" w:space="0" w:color="auto"/>
            <w:right w:val="none" w:sz="0" w:space="0" w:color="auto"/>
          </w:divBdr>
        </w:div>
        <w:div w:id="1083181241">
          <w:marLeft w:val="0"/>
          <w:marRight w:val="0"/>
          <w:marTop w:val="0"/>
          <w:marBottom w:val="0"/>
          <w:divBdr>
            <w:top w:val="none" w:sz="0" w:space="0" w:color="auto"/>
            <w:left w:val="none" w:sz="0" w:space="0" w:color="auto"/>
            <w:bottom w:val="none" w:sz="0" w:space="0" w:color="auto"/>
            <w:right w:val="none" w:sz="0" w:space="0" w:color="auto"/>
          </w:divBdr>
        </w:div>
        <w:div w:id="1538424157">
          <w:marLeft w:val="0"/>
          <w:marRight w:val="0"/>
          <w:marTop w:val="0"/>
          <w:marBottom w:val="0"/>
          <w:divBdr>
            <w:top w:val="none" w:sz="0" w:space="0" w:color="auto"/>
            <w:left w:val="none" w:sz="0" w:space="0" w:color="auto"/>
            <w:bottom w:val="none" w:sz="0" w:space="0" w:color="auto"/>
            <w:right w:val="none" w:sz="0" w:space="0" w:color="auto"/>
          </w:divBdr>
        </w:div>
        <w:div w:id="1849707483">
          <w:marLeft w:val="0"/>
          <w:marRight w:val="0"/>
          <w:marTop w:val="0"/>
          <w:marBottom w:val="0"/>
          <w:divBdr>
            <w:top w:val="none" w:sz="0" w:space="0" w:color="auto"/>
            <w:left w:val="none" w:sz="0" w:space="0" w:color="auto"/>
            <w:bottom w:val="none" w:sz="0" w:space="0" w:color="auto"/>
            <w:right w:val="none" w:sz="0" w:space="0" w:color="auto"/>
          </w:divBdr>
          <w:divsChild>
            <w:div w:id="1540631635">
              <w:marLeft w:val="0"/>
              <w:marRight w:val="0"/>
              <w:marTop w:val="0"/>
              <w:marBottom w:val="0"/>
              <w:divBdr>
                <w:top w:val="none" w:sz="0" w:space="0" w:color="auto"/>
                <w:left w:val="none" w:sz="0" w:space="0" w:color="auto"/>
                <w:bottom w:val="none" w:sz="0" w:space="0" w:color="auto"/>
                <w:right w:val="none" w:sz="0" w:space="0" w:color="auto"/>
              </w:divBdr>
            </w:div>
          </w:divsChild>
        </w:div>
        <w:div w:id="1926109626">
          <w:marLeft w:val="0"/>
          <w:marRight w:val="0"/>
          <w:marTop w:val="0"/>
          <w:marBottom w:val="0"/>
          <w:divBdr>
            <w:top w:val="none" w:sz="0" w:space="0" w:color="auto"/>
            <w:left w:val="none" w:sz="0" w:space="0" w:color="auto"/>
            <w:bottom w:val="none" w:sz="0" w:space="0" w:color="auto"/>
            <w:right w:val="none" w:sz="0" w:space="0" w:color="auto"/>
          </w:divBdr>
          <w:divsChild>
            <w:div w:id="418450676">
              <w:marLeft w:val="0"/>
              <w:marRight w:val="0"/>
              <w:marTop w:val="0"/>
              <w:marBottom w:val="0"/>
              <w:divBdr>
                <w:top w:val="none" w:sz="0" w:space="0" w:color="auto"/>
                <w:left w:val="none" w:sz="0" w:space="0" w:color="auto"/>
                <w:bottom w:val="none" w:sz="0" w:space="0" w:color="auto"/>
                <w:right w:val="none" w:sz="0" w:space="0" w:color="auto"/>
              </w:divBdr>
            </w:div>
          </w:divsChild>
        </w:div>
        <w:div w:id="1950355258">
          <w:marLeft w:val="0"/>
          <w:marRight w:val="0"/>
          <w:marTop w:val="300"/>
          <w:marBottom w:val="0"/>
          <w:divBdr>
            <w:top w:val="none" w:sz="0" w:space="0" w:color="auto"/>
            <w:left w:val="none" w:sz="0" w:space="0" w:color="auto"/>
            <w:bottom w:val="none" w:sz="0" w:space="0" w:color="auto"/>
            <w:right w:val="none" w:sz="0" w:space="0" w:color="auto"/>
          </w:divBdr>
          <w:divsChild>
            <w:div w:id="564023788">
              <w:marLeft w:val="0"/>
              <w:marRight w:val="0"/>
              <w:marTop w:val="0"/>
              <w:marBottom w:val="0"/>
              <w:divBdr>
                <w:top w:val="none" w:sz="0" w:space="0" w:color="auto"/>
                <w:left w:val="none" w:sz="0" w:space="0" w:color="auto"/>
                <w:bottom w:val="none" w:sz="0" w:space="0" w:color="auto"/>
                <w:right w:val="none" w:sz="0" w:space="0" w:color="auto"/>
              </w:divBdr>
              <w:divsChild>
                <w:div w:id="1193037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1497">
          <w:marLeft w:val="0"/>
          <w:marRight w:val="0"/>
          <w:marTop w:val="0"/>
          <w:marBottom w:val="0"/>
          <w:divBdr>
            <w:top w:val="none" w:sz="0" w:space="0" w:color="auto"/>
            <w:left w:val="none" w:sz="0" w:space="0" w:color="auto"/>
            <w:bottom w:val="none" w:sz="0" w:space="0" w:color="auto"/>
            <w:right w:val="none" w:sz="0" w:space="0" w:color="auto"/>
          </w:divBdr>
        </w:div>
        <w:div w:id="2020425268">
          <w:marLeft w:val="0"/>
          <w:marRight w:val="0"/>
          <w:marTop w:val="0"/>
          <w:marBottom w:val="0"/>
          <w:divBdr>
            <w:top w:val="none" w:sz="0" w:space="0" w:color="auto"/>
            <w:left w:val="none" w:sz="0" w:space="0" w:color="auto"/>
            <w:bottom w:val="none" w:sz="0" w:space="0" w:color="auto"/>
            <w:right w:val="none" w:sz="0" w:space="0" w:color="auto"/>
          </w:divBdr>
          <w:divsChild>
            <w:div w:id="1150638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614600">
      <w:bodyDiv w:val="1"/>
      <w:marLeft w:val="0"/>
      <w:marRight w:val="0"/>
      <w:marTop w:val="0"/>
      <w:marBottom w:val="0"/>
      <w:divBdr>
        <w:top w:val="none" w:sz="0" w:space="0" w:color="auto"/>
        <w:left w:val="none" w:sz="0" w:space="0" w:color="auto"/>
        <w:bottom w:val="none" w:sz="0" w:space="0" w:color="auto"/>
        <w:right w:val="none" w:sz="0" w:space="0" w:color="auto"/>
      </w:divBdr>
      <w:divsChild>
        <w:div w:id="1726031123">
          <w:marLeft w:val="0"/>
          <w:marRight w:val="0"/>
          <w:marTop w:val="0"/>
          <w:marBottom w:val="0"/>
          <w:divBdr>
            <w:top w:val="none" w:sz="0" w:space="0" w:color="auto"/>
            <w:left w:val="none" w:sz="0" w:space="0" w:color="auto"/>
            <w:bottom w:val="none" w:sz="0" w:space="0" w:color="auto"/>
            <w:right w:val="none" w:sz="0" w:space="0" w:color="auto"/>
          </w:divBdr>
        </w:div>
        <w:div w:id="1356730070">
          <w:marLeft w:val="0"/>
          <w:marRight w:val="0"/>
          <w:marTop w:val="0"/>
          <w:marBottom w:val="0"/>
          <w:divBdr>
            <w:top w:val="none" w:sz="0" w:space="0" w:color="auto"/>
            <w:left w:val="none" w:sz="0" w:space="0" w:color="auto"/>
            <w:bottom w:val="none" w:sz="0" w:space="0" w:color="auto"/>
            <w:right w:val="none" w:sz="0" w:space="0" w:color="auto"/>
          </w:divBdr>
          <w:divsChild>
            <w:div w:id="1555770860">
              <w:marLeft w:val="0"/>
              <w:marRight w:val="0"/>
              <w:marTop w:val="0"/>
              <w:marBottom w:val="0"/>
              <w:divBdr>
                <w:top w:val="none" w:sz="0" w:space="0" w:color="auto"/>
                <w:left w:val="none" w:sz="0" w:space="0" w:color="auto"/>
                <w:bottom w:val="none" w:sz="0" w:space="0" w:color="auto"/>
                <w:right w:val="none" w:sz="0" w:space="0" w:color="auto"/>
              </w:divBdr>
            </w:div>
          </w:divsChild>
        </w:div>
        <w:div w:id="603149064">
          <w:marLeft w:val="0"/>
          <w:marRight w:val="0"/>
          <w:marTop w:val="0"/>
          <w:marBottom w:val="0"/>
          <w:divBdr>
            <w:top w:val="none" w:sz="0" w:space="0" w:color="auto"/>
            <w:left w:val="none" w:sz="0" w:space="0" w:color="auto"/>
            <w:bottom w:val="none" w:sz="0" w:space="0" w:color="auto"/>
            <w:right w:val="none" w:sz="0" w:space="0" w:color="auto"/>
          </w:divBdr>
        </w:div>
        <w:div w:id="979386778">
          <w:marLeft w:val="0"/>
          <w:marRight w:val="0"/>
          <w:marTop w:val="0"/>
          <w:marBottom w:val="0"/>
          <w:divBdr>
            <w:top w:val="none" w:sz="0" w:space="0" w:color="auto"/>
            <w:left w:val="none" w:sz="0" w:space="0" w:color="auto"/>
            <w:bottom w:val="none" w:sz="0" w:space="0" w:color="auto"/>
            <w:right w:val="none" w:sz="0" w:space="0" w:color="auto"/>
          </w:divBdr>
          <w:divsChild>
            <w:div w:id="2075077857">
              <w:marLeft w:val="0"/>
              <w:marRight w:val="0"/>
              <w:marTop w:val="0"/>
              <w:marBottom w:val="0"/>
              <w:divBdr>
                <w:top w:val="none" w:sz="0" w:space="0" w:color="auto"/>
                <w:left w:val="none" w:sz="0" w:space="0" w:color="auto"/>
                <w:bottom w:val="none" w:sz="0" w:space="0" w:color="auto"/>
                <w:right w:val="none" w:sz="0" w:space="0" w:color="auto"/>
              </w:divBdr>
            </w:div>
          </w:divsChild>
        </w:div>
        <w:div w:id="1229538663">
          <w:marLeft w:val="0"/>
          <w:marRight w:val="0"/>
          <w:marTop w:val="0"/>
          <w:marBottom w:val="0"/>
          <w:divBdr>
            <w:top w:val="none" w:sz="0" w:space="0" w:color="auto"/>
            <w:left w:val="none" w:sz="0" w:space="0" w:color="auto"/>
            <w:bottom w:val="none" w:sz="0" w:space="0" w:color="auto"/>
            <w:right w:val="none" w:sz="0" w:space="0" w:color="auto"/>
          </w:divBdr>
        </w:div>
        <w:div w:id="354893402">
          <w:marLeft w:val="0"/>
          <w:marRight w:val="0"/>
          <w:marTop w:val="0"/>
          <w:marBottom w:val="0"/>
          <w:divBdr>
            <w:top w:val="none" w:sz="0" w:space="0" w:color="auto"/>
            <w:left w:val="none" w:sz="0" w:space="0" w:color="auto"/>
            <w:bottom w:val="none" w:sz="0" w:space="0" w:color="auto"/>
            <w:right w:val="none" w:sz="0" w:space="0" w:color="auto"/>
          </w:divBdr>
          <w:divsChild>
            <w:div w:id="671030481">
              <w:marLeft w:val="0"/>
              <w:marRight w:val="0"/>
              <w:marTop w:val="0"/>
              <w:marBottom w:val="0"/>
              <w:divBdr>
                <w:top w:val="none" w:sz="0" w:space="0" w:color="auto"/>
                <w:left w:val="none" w:sz="0" w:space="0" w:color="auto"/>
                <w:bottom w:val="none" w:sz="0" w:space="0" w:color="auto"/>
                <w:right w:val="none" w:sz="0" w:space="0" w:color="auto"/>
              </w:divBdr>
            </w:div>
          </w:divsChild>
        </w:div>
        <w:div w:id="638462359">
          <w:marLeft w:val="0"/>
          <w:marRight w:val="0"/>
          <w:marTop w:val="0"/>
          <w:marBottom w:val="0"/>
          <w:divBdr>
            <w:top w:val="none" w:sz="0" w:space="0" w:color="auto"/>
            <w:left w:val="none" w:sz="0" w:space="0" w:color="auto"/>
            <w:bottom w:val="none" w:sz="0" w:space="0" w:color="auto"/>
            <w:right w:val="none" w:sz="0" w:space="0" w:color="auto"/>
          </w:divBdr>
        </w:div>
        <w:div w:id="1234196734">
          <w:marLeft w:val="0"/>
          <w:marRight w:val="0"/>
          <w:marTop w:val="0"/>
          <w:marBottom w:val="0"/>
          <w:divBdr>
            <w:top w:val="none" w:sz="0" w:space="0" w:color="auto"/>
            <w:left w:val="none" w:sz="0" w:space="0" w:color="auto"/>
            <w:bottom w:val="none" w:sz="0" w:space="0" w:color="auto"/>
            <w:right w:val="none" w:sz="0" w:space="0" w:color="auto"/>
          </w:divBdr>
          <w:divsChild>
            <w:div w:id="645862657">
              <w:marLeft w:val="0"/>
              <w:marRight w:val="0"/>
              <w:marTop w:val="0"/>
              <w:marBottom w:val="0"/>
              <w:divBdr>
                <w:top w:val="none" w:sz="0" w:space="0" w:color="auto"/>
                <w:left w:val="none" w:sz="0" w:space="0" w:color="auto"/>
                <w:bottom w:val="none" w:sz="0" w:space="0" w:color="auto"/>
                <w:right w:val="none" w:sz="0" w:space="0" w:color="auto"/>
              </w:divBdr>
            </w:div>
          </w:divsChild>
        </w:div>
        <w:div w:id="429861580">
          <w:marLeft w:val="0"/>
          <w:marRight w:val="0"/>
          <w:marTop w:val="0"/>
          <w:marBottom w:val="0"/>
          <w:divBdr>
            <w:top w:val="none" w:sz="0" w:space="0" w:color="auto"/>
            <w:left w:val="none" w:sz="0" w:space="0" w:color="auto"/>
            <w:bottom w:val="none" w:sz="0" w:space="0" w:color="auto"/>
            <w:right w:val="none" w:sz="0" w:space="0" w:color="auto"/>
          </w:divBdr>
        </w:div>
        <w:div w:id="977951951">
          <w:marLeft w:val="0"/>
          <w:marRight w:val="0"/>
          <w:marTop w:val="0"/>
          <w:marBottom w:val="0"/>
          <w:divBdr>
            <w:top w:val="none" w:sz="0" w:space="0" w:color="auto"/>
            <w:left w:val="none" w:sz="0" w:space="0" w:color="auto"/>
            <w:bottom w:val="none" w:sz="0" w:space="0" w:color="auto"/>
            <w:right w:val="none" w:sz="0" w:space="0" w:color="auto"/>
          </w:divBdr>
          <w:divsChild>
            <w:div w:id="1852839582">
              <w:marLeft w:val="0"/>
              <w:marRight w:val="0"/>
              <w:marTop w:val="0"/>
              <w:marBottom w:val="0"/>
              <w:divBdr>
                <w:top w:val="none" w:sz="0" w:space="0" w:color="auto"/>
                <w:left w:val="none" w:sz="0" w:space="0" w:color="auto"/>
                <w:bottom w:val="none" w:sz="0" w:space="0" w:color="auto"/>
                <w:right w:val="none" w:sz="0" w:space="0" w:color="auto"/>
              </w:divBdr>
            </w:div>
          </w:divsChild>
        </w:div>
        <w:div w:id="538251007">
          <w:marLeft w:val="0"/>
          <w:marRight w:val="0"/>
          <w:marTop w:val="0"/>
          <w:marBottom w:val="0"/>
          <w:divBdr>
            <w:top w:val="none" w:sz="0" w:space="0" w:color="auto"/>
            <w:left w:val="none" w:sz="0" w:space="0" w:color="auto"/>
            <w:bottom w:val="none" w:sz="0" w:space="0" w:color="auto"/>
            <w:right w:val="none" w:sz="0" w:space="0" w:color="auto"/>
          </w:divBdr>
        </w:div>
        <w:div w:id="1524324410">
          <w:marLeft w:val="0"/>
          <w:marRight w:val="0"/>
          <w:marTop w:val="0"/>
          <w:marBottom w:val="0"/>
          <w:divBdr>
            <w:top w:val="none" w:sz="0" w:space="0" w:color="auto"/>
            <w:left w:val="none" w:sz="0" w:space="0" w:color="auto"/>
            <w:bottom w:val="none" w:sz="0" w:space="0" w:color="auto"/>
            <w:right w:val="none" w:sz="0" w:space="0" w:color="auto"/>
          </w:divBdr>
          <w:divsChild>
            <w:div w:id="1353991882">
              <w:marLeft w:val="0"/>
              <w:marRight w:val="0"/>
              <w:marTop w:val="0"/>
              <w:marBottom w:val="0"/>
              <w:divBdr>
                <w:top w:val="none" w:sz="0" w:space="0" w:color="auto"/>
                <w:left w:val="none" w:sz="0" w:space="0" w:color="auto"/>
                <w:bottom w:val="none" w:sz="0" w:space="0" w:color="auto"/>
                <w:right w:val="none" w:sz="0" w:space="0" w:color="auto"/>
              </w:divBdr>
            </w:div>
          </w:divsChild>
        </w:div>
        <w:div w:id="1532494040">
          <w:marLeft w:val="0"/>
          <w:marRight w:val="0"/>
          <w:marTop w:val="0"/>
          <w:marBottom w:val="0"/>
          <w:divBdr>
            <w:top w:val="none" w:sz="0" w:space="0" w:color="auto"/>
            <w:left w:val="none" w:sz="0" w:space="0" w:color="auto"/>
            <w:bottom w:val="none" w:sz="0" w:space="0" w:color="auto"/>
            <w:right w:val="none" w:sz="0" w:space="0" w:color="auto"/>
          </w:divBdr>
        </w:div>
        <w:div w:id="893663854">
          <w:marLeft w:val="0"/>
          <w:marRight w:val="0"/>
          <w:marTop w:val="0"/>
          <w:marBottom w:val="0"/>
          <w:divBdr>
            <w:top w:val="none" w:sz="0" w:space="0" w:color="auto"/>
            <w:left w:val="none" w:sz="0" w:space="0" w:color="auto"/>
            <w:bottom w:val="none" w:sz="0" w:space="0" w:color="auto"/>
            <w:right w:val="none" w:sz="0" w:space="0" w:color="auto"/>
          </w:divBdr>
          <w:divsChild>
            <w:div w:id="1925383627">
              <w:marLeft w:val="0"/>
              <w:marRight w:val="0"/>
              <w:marTop w:val="0"/>
              <w:marBottom w:val="0"/>
              <w:divBdr>
                <w:top w:val="none" w:sz="0" w:space="0" w:color="auto"/>
                <w:left w:val="none" w:sz="0" w:space="0" w:color="auto"/>
                <w:bottom w:val="none" w:sz="0" w:space="0" w:color="auto"/>
                <w:right w:val="none" w:sz="0" w:space="0" w:color="auto"/>
              </w:divBdr>
            </w:div>
          </w:divsChild>
        </w:div>
        <w:div w:id="1141313493">
          <w:marLeft w:val="0"/>
          <w:marRight w:val="0"/>
          <w:marTop w:val="300"/>
          <w:marBottom w:val="0"/>
          <w:divBdr>
            <w:top w:val="none" w:sz="0" w:space="0" w:color="auto"/>
            <w:left w:val="none" w:sz="0" w:space="0" w:color="auto"/>
            <w:bottom w:val="none" w:sz="0" w:space="0" w:color="auto"/>
            <w:right w:val="none" w:sz="0" w:space="0" w:color="auto"/>
          </w:divBdr>
          <w:divsChild>
            <w:div w:id="1563324205">
              <w:marLeft w:val="0"/>
              <w:marRight w:val="0"/>
              <w:marTop w:val="0"/>
              <w:marBottom w:val="0"/>
              <w:divBdr>
                <w:top w:val="none" w:sz="0" w:space="0" w:color="auto"/>
                <w:left w:val="none" w:sz="0" w:space="0" w:color="auto"/>
                <w:bottom w:val="none" w:sz="0" w:space="0" w:color="auto"/>
                <w:right w:val="none" w:sz="0" w:space="0" w:color="auto"/>
              </w:divBdr>
              <w:divsChild>
                <w:div w:id="43479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995120">
          <w:marLeft w:val="0"/>
          <w:marRight w:val="0"/>
          <w:marTop w:val="300"/>
          <w:marBottom w:val="0"/>
          <w:divBdr>
            <w:top w:val="none" w:sz="0" w:space="0" w:color="auto"/>
            <w:left w:val="none" w:sz="0" w:space="0" w:color="auto"/>
            <w:bottom w:val="none" w:sz="0" w:space="0" w:color="auto"/>
            <w:right w:val="none" w:sz="0" w:space="0" w:color="auto"/>
          </w:divBdr>
          <w:divsChild>
            <w:div w:id="1534803390">
              <w:marLeft w:val="0"/>
              <w:marRight w:val="0"/>
              <w:marTop w:val="0"/>
              <w:marBottom w:val="0"/>
              <w:divBdr>
                <w:top w:val="none" w:sz="0" w:space="0" w:color="auto"/>
                <w:left w:val="none" w:sz="0" w:space="0" w:color="auto"/>
                <w:bottom w:val="none" w:sz="0" w:space="0" w:color="auto"/>
                <w:right w:val="none" w:sz="0" w:space="0" w:color="auto"/>
              </w:divBdr>
              <w:divsChild>
                <w:div w:id="1774594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95594">
          <w:marLeft w:val="0"/>
          <w:marRight w:val="0"/>
          <w:marTop w:val="300"/>
          <w:marBottom w:val="0"/>
          <w:divBdr>
            <w:top w:val="none" w:sz="0" w:space="0" w:color="auto"/>
            <w:left w:val="none" w:sz="0" w:space="0" w:color="auto"/>
            <w:bottom w:val="none" w:sz="0" w:space="0" w:color="auto"/>
            <w:right w:val="none" w:sz="0" w:space="0" w:color="auto"/>
          </w:divBdr>
          <w:divsChild>
            <w:div w:id="2022077905">
              <w:marLeft w:val="0"/>
              <w:marRight w:val="0"/>
              <w:marTop w:val="0"/>
              <w:marBottom w:val="0"/>
              <w:divBdr>
                <w:top w:val="none" w:sz="0" w:space="0" w:color="auto"/>
                <w:left w:val="none" w:sz="0" w:space="0" w:color="auto"/>
                <w:bottom w:val="none" w:sz="0" w:space="0" w:color="auto"/>
                <w:right w:val="none" w:sz="0" w:space="0" w:color="auto"/>
              </w:divBdr>
              <w:divsChild>
                <w:div w:id="33438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554075">
          <w:marLeft w:val="0"/>
          <w:marRight w:val="0"/>
          <w:marTop w:val="300"/>
          <w:marBottom w:val="0"/>
          <w:divBdr>
            <w:top w:val="none" w:sz="0" w:space="0" w:color="auto"/>
            <w:left w:val="none" w:sz="0" w:space="0" w:color="auto"/>
            <w:bottom w:val="none" w:sz="0" w:space="0" w:color="auto"/>
            <w:right w:val="none" w:sz="0" w:space="0" w:color="auto"/>
          </w:divBdr>
          <w:divsChild>
            <w:div w:id="57629215">
              <w:marLeft w:val="0"/>
              <w:marRight w:val="0"/>
              <w:marTop w:val="0"/>
              <w:marBottom w:val="0"/>
              <w:divBdr>
                <w:top w:val="none" w:sz="0" w:space="0" w:color="auto"/>
                <w:left w:val="none" w:sz="0" w:space="0" w:color="auto"/>
                <w:bottom w:val="none" w:sz="0" w:space="0" w:color="auto"/>
                <w:right w:val="none" w:sz="0" w:space="0" w:color="auto"/>
              </w:divBdr>
              <w:divsChild>
                <w:div w:id="87827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6883994">
      <w:bodyDiv w:val="1"/>
      <w:marLeft w:val="0"/>
      <w:marRight w:val="0"/>
      <w:marTop w:val="0"/>
      <w:marBottom w:val="0"/>
      <w:divBdr>
        <w:top w:val="none" w:sz="0" w:space="0" w:color="auto"/>
        <w:left w:val="none" w:sz="0" w:space="0" w:color="auto"/>
        <w:bottom w:val="none" w:sz="0" w:space="0" w:color="auto"/>
        <w:right w:val="none" w:sz="0" w:space="0" w:color="auto"/>
      </w:divBdr>
      <w:divsChild>
        <w:div w:id="2047438862">
          <w:marLeft w:val="0"/>
          <w:marRight w:val="0"/>
          <w:marTop w:val="0"/>
          <w:marBottom w:val="0"/>
          <w:divBdr>
            <w:top w:val="none" w:sz="0" w:space="0" w:color="auto"/>
            <w:left w:val="none" w:sz="0" w:space="0" w:color="auto"/>
            <w:bottom w:val="none" w:sz="0" w:space="0" w:color="auto"/>
            <w:right w:val="none" w:sz="0" w:space="0" w:color="auto"/>
          </w:divBdr>
        </w:div>
        <w:div w:id="2146656793">
          <w:marLeft w:val="0"/>
          <w:marRight w:val="0"/>
          <w:marTop w:val="0"/>
          <w:marBottom w:val="0"/>
          <w:divBdr>
            <w:top w:val="none" w:sz="0" w:space="0" w:color="auto"/>
            <w:left w:val="none" w:sz="0" w:space="0" w:color="auto"/>
            <w:bottom w:val="none" w:sz="0" w:space="0" w:color="auto"/>
            <w:right w:val="none" w:sz="0" w:space="0" w:color="auto"/>
          </w:divBdr>
          <w:divsChild>
            <w:div w:id="1700008831">
              <w:marLeft w:val="0"/>
              <w:marRight w:val="0"/>
              <w:marTop w:val="0"/>
              <w:marBottom w:val="0"/>
              <w:divBdr>
                <w:top w:val="none" w:sz="0" w:space="0" w:color="auto"/>
                <w:left w:val="none" w:sz="0" w:space="0" w:color="auto"/>
                <w:bottom w:val="none" w:sz="0" w:space="0" w:color="auto"/>
                <w:right w:val="none" w:sz="0" w:space="0" w:color="auto"/>
              </w:divBdr>
            </w:div>
          </w:divsChild>
        </w:div>
        <w:div w:id="265815134">
          <w:marLeft w:val="0"/>
          <w:marRight w:val="0"/>
          <w:marTop w:val="0"/>
          <w:marBottom w:val="0"/>
          <w:divBdr>
            <w:top w:val="none" w:sz="0" w:space="0" w:color="auto"/>
            <w:left w:val="none" w:sz="0" w:space="0" w:color="auto"/>
            <w:bottom w:val="none" w:sz="0" w:space="0" w:color="auto"/>
            <w:right w:val="none" w:sz="0" w:space="0" w:color="auto"/>
          </w:divBdr>
        </w:div>
        <w:div w:id="497580569">
          <w:marLeft w:val="0"/>
          <w:marRight w:val="0"/>
          <w:marTop w:val="0"/>
          <w:marBottom w:val="0"/>
          <w:divBdr>
            <w:top w:val="none" w:sz="0" w:space="0" w:color="auto"/>
            <w:left w:val="none" w:sz="0" w:space="0" w:color="auto"/>
            <w:bottom w:val="none" w:sz="0" w:space="0" w:color="auto"/>
            <w:right w:val="none" w:sz="0" w:space="0" w:color="auto"/>
          </w:divBdr>
          <w:divsChild>
            <w:div w:id="514153185">
              <w:marLeft w:val="0"/>
              <w:marRight w:val="0"/>
              <w:marTop w:val="0"/>
              <w:marBottom w:val="0"/>
              <w:divBdr>
                <w:top w:val="none" w:sz="0" w:space="0" w:color="auto"/>
                <w:left w:val="none" w:sz="0" w:space="0" w:color="auto"/>
                <w:bottom w:val="none" w:sz="0" w:space="0" w:color="auto"/>
                <w:right w:val="none" w:sz="0" w:space="0" w:color="auto"/>
              </w:divBdr>
            </w:div>
          </w:divsChild>
        </w:div>
        <w:div w:id="792752458">
          <w:marLeft w:val="0"/>
          <w:marRight w:val="0"/>
          <w:marTop w:val="0"/>
          <w:marBottom w:val="0"/>
          <w:divBdr>
            <w:top w:val="none" w:sz="0" w:space="0" w:color="auto"/>
            <w:left w:val="none" w:sz="0" w:space="0" w:color="auto"/>
            <w:bottom w:val="none" w:sz="0" w:space="0" w:color="auto"/>
            <w:right w:val="none" w:sz="0" w:space="0" w:color="auto"/>
          </w:divBdr>
        </w:div>
        <w:div w:id="787237126">
          <w:marLeft w:val="0"/>
          <w:marRight w:val="0"/>
          <w:marTop w:val="0"/>
          <w:marBottom w:val="0"/>
          <w:divBdr>
            <w:top w:val="none" w:sz="0" w:space="0" w:color="auto"/>
            <w:left w:val="none" w:sz="0" w:space="0" w:color="auto"/>
            <w:bottom w:val="none" w:sz="0" w:space="0" w:color="auto"/>
            <w:right w:val="none" w:sz="0" w:space="0" w:color="auto"/>
          </w:divBdr>
          <w:divsChild>
            <w:div w:id="1081415619">
              <w:marLeft w:val="0"/>
              <w:marRight w:val="0"/>
              <w:marTop w:val="0"/>
              <w:marBottom w:val="0"/>
              <w:divBdr>
                <w:top w:val="none" w:sz="0" w:space="0" w:color="auto"/>
                <w:left w:val="none" w:sz="0" w:space="0" w:color="auto"/>
                <w:bottom w:val="none" w:sz="0" w:space="0" w:color="auto"/>
                <w:right w:val="none" w:sz="0" w:space="0" w:color="auto"/>
              </w:divBdr>
            </w:div>
          </w:divsChild>
        </w:div>
        <w:div w:id="265039960">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sChild>
            <w:div w:id="1181429930">
              <w:marLeft w:val="0"/>
              <w:marRight w:val="0"/>
              <w:marTop w:val="0"/>
              <w:marBottom w:val="0"/>
              <w:divBdr>
                <w:top w:val="none" w:sz="0" w:space="0" w:color="auto"/>
                <w:left w:val="none" w:sz="0" w:space="0" w:color="auto"/>
                <w:bottom w:val="none" w:sz="0" w:space="0" w:color="auto"/>
                <w:right w:val="none" w:sz="0" w:space="0" w:color="auto"/>
              </w:divBdr>
            </w:div>
          </w:divsChild>
        </w:div>
        <w:div w:id="2135439758">
          <w:marLeft w:val="0"/>
          <w:marRight w:val="0"/>
          <w:marTop w:val="0"/>
          <w:marBottom w:val="0"/>
          <w:divBdr>
            <w:top w:val="none" w:sz="0" w:space="0" w:color="auto"/>
            <w:left w:val="none" w:sz="0" w:space="0" w:color="auto"/>
            <w:bottom w:val="none" w:sz="0" w:space="0" w:color="auto"/>
            <w:right w:val="none" w:sz="0" w:space="0" w:color="auto"/>
          </w:divBdr>
        </w:div>
        <w:div w:id="266277315">
          <w:marLeft w:val="0"/>
          <w:marRight w:val="0"/>
          <w:marTop w:val="0"/>
          <w:marBottom w:val="0"/>
          <w:divBdr>
            <w:top w:val="none" w:sz="0" w:space="0" w:color="auto"/>
            <w:left w:val="none" w:sz="0" w:space="0" w:color="auto"/>
            <w:bottom w:val="none" w:sz="0" w:space="0" w:color="auto"/>
            <w:right w:val="none" w:sz="0" w:space="0" w:color="auto"/>
          </w:divBdr>
          <w:divsChild>
            <w:div w:id="611667603">
              <w:marLeft w:val="0"/>
              <w:marRight w:val="0"/>
              <w:marTop w:val="0"/>
              <w:marBottom w:val="0"/>
              <w:divBdr>
                <w:top w:val="none" w:sz="0" w:space="0" w:color="auto"/>
                <w:left w:val="none" w:sz="0" w:space="0" w:color="auto"/>
                <w:bottom w:val="none" w:sz="0" w:space="0" w:color="auto"/>
                <w:right w:val="none" w:sz="0" w:space="0" w:color="auto"/>
              </w:divBdr>
            </w:div>
          </w:divsChild>
        </w:div>
        <w:div w:id="1943344297">
          <w:marLeft w:val="0"/>
          <w:marRight w:val="0"/>
          <w:marTop w:val="0"/>
          <w:marBottom w:val="0"/>
          <w:divBdr>
            <w:top w:val="none" w:sz="0" w:space="0" w:color="auto"/>
            <w:left w:val="none" w:sz="0" w:space="0" w:color="auto"/>
            <w:bottom w:val="none" w:sz="0" w:space="0" w:color="auto"/>
            <w:right w:val="none" w:sz="0" w:space="0" w:color="auto"/>
          </w:divBdr>
        </w:div>
        <w:div w:id="752701634">
          <w:marLeft w:val="0"/>
          <w:marRight w:val="0"/>
          <w:marTop w:val="0"/>
          <w:marBottom w:val="0"/>
          <w:divBdr>
            <w:top w:val="none" w:sz="0" w:space="0" w:color="auto"/>
            <w:left w:val="none" w:sz="0" w:space="0" w:color="auto"/>
            <w:bottom w:val="none" w:sz="0" w:space="0" w:color="auto"/>
            <w:right w:val="none" w:sz="0" w:space="0" w:color="auto"/>
          </w:divBdr>
          <w:divsChild>
            <w:div w:id="627855450">
              <w:marLeft w:val="0"/>
              <w:marRight w:val="0"/>
              <w:marTop w:val="0"/>
              <w:marBottom w:val="0"/>
              <w:divBdr>
                <w:top w:val="none" w:sz="0" w:space="0" w:color="auto"/>
                <w:left w:val="none" w:sz="0" w:space="0" w:color="auto"/>
                <w:bottom w:val="none" w:sz="0" w:space="0" w:color="auto"/>
                <w:right w:val="none" w:sz="0" w:space="0" w:color="auto"/>
              </w:divBdr>
            </w:div>
          </w:divsChild>
        </w:div>
        <w:div w:id="1080642505">
          <w:marLeft w:val="0"/>
          <w:marRight w:val="0"/>
          <w:marTop w:val="0"/>
          <w:marBottom w:val="0"/>
          <w:divBdr>
            <w:top w:val="none" w:sz="0" w:space="0" w:color="auto"/>
            <w:left w:val="none" w:sz="0" w:space="0" w:color="auto"/>
            <w:bottom w:val="none" w:sz="0" w:space="0" w:color="auto"/>
            <w:right w:val="none" w:sz="0" w:space="0" w:color="auto"/>
          </w:divBdr>
        </w:div>
        <w:div w:id="590162818">
          <w:marLeft w:val="0"/>
          <w:marRight w:val="0"/>
          <w:marTop w:val="0"/>
          <w:marBottom w:val="0"/>
          <w:divBdr>
            <w:top w:val="none" w:sz="0" w:space="0" w:color="auto"/>
            <w:left w:val="none" w:sz="0" w:space="0" w:color="auto"/>
            <w:bottom w:val="none" w:sz="0" w:space="0" w:color="auto"/>
            <w:right w:val="none" w:sz="0" w:space="0" w:color="auto"/>
          </w:divBdr>
          <w:divsChild>
            <w:div w:id="2006861246">
              <w:marLeft w:val="0"/>
              <w:marRight w:val="0"/>
              <w:marTop w:val="0"/>
              <w:marBottom w:val="0"/>
              <w:divBdr>
                <w:top w:val="none" w:sz="0" w:space="0" w:color="auto"/>
                <w:left w:val="none" w:sz="0" w:space="0" w:color="auto"/>
                <w:bottom w:val="none" w:sz="0" w:space="0" w:color="auto"/>
                <w:right w:val="none" w:sz="0" w:space="0" w:color="auto"/>
              </w:divBdr>
            </w:div>
          </w:divsChild>
        </w:div>
        <w:div w:id="817917740">
          <w:marLeft w:val="0"/>
          <w:marRight w:val="0"/>
          <w:marTop w:val="300"/>
          <w:marBottom w:val="0"/>
          <w:divBdr>
            <w:top w:val="none" w:sz="0" w:space="0" w:color="auto"/>
            <w:left w:val="none" w:sz="0" w:space="0" w:color="auto"/>
            <w:bottom w:val="none" w:sz="0" w:space="0" w:color="auto"/>
            <w:right w:val="none" w:sz="0" w:space="0" w:color="auto"/>
          </w:divBdr>
          <w:divsChild>
            <w:div w:id="345638663">
              <w:marLeft w:val="0"/>
              <w:marRight w:val="0"/>
              <w:marTop w:val="0"/>
              <w:marBottom w:val="0"/>
              <w:divBdr>
                <w:top w:val="none" w:sz="0" w:space="0" w:color="auto"/>
                <w:left w:val="none" w:sz="0" w:space="0" w:color="auto"/>
                <w:bottom w:val="none" w:sz="0" w:space="0" w:color="auto"/>
                <w:right w:val="none" w:sz="0" w:space="0" w:color="auto"/>
              </w:divBdr>
              <w:divsChild>
                <w:div w:id="1039823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18142">
          <w:marLeft w:val="0"/>
          <w:marRight w:val="0"/>
          <w:marTop w:val="300"/>
          <w:marBottom w:val="0"/>
          <w:divBdr>
            <w:top w:val="none" w:sz="0" w:space="0" w:color="auto"/>
            <w:left w:val="none" w:sz="0" w:space="0" w:color="auto"/>
            <w:bottom w:val="none" w:sz="0" w:space="0" w:color="auto"/>
            <w:right w:val="none" w:sz="0" w:space="0" w:color="auto"/>
          </w:divBdr>
          <w:divsChild>
            <w:div w:id="506750539">
              <w:marLeft w:val="0"/>
              <w:marRight w:val="0"/>
              <w:marTop w:val="0"/>
              <w:marBottom w:val="0"/>
              <w:divBdr>
                <w:top w:val="none" w:sz="0" w:space="0" w:color="auto"/>
                <w:left w:val="none" w:sz="0" w:space="0" w:color="auto"/>
                <w:bottom w:val="none" w:sz="0" w:space="0" w:color="auto"/>
                <w:right w:val="none" w:sz="0" w:space="0" w:color="auto"/>
              </w:divBdr>
              <w:divsChild>
                <w:div w:id="4495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161153">
          <w:marLeft w:val="0"/>
          <w:marRight w:val="0"/>
          <w:marTop w:val="300"/>
          <w:marBottom w:val="0"/>
          <w:divBdr>
            <w:top w:val="none" w:sz="0" w:space="0" w:color="auto"/>
            <w:left w:val="none" w:sz="0" w:space="0" w:color="auto"/>
            <w:bottom w:val="none" w:sz="0" w:space="0" w:color="auto"/>
            <w:right w:val="none" w:sz="0" w:space="0" w:color="auto"/>
          </w:divBdr>
          <w:divsChild>
            <w:div w:id="297227475">
              <w:marLeft w:val="0"/>
              <w:marRight w:val="0"/>
              <w:marTop w:val="0"/>
              <w:marBottom w:val="0"/>
              <w:divBdr>
                <w:top w:val="none" w:sz="0" w:space="0" w:color="auto"/>
                <w:left w:val="none" w:sz="0" w:space="0" w:color="auto"/>
                <w:bottom w:val="none" w:sz="0" w:space="0" w:color="auto"/>
                <w:right w:val="none" w:sz="0" w:space="0" w:color="auto"/>
              </w:divBdr>
              <w:divsChild>
                <w:div w:id="253057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715433">
          <w:marLeft w:val="0"/>
          <w:marRight w:val="0"/>
          <w:marTop w:val="300"/>
          <w:marBottom w:val="0"/>
          <w:divBdr>
            <w:top w:val="none" w:sz="0" w:space="0" w:color="auto"/>
            <w:left w:val="none" w:sz="0" w:space="0" w:color="auto"/>
            <w:bottom w:val="none" w:sz="0" w:space="0" w:color="auto"/>
            <w:right w:val="none" w:sz="0" w:space="0" w:color="auto"/>
          </w:divBdr>
          <w:divsChild>
            <w:div w:id="1297829516">
              <w:marLeft w:val="0"/>
              <w:marRight w:val="0"/>
              <w:marTop w:val="0"/>
              <w:marBottom w:val="0"/>
              <w:divBdr>
                <w:top w:val="none" w:sz="0" w:space="0" w:color="auto"/>
                <w:left w:val="none" w:sz="0" w:space="0" w:color="auto"/>
                <w:bottom w:val="none" w:sz="0" w:space="0" w:color="auto"/>
                <w:right w:val="none" w:sz="0" w:space="0" w:color="auto"/>
              </w:divBdr>
              <w:divsChild>
                <w:div w:id="29487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537621">
      <w:bodyDiv w:val="1"/>
      <w:marLeft w:val="0"/>
      <w:marRight w:val="0"/>
      <w:marTop w:val="0"/>
      <w:marBottom w:val="0"/>
      <w:divBdr>
        <w:top w:val="none" w:sz="0" w:space="0" w:color="auto"/>
        <w:left w:val="none" w:sz="0" w:space="0" w:color="auto"/>
        <w:bottom w:val="none" w:sz="0" w:space="0" w:color="auto"/>
        <w:right w:val="none" w:sz="0" w:space="0" w:color="auto"/>
      </w:divBdr>
    </w:div>
    <w:div w:id="390814151">
      <w:bodyDiv w:val="1"/>
      <w:marLeft w:val="0"/>
      <w:marRight w:val="0"/>
      <w:marTop w:val="0"/>
      <w:marBottom w:val="0"/>
      <w:divBdr>
        <w:top w:val="none" w:sz="0" w:space="0" w:color="auto"/>
        <w:left w:val="none" w:sz="0" w:space="0" w:color="auto"/>
        <w:bottom w:val="none" w:sz="0" w:space="0" w:color="auto"/>
        <w:right w:val="none" w:sz="0" w:space="0" w:color="auto"/>
      </w:divBdr>
      <w:divsChild>
        <w:div w:id="2032802460">
          <w:marLeft w:val="0"/>
          <w:marRight w:val="0"/>
          <w:marTop w:val="0"/>
          <w:marBottom w:val="0"/>
          <w:divBdr>
            <w:top w:val="none" w:sz="0" w:space="0" w:color="auto"/>
            <w:left w:val="none" w:sz="0" w:space="0" w:color="auto"/>
            <w:bottom w:val="none" w:sz="0" w:space="0" w:color="auto"/>
            <w:right w:val="none" w:sz="0" w:space="0" w:color="auto"/>
          </w:divBdr>
        </w:div>
        <w:div w:id="54746223">
          <w:marLeft w:val="0"/>
          <w:marRight w:val="0"/>
          <w:marTop w:val="0"/>
          <w:marBottom w:val="0"/>
          <w:divBdr>
            <w:top w:val="none" w:sz="0" w:space="0" w:color="auto"/>
            <w:left w:val="none" w:sz="0" w:space="0" w:color="auto"/>
            <w:bottom w:val="none" w:sz="0" w:space="0" w:color="auto"/>
            <w:right w:val="none" w:sz="0" w:space="0" w:color="auto"/>
          </w:divBdr>
          <w:divsChild>
            <w:div w:id="1891455345">
              <w:marLeft w:val="0"/>
              <w:marRight w:val="0"/>
              <w:marTop w:val="0"/>
              <w:marBottom w:val="0"/>
              <w:divBdr>
                <w:top w:val="none" w:sz="0" w:space="0" w:color="auto"/>
                <w:left w:val="none" w:sz="0" w:space="0" w:color="auto"/>
                <w:bottom w:val="none" w:sz="0" w:space="0" w:color="auto"/>
                <w:right w:val="none" w:sz="0" w:space="0" w:color="auto"/>
              </w:divBdr>
            </w:div>
          </w:divsChild>
        </w:div>
        <w:div w:id="789277881">
          <w:marLeft w:val="0"/>
          <w:marRight w:val="0"/>
          <w:marTop w:val="0"/>
          <w:marBottom w:val="0"/>
          <w:divBdr>
            <w:top w:val="none" w:sz="0" w:space="0" w:color="auto"/>
            <w:left w:val="none" w:sz="0" w:space="0" w:color="auto"/>
            <w:bottom w:val="none" w:sz="0" w:space="0" w:color="auto"/>
            <w:right w:val="none" w:sz="0" w:space="0" w:color="auto"/>
          </w:divBdr>
        </w:div>
        <w:div w:id="1290626266">
          <w:marLeft w:val="0"/>
          <w:marRight w:val="0"/>
          <w:marTop w:val="0"/>
          <w:marBottom w:val="0"/>
          <w:divBdr>
            <w:top w:val="none" w:sz="0" w:space="0" w:color="auto"/>
            <w:left w:val="none" w:sz="0" w:space="0" w:color="auto"/>
            <w:bottom w:val="none" w:sz="0" w:space="0" w:color="auto"/>
            <w:right w:val="none" w:sz="0" w:space="0" w:color="auto"/>
          </w:divBdr>
          <w:divsChild>
            <w:div w:id="223416256">
              <w:marLeft w:val="0"/>
              <w:marRight w:val="0"/>
              <w:marTop w:val="0"/>
              <w:marBottom w:val="0"/>
              <w:divBdr>
                <w:top w:val="none" w:sz="0" w:space="0" w:color="auto"/>
                <w:left w:val="none" w:sz="0" w:space="0" w:color="auto"/>
                <w:bottom w:val="none" w:sz="0" w:space="0" w:color="auto"/>
                <w:right w:val="none" w:sz="0" w:space="0" w:color="auto"/>
              </w:divBdr>
            </w:div>
          </w:divsChild>
        </w:div>
        <w:div w:id="835000061">
          <w:marLeft w:val="0"/>
          <w:marRight w:val="0"/>
          <w:marTop w:val="0"/>
          <w:marBottom w:val="0"/>
          <w:divBdr>
            <w:top w:val="none" w:sz="0" w:space="0" w:color="auto"/>
            <w:left w:val="none" w:sz="0" w:space="0" w:color="auto"/>
            <w:bottom w:val="none" w:sz="0" w:space="0" w:color="auto"/>
            <w:right w:val="none" w:sz="0" w:space="0" w:color="auto"/>
          </w:divBdr>
        </w:div>
        <w:div w:id="1380931515">
          <w:marLeft w:val="0"/>
          <w:marRight w:val="0"/>
          <w:marTop w:val="0"/>
          <w:marBottom w:val="0"/>
          <w:divBdr>
            <w:top w:val="none" w:sz="0" w:space="0" w:color="auto"/>
            <w:left w:val="none" w:sz="0" w:space="0" w:color="auto"/>
            <w:bottom w:val="none" w:sz="0" w:space="0" w:color="auto"/>
            <w:right w:val="none" w:sz="0" w:space="0" w:color="auto"/>
          </w:divBdr>
          <w:divsChild>
            <w:div w:id="1992976977">
              <w:marLeft w:val="0"/>
              <w:marRight w:val="0"/>
              <w:marTop w:val="0"/>
              <w:marBottom w:val="0"/>
              <w:divBdr>
                <w:top w:val="none" w:sz="0" w:space="0" w:color="auto"/>
                <w:left w:val="none" w:sz="0" w:space="0" w:color="auto"/>
                <w:bottom w:val="none" w:sz="0" w:space="0" w:color="auto"/>
                <w:right w:val="none" w:sz="0" w:space="0" w:color="auto"/>
              </w:divBdr>
            </w:div>
          </w:divsChild>
        </w:div>
        <w:div w:id="1286471988">
          <w:marLeft w:val="0"/>
          <w:marRight w:val="0"/>
          <w:marTop w:val="0"/>
          <w:marBottom w:val="0"/>
          <w:divBdr>
            <w:top w:val="none" w:sz="0" w:space="0" w:color="auto"/>
            <w:left w:val="none" w:sz="0" w:space="0" w:color="auto"/>
            <w:bottom w:val="none" w:sz="0" w:space="0" w:color="auto"/>
            <w:right w:val="none" w:sz="0" w:space="0" w:color="auto"/>
          </w:divBdr>
        </w:div>
        <w:div w:id="329451430">
          <w:marLeft w:val="0"/>
          <w:marRight w:val="0"/>
          <w:marTop w:val="0"/>
          <w:marBottom w:val="0"/>
          <w:divBdr>
            <w:top w:val="none" w:sz="0" w:space="0" w:color="auto"/>
            <w:left w:val="none" w:sz="0" w:space="0" w:color="auto"/>
            <w:bottom w:val="none" w:sz="0" w:space="0" w:color="auto"/>
            <w:right w:val="none" w:sz="0" w:space="0" w:color="auto"/>
          </w:divBdr>
          <w:divsChild>
            <w:div w:id="632097129">
              <w:marLeft w:val="0"/>
              <w:marRight w:val="0"/>
              <w:marTop w:val="0"/>
              <w:marBottom w:val="0"/>
              <w:divBdr>
                <w:top w:val="none" w:sz="0" w:space="0" w:color="auto"/>
                <w:left w:val="none" w:sz="0" w:space="0" w:color="auto"/>
                <w:bottom w:val="none" w:sz="0" w:space="0" w:color="auto"/>
                <w:right w:val="none" w:sz="0" w:space="0" w:color="auto"/>
              </w:divBdr>
            </w:div>
          </w:divsChild>
        </w:div>
        <w:div w:id="96408005">
          <w:marLeft w:val="0"/>
          <w:marRight w:val="0"/>
          <w:marTop w:val="0"/>
          <w:marBottom w:val="0"/>
          <w:divBdr>
            <w:top w:val="none" w:sz="0" w:space="0" w:color="auto"/>
            <w:left w:val="none" w:sz="0" w:space="0" w:color="auto"/>
            <w:bottom w:val="none" w:sz="0" w:space="0" w:color="auto"/>
            <w:right w:val="none" w:sz="0" w:space="0" w:color="auto"/>
          </w:divBdr>
        </w:div>
        <w:div w:id="1840192525">
          <w:marLeft w:val="0"/>
          <w:marRight w:val="0"/>
          <w:marTop w:val="0"/>
          <w:marBottom w:val="0"/>
          <w:divBdr>
            <w:top w:val="none" w:sz="0" w:space="0" w:color="auto"/>
            <w:left w:val="none" w:sz="0" w:space="0" w:color="auto"/>
            <w:bottom w:val="none" w:sz="0" w:space="0" w:color="auto"/>
            <w:right w:val="none" w:sz="0" w:space="0" w:color="auto"/>
          </w:divBdr>
          <w:divsChild>
            <w:div w:id="1074202414">
              <w:marLeft w:val="0"/>
              <w:marRight w:val="0"/>
              <w:marTop w:val="0"/>
              <w:marBottom w:val="0"/>
              <w:divBdr>
                <w:top w:val="none" w:sz="0" w:space="0" w:color="auto"/>
                <w:left w:val="none" w:sz="0" w:space="0" w:color="auto"/>
                <w:bottom w:val="none" w:sz="0" w:space="0" w:color="auto"/>
                <w:right w:val="none" w:sz="0" w:space="0" w:color="auto"/>
              </w:divBdr>
            </w:div>
          </w:divsChild>
        </w:div>
        <w:div w:id="942415227">
          <w:marLeft w:val="0"/>
          <w:marRight w:val="0"/>
          <w:marTop w:val="0"/>
          <w:marBottom w:val="0"/>
          <w:divBdr>
            <w:top w:val="none" w:sz="0" w:space="0" w:color="auto"/>
            <w:left w:val="none" w:sz="0" w:space="0" w:color="auto"/>
            <w:bottom w:val="none" w:sz="0" w:space="0" w:color="auto"/>
            <w:right w:val="none" w:sz="0" w:space="0" w:color="auto"/>
          </w:divBdr>
        </w:div>
        <w:div w:id="482700423">
          <w:marLeft w:val="0"/>
          <w:marRight w:val="0"/>
          <w:marTop w:val="0"/>
          <w:marBottom w:val="0"/>
          <w:divBdr>
            <w:top w:val="none" w:sz="0" w:space="0" w:color="auto"/>
            <w:left w:val="none" w:sz="0" w:space="0" w:color="auto"/>
            <w:bottom w:val="none" w:sz="0" w:space="0" w:color="auto"/>
            <w:right w:val="none" w:sz="0" w:space="0" w:color="auto"/>
          </w:divBdr>
          <w:divsChild>
            <w:div w:id="437257821">
              <w:marLeft w:val="0"/>
              <w:marRight w:val="0"/>
              <w:marTop w:val="0"/>
              <w:marBottom w:val="0"/>
              <w:divBdr>
                <w:top w:val="none" w:sz="0" w:space="0" w:color="auto"/>
                <w:left w:val="none" w:sz="0" w:space="0" w:color="auto"/>
                <w:bottom w:val="none" w:sz="0" w:space="0" w:color="auto"/>
                <w:right w:val="none" w:sz="0" w:space="0" w:color="auto"/>
              </w:divBdr>
            </w:div>
          </w:divsChild>
        </w:div>
        <w:div w:id="756288263">
          <w:marLeft w:val="0"/>
          <w:marRight w:val="0"/>
          <w:marTop w:val="0"/>
          <w:marBottom w:val="0"/>
          <w:divBdr>
            <w:top w:val="none" w:sz="0" w:space="0" w:color="auto"/>
            <w:left w:val="none" w:sz="0" w:space="0" w:color="auto"/>
            <w:bottom w:val="none" w:sz="0" w:space="0" w:color="auto"/>
            <w:right w:val="none" w:sz="0" w:space="0" w:color="auto"/>
          </w:divBdr>
        </w:div>
        <w:div w:id="1558013350">
          <w:marLeft w:val="0"/>
          <w:marRight w:val="0"/>
          <w:marTop w:val="0"/>
          <w:marBottom w:val="0"/>
          <w:divBdr>
            <w:top w:val="none" w:sz="0" w:space="0" w:color="auto"/>
            <w:left w:val="none" w:sz="0" w:space="0" w:color="auto"/>
            <w:bottom w:val="none" w:sz="0" w:space="0" w:color="auto"/>
            <w:right w:val="none" w:sz="0" w:space="0" w:color="auto"/>
          </w:divBdr>
          <w:divsChild>
            <w:div w:id="242567469">
              <w:marLeft w:val="0"/>
              <w:marRight w:val="0"/>
              <w:marTop w:val="0"/>
              <w:marBottom w:val="0"/>
              <w:divBdr>
                <w:top w:val="none" w:sz="0" w:space="0" w:color="auto"/>
                <w:left w:val="none" w:sz="0" w:space="0" w:color="auto"/>
                <w:bottom w:val="none" w:sz="0" w:space="0" w:color="auto"/>
                <w:right w:val="none" w:sz="0" w:space="0" w:color="auto"/>
              </w:divBdr>
            </w:div>
          </w:divsChild>
        </w:div>
        <w:div w:id="1019627464">
          <w:marLeft w:val="0"/>
          <w:marRight w:val="0"/>
          <w:marTop w:val="300"/>
          <w:marBottom w:val="0"/>
          <w:divBdr>
            <w:top w:val="none" w:sz="0" w:space="0" w:color="auto"/>
            <w:left w:val="none" w:sz="0" w:space="0" w:color="auto"/>
            <w:bottom w:val="none" w:sz="0" w:space="0" w:color="auto"/>
            <w:right w:val="none" w:sz="0" w:space="0" w:color="auto"/>
          </w:divBdr>
          <w:divsChild>
            <w:div w:id="1199561">
              <w:marLeft w:val="0"/>
              <w:marRight w:val="0"/>
              <w:marTop w:val="0"/>
              <w:marBottom w:val="0"/>
              <w:divBdr>
                <w:top w:val="none" w:sz="0" w:space="0" w:color="auto"/>
                <w:left w:val="none" w:sz="0" w:space="0" w:color="auto"/>
                <w:bottom w:val="none" w:sz="0" w:space="0" w:color="auto"/>
                <w:right w:val="none" w:sz="0" w:space="0" w:color="auto"/>
              </w:divBdr>
              <w:divsChild>
                <w:div w:id="686564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408986">
          <w:marLeft w:val="0"/>
          <w:marRight w:val="0"/>
          <w:marTop w:val="300"/>
          <w:marBottom w:val="0"/>
          <w:divBdr>
            <w:top w:val="none" w:sz="0" w:space="0" w:color="auto"/>
            <w:left w:val="none" w:sz="0" w:space="0" w:color="auto"/>
            <w:bottom w:val="none" w:sz="0" w:space="0" w:color="auto"/>
            <w:right w:val="none" w:sz="0" w:space="0" w:color="auto"/>
          </w:divBdr>
          <w:divsChild>
            <w:div w:id="230044146">
              <w:marLeft w:val="0"/>
              <w:marRight w:val="0"/>
              <w:marTop w:val="0"/>
              <w:marBottom w:val="0"/>
              <w:divBdr>
                <w:top w:val="none" w:sz="0" w:space="0" w:color="auto"/>
                <w:left w:val="none" w:sz="0" w:space="0" w:color="auto"/>
                <w:bottom w:val="none" w:sz="0" w:space="0" w:color="auto"/>
                <w:right w:val="none" w:sz="0" w:space="0" w:color="auto"/>
              </w:divBdr>
              <w:divsChild>
                <w:div w:id="1616709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95479">
          <w:marLeft w:val="0"/>
          <w:marRight w:val="0"/>
          <w:marTop w:val="300"/>
          <w:marBottom w:val="0"/>
          <w:divBdr>
            <w:top w:val="none" w:sz="0" w:space="0" w:color="auto"/>
            <w:left w:val="none" w:sz="0" w:space="0" w:color="auto"/>
            <w:bottom w:val="none" w:sz="0" w:space="0" w:color="auto"/>
            <w:right w:val="none" w:sz="0" w:space="0" w:color="auto"/>
          </w:divBdr>
          <w:divsChild>
            <w:div w:id="485055297">
              <w:marLeft w:val="0"/>
              <w:marRight w:val="0"/>
              <w:marTop w:val="0"/>
              <w:marBottom w:val="0"/>
              <w:divBdr>
                <w:top w:val="none" w:sz="0" w:space="0" w:color="auto"/>
                <w:left w:val="none" w:sz="0" w:space="0" w:color="auto"/>
                <w:bottom w:val="none" w:sz="0" w:space="0" w:color="auto"/>
                <w:right w:val="none" w:sz="0" w:space="0" w:color="auto"/>
              </w:divBdr>
              <w:divsChild>
                <w:div w:id="74110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93852">
          <w:marLeft w:val="0"/>
          <w:marRight w:val="0"/>
          <w:marTop w:val="300"/>
          <w:marBottom w:val="0"/>
          <w:divBdr>
            <w:top w:val="none" w:sz="0" w:space="0" w:color="auto"/>
            <w:left w:val="none" w:sz="0" w:space="0" w:color="auto"/>
            <w:bottom w:val="none" w:sz="0" w:space="0" w:color="auto"/>
            <w:right w:val="none" w:sz="0" w:space="0" w:color="auto"/>
          </w:divBdr>
          <w:divsChild>
            <w:div w:id="1394890980">
              <w:marLeft w:val="0"/>
              <w:marRight w:val="0"/>
              <w:marTop w:val="0"/>
              <w:marBottom w:val="0"/>
              <w:divBdr>
                <w:top w:val="none" w:sz="0" w:space="0" w:color="auto"/>
                <w:left w:val="none" w:sz="0" w:space="0" w:color="auto"/>
                <w:bottom w:val="none" w:sz="0" w:space="0" w:color="auto"/>
                <w:right w:val="none" w:sz="0" w:space="0" w:color="auto"/>
              </w:divBdr>
              <w:divsChild>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2125438">
      <w:bodyDiv w:val="1"/>
      <w:marLeft w:val="0"/>
      <w:marRight w:val="0"/>
      <w:marTop w:val="0"/>
      <w:marBottom w:val="0"/>
      <w:divBdr>
        <w:top w:val="none" w:sz="0" w:space="0" w:color="auto"/>
        <w:left w:val="none" w:sz="0" w:space="0" w:color="auto"/>
        <w:bottom w:val="none" w:sz="0" w:space="0" w:color="auto"/>
        <w:right w:val="none" w:sz="0" w:space="0" w:color="auto"/>
      </w:divBdr>
      <w:divsChild>
        <w:div w:id="257369164">
          <w:marLeft w:val="0"/>
          <w:marRight w:val="0"/>
          <w:marTop w:val="0"/>
          <w:marBottom w:val="360"/>
          <w:divBdr>
            <w:top w:val="none" w:sz="0" w:space="0" w:color="auto"/>
            <w:left w:val="none" w:sz="0" w:space="0" w:color="auto"/>
            <w:bottom w:val="none" w:sz="0" w:space="0" w:color="auto"/>
            <w:right w:val="none" w:sz="0" w:space="0" w:color="auto"/>
          </w:divBdr>
          <w:divsChild>
            <w:div w:id="683635096">
              <w:marLeft w:val="0"/>
              <w:marRight w:val="0"/>
              <w:marTop w:val="0"/>
              <w:marBottom w:val="0"/>
              <w:divBdr>
                <w:top w:val="none" w:sz="0" w:space="0" w:color="auto"/>
                <w:left w:val="none" w:sz="0" w:space="0" w:color="auto"/>
                <w:bottom w:val="none" w:sz="0" w:space="0" w:color="auto"/>
                <w:right w:val="none" w:sz="0" w:space="0" w:color="auto"/>
              </w:divBdr>
              <w:divsChild>
                <w:div w:id="1451317025">
                  <w:marLeft w:val="0"/>
                  <w:marRight w:val="0"/>
                  <w:marTop w:val="0"/>
                  <w:marBottom w:val="0"/>
                  <w:divBdr>
                    <w:top w:val="none" w:sz="0" w:space="0" w:color="auto"/>
                    <w:left w:val="none" w:sz="0" w:space="0" w:color="auto"/>
                    <w:bottom w:val="none" w:sz="0" w:space="0" w:color="auto"/>
                    <w:right w:val="none" w:sz="0" w:space="0" w:color="auto"/>
                  </w:divBdr>
                  <w:divsChild>
                    <w:div w:id="1716348844">
                      <w:marLeft w:val="0"/>
                      <w:marRight w:val="0"/>
                      <w:marTop w:val="0"/>
                      <w:marBottom w:val="0"/>
                      <w:divBdr>
                        <w:top w:val="none" w:sz="0" w:space="0" w:color="auto"/>
                        <w:left w:val="single" w:sz="6" w:space="8" w:color="EDEDED"/>
                        <w:bottom w:val="single" w:sz="12" w:space="8" w:color="BFBFBF"/>
                        <w:right w:val="single" w:sz="6" w:space="8" w:color="EDEDED"/>
                      </w:divBdr>
                      <w:divsChild>
                        <w:div w:id="714356103">
                          <w:marLeft w:val="75"/>
                          <w:marRight w:val="0"/>
                          <w:marTop w:val="0"/>
                          <w:marBottom w:val="300"/>
                          <w:divBdr>
                            <w:top w:val="single" w:sz="6" w:space="8" w:color="EDEDED"/>
                            <w:left w:val="single" w:sz="6" w:space="5" w:color="EDEDED"/>
                            <w:bottom w:val="single" w:sz="6" w:space="4" w:color="EDEDED"/>
                            <w:right w:val="single" w:sz="6" w:space="8" w:color="EDEDED"/>
                          </w:divBdr>
                        </w:div>
                        <w:div w:id="2005276886">
                          <w:marLeft w:val="0"/>
                          <w:marRight w:val="0"/>
                          <w:marTop w:val="0"/>
                          <w:marBottom w:val="300"/>
                          <w:divBdr>
                            <w:top w:val="single" w:sz="6" w:space="4" w:color="EDEDED"/>
                            <w:left w:val="single" w:sz="6" w:space="4" w:color="EDEDED"/>
                            <w:bottom w:val="single" w:sz="6" w:space="4" w:color="EDEDED"/>
                            <w:right w:val="single" w:sz="6" w:space="4" w:color="EDEDED"/>
                          </w:divBdr>
                          <w:divsChild>
                            <w:div w:id="1302686386">
                              <w:marLeft w:val="0"/>
                              <w:marRight w:val="0"/>
                              <w:marTop w:val="0"/>
                              <w:marBottom w:val="0"/>
                              <w:divBdr>
                                <w:top w:val="none" w:sz="0" w:space="0" w:color="auto"/>
                                <w:left w:val="none" w:sz="0" w:space="0" w:color="auto"/>
                                <w:bottom w:val="none" w:sz="0" w:space="0" w:color="auto"/>
                                <w:right w:val="none" w:sz="0" w:space="0" w:color="auto"/>
                              </w:divBdr>
                              <w:divsChild>
                                <w:div w:id="465859637">
                                  <w:marLeft w:val="0"/>
                                  <w:marRight w:val="0"/>
                                  <w:marTop w:val="0"/>
                                  <w:marBottom w:val="0"/>
                                  <w:divBdr>
                                    <w:top w:val="none" w:sz="0" w:space="0" w:color="auto"/>
                                    <w:left w:val="none" w:sz="0" w:space="0" w:color="auto"/>
                                    <w:bottom w:val="none" w:sz="0" w:space="0" w:color="auto"/>
                                    <w:right w:val="none" w:sz="0" w:space="0" w:color="auto"/>
                                  </w:divBdr>
                                </w:div>
                              </w:divsChild>
                            </w:div>
                            <w:div w:id="931016254">
                              <w:marLeft w:val="0"/>
                              <w:marRight w:val="0"/>
                              <w:marTop w:val="0"/>
                              <w:marBottom w:val="0"/>
                              <w:divBdr>
                                <w:top w:val="none" w:sz="0" w:space="0" w:color="auto"/>
                                <w:left w:val="none" w:sz="0" w:space="0" w:color="auto"/>
                                <w:bottom w:val="none" w:sz="0" w:space="0" w:color="auto"/>
                                <w:right w:val="none" w:sz="0" w:space="0" w:color="auto"/>
                              </w:divBdr>
                              <w:divsChild>
                                <w:div w:id="1556042312">
                                  <w:marLeft w:val="0"/>
                                  <w:marRight w:val="0"/>
                                  <w:marTop w:val="0"/>
                                  <w:marBottom w:val="0"/>
                                  <w:divBdr>
                                    <w:top w:val="none" w:sz="0" w:space="0" w:color="auto"/>
                                    <w:left w:val="none" w:sz="0" w:space="0" w:color="auto"/>
                                    <w:bottom w:val="none" w:sz="0" w:space="0" w:color="auto"/>
                                    <w:right w:val="none" w:sz="0" w:space="0" w:color="auto"/>
                                  </w:divBdr>
                                </w:div>
                              </w:divsChild>
                            </w:div>
                            <w:div w:id="1082723025">
                              <w:marLeft w:val="1725"/>
                              <w:marRight w:val="1725"/>
                              <w:marTop w:val="0"/>
                              <w:marBottom w:val="0"/>
                              <w:divBdr>
                                <w:top w:val="none" w:sz="0" w:space="0" w:color="auto"/>
                                <w:left w:val="none" w:sz="0" w:space="0" w:color="auto"/>
                                <w:bottom w:val="none" w:sz="0" w:space="0" w:color="auto"/>
                                <w:right w:val="none" w:sz="0" w:space="0" w:color="auto"/>
                              </w:divBdr>
                              <w:divsChild>
                                <w:div w:id="271789478">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3697680">
      <w:bodyDiv w:val="1"/>
      <w:marLeft w:val="0"/>
      <w:marRight w:val="0"/>
      <w:marTop w:val="0"/>
      <w:marBottom w:val="0"/>
      <w:divBdr>
        <w:top w:val="none" w:sz="0" w:space="0" w:color="auto"/>
        <w:left w:val="none" w:sz="0" w:space="0" w:color="auto"/>
        <w:bottom w:val="none" w:sz="0" w:space="0" w:color="auto"/>
        <w:right w:val="none" w:sz="0" w:space="0" w:color="auto"/>
      </w:divBdr>
    </w:div>
    <w:div w:id="393940532">
      <w:bodyDiv w:val="1"/>
      <w:marLeft w:val="0"/>
      <w:marRight w:val="0"/>
      <w:marTop w:val="0"/>
      <w:marBottom w:val="0"/>
      <w:divBdr>
        <w:top w:val="none" w:sz="0" w:space="0" w:color="auto"/>
        <w:left w:val="none" w:sz="0" w:space="0" w:color="auto"/>
        <w:bottom w:val="none" w:sz="0" w:space="0" w:color="auto"/>
        <w:right w:val="none" w:sz="0" w:space="0" w:color="auto"/>
      </w:divBdr>
    </w:div>
    <w:div w:id="394746171">
      <w:bodyDiv w:val="1"/>
      <w:marLeft w:val="0"/>
      <w:marRight w:val="0"/>
      <w:marTop w:val="0"/>
      <w:marBottom w:val="0"/>
      <w:divBdr>
        <w:top w:val="none" w:sz="0" w:space="0" w:color="auto"/>
        <w:left w:val="none" w:sz="0" w:space="0" w:color="auto"/>
        <w:bottom w:val="none" w:sz="0" w:space="0" w:color="auto"/>
        <w:right w:val="none" w:sz="0" w:space="0" w:color="auto"/>
      </w:divBdr>
      <w:divsChild>
        <w:div w:id="25103733">
          <w:marLeft w:val="0"/>
          <w:marRight w:val="0"/>
          <w:marTop w:val="0"/>
          <w:marBottom w:val="0"/>
          <w:divBdr>
            <w:top w:val="none" w:sz="0" w:space="0" w:color="auto"/>
            <w:left w:val="none" w:sz="0" w:space="0" w:color="auto"/>
            <w:bottom w:val="none" w:sz="0" w:space="0" w:color="auto"/>
            <w:right w:val="none" w:sz="0" w:space="0" w:color="auto"/>
          </w:divBdr>
          <w:divsChild>
            <w:div w:id="873735267">
              <w:marLeft w:val="0"/>
              <w:marRight w:val="0"/>
              <w:marTop w:val="0"/>
              <w:marBottom w:val="0"/>
              <w:divBdr>
                <w:top w:val="none" w:sz="0" w:space="0" w:color="auto"/>
                <w:left w:val="none" w:sz="0" w:space="0" w:color="auto"/>
                <w:bottom w:val="none" w:sz="0" w:space="0" w:color="auto"/>
                <w:right w:val="none" w:sz="0" w:space="0" w:color="auto"/>
              </w:divBdr>
            </w:div>
          </w:divsChild>
        </w:div>
        <w:div w:id="251669094">
          <w:marLeft w:val="0"/>
          <w:marRight w:val="0"/>
          <w:marTop w:val="300"/>
          <w:marBottom w:val="0"/>
          <w:divBdr>
            <w:top w:val="none" w:sz="0" w:space="0" w:color="auto"/>
            <w:left w:val="none" w:sz="0" w:space="0" w:color="auto"/>
            <w:bottom w:val="none" w:sz="0" w:space="0" w:color="auto"/>
            <w:right w:val="none" w:sz="0" w:space="0" w:color="auto"/>
          </w:divBdr>
          <w:divsChild>
            <w:div w:id="496309270">
              <w:marLeft w:val="0"/>
              <w:marRight w:val="0"/>
              <w:marTop w:val="0"/>
              <w:marBottom w:val="0"/>
              <w:divBdr>
                <w:top w:val="none" w:sz="0" w:space="0" w:color="auto"/>
                <w:left w:val="none" w:sz="0" w:space="0" w:color="auto"/>
                <w:bottom w:val="none" w:sz="0" w:space="0" w:color="auto"/>
                <w:right w:val="none" w:sz="0" w:space="0" w:color="auto"/>
              </w:divBdr>
              <w:divsChild>
                <w:div w:id="744840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777214">
          <w:marLeft w:val="0"/>
          <w:marRight w:val="0"/>
          <w:marTop w:val="0"/>
          <w:marBottom w:val="0"/>
          <w:divBdr>
            <w:top w:val="none" w:sz="0" w:space="0" w:color="auto"/>
            <w:left w:val="none" w:sz="0" w:space="0" w:color="auto"/>
            <w:bottom w:val="none" w:sz="0" w:space="0" w:color="auto"/>
            <w:right w:val="none" w:sz="0" w:space="0" w:color="auto"/>
          </w:divBdr>
        </w:div>
        <w:div w:id="942885608">
          <w:marLeft w:val="0"/>
          <w:marRight w:val="0"/>
          <w:marTop w:val="0"/>
          <w:marBottom w:val="0"/>
          <w:divBdr>
            <w:top w:val="none" w:sz="0" w:space="0" w:color="auto"/>
            <w:left w:val="none" w:sz="0" w:space="0" w:color="auto"/>
            <w:bottom w:val="none" w:sz="0" w:space="0" w:color="auto"/>
            <w:right w:val="none" w:sz="0" w:space="0" w:color="auto"/>
          </w:divBdr>
        </w:div>
        <w:div w:id="985011657">
          <w:marLeft w:val="0"/>
          <w:marRight w:val="0"/>
          <w:marTop w:val="0"/>
          <w:marBottom w:val="0"/>
          <w:divBdr>
            <w:top w:val="none" w:sz="0" w:space="0" w:color="auto"/>
            <w:left w:val="none" w:sz="0" w:space="0" w:color="auto"/>
            <w:bottom w:val="none" w:sz="0" w:space="0" w:color="auto"/>
            <w:right w:val="none" w:sz="0" w:space="0" w:color="auto"/>
          </w:divBdr>
        </w:div>
        <w:div w:id="1088387359">
          <w:marLeft w:val="0"/>
          <w:marRight w:val="0"/>
          <w:marTop w:val="0"/>
          <w:marBottom w:val="0"/>
          <w:divBdr>
            <w:top w:val="none" w:sz="0" w:space="0" w:color="auto"/>
            <w:left w:val="none" w:sz="0" w:space="0" w:color="auto"/>
            <w:bottom w:val="none" w:sz="0" w:space="0" w:color="auto"/>
            <w:right w:val="none" w:sz="0" w:space="0" w:color="auto"/>
          </w:divBdr>
          <w:divsChild>
            <w:div w:id="1467746356">
              <w:marLeft w:val="0"/>
              <w:marRight w:val="0"/>
              <w:marTop w:val="0"/>
              <w:marBottom w:val="0"/>
              <w:divBdr>
                <w:top w:val="none" w:sz="0" w:space="0" w:color="auto"/>
                <w:left w:val="none" w:sz="0" w:space="0" w:color="auto"/>
                <w:bottom w:val="none" w:sz="0" w:space="0" w:color="auto"/>
                <w:right w:val="none" w:sz="0" w:space="0" w:color="auto"/>
              </w:divBdr>
            </w:div>
          </w:divsChild>
        </w:div>
        <w:div w:id="1150445867">
          <w:marLeft w:val="0"/>
          <w:marRight w:val="0"/>
          <w:marTop w:val="300"/>
          <w:marBottom w:val="0"/>
          <w:divBdr>
            <w:top w:val="none" w:sz="0" w:space="0" w:color="auto"/>
            <w:left w:val="none" w:sz="0" w:space="0" w:color="auto"/>
            <w:bottom w:val="none" w:sz="0" w:space="0" w:color="auto"/>
            <w:right w:val="none" w:sz="0" w:space="0" w:color="auto"/>
          </w:divBdr>
          <w:divsChild>
            <w:div w:id="905183767">
              <w:marLeft w:val="0"/>
              <w:marRight w:val="0"/>
              <w:marTop w:val="0"/>
              <w:marBottom w:val="0"/>
              <w:divBdr>
                <w:top w:val="none" w:sz="0" w:space="0" w:color="auto"/>
                <w:left w:val="none" w:sz="0" w:space="0" w:color="auto"/>
                <w:bottom w:val="none" w:sz="0" w:space="0" w:color="auto"/>
                <w:right w:val="none" w:sz="0" w:space="0" w:color="auto"/>
              </w:divBdr>
              <w:divsChild>
                <w:div w:id="159436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694198">
          <w:marLeft w:val="0"/>
          <w:marRight w:val="0"/>
          <w:marTop w:val="0"/>
          <w:marBottom w:val="0"/>
          <w:divBdr>
            <w:top w:val="none" w:sz="0" w:space="0" w:color="auto"/>
            <w:left w:val="none" w:sz="0" w:space="0" w:color="auto"/>
            <w:bottom w:val="none" w:sz="0" w:space="0" w:color="auto"/>
            <w:right w:val="none" w:sz="0" w:space="0" w:color="auto"/>
          </w:divBdr>
        </w:div>
        <w:div w:id="1183785035">
          <w:marLeft w:val="0"/>
          <w:marRight w:val="0"/>
          <w:marTop w:val="0"/>
          <w:marBottom w:val="0"/>
          <w:divBdr>
            <w:top w:val="none" w:sz="0" w:space="0" w:color="auto"/>
            <w:left w:val="none" w:sz="0" w:space="0" w:color="auto"/>
            <w:bottom w:val="none" w:sz="0" w:space="0" w:color="auto"/>
            <w:right w:val="none" w:sz="0" w:space="0" w:color="auto"/>
          </w:divBdr>
          <w:divsChild>
            <w:div w:id="1446315043">
              <w:marLeft w:val="0"/>
              <w:marRight w:val="0"/>
              <w:marTop w:val="0"/>
              <w:marBottom w:val="0"/>
              <w:divBdr>
                <w:top w:val="none" w:sz="0" w:space="0" w:color="auto"/>
                <w:left w:val="none" w:sz="0" w:space="0" w:color="auto"/>
                <w:bottom w:val="none" w:sz="0" w:space="0" w:color="auto"/>
                <w:right w:val="none" w:sz="0" w:space="0" w:color="auto"/>
              </w:divBdr>
            </w:div>
          </w:divsChild>
        </w:div>
        <w:div w:id="1185095209">
          <w:marLeft w:val="0"/>
          <w:marRight w:val="0"/>
          <w:marTop w:val="300"/>
          <w:marBottom w:val="0"/>
          <w:divBdr>
            <w:top w:val="none" w:sz="0" w:space="0" w:color="auto"/>
            <w:left w:val="none" w:sz="0" w:space="0" w:color="auto"/>
            <w:bottom w:val="none" w:sz="0" w:space="0" w:color="auto"/>
            <w:right w:val="none" w:sz="0" w:space="0" w:color="auto"/>
          </w:divBdr>
          <w:divsChild>
            <w:div w:id="717893590">
              <w:marLeft w:val="0"/>
              <w:marRight w:val="0"/>
              <w:marTop w:val="0"/>
              <w:marBottom w:val="0"/>
              <w:divBdr>
                <w:top w:val="none" w:sz="0" w:space="0" w:color="auto"/>
                <w:left w:val="none" w:sz="0" w:space="0" w:color="auto"/>
                <w:bottom w:val="none" w:sz="0" w:space="0" w:color="auto"/>
                <w:right w:val="none" w:sz="0" w:space="0" w:color="auto"/>
              </w:divBdr>
              <w:divsChild>
                <w:div w:id="48347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3614261">
          <w:marLeft w:val="0"/>
          <w:marRight w:val="0"/>
          <w:marTop w:val="0"/>
          <w:marBottom w:val="0"/>
          <w:divBdr>
            <w:top w:val="none" w:sz="0" w:space="0" w:color="auto"/>
            <w:left w:val="none" w:sz="0" w:space="0" w:color="auto"/>
            <w:bottom w:val="none" w:sz="0" w:space="0" w:color="auto"/>
            <w:right w:val="none" w:sz="0" w:space="0" w:color="auto"/>
          </w:divBdr>
        </w:div>
        <w:div w:id="1322199533">
          <w:marLeft w:val="0"/>
          <w:marRight w:val="0"/>
          <w:marTop w:val="0"/>
          <w:marBottom w:val="0"/>
          <w:divBdr>
            <w:top w:val="none" w:sz="0" w:space="0" w:color="auto"/>
            <w:left w:val="none" w:sz="0" w:space="0" w:color="auto"/>
            <w:bottom w:val="none" w:sz="0" w:space="0" w:color="auto"/>
            <w:right w:val="none" w:sz="0" w:space="0" w:color="auto"/>
          </w:divBdr>
          <w:divsChild>
            <w:div w:id="1435787773">
              <w:marLeft w:val="0"/>
              <w:marRight w:val="0"/>
              <w:marTop w:val="0"/>
              <w:marBottom w:val="0"/>
              <w:divBdr>
                <w:top w:val="none" w:sz="0" w:space="0" w:color="auto"/>
                <w:left w:val="none" w:sz="0" w:space="0" w:color="auto"/>
                <w:bottom w:val="none" w:sz="0" w:space="0" w:color="auto"/>
                <w:right w:val="none" w:sz="0" w:space="0" w:color="auto"/>
              </w:divBdr>
            </w:div>
          </w:divsChild>
        </w:div>
        <w:div w:id="1334914019">
          <w:marLeft w:val="0"/>
          <w:marRight w:val="0"/>
          <w:marTop w:val="0"/>
          <w:marBottom w:val="0"/>
          <w:divBdr>
            <w:top w:val="none" w:sz="0" w:space="0" w:color="auto"/>
            <w:left w:val="none" w:sz="0" w:space="0" w:color="auto"/>
            <w:bottom w:val="none" w:sz="0" w:space="0" w:color="auto"/>
            <w:right w:val="none" w:sz="0" w:space="0" w:color="auto"/>
          </w:divBdr>
          <w:divsChild>
            <w:div w:id="1797678129">
              <w:marLeft w:val="0"/>
              <w:marRight w:val="0"/>
              <w:marTop w:val="0"/>
              <w:marBottom w:val="0"/>
              <w:divBdr>
                <w:top w:val="none" w:sz="0" w:space="0" w:color="auto"/>
                <w:left w:val="none" w:sz="0" w:space="0" w:color="auto"/>
                <w:bottom w:val="none" w:sz="0" w:space="0" w:color="auto"/>
                <w:right w:val="none" w:sz="0" w:space="0" w:color="auto"/>
              </w:divBdr>
            </w:div>
          </w:divsChild>
        </w:div>
        <w:div w:id="1386563664">
          <w:marLeft w:val="0"/>
          <w:marRight w:val="0"/>
          <w:marTop w:val="0"/>
          <w:marBottom w:val="0"/>
          <w:divBdr>
            <w:top w:val="none" w:sz="0" w:space="0" w:color="auto"/>
            <w:left w:val="none" w:sz="0" w:space="0" w:color="auto"/>
            <w:bottom w:val="none" w:sz="0" w:space="0" w:color="auto"/>
            <w:right w:val="none" w:sz="0" w:space="0" w:color="auto"/>
          </w:divBdr>
          <w:divsChild>
            <w:div w:id="1357652539">
              <w:marLeft w:val="0"/>
              <w:marRight w:val="0"/>
              <w:marTop w:val="0"/>
              <w:marBottom w:val="0"/>
              <w:divBdr>
                <w:top w:val="none" w:sz="0" w:space="0" w:color="auto"/>
                <w:left w:val="none" w:sz="0" w:space="0" w:color="auto"/>
                <w:bottom w:val="none" w:sz="0" w:space="0" w:color="auto"/>
                <w:right w:val="none" w:sz="0" w:space="0" w:color="auto"/>
              </w:divBdr>
            </w:div>
          </w:divsChild>
        </w:div>
        <w:div w:id="1709332882">
          <w:marLeft w:val="0"/>
          <w:marRight w:val="0"/>
          <w:marTop w:val="0"/>
          <w:marBottom w:val="0"/>
          <w:divBdr>
            <w:top w:val="none" w:sz="0" w:space="0" w:color="auto"/>
            <w:left w:val="none" w:sz="0" w:space="0" w:color="auto"/>
            <w:bottom w:val="none" w:sz="0" w:space="0" w:color="auto"/>
            <w:right w:val="none" w:sz="0" w:space="0" w:color="auto"/>
          </w:divBdr>
        </w:div>
        <w:div w:id="1878541585">
          <w:marLeft w:val="0"/>
          <w:marRight w:val="0"/>
          <w:marTop w:val="0"/>
          <w:marBottom w:val="0"/>
          <w:divBdr>
            <w:top w:val="none" w:sz="0" w:space="0" w:color="auto"/>
            <w:left w:val="none" w:sz="0" w:space="0" w:color="auto"/>
            <w:bottom w:val="none" w:sz="0" w:space="0" w:color="auto"/>
            <w:right w:val="none" w:sz="0" w:space="0" w:color="auto"/>
          </w:divBdr>
          <w:divsChild>
            <w:div w:id="1410077787">
              <w:marLeft w:val="0"/>
              <w:marRight w:val="0"/>
              <w:marTop w:val="0"/>
              <w:marBottom w:val="0"/>
              <w:divBdr>
                <w:top w:val="none" w:sz="0" w:space="0" w:color="auto"/>
                <w:left w:val="none" w:sz="0" w:space="0" w:color="auto"/>
                <w:bottom w:val="none" w:sz="0" w:space="0" w:color="auto"/>
                <w:right w:val="none" w:sz="0" w:space="0" w:color="auto"/>
              </w:divBdr>
            </w:div>
          </w:divsChild>
        </w:div>
        <w:div w:id="1942495332">
          <w:marLeft w:val="0"/>
          <w:marRight w:val="0"/>
          <w:marTop w:val="300"/>
          <w:marBottom w:val="0"/>
          <w:divBdr>
            <w:top w:val="none" w:sz="0" w:space="0" w:color="auto"/>
            <w:left w:val="none" w:sz="0" w:space="0" w:color="auto"/>
            <w:bottom w:val="none" w:sz="0" w:space="0" w:color="auto"/>
            <w:right w:val="none" w:sz="0" w:space="0" w:color="auto"/>
          </w:divBdr>
          <w:divsChild>
            <w:div w:id="1470366947">
              <w:marLeft w:val="0"/>
              <w:marRight w:val="0"/>
              <w:marTop w:val="0"/>
              <w:marBottom w:val="0"/>
              <w:divBdr>
                <w:top w:val="none" w:sz="0" w:space="0" w:color="auto"/>
                <w:left w:val="none" w:sz="0" w:space="0" w:color="auto"/>
                <w:bottom w:val="none" w:sz="0" w:space="0" w:color="auto"/>
                <w:right w:val="none" w:sz="0" w:space="0" w:color="auto"/>
              </w:divBdr>
              <w:divsChild>
                <w:div w:id="11502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9260406">
          <w:marLeft w:val="0"/>
          <w:marRight w:val="0"/>
          <w:marTop w:val="0"/>
          <w:marBottom w:val="0"/>
          <w:divBdr>
            <w:top w:val="none" w:sz="0" w:space="0" w:color="auto"/>
            <w:left w:val="none" w:sz="0" w:space="0" w:color="auto"/>
            <w:bottom w:val="none" w:sz="0" w:space="0" w:color="auto"/>
            <w:right w:val="none" w:sz="0" w:space="0" w:color="auto"/>
          </w:divBdr>
        </w:div>
      </w:divsChild>
    </w:div>
    <w:div w:id="394815740">
      <w:bodyDiv w:val="1"/>
      <w:marLeft w:val="0"/>
      <w:marRight w:val="0"/>
      <w:marTop w:val="0"/>
      <w:marBottom w:val="0"/>
      <w:divBdr>
        <w:top w:val="none" w:sz="0" w:space="0" w:color="auto"/>
        <w:left w:val="none" w:sz="0" w:space="0" w:color="auto"/>
        <w:bottom w:val="none" w:sz="0" w:space="0" w:color="auto"/>
        <w:right w:val="none" w:sz="0" w:space="0" w:color="auto"/>
      </w:divBdr>
      <w:divsChild>
        <w:div w:id="293364470">
          <w:marLeft w:val="0"/>
          <w:marRight w:val="0"/>
          <w:marTop w:val="0"/>
          <w:marBottom w:val="0"/>
          <w:divBdr>
            <w:top w:val="none" w:sz="0" w:space="0" w:color="auto"/>
            <w:left w:val="none" w:sz="0" w:space="0" w:color="auto"/>
            <w:bottom w:val="none" w:sz="0" w:space="0" w:color="auto"/>
            <w:right w:val="none" w:sz="0" w:space="0" w:color="auto"/>
          </w:divBdr>
        </w:div>
        <w:div w:id="1144154539">
          <w:marLeft w:val="0"/>
          <w:marRight w:val="0"/>
          <w:marTop w:val="0"/>
          <w:marBottom w:val="0"/>
          <w:divBdr>
            <w:top w:val="none" w:sz="0" w:space="0" w:color="auto"/>
            <w:left w:val="none" w:sz="0" w:space="0" w:color="auto"/>
            <w:bottom w:val="none" w:sz="0" w:space="0" w:color="auto"/>
            <w:right w:val="none" w:sz="0" w:space="0" w:color="auto"/>
          </w:divBdr>
          <w:divsChild>
            <w:div w:id="241451888">
              <w:marLeft w:val="0"/>
              <w:marRight w:val="0"/>
              <w:marTop w:val="0"/>
              <w:marBottom w:val="0"/>
              <w:divBdr>
                <w:top w:val="none" w:sz="0" w:space="0" w:color="auto"/>
                <w:left w:val="none" w:sz="0" w:space="0" w:color="auto"/>
                <w:bottom w:val="none" w:sz="0" w:space="0" w:color="auto"/>
                <w:right w:val="none" w:sz="0" w:space="0" w:color="auto"/>
              </w:divBdr>
            </w:div>
          </w:divsChild>
        </w:div>
        <w:div w:id="1982227303">
          <w:marLeft w:val="0"/>
          <w:marRight w:val="0"/>
          <w:marTop w:val="0"/>
          <w:marBottom w:val="0"/>
          <w:divBdr>
            <w:top w:val="none" w:sz="0" w:space="0" w:color="auto"/>
            <w:left w:val="none" w:sz="0" w:space="0" w:color="auto"/>
            <w:bottom w:val="none" w:sz="0" w:space="0" w:color="auto"/>
            <w:right w:val="none" w:sz="0" w:space="0" w:color="auto"/>
          </w:divBdr>
        </w:div>
        <w:div w:id="1485203111">
          <w:marLeft w:val="0"/>
          <w:marRight w:val="0"/>
          <w:marTop w:val="0"/>
          <w:marBottom w:val="0"/>
          <w:divBdr>
            <w:top w:val="none" w:sz="0" w:space="0" w:color="auto"/>
            <w:left w:val="none" w:sz="0" w:space="0" w:color="auto"/>
            <w:bottom w:val="none" w:sz="0" w:space="0" w:color="auto"/>
            <w:right w:val="none" w:sz="0" w:space="0" w:color="auto"/>
          </w:divBdr>
          <w:divsChild>
            <w:div w:id="181745937">
              <w:marLeft w:val="0"/>
              <w:marRight w:val="0"/>
              <w:marTop w:val="0"/>
              <w:marBottom w:val="0"/>
              <w:divBdr>
                <w:top w:val="none" w:sz="0" w:space="0" w:color="auto"/>
                <w:left w:val="none" w:sz="0" w:space="0" w:color="auto"/>
                <w:bottom w:val="none" w:sz="0" w:space="0" w:color="auto"/>
                <w:right w:val="none" w:sz="0" w:space="0" w:color="auto"/>
              </w:divBdr>
            </w:div>
          </w:divsChild>
        </w:div>
        <w:div w:id="816994497">
          <w:marLeft w:val="0"/>
          <w:marRight w:val="0"/>
          <w:marTop w:val="0"/>
          <w:marBottom w:val="0"/>
          <w:divBdr>
            <w:top w:val="none" w:sz="0" w:space="0" w:color="auto"/>
            <w:left w:val="none" w:sz="0" w:space="0" w:color="auto"/>
            <w:bottom w:val="none" w:sz="0" w:space="0" w:color="auto"/>
            <w:right w:val="none" w:sz="0" w:space="0" w:color="auto"/>
          </w:divBdr>
        </w:div>
        <w:div w:id="738358785">
          <w:marLeft w:val="0"/>
          <w:marRight w:val="0"/>
          <w:marTop w:val="0"/>
          <w:marBottom w:val="0"/>
          <w:divBdr>
            <w:top w:val="none" w:sz="0" w:space="0" w:color="auto"/>
            <w:left w:val="none" w:sz="0" w:space="0" w:color="auto"/>
            <w:bottom w:val="none" w:sz="0" w:space="0" w:color="auto"/>
            <w:right w:val="none" w:sz="0" w:space="0" w:color="auto"/>
          </w:divBdr>
          <w:divsChild>
            <w:div w:id="228929353">
              <w:marLeft w:val="0"/>
              <w:marRight w:val="0"/>
              <w:marTop w:val="0"/>
              <w:marBottom w:val="0"/>
              <w:divBdr>
                <w:top w:val="none" w:sz="0" w:space="0" w:color="auto"/>
                <w:left w:val="none" w:sz="0" w:space="0" w:color="auto"/>
                <w:bottom w:val="none" w:sz="0" w:space="0" w:color="auto"/>
                <w:right w:val="none" w:sz="0" w:space="0" w:color="auto"/>
              </w:divBdr>
            </w:div>
          </w:divsChild>
        </w:div>
        <w:div w:id="925307323">
          <w:marLeft w:val="0"/>
          <w:marRight w:val="0"/>
          <w:marTop w:val="0"/>
          <w:marBottom w:val="0"/>
          <w:divBdr>
            <w:top w:val="none" w:sz="0" w:space="0" w:color="auto"/>
            <w:left w:val="none" w:sz="0" w:space="0" w:color="auto"/>
            <w:bottom w:val="none" w:sz="0" w:space="0" w:color="auto"/>
            <w:right w:val="none" w:sz="0" w:space="0" w:color="auto"/>
          </w:divBdr>
        </w:div>
        <w:div w:id="1005017617">
          <w:marLeft w:val="0"/>
          <w:marRight w:val="0"/>
          <w:marTop w:val="0"/>
          <w:marBottom w:val="0"/>
          <w:divBdr>
            <w:top w:val="none" w:sz="0" w:space="0" w:color="auto"/>
            <w:left w:val="none" w:sz="0" w:space="0" w:color="auto"/>
            <w:bottom w:val="none" w:sz="0" w:space="0" w:color="auto"/>
            <w:right w:val="none" w:sz="0" w:space="0" w:color="auto"/>
          </w:divBdr>
          <w:divsChild>
            <w:div w:id="756169847">
              <w:marLeft w:val="0"/>
              <w:marRight w:val="0"/>
              <w:marTop w:val="0"/>
              <w:marBottom w:val="0"/>
              <w:divBdr>
                <w:top w:val="none" w:sz="0" w:space="0" w:color="auto"/>
                <w:left w:val="none" w:sz="0" w:space="0" w:color="auto"/>
                <w:bottom w:val="none" w:sz="0" w:space="0" w:color="auto"/>
                <w:right w:val="none" w:sz="0" w:space="0" w:color="auto"/>
              </w:divBdr>
            </w:div>
          </w:divsChild>
        </w:div>
        <w:div w:id="1918710247">
          <w:marLeft w:val="0"/>
          <w:marRight w:val="0"/>
          <w:marTop w:val="0"/>
          <w:marBottom w:val="0"/>
          <w:divBdr>
            <w:top w:val="none" w:sz="0" w:space="0" w:color="auto"/>
            <w:left w:val="none" w:sz="0" w:space="0" w:color="auto"/>
            <w:bottom w:val="none" w:sz="0" w:space="0" w:color="auto"/>
            <w:right w:val="none" w:sz="0" w:space="0" w:color="auto"/>
          </w:divBdr>
        </w:div>
        <w:div w:id="1168135226">
          <w:marLeft w:val="0"/>
          <w:marRight w:val="0"/>
          <w:marTop w:val="0"/>
          <w:marBottom w:val="0"/>
          <w:divBdr>
            <w:top w:val="none" w:sz="0" w:space="0" w:color="auto"/>
            <w:left w:val="none" w:sz="0" w:space="0" w:color="auto"/>
            <w:bottom w:val="none" w:sz="0" w:space="0" w:color="auto"/>
            <w:right w:val="none" w:sz="0" w:space="0" w:color="auto"/>
          </w:divBdr>
          <w:divsChild>
            <w:div w:id="2061320241">
              <w:marLeft w:val="0"/>
              <w:marRight w:val="0"/>
              <w:marTop w:val="0"/>
              <w:marBottom w:val="0"/>
              <w:divBdr>
                <w:top w:val="none" w:sz="0" w:space="0" w:color="auto"/>
                <w:left w:val="none" w:sz="0" w:space="0" w:color="auto"/>
                <w:bottom w:val="none" w:sz="0" w:space="0" w:color="auto"/>
                <w:right w:val="none" w:sz="0" w:space="0" w:color="auto"/>
              </w:divBdr>
            </w:div>
          </w:divsChild>
        </w:div>
        <w:div w:id="1606418833">
          <w:marLeft w:val="0"/>
          <w:marRight w:val="0"/>
          <w:marTop w:val="0"/>
          <w:marBottom w:val="0"/>
          <w:divBdr>
            <w:top w:val="none" w:sz="0" w:space="0" w:color="auto"/>
            <w:left w:val="none" w:sz="0" w:space="0" w:color="auto"/>
            <w:bottom w:val="none" w:sz="0" w:space="0" w:color="auto"/>
            <w:right w:val="none" w:sz="0" w:space="0" w:color="auto"/>
          </w:divBdr>
        </w:div>
        <w:div w:id="2111898835">
          <w:marLeft w:val="0"/>
          <w:marRight w:val="0"/>
          <w:marTop w:val="0"/>
          <w:marBottom w:val="0"/>
          <w:divBdr>
            <w:top w:val="none" w:sz="0" w:space="0" w:color="auto"/>
            <w:left w:val="none" w:sz="0" w:space="0" w:color="auto"/>
            <w:bottom w:val="none" w:sz="0" w:space="0" w:color="auto"/>
            <w:right w:val="none" w:sz="0" w:space="0" w:color="auto"/>
          </w:divBdr>
          <w:divsChild>
            <w:div w:id="411128184">
              <w:marLeft w:val="0"/>
              <w:marRight w:val="0"/>
              <w:marTop w:val="0"/>
              <w:marBottom w:val="0"/>
              <w:divBdr>
                <w:top w:val="none" w:sz="0" w:space="0" w:color="auto"/>
                <w:left w:val="none" w:sz="0" w:space="0" w:color="auto"/>
                <w:bottom w:val="none" w:sz="0" w:space="0" w:color="auto"/>
                <w:right w:val="none" w:sz="0" w:space="0" w:color="auto"/>
              </w:divBdr>
            </w:div>
          </w:divsChild>
        </w:div>
        <w:div w:id="418410527">
          <w:marLeft w:val="0"/>
          <w:marRight w:val="0"/>
          <w:marTop w:val="0"/>
          <w:marBottom w:val="0"/>
          <w:divBdr>
            <w:top w:val="none" w:sz="0" w:space="0" w:color="auto"/>
            <w:left w:val="none" w:sz="0" w:space="0" w:color="auto"/>
            <w:bottom w:val="none" w:sz="0" w:space="0" w:color="auto"/>
            <w:right w:val="none" w:sz="0" w:space="0" w:color="auto"/>
          </w:divBdr>
        </w:div>
        <w:div w:id="219631418">
          <w:marLeft w:val="0"/>
          <w:marRight w:val="0"/>
          <w:marTop w:val="0"/>
          <w:marBottom w:val="0"/>
          <w:divBdr>
            <w:top w:val="none" w:sz="0" w:space="0" w:color="auto"/>
            <w:left w:val="none" w:sz="0" w:space="0" w:color="auto"/>
            <w:bottom w:val="none" w:sz="0" w:space="0" w:color="auto"/>
            <w:right w:val="none" w:sz="0" w:space="0" w:color="auto"/>
          </w:divBdr>
          <w:divsChild>
            <w:div w:id="251357025">
              <w:marLeft w:val="0"/>
              <w:marRight w:val="0"/>
              <w:marTop w:val="0"/>
              <w:marBottom w:val="0"/>
              <w:divBdr>
                <w:top w:val="none" w:sz="0" w:space="0" w:color="auto"/>
                <w:left w:val="none" w:sz="0" w:space="0" w:color="auto"/>
                <w:bottom w:val="none" w:sz="0" w:space="0" w:color="auto"/>
                <w:right w:val="none" w:sz="0" w:space="0" w:color="auto"/>
              </w:divBdr>
            </w:div>
          </w:divsChild>
        </w:div>
        <w:div w:id="2126347975">
          <w:marLeft w:val="0"/>
          <w:marRight w:val="0"/>
          <w:marTop w:val="300"/>
          <w:marBottom w:val="0"/>
          <w:divBdr>
            <w:top w:val="none" w:sz="0" w:space="0" w:color="auto"/>
            <w:left w:val="none" w:sz="0" w:space="0" w:color="auto"/>
            <w:bottom w:val="none" w:sz="0" w:space="0" w:color="auto"/>
            <w:right w:val="none" w:sz="0" w:space="0" w:color="auto"/>
          </w:divBdr>
          <w:divsChild>
            <w:div w:id="851139714">
              <w:marLeft w:val="0"/>
              <w:marRight w:val="0"/>
              <w:marTop w:val="0"/>
              <w:marBottom w:val="0"/>
              <w:divBdr>
                <w:top w:val="none" w:sz="0" w:space="0" w:color="auto"/>
                <w:left w:val="none" w:sz="0" w:space="0" w:color="auto"/>
                <w:bottom w:val="none" w:sz="0" w:space="0" w:color="auto"/>
                <w:right w:val="none" w:sz="0" w:space="0" w:color="auto"/>
              </w:divBdr>
              <w:divsChild>
                <w:div w:id="195311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774403">
          <w:marLeft w:val="0"/>
          <w:marRight w:val="0"/>
          <w:marTop w:val="300"/>
          <w:marBottom w:val="0"/>
          <w:divBdr>
            <w:top w:val="none" w:sz="0" w:space="0" w:color="auto"/>
            <w:left w:val="none" w:sz="0" w:space="0" w:color="auto"/>
            <w:bottom w:val="none" w:sz="0" w:space="0" w:color="auto"/>
            <w:right w:val="none" w:sz="0" w:space="0" w:color="auto"/>
          </w:divBdr>
          <w:divsChild>
            <w:div w:id="780884017">
              <w:marLeft w:val="0"/>
              <w:marRight w:val="0"/>
              <w:marTop w:val="0"/>
              <w:marBottom w:val="0"/>
              <w:divBdr>
                <w:top w:val="none" w:sz="0" w:space="0" w:color="auto"/>
                <w:left w:val="none" w:sz="0" w:space="0" w:color="auto"/>
                <w:bottom w:val="none" w:sz="0" w:space="0" w:color="auto"/>
                <w:right w:val="none" w:sz="0" w:space="0" w:color="auto"/>
              </w:divBdr>
              <w:divsChild>
                <w:div w:id="125543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303582">
          <w:marLeft w:val="0"/>
          <w:marRight w:val="0"/>
          <w:marTop w:val="300"/>
          <w:marBottom w:val="0"/>
          <w:divBdr>
            <w:top w:val="none" w:sz="0" w:space="0" w:color="auto"/>
            <w:left w:val="none" w:sz="0" w:space="0" w:color="auto"/>
            <w:bottom w:val="none" w:sz="0" w:space="0" w:color="auto"/>
            <w:right w:val="none" w:sz="0" w:space="0" w:color="auto"/>
          </w:divBdr>
          <w:divsChild>
            <w:div w:id="1833637252">
              <w:marLeft w:val="0"/>
              <w:marRight w:val="0"/>
              <w:marTop w:val="0"/>
              <w:marBottom w:val="0"/>
              <w:divBdr>
                <w:top w:val="none" w:sz="0" w:space="0" w:color="auto"/>
                <w:left w:val="none" w:sz="0" w:space="0" w:color="auto"/>
                <w:bottom w:val="none" w:sz="0" w:space="0" w:color="auto"/>
                <w:right w:val="none" w:sz="0" w:space="0" w:color="auto"/>
              </w:divBdr>
              <w:divsChild>
                <w:div w:id="43359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67360">
          <w:marLeft w:val="0"/>
          <w:marRight w:val="0"/>
          <w:marTop w:val="300"/>
          <w:marBottom w:val="0"/>
          <w:divBdr>
            <w:top w:val="none" w:sz="0" w:space="0" w:color="auto"/>
            <w:left w:val="none" w:sz="0" w:space="0" w:color="auto"/>
            <w:bottom w:val="none" w:sz="0" w:space="0" w:color="auto"/>
            <w:right w:val="none" w:sz="0" w:space="0" w:color="auto"/>
          </w:divBdr>
          <w:divsChild>
            <w:div w:id="967705427">
              <w:marLeft w:val="0"/>
              <w:marRight w:val="0"/>
              <w:marTop w:val="0"/>
              <w:marBottom w:val="0"/>
              <w:divBdr>
                <w:top w:val="none" w:sz="0" w:space="0" w:color="auto"/>
                <w:left w:val="none" w:sz="0" w:space="0" w:color="auto"/>
                <w:bottom w:val="none" w:sz="0" w:space="0" w:color="auto"/>
                <w:right w:val="none" w:sz="0" w:space="0" w:color="auto"/>
              </w:divBdr>
              <w:divsChild>
                <w:div w:id="37493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861913">
      <w:bodyDiv w:val="1"/>
      <w:marLeft w:val="0"/>
      <w:marRight w:val="0"/>
      <w:marTop w:val="0"/>
      <w:marBottom w:val="0"/>
      <w:divBdr>
        <w:top w:val="none" w:sz="0" w:space="0" w:color="auto"/>
        <w:left w:val="none" w:sz="0" w:space="0" w:color="auto"/>
        <w:bottom w:val="none" w:sz="0" w:space="0" w:color="auto"/>
        <w:right w:val="none" w:sz="0" w:space="0" w:color="auto"/>
      </w:divBdr>
      <w:divsChild>
        <w:div w:id="646472046">
          <w:marLeft w:val="0"/>
          <w:marRight w:val="0"/>
          <w:marTop w:val="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sChild>
            <w:div w:id="1604221917">
              <w:marLeft w:val="0"/>
              <w:marRight w:val="0"/>
              <w:marTop w:val="0"/>
              <w:marBottom w:val="0"/>
              <w:divBdr>
                <w:top w:val="none" w:sz="0" w:space="0" w:color="auto"/>
                <w:left w:val="none" w:sz="0" w:space="0" w:color="auto"/>
                <w:bottom w:val="none" w:sz="0" w:space="0" w:color="auto"/>
                <w:right w:val="none" w:sz="0" w:space="0" w:color="auto"/>
              </w:divBdr>
            </w:div>
          </w:divsChild>
        </w:div>
        <w:div w:id="1403794414">
          <w:marLeft w:val="0"/>
          <w:marRight w:val="0"/>
          <w:marTop w:val="0"/>
          <w:marBottom w:val="0"/>
          <w:divBdr>
            <w:top w:val="none" w:sz="0" w:space="0" w:color="auto"/>
            <w:left w:val="none" w:sz="0" w:space="0" w:color="auto"/>
            <w:bottom w:val="none" w:sz="0" w:space="0" w:color="auto"/>
            <w:right w:val="none" w:sz="0" w:space="0" w:color="auto"/>
          </w:divBdr>
        </w:div>
        <w:div w:id="41754684">
          <w:marLeft w:val="0"/>
          <w:marRight w:val="0"/>
          <w:marTop w:val="0"/>
          <w:marBottom w:val="0"/>
          <w:divBdr>
            <w:top w:val="none" w:sz="0" w:space="0" w:color="auto"/>
            <w:left w:val="none" w:sz="0" w:space="0" w:color="auto"/>
            <w:bottom w:val="none" w:sz="0" w:space="0" w:color="auto"/>
            <w:right w:val="none" w:sz="0" w:space="0" w:color="auto"/>
          </w:divBdr>
          <w:divsChild>
            <w:div w:id="1501971908">
              <w:marLeft w:val="0"/>
              <w:marRight w:val="0"/>
              <w:marTop w:val="0"/>
              <w:marBottom w:val="0"/>
              <w:divBdr>
                <w:top w:val="none" w:sz="0" w:space="0" w:color="auto"/>
                <w:left w:val="none" w:sz="0" w:space="0" w:color="auto"/>
                <w:bottom w:val="none" w:sz="0" w:space="0" w:color="auto"/>
                <w:right w:val="none" w:sz="0" w:space="0" w:color="auto"/>
              </w:divBdr>
            </w:div>
          </w:divsChild>
        </w:div>
        <w:div w:id="1057780054">
          <w:marLeft w:val="0"/>
          <w:marRight w:val="0"/>
          <w:marTop w:val="0"/>
          <w:marBottom w:val="0"/>
          <w:divBdr>
            <w:top w:val="none" w:sz="0" w:space="0" w:color="auto"/>
            <w:left w:val="none" w:sz="0" w:space="0" w:color="auto"/>
            <w:bottom w:val="none" w:sz="0" w:space="0" w:color="auto"/>
            <w:right w:val="none" w:sz="0" w:space="0" w:color="auto"/>
          </w:divBdr>
        </w:div>
        <w:div w:id="1195189263">
          <w:marLeft w:val="0"/>
          <w:marRight w:val="0"/>
          <w:marTop w:val="0"/>
          <w:marBottom w:val="0"/>
          <w:divBdr>
            <w:top w:val="none" w:sz="0" w:space="0" w:color="auto"/>
            <w:left w:val="none" w:sz="0" w:space="0" w:color="auto"/>
            <w:bottom w:val="none" w:sz="0" w:space="0" w:color="auto"/>
            <w:right w:val="none" w:sz="0" w:space="0" w:color="auto"/>
          </w:divBdr>
          <w:divsChild>
            <w:div w:id="621807204">
              <w:marLeft w:val="0"/>
              <w:marRight w:val="0"/>
              <w:marTop w:val="0"/>
              <w:marBottom w:val="0"/>
              <w:divBdr>
                <w:top w:val="none" w:sz="0" w:space="0" w:color="auto"/>
                <w:left w:val="none" w:sz="0" w:space="0" w:color="auto"/>
                <w:bottom w:val="none" w:sz="0" w:space="0" w:color="auto"/>
                <w:right w:val="none" w:sz="0" w:space="0" w:color="auto"/>
              </w:divBdr>
            </w:div>
          </w:divsChild>
        </w:div>
        <w:div w:id="1693723415">
          <w:marLeft w:val="0"/>
          <w:marRight w:val="0"/>
          <w:marTop w:val="0"/>
          <w:marBottom w:val="0"/>
          <w:divBdr>
            <w:top w:val="none" w:sz="0" w:space="0" w:color="auto"/>
            <w:left w:val="none" w:sz="0" w:space="0" w:color="auto"/>
            <w:bottom w:val="none" w:sz="0" w:space="0" w:color="auto"/>
            <w:right w:val="none" w:sz="0" w:space="0" w:color="auto"/>
          </w:divBdr>
        </w:div>
        <w:div w:id="1510876677">
          <w:marLeft w:val="0"/>
          <w:marRight w:val="0"/>
          <w:marTop w:val="0"/>
          <w:marBottom w:val="0"/>
          <w:divBdr>
            <w:top w:val="none" w:sz="0" w:space="0" w:color="auto"/>
            <w:left w:val="none" w:sz="0" w:space="0" w:color="auto"/>
            <w:bottom w:val="none" w:sz="0" w:space="0" w:color="auto"/>
            <w:right w:val="none" w:sz="0" w:space="0" w:color="auto"/>
          </w:divBdr>
          <w:divsChild>
            <w:div w:id="499085829">
              <w:marLeft w:val="0"/>
              <w:marRight w:val="0"/>
              <w:marTop w:val="0"/>
              <w:marBottom w:val="0"/>
              <w:divBdr>
                <w:top w:val="none" w:sz="0" w:space="0" w:color="auto"/>
                <w:left w:val="none" w:sz="0" w:space="0" w:color="auto"/>
                <w:bottom w:val="none" w:sz="0" w:space="0" w:color="auto"/>
                <w:right w:val="none" w:sz="0" w:space="0" w:color="auto"/>
              </w:divBdr>
            </w:div>
          </w:divsChild>
        </w:div>
        <w:div w:id="727918070">
          <w:marLeft w:val="0"/>
          <w:marRight w:val="0"/>
          <w:marTop w:val="0"/>
          <w:marBottom w:val="0"/>
          <w:divBdr>
            <w:top w:val="none" w:sz="0" w:space="0" w:color="auto"/>
            <w:left w:val="none" w:sz="0" w:space="0" w:color="auto"/>
            <w:bottom w:val="none" w:sz="0" w:space="0" w:color="auto"/>
            <w:right w:val="none" w:sz="0" w:space="0" w:color="auto"/>
          </w:divBdr>
        </w:div>
        <w:div w:id="728455018">
          <w:marLeft w:val="0"/>
          <w:marRight w:val="0"/>
          <w:marTop w:val="0"/>
          <w:marBottom w:val="0"/>
          <w:divBdr>
            <w:top w:val="none" w:sz="0" w:space="0" w:color="auto"/>
            <w:left w:val="none" w:sz="0" w:space="0" w:color="auto"/>
            <w:bottom w:val="none" w:sz="0" w:space="0" w:color="auto"/>
            <w:right w:val="none" w:sz="0" w:space="0" w:color="auto"/>
          </w:divBdr>
          <w:divsChild>
            <w:div w:id="1757945556">
              <w:marLeft w:val="0"/>
              <w:marRight w:val="0"/>
              <w:marTop w:val="0"/>
              <w:marBottom w:val="0"/>
              <w:divBdr>
                <w:top w:val="none" w:sz="0" w:space="0" w:color="auto"/>
                <w:left w:val="none" w:sz="0" w:space="0" w:color="auto"/>
                <w:bottom w:val="none" w:sz="0" w:space="0" w:color="auto"/>
                <w:right w:val="none" w:sz="0" w:space="0" w:color="auto"/>
              </w:divBdr>
            </w:div>
          </w:divsChild>
        </w:div>
        <w:div w:id="769744611">
          <w:marLeft w:val="0"/>
          <w:marRight w:val="0"/>
          <w:marTop w:val="0"/>
          <w:marBottom w:val="0"/>
          <w:divBdr>
            <w:top w:val="none" w:sz="0" w:space="0" w:color="auto"/>
            <w:left w:val="none" w:sz="0" w:space="0" w:color="auto"/>
            <w:bottom w:val="none" w:sz="0" w:space="0" w:color="auto"/>
            <w:right w:val="none" w:sz="0" w:space="0" w:color="auto"/>
          </w:divBdr>
        </w:div>
        <w:div w:id="636687497">
          <w:marLeft w:val="0"/>
          <w:marRight w:val="0"/>
          <w:marTop w:val="0"/>
          <w:marBottom w:val="0"/>
          <w:divBdr>
            <w:top w:val="none" w:sz="0" w:space="0" w:color="auto"/>
            <w:left w:val="none" w:sz="0" w:space="0" w:color="auto"/>
            <w:bottom w:val="none" w:sz="0" w:space="0" w:color="auto"/>
            <w:right w:val="none" w:sz="0" w:space="0" w:color="auto"/>
          </w:divBdr>
          <w:divsChild>
            <w:div w:id="1620843259">
              <w:marLeft w:val="0"/>
              <w:marRight w:val="0"/>
              <w:marTop w:val="0"/>
              <w:marBottom w:val="0"/>
              <w:divBdr>
                <w:top w:val="none" w:sz="0" w:space="0" w:color="auto"/>
                <w:left w:val="none" w:sz="0" w:space="0" w:color="auto"/>
                <w:bottom w:val="none" w:sz="0" w:space="0" w:color="auto"/>
                <w:right w:val="none" w:sz="0" w:space="0" w:color="auto"/>
              </w:divBdr>
            </w:div>
          </w:divsChild>
        </w:div>
        <w:div w:id="1754425110">
          <w:marLeft w:val="0"/>
          <w:marRight w:val="0"/>
          <w:marTop w:val="0"/>
          <w:marBottom w:val="0"/>
          <w:divBdr>
            <w:top w:val="none" w:sz="0" w:space="0" w:color="auto"/>
            <w:left w:val="none" w:sz="0" w:space="0" w:color="auto"/>
            <w:bottom w:val="none" w:sz="0" w:space="0" w:color="auto"/>
            <w:right w:val="none" w:sz="0" w:space="0" w:color="auto"/>
          </w:divBdr>
        </w:div>
        <w:div w:id="218977025">
          <w:marLeft w:val="0"/>
          <w:marRight w:val="0"/>
          <w:marTop w:val="0"/>
          <w:marBottom w:val="0"/>
          <w:divBdr>
            <w:top w:val="none" w:sz="0" w:space="0" w:color="auto"/>
            <w:left w:val="none" w:sz="0" w:space="0" w:color="auto"/>
            <w:bottom w:val="none" w:sz="0" w:space="0" w:color="auto"/>
            <w:right w:val="none" w:sz="0" w:space="0" w:color="auto"/>
          </w:divBdr>
          <w:divsChild>
            <w:div w:id="1323311520">
              <w:marLeft w:val="0"/>
              <w:marRight w:val="0"/>
              <w:marTop w:val="0"/>
              <w:marBottom w:val="0"/>
              <w:divBdr>
                <w:top w:val="none" w:sz="0" w:space="0" w:color="auto"/>
                <w:left w:val="none" w:sz="0" w:space="0" w:color="auto"/>
                <w:bottom w:val="none" w:sz="0" w:space="0" w:color="auto"/>
                <w:right w:val="none" w:sz="0" w:space="0" w:color="auto"/>
              </w:divBdr>
            </w:div>
          </w:divsChild>
        </w:div>
        <w:div w:id="739985134">
          <w:marLeft w:val="0"/>
          <w:marRight w:val="0"/>
          <w:marTop w:val="300"/>
          <w:marBottom w:val="0"/>
          <w:divBdr>
            <w:top w:val="none" w:sz="0" w:space="0" w:color="auto"/>
            <w:left w:val="none" w:sz="0" w:space="0" w:color="auto"/>
            <w:bottom w:val="none" w:sz="0" w:space="0" w:color="auto"/>
            <w:right w:val="none" w:sz="0" w:space="0" w:color="auto"/>
          </w:divBdr>
          <w:divsChild>
            <w:div w:id="1746948723">
              <w:marLeft w:val="0"/>
              <w:marRight w:val="0"/>
              <w:marTop w:val="0"/>
              <w:marBottom w:val="0"/>
              <w:divBdr>
                <w:top w:val="none" w:sz="0" w:space="0" w:color="auto"/>
                <w:left w:val="none" w:sz="0" w:space="0" w:color="auto"/>
                <w:bottom w:val="none" w:sz="0" w:space="0" w:color="auto"/>
                <w:right w:val="none" w:sz="0" w:space="0" w:color="auto"/>
              </w:divBdr>
              <w:divsChild>
                <w:div w:id="187626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438843">
          <w:marLeft w:val="0"/>
          <w:marRight w:val="0"/>
          <w:marTop w:val="300"/>
          <w:marBottom w:val="0"/>
          <w:divBdr>
            <w:top w:val="none" w:sz="0" w:space="0" w:color="auto"/>
            <w:left w:val="none" w:sz="0" w:space="0" w:color="auto"/>
            <w:bottom w:val="none" w:sz="0" w:space="0" w:color="auto"/>
            <w:right w:val="none" w:sz="0" w:space="0" w:color="auto"/>
          </w:divBdr>
          <w:divsChild>
            <w:div w:id="1606842188">
              <w:marLeft w:val="0"/>
              <w:marRight w:val="0"/>
              <w:marTop w:val="0"/>
              <w:marBottom w:val="0"/>
              <w:divBdr>
                <w:top w:val="none" w:sz="0" w:space="0" w:color="auto"/>
                <w:left w:val="none" w:sz="0" w:space="0" w:color="auto"/>
                <w:bottom w:val="none" w:sz="0" w:space="0" w:color="auto"/>
                <w:right w:val="none" w:sz="0" w:space="0" w:color="auto"/>
              </w:divBdr>
              <w:divsChild>
                <w:div w:id="971400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251">
          <w:marLeft w:val="0"/>
          <w:marRight w:val="0"/>
          <w:marTop w:val="300"/>
          <w:marBottom w:val="0"/>
          <w:divBdr>
            <w:top w:val="none" w:sz="0" w:space="0" w:color="auto"/>
            <w:left w:val="none" w:sz="0" w:space="0" w:color="auto"/>
            <w:bottom w:val="none" w:sz="0" w:space="0" w:color="auto"/>
            <w:right w:val="none" w:sz="0" w:space="0" w:color="auto"/>
          </w:divBdr>
          <w:divsChild>
            <w:div w:id="44565725">
              <w:marLeft w:val="0"/>
              <w:marRight w:val="0"/>
              <w:marTop w:val="0"/>
              <w:marBottom w:val="0"/>
              <w:divBdr>
                <w:top w:val="none" w:sz="0" w:space="0" w:color="auto"/>
                <w:left w:val="none" w:sz="0" w:space="0" w:color="auto"/>
                <w:bottom w:val="none" w:sz="0" w:space="0" w:color="auto"/>
                <w:right w:val="none" w:sz="0" w:space="0" w:color="auto"/>
              </w:divBdr>
              <w:divsChild>
                <w:div w:id="176437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525620">
          <w:marLeft w:val="0"/>
          <w:marRight w:val="0"/>
          <w:marTop w:val="300"/>
          <w:marBottom w:val="0"/>
          <w:divBdr>
            <w:top w:val="none" w:sz="0" w:space="0" w:color="auto"/>
            <w:left w:val="none" w:sz="0" w:space="0" w:color="auto"/>
            <w:bottom w:val="none" w:sz="0" w:space="0" w:color="auto"/>
            <w:right w:val="none" w:sz="0" w:space="0" w:color="auto"/>
          </w:divBdr>
          <w:divsChild>
            <w:div w:id="1752041268">
              <w:marLeft w:val="0"/>
              <w:marRight w:val="0"/>
              <w:marTop w:val="0"/>
              <w:marBottom w:val="0"/>
              <w:divBdr>
                <w:top w:val="none" w:sz="0" w:space="0" w:color="auto"/>
                <w:left w:val="none" w:sz="0" w:space="0" w:color="auto"/>
                <w:bottom w:val="none" w:sz="0" w:space="0" w:color="auto"/>
                <w:right w:val="none" w:sz="0" w:space="0" w:color="auto"/>
              </w:divBdr>
              <w:divsChild>
                <w:div w:id="1392313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6365875">
      <w:bodyDiv w:val="1"/>
      <w:marLeft w:val="0"/>
      <w:marRight w:val="0"/>
      <w:marTop w:val="0"/>
      <w:marBottom w:val="0"/>
      <w:divBdr>
        <w:top w:val="none" w:sz="0" w:space="0" w:color="auto"/>
        <w:left w:val="none" w:sz="0" w:space="0" w:color="auto"/>
        <w:bottom w:val="none" w:sz="0" w:space="0" w:color="auto"/>
        <w:right w:val="none" w:sz="0" w:space="0" w:color="auto"/>
      </w:divBdr>
    </w:div>
    <w:div w:id="399906203">
      <w:bodyDiv w:val="1"/>
      <w:marLeft w:val="0"/>
      <w:marRight w:val="0"/>
      <w:marTop w:val="0"/>
      <w:marBottom w:val="0"/>
      <w:divBdr>
        <w:top w:val="none" w:sz="0" w:space="0" w:color="auto"/>
        <w:left w:val="none" w:sz="0" w:space="0" w:color="auto"/>
        <w:bottom w:val="none" w:sz="0" w:space="0" w:color="auto"/>
        <w:right w:val="none" w:sz="0" w:space="0" w:color="auto"/>
      </w:divBdr>
      <w:divsChild>
        <w:div w:id="1093744127">
          <w:marLeft w:val="0"/>
          <w:marRight w:val="0"/>
          <w:marTop w:val="0"/>
          <w:marBottom w:val="0"/>
          <w:divBdr>
            <w:top w:val="none" w:sz="0" w:space="0" w:color="auto"/>
            <w:left w:val="none" w:sz="0" w:space="0" w:color="auto"/>
            <w:bottom w:val="none" w:sz="0" w:space="0" w:color="auto"/>
            <w:right w:val="none" w:sz="0" w:space="0" w:color="auto"/>
          </w:divBdr>
        </w:div>
        <w:div w:id="276181580">
          <w:marLeft w:val="0"/>
          <w:marRight w:val="0"/>
          <w:marTop w:val="0"/>
          <w:marBottom w:val="0"/>
          <w:divBdr>
            <w:top w:val="none" w:sz="0" w:space="0" w:color="auto"/>
            <w:left w:val="none" w:sz="0" w:space="0" w:color="auto"/>
            <w:bottom w:val="none" w:sz="0" w:space="0" w:color="auto"/>
            <w:right w:val="none" w:sz="0" w:space="0" w:color="auto"/>
          </w:divBdr>
          <w:divsChild>
            <w:div w:id="270625730">
              <w:marLeft w:val="0"/>
              <w:marRight w:val="0"/>
              <w:marTop w:val="0"/>
              <w:marBottom w:val="0"/>
              <w:divBdr>
                <w:top w:val="none" w:sz="0" w:space="0" w:color="auto"/>
                <w:left w:val="none" w:sz="0" w:space="0" w:color="auto"/>
                <w:bottom w:val="none" w:sz="0" w:space="0" w:color="auto"/>
                <w:right w:val="none" w:sz="0" w:space="0" w:color="auto"/>
              </w:divBdr>
            </w:div>
          </w:divsChild>
        </w:div>
        <w:div w:id="562328342">
          <w:marLeft w:val="0"/>
          <w:marRight w:val="0"/>
          <w:marTop w:val="0"/>
          <w:marBottom w:val="0"/>
          <w:divBdr>
            <w:top w:val="none" w:sz="0" w:space="0" w:color="auto"/>
            <w:left w:val="none" w:sz="0" w:space="0" w:color="auto"/>
            <w:bottom w:val="none" w:sz="0" w:space="0" w:color="auto"/>
            <w:right w:val="none" w:sz="0" w:space="0" w:color="auto"/>
          </w:divBdr>
        </w:div>
        <w:div w:id="1024330435">
          <w:marLeft w:val="0"/>
          <w:marRight w:val="0"/>
          <w:marTop w:val="0"/>
          <w:marBottom w:val="0"/>
          <w:divBdr>
            <w:top w:val="none" w:sz="0" w:space="0" w:color="auto"/>
            <w:left w:val="none" w:sz="0" w:space="0" w:color="auto"/>
            <w:bottom w:val="none" w:sz="0" w:space="0" w:color="auto"/>
            <w:right w:val="none" w:sz="0" w:space="0" w:color="auto"/>
          </w:divBdr>
          <w:divsChild>
            <w:div w:id="1238827857">
              <w:marLeft w:val="0"/>
              <w:marRight w:val="0"/>
              <w:marTop w:val="0"/>
              <w:marBottom w:val="0"/>
              <w:divBdr>
                <w:top w:val="none" w:sz="0" w:space="0" w:color="auto"/>
                <w:left w:val="none" w:sz="0" w:space="0" w:color="auto"/>
                <w:bottom w:val="none" w:sz="0" w:space="0" w:color="auto"/>
                <w:right w:val="none" w:sz="0" w:space="0" w:color="auto"/>
              </w:divBdr>
            </w:div>
          </w:divsChild>
        </w:div>
        <w:div w:id="1403721373">
          <w:marLeft w:val="0"/>
          <w:marRight w:val="0"/>
          <w:marTop w:val="0"/>
          <w:marBottom w:val="0"/>
          <w:divBdr>
            <w:top w:val="none" w:sz="0" w:space="0" w:color="auto"/>
            <w:left w:val="none" w:sz="0" w:space="0" w:color="auto"/>
            <w:bottom w:val="none" w:sz="0" w:space="0" w:color="auto"/>
            <w:right w:val="none" w:sz="0" w:space="0" w:color="auto"/>
          </w:divBdr>
        </w:div>
        <w:div w:id="721557118">
          <w:marLeft w:val="0"/>
          <w:marRight w:val="0"/>
          <w:marTop w:val="0"/>
          <w:marBottom w:val="0"/>
          <w:divBdr>
            <w:top w:val="none" w:sz="0" w:space="0" w:color="auto"/>
            <w:left w:val="none" w:sz="0" w:space="0" w:color="auto"/>
            <w:bottom w:val="none" w:sz="0" w:space="0" w:color="auto"/>
            <w:right w:val="none" w:sz="0" w:space="0" w:color="auto"/>
          </w:divBdr>
          <w:divsChild>
            <w:div w:id="344283076">
              <w:marLeft w:val="0"/>
              <w:marRight w:val="0"/>
              <w:marTop w:val="0"/>
              <w:marBottom w:val="0"/>
              <w:divBdr>
                <w:top w:val="none" w:sz="0" w:space="0" w:color="auto"/>
                <w:left w:val="none" w:sz="0" w:space="0" w:color="auto"/>
                <w:bottom w:val="none" w:sz="0" w:space="0" w:color="auto"/>
                <w:right w:val="none" w:sz="0" w:space="0" w:color="auto"/>
              </w:divBdr>
            </w:div>
          </w:divsChild>
        </w:div>
        <w:div w:id="1634556859">
          <w:marLeft w:val="0"/>
          <w:marRight w:val="0"/>
          <w:marTop w:val="0"/>
          <w:marBottom w:val="0"/>
          <w:divBdr>
            <w:top w:val="none" w:sz="0" w:space="0" w:color="auto"/>
            <w:left w:val="none" w:sz="0" w:space="0" w:color="auto"/>
            <w:bottom w:val="none" w:sz="0" w:space="0" w:color="auto"/>
            <w:right w:val="none" w:sz="0" w:space="0" w:color="auto"/>
          </w:divBdr>
        </w:div>
        <w:div w:id="1137143199">
          <w:marLeft w:val="0"/>
          <w:marRight w:val="0"/>
          <w:marTop w:val="0"/>
          <w:marBottom w:val="0"/>
          <w:divBdr>
            <w:top w:val="none" w:sz="0" w:space="0" w:color="auto"/>
            <w:left w:val="none" w:sz="0" w:space="0" w:color="auto"/>
            <w:bottom w:val="none" w:sz="0" w:space="0" w:color="auto"/>
            <w:right w:val="none" w:sz="0" w:space="0" w:color="auto"/>
          </w:divBdr>
          <w:divsChild>
            <w:div w:id="940912138">
              <w:marLeft w:val="0"/>
              <w:marRight w:val="0"/>
              <w:marTop w:val="0"/>
              <w:marBottom w:val="0"/>
              <w:divBdr>
                <w:top w:val="none" w:sz="0" w:space="0" w:color="auto"/>
                <w:left w:val="none" w:sz="0" w:space="0" w:color="auto"/>
                <w:bottom w:val="none" w:sz="0" w:space="0" w:color="auto"/>
                <w:right w:val="none" w:sz="0" w:space="0" w:color="auto"/>
              </w:divBdr>
            </w:div>
          </w:divsChild>
        </w:div>
        <w:div w:id="256065807">
          <w:marLeft w:val="0"/>
          <w:marRight w:val="0"/>
          <w:marTop w:val="0"/>
          <w:marBottom w:val="0"/>
          <w:divBdr>
            <w:top w:val="none" w:sz="0" w:space="0" w:color="auto"/>
            <w:left w:val="none" w:sz="0" w:space="0" w:color="auto"/>
            <w:bottom w:val="none" w:sz="0" w:space="0" w:color="auto"/>
            <w:right w:val="none" w:sz="0" w:space="0" w:color="auto"/>
          </w:divBdr>
        </w:div>
        <w:div w:id="1928731340">
          <w:marLeft w:val="0"/>
          <w:marRight w:val="0"/>
          <w:marTop w:val="0"/>
          <w:marBottom w:val="0"/>
          <w:divBdr>
            <w:top w:val="none" w:sz="0" w:space="0" w:color="auto"/>
            <w:left w:val="none" w:sz="0" w:space="0" w:color="auto"/>
            <w:bottom w:val="none" w:sz="0" w:space="0" w:color="auto"/>
            <w:right w:val="none" w:sz="0" w:space="0" w:color="auto"/>
          </w:divBdr>
          <w:divsChild>
            <w:div w:id="1882788671">
              <w:marLeft w:val="0"/>
              <w:marRight w:val="0"/>
              <w:marTop w:val="0"/>
              <w:marBottom w:val="0"/>
              <w:divBdr>
                <w:top w:val="none" w:sz="0" w:space="0" w:color="auto"/>
                <w:left w:val="none" w:sz="0" w:space="0" w:color="auto"/>
                <w:bottom w:val="none" w:sz="0" w:space="0" w:color="auto"/>
                <w:right w:val="none" w:sz="0" w:space="0" w:color="auto"/>
              </w:divBdr>
            </w:div>
          </w:divsChild>
        </w:div>
        <w:div w:id="503738564">
          <w:marLeft w:val="0"/>
          <w:marRight w:val="0"/>
          <w:marTop w:val="0"/>
          <w:marBottom w:val="0"/>
          <w:divBdr>
            <w:top w:val="none" w:sz="0" w:space="0" w:color="auto"/>
            <w:left w:val="none" w:sz="0" w:space="0" w:color="auto"/>
            <w:bottom w:val="none" w:sz="0" w:space="0" w:color="auto"/>
            <w:right w:val="none" w:sz="0" w:space="0" w:color="auto"/>
          </w:divBdr>
        </w:div>
        <w:div w:id="517818494">
          <w:marLeft w:val="0"/>
          <w:marRight w:val="0"/>
          <w:marTop w:val="0"/>
          <w:marBottom w:val="0"/>
          <w:divBdr>
            <w:top w:val="none" w:sz="0" w:space="0" w:color="auto"/>
            <w:left w:val="none" w:sz="0" w:space="0" w:color="auto"/>
            <w:bottom w:val="none" w:sz="0" w:space="0" w:color="auto"/>
            <w:right w:val="none" w:sz="0" w:space="0" w:color="auto"/>
          </w:divBdr>
          <w:divsChild>
            <w:div w:id="997465708">
              <w:marLeft w:val="0"/>
              <w:marRight w:val="0"/>
              <w:marTop w:val="0"/>
              <w:marBottom w:val="0"/>
              <w:divBdr>
                <w:top w:val="none" w:sz="0" w:space="0" w:color="auto"/>
                <w:left w:val="none" w:sz="0" w:space="0" w:color="auto"/>
                <w:bottom w:val="none" w:sz="0" w:space="0" w:color="auto"/>
                <w:right w:val="none" w:sz="0" w:space="0" w:color="auto"/>
              </w:divBdr>
            </w:div>
          </w:divsChild>
        </w:div>
        <w:div w:id="344551618">
          <w:marLeft w:val="0"/>
          <w:marRight w:val="0"/>
          <w:marTop w:val="0"/>
          <w:marBottom w:val="0"/>
          <w:divBdr>
            <w:top w:val="none" w:sz="0" w:space="0" w:color="auto"/>
            <w:left w:val="none" w:sz="0" w:space="0" w:color="auto"/>
            <w:bottom w:val="none" w:sz="0" w:space="0" w:color="auto"/>
            <w:right w:val="none" w:sz="0" w:space="0" w:color="auto"/>
          </w:divBdr>
        </w:div>
        <w:div w:id="2075661172">
          <w:marLeft w:val="0"/>
          <w:marRight w:val="0"/>
          <w:marTop w:val="0"/>
          <w:marBottom w:val="0"/>
          <w:divBdr>
            <w:top w:val="none" w:sz="0" w:space="0" w:color="auto"/>
            <w:left w:val="none" w:sz="0" w:space="0" w:color="auto"/>
            <w:bottom w:val="none" w:sz="0" w:space="0" w:color="auto"/>
            <w:right w:val="none" w:sz="0" w:space="0" w:color="auto"/>
          </w:divBdr>
          <w:divsChild>
            <w:div w:id="1692143924">
              <w:marLeft w:val="0"/>
              <w:marRight w:val="0"/>
              <w:marTop w:val="0"/>
              <w:marBottom w:val="0"/>
              <w:divBdr>
                <w:top w:val="none" w:sz="0" w:space="0" w:color="auto"/>
                <w:left w:val="none" w:sz="0" w:space="0" w:color="auto"/>
                <w:bottom w:val="none" w:sz="0" w:space="0" w:color="auto"/>
                <w:right w:val="none" w:sz="0" w:space="0" w:color="auto"/>
              </w:divBdr>
            </w:div>
          </w:divsChild>
        </w:div>
        <w:div w:id="5134111">
          <w:marLeft w:val="0"/>
          <w:marRight w:val="0"/>
          <w:marTop w:val="300"/>
          <w:marBottom w:val="0"/>
          <w:divBdr>
            <w:top w:val="none" w:sz="0" w:space="0" w:color="auto"/>
            <w:left w:val="none" w:sz="0" w:space="0" w:color="auto"/>
            <w:bottom w:val="none" w:sz="0" w:space="0" w:color="auto"/>
            <w:right w:val="none" w:sz="0" w:space="0" w:color="auto"/>
          </w:divBdr>
          <w:divsChild>
            <w:div w:id="781417988">
              <w:marLeft w:val="0"/>
              <w:marRight w:val="0"/>
              <w:marTop w:val="0"/>
              <w:marBottom w:val="0"/>
              <w:divBdr>
                <w:top w:val="none" w:sz="0" w:space="0" w:color="auto"/>
                <w:left w:val="none" w:sz="0" w:space="0" w:color="auto"/>
                <w:bottom w:val="none" w:sz="0" w:space="0" w:color="auto"/>
                <w:right w:val="none" w:sz="0" w:space="0" w:color="auto"/>
              </w:divBdr>
              <w:divsChild>
                <w:div w:id="124676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547320">
          <w:marLeft w:val="0"/>
          <w:marRight w:val="0"/>
          <w:marTop w:val="300"/>
          <w:marBottom w:val="0"/>
          <w:divBdr>
            <w:top w:val="none" w:sz="0" w:space="0" w:color="auto"/>
            <w:left w:val="none" w:sz="0" w:space="0" w:color="auto"/>
            <w:bottom w:val="none" w:sz="0" w:space="0" w:color="auto"/>
            <w:right w:val="none" w:sz="0" w:space="0" w:color="auto"/>
          </w:divBdr>
          <w:divsChild>
            <w:div w:id="1027489516">
              <w:marLeft w:val="0"/>
              <w:marRight w:val="0"/>
              <w:marTop w:val="0"/>
              <w:marBottom w:val="0"/>
              <w:divBdr>
                <w:top w:val="none" w:sz="0" w:space="0" w:color="auto"/>
                <w:left w:val="none" w:sz="0" w:space="0" w:color="auto"/>
                <w:bottom w:val="none" w:sz="0" w:space="0" w:color="auto"/>
                <w:right w:val="none" w:sz="0" w:space="0" w:color="auto"/>
              </w:divBdr>
              <w:divsChild>
                <w:div w:id="16813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40626">
          <w:marLeft w:val="0"/>
          <w:marRight w:val="0"/>
          <w:marTop w:val="300"/>
          <w:marBottom w:val="0"/>
          <w:divBdr>
            <w:top w:val="none" w:sz="0" w:space="0" w:color="auto"/>
            <w:left w:val="none" w:sz="0" w:space="0" w:color="auto"/>
            <w:bottom w:val="none" w:sz="0" w:space="0" w:color="auto"/>
            <w:right w:val="none" w:sz="0" w:space="0" w:color="auto"/>
          </w:divBdr>
          <w:divsChild>
            <w:div w:id="734427158">
              <w:marLeft w:val="0"/>
              <w:marRight w:val="0"/>
              <w:marTop w:val="0"/>
              <w:marBottom w:val="0"/>
              <w:divBdr>
                <w:top w:val="none" w:sz="0" w:space="0" w:color="auto"/>
                <w:left w:val="none" w:sz="0" w:space="0" w:color="auto"/>
                <w:bottom w:val="none" w:sz="0" w:space="0" w:color="auto"/>
                <w:right w:val="none" w:sz="0" w:space="0" w:color="auto"/>
              </w:divBdr>
              <w:divsChild>
                <w:div w:id="1064067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69017">
          <w:marLeft w:val="0"/>
          <w:marRight w:val="0"/>
          <w:marTop w:val="300"/>
          <w:marBottom w:val="0"/>
          <w:divBdr>
            <w:top w:val="none" w:sz="0" w:space="0" w:color="auto"/>
            <w:left w:val="none" w:sz="0" w:space="0" w:color="auto"/>
            <w:bottom w:val="none" w:sz="0" w:space="0" w:color="auto"/>
            <w:right w:val="none" w:sz="0" w:space="0" w:color="auto"/>
          </w:divBdr>
          <w:divsChild>
            <w:div w:id="601181783">
              <w:marLeft w:val="0"/>
              <w:marRight w:val="0"/>
              <w:marTop w:val="0"/>
              <w:marBottom w:val="0"/>
              <w:divBdr>
                <w:top w:val="none" w:sz="0" w:space="0" w:color="auto"/>
                <w:left w:val="none" w:sz="0" w:space="0" w:color="auto"/>
                <w:bottom w:val="none" w:sz="0" w:space="0" w:color="auto"/>
                <w:right w:val="none" w:sz="0" w:space="0" w:color="auto"/>
              </w:divBdr>
              <w:divsChild>
                <w:div w:id="28327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0176031">
      <w:bodyDiv w:val="1"/>
      <w:marLeft w:val="0"/>
      <w:marRight w:val="0"/>
      <w:marTop w:val="0"/>
      <w:marBottom w:val="0"/>
      <w:divBdr>
        <w:top w:val="none" w:sz="0" w:space="0" w:color="auto"/>
        <w:left w:val="none" w:sz="0" w:space="0" w:color="auto"/>
        <w:bottom w:val="none" w:sz="0" w:space="0" w:color="auto"/>
        <w:right w:val="none" w:sz="0" w:space="0" w:color="auto"/>
      </w:divBdr>
    </w:div>
    <w:div w:id="400828847">
      <w:bodyDiv w:val="1"/>
      <w:marLeft w:val="0"/>
      <w:marRight w:val="0"/>
      <w:marTop w:val="0"/>
      <w:marBottom w:val="0"/>
      <w:divBdr>
        <w:top w:val="none" w:sz="0" w:space="0" w:color="auto"/>
        <w:left w:val="none" w:sz="0" w:space="0" w:color="auto"/>
        <w:bottom w:val="none" w:sz="0" w:space="0" w:color="auto"/>
        <w:right w:val="none" w:sz="0" w:space="0" w:color="auto"/>
      </w:divBdr>
    </w:div>
    <w:div w:id="401828792">
      <w:bodyDiv w:val="1"/>
      <w:marLeft w:val="0"/>
      <w:marRight w:val="0"/>
      <w:marTop w:val="0"/>
      <w:marBottom w:val="0"/>
      <w:divBdr>
        <w:top w:val="none" w:sz="0" w:space="0" w:color="auto"/>
        <w:left w:val="none" w:sz="0" w:space="0" w:color="auto"/>
        <w:bottom w:val="none" w:sz="0" w:space="0" w:color="auto"/>
        <w:right w:val="none" w:sz="0" w:space="0" w:color="auto"/>
      </w:divBdr>
      <w:divsChild>
        <w:div w:id="275722987">
          <w:marLeft w:val="0"/>
          <w:marRight w:val="0"/>
          <w:marTop w:val="0"/>
          <w:marBottom w:val="0"/>
          <w:divBdr>
            <w:top w:val="none" w:sz="0" w:space="0" w:color="auto"/>
            <w:left w:val="none" w:sz="0" w:space="0" w:color="auto"/>
            <w:bottom w:val="none" w:sz="0" w:space="0" w:color="auto"/>
            <w:right w:val="none" w:sz="0" w:space="0" w:color="auto"/>
          </w:divBdr>
        </w:div>
        <w:div w:id="1679775476">
          <w:marLeft w:val="0"/>
          <w:marRight w:val="0"/>
          <w:marTop w:val="0"/>
          <w:marBottom w:val="0"/>
          <w:divBdr>
            <w:top w:val="none" w:sz="0" w:space="0" w:color="auto"/>
            <w:left w:val="none" w:sz="0" w:space="0" w:color="auto"/>
            <w:bottom w:val="none" w:sz="0" w:space="0" w:color="auto"/>
            <w:right w:val="none" w:sz="0" w:space="0" w:color="auto"/>
          </w:divBdr>
          <w:divsChild>
            <w:div w:id="1785153100">
              <w:marLeft w:val="0"/>
              <w:marRight w:val="0"/>
              <w:marTop w:val="0"/>
              <w:marBottom w:val="0"/>
              <w:divBdr>
                <w:top w:val="none" w:sz="0" w:space="0" w:color="auto"/>
                <w:left w:val="none" w:sz="0" w:space="0" w:color="auto"/>
                <w:bottom w:val="none" w:sz="0" w:space="0" w:color="auto"/>
                <w:right w:val="none" w:sz="0" w:space="0" w:color="auto"/>
              </w:divBdr>
            </w:div>
          </w:divsChild>
        </w:div>
        <w:div w:id="1863544296">
          <w:marLeft w:val="0"/>
          <w:marRight w:val="0"/>
          <w:marTop w:val="0"/>
          <w:marBottom w:val="0"/>
          <w:divBdr>
            <w:top w:val="none" w:sz="0" w:space="0" w:color="auto"/>
            <w:left w:val="none" w:sz="0" w:space="0" w:color="auto"/>
            <w:bottom w:val="none" w:sz="0" w:space="0" w:color="auto"/>
            <w:right w:val="none" w:sz="0" w:space="0" w:color="auto"/>
          </w:divBdr>
        </w:div>
        <w:div w:id="714307858">
          <w:marLeft w:val="0"/>
          <w:marRight w:val="0"/>
          <w:marTop w:val="0"/>
          <w:marBottom w:val="0"/>
          <w:divBdr>
            <w:top w:val="none" w:sz="0" w:space="0" w:color="auto"/>
            <w:left w:val="none" w:sz="0" w:space="0" w:color="auto"/>
            <w:bottom w:val="none" w:sz="0" w:space="0" w:color="auto"/>
            <w:right w:val="none" w:sz="0" w:space="0" w:color="auto"/>
          </w:divBdr>
          <w:divsChild>
            <w:div w:id="314573992">
              <w:marLeft w:val="0"/>
              <w:marRight w:val="0"/>
              <w:marTop w:val="0"/>
              <w:marBottom w:val="0"/>
              <w:divBdr>
                <w:top w:val="none" w:sz="0" w:space="0" w:color="auto"/>
                <w:left w:val="none" w:sz="0" w:space="0" w:color="auto"/>
                <w:bottom w:val="none" w:sz="0" w:space="0" w:color="auto"/>
                <w:right w:val="none" w:sz="0" w:space="0" w:color="auto"/>
              </w:divBdr>
            </w:div>
          </w:divsChild>
        </w:div>
        <w:div w:id="1581325805">
          <w:marLeft w:val="0"/>
          <w:marRight w:val="0"/>
          <w:marTop w:val="0"/>
          <w:marBottom w:val="0"/>
          <w:divBdr>
            <w:top w:val="none" w:sz="0" w:space="0" w:color="auto"/>
            <w:left w:val="none" w:sz="0" w:space="0" w:color="auto"/>
            <w:bottom w:val="none" w:sz="0" w:space="0" w:color="auto"/>
            <w:right w:val="none" w:sz="0" w:space="0" w:color="auto"/>
          </w:divBdr>
        </w:div>
        <w:div w:id="1270628009">
          <w:marLeft w:val="0"/>
          <w:marRight w:val="0"/>
          <w:marTop w:val="0"/>
          <w:marBottom w:val="0"/>
          <w:divBdr>
            <w:top w:val="none" w:sz="0" w:space="0" w:color="auto"/>
            <w:left w:val="none" w:sz="0" w:space="0" w:color="auto"/>
            <w:bottom w:val="none" w:sz="0" w:space="0" w:color="auto"/>
            <w:right w:val="none" w:sz="0" w:space="0" w:color="auto"/>
          </w:divBdr>
          <w:divsChild>
            <w:div w:id="404953385">
              <w:marLeft w:val="0"/>
              <w:marRight w:val="0"/>
              <w:marTop w:val="0"/>
              <w:marBottom w:val="0"/>
              <w:divBdr>
                <w:top w:val="none" w:sz="0" w:space="0" w:color="auto"/>
                <w:left w:val="none" w:sz="0" w:space="0" w:color="auto"/>
                <w:bottom w:val="none" w:sz="0" w:space="0" w:color="auto"/>
                <w:right w:val="none" w:sz="0" w:space="0" w:color="auto"/>
              </w:divBdr>
            </w:div>
          </w:divsChild>
        </w:div>
        <w:div w:id="32195798">
          <w:marLeft w:val="0"/>
          <w:marRight w:val="0"/>
          <w:marTop w:val="0"/>
          <w:marBottom w:val="0"/>
          <w:divBdr>
            <w:top w:val="none" w:sz="0" w:space="0" w:color="auto"/>
            <w:left w:val="none" w:sz="0" w:space="0" w:color="auto"/>
            <w:bottom w:val="none" w:sz="0" w:space="0" w:color="auto"/>
            <w:right w:val="none" w:sz="0" w:space="0" w:color="auto"/>
          </w:divBdr>
        </w:div>
        <w:div w:id="1811677543">
          <w:marLeft w:val="0"/>
          <w:marRight w:val="0"/>
          <w:marTop w:val="0"/>
          <w:marBottom w:val="0"/>
          <w:divBdr>
            <w:top w:val="none" w:sz="0" w:space="0" w:color="auto"/>
            <w:left w:val="none" w:sz="0" w:space="0" w:color="auto"/>
            <w:bottom w:val="none" w:sz="0" w:space="0" w:color="auto"/>
            <w:right w:val="none" w:sz="0" w:space="0" w:color="auto"/>
          </w:divBdr>
          <w:divsChild>
            <w:div w:id="1505824001">
              <w:marLeft w:val="0"/>
              <w:marRight w:val="0"/>
              <w:marTop w:val="0"/>
              <w:marBottom w:val="0"/>
              <w:divBdr>
                <w:top w:val="none" w:sz="0" w:space="0" w:color="auto"/>
                <w:left w:val="none" w:sz="0" w:space="0" w:color="auto"/>
                <w:bottom w:val="none" w:sz="0" w:space="0" w:color="auto"/>
                <w:right w:val="none" w:sz="0" w:space="0" w:color="auto"/>
              </w:divBdr>
            </w:div>
          </w:divsChild>
        </w:div>
        <w:div w:id="1181815021">
          <w:marLeft w:val="0"/>
          <w:marRight w:val="0"/>
          <w:marTop w:val="0"/>
          <w:marBottom w:val="0"/>
          <w:divBdr>
            <w:top w:val="none" w:sz="0" w:space="0" w:color="auto"/>
            <w:left w:val="none" w:sz="0" w:space="0" w:color="auto"/>
            <w:bottom w:val="none" w:sz="0" w:space="0" w:color="auto"/>
            <w:right w:val="none" w:sz="0" w:space="0" w:color="auto"/>
          </w:divBdr>
        </w:div>
        <w:div w:id="1947224122">
          <w:marLeft w:val="0"/>
          <w:marRight w:val="0"/>
          <w:marTop w:val="0"/>
          <w:marBottom w:val="0"/>
          <w:divBdr>
            <w:top w:val="none" w:sz="0" w:space="0" w:color="auto"/>
            <w:left w:val="none" w:sz="0" w:space="0" w:color="auto"/>
            <w:bottom w:val="none" w:sz="0" w:space="0" w:color="auto"/>
            <w:right w:val="none" w:sz="0" w:space="0" w:color="auto"/>
          </w:divBdr>
          <w:divsChild>
            <w:div w:id="1405493346">
              <w:marLeft w:val="0"/>
              <w:marRight w:val="0"/>
              <w:marTop w:val="0"/>
              <w:marBottom w:val="0"/>
              <w:divBdr>
                <w:top w:val="none" w:sz="0" w:space="0" w:color="auto"/>
                <w:left w:val="none" w:sz="0" w:space="0" w:color="auto"/>
                <w:bottom w:val="none" w:sz="0" w:space="0" w:color="auto"/>
                <w:right w:val="none" w:sz="0" w:space="0" w:color="auto"/>
              </w:divBdr>
            </w:div>
          </w:divsChild>
        </w:div>
        <w:div w:id="1931500688">
          <w:marLeft w:val="0"/>
          <w:marRight w:val="0"/>
          <w:marTop w:val="0"/>
          <w:marBottom w:val="0"/>
          <w:divBdr>
            <w:top w:val="none" w:sz="0" w:space="0" w:color="auto"/>
            <w:left w:val="none" w:sz="0" w:space="0" w:color="auto"/>
            <w:bottom w:val="none" w:sz="0" w:space="0" w:color="auto"/>
            <w:right w:val="none" w:sz="0" w:space="0" w:color="auto"/>
          </w:divBdr>
        </w:div>
        <w:div w:id="299920829">
          <w:marLeft w:val="0"/>
          <w:marRight w:val="0"/>
          <w:marTop w:val="0"/>
          <w:marBottom w:val="0"/>
          <w:divBdr>
            <w:top w:val="none" w:sz="0" w:space="0" w:color="auto"/>
            <w:left w:val="none" w:sz="0" w:space="0" w:color="auto"/>
            <w:bottom w:val="none" w:sz="0" w:space="0" w:color="auto"/>
            <w:right w:val="none" w:sz="0" w:space="0" w:color="auto"/>
          </w:divBdr>
          <w:divsChild>
            <w:div w:id="544173127">
              <w:marLeft w:val="0"/>
              <w:marRight w:val="0"/>
              <w:marTop w:val="0"/>
              <w:marBottom w:val="0"/>
              <w:divBdr>
                <w:top w:val="none" w:sz="0" w:space="0" w:color="auto"/>
                <w:left w:val="none" w:sz="0" w:space="0" w:color="auto"/>
                <w:bottom w:val="none" w:sz="0" w:space="0" w:color="auto"/>
                <w:right w:val="none" w:sz="0" w:space="0" w:color="auto"/>
              </w:divBdr>
            </w:div>
          </w:divsChild>
        </w:div>
        <w:div w:id="100302463">
          <w:marLeft w:val="0"/>
          <w:marRight w:val="0"/>
          <w:marTop w:val="0"/>
          <w:marBottom w:val="0"/>
          <w:divBdr>
            <w:top w:val="none" w:sz="0" w:space="0" w:color="auto"/>
            <w:left w:val="none" w:sz="0" w:space="0" w:color="auto"/>
            <w:bottom w:val="none" w:sz="0" w:space="0" w:color="auto"/>
            <w:right w:val="none" w:sz="0" w:space="0" w:color="auto"/>
          </w:divBdr>
        </w:div>
        <w:div w:id="711002429">
          <w:marLeft w:val="0"/>
          <w:marRight w:val="0"/>
          <w:marTop w:val="0"/>
          <w:marBottom w:val="0"/>
          <w:divBdr>
            <w:top w:val="none" w:sz="0" w:space="0" w:color="auto"/>
            <w:left w:val="none" w:sz="0" w:space="0" w:color="auto"/>
            <w:bottom w:val="none" w:sz="0" w:space="0" w:color="auto"/>
            <w:right w:val="none" w:sz="0" w:space="0" w:color="auto"/>
          </w:divBdr>
          <w:divsChild>
            <w:div w:id="88426332">
              <w:marLeft w:val="0"/>
              <w:marRight w:val="0"/>
              <w:marTop w:val="0"/>
              <w:marBottom w:val="0"/>
              <w:divBdr>
                <w:top w:val="none" w:sz="0" w:space="0" w:color="auto"/>
                <w:left w:val="none" w:sz="0" w:space="0" w:color="auto"/>
                <w:bottom w:val="none" w:sz="0" w:space="0" w:color="auto"/>
                <w:right w:val="none" w:sz="0" w:space="0" w:color="auto"/>
              </w:divBdr>
            </w:div>
          </w:divsChild>
        </w:div>
        <w:div w:id="939990387">
          <w:marLeft w:val="0"/>
          <w:marRight w:val="0"/>
          <w:marTop w:val="300"/>
          <w:marBottom w:val="0"/>
          <w:divBdr>
            <w:top w:val="none" w:sz="0" w:space="0" w:color="auto"/>
            <w:left w:val="none" w:sz="0" w:space="0" w:color="auto"/>
            <w:bottom w:val="none" w:sz="0" w:space="0" w:color="auto"/>
            <w:right w:val="none" w:sz="0" w:space="0" w:color="auto"/>
          </w:divBdr>
          <w:divsChild>
            <w:div w:id="2065985615">
              <w:marLeft w:val="0"/>
              <w:marRight w:val="0"/>
              <w:marTop w:val="0"/>
              <w:marBottom w:val="0"/>
              <w:divBdr>
                <w:top w:val="none" w:sz="0" w:space="0" w:color="auto"/>
                <w:left w:val="none" w:sz="0" w:space="0" w:color="auto"/>
                <w:bottom w:val="none" w:sz="0" w:space="0" w:color="auto"/>
                <w:right w:val="none" w:sz="0" w:space="0" w:color="auto"/>
              </w:divBdr>
              <w:divsChild>
                <w:div w:id="2130125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67434">
          <w:marLeft w:val="0"/>
          <w:marRight w:val="0"/>
          <w:marTop w:val="300"/>
          <w:marBottom w:val="0"/>
          <w:divBdr>
            <w:top w:val="none" w:sz="0" w:space="0" w:color="auto"/>
            <w:left w:val="none" w:sz="0" w:space="0" w:color="auto"/>
            <w:bottom w:val="none" w:sz="0" w:space="0" w:color="auto"/>
            <w:right w:val="none" w:sz="0" w:space="0" w:color="auto"/>
          </w:divBdr>
          <w:divsChild>
            <w:div w:id="71123765">
              <w:marLeft w:val="0"/>
              <w:marRight w:val="0"/>
              <w:marTop w:val="0"/>
              <w:marBottom w:val="0"/>
              <w:divBdr>
                <w:top w:val="none" w:sz="0" w:space="0" w:color="auto"/>
                <w:left w:val="none" w:sz="0" w:space="0" w:color="auto"/>
                <w:bottom w:val="none" w:sz="0" w:space="0" w:color="auto"/>
                <w:right w:val="none" w:sz="0" w:space="0" w:color="auto"/>
              </w:divBdr>
              <w:divsChild>
                <w:div w:id="1555314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53740">
          <w:marLeft w:val="0"/>
          <w:marRight w:val="0"/>
          <w:marTop w:val="300"/>
          <w:marBottom w:val="0"/>
          <w:divBdr>
            <w:top w:val="none" w:sz="0" w:space="0" w:color="auto"/>
            <w:left w:val="none" w:sz="0" w:space="0" w:color="auto"/>
            <w:bottom w:val="none" w:sz="0" w:space="0" w:color="auto"/>
            <w:right w:val="none" w:sz="0" w:space="0" w:color="auto"/>
          </w:divBdr>
          <w:divsChild>
            <w:div w:id="114032664">
              <w:marLeft w:val="0"/>
              <w:marRight w:val="0"/>
              <w:marTop w:val="0"/>
              <w:marBottom w:val="0"/>
              <w:divBdr>
                <w:top w:val="none" w:sz="0" w:space="0" w:color="auto"/>
                <w:left w:val="none" w:sz="0" w:space="0" w:color="auto"/>
                <w:bottom w:val="none" w:sz="0" w:space="0" w:color="auto"/>
                <w:right w:val="none" w:sz="0" w:space="0" w:color="auto"/>
              </w:divBdr>
              <w:divsChild>
                <w:div w:id="106125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958991">
          <w:marLeft w:val="0"/>
          <w:marRight w:val="0"/>
          <w:marTop w:val="300"/>
          <w:marBottom w:val="0"/>
          <w:divBdr>
            <w:top w:val="none" w:sz="0" w:space="0" w:color="auto"/>
            <w:left w:val="none" w:sz="0" w:space="0" w:color="auto"/>
            <w:bottom w:val="none" w:sz="0" w:space="0" w:color="auto"/>
            <w:right w:val="none" w:sz="0" w:space="0" w:color="auto"/>
          </w:divBdr>
          <w:divsChild>
            <w:div w:id="1579095110">
              <w:marLeft w:val="0"/>
              <w:marRight w:val="0"/>
              <w:marTop w:val="0"/>
              <w:marBottom w:val="0"/>
              <w:divBdr>
                <w:top w:val="none" w:sz="0" w:space="0" w:color="auto"/>
                <w:left w:val="none" w:sz="0" w:space="0" w:color="auto"/>
                <w:bottom w:val="none" w:sz="0" w:space="0" w:color="auto"/>
                <w:right w:val="none" w:sz="0" w:space="0" w:color="auto"/>
              </w:divBdr>
              <w:divsChild>
                <w:div w:id="1278758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528852">
      <w:bodyDiv w:val="1"/>
      <w:marLeft w:val="0"/>
      <w:marRight w:val="0"/>
      <w:marTop w:val="0"/>
      <w:marBottom w:val="0"/>
      <w:divBdr>
        <w:top w:val="none" w:sz="0" w:space="0" w:color="auto"/>
        <w:left w:val="none" w:sz="0" w:space="0" w:color="auto"/>
        <w:bottom w:val="none" w:sz="0" w:space="0" w:color="auto"/>
        <w:right w:val="none" w:sz="0" w:space="0" w:color="auto"/>
      </w:divBdr>
      <w:divsChild>
        <w:div w:id="1974863544">
          <w:marLeft w:val="0"/>
          <w:marRight w:val="0"/>
          <w:marTop w:val="0"/>
          <w:marBottom w:val="0"/>
          <w:divBdr>
            <w:top w:val="none" w:sz="0" w:space="0" w:color="auto"/>
            <w:left w:val="none" w:sz="0" w:space="0" w:color="auto"/>
            <w:bottom w:val="none" w:sz="0" w:space="0" w:color="auto"/>
            <w:right w:val="none" w:sz="0" w:space="0" w:color="auto"/>
          </w:divBdr>
        </w:div>
        <w:div w:id="2087216337">
          <w:marLeft w:val="0"/>
          <w:marRight w:val="0"/>
          <w:marTop w:val="0"/>
          <w:marBottom w:val="0"/>
          <w:divBdr>
            <w:top w:val="none" w:sz="0" w:space="0" w:color="auto"/>
            <w:left w:val="none" w:sz="0" w:space="0" w:color="auto"/>
            <w:bottom w:val="none" w:sz="0" w:space="0" w:color="auto"/>
            <w:right w:val="none" w:sz="0" w:space="0" w:color="auto"/>
          </w:divBdr>
          <w:divsChild>
            <w:div w:id="1373529762">
              <w:marLeft w:val="0"/>
              <w:marRight w:val="0"/>
              <w:marTop w:val="0"/>
              <w:marBottom w:val="0"/>
              <w:divBdr>
                <w:top w:val="none" w:sz="0" w:space="0" w:color="auto"/>
                <w:left w:val="none" w:sz="0" w:space="0" w:color="auto"/>
                <w:bottom w:val="none" w:sz="0" w:space="0" w:color="auto"/>
                <w:right w:val="none" w:sz="0" w:space="0" w:color="auto"/>
              </w:divBdr>
            </w:div>
          </w:divsChild>
        </w:div>
        <w:div w:id="1027606064">
          <w:marLeft w:val="0"/>
          <w:marRight w:val="0"/>
          <w:marTop w:val="0"/>
          <w:marBottom w:val="0"/>
          <w:divBdr>
            <w:top w:val="none" w:sz="0" w:space="0" w:color="auto"/>
            <w:left w:val="none" w:sz="0" w:space="0" w:color="auto"/>
            <w:bottom w:val="none" w:sz="0" w:space="0" w:color="auto"/>
            <w:right w:val="none" w:sz="0" w:space="0" w:color="auto"/>
          </w:divBdr>
        </w:div>
        <w:div w:id="363483009">
          <w:marLeft w:val="0"/>
          <w:marRight w:val="0"/>
          <w:marTop w:val="0"/>
          <w:marBottom w:val="0"/>
          <w:divBdr>
            <w:top w:val="none" w:sz="0" w:space="0" w:color="auto"/>
            <w:left w:val="none" w:sz="0" w:space="0" w:color="auto"/>
            <w:bottom w:val="none" w:sz="0" w:space="0" w:color="auto"/>
            <w:right w:val="none" w:sz="0" w:space="0" w:color="auto"/>
          </w:divBdr>
          <w:divsChild>
            <w:div w:id="1915238828">
              <w:marLeft w:val="0"/>
              <w:marRight w:val="0"/>
              <w:marTop w:val="0"/>
              <w:marBottom w:val="0"/>
              <w:divBdr>
                <w:top w:val="none" w:sz="0" w:space="0" w:color="auto"/>
                <w:left w:val="none" w:sz="0" w:space="0" w:color="auto"/>
                <w:bottom w:val="none" w:sz="0" w:space="0" w:color="auto"/>
                <w:right w:val="none" w:sz="0" w:space="0" w:color="auto"/>
              </w:divBdr>
            </w:div>
          </w:divsChild>
        </w:div>
        <w:div w:id="813375809">
          <w:marLeft w:val="0"/>
          <w:marRight w:val="0"/>
          <w:marTop w:val="0"/>
          <w:marBottom w:val="0"/>
          <w:divBdr>
            <w:top w:val="none" w:sz="0" w:space="0" w:color="auto"/>
            <w:left w:val="none" w:sz="0" w:space="0" w:color="auto"/>
            <w:bottom w:val="none" w:sz="0" w:space="0" w:color="auto"/>
            <w:right w:val="none" w:sz="0" w:space="0" w:color="auto"/>
          </w:divBdr>
        </w:div>
        <w:div w:id="1982297899">
          <w:marLeft w:val="0"/>
          <w:marRight w:val="0"/>
          <w:marTop w:val="0"/>
          <w:marBottom w:val="0"/>
          <w:divBdr>
            <w:top w:val="none" w:sz="0" w:space="0" w:color="auto"/>
            <w:left w:val="none" w:sz="0" w:space="0" w:color="auto"/>
            <w:bottom w:val="none" w:sz="0" w:space="0" w:color="auto"/>
            <w:right w:val="none" w:sz="0" w:space="0" w:color="auto"/>
          </w:divBdr>
          <w:divsChild>
            <w:div w:id="1567908527">
              <w:marLeft w:val="0"/>
              <w:marRight w:val="0"/>
              <w:marTop w:val="0"/>
              <w:marBottom w:val="0"/>
              <w:divBdr>
                <w:top w:val="none" w:sz="0" w:space="0" w:color="auto"/>
                <w:left w:val="none" w:sz="0" w:space="0" w:color="auto"/>
                <w:bottom w:val="none" w:sz="0" w:space="0" w:color="auto"/>
                <w:right w:val="none" w:sz="0" w:space="0" w:color="auto"/>
              </w:divBdr>
            </w:div>
          </w:divsChild>
        </w:div>
        <w:div w:id="1307008660">
          <w:marLeft w:val="0"/>
          <w:marRight w:val="0"/>
          <w:marTop w:val="0"/>
          <w:marBottom w:val="0"/>
          <w:divBdr>
            <w:top w:val="none" w:sz="0" w:space="0" w:color="auto"/>
            <w:left w:val="none" w:sz="0" w:space="0" w:color="auto"/>
            <w:bottom w:val="none" w:sz="0" w:space="0" w:color="auto"/>
            <w:right w:val="none" w:sz="0" w:space="0" w:color="auto"/>
          </w:divBdr>
        </w:div>
        <w:div w:id="572661604">
          <w:marLeft w:val="0"/>
          <w:marRight w:val="0"/>
          <w:marTop w:val="0"/>
          <w:marBottom w:val="0"/>
          <w:divBdr>
            <w:top w:val="none" w:sz="0" w:space="0" w:color="auto"/>
            <w:left w:val="none" w:sz="0" w:space="0" w:color="auto"/>
            <w:bottom w:val="none" w:sz="0" w:space="0" w:color="auto"/>
            <w:right w:val="none" w:sz="0" w:space="0" w:color="auto"/>
          </w:divBdr>
          <w:divsChild>
            <w:div w:id="125894687">
              <w:marLeft w:val="0"/>
              <w:marRight w:val="0"/>
              <w:marTop w:val="0"/>
              <w:marBottom w:val="0"/>
              <w:divBdr>
                <w:top w:val="none" w:sz="0" w:space="0" w:color="auto"/>
                <w:left w:val="none" w:sz="0" w:space="0" w:color="auto"/>
                <w:bottom w:val="none" w:sz="0" w:space="0" w:color="auto"/>
                <w:right w:val="none" w:sz="0" w:space="0" w:color="auto"/>
              </w:divBdr>
            </w:div>
          </w:divsChild>
        </w:div>
        <w:div w:id="1335065028">
          <w:marLeft w:val="0"/>
          <w:marRight w:val="0"/>
          <w:marTop w:val="0"/>
          <w:marBottom w:val="0"/>
          <w:divBdr>
            <w:top w:val="none" w:sz="0" w:space="0" w:color="auto"/>
            <w:left w:val="none" w:sz="0" w:space="0" w:color="auto"/>
            <w:bottom w:val="none" w:sz="0" w:space="0" w:color="auto"/>
            <w:right w:val="none" w:sz="0" w:space="0" w:color="auto"/>
          </w:divBdr>
        </w:div>
        <w:div w:id="1900896022">
          <w:marLeft w:val="0"/>
          <w:marRight w:val="0"/>
          <w:marTop w:val="0"/>
          <w:marBottom w:val="0"/>
          <w:divBdr>
            <w:top w:val="none" w:sz="0" w:space="0" w:color="auto"/>
            <w:left w:val="none" w:sz="0" w:space="0" w:color="auto"/>
            <w:bottom w:val="none" w:sz="0" w:space="0" w:color="auto"/>
            <w:right w:val="none" w:sz="0" w:space="0" w:color="auto"/>
          </w:divBdr>
          <w:divsChild>
            <w:div w:id="174149994">
              <w:marLeft w:val="0"/>
              <w:marRight w:val="0"/>
              <w:marTop w:val="0"/>
              <w:marBottom w:val="0"/>
              <w:divBdr>
                <w:top w:val="none" w:sz="0" w:space="0" w:color="auto"/>
                <w:left w:val="none" w:sz="0" w:space="0" w:color="auto"/>
                <w:bottom w:val="none" w:sz="0" w:space="0" w:color="auto"/>
                <w:right w:val="none" w:sz="0" w:space="0" w:color="auto"/>
              </w:divBdr>
            </w:div>
          </w:divsChild>
        </w:div>
        <w:div w:id="45108936">
          <w:marLeft w:val="0"/>
          <w:marRight w:val="0"/>
          <w:marTop w:val="0"/>
          <w:marBottom w:val="0"/>
          <w:divBdr>
            <w:top w:val="none" w:sz="0" w:space="0" w:color="auto"/>
            <w:left w:val="none" w:sz="0" w:space="0" w:color="auto"/>
            <w:bottom w:val="none" w:sz="0" w:space="0" w:color="auto"/>
            <w:right w:val="none" w:sz="0" w:space="0" w:color="auto"/>
          </w:divBdr>
        </w:div>
        <w:div w:id="683946627">
          <w:marLeft w:val="0"/>
          <w:marRight w:val="0"/>
          <w:marTop w:val="0"/>
          <w:marBottom w:val="0"/>
          <w:divBdr>
            <w:top w:val="none" w:sz="0" w:space="0" w:color="auto"/>
            <w:left w:val="none" w:sz="0" w:space="0" w:color="auto"/>
            <w:bottom w:val="none" w:sz="0" w:space="0" w:color="auto"/>
            <w:right w:val="none" w:sz="0" w:space="0" w:color="auto"/>
          </w:divBdr>
          <w:divsChild>
            <w:div w:id="1707755466">
              <w:marLeft w:val="0"/>
              <w:marRight w:val="0"/>
              <w:marTop w:val="0"/>
              <w:marBottom w:val="0"/>
              <w:divBdr>
                <w:top w:val="none" w:sz="0" w:space="0" w:color="auto"/>
                <w:left w:val="none" w:sz="0" w:space="0" w:color="auto"/>
                <w:bottom w:val="none" w:sz="0" w:space="0" w:color="auto"/>
                <w:right w:val="none" w:sz="0" w:space="0" w:color="auto"/>
              </w:divBdr>
            </w:div>
          </w:divsChild>
        </w:div>
        <w:div w:id="1510631635">
          <w:marLeft w:val="0"/>
          <w:marRight w:val="0"/>
          <w:marTop w:val="0"/>
          <w:marBottom w:val="0"/>
          <w:divBdr>
            <w:top w:val="none" w:sz="0" w:space="0" w:color="auto"/>
            <w:left w:val="none" w:sz="0" w:space="0" w:color="auto"/>
            <w:bottom w:val="none" w:sz="0" w:space="0" w:color="auto"/>
            <w:right w:val="none" w:sz="0" w:space="0" w:color="auto"/>
          </w:divBdr>
        </w:div>
        <w:div w:id="709496600">
          <w:marLeft w:val="0"/>
          <w:marRight w:val="0"/>
          <w:marTop w:val="0"/>
          <w:marBottom w:val="0"/>
          <w:divBdr>
            <w:top w:val="none" w:sz="0" w:space="0" w:color="auto"/>
            <w:left w:val="none" w:sz="0" w:space="0" w:color="auto"/>
            <w:bottom w:val="none" w:sz="0" w:space="0" w:color="auto"/>
            <w:right w:val="none" w:sz="0" w:space="0" w:color="auto"/>
          </w:divBdr>
          <w:divsChild>
            <w:div w:id="371348200">
              <w:marLeft w:val="0"/>
              <w:marRight w:val="0"/>
              <w:marTop w:val="0"/>
              <w:marBottom w:val="0"/>
              <w:divBdr>
                <w:top w:val="none" w:sz="0" w:space="0" w:color="auto"/>
                <w:left w:val="none" w:sz="0" w:space="0" w:color="auto"/>
                <w:bottom w:val="none" w:sz="0" w:space="0" w:color="auto"/>
                <w:right w:val="none" w:sz="0" w:space="0" w:color="auto"/>
              </w:divBdr>
            </w:div>
          </w:divsChild>
        </w:div>
        <w:div w:id="2001763196">
          <w:marLeft w:val="0"/>
          <w:marRight w:val="0"/>
          <w:marTop w:val="300"/>
          <w:marBottom w:val="0"/>
          <w:divBdr>
            <w:top w:val="none" w:sz="0" w:space="0" w:color="auto"/>
            <w:left w:val="none" w:sz="0" w:space="0" w:color="auto"/>
            <w:bottom w:val="none" w:sz="0" w:space="0" w:color="auto"/>
            <w:right w:val="none" w:sz="0" w:space="0" w:color="auto"/>
          </w:divBdr>
          <w:divsChild>
            <w:div w:id="1072850711">
              <w:marLeft w:val="0"/>
              <w:marRight w:val="0"/>
              <w:marTop w:val="0"/>
              <w:marBottom w:val="0"/>
              <w:divBdr>
                <w:top w:val="none" w:sz="0" w:space="0" w:color="auto"/>
                <w:left w:val="none" w:sz="0" w:space="0" w:color="auto"/>
                <w:bottom w:val="none" w:sz="0" w:space="0" w:color="auto"/>
                <w:right w:val="none" w:sz="0" w:space="0" w:color="auto"/>
              </w:divBdr>
              <w:divsChild>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16135">
          <w:marLeft w:val="0"/>
          <w:marRight w:val="0"/>
          <w:marTop w:val="300"/>
          <w:marBottom w:val="0"/>
          <w:divBdr>
            <w:top w:val="none" w:sz="0" w:space="0" w:color="auto"/>
            <w:left w:val="none" w:sz="0" w:space="0" w:color="auto"/>
            <w:bottom w:val="none" w:sz="0" w:space="0" w:color="auto"/>
            <w:right w:val="none" w:sz="0" w:space="0" w:color="auto"/>
          </w:divBdr>
          <w:divsChild>
            <w:div w:id="1924801759">
              <w:marLeft w:val="0"/>
              <w:marRight w:val="0"/>
              <w:marTop w:val="0"/>
              <w:marBottom w:val="0"/>
              <w:divBdr>
                <w:top w:val="none" w:sz="0" w:space="0" w:color="auto"/>
                <w:left w:val="none" w:sz="0" w:space="0" w:color="auto"/>
                <w:bottom w:val="none" w:sz="0" w:space="0" w:color="auto"/>
                <w:right w:val="none" w:sz="0" w:space="0" w:color="auto"/>
              </w:divBdr>
              <w:divsChild>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811951">
          <w:marLeft w:val="0"/>
          <w:marRight w:val="0"/>
          <w:marTop w:val="300"/>
          <w:marBottom w:val="0"/>
          <w:divBdr>
            <w:top w:val="none" w:sz="0" w:space="0" w:color="auto"/>
            <w:left w:val="none" w:sz="0" w:space="0" w:color="auto"/>
            <w:bottom w:val="none" w:sz="0" w:space="0" w:color="auto"/>
            <w:right w:val="none" w:sz="0" w:space="0" w:color="auto"/>
          </w:divBdr>
          <w:divsChild>
            <w:div w:id="2057123714">
              <w:marLeft w:val="0"/>
              <w:marRight w:val="0"/>
              <w:marTop w:val="0"/>
              <w:marBottom w:val="0"/>
              <w:divBdr>
                <w:top w:val="none" w:sz="0" w:space="0" w:color="auto"/>
                <w:left w:val="none" w:sz="0" w:space="0" w:color="auto"/>
                <w:bottom w:val="none" w:sz="0" w:space="0" w:color="auto"/>
                <w:right w:val="none" w:sz="0" w:space="0" w:color="auto"/>
              </w:divBdr>
              <w:divsChild>
                <w:div w:id="427579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049799">
          <w:marLeft w:val="0"/>
          <w:marRight w:val="0"/>
          <w:marTop w:val="300"/>
          <w:marBottom w:val="0"/>
          <w:divBdr>
            <w:top w:val="none" w:sz="0" w:space="0" w:color="auto"/>
            <w:left w:val="none" w:sz="0" w:space="0" w:color="auto"/>
            <w:bottom w:val="none" w:sz="0" w:space="0" w:color="auto"/>
            <w:right w:val="none" w:sz="0" w:space="0" w:color="auto"/>
          </w:divBdr>
          <w:divsChild>
            <w:div w:id="2052069949">
              <w:marLeft w:val="0"/>
              <w:marRight w:val="0"/>
              <w:marTop w:val="0"/>
              <w:marBottom w:val="0"/>
              <w:divBdr>
                <w:top w:val="none" w:sz="0" w:space="0" w:color="auto"/>
                <w:left w:val="none" w:sz="0" w:space="0" w:color="auto"/>
                <w:bottom w:val="none" w:sz="0" w:space="0" w:color="auto"/>
                <w:right w:val="none" w:sz="0" w:space="0" w:color="auto"/>
              </w:divBdr>
              <w:divsChild>
                <w:div w:id="956834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607920">
      <w:bodyDiv w:val="1"/>
      <w:marLeft w:val="0"/>
      <w:marRight w:val="0"/>
      <w:marTop w:val="0"/>
      <w:marBottom w:val="0"/>
      <w:divBdr>
        <w:top w:val="none" w:sz="0" w:space="0" w:color="auto"/>
        <w:left w:val="none" w:sz="0" w:space="0" w:color="auto"/>
        <w:bottom w:val="none" w:sz="0" w:space="0" w:color="auto"/>
        <w:right w:val="none" w:sz="0" w:space="0" w:color="auto"/>
      </w:divBdr>
    </w:div>
    <w:div w:id="402653185">
      <w:bodyDiv w:val="1"/>
      <w:marLeft w:val="0"/>
      <w:marRight w:val="0"/>
      <w:marTop w:val="0"/>
      <w:marBottom w:val="0"/>
      <w:divBdr>
        <w:top w:val="none" w:sz="0" w:space="0" w:color="auto"/>
        <w:left w:val="none" w:sz="0" w:space="0" w:color="auto"/>
        <w:bottom w:val="none" w:sz="0" w:space="0" w:color="auto"/>
        <w:right w:val="none" w:sz="0" w:space="0" w:color="auto"/>
      </w:divBdr>
      <w:divsChild>
        <w:div w:id="315887416">
          <w:marLeft w:val="0"/>
          <w:marRight w:val="0"/>
          <w:marTop w:val="0"/>
          <w:marBottom w:val="0"/>
          <w:divBdr>
            <w:top w:val="none" w:sz="0" w:space="0" w:color="auto"/>
            <w:left w:val="none" w:sz="0" w:space="0" w:color="auto"/>
            <w:bottom w:val="none" w:sz="0" w:space="0" w:color="auto"/>
            <w:right w:val="none" w:sz="0" w:space="0" w:color="auto"/>
          </w:divBdr>
        </w:div>
        <w:div w:id="2078698457">
          <w:marLeft w:val="0"/>
          <w:marRight w:val="0"/>
          <w:marTop w:val="0"/>
          <w:marBottom w:val="0"/>
          <w:divBdr>
            <w:top w:val="none" w:sz="0" w:space="0" w:color="auto"/>
            <w:left w:val="none" w:sz="0" w:space="0" w:color="auto"/>
            <w:bottom w:val="none" w:sz="0" w:space="0" w:color="auto"/>
            <w:right w:val="none" w:sz="0" w:space="0" w:color="auto"/>
          </w:divBdr>
          <w:divsChild>
            <w:div w:id="1641421652">
              <w:marLeft w:val="0"/>
              <w:marRight w:val="0"/>
              <w:marTop w:val="0"/>
              <w:marBottom w:val="0"/>
              <w:divBdr>
                <w:top w:val="none" w:sz="0" w:space="0" w:color="auto"/>
                <w:left w:val="none" w:sz="0" w:space="0" w:color="auto"/>
                <w:bottom w:val="none" w:sz="0" w:space="0" w:color="auto"/>
                <w:right w:val="none" w:sz="0" w:space="0" w:color="auto"/>
              </w:divBdr>
            </w:div>
          </w:divsChild>
        </w:div>
        <w:div w:id="2145921480">
          <w:marLeft w:val="0"/>
          <w:marRight w:val="0"/>
          <w:marTop w:val="0"/>
          <w:marBottom w:val="0"/>
          <w:divBdr>
            <w:top w:val="none" w:sz="0" w:space="0" w:color="auto"/>
            <w:left w:val="none" w:sz="0" w:space="0" w:color="auto"/>
            <w:bottom w:val="none" w:sz="0" w:space="0" w:color="auto"/>
            <w:right w:val="none" w:sz="0" w:space="0" w:color="auto"/>
          </w:divBdr>
        </w:div>
        <w:div w:id="1991905107">
          <w:marLeft w:val="0"/>
          <w:marRight w:val="0"/>
          <w:marTop w:val="0"/>
          <w:marBottom w:val="0"/>
          <w:divBdr>
            <w:top w:val="none" w:sz="0" w:space="0" w:color="auto"/>
            <w:left w:val="none" w:sz="0" w:space="0" w:color="auto"/>
            <w:bottom w:val="none" w:sz="0" w:space="0" w:color="auto"/>
            <w:right w:val="none" w:sz="0" w:space="0" w:color="auto"/>
          </w:divBdr>
          <w:divsChild>
            <w:div w:id="2107115357">
              <w:marLeft w:val="0"/>
              <w:marRight w:val="0"/>
              <w:marTop w:val="0"/>
              <w:marBottom w:val="0"/>
              <w:divBdr>
                <w:top w:val="none" w:sz="0" w:space="0" w:color="auto"/>
                <w:left w:val="none" w:sz="0" w:space="0" w:color="auto"/>
                <w:bottom w:val="none" w:sz="0" w:space="0" w:color="auto"/>
                <w:right w:val="none" w:sz="0" w:space="0" w:color="auto"/>
              </w:divBdr>
            </w:div>
          </w:divsChild>
        </w:div>
        <w:div w:id="2103408563">
          <w:marLeft w:val="0"/>
          <w:marRight w:val="0"/>
          <w:marTop w:val="0"/>
          <w:marBottom w:val="0"/>
          <w:divBdr>
            <w:top w:val="none" w:sz="0" w:space="0" w:color="auto"/>
            <w:left w:val="none" w:sz="0" w:space="0" w:color="auto"/>
            <w:bottom w:val="none" w:sz="0" w:space="0" w:color="auto"/>
            <w:right w:val="none" w:sz="0" w:space="0" w:color="auto"/>
          </w:divBdr>
        </w:div>
        <w:div w:id="721710116">
          <w:marLeft w:val="0"/>
          <w:marRight w:val="0"/>
          <w:marTop w:val="0"/>
          <w:marBottom w:val="0"/>
          <w:divBdr>
            <w:top w:val="none" w:sz="0" w:space="0" w:color="auto"/>
            <w:left w:val="none" w:sz="0" w:space="0" w:color="auto"/>
            <w:bottom w:val="none" w:sz="0" w:space="0" w:color="auto"/>
            <w:right w:val="none" w:sz="0" w:space="0" w:color="auto"/>
          </w:divBdr>
          <w:divsChild>
            <w:div w:id="862401043">
              <w:marLeft w:val="0"/>
              <w:marRight w:val="0"/>
              <w:marTop w:val="0"/>
              <w:marBottom w:val="0"/>
              <w:divBdr>
                <w:top w:val="none" w:sz="0" w:space="0" w:color="auto"/>
                <w:left w:val="none" w:sz="0" w:space="0" w:color="auto"/>
                <w:bottom w:val="none" w:sz="0" w:space="0" w:color="auto"/>
                <w:right w:val="none" w:sz="0" w:space="0" w:color="auto"/>
              </w:divBdr>
            </w:div>
          </w:divsChild>
        </w:div>
        <w:div w:id="945118525">
          <w:marLeft w:val="0"/>
          <w:marRight w:val="0"/>
          <w:marTop w:val="0"/>
          <w:marBottom w:val="0"/>
          <w:divBdr>
            <w:top w:val="none" w:sz="0" w:space="0" w:color="auto"/>
            <w:left w:val="none" w:sz="0" w:space="0" w:color="auto"/>
            <w:bottom w:val="none" w:sz="0" w:space="0" w:color="auto"/>
            <w:right w:val="none" w:sz="0" w:space="0" w:color="auto"/>
          </w:divBdr>
        </w:div>
        <w:div w:id="406683289">
          <w:marLeft w:val="0"/>
          <w:marRight w:val="0"/>
          <w:marTop w:val="0"/>
          <w:marBottom w:val="0"/>
          <w:divBdr>
            <w:top w:val="none" w:sz="0" w:space="0" w:color="auto"/>
            <w:left w:val="none" w:sz="0" w:space="0" w:color="auto"/>
            <w:bottom w:val="none" w:sz="0" w:space="0" w:color="auto"/>
            <w:right w:val="none" w:sz="0" w:space="0" w:color="auto"/>
          </w:divBdr>
          <w:divsChild>
            <w:div w:id="212931596">
              <w:marLeft w:val="0"/>
              <w:marRight w:val="0"/>
              <w:marTop w:val="0"/>
              <w:marBottom w:val="0"/>
              <w:divBdr>
                <w:top w:val="none" w:sz="0" w:space="0" w:color="auto"/>
                <w:left w:val="none" w:sz="0" w:space="0" w:color="auto"/>
                <w:bottom w:val="none" w:sz="0" w:space="0" w:color="auto"/>
                <w:right w:val="none" w:sz="0" w:space="0" w:color="auto"/>
              </w:divBdr>
            </w:div>
          </w:divsChild>
        </w:div>
        <w:div w:id="1860049652">
          <w:marLeft w:val="0"/>
          <w:marRight w:val="0"/>
          <w:marTop w:val="0"/>
          <w:marBottom w:val="0"/>
          <w:divBdr>
            <w:top w:val="none" w:sz="0" w:space="0" w:color="auto"/>
            <w:left w:val="none" w:sz="0" w:space="0" w:color="auto"/>
            <w:bottom w:val="none" w:sz="0" w:space="0" w:color="auto"/>
            <w:right w:val="none" w:sz="0" w:space="0" w:color="auto"/>
          </w:divBdr>
        </w:div>
        <w:div w:id="1511064835">
          <w:marLeft w:val="0"/>
          <w:marRight w:val="0"/>
          <w:marTop w:val="0"/>
          <w:marBottom w:val="0"/>
          <w:divBdr>
            <w:top w:val="none" w:sz="0" w:space="0" w:color="auto"/>
            <w:left w:val="none" w:sz="0" w:space="0" w:color="auto"/>
            <w:bottom w:val="none" w:sz="0" w:space="0" w:color="auto"/>
            <w:right w:val="none" w:sz="0" w:space="0" w:color="auto"/>
          </w:divBdr>
          <w:divsChild>
            <w:div w:id="311064420">
              <w:marLeft w:val="0"/>
              <w:marRight w:val="0"/>
              <w:marTop w:val="0"/>
              <w:marBottom w:val="0"/>
              <w:divBdr>
                <w:top w:val="none" w:sz="0" w:space="0" w:color="auto"/>
                <w:left w:val="none" w:sz="0" w:space="0" w:color="auto"/>
                <w:bottom w:val="none" w:sz="0" w:space="0" w:color="auto"/>
                <w:right w:val="none" w:sz="0" w:space="0" w:color="auto"/>
              </w:divBdr>
            </w:div>
          </w:divsChild>
        </w:div>
        <w:div w:id="1039165521">
          <w:marLeft w:val="0"/>
          <w:marRight w:val="0"/>
          <w:marTop w:val="0"/>
          <w:marBottom w:val="0"/>
          <w:divBdr>
            <w:top w:val="none" w:sz="0" w:space="0" w:color="auto"/>
            <w:left w:val="none" w:sz="0" w:space="0" w:color="auto"/>
            <w:bottom w:val="none" w:sz="0" w:space="0" w:color="auto"/>
            <w:right w:val="none" w:sz="0" w:space="0" w:color="auto"/>
          </w:divBdr>
        </w:div>
        <w:div w:id="1639144177">
          <w:marLeft w:val="0"/>
          <w:marRight w:val="0"/>
          <w:marTop w:val="0"/>
          <w:marBottom w:val="0"/>
          <w:divBdr>
            <w:top w:val="none" w:sz="0" w:space="0" w:color="auto"/>
            <w:left w:val="none" w:sz="0" w:space="0" w:color="auto"/>
            <w:bottom w:val="none" w:sz="0" w:space="0" w:color="auto"/>
            <w:right w:val="none" w:sz="0" w:space="0" w:color="auto"/>
          </w:divBdr>
          <w:divsChild>
            <w:div w:id="57168384">
              <w:marLeft w:val="0"/>
              <w:marRight w:val="0"/>
              <w:marTop w:val="0"/>
              <w:marBottom w:val="0"/>
              <w:divBdr>
                <w:top w:val="none" w:sz="0" w:space="0" w:color="auto"/>
                <w:left w:val="none" w:sz="0" w:space="0" w:color="auto"/>
                <w:bottom w:val="none" w:sz="0" w:space="0" w:color="auto"/>
                <w:right w:val="none" w:sz="0" w:space="0" w:color="auto"/>
              </w:divBdr>
            </w:div>
          </w:divsChild>
        </w:div>
        <w:div w:id="1941837752">
          <w:marLeft w:val="0"/>
          <w:marRight w:val="0"/>
          <w:marTop w:val="0"/>
          <w:marBottom w:val="0"/>
          <w:divBdr>
            <w:top w:val="none" w:sz="0" w:space="0" w:color="auto"/>
            <w:left w:val="none" w:sz="0" w:space="0" w:color="auto"/>
            <w:bottom w:val="none" w:sz="0" w:space="0" w:color="auto"/>
            <w:right w:val="none" w:sz="0" w:space="0" w:color="auto"/>
          </w:divBdr>
        </w:div>
        <w:div w:id="1237208340">
          <w:marLeft w:val="0"/>
          <w:marRight w:val="0"/>
          <w:marTop w:val="0"/>
          <w:marBottom w:val="0"/>
          <w:divBdr>
            <w:top w:val="none" w:sz="0" w:space="0" w:color="auto"/>
            <w:left w:val="none" w:sz="0" w:space="0" w:color="auto"/>
            <w:bottom w:val="none" w:sz="0" w:space="0" w:color="auto"/>
            <w:right w:val="none" w:sz="0" w:space="0" w:color="auto"/>
          </w:divBdr>
          <w:divsChild>
            <w:div w:id="2090929672">
              <w:marLeft w:val="0"/>
              <w:marRight w:val="0"/>
              <w:marTop w:val="0"/>
              <w:marBottom w:val="0"/>
              <w:divBdr>
                <w:top w:val="none" w:sz="0" w:space="0" w:color="auto"/>
                <w:left w:val="none" w:sz="0" w:space="0" w:color="auto"/>
                <w:bottom w:val="none" w:sz="0" w:space="0" w:color="auto"/>
                <w:right w:val="none" w:sz="0" w:space="0" w:color="auto"/>
              </w:divBdr>
            </w:div>
          </w:divsChild>
        </w:div>
        <w:div w:id="1677340933">
          <w:marLeft w:val="0"/>
          <w:marRight w:val="0"/>
          <w:marTop w:val="300"/>
          <w:marBottom w:val="0"/>
          <w:divBdr>
            <w:top w:val="none" w:sz="0" w:space="0" w:color="auto"/>
            <w:left w:val="none" w:sz="0" w:space="0" w:color="auto"/>
            <w:bottom w:val="none" w:sz="0" w:space="0" w:color="auto"/>
            <w:right w:val="none" w:sz="0" w:space="0" w:color="auto"/>
          </w:divBdr>
          <w:divsChild>
            <w:div w:id="1843667903">
              <w:marLeft w:val="0"/>
              <w:marRight w:val="0"/>
              <w:marTop w:val="0"/>
              <w:marBottom w:val="0"/>
              <w:divBdr>
                <w:top w:val="none" w:sz="0" w:space="0" w:color="auto"/>
                <w:left w:val="none" w:sz="0" w:space="0" w:color="auto"/>
                <w:bottom w:val="none" w:sz="0" w:space="0" w:color="auto"/>
                <w:right w:val="none" w:sz="0" w:space="0" w:color="auto"/>
              </w:divBdr>
              <w:divsChild>
                <w:div w:id="599332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378981">
      <w:bodyDiv w:val="1"/>
      <w:marLeft w:val="0"/>
      <w:marRight w:val="0"/>
      <w:marTop w:val="0"/>
      <w:marBottom w:val="0"/>
      <w:divBdr>
        <w:top w:val="none" w:sz="0" w:space="0" w:color="auto"/>
        <w:left w:val="none" w:sz="0" w:space="0" w:color="auto"/>
        <w:bottom w:val="none" w:sz="0" w:space="0" w:color="auto"/>
        <w:right w:val="none" w:sz="0" w:space="0" w:color="auto"/>
      </w:divBdr>
      <w:divsChild>
        <w:div w:id="1976331467">
          <w:marLeft w:val="0"/>
          <w:marRight w:val="0"/>
          <w:marTop w:val="0"/>
          <w:marBottom w:val="0"/>
          <w:divBdr>
            <w:top w:val="none" w:sz="0" w:space="0" w:color="auto"/>
            <w:left w:val="none" w:sz="0" w:space="0" w:color="auto"/>
            <w:bottom w:val="none" w:sz="0" w:space="0" w:color="auto"/>
            <w:right w:val="none" w:sz="0" w:space="0" w:color="auto"/>
          </w:divBdr>
        </w:div>
        <w:div w:id="1445464818">
          <w:marLeft w:val="0"/>
          <w:marRight w:val="0"/>
          <w:marTop w:val="0"/>
          <w:marBottom w:val="0"/>
          <w:divBdr>
            <w:top w:val="none" w:sz="0" w:space="0" w:color="auto"/>
            <w:left w:val="none" w:sz="0" w:space="0" w:color="auto"/>
            <w:bottom w:val="none" w:sz="0" w:space="0" w:color="auto"/>
            <w:right w:val="none" w:sz="0" w:space="0" w:color="auto"/>
          </w:divBdr>
          <w:divsChild>
            <w:div w:id="1166675751">
              <w:marLeft w:val="0"/>
              <w:marRight w:val="0"/>
              <w:marTop w:val="0"/>
              <w:marBottom w:val="0"/>
              <w:divBdr>
                <w:top w:val="none" w:sz="0" w:space="0" w:color="auto"/>
                <w:left w:val="none" w:sz="0" w:space="0" w:color="auto"/>
                <w:bottom w:val="none" w:sz="0" w:space="0" w:color="auto"/>
                <w:right w:val="none" w:sz="0" w:space="0" w:color="auto"/>
              </w:divBdr>
            </w:div>
          </w:divsChild>
        </w:div>
        <w:div w:id="1983266819">
          <w:marLeft w:val="0"/>
          <w:marRight w:val="0"/>
          <w:marTop w:val="0"/>
          <w:marBottom w:val="0"/>
          <w:divBdr>
            <w:top w:val="none" w:sz="0" w:space="0" w:color="auto"/>
            <w:left w:val="none" w:sz="0" w:space="0" w:color="auto"/>
            <w:bottom w:val="none" w:sz="0" w:space="0" w:color="auto"/>
            <w:right w:val="none" w:sz="0" w:space="0" w:color="auto"/>
          </w:divBdr>
        </w:div>
        <w:div w:id="687491550">
          <w:marLeft w:val="0"/>
          <w:marRight w:val="0"/>
          <w:marTop w:val="0"/>
          <w:marBottom w:val="0"/>
          <w:divBdr>
            <w:top w:val="none" w:sz="0" w:space="0" w:color="auto"/>
            <w:left w:val="none" w:sz="0" w:space="0" w:color="auto"/>
            <w:bottom w:val="none" w:sz="0" w:space="0" w:color="auto"/>
            <w:right w:val="none" w:sz="0" w:space="0" w:color="auto"/>
          </w:divBdr>
          <w:divsChild>
            <w:div w:id="1325670770">
              <w:marLeft w:val="0"/>
              <w:marRight w:val="0"/>
              <w:marTop w:val="0"/>
              <w:marBottom w:val="0"/>
              <w:divBdr>
                <w:top w:val="none" w:sz="0" w:space="0" w:color="auto"/>
                <w:left w:val="none" w:sz="0" w:space="0" w:color="auto"/>
                <w:bottom w:val="none" w:sz="0" w:space="0" w:color="auto"/>
                <w:right w:val="none" w:sz="0" w:space="0" w:color="auto"/>
              </w:divBdr>
            </w:div>
          </w:divsChild>
        </w:div>
        <w:div w:id="1607080269">
          <w:marLeft w:val="0"/>
          <w:marRight w:val="0"/>
          <w:marTop w:val="0"/>
          <w:marBottom w:val="0"/>
          <w:divBdr>
            <w:top w:val="none" w:sz="0" w:space="0" w:color="auto"/>
            <w:left w:val="none" w:sz="0" w:space="0" w:color="auto"/>
            <w:bottom w:val="none" w:sz="0" w:space="0" w:color="auto"/>
            <w:right w:val="none" w:sz="0" w:space="0" w:color="auto"/>
          </w:divBdr>
        </w:div>
        <w:div w:id="408815902">
          <w:marLeft w:val="0"/>
          <w:marRight w:val="0"/>
          <w:marTop w:val="0"/>
          <w:marBottom w:val="0"/>
          <w:divBdr>
            <w:top w:val="none" w:sz="0" w:space="0" w:color="auto"/>
            <w:left w:val="none" w:sz="0" w:space="0" w:color="auto"/>
            <w:bottom w:val="none" w:sz="0" w:space="0" w:color="auto"/>
            <w:right w:val="none" w:sz="0" w:space="0" w:color="auto"/>
          </w:divBdr>
          <w:divsChild>
            <w:div w:id="822508290">
              <w:marLeft w:val="0"/>
              <w:marRight w:val="0"/>
              <w:marTop w:val="0"/>
              <w:marBottom w:val="0"/>
              <w:divBdr>
                <w:top w:val="none" w:sz="0" w:space="0" w:color="auto"/>
                <w:left w:val="none" w:sz="0" w:space="0" w:color="auto"/>
                <w:bottom w:val="none" w:sz="0" w:space="0" w:color="auto"/>
                <w:right w:val="none" w:sz="0" w:space="0" w:color="auto"/>
              </w:divBdr>
            </w:div>
          </w:divsChild>
        </w:div>
        <w:div w:id="1076244231">
          <w:marLeft w:val="0"/>
          <w:marRight w:val="0"/>
          <w:marTop w:val="0"/>
          <w:marBottom w:val="0"/>
          <w:divBdr>
            <w:top w:val="none" w:sz="0" w:space="0" w:color="auto"/>
            <w:left w:val="none" w:sz="0" w:space="0" w:color="auto"/>
            <w:bottom w:val="none" w:sz="0" w:space="0" w:color="auto"/>
            <w:right w:val="none" w:sz="0" w:space="0" w:color="auto"/>
          </w:divBdr>
        </w:div>
        <w:div w:id="1432702800">
          <w:marLeft w:val="0"/>
          <w:marRight w:val="0"/>
          <w:marTop w:val="0"/>
          <w:marBottom w:val="0"/>
          <w:divBdr>
            <w:top w:val="none" w:sz="0" w:space="0" w:color="auto"/>
            <w:left w:val="none" w:sz="0" w:space="0" w:color="auto"/>
            <w:bottom w:val="none" w:sz="0" w:space="0" w:color="auto"/>
            <w:right w:val="none" w:sz="0" w:space="0" w:color="auto"/>
          </w:divBdr>
          <w:divsChild>
            <w:div w:id="1094668663">
              <w:marLeft w:val="0"/>
              <w:marRight w:val="0"/>
              <w:marTop w:val="0"/>
              <w:marBottom w:val="0"/>
              <w:divBdr>
                <w:top w:val="none" w:sz="0" w:space="0" w:color="auto"/>
                <w:left w:val="none" w:sz="0" w:space="0" w:color="auto"/>
                <w:bottom w:val="none" w:sz="0" w:space="0" w:color="auto"/>
                <w:right w:val="none" w:sz="0" w:space="0" w:color="auto"/>
              </w:divBdr>
            </w:div>
          </w:divsChild>
        </w:div>
        <w:div w:id="1477142835">
          <w:marLeft w:val="0"/>
          <w:marRight w:val="0"/>
          <w:marTop w:val="0"/>
          <w:marBottom w:val="0"/>
          <w:divBdr>
            <w:top w:val="none" w:sz="0" w:space="0" w:color="auto"/>
            <w:left w:val="none" w:sz="0" w:space="0" w:color="auto"/>
            <w:bottom w:val="none" w:sz="0" w:space="0" w:color="auto"/>
            <w:right w:val="none" w:sz="0" w:space="0" w:color="auto"/>
          </w:divBdr>
        </w:div>
        <w:div w:id="1905021131">
          <w:marLeft w:val="0"/>
          <w:marRight w:val="0"/>
          <w:marTop w:val="0"/>
          <w:marBottom w:val="0"/>
          <w:divBdr>
            <w:top w:val="none" w:sz="0" w:space="0" w:color="auto"/>
            <w:left w:val="none" w:sz="0" w:space="0" w:color="auto"/>
            <w:bottom w:val="none" w:sz="0" w:space="0" w:color="auto"/>
            <w:right w:val="none" w:sz="0" w:space="0" w:color="auto"/>
          </w:divBdr>
          <w:divsChild>
            <w:div w:id="1865560297">
              <w:marLeft w:val="0"/>
              <w:marRight w:val="0"/>
              <w:marTop w:val="0"/>
              <w:marBottom w:val="0"/>
              <w:divBdr>
                <w:top w:val="none" w:sz="0" w:space="0" w:color="auto"/>
                <w:left w:val="none" w:sz="0" w:space="0" w:color="auto"/>
                <w:bottom w:val="none" w:sz="0" w:space="0" w:color="auto"/>
                <w:right w:val="none" w:sz="0" w:space="0" w:color="auto"/>
              </w:divBdr>
            </w:div>
          </w:divsChild>
        </w:div>
        <w:div w:id="257368701">
          <w:marLeft w:val="0"/>
          <w:marRight w:val="0"/>
          <w:marTop w:val="0"/>
          <w:marBottom w:val="0"/>
          <w:divBdr>
            <w:top w:val="none" w:sz="0" w:space="0" w:color="auto"/>
            <w:left w:val="none" w:sz="0" w:space="0" w:color="auto"/>
            <w:bottom w:val="none" w:sz="0" w:space="0" w:color="auto"/>
            <w:right w:val="none" w:sz="0" w:space="0" w:color="auto"/>
          </w:divBdr>
        </w:div>
        <w:div w:id="1151096932">
          <w:marLeft w:val="0"/>
          <w:marRight w:val="0"/>
          <w:marTop w:val="0"/>
          <w:marBottom w:val="0"/>
          <w:divBdr>
            <w:top w:val="none" w:sz="0" w:space="0" w:color="auto"/>
            <w:left w:val="none" w:sz="0" w:space="0" w:color="auto"/>
            <w:bottom w:val="none" w:sz="0" w:space="0" w:color="auto"/>
            <w:right w:val="none" w:sz="0" w:space="0" w:color="auto"/>
          </w:divBdr>
          <w:divsChild>
            <w:div w:id="845558566">
              <w:marLeft w:val="0"/>
              <w:marRight w:val="0"/>
              <w:marTop w:val="0"/>
              <w:marBottom w:val="0"/>
              <w:divBdr>
                <w:top w:val="none" w:sz="0" w:space="0" w:color="auto"/>
                <w:left w:val="none" w:sz="0" w:space="0" w:color="auto"/>
                <w:bottom w:val="none" w:sz="0" w:space="0" w:color="auto"/>
                <w:right w:val="none" w:sz="0" w:space="0" w:color="auto"/>
              </w:divBdr>
            </w:div>
          </w:divsChild>
        </w:div>
        <w:div w:id="156923523">
          <w:marLeft w:val="0"/>
          <w:marRight w:val="0"/>
          <w:marTop w:val="0"/>
          <w:marBottom w:val="0"/>
          <w:divBdr>
            <w:top w:val="none" w:sz="0" w:space="0" w:color="auto"/>
            <w:left w:val="none" w:sz="0" w:space="0" w:color="auto"/>
            <w:bottom w:val="none" w:sz="0" w:space="0" w:color="auto"/>
            <w:right w:val="none" w:sz="0" w:space="0" w:color="auto"/>
          </w:divBdr>
        </w:div>
        <w:div w:id="432673035">
          <w:marLeft w:val="0"/>
          <w:marRight w:val="0"/>
          <w:marTop w:val="0"/>
          <w:marBottom w:val="0"/>
          <w:divBdr>
            <w:top w:val="none" w:sz="0" w:space="0" w:color="auto"/>
            <w:left w:val="none" w:sz="0" w:space="0" w:color="auto"/>
            <w:bottom w:val="none" w:sz="0" w:space="0" w:color="auto"/>
            <w:right w:val="none" w:sz="0" w:space="0" w:color="auto"/>
          </w:divBdr>
          <w:divsChild>
            <w:div w:id="1035352556">
              <w:marLeft w:val="0"/>
              <w:marRight w:val="0"/>
              <w:marTop w:val="0"/>
              <w:marBottom w:val="0"/>
              <w:divBdr>
                <w:top w:val="none" w:sz="0" w:space="0" w:color="auto"/>
                <w:left w:val="none" w:sz="0" w:space="0" w:color="auto"/>
                <w:bottom w:val="none" w:sz="0" w:space="0" w:color="auto"/>
                <w:right w:val="none" w:sz="0" w:space="0" w:color="auto"/>
              </w:divBdr>
            </w:div>
          </w:divsChild>
        </w:div>
        <w:div w:id="1716083718">
          <w:marLeft w:val="0"/>
          <w:marRight w:val="0"/>
          <w:marTop w:val="300"/>
          <w:marBottom w:val="0"/>
          <w:divBdr>
            <w:top w:val="none" w:sz="0" w:space="0" w:color="auto"/>
            <w:left w:val="none" w:sz="0" w:space="0" w:color="auto"/>
            <w:bottom w:val="none" w:sz="0" w:space="0" w:color="auto"/>
            <w:right w:val="none" w:sz="0" w:space="0" w:color="auto"/>
          </w:divBdr>
          <w:divsChild>
            <w:div w:id="1425689181">
              <w:marLeft w:val="0"/>
              <w:marRight w:val="0"/>
              <w:marTop w:val="0"/>
              <w:marBottom w:val="0"/>
              <w:divBdr>
                <w:top w:val="none" w:sz="0" w:space="0" w:color="auto"/>
                <w:left w:val="none" w:sz="0" w:space="0" w:color="auto"/>
                <w:bottom w:val="none" w:sz="0" w:space="0" w:color="auto"/>
                <w:right w:val="none" w:sz="0" w:space="0" w:color="auto"/>
              </w:divBdr>
              <w:divsChild>
                <w:div w:id="175979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264930">
          <w:marLeft w:val="0"/>
          <w:marRight w:val="0"/>
          <w:marTop w:val="300"/>
          <w:marBottom w:val="0"/>
          <w:divBdr>
            <w:top w:val="none" w:sz="0" w:space="0" w:color="auto"/>
            <w:left w:val="none" w:sz="0" w:space="0" w:color="auto"/>
            <w:bottom w:val="none" w:sz="0" w:space="0" w:color="auto"/>
            <w:right w:val="none" w:sz="0" w:space="0" w:color="auto"/>
          </w:divBdr>
          <w:divsChild>
            <w:div w:id="1795903916">
              <w:marLeft w:val="0"/>
              <w:marRight w:val="0"/>
              <w:marTop w:val="0"/>
              <w:marBottom w:val="0"/>
              <w:divBdr>
                <w:top w:val="none" w:sz="0" w:space="0" w:color="auto"/>
                <w:left w:val="none" w:sz="0" w:space="0" w:color="auto"/>
                <w:bottom w:val="none" w:sz="0" w:space="0" w:color="auto"/>
                <w:right w:val="none" w:sz="0" w:space="0" w:color="auto"/>
              </w:divBdr>
              <w:divsChild>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69089">
          <w:marLeft w:val="0"/>
          <w:marRight w:val="0"/>
          <w:marTop w:val="300"/>
          <w:marBottom w:val="0"/>
          <w:divBdr>
            <w:top w:val="none" w:sz="0" w:space="0" w:color="auto"/>
            <w:left w:val="none" w:sz="0" w:space="0" w:color="auto"/>
            <w:bottom w:val="none" w:sz="0" w:space="0" w:color="auto"/>
            <w:right w:val="none" w:sz="0" w:space="0" w:color="auto"/>
          </w:divBdr>
          <w:divsChild>
            <w:div w:id="1163204730">
              <w:marLeft w:val="0"/>
              <w:marRight w:val="0"/>
              <w:marTop w:val="0"/>
              <w:marBottom w:val="0"/>
              <w:divBdr>
                <w:top w:val="none" w:sz="0" w:space="0" w:color="auto"/>
                <w:left w:val="none" w:sz="0" w:space="0" w:color="auto"/>
                <w:bottom w:val="none" w:sz="0" w:space="0" w:color="auto"/>
                <w:right w:val="none" w:sz="0" w:space="0" w:color="auto"/>
              </w:divBdr>
              <w:divsChild>
                <w:div w:id="11670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39993">
          <w:marLeft w:val="0"/>
          <w:marRight w:val="0"/>
          <w:marTop w:val="300"/>
          <w:marBottom w:val="0"/>
          <w:divBdr>
            <w:top w:val="none" w:sz="0" w:space="0" w:color="auto"/>
            <w:left w:val="none" w:sz="0" w:space="0" w:color="auto"/>
            <w:bottom w:val="none" w:sz="0" w:space="0" w:color="auto"/>
            <w:right w:val="none" w:sz="0" w:space="0" w:color="auto"/>
          </w:divBdr>
          <w:divsChild>
            <w:div w:id="556628590">
              <w:marLeft w:val="0"/>
              <w:marRight w:val="0"/>
              <w:marTop w:val="0"/>
              <w:marBottom w:val="0"/>
              <w:divBdr>
                <w:top w:val="none" w:sz="0" w:space="0" w:color="auto"/>
                <w:left w:val="none" w:sz="0" w:space="0" w:color="auto"/>
                <w:bottom w:val="none" w:sz="0" w:space="0" w:color="auto"/>
                <w:right w:val="none" w:sz="0" w:space="0" w:color="auto"/>
              </w:divBdr>
              <w:divsChild>
                <w:div w:id="1047140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796365">
      <w:bodyDiv w:val="1"/>
      <w:marLeft w:val="0"/>
      <w:marRight w:val="0"/>
      <w:marTop w:val="0"/>
      <w:marBottom w:val="0"/>
      <w:divBdr>
        <w:top w:val="none" w:sz="0" w:space="0" w:color="auto"/>
        <w:left w:val="none" w:sz="0" w:space="0" w:color="auto"/>
        <w:bottom w:val="none" w:sz="0" w:space="0" w:color="auto"/>
        <w:right w:val="none" w:sz="0" w:space="0" w:color="auto"/>
      </w:divBdr>
    </w:div>
    <w:div w:id="403918707">
      <w:bodyDiv w:val="1"/>
      <w:marLeft w:val="0"/>
      <w:marRight w:val="0"/>
      <w:marTop w:val="0"/>
      <w:marBottom w:val="0"/>
      <w:divBdr>
        <w:top w:val="none" w:sz="0" w:space="0" w:color="auto"/>
        <w:left w:val="none" w:sz="0" w:space="0" w:color="auto"/>
        <w:bottom w:val="none" w:sz="0" w:space="0" w:color="auto"/>
        <w:right w:val="none" w:sz="0" w:space="0" w:color="auto"/>
      </w:divBdr>
      <w:divsChild>
        <w:div w:id="10837087">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sChild>
            <w:div w:id="2146196069">
              <w:marLeft w:val="0"/>
              <w:marRight w:val="0"/>
              <w:marTop w:val="0"/>
              <w:marBottom w:val="0"/>
              <w:divBdr>
                <w:top w:val="none" w:sz="0" w:space="0" w:color="auto"/>
                <w:left w:val="none" w:sz="0" w:space="0" w:color="auto"/>
                <w:bottom w:val="none" w:sz="0" w:space="0" w:color="auto"/>
                <w:right w:val="none" w:sz="0" w:space="0" w:color="auto"/>
              </w:divBdr>
              <w:divsChild>
                <w:div w:id="68933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9621">
          <w:marLeft w:val="0"/>
          <w:marRight w:val="0"/>
          <w:marTop w:val="0"/>
          <w:marBottom w:val="0"/>
          <w:divBdr>
            <w:top w:val="none" w:sz="0" w:space="0" w:color="auto"/>
            <w:left w:val="none" w:sz="0" w:space="0" w:color="auto"/>
            <w:bottom w:val="none" w:sz="0" w:space="0" w:color="auto"/>
            <w:right w:val="none" w:sz="0" w:space="0" w:color="auto"/>
          </w:divBdr>
          <w:divsChild>
            <w:div w:id="1541624898">
              <w:marLeft w:val="0"/>
              <w:marRight w:val="0"/>
              <w:marTop w:val="0"/>
              <w:marBottom w:val="0"/>
              <w:divBdr>
                <w:top w:val="none" w:sz="0" w:space="0" w:color="auto"/>
                <w:left w:val="none" w:sz="0" w:space="0" w:color="auto"/>
                <w:bottom w:val="none" w:sz="0" w:space="0" w:color="auto"/>
                <w:right w:val="none" w:sz="0" w:space="0" w:color="auto"/>
              </w:divBdr>
            </w:div>
          </w:divsChild>
        </w:div>
        <w:div w:id="164975395">
          <w:marLeft w:val="0"/>
          <w:marRight w:val="0"/>
          <w:marTop w:val="300"/>
          <w:marBottom w:val="0"/>
          <w:divBdr>
            <w:top w:val="none" w:sz="0" w:space="0" w:color="auto"/>
            <w:left w:val="none" w:sz="0" w:space="0" w:color="auto"/>
            <w:bottom w:val="none" w:sz="0" w:space="0" w:color="auto"/>
            <w:right w:val="none" w:sz="0" w:space="0" w:color="auto"/>
          </w:divBdr>
          <w:divsChild>
            <w:div w:id="1285578182">
              <w:marLeft w:val="0"/>
              <w:marRight w:val="0"/>
              <w:marTop w:val="0"/>
              <w:marBottom w:val="0"/>
              <w:divBdr>
                <w:top w:val="none" w:sz="0" w:space="0" w:color="auto"/>
                <w:left w:val="none" w:sz="0" w:space="0" w:color="auto"/>
                <w:bottom w:val="none" w:sz="0" w:space="0" w:color="auto"/>
                <w:right w:val="none" w:sz="0" w:space="0" w:color="auto"/>
              </w:divBdr>
              <w:divsChild>
                <w:div w:id="1646426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79017">
          <w:marLeft w:val="0"/>
          <w:marRight w:val="0"/>
          <w:marTop w:val="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217716472">
          <w:marLeft w:val="0"/>
          <w:marRight w:val="0"/>
          <w:marTop w:val="0"/>
          <w:marBottom w:val="0"/>
          <w:divBdr>
            <w:top w:val="none" w:sz="0" w:space="0" w:color="auto"/>
            <w:left w:val="none" w:sz="0" w:space="0" w:color="auto"/>
            <w:bottom w:val="none" w:sz="0" w:space="0" w:color="auto"/>
            <w:right w:val="none" w:sz="0" w:space="0" w:color="auto"/>
          </w:divBdr>
          <w:divsChild>
            <w:div w:id="792988002">
              <w:marLeft w:val="0"/>
              <w:marRight w:val="0"/>
              <w:marTop w:val="0"/>
              <w:marBottom w:val="0"/>
              <w:divBdr>
                <w:top w:val="none" w:sz="0" w:space="0" w:color="auto"/>
                <w:left w:val="none" w:sz="0" w:space="0" w:color="auto"/>
                <w:bottom w:val="none" w:sz="0" w:space="0" w:color="auto"/>
                <w:right w:val="none" w:sz="0" w:space="0" w:color="auto"/>
              </w:divBdr>
            </w:div>
          </w:divsChild>
        </w:div>
        <w:div w:id="506216684">
          <w:marLeft w:val="0"/>
          <w:marRight w:val="0"/>
          <w:marTop w:val="0"/>
          <w:marBottom w:val="0"/>
          <w:divBdr>
            <w:top w:val="none" w:sz="0" w:space="0" w:color="auto"/>
            <w:left w:val="none" w:sz="0" w:space="0" w:color="auto"/>
            <w:bottom w:val="none" w:sz="0" w:space="0" w:color="auto"/>
            <w:right w:val="none" w:sz="0" w:space="0" w:color="auto"/>
          </w:divBdr>
          <w:divsChild>
            <w:div w:id="1670404890">
              <w:marLeft w:val="0"/>
              <w:marRight w:val="0"/>
              <w:marTop w:val="0"/>
              <w:marBottom w:val="0"/>
              <w:divBdr>
                <w:top w:val="none" w:sz="0" w:space="0" w:color="auto"/>
                <w:left w:val="none" w:sz="0" w:space="0" w:color="auto"/>
                <w:bottom w:val="none" w:sz="0" w:space="0" w:color="auto"/>
                <w:right w:val="none" w:sz="0" w:space="0" w:color="auto"/>
              </w:divBdr>
            </w:div>
          </w:divsChild>
        </w:div>
        <w:div w:id="518665070">
          <w:marLeft w:val="0"/>
          <w:marRight w:val="0"/>
          <w:marTop w:val="0"/>
          <w:marBottom w:val="0"/>
          <w:divBdr>
            <w:top w:val="none" w:sz="0" w:space="0" w:color="auto"/>
            <w:left w:val="none" w:sz="0" w:space="0" w:color="auto"/>
            <w:bottom w:val="none" w:sz="0" w:space="0" w:color="auto"/>
            <w:right w:val="none" w:sz="0" w:space="0" w:color="auto"/>
          </w:divBdr>
          <w:divsChild>
            <w:div w:id="142548578">
              <w:marLeft w:val="0"/>
              <w:marRight w:val="0"/>
              <w:marTop w:val="0"/>
              <w:marBottom w:val="0"/>
              <w:divBdr>
                <w:top w:val="none" w:sz="0" w:space="0" w:color="auto"/>
                <w:left w:val="none" w:sz="0" w:space="0" w:color="auto"/>
                <w:bottom w:val="none" w:sz="0" w:space="0" w:color="auto"/>
                <w:right w:val="none" w:sz="0" w:space="0" w:color="auto"/>
              </w:divBdr>
            </w:div>
          </w:divsChild>
        </w:div>
        <w:div w:id="679622511">
          <w:marLeft w:val="0"/>
          <w:marRight w:val="0"/>
          <w:marTop w:val="300"/>
          <w:marBottom w:val="0"/>
          <w:divBdr>
            <w:top w:val="none" w:sz="0" w:space="0" w:color="auto"/>
            <w:left w:val="none" w:sz="0" w:space="0" w:color="auto"/>
            <w:bottom w:val="none" w:sz="0" w:space="0" w:color="auto"/>
            <w:right w:val="none" w:sz="0" w:space="0" w:color="auto"/>
          </w:divBdr>
          <w:divsChild>
            <w:div w:id="18940115">
              <w:marLeft w:val="0"/>
              <w:marRight w:val="0"/>
              <w:marTop w:val="0"/>
              <w:marBottom w:val="0"/>
              <w:divBdr>
                <w:top w:val="none" w:sz="0" w:space="0" w:color="auto"/>
                <w:left w:val="none" w:sz="0" w:space="0" w:color="auto"/>
                <w:bottom w:val="none" w:sz="0" w:space="0" w:color="auto"/>
                <w:right w:val="none" w:sz="0" w:space="0" w:color="auto"/>
              </w:divBdr>
              <w:divsChild>
                <w:div w:id="131170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889247">
          <w:marLeft w:val="0"/>
          <w:marRight w:val="0"/>
          <w:marTop w:val="0"/>
          <w:marBottom w:val="0"/>
          <w:divBdr>
            <w:top w:val="none" w:sz="0" w:space="0" w:color="auto"/>
            <w:left w:val="none" w:sz="0" w:space="0" w:color="auto"/>
            <w:bottom w:val="none" w:sz="0" w:space="0" w:color="auto"/>
            <w:right w:val="none" w:sz="0" w:space="0" w:color="auto"/>
          </w:divBdr>
        </w:div>
        <w:div w:id="963540756">
          <w:marLeft w:val="0"/>
          <w:marRight w:val="0"/>
          <w:marTop w:val="0"/>
          <w:marBottom w:val="0"/>
          <w:divBdr>
            <w:top w:val="none" w:sz="0" w:space="0" w:color="auto"/>
            <w:left w:val="none" w:sz="0" w:space="0" w:color="auto"/>
            <w:bottom w:val="none" w:sz="0" w:space="0" w:color="auto"/>
            <w:right w:val="none" w:sz="0" w:space="0" w:color="auto"/>
          </w:divBdr>
          <w:divsChild>
            <w:div w:id="1149400824">
              <w:marLeft w:val="0"/>
              <w:marRight w:val="0"/>
              <w:marTop w:val="0"/>
              <w:marBottom w:val="0"/>
              <w:divBdr>
                <w:top w:val="none" w:sz="0" w:space="0" w:color="auto"/>
                <w:left w:val="none" w:sz="0" w:space="0" w:color="auto"/>
                <w:bottom w:val="none" w:sz="0" w:space="0" w:color="auto"/>
                <w:right w:val="none" w:sz="0" w:space="0" w:color="auto"/>
              </w:divBdr>
            </w:div>
          </w:divsChild>
        </w:div>
        <w:div w:id="1079257383">
          <w:marLeft w:val="0"/>
          <w:marRight w:val="0"/>
          <w:marTop w:val="0"/>
          <w:marBottom w:val="0"/>
          <w:divBdr>
            <w:top w:val="none" w:sz="0" w:space="0" w:color="auto"/>
            <w:left w:val="none" w:sz="0" w:space="0" w:color="auto"/>
            <w:bottom w:val="none" w:sz="0" w:space="0" w:color="auto"/>
            <w:right w:val="none" w:sz="0" w:space="0" w:color="auto"/>
          </w:divBdr>
        </w:div>
        <w:div w:id="1117329148">
          <w:marLeft w:val="0"/>
          <w:marRight w:val="0"/>
          <w:marTop w:val="0"/>
          <w:marBottom w:val="0"/>
          <w:divBdr>
            <w:top w:val="none" w:sz="0" w:space="0" w:color="auto"/>
            <w:left w:val="none" w:sz="0" w:space="0" w:color="auto"/>
            <w:bottom w:val="none" w:sz="0" w:space="0" w:color="auto"/>
            <w:right w:val="none" w:sz="0" w:space="0" w:color="auto"/>
          </w:divBdr>
          <w:divsChild>
            <w:div w:id="689837896">
              <w:marLeft w:val="0"/>
              <w:marRight w:val="0"/>
              <w:marTop w:val="0"/>
              <w:marBottom w:val="0"/>
              <w:divBdr>
                <w:top w:val="none" w:sz="0" w:space="0" w:color="auto"/>
                <w:left w:val="none" w:sz="0" w:space="0" w:color="auto"/>
                <w:bottom w:val="none" w:sz="0" w:space="0" w:color="auto"/>
                <w:right w:val="none" w:sz="0" w:space="0" w:color="auto"/>
              </w:divBdr>
            </w:div>
          </w:divsChild>
        </w:div>
        <w:div w:id="1222206337">
          <w:marLeft w:val="0"/>
          <w:marRight w:val="0"/>
          <w:marTop w:val="0"/>
          <w:marBottom w:val="0"/>
          <w:divBdr>
            <w:top w:val="none" w:sz="0" w:space="0" w:color="auto"/>
            <w:left w:val="none" w:sz="0" w:space="0" w:color="auto"/>
            <w:bottom w:val="none" w:sz="0" w:space="0" w:color="auto"/>
            <w:right w:val="none" w:sz="0" w:space="0" w:color="auto"/>
          </w:divBdr>
          <w:divsChild>
            <w:div w:id="1328898073">
              <w:marLeft w:val="0"/>
              <w:marRight w:val="0"/>
              <w:marTop w:val="0"/>
              <w:marBottom w:val="0"/>
              <w:divBdr>
                <w:top w:val="none" w:sz="0" w:space="0" w:color="auto"/>
                <w:left w:val="none" w:sz="0" w:space="0" w:color="auto"/>
                <w:bottom w:val="none" w:sz="0" w:space="0" w:color="auto"/>
                <w:right w:val="none" w:sz="0" w:space="0" w:color="auto"/>
              </w:divBdr>
            </w:div>
          </w:divsChild>
        </w:div>
        <w:div w:id="1346596571">
          <w:marLeft w:val="0"/>
          <w:marRight w:val="0"/>
          <w:marTop w:val="300"/>
          <w:marBottom w:val="0"/>
          <w:divBdr>
            <w:top w:val="none" w:sz="0" w:space="0" w:color="auto"/>
            <w:left w:val="none" w:sz="0" w:space="0" w:color="auto"/>
            <w:bottom w:val="none" w:sz="0" w:space="0" w:color="auto"/>
            <w:right w:val="none" w:sz="0" w:space="0" w:color="auto"/>
          </w:divBdr>
          <w:divsChild>
            <w:div w:id="30615033">
              <w:marLeft w:val="0"/>
              <w:marRight w:val="0"/>
              <w:marTop w:val="0"/>
              <w:marBottom w:val="0"/>
              <w:divBdr>
                <w:top w:val="none" w:sz="0" w:space="0" w:color="auto"/>
                <w:left w:val="none" w:sz="0" w:space="0" w:color="auto"/>
                <w:bottom w:val="none" w:sz="0" w:space="0" w:color="auto"/>
                <w:right w:val="none" w:sz="0" w:space="0" w:color="auto"/>
              </w:divBdr>
              <w:divsChild>
                <w:div w:id="93444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610149">
          <w:marLeft w:val="0"/>
          <w:marRight w:val="0"/>
          <w:marTop w:val="0"/>
          <w:marBottom w:val="0"/>
          <w:divBdr>
            <w:top w:val="none" w:sz="0" w:space="0" w:color="auto"/>
            <w:left w:val="none" w:sz="0" w:space="0" w:color="auto"/>
            <w:bottom w:val="none" w:sz="0" w:space="0" w:color="auto"/>
            <w:right w:val="none" w:sz="0" w:space="0" w:color="auto"/>
          </w:divBdr>
        </w:div>
        <w:div w:id="1831754142">
          <w:marLeft w:val="0"/>
          <w:marRight w:val="0"/>
          <w:marTop w:val="0"/>
          <w:marBottom w:val="0"/>
          <w:divBdr>
            <w:top w:val="none" w:sz="0" w:space="0" w:color="auto"/>
            <w:left w:val="none" w:sz="0" w:space="0" w:color="auto"/>
            <w:bottom w:val="none" w:sz="0" w:space="0" w:color="auto"/>
            <w:right w:val="none" w:sz="0" w:space="0" w:color="auto"/>
          </w:divBdr>
        </w:div>
      </w:divsChild>
    </w:div>
    <w:div w:id="405803747">
      <w:bodyDiv w:val="1"/>
      <w:marLeft w:val="0"/>
      <w:marRight w:val="0"/>
      <w:marTop w:val="0"/>
      <w:marBottom w:val="0"/>
      <w:divBdr>
        <w:top w:val="none" w:sz="0" w:space="0" w:color="auto"/>
        <w:left w:val="none" w:sz="0" w:space="0" w:color="auto"/>
        <w:bottom w:val="none" w:sz="0" w:space="0" w:color="auto"/>
        <w:right w:val="none" w:sz="0" w:space="0" w:color="auto"/>
      </w:divBdr>
    </w:div>
    <w:div w:id="405881342">
      <w:bodyDiv w:val="1"/>
      <w:marLeft w:val="0"/>
      <w:marRight w:val="0"/>
      <w:marTop w:val="0"/>
      <w:marBottom w:val="0"/>
      <w:divBdr>
        <w:top w:val="none" w:sz="0" w:space="0" w:color="auto"/>
        <w:left w:val="none" w:sz="0" w:space="0" w:color="auto"/>
        <w:bottom w:val="none" w:sz="0" w:space="0" w:color="auto"/>
        <w:right w:val="none" w:sz="0" w:space="0" w:color="auto"/>
      </w:divBdr>
    </w:div>
    <w:div w:id="407312837">
      <w:bodyDiv w:val="1"/>
      <w:marLeft w:val="0"/>
      <w:marRight w:val="0"/>
      <w:marTop w:val="0"/>
      <w:marBottom w:val="0"/>
      <w:divBdr>
        <w:top w:val="none" w:sz="0" w:space="0" w:color="auto"/>
        <w:left w:val="none" w:sz="0" w:space="0" w:color="auto"/>
        <w:bottom w:val="none" w:sz="0" w:space="0" w:color="auto"/>
        <w:right w:val="none" w:sz="0" w:space="0" w:color="auto"/>
      </w:divBdr>
      <w:divsChild>
        <w:div w:id="160045812">
          <w:marLeft w:val="0"/>
          <w:marRight w:val="0"/>
          <w:marTop w:val="0"/>
          <w:marBottom w:val="0"/>
          <w:divBdr>
            <w:top w:val="none" w:sz="0" w:space="0" w:color="auto"/>
            <w:left w:val="none" w:sz="0" w:space="0" w:color="auto"/>
            <w:bottom w:val="none" w:sz="0" w:space="0" w:color="auto"/>
            <w:right w:val="none" w:sz="0" w:space="0" w:color="auto"/>
          </w:divBdr>
        </w:div>
        <w:div w:id="242185535">
          <w:marLeft w:val="0"/>
          <w:marRight w:val="0"/>
          <w:marTop w:val="0"/>
          <w:marBottom w:val="0"/>
          <w:divBdr>
            <w:top w:val="none" w:sz="0" w:space="0" w:color="auto"/>
            <w:left w:val="none" w:sz="0" w:space="0" w:color="auto"/>
            <w:bottom w:val="none" w:sz="0" w:space="0" w:color="auto"/>
            <w:right w:val="none" w:sz="0" w:space="0" w:color="auto"/>
          </w:divBdr>
        </w:div>
        <w:div w:id="257447458">
          <w:marLeft w:val="0"/>
          <w:marRight w:val="0"/>
          <w:marTop w:val="0"/>
          <w:marBottom w:val="0"/>
          <w:divBdr>
            <w:top w:val="none" w:sz="0" w:space="0" w:color="auto"/>
            <w:left w:val="none" w:sz="0" w:space="0" w:color="auto"/>
            <w:bottom w:val="none" w:sz="0" w:space="0" w:color="auto"/>
            <w:right w:val="none" w:sz="0" w:space="0" w:color="auto"/>
          </w:divBdr>
          <w:divsChild>
            <w:div w:id="149174380">
              <w:marLeft w:val="0"/>
              <w:marRight w:val="0"/>
              <w:marTop w:val="0"/>
              <w:marBottom w:val="0"/>
              <w:divBdr>
                <w:top w:val="none" w:sz="0" w:space="0" w:color="auto"/>
                <w:left w:val="none" w:sz="0" w:space="0" w:color="auto"/>
                <w:bottom w:val="none" w:sz="0" w:space="0" w:color="auto"/>
                <w:right w:val="none" w:sz="0" w:space="0" w:color="auto"/>
              </w:divBdr>
            </w:div>
          </w:divsChild>
        </w:div>
        <w:div w:id="473908792">
          <w:marLeft w:val="0"/>
          <w:marRight w:val="0"/>
          <w:marTop w:val="0"/>
          <w:marBottom w:val="0"/>
          <w:divBdr>
            <w:top w:val="none" w:sz="0" w:space="0" w:color="auto"/>
            <w:left w:val="none" w:sz="0" w:space="0" w:color="auto"/>
            <w:bottom w:val="none" w:sz="0" w:space="0" w:color="auto"/>
            <w:right w:val="none" w:sz="0" w:space="0" w:color="auto"/>
          </w:divBdr>
          <w:divsChild>
            <w:div w:id="249310675">
              <w:marLeft w:val="0"/>
              <w:marRight w:val="0"/>
              <w:marTop w:val="0"/>
              <w:marBottom w:val="0"/>
              <w:divBdr>
                <w:top w:val="none" w:sz="0" w:space="0" w:color="auto"/>
                <w:left w:val="none" w:sz="0" w:space="0" w:color="auto"/>
                <w:bottom w:val="none" w:sz="0" w:space="0" w:color="auto"/>
                <w:right w:val="none" w:sz="0" w:space="0" w:color="auto"/>
              </w:divBdr>
            </w:div>
          </w:divsChild>
        </w:div>
        <w:div w:id="738406086">
          <w:marLeft w:val="0"/>
          <w:marRight w:val="0"/>
          <w:marTop w:val="0"/>
          <w:marBottom w:val="0"/>
          <w:divBdr>
            <w:top w:val="none" w:sz="0" w:space="0" w:color="auto"/>
            <w:left w:val="none" w:sz="0" w:space="0" w:color="auto"/>
            <w:bottom w:val="none" w:sz="0" w:space="0" w:color="auto"/>
            <w:right w:val="none" w:sz="0" w:space="0" w:color="auto"/>
          </w:divBdr>
          <w:divsChild>
            <w:div w:id="319160354">
              <w:marLeft w:val="0"/>
              <w:marRight w:val="0"/>
              <w:marTop w:val="0"/>
              <w:marBottom w:val="0"/>
              <w:divBdr>
                <w:top w:val="none" w:sz="0" w:space="0" w:color="auto"/>
                <w:left w:val="none" w:sz="0" w:space="0" w:color="auto"/>
                <w:bottom w:val="none" w:sz="0" w:space="0" w:color="auto"/>
                <w:right w:val="none" w:sz="0" w:space="0" w:color="auto"/>
              </w:divBdr>
            </w:div>
          </w:divsChild>
        </w:div>
        <w:div w:id="750470623">
          <w:marLeft w:val="0"/>
          <w:marRight w:val="0"/>
          <w:marTop w:val="0"/>
          <w:marBottom w:val="0"/>
          <w:divBdr>
            <w:top w:val="none" w:sz="0" w:space="0" w:color="auto"/>
            <w:left w:val="none" w:sz="0" w:space="0" w:color="auto"/>
            <w:bottom w:val="none" w:sz="0" w:space="0" w:color="auto"/>
            <w:right w:val="none" w:sz="0" w:space="0" w:color="auto"/>
          </w:divBdr>
          <w:divsChild>
            <w:div w:id="918099430">
              <w:marLeft w:val="0"/>
              <w:marRight w:val="0"/>
              <w:marTop w:val="0"/>
              <w:marBottom w:val="0"/>
              <w:divBdr>
                <w:top w:val="none" w:sz="0" w:space="0" w:color="auto"/>
                <w:left w:val="none" w:sz="0" w:space="0" w:color="auto"/>
                <w:bottom w:val="none" w:sz="0" w:space="0" w:color="auto"/>
                <w:right w:val="none" w:sz="0" w:space="0" w:color="auto"/>
              </w:divBdr>
            </w:div>
          </w:divsChild>
        </w:div>
        <w:div w:id="969243981">
          <w:marLeft w:val="0"/>
          <w:marRight w:val="0"/>
          <w:marTop w:val="0"/>
          <w:marBottom w:val="0"/>
          <w:divBdr>
            <w:top w:val="none" w:sz="0" w:space="0" w:color="auto"/>
            <w:left w:val="none" w:sz="0" w:space="0" w:color="auto"/>
            <w:bottom w:val="none" w:sz="0" w:space="0" w:color="auto"/>
            <w:right w:val="none" w:sz="0" w:space="0" w:color="auto"/>
          </w:divBdr>
        </w:div>
        <w:div w:id="1103381200">
          <w:marLeft w:val="0"/>
          <w:marRight w:val="0"/>
          <w:marTop w:val="300"/>
          <w:marBottom w:val="0"/>
          <w:divBdr>
            <w:top w:val="none" w:sz="0" w:space="0" w:color="auto"/>
            <w:left w:val="none" w:sz="0" w:space="0" w:color="auto"/>
            <w:bottom w:val="none" w:sz="0" w:space="0" w:color="auto"/>
            <w:right w:val="none" w:sz="0" w:space="0" w:color="auto"/>
          </w:divBdr>
          <w:divsChild>
            <w:div w:id="1696537520">
              <w:marLeft w:val="0"/>
              <w:marRight w:val="0"/>
              <w:marTop w:val="0"/>
              <w:marBottom w:val="0"/>
              <w:divBdr>
                <w:top w:val="none" w:sz="0" w:space="0" w:color="auto"/>
                <w:left w:val="none" w:sz="0" w:space="0" w:color="auto"/>
                <w:bottom w:val="none" w:sz="0" w:space="0" w:color="auto"/>
                <w:right w:val="none" w:sz="0" w:space="0" w:color="auto"/>
              </w:divBdr>
              <w:divsChild>
                <w:div w:id="39047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84117">
          <w:marLeft w:val="0"/>
          <w:marRight w:val="0"/>
          <w:marTop w:val="0"/>
          <w:marBottom w:val="0"/>
          <w:divBdr>
            <w:top w:val="none" w:sz="0" w:space="0" w:color="auto"/>
            <w:left w:val="none" w:sz="0" w:space="0" w:color="auto"/>
            <w:bottom w:val="none" w:sz="0" w:space="0" w:color="auto"/>
            <w:right w:val="none" w:sz="0" w:space="0" w:color="auto"/>
          </w:divBdr>
          <w:divsChild>
            <w:div w:id="2106656513">
              <w:marLeft w:val="0"/>
              <w:marRight w:val="0"/>
              <w:marTop w:val="0"/>
              <w:marBottom w:val="0"/>
              <w:divBdr>
                <w:top w:val="none" w:sz="0" w:space="0" w:color="auto"/>
                <w:left w:val="none" w:sz="0" w:space="0" w:color="auto"/>
                <w:bottom w:val="none" w:sz="0" w:space="0" w:color="auto"/>
                <w:right w:val="none" w:sz="0" w:space="0" w:color="auto"/>
              </w:divBdr>
            </w:div>
          </w:divsChild>
        </w:div>
        <w:div w:id="1506482790">
          <w:marLeft w:val="0"/>
          <w:marRight w:val="0"/>
          <w:marTop w:val="300"/>
          <w:marBottom w:val="0"/>
          <w:divBdr>
            <w:top w:val="none" w:sz="0" w:space="0" w:color="auto"/>
            <w:left w:val="none" w:sz="0" w:space="0" w:color="auto"/>
            <w:bottom w:val="none" w:sz="0" w:space="0" w:color="auto"/>
            <w:right w:val="none" w:sz="0" w:space="0" w:color="auto"/>
          </w:divBdr>
          <w:divsChild>
            <w:div w:id="1893930672">
              <w:marLeft w:val="0"/>
              <w:marRight w:val="0"/>
              <w:marTop w:val="0"/>
              <w:marBottom w:val="0"/>
              <w:divBdr>
                <w:top w:val="none" w:sz="0" w:space="0" w:color="auto"/>
                <w:left w:val="none" w:sz="0" w:space="0" w:color="auto"/>
                <w:bottom w:val="none" w:sz="0" w:space="0" w:color="auto"/>
                <w:right w:val="none" w:sz="0" w:space="0" w:color="auto"/>
              </w:divBdr>
              <w:divsChild>
                <w:div w:id="1683125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817648">
          <w:marLeft w:val="0"/>
          <w:marRight w:val="0"/>
          <w:marTop w:val="300"/>
          <w:marBottom w:val="0"/>
          <w:divBdr>
            <w:top w:val="none" w:sz="0" w:space="0" w:color="auto"/>
            <w:left w:val="none" w:sz="0" w:space="0" w:color="auto"/>
            <w:bottom w:val="none" w:sz="0" w:space="0" w:color="auto"/>
            <w:right w:val="none" w:sz="0" w:space="0" w:color="auto"/>
          </w:divBdr>
          <w:divsChild>
            <w:div w:id="121534999">
              <w:marLeft w:val="0"/>
              <w:marRight w:val="0"/>
              <w:marTop w:val="0"/>
              <w:marBottom w:val="0"/>
              <w:divBdr>
                <w:top w:val="none" w:sz="0" w:space="0" w:color="auto"/>
                <w:left w:val="none" w:sz="0" w:space="0" w:color="auto"/>
                <w:bottom w:val="none" w:sz="0" w:space="0" w:color="auto"/>
                <w:right w:val="none" w:sz="0" w:space="0" w:color="auto"/>
              </w:divBdr>
              <w:divsChild>
                <w:div w:id="1023021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511570">
          <w:marLeft w:val="0"/>
          <w:marRight w:val="0"/>
          <w:marTop w:val="0"/>
          <w:marBottom w:val="0"/>
          <w:divBdr>
            <w:top w:val="none" w:sz="0" w:space="0" w:color="auto"/>
            <w:left w:val="none" w:sz="0" w:space="0" w:color="auto"/>
            <w:bottom w:val="none" w:sz="0" w:space="0" w:color="auto"/>
            <w:right w:val="none" w:sz="0" w:space="0" w:color="auto"/>
          </w:divBdr>
          <w:divsChild>
            <w:div w:id="239877744">
              <w:marLeft w:val="0"/>
              <w:marRight w:val="0"/>
              <w:marTop w:val="0"/>
              <w:marBottom w:val="0"/>
              <w:divBdr>
                <w:top w:val="none" w:sz="0" w:space="0" w:color="auto"/>
                <w:left w:val="none" w:sz="0" w:space="0" w:color="auto"/>
                <w:bottom w:val="none" w:sz="0" w:space="0" w:color="auto"/>
                <w:right w:val="none" w:sz="0" w:space="0" w:color="auto"/>
              </w:divBdr>
            </w:div>
          </w:divsChild>
        </w:div>
        <w:div w:id="1742478705">
          <w:marLeft w:val="0"/>
          <w:marRight w:val="0"/>
          <w:marTop w:val="0"/>
          <w:marBottom w:val="0"/>
          <w:divBdr>
            <w:top w:val="none" w:sz="0" w:space="0" w:color="auto"/>
            <w:left w:val="none" w:sz="0" w:space="0" w:color="auto"/>
            <w:bottom w:val="none" w:sz="0" w:space="0" w:color="auto"/>
            <w:right w:val="none" w:sz="0" w:space="0" w:color="auto"/>
          </w:divBdr>
        </w:div>
        <w:div w:id="1954827373">
          <w:marLeft w:val="0"/>
          <w:marRight w:val="0"/>
          <w:marTop w:val="0"/>
          <w:marBottom w:val="0"/>
          <w:divBdr>
            <w:top w:val="none" w:sz="0" w:space="0" w:color="auto"/>
            <w:left w:val="none" w:sz="0" w:space="0" w:color="auto"/>
            <w:bottom w:val="none" w:sz="0" w:space="0" w:color="auto"/>
            <w:right w:val="none" w:sz="0" w:space="0" w:color="auto"/>
          </w:divBdr>
          <w:divsChild>
            <w:div w:id="739983070">
              <w:marLeft w:val="0"/>
              <w:marRight w:val="0"/>
              <w:marTop w:val="0"/>
              <w:marBottom w:val="0"/>
              <w:divBdr>
                <w:top w:val="none" w:sz="0" w:space="0" w:color="auto"/>
                <w:left w:val="none" w:sz="0" w:space="0" w:color="auto"/>
                <w:bottom w:val="none" w:sz="0" w:space="0" w:color="auto"/>
                <w:right w:val="none" w:sz="0" w:space="0" w:color="auto"/>
              </w:divBdr>
            </w:div>
          </w:divsChild>
        </w:div>
        <w:div w:id="2069376672">
          <w:marLeft w:val="0"/>
          <w:marRight w:val="0"/>
          <w:marTop w:val="0"/>
          <w:marBottom w:val="0"/>
          <w:divBdr>
            <w:top w:val="none" w:sz="0" w:space="0" w:color="auto"/>
            <w:left w:val="none" w:sz="0" w:space="0" w:color="auto"/>
            <w:bottom w:val="none" w:sz="0" w:space="0" w:color="auto"/>
            <w:right w:val="none" w:sz="0" w:space="0" w:color="auto"/>
          </w:divBdr>
        </w:div>
        <w:div w:id="2084445579">
          <w:marLeft w:val="0"/>
          <w:marRight w:val="0"/>
          <w:marTop w:val="300"/>
          <w:marBottom w:val="0"/>
          <w:divBdr>
            <w:top w:val="none" w:sz="0" w:space="0" w:color="auto"/>
            <w:left w:val="none" w:sz="0" w:space="0" w:color="auto"/>
            <w:bottom w:val="none" w:sz="0" w:space="0" w:color="auto"/>
            <w:right w:val="none" w:sz="0" w:space="0" w:color="auto"/>
          </w:divBdr>
          <w:divsChild>
            <w:div w:id="1034355265">
              <w:marLeft w:val="0"/>
              <w:marRight w:val="0"/>
              <w:marTop w:val="0"/>
              <w:marBottom w:val="0"/>
              <w:divBdr>
                <w:top w:val="none" w:sz="0" w:space="0" w:color="auto"/>
                <w:left w:val="none" w:sz="0" w:space="0" w:color="auto"/>
                <w:bottom w:val="none" w:sz="0" w:space="0" w:color="auto"/>
                <w:right w:val="none" w:sz="0" w:space="0" w:color="auto"/>
              </w:divBdr>
              <w:divsChild>
                <w:div w:id="12437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576969">
          <w:marLeft w:val="0"/>
          <w:marRight w:val="0"/>
          <w:marTop w:val="0"/>
          <w:marBottom w:val="0"/>
          <w:divBdr>
            <w:top w:val="none" w:sz="0" w:space="0" w:color="auto"/>
            <w:left w:val="none" w:sz="0" w:space="0" w:color="auto"/>
            <w:bottom w:val="none" w:sz="0" w:space="0" w:color="auto"/>
            <w:right w:val="none" w:sz="0" w:space="0" w:color="auto"/>
          </w:divBdr>
        </w:div>
        <w:div w:id="2143576691">
          <w:marLeft w:val="0"/>
          <w:marRight w:val="0"/>
          <w:marTop w:val="0"/>
          <w:marBottom w:val="0"/>
          <w:divBdr>
            <w:top w:val="none" w:sz="0" w:space="0" w:color="auto"/>
            <w:left w:val="none" w:sz="0" w:space="0" w:color="auto"/>
            <w:bottom w:val="none" w:sz="0" w:space="0" w:color="auto"/>
            <w:right w:val="none" w:sz="0" w:space="0" w:color="auto"/>
          </w:divBdr>
        </w:div>
      </w:divsChild>
    </w:div>
    <w:div w:id="409351658">
      <w:bodyDiv w:val="1"/>
      <w:marLeft w:val="0"/>
      <w:marRight w:val="0"/>
      <w:marTop w:val="0"/>
      <w:marBottom w:val="0"/>
      <w:divBdr>
        <w:top w:val="none" w:sz="0" w:space="0" w:color="auto"/>
        <w:left w:val="none" w:sz="0" w:space="0" w:color="auto"/>
        <w:bottom w:val="none" w:sz="0" w:space="0" w:color="auto"/>
        <w:right w:val="none" w:sz="0" w:space="0" w:color="auto"/>
      </w:divBdr>
      <w:divsChild>
        <w:div w:id="1624770368">
          <w:marLeft w:val="0"/>
          <w:marRight w:val="0"/>
          <w:marTop w:val="0"/>
          <w:marBottom w:val="0"/>
          <w:divBdr>
            <w:top w:val="none" w:sz="0" w:space="0" w:color="auto"/>
            <w:left w:val="none" w:sz="0" w:space="0" w:color="auto"/>
            <w:bottom w:val="none" w:sz="0" w:space="0" w:color="auto"/>
            <w:right w:val="none" w:sz="0" w:space="0" w:color="auto"/>
          </w:divBdr>
        </w:div>
        <w:div w:id="811674984">
          <w:marLeft w:val="0"/>
          <w:marRight w:val="0"/>
          <w:marTop w:val="0"/>
          <w:marBottom w:val="0"/>
          <w:divBdr>
            <w:top w:val="none" w:sz="0" w:space="0" w:color="auto"/>
            <w:left w:val="none" w:sz="0" w:space="0" w:color="auto"/>
            <w:bottom w:val="none" w:sz="0" w:space="0" w:color="auto"/>
            <w:right w:val="none" w:sz="0" w:space="0" w:color="auto"/>
          </w:divBdr>
          <w:divsChild>
            <w:div w:id="496917859">
              <w:marLeft w:val="0"/>
              <w:marRight w:val="0"/>
              <w:marTop w:val="0"/>
              <w:marBottom w:val="0"/>
              <w:divBdr>
                <w:top w:val="none" w:sz="0" w:space="0" w:color="auto"/>
                <w:left w:val="none" w:sz="0" w:space="0" w:color="auto"/>
                <w:bottom w:val="none" w:sz="0" w:space="0" w:color="auto"/>
                <w:right w:val="none" w:sz="0" w:space="0" w:color="auto"/>
              </w:divBdr>
            </w:div>
          </w:divsChild>
        </w:div>
        <w:div w:id="1918709529">
          <w:marLeft w:val="0"/>
          <w:marRight w:val="0"/>
          <w:marTop w:val="0"/>
          <w:marBottom w:val="0"/>
          <w:divBdr>
            <w:top w:val="none" w:sz="0" w:space="0" w:color="auto"/>
            <w:left w:val="none" w:sz="0" w:space="0" w:color="auto"/>
            <w:bottom w:val="none" w:sz="0" w:space="0" w:color="auto"/>
            <w:right w:val="none" w:sz="0" w:space="0" w:color="auto"/>
          </w:divBdr>
        </w:div>
        <w:div w:id="1844512024">
          <w:marLeft w:val="0"/>
          <w:marRight w:val="0"/>
          <w:marTop w:val="0"/>
          <w:marBottom w:val="0"/>
          <w:divBdr>
            <w:top w:val="none" w:sz="0" w:space="0" w:color="auto"/>
            <w:left w:val="none" w:sz="0" w:space="0" w:color="auto"/>
            <w:bottom w:val="none" w:sz="0" w:space="0" w:color="auto"/>
            <w:right w:val="none" w:sz="0" w:space="0" w:color="auto"/>
          </w:divBdr>
          <w:divsChild>
            <w:div w:id="1442530989">
              <w:marLeft w:val="0"/>
              <w:marRight w:val="0"/>
              <w:marTop w:val="0"/>
              <w:marBottom w:val="0"/>
              <w:divBdr>
                <w:top w:val="none" w:sz="0" w:space="0" w:color="auto"/>
                <w:left w:val="none" w:sz="0" w:space="0" w:color="auto"/>
                <w:bottom w:val="none" w:sz="0" w:space="0" w:color="auto"/>
                <w:right w:val="none" w:sz="0" w:space="0" w:color="auto"/>
              </w:divBdr>
            </w:div>
          </w:divsChild>
        </w:div>
        <w:div w:id="1679581193">
          <w:marLeft w:val="0"/>
          <w:marRight w:val="0"/>
          <w:marTop w:val="0"/>
          <w:marBottom w:val="0"/>
          <w:divBdr>
            <w:top w:val="none" w:sz="0" w:space="0" w:color="auto"/>
            <w:left w:val="none" w:sz="0" w:space="0" w:color="auto"/>
            <w:bottom w:val="none" w:sz="0" w:space="0" w:color="auto"/>
            <w:right w:val="none" w:sz="0" w:space="0" w:color="auto"/>
          </w:divBdr>
        </w:div>
        <w:div w:id="1969317307">
          <w:marLeft w:val="0"/>
          <w:marRight w:val="0"/>
          <w:marTop w:val="0"/>
          <w:marBottom w:val="0"/>
          <w:divBdr>
            <w:top w:val="none" w:sz="0" w:space="0" w:color="auto"/>
            <w:left w:val="none" w:sz="0" w:space="0" w:color="auto"/>
            <w:bottom w:val="none" w:sz="0" w:space="0" w:color="auto"/>
            <w:right w:val="none" w:sz="0" w:space="0" w:color="auto"/>
          </w:divBdr>
          <w:divsChild>
            <w:div w:id="1629356889">
              <w:marLeft w:val="0"/>
              <w:marRight w:val="0"/>
              <w:marTop w:val="0"/>
              <w:marBottom w:val="0"/>
              <w:divBdr>
                <w:top w:val="none" w:sz="0" w:space="0" w:color="auto"/>
                <w:left w:val="none" w:sz="0" w:space="0" w:color="auto"/>
                <w:bottom w:val="none" w:sz="0" w:space="0" w:color="auto"/>
                <w:right w:val="none" w:sz="0" w:space="0" w:color="auto"/>
              </w:divBdr>
            </w:div>
          </w:divsChild>
        </w:div>
        <w:div w:id="1813520990">
          <w:marLeft w:val="0"/>
          <w:marRight w:val="0"/>
          <w:marTop w:val="0"/>
          <w:marBottom w:val="0"/>
          <w:divBdr>
            <w:top w:val="none" w:sz="0" w:space="0" w:color="auto"/>
            <w:left w:val="none" w:sz="0" w:space="0" w:color="auto"/>
            <w:bottom w:val="none" w:sz="0" w:space="0" w:color="auto"/>
            <w:right w:val="none" w:sz="0" w:space="0" w:color="auto"/>
          </w:divBdr>
        </w:div>
        <w:div w:id="748037967">
          <w:marLeft w:val="0"/>
          <w:marRight w:val="0"/>
          <w:marTop w:val="0"/>
          <w:marBottom w:val="0"/>
          <w:divBdr>
            <w:top w:val="none" w:sz="0" w:space="0" w:color="auto"/>
            <w:left w:val="none" w:sz="0" w:space="0" w:color="auto"/>
            <w:bottom w:val="none" w:sz="0" w:space="0" w:color="auto"/>
            <w:right w:val="none" w:sz="0" w:space="0" w:color="auto"/>
          </w:divBdr>
          <w:divsChild>
            <w:div w:id="1874416550">
              <w:marLeft w:val="0"/>
              <w:marRight w:val="0"/>
              <w:marTop w:val="0"/>
              <w:marBottom w:val="0"/>
              <w:divBdr>
                <w:top w:val="none" w:sz="0" w:space="0" w:color="auto"/>
                <w:left w:val="none" w:sz="0" w:space="0" w:color="auto"/>
                <w:bottom w:val="none" w:sz="0" w:space="0" w:color="auto"/>
                <w:right w:val="none" w:sz="0" w:space="0" w:color="auto"/>
              </w:divBdr>
            </w:div>
          </w:divsChild>
        </w:div>
        <w:div w:id="322665672">
          <w:marLeft w:val="0"/>
          <w:marRight w:val="0"/>
          <w:marTop w:val="0"/>
          <w:marBottom w:val="0"/>
          <w:divBdr>
            <w:top w:val="none" w:sz="0" w:space="0" w:color="auto"/>
            <w:left w:val="none" w:sz="0" w:space="0" w:color="auto"/>
            <w:bottom w:val="none" w:sz="0" w:space="0" w:color="auto"/>
            <w:right w:val="none" w:sz="0" w:space="0" w:color="auto"/>
          </w:divBdr>
        </w:div>
        <w:div w:id="1802186492">
          <w:marLeft w:val="0"/>
          <w:marRight w:val="0"/>
          <w:marTop w:val="0"/>
          <w:marBottom w:val="0"/>
          <w:divBdr>
            <w:top w:val="none" w:sz="0" w:space="0" w:color="auto"/>
            <w:left w:val="none" w:sz="0" w:space="0" w:color="auto"/>
            <w:bottom w:val="none" w:sz="0" w:space="0" w:color="auto"/>
            <w:right w:val="none" w:sz="0" w:space="0" w:color="auto"/>
          </w:divBdr>
          <w:divsChild>
            <w:div w:id="870067373">
              <w:marLeft w:val="0"/>
              <w:marRight w:val="0"/>
              <w:marTop w:val="0"/>
              <w:marBottom w:val="0"/>
              <w:divBdr>
                <w:top w:val="none" w:sz="0" w:space="0" w:color="auto"/>
                <w:left w:val="none" w:sz="0" w:space="0" w:color="auto"/>
                <w:bottom w:val="none" w:sz="0" w:space="0" w:color="auto"/>
                <w:right w:val="none" w:sz="0" w:space="0" w:color="auto"/>
              </w:divBdr>
            </w:div>
          </w:divsChild>
        </w:div>
        <w:div w:id="67653782">
          <w:marLeft w:val="0"/>
          <w:marRight w:val="0"/>
          <w:marTop w:val="0"/>
          <w:marBottom w:val="0"/>
          <w:divBdr>
            <w:top w:val="none" w:sz="0" w:space="0" w:color="auto"/>
            <w:left w:val="none" w:sz="0" w:space="0" w:color="auto"/>
            <w:bottom w:val="none" w:sz="0" w:space="0" w:color="auto"/>
            <w:right w:val="none" w:sz="0" w:space="0" w:color="auto"/>
          </w:divBdr>
        </w:div>
        <w:div w:id="1844465794">
          <w:marLeft w:val="0"/>
          <w:marRight w:val="0"/>
          <w:marTop w:val="0"/>
          <w:marBottom w:val="0"/>
          <w:divBdr>
            <w:top w:val="none" w:sz="0" w:space="0" w:color="auto"/>
            <w:left w:val="none" w:sz="0" w:space="0" w:color="auto"/>
            <w:bottom w:val="none" w:sz="0" w:space="0" w:color="auto"/>
            <w:right w:val="none" w:sz="0" w:space="0" w:color="auto"/>
          </w:divBdr>
          <w:divsChild>
            <w:div w:id="405152043">
              <w:marLeft w:val="0"/>
              <w:marRight w:val="0"/>
              <w:marTop w:val="0"/>
              <w:marBottom w:val="0"/>
              <w:divBdr>
                <w:top w:val="none" w:sz="0" w:space="0" w:color="auto"/>
                <w:left w:val="none" w:sz="0" w:space="0" w:color="auto"/>
                <w:bottom w:val="none" w:sz="0" w:space="0" w:color="auto"/>
                <w:right w:val="none" w:sz="0" w:space="0" w:color="auto"/>
              </w:divBdr>
            </w:div>
          </w:divsChild>
        </w:div>
        <w:div w:id="483090577">
          <w:marLeft w:val="0"/>
          <w:marRight w:val="0"/>
          <w:marTop w:val="0"/>
          <w:marBottom w:val="0"/>
          <w:divBdr>
            <w:top w:val="none" w:sz="0" w:space="0" w:color="auto"/>
            <w:left w:val="none" w:sz="0" w:space="0" w:color="auto"/>
            <w:bottom w:val="none" w:sz="0" w:space="0" w:color="auto"/>
            <w:right w:val="none" w:sz="0" w:space="0" w:color="auto"/>
          </w:divBdr>
        </w:div>
        <w:div w:id="1358771796">
          <w:marLeft w:val="0"/>
          <w:marRight w:val="0"/>
          <w:marTop w:val="0"/>
          <w:marBottom w:val="0"/>
          <w:divBdr>
            <w:top w:val="none" w:sz="0" w:space="0" w:color="auto"/>
            <w:left w:val="none" w:sz="0" w:space="0" w:color="auto"/>
            <w:bottom w:val="none" w:sz="0" w:space="0" w:color="auto"/>
            <w:right w:val="none" w:sz="0" w:space="0" w:color="auto"/>
          </w:divBdr>
          <w:divsChild>
            <w:div w:id="1075281581">
              <w:marLeft w:val="0"/>
              <w:marRight w:val="0"/>
              <w:marTop w:val="0"/>
              <w:marBottom w:val="0"/>
              <w:divBdr>
                <w:top w:val="none" w:sz="0" w:space="0" w:color="auto"/>
                <w:left w:val="none" w:sz="0" w:space="0" w:color="auto"/>
                <w:bottom w:val="none" w:sz="0" w:space="0" w:color="auto"/>
                <w:right w:val="none" w:sz="0" w:space="0" w:color="auto"/>
              </w:divBdr>
            </w:div>
          </w:divsChild>
        </w:div>
        <w:div w:id="1387410705">
          <w:marLeft w:val="0"/>
          <w:marRight w:val="0"/>
          <w:marTop w:val="300"/>
          <w:marBottom w:val="0"/>
          <w:divBdr>
            <w:top w:val="none" w:sz="0" w:space="0" w:color="auto"/>
            <w:left w:val="none" w:sz="0" w:space="0" w:color="auto"/>
            <w:bottom w:val="none" w:sz="0" w:space="0" w:color="auto"/>
            <w:right w:val="none" w:sz="0" w:space="0" w:color="auto"/>
          </w:divBdr>
          <w:divsChild>
            <w:div w:id="1669021732">
              <w:marLeft w:val="0"/>
              <w:marRight w:val="0"/>
              <w:marTop w:val="0"/>
              <w:marBottom w:val="0"/>
              <w:divBdr>
                <w:top w:val="none" w:sz="0" w:space="0" w:color="auto"/>
                <w:left w:val="none" w:sz="0" w:space="0" w:color="auto"/>
                <w:bottom w:val="none" w:sz="0" w:space="0" w:color="auto"/>
                <w:right w:val="none" w:sz="0" w:space="0" w:color="auto"/>
              </w:divBdr>
              <w:divsChild>
                <w:div w:id="1559827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166429">
          <w:marLeft w:val="0"/>
          <w:marRight w:val="0"/>
          <w:marTop w:val="300"/>
          <w:marBottom w:val="0"/>
          <w:divBdr>
            <w:top w:val="none" w:sz="0" w:space="0" w:color="auto"/>
            <w:left w:val="none" w:sz="0" w:space="0" w:color="auto"/>
            <w:bottom w:val="none" w:sz="0" w:space="0" w:color="auto"/>
            <w:right w:val="none" w:sz="0" w:space="0" w:color="auto"/>
          </w:divBdr>
          <w:divsChild>
            <w:div w:id="1503817110">
              <w:marLeft w:val="0"/>
              <w:marRight w:val="0"/>
              <w:marTop w:val="0"/>
              <w:marBottom w:val="0"/>
              <w:divBdr>
                <w:top w:val="none" w:sz="0" w:space="0" w:color="auto"/>
                <w:left w:val="none" w:sz="0" w:space="0" w:color="auto"/>
                <w:bottom w:val="none" w:sz="0" w:space="0" w:color="auto"/>
                <w:right w:val="none" w:sz="0" w:space="0" w:color="auto"/>
              </w:divBdr>
              <w:divsChild>
                <w:div w:id="142141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199742">
          <w:marLeft w:val="0"/>
          <w:marRight w:val="0"/>
          <w:marTop w:val="300"/>
          <w:marBottom w:val="0"/>
          <w:divBdr>
            <w:top w:val="none" w:sz="0" w:space="0" w:color="auto"/>
            <w:left w:val="none" w:sz="0" w:space="0" w:color="auto"/>
            <w:bottom w:val="none" w:sz="0" w:space="0" w:color="auto"/>
            <w:right w:val="none" w:sz="0" w:space="0" w:color="auto"/>
          </w:divBdr>
          <w:divsChild>
            <w:div w:id="1953173056">
              <w:marLeft w:val="0"/>
              <w:marRight w:val="0"/>
              <w:marTop w:val="0"/>
              <w:marBottom w:val="0"/>
              <w:divBdr>
                <w:top w:val="none" w:sz="0" w:space="0" w:color="auto"/>
                <w:left w:val="none" w:sz="0" w:space="0" w:color="auto"/>
                <w:bottom w:val="none" w:sz="0" w:space="0" w:color="auto"/>
                <w:right w:val="none" w:sz="0" w:space="0" w:color="auto"/>
              </w:divBdr>
              <w:divsChild>
                <w:div w:id="45247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018557">
          <w:marLeft w:val="0"/>
          <w:marRight w:val="0"/>
          <w:marTop w:val="300"/>
          <w:marBottom w:val="0"/>
          <w:divBdr>
            <w:top w:val="none" w:sz="0" w:space="0" w:color="auto"/>
            <w:left w:val="none" w:sz="0" w:space="0" w:color="auto"/>
            <w:bottom w:val="none" w:sz="0" w:space="0" w:color="auto"/>
            <w:right w:val="none" w:sz="0" w:space="0" w:color="auto"/>
          </w:divBdr>
          <w:divsChild>
            <w:div w:id="1330523573">
              <w:marLeft w:val="0"/>
              <w:marRight w:val="0"/>
              <w:marTop w:val="0"/>
              <w:marBottom w:val="0"/>
              <w:divBdr>
                <w:top w:val="none" w:sz="0" w:space="0" w:color="auto"/>
                <w:left w:val="none" w:sz="0" w:space="0" w:color="auto"/>
                <w:bottom w:val="none" w:sz="0" w:space="0" w:color="auto"/>
                <w:right w:val="none" w:sz="0" w:space="0" w:color="auto"/>
              </w:divBdr>
              <w:divsChild>
                <w:div w:id="704066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0010580">
      <w:bodyDiv w:val="1"/>
      <w:marLeft w:val="0"/>
      <w:marRight w:val="0"/>
      <w:marTop w:val="0"/>
      <w:marBottom w:val="0"/>
      <w:divBdr>
        <w:top w:val="none" w:sz="0" w:space="0" w:color="auto"/>
        <w:left w:val="none" w:sz="0" w:space="0" w:color="auto"/>
        <w:bottom w:val="none" w:sz="0" w:space="0" w:color="auto"/>
        <w:right w:val="none" w:sz="0" w:space="0" w:color="auto"/>
      </w:divBdr>
      <w:divsChild>
        <w:div w:id="1873111768">
          <w:marLeft w:val="0"/>
          <w:marRight w:val="0"/>
          <w:marTop w:val="0"/>
          <w:marBottom w:val="0"/>
          <w:divBdr>
            <w:top w:val="none" w:sz="0" w:space="0" w:color="auto"/>
            <w:left w:val="none" w:sz="0" w:space="0" w:color="auto"/>
            <w:bottom w:val="none" w:sz="0" w:space="0" w:color="auto"/>
            <w:right w:val="none" w:sz="0" w:space="0" w:color="auto"/>
          </w:divBdr>
        </w:div>
      </w:divsChild>
    </w:div>
    <w:div w:id="410540630">
      <w:bodyDiv w:val="1"/>
      <w:marLeft w:val="0"/>
      <w:marRight w:val="0"/>
      <w:marTop w:val="0"/>
      <w:marBottom w:val="0"/>
      <w:divBdr>
        <w:top w:val="none" w:sz="0" w:space="0" w:color="auto"/>
        <w:left w:val="none" w:sz="0" w:space="0" w:color="auto"/>
        <w:bottom w:val="none" w:sz="0" w:space="0" w:color="auto"/>
        <w:right w:val="none" w:sz="0" w:space="0" w:color="auto"/>
      </w:divBdr>
      <w:divsChild>
        <w:div w:id="863906837">
          <w:marLeft w:val="0"/>
          <w:marRight w:val="0"/>
          <w:marTop w:val="0"/>
          <w:marBottom w:val="0"/>
          <w:divBdr>
            <w:top w:val="none" w:sz="0" w:space="0" w:color="auto"/>
            <w:left w:val="none" w:sz="0" w:space="0" w:color="auto"/>
            <w:bottom w:val="none" w:sz="0" w:space="0" w:color="auto"/>
            <w:right w:val="none" w:sz="0" w:space="0" w:color="auto"/>
          </w:divBdr>
        </w:div>
        <w:div w:id="2130278266">
          <w:marLeft w:val="0"/>
          <w:marRight w:val="0"/>
          <w:marTop w:val="0"/>
          <w:marBottom w:val="0"/>
          <w:divBdr>
            <w:top w:val="none" w:sz="0" w:space="0" w:color="auto"/>
            <w:left w:val="none" w:sz="0" w:space="0" w:color="auto"/>
            <w:bottom w:val="none" w:sz="0" w:space="0" w:color="auto"/>
            <w:right w:val="none" w:sz="0" w:space="0" w:color="auto"/>
          </w:divBdr>
          <w:divsChild>
            <w:div w:id="895819441">
              <w:marLeft w:val="0"/>
              <w:marRight w:val="0"/>
              <w:marTop w:val="0"/>
              <w:marBottom w:val="0"/>
              <w:divBdr>
                <w:top w:val="none" w:sz="0" w:space="0" w:color="auto"/>
                <w:left w:val="none" w:sz="0" w:space="0" w:color="auto"/>
                <w:bottom w:val="none" w:sz="0" w:space="0" w:color="auto"/>
                <w:right w:val="none" w:sz="0" w:space="0" w:color="auto"/>
              </w:divBdr>
            </w:div>
          </w:divsChild>
        </w:div>
        <w:div w:id="573783192">
          <w:marLeft w:val="0"/>
          <w:marRight w:val="0"/>
          <w:marTop w:val="0"/>
          <w:marBottom w:val="0"/>
          <w:divBdr>
            <w:top w:val="none" w:sz="0" w:space="0" w:color="auto"/>
            <w:left w:val="none" w:sz="0" w:space="0" w:color="auto"/>
            <w:bottom w:val="none" w:sz="0" w:space="0" w:color="auto"/>
            <w:right w:val="none" w:sz="0" w:space="0" w:color="auto"/>
          </w:divBdr>
        </w:div>
        <w:div w:id="1431392245">
          <w:marLeft w:val="0"/>
          <w:marRight w:val="0"/>
          <w:marTop w:val="0"/>
          <w:marBottom w:val="0"/>
          <w:divBdr>
            <w:top w:val="none" w:sz="0" w:space="0" w:color="auto"/>
            <w:left w:val="none" w:sz="0" w:space="0" w:color="auto"/>
            <w:bottom w:val="none" w:sz="0" w:space="0" w:color="auto"/>
            <w:right w:val="none" w:sz="0" w:space="0" w:color="auto"/>
          </w:divBdr>
          <w:divsChild>
            <w:div w:id="494615261">
              <w:marLeft w:val="0"/>
              <w:marRight w:val="0"/>
              <w:marTop w:val="0"/>
              <w:marBottom w:val="0"/>
              <w:divBdr>
                <w:top w:val="none" w:sz="0" w:space="0" w:color="auto"/>
                <w:left w:val="none" w:sz="0" w:space="0" w:color="auto"/>
                <w:bottom w:val="none" w:sz="0" w:space="0" w:color="auto"/>
                <w:right w:val="none" w:sz="0" w:space="0" w:color="auto"/>
              </w:divBdr>
            </w:div>
          </w:divsChild>
        </w:div>
        <w:div w:id="334919419">
          <w:marLeft w:val="0"/>
          <w:marRight w:val="0"/>
          <w:marTop w:val="0"/>
          <w:marBottom w:val="0"/>
          <w:divBdr>
            <w:top w:val="none" w:sz="0" w:space="0" w:color="auto"/>
            <w:left w:val="none" w:sz="0" w:space="0" w:color="auto"/>
            <w:bottom w:val="none" w:sz="0" w:space="0" w:color="auto"/>
            <w:right w:val="none" w:sz="0" w:space="0" w:color="auto"/>
          </w:divBdr>
        </w:div>
        <w:div w:id="665398728">
          <w:marLeft w:val="0"/>
          <w:marRight w:val="0"/>
          <w:marTop w:val="0"/>
          <w:marBottom w:val="0"/>
          <w:divBdr>
            <w:top w:val="none" w:sz="0" w:space="0" w:color="auto"/>
            <w:left w:val="none" w:sz="0" w:space="0" w:color="auto"/>
            <w:bottom w:val="none" w:sz="0" w:space="0" w:color="auto"/>
            <w:right w:val="none" w:sz="0" w:space="0" w:color="auto"/>
          </w:divBdr>
          <w:divsChild>
            <w:div w:id="874732795">
              <w:marLeft w:val="0"/>
              <w:marRight w:val="0"/>
              <w:marTop w:val="0"/>
              <w:marBottom w:val="0"/>
              <w:divBdr>
                <w:top w:val="none" w:sz="0" w:space="0" w:color="auto"/>
                <w:left w:val="none" w:sz="0" w:space="0" w:color="auto"/>
                <w:bottom w:val="none" w:sz="0" w:space="0" w:color="auto"/>
                <w:right w:val="none" w:sz="0" w:space="0" w:color="auto"/>
              </w:divBdr>
            </w:div>
          </w:divsChild>
        </w:div>
        <w:div w:id="1904214360">
          <w:marLeft w:val="0"/>
          <w:marRight w:val="0"/>
          <w:marTop w:val="0"/>
          <w:marBottom w:val="0"/>
          <w:divBdr>
            <w:top w:val="none" w:sz="0" w:space="0" w:color="auto"/>
            <w:left w:val="none" w:sz="0" w:space="0" w:color="auto"/>
            <w:bottom w:val="none" w:sz="0" w:space="0" w:color="auto"/>
            <w:right w:val="none" w:sz="0" w:space="0" w:color="auto"/>
          </w:divBdr>
        </w:div>
        <w:div w:id="1253124031">
          <w:marLeft w:val="0"/>
          <w:marRight w:val="0"/>
          <w:marTop w:val="0"/>
          <w:marBottom w:val="0"/>
          <w:divBdr>
            <w:top w:val="none" w:sz="0" w:space="0" w:color="auto"/>
            <w:left w:val="none" w:sz="0" w:space="0" w:color="auto"/>
            <w:bottom w:val="none" w:sz="0" w:space="0" w:color="auto"/>
            <w:right w:val="none" w:sz="0" w:space="0" w:color="auto"/>
          </w:divBdr>
          <w:divsChild>
            <w:div w:id="521016176">
              <w:marLeft w:val="0"/>
              <w:marRight w:val="0"/>
              <w:marTop w:val="0"/>
              <w:marBottom w:val="0"/>
              <w:divBdr>
                <w:top w:val="none" w:sz="0" w:space="0" w:color="auto"/>
                <w:left w:val="none" w:sz="0" w:space="0" w:color="auto"/>
                <w:bottom w:val="none" w:sz="0" w:space="0" w:color="auto"/>
                <w:right w:val="none" w:sz="0" w:space="0" w:color="auto"/>
              </w:divBdr>
            </w:div>
          </w:divsChild>
        </w:div>
        <w:div w:id="1862620421">
          <w:marLeft w:val="0"/>
          <w:marRight w:val="0"/>
          <w:marTop w:val="0"/>
          <w:marBottom w:val="0"/>
          <w:divBdr>
            <w:top w:val="none" w:sz="0" w:space="0" w:color="auto"/>
            <w:left w:val="none" w:sz="0" w:space="0" w:color="auto"/>
            <w:bottom w:val="none" w:sz="0" w:space="0" w:color="auto"/>
            <w:right w:val="none" w:sz="0" w:space="0" w:color="auto"/>
          </w:divBdr>
        </w:div>
        <w:div w:id="1277832689">
          <w:marLeft w:val="0"/>
          <w:marRight w:val="0"/>
          <w:marTop w:val="0"/>
          <w:marBottom w:val="0"/>
          <w:divBdr>
            <w:top w:val="none" w:sz="0" w:space="0" w:color="auto"/>
            <w:left w:val="none" w:sz="0" w:space="0" w:color="auto"/>
            <w:bottom w:val="none" w:sz="0" w:space="0" w:color="auto"/>
            <w:right w:val="none" w:sz="0" w:space="0" w:color="auto"/>
          </w:divBdr>
          <w:divsChild>
            <w:div w:id="1235968112">
              <w:marLeft w:val="0"/>
              <w:marRight w:val="0"/>
              <w:marTop w:val="0"/>
              <w:marBottom w:val="0"/>
              <w:divBdr>
                <w:top w:val="none" w:sz="0" w:space="0" w:color="auto"/>
                <w:left w:val="none" w:sz="0" w:space="0" w:color="auto"/>
                <w:bottom w:val="none" w:sz="0" w:space="0" w:color="auto"/>
                <w:right w:val="none" w:sz="0" w:space="0" w:color="auto"/>
              </w:divBdr>
            </w:div>
          </w:divsChild>
        </w:div>
        <w:div w:id="2074545763">
          <w:marLeft w:val="0"/>
          <w:marRight w:val="0"/>
          <w:marTop w:val="0"/>
          <w:marBottom w:val="0"/>
          <w:divBdr>
            <w:top w:val="none" w:sz="0" w:space="0" w:color="auto"/>
            <w:left w:val="none" w:sz="0" w:space="0" w:color="auto"/>
            <w:bottom w:val="none" w:sz="0" w:space="0" w:color="auto"/>
            <w:right w:val="none" w:sz="0" w:space="0" w:color="auto"/>
          </w:divBdr>
        </w:div>
        <w:div w:id="1884323385">
          <w:marLeft w:val="0"/>
          <w:marRight w:val="0"/>
          <w:marTop w:val="0"/>
          <w:marBottom w:val="0"/>
          <w:divBdr>
            <w:top w:val="none" w:sz="0" w:space="0" w:color="auto"/>
            <w:left w:val="none" w:sz="0" w:space="0" w:color="auto"/>
            <w:bottom w:val="none" w:sz="0" w:space="0" w:color="auto"/>
            <w:right w:val="none" w:sz="0" w:space="0" w:color="auto"/>
          </w:divBdr>
          <w:divsChild>
            <w:div w:id="2075935091">
              <w:marLeft w:val="0"/>
              <w:marRight w:val="0"/>
              <w:marTop w:val="0"/>
              <w:marBottom w:val="0"/>
              <w:divBdr>
                <w:top w:val="none" w:sz="0" w:space="0" w:color="auto"/>
                <w:left w:val="none" w:sz="0" w:space="0" w:color="auto"/>
                <w:bottom w:val="none" w:sz="0" w:space="0" w:color="auto"/>
                <w:right w:val="none" w:sz="0" w:space="0" w:color="auto"/>
              </w:divBdr>
            </w:div>
          </w:divsChild>
        </w:div>
        <w:div w:id="1855606806">
          <w:marLeft w:val="0"/>
          <w:marRight w:val="0"/>
          <w:marTop w:val="0"/>
          <w:marBottom w:val="0"/>
          <w:divBdr>
            <w:top w:val="none" w:sz="0" w:space="0" w:color="auto"/>
            <w:left w:val="none" w:sz="0" w:space="0" w:color="auto"/>
            <w:bottom w:val="none" w:sz="0" w:space="0" w:color="auto"/>
            <w:right w:val="none" w:sz="0" w:space="0" w:color="auto"/>
          </w:divBdr>
        </w:div>
        <w:div w:id="173806654">
          <w:marLeft w:val="0"/>
          <w:marRight w:val="0"/>
          <w:marTop w:val="0"/>
          <w:marBottom w:val="0"/>
          <w:divBdr>
            <w:top w:val="none" w:sz="0" w:space="0" w:color="auto"/>
            <w:left w:val="none" w:sz="0" w:space="0" w:color="auto"/>
            <w:bottom w:val="none" w:sz="0" w:space="0" w:color="auto"/>
            <w:right w:val="none" w:sz="0" w:space="0" w:color="auto"/>
          </w:divBdr>
          <w:divsChild>
            <w:div w:id="2093621797">
              <w:marLeft w:val="0"/>
              <w:marRight w:val="0"/>
              <w:marTop w:val="0"/>
              <w:marBottom w:val="0"/>
              <w:divBdr>
                <w:top w:val="none" w:sz="0" w:space="0" w:color="auto"/>
                <w:left w:val="none" w:sz="0" w:space="0" w:color="auto"/>
                <w:bottom w:val="none" w:sz="0" w:space="0" w:color="auto"/>
                <w:right w:val="none" w:sz="0" w:space="0" w:color="auto"/>
              </w:divBdr>
            </w:div>
          </w:divsChild>
        </w:div>
        <w:div w:id="264003851">
          <w:marLeft w:val="0"/>
          <w:marRight w:val="0"/>
          <w:marTop w:val="300"/>
          <w:marBottom w:val="0"/>
          <w:divBdr>
            <w:top w:val="none" w:sz="0" w:space="0" w:color="auto"/>
            <w:left w:val="none" w:sz="0" w:space="0" w:color="auto"/>
            <w:bottom w:val="none" w:sz="0" w:space="0" w:color="auto"/>
            <w:right w:val="none" w:sz="0" w:space="0" w:color="auto"/>
          </w:divBdr>
          <w:divsChild>
            <w:div w:id="1105616166">
              <w:marLeft w:val="0"/>
              <w:marRight w:val="0"/>
              <w:marTop w:val="0"/>
              <w:marBottom w:val="0"/>
              <w:divBdr>
                <w:top w:val="none" w:sz="0" w:space="0" w:color="auto"/>
                <w:left w:val="none" w:sz="0" w:space="0" w:color="auto"/>
                <w:bottom w:val="none" w:sz="0" w:space="0" w:color="auto"/>
                <w:right w:val="none" w:sz="0" w:space="0" w:color="auto"/>
              </w:divBdr>
              <w:divsChild>
                <w:div w:id="458911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377680">
          <w:marLeft w:val="0"/>
          <w:marRight w:val="0"/>
          <w:marTop w:val="300"/>
          <w:marBottom w:val="0"/>
          <w:divBdr>
            <w:top w:val="none" w:sz="0" w:space="0" w:color="auto"/>
            <w:left w:val="none" w:sz="0" w:space="0" w:color="auto"/>
            <w:bottom w:val="none" w:sz="0" w:space="0" w:color="auto"/>
            <w:right w:val="none" w:sz="0" w:space="0" w:color="auto"/>
          </w:divBdr>
          <w:divsChild>
            <w:div w:id="877812403">
              <w:marLeft w:val="0"/>
              <w:marRight w:val="0"/>
              <w:marTop w:val="0"/>
              <w:marBottom w:val="0"/>
              <w:divBdr>
                <w:top w:val="none" w:sz="0" w:space="0" w:color="auto"/>
                <w:left w:val="none" w:sz="0" w:space="0" w:color="auto"/>
                <w:bottom w:val="none" w:sz="0" w:space="0" w:color="auto"/>
                <w:right w:val="none" w:sz="0" w:space="0" w:color="auto"/>
              </w:divBdr>
              <w:divsChild>
                <w:div w:id="373627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0211">
          <w:marLeft w:val="0"/>
          <w:marRight w:val="0"/>
          <w:marTop w:val="300"/>
          <w:marBottom w:val="0"/>
          <w:divBdr>
            <w:top w:val="none" w:sz="0" w:space="0" w:color="auto"/>
            <w:left w:val="none" w:sz="0" w:space="0" w:color="auto"/>
            <w:bottom w:val="none" w:sz="0" w:space="0" w:color="auto"/>
            <w:right w:val="none" w:sz="0" w:space="0" w:color="auto"/>
          </w:divBdr>
          <w:divsChild>
            <w:div w:id="809518305">
              <w:marLeft w:val="0"/>
              <w:marRight w:val="0"/>
              <w:marTop w:val="0"/>
              <w:marBottom w:val="0"/>
              <w:divBdr>
                <w:top w:val="none" w:sz="0" w:space="0" w:color="auto"/>
                <w:left w:val="none" w:sz="0" w:space="0" w:color="auto"/>
                <w:bottom w:val="none" w:sz="0" w:space="0" w:color="auto"/>
                <w:right w:val="none" w:sz="0" w:space="0" w:color="auto"/>
              </w:divBdr>
              <w:divsChild>
                <w:div w:id="225342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64016">
          <w:marLeft w:val="0"/>
          <w:marRight w:val="0"/>
          <w:marTop w:val="300"/>
          <w:marBottom w:val="0"/>
          <w:divBdr>
            <w:top w:val="none" w:sz="0" w:space="0" w:color="auto"/>
            <w:left w:val="none" w:sz="0" w:space="0" w:color="auto"/>
            <w:bottom w:val="none" w:sz="0" w:space="0" w:color="auto"/>
            <w:right w:val="none" w:sz="0" w:space="0" w:color="auto"/>
          </w:divBdr>
          <w:divsChild>
            <w:div w:id="619142019">
              <w:marLeft w:val="0"/>
              <w:marRight w:val="0"/>
              <w:marTop w:val="0"/>
              <w:marBottom w:val="0"/>
              <w:divBdr>
                <w:top w:val="none" w:sz="0" w:space="0" w:color="auto"/>
                <w:left w:val="none" w:sz="0" w:space="0" w:color="auto"/>
                <w:bottom w:val="none" w:sz="0" w:space="0" w:color="auto"/>
                <w:right w:val="none" w:sz="0" w:space="0" w:color="auto"/>
              </w:divBdr>
              <w:divsChild>
                <w:div w:id="20356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0659618">
      <w:bodyDiv w:val="1"/>
      <w:marLeft w:val="0"/>
      <w:marRight w:val="0"/>
      <w:marTop w:val="0"/>
      <w:marBottom w:val="0"/>
      <w:divBdr>
        <w:top w:val="none" w:sz="0" w:space="0" w:color="auto"/>
        <w:left w:val="none" w:sz="0" w:space="0" w:color="auto"/>
        <w:bottom w:val="none" w:sz="0" w:space="0" w:color="auto"/>
        <w:right w:val="none" w:sz="0" w:space="0" w:color="auto"/>
      </w:divBdr>
    </w:div>
    <w:div w:id="411392435">
      <w:bodyDiv w:val="1"/>
      <w:marLeft w:val="0"/>
      <w:marRight w:val="0"/>
      <w:marTop w:val="0"/>
      <w:marBottom w:val="0"/>
      <w:divBdr>
        <w:top w:val="none" w:sz="0" w:space="0" w:color="auto"/>
        <w:left w:val="none" w:sz="0" w:space="0" w:color="auto"/>
        <w:bottom w:val="none" w:sz="0" w:space="0" w:color="auto"/>
        <w:right w:val="none" w:sz="0" w:space="0" w:color="auto"/>
      </w:divBdr>
      <w:divsChild>
        <w:div w:id="702822708">
          <w:marLeft w:val="0"/>
          <w:marRight w:val="0"/>
          <w:marTop w:val="0"/>
          <w:marBottom w:val="0"/>
          <w:divBdr>
            <w:top w:val="none" w:sz="0" w:space="0" w:color="auto"/>
            <w:left w:val="none" w:sz="0" w:space="0" w:color="auto"/>
            <w:bottom w:val="none" w:sz="0" w:space="0" w:color="auto"/>
            <w:right w:val="none" w:sz="0" w:space="0" w:color="auto"/>
          </w:divBdr>
        </w:div>
        <w:div w:id="1973902996">
          <w:marLeft w:val="0"/>
          <w:marRight w:val="0"/>
          <w:marTop w:val="0"/>
          <w:marBottom w:val="0"/>
          <w:divBdr>
            <w:top w:val="none" w:sz="0" w:space="0" w:color="auto"/>
            <w:left w:val="none" w:sz="0" w:space="0" w:color="auto"/>
            <w:bottom w:val="none" w:sz="0" w:space="0" w:color="auto"/>
            <w:right w:val="none" w:sz="0" w:space="0" w:color="auto"/>
          </w:divBdr>
          <w:divsChild>
            <w:div w:id="430706996">
              <w:marLeft w:val="0"/>
              <w:marRight w:val="0"/>
              <w:marTop w:val="0"/>
              <w:marBottom w:val="0"/>
              <w:divBdr>
                <w:top w:val="none" w:sz="0" w:space="0" w:color="auto"/>
                <w:left w:val="none" w:sz="0" w:space="0" w:color="auto"/>
                <w:bottom w:val="none" w:sz="0" w:space="0" w:color="auto"/>
                <w:right w:val="none" w:sz="0" w:space="0" w:color="auto"/>
              </w:divBdr>
            </w:div>
          </w:divsChild>
        </w:div>
        <w:div w:id="1896233183">
          <w:marLeft w:val="0"/>
          <w:marRight w:val="0"/>
          <w:marTop w:val="0"/>
          <w:marBottom w:val="0"/>
          <w:divBdr>
            <w:top w:val="none" w:sz="0" w:space="0" w:color="auto"/>
            <w:left w:val="none" w:sz="0" w:space="0" w:color="auto"/>
            <w:bottom w:val="none" w:sz="0" w:space="0" w:color="auto"/>
            <w:right w:val="none" w:sz="0" w:space="0" w:color="auto"/>
          </w:divBdr>
        </w:div>
        <w:div w:id="1400981098">
          <w:marLeft w:val="0"/>
          <w:marRight w:val="0"/>
          <w:marTop w:val="0"/>
          <w:marBottom w:val="0"/>
          <w:divBdr>
            <w:top w:val="none" w:sz="0" w:space="0" w:color="auto"/>
            <w:left w:val="none" w:sz="0" w:space="0" w:color="auto"/>
            <w:bottom w:val="none" w:sz="0" w:space="0" w:color="auto"/>
            <w:right w:val="none" w:sz="0" w:space="0" w:color="auto"/>
          </w:divBdr>
          <w:divsChild>
            <w:div w:id="1421753400">
              <w:marLeft w:val="0"/>
              <w:marRight w:val="0"/>
              <w:marTop w:val="0"/>
              <w:marBottom w:val="0"/>
              <w:divBdr>
                <w:top w:val="none" w:sz="0" w:space="0" w:color="auto"/>
                <w:left w:val="none" w:sz="0" w:space="0" w:color="auto"/>
                <w:bottom w:val="none" w:sz="0" w:space="0" w:color="auto"/>
                <w:right w:val="none" w:sz="0" w:space="0" w:color="auto"/>
              </w:divBdr>
            </w:div>
          </w:divsChild>
        </w:div>
        <w:div w:id="1842743849">
          <w:marLeft w:val="0"/>
          <w:marRight w:val="0"/>
          <w:marTop w:val="0"/>
          <w:marBottom w:val="0"/>
          <w:divBdr>
            <w:top w:val="none" w:sz="0" w:space="0" w:color="auto"/>
            <w:left w:val="none" w:sz="0" w:space="0" w:color="auto"/>
            <w:bottom w:val="none" w:sz="0" w:space="0" w:color="auto"/>
            <w:right w:val="none" w:sz="0" w:space="0" w:color="auto"/>
          </w:divBdr>
        </w:div>
        <w:div w:id="462309980">
          <w:marLeft w:val="0"/>
          <w:marRight w:val="0"/>
          <w:marTop w:val="0"/>
          <w:marBottom w:val="0"/>
          <w:divBdr>
            <w:top w:val="none" w:sz="0" w:space="0" w:color="auto"/>
            <w:left w:val="none" w:sz="0" w:space="0" w:color="auto"/>
            <w:bottom w:val="none" w:sz="0" w:space="0" w:color="auto"/>
            <w:right w:val="none" w:sz="0" w:space="0" w:color="auto"/>
          </w:divBdr>
          <w:divsChild>
            <w:div w:id="1502768557">
              <w:marLeft w:val="0"/>
              <w:marRight w:val="0"/>
              <w:marTop w:val="0"/>
              <w:marBottom w:val="0"/>
              <w:divBdr>
                <w:top w:val="none" w:sz="0" w:space="0" w:color="auto"/>
                <w:left w:val="none" w:sz="0" w:space="0" w:color="auto"/>
                <w:bottom w:val="none" w:sz="0" w:space="0" w:color="auto"/>
                <w:right w:val="none" w:sz="0" w:space="0" w:color="auto"/>
              </w:divBdr>
            </w:div>
          </w:divsChild>
        </w:div>
        <w:div w:id="1447699157">
          <w:marLeft w:val="0"/>
          <w:marRight w:val="0"/>
          <w:marTop w:val="0"/>
          <w:marBottom w:val="0"/>
          <w:divBdr>
            <w:top w:val="none" w:sz="0" w:space="0" w:color="auto"/>
            <w:left w:val="none" w:sz="0" w:space="0" w:color="auto"/>
            <w:bottom w:val="none" w:sz="0" w:space="0" w:color="auto"/>
            <w:right w:val="none" w:sz="0" w:space="0" w:color="auto"/>
          </w:divBdr>
        </w:div>
        <w:div w:id="953907758">
          <w:marLeft w:val="0"/>
          <w:marRight w:val="0"/>
          <w:marTop w:val="0"/>
          <w:marBottom w:val="0"/>
          <w:divBdr>
            <w:top w:val="none" w:sz="0" w:space="0" w:color="auto"/>
            <w:left w:val="none" w:sz="0" w:space="0" w:color="auto"/>
            <w:bottom w:val="none" w:sz="0" w:space="0" w:color="auto"/>
            <w:right w:val="none" w:sz="0" w:space="0" w:color="auto"/>
          </w:divBdr>
          <w:divsChild>
            <w:div w:id="1387953806">
              <w:marLeft w:val="0"/>
              <w:marRight w:val="0"/>
              <w:marTop w:val="0"/>
              <w:marBottom w:val="0"/>
              <w:divBdr>
                <w:top w:val="none" w:sz="0" w:space="0" w:color="auto"/>
                <w:left w:val="none" w:sz="0" w:space="0" w:color="auto"/>
                <w:bottom w:val="none" w:sz="0" w:space="0" w:color="auto"/>
                <w:right w:val="none" w:sz="0" w:space="0" w:color="auto"/>
              </w:divBdr>
            </w:div>
          </w:divsChild>
        </w:div>
        <w:div w:id="1529414726">
          <w:marLeft w:val="0"/>
          <w:marRight w:val="0"/>
          <w:marTop w:val="0"/>
          <w:marBottom w:val="0"/>
          <w:divBdr>
            <w:top w:val="none" w:sz="0" w:space="0" w:color="auto"/>
            <w:left w:val="none" w:sz="0" w:space="0" w:color="auto"/>
            <w:bottom w:val="none" w:sz="0" w:space="0" w:color="auto"/>
            <w:right w:val="none" w:sz="0" w:space="0" w:color="auto"/>
          </w:divBdr>
        </w:div>
        <w:div w:id="871377878">
          <w:marLeft w:val="0"/>
          <w:marRight w:val="0"/>
          <w:marTop w:val="0"/>
          <w:marBottom w:val="0"/>
          <w:divBdr>
            <w:top w:val="none" w:sz="0" w:space="0" w:color="auto"/>
            <w:left w:val="none" w:sz="0" w:space="0" w:color="auto"/>
            <w:bottom w:val="none" w:sz="0" w:space="0" w:color="auto"/>
            <w:right w:val="none" w:sz="0" w:space="0" w:color="auto"/>
          </w:divBdr>
          <w:divsChild>
            <w:div w:id="2095852568">
              <w:marLeft w:val="0"/>
              <w:marRight w:val="0"/>
              <w:marTop w:val="0"/>
              <w:marBottom w:val="0"/>
              <w:divBdr>
                <w:top w:val="none" w:sz="0" w:space="0" w:color="auto"/>
                <w:left w:val="none" w:sz="0" w:space="0" w:color="auto"/>
                <w:bottom w:val="none" w:sz="0" w:space="0" w:color="auto"/>
                <w:right w:val="none" w:sz="0" w:space="0" w:color="auto"/>
              </w:divBdr>
            </w:div>
          </w:divsChild>
        </w:div>
        <w:div w:id="878473687">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sChild>
            <w:div w:id="1611662687">
              <w:marLeft w:val="0"/>
              <w:marRight w:val="0"/>
              <w:marTop w:val="0"/>
              <w:marBottom w:val="0"/>
              <w:divBdr>
                <w:top w:val="none" w:sz="0" w:space="0" w:color="auto"/>
                <w:left w:val="none" w:sz="0" w:space="0" w:color="auto"/>
                <w:bottom w:val="none" w:sz="0" w:space="0" w:color="auto"/>
                <w:right w:val="none" w:sz="0" w:space="0" w:color="auto"/>
              </w:divBdr>
            </w:div>
          </w:divsChild>
        </w:div>
        <w:div w:id="1129402153">
          <w:marLeft w:val="0"/>
          <w:marRight w:val="0"/>
          <w:marTop w:val="0"/>
          <w:marBottom w:val="0"/>
          <w:divBdr>
            <w:top w:val="none" w:sz="0" w:space="0" w:color="auto"/>
            <w:left w:val="none" w:sz="0" w:space="0" w:color="auto"/>
            <w:bottom w:val="none" w:sz="0" w:space="0" w:color="auto"/>
            <w:right w:val="none" w:sz="0" w:space="0" w:color="auto"/>
          </w:divBdr>
        </w:div>
        <w:div w:id="1714425026">
          <w:marLeft w:val="0"/>
          <w:marRight w:val="0"/>
          <w:marTop w:val="0"/>
          <w:marBottom w:val="0"/>
          <w:divBdr>
            <w:top w:val="none" w:sz="0" w:space="0" w:color="auto"/>
            <w:left w:val="none" w:sz="0" w:space="0" w:color="auto"/>
            <w:bottom w:val="none" w:sz="0" w:space="0" w:color="auto"/>
            <w:right w:val="none" w:sz="0" w:space="0" w:color="auto"/>
          </w:divBdr>
          <w:divsChild>
            <w:div w:id="169294558">
              <w:marLeft w:val="0"/>
              <w:marRight w:val="0"/>
              <w:marTop w:val="0"/>
              <w:marBottom w:val="0"/>
              <w:divBdr>
                <w:top w:val="none" w:sz="0" w:space="0" w:color="auto"/>
                <w:left w:val="none" w:sz="0" w:space="0" w:color="auto"/>
                <w:bottom w:val="none" w:sz="0" w:space="0" w:color="auto"/>
                <w:right w:val="none" w:sz="0" w:space="0" w:color="auto"/>
              </w:divBdr>
            </w:div>
          </w:divsChild>
        </w:div>
        <w:div w:id="1621376388">
          <w:marLeft w:val="0"/>
          <w:marRight w:val="0"/>
          <w:marTop w:val="300"/>
          <w:marBottom w:val="0"/>
          <w:divBdr>
            <w:top w:val="none" w:sz="0" w:space="0" w:color="auto"/>
            <w:left w:val="none" w:sz="0" w:space="0" w:color="auto"/>
            <w:bottom w:val="none" w:sz="0" w:space="0" w:color="auto"/>
            <w:right w:val="none" w:sz="0" w:space="0" w:color="auto"/>
          </w:divBdr>
          <w:divsChild>
            <w:div w:id="316038006">
              <w:marLeft w:val="0"/>
              <w:marRight w:val="0"/>
              <w:marTop w:val="0"/>
              <w:marBottom w:val="0"/>
              <w:divBdr>
                <w:top w:val="none" w:sz="0" w:space="0" w:color="auto"/>
                <w:left w:val="none" w:sz="0" w:space="0" w:color="auto"/>
                <w:bottom w:val="none" w:sz="0" w:space="0" w:color="auto"/>
                <w:right w:val="none" w:sz="0" w:space="0" w:color="auto"/>
              </w:divBdr>
              <w:divsChild>
                <w:div w:id="21363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141306">
          <w:marLeft w:val="0"/>
          <w:marRight w:val="0"/>
          <w:marTop w:val="300"/>
          <w:marBottom w:val="0"/>
          <w:divBdr>
            <w:top w:val="none" w:sz="0" w:space="0" w:color="auto"/>
            <w:left w:val="none" w:sz="0" w:space="0" w:color="auto"/>
            <w:bottom w:val="none" w:sz="0" w:space="0" w:color="auto"/>
            <w:right w:val="none" w:sz="0" w:space="0" w:color="auto"/>
          </w:divBdr>
          <w:divsChild>
            <w:div w:id="771435194">
              <w:marLeft w:val="0"/>
              <w:marRight w:val="0"/>
              <w:marTop w:val="0"/>
              <w:marBottom w:val="0"/>
              <w:divBdr>
                <w:top w:val="none" w:sz="0" w:space="0" w:color="auto"/>
                <w:left w:val="none" w:sz="0" w:space="0" w:color="auto"/>
                <w:bottom w:val="none" w:sz="0" w:space="0" w:color="auto"/>
                <w:right w:val="none" w:sz="0" w:space="0" w:color="auto"/>
              </w:divBdr>
              <w:divsChild>
                <w:div w:id="336929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0641">
          <w:marLeft w:val="0"/>
          <w:marRight w:val="0"/>
          <w:marTop w:val="300"/>
          <w:marBottom w:val="0"/>
          <w:divBdr>
            <w:top w:val="none" w:sz="0" w:space="0" w:color="auto"/>
            <w:left w:val="none" w:sz="0" w:space="0" w:color="auto"/>
            <w:bottom w:val="none" w:sz="0" w:space="0" w:color="auto"/>
            <w:right w:val="none" w:sz="0" w:space="0" w:color="auto"/>
          </w:divBdr>
          <w:divsChild>
            <w:div w:id="1920553913">
              <w:marLeft w:val="0"/>
              <w:marRight w:val="0"/>
              <w:marTop w:val="0"/>
              <w:marBottom w:val="0"/>
              <w:divBdr>
                <w:top w:val="none" w:sz="0" w:space="0" w:color="auto"/>
                <w:left w:val="none" w:sz="0" w:space="0" w:color="auto"/>
                <w:bottom w:val="none" w:sz="0" w:space="0" w:color="auto"/>
                <w:right w:val="none" w:sz="0" w:space="0" w:color="auto"/>
              </w:divBdr>
              <w:divsChild>
                <w:div w:id="161448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278592">
          <w:marLeft w:val="0"/>
          <w:marRight w:val="0"/>
          <w:marTop w:val="300"/>
          <w:marBottom w:val="0"/>
          <w:divBdr>
            <w:top w:val="none" w:sz="0" w:space="0" w:color="auto"/>
            <w:left w:val="none" w:sz="0" w:space="0" w:color="auto"/>
            <w:bottom w:val="none" w:sz="0" w:space="0" w:color="auto"/>
            <w:right w:val="none" w:sz="0" w:space="0" w:color="auto"/>
          </w:divBdr>
          <w:divsChild>
            <w:div w:id="856624474">
              <w:marLeft w:val="0"/>
              <w:marRight w:val="0"/>
              <w:marTop w:val="0"/>
              <w:marBottom w:val="0"/>
              <w:divBdr>
                <w:top w:val="none" w:sz="0" w:space="0" w:color="auto"/>
                <w:left w:val="none" w:sz="0" w:space="0" w:color="auto"/>
                <w:bottom w:val="none" w:sz="0" w:space="0" w:color="auto"/>
                <w:right w:val="none" w:sz="0" w:space="0" w:color="auto"/>
              </w:divBdr>
              <w:divsChild>
                <w:div w:id="204501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1901901">
      <w:bodyDiv w:val="1"/>
      <w:marLeft w:val="0"/>
      <w:marRight w:val="0"/>
      <w:marTop w:val="0"/>
      <w:marBottom w:val="0"/>
      <w:divBdr>
        <w:top w:val="none" w:sz="0" w:space="0" w:color="auto"/>
        <w:left w:val="none" w:sz="0" w:space="0" w:color="auto"/>
        <w:bottom w:val="none" w:sz="0" w:space="0" w:color="auto"/>
        <w:right w:val="none" w:sz="0" w:space="0" w:color="auto"/>
      </w:divBdr>
      <w:divsChild>
        <w:div w:id="1798448386">
          <w:marLeft w:val="0"/>
          <w:marRight w:val="0"/>
          <w:marTop w:val="0"/>
          <w:marBottom w:val="0"/>
          <w:divBdr>
            <w:top w:val="none" w:sz="0" w:space="0" w:color="auto"/>
            <w:left w:val="none" w:sz="0" w:space="0" w:color="auto"/>
            <w:bottom w:val="none" w:sz="0" w:space="0" w:color="auto"/>
            <w:right w:val="none" w:sz="0" w:space="0" w:color="auto"/>
          </w:divBdr>
        </w:div>
      </w:divsChild>
    </w:div>
    <w:div w:id="412969547">
      <w:bodyDiv w:val="1"/>
      <w:marLeft w:val="0"/>
      <w:marRight w:val="0"/>
      <w:marTop w:val="0"/>
      <w:marBottom w:val="0"/>
      <w:divBdr>
        <w:top w:val="none" w:sz="0" w:space="0" w:color="auto"/>
        <w:left w:val="none" w:sz="0" w:space="0" w:color="auto"/>
        <w:bottom w:val="none" w:sz="0" w:space="0" w:color="auto"/>
        <w:right w:val="none" w:sz="0" w:space="0" w:color="auto"/>
      </w:divBdr>
      <w:divsChild>
        <w:div w:id="2128886865">
          <w:marLeft w:val="0"/>
          <w:marRight w:val="0"/>
          <w:marTop w:val="0"/>
          <w:marBottom w:val="0"/>
          <w:divBdr>
            <w:top w:val="none" w:sz="0" w:space="0" w:color="auto"/>
            <w:left w:val="none" w:sz="0" w:space="0" w:color="auto"/>
            <w:bottom w:val="none" w:sz="0" w:space="0" w:color="auto"/>
            <w:right w:val="none" w:sz="0" w:space="0" w:color="auto"/>
          </w:divBdr>
        </w:div>
        <w:div w:id="1182478992">
          <w:marLeft w:val="0"/>
          <w:marRight w:val="0"/>
          <w:marTop w:val="0"/>
          <w:marBottom w:val="0"/>
          <w:divBdr>
            <w:top w:val="none" w:sz="0" w:space="0" w:color="auto"/>
            <w:left w:val="none" w:sz="0" w:space="0" w:color="auto"/>
            <w:bottom w:val="none" w:sz="0" w:space="0" w:color="auto"/>
            <w:right w:val="none" w:sz="0" w:space="0" w:color="auto"/>
          </w:divBdr>
          <w:divsChild>
            <w:div w:id="2020152313">
              <w:marLeft w:val="0"/>
              <w:marRight w:val="0"/>
              <w:marTop w:val="0"/>
              <w:marBottom w:val="0"/>
              <w:divBdr>
                <w:top w:val="none" w:sz="0" w:space="0" w:color="auto"/>
                <w:left w:val="none" w:sz="0" w:space="0" w:color="auto"/>
                <w:bottom w:val="none" w:sz="0" w:space="0" w:color="auto"/>
                <w:right w:val="none" w:sz="0" w:space="0" w:color="auto"/>
              </w:divBdr>
            </w:div>
          </w:divsChild>
        </w:div>
        <w:div w:id="1374161174">
          <w:marLeft w:val="0"/>
          <w:marRight w:val="0"/>
          <w:marTop w:val="0"/>
          <w:marBottom w:val="0"/>
          <w:divBdr>
            <w:top w:val="none" w:sz="0" w:space="0" w:color="auto"/>
            <w:left w:val="none" w:sz="0" w:space="0" w:color="auto"/>
            <w:bottom w:val="none" w:sz="0" w:space="0" w:color="auto"/>
            <w:right w:val="none" w:sz="0" w:space="0" w:color="auto"/>
          </w:divBdr>
        </w:div>
        <w:div w:id="291132575">
          <w:marLeft w:val="0"/>
          <w:marRight w:val="0"/>
          <w:marTop w:val="0"/>
          <w:marBottom w:val="0"/>
          <w:divBdr>
            <w:top w:val="none" w:sz="0" w:space="0" w:color="auto"/>
            <w:left w:val="none" w:sz="0" w:space="0" w:color="auto"/>
            <w:bottom w:val="none" w:sz="0" w:space="0" w:color="auto"/>
            <w:right w:val="none" w:sz="0" w:space="0" w:color="auto"/>
          </w:divBdr>
          <w:divsChild>
            <w:div w:id="773984084">
              <w:marLeft w:val="0"/>
              <w:marRight w:val="0"/>
              <w:marTop w:val="0"/>
              <w:marBottom w:val="0"/>
              <w:divBdr>
                <w:top w:val="none" w:sz="0" w:space="0" w:color="auto"/>
                <w:left w:val="none" w:sz="0" w:space="0" w:color="auto"/>
                <w:bottom w:val="none" w:sz="0" w:space="0" w:color="auto"/>
                <w:right w:val="none" w:sz="0" w:space="0" w:color="auto"/>
              </w:divBdr>
            </w:div>
          </w:divsChild>
        </w:div>
        <w:div w:id="1810122150">
          <w:marLeft w:val="0"/>
          <w:marRight w:val="0"/>
          <w:marTop w:val="0"/>
          <w:marBottom w:val="0"/>
          <w:divBdr>
            <w:top w:val="none" w:sz="0" w:space="0" w:color="auto"/>
            <w:left w:val="none" w:sz="0" w:space="0" w:color="auto"/>
            <w:bottom w:val="none" w:sz="0" w:space="0" w:color="auto"/>
            <w:right w:val="none" w:sz="0" w:space="0" w:color="auto"/>
          </w:divBdr>
        </w:div>
        <w:div w:id="881937236">
          <w:marLeft w:val="0"/>
          <w:marRight w:val="0"/>
          <w:marTop w:val="0"/>
          <w:marBottom w:val="0"/>
          <w:divBdr>
            <w:top w:val="none" w:sz="0" w:space="0" w:color="auto"/>
            <w:left w:val="none" w:sz="0" w:space="0" w:color="auto"/>
            <w:bottom w:val="none" w:sz="0" w:space="0" w:color="auto"/>
            <w:right w:val="none" w:sz="0" w:space="0" w:color="auto"/>
          </w:divBdr>
          <w:divsChild>
            <w:div w:id="273094152">
              <w:marLeft w:val="0"/>
              <w:marRight w:val="0"/>
              <w:marTop w:val="0"/>
              <w:marBottom w:val="0"/>
              <w:divBdr>
                <w:top w:val="none" w:sz="0" w:space="0" w:color="auto"/>
                <w:left w:val="none" w:sz="0" w:space="0" w:color="auto"/>
                <w:bottom w:val="none" w:sz="0" w:space="0" w:color="auto"/>
                <w:right w:val="none" w:sz="0" w:space="0" w:color="auto"/>
              </w:divBdr>
            </w:div>
          </w:divsChild>
        </w:div>
        <w:div w:id="1779712143">
          <w:marLeft w:val="0"/>
          <w:marRight w:val="0"/>
          <w:marTop w:val="0"/>
          <w:marBottom w:val="0"/>
          <w:divBdr>
            <w:top w:val="none" w:sz="0" w:space="0" w:color="auto"/>
            <w:left w:val="none" w:sz="0" w:space="0" w:color="auto"/>
            <w:bottom w:val="none" w:sz="0" w:space="0" w:color="auto"/>
            <w:right w:val="none" w:sz="0" w:space="0" w:color="auto"/>
          </w:divBdr>
        </w:div>
        <w:div w:id="1826892710">
          <w:marLeft w:val="0"/>
          <w:marRight w:val="0"/>
          <w:marTop w:val="0"/>
          <w:marBottom w:val="0"/>
          <w:divBdr>
            <w:top w:val="none" w:sz="0" w:space="0" w:color="auto"/>
            <w:left w:val="none" w:sz="0" w:space="0" w:color="auto"/>
            <w:bottom w:val="none" w:sz="0" w:space="0" w:color="auto"/>
            <w:right w:val="none" w:sz="0" w:space="0" w:color="auto"/>
          </w:divBdr>
          <w:divsChild>
            <w:div w:id="1456679621">
              <w:marLeft w:val="0"/>
              <w:marRight w:val="0"/>
              <w:marTop w:val="0"/>
              <w:marBottom w:val="0"/>
              <w:divBdr>
                <w:top w:val="none" w:sz="0" w:space="0" w:color="auto"/>
                <w:left w:val="none" w:sz="0" w:space="0" w:color="auto"/>
                <w:bottom w:val="none" w:sz="0" w:space="0" w:color="auto"/>
                <w:right w:val="none" w:sz="0" w:space="0" w:color="auto"/>
              </w:divBdr>
            </w:div>
          </w:divsChild>
        </w:div>
        <w:div w:id="34158714">
          <w:marLeft w:val="0"/>
          <w:marRight w:val="0"/>
          <w:marTop w:val="0"/>
          <w:marBottom w:val="0"/>
          <w:divBdr>
            <w:top w:val="none" w:sz="0" w:space="0" w:color="auto"/>
            <w:left w:val="none" w:sz="0" w:space="0" w:color="auto"/>
            <w:bottom w:val="none" w:sz="0" w:space="0" w:color="auto"/>
            <w:right w:val="none" w:sz="0" w:space="0" w:color="auto"/>
          </w:divBdr>
        </w:div>
        <w:div w:id="1432508619">
          <w:marLeft w:val="0"/>
          <w:marRight w:val="0"/>
          <w:marTop w:val="0"/>
          <w:marBottom w:val="0"/>
          <w:divBdr>
            <w:top w:val="none" w:sz="0" w:space="0" w:color="auto"/>
            <w:left w:val="none" w:sz="0" w:space="0" w:color="auto"/>
            <w:bottom w:val="none" w:sz="0" w:space="0" w:color="auto"/>
            <w:right w:val="none" w:sz="0" w:space="0" w:color="auto"/>
          </w:divBdr>
          <w:divsChild>
            <w:div w:id="804811156">
              <w:marLeft w:val="0"/>
              <w:marRight w:val="0"/>
              <w:marTop w:val="0"/>
              <w:marBottom w:val="0"/>
              <w:divBdr>
                <w:top w:val="none" w:sz="0" w:space="0" w:color="auto"/>
                <w:left w:val="none" w:sz="0" w:space="0" w:color="auto"/>
                <w:bottom w:val="none" w:sz="0" w:space="0" w:color="auto"/>
                <w:right w:val="none" w:sz="0" w:space="0" w:color="auto"/>
              </w:divBdr>
            </w:div>
          </w:divsChild>
        </w:div>
        <w:div w:id="168372661">
          <w:marLeft w:val="0"/>
          <w:marRight w:val="0"/>
          <w:marTop w:val="0"/>
          <w:marBottom w:val="0"/>
          <w:divBdr>
            <w:top w:val="none" w:sz="0" w:space="0" w:color="auto"/>
            <w:left w:val="none" w:sz="0" w:space="0" w:color="auto"/>
            <w:bottom w:val="none" w:sz="0" w:space="0" w:color="auto"/>
            <w:right w:val="none" w:sz="0" w:space="0" w:color="auto"/>
          </w:divBdr>
        </w:div>
        <w:div w:id="1200968806">
          <w:marLeft w:val="0"/>
          <w:marRight w:val="0"/>
          <w:marTop w:val="0"/>
          <w:marBottom w:val="0"/>
          <w:divBdr>
            <w:top w:val="none" w:sz="0" w:space="0" w:color="auto"/>
            <w:left w:val="none" w:sz="0" w:space="0" w:color="auto"/>
            <w:bottom w:val="none" w:sz="0" w:space="0" w:color="auto"/>
            <w:right w:val="none" w:sz="0" w:space="0" w:color="auto"/>
          </w:divBdr>
          <w:divsChild>
            <w:div w:id="325790161">
              <w:marLeft w:val="0"/>
              <w:marRight w:val="0"/>
              <w:marTop w:val="0"/>
              <w:marBottom w:val="0"/>
              <w:divBdr>
                <w:top w:val="none" w:sz="0" w:space="0" w:color="auto"/>
                <w:left w:val="none" w:sz="0" w:space="0" w:color="auto"/>
                <w:bottom w:val="none" w:sz="0" w:space="0" w:color="auto"/>
                <w:right w:val="none" w:sz="0" w:space="0" w:color="auto"/>
              </w:divBdr>
            </w:div>
          </w:divsChild>
        </w:div>
        <w:div w:id="2024430661">
          <w:marLeft w:val="0"/>
          <w:marRight w:val="0"/>
          <w:marTop w:val="0"/>
          <w:marBottom w:val="0"/>
          <w:divBdr>
            <w:top w:val="none" w:sz="0" w:space="0" w:color="auto"/>
            <w:left w:val="none" w:sz="0" w:space="0" w:color="auto"/>
            <w:bottom w:val="none" w:sz="0" w:space="0" w:color="auto"/>
            <w:right w:val="none" w:sz="0" w:space="0" w:color="auto"/>
          </w:divBdr>
        </w:div>
        <w:div w:id="414059584">
          <w:marLeft w:val="0"/>
          <w:marRight w:val="0"/>
          <w:marTop w:val="0"/>
          <w:marBottom w:val="0"/>
          <w:divBdr>
            <w:top w:val="none" w:sz="0" w:space="0" w:color="auto"/>
            <w:left w:val="none" w:sz="0" w:space="0" w:color="auto"/>
            <w:bottom w:val="none" w:sz="0" w:space="0" w:color="auto"/>
            <w:right w:val="none" w:sz="0" w:space="0" w:color="auto"/>
          </w:divBdr>
          <w:divsChild>
            <w:div w:id="1487893386">
              <w:marLeft w:val="0"/>
              <w:marRight w:val="0"/>
              <w:marTop w:val="0"/>
              <w:marBottom w:val="0"/>
              <w:divBdr>
                <w:top w:val="none" w:sz="0" w:space="0" w:color="auto"/>
                <w:left w:val="none" w:sz="0" w:space="0" w:color="auto"/>
                <w:bottom w:val="none" w:sz="0" w:space="0" w:color="auto"/>
                <w:right w:val="none" w:sz="0" w:space="0" w:color="auto"/>
              </w:divBdr>
            </w:div>
          </w:divsChild>
        </w:div>
        <w:div w:id="1572498499">
          <w:marLeft w:val="0"/>
          <w:marRight w:val="0"/>
          <w:marTop w:val="300"/>
          <w:marBottom w:val="0"/>
          <w:divBdr>
            <w:top w:val="none" w:sz="0" w:space="0" w:color="auto"/>
            <w:left w:val="none" w:sz="0" w:space="0" w:color="auto"/>
            <w:bottom w:val="none" w:sz="0" w:space="0" w:color="auto"/>
            <w:right w:val="none" w:sz="0" w:space="0" w:color="auto"/>
          </w:divBdr>
          <w:divsChild>
            <w:div w:id="286200569">
              <w:marLeft w:val="0"/>
              <w:marRight w:val="0"/>
              <w:marTop w:val="0"/>
              <w:marBottom w:val="0"/>
              <w:divBdr>
                <w:top w:val="none" w:sz="0" w:space="0" w:color="auto"/>
                <w:left w:val="none" w:sz="0" w:space="0" w:color="auto"/>
                <w:bottom w:val="none" w:sz="0" w:space="0" w:color="auto"/>
                <w:right w:val="none" w:sz="0" w:space="0" w:color="auto"/>
              </w:divBdr>
              <w:divsChild>
                <w:div w:id="181733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156334">
          <w:marLeft w:val="0"/>
          <w:marRight w:val="0"/>
          <w:marTop w:val="300"/>
          <w:marBottom w:val="0"/>
          <w:divBdr>
            <w:top w:val="none" w:sz="0" w:space="0" w:color="auto"/>
            <w:left w:val="none" w:sz="0" w:space="0" w:color="auto"/>
            <w:bottom w:val="none" w:sz="0" w:space="0" w:color="auto"/>
            <w:right w:val="none" w:sz="0" w:space="0" w:color="auto"/>
          </w:divBdr>
          <w:divsChild>
            <w:div w:id="1927835986">
              <w:marLeft w:val="0"/>
              <w:marRight w:val="0"/>
              <w:marTop w:val="0"/>
              <w:marBottom w:val="0"/>
              <w:divBdr>
                <w:top w:val="none" w:sz="0" w:space="0" w:color="auto"/>
                <w:left w:val="none" w:sz="0" w:space="0" w:color="auto"/>
                <w:bottom w:val="none" w:sz="0" w:space="0" w:color="auto"/>
                <w:right w:val="none" w:sz="0" w:space="0" w:color="auto"/>
              </w:divBdr>
              <w:divsChild>
                <w:div w:id="1887402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46764">
          <w:marLeft w:val="0"/>
          <w:marRight w:val="0"/>
          <w:marTop w:val="300"/>
          <w:marBottom w:val="0"/>
          <w:divBdr>
            <w:top w:val="none" w:sz="0" w:space="0" w:color="auto"/>
            <w:left w:val="none" w:sz="0" w:space="0" w:color="auto"/>
            <w:bottom w:val="none" w:sz="0" w:space="0" w:color="auto"/>
            <w:right w:val="none" w:sz="0" w:space="0" w:color="auto"/>
          </w:divBdr>
          <w:divsChild>
            <w:div w:id="2122021360">
              <w:marLeft w:val="0"/>
              <w:marRight w:val="0"/>
              <w:marTop w:val="0"/>
              <w:marBottom w:val="0"/>
              <w:divBdr>
                <w:top w:val="none" w:sz="0" w:space="0" w:color="auto"/>
                <w:left w:val="none" w:sz="0" w:space="0" w:color="auto"/>
                <w:bottom w:val="none" w:sz="0" w:space="0" w:color="auto"/>
                <w:right w:val="none" w:sz="0" w:space="0" w:color="auto"/>
              </w:divBdr>
              <w:divsChild>
                <w:div w:id="92079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1687">
          <w:marLeft w:val="0"/>
          <w:marRight w:val="0"/>
          <w:marTop w:val="300"/>
          <w:marBottom w:val="0"/>
          <w:divBdr>
            <w:top w:val="none" w:sz="0" w:space="0" w:color="auto"/>
            <w:left w:val="none" w:sz="0" w:space="0" w:color="auto"/>
            <w:bottom w:val="none" w:sz="0" w:space="0" w:color="auto"/>
            <w:right w:val="none" w:sz="0" w:space="0" w:color="auto"/>
          </w:divBdr>
          <w:divsChild>
            <w:div w:id="1884437975">
              <w:marLeft w:val="0"/>
              <w:marRight w:val="0"/>
              <w:marTop w:val="0"/>
              <w:marBottom w:val="0"/>
              <w:divBdr>
                <w:top w:val="none" w:sz="0" w:space="0" w:color="auto"/>
                <w:left w:val="none" w:sz="0" w:space="0" w:color="auto"/>
                <w:bottom w:val="none" w:sz="0" w:space="0" w:color="auto"/>
                <w:right w:val="none" w:sz="0" w:space="0" w:color="auto"/>
              </w:divBdr>
              <w:divsChild>
                <w:div w:id="48261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5715875">
      <w:bodyDiv w:val="1"/>
      <w:marLeft w:val="0"/>
      <w:marRight w:val="0"/>
      <w:marTop w:val="0"/>
      <w:marBottom w:val="0"/>
      <w:divBdr>
        <w:top w:val="none" w:sz="0" w:space="0" w:color="auto"/>
        <w:left w:val="none" w:sz="0" w:space="0" w:color="auto"/>
        <w:bottom w:val="none" w:sz="0" w:space="0" w:color="auto"/>
        <w:right w:val="none" w:sz="0" w:space="0" w:color="auto"/>
      </w:divBdr>
    </w:div>
    <w:div w:id="417603857">
      <w:bodyDiv w:val="1"/>
      <w:marLeft w:val="0"/>
      <w:marRight w:val="0"/>
      <w:marTop w:val="0"/>
      <w:marBottom w:val="0"/>
      <w:divBdr>
        <w:top w:val="none" w:sz="0" w:space="0" w:color="auto"/>
        <w:left w:val="none" w:sz="0" w:space="0" w:color="auto"/>
        <w:bottom w:val="none" w:sz="0" w:space="0" w:color="auto"/>
        <w:right w:val="none" w:sz="0" w:space="0" w:color="auto"/>
      </w:divBdr>
    </w:div>
    <w:div w:id="418260741">
      <w:bodyDiv w:val="1"/>
      <w:marLeft w:val="0"/>
      <w:marRight w:val="0"/>
      <w:marTop w:val="0"/>
      <w:marBottom w:val="0"/>
      <w:divBdr>
        <w:top w:val="none" w:sz="0" w:space="0" w:color="auto"/>
        <w:left w:val="none" w:sz="0" w:space="0" w:color="auto"/>
        <w:bottom w:val="none" w:sz="0" w:space="0" w:color="auto"/>
        <w:right w:val="none" w:sz="0" w:space="0" w:color="auto"/>
      </w:divBdr>
    </w:div>
    <w:div w:id="418453566">
      <w:bodyDiv w:val="1"/>
      <w:marLeft w:val="0"/>
      <w:marRight w:val="0"/>
      <w:marTop w:val="0"/>
      <w:marBottom w:val="0"/>
      <w:divBdr>
        <w:top w:val="none" w:sz="0" w:space="0" w:color="auto"/>
        <w:left w:val="none" w:sz="0" w:space="0" w:color="auto"/>
        <w:bottom w:val="none" w:sz="0" w:space="0" w:color="auto"/>
        <w:right w:val="none" w:sz="0" w:space="0" w:color="auto"/>
      </w:divBdr>
    </w:div>
    <w:div w:id="418985491">
      <w:bodyDiv w:val="1"/>
      <w:marLeft w:val="0"/>
      <w:marRight w:val="0"/>
      <w:marTop w:val="0"/>
      <w:marBottom w:val="0"/>
      <w:divBdr>
        <w:top w:val="none" w:sz="0" w:space="0" w:color="auto"/>
        <w:left w:val="none" w:sz="0" w:space="0" w:color="auto"/>
        <w:bottom w:val="none" w:sz="0" w:space="0" w:color="auto"/>
        <w:right w:val="none" w:sz="0" w:space="0" w:color="auto"/>
      </w:divBdr>
      <w:divsChild>
        <w:div w:id="561327939">
          <w:marLeft w:val="0"/>
          <w:marRight w:val="0"/>
          <w:marTop w:val="0"/>
          <w:marBottom w:val="0"/>
          <w:divBdr>
            <w:top w:val="none" w:sz="0" w:space="0" w:color="auto"/>
            <w:left w:val="none" w:sz="0" w:space="0" w:color="auto"/>
            <w:bottom w:val="none" w:sz="0" w:space="0" w:color="auto"/>
            <w:right w:val="none" w:sz="0" w:space="0" w:color="auto"/>
          </w:divBdr>
        </w:div>
        <w:div w:id="1884904130">
          <w:marLeft w:val="0"/>
          <w:marRight w:val="0"/>
          <w:marTop w:val="0"/>
          <w:marBottom w:val="0"/>
          <w:divBdr>
            <w:top w:val="none" w:sz="0" w:space="0" w:color="auto"/>
            <w:left w:val="none" w:sz="0" w:space="0" w:color="auto"/>
            <w:bottom w:val="none" w:sz="0" w:space="0" w:color="auto"/>
            <w:right w:val="none" w:sz="0" w:space="0" w:color="auto"/>
          </w:divBdr>
          <w:divsChild>
            <w:div w:id="608704193">
              <w:marLeft w:val="0"/>
              <w:marRight w:val="0"/>
              <w:marTop w:val="0"/>
              <w:marBottom w:val="0"/>
              <w:divBdr>
                <w:top w:val="none" w:sz="0" w:space="0" w:color="auto"/>
                <w:left w:val="none" w:sz="0" w:space="0" w:color="auto"/>
                <w:bottom w:val="none" w:sz="0" w:space="0" w:color="auto"/>
                <w:right w:val="none" w:sz="0" w:space="0" w:color="auto"/>
              </w:divBdr>
            </w:div>
          </w:divsChild>
        </w:div>
        <w:div w:id="1834643929">
          <w:marLeft w:val="0"/>
          <w:marRight w:val="0"/>
          <w:marTop w:val="0"/>
          <w:marBottom w:val="0"/>
          <w:divBdr>
            <w:top w:val="none" w:sz="0" w:space="0" w:color="auto"/>
            <w:left w:val="none" w:sz="0" w:space="0" w:color="auto"/>
            <w:bottom w:val="none" w:sz="0" w:space="0" w:color="auto"/>
            <w:right w:val="none" w:sz="0" w:space="0" w:color="auto"/>
          </w:divBdr>
        </w:div>
        <w:div w:id="1898590113">
          <w:marLeft w:val="0"/>
          <w:marRight w:val="0"/>
          <w:marTop w:val="0"/>
          <w:marBottom w:val="0"/>
          <w:divBdr>
            <w:top w:val="none" w:sz="0" w:space="0" w:color="auto"/>
            <w:left w:val="none" w:sz="0" w:space="0" w:color="auto"/>
            <w:bottom w:val="none" w:sz="0" w:space="0" w:color="auto"/>
            <w:right w:val="none" w:sz="0" w:space="0" w:color="auto"/>
          </w:divBdr>
          <w:divsChild>
            <w:div w:id="1001664238">
              <w:marLeft w:val="0"/>
              <w:marRight w:val="0"/>
              <w:marTop w:val="0"/>
              <w:marBottom w:val="0"/>
              <w:divBdr>
                <w:top w:val="none" w:sz="0" w:space="0" w:color="auto"/>
                <w:left w:val="none" w:sz="0" w:space="0" w:color="auto"/>
                <w:bottom w:val="none" w:sz="0" w:space="0" w:color="auto"/>
                <w:right w:val="none" w:sz="0" w:space="0" w:color="auto"/>
              </w:divBdr>
            </w:div>
          </w:divsChild>
        </w:div>
        <w:div w:id="1115293449">
          <w:marLeft w:val="0"/>
          <w:marRight w:val="0"/>
          <w:marTop w:val="0"/>
          <w:marBottom w:val="0"/>
          <w:divBdr>
            <w:top w:val="none" w:sz="0" w:space="0" w:color="auto"/>
            <w:left w:val="none" w:sz="0" w:space="0" w:color="auto"/>
            <w:bottom w:val="none" w:sz="0" w:space="0" w:color="auto"/>
            <w:right w:val="none" w:sz="0" w:space="0" w:color="auto"/>
          </w:divBdr>
        </w:div>
        <w:div w:id="1826043145">
          <w:marLeft w:val="0"/>
          <w:marRight w:val="0"/>
          <w:marTop w:val="0"/>
          <w:marBottom w:val="0"/>
          <w:divBdr>
            <w:top w:val="none" w:sz="0" w:space="0" w:color="auto"/>
            <w:left w:val="none" w:sz="0" w:space="0" w:color="auto"/>
            <w:bottom w:val="none" w:sz="0" w:space="0" w:color="auto"/>
            <w:right w:val="none" w:sz="0" w:space="0" w:color="auto"/>
          </w:divBdr>
          <w:divsChild>
            <w:div w:id="2047171893">
              <w:marLeft w:val="0"/>
              <w:marRight w:val="0"/>
              <w:marTop w:val="0"/>
              <w:marBottom w:val="0"/>
              <w:divBdr>
                <w:top w:val="none" w:sz="0" w:space="0" w:color="auto"/>
                <w:left w:val="none" w:sz="0" w:space="0" w:color="auto"/>
                <w:bottom w:val="none" w:sz="0" w:space="0" w:color="auto"/>
                <w:right w:val="none" w:sz="0" w:space="0" w:color="auto"/>
              </w:divBdr>
            </w:div>
          </w:divsChild>
        </w:div>
        <w:div w:id="1079137648">
          <w:marLeft w:val="0"/>
          <w:marRight w:val="0"/>
          <w:marTop w:val="0"/>
          <w:marBottom w:val="0"/>
          <w:divBdr>
            <w:top w:val="none" w:sz="0" w:space="0" w:color="auto"/>
            <w:left w:val="none" w:sz="0" w:space="0" w:color="auto"/>
            <w:bottom w:val="none" w:sz="0" w:space="0" w:color="auto"/>
            <w:right w:val="none" w:sz="0" w:space="0" w:color="auto"/>
          </w:divBdr>
        </w:div>
        <w:div w:id="1723939205">
          <w:marLeft w:val="0"/>
          <w:marRight w:val="0"/>
          <w:marTop w:val="0"/>
          <w:marBottom w:val="0"/>
          <w:divBdr>
            <w:top w:val="none" w:sz="0" w:space="0" w:color="auto"/>
            <w:left w:val="none" w:sz="0" w:space="0" w:color="auto"/>
            <w:bottom w:val="none" w:sz="0" w:space="0" w:color="auto"/>
            <w:right w:val="none" w:sz="0" w:space="0" w:color="auto"/>
          </w:divBdr>
          <w:divsChild>
            <w:div w:id="1168402795">
              <w:marLeft w:val="0"/>
              <w:marRight w:val="0"/>
              <w:marTop w:val="0"/>
              <w:marBottom w:val="0"/>
              <w:divBdr>
                <w:top w:val="none" w:sz="0" w:space="0" w:color="auto"/>
                <w:left w:val="none" w:sz="0" w:space="0" w:color="auto"/>
                <w:bottom w:val="none" w:sz="0" w:space="0" w:color="auto"/>
                <w:right w:val="none" w:sz="0" w:space="0" w:color="auto"/>
              </w:divBdr>
            </w:div>
          </w:divsChild>
        </w:div>
        <w:div w:id="1079133176">
          <w:marLeft w:val="0"/>
          <w:marRight w:val="0"/>
          <w:marTop w:val="0"/>
          <w:marBottom w:val="0"/>
          <w:divBdr>
            <w:top w:val="none" w:sz="0" w:space="0" w:color="auto"/>
            <w:left w:val="none" w:sz="0" w:space="0" w:color="auto"/>
            <w:bottom w:val="none" w:sz="0" w:space="0" w:color="auto"/>
            <w:right w:val="none" w:sz="0" w:space="0" w:color="auto"/>
          </w:divBdr>
        </w:div>
        <w:div w:id="1936742190">
          <w:marLeft w:val="0"/>
          <w:marRight w:val="0"/>
          <w:marTop w:val="0"/>
          <w:marBottom w:val="0"/>
          <w:divBdr>
            <w:top w:val="none" w:sz="0" w:space="0" w:color="auto"/>
            <w:left w:val="none" w:sz="0" w:space="0" w:color="auto"/>
            <w:bottom w:val="none" w:sz="0" w:space="0" w:color="auto"/>
            <w:right w:val="none" w:sz="0" w:space="0" w:color="auto"/>
          </w:divBdr>
          <w:divsChild>
            <w:div w:id="771172081">
              <w:marLeft w:val="0"/>
              <w:marRight w:val="0"/>
              <w:marTop w:val="0"/>
              <w:marBottom w:val="0"/>
              <w:divBdr>
                <w:top w:val="none" w:sz="0" w:space="0" w:color="auto"/>
                <w:left w:val="none" w:sz="0" w:space="0" w:color="auto"/>
                <w:bottom w:val="none" w:sz="0" w:space="0" w:color="auto"/>
                <w:right w:val="none" w:sz="0" w:space="0" w:color="auto"/>
              </w:divBdr>
            </w:div>
          </w:divsChild>
        </w:div>
        <w:div w:id="510998155">
          <w:marLeft w:val="0"/>
          <w:marRight w:val="0"/>
          <w:marTop w:val="0"/>
          <w:marBottom w:val="0"/>
          <w:divBdr>
            <w:top w:val="none" w:sz="0" w:space="0" w:color="auto"/>
            <w:left w:val="none" w:sz="0" w:space="0" w:color="auto"/>
            <w:bottom w:val="none" w:sz="0" w:space="0" w:color="auto"/>
            <w:right w:val="none" w:sz="0" w:space="0" w:color="auto"/>
          </w:divBdr>
        </w:div>
        <w:div w:id="1767186929">
          <w:marLeft w:val="0"/>
          <w:marRight w:val="0"/>
          <w:marTop w:val="0"/>
          <w:marBottom w:val="0"/>
          <w:divBdr>
            <w:top w:val="none" w:sz="0" w:space="0" w:color="auto"/>
            <w:left w:val="none" w:sz="0" w:space="0" w:color="auto"/>
            <w:bottom w:val="none" w:sz="0" w:space="0" w:color="auto"/>
            <w:right w:val="none" w:sz="0" w:space="0" w:color="auto"/>
          </w:divBdr>
          <w:divsChild>
            <w:div w:id="418527976">
              <w:marLeft w:val="0"/>
              <w:marRight w:val="0"/>
              <w:marTop w:val="0"/>
              <w:marBottom w:val="0"/>
              <w:divBdr>
                <w:top w:val="none" w:sz="0" w:space="0" w:color="auto"/>
                <w:left w:val="none" w:sz="0" w:space="0" w:color="auto"/>
                <w:bottom w:val="none" w:sz="0" w:space="0" w:color="auto"/>
                <w:right w:val="none" w:sz="0" w:space="0" w:color="auto"/>
              </w:divBdr>
            </w:div>
          </w:divsChild>
        </w:div>
        <w:div w:id="761607548">
          <w:marLeft w:val="0"/>
          <w:marRight w:val="0"/>
          <w:marTop w:val="0"/>
          <w:marBottom w:val="0"/>
          <w:divBdr>
            <w:top w:val="none" w:sz="0" w:space="0" w:color="auto"/>
            <w:left w:val="none" w:sz="0" w:space="0" w:color="auto"/>
            <w:bottom w:val="none" w:sz="0" w:space="0" w:color="auto"/>
            <w:right w:val="none" w:sz="0" w:space="0" w:color="auto"/>
          </w:divBdr>
        </w:div>
        <w:div w:id="253632983">
          <w:marLeft w:val="0"/>
          <w:marRight w:val="0"/>
          <w:marTop w:val="0"/>
          <w:marBottom w:val="0"/>
          <w:divBdr>
            <w:top w:val="none" w:sz="0" w:space="0" w:color="auto"/>
            <w:left w:val="none" w:sz="0" w:space="0" w:color="auto"/>
            <w:bottom w:val="none" w:sz="0" w:space="0" w:color="auto"/>
            <w:right w:val="none" w:sz="0" w:space="0" w:color="auto"/>
          </w:divBdr>
          <w:divsChild>
            <w:div w:id="2087804611">
              <w:marLeft w:val="0"/>
              <w:marRight w:val="0"/>
              <w:marTop w:val="0"/>
              <w:marBottom w:val="0"/>
              <w:divBdr>
                <w:top w:val="none" w:sz="0" w:space="0" w:color="auto"/>
                <w:left w:val="none" w:sz="0" w:space="0" w:color="auto"/>
                <w:bottom w:val="none" w:sz="0" w:space="0" w:color="auto"/>
                <w:right w:val="none" w:sz="0" w:space="0" w:color="auto"/>
              </w:divBdr>
            </w:div>
          </w:divsChild>
        </w:div>
        <w:div w:id="1044062554">
          <w:marLeft w:val="0"/>
          <w:marRight w:val="0"/>
          <w:marTop w:val="300"/>
          <w:marBottom w:val="0"/>
          <w:divBdr>
            <w:top w:val="none" w:sz="0" w:space="0" w:color="auto"/>
            <w:left w:val="none" w:sz="0" w:space="0" w:color="auto"/>
            <w:bottom w:val="none" w:sz="0" w:space="0" w:color="auto"/>
            <w:right w:val="none" w:sz="0" w:space="0" w:color="auto"/>
          </w:divBdr>
          <w:divsChild>
            <w:div w:id="275328638">
              <w:marLeft w:val="0"/>
              <w:marRight w:val="0"/>
              <w:marTop w:val="0"/>
              <w:marBottom w:val="0"/>
              <w:divBdr>
                <w:top w:val="none" w:sz="0" w:space="0" w:color="auto"/>
                <w:left w:val="none" w:sz="0" w:space="0" w:color="auto"/>
                <w:bottom w:val="none" w:sz="0" w:space="0" w:color="auto"/>
                <w:right w:val="none" w:sz="0" w:space="0" w:color="auto"/>
              </w:divBdr>
              <w:divsChild>
                <w:div w:id="109663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218207">
          <w:marLeft w:val="0"/>
          <w:marRight w:val="0"/>
          <w:marTop w:val="300"/>
          <w:marBottom w:val="0"/>
          <w:divBdr>
            <w:top w:val="none" w:sz="0" w:space="0" w:color="auto"/>
            <w:left w:val="none" w:sz="0" w:space="0" w:color="auto"/>
            <w:bottom w:val="none" w:sz="0" w:space="0" w:color="auto"/>
            <w:right w:val="none" w:sz="0" w:space="0" w:color="auto"/>
          </w:divBdr>
          <w:divsChild>
            <w:div w:id="1984001299">
              <w:marLeft w:val="0"/>
              <w:marRight w:val="0"/>
              <w:marTop w:val="0"/>
              <w:marBottom w:val="0"/>
              <w:divBdr>
                <w:top w:val="none" w:sz="0" w:space="0" w:color="auto"/>
                <w:left w:val="none" w:sz="0" w:space="0" w:color="auto"/>
                <w:bottom w:val="none" w:sz="0" w:space="0" w:color="auto"/>
                <w:right w:val="none" w:sz="0" w:space="0" w:color="auto"/>
              </w:divBdr>
              <w:divsChild>
                <w:div w:id="423887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523059">
          <w:marLeft w:val="0"/>
          <w:marRight w:val="0"/>
          <w:marTop w:val="300"/>
          <w:marBottom w:val="0"/>
          <w:divBdr>
            <w:top w:val="none" w:sz="0" w:space="0" w:color="auto"/>
            <w:left w:val="none" w:sz="0" w:space="0" w:color="auto"/>
            <w:bottom w:val="none" w:sz="0" w:space="0" w:color="auto"/>
            <w:right w:val="none" w:sz="0" w:space="0" w:color="auto"/>
          </w:divBdr>
          <w:divsChild>
            <w:div w:id="567543594">
              <w:marLeft w:val="0"/>
              <w:marRight w:val="0"/>
              <w:marTop w:val="0"/>
              <w:marBottom w:val="0"/>
              <w:divBdr>
                <w:top w:val="none" w:sz="0" w:space="0" w:color="auto"/>
                <w:left w:val="none" w:sz="0" w:space="0" w:color="auto"/>
                <w:bottom w:val="none" w:sz="0" w:space="0" w:color="auto"/>
                <w:right w:val="none" w:sz="0" w:space="0" w:color="auto"/>
              </w:divBdr>
              <w:divsChild>
                <w:div w:id="2007435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558626">
          <w:marLeft w:val="0"/>
          <w:marRight w:val="0"/>
          <w:marTop w:val="300"/>
          <w:marBottom w:val="0"/>
          <w:divBdr>
            <w:top w:val="none" w:sz="0" w:space="0" w:color="auto"/>
            <w:left w:val="none" w:sz="0" w:space="0" w:color="auto"/>
            <w:bottom w:val="none" w:sz="0" w:space="0" w:color="auto"/>
            <w:right w:val="none" w:sz="0" w:space="0" w:color="auto"/>
          </w:divBdr>
          <w:divsChild>
            <w:div w:id="1886212278">
              <w:marLeft w:val="0"/>
              <w:marRight w:val="0"/>
              <w:marTop w:val="0"/>
              <w:marBottom w:val="0"/>
              <w:divBdr>
                <w:top w:val="none" w:sz="0" w:space="0" w:color="auto"/>
                <w:left w:val="none" w:sz="0" w:space="0" w:color="auto"/>
                <w:bottom w:val="none" w:sz="0" w:space="0" w:color="auto"/>
                <w:right w:val="none" w:sz="0" w:space="0" w:color="auto"/>
              </w:divBdr>
              <w:divsChild>
                <w:div w:id="60091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9329606">
      <w:bodyDiv w:val="1"/>
      <w:marLeft w:val="0"/>
      <w:marRight w:val="0"/>
      <w:marTop w:val="0"/>
      <w:marBottom w:val="0"/>
      <w:divBdr>
        <w:top w:val="none" w:sz="0" w:space="0" w:color="auto"/>
        <w:left w:val="none" w:sz="0" w:space="0" w:color="auto"/>
        <w:bottom w:val="none" w:sz="0" w:space="0" w:color="auto"/>
        <w:right w:val="none" w:sz="0" w:space="0" w:color="auto"/>
      </w:divBdr>
    </w:div>
    <w:div w:id="419525892">
      <w:bodyDiv w:val="1"/>
      <w:marLeft w:val="0"/>
      <w:marRight w:val="0"/>
      <w:marTop w:val="0"/>
      <w:marBottom w:val="0"/>
      <w:divBdr>
        <w:top w:val="none" w:sz="0" w:space="0" w:color="auto"/>
        <w:left w:val="none" w:sz="0" w:space="0" w:color="auto"/>
        <w:bottom w:val="none" w:sz="0" w:space="0" w:color="auto"/>
        <w:right w:val="none" w:sz="0" w:space="0" w:color="auto"/>
      </w:divBdr>
    </w:div>
    <w:div w:id="420952652">
      <w:bodyDiv w:val="1"/>
      <w:marLeft w:val="0"/>
      <w:marRight w:val="0"/>
      <w:marTop w:val="0"/>
      <w:marBottom w:val="0"/>
      <w:divBdr>
        <w:top w:val="none" w:sz="0" w:space="0" w:color="auto"/>
        <w:left w:val="none" w:sz="0" w:space="0" w:color="auto"/>
        <w:bottom w:val="none" w:sz="0" w:space="0" w:color="auto"/>
        <w:right w:val="none" w:sz="0" w:space="0" w:color="auto"/>
      </w:divBdr>
      <w:divsChild>
        <w:div w:id="1037582219">
          <w:marLeft w:val="0"/>
          <w:marRight w:val="0"/>
          <w:marTop w:val="0"/>
          <w:marBottom w:val="0"/>
          <w:divBdr>
            <w:top w:val="none" w:sz="0" w:space="0" w:color="auto"/>
            <w:left w:val="none" w:sz="0" w:space="0" w:color="auto"/>
            <w:bottom w:val="none" w:sz="0" w:space="0" w:color="auto"/>
            <w:right w:val="none" w:sz="0" w:space="0" w:color="auto"/>
          </w:divBdr>
        </w:div>
        <w:div w:id="1655450441">
          <w:marLeft w:val="0"/>
          <w:marRight w:val="0"/>
          <w:marTop w:val="0"/>
          <w:marBottom w:val="0"/>
          <w:divBdr>
            <w:top w:val="none" w:sz="0" w:space="0" w:color="auto"/>
            <w:left w:val="none" w:sz="0" w:space="0" w:color="auto"/>
            <w:bottom w:val="none" w:sz="0" w:space="0" w:color="auto"/>
            <w:right w:val="none" w:sz="0" w:space="0" w:color="auto"/>
          </w:divBdr>
          <w:divsChild>
            <w:div w:id="1626350817">
              <w:marLeft w:val="0"/>
              <w:marRight w:val="0"/>
              <w:marTop w:val="0"/>
              <w:marBottom w:val="0"/>
              <w:divBdr>
                <w:top w:val="none" w:sz="0" w:space="0" w:color="auto"/>
                <w:left w:val="none" w:sz="0" w:space="0" w:color="auto"/>
                <w:bottom w:val="none" w:sz="0" w:space="0" w:color="auto"/>
                <w:right w:val="none" w:sz="0" w:space="0" w:color="auto"/>
              </w:divBdr>
            </w:div>
          </w:divsChild>
        </w:div>
        <w:div w:id="417291872">
          <w:marLeft w:val="0"/>
          <w:marRight w:val="0"/>
          <w:marTop w:val="0"/>
          <w:marBottom w:val="0"/>
          <w:divBdr>
            <w:top w:val="none" w:sz="0" w:space="0" w:color="auto"/>
            <w:left w:val="none" w:sz="0" w:space="0" w:color="auto"/>
            <w:bottom w:val="none" w:sz="0" w:space="0" w:color="auto"/>
            <w:right w:val="none" w:sz="0" w:space="0" w:color="auto"/>
          </w:divBdr>
        </w:div>
        <w:div w:id="1844540463">
          <w:marLeft w:val="0"/>
          <w:marRight w:val="0"/>
          <w:marTop w:val="0"/>
          <w:marBottom w:val="0"/>
          <w:divBdr>
            <w:top w:val="none" w:sz="0" w:space="0" w:color="auto"/>
            <w:left w:val="none" w:sz="0" w:space="0" w:color="auto"/>
            <w:bottom w:val="none" w:sz="0" w:space="0" w:color="auto"/>
            <w:right w:val="none" w:sz="0" w:space="0" w:color="auto"/>
          </w:divBdr>
          <w:divsChild>
            <w:div w:id="775751443">
              <w:marLeft w:val="0"/>
              <w:marRight w:val="0"/>
              <w:marTop w:val="0"/>
              <w:marBottom w:val="0"/>
              <w:divBdr>
                <w:top w:val="none" w:sz="0" w:space="0" w:color="auto"/>
                <w:left w:val="none" w:sz="0" w:space="0" w:color="auto"/>
                <w:bottom w:val="none" w:sz="0" w:space="0" w:color="auto"/>
                <w:right w:val="none" w:sz="0" w:space="0" w:color="auto"/>
              </w:divBdr>
            </w:div>
          </w:divsChild>
        </w:div>
        <w:div w:id="1817332372">
          <w:marLeft w:val="0"/>
          <w:marRight w:val="0"/>
          <w:marTop w:val="0"/>
          <w:marBottom w:val="0"/>
          <w:divBdr>
            <w:top w:val="none" w:sz="0" w:space="0" w:color="auto"/>
            <w:left w:val="none" w:sz="0" w:space="0" w:color="auto"/>
            <w:bottom w:val="none" w:sz="0" w:space="0" w:color="auto"/>
            <w:right w:val="none" w:sz="0" w:space="0" w:color="auto"/>
          </w:divBdr>
        </w:div>
        <w:div w:id="869950376">
          <w:marLeft w:val="0"/>
          <w:marRight w:val="0"/>
          <w:marTop w:val="0"/>
          <w:marBottom w:val="0"/>
          <w:divBdr>
            <w:top w:val="none" w:sz="0" w:space="0" w:color="auto"/>
            <w:left w:val="none" w:sz="0" w:space="0" w:color="auto"/>
            <w:bottom w:val="none" w:sz="0" w:space="0" w:color="auto"/>
            <w:right w:val="none" w:sz="0" w:space="0" w:color="auto"/>
          </w:divBdr>
          <w:divsChild>
            <w:div w:id="797063250">
              <w:marLeft w:val="0"/>
              <w:marRight w:val="0"/>
              <w:marTop w:val="0"/>
              <w:marBottom w:val="0"/>
              <w:divBdr>
                <w:top w:val="none" w:sz="0" w:space="0" w:color="auto"/>
                <w:left w:val="none" w:sz="0" w:space="0" w:color="auto"/>
                <w:bottom w:val="none" w:sz="0" w:space="0" w:color="auto"/>
                <w:right w:val="none" w:sz="0" w:space="0" w:color="auto"/>
              </w:divBdr>
            </w:div>
          </w:divsChild>
        </w:div>
        <w:div w:id="1457144549">
          <w:marLeft w:val="0"/>
          <w:marRight w:val="0"/>
          <w:marTop w:val="0"/>
          <w:marBottom w:val="0"/>
          <w:divBdr>
            <w:top w:val="none" w:sz="0" w:space="0" w:color="auto"/>
            <w:left w:val="none" w:sz="0" w:space="0" w:color="auto"/>
            <w:bottom w:val="none" w:sz="0" w:space="0" w:color="auto"/>
            <w:right w:val="none" w:sz="0" w:space="0" w:color="auto"/>
          </w:divBdr>
        </w:div>
        <w:div w:id="666522793">
          <w:marLeft w:val="0"/>
          <w:marRight w:val="0"/>
          <w:marTop w:val="0"/>
          <w:marBottom w:val="0"/>
          <w:divBdr>
            <w:top w:val="none" w:sz="0" w:space="0" w:color="auto"/>
            <w:left w:val="none" w:sz="0" w:space="0" w:color="auto"/>
            <w:bottom w:val="none" w:sz="0" w:space="0" w:color="auto"/>
            <w:right w:val="none" w:sz="0" w:space="0" w:color="auto"/>
          </w:divBdr>
          <w:divsChild>
            <w:div w:id="1948732152">
              <w:marLeft w:val="0"/>
              <w:marRight w:val="0"/>
              <w:marTop w:val="0"/>
              <w:marBottom w:val="0"/>
              <w:divBdr>
                <w:top w:val="none" w:sz="0" w:space="0" w:color="auto"/>
                <w:left w:val="none" w:sz="0" w:space="0" w:color="auto"/>
                <w:bottom w:val="none" w:sz="0" w:space="0" w:color="auto"/>
                <w:right w:val="none" w:sz="0" w:space="0" w:color="auto"/>
              </w:divBdr>
            </w:div>
          </w:divsChild>
        </w:div>
        <w:div w:id="1806240540">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sChild>
            <w:div w:id="726949921">
              <w:marLeft w:val="0"/>
              <w:marRight w:val="0"/>
              <w:marTop w:val="0"/>
              <w:marBottom w:val="0"/>
              <w:divBdr>
                <w:top w:val="none" w:sz="0" w:space="0" w:color="auto"/>
                <w:left w:val="none" w:sz="0" w:space="0" w:color="auto"/>
                <w:bottom w:val="none" w:sz="0" w:space="0" w:color="auto"/>
                <w:right w:val="none" w:sz="0" w:space="0" w:color="auto"/>
              </w:divBdr>
            </w:div>
          </w:divsChild>
        </w:div>
        <w:div w:id="1326787540">
          <w:marLeft w:val="0"/>
          <w:marRight w:val="0"/>
          <w:marTop w:val="0"/>
          <w:marBottom w:val="0"/>
          <w:divBdr>
            <w:top w:val="none" w:sz="0" w:space="0" w:color="auto"/>
            <w:left w:val="none" w:sz="0" w:space="0" w:color="auto"/>
            <w:bottom w:val="none" w:sz="0" w:space="0" w:color="auto"/>
            <w:right w:val="none" w:sz="0" w:space="0" w:color="auto"/>
          </w:divBdr>
        </w:div>
        <w:div w:id="1870415513">
          <w:marLeft w:val="0"/>
          <w:marRight w:val="0"/>
          <w:marTop w:val="0"/>
          <w:marBottom w:val="0"/>
          <w:divBdr>
            <w:top w:val="none" w:sz="0" w:space="0" w:color="auto"/>
            <w:left w:val="none" w:sz="0" w:space="0" w:color="auto"/>
            <w:bottom w:val="none" w:sz="0" w:space="0" w:color="auto"/>
            <w:right w:val="none" w:sz="0" w:space="0" w:color="auto"/>
          </w:divBdr>
          <w:divsChild>
            <w:div w:id="1856990435">
              <w:marLeft w:val="0"/>
              <w:marRight w:val="0"/>
              <w:marTop w:val="0"/>
              <w:marBottom w:val="0"/>
              <w:divBdr>
                <w:top w:val="none" w:sz="0" w:space="0" w:color="auto"/>
                <w:left w:val="none" w:sz="0" w:space="0" w:color="auto"/>
                <w:bottom w:val="none" w:sz="0" w:space="0" w:color="auto"/>
                <w:right w:val="none" w:sz="0" w:space="0" w:color="auto"/>
              </w:divBdr>
            </w:div>
          </w:divsChild>
        </w:div>
        <w:div w:id="189220575">
          <w:marLeft w:val="0"/>
          <w:marRight w:val="0"/>
          <w:marTop w:val="0"/>
          <w:marBottom w:val="0"/>
          <w:divBdr>
            <w:top w:val="none" w:sz="0" w:space="0" w:color="auto"/>
            <w:left w:val="none" w:sz="0" w:space="0" w:color="auto"/>
            <w:bottom w:val="none" w:sz="0" w:space="0" w:color="auto"/>
            <w:right w:val="none" w:sz="0" w:space="0" w:color="auto"/>
          </w:divBdr>
        </w:div>
        <w:div w:id="836379308">
          <w:marLeft w:val="0"/>
          <w:marRight w:val="0"/>
          <w:marTop w:val="0"/>
          <w:marBottom w:val="0"/>
          <w:divBdr>
            <w:top w:val="none" w:sz="0" w:space="0" w:color="auto"/>
            <w:left w:val="none" w:sz="0" w:space="0" w:color="auto"/>
            <w:bottom w:val="none" w:sz="0" w:space="0" w:color="auto"/>
            <w:right w:val="none" w:sz="0" w:space="0" w:color="auto"/>
          </w:divBdr>
          <w:divsChild>
            <w:div w:id="1671372166">
              <w:marLeft w:val="0"/>
              <w:marRight w:val="0"/>
              <w:marTop w:val="0"/>
              <w:marBottom w:val="0"/>
              <w:divBdr>
                <w:top w:val="none" w:sz="0" w:space="0" w:color="auto"/>
                <w:left w:val="none" w:sz="0" w:space="0" w:color="auto"/>
                <w:bottom w:val="none" w:sz="0" w:space="0" w:color="auto"/>
                <w:right w:val="none" w:sz="0" w:space="0" w:color="auto"/>
              </w:divBdr>
            </w:div>
          </w:divsChild>
        </w:div>
        <w:div w:id="736629179">
          <w:marLeft w:val="0"/>
          <w:marRight w:val="0"/>
          <w:marTop w:val="300"/>
          <w:marBottom w:val="0"/>
          <w:divBdr>
            <w:top w:val="none" w:sz="0" w:space="0" w:color="auto"/>
            <w:left w:val="none" w:sz="0" w:space="0" w:color="auto"/>
            <w:bottom w:val="none" w:sz="0" w:space="0" w:color="auto"/>
            <w:right w:val="none" w:sz="0" w:space="0" w:color="auto"/>
          </w:divBdr>
          <w:divsChild>
            <w:div w:id="269319928">
              <w:marLeft w:val="0"/>
              <w:marRight w:val="0"/>
              <w:marTop w:val="0"/>
              <w:marBottom w:val="0"/>
              <w:divBdr>
                <w:top w:val="none" w:sz="0" w:space="0" w:color="auto"/>
                <w:left w:val="none" w:sz="0" w:space="0" w:color="auto"/>
                <w:bottom w:val="none" w:sz="0" w:space="0" w:color="auto"/>
                <w:right w:val="none" w:sz="0" w:space="0" w:color="auto"/>
              </w:divBdr>
              <w:divsChild>
                <w:div w:id="109316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21422">
          <w:marLeft w:val="0"/>
          <w:marRight w:val="0"/>
          <w:marTop w:val="300"/>
          <w:marBottom w:val="0"/>
          <w:divBdr>
            <w:top w:val="none" w:sz="0" w:space="0" w:color="auto"/>
            <w:left w:val="none" w:sz="0" w:space="0" w:color="auto"/>
            <w:bottom w:val="none" w:sz="0" w:space="0" w:color="auto"/>
            <w:right w:val="none" w:sz="0" w:space="0" w:color="auto"/>
          </w:divBdr>
          <w:divsChild>
            <w:div w:id="1681737052">
              <w:marLeft w:val="0"/>
              <w:marRight w:val="0"/>
              <w:marTop w:val="0"/>
              <w:marBottom w:val="0"/>
              <w:divBdr>
                <w:top w:val="none" w:sz="0" w:space="0" w:color="auto"/>
                <w:left w:val="none" w:sz="0" w:space="0" w:color="auto"/>
                <w:bottom w:val="none" w:sz="0" w:space="0" w:color="auto"/>
                <w:right w:val="none" w:sz="0" w:space="0" w:color="auto"/>
              </w:divBdr>
              <w:divsChild>
                <w:div w:id="11909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082916">
          <w:marLeft w:val="0"/>
          <w:marRight w:val="0"/>
          <w:marTop w:val="300"/>
          <w:marBottom w:val="0"/>
          <w:divBdr>
            <w:top w:val="none" w:sz="0" w:space="0" w:color="auto"/>
            <w:left w:val="none" w:sz="0" w:space="0" w:color="auto"/>
            <w:bottom w:val="none" w:sz="0" w:space="0" w:color="auto"/>
            <w:right w:val="none" w:sz="0" w:space="0" w:color="auto"/>
          </w:divBdr>
          <w:divsChild>
            <w:div w:id="914823522">
              <w:marLeft w:val="0"/>
              <w:marRight w:val="0"/>
              <w:marTop w:val="0"/>
              <w:marBottom w:val="0"/>
              <w:divBdr>
                <w:top w:val="none" w:sz="0" w:space="0" w:color="auto"/>
                <w:left w:val="none" w:sz="0" w:space="0" w:color="auto"/>
                <w:bottom w:val="none" w:sz="0" w:space="0" w:color="auto"/>
                <w:right w:val="none" w:sz="0" w:space="0" w:color="auto"/>
              </w:divBdr>
              <w:divsChild>
                <w:div w:id="1827932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3599">
          <w:marLeft w:val="0"/>
          <w:marRight w:val="0"/>
          <w:marTop w:val="300"/>
          <w:marBottom w:val="0"/>
          <w:divBdr>
            <w:top w:val="none" w:sz="0" w:space="0" w:color="auto"/>
            <w:left w:val="none" w:sz="0" w:space="0" w:color="auto"/>
            <w:bottom w:val="none" w:sz="0" w:space="0" w:color="auto"/>
            <w:right w:val="none" w:sz="0" w:space="0" w:color="auto"/>
          </w:divBdr>
          <w:divsChild>
            <w:div w:id="271009956">
              <w:marLeft w:val="0"/>
              <w:marRight w:val="0"/>
              <w:marTop w:val="0"/>
              <w:marBottom w:val="0"/>
              <w:divBdr>
                <w:top w:val="none" w:sz="0" w:space="0" w:color="auto"/>
                <w:left w:val="none" w:sz="0" w:space="0" w:color="auto"/>
                <w:bottom w:val="none" w:sz="0" w:space="0" w:color="auto"/>
                <w:right w:val="none" w:sz="0" w:space="0" w:color="auto"/>
              </w:divBdr>
              <w:divsChild>
                <w:div w:id="965308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1726627">
      <w:bodyDiv w:val="1"/>
      <w:marLeft w:val="0"/>
      <w:marRight w:val="0"/>
      <w:marTop w:val="0"/>
      <w:marBottom w:val="0"/>
      <w:divBdr>
        <w:top w:val="none" w:sz="0" w:space="0" w:color="auto"/>
        <w:left w:val="none" w:sz="0" w:space="0" w:color="auto"/>
        <w:bottom w:val="none" w:sz="0" w:space="0" w:color="auto"/>
        <w:right w:val="none" w:sz="0" w:space="0" w:color="auto"/>
      </w:divBdr>
      <w:divsChild>
        <w:div w:id="2782852">
          <w:marLeft w:val="0"/>
          <w:marRight w:val="0"/>
          <w:marTop w:val="0"/>
          <w:marBottom w:val="0"/>
          <w:divBdr>
            <w:top w:val="none" w:sz="0" w:space="0" w:color="auto"/>
            <w:left w:val="none" w:sz="0" w:space="0" w:color="auto"/>
            <w:bottom w:val="none" w:sz="0" w:space="0" w:color="auto"/>
            <w:right w:val="none" w:sz="0" w:space="0" w:color="auto"/>
          </w:divBdr>
          <w:divsChild>
            <w:div w:id="1520968379">
              <w:marLeft w:val="0"/>
              <w:marRight w:val="0"/>
              <w:marTop w:val="0"/>
              <w:marBottom w:val="0"/>
              <w:divBdr>
                <w:top w:val="none" w:sz="0" w:space="0" w:color="auto"/>
                <w:left w:val="none" w:sz="0" w:space="0" w:color="auto"/>
                <w:bottom w:val="none" w:sz="0" w:space="0" w:color="auto"/>
                <w:right w:val="none" w:sz="0" w:space="0" w:color="auto"/>
              </w:divBdr>
            </w:div>
          </w:divsChild>
        </w:div>
        <w:div w:id="103811567">
          <w:marLeft w:val="0"/>
          <w:marRight w:val="0"/>
          <w:marTop w:val="0"/>
          <w:marBottom w:val="0"/>
          <w:divBdr>
            <w:top w:val="none" w:sz="0" w:space="0" w:color="auto"/>
            <w:left w:val="none" w:sz="0" w:space="0" w:color="auto"/>
            <w:bottom w:val="none" w:sz="0" w:space="0" w:color="auto"/>
            <w:right w:val="none" w:sz="0" w:space="0" w:color="auto"/>
          </w:divBdr>
        </w:div>
        <w:div w:id="477454925">
          <w:marLeft w:val="0"/>
          <w:marRight w:val="0"/>
          <w:marTop w:val="0"/>
          <w:marBottom w:val="0"/>
          <w:divBdr>
            <w:top w:val="none" w:sz="0" w:space="0" w:color="auto"/>
            <w:left w:val="none" w:sz="0" w:space="0" w:color="auto"/>
            <w:bottom w:val="none" w:sz="0" w:space="0" w:color="auto"/>
            <w:right w:val="none" w:sz="0" w:space="0" w:color="auto"/>
          </w:divBdr>
          <w:divsChild>
            <w:div w:id="30501826">
              <w:marLeft w:val="0"/>
              <w:marRight w:val="0"/>
              <w:marTop w:val="0"/>
              <w:marBottom w:val="0"/>
              <w:divBdr>
                <w:top w:val="none" w:sz="0" w:space="0" w:color="auto"/>
                <w:left w:val="none" w:sz="0" w:space="0" w:color="auto"/>
                <w:bottom w:val="none" w:sz="0" w:space="0" w:color="auto"/>
                <w:right w:val="none" w:sz="0" w:space="0" w:color="auto"/>
              </w:divBdr>
            </w:div>
          </w:divsChild>
        </w:div>
        <w:div w:id="490173312">
          <w:marLeft w:val="0"/>
          <w:marRight w:val="0"/>
          <w:marTop w:val="300"/>
          <w:marBottom w:val="0"/>
          <w:divBdr>
            <w:top w:val="none" w:sz="0" w:space="0" w:color="auto"/>
            <w:left w:val="none" w:sz="0" w:space="0" w:color="auto"/>
            <w:bottom w:val="none" w:sz="0" w:space="0" w:color="auto"/>
            <w:right w:val="none" w:sz="0" w:space="0" w:color="auto"/>
          </w:divBdr>
          <w:divsChild>
            <w:div w:id="1877425487">
              <w:marLeft w:val="0"/>
              <w:marRight w:val="0"/>
              <w:marTop w:val="0"/>
              <w:marBottom w:val="0"/>
              <w:divBdr>
                <w:top w:val="none" w:sz="0" w:space="0" w:color="auto"/>
                <w:left w:val="none" w:sz="0" w:space="0" w:color="auto"/>
                <w:bottom w:val="none" w:sz="0" w:space="0" w:color="auto"/>
                <w:right w:val="none" w:sz="0" w:space="0" w:color="auto"/>
              </w:divBdr>
              <w:divsChild>
                <w:div w:id="333803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38833">
          <w:marLeft w:val="0"/>
          <w:marRight w:val="0"/>
          <w:marTop w:val="300"/>
          <w:marBottom w:val="0"/>
          <w:divBdr>
            <w:top w:val="none" w:sz="0" w:space="0" w:color="auto"/>
            <w:left w:val="none" w:sz="0" w:space="0" w:color="auto"/>
            <w:bottom w:val="none" w:sz="0" w:space="0" w:color="auto"/>
            <w:right w:val="none" w:sz="0" w:space="0" w:color="auto"/>
          </w:divBdr>
          <w:divsChild>
            <w:div w:id="1017082205">
              <w:marLeft w:val="0"/>
              <w:marRight w:val="0"/>
              <w:marTop w:val="0"/>
              <w:marBottom w:val="0"/>
              <w:divBdr>
                <w:top w:val="none" w:sz="0" w:space="0" w:color="auto"/>
                <w:left w:val="none" w:sz="0" w:space="0" w:color="auto"/>
                <w:bottom w:val="none" w:sz="0" w:space="0" w:color="auto"/>
                <w:right w:val="none" w:sz="0" w:space="0" w:color="auto"/>
              </w:divBdr>
              <w:divsChild>
                <w:div w:id="459107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29514">
          <w:marLeft w:val="0"/>
          <w:marRight w:val="0"/>
          <w:marTop w:val="0"/>
          <w:marBottom w:val="0"/>
          <w:divBdr>
            <w:top w:val="none" w:sz="0" w:space="0" w:color="auto"/>
            <w:left w:val="none" w:sz="0" w:space="0" w:color="auto"/>
            <w:bottom w:val="none" w:sz="0" w:space="0" w:color="auto"/>
            <w:right w:val="none" w:sz="0" w:space="0" w:color="auto"/>
          </w:divBdr>
          <w:divsChild>
            <w:div w:id="1889679085">
              <w:marLeft w:val="0"/>
              <w:marRight w:val="0"/>
              <w:marTop w:val="0"/>
              <w:marBottom w:val="0"/>
              <w:divBdr>
                <w:top w:val="none" w:sz="0" w:space="0" w:color="auto"/>
                <w:left w:val="none" w:sz="0" w:space="0" w:color="auto"/>
                <w:bottom w:val="none" w:sz="0" w:space="0" w:color="auto"/>
                <w:right w:val="none" w:sz="0" w:space="0" w:color="auto"/>
              </w:divBdr>
            </w:div>
          </w:divsChild>
        </w:div>
        <w:div w:id="760219393">
          <w:marLeft w:val="0"/>
          <w:marRight w:val="0"/>
          <w:marTop w:val="0"/>
          <w:marBottom w:val="0"/>
          <w:divBdr>
            <w:top w:val="none" w:sz="0" w:space="0" w:color="auto"/>
            <w:left w:val="none" w:sz="0" w:space="0" w:color="auto"/>
            <w:bottom w:val="none" w:sz="0" w:space="0" w:color="auto"/>
            <w:right w:val="none" w:sz="0" w:space="0" w:color="auto"/>
          </w:divBdr>
          <w:divsChild>
            <w:div w:id="266086471">
              <w:marLeft w:val="0"/>
              <w:marRight w:val="0"/>
              <w:marTop w:val="0"/>
              <w:marBottom w:val="0"/>
              <w:divBdr>
                <w:top w:val="none" w:sz="0" w:space="0" w:color="auto"/>
                <w:left w:val="none" w:sz="0" w:space="0" w:color="auto"/>
                <w:bottom w:val="none" w:sz="0" w:space="0" w:color="auto"/>
                <w:right w:val="none" w:sz="0" w:space="0" w:color="auto"/>
              </w:divBdr>
            </w:div>
          </w:divsChild>
        </w:div>
        <w:div w:id="883643315">
          <w:marLeft w:val="0"/>
          <w:marRight w:val="0"/>
          <w:marTop w:val="0"/>
          <w:marBottom w:val="0"/>
          <w:divBdr>
            <w:top w:val="none" w:sz="0" w:space="0" w:color="auto"/>
            <w:left w:val="none" w:sz="0" w:space="0" w:color="auto"/>
            <w:bottom w:val="none" w:sz="0" w:space="0" w:color="auto"/>
            <w:right w:val="none" w:sz="0" w:space="0" w:color="auto"/>
          </w:divBdr>
        </w:div>
        <w:div w:id="977342981">
          <w:marLeft w:val="0"/>
          <w:marRight w:val="0"/>
          <w:marTop w:val="0"/>
          <w:marBottom w:val="0"/>
          <w:divBdr>
            <w:top w:val="none" w:sz="0" w:space="0" w:color="auto"/>
            <w:left w:val="none" w:sz="0" w:space="0" w:color="auto"/>
            <w:bottom w:val="none" w:sz="0" w:space="0" w:color="auto"/>
            <w:right w:val="none" w:sz="0" w:space="0" w:color="auto"/>
          </w:divBdr>
        </w:div>
        <w:div w:id="986981467">
          <w:marLeft w:val="0"/>
          <w:marRight w:val="0"/>
          <w:marTop w:val="300"/>
          <w:marBottom w:val="0"/>
          <w:divBdr>
            <w:top w:val="none" w:sz="0" w:space="0" w:color="auto"/>
            <w:left w:val="none" w:sz="0" w:space="0" w:color="auto"/>
            <w:bottom w:val="none" w:sz="0" w:space="0" w:color="auto"/>
            <w:right w:val="none" w:sz="0" w:space="0" w:color="auto"/>
          </w:divBdr>
          <w:divsChild>
            <w:div w:id="1463574579">
              <w:marLeft w:val="0"/>
              <w:marRight w:val="0"/>
              <w:marTop w:val="0"/>
              <w:marBottom w:val="0"/>
              <w:divBdr>
                <w:top w:val="none" w:sz="0" w:space="0" w:color="auto"/>
                <w:left w:val="none" w:sz="0" w:space="0" w:color="auto"/>
                <w:bottom w:val="none" w:sz="0" w:space="0" w:color="auto"/>
                <w:right w:val="none" w:sz="0" w:space="0" w:color="auto"/>
              </w:divBdr>
              <w:divsChild>
                <w:div w:id="1518274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213436">
          <w:marLeft w:val="0"/>
          <w:marRight w:val="0"/>
          <w:marTop w:val="0"/>
          <w:marBottom w:val="0"/>
          <w:divBdr>
            <w:top w:val="none" w:sz="0" w:space="0" w:color="auto"/>
            <w:left w:val="none" w:sz="0" w:space="0" w:color="auto"/>
            <w:bottom w:val="none" w:sz="0" w:space="0" w:color="auto"/>
            <w:right w:val="none" w:sz="0" w:space="0" w:color="auto"/>
          </w:divBdr>
          <w:divsChild>
            <w:div w:id="828596159">
              <w:marLeft w:val="0"/>
              <w:marRight w:val="0"/>
              <w:marTop w:val="0"/>
              <w:marBottom w:val="0"/>
              <w:divBdr>
                <w:top w:val="none" w:sz="0" w:space="0" w:color="auto"/>
                <w:left w:val="none" w:sz="0" w:space="0" w:color="auto"/>
                <w:bottom w:val="none" w:sz="0" w:space="0" w:color="auto"/>
                <w:right w:val="none" w:sz="0" w:space="0" w:color="auto"/>
              </w:divBdr>
            </w:div>
          </w:divsChild>
        </w:div>
        <w:div w:id="1190870626">
          <w:marLeft w:val="0"/>
          <w:marRight w:val="0"/>
          <w:marTop w:val="0"/>
          <w:marBottom w:val="0"/>
          <w:divBdr>
            <w:top w:val="none" w:sz="0" w:space="0" w:color="auto"/>
            <w:left w:val="none" w:sz="0" w:space="0" w:color="auto"/>
            <w:bottom w:val="none" w:sz="0" w:space="0" w:color="auto"/>
            <w:right w:val="none" w:sz="0" w:space="0" w:color="auto"/>
          </w:divBdr>
        </w:div>
        <w:div w:id="1469545227">
          <w:marLeft w:val="0"/>
          <w:marRight w:val="0"/>
          <w:marTop w:val="0"/>
          <w:marBottom w:val="0"/>
          <w:divBdr>
            <w:top w:val="none" w:sz="0" w:space="0" w:color="auto"/>
            <w:left w:val="none" w:sz="0" w:space="0" w:color="auto"/>
            <w:bottom w:val="none" w:sz="0" w:space="0" w:color="auto"/>
            <w:right w:val="none" w:sz="0" w:space="0" w:color="auto"/>
          </w:divBdr>
        </w:div>
        <w:div w:id="1483237427">
          <w:marLeft w:val="0"/>
          <w:marRight w:val="0"/>
          <w:marTop w:val="0"/>
          <w:marBottom w:val="0"/>
          <w:divBdr>
            <w:top w:val="none" w:sz="0" w:space="0" w:color="auto"/>
            <w:left w:val="none" w:sz="0" w:space="0" w:color="auto"/>
            <w:bottom w:val="none" w:sz="0" w:space="0" w:color="auto"/>
            <w:right w:val="none" w:sz="0" w:space="0" w:color="auto"/>
          </w:divBdr>
        </w:div>
        <w:div w:id="1499809150">
          <w:marLeft w:val="0"/>
          <w:marRight w:val="0"/>
          <w:marTop w:val="300"/>
          <w:marBottom w:val="0"/>
          <w:divBdr>
            <w:top w:val="none" w:sz="0" w:space="0" w:color="auto"/>
            <w:left w:val="none" w:sz="0" w:space="0" w:color="auto"/>
            <w:bottom w:val="none" w:sz="0" w:space="0" w:color="auto"/>
            <w:right w:val="none" w:sz="0" w:space="0" w:color="auto"/>
          </w:divBdr>
          <w:divsChild>
            <w:div w:id="1880318491">
              <w:marLeft w:val="0"/>
              <w:marRight w:val="0"/>
              <w:marTop w:val="0"/>
              <w:marBottom w:val="0"/>
              <w:divBdr>
                <w:top w:val="none" w:sz="0" w:space="0" w:color="auto"/>
                <w:left w:val="none" w:sz="0" w:space="0" w:color="auto"/>
                <w:bottom w:val="none" w:sz="0" w:space="0" w:color="auto"/>
                <w:right w:val="none" w:sz="0" w:space="0" w:color="auto"/>
              </w:divBdr>
              <w:divsChild>
                <w:div w:id="125331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868608">
          <w:marLeft w:val="0"/>
          <w:marRight w:val="0"/>
          <w:marTop w:val="0"/>
          <w:marBottom w:val="0"/>
          <w:divBdr>
            <w:top w:val="none" w:sz="0" w:space="0" w:color="auto"/>
            <w:left w:val="none" w:sz="0" w:space="0" w:color="auto"/>
            <w:bottom w:val="none" w:sz="0" w:space="0" w:color="auto"/>
            <w:right w:val="none" w:sz="0" w:space="0" w:color="auto"/>
          </w:divBdr>
          <w:divsChild>
            <w:div w:id="754086199">
              <w:marLeft w:val="0"/>
              <w:marRight w:val="0"/>
              <w:marTop w:val="0"/>
              <w:marBottom w:val="0"/>
              <w:divBdr>
                <w:top w:val="none" w:sz="0" w:space="0" w:color="auto"/>
                <w:left w:val="none" w:sz="0" w:space="0" w:color="auto"/>
                <w:bottom w:val="none" w:sz="0" w:space="0" w:color="auto"/>
                <w:right w:val="none" w:sz="0" w:space="0" w:color="auto"/>
              </w:divBdr>
            </w:div>
          </w:divsChild>
        </w:div>
        <w:div w:id="1656032267">
          <w:marLeft w:val="0"/>
          <w:marRight w:val="0"/>
          <w:marTop w:val="0"/>
          <w:marBottom w:val="0"/>
          <w:divBdr>
            <w:top w:val="none" w:sz="0" w:space="0" w:color="auto"/>
            <w:left w:val="none" w:sz="0" w:space="0" w:color="auto"/>
            <w:bottom w:val="none" w:sz="0" w:space="0" w:color="auto"/>
            <w:right w:val="none" w:sz="0" w:space="0" w:color="auto"/>
          </w:divBdr>
          <w:divsChild>
            <w:div w:id="1150093759">
              <w:marLeft w:val="0"/>
              <w:marRight w:val="0"/>
              <w:marTop w:val="0"/>
              <w:marBottom w:val="0"/>
              <w:divBdr>
                <w:top w:val="none" w:sz="0" w:space="0" w:color="auto"/>
                <w:left w:val="none" w:sz="0" w:space="0" w:color="auto"/>
                <w:bottom w:val="none" w:sz="0" w:space="0" w:color="auto"/>
                <w:right w:val="none" w:sz="0" w:space="0" w:color="auto"/>
              </w:divBdr>
            </w:div>
          </w:divsChild>
        </w:div>
        <w:div w:id="2118788568">
          <w:marLeft w:val="0"/>
          <w:marRight w:val="0"/>
          <w:marTop w:val="0"/>
          <w:marBottom w:val="0"/>
          <w:divBdr>
            <w:top w:val="none" w:sz="0" w:space="0" w:color="auto"/>
            <w:left w:val="none" w:sz="0" w:space="0" w:color="auto"/>
            <w:bottom w:val="none" w:sz="0" w:space="0" w:color="auto"/>
            <w:right w:val="none" w:sz="0" w:space="0" w:color="auto"/>
          </w:divBdr>
        </w:div>
      </w:divsChild>
    </w:div>
    <w:div w:id="422259850">
      <w:bodyDiv w:val="1"/>
      <w:marLeft w:val="0"/>
      <w:marRight w:val="0"/>
      <w:marTop w:val="0"/>
      <w:marBottom w:val="0"/>
      <w:divBdr>
        <w:top w:val="none" w:sz="0" w:space="0" w:color="auto"/>
        <w:left w:val="none" w:sz="0" w:space="0" w:color="auto"/>
        <w:bottom w:val="none" w:sz="0" w:space="0" w:color="auto"/>
        <w:right w:val="none" w:sz="0" w:space="0" w:color="auto"/>
      </w:divBdr>
      <w:divsChild>
        <w:div w:id="219631602">
          <w:marLeft w:val="0"/>
          <w:marRight w:val="0"/>
          <w:marTop w:val="300"/>
          <w:marBottom w:val="0"/>
          <w:divBdr>
            <w:top w:val="none" w:sz="0" w:space="0" w:color="auto"/>
            <w:left w:val="none" w:sz="0" w:space="0" w:color="auto"/>
            <w:bottom w:val="none" w:sz="0" w:space="0" w:color="auto"/>
            <w:right w:val="none" w:sz="0" w:space="0" w:color="auto"/>
          </w:divBdr>
          <w:divsChild>
            <w:div w:id="1145899753">
              <w:marLeft w:val="0"/>
              <w:marRight w:val="0"/>
              <w:marTop w:val="0"/>
              <w:marBottom w:val="0"/>
              <w:divBdr>
                <w:top w:val="none" w:sz="0" w:space="0" w:color="auto"/>
                <w:left w:val="none" w:sz="0" w:space="0" w:color="auto"/>
                <w:bottom w:val="none" w:sz="0" w:space="0" w:color="auto"/>
                <w:right w:val="none" w:sz="0" w:space="0" w:color="auto"/>
              </w:divBdr>
              <w:divsChild>
                <w:div w:id="1386486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75">
          <w:marLeft w:val="0"/>
          <w:marRight w:val="0"/>
          <w:marTop w:val="300"/>
          <w:marBottom w:val="0"/>
          <w:divBdr>
            <w:top w:val="none" w:sz="0" w:space="0" w:color="auto"/>
            <w:left w:val="none" w:sz="0" w:space="0" w:color="auto"/>
            <w:bottom w:val="none" w:sz="0" w:space="0" w:color="auto"/>
            <w:right w:val="none" w:sz="0" w:space="0" w:color="auto"/>
          </w:divBdr>
          <w:divsChild>
            <w:div w:id="1388795484">
              <w:marLeft w:val="0"/>
              <w:marRight w:val="0"/>
              <w:marTop w:val="0"/>
              <w:marBottom w:val="0"/>
              <w:divBdr>
                <w:top w:val="none" w:sz="0" w:space="0" w:color="auto"/>
                <w:left w:val="none" w:sz="0" w:space="0" w:color="auto"/>
                <w:bottom w:val="none" w:sz="0" w:space="0" w:color="auto"/>
                <w:right w:val="none" w:sz="0" w:space="0" w:color="auto"/>
              </w:divBdr>
              <w:divsChild>
                <w:div w:id="132454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757">
          <w:marLeft w:val="0"/>
          <w:marRight w:val="0"/>
          <w:marTop w:val="0"/>
          <w:marBottom w:val="0"/>
          <w:divBdr>
            <w:top w:val="none" w:sz="0" w:space="0" w:color="auto"/>
            <w:left w:val="none" w:sz="0" w:space="0" w:color="auto"/>
            <w:bottom w:val="none" w:sz="0" w:space="0" w:color="auto"/>
            <w:right w:val="none" w:sz="0" w:space="0" w:color="auto"/>
          </w:divBdr>
        </w:div>
        <w:div w:id="670985424">
          <w:marLeft w:val="0"/>
          <w:marRight w:val="0"/>
          <w:marTop w:val="0"/>
          <w:marBottom w:val="0"/>
          <w:divBdr>
            <w:top w:val="none" w:sz="0" w:space="0" w:color="auto"/>
            <w:left w:val="none" w:sz="0" w:space="0" w:color="auto"/>
            <w:bottom w:val="none" w:sz="0" w:space="0" w:color="auto"/>
            <w:right w:val="none" w:sz="0" w:space="0" w:color="auto"/>
          </w:divBdr>
        </w:div>
        <w:div w:id="675233946">
          <w:marLeft w:val="0"/>
          <w:marRight w:val="0"/>
          <w:marTop w:val="0"/>
          <w:marBottom w:val="0"/>
          <w:divBdr>
            <w:top w:val="none" w:sz="0" w:space="0" w:color="auto"/>
            <w:left w:val="none" w:sz="0" w:space="0" w:color="auto"/>
            <w:bottom w:val="none" w:sz="0" w:space="0" w:color="auto"/>
            <w:right w:val="none" w:sz="0" w:space="0" w:color="auto"/>
          </w:divBdr>
        </w:div>
        <w:div w:id="825122827">
          <w:marLeft w:val="0"/>
          <w:marRight w:val="0"/>
          <w:marTop w:val="0"/>
          <w:marBottom w:val="0"/>
          <w:divBdr>
            <w:top w:val="none" w:sz="0" w:space="0" w:color="auto"/>
            <w:left w:val="none" w:sz="0" w:space="0" w:color="auto"/>
            <w:bottom w:val="none" w:sz="0" w:space="0" w:color="auto"/>
            <w:right w:val="none" w:sz="0" w:space="0" w:color="auto"/>
          </w:divBdr>
        </w:div>
        <w:div w:id="865559141">
          <w:marLeft w:val="0"/>
          <w:marRight w:val="0"/>
          <w:marTop w:val="300"/>
          <w:marBottom w:val="0"/>
          <w:divBdr>
            <w:top w:val="none" w:sz="0" w:space="0" w:color="auto"/>
            <w:left w:val="none" w:sz="0" w:space="0" w:color="auto"/>
            <w:bottom w:val="none" w:sz="0" w:space="0" w:color="auto"/>
            <w:right w:val="none" w:sz="0" w:space="0" w:color="auto"/>
          </w:divBdr>
          <w:divsChild>
            <w:div w:id="1465655113">
              <w:marLeft w:val="0"/>
              <w:marRight w:val="0"/>
              <w:marTop w:val="0"/>
              <w:marBottom w:val="0"/>
              <w:divBdr>
                <w:top w:val="none" w:sz="0" w:space="0" w:color="auto"/>
                <w:left w:val="none" w:sz="0" w:space="0" w:color="auto"/>
                <w:bottom w:val="none" w:sz="0" w:space="0" w:color="auto"/>
                <w:right w:val="none" w:sz="0" w:space="0" w:color="auto"/>
              </w:divBdr>
              <w:divsChild>
                <w:div w:id="98207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088545">
          <w:marLeft w:val="0"/>
          <w:marRight w:val="0"/>
          <w:marTop w:val="300"/>
          <w:marBottom w:val="0"/>
          <w:divBdr>
            <w:top w:val="none" w:sz="0" w:space="0" w:color="auto"/>
            <w:left w:val="none" w:sz="0" w:space="0" w:color="auto"/>
            <w:bottom w:val="none" w:sz="0" w:space="0" w:color="auto"/>
            <w:right w:val="none" w:sz="0" w:space="0" w:color="auto"/>
          </w:divBdr>
          <w:divsChild>
            <w:div w:id="1649940973">
              <w:marLeft w:val="0"/>
              <w:marRight w:val="0"/>
              <w:marTop w:val="0"/>
              <w:marBottom w:val="0"/>
              <w:divBdr>
                <w:top w:val="none" w:sz="0" w:space="0" w:color="auto"/>
                <w:left w:val="none" w:sz="0" w:space="0" w:color="auto"/>
                <w:bottom w:val="none" w:sz="0" w:space="0" w:color="auto"/>
                <w:right w:val="none" w:sz="0" w:space="0" w:color="auto"/>
              </w:divBdr>
              <w:divsChild>
                <w:div w:id="233974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631679">
          <w:marLeft w:val="0"/>
          <w:marRight w:val="0"/>
          <w:marTop w:val="0"/>
          <w:marBottom w:val="0"/>
          <w:divBdr>
            <w:top w:val="none" w:sz="0" w:space="0" w:color="auto"/>
            <w:left w:val="none" w:sz="0" w:space="0" w:color="auto"/>
            <w:bottom w:val="none" w:sz="0" w:space="0" w:color="auto"/>
            <w:right w:val="none" w:sz="0" w:space="0" w:color="auto"/>
          </w:divBdr>
          <w:divsChild>
            <w:div w:id="28073765">
              <w:marLeft w:val="0"/>
              <w:marRight w:val="0"/>
              <w:marTop w:val="0"/>
              <w:marBottom w:val="0"/>
              <w:divBdr>
                <w:top w:val="none" w:sz="0" w:space="0" w:color="auto"/>
                <w:left w:val="none" w:sz="0" w:space="0" w:color="auto"/>
                <w:bottom w:val="none" w:sz="0" w:space="0" w:color="auto"/>
                <w:right w:val="none" w:sz="0" w:space="0" w:color="auto"/>
              </w:divBdr>
            </w:div>
          </w:divsChild>
        </w:div>
        <w:div w:id="1101147913">
          <w:marLeft w:val="0"/>
          <w:marRight w:val="0"/>
          <w:marTop w:val="0"/>
          <w:marBottom w:val="0"/>
          <w:divBdr>
            <w:top w:val="none" w:sz="0" w:space="0" w:color="auto"/>
            <w:left w:val="none" w:sz="0" w:space="0" w:color="auto"/>
            <w:bottom w:val="none" w:sz="0" w:space="0" w:color="auto"/>
            <w:right w:val="none" w:sz="0" w:space="0" w:color="auto"/>
          </w:divBdr>
        </w:div>
        <w:div w:id="1141385100">
          <w:marLeft w:val="0"/>
          <w:marRight w:val="0"/>
          <w:marTop w:val="0"/>
          <w:marBottom w:val="0"/>
          <w:divBdr>
            <w:top w:val="none" w:sz="0" w:space="0" w:color="auto"/>
            <w:left w:val="none" w:sz="0" w:space="0" w:color="auto"/>
            <w:bottom w:val="none" w:sz="0" w:space="0" w:color="auto"/>
            <w:right w:val="none" w:sz="0" w:space="0" w:color="auto"/>
          </w:divBdr>
          <w:divsChild>
            <w:div w:id="378095372">
              <w:marLeft w:val="0"/>
              <w:marRight w:val="0"/>
              <w:marTop w:val="0"/>
              <w:marBottom w:val="0"/>
              <w:divBdr>
                <w:top w:val="none" w:sz="0" w:space="0" w:color="auto"/>
                <w:left w:val="none" w:sz="0" w:space="0" w:color="auto"/>
                <w:bottom w:val="none" w:sz="0" w:space="0" w:color="auto"/>
                <w:right w:val="none" w:sz="0" w:space="0" w:color="auto"/>
              </w:divBdr>
            </w:div>
          </w:divsChild>
        </w:div>
        <w:div w:id="1188104270">
          <w:marLeft w:val="0"/>
          <w:marRight w:val="0"/>
          <w:marTop w:val="0"/>
          <w:marBottom w:val="0"/>
          <w:divBdr>
            <w:top w:val="none" w:sz="0" w:space="0" w:color="auto"/>
            <w:left w:val="none" w:sz="0" w:space="0" w:color="auto"/>
            <w:bottom w:val="none" w:sz="0" w:space="0" w:color="auto"/>
            <w:right w:val="none" w:sz="0" w:space="0" w:color="auto"/>
          </w:divBdr>
          <w:divsChild>
            <w:div w:id="421297496">
              <w:marLeft w:val="0"/>
              <w:marRight w:val="0"/>
              <w:marTop w:val="0"/>
              <w:marBottom w:val="0"/>
              <w:divBdr>
                <w:top w:val="none" w:sz="0" w:space="0" w:color="auto"/>
                <w:left w:val="none" w:sz="0" w:space="0" w:color="auto"/>
                <w:bottom w:val="none" w:sz="0" w:space="0" w:color="auto"/>
                <w:right w:val="none" w:sz="0" w:space="0" w:color="auto"/>
              </w:divBdr>
            </w:div>
          </w:divsChild>
        </w:div>
        <w:div w:id="1261139657">
          <w:marLeft w:val="0"/>
          <w:marRight w:val="0"/>
          <w:marTop w:val="0"/>
          <w:marBottom w:val="0"/>
          <w:divBdr>
            <w:top w:val="none" w:sz="0" w:space="0" w:color="auto"/>
            <w:left w:val="none" w:sz="0" w:space="0" w:color="auto"/>
            <w:bottom w:val="none" w:sz="0" w:space="0" w:color="auto"/>
            <w:right w:val="none" w:sz="0" w:space="0" w:color="auto"/>
          </w:divBdr>
        </w:div>
        <w:div w:id="1262880619">
          <w:marLeft w:val="0"/>
          <w:marRight w:val="0"/>
          <w:marTop w:val="0"/>
          <w:marBottom w:val="0"/>
          <w:divBdr>
            <w:top w:val="none" w:sz="0" w:space="0" w:color="auto"/>
            <w:left w:val="none" w:sz="0" w:space="0" w:color="auto"/>
            <w:bottom w:val="none" w:sz="0" w:space="0" w:color="auto"/>
            <w:right w:val="none" w:sz="0" w:space="0" w:color="auto"/>
          </w:divBdr>
        </w:div>
        <w:div w:id="1729763942">
          <w:marLeft w:val="0"/>
          <w:marRight w:val="0"/>
          <w:marTop w:val="0"/>
          <w:marBottom w:val="0"/>
          <w:divBdr>
            <w:top w:val="none" w:sz="0" w:space="0" w:color="auto"/>
            <w:left w:val="none" w:sz="0" w:space="0" w:color="auto"/>
            <w:bottom w:val="none" w:sz="0" w:space="0" w:color="auto"/>
            <w:right w:val="none" w:sz="0" w:space="0" w:color="auto"/>
          </w:divBdr>
          <w:divsChild>
            <w:div w:id="279118070">
              <w:marLeft w:val="0"/>
              <w:marRight w:val="0"/>
              <w:marTop w:val="0"/>
              <w:marBottom w:val="0"/>
              <w:divBdr>
                <w:top w:val="none" w:sz="0" w:space="0" w:color="auto"/>
                <w:left w:val="none" w:sz="0" w:space="0" w:color="auto"/>
                <w:bottom w:val="none" w:sz="0" w:space="0" w:color="auto"/>
                <w:right w:val="none" w:sz="0" w:space="0" w:color="auto"/>
              </w:divBdr>
            </w:div>
          </w:divsChild>
        </w:div>
        <w:div w:id="1761245957">
          <w:marLeft w:val="0"/>
          <w:marRight w:val="0"/>
          <w:marTop w:val="0"/>
          <w:marBottom w:val="0"/>
          <w:divBdr>
            <w:top w:val="none" w:sz="0" w:space="0" w:color="auto"/>
            <w:left w:val="none" w:sz="0" w:space="0" w:color="auto"/>
            <w:bottom w:val="none" w:sz="0" w:space="0" w:color="auto"/>
            <w:right w:val="none" w:sz="0" w:space="0" w:color="auto"/>
          </w:divBdr>
          <w:divsChild>
            <w:div w:id="1916088019">
              <w:marLeft w:val="0"/>
              <w:marRight w:val="0"/>
              <w:marTop w:val="0"/>
              <w:marBottom w:val="0"/>
              <w:divBdr>
                <w:top w:val="none" w:sz="0" w:space="0" w:color="auto"/>
                <w:left w:val="none" w:sz="0" w:space="0" w:color="auto"/>
                <w:bottom w:val="none" w:sz="0" w:space="0" w:color="auto"/>
                <w:right w:val="none" w:sz="0" w:space="0" w:color="auto"/>
              </w:divBdr>
            </w:div>
          </w:divsChild>
        </w:div>
        <w:div w:id="1967655701">
          <w:marLeft w:val="0"/>
          <w:marRight w:val="0"/>
          <w:marTop w:val="0"/>
          <w:marBottom w:val="0"/>
          <w:divBdr>
            <w:top w:val="none" w:sz="0" w:space="0" w:color="auto"/>
            <w:left w:val="none" w:sz="0" w:space="0" w:color="auto"/>
            <w:bottom w:val="none" w:sz="0" w:space="0" w:color="auto"/>
            <w:right w:val="none" w:sz="0" w:space="0" w:color="auto"/>
          </w:divBdr>
          <w:divsChild>
            <w:div w:id="2033992311">
              <w:marLeft w:val="0"/>
              <w:marRight w:val="0"/>
              <w:marTop w:val="0"/>
              <w:marBottom w:val="0"/>
              <w:divBdr>
                <w:top w:val="none" w:sz="0" w:space="0" w:color="auto"/>
                <w:left w:val="none" w:sz="0" w:space="0" w:color="auto"/>
                <w:bottom w:val="none" w:sz="0" w:space="0" w:color="auto"/>
                <w:right w:val="none" w:sz="0" w:space="0" w:color="auto"/>
              </w:divBdr>
            </w:div>
          </w:divsChild>
        </w:div>
        <w:div w:id="2073305027">
          <w:marLeft w:val="0"/>
          <w:marRight w:val="0"/>
          <w:marTop w:val="0"/>
          <w:marBottom w:val="0"/>
          <w:divBdr>
            <w:top w:val="none" w:sz="0" w:space="0" w:color="auto"/>
            <w:left w:val="none" w:sz="0" w:space="0" w:color="auto"/>
            <w:bottom w:val="none" w:sz="0" w:space="0" w:color="auto"/>
            <w:right w:val="none" w:sz="0" w:space="0" w:color="auto"/>
          </w:divBdr>
          <w:divsChild>
            <w:div w:id="16236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844325">
      <w:bodyDiv w:val="1"/>
      <w:marLeft w:val="0"/>
      <w:marRight w:val="0"/>
      <w:marTop w:val="0"/>
      <w:marBottom w:val="0"/>
      <w:divBdr>
        <w:top w:val="none" w:sz="0" w:space="0" w:color="auto"/>
        <w:left w:val="none" w:sz="0" w:space="0" w:color="auto"/>
        <w:bottom w:val="none" w:sz="0" w:space="0" w:color="auto"/>
        <w:right w:val="none" w:sz="0" w:space="0" w:color="auto"/>
      </w:divBdr>
      <w:divsChild>
        <w:div w:id="52974945">
          <w:marLeft w:val="0"/>
          <w:marRight w:val="0"/>
          <w:marTop w:val="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sChild>
            <w:div w:id="192697717">
              <w:marLeft w:val="0"/>
              <w:marRight w:val="0"/>
              <w:marTop w:val="0"/>
              <w:marBottom w:val="0"/>
              <w:divBdr>
                <w:top w:val="none" w:sz="0" w:space="0" w:color="auto"/>
                <w:left w:val="none" w:sz="0" w:space="0" w:color="auto"/>
                <w:bottom w:val="none" w:sz="0" w:space="0" w:color="auto"/>
                <w:right w:val="none" w:sz="0" w:space="0" w:color="auto"/>
              </w:divBdr>
            </w:div>
          </w:divsChild>
        </w:div>
        <w:div w:id="363292238">
          <w:marLeft w:val="0"/>
          <w:marRight w:val="0"/>
          <w:marTop w:val="0"/>
          <w:marBottom w:val="0"/>
          <w:divBdr>
            <w:top w:val="none" w:sz="0" w:space="0" w:color="auto"/>
            <w:left w:val="none" w:sz="0" w:space="0" w:color="auto"/>
            <w:bottom w:val="none" w:sz="0" w:space="0" w:color="auto"/>
            <w:right w:val="none" w:sz="0" w:space="0" w:color="auto"/>
          </w:divBdr>
        </w:div>
        <w:div w:id="426198688">
          <w:marLeft w:val="0"/>
          <w:marRight w:val="0"/>
          <w:marTop w:val="300"/>
          <w:marBottom w:val="0"/>
          <w:divBdr>
            <w:top w:val="none" w:sz="0" w:space="0" w:color="auto"/>
            <w:left w:val="none" w:sz="0" w:space="0" w:color="auto"/>
            <w:bottom w:val="none" w:sz="0" w:space="0" w:color="auto"/>
            <w:right w:val="none" w:sz="0" w:space="0" w:color="auto"/>
          </w:divBdr>
          <w:divsChild>
            <w:div w:id="729957178">
              <w:marLeft w:val="0"/>
              <w:marRight w:val="0"/>
              <w:marTop w:val="0"/>
              <w:marBottom w:val="0"/>
              <w:divBdr>
                <w:top w:val="none" w:sz="0" w:space="0" w:color="auto"/>
                <w:left w:val="none" w:sz="0" w:space="0" w:color="auto"/>
                <w:bottom w:val="none" w:sz="0" w:space="0" w:color="auto"/>
                <w:right w:val="none" w:sz="0" w:space="0" w:color="auto"/>
              </w:divBdr>
              <w:divsChild>
                <w:div w:id="1864594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871993">
          <w:marLeft w:val="0"/>
          <w:marRight w:val="0"/>
          <w:marTop w:val="0"/>
          <w:marBottom w:val="0"/>
          <w:divBdr>
            <w:top w:val="none" w:sz="0" w:space="0" w:color="auto"/>
            <w:left w:val="none" w:sz="0" w:space="0" w:color="auto"/>
            <w:bottom w:val="none" w:sz="0" w:space="0" w:color="auto"/>
            <w:right w:val="none" w:sz="0" w:space="0" w:color="auto"/>
          </w:divBdr>
          <w:divsChild>
            <w:div w:id="951326018">
              <w:marLeft w:val="0"/>
              <w:marRight w:val="0"/>
              <w:marTop w:val="0"/>
              <w:marBottom w:val="0"/>
              <w:divBdr>
                <w:top w:val="none" w:sz="0" w:space="0" w:color="auto"/>
                <w:left w:val="none" w:sz="0" w:space="0" w:color="auto"/>
                <w:bottom w:val="none" w:sz="0" w:space="0" w:color="auto"/>
                <w:right w:val="none" w:sz="0" w:space="0" w:color="auto"/>
              </w:divBdr>
            </w:div>
          </w:divsChild>
        </w:div>
        <w:div w:id="593559827">
          <w:marLeft w:val="0"/>
          <w:marRight w:val="0"/>
          <w:marTop w:val="0"/>
          <w:marBottom w:val="0"/>
          <w:divBdr>
            <w:top w:val="none" w:sz="0" w:space="0" w:color="auto"/>
            <w:left w:val="none" w:sz="0" w:space="0" w:color="auto"/>
            <w:bottom w:val="none" w:sz="0" w:space="0" w:color="auto"/>
            <w:right w:val="none" w:sz="0" w:space="0" w:color="auto"/>
          </w:divBdr>
        </w:div>
        <w:div w:id="654143973">
          <w:marLeft w:val="0"/>
          <w:marRight w:val="0"/>
          <w:marTop w:val="0"/>
          <w:marBottom w:val="0"/>
          <w:divBdr>
            <w:top w:val="none" w:sz="0" w:space="0" w:color="auto"/>
            <w:left w:val="none" w:sz="0" w:space="0" w:color="auto"/>
            <w:bottom w:val="none" w:sz="0" w:space="0" w:color="auto"/>
            <w:right w:val="none" w:sz="0" w:space="0" w:color="auto"/>
          </w:divBdr>
          <w:divsChild>
            <w:div w:id="409084965">
              <w:marLeft w:val="0"/>
              <w:marRight w:val="0"/>
              <w:marTop w:val="0"/>
              <w:marBottom w:val="0"/>
              <w:divBdr>
                <w:top w:val="none" w:sz="0" w:space="0" w:color="auto"/>
                <w:left w:val="none" w:sz="0" w:space="0" w:color="auto"/>
                <w:bottom w:val="none" w:sz="0" w:space="0" w:color="auto"/>
                <w:right w:val="none" w:sz="0" w:space="0" w:color="auto"/>
              </w:divBdr>
            </w:div>
          </w:divsChild>
        </w:div>
        <w:div w:id="832648355">
          <w:marLeft w:val="0"/>
          <w:marRight w:val="0"/>
          <w:marTop w:val="300"/>
          <w:marBottom w:val="0"/>
          <w:divBdr>
            <w:top w:val="none" w:sz="0" w:space="0" w:color="auto"/>
            <w:left w:val="none" w:sz="0" w:space="0" w:color="auto"/>
            <w:bottom w:val="none" w:sz="0" w:space="0" w:color="auto"/>
            <w:right w:val="none" w:sz="0" w:space="0" w:color="auto"/>
          </w:divBdr>
          <w:divsChild>
            <w:div w:id="2002192589">
              <w:marLeft w:val="0"/>
              <w:marRight w:val="0"/>
              <w:marTop w:val="0"/>
              <w:marBottom w:val="0"/>
              <w:divBdr>
                <w:top w:val="none" w:sz="0" w:space="0" w:color="auto"/>
                <w:left w:val="none" w:sz="0" w:space="0" w:color="auto"/>
                <w:bottom w:val="none" w:sz="0" w:space="0" w:color="auto"/>
                <w:right w:val="none" w:sz="0" w:space="0" w:color="auto"/>
              </w:divBdr>
              <w:divsChild>
                <w:div w:id="1355381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408730">
          <w:marLeft w:val="0"/>
          <w:marRight w:val="0"/>
          <w:marTop w:val="0"/>
          <w:marBottom w:val="0"/>
          <w:divBdr>
            <w:top w:val="none" w:sz="0" w:space="0" w:color="auto"/>
            <w:left w:val="none" w:sz="0" w:space="0" w:color="auto"/>
            <w:bottom w:val="none" w:sz="0" w:space="0" w:color="auto"/>
            <w:right w:val="none" w:sz="0" w:space="0" w:color="auto"/>
          </w:divBdr>
          <w:divsChild>
            <w:div w:id="106699192">
              <w:marLeft w:val="0"/>
              <w:marRight w:val="0"/>
              <w:marTop w:val="0"/>
              <w:marBottom w:val="0"/>
              <w:divBdr>
                <w:top w:val="none" w:sz="0" w:space="0" w:color="auto"/>
                <w:left w:val="none" w:sz="0" w:space="0" w:color="auto"/>
                <w:bottom w:val="none" w:sz="0" w:space="0" w:color="auto"/>
                <w:right w:val="none" w:sz="0" w:space="0" w:color="auto"/>
              </w:divBdr>
            </w:div>
          </w:divsChild>
        </w:div>
        <w:div w:id="870922908">
          <w:marLeft w:val="0"/>
          <w:marRight w:val="0"/>
          <w:marTop w:val="0"/>
          <w:marBottom w:val="0"/>
          <w:divBdr>
            <w:top w:val="none" w:sz="0" w:space="0" w:color="auto"/>
            <w:left w:val="none" w:sz="0" w:space="0" w:color="auto"/>
            <w:bottom w:val="none" w:sz="0" w:space="0" w:color="auto"/>
            <w:right w:val="none" w:sz="0" w:space="0" w:color="auto"/>
          </w:divBdr>
          <w:divsChild>
            <w:div w:id="1382360385">
              <w:marLeft w:val="0"/>
              <w:marRight w:val="0"/>
              <w:marTop w:val="0"/>
              <w:marBottom w:val="0"/>
              <w:divBdr>
                <w:top w:val="none" w:sz="0" w:space="0" w:color="auto"/>
                <w:left w:val="none" w:sz="0" w:space="0" w:color="auto"/>
                <w:bottom w:val="none" w:sz="0" w:space="0" w:color="auto"/>
                <w:right w:val="none" w:sz="0" w:space="0" w:color="auto"/>
              </w:divBdr>
            </w:div>
          </w:divsChild>
        </w:div>
        <w:div w:id="988359568">
          <w:marLeft w:val="0"/>
          <w:marRight w:val="0"/>
          <w:marTop w:val="0"/>
          <w:marBottom w:val="0"/>
          <w:divBdr>
            <w:top w:val="none" w:sz="0" w:space="0" w:color="auto"/>
            <w:left w:val="none" w:sz="0" w:space="0" w:color="auto"/>
            <w:bottom w:val="none" w:sz="0" w:space="0" w:color="auto"/>
            <w:right w:val="none" w:sz="0" w:space="0" w:color="auto"/>
          </w:divBdr>
        </w:div>
        <w:div w:id="1170169992">
          <w:marLeft w:val="0"/>
          <w:marRight w:val="0"/>
          <w:marTop w:val="0"/>
          <w:marBottom w:val="0"/>
          <w:divBdr>
            <w:top w:val="none" w:sz="0" w:space="0" w:color="auto"/>
            <w:left w:val="none" w:sz="0" w:space="0" w:color="auto"/>
            <w:bottom w:val="none" w:sz="0" w:space="0" w:color="auto"/>
            <w:right w:val="none" w:sz="0" w:space="0" w:color="auto"/>
          </w:divBdr>
          <w:divsChild>
            <w:div w:id="1246110998">
              <w:marLeft w:val="0"/>
              <w:marRight w:val="0"/>
              <w:marTop w:val="0"/>
              <w:marBottom w:val="0"/>
              <w:divBdr>
                <w:top w:val="none" w:sz="0" w:space="0" w:color="auto"/>
                <w:left w:val="none" w:sz="0" w:space="0" w:color="auto"/>
                <w:bottom w:val="none" w:sz="0" w:space="0" w:color="auto"/>
                <w:right w:val="none" w:sz="0" w:space="0" w:color="auto"/>
              </w:divBdr>
            </w:div>
          </w:divsChild>
        </w:div>
        <w:div w:id="1180579849">
          <w:marLeft w:val="0"/>
          <w:marRight w:val="0"/>
          <w:marTop w:val="0"/>
          <w:marBottom w:val="0"/>
          <w:divBdr>
            <w:top w:val="none" w:sz="0" w:space="0" w:color="auto"/>
            <w:left w:val="none" w:sz="0" w:space="0" w:color="auto"/>
            <w:bottom w:val="none" w:sz="0" w:space="0" w:color="auto"/>
            <w:right w:val="none" w:sz="0" w:space="0" w:color="auto"/>
          </w:divBdr>
          <w:divsChild>
            <w:div w:id="1643072466">
              <w:marLeft w:val="0"/>
              <w:marRight w:val="0"/>
              <w:marTop w:val="0"/>
              <w:marBottom w:val="0"/>
              <w:divBdr>
                <w:top w:val="none" w:sz="0" w:space="0" w:color="auto"/>
                <w:left w:val="none" w:sz="0" w:space="0" w:color="auto"/>
                <w:bottom w:val="none" w:sz="0" w:space="0" w:color="auto"/>
                <w:right w:val="none" w:sz="0" w:space="0" w:color="auto"/>
              </w:divBdr>
            </w:div>
          </w:divsChild>
        </w:div>
        <w:div w:id="1257399104">
          <w:marLeft w:val="0"/>
          <w:marRight w:val="0"/>
          <w:marTop w:val="300"/>
          <w:marBottom w:val="0"/>
          <w:divBdr>
            <w:top w:val="none" w:sz="0" w:space="0" w:color="auto"/>
            <w:left w:val="none" w:sz="0" w:space="0" w:color="auto"/>
            <w:bottom w:val="none" w:sz="0" w:space="0" w:color="auto"/>
            <w:right w:val="none" w:sz="0" w:space="0" w:color="auto"/>
          </w:divBdr>
          <w:divsChild>
            <w:div w:id="823744420">
              <w:marLeft w:val="0"/>
              <w:marRight w:val="0"/>
              <w:marTop w:val="0"/>
              <w:marBottom w:val="0"/>
              <w:divBdr>
                <w:top w:val="none" w:sz="0" w:space="0" w:color="auto"/>
                <w:left w:val="none" w:sz="0" w:space="0" w:color="auto"/>
                <w:bottom w:val="none" w:sz="0" w:space="0" w:color="auto"/>
                <w:right w:val="none" w:sz="0" w:space="0" w:color="auto"/>
              </w:divBdr>
              <w:divsChild>
                <w:div w:id="2157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296202">
          <w:marLeft w:val="0"/>
          <w:marRight w:val="0"/>
          <w:marTop w:val="0"/>
          <w:marBottom w:val="0"/>
          <w:divBdr>
            <w:top w:val="none" w:sz="0" w:space="0" w:color="auto"/>
            <w:left w:val="none" w:sz="0" w:space="0" w:color="auto"/>
            <w:bottom w:val="none" w:sz="0" w:space="0" w:color="auto"/>
            <w:right w:val="none" w:sz="0" w:space="0" w:color="auto"/>
          </w:divBdr>
        </w:div>
        <w:div w:id="1696465785">
          <w:marLeft w:val="0"/>
          <w:marRight w:val="0"/>
          <w:marTop w:val="0"/>
          <w:marBottom w:val="0"/>
          <w:divBdr>
            <w:top w:val="none" w:sz="0" w:space="0" w:color="auto"/>
            <w:left w:val="none" w:sz="0" w:space="0" w:color="auto"/>
            <w:bottom w:val="none" w:sz="0" w:space="0" w:color="auto"/>
            <w:right w:val="none" w:sz="0" w:space="0" w:color="auto"/>
          </w:divBdr>
        </w:div>
        <w:div w:id="2124378517">
          <w:marLeft w:val="0"/>
          <w:marRight w:val="0"/>
          <w:marTop w:val="300"/>
          <w:marBottom w:val="0"/>
          <w:divBdr>
            <w:top w:val="none" w:sz="0" w:space="0" w:color="auto"/>
            <w:left w:val="none" w:sz="0" w:space="0" w:color="auto"/>
            <w:bottom w:val="none" w:sz="0" w:space="0" w:color="auto"/>
            <w:right w:val="none" w:sz="0" w:space="0" w:color="auto"/>
          </w:divBdr>
          <w:divsChild>
            <w:div w:id="474686380">
              <w:marLeft w:val="0"/>
              <w:marRight w:val="0"/>
              <w:marTop w:val="0"/>
              <w:marBottom w:val="0"/>
              <w:divBdr>
                <w:top w:val="none" w:sz="0" w:space="0" w:color="auto"/>
                <w:left w:val="none" w:sz="0" w:space="0" w:color="auto"/>
                <w:bottom w:val="none" w:sz="0" w:space="0" w:color="auto"/>
                <w:right w:val="none" w:sz="0" w:space="0" w:color="auto"/>
              </w:divBdr>
              <w:divsChild>
                <w:div w:id="554507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3650512">
      <w:bodyDiv w:val="1"/>
      <w:marLeft w:val="0"/>
      <w:marRight w:val="0"/>
      <w:marTop w:val="0"/>
      <w:marBottom w:val="0"/>
      <w:divBdr>
        <w:top w:val="none" w:sz="0" w:space="0" w:color="auto"/>
        <w:left w:val="none" w:sz="0" w:space="0" w:color="auto"/>
        <w:bottom w:val="none" w:sz="0" w:space="0" w:color="auto"/>
        <w:right w:val="none" w:sz="0" w:space="0" w:color="auto"/>
      </w:divBdr>
    </w:div>
    <w:div w:id="425658628">
      <w:bodyDiv w:val="1"/>
      <w:marLeft w:val="0"/>
      <w:marRight w:val="0"/>
      <w:marTop w:val="0"/>
      <w:marBottom w:val="0"/>
      <w:divBdr>
        <w:top w:val="none" w:sz="0" w:space="0" w:color="auto"/>
        <w:left w:val="none" w:sz="0" w:space="0" w:color="auto"/>
        <w:bottom w:val="none" w:sz="0" w:space="0" w:color="auto"/>
        <w:right w:val="none" w:sz="0" w:space="0" w:color="auto"/>
      </w:divBdr>
      <w:divsChild>
        <w:div w:id="477770090">
          <w:marLeft w:val="0"/>
          <w:marRight w:val="0"/>
          <w:marTop w:val="0"/>
          <w:marBottom w:val="0"/>
          <w:divBdr>
            <w:top w:val="none" w:sz="0" w:space="0" w:color="auto"/>
            <w:left w:val="none" w:sz="0" w:space="0" w:color="auto"/>
            <w:bottom w:val="none" w:sz="0" w:space="0" w:color="auto"/>
            <w:right w:val="none" w:sz="0" w:space="0" w:color="auto"/>
          </w:divBdr>
        </w:div>
        <w:div w:id="2061005892">
          <w:marLeft w:val="0"/>
          <w:marRight w:val="0"/>
          <w:marTop w:val="0"/>
          <w:marBottom w:val="0"/>
          <w:divBdr>
            <w:top w:val="none" w:sz="0" w:space="0" w:color="auto"/>
            <w:left w:val="none" w:sz="0" w:space="0" w:color="auto"/>
            <w:bottom w:val="none" w:sz="0" w:space="0" w:color="auto"/>
            <w:right w:val="none" w:sz="0" w:space="0" w:color="auto"/>
          </w:divBdr>
          <w:divsChild>
            <w:div w:id="865749013">
              <w:marLeft w:val="0"/>
              <w:marRight w:val="0"/>
              <w:marTop w:val="0"/>
              <w:marBottom w:val="0"/>
              <w:divBdr>
                <w:top w:val="none" w:sz="0" w:space="0" w:color="auto"/>
                <w:left w:val="none" w:sz="0" w:space="0" w:color="auto"/>
                <w:bottom w:val="none" w:sz="0" w:space="0" w:color="auto"/>
                <w:right w:val="none" w:sz="0" w:space="0" w:color="auto"/>
              </w:divBdr>
            </w:div>
          </w:divsChild>
        </w:div>
        <w:div w:id="146635858">
          <w:marLeft w:val="0"/>
          <w:marRight w:val="0"/>
          <w:marTop w:val="0"/>
          <w:marBottom w:val="0"/>
          <w:divBdr>
            <w:top w:val="none" w:sz="0" w:space="0" w:color="auto"/>
            <w:left w:val="none" w:sz="0" w:space="0" w:color="auto"/>
            <w:bottom w:val="none" w:sz="0" w:space="0" w:color="auto"/>
            <w:right w:val="none" w:sz="0" w:space="0" w:color="auto"/>
          </w:divBdr>
        </w:div>
        <w:div w:id="1208840585">
          <w:marLeft w:val="0"/>
          <w:marRight w:val="0"/>
          <w:marTop w:val="0"/>
          <w:marBottom w:val="0"/>
          <w:divBdr>
            <w:top w:val="none" w:sz="0" w:space="0" w:color="auto"/>
            <w:left w:val="none" w:sz="0" w:space="0" w:color="auto"/>
            <w:bottom w:val="none" w:sz="0" w:space="0" w:color="auto"/>
            <w:right w:val="none" w:sz="0" w:space="0" w:color="auto"/>
          </w:divBdr>
          <w:divsChild>
            <w:div w:id="331296032">
              <w:marLeft w:val="0"/>
              <w:marRight w:val="0"/>
              <w:marTop w:val="0"/>
              <w:marBottom w:val="0"/>
              <w:divBdr>
                <w:top w:val="none" w:sz="0" w:space="0" w:color="auto"/>
                <w:left w:val="none" w:sz="0" w:space="0" w:color="auto"/>
                <w:bottom w:val="none" w:sz="0" w:space="0" w:color="auto"/>
                <w:right w:val="none" w:sz="0" w:space="0" w:color="auto"/>
              </w:divBdr>
            </w:div>
          </w:divsChild>
        </w:div>
        <w:div w:id="1133790486">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sChild>
            <w:div w:id="1838110282">
              <w:marLeft w:val="0"/>
              <w:marRight w:val="0"/>
              <w:marTop w:val="0"/>
              <w:marBottom w:val="0"/>
              <w:divBdr>
                <w:top w:val="none" w:sz="0" w:space="0" w:color="auto"/>
                <w:left w:val="none" w:sz="0" w:space="0" w:color="auto"/>
                <w:bottom w:val="none" w:sz="0" w:space="0" w:color="auto"/>
                <w:right w:val="none" w:sz="0" w:space="0" w:color="auto"/>
              </w:divBdr>
            </w:div>
          </w:divsChild>
        </w:div>
        <w:div w:id="817500638">
          <w:marLeft w:val="0"/>
          <w:marRight w:val="0"/>
          <w:marTop w:val="0"/>
          <w:marBottom w:val="0"/>
          <w:divBdr>
            <w:top w:val="none" w:sz="0" w:space="0" w:color="auto"/>
            <w:left w:val="none" w:sz="0" w:space="0" w:color="auto"/>
            <w:bottom w:val="none" w:sz="0" w:space="0" w:color="auto"/>
            <w:right w:val="none" w:sz="0" w:space="0" w:color="auto"/>
          </w:divBdr>
        </w:div>
        <w:div w:id="683288206">
          <w:marLeft w:val="0"/>
          <w:marRight w:val="0"/>
          <w:marTop w:val="0"/>
          <w:marBottom w:val="0"/>
          <w:divBdr>
            <w:top w:val="none" w:sz="0" w:space="0" w:color="auto"/>
            <w:left w:val="none" w:sz="0" w:space="0" w:color="auto"/>
            <w:bottom w:val="none" w:sz="0" w:space="0" w:color="auto"/>
            <w:right w:val="none" w:sz="0" w:space="0" w:color="auto"/>
          </w:divBdr>
          <w:divsChild>
            <w:div w:id="151064128">
              <w:marLeft w:val="0"/>
              <w:marRight w:val="0"/>
              <w:marTop w:val="0"/>
              <w:marBottom w:val="0"/>
              <w:divBdr>
                <w:top w:val="none" w:sz="0" w:space="0" w:color="auto"/>
                <w:left w:val="none" w:sz="0" w:space="0" w:color="auto"/>
                <w:bottom w:val="none" w:sz="0" w:space="0" w:color="auto"/>
                <w:right w:val="none" w:sz="0" w:space="0" w:color="auto"/>
              </w:divBdr>
            </w:div>
          </w:divsChild>
        </w:div>
        <w:div w:id="874734864">
          <w:marLeft w:val="0"/>
          <w:marRight w:val="0"/>
          <w:marTop w:val="0"/>
          <w:marBottom w:val="0"/>
          <w:divBdr>
            <w:top w:val="none" w:sz="0" w:space="0" w:color="auto"/>
            <w:left w:val="none" w:sz="0" w:space="0" w:color="auto"/>
            <w:bottom w:val="none" w:sz="0" w:space="0" w:color="auto"/>
            <w:right w:val="none" w:sz="0" w:space="0" w:color="auto"/>
          </w:divBdr>
        </w:div>
        <w:div w:id="780533840">
          <w:marLeft w:val="0"/>
          <w:marRight w:val="0"/>
          <w:marTop w:val="0"/>
          <w:marBottom w:val="0"/>
          <w:divBdr>
            <w:top w:val="none" w:sz="0" w:space="0" w:color="auto"/>
            <w:left w:val="none" w:sz="0" w:space="0" w:color="auto"/>
            <w:bottom w:val="none" w:sz="0" w:space="0" w:color="auto"/>
            <w:right w:val="none" w:sz="0" w:space="0" w:color="auto"/>
          </w:divBdr>
          <w:divsChild>
            <w:div w:id="822430189">
              <w:marLeft w:val="0"/>
              <w:marRight w:val="0"/>
              <w:marTop w:val="0"/>
              <w:marBottom w:val="0"/>
              <w:divBdr>
                <w:top w:val="none" w:sz="0" w:space="0" w:color="auto"/>
                <w:left w:val="none" w:sz="0" w:space="0" w:color="auto"/>
                <w:bottom w:val="none" w:sz="0" w:space="0" w:color="auto"/>
                <w:right w:val="none" w:sz="0" w:space="0" w:color="auto"/>
              </w:divBdr>
            </w:div>
          </w:divsChild>
        </w:div>
        <w:div w:id="2100445822">
          <w:marLeft w:val="0"/>
          <w:marRight w:val="0"/>
          <w:marTop w:val="0"/>
          <w:marBottom w:val="0"/>
          <w:divBdr>
            <w:top w:val="none" w:sz="0" w:space="0" w:color="auto"/>
            <w:left w:val="none" w:sz="0" w:space="0" w:color="auto"/>
            <w:bottom w:val="none" w:sz="0" w:space="0" w:color="auto"/>
            <w:right w:val="none" w:sz="0" w:space="0" w:color="auto"/>
          </w:divBdr>
        </w:div>
        <w:div w:id="1842767817">
          <w:marLeft w:val="0"/>
          <w:marRight w:val="0"/>
          <w:marTop w:val="0"/>
          <w:marBottom w:val="0"/>
          <w:divBdr>
            <w:top w:val="none" w:sz="0" w:space="0" w:color="auto"/>
            <w:left w:val="none" w:sz="0" w:space="0" w:color="auto"/>
            <w:bottom w:val="none" w:sz="0" w:space="0" w:color="auto"/>
            <w:right w:val="none" w:sz="0" w:space="0" w:color="auto"/>
          </w:divBdr>
          <w:divsChild>
            <w:div w:id="122581063">
              <w:marLeft w:val="0"/>
              <w:marRight w:val="0"/>
              <w:marTop w:val="0"/>
              <w:marBottom w:val="0"/>
              <w:divBdr>
                <w:top w:val="none" w:sz="0" w:space="0" w:color="auto"/>
                <w:left w:val="none" w:sz="0" w:space="0" w:color="auto"/>
                <w:bottom w:val="none" w:sz="0" w:space="0" w:color="auto"/>
                <w:right w:val="none" w:sz="0" w:space="0" w:color="auto"/>
              </w:divBdr>
            </w:div>
          </w:divsChild>
        </w:div>
        <w:div w:id="1034186861">
          <w:marLeft w:val="0"/>
          <w:marRight w:val="0"/>
          <w:marTop w:val="0"/>
          <w:marBottom w:val="0"/>
          <w:divBdr>
            <w:top w:val="none" w:sz="0" w:space="0" w:color="auto"/>
            <w:left w:val="none" w:sz="0" w:space="0" w:color="auto"/>
            <w:bottom w:val="none" w:sz="0" w:space="0" w:color="auto"/>
            <w:right w:val="none" w:sz="0" w:space="0" w:color="auto"/>
          </w:divBdr>
        </w:div>
        <w:div w:id="367877486">
          <w:marLeft w:val="0"/>
          <w:marRight w:val="0"/>
          <w:marTop w:val="0"/>
          <w:marBottom w:val="0"/>
          <w:divBdr>
            <w:top w:val="none" w:sz="0" w:space="0" w:color="auto"/>
            <w:left w:val="none" w:sz="0" w:space="0" w:color="auto"/>
            <w:bottom w:val="none" w:sz="0" w:space="0" w:color="auto"/>
            <w:right w:val="none" w:sz="0" w:space="0" w:color="auto"/>
          </w:divBdr>
          <w:divsChild>
            <w:div w:id="700084559">
              <w:marLeft w:val="0"/>
              <w:marRight w:val="0"/>
              <w:marTop w:val="0"/>
              <w:marBottom w:val="0"/>
              <w:divBdr>
                <w:top w:val="none" w:sz="0" w:space="0" w:color="auto"/>
                <w:left w:val="none" w:sz="0" w:space="0" w:color="auto"/>
                <w:bottom w:val="none" w:sz="0" w:space="0" w:color="auto"/>
                <w:right w:val="none" w:sz="0" w:space="0" w:color="auto"/>
              </w:divBdr>
            </w:div>
          </w:divsChild>
        </w:div>
        <w:div w:id="2062249561">
          <w:marLeft w:val="0"/>
          <w:marRight w:val="0"/>
          <w:marTop w:val="300"/>
          <w:marBottom w:val="0"/>
          <w:divBdr>
            <w:top w:val="none" w:sz="0" w:space="0" w:color="auto"/>
            <w:left w:val="none" w:sz="0" w:space="0" w:color="auto"/>
            <w:bottom w:val="none" w:sz="0" w:space="0" w:color="auto"/>
            <w:right w:val="none" w:sz="0" w:space="0" w:color="auto"/>
          </w:divBdr>
          <w:divsChild>
            <w:div w:id="1428648978">
              <w:marLeft w:val="0"/>
              <w:marRight w:val="0"/>
              <w:marTop w:val="0"/>
              <w:marBottom w:val="0"/>
              <w:divBdr>
                <w:top w:val="none" w:sz="0" w:space="0" w:color="auto"/>
                <w:left w:val="none" w:sz="0" w:space="0" w:color="auto"/>
                <w:bottom w:val="none" w:sz="0" w:space="0" w:color="auto"/>
                <w:right w:val="none" w:sz="0" w:space="0" w:color="auto"/>
              </w:divBdr>
              <w:divsChild>
                <w:div w:id="166921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743960">
          <w:marLeft w:val="0"/>
          <w:marRight w:val="0"/>
          <w:marTop w:val="300"/>
          <w:marBottom w:val="0"/>
          <w:divBdr>
            <w:top w:val="none" w:sz="0" w:space="0" w:color="auto"/>
            <w:left w:val="none" w:sz="0" w:space="0" w:color="auto"/>
            <w:bottom w:val="none" w:sz="0" w:space="0" w:color="auto"/>
            <w:right w:val="none" w:sz="0" w:space="0" w:color="auto"/>
          </w:divBdr>
          <w:divsChild>
            <w:div w:id="473639776">
              <w:marLeft w:val="0"/>
              <w:marRight w:val="0"/>
              <w:marTop w:val="0"/>
              <w:marBottom w:val="0"/>
              <w:divBdr>
                <w:top w:val="none" w:sz="0" w:space="0" w:color="auto"/>
                <w:left w:val="none" w:sz="0" w:space="0" w:color="auto"/>
                <w:bottom w:val="none" w:sz="0" w:space="0" w:color="auto"/>
                <w:right w:val="none" w:sz="0" w:space="0" w:color="auto"/>
              </w:divBdr>
              <w:divsChild>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000135">
          <w:marLeft w:val="0"/>
          <w:marRight w:val="0"/>
          <w:marTop w:val="300"/>
          <w:marBottom w:val="0"/>
          <w:divBdr>
            <w:top w:val="none" w:sz="0" w:space="0" w:color="auto"/>
            <w:left w:val="none" w:sz="0" w:space="0" w:color="auto"/>
            <w:bottom w:val="none" w:sz="0" w:space="0" w:color="auto"/>
            <w:right w:val="none" w:sz="0" w:space="0" w:color="auto"/>
          </w:divBdr>
          <w:divsChild>
            <w:div w:id="181474406">
              <w:marLeft w:val="0"/>
              <w:marRight w:val="0"/>
              <w:marTop w:val="0"/>
              <w:marBottom w:val="0"/>
              <w:divBdr>
                <w:top w:val="none" w:sz="0" w:space="0" w:color="auto"/>
                <w:left w:val="none" w:sz="0" w:space="0" w:color="auto"/>
                <w:bottom w:val="none" w:sz="0" w:space="0" w:color="auto"/>
                <w:right w:val="none" w:sz="0" w:space="0" w:color="auto"/>
              </w:divBdr>
              <w:divsChild>
                <w:div w:id="185028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50995">
          <w:marLeft w:val="0"/>
          <w:marRight w:val="0"/>
          <w:marTop w:val="300"/>
          <w:marBottom w:val="0"/>
          <w:divBdr>
            <w:top w:val="none" w:sz="0" w:space="0" w:color="auto"/>
            <w:left w:val="none" w:sz="0" w:space="0" w:color="auto"/>
            <w:bottom w:val="none" w:sz="0" w:space="0" w:color="auto"/>
            <w:right w:val="none" w:sz="0" w:space="0" w:color="auto"/>
          </w:divBdr>
          <w:divsChild>
            <w:div w:id="1274366735">
              <w:marLeft w:val="0"/>
              <w:marRight w:val="0"/>
              <w:marTop w:val="0"/>
              <w:marBottom w:val="0"/>
              <w:divBdr>
                <w:top w:val="none" w:sz="0" w:space="0" w:color="auto"/>
                <w:left w:val="none" w:sz="0" w:space="0" w:color="auto"/>
                <w:bottom w:val="none" w:sz="0" w:space="0" w:color="auto"/>
                <w:right w:val="none" w:sz="0" w:space="0" w:color="auto"/>
              </w:divBdr>
              <w:divsChild>
                <w:div w:id="1419406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5882337">
      <w:bodyDiv w:val="1"/>
      <w:marLeft w:val="0"/>
      <w:marRight w:val="0"/>
      <w:marTop w:val="0"/>
      <w:marBottom w:val="0"/>
      <w:divBdr>
        <w:top w:val="none" w:sz="0" w:space="0" w:color="auto"/>
        <w:left w:val="none" w:sz="0" w:space="0" w:color="auto"/>
        <w:bottom w:val="none" w:sz="0" w:space="0" w:color="auto"/>
        <w:right w:val="none" w:sz="0" w:space="0" w:color="auto"/>
      </w:divBdr>
    </w:div>
    <w:div w:id="427118599">
      <w:bodyDiv w:val="1"/>
      <w:marLeft w:val="0"/>
      <w:marRight w:val="0"/>
      <w:marTop w:val="0"/>
      <w:marBottom w:val="0"/>
      <w:divBdr>
        <w:top w:val="none" w:sz="0" w:space="0" w:color="auto"/>
        <w:left w:val="none" w:sz="0" w:space="0" w:color="auto"/>
        <w:bottom w:val="none" w:sz="0" w:space="0" w:color="auto"/>
        <w:right w:val="none" w:sz="0" w:space="0" w:color="auto"/>
      </w:divBdr>
      <w:divsChild>
        <w:div w:id="831606453">
          <w:marLeft w:val="0"/>
          <w:marRight w:val="0"/>
          <w:marTop w:val="0"/>
          <w:marBottom w:val="0"/>
          <w:divBdr>
            <w:top w:val="none" w:sz="0" w:space="0" w:color="auto"/>
            <w:left w:val="none" w:sz="0" w:space="0" w:color="auto"/>
            <w:bottom w:val="none" w:sz="0" w:space="0" w:color="auto"/>
            <w:right w:val="none" w:sz="0" w:space="0" w:color="auto"/>
          </w:divBdr>
        </w:div>
        <w:div w:id="1166096144">
          <w:marLeft w:val="0"/>
          <w:marRight w:val="0"/>
          <w:marTop w:val="0"/>
          <w:marBottom w:val="0"/>
          <w:divBdr>
            <w:top w:val="none" w:sz="0" w:space="0" w:color="auto"/>
            <w:left w:val="none" w:sz="0" w:space="0" w:color="auto"/>
            <w:bottom w:val="none" w:sz="0" w:space="0" w:color="auto"/>
            <w:right w:val="none" w:sz="0" w:space="0" w:color="auto"/>
          </w:divBdr>
          <w:divsChild>
            <w:div w:id="221841090">
              <w:marLeft w:val="0"/>
              <w:marRight w:val="0"/>
              <w:marTop w:val="0"/>
              <w:marBottom w:val="0"/>
              <w:divBdr>
                <w:top w:val="none" w:sz="0" w:space="0" w:color="auto"/>
                <w:left w:val="none" w:sz="0" w:space="0" w:color="auto"/>
                <w:bottom w:val="none" w:sz="0" w:space="0" w:color="auto"/>
                <w:right w:val="none" w:sz="0" w:space="0" w:color="auto"/>
              </w:divBdr>
            </w:div>
          </w:divsChild>
        </w:div>
        <w:div w:id="2054383935">
          <w:marLeft w:val="0"/>
          <w:marRight w:val="0"/>
          <w:marTop w:val="0"/>
          <w:marBottom w:val="0"/>
          <w:divBdr>
            <w:top w:val="none" w:sz="0" w:space="0" w:color="auto"/>
            <w:left w:val="none" w:sz="0" w:space="0" w:color="auto"/>
            <w:bottom w:val="none" w:sz="0" w:space="0" w:color="auto"/>
            <w:right w:val="none" w:sz="0" w:space="0" w:color="auto"/>
          </w:divBdr>
        </w:div>
        <w:div w:id="1813406844">
          <w:marLeft w:val="0"/>
          <w:marRight w:val="0"/>
          <w:marTop w:val="0"/>
          <w:marBottom w:val="0"/>
          <w:divBdr>
            <w:top w:val="none" w:sz="0" w:space="0" w:color="auto"/>
            <w:left w:val="none" w:sz="0" w:space="0" w:color="auto"/>
            <w:bottom w:val="none" w:sz="0" w:space="0" w:color="auto"/>
            <w:right w:val="none" w:sz="0" w:space="0" w:color="auto"/>
          </w:divBdr>
          <w:divsChild>
            <w:div w:id="756635020">
              <w:marLeft w:val="0"/>
              <w:marRight w:val="0"/>
              <w:marTop w:val="0"/>
              <w:marBottom w:val="0"/>
              <w:divBdr>
                <w:top w:val="none" w:sz="0" w:space="0" w:color="auto"/>
                <w:left w:val="none" w:sz="0" w:space="0" w:color="auto"/>
                <w:bottom w:val="none" w:sz="0" w:space="0" w:color="auto"/>
                <w:right w:val="none" w:sz="0" w:space="0" w:color="auto"/>
              </w:divBdr>
            </w:div>
          </w:divsChild>
        </w:div>
        <w:div w:id="166360554">
          <w:marLeft w:val="0"/>
          <w:marRight w:val="0"/>
          <w:marTop w:val="0"/>
          <w:marBottom w:val="0"/>
          <w:divBdr>
            <w:top w:val="none" w:sz="0" w:space="0" w:color="auto"/>
            <w:left w:val="none" w:sz="0" w:space="0" w:color="auto"/>
            <w:bottom w:val="none" w:sz="0" w:space="0" w:color="auto"/>
            <w:right w:val="none" w:sz="0" w:space="0" w:color="auto"/>
          </w:divBdr>
        </w:div>
        <w:div w:id="847987201">
          <w:marLeft w:val="0"/>
          <w:marRight w:val="0"/>
          <w:marTop w:val="0"/>
          <w:marBottom w:val="0"/>
          <w:divBdr>
            <w:top w:val="none" w:sz="0" w:space="0" w:color="auto"/>
            <w:left w:val="none" w:sz="0" w:space="0" w:color="auto"/>
            <w:bottom w:val="none" w:sz="0" w:space="0" w:color="auto"/>
            <w:right w:val="none" w:sz="0" w:space="0" w:color="auto"/>
          </w:divBdr>
          <w:divsChild>
            <w:div w:id="1326974270">
              <w:marLeft w:val="0"/>
              <w:marRight w:val="0"/>
              <w:marTop w:val="0"/>
              <w:marBottom w:val="0"/>
              <w:divBdr>
                <w:top w:val="none" w:sz="0" w:space="0" w:color="auto"/>
                <w:left w:val="none" w:sz="0" w:space="0" w:color="auto"/>
                <w:bottom w:val="none" w:sz="0" w:space="0" w:color="auto"/>
                <w:right w:val="none" w:sz="0" w:space="0" w:color="auto"/>
              </w:divBdr>
            </w:div>
          </w:divsChild>
        </w:div>
        <w:div w:id="1250850414">
          <w:marLeft w:val="0"/>
          <w:marRight w:val="0"/>
          <w:marTop w:val="0"/>
          <w:marBottom w:val="0"/>
          <w:divBdr>
            <w:top w:val="none" w:sz="0" w:space="0" w:color="auto"/>
            <w:left w:val="none" w:sz="0" w:space="0" w:color="auto"/>
            <w:bottom w:val="none" w:sz="0" w:space="0" w:color="auto"/>
            <w:right w:val="none" w:sz="0" w:space="0" w:color="auto"/>
          </w:divBdr>
        </w:div>
        <w:div w:id="1017001335">
          <w:marLeft w:val="0"/>
          <w:marRight w:val="0"/>
          <w:marTop w:val="0"/>
          <w:marBottom w:val="0"/>
          <w:divBdr>
            <w:top w:val="none" w:sz="0" w:space="0" w:color="auto"/>
            <w:left w:val="none" w:sz="0" w:space="0" w:color="auto"/>
            <w:bottom w:val="none" w:sz="0" w:space="0" w:color="auto"/>
            <w:right w:val="none" w:sz="0" w:space="0" w:color="auto"/>
          </w:divBdr>
          <w:divsChild>
            <w:div w:id="163014194">
              <w:marLeft w:val="0"/>
              <w:marRight w:val="0"/>
              <w:marTop w:val="0"/>
              <w:marBottom w:val="0"/>
              <w:divBdr>
                <w:top w:val="none" w:sz="0" w:space="0" w:color="auto"/>
                <w:left w:val="none" w:sz="0" w:space="0" w:color="auto"/>
                <w:bottom w:val="none" w:sz="0" w:space="0" w:color="auto"/>
                <w:right w:val="none" w:sz="0" w:space="0" w:color="auto"/>
              </w:divBdr>
            </w:div>
          </w:divsChild>
        </w:div>
        <w:div w:id="842284625">
          <w:marLeft w:val="0"/>
          <w:marRight w:val="0"/>
          <w:marTop w:val="0"/>
          <w:marBottom w:val="0"/>
          <w:divBdr>
            <w:top w:val="none" w:sz="0" w:space="0" w:color="auto"/>
            <w:left w:val="none" w:sz="0" w:space="0" w:color="auto"/>
            <w:bottom w:val="none" w:sz="0" w:space="0" w:color="auto"/>
            <w:right w:val="none" w:sz="0" w:space="0" w:color="auto"/>
          </w:divBdr>
        </w:div>
        <w:div w:id="707295124">
          <w:marLeft w:val="0"/>
          <w:marRight w:val="0"/>
          <w:marTop w:val="0"/>
          <w:marBottom w:val="0"/>
          <w:divBdr>
            <w:top w:val="none" w:sz="0" w:space="0" w:color="auto"/>
            <w:left w:val="none" w:sz="0" w:space="0" w:color="auto"/>
            <w:bottom w:val="none" w:sz="0" w:space="0" w:color="auto"/>
            <w:right w:val="none" w:sz="0" w:space="0" w:color="auto"/>
          </w:divBdr>
          <w:divsChild>
            <w:div w:id="869877576">
              <w:marLeft w:val="0"/>
              <w:marRight w:val="0"/>
              <w:marTop w:val="0"/>
              <w:marBottom w:val="0"/>
              <w:divBdr>
                <w:top w:val="none" w:sz="0" w:space="0" w:color="auto"/>
                <w:left w:val="none" w:sz="0" w:space="0" w:color="auto"/>
                <w:bottom w:val="none" w:sz="0" w:space="0" w:color="auto"/>
                <w:right w:val="none" w:sz="0" w:space="0" w:color="auto"/>
              </w:divBdr>
            </w:div>
          </w:divsChild>
        </w:div>
        <w:div w:id="575632219">
          <w:marLeft w:val="0"/>
          <w:marRight w:val="0"/>
          <w:marTop w:val="0"/>
          <w:marBottom w:val="0"/>
          <w:divBdr>
            <w:top w:val="none" w:sz="0" w:space="0" w:color="auto"/>
            <w:left w:val="none" w:sz="0" w:space="0" w:color="auto"/>
            <w:bottom w:val="none" w:sz="0" w:space="0" w:color="auto"/>
            <w:right w:val="none" w:sz="0" w:space="0" w:color="auto"/>
          </w:divBdr>
        </w:div>
        <w:div w:id="1952475104">
          <w:marLeft w:val="0"/>
          <w:marRight w:val="0"/>
          <w:marTop w:val="0"/>
          <w:marBottom w:val="0"/>
          <w:divBdr>
            <w:top w:val="none" w:sz="0" w:space="0" w:color="auto"/>
            <w:left w:val="none" w:sz="0" w:space="0" w:color="auto"/>
            <w:bottom w:val="none" w:sz="0" w:space="0" w:color="auto"/>
            <w:right w:val="none" w:sz="0" w:space="0" w:color="auto"/>
          </w:divBdr>
          <w:divsChild>
            <w:div w:id="302661166">
              <w:marLeft w:val="0"/>
              <w:marRight w:val="0"/>
              <w:marTop w:val="0"/>
              <w:marBottom w:val="0"/>
              <w:divBdr>
                <w:top w:val="none" w:sz="0" w:space="0" w:color="auto"/>
                <w:left w:val="none" w:sz="0" w:space="0" w:color="auto"/>
                <w:bottom w:val="none" w:sz="0" w:space="0" w:color="auto"/>
                <w:right w:val="none" w:sz="0" w:space="0" w:color="auto"/>
              </w:divBdr>
            </w:div>
          </w:divsChild>
        </w:div>
        <w:div w:id="712121604">
          <w:marLeft w:val="0"/>
          <w:marRight w:val="0"/>
          <w:marTop w:val="0"/>
          <w:marBottom w:val="0"/>
          <w:divBdr>
            <w:top w:val="none" w:sz="0" w:space="0" w:color="auto"/>
            <w:left w:val="none" w:sz="0" w:space="0" w:color="auto"/>
            <w:bottom w:val="none" w:sz="0" w:space="0" w:color="auto"/>
            <w:right w:val="none" w:sz="0" w:space="0" w:color="auto"/>
          </w:divBdr>
        </w:div>
        <w:div w:id="1570337472">
          <w:marLeft w:val="0"/>
          <w:marRight w:val="0"/>
          <w:marTop w:val="0"/>
          <w:marBottom w:val="0"/>
          <w:divBdr>
            <w:top w:val="none" w:sz="0" w:space="0" w:color="auto"/>
            <w:left w:val="none" w:sz="0" w:space="0" w:color="auto"/>
            <w:bottom w:val="none" w:sz="0" w:space="0" w:color="auto"/>
            <w:right w:val="none" w:sz="0" w:space="0" w:color="auto"/>
          </w:divBdr>
          <w:divsChild>
            <w:div w:id="1081563648">
              <w:marLeft w:val="0"/>
              <w:marRight w:val="0"/>
              <w:marTop w:val="0"/>
              <w:marBottom w:val="0"/>
              <w:divBdr>
                <w:top w:val="none" w:sz="0" w:space="0" w:color="auto"/>
                <w:left w:val="none" w:sz="0" w:space="0" w:color="auto"/>
                <w:bottom w:val="none" w:sz="0" w:space="0" w:color="auto"/>
                <w:right w:val="none" w:sz="0" w:space="0" w:color="auto"/>
              </w:divBdr>
            </w:div>
          </w:divsChild>
        </w:div>
        <w:div w:id="1632252227">
          <w:marLeft w:val="0"/>
          <w:marRight w:val="0"/>
          <w:marTop w:val="300"/>
          <w:marBottom w:val="0"/>
          <w:divBdr>
            <w:top w:val="none" w:sz="0" w:space="0" w:color="auto"/>
            <w:left w:val="none" w:sz="0" w:space="0" w:color="auto"/>
            <w:bottom w:val="none" w:sz="0" w:space="0" w:color="auto"/>
            <w:right w:val="none" w:sz="0" w:space="0" w:color="auto"/>
          </w:divBdr>
          <w:divsChild>
            <w:div w:id="2109353653">
              <w:marLeft w:val="0"/>
              <w:marRight w:val="0"/>
              <w:marTop w:val="0"/>
              <w:marBottom w:val="0"/>
              <w:divBdr>
                <w:top w:val="none" w:sz="0" w:space="0" w:color="auto"/>
                <w:left w:val="none" w:sz="0" w:space="0" w:color="auto"/>
                <w:bottom w:val="none" w:sz="0" w:space="0" w:color="auto"/>
                <w:right w:val="none" w:sz="0" w:space="0" w:color="auto"/>
              </w:divBdr>
              <w:divsChild>
                <w:div w:id="1613200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01388">
          <w:marLeft w:val="0"/>
          <w:marRight w:val="0"/>
          <w:marTop w:val="300"/>
          <w:marBottom w:val="0"/>
          <w:divBdr>
            <w:top w:val="none" w:sz="0" w:space="0" w:color="auto"/>
            <w:left w:val="none" w:sz="0" w:space="0" w:color="auto"/>
            <w:bottom w:val="none" w:sz="0" w:space="0" w:color="auto"/>
            <w:right w:val="none" w:sz="0" w:space="0" w:color="auto"/>
          </w:divBdr>
          <w:divsChild>
            <w:div w:id="1969361235">
              <w:marLeft w:val="0"/>
              <w:marRight w:val="0"/>
              <w:marTop w:val="0"/>
              <w:marBottom w:val="0"/>
              <w:divBdr>
                <w:top w:val="none" w:sz="0" w:space="0" w:color="auto"/>
                <w:left w:val="none" w:sz="0" w:space="0" w:color="auto"/>
                <w:bottom w:val="none" w:sz="0" w:space="0" w:color="auto"/>
                <w:right w:val="none" w:sz="0" w:space="0" w:color="auto"/>
              </w:divBdr>
              <w:divsChild>
                <w:div w:id="2100635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660907">
          <w:marLeft w:val="0"/>
          <w:marRight w:val="0"/>
          <w:marTop w:val="300"/>
          <w:marBottom w:val="0"/>
          <w:divBdr>
            <w:top w:val="none" w:sz="0" w:space="0" w:color="auto"/>
            <w:left w:val="none" w:sz="0" w:space="0" w:color="auto"/>
            <w:bottom w:val="none" w:sz="0" w:space="0" w:color="auto"/>
            <w:right w:val="none" w:sz="0" w:space="0" w:color="auto"/>
          </w:divBdr>
          <w:divsChild>
            <w:div w:id="198470885">
              <w:marLeft w:val="0"/>
              <w:marRight w:val="0"/>
              <w:marTop w:val="0"/>
              <w:marBottom w:val="0"/>
              <w:divBdr>
                <w:top w:val="none" w:sz="0" w:space="0" w:color="auto"/>
                <w:left w:val="none" w:sz="0" w:space="0" w:color="auto"/>
                <w:bottom w:val="none" w:sz="0" w:space="0" w:color="auto"/>
                <w:right w:val="none" w:sz="0" w:space="0" w:color="auto"/>
              </w:divBdr>
              <w:divsChild>
                <w:div w:id="816603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578271">
          <w:marLeft w:val="0"/>
          <w:marRight w:val="0"/>
          <w:marTop w:val="300"/>
          <w:marBottom w:val="0"/>
          <w:divBdr>
            <w:top w:val="none" w:sz="0" w:space="0" w:color="auto"/>
            <w:left w:val="none" w:sz="0" w:space="0" w:color="auto"/>
            <w:bottom w:val="none" w:sz="0" w:space="0" w:color="auto"/>
            <w:right w:val="none" w:sz="0" w:space="0" w:color="auto"/>
          </w:divBdr>
          <w:divsChild>
            <w:div w:id="26563294">
              <w:marLeft w:val="0"/>
              <w:marRight w:val="0"/>
              <w:marTop w:val="0"/>
              <w:marBottom w:val="0"/>
              <w:divBdr>
                <w:top w:val="none" w:sz="0" w:space="0" w:color="auto"/>
                <w:left w:val="none" w:sz="0" w:space="0" w:color="auto"/>
                <w:bottom w:val="none" w:sz="0" w:space="0" w:color="auto"/>
                <w:right w:val="none" w:sz="0" w:space="0" w:color="auto"/>
              </w:divBdr>
              <w:divsChild>
                <w:div w:id="627782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308813">
      <w:bodyDiv w:val="1"/>
      <w:marLeft w:val="0"/>
      <w:marRight w:val="0"/>
      <w:marTop w:val="0"/>
      <w:marBottom w:val="0"/>
      <w:divBdr>
        <w:top w:val="none" w:sz="0" w:space="0" w:color="auto"/>
        <w:left w:val="none" w:sz="0" w:space="0" w:color="auto"/>
        <w:bottom w:val="none" w:sz="0" w:space="0" w:color="auto"/>
        <w:right w:val="none" w:sz="0" w:space="0" w:color="auto"/>
      </w:divBdr>
      <w:divsChild>
        <w:div w:id="655884911">
          <w:marLeft w:val="0"/>
          <w:marRight w:val="0"/>
          <w:marTop w:val="0"/>
          <w:marBottom w:val="0"/>
          <w:divBdr>
            <w:top w:val="none" w:sz="0" w:space="0" w:color="auto"/>
            <w:left w:val="none" w:sz="0" w:space="0" w:color="auto"/>
            <w:bottom w:val="none" w:sz="0" w:space="0" w:color="auto"/>
            <w:right w:val="none" w:sz="0" w:space="0" w:color="auto"/>
          </w:divBdr>
        </w:div>
        <w:div w:id="960843955">
          <w:marLeft w:val="0"/>
          <w:marRight w:val="0"/>
          <w:marTop w:val="0"/>
          <w:marBottom w:val="0"/>
          <w:divBdr>
            <w:top w:val="none" w:sz="0" w:space="0" w:color="auto"/>
            <w:left w:val="none" w:sz="0" w:space="0" w:color="auto"/>
            <w:bottom w:val="none" w:sz="0" w:space="0" w:color="auto"/>
            <w:right w:val="none" w:sz="0" w:space="0" w:color="auto"/>
          </w:divBdr>
          <w:divsChild>
            <w:div w:id="1991321567">
              <w:marLeft w:val="0"/>
              <w:marRight w:val="0"/>
              <w:marTop w:val="0"/>
              <w:marBottom w:val="0"/>
              <w:divBdr>
                <w:top w:val="none" w:sz="0" w:space="0" w:color="auto"/>
                <w:left w:val="none" w:sz="0" w:space="0" w:color="auto"/>
                <w:bottom w:val="none" w:sz="0" w:space="0" w:color="auto"/>
                <w:right w:val="none" w:sz="0" w:space="0" w:color="auto"/>
              </w:divBdr>
            </w:div>
          </w:divsChild>
        </w:div>
        <w:div w:id="80953219">
          <w:marLeft w:val="0"/>
          <w:marRight w:val="0"/>
          <w:marTop w:val="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sChild>
            <w:div w:id="220485168">
              <w:marLeft w:val="0"/>
              <w:marRight w:val="0"/>
              <w:marTop w:val="0"/>
              <w:marBottom w:val="0"/>
              <w:divBdr>
                <w:top w:val="none" w:sz="0" w:space="0" w:color="auto"/>
                <w:left w:val="none" w:sz="0" w:space="0" w:color="auto"/>
                <w:bottom w:val="none" w:sz="0" w:space="0" w:color="auto"/>
                <w:right w:val="none" w:sz="0" w:space="0" w:color="auto"/>
              </w:divBdr>
            </w:div>
          </w:divsChild>
        </w:div>
        <w:div w:id="366562339">
          <w:marLeft w:val="0"/>
          <w:marRight w:val="0"/>
          <w:marTop w:val="0"/>
          <w:marBottom w:val="0"/>
          <w:divBdr>
            <w:top w:val="none" w:sz="0" w:space="0" w:color="auto"/>
            <w:left w:val="none" w:sz="0" w:space="0" w:color="auto"/>
            <w:bottom w:val="none" w:sz="0" w:space="0" w:color="auto"/>
            <w:right w:val="none" w:sz="0" w:space="0" w:color="auto"/>
          </w:divBdr>
        </w:div>
        <w:div w:id="1561213533">
          <w:marLeft w:val="0"/>
          <w:marRight w:val="0"/>
          <w:marTop w:val="0"/>
          <w:marBottom w:val="0"/>
          <w:divBdr>
            <w:top w:val="none" w:sz="0" w:space="0" w:color="auto"/>
            <w:left w:val="none" w:sz="0" w:space="0" w:color="auto"/>
            <w:bottom w:val="none" w:sz="0" w:space="0" w:color="auto"/>
            <w:right w:val="none" w:sz="0" w:space="0" w:color="auto"/>
          </w:divBdr>
          <w:divsChild>
            <w:div w:id="133837560">
              <w:marLeft w:val="0"/>
              <w:marRight w:val="0"/>
              <w:marTop w:val="0"/>
              <w:marBottom w:val="0"/>
              <w:divBdr>
                <w:top w:val="none" w:sz="0" w:space="0" w:color="auto"/>
                <w:left w:val="none" w:sz="0" w:space="0" w:color="auto"/>
                <w:bottom w:val="none" w:sz="0" w:space="0" w:color="auto"/>
                <w:right w:val="none" w:sz="0" w:space="0" w:color="auto"/>
              </w:divBdr>
            </w:div>
          </w:divsChild>
        </w:div>
        <w:div w:id="607663645">
          <w:marLeft w:val="0"/>
          <w:marRight w:val="0"/>
          <w:marTop w:val="0"/>
          <w:marBottom w:val="0"/>
          <w:divBdr>
            <w:top w:val="none" w:sz="0" w:space="0" w:color="auto"/>
            <w:left w:val="none" w:sz="0" w:space="0" w:color="auto"/>
            <w:bottom w:val="none" w:sz="0" w:space="0" w:color="auto"/>
            <w:right w:val="none" w:sz="0" w:space="0" w:color="auto"/>
          </w:divBdr>
        </w:div>
        <w:div w:id="1920097704">
          <w:marLeft w:val="0"/>
          <w:marRight w:val="0"/>
          <w:marTop w:val="0"/>
          <w:marBottom w:val="0"/>
          <w:divBdr>
            <w:top w:val="none" w:sz="0" w:space="0" w:color="auto"/>
            <w:left w:val="none" w:sz="0" w:space="0" w:color="auto"/>
            <w:bottom w:val="none" w:sz="0" w:space="0" w:color="auto"/>
            <w:right w:val="none" w:sz="0" w:space="0" w:color="auto"/>
          </w:divBdr>
          <w:divsChild>
            <w:div w:id="243343852">
              <w:marLeft w:val="0"/>
              <w:marRight w:val="0"/>
              <w:marTop w:val="0"/>
              <w:marBottom w:val="0"/>
              <w:divBdr>
                <w:top w:val="none" w:sz="0" w:space="0" w:color="auto"/>
                <w:left w:val="none" w:sz="0" w:space="0" w:color="auto"/>
                <w:bottom w:val="none" w:sz="0" w:space="0" w:color="auto"/>
                <w:right w:val="none" w:sz="0" w:space="0" w:color="auto"/>
              </w:divBdr>
            </w:div>
          </w:divsChild>
        </w:div>
        <w:div w:id="168101108">
          <w:marLeft w:val="0"/>
          <w:marRight w:val="0"/>
          <w:marTop w:val="0"/>
          <w:marBottom w:val="0"/>
          <w:divBdr>
            <w:top w:val="none" w:sz="0" w:space="0" w:color="auto"/>
            <w:left w:val="none" w:sz="0" w:space="0" w:color="auto"/>
            <w:bottom w:val="none" w:sz="0" w:space="0" w:color="auto"/>
            <w:right w:val="none" w:sz="0" w:space="0" w:color="auto"/>
          </w:divBdr>
        </w:div>
        <w:div w:id="1181432836">
          <w:marLeft w:val="0"/>
          <w:marRight w:val="0"/>
          <w:marTop w:val="0"/>
          <w:marBottom w:val="0"/>
          <w:divBdr>
            <w:top w:val="none" w:sz="0" w:space="0" w:color="auto"/>
            <w:left w:val="none" w:sz="0" w:space="0" w:color="auto"/>
            <w:bottom w:val="none" w:sz="0" w:space="0" w:color="auto"/>
            <w:right w:val="none" w:sz="0" w:space="0" w:color="auto"/>
          </w:divBdr>
          <w:divsChild>
            <w:div w:id="434251924">
              <w:marLeft w:val="0"/>
              <w:marRight w:val="0"/>
              <w:marTop w:val="0"/>
              <w:marBottom w:val="0"/>
              <w:divBdr>
                <w:top w:val="none" w:sz="0" w:space="0" w:color="auto"/>
                <w:left w:val="none" w:sz="0" w:space="0" w:color="auto"/>
                <w:bottom w:val="none" w:sz="0" w:space="0" w:color="auto"/>
                <w:right w:val="none" w:sz="0" w:space="0" w:color="auto"/>
              </w:divBdr>
            </w:div>
          </w:divsChild>
        </w:div>
        <w:div w:id="2039087201">
          <w:marLeft w:val="0"/>
          <w:marRight w:val="0"/>
          <w:marTop w:val="0"/>
          <w:marBottom w:val="0"/>
          <w:divBdr>
            <w:top w:val="none" w:sz="0" w:space="0" w:color="auto"/>
            <w:left w:val="none" w:sz="0" w:space="0" w:color="auto"/>
            <w:bottom w:val="none" w:sz="0" w:space="0" w:color="auto"/>
            <w:right w:val="none" w:sz="0" w:space="0" w:color="auto"/>
          </w:divBdr>
        </w:div>
        <w:div w:id="973799448">
          <w:marLeft w:val="0"/>
          <w:marRight w:val="0"/>
          <w:marTop w:val="0"/>
          <w:marBottom w:val="0"/>
          <w:divBdr>
            <w:top w:val="none" w:sz="0" w:space="0" w:color="auto"/>
            <w:left w:val="none" w:sz="0" w:space="0" w:color="auto"/>
            <w:bottom w:val="none" w:sz="0" w:space="0" w:color="auto"/>
            <w:right w:val="none" w:sz="0" w:space="0" w:color="auto"/>
          </w:divBdr>
          <w:divsChild>
            <w:div w:id="180440181">
              <w:marLeft w:val="0"/>
              <w:marRight w:val="0"/>
              <w:marTop w:val="0"/>
              <w:marBottom w:val="0"/>
              <w:divBdr>
                <w:top w:val="none" w:sz="0" w:space="0" w:color="auto"/>
                <w:left w:val="none" w:sz="0" w:space="0" w:color="auto"/>
                <w:bottom w:val="none" w:sz="0" w:space="0" w:color="auto"/>
                <w:right w:val="none" w:sz="0" w:space="0" w:color="auto"/>
              </w:divBdr>
            </w:div>
          </w:divsChild>
        </w:div>
        <w:div w:id="454175935">
          <w:marLeft w:val="0"/>
          <w:marRight w:val="0"/>
          <w:marTop w:val="0"/>
          <w:marBottom w:val="0"/>
          <w:divBdr>
            <w:top w:val="none" w:sz="0" w:space="0" w:color="auto"/>
            <w:left w:val="none" w:sz="0" w:space="0" w:color="auto"/>
            <w:bottom w:val="none" w:sz="0" w:space="0" w:color="auto"/>
            <w:right w:val="none" w:sz="0" w:space="0" w:color="auto"/>
          </w:divBdr>
        </w:div>
        <w:div w:id="682632842">
          <w:marLeft w:val="0"/>
          <w:marRight w:val="0"/>
          <w:marTop w:val="0"/>
          <w:marBottom w:val="0"/>
          <w:divBdr>
            <w:top w:val="none" w:sz="0" w:space="0" w:color="auto"/>
            <w:left w:val="none" w:sz="0" w:space="0" w:color="auto"/>
            <w:bottom w:val="none" w:sz="0" w:space="0" w:color="auto"/>
            <w:right w:val="none" w:sz="0" w:space="0" w:color="auto"/>
          </w:divBdr>
          <w:divsChild>
            <w:div w:id="497812725">
              <w:marLeft w:val="0"/>
              <w:marRight w:val="0"/>
              <w:marTop w:val="0"/>
              <w:marBottom w:val="0"/>
              <w:divBdr>
                <w:top w:val="none" w:sz="0" w:space="0" w:color="auto"/>
                <w:left w:val="none" w:sz="0" w:space="0" w:color="auto"/>
                <w:bottom w:val="none" w:sz="0" w:space="0" w:color="auto"/>
                <w:right w:val="none" w:sz="0" w:space="0" w:color="auto"/>
              </w:divBdr>
            </w:div>
          </w:divsChild>
        </w:div>
        <w:div w:id="1835948722">
          <w:marLeft w:val="0"/>
          <w:marRight w:val="0"/>
          <w:marTop w:val="300"/>
          <w:marBottom w:val="0"/>
          <w:divBdr>
            <w:top w:val="none" w:sz="0" w:space="0" w:color="auto"/>
            <w:left w:val="none" w:sz="0" w:space="0" w:color="auto"/>
            <w:bottom w:val="none" w:sz="0" w:space="0" w:color="auto"/>
            <w:right w:val="none" w:sz="0" w:space="0" w:color="auto"/>
          </w:divBdr>
          <w:divsChild>
            <w:div w:id="31002151">
              <w:marLeft w:val="0"/>
              <w:marRight w:val="0"/>
              <w:marTop w:val="0"/>
              <w:marBottom w:val="0"/>
              <w:divBdr>
                <w:top w:val="none" w:sz="0" w:space="0" w:color="auto"/>
                <w:left w:val="none" w:sz="0" w:space="0" w:color="auto"/>
                <w:bottom w:val="none" w:sz="0" w:space="0" w:color="auto"/>
                <w:right w:val="none" w:sz="0" w:space="0" w:color="auto"/>
              </w:divBdr>
              <w:divsChild>
                <w:div w:id="257762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582533">
          <w:marLeft w:val="0"/>
          <w:marRight w:val="0"/>
          <w:marTop w:val="300"/>
          <w:marBottom w:val="0"/>
          <w:divBdr>
            <w:top w:val="none" w:sz="0" w:space="0" w:color="auto"/>
            <w:left w:val="none" w:sz="0" w:space="0" w:color="auto"/>
            <w:bottom w:val="none" w:sz="0" w:space="0" w:color="auto"/>
            <w:right w:val="none" w:sz="0" w:space="0" w:color="auto"/>
          </w:divBdr>
          <w:divsChild>
            <w:div w:id="517162781">
              <w:marLeft w:val="0"/>
              <w:marRight w:val="0"/>
              <w:marTop w:val="0"/>
              <w:marBottom w:val="0"/>
              <w:divBdr>
                <w:top w:val="none" w:sz="0" w:space="0" w:color="auto"/>
                <w:left w:val="none" w:sz="0" w:space="0" w:color="auto"/>
                <w:bottom w:val="none" w:sz="0" w:space="0" w:color="auto"/>
                <w:right w:val="none" w:sz="0" w:space="0" w:color="auto"/>
              </w:divBdr>
              <w:divsChild>
                <w:div w:id="224688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5868">
          <w:marLeft w:val="0"/>
          <w:marRight w:val="0"/>
          <w:marTop w:val="300"/>
          <w:marBottom w:val="0"/>
          <w:divBdr>
            <w:top w:val="none" w:sz="0" w:space="0" w:color="auto"/>
            <w:left w:val="none" w:sz="0" w:space="0" w:color="auto"/>
            <w:bottom w:val="none" w:sz="0" w:space="0" w:color="auto"/>
            <w:right w:val="none" w:sz="0" w:space="0" w:color="auto"/>
          </w:divBdr>
          <w:divsChild>
            <w:div w:id="1654943976">
              <w:marLeft w:val="0"/>
              <w:marRight w:val="0"/>
              <w:marTop w:val="0"/>
              <w:marBottom w:val="0"/>
              <w:divBdr>
                <w:top w:val="none" w:sz="0" w:space="0" w:color="auto"/>
                <w:left w:val="none" w:sz="0" w:space="0" w:color="auto"/>
                <w:bottom w:val="none" w:sz="0" w:space="0" w:color="auto"/>
                <w:right w:val="none" w:sz="0" w:space="0" w:color="auto"/>
              </w:divBdr>
              <w:divsChild>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32290">
          <w:marLeft w:val="0"/>
          <w:marRight w:val="0"/>
          <w:marTop w:val="300"/>
          <w:marBottom w:val="0"/>
          <w:divBdr>
            <w:top w:val="none" w:sz="0" w:space="0" w:color="auto"/>
            <w:left w:val="none" w:sz="0" w:space="0" w:color="auto"/>
            <w:bottom w:val="none" w:sz="0" w:space="0" w:color="auto"/>
            <w:right w:val="none" w:sz="0" w:space="0" w:color="auto"/>
          </w:divBdr>
          <w:divsChild>
            <w:div w:id="2138598277">
              <w:marLeft w:val="0"/>
              <w:marRight w:val="0"/>
              <w:marTop w:val="0"/>
              <w:marBottom w:val="0"/>
              <w:divBdr>
                <w:top w:val="none" w:sz="0" w:space="0" w:color="auto"/>
                <w:left w:val="none" w:sz="0" w:space="0" w:color="auto"/>
                <w:bottom w:val="none" w:sz="0" w:space="0" w:color="auto"/>
                <w:right w:val="none" w:sz="0" w:space="0" w:color="auto"/>
              </w:divBdr>
              <w:divsChild>
                <w:div w:id="1423724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774502">
      <w:bodyDiv w:val="1"/>
      <w:marLeft w:val="0"/>
      <w:marRight w:val="0"/>
      <w:marTop w:val="0"/>
      <w:marBottom w:val="0"/>
      <w:divBdr>
        <w:top w:val="none" w:sz="0" w:space="0" w:color="auto"/>
        <w:left w:val="none" w:sz="0" w:space="0" w:color="auto"/>
        <w:bottom w:val="none" w:sz="0" w:space="0" w:color="auto"/>
        <w:right w:val="none" w:sz="0" w:space="0" w:color="auto"/>
      </w:divBdr>
    </w:div>
    <w:div w:id="428164275">
      <w:bodyDiv w:val="1"/>
      <w:marLeft w:val="0"/>
      <w:marRight w:val="0"/>
      <w:marTop w:val="0"/>
      <w:marBottom w:val="0"/>
      <w:divBdr>
        <w:top w:val="none" w:sz="0" w:space="0" w:color="auto"/>
        <w:left w:val="none" w:sz="0" w:space="0" w:color="auto"/>
        <w:bottom w:val="none" w:sz="0" w:space="0" w:color="auto"/>
        <w:right w:val="none" w:sz="0" w:space="0" w:color="auto"/>
      </w:divBdr>
      <w:divsChild>
        <w:div w:id="683556563">
          <w:marLeft w:val="0"/>
          <w:marRight w:val="0"/>
          <w:marTop w:val="0"/>
          <w:marBottom w:val="0"/>
          <w:divBdr>
            <w:top w:val="none" w:sz="0" w:space="0" w:color="auto"/>
            <w:left w:val="none" w:sz="0" w:space="0" w:color="auto"/>
            <w:bottom w:val="none" w:sz="0" w:space="0" w:color="auto"/>
            <w:right w:val="none" w:sz="0" w:space="0" w:color="auto"/>
          </w:divBdr>
        </w:div>
        <w:div w:id="2049907979">
          <w:marLeft w:val="0"/>
          <w:marRight w:val="0"/>
          <w:marTop w:val="0"/>
          <w:marBottom w:val="0"/>
          <w:divBdr>
            <w:top w:val="none" w:sz="0" w:space="0" w:color="auto"/>
            <w:left w:val="none" w:sz="0" w:space="0" w:color="auto"/>
            <w:bottom w:val="none" w:sz="0" w:space="0" w:color="auto"/>
            <w:right w:val="none" w:sz="0" w:space="0" w:color="auto"/>
          </w:divBdr>
          <w:divsChild>
            <w:div w:id="838471634">
              <w:marLeft w:val="0"/>
              <w:marRight w:val="0"/>
              <w:marTop w:val="0"/>
              <w:marBottom w:val="0"/>
              <w:divBdr>
                <w:top w:val="none" w:sz="0" w:space="0" w:color="auto"/>
                <w:left w:val="none" w:sz="0" w:space="0" w:color="auto"/>
                <w:bottom w:val="none" w:sz="0" w:space="0" w:color="auto"/>
                <w:right w:val="none" w:sz="0" w:space="0" w:color="auto"/>
              </w:divBdr>
            </w:div>
          </w:divsChild>
        </w:div>
        <w:div w:id="1322271648">
          <w:marLeft w:val="0"/>
          <w:marRight w:val="0"/>
          <w:marTop w:val="0"/>
          <w:marBottom w:val="0"/>
          <w:divBdr>
            <w:top w:val="none" w:sz="0" w:space="0" w:color="auto"/>
            <w:left w:val="none" w:sz="0" w:space="0" w:color="auto"/>
            <w:bottom w:val="none" w:sz="0" w:space="0" w:color="auto"/>
            <w:right w:val="none" w:sz="0" w:space="0" w:color="auto"/>
          </w:divBdr>
        </w:div>
        <w:div w:id="496922676">
          <w:marLeft w:val="0"/>
          <w:marRight w:val="0"/>
          <w:marTop w:val="0"/>
          <w:marBottom w:val="0"/>
          <w:divBdr>
            <w:top w:val="none" w:sz="0" w:space="0" w:color="auto"/>
            <w:left w:val="none" w:sz="0" w:space="0" w:color="auto"/>
            <w:bottom w:val="none" w:sz="0" w:space="0" w:color="auto"/>
            <w:right w:val="none" w:sz="0" w:space="0" w:color="auto"/>
          </w:divBdr>
          <w:divsChild>
            <w:div w:id="1585408342">
              <w:marLeft w:val="0"/>
              <w:marRight w:val="0"/>
              <w:marTop w:val="0"/>
              <w:marBottom w:val="0"/>
              <w:divBdr>
                <w:top w:val="none" w:sz="0" w:space="0" w:color="auto"/>
                <w:left w:val="none" w:sz="0" w:space="0" w:color="auto"/>
                <w:bottom w:val="none" w:sz="0" w:space="0" w:color="auto"/>
                <w:right w:val="none" w:sz="0" w:space="0" w:color="auto"/>
              </w:divBdr>
            </w:div>
          </w:divsChild>
        </w:div>
        <w:div w:id="432744304">
          <w:marLeft w:val="0"/>
          <w:marRight w:val="0"/>
          <w:marTop w:val="0"/>
          <w:marBottom w:val="0"/>
          <w:divBdr>
            <w:top w:val="none" w:sz="0" w:space="0" w:color="auto"/>
            <w:left w:val="none" w:sz="0" w:space="0" w:color="auto"/>
            <w:bottom w:val="none" w:sz="0" w:space="0" w:color="auto"/>
            <w:right w:val="none" w:sz="0" w:space="0" w:color="auto"/>
          </w:divBdr>
        </w:div>
        <w:div w:id="290064217">
          <w:marLeft w:val="0"/>
          <w:marRight w:val="0"/>
          <w:marTop w:val="0"/>
          <w:marBottom w:val="0"/>
          <w:divBdr>
            <w:top w:val="none" w:sz="0" w:space="0" w:color="auto"/>
            <w:left w:val="none" w:sz="0" w:space="0" w:color="auto"/>
            <w:bottom w:val="none" w:sz="0" w:space="0" w:color="auto"/>
            <w:right w:val="none" w:sz="0" w:space="0" w:color="auto"/>
          </w:divBdr>
          <w:divsChild>
            <w:div w:id="252471577">
              <w:marLeft w:val="0"/>
              <w:marRight w:val="0"/>
              <w:marTop w:val="0"/>
              <w:marBottom w:val="0"/>
              <w:divBdr>
                <w:top w:val="none" w:sz="0" w:space="0" w:color="auto"/>
                <w:left w:val="none" w:sz="0" w:space="0" w:color="auto"/>
                <w:bottom w:val="none" w:sz="0" w:space="0" w:color="auto"/>
                <w:right w:val="none" w:sz="0" w:space="0" w:color="auto"/>
              </w:divBdr>
            </w:div>
          </w:divsChild>
        </w:div>
        <w:div w:id="2082480573">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sChild>
            <w:div w:id="1652640453">
              <w:marLeft w:val="0"/>
              <w:marRight w:val="0"/>
              <w:marTop w:val="0"/>
              <w:marBottom w:val="0"/>
              <w:divBdr>
                <w:top w:val="none" w:sz="0" w:space="0" w:color="auto"/>
                <w:left w:val="none" w:sz="0" w:space="0" w:color="auto"/>
                <w:bottom w:val="none" w:sz="0" w:space="0" w:color="auto"/>
                <w:right w:val="none" w:sz="0" w:space="0" w:color="auto"/>
              </w:divBdr>
            </w:div>
          </w:divsChild>
        </w:div>
        <w:div w:id="1471482443">
          <w:marLeft w:val="0"/>
          <w:marRight w:val="0"/>
          <w:marTop w:val="0"/>
          <w:marBottom w:val="0"/>
          <w:divBdr>
            <w:top w:val="none" w:sz="0" w:space="0" w:color="auto"/>
            <w:left w:val="none" w:sz="0" w:space="0" w:color="auto"/>
            <w:bottom w:val="none" w:sz="0" w:space="0" w:color="auto"/>
            <w:right w:val="none" w:sz="0" w:space="0" w:color="auto"/>
          </w:divBdr>
        </w:div>
        <w:div w:id="481700264">
          <w:marLeft w:val="0"/>
          <w:marRight w:val="0"/>
          <w:marTop w:val="0"/>
          <w:marBottom w:val="0"/>
          <w:divBdr>
            <w:top w:val="none" w:sz="0" w:space="0" w:color="auto"/>
            <w:left w:val="none" w:sz="0" w:space="0" w:color="auto"/>
            <w:bottom w:val="none" w:sz="0" w:space="0" w:color="auto"/>
            <w:right w:val="none" w:sz="0" w:space="0" w:color="auto"/>
          </w:divBdr>
          <w:divsChild>
            <w:div w:id="2017416222">
              <w:marLeft w:val="0"/>
              <w:marRight w:val="0"/>
              <w:marTop w:val="0"/>
              <w:marBottom w:val="0"/>
              <w:divBdr>
                <w:top w:val="none" w:sz="0" w:space="0" w:color="auto"/>
                <w:left w:val="none" w:sz="0" w:space="0" w:color="auto"/>
                <w:bottom w:val="none" w:sz="0" w:space="0" w:color="auto"/>
                <w:right w:val="none" w:sz="0" w:space="0" w:color="auto"/>
              </w:divBdr>
            </w:div>
          </w:divsChild>
        </w:div>
        <w:div w:id="416364248">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sChild>
            <w:div w:id="409229522">
              <w:marLeft w:val="0"/>
              <w:marRight w:val="0"/>
              <w:marTop w:val="0"/>
              <w:marBottom w:val="0"/>
              <w:divBdr>
                <w:top w:val="none" w:sz="0" w:space="0" w:color="auto"/>
                <w:left w:val="none" w:sz="0" w:space="0" w:color="auto"/>
                <w:bottom w:val="none" w:sz="0" w:space="0" w:color="auto"/>
                <w:right w:val="none" w:sz="0" w:space="0" w:color="auto"/>
              </w:divBdr>
            </w:div>
          </w:divsChild>
        </w:div>
        <w:div w:id="43020772">
          <w:marLeft w:val="0"/>
          <w:marRight w:val="0"/>
          <w:marTop w:val="0"/>
          <w:marBottom w:val="0"/>
          <w:divBdr>
            <w:top w:val="none" w:sz="0" w:space="0" w:color="auto"/>
            <w:left w:val="none" w:sz="0" w:space="0" w:color="auto"/>
            <w:bottom w:val="none" w:sz="0" w:space="0" w:color="auto"/>
            <w:right w:val="none" w:sz="0" w:space="0" w:color="auto"/>
          </w:divBdr>
        </w:div>
        <w:div w:id="1461222152">
          <w:marLeft w:val="0"/>
          <w:marRight w:val="0"/>
          <w:marTop w:val="0"/>
          <w:marBottom w:val="0"/>
          <w:divBdr>
            <w:top w:val="none" w:sz="0" w:space="0" w:color="auto"/>
            <w:left w:val="none" w:sz="0" w:space="0" w:color="auto"/>
            <w:bottom w:val="none" w:sz="0" w:space="0" w:color="auto"/>
            <w:right w:val="none" w:sz="0" w:space="0" w:color="auto"/>
          </w:divBdr>
          <w:divsChild>
            <w:div w:id="1407413174">
              <w:marLeft w:val="0"/>
              <w:marRight w:val="0"/>
              <w:marTop w:val="0"/>
              <w:marBottom w:val="0"/>
              <w:divBdr>
                <w:top w:val="none" w:sz="0" w:space="0" w:color="auto"/>
                <w:left w:val="none" w:sz="0" w:space="0" w:color="auto"/>
                <w:bottom w:val="none" w:sz="0" w:space="0" w:color="auto"/>
                <w:right w:val="none" w:sz="0" w:space="0" w:color="auto"/>
              </w:divBdr>
            </w:div>
          </w:divsChild>
        </w:div>
        <w:div w:id="889262818">
          <w:marLeft w:val="0"/>
          <w:marRight w:val="0"/>
          <w:marTop w:val="300"/>
          <w:marBottom w:val="0"/>
          <w:divBdr>
            <w:top w:val="none" w:sz="0" w:space="0" w:color="auto"/>
            <w:left w:val="none" w:sz="0" w:space="0" w:color="auto"/>
            <w:bottom w:val="none" w:sz="0" w:space="0" w:color="auto"/>
            <w:right w:val="none" w:sz="0" w:space="0" w:color="auto"/>
          </w:divBdr>
          <w:divsChild>
            <w:div w:id="1247106863">
              <w:marLeft w:val="0"/>
              <w:marRight w:val="0"/>
              <w:marTop w:val="0"/>
              <w:marBottom w:val="0"/>
              <w:divBdr>
                <w:top w:val="none" w:sz="0" w:space="0" w:color="auto"/>
                <w:left w:val="none" w:sz="0" w:space="0" w:color="auto"/>
                <w:bottom w:val="none" w:sz="0" w:space="0" w:color="auto"/>
                <w:right w:val="none" w:sz="0" w:space="0" w:color="auto"/>
              </w:divBdr>
              <w:divsChild>
                <w:div w:id="515581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811947">
          <w:marLeft w:val="0"/>
          <w:marRight w:val="0"/>
          <w:marTop w:val="300"/>
          <w:marBottom w:val="0"/>
          <w:divBdr>
            <w:top w:val="none" w:sz="0" w:space="0" w:color="auto"/>
            <w:left w:val="none" w:sz="0" w:space="0" w:color="auto"/>
            <w:bottom w:val="none" w:sz="0" w:space="0" w:color="auto"/>
            <w:right w:val="none" w:sz="0" w:space="0" w:color="auto"/>
          </w:divBdr>
          <w:divsChild>
            <w:div w:id="1281495466">
              <w:marLeft w:val="0"/>
              <w:marRight w:val="0"/>
              <w:marTop w:val="0"/>
              <w:marBottom w:val="0"/>
              <w:divBdr>
                <w:top w:val="none" w:sz="0" w:space="0" w:color="auto"/>
                <w:left w:val="none" w:sz="0" w:space="0" w:color="auto"/>
                <w:bottom w:val="none" w:sz="0" w:space="0" w:color="auto"/>
                <w:right w:val="none" w:sz="0" w:space="0" w:color="auto"/>
              </w:divBdr>
              <w:divsChild>
                <w:div w:id="188521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104530">
          <w:marLeft w:val="0"/>
          <w:marRight w:val="0"/>
          <w:marTop w:val="300"/>
          <w:marBottom w:val="0"/>
          <w:divBdr>
            <w:top w:val="none" w:sz="0" w:space="0" w:color="auto"/>
            <w:left w:val="none" w:sz="0" w:space="0" w:color="auto"/>
            <w:bottom w:val="none" w:sz="0" w:space="0" w:color="auto"/>
            <w:right w:val="none" w:sz="0" w:space="0" w:color="auto"/>
          </w:divBdr>
          <w:divsChild>
            <w:div w:id="58603391">
              <w:marLeft w:val="0"/>
              <w:marRight w:val="0"/>
              <w:marTop w:val="0"/>
              <w:marBottom w:val="0"/>
              <w:divBdr>
                <w:top w:val="none" w:sz="0" w:space="0" w:color="auto"/>
                <w:left w:val="none" w:sz="0" w:space="0" w:color="auto"/>
                <w:bottom w:val="none" w:sz="0" w:space="0" w:color="auto"/>
                <w:right w:val="none" w:sz="0" w:space="0" w:color="auto"/>
              </w:divBdr>
              <w:divsChild>
                <w:div w:id="92584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835964">
          <w:marLeft w:val="0"/>
          <w:marRight w:val="0"/>
          <w:marTop w:val="300"/>
          <w:marBottom w:val="0"/>
          <w:divBdr>
            <w:top w:val="none" w:sz="0" w:space="0" w:color="auto"/>
            <w:left w:val="none" w:sz="0" w:space="0" w:color="auto"/>
            <w:bottom w:val="none" w:sz="0" w:space="0" w:color="auto"/>
            <w:right w:val="none" w:sz="0" w:space="0" w:color="auto"/>
          </w:divBdr>
          <w:divsChild>
            <w:div w:id="1896425968">
              <w:marLeft w:val="0"/>
              <w:marRight w:val="0"/>
              <w:marTop w:val="0"/>
              <w:marBottom w:val="0"/>
              <w:divBdr>
                <w:top w:val="none" w:sz="0" w:space="0" w:color="auto"/>
                <w:left w:val="none" w:sz="0" w:space="0" w:color="auto"/>
                <w:bottom w:val="none" w:sz="0" w:space="0" w:color="auto"/>
                <w:right w:val="none" w:sz="0" w:space="0" w:color="auto"/>
              </w:divBdr>
              <w:divsChild>
                <w:div w:id="1622806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02186">
      <w:bodyDiv w:val="1"/>
      <w:marLeft w:val="0"/>
      <w:marRight w:val="0"/>
      <w:marTop w:val="0"/>
      <w:marBottom w:val="0"/>
      <w:divBdr>
        <w:top w:val="none" w:sz="0" w:space="0" w:color="auto"/>
        <w:left w:val="none" w:sz="0" w:space="0" w:color="auto"/>
        <w:bottom w:val="none" w:sz="0" w:space="0" w:color="auto"/>
        <w:right w:val="none" w:sz="0" w:space="0" w:color="auto"/>
      </w:divBdr>
      <w:divsChild>
        <w:div w:id="1498418202">
          <w:marLeft w:val="0"/>
          <w:marRight w:val="0"/>
          <w:marTop w:val="0"/>
          <w:marBottom w:val="0"/>
          <w:divBdr>
            <w:top w:val="none" w:sz="0" w:space="0" w:color="auto"/>
            <w:left w:val="none" w:sz="0" w:space="0" w:color="auto"/>
            <w:bottom w:val="none" w:sz="0" w:space="0" w:color="auto"/>
            <w:right w:val="none" w:sz="0" w:space="0" w:color="auto"/>
          </w:divBdr>
        </w:div>
        <w:div w:id="776557705">
          <w:marLeft w:val="0"/>
          <w:marRight w:val="0"/>
          <w:marTop w:val="0"/>
          <w:marBottom w:val="0"/>
          <w:divBdr>
            <w:top w:val="none" w:sz="0" w:space="0" w:color="auto"/>
            <w:left w:val="none" w:sz="0" w:space="0" w:color="auto"/>
            <w:bottom w:val="none" w:sz="0" w:space="0" w:color="auto"/>
            <w:right w:val="none" w:sz="0" w:space="0" w:color="auto"/>
          </w:divBdr>
          <w:divsChild>
            <w:div w:id="1064642330">
              <w:marLeft w:val="0"/>
              <w:marRight w:val="0"/>
              <w:marTop w:val="0"/>
              <w:marBottom w:val="0"/>
              <w:divBdr>
                <w:top w:val="none" w:sz="0" w:space="0" w:color="auto"/>
                <w:left w:val="none" w:sz="0" w:space="0" w:color="auto"/>
                <w:bottom w:val="none" w:sz="0" w:space="0" w:color="auto"/>
                <w:right w:val="none" w:sz="0" w:space="0" w:color="auto"/>
              </w:divBdr>
            </w:div>
          </w:divsChild>
        </w:div>
        <w:div w:id="666710086">
          <w:marLeft w:val="0"/>
          <w:marRight w:val="0"/>
          <w:marTop w:val="0"/>
          <w:marBottom w:val="0"/>
          <w:divBdr>
            <w:top w:val="none" w:sz="0" w:space="0" w:color="auto"/>
            <w:left w:val="none" w:sz="0" w:space="0" w:color="auto"/>
            <w:bottom w:val="none" w:sz="0" w:space="0" w:color="auto"/>
            <w:right w:val="none" w:sz="0" w:space="0" w:color="auto"/>
          </w:divBdr>
        </w:div>
        <w:div w:id="384524311">
          <w:marLeft w:val="0"/>
          <w:marRight w:val="0"/>
          <w:marTop w:val="0"/>
          <w:marBottom w:val="0"/>
          <w:divBdr>
            <w:top w:val="none" w:sz="0" w:space="0" w:color="auto"/>
            <w:left w:val="none" w:sz="0" w:space="0" w:color="auto"/>
            <w:bottom w:val="none" w:sz="0" w:space="0" w:color="auto"/>
            <w:right w:val="none" w:sz="0" w:space="0" w:color="auto"/>
          </w:divBdr>
          <w:divsChild>
            <w:div w:id="347484911">
              <w:marLeft w:val="0"/>
              <w:marRight w:val="0"/>
              <w:marTop w:val="0"/>
              <w:marBottom w:val="0"/>
              <w:divBdr>
                <w:top w:val="none" w:sz="0" w:space="0" w:color="auto"/>
                <w:left w:val="none" w:sz="0" w:space="0" w:color="auto"/>
                <w:bottom w:val="none" w:sz="0" w:space="0" w:color="auto"/>
                <w:right w:val="none" w:sz="0" w:space="0" w:color="auto"/>
              </w:divBdr>
            </w:div>
          </w:divsChild>
        </w:div>
        <w:div w:id="1798260757">
          <w:marLeft w:val="0"/>
          <w:marRight w:val="0"/>
          <w:marTop w:val="0"/>
          <w:marBottom w:val="0"/>
          <w:divBdr>
            <w:top w:val="none" w:sz="0" w:space="0" w:color="auto"/>
            <w:left w:val="none" w:sz="0" w:space="0" w:color="auto"/>
            <w:bottom w:val="none" w:sz="0" w:space="0" w:color="auto"/>
            <w:right w:val="none" w:sz="0" w:space="0" w:color="auto"/>
          </w:divBdr>
        </w:div>
        <w:div w:id="1390760212">
          <w:marLeft w:val="0"/>
          <w:marRight w:val="0"/>
          <w:marTop w:val="0"/>
          <w:marBottom w:val="0"/>
          <w:divBdr>
            <w:top w:val="none" w:sz="0" w:space="0" w:color="auto"/>
            <w:left w:val="none" w:sz="0" w:space="0" w:color="auto"/>
            <w:bottom w:val="none" w:sz="0" w:space="0" w:color="auto"/>
            <w:right w:val="none" w:sz="0" w:space="0" w:color="auto"/>
          </w:divBdr>
          <w:divsChild>
            <w:div w:id="1959991406">
              <w:marLeft w:val="0"/>
              <w:marRight w:val="0"/>
              <w:marTop w:val="0"/>
              <w:marBottom w:val="0"/>
              <w:divBdr>
                <w:top w:val="none" w:sz="0" w:space="0" w:color="auto"/>
                <w:left w:val="none" w:sz="0" w:space="0" w:color="auto"/>
                <w:bottom w:val="none" w:sz="0" w:space="0" w:color="auto"/>
                <w:right w:val="none" w:sz="0" w:space="0" w:color="auto"/>
              </w:divBdr>
            </w:div>
          </w:divsChild>
        </w:div>
        <w:div w:id="2119711088">
          <w:marLeft w:val="0"/>
          <w:marRight w:val="0"/>
          <w:marTop w:val="0"/>
          <w:marBottom w:val="0"/>
          <w:divBdr>
            <w:top w:val="none" w:sz="0" w:space="0" w:color="auto"/>
            <w:left w:val="none" w:sz="0" w:space="0" w:color="auto"/>
            <w:bottom w:val="none" w:sz="0" w:space="0" w:color="auto"/>
            <w:right w:val="none" w:sz="0" w:space="0" w:color="auto"/>
          </w:divBdr>
        </w:div>
        <w:div w:id="900749733">
          <w:marLeft w:val="0"/>
          <w:marRight w:val="0"/>
          <w:marTop w:val="0"/>
          <w:marBottom w:val="0"/>
          <w:divBdr>
            <w:top w:val="none" w:sz="0" w:space="0" w:color="auto"/>
            <w:left w:val="none" w:sz="0" w:space="0" w:color="auto"/>
            <w:bottom w:val="none" w:sz="0" w:space="0" w:color="auto"/>
            <w:right w:val="none" w:sz="0" w:space="0" w:color="auto"/>
          </w:divBdr>
          <w:divsChild>
            <w:div w:id="515195199">
              <w:marLeft w:val="0"/>
              <w:marRight w:val="0"/>
              <w:marTop w:val="0"/>
              <w:marBottom w:val="0"/>
              <w:divBdr>
                <w:top w:val="none" w:sz="0" w:space="0" w:color="auto"/>
                <w:left w:val="none" w:sz="0" w:space="0" w:color="auto"/>
                <w:bottom w:val="none" w:sz="0" w:space="0" w:color="auto"/>
                <w:right w:val="none" w:sz="0" w:space="0" w:color="auto"/>
              </w:divBdr>
            </w:div>
          </w:divsChild>
        </w:div>
        <w:div w:id="627204009">
          <w:marLeft w:val="0"/>
          <w:marRight w:val="0"/>
          <w:marTop w:val="0"/>
          <w:marBottom w:val="0"/>
          <w:divBdr>
            <w:top w:val="none" w:sz="0" w:space="0" w:color="auto"/>
            <w:left w:val="none" w:sz="0" w:space="0" w:color="auto"/>
            <w:bottom w:val="none" w:sz="0" w:space="0" w:color="auto"/>
            <w:right w:val="none" w:sz="0" w:space="0" w:color="auto"/>
          </w:divBdr>
        </w:div>
        <w:div w:id="954943777">
          <w:marLeft w:val="0"/>
          <w:marRight w:val="0"/>
          <w:marTop w:val="0"/>
          <w:marBottom w:val="0"/>
          <w:divBdr>
            <w:top w:val="none" w:sz="0" w:space="0" w:color="auto"/>
            <w:left w:val="none" w:sz="0" w:space="0" w:color="auto"/>
            <w:bottom w:val="none" w:sz="0" w:space="0" w:color="auto"/>
            <w:right w:val="none" w:sz="0" w:space="0" w:color="auto"/>
          </w:divBdr>
          <w:divsChild>
            <w:div w:id="185219771">
              <w:marLeft w:val="0"/>
              <w:marRight w:val="0"/>
              <w:marTop w:val="0"/>
              <w:marBottom w:val="0"/>
              <w:divBdr>
                <w:top w:val="none" w:sz="0" w:space="0" w:color="auto"/>
                <w:left w:val="none" w:sz="0" w:space="0" w:color="auto"/>
                <w:bottom w:val="none" w:sz="0" w:space="0" w:color="auto"/>
                <w:right w:val="none" w:sz="0" w:space="0" w:color="auto"/>
              </w:divBdr>
            </w:div>
          </w:divsChild>
        </w:div>
        <w:div w:id="266891374">
          <w:marLeft w:val="0"/>
          <w:marRight w:val="0"/>
          <w:marTop w:val="0"/>
          <w:marBottom w:val="0"/>
          <w:divBdr>
            <w:top w:val="none" w:sz="0" w:space="0" w:color="auto"/>
            <w:left w:val="none" w:sz="0" w:space="0" w:color="auto"/>
            <w:bottom w:val="none" w:sz="0" w:space="0" w:color="auto"/>
            <w:right w:val="none" w:sz="0" w:space="0" w:color="auto"/>
          </w:divBdr>
        </w:div>
        <w:div w:id="439842009">
          <w:marLeft w:val="0"/>
          <w:marRight w:val="0"/>
          <w:marTop w:val="0"/>
          <w:marBottom w:val="0"/>
          <w:divBdr>
            <w:top w:val="none" w:sz="0" w:space="0" w:color="auto"/>
            <w:left w:val="none" w:sz="0" w:space="0" w:color="auto"/>
            <w:bottom w:val="none" w:sz="0" w:space="0" w:color="auto"/>
            <w:right w:val="none" w:sz="0" w:space="0" w:color="auto"/>
          </w:divBdr>
          <w:divsChild>
            <w:div w:id="1128429343">
              <w:marLeft w:val="0"/>
              <w:marRight w:val="0"/>
              <w:marTop w:val="0"/>
              <w:marBottom w:val="0"/>
              <w:divBdr>
                <w:top w:val="none" w:sz="0" w:space="0" w:color="auto"/>
                <w:left w:val="none" w:sz="0" w:space="0" w:color="auto"/>
                <w:bottom w:val="none" w:sz="0" w:space="0" w:color="auto"/>
                <w:right w:val="none" w:sz="0" w:space="0" w:color="auto"/>
              </w:divBdr>
            </w:div>
          </w:divsChild>
        </w:div>
        <w:div w:id="1465849662">
          <w:marLeft w:val="0"/>
          <w:marRight w:val="0"/>
          <w:marTop w:val="0"/>
          <w:marBottom w:val="0"/>
          <w:divBdr>
            <w:top w:val="none" w:sz="0" w:space="0" w:color="auto"/>
            <w:left w:val="none" w:sz="0" w:space="0" w:color="auto"/>
            <w:bottom w:val="none" w:sz="0" w:space="0" w:color="auto"/>
            <w:right w:val="none" w:sz="0" w:space="0" w:color="auto"/>
          </w:divBdr>
        </w:div>
        <w:div w:id="544680489">
          <w:marLeft w:val="0"/>
          <w:marRight w:val="0"/>
          <w:marTop w:val="0"/>
          <w:marBottom w:val="0"/>
          <w:divBdr>
            <w:top w:val="none" w:sz="0" w:space="0" w:color="auto"/>
            <w:left w:val="none" w:sz="0" w:space="0" w:color="auto"/>
            <w:bottom w:val="none" w:sz="0" w:space="0" w:color="auto"/>
            <w:right w:val="none" w:sz="0" w:space="0" w:color="auto"/>
          </w:divBdr>
          <w:divsChild>
            <w:div w:id="824394254">
              <w:marLeft w:val="0"/>
              <w:marRight w:val="0"/>
              <w:marTop w:val="0"/>
              <w:marBottom w:val="0"/>
              <w:divBdr>
                <w:top w:val="none" w:sz="0" w:space="0" w:color="auto"/>
                <w:left w:val="none" w:sz="0" w:space="0" w:color="auto"/>
                <w:bottom w:val="none" w:sz="0" w:space="0" w:color="auto"/>
                <w:right w:val="none" w:sz="0" w:space="0" w:color="auto"/>
              </w:divBdr>
            </w:div>
          </w:divsChild>
        </w:div>
        <w:div w:id="1303392061">
          <w:marLeft w:val="0"/>
          <w:marRight w:val="0"/>
          <w:marTop w:val="300"/>
          <w:marBottom w:val="0"/>
          <w:divBdr>
            <w:top w:val="none" w:sz="0" w:space="0" w:color="auto"/>
            <w:left w:val="none" w:sz="0" w:space="0" w:color="auto"/>
            <w:bottom w:val="none" w:sz="0" w:space="0" w:color="auto"/>
            <w:right w:val="none" w:sz="0" w:space="0" w:color="auto"/>
          </w:divBdr>
          <w:divsChild>
            <w:div w:id="1713308360">
              <w:marLeft w:val="0"/>
              <w:marRight w:val="0"/>
              <w:marTop w:val="0"/>
              <w:marBottom w:val="0"/>
              <w:divBdr>
                <w:top w:val="none" w:sz="0" w:space="0" w:color="auto"/>
                <w:left w:val="none" w:sz="0" w:space="0" w:color="auto"/>
                <w:bottom w:val="none" w:sz="0" w:space="0" w:color="auto"/>
                <w:right w:val="none" w:sz="0" w:space="0" w:color="auto"/>
              </w:divBdr>
              <w:divsChild>
                <w:div w:id="230310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575780">
          <w:marLeft w:val="0"/>
          <w:marRight w:val="0"/>
          <w:marTop w:val="300"/>
          <w:marBottom w:val="0"/>
          <w:divBdr>
            <w:top w:val="none" w:sz="0" w:space="0" w:color="auto"/>
            <w:left w:val="none" w:sz="0" w:space="0" w:color="auto"/>
            <w:bottom w:val="none" w:sz="0" w:space="0" w:color="auto"/>
            <w:right w:val="none" w:sz="0" w:space="0" w:color="auto"/>
          </w:divBdr>
          <w:divsChild>
            <w:div w:id="1638879419">
              <w:marLeft w:val="0"/>
              <w:marRight w:val="0"/>
              <w:marTop w:val="0"/>
              <w:marBottom w:val="0"/>
              <w:divBdr>
                <w:top w:val="none" w:sz="0" w:space="0" w:color="auto"/>
                <w:left w:val="none" w:sz="0" w:space="0" w:color="auto"/>
                <w:bottom w:val="none" w:sz="0" w:space="0" w:color="auto"/>
                <w:right w:val="none" w:sz="0" w:space="0" w:color="auto"/>
              </w:divBdr>
              <w:divsChild>
                <w:div w:id="118759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1879">
          <w:marLeft w:val="0"/>
          <w:marRight w:val="0"/>
          <w:marTop w:val="300"/>
          <w:marBottom w:val="0"/>
          <w:divBdr>
            <w:top w:val="none" w:sz="0" w:space="0" w:color="auto"/>
            <w:left w:val="none" w:sz="0" w:space="0" w:color="auto"/>
            <w:bottom w:val="none" w:sz="0" w:space="0" w:color="auto"/>
            <w:right w:val="none" w:sz="0" w:space="0" w:color="auto"/>
          </w:divBdr>
          <w:divsChild>
            <w:div w:id="1169976758">
              <w:marLeft w:val="0"/>
              <w:marRight w:val="0"/>
              <w:marTop w:val="0"/>
              <w:marBottom w:val="0"/>
              <w:divBdr>
                <w:top w:val="none" w:sz="0" w:space="0" w:color="auto"/>
                <w:left w:val="none" w:sz="0" w:space="0" w:color="auto"/>
                <w:bottom w:val="none" w:sz="0" w:space="0" w:color="auto"/>
                <w:right w:val="none" w:sz="0" w:space="0" w:color="auto"/>
              </w:divBdr>
              <w:divsChild>
                <w:div w:id="66671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7889428">
          <w:marLeft w:val="0"/>
          <w:marRight w:val="0"/>
          <w:marTop w:val="300"/>
          <w:marBottom w:val="0"/>
          <w:divBdr>
            <w:top w:val="none" w:sz="0" w:space="0" w:color="auto"/>
            <w:left w:val="none" w:sz="0" w:space="0" w:color="auto"/>
            <w:bottom w:val="none" w:sz="0" w:space="0" w:color="auto"/>
            <w:right w:val="none" w:sz="0" w:space="0" w:color="auto"/>
          </w:divBdr>
          <w:divsChild>
            <w:div w:id="1411004893">
              <w:marLeft w:val="0"/>
              <w:marRight w:val="0"/>
              <w:marTop w:val="0"/>
              <w:marBottom w:val="0"/>
              <w:divBdr>
                <w:top w:val="none" w:sz="0" w:space="0" w:color="auto"/>
                <w:left w:val="none" w:sz="0" w:space="0" w:color="auto"/>
                <w:bottom w:val="none" w:sz="0" w:space="0" w:color="auto"/>
                <w:right w:val="none" w:sz="0" w:space="0" w:color="auto"/>
              </w:divBdr>
              <w:divsChild>
                <w:div w:id="22606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52284">
      <w:bodyDiv w:val="1"/>
      <w:marLeft w:val="0"/>
      <w:marRight w:val="0"/>
      <w:marTop w:val="0"/>
      <w:marBottom w:val="0"/>
      <w:divBdr>
        <w:top w:val="none" w:sz="0" w:space="0" w:color="auto"/>
        <w:left w:val="none" w:sz="0" w:space="0" w:color="auto"/>
        <w:bottom w:val="none" w:sz="0" w:space="0" w:color="auto"/>
        <w:right w:val="none" w:sz="0" w:space="0" w:color="auto"/>
      </w:divBdr>
      <w:divsChild>
        <w:div w:id="47925785">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sChild>
            <w:div w:id="259722021">
              <w:marLeft w:val="0"/>
              <w:marRight w:val="0"/>
              <w:marTop w:val="0"/>
              <w:marBottom w:val="0"/>
              <w:divBdr>
                <w:top w:val="none" w:sz="0" w:space="0" w:color="auto"/>
                <w:left w:val="none" w:sz="0" w:space="0" w:color="auto"/>
                <w:bottom w:val="none" w:sz="0" w:space="0" w:color="auto"/>
                <w:right w:val="none" w:sz="0" w:space="0" w:color="auto"/>
              </w:divBdr>
              <w:divsChild>
                <w:div w:id="120995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628014">
          <w:marLeft w:val="0"/>
          <w:marRight w:val="0"/>
          <w:marTop w:val="0"/>
          <w:marBottom w:val="0"/>
          <w:divBdr>
            <w:top w:val="none" w:sz="0" w:space="0" w:color="auto"/>
            <w:left w:val="none" w:sz="0" w:space="0" w:color="auto"/>
            <w:bottom w:val="none" w:sz="0" w:space="0" w:color="auto"/>
            <w:right w:val="none" w:sz="0" w:space="0" w:color="auto"/>
          </w:divBdr>
        </w:div>
        <w:div w:id="320620500">
          <w:marLeft w:val="0"/>
          <w:marRight w:val="0"/>
          <w:marTop w:val="300"/>
          <w:marBottom w:val="0"/>
          <w:divBdr>
            <w:top w:val="none" w:sz="0" w:space="0" w:color="auto"/>
            <w:left w:val="none" w:sz="0" w:space="0" w:color="auto"/>
            <w:bottom w:val="none" w:sz="0" w:space="0" w:color="auto"/>
            <w:right w:val="none" w:sz="0" w:space="0" w:color="auto"/>
          </w:divBdr>
          <w:divsChild>
            <w:div w:id="23022117">
              <w:marLeft w:val="0"/>
              <w:marRight w:val="0"/>
              <w:marTop w:val="0"/>
              <w:marBottom w:val="0"/>
              <w:divBdr>
                <w:top w:val="none" w:sz="0" w:space="0" w:color="auto"/>
                <w:left w:val="none" w:sz="0" w:space="0" w:color="auto"/>
                <w:bottom w:val="none" w:sz="0" w:space="0" w:color="auto"/>
                <w:right w:val="none" w:sz="0" w:space="0" w:color="auto"/>
              </w:divBdr>
              <w:divsChild>
                <w:div w:id="1738436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88643">
          <w:marLeft w:val="0"/>
          <w:marRight w:val="0"/>
          <w:marTop w:val="300"/>
          <w:marBottom w:val="0"/>
          <w:divBdr>
            <w:top w:val="none" w:sz="0" w:space="0" w:color="auto"/>
            <w:left w:val="none" w:sz="0" w:space="0" w:color="auto"/>
            <w:bottom w:val="none" w:sz="0" w:space="0" w:color="auto"/>
            <w:right w:val="none" w:sz="0" w:space="0" w:color="auto"/>
          </w:divBdr>
          <w:divsChild>
            <w:div w:id="1591163525">
              <w:marLeft w:val="0"/>
              <w:marRight w:val="0"/>
              <w:marTop w:val="0"/>
              <w:marBottom w:val="0"/>
              <w:divBdr>
                <w:top w:val="none" w:sz="0" w:space="0" w:color="auto"/>
                <w:left w:val="none" w:sz="0" w:space="0" w:color="auto"/>
                <w:bottom w:val="none" w:sz="0" w:space="0" w:color="auto"/>
                <w:right w:val="none" w:sz="0" w:space="0" w:color="auto"/>
              </w:divBdr>
              <w:divsChild>
                <w:div w:id="49429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903312">
          <w:marLeft w:val="0"/>
          <w:marRight w:val="0"/>
          <w:marTop w:val="0"/>
          <w:marBottom w:val="0"/>
          <w:divBdr>
            <w:top w:val="none" w:sz="0" w:space="0" w:color="auto"/>
            <w:left w:val="none" w:sz="0" w:space="0" w:color="auto"/>
            <w:bottom w:val="none" w:sz="0" w:space="0" w:color="auto"/>
            <w:right w:val="none" w:sz="0" w:space="0" w:color="auto"/>
          </w:divBdr>
          <w:divsChild>
            <w:div w:id="1045832898">
              <w:marLeft w:val="0"/>
              <w:marRight w:val="0"/>
              <w:marTop w:val="0"/>
              <w:marBottom w:val="0"/>
              <w:divBdr>
                <w:top w:val="none" w:sz="0" w:space="0" w:color="auto"/>
                <w:left w:val="none" w:sz="0" w:space="0" w:color="auto"/>
                <w:bottom w:val="none" w:sz="0" w:space="0" w:color="auto"/>
                <w:right w:val="none" w:sz="0" w:space="0" w:color="auto"/>
              </w:divBdr>
            </w:div>
          </w:divsChild>
        </w:div>
        <w:div w:id="1040014621">
          <w:marLeft w:val="0"/>
          <w:marRight w:val="0"/>
          <w:marTop w:val="0"/>
          <w:marBottom w:val="0"/>
          <w:divBdr>
            <w:top w:val="none" w:sz="0" w:space="0" w:color="auto"/>
            <w:left w:val="none" w:sz="0" w:space="0" w:color="auto"/>
            <w:bottom w:val="none" w:sz="0" w:space="0" w:color="auto"/>
            <w:right w:val="none" w:sz="0" w:space="0" w:color="auto"/>
          </w:divBdr>
          <w:divsChild>
            <w:div w:id="869925179">
              <w:marLeft w:val="0"/>
              <w:marRight w:val="0"/>
              <w:marTop w:val="0"/>
              <w:marBottom w:val="0"/>
              <w:divBdr>
                <w:top w:val="none" w:sz="0" w:space="0" w:color="auto"/>
                <w:left w:val="none" w:sz="0" w:space="0" w:color="auto"/>
                <w:bottom w:val="none" w:sz="0" w:space="0" w:color="auto"/>
                <w:right w:val="none" w:sz="0" w:space="0" w:color="auto"/>
              </w:divBdr>
            </w:div>
          </w:divsChild>
        </w:div>
        <w:div w:id="1048842094">
          <w:marLeft w:val="0"/>
          <w:marRight w:val="0"/>
          <w:marTop w:val="0"/>
          <w:marBottom w:val="0"/>
          <w:divBdr>
            <w:top w:val="none" w:sz="0" w:space="0" w:color="auto"/>
            <w:left w:val="none" w:sz="0" w:space="0" w:color="auto"/>
            <w:bottom w:val="none" w:sz="0" w:space="0" w:color="auto"/>
            <w:right w:val="none" w:sz="0" w:space="0" w:color="auto"/>
          </w:divBdr>
        </w:div>
        <w:div w:id="1209956354">
          <w:marLeft w:val="0"/>
          <w:marRight w:val="0"/>
          <w:marTop w:val="0"/>
          <w:marBottom w:val="0"/>
          <w:divBdr>
            <w:top w:val="none" w:sz="0" w:space="0" w:color="auto"/>
            <w:left w:val="none" w:sz="0" w:space="0" w:color="auto"/>
            <w:bottom w:val="none" w:sz="0" w:space="0" w:color="auto"/>
            <w:right w:val="none" w:sz="0" w:space="0" w:color="auto"/>
          </w:divBdr>
          <w:divsChild>
            <w:div w:id="1991012885">
              <w:marLeft w:val="0"/>
              <w:marRight w:val="0"/>
              <w:marTop w:val="0"/>
              <w:marBottom w:val="0"/>
              <w:divBdr>
                <w:top w:val="none" w:sz="0" w:space="0" w:color="auto"/>
                <w:left w:val="none" w:sz="0" w:space="0" w:color="auto"/>
                <w:bottom w:val="none" w:sz="0" w:space="0" w:color="auto"/>
                <w:right w:val="none" w:sz="0" w:space="0" w:color="auto"/>
              </w:divBdr>
            </w:div>
          </w:divsChild>
        </w:div>
        <w:div w:id="1333725050">
          <w:marLeft w:val="0"/>
          <w:marRight w:val="0"/>
          <w:marTop w:val="0"/>
          <w:marBottom w:val="0"/>
          <w:divBdr>
            <w:top w:val="none" w:sz="0" w:space="0" w:color="auto"/>
            <w:left w:val="none" w:sz="0" w:space="0" w:color="auto"/>
            <w:bottom w:val="none" w:sz="0" w:space="0" w:color="auto"/>
            <w:right w:val="none" w:sz="0" w:space="0" w:color="auto"/>
          </w:divBdr>
          <w:divsChild>
            <w:div w:id="49496527">
              <w:marLeft w:val="0"/>
              <w:marRight w:val="0"/>
              <w:marTop w:val="0"/>
              <w:marBottom w:val="0"/>
              <w:divBdr>
                <w:top w:val="none" w:sz="0" w:space="0" w:color="auto"/>
                <w:left w:val="none" w:sz="0" w:space="0" w:color="auto"/>
                <w:bottom w:val="none" w:sz="0" w:space="0" w:color="auto"/>
                <w:right w:val="none" w:sz="0" w:space="0" w:color="auto"/>
              </w:divBdr>
            </w:div>
          </w:divsChild>
        </w:div>
        <w:div w:id="1482651538">
          <w:marLeft w:val="0"/>
          <w:marRight w:val="0"/>
          <w:marTop w:val="0"/>
          <w:marBottom w:val="0"/>
          <w:divBdr>
            <w:top w:val="none" w:sz="0" w:space="0" w:color="auto"/>
            <w:left w:val="none" w:sz="0" w:space="0" w:color="auto"/>
            <w:bottom w:val="none" w:sz="0" w:space="0" w:color="auto"/>
            <w:right w:val="none" w:sz="0" w:space="0" w:color="auto"/>
          </w:divBdr>
        </w:div>
        <w:div w:id="1520965495">
          <w:marLeft w:val="0"/>
          <w:marRight w:val="0"/>
          <w:marTop w:val="0"/>
          <w:marBottom w:val="0"/>
          <w:divBdr>
            <w:top w:val="none" w:sz="0" w:space="0" w:color="auto"/>
            <w:left w:val="none" w:sz="0" w:space="0" w:color="auto"/>
            <w:bottom w:val="none" w:sz="0" w:space="0" w:color="auto"/>
            <w:right w:val="none" w:sz="0" w:space="0" w:color="auto"/>
          </w:divBdr>
        </w:div>
        <w:div w:id="1594363856">
          <w:marLeft w:val="0"/>
          <w:marRight w:val="0"/>
          <w:marTop w:val="0"/>
          <w:marBottom w:val="0"/>
          <w:divBdr>
            <w:top w:val="none" w:sz="0" w:space="0" w:color="auto"/>
            <w:left w:val="none" w:sz="0" w:space="0" w:color="auto"/>
            <w:bottom w:val="none" w:sz="0" w:space="0" w:color="auto"/>
            <w:right w:val="none" w:sz="0" w:space="0" w:color="auto"/>
          </w:divBdr>
          <w:divsChild>
            <w:div w:id="259417224">
              <w:marLeft w:val="0"/>
              <w:marRight w:val="0"/>
              <w:marTop w:val="0"/>
              <w:marBottom w:val="0"/>
              <w:divBdr>
                <w:top w:val="none" w:sz="0" w:space="0" w:color="auto"/>
                <w:left w:val="none" w:sz="0" w:space="0" w:color="auto"/>
                <w:bottom w:val="none" w:sz="0" w:space="0" w:color="auto"/>
                <w:right w:val="none" w:sz="0" w:space="0" w:color="auto"/>
              </w:divBdr>
            </w:div>
          </w:divsChild>
        </w:div>
        <w:div w:id="1622876873">
          <w:marLeft w:val="0"/>
          <w:marRight w:val="0"/>
          <w:marTop w:val="0"/>
          <w:marBottom w:val="0"/>
          <w:divBdr>
            <w:top w:val="none" w:sz="0" w:space="0" w:color="auto"/>
            <w:left w:val="none" w:sz="0" w:space="0" w:color="auto"/>
            <w:bottom w:val="none" w:sz="0" w:space="0" w:color="auto"/>
            <w:right w:val="none" w:sz="0" w:space="0" w:color="auto"/>
          </w:divBdr>
        </w:div>
        <w:div w:id="1717007884">
          <w:marLeft w:val="0"/>
          <w:marRight w:val="0"/>
          <w:marTop w:val="300"/>
          <w:marBottom w:val="0"/>
          <w:divBdr>
            <w:top w:val="none" w:sz="0" w:space="0" w:color="auto"/>
            <w:left w:val="none" w:sz="0" w:space="0" w:color="auto"/>
            <w:bottom w:val="none" w:sz="0" w:space="0" w:color="auto"/>
            <w:right w:val="none" w:sz="0" w:space="0" w:color="auto"/>
          </w:divBdr>
          <w:divsChild>
            <w:div w:id="14773945">
              <w:marLeft w:val="0"/>
              <w:marRight w:val="0"/>
              <w:marTop w:val="0"/>
              <w:marBottom w:val="0"/>
              <w:divBdr>
                <w:top w:val="none" w:sz="0" w:space="0" w:color="auto"/>
                <w:left w:val="none" w:sz="0" w:space="0" w:color="auto"/>
                <w:bottom w:val="none" w:sz="0" w:space="0" w:color="auto"/>
                <w:right w:val="none" w:sz="0" w:space="0" w:color="auto"/>
              </w:divBdr>
              <w:divsChild>
                <w:div w:id="78731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537517">
          <w:marLeft w:val="0"/>
          <w:marRight w:val="0"/>
          <w:marTop w:val="0"/>
          <w:marBottom w:val="0"/>
          <w:divBdr>
            <w:top w:val="none" w:sz="0" w:space="0" w:color="auto"/>
            <w:left w:val="none" w:sz="0" w:space="0" w:color="auto"/>
            <w:bottom w:val="none" w:sz="0" w:space="0" w:color="auto"/>
            <w:right w:val="none" w:sz="0" w:space="0" w:color="auto"/>
          </w:divBdr>
          <w:divsChild>
            <w:div w:id="771322107">
              <w:marLeft w:val="0"/>
              <w:marRight w:val="0"/>
              <w:marTop w:val="0"/>
              <w:marBottom w:val="0"/>
              <w:divBdr>
                <w:top w:val="none" w:sz="0" w:space="0" w:color="auto"/>
                <w:left w:val="none" w:sz="0" w:space="0" w:color="auto"/>
                <w:bottom w:val="none" w:sz="0" w:space="0" w:color="auto"/>
                <w:right w:val="none" w:sz="0" w:space="0" w:color="auto"/>
              </w:divBdr>
            </w:div>
          </w:divsChild>
        </w:div>
        <w:div w:id="2085298061">
          <w:marLeft w:val="0"/>
          <w:marRight w:val="0"/>
          <w:marTop w:val="0"/>
          <w:marBottom w:val="0"/>
          <w:divBdr>
            <w:top w:val="none" w:sz="0" w:space="0" w:color="auto"/>
            <w:left w:val="none" w:sz="0" w:space="0" w:color="auto"/>
            <w:bottom w:val="none" w:sz="0" w:space="0" w:color="auto"/>
            <w:right w:val="none" w:sz="0" w:space="0" w:color="auto"/>
          </w:divBdr>
          <w:divsChild>
            <w:div w:id="152471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8889218">
      <w:bodyDiv w:val="1"/>
      <w:marLeft w:val="0"/>
      <w:marRight w:val="0"/>
      <w:marTop w:val="0"/>
      <w:marBottom w:val="0"/>
      <w:divBdr>
        <w:top w:val="none" w:sz="0" w:space="0" w:color="auto"/>
        <w:left w:val="none" w:sz="0" w:space="0" w:color="auto"/>
        <w:bottom w:val="none" w:sz="0" w:space="0" w:color="auto"/>
        <w:right w:val="none" w:sz="0" w:space="0" w:color="auto"/>
      </w:divBdr>
    </w:div>
    <w:div w:id="430315798">
      <w:bodyDiv w:val="1"/>
      <w:marLeft w:val="0"/>
      <w:marRight w:val="0"/>
      <w:marTop w:val="0"/>
      <w:marBottom w:val="0"/>
      <w:divBdr>
        <w:top w:val="none" w:sz="0" w:space="0" w:color="auto"/>
        <w:left w:val="none" w:sz="0" w:space="0" w:color="auto"/>
        <w:bottom w:val="none" w:sz="0" w:space="0" w:color="auto"/>
        <w:right w:val="none" w:sz="0" w:space="0" w:color="auto"/>
      </w:divBdr>
      <w:divsChild>
        <w:div w:id="834800533">
          <w:marLeft w:val="0"/>
          <w:marRight w:val="0"/>
          <w:marTop w:val="0"/>
          <w:marBottom w:val="0"/>
          <w:divBdr>
            <w:top w:val="none" w:sz="0" w:space="0" w:color="auto"/>
            <w:left w:val="none" w:sz="0" w:space="0" w:color="auto"/>
            <w:bottom w:val="none" w:sz="0" w:space="0" w:color="auto"/>
            <w:right w:val="none" w:sz="0" w:space="0" w:color="auto"/>
          </w:divBdr>
        </w:div>
        <w:div w:id="1321348146">
          <w:marLeft w:val="0"/>
          <w:marRight w:val="0"/>
          <w:marTop w:val="0"/>
          <w:marBottom w:val="0"/>
          <w:divBdr>
            <w:top w:val="none" w:sz="0" w:space="0" w:color="auto"/>
            <w:left w:val="none" w:sz="0" w:space="0" w:color="auto"/>
            <w:bottom w:val="none" w:sz="0" w:space="0" w:color="auto"/>
            <w:right w:val="none" w:sz="0" w:space="0" w:color="auto"/>
          </w:divBdr>
          <w:divsChild>
            <w:div w:id="1716084111">
              <w:marLeft w:val="0"/>
              <w:marRight w:val="0"/>
              <w:marTop w:val="0"/>
              <w:marBottom w:val="0"/>
              <w:divBdr>
                <w:top w:val="none" w:sz="0" w:space="0" w:color="auto"/>
                <w:left w:val="none" w:sz="0" w:space="0" w:color="auto"/>
                <w:bottom w:val="none" w:sz="0" w:space="0" w:color="auto"/>
                <w:right w:val="none" w:sz="0" w:space="0" w:color="auto"/>
              </w:divBdr>
            </w:div>
          </w:divsChild>
        </w:div>
        <w:div w:id="506676993">
          <w:marLeft w:val="0"/>
          <w:marRight w:val="0"/>
          <w:marTop w:val="0"/>
          <w:marBottom w:val="0"/>
          <w:divBdr>
            <w:top w:val="none" w:sz="0" w:space="0" w:color="auto"/>
            <w:left w:val="none" w:sz="0" w:space="0" w:color="auto"/>
            <w:bottom w:val="none" w:sz="0" w:space="0" w:color="auto"/>
            <w:right w:val="none" w:sz="0" w:space="0" w:color="auto"/>
          </w:divBdr>
        </w:div>
        <w:div w:id="361824578">
          <w:marLeft w:val="0"/>
          <w:marRight w:val="0"/>
          <w:marTop w:val="0"/>
          <w:marBottom w:val="0"/>
          <w:divBdr>
            <w:top w:val="none" w:sz="0" w:space="0" w:color="auto"/>
            <w:left w:val="none" w:sz="0" w:space="0" w:color="auto"/>
            <w:bottom w:val="none" w:sz="0" w:space="0" w:color="auto"/>
            <w:right w:val="none" w:sz="0" w:space="0" w:color="auto"/>
          </w:divBdr>
          <w:divsChild>
            <w:div w:id="172762398">
              <w:marLeft w:val="0"/>
              <w:marRight w:val="0"/>
              <w:marTop w:val="0"/>
              <w:marBottom w:val="0"/>
              <w:divBdr>
                <w:top w:val="none" w:sz="0" w:space="0" w:color="auto"/>
                <w:left w:val="none" w:sz="0" w:space="0" w:color="auto"/>
                <w:bottom w:val="none" w:sz="0" w:space="0" w:color="auto"/>
                <w:right w:val="none" w:sz="0" w:space="0" w:color="auto"/>
              </w:divBdr>
            </w:div>
          </w:divsChild>
        </w:div>
        <w:div w:id="1549536380">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sChild>
            <w:div w:id="253326761">
              <w:marLeft w:val="0"/>
              <w:marRight w:val="0"/>
              <w:marTop w:val="0"/>
              <w:marBottom w:val="0"/>
              <w:divBdr>
                <w:top w:val="none" w:sz="0" w:space="0" w:color="auto"/>
                <w:left w:val="none" w:sz="0" w:space="0" w:color="auto"/>
                <w:bottom w:val="none" w:sz="0" w:space="0" w:color="auto"/>
                <w:right w:val="none" w:sz="0" w:space="0" w:color="auto"/>
              </w:divBdr>
            </w:div>
          </w:divsChild>
        </w:div>
        <w:div w:id="296767902">
          <w:marLeft w:val="0"/>
          <w:marRight w:val="0"/>
          <w:marTop w:val="0"/>
          <w:marBottom w:val="0"/>
          <w:divBdr>
            <w:top w:val="none" w:sz="0" w:space="0" w:color="auto"/>
            <w:left w:val="none" w:sz="0" w:space="0" w:color="auto"/>
            <w:bottom w:val="none" w:sz="0" w:space="0" w:color="auto"/>
            <w:right w:val="none" w:sz="0" w:space="0" w:color="auto"/>
          </w:divBdr>
        </w:div>
        <w:div w:id="1001736424">
          <w:marLeft w:val="0"/>
          <w:marRight w:val="0"/>
          <w:marTop w:val="0"/>
          <w:marBottom w:val="0"/>
          <w:divBdr>
            <w:top w:val="none" w:sz="0" w:space="0" w:color="auto"/>
            <w:left w:val="none" w:sz="0" w:space="0" w:color="auto"/>
            <w:bottom w:val="none" w:sz="0" w:space="0" w:color="auto"/>
            <w:right w:val="none" w:sz="0" w:space="0" w:color="auto"/>
          </w:divBdr>
          <w:divsChild>
            <w:div w:id="984238874">
              <w:marLeft w:val="0"/>
              <w:marRight w:val="0"/>
              <w:marTop w:val="0"/>
              <w:marBottom w:val="0"/>
              <w:divBdr>
                <w:top w:val="none" w:sz="0" w:space="0" w:color="auto"/>
                <w:left w:val="none" w:sz="0" w:space="0" w:color="auto"/>
                <w:bottom w:val="none" w:sz="0" w:space="0" w:color="auto"/>
                <w:right w:val="none" w:sz="0" w:space="0" w:color="auto"/>
              </w:divBdr>
            </w:div>
          </w:divsChild>
        </w:div>
        <w:div w:id="318656690">
          <w:marLeft w:val="0"/>
          <w:marRight w:val="0"/>
          <w:marTop w:val="0"/>
          <w:marBottom w:val="0"/>
          <w:divBdr>
            <w:top w:val="none" w:sz="0" w:space="0" w:color="auto"/>
            <w:left w:val="none" w:sz="0" w:space="0" w:color="auto"/>
            <w:bottom w:val="none" w:sz="0" w:space="0" w:color="auto"/>
            <w:right w:val="none" w:sz="0" w:space="0" w:color="auto"/>
          </w:divBdr>
        </w:div>
        <w:div w:id="643856538">
          <w:marLeft w:val="0"/>
          <w:marRight w:val="0"/>
          <w:marTop w:val="0"/>
          <w:marBottom w:val="0"/>
          <w:divBdr>
            <w:top w:val="none" w:sz="0" w:space="0" w:color="auto"/>
            <w:left w:val="none" w:sz="0" w:space="0" w:color="auto"/>
            <w:bottom w:val="none" w:sz="0" w:space="0" w:color="auto"/>
            <w:right w:val="none" w:sz="0" w:space="0" w:color="auto"/>
          </w:divBdr>
          <w:divsChild>
            <w:div w:id="1413895375">
              <w:marLeft w:val="0"/>
              <w:marRight w:val="0"/>
              <w:marTop w:val="0"/>
              <w:marBottom w:val="0"/>
              <w:divBdr>
                <w:top w:val="none" w:sz="0" w:space="0" w:color="auto"/>
                <w:left w:val="none" w:sz="0" w:space="0" w:color="auto"/>
                <w:bottom w:val="none" w:sz="0" w:space="0" w:color="auto"/>
                <w:right w:val="none" w:sz="0" w:space="0" w:color="auto"/>
              </w:divBdr>
            </w:div>
          </w:divsChild>
        </w:div>
        <w:div w:id="1697152089">
          <w:marLeft w:val="0"/>
          <w:marRight w:val="0"/>
          <w:marTop w:val="0"/>
          <w:marBottom w:val="0"/>
          <w:divBdr>
            <w:top w:val="none" w:sz="0" w:space="0" w:color="auto"/>
            <w:left w:val="none" w:sz="0" w:space="0" w:color="auto"/>
            <w:bottom w:val="none" w:sz="0" w:space="0" w:color="auto"/>
            <w:right w:val="none" w:sz="0" w:space="0" w:color="auto"/>
          </w:divBdr>
        </w:div>
        <w:div w:id="2008090266">
          <w:marLeft w:val="0"/>
          <w:marRight w:val="0"/>
          <w:marTop w:val="0"/>
          <w:marBottom w:val="0"/>
          <w:divBdr>
            <w:top w:val="none" w:sz="0" w:space="0" w:color="auto"/>
            <w:left w:val="none" w:sz="0" w:space="0" w:color="auto"/>
            <w:bottom w:val="none" w:sz="0" w:space="0" w:color="auto"/>
            <w:right w:val="none" w:sz="0" w:space="0" w:color="auto"/>
          </w:divBdr>
          <w:divsChild>
            <w:div w:id="496000547">
              <w:marLeft w:val="0"/>
              <w:marRight w:val="0"/>
              <w:marTop w:val="0"/>
              <w:marBottom w:val="0"/>
              <w:divBdr>
                <w:top w:val="none" w:sz="0" w:space="0" w:color="auto"/>
                <w:left w:val="none" w:sz="0" w:space="0" w:color="auto"/>
                <w:bottom w:val="none" w:sz="0" w:space="0" w:color="auto"/>
                <w:right w:val="none" w:sz="0" w:space="0" w:color="auto"/>
              </w:divBdr>
            </w:div>
          </w:divsChild>
        </w:div>
        <w:div w:id="1218668159">
          <w:marLeft w:val="0"/>
          <w:marRight w:val="0"/>
          <w:marTop w:val="0"/>
          <w:marBottom w:val="0"/>
          <w:divBdr>
            <w:top w:val="none" w:sz="0" w:space="0" w:color="auto"/>
            <w:left w:val="none" w:sz="0" w:space="0" w:color="auto"/>
            <w:bottom w:val="none" w:sz="0" w:space="0" w:color="auto"/>
            <w:right w:val="none" w:sz="0" w:space="0" w:color="auto"/>
          </w:divBdr>
        </w:div>
        <w:div w:id="193619189">
          <w:marLeft w:val="0"/>
          <w:marRight w:val="0"/>
          <w:marTop w:val="0"/>
          <w:marBottom w:val="0"/>
          <w:divBdr>
            <w:top w:val="none" w:sz="0" w:space="0" w:color="auto"/>
            <w:left w:val="none" w:sz="0" w:space="0" w:color="auto"/>
            <w:bottom w:val="none" w:sz="0" w:space="0" w:color="auto"/>
            <w:right w:val="none" w:sz="0" w:space="0" w:color="auto"/>
          </w:divBdr>
          <w:divsChild>
            <w:div w:id="703293985">
              <w:marLeft w:val="0"/>
              <w:marRight w:val="0"/>
              <w:marTop w:val="0"/>
              <w:marBottom w:val="0"/>
              <w:divBdr>
                <w:top w:val="none" w:sz="0" w:space="0" w:color="auto"/>
                <w:left w:val="none" w:sz="0" w:space="0" w:color="auto"/>
                <w:bottom w:val="none" w:sz="0" w:space="0" w:color="auto"/>
                <w:right w:val="none" w:sz="0" w:space="0" w:color="auto"/>
              </w:divBdr>
            </w:div>
          </w:divsChild>
        </w:div>
        <w:div w:id="1453940629">
          <w:marLeft w:val="0"/>
          <w:marRight w:val="0"/>
          <w:marTop w:val="300"/>
          <w:marBottom w:val="0"/>
          <w:divBdr>
            <w:top w:val="none" w:sz="0" w:space="0" w:color="auto"/>
            <w:left w:val="none" w:sz="0" w:space="0" w:color="auto"/>
            <w:bottom w:val="none" w:sz="0" w:space="0" w:color="auto"/>
            <w:right w:val="none" w:sz="0" w:space="0" w:color="auto"/>
          </w:divBdr>
          <w:divsChild>
            <w:div w:id="2114937875">
              <w:marLeft w:val="0"/>
              <w:marRight w:val="0"/>
              <w:marTop w:val="0"/>
              <w:marBottom w:val="0"/>
              <w:divBdr>
                <w:top w:val="none" w:sz="0" w:space="0" w:color="auto"/>
                <w:left w:val="none" w:sz="0" w:space="0" w:color="auto"/>
                <w:bottom w:val="none" w:sz="0" w:space="0" w:color="auto"/>
                <w:right w:val="none" w:sz="0" w:space="0" w:color="auto"/>
              </w:divBdr>
              <w:divsChild>
                <w:div w:id="677119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3132412">
          <w:marLeft w:val="0"/>
          <w:marRight w:val="0"/>
          <w:marTop w:val="300"/>
          <w:marBottom w:val="0"/>
          <w:divBdr>
            <w:top w:val="none" w:sz="0" w:space="0" w:color="auto"/>
            <w:left w:val="none" w:sz="0" w:space="0" w:color="auto"/>
            <w:bottom w:val="none" w:sz="0" w:space="0" w:color="auto"/>
            <w:right w:val="none" w:sz="0" w:space="0" w:color="auto"/>
          </w:divBdr>
          <w:divsChild>
            <w:div w:id="1468087642">
              <w:marLeft w:val="0"/>
              <w:marRight w:val="0"/>
              <w:marTop w:val="0"/>
              <w:marBottom w:val="0"/>
              <w:divBdr>
                <w:top w:val="none" w:sz="0" w:space="0" w:color="auto"/>
                <w:left w:val="none" w:sz="0" w:space="0" w:color="auto"/>
                <w:bottom w:val="none" w:sz="0" w:space="0" w:color="auto"/>
                <w:right w:val="none" w:sz="0" w:space="0" w:color="auto"/>
              </w:divBdr>
              <w:divsChild>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840334">
          <w:marLeft w:val="0"/>
          <w:marRight w:val="0"/>
          <w:marTop w:val="300"/>
          <w:marBottom w:val="0"/>
          <w:divBdr>
            <w:top w:val="none" w:sz="0" w:space="0" w:color="auto"/>
            <w:left w:val="none" w:sz="0" w:space="0" w:color="auto"/>
            <w:bottom w:val="none" w:sz="0" w:space="0" w:color="auto"/>
            <w:right w:val="none" w:sz="0" w:space="0" w:color="auto"/>
          </w:divBdr>
          <w:divsChild>
            <w:div w:id="253126906">
              <w:marLeft w:val="0"/>
              <w:marRight w:val="0"/>
              <w:marTop w:val="0"/>
              <w:marBottom w:val="0"/>
              <w:divBdr>
                <w:top w:val="none" w:sz="0" w:space="0" w:color="auto"/>
                <w:left w:val="none" w:sz="0" w:space="0" w:color="auto"/>
                <w:bottom w:val="none" w:sz="0" w:space="0" w:color="auto"/>
                <w:right w:val="none" w:sz="0" w:space="0" w:color="auto"/>
              </w:divBdr>
              <w:divsChild>
                <w:div w:id="1249118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845">
          <w:marLeft w:val="0"/>
          <w:marRight w:val="0"/>
          <w:marTop w:val="300"/>
          <w:marBottom w:val="0"/>
          <w:divBdr>
            <w:top w:val="none" w:sz="0" w:space="0" w:color="auto"/>
            <w:left w:val="none" w:sz="0" w:space="0" w:color="auto"/>
            <w:bottom w:val="none" w:sz="0" w:space="0" w:color="auto"/>
            <w:right w:val="none" w:sz="0" w:space="0" w:color="auto"/>
          </w:divBdr>
          <w:divsChild>
            <w:div w:id="347297932">
              <w:marLeft w:val="0"/>
              <w:marRight w:val="0"/>
              <w:marTop w:val="0"/>
              <w:marBottom w:val="0"/>
              <w:divBdr>
                <w:top w:val="none" w:sz="0" w:space="0" w:color="auto"/>
                <w:left w:val="none" w:sz="0" w:space="0" w:color="auto"/>
                <w:bottom w:val="none" w:sz="0" w:space="0" w:color="auto"/>
                <w:right w:val="none" w:sz="0" w:space="0" w:color="auto"/>
              </w:divBdr>
              <w:divsChild>
                <w:div w:id="492650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0930907">
      <w:bodyDiv w:val="1"/>
      <w:marLeft w:val="0"/>
      <w:marRight w:val="0"/>
      <w:marTop w:val="0"/>
      <w:marBottom w:val="0"/>
      <w:divBdr>
        <w:top w:val="none" w:sz="0" w:space="0" w:color="auto"/>
        <w:left w:val="none" w:sz="0" w:space="0" w:color="auto"/>
        <w:bottom w:val="none" w:sz="0" w:space="0" w:color="auto"/>
        <w:right w:val="none" w:sz="0" w:space="0" w:color="auto"/>
      </w:divBdr>
      <w:divsChild>
        <w:div w:id="139350334">
          <w:marLeft w:val="0"/>
          <w:marRight w:val="0"/>
          <w:marTop w:val="0"/>
          <w:marBottom w:val="0"/>
          <w:divBdr>
            <w:top w:val="none" w:sz="0" w:space="0" w:color="auto"/>
            <w:left w:val="none" w:sz="0" w:space="0" w:color="auto"/>
            <w:bottom w:val="none" w:sz="0" w:space="0" w:color="auto"/>
            <w:right w:val="none" w:sz="0" w:space="0" w:color="auto"/>
          </w:divBdr>
        </w:div>
        <w:div w:id="1944265383">
          <w:marLeft w:val="0"/>
          <w:marRight w:val="0"/>
          <w:marTop w:val="0"/>
          <w:marBottom w:val="0"/>
          <w:divBdr>
            <w:top w:val="none" w:sz="0" w:space="0" w:color="auto"/>
            <w:left w:val="none" w:sz="0" w:space="0" w:color="auto"/>
            <w:bottom w:val="none" w:sz="0" w:space="0" w:color="auto"/>
            <w:right w:val="none" w:sz="0" w:space="0" w:color="auto"/>
          </w:divBdr>
          <w:divsChild>
            <w:div w:id="1710714814">
              <w:marLeft w:val="0"/>
              <w:marRight w:val="0"/>
              <w:marTop w:val="0"/>
              <w:marBottom w:val="0"/>
              <w:divBdr>
                <w:top w:val="none" w:sz="0" w:space="0" w:color="auto"/>
                <w:left w:val="none" w:sz="0" w:space="0" w:color="auto"/>
                <w:bottom w:val="none" w:sz="0" w:space="0" w:color="auto"/>
                <w:right w:val="none" w:sz="0" w:space="0" w:color="auto"/>
              </w:divBdr>
            </w:div>
          </w:divsChild>
        </w:div>
        <w:div w:id="1684937099">
          <w:marLeft w:val="0"/>
          <w:marRight w:val="0"/>
          <w:marTop w:val="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sChild>
            <w:div w:id="2000693244">
              <w:marLeft w:val="0"/>
              <w:marRight w:val="0"/>
              <w:marTop w:val="0"/>
              <w:marBottom w:val="0"/>
              <w:divBdr>
                <w:top w:val="none" w:sz="0" w:space="0" w:color="auto"/>
                <w:left w:val="none" w:sz="0" w:space="0" w:color="auto"/>
                <w:bottom w:val="none" w:sz="0" w:space="0" w:color="auto"/>
                <w:right w:val="none" w:sz="0" w:space="0" w:color="auto"/>
              </w:divBdr>
            </w:div>
          </w:divsChild>
        </w:div>
        <w:div w:id="79714141">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sChild>
            <w:div w:id="887688560">
              <w:marLeft w:val="0"/>
              <w:marRight w:val="0"/>
              <w:marTop w:val="0"/>
              <w:marBottom w:val="0"/>
              <w:divBdr>
                <w:top w:val="none" w:sz="0" w:space="0" w:color="auto"/>
                <w:left w:val="none" w:sz="0" w:space="0" w:color="auto"/>
                <w:bottom w:val="none" w:sz="0" w:space="0" w:color="auto"/>
                <w:right w:val="none" w:sz="0" w:space="0" w:color="auto"/>
              </w:divBdr>
            </w:div>
          </w:divsChild>
        </w:div>
        <w:div w:id="1343047164">
          <w:marLeft w:val="0"/>
          <w:marRight w:val="0"/>
          <w:marTop w:val="0"/>
          <w:marBottom w:val="0"/>
          <w:divBdr>
            <w:top w:val="none" w:sz="0" w:space="0" w:color="auto"/>
            <w:left w:val="none" w:sz="0" w:space="0" w:color="auto"/>
            <w:bottom w:val="none" w:sz="0" w:space="0" w:color="auto"/>
            <w:right w:val="none" w:sz="0" w:space="0" w:color="auto"/>
          </w:divBdr>
        </w:div>
        <w:div w:id="309872966">
          <w:marLeft w:val="0"/>
          <w:marRight w:val="0"/>
          <w:marTop w:val="0"/>
          <w:marBottom w:val="0"/>
          <w:divBdr>
            <w:top w:val="none" w:sz="0" w:space="0" w:color="auto"/>
            <w:left w:val="none" w:sz="0" w:space="0" w:color="auto"/>
            <w:bottom w:val="none" w:sz="0" w:space="0" w:color="auto"/>
            <w:right w:val="none" w:sz="0" w:space="0" w:color="auto"/>
          </w:divBdr>
          <w:divsChild>
            <w:div w:id="1829400671">
              <w:marLeft w:val="0"/>
              <w:marRight w:val="0"/>
              <w:marTop w:val="0"/>
              <w:marBottom w:val="0"/>
              <w:divBdr>
                <w:top w:val="none" w:sz="0" w:space="0" w:color="auto"/>
                <w:left w:val="none" w:sz="0" w:space="0" w:color="auto"/>
                <w:bottom w:val="none" w:sz="0" w:space="0" w:color="auto"/>
                <w:right w:val="none" w:sz="0" w:space="0" w:color="auto"/>
              </w:divBdr>
            </w:div>
          </w:divsChild>
        </w:div>
        <w:div w:id="691689408">
          <w:marLeft w:val="0"/>
          <w:marRight w:val="0"/>
          <w:marTop w:val="0"/>
          <w:marBottom w:val="0"/>
          <w:divBdr>
            <w:top w:val="none" w:sz="0" w:space="0" w:color="auto"/>
            <w:left w:val="none" w:sz="0" w:space="0" w:color="auto"/>
            <w:bottom w:val="none" w:sz="0" w:space="0" w:color="auto"/>
            <w:right w:val="none" w:sz="0" w:space="0" w:color="auto"/>
          </w:divBdr>
        </w:div>
        <w:div w:id="615873467">
          <w:marLeft w:val="0"/>
          <w:marRight w:val="0"/>
          <w:marTop w:val="0"/>
          <w:marBottom w:val="0"/>
          <w:divBdr>
            <w:top w:val="none" w:sz="0" w:space="0" w:color="auto"/>
            <w:left w:val="none" w:sz="0" w:space="0" w:color="auto"/>
            <w:bottom w:val="none" w:sz="0" w:space="0" w:color="auto"/>
            <w:right w:val="none" w:sz="0" w:space="0" w:color="auto"/>
          </w:divBdr>
          <w:divsChild>
            <w:div w:id="207568164">
              <w:marLeft w:val="0"/>
              <w:marRight w:val="0"/>
              <w:marTop w:val="0"/>
              <w:marBottom w:val="0"/>
              <w:divBdr>
                <w:top w:val="none" w:sz="0" w:space="0" w:color="auto"/>
                <w:left w:val="none" w:sz="0" w:space="0" w:color="auto"/>
                <w:bottom w:val="none" w:sz="0" w:space="0" w:color="auto"/>
                <w:right w:val="none" w:sz="0" w:space="0" w:color="auto"/>
              </w:divBdr>
            </w:div>
          </w:divsChild>
        </w:div>
        <w:div w:id="1691490154">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sChild>
            <w:div w:id="1399475119">
              <w:marLeft w:val="0"/>
              <w:marRight w:val="0"/>
              <w:marTop w:val="0"/>
              <w:marBottom w:val="0"/>
              <w:divBdr>
                <w:top w:val="none" w:sz="0" w:space="0" w:color="auto"/>
                <w:left w:val="none" w:sz="0" w:space="0" w:color="auto"/>
                <w:bottom w:val="none" w:sz="0" w:space="0" w:color="auto"/>
                <w:right w:val="none" w:sz="0" w:space="0" w:color="auto"/>
              </w:divBdr>
            </w:div>
          </w:divsChild>
        </w:div>
        <w:div w:id="2145191916">
          <w:marLeft w:val="0"/>
          <w:marRight w:val="0"/>
          <w:marTop w:val="0"/>
          <w:marBottom w:val="0"/>
          <w:divBdr>
            <w:top w:val="none" w:sz="0" w:space="0" w:color="auto"/>
            <w:left w:val="none" w:sz="0" w:space="0" w:color="auto"/>
            <w:bottom w:val="none" w:sz="0" w:space="0" w:color="auto"/>
            <w:right w:val="none" w:sz="0" w:space="0" w:color="auto"/>
          </w:divBdr>
        </w:div>
        <w:div w:id="1071661814">
          <w:marLeft w:val="0"/>
          <w:marRight w:val="0"/>
          <w:marTop w:val="0"/>
          <w:marBottom w:val="0"/>
          <w:divBdr>
            <w:top w:val="none" w:sz="0" w:space="0" w:color="auto"/>
            <w:left w:val="none" w:sz="0" w:space="0" w:color="auto"/>
            <w:bottom w:val="none" w:sz="0" w:space="0" w:color="auto"/>
            <w:right w:val="none" w:sz="0" w:space="0" w:color="auto"/>
          </w:divBdr>
          <w:divsChild>
            <w:div w:id="1993487879">
              <w:marLeft w:val="0"/>
              <w:marRight w:val="0"/>
              <w:marTop w:val="0"/>
              <w:marBottom w:val="0"/>
              <w:divBdr>
                <w:top w:val="none" w:sz="0" w:space="0" w:color="auto"/>
                <w:left w:val="none" w:sz="0" w:space="0" w:color="auto"/>
                <w:bottom w:val="none" w:sz="0" w:space="0" w:color="auto"/>
                <w:right w:val="none" w:sz="0" w:space="0" w:color="auto"/>
              </w:divBdr>
            </w:div>
          </w:divsChild>
        </w:div>
        <w:div w:id="187640853">
          <w:marLeft w:val="0"/>
          <w:marRight w:val="0"/>
          <w:marTop w:val="300"/>
          <w:marBottom w:val="0"/>
          <w:divBdr>
            <w:top w:val="none" w:sz="0" w:space="0" w:color="auto"/>
            <w:left w:val="none" w:sz="0" w:space="0" w:color="auto"/>
            <w:bottom w:val="none" w:sz="0" w:space="0" w:color="auto"/>
            <w:right w:val="none" w:sz="0" w:space="0" w:color="auto"/>
          </w:divBdr>
          <w:divsChild>
            <w:div w:id="1626891945">
              <w:marLeft w:val="0"/>
              <w:marRight w:val="0"/>
              <w:marTop w:val="0"/>
              <w:marBottom w:val="0"/>
              <w:divBdr>
                <w:top w:val="none" w:sz="0" w:space="0" w:color="auto"/>
                <w:left w:val="none" w:sz="0" w:space="0" w:color="auto"/>
                <w:bottom w:val="none" w:sz="0" w:space="0" w:color="auto"/>
                <w:right w:val="none" w:sz="0" w:space="0" w:color="auto"/>
              </w:divBdr>
              <w:divsChild>
                <w:div w:id="1695228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906008">
          <w:marLeft w:val="0"/>
          <w:marRight w:val="0"/>
          <w:marTop w:val="300"/>
          <w:marBottom w:val="0"/>
          <w:divBdr>
            <w:top w:val="none" w:sz="0" w:space="0" w:color="auto"/>
            <w:left w:val="none" w:sz="0" w:space="0" w:color="auto"/>
            <w:bottom w:val="none" w:sz="0" w:space="0" w:color="auto"/>
            <w:right w:val="none" w:sz="0" w:space="0" w:color="auto"/>
          </w:divBdr>
          <w:divsChild>
            <w:div w:id="889458823">
              <w:marLeft w:val="0"/>
              <w:marRight w:val="0"/>
              <w:marTop w:val="0"/>
              <w:marBottom w:val="0"/>
              <w:divBdr>
                <w:top w:val="none" w:sz="0" w:space="0" w:color="auto"/>
                <w:left w:val="none" w:sz="0" w:space="0" w:color="auto"/>
                <w:bottom w:val="none" w:sz="0" w:space="0" w:color="auto"/>
                <w:right w:val="none" w:sz="0" w:space="0" w:color="auto"/>
              </w:divBdr>
              <w:divsChild>
                <w:div w:id="93402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83322">
          <w:marLeft w:val="0"/>
          <w:marRight w:val="0"/>
          <w:marTop w:val="300"/>
          <w:marBottom w:val="0"/>
          <w:divBdr>
            <w:top w:val="none" w:sz="0" w:space="0" w:color="auto"/>
            <w:left w:val="none" w:sz="0" w:space="0" w:color="auto"/>
            <w:bottom w:val="none" w:sz="0" w:space="0" w:color="auto"/>
            <w:right w:val="none" w:sz="0" w:space="0" w:color="auto"/>
          </w:divBdr>
          <w:divsChild>
            <w:div w:id="1027220030">
              <w:marLeft w:val="0"/>
              <w:marRight w:val="0"/>
              <w:marTop w:val="0"/>
              <w:marBottom w:val="0"/>
              <w:divBdr>
                <w:top w:val="none" w:sz="0" w:space="0" w:color="auto"/>
                <w:left w:val="none" w:sz="0" w:space="0" w:color="auto"/>
                <w:bottom w:val="none" w:sz="0" w:space="0" w:color="auto"/>
                <w:right w:val="none" w:sz="0" w:space="0" w:color="auto"/>
              </w:divBdr>
              <w:divsChild>
                <w:div w:id="167571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335420">
          <w:marLeft w:val="0"/>
          <w:marRight w:val="0"/>
          <w:marTop w:val="300"/>
          <w:marBottom w:val="0"/>
          <w:divBdr>
            <w:top w:val="none" w:sz="0" w:space="0" w:color="auto"/>
            <w:left w:val="none" w:sz="0" w:space="0" w:color="auto"/>
            <w:bottom w:val="none" w:sz="0" w:space="0" w:color="auto"/>
            <w:right w:val="none" w:sz="0" w:space="0" w:color="auto"/>
          </w:divBdr>
          <w:divsChild>
            <w:div w:id="357976850">
              <w:marLeft w:val="0"/>
              <w:marRight w:val="0"/>
              <w:marTop w:val="0"/>
              <w:marBottom w:val="0"/>
              <w:divBdr>
                <w:top w:val="none" w:sz="0" w:space="0" w:color="auto"/>
                <w:left w:val="none" w:sz="0" w:space="0" w:color="auto"/>
                <w:bottom w:val="none" w:sz="0" w:space="0" w:color="auto"/>
                <w:right w:val="none" w:sz="0" w:space="0" w:color="auto"/>
              </w:divBdr>
              <w:divsChild>
                <w:div w:id="1823278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1047839">
      <w:bodyDiv w:val="1"/>
      <w:marLeft w:val="0"/>
      <w:marRight w:val="0"/>
      <w:marTop w:val="0"/>
      <w:marBottom w:val="0"/>
      <w:divBdr>
        <w:top w:val="none" w:sz="0" w:space="0" w:color="auto"/>
        <w:left w:val="none" w:sz="0" w:space="0" w:color="auto"/>
        <w:bottom w:val="none" w:sz="0" w:space="0" w:color="auto"/>
        <w:right w:val="none" w:sz="0" w:space="0" w:color="auto"/>
      </w:divBdr>
    </w:div>
    <w:div w:id="431438556">
      <w:bodyDiv w:val="1"/>
      <w:marLeft w:val="0"/>
      <w:marRight w:val="0"/>
      <w:marTop w:val="0"/>
      <w:marBottom w:val="0"/>
      <w:divBdr>
        <w:top w:val="none" w:sz="0" w:space="0" w:color="auto"/>
        <w:left w:val="none" w:sz="0" w:space="0" w:color="auto"/>
        <w:bottom w:val="none" w:sz="0" w:space="0" w:color="auto"/>
        <w:right w:val="none" w:sz="0" w:space="0" w:color="auto"/>
      </w:divBdr>
    </w:div>
    <w:div w:id="431974179">
      <w:bodyDiv w:val="1"/>
      <w:marLeft w:val="0"/>
      <w:marRight w:val="0"/>
      <w:marTop w:val="0"/>
      <w:marBottom w:val="0"/>
      <w:divBdr>
        <w:top w:val="none" w:sz="0" w:space="0" w:color="auto"/>
        <w:left w:val="none" w:sz="0" w:space="0" w:color="auto"/>
        <w:bottom w:val="none" w:sz="0" w:space="0" w:color="auto"/>
        <w:right w:val="none" w:sz="0" w:space="0" w:color="auto"/>
      </w:divBdr>
    </w:div>
    <w:div w:id="432287478">
      <w:bodyDiv w:val="1"/>
      <w:marLeft w:val="0"/>
      <w:marRight w:val="0"/>
      <w:marTop w:val="0"/>
      <w:marBottom w:val="0"/>
      <w:divBdr>
        <w:top w:val="none" w:sz="0" w:space="0" w:color="auto"/>
        <w:left w:val="none" w:sz="0" w:space="0" w:color="auto"/>
        <w:bottom w:val="none" w:sz="0" w:space="0" w:color="auto"/>
        <w:right w:val="none" w:sz="0" w:space="0" w:color="auto"/>
      </w:divBdr>
    </w:div>
    <w:div w:id="432630969">
      <w:bodyDiv w:val="1"/>
      <w:marLeft w:val="0"/>
      <w:marRight w:val="0"/>
      <w:marTop w:val="0"/>
      <w:marBottom w:val="0"/>
      <w:divBdr>
        <w:top w:val="none" w:sz="0" w:space="0" w:color="auto"/>
        <w:left w:val="none" w:sz="0" w:space="0" w:color="auto"/>
        <w:bottom w:val="none" w:sz="0" w:space="0" w:color="auto"/>
        <w:right w:val="none" w:sz="0" w:space="0" w:color="auto"/>
      </w:divBdr>
      <w:divsChild>
        <w:div w:id="20322068">
          <w:marLeft w:val="0"/>
          <w:marRight w:val="0"/>
          <w:marTop w:val="0"/>
          <w:marBottom w:val="0"/>
          <w:divBdr>
            <w:top w:val="none" w:sz="0" w:space="0" w:color="auto"/>
            <w:left w:val="none" w:sz="0" w:space="0" w:color="auto"/>
            <w:bottom w:val="none" w:sz="0" w:space="0" w:color="auto"/>
            <w:right w:val="none" w:sz="0" w:space="0" w:color="auto"/>
          </w:divBdr>
          <w:divsChild>
            <w:div w:id="1588613052">
              <w:marLeft w:val="0"/>
              <w:marRight w:val="0"/>
              <w:marTop w:val="0"/>
              <w:marBottom w:val="0"/>
              <w:divBdr>
                <w:top w:val="none" w:sz="0" w:space="0" w:color="auto"/>
                <w:left w:val="none" w:sz="0" w:space="0" w:color="auto"/>
                <w:bottom w:val="none" w:sz="0" w:space="0" w:color="auto"/>
                <w:right w:val="none" w:sz="0" w:space="0" w:color="auto"/>
              </w:divBdr>
            </w:div>
          </w:divsChild>
        </w:div>
        <w:div w:id="90319404">
          <w:marLeft w:val="0"/>
          <w:marRight w:val="0"/>
          <w:marTop w:val="0"/>
          <w:marBottom w:val="0"/>
          <w:divBdr>
            <w:top w:val="none" w:sz="0" w:space="0" w:color="auto"/>
            <w:left w:val="none" w:sz="0" w:space="0" w:color="auto"/>
            <w:bottom w:val="none" w:sz="0" w:space="0" w:color="auto"/>
            <w:right w:val="none" w:sz="0" w:space="0" w:color="auto"/>
          </w:divBdr>
        </w:div>
        <w:div w:id="540635913">
          <w:marLeft w:val="0"/>
          <w:marRight w:val="0"/>
          <w:marTop w:val="0"/>
          <w:marBottom w:val="0"/>
          <w:divBdr>
            <w:top w:val="none" w:sz="0" w:space="0" w:color="auto"/>
            <w:left w:val="none" w:sz="0" w:space="0" w:color="auto"/>
            <w:bottom w:val="none" w:sz="0" w:space="0" w:color="auto"/>
            <w:right w:val="none" w:sz="0" w:space="0" w:color="auto"/>
          </w:divBdr>
        </w:div>
        <w:div w:id="550844437">
          <w:marLeft w:val="0"/>
          <w:marRight w:val="0"/>
          <w:marTop w:val="0"/>
          <w:marBottom w:val="0"/>
          <w:divBdr>
            <w:top w:val="none" w:sz="0" w:space="0" w:color="auto"/>
            <w:left w:val="none" w:sz="0" w:space="0" w:color="auto"/>
            <w:bottom w:val="none" w:sz="0" w:space="0" w:color="auto"/>
            <w:right w:val="none" w:sz="0" w:space="0" w:color="auto"/>
          </w:divBdr>
          <w:divsChild>
            <w:div w:id="517155473">
              <w:marLeft w:val="0"/>
              <w:marRight w:val="0"/>
              <w:marTop w:val="0"/>
              <w:marBottom w:val="0"/>
              <w:divBdr>
                <w:top w:val="none" w:sz="0" w:space="0" w:color="auto"/>
                <w:left w:val="none" w:sz="0" w:space="0" w:color="auto"/>
                <w:bottom w:val="none" w:sz="0" w:space="0" w:color="auto"/>
                <w:right w:val="none" w:sz="0" w:space="0" w:color="auto"/>
              </w:divBdr>
            </w:div>
          </w:divsChild>
        </w:div>
        <w:div w:id="565533451">
          <w:marLeft w:val="0"/>
          <w:marRight w:val="0"/>
          <w:marTop w:val="0"/>
          <w:marBottom w:val="0"/>
          <w:divBdr>
            <w:top w:val="none" w:sz="0" w:space="0" w:color="auto"/>
            <w:left w:val="none" w:sz="0" w:space="0" w:color="auto"/>
            <w:bottom w:val="none" w:sz="0" w:space="0" w:color="auto"/>
            <w:right w:val="none" w:sz="0" w:space="0" w:color="auto"/>
          </w:divBdr>
        </w:div>
        <w:div w:id="670529019">
          <w:marLeft w:val="0"/>
          <w:marRight w:val="0"/>
          <w:marTop w:val="0"/>
          <w:marBottom w:val="0"/>
          <w:divBdr>
            <w:top w:val="none" w:sz="0" w:space="0" w:color="auto"/>
            <w:left w:val="none" w:sz="0" w:space="0" w:color="auto"/>
            <w:bottom w:val="none" w:sz="0" w:space="0" w:color="auto"/>
            <w:right w:val="none" w:sz="0" w:space="0" w:color="auto"/>
          </w:divBdr>
        </w:div>
        <w:div w:id="681201217">
          <w:marLeft w:val="0"/>
          <w:marRight w:val="0"/>
          <w:marTop w:val="300"/>
          <w:marBottom w:val="0"/>
          <w:divBdr>
            <w:top w:val="none" w:sz="0" w:space="0" w:color="auto"/>
            <w:left w:val="none" w:sz="0" w:space="0" w:color="auto"/>
            <w:bottom w:val="none" w:sz="0" w:space="0" w:color="auto"/>
            <w:right w:val="none" w:sz="0" w:space="0" w:color="auto"/>
          </w:divBdr>
          <w:divsChild>
            <w:div w:id="1243611988">
              <w:marLeft w:val="0"/>
              <w:marRight w:val="0"/>
              <w:marTop w:val="0"/>
              <w:marBottom w:val="0"/>
              <w:divBdr>
                <w:top w:val="none" w:sz="0" w:space="0" w:color="auto"/>
                <w:left w:val="none" w:sz="0" w:space="0" w:color="auto"/>
                <w:bottom w:val="none" w:sz="0" w:space="0" w:color="auto"/>
                <w:right w:val="none" w:sz="0" w:space="0" w:color="auto"/>
              </w:divBdr>
              <w:divsChild>
                <w:div w:id="1175923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139406">
          <w:marLeft w:val="0"/>
          <w:marRight w:val="0"/>
          <w:marTop w:val="300"/>
          <w:marBottom w:val="0"/>
          <w:divBdr>
            <w:top w:val="none" w:sz="0" w:space="0" w:color="auto"/>
            <w:left w:val="none" w:sz="0" w:space="0" w:color="auto"/>
            <w:bottom w:val="none" w:sz="0" w:space="0" w:color="auto"/>
            <w:right w:val="none" w:sz="0" w:space="0" w:color="auto"/>
          </w:divBdr>
          <w:divsChild>
            <w:div w:id="203175597">
              <w:marLeft w:val="0"/>
              <w:marRight w:val="0"/>
              <w:marTop w:val="0"/>
              <w:marBottom w:val="0"/>
              <w:divBdr>
                <w:top w:val="none" w:sz="0" w:space="0" w:color="auto"/>
                <w:left w:val="none" w:sz="0" w:space="0" w:color="auto"/>
                <w:bottom w:val="none" w:sz="0" w:space="0" w:color="auto"/>
                <w:right w:val="none" w:sz="0" w:space="0" w:color="auto"/>
              </w:divBdr>
              <w:divsChild>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662325">
          <w:marLeft w:val="0"/>
          <w:marRight w:val="0"/>
          <w:marTop w:val="0"/>
          <w:marBottom w:val="0"/>
          <w:divBdr>
            <w:top w:val="none" w:sz="0" w:space="0" w:color="auto"/>
            <w:left w:val="none" w:sz="0" w:space="0" w:color="auto"/>
            <w:bottom w:val="none" w:sz="0" w:space="0" w:color="auto"/>
            <w:right w:val="none" w:sz="0" w:space="0" w:color="auto"/>
          </w:divBdr>
          <w:divsChild>
            <w:div w:id="1182209754">
              <w:marLeft w:val="0"/>
              <w:marRight w:val="0"/>
              <w:marTop w:val="0"/>
              <w:marBottom w:val="0"/>
              <w:divBdr>
                <w:top w:val="none" w:sz="0" w:space="0" w:color="auto"/>
                <w:left w:val="none" w:sz="0" w:space="0" w:color="auto"/>
                <w:bottom w:val="none" w:sz="0" w:space="0" w:color="auto"/>
                <w:right w:val="none" w:sz="0" w:space="0" w:color="auto"/>
              </w:divBdr>
            </w:div>
          </w:divsChild>
        </w:div>
        <w:div w:id="987829413">
          <w:marLeft w:val="0"/>
          <w:marRight w:val="0"/>
          <w:marTop w:val="0"/>
          <w:marBottom w:val="0"/>
          <w:divBdr>
            <w:top w:val="none" w:sz="0" w:space="0" w:color="auto"/>
            <w:left w:val="none" w:sz="0" w:space="0" w:color="auto"/>
            <w:bottom w:val="none" w:sz="0" w:space="0" w:color="auto"/>
            <w:right w:val="none" w:sz="0" w:space="0" w:color="auto"/>
          </w:divBdr>
          <w:divsChild>
            <w:div w:id="489908843">
              <w:marLeft w:val="0"/>
              <w:marRight w:val="0"/>
              <w:marTop w:val="0"/>
              <w:marBottom w:val="0"/>
              <w:divBdr>
                <w:top w:val="none" w:sz="0" w:space="0" w:color="auto"/>
                <w:left w:val="none" w:sz="0" w:space="0" w:color="auto"/>
                <w:bottom w:val="none" w:sz="0" w:space="0" w:color="auto"/>
                <w:right w:val="none" w:sz="0" w:space="0" w:color="auto"/>
              </w:divBdr>
            </w:div>
          </w:divsChild>
        </w:div>
        <w:div w:id="1085493885">
          <w:marLeft w:val="0"/>
          <w:marRight w:val="0"/>
          <w:marTop w:val="0"/>
          <w:marBottom w:val="0"/>
          <w:divBdr>
            <w:top w:val="none" w:sz="0" w:space="0" w:color="auto"/>
            <w:left w:val="none" w:sz="0" w:space="0" w:color="auto"/>
            <w:bottom w:val="none" w:sz="0" w:space="0" w:color="auto"/>
            <w:right w:val="none" w:sz="0" w:space="0" w:color="auto"/>
          </w:divBdr>
        </w:div>
        <w:div w:id="1179732710">
          <w:marLeft w:val="0"/>
          <w:marRight w:val="0"/>
          <w:marTop w:val="0"/>
          <w:marBottom w:val="0"/>
          <w:divBdr>
            <w:top w:val="none" w:sz="0" w:space="0" w:color="auto"/>
            <w:left w:val="none" w:sz="0" w:space="0" w:color="auto"/>
            <w:bottom w:val="none" w:sz="0" w:space="0" w:color="auto"/>
            <w:right w:val="none" w:sz="0" w:space="0" w:color="auto"/>
          </w:divBdr>
        </w:div>
        <w:div w:id="1375159438">
          <w:marLeft w:val="0"/>
          <w:marRight w:val="0"/>
          <w:marTop w:val="0"/>
          <w:marBottom w:val="0"/>
          <w:divBdr>
            <w:top w:val="none" w:sz="0" w:space="0" w:color="auto"/>
            <w:left w:val="none" w:sz="0" w:space="0" w:color="auto"/>
            <w:bottom w:val="none" w:sz="0" w:space="0" w:color="auto"/>
            <w:right w:val="none" w:sz="0" w:space="0" w:color="auto"/>
          </w:divBdr>
          <w:divsChild>
            <w:div w:id="2063794472">
              <w:marLeft w:val="0"/>
              <w:marRight w:val="0"/>
              <w:marTop w:val="0"/>
              <w:marBottom w:val="0"/>
              <w:divBdr>
                <w:top w:val="none" w:sz="0" w:space="0" w:color="auto"/>
                <w:left w:val="none" w:sz="0" w:space="0" w:color="auto"/>
                <w:bottom w:val="none" w:sz="0" w:space="0" w:color="auto"/>
                <w:right w:val="none" w:sz="0" w:space="0" w:color="auto"/>
              </w:divBdr>
            </w:div>
          </w:divsChild>
        </w:div>
        <w:div w:id="1778793991">
          <w:marLeft w:val="0"/>
          <w:marRight w:val="0"/>
          <w:marTop w:val="0"/>
          <w:marBottom w:val="0"/>
          <w:divBdr>
            <w:top w:val="none" w:sz="0" w:space="0" w:color="auto"/>
            <w:left w:val="none" w:sz="0" w:space="0" w:color="auto"/>
            <w:bottom w:val="none" w:sz="0" w:space="0" w:color="auto"/>
            <w:right w:val="none" w:sz="0" w:space="0" w:color="auto"/>
          </w:divBdr>
        </w:div>
        <w:div w:id="1819105183">
          <w:marLeft w:val="0"/>
          <w:marRight w:val="0"/>
          <w:marTop w:val="0"/>
          <w:marBottom w:val="0"/>
          <w:divBdr>
            <w:top w:val="none" w:sz="0" w:space="0" w:color="auto"/>
            <w:left w:val="none" w:sz="0" w:space="0" w:color="auto"/>
            <w:bottom w:val="none" w:sz="0" w:space="0" w:color="auto"/>
            <w:right w:val="none" w:sz="0" w:space="0" w:color="auto"/>
          </w:divBdr>
          <w:divsChild>
            <w:div w:id="1236667375">
              <w:marLeft w:val="0"/>
              <w:marRight w:val="0"/>
              <w:marTop w:val="0"/>
              <w:marBottom w:val="0"/>
              <w:divBdr>
                <w:top w:val="none" w:sz="0" w:space="0" w:color="auto"/>
                <w:left w:val="none" w:sz="0" w:space="0" w:color="auto"/>
                <w:bottom w:val="none" w:sz="0" w:space="0" w:color="auto"/>
                <w:right w:val="none" w:sz="0" w:space="0" w:color="auto"/>
              </w:divBdr>
            </w:div>
          </w:divsChild>
        </w:div>
        <w:div w:id="1915965554">
          <w:marLeft w:val="0"/>
          <w:marRight w:val="0"/>
          <w:marTop w:val="0"/>
          <w:marBottom w:val="0"/>
          <w:divBdr>
            <w:top w:val="none" w:sz="0" w:space="0" w:color="auto"/>
            <w:left w:val="none" w:sz="0" w:space="0" w:color="auto"/>
            <w:bottom w:val="none" w:sz="0" w:space="0" w:color="auto"/>
            <w:right w:val="none" w:sz="0" w:space="0" w:color="auto"/>
          </w:divBdr>
          <w:divsChild>
            <w:div w:id="1298993419">
              <w:marLeft w:val="0"/>
              <w:marRight w:val="0"/>
              <w:marTop w:val="0"/>
              <w:marBottom w:val="0"/>
              <w:divBdr>
                <w:top w:val="none" w:sz="0" w:space="0" w:color="auto"/>
                <w:left w:val="none" w:sz="0" w:space="0" w:color="auto"/>
                <w:bottom w:val="none" w:sz="0" w:space="0" w:color="auto"/>
                <w:right w:val="none" w:sz="0" w:space="0" w:color="auto"/>
              </w:divBdr>
            </w:div>
          </w:divsChild>
        </w:div>
        <w:div w:id="1983457600">
          <w:marLeft w:val="0"/>
          <w:marRight w:val="0"/>
          <w:marTop w:val="300"/>
          <w:marBottom w:val="0"/>
          <w:divBdr>
            <w:top w:val="none" w:sz="0" w:space="0" w:color="auto"/>
            <w:left w:val="none" w:sz="0" w:space="0" w:color="auto"/>
            <w:bottom w:val="none" w:sz="0" w:space="0" w:color="auto"/>
            <w:right w:val="none" w:sz="0" w:space="0" w:color="auto"/>
          </w:divBdr>
          <w:divsChild>
            <w:div w:id="2119372907">
              <w:marLeft w:val="0"/>
              <w:marRight w:val="0"/>
              <w:marTop w:val="0"/>
              <w:marBottom w:val="0"/>
              <w:divBdr>
                <w:top w:val="none" w:sz="0" w:space="0" w:color="auto"/>
                <w:left w:val="none" w:sz="0" w:space="0" w:color="auto"/>
                <w:bottom w:val="none" w:sz="0" w:space="0" w:color="auto"/>
                <w:right w:val="none" w:sz="0" w:space="0" w:color="auto"/>
              </w:divBdr>
              <w:divsChild>
                <w:div w:id="1108700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78079">
          <w:marLeft w:val="0"/>
          <w:marRight w:val="0"/>
          <w:marTop w:val="300"/>
          <w:marBottom w:val="0"/>
          <w:divBdr>
            <w:top w:val="none" w:sz="0" w:space="0" w:color="auto"/>
            <w:left w:val="none" w:sz="0" w:space="0" w:color="auto"/>
            <w:bottom w:val="none" w:sz="0" w:space="0" w:color="auto"/>
            <w:right w:val="none" w:sz="0" w:space="0" w:color="auto"/>
          </w:divBdr>
          <w:divsChild>
            <w:div w:id="458957683">
              <w:marLeft w:val="0"/>
              <w:marRight w:val="0"/>
              <w:marTop w:val="0"/>
              <w:marBottom w:val="0"/>
              <w:divBdr>
                <w:top w:val="none" w:sz="0" w:space="0" w:color="auto"/>
                <w:left w:val="none" w:sz="0" w:space="0" w:color="auto"/>
                <w:bottom w:val="none" w:sz="0" w:space="0" w:color="auto"/>
                <w:right w:val="none" w:sz="0" w:space="0" w:color="auto"/>
              </w:divBdr>
              <w:divsChild>
                <w:div w:id="70964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3941679">
      <w:bodyDiv w:val="1"/>
      <w:marLeft w:val="0"/>
      <w:marRight w:val="0"/>
      <w:marTop w:val="0"/>
      <w:marBottom w:val="0"/>
      <w:divBdr>
        <w:top w:val="none" w:sz="0" w:space="0" w:color="auto"/>
        <w:left w:val="none" w:sz="0" w:space="0" w:color="auto"/>
        <w:bottom w:val="none" w:sz="0" w:space="0" w:color="auto"/>
        <w:right w:val="none" w:sz="0" w:space="0" w:color="auto"/>
      </w:divBdr>
      <w:divsChild>
        <w:div w:id="1221482875">
          <w:marLeft w:val="0"/>
          <w:marRight w:val="0"/>
          <w:marTop w:val="0"/>
          <w:marBottom w:val="0"/>
          <w:divBdr>
            <w:top w:val="none" w:sz="0" w:space="0" w:color="auto"/>
            <w:left w:val="none" w:sz="0" w:space="0" w:color="auto"/>
            <w:bottom w:val="none" w:sz="0" w:space="0" w:color="auto"/>
            <w:right w:val="none" w:sz="0" w:space="0" w:color="auto"/>
          </w:divBdr>
        </w:div>
        <w:div w:id="2083137976">
          <w:marLeft w:val="0"/>
          <w:marRight w:val="0"/>
          <w:marTop w:val="0"/>
          <w:marBottom w:val="0"/>
          <w:divBdr>
            <w:top w:val="none" w:sz="0" w:space="0" w:color="auto"/>
            <w:left w:val="none" w:sz="0" w:space="0" w:color="auto"/>
            <w:bottom w:val="none" w:sz="0" w:space="0" w:color="auto"/>
            <w:right w:val="none" w:sz="0" w:space="0" w:color="auto"/>
          </w:divBdr>
          <w:divsChild>
            <w:div w:id="1619723397">
              <w:marLeft w:val="0"/>
              <w:marRight w:val="0"/>
              <w:marTop w:val="0"/>
              <w:marBottom w:val="0"/>
              <w:divBdr>
                <w:top w:val="none" w:sz="0" w:space="0" w:color="auto"/>
                <w:left w:val="none" w:sz="0" w:space="0" w:color="auto"/>
                <w:bottom w:val="none" w:sz="0" w:space="0" w:color="auto"/>
                <w:right w:val="none" w:sz="0" w:space="0" w:color="auto"/>
              </w:divBdr>
            </w:div>
          </w:divsChild>
        </w:div>
        <w:div w:id="2047096327">
          <w:marLeft w:val="0"/>
          <w:marRight w:val="0"/>
          <w:marTop w:val="0"/>
          <w:marBottom w:val="0"/>
          <w:divBdr>
            <w:top w:val="none" w:sz="0" w:space="0" w:color="auto"/>
            <w:left w:val="none" w:sz="0" w:space="0" w:color="auto"/>
            <w:bottom w:val="none" w:sz="0" w:space="0" w:color="auto"/>
            <w:right w:val="none" w:sz="0" w:space="0" w:color="auto"/>
          </w:divBdr>
        </w:div>
        <w:div w:id="1664315011">
          <w:marLeft w:val="0"/>
          <w:marRight w:val="0"/>
          <w:marTop w:val="0"/>
          <w:marBottom w:val="0"/>
          <w:divBdr>
            <w:top w:val="none" w:sz="0" w:space="0" w:color="auto"/>
            <w:left w:val="none" w:sz="0" w:space="0" w:color="auto"/>
            <w:bottom w:val="none" w:sz="0" w:space="0" w:color="auto"/>
            <w:right w:val="none" w:sz="0" w:space="0" w:color="auto"/>
          </w:divBdr>
          <w:divsChild>
            <w:div w:id="903026439">
              <w:marLeft w:val="0"/>
              <w:marRight w:val="0"/>
              <w:marTop w:val="0"/>
              <w:marBottom w:val="0"/>
              <w:divBdr>
                <w:top w:val="none" w:sz="0" w:space="0" w:color="auto"/>
                <w:left w:val="none" w:sz="0" w:space="0" w:color="auto"/>
                <w:bottom w:val="none" w:sz="0" w:space="0" w:color="auto"/>
                <w:right w:val="none" w:sz="0" w:space="0" w:color="auto"/>
              </w:divBdr>
            </w:div>
          </w:divsChild>
        </w:div>
        <w:div w:id="1281186007">
          <w:marLeft w:val="0"/>
          <w:marRight w:val="0"/>
          <w:marTop w:val="0"/>
          <w:marBottom w:val="0"/>
          <w:divBdr>
            <w:top w:val="none" w:sz="0" w:space="0" w:color="auto"/>
            <w:left w:val="none" w:sz="0" w:space="0" w:color="auto"/>
            <w:bottom w:val="none" w:sz="0" w:space="0" w:color="auto"/>
            <w:right w:val="none" w:sz="0" w:space="0" w:color="auto"/>
          </w:divBdr>
        </w:div>
        <w:div w:id="1103258538">
          <w:marLeft w:val="0"/>
          <w:marRight w:val="0"/>
          <w:marTop w:val="0"/>
          <w:marBottom w:val="0"/>
          <w:divBdr>
            <w:top w:val="none" w:sz="0" w:space="0" w:color="auto"/>
            <w:left w:val="none" w:sz="0" w:space="0" w:color="auto"/>
            <w:bottom w:val="none" w:sz="0" w:space="0" w:color="auto"/>
            <w:right w:val="none" w:sz="0" w:space="0" w:color="auto"/>
          </w:divBdr>
          <w:divsChild>
            <w:div w:id="1379471246">
              <w:marLeft w:val="0"/>
              <w:marRight w:val="0"/>
              <w:marTop w:val="0"/>
              <w:marBottom w:val="0"/>
              <w:divBdr>
                <w:top w:val="none" w:sz="0" w:space="0" w:color="auto"/>
                <w:left w:val="none" w:sz="0" w:space="0" w:color="auto"/>
                <w:bottom w:val="none" w:sz="0" w:space="0" w:color="auto"/>
                <w:right w:val="none" w:sz="0" w:space="0" w:color="auto"/>
              </w:divBdr>
            </w:div>
          </w:divsChild>
        </w:div>
        <w:div w:id="485823384">
          <w:marLeft w:val="0"/>
          <w:marRight w:val="0"/>
          <w:marTop w:val="0"/>
          <w:marBottom w:val="0"/>
          <w:divBdr>
            <w:top w:val="none" w:sz="0" w:space="0" w:color="auto"/>
            <w:left w:val="none" w:sz="0" w:space="0" w:color="auto"/>
            <w:bottom w:val="none" w:sz="0" w:space="0" w:color="auto"/>
            <w:right w:val="none" w:sz="0" w:space="0" w:color="auto"/>
          </w:divBdr>
        </w:div>
        <w:div w:id="787357602">
          <w:marLeft w:val="0"/>
          <w:marRight w:val="0"/>
          <w:marTop w:val="0"/>
          <w:marBottom w:val="0"/>
          <w:divBdr>
            <w:top w:val="none" w:sz="0" w:space="0" w:color="auto"/>
            <w:left w:val="none" w:sz="0" w:space="0" w:color="auto"/>
            <w:bottom w:val="none" w:sz="0" w:space="0" w:color="auto"/>
            <w:right w:val="none" w:sz="0" w:space="0" w:color="auto"/>
          </w:divBdr>
          <w:divsChild>
            <w:div w:id="1003556606">
              <w:marLeft w:val="0"/>
              <w:marRight w:val="0"/>
              <w:marTop w:val="0"/>
              <w:marBottom w:val="0"/>
              <w:divBdr>
                <w:top w:val="none" w:sz="0" w:space="0" w:color="auto"/>
                <w:left w:val="none" w:sz="0" w:space="0" w:color="auto"/>
                <w:bottom w:val="none" w:sz="0" w:space="0" w:color="auto"/>
                <w:right w:val="none" w:sz="0" w:space="0" w:color="auto"/>
              </w:divBdr>
            </w:div>
          </w:divsChild>
        </w:div>
        <w:div w:id="184558496">
          <w:marLeft w:val="0"/>
          <w:marRight w:val="0"/>
          <w:marTop w:val="0"/>
          <w:marBottom w:val="0"/>
          <w:divBdr>
            <w:top w:val="none" w:sz="0" w:space="0" w:color="auto"/>
            <w:left w:val="none" w:sz="0" w:space="0" w:color="auto"/>
            <w:bottom w:val="none" w:sz="0" w:space="0" w:color="auto"/>
            <w:right w:val="none" w:sz="0" w:space="0" w:color="auto"/>
          </w:divBdr>
        </w:div>
        <w:div w:id="1768308070">
          <w:marLeft w:val="0"/>
          <w:marRight w:val="0"/>
          <w:marTop w:val="0"/>
          <w:marBottom w:val="0"/>
          <w:divBdr>
            <w:top w:val="none" w:sz="0" w:space="0" w:color="auto"/>
            <w:left w:val="none" w:sz="0" w:space="0" w:color="auto"/>
            <w:bottom w:val="none" w:sz="0" w:space="0" w:color="auto"/>
            <w:right w:val="none" w:sz="0" w:space="0" w:color="auto"/>
          </w:divBdr>
          <w:divsChild>
            <w:div w:id="1041175463">
              <w:marLeft w:val="0"/>
              <w:marRight w:val="0"/>
              <w:marTop w:val="0"/>
              <w:marBottom w:val="0"/>
              <w:divBdr>
                <w:top w:val="none" w:sz="0" w:space="0" w:color="auto"/>
                <w:left w:val="none" w:sz="0" w:space="0" w:color="auto"/>
                <w:bottom w:val="none" w:sz="0" w:space="0" w:color="auto"/>
                <w:right w:val="none" w:sz="0" w:space="0" w:color="auto"/>
              </w:divBdr>
            </w:div>
          </w:divsChild>
        </w:div>
        <w:div w:id="326441719">
          <w:marLeft w:val="0"/>
          <w:marRight w:val="0"/>
          <w:marTop w:val="0"/>
          <w:marBottom w:val="0"/>
          <w:divBdr>
            <w:top w:val="none" w:sz="0" w:space="0" w:color="auto"/>
            <w:left w:val="none" w:sz="0" w:space="0" w:color="auto"/>
            <w:bottom w:val="none" w:sz="0" w:space="0" w:color="auto"/>
            <w:right w:val="none" w:sz="0" w:space="0" w:color="auto"/>
          </w:divBdr>
        </w:div>
        <w:div w:id="1076123064">
          <w:marLeft w:val="0"/>
          <w:marRight w:val="0"/>
          <w:marTop w:val="0"/>
          <w:marBottom w:val="0"/>
          <w:divBdr>
            <w:top w:val="none" w:sz="0" w:space="0" w:color="auto"/>
            <w:left w:val="none" w:sz="0" w:space="0" w:color="auto"/>
            <w:bottom w:val="none" w:sz="0" w:space="0" w:color="auto"/>
            <w:right w:val="none" w:sz="0" w:space="0" w:color="auto"/>
          </w:divBdr>
          <w:divsChild>
            <w:div w:id="301616722">
              <w:marLeft w:val="0"/>
              <w:marRight w:val="0"/>
              <w:marTop w:val="0"/>
              <w:marBottom w:val="0"/>
              <w:divBdr>
                <w:top w:val="none" w:sz="0" w:space="0" w:color="auto"/>
                <w:left w:val="none" w:sz="0" w:space="0" w:color="auto"/>
                <w:bottom w:val="none" w:sz="0" w:space="0" w:color="auto"/>
                <w:right w:val="none" w:sz="0" w:space="0" w:color="auto"/>
              </w:divBdr>
            </w:div>
          </w:divsChild>
        </w:div>
        <w:div w:id="630064191">
          <w:marLeft w:val="0"/>
          <w:marRight w:val="0"/>
          <w:marTop w:val="0"/>
          <w:marBottom w:val="0"/>
          <w:divBdr>
            <w:top w:val="none" w:sz="0" w:space="0" w:color="auto"/>
            <w:left w:val="none" w:sz="0" w:space="0" w:color="auto"/>
            <w:bottom w:val="none" w:sz="0" w:space="0" w:color="auto"/>
            <w:right w:val="none" w:sz="0" w:space="0" w:color="auto"/>
          </w:divBdr>
        </w:div>
        <w:div w:id="2107067494">
          <w:marLeft w:val="0"/>
          <w:marRight w:val="0"/>
          <w:marTop w:val="0"/>
          <w:marBottom w:val="0"/>
          <w:divBdr>
            <w:top w:val="none" w:sz="0" w:space="0" w:color="auto"/>
            <w:left w:val="none" w:sz="0" w:space="0" w:color="auto"/>
            <w:bottom w:val="none" w:sz="0" w:space="0" w:color="auto"/>
            <w:right w:val="none" w:sz="0" w:space="0" w:color="auto"/>
          </w:divBdr>
          <w:divsChild>
            <w:div w:id="2018999468">
              <w:marLeft w:val="0"/>
              <w:marRight w:val="0"/>
              <w:marTop w:val="0"/>
              <w:marBottom w:val="0"/>
              <w:divBdr>
                <w:top w:val="none" w:sz="0" w:space="0" w:color="auto"/>
                <w:left w:val="none" w:sz="0" w:space="0" w:color="auto"/>
                <w:bottom w:val="none" w:sz="0" w:space="0" w:color="auto"/>
                <w:right w:val="none" w:sz="0" w:space="0" w:color="auto"/>
              </w:divBdr>
            </w:div>
          </w:divsChild>
        </w:div>
        <w:div w:id="1824349816">
          <w:marLeft w:val="0"/>
          <w:marRight w:val="0"/>
          <w:marTop w:val="300"/>
          <w:marBottom w:val="0"/>
          <w:divBdr>
            <w:top w:val="none" w:sz="0" w:space="0" w:color="auto"/>
            <w:left w:val="none" w:sz="0" w:space="0" w:color="auto"/>
            <w:bottom w:val="none" w:sz="0" w:space="0" w:color="auto"/>
            <w:right w:val="none" w:sz="0" w:space="0" w:color="auto"/>
          </w:divBdr>
          <w:divsChild>
            <w:div w:id="1563325541">
              <w:marLeft w:val="0"/>
              <w:marRight w:val="0"/>
              <w:marTop w:val="0"/>
              <w:marBottom w:val="0"/>
              <w:divBdr>
                <w:top w:val="none" w:sz="0" w:space="0" w:color="auto"/>
                <w:left w:val="none" w:sz="0" w:space="0" w:color="auto"/>
                <w:bottom w:val="none" w:sz="0" w:space="0" w:color="auto"/>
                <w:right w:val="none" w:sz="0" w:space="0" w:color="auto"/>
              </w:divBdr>
              <w:divsChild>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34732">
          <w:marLeft w:val="0"/>
          <w:marRight w:val="0"/>
          <w:marTop w:val="300"/>
          <w:marBottom w:val="0"/>
          <w:divBdr>
            <w:top w:val="none" w:sz="0" w:space="0" w:color="auto"/>
            <w:left w:val="none" w:sz="0" w:space="0" w:color="auto"/>
            <w:bottom w:val="none" w:sz="0" w:space="0" w:color="auto"/>
            <w:right w:val="none" w:sz="0" w:space="0" w:color="auto"/>
          </w:divBdr>
          <w:divsChild>
            <w:div w:id="851264174">
              <w:marLeft w:val="0"/>
              <w:marRight w:val="0"/>
              <w:marTop w:val="0"/>
              <w:marBottom w:val="0"/>
              <w:divBdr>
                <w:top w:val="none" w:sz="0" w:space="0" w:color="auto"/>
                <w:left w:val="none" w:sz="0" w:space="0" w:color="auto"/>
                <w:bottom w:val="none" w:sz="0" w:space="0" w:color="auto"/>
                <w:right w:val="none" w:sz="0" w:space="0" w:color="auto"/>
              </w:divBdr>
              <w:divsChild>
                <w:div w:id="1218664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199585">
          <w:marLeft w:val="0"/>
          <w:marRight w:val="0"/>
          <w:marTop w:val="300"/>
          <w:marBottom w:val="0"/>
          <w:divBdr>
            <w:top w:val="none" w:sz="0" w:space="0" w:color="auto"/>
            <w:left w:val="none" w:sz="0" w:space="0" w:color="auto"/>
            <w:bottom w:val="none" w:sz="0" w:space="0" w:color="auto"/>
            <w:right w:val="none" w:sz="0" w:space="0" w:color="auto"/>
          </w:divBdr>
          <w:divsChild>
            <w:div w:id="2130664842">
              <w:marLeft w:val="0"/>
              <w:marRight w:val="0"/>
              <w:marTop w:val="0"/>
              <w:marBottom w:val="0"/>
              <w:divBdr>
                <w:top w:val="none" w:sz="0" w:space="0" w:color="auto"/>
                <w:left w:val="none" w:sz="0" w:space="0" w:color="auto"/>
                <w:bottom w:val="none" w:sz="0" w:space="0" w:color="auto"/>
                <w:right w:val="none" w:sz="0" w:space="0" w:color="auto"/>
              </w:divBdr>
              <w:divsChild>
                <w:div w:id="582103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084637">
          <w:marLeft w:val="0"/>
          <w:marRight w:val="0"/>
          <w:marTop w:val="300"/>
          <w:marBottom w:val="0"/>
          <w:divBdr>
            <w:top w:val="none" w:sz="0" w:space="0" w:color="auto"/>
            <w:left w:val="none" w:sz="0" w:space="0" w:color="auto"/>
            <w:bottom w:val="none" w:sz="0" w:space="0" w:color="auto"/>
            <w:right w:val="none" w:sz="0" w:space="0" w:color="auto"/>
          </w:divBdr>
          <w:divsChild>
            <w:div w:id="89201772">
              <w:marLeft w:val="0"/>
              <w:marRight w:val="0"/>
              <w:marTop w:val="0"/>
              <w:marBottom w:val="0"/>
              <w:divBdr>
                <w:top w:val="none" w:sz="0" w:space="0" w:color="auto"/>
                <w:left w:val="none" w:sz="0" w:space="0" w:color="auto"/>
                <w:bottom w:val="none" w:sz="0" w:space="0" w:color="auto"/>
                <w:right w:val="none" w:sz="0" w:space="0" w:color="auto"/>
              </w:divBdr>
              <w:divsChild>
                <w:div w:id="1188641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5292470">
      <w:bodyDiv w:val="1"/>
      <w:marLeft w:val="0"/>
      <w:marRight w:val="0"/>
      <w:marTop w:val="0"/>
      <w:marBottom w:val="0"/>
      <w:divBdr>
        <w:top w:val="none" w:sz="0" w:space="0" w:color="auto"/>
        <w:left w:val="none" w:sz="0" w:space="0" w:color="auto"/>
        <w:bottom w:val="none" w:sz="0" w:space="0" w:color="auto"/>
        <w:right w:val="none" w:sz="0" w:space="0" w:color="auto"/>
      </w:divBdr>
    </w:div>
    <w:div w:id="435641853">
      <w:bodyDiv w:val="1"/>
      <w:marLeft w:val="0"/>
      <w:marRight w:val="0"/>
      <w:marTop w:val="0"/>
      <w:marBottom w:val="0"/>
      <w:divBdr>
        <w:top w:val="none" w:sz="0" w:space="0" w:color="auto"/>
        <w:left w:val="none" w:sz="0" w:space="0" w:color="auto"/>
        <w:bottom w:val="none" w:sz="0" w:space="0" w:color="auto"/>
        <w:right w:val="none" w:sz="0" w:space="0" w:color="auto"/>
      </w:divBdr>
      <w:divsChild>
        <w:div w:id="191573510">
          <w:marLeft w:val="0"/>
          <w:marRight w:val="0"/>
          <w:marTop w:val="0"/>
          <w:marBottom w:val="0"/>
          <w:divBdr>
            <w:top w:val="none" w:sz="0" w:space="0" w:color="auto"/>
            <w:left w:val="none" w:sz="0" w:space="0" w:color="auto"/>
            <w:bottom w:val="none" w:sz="0" w:space="0" w:color="auto"/>
            <w:right w:val="none" w:sz="0" w:space="0" w:color="auto"/>
          </w:divBdr>
        </w:div>
        <w:div w:id="236332356">
          <w:marLeft w:val="0"/>
          <w:marRight w:val="0"/>
          <w:marTop w:val="0"/>
          <w:marBottom w:val="0"/>
          <w:divBdr>
            <w:top w:val="none" w:sz="0" w:space="0" w:color="auto"/>
            <w:left w:val="none" w:sz="0" w:space="0" w:color="auto"/>
            <w:bottom w:val="none" w:sz="0" w:space="0" w:color="auto"/>
            <w:right w:val="none" w:sz="0" w:space="0" w:color="auto"/>
          </w:divBdr>
        </w:div>
        <w:div w:id="366762399">
          <w:marLeft w:val="0"/>
          <w:marRight w:val="0"/>
          <w:marTop w:val="0"/>
          <w:marBottom w:val="0"/>
          <w:divBdr>
            <w:top w:val="none" w:sz="0" w:space="0" w:color="auto"/>
            <w:left w:val="none" w:sz="0" w:space="0" w:color="auto"/>
            <w:bottom w:val="none" w:sz="0" w:space="0" w:color="auto"/>
            <w:right w:val="none" w:sz="0" w:space="0" w:color="auto"/>
          </w:divBdr>
        </w:div>
        <w:div w:id="460926548">
          <w:marLeft w:val="0"/>
          <w:marRight w:val="0"/>
          <w:marTop w:val="0"/>
          <w:marBottom w:val="0"/>
          <w:divBdr>
            <w:top w:val="none" w:sz="0" w:space="0" w:color="auto"/>
            <w:left w:val="none" w:sz="0" w:space="0" w:color="auto"/>
            <w:bottom w:val="none" w:sz="0" w:space="0" w:color="auto"/>
            <w:right w:val="none" w:sz="0" w:space="0" w:color="auto"/>
          </w:divBdr>
          <w:divsChild>
            <w:div w:id="569342178">
              <w:marLeft w:val="0"/>
              <w:marRight w:val="0"/>
              <w:marTop w:val="0"/>
              <w:marBottom w:val="0"/>
              <w:divBdr>
                <w:top w:val="none" w:sz="0" w:space="0" w:color="auto"/>
                <w:left w:val="none" w:sz="0" w:space="0" w:color="auto"/>
                <w:bottom w:val="none" w:sz="0" w:space="0" w:color="auto"/>
                <w:right w:val="none" w:sz="0" w:space="0" w:color="auto"/>
              </w:divBdr>
            </w:div>
          </w:divsChild>
        </w:div>
        <w:div w:id="589121954">
          <w:marLeft w:val="0"/>
          <w:marRight w:val="0"/>
          <w:marTop w:val="0"/>
          <w:marBottom w:val="0"/>
          <w:divBdr>
            <w:top w:val="none" w:sz="0" w:space="0" w:color="auto"/>
            <w:left w:val="none" w:sz="0" w:space="0" w:color="auto"/>
            <w:bottom w:val="none" w:sz="0" w:space="0" w:color="auto"/>
            <w:right w:val="none" w:sz="0" w:space="0" w:color="auto"/>
          </w:divBdr>
          <w:divsChild>
            <w:div w:id="1097018849">
              <w:marLeft w:val="0"/>
              <w:marRight w:val="0"/>
              <w:marTop w:val="0"/>
              <w:marBottom w:val="0"/>
              <w:divBdr>
                <w:top w:val="none" w:sz="0" w:space="0" w:color="auto"/>
                <w:left w:val="none" w:sz="0" w:space="0" w:color="auto"/>
                <w:bottom w:val="none" w:sz="0" w:space="0" w:color="auto"/>
                <w:right w:val="none" w:sz="0" w:space="0" w:color="auto"/>
              </w:divBdr>
            </w:div>
          </w:divsChild>
        </w:div>
        <w:div w:id="757100218">
          <w:marLeft w:val="0"/>
          <w:marRight w:val="0"/>
          <w:marTop w:val="0"/>
          <w:marBottom w:val="0"/>
          <w:divBdr>
            <w:top w:val="none" w:sz="0" w:space="0" w:color="auto"/>
            <w:left w:val="none" w:sz="0" w:space="0" w:color="auto"/>
            <w:bottom w:val="none" w:sz="0" w:space="0" w:color="auto"/>
            <w:right w:val="none" w:sz="0" w:space="0" w:color="auto"/>
          </w:divBdr>
          <w:divsChild>
            <w:div w:id="1492866489">
              <w:marLeft w:val="0"/>
              <w:marRight w:val="0"/>
              <w:marTop w:val="0"/>
              <w:marBottom w:val="0"/>
              <w:divBdr>
                <w:top w:val="none" w:sz="0" w:space="0" w:color="auto"/>
                <w:left w:val="none" w:sz="0" w:space="0" w:color="auto"/>
                <w:bottom w:val="none" w:sz="0" w:space="0" w:color="auto"/>
                <w:right w:val="none" w:sz="0" w:space="0" w:color="auto"/>
              </w:divBdr>
            </w:div>
          </w:divsChild>
        </w:div>
        <w:div w:id="815874086">
          <w:marLeft w:val="0"/>
          <w:marRight w:val="0"/>
          <w:marTop w:val="0"/>
          <w:marBottom w:val="0"/>
          <w:divBdr>
            <w:top w:val="none" w:sz="0" w:space="0" w:color="auto"/>
            <w:left w:val="none" w:sz="0" w:space="0" w:color="auto"/>
            <w:bottom w:val="none" w:sz="0" w:space="0" w:color="auto"/>
            <w:right w:val="none" w:sz="0" w:space="0" w:color="auto"/>
          </w:divBdr>
          <w:divsChild>
            <w:div w:id="131795276">
              <w:marLeft w:val="0"/>
              <w:marRight w:val="0"/>
              <w:marTop w:val="0"/>
              <w:marBottom w:val="0"/>
              <w:divBdr>
                <w:top w:val="none" w:sz="0" w:space="0" w:color="auto"/>
                <w:left w:val="none" w:sz="0" w:space="0" w:color="auto"/>
                <w:bottom w:val="none" w:sz="0" w:space="0" w:color="auto"/>
                <w:right w:val="none" w:sz="0" w:space="0" w:color="auto"/>
              </w:divBdr>
            </w:div>
          </w:divsChild>
        </w:div>
        <w:div w:id="828134365">
          <w:marLeft w:val="0"/>
          <w:marRight w:val="0"/>
          <w:marTop w:val="300"/>
          <w:marBottom w:val="0"/>
          <w:divBdr>
            <w:top w:val="none" w:sz="0" w:space="0" w:color="auto"/>
            <w:left w:val="none" w:sz="0" w:space="0" w:color="auto"/>
            <w:bottom w:val="none" w:sz="0" w:space="0" w:color="auto"/>
            <w:right w:val="none" w:sz="0" w:space="0" w:color="auto"/>
          </w:divBdr>
          <w:divsChild>
            <w:div w:id="2006737107">
              <w:marLeft w:val="0"/>
              <w:marRight w:val="0"/>
              <w:marTop w:val="0"/>
              <w:marBottom w:val="0"/>
              <w:divBdr>
                <w:top w:val="none" w:sz="0" w:space="0" w:color="auto"/>
                <w:left w:val="none" w:sz="0" w:space="0" w:color="auto"/>
                <w:bottom w:val="none" w:sz="0" w:space="0" w:color="auto"/>
                <w:right w:val="none" w:sz="0" w:space="0" w:color="auto"/>
              </w:divBdr>
              <w:divsChild>
                <w:div w:id="127016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466348">
          <w:marLeft w:val="0"/>
          <w:marRight w:val="0"/>
          <w:marTop w:val="0"/>
          <w:marBottom w:val="0"/>
          <w:divBdr>
            <w:top w:val="none" w:sz="0" w:space="0" w:color="auto"/>
            <w:left w:val="none" w:sz="0" w:space="0" w:color="auto"/>
            <w:bottom w:val="none" w:sz="0" w:space="0" w:color="auto"/>
            <w:right w:val="none" w:sz="0" w:space="0" w:color="auto"/>
          </w:divBdr>
          <w:divsChild>
            <w:div w:id="653029449">
              <w:marLeft w:val="0"/>
              <w:marRight w:val="0"/>
              <w:marTop w:val="0"/>
              <w:marBottom w:val="0"/>
              <w:divBdr>
                <w:top w:val="none" w:sz="0" w:space="0" w:color="auto"/>
                <w:left w:val="none" w:sz="0" w:space="0" w:color="auto"/>
                <w:bottom w:val="none" w:sz="0" w:space="0" w:color="auto"/>
                <w:right w:val="none" w:sz="0" w:space="0" w:color="auto"/>
              </w:divBdr>
            </w:div>
          </w:divsChild>
        </w:div>
        <w:div w:id="1130900856">
          <w:marLeft w:val="0"/>
          <w:marRight w:val="0"/>
          <w:marTop w:val="300"/>
          <w:marBottom w:val="0"/>
          <w:divBdr>
            <w:top w:val="none" w:sz="0" w:space="0" w:color="auto"/>
            <w:left w:val="none" w:sz="0" w:space="0" w:color="auto"/>
            <w:bottom w:val="none" w:sz="0" w:space="0" w:color="auto"/>
            <w:right w:val="none" w:sz="0" w:space="0" w:color="auto"/>
          </w:divBdr>
          <w:divsChild>
            <w:div w:id="266929578">
              <w:marLeft w:val="0"/>
              <w:marRight w:val="0"/>
              <w:marTop w:val="0"/>
              <w:marBottom w:val="0"/>
              <w:divBdr>
                <w:top w:val="none" w:sz="0" w:space="0" w:color="auto"/>
                <w:left w:val="none" w:sz="0" w:space="0" w:color="auto"/>
                <w:bottom w:val="none" w:sz="0" w:space="0" w:color="auto"/>
                <w:right w:val="none" w:sz="0" w:space="0" w:color="auto"/>
              </w:divBdr>
              <w:divsChild>
                <w:div w:id="1898012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364577">
          <w:marLeft w:val="0"/>
          <w:marRight w:val="0"/>
          <w:marTop w:val="300"/>
          <w:marBottom w:val="0"/>
          <w:divBdr>
            <w:top w:val="none" w:sz="0" w:space="0" w:color="auto"/>
            <w:left w:val="none" w:sz="0" w:space="0" w:color="auto"/>
            <w:bottom w:val="none" w:sz="0" w:space="0" w:color="auto"/>
            <w:right w:val="none" w:sz="0" w:space="0" w:color="auto"/>
          </w:divBdr>
          <w:divsChild>
            <w:div w:id="919366682">
              <w:marLeft w:val="0"/>
              <w:marRight w:val="0"/>
              <w:marTop w:val="0"/>
              <w:marBottom w:val="0"/>
              <w:divBdr>
                <w:top w:val="none" w:sz="0" w:space="0" w:color="auto"/>
                <w:left w:val="none" w:sz="0" w:space="0" w:color="auto"/>
                <w:bottom w:val="none" w:sz="0" w:space="0" w:color="auto"/>
                <w:right w:val="none" w:sz="0" w:space="0" w:color="auto"/>
              </w:divBdr>
              <w:divsChild>
                <w:div w:id="1879662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251">
          <w:marLeft w:val="0"/>
          <w:marRight w:val="0"/>
          <w:marTop w:val="0"/>
          <w:marBottom w:val="0"/>
          <w:divBdr>
            <w:top w:val="none" w:sz="0" w:space="0" w:color="auto"/>
            <w:left w:val="none" w:sz="0" w:space="0" w:color="auto"/>
            <w:bottom w:val="none" w:sz="0" w:space="0" w:color="auto"/>
            <w:right w:val="none" w:sz="0" w:space="0" w:color="auto"/>
          </w:divBdr>
          <w:divsChild>
            <w:div w:id="976685268">
              <w:marLeft w:val="0"/>
              <w:marRight w:val="0"/>
              <w:marTop w:val="0"/>
              <w:marBottom w:val="0"/>
              <w:divBdr>
                <w:top w:val="none" w:sz="0" w:space="0" w:color="auto"/>
                <w:left w:val="none" w:sz="0" w:space="0" w:color="auto"/>
                <w:bottom w:val="none" w:sz="0" w:space="0" w:color="auto"/>
                <w:right w:val="none" w:sz="0" w:space="0" w:color="auto"/>
              </w:divBdr>
            </w:div>
          </w:divsChild>
        </w:div>
        <w:div w:id="1414472141">
          <w:marLeft w:val="0"/>
          <w:marRight w:val="0"/>
          <w:marTop w:val="300"/>
          <w:marBottom w:val="0"/>
          <w:divBdr>
            <w:top w:val="none" w:sz="0" w:space="0" w:color="auto"/>
            <w:left w:val="none" w:sz="0" w:space="0" w:color="auto"/>
            <w:bottom w:val="none" w:sz="0" w:space="0" w:color="auto"/>
            <w:right w:val="none" w:sz="0" w:space="0" w:color="auto"/>
          </w:divBdr>
          <w:divsChild>
            <w:div w:id="885605920">
              <w:marLeft w:val="0"/>
              <w:marRight w:val="0"/>
              <w:marTop w:val="0"/>
              <w:marBottom w:val="0"/>
              <w:divBdr>
                <w:top w:val="none" w:sz="0" w:space="0" w:color="auto"/>
                <w:left w:val="none" w:sz="0" w:space="0" w:color="auto"/>
                <w:bottom w:val="none" w:sz="0" w:space="0" w:color="auto"/>
                <w:right w:val="none" w:sz="0" w:space="0" w:color="auto"/>
              </w:divBdr>
              <w:divsChild>
                <w:div w:id="1401755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628925">
          <w:marLeft w:val="0"/>
          <w:marRight w:val="0"/>
          <w:marTop w:val="0"/>
          <w:marBottom w:val="0"/>
          <w:divBdr>
            <w:top w:val="none" w:sz="0" w:space="0" w:color="auto"/>
            <w:left w:val="none" w:sz="0" w:space="0" w:color="auto"/>
            <w:bottom w:val="none" w:sz="0" w:space="0" w:color="auto"/>
            <w:right w:val="none" w:sz="0" w:space="0" w:color="auto"/>
          </w:divBdr>
          <w:divsChild>
            <w:div w:id="1377702655">
              <w:marLeft w:val="0"/>
              <w:marRight w:val="0"/>
              <w:marTop w:val="0"/>
              <w:marBottom w:val="0"/>
              <w:divBdr>
                <w:top w:val="none" w:sz="0" w:space="0" w:color="auto"/>
                <w:left w:val="none" w:sz="0" w:space="0" w:color="auto"/>
                <w:bottom w:val="none" w:sz="0" w:space="0" w:color="auto"/>
                <w:right w:val="none" w:sz="0" w:space="0" w:color="auto"/>
              </w:divBdr>
            </w:div>
          </w:divsChild>
        </w:div>
        <w:div w:id="1730690948">
          <w:marLeft w:val="0"/>
          <w:marRight w:val="0"/>
          <w:marTop w:val="0"/>
          <w:marBottom w:val="0"/>
          <w:divBdr>
            <w:top w:val="none" w:sz="0" w:space="0" w:color="auto"/>
            <w:left w:val="none" w:sz="0" w:space="0" w:color="auto"/>
            <w:bottom w:val="none" w:sz="0" w:space="0" w:color="auto"/>
            <w:right w:val="none" w:sz="0" w:space="0" w:color="auto"/>
          </w:divBdr>
        </w:div>
        <w:div w:id="1743520929">
          <w:marLeft w:val="0"/>
          <w:marRight w:val="0"/>
          <w:marTop w:val="0"/>
          <w:marBottom w:val="0"/>
          <w:divBdr>
            <w:top w:val="none" w:sz="0" w:space="0" w:color="auto"/>
            <w:left w:val="none" w:sz="0" w:space="0" w:color="auto"/>
            <w:bottom w:val="none" w:sz="0" w:space="0" w:color="auto"/>
            <w:right w:val="none" w:sz="0" w:space="0" w:color="auto"/>
          </w:divBdr>
        </w:div>
        <w:div w:id="1941792113">
          <w:marLeft w:val="0"/>
          <w:marRight w:val="0"/>
          <w:marTop w:val="0"/>
          <w:marBottom w:val="0"/>
          <w:divBdr>
            <w:top w:val="none" w:sz="0" w:space="0" w:color="auto"/>
            <w:left w:val="none" w:sz="0" w:space="0" w:color="auto"/>
            <w:bottom w:val="none" w:sz="0" w:space="0" w:color="auto"/>
            <w:right w:val="none" w:sz="0" w:space="0" w:color="auto"/>
          </w:divBdr>
        </w:div>
        <w:div w:id="2125222227">
          <w:marLeft w:val="0"/>
          <w:marRight w:val="0"/>
          <w:marTop w:val="0"/>
          <w:marBottom w:val="0"/>
          <w:divBdr>
            <w:top w:val="none" w:sz="0" w:space="0" w:color="auto"/>
            <w:left w:val="none" w:sz="0" w:space="0" w:color="auto"/>
            <w:bottom w:val="none" w:sz="0" w:space="0" w:color="auto"/>
            <w:right w:val="none" w:sz="0" w:space="0" w:color="auto"/>
          </w:divBdr>
        </w:div>
      </w:divsChild>
    </w:div>
    <w:div w:id="436023940">
      <w:bodyDiv w:val="1"/>
      <w:marLeft w:val="0"/>
      <w:marRight w:val="0"/>
      <w:marTop w:val="0"/>
      <w:marBottom w:val="0"/>
      <w:divBdr>
        <w:top w:val="none" w:sz="0" w:space="0" w:color="auto"/>
        <w:left w:val="none" w:sz="0" w:space="0" w:color="auto"/>
        <w:bottom w:val="none" w:sz="0" w:space="0" w:color="auto"/>
        <w:right w:val="none" w:sz="0" w:space="0" w:color="auto"/>
      </w:divBdr>
      <w:divsChild>
        <w:div w:id="1527449457">
          <w:marLeft w:val="0"/>
          <w:marRight w:val="0"/>
          <w:marTop w:val="0"/>
          <w:marBottom w:val="0"/>
          <w:divBdr>
            <w:top w:val="none" w:sz="0" w:space="0" w:color="auto"/>
            <w:left w:val="none" w:sz="0" w:space="0" w:color="auto"/>
            <w:bottom w:val="none" w:sz="0" w:space="0" w:color="auto"/>
            <w:right w:val="none" w:sz="0" w:space="0" w:color="auto"/>
          </w:divBdr>
        </w:div>
      </w:divsChild>
    </w:div>
    <w:div w:id="437337888">
      <w:bodyDiv w:val="1"/>
      <w:marLeft w:val="0"/>
      <w:marRight w:val="0"/>
      <w:marTop w:val="0"/>
      <w:marBottom w:val="0"/>
      <w:divBdr>
        <w:top w:val="none" w:sz="0" w:space="0" w:color="auto"/>
        <w:left w:val="none" w:sz="0" w:space="0" w:color="auto"/>
        <w:bottom w:val="none" w:sz="0" w:space="0" w:color="auto"/>
        <w:right w:val="none" w:sz="0" w:space="0" w:color="auto"/>
      </w:divBdr>
    </w:div>
    <w:div w:id="437405736">
      <w:bodyDiv w:val="1"/>
      <w:marLeft w:val="0"/>
      <w:marRight w:val="0"/>
      <w:marTop w:val="0"/>
      <w:marBottom w:val="0"/>
      <w:divBdr>
        <w:top w:val="none" w:sz="0" w:space="0" w:color="auto"/>
        <w:left w:val="none" w:sz="0" w:space="0" w:color="auto"/>
        <w:bottom w:val="none" w:sz="0" w:space="0" w:color="auto"/>
        <w:right w:val="none" w:sz="0" w:space="0" w:color="auto"/>
      </w:divBdr>
      <w:divsChild>
        <w:div w:id="130221840">
          <w:marLeft w:val="0"/>
          <w:marRight w:val="0"/>
          <w:marTop w:val="0"/>
          <w:marBottom w:val="0"/>
          <w:divBdr>
            <w:top w:val="none" w:sz="0" w:space="0" w:color="auto"/>
            <w:left w:val="none" w:sz="0" w:space="0" w:color="auto"/>
            <w:bottom w:val="none" w:sz="0" w:space="0" w:color="auto"/>
            <w:right w:val="none" w:sz="0" w:space="0" w:color="auto"/>
          </w:divBdr>
          <w:divsChild>
            <w:div w:id="665061353">
              <w:marLeft w:val="0"/>
              <w:marRight w:val="0"/>
              <w:marTop w:val="0"/>
              <w:marBottom w:val="0"/>
              <w:divBdr>
                <w:top w:val="none" w:sz="0" w:space="0" w:color="auto"/>
                <w:left w:val="none" w:sz="0" w:space="0" w:color="auto"/>
                <w:bottom w:val="none" w:sz="0" w:space="0" w:color="auto"/>
                <w:right w:val="none" w:sz="0" w:space="0" w:color="auto"/>
              </w:divBdr>
            </w:div>
          </w:divsChild>
        </w:div>
        <w:div w:id="139008622">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709231451">
          <w:marLeft w:val="0"/>
          <w:marRight w:val="0"/>
          <w:marTop w:val="0"/>
          <w:marBottom w:val="0"/>
          <w:divBdr>
            <w:top w:val="none" w:sz="0" w:space="0" w:color="auto"/>
            <w:left w:val="none" w:sz="0" w:space="0" w:color="auto"/>
            <w:bottom w:val="none" w:sz="0" w:space="0" w:color="auto"/>
            <w:right w:val="none" w:sz="0" w:space="0" w:color="auto"/>
          </w:divBdr>
        </w:div>
        <w:div w:id="780757277">
          <w:marLeft w:val="0"/>
          <w:marRight w:val="0"/>
          <w:marTop w:val="0"/>
          <w:marBottom w:val="0"/>
          <w:divBdr>
            <w:top w:val="none" w:sz="0" w:space="0" w:color="auto"/>
            <w:left w:val="none" w:sz="0" w:space="0" w:color="auto"/>
            <w:bottom w:val="none" w:sz="0" w:space="0" w:color="auto"/>
            <w:right w:val="none" w:sz="0" w:space="0" w:color="auto"/>
          </w:divBdr>
          <w:divsChild>
            <w:div w:id="905458866">
              <w:marLeft w:val="0"/>
              <w:marRight w:val="0"/>
              <w:marTop w:val="0"/>
              <w:marBottom w:val="0"/>
              <w:divBdr>
                <w:top w:val="none" w:sz="0" w:space="0" w:color="auto"/>
                <w:left w:val="none" w:sz="0" w:space="0" w:color="auto"/>
                <w:bottom w:val="none" w:sz="0" w:space="0" w:color="auto"/>
                <w:right w:val="none" w:sz="0" w:space="0" w:color="auto"/>
              </w:divBdr>
            </w:div>
          </w:divsChild>
        </w:div>
        <w:div w:id="784424419">
          <w:marLeft w:val="0"/>
          <w:marRight w:val="0"/>
          <w:marTop w:val="300"/>
          <w:marBottom w:val="0"/>
          <w:divBdr>
            <w:top w:val="none" w:sz="0" w:space="0" w:color="auto"/>
            <w:left w:val="none" w:sz="0" w:space="0" w:color="auto"/>
            <w:bottom w:val="none" w:sz="0" w:space="0" w:color="auto"/>
            <w:right w:val="none" w:sz="0" w:space="0" w:color="auto"/>
          </w:divBdr>
          <w:divsChild>
            <w:div w:id="77362706">
              <w:marLeft w:val="0"/>
              <w:marRight w:val="0"/>
              <w:marTop w:val="0"/>
              <w:marBottom w:val="0"/>
              <w:divBdr>
                <w:top w:val="none" w:sz="0" w:space="0" w:color="auto"/>
                <w:left w:val="none" w:sz="0" w:space="0" w:color="auto"/>
                <w:bottom w:val="none" w:sz="0" w:space="0" w:color="auto"/>
                <w:right w:val="none" w:sz="0" w:space="0" w:color="auto"/>
              </w:divBdr>
              <w:divsChild>
                <w:div w:id="686055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8352">
          <w:marLeft w:val="0"/>
          <w:marRight w:val="0"/>
          <w:marTop w:val="0"/>
          <w:marBottom w:val="0"/>
          <w:divBdr>
            <w:top w:val="none" w:sz="0" w:space="0" w:color="auto"/>
            <w:left w:val="none" w:sz="0" w:space="0" w:color="auto"/>
            <w:bottom w:val="none" w:sz="0" w:space="0" w:color="auto"/>
            <w:right w:val="none" w:sz="0" w:space="0" w:color="auto"/>
          </w:divBdr>
        </w:div>
        <w:div w:id="1319267741">
          <w:marLeft w:val="0"/>
          <w:marRight w:val="0"/>
          <w:marTop w:val="0"/>
          <w:marBottom w:val="0"/>
          <w:divBdr>
            <w:top w:val="none" w:sz="0" w:space="0" w:color="auto"/>
            <w:left w:val="none" w:sz="0" w:space="0" w:color="auto"/>
            <w:bottom w:val="none" w:sz="0" w:space="0" w:color="auto"/>
            <w:right w:val="none" w:sz="0" w:space="0" w:color="auto"/>
          </w:divBdr>
        </w:div>
        <w:div w:id="1333222998">
          <w:marLeft w:val="0"/>
          <w:marRight w:val="0"/>
          <w:marTop w:val="0"/>
          <w:marBottom w:val="0"/>
          <w:divBdr>
            <w:top w:val="none" w:sz="0" w:space="0" w:color="auto"/>
            <w:left w:val="none" w:sz="0" w:space="0" w:color="auto"/>
            <w:bottom w:val="none" w:sz="0" w:space="0" w:color="auto"/>
            <w:right w:val="none" w:sz="0" w:space="0" w:color="auto"/>
          </w:divBdr>
          <w:divsChild>
            <w:div w:id="1897204622">
              <w:marLeft w:val="0"/>
              <w:marRight w:val="0"/>
              <w:marTop w:val="0"/>
              <w:marBottom w:val="0"/>
              <w:divBdr>
                <w:top w:val="none" w:sz="0" w:space="0" w:color="auto"/>
                <w:left w:val="none" w:sz="0" w:space="0" w:color="auto"/>
                <w:bottom w:val="none" w:sz="0" w:space="0" w:color="auto"/>
                <w:right w:val="none" w:sz="0" w:space="0" w:color="auto"/>
              </w:divBdr>
            </w:div>
          </w:divsChild>
        </w:div>
        <w:div w:id="1356341724">
          <w:marLeft w:val="0"/>
          <w:marRight w:val="0"/>
          <w:marTop w:val="0"/>
          <w:marBottom w:val="0"/>
          <w:divBdr>
            <w:top w:val="none" w:sz="0" w:space="0" w:color="auto"/>
            <w:left w:val="none" w:sz="0" w:space="0" w:color="auto"/>
            <w:bottom w:val="none" w:sz="0" w:space="0" w:color="auto"/>
            <w:right w:val="none" w:sz="0" w:space="0" w:color="auto"/>
          </w:divBdr>
        </w:div>
        <w:div w:id="1465461969">
          <w:marLeft w:val="0"/>
          <w:marRight w:val="0"/>
          <w:marTop w:val="0"/>
          <w:marBottom w:val="0"/>
          <w:divBdr>
            <w:top w:val="none" w:sz="0" w:space="0" w:color="auto"/>
            <w:left w:val="none" w:sz="0" w:space="0" w:color="auto"/>
            <w:bottom w:val="none" w:sz="0" w:space="0" w:color="auto"/>
            <w:right w:val="none" w:sz="0" w:space="0" w:color="auto"/>
          </w:divBdr>
          <w:divsChild>
            <w:div w:id="87242428">
              <w:marLeft w:val="0"/>
              <w:marRight w:val="0"/>
              <w:marTop w:val="0"/>
              <w:marBottom w:val="0"/>
              <w:divBdr>
                <w:top w:val="none" w:sz="0" w:space="0" w:color="auto"/>
                <w:left w:val="none" w:sz="0" w:space="0" w:color="auto"/>
                <w:bottom w:val="none" w:sz="0" w:space="0" w:color="auto"/>
                <w:right w:val="none" w:sz="0" w:space="0" w:color="auto"/>
              </w:divBdr>
            </w:div>
          </w:divsChild>
        </w:div>
        <w:div w:id="1498768908">
          <w:marLeft w:val="0"/>
          <w:marRight w:val="0"/>
          <w:marTop w:val="0"/>
          <w:marBottom w:val="0"/>
          <w:divBdr>
            <w:top w:val="none" w:sz="0" w:space="0" w:color="auto"/>
            <w:left w:val="none" w:sz="0" w:space="0" w:color="auto"/>
            <w:bottom w:val="none" w:sz="0" w:space="0" w:color="auto"/>
            <w:right w:val="none" w:sz="0" w:space="0" w:color="auto"/>
          </w:divBdr>
          <w:divsChild>
            <w:div w:id="85804669">
              <w:marLeft w:val="0"/>
              <w:marRight w:val="0"/>
              <w:marTop w:val="0"/>
              <w:marBottom w:val="0"/>
              <w:divBdr>
                <w:top w:val="none" w:sz="0" w:space="0" w:color="auto"/>
                <w:left w:val="none" w:sz="0" w:space="0" w:color="auto"/>
                <w:bottom w:val="none" w:sz="0" w:space="0" w:color="auto"/>
                <w:right w:val="none" w:sz="0" w:space="0" w:color="auto"/>
              </w:divBdr>
            </w:div>
          </w:divsChild>
        </w:div>
        <w:div w:id="1597400509">
          <w:marLeft w:val="0"/>
          <w:marRight w:val="0"/>
          <w:marTop w:val="300"/>
          <w:marBottom w:val="0"/>
          <w:divBdr>
            <w:top w:val="none" w:sz="0" w:space="0" w:color="auto"/>
            <w:left w:val="none" w:sz="0" w:space="0" w:color="auto"/>
            <w:bottom w:val="none" w:sz="0" w:space="0" w:color="auto"/>
            <w:right w:val="none" w:sz="0" w:space="0" w:color="auto"/>
          </w:divBdr>
          <w:divsChild>
            <w:div w:id="1038581418">
              <w:marLeft w:val="0"/>
              <w:marRight w:val="0"/>
              <w:marTop w:val="0"/>
              <w:marBottom w:val="0"/>
              <w:divBdr>
                <w:top w:val="none" w:sz="0" w:space="0" w:color="auto"/>
                <w:left w:val="none" w:sz="0" w:space="0" w:color="auto"/>
                <w:bottom w:val="none" w:sz="0" w:space="0" w:color="auto"/>
                <w:right w:val="none" w:sz="0" w:space="0" w:color="auto"/>
              </w:divBdr>
              <w:divsChild>
                <w:div w:id="2138141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1679">
          <w:marLeft w:val="0"/>
          <w:marRight w:val="0"/>
          <w:marTop w:val="0"/>
          <w:marBottom w:val="0"/>
          <w:divBdr>
            <w:top w:val="none" w:sz="0" w:space="0" w:color="auto"/>
            <w:left w:val="none" w:sz="0" w:space="0" w:color="auto"/>
            <w:bottom w:val="none" w:sz="0" w:space="0" w:color="auto"/>
            <w:right w:val="none" w:sz="0" w:space="0" w:color="auto"/>
          </w:divBdr>
        </w:div>
        <w:div w:id="1742554408">
          <w:marLeft w:val="0"/>
          <w:marRight w:val="0"/>
          <w:marTop w:val="300"/>
          <w:marBottom w:val="0"/>
          <w:divBdr>
            <w:top w:val="none" w:sz="0" w:space="0" w:color="auto"/>
            <w:left w:val="none" w:sz="0" w:space="0" w:color="auto"/>
            <w:bottom w:val="none" w:sz="0" w:space="0" w:color="auto"/>
            <w:right w:val="none" w:sz="0" w:space="0" w:color="auto"/>
          </w:divBdr>
          <w:divsChild>
            <w:div w:id="200945099">
              <w:marLeft w:val="0"/>
              <w:marRight w:val="0"/>
              <w:marTop w:val="0"/>
              <w:marBottom w:val="0"/>
              <w:divBdr>
                <w:top w:val="none" w:sz="0" w:space="0" w:color="auto"/>
                <w:left w:val="none" w:sz="0" w:space="0" w:color="auto"/>
                <w:bottom w:val="none" w:sz="0" w:space="0" w:color="auto"/>
                <w:right w:val="none" w:sz="0" w:space="0" w:color="auto"/>
              </w:divBdr>
              <w:divsChild>
                <w:div w:id="1588422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677032">
          <w:marLeft w:val="0"/>
          <w:marRight w:val="0"/>
          <w:marTop w:val="0"/>
          <w:marBottom w:val="0"/>
          <w:divBdr>
            <w:top w:val="none" w:sz="0" w:space="0" w:color="auto"/>
            <w:left w:val="none" w:sz="0" w:space="0" w:color="auto"/>
            <w:bottom w:val="none" w:sz="0" w:space="0" w:color="auto"/>
            <w:right w:val="none" w:sz="0" w:space="0" w:color="auto"/>
          </w:divBdr>
          <w:divsChild>
            <w:div w:id="1141925301">
              <w:marLeft w:val="0"/>
              <w:marRight w:val="0"/>
              <w:marTop w:val="0"/>
              <w:marBottom w:val="0"/>
              <w:divBdr>
                <w:top w:val="none" w:sz="0" w:space="0" w:color="auto"/>
                <w:left w:val="none" w:sz="0" w:space="0" w:color="auto"/>
                <w:bottom w:val="none" w:sz="0" w:space="0" w:color="auto"/>
                <w:right w:val="none" w:sz="0" w:space="0" w:color="auto"/>
              </w:divBdr>
            </w:div>
          </w:divsChild>
        </w:div>
        <w:div w:id="2107647174">
          <w:marLeft w:val="0"/>
          <w:marRight w:val="0"/>
          <w:marTop w:val="0"/>
          <w:marBottom w:val="0"/>
          <w:divBdr>
            <w:top w:val="none" w:sz="0" w:space="0" w:color="auto"/>
            <w:left w:val="none" w:sz="0" w:space="0" w:color="auto"/>
            <w:bottom w:val="none" w:sz="0" w:space="0" w:color="auto"/>
            <w:right w:val="none" w:sz="0" w:space="0" w:color="auto"/>
          </w:divBdr>
          <w:divsChild>
            <w:div w:id="1406682650">
              <w:marLeft w:val="0"/>
              <w:marRight w:val="0"/>
              <w:marTop w:val="0"/>
              <w:marBottom w:val="0"/>
              <w:divBdr>
                <w:top w:val="none" w:sz="0" w:space="0" w:color="auto"/>
                <w:left w:val="none" w:sz="0" w:space="0" w:color="auto"/>
                <w:bottom w:val="none" w:sz="0" w:space="0" w:color="auto"/>
                <w:right w:val="none" w:sz="0" w:space="0" w:color="auto"/>
              </w:divBdr>
            </w:div>
          </w:divsChild>
        </w:div>
        <w:div w:id="2121492554">
          <w:marLeft w:val="0"/>
          <w:marRight w:val="0"/>
          <w:marTop w:val="300"/>
          <w:marBottom w:val="0"/>
          <w:divBdr>
            <w:top w:val="none" w:sz="0" w:space="0" w:color="auto"/>
            <w:left w:val="none" w:sz="0" w:space="0" w:color="auto"/>
            <w:bottom w:val="none" w:sz="0" w:space="0" w:color="auto"/>
            <w:right w:val="none" w:sz="0" w:space="0" w:color="auto"/>
          </w:divBdr>
          <w:divsChild>
            <w:div w:id="1633713431">
              <w:marLeft w:val="0"/>
              <w:marRight w:val="0"/>
              <w:marTop w:val="0"/>
              <w:marBottom w:val="0"/>
              <w:divBdr>
                <w:top w:val="none" w:sz="0" w:space="0" w:color="auto"/>
                <w:left w:val="none" w:sz="0" w:space="0" w:color="auto"/>
                <w:bottom w:val="none" w:sz="0" w:space="0" w:color="auto"/>
                <w:right w:val="none" w:sz="0" w:space="0" w:color="auto"/>
              </w:divBdr>
              <w:divsChild>
                <w:div w:id="1968849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7677338">
      <w:bodyDiv w:val="1"/>
      <w:marLeft w:val="0"/>
      <w:marRight w:val="0"/>
      <w:marTop w:val="0"/>
      <w:marBottom w:val="0"/>
      <w:divBdr>
        <w:top w:val="none" w:sz="0" w:space="0" w:color="auto"/>
        <w:left w:val="none" w:sz="0" w:space="0" w:color="auto"/>
        <w:bottom w:val="none" w:sz="0" w:space="0" w:color="auto"/>
        <w:right w:val="none" w:sz="0" w:space="0" w:color="auto"/>
      </w:divBdr>
    </w:div>
    <w:div w:id="438649089">
      <w:bodyDiv w:val="1"/>
      <w:marLeft w:val="0"/>
      <w:marRight w:val="0"/>
      <w:marTop w:val="0"/>
      <w:marBottom w:val="0"/>
      <w:divBdr>
        <w:top w:val="none" w:sz="0" w:space="0" w:color="auto"/>
        <w:left w:val="none" w:sz="0" w:space="0" w:color="auto"/>
        <w:bottom w:val="none" w:sz="0" w:space="0" w:color="auto"/>
        <w:right w:val="none" w:sz="0" w:space="0" w:color="auto"/>
      </w:divBdr>
      <w:divsChild>
        <w:div w:id="1448743247">
          <w:marLeft w:val="0"/>
          <w:marRight w:val="0"/>
          <w:marTop w:val="0"/>
          <w:marBottom w:val="0"/>
          <w:divBdr>
            <w:top w:val="none" w:sz="0" w:space="0" w:color="auto"/>
            <w:left w:val="none" w:sz="0" w:space="0" w:color="auto"/>
            <w:bottom w:val="none" w:sz="0" w:space="0" w:color="auto"/>
            <w:right w:val="none" w:sz="0" w:space="0" w:color="auto"/>
          </w:divBdr>
        </w:div>
        <w:div w:id="523440968">
          <w:marLeft w:val="0"/>
          <w:marRight w:val="0"/>
          <w:marTop w:val="0"/>
          <w:marBottom w:val="0"/>
          <w:divBdr>
            <w:top w:val="none" w:sz="0" w:space="0" w:color="auto"/>
            <w:left w:val="none" w:sz="0" w:space="0" w:color="auto"/>
            <w:bottom w:val="none" w:sz="0" w:space="0" w:color="auto"/>
            <w:right w:val="none" w:sz="0" w:space="0" w:color="auto"/>
          </w:divBdr>
          <w:divsChild>
            <w:div w:id="421798922">
              <w:marLeft w:val="0"/>
              <w:marRight w:val="0"/>
              <w:marTop w:val="0"/>
              <w:marBottom w:val="0"/>
              <w:divBdr>
                <w:top w:val="none" w:sz="0" w:space="0" w:color="auto"/>
                <w:left w:val="none" w:sz="0" w:space="0" w:color="auto"/>
                <w:bottom w:val="none" w:sz="0" w:space="0" w:color="auto"/>
                <w:right w:val="none" w:sz="0" w:space="0" w:color="auto"/>
              </w:divBdr>
            </w:div>
          </w:divsChild>
        </w:div>
        <w:div w:id="1009407961">
          <w:marLeft w:val="0"/>
          <w:marRight w:val="0"/>
          <w:marTop w:val="0"/>
          <w:marBottom w:val="0"/>
          <w:divBdr>
            <w:top w:val="none" w:sz="0" w:space="0" w:color="auto"/>
            <w:left w:val="none" w:sz="0" w:space="0" w:color="auto"/>
            <w:bottom w:val="none" w:sz="0" w:space="0" w:color="auto"/>
            <w:right w:val="none" w:sz="0" w:space="0" w:color="auto"/>
          </w:divBdr>
        </w:div>
        <w:div w:id="1294562527">
          <w:marLeft w:val="0"/>
          <w:marRight w:val="0"/>
          <w:marTop w:val="0"/>
          <w:marBottom w:val="0"/>
          <w:divBdr>
            <w:top w:val="none" w:sz="0" w:space="0" w:color="auto"/>
            <w:left w:val="none" w:sz="0" w:space="0" w:color="auto"/>
            <w:bottom w:val="none" w:sz="0" w:space="0" w:color="auto"/>
            <w:right w:val="none" w:sz="0" w:space="0" w:color="auto"/>
          </w:divBdr>
          <w:divsChild>
            <w:div w:id="1124081515">
              <w:marLeft w:val="0"/>
              <w:marRight w:val="0"/>
              <w:marTop w:val="0"/>
              <w:marBottom w:val="0"/>
              <w:divBdr>
                <w:top w:val="none" w:sz="0" w:space="0" w:color="auto"/>
                <w:left w:val="none" w:sz="0" w:space="0" w:color="auto"/>
                <w:bottom w:val="none" w:sz="0" w:space="0" w:color="auto"/>
                <w:right w:val="none" w:sz="0" w:space="0" w:color="auto"/>
              </w:divBdr>
            </w:div>
          </w:divsChild>
        </w:div>
        <w:div w:id="693380602">
          <w:marLeft w:val="0"/>
          <w:marRight w:val="0"/>
          <w:marTop w:val="0"/>
          <w:marBottom w:val="0"/>
          <w:divBdr>
            <w:top w:val="none" w:sz="0" w:space="0" w:color="auto"/>
            <w:left w:val="none" w:sz="0" w:space="0" w:color="auto"/>
            <w:bottom w:val="none" w:sz="0" w:space="0" w:color="auto"/>
            <w:right w:val="none" w:sz="0" w:space="0" w:color="auto"/>
          </w:divBdr>
        </w:div>
        <w:div w:id="289557606">
          <w:marLeft w:val="0"/>
          <w:marRight w:val="0"/>
          <w:marTop w:val="0"/>
          <w:marBottom w:val="0"/>
          <w:divBdr>
            <w:top w:val="none" w:sz="0" w:space="0" w:color="auto"/>
            <w:left w:val="none" w:sz="0" w:space="0" w:color="auto"/>
            <w:bottom w:val="none" w:sz="0" w:space="0" w:color="auto"/>
            <w:right w:val="none" w:sz="0" w:space="0" w:color="auto"/>
          </w:divBdr>
          <w:divsChild>
            <w:div w:id="229393353">
              <w:marLeft w:val="0"/>
              <w:marRight w:val="0"/>
              <w:marTop w:val="0"/>
              <w:marBottom w:val="0"/>
              <w:divBdr>
                <w:top w:val="none" w:sz="0" w:space="0" w:color="auto"/>
                <w:left w:val="none" w:sz="0" w:space="0" w:color="auto"/>
                <w:bottom w:val="none" w:sz="0" w:space="0" w:color="auto"/>
                <w:right w:val="none" w:sz="0" w:space="0" w:color="auto"/>
              </w:divBdr>
            </w:div>
          </w:divsChild>
        </w:div>
        <w:div w:id="1945648993">
          <w:marLeft w:val="0"/>
          <w:marRight w:val="0"/>
          <w:marTop w:val="0"/>
          <w:marBottom w:val="0"/>
          <w:divBdr>
            <w:top w:val="none" w:sz="0" w:space="0" w:color="auto"/>
            <w:left w:val="none" w:sz="0" w:space="0" w:color="auto"/>
            <w:bottom w:val="none" w:sz="0" w:space="0" w:color="auto"/>
            <w:right w:val="none" w:sz="0" w:space="0" w:color="auto"/>
          </w:divBdr>
        </w:div>
        <w:div w:id="1972857099">
          <w:marLeft w:val="0"/>
          <w:marRight w:val="0"/>
          <w:marTop w:val="0"/>
          <w:marBottom w:val="0"/>
          <w:divBdr>
            <w:top w:val="none" w:sz="0" w:space="0" w:color="auto"/>
            <w:left w:val="none" w:sz="0" w:space="0" w:color="auto"/>
            <w:bottom w:val="none" w:sz="0" w:space="0" w:color="auto"/>
            <w:right w:val="none" w:sz="0" w:space="0" w:color="auto"/>
          </w:divBdr>
          <w:divsChild>
            <w:div w:id="186795763">
              <w:marLeft w:val="0"/>
              <w:marRight w:val="0"/>
              <w:marTop w:val="0"/>
              <w:marBottom w:val="0"/>
              <w:divBdr>
                <w:top w:val="none" w:sz="0" w:space="0" w:color="auto"/>
                <w:left w:val="none" w:sz="0" w:space="0" w:color="auto"/>
                <w:bottom w:val="none" w:sz="0" w:space="0" w:color="auto"/>
                <w:right w:val="none" w:sz="0" w:space="0" w:color="auto"/>
              </w:divBdr>
            </w:div>
          </w:divsChild>
        </w:div>
        <w:div w:id="63840105">
          <w:marLeft w:val="0"/>
          <w:marRight w:val="0"/>
          <w:marTop w:val="0"/>
          <w:marBottom w:val="0"/>
          <w:divBdr>
            <w:top w:val="none" w:sz="0" w:space="0" w:color="auto"/>
            <w:left w:val="none" w:sz="0" w:space="0" w:color="auto"/>
            <w:bottom w:val="none" w:sz="0" w:space="0" w:color="auto"/>
            <w:right w:val="none" w:sz="0" w:space="0" w:color="auto"/>
          </w:divBdr>
        </w:div>
        <w:div w:id="903834054">
          <w:marLeft w:val="0"/>
          <w:marRight w:val="0"/>
          <w:marTop w:val="0"/>
          <w:marBottom w:val="0"/>
          <w:divBdr>
            <w:top w:val="none" w:sz="0" w:space="0" w:color="auto"/>
            <w:left w:val="none" w:sz="0" w:space="0" w:color="auto"/>
            <w:bottom w:val="none" w:sz="0" w:space="0" w:color="auto"/>
            <w:right w:val="none" w:sz="0" w:space="0" w:color="auto"/>
          </w:divBdr>
          <w:divsChild>
            <w:div w:id="6518453">
              <w:marLeft w:val="0"/>
              <w:marRight w:val="0"/>
              <w:marTop w:val="0"/>
              <w:marBottom w:val="0"/>
              <w:divBdr>
                <w:top w:val="none" w:sz="0" w:space="0" w:color="auto"/>
                <w:left w:val="none" w:sz="0" w:space="0" w:color="auto"/>
                <w:bottom w:val="none" w:sz="0" w:space="0" w:color="auto"/>
                <w:right w:val="none" w:sz="0" w:space="0" w:color="auto"/>
              </w:divBdr>
            </w:div>
          </w:divsChild>
        </w:div>
        <w:div w:id="2118212581">
          <w:marLeft w:val="0"/>
          <w:marRight w:val="0"/>
          <w:marTop w:val="0"/>
          <w:marBottom w:val="0"/>
          <w:divBdr>
            <w:top w:val="none" w:sz="0" w:space="0" w:color="auto"/>
            <w:left w:val="none" w:sz="0" w:space="0" w:color="auto"/>
            <w:bottom w:val="none" w:sz="0" w:space="0" w:color="auto"/>
            <w:right w:val="none" w:sz="0" w:space="0" w:color="auto"/>
          </w:divBdr>
        </w:div>
        <w:div w:id="1474249532">
          <w:marLeft w:val="0"/>
          <w:marRight w:val="0"/>
          <w:marTop w:val="0"/>
          <w:marBottom w:val="0"/>
          <w:divBdr>
            <w:top w:val="none" w:sz="0" w:space="0" w:color="auto"/>
            <w:left w:val="none" w:sz="0" w:space="0" w:color="auto"/>
            <w:bottom w:val="none" w:sz="0" w:space="0" w:color="auto"/>
            <w:right w:val="none" w:sz="0" w:space="0" w:color="auto"/>
          </w:divBdr>
          <w:divsChild>
            <w:div w:id="98381105">
              <w:marLeft w:val="0"/>
              <w:marRight w:val="0"/>
              <w:marTop w:val="0"/>
              <w:marBottom w:val="0"/>
              <w:divBdr>
                <w:top w:val="none" w:sz="0" w:space="0" w:color="auto"/>
                <w:left w:val="none" w:sz="0" w:space="0" w:color="auto"/>
                <w:bottom w:val="none" w:sz="0" w:space="0" w:color="auto"/>
                <w:right w:val="none" w:sz="0" w:space="0" w:color="auto"/>
              </w:divBdr>
            </w:div>
          </w:divsChild>
        </w:div>
        <w:div w:id="1997302670">
          <w:marLeft w:val="0"/>
          <w:marRight w:val="0"/>
          <w:marTop w:val="0"/>
          <w:marBottom w:val="0"/>
          <w:divBdr>
            <w:top w:val="none" w:sz="0" w:space="0" w:color="auto"/>
            <w:left w:val="none" w:sz="0" w:space="0" w:color="auto"/>
            <w:bottom w:val="none" w:sz="0" w:space="0" w:color="auto"/>
            <w:right w:val="none" w:sz="0" w:space="0" w:color="auto"/>
          </w:divBdr>
        </w:div>
        <w:div w:id="1420980127">
          <w:marLeft w:val="0"/>
          <w:marRight w:val="0"/>
          <w:marTop w:val="0"/>
          <w:marBottom w:val="0"/>
          <w:divBdr>
            <w:top w:val="none" w:sz="0" w:space="0" w:color="auto"/>
            <w:left w:val="none" w:sz="0" w:space="0" w:color="auto"/>
            <w:bottom w:val="none" w:sz="0" w:space="0" w:color="auto"/>
            <w:right w:val="none" w:sz="0" w:space="0" w:color="auto"/>
          </w:divBdr>
          <w:divsChild>
            <w:div w:id="1141532254">
              <w:marLeft w:val="0"/>
              <w:marRight w:val="0"/>
              <w:marTop w:val="0"/>
              <w:marBottom w:val="0"/>
              <w:divBdr>
                <w:top w:val="none" w:sz="0" w:space="0" w:color="auto"/>
                <w:left w:val="none" w:sz="0" w:space="0" w:color="auto"/>
                <w:bottom w:val="none" w:sz="0" w:space="0" w:color="auto"/>
                <w:right w:val="none" w:sz="0" w:space="0" w:color="auto"/>
              </w:divBdr>
            </w:div>
          </w:divsChild>
        </w:div>
        <w:div w:id="1026641918">
          <w:marLeft w:val="0"/>
          <w:marRight w:val="0"/>
          <w:marTop w:val="300"/>
          <w:marBottom w:val="0"/>
          <w:divBdr>
            <w:top w:val="none" w:sz="0" w:space="0" w:color="auto"/>
            <w:left w:val="none" w:sz="0" w:space="0" w:color="auto"/>
            <w:bottom w:val="none" w:sz="0" w:space="0" w:color="auto"/>
            <w:right w:val="none" w:sz="0" w:space="0" w:color="auto"/>
          </w:divBdr>
          <w:divsChild>
            <w:div w:id="1826973037">
              <w:marLeft w:val="0"/>
              <w:marRight w:val="0"/>
              <w:marTop w:val="0"/>
              <w:marBottom w:val="0"/>
              <w:divBdr>
                <w:top w:val="none" w:sz="0" w:space="0" w:color="auto"/>
                <w:left w:val="none" w:sz="0" w:space="0" w:color="auto"/>
                <w:bottom w:val="none" w:sz="0" w:space="0" w:color="auto"/>
                <w:right w:val="none" w:sz="0" w:space="0" w:color="auto"/>
              </w:divBdr>
              <w:divsChild>
                <w:div w:id="140668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559112">
          <w:marLeft w:val="0"/>
          <w:marRight w:val="0"/>
          <w:marTop w:val="300"/>
          <w:marBottom w:val="0"/>
          <w:divBdr>
            <w:top w:val="none" w:sz="0" w:space="0" w:color="auto"/>
            <w:left w:val="none" w:sz="0" w:space="0" w:color="auto"/>
            <w:bottom w:val="none" w:sz="0" w:space="0" w:color="auto"/>
            <w:right w:val="none" w:sz="0" w:space="0" w:color="auto"/>
          </w:divBdr>
          <w:divsChild>
            <w:div w:id="1168600551">
              <w:marLeft w:val="0"/>
              <w:marRight w:val="0"/>
              <w:marTop w:val="0"/>
              <w:marBottom w:val="0"/>
              <w:divBdr>
                <w:top w:val="none" w:sz="0" w:space="0" w:color="auto"/>
                <w:left w:val="none" w:sz="0" w:space="0" w:color="auto"/>
                <w:bottom w:val="none" w:sz="0" w:space="0" w:color="auto"/>
                <w:right w:val="none" w:sz="0" w:space="0" w:color="auto"/>
              </w:divBdr>
              <w:divsChild>
                <w:div w:id="1597906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08777">
          <w:marLeft w:val="0"/>
          <w:marRight w:val="0"/>
          <w:marTop w:val="300"/>
          <w:marBottom w:val="0"/>
          <w:divBdr>
            <w:top w:val="none" w:sz="0" w:space="0" w:color="auto"/>
            <w:left w:val="none" w:sz="0" w:space="0" w:color="auto"/>
            <w:bottom w:val="none" w:sz="0" w:space="0" w:color="auto"/>
            <w:right w:val="none" w:sz="0" w:space="0" w:color="auto"/>
          </w:divBdr>
          <w:divsChild>
            <w:div w:id="2113667289">
              <w:marLeft w:val="0"/>
              <w:marRight w:val="0"/>
              <w:marTop w:val="0"/>
              <w:marBottom w:val="0"/>
              <w:divBdr>
                <w:top w:val="none" w:sz="0" w:space="0" w:color="auto"/>
                <w:left w:val="none" w:sz="0" w:space="0" w:color="auto"/>
                <w:bottom w:val="none" w:sz="0" w:space="0" w:color="auto"/>
                <w:right w:val="none" w:sz="0" w:space="0" w:color="auto"/>
              </w:divBdr>
              <w:divsChild>
                <w:div w:id="58006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30737">
          <w:marLeft w:val="0"/>
          <w:marRight w:val="0"/>
          <w:marTop w:val="300"/>
          <w:marBottom w:val="0"/>
          <w:divBdr>
            <w:top w:val="none" w:sz="0" w:space="0" w:color="auto"/>
            <w:left w:val="none" w:sz="0" w:space="0" w:color="auto"/>
            <w:bottom w:val="none" w:sz="0" w:space="0" w:color="auto"/>
            <w:right w:val="none" w:sz="0" w:space="0" w:color="auto"/>
          </w:divBdr>
          <w:divsChild>
            <w:div w:id="620765416">
              <w:marLeft w:val="0"/>
              <w:marRight w:val="0"/>
              <w:marTop w:val="0"/>
              <w:marBottom w:val="0"/>
              <w:divBdr>
                <w:top w:val="none" w:sz="0" w:space="0" w:color="auto"/>
                <w:left w:val="none" w:sz="0" w:space="0" w:color="auto"/>
                <w:bottom w:val="none" w:sz="0" w:space="0" w:color="auto"/>
                <w:right w:val="none" w:sz="0" w:space="0" w:color="auto"/>
              </w:divBdr>
              <w:divsChild>
                <w:div w:id="16392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8911184">
      <w:bodyDiv w:val="1"/>
      <w:marLeft w:val="0"/>
      <w:marRight w:val="0"/>
      <w:marTop w:val="0"/>
      <w:marBottom w:val="0"/>
      <w:divBdr>
        <w:top w:val="none" w:sz="0" w:space="0" w:color="auto"/>
        <w:left w:val="none" w:sz="0" w:space="0" w:color="auto"/>
        <w:bottom w:val="none" w:sz="0" w:space="0" w:color="auto"/>
        <w:right w:val="none" w:sz="0" w:space="0" w:color="auto"/>
      </w:divBdr>
      <w:divsChild>
        <w:div w:id="621157742">
          <w:marLeft w:val="0"/>
          <w:marRight w:val="0"/>
          <w:marTop w:val="0"/>
          <w:marBottom w:val="0"/>
          <w:divBdr>
            <w:top w:val="none" w:sz="0" w:space="0" w:color="auto"/>
            <w:left w:val="none" w:sz="0" w:space="0" w:color="auto"/>
            <w:bottom w:val="none" w:sz="0" w:space="0" w:color="auto"/>
            <w:right w:val="none" w:sz="0" w:space="0" w:color="auto"/>
          </w:divBdr>
        </w:div>
        <w:div w:id="1618027441">
          <w:marLeft w:val="0"/>
          <w:marRight w:val="0"/>
          <w:marTop w:val="0"/>
          <w:marBottom w:val="0"/>
          <w:divBdr>
            <w:top w:val="none" w:sz="0" w:space="0" w:color="auto"/>
            <w:left w:val="none" w:sz="0" w:space="0" w:color="auto"/>
            <w:bottom w:val="none" w:sz="0" w:space="0" w:color="auto"/>
            <w:right w:val="none" w:sz="0" w:space="0" w:color="auto"/>
          </w:divBdr>
          <w:divsChild>
            <w:div w:id="62028467">
              <w:marLeft w:val="0"/>
              <w:marRight w:val="0"/>
              <w:marTop w:val="0"/>
              <w:marBottom w:val="0"/>
              <w:divBdr>
                <w:top w:val="none" w:sz="0" w:space="0" w:color="auto"/>
                <w:left w:val="none" w:sz="0" w:space="0" w:color="auto"/>
                <w:bottom w:val="none" w:sz="0" w:space="0" w:color="auto"/>
                <w:right w:val="none" w:sz="0" w:space="0" w:color="auto"/>
              </w:divBdr>
            </w:div>
          </w:divsChild>
        </w:div>
        <w:div w:id="1257667494">
          <w:marLeft w:val="0"/>
          <w:marRight w:val="0"/>
          <w:marTop w:val="0"/>
          <w:marBottom w:val="0"/>
          <w:divBdr>
            <w:top w:val="none" w:sz="0" w:space="0" w:color="auto"/>
            <w:left w:val="none" w:sz="0" w:space="0" w:color="auto"/>
            <w:bottom w:val="none" w:sz="0" w:space="0" w:color="auto"/>
            <w:right w:val="none" w:sz="0" w:space="0" w:color="auto"/>
          </w:divBdr>
        </w:div>
        <w:div w:id="819276318">
          <w:marLeft w:val="0"/>
          <w:marRight w:val="0"/>
          <w:marTop w:val="0"/>
          <w:marBottom w:val="0"/>
          <w:divBdr>
            <w:top w:val="none" w:sz="0" w:space="0" w:color="auto"/>
            <w:left w:val="none" w:sz="0" w:space="0" w:color="auto"/>
            <w:bottom w:val="none" w:sz="0" w:space="0" w:color="auto"/>
            <w:right w:val="none" w:sz="0" w:space="0" w:color="auto"/>
          </w:divBdr>
          <w:divsChild>
            <w:div w:id="1003237561">
              <w:marLeft w:val="0"/>
              <w:marRight w:val="0"/>
              <w:marTop w:val="0"/>
              <w:marBottom w:val="0"/>
              <w:divBdr>
                <w:top w:val="none" w:sz="0" w:space="0" w:color="auto"/>
                <w:left w:val="none" w:sz="0" w:space="0" w:color="auto"/>
                <w:bottom w:val="none" w:sz="0" w:space="0" w:color="auto"/>
                <w:right w:val="none" w:sz="0" w:space="0" w:color="auto"/>
              </w:divBdr>
            </w:div>
          </w:divsChild>
        </w:div>
        <w:div w:id="1405639605">
          <w:marLeft w:val="0"/>
          <w:marRight w:val="0"/>
          <w:marTop w:val="0"/>
          <w:marBottom w:val="0"/>
          <w:divBdr>
            <w:top w:val="none" w:sz="0" w:space="0" w:color="auto"/>
            <w:left w:val="none" w:sz="0" w:space="0" w:color="auto"/>
            <w:bottom w:val="none" w:sz="0" w:space="0" w:color="auto"/>
            <w:right w:val="none" w:sz="0" w:space="0" w:color="auto"/>
          </w:divBdr>
        </w:div>
        <w:div w:id="2132170342">
          <w:marLeft w:val="0"/>
          <w:marRight w:val="0"/>
          <w:marTop w:val="0"/>
          <w:marBottom w:val="0"/>
          <w:divBdr>
            <w:top w:val="none" w:sz="0" w:space="0" w:color="auto"/>
            <w:left w:val="none" w:sz="0" w:space="0" w:color="auto"/>
            <w:bottom w:val="none" w:sz="0" w:space="0" w:color="auto"/>
            <w:right w:val="none" w:sz="0" w:space="0" w:color="auto"/>
          </w:divBdr>
          <w:divsChild>
            <w:div w:id="1276405827">
              <w:marLeft w:val="0"/>
              <w:marRight w:val="0"/>
              <w:marTop w:val="0"/>
              <w:marBottom w:val="0"/>
              <w:divBdr>
                <w:top w:val="none" w:sz="0" w:space="0" w:color="auto"/>
                <w:left w:val="none" w:sz="0" w:space="0" w:color="auto"/>
                <w:bottom w:val="none" w:sz="0" w:space="0" w:color="auto"/>
                <w:right w:val="none" w:sz="0" w:space="0" w:color="auto"/>
              </w:divBdr>
            </w:div>
          </w:divsChild>
        </w:div>
        <w:div w:id="439491594">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sChild>
            <w:div w:id="1183519378">
              <w:marLeft w:val="0"/>
              <w:marRight w:val="0"/>
              <w:marTop w:val="0"/>
              <w:marBottom w:val="0"/>
              <w:divBdr>
                <w:top w:val="none" w:sz="0" w:space="0" w:color="auto"/>
                <w:left w:val="none" w:sz="0" w:space="0" w:color="auto"/>
                <w:bottom w:val="none" w:sz="0" w:space="0" w:color="auto"/>
                <w:right w:val="none" w:sz="0" w:space="0" w:color="auto"/>
              </w:divBdr>
            </w:div>
          </w:divsChild>
        </w:div>
        <w:div w:id="1381394873">
          <w:marLeft w:val="0"/>
          <w:marRight w:val="0"/>
          <w:marTop w:val="0"/>
          <w:marBottom w:val="0"/>
          <w:divBdr>
            <w:top w:val="none" w:sz="0" w:space="0" w:color="auto"/>
            <w:left w:val="none" w:sz="0" w:space="0" w:color="auto"/>
            <w:bottom w:val="none" w:sz="0" w:space="0" w:color="auto"/>
            <w:right w:val="none" w:sz="0" w:space="0" w:color="auto"/>
          </w:divBdr>
        </w:div>
        <w:div w:id="796218567">
          <w:marLeft w:val="0"/>
          <w:marRight w:val="0"/>
          <w:marTop w:val="0"/>
          <w:marBottom w:val="0"/>
          <w:divBdr>
            <w:top w:val="none" w:sz="0" w:space="0" w:color="auto"/>
            <w:left w:val="none" w:sz="0" w:space="0" w:color="auto"/>
            <w:bottom w:val="none" w:sz="0" w:space="0" w:color="auto"/>
            <w:right w:val="none" w:sz="0" w:space="0" w:color="auto"/>
          </w:divBdr>
          <w:divsChild>
            <w:div w:id="2027096299">
              <w:marLeft w:val="0"/>
              <w:marRight w:val="0"/>
              <w:marTop w:val="0"/>
              <w:marBottom w:val="0"/>
              <w:divBdr>
                <w:top w:val="none" w:sz="0" w:space="0" w:color="auto"/>
                <w:left w:val="none" w:sz="0" w:space="0" w:color="auto"/>
                <w:bottom w:val="none" w:sz="0" w:space="0" w:color="auto"/>
                <w:right w:val="none" w:sz="0" w:space="0" w:color="auto"/>
              </w:divBdr>
            </w:div>
          </w:divsChild>
        </w:div>
        <w:div w:id="154344725">
          <w:marLeft w:val="0"/>
          <w:marRight w:val="0"/>
          <w:marTop w:val="0"/>
          <w:marBottom w:val="0"/>
          <w:divBdr>
            <w:top w:val="none" w:sz="0" w:space="0" w:color="auto"/>
            <w:left w:val="none" w:sz="0" w:space="0" w:color="auto"/>
            <w:bottom w:val="none" w:sz="0" w:space="0" w:color="auto"/>
            <w:right w:val="none" w:sz="0" w:space="0" w:color="auto"/>
          </w:divBdr>
        </w:div>
        <w:div w:id="1481002239">
          <w:marLeft w:val="0"/>
          <w:marRight w:val="0"/>
          <w:marTop w:val="0"/>
          <w:marBottom w:val="0"/>
          <w:divBdr>
            <w:top w:val="none" w:sz="0" w:space="0" w:color="auto"/>
            <w:left w:val="none" w:sz="0" w:space="0" w:color="auto"/>
            <w:bottom w:val="none" w:sz="0" w:space="0" w:color="auto"/>
            <w:right w:val="none" w:sz="0" w:space="0" w:color="auto"/>
          </w:divBdr>
          <w:divsChild>
            <w:div w:id="1304967227">
              <w:marLeft w:val="0"/>
              <w:marRight w:val="0"/>
              <w:marTop w:val="0"/>
              <w:marBottom w:val="0"/>
              <w:divBdr>
                <w:top w:val="none" w:sz="0" w:space="0" w:color="auto"/>
                <w:left w:val="none" w:sz="0" w:space="0" w:color="auto"/>
                <w:bottom w:val="none" w:sz="0" w:space="0" w:color="auto"/>
                <w:right w:val="none" w:sz="0" w:space="0" w:color="auto"/>
              </w:divBdr>
            </w:div>
          </w:divsChild>
        </w:div>
        <w:div w:id="1760904071">
          <w:marLeft w:val="0"/>
          <w:marRight w:val="0"/>
          <w:marTop w:val="0"/>
          <w:marBottom w:val="0"/>
          <w:divBdr>
            <w:top w:val="none" w:sz="0" w:space="0" w:color="auto"/>
            <w:left w:val="none" w:sz="0" w:space="0" w:color="auto"/>
            <w:bottom w:val="none" w:sz="0" w:space="0" w:color="auto"/>
            <w:right w:val="none" w:sz="0" w:space="0" w:color="auto"/>
          </w:divBdr>
        </w:div>
        <w:div w:id="1682311889">
          <w:marLeft w:val="0"/>
          <w:marRight w:val="0"/>
          <w:marTop w:val="0"/>
          <w:marBottom w:val="0"/>
          <w:divBdr>
            <w:top w:val="none" w:sz="0" w:space="0" w:color="auto"/>
            <w:left w:val="none" w:sz="0" w:space="0" w:color="auto"/>
            <w:bottom w:val="none" w:sz="0" w:space="0" w:color="auto"/>
            <w:right w:val="none" w:sz="0" w:space="0" w:color="auto"/>
          </w:divBdr>
          <w:divsChild>
            <w:div w:id="1031494975">
              <w:marLeft w:val="0"/>
              <w:marRight w:val="0"/>
              <w:marTop w:val="0"/>
              <w:marBottom w:val="0"/>
              <w:divBdr>
                <w:top w:val="none" w:sz="0" w:space="0" w:color="auto"/>
                <w:left w:val="none" w:sz="0" w:space="0" w:color="auto"/>
                <w:bottom w:val="none" w:sz="0" w:space="0" w:color="auto"/>
                <w:right w:val="none" w:sz="0" w:space="0" w:color="auto"/>
              </w:divBdr>
            </w:div>
          </w:divsChild>
        </w:div>
        <w:div w:id="1842038147">
          <w:marLeft w:val="0"/>
          <w:marRight w:val="0"/>
          <w:marTop w:val="300"/>
          <w:marBottom w:val="0"/>
          <w:divBdr>
            <w:top w:val="none" w:sz="0" w:space="0" w:color="auto"/>
            <w:left w:val="none" w:sz="0" w:space="0" w:color="auto"/>
            <w:bottom w:val="none" w:sz="0" w:space="0" w:color="auto"/>
            <w:right w:val="none" w:sz="0" w:space="0" w:color="auto"/>
          </w:divBdr>
          <w:divsChild>
            <w:div w:id="878125501">
              <w:marLeft w:val="0"/>
              <w:marRight w:val="0"/>
              <w:marTop w:val="0"/>
              <w:marBottom w:val="0"/>
              <w:divBdr>
                <w:top w:val="none" w:sz="0" w:space="0" w:color="auto"/>
                <w:left w:val="none" w:sz="0" w:space="0" w:color="auto"/>
                <w:bottom w:val="none" w:sz="0" w:space="0" w:color="auto"/>
                <w:right w:val="none" w:sz="0" w:space="0" w:color="auto"/>
              </w:divBdr>
              <w:divsChild>
                <w:div w:id="24511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887192">
          <w:marLeft w:val="0"/>
          <w:marRight w:val="0"/>
          <w:marTop w:val="300"/>
          <w:marBottom w:val="0"/>
          <w:divBdr>
            <w:top w:val="none" w:sz="0" w:space="0" w:color="auto"/>
            <w:left w:val="none" w:sz="0" w:space="0" w:color="auto"/>
            <w:bottom w:val="none" w:sz="0" w:space="0" w:color="auto"/>
            <w:right w:val="none" w:sz="0" w:space="0" w:color="auto"/>
          </w:divBdr>
          <w:divsChild>
            <w:div w:id="806430507">
              <w:marLeft w:val="0"/>
              <w:marRight w:val="0"/>
              <w:marTop w:val="0"/>
              <w:marBottom w:val="0"/>
              <w:divBdr>
                <w:top w:val="none" w:sz="0" w:space="0" w:color="auto"/>
                <w:left w:val="none" w:sz="0" w:space="0" w:color="auto"/>
                <w:bottom w:val="none" w:sz="0" w:space="0" w:color="auto"/>
                <w:right w:val="none" w:sz="0" w:space="0" w:color="auto"/>
              </w:divBdr>
              <w:divsChild>
                <w:div w:id="1531455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978420">
          <w:marLeft w:val="0"/>
          <w:marRight w:val="0"/>
          <w:marTop w:val="300"/>
          <w:marBottom w:val="0"/>
          <w:divBdr>
            <w:top w:val="none" w:sz="0" w:space="0" w:color="auto"/>
            <w:left w:val="none" w:sz="0" w:space="0" w:color="auto"/>
            <w:bottom w:val="none" w:sz="0" w:space="0" w:color="auto"/>
            <w:right w:val="none" w:sz="0" w:space="0" w:color="auto"/>
          </w:divBdr>
          <w:divsChild>
            <w:div w:id="1747651954">
              <w:marLeft w:val="0"/>
              <w:marRight w:val="0"/>
              <w:marTop w:val="0"/>
              <w:marBottom w:val="0"/>
              <w:divBdr>
                <w:top w:val="none" w:sz="0" w:space="0" w:color="auto"/>
                <w:left w:val="none" w:sz="0" w:space="0" w:color="auto"/>
                <w:bottom w:val="none" w:sz="0" w:space="0" w:color="auto"/>
                <w:right w:val="none" w:sz="0" w:space="0" w:color="auto"/>
              </w:divBdr>
              <w:divsChild>
                <w:div w:id="894968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997989">
          <w:marLeft w:val="0"/>
          <w:marRight w:val="0"/>
          <w:marTop w:val="300"/>
          <w:marBottom w:val="0"/>
          <w:divBdr>
            <w:top w:val="none" w:sz="0" w:space="0" w:color="auto"/>
            <w:left w:val="none" w:sz="0" w:space="0" w:color="auto"/>
            <w:bottom w:val="none" w:sz="0" w:space="0" w:color="auto"/>
            <w:right w:val="none" w:sz="0" w:space="0" w:color="auto"/>
          </w:divBdr>
          <w:divsChild>
            <w:div w:id="344673095">
              <w:marLeft w:val="0"/>
              <w:marRight w:val="0"/>
              <w:marTop w:val="0"/>
              <w:marBottom w:val="0"/>
              <w:divBdr>
                <w:top w:val="none" w:sz="0" w:space="0" w:color="auto"/>
                <w:left w:val="none" w:sz="0" w:space="0" w:color="auto"/>
                <w:bottom w:val="none" w:sz="0" w:space="0" w:color="auto"/>
                <w:right w:val="none" w:sz="0" w:space="0" w:color="auto"/>
              </w:divBdr>
              <w:divsChild>
                <w:div w:id="1437486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0031707">
      <w:bodyDiv w:val="1"/>
      <w:marLeft w:val="0"/>
      <w:marRight w:val="0"/>
      <w:marTop w:val="0"/>
      <w:marBottom w:val="0"/>
      <w:divBdr>
        <w:top w:val="none" w:sz="0" w:space="0" w:color="auto"/>
        <w:left w:val="none" w:sz="0" w:space="0" w:color="auto"/>
        <w:bottom w:val="none" w:sz="0" w:space="0" w:color="auto"/>
        <w:right w:val="none" w:sz="0" w:space="0" w:color="auto"/>
      </w:divBdr>
    </w:div>
    <w:div w:id="440615586">
      <w:bodyDiv w:val="1"/>
      <w:marLeft w:val="0"/>
      <w:marRight w:val="0"/>
      <w:marTop w:val="0"/>
      <w:marBottom w:val="0"/>
      <w:divBdr>
        <w:top w:val="none" w:sz="0" w:space="0" w:color="auto"/>
        <w:left w:val="none" w:sz="0" w:space="0" w:color="auto"/>
        <w:bottom w:val="none" w:sz="0" w:space="0" w:color="auto"/>
        <w:right w:val="none" w:sz="0" w:space="0" w:color="auto"/>
      </w:divBdr>
      <w:divsChild>
        <w:div w:id="25523817">
          <w:marLeft w:val="0"/>
          <w:marRight w:val="0"/>
          <w:marTop w:val="0"/>
          <w:marBottom w:val="0"/>
          <w:divBdr>
            <w:top w:val="none" w:sz="0" w:space="0" w:color="auto"/>
            <w:left w:val="none" w:sz="0" w:space="0" w:color="auto"/>
            <w:bottom w:val="none" w:sz="0" w:space="0" w:color="auto"/>
            <w:right w:val="none" w:sz="0" w:space="0" w:color="auto"/>
          </w:divBdr>
        </w:div>
        <w:div w:id="42604564">
          <w:marLeft w:val="0"/>
          <w:marRight w:val="0"/>
          <w:marTop w:val="0"/>
          <w:marBottom w:val="0"/>
          <w:divBdr>
            <w:top w:val="none" w:sz="0" w:space="0" w:color="auto"/>
            <w:left w:val="none" w:sz="0" w:space="0" w:color="auto"/>
            <w:bottom w:val="none" w:sz="0" w:space="0" w:color="auto"/>
            <w:right w:val="none" w:sz="0" w:space="0" w:color="auto"/>
          </w:divBdr>
          <w:divsChild>
            <w:div w:id="981499396">
              <w:marLeft w:val="0"/>
              <w:marRight w:val="0"/>
              <w:marTop w:val="0"/>
              <w:marBottom w:val="0"/>
              <w:divBdr>
                <w:top w:val="none" w:sz="0" w:space="0" w:color="auto"/>
                <w:left w:val="none" w:sz="0" w:space="0" w:color="auto"/>
                <w:bottom w:val="none" w:sz="0" w:space="0" w:color="auto"/>
                <w:right w:val="none" w:sz="0" w:space="0" w:color="auto"/>
              </w:divBdr>
            </w:div>
          </w:divsChild>
        </w:div>
        <w:div w:id="507793082">
          <w:marLeft w:val="0"/>
          <w:marRight w:val="0"/>
          <w:marTop w:val="0"/>
          <w:marBottom w:val="0"/>
          <w:divBdr>
            <w:top w:val="none" w:sz="0" w:space="0" w:color="auto"/>
            <w:left w:val="none" w:sz="0" w:space="0" w:color="auto"/>
            <w:bottom w:val="none" w:sz="0" w:space="0" w:color="auto"/>
            <w:right w:val="none" w:sz="0" w:space="0" w:color="auto"/>
          </w:divBdr>
          <w:divsChild>
            <w:div w:id="1839732154">
              <w:marLeft w:val="0"/>
              <w:marRight w:val="0"/>
              <w:marTop w:val="0"/>
              <w:marBottom w:val="0"/>
              <w:divBdr>
                <w:top w:val="none" w:sz="0" w:space="0" w:color="auto"/>
                <w:left w:val="none" w:sz="0" w:space="0" w:color="auto"/>
                <w:bottom w:val="none" w:sz="0" w:space="0" w:color="auto"/>
                <w:right w:val="none" w:sz="0" w:space="0" w:color="auto"/>
              </w:divBdr>
            </w:div>
          </w:divsChild>
        </w:div>
        <w:div w:id="556428985">
          <w:marLeft w:val="0"/>
          <w:marRight w:val="0"/>
          <w:marTop w:val="0"/>
          <w:marBottom w:val="0"/>
          <w:divBdr>
            <w:top w:val="none" w:sz="0" w:space="0" w:color="auto"/>
            <w:left w:val="none" w:sz="0" w:space="0" w:color="auto"/>
            <w:bottom w:val="none" w:sz="0" w:space="0" w:color="auto"/>
            <w:right w:val="none" w:sz="0" w:space="0" w:color="auto"/>
          </w:divBdr>
        </w:div>
        <w:div w:id="567883522">
          <w:marLeft w:val="0"/>
          <w:marRight w:val="0"/>
          <w:marTop w:val="0"/>
          <w:marBottom w:val="0"/>
          <w:divBdr>
            <w:top w:val="none" w:sz="0" w:space="0" w:color="auto"/>
            <w:left w:val="none" w:sz="0" w:space="0" w:color="auto"/>
            <w:bottom w:val="none" w:sz="0" w:space="0" w:color="auto"/>
            <w:right w:val="none" w:sz="0" w:space="0" w:color="auto"/>
          </w:divBdr>
          <w:divsChild>
            <w:div w:id="900138592">
              <w:marLeft w:val="0"/>
              <w:marRight w:val="0"/>
              <w:marTop w:val="0"/>
              <w:marBottom w:val="0"/>
              <w:divBdr>
                <w:top w:val="none" w:sz="0" w:space="0" w:color="auto"/>
                <w:left w:val="none" w:sz="0" w:space="0" w:color="auto"/>
                <w:bottom w:val="none" w:sz="0" w:space="0" w:color="auto"/>
                <w:right w:val="none" w:sz="0" w:space="0" w:color="auto"/>
              </w:divBdr>
            </w:div>
          </w:divsChild>
        </w:div>
        <w:div w:id="1172143393">
          <w:marLeft w:val="0"/>
          <w:marRight w:val="0"/>
          <w:marTop w:val="0"/>
          <w:marBottom w:val="0"/>
          <w:divBdr>
            <w:top w:val="none" w:sz="0" w:space="0" w:color="auto"/>
            <w:left w:val="none" w:sz="0" w:space="0" w:color="auto"/>
            <w:bottom w:val="none" w:sz="0" w:space="0" w:color="auto"/>
            <w:right w:val="none" w:sz="0" w:space="0" w:color="auto"/>
          </w:divBdr>
        </w:div>
        <w:div w:id="1212424328">
          <w:marLeft w:val="0"/>
          <w:marRight w:val="0"/>
          <w:marTop w:val="300"/>
          <w:marBottom w:val="0"/>
          <w:divBdr>
            <w:top w:val="none" w:sz="0" w:space="0" w:color="auto"/>
            <w:left w:val="none" w:sz="0" w:space="0" w:color="auto"/>
            <w:bottom w:val="none" w:sz="0" w:space="0" w:color="auto"/>
            <w:right w:val="none" w:sz="0" w:space="0" w:color="auto"/>
          </w:divBdr>
          <w:divsChild>
            <w:div w:id="1762333549">
              <w:marLeft w:val="0"/>
              <w:marRight w:val="0"/>
              <w:marTop w:val="0"/>
              <w:marBottom w:val="0"/>
              <w:divBdr>
                <w:top w:val="none" w:sz="0" w:space="0" w:color="auto"/>
                <w:left w:val="none" w:sz="0" w:space="0" w:color="auto"/>
                <w:bottom w:val="none" w:sz="0" w:space="0" w:color="auto"/>
                <w:right w:val="none" w:sz="0" w:space="0" w:color="auto"/>
              </w:divBdr>
              <w:divsChild>
                <w:div w:id="1689065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650789">
          <w:marLeft w:val="0"/>
          <w:marRight w:val="0"/>
          <w:marTop w:val="0"/>
          <w:marBottom w:val="0"/>
          <w:divBdr>
            <w:top w:val="none" w:sz="0" w:space="0" w:color="auto"/>
            <w:left w:val="none" w:sz="0" w:space="0" w:color="auto"/>
            <w:bottom w:val="none" w:sz="0" w:space="0" w:color="auto"/>
            <w:right w:val="none" w:sz="0" w:space="0" w:color="auto"/>
          </w:divBdr>
        </w:div>
        <w:div w:id="1232548204">
          <w:marLeft w:val="0"/>
          <w:marRight w:val="0"/>
          <w:marTop w:val="0"/>
          <w:marBottom w:val="0"/>
          <w:divBdr>
            <w:top w:val="none" w:sz="0" w:space="0" w:color="auto"/>
            <w:left w:val="none" w:sz="0" w:space="0" w:color="auto"/>
            <w:bottom w:val="none" w:sz="0" w:space="0" w:color="auto"/>
            <w:right w:val="none" w:sz="0" w:space="0" w:color="auto"/>
          </w:divBdr>
          <w:divsChild>
            <w:div w:id="1184441211">
              <w:marLeft w:val="0"/>
              <w:marRight w:val="0"/>
              <w:marTop w:val="0"/>
              <w:marBottom w:val="0"/>
              <w:divBdr>
                <w:top w:val="none" w:sz="0" w:space="0" w:color="auto"/>
                <w:left w:val="none" w:sz="0" w:space="0" w:color="auto"/>
                <w:bottom w:val="none" w:sz="0" w:space="0" w:color="auto"/>
                <w:right w:val="none" w:sz="0" w:space="0" w:color="auto"/>
              </w:divBdr>
            </w:div>
          </w:divsChild>
        </w:div>
        <w:div w:id="1381779530">
          <w:marLeft w:val="0"/>
          <w:marRight w:val="0"/>
          <w:marTop w:val="0"/>
          <w:marBottom w:val="0"/>
          <w:divBdr>
            <w:top w:val="none" w:sz="0" w:space="0" w:color="auto"/>
            <w:left w:val="none" w:sz="0" w:space="0" w:color="auto"/>
            <w:bottom w:val="none" w:sz="0" w:space="0" w:color="auto"/>
            <w:right w:val="none" w:sz="0" w:space="0" w:color="auto"/>
          </w:divBdr>
        </w:div>
        <w:div w:id="1399397894">
          <w:marLeft w:val="0"/>
          <w:marRight w:val="0"/>
          <w:marTop w:val="300"/>
          <w:marBottom w:val="0"/>
          <w:divBdr>
            <w:top w:val="none" w:sz="0" w:space="0" w:color="auto"/>
            <w:left w:val="none" w:sz="0" w:space="0" w:color="auto"/>
            <w:bottom w:val="none" w:sz="0" w:space="0" w:color="auto"/>
            <w:right w:val="none" w:sz="0" w:space="0" w:color="auto"/>
          </w:divBdr>
          <w:divsChild>
            <w:div w:id="424037020">
              <w:marLeft w:val="0"/>
              <w:marRight w:val="0"/>
              <w:marTop w:val="0"/>
              <w:marBottom w:val="0"/>
              <w:divBdr>
                <w:top w:val="none" w:sz="0" w:space="0" w:color="auto"/>
                <w:left w:val="none" w:sz="0" w:space="0" w:color="auto"/>
                <w:bottom w:val="none" w:sz="0" w:space="0" w:color="auto"/>
                <w:right w:val="none" w:sz="0" w:space="0" w:color="auto"/>
              </w:divBdr>
              <w:divsChild>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6639">
          <w:marLeft w:val="0"/>
          <w:marRight w:val="0"/>
          <w:marTop w:val="0"/>
          <w:marBottom w:val="0"/>
          <w:divBdr>
            <w:top w:val="none" w:sz="0" w:space="0" w:color="auto"/>
            <w:left w:val="none" w:sz="0" w:space="0" w:color="auto"/>
            <w:bottom w:val="none" w:sz="0" w:space="0" w:color="auto"/>
            <w:right w:val="none" w:sz="0" w:space="0" w:color="auto"/>
          </w:divBdr>
        </w:div>
        <w:div w:id="1532303651">
          <w:marLeft w:val="0"/>
          <w:marRight w:val="0"/>
          <w:marTop w:val="0"/>
          <w:marBottom w:val="0"/>
          <w:divBdr>
            <w:top w:val="none" w:sz="0" w:space="0" w:color="auto"/>
            <w:left w:val="none" w:sz="0" w:space="0" w:color="auto"/>
            <w:bottom w:val="none" w:sz="0" w:space="0" w:color="auto"/>
            <w:right w:val="none" w:sz="0" w:space="0" w:color="auto"/>
          </w:divBdr>
          <w:divsChild>
            <w:div w:id="1796177741">
              <w:marLeft w:val="0"/>
              <w:marRight w:val="0"/>
              <w:marTop w:val="0"/>
              <w:marBottom w:val="0"/>
              <w:divBdr>
                <w:top w:val="none" w:sz="0" w:space="0" w:color="auto"/>
                <w:left w:val="none" w:sz="0" w:space="0" w:color="auto"/>
                <w:bottom w:val="none" w:sz="0" w:space="0" w:color="auto"/>
                <w:right w:val="none" w:sz="0" w:space="0" w:color="auto"/>
              </w:divBdr>
            </w:div>
          </w:divsChild>
        </w:div>
        <w:div w:id="1587494212">
          <w:marLeft w:val="0"/>
          <w:marRight w:val="0"/>
          <w:marTop w:val="300"/>
          <w:marBottom w:val="0"/>
          <w:divBdr>
            <w:top w:val="none" w:sz="0" w:space="0" w:color="auto"/>
            <w:left w:val="none" w:sz="0" w:space="0" w:color="auto"/>
            <w:bottom w:val="none" w:sz="0" w:space="0" w:color="auto"/>
            <w:right w:val="none" w:sz="0" w:space="0" w:color="auto"/>
          </w:divBdr>
          <w:divsChild>
            <w:div w:id="1630669277">
              <w:marLeft w:val="0"/>
              <w:marRight w:val="0"/>
              <w:marTop w:val="0"/>
              <w:marBottom w:val="0"/>
              <w:divBdr>
                <w:top w:val="none" w:sz="0" w:space="0" w:color="auto"/>
                <w:left w:val="none" w:sz="0" w:space="0" w:color="auto"/>
                <w:bottom w:val="none" w:sz="0" w:space="0" w:color="auto"/>
                <w:right w:val="none" w:sz="0" w:space="0" w:color="auto"/>
              </w:divBdr>
              <w:divsChild>
                <w:div w:id="367343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508484">
          <w:marLeft w:val="0"/>
          <w:marRight w:val="0"/>
          <w:marTop w:val="300"/>
          <w:marBottom w:val="0"/>
          <w:divBdr>
            <w:top w:val="none" w:sz="0" w:space="0" w:color="auto"/>
            <w:left w:val="none" w:sz="0" w:space="0" w:color="auto"/>
            <w:bottom w:val="none" w:sz="0" w:space="0" w:color="auto"/>
            <w:right w:val="none" w:sz="0" w:space="0" w:color="auto"/>
          </w:divBdr>
          <w:divsChild>
            <w:div w:id="983386280">
              <w:marLeft w:val="0"/>
              <w:marRight w:val="0"/>
              <w:marTop w:val="0"/>
              <w:marBottom w:val="0"/>
              <w:divBdr>
                <w:top w:val="none" w:sz="0" w:space="0" w:color="auto"/>
                <w:left w:val="none" w:sz="0" w:space="0" w:color="auto"/>
                <w:bottom w:val="none" w:sz="0" w:space="0" w:color="auto"/>
                <w:right w:val="none" w:sz="0" w:space="0" w:color="auto"/>
              </w:divBdr>
              <w:divsChild>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542135">
          <w:marLeft w:val="0"/>
          <w:marRight w:val="0"/>
          <w:marTop w:val="0"/>
          <w:marBottom w:val="0"/>
          <w:divBdr>
            <w:top w:val="none" w:sz="0" w:space="0" w:color="auto"/>
            <w:left w:val="none" w:sz="0" w:space="0" w:color="auto"/>
            <w:bottom w:val="none" w:sz="0" w:space="0" w:color="auto"/>
            <w:right w:val="none" w:sz="0" w:space="0" w:color="auto"/>
          </w:divBdr>
          <w:divsChild>
            <w:div w:id="1990357877">
              <w:marLeft w:val="0"/>
              <w:marRight w:val="0"/>
              <w:marTop w:val="0"/>
              <w:marBottom w:val="0"/>
              <w:divBdr>
                <w:top w:val="none" w:sz="0" w:space="0" w:color="auto"/>
                <w:left w:val="none" w:sz="0" w:space="0" w:color="auto"/>
                <w:bottom w:val="none" w:sz="0" w:space="0" w:color="auto"/>
                <w:right w:val="none" w:sz="0" w:space="0" w:color="auto"/>
              </w:divBdr>
            </w:div>
          </w:divsChild>
        </w:div>
        <w:div w:id="1787042732">
          <w:marLeft w:val="0"/>
          <w:marRight w:val="0"/>
          <w:marTop w:val="0"/>
          <w:marBottom w:val="0"/>
          <w:divBdr>
            <w:top w:val="none" w:sz="0" w:space="0" w:color="auto"/>
            <w:left w:val="none" w:sz="0" w:space="0" w:color="auto"/>
            <w:bottom w:val="none" w:sz="0" w:space="0" w:color="auto"/>
            <w:right w:val="none" w:sz="0" w:space="0" w:color="auto"/>
          </w:divBdr>
          <w:divsChild>
            <w:div w:id="2087996247">
              <w:marLeft w:val="0"/>
              <w:marRight w:val="0"/>
              <w:marTop w:val="0"/>
              <w:marBottom w:val="0"/>
              <w:divBdr>
                <w:top w:val="none" w:sz="0" w:space="0" w:color="auto"/>
                <w:left w:val="none" w:sz="0" w:space="0" w:color="auto"/>
                <w:bottom w:val="none" w:sz="0" w:space="0" w:color="auto"/>
                <w:right w:val="none" w:sz="0" w:space="0" w:color="auto"/>
              </w:divBdr>
            </w:div>
          </w:divsChild>
        </w:div>
        <w:div w:id="1969163614">
          <w:marLeft w:val="0"/>
          <w:marRight w:val="0"/>
          <w:marTop w:val="0"/>
          <w:marBottom w:val="0"/>
          <w:divBdr>
            <w:top w:val="none" w:sz="0" w:space="0" w:color="auto"/>
            <w:left w:val="none" w:sz="0" w:space="0" w:color="auto"/>
            <w:bottom w:val="none" w:sz="0" w:space="0" w:color="auto"/>
            <w:right w:val="none" w:sz="0" w:space="0" w:color="auto"/>
          </w:divBdr>
        </w:div>
      </w:divsChild>
    </w:div>
    <w:div w:id="441846197">
      <w:bodyDiv w:val="1"/>
      <w:marLeft w:val="0"/>
      <w:marRight w:val="0"/>
      <w:marTop w:val="0"/>
      <w:marBottom w:val="0"/>
      <w:divBdr>
        <w:top w:val="none" w:sz="0" w:space="0" w:color="auto"/>
        <w:left w:val="none" w:sz="0" w:space="0" w:color="auto"/>
        <w:bottom w:val="none" w:sz="0" w:space="0" w:color="auto"/>
        <w:right w:val="none" w:sz="0" w:space="0" w:color="auto"/>
      </w:divBdr>
    </w:div>
    <w:div w:id="441850889">
      <w:bodyDiv w:val="1"/>
      <w:marLeft w:val="0"/>
      <w:marRight w:val="0"/>
      <w:marTop w:val="0"/>
      <w:marBottom w:val="0"/>
      <w:divBdr>
        <w:top w:val="none" w:sz="0" w:space="0" w:color="auto"/>
        <w:left w:val="none" w:sz="0" w:space="0" w:color="auto"/>
        <w:bottom w:val="none" w:sz="0" w:space="0" w:color="auto"/>
        <w:right w:val="none" w:sz="0" w:space="0" w:color="auto"/>
      </w:divBdr>
      <w:divsChild>
        <w:div w:id="1181353341">
          <w:marLeft w:val="0"/>
          <w:marRight w:val="0"/>
          <w:marTop w:val="0"/>
          <w:marBottom w:val="0"/>
          <w:divBdr>
            <w:top w:val="none" w:sz="0" w:space="0" w:color="auto"/>
            <w:left w:val="none" w:sz="0" w:space="0" w:color="auto"/>
            <w:bottom w:val="none" w:sz="0" w:space="0" w:color="auto"/>
            <w:right w:val="none" w:sz="0" w:space="0" w:color="auto"/>
          </w:divBdr>
        </w:div>
        <w:div w:id="831070330">
          <w:marLeft w:val="0"/>
          <w:marRight w:val="0"/>
          <w:marTop w:val="0"/>
          <w:marBottom w:val="0"/>
          <w:divBdr>
            <w:top w:val="none" w:sz="0" w:space="0" w:color="auto"/>
            <w:left w:val="none" w:sz="0" w:space="0" w:color="auto"/>
            <w:bottom w:val="none" w:sz="0" w:space="0" w:color="auto"/>
            <w:right w:val="none" w:sz="0" w:space="0" w:color="auto"/>
          </w:divBdr>
          <w:divsChild>
            <w:div w:id="674378096">
              <w:marLeft w:val="0"/>
              <w:marRight w:val="0"/>
              <w:marTop w:val="0"/>
              <w:marBottom w:val="0"/>
              <w:divBdr>
                <w:top w:val="none" w:sz="0" w:space="0" w:color="auto"/>
                <w:left w:val="none" w:sz="0" w:space="0" w:color="auto"/>
                <w:bottom w:val="none" w:sz="0" w:space="0" w:color="auto"/>
                <w:right w:val="none" w:sz="0" w:space="0" w:color="auto"/>
              </w:divBdr>
            </w:div>
          </w:divsChild>
        </w:div>
        <w:div w:id="2008170916">
          <w:marLeft w:val="0"/>
          <w:marRight w:val="0"/>
          <w:marTop w:val="0"/>
          <w:marBottom w:val="0"/>
          <w:divBdr>
            <w:top w:val="none" w:sz="0" w:space="0" w:color="auto"/>
            <w:left w:val="none" w:sz="0" w:space="0" w:color="auto"/>
            <w:bottom w:val="none" w:sz="0" w:space="0" w:color="auto"/>
            <w:right w:val="none" w:sz="0" w:space="0" w:color="auto"/>
          </w:divBdr>
        </w:div>
        <w:div w:id="1835684887">
          <w:marLeft w:val="0"/>
          <w:marRight w:val="0"/>
          <w:marTop w:val="0"/>
          <w:marBottom w:val="0"/>
          <w:divBdr>
            <w:top w:val="none" w:sz="0" w:space="0" w:color="auto"/>
            <w:left w:val="none" w:sz="0" w:space="0" w:color="auto"/>
            <w:bottom w:val="none" w:sz="0" w:space="0" w:color="auto"/>
            <w:right w:val="none" w:sz="0" w:space="0" w:color="auto"/>
          </w:divBdr>
          <w:divsChild>
            <w:div w:id="1208834767">
              <w:marLeft w:val="0"/>
              <w:marRight w:val="0"/>
              <w:marTop w:val="0"/>
              <w:marBottom w:val="0"/>
              <w:divBdr>
                <w:top w:val="none" w:sz="0" w:space="0" w:color="auto"/>
                <w:left w:val="none" w:sz="0" w:space="0" w:color="auto"/>
                <w:bottom w:val="none" w:sz="0" w:space="0" w:color="auto"/>
                <w:right w:val="none" w:sz="0" w:space="0" w:color="auto"/>
              </w:divBdr>
            </w:div>
          </w:divsChild>
        </w:div>
        <w:div w:id="146015770">
          <w:marLeft w:val="0"/>
          <w:marRight w:val="0"/>
          <w:marTop w:val="0"/>
          <w:marBottom w:val="0"/>
          <w:divBdr>
            <w:top w:val="none" w:sz="0" w:space="0" w:color="auto"/>
            <w:left w:val="none" w:sz="0" w:space="0" w:color="auto"/>
            <w:bottom w:val="none" w:sz="0" w:space="0" w:color="auto"/>
            <w:right w:val="none" w:sz="0" w:space="0" w:color="auto"/>
          </w:divBdr>
        </w:div>
        <w:div w:id="569317669">
          <w:marLeft w:val="0"/>
          <w:marRight w:val="0"/>
          <w:marTop w:val="0"/>
          <w:marBottom w:val="0"/>
          <w:divBdr>
            <w:top w:val="none" w:sz="0" w:space="0" w:color="auto"/>
            <w:left w:val="none" w:sz="0" w:space="0" w:color="auto"/>
            <w:bottom w:val="none" w:sz="0" w:space="0" w:color="auto"/>
            <w:right w:val="none" w:sz="0" w:space="0" w:color="auto"/>
          </w:divBdr>
          <w:divsChild>
            <w:div w:id="584337537">
              <w:marLeft w:val="0"/>
              <w:marRight w:val="0"/>
              <w:marTop w:val="0"/>
              <w:marBottom w:val="0"/>
              <w:divBdr>
                <w:top w:val="none" w:sz="0" w:space="0" w:color="auto"/>
                <w:left w:val="none" w:sz="0" w:space="0" w:color="auto"/>
                <w:bottom w:val="none" w:sz="0" w:space="0" w:color="auto"/>
                <w:right w:val="none" w:sz="0" w:space="0" w:color="auto"/>
              </w:divBdr>
            </w:div>
          </w:divsChild>
        </w:div>
        <w:div w:id="845677070">
          <w:marLeft w:val="0"/>
          <w:marRight w:val="0"/>
          <w:marTop w:val="0"/>
          <w:marBottom w:val="0"/>
          <w:divBdr>
            <w:top w:val="none" w:sz="0" w:space="0" w:color="auto"/>
            <w:left w:val="none" w:sz="0" w:space="0" w:color="auto"/>
            <w:bottom w:val="none" w:sz="0" w:space="0" w:color="auto"/>
            <w:right w:val="none" w:sz="0" w:space="0" w:color="auto"/>
          </w:divBdr>
        </w:div>
        <w:div w:id="1123504453">
          <w:marLeft w:val="0"/>
          <w:marRight w:val="0"/>
          <w:marTop w:val="0"/>
          <w:marBottom w:val="0"/>
          <w:divBdr>
            <w:top w:val="none" w:sz="0" w:space="0" w:color="auto"/>
            <w:left w:val="none" w:sz="0" w:space="0" w:color="auto"/>
            <w:bottom w:val="none" w:sz="0" w:space="0" w:color="auto"/>
            <w:right w:val="none" w:sz="0" w:space="0" w:color="auto"/>
          </w:divBdr>
          <w:divsChild>
            <w:div w:id="1695421006">
              <w:marLeft w:val="0"/>
              <w:marRight w:val="0"/>
              <w:marTop w:val="0"/>
              <w:marBottom w:val="0"/>
              <w:divBdr>
                <w:top w:val="none" w:sz="0" w:space="0" w:color="auto"/>
                <w:left w:val="none" w:sz="0" w:space="0" w:color="auto"/>
                <w:bottom w:val="none" w:sz="0" w:space="0" w:color="auto"/>
                <w:right w:val="none" w:sz="0" w:space="0" w:color="auto"/>
              </w:divBdr>
            </w:div>
          </w:divsChild>
        </w:div>
        <w:div w:id="1750419803">
          <w:marLeft w:val="0"/>
          <w:marRight w:val="0"/>
          <w:marTop w:val="0"/>
          <w:marBottom w:val="0"/>
          <w:divBdr>
            <w:top w:val="none" w:sz="0" w:space="0" w:color="auto"/>
            <w:left w:val="none" w:sz="0" w:space="0" w:color="auto"/>
            <w:bottom w:val="none" w:sz="0" w:space="0" w:color="auto"/>
            <w:right w:val="none" w:sz="0" w:space="0" w:color="auto"/>
          </w:divBdr>
        </w:div>
        <w:div w:id="225531739">
          <w:marLeft w:val="0"/>
          <w:marRight w:val="0"/>
          <w:marTop w:val="0"/>
          <w:marBottom w:val="0"/>
          <w:divBdr>
            <w:top w:val="none" w:sz="0" w:space="0" w:color="auto"/>
            <w:left w:val="none" w:sz="0" w:space="0" w:color="auto"/>
            <w:bottom w:val="none" w:sz="0" w:space="0" w:color="auto"/>
            <w:right w:val="none" w:sz="0" w:space="0" w:color="auto"/>
          </w:divBdr>
          <w:divsChild>
            <w:div w:id="1287469474">
              <w:marLeft w:val="0"/>
              <w:marRight w:val="0"/>
              <w:marTop w:val="0"/>
              <w:marBottom w:val="0"/>
              <w:divBdr>
                <w:top w:val="none" w:sz="0" w:space="0" w:color="auto"/>
                <w:left w:val="none" w:sz="0" w:space="0" w:color="auto"/>
                <w:bottom w:val="none" w:sz="0" w:space="0" w:color="auto"/>
                <w:right w:val="none" w:sz="0" w:space="0" w:color="auto"/>
              </w:divBdr>
            </w:div>
          </w:divsChild>
        </w:div>
        <w:div w:id="1293747264">
          <w:marLeft w:val="0"/>
          <w:marRight w:val="0"/>
          <w:marTop w:val="0"/>
          <w:marBottom w:val="0"/>
          <w:divBdr>
            <w:top w:val="none" w:sz="0" w:space="0" w:color="auto"/>
            <w:left w:val="none" w:sz="0" w:space="0" w:color="auto"/>
            <w:bottom w:val="none" w:sz="0" w:space="0" w:color="auto"/>
            <w:right w:val="none" w:sz="0" w:space="0" w:color="auto"/>
          </w:divBdr>
        </w:div>
        <w:div w:id="587468593">
          <w:marLeft w:val="0"/>
          <w:marRight w:val="0"/>
          <w:marTop w:val="0"/>
          <w:marBottom w:val="0"/>
          <w:divBdr>
            <w:top w:val="none" w:sz="0" w:space="0" w:color="auto"/>
            <w:left w:val="none" w:sz="0" w:space="0" w:color="auto"/>
            <w:bottom w:val="none" w:sz="0" w:space="0" w:color="auto"/>
            <w:right w:val="none" w:sz="0" w:space="0" w:color="auto"/>
          </w:divBdr>
          <w:divsChild>
            <w:div w:id="291717986">
              <w:marLeft w:val="0"/>
              <w:marRight w:val="0"/>
              <w:marTop w:val="0"/>
              <w:marBottom w:val="0"/>
              <w:divBdr>
                <w:top w:val="none" w:sz="0" w:space="0" w:color="auto"/>
                <w:left w:val="none" w:sz="0" w:space="0" w:color="auto"/>
                <w:bottom w:val="none" w:sz="0" w:space="0" w:color="auto"/>
                <w:right w:val="none" w:sz="0" w:space="0" w:color="auto"/>
              </w:divBdr>
            </w:div>
          </w:divsChild>
        </w:div>
        <w:div w:id="1393381923">
          <w:marLeft w:val="0"/>
          <w:marRight w:val="0"/>
          <w:marTop w:val="0"/>
          <w:marBottom w:val="0"/>
          <w:divBdr>
            <w:top w:val="none" w:sz="0" w:space="0" w:color="auto"/>
            <w:left w:val="none" w:sz="0" w:space="0" w:color="auto"/>
            <w:bottom w:val="none" w:sz="0" w:space="0" w:color="auto"/>
            <w:right w:val="none" w:sz="0" w:space="0" w:color="auto"/>
          </w:divBdr>
        </w:div>
        <w:div w:id="1218012722">
          <w:marLeft w:val="0"/>
          <w:marRight w:val="0"/>
          <w:marTop w:val="0"/>
          <w:marBottom w:val="0"/>
          <w:divBdr>
            <w:top w:val="none" w:sz="0" w:space="0" w:color="auto"/>
            <w:left w:val="none" w:sz="0" w:space="0" w:color="auto"/>
            <w:bottom w:val="none" w:sz="0" w:space="0" w:color="auto"/>
            <w:right w:val="none" w:sz="0" w:space="0" w:color="auto"/>
          </w:divBdr>
          <w:divsChild>
            <w:div w:id="685134989">
              <w:marLeft w:val="0"/>
              <w:marRight w:val="0"/>
              <w:marTop w:val="0"/>
              <w:marBottom w:val="0"/>
              <w:divBdr>
                <w:top w:val="none" w:sz="0" w:space="0" w:color="auto"/>
                <w:left w:val="none" w:sz="0" w:space="0" w:color="auto"/>
                <w:bottom w:val="none" w:sz="0" w:space="0" w:color="auto"/>
                <w:right w:val="none" w:sz="0" w:space="0" w:color="auto"/>
              </w:divBdr>
            </w:div>
          </w:divsChild>
        </w:div>
        <w:div w:id="1802571825">
          <w:marLeft w:val="0"/>
          <w:marRight w:val="0"/>
          <w:marTop w:val="300"/>
          <w:marBottom w:val="0"/>
          <w:divBdr>
            <w:top w:val="none" w:sz="0" w:space="0" w:color="auto"/>
            <w:left w:val="none" w:sz="0" w:space="0" w:color="auto"/>
            <w:bottom w:val="none" w:sz="0" w:space="0" w:color="auto"/>
            <w:right w:val="none" w:sz="0" w:space="0" w:color="auto"/>
          </w:divBdr>
          <w:divsChild>
            <w:div w:id="749884695">
              <w:marLeft w:val="0"/>
              <w:marRight w:val="0"/>
              <w:marTop w:val="0"/>
              <w:marBottom w:val="0"/>
              <w:divBdr>
                <w:top w:val="none" w:sz="0" w:space="0" w:color="auto"/>
                <w:left w:val="none" w:sz="0" w:space="0" w:color="auto"/>
                <w:bottom w:val="none" w:sz="0" w:space="0" w:color="auto"/>
                <w:right w:val="none" w:sz="0" w:space="0" w:color="auto"/>
              </w:divBdr>
              <w:divsChild>
                <w:div w:id="807238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72643">
          <w:marLeft w:val="0"/>
          <w:marRight w:val="0"/>
          <w:marTop w:val="300"/>
          <w:marBottom w:val="0"/>
          <w:divBdr>
            <w:top w:val="none" w:sz="0" w:space="0" w:color="auto"/>
            <w:left w:val="none" w:sz="0" w:space="0" w:color="auto"/>
            <w:bottom w:val="none" w:sz="0" w:space="0" w:color="auto"/>
            <w:right w:val="none" w:sz="0" w:space="0" w:color="auto"/>
          </w:divBdr>
          <w:divsChild>
            <w:div w:id="636571800">
              <w:marLeft w:val="0"/>
              <w:marRight w:val="0"/>
              <w:marTop w:val="0"/>
              <w:marBottom w:val="0"/>
              <w:divBdr>
                <w:top w:val="none" w:sz="0" w:space="0" w:color="auto"/>
                <w:left w:val="none" w:sz="0" w:space="0" w:color="auto"/>
                <w:bottom w:val="none" w:sz="0" w:space="0" w:color="auto"/>
                <w:right w:val="none" w:sz="0" w:space="0" w:color="auto"/>
              </w:divBdr>
              <w:divsChild>
                <w:div w:id="112777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132346">
          <w:marLeft w:val="0"/>
          <w:marRight w:val="0"/>
          <w:marTop w:val="300"/>
          <w:marBottom w:val="0"/>
          <w:divBdr>
            <w:top w:val="none" w:sz="0" w:space="0" w:color="auto"/>
            <w:left w:val="none" w:sz="0" w:space="0" w:color="auto"/>
            <w:bottom w:val="none" w:sz="0" w:space="0" w:color="auto"/>
            <w:right w:val="none" w:sz="0" w:space="0" w:color="auto"/>
          </w:divBdr>
          <w:divsChild>
            <w:div w:id="737751979">
              <w:marLeft w:val="0"/>
              <w:marRight w:val="0"/>
              <w:marTop w:val="0"/>
              <w:marBottom w:val="0"/>
              <w:divBdr>
                <w:top w:val="none" w:sz="0" w:space="0" w:color="auto"/>
                <w:left w:val="none" w:sz="0" w:space="0" w:color="auto"/>
                <w:bottom w:val="none" w:sz="0" w:space="0" w:color="auto"/>
                <w:right w:val="none" w:sz="0" w:space="0" w:color="auto"/>
              </w:divBdr>
              <w:divsChild>
                <w:div w:id="812018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13395">
          <w:marLeft w:val="0"/>
          <w:marRight w:val="0"/>
          <w:marTop w:val="300"/>
          <w:marBottom w:val="0"/>
          <w:divBdr>
            <w:top w:val="none" w:sz="0" w:space="0" w:color="auto"/>
            <w:left w:val="none" w:sz="0" w:space="0" w:color="auto"/>
            <w:bottom w:val="none" w:sz="0" w:space="0" w:color="auto"/>
            <w:right w:val="none" w:sz="0" w:space="0" w:color="auto"/>
          </w:divBdr>
          <w:divsChild>
            <w:div w:id="1439448121">
              <w:marLeft w:val="0"/>
              <w:marRight w:val="0"/>
              <w:marTop w:val="0"/>
              <w:marBottom w:val="0"/>
              <w:divBdr>
                <w:top w:val="none" w:sz="0" w:space="0" w:color="auto"/>
                <w:left w:val="none" w:sz="0" w:space="0" w:color="auto"/>
                <w:bottom w:val="none" w:sz="0" w:space="0" w:color="auto"/>
                <w:right w:val="none" w:sz="0" w:space="0" w:color="auto"/>
              </w:divBdr>
              <w:divsChild>
                <w:div w:id="146777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3887478">
      <w:bodyDiv w:val="1"/>
      <w:marLeft w:val="0"/>
      <w:marRight w:val="0"/>
      <w:marTop w:val="0"/>
      <w:marBottom w:val="0"/>
      <w:divBdr>
        <w:top w:val="none" w:sz="0" w:space="0" w:color="auto"/>
        <w:left w:val="none" w:sz="0" w:space="0" w:color="auto"/>
        <w:bottom w:val="none" w:sz="0" w:space="0" w:color="auto"/>
        <w:right w:val="none" w:sz="0" w:space="0" w:color="auto"/>
      </w:divBdr>
    </w:div>
    <w:div w:id="443966596">
      <w:bodyDiv w:val="1"/>
      <w:marLeft w:val="0"/>
      <w:marRight w:val="0"/>
      <w:marTop w:val="0"/>
      <w:marBottom w:val="0"/>
      <w:divBdr>
        <w:top w:val="none" w:sz="0" w:space="0" w:color="auto"/>
        <w:left w:val="none" w:sz="0" w:space="0" w:color="auto"/>
        <w:bottom w:val="none" w:sz="0" w:space="0" w:color="auto"/>
        <w:right w:val="none" w:sz="0" w:space="0" w:color="auto"/>
      </w:divBdr>
      <w:divsChild>
        <w:div w:id="496117524">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sChild>
            <w:div w:id="1125006881">
              <w:marLeft w:val="0"/>
              <w:marRight w:val="0"/>
              <w:marTop w:val="0"/>
              <w:marBottom w:val="0"/>
              <w:divBdr>
                <w:top w:val="none" w:sz="0" w:space="0" w:color="auto"/>
                <w:left w:val="none" w:sz="0" w:space="0" w:color="auto"/>
                <w:bottom w:val="none" w:sz="0" w:space="0" w:color="auto"/>
                <w:right w:val="none" w:sz="0" w:space="0" w:color="auto"/>
              </w:divBdr>
            </w:div>
          </w:divsChild>
        </w:div>
        <w:div w:id="2036540560">
          <w:marLeft w:val="0"/>
          <w:marRight w:val="0"/>
          <w:marTop w:val="0"/>
          <w:marBottom w:val="0"/>
          <w:divBdr>
            <w:top w:val="none" w:sz="0" w:space="0" w:color="auto"/>
            <w:left w:val="none" w:sz="0" w:space="0" w:color="auto"/>
            <w:bottom w:val="none" w:sz="0" w:space="0" w:color="auto"/>
            <w:right w:val="none" w:sz="0" w:space="0" w:color="auto"/>
          </w:divBdr>
        </w:div>
        <w:div w:id="557209292">
          <w:marLeft w:val="0"/>
          <w:marRight w:val="0"/>
          <w:marTop w:val="0"/>
          <w:marBottom w:val="0"/>
          <w:divBdr>
            <w:top w:val="none" w:sz="0" w:space="0" w:color="auto"/>
            <w:left w:val="none" w:sz="0" w:space="0" w:color="auto"/>
            <w:bottom w:val="none" w:sz="0" w:space="0" w:color="auto"/>
            <w:right w:val="none" w:sz="0" w:space="0" w:color="auto"/>
          </w:divBdr>
          <w:divsChild>
            <w:div w:id="751853319">
              <w:marLeft w:val="0"/>
              <w:marRight w:val="0"/>
              <w:marTop w:val="0"/>
              <w:marBottom w:val="0"/>
              <w:divBdr>
                <w:top w:val="none" w:sz="0" w:space="0" w:color="auto"/>
                <w:left w:val="none" w:sz="0" w:space="0" w:color="auto"/>
                <w:bottom w:val="none" w:sz="0" w:space="0" w:color="auto"/>
                <w:right w:val="none" w:sz="0" w:space="0" w:color="auto"/>
              </w:divBdr>
            </w:div>
          </w:divsChild>
        </w:div>
        <w:div w:id="1600334975">
          <w:marLeft w:val="0"/>
          <w:marRight w:val="0"/>
          <w:marTop w:val="0"/>
          <w:marBottom w:val="0"/>
          <w:divBdr>
            <w:top w:val="none" w:sz="0" w:space="0" w:color="auto"/>
            <w:left w:val="none" w:sz="0" w:space="0" w:color="auto"/>
            <w:bottom w:val="none" w:sz="0" w:space="0" w:color="auto"/>
            <w:right w:val="none" w:sz="0" w:space="0" w:color="auto"/>
          </w:divBdr>
        </w:div>
        <w:div w:id="425273797">
          <w:marLeft w:val="0"/>
          <w:marRight w:val="0"/>
          <w:marTop w:val="0"/>
          <w:marBottom w:val="0"/>
          <w:divBdr>
            <w:top w:val="none" w:sz="0" w:space="0" w:color="auto"/>
            <w:left w:val="none" w:sz="0" w:space="0" w:color="auto"/>
            <w:bottom w:val="none" w:sz="0" w:space="0" w:color="auto"/>
            <w:right w:val="none" w:sz="0" w:space="0" w:color="auto"/>
          </w:divBdr>
          <w:divsChild>
            <w:div w:id="504979847">
              <w:marLeft w:val="0"/>
              <w:marRight w:val="0"/>
              <w:marTop w:val="0"/>
              <w:marBottom w:val="0"/>
              <w:divBdr>
                <w:top w:val="none" w:sz="0" w:space="0" w:color="auto"/>
                <w:left w:val="none" w:sz="0" w:space="0" w:color="auto"/>
                <w:bottom w:val="none" w:sz="0" w:space="0" w:color="auto"/>
                <w:right w:val="none" w:sz="0" w:space="0" w:color="auto"/>
              </w:divBdr>
            </w:div>
          </w:divsChild>
        </w:div>
        <w:div w:id="63532784">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sChild>
            <w:div w:id="627859530">
              <w:marLeft w:val="0"/>
              <w:marRight w:val="0"/>
              <w:marTop w:val="0"/>
              <w:marBottom w:val="0"/>
              <w:divBdr>
                <w:top w:val="none" w:sz="0" w:space="0" w:color="auto"/>
                <w:left w:val="none" w:sz="0" w:space="0" w:color="auto"/>
                <w:bottom w:val="none" w:sz="0" w:space="0" w:color="auto"/>
                <w:right w:val="none" w:sz="0" w:space="0" w:color="auto"/>
              </w:divBdr>
            </w:div>
          </w:divsChild>
        </w:div>
        <w:div w:id="1367413630">
          <w:marLeft w:val="0"/>
          <w:marRight w:val="0"/>
          <w:marTop w:val="0"/>
          <w:marBottom w:val="0"/>
          <w:divBdr>
            <w:top w:val="none" w:sz="0" w:space="0" w:color="auto"/>
            <w:left w:val="none" w:sz="0" w:space="0" w:color="auto"/>
            <w:bottom w:val="none" w:sz="0" w:space="0" w:color="auto"/>
            <w:right w:val="none" w:sz="0" w:space="0" w:color="auto"/>
          </w:divBdr>
        </w:div>
        <w:div w:id="1176529783">
          <w:marLeft w:val="0"/>
          <w:marRight w:val="0"/>
          <w:marTop w:val="0"/>
          <w:marBottom w:val="0"/>
          <w:divBdr>
            <w:top w:val="none" w:sz="0" w:space="0" w:color="auto"/>
            <w:left w:val="none" w:sz="0" w:space="0" w:color="auto"/>
            <w:bottom w:val="none" w:sz="0" w:space="0" w:color="auto"/>
            <w:right w:val="none" w:sz="0" w:space="0" w:color="auto"/>
          </w:divBdr>
          <w:divsChild>
            <w:div w:id="1299603498">
              <w:marLeft w:val="0"/>
              <w:marRight w:val="0"/>
              <w:marTop w:val="0"/>
              <w:marBottom w:val="0"/>
              <w:divBdr>
                <w:top w:val="none" w:sz="0" w:space="0" w:color="auto"/>
                <w:left w:val="none" w:sz="0" w:space="0" w:color="auto"/>
                <w:bottom w:val="none" w:sz="0" w:space="0" w:color="auto"/>
                <w:right w:val="none" w:sz="0" w:space="0" w:color="auto"/>
              </w:divBdr>
            </w:div>
          </w:divsChild>
        </w:div>
        <w:div w:id="1867013447">
          <w:marLeft w:val="0"/>
          <w:marRight w:val="0"/>
          <w:marTop w:val="0"/>
          <w:marBottom w:val="0"/>
          <w:divBdr>
            <w:top w:val="none" w:sz="0" w:space="0" w:color="auto"/>
            <w:left w:val="none" w:sz="0" w:space="0" w:color="auto"/>
            <w:bottom w:val="none" w:sz="0" w:space="0" w:color="auto"/>
            <w:right w:val="none" w:sz="0" w:space="0" w:color="auto"/>
          </w:divBdr>
        </w:div>
        <w:div w:id="1009217845">
          <w:marLeft w:val="0"/>
          <w:marRight w:val="0"/>
          <w:marTop w:val="0"/>
          <w:marBottom w:val="0"/>
          <w:divBdr>
            <w:top w:val="none" w:sz="0" w:space="0" w:color="auto"/>
            <w:left w:val="none" w:sz="0" w:space="0" w:color="auto"/>
            <w:bottom w:val="none" w:sz="0" w:space="0" w:color="auto"/>
            <w:right w:val="none" w:sz="0" w:space="0" w:color="auto"/>
          </w:divBdr>
          <w:divsChild>
            <w:div w:id="431710380">
              <w:marLeft w:val="0"/>
              <w:marRight w:val="0"/>
              <w:marTop w:val="0"/>
              <w:marBottom w:val="0"/>
              <w:divBdr>
                <w:top w:val="none" w:sz="0" w:space="0" w:color="auto"/>
                <w:left w:val="none" w:sz="0" w:space="0" w:color="auto"/>
                <w:bottom w:val="none" w:sz="0" w:space="0" w:color="auto"/>
                <w:right w:val="none" w:sz="0" w:space="0" w:color="auto"/>
              </w:divBdr>
            </w:div>
          </w:divsChild>
        </w:div>
        <w:div w:id="447283615">
          <w:marLeft w:val="0"/>
          <w:marRight w:val="0"/>
          <w:marTop w:val="0"/>
          <w:marBottom w:val="0"/>
          <w:divBdr>
            <w:top w:val="none" w:sz="0" w:space="0" w:color="auto"/>
            <w:left w:val="none" w:sz="0" w:space="0" w:color="auto"/>
            <w:bottom w:val="none" w:sz="0" w:space="0" w:color="auto"/>
            <w:right w:val="none" w:sz="0" w:space="0" w:color="auto"/>
          </w:divBdr>
        </w:div>
        <w:div w:id="1420327815">
          <w:marLeft w:val="0"/>
          <w:marRight w:val="0"/>
          <w:marTop w:val="0"/>
          <w:marBottom w:val="0"/>
          <w:divBdr>
            <w:top w:val="none" w:sz="0" w:space="0" w:color="auto"/>
            <w:left w:val="none" w:sz="0" w:space="0" w:color="auto"/>
            <w:bottom w:val="none" w:sz="0" w:space="0" w:color="auto"/>
            <w:right w:val="none" w:sz="0" w:space="0" w:color="auto"/>
          </w:divBdr>
          <w:divsChild>
            <w:div w:id="757212158">
              <w:marLeft w:val="0"/>
              <w:marRight w:val="0"/>
              <w:marTop w:val="0"/>
              <w:marBottom w:val="0"/>
              <w:divBdr>
                <w:top w:val="none" w:sz="0" w:space="0" w:color="auto"/>
                <w:left w:val="none" w:sz="0" w:space="0" w:color="auto"/>
                <w:bottom w:val="none" w:sz="0" w:space="0" w:color="auto"/>
                <w:right w:val="none" w:sz="0" w:space="0" w:color="auto"/>
              </w:divBdr>
            </w:div>
          </w:divsChild>
        </w:div>
        <w:div w:id="450243252">
          <w:marLeft w:val="0"/>
          <w:marRight w:val="0"/>
          <w:marTop w:val="300"/>
          <w:marBottom w:val="0"/>
          <w:divBdr>
            <w:top w:val="none" w:sz="0" w:space="0" w:color="auto"/>
            <w:left w:val="none" w:sz="0" w:space="0" w:color="auto"/>
            <w:bottom w:val="none" w:sz="0" w:space="0" w:color="auto"/>
            <w:right w:val="none" w:sz="0" w:space="0" w:color="auto"/>
          </w:divBdr>
          <w:divsChild>
            <w:div w:id="988632314">
              <w:marLeft w:val="0"/>
              <w:marRight w:val="0"/>
              <w:marTop w:val="0"/>
              <w:marBottom w:val="0"/>
              <w:divBdr>
                <w:top w:val="none" w:sz="0" w:space="0" w:color="auto"/>
                <w:left w:val="none" w:sz="0" w:space="0" w:color="auto"/>
                <w:bottom w:val="none" w:sz="0" w:space="0" w:color="auto"/>
                <w:right w:val="none" w:sz="0" w:space="0" w:color="auto"/>
              </w:divBdr>
              <w:divsChild>
                <w:div w:id="679627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923967">
          <w:marLeft w:val="0"/>
          <w:marRight w:val="0"/>
          <w:marTop w:val="300"/>
          <w:marBottom w:val="0"/>
          <w:divBdr>
            <w:top w:val="none" w:sz="0" w:space="0" w:color="auto"/>
            <w:left w:val="none" w:sz="0" w:space="0" w:color="auto"/>
            <w:bottom w:val="none" w:sz="0" w:space="0" w:color="auto"/>
            <w:right w:val="none" w:sz="0" w:space="0" w:color="auto"/>
          </w:divBdr>
          <w:divsChild>
            <w:div w:id="2016493230">
              <w:marLeft w:val="0"/>
              <w:marRight w:val="0"/>
              <w:marTop w:val="0"/>
              <w:marBottom w:val="0"/>
              <w:divBdr>
                <w:top w:val="none" w:sz="0" w:space="0" w:color="auto"/>
                <w:left w:val="none" w:sz="0" w:space="0" w:color="auto"/>
                <w:bottom w:val="none" w:sz="0" w:space="0" w:color="auto"/>
                <w:right w:val="none" w:sz="0" w:space="0" w:color="auto"/>
              </w:divBdr>
              <w:divsChild>
                <w:div w:id="12648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441617">
          <w:marLeft w:val="0"/>
          <w:marRight w:val="0"/>
          <w:marTop w:val="300"/>
          <w:marBottom w:val="0"/>
          <w:divBdr>
            <w:top w:val="none" w:sz="0" w:space="0" w:color="auto"/>
            <w:left w:val="none" w:sz="0" w:space="0" w:color="auto"/>
            <w:bottom w:val="none" w:sz="0" w:space="0" w:color="auto"/>
            <w:right w:val="none" w:sz="0" w:space="0" w:color="auto"/>
          </w:divBdr>
          <w:divsChild>
            <w:div w:id="1206068439">
              <w:marLeft w:val="0"/>
              <w:marRight w:val="0"/>
              <w:marTop w:val="0"/>
              <w:marBottom w:val="0"/>
              <w:divBdr>
                <w:top w:val="none" w:sz="0" w:space="0" w:color="auto"/>
                <w:left w:val="none" w:sz="0" w:space="0" w:color="auto"/>
                <w:bottom w:val="none" w:sz="0" w:space="0" w:color="auto"/>
                <w:right w:val="none" w:sz="0" w:space="0" w:color="auto"/>
              </w:divBdr>
              <w:divsChild>
                <w:div w:id="537158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651300">
          <w:marLeft w:val="0"/>
          <w:marRight w:val="0"/>
          <w:marTop w:val="300"/>
          <w:marBottom w:val="0"/>
          <w:divBdr>
            <w:top w:val="none" w:sz="0" w:space="0" w:color="auto"/>
            <w:left w:val="none" w:sz="0" w:space="0" w:color="auto"/>
            <w:bottom w:val="none" w:sz="0" w:space="0" w:color="auto"/>
            <w:right w:val="none" w:sz="0" w:space="0" w:color="auto"/>
          </w:divBdr>
          <w:divsChild>
            <w:div w:id="246351768">
              <w:marLeft w:val="0"/>
              <w:marRight w:val="0"/>
              <w:marTop w:val="0"/>
              <w:marBottom w:val="0"/>
              <w:divBdr>
                <w:top w:val="none" w:sz="0" w:space="0" w:color="auto"/>
                <w:left w:val="none" w:sz="0" w:space="0" w:color="auto"/>
                <w:bottom w:val="none" w:sz="0" w:space="0" w:color="auto"/>
                <w:right w:val="none" w:sz="0" w:space="0" w:color="auto"/>
              </w:divBdr>
              <w:divsChild>
                <w:div w:id="186813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085668">
      <w:bodyDiv w:val="1"/>
      <w:marLeft w:val="0"/>
      <w:marRight w:val="0"/>
      <w:marTop w:val="0"/>
      <w:marBottom w:val="0"/>
      <w:divBdr>
        <w:top w:val="none" w:sz="0" w:space="0" w:color="auto"/>
        <w:left w:val="none" w:sz="0" w:space="0" w:color="auto"/>
        <w:bottom w:val="none" w:sz="0" w:space="0" w:color="auto"/>
        <w:right w:val="none" w:sz="0" w:space="0" w:color="auto"/>
      </w:divBdr>
      <w:divsChild>
        <w:div w:id="224535542">
          <w:marLeft w:val="0"/>
          <w:marRight w:val="0"/>
          <w:marTop w:val="300"/>
          <w:marBottom w:val="0"/>
          <w:divBdr>
            <w:top w:val="none" w:sz="0" w:space="0" w:color="auto"/>
            <w:left w:val="none" w:sz="0" w:space="0" w:color="auto"/>
            <w:bottom w:val="none" w:sz="0" w:space="0" w:color="auto"/>
            <w:right w:val="none" w:sz="0" w:space="0" w:color="auto"/>
          </w:divBdr>
          <w:divsChild>
            <w:div w:id="162743611">
              <w:marLeft w:val="0"/>
              <w:marRight w:val="0"/>
              <w:marTop w:val="0"/>
              <w:marBottom w:val="0"/>
              <w:divBdr>
                <w:top w:val="none" w:sz="0" w:space="0" w:color="auto"/>
                <w:left w:val="none" w:sz="0" w:space="0" w:color="auto"/>
                <w:bottom w:val="none" w:sz="0" w:space="0" w:color="auto"/>
                <w:right w:val="none" w:sz="0" w:space="0" w:color="auto"/>
              </w:divBdr>
              <w:divsChild>
                <w:div w:id="651830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238429">
          <w:marLeft w:val="0"/>
          <w:marRight w:val="0"/>
          <w:marTop w:val="300"/>
          <w:marBottom w:val="0"/>
          <w:divBdr>
            <w:top w:val="none" w:sz="0" w:space="0" w:color="auto"/>
            <w:left w:val="none" w:sz="0" w:space="0" w:color="auto"/>
            <w:bottom w:val="none" w:sz="0" w:space="0" w:color="auto"/>
            <w:right w:val="none" w:sz="0" w:space="0" w:color="auto"/>
          </w:divBdr>
          <w:divsChild>
            <w:div w:id="1468277811">
              <w:marLeft w:val="0"/>
              <w:marRight w:val="0"/>
              <w:marTop w:val="0"/>
              <w:marBottom w:val="0"/>
              <w:divBdr>
                <w:top w:val="none" w:sz="0" w:space="0" w:color="auto"/>
                <w:left w:val="none" w:sz="0" w:space="0" w:color="auto"/>
                <w:bottom w:val="none" w:sz="0" w:space="0" w:color="auto"/>
                <w:right w:val="none" w:sz="0" w:space="0" w:color="auto"/>
              </w:divBdr>
              <w:divsChild>
                <w:div w:id="787240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158946">
          <w:marLeft w:val="0"/>
          <w:marRight w:val="0"/>
          <w:marTop w:val="300"/>
          <w:marBottom w:val="0"/>
          <w:divBdr>
            <w:top w:val="none" w:sz="0" w:space="0" w:color="auto"/>
            <w:left w:val="none" w:sz="0" w:space="0" w:color="auto"/>
            <w:bottom w:val="none" w:sz="0" w:space="0" w:color="auto"/>
            <w:right w:val="none" w:sz="0" w:space="0" w:color="auto"/>
          </w:divBdr>
          <w:divsChild>
            <w:div w:id="1199010043">
              <w:marLeft w:val="0"/>
              <w:marRight w:val="0"/>
              <w:marTop w:val="0"/>
              <w:marBottom w:val="0"/>
              <w:divBdr>
                <w:top w:val="none" w:sz="0" w:space="0" w:color="auto"/>
                <w:left w:val="none" w:sz="0" w:space="0" w:color="auto"/>
                <w:bottom w:val="none" w:sz="0" w:space="0" w:color="auto"/>
                <w:right w:val="none" w:sz="0" w:space="0" w:color="auto"/>
              </w:divBdr>
              <w:divsChild>
                <w:div w:id="1661813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239381">
          <w:marLeft w:val="0"/>
          <w:marRight w:val="0"/>
          <w:marTop w:val="300"/>
          <w:marBottom w:val="0"/>
          <w:divBdr>
            <w:top w:val="none" w:sz="0" w:space="0" w:color="auto"/>
            <w:left w:val="none" w:sz="0" w:space="0" w:color="auto"/>
            <w:bottom w:val="none" w:sz="0" w:space="0" w:color="auto"/>
            <w:right w:val="none" w:sz="0" w:space="0" w:color="auto"/>
          </w:divBdr>
          <w:divsChild>
            <w:div w:id="1938632807">
              <w:marLeft w:val="0"/>
              <w:marRight w:val="0"/>
              <w:marTop w:val="0"/>
              <w:marBottom w:val="0"/>
              <w:divBdr>
                <w:top w:val="none" w:sz="0" w:space="0" w:color="auto"/>
                <w:left w:val="none" w:sz="0" w:space="0" w:color="auto"/>
                <w:bottom w:val="none" w:sz="0" w:space="0" w:color="auto"/>
                <w:right w:val="none" w:sz="0" w:space="0" w:color="auto"/>
              </w:divBdr>
              <w:divsChild>
                <w:div w:id="1067847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151738">
      <w:bodyDiv w:val="1"/>
      <w:marLeft w:val="0"/>
      <w:marRight w:val="0"/>
      <w:marTop w:val="0"/>
      <w:marBottom w:val="0"/>
      <w:divBdr>
        <w:top w:val="none" w:sz="0" w:space="0" w:color="auto"/>
        <w:left w:val="none" w:sz="0" w:space="0" w:color="auto"/>
        <w:bottom w:val="none" w:sz="0" w:space="0" w:color="auto"/>
        <w:right w:val="none" w:sz="0" w:space="0" w:color="auto"/>
      </w:divBdr>
      <w:divsChild>
        <w:div w:id="1248730761">
          <w:marLeft w:val="0"/>
          <w:marRight w:val="0"/>
          <w:marTop w:val="0"/>
          <w:marBottom w:val="0"/>
          <w:divBdr>
            <w:top w:val="none" w:sz="0" w:space="0" w:color="auto"/>
            <w:left w:val="none" w:sz="0" w:space="0" w:color="auto"/>
            <w:bottom w:val="none" w:sz="0" w:space="0" w:color="auto"/>
            <w:right w:val="none" w:sz="0" w:space="0" w:color="auto"/>
          </w:divBdr>
        </w:div>
        <w:div w:id="1497266352">
          <w:marLeft w:val="0"/>
          <w:marRight w:val="0"/>
          <w:marTop w:val="0"/>
          <w:marBottom w:val="0"/>
          <w:divBdr>
            <w:top w:val="none" w:sz="0" w:space="0" w:color="auto"/>
            <w:left w:val="none" w:sz="0" w:space="0" w:color="auto"/>
            <w:bottom w:val="none" w:sz="0" w:space="0" w:color="auto"/>
            <w:right w:val="none" w:sz="0" w:space="0" w:color="auto"/>
          </w:divBdr>
          <w:divsChild>
            <w:div w:id="285814289">
              <w:marLeft w:val="0"/>
              <w:marRight w:val="0"/>
              <w:marTop w:val="0"/>
              <w:marBottom w:val="0"/>
              <w:divBdr>
                <w:top w:val="none" w:sz="0" w:space="0" w:color="auto"/>
                <w:left w:val="none" w:sz="0" w:space="0" w:color="auto"/>
                <w:bottom w:val="none" w:sz="0" w:space="0" w:color="auto"/>
                <w:right w:val="none" w:sz="0" w:space="0" w:color="auto"/>
              </w:divBdr>
            </w:div>
          </w:divsChild>
        </w:div>
        <w:div w:id="774519931">
          <w:marLeft w:val="0"/>
          <w:marRight w:val="0"/>
          <w:marTop w:val="0"/>
          <w:marBottom w:val="0"/>
          <w:divBdr>
            <w:top w:val="none" w:sz="0" w:space="0" w:color="auto"/>
            <w:left w:val="none" w:sz="0" w:space="0" w:color="auto"/>
            <w:bottom w:val="none" w:sz="0" w:space="0" w:color="auto"/>
            <w:right w:val="none" w:sz="0" w:space="0" w:color="auto"/>
          </w:divBdr>
        </w:div>
        <w:div w:id="1629703169">
          <w:marLeft w:val="0"/>
          <w:marRight w:val="0"/>
          <w:marTop w:val="0"/>
          <w:marBottom w:val="0"/>
          <w:divBdr>
            <w:top w:val="none" w:sz="0" w:space="0" w:color="auto"/>
            <w:left w:val="none" w:sz="0" w:space="0" w:color="auto"/>
            <w:bottom w:val="none" w:sz="0" w:space="0" w:color="auto"/>
            <w:right w:val="none" w:sz="0" w:space="0" w:color="auto"/>
          </w:divBdr>
          <w:divsChild>
            <w:div w:id="1143352142">
              <w:marLeft w:val="0"/>
              <w:marRight w:val="0"/>
              <w:marTop w:val="0"/>
              <w:marBottom w:val="0"/>
              <w:divBdr>
                <w:top w:val="none" w:sz="0" w:space="0" w:color="auto"/>
                <w:left w:val="none" w:sz="0" w:space="0" w:color="auto"/>
                <w:bottom w:val="none" w:sz="0" w:space="0" w:color="auto"/>
                <w:right w:val="none" w:sz="0" w:space="0" w:color="auto"/>
              </w:divBdr>
            </w:div>
          </w:divsChild>
        </w:div>
        <w:div w:id="1406027141">
          <w:marLeft w:val="0"/>
          <w:marRight w:val="0"/>
          <w:marTop w:val="0"/>
          <w:marBottom w:val="0"/>
          <w:divBdr>
            <w:top w:val="none" w:sz="0" w:space="0" w:color="auto"/>
            <w:left w:val="none" w:sz="0" w:space="0" w:color="auto"/>
            <w:bottom w:val="none" w:sz="0" w:space="0" w:color="auto"/>
            <w:right w:val="none" w:sz="0" w:space="0" w:color="auto"/>
          </w:divBdr>
        </w:div>
        <w:div w:id="284774242">
          <w:marLeft w:val="0"/>
          <w:marRight w:val="0"/>
          <w:marTop w:val="0"/>
          <w:marBottom w:val="0"/>
          <w:divBdr>
            <w:top w:val="none" w:sz="0" w:space="0" w:color="auto"/>
            <w:left w:val="none" w:sz="0" w:space="0" w:color="auto"/>
            <w:bottom w:val="none" w:sz="0" w:space="0" w:color="auto"/>
            <w:right w:val="none" w:sz="0" w:space="0" w:color="auto"/>
          </w:divBdr>
          <w:divsChild>
            <w:div w:id="466969924">
              <w:marLeft w:val="0"/>
              <w:marRight w:val="0"/>
              <w:marTop w:val="0"/>
              <w:marBottom w:val="0"/>
              <w:divBdr>
                <w:top w:val="none" w:sz="0" w:space="0" w:color="auto"/>
                <w:left w:val="none" w:sz="0" w:space="0" w:color="auto"/>
                <w:bottom w:val="none" w:sz="0" w:space="0" w:color="auto"/>
                <w:right w:val="none" w:sz="0" w:space="0" w:color="auto"/>
              </w:divBdr>
            </w:div>
          </w:divsChild>
        </w:div>
        <w:div w:id="341513323">
          <w:marLeft w:val="0"/>
          <w:marRight w:val="0"/>
          <w:marTop w:val="0"/>
          <w:marBottom w:val="0"/>
          <w:divBdr>
            <w:top w:val="none" w:sz="0" w:space="0" w:color="auto"/>
            <w:left w:val="none" w:sz="0" w:space="0" w:color="auto"/>
            <w:bottom w:val="none" w:sz="0" w:space="0" w:color="auto"/>
            <w:right w:val="none" w:sz="0" w:space="0" w:color="auto"/>
          </w:divBdr>
        </w:div>
        <w:div w:id="756898994">
          <w:marLeft w:val="0"/>
          <w:marRight w:val="0"/>
          <w:marTop w:val="0"/>
          <w:marBottom w:val="0"/>
          <w:divBdr>
            <w:top w:val="none" w:sz="0" w:space="0" w:color="auto"/>
            <w:left w:val="none" w:sz="0" w:space="0" w:color="auto"/>
            <w:bottom w:val="none" w:sz="0" w:space="0" w:color="auto"/>
            <w:right w:val="none" w:sz="0" w:space="0" w:color="auto"/>
          </w:divBdr>
          <w:divsChild>
            <w:div w:id="1537155416">
              <w:marLeft w:val="0"/>
              <w:marRight w:val="0"/>
              <w:marTop w:val="0"/>
              <w:marBottom w:val="0"/>
              <w:divBdr>
                <w:top w:val="none" w:sz="0" w:space="0" w:color="auto"/>
                <w:left w:val="none" w:sz="0" w:space="0" w:color="auto"/>
                <w:bottom w:val="none" w:sz="0" w:space="0" w:color="auto"/>
                <w:right w:val="none" w:sz="0" w:space="0" w:color="auto"/>
              </w:divBdr>
            </w:div>
          </w:divsChild>
        </w:div>
        <w:div w:id="1137141327">
          <w:marLeft w:val="0"/>
          <w:marRight w:val="0"/>
          <w:marTop w:val="0"/>
          <w:marBottom w:val="0"/>
          <w:divBdr>
            <w:top w:val="none" w:sz="0" w:space="0" w:color="auto"/>
            <w:left w:val="none" w:sz="0" w:space="0" w:color="auto"/>
            <w:bottom w:val="none" w:sz="0" w:space="0" w:color="auto"/>
            <w:right w:val="none" w:sz="0" w:space="0" w:color="auto"/>
          </w:divBdr>
        </w:div>
        <w:div w:id="1730181125">
          <w:marLeft w:val="0"/>
          <w:marRight w:val="0"/>
          <w:marTop w:val="0"/>
          <w:marBottom w:val="0"/>
          <w:divBdr>
            <w:top w:val="none" w:sz="0" w:space="0" w:color="auto"/>
            <w:left w:val="none" w:sz="0" w:space="0" w:color="auto"/>
            <w:bottom w:val="none" w:sz="0" w:space="0" w:color="auto"/>
            <w:right w:val="none" w:sz="0" w:space="0" w:color="auto"/>
          </w:divBdr>
          <w:divsChild>
            <w:div w:id="264122831">
              <w:marLeft w:val="0"/>
              <w:marRight w:val="0"/>
              <w:marTop w:val="0"/>
              <w:marBottom w:val="0"/>
              <w:divBdr>
                <w:top w:val="none" w:sz="0" w:space="0" w:color="auto"/>
                <w:left w:val="none" w:sz="0" w:space="0" w:color="auto"/>
                <w:bottom w:val="none" w:sz="0" w:space="0" w:color="auto"/>
                <w:right w:val="none" w:sz="0" w:space="0" w:color="auto"/>
              </w:divBdr>
            </w:div>
          </w:divsChild>
        </w:div>
        <w:div w:id="19941897">
          <w:marLeft w:val="0"/>
          <w:marRight w:val="0"/>
          <w:marTop w:val="0"/>
          <w:marBottom w:val="0"/>
          <w:divBdr>
            <w:top w:val="none" w:sz="0" w:space="0" w:color="auto"/>
            <w:left w:val="none" w:sz="0" w:space="0" w:color="auto"/>
            <w:bottom w:val="none" w:sz="0" w:space="0" w:color="auto"/>
            <w:right w:val="none" w:sz="0" w:space="0" w:color="auto"/>
          </w:divBdr>
        </w:div>
        <w:div w:id="1952661646">
          <w:marLeft w:val="0"/>
          <w:marRight w:val="0"/>
          <w:marTop w:val="0"/>
          <w:marBottom w:val="0"/>
          <w:divBdr>
            <w:top w:val="none" w:sz="0" w:space="0" w:color="auto"/>
            <w:left w:val="none" w:sz="0" w:space="0" w:color="auto"/>
            <w:bottom w:val="none" w:sz="0" w:space="0" w:color="auto"/>
            <w:right w:val="none" w:sz="0" w:space="0" w:color="auto"/>
          </w:divBdr>
          <w:divsChild>
            <w:div w:id="1785810399">
              <w:marLeft w:val="0"/>
              <w:marRight w:val="0"/>
              <w:marTop w:val="0"/>
              <w:marBottom w:val="0"/>
              <w:divBdr>
                <w:top w:val="none" w:sz="0" w:space="0" w:color="auto"/>
                <w:left w:val="none" w:sz="0" w:space="0" w:color="auto"/>
                <w:bottom w:val="none" w:sz="0" w:space="0" w:color="auto"/>
                <w:right w:val="none" w:sz="0" w:space="0" w:color="auto"/>
              </w:divBdr>
            </w:div>
          </w:divsChild>
        </w:div>
        <w:div w:id="290985870">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sChild>
            <w:div w:id="825098263">
              <w:marLeft w:val="0"/>
              <w:marRight w:val="0"/>
              <w:marTop w:val="0"/>
              <w:marBottom w:val="0"/>
              <w:divBdr>
                <w:top w:val="none" w:sz="0" w:space="0" w:color="auto"/>
                <w:left w:val="none" w:sz="0" w:space="0" w:color="auto"/>
                <w:bottom w:val="none" w:sz="0" w:space="0" w:color="auto"/>
                <w:right w:val="none" w:sz="0" w:space="0" w:color="auto"/>
              </w:divBdr>
            </w:div>
          </w:divsChild>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sChild>
                <w:div w:id="1427116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229730">
          <w:marLeft w:val="0"/>
          <w:marRight w:val="0"/>
          <w:marTop w:val="300"/>
          <w:marBottom w:val="0"/>
          <w:divBdr>
            <w:top w:val="none" w:sz="0" w:space="0" w:color="auto"/>
            <w:left w:val="none" w:sz="0" w:space="0" w:color="auto"/>
            <w:bottom w:val="none" w:sz="0" w:space="0" w:color="auto"/>
            <w:right w:val="none" w:sz="0" w:space="0" w:color="auto"/>
          </w:divBdr>
          <w:divsChild>
            <w:div w:id="2018460245">
              <w:marLeft w:val="0"/>
              <w:marRight w:val="0"/>
              <w:marTop w:val="0"/>
              <w:marBottom w:val="0"/>
              <w:divBdr>
                <w:top w:val="none" w:sz="0" w:space="0" w:color="auto"/>
                <w:left w:val="none" w:sz="0" w:space="0" w:color="auto"/>
                <w:bottom w:val="none" w:sz="0" w:space="0" w:color="auto"/>
                <w:right w:val="none" w:sz="0" w:space="0" w:color="auto"/>
              </w:divBdr>
              <w:divsChild>
                <w:div w:id="87314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95757">
          <w:marLeft w:val="0"/>
          <w:marRight w:val="0"/>
          <w:marTop w:val="300"/>
          <w:marBottom w:val="0"/>
          <w:divBdr>
            <w:top w:val="none" w:sz="0" w:space="0" w:color="auto"/>
            <w:left w:val="none" w:sz="0" w:space="0" w:color="auto"/>
            <w:bottom w:val="none" w:sz="0" w:space="0" w:color="auto"/>
            <w:right w:val="none" w:sz="0" w:space="0" w:color="auto"/>
          </w:divBdr>
          <w:divsChild>
            <w:div w:id="426972144">
              <w:marLeft w:val="0"/>
              <w:marRight w:val="0"/>
              <w:marTop w:val="0"/>
              <w:marBottom w:val="0"/>
              <w:divBdr>
                <w:top w:val="none" w:sz="0" w:space="0" w:color="auto"/>
                <w:left w:val="none" w:sz="0" w:space="0" w:color="auto"/>
                <w:bottom w:val="none" w:sz="0" w:space="0" w:color="auto"/>
                <w:right w:val="none" w:sz="0" w:space="0" w:color="auto"/>
              </w:divBdr>
              <w:divsChild>
                <w:div w:id="1211725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942168">
          <w:marLeft w:val="0"/>
          <w:marRight w:val="0"/>
          <w:marTop w:val="300"/>
          <w:marBottom w:val="0"/>
          <w:divBdr>
            <w:top w:val="none" w:sz="0" w:space="0" w:color="auto"/>
            <w:left w:val="none" w:sz="0" w:space="0" w:color="auto"/>
            <w:bottom w:val="none" w:sz="0" w:space="0" w:color="auto"/>
            <w:right w:val="none" w:sz="0" w:space="0" w:color="auto"/>
          </w:divBdr>
          <w:divsChild>
            <w:div w:id="623737069">
              <w:marLeft w:val="0"/>
              <w:marRight w:val="0"/>
              <w:marTop w:val="0"/>
              <w:marBottom w:val="0"/>
              <w:divBdr>
                <w:top w:val="none" w:sz="0" w:space="0" w:color="auto"/>
                <w:left w:val="none" w:sz="0" w:space="0" w:color="auto"/>
                <w:bottom w:val="none" w:sz="0" w:space="0" w:color="auto"/>
                <w:right w:val="none" w:sz="0" w:space="0" w:color="auto"/>
              </w:divBdr>
              <w:divsChild>
                <w:div w:id="1955288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665542">
      <w:bodyDiv w:val="1"/>
      <w:marLeft w:val="0"/>
      <w:marRight w:val="0"/>
      <w:marTop w:val="0"/>
      <w:marBottom w:val="0"/>
      <w:divBdr>
        <w:top w:val="none" w:sz="0" w:space="0" w:color="auto"/>
        <w:left w:val="none" w:sz="0" w:space="0" w:color="auto"/>
        <w:bottom w:val="none" w:sz="0" w:space="0" w:color="auto"/>
        <w:right w:val="none" w:sz="0" w:space="0" w:color="auto"/>
      </w:divBdr>
    </w:div>
    <w:div w:id="446243691">
      <w:bodyDiv w:val="1"/>
      <w:marLeft w:val="0"/>
      <w:marRight w:val="0"/>
      <w:marTop w:val="0"/>
      <w:marBottom w:val="0"/>
      <w:divBdr>
        <w:top w:val="none" w:sz="0" w:space="0" w:color="auto"/>
        <w:left w:val="none" w:sz="0" w:space="0" w:color="auto"/>
        <w:bottom w:val="none" w:sz="0" w:space="0" w:color="auto"/>
        <w:right w:val="none" w:sz="0" w:space="0" w:color="auto"/>
      </w:divBdr>
      <w:divsChild>
        <w:div w:id="611136653">
          <w:marLeft w:val="0"/>
          <w:marRight w:val="0"/>
          <w:marTop w:val="0"/>
          <w:marBottom w:val="0"/>
          <w:divBdr>
            <w:top w:val="none" w:sz="0" w:space="0" w:color="auto"/>
            <w:left w:val="none" w:sz="0" w:space="0" w:color="auto"/>
            <w:bottom w:val="none" w:sz="0" w:space="0" w:color="auto"/>
            <w:right w:val="none" w:sz="0" w:space="0" w:color="auto"/>
          </w:divBdr>
        </w:div>
        <w:div w:id="1967276121">
          <w:marLeft w:val="0"/>
          <w:marRight w:val="0"/>
          <w:marTop w:val="0"/>
          <w:marBottom w:val="0"/>
          <w:divBdr>
            <w:top w:val="none" w:sz="0" w:space="0" w:color="auto"/>
            <w:left w:val="none" w:sz="0" w:space="0" w:color="auto"/>
            <w:bottom w:val="none" w:sz="0" w:space="0" w:color="auto"/>
            <w:right w:val="none" w:sz="0" w:space="0" w:color="auto"/>
          </w:divBdr>
          <w:divsChild>
            <w:div w:id="285353179">
              <w:marLeft w:val="0"/>
              <w:marRight w:val="0"/>
              <w:marTop w:val="0"/>
              <w:marBottom w:val="0"/>
              <w:divBdr>
                <w:top w:val="none" w:sz="0" w:space="0" w:color="auto"/>
                <w:left w:val="none" w:sz="0" w:space="0" w:color="auto"/>
                <w:bottom w:val="none" w:sz="0" w:space="0" w:color="auto"/>
                <w:right w:val="none" w:sz="0" w:space="0" w:color="auto"/>
              </w:divBdr>
            </w:div>
          </w:divsChild>
        </w:div>
        <w:div w:id="723219002">
          <w:marLeft w:val="0"/>
          <w:marRight w:val="0"/>
          <w:marTop w:val="0"/>
          <w:marBottom w:val="0"/>
          <w:divBdr>
            <w:top w:val="none" w:sz="0" w:space="0" w:color="auto"/>
            <w:left w:val="none" w:sz="0" w:space="0" w:color="auto"/>
            <w:bottom w:val="none" w:sz="0" w:space="0" w:color="auto"/>
            <w:right w:val="none" w:sz="0" w:space="0" w:color="auto"/>
          </w:divBdr>
        </w:div>
        <w:div w:id="431438617">
          <w:marLeft w:val="0"/>
          <w:marRight w:val="0"/>
          <w:marTop w:val="0"/>
          <w:marBottom w:val="0"/>
          <w:divBdr>
            <w:top w:val="none" w:sz="0" w:space="0" w:color="auto"/>
            <w:left w:val="none" w:sz="0" w:space="0" w:color="auto"/>
            <w:bottom w:val="none" w:sz="0" w:space="0" w:color="auto"/>
            <w:right w:val="none" w:sz="0" w:space="0" w:color="auto"/>
          </w:divBdr>
          <w:divsChild>
            <w:div w:id="1095397558">
              <w:marLeft w:val="0"/>
              <w:marRight w:val="0"/>
              <w:marTop w:val="0"/>
              <w:marBottom w:val="0"/>
              <w:divBdr>
                <w:top w:val="none" w:sz="0" w:space="0" w:color="auto"/>
                <w:left w:val="none" w:sz="0" w:space="0" w:color="auto"/>
                <w:bottom w:val="none" w:sz="0" w:space="0" w:color="auto"/>
                <w:right w:val="none" w:sz="0" w:space="0" w:color="auto"/>
              </w:divBdr>
            </w:div>
          </w:divsChild>
        </w:div>
        <w:div w:id="991955119">
          <w:marLeft w:val="0"/>
          <w:marRight w:val="0"/>
          <w:marTop w:val="0"/>
          <w:marBottom w:val="0"/>
          <w:divBdr>
            <w:top w:val="none" w:sz="0" w:space="0" w:color="auto"/>
            <w:left w:val="none" w:sz="0" w:space="0" w:color="auto"/>
            <w:bottom w:val="none" w:sz="0" w:space="0" w:color="auto"/>
            <w:right w:val="none" w:sz="0" w:space="0" w:color="auto"/>
          </w:divBdr>
        </w:div>
        <w:div w:id="1129322183">
          <w:marLeft w:val="0"/>
          <w:marRight w:val="0"/>
          <w:marTop w:val="0"/>
          <w:marBottom w:val="0"/>
          <w:divBdr>
            <w:top w:val="none" w:sz="0" w:space="0" w:color="auto"/>
            <w:left w:val="none" w:sz="0" w:space="0" w:color="auto"/>
            <w:bottom w:val="none" w:sz="0" w:space="0" w:color="auto"/>
            <w:right w:val="none" w:sz="0" w:space="0" w:color="auto"/>
          </w:divBdr>
          <w:divsChild>
            <w:div w:id="606692334">
              <w:marLeft w:val="0"/>
              <w:marRight w:val="0"/>
              <w:marTop w:val="0"/>
              <w:marBottom w:val="0"/>
              <w:divBdr>
                <w:top w:val="none" w:sz="0" w:space="0" w:color="auto"/>
                <w:left w:val="none" w:sz="0" w:space="0" w:color="auto"/>
                <w:bottom w:val="none" w:sz="0" w:space="0" w:color="auto"/>
                <w:right w:val="none" w:sz="0" w:space="0" w:color="auto"/>
              </w:divBdr>
            </w:div>
          </w:divsChild>
        </w:div>
        <w:div w:id="1797985899">
          <w:marLeft w:val="0"/>
          <w:marRight w:val="0"/>
          <w:marTop w:val="0"/>
          <w:marBottom w:val="0"/>
          <w:divBdr>
            <w:top w:val="none" w:sz="0" w:space="0" w:color="auto"/>
            <w:left w:val="none" w:sz="0" w:space="0" w:color="auto"/>
            <w:bottom w:val="none" w:sz="0" w:space="0" w:color="auto"/>
            <w:right w:val="none" w:sz="0" w:space="0" w:color="auto"/>
          </w:divBdr>
        </w:div>
        <w:div w:id="1357269152">
          <w:marLeft w:val="0"/>
          <w:marRight w:val="0"/>
          <w:marTop w:val="0"/>
          <w:marBottom w:val="0"/>
          <w:divBdr>
            <w:top w:val="none" w:sz="0" w:space="0" w:color="auto"/>
            <w:left w:val="none" w:sz="0" w:space="0" w:color="auto"/>
            <w:bottom w:val="none" w:sz="0" w:space="0" w:color="auto"/>
            <w:right w:val="none" w:sz="0" w:space="0" w:color="auto"/>
          </w:divBdr>
          <w:divsChild>
            <w:div w:id="76483353">
              <w:marLeft w:val="0"/>
              <w:marRight w:val="0"/>
              <w:marTop w:val="0"/>
              <w:marBottom w:val="0"/>
              <w:divBdr>
                <w:top w:val="none" w:sz="0" w:space="0" w:color="auto"/>
                <w:left w:val="none" w:sz="0" w:space="0" w:color="auto"/>
                <w:bottom w:val="none" w:sz="0" w:space="0" w:color="auto"/>
                <w:right w:val="none" w:sz="0" w:space="0" w:color="auto"/>
              </w:divBdr>
            </w:div>
          </w:divsChild>
        </w:div>
        <w:div w:id="1380518978">
          <w:marLeft w:val="0"/>
          <w:marRight w:val="0"/>
          <w:marTop w:val="0"/>
          <w:marBottom w:val="0"/>
          <w:divBdr>
            <w:top w:val="none" w:sz="0" w:space="0" w:color="auto"/>
            <w:left w:val="none" w:sz="0" w:space="0" w:color="auto"/>
            <w:bottom w:val="none" w:sz="0" w:space="0" w:color="auto"/>
            <w:right w:val="none" w:sz="0" w:space="0" w:color="auto"/>
          </w:divBdr>
        </w:div>
        <w:div w:id="1930385346">
          <w:marLeft w:val="0"/>
          <w:marRight w:val="0"/>
          <w:marTop w:val="0"/>
          <w:marBottom w:val="0"/>
          <w:divBdr>
            <w:top w:val="none" w:sz="0" w:space="0" w:color="auto"/>
            <w:left w:val="none" w:sz="0" w:space="0" w:color="auto"/>
            <w:bottom w:val="none" w:sz="0" w:space="0" w:color="auto"/>
            <w:right w:val="none" w:sz="0" w:space="0" w:color="auto"/>
          </w:divBdr>
          <w:divsChild>
            <w:div w:id="1445885983">
              <w:marLeft w:val="0"/>
              <w:marRight w:val="0"/>
              <w:marTop w:val="0"/>
              <w:marBottom w:val="0"/>
              <w:divBdr>
                <w:top w:val="none" w:sz="0" w:space="0" w:color="auto"/>
                <w:left w:val="none" w:sz="0" w:space="0" w:color="auto"/>
                <w:bottom w:val="none" w:sz="0" w:space="0" w:color="auto"/>
                <w:right w:val="none" w:sz="0" w:space="0" w:color="auto"/>
              </w:divBdr>
            </w:div>
          </w:divsChild>
        </w:div>
        <w:div w:id="1076588478">
          <w:marLeft w:val="0"/>
          <w:marRight w:val="0"/>
          <w:marTop w:val="0"/>
          <w:marBottom w:val="0"/>
          <w:divBdr>
            <w:top w:val="none" w:sz="0" w:space="0" w:color="auto"/>
            <w:left w:val="none" w:sz="0" w:space="0" w:color="auto"/>
            <w:bottom w:val="none" w:sz="0" w:space="0" w:color="auto"/>
            <w:right w:val="none" w:sz="0" w:space="0" w:color="auto"/>
          </w:divBdr>
        </w:div>
        <w:div w:id="1446928555">
          <w:marLeft w:val="0"/>
          <w:marRight w:val="0"/>
          <w:marTop w:val="0"/>
          <w:marBottom w:val="0"/>
          <w:divBdr>
            <w:top w:val="none" w:sz="0" w:space="0" w:color="auto"/>
            <w:left w:val="none" w:sz="0" w:space="0" w:color="auto"/>
            <w:bottom w:val="none" w:sz="0" w:space="0" w:color="auto"/>
            <w:right w:val="none" w:sz="0" w:space="0" w:color="auto"/>
          </w:divBdr>
          <w:divsChild>
            <w:div w:id="1835414884">
              <w:marLeft w:val="0"/>
              <w:marRight w:val="0"/>
              <w:marTop w:val="0"/>
              <w:marBottom w:val="0"/>
              <w:divBdr>
                <w:top w:val="none" w:sz="0" w:space="0" w:color="auto"/>
                <w:left w:val="none" w:sz="0" w:space="0" w:color="auto"/>
                <w:bottom w:val="none" w:sz="0" w:space="0" w:color="auto"/>
                <w:right w:val="none" w:sz="0" w:space="0" w:color="auto"/>
              </w:divBdr>
            </w:div>
          </w:divsChild>
        </w:div>
        <w:div w:id="606231365">
          <w:marLeft w:val="0"/>
          <w:marRight w:val="0"/>
          <w:marTop w:val="0"/>
          <w:marBottom w:val="0"/>
          <w:divBdr>
            <w:top w:val="none" w:sz="0" w:space="0" w:color="auto"/>
            <w:left w:val="none" w:sz="0" w:space="0" w:color="auto"/>
            <w:bottom w:val="none" w:sz="0" w:space="0" w:color="auto"/>
            <w:right w:val="none" w:sz="0" w:space="0" w:color="auto"/>
          </w:divBdr>
        </w:div>
        <w:div w:id="2103409159">
          <w:marLeft w:val="0"/>
          <w:marRight w:val="0"/>
          <w:marTop w:val="0"/>
          <w:marBottom w:val="0"/>
          <w:divBdr>
            <w:top w:val="none" w:sz="0" w:space="0" w:color="auto"/>
            <w:left w:val="none" w:sz="0" w:space="0" w:color="auto"/>
            <w:bottom w:val="none" w:sz="0" w:space="0" w:color="auto"/>
            <w:right w:val="none" w:sz="0" w:space="0" w:color="auto"/>
          </w:divBdr>
          <w:divsChild>
            <w:div w:id="202638099">
              <w:marLeft w:val="0"/>
              <w:marRight w:val="0"/>
              <w:marTop w:val="0"/>
              <w:marBottom w:val="0"/>
              <w:divBdr>
                <w:top w:val="none" w:sz="0" w:space="0" w:color="auto"/>
                <w:left w:val="none" w:sz="0" w:space="0" w:color="auto"/>
                <w:bottom w:val="none" w:sz="0" w:space="0" w:color="auto"/>
                <w:right w:val="none" w:sz="0" w:space="0" w:color="auto"/>
              </w:divBdr>
            </w:div>
          </w:divsChild>
        </w:div>
        <w:div w:id="831264269">
          <w:marLeft w:val="0"/>
          <w:marRight w:val="0"/>
          <w:marTop w:val="300"/>
          <w:marBottom w:val="0"/>
          <w:divBdr>
            <w:top w:val="none" w:sz="0" w:space="0" w:color="auto"/>
            <w:left w:val="none" w:sz="0" w:space="0" w:color="auto"/>
            <w:bottom w:val="none" w:sz="0" w:space="0" w:color="auto"/>
            <w:right w:val="none" w:sz="0" w:space="0" w:color="auto"/>
          </w:divBdr>
          <w:divsChild>
            <w:div w:id="1708600391">
              <w:marLeft w:val="0"/>
              <w:marRight w:val="0"/>
              <w:marTop w:val="0"/>
              <w:marBottom w:val="0"/>
              <w:divBdr>
                <w:top w:val="none" w:sz="0" w:space="0" w:color="auto"/>
                <w:left w:val="none" w:sz="0" w:space="0" w:color="auto"/>
                <w:bottom w:val="none" w:sz="0" w:space="0" w:color="auto"/>
                <w:right w:val="none" w:sz="0" w:space="0" w:color="auto"/>
              </w:divBdr>
              <w:divsChild>
                <w:div w:id="41585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205908">
          <w:marLeft w:val="0"/>
          <w:marRight w:val="0"/>
          <w:marTop w:val="300"/>
          <w:marBottom w:val="0"/>
          <w:divBdr>
            <w:top w:val="none" w:sz="0" w:space="0" w:color="auto"/>
            <w:left w:val="none" w:sz="0" w:space="0" w:color="auto"/>
            <w:bottom w:val="none" w:sz="0" w:space="0" w:color="auto"/>
            <w:right w:val="none" w:sz="0" w:space="0" w:color="auto"/>
          </w:divBdr>
          <w:divsChild>
            <w:div w:id="2109766013">
              <w:marLeft w:val="0"/>
              <w:marRight w:val="0"/>
              <w:marTop w:val="0"/>
              <w:marBottom w:val="0"/>
              <w:divBdr>
                <w:top w:val="none" w:sz="0" w:space="0" w:color="auto"/>
                <w:left w:val="none" w:sz="0" w:space="0" w:color="auto"/>
                <w:bottom w:val="none" w:sz="0" w:space="0" w:color="auto"/>
                <w:right w:val="none" w:sz="0" w:space="0" w:color="auto"/>
              </w:divBdr>
              <w:divsChild>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513923">
          <w:marLeft w:val="0"/>
          <w:marRight w:val="0"/>
          <w:marTop w:val="300"/>
          <w:marBottom w:val="0"/>
          <w:divBdr>
            <w:top w:val="none" w:sz="0" w:space="0" w:color="auto"/>
            <w:left w:val="none" w:sz="0" w:space="0" w:color="auto"/>
            <w:bottom w:val="none" w:sz="0" w:space="0" w:color="auto"/>
            <w:right w:val="none" w:sz="0" w:space="0" w:color="auto"/>
          </w:divBdr>
          <w:divsChild>
            <w:div w:id="1100249562">
              <w:marLeft w:val="0"/>
              <w:marRight w:val="0"/>
              <w:marTop w:val="0"/>
              <w:marBottom w:val="0"/>
              <w:divBdr>
                <w:top w:val="none" w:sz="0" w:space="0" w:color="auto"/>
                <w:left w:val="none" w:sz="0" w:space="0" w:color="auto"/>
                <w:bottom w:val="none" w:sz="0" w:space="0" w:color="auto"/>
                <w:right w:val="none" w:sz="0" w:space="0" w:color="auto"/>
              </w:divBdr>
              <w:divsChild>
                <w:div w:id="111714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5285">
          <w:marLeft w:val="0"/>
          <w:marRight w:val="0"/>
          <w:marTop w:val="300"/>
          <w:marBottom w:val="0"/>
          <w:divBdr>
            <w:top w:val="none" w:sz="0" w:space="0" w:color="auto"/>
            <w:left w:val="none" w:sz="0" w:space="0" w:color="auto"/>
            <w:bottom w:val="none" w:sz="0" w:space="0" w:color="auto"/>
            <w:right w:val="none" w:sz="0" w:space="0" w:color="auto"/>
          </w:divBdr>
          <w:divsChild>
            <w:div w:id="1731882522">
              <w:marLeft w:val="0"/>
              <w:marRight w:val="0"/>
              <w:marTop w:val="0"/>
              <w:marBottom w:val="0"/>
              <w:divBdr>
                <w:top w:val="none" w:sz="0" w:space="0" w:color="auto"/>
                <w:left w:val="none" w:sz="0" w:space="0" w:color="auto"/>
                <w:bottom w:val="none" w:sz="0" w:space="0" w:color="auto"/>
                <w:right w:val="none" w:sz="0" w:space="0" w:color="auto"/>
              </w:divBdr>
              <w:divsChild>
                <w:div w:id="1999964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508907">
      <w:bodyDiv w:val="1"/>
      <w:marLeft w:val="0"/>
      <w:marRight w:val="0"/>
      <w:marTop w:val="0"/>
      <w:marBottom w:val="0"/>
      <w:divBdr>
        <w:top w:val="none" w:sz="0" w:space="0" w:color="auto"/>
        <w:left w:val="none" w:sz="0" w:space="0" w:color="auto"/>
        <w:bottom w:val="none" w:sz="0" w:space="0" w:color="auto"/>
        <w:right w:val="none" w:sz="0" w:space="0" w:color="auto"/>
      </w:divBdr>
      <w:divsChild>
        <w:div w:id="159153901">
          <w:marLeft w:val="0"/>
          <w:marRight w:val="0"/>
          <w:marTop w:val="0"/>
          <w:marBottom w:val="0"/>
          <w:divBdr>
            <w:top w:val="none" w:sz="0" w:space="0" w:color="auto"/>
            <w:left w:val="none" w:sz="0" w:space="0" w:color="auto"/>
            <w:bottom w:val="none" w:sz="0" w:space="0" w:color="auto"/>
            <w:right w:val="none" w:sz="0" w:space="0" w:color="auto"/>
          </w:divBdr>
        </w:div>
        <w:div w:id="821192684">
          <w:marLeft w:val="0"/>
          <w:marRight w:val="0"/>
          <w:marTop w:val="0"/>
          <w:marBottom w:val="0"/>
          <w:divBdr>
            <w:top w:val="none" w:sz="0" w:space="0" w:color="auto"/>
            <w:left w:val="none" w:sz="0" w:space="0" w:color="auto"/>
            <w:bottom w:val="none" w:sz="0" w:space="0" w:color="auto"/>
            <w:right w:val="none" w:sz="0" w:space="0" w:color="auto"/>
          </w:divBdr>
          <w:divsChild>
            <w:div w:id="44379631">
              <w:marLeft w:val="0"/>
              <w:marRight w:val="0"/>
              <w:marTop w:val="0"/>
              <w:marBottom w:val="0"/>
              <w:divBdr>
                <w:top w:val="none" w:sz="0" w:space="0" w:color="auto"/>
                <w:left w:val="none" w:sz="0" w:space="0" w:color="auto"/>
                <w:bottom w:val="none" w:sz="0" w:space="0" w:color="auto"/>
                <w:right w:val="none" w:sz="0" w:space="0" w:color="auto"/>
              </w:divBdr>
            </w:div>
          </w:divsChild>
        </w:div>
        <w:div w:id="1663121689">
          <w:marLeft w:val="0"/>
          <w:marRight w:val="0"/>
          <w:marTop w:val="0"/>
          <w:marBottom w:val="0"/>
          <w:divBdr>
            <w:top w:val="none" w:sz="0" w:space="0" w:color="auto"/>
            <w:left w:val="none" w:sz="0" w:space="0" w:color="auto"/>
            <w:bottom w:val="none" w:sz="0" w:space="0" w:color="auto"/>
            <w:right w:val="none" w:sz="0" w:space="0" w:color="auto"/>
          </w:divBdr>
        </w:div>
        <w:div w:id="754932696">
          <w:marLeft w:val="0"/>
          <w:marRight w:val="0"/>
          <w:marTop w:val="0"/>
          <w:marBottom w:val="0"/>
          <w:divBdr>
            <w:top w:val="none" w:sz="0" w:space="0" w:color="auto"/>
            <w:left w:val="none" w:sz="0" w:space="0" w:color="auto"/>
            <w:bottom w:val="none" w:sz="0" w:space="0" w:color="auto"/>
            <w:right w:val="none" w:sz="0" w:space="0" w:color="auto"/>
          </w:divBdr>
          <w:divsChild>
            <w:div w:id="538932380">
              <w:marLeft w:val="0"/>
              <w:marRight w:val="0"/>
              <w:marTop w:val="0"/>
              <w:marBottom w:val="0"/>
              <w:divBdr>
                <w:top w:val="none" w:sz="0" w:space="0" w:color="auto"/>
                <w:left w:val="none" w:sz="0" w:space="0" w:color="auto"/>
                <w:bottom w:val="none" w:sz="0" w:space="0" w:color="auto"/>
                <w:right w:val="none" w:sz="0" w:space="0" w:color="auto"/>
              </w:divBdr>
            </w:div>
          </w:divsChild>
        </w:div>
        <w:div w:id="10493254">
          <w:marLeft w:val="0"/>
          <w:marRight w:val="0"/>
          <w:marTop w:val="0"/>
          <w:marBottom w:val="0"/>
          <w:divBdr>
            <w:top w:val="none" w:sz="0" w:space="0" w:color="auto"/>
            <w:left w:val="none" w:sz="0" w:space="0" w:color="auto"/>
            <w:bottom w:val="none" w:sz="0" w:space="0" w:color="auto"/>
            <w:right w:val="none" w:sz="0" w:space="0" w:color="auto"/>
          </w:divBdr>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78798648">
          <w:marLeft w:val="0"/>
          <w:marRight w:val="0"/>
          <w:marTop w:val="0"/>
          <w:marBottom w:val="0"/>
          <w:divBdr>
            <w:top w:val="none" w:sz="0" w:space="0" w:color="auto"/>
            <w:left w:val="none" w:sz="0" w:space="0" w:color="auto"/>
            <w:bottom w:val="none" w:sz="0" w:space="0" w:color="auto"/>
            <w:right w:val="none" w:sz="0" w:space="0" w:color="auto"/>
          </w:divBdr>
        </w:div>
        <w:div w:id="1564756155">
          <w:marLeft w:val="0"/>
          <w:marRight w:val="0"/>
          <w:marTop w:val="0"/>
          <w:marBottom w:val="0"/>
          <w:divBdr>
            <w:top w:val="none" w:sz="0" w:space="0" w:color="auto"/>
            <w:left w:val="none" w:sz="0" w:space="0" w:color="auto"/>
            <w:bottom w:val="none" w:sz="0" w:space="0" w:color="auto"/>
            <w:right w:val="none" w:sz="0" w:space="0" w:color="auto"/>
          </w:divBdr>
          <w:divsChild>
            <w:div w:id="430125128">
              <w:marLeft w:val="0"/>
              <w:marRight w:val="0"/>
              <w:marTop w:val="0"/>
              <w:marBottom w:val="0"/>
              <w:divBdr>
                <w:top w:val="none" w:sz="0" w:space="0" w:color="auto"/>
                <w:left w:val="none" w:sz="0" w:space="0" w:color="auto"/>
                <w:bottom w:val="none" w:sz="0" w:space="0" w:color="auto"/>
                <w:right w:val="none" w:sz="0" w:space="0" w:color="auto"/>
              </w:divBdr>
            </w:div>
          </w:divsChild>
        </w:div>
        <w:div w:id="1495410383">
          <w:marLeft w:val="0"/>
          <w:marRight w:val="0"/>
          <w:marTop w:val="0"/>
          <w:marBottom w:val="0"/>
          <w:divBdr>
            <w:top w:val="none" w:sz="0" w:space="0" w:color="auto"/>
            <w:left w:val="none" w:sz="0" w:space="0" w:color="auto"/>
            <w:bottom w:val="none" w:sz="0" w:space="0" w:color="auto"/>
            <w:right w:val="none" w:sz="0" w:space="0" w:color="auto"/>
          </w:divBdr>
        </w:div>
        <w:div w:id="2037194640">
          <w:marLeft w:val="0"/>
          <w:marRight w:val="0"/>
          <w:marTop w:val="0"/>
          <w:marBottom w:val="0"/>
          <w:divBdr>
            <w:top w:val="none" w:sz="0" w:space="0" w:color="auto"/>
            <w:left w:val="none" w:sz="0" w:space="0" w:color="auto"/>
            <w:bottom w:val="none" w:sz="0" w:space="0" w:color="auto"/>
            <w:right w:val="none" w:sz="0" w:space="0" w:color="auto"/>
          </w:divBdr>
          <w:divsChild>
            <w:div w:id="1595624513">
              <w:marLeft w:val="0"/>
              <w:marRight w:val="0"/>
              <w:marTop w:val="0"/>
              <w:marBottom w:val="0"/>
              <w:divBdr>
                <w:top w:val="none" w:sz="0" w:space="0" w:color="auto"/>
                <w:left w:val="none" w:sz="0" w:space="0" w:color="auto"/>
                <w:bottom w:val="none" w:sz="0" w:space="0" w:color="auto"/>
                <w:right w:val="none" w:sz="0" w:space="0" w:color="auto"/>
              </w:divBdr>
            </w:div>
          </w:divsChild>
        </w:div>
        <w:div w:id="2011323092">
          <w:marLeft w:val="0"/>
          <w:marRight w:val="0"/>
          <w:marTop w:val="0"/>
          <w:marBottom w:val="0"/>
          <w:divBdr>
            <w:top w:val="none" w:sz="0" w:space="0" w:color="auto"/>
            <w:left w:val="none" w:sz="0" w:space="0" w:color="auto"/>
            <w:bottom w:val="none" w:sz="0" w:space="0" w:color="auto"/>
            <w:right w:val="none" w:sz="0" w:space="0" w:color="auto"/>
          </w:divBdr>
        </w:div>
        <w:div w:id="1986006959">
          <w:marLeft w:val="0"/>
          <w:marRight w:val="0"/>
          <w:marTop w:val="0"/>
          <w:marBottom w:val="0"/>
          <w:divBdr>
            <w:top w:val="none" w:sz="0" w:space="0" w:color="auto"/>
            <w:left w:val="none" w:sz="0" w:space="0" w:color="auto"/>
            <w:bottom w:val="none" w:sz="0" w:space="0" w:color="auto"/>
            <w:right w:val="none" w:sz="0" w:space="0" w:color="auto"/>
          </w:divBdr>
          <w:divsChild>
            <w:div w:id="168907651">
              <w:marLeft w:val="0"/>
              <w:marRight w:val="0"/>
              <w:marTop w:val="0"/>
              <w:marBottom w:val="0"/>
              <w:divBdr>
                <w:top w:val="none" w:sz="0" w:space="0" w:color="auto"/>
                <w:left w:val="none" w:sz="0" w:space="0" w:color="auto"/>
                <w:bottom w:val="none" w:sz="0" w:space="0" w:color="auto"/>
                <w:right w:val="none" w:sz="0" w:space="0" w:color="auto"/>
              </w:divBdr>
            </w:div>
          </w:divsChild>
        </w:div>
        <w:div w:id="983311898">
          <w:marLeft w:val="0"/>
          <w:marRight w:val="0"/>
          <w:marTop w:val="0"/>
          <w:marBottom w:val="0"/>
          <w:divBdr>
            <w:top w:val="none" w:sz="0" w:space="0" w:color="auto"/>
            <w:left w:val="none" w:sz="0" w:space="0" w:color="auto"/>
            <w:bottom w:val="none" w:sz="0" w:space="0" w:color="auto"/>
            <w:right w:val="none" w:sz="0" w:space="0" w:color="auto"/>
          </w:divBdr>
        </w:div>
        <w:div w:id="459542198">
          <w:marLeft w:val="0"/>
          <w:marRight w:val="0"/>
          <w:marTop w:val="0"/>
          <w:marBottom w:val="0"/>
          <w:divBdr>
            <w:top w:val="none" w:sz="0" w:space="0" w:color="auto"/>
            <w:left w:val="none" w:sz="0" w:space="0" w:color="auto"/>
            <w:bottom w:val="none" w:sz="0" w:space="0" w:color="auto"/>
            <w:right w:val="none" w:sz="0" w:space="0" w:color="auto"/>
          </w:divBdr>
          <w:divsChild>
            <w:div w:id="1016037249">
              <w:marLeft w:val="0"/>
              <w:marRight w:val="0"/>
              <w:marTop w:val="0"/>
              <w:marBottom w:val="0"/>
              <w:divBdr>
                <w:top w:val="none" w:sz="0" w:space="0" w:color="auto"/>
                <w:left w:val="none" w:sz="0" w:space="0" w:color="auto"/>
                <w:bottom w:val="none" w:sz="0" w:space="0" w:color="auto"/>
                <w:right w:val="none" w:sz="0" w:space="0" w:color="auto"/>
              </w:divBdr>
            </w:div>
          </w:divsChild>
        </w:div>
        <w:div w:id="1278952286">
          <w:marLeft w:val="0"/>
          <w:marRight w:val="0"/>
          <w:marTop w:val="300"/>
          <w:marBottom w:val="0"/>
          <w:divBdr>
            <w:top w:val="none" w:sz="0" w:space="0" w:color="auto"/>
            <w:left w:val="none" w:sz="0" w:space="0" w:color="auto"/>
            <w:bottom w:val="none" w:sz="0" w:space="0" w:color="auto"/>
            <w:right w:val="none" w:sz="0" w:space="0" w:color="auto"/>
          </w:divBdr>
          <w:divsChild>
            <w:div w:id="587614625">
              <w:marLeft w:val="0"/>
              <w:marRight w:val="0"/>
              <w:marTop w:val="0"/>
              <w:marBottom w:val="0"/>
              <w:divBdr>
                <w:top w:val="none" w:sz="0" w:space="0" w:color="auto"/>
                <w:left w:val="none" w:sz="0" w:space="0" w:color="auto"/>
                <w:bottom w:val="none" w:sz="0" w:space="0" w:color="auto"/>
                <w:right w:val="none" w:sz="0" w:space="0" w:color="auto"/>
              </w:divBdr>
              <w:divsChild>
                <w:div w:id="192768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349371">
          <w:marLeft w:val="0"/>
          <w:marRight w:val="0"/>
          <w:marTop w:val="300"/>
          <w:marBottom w:val="0"/>
          <w:divBdr>
            <w:top w:val="none" w:sz="0" w:space="0" w:color="auto"/>
            <w:left w:val="none" w:sz="0" w:space="0" w:color="auto"/>
            <w:bottom w:val="none" w:sz="0" w:space="0" w:color="auto"/>
            <w:right w:val="none" w:sz="0" w:space="0" w:color="auto"/>
          </w:divBdr>
          <w:divsChild>
            <w:div w:id="873493667">
              <w:marLeft w:val="0"/>
              <w:marRight w:val="0"/>
              <w:marTop w:val="0"/>
              <w:marBottom w:val="0"/>
              <w:divBdr>
                <w:top w:val="none" w:sz="0" w:space="0" w:color="auto"/>
                <w:left w:val="none" w:sz="0" w:space="0" w:color="auto"/>
                <w:bottom w:val="none" w:sz="0" w:space="0" w:color="auto"/>
                <w:right w:val="none" w:sz="0" w:space="0" w:color="auto"/>
              </w:divBdr>
              <w:divsChild>
                <w:div w:id="349651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685256">
          <w:marLeft w:val="0"/>
          <w:marRight w:val="0"/>
          <w:marTop w:val="300"/>
          <w:marBottom w:val="0"/>
          <w:divBdr>
            <w:top w:val="none" w:sz="0" w:space="0" w:color="auto"/>
            <w:left w:val="none" w:sz="0" w:space="0" w:color="auto"/>
            <w:bottom w:val="none" w:sz="0" w:space="0" w:color="auto"/>
            <w:right w:val="none" w:sz="0" w:space="0" w:color="auto"/>
          </w:divBdr>
          <w:divsChild>
            <w:div w:id="365524844">
              <w:marLeft w:val="0"/>
              <w:marRight w:val="0"/>
              <w:marTop w:val="0"/>
              <w:marBottom w:val="0"/>
              <w:divBdr>
                <w:top w:val="none" w:sz="0" w:space="0" w:color="auto"/>
                <w:left w:val="none" w:sz="0" w:space="0" w:color="auto"/>
                <w:bottom w:val="none" w:sz="0" w:space="0" w:color="auto"/>
                <w:right w:val="none" w:sz="0" w:space="0" w:color="auto"/>
              </w:divBdr>
              <w:divsChild>
                <w:div w:id="1057164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183030">
          <w:marLeft w:val="0"/>
          <w:marRight w:val="0"/>
          <w:marTop w:val="300"/>
          <w:marBottom w:val="0"/>
          <w:divBdr>
            <w:top w:val="none" w:sz="0" w:space="0" w:color="auto"/>
            <w:left w:val="none" w:sz="0" w:space="0" w:color="auto"/>
            <w:bottom w:val="none" w:sz="0" w:space="0" w:color="auto"/>
            <w:right w:val="none" w:sz="0" w:space="0" w:color="auto"/>
          </w:divBdr>
          <w:divsChild>
            <w:div w:id="1952857941">
              <w:marLeft w:val="0"/>
              <w:marRight w:val="0"/>
              <w:marTop w:val="0"/>
              <w:marBottom w:val="0"/>
              <w:divBdr>
                <w:top w:val="none" w:sz="0" w:space="0" w:color="auto"/>
                <w:left w:val="none" w:sz="0" w:space="0" w:color="auto"/>
                <w:bottom w:val="none" w:sz="0" w:space="0" w:color="auto"/>
                <w:right w:val="none" w:sz="0" w:space="0" w:color="auto"/>
              </w:divBdr>
              <w:divsChild>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629280">
      <w:bodyDiv w:val="1"/>
      <w:marLeft w:val="0"/>
      <w:marRight w:val="0"/>
      <w:marTop w:val="0"/>
      <w:marBottom w:val="0"/>
      <w:divBdr>
        <w:top w:val="none" w:sz="0" w:space="0" w:color="auto"/>
        <w:left w:val="none" w:sz="0" w:space="0" w:color="auto"/>
        <w:bottom w:val="none" w:sz="0" w:space="0" w:color="auto"/>
        <w:right w:val="none" w:sz="0" w:space="0" w:color="auto"/>
      </w:divBdr>
    </w:div>
    <w:div w:id="448478853">
      <w:bodyDiv w:val="1"/>
      <w:marLeft w:val="0"/>
      <w:marRight w:val="0"/>
      <w:marTop w:val="0"/>
      <w:marBottom w:val="0"/>
      <w:divBdr>
        <w:top w:val="none" w:sz="0" w:space="0" w:color="auto"/>
        <w:left w:val="none" w:sz="0" w:space="0" w:color="auto"/>
        <w:bottom w:val="none" w:sz="0" w:space="0" w:color="auto"/>
        <w:right w:val="none" w:sz="0" w:space="0" w:color="auto"/>
      </w:divBdr>
    </w:div>
    <w:div w:id="448938778">
      <w:bodyDiv w:val="1"/>
      <w:marLeft w:val="0"/>
      <w:marRight w:val="0"/>
      <w:marTop w:val="0"/>
      <w:marBottom w:val="0"/>
      <w:divBdr>
        <w:top w:val="none" w:sz="0" w:space="0" w:color="auto"/>
        <w:left w:val="none" w:sz="0" w:space="0" w:color="auto"/>
        <w:bottom w:val="none" w:sz="0" w:space="0" w:color="auto"/>
        <w:right w:val="none" w:sz="0" w:space="0" w:color="auto"/>
      </w:divBdr>
    </w:div>
    <w:div w:id="449082776">
      <w:bodyDiv w:val="1"/>
      <w:marLeft w:val="0"/>
      <w:marRight w:val="0"/>
      <w:marTop w:val="0"/>
      <w:marBottom w:val="0"/>
      <w:divBdr>
        <w:top w:val="none" w:sz="0" w:space="0" w:color="auto"/>
        <w:left w:val="none" w:sz="0" w:space="0" w:color="auto"/>
        <w:bottom w:val="none" w:sz="0" w:space="0" w:color="auto"/>
        <w:right w:val="none" w:sz="0" w:space="0" w:color="auto"/>
      </w:divBdr>
      <w:divsChild>
        <w:div w:id="316038452">
          <w:marLeft w:val="0"/>
          <w:marRight w:val="0"/>
          <w:marTop w:val="0"/>
          <w:marBottom w:val="0"/>
          <w:divBdr>
            <w:top w:val="none" w:sz="0" w:space="0" w:color="auto"/>
            <w:left w:val="none" w:sz="0" w:space="0" w:color="auto"/>
            <w:bottom w:val="none" w:sz="0" w:space="0" w:color="auto"/>
            <w:right w:val="none" w:sz="0" w:space="0" w:color="auto"/>
          </w:divBdr>
        </w:div>
        <w:div w:id="623076004">
          <w:marLeft w:val="0"/>
          <w:marRight w:val="0"/>
          <w:marTop w:val="0"/>
          <w:marBottom w:val="0"/>
          <w:divBdr>
            <w:top w:val="none" w:sz="0" w:space="0" w:color="auto"/>
            <w:left w:val="none" w:sz="0" w:space="0" w:color="auto"/>
            <w:bottom w:val="none" w:sz="0" w:space="0" w:color="auto"/>
            <w:right w:val="none" w:sz="0" w:space="0" w:color="auto"/>
          </w:divBdr>
          <w:divsChild>
            <w:div w:id="1094088973">
              <w:marLeft w:val="0"/>
              <w:marRight w:val="0"/>
              <w:marTop w:val="0"/>
              <w:marBottom w:val="0"/>
              <w:divBdr>
                <w:top w:val="none" w:sz="0" w:space="0" w:color="auto"/>
                <w:left w:val="none" w:sz="0" w:space="0" w:color="auto"/>
                <w:bottom w:val="none" w:sz="0" w:space="0" w:color="auto"/>
                <w:right w:val="none" w:sz="0" w:space="0" w:color="auto"/>
              </w:divBdr>
            </w:div>
          </w:divsChild>
        </w:div>
        <w:div w:id="1432702691">
          <w:marLeft w:val="0"/>
          <w:marRight w:val="0"/>
          <w:marTop w:val="0"/>
          <w:marBottom w:val="0"/>
          <w:divBdr>
            <w:top w:val="none" w:sz="0" w:space="0" w:color="auto"/>
            <w:left w:val="none" w:sz="0" w:space="0" w:color="auto"/>
            <w:bottom w:val="none" w:sz="0" w:space="0" w:color="auto"/>
            <w:right w:val="none" w:sz="0" w:space="0" w:color="auto"/>
          </w:divBdr>
        </w:div>
        <w:div w:id="478034563">
          <w:marLeft w:val="0"/>
          <w:marRight w:val="0"/>
          <w:marTop w:val="0"/>
          <w:marBottom w:val="0"/>
          <w:divBdr>
            <w:top w:val="none" w:sz="0" w:space="0" w:color="auto"/>
            <w:left w:val="none" w:sz="0" w:space="0" w:color="auto"/>
            <w:bottom w:val="none" w:sz="0" w:space="0" w:color="auto"/>
            <w:right w:val="none" w:sz="0" w:space="0" w:color="auto"/>
          </w:divBdr>
          <w:divsChild>
            <w:div w:id="1983843816">
              <w:marLeft w:val="0"/>
              <w:marRight w:val="0"/>
              <w:marTop w:val="0"/>
              <w:marBottom w:val="0"/>
              <w:divBdr>
                <w:top w:val="none" w:sz="0" w:space="0" w:color="auto"/>
                <w:left w:val="none" w:sz="0" w:space="0" w:color="auto"/>
                <w:bottom w:val="none" w:sz="0" w:space="0" w:color="auto"/>
                <w:right w:val="none" w:sz="0" w:space="0" w:color="auto"/>
              </w:divBdr>
            </w:div>
          </w:divsChild>
        </w:div>
        <w:div w:id="1404332441">
          <w:marLeft w:val="0"/>
          <w:marRight w:val="0"/>
          <w:marTop w:val="0"/>
          <w:marBottom w:val="0"/>
          <w:divBdr>
            <w:top w:val="none" w:sz="0" w:space="0" w:color="auto"/>
            <w:left w:val="none" w:sz="0" w:space="0" w:color="auto"/>
            <w:bottom w:val="none" w:sz="0" w:space="0" w:color="auto"/>
            <w:right w:val="none" w:sz="0" w:space="0" w:color="auto"/>
          </w:divBdr>
        </w:div>
        <w:div w:id="392121126">
          <w:marLeft w:val="0"/>
          <w:marRight w:val="0"/>
          <w:marTop w:val="0"/>
          <w:marBottom w:val="0"/>
          <w:divBdr>
            <w:top w:val="none" w:sz="0" w:space="0" w:color="auto"/>
            <w:left w:val="none" w:sz="0" w:space="0" w:color="auto"/>
            <w:bottom w:val="none" w:sz="0" w:space="0" w:color="auto"/>
            <w:right w:val="none" w:sz="0" w:space="0" w:color="auto"/>
          </w:divBdr>
          <w:divsChild>
            <w:div w:id="698824915">
              <w:marLeft w:val="0"/>
              <w:marRight w:val="0"/>
              <w:marTop w:val="0"/>
              <w:marBottom w:val="0"/>
              <w:divBdr>
                <w:top w:val="none" w:sz="0" w:space="0" w:color="auto"/>
                <w:left w:val="none" w:sz="0" w:space="0" w:color="auto"/>
                <w:bottom w:val="none" w:sz="0" w:space="0" w:color="auto"/>
                <w:right w:val="none" w:sz="0" w:space="0" w:color="auto"/>
              </w:divBdr>
            </w:div>
          </w:divsChild>
        </w:div>
        <w:div w:id="94331024">
          <w:marLeft w:val="0"/>
          <w:marRight w:val="0"/>
          <w:marTop w:val="0"/>
          <w:marBottom w:val="0"/>
          <w:divBdr>
            <w:top w:val="none" w:sz="0" w:space="0" w:color="auto"/>
            <w:left w:val="none" w:sz="0" w:space="0" w:color="auto"/>
            <w:bottom w:val="none" w:sz="0" w:space="0" w:color="auto"/>
            <w:right w:val="none" w:sz="0" w:space="0" w:color="auto"/>
          </w:divBdr>
        </w:div>
        <w:div w:id="1880625728">
          <w:marLeft w:val="0"/>
          <w:marRight w:val="0"/>
          <w:marTop w:val="0"/>
          <w:marBottom w:val="0"/>
          <w:divBdr>
            <w:top w:val="none" w:sz="0" w:space="0" w:color="auto"/>
            <w:left w:val="none" w:sz="0" w:space="0" w:color="auto"/>
            <w:bottom w:val="none" w:sz="0" w:space="0" w:color="auto"/>
            <w:right w:val="none" w:sz="0" w:space="0" w:color="auto"/>
          </w:divBdr>
          <w:divsChild>
            <w:div w:id="468785150">
              <w:marLeft w:val="0"/>
              <w:marRight w:val="0"/>
              <w:marTop w:val="0"/>
              <w:marBottom w:val="0"/>
              <w:divBdr>
                <w:top w:val="none" w:sz="0" w:space="0" w:color="auto"/>
                <w:left w:val="none" w:sz="0" w:space="0" w:color="auto"/>
                <w:bottom w:val="none" w:sz="0" w:space="0" w:color="auto"/>
                <w:right w:val="none" w:sz="0" w:space="0" w:color="auto"/>
              </w:divBdr>
            </w:div>
          </w:divsChild>
        </w:div>
        <w:div w:id="471756523">
          <w:marLeft w:val="0"/>
          <w:marRight w:val="0"/>
          <w:marTop w:val="0"/>
          <w:marBottom w:val="0"/>
          <w:divBdr>
            <w:top w:val="none" w:sz="0" w:space="0" w:color="auto"/>
            <w:left w:val="none" w:sz="0" w:space="0" w:color="auto"/>
            <w:bottom w:val="none" w:sz="0" w:space="0" w:color="auto"/>
            <w:right w:val="none" w:sz="0" w:space="0" w:color="auto"/>
          </w:divBdr>
        </w:div>
        <w:div w:id="2060745784">
          <w:marLeft w:val="0"/>
          <w:marRight w:val="0"/>
          <w:marTop w:val="0"/>
          <w:marBottom w:val="0"/>
          <w:divBdr>
            <w:top w:val="none" w:sz="0" w:space="0" w:color="auto"/>
            <w:left w:val="none" w:sz="0" w:space="0" w:color="auto"/>
            <w:bottom w:val="none" w:sz="0" w:space="0" w:color="auto"/>
            <w:right w:val="none" w:sz="0" w:space="0" w:color="auto"/>
          </w:divBdr>
          <w:divsChild>
            <w:div w:id="1694454843">
              <w:marLeft w:val="0"/>
              <w:marRight w:val="0"/>
              <w:marTop w:val="0"/>
              <w:marBottom w:val="0"/>
              <w:divBdr>
                <w:top w:val="none" w:sz="0" w:space="0" w:color="auto"/>
                <w:left w:val="none" w:sz="0" w:space="0" w:color="auto"/>
                <w:bottom w:val="none" w:sz="0" w:space="0" w:color="auto"/>
                <w:right w:val="none" w:sz="0" w:space="0" w:color="auto"/>
              </w:divBdr>
            </w:div>
          </w:divsChild>
        </w:div>
        <w:div w:id="413092663">
          <w:marLeft w:val="0"/>
          <w:marRight w:val="0"/>
          <w:marTop w:val="0"/>
          <w:marBottom w:val="0"/>
          <w:divBdr>
            <w:top w:val="none" w:sz="0" w:space="0" w:color="auto"/>
            <w:left w:val="none" w:sz="0" w:space="0" w:color="auto"/>
            <w:bottom w:val="none" w:sz="0" w:space="0" w:color="auto"/>
            <w:right w:val="none" w:sz="0" w:space="0" w:color="auto"/>
          </w:divBdr>
        </w:div>
        <w:div w:id="1709259777">
          <w:marLeft w:val="0"/>
          <w:marRight w:val="0"/>
          <w:marTop w:val="0"/>
          <w:marBottom w:val="0"/>
          <w:divBdr>
            <w:top w:val="none" w:sz="0" w:space="0" w:color="auto"/>
            <w:left w:val="none" w:sz="0" w:space="0" w:color="auto"/>
            <w:bottom w:val="none" w:sz="0" w:space="0" w:color="auto"/>
            <w:right w:val="none" w:sz="0" w:space="0" w:color="auto"/>
          </w:divBdr>
          <w:divsChild>
            <w:div w:id="245656169">
              <w:marLeft w:val="0"/>
              <w:marRight w:val="0"/>
              <w:marTop w:val="0"/>
              <w:marBottom w:val="0"/>
              <w:divBdr>
                <w:top w:val="none" w:sz="0" w:space="0" w:color="auto"/>
                <w:left w:val="none" w:sz="0" w:space="0" w:color="auto"/>
                <w:bottom w:val="none" w:sz="0" w:space="0" w:color="auto"/>
                <w:right w:val="none" w:sz="0" w:space="0" w:color="auto"/>
              </w:divBdr>
            </w:div>
          </w:divsChild>
        </w:div>
        <w:div w:id="1052872">
          <w:marLeft w:val="0"/>
          <w:marRight w:val="0"/>
          <w:marTop w:val="0"/>
          <w:marBottom w:val="0"/>
          <w:divBdr>
            <w:top w:val="none" w:sz="0" w:space="0" w:color="auto"/>
            <w:left w:val="none" w:sz="0" w:space="0" w:color="auto"/>
            <w:bottom w:val="none" w:sz="0" w:space="0" w:color="auto"/>
            <w:right w:val="none" w:sz="0" w:space="0" w:color="auto"/>
          </w:divBdr>
        </w:div>
        <w:div w:id="640185212">
          <w:marLeft w:val="0"/>
          <w:marRight w:val="0"/>
          <w:marTop w:val="0"/>
          <w:marBottom w:val="0"/>
          <w:divBdr>
            <w:top w:val="none" w:sz="0" w:space="0" w:color="auto"/>
            <w:left w:val="none" w:sz="0" w:space="0" w:color="auto"/>
            <w:bottom w:val="none" w:sz="0" w:space="0" w:color="auto"/>
            <w:right w:val="none" w:sz="0" w:space="0" w:color="auto"/>
          </w:divBdr>
          <w:divsChild>
            <w:div w:id="1655834422">
              <w:marLeft w:val="0"/>
              <w:marRight w:val="0"/>
              <w:marTop w:val="0"/>
              <w:marBottom w:val="0"/>
              <w:divBdr>
                <w:top w:val="none" w:sz="0" w:space="0" w:color="auto"/>
                <w:left w:val="none" w:sz="0" w:space="0" w:color="auto"/>
                <w:bottom w:val="none" w:sz="0" w:space="0" w:color="auto"/>
                <w:right w:val="none" w:sz="0" w:space="0" w:color="auto"/>
              </w:divBdr>
            </w:div>
          </w:divsChild>
        </w:div>
        <w:div w:id="1186359743">
          <w:marLeft w:val="0"/>
          <w:marRight w:val="0"/>
          <w:marTop w:val="300"/>
          <w:marBottom w:val="0"/>
          <w:divBdr>
            <w:top w:val="none" w:sz="0" w:space="0" w:color="auto"/>
            <w:left w:val="none" w:sz="0" w:space="0" w:color="auto"/>
            <w:bottom w:val="none" w:sz="0" w:space="0" w:color="auto"/>
            <w:right w:val="none" w:sz="0" w:space="0" w:color="auto"/>
          </w:divBdr>
          <w:divsChild>
            <w:div w:id="1928415072">
              <w:marLeft w:val="0"/>
              <w:marRight w:val="0"/>
              <w:marTop w:val="0"/>
              <w:marBottom w:val="0"/>
              <w:divBdr>
                <w:top w:val="none" w:sz="0" w:space="0" w:color="auto"/>
                <w:left w:val="none" w:sz="0" w:space="0" w:color="auto"/>
                <w:bottom w:val="none" w:sz="0" w:space="0" w:color="auto"/>
                <w:right w:val="none" w:sz="0" w:space="0" w:color="auto"/>
              </w:divBdr>
              <w:divsChild>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268722">
          <w:marLeft w:val="0"/>
          <w:marRight w:val="0"/>
          <w:marTop w:val="300"/>
          <w:marBottom w:val="0"/>
          <w:divBdr>
            <w:top w:val="none" w:sz="0" w:space="0" w:color="auto"/>
            <w:left w:val="none" w:sz="0" w:space="0" w:color="auto"/>
            <w:bottom w:val="none" w:sz="0" w:space="0" w:color="auto"/>
            <w:right w:val="none" w:sz="0" w:space="0" w:color="auto"/>
          </w:divBdr>
          <w:divsChild>
            <w:div w:id="1861626101">
              <w:marLeft w:val="0"/>
              <w:marRight w:val="0"/>
              <w:marTop w:val="0"/>
              <w:marBottom w:val="0"/>
              <w:divBdr>
                <w:top w:val="none" w:sz="0" w:space="0" w:color="auto"/>
                <w:left w:val="none" w:sz="0" w:space="0" w:color="auto"/>
                <w:bottom w:val="none" w:sz="0" w:space="0" w:color="auto"/>
                <w:right w:val="none" w:sz="0" w:space="0" w:color="auto"/>
              </w:divBdr>
              <w:divsChild>
                <w:div w:id="163744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603746">
          <w:marLeft w:val="0"/>
          <w:marRight w:val="0"/>
          <w:marTop w:val="300"/>
          <w:marBottom w:val="0"/>
          <w:divBdr>
            <w:top w:val="none" w:sz="0" w:space="0" w:color="auto"/>
            <w:left w:val="none" w:sz="0" w:space="0" w:color="auto"/>
            <w:bottom w:val="none" w:sz="0" w:space="0" w:color="auto"/>
            <w:right w:val="none" w:sz="0" w:space="0" w:color="auto"/>
          </w:divBdr>
          <w:divsChild>
            <w:div w:id="1630208028">
              <w:marLeft w:val="0"/>
              <w:marRight w:val="0"/>
              <w:marTop w:val="0"/>
              <w:marBottom w:val="0"/>
              <w:divBdr>
                <w:top w:val="none" w:sz="0" w:space="0" w:color="auto"/>
                <w:left w:val="none" w:sz="0" w:space="0" w:color="auto"/>
                <w:bottom w:val="none" w:sz="0" w:space="0" w:color="auto"/>
                <w:right w:val="none" w:sz="0" w:space="0" w:color="auto"/>
              </w:divBdr>
              <w:divsChild>
                <w:div w:id="178658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4755">
          <w:marLeft w:val="0"/>
          <w:marRight w:val="0"/>
          <w:marTop w:val="300"/>
          <w:marBottom w:val="0"/>
          <w:divBdr>
            <w:top w:val="none" w:sz="0" w:space="0" w:color="auto"/>
            <w:left w:val="none" w:sz="0" w:space="0" w:color="auto"/>
            <w:bottom w:val="none" w:sz="0" w:space="0" w:color="auto"/>
            <w:right w:val="none" w:sz="0" w:space="0" w:color="auto"/>
          </w:divBdr>
          <w:divsChild>
            <w:div w:id="752316090">
              <w:marLeft w:val="0"/>
              <w:marRight w:val="0"/>
              <w:marTop w:val="0"/>
              <w:marBottom w:val="0"/>
              <w:divBdr>
                <w:top w:val="none" w:sz="0" w:space="0" w:color="auto"/>
                <w:left w:val="none" w:sz="0" w:space="0" w:color="auto"/>
                <w:bottom w:val="none" w:sz="0" w:space="0" w:color="auto"/>
                <w:right w:val="none" w:sz="0" w:space="0" w:color="auto"/>
              </w:divBdr>
              <w:divsChild>
                <w:div w:id="988443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326658">
      <w:bodyDiv w:val="1"/>
      <w:marLeft w:val="0"/>
      <w:marRight w:val="0"/>
      <w:marTop w:val="0"/>
      <w:marBottom w:val="0"/>
      <w:divBdr>
        <w:top w:val="none" w:sz="0" w:space="0" w:color="auto"/>
        <w:left w:val="none" w:sz="0" w:space="0" w:color="auto"/>
        <w:bottom w:val="none" w:sz="0" w:space="0" w:color="auto"/>
        <w:right w:val="none" w:sz="0" w:space="0" w:color="auto"/>
      </w:divBdr>
      <w:divsChild>
        <w:div w:id="2139180631">
          <w:marLeft w:val="0"/>
          <w:marRight w:val="0"/>
          <w:marTop w:val="0"/>
          <w:marBottom w:val="0"/>
          <w:divBdr>
            <w:top w:val="none" w:sz="0" w:space="0" w:color="auto"/>
            <w:left w:val="none" w:sz="0" w:space="0" w:color="auto"/>
            <w:bottom w:val="none" w:sz="0" w:space="0" w:color="auto"/>
            <w:right w:val="none" w:sz="0" w:space="0" w:color="auto"/>
          </w:divBdr>
        </w:div>
        <w:div w:id="931742955">
          <w:marLeft w:val="0"/>
          <w:marRight w:val="0"/>
          <w:marTop w:val="0"/>
          <w:marBottom w:val="0"/>
          <w:divBdr>
            <w:top w:val="none" w:sz="0" w:space="0" w:color="auto"/>
            <w:left w:val="none" w:sz="0" w:space="0" w:color="auto"/>
            <w:bottom w:val="none" w:sz="0" w:space="0" w:color="auto"/>
            <w:right w:val="none" w:sz="0" w:space="0" w:color="auto"/>
          </w:divBdr>
          <w:divsChild>
            <w:div w:id="86196433">
              <w:marLeft w:val="0"/>
              <w:marRight w:val="0"/>
              <w:marTop w:val="0"/>
              <w:marBottom w:val="0"/>
              <w:divBdr>
                <w:top w:val="none" w:sz="0" w:space="0" w:color="auto"/>
                <w:left w:val="none" w:sz="0" w:space="0" w:color="auto"/>
                <w:bottom w:val="none" w:sz="0" w:space="0" w:color="auto"/>
                <w:right w:val="none" w:sz="0" w:space="0" w:color="auto"/>
              </w:divBdr>
            </w:div>
          </w:divsChild>
        </w:div>
        <w:div w:id="2086876344">
          <w:marLeft w:val="0"/>
          <w:marRight w:val="0"/>
          <w:marTop w:val="0"/>
          <w:marBottom w:val="0"/>
          <w:divBdr>
            <w:top w:val="none" w:sz="0" w:space="0" w:color="auto"/>
            <w:left w:val="none" w:sz="0" w:space="0" w:color="auto"/>
            <w:bottom w:val="none" w:sz="0" w:space="0" w:color="auto"/>
            <w:right w:val="none" w:sz="0" w:space="0" w:color="auto"/>
          </w:divBdr>
        </w:div>
        <w:div w:id="1535465780">
          <w:marLeft w:val="0"/>
          <w:marRight w:val="0"/>
          <w:marTop w:val="0"/>
          <w:marBottom w:val="0"/>
          <w:divBdr>
            <w:top w:val="none" w:sz="0" w:space="0" w:color="auto"/>
            <w:left w:val="none" w:sz="0" w:space="0" w:color="auto"/>
            <w:bottom w:val="none" w:sz="0" w:space="0" w:color="auto"/>
            <w:right w:val="none" w:sz="0" w:space="0" w:color="auto"/>
          </w:divBdr>
          <w:divsChild>
            <w:div w:id="421679315">
              <w:marLeft w:val="0"/>
              <w:marRight w:val="0"/>
              <w:marTop w:val="0"/>
              <w:marBottom w:val="0"/>
              <w:divBdr>
                <w:top w:val="none" w:sz="0" w:space="0" w:color="auto"/>
                <w:left w:val="none" w:sz="0" w:space="0" w:color="auto"/>
                <w:bottom w:val="none" w:sz="0" w:space="0" w:color="auto"/>
                <w:right w:val="none" w:sz="0" w:space="0" w:color="auto"/>
              </w:divBdr>
            </w:div>
          </w:divsChild>
        </w:div>
        <w:div w:id="1427191776">
          <w:marLeft w:val="0"/>
          <w:marRight w:val="0"/>
          <w:marTop w:val="0"/>
          <w:marBottom w:val="0"/>
          <w:divBdr>
            <w:top w:val="none" w:sz="0" w:space="0" w:color="auto"/>
            <w:left w:val="none" w:sz="0" w:space="0" w:color="auto"/>
            <w:bottom w:val="none" w:sz="0" w:space="0" w:color="auto"/>
            <w:right w:val="none" w:sz="0" w:space="0" w:color="auto"/>
          </w:divBdr>
        </w:div>
        <w:div w:id="547029465">
          <w:marLeft w:val="0"/>
          <w:marRight w:val="0"/>
          <w:marTop w:val="0"/>
          <w:marBottom w:val="0"/>
          <w:divBdr>
            <w:top w:val="none" w:sz="0" w:space="0" w:color="auto"/>
            <w:left w:val="none" w:sz="0" w:space="0" w:color="auto"/>
            <w:bottom w:val="none" w:sz="0" w:space="0" w:color="auto"/>
            <w:right w:val="none" w:sz="0" w:space="0" w:color="auto"/>
          </w:divBdr>
          <w:divsChild>
            <w:div w:id="669480992">
              <w:marLeft w:val="0"/>
              <w:marRight w:val="0"/>
              <w:marTop w:val="0"/>
              <w:marBottom w:val="0"/>
              <w:divBdr>
                <w:top w:val="none" w:sz="0" w:space="0" w:color="auto"/>
                <w:left w:val="none" w:sz="0" w:space="0" w:color="auto"/>
                <w:bottom w:val="none" w:sz="0" w:space="0" w:color="auto"/>
                <w:right w:val="none" w:sz="0" w:space="0" w:color="auto"/>
              </w:divBdr>
            </w:div>
          </w:divsChild>
        </w:div>
        <w:div w:id="1809396613">
          <w:marLeft w:val="0"/>
          <w:marRight w:val="0"/>
          <w:marTop w:val="0"/>
          <w:marBottom w:val="0"/>
          <w:divBdr>
            <w:top w:val="none" w:sz="0" w:space="0" w:color="auto"/>
            <w:left w:val="none" w:sz="0" w:space="0" w:color="auto"/>
            <w:bottom w:val="none" w:sz="0" w:space="0" w:color="auto"/>
            <w:right w:val="none" w:sz="0" w:space="0" w:color="auto"/>
          </w:divBdr>
        </w:div>
        <w:div w:id="1801534981">
          <w:marLeft w:val="0"/>
          <w:marRight w:val="0"/>
          <w:marTop w:val="0"/>
          <w:marBottom w:val="0"/>
          <w:divBdr>
            <w:top w:val="none" w:sz="0" w:space="0" w:color="auto"/>
            <w:left w:val="none" w:sz="0" w:space="0" w:color="auto"/>
            <w:bottom w:val="none" w:sz="0" w:space="0" w:color="auto"/>
            <w:right w:val="none" w:sz="0" w:space="0" w:color="auto"/>
          </w:divBdr>
          <w:divsChild>
            <w:div w:id="232935419">
              <w:marLeft w:val="0"/>
              <w:marRight w:val="0"/>
              <w:marTop w:val="0"/>
              <w:marBottom w:val="0"/>
              <w:divBdr>
                <w:top w:val="none" w:sz="0" w:space="0" w:color="auto"/>
                <w:left w:val="none" w:sz="0" w:space="0" w:color="auto"/>
                <w:bottom w:val="none" w:sz="0" w:space="0" w:color="auto"/>
                <w:right w:val="none" w:sz="0" w:space="0" w:color="auto"/>
              </w:divBdr>
            </w:div>
          </w:divsChild>
        </w:div>
        <w:div w:id="1534222768">
          <w:marLeft w:val="0"/>
          <w:marRight w:val="0"/>
          <w:marTop w:val="0"/>
          <w:marBottom w:val="0"/>
          <w:divBdr>
            <w:top w:val="none" w:sz="0" w:space="0" w:color="auto"/>
            <w:left w:val="none" w:sz="0" w:space="0" w:color="auto"/>
            <w:bottom w:val="none" w:sz="0" w:space="0" w:color="auto"/>
            <w:right w:val="none" w:sz="0" w:space="0" w:color="auto"/>
          </w:divBdr>
        </w:div>
        <w:div w:id="2086605484">
          <w:marLeft w:val="0"/>
          <w:marRight w:val="0"/>
          <w:marTop w:val="0"/>
          <w:marBottom w:val="0"/>
          <w:divBdr>
            <w:top w:val="none" w:sz="0" w:space="0" w:color="auto"/>
            <w:left w:val="none" w:sz="0" w:space="0" w:color="auto"/>
            <w:bottom w:val="none" w:sz="0" w:space="0" w:color="auto"/>
            <w:right w:val="none" w:sz="0" w:space="0" w:color="auto"/>
          </w:divBdr>
          <w:divsChild>
            <w:div w:id="1103185127">
              <w:marLeft w:val="0"/>
              <w:marRight w:val="0"/>
              <w:marTop w:val="0"/>
              <w:marBottom w:val="0"/>
              <w:divBdr>
                <w:top w:val="none" w:sz="0" w:space="0" w:color="auto"/>
                <w:left w:val="none" w:sz="0" w:space="0" w:color="auto"/>
                <w:bottom w:val="none" w:sz="0" w:space="0" w:color="auto"/>
                <w:right w:val="none" w:sz="0" w:space="0" w:color="auto"/>
              </w:divBdr>
            </w:div>
          </w:divsChild>
        </w:div>
        <w:div w:id="1735809060">
          <w:marLeft w:val="0"/>
          <w:marRight w:val="0"/>
          <w:marTop w:val="0"/>
          <w:marBottom w:val="0"/>
          <w:divBdr>
            <w:top w:val="none" w:sz="0" w:space="0" w:color="auto"/>
            <w:left w:val="none" w:sz="0" w:space="0" w:color="auto"/>
            <w:bottom w:val="none" w:sz="0" w:space="0" w:color="auto"/>
            <w:right w:val="none" w:sz="0" w:space="0" w:color="auto"/>
          </w:divBdr>
        </w:div>
        <w:div w:id="417558258">
          <w:marLeft w:val="0"/>
          <w:marRight w:val="0"/>
          <w:marTop w:val="0"/>
          <w:marBottom w:val="0"/>
          <w:divBdr>
            <w:top w:val="none" w:sz="0" w:space="0" w:color="auto"/>
            <w:left w:val="none" w:sz="0" w:space="0" w:color="auto"/>
            <w:bottom w:val="none" w:sz="0" w:space="0" w:color="auto"/>
            <w:right w:val="none" w:sz="0" w:space="0" w:color="auto"/>
          </w:divBdr>
          <w:divsChild>
            <w:div w:id="1848933856">
              <w:marLeft w:val="0"/>
              <w:marRight w:val="0"/>
              <w:marTop w:val="0"/>
              <w:marBottom w:val="0"/>
              <w:divBdr>
                <w:top w:val="none" w:sz="0" w:space="0" w:color="auto"/>
                <w:left w:val="none" w:sz="0" w:space="0" w:color="auto"/>
                <w:bottom w:val="none" w:sz="0" w:space="0" w:color="auto"/>
                <w:right w:val="none" w:sz="0" w:space="0" w:color="auto"/>
              </w:divBdr>
            </w:div>
          </w:divsChild>
        </w:div>
        <w:div w:id="1635983639">
          <w:marLeft w:val="0"/>
          <w:marRight w:val="0"/>
          <w:marTop w:val="0"/>
          <w:marBottom w:val="0"/>
          <w:divBdr>
            <w:top w:val="none" w:sz="0" w:space="0" w:color="auto"/>
            <w:left w:val="none" w:sz="0" w:space="0" w:color="auto"/>
            <w:bottom w:val="none" w:sz="0" w:space="0" w:color="auto"/>
            <w:right w:val="none" w:sz="0" w:space="0" w:color="auto"/>
          </w:divBdr>
        </w:div>
        <w:div w:id="1727945169">
          <w:marLeft w:val="0"/>
          <w:marRight w:val="0"/>
          <w:marTop w:val="0"/>
          <w:marBottom w:val="0"/>
          <w:divBdr>
            <w:top w:val="none" w:sz="0" w:space="0" w:color="auto"/>
            <w:left w:val="none" w:sz="0" w:space="0" w:color="auto"/>
            <w:bottom w:val="none" w:sz="0" w:space="0" w:color="auto"/>
            <w:right w:val="none" w:sz="0" w:space="0" w:color="auto"/>
          </w:divBdr>
          <w:divsChild>
            <w:div w:id="217476650">
              <w:marLeft w:val="0"/>
              <w:marRight w:val="0"/>
              <w:marTop w:val="0"/>
              <w:marBottom w:val="0"/>
              <w:divBdr>
                <w:top w:val="none" w:sz="0" w:space="0" w:color="auto"/>
                <w:left w:val="none" w:sz="0" w:space="0" w:color="auto"/>
                <w:bottom w:val="none" w:sz="0" w:space="0" w:color="auto"/>
                <w:right w:val="none" w:sz="0" w:space="0" w:color="auto"/>
              </w:divBdr>
            </w:div>
          </w:divsChild>
        </w:div>
        <w:div w:id="967393071">
          <w:marLeft w:val="0"/>
          <w:marRight w:val="0"/>
          <w:marTop w:val="300"/>
          <w:marBottom w:val="0"/>
          <w:divBdr>
            <w:top w:val="none" w:sz="0" w:space="0" w:color="auto"/>
            <w:left w:val="none" w:sz="0" w:space="0" w:color="auto"/>
            <w:bottom w:val="none" w:sz="0" w:space="0" w:color="auto"/>
            <w:right w:val="none" w:sz="0" w:space="0" w:color="auto"/>
          </w:divBdr>
          <w:divsChild>
            <w:div w:id="2084713677">
              <w:marLeft w:val="0"/>
              <w:marRight w:val="0"/>
              <w:marTop w:val="0"/>
              <w:marBottom w:val="0"/>
              <w:divBdr>
                <w:top w:val="none" w:sz="0" w:space="0" w:color="auto"/>
                <w:left w:val="none" w:sz="0" w:space="0" w:color="auto"/>
                <w:bottom w:val="none" w:sz="0" w:space="0" w:color="auto"/>
                <w:right w:val="none" w:sz="0" w:space="0" w:color="auto"/>
              </w:divBdr>
              <w:divsChild>
                <w:div w:id="1061060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039302">
          <w:marLeft w:val="0"/>
          <w:marRight w:val="0"/>
          <w:marTop w:val="300"/>
          <w:marBottom w:val="0"/>
          <w:divBdr>
            <w:top w:val="none" w:sz="0" w:space="0" w:color="auto"/>
            <w:left w:val="none" w:sz="0" w:space="0" w:color="auto"/>
            <w:bottom w:val="none" w:sz="0" w:space="0" w:color="auto"/>
            <w:right w:val="none" w:sz="0" w:space="0" w:color="auto"/>
          </w:divBdr>
          <w:divsChild>
            <w:div w:id="1435445659">
              <w:marLeft w:val="0"/>
              <w:marRight w:val="0"/>
              <w:marTop w:val="0"/>
              <w:marBottom w:val="0"/>
              <w:divBdr>
                <w:top w:val="none" w:sz="0" w:space="0" w:color="auto"/>
                <w:left w:val="none" w:sz="0" w:space="0" w:color="auto"/>
                <w:bottom w:val="none" w:sz="0" w:space="0" w:color="auto"/>
                <w:right w:val="none" w:sz="0" w:space="0" w:color="auto"/>
              </w:divBdr>
              <w:divsChild>
                <w:div w:id="213668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164906">
          <w:marLeft w:val="0"/>
          <w:marRight w:val="0"/>
          <w:marTop w:val="300"/>
          <w:marBottom w:val="0"/>
          <w:divBdr>
            <w:top w:val="none" w:sz="0" w:space="0" w:color="auto"/>
            <w:left w:val="none" w:sz="0" w:space="0" w:color="auto"/>
            <w:bottom w:val="none" w:sz="0" w:space="0" w:color="auto"/>
            <w:right w:val="none" w:sz="0" w:space="0" w:color="auto"/>
          </w:divBdr>
          <w:divsChild>
            <w:div w:id="13460764">
              <w:marLeft w:val="0"/>
              <w:marRight w:val="0"/>
              <w:marTop w:val="0"/>
              <w:marBottom w:val="0"/>
              <w:divBdr>
                <w:top w:val="none" w:sz="0" w:space="0" w:color="auto"/>
                <w:left w:val="none" w:sz="0" w:space="0" w:color="auto"/>
                <w:bottom w:val="none" w:sz="0" w:space="0" w:color="auto"/>
                <w:right w:val="none" w:sz="0" w:space="0" w:color="auto"/>
              </w:divBdr>
              <w:divsChild>
                <w:div w:id="129205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701542">
          <w:marLeft w:val="0"/>
          <w:marRight w:val="0"/>
          <w:marTop w:val="300"/>
          <w:marBottom w:val="0"/>
          <w:divBdr>
            <w:top w:val="none" w:sz="0" w:space="0" w:color="auto"/>
            <w:left w:val="none" w:sz="0" w:space="0" w:color="auto"/>
            <w:bottom w:val="none" w:sz="0" w:space="0" w:color="auto"/>
            <w:right w:val="none" w:sz="0" w:space="0" w:color="auto"/>
          </w:divBdr>
          <w:divsChild>
            <w:div w:id="458686726">
              <w:marLeft w:val="0"/>
              <w:marRight w:val="0"/>
              <w:marTop w:val="0"/>
              <w:marBottom w:val="0"/>
              <w:divBdr>
                <w:top w:val="none" w:sz="0" w:space="0" w:color="auto"/>
                <w:left w:val="none" w:sz="0" w:space="0" w:color="auto"/>
                <w:bottom w:val="none" w:sz="0" w:space="0" w:color="auto"/>
                <w:right w:val="none" w:sz="0" w:space="0" w:color="auto"/>
              </w:divBdr>
              <w:divsChild>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514356">
      <w:bodyDiv w:val="1"/>
      <w:marLeft w:val="0"/>
      <w:marRight w:val="0"/>
      <w:marTop w:val="0"/>
      <w:marBottom w:val="0"/>
      <w:divBdr>
        <w:top w:val="none" w:sz="0" w:space="0" w:color="auto"/>
        <w:left w:val="none" w:sz="0" w:space="0" w:color="auto"/>
        <w:bottom w:val="none" w:sz="0" w:space="0" w:color="auto"/>
        <w:right w:val="none" w:sz="0" w:space="0" w:color="auto"/>
      </w:divBdr>
      <w:divsChild>
        <w:div w:id="45956821">
          <w:marLeft w:val="0"/>
          <w:marRight w:val="0"/>
          <w:marTop w:val="0"/>
          <w:marBottom w:val="0"/>
          <w:divBdr>
            <w:top w:val="none" w:sz="0" w:space="0" w:color="auto"/>
            <w:left w:val="none" w:sz="0" w:space="0" w:color="auto"/>
            <w:bottom w:val="none" w:sz="0" w:space="0" w:color="auto"/>
            <w:right w:val="none" w:sz="0" w:space="0" w:color="auto"/>
          </w:divBdr>
        </w:div>
        <w:div w:id="365062733">
          <w:marLeft w:val="0"/>
          <w:marRight w:val="0"/>
          <w:marTop w:val="0"/>
          <w:marBottom w:val="0"/>
          <w:divBdr>
            <w:top w:val="none" w:sz="0" w:space="0" w:color="auto"/>
            <w:left w:val="none" w:sz="0" w:space="0" w:color="auto"/>
            <w:bottom w:val="none" w:sz="0" w:space="0" w:color="auto"/>
            <w:right w:val="none" w:sz="0" w:space="0" w:color="auto"/>
          </w:divBdr>
          <w:divsChild>
            <w:div w:id="535703012">
              <w:marLeft w:val="0"/>
              <w:marRight w:val="0"/>
              <w:marTop w:val="0"/>
              <w:marBottom w:val="0"/>
              <w:divBdr>
                <w:top w:val="none" w:sz="0" w:space="0" w:color="auto"/>
                <w:left w:val="none" w:sz="0" w:space="0" w:color="auto"/>
                <w:bottom w:val="none" w:sz="0" w:space="0" w:color="auto"/>
                <w:right w:val="none" w:sz="0" w:space="0" w:color="auto"/>
              </w:divBdr>
            </w:div>
          </w:divsChild>
        </w:div>
        <w:div w:id="524099388">
          <w:marLeft w:val="0"/>
          <w:marRight w:val="0"/>
          <w:marTop w:val="0"/>
          <w:marBottom w:val="0"/>
          <w:divBdr>
            <w:top w:val="none" w:sz="0" w:space="0" w:color="auto"/>
            <w:left w:val="none" w:sz="0" w:space="0" w:color="auto"/>
            <w:bottom w:val="none" w:sz="0" w:space="0" w:color="auto"/>
            <w:right w:val="none" w:sz="0" w:space="0" w:color="auto"/>
          </w:divBdr>
          <w:divsChild>
            <w:div w:id="1406301323">
              <w:marLeft w:val="0"/>
              <w:marRight w:val="0"/>
              <w:marTop w:val="0"/>
              <w:marBottom w:val="0"/>
              <w:divBdr>
                <w:top w:val="none" w:sz="0" w:space="0" w:color="auto"/>
                <w:left w:val="none" w:sz="0" w:space="0" w:color="auto"/>
                <w:bottom w:val="none" w:sz="0" w:space="0" w:color="auto"/>
                <w:right w:val="none" w:sz="0" w:space="0" w:color="auto"/>
              </w:divBdr>
            </w:div>
          </w:divsChild>
        </w:div>
        <w:div w:id="614404592">
          <w:marLeft w:val="0"/>
          <w:marRight w:val="0"/>
          <w:marTop w:val="0"/>
          <w:marBottom w:val="0"/>
          <w:divBdr>
            <w:top w:val="none" w:sz="0" w:space="0" w:color="auto"/>
            <w:left w:val="none" w:sz="0" w:space="0" w:color="auto"/>
            <w:bottom w:val="none" w:sz="0" w:space="0" w:color="auto"/>
            <w:right w:val="none" w:sz="0" w:space="0" w:color="auto"/>
          </w:divBdr>
        </w:div>
        <w:div w:id="672026345">
          <w:marLeft w:val="0"/>
          <w:marRight w:val="0"/>
          <w:marTop w:val="300"/>
          <w:marBottom w:val="0"/>
          <w:divBdr>
            <w:top w:val="none" w:sz="0" w:space="0" w:color="auto"/>
            <w:left w:val="none" w:sz="0" w:space="0" w:color="auto"/>
            <w:bottom w:val="none" w:sz="0" w:space="0" w:color="auto"/>
            <w:right w:val="none" w:sz="0" w:space="0" w:color="auto"/>
          </w:divBdr>
          <w:divsChild>
            <w:div w:id="87510646">
              <w:marLeft w:val="0"/>
              <w:marRight w:val="0"/>
              <w:marTop w:val="0"/>
              <w:marBottom w:val="0"/>
              <w:divBdr>
                <w:top w:val="none" w:sz="0" w:space="0" w:color="auto"/>
                <w:left w:val="none" w:sz="0" w:space="0" w:color="auto"/>
                <w:bottom w:val="none" w:sz="0" w:space="0" w:color="auto"/>
                <w:right w:val="none" w:sz="0" w:space="0" w:color="auto"/>
              </w:divBdr>
              <w:divsChild>
                <w:div w:id="143702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579563">
          <w:marLeft w:val="0"/>
          <w:marRight w:val="0"/>
          <w:marTop w:val="0"/>
          <w:marBottom w:val="0"/>
          <w:divBdr>
            <w:top w:val="none" w:sz="0" w:space="0" w:color="auto"/>
            <w:left w:val="none" w:sz="0" w:space="0" w:color="auto"/>
            <w:bottom w:val="none" w:sz="0" w:space="0" w:color="auto"/>
            <w:right w:val="none" w:sz="0" w:space="0" w:color="auto"/>
          </w:divBdr>
        </w:div>
        <w:div w:id="1014308012">
          <w:marLeft w:val="0"/>
          <w:marRight w:val="0"/>
          <w:marTop w:val="0"/>
          <w:marBottom w:val="0"/>
          <w:divBdr>
            <w:top w:val="none" w:sz="0" w:space="0" w:color="auto"/>
            <w:left w:val="none" w:sz="0" w:space="0" w:color="auto"/>
            <w:bottom w:val="none" w:sz="0" w:space="0" w:color="auto"/>
            <w:right w:val="none" w:sz="0" w:space="0" w:color="auto"/>
          </w:divBdr>
          <w:divsChild>
            <w:div w:id="767846933">
              <w:marLeft w:val="0"/>
              <w:marRight w:val="0"/>
              <w:marTop w:val="0"/>
              <w:marBottom w:val="0"/>
              <w:divBdr>
                <w:top w:val="none" w:sz="0" w:space="0" w:color="auto"/>
                <w:left w:val="none" w:sz="0" w:space="0" w:color="auto"/>
                <w:bottom w:val="none" w:sz="0" w:space="0" w:color="auto"/>
                <w:right w:val="none" w:sz="0" w:space="0" w:color="auto"/>
              </w:divBdr>
            </w:div>
          </w:divsChild>
        </w:div>
        <w:div w:id="1052652202">
          <w:marLeft w:val="0"/>
          <w:marRight w:val="0"/>
          <w:marTop w:val="0"/>
          <w:marBottom w:val="0"/>
          <w:divBdr>
            <w:top w:val="none" w:sz="0" w:space="0" w:color="auto"/>
            <w:left w:val="none" w:sz="0" w:space="0" w:color="auto"/>
            <w:bottom w:val="none" w:sz="0" w:space="0" w:color="auto"/>
            <w:right w:val="none" w:sz="0" w:space="0" w:color="auto"/>
          </w:divBdr>
        </w:div>
        <w:div w:id="1097679795">
          <w:marLeft w:val="0"/>
          <w:marRight w:val="0"/>
          <w:marTop w:val="300"/>
          <w:marBottom w:val="0"/>
          <w:divBdr>
            <w:top w:val="none" w:sz="0" w:space="0" w:color="auto"/>
            <w:left w:val="none" w:sz="0" w:space="0" w:color="auto"/>
            <w:bottom w:val="none" w:sz="0" w:space="0" w:color="auto"/>
            <w:right w:val="none" w:sz="0" w:space="0" w:color="auto"/>
          </w:divBdr>
          <w:divsChild>
            <w:div w:id="1724672336">
              <w:marLeft w:val="0"/>
              <w:marRight w:val="0"/>
              <w:marTop w:val="0"/>
              <w:marBottom w:val="0"/>
              <w:divBdr>
                <w:top w:val="none" w:sz="0" w:space="0" w:color="auto"/>
                <w:left w:val="none" w:sz="0" w:space="0" w:color="auto"/>
                <w:bottom w:val="none" w:sz="0" w:space="0" w:color="auto"/>
                <w:right w:val="none" w:sz="0" w:space="0" w:color="auto"/>
              </w:divBdr>
              <w:divsChild>
                <w:div w:id="211821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838652">
          <w:marLeft w:val="0"/>
          <w:marRight w:val="0"/>
          <w:marTop w:val="300"/>
          <w:marBottom w:val="0"/>
          <w:divBdr>
            <w:top w:val="none" w:sz="0" w:space="0" w:color="auto"/>
            <w:left w:val="none" w:sz="0" w:space="0" w:color="auto"/>
            <w:bottom w:val="none" w:sz="0" w:space="0" w:color="auto"/>
            <w:right w:val="none" w:sz="0" w:space="0" w:color="auto"/>
          </w:divBdr>
          <w:divsChild>
            <w:div w:id="874997886">
              <w:marLeft w:val="0"/>
              <w:marRight w:val="0"/>
              <w:marTop w:val="0"/>
              <w:marBottom w:val="0"/>
              <w:divBdr>
                <w:top w:val="none" w:sz="0" w:space="0" w:color="auto"/>
                <w:left w:val="none" w:sz="0" w:space="0" w:color="auto"/>
                <w:bottom w:val="none" w:sz="0" w:space="0" w:color="auto"/>
                <w:right w:val="none" w:sz="0" w:space="0" w:color="auto"/>
              </w:divBdr>
              <w:divsChild>
                <w:div w:id="397944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9007">
          <w:marLeft w:val="0"/>
          <w:marRight w:val="0"/>
          <w:marTop w:val="0"/>
          <w:marBottom w:val="0"/>
          <w:divBdr>
            <w:top w:val="none" w:sz="0" w:space="0" w:color="auto"/>
            <w:left w:val="none" w:sz="0" w:space="0" w:color="auto"/>
            <w:bottom w:val="none" w:sz="0" w:space="0" w:color="auto"/>
            <w:right w:val="none" w:sz="0" w:space="0" w:color="auto"/>
          </w:divBdr>
          <w:divsChild>
            <w:div w:id="1538539499">
              <w:marLeft w:val="0"/>
              <w:marRight w:val="0"/>
              <w:marTop w:val="0"/>
              <w:marBottom w:val="0"/>
              <w:divBdr>
                <w:top w:val="none" w:sz="0" w:space="0" w:color="auto"/>
                <w:left w:val="none" w:sz="0" w:space="0" w:color="auto"/>
                <w:bottom w:val="none" w:sz="0" w:space="0" w:color="auto"/>
                <w:right w:val="none" w:sz="0" w:space="0" w:color="auto"/>
              </w:divBdr>
            </w:div>
          </w:divsChild>
        </w:div>
        <w:div w:id="1237401903">
          <w:marLeft w:val="0"/>
          <w:marRight w:val="0"/>
          <w:marTop w:val="0"/>
          <w:marBottom w:val="0"/>
          <w:divBdr>
            <w:top w:val="none" w:sz="0" w:space="0" w:color="auto"/>
            <w:left w:val="none" w:sz="0" w:space="0" w:color="auto"/>
            <w:bottom w:val="none" w:sz="0" w:space="0" w:color="auto"/>
            <w:right w:val="none" w:sz="0" w:space="0" w:color="auto"/>
          </w:divBdr>
          <w:divsChild>
            <w:div w:id="785318907">
              <w:marLeft w:val="0"/>
              <w:marRight w:val="0"/>
              <w:marTop w:val="0"/>
              <w:marBottom w:val="0"/>
              <w:divBdr>
                <w:top w:val="none" w:sz="0" w:space="0" w:color="auto"/>
                <w:left w:val="none" w:sz="0" w:space="0" w:color="auto"/>
                <w:bottom w:val="none" w:sz="0" w:space="0" w:color="auto"/>
                <w:right w:val="none" w:sz="0" w:space="0" w:color="auto"/>
              </w:divBdr>
            </w:div>
          </w:divsChild>
        </w:div>
        <w:div w:id="1238052222">
          <w:marLeft w:val="0"/>
          <w:marRight w:val="0"/>
          <w:marTop w:val="0"/>
          <w:marBottom w:val="0"/>
          <w:divBdr>
            <w:top w:val="none" w:sz="0" w:space="0" w:color="auto"/>
            <w:left w:val="none" w:sz="0" w:space="0" w:color="auto"/>
            <w:bottom w:val="none" w:sz="0" w:space="0" w:color="auto"/>
            <w:right w:val="none" w:sz="0" w:space="0" w:color="auto"/>
          </w:divBdr>
        </w:div>
        <w:div w:id="1329626546">
          <w:marLeft w:val="0"/>
          <w:marRight w:val="0"/>
          <w:marTop w:val="0"/>
          <w:marBottom w:val="0"/>
          <w:divBdr>
            <w:top w:val="none" w:sz="0" w:space="0" w:color="auto"/>
            <w:left w:val="none" w:sz="0" w:space="0" w:color="auto"/>
            <w:bottom w:val="none" w:sz="0" w:space="0" w:color="auto"/>
            <w:right w:val="none" w:sz="0" w:space="0" w:color="auto"/>
          </w:divBdr>
          <w:divsChild>
            <w:div w:id="2097706454">
              <w:marLeft w:val="0"/>
              <w:marRight w:val="0"/>
              <w:marTop w:val="0"/>
              <w:marBottom w:val="0"/>
              <w:divBdr>
                <w:top w:val="none" w:sz="0" w:space="0" w:color="auto"/>
                <w:left w:val="none" w:sz="0" w:space="0" w:color="auto"/>
                <w:bottom w:val="none" w:sz="0" w:space="0" w:color="auto"/>
                <w:right w:val="none" w:sz="0" w:space="0" w:color="auto"/>
              </w:divBdr>
            </w:div>
          </w:divsChild>
        </w:div>
        <w:div w:id="1388725937">
          <w:marLeft w:val="0"/>
          <w:marRight w:val="0"/>
          <w:marTop w:val="0"/>
          <w:marBottom w:val="0"/>
          <w:divBdr>
            <w:top w:val="none" w:sz="0" w:space="0" w:color="auto"/>
            <w:left w:val="none" w:sz="0" w:space="0" w:color="auto"/>
            <w:bottom w:val="none" w:sz="0" w:space="0" w:color="auto"/>
            <w:right w:val="none" w:sz="0" w:space="0" w:color="auto"/>
          </w:divBdr>
          <w:divsChild>
            <w:div w:id="1210997221">
              <w:marLeft w:val="0"/>
              <w:marRight w:val="0"/>
              <w:marTop w:val="0"/>
              <w:marBottom w:val="0"/>
              <w:divBdr>
                <w:top w:val="none" w:sz="0" w:space="0" w:color="auto"/>
                <w:left w:val="none" w:sz="0" w:space="0" w:color="auto"/>
                <w:bottom w:val="none" w:sz="0" w:space="0" w:color="auto"/>
                <w:right w:val="none" w:sz="0" w:space="0" w:color="auto"/>
              </w:divBdr>
            </w:div>
          </w:divsChild>
        </w:div>
        <w:div w:id="1469517963">
          <w:marLeft w:val="0"/>
          <w:marRight w:val="0"/>
          <w:marTop w:val="0"/>
          <w:marBottom w:val="0"/>
          <w:divBdr>
            <w:top w:val="none" w:sz="0" w:space="0" w:color="auto"/>
            <w:left w:val="none" w:sz="0" w:space="0" w:color="auto"/>
            <w:bottom w:val="none" w:sz="0" w:space="0" w:color="auto"/>
            <w:right w:val="none" w:sz="0" w:space="0" w:color="auto"/>
          </w:divBdr>
        </w:div>
        <w:div w:id="1559391792">
          <w:marLeft w:val="0"/>
          <w:marRight w:val="0"/>
          <w:marTop w:val="0"/>
          <w:marBottom w:val="0"/>
          <w:divBdr>
            <w:top w:val="none" w:sz="0" w:space="0" w:color="auto"/>
            <w:left w:val="none" w:sz="0" w:space="0" w:color="auto"/>
            <w:bottom w:val="none" w:sz="0" w:space="0" w:color="auto"/>
            <w:right w:val="none" w:sz="0" w:space="0" w:color="auto"/>
          </w:divBdr>
        </w:div>
        <w:div w:id="2102289038">
          <w:marLeft w:val="0"/>
          <w:marRight w:val="0"/>
          <w:marTop w:val="300"/>
          <w:marBottom w:val="0"/>
          <w:divBdr>
            <w:top w:val="none" w:sz="0" w:space="0" w:color="auto"/>
            <w:left w:val="none" w:sz="0" w:space="0" w:color="auto"/>
            <w:bottom w:val="none" w:sz="0" w:space="0" w:color="auto"/>
            <w:right w:val="none" w:sz="0" w:space="0" w:color="auto"/>
          </w:divBdr>
          <w:divsChild>
            <w:div w:id="1139300695">
              <w:marLeft w:val="0"/>
              <w:marRight w:val="0"/>
              <w:marTop w:val="0"/>
              <w:marBottom w:val="0"/>
              <w:divBdr>
                <w:top w:val="none" w:sz="0" w:space="0" w:color="auto"/>
                <w:left w:val="none" w:sz="0" w:space="0" w:color="auto"/>
                <w:bottom w:val="none" w:sz="0" w:space="0" w:color="auto"/>
                <w:right w:val="none" w:sz="0" w:space="0" w:color="auto"/>
              </w:divBdr>
              <w:divsChild>
                <w:div w:id="187295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0713500">
      <w:bodyDiv w:val="1"/>
      <w:marLeft w:val="0"/>
      <w:marRight w:val="0"/>
      <w:marTop w:val="0"/>
      <w:marBottom w:val="0"/>
      <w:divBdr>
        <w:top w:val="none" w:sz="0" w:space="0" w:color="auto"/>
        <w:left w:val="none" w:sz="0" w:space="0" w:color="auto"/>
        <w:bottom w:val="none" w:sz="0" w:space="0" w:color="auto"/>
        <w:right w:val="none" w:sz="0" w:space="0" w:color="auto"/>
      </w:divBdr>
    </w:div>
    <w:div w:id="451095305">
      <w:bodyDiv w:val="1"/>
      <w:marLeft w:val="0"/>
      <w:marRight w:val="0"/>
      <w:marTop w:val="0"/>
      <w:marBottom w:val="0"/>
      <w:divBdr>
        <w:top w:val="none" w:sz="0" w:space="0" w:color="auto"/>
        <w:left w:val="none" w:sz="0" w:space="0" w:color="auto"/>
        <w:bottom w:val="none" w:sz="0" w:space="0" w:color="auto"/>
        <w:right w:val="none" w:sz="0" w:space="0" w:color="auto"/>
      </w:divBdr>
      <w:divsChild>
        <w:div w:id="2076970099">
          <w:marLeft w:val="0"/>
          <w:marRight w:val="0"/>
          <w:marTop w:val="0"/>
          <w:marBottom w:val="0"/>
          <w:divBdr>
            <w:top w:val="none" w:sz="0" w:space="0" w:color="auto"/>
            <w:left w:val="none" w:sz="0" w:space="0" w:color="auto"/>
            <w:bottom w:val="none" w:sz="0" w:space="0" w:color="auto"/>
            <w:right w:val="none" w:sz="0" w:space="0" w:color="auto"/>
          </w:divBdr>
        </w:div>
        <w:div w:id="1988197580">
          <w:marLeft w:val="0"/>
          <w:marRight w:val="0"/>
          <w:marTop w:val="0"/>
          <w:marBottom w:val="0"/>
          <w:divBdr>
            <w:top w:val="none" w:sz="0" w:space="0" w:color="auto"/>
            <w:left w:val="none" w:sz="0" w:space="0" w:color="auto"/>
            <w:bottom w:val="none" w:sz="0" w:space="0" w:color="auto"/>
            <w:right w:val="none" w:sz="0" w:space="0" w:color="auto"/>
          </w:divBdr>
          <w:divsChild>
            <w:div w:id="566385296">
              <w:marLeft w:val="0"/>
              <w:marRight w:val="0"/>
              <w:marTop w:val="0"/>
              <w:marBottom w:val="0"/>
              <w:divBdr>
                <w:top w:val="none" w:sz="0" w:space="0" w:color="auto"/>
                <w:left w:val="none" w:sz="0" w:space="0" w:color="auto"/>
                <w:bottom w:val="none" w:sz="0" w:space="0" w:color="auto"/>
                <w:right w:val="none" w:sz="0" w:space="0" w:color="auto"/>
              </w:divBdr>
            </w:div>
          </w:divsChild>
        </w:div>
        <w:div w:id="1388141521">
          <w:marLeft w:val="0"/>
          <w:marRight w:val="0"/>
          <w:marTop w:val="0"/>
          <w:marBottom w:val="0"/>
          <w:divBdr>
            <w:top w:val="none" w:sz="0" w:space="0" w:color="auto"/>
            <w:left w:val="none" w:sz="0" w:space="0" w:color="auto"/>
            <w:bottom w:val="none" w:sz="0" w:space="0" w:color="auto"/>
            <w:right w:val="none" w:sz="0" w:space="0" w:color="auto"/>
          </w:divBdr>
        </w:div>
        <w:div w:id="1968654625">
          <w:marLeft w:val="0"/>
          <w:marRight w:val="0"/>
          <w:marTop w:val="0"/>
          <w:marBottom w:val="0"/>
          <w:divBdr>
            <w:top w:val="none" w:sz="0" w:space="0" w:color="auto"/>
            <w:left w:val="none" w:sz="0" w:space="0" w:color="auto"/>
            <w:bottom w:val="none" w:sz="0" w:space="0" w:color="auto"/>
            <w:right w:val="none" w:sz="0" w:space="0" w:color="auto"/>
          </w:divBdr>
          <w:divsChild>
            <w:div w:id="42796863">
              <w:marLeft w:val="0"/>
              <w:marRight w:val="0"/>
              <w:marTop w:val="0"/>
              <w:marBottom w:val="0"/>
              <w:divBdr>
                <w:top w:val="none" w:sz="0" w:space="0" w:color="auto"/>
                <w:left w:val="none" w:sz="0" w:space="0" w:color="auto"/>
                <w:bottom w:val="none" w:sz="0" w:space="0" w:color="auto"/>
                <w:right w:val="none" w:sz="0" w:space="0" w:color="auto"/>
              </w:divBdr>
            </w:div>
          </w:divsChild>
        </w:div>
        <w:div w:id="474760127">
          <w:marLeft w:val="0"/>
          <w:marRight w:val="0"/>
          <w:marTop w:val="0"/>
          <w:marBottom w:val="0"/>
          <w:divBdr>
            <w:top w:val="none" w:sz="0" w:space="0" w:color="auto"/>
            <w:left w:val="none" w:sz="0" w:space="0" w:color="auto"/>
            <w:bottom w:val="none" w:sz="0" w:space="0" w:color="auto"/>
            <w:right w:val="none" w:sz="0" w:space="0" w:color="auto"/>
          </w:divBdr>
        </w:div>
        <w:div w:id="785153375">
          <w:marLeft w:val="0"/>
          <w:marRight w:val="0"/>
          <w:marTop w:val="0"/>
          <w:marBottom w:val="0"/>
          <w:divBdr>
            <w:top w:val="none" w:sz="0" w:space="0" w:color="auto"/>
            <w:left w:val="none" w:sz="0" w:space="0" w:color="auto"/>
            <w:bottom w:val="none" w:sz="0" w:space="0" w:color="auto"/>
            <w:right w:val="none" w:sz="0" w:space="0" w:color="auto"/>
          </w:divBdr>
          <w:divsChild>
            <w:div w:id="305746117">
              <w:marLeft w:val="0"/>
              <w:marRight w:val="0"/>
              <w:marTop w:val="0"/>
              <w:marBottom w:val="0"/>
              <w:divBdr>
                <w:top w:val="none" w:sz="0" w:space="0" w:color="auto"/>
                <w:left w:val="none" w:sz="0" w:space="0" w:color="auto"/>
                <w:bottom w:val="none" w:sz="0" w:space="0" w:color="auto"/>
                <w:right w:val="none" w:sz="0" w:space="0" w:color="auto"/>
              </w:divBdr>
            </w:div>
          </w:divsChild>
        </w:div>
        <w:div w:id="1242370463">
          <w:marLeft w:val="0"/>
          <w:marRight w:val="0"/>
          <w:marTop w:val="0"/>
          <w:marBottom w:val="0"/>
          <w:divBdr>
            <w:top w:val="none" w:sz="0" w:space="0" w:color="auto"/>
            <w:left w:val="none" w:sz="0" w:space="0" w:color="auto"/>
            <w:bottom w:val="none" w:sz="0" w:space="0" w:color="auto"/>
            <w:right w:val="none" w:sz="0" w:space="0" w:color="auto"/>
          </w:divBdr>
        </w:div>
        <w:div w:id="1424647721">
          <w:marLeft w:val="0"/>
          <w:marRight w:val="0"/>
          <w:marTop w:val="0"/>
          <w:marBottom w:val="0"/>
          <w:divBdr>
            <w:top w:val="none" w:sz="0" w:space="0" w:color="auto"/>
            <w:left w:val="none" w:sz="0" w:space="0" w:color="auto"/>
            <w:bottom w:val="none" w:sz="0" w:space="0" w:color="auto"/>
            <w:right w:val="none" w:sz="0" w:space="0" w:color="auto"/>
          </w:divBdr>
          <w:divsChild>
            <w:div w:id="400758995">
              <w:marLeft w:val="0"/>
              <w:marRight w:val="0"/>
              <w:marTop w:val="0"/>
              <w:marBottom w:val="0"/>
              <w:divBdr>
                <w:top w:val="none" w:sz="0" w:space="0" w:color="auto"/>
                <w:left w:val="none" w:sz="0" w:space="0" w:color="auto"/>
                <w:bottom w:val="none" w:sz="0" w:space="0" w:color="auto"/>
                <w:right w:val="none" w:sz="0" w:space="0" w:color="auto"/>
              </w:divBdr>
            </w:div>
          </w:divsChild>
        </w:div>
        <w:div w:id="1236431820">
          <w:marLeft w:val="0"/>
          <w:marRight w:val="0"/>
          <w:marTop w:val="0"/>
          <w:marBottom w:val="0"/>
          <w:divBdr>
            <w:top w:val="none" w:sz="0" w:space="0" w:color="auto"/>
            <w:left w:val="none" w:sz="0" w:space="0" w:color="auto"/>
            <w:bottom w:val="none" w:sz="0" w:space="0" w:color="auto"/>
            <w:right w:val="none" w:sz="0" w:space="0" w:color="auto"/>
          </w:divBdr>
        </w:div>
        <w:div w:id="1352797334">
          <w:marLeft w:val="0"/>
          <w:marRight w:val="0"/>
          <w:marTop w:val="0"/>
          <w:marBottom w:val="0"/>
          <w:divBdr>
            <w:top w:val="none" w:sz="0" w:space="0" w:color="auto"/>
            <w:left w:val="none" w:sz="0" w:space="0" w:color="auto"/>
            <w:bottom w:val="none" w:sz="0" w:space="0" w:color="auto"/>
            <w:right w:val="none" w:sz="0" w:space="0" w:color="auto"/>
          </w:divBdr>
          <w:divsChild>
            <w:div w:id="195436461">
              <w:marLeft w:val="0"/>
              <w:marRight w:val="0"/>
              <w:marTop w:val="0"/>
              <w:marBottom w:val="0"/>
              <w:divBdr>
                <w:top w:val="none" w:sz="0" w:space="0" w:color="auto"/>
                <w:left w:val="none" w:sz="0" w:space="0" w:color="auto"/>
                <w:bottom w:val="none" w:sz="0" w:space="0" w:color="auto"/>
                <w:right w:val="none" w:sz="0" w:space="0" w:color="auto"/>
              </w:divBdr>
            </w:div>
          </w:divsChild>
        </w:div>
        <w:div w:id="1760903030">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sChild>
            <w:div w:id="459298642">
              <w:marLeft w:val="0"/>
              <w:marRight w:val="0"/>
              <w:marTop w:val="0"/>
              <w:marBottom w:val="0"/>
              <w:divBdr>
                <w:top w:val="none" w:sz="0" w:space="0" w:color="auto"/>
                <w:left w:val="none" w:sz="0" w:space="0" w:color="auto"/>
                <w:bottom w:val="none" w:sz="0" w:space="0" w:color="auto"/>
                <w:right w:val="none" w:sz="0" w:space="0" w:color="auto"/>
              </w:divBdr>
            </w:div>
          </w:divsChild>
        </w:div>
        <w:div w:id="357396588">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244803670">
          <w:marLeft w:val="0"/>
          <w:marRight w:val="0"/>
          <w:marTop w:val="300"/>
          <w:marBottom w:val="0"/>
          <w:divBdr>
            <w:top w:val="none" w:sz="0" w:space="0" w:color="auto"/>
            <w:left w:val="none" w:sz="0" w:space="0" w:color="auto"/>
            <w:bottom w:val="none" w:sz="0" w:space="0" w:color="auto"/>
            <w:right w:val="none" w:sz="0" w:space="0" w:color="auto"/>
          </w:divBdr>
          <w:divsChild>
            <w:div w:id="2065986345">
              <w:marLeft w:val="0"/>
              <w:marRight w:val="0"/>
              <w:marTop w:val="0"/>
              <w:marBottom w:val="0"/>
              <w:divBdr>
                <w:top w:val="none" w:sz="0" w:space="0" w:color="auto"/>
                <w:left w:val="none" w:sz="0" w:space="0" w:color="auto"/>
                <w:bottom w:val="none" w:sz="0" w:space="0" w:color="auto"/>
                <w:right w:val="none" w:sz="0" w:space="0" w:color="auto"/>
              </w:divBdr>
              <w:divsChild>
                <w:div w:id="1094976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482278">
          <w:marLeft w:val="0"/>
          <w:marRight w:val="0"/>
          <w:marTop w:val="300"/>
          <w:marBottom w:val="0"/>
          <w:divBdr>
            <w:top w:val="none" w:sz="0" w:space="0" w:color="auto"/>
            <w:left w:val="none" w:sz="0" w:space="0" w:color="auto"/>
            <w:bottom w:val="none" w:sz="0" w:space="0" w:color="auto"/>
            <w:right w:val="none" w:sz="0" w:space="0" w:color="auto"/>
          </w:divBdr>
          <w:divsChild>
            <w:div w:id="1971813381">
              <w:marLeft w:val="0"/>
              <w:marRight w:val="0"/>
              <w:marTop w:val="0"/>
              <w:marBottom w:val="0"/>
              <w:divBdr>
                <w:top w:val="none" w:sz="0" w:space="0" w:color="auto"/>
                <w:left w:val="none" w:sz="0" w:space="0" w:color="auto"/>
                <w:bottom w:val="none" w:sz="0" w:space="0" w:color="auto"/>
                <w:right w:val="none" w:sz="0" w:space="0" w:color="auto"/>
              </w:divBdr>
              <w:divsChild>
                <w:div w:id="155327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294653">
          <w:marLeft w:val="0"/>
          <w:marRight w:val="0"/>
          <w:marTop w:val="300"/>
          <w:marBottom w:val="0"/>
          <w:divBdr>
            <w:top w:val="none" w:sz="0" w:space="0" w:color="auto"/>
            <w:left w:val="none" w:sz="0" w:space="0" w:color="auto"/>
            <w:bottom w:val="none" w:sz="0" w:space="0" w:color="auto"/>
            <w:right w:val="none" w:sz="0" w:space="0" w:color="auto"/>
          </w:divBdr>
          <w:divsChild>
            <w:div w:id="331030260">
              <w:marLeft w:val="0"/>
              <w:marRight w:val="0"/>
              <w:marTop w:val="0"/>
              <w:marBottom w:val="0"/>
              <w:divBdr>
                <w:top w:val="none" w:sz="0" w:space="0" w:color="auto"/>
                <w:left w:val="none" w:sz="0" w:space="0" w:color="auto"/>
                <w:bottom w:val="none" w:sz="0" w:space="0" w:color="auto"/>
                <w:right w:val="none" w:sz="0" w:space="0" w:color="auto"/>
              </w:divBdr>
              <w:divsChild>
                <w:div w:id="825633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030706">
          <w:marLeft w:val="0"/>
          <w:marRight w:val="0"/>
          <w:marTop w:val="300"/>
          <w:marBottom w:val="0"/>
          <w:divBdr>
            <w:top w:val="none" w:sz="0" w:space="0" w:color="auto"/>
            <w:left w:val="none" w:sz="0" w:space="0" w:color="auto"/>
            <w:bottom w:val="none" w:sz="0" w:space="0" w:color="auto"/>
            <w:right w:val="none" w:sz="0" w:space="0" w:color="auto"/>
          </w:divBdr>
          <w:divsChild>
            <w:div w:id="1915124542">
              <w:marLeft w:val="0"/>
              <w:marRight w:val="0"/>
              <w:marTop w:val="0"/>
              <w:marBottom w:val="0"/>
              <w:divBdr>
                <w:top w:val="none" w:sz="0" w:space="0" w:color="auto"/>
                <w:left w:val="none" w:sz="0" w:space="0" w:color="auto"/>
                <w:bottom w:val="none" w:sz="0" w:space="0" w:color="auto"/>
                <w:right w:val="none" w:sz="0" w:space="0" w:color="auto"/>
              </w:divBdr>
              <w:divsChild>
                <w:div w:id="1023095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167963">
      <w:bodyDiv w:val="1"/>
      <w:marLeft w:val="0"/>
      <w:marRight w:val="0"/>
      <w:marTop w:val="0"/>
      <w:marBottom w:val="0"/>
      <w:divBdr>
        <w:top w:val="none" w:sz="0" w:space="0" w:color="auto"/>
        <w:left w:val="none" w:sz="0" w:space="0" w:color="auto"/>
        <w:bottom w:val="none" w:sz="0" w:space="0" w:color="auto"/>
        <w:right w:val="none" w:sz="0" w:space="0" w:color="auto"/>
      </w:divBdr>
      <w:divsChild>
        <w:div w:id="2104956093">
          <w:marLeft w:val="0"/>
          <w:marRight w:val="0"/>
          <w:marTop w:val="0"/>
          <w:marBottom w:val="0"/>
          <w:divBdr>
            <w:top w:val="none" w:sz="0" w:space="0" w:color="auto"/>
            <w:left w:val="none" w:sz="0" w:space="0" w:color="auto"/>
            <w:bottom w:val="none" w:sz="0" w:space="0" w:color="auto"/>
            <w:right w:val="none" w:sz="0" w:space="0" w:color="auto"/>
          </w:divBdr>
          <w:divsChild>
            <w:div w:id="241108672">
              <w:marLeft w:val="0"/>
              <w:marRight w:val="0"/>
              <w:marTop w:val="0"/>
              <w:marBottom w:val="0"/>
              <w:divBdr>
                <w:top w:val="none" w:sz="0" w:space="0" w:color="auto"/>
                <w:left w:val="none" w:sz="0" w:space="0" w:color="auto"/>
                <w:bottom w:val="none" w:sz="0" w:space="0" w:color="auto"/>
                <w:right w:val="none" w:sz="0" w:space="0" w:color="auto"/>
              </w:divBdr>
              <w:divsChild>
                <w:div w:id="714081144">
                  <w:marLeft w:val="0"/>
                  <w:marRight w:val="0"/>
                  <w:marTop w:val="0"/>
                  <w:marBottom w:val="0"/>
                  <w:divBdr>
                    <w:top w:val="none" w:sz="0" w:space="0" w:color="auto"/>
                    <w:left w:val="none" w:sz="0" w:space="0" w:color="auto"/>
                    <w:bottom w:val="none" w:sz="0" w:space="0" w:color="auto"/>
                    <w:right w:val="none" w:sz="0" w:space="0" w:color="auto"/>
                  </w:divBdr>
                  <w:divsChild>
                    <w:div w:id="565648957">
                      <w:marLeft w:val="0"/>
                      <w:marRight w:val="0"/>
                      <w:marTop w:val="0"/>
                      <w:marBottom w:val="0"/>
                      <w:divBdr>
                        <w:top w:val="none" w:sz="0" w:space="0" w:color="auto"/>
                        <w:left w:val="none" w:sz="0" w:space="0" w:color="auto"/>
                        <w:bottom w:val="none" w:sz="0" w:space="0" w:color="auto"/>
                        <w:right w:val="none" w:sz="0" w:space="0" w:color="auto"/>
                      </w:divBdr>
                      <w:divsChild>
                        <w:div w:id="1705204857">
                          <w:marLeft w:val="0"/>
                          <w:marRight w:val="0"/>
                          <w:marTop w:val="0"/>
                          <w:marBottom w:val="0"/>
                          <w:divBdr>
                            <w:top w:val="none" w:sz="0" w:space="0" w:color="auto"/>
                            <w:left w:val="none" w:sz="0" w:space="0" w:color="auto"/>
                            <w:bottom w:val="none" w:sz="0" w:space="0" w:color="auto"/>
                            <w:right w:val="none" w:sz="0" w:space="0" w:color="auto"/>
                          </w:divBdr>
                          <w:divsChild>
                            <w:div w:id="1950166052">
                              <w:marLeft w:val="0"/>
                              <w:marRight w:val="0"/>
                              <w:marTop w:val="0"/>
                              <w:marBottom w:val="0"/>
                              <w:divBdr>
                                <w:top w:val="none" w:sz="0" w:space="0" w:color="auto"/>
                                <w:left w:val="none" w:sz="0" w:space="0" w:color="auto"/>
                                <w:bottom w:val="none" w:sz="0" w:space="0" w:color="auto"/>
                                <w:right w:val="none" w:sz="0" w:space="0" w:color="auto"/>
                              </w:divBdr>
                              <w:divsChild>
                                <w:div w:id="785079459">
                                  <w:marLeft w:val="0"/>
                                  <w:marRight w:val="0"/>
                                  <w:marTop w:val="0"/>
                                  <w:marBottom w:val="0"/>
                                  <w:divBdr>
                                    <w:top w:val="none" w:sz="0" w:space="0" w:color="auto"/>
                                    <w:left w:val="none" w:sz="0" w:space="0" w:color="auto"/>
                                    <w:bottom w:val="none" w:sz="0" w:space="0" w:color="auto"/>
                                    <w:right w:val="none" w:sz="0" w:space="0" w:color="auto"/>
                                  </w:divBdr>
                                  <w:divsChild>
                                    <w:div w:id="1894461067">
                                      <w:marLeft w:val="0"/>
                                      <w:marRight w:val="0"/>
                                      <w:marTop w:val="0"/>
                                      <w:marBottom w:val="0"/>
                                      <w:divBdr>
                                        <w:top w:val="none" w:sz="0" w:space="0" w:color="auto"/>
                                        <w:left w:val="none" w:sz="0" w:space="0" w:color="auto"/>
                                        <w:bottom w:val="none" w:sz="0" w:space="0" w:color="auto"/>
                                        <w:right w:val="none" w:sz="0" w:space="0" w:color="auto"/>
                                      </w:divBdr>
                                      <w:divsChild>
                                        <w:div w:id="1156921621">
                                          <w:marLeft w:val="0"/>
                                          <w:marRight w:val="0"/>
                                          <w:marTop w:val="0"/>
                                          <w:marBottom w:val="0"/>
                                          <w:divBdr>
                                            <w:top w:val="none" w:sz="0" w:space="0" w:color="auto"/>
                                            <w:left w:val="none" w:sz="0" w:space="0" w:color="auto"/>
                                            <w:bottom w:val="none" w:sz="0" w:space="0" w:color="auto"/>
                                            <w:right w:val="none" w:sz="0" w:space="0" w:color="auto"/>
                                          </w:divBdr>
                                          <w:divsChild>
                                            <w:div w:id="1225725241">
                                              <w:marLeft w:val="0"/>
                                              <w:marRight w:val="0"/>
                                              <w:marTop w:val="0"/>
                                              <w:marBottom w:val="0"/>
                                              <w:divBdr>
                                                <w:top w:val="none" w:sz="0" w:space="0" w:color="auto"/>
                                                <w:left w:val="none" w:sz="0" w:space="0" w:color="auto"/>
                                                <w:bottom w:val="none" w:sz="0" w:space="0" w:color="auto"/>
                                                <w:right w:val="none" w:sz="0" w:space="0" w:color="auto"/>
                                              </w:divBdr>
                                              <w:divsChild>
                                                <w:div w:id="1079252271">
                                                  <w:marLeft w:val="0"/>
                                                  <w:marRight w:val="0"/>
                                                  <w:marTop w:val="0"/>
                                                  <w:marBottom w:val="360"/>
                                                  <w:divBdr>
                                                    <w:top w:val="none" w:sz="0" w:space="0" w:color="auto"/>
                                                    <w:left w:val="none" w:sz="0" w:space="0" w:color="auto"/>
                                                    <w:bottom w:val="none" w:sz="0" w:space="0" w:color="auto"/>
                                                    <w:right w:val="none" w:sz="0" w:space="0" w:color="auto"/>
                                                  </w:divBdr>
                                                  <w:divsChild>
                                                    <w:div w:id="786704385">
                                                      <w:marLeft w:val="150"/>
                                                      <w:marRight w:val="150"/>
                                                      <w:marTop w:val="0"/>
                                                      <w:marBottom w:val="0"/>
                                                      <w:divBdr>
                                                        <w:top w:val="none" w:sz="0" w:space="0" w:color="auto"/>
                                                        <w:left w:val="none" w:sz="0" w:space="0" w:color="auto"/>
                                                        <w:bottom w:val="none" w:sz="0" w:space="0" w:color="auto"/>
                                                        <w:right w:val="none" w:sz="0" w:space="0" w:color="auto"/>
                                                      </w:divBdr>
                                                      <w:divsChild>
                                                        <w:div w:id="292096425">
                                                          <w:marLeft w:val="0"/>
                                                          <w:marRight w:val="0"/>
                                                          <w:marTop w:val="0"/>
                                                          <w:marBottom w:val="0"/>
                                                          <w:divBdr>
                                                            <w:top w:val="none" w:sz="0" w:space="0" w:color="auto"/>
                                                            <w:left w:val="none" w:sz="0" w:space="0" w:color="auto"/>
                                                            <w:bottom w:val="none" w:sz="0" w:space="0" w:color="auto"/>
                                                            <w:right w:val="none" w:sz="0" w:space="0" w:color="auto"/>
                                                          </w:divBdr>
                                                          <w:divsChild>
                                                            <w:div w:id="239103251">
                                                              <w:marLeft w:val="0"/>
                                                              <w:marRight w:val="0"/>
                                                              <w:marTop w:val="0"/>
                                                              <w:marBottom w:val="360"/>
                                                              <w:divBdr>
                                                                <w:top w:val="none" w:sz="0" w:space="0" w:color="auto"/>
                                                                <w:left w:val="none" w:sz="0" w:space="0" w:color="auto"/>
                                                                <w:bottom w:val="none" w:sz="0" w:space="0" w:color="auto"/>
                                                                <w:right w:val="none" w:sz="0" w:space="0" w:color="auto"/>
                                                              </w:divBdr>
                                                              <w:divsChild>
                                                                <w:div w:id="1469515717">
                                                                  <w:marLeft w:val="0"/>
                                                                  <w:marRight w:val="0"/>
                                                                  <w:marTop w:val="0"/>
                                                                  <w:marBottom w:val="0"/>
                                                                  <w:divBdr>
                                                                    <w:top w:val="none" w:sz="0" w:space="0" w:color="auto"/>
                                                                    <w:left w:val="none" w:sz="0" w:space="0" w:color="auto"/>
                                                                    <w:bottom w:val="none" w:sz="0" w:space="0" w:color="auto"/>
                                                                    <w:right w:val="none" w:sz="0" w:space="0" w:color="auto"/>
                                                                  </w:divBdr>
                                                                  <w:divsChild>
                                                                    <w:div w:id="970400626">
                                                                      <w:marLeft w:val="0"/>
                                                                      <w:marRight w:val="0"/>
                                                                      <w:marTop w:val="0"/>
                                                                      <w:marBottom w:val="0"/>
                                                                      <w:divBdr>
                                                                        <w:top w:val="none" w:sz="0" w:space="0" w:color="auto"/>
                                                                        <w:left w:val="none" w:sz="0" w:space="0" w:color="auto"/>
                                                                        <w:bottom w:val="none" w:sz="0" w:space="0" w:color="auto"/>
                                                                        <w:right w:val="none" w:sz="0" w:space="0" w:color="auto"/>
                                                                      </w:divBdr>
                                                                      <w:divsChild>
                                                                        <w:div w:id="943416165">
                                                                          <w:marLeft w:val="0"/>
                                                                          <w:marRight w:val="0"/>
                                                                          <w:marTop w:val="0"/>
                                                                          <w:marBottom w:val="0"/>
                                                                          <w:divBdr>
                                                                            <w:top w:val="none" w:sz="0" w:space="0" w:color="auto"/>
                                                                            <w:left w:val="single" w:sz="6" w:space="8" w:color="EDEDED"/>
                                                                            <w:bottom w:val="single" w:sz="12" w:space="8" w:color="BFBFBF"/>
                                                                            <w:right w:val="single" w:sz="6" w:space="8" w:color="EDEDED"/>
                                                                          </w:divBdr>
                                                                          <w:divsChild>
                                                                            <w:div w:id="84882887">
                                                                              <w:marLeft w:val="0"/>
                                                                              <w:marRight w:val="0"/>
                                                                              <w:marTop w:val="0"/>
                                                                              <w:marBottom w:val="300"/>
                                                                              <w:divBdr>
                                                                                <w:top w:val="single" w:sz="6" w:space="4" w:color="EDEDED"/>
                                                                                <w:left w:val="single" w:sz="6" w:space="4" w:color="EDEDED"/>
                                                                                <w:bottom w:val="single" w:sz="6" w:space="4" w:color="EDEDED"/>
                                                                                <w:right w:val="single" w:sz="6" w:space="4" w:color="EDEDED"/>
                                                                              </w:divBdr>
                                                                              <w:divsChild>
                                                                                <w:div w:id="464157480">
                                                                                  <w:marLeft w:val="0"/>
                                                                                  <w:marRight w:val="0"/>
                                                                                  <w:marTop w:val="0"/>
                                                                                  <w:marBottom w:val="0"/>
                                                                                  <w:divBdr>
                                                                                    <w:top w:val="none" w:sz="0" w:space="0" w:color="auto"/>
                                                                                    <w:left w:val="none" w:sz="0" w:space="0" w:color="auto"/>
                                                                                    <w:bottom w:val="none" w:sz="0" w:space="0" w:color="auto"/>
                                                                                    <w:right w:val="none" w:sz="0" w:space="0" w:color="auto"/>
                                                                                  </w:divBdr>
                                                                                  <w:divsChild>
                                                                                    <w:div w:id="1335034777">
                                                                                      <w:marLeft w:val="0"/>
                                                                                      <w:marRight w:val="0"/>
                                                                                      <w:marTop w:val="0"/>
                                                                                      <w:marBottom w:val="0"/>
                                                                                      <w:divBdr>
                                                                                        <w:top w:val="none" w:sz="0" w:space="0" w:color="auto"/>
                                                                                        <w:left w:val="none" w:sz="0" w:space="0" w:color="auto"/>
                                                                                        <w:bottom w:val="none" w:sz="0" w:space="0" w:color="auto"/>
                                                                                        <w:right w:val="none" w:sz="0" w:space="0" w:color="auto"/>
                                                                                      </w:divBdr>
                                                                                    </w:div>
                                                                                  </w:divsChild>
                                                                                </w:div>
                                                                                <w:div w:id="1213810970">
                                                                                  <w:marLeft w:val="0"/>
                                                                                  <w:marRight w:val="0"/>
                                                                                  <w:marTop w:val="0"/>
                                                                                  <w:marBottom w:val="0"/>
                                                                                  <w:divBdr>
                                                                                    <w:top w:val="none" w:sz="0" w:space="0" w:color="auto"/>
                                                                                    <w:left w:val="none" w:sz="0" w:space="0" w:color="auto"/>
                                                                                    <w:bottom w:val="none" w:sz="0" w:space="0" w:color="auto"/>
                                                                                    <w:right w:val="none" w:sz="0" w:space="0" w:color="auto"/>
                                                                                  </w:divBdr>
                                                                                  <w:divsChild>
                                                                                    <w:div w:id="1731616586">
                                                                                      <w:marLeft w:val="0"/>
                                                                                      <w:marRight w:val="0"/>
                                                                                      <w:marTop w:val="0"/>
                                                                                      <w:marBottom w:val="0"/>
                                                                                      <w:divBdr>
                                                                                        <w:top w:val="none" w:sz="0" w:space="0" w:color="auto"/>
                                                                                        <w:left w:val="none" w:sz="0" w:space="0" w:color="auto"/>
                                                                                        <w:bottom w:val="none" w:sz="0" w:space="0" w:color="auto"/>
                                                                                        <w:right w:val="none" w:sz="0" w:space="0" w:color="auto"/>
                                                                                      </w:divBdr>
                                                                                    </w:div>
                                                                                  </w:divsChild>
                                                                                </w:div>
                                                                                <w:div w:id="1357000644">
                                                                                  <w:marLeft w:val="1725"/>
                                                                                  <w:marRight w:val="1725"/>
                                                                                  <w:marTop w:val="0"/>
                                                                                  <w:marBottom w:val="0"/>
                                                                                  <w:divBdr>
                                                                                    <w:top w:val="none" w:sz="0" w:space="0" w:color="auto"/>
                                                                                    <w:left w:val="none" w:sz="0" w:space="0" w:color="auto"/>
                                                                                    <w:bottom w:val="none" w:sz="0" w:space="0" w:color="auto"/>
                                                                                    <w:right w:val="none" w:sz="0" w:space="0" w:color="auto"/>
                                                                                  </w:divBdr>
                                                                                  <w:divsChild>
                                                                                    <w:div w:id="345906357">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397391311">
                                                                              <w:marLeft w:val="75"/>
                                                                              <w:marRight w:val="0"/>
                                                                              <w:marTop w:val="0"/>
                                                                              <w:marBottom w:val="300"/>
                                                                              <w:divBdr>
                                                                                <w:top w:val="single" w:sz="6" w:space="8" w:color="EDEDED"/>
                                                                                <w:left w:val="single" w:sz="6" w:space="5" w:color="EDEDED"/>
                                                                                <w:bottom w:val="single" w:sz="6" w:space="4" w:color="EDEDED"/>
                                                                                <w:right w:val="single" w:sz="6" w:space="8" w:color="EDEDED"/>
                                                                              </w:divBdr>
                                                                            </w:div>
                                                                            <w:div w:id="1460607233">
                                                                              <w:marLeft w:val="0"/>
                                                                              <w:marRight w:val="0"/>
                                                                              <w:marTop w:val="0"/>
                                                                              <w:marBottom w:val="0"/>
                                                                              <w:divBdr>
                                                                                <w:top w:val="none" w:sz="0" w:space="0" w:color="auto"/>
                                                                                <w:left w:val="none" w:sz="0" w:space="0" w:color="auto"/>
                                                                                <w:bottom w:val="none" w:sz="0" w:space="0" w:color="auto"/>
                                                                                <w:right w:val="none" w:sz="0" w:space="0" w:color="auto"/>
                                                                              </w:divBdr>
                                                                              <w:divsChild>
                                                                                <w:div w:id="121265312">
                                                                                  <w:marLeft w:val="0"/>
                                                                                  <w:marRight w:val="0"/>
                                                                                  <w:marTop w:val="0"/>
                                                                                  <w:marBottom w:val="0"/>
                                                                                  <w:divBdr>
                                                                                    <w:top w:val="none" w:sz="0" w:space="0" w:color="auto"/>
                                                                                    <w:left w:val="none" w:sz="0" w:space="0" w:color="auto"/>
                                                                                    <w:bottom w:val="none" w:sz="0" w:space="0" w:color="auto"/>
                                                                                    <w:right w:val="none" w:sz="0" w:space="0" w:color="auto"/>
                                                                                  </w:divBdr>
                                                                                  <w:divsChild>
                                                                                    <w:div w:id="561061403">
                                                                                      <w:marLeft w:val="0"/>
                                                                                      <w:marRight w:val="0"/>
                                                                                      <w:marTop w:val="0"/>
                                                                                      <w:marBottom w:val="0"/>
                                                                                      <w:divBdr>
                                                                                        <w:top w:val="none" w:sz="0" w:space="0" w:color="auto"/>
                                                                                        <w:left w:val="none" w:sz="0" w:space="0" w:color="auto"/>
                                                                                        <w:bottom w:val="none" w:sz="0" w:space="0" w:color="auto"/>
                                                                                        <w:right w:val="none" w:sz="0" w:space="0" w:color="auto"/>
                                                                                      </w:divBdr>
                                                                                    </w:div>
                                                                                    <w:div w:id="942762255">
                                                                                      <w:marLeft w:val="0"/>
                                                                                      <w:marRight w:val="0"/>
                                                                                      <w:marTop w:val="0"/>
                                                                                      <w:marBottom w:val="0"/>
                                                                                      <w:divBdr>
                                                                                        <w:top w:val="none" w:sz="0" w:space="0" w:color="auto"/>
                                                                                        <w:left w:val="none" w:sz="0" w:space="0" w:color="auto"/>
                                                                                        <w:bottom w:val="none" w:sz="0" w:space="0" w:color="auto"/>
                                                                                        <w:right w:val="none" w:sz="0" w:space="0" w:color="auto"/>
                                                                                      </w:divBdr>
                                                                                      <w:divsChild>
                                                                                        <w:div w:id="46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91915">
                                                                                  <w:marLeft w:val="0"/>
                                                                                  <w:marRight w:val="0"/>
                                                                                  <w:marTop w:val="0"/>
                                                                                  <w:marBottom w:val="0"/>
                                                                                  <w:divBdr>
                                                                                    <w:top w:val="none" w:sz="0" w:space="0" w:color="auto"/>
                                                                                    <w:left w:val="none" w:sz="0" w:space="0" w:color="auto"/>
                                                                                    <w:bottom w:val="none" w:sz="0" w:space="0" w:color="auto"/>
                                                                                    <w:right w:val="none" w:sz="0" w:space="0" w:color="auto"/>
                                                                                  </w:divBdr>
                                                                                  <w:divsChild>
                                                                                    <w:div w:id="1325281197">
                                                                                      <w:marLeft w:val="0"/>
                                                                                      <w:marRight w:val="0"/>
                                                                                      <w:marTop w:val="0"/>
                                                                                      <w:marBottom w:val="0"/>
                                                                                      <w:divBdr>
                                                                                        <w:top w:val="none" w:sz="0" w:space="0" w:color="auto"/>
                                                                                        <w:left w:val="none" w:sz="0" w:space="0" w:color="auto"/>
                                                                                        <w:bottom w:val="none" w:sz="0" w:space="0" w:color="auto"/>
                                                                                        <w:right w:val="none" w:sz="0" w:space="0" w:color="auto"/>
                                                                                      </w:divBdr>
                                                                                      <w:divsChild>
                                                                                        <w:div w:id="1145467967">
                                                                                          <w:marLeft w:val="0"/>
                                                                                          <w:marRight w:val="0"/>
                                                                                          <w:marTop w:val="0"/>
                                                                                          <w:marBottom w:val="0"/>
                                                                                          <w:divBdr>
                                                                                            <w:top w:val="none" w:sz="0" w:space="0" w:color="auto"/>
                                                                                            <w:left w:val="none" w:sz="0" w:space="0" w:color="auto"/>
                                                                                            <w:bottom w:val="none" w:sz="0" w:space="0" w:color="auto"/>
                                                                                            <w:right w:val="none" w:sz="0" w:space="0" w:color="auto"/>
                                                                                          </w:divBdr>
                                                                                        </w:div>
                                                                                      </w:divsChild>
                                                                                    </w:div>
                                                                                    <w:div w:id="2085684623">
                                                                                      <w:marLeft w:val="0"/>
                                                                                      <w:marRight w:val="0"/>
                                                                                      <w:marTop w:val="0"/>
                                                                                      <w:marBottom w:val="0"/>
                                                                                      <w:divBdr>
                                                                                        <w:top w:val="none" w:sz="0" w:space="0" w:color="auto"/>
                                                                                        <w:left w:val="none" w:sz="0" w:space="0" w:color="auto"/>
                                                                                        <w:bottom w:val="none" w:sz="0" w:space="0" w:color="auto"/>
                                                                                        <w:right w:val="none" w:sz="0" w:space="0" w:color="auto"/>
                                                                                      </w:divBdr>
                                                                                    </w:div>
                                                                                  </w:divsChild>
                                                                                </w:div>
                                                                                <w:div w:id="445930612">
                                                                                  <w:marLeft w:val="0"/>
                                                                                  <w:marRight w:val="0"/>
                                                                                  <w:marTop w:val="0"/>
                                                                                  <w:marBottom w:val="0"/>
                                                                                  <w:divBdr>
                                                                                    <w:top w:val="none" w:sz="0" w:space="0" w:color="auto"/>
                                                                                    <w:left w:val="none" w:sz="0" w:space="0" w:color="auto"/>
                                                                                    <w:bottom w:val="none" w:sz="0" w:space="0" w:color="auto"/>
                                                                                    <w:right w:val="none" w:sz="0" w:space="0" w:color="auto"/>
                                                                                  </w:divBdr>
                                                                                  <w:divsChild>
                                                                                    <w:div w:id="1397573">
                                                                                      <w:marLeft w:val="0"/>
                                                                                      <w:marRight w:val="0"/>
                                                                                      <w:marTop w:val="0"/>
                                                                                      <w:marBottom w:val="0"/>
                                                                                      <w:divBdr>
                                                                                        <w:top w:val="none" w:sz="0" w:space="0" w:color="auto"/>
                                                                                        <w:left w:val="none" w:sz="0" w:space="0" w:color="auto"/>
                                                                                        <w:bottom w:val="none" w:sz="0" w:space="0" w:color="auto"/>
                                                                                        <w:right w:val="none" w:sz="0" w:space="0" w:color="auto"/>
                                                                                      </w:divBdr>
                                                                                    </w:div>
                                                                                    <w:div w:id="930233546">
                                                                                      <w:marLeft w:val="0"/>
                                                                                      <w:marRight w:val="0"/>
                                                                                      <w:marTop w:val="0"/>
                                                                                      <w:marBottom w:val="0"/>
                                                                                      <w:divBdr>
                                                                                        <w:top w:val="none" w:sz="0" w:space="0" w:color="auto"/>
                                                                                        <w:left w:val="none" w:sz="0" w:space="0" w:color="auto"/>
                                                                                        <w:bottom w:val="none" w:sz="0" w:space="0" w:color="auto"/>
                                                                                        <w:right w:val="none" w:sz="0" w:space="0" w:color="auto"/>
                                                                                      </w:divBdr>
                                                                                      <w:divsChild>
                                                                                        <w:div w:id="6982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699923">
                                                                                  <w:marLeft w:val="0"/>
                                                                                  <w:marRight w:val="0"/>
                                                                                  <w:marTop w:val="0"/>
                                                                                  <w:marBottom w:val="0"/>
                                                                                  <w:divBdr>
                                                                                    <w:top w:val="none" w:sz="0" w:space="0" w:color="auto"/>
                                                                                    <w:left w:val="none" w:sz="0" w:space="0" w:color="auto"/>
                                                                                    <w:bottom w:val="none" w:sz="0" w:space="0" w:color="auto"/>
                                                                                    <w:right w:val="none" w:sz="0" w:space="0" w:color="auto"/>
                                                                                  </w:divBdr>
                                                                                  <w:divsChild>
                                                                                    <w:div w:id="1466391542">
                                                                                      <w:marLeft w:val="0"/>
                                                                                      <w:marRight w:val="0"/>
                                                                                      <w:marTop w:val="0"/>
                                                                                      <w:marBottom w:val="0"/>
                                                                                      <w:divBdr>
                                                                                        <w:top w:val="none" w:sz="0" w:space="0" w:color="auto"/>
                                                                                        <w:left w:val="none" w:sz="0" w:space="0" w:color="auto"/>
                                                                                        <w:bottom w:val="none" w:sz="0" w:space="0" w:color="auto"/>
                                                                                        <w:right w:val="none" w:sz="0" w:space="0" w:color="auto"/>
                                                                                      </w:divBdr>
                                                                                    </w:div>
                                                                                    <w:div w:id="1469127346">
                                                                                      <w:marLeft w:val="0"/>
                                                                                      <w:marRight w:val="0"/>
                                                                                      <w:marTop w:val="0"/>
                                                                                      <w:marBottom w:val="0"/>
                                                                                      <w:divBdr>
                                                                                        <w:top w:val="none" w:sz="0" w:space="0" w:color="auto"/>
                                                                                        <w:left w:val="none" w:sz="0" w:space="0" w:color="auto"/>
                                                                                        <w:bottom w:val="none" w:sz="0" w:space="0" w:color="auto"/>
                                                                                        <w:right w:val="none" w:sz="0" w:space="0" w:color="auto"/>
                                                                                      </w:divBdr>
                                                                                      <w:divsChild>
                                                                                        <w:div w:id="21836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80144">
                                                                                  <w:marLeft w:val="0"/>
                                                                                  <w:marRight w:val="0"/>
                                                                                  <w:marTop w:val="300"/>
                                                                                  <w:marBottom w:val="0"/>
                                                                                  <w:divBdr>
                                                                                    <w:top w:val="none" w:sz="0" w:space="0" w:color="auto"/>
                                                                                    <w:left w:val="none" w:sz="0" w:space="0" w:color="auto"/>
                                                                                    <w:bottom w:val="none" w:sz="0" w:space="0" w:color="auto"/>
                                                                                    <w:right w:val="none" w:sz="0" w:space="0" w:color="auto"/>
                                                                                  </w:divBdr>
                                                                                  <w:divsChild>
                                                                                    <w:div w:id="1145925277">
                                                                                      <w:marLeft w:val="0"/>
                                                                                      <w:marRight w:val="0"/>
                                                                                      <w:marTop w:val="0"/>
                                                                                      <w:marBottom w:val="0"/>
                                                                                      <w:divBdr>
                                                                                        <w:top w:val="none" w:sz="0" w:space="0" w:color="auto"/>
                                                                                        <w:left w:val="none" w:sz="0" w:space="0" w:color="auto"/>
                                                                                        <w:bottom w:val="none" w:sz="0" w:space="0" w:color="auto"/>
                                                                                        <w:right w:val="none" w:sz="0" w:space="0" w:color="auto"/>
                                                                                      </w:divBdr>
                                                                                      <w:divsChild>
                                                                                        <w:div w:id="213197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0158">
                                                                                  <w:marLeft w:val="0"/>
                                                                                  <w:marRight w:val="0"/>
                                                                                  <w:marTop w:val="0"/>
                                                                                  <w:marBottom w:val="0"/>
                                                                                  <w:divBdr>
                                                                                    <w:top w:val="none" w:sz="0" w:space="0" w:color="auto"/>
                                                                                    <w:left w:val="none" w:sz="0" w:space="0" w:color="auto"/>
                                                                                    <w:bottom w:val="none" w:sz="0" w:space="0" w:color="auto"/>
                                                                                    <w:right w:val="none" w:sz="0" w:space="0" w:color="auto"/>
                                                                                  </w:divBdr>
                                                                                  <w:divsChild>
                                                                                    <w:div w:id="1193953526">
                                                                                      <w:marLeft w:val="0"/>
                                                                                      <w:marRight w:val="0"/>
                                                                                      <w:marTop w:val="0"/>
                                                                                      <w:marBottom w:val="0"/>
                                                                                      <w:divBdr>
                                                                                        <w:top w:val="none" w:sz="0" w:space="0" w:color="auto"/>
                                                                                        <w:left w:val="none" w:sz="0" w:space="0" w:color="auto"/>
                                                                                        <w:bottom w:val="none" w:sz="0" w:space="0" w:color="auto"/>
                                                                                        <w:right w:val="none" w:sz="0" w:space="0" w:color="auto"/>
                                                                                      </w:divBdr>
                                                                                      <w:divsChild>
                                                                                        <w:div w:id="1952667993">
                                                                                          <w:marLeft w:val="0"/>
                                                                                          <w:marRight w:val="0"/>
                                                                                          <w:marTop w:val="0"/>
                                                                                          <w:marBottom w:val="0"/>
                                                                                          <w:divBdr>
                                                                                            <w:top w:val="none" w:sz="0" w:space="0" w:color="auto"/>
                                                                                            <w:left w:val="none" w:sz="0" w:space="0" w:color="auto"/>
                                                                                            <w:bottom w:val="none" w:sz="0" w:space="0" w:color="auto"/>
                                                                                            <w:right w:val="none" w:sz="0" w:space="0" w:color="auto"/>
                                                                                          </w:divBdr>
                                                                                        </w:div>
                                                                                      </w:divsChild>
                                                                                    </w:div>
                                                                                    <w:div w:id="2085950001">
                                                                                      <w:marLeft w:val="0"/>
                                                                                      <w:marRight w:val="0"/>
                                                                                      <w:marTop w:val="0"/>
                                                                                      <w:marBottom w:val="0"/>
                                                                                      <w:divBdr>
                                                                                        <w:top w:val="none" w:sz="0" w:space="0" w:color="auto"/>
                                                                                        <w:left w:val="none" w:sz="0" w:space="0" w:color="auto"/>
                                                                                        <w:bottom w:val="none" w:sz="0" w:space="0" w:color="auto"/>
                                                                                        <w:right w:val="none" w:sz="0" w:space="0" w:color="auto"/>
                                                                                      </w:divBdr>
                                                                                    </w:div>
                                                                                  </w:divsChild>
                                                                                </w:div>
                                                                                <w:div w:id="891500105">
                                                                                  <w:marLeft w:val="0"/>
                                                                                  <w:marRight w:val="0"/>
                                                                                  <w:marTop w:val="300"/>
                                                                                  <w:marBottom w:val="0"/>
                                                                                  <w:divBdr>
                                                                                    <w:top w:val="none" w:sz="0" w:space="0" w:color="auto"/>
                                                                                    <w:left w:val="none" w:sz="0" w:space="0" w:color="auto"/>
                                                                                    <w:bottom w:val="none" w:sz="0" w:space="0" w:color="auto"/>
                                                                                    <w:right w:val="none" w:sz="0" w:space="0" w:color="auto"/>
                                                                                  </w:divBdr>
                                                                                  <w:divsChild>
                                                                                    <w:div w:id="291248828">
                                                                                      <w:marLeft w:val="0"/>
                                                                                      <w:marRight w:val="0"/>
                                                                                      <w:marTop w:val="0"/>
                                                                                      <w:marBottom w:val="0"/>
                                                                                      <w:divBdr>
                                                                                        <w:top w:val="none" w:sz="0" w:space="0" w:color="auto"/>
                                                                                        <w:left w:val="none" w:sz="0" w:space="0" w:color="auto"/>
                                                                                        <w:bottom w:val="none" w:sz="0" w:space="0" w:color="auto"/>
                                                                                        <w:right w:val="none" w:sz="0" w:space="0" w:color="auto"/>
                                                                                      </w:divBdr>
                                                                                      <w:divsChild>
                                                                                        <w:div w:id="141520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837638">
                                                                                  <w:marLeft w:val="0"/>
                                                                                  <w:marRight w:val="0"/>
                                                                                  <w:marTop w:val="0"/>
                                                                                  <w:marBottom w:val="0"/>
                                                                                  <w:divBdr>
                                                                                    <w:top w:val="none" w:sz="0" w:space="0" w:color="auto"/>
                                                                                    <w:left w:val="none" w:sz="0" w:space="0" w:color="auto"/>
                                                                                    <w:bottom w:val="none" w:sz="0" w:space="0" w:color="auto"/>
                                                                                    <w:right w:val="none" w:sz="0" w:space="0" w:color="auto"/>
                                                                                  </w:divBdr>
                                                                                  <w:divsChild>
                                                                                    <w:div w:id="1950232321">
                                                                                      <w:marLeft w:val="0"/>
                                                                                      <w:marRight w:val="0"/>
                                                                                      <w:marTop w:val="0"/>
                                                                                      <w:marBottom w:val="0"/>
                                                                                      <w:divBdr>
                                                                                        <w:top w:val="none" w:sz="0" w:space="0" w:color="auto"/>
                                                                                        <w:left w:val="none" w:sz="0" w:space="0" w:color="auto"/>
                                                                                        <w:bottom w:val="none" w:sz="0" w:space="0" w:color="auto"/>
                                                                                        <w:right w:val="none" w:sz="0" w:space="0" w:color="auto"/>
                                                                                      </w:divBdr>
                                                                                      <w:divsChild>
                                                                                        <w:div w:id="1735547833">
                                                                                          <w:marLeft w:val="0"/>
                                                                                          <w:marRight w:val="0"/>
                                                                                          <w:marTop w:val="0"/>
                                                                                          <w:marBottom w:val="0"/>
                                                                                          <w:divBdr>
                                                                                            <w:top w:val="none" w:sz="0" w:space="0" w:color="auto"/>
                                                                                            <w:left w:val="none" w:sz="0" w:space="0" w:color="auto"/>
                                                                                            <w:bottom w:val="none" w:sz="0" w:space="0" w:color="auto"/>
                                                                                            <w:right w:val="none" w:sz="0" w:space="0" w:color="auto"/>
                                                                                          </w:divBdr>
                                                                                        </w:div>
                                                                                      </w:divsChild>
                                                                                    </w:div>
                                                                                    <w:div w:id="2038921988">
                                                                                      <w:marLeft w:val="0"/>
                                                                                      <w:marRight w:val="0"/>
                                                                                      <w:marTop w:val="0"/>
                                                                                      <w:marBottom w:val="0"/>
                                                                                      <w:divBdr>
                                                                                        <w:top w:val="none" w:sz="0" w:space="0" w:color="auto"/>
                                                                                        <w:left w:val="none" w:sz="0" w:space="0" w:color="auto"/>
                                                                                        <w:bottom w:val="none" w:sz="0" w:space="0" w:color="auto"/>
                                                                                        <w:right w:val="none" w:sz="0" w:space="0" w:color="auto"/>
                                                                                      </w:divBdr>
                                                                                    </w:div>
                                                                                  </w:divsChild>
                                                                                </w:div>
                                                                                <w:div w:id="1565722534">
                                                                                  <w:marLeft w:val="0"/>
                                                                                  <w:marRight w:val="0"/>
                                                                                  <w:marTop w:val="300"/>
                                                                                  <w:marBottom w:val="0"/>
                                                                                  <w:divBdr>
                                                                                    <w:top w:val="none" w:sz="0" w:space="0" w:color="auto"/>
                                                                                    <w:left w:val="none" w:sz="0" w:space="0" w:color="auto"/>
                                                                                    <w:bottom w:val="none" w:sz="0" w:space="0" w:color="auto"/>
                                                                                    <w:right w:val="none" w:sz="0" w:space="0" w:color="auto"/>
                                                                                  </w:divBdr>
                                                                                  <w:divsChild>
                                                                                    <w:div w:id="1670870744">
                                                                                      <w:marLeft w:val="0"/>
                                                                                      <w:marRight w:val="0"/>
                                                                                      <w:marTop w:val="0"/>
                                                                                      <w:marBottom w:val="0"/>
                                                                                      <w:divBdr>
                                                                                        <w:top w:val="none" w:sz="0" w:space="0" w:color="auto"/>
                                                                                        <w:left w:val="none" w:sz="0" w:space="0" w:color="auto"/>
                                                                                        <w:bottom w:val="none" w:sz="0" w:space="0" w:color="auto"/>
                                                                                        <w:right w:val="none" w:sz="0" w:space="0" w:color="auto"/>
                                                                                      </w:divBdr>
                                                                                      <w:divsChild>
                                                                                        <w:div w:id="615454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123211">
                                                                                  <w:marLeft w:val="0"/>
                                                                                  <w:marRight w:val="0"/>
                                                                                  <w:marTop w:val="300"/>
                                                                                  <w:marBottom w:val="0"/>
                                                                                  <w:divBdr>
                                                                                    <w:top w:val="none" w:sz="0" w:space="0" w:color="auto"/>
                                                                                    <w:left w:val="none" w:sz="0" w:space="0" w:color="auto"/>
                                                                                    <w:bottom w:val="none" w:sz="0" w:space="0" w:color="auto"/>
                                                                                    <w:right w:val="none" w:sz="0" w:space="0" w:color="auto"/>
                                                                                  </w:divBdr>
                                                                                  <w:divsChild>
                                                                                    <w:div w:id="1361084131">
                                                                                      <w:marLeft w:val="0"/>
                                                                                      <w:marRight w:val="0"/>
                                                                                      <w:marTop w:val="0"/>
                                                                                      <w:marBottom w:val="0"/>
                                                                                      <w:divBdr>
                                                                                        <w:top w:val="none" w:sz="0" w:space="0" w:color="auto"/>
                                                                                        <w:left w:val="none" w:sz="0" w:space="0" w:color="auto"/>
                                                                                        <w:bottom w:val="none" w:sz="0" w:space="0" w:color="auto"/>
                                                                                        <w:right w:val="none" w:sz="0" w:space="0" w:color="auto"/>
                                                                                      </w:divBdr>
                                                                                      <w:divsChild>
                                                                                        <w:div w:id="199336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352155">
                                                                                  <w:marLeft w:val="0"/>
                                                                                  <w:marRight w:val="0"/>
                                                                                  <w:marTop w:val="0"/>
                                                                                  <w:marBottom w:val="0"/>
                                                                                  <w:divBdr>
                                                                                    <w:top w:val="none" w:sz="0" w:space="0" w:color="auto"/>
                                                                                    <w:left w:val="none" w:sz="0" w:space="0" w:color="auto"/>
                                                                                    <w:bottom w:val="none" w:sz="0" w:space="0" w:color="auto"/>
                                                                                    <w:right w:val="none" w:sz="0" w:space="0" w:color="auto"/>
                                                                                  </w:divBdr>
                                                                                  <w:divsChild>
                                                                                    <w:div w:id="116148363">
                                                                                      <w:marLeft w:val="0"/>
                                                                                      <w:marRight w:val="0"/>
                                                                                      <w:marTop w:val="0"/>
                                                                                      <w:marBottom w:val="0"/>
                                                                                      <w:divBdr>
                                                                                        <w:top w:val="none" w:sz="0" w:space="0" w:color="auto"/>
                                                                                        <w:left w:val="none" w:sz="0" w:space="0" w:color="auto"/>
                                                                                        <w:bottom w:val="none" w:sz="0" w:space="0" w:color="auto"/>
                                                                                        <w:right w:val="none" w:sz="0" w:space="0" w:color="auto"/>
                                                                                      </w:divBdr>
                                                                                    </w:div>
                                                                                    <w:div w:id="697044442">
                                                                                      <w:marLeft w:val="0"/>
                                                                                      <w:marRight w:val="0"/>
                                                                                      <w:marTop w:val="0"/>
                                                                                      <w:marBottom w:val="0"/>
                                                                                      <w:divBdr>
                                                                                        <w:top w:val="none" w:sz="0" w:space="0" w:color="auto"/>
                                                                                        <w:left w:val="none" w:sz="0" w:space="0" w:color="auto"/>
                                                                                        <w:bottom w:val="none" w:sz="0" w:space="0" w:color="auto"/>
                                                                                        <w:right w:val="none" w:sz="0" w:space="0" w:color="auto"/>
                                                                                      </w:divBdr>
                                                                                      <w:divsChild>
                                                                                        <w:div w:id="42126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08973304">
                                          <w:marLeft w:val="0"/>
                                          <w:marRight w:val="0"/>
                                          <w:marTop w:val="0"/>
                                          <w:marBottom w:val="30"/>
                                          <w:divBdr>
                                            <w:top w:val="none" w:sz="0" w:space="0" w:color="auto"/>
                                            <w:left w:val="none" w:sz="0" w:space="0" w:color="auto"/>
                                            <w:bottom w:val="none" w:sz="0" w:space="0" w:color="auto"/>
                                            <w:right w:val="none" w:sz="0" w:space="0" w:color="auto"/>
                                          </w:divBdr>
                                          <w:divsChild>
                                            <w:div w:id="70320864">
                                              <w:marLeft w:val="0"/>
                                              <w:marRight w:val="0"/>
                                              <w:marTop w:val="0"/>
                                              <w:marBottom w:val="0"/>
                                              <w:divBdr>
                                                <w:top w:val="none" w:sz="0" w:space="0" w:color="auto"/>
                                                <w:left w:val="none" w:sz="0" w:space="0" w:color="auto"/>
                                                <w:bottom w:val="none" w:sz="0" w:space="0" w:color="auto"/>
                                                <w:right w:val="none" w:sz="0" w:space="0" w:color="auto"/>
                                              </w:divBdr>
                                              <w:divsChild>
                                                <w:div w:id="199552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4331893">
                  <w:marLeft w:val="0"/>
                  <w:marRight w:val="0"/>
                  <w:marTop w:val="0"/>
                  <w:marBottom w:val="0"/>
                  <w:divBdr>
                    <w:top w:val="none" w:sz="0" w:space="0" w:color="auto"/>
                    <w:left w:val="none" w:sz="0" w:space="0" w:color="auto"/>
                    <w:bottom w:val="none" w:sz="0" w:space="0" w:color="auto"/>
                    <w:right w:val="none" w:sz="0" w:space="0" w:color="auto"/>
                  </w:divBdr>
                  <w:divsChild>
                    <w:div w:id="1317301472">
                      <w:marLeft w:val="0"/>
                      <w:marRight w:val="0"/>
                      <w:marTop w:val="0"/>
                      <w:marBottom w:val="0"/>
                      <w:divBdr>
                        <w:top w:val="none" w:sz="0" w:space="0" w:color="auto"/>
                        <w:left w:val="none" w:sz="0" w:space="0" w:color="auto"/>
                        <w:bottom w:val="none" w:sz="0" w:space="0" w:color="auto"/>
                        <w:right w:val="none" w:sz="0" w:space="0" w:color="auto"/>
                      </w:divBdr>
                      <w:divsChild>
                        <w:div w:id="894007640">
                          <w:marLeft w:val="0"/>
                          <w:marRight w:val="0"/>
                          <w:marTop w:val="0"/>
                          <w:marBottom w:val="360"/>
                          <w:divBdr>
                            <w:top w:val="none" w:sz="0" w:space="0" w:color="auto"/>
                            <w:left w:val="none" w:sz="0" w:space="0" w:color="auto"/>
                            <w:bottom w:val="none" w:sz="0" w:space="0" w:color="auto"/>
                            <w:right w:val="none" w:sz="0" w:space="0" w:color="auto"/>
                          </w:divBdr>
                          <w:divsChild>
                            <w:div w:id="769662979">
                              <w:marLeft w:val="150"/>
                              <w:marRight w:val="150"/>
                              <w:marTop w:val="0"/>
                              <w:marBottom w:val="0"/>
                              <w:divBdr>
                                <w:top w:val="none" w:sz="0" w:space="0" w:color="auto"/>
                                <w:left w:val="none" w:sz="0" w:space="0" w:color="auto"/>
                                <w:bottom w:val="none" w:sz="0" w:space="0" w:color="auto"/>
                                <w:right w:val="none" w:sz="0" w:space="0" w:color="auto"/>
                              </w:divBdr>
                              <w:divsChild>
                                <w:div w:id="1448161119">
                                  <w:marLeft w:val="0"/>
                                  <w:marRight w:val="0"/>
                                  <w:marTop w:val="0"/>
                                  <w:marBottom w:val="0"/>
                                  <w:divBdr>
                                    <w:top w:val="none" w:sz="0" w:space="0" w:color="auto"/>
                                    <w:left w:val="none" w:sz="0" w:space="0" w:color="auto"/>
                                    <w:bottom w:val="none" w:sz="0" w:space="0" w:color="auto"/>
                                    <w:right w:val="none" w:sz="0" w:space="0" w:color="auto"/>
                                  </w:divBdr>
                                </w:div>
                                <w:div w:id="1456559048">
                                  <w:marLeft w:val="0"/>
                                  <w:marRight w:val="0"/>
                                  <w:marTop w:val="0"/>
                                  <w:marBottom w:val="0"/>
                                  <w:divBdr>
                                    <w:top w:val="none" w:sz="0" w:space="0" w:color="auto"/>
                                    <w:left w:val="single" w:sz="6" w:space="4" w:color="EDEDED"/>
                                    <w:bottom w:val="single" w:sz="12" w:space="4" w:color="BFBFBF"/>
                                    <w:right w:val="single" w:sz="6" w:space="4" w:color="EDEDED"/>
                                  </w:divBdr>
                                  <w:divsChild>
                                    <w:div w:id="153002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691968">
                          <w:marLeft w:val="0"/>
                          <w:marRight w:val="0"/>
                          <w:marTop w:val="0"/>
                          <w:marBottom w:val="360"/>
                          <w:divBdr>
                            <w:top w:val="none" w:sz="0" w:space="0" w:color="auto"/>
                            <w:left w:val="none" w:sz="0" w:space="0" w:color="auto"/>
                            <w:bottom w:val="none" w:sz="0" w:space="0" w:color="auto"/>
                            <w:right w:val="none" w:sz="0" w:space="0" w:color="auto"/>
                          </w:divBdr>
                          <w:divsChild>
                            <w:div w:id="225380981">
                              <w:marLeft w:val="150"/>
                              <w:marRight w:val="150"/>
                              <w:marTop w:val="0"/>
                              <w:marBottom w:val="0"/>
                              <w:divBdr>
                                <w:top w:val="none" w:sz="0" w:space="0" w:color="auto"/>
                                <w:left w:val="none" w:sz="0" w:space="0" w:color="auto"/>
                                <w:bottom w:val="none" w:sz="0" w:space="0" w:color="auto"/>
                                <w:right w:val="none" w:sz="0" w:space="0" w:color="auto"/>
                              </w:divBdr>
                              <w:divsChild>
                                <w:div w:id="524438951">
                                  <w:marLeft w:val="0"/>
                                  <w:marRight w:val="0"/>
                                  <w:marTop w:val="0"/>
                                  <w:marBottom w:val="0"/>
                                  <w:divBdr>
                                    <w:top w:val="none" w:sz="0" w:space="0" w:color="auto"/>
                                    <w:left w:val="none" w:sz="0" w:space="0" w:color="auto"/>
                                    <w:bottom w:val="none" w:sz="0" w:space="0" w:color="auto"/>
                                    <w:right w:val="none" w:sz="0" w:space="0" w:color="auto"/>
                                  </w:divBdr>
                                  <w:divsChild>
                                    <w:div w:id="770510059">
                                      <w:marLeft w:val="0"/>
                                      <w:marRight w:val="0"/>
                                      <w:marTop w:val="0"/>
                                      <w:marBottom w:val="0"/>
                                      <w:divBdr>
                                        <w:top w:val="none" w:sz="0" w:space="0" w:color="auto"/>
                                        <w:left w:val="none" w:sz="0" w:space="0" w:color="auto"/>
                                        <w:bottom w:val="none" w:sz="0" w:space="0" w:color="auto"/>
                                        <w:right w:val="none" w:sz="0" w:space="0" w:color="auto"/>
                                      </w:divBdr>
                                      <w:divsChild>
                                        <w:div w:id="468591201">
                                          <w:marLeft w:val="0"/>
                                          <w:marRight w:val="0"/>
                                          <w:marTop w:val="0"/>
                                          <w:marBottom w:val="0"/>
                                          <w:divBdr>
                                            <w:top w:val="none" w:sz="0" w:space="0" w:color="auto"/>
                                            <w:left w:val="none" w:sz="0" w:space="0" w:color="auto"/>
                                            <w:bottom w:val="none" w:sz="0" w:space="0" w:color="auto"/>
                                            <w:right w:val="none" w:sz="0" w:space="0" w:color="auto"/>
                                          </w:divBdr>
                                        </w:div>
                                        <w:div w:id="1923951650">
                                          <w:marLeft w:val="0"/>
                                          <w:marRight w:val="0"/>
                                          <w:marTop w:val="0"/>
                                          <w:marBottom w:val="0"/>
                                          <w:divBdr>
                                            <w:top w:val="none" w:sz="0" w:space="0" w:color="auto"/>
                                            <w:left w:val="none" w:sz="0" w:space="0" w:color="auto"/>
                                            <w:bottom w:val="none" w:sz="0" w:space="0" w:color="auto"/>
                                            <w:right w:val="none" w:sz="0" w:space="0" w:color="auto"/>
                                          </w:divBdr>
                                          <w:divsChild>
                                            <w:div w:id="1743941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9435047">
                          <w:marLeft w:val="0"/>
                          <w:marRight w:val="0"/>
                          <w:marTop w:val="0"/>
                          <w:marBottom w:val="360"/>
                          <w:divBdr>
                            <w:top w:val="none" w:sz="0" w:space="0" w:color="auto"/>
                            <w:left w:val="none" w:sz="0" w:space="0" w:color="auto"/>
                            <w:bottom w:val="none" w:sz="0" w:space="0" w:color="auto"/>
                            <w:right w:val="none" w:sz="0" w:space="0" w:color="auto"/>
                          </w:divBdr>
                          <w:divsChild>
                            <w:div w:id="1681079473">
                              <w:marLeft w:val="150"/>
                              <w:marRight w:val="150"/>
                              <w:marTop w:val="0"/>
                              <w:marBottom w:val="0"/>
                              <w:divBdr>
                                <w:top w:val="none" w:sz="0" w:space="0" w:color="auto"/>
                                <w:left w:val="none" w:sz="0" w:space="0" w:color="auto"/>
                                <w:bottom w:val="single" w:sz="12" w:space="0" w:color="BFBFBF"/>
                                <w:right w:val="none" w:sz="0" w:space="0" w:color="auto"/>
                              </w:divBdr>
                              <w:divsChild>
                                <w:div w:id="1352023814">
                                  <w:marLeft w:val="0"/>
                                  <w:marRight w:val="0"/>
                                  <w:marTop w:val="0"/>
                                  <w:marBottom w:val="0"/>
                                  <w:divBdr>
                                    <w:top w:val="none" w:sz="0" w:space="0" w:color="auto"/>
                                    <w:left w:val="none" w:sz="0" w:space="0" w:color="auto"/>
                                    <w:bottom w:val="none" w:sz="0" w:space="0" w:color="auto"/>
                                    <w:right w:val="none" w:sz="0" w:space="0" w:color="auto"/>
                                  </w:divBdr>
                                </w:div>
                                <w:div w:id="1442916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644927">
                          <w:marLeft w:val="0"/>
                          <w:marRight w:val="0"/>
                          <w:marTop w:val="0"/>
                          <w:marBottom w:val="360"/>
                          <w:divBdr>
                            <w:top w:val="none" w:sz="0" w:space="0" w:color="auto"/>
                            <w:left w:val="none" w:sz="0" w:space="0" w:color="auto"/>
                            <w:bottom w:val="none" w:sz="0" w:space="0" w:color="auto"/>
                            <w:right w:val="none" w:sz="0" w:space="0" w:color="auto"/>
                          </w:divBdr>
                          <w:divsChild>
                            <w:div w:id="817841490">
                              <w:marLeft w:val="150"/>
                              <w:marRight w:val="150"/>
                              <w:marTop w:val="0"/>
                              <w:marBottom w:val="0"/>
                              <w:divBdr>
                                <w:top w:val="none" w:sz="0" w:space="0" w:color="auto"/>
                                <w:left w:val="none" w:sz="0" w:space="0" w:color="auto"/>
                                <w:bottom w:val="none" w:sz="0" w:space="0" w:color="auto"/>
                                <w:right w:val="none" w:sz="0" w:space="0" w:color="auto"/>
                              </w:divBdr>
                              <w:divsChild>
                                <w:div w:id="785732168">
                                  <w:marLeft w:val="0"/>
                                  <w:marRight w:val="0"/>
                                  <w:marTop w:val="0"/>
                                  <w:marBottom w:val="0"/>
                                  <w:divBdr>
                                    <w:top w:val="none" w:sz="0" w:space="0" w:color="auto"/>
                                    <w:left w:val="single" w:sz="6" w:space="8" w:color="EDEDED"/>
                                    <w:bottom w:val="single" w:sz="12" w:space="8" w:color="BFBFBF"/>
                                    <w:right w:val="single" w:sz="6" w:space="8" w:color="EDEDED"/>
                                  </w:divBdr>
                                  <w:divsChild>
                                    <w:div w:id="1940601548">
                                      <w:marLeft w:val="0"/>
                                      <w:marRight w:val="0"/>
                                      <w:marTop w:val="0"/>
                                      <w:marBottom w:val="0"/>
                                      <w:divBdr>
                                        <w:top w:val="none" w:sz="0" w:space="0" w:color="auto"/>
                                        <w:left w:val="none" w:sz="0" w:space="0" w:color="auto"/>
                                        <w:bottom w:val="none" w:sz="0" w:space="0" w:color="auto"/>
                                        <w:right w:val="none" w:sz="0" w:space="0" w:color="auto"/>
                                      </w:divBdr>
                                      <w:divsChild>
                                        <w:div w:id="246378483">
                                          <w:marLeft w:val="0"/>
                                          <w:marRight w:val="0"/>
                                          <w:marTop w:val="0"/>
                                          <w:marBottom w:val="0"/>
                                          <w:divBdr>
                                            <w:top w:val="none" w:sz="0" w:space="0" w:color="auto"/>
                                            <w:left w:val="none" w:sz="0" w:space="0" w:color="auto"/>
                                            <w:bottom w:val="none" w:sz="0" w:space="0" w:color="auto"/>
                                            <w:right w:val="none" w:sz="0" w:space="0" w:color="auto"/>
                                          </w:divBdr>
                                          <w:divsChild>
                                            <w:div w:id="179254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096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1755223">
      <w:bodyDiv w:val="1"/>
      <w:marLeft w:val="0"/>
      <w:marRight w:val="0"/>
      <w:marTop w:val="0"/>
      <w:marBottom w:val="0"/>
      <w:divBdr>
        <w:top w:val="none" w:sz="0" w:space="0" w:color="auto"/>
        <w:left w:val="none" w:sz="0" w:space="0" w:color="auto"/>
        <w:bottom w:val="none" w:sz="0" w:space="0" w:color="auto"/>
        <w:right w:val="none" w:sz="0" w:space="0" w:color="auto"/>
      </w:divBdr>
    </w:div>
    <w:div w:id="452872616">
      <w:bodyDiv w:val="1"/>
      <w:marLeft w:val="0"/>
      <w:marRight w:val="0"/>
      <w:marTop w:val="0"/>
      <w:marBottom w:val="0"/>
      <w:divBdr>
        <w:top w:val="none" w:sz="0" w:space="0" w:color="auto"/>
        <w:left w:val="none" w:sz="0" w:space="0" w:color="auto"/>
        <w:bottom w:val="none" w:sz="0" w:space="0" w:color="auto"/>
        <w:right w:val="none" w:sz="0" w:space="0" w:color="auto"/>
      </w:divBdr>
      <w:divsChild>
        <w:div w:id="2712549">
          <w:marLeft w:val="0"/>
          <w:marRight w:val="0"/>
          <w:marTop w:val="0"/>
          <w:marBottom w:val="0"/>
          <w:divBdr>
            <w:top w:val="none" w:sz="0" w:space="0" w:color="auto"/>
            <w:left w:val="none" w:sz="0" w:space="0" w:color="auto"/>
            <w:bottom w:val="none" w:sz="0" w:space="0" w:color="auto"/>
            <w:right w:val="none" w:sz="0" w:space="0" w:color="auto"/>
          </w:divBdr>
        </w:div>
        <w:div w:id="1807814325">
          <w:marLeft w:val="0"/>
          <w:marRight w:val="0"/>
          <w:marTop w:val="0"/>
          <w:marBottom w:val="0"/>
          <w:divBdr>
            <w:top w:val="none" w:sz="0" w:space="0" w:color="auto"/>
            <w:left w:val="none" w:sz="0" w:space="0" w:color="auto"/>
            <w:bottom w:val="none" w:sz="0" w:space="0" w:color="auto"/>
            <w:right w:val="none" w:sz="0" w:space="0" w:color="auto"/>
          </w:divBdr>
          <w:divsChild>
            <w:div w:id="1769233324">
              <w:marLeft w:val="0"/>
              <w:marRight w:val="0"/>
              <w:marTop w:val="0"/>
              <w:marBottom w:val="0"/>
              <w:divBdr>
                <w:top w:val="none" w:sz="0" w:space="0" w:color="auto"/>
                <w:left w:val="none" w:sz="0" w:space="0" w:color="auto"/>
                <w:bottom w:val="none" w:sz="0" w:space="0" w:color="auto"/>
                <w:right w:val="none" w:sz="0" w:space="0" w:color="auto"/>
              </w:divBdr>
            </w:div>
          </w:divsChild>
        </w:div>
        <w:div w:id="893659494">
          <w:marLeft w:val="0"/>
          <w:marRight w:val="0"/>
          <w:marTop w:val="0"/>
          <w:marBottom w:val="0"/>
          <w:divBdr>
            <w:top w:val="none" w:sz="0" w:space="0" w:color="auto"/>
            <w:left w:val="none" w:sz="0" w:space="0" w:color="auto"/>
            <w:bottom w:val="none" w:sz="0" w:space="0" w:color="auto"/>
            <w:right w:val="none" w:sz="0" w:space="0" w:color="auto"/>
          </w:divBdr>
        </w:div>
        <w:div w:id="880287194">
          <w:marLeft w:val="0"/>
          <w:marRight w:val="0"/>
          <w:marTop w:val="0"/>
          <w:marBottom w:val="0"/>
          <w:divBdr>
            <w:top w:val="none" w:sz="0" w:space="0" w:color="auto"/>
            <w:left w:val="none" w:sz="0" w:space="0" w:color="auto"/>
            <w:bottom w:val="none" w:sz="0" w:space="0" w:color="auto"/>
            <w:right w:val="none" w:sz="0" w:space="0" w:color="auto"/>
          </w:divBdr>
          <w:divsChild>
            <w:div w:id="1285113218">
              <w:marLeft w:val="0"/>
              <w:marRight w:val="0"/>
              <w:marTop w:val="0"/>
              <w:marBottom w:val="0"/>
              <w:divBdr>
                <w:top w:val="none" w:sz="0" w:space="0" w:color="auto"/>
                <w:left w:val="none" w:sz="0" w:space="0" w:color="auto"/>
                <w:bottom w:val="none" w:sz="0" w:space="0" w:color="auto"/>
                <w:right w:val="none" w:sz="0" w:space="0" w:color="auto"/>
              </w:divBdr>
            </w:div>
          </w:divsChild>
        </w:div>
        <w:div w:id="906498410">
          <w:marLeft w:val="0"/>
          <w:marRight w:val="0"/>
          <w:marTop w:val="0"/>
          <w:marBottom w:val="0"/>
          <w:divBdr>
            <w:top w:val="none" w:sz="0" w:space="0" w:color="auto"/>
            <w:left w:val="none" w:sz="0" w:space="0" w:color="auto"/>
            <w:bottom w:val="none" w:sz="0" w:space="0" w:color="auto"/>
            <w:right w:val="none" w:sz="0" w:space="0" w:color="auto"/>
          </w:divBdr>
        </w:div>
        <w:div w:id="1940022234">
          <w:marLeft w:val="0"/>
          <w:marRight w:val="0"/>
          <w:marTop w:val="0"/>
          <w:marBottom w:val="0"/>
          <w:divBdr>
            <w:top w:val="none" w:sz="0" w:space="0" w:color="auto"/>
            <w:left w:val="none" w:sz="0" w:space="0" w:color="auto"/>
            <w:bottom w:val="none" w:sz="0" w:space="0" w:color="auto"/>
            <w:right w:val="none" w:sz="0" w:space="0" w:color="auto"/>
          </w:divBdr>
          <w:divsChild>
            <w:div w:id="699471850">
              <w:marLeft w:val="0"/>
              <w:marRight w:val="0"/>
              <w:marTop w:val="0"/>
              <w:marBottom w:val="0"/>
              <w:divBdr>
                <w:top w:val="none" w:sz="0" w:space="0" w:color="auto"/>
                <w:left w:val="none" w:sz="0" w:space="0" w:color="auto"/>
                <w:bottom w:val="none" w:sz="0" w:space="0" w:color="auto"/>
                <w:right w:val="none" w:sz="0" w:space="0" w:color="auto"/>
              </w:divBdr>
            </w:div>
          </w:divsChild>
        </w:div>
        <w:div w:id="1404184469">
          <w:marLeft w:val="0"/>
          <w:marRight w:val="0"/>
          <w:marTop w:val="0"/>
          <w:marBottom w:val="0"/>
          <w:divBdr>
            <w:top w:val="none" w:sz="0" w:space="0" w:color="auto"/>
            <w:left w:val="none" w:sz="0" w:space="0" w:color="auto"/>
            <w:bottom w:val="none" w:sz="0" w:space="0" w:color="auto"/>
            <w:right w:val="none" w:sz="0" w:space="0" w:color="auto"/>
          </w:divBdr>
        </w:div>
        <w:div w:id="646858965">
          <w:marLeft w:val="0"/>
          <w:marRight w:val="0"/>
          <w:marTop w:val="0"/>
          <w:marBottom w:val="0"/>
          <w:divBdr>
            <w:top w:val="none" w:sz="0" w:space="0" w:color="auto"/>
            <w:left w:val="none" w:sz="0" w:space="0" w:color="auto"/>
            <w:bottom w:val="none" w:sz="0" w:space="0" w:color="auto"/>
            <w:right w:val="none" w:sz="0" w:space="0" w:color="auto"/>
          </w:divBdr>
          <w:divsChild>
            <w:div w:id="284313216">
              <w:marLeft w:val="0"/>
              <w:marRight w:val="0"/>
              <w:marTop w:val="0"/>
              <w:marBottom w:val="0"/>
              <w:divBdr>
                <w:top w:val="none" w:sz="0" w:space="0" w:color="auto"/>
                <w:left w:val="none" w:sz="0" w:space="0" w:color="auto"/>
                <w:bottom w:val="none" w:sz="0" w:space="0" w:color="auto"/>
                <w:right w:val="none" w:sz="0" w:space="0" w:color="auto"/>
              </w:divBdr>
            </w:div>
          </w:divsChild>
        </w:div>
        <w:div w:id="669455010">
          <w:marLeft w:val="0"/>
          <w:marRight w:val="0"/>
          <w:marTop w:val="0"/>
          <w:marBottom w:val="0"/>
          <w:divBdr>
            <w:top w:val="none" w:sz="0" w:space="0" w:color="auto"/>
            <w:left w:val="none" w:sz="0" w:space="0" w:color="auto"/>
            <w:bottom w:val="none" w:sz="0" w:space="0" w:color="auto"/>
            <w:right w:val="none" w:sz="0" w:space="0" w:color="auto"/>
          </w:divBdr>
        </w:div>
        <w:div w:id="1112944652">
          <w:marLeft w:val="0"/>
          <w:marRight w:val="0"/>
          <w:marTop w:val="0"/>
          <w:marBottom w:val="0"/>
          <w:divBdr>
            <w:top w:val="none" w:sz="0" w:space="0" w:color="auto"/>
            <w:left w:val="none" w:sz="0" w:space="0" w:color="auto"/>
            <w:bottom w:val="none" w:sz="0" w:space="0" w:color="auto"/>
            <w:right w:val="none" w:sz="0" w:space="0" w:color="auto"/>
          </w:divBdr>
          <w:divsChild>
            <w:div w:id="1746948577">
              <w:marLeft w:val="0"/>
              <w:marRight w:val="0"/>
              <w:marTop w:val="0"/>
              <w:marBottom w:val="0"/>
              <w:divBdr>
                <w:top w:val="none" w:sz="0" w:space="0" w:color="auto"/>
                <w:left w:val="none" w:sz="0" w:space="0" w:color="auto"/>
                <w:bottom w:val="none" w:sz="0" w:space="0" w:color="auto"/>
                <w:right w:val="none" w:sz="0" w:space="0" w:color="auto"/>
              </w:divBdr>
            </w:div>
          </w:divsChild>
        </w:div>
        <w:div w:id="1148279127">
          <w:marLeft w:val="0"/>
          <w:marRight w:val="0"/>
          <w:marTop w:val="0"/>
          <w:marBottom w:val="0"/>
          <w:divBdr>
            <w:top w:val="none" w:sz="0" w:space="0" w:color="auto"/>
            <w:left w:val="none" w:sz="0" w:space="0" w:color="auto"/>
            <w:bottom w:val="none" w:sz="0" w:space="0" w:color="auto"/>
            <w:right w:val="none" w:sz="0" w:space="0" w:color="auto"/>
          </w:divBdr>
        </w:div>
        <w:div w:id="1183664653">
          <w:marLeft w:val="0"/>
          <w:marRight w:val="0"/>
          <w:marTop w:val="0"/>
          <w:marBottom w:val="0"/>
          <w:divBdr>
            <w:top w:val="none" w:sz="0" w:space="0" w:color="auto"/>
            <w:left w:val="none" w:sz="0" w:space="0" w:color="auto"/>
            <w:bottom w:val="none" w:sz="0" w:space="0" w:color="auto"/>
            <w:right w:val="none" w:sz="0" w:space="0" w:color="auto"/>
          </w:divBdr>
          <w:divsChild>
            <w:div w:id="99884062">
              <w:marLeft w:val="0"/>
              <w:marRight w:val="0"/>
              <w:marTop w:val="0"/>
              <w:marBottom w:val="0"/>
              <w:divBdr>
                <w:top w:val="none" w:sz="0" w:space="0" w:color="auto"/>
                <w:left w:val="none" w:sz="0" w:space="0" w:color="auto"/>
                <w:bottom w:val="none" w:sz="0" w:space="0" w:color="auto"/>
                <w:right w:val="none" w:sz="0" w:space="0" w:color="auto"/>
              </w:divBdr>
            </w:div>
          </w:divsChild>
        </w:div>
        <w:div w:id="2119641200">
          <w:marLeft w:val="0"/>
          <w:marRight w:val="0"/>
          <w:marTop w:val="0"/>
          <w:marBottom w:val="0"/>
          <w:divBdr>
            <w:top w:val="none" w:sz="0" w:space="0" w:color="auto"/>
            <w:left w:val="none" w:sz="0" w:space="0" w:color="auto"/>
            <w:bottom w:val="none" w:sz="0" w:space="0" w:color="auto"/>
            <w:right w:val="none" w:sz="0" w:space="0" w:color="auto"/>
          </w:divBdr>
        </w:div>
        <w:div w:id="1100763358">
          <w:marLeft w:val="0"/>
          <w:marRight w:val="0"/>
          <w:marTop w:val="0"/>
          <w:marBottom w:val="0"/>
          <w:divBdr>
            <w:top w:val="none" w:sz="0" w:space="0" w:color="auto"/>
            <w:left w:val="none" w:sz="0" w:space="0" w:color="auto"/>
            <w:bottom w:val="none" w:sz="0" w:space="0" w:color="auto"/>
            <w:right w:val="none" w:sz="0" w:space="0" w:color="auto"/>
          </w:divBdr>
          <w:divsChild>
            <w:div w:id="1387140589">
              <w:marLeft w:val="0"/>
              <w:marRight w:val="0"/>
              <w:marTop w:val="0"/>
              <w:marBottom w:val="0"/>
              <w:divBdr>
                <w:top w:val="none" w:sz="0" w:space="0" w:color="auto"/>
                <w:left w:val="none" w:sz="0" w:space="0" w:color="auto"/>
                <w:bottom w:val="none" w:sz="0" w:space="0" w:color="auto"/>
                <w:right w:val="none" w:sz="0" w:space="0" w:color="auto"/>
              </w:divBdr>
            </w:div>
          </w:divsChild>
        </w:div>
        <w:div w:id="959261783">
          <w:marLeft w:val="0"/>
          <w:marRight w:val="0"/>
          <w:marTop w:val="300"/>
          <w:marBottom w:val="0"/>
          <w:divBdr>
            <w:top w:val="none" w:sz="0" w:space="0" w:color="auto"/>
            <w:left w:val="none" w:sz="0" w:space="0" w:color="auto"/>
            <w:bottom w:val="none" w:sz="0" w:space="0" w:color="auto"/>
            <w:right w:val="none" w:sz="0" w:space="0" w:color="auto"/>
          </w:divBdr>
          <w:divsChild>
            <w:div w:id="1599364014">
              <w:marLeft w:val="0"/>
              <w:marRight w:val="0"/>
              <w:marTop w:val="0"/>
              <w:marBottom w:val="0"/>
              <w:divBdr>
                <w:top w:val="none" w:sz="0" w:space="0" w:color="auto"/>
                <w:left w:val="none" w:sz="0" w:space="0" w:color="auto"/>
                <w:bottom w:val="none" w:sz="0" w:space="0" w:color="auto"/>
                <w:right w:val="none" w:sz="0" w:space="0" w:color="auto"/>
              </w:divBdr>
              <w:divsChild>
                <w:div w:id="175466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51274">
          <w:marLeft w:val="0"/>
          <w:marRight w:val="0"/>
          <w:marTop w:val="300"/>
          <w:marBottom w:val="0"/>
          <w:divBdr>
            <w:top w:val="none" w:sz="0" w:space="0" w:color="auto"/>
            <w:left w:val="none" w:sz="0" w:space="0" w:color="auto"/>
            <w:bottom w:val="none" w:sz="0" w:space="0" w:color="auto"/>
            <w:right w:val="none" w:sz="0" w:space="0" w:color="auto"/>
          </w:divBdr>
          <w:divsChild>
            <w:div w:id="411203058">
              <w:marLeft w:val="0"/>
              <w:marRight w:val="0"/>
              <w:marTop w:val="0"/>
              <w:marBottom w:val="0"/>
              <w:divBdr>
                <w:top w:val="none" w:sz="0" w:space="0" w:color="auto"/>
                <w:left w:val="none" w:sz="0" w:space="0" w:color="auto"/>
                <w:bottom w:val="none" w:sz="0" w:space="0" w:color="auto"/>
                <w:right w:val="none" w:sz="0" w:space="0" w:color="auto"/>
              </w:divBdr>
              <w:divsChild>
                <w:div w:id="64882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686049">
          <w:marLeft w:val="0"/>
          <w:marRight w:val="0"/>
          <w:marTop w:val="300"/>
          <w:marBottom w:val="0"/>
          <w:divBdr>
            <w:top w:val="none" w:sz="0" w:space="0" w:color="auto"/>
            <w:left w:val="none" w:sz="0" w:space="0" w:color="auto"/>
            <w:bottom w:val="none" w:sz="0" w:space="0" w:color="auto"/>
            <w:right w:val="none" w:sz="0" w:space="0" w:color="auto"/>
          </w:divBdr>
          <w:divsChild>
            <w:div w:id="380443429">
              <w:marLeft w:val="0"/>
              <w:marRight w:val="0"/>
              <w:marTop w:val="0"/>
              <w:marBottom w:val="0"/>
              <w:divBdr>
                <w:top w:val="none" w:sz="0" w:space="0" w:color="auto"/>
                <w:left w:val="none" w:sz="0" w:space="0" w:color="auto"/>
                <w:bottom w:val="none" w:sz="0" w:space="0" w:color="auto"/>
                <w:right w:val="none" w:sz="0" w:space="0" w:color="auto"/>
              </w:divBdr>
              <w:divsChild>
                <w:div w:id="764034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1880015">
          <w:marLeft w:val="0"/>
          <w:marRight w:val="0"/>
          <w:marTop w:val="300"/>
          <w:marBottom w:val="0"/>
          <w:divBdr>
            <w:top w:val="none" w:sz="0" w:space="0" w:color="auto"/>
            <w:left w:val="none" w:sz="0" w:space="0" w:color="auto"/>
            <w:bottom w:val="none" w:sz="0" w:space="0" w:color="auto"/>
            <w:right w:val="none" w:sz="0" w:space="0" w:color="auto"/>
          </w:divBdr>
          <w:divsChild>
            <w:div w:id="1151601664">
              <w:marLeft w:val="0"/>
              <w:marRight w:val="0"/>
              <w:marTop w:val="0"/>
              <w:marBottom w:val="0"/>
              <w:divBdr>
                <w:top w:val="none" w:sz="0" w:space="0" w:color="auto"/>
                <w:left w:val="none" w:sz="0" w:space="0" w:color="auto"/>
                <w:bottom w:val="none" w:sz="0" w:space="0" w:color="auto"/>
                <w:right w:val="none" w:sz="0" w:space="0" w:color="auto"/>
              </w:divBdr>
              <w:divsChild>
                <w:div w:id="1276062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3640846">
      <w:bodyDiv w:val="1"/>
      <w:marLeft w:val="0"/>
      <w:marRight w:val="0"/>
      <w:marTop w:val="0"/>
      <w:marBottom w:val="0"/>
      <w:divBdr>
        <w:top w:val="none" w:sz="0" w:space="0" w:color="auto"/>
        <w:left w:val="none" w:sz="0" w:space="0" w:color="auto"/>
        <w:bottom w:val="none" w:sz="0" w:space="0" w:color="auto"/>
        <w:right w:val="none" w:sz="0" w:space="0" w:color="auto"/>
      </w:divBdr>
      <w:divsChild>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289675186">
          <w:marLeft w:val="0"/>
          <w:marRight w:val="0"/>
          <w:marTop w:val="0"/>
          <w:marBottom w:val="0"/>
          <w:divBdr>
            <w:top w:val="none" w:sz="0" w:space="0" w:color="auto"/>
            <w:left w:val="none" w:sz="0" w:space="0" w:color="auto"/>
            <w:bottom w:val="none" w:sz="0" w:space="0" w:color="auto"/>
            <w:right w:val="none" w:sz="0" w:space="0" w:color="auto"/>
          </w:divBdr>
          <w:divsChild>
            <w:div w:id="1535315135">
              <w:marLeft w:val="0"/>
              <w:marRight w:val="0"/>
              <w:marTop w:val="0"/>
              <w:marBottom w:val="0"/>
              <w:divBdr>
                <w:top w:val="none" w:sz="0" w:space="0" w:color="auto"/>
                <w:left w:val="none" w:sz="0" w:space="0" w:color="auto"/>
                <w:bottom w:val="none" w:sz="0" w:space="0" w:color="auto"/>
                <w:right w:val="none" w:sz="0" w:space="0" w:color="auto"/>
              </w:divBdr>
            </w:div>
          </w:divsChild>
        </w:div>
        <w:div w:id="382021271">
          <w:marLeft w:val="0"/>
          <w:marRight w:val="0"/>
          <w:marTop w:val="0"/>
          <w:marBottom w:val="0"/>
          <w:divBdr>
            <w:top w:val="none" w:sz="0" w:space="0" w:color="auto"/>
            <w:left w:val="none" w:sz="0" w:space="0" w:color="auto"/>
            <w:bottom w:val="none" w:sz="0" w:space="0" w:color="auto"/>
            <w:right w:val="none" w:sz="0" w:space="0" w:color="auto"/>
          </w:divBdr>
        </w:div>
        <w:div w:id="499202556">
          <w:marLeft w:val="0"/>
          <w:marRight w:val="0"/>
          <w:marTop w:val="0"/>
          <w:marBottom w:val="0"/>
          <w:divBdr>
            <w:top w:val="none" w:sz="0" w:space="0" w:color="auto"/>
            <w:left w:val="none" w:sz="0" w:space="0" w:color="auto"/>
            <w:bottom w:val="none" w:sz="0" w:space="0" w:color="auto"/>
            <w:right w:val="none" w:sz="0" w:space="0" w:color="auto"/>
          </w:divBdr>
        </w:div>
        <w:div w:id="753235866">
          <w:marLeft w:val="0"/>
          <w:marRight w:val="0"/>
          <w:marTop w:val="0"/>
          <w:marBottom w:val="0"/>
          <w:divBdr>
            <w:top w:val="none" w:sz="0" w:space="0" w:color="auto"/>
            <w:left w:val="none" w:sz="0" w:space="0" w:color="auto"/>
            <w:bottom w:val="none" w:sz="0" w:space="0" w:color="auto"/>
            <w:right w:val="none" w:sz="0" w:space="0" w:color="auto"/>
          </w:divBdr>
        </w:div>
        <w:div w:id="777942516">
          <w:marLeft w:val="0"/>
          <w:marRight w:val="0"/>
          <w:marTop w:val="0"/>
          <w:marBottom w:val="0"/>
          <w:divBdr>
            <w:top w:val="none" w:sz="0" w:space="0" w:color="auto"/>
            <w:left w:val="none" w:sz="0" w:space="0" w:color="auto"/>
            <w:bottom w:val="none" w:sz="0" w:space="0" w:color="auto"/>
            <w:right w:val="none" w:sz="0" w:space="0" w:color="auto"/>
          </w:divBdr>
          <w:divsChild>
            <w:div w:id="166600978">
              <w:marLeft w:val="0"/>
              <w:marRight w:val="0"/>
              <w:marTop w:val="0"/>
              <w:marBottom w:val="0"/>
              <w:divBdr>
                <w:top w:val="none" w:sz="0" w:space="0" w:color="auto"/>
                <w:left w:val="none" w:sz="0" w:space="0" w:color="auto"/>
                <w:bottom w:val="none" w:sz="0" w:space="0" w:color="auto"/>
                <w:right w:val="none" w:sz="0" w:space="0" w:color="auto"/>
              </w:divBdr>
            </w:div>
          </w:divsChild>
        </w:div>
        <w:div w:id="918176843">
          <w:marLeft w:val="0"/>
          <w:marRight w:val="0"/>
          <w:marTop w:val="0"/>
          <w:marBottom w:val="0"/>
          <w:divBdr>
            <w:top w:val="none" w:sz="0" w:space="0" w:color="auto"/>
            <w:left w:val="none" w:sz="0" w:space="0" w:color="auto"/>
            <w:bottom w:val="none" w:sz="0" w:space="0" w:color="auto"/>
            <w:right w:val="none" w:sz="0" w:space="0" w:color="auto"/>
          </w:divBdr>
          <w:divsChild>
            <w:div w:id="17629439">
              <w:marLeft w:val="0"/>
              <w:marRight w:val="0"/>
              <w:marTop w:val="0"/>
              <w:marBottom w:val="0"/>
              <w:divBdr>
                <w:top w:val="none" w:sz="0" w:space="0" w:color="auto"/>
                <w:left w:val="none" w:sz="0" w:space="0" w:color="auto"/>
                <w:bottom w:val="none" w:sz="0" w:space="0" w:color="auto"/>
                <w:right w:val="none" w:sz="0" w:space="0" w:color="auto"/>
              </w:divBdr>
            </w:div>
          </w:divsChild>
        </w:div>
        <w:div w:id="927427497">
          <w:marLeft w:val="0"/>
          <w:marRight w:val="0"/>
          <w:marTop w:val="300"/>
          <w:marBottom w:val="0"/>
          <w:divBdr>
            <w:top w:val="none" w:sz="0" w:space="0" w:color="auto"/>
            <w:left w:val="none" w:sz="0" w:space="0" w:color="auto"/>
            <w:bottom w:val="none" w:sz="0" w:space="0" w:color="auto"/>
            <w:right w:val="none" w:sz="0" w:space="0" w:color="auto"/>
          </w:divBdr>
          <w:divsChild>
            <w:div w:id="736318181">
              <w:marLeft w:val="0"/>
              <w:marRight w:val="0"/>
              <w:marTop w:val="0"/>
              <w:marBottom w:val="0"/>
              <w:divBdr>
                <w:top w:val="none" w:sz="0" w:space="0" w:color="auto"/>
                <w:left w:val="none" w:sz="0" w:space="0" w:color="auto"/>
                <w:bottom w:val="none" w:sz="0" w:space="0" w:color="auto"/>
                <w:right w:val="none" w:sz="0" w:space="0" w:color="auto"/>
              </w:divBdr>
              <w:divsChild>
                <w:div w:id="108136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8131">
          <w:marLeft w:val="0"/>
          <w:marRight w:val="0"/>
          <w:marTop w:val="0"/>
          <w:marBottom w:val="0"/>
          <w:divBdr>
            <w:top w:val="none" w:sz="0" w:space="0" w:color="auto"/>
            <w:left w:val="none" w:sz="0" w:space="0" w:color="auto"/>
            <w:bottom w:val="none" w:sz="0" w:space="0" w:color="auto"/>
            <w:right w:val="none" w:sz="0" w:space="0" w:color="auto"/>
          </w:divBdr>
        </w:div>
        <w:div w:id="1359743259">
          <w:marLeft w:val="0"/>
          <w:marRight w:val="0"/>
          <w:marTop w:val="300"/>
          <w:marBottom w:val="0"/>
          <w:divBdr>
            <w:top w:val="none" w:sz="0" w:space="0" w:color="auto"/>
            <w:left w:val="none" w:sz="0" w:space="0" w:color="auto"/>
            <w:bottom w:val="none" w:sz="0" w:space="0" w:color="auto"/>
            <w:right w:val="none" w:sz="0" w:space="0" w:color="auto"/>
          </w:divBdr>
          <w:divsChild>
            <w:div w:id="86116671">
              <w:marLeft w:val="0"/>
              <w:marRight w:val="0"/>
              <w:marTop w:val="0"/>
              <w:marBottom w:val="0"/>
              <w:divBdr>
                <w:top w:val="none" w:sz="0" w:space="0" w:color="auto"/>
                <w:left w:val="none" w:sz="0" w:space="0" w:color="auto"/>
                <w:bottom w:val="none" w:sz="0" w:space="0" w:color="auto"/>
                <w:right w:val="none" w:sz="0" w:space="0" w:color="auto"/>
              </w:divBdr>
              <w:divsChild>
                <w:div w:id="1207795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20790">
          <w:marLeft w:val="0"/>
          <w:marRight w:val="0"/>
          <w:marTop w:val="0"/>
          <w:marBottom w:val="0"/>
          <w:divBdr>
            <w:top w:val="none" w:sz="0" w:space="0" w:color="auto"/>
            <w:left w:val="none" w:sz="0" w:space="0" w:color="auto"/>
            <w:bottom w:val="none" w:sz="0" w:space="0" w:color="auto"/>
            <w:right w:val="none" w:sz="0" w:space="0" w:color="auto"/>
          </w:divBdr>
        </w:div>
        <w:div w:id="1441488297">
          <w:marLeft w:val="0"/>
          <w:marRight w:val="0"/>
          <w:marTop w:val="300"/>
          <w:marBottom w:val="0"/>
          <w:divBdr>
            <w:top w:val="none" w:sz="0" w:space="0" w:color="auto"/>
            <w:left w:val="none" w:sz="0" w:space="0" w:color="auto"/>
            <w:bottom w:val="none" w:sz="0" w:space="0" w:color="auto"/>
            <w:right w:val="none" w:sz="0" w:space="0" w:color="auto"/>
          </w:divBdr>
          <w:divsChild>
            <w:div w:id="579097264">
              <w:marLeft w:val="0"/>
              <w:marRight w:val="0"/>
              <w:marTop w:val="0"/>
              <w:marBottom w:val="0"/>
              <w:divBdr>
                <w:top w:val="none" w:sz="0" w:space="0" w:color="auto"/>
                <w:left w:val="none" w:sz="0" w:space="0" w:color="auto"/>
                <w:bottom w:val="none" w:sz="0" w:space="0" w:color="auto"/>
                <w:right w:val="none" w:sz="0" w:space="0" w:color="auto"/>
              </w:divBdr>
              <w:divsChild>
                <w:div w:id="151299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402917">
          <w:marLeft w:val="0"/>
          <w:marRight w:val="0"/>
          <w:marTop w:val="0"/>
          <w:marBottom w:val="0"/>
          <w:divBdr>
            <w:top w:val="none" w:sz="0" w:space="0" w:color="auto"/>
            <w:left w:val="none" w:sz="0" w:space="0" w:color="auto"/>
            <w:bottom w:val="none" w:sz="0" w:space="0" w:color="auto"/>
            <w:right w:val="none" w:sz="0" w:space="0" w:color="auto"/>
          </w:divBdr>
          <w:divsChild>
            <w:div w:id="213129323">
              <w:marLeft w:val="0"/>
              <w:marRight w:val="0"/>
              <w:marTop w:val="0"/>
              <w:marBottom w:val="0"/>
              <w:divBdr>
                <w:top w:val="none" w:sz="0" w:space="0" w:color="auto"/>
                <w:left w:val="none" w:sz="0" w:space="0" w:color="auto"/>
                <w:bottom w:val="none" w:sz="0" w:space="0" w:color="auto"/>
                <w:right w:val="none" w:sz="0" w:space="0" w:color="auto"/>
              </w:divBdr>
            </w:div>
          </w:divsChild>
        </w:div>
        <w:div w:id="1562713191">
          <w:marLeft w:val="0"/>
          <w:marRight w:val="0"/>
          <w:marTop w:val="0"/>
          <w:marBottom w:val="0"/>
          <w:divBdr>
            <w:top w:val="none" w:sz="0" w:space="0" w:color="auto"/>
            <w:left w:val="none" w:sz="0" w:space="0" w:color="auto"/>
            <w:bottom w:val="none" w:sz="0" w:space="0" w:color="auto"/>
            <w:right w:val="none" w:sz="0" w:space="0" w:color="auto"/>
          </w:divBdr>
          <w:divsChild>
            <w:div w:id="1903177874">
              <w:marLeft w:val="0"/>
              <w:marRight w:val="0"/>
              <w:marTop w:val="0"/>
              <w:marBottom w:val="0"/>
              <w:divBdr>
                <w:top w:val="none" w:sz="0" w:space="0" w:color="auto"/>
                <w:left w:val="none" w:sz="0" w:space="0" w:color="auto"/>
                <w:bottom w:val="none" w:sz="0" w:space="0" w:color="auto"/>
                <w:right w:val="none" w:sz="0" w:space="0" w:color="auto"/>
              </w:divBdr>
            </w:div>
          </w:divsChild>
        </w:div>
        <w:div w:id="1733310906">
          <w:marLeft w:val="0"/>
          <w:marRight w:val="0"/>
          <w:marTop w:val="300"/>
          <w:marBottom w:val="0"/>
          <w:divBdr>
            <w:top w:val="none" w:sz="0" w:space="0" w:color="auto"/>
            <w:left w:val="none" w:sz="0" w:space="0" w:color="auto"/>
            <w:bottom w:val="none" w:sz="0" w:space="0" w:color="auto"/>
            <w:right w:val="none" w:sz="0" w:space="0" w:color="auto"/>
          </w:divBdr>
          <w:divsChild>
            <w:div w:id="1074281329">
              <w:marLeft w:val="0"/>
              <w:marRight w:val="0"/>
              <w:marTop w:val="0"/>
              <w:marBottom w:val="0"/>
              <w:divBdr>
                <w:top w:val="none" w:sz="0" w:space="0" w:color="auto"/>
                <w:left w:val="none" w:sz="0" w:space="0" w:color="auto"/>
                <w:bottom w:val="none" w:sz="0" w:space="0" w:color="auto"/>
                <w:right w:val="none" w:sz="0" w:space="0" w:color="auto"/>
              </w:divBdr>
              <w:divsChild>
                <w:div w:id="1009872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3399431">
          <w:marLeft w:val="0"/>
          <w:marRight w:val="0"/>
          <w:marTop w:val="0"/>
          <w:marBottom w:val="0"/>
          <w:divBdr>
            <w:top w:val="none" w:sz="0" w:space="0" w:color="auto"/>
            <w:left w:val="none" w:sz="0" w:space="0" w:color="auto"/>
            <w:bottom w:val="none" w:sz="0" w:space="0" w:color="auto"/>
            <w:right w:val="none" w:sz="0" w:space="0" w:color="auto"/>
          </w:divBdr>
        </w:div>
        <w:div w:id="2120559949">
          <w:marLeft w:val="0"/>
          <w:marRight w:val="0"/>
          <w:marTop w:val="0"/>
          <w:marBottom w:val="0"/>
          <w:divBdr>
            <w:top w:val="none" w:sz="0" w:space="0" w:color="auto"/>
            <w:left w:val="none" w:sz="0" w:space="0" w:color="auto"/>
            <w:bottom w:val="none" w:sz="0" w:space="0" w:color="auto"/>
            <w:right w:val="none" w:sz="0" w:space="0" w:color="auto"/>
          </w:divBdr>
        </w:div>
        <w:div w:id="2133938773">
          <w:marLeft w:val="0"/>
          <w:marRight w:val="0"/>
          <w:marTop w:val="0"/>
          <w:marBottom w:val="0"/>
          <w:divBdr>
            <w:top w:val="none" w:sz="0" w:space="0" w:color="auto"/>
            <w:left w:val="none" w:sz="0" w:space="0" w:color="auto"/>
            <w:bottom w:val="none" w:sz="0" w:space="0" w:color="auto"/>
            <w:right w:val="none" w:sz="0" w:space="0" w:color="auto"/>
          </w:divBdr>
          <w:divsChild>
            <w:div w:id="1392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174965">
      <w:bodyDiv w:val="1"/>
      <w:marLeft w:val="0"/>
      <w:marRight w:val="0"/>
      <w:marTop w:val="0"/>
      <w:marBottom w:val="0"/>
      <w:divBdr>
        <w:top w:val="none" w:sz="0" w:space="0" w:color="auto"/>
        <w:left w:val="none" w:sz="0" w:space="0" w:color="auto"/>
        <w:bottom w:val="none" w:sz="0" w:space="0" w:color="auto"/>
        <w:right w:val="none" w:sz="0" w:space="0" w:color="auto"/>
      </w:divBdr>
    </w:div>
    <w:div w:id="454251826">
      <w:bodyDiv w:val="1"/>
      <w:marLeft w:val="0"/>
      <w:marRight w:val="0"/>
      <w:marTop w:val="0"/>
      <w:marBottom w:val="0"/>
      <w:divBdr>
        <w:top w:val="none" w:sz="0" w:space="0" w:color="auto"/>
        <w:left w:val="none" w:sz="0" w:space="0" w:color="auto"/>
        <w:bottom w:val="none" w:sz="0" w:space="0" w:color="auto"/>
        <w:right w:val="none" w:sz="0" w:space="0" w:color="auto"/>
      </w:divBdr>
    </w:div>
    <w:div w:id="454834014">
      <w:bodyDiv w:val="1"/>
      <w:marLeft w:val="0"/>
      <w:marRight w:val="0"/>
      <w:marTop w:val="0"/>
      <w:marBottom w:val="0"/>
      <w:divBdr>
        <w:top w:val="none" w:sz="0" w:space="0" w:color="auto"/>
        <w:left w:val="none" w:sz="0" w:space="0" w:color="auto"/>
        <w:bottom w:val="none" w:sz="0" w:space="0" w:color="auto"/>
        <w:right w:val="none" w:sz="0" w:space="0" w:color="auto"/>
      </w:divBdr>
    </w:div>
    <w:div w:id="454954100">
      <w:bodyDiv w:val="1"/>
      <w:marLeft w:val="0"/>
      <w:marRight w:val="0"/>
      <w:marTop w:val="0"/>
      <w:marBottom w:val="0"/>
      <w:divBdr>
        <w:top w:val="none" w:sz="0" w:space="0" w:color="auto"/>
        <w:left w:val="none" w:sz="0" w:space="0" w:color="auto"/>
        <w:bottom w:val="none" w:sz="0" w:space="0" w:color="auto"/>
        <w:right w:val="none" w:sz="0" w:space="0" w:color="auto"/>
      </w:divBdr>
      <w:divsChild>
        <w:div w:id="1292592354">
          <w:marLeft w:val="0"/>
          <w:marRight w:val="0"/>
          <w:marTop w:val="0"/>
          <w:marBottom w:val="0"/>
          <w:divBdr>
            <w:top w:val="none" w:sz="0" w:space="0" w:color="auto"/>
            <w:left w:val="none" w:sz="0" w:space="0" w:color="auto"/>
            <w:bottom w:val="none" w:sz="0" w:space="0" w:color="auto"/>
            <w:right w:val="none" w:sz="0" w:space="0" w:color="auto"/>
          </w:divBdr>
        </w:div>
        <w:div w:id="563106079">
          <w:marLeft w:val="0"/>
          <w:marRight w:val="0"/>
          <w:marTop w:val="0"/>
          <w:marBottom w:val="0"/>
          <w:divBdr>
            <w:top w:val="none" w:sz="0" w:space="0" w:color="auto"/>
            <w:left w:val="none" w:sz="0" w:space="0" w:color="auto"/>
            <w:bottom w:val="none" w:sz="0" w:space="0" w:color="auto"/>
            <w:right w:val="none" w:sz="0" w:space="0" w:color="auto"/>
          </w:divBdr>
          <w:divsChild>
            <w:div w:id="1786265632">
              <w:marLeft w:val="0"/>
              <w:marRight w:val="0"/>
              <w:marTop w:val="0"/>
              <w:marBottom w:val="0"/>
              <w:divBdr>
                <w:top w:val="none" w:sz="0" w:space="0" w:color="auto"/>
                <w:left w:val="none" w:sz="0" w:space="0" w:color="auto"/>
                <w:bottom w:val="none" w:sz="0" w:space="0" w:color="auto"/>
                <w:right w:val="none" w:sz="0" w:space="0" w:color="auto"/>
              </w:divBdr>
            </w:div>
          </w:divsChild>
        </w:div>
        <w:div w:id="542643319">
          <w:marLeft w:val="0"/>
          <w:marRight w:val="0"/>
          <w:marTop w:val="0"/>
          <w:marBottom w:val="0"/>
          <w:divBdr>
            <w:top w:val="none" w:sz="0" w:space="0" w:color="auto"/>
            <w:left w:val="none" w:sz="0" w:space="0" w:color="auto"/>
            <w:bottom w:val="none" w:sz="0" w:space="0" w:color="auto"/>
            <w:right w:val="none" w:sz="0" w:space="0" w:color="auto"/>
          </w:divBdr>
        </w:div>
        <w:div w:id="1412318008">
          <w:marLeft w:val="0"/>
          <w:marRight w:val="0"/>
          <w:marTop w:val="0"/>
          <w:marBottom w:val="0"/>
          <w:divBdr>
            <w:top w:val="none" w:sz="0" w:space="0" w:color="auto"/>
            <w:left w:val="none" w:sz="0" w:space="0" w:color="auto"/>
            <w:bottom w:val="none" w:sz="0" w:space="0" w:color="auto"/>
            <w:right w:val="none" w:sz="0" w:space="0" w:color="auto"/>
          </w:divBdr>
          <w:divsChild>
            <w:div w:id="347947982">
              <w:marLeft w:val="0"/>
              <w:marRight w:val="0"/>
              <w:marTop w:val="0"/>
              <w:marBottom w:val="0"/>
              <w:divBdr>
                <w:top w:val="none" w:sz="0" w:space="0" w:color="auto"/>
                <w:left w:val="none" w:sz="0" w:space="0" w:color="auto"/>
                <w:bottom w:val="none" w:sz="0" w:space="0" w:color="auto"/>
                <w:right w:val="none" w:sz="0" w:space="0" w:color="auto"/>
              </w:divBdr>
            </w:div>
          </w:divsChild>
        </w:div>
        <w:div w:id="1686782197">
          <w:marLeft w:val="0"/>
          <w:marRight w:val="0"/>
          <w:marTop w:val="0"/>
          <w:marBottom w:val="0"/>
          <w:divBdr>
            <w:top w:val="none" w:sz="0" w:space="0" w:color="auto"/>
            <w:left w:val="none" w:sz="0" w:space="0" w:color="auto"/>
            <w:bottom w:val="none" w:sz="0" w:space="0" w:color="auto"/>
            <w:right w:val="none" w:sz="0" w:space="0" w:color="auto"/>
          </w:divBdr>
        </w:div>
        <w:div w:id="739445648">
          <w:marLeft w:val="0"/>
          <w:marRight w:val="0"/>
          <w:marTop w:val="0"/>
          <w:marBottom w:val="0"/>
          <w:divBdr>
            <w:top w:val="none" w:sz="0" w:space="0" w:color="auto"/>
            <w:left w:val="none" w:sz="0" w:space="0" w:color="auto"/>
            <w:bottom w:val="none" w:sz="0" w:space="0" w:color="auto"/>
            <w:right w:val="none" w:sz="0" w:space="0" w:color="auto"/>
          </w:divBdr>
          <w:divsChild>
            <w:div w:id="12921156">
              <w:marLeft w:val="0"/>
              <w:marRight w:val="0"/>
              <w:marTop w:val="0"/>
              <w:marBottom w:val="0"/>
              <w:divBdr>
                <w:top w:val="none" w:sz="0" w:space="0" w:color="auto"/>
                <w:left w:val="none" w:sz="0" w:space="0" w:color="auto"/>
                <w:bottom w:val="none" w:sz="0" w:space="0" w:color="auto"/>
                <w:right w:val="none" w:sz="0" w:space="0" w:color="auto"/>
              </w:divBdr>
            </w:div>
          </w:divsChild>
        </w:div>
        <w:div w:id="799105793">
          <w:marLeft w:val="0"/>
          <w:marRight w:val="0"/>
          <w:marTop w:val="0"/>
          <w:marBottom w:val="0"/>
          <w:divBdr>
            <w:top w:val="none" w:sz="0" w:space="0" w:color="auto"/>
            <w:left w:val="none" w:sz="0" w:space="0" w:color="auto"/>
            <w:bottom w:val="none" w:sz="0" w:space="0" w:color="auto"/>
            <w:right w:val="none" w:sz="0" w:space="0" w:color="auto"/>
          </w:divBdr>
        </w:div>
        <w:div w:id="531919027">
          <w:marLeft w:val="0"/>
          <w:marRight w:val="0"/>
          <w:marTop w:val="0"/>
          <w:marBottom w:val="0"/>
          <w:divBdr>
            <w:top w:val="none" w:sz="0" w:space="0" w:color="auto"/>
            <w:left w:val="none" w:sz="0" w:space="0" w:color="auto"/>
            <w:bottom w:val="none" w:sz="0" w:space="0" w:color="auto"/>
            <w:right w:val="none" w:sz="0" w:space="0" w:color="auto"/>
          </w:divBdr>
          <w:divsChild>
            <w:div w:id="1047535619">
              <w:marLeft w:val="0"/>
              <w:marRight w:val="0"/>
              <w:marTop w:val="0"/>
              <w:marBottom w:val="0"/>
              <w:divBdr>
                <w:top w:val="none" w:sz="0" w:space="0" w:color="auto"/>
                <w:left w:val="none" w:sz="0" w:space="0" w:color="auto"/>
                <w:bottom w:val="none" w:sz="0" w:space="0" w:color="auto"/>
                <w:right w:val="none" w:sz="0" w:space="0" w:color="auto"/>
              </w:divBdr>
            </w:div>
          </w:divsChild>
        </w:div>
        <w:div w:id="668797735">
          <w:marLeft w:val="0"/>
          <w:marRight w:val="0"/>
          <w:marTop w:val="0"/>
          <w:marBottom w:val="0"/>
          <w:divBdr>
            <w:top w:val="none" w:sz="0" w:space="0" w:color="auto"/>
            <w:left w:val="none" w:sz="0" w:space="0" w:color="auto"/>
            <w:bottom w:val="none" w:sz="0" w:space="0" w:color="auto"/>
            <w:right w:val="none" w:sz="0" w:space="0" w:color="auto"/>
          </w:divBdr>
        </w:div>
        <w:div w:id="1433667096">
          <w:marLeft w:val="0"/>
          <w:marRight w:val="0"/>
          <w:marTop w:val="0"/>
          <w:marBottom w:val="0"/>
          <w:divBdr>
            <w:top w:val="none" w:sz="0" w:space="0" w:color="auto"/>
            <w:left w:val="none" w:sz="0" w:space="0" w:color="auto"/>
            <w:bottom w:val="none" w:sz="0" w:space="0" w:color="auto"/>
            <w:right w:val="none" w:sz="0" w:space="0" w:color="auto"/>
          </w:divBdr>
          <w:divsChild>
            <w:div w:id="1593509143">
              <w:marLeft w:val="0"/>
              <w:marRight w:val="0"/>
              <w:marTop w:val="0"/>
              <w:marBottom w:val="0"/>
              <w:divBdr>
                <w:top w:val="none" w:sz="0" w:space="0" w:color="auto"/>
                <w:left w:val="none" w:sz="0" w:space="0" w:color="auto"/>
                <w:bottom w:val="none" w:sz="0" w:space="0" w:color="auto"/>
                <w:right w:val="none" w:sz="0" w:space="0" w:color="auto"/>
              </w:divBdr>
            </w:div>
          </w:divsChild>
        </w:div>
        <w:div w:id="1591306856">
          <w:marLeft w:val="0"/>
          <w:marRight w:val="0"/>
          <w:marTop w:val="0"/>
          <w:marBottom w:val="0"/>
          <w:divBdr>
            <w:top w:val="none" w:sz="0" w:space="0" w:color="auto"/>
            <w:left w:val="none" w:sz="0" w:space="0" w:color="auto"/>
            <w:bottom w:val="none" w:sz="0" w:space="0" w:color="auto"/>
            <w:right w:val="none" w:sz="0" w:space="0" w:color="auto"/>
          </w:divBdr>
        </w:div>
        <w:div w:id="2056880067">
          <w:marLeft w:val="0"/>
          <w:marRight w:val="0"/>
          <w:marTop w:val="0"/>
          <w:marBottom w:val="0"/>
          <w:divBdr>
            <w:top w:val="none" w:sz="0" w:space="0" w:color="auto"/>
            <w:left w:val="none" w:sz="0" w:space="0" w:color="auto"/>
            <w:bottom w:val="none" w:sz="0" w:space="0" w:color="auto"/>
            <w:right w:val="none" w:sz="0" w:space="0" w:color="auto"/>
          </w:divBdr>
          <w:divsChild>
            <w:div w:id="781458307">
              <w:marLeft w:val="0"/>
              <w:marRight w:val="0"/>
              <w:marTop w:val="0"/>
              <w:marBottom w:val="0"/>
              <w:divBdr>
                <w:top w:val="none" w:sz="0" w:space="0" w:color="auto"/>
                <w:left w:val="none" w:sz="0" w:space="0" w:color="auto"/>
                <w:bottom w:val="none" w:sz="0" w:space="0" w:color="auto"/>
                <w:right w:val="none" w:sz="0" w:space="0" w:color="auto"/>
              </w:divBdr>
            </w:div>
          </w:divsChild>
        </w:div>
        <w:div w:id="384455616">
          <w:marLeft w:val="0"/>
          <w:marRight w:val="0"/>
          <w:marTop w:val="0"/>
          <w:marBottom w:val="0"/>
          <w:divBdr>
            <w:top w:val="none" w:sz="0" w:space="0" w:color="auto"/>
            <w:left w:val="none" w:sz="0" w:space="0" w:color="auto"/>
            <w:bottom w:val="none" w:sz="0" w:space="0" w:color="auto"/>
            <w:right w:val="none" w:sz="0" w:space="0" w:color="auto"/>
          </w:divBdr>
        </w:div>
        <w:div w:id="1470171401">
          <w:marLeft w:val="0"/>
          <w:marRight w:val="0"/>
          <w:marTop w:val="0"/>
          <w:marBottom w:val="0"/>
          <w:divBdr>
            <w:top w:val="none" w:sz="0" w:space="0" w:color="auto"/>
            <w:left w:val="none" w:sz="0" w:space="0" w:color="auto"/>
            <w:bottom w:val="none" w:sz="0" w:space="0" w:color="auto"/>
            <w:right w:val="none" w:sz="0" w:space="0" w:color="auto"/>
          </w:divBdr>
          <w:divsChild>
            <w:div w:id="148790150">
              <w:marLeft w:val="0"/>
              <w:marRight w:val="0"/>
              <w:marTop w:val="0"/>
              <w:marBottom w:val="0"/>
              <w:divBdr>
                <w:top w:val="none" w:sz="0" w:space="0" w:color="auto"/>
                <w:left w:val="none" w:sz="0" w:space="0" w:color="auto"/>
                <w:bottom w:val="none" w:sz="0" w:space="0" w:color="auto"/>
                <w:right w:val="none" w:sz="0" w:space="0" w:color="auto"/>
              </w:divBdr>
            </w:div>
          </w:divsChild>
        </w:div>
        <w:div w:id="991566467">
          <w:marLeft w:val="0"/>
          <w:marRight w:val="0"/>
          <w:marTop w:val="300"/>
          <w:marBottom w:val="0"/>
          <w:divBdr>
            <w:top w:val="none" w:sz="0" w:space="0" w:color="auto"/>
            <w:left w:val="none" w:sz="0" w:space="0" w:color="auto"/>
            <w:bottom w:val="none" w:sz="0" w:space="0" w:color="auto"/>
            <w:right w:val="none" w:sz="0" w:space="0" w:color="auto"/>
          </w:divBdr>
          <w:divsChild>
            <w:div w:id="309135652">
              <w:marLeft w:val="0"/>
              <w:marRight w:val="0"/>
              <w:marTop w:val="0"/>
              <w:marBottom w:val="0"/>
              <w:divBdr>
                <w:top w:val="none" w:sz="0" w:space="0" w:color="auto"/>
                <w:left w:val="none" w:sz="0" w:space="0" w:color="auto"/>
                <w:bottom w:val="none" w:sz="0" w:space="0" w:color="auto"/>
                <w:right w:val="none" w:sz="0" w:space="0" w:color="auto"/>
              </w:divBdr>
              <w:divsChild>
                <w:div w:id="782654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220527">
          <w:marLeft w:val="0"/>
          <w:marRight w:val="0"/>
          <w:marTop w:val="300"/>
          <w:marBottom w:val="0"/>
          <w:divBdr>
            <w:top w:val="none" w:sz="0" w:space="0" w:color="auto"/>
            <w:left w:val="none" w:sz="0" w:space="0" w:color="auto"/>
            <w:bottom w:val="none" w:sz="0" w:space="0" w:color="auto"/>
            <w:right w:val="none" w:sz="0" w:space="0" w:color="auto"/>
          </w:divBdr>
          <w:divsChild>
            <w:div w:id="752626250">
              <w:marLeft w:val="0"/>
              <w:marRight w:val="0"/>
              <w:marTop w:val="0"/>
              <w:marBottom w:val="0"/>
              <w:divBdr>
                <w:top w:val="none" w:sz="0" w:space="0" w:color="auto"/>
                <w:left w:val="none" w:sz="0" w:space="0" w:color="auto"/>
                <w:bottom w:val="none" w:sz="0" w:space="0" w:color="auto"/>
                <w:right w:val="none" w:sz="0" w:space="0" w:color="auto"/>
              </w:divBdr>
              <w:divsChild>
                <w:div w:id="417295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9903">
          <w:marLeft w:val="0"/>
          <w:marRight w:val="0"/>
          <w:marTop w:val="300"/>
          <w:marBottom w:val="0"/>
          <w:divBdr>
            <w:top w:val="none" w:sz="0" w:space="0" w:color="auto"/>
            <w:left w:val="none" w:sz="0" w:space="0" w:color="auto"/>
            <w:bottom w:val="none" w:sz="0" w:space="0" w:color="auto"/>
            <w:right w:val="none" w:sz="0" w:space="0" w:color="auto"/>
          </w:divBdr>
          <w:divsChild>
            <w:div w:id="1355688804">
              <w:marLeft w:val="0"/>
              <w:marRight w:val="0"/>
              <w:marTop w:val="0"/>
              <w:marBottom w:val="0"/>
              <w:divBdr>
                <w:top w:val="none" w:sz="0" w:space="0" w:color="auto"/>
                <w:left w:val="none" w:sz="0" w:space="0" w:color="auto"/>
                <w:bottom w:val="none" w:sz="0" w:space="0" w:color="auto"/>
                <w:right w:val="none" w:sz="0" w:space="0" w:color="auto"/>
              </w:divBdr>
              <w:divsChild>
                <w:div w:id="497965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027835">
          <w:marLeft w:val="0"/>
          <w:marRight w:val="0"/>
          <w:marTop w:val="300"/>
          <w:marBottom w:val="0"/>
          <w:divBdr>
            <w:top w:val="none" w:sz="0" w:space="0" w:color="auto"/>
            <w:left w:val="none" w:sz="0" w:space="0" w:color="auto"/>
            <w:bottom w:val="none" w:sz="0" w:space="0" w:color="auto"/>
            <w:right w:val="none" w:sz="0" w:space="0" w:color="auto"/>
          </w:divBdr>
          <w:divsChild>
            <w:div w:id="149174131">
              <w:marLeft w:val="0"/>
              <w:marRight w:val="0"/>
              <w:marTop w:val="0"/>
              <w:marBottom w:val="0"/>
              <w:divBdr>
                <w:top w:val="none" w:sz="0" w:space="0" w:color="auto"/>
                <w:left w:val="none" w:sz="0" w:space="0" w:color="auto"/>
                <w:bottom w:val="none" w:sz="0" w:space="0" w:color="auto"/>
                <w:right w:val="none" w:sz="0" w:space="0" w:color="auto"/>
              </w:divBdr>
              <w:divsChild>
                <w:div w:id="780271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5373994">
      <w:bodyDiv w:val="1"/>
      <w:marLeft w:val="0"/>
      <w:marRight w:val="0"/>
      <w:marTop w:val="0"/>
      <w:marBottom w:val="0"/>
      <w:divBdr>
        <w:top w:val="none" w:sz="0" w:space="0" w:color="auto"/>
        <w:left w:val="none" w:sz="0" w:space="0" w:color="auto"/>
        <w:bottom w:val="none" w:sz="0" w:space="0" w:color="auto"/>
        <w:right w:val="none" w:sz="0" w:space="0" w:color="auto"/>
      </w:divBdr>
      <w:divsChild>
        <w:div w:id="17776250">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sChild>
            <w:div w:id="241717704">
              <w:marLeft w:val="0"/>
              <w:marRight w:val="0"/>
              <w:marTop w:val="0"/>
              <w:marBottom w:val="0"/>
              <w:divBdr>
                <w:top w:val="none" w:sz="0" w:space="0" w:color="auto"/>
                <w:left w:val="none" w:sz="0" w:space="0" w:color="auto"/>
                <w:bottom w:val="none" w:sz="0" w:space="0" w:color="auto"/>
                <w:right w:val="none" w:sz="0" w:space="0" w:color="auto"/>
              </w:divBdr>
            </w:div>
          </w:divsChild>
        </w:div>
        <w:div w:id="377584759">
          <w:marLeft w:val="0"/>
          <w:marRight w:val="0"/>
          <w:marTop w:val="0"/>
          <w:marBottom w:val="0"/>
          <w:divBdr>
            <w:top w:val="none" w:sz="0" w:space="0" w:color="auto"/>
            <w:left w:val="none" w:sz="0" w:space="0" w:color="auto"/>
            <w:bottom w:val="none" w:sz="0" w:space="0" w:color="auto"/>
            <w:right w:val="none" w:sz="0" w:space="0" w:color="auto"/>
          </w:divBdr>
          <w:divsChild>
            <w:div w:id="1226069178">
              <w:marLeft w:val="0"/>
              <w:marRight w:val="0"/>
              <w:marTop w:val="0"/>
              <w:marBottom w:val="0"/>
              <w:divBdr>
                <w:top w:val="none" w:sz="0" w:space="0" w:color="auto"/>
                <w:left w:val="none" w:sz="0" w:space="0" w:color="auto"/>
                <w:bottom w:val="none" w:sz="0" w:space="0" w:color="auto"/>
                <w:right w:val="none" w:sz="0" w:space="0" w:color="auto"/>
              </w:divBdr>
            </w:div>
          </w:divsChild>
        </w:div>
        <w:div w:id="402728406">
          <w:marLeft w:val="0"/>
          <w:marRight w:val="0"/>
          <w:marTop w:val="0"/>
          <w:marBottom w:val="0"/>
          <w:divBdr>
            <w:top w:val="none" w:sz="0" w:space="0" w:color="auto"/>
            <w:left w:val="none" w:sz="0" w:space="0" w:color="auto"/>
            <w:bottom w:val="none" w:sz="0" w:space="0" w:color="auto"/>
            <w:right w:val="none" w:sz="0" w:space="0" w:color="auto"/>
          </w:divBdr>
        </w:div>
        <w:div w:id="666060888">
          <w:marLeft w:val="0"/>
          <w:marRight w:val="0"/>
          <w:marTop w:val="0"/>
          <w:marBottom w:val="0"/>
          <w:divBdr>
            <w:top w:val="none" w:sz="0" w:space="0" w:color="auto"/>
            <w:left w:val="none" w:sz="0" w:space="0" w:color="auto"/>
            <w:bottom w:val="none" w:sz="0" w:space="0" w:color="auto"/>
            <w:right w:val="none" w:sz="0" w:space="0" w:color="auto"/>
          </w:divBdr>
          <w:divsChild>
            <w:div w:id="1295450840">
              <w:marLeft w:val="0"/>
              <w:marRight w:val="0"/>
              <w:marTop w:val="0"/>
              <w:marBottom w:val="0"/>
              <w:divBdr>
                <w:top w:val="none" w:sz="0" w:space="0" w:color="auto"/>
                <w:left w:val="none" w:sz="0" w:space="0" w:color="auto"/>
                <w:bottom w:val="none" w:sz="0" w:space="0" w:color="auto"/>
                <w:right w:val="none" w:sz="0" w:space="0" w:color="auto"/>
              </w:divBdr>
            </w:div>
          </w:divsChild>
        </w:div>
        <w:div w:id="741415287">
          <w:marLeft w:val="0"/>
          <w:marRight w:val="0"/>
          <w:marTop w:val="0"/>
          <w:marBottom w:val="0"/>
          <w:divBdr>
            <w:top w:val="none" w:sz="0" w:space="0" w:color="auto"/>
            <w:left w:val="none" w:sz="0" w:space="0" w:color="auto"/>
            <w:bottom w:val="none" w:sz="0" w:space="0" w:color="auto"/>
            <w:right w:val="none" w:sz="0" w:space="0" w:color="auto"/>
          </w:divBdr>
          <w:divsChild>
            <w:div w:id="1925335523">
              <w:marLeft w:val="0"/>
              <w:marRight w:val="0"/>
              <w:marTop w:val="0"/>
              <w:marBottom w:val="0"/>
              <w:divBdr>
                <w:top w:val="none" w:sz="0" w:space="0" w:color="auto"/>
                <w:left w:val="none" w:sz="0" w:space="0" w:color="auto"/>
                <w:bottom w:val="none" w:sz="0" w:space="0" w:color="auto"/>
                <w:right w:val="none" w:sz="0" w:space="0" w:color="auto"/>
              </w:divBdr>
            </w:div>
          </w:divsChild>
        </w:div>
        <w:div w:id="925118568">
          <w:marLeft w:val="0"/>
          <w:marRight w:val="0"/>
          <w:marTop w:val="300"/>
          <w:marBottom w:val="0"/>
          <w:divBdr>
            <w:top w:val="none" w:sz="0" w:space="0" w:color="auto"/>
            <w:left w:val="none" w:sz="0" w:space="0" w:color="auto"/>
            <w:bottom w:val="none" w:sz="0" w:space="0" w:color="auto"/>
            <w:right w:val="none" w:sz="0" w:space="0" w:color="auto"/>
          </w:divBdr>
          <w:divsChild>
            <w:div w:id="2056923187">
              <w:marLeft w:val="0"/>
              <w:marRight w:val="0"/>
              <w:marTop w:val="0"/>
              <w:marBottom w:val="0"/>
              <w:divBdr>
                <w:top w:val="none" w:sz="0" w:space="0" w:color="auto"/>
                <w:left w:val="none" w:sz="0" w:space="0" w:color="auto"/>
                <w:bottom w:val="none" w:sz="0" w:space="0" w:color="auto"/>
                <w:right w:val="none" w:sz="0" w:space="0" w:color="auto"/>
              </w:divBdr>
              <w:divsChild>
                <w:div w:id="2007589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4407">
          <w:marLeft w:val="0"/>
          <w:marRight w:val="0"/>
          <w:marTop w:val="0"/>
          <w:marBottom w:val="0"/>
          <w:divBdr>
            <w:top w:val="none" w:sz="0" w:space="0" w:color="auto"/>
            <w:left w:val="none" w:sz="0" w:space="0" w:color="auto"/>
            <w:bottom w:val="none" w:sz="0" w:space="0" w:color="auto"/>
            <w:right w:val="none" w:sz="0" w:space="0" w:color="auto"/>
          </w:divBdr>
          <w:divsChild>
            <w:div w:id="197011427">
              <w:marLeft w:val="0"/>
              <w:marRight w:val="0"/>
              <w:marTop w:val="0"/>
              <w:marBottom w:val="0"/>
              <w:divBdr>
                <w:top w:val="none" w:sz="0" w:space="0" w:color="auto"/>
                <w:left w:val="none" w:sz="0" w:space="0" w:color="auto"/>
                <w:bottom w:val="none" w:sz="0" w:space="0" w:color="auto"/>
                <w:right w:val="none" w:sz="0" w:space="0" w:color="auto"/>
              </w:divBdr>
            </w:div>
          </w:divsChild>
        </w:div>
        <w:div w:id="1179470553">
          <w:marLeft w:val="0"/>
          <w:marRight w:val="0"/>
          <w:marTop w:val="300"/>
          <w:marBottom w:val="0"/>
          <w:divBdr>
            <w:top w:val="none" w:sz="0" w:space="0" w:color="auto"/>
            <w:left w:val="none" w:sz="0" w:space="0" w:color="auto"/>
            <w:bottom w:val="none" w:sz="0" w:space="0" w:color="auto"/>
            <w:right w:val="none" w:sz="0" w:space="0" w:color="auto"/>
          </w:divBdr>
          <w:divsChild>
            <w:div w:id="643777903">
              <w:marLeft w:val="0"/>
              <w:marRight w:val="0"/>
              <w:marTop w:val="0"/>
              <w:marBottom w:val="0"/>
              <w:divBdr>
                <w:top w:val="none" w:sz="0" w:space="0" w:color="auto"/>
                <w:left w:val="none" w:sz="0" w:space="0" w:color="auto"/>
                <w:bottom w:val="none" w:sz="0" w:space="0" w:color="auto"/>
                <w:right w:val="none" w:sz="0" w:space="0" w:color="auto"/>
              </w:divBdr>
              <w:divsChild>
                <w:div w:id="92938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206567">
          <w:marLeft w:val="0"/>
          <w:marRight w:val="0"/>
          <w:marTop w:val="300"/>
          <w:marBottom w:val="0"/>
          <w:divBdr>
            <w:top w:val="none" w:sz="0" w:space="0" w:color="auto"/>
            <w:left w:val="none" w:sz="0" w:space="0" w:color="auto"/>
            <w:bottom w:val="none" w:sz="0" w:space="0" w:color="auto"/>
            <w:right w:val="none" w:sz="0" w:space="0" w:color="auto"/>
          </w:divBdr>
          <w:divsChild>
            <w:div w:id="2059818512">
              <w:marLeft w:val="0"/>
              <w:marRight w:val="0"/>
              <w:marTop w:val="0"/>
              <w:marBottom w:val="0"/>
              <w:divBdr>
                <w:top w:val="none" w:sz="0" w:space="0" w:color="auto"/>
                <w:left w:val="none" w:sz="0" w:space="0" w:color="auto"/>
                <w:bottom w:val="none" w:sz="0" w:space="0" w:color="auto"/>
                <w:right w:val="none" w:sz="0" w:space="0" w:color="auto"/>
              </w:divBdr>
              <w:divsChild>
                <w:div w:id="2037777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292963">
          <w:marLeft w:val="0"/>
          <w:marRight w:val="0"/>
          <w:marTop w:val="0"/>
          <w:marBottom w:val="0"/>
          <w:divBdr>
            <w:top w:val="none" w:sz="0" w:space="0" w:color="auto"/>
            <w:left w:val="none" w:sz="0" w:space="0" w:color="auto"/>
            <w:bottom w:val="none" w:sz="0" w:space="0" w:color="auto"/>
            <w:right w:val="none" w:sz="0" w:space="0" w:color="auto"/>
          </w:divBdr>
          <w:divsChild>
            <w:div w:id="603458076">
              <w:marLeft w:val="0"/>
              <w:marRight w:val="0"/>
              <w:marTop w:val="0"/>
              <w:marBottom w:val="0"/>
              <w:divBdr>
                <w:top w:val="none" w:sz="0" w:space="0" w:color="auto"/>
                <w:left w:val="none" w:sz="0" w:space="0" w:color="auto"/>
                <w:bottom w:val="none" w:sz="0" w:space="0" w:color="auto"/>
                <w:right w:val="none" w:sz="0" w:space="0" w:color="auto"/>
              </w:divBdr>
            </w:div>
          </w:divsChild>
        </w:div>
        <w:div w:id="1671063623">
          <w:marLeft w:val="0"/>
          <w:marRight w:val="0"/>
          <w:marTop w:val="0"/>
          <w:marBottom w:val="0"/>
          <w:divBdr>
            <w:top w:val="none" w:sz="0" w:space="0" w:color="auto"/>
            <w:left w:val="none" w:sz="0" w:space="0" w:color="auto"/>
            <w:bottom w:val="none" w:sz="0" w:space="0" w:color="auto"/>
            <w:right w:val="none" w:sz="0" w:space="0" w:color="auto"/>
          </w:divBdr>
        </w:div>
        <w:div w:id="1693408809">
          <w:marLeft w:val="0"/>
          <w:marRight w:val="0"/>
          <w:marTop w:val="0"/>
          <w:marBottom w:val="0"/>
          <w:divBdr>
            <w:top w:val="none" w:sz="0" w:space="0" w:color="auto"/>
            <w:left w:val="none" w:sz="0" w:space="0" w:color="auto"/>
            <w:bottom w:val="none" w:sz="0" w:space="0" w:color="auto"/>
            <w:right w:val="none" w:sz="0" w:space="0" w:color="auto"/>
          </w:divBdr>
          <w:divsChild>
            <w:div w:id="162548103">
              <w:marLeft w:val="0"/>
              <w:marRight w:val="0"/>
              <w:marTop w:val="0"/>
              <w:marBottom w:val="0"/>
              <w:divBdr>
                <w:top w:val="none" w:sz="0" w:space="0" w:color="auto"/>
                <w:left w:val="none" w:sz="0" w:space="0" w:color="auto"/>
                <w:bottom w:val="none" w:sz="0" w:space="0" w:color="auto"/>
                <w:right w:val="none" w:sz="0" w:space="0" w:color="auto"/>
              </w:divBdr>
            </w:div>
          </w:divsChild>
        </w:div>
        <w:div w:id="1988167734">
          <w:marLeft w:val="0"/>
          <w:marRight w:val="0"/>
          <w:marTop w:val="0"/>
          <w:marBottom w:val="0"/>
          <w:divBdr>
            <w:top w:val="none" w:sz="0" w:space="0" w:color="auto"/>
            <w:left w:val="none" w:sz="0" w:space="0" w:color="auto"/>
            <w:bottom w:val="none" w:sz="0" w:space="0" w:color="auto"/>
            <w:right w:val="none" w:sz="0" w:space="0" w:color="auto"/>
          </w:divBdr>
        </w:div>
        <w:div w:id="2068994238">
          <w:marLeft w:val="0"/>
          <w:marRight w:val="0"/>
          <w:marTop w:val="300"/>
          <w:marBottom w:val="0"/>
          <w:divBdr>
            <w:top w:val="none" w:sz="0" w:space="0" w:color="auto"/>
            <w:left w:val="none" w:sz="0" w:space="0" w:color="auto"/>
            <w:bottom w:val="none" w:sz="0" w:space="0" w:color="auto"/>
            <w:right w:val="none" w:sz="0" w:space="0" w:color="auto"/>
          </w:divBdr>
          <w:divsChild>
            <w:div w:id="1718621172">
              <w:marLeft w:val="0"/>
              <w:marRight w:val="0"/>
              <w:marTop w:val="0"/>
              <w:marBottom w:val="0"/>
              <w:divBdr>
                <w:top w:val="none" w:sz="0" w:space="0" w:color="auto"/>
                <w:left w:val="none" w:sz="0" w:space="0" w:color="auto"/>
                <w:bottom w:val="none" w:sz="0" w:space="0" w:color="auto"/>
                <w:right w:val="none" w:sz="0" w:space="0" w:color="auto"/>
              </w:divBdr>
              <w:divsChild>
                <w:div w:id="682171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614686">
          <w:marLeft w:val="0"/>
          <w:marRight w:val="0"/>
          <w:marTop w:val="0"/>
          <w:marBottom w:val="0"/>
          <w:divBdr>
            <w:top w:val="none" w:sz="0" w:space="0" w:color="auto"/>
            <w:left w:val="none" w:sz="0" w:space="0" w:color="auto"/>
            <w:bottom w:val="none" w:sz="0" w:space="0" w:color="auto"/>
            <w:right w:val="none" w:sz="0" w:space="0" w:color="auto"/>
          </w:divBdr>
        </w:div>
        <w:div w:id="2073237978">
          <w:marLeft w:val="0"/>
          <w:marRight w:val="0"/>
          <w:marTop w:val="0"/>
          <w:marBottom w:val="0"/>
          <w:divBdr>
            <w:top w:val="none" w:sz="0" w:space="0" w:color="auto"/>
            <w:left w:val="none" w:sz="0" w:space="0" w:color="auto"/>
            <w:bottom w:val="none" w:sz="0" w:space="0" w:color="auto"/>
            <w:right w:val="none" w:sz="0" w:space="0" w:color="auto"/>
          </w:divBdr>
        </w:div>
        <w:div w:id="2091998028">
          <w:marLeft w:val="0"/>
          <w:marRight w:val="0"/>
          <w:marTop w:val="0"/>
          <w:marBottom w:val="0"/>
          <w:divBdr>
            <w:top w:val="none" w:sz="0" w:space="0" w:color="auto"/>
            <w:left w:val="none" w:sz="0" w:space="0" w:color="auto"/>
            <w:bottom w:val="none" w:sz="0" w:space="0" w:color="auto"/>
            <w:right w:val="none" w:sz="0" w:space="0" w:color="auto"/>
          </w:divBdr>
        </w:div>
      </w:divsChild>
    </w:div>
    <w:div w:id="456460753">
      <w:bodyDiv w:val="1"/>
      <w:marLeft w:val="0"/>
      <w:marRight w:val="0"/>
      <w:marTop w:val="0"/>
      <w:marBottom w:val="0"/>
      <w:divBdr>
        <w:top w:val="none" w:sz="0" w:space="0" w:color="auto"/>
        <w:left w:val="none" w:sz="0" w:space="0" w:color="auto"/>
        <w:bottom w:val="none" w:sz="0" w:space="0" w:color="auto"/>
        <w:right w:val="none" w:sz="0" w:space="0" w:color="auto"/>
      </w:divBdr>
      <w:divsChild>
        <w:div w:id="93479791">
          <w:marLeft w:val="0"/>
          <w:marRight w:val="0"/>
          <w:marTop w:val="0"/>
          <w:marBottom w:val="0"/>
          <w:divBdr>
            <w:top w:val="none" w:sz="0" w:space="0" w:color="auto"/>
            <w:left w:val="none" w:sz="0" w:space="0" w:color="auto"/>
            <w:bottom w:val="none" w:sz="0" w:space="0" w:color="auto"/>
            <w:right w:val="none" w:sz="0" w:space="0" w:color="auto"/>
          </w:divBdr>
          <w:divsChild>
            <w:div w:id="389771172">
              <w:marLeft w:val="0"/>
              <w:marRight w:val="0"/>
              <w:marTop w:val="0"/>
              <w:marBottom w:val="0"/>
              <w:divBdr>
                <w:top w:val="none" w:sz="0" w:space="0" w:color="auto"/>
                <w:left w:val="none" w:sz="0" w:space="0" w:color="auto"/>
                <w:bottom w:val="none" w:sz="0" w:space="0" w:color="auto"/>
                <w:right w:val="none" w:sz="0" w:space="0" w:color="auto"/>
              </w:divBdr>
            </w:div>
          </w:divsChild>
        </w:div>
        <w:div w:id="448471564">
          <w:marLeft w:val="0"/>
          <w:marRight w:val="0"/>
          <w:marTop w:val="300"/>
          <w:marBottom w:val="0"/>
          <w:divBdr>
            <w:top w:val="none" w:sz="0" w:space="0" w:color="auto"/>
            <w:left w:val="none" w:sz="0" w:space="0" w:color="auto"/>
            <w:bottom w:val="none" w:sz="0" w:space="0" w:color="auto"/>
            <w:right w:val="none" w:sz="0" w:space="0" w:color="auto"/>
          </w:divBdr>
          <w:divsChild>
            <w:div w:id="1848447475">
              <w:marLeft w:val="0"/>
              <w:marRight w:val="0"/>
              <w:marTop w:val="0"/>
              <w:marBottom w:val="0"/>
              <w:divBdr>
                <w:top w:val="none" w:sz="0" w:space="0" w:color="auto"/>
                <w:left w:val="none" w:sz="0" w:space="0" w:color="auto"/>
                <w:bottom w:val="none" w:sz="0" w:space="0" w:color="auto"/>
                <w:right w:val="none" w:sz="0" w:space="0" w:color="auto"/>
              </w:divBdr>
              <w:divsChild>
                <w:div w:id="108337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008161">
          <w:marLeft w:val="0"/>
          <w:marRight w:val="0"/>
          <w:marTop w:val="0"/>
          <w:marBottom w:val="0"/>
          <w:divBdr>
            <w:top w:val="none" w:sz="0" w:space="0" w:color="auto"/>
            <w:left w:val="none" w:sz="0" w:space="0" w:color="auto"/>
            <w:bottom w:val="none" w:sz="0" w:space="0" w:color="auto"/>
            <w:right w:val="none" w:sz="0" w:space="0" w:color="auto"/>
          </w:divBdr>
        </w:div>
        <w:div w:id="554315821">
          <w:marLeft w:val="0"/>
          <w:marRight w:val="0"/>
          <w:marTop w:val="300"/>
          <w:marBottom w:val="0"/>
          <w:divBdr>
            <w:top w:val="none" w:sz="0" w:space="0" w:color="auto"/>
            <w:left w:val="none" w:sz="0" w:space="0" w:color="auto"/>
            <w:bottom w:val="none" w:sz="0" w:space="0" w:color="auto"/>
            <w:right w:val="none" w:sz="0" w:space="0" w:color="auto"/>
          </w:divBdr>
          <w:divsChild>
            <w:div w:id="1303802715">
              <w:marLeft w:val="0"/>
              <w:marRight w:val="0"/>
              <w:marTop w:val="0"/>
              <w:marBottom w:val="0"/>
              <w:divBdr>
                <w:top w:val="none" w:sz="0" w:space="0" w:color="auto"/>
                <w:left w:val="none" w:sz="0" w:space="0" w:color="auto"/>
                <w:bottom w:val="none" w:sz="0" w:space="0" w:color="auto"/>
                <w:right w:val="none" w:sz="0" w:space="0" w:color="auto"/>
              </w:divBdr>
              <w:divsChild>
                <w:div w:id="144699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641933">
          <w:marLeft w:val="0"/>
          <w:marRight w:val="0"/>
          <w:marTop w:val="0"/>
          <w:marBottom w:val="0"/>
          <w:divBdr>
            <w:top w:val="none" w:sz="0" w:space="0" w:color="auto"/>
            <w:left w:val="none" w:sz="0" w:space="0" w:color="auto"/>
            <w:bottom w:val="none" w:sz="0" w:space="0" w:color="auto"/>
            <w:right w:val="none" w:sz="0" w:space="0" w:color="auto"/>
          </w:divBdr>
        </w:div>
        <w:div w:id="1138187136">
          <w:marLeft w:val="0"/>
          <w:marRight w:val="0"/>
          <w:marTop w:val="300"/>
          <w:marBottom w:val="0"/>
          <w:divBdr>
            <w:top w:val="none" w:sz="0" w:space="0" w:color="auto"/>
            <w:left w:val="none" w:sz="0" w:space="0" w:color="auto"/>
            <w:bottom w:val="none" w:sz="0" w:space="0" w:color="auto"/>
            <w:right w:val="none" w:sz="0" w:space="0" w:color="auto"/>
          </w:divBdr>
          <w:divsChild>
            <w:div w:id="198864095">
              <w:marLeft w:val="0"/>
              <w:marRight w:val="0"/>
              <w:marTop w:val="0"/>
              <w:marBottom w:val="0"/>
              <w:divBdr>
                <w:top w:val="none" w:sz="0" w:space="0" w:color="auto"/>
                <w:left w:val="none" w:sz="0" w:space="0" w:color="auto"/>
                <w:bottom w:val="none" w:sz="0" w:space="0" w:color="auto"/>
                <w:right w:val="none" w:sz="0" w:space="0" w:color="auto"/>
              </w:divBdr>
              <w:divsChild>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454712">
          <w:marLeft w:val="0"/>
          <w:marRight w:val="0"/>
          <w:marTop w:val="0"/>
          <w:marBottom w:val="0"/>
          <w:divBdr>
            <w:top w:val="none" w:sz="0" w:space="0" w:color="auto"/>
            <w:left w:val="none" w:sz="0" w:space="0" w:color="auto"/>
            <w:bottom w:val="none" w:sz="0" w:space="0" w:color="auto"/>
            <w:right w:val="none" w:sz="0" w:space="0" w:color="auto"/>
          </w:divBdr>
          <w:divsChild>
            <w:div w:id="1332022581">
              <w:marLeft w:val="0"/>
              <w:marRight w:val="0"/>
              <w:marTop w:val="0"/>
              <w:marBottom w:val="0"/>
              <w:divBdr>
                <w:top w:val="none" w:sz="0" w:space="0" w:color="auto"/>
                <w:left w:val="none" w:sz="0" w:space="0" w:color="auto"/>
                <w:bottom w:val="none" w:sz="0" w:space="0" w:color="auto"/>
                <w:right w:val="none" w:sz="0" w:space="0" w:color="auto"/>
              </w:divBdr>
            </w:div>
          </w:divsChild>
        </w:div>
        <w:div w:id="1217594476">
          <w:marLeft w:val="0"/>
          <w:marRight w:val="0"/>
          <w:marTop w:val="0"/>
          <w:marBottom w:val="0"/>
          <w:divBdr>
            <w:top w:val="none" w:sz="0" w:space="0" w:color="auto"/>
            <w:left w:val="none" w:sz="0" w:space="0" w:color="auto"/>
            <w:bottom w:val="none" w:sz="0" w:space="0" w:color="auto"/>
            <w:right w:val="none" w:sz="0" w:space="0" w:color="auto"/>
          </w:divBdr>
        </w:div>
        <w:div w:id="1249117109">
          <w:marLeft w:val="0"/>
          <w:marRight w:val="0"/>
          <w:marTop w:val="0"/>
          <w:marBottom w:val="0"/>
          <w:divBdr>
            <w:top w:val="none" w:sz="0" w:space="0" w:color="auto"/>
            <w:left w:val="none" w:sz="0" w:space="0" w:color="auto"/>
            <w:bottom w:val="none" w:sz="0" w:space="0" w:color="auto"/>
            <w:right w:val="none" w:sz="0" w:space="0" w:color="auto"/>
          </w:divBdr>
        </w:div>
        <w:div w:id="1264680657">
          <w:marLeft w:val="0"/>
          <w:marRight w:val="0"/>
          <w:marTop w:val="0"/>
          <w:marBottom w:val="0"/>
          <w:divBdr>
            <w:top w:val="none" w:sz="0" w:space="0" w:color="auto"/>
            <w:left w:val="none" w:sz="0" w:space="0" w:color="auto"/>
            <w:bottom w:val="none" w:sz="0" w:space="0" w:color="auto"/>
            <w:right w:val="none" w:sz="0" w:space="0" w:color="auto"/>
          </w:divBdr>
          <w:divsChild>
            <w:div w:id="1057821839">
              <w:marLeft w:val="0"/>
              <w:marRight w:val="0"/>
              <w:marTop w:val="0"/>
              <w:marBottom w:val="0"/>
              <w:divBdr>
                <w:top w:val="none" w:sz="0" w:space="0" w:color="auto"/>
                <w:left w:val="none" w:sz="0" w:space="0" w:color="auto"/>
                <w:bottom w:val="none" w:sz="0" w:space="0" w:color="auto"/>
                <w:right w:val="none" w:sz="0" w:space="0" w:color="auto"/>
              </w:divBdr>
            </w:div>
          </w:divsChild>
        </w:div>
        <w:div w:id="1281494332">
          <w:marLeft w:val="0"/>
          <w:marRight w:val="0"/>
          <w:marTop w:val="0"/>
          <w:marBottom w:val="0"/>
          <w:divBdr>
            <w:top w:val="none" w:sz="0" w:space="0" w:color="auto"/>
            <w:left w:val="none" w:sz="0" w:space="0" w:color="auto"/>
            <w:bottom w:val="none" w:sz="0" w:space="0" w:color="auto"/>
            <w:right w:val="none" w:sz="0" w:space="0" w:color="auto"/>
          </w:divBdr>
        </w:div>
        <w:div w:id="1443497638">
          <w:marLeft w:val="0"/>
          <w:marRight w:val="0"/>
          <w:marTop w:val="300"/>
          <w:marBottom w:val="0"/>
          <w:divBdr>
            <w:top w:val="none" w:sz="0" w:space="0" w:color="auto"/>
            <w:left w:val="none" w:sz="0" w:space="0" w:color="auto"/>
            <w:bottom w:val="none" w:sz="0" w:space="0" w:color="auto"/>
            <w:right w:val="none" w:sz="0" w:space="0" w:color="auto"/>
          </w:divBdr>
          <w:divsChild>
            <w:div w:id="1330674819">
              <w:marLeft w:val="0"/>
              <w:marRight w:val="0"/>
              <w:marTop w:val="0"/>
              <w:marBottom w:val="0"/>
              <w:divBdr>
                <w:top w:val="none" w:sz="0" w:space="0" w:color="auto"/>
                <w:left w:val="none" w:sz="0" w:space="0" w:color="auto"/>
                <w:bottom w:val="none" w:sz="0" w:space="0" w:color="auto"/>
                <w:right w:val="none" w:sz="0" w:space="0" w:color="auto"/>
              </w:divBdr>
              <w:divsChild>
                <w:div w:id="886844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304618">
          <w:marLeft w:val="0"/>
          <w:marRight w:val="0"/>
          <w:marTop w:val="0"/>
          <w:marBottom w:val="0"/>
          <w:divBdr>
            <w:top w:val="none" w:sz="0" w:space="0" w:color="auto"/>
            <w:left w:val="none" w:sz="0" w:space="0" w:color="auto"/>
            <w:bottom w:val="none" w:sz="0" w:space="0" w:color="auto"/>
            <w:right w:val="none" w:sz="0" w:space="0" w:color="auto"/>
          </w:divBdr>
          <w:divsChild>
            <w:div w:id="1214728887">
              <w:marLeft w:val="0"/>
              <w:marRight w:val="0"/>
              <w:marTop w:val="0"/>
              <w:marBottom w:val="0"/>
              <w:divBdr>
                <w:top w:val="none" w:sz="0" w:space="0" w:color="auto"/>
                <w:left w:val="none" w:sz="0" w:space="0" w:color="auto"/>
                <w:bottom w:val="none" w:sz="0" w:space="0" w:color="auto"/>
                <w:right w:val="none" w:sz="0" w:space="0" w:color="auto"/>
              </w:divBdr>
            </w:div>
          </w:divsChild>
        </w:div>
        <w:div w:id="1817797571">
          <w:marLeft w:val="0"/>
          <w:marRight w:val="0"/>
          <w:marTop w:val="0"/>
          <w:marBottom w:val="0"/>
          <w:divBdr>
            <w:top w:val="none" w:sz="0" w:space="0" w:color="auto"/>
            <w:left w:val="none" w:sz="0" w:space="0" w:color="auto"/>
            <w:bottom w:val="none" w:sz="0" w:space="0" w:color="auto"/>
            <w:right w:val="none" w:sz="0" w:space="0" w:color="auto"/>
          </w:divBdr>
          <w:divsChild>
            <w:div w:id="666128532">
              <w:marLeft w:val="0"/>
              <w:marRight w:val="0"/>
              <w:marTop w:val="0"/>
              <w:marBottom w:val="0"/>
              <w:divBdr>
                <w:top w:val="none" w:sz="0" w:space="0" w:color="auto"/>
                <w:left w:val="none" w:sz="0" w:space="0" w:color="auto"/>
                <w:bottom w:val="none" w:sz="0" w:space="0" w:color="auto"/>
                <w:right w:val="none" w:sz="0" w:space="0" w:color="auto"/>
              </w:divBdr>
            </w:div>
          </w:divsChild>
        </w:div>
        <w:div w:id="1994945588">
          <w:marLeft w:val="0"/>
          <w:marRight w:val="0"/>
          <w:marTop w:val="0"/>
          <w:marBottom w:val="0"/>
          <w:divBdr>
            <w:top w:val="none" w:sz="0" w:space="0" w:color="auto"/>
            <w:left w:val="none" w:sz="0" w:space="0" w:color="auto"/>
            <w:bottom w:val="none" w:sz="0" w:space="0" w:color="auto"/>
            <w:right w:val="none" w:sz="0" w:space="0" w:color="auto"/>
          </w:divBdr>
        </w:div>
        <w:div w:id="2031100131">
          <w:marLeft w:val="0"/>
          <w:marRight w:val="0"/>
          <w:marTop w:val="0"/>
          <w:marBottom w:val="0"/>
          <w:divBdr>
            <w:top w:val="none" w:sz="0" w:space="0" w:color="auto"/>
            <w:left w:val="none" w:sz="0" w:space="0" w:color="auto"/>
            <w:bottom w:val="none" w:sz="0" w:space="0" w:color="auto"/>
            <w:right w:val="none" w:sz="0" w:space="0" w:color="auto"/>
          </w:divBdr>
        </w:div>
        <w:div w:id="2076776246">
          <w:marLeft w:val="0"/>
          <w:marRight w:val="0"/>
          <w:marTop w:val="0"/>
          <w:marBottom w:val="0"/>
          <w:divBdr>
            <w:top w:val="none" w:sz="0" w:space="0" w:color="auto"/>
            <w:left w:val="none" w:sz="0" w:space="0" w:color="auto"/>
            <w:bottom w:val="none" w:sz="0" w:space="0" w:color="auto"/>
            <w:right w:val="none" w:sz="0" w:space="0" w:color="auto"/>
          </w:divBdr>
          <w:divsChild>
            <w:div w:id="359548309">
              <w:marLeft w:val="0"/>
              <w:marRight w:val="0"/>
              <w:marTop w:val="0"/>
              <w:marBottom w:val="0"/>
              <w:divBdr>
                <w:top w:val="none" w:sz="0" w:space="0" w:color="auto"/>
                <w:left w:val="none" w:sz="0" w:space="0" w:color="auto"/>
                <w:bottom w:val="none" w:sz="0" w:space="0" w:color="auto"/>
                <w:right w:val="none" w:sz="0" w:space="0" w:color="auto"/>
              </w:divBdr>
            </w:div>
          </w:divsChild>
        </w:div>
        <w:div w:id="2130974625">
          <w:marLeft w:val="0"/>
          <w:marRight w:val="0"/>
          <w:marTop w:val="0"/>
          <w:marBottom w:val="0"/>
          <w:divBdr>
            <w:top w:val="none" w:sz="0" w:space="0" w:color="auto"/>
            <w:left w:val="none" w:sz="0" w:space="0" w:color="auto"/>
            <w:bottom w:val="none" w:sz="0" w:space="0" w:color="auto"/>
            <w:right w:val="none" w:sz="0" w:space="0" w:color="auto"/>
          </w:divBdr>
          <w:divsChild>
            <w:div w:id="339816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949462">
      <w:bodyDiv w:val="1"/>
      <w:marLeft w:val="0"/>
      <w:marRight w:val="0"/>
      <w:marTop w:val="0"/>
      <w:marBottom w:val="0"/>
      <w:divBdr>
        <w:top w:val="none" w:sz="0" w:space="0" w:color="auto"/>
        <w:left w:val="none" w:sz="0" w:space="0" w:color="auto"/>
        <w:bottom w:val="none" w:sz="0" w:space="0" w:color="auto"/>
        <w:right w:val="none" w:sz="0" w:space="0" w:color="auto"/>
      </w:divBdr>
      <w:divsChild>
        <w:div w:id="276953">
          <w:marLeft w:val="0"/>
          <w:marRight w:val="0"/>
          <w:marTop w:val="0"/>
          <w:marBottom w:val="0"/>
          <w:divBdr>
            <w:top w:val="none" w:sz="0" w:space="0" w:color="auto"/>
            <w:left w:val="none" w:sz="0" w:space="0" w:color="auto"/>
            <w:bottom w:val="none" w:sz="0" w:space="0" w:color="auto"/>
            <w:right w:val="none" w:sz="0" w:space="0" w:color="auto"/>
          </w:divBdr>
        </w:div>
        <w:div w:id="442044528">
          <w:marLeft w:val="0"/>
          <w:marRight w:val="0"/>
          <w:marTop w:val="0"/>
          <w:marBottom w:val="0"/>
          <w:divBdr>
            <w:top w:val="none" w:sz="0" w:space="0" w:color="auto"/>
            <w:left w:val="none" w:sz="0" w:space="0" w:color="auto"/>
            <w:bottom w:val="none" w:sz="0" w:space="0" w:color="auto"/>
            <w:right w:val="none" w:sz="0" w:space="0" w:color="auto"/>
          </w:divBdr>
        </w:div>
        <w:div w:id="454297329">
          <w:marLeft w:val="0"/>
          <w:marRight w:val="0"/>
          <w:marTop w:val="300"/>
          <w:marBottom w:val="0"/>
          <w:divBdr>
            <w:top w:val="none" w:sz="0" w:space="0" w:color="auto"/>
            <w:left w:val="none" w:sz="0" w:space="0" w:color="auto"/>
            <w:bottom w:val="none" w:sz="0" w:space="0" w:color="auto"/>
            <w:right w:val="none" w:sz="0" w:space="0" w:color="auto"/>
          </w:divBdr>
          <w:divsChild>
            <w:div w:id="1483690664">
              <w:marLeft w:val="0"/>
              <w:marRight w:val="0"/>
              <w:marTop w:val="0"/>
              <w:marBottom w:val="0"/>
              <w:divBdr>
                <w:top w:val="none" w:sz="0" w:space="0" w:color="auto"/>
                <w:left w:val="none" w:sz="0" w:space="0" w:color="auto"/>
                <w:bottom w:val="none" w:sz="0" w:space="0" w:color="auto"/>
                <w:right w:val="none" w:sz="0" w:space="0" w:color="auto"/>
              </w:divBdr>
              <w:divsChild>
                <w:div w:id="175970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1141">
          <w:marLeft w:val="0"/>
          <w:marRight w:val="0"/>
          <w:marTop w:val="0"/>
          <w:marBottom w:val="0"/>
          <w:divBdr>
            <w:top w:val="none" w:sz="0" w:space="0" w:color="auto"/>
            <w:left w:val="none" w:sz="0" w:space="0" w:color="auto"/>
            <w:bottom w:val="none" w:sz="0" w:space="0" w:color="auto"/>
            <w:right w:val="none" w:sz="0" w:space="0" w:color="auto"/>
          </w:divBdr>
          <w:divsChild>
            <w:div w:id="199974332">
              <w:marLeft w:val="0"/>
              <w:marRight w:val="0"/>
              <w:marTop w:val="0"/>
              <w:marBottom w:val="0"/>
              <w:divBdr>
                <w:top w:val="none" w:sz="0" w:space="0" w:color="auto"/>
                <w:left w:val="none" w:sz="0" w:space="0" w:color="auto"/>
                <w:bottom w:val="none" w:sz="0" w:space="0" w:color="auto"/>
                <w:right w:val="none" w:sz="0" w:space="0" w:color="auto"/>
              </w:divBdr>
            </w:div>
          </w:divsChild>
        </w:div>
        <w:div w:id="598684452">
          <w:marLeft w:val="0"/>
          <w:marRight w:val="0"/>
          <w:marTop w:val="0"/>
          <w:marBottom w:val="0"/>
          <w:divBdr>
            <w:top w:val="none" w:sz="0" w:space="0" w:color="auto"/>
            <w:left w:val="none" w:sz="0" w:space="0" w:color="auto"/>
            <w:bottom w:val="none" w:sz="0" w:space="0" w:color="auto"/>
            <w:right w:val="none" w:sz="0" w:space="0" w:color="auto"/>
          </w:divBdr>
          <w:divsChild>
            <w:div w:id="74011404">
              <w:marLeft w:val="0"/>
              <w:marRight w:val="0"/>
              <w:marTop w:val="0"/>
              <w:marBottom w:val="0"/>
              <w:divBdr>
                <w:top w:val="none" w:sz="0" w:space="0" w:color="auto"/>
                <w:left w:val="none" w:sz="0" w:space="0" w:color="auto"/>
                <w:bottom w:val="none" w:sz="0" w:space="0" w:color="auto"/>
                <w:right w:val="none" w:sz="0" w:space="0" w:color="auto"/>
              </w:divBdr>
            </w:div>
          </w:divsChild>
        </w:div>
        <w:div w:id="644047174">
          <w:marLeft w:val="0"/>
          <w:marRight w:val="0"/>
          <w:marTop w:val="300"/>
          <w:marBottom w:val="0"/>
          <w:divBdr>
            <w:top w:val="none" w:sz="0" w:space="0" w:color="auto"/>
            <w:left w:val="none" w:sz="0" w:space="0" w:color="auto"/>
            <w:bottom w:val="none" w:sz="0" w:space="0" w:color="auto"/>
            <w:right w:val="none" w:sz="0" w:space="0" w:color="auto"/>
          </w:divBdr>
          <w:divsChild>
            <w:div w:id="1189946902">
              <w:marLeft w:val="0"/>
              <w:marRight w:val="0"/>
              <w:marTop w:val="0"/>
              <w:marBottom w:val="0"/>
              <w:divBdr>
                <w:top w:val="none" w:sz="0" w:space="0" w:color="auto"/>
                <w:left w:val="none" w:sz="0" w:space="0" w:color="auto"/>
                <w:bottom w:val="none" w:sz="0" w:space="0" w:color="auto"/>
                <w:right w:val="none" w:sz="0" w:space="0" w:color="auto"/>
              </w:divBdr>
              <w:divsChild>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972055">
          <w:marLeft w:val="0"/>
          <w:marRight w:val="0"/>
          <w:marTop w:val="0"/>
          <w:marBottom w:val="0"/>
          <w:divBdr>
            <w:top w:val="none" w:sz="0" w:space="0" w:color="auto"/>
            <w:left w:val="none" w:sz="0" w:space="0" w:color="auto"/>
            <w:bottom w:val="none" w:sz="0" w:space="0" w:color="auto"/>
            <w:right w:val="none" w:sz="0" w:space="0" w:color="auto"/>
          </w:divBdr>
        </w:div>
        <w:div w:id="688338482">
          <w:marLeft w:val="0"/>
          <w:marRight w:val="0"/>
          <w:marTop w:val="0"/>
          <w:marBottom w:val="0"/>
          <w:divBdr>
            <w:top w:val="none" w:sz="0" w:space="0" w:color="auto"/>
            <w:left w:val="none" w:sz="0" w:space="0" w:color="auto"/>
            <w:bottom w:val="none" w:sz="0" w:space="0" w:color="auto"/>
            <w:right w:val="none" w:sz="0" w:space="0" w:color="auto"/>
          </w:divBdr>
          <w:divsChild>
            <w:div w:id="1366129080">
              <w:marLeft w:val="0"/>
              <w:marRight w:val="0"/>
              <w:marTop w:val="0"/>
              <w:marBottom w:val="0"/>
              <w:divBdr>
                <w:top w:val="none" w:sz="0" w:space="0" w:color="auto"/>
                <w:left w:val="none" w:sz="0" w:space="0" w:color="auto"/>
                <w:bottom w:val="none" w:sz="0" w:space="0" w:color="auto"/>
                <w:right w:val="none" w:sz="0" w:space="0" w:color="auto"/>
              </w:divBdr>
            </w:div>
          </w:divsChild>
        </w:div>
        <w:div w:id="1011682043">
          <w:marLeft w:val="0"/>
          <w:marRight w:val="0"/>
          <w:marTop w:val="0"/>
          <w:marBottom w:val="0"/>
          <w:divBdr>
            <w:top w:val="none" w:sz="0" w:space="0" w:color="auto"/>
            <w:left w:val="none" w:sz="0" w:space="0" w:color="auto"/>
            <w:bottom w:val="none" w:sz="0" w:space="0" w:color="auto"/>
            <w:right w:val="none" w:sz="0" w:space="0" w:color="auto"/>
          </w:divBdr>
          <w:divsChild>
            <w:div w:id="469439184">
              <w:marLeft w:val="0"/>
              <w:marRight w:val="0"/>
              <w:marTop w:val="0"/>
              <w:marBottom w:val="0"/>
              <w:divBdr>
                <w:top w:val="none" w:sz="0" w:space="0" w:color="auto"/>
                <w:left w:val="none" w:sz="0" w:space="0" w:color="auto"/>
                <w:bottom w:val="none" w:sz="0" w:space="0" w:color="auto"/>
                <w:right w:val="none" w:sz="0" w:space="0" w:color="auto"/>
              </w:divBdr>
            </w:div>
          </w:divsChild>
        </w:div>
        <w:div w:id="1028415066">
          <w:marLeft w:val="0"/>
          <w:marRight w:val="0"/>
          <w:marTop w:val="0"/>
          <w:marBottom w:val="0"/>
          <w:divBdr>
            <w:top w:val="none" w:sz="0" w:space="0" w:color="auto"/>
            <w:left w:val="none" w:sz="0" w:space="0" w:color="auto"/>
            <w:bottom w:val="none" w:sz="0" w:space="0" w:color="auto"/>
            <w:right w:val="none" w:sz="0" w:space="0" w:color="auto"/>
          </w:divBdr>
        </w:div>
        <w:div w:id="1078098062">
          <w:marLeft w:val="0"/>
          <w:marRight w:val="0"/>
          <w:marTop w:val="0"/>
          <w:marBottom w:val="0"/>
          <w:divBdr>
            <w:top w:val="none" w:sz="0" w:space="0" w:color="auto"/>
            <w:left w:val="none" w:sz="0" w:space="0" w:color="auto"/>
            <w:bottom w:val="none" w:sz="0" w:space="0" w:color="auto"/>
            <w:right w:val="none" w:sz="0" w:space="0" w:color="auto"/>
          </w:divBdr>
          <w:divsChild>
            <w:div w:id="335235592">
              <w:marLeft w:val="0"/>
              <w:marRight w:val="0"/>
              <w:marTop w:val="0"/>
              <w:marBottom w:val="0"/>
              <w:divBdr>
                <w:top w:val="none" w:sz="0" w:space="0" w:color="auto"/>
                <w:left w:val="none" w:sz="0" w:space="0" w:color="auto"/>
                <w:bottom w:val="none" w:sz="0" w:space="0" w:color="auto"/>
                <w:right w:val="none" w:sz="0" w:space="0" w:color="auto"/>
              </w:divBdr>
            </w:div>
          </w:divsChild>
        </w:div>
        <w:div w:id="1121649397">
          <w:marLeft w:val="0"/>
          <w:marRight w:val="0"/>
          <w:marTop w:val="0"/>
          <w:marBottom w:val="0"/>
          <w:divBdr>
            <w:top w:val="none" w:sz="0" w:space="0" w:color="auto"/>
            <w:left w:val="none" w:sz="0" w:space="0" w:color="auto"/>
            <w:bottom w:val="none" w:sz="0" w:space="0" w:color="auto"/>
            <w:right w:val="none" w:sz="0" w:space="0" w:color="auto"/>
          </w:divBdr>
        </w:div>
        <w:div w:id="1827746987">
          <w:marLeft w:val="0"/>
          <w:marRight w:val="0"/>
          <w:marTop w:val="0"/>
          <w:marBottom w:val="0"/>
          <w:divBdr>
            <w:top w:val="none" w:sz="0" w:space="0" w:color="auto"/>
            <w:left w:val="none" w:sz="0" w:space="0" w:color="auto"/>
            <w:bottom w:val="none" w:sz="0" w:space="0" w:color="auto"/>
            <w:right w:val="none" w:sz="0" w:space="0" w:color="auto"/>
          </w:divBdr>
          <w:divsChild>
            <w:div w:id="1486703050">
              <w:marLeft w:val="0"/>
              <w:marRight w:val="0"/>
              <w:marTop w:val="0"/>
              <w:marBottom w:val="0"/>
              <w:divBdr>
                <w:top w:val="none" w:sz="0" w:space="0" w:color="auto"/>
                <w:left w:val="none" w:sz="0" w:space="0" w:color="auto"/>
                <w:bottom w:val="none" w:sz="0" w:space="0" w:color="auto"/>
                <w:right w:val="none" w:sz="0" w:space="0" w:color="auto"/>
              </w:divBdr>
            </w:div>
          </w:divsChild>
        </w:div>
        <w:div w:id="1966884336">
          <w:marLeft w:val="0"/>
          <w:marRight w:val="0"/>
          <w:marTop w:val="0"/>
          <w:marBottom w:val="0"/>
          <w:divBdr>
            <w:top w:val="none" w:sz="0" w:space="0" w:color="auto"/>
            <w:left w:val="none" w:sz="0" w:space="0" w:color="auto"/>
            <w:bottom w:val="none" w:sz="0" w:space="0" w:color="auto"/>
            <w:right w:val="none" w:sz="0" w:space="0" w:color="auto"/>
          </w:divBdr>
        </w:div>
        <w:div w:id="2089034377">
          <w:marLeft w:val="0"/>
          <w:marRight w:val="0"/>
          <w:marTop w:val="0"/>
          <w:marBottom w:val="0"/>
          <w:divBdr>
            <w:top w:val="none" w:sz="0" w:space="0" w:color="auto"/>
            <w:left w:val="none" w:sz="0" w:space="0" w:color="auto"/>
            <w:bottom w:val="none" w:sz="0" w:space="0" w:color="auto"/>
            <w:right w:val="none" w:sz="0" w:space="0" w:color="auto"/>
          </w:divBdr>
          <w:divsChild>
            <w:div w:id="673458169">
              <w:marLeft w:val="0"/>
              <w:marRight w:val="0"/>
              <w:marTop w:val="0"/>
              <w:marBottom w:val="0"/>
              <w:divBdr>
                <w:top w:val="none" w:sz="0" w:space="0" w:color="auto"/>
                <w:left w:val="none" w:sz="0" w:space="0" w:color="auto"/>
                <w:bottom w:val="none" w:sz="0" w:space="0" w:color="auto"/>
                <w:right w:val="none" w:sz="0" w:space="0" w:color="auto"/>
              </w:divBdr>
            </w:div>
          </w:divsChild>
        </w:div>
        <w:div w:id="2120566930">
          <w:marLeft w:val="0"/>
          <w:marRight w:val="0"/>
          <w:marTop w:val="300"/>
          <w:marBottom w:val="0"/>
          <w:divBdr>
            <w:top w:val="none" w:sz="0" w:space="0" w:color="auto"/>
            <w:left w:val="none" w:sz="0" w:space="0" w:color="auto"/>
            <w:bottom w:val="none" w:sz="0" w:space="0" w:color="auto"/>
            <w:right w:val="none" w:sz="0" w:space="0" w:color="auto"/>
          </w:divBdr>
          <w:divsChild>
            <w:div w:id="1975521745">
              <w:marLeft w:val="0"/>
              <w:marRight w:val="0"/>
              <w:marTop w:val="0"/>
              <w:marBottom w:val="0"/>
              <w:divBdr>
                <w:top w:val="none" w:sz="0" w:space="0" w:color="auto"/>
                <w:left w:val="none" w:sz="0" w:space="0" w:color="auto"/>
                <w:bottom w:val="none" w:sz="0" w:space="0" w:color="auto"/>
                <w:right w:val="none" w:sz="0" w:space="0" w:color="auto"/>
              </w:divBdr>
              <w:divsChild>
                <w:div w:id="1118254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5167">
          <w:marLeft w:val="0"/>
          <w:marRight w:val="0"/>
          <w:marTop w:val="0"/>
          <w:marBottom w:val="0"/>
          <w:divBdr>
            <w:top w:val="none" w:sz="0" w:space="0" w:color="auto"/>
            <w:left w:val="none" w:sz="0" w:space="0" w:color="auto"/>
            <w:bottom w:val="none" w:sz="0" w:space="0" w:color="auto"/>
            <w:right w:val="none" w:sz="0" w:space="0" w:color="auto"/>
          </w:divBdr>
        </w:div>
      </w:divsChild>
    </w:div>
    <w:div w:id="457264129">
      <w:bodyDiv w:val="1"/>
      <w:marLeft w:val="0"/>
      <w:marRight w:val="0"/>
      <w:marTop w:val="0"/>
      <w:marBottom w:val="0"/>
      <w:divBdr>
        <w:top w:val="none" w:sz="0" w:space="0" w:color="auto"/>
        <w:left w:val="none" w:sz="0" w:space="0" w:color="auto"/>
        <w:bottom w:val="none" w:sz="0" w:space="0" w:color="auto"/>
        <w:right w:val="none" w:sz="0" w:space="0" w:color="auto"/>
      </w:divBdr>
    </w:div>
    <w:div w:id="457992002">
      <w:bodyDiv w:val="1"/>
      <w:marLeft w:val="0"/>
      <w:marRight w:val="0"/>
      <w:marTop w:val="0"/>
      <w:marBottom w:val="0"/>
      <w:divBdr>
        <w:top w:val="none" w:sz="0" w:space="0" w:color="auto"/>
        <w:left w:val="none" w:sz="0" w:space="0" w:color="auto"/>
        <w:bottom w:val="none" w:sz="0" w:space="0" w:color="auto"/>
        <w:right w:val="none" w:sz="0" w:space="0" w:color="auto"/>
      </w:divBdr>
      <w:divsChild>
        <w:div w:id="1118572420">
          <w:marLeft w:val="0"/>
          <w:marRight w:val="0"/>
          <w:marTop w:val="0"/>
          <w:marBottom w:val="0"/>
          <w:divBdr>
            <w:top w:val="none" w:sz="0" w:space="0" w:color="auto"/>
            <w:left w:val="none" w:sz="0" w:space="0" w:color="auto"/>
            <w:bottom w:val="none" w:sz="0" w:space="0" w:color="auto"/>
            <w:right w:val="none" w:sz="0" w:space="0" w:color="auto"/>
          </w:divBdr>
        </w:div>
        <w:div w:id="1878085590">
          <w:marLeft w:val="0"/>
          <w:marRight w:val="0"/>
          <w:marTop w:val="0"/>
          <w:marBottom w:val="0"/>
          <w:divBdr>
            <w:top w:val="none" w:sz="0" w:space="0" w:color="auto"/>
            <w:left w:val="none" w:sz="0" w:space="0" w:color="auto"/>
            <w:bottom w:val="none" w:sz="0" w:space="0" w:color="auto"/>
            <w:right w:val="none" w:sz="0" w:space="0" w:color="auto"/>
          </w:divBdr>
          <w:divsChild>
            <w:div w:id="908417937">
              <w:marLeft w:val="0"/>
              <w:marRight w:val="0"/>
              <w:marTop w:val="0"/>
              <w:marBottom w:val="0"/>
              <w:divBdr>
                <w:top w:val="none" w:sz="0" w:space="0" w:color="auto"/>
                <w:left w:val="none" w:sz="0" w:space="0" w:color="auto"/>
                <w:bottom w:val="none" w:sz="0" w:space="0" w:color="auto"/>
                <w:right w:val="none" w:sz="0" w:space="0" w:color="auto"/>
              </w:divBdr>
            </w:div>
          </w:divsChild>
        </w:div>
        <w:div w:id="1903364728">
          <w:marLeft w:val="0"/>
          <w:marRight w:val="0"/>
          <w:marTop w:val="0"/>
          <w:marBottom w:val="0"/>
          <w:divBdr>
            <w:top w:val="none" w:sz="0" w:space="0" w:color="auto"/>
            <w:left w:val="none" w:sz="0" w:space="0" w:color="auto"/>
            <w:bottom w:val="none" w:sz="0" w:space="0" w:color="auto"/>
            <w:right w:val="none" w:sz="0" w:space="0" w:color="auto"/>
          </w:divBdr>
        </w:div>
        <w:div w:id="1970744716">
          <w:marLeft w:val="0"/>
          <w:marRight w:val="0"/>
          <w:marTop w:val="0"/>
          <w:marBottom w:val="0"/>
          <w:divBdr>
            <w:top w:val="none" w:sz="0" w:space="0" w:color="auto"/>
            <w:left w:val="none" w:sz="0" w:space="0" w:color="auto"/>
            <w:bottom w:val="none" w:sz="0" w:space="0" w:color="auto"/>
            <w:right w:val="none" w:sz="0" w:space="0" w:color="auto"/>
          </w:divBdr>
          <w:divsChild>
            <w:div w:id="548495079">
              <w:marLeft w:val="0"/>
              <w:marRight w:val="0"/>
              <w:marTop w:val="0"/>
              <w:marBottom w:val="0"/>
              <w:divBdr>
                <w:top w:val="none" w:sz="0" w:space="0" w:color="auto"/>
                <w:left w:val="none" w:sz="0" w:space="0" w:color="auto"/>
                <w:bottom w:val="none" w:sz="0" w:space="0" w:color="auto"/>
                <w:right w:val="none" w:sz="0" w:space="0" w:color="auto"/>
              </w:divBdr>
            </w:div>
          </w:divsChild>
        </w:div>
        <w:div w:id="1953632561">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sChild>
            <w:div w:id="2131853197">
              <w:marLeft w:val="0"/>
              <w:marRight w:val="0"/>
              <w:marTop w:val="0"/>
              <w:marBottom w:val="0"/>
              <w:divBdr>
                <w:top w:val="none" w:sz="0" w:space="0" w:color="auto"/>
                <w:left w:val="none" w:sz="0" w:space="0" w:color="auto"/>
                <w:bottom w:val="none" w:sz="0" w:space="0" w:color="auto"/>
                <w:right w:val="none" w:sz="0" w:space="0" w:color="auto"/>
              </w:divBdr>
            </w:div>
          </w:divsChild>
        </w:div>
        <w:div w:id="990211664">
          <w:marLeft w:val="0"/>
          <w:marRight w:val="0"/>
          <w:marTop w:val="0"/>
          <w:marBottom w:val="0"/>
          <w:divBdr>
            <w:top w:val="none" w:sz="0" w:space="0" w:color="auto"/>
            <w:left w:val="none" w:sz="0" w:space="0" w:color="auto"/>
            <w:bottom w:val="none" w:sz="0" w:space="0" w:color="auto"/>
            <w:right w:val="none" w:sz="0" w:space="0" w:color="auto"/>
          </w:divBdr>
        </w:div>
        <w:div w:id="1696492444">
          <w:marLeft w:val="0"/>
          <w:marRight w:val="0"/>
          <w:marTop w:val="0"/>
          <w:marBottom w:val="0"/>
          <w:divBdr>
            <w:top w:val="none" w:sz="0" w:space="0" w:color="auto"/>
            <w:left w:val="none" w:sz="0" w:space="0" w:color="auto"/>
            <w:bottom w:val="none" w:sz="0" w:space="0" w:color="auto"/>
            <w:right w:val="none" w:sz="0" w:space="0" w:color="auto"/>
          </w:divBdr>
          <w:divsChild>
            <w:div w:id="791245608">
              <w:marLeft w:val="0"/>
              <w:marRight w:val="0"/>
              <w:marTop w:val="0"/>
              <w:marBottom w:val="0"/>
              <w:divBdr>
                <w:top w:val="none" w:sz="0" w:space="0" w:color="auto"/>
                <w:left w:val="none" w:sz="0" w:space="0" w:color="auto"/>
                <w:bottom w:val="none" w:sz="0" w:space="0" w:color="auto"/>
                <w:right w:val="none" w:sz="0" w:space="0" w:color="auto"/>
              </w:divBdr>
            </w:div>
          </w:divsChild>
        </w:div>
        <w:div w:id="1450276961">
          <w:marLeft w:val="0"/>
          <w:marRight w:val="0"/>
          <w:marTop w:val="0"/>
          <w:marBottom w:val="0"/>
          <w:divBdr>
            <w:top w:val="none" w:sz="0" w:space="0" w:color="auto"/>
            <w:left w:val="none" w:sz="0" w:space="0" w:color="auto"/>
            <w:bottom w:val="none" w:sz="0" w:space="0" w:color="auto"/>
            <w:right w:val="none" w:sz="0" w:space="0" w:color="auto"/>
          </w:divBdr>
        </w:div>
        <w:div w:id="1481581269">
          <w:marLeft w:val="0"/>
          <w:marRight w:val="0"/>
          <w:marTop w:val="0"/>
          <w:marBottom w:val="0"/>
          <w:divBdr>
            <w:top w:val="none" w:sz="0" w:space="0" w:color="auto"/>
            <w:left w:val="none" w:sz="0" w:space="0" w:color="auto"/>
            <w:bottom w:val="none" w:sz="0" w:space="0" w:color="auto"/>
            <w:right w:val="none" w:sz="0" w:space="0" w:color="auto"/>
          </w:divBdr>
          <w:divsChild>
            <w:div w:id="1177034323">
              <w:marLeft w:val="0"/>
              <w:marRight w:val="0"/>
              <w:marTop w:val="0"/>
              <w:marBottom w:val="0"/>
              <w:divBdr>
                <w:top w:val="none" w:sz="0" w:space="0" w:color="auto"/>
                <w:left w:val="none" w:sz="0" w:space="0" w:color="auto"/>
                <w:bottom w:val="none" w:sz="0" w:space="0" w:color="auto"/>
                <w:right w:val="none" w:sz="0" w:space="0" w:color="auto"/>
              </w:divBdr>
            </w:div>
          </w:divsChild>
        </w:div>
        <w:div w:id="1577782639">
          <w:marLeft w:val="0"/>
          <w:marRight w:val="0"/>
          <w:marTop w:val="0"/>
          <w:marBottom w:val="0"/>
          <w:divBdr>
            <w:top w:val="none" w:sz="0" w:space="0" w:color="auto"/>
            <w:left w:val="none" w:sz="0" w:space="0" w:color="auto"/>
            <w:bottom w:val="none" w:sz="0" w:space="0" w:color="auto"/>
            <w:right w:val="none" w:sz="0" w:space="0" w:color="auto"/>
          </w:divBdr>
        </w:div>
        <w:div w:id="1851064481">
          <w:marLeft w:val="0"/>
          <w:marRight w:val="0"/>
          <w:marTop w:val="0"/>
          <w:marBottom w:val="0"/>
          <w:divBdr>
            <w:top w:val="none" w:sz="0" w:space="0" w:color="auto"/>
            <w:left w:val="none" w:sz="0" w:space="0" w:color="auto"/>
            <w:bottom w:val="none" w:sz="0" w:space="0" w:color="auto"/>
            <w:right w:val="none" w:sz="0" w:space="0" w:color="auto"/>
          </w:divBdr>
          <w:divsChild>
            <w:div w:id="1563757208">
              <w:marLeft w:val="0"/>
              <w:marRight w:val="0"/>
              <w:marTop w:val="0"/>
              <w:marBottom w:val="0"/>
              <w:divBdr>
                <w:top w:val="none" w:sz="0" w:space="0" w:color="auto"/>
                <w:left w:val="none" w:sz="0" w:space="0" w:color="auto"/>
                <w:bottom w:val="none" w:sz="0" w:space="0" w:color="auto"/>
                <w:right w:val="none" w:sz="0" w:space="0" w:color="auto"/>
              </w:divBdr>
            </w:div>
          </w:divsChild>
        </w:div>
        <w:div w:id="932318733">
          <w:marLeft w:val="0"/>
          <w:marRight w:val="0"/>
          <w:marTop w:val="0"/>
          <w:marBottom w:val="0"/>
          <w:divBdr>
            <w:top w:val="none" w:sz="0" w:space="0" w:color="auto"/>
            <w:left w:val="none" w:sz="0" w:space="0" w:color="auto"/>
            <w:bottom w:val="none" w:sz="0" w:space="0" w:color="auto"/>
            <w:right w:val="none" w:sz="0" w:space="0" w:color="auto"/>
          </w:divBdr>
        </w:div>
        <w:div w:id="1759056260">
          <w:marLeft w:val="0"/>
          <w:marRight w:val="0"/>
          <w:marTop w:val="0"/>
          <w:marBottom w:val="0"/>
          <w:divBdr>
            <w:top w:val="none" w:sz="0" w:space="0" w:color="auto"/>
            <w:left w:val="none" w:sz="0" w:space="0" w:color="auto"/>
            <w:bottom w:val="none" w:sz="0" w:space="0" w:color="auto"/>
            <w:right w:val="none" w:sz="0" w:space="0" w:color="auto"/>
          </w:divBdr>
          <w:divsChild>
            <w:div w:id="79640859">
              <w:marLeft w:val="0"/>
              <w:marRight w:val="0"/>
              <w:marTop w:val="0"/>
              <w:marBottom w:val="0"/>
              <w:divBdr>
                <w:top w:val="none" w:sz="0" w:space="0" w:color="auto"/>
                <w:left w:val="none" w:sz="0" w:space="0" w:color="auto"/>
                <w:bottom w:val="none" w:sz="0" w:space="0" w:color="auto"/>
                <w:right w:val="none" w:sz="0" w:space="0" w:color="auto"/>
              </w:divBdr>
            </w:div>
          </w:divsChild>
        </w:div>
        <w:div w:id="1358772069">
          <w:marLeft w:val="0"/>
          <w:marRight w:val="0"/>
          <w:marTop w:val="300"/>
          <w:marBottom w:val="0"/>
          <w:divBdr>
            <w:top w:val="none" w:sz="0" w:space="0" w:color="auto"/>
            <w:left w:val="none" w:sz="0" w:space="0" w:color="auto"/>
            <w:bottom w:val="none" w:sz="0" w:space="0" w:color="auto"/>
            <w:right w:val="none" w:sz="0" w:space="0" w:color="auto"/>
          </w:divBdr>
          <w:divsChild>
            <w:div w:id="1484588385">
              <w:marLeft w:val="0"/>
              <w:marRight w:val="0"/>
              <w:marTop w:val="0"/>
              <w:marBottom w:val="0"/>
              <w:divBdr>
                <w:top w:val="none" w:sz="0" w:space="0" w:color="auto"/>
                <w:left w:val="none" w:sz="0" w:space="0" w:color="auto"/>
                <w:bottom w:val="none" w:sz="0" w:space="0" w:color="auto"/>
                <w:right w:val="none" w:sz="0" w:space="0" w:color="auto"/>
              </w:divBdr>
              <w:divsChild>
                <w:div w:id="188842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693394">
          <w:marLeft w:val="0"/>
          <w:marRight w:val="0"/>
          <w:marTop w:val="300"/>
          <w:marBottom w:val="0"/>
          <w:divBdr>
            <w:top w:val="none" w:sz="0" w:space="0" w:color="auto"/>
            <w:left w:val="none" w:sz="0" w:space="0" w:color="auto"/>
            <w:bottom w:val="none" w:sz="0" w:space="0" w:color="auto"/>
            <w:right w:val="none" w:sz="0" w:space="0" w:color="auto"/>
          </w:divBdr>
          <w:divsChild>
            <w:div w:id="216556338">
              <w:marLeft w:val="0"/>
              <w:marRight w:val="0"/>
              <w:marTop w:val="0"/>
              <w:marBottom w:val="0"/>
              <w:divBdr>
                <w:top w:val="none" w:sz="0" w:space="0" w:color="auto"/>
                <w:left w:val="none" w:sz="0" w:space="0" w:color="auto"/>
                <w:bottom w:val="none" w:sz="0" w:space="0" w:color="auto"/>
                <w:right w:val="none" w:sz="0" w:space="0" w:color="auto"/>
              </w:divBdr>
              <w:divsChild>
                <w:div w:id="1024750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887247">
          <w:marLeft w:val="0"/>
          <w:marRight w:val="0"/>
          <w:marTop w:val="300"/>
          <w:marBottom w:val="0"/>
          <w:divBdr>
            <w:top w:val="none" w:sz="0" w:space="0" w:color="auto"/>
            <w:left w:val="none" w:sz="0" w:space="0" w:color="auto"/>
            <w:bottom w:val="none" w:sz="0" w:space="0" w:color="auto"/>
            <w:right w:val="none" w:sz="0" w:space="0" w:color="auto"/>
          </w:divBdr>
          <w:divsChild>
            <w:div w:id="1629774845">
              <w:marLeft w:val="0"/>
              <w:marRight w:val="0"/>
              <w:marTop w:val="0"/>
              <w:marBottom w:val="0"/>
              <w:divBdr>
                <w:top w:val="none" w:sz="0" w:space="0" w:color="auto"/>
                <w:left w:val="none" w:sz="0" w:space="0" w:color="auto"/>
                <w:bottom w:val="none" w:sz="0" w:space="0" w:color="auto"/>
                <w:right w:val="none" w:sz="0" w:space="0" w:color="auto"/>
              </w:divBdr>
              <w:divsChild>
                <w:div w:id="148677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603079">
          <w:marLeft w:val="0"/>
          <w:marRight w:val="0"/>
          <w:marTop w:val="300"/>
          <w:marBottom w:val="0"/>
          <w:divBdr>
            <w:top w:val="none" w:sz="0" w:space="0" w:color="auto"/>
            <w:left w:val="none" w:sz="0" w:space="0" w:color="auto"/>
            <w:bottom w:val="none" w:sz="0" w:space="0" w:color="auto"/>
            <w:right w:val="none" w:sz="0" w:space="0" w:color="auto"/>
          </w:divBdr>
          <w:divsChild>
            <w:div w:id="1124032723">
              <w:marLeft w:val="0"/>
              <w:marRight w:val="0"/>
              <w:marTop w:val="0"/>
              <w:marBottom w:val="0"/>
              <w:divBdr>
                <w:top w:val="none" w:sz="0" w:space="0" w:color="auto"/>
                <w:left w:val="none" w:sz="0" w:space="0" w:color="auto"/>
                <w:bottom w:val="none" w:sz="0" w:space="0" w:color="auto"/>
                <w:right w:val="none" w:sz="0" w:space="0" w:color="auto"/>
              </w:divBdr>
              <w:divsChild>
                <w:div w:id="186786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8108600">
      <w:bodyDiv w:val="1"/>
      <w:marLeft w:val="0"/>
      <w:marRight w:val="0"/>
      <w:marTop w:val="0"/>
      <w:marBottom w:val="0"/>
      <w:divBdr>
        <w:top w:val="none" w:sz="0" w:space="0" w:color="auto"/>
        <w:left w:val="none" w:sz="0" w:space="0" w:color="auto"/>
        <w:bottom w:val="none" w:sz="0" w:space="0" w:color="auto"/>
        <w:right w:val="none" w:sz="0" w:space="0" w:color="auto"/>
      </w:divBdr>
    </w:div>
    <w:div w:id="458693144">
      <w:bodyDiv w:val="1"/>
      <w:marLeft w:val="0"/>
      <w:marRight w:val="0"/>
      <w:marTop w:val="0"/>
      <w:marBottom w:val="0"/>
      <w:divBdr>
        <w:top w:val="none" w:sz="0" w:space="0" w:color="auto"/>
        <w:left w:val="none" w:sz="0" w:space="0" w:color="auto"/>
        <w:bottom w:val="none" w:sz="0" w:space="0" w:color="auto"/>
        <w:right w:val="none" w:sz="0" w:space="0" w:color="auto"/>
      </w:divBdr>
    </w:div>
    <w:div w:id="459112188">
      <w:bodyDiv w:val="1"/>
      <w:marLeft w:val="0"/>
      <w:marRight w:val="0"/>
      <w:marTop w:val="0"/>
      <w:marBottom w:val="0"/>
      <w:divBdr>
        <w:top w:val="none" w:sz="0" w:space="0" w:color="auto"/>
        <w:left w:val="none" w:sz="0" w:space="0" w:color="auto"/>
        <w:bottom w:val="none" w:sz="0" w:space="0" w:color="auto"/>
        <w:right w:val="none" w:sz="0" w:space="0" w:color="auto"/>
      </w:divBdr>
      <w:divsChild>
        <w:div w:id="2041003162">
          <w:marLeft w:val="0"/>
          <w:marRight w:val="0"/>
          <w:marTop w:val="0"/>
          <w:marBottom w:val="0"/>
          <w:divBdr>
            <w:top w:val="none" w:sz="0" w:space="0" w:color="auto"/>
            <w:left w:val="none" w:sz="0" w:space="0" w:color="auto"/>
            <w:bottom w:val="none" w:sz="0" w:space="0" w:color="auto"/>
            <w:right w:val="none" w:sz="0" w:space="0" w:color="auto"/>
          </w:divBdr>
        </w:div>
        <w:div w:id="970016582">
          <w:marLeft w:val="0"/>
          <w:marRight w:val="0"/>
          <w:marTop w:val="0"/>
          <w:marBottom w:val="0"/>
          <w:divBdr>
            <w:top w:val="none" w:sz="0" w:space="0" w:color="auto"/>
            <w:left w:val="none" w:sz="0" w:space="0" w:color="auto"/>
            <w:bottom w:val="none" w:sz="0" w:space="0" w:color="auto"/>
            <w:right w:val="none" w:sz="0" w:space="0" w:color="auto"/>
          </w:divBdr>
          <w:divsChild>
            <w:div w:id="2046563594">
              <w:marLeft w:val="0"/>
              <w:marRight w:val="0"/>
              <w:marTop w:val="0"/>
              <w:marBottom w:val="0"/>
              <w:divBdr>
                <w:top w:val="none" w:sz="0" w:space="0" w:color="auto"/>
                <w:left w:val="none" w:sz="0" w:space="0" w:color="auto"/>
                <w:bottom w:val="none" w:sz="0" w:space="0" w:color="auto"/>
                <w:right w:val="none" w:sz="0" w:space="0" w:color="auto"/>
              </w:divBdr>
            </w:div>
          </w:divsChild>
        </w:div>
        <w:div w:id="1643582829">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sChild>
            <w:div w:id="2093159976">
              <w:marLeft w:val="0"/>
              <w:marRight w:val="0"/>
              <w:marTop w:val="0"/>
              <w:marBottom w:val="0"/>
              <w:divBdr>
                <w:top w:val="none" w:sz="0" w:space="0" w:color="auto"/>
                <w:left w:val="none" w:sz="0" w:space="0" w:color="auto"/>
                <w:bottom w:val="none" w:sz="0" w:space="0" w:color="auto"/>
                <w:right w:val="none" w:sz="0" w:space="0" w:color="auto"/>
              </w:divBdr>
            </w:div>
          </w:divsChild>
        </w:div>
        <w:div w:id="1408067778">
          <w:marLeft w:val="0"/>
          <w:marRight w:val="0"/>
          <w:marTop w:val="0"/>
          <w:marBottom w:val="0"/>
          <w:divBdr>
            <w:top w:val="none" w:sz="0" w:space="0" w:color="auto"/>
            <w:left w:val="none" w:sz="0" w:space="0" w:color="auto"/>
            <w:bottom w:val="none" w:sz="0" w:space="0" w:color="auto"/>
            <w:right w:val="none" w:sz="0" w:space="0" w:color="auto"/>
          </w:divBdr>
        </w:div>
        <w:div w:id="445319159">
          <w:marLeft w:val="0"/>
          <w:marRight w:val="0"/>
          <w:marTop w:val="0"/>
          <w:marBottom w:val="0"/>
          <w:divBdr>
            <w:top w:val="none" w:sz="0" w:space="0" w:color="auto"/>
            <w:left w:val="none" w:sz="0" w:space="0" w:color="auto"/>
            <w:bottom w:val="none" w:sz="0" w:space="0" w:color="auto"/>
            <w:right w:val="none" w:sz="0" w:space="0" w:color="auto"/>
          </w:divBdr>
          <w:divsChild>
            <w:div w:id="223759933">
              <w:marLeft w:val="0"/>
              <w:marRight w:val="0"/>
              <w:marTop w:val="0"/>
              <w:marBottom w:val="0"/>
              <w:divBdr>
                <w:top w:val="none" w:sz="0" w:space="0" w:color="auto"/>
                <w:left w:val="none" w:sz="0" w:space="0" w:color="auto"/>
                <w:bottom w:val="none" w:sz="0" w:space="0" w:color="auto"/>
                <w:right w:val="none" w:sz="0" w:space="0" w:color="auto"/>
              </w:divBdr>
            </w:div>
          </w:divsChild>
        </w:div>
        <w:div w:id="154496918">
          <w:marLeft w:val="0"/>
          <w:marRight w:val="0"/>
          <w:marTop w:val="0"/>
          <w:marBottom w:val="0"/>
          <w:divBdr>
            <w:top w:val="none" w:sz="0" w:space="0" w:color="auto"/>
            <w:left w:val="none" w:sz="0" w:space="0" w:color="auto"/>
            <w:bottom w:val="none" w:sz="0" w:space="0" w:color="auto"/>
            <w:right w:val="none" w:sz="0" w:space="0" w:color="auto"/>
          </w:divBdr>
        </w:div>
        <w:div w:id="114716635">
          <w:marLeft w:val="0"/>
          <w:marRight w:val="0"/>
          <w:marTop w:val="0"/>
          <w:marBottom w:val="0"/>
          <w:divBdr>
            <w:top w:val="none" w:sz="0" w:space="0" w:color="auto"/>
            <w:left w:val="none" w:sz="0" w:space="0" w:color="auto"/>
            <w:bottom w:val="none" w:sz="0" w:space="0" w:color="auto"/>
            <w:right w:val="none" w:sz="0" w:space="0" w:color="auto"/>
          </w:divBdr>
          <w:divsChild>
            <w:div w:id="1963269993">
              <w:marLeft w:val="0"/>
              <w:marRight w:val="0"/>
              <w:marTop w:val="0"/>
              <w:marBottom w:val="0"/>
              <w:divBdr>
                <w:top w:val="none" w:sz="0" w:space="0" w:color="auto"/>
                <w:left w:val="none" w:sz="0" w:space="0" w:color="auto"/>
                <w:bottom w:val="none" w:sz="0" w:space="0" w:color="auto"/>
                <w:right w:val="none" w:sz="0" w:space="0" w:color="auto"/>
              </w:divBdr>
            </w:div>
          </w:divsChild>
        </w:div>
        <w:div w:id="1355493287">
          <w:marLeft w:val="0"/>
          <w:marRight w:val="0"/>
          <w:marTop w:val="0"/>
          <w:marBottom w:val="0"/>
          <w:divBdr>
            <w:top w:val="none" w:sz="0" w:space="0" w:color="auto"/>
            <w:left w:val="none" w:sz="0" w:space="0" w:color="auto"/>
            <w:bottom w:val="none" w:sz="0" w:space="0" w:color="auto"/>
            <w:right w:val="none" w:sz="0" w:space="0" w:color="auto"/>
          </w:divBdr>
        </w:div>
        <w:div w:id="1186791483">
          <w:marLeft w:val="0"/>
          <w:marRight w:val="0"/>
          <w:marTop w:val="0"/>
          <w:marBottom w:val="0"/>
          <w:divBdr>
            <w:top w:val="none" w:sz="0" w:space="0" w:color="auto"/>
            <w:left w:val="none" w:sz="0" w:space="0" w:color="auto"/>
            <w:bottom w:val="none" w:sz="0" w:space="0" w:color="auto"/>
            <w:right w:val="none" w:sz="0" w:space="0" w:color="auto"/>
          </w:divBdr>
          <w:divsChild>
            <w:div w:id="1104223679">
              <w:marLeft w:val="0"/>
              <w:marRight w:val="0"/>
              <w:marTop w:val="0"/>
              <w:marBottom w:val="0"/>
              <w:divBdr>
                <w:top w:val="none" w:sz="0" w:space="0" w:color="auto"/>
                <w:left w:val="none" w:sz="0" w:space="0" w:color="auto"/>
                <w:bottom w:val="none" w:sz="0" w:space="0" w:color="auto"/>
                <w:right w:val="none" w:sz="0" w:space="0" w:color="auto"/>
              </w:divBdr>
            </w:div>
          </w:divsChild>
        </w:div>
        <w:div w:id="1842693499">
          <w:marLeft w:val="0"/>
          <w:marRight w:val="0"/>
          <w:marTop w:val="0"/>
          <w:marBottom w:val="0"/>
          <w:divBdr>
            <w:top w:val="none" w:sz="0" w:space="0" w:color="auto"/>
            <w:left w:val="none" w:sz="0" w:space="0" w:color="auto"/>
            <w:bottom w:val="none" w:sz="0" w:space="0" w:color="auto"/>
            <w:right w:val="none" w:sz="0" w:space="0" w:color="auto"/>
          </w:divBdr>
        </w:div>
        <w:div w:id="1549141547">
          <w:marLeft w:val="0"/>
          <w:marRight w:val="0"/>
          <w:marTop w:val="0"/>
          <w:marBottom w:val="0"/>
          <w:divBdr>
            <w:top w:val="none" w:sz="0" w:space="0" w:color="auto"/>
            <w:left w:val="none" w:sz="0" w:space="0" w:color="auto"/>
            <w:bottom w:val="none" w:sz="0" w:space="0" w:color="auto"/>
            <w:right w:val="none" w:sz="0" w:space="0" w:color="auto"/>
          </w:divBdr>
          <w:divsChild>
            <w:div w:id="246693675">
              <w:marLeft w:val="0"/>
              <w:marRight w:val="0"/>
              <w:marTop w:val="0"/>
              <w:marBottom w:val="0"/>
              <w:divBdr>
                <w:top w:val="none" w:sz="0" w:space="0" w:color="auto"/>
                <w:left w:val="none" w:sz="0" w:space="0" w:color="auto"/>
                <w:bottom w:val="none" w:sz="0" w:space="0" w:color="auto"/>
                <w:right w:val="none" w:sz="0" w:space="0" w:color="auto"/>
              </w:divBdr>
            </w:div>
          </w:divsChild>
        </w:div>
        <w:div w:id="685446326">
          <w:marLeft w:val="0"/>
          <w:marRight w:val="0"/>
          <w:marTop w:val="0"/>
          <w:marBottom w:val="0"/>
          <w:divBdr>
            <w:top w:val="none" w:sz="0" w:space="0" w:color="auto"/>
            <w:left w:val="none" w:sz="0" w:space="0" w:color="auto"/>
            <w:bottom w:val="none" w:sz="0" w:space="0" w:color="auto"/>
            <w:right w:val="none" w:sz="0" w:space="0" w:color="auto"/>
          </w:divBdr>
        </w:div>
        <w:div w:id="824513787">
          <w:marLeft w:val="0"/>
          <w:marRight w:val="0"/>
          <w:marTop w:val="0"/>
          <w:marBottom w:val="0"/>
          <w:divBdr>
            <w:top w:val="none" w:sz="0" w:space="0" w:color="auto"/>
            <w:left w:val="none" w:sz="0" w:space="0" w:color="auto"/>
            <w:bottom w:val="none" w:sz="0" w:space="0" w:color="auto"/>
            <w:right w:val="none" w:sz="0" w:space="0" w:color="auto"/>
          </w:divBdr>
          <w:divsChild>
            <w:div w:id="419719266">
              <w:marLeft w:val="0"/>
              <w:marRight w:val="0"/>
              <w:marTop w:val="0"/>
              <w:marBottom w:val="0"/>
              <w:divBdr>
                <w:top w:val="none" w:sz="0" w:space="0" w:color="auto"/>
                <w:left w:val="none" w:sz="0" w:space="0" w:color="auto"/>
                <w:bottom w:val="none" w:sz="0" w:space="0" w:color="auto"/>
                <w:right w:val="none" w:sz="0" w:space="0" w:color="auto"/>
              </w:divBdr>
            </w:div>
          </w:divsChild>
        </w:div>
        <w:div w:id="995300702">
          <w:marLeft w:val="0"/>
          <w:marRight w:val="0"/>
          <w:marTop w:val="300"/>
          <w:marBottom w:val="0"/>
          <w:divBdr>
            <w:top w:val="none" w:sz="0" w:space="0" w:color="auto"/>
            <w:left w:val="none" w:sz="0" w:space="0" w:color="auto"/>
            <w:bottom w:val="none" w:sz="0" w:space="0" w:color="auto"/>
            <w:right w:val="none" w:sz="0" w:space="0" w:color="auto"/>
          </w:divBdr>
          <w:divsChild>
            <w:div w:id="135151745">
              <w:marLeft w:val="0"/>
              <w:marRight w:val="0"/>
              <w:marTop w:val="0"/>
              <w:marBottom w:val="0"/>
              <w:divBdr>
                <w:top w:val="none" w:sz="0" w:space="0" w:color="auto"/>
                <w:left w:val="none" w:sz="0" w:space="0" w:color="auto"/>
                <w:bottom w:val="none" w:sz="0" w:space="0" w:color="auto"/>
                <w:right w:val="none" w:sz="0" w:space="0" w:color="auto"/>
              </w:divBdr>
              <w:divsChild>
                <w:div w:id="191485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555385">
          <w:marLeft w:val="0"/>
          <w:marRight w:val="0"/>
          <w:marTop w:val="300"/>
          <w:marBottom w:val="0"/>
          <w:divBdr>
            <w:top w:val="none" w:sz="0" w:space="0" w:color="auto"/>
            <w:left w:val="none" w:sz="0" w:space="0" w:color="auto"/>
            <w:bottom w:val="none" w:sz="0" w:space="0" w:color="auto"/>
            <w:right w:val="none" w:sz="0" w:space="0" w:color="auto"/>
          </w:divBdr>
          <w:divsChild>
            <w:div w:id="851457173">
              <w:marLeft w:val="0"/>
              <w:marRight w:val="0"/>
              <w:marTop w:val="0"/>
              <w:marBottom w:val="0"/>
              <w:divBdr>
                <w:top w:val="none" w:sz="0" w:space="0" w:color="auto"/>
                <w:left w:val="none" w:sz="0" w:space="0" w:color="auto"/>
                <w:bottom w:val="none" w:sz="0" w:space="0" w:color="auto"/>
                <w:right w:val="none" w:sz="0" w:space="0" w:color="auto"/>
              </w:divBdr>
              <w:divsChild>
                <w:div w:id="1062680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26594">
          <w:marLeft w:val="0"/>
          <w:marRight w:val="0"/>
          <w:marTop w:val="300"/>
          <w:marBottom w:val="0"/>
          <w:divBdr>
            <w:top w:val="none" w:sz="0" w:space="0" w:color="auto"/>
            <w:left w:val="none" w:sz="0" w:space="0" w:color="auto"/>
            <w:bottom w:val="none" w:sz="0" w:space="0" w:color="auto"/>
            <w:right w:val="none" w:sz="0" w:space="0" w:color="auto"/>
          </w:divBdr>
          <w:divsChild>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007383">
          <w:marLeft w:val="0"/>
          <w:marRight w:val="0"/>
          <w:marTop w:val="300"/>
          <w:marBottom w:val="0"/>
          <w:divBdr>
            <w:top w:val="none" w:sz="0" w:space="0" w:color="auto"/>
            <w:left w:val="none" w:sz="0" w:space="0" w:color="auto"/>
            <w:bottom w:val="none" w:sz="0" w:space="0" w:color="auto"/>
            <w:right w:val="none" w:sz="0" w:space="0" w:color="auto"/>
          </w:divBdr>
          <w:divsChild>
            <w:div w:id="1092244686">
              <w:marLeft w:val="0"/>
              <w:marRight w:val="0"/>
              <w:marTop w:val="0"/>
              <w:marBottom w:val="0"/>
              <w:divBdr>
                <w:top w:val="none" w:sz="0" w:space="0" w:color="auto"/>
                <w:left w:val="none" w:sz="0" w:space="0" w:color="auto"/>
                <w:bottom w:val="none" w:sz="0" w:space="0" w:color="auto"/>
                <w:right w:val="none" w:sz="0" w:space="0" w:color="auto"/>
              </w:divBdr>
              <w:divsChild>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0467642">
      <w:bodyDiv w:val="1"/>
      <w:marLeft w:val="0"/>
      <w:marRight w:val="0"/>
      <w:marTop w:val="0"/>
      <w:marBottom w:val="0"/>
      <w:divBdr>
        <w:top w:val="none" w:sz="0" w:space="0" w:color="auto"/>
        <w:left w:val="none" w:sz="0" w:space="0" w:color="auto"/>
        <w:bottom w:val="none" w:sz="0" w:space="0" w:color="auto"/>
        <w:right w:val="none" w:sz="0" w:space="0" w:color="auto"/>
      </w:divBdr>
      <w:divsChild>
        <w:div w:id="74210613">
          <w:marLeft w:val="0"/>
          <w:marRight w:val="0"/>
          <w:marTop w:val="0"/>
          <w:marBottom w:val="0"/>
          <w:divBdr>
            <w:top w:val="none" w:sz="0" w:space="0" w:color="auto"/>
            <w:left w:val="none" w:sz="0" w:space="0" w:color="auto"/>
            <w:bottom w:val="none" w:sz="0" w:space="0" w:color="auto"/>
            <w:right w:val="none" w:sz="0" w:space="0" w:color="auto"/>
          </w:divBdr>
        </w:div>
        <w:div w:id="266237878">
          <w:marLeft w:val="0"/>
          <w:marRight w:val="0"/>
          <w:marTop w:val="0"/>
          <w:marBottom w:val="0"/>
          <w:divBdr>
            <w:top w:val="none" w:sz="0" w:space="0" w:color="auto"/>
            <w:left w:val="none" w:sz="0" w:space="0" w:color="auto"/>
            <w:bottom w:val="none" w:sz="0" w:space="0" w:color="auto"/>
            <w:right w:val="none" w:sz="0" w:space="0" w:color="auto"/>
          </w:divBdr>
          <w:divsChild>
            <w:div w:id="1532187224">
              <w:marLeft w:val="0"/>
              <w:marRight w:val="0"/>
              <w:marTop w:val="0"/>
              <w:marBottom w:val="0"/>
              <w:divBdr>
                <w:top w:val="none" w:sz="0" w:space="0" w:color="auto"/>
                <w:left w:val="none" w:sz="0" w:space="0" w:color="auto"/>
                <w:bottom w:val="none" w:sz="0" w:space="0" w:color="auto"/>
                <w:right w:val="none" w:sz="0" w:space="0" w:color="auto"/>
              </w:divBdr>
            </w:div>
          </w:divsChild>
        </w:div>
        <w:div w:id="433019131">
          <w:marLeft w:val="0"/>
          <w:marRight w:val="0"/>
          <w:marTop w:val="0"/>
          <w:marBottom w:val="0"/>
          <w:divBdr>
            <w:top w:val="none" w:sz="0" w:space="0" w:color="auto"/>
            <w:left w:val="none" w:sz="0" w:space="0" w:color="auto"/>
            <w:bottom w:val="none" w:sz="0" w:space="0" w:color="auto"/>
            <w:right w:val="none" w:sz="0" w:space="0" w:color="auto"/>
          </w:divBdr>
          <w:divsChild>
            <w:div w:id="1554384430">
              <w:marLeft w:val="0"/>
              <w:marRight w:val="0"/>
              <w:marTop w:val="0"/>
              <w:marBottom w:val="0"/>
              <w:divBdr>
                <w:top w:val="none" w:sz="0" w:space="0" w:color="auto"/>
                <w:left w:val="none" w:sz="0" w:space="0" w:color="auto"/>
                <w:bottom w:val="none" w:sz="0" w:space="0" w:color="auto"/>
                <w:right w:val="none" w:sz="0" w:space="0" w:color="auto"/>
              </w:divBdr>
            </w:div>
          </w:divsChild>
        </w:div>
        <w:div w:id="504826793">
          <w:marLeft w:val="0"/>
          <w:marRight w:val="0"/>
          <w:marTop w:val="0"/>
          <w:marBottom w:val="0"/>
          <w:divBdr>
            <w:top w:val="none" w:sz="0" w:space="0" w:color="auto"/>
            <w:left w:val="none" w:sz="0" w:space="0" w:color="auto"/>
            <w:bottom w:val="none" w:sz="0" w:space="0" w:color="auto"/>
            <w:right w:val="none" w:sz="0" w:space="0" w:color="auto"/>
          </w:divBdr>
          <w:divsChild>
            <w:div w:id="1445493733">
              <w:marLeft w:val="0"/>
              <w:marRight w:val="0"/>
              <w:marTop w:val="0"/>
              <w:marBottom w:val="0"/>
              <w:divBdr>
                <w:top w:val="none" w:sz="0" w:space="0" w:color="auto"/>
                <w:left w:val="none" w:sz="0" w:space="0" w:color="auto"/>
                <w:bottom w:val="none" w:sz="0" w:space="0" w:color="auto"/>
                <w:right w:val="none" w:sz="0" w:space="0" w:color="auto"/>
              </w:divBdr>
            </w:div>
          </w:divsChild>
        </w:div>
        <w:div w:id="697007977">
          <w:marLeft w:val="0"/>
          <w:marRight w:val="0"/>
          <w:marTop w:val="0"/>
          <w:marBottom w:val="0"/>
          <w:divBdr>
            <w:top w:val="none" w:sz="0" w:space="0" w:color="auto"/>
            <w:left w:val="none" w:sz="0" w:space="0" w:color="auto"/>
            <w:bottom w:val="none" w:sz="0" w:space="0" w:color="auto"/>
            <w:right w:val="none" w:sz="0" w:space="0" w:color="auto"/>
          </w:divBdr>
          <w:divsChild>
            <w:div w:id="218397399">
              <w:marLeft w:val="0"/>
              <w:marRight w:val="0"/>
              <w:marTop w:val="0"/>
              <w:marBottom w:val="0"/>
              <w:divBdr>
                <w:top w:val="none" w:sz="0" w:space="0" w:color="auto"/>
                <w:left w:val="none" w:sz="0" w:space="0" w:color="auto"/>
                <w:bottom w:val="none" w:sz="0" w:space="0" w:color="auto"/>
                <w:right w:val="none" w:sz="0" w:space="0" w:color="auto"/>
              </w:divBdr>
            </w:div>
          </w:divsChild>
        </w:div>
        <w:div w:id="760373386">
          <w:marLeft w:val="0"/>
          <w:marRight w:val="0"/>
          <w:marTop w:val="300"/>
          <w:marBottom w:val="0"/>
          <w:divBdr>
            <w:top w:val="none" w:sz="0" w:space="0" w:color="auto"/>
            <w:left w:val="none" w:sz="0" w:space="0" w:color="auto"/>
            <w:bottom w:val="none" w:sz="0" w:space="0" w:color="auto"/>
            <w:right w:val="none" w:sz="0" w:space="0" w:color="auto"/>
          </w:divBdr>
          <w:divsChild>
            <w:div w:id="236598674">
              <w:marLeft w:val="0"/>
              <w:marRight w:val="0"/>
              <w:marTop w:val="0"/>
              <w:marBottom w:val="0"/>
              <w:divBdr>
                <w:top w:val="none" w:sz="0" w:space="0" w:color="auto"/>
                <w:left w:val="none" w:sz="0" w:space="0" w:color="auto"/>
                <w:bottom w:val="none" w:sz="0" w:space="0" w:color="auto"/>
                <w:right w:val="none" w:sz="0" w:space="0" w:color="auto"/>
              </w:divBdr>
              <w:divsChild>
                <w:div w:id="192637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822294">
          <w:marLeft w:val="0"/>
          <w:marRight w:val="0"/>
          <w:marTop w:val="0"/>
          <w:marBottom w:val="0"/>
          <w:divBdr>
            <w:top w:val="none" w:sz="0" w:space="0" w:color="auto"/>
            <w:left w:val="none" w:sz="0" w:space="0" w:color="auto"/>
            <w:bottom w:val="none" w:sz="0" w:space="0" w:color="auto"/>
            <w:right w:val="none" w:sz="0" w:space="0" w:color="auto"/>
          </w:divBdr>
          <w:divsChild>
            <w:div w:id="836577207">
              <w:marLeft w:val="0"/>
              <w:marRight w:val="0"/>
              <w:marTop w:val="0"/>
              <w:marBottom w:val="0"/>
              <w:divBdr>
                <w:top w:val="none" w:sz="0" w:space="0" w:color="auto"/>
                <w:left w:val="none" w:sz="0" w:space="0" w:color="auto"/>
                <w:bottom w:val="none" w:sz="0" w:space="0" w:color="auto"/>
                <w:right w:val="none" w:sz="0" w:space="0" w:color="auto"/>
              </w:divBdr>
            </w:div>
          </w:divsChild>
        </w:div>
        <w:div w:id="978001202">
          <w:marLeft w:val="0"/>
          <w:marRight w:val="0"/>
          <w:marTop w:val="0"/>
          <w:marBottom w:val="0"/>
          <w:divBdr>
            <w:top w:val="none" w:sz="0" w:space="0" w:color="auto"/>
            <w:left w:val="none" w:sz="0" w:space="0" w:color="auto"/>
            <w:bottom w:val="none" w:sz="0" w:space="0" w:color="auto"/>
            <w:right w:val="none" w:sz="0" w:space="0" w:color="auto"/>
          </w:divBdr>
        </w:div>
        <w:div w:id="979378750">
          <w:marLeft w:val="0"/>
          <w:marRight w:val="0"/>
          <w:marTop w:val="0"/>
          <w:marBottom w:val="0"/>
          <w:divBdr>
            <w:top w:val="none" w:sz="0" w:space="0" w:color="auto"/>
            <w:left w:val="none" w:sz="0" w:space="0" w:color="auto"/>
            <w:bottom w:val="none" w:sz="0" w:space="0" w:color="auto"/>
            <w:right w:val="none" w:sz="0" w:space="0" w:color="auto"/>
          </w:divBdr>
        </w:div>
        <w:div w:id="1039471182">
          <w:marLeft w:val="0"/>
          <w:marRight w:val="0"/>
          <w:marTop w:val="0"/>
          <w:marBottom w:val="0"/>
          <w:divBdr>
            <w:top w:val="none" w:sz="0" w:space="0" w:color="auto"/>
            <w:left w:val="none" w:sz="0" w:space="0" w:color="auto"/>
            <w:bottom w:val="none" w:sz="0" w:space="0" w:color="auto"/>
            <w:right w:val="none" w:sz="0" w:space="0" w:color="auto"/>
          </w:divBdr>
          <w:divsChild>
            <w:div w:id="1398015235">
              <w:marLeft w:val="0"/>
              <w:marRight w:val="0"/>
              <w:marTop w:val="0"/>
              <w:marBottom w:val="0"/>
              <w:divBdr>
                <w:top w:val="none" w:sz="0" w:space="0" w:color="auto"/>
                <w:left w:val="none" w:sz="0" w:space="0" w:color="auto"/>
                <w:bottom w:val="none" w:sz="0" w:space="0" w:color="auto"/>
                <w:right w:val="none" w:sz="0" w:space="0" w:color="auto"/>
              </w:divBdr>
            </w:div>
          </w:divsChild>
        </w:div>
        <w:div w:id="1049039287">
          <w:marLeft w:val="0"/>
          <w:marRight w:val="0"/>
          <w:marTop w:val="0"/>
          <w:marBottom w:val="0"/>
          <w:divBdr>
            <w:top w:val="none" w:sz="0" w:space="0" w:color="auto"/>
            <w:left w:val="none" w:sz="0" w:space="0" w:color="auto"/>
            <w:bottom w:val="none" w:sz="0" w:space="0" w:color="auto"/>
            <w:right w:val="none" w:sz="0" w:space="0" w:color="auto"/>
          </w:divBdr>
        </w:div>
        <w:div w:id="1135028858">
          <w:marLeft w:val="0"/>
          <w:marRight w:val="0"/>
          <w:marTop w:val="300"/>
          <w:marBottom w:val="0"/>
          <w:divBdr>
            <w:top w:val="none" w:sz="0" w:space="0" w:color="auto"/>
            <w:left w:val="none" w:sz="0" w:space="0" w:color="auto"/>
            <w:bottom w:val="none" w:sz="0" w:space="0" w:color="auto"/>
            <w:right w:val="none" w:sz="0" w:space="0" w:color="auto"/>
          </w:divBdr>
          <w:divsChild>
            <w:div w:id="686448718">
              <w:marLeft w:val="0"/>
              <w:marRight w:val="0"/>
              <w:marTop w:val="0"/>
              <w:marBottom w:val="0"/>
              <w:divBdr>
                <w:top w:val="none" w:sz="0" w:space="0" w:color="auto"/>
                <w:left w:val="none" w:sz="0" w:space="0" w:color="auto"/>
                <w:bottom w:val="none" w:sz="0" w:space="0" w:color="auto"/>
                <w:right w:val="none" w:sz="0" w:space="0" w:color="auto"/>
              </w:divBdr>
              <w:divsChild>
                <w:div w:id="623267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4292">
          <w:marLeft w:val="0"/>
          <w:marRight w:val="0"/>
          <w:marTop w:val="0"/>
          <w:marBottom w:val="0"/>
          <w:divBdr>
            <w:top w:val="none" w:sz="0" w:space="0" w:color="auto"/>
            <w:left w:val="none" w:sz="0" w:space="0" w:color="auto"/>
            <w:bottom w:val="none" w:sz="0" w:space="0" w:color="auto"/>
            <w:right w:val="none" w:sz="0" w:space="0" w:color="auto"/>
          </w:divBdr>
        </w:div>
        <w:div w:id="1366252523">
          <w:marLeft w:val="0"/>
          <w:marRight w:val="0"/>
          <w:marTop w:val="0"/>
          <w:marBottom w:val="0"/>
          <w:divBdr>
            <w:top w:val="none" w:sz="0" w:space="0" w:color="auto"/>
            <w:left w:val="none" w:sz="0" w:space="0" w:color="auto"/>
            <w:bottom w:val="none" w:sz="0" w:space="0" w:color="auto"/>
            <w:right w:val="none" w:sz="0" w:space="0" w:color="auto"/>
          </w:divBdr>
        </w:div>
        <w:div w:id="1759474078">
          <w:marLeft w:val="0"/>
          <w:marRight w:val="0"/>
          <w:marTop w:val="0"/>
          <w:marBottom w:val="0"/>
          <w:divBdr>
            <w:top w:val="none" w:sz="0" w:space="0" w:color="auto"/>
            <w:left w:val="none" w:sz="0" w:space="0" w:color="auto"/>
            <w:bottom w:val="none" w:sz="0" w:space="0" w:color="auto"/>
            <w:right w:val="none" w:sz="0" w:space="0" w:color="auto"/>
          </w:divBdr>
        </w:div>
        <w:div w:id="1785734720">
          <w:marLeft w:val="0"/>
          <w:marRight w:val="0"/>
          <w:marTop w:val="300"/>
          <w:marBottom w:val="0"/>
          <w:divBdr>
            <w:top w:val="none" w:sz="0" w:space="0" w:color="auto"/>
            <w:left w:val="none" w:sz="0" w:space="0" w:color="auto"/>
            <w:bottom w:val="none" w:sz="0" w:space="0" w:color="auto"/>
            <w:right w:val="none" w:sz="0" w:space="0" w:color="auto"/>
          </w:divBdr>
          <w:divsChild>
            <w:div w:id="295179922">
              <w:marLeft w:val="0"/>
              <w:marRight w:val="0"/>
              <w:marTop w:val="0"/>
              <w:marBottom w:val="0"/>
              <w:divBdr>
                <w:top w:val="none" w:sz="0" w:space="0" w:color="auto"/>
                <w:left w:val="none" w:sz="0" w:space="0" w:color="auto"/>
                <w:bottom w:val="none" w:sz="0" w:space="0" w:color="auto"/>
                <w:right w:val="none" w:sz="0" w:space="0" w:color="auto"/>
              </w:divBdr>
              <w:divsChild>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735963">
          <w:marLeft w:val="0"/>
          <w:marRight w:val="0"/>
          <w:marTop w:val="300"/>
          <w:marBottom w:val="0"/>
          <w:divBdr>
            <w:top w:val="none" w:sz="0" w:space="0" w:color="auto"/>
            <w:left w:val="none" w:sz="0" w:space="0" w:color="auto"/>
            <w:bottom w:val="none" w:sz="0" w:space="0" w:color="auto"/>
            <w:right w:val="none" w:sz="0" w:space="0" w:color="auto"/>
          </w:divBdr>
          <w:divsChild>
            <w:div w:id="1312058369">
              <w:marLeft w:val="0"/>
              <w:marRight w:val="0"/>
              <w:marTop w:val="0"/>
              <w:marBottom w:val="0"/>
              <w:divBdr>
                <w:top w:val="none" w:sz="0" w:space="0" w:color="auto"/>
                <w:left w:val="none" w:sz="0" w:space="0" w:color="auto"/>
                <w:bottom w:val="none" w:sz="0" w:space="0" w:color="auto"/>
                <w:right w:val="none" w:sz="0" w:space="0" w:color="auto"/>
              </w:divBdr>
              <w:divsChild>
                <w:div w:id="1769620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655450">
          <w:marLeft w:val="0"/>
          <w:marRight w:val="0"/>
          <w:marTop w:val="0"/>
          <w:marBottom w:val="0"/>
          <w:divBdr>
            <w:top w:val="none" w:sz="0" w:space="0" w:color="auto"/>
            <w:left w:val="none" w:sz="0" w:space="0" w:color="auto"/>
            <w:bottom w:val="none" w:sz="0" w:space="0" w:color="auto"/>
            <w:right w:val="none" w:sz="0" w:space="0" w:color="auto"/>
          </w:divBdr>
          <w:divsChild>
            <w:div w:id="89280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0658084">
      <w:bodyDiv w:val="1"/>
      <w:marLeft w:val="0"/>
      <w:marRight w:val="0"/>
      <w:marTop w:val="0"/>
      <w:marBottom w:val="0"/>
      <w:divBdr>
        <w:top w:val="none" w:sz="0" w:space="0" w:color="auto"/>
        <w:left w:val="none" w:sz="0" w:space="0" w:color="auto"/>
        <w:bottom w:val="none" w:sz="0" w:space="0" w:color="auto"/>
        <w:right w:val="none" w:sz="0" w:space="0" w:color="auto"/>
      </w:divBdr>
    </w:div>
    <w:div w:id="461726958">
      <w:bodyDiv w:val="1"/>
      <w:marLeft w:val="0"/>
      <w:marRight w:val="0"/>
      <w:marTop w:val="0"/>
      <w:marBottom w:val="0"/>
      <w:divBdr>
        <w:top w:val="none" w:sz="0" w:space="0" w:color="auto"/>
        <w:left w:val="none" w:sz="0" w:space="0" w:color="auto"/>
        <w:bottom w:val="none" w:sz="0" w:space="0" w:color="auto"/>
        <w:right w:val="none" w:sz="0" w:space="0" w:color="auto"/>
      </w:divBdr>
      <w:divsChild>
        <w:div w:id="1460684238">
          <w:marLeft w:val="0"/>
          <w:marRight w:val="0"/>
          <w:marTop w:val="0"/>
          <w:marBottom w:val="0"/>
          <w:divBdr>
            <w:top w:val="none" w:sz="0" w:space="0" w:color="auto"/>
            <w:left w:val="none" w:sz="0" w:space="0" w:color="auto"/>
            <w:bottom w:val="none" w:sz="0" w:space="0" w:color="auto"/>
            <w:right w:val="none" w:sz="0" w:space="0" w:color="auto"/>
          </w:divBdr>
        </w:div>
        <w:div w:id="1663312305">
          <w:marLeft w:val="0"/>
          <w:marRight w:val="0"/>
          <w:marTop w:val="0"/>
          <w:marBottom w:val="0"/>
          <w:divBdr>
            <w:top w:val="none" w:sz="0" w:space="0" w:color="auto"/>
            <w:left w:val="none" w:sz="0" w:space="0" w:color="auto"/>
            <w:bottom w:val="none" w:sz="0" w:space="0" w:color="auto"/>
            <w:right w:val="none" w:sz="0" w:space="0" w:color="auto"/>
          </w:divBdr>
          <w:divsChild>
            <w:div w:id="387918757">
              <w:marLeft w:val="0"/>
              <w:marRight w:val="0"/>
              <w:marTop w:val="0"/>
              <w:marBottom w:val="0"/>
              <w:divBdr>
                <w:top w:val="none" w:sz="0" w:space="0" w:color="auto"/>
                <w:left w:val="none" w:sz="0" w:space="0" w:color="auto"/>
                <w:bottom w:val="none" w:sz="0" w:space="0" w:color="auto"/>
                <w:right w:val="none" w:sz="0" w:space="0" w:color="auto"/>
              </w:divBdr>
            </w:div>
          </w:divsChild>
        </w:div>
        <w:div w:id="439564900">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sChild>
            <w:div w:id="661659941">
              <w:marLeft w:val="0"/>
              <w:marRight w:val="0"/>
              <w:marTop w:val="0"/>
              <w:marBottom w:val="0"/>
              <w:divBdr>
                <w:top w:val="none" w:sz="0" w:space="0" w:color="auto"/>
                <w:left w:val="none" w:sz="0" w:space="0" w:color="auto"/>
                <w:bottom w:val="none" w:sz="0" w:space="0" w:color="auto"/>
                <w:right w:val="none" w:sz="0" w:space="0" w:color="auto"/>
              </w:divBdr>
            </w:div>
          </w:divsChild>
        </w:div>
        <w:div w:id="1383678160">
          <w:marLeft w:val="0"/>
          <w:marRight w:val="0"/>
          <w:marTop w:val="0"/>
          <w:marBottom w:val="0"/>
          <w:divBdr>
            <w:top w:val="none" w:sz="0" w:space="0" w:color="auto"/>
            <w:left w:val="none" w:sz="0" w:space="0" w:color="auto"/>
            <w:bottom w:val="none" w:sz="0" w:space="0" w:color="auto"/>
            <w:right w:val="none" w:sz="0" w:space="0" w:color="auto"/>
          </w:divBdr>
        </w:div>
        <w:div w:id="757404616">
          <w:marLeft w:val="0"/>
          <w:marRight w:val="0"/>
          <w:marTop w:val="0"/>
          <w:marBottom w:val="0"/>
          <w:divBdr>
            <w:top w:val="none" w:sz="0" w:space="0" w:color="auto"/>
            <w:left w:val="none" w:sz="0" w:space="0" w:color="auto"/>
            <w:bottom w:val="none" w:sz="0" w:space="0" w:color="auto"/>
            <w:right w:val="none" w:sz="0" w:space="0" w:color="auto"/>
          </w:divBdr>
          <w:divsChild>
            <w:div w:id="86773388">
              <w:marLeft w:val="0"/>
              <w:marRight w:val="0"/>
              <w:marTop w:val="0"/>
              <w:marBottom w:val="0"/>
              <w:divBdr>
                <w:top w:val="none" w:sz="0" w:space="0" w:color="auto"/>
                <w:left w:val="none" w:sz="0" w:space="0" w:color="auto"/>
                <w:bottom w:val="none" w:sz="0" w:space="0" w:color="auto"/>
                <w:right w:val="none" w:sz="0" w:space="0" w:color="auto"/>
              </w:divBdr>
            </w:div>
          </w:divsChild>
        </w:div>
        <w:div w:id="2081512880">
          <w:marLeft w:val="0"/>
          <w:marRight w:val="0"/>
          <w:marTop w:val="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sChild>
            <w:div w:id="1498497506">
              <w:marLeft w:val="0"/>
              <w:marRight w:val="0"/>
              <w:marTop w:val="0"/>
              <w:marBottom w:val="0"/>
              <w:divBdr>
                <w:top w:val="none" w:sz="0" w:space="0" w:color="auto"/>
                <w:left w:val="none" w:sz="0" w:space="0" w:color="auto"/>
                <w:bottom w:val="none" w:sz="0" w:space="0" w:color="auto"/>
                <w:right w:val="none" w:sz="0" w:space="0" w:color="auto"/>
              </w:divBdr>
            </w:div>
          </w:divsChild>
        </w:div>
        <w:div w:id="1966427110">
          <w:marLeft w:val="0"/>
          <w:marRight w:val="0"/>
          <w:marTop w:val="0"/>
          <w:marBottom w:val="0"/>
          <w:divBdr>
            <w:top w:val="none" w:sz="0" w:space="0" w:color="auto"/>
            <w:left w:val="none" w:sz="0" w:space="0" w:color="auto"/>
            <w:bottom w:val="none" w:sz="0" w:space="0" w:color="auto"/>
            <w:right w:val="none" w:sz="0" w:space="0" w:color="auto"/>
          </w:divBdr>
        </w:div>
        <w:div w:id="1266499015">
          <w:marLeft w:val="0"/>
          <w:marRight w:val="0"/>
          <w:marTop w:val="0"/>
          <w:marBottom w:val="0"/>
          <w:divBdr>
            <w:top w:val="none" w:sz="0" w:space="0" w:color="auto"/>
            <w:left w:val="none" w:sz="0" w:space="0" w:color="auto"/>
            <w:bottom w:val="none" w:sz="0" w:space="0" w:color="auto"/>
            <w:right w:val="none" w:sz="0" w:space="0" w:color="auto"/>
          </w:divBdr>
          <w:divsChild>
            <w:div w:id="1129010928">
              <w:marLeft w:val="0"/>
              <w:marRight w:val="0"/>
              <w:marTop w:val="0"/>
              <w:marBottom w:val="0"/>
              <w:divBdr>
                <w:top w:val="none" w:sz="0" w:space="0" w:color="auto"/>
                <w:left w:val="none" w:sz="0" w:space="0" w:color="auto"/>
                <w:bottom w:val="none" w:sz="0" w:space="0" w:color="auto"/>
                <w:right w:val="none" w:sz="0" w:space="0" w:color="auto"/>
              </w:divBdr>
            </w:div>
          </w:divsChild>
        </w:div>
        <w:div w:id="606079201">
          <w:marLeft w:val="0"/>
          <w:marRight w:val="0"/>
          <w:marTop w:val="0"/>
          <w:marBottom w:val="0"/>
          <w:divBdr>
            <w:top w:val="none" w:sz="0" w:space="0" w:color="auto"/>
            <w:left w:val="none" w:sz="0" w:space="0" w:color="auto"/>
            <w:bottom w:val="none" w:sz="0" w:space="0" w:color="auto"/>
            <w:right w:val="none" w:sz="0" w:space="0" w:color="auto"/>
          </w:divBdr>
        </w:div>
        <w:div w:id="2002001576">
          <w:marLeft w:val="0"/>
          <w:marRight w:val="0"/>
          <w:marTop w:val="0"/>
          <w:marBottom w:val="0"/>
          <w:divBdr>
            <w:top w:val="none" w:sz="0" w:space="0" w:color="auto"/>
            <w:left w:val="none" w:sz="0" w:space="0" w:color="auto"/>
            <w:bottom w:val="none" w:sz="0" w:space="0" w:color="auto"/>
            <w:right w:val="none" w:sz="0" w:space="0" w:color="auto"/>
          </w:divBdr>
          <w:divsChild>
            <w:div w:id="447312450">
              <w:marLeft w:val="0"/>
              <w:marRight w:val="0"/>
              <w:marTop w:val="0"/>
              <w:marBottom w:val="0"/>
              <w:divBdr>
                <w:top w:val="none" w:sz="0" w:space="0" w:color="auto"/>
                <w:left w:val="none" w:sz="0" w:space="0" w:color="auto"/>
                <w:bottom w:val="none" w:sz="0" w:space="0" w:color="auto"/>
                <w:right w:val="none" w:sz="0" w:space="0" w:color="auto"/>
              </w:divBdr>
            </w:div>
          </w:divsChild>
        </w:div>
        <w:div w:id="445390123">
          <w:marLeft w:val="0"/>
          <w:marRight w:val="0"/>
          <w:marTop w:val="0"/>
          <w:marBottom w:val="0"/>
          <w:divBdr>
            <w:top w:val="none" w:sz="0" w:space="0" w:color="auto"/>
            <w:left w:val="none" w:sz="0" w:space="0" w:color="auto"/>
            <w:bottom w:val="none" w:sz="0" w:space="0" w:color="auto"/>
            <w:right w:val="none" w:sz="0" w:space="0" w:color="auto"/>
          </w:divBdr>
        </w:div>
        <w:div w:id="2091736034">
          <w:marLeft w:val="0"/>
          <w:marRight w:val="0"/>
          <w:marTop w:val="0"/>
          <w:marBottom w:val="0"/>
          <w:divBdr>
            <w:top w:val="none" w:sz="0" w:space="0" w:color="auto"/>
            <w:left w:val="none" w:sz="0" w:space="0" w:color="auto"/>
            <w:bottom w:val="none" w:sz="0" w:space="0" w:color="auto"/>
            <w:right w:val="none" w:sz="0" w:space="0" w:color="auto"/>
          </w:divBdr>
          <w:divsChild>
            <w:div w:id="2098553436">
              <w:marLeft w:val="0"/>
              <w:marRight w:val="0"/>
              <w:marTop w:val="0"/>
              <w:marBottom w:val="0"/>
              <w:divBdr>
                <w:top w:val="none" w:sz="0" w:space="0" w:color="auto"/>
                <w:left w:val="none" w:sz="0" w:space="0" w:color="auto"/>
                <w:bottom w:val="none" w:sz="0" w:space="0" w:color="auto"/>
                <w:right w:val="none" w:sz="0" w:space="0" w:color="auto"/>
              </w:divBdr>
            </w:div>
          </w:divsChild>
        </w:div>
        <w:div w:id="885262232">
          <w:marLeft w:val="0"/>
          <w:marRight w:val="0"/>
          <w:marTop w:val="300"/>
          <w:marBottom w:val="0"/>
          <w:divBdr>
            <w:top w:val="none" w:sz="0" w:space="0" w:color="auto"/>
            <w:left w:val="none" w:sz="0" w:space="0" w:color="auto"/>
            <w:bottom w:val="none" w:sz="0" w:space="0" w:color="auto"/>
            <w:right w:val="none" w:sz="0" w:space="0" w:color="auto"/>
          </w:divBdr>
          <w:divsChild>
            <w:div w:id="1912304122">
              <w:marLeft w:val="0"/>
              <w:marRight w:val="0"/>
              <w:marTop w:val="0"/>
              <w:marBottom w:val="0"/>
              <w:divBdr>
                <w:top w:val="none" w:sz="0" w:space="0" w:color="auto"/>
                <w:left w:val="none" w:sz="0" w:space="0" w:color="auto"/>
                <w:bottom w:val="none" w:sz="0" w:space="0" w:color="auto"/>
                <w:right w:val="none" w:sz="0" w:space="0" w:color="auto"/>
              </w:divBdr>
              <w:divsChild>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77804">
          <w:marLeft w:val="0"/>
          <w:marRight w:val="0"/>
          <w:marTop w:val="300"/>
          <w:marBottom w:val="0"/>
          <w:divBdr>
            <w:top w:val="none" w:sz="0" w:space="0" w:color="auto"/>
            <w:left w:val="none" w:sz="0" w:space="0" w:color="auto"/>
            <w:bottom w:val="none" w:sz="0" w:space="0" w:color="auto"/>
            <w:right w:val="none" w:sz="0" w:space="0" w:color="auto"/>
          </w:divBdr>
          <w:divsChild>
            <w:div w:id="1595088922">
              <w:marLeft w:val="0"/>
              <w:marRight w:val="0"/>
              <w:marTop w:val="0"/>
              <w:marBottom w:val="0"/>
              <w:divBdr>
                <w:top w:val="none" w:sz="0" w:space="0" w:color="auto"/>
                <w:left w:val="none" w:sz="0" w:space="0" w:color="auto"/>
                <w:bottom w:val="none" w:sz="0" w:space="0" w:color="auto"/>
                <w:right w:val="none" w:sz="0" w:space="0" w:color="auto"/>
              </w:divBdr>
              <w:divsChild>
                <w:div w:id="186505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031537">
          <w:marLeft w:val="0"/>
          <w:marRight w:val="0"/>
          <w:marTop w:val="300"/>
          <w:marBottom w:val="0"/>
          <w:divBdr>
            <w:top w:val="none" w:sz="0" w:space="0" w:color="auto"/>
            <w:left w:val="none" w:sz="0" w:space="0" w:color="auto"/>
            <w:bottom w:val="none" w:sz="0" w:space="0" w:color="auto"/>
            <w:right w:val="none" w:sz="0" w:space="0" w:color="auto"/>
          </w:divBdr>
          <w:divsChild>
            <w:div w:id="195508830">
              <w:marLeft w:val="0"/>
              <w:marRight w:val="0"/>
              <w:marTop w:val="0"/>
              <w:marBottom w:val="0"/>
              <w:divBdr>
                <w:top w:val="none" w:sz="0" w:space="0" w:color="auto"/>
                <w:left w:val="none" w:sz="0" w:space="0" w:color="auto"/>
                <w:bottom w:val="none" w:sz="0" w:space="0" w:color="auto"/>
                <w:right w:val="none" w:sz="0" w:space="0" w:color="auto"/>
              </w:divBdr>
              <w:divsChild>
                <w:div w:id="144962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844711">
          <w:marLeft w:val="0"/>
          <w:marRight w:val="0"/>
          <w:marTop w:val="300"/>
          <w:marBottom w:val="0"/>
          <w:divBdr>
            <w:top w:val="none" w:sz="0" w:space="0" w:color="auto"/>
            <w:left w:val="none" w:sz="0" w:space="0" w:color="auto"/>
            <w:bottom w:val="none" w:sz="0" w:space="0" w:color="auto"/>
            <w:right w:val="none" w:sz="0" w:space="0" w:color="auto"/>
          </w:divBdr>
          <w:divsChild>
            <w:div w:id="191960515">
              <w:marLeft w:val="0"/>
              <w:marRight w:val="0"/>
              <w:marTop w:val="0"/>
              <w:marBottom w:val="0"/>
              <w:divBdr>
                <w:top w:val="none" w:sz="0" w:space="0" w:color="auto"/>
                <w:left w:val="none" w:sz="0" w:space="0" w:color="auto"/>
                <w:bottom w:val="none" w:sz="0" w:space="0" w:color="auto"/>
                <w:right w:val="none" w:sz="0" w:space="0" w:color="auto"/>
              </w:divBdr>
              <w:divsChild>
                <w:div w:id="41394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1772408">
      <w:bodyDiv w:val="1"/>
      <w:marLeft w:val="0"/>
      <w:marRight w:val="0"/>
      <w:marTop w:val="0"/>
      <w:marBottom w:val="0"/>
      <w:divBdr>
        <w:top w:val="none" w:sz="0" w:space="0" w:color="auto"/>
        <w:left w:val="none" w:sz="0" w:space="0" w:color="auto"/>
        <w:bottom w:val="none" w:sz="0" w:space="0" w:color="auto"/>
        <w:right w:val="none" w:sz="0" w:space="0" w:color="auto"/>
      </w:divBdr>
      <w:divsChild>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48179041">
          <w:marLeft w:val="0"/>
          <w:marRight w:val="0"/>
          <w:marTop w:val="0"/>
          <w:marBottom w:val="0"/>
          <w:divBdr>
            <w:top w:val="none" w:sz="0" w:space="0" w:color="auto"/>
            <w:left w:val="none" w:sz="0" w:space="0" w:color="auto"/>
            <w:bottom w:val="none" w:sz="0" w:space="0" w:color="auto"/>
            <w:right w:val="none" w:sz="0" w:space="0" w:color="auto"/>
          </w:divBdr>
          <w:divsChild>
            <w:div w:id="735469518">
              <w:marLeft w:val="0"/>
              <w:marRight w:val="0"/>
              <w:marTop w:val="0"/>
              <w:marBottom w:val="0"/>
              <w:divBdr>
                <w:top w:val="none" w:sz="0" w:space="0" w:color="auto"/>
                <w:left w:val="none" w:sz="0" w:space="0" w:color="auto"/>
                <w:bottom w:val="none" w:sz="0" w:space="0" w:color="auto"/>
                <w:right w:val="none" w:sz="0" w:space="0" w:color="auto"/>
              </w:divBdr>
            </w:div>
          </w:divsChild>
        </w:div>
        <w:div w:id="357630445">
          <w:marLeft w:val="0"/>
          <w:marRight w:val="0"/>
          <w:marTop w:val="300"/>
          <w:marBottom w:val="0"/>
          <w:divBdr>
            <w:top w:val="none" w:sz="0" w:space="0" w:color="auto"/>
            <w:left w:val="none" w:sz="0" w:space="0" w:color="auto"/>
            <w:bottom w:val="none" w:sz="0" w:space="0" w:color="auto"/>
            <w:right w:val="none" w:sz="0" w:space="0" w:color="auto"/>
          </w:divBdr>
          <w:divsChild>
            <w:div w:id="1409574186">
              <w:marLeft w:val="0"/>
              <w:marRight w:val="0"/>
              <w:marTop w:val="0"/>
              <w:marBottom w:val="0"/>
              <w:divBdr>
                <w:top w:val="none" w:sz="0" w:space="0" w:color="auto"/>
                <w:left w:val="none" w:sz="0" w:space="0" w:color="auto"/>
                <w:bottom w:val="none" w:sz="0" w:space="0" w:color="auto"/>
                <w:right w:val="none" w:sz="0" w:space="0" w:color="auto"/>
              </w:divBdr>
              <w:divsChild>
                <w:div w:id="1252396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02910">
          <w:marLeft w:val="0"/>
          <w:marRight w:val="0"/>
          <w:marTop w:val="0"/>
          <w:marBottom w:val="0"/>
          <w:divBdr>
            <w:top w:val="none" w:sz="0" w:space="0" w:color="auto"/>
            <w:left w:val="none" w:sz="0" w:space="0" w:color="auto"/>
            <w:bottom w:val="none" w:sz="0" w:space="0" w:color="auto"/>
            <w:right w:val="none" w:sz="0" w:space="0" w:color="auto"/>
          </w:divBdr>
          <w:divsChild>
            <w:div w:id="1271012758">
              <w:marLeft w:val="0"/>
              <w:marRight w:val="0"/>
              <w:marTop w:val="0"/>
              <w:marBottom w:val="0"/>
              <w:divBdr>
                <w:top w:val="none" w:sz="0" w:space="0" w:color="auto"/>
                <w:left w:val="none" w:sz="0" w:space="0" w:color="auto"/>
                <w:bottom w:val="none" w:sz="0" w:space="0" w:color="auto"/>
                <w:right w:val="none" w:sz="0" w:space="0" w:color="auto"/>
              </w:divBdr>
            </w:div>
          </w:divsChild>
        </w:div>
        <w:div w:id="605309718">
          <w:marLeft w:val="0"/>
          <w:marRight w:val="0"/>
          <w:marTop w:val="0"/>
          <w:marBottom w:val="0"/>
          <w:divBdr>
            <w:top w:val="none" w:sz="0" w:space="0" w:color="auto"/>
            <w:left w:val="none" w:sz="0" w:space="0" w:color="auto"/>
            <w:bottom w:val="none" w:sz="0" w:space="0" w:color="auto"/>
            <w:right w:val="none" w:sz="0" w:space="0" w:color="auto"/>
          </w:divBdr>
        </w:div>
        <w:div w:id="833491711">
          <w:marLeft w:val="0"/>
          <w:marRight w:val="0"/>
          <w:marTop w:val="300"/>
          <w:marBottom w:val="0"/>
          <w:divBdr>
            <w:top w:val="none" w:sz="0" w:space="0" w:color="auto"/>
            <w:left w:val="none" w:sz="0" w:space="0" w:color="auto"/>
            <w:bottom w:val="none" w:sz="0" w:space="0" w:color="auto"/>
            <w:right w:val="none" w:sz="0" w:space="0" w:color="auto"/>
          </w:divBdr>
          <w:divsChild>
            <w:div w:id="1342468102">
              <w:marLeft w:val="0"/>
              <w:marRight w:val="0"/>
              <w:marTop w:val="0"/>
              <w:marBottom w:val="0"/>
              <w:divBdr>
                <w:top w:val="none" w:sz="0" w:space="0" w:color="auto"/>
                <w:left w:val="none" w:sz="0" w:space="0" w:color="auto"/>
                <w:bottom w:val="none" w:sz="0" w:space="0" w:color="auto"/>
                <w:right w:val="none" w:sz="0" w:space="0" w:color="auto"/>
              </w:divBdr>
              <w:divsChild>
                <w:div w:id="818348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52520">
          <w:marLeft w:val="0"/>
          <w:marRight w:val="0"/>
          <w:marTop w:val="0"/>
          <w:marBottom w:val="0"/>
          <w:divBdr>
            <w:top w:val="none" w:sz="0" w:space="0" w:color="auto"/>
            <w:left w:val="none" w:sz="0" w:space="0" w:color="auto"/>
            <w:bottom w:val="none" w:sz="0" w:space="0" w:color="auto"/>
            <w:right w:val="none" w:sz="0" w:space="0" w:color="auto"/>
          </w:divBdr>
          <w:divsChild>
            <w:div w:id="1060206518">
              <w:marLeft w:val="0"/>
              <w:marRight w:val="0"/>
              <w:marTop w:val="0"/>
              <w:marBottom w:val="0"/>
              <w:divBdr>
                <w:top w:val="none" w:sz="0" w:space="0" w:color="auto"/>
                <w:left w:val="none" w:sz="0" w:space="0" w:color="auto"/>
                <w:bottom w:val="none" w:sz="0" w:space="0" w:color="auto"/>
                <w:right w:val="none" w:sz="0" w:space="0" w:color="auto"/>
              </w:divBdr>
            </w:div>
          </w:divsChild>
        </w:div>
        <w:div w:id="1204976527">
          <w:marLeft w:val="0"/>
          <w:marRight w:val="0"/>
          <w:marTop w:val="0"/>
          <w:marBottom w:val="0"/>
          <w:divBdr>
            <w:top w:val="none" w:sz="0" w:space="0" w:color="auto"/>
            <w:left w:val="none" w:sz="0" w:space="0" w:color="auto"/>
            <w:bottom w:val="none" w:sz="0" w:space="0" w:color="auto"/>
            <w:right w:val="none" w:sz="0" w:space="0" w:color="auto"/>
          </w:divBdr>
        </w:div>
        <w:div w:id="1245335859">
          <w:marLeft w:val="0"/>
          <w:marRight w:val="0"/>
          <w:marTop w:val="0"/>
          <w:marBottom w:val="0"/>
          <w:divBdr>
            <w:top w:val="none" w:sz="0" w:space="0" w:color="auto"/>
            <w:left w:val="none" w:sz="0" w:space="0" w:color="auto"/>
            <w:bottom w:val="none" w:sz="0" w:space="0" w:color="auto"/>
            <w:right w:val="none" w:sz="0" w:space="0" w:color="auto"/>
          </w:divBdr>
        </w:div>
        <w:div w:id="1431587406">
          <w:marLeft w:val="0"/>
          <w:marRight w:val="0"/>
          <w:marTop w:val="300"/>
          <w:marBottom w:val="0"/>
          <w:divBdr>
            <w:top w:val="none" w:sz="0" w:space="0" w:color="auto"/>
            <w:left w:val="none" w:sz="0" w:space="0" w:color="auto"/>
            <w:bottom w:val="none" w:sz="0" w:space="0" w:color="auto"/>
            <w:right w:val="none" w:sz="0" w:space="0" w:color="auto"/>
          </w:divBdr>
          <w:divsChild>
            <w:div w:id="765884430">
              <w:marLeft w:val="0"/>
              <w:marRight w:val="0"/>
              <w:marTop w:val="0"/>
              <w:marBottom w:val="0"/>
              <w:divBdr>
                <w:top w:val="none" w:sz="0" w:space="0" w:color="auto"/>
                <w:left w:val="none" w:sz="0" w:space="0" w:color="auto"/>
                <w:bottom w:val="none" w:sz="0" w:space="0" w:color="auto"/>
                <w:right w:val="none" w:sz="0" w:space="0" w:color="auto"/>
              </w:divBdr>
              <w:divsChild>
                <w:div w:id="193640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54834">
          <w:marLeft w:val="0"/>
          <w:marRight w:val="0"/>
          <w:marTop w:val="0"/>
          <w:marBottom w:val="0"/>
          <w:divBdr>
            <w:top w:val="none" w:sz="0" w:space="0" w:color="auto"/>
            <w:left w:val="none" w:sz="0" w:space="0" w:color="auto"/>
            <w:bottom w:val="none" w:sz="0" w:space="0" w:color="auto"/>
            <w:right w:val="none" w:sz="0" w:space="0" w:color="auto"/>
          </w:divBdr>
        </w:div>
        <w:div w:id="1517574244">
          <w:marLeft w:val="0"/>
          <w:marRight w:val="0"/>
          <w:marTop w:val="300"/>
          <w:marBottom w:val="0"/>
          <w:divBdr>
            <w:top w:val="none" w:sz="0" w:space="0" w:color="auto"/>
            <w:left w:val="none" w:sz="0" w:space="0" w:color="auto"/>
            <w:bottom w:val="none" w:sz="0" w:space="0" w:color="auto"/>
            <w:right w:val="none" w:sz="0" w:space="0" w:color="auto"/>
          </w:divBdr>
          <w:divsChild>
            <w:div w:id="1369646612">
              <w:marLeft w:val="0"/>
              <w:marRight w:val="0"/>
              <w:marTop w:val="0"/>
              <w:marBottom w:val="0"/>
              <w:divBdr>
                <w:top w:val="none" w:sz="0" w:space="0" w:color="auto"/>
                <w:left w:val="none" w:sz="0" w:space="0" w:color="auto"/>
                <w:bottom w:val="none" w:sz="0" w:space="0" w:color="auto"/>
                <w:right w:val="none" w:sz="0" w:space="0" w:color="auto"/>
              </w:divBdr>
              <w:divsChild>
                <w:div w:id="172602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9297532">
          <w:marLeft w:val="0"/>
          <w:marRight w:val="0"/>
          <w:marTop w:val="0"/>
          <w:marBottom w:val="0"/>
          <w:divBdr>
            <w:top w:val="none" w:sz="0" w:space="0" w:color="auto"/>
            <w:left w:val="none" w:sz="0" w:space="0" w:color="auto"/>
            <w:bottom w:val="none" w:sz="0" w:space="0" w:color="auto"/>
            <w:right w:val="none" w:sz="0" w:space="0" w:color="auto"/>
          </w:divBdr>
        </w:div>
        <w:div w:id="1686203045">
          <w:marLeft w:val="0"/>
          <w:marRight w:val="0"/>
          <w:marTop w:val="0"/>
          <w:marBottom w:val="0"/>
          <w:divBdr>
            <w:top w:val="none" w:sz="0" w:space="0" w:color="auto"/>
            <w:left w:val="none" w:sz="0" w:space="0" w:color="auto"/>
            <w:bottom w:val="none" w:sz="0" w:space="0" w:color="auto"/>
            <w:right w:val="none" w:sz="0" w:space="0" w:color="auto"/>
          </w:divBdr>
          <w:divsChild>
            <w:div w:id="1102531482">
              <w:marLeft w:val="0"/>
              <w:marRight w:val="0"/>
              <w:marTop w:val="0"/>
              <w:marBottom w:val="0"/>
              <w:divBdr>
                <w:top w:val="none" w:sz="0" w:space="0" w:color="auto"/>
                <w:left w:val="none" w:sz="0" w:space="0" w:color="auto"/>
                <w:bottom w:val="none" w:sz="0" w:space="0" w:color="auto"/>
                <w:right w:val="none" w:sz="0" w:space="0" w:color="auto"/>
              </w:divBdr>
            </w:div>
          </w:divsChild>
        </w:div>
        <w:div w:id="1733117148">
          <w:marLeft w:val="0"/>
          <w:marRight w:val="0"/>
          <w:marTop w:val="0"/>
          <w:marBottom w:val="0"/>
          <w:divBdr>
            <w:top w:val="none" w:sz="0" w:space="0" w:color="auto"/>
            <w:left w:val="none" w:sz="0" w:space="0" w:color="auto"/>
            <w:bottom w:val="none" w:sz="0" w:space="0" w:color="auto"/>
            <w:right w:val="none" w:sz="0" w:space="0" w:color="auto"/>
          </w:divBdr>
        </w:div>
        <w:div w:id="1806240116">
          <w:marLeft w:val="0"/>
          <w:marRight w:val="0"/>
          <w:marTop w:val="0"/>
          <w:marBottom w:val="0"/>
          <w:divBdr>
            <w:top w:val="none" w:sz="0" w:space="0" w:color="auto"/>
            <w:left w:val="none" w:sz="0" w:space="0" w:color="auto"/>
            <w:bottom w:val="none" w:sz="0" w:space="0" w:color="auto"/>
            <w:right w:val="none" w:sz="0" w:space="0" w:color="auto"/>
          </w:divBdr>
        </w:div>
        <w:div w:id="1881236821">
          <w:marLeft w:val="0"/>
          <w:marRight w:val="0"/>
          <w:marTop w:val="0"/>
          <w:marBottom w:val="0"/>
          <w:divBdr>
            <w:top w:val="none" w:sz="0" w:space="0" w:color="auto"/>
            <w:left w:val="none" w:sz="0" w:space="0" w:color="auto"/>
            <w:bottom w:val="none" w:sz="0" w:space="0" w:color="auto"/>
            <w:right w:val="none" w:sz="0" w:space="0" w:color="auto"/>
          </w:divBdr>
          <w:divsChild>
            <w:div w:id="939145586">
              <w:marLeft w:val="0"/>
              <w:marRight w:val="0"/>
              <w:marTop w:val="0"/>
              <w:marBottom w:val="0"/>
              <w:divBdr>
                <w:top w:val="none" w:sz="0" w:space="0" w:color="auto"/>
                <w:left w:val="none" w:sz="0" w:space="0" w:color="auto"/>
                <w:bottom w:val="none" w:sz="0" w:space="0" w:color="auto"/>
                <w:right w:val="none" w:sz="0" w:space="0" w:color="auto"/>
              </w:divBdr>
            </w:div>
          </w:divsChild>
        </w:div>
        <w:div w:id="2025549944">
          <w:marLeft w:val="0"/>
          <w:marRight w:val="0"/>
          <w:marTop w:val="0"/>
          <w:marBottom w:val="0"/>
          <w:divBdr>
            <w:top w:val="none" w:sz="0" w:space="0" w:color="auto"/>
            <w:left w:val="none" w:sz="0" w:space="0" w:color="auto"/>
            <w:bottom w:val="none" w:sz="0" w:space="0" w:color="auto"/>
            <w:right w:val="none" w:sz="0" w:space="0" w:color="auto"/>
          </w:divBdr>
          <w:divsChild>
            <w:div w:id="139003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848651">
      <w:bodyDiv w:val="1"/>
      <w:marLeft w:val="0"/>
      <w:marRight w:val="0"/>
      <w:marTop w:val="0"/>
      <w:marBottom w:val="0"/>
      <w:divBdr>
        <w:top w:val="none" w:sz="0" w:space="0" w:color="auto"/>
        <w:left w:val="none" w:sz="0" w:space="0" w:color="auto"/>
        <w:bottom w:val="none" w:sz="0" w:space="0" w:color="auto"/>
        <w:right w:val="none" w:sz="0" w:space="0" w:color="auto"/>
      </w:divBdr>
      <w:divsChild>
        <w:div w:id="1538546953">
          <w:marLeft w:val="0"/>
          <w:marRight w:val="0"/>
          <w:marTop w:val="0"/>
          <w:marBottom w:val="0"/>
          <w:divBdr>
            <w:top w:val="none" w:sz="0" w:space="0" w:color="auto"/>
            <w:left w:val="none" w:sz="0" w:space="0" w:color="auto"/>
            <w:bottom w:val="none" w:sz="0" w:space="0" w:color="auto"/>
            <w:right w:val="none" w:sz="0" w:space="0" w:color="auto"/>
          </w:divBdr>
        </w:div>
        <w:div w:id="1612861248">
          <w:marLeft w:val="0"/>
          <w:marRight w:val="0"/>
          <w:marTop w:val="0"/>
          <w:marBottom w:val="0"/>
          <w:divBdr>
            <w:top w:val="none" w:sz="0" w:space="0" w:color="auto"/>
            <w:left w:val="none" w:sz="0" w:space="0" w:color="auto"/>
            <w:bottom w:val="none" w:sz="0" w:space="0" w:color="auto"/>
            <w:right w:val="none" w:sz="0" w:space="0" w:color="auto"/>
          </w:divBdr>
          <w:divsChild>
            <w:div w:id="1206792091">
              <w:marLeft w:val="0"/>
              <w:marRight w:val="0"/>
              <w:marTop w:val="0"/>
              <w:marBottom w:val="0"/>
              <w:divBdr>
                <w:top w:val="none" w:sz="0" w:space="0" w:color="auto"/>
                <w:left w:val="none" w:sz="0" w:space="0" w:color="auto"/>
                <w:bottom w:val="none" w:sz="0" w:space="0" w:color="auto"/>
                <w:right w:val="none" w:sz="0" w:space="0" w:color="auto"/>
              </w:divBdr>
            </w:div>
          </w:divsChild>
        </w:div>
        <w:div w:id="1693989838">
          <w:marLeft w:val="0"/>
          <w:marRight w:val="0"/>
          <w:marTop w:val="0"/>
          <w:marBottom w:val="0"/>
          <w:divBdr>
            <w:top w:val="none" w:sz="0" w:space="0" w:color="auto"/>
            <w:left w:val="none" w:sz="0" w:space="0" w:color="auto"/>
            <w:bottom w:val="none" w:sz="0" w:space="0" w:color="auto"/>
            <w:right w:val="none" w:sz="0" w:space="0" w:color="auto"/>
          </w:divBdr>
        </w:div>
        <w:div w:id="1781103091">
          <w:marLeft w:val="0"/>
          <w:marRight w:val="0"/>
          <w:marTop w:val="0"/>
          <w:marBottom w:val="0"/>
          <w:divBdr>
            <w:top w:val="none" w:sz="0" w:space="0" w:color="auto"/>
            <w:left w:val="none" w:sz="0" w:space="0" w:color="auto"/>
            <w:bottom w:val="none" w:sz="0" w:space="0" w:color="auto"/>
            <w:right w:val="none" w:sz="0" w:space="0" w:color="auto"/>
          </w:divBdr>
          <w:divsChild>
            <w:div w:id="1526751965">
              <w:marLeft w:val="0"/>
              <w:marRight w:val="0"/>
              <w:marTop w:val="0"/>
              <w:marBottom w:val="0"/>
              <w:divBdr>
                <w:top w:val="none" w:sz="0" w:space="0" w:color="auto"/>
                <w:left w:val="none" w:sz="0" w:space="0" w:color="auto"/>
                <w:bottom w:val="none" w:sz="0" w:space="0" w:color="auto"/>
                <w:right w:val="none" w:sz="0" w:space="0" w:color="auto"/>
              </w:divBdr>
            </w:div>
          </w:divsChild>
        </w:div>
        <w:div w:id="212159388">
          <w:marLeft w:val="0"/>
          <w:marRight w:val="0"/>
          <w:marTop w:val="0"/>
          <w:marBottom w:val="0"/>
          <w:divBdr>
            <w:top w:val="none" w:sz="0" w:space="0" w:color="auto"/>
            <w:left w:val="none" w:sz="0" w:space="0" w:color="auto"/>
            <w:bottom w:val="none" w:sz="0" w:space="0" w:color="auto"/>
            <w:right w:val="none" w:sz="0" w:space="0" w:color="auto"/>
          </w:divBdr>
        </w:div>
        <w:div w:id="968517351">
          <w:marLeft w:val="0"/>
          <w:marRight w:val="0"/>
          <w:marTop w:val="0"/>
          <w:marBottom w:val="0"/>
          <w:divBdr>
            <w:top w:val="none" w:sz="0" w:space="0" w:color="auto"/>
            <w:left w:val="none" w:sz="0" w:space="0" w:color="auto"/>
            <w:bottom w:val="none" w:sz="0" w:space="0" w:color="auto"/>
            <w:right w:val="none" w:sz="0" w:space="0" w:color="auto"/>
          </w:divBdr>
          <w:divsChild>
            <w:div w:id="1209684449">
              <w:marLeft w:val="0"/>
              <w:marRight w:val="0"/>
              <w:marTop w:val="0"/>
              <w:marBottom w:val="0"/>
              <w:divBdr>
                <w:top w:val="none" w:sz="0" w:space="0" w:color="auto"/>
                <w:left w:val="none" w:sz="0" w:space="0" w:color="auto"/>
                <w:bottom w:val="none" w:sz="0" w:space="0" w:color="auto"/>
                <w:right w:val="none" w:sz="0" w:space="0" w:color="auto"/>
              </w:divBdr>
            </w:div>
          </w:divsChild>
        </w:div>
        <w:div w:id="1348561442">
          <w:marLeft w:val="0"/>
          <w:marRight w:val="0"/>
          <w:marTop w:val="0"/>
          <w:marBottom w:val="0"/>
          <w:divBdr>
            <w:top w:val="none" w:sz="0" w:space="0" w:color="auto"/>
            <w:left w:val="none" w:sz="0" w:space="0" w:color="auto"/>
            <w:bottom w:val="none" w:sz="0" w:space="0" w:color="auto"/>
            <w:right w:val="none" w:sz="0" w:space="0" w:color="auto"/>
          </w:divBdr>
        </w:div>
        <w:div w:id="1165122932">
          <w:marLeft w:val="0"/>
          <w:marRight w:val="0"/>
          <w:marTop w:val="0"/>
          <w:marBottom w:val="0"/>
          <w:divBdr>
            <w:top w:val="none" w:sz="0" w:space="0" w:color="auto"/>
            <w:left w:val="none" w:sz="0" w:space="0" w:color="auto"/>
            <w:bottom w:val="none" w:sz="0" w:space="0" w:color="auto"/>
            <w:right w:val="none" w:sz="0" w:space="0" w:color="auto"/>
          </w:divBdr>
          <w:divsChild>
            <w:div w:id="1148593870">
              <w:marLeft w:val="0"/>
              <w:marRight w:val="0"/>
              <w:marTop w:val="0"/>
              <w:marBottom w:val="0"/>
              <w:divBdr>
                <w:top w:val="none" w:sz="0" w:space="0" w:color="auto"/>
                <w:left w:val="none" w:sz="0" w:space="0" w:color="auto"/>
                <w:bottom w:val="none" w:sz="0" w:space="0" w:color="auto"/>
                <w:right w:val="none" w:sz="0" w:space="0" w:color="auto"/>
              </w:divBdr>
            </w:div>
          </w:divsChild>
        </w:div>
        <w:div w:id="1644580653">
          <w:marLeft w:val="0"/>
          <w:marRight w:val="0"/>
          <w:marTop w:val="0"/>
          <w:marBottom w:val="0"/>
          <w:divBdr>
            <w:top w:val="none" w:sz="0" w:space="0" w:color="auto"/>
            <w:left w:val="none" w:sz="0" w:space="0" w:color="auto"/>
            <w:bottom w:val="none" w:sz="0" w:space="0" w:color="auto"/>
            <w:right w:val="none" w:sz="0" w:space="0" w:color="auto"/>
          </w:divBdr>
        </w:div>
        <w:div w:id="1070688785">
          <w:marLeft w:val="0"/>
          <w:marRight w:val="0"/>
          <w:marTop w:val="0"/>
          <w:marBottom w:val="0"/>
          <w:divBdr>
            <w:top w:val="none" w:sz="0" w:space="0" w:color="auto"/>
            <w:left w:val="none" w:sz="0" w:space="0" w:color="auto"/>
            <w:bottom w:val="none" w:sz="0" w:space="0" w:color="auto"/>
            <w:right w:val="none" w:sz="0" w:space="0" w:color="auto"/>
          </w:divBdr>
          <w:divsChild>
            <w:div w:id="165637926">
              <w:marLeft w:val="0"/>
              <w:marRight w:val="0"/>
              <w:marTop w:val="0"/>
              <w:marBottom w:val="0"/>
              <w:divBdr>
                <w:top w:val="none" w:sz="0" w:space="0" w:color="auto"/>
                <w:left w:val="none" w:sz="0" w:space="0" w:color="auto"/>
                <w:bottom w:val="none" w:sz="0" w:space="0" w:color="auto"/>
                <w:right w:val="none" w:sz="0" w:space="0" w:color="auto"/>
              </w:divBdr>
            </w:div>
          </w:divsChild>
        </w:div>
        <w:div w:id="833423142">
          <w:marLeft w:val="0"/>
          <w:marRight w:val="0"/>
          <w:marTop w:val="0"/>
          <w:marBottom w:val="0"/>
          <w:divBdr>
            <w:top w:val="none" w:sz="0" w:space="0" w:color="auto"/>
            <w:left w:val="none" w:sz="0" w:space="0" w:color="auto"/>
            <w:bottom w:val="none" w:sz="0" w:space="0" w:color="auto"/>
            <w:right w:val="none" w:sz="0" w:space="0" w:color="auto"/>
          </w:divBdr>
        </w:div>
        <w:div w:id="699937364">
          <w:marLeft w:val="0"/>
          <w:marRight w:val="0"/>
          <w:marTop w:val="0"/>
          <w:marBottom w:val="0"/>
          <w:divBdr>
            <w:top w:val="none" w:sz="0" w:space="0" w:color="auto"/>
            <w:left w:val="none" w:sz="0" w:space="0" w:color="auto"/>
            <w:bottom w:val="none" w:sz="0" w:space="0" w:color="auto"/>
            <w:right w:val="none" w:sz="0" w:space="0" w:color="auto"/>
          </w:divBdr>
          <w:divsChild>
            <w:div w:id="1248224110">
              <w:marLeft w:val="0"/>
              <w:marRight w:val="0"/>
              <w:marTop w:val="0"/>
              <w:marBottom w:val="0"/>
              <w:divBdr>
                <w:top w:val="none" w:sz="0" w:space="0" w:color="auto"/>
                <w:left w:val="none" w:sz="0" w:space="0" w:color="auto"/>
                <w:bottom w:val="none" w:sz="0" w:space="0" w:color="auto"/>
                <w:right w:val="none" w:sz="0" w:space="0" w:color="auto"/>
              </w:divBdr>
            </w:div>
          </w:divsChild>
        </w:div>
        <w:div w:id="1432507440">
          <w:marLeft w:val="0"/>
          <w:marRight w:val="0"/>
          <w:marTop w:val="0"/>
          <w:marBottom w:val="0"/>
          <w:divBdr>
            <w:top w:val="none" w:sz="0" w:space="0" w:color="auto"/>
            <w:left w:val="none" w:sz="0" w:space="0" w:color="auto"/>
            <w:bottom w:val="none" w:sz="0" w:space="0" w:color="auto"/>
            <w:right w:val="none" w:sz="0" w:space="0" w:color="auto"/>
          </w:divBdr>
        </w:div>
        <w:div w:id="822890728">
          <w:marLeft w:val="0"/>
          <w:marRight w:val="0"/>
          <w:marTop w:val="0"/>
          <w:marBottom w:val="0"/>
          <w:divBdr>
            <w:top w:val="none" w:sz="0" w:space="0" w:color="auto"/>
            <w:left w:val="none" w:sz="0" w:space="0" w:color="auto"/>
            <w:bottom w:val="none" w:sz="0" w:space="0" w:color="auto"/>
            <w:right w:val="none" w:sz="0" w:space="0" w:color="auto"/>
          </w:divBdr>
          <w:divsChild>
            <w:div w:id="1295481979">
              <w:marLeft w:val="0"/>
              <w:marRight w:val="0"/>
              <w:marTop w:val="0"/>
              <w:marBottom w:val="0"/>
              <w:divBdr>
                <w:top w:val="none" w:sz="0" w:space="0" w:color="auto"/>
                <w:left w:val="none" w:sz="0" w:space="0" w:color="auto"/>
                <w:bottom w:val="none" w:sz="0" w:space="0" w:color="auto"/>
                <w:right w:val="none" w:sz="0" w:space="0" w:color="auto"/>
              </w:divBdr>
            </w:div>
          </w:divsChild>
        </w:div>
        <w:div w:id="1275671098">
          <w:marLeft w:val="0"/>
          <w:marRight w:val="0"/>
          <w:marTop w:val="300"/>
          <w:marBottom w:val="0"/>
          <w:divBdr>
            <w:top w:val="none" w:sz="0" w:space="0" w:color="auto"/>
            <w:left w:val="none" w:sz="0" w:space="0" w:color="auto"/>
            <w:bottom w:val="none" w:sz="0" w:space="0" w:color="auto"/>
            <w:right w:val="none" w:sz="0" w:space="0" w:color="auto"/>
          </w:divBdr>
          <w:divsChild>
            <w:div w:id="589386389">
              <w:marLeft w:val="0"/>
              <w:marRight w:val="0"/>
              <w:marTop w:val="0"/>
              <w:marBottom w:val="0"/>
              <w:divBdr>
                <w:top w:val="none" w:sz="0" w:space="0" w:color="auto"/>
                <w:left w:val="none" w:sz="0" w:space="0" w:color="auto"/>
                <w:bottom w:val="none" w:sz="0" w:space="0" w:color="auto"/>
                <w:right w:val="none" w:sz="0" w:space="0" w:color="auto"/>
              </w:divBdr>
              <w:divsChild>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00329">
          <w:marLeft w:val="0"/>
          <w:marRight w:val="0"/>
          <w:marTop w:val="300"/>
          <w:marBottom w:val="0"/>
          <w:divBdr>
            <w:top w:val="none" w:sz="0" w:space="0" w:color="auto"/>
            <w:left w:val="none" w:sz="0" w:space="0" w:color="auto"/>
            <w:bottom w:val="none" w:sz="0" w:space="0" w:color="auto"/>
            <w:right w:val="none" w:sz="0" w:space="0" w:color="auto"/>
          </w:divBdr>
          <w:divsChild>
            <w:div w:id="1076902339">
              <w:marLeft w:val="0"/>
              <w:marRight w:val="0"/>
              <w:marTop w:val="0"/>
              <w:marBottom w:val="0"/>
              <w:divBdr>
                <w:top w:val="none" w:sz="0" w:space="0" w:color="auto"/>
                <w:left w:val="none" w:sz="0" w:space="0" w:color="auto"/>
                <w:bottom w:val="none" w:sz="0" w:space="0" w:color="auto"/>
                <w:right w:val="none" w:sz="0" w:space="0" w:color="auto"/>
              </w:divBdr>
              <w:divsChild>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sChild>
                <w:div w:id="209377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533557">
          <w:marLeft w:val="0"/>
          <w:marRight w:val="0"/>
          <w:marTop w:val="300"/>
          <w:marBottom w:val="0"/>
          <w:divBdr>
            <w:top w:val="none" w:sz="0" w:space="0" w:color="auto"/>
            <w:left w:val="none" w:sz="0" w:space="0" w:color="auto"/>
            <w:bottom w:val="none" w:sz="0" w:space="0" w:color="auto"/>
            <w:right w:val="none" w:sz="0" w:space="0" w:color="auto"/>
          </w:divBdr>
          <w:divsChild>
            <w:div w:id="312878553">
              <w:marLeft w:val="0"/>
              <w:marRight w:val="0"/>
              <w:marTop w:val="0"/>
              <w:marBottom w:val="0"/>
              <w:divBdr>
                <w:top w:val="none" w:sz="0" w:space="0" w:color="auto"/>
                <w:left w:val="none" w:sz="0" w:space="0" w:color="auto"/>
                <w:bottom w:val="none" w:sz="0" w:space="0" w:color="auto"/>
                <w:right w:val="none" w:sz="0" w:space="0" w:color="auto"/>
              </w:divBdr>
              <w:divsChild>
                <w:div w:id="1053847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3621671">
      <w:bodyDiv w:val="1"/>
      <w:marLeft w:val="0"/>
      <w:marRight w:val="0"/>
      <w:marTop w:val="0"/>
      <w:marBottom w:val="0"/>
      <w:divBdr>
        <w:top w:val="none" w:sz="0" w:space="0" w:color="auto"/>
        <w:left w:val="none" w:sz="0" w:space="0" w:color="auto"/>
        <w:bottom w:val="none" w:sz="0" w:space="0" w:color="auto"/>
        <w:right w:val="none" w:sz="0" w:space="0" w:color="auto"/>
      </w:divBdr>
    </w:div>
    <w:div w:id="464006961">
      <w:bodyDiv w:val="1"/>
      <w:marLeft w:val="0"/>
      <w:marRight w:val="0"/>
      <w:marTop w:val="0"/>
      <w:marBottom w:val="0"/>
      <w:divBdr>
        <w:top w:val="none" w:sz="0" w:space="0" w:color="auto"/>
        <w:left w:val="none" w:sz="0" w:space="0" w:color="auto"/>
        <w:bottom w:val="none" w:sz="0" w:space="0" w:color="auto"/>
        <w:right w:val="none" w:sz="0" w:space="0" w:color="auto"/>
      </w:divBdr>
      <w:divsChild>
        <w:div w:id="28915007">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sChild>
            <w:div w:id="476608334">
              <w:marLeft w:val="0"/>
              <w:marRight w:val="0"/>
              <w:marTop w:val="0"/>
              <w:marBottom w:val="0"/>
              <w:divBdr>
                <w:top w:val="none" w:sz="0" w:space="0" w:color="auto"/>
                <w:left w:val="none" w:sz="0" w:space="0" w:color="auto"/>
                <w:bottom w:val="none" w:sz="0" w:space="0" w:color="auto"/>
                <w:right w:val="none" w:sz="0" w:space="0" w:color="auto"/>
              </w:divBdr>
            </w:div>
          </w:divsChild>
        </w:div>
        <w:div w:id="361326719">
          <w:marLeft w:val="0"/>
          <w:marRight w:val="0"/>
          <w:marTop w:val="0"/>
          <w:marBottom w:val="0"/>
          <w:divBdr>
            <w:top w:val="none" w:sz="0" w:space="0" w:color="auto"/>
            <w:left w:val="none" w:sz="0" w:space="0" w:color="auto"/>
            <w:bottom w:val="none" w:sz="0" w:space="0" w:color="auto"/>
            <w:right w:val="none" w:sz="0" w:space="0" w:color="auto"/>
          </w:divBdr>
          <w:divsChild>
            <w:div w:id="1813130404">
              <w:marLeft w:val="0"/>
              <w:marRight w:val="0"/>
              <w:marTop w:val="0"/>
              <w:marBottom w:val="0"/>
              <w:divBdr>
                <w:top w:val="none" w:sz="0" w:space="0" w:color="auto"/>
                <w:left w:val="none" w:sz="0" w:space="0" w:color="auto"/>
                <w:bottom w:val="none" w:sz="0" w:space="0" w:color="auto"/>
                <w:right w:val="none" w:sz="0" w:space="0" w:color="auto"/>
              </w:divBdr>
            </w:div>
          </w:divsChild>
        </w:div>
        <w:div w:id="484052583">
          <w:marLeft w:val="0"/>
          <w:marRight w:val="0"/>
          <w:marTop w:val="0"/>
          <w:marBottom w:val="0"/>
          <w:divBdr>
            <w:top w:val="none" w:sz="0" w:space="0" w:color="auto"/>
            <w:left w:val="none" w:sz="0" w:space="0" w:color="auto"/>
            <w:bottom w:val="none" w:sz="0" w:space="0" w:color="auto"/>
            <w:right w:val="none" w:sz="0" w:space="0" w:color="auto"/>
          </w:divBdr>
          <w:divsChild>
            <w:div w:id="377513772">
              <w:marLeft w:val="0"/>
              <w:marRight w:val="0"/>
              <w:marTop w:val="0"/>
              <w:marBottom w:val="0"/>
              <w:divBdr>
                <w:top w:val="none" w:sz="0" w:space="0" w:color="auto"/>
                <w:left w:val="none" w:sz="0" w:space="0" w:color="auto"/>
                <w:bottom w:val="none" w:sz="0" w:space="0" w:color="auto"/>
                <w:right w:val="none" w:sz="0" w:space="0" w:color="auto"/>
              </w:divBdr>
            </w:div>
          </w:divsChild>
        </w:div>
        <w:div w:id="511066698">
          <w:marLeft w:val="0"/>
          <w:marRight w:val="0"/>
          <w:marTop w:val="0"/>
          <w:marBottom w:val="0"/>
          <w:divBdr>
            <w:top w:val="none" w:sz="0" w:space="0" w:color="auto"/>
            <w:left w:val="none" w:sz="0" w:space="0" w:color="auto"/>
            <w:bottom w:val="none" w:sz="0" w:space="0" w:color="auto"/>
            <w:right w:val="none" w:sz="0" w:space="0" w:color="auto"/>
          </w:divBdr>
        </w:div>
        <w:div w:id="535391097">
          <w:marLeft w:val="0"/>
          <w:marRight w:val="0"/>
          <w:marTop w:val="0"/>
          <w:marBottom w:val="0"/>
          <w:divBdr>
            <w:top w:val="none" w:sz="0" w:space="0" w:color="auto"/>
            <w:left w:val="none" w:sz="0" w:space="0" w:color="auto"/>
            <w:bottom w:val="none" w:sz="0" w:space="0" w:color="auto"/>
            <w:right w:val="none" w:sz="0" w:space="0" w:color="auto"/>
          </w:divBdr>
        </w:div>
        <w:div w:id="661397567">
          <w:marLeft w:val="0"/>
          <w:marRight w:val="0"/>
          <w:marTop w:val="0"/>
          <w:marBottom w:val="0"/>
          <w:divBdr>
            <w:top w:val="none" w:sz="0" w:space="0" w:color="auto"/>
            <w:left w:val="none" w:sz="0" w:space="0" w:color="auto"/>
            <w:bottom w:val="none" w:sz="0" w:space="0" w:color="auto"/>
            <w:right w:val="none" w:sz="0" w:space="0" w:color="auto"/>
          </w:divBdr>
        </w:div>
        <w:div w:id="697587968">
          <w:marLeft w:val="0"/>
          <w:marRight w:val="0"/>
          <w:marTop w:val="0"/>
          <w:marBottom w:val="0"/>
          <w:divBdr>
            <w:top w:val="none" w:sz="0" w:space="0" w:color="auto"/>
            <w:left w:val="none" w:sz="0" w:space="0" w:color="auto"/>
            <w:bottom w:val="none" w:sz="0" w:space="0" w:color="auto"/>
            <w:right w:val="none" w:sz="0" w:space="0" w:color="auto"/>
          </w:divBdr>
        </w:div>
        <w:div w:id="843521562">
          <w:marLeft w:val="0"/>
          <w:marRight w:val="0"/>
          <w:marTop w:val="0"/>
          <w:marBottom w:val="0"/>
          <w:divBdr>
            <w:top w:val="none" w:sz="0" w:space="0" w:color="auto"/>
            <w:left w:val="none" w:sz="0" w:space="0" w:color="auto"/>
            <w:bottom w:val="none" w:sz="0" w:space="0" w:color="auto"/>
            <w:right w:val="none" w:sz="0" w:space="0" w:color="auto"/>
          </w:divBdr>
          <w:divsChild>
            <w:div w:id="748962789">
              <w:marLeft w:val="0"/>
              <w:marRight w:val="0"/>
              <w:marTop w:val="0"/>
              <w:marBottom w:val="0"/>
              <w:divBdr>
                <w:top w:val="none" w:sz="0" w:space="0" w:color="auto"/>
                <w:left w:val="none" w:sz="0" w:space="0" w:color="auto"/>
                <w:bottom w:val="none" w:sz="0" w:space="0" w:color="auto"/>
                <w:right w:val="none" w:sz="0" w:space="0" w:color="auto"/>
              </w:divBdr>
            </w:div>
          </w:divsChild>
        </w:div>
        <w:div w:id="1009336949">
          <w:marLeft w:val="0"/>
          <w:marRight w:val="0"/>
          <w:marTop w:val="300"/>
          <w:marBottom w:val="0"/>
          <w:divBdr>
            <w:top w:val="none" w:sz="0" w:space="0" w:color="auto"/>
            <w:left w:val="none" w:sz="0" w:space="0" w:color="auto"/>
            <w:bottom w:val="none" w:sz="0" w:space="0" w:color="auto"/>
            <w:right w:val="none" w:sz="0" w:space="0" w:color="auto"/>
          </w:divBdr>
          <w:divsChild>
            <w:div w:id="218326091">
              <w:marLeft w:val="0"/>
              <w:marRight w:val="0"/>
              <w:marTop w:val="0"/>
              <w:marBottom w:val="0"/>
              <w:divBdr>
                <w:top w:val="none" w:sz="0" w:space="0" w:color="auto"/>
                <w:left w:val="none" w:sz="0" w:space="0" w:color="auto"/>
                <w:bottom w:val="none" w:sz="0" w:space="0" w:color="auto"/>
                <w:right w:val="none" w:sz="0" w:space="0" w:color="auto"/>
              </w:divBdr>
              <w:divsChild>
                <w:div w:id="202219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733443">
          <w:marLeft w:val="0"/>
          <w:marRight w:val="0"/>
          <w:marTop w:val="300"/>
          <w:marBottom w:val="0"/>
          <w:divBdr>
            <w:top w:val="none" w:sz="0" w:space="0" w:color="auto"/>
            <w:left w:val="none" w:sz="0" w:space="0" w:color="auto"/>
            <w:bottom w:val="none" w:sz="0" w:space="0" w:color="auto"/>
            <w:right w:val="none" w:sz="0" w:space="0" w:color="auto"/>
          </w:divBdr>
          <w:divsChild>
            <w:div w:id="512308363">
              <w:marLeft w:val="0"/>
              <w:marRight w:val="0"/>
              <w:marTop w:val="0"/>
              <w:marBottom w:val="0"/>
              <w:divBdr>
                <w:top w:val="none" w:sz="0" w:space="0" w:color="auto"/>
                <w:left w:val="none" w:sz="0" w:space="0" w:color="auto"/>
                <w:bottom w:val="none" w:sz="0" w:space="0" w:color="auto"/>
                <w:right w:val="none" w:sz="0" w:space="0" w:color="auto"/>
              </w:divBdr>
              <w:divsChild>
                <w:div w:id="266349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134002">
          <w:marLeft w:val="0"/>
          <w:marRight w:val="0"/>
          <w:marTop w:val="300"/>
          <w:marBottom w:val="0"/>
          <w:divBdr>
            <w:top w:val="none" w:sz="0" w:space="0" w:color="auto"/>
            <w:left w:val="none" w:sz="0" w:space="0" w:color="auto"/>
            <w:bottom w:val="none" w:sz="0" w:space="0" w:color="auto"/>
            <w:right w:val="none" w:sz="0" w:space="0" w:color="auto"/>
          </w:divBdr>
          <w:divsChild>
            <w:div w:id="1603606768">
              <w:marLeft w:val="0"/>
              <w:marRight w:val="0"/>
              <w:marTop w:val="0"/>
              <w:marBottom w:val="0"/>
              <w:divBdr>
                <w:top w:val="none" w:sz="0" w:space="0" w:color="auto"/>
                <w:left w:val="none" w:sz="0" w:space="0" w:color="auto"/>
                <w:bottom w:val="none" w:sz="0" w:space="0" w:color="auto"/>
                <w:right w:val="none" w:sz="0" w:space="0" w:color="auto"/>
              </w:divBdr>
              <w:divsChild>
                <w:div w:id="1455296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800355">
          <w:marLeft w:val="0"/>
          <w:marRight w:val="0"/>
          <w:marTop w:val="300"/>
          <w:marBottom w:val="0"/>
          <w:divBdr>
            <w:top w:val="none" w:sz="0" w:space="0" w:color="auto"/>
            <w:left w:val="none" w:sz="0" w:space="0" w:color="auto"/>
            <w:bottom w:val="none" w:sz="0" w:space="0" w:color="auto"/>
            <w:right w:val="none" w:sz="0" w:space="0" w:color="auto"/>
          </w:divBdr>
          <w:divsChild>
            <w:div w:id="418135637">
              <w:marLeft w:val="0"/>
              <w:marRight w:val="0"/>
              <w:marTop w:val="0"/>
              <w:marBottom w:val="0"/>
              <w:divBdr>
                <w:top w:val="none" w:sz="0" w:space="0" w:color="auto"/>
                <w:left w:val="none" w:sz="0" w:space="0" w:color="auto"/>
                <w:bottom w:val="none" w:sz="0" w:space="0" w:color="auto"/>
                <w:right w:val="none" w:sz="0" w:space="0" w:color="auto"/>
              </w:divBdr>
              <w:divsChild>
                <w:div w:id="2033795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158170">
          <w:marLeft w:val="0"/>
          <w:marRight w:val="0"/>
          <w:marTop w:val="0"/>
          <w:marBottom w:val="0"/>
          <w:divBdr>
            <w:top w:val="none" w:sz="0" w:space="0" w:color="auto"/>
            <w:left w:val="none" w:sz="0" w:space="0" w:color="auto"/>
            <w:bottom w:val="none" w:sz="0" w:space="0" w:color="auto"/>
            <w:right w:val="none" w:sz="0" w:space="0" w:color="auto"/>
          </w:divBdr>
          <w:divsChild>
            <w:div w:id="743448994">
              <w:marLeft w:val="0"/>
              <w:marRight w:val="0"/>
              <w:marTop w:val="0"/>
              <w:marBottom w:val="0"/>
              <w:divBdr>
                <w:top w:val="none" w:sz="0" w:space="0" w:color="auto"/>
                <w:left w:val="none" w:sz="0" w:space="0" w:color="auto"/>
                <w:bottom w:val="none" w:sz="0" w:space="0" w:color="auto"/>
                <w:right w:val="none" w:sz="0" w:space="0" w:color="auto"/>
              </w:divBdr>
            </w:div>
          </w:divsChild>
        </w:div>
        <w:div w:id="1565146017">
          <w:marLeft w:val="0"/>
          <w:marRight w:val="0"/>
          <w:marTop w:val="0"/>
          <w:marBottom w:val="0"/>
          <w:divBdr>
            <w:top w:val="none" w:sz="0" w:space="0" w:color="auto"/>
            <w:left w:val="none" w:sz="0" w:space="0" w:color="auto"/>
            <w:bottom w:val="none" w:sz="0" w:space="0" w:color="auto"/>
            <w:right w:val="none" w:sz="0" w:space="0" w:color="auto"/>
          </w:divBdr>
          <w:divsChild>
            <w:div w:id="1397892878">
              <w:marLeft w:val="0"/>
              <w:marRight w:val="0"/>
              <w:marTop w:val="0"/>
              <w:marBottom w:val="0"/>
              <w:divBdr>
                <w:top w:val="none" w:sz="0" w:space="0" w:color="auto"/>
                <w:left w:val="none" w:sz="0" w:space="0" w:color="auto"/>
                <w:bottom w:val="none" w:sz="0" w:space="0" w:color="auto"/>
                <w:right w:val="none" w:sz="0" w:space="0" w:color="auto"/>
              </w:divBdr>
            </w:div>
          </w:divsChild>
        </w:div>
        <w:div w:id="1631476368">
          <w:marLeft w:val="0"/>
          <w:marRight w:val="0"/>
          <w:marTop w:val="0"/>
          <w:marBottom w:val="0"/>
          <w:divBdr>
            <w:top w:val="none" w:sz="0" w:space="0" w:color="auto"/>
            <w:left w:val="none" w:sz="0" w:space="0" w:color="auto"/>
            <w:bottom w:val="none" w:sz="0" w:space="0" w:color="auto"/>
            <w:right w:val="none" w:sz="0" w:space="0" w:color="auto"/>
          </w:divBdr>
          <w:divsChild>
            <w:div w:id="944850047">
              <w:marLeft w:val="0"/>
              <w:marRight w:val="0"/>
              <w:marTop w:val="0"/>
              <w:marBottom w:val="0"/>
              <w:divBdr>
                <w:top w:val="none" w:sz="0" w:space="0" w:color="auto"/>
                <w:left w:val="none" w:sz="0" w:space="0" w:color="auto"/>
                <w:bottom w:val="none" w:sz="0" w:space="0" w:color="auto"/>
                <w:right w:val="none" w:sz="0" w:space="0" w:color="auto"/>
              </w:divBdr>
            </w:div>
          </w:divsChild>
        </w:div>
        <w:div w:id="1798795456">
          <w:marLeft w:val="0"/>
          <w:marRight w:val="0"/>
          <w:marTop w:val="0"/>
          <w:marBottom w:val="0"/>
          <w:divBdr>
            <w:top w:val="none" w:sz="0" w:space="0" w:color="auto"/>
            <w:left w:val="none" w:sz="0" w:space="0" w:color="auto"/>
            <w:bottom w:val="none" w:sz="0" w:space="0" w:color="auto"/>
            <w:right w:val="none" w:sz="0" w:space="0" w:color="auto"/>
          </w:divBdr>
        </w:div>
        <w:div w:id="2121992824">
          <w:marLeft w:val="0"/>
          <w:marRight w:val="0"/>
          <w:marTop w:val="0"/>
          <w:marBottom w:val="0"/>
          <w:divBdr>
            <w:top w:val="none" w:sz="0" w:space="0" w:color="auto"/>
            <w:left w:val="none" w:sz="0" w:space="0" w:color="auto"/>
            <w:bottom w:val="none" w:sz="0" w:space="0" w:color="auto"/>
            <w:right w:val="none" w:sz="0" w:space="0" w:color="auto"/>
          </w:divBdr>
        </w:div>
      </w:divsChild>
    </w:div>
    <w:div w:id="464079735">
      <w:bodyDiv w:val="1"/>
      <w:marLeft w:val="0"/>
      <w:marRight w:val="0"/>
      <w:marTop w:val="0"/>
      <w:marBottom w:val="0"/>
      <w:divBdr>
        <w:top w:val="none" w:sz="0" w:space="0" w:color="auto"/>
        <w:left w:val="none" w:sz="0" w:space="0" w:color="auto"/>
        <w:bottom w:val="none" w:sz="0" w:space="0" w:color="auto"/>
        <w:right w:val="none" w:sz="0" w:space="0" w:color="auto"/>
      </w:divBdr>
    </w:div>
    <w:div w:id="464665851">
      <w:bodyDiv w:val="1"/>
      <w:marLeft w:val="0"/>
      <w:marRight w:val="0"/>
      <w:marTop w:val="0"/>
      <w:marBottom w:val="0"/>
      <w:divBdr>
        <w:top w:val="none" w:sz="0" w:space="0" w:color="auto"/>
        <w:left w:val="none" w:sz="0" w:space="0" w:color="auto"/>
        <w:bottom w:val="none" w:sz="0" w:space="0" w:color="auto"/>
        <w:right w:val="none" w:sz="0" w:space="0" w:color="auto"/>
      </w:divBdr>
      <w:divsChild>
        <w:div w:id="1448230091">
          <w:marLeft w:val="0"/>
          <w:marRight w:val="0"/>
          <w:marTop w:val="0"/>
          <w:marBottom w:val="0"/>
          <w:divBdr>
            <w:top w:val="none" w:sz="0" w:space="0" w:color="auto"/>
            <w:left w:val="none" w:sz="0" w:space="0" w:color="auto"/>
            <w:bottom w:val="none" w:sz="0" w:space="0" w:color="auto"/>
            <w:right w:val="none" w:sz="0" w:space="0" w:color="auto"/>
          </w:divBdr>
        </w:div>
        <w:div w:id="1198933701">
          <w:marLeft w:val="0"/>
          <w:marRight w:val="0"/>
          <w:marTop w:val="0"/>
          <w:marBottom w:val="0"/>
          <w:divBdr>
            <w:top w:val="none" w:sz="0" w:space="0" w:color="auto"/>
            <w:left w:val="none" w:sz="0" w:space="0" w:color="auto"/>
            <w:bottom w:val="none" w:sz="0" w:space="0" w:color="auto"/>
            <w:right w:val="none" w:sz="0" w:space="0" w:color="auto"/>
          </w:divBdr>
          <w:divsChild>
            <w:div w:id="1352491020">
              <w:marLeft w:val="0"/>
              <w:marRight w:val="0"/>
              <w:marTop w:val="0"/>
              <w:marBottom w:val="0"/>
              <w:divBdr>
                <w:top w:val="none" w:sz="0" w:space="0" w:color="auto"/>
                <w:left w:val="none" w:sz="0" w:space="0" w:color="auto"/>
                <w:bottom w:val="none" w:sz="0" w:space="0" w:color="auto"/>
                <w:right w:val="none" w:sz="0" w:space="0" w:color="auto"/>
              </w:divBdr>
            </w:div>
          </w:divsChild>
        </w:div>
        <w:div w:id="442843204">
          <w:marLeft w:val="0"/>
          <w:marRight w:val="0"/>
          <w:marTop w:val="0"/>
          <w:marBottom w:val="0"/>
          <w:divBdr>
            <w:top w:val="none" w:sz="0" w:space="0" w:color="auto"/>
            <w:left w:val="none" w:sz="0" w:space="0" w:color="auto"/>
            <w:bottom w:val="none" w:sz="0" w:space="0" w:color="auto"/>
            <w:right w:val="none" w:sz="0" w:space="0" w:color="auto"/>
          </w:divBdr>
        </w:div>
        <w:div w:id="1327636736">
          <w:marLeft w:val="0"/>
          <w:marRight w:val="0"/>
          <w:marTop w:val="0"/>
          <w:marBottom w:val="0"/>
          <w:divBdr>
            <w:top w:val="none" w:sz="0" w:space="0" w:color="auto"/>
            <w:left w:val="none" w:sz="0" w:space="0" w:color="auto"/>
            <w:bottom w:val="none" w:sz="0" w:space="0" w:color="auto"/>
            <w:right w:val="none" w:sz="0" w:space="0" w:color="auto"/>
          </w:divBdr>
          <w:divsChild>
            <w:div w:id="273485774">
              <w:marLeft w:val="0"/>
              <w:marRight w:val="0"/>
              <w:marTop w:val="0"/>
              <w:marBottom w:val="0"/>
              <w:divBdr>
                <w:top w:val="none" w:sz="0" w:space="0" w:color="auto"/>
                <w:left w:val="none" w:sz="0" w:space="0" w:color="auto"/>
                <w:bottom w:val="none" w:sz="0" w:space="0" w:color="auto"/>
                <w:right w:val="none" w:sz="0" w:space="0" w:color="auto"/>
              </w:divBdr>
            </w:div>
          </w:divsChild>
        </w:div>
        <w:div w:id="86776162">
          <w:marLeft w:val="0"/>
          <w:marRight w:val="0"/>
          <w:marTop w:val="0"/>
          <w:marBottom w:val="0"/>
          <w:divBdr>
            <w:top w:val="none" w:sz="0" w:space="0" w:color="auto"/>
            <w:left w:val="none" w:sz="0" w:space="0" w:color="auto"/>
            <w:bottom w:val="none" w:sz="0" w:space="0" w:color="auto"/>
            <w:right w:val="none" w:sz="0" w:space="0" w:color="auto"/>
          </w:divBdr>
        </w:div>
        <w:div w:id="278226536">
          <w:marLeft w:val="0"/>
          <w:marRight w:val="0"/>
          <w:marTop w:val="0"/>
          <w:marBottom w:val="0"/>
          <w:divBdr>
            <w:top w:val="none" w:sz="0" w:space="0" w:color="auto"/>
            <w:left w:val="none" w:sz="0" w:space="0" w:color="auto"/>
            <w:bottom w:val="none" w:sz="0" w:space="0" w:color="auto"/>
            <w:right w:val="none" w:sz="0" w:space="0" w:color="auto"/>
          </w:divBdr>
          <w:divsChild>
            <w:div w:id="1452089093">
              <w:marLeft w:val="0"/>
              <w:marRight w:val="0"/>
              <w:marTop w:val="0"/>
              <w:marBottom w:val="0"/>
              <w:divBdr>
                <w:top w:val="none" w:sz="0" w:space="0" w:color="auto"/>
                <w:left w:val="none" w:sz="0" w:space="0" w:color="auto"/>
                <w:bottom w:val="none" w:sz="0" w:space="0" w:color="auto"/>
                <w:right w:val="none" w:sz="0" w:space="0" w:color="auto"/>
              </w:divBdr>
            </w:div>
          </w:divsChild>
        </w:div>
        <w:div w:id="946733185">
          <w:marLeft w:val="0"/>
          <w:marRight w:val="0"/>
          <w:marTop w:val="0"/>
          <w:marBottom w:val="0"/>
          <w:divBdr>
            <w:top w:val="none" w:sz="0" w:space="0" w:color="auto"/>
            <w:left w:val="none" w:sz="0" w:space="0" w:color="auto"/>
            <w:bottom w:val="none" w:sz="0" w:space="0" w:color="auto"/>
            <w:right w:val="none" w:sz="0" w:space="0" w:color="auto"/>
          </w:divBdr>
        </w:div>
        <w:div w:id="407844995">
          <w:marLeft w:val="0"/>
          <w:marRight w:val="0"/>
          <w:marTop w:val="0"/>
          <w:marBottom w:val="0"/>
          <w:divBdr>
            <w:top w:val="none" w:sz="0" w:space="0" w:color="auto"/>
            <w:left w:val="none" w:sz="0" w:space="0" w:color="auto"/>
            <w:bottom w:val="none" w:sz="0" w:space="0" w:color="auto"/>
            <w:right w:val="none" w:sz="0" w:space="0" w:color="auto"/>
          </w:divBdr>
          <w:divsChild>
            <w:div w:id="1463888863">
              <w:marLeft w:val="0"/>
              <w:marRight w:val="0"/>
              <w:marTop w:val="0"/>
              <w:marBottom w:val="0"/>
              <w:divBdr>
                <w:top w:val="none" w:sz="0" w:space="0" w:color="auto"/>
                <w:left w:val="none" w:sz="0" w:space="0" w:color="auto"/>
                <w:bottom w:val="none" w:sz="0" w:space="0" w:color="auto"/>
                <w:right w:val="none" w:sz="0" w:space="0" w:color="auto"/>
              </w:divBdr>
            </w:div>
          </w:divsChild>
        </w:div>
        <w:div w:id="554396137">
          <w:marLeft w:val="0"/>
          <w:marRight w:val="0"/>
          <w:marTop w:val="0"/>
          <w:marBottom w:val="0"/>
          <w:divBdr>
            <w:top w:val="none" w:sz="0" w:space="0" w:color="auto"/>
            <w:left w:val="none" w:sz="0" w:space="0" w:color="auto"/>
            <w:bottom w:val="none" w:sz="0" w:space="0" w:color="auto"/>
            <w:right w:val="none" w:sz="0" w:space="0" w:color="auto"/>
          </w:divBdr>
        </w:div>
        <w:div w:id="274677650">
          <w:marLeft w:val="0"/>
          <w:marRight w:val="0"/>
          <w:marTop w:val="0"/>
          <w:marBottom w:val="0"/>
          <w:divBdr>
            <w:top w:val="none" w:sz="0" w:space="0" w:color="auto"/>
            <w:left w:val="none" w:sz="0" w:space="0" w:color="auto"/>
            <w:bottom w:val="none" w:sz="0" w:space="0" w:color="auto"/>
            <w:right w:val="none" w:sz="0" w:space="0" w:color="auto"/>
          </w:divBdr>
          <w:divsChild>
            <w:div w:id="944269897">
              <w:marLeft w:val="0"/>
              <w:marRight w:val="0"/>
              <w:marTop w:val="0"/>
              <w:marBottom w:val="0"/>
              <w:divBdr>
                <w:top w:val="none" w:sz="0" w:space="0" w:color="auto"/>
                <w:left w:val="none" w:sz="0" w:space="0" w:color="auto"/>
                <w:bottom w:val="none" w:sz="0" w:space="0" w:color="auto"/>
                <w:right w:val="none" w:sz="0" w:space="0" w:color="auto"/>
              </w:divBdr>
            </w:div>
          </w:divsChild>
        </w:div>
        <w:div w:id="1752385793">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sChild>
            <w:div w:id="1329675348">
              <w:marLeft w:val="0"/>
              <w:marRight w:val="0"/>
              <w:marTop w:val="0"/>
              <w:marBottom w:val="0"/>
              <w:divBdr>
                <w:top w:val="none" w:sz="0" w:space="0" w:color="auto"/>
                <w:left w:val="none" w:sz="0" w:space="0" w:color="auto"/>
                <w:bottom w:val="none" w:sz="0" w:space="0" w:color="auto"/>
                <w:right w:val="none" w:sz="0" w:space="0" w:color="auto"/>
              </w:divBdr>
            </w:div>
          </w:divsChild>
        </w:div>
        <w:div w:id="1402672743">
          <w:marLeft w:val="0"/>
          <w:marRight w:val="0"/>
          <w:marTop w:val="0"/>
          <w:marBottom w:val="0"/>
          <w:divBdr>
            <w:top w:val="none" w:sz="0" w:space="0" w:color="auto"/>
            <w:left w:val="none" w:sz="0" w:space="0" w:color="auto"/>
            <w:bottom w:val="none" w:sz="0" w:space="0" w:color="auto"/>
            <w:right w:val="none" w:sz="0" w:space="0" w:color="auto"/>
          </w:divBdr>
        </w:div>
        <w:div w:id="726610511">
          <w:marLeft w:val="0"/>
          <w:marRight w:val="0"/>
          <w:marTop w:val="0"/>
          <w:marBottom w:val="0"/>
          <w:divBdr>
            <w:top w:val="none" w:sz="0" w:space="0" w:color="auto"/>
            <w:left w:val="none" w:sz="0" w:space="0" w:color="auto"/>
            <w:bottom w:val="none" w:sz="0" w:space="0" w:color="auto"/>
            <w:right w:val="none" w:sz="0" w:space="0" w:color="auto"/>
          </w:divBdr>
          <w:divsChild>
            <w:div w:id="110632483">
              <w:marLeft w:val="0"/>
              <w:marRight w:val="0"/>
              <w:marTop w:val="0"/>
              <w:marBottom w:val="0"/>
              <w:divBdr>
                <w:top w:val="none" w:sz="0" w:space="0" w:color="auto"/>
                <w:left w:val="none" w:sz="0" w:space="0" w:color="auto"/>
                <w:bottom w:val="none" w:sz="0" w:space="0" w:color="auto"/>
                <w:right w:val="none" w:sz="0" w:space="0" w:color="auto"/>
              </w:divBdr>
            </w:div>
          </w:divsChild>
        </w:div>
        <w:div w:id="1960986034">
          <w:marLeft w:val="0"/>
          <w:marRight w:val="0"/>
          <w:marTop w:val="300"/>
          <w:marBottom w:val="0"/>
          <w:divBdr>
            <w:top w:val="none" w:sz="0" w:space="0" w:color="auto"/>
            <w:left w:val="none" w:sz="0" w:space="0" w:color="auto"/>
            <w:bottom w:val="none" w:sz="0" w:space="0" w:color="auto"/>
            <w:right w:val="none" w:sz="0" w:space="0" w:color="auto"/>
          </w:divBdr>
          <w:divsChild>
            <w:div w:id="1000348210">
              <w:marLeft w:val="0"/>
              <w:marRight w:val="0"/>
              <w:marTop w:val="0"/>
              <w:marBottom w:val="0"/>
              <w:divBdr>
                <w:top w:val="none" w:sz="0" w:space="0" w:color="auto"/>
                <w:left w:val="none" w:sz="0" w:space="0" w:color="auto"/>
                <w:bottom w:val="none" w:sz="0" w:space="0" w:color="auto"/>
                <w:right w:val="none" w:sz="0" w:space="0" w:color="auto"/>
              </w:divBdr>
              <w:divsChild>
                <w:div w:id="395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211565">
          <w:marLeft w:val="0"/>
          <w:marRight w:val="0"/>
          <w:marTop w:val="300"/>
          <w:marBottom w:val="0"/>
          <w:divBdr>
            <w:top w:val="none" w:sz="0" w:space="0" w:color="auto"/>
            <w:left w:val="none" w:sz="0" w:space="0" w:color="auto"/>
            <w:bottom w:val="none" w:sz="0" w:space="0" w:color="auto"/>
            <w:right w:val="none" w:sz="0" w:space="0" w:color="auto"/>
          </w:divBdr>
          <w:divsChild>
            <w:div w:id="1870289844">
              <w:marLeft w:val="0"/>
              <w:marRight w:val="0"/>
              <w:marTop w:val="0"/>
              <w:marBottom w:val="0"/>
              <w:divBdr>
                <w:top w:val="none" w:sz="0" w:space="0" w:color="auto"/>
                <w:left w:val="none" w:sz="0" w:space="0" w:color="auto"/>
                <w:bottom w:val="none" w:sz="0" w:space="0" w:color="auto"/>
                <w:right w:val="none" w:sz="0" w:space="0" w:color="auto"/>
              </w:divBdr>
              <w:divsChild>
                <w:div w:id="1683974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8873856">
          <w:marLeft w:val="0"/>
          <w:marRight w:val="0"/>
          <w:marTop w:val="300"/>
          <w:marBottom w:val="0"/>
          <w:divBdr>
            <w:top w:val="none" w:sz="0" w:space="0" w:color="auto"/>
            <w:left w:val="none" w:sz="0" w:space="0" w:color="auto"/>
            <w:bottom w:val="none" w:sz="0" w:space="0" w:color="auto"/>
            <w:right w:val="none" w:sz="0" w:space="0" w:color="auto"/>
          </w:divBdr>
          <w:divsChild>
            <w:div w:id="1374421442">
              <w:marLeft w:val="0"/>
              <w:marRight w:val="0"/>
              <w:marTop w:val="0"/>
              <w:marBottom w:val="0"/>
              <w:divBdr>
                <w:top w:val="none" w:sz="0" w:space="0" w:color="auto"/>
                <w:left w:val="none" w:sz="0" w:space="0" w:color="auto"/>
                <w:bottom w:val="none" w:sz="0" w:space="0" w:color="auto"/>
                <w:right w:val="none" w:sz="0" w:space="0" w:color="auto"/>
              </w:divBdr>
              <w:divsChild>
                <w:div w:id="157084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91560">
          <w:marLeft w:val="0"/>
          <w:marRight w:val="0"/>
          <w:marTop w:val="300"/>
          <w:marBottom w:val="0"/>
          <w:divBdr>
            <w:top w:val="none" w:sz="0" w:space="0" w:color="auto"/>
            <w:left w:val="none" w:sz="0" w:space="0" w:color="auto"/>
            <w:bottom w:val="none" w:sz="0" w:space="0" w:color="auto"/>
            <w:right w:val="none" w:sz="0" w:space="0" w:color="auto"/>
          </w:divBdr>
          <w:divsChild>
            <w:div w:id="877200434">
              <w:marLeft w:val="0"/>
              <w:marRight w:val="0"/>
              <w:marTop w:val="0"/>
              <w:marBottom w:val="0"/>
              <w:divBdr>
                <w:top w:val="none" w:sz="0" w:space="0" w:color="auto"/>
                <w:left w:val="none" w:sz="0" w:space="0" w:color="auto"/>
                <w:bottom w:val="none" w:sz="0" w:space="0" w:color="auto"/>
                <w:right w:val="none" w:sz="0" w:space="0" w:color="auto"/>
              </w:divBdr>
              <w:divsChild>
                <w:div w:id="1007944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044160">
      <w:bodyDiv w:val="1"/>
      <w:marLeft w:val="0"/>
      <w:marRight w:val="0"/>
      <w:marTop w:val="0"/>
      <w:marBottom w:val="0"/>
      <w:divBdr>
        <w:top w:val="none" w:sz="0" w:space="0" w:color="auto"/>
        <w:left w:val="none" w:sz="0" w:space="0" w:color="auto"/>
        <w:bottom w:val="none" w:sz="0" w:space="0" w:color="auto"/>
        <w:right w:val="none" w:sz="0" w:space="0" w:color="auto"/>
      </w:divBdr>
      <w:divsChild>
        <w:div w:id="239868264">
          <w:marLeft w:val="0"/>
          <w:marRight w:val="0"/>
          <w:marTop w:val="0"/>
          <w:marBottom w:val="0"/>
          <w:divBdr>
            <w:top w:val="none" w:sz="0" w:space="0" w:color="auto"/>
            <w:left w:val="none" w:sz="0" w:space="0" w:color="auto"/>
            <w:bottom w:val="none" w:sz="0" w:space="0" w:color="auto"/>
            <w:right w:val="none" w:sz="0" w:space="0" w:color="auto"/>
          </w:divBdr>
          <w:divsChild>
            <w:div w:id="1049695347">
              <w:marLeft w:val="0"/>
              <w:marRight w:val="0"/>
              <w:marTop w:val="0"/>
              <w:marBottom w:val="0"/>
              <w:divBdr>
                <w:top w:val="none" w:sz="0" w:space="0" w:color="auto"/>
                <w:left w:val="none" w:sz="0" w:space="0" w:color="auto"/>
                <w:bottom w:val="none" w:sz="0" w:space="0" w:color="auto"/>
                <w:right w:val="none" w:sz="0" w:space="0" w:color="auto"/>
              </w:divBdr>
            </w:div>
          </w:divsChild>
        </w:div>
        <w:div w:id="284777308">
          <w:marLeft w:val="0"/>
          <w:marRight w:val="0"/>
          <w:marTop w:val="0"/>
          <w:marBottom w:val="0"/>
          <w:divBdr>
            <w:top w:val="none" w:sz="0" w:space="0" w:color="auto"/>
            <w:left w:val="none" w:sz="0" w:space="0" w:color="auto"/>
            <w:bottom w:val="none" w:sz="0" w:space="0" w:color="auto"/>
            <w:right w:val="none" w:sz="0" w:space="0" w:color="auto"/>
          </w:divBdr>
          <w:divsChild>
            <w:div w:id="1037853406">
              <w:marLeft w:val="0"/>
              <w:marRight w:val="0"/>
              <w:marTop w:val="0"/>
              <w:marBottom w:val="0"/>
              <w:divBdr>
                <w:top w:val="none" w:sz="0" w:space="0" w:color="auto"/>
                <w:left w:val="none" w:sz="0" w:space="0" w:color="auto"/>
                <w:bottom w:val="none" w:sz="0" w:space="0" w:color="auto"/>
                <w:right w:val="none" w:sz="0" w:space="0" w:color="auto"/>
              </w:divBdr>
            </w:div>
          </w:divsChild>
        </w:div>
        <w:div w:id="309284699">
          <w:marLeft w:val="0"/>
          <w:marRight w:val="0"/>
          <w:marTop w:val="300"/>
          <w:marBottom w:val="0"/>
          <w:divBdr>
            <w:top w:val="none" w:sz="0" w:space="0" w:color="auto"/>
            <w:left w:val="none" w:sz="0" w:space="0" w:color="auto"/>
            <w:bottom w:val="none" w:sz="0" w:space="0" w:color="auto"/>
            <w:right w:val="none" w:sz="0" w:space="0" w:color="auto"/>
          </w:divBdr>
          <w:divsChild>
            <w:div w:id="1017387877">
              <w:marLeft w:val="0"/>
              <w:marRight w:val="0"/>
              <w:marTop w:val="0"/>
              <w:marBottom w:val="0"/>
              <w:divBdr>
                <w:top w:val="none" w:sz="0" w:space="0" w:color="auto"/>
                <w:left w:val="none" w:sz="0" w:space="0" w:color="auto"/>
                <w:bottom w:val="none" w:sz="0" w:space="0" w:color="auto"/>
                <w:right w:val="none" w:sz="0" w:space="0" w:color="auto"/>
              </w:divBdr>
              <w:divsChild>
                <w:div w:id="2680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4197">
          <w:marLeft w:val="0"/>
          <w:marRight w:val="0"/>
          <w:marTop w:val="0"/>
          <w:marBottom w:val="0"/>
          <w:divBdr>
            <w:top w:val="none" w:sz="0" w:space="0" w:color="auto"/>
            <w:left w:val="none" w:sz="0" w:space="0" w:color="auto"/>
            <w:bottom w:val="none" w:sz="0" w:space="0" w:color="auto"/>
            <w:right w:val="none" w:sz="0" w:space="0" w:color="auto"/>
          </w:divBdr>
          <w:divsChild>
            <w:div w:id="1826043107">
              <w:marLeft w:val="0"/>
              <w:marRight w:val="0"/>
              <w:marTop w:val="0"/>
              <w:marBottom w:val="0"/>
              <w:divBdr>
                <w:top w:val="none" w:sz="0" w:space="0" w:color="auto"/>
                <w:left w:val="none" w:sz="0" w:space="0" w:color="auto"/>
                <w:bottom w:val="none" w:sz="0" w:space="0" w:color="auto"/>
                <w:right w:val="none" w:sz="0" w:space="0" w:color="auto"/>
              </w:divBdr>
            </w:div>
          </w:divsChild>
        </w:div>
        <w:div w:id="417094596">
          <w:marLeft w:val="0"/>
          <w:marRight w:val="0"/>
          <w:marTop w:val="300"/>
          <w:marBottom w:val="0"/>
          <w:divBdr>
            <w:top w:val="none" w:sz="0" w:space="0" w:color="auto"/>
            <w:left w:val="none" w:sz="0" w:space="0" w:color="auto"/>
            <w:bottom w:val="none" w:sz="0" w:space="0" w:color="auto"/>
            <w:right w:val="none" w:sz="0" w:space="0" w:color="auto"/>
          </w:divBdr>
          <w:divsChild>
            <w:div w:id="297610841">
              <w:marLeft w:val="0"/>
              <w:marRight w:val="0"/>
              <w:marTop w:val="0"/>
              <w:marBottom w:val="0"/>
              <w:divBdr>
                <w:top w:val="none" w:sz="0" w:space="0" w:color="auto"/>
                <w:left w:val="none" w:sz="0" w:space="0" w:color="auto"/>
                <w:bottom w:val="none" w:sz="0" w:space="0" w:color="auto"/>
                <w:right w:val="none" w:sz="0" w:space="0" w:color="auto"/>
              </w:divBdr>
              <w:divsChild>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004944">
          <w:marLeft w:val="0"/>
          <w:marRight w:val="0"/>
          <w:marTop w:val="300"/>
          <w:marBottom w:val="0"/>
          <w:divBdr>
            <w:top w:val="none" w:sz="0" w:space="0" w:color="auto"/>
            <w:left w:val="none" w:sz="0" w:space="0" w:color="auto"/>
            <w:bottom w:val="none" w:sz="0" w:space="0" w:color="auto"/>
            <w:right w:val="none" w:sz="0" w:space="0" w:color="auto"/>
          </w:divBdr>
          <w:divsChild>
            <w:div w:id="1507208937">
              <w:marLeft w:val="0"/>
              <w:marRight w:val="0"/>
              <w:marTop w:val="0"/>
              <w:marBottom w:val="0"/>
              <w:divBdr>
                <w:top w:val="none" w:sz="0" w:space="0" w:color="auto"/>
                <w:left w:val="none" w:sz="0" w:space="0" w:color="auto"/>
                <w:bottom w:val="none" w:sz="0" w:space="0" w:color="auto"/>
                <w:right w:val="none" w:sz="0" w:space="0" w:color="auto"/>
              </w:divBdr>
              <w:divsChild>
                <w:div w:id="1924877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15905">
          <w:marLeft w:val="0"/>
          <w:marRight w:val="0"/>
          <w:marTop w:val="0"/>
          <w:marBottom w:val="0"/>
          <w:divBdr>
            <w:top w:val="none" w:sz="0" w:space="0" w:color="auto"/>
            <w:left w:val="none" w:sz="0" w:space="0" w:color="auto"/>
            <w:bottom w:val="none" w:sz="0" w:space="0" w:color="auto"/>
            <w:right w:val="none" w:sz="0" w:space="0" w:color="auto"/>
          </w:divBdr>
          <w:divsChild>
            <w:div w:id="1826894082">
              <w:marLeft w:val="0"/>
              <w:marRight w:val="0"/>
              <w:marTop w:val="0"/>
              <w:marBottom w:val="0"/>
              <w:divBdr>
                <w:top w:val="none" w:sz="0" w:space="0" w:color="auto"/>
                <w:left w:val="none" w:sz="0" w:space="0" w:color="auto"/>
                <w:bottom w:val="none" w:sz="0" w:space="0" w:color="auto"/>
                <w:right w:val="none" w:sz="0" w:space="0" w:color="auto"/>
              </w:divBdr>
            </w:div>
          </w:divsChild>
        </w:div>
        <w:div w:id="825047903">
          <w:marLeft w:val="0"/>
          <w:marRight w:val="0"/>
          <w:marTop w:val="0"/>
          <w:marBottom w:val="0"/>
          <w:divBdr>
            <w:top w:val="none" w:sz="0" w:space="0" w:color="auto"/>
            <w:left w:val="none" w:sz="0" w:space="0" w:color="auto"/>
            <w:bottom w:val="none" w:sz="0" w:space="0" w:color="auto"/>
            <w:right w:val="none" w:sz="0" w:space="0" w:color="auto"/>
          </w:divBdr>
        </w:div>
        <w:div w:id="840119506">
          <w:marLeft w:val="0"/>
          <w:marRight w:val="0"/>
          <w:marTop w:val="0"/>
          <w:marBottom w:val="0"/>
          <w:divBdr>
            <w:top w:val="none" w:sz="0" w:space="0" w:color="auto"/>
            <w:left w:val="none" w:sz="0" w:space="0" w:color="auto"/>
            <w:bottom w:val="none" w:sz="0" w:space="0" w:color="auto"/>
            <w:right w:val="none" w:sz="0" w:space="0" w:color="auto"/>
          </w:divBdr>
        </w:div>
        <w:div w:id="889195886">
          <w:marLeft w:val="0"/>
          <w:marRight w:val="0"/>
          <w:marTop w:val="0"/>
          <w:marBottom w:val="0"/>
          <w:divBdr>
            <w:top w:val="none" w:sz="0" w:space="0" w:color="auto"/>
            <w:left w:val="none" w:sz="0" w:space="0" w:color="auto"/>
            <w:bottom w:val="none" w:sz="0" w:space="0" w:color="auto"/>
            <w:right w:val="none" w:sz="0" w:space="0" w:color="auto"/>
          </w:divBdr>
        </w:div>
        <w:div w:id="941378658">
          <w:marLeft w:val="0"/>
          <w:marRight w:val="0"/>
          <w:marTop w:val="0"/>
          <w:marBottom w:val="0"/>
          <w:divBdr>
            <w:top w:val="none" w:sz="0" w:space="0" w:color="auto"/>
            <w:left w:val="none" w:sz="0" w:space="0" w:color="auto"/>
            <w:bottom w:val="none" w:sz="0" w:space="0" w:color="auto"/>
            <w:right w:val="none" w:sz="0" w:space="0" w:color="auto"/>
          </w:divBdr>
        </w:div>
        <w:div w:id="1219517968">
          <w:marLeft w:val="0"/>
          <w:marRight w:val="0"/>
          <w:marTop w:val="0"/>
          <w:marBottom w:val="0"/>
          <w:divBdr>
            <w:top w:val="none" w:sz="0" w:space="0" w:color="auto"/>
            <w:left w:val="none" w:sz="0" w:space="0" w:color="auto"/>
            <w:bottom w:val="none" w:sz="0" w:space="0" w:color="auto"/>
            <w:right w:val="none" w:sz="0" w:space="0" w:color="auto"/>
          </w:divBdr>
          <w:divsChild>
            <w:div w:id="2114595121">
              <w:marLeft w:val="0"/>
              <w:marRight w:val="0"/>
              <w:marTop w:val="0"/>
              <w:marBottom w:val="0"/>
              <w:divBdr>
                <w:top w:val="none" w:sz="0" w:space="0" w:color="auto"/>
                <w:left w:val="none" w:sz="0" w:space="0" w:color="auto"/>
                <w:bottom w:val="none" w:sz="0" w:space="0" w:color="auto"/>
                <w:right w:val="none" w:sz="0" w:space="0" w:color="auto"/>
              </w:divBdr>
            </w:div>
          </w:divsChild>
        </w:div>
        <w:div w:id="1319849264">
          <w:marLeft w:val="0"/>
          <w:marRight w:val="0"/>
          <w:marTop w:val="0"/>
          <w:marBottom w:val="0"/>
          <w:divBdr>
            <w:top w:val="none" w:sz="0" w:space="0" w:color="auto"/>
            <w:left w:val="none" w:sz="0" w:space="0" w:color="auto"/>
            <w:bottom w:val="none" w:sz="0" w:space="0" w:color="auto"/>
            <w:right w:val="none" w:sz="0" w:space="0" w:color="auto"/>
          </w:divBdr>
        </w:div>
        <w:div w:id="1704984763">
          <w:marLeft w:val="0"/>
          <w:marRight w:val="0"/>
          <w:marTop w:val="0"/>
          <w:marBottom w:val="0"/>
          <w:divBdr>
            <w:top w:val="none" w:sz="0" w:space="0" w:color="auto"/>
            <w:left w:val="none" w:sz="0" w:space="0" w:color="auto"/>
            <w:bottom w:val="none" w:sz="0" w:space="0" w:color="auto"/>
            <w:right w:val="none" w:sz="0" w:space="0" w:color="auto"/>
          </w:divBdr>
        </w:div>
        <w:div w:id="2070615498">
          <w:marLeft w:val="0"/>
          <w:marRight w:val="0"/>
          <w:marTop w:val="0"/>
          <w:marBottom w:val="0"/>
          <w:divBdr>
            <w:top w:val="none" w:sz="0" w:space="0" w:color="auto"/>
            <w:left w:val="none" w:sz="0" w:space="0" w:color="auto"/>
            <w:bottom w:val="none" w:sz="0" w:space="0" w:color="auto"/>
            <w:right w:val="none" w:sz="0" w:space="0" w:color="auto"/>
          </w:divBdr>
          <w:divsChild>
            <w:div w:id="1048186958">
              <w:marLeft w:val="0"/>
              <w:marRight w:val="0"/>
              <w:marTop w:val="0"/>
              <w:marBottom w:val="0"/>
              <w:divBdr>
                <w:top w:val="none" w:sz="0" w:space="0" w:color="auto"/>
                <w:left w:val="none" w:sz="0" w:space="0" w:color="auto"/>
                <w:bottom w:val="none" w:sz="0" w:space="0" w:color="auto"/>
                <w:right w:val="none" w:sz="0" w:space="0" w:color="auto"/>
              </w:divBdr>
            </w:div>
          </w:divsChild>
        </w:div>
        <w:div w:id="2076077257">
          <w:marLeft w:val="0"/>
          <w:marRight w:val="0"/>
          <w:marTop w:val="0"/>
          <w:marBottom w:val="0"/>
          <w:divBdr>
            <w:top w:val="none" w:sz="0" w:space="0" w:color="auto"/>
            <w:left w:val="none" w:sz="0" w:space="0" w:color="auto"/>
            <w:bottom w:val="none" w:sz="0" w:space="0" w:color="auto"/>
            <w:right w:val="none" w:sz="0" w:space="0" w:color="auto"/>
          </w:divBdr>
          <w:divsChild>
            <w:div w:id="1897549145">
              <w:marLeft w:val="0"/>
              <w:marRight w:val="0"/>
              <w:marTop w:val="0"/>
              <w:marBottom w:val="0"/>
              <w:divBdr>
                <w:top w:val="none" w:sz="0" w:space="0" w:color="auto"/>
                <w:left w:val="none" w:sz="0" w:space="0" w:color="auto"/>
                <w:bottom w:val="none" w:sz="0" w:space="0" w:color="auto"/>
                <w:right w:val="none" w:sz="0" w:space="0" w:color="auto"/>
              </w:divBdr>
            </w:div>
          </w:divsChild>
        </w:div>
        <w:div w:id="2146265578">
          <w:marLeft w:val="0"/>
          <w:marRight w:val="0"/>
          <w:marTop w:val="0"/>
          <w:marBottom w:val="0"/>
          <w:divBdr>
            <w:top w:val="none" w:sz="0" w:space="0" w:color="auto"/>
            <w:left w:val="none" w:sz="0" w:space="0" w:color="auto"/>
            <w:bottom w:val="none" w:sz="0" w:space="0" w:color="auto"/>
            <w:right w:val="none" w:sz="0" w:space="0" w:color="auto"/>
          </w:divBdr>
        </w:div>
      </w:divsChild>
    </w:div>
    <w:div w:id="466122750">
      <w:bodyDiv w:val="1"/>
      <w:marLeft w:val="0"/>
      <w:marRight w:val="0"/>
      <w:marTop w:val="0"/>
      <w:marBottom w:val="0"/>
      <w:divBdr>
        <w:top w:val="none" w:sz="0" w:space="0" w:color="auto"/>
        <w:left w:val="none" w:sz="0" w:space="0" w:color="auto"/>
        <w:bottom w:val="none" w:sz="0" w:space="0" w:color="auto"/>
        <w:right w:val="none" w:sz="0" w:space="0" w:color="auto"/>
      </w:divBdr>
      <w:divsChild>
        <w:div w:id="13000736">
          <w:marLeft w:val="0"/>
          <w:marRight w:val="0"/>
          <w:marTop w:val="0"/>
          <w:marBottom w:val="0"/>
          <w:divBdr>
            <w:top w:val="none" w:sz="0" w:space="0" w:color="auto"/>
            <w:left w:val="none" w:sz="0" w:space="0" w:color="auto"/>
            <w:bottom w:val="none" w:sz="0" w:space="0" w:color="auto"/>
            <w:right w:val="none" w:sz="0" w:space="0" w:color="auto"/>
          </w:divBdr>
          <w:divsChild>
            <w:div w:id="245042594">
              <w:marLeft w:val="0"/>
              <w:marRight w:val="0"/>
              <w:marTop w:val="0"/>
              <w:marBottom w:val="0"/>
              <w:divBdr>
                <w:top w:val="none" w:sz="0" w:space="0" w:color="auto"/>
                <w:left w:val="none" w:sz="0" w:space="0" w:color="auto"/>
                <w:bottom w:val="none" w:sz="0" w:space="0" w:color="auto"/>
                <w:right w:val="none" w:sz="0" w:space="0" w:color="auto"/>
              </w:divBdr>
            </w:div>
          </w:divsChild>
        </w:div>
        <w:div w:id="201094665">
          <w:marLeft w:val="0"/>
          <w:marRight w:val="0"/>
          <w:marTop w:val="0"/>
          <w:marBottom w:val="0"/>
          <w:divBdr>
            <w:top w:val="none" w:sz="0" w:space="0" w:color="auto"/>
            <w:left w:val="none" w:sz="0" w:space="0" w:color="auto"/>
            <w:bottom w:val="none" w:sz="0" w:space="0" w:color="auto"/>
            <w:right w:val="none" w:sz="0" w:space="0" w:color="auto"/>
          </w:divBdr>
          <w:divsChild>
            <w:div w:id="1635063720">
              <w:marLeft w:val="0"/>
              <w:marRight w:val="0"/>
              <w:marTop w:val="0"/>
              <w:marBottom w:val="0"/>
              <w:divBdr>
                <w:top w:val="none" w:sz="0" w:space="0" w:color="auto"/>
                <w:left w:val="none" w:sz="0" w:space="0" w:color="auto"/>
                <w:bottom w:val="none" w:sz="0" w:space="0" w:color="auto"/>
                <w:right w:val="none" w:sz="0" w:space="0" w:color="auto"/>
              </w:divBdr>
            </w:div>
          </w:divsChild>
        </w:div>
        <w:div w:id="204804400">
          <w:marLeft w:val="0"/>
          <w:marRight w:val="0"/>
          <w:marTop w:val="0"/>
          <w:marBottom w:val="0"/>
          <w:divBdr>
            <w:top w:val="none" w:sz="0" w:space="0" w:color="auto"/>
            <w:left w:val="none" w:sz="0" w:space="0" w:color="auto"/>
            <w:bottom w:val="none" w:sz="0" w:space="0" w:color="auto"/>
            <w:right w:val="none" w:sz="0" w:space="0" w:color="auto"/>
          </w:divBdr>
          <w:divsChild>
            <w:div w:id="1520898189">
              <w:marLeft w:val="0"/>
              <w:marRight w:val="0"/>
              <w:marTop w:val="0"/>
              <w:marBottom w:val="0"/>
              <w:divBdr>
                <w:top w:val="none" w:sz="0" w:space="0" w:color="auto"/>
                <w:left w:val="none" w:sz="0" w:space="0" w:color="auto"/>
                <w:bottom w:val="none" w:sz="0" w:space="0" w:color="auto"/>
                <w:right w:val="none" w:sz="0" w:space="0" w:color="auto"/>
              </w:divBdr>
            </w:div>
          </w:divsChild>
        </w:div>
        <w:div w:id="381681947">
          <w:marLeft w:val="0"/>
          <w:marRight w:val="0"/>
          <w:marTop w:val="0"/>
          <w:marBottom w:val="0"/>
          <w:divBdr>
            <w:top w:val="none" w:sz="0" w:space="0" w:color="auto"/>
            <w:left w:val="none" w:sz="0" w:space="0" w:color="auto"/>
            <w:bottom w:val="none" w:sz="0" w:space="0" w:color="auto"/>
            <w:right w:val="none" w:sz="0" w:space="0" w:color="auto"/>
          </w:divBdr>
          <w:divsChild>
            <w:div w:id="2101947622">
              <w:marLeft w:val="0"/>
              <w:marRight w:val="0"/>
              <w:marTop w:val="0"/>
              <w:marBottom w:val="0"/>
              <w:divBdr>
                <w:top w:val="none" w:sz="0" w:space="0" w:color="auto"/>
                <w:left w:val="none" w:sz="0" w:space="0" w:color="auto"/>
                <w:bottom w:val="none" w:sz="0" w:space="0" w:color="auto"/>
                <w:right w:val="none" w:sz="0" w:space="0" w:color="auto"/>
              </w:divBdr>
            </w:div>
          </w:divsChild>
        </w:div>
        <w:div w:id="405035436">
          <w:marLeft w:val="0"/>
          <w:marRight w:val="0"/>
          <w:marTop w:val="0"/>
          <w:marBottom w:val="0"/>
          <w:divBdr>
            <w:top w:val="none" w:sz="0" w:space="0" w:color="auto"/>
            <w:left w:val="none" w:sz="0" w:space="0" w:color="auto"/>
            <w:bottom w:val="none" w:sz="0" w:space="0" w:color="auto"/>
            <w:right w:val="none" w:sz="0" w:space="0" w:color="auto"/>
          </w:divBdr>
          <w:divsChild>
            <w:div w:id="1036925993">
              <w:marLeft w:val="0"/>
              <w:marRight w:val="0"/>
              <w:marTop w:val="0"/>
              <w:marBottom w:val="0"/>
              <w:divBdr>
                <w:top w:val="none" w:sz="0" w:space="0" w:color="auto"/>
                <w:left w:val="none" w:sz="0" w:space="0" w:color="auto"/>
                <w:bottom w:val="none" w:sz="0" w:space="0" w:color="auto"/>
                <w:right w:val="none" w:sz="0" w:space="0" w:color="auto"/>
              </w:divBdr>
            </w:div>
          </w:divsChild>
        </w:div>
        <w:div w:id="623775262">
          <w:marLeft w:val="0"/>
          <w:marRight w:val="0"/>
          <w:marTop w:val="300"/>
          <w:marBottom w:val="0"/>
          <w:divBdr>
            <w:top w:val="none" w:sz="0" w:space="0" w:color="auto"/>
            <w:left w:val="none" w:sz="0" w:space="0" w:color="auto"/>
            <w:bottom w:val="none" w:sz="0" w:space="0" w:color="auto"/>
            <w:right w:val="none" w:sz="0" w:space="0" w:color="auto"/>
          </w:divBdr>
          <w:divsChild>
            <w:div w:id="1287784012">
              <w:marLeft w:val="0"/>
              <w:marRight w:val="0"/>
              <w:marTop w:val="0"/>
              <w:marBottom w:val="0"/>
              <w:divBdr>
                <w:top w:val="none" w:sz="0" w:space="0" w:color="auto"/>
                <w:left w:val="none" w:sz="0" w:space="0" w:color="auto"/>
                <w:bottom w:val="none" w:sz="0" w:space="0" w:color="auto"/>
                <w:right w:val="none" w:sz="0" w:space="0" w:color="auto"/>
              </w:divBdr>
              <w:divsChild>
                <w:div w:id="37913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447384">
          <w:marLeft w:val="0"/>
          <w:marRight w:val="0"/>
          <w:marTop w:val="300"/>
          <w:marBottom w:val="0"/>
          <w:divBdr>
            <w:top w:val="none" w:sz="0" w:space="0" w:color="auto"/>
            <w:left w:val="none" w:sz="0" w:space="0" w:color="auto"/>
            <w:bottom w:val="none" w:sz="0" w:space="0" w:color="auto"/>
            <w:right w:val="none" w:sz="0" w:space="0" w:color="auto"/>
          </w:divBdr>
          <w:divsChild>
            <w:div w:id="882062224">
              <w:marLeft w:val="0"/>
              <w:marRight w:val="0"/>
              <w:marTop w:val="0"/>
              <w:marBottom w:val="0"/>
              <w:divBdr>
                <w:top w:val="none" w:sz="0" w:space="0" w:color="auto"/>
                <w:left w:val="none" w:sz="0" w:space="0" w:color="auto"/>
                <w:bottom w:val="none" w:sz="0" w:space="0" w:color="auto"/>
                <w:right w:val="none" w:sz="0" w:space="0" w:color="auto"/>
              </w:divBdr>
              <w:divsChild>
                <w:div w:id="213000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09376">
          <w:marLeft w:val="0"/>
          <w:marRight w:val="0"/>
          <w:marTop w:val="0"/>
          <w:marBottom w:val="0"/>
          <w:divBdr>
            <w:top w:val="none" w:sz="0" w:space="0" w:color="auto"/>
            <w:left w:val="none" w:sz="0" w:space="0" w:color="auto"/>
            <w:bottom w:val="none" w:sz="0" w:space="0" w:color="auto"/>
            <w:right w:val="none" w:sz="0" w:space="0" w:color="auto"/>
          </w:divBdr>
        </w:div>
        <w:div w:id="1154564605">
          <w:marLeft w:val="0"/>
          <w:marRight w:val="0"/>
          <w:marTop w:val="300"/>
          <w:marBottom w:val="0"/>
          <w:divBdr>
            <w:top w:val="none" w:sz="0" w:space="0" w:color="auto"/>
            <w:left w:val="none" w:sz="0" w:space="0" w:color="auto"/>
            <w:bottom w:val="none" w:sz="0" w:space="0" w:color="auto"/>
            <w:right w:val="none" w:sz="0" w:space="0" w:color="auto"/>
          </w:divBdr>
          <w:divsChild>
            <w:div w:id="731391477">
              <w:marLeft w:val="0"/>
              <w:marRight w:val="0"/>
              <w:marTop w:val="0"/>
              <w:marBottom w:val="0"/>
              <w:divBdr>
                <w:top w:val="none" w:sz="0" w:space="0" w:color="auto"/>
                <w:left w:val="none" w:sz="0" w:space="0" w:color="auto"/>
                <w:bottom w:val="none" w:sz="0" w:space="0" w:color="auto"/>
                <w:right w:val="none" w:sz="0" w:space="0" w:color="auto"/>
              </w:divBdr>
              <w:divsChild>
                <w:div w:id="1806240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992374">
          <w:marLeft w:val="0"/>
          <w:marRight w:val="0"/>
          <w:marTop w:val="0"/>
          <w:marBottom w:val="0"/>
          <w:divBdr>
            <w:top w:val="none" w:sz="0" w:space="0" w:color="auto"/>
            <w:left w:val="none" w:sz="0" w:space="0" w:color="auto"/>
            <w:bottom w:val="none" w:sz="0" w:space="0" w:color="auto"/>
            <w:right w:val="none" w:sz="0" w:space="0" w:color="auto"/>
          </w:divBdr>
        </w:div>
        <w:div w:id="1238976353">
          <w:marLeft w:val="0"/>
          <w:marRight w:val="0"/>
          <w:marTop w:val="0"/>
          <w:marBottom w:val="0"/>
          <w:divBdr>
            <w:top w:val="none" w:sz="0" w:space="0" w:color="auto"/>
            <w:left w:val="none" w:sz="0" w:space="0" w:color="auto"/>
            <w:bottom w:val="none" w:sz="0" w:space="0" w:color="auto"/>
            <w:right w:val="none" w:sz="0" w:space="0" w:color="auto"/>
          </w:divBdr>
        </w:div>
        <w:div w:id="1256481606">
          <w:marLeft w:val="0"/>
          <w:marRight w:val="0"/>
          <w:marTop w:val="0"/>
          <w:marBottom w:val="0"/>
          <w:divBdr>
            <w:top w:val="none" w:sz="0" w:space="0" w:color="auto"/>
            <w:left w:val="none" w:sz="0" w:space="0" w:color="auto"/>
            <w:bottom w:val="none" w:sz="0" w:space="0" w:color="auto"/>
            <w:right w:val="none" w:sz="0" w:space="0" w:color="auto"/>
          </w:divBdr>
        </w:div>
        <w:div w:id="1589382670">
          <w:marLeft w:val="0"/>
          <w:marRight w:val="0"/>
          <w:marTop w:val="0"/>
          <w:marBottom w:val="0"/>
          <w:divBdr>
            <w:top w:val="none" w:sz="0" w:space="0" w:color="auto"/>
            <w:left w:val="none" w:sz="0" w:space="0" w:color="auto"/>
            <w:bottom w:val="none" w:sz="0" w:space="0" w:color="auto"/>
            <w:right w:val="none" w:sz="0" w:space="0" w:color="auto"/>
          </w:divBdr>
        </w:div>
        <w:div w:id="1757898824">
          <w:marLeft w:val="0"/>
          <w:marRight w:val="0"/>
          <w:marTop w:val="0"/>
          <w:marBottom w:val="0"/>
          <w:divBdr>
            <w:top w:val="none" w:sz="0" w:space="0" w:color="auto"/>
            <w:left w:val="none" w:sz="0" w:space="0" w:color="auto"/>
            <w:bottom w:val="none" w:sz="0" w:space="0" w:color="auto"/>
            <w:right w:val="none" w:sz="0" w:space="0" w:color="auto"/>
          </w:divBdr>
          <w:divsChild>
            <w:div w:id="698623371">
              <w:marLeft w:val="0"/>
              <w:marRight w:val="0"/>
              <w:marTop w:val="0"/>
              <w:marBottom w:val="0"/>
              <w:divBdr>
                <w:top w:val="none" w:sz="0" w:space="0" w:color="auto"/>
                <w:left w:val="none" w:sz="0" w:space="0" w:color="auto"/>
                <w:bottom w:val="none" w:sz="0" w:space="0" w:color="auto"/>
                <w:right w:val="none" w:sz="0" w:space="0" w:color="auto"/>
              </w:divBdr>
            </w:div>
          </w:divsChild>
        </w:div>
        <w:div w:id="1790735583">
          <w:marLeft w:val="0"/>
          <w:marRight w:val="0"/>
          <w:marTop w:val="0"/>
          <w:marBottom w:val="0"/>
          <w:divBdr>
            <w:top w:val="none" w:sz="0" w:space="0" w:color="auto"/>
            <w:left w:val="none" w:sz="0" w:space="0" w:color="auto"/>
            <w:bottom w:val="none" w:sz="0" w:space="0" w:color="auto"/>
            <w:right w:val="none" w:sz="0" w:space="0" w:color="auto"/>
          </w:divBdr>
        </w:div>
        <w:div w:id="1845783219">
          <w:marLeft w:val="0"/>
          <w:marRight w:val="0"/>
          <w:marTop w:val="300"/>
          <w:marBottom w:val="0"/>
          <w:divBdr>
            <w:top w:val="none" w:sz="0" w:space="0" w:color="auto"/>
            <w:left w:val="none" w:sz="0" w:space="0" w:color="auto"/>
            <w:bottom w:val="none" w:sz="0" w:space="0" w:color="auto"/>
            <w:right w:val="none" w:sz="0" w:space="0" w:color="auto"/>
          </w:divBdr>
          <w:divsChild>
            <w:div w:id="2044094514">
              <w:marLeft w:val="0"/>
              <w:marRight w:val="0"/>
              <w:marTop w:val="0"/>
              <w:marBottom w:val="0"/>
              <w:divBdr>
                <w:top w:val="none" w:sz="0" w:space="0" w:color="auto"/>
                <w:left w:val="none" w:sz="0" w:space="0" w:color="auto"/>
                <w:bottom w:val="none" w:sz="0" w:space="0" w:color="auto"/>
                <w:right w:val="none" w:sz="0" w:space="0" w:color="auto"/>
              </w:divBdr>
              <w:divsChild>
                <w:div w:id="69064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5498">
          <w:marLeft w:val="0"/>
          <w:marRight w:val="0"/>
          <w:marTop w:val="0"/>
          <w:marBottom w:val="0"/>
          <w:divBdr>
            <w:top w:val="none" w:sz="0" w:space="0" w:color="auto"/>
            <w:left w:val="none" w:sz="0" w:space="0" w:color="auto"/>
            <w:bottom w:val="none" w:sz="0" w:space="0" w:color="auto"/>
            <w:right w:val="none" w:sz="0" w:space="0" w:color="auto"/>
          </w:divBdr>
          <w:divsChild>
            <w:div w:id="328484288">
              <w:marLeft w:val="0"/>
              <w:marRight w:val="0"/>
              <w:marTop w:val="0"/>
              <w:marBottom w:val="0"/>
              <w:divBdr>
                <w:top w:val="none" w:sz="0" w:space="0" w:color="auto"/>
                <w:left w:val="none" w:sz="0" w:space="0" w:color="auto"/>
                <w:bottom w:val="none" w:sz="0" w:space="0" w:color="auto"/>
                <w:right w:val="none" w:sz="0" w:space="0" w:color="auto"/>
              </w:divBdr>
            </w:div>
          </w:divsChild>
        </w:div>
        <w:div w:id="2075202537">
          <w:marLeft w:val="0"/>
          <w:marRight w:val="0"/>
          <w:marTop w:val="0"/>
          <w:marBottom w:val="0"/>
          <w:divBdr>
            <w:top w:val="none" w:sz="0" w:space="0" w:color="auto"/>
            <w:left w:val="none" w:sz="0" w:space="0" w:color="auto"/>
            <w:bottom w:val="none" w:sz="0" w:space="0" w:color="auto"/>
            <w:right w:val="none" w:sz="0" w:space="0" w:color="auto"/>
          </w:divBdr>
        </w:div>
      </w:divsChild>
    </w:div>
    <w:div w:id="466164748">
      <w:bodyDiv w:val="1"/>
      <w:marLeft w:val="0"/>
      <w:marRight w:val="0"/>
      <w:marTop w:val="0"/>
      <w:marBottom w:val="0"/>
      <w:divBdr>
        <w:top w:val="none" w:sz="0" w:space="0" w:color="auto"/>
        <w:left w:val="none" w:sz="0" w:space="0" w:color="auto"/>
        <w:bottom w:val="none" w:sz="0" w:space="0" w:color="auto"/>
        <w:right w:val="none" w:sz="0" w:space="0" w:color="auto"/>
      </w:divBdr>
      <w:divsChild>
        <w:div w:id="1814132451">
          <w:marLeft w:val="0"/>
          <w:marRight w:val="0"/>
          <w:marTop w:val="0"/>
          <w:marBottom w:val="0"/>
          <w:divBdr>
            <w:top w:val="none" w:sz="0" w:space="0" w:color="auto"/>
            <w:left w:val="none" w:sz="0" w:space="0" w:color="auto"/>
            <w:bottom w:val="none" w:sz="0" w:space="0" w:color="auto"/>
            <w:right w:val="none" w:sz="0" w:space="0" w:color="auto"/>
          </w:divBdr>
        </w:div>
        <w:div w:id="376777683">
          <w:marLeft w:val="0"/>
          <w:marRight w:val="0"/>
          <w:marTop w:val="0"/>
          <w:marBottom w:val="0"/>
          <w:divBdr>
            <w:top w:val="none" w:sz="0" w:space="0" w:color="auto"/>
            <w:left w:val="none" w:sz="0" w:space="0" w:color="auto"/>
            <w:bottom w:val="none" w:sz="0" w:space="0" w:color="auto"/>
            <w:right w:val="none" w:sz="0" w:space="0" w:color="auto"/>
          </w:divBdr>
          <w:divsChild>
            <w:div w:id="2142725207">
              <w:marLeft w:val="0"/>
              <w:marRight w:val="0"/>
              <w:marTop w:val="0"/>
              <w:marBottom w:val="0"/>
              <w:divBdr>
                <w:top w:val="none" w:sz="0" w:space="0" w:color="auto"/>
                <w:left w:val="none" w:sz="0" w:space="0" w:color="auto"/>
                <w:bottom w:val="none" w:sz="0" w:space="0" w:color="auto"/>
                <w:right w:val="none" w:sz="0" w:space="0" w:color="auto"/>
              </w:divBdr>
            </w:div>
          </w:divsChild>
        </w:div>
        <w:div w:id="1509098042">
          <w:marLeft w:val="0"/>
          <w:marRight w:val="0"/>
          <w:marTop w:val="0"/>
          <w:marBottom w:val="0"/>
          <w:divBdr>
            <w:top w:val="none" w:sz="0" w:space="0" w:color="auto"/>
            <w:left w:val="none" w:sz="0" w:space="0" w:color="auto"/>
            <w:bottom w:val="none" w:sz="0" w:space="0" w:color="auto"/>
            <w:right w:val="none" w:sz="0" w:space="0" w:color="auto"/>
          </w:divBdr>
        </w:div>
        <w:div w:id="821586215">
          <w:marLeft w:val="0"/>
          <w:marRight w:val="0"/>
          <w:marTop w:val="0"/>
          <w:marBottom w:val="0"/>
          <w:divBdr>
            <w:top w:val="none" w:sz="0" w:space="0" w:color="auto"/>
            <w:left w:val="none" w:sz="0" w:space="0" w:color="auto"/>
            <w:bottom w:val="none" w:sz="0" w:space="0" w:color="auto"/>
            <w:right w:val="none" w:sz="0" w:space="0" w:color="auto"/>
          </w:divBdr>
          <w:divsChild>
            <w:div w:id="1912496550">
              <w:marLeft w:val="0"/>
              <w:marRight w:val="0"/>
              <w:marTop w:val="0"/>
              <w:marBottom w:val="0"/>
              <w:divBdr>
                <w:top w:val="none" w:sz="0" w:space="0" w:color="auto"/>
                <w:left w:val="none" w:sz="0" w:space="0" w:color="auto"/>
                <w:bottom w:val="none" w:sz="0" w:space="0" w:color="auto"/>
                <w:right w:val="none" w:sz="0" w:space="0" w:color="auto"/>
              </w:divBdr>
            </w:div>
          </w:divsChild>
        </w:div>
        <w:div w:id="650911449">
          <w:marLeft w:val="0"/>
          <w:marRight w:val="0"/>
          <w:marTop w:val="0"/>
          <w:marBottom w:val="0"/>
          <w:divBdr>
            <w:top w:val="none" w:sz="0" w:space="0" w:color="auto"/>
            <w:left w:val="none" w:sz="0" w:space="0" w:color="auto"/>
            <w:bottom w:val="none" w:sz="0" w:space="0" w:color="auto"/>
            <w:right w:val="none" w:sz="0" w:space="0" w:color="auto"/>
          </w:divBdr>
        </w:div>
        <w:div w:id="1551501444">
          <w:marLeft w:val="0"/>
          <w:marRight w:val="0"/>
          <w:marTop w:val="0"/>
          <w:marBottom w:val="0"/>
          <w:divBdr>
            <w:top w:val="none" w:sz="0" w:space="0" w:color="auto"/>
            <w:left w:val="none" w:sz="0" w:space="0" w:color="auto"/>
            <w:bottom w:val="none" w:sz="0" w:space="0" w:color="auto"/>
            <w:right w:val="none" w:sz="0" w:space="0" w:color="auto"/>
          </w:divBdr>
          <w:divsChild>
            <w:div w:id="1984040163">
              <w:marLeft w:val="0"/>
              <w:marRight w:val="0"/>
              <w:marTop w:val="0"/>
              <w:marBottom w:val="0"/>
              <w:divBdr>
                <w:top w:val="none" w:sz="0" w:space="0" w:color="auto"/>
                <w:left w:val="none" w:sz="0" w:space="0" w:color="auto"/>
                <w:bottom w:val="none" w:sz="0" w:space="0" w:color="auto"/>
                <w:right w:val="none" w:sz="0" w:space="0" w:color="auto"/>
              </w:divBdr>
            </w:div>
          </w:divsChild>
        </w:div>
        <w:div w:id="808287626">
          <w:marLeft w:val="0"/>
          <w:marRight w:val="0"/>
          <w:marTop w:val="0"/>
          <w:marBottom w:val="0"/>
          <w:divBdr>
            <w:top w:val="none" w:sz="0" w:space="0" w:color="auto"/>
            <w:left w:val="none" w:sz="0" w:space="0" w:color="auto"/>
            <w:bottom w:val="none" w:sz="0" w:space="0" w:color="auto"/>
            <w:right w:val="none" w:sz="0" w:space="0" w:color="auto"/>
          </w:divBdr>
        </w:div>
        <w:div w:id="901217544">
          <w:marLeft w:val="0"/>
          <w:marRight w:val="0"/>
          <w:marTop w:val="0"/>
          <w:marBottom w:val="0"/>
          <w:divBdr>
            <w:top w:val="none" w:sz="0" w:space="0" w:color="auto"/>
            <w:left w:val="none" w:sz="0" w:space="0" w:color="auto"/>
            <w:bottom w:val="none" w:sz="0" w:space="0" w:color="auto"/>
            <w:right w:val="none" w:sz="0" w:space="0" w:color="auto"/>
          </w:divBdr>
          <w:divsChild>
            <w:div w:id="1262027397">
              <w:marLeft w:val="0"/>
              <w:marRight w:val="0"/>
              <w:marTop w:val="0"/>
              <w:marBottom w:val="0"/>
              <w:divBdr>
                <w:top w:val="none" w:sz="0" w:space="0" w:color="auto"/>
                <w:left w:val="none" w:sz="0" w:space="0" w:color="auto"/>
                <w:bottom w:val="none" w:sz="0" w:space="0" w:color="auto"/>
                <w:right w:val="none" w:sz="0" w:space="0" w:color="auto"/>
              </w:divBdr>
            </w:div>
          </w:divsChild>
        </w:div>
        <w:div w:id="1391421540">
          <w:marLeft w:val="0"/>
          <w:marRight w:val="0"/>
          <w:marTop w:val="0"/>
          <w:marBottom w:val="0"/>
          <w:divBdr>
            <w:top w:val="none" w:sz="0" w:space="0" w:color="auto"/>
            <w:left w:val="none" w:sz="0" w:space="0" w:color="auto"/>
            <w:bottom w:val="none" w:sz="0" w:space="0" w:color="auto"/>
            <w:right w:val="none" w:sz="0" w:space="0" w:color="auto"/>
          </w:divBdr>
        </w:div>
        <w:div w:id="2038697102">
          <w:marLeft w:val="0"/>
          <w:marRight w:val="0"/>
          <w:marTop w:val="0"/>
          <w:marBottom w:val="0"/>
          <w:divBdr>
            <w:top w:val="none" w:sz="0" w:space="0" w:color="auto"/>
            <w:left w:val="none" w:sz="0" w:space="0" w:color="auto"/>
            <w:bottom w:val="none" w:sz="0" w:space="0" w:color="auto"/>
            <w:right w:val="none" w:sz="0" w:space="0" w:color="auto"/>
          </w:divBdr>
          <w:divsChild>
            <w:div w:id="1768696898">
              <w:marLeft w:val="0"/>
              <w:marRight w:val="0"/>
              <w:marTop w:val="0"/>
              <w:marBottom w:val="0"/>
              <w:divBdr>
                <w:top w:val="none" w:sz="0" w:space="0" w:color="auto"/>
                <w:left w:val="none" w:sz="0" w:space="0" w:color="auto"/>
                <w:bottom w:val="none" w:sz="0" w:space="0" w:color="auto"/>
                <w:right w:val="none" w:sz="0" w:space="0" w:color="auto"/>
              </w:divBdr>
            </w:div>
          </w:divsChild>
        </w:div>
        <w:div w:id="782964779">
          <w:marLeft w:val="0"/>
          <w:marRight w:val="0"/>
          <w:marTop w:val="0"/>
          <w:marBottom w:val="0"/>
          <w:divBdr>
            <w:top w:val="none" w:sz="0" w:space="0" w:color="auto"/>
            <w:left w:val="none" w:sz="0" w:space="0" w:color="auto"/>
            <w:bottom w:val="none" w:sz="0" w:space="0" w:color="auto"/>
            <w:right w:val="none" w:sz="0" w:space="0" w:color="auto"/>
          </w:divBdr>
        </w:div>
        <w:div w:id="467211131">
          <w:marLeft w:val="0"/>
          <w:marRight w:val="0"/>
          <w:marTop w:val="0"/>
          <w:marBottom w:val="0"/>
          <w:divBdr>
            <w:top w:val="none" w:sz="0" w:space="0" w:color="auto"/>
            <w:left w:val="none" w:sz="0" w:space="0" w:color="auto"/>
            <w:bottom w:val="none" w:sz="0" w:space="0" w:color="auto"/>
            <w:right w:val="none" w:sz="0" w:space="0" w:color="auto"/>
          </w:divBdr>
          <w:divsChild>
            <w:div w:id="976570470">
              <w:marLeft w:val="0"/>
              <w:marRight w:val="0"/>
              <w:marTop w:val="0"/>
              <w:marBottom w:val="0"/>
              <w:divBdr>
                <w:top w:val="none" w:sz="0" w:space="0" w:color="auto"/>
                <w:left w:val="none" w:sz="0" w:space="0" w:color="auto"/>
                <w:bottom w:val="none" w:sz="0" w:space="0" w:color="auto"/>
                <w:right w:val="none" w:sz="0" w:space="0" w:color="auto"/>
              </w:divBdr>
            </w:div>
          </w:divsChild>
        </w:div>
        <w:div w:id="1701589212">
          <w:marLeft w:val="0"/>
          <w:marRight w:val="0"/>
          <w:marTop w:val="0"/>
          <w:marBottom w:val="0"/>
          <w:divBdr>
            <w:top w:val="none" w:sz="0" w:space="0" w:color="auto"/>
            <w:left w:val="none" w:sz="0" w:space="0" w:color="auto"/>
            <w:bottom w:val="none" w:sz="0" w:space="0" w:color="auto"/>
            <w:right w:val="none" w:sz="0" w:space="0" w:color="auto"/>
          </w:divBdr>
        </w:div>
        <w:div w:id="333845672">
          <w:marLeft w:val="0"/>
          <w:marRight w:val="0"/>
          <w:marTop w:val="0"/>
          <w:marBottom w:val="0"/>
          <w:divBdr>
            <w:top w:val="none" w:sz="0" w:space="0" w:color="auto"/>
            <w:left w:val="none" w:sz="0" w:space="0" w:color="auto"/>
            <w:bottom w:val="none" w:sz="0" w:space="0" w:color="auto"/>
            <w:right w:val="none" w:sz="0" w:space="0" w:color="auto"/>
          </w:divBdr>
          <w:divsChild>
            <w:div w:id="8026471">
              <w:marLeft w:val="0"/>
              <w:marRight w:val="0"/>
              <w:marTop w:val="0"/>
              <w:marBottom w:val="0"/>
              <w:divBdr>
                <w:top w:val="none" w:sz="0" w:space="0" w:color="auto"/>
                <w:left w:val="none" w:sz="0" w:space="0" w:color="auto"/>
                <w:bottom w:val="none" w:sz="0" w:space="0" w:color="auto"/>
                <w:right w:val="none" w:sz="0" w:space="0" w:color="auto"/>
              </w:divBdr>
            </w:div>
          </w:divsChild>
        </w:div>
        <w:div w:id="413935354">
          <w:marLeft w:val="0"/>
          <w:marRight w:val="0"/>
          <w:marTop w:val="300"/>
          <w:marBottom w:val="0"/>
          <w:divBdr>
            <w:top w:val="none" w:sz="0" w:space="0" w:color="auto"/>
            <w:left w:val="none" w:sz="0" w:space="0" w:color="auto"/>
            <w:bottom w:val="none" w:sz="0" w:space="0" w:color="auto"/>
            <w:right w:val="none" w:sz="0" w:space="0" w:color="auto"/>
          </w:divBdr>
          <w:divsChild>
            <w:div w:id="721561059">
              <w:marLeft w:val="0"/>
              <w:marRight w:val="0"/>
              <w:marTop w:val="0"/>
              <w:marBottom w:val="0"/>
              <w:divBdr>
                <w:top w:val="none" w:sz="0" w:space="0" w:color="auto"/>
                <w:left w:val="none" w:sz="0" w:space="0" w:color="auto"/>
                <w:bottom w:val="none" w:sz="0" w:space="0" w:color="auto"/>
                <w:right w:val="none" w:sz="0" w:space="0" w:color="auto"/>
              </w:divBdr>
              <w:divsChild>
                <w:div w:id="185827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185934">
          <w:marLeft w:val="0"/>
          <w:marRight w:val="0"/>
          <w:marTop w:val="300"/>
          <w:marBottom w:val="0"/>
          <w:divBdr>
            <w:top w:val="none" w:sz="0" w:space="0" w:color="auto"/>
            <w:left w:val="none" w:sz="0" w:space="0" w:color="auto"/>
            <w:bottom w:val="none" w:sz="0" w:space="0" w:color="auto"/>
            <w:right w:val="none" w:sz="0" w:space="0" w:color="auto"/>
          </w:divBdr>
          <w:divsChild>
            <w:div w:id="1113939248">
              <w:marLeft w:val="0"/>
              <w:marRight w:val="0"/>
              <w:marTop w:val="0"/>
              <w:marBottom w:val="0"/>
              <w:divBdr>
                <w:top w:val="none" w:sz="0" w:space="0" w:color="auto"/>
                <w:left w:val="none" w:sz="0" w:space="0" w:color="auto"/>
                <w:bottom w:val="none" w:sz="0" w:space="0" w:color="auto"/>
                <w:right w:val="none" w:sz="0" w:space="0" w:color="auto"/>
              </w:divBdr>
              <w:divsChild>
                <w:div w:id="1692023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48737">
          <w:marLeft w:val="0"/>
          <w:marRight w:val="0"/>
          <w:marTop w:val="300"/>
          <w:marBottom w:val="0"/>
          <w:divBdr>
            <w:top w:val="none" w:sz="0" w:space="0" w:color="auto"/>
            <w:left w:val="none" w:sz="0" w:space="0" w:color="auto"/>
            <w:bottom w:val="none" w:sz="0" w:space="0" w:color="auto"/>
            <w:right w:val="none" w:sz="0" w:space="0" w:color="auto"/>
          </w:divBdr>
          <w:divsChild>
            <w:div w:id="1092161045">
              <w:marLeft w:val="0"/>
              <w:marRight w:val="0"/>
              <w:marTop w:val="0"/>
              <w:marBottom w:val="0"/>
              <w:divBdr>
                <w:top w:val="none" w:sz="0" w:space="0" w:color="auto"/>
                <w:left w:val="none" w:sz="0" w:space="0" w:color="auto"/>
                <w:bottom w:val="none" w:sz="0" w:space="0" w:color="auto"/>
                <w:right w:val="none" w:sz="0" w:space="0" w:color="auto"/>
              </w:divBdr>
              <w:divsChild>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147108">
          <w:marLeft w:val="0"/>
          <w:marRight w:val="0"/>
          <w:marTop w:val="300"/>
          <w:marBottom w:val="0"/>
          <w:divBdr>
            <w:top w:val="none" w:sz="0" w:space="0" w:color="auto"/>
            <w:left w:val="none" w:sz="0" w:space="0" w:color="auto"/>
            <w:bottom w:val="none" w:sz="0" w:space="0" w:color="auto"/>
            <w:right w:val="none" w:sz="0" w:space="0" w:color="auto"/>
          </w:divBdr>
          <w:divsChild>
            <w:div w:id="1498612004">
              <w:marLeft w:val="0"/>
              <w:marRight w:val="0"/>
              <w:marTop w:val="0"/>
              <w:marBottom w:val="0"/>
              <w:divBdr>
                <w:top w:val="none" w:sz="0" w:space="0" w:color="auto"/>
                <w:left w:val="none" w:sz="0" w:space="0" w:color="auto"/>
                <w:bottom w:val="none" w:sz="0" w:space="0" w:color="auto"/>
                <w:right w:val="none" w:sz="0" w:space="0" w:color="auto"/>
              </w:divBdr>
              <w:divsChild>
                <w:div w:id="877742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360349">
      <w:bodyDiv w:val="1"/>
      <w:marLeft w:val="0"/>
      <w:marRight w:val="0"/>
      <w:marTop w:val="0"/>
      <w:marBottom w:val="0"/>
      <w:divBdr>
        <w:top w:val="none" w:sz="0" w:space="0" w:color="auto"/>
        <w:left w:val="none" w:sz="0" w:space="0" w:color="auto"/>
        <w:bottom w:val="none" w:sz="0" w:space="0" w:color="auto"/>
        <w:right w:val="none" w:sz="0" w:space="0" w:color="auto"/>
      </w:divBdr>
      <w:divsChild>
        <w:div w:id="2119638026">
          <w:marLeft w:val="0"/>
          <w:marRight w:val="0"/>
          <w:marTop w:val="0"/>
          <w:marBottom w:val="0"/>
          <w:divBdr>
            <w:top w:val="none" w:sz="0" w:space="0" w:color="auto"/>
            <w:left w:val="none" w:sz="0" w:space="0" w:color="auto"/>
            <w:bottom w:val="none" w:sz="0" w:space="0" w:color="auto"/>
            <w:right w:val="none" w:sz="0" w:space="0" w:color="auto"/>
          </w:divBdr>
        </w:div>
        <w:div w:id="1830708048">
          <w:marLeft w:val="0"/>
          <w:marRight w:val="0"/>
          <w:marTop w:val="0"/>
          <w:marBottom w:val="0"/>
          <w:divBdr>
            <w:top w:val="none" w:sz="0" w:space="0" w:color="auto"/>
            <w:left w:val="none" w:sz="0" w:space="0" w:color="auto"/>
            <w:bottom w:val="none" w:sz="0" w:space="0" w:color="auto"/>
            <w:right w:val="none" w:sz="0" w:space="0" w:color="auto"/>
          </w:divBdr>
          <w:divsChild>
            <w:div w:id="1326518776">
              <w:marLeft w:val="0"/>
              <w:marRight w:val="0"/>
              <w:marTop w:val="0"/>
              <w:marBottom w:val="0"/>
              <w:divBdr>
                <w:top w:val="none" w:sz="0" w:space="0" w:color="auto"/>
                <w:left w:val="none" w:sz="0" w:space="0" w:color="auto"/>
                <w:bottom w:val="none" w:sz="0" w:space="0" w:color="auto"/>
                <w:right w:val="none" w:sz="0" w:space="0" w:color="auto"/>
              </w:divBdr>
            </w:div>
          </w:divsChild>
        </w:div>
        <w:div w:id="442072488">
          <w:marLeft w:val="0"/>
          <w:marRight w:val="0"/>
          <w:marTop w:val="0"/>
          <w:marBottom w:val="0"/>
          <w:divBdr>
            <w:top w:val="none" w:sz="0" w:space="0" w:color="auto"/>
            <w:left w:val="none" w:sz="0" w:space="0" w:color="auto"/>
            <w:bottom w:val="none" w:sz="0" w:space="0" w:color="auto"/>
            <w:right w:val="none" w:sz="0" w:space="0" w:color="auto"/>
          </w:divBdr>
        </w:div>
        <w:div w:id="497230332">
          <w:marLeft w:val="0"/>
          <w:marRight w:val="0"/>
          <w:marTop w:val="0"/>
          <w:marBottom w:val="0"/>
          <w:divBdr>
            <w:top w:val="none" w:sz="0" w:space="0" w:color="auto"/>
            <w:left w:val="none" w:sz="0" w:space="0" w:color="auto"/>
            <w:bottom w:val="none" w:sz="0" w:space="0" w:color="auto"/>
            <w:right w:val="none" w:sz="0" w:space="0" w:color="auto"/>
          </w:divBdr>
          <w:divsChild>
            <w:div w:id="1124738772">
              <w:marLeft w:val="0"/>
              <w:marRight w:val="0"/>
              <w:marTop w:val="0"/>
              <w:marBottom w:val="0"/>
              <w:divBdr>
                <w:top w:val="none" w:sz="0" w:space="0" w:color="auto"/>
                <w:left w:val="none" w:sz="0" w:space="0" w:color="auto"/>
                <w:bottom w:val="none" w:sz="0" w:space="0" w:color="auto"/>
                <w:right w:val="none" w:sz="0" w:space="0" w:color="auto"/>
              </w:divBdr>
            </w:div>
          </w:divsChild>
        </w:div>
        <w:div w:id="1068260328">
          <w:marLeft w:val="0"/>
          <w:marRight w:val="0"/>
          <w:marTop w:val="0"/>
          <w:marBottom w:val="0"/>
          <w:divBdr>
            <w:top w:val="none" w:sz="0" w:space="0" w:color="auto"/>
            <w:left w:val="none" w:sz="0" w:space="0" w:color="auto"/>
            <w:bottom w:val="none" w:sz="0" w:space="0" w:color="auto"/>
            <w:right w:val="none" w:sz="0" w:space="0" w:color="auto"/>
          </w:divBdr>
        </w:div>
        <w:div w:id="1383670282">
          <w:marLeft w:val="0"/>
          <w:marRight w:val="0"/>
          <w:marTop w:val="0"/>
          <w:marBottom w:val="0"/>
          <w:divBdr>
            <w:top w:val="none" w:sz="0" w:space="0" w:color="auto"/>
            <w:left w:val="none" w:sz="0" w:space="0" w:color="auto"/>
            <w:bottom w:val="none" w:sz="0" w:space="0" w:color="auto"/>
            <w:right w:val="none" w:sz="0" w:space="0" w:color="auto"/>
          </w:divBdr>
          <w:divsChild>
            <w:div w:id="2061393545">
              <w:marLeft w:val="0"/>
              <w:marRight w:val="0"/>
              <w:marTop w:val="0"/>
              <w:marBottom w:val="0"/>
              <w:divBdr>
                <w:top w:val="none" w:sz="0" w:space="0" w:color="auto"/>
                <w:left w:val="none" w:sz="0" w:space="0" w:color="auto"/>
                <w:bottom w:val="none" w:sz="0" w:space="0" w:color="auto"/>
                <w:right w:val="none" w:sz="0" w:space="0" w:color="auto"/>
              </w:divBdr>
            </w:div>
          </w:divsChild>
        </w:div>
        <w:div w:id="1611547948">
          <w:marLeft w:val="0"/>
          <w:marRight w:val="0"/>
          <w:marTop w:val="0"/>
          <w:marBottom w:val="0"/>
          <w:divBdr>
            <w:top w:val="none" w:sz="0" w:space="0" w:color="auto"/>
            <w:left w:val="none" w:sz="0" w:space="0" w:color="auto"/>
            <w:bottom w:val="none" w:sz="0" w:space="0" w:color="auto"/>
            <w:right w:val="none" w:sz="0" w:space="0" w:color="auto"/>
          </w:divBdr>
        </w:div>
        <w:div w:id="1543208863">
          <w:marLeft w:val="0"/>
          <w:marRight w:val="0"/>
          <w:marTop w:val="0"/>
          <w:marBottom w:val="0"/>
          <w:divBdr>
            <w:top w:val="none" w:sz="0" w:space="0" w:color="auto"/>
            <w:left w:val="none" w:sz="0" w:space="0" w:color="auto"/>
            <w:bottom w:val="none" w:sz="0" w:space="0" w:color="auto"/>
            <w:right w:val="none" w:sz="0" w:space="0" w:color="auto"/>
          </w:divBdr>
          <w:divsChild>
            <w:div w:id="1230193471">
              <w:marLeft w:val="0"/>
              <w:marRight w:val="0"/>
              <w:marTop w:val="0"/>
              <w:marBottom w:val="0"/>
              <w:divBdr>
                <w:top w:val="none" w:sz="0" w:space="0" w:color="auto"/>
                <w:left w:val="none" w:sz="0" w:space="0" w:color="auto"/>
                <w:bottom w:val="none" w:sz="0" w:space="0" w:color="auto"/>
                <w:right w:val="none" w:sz="0" w:space="0" w:color="auto"/>
              </w:divBdr>
            </w:div>
          </w:divsChild>
        </w:div>
        <w:div w:id="507066699">
          <w:marLeft w:val="0"/>
          <w:marRight w:val="0"/>
          <w:marTop w:val="0"/>
          <w:marBottom w:val="0"/>
          <w:divBdr>
            <w:top w:val="none" w:sz="0" w:space="0" w:color="auto"/>
            <w:left w:val="none" w:sz="0" w:space="0" w:color="auto"/>
            <w:bottom w:val="none" w:sz="0" w:space="0" w:color="auto"/>
            <w:right w:val="none" w:sz="0" w:space="0" w:color="auto"/>
          </w:divBdr>
        </w:div>
        <w:div w:id="1061752052">
          <w:marLeft w:val="0"/>
          <w:marRight w:val="0"/>
          <w:marTop w:val="0"/>
          <w:marBottom w:val="0"/>
          <w:divBdr>
            <w:top w:val="none" w:sz="0" w:space="0" w:color="auto"/>
            <w:left w:val="none" w:sz="0" w:space="0" w:color="auto"/>
            <w:bottom w:val="none" w:sz="0" w:space="0" w:color="auto"/>
            <w:right w:val="none" w:sz="0" w:space="0" w:color="auto"/>
          </w:divBdr>
          <w:divsChild>
            <w:div w:id="272833983">
              <w:marLeft w:val="0"/>
              <w:marRight w:val="0"/>
              <w:marTop w:val="0"/>
              <w:marBottom w:val="0"/>
              <w:divBdr>
                <w:top w:val="none" w:sz="0" w:space="0" w:color="auto"/>
                <w:left w:val="none" w:sz="0" w:space="0" w:color="auto"/>
                <w:bottom w:val="none" w:sz="0" w:space="0" w:color="auto"/>
                <w:right w:val="none" w:sz="0" w:space="0" w:color="auto"/>
              </w:divBdr>
            </w:div>
          </w:divsChild>
        </w:div>
        <w:div w:id="35080760">
          <w:marLeft w:val="0"/>
          <w:marRight w:val="0"/>
          <w:marTop w:val="0"/>
          <w:marBottom w:val="0"/>
          <w:divBdr>
            <w:top w:val="none" w:sz="0" w:space="0" w:color="auto"/>
            <w:left w:val="none" w:sz="0" w:space="0" w:color="auto"/>
            <w:bottom w:val="none" w:sz="0" w:space="0" w:color="auto"/>
            <w:right w:val="none" w:sz="0" w:space="0" w:color="auto"/>
          </w:divBdr>
        </w:div>
        <w:div w:id="1808274608">
          <w:marLeft w:val="0"/>
          <w:marRight w:val="0"/>
          <w:marTop w:val="0"/>
          <w:marBottom w:val="0"/>
          <w:divBdr>
            <w:top w:val="none" w:sz="0" w:space="0" w:color="auto"/>
            <w:left w:val="none" w:sz="0" w:space="0" w:color="auto"/>
            <w:bottom w:val="none" w:sz="0" w:space="0" w:color="auto"/>
            <w:right w:val="none" w:sz="0" w:space="0" w:color="auto"/>
          </w:divBdr>
          <w:divsChild>
            <w:div w:id="1755320280">
              <w:marLeft w:val="0"/>
              <w:marRight w:val="0"/>
              <w:marTop w:val="0"/>
              <w:marBottom w:val="0"/>
              <w:divBdr>
                <w:top w:val="none" w:sz="0" w:space="0" w:color="auto"/>
                <w:left w:val="none" w:sz="0" w:space="0" w:color="auto"/>
                <w:bottom w:val="none" w:sz="0" w:space="0" w:color="auto"/>
                <w:right w:val="none" w:sz="0" w:space="0" w:color="auto"/>
              </w:divBdr>
            </w:div>
          </w:divsChild>
        </w:div>
        <w:div w:id="765346182">
          <w:marLeft w:val="0"/>
          <w:marRight w:val="0"/>
          <w:marTop w:val="0"/>
          <w:marBottom w:val="0"/>
          <w:divBdr>
            <w:top w:val="none" w:sz="0" w:space="0" w:color="auto"/>
            <w:left w:val="none" w:sz="0" w:space="0" w:color="auto"/>
            <w:bottom w:val="none" w:sz="0" w:space="0" w:color="auto"/>
            <w:right w:val="none" w:sz="0" w:space="0" w:color="auto"/>
          </w:divBdr>
        </w:div>
        <w:div w:id="1635672326">
          <w:marLeft w:val="0"/>
          <w:marRight w:val="0"/>
          <w:marTop w:val="0"/>
          <w:marBottom w:val="0"/>
          <w:divBdr>
            <w:top w:val="none" w:sz="0" w:space="0" w:color="auto"/>
            <w:left w:val="none" w:sz="0" w:space="0" w:color="auto"/>
            <w:bottom w:val="none" w:sz="0" w:space="0" w:color="auto"/>
            <w:right w:val="none" w:sz="0" w:space="0" w:color="auto"/>
          </w:divBdr>
          <w:divsChild>
            <w:div w:id="1075586680">
              <w:marLeft w:val="0"/>
              <w:marRight w:val="0"/>
              <w:marTop w:val="0"/>
              <w:marBottom w:val="0"/>
              <w:divBdr>
                <w:top w:val="none" w:sz="0" w:space="0" w:color="auto"/>
                <w:left w:val="none" w:sz="0" w:space="0" w:color="auto"/>
                <w:bottom w:val="none" w:sz="0" w:space="0" w:color="auto"/>
                <w:right w:val="none" w:sz="0" w:space="0" w:color="auto"/>
              </w:divBdr>
            </w:div>
          </w:divsChild>
        </w:div>
        <w:div w:id="263153800">
          <w:marLeft w:val="0"/>
          <w:marRight w:val="0"/>
          <w:marTop w:val="300"/>
          <w:marBottom w:val="0"/>
          <w:divBdr>
            <w:top w:val="none" w:sz="0" w:space="0" w:color="auto"/>
            <w:left w:val="none" w:sz="0" w:space="0" w:color="auto"/>
            <w:bottom w:val="none" w:sz="0" w:space="0" w:color="auto"/>
            <w:right w:val="none" w:sz="0" w:space="0" w:color="auto"/>
          </w:divBdr>
          <w:divsChild>
            <w:div w:id="1638946249">
              <w:marLeft w:val="0"/>
              <w:marRight w:val="0"/>
              <w:marTop w:val="0"/>
              <w:marBottom w:val="0"/>
              <w:divBdr>
                <w:top w:val="none" w:sz="0" w:space="0" w:color="auto"/>
                <w:left w:val="none" w:sz="0" w:space="0" w:color="auto"/>
                <w:bottom w:val="none" w:sz="0" w:space="0" w:color="auto"/>
                <w:right w:val="none" w:sz="0" w:space="0" w:color="auto"/>
              </w:divBdr>
              <w:divsChild>
                <w:div w:id="1190412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443255">
          <w:marLeft w:val="0"/>
          <w:marRight w:val="0"/>
          <w:marTop w:val="300"/>
          <w:marBottom w:val="0"/>
          <w:divBdr>
            <w:top w:val="none" w:sz="0" w:space="0" w:color="auto"/>
            <w:left w:val="none" w:sz="0" w:space="0" w:color="auto"/>
            <w:bottom w:val="none" w:sz="0" w:space="0" w:color="auto"/>
            <w:right w:val="none" w:sz="0" w:space="0" w:color="auto"/>
          </w:divBdr>
          <w:divsChild>
            <w:div w:id="1346053127">
              <w:marLeft w:val="0"/>
              <w:marRight w:val="0"/>
              <w:marTop w:val="0"/>
              <w:marBottom w:val="0"/>
              <w:divBdr>
                <w:top w:val="none" w:sz="0" w:space="0" w:color="auto"/>
                <w:left w:val="none" w:sz="0" w:space="0" w:color="auto"/>
                <w:bottom w:val="none" w:sz="0" w:space="0" w:color="auto"/>
                <w:right w:val="none" w:sz="0" w:space="0" w:color="auto"/>
              </w:divBdr>
              <w:divsChild>
                <w:div w:id="1250653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890959">
          <w:marLeft w:val="0"/>
          <w:marRight w:val="0"/>
          <w:marTop w:val="300"/>
          <w:marBottom w:val="0"/>
          <w:divBdr>
            <w:top w:val="none" w:sz="0" w:space="0" w:color="auto"/>
            <w:left w:val="none" w:sz="0" w:space="0" w:color="auto"/>
            <w:bottom w:val="none" w:sz="0" w:space="0" w:color="auto"/>
            <w:right w:val="none" w:sz="0" w:space="0" w:color="auto"/>
          </w:divBdr>
          <w:divsChild>
            <w:div w:id="1919948351">
              <w:marLeft w:val="0"/>
              <w:marRight w:val="0"/>
              <w:marTop w:val="0"/>
              <w:marBottom w:val="0"/>
              <w:divBdr>
                <w:top w:val="none" w:sz="0" w:space="0" w:color="auto"/>
                <w:left w:val="none" w:sz="0" w:space="0" w:color="auto"/>
                <w:bottom w:val="none" w:sz="0" w:space="0" w:color="auto"/>
                <w:right w:val="none" w:sz="0" w:space="0" w:color="auto"/>
              </w:divBdr>
              <w:divsChild>
                <w:div w:id="1588344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436845">
          <w:marLeft w:val="0"/>
          <w:marRight w:val="0"/>
          <w:marTop w:val="300"/>
          <w:marBottom w:val="0"/>
          <w:divBdr>
            <w:top w:val="none" w:sz="0" w:space="0" w:color="auto"/>
            <w:left w:val="none" w:sz="0" w:space="0" w:color="auto"/>
            <w:bottom w:val="none" w:sz="0" w:space="0" w:color="auto"/>
            <w:right w:val="none" w:sz="0" w:space="0" w:color="auto"/>
          </w:divBdr>
          <w:divsChild>
            <w:div w:id="2124153282">
              <w:marLeft w:val="0"/>
              <w:marRight w:val="0"/>
              <w:marTop w:val="0"/>
              <w:marBottom w:val="0"/>
              <w:divBdr>
                <w:top w:val="none" w:sz="0" w:space="0" w:color="auto"/>
                <w:left w:val="none" w:sz="0" w:space="0" w:color="auto"/>
                <w:bottom w:val="none" w:sz="0" w:space="0" w:color="auto"/>
                <w:right w:val="none" w:sz="0" w:space="0" w:color="auto"/>
              </w:divBdr>
              <w:divsChild>
                <w:div w:id="1816530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817340">
      <w:bodyDiv w:val="1"/>
      <w:marLeft w:val="0"/>
      <w:marRight w:val="0"/>
      <w:marTop w:val="0"/>
      <w:marBottom w:val="0"/>
      <w:divBdr>
        <w:top w:val="none" w:sz="0" w:space="0" w:color="auto"/>
        <w:left w:val="none" w:sz="0" w:space="0" w:color="auto"/>
        <w:bottom w:val="none" w:sz="0" w:space="0" w:color="auto"/>
        <w:right w:val="none" w:sz="0" w:space="0" w:color="auto"/>
      </w:divBdr>
    </w:div>
    <w:div w:id="467548501">
      <w:bodyDiv w:val="1"/>
      <w:marLeft w:val="0"/>
      <w:marRight w:val="0"/>
      <w:marTop w:val="0"/>
      <w:marBottom w:val="0"/>
      <w:divBdr>
        <w:top w:val="none" w:sz="0" w:space="0" w:color="auto"/>
        <w:left w:val="none" w:sz="0" w:space="0" w:color="auto"/>
        <w:bottom w:val="none" w:sz="0" w:space="0" w:color="auto"/>
        <w:right w:val="none" w:sz="0" w:space="0" w:color="auto"/>
      </w:divBdr>
      <w:divsChild>
        <w:div w:id="152919075">
          <w:marLeft w:val="0"/>
          <w:marRight w:val="0"/>
          <w:marTop w:val="0"/>
          <w:marBottom w:val="0"/>
          <w:divBdr>
            <w:top w:val="none" w:sz="0" w:space="0" w:color="auto"/>
            <w:left w:val="none" w:sz="0" w:space="0" w:color="auto"/>
            <w:bottom w:val="none" w:sz="0" w:space="0" w:color="auto"/>
            <w:right w:val="none" w:sz="0" w:space="0" w:color="auto"/>
          </w:divBdr>
        </w:div>
        <w:div w:id="360400909">
          <w:marLeft w:val="0"/>
          <w:marRight w:val="0"/>
          <w:marTop w:val="300"/>
          <w:marBottom w:val="0"/>
          <w:divBdr>
            <w:top w:val="none" w:sz="0" w:space="0" w:color="auto"/>
            <w:left w:val="none" w:sz="0" w:space="0" w:color="auto"/>
            <w:bottom w:val="none" w:sz="0" w:space="0" w:color="auto"/>
            <w:right w:val="none" w:sz="0" w:space="0" w:color="auto"/>
          </w:divBdr>
          <w:divsChild>
            <w:div w:id="459347953">
              <w:marLeft w:val="0"/>
              <w:marRight w:val="0"/>
              <w:marTop w:val="0"/>
              <w:marBottom w:val="0"/>
              <w:divBdr>
                <w:top w:val="none" w:sz="0" w:space="0" w:color="auto"/>
                <w:left w:val="none" w:sz="0" w:space="0" w:color="auto"/>
                <w:bottom w:val="none" w:sz="0" w:space="0" w:color="auto"/>
                <w:right w:val="none" w:sz="0" w:space="0" w:color="auto"/>
              </w:divBdr>
              <w:divsChild>
                <w:div w:id="9932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438">
          <w:marLeft w:val="0"/>
          <w:marRight w:val="0"/>
          <w:marTop w:val="300"/>
          <w:marBottom w:val="0"/>
          <w:divBdr>
            <w:top w:val="none" w:sz="0" w:space="0" w:color="auto"/>
            <w:left w:val="none" w:sz="0" w:space="0" w:color="auto"/>
            <w:bottom w:val="none" w:sz="0" w:space="0" w:color="auto"/>
            <w:right w:val="none" w:sz="0" w:space="0" w:color="auto"/>
          </w:divBdr>
          <w:divsChild>
            <w:div w:id="946887724">
              <w:marLeft w:val="0"/>
              <w:marRight w:val="0"/>
              <w:marTop w:val="0"/>
              <w:marBottom w:val="0"/>
              <w:divBdr>
                <w:top w:val="none" w:sz="0" w:space="0" w:color="auto"/>
                <w:left w:val="none" w:sz="0" w:space="0" w:color="auto"/>
                <w:bottom w:val="none" w:sz="0" w:space="0" w:color="auto"/>
                <w:right w:val="none" w:sz="0" w:space="0" w:color="auto"/>
              </w:divBdr>
              <w:divsChild>
                <w:div w:id="879708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177342">
          <w:marLeft w:val="0"/>
          <w:marRight w:val="0"/>
          <w:marTop w:val="0"/>
          <w:marBottom w:val="0"/>
          <w:divBdr>
            <w:top w:val="none" w:sz="0" w:space="0" w:color="auto"/>
            <w:left w:val="none" w:sz="0" w:space="0" w:color="auto"/>
            <w:bottom w:val="none" w:sz="0" w:space="0" w:color="auto"/>
            <w:right w:val="none" w:sz="0" w:space="0" w:color="auto"/>
          </w:divBdr>
        </w:div>
        <w:div w:id="882863585">
          <w:marLeft w:val="0"/>
          <w:marRight w:val="0"/>
          <w:marTop w:val="0"/>
          <w:marBottom w:val="0"/>
          <w:divBdr>
            <w:top w:val="none" w:sz="0" w:space="0" w:color="auto"/>
            <w:left w:val="none" w:sz="0" w:space="0" w:color="auto"/>
            <w:bottom w:val="none" w:sz="0" w:space="0" w:color="auto"/>
            <w:right w:val="none" w:sz="0" w:space="0" w:color="auto"/>
          </w:divBdr>
          <w:divsChild>
            <w:div w:id="1516265707">
              <w:marLeft w:val="0"/>
              <w:marRight w:val="0"/>
              <w:marTop w:val="0"/>
              <w:marBottom w:val="0"/>
              <w:divBdr>
                <w:top w:val="none" w:sz="0" w:space="0" w:color="auto"/>
                <w:left w:val="none" w:sz="0" w:space="0" w:color="auto"/>
                <w:bottom w:val="none" w:sz="0" w:space="0" w:color="auto"/>
                <w:right w:val="none" w:sz="0" w:space="0" w:color="auto"/>
              </w:divBdr>
            </w:div>
          </w:divsChild>
        </w:div>
        <w:div w:id="898322155">
          <w:marLeft w:val="0"/>
          <w:marRight w:val="0"/>
          <w:marTop w:val="0"/>
          <w:marBottom w:val="0"/>
          <w:divBdr>
            <w:top w:val="none" w:sz="0" w:space="0" w:color="auto"/>
            <w:left w:val="none" w:sz="0" w:space="0" w:color="auto"/>
            <w:bottom w:val="none" w:sz="0" w:space="0" w:color="auto"/>
            <w:right w:val="none" w:sz="0" w:space="0" w:color="auto"/>
          </w:divBdr>
        </w:div>
        <w:div w:id="1043797565">
          <w:marLeft w:val="0"/>
          <w:marRight w:val="0"/>
          <w:marTop w:val="0"/>
          <w:marBottom w:val="0"/>
          <w:divBdr>
            <w:top w:val="none" w:sz="0" w:space="0" w:color="auto"/>
            <w:left w:val="none" w:sz="0" w:space="0" w:color="auto"/>
            <w:bottom w:val="none" w:sz="0" w:space="0" w:color="auto"/>
            <w:right w:val="none" w:sz="0" w:space="0" w:color="auto"/>
          </w:divBdr>
          <w:divsChild>
            <w:div w:id="793209298">
              <w:marLeft w:val="0"/>
              <w:marRight w:val="0"/>
              <w:marTop w:val="0"/>
              <w:marBottom w:val="0"/>
              <w:divBdr>
                <w:top w:val="none" w:sz="0" w:space="0" w:color="auto"/>
                <w:left w:val="none" w:sz="0" w:space="0" w:color="auto"/>
                <w:bottom w:val="none" w:sz="0" w:space="0" w:color="auto"/>
                <w:right w:val="none" w:sz="0" w:space="0" w:color="auto"/>
              </w:divBdr>
            </w:div>
          </w:divsChild>
        </w:div>
        <w:div w:id="1095860068">
          <w:marLeft w:val="0"/>
          <w:marRight w:val="0"/>
          <w:marTop w:val="0"/>
          <w:marBottom w:val="0"/>
          <w:divBdr>
            <w:top w:val="none" w:sz="0" w:space="0" w:color="auto"/>
            <w:left w:val="none" w:sz="0" w:space="0" w:color="auto"/>
            <w:bottom w:val="none" w:sz="0" w:space="0" w:color="auto"/>
            <w:right w:val="none" w:sz="0" w:space="0" w:color="auto"/>
          </w:divBdr>
        </w:div>
        <w:div w:id="1531070840">
          <w:marLeft w:val="0"/>
          <w:marRight w:val="0"/>
          <w:marTop w:val="0"/>
          <w:marBottom w:val="0"/>
          <w:divBdr>
            <w:top w:val="none" w:sz="0" w:space="0" w:color="auto"/>
            <w:left w:val="none" w:sz="0" w:space="0" w:color="auto"/>
            <w:bottom w:val="none" w:sz="0" w:space="0" w:color="auto"/>
            <w:right w:val="none" w:sz="0" w:space="0" w:color="auto"/>
          </w:divBdr>
          <w:divsChild>
            <w:div w:id="227306406">
              <w:marLeft w:val="0"/>
              <w:marRight w:val="0"/>
              <w:marTop w:val="0"/>
              <w:marBottom w:val="0"/>
              <w:divBdr>
                <w:top w:val="none" w:sz="0" w:space="0" w:color="auto"/>
                <w:left w:val="none" w:sz="0" w:space="0" w:color="auto"/>
                <w:bottom w:val="none" w:sz="0" w:space="0" w:color="auto"/>
                <w:right w:val="none" w:sz="0" w:space="0" w:color="auto"/>
              </w:divBdr>
            </w:div>
          </w:divsChild>
        </w:div>
        <w:div w:id="1574778509">
          <w:marLeft w:val="0"/>
          <w:marRight w:val="0"/>
          <w:marTop w:val="0"/>
          <w:marBottom w:val="0"/>
          <w:divBdr>
            <w:top w:val="none" w:sz="0" w:space="0" w:color="auto"/>
            <w:left w:val="none" w:sz="0" w:space="0" w:color="auto"/>
            <w:bottom w:val="none" w:sz="0" w:space="0" w:color="auto"/>
            <w:right w:val="none" w:sz="0" w:space="0" w:color="auto"/>
          </w:divBdr>
          <w:divsChild>
            <w:div w:id="1366104101">
              <w:marLeft w:val="0"/>
              <w:marRight w:val="0"/>
              <w:marTop w:val="0"/>
              <w:marBottom w:val="0"/>
              <w:divBdr>
                <w:top w:val="none" w:sz="0" w:space="0" w:color="auto"/>
                <w:left w:val="none" w:sz="0" w:space="0" w:color="auto"/>
                <w:bottom w:val="none" w:sz="0" w:space="0" w:color="auto"/>
                <w:right w:val="none" w:sz="0" w:space="0" w:color="auto"/>
              </w:divBdr>
            </w:div>
          </w:divsChild>
        </w:div>
        <w:div w:id="1588688523">
          <w:marLeft w:val="0"/>
          <w:marRight w:val="0"/>
          <w:marTop w:val="0"/>
          <w:marBottom w:val="0"/>
          <w:divBdr>
            <w:top w:val="none" w:sz="0" w:space="0" w:color="auto"/>
            <w:left w:val="none" w:sz="0" w:space="0" w:color="auto"/>
            <w:bottom w:val="none" w:sz="0" w:space="0" w:color="auto"/>
            <w:right w:val="none" w:sz="0" w:space="0" w:color="auto"/>
          </w:divBdr>
        </w:div>
        <w:div w:id="1708405016">
          <w:marLeft w:val="0"/>
          <w:marRight w:val="0"/>
          <w:marTop w:val="0"/>
          <w:marBottom w:val="0"/>
          <w:divBdr>
            <w:top w:val="none" w:sz="0" w:space="0" w:color="auto"/>
            <w:left w:val="none" w:sz="0" w:space="0" w:color="auto"/>
            <w:bottom w:val="none" w:sz="0" w:space="0" w:color="auto"/>
            <w:right w:val="none" w:sz="0" w:space="0" w:color="auto"/>
          </w:divBdr>
          <w:divsChild>
            <w:div w:id="868376388">
              <w:marLeft w:val="0"/>
              <w:marRight w:val="0"/>
              <w:marTop w:val="0"/>
              <w:marBottom w:val="0"/>
              <w:divBdr>
                <w:top w:val="none" w:sz="0" w:space="0" w:color="auto"/>
                <w:left w:val="none" w:sz="0" w:space="0" w:color="auto"/>
                <w:bottom w:val="none" w:sz="0" w:space="0" w:color="auto"/>
                <w:right w:val="none" w:sz="0" w:space="0" w:color="auto"/>
              </w:divBdr>
            </w:div>
          </w:divsChild>
        </w:div>
        <w:div w:id="1751921938">
          <w:marLeft w:val="0"/>
          <w:marRight w:val="0"/>
          <w:marTop w:val="300"/>
          <w:marBottom w:val="0"/>
          <w:divBdr>
            <w:top w:val="none" w:sz="0" w:space="0" w:color="auto"/>
            <w:left w:val="none" w:sz="0" w:space="0" w:color="auto"/>
            <w:bottom w:val="none" w:sz="0" w:space="0" w:color="auto"/>
            <w:right w:val="none" w:sz="0" w:space="0" w:color="auto"/>
          </w:divBdr>
          <w:divsChild>
            <w:div w:id="1124079503">
              <w:marLeft w:val="0"/>
              <w:marRight w:val="0"/>
              <w:marTop w:val="0"/>
              <w:marBottom w:val="0"/>
              <w:divBdr>
                <w:top w:val="none" w:sz="0" w:space="0" w:color="auto"/>
                <w:left w:val="none" w:sz="0" w:space="0" w:color="auto"/>
                <w:bottom w:val="none" w:sz="0" w:space="0" w:color="auto"/>
                <w:right w:val="none" w:sz="0" w:space="0" w:color="auto"/>
              </w:divBdr>
              <w:divsChild>
                <w:div w:id="47726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7135834">
          <w:marLeft w:val="0"/>
          <w:marRight w:val="0"/>
          <w:marTop w:val="0"/>
          <w:marBottom w:val="0"/>
          <w:divBdr>
            <w:top w:val="none" w:sz="0" w:space="0" w:color="auto"/>
            <w:left w:val="none" w:sz="0" w:space="0" w:color="auto"/>
            <w:bottom w:val="none" w:sz="0" w:space="0" w:color="auto"/>
            <w:right w:val="none" w:sz="0" w:space="0" w:color="auto"/>
          </w:divBdr>
          <w:divsChild>
            <w:div w:id="1696729081">
              <w:marLeft w:val="0"/>
              <w:marRight w:val="0"/>
              <w:marTop w:val="0"/>
              <w:marBottom w:val="0"/>
              <w:divBdr>
                <w:top w:val="none" w:sz="0" w:space="0" w:color="auto"/>
                <w:left w:val="none" w:sz="0" w:space="0" w:color="auto"/>
                <w:bottom w:val="none" w:sz="0" w:space="0" w:color="auto"/>
                <w:right w:val="none" w:sz="0" w:space="0" w:color="auto"/>
              </w:divBdr>
            </w:div>
          </w:divsChild>
        </w:div>
        <w:div w:id="1843351994">
          <w:marLeft w:val="0"/>
          <w:marRight w:val="0"/>
          <w:marTop w:val="0"/>
          <w:marBottom w:val="0"/>
          <w:divBdr>
            <w:top w:val="none" w:sz="0" w:space="0" w:color="auto"/>
            <w:left w:val="none" w:sz="0" w:space="0" w:color="auto"/>
            <w:bottom w:val="none" w:sz="0" w:space="0" w:color="auto"/>
            <w:right w:val="none" w:sz="0" w:space="0" w:color="auto"/>
          </w:divBdr>
          <w:divsChild>
            <w:div w:id="1408721039">
              <w:marLeft w:val="0"/>
              <w:marRight w:val="0"/>
              <w:marTop w:val="0"/>
              <w:marBottom w:val="0"/>
              <w:divBdr>
                <w:top w:val="none" w:sz="0" w:space="0" w:color="auto"/>
                <w:left w:val="none" w:sz="0" w:space="0" w:color="auto"/>
                <w:bottom w:val="none" w:sz="0" w:space="0" w:color="auto"/>
                <w:right w:val="none" w:sz="0" w:space="0" w:color="auto"/>
              </w:divBdr>
            </w:div>
          </w:divsChild>
        </w:div>
        <w:div w:id="1897203304">
          <w:marLeft w:val="0"/>
          <w:marRight w:val="0"/>
          <w:marTop w:val="0"/>
          <w:marBottom w:val="0"/>
          <w:divBdr>
            <w:top w:val="none" w:sz="0" w:space="0" w:color="auto"/>
            <w:left w:val="none" w:sz="0" w:space="0" w:color="auto"/>
            <w:bottom w:val="none" w:sz="0" w:space="0" w:color="auto"/>
            <w:right w:val="none" w:sz="0" w:space="0" w:color="auto"/>
          </w:divBdr>
        </w:div>
        <w:div w:id="1942256050">
          <w:marLeft w:val="0"/>
          <w:marRight w:val="0"/>
          <w:marTop w:val="300"/>
          <w:marBottom w:val="0"/>
          <w:divBdr>
            <w:top w:val="none" w:sz="0" w:space="0" w:color="auto"/>
            <w:left w:val="none" w:sz="0" w:space="0" w:color="auto"/>
            <w:bottom w:val="none" w:sz="0" w:space="0" w:color="auto"/>
            <w:right w:val="none" w:sz="0" w:space="0" w:color="auto"/>
          </w:divBdr>
          <w:divsChild>
            <w:div w:id="1992056037">
              <w:marLeft w:val="0"/>
              <w:marRight w:val="0"/>
              <w:marTop w:val="0"/>
              <w:marBottom w:val="0"/>
              <w:divBdr>
                <w:top w:val="none" w:sz="0" w:space="0" w:color="auto"/>
                <w:left w:val="none" w:sz="0" w:space="0" w:color="auto"/>
                <w:bottom w:val="none" w:sz="0" w:space="0" w:color="auto"/>
                <w:right w:val="none" w:sz="0" w:space="0" w:color="auto"/>
              </w:divBdr>
              <w:divsChild>
                <w:div w:id="1690789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02528">
          <w:marLeft w:val="0"/>
          <w:marRight w:val="0"/>
          <w:marTop w:val="0"/>
          <w:marBottom w:val="0"/>
          <w:divBdr>
            <w:top w:val="none" w:sz="0" w:space="0" w:color="auto"/>
            <w:left w:val="none" w:sz="0" w:space="0" w:color="auto"/>
            <w:bottom w:val="none" w:sz="0" w:space="0" w:color="auto"/>
            <w:right w:val="none" w:sz="0" w:space="0" w:color="auto"/>
          </w:divBdr>
        </w:div>
      </w:divsChild>
    </w:div>
    <w:div w:id="469369394">
      <w:bodyDiv w:val="1"/>
      <w:marLeft w:val="0"/>
      <w:marRight w:val="0"/>
      <w:marTop w:val="0"/>
      <w:marBottom w:val="0"/>
      <w:divBdr>
        <w:top w:val="none" w:sz="0" w:space="0" w:color="auto"/>
        <w:left w:val="none" w:sz="0" w:space="0" w:color="auto"/>
        <w:bottom w:val="none" w:sz="0" w:space="0" w:color="auto"/>
        <w:right w:val="none" w:sz="0" w:space="0" w:color="auto"/>
      </w:divBdr>
      <w:divsChild>
        <w:div w:id="18286019">
          <w:marLeft w:val="0"/>
          <w:marRight w:val="0"/>
          <w:marTop w:val="300"/>
          <w:marBottom w:val="0"/>
          <w:divBdr>
            <w:top w:val="none" w:sz="0" w:space="0" w:color="auto"/>
            <w:left w:val="none" w:sz="0" w:space="0" w:color="auto"/>
            <w:bottom w:val="none" w:sz="0" w:space="0" w:color="auto"/>
            <w:right w:val="none" w:sz="0" w:space="0" w:color="auto"/>
          </w:divBdr>
          <w:divsChild>
            <w:div w:id="1633292019">
              <w:marLeft w:val="0"/>
              <w:marRight w:val="0"/>
              <w:marTop w:val="0"/>
              <w:marBottom w:val="0"/>
              <w:divBdr>
                <w:top w:val="none" w:sz="0" w:space="0" w:color="auto"/>
                <w:left w:val="none" w:sz="0" w:space="0" w:color="auto"/>
                <w:bottom w:val="none" w:sz="0" w:space="0" w:color="auto"/>
                <w:right w:val="none" w:sz="0" w:space="0" w:color="auto"/>
              </w:divBdr>
              <w:divsChild>
                <w:div w:id="1030883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76872">
          <w:marLeft w:val="0"/>
          <w:marRight w:val="0"/>
          <w:marTop w:val="0"/>
          <w:marBottom w:val="0"/>
          <w:divBdr>
            <w:top w:val="none" w:sz="0" w:space="0" w:color="auto"/>
            <w:left w:val="none" w:sz="0" w:space="0" w:color="auto"/>
            <w:bottom w:val="none" w:sz="0" w:space="0" w:color="auto"/>
            <w:right w:val="none" w:sz="0" w:space="0" w:color="auto"/>
          </w:divBdr>
        </w:div>
        <w:div w:id="217400114">
          <w:marLeft w:val="0"/>
          <w:marRight w:val="0"/>
          <w:marTop w:val="0"/>
          <w:marBottom w:val="0"/>
          <w:divBdr>
            <w:top w:val="none" w:sz="0" w:space="0" w:color="auto"/>
            <w:left w:val="none" w:sz="0" w:space="0" w:color="auto"/>
            <w:bottom w:val="none" w:sz="0" w:space="0" w:color="auto"/>
            <w:right w:val="none" w:sz="0" w:space="0" w:color="auto"/>
          </w:divBdr>
        </w:div>
        <w:div w:id="279919668">
          <w:marLeft w:val="0"/>
          <w:marRight w:val="0"/>
          <w:marTop w:val="0"/>
          <w:marBottom w:val="0"/>
          <w:divBdr>
            <w:top w:val="none" w:sz="0" w:space="0" w:color="auto"/>
            <w:left w:val="none" w:sz="0" w:space="0" w:color="auto"/>
            <w:bottom w:val="none" w:sz="0" w:space="0" w:color="auto"/>
            <w:right w:val="none" w:sz="0" w:space="0" w:color="auto"/>
          </w:divBdr>
          <w:divsChild>
            <w:div w:id="1715081795">
              <w:marLeft w:val="0"/>
              <w:marRight w:val="0"/>
              <w:marTop w:val="0"/>
              <w:marBottom w:val="0"/>
              <w:divBdr>
                <w:top w:val="none" w:sz="0" w:space="0" w:color="auto"/>
                <w:left w:val="none" w:sz="0" w:space="0" w:color="auto"/>
                <w:bottom w:val="none" w:sz="0" w:space="0" w:color="auto"/>
                <w:right w:val="none" w:sz="0" w:space="0" w:color="auto"/>
              </w:divBdr>
            </w:div>
          </w:divsChild>
        </w:div>
        <w:div w:id="304891887">
          <w:marLeft w:val="0"/>
          <w:marRight w:val="0"/>
          <w:marTop w:val="0"/>
          <w:marBottom w:val="0"/>
          <w:divBdr>
            <w:top w:val="none" w:sz="0" w:space="0" w:color="auto"/>
            <w:left w:val="none" w:sz="0" w:space="0" w:color="auto"/>
            <w:bottom w:val="none" w:sz="0" w:space="0" w:color="auto"/>
            <w:right w:val="none" w:sz="0" w:space="0" w:color="auto"/>
          </w:divBdr>
          <w:divsChild>
            <w:div w:id="543520263">
              <w:marLeft w:val="0"/>
              <w:marRight w:val="0"/>
              <w:marTop w:val="0"/>
              <w:marBottom w:val="0"/>
              <w:divBdr>
                <w:top w:val="none" w:sz="0" w:space="0" w:color="auto"/>
                <w:left w:val="none" w:sz="0" w:space="0" w:color="auto"/>
                <w:bottom w:val="none" w:sz="0" w:space="0" w:color="auto"/>
                <w:right w:val="none" w:sz="0" w:space="0" w:color="auto"/>
              </w:divBdr>
            </w:div>
          </w:divsChild>
        </w:div>
        <w:div w:id="394859804">
          <w:marLeft w:val="0"/>
          <w:marRight w:val="0"/>
          <w:marTop w:val="0"/>
          <w:marBottom w:val="0"/>
          <w:divBdr>
            <w:top w:val="none" w:sz="0" w:space="0" w:color="auto"/>
            <w:left w:val="none" w:sz="0" w:space="0" w:color="auto"/>
            <w:bottom w:val="none" w:sz="0" w:space="0" w:color="auto"/>
            <w:right w:val="none" w:sz="0" w:space="0" w:color="auto"/>
          </w:divBdr>
        </w:div>
        <w:div w:id="563415739">
          <w:marLeft w:val="0"/>
          <w:marRight w:val="0"/>
          <w:marTop w:val="0"/>
          <w:marBottom w:val="0"/>
          <w:divBdr>
            <w:top w:val="none" w:sz="0" w:space="0" w:color="auto"/>
            <w:left w:val="none" w:sz="0" w:space="0" w:color="auto"/>
            <w:bottom w:val="none" w:sz="0" w:space="0" w:color="auto"/>
            <w:right w:val="none" w:sz="0" w:space="0" w:color="auto"/>
          </w:divBdr>
          <w:divsChild>
            <w:div w:id="1961258159">
              <w:marLeft w:val="0"/>
              <w:marRight w:val="0"/>
              <w:marTop w:val="0"/>
              <w:marBottom w:val="0"/>
              <w:divBdr>
                <w:top w:val="none" w:sz="0" w:space="0" w:color="auto"/>
                <w:left w:val="none" w:sz="0" w:space="0" w:color="auto"/>
                <w:bottom w:val="none" w:sz="0" w:space="0" w:color="auto"/>
                <w:right w:val="none" w:sz="0" w:space="0" w:color="auto"/>
              </w:divBdr>
            </w:div>
          </w:divsChild>
        </w:div>
        <w:div w:id="787164321">
          <w:marLeft w:val="0"/>
          <w:marRight w:val="0"/>
          <w:marTop w:val="0"/>
          <w:marBottom w:val="0"/>
          <w:divBdr>
            <w:top w:val="none" w:sz="0" w:space="0" w:color="auto"/>
            <w:left w:val="none" w:sz="0" w:space="0" w:color="auto"/>
            <w:bottom w:val="none" w:sz="0" w:space="0" w:color="auto"/>
            <w:right w:val="none" w:sz="0" w:space="0" w:color="auto"/>
          </w:divBdr>
        </w:div>
        <w:div w:id="796067030">
          <w:marLeft w:val="0"/>
          <w:marRight w:val="0"/>
          <w:marTop w:val="300"/>
          <w:marBottom w:val="0"/>
          <w:divBdr>
            <w:top w:val="none" w:sz="0" w:space="0" w:color="auto"/>
            <w:left w:val="none" w:sz="0" w:space="0" w:color="auto"/>
            <w:bottom w:val="none" w:sz="0" w:space="0" w:color="auto"/>
            <w:right w:val="none" w:sz="0" w:space="0" w:color="auto"/>
          </w:divBdr>
          <w:divsChild>
            <w:div w:id="686911363">
              <w:marLeft w:val="0"/>
              <w:marRight w:val="0"/>
              <w:marTop w:val="0"/>
              <w:marBottom w:val="0"/>
              <w:divBdr>
                <w:top w:val="none" w:sz="0" w:space="0" w:color="auto"/>
                <w:left w:val="none" w:sz="0" w:space="0" w:color="auto"/>
                <w:bottom w:val="none" w:sz="0" w:space="0" w:color="auto"/>
                <w:right w:val="none" w:sz="0" w:space="0" w:color="auto"/>
              </w:divBdr>
              <w:divsChild>
                <w:div w:id="195497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854826">
          <w:marLeft w:val="0"/>
          <w:marRight w:val="0"/>
          <w:marTop w:val="300"/>
          <w:marBottom w:val="0"/>
          <w:divBdr>
            <w:top w:val="none" w:sz="0" w:space="0" w:color="auto"/>
            <w:left w:val="none" w:sz="0" w:space="0" w:color="auto"/>
            <w:bottom w:val="none" w:sz="0" w:space="0" w:color="auto"/>
            <w:right w:val="none" w:sz="0" w:space="0" w:color="auto"/>
          </w:divBdr>
          <w:divsChild>
            <w:div w:id="213471102">
              <w:marLeft w:val="0"/>
              <w:marRight w:val="0"/>
              <w:marTop w:val="0"/>
              <w:marBottom w:val="0"/>
              <w:divBdr>
                <w:top w:val="none" w:sz="0" w:space="0" w:color="auto"/>
                <w:left w:val="none" w:sz="0" w:space="0" w:color="auto"/>
                <w:bottom w:val="none" w:sz="0" w:space="0" w:color="auto"/>
                <w:right w:val="none" w:sz="0" w:space="0" w:color="auto"/>
              </w:divBdr>
              <w:divsChild>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294825">
          <w:marLeft w:val="0"/>
          <w:marRight w:val="0"/>
          <w:marTop w:val="0"/>
          <w:marBottom w:val="0"/>
          <w:divBdr>
            <w:top w:val="none" w:sz="0" w:space="0" w:color="auto"/>
            <w:left w:val="none" w:sz="0" w:space="0" w:color="auto"/>
            <w:bottom w:val="none" w:sz="0" w:space="0" w:color="auto"/>
            <w:right w:val="none" w:sz="0" w:space="0" w:color="auto"/>
          </w:divBdr>
          <w:divsChild>
            <w:div w:id="360013909">
              <w:marLeft w:val="0"/>
              <w:marRight w:val="0"/>
              <w:marTop w:val="0"/>
              <w:marBottom w:val="0"/>
              <w:divBdr>
                <w:top w:val="none" w:sz="0" w:space="0" w:color="auto"/>
                <w:left w:val="none" w:sz="0" w:space="0" w:color="auto"/>
                <w:bottom w:val="none" w:sz="0" w:space="0" w:color="auto"/>
                <w:right w:val="none" w:sz="0" w:space="0" w:color="auto"/>
              </w:divBdr>
            </w:div>
          </w:divsChild>
        </w:div>
        <w:div w:id="1063873297">
          <w:marLeft w:val="0"/>
          <w:marRight w:val="0"/>
          <w:marTop w:val="0"/>
          <w:marBottom w:val="0"/>
          <w:divBdr>
            <w:top w:val="none" w:sz="0" w:space="0" w:color="auto"/>
            <w:left w:val="none" w:sz="0" w:space="0" w:color="auto"/>
            <w:bottom w:val="none" w:sz="0" w:space="0" w:color="auto"/>
            <w:right w:val="none" w:sz="0" w:space="0" w:color="auto"/>
          </w:divBdr>
        </w:div>
        <w:div w:id="1152061485">
          <w:marLeft w:val="0"/>
          <w:marRight w:val="0"/>
          <w:marTop w:val="0"/>
          <w:marBottom w:val="0"/>
          <w:divBdr>
            <w:top w:val="none" w:sz="0" w:space="0" w:color="auto"/>
            <w:left w:val="none" w:sz="0" w:space="0" w:color="auto"/>
            <w:bottom w:val="none" w:sz="0" w:space="0" w:color="auto"/>
            <w:right w:val="none" w:sz="0" w:space="0" w:color="auto"/>
          </w:divBdr>
          <w:divsChild>
            <w:div w:id="1866864964">
              <w:marLeft w:val="0"/>
              <w:marRight w:val="0"/>
              <w:marTop w:val="0"/>
              <w:marBottom w:val="0"/>
              <w:divBdr>
                <w:top w:val="none" w:sz="0" w:space="0" w:color="auto"/>
                <w:left w:val="none" w:sz="0" w:space="0" w:color="auto"/>
                <w:bottom w:val="none" w:sz="0" w:space="0" w:color="auto"/>
                <w:right w:val="none" w:sz="0" w:space="0" w:color="auto"/>
              </w:divBdr>
            </w:div>
          </w:divsChild>
        </w:div>
        <w:div w:id="1771197576">
          <w:marLeft w:val="0"/>
          <w:marRight w:val="0"/>
          <w:marTop w:val="0"/>
          <w:marBottom w:val="0"/>
          <w:divBdr>
            <w:top w:val="none" w:sz="0" w:space="0" w:color="auto"/>
            <w:left w:val="none" w:sz="0" w:space="0" w:color="auto"/>
            <w:bottom w:val="none" w:sz="0" w:space="0" w:color="auto"/>
            <w:right w:val="none" w:sz="0" w:space="0" w:color="auto"/>
          </w:divBdr>
          <w:divsChild>
            <w:div w:id="906914863">
              <w:marLeft w:val="0"/>
              <w:marRight w:val="0"/>
              <w:marTop w:val="0"/>
              <w:marBottom w:val="0"/>
              <w:divBdr>
                <w:top w:val="none" w:sz="0" w:space="0" w:color="auto"/>
                <w:left w:val="none" w:sz="0" w:space="0" w:color="auto"/>
                <w:bottom w:val="none" w:sz="0" w:space="0" w:color="auto"/>
                <w:right w:val="none" w:sz="0" w:space="0" w:color="auto"/>
              </w:divBdr>
            </w:div>
          </w:divsChild>
        </w:div>
        <w:div w:id="1851942032">
          <w:marLeft w:val="0"/>
          <w:marRight w:val="0"/>
          <w:marTop w:val="0"/>
          <w:marBottom w:val="0"/>
          <w:divBdr>
            <w:top w:val="none" w:sz="0" w:space="0" w:color="auto"/>
            <w:left w:val="none" w:sz="0" w:space="0" w:color="auto"/>
            <w:bottom w:val="none" w:sz="0" w:space="0" w:color="auto"/>
            <w:right w:val="none" w:sz="0" w:space="0" w:color="auto"/>
          </w:divBdr>
        </w:div>
        <w:div w:id="2023317223">
          <w:marLeft w:val="0"/>
          <w:marRight w:val="0"/>
          <w:marTop w:val="0"/>
          <w:marBottom w:val="0"/>
          <w:divBdr>
            <w:top w:val="none" w:sz="0" w:space="0" w:color="auto"/>
            <w:left w:val="none" w:sz="0" w:space="0" w:color="auto"/>
            <w:bottom w:val="none" w:sz="0" w:space="0" w:color="auto"/>
            <w:right w:val="none" w:sz="0" w:space="0" w:color="auto"/>
          </w:divBdr>
        </w:div>
        <w:div w:id="2043631582">
          <w:marLeft w:val="0"/>
          <w:marRight w:val="0"/>
          <w:marTop w:val="300"/>
          <w:marBottom w:val="0"/>
          <w:divBdr>
            <w:top w:val="none" w:sz="0" w:space="0" w:color="auto"/>
            <w:left w:val="none" w:sz="0" w:space="0" w:color="auto"/>
            <w:bottom w:val="none" w:sz="0" w:space="0" w:color="auto"/>
            <w:right w:val="none" w:sz="0" w:space="0" w:color="auto"/>
          </w:divBdr>
          <w:divsChild>
            <w:div w:id="1584678293">
              <w:marLeft w:val="0"/>
              <w:marRight w:val="0"/>
              <w:marTop w:val="0"/>
              <w:marBottom w:val="0"/>
              <w:divBdr>
                <w:top w:val="none" w:sz="0" w:space="0" w:color="auto"/>
                <w:left w:val="none" w:sz="0" w:space="0" w:color="auto"/>
                <w:bottom w:val="none" w:sz="0" w:space="0" w:color="auto"/>
                <w:right w:val="none" w:sz="0" w:space="0" w:color="auto"/>
              </w:divBdr>
              <w:divsChild>
                <w:div w:id="604463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081835">
          <w:marLeft w:val="0"/>
          <w:marRight w:val="0"/>
          <w:marTop w:val="0"/>
          <w:marBottom w:val="0"/>
          <w:divBdr>
            <w:top w:val="none" w:sz="0" w:space="0" w:color="auto"/>
            <w:left w:val="none" w:sz="0" w:space="0" w:color="auto"/>
            <w:bottom w:val="none" w:sz="0" w:space="0" w:color="auto"/>
            <w:right w:val="none" w:sz="0" w:space="0" w:color="auto"/>
          </w:divBdr>
          <w:divsChild>
            <w:div w:id="1138761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9400168">
      <w:bodyDiv w:val="1"/>
      <w:marLeft w:val="0"/>
      <w:marRight w:val="0"/>
      <w:marTop w:val="0"/>
      <w:marBottom w:val="0"/>
      <w:divBdr>
        <w:top w:val="none" w:sz="0" w:space="0" w:color="auto"/>
        <w:left w:val="none" w:sz="0" w:space="0" w:color="auto"/>
        <w:bottom w:val="none" w:sz="0" w:space="0" w:color="auto"/>
        <w:right w:val="none" w:sz="0" w:space="0" w:color="auto"/>
      </w:divBdr>
    </w:div>
    <w:div w:id="470951601">
      <w:bodyDiv w:val="1"/>
      <w:marLeft w:val="0"/>
      <w:marRight w:val="0"/>
      <w:marTop w:val="0"/>
      <w:marBottom w:val="0"/>
      <w:divBdr>
        <w:top w:val="none" w:sz="0" w:space="0" w:color="auto"/>
        <w:left w:val="none" w:sz="0" w:space="0" w:color="auto"/>
        <w:bottom w:val="none" w:sz="0" w:space="0" w:color="auto"/>
        <w:right w:val="none" w:sz="0" w:space="0" w:color="auto"/>
      </w:divBdr>
      <w:divsChild>
        <w:div w:id="1495953504">
          <w:marLeft w:val="0"/>
          <w:marRight w:val="0"/>
          <w:marTop w:val="0"/>
          <w:marBottom w:val="0"/>
          <w:divBdr>
            <w:top w:val="none" w:sz="0" w:space="0" w:color="auto"/>
            <w:left w:val="none" w:sz="0" w:space="0" w:color="auto"/>
            <w:bottom w:val="none" w:sz="0" w:space="0" w:color="auto"/>
            <w:right w:val="none" w:sz="0" w:space="0" w:color="auto"/>
          </w:divBdr>
        </w:div>
        <w:div w:id="192815432">
          <w:marLeft w:val="0"/>
          <w:marRight w:val="0"/>
          <w:marTop w:val="0"/>
          <w:marBottom w:val="0"/>
          <w:divBdr>
            <w:top w:val="none" w:sz="0" w:space="0" w:color="auto"/>
            <w:left w:val="none" w:sz="0" w:space="0" w:color="auto"/>
            <w:bottom w:val="none" w:sz="0" w:space="0" w:color="auto"/>
            <w:right w:val="none" w:sz="0" w:space="0" w:color="auto"/>
          </w:divBdr>
          <w:divsChild>
            <w:div w:id="804739105">
              <w:marLeft w:val="0"/>
              <w:marRight w:val="0"/>
              <w:marTop w:val="0"/>
              <w:marBottom w:val="0"/>
              <w:divBdr>
                <w:top w:val="none" w:sz="0" w:space="0" w:color="auto"/>
                <w:left w:val="none" w:sz="0" w:space="0" w:color="auto"/>
                <w:bottom w:val="none" w:sz="0" w:space="0" w:color="auto"/>
                <w:right w:val="none" w:sz="0" w:space="0" w:color="auto"/>
              </w:divBdr>
            </w:div>
          </w:divsChild>
        </w:div>
        <w:div w:id="1620800342">
          <w:marLeft w:val="0"/>
          <w:marRight w:val="0"/>
          <w:marTop w:val="0"/>
          <w:marBottom w:val="0"/>
          <w:divBdr>
            <w:top w:val="none" w:sz="0" w:space="0" w:color="auto"/>
            <w:left w:val="none" w:sz="0" w:space="0" w:color="auto"/>
            <w:bottom w:val="none" w:sz="0" w:space="0" w:color="auto"/>
            <w:right w:val="none" w:sz="0" w:space="0" w:color="auto"/>
          </w:divBdr>
        </w:div>
        <w:div w:id="708989950">
          <w:marLeft w:val="0"/>
          <w:marRight w:val="0"/>
          <w:marTop w:val="0"/>
          <w:marBottom w:val="0"/>
          <w:divBdr>
            <w:top w:val="none" w:sz="0" w:space="0" w:color="auto"/>
            <w:left w:val="none" w:sz="0" w:space="0" w:color="auto"/>
            <w:bottom w:val="none" w:sz="0" w:space="0" w:color="auto"/>
            <w:right w:val="none" w:sz="0" w:space="0" w:color="auto"/>
          </w:divBdr>
          <w:divsChild>
            <w:div w:id="1553496897">
              <w:marLeft w:val="0"/>
              <w:marRight w:val="0"/>
              <w:marTop w:val="0"/>
              <w:marBottom w:val="0"/>
              <w:divBdr>
                <w:top w:val="none" w:sz="0" w:space="0" w:color="auto"/>
                <w:left w:val="none" w:sz="0" w:space="0" w:color="auto"/>
                <w:bottom w:val="none" w:sz="0" w:space="0" w:color="auto"/>
                <w:right w:val="none" w:sz="0" w:space="0" w:color="auto"/>
              </w:divBdr>
            </w:div>
          </w:divsChild>
        </w:div>
        <w:div w:id="1362247188">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sChild>
            <w:div w:id="566107675">
              <w:marLeft w:val="0"/>
              <w:marRight w:val="0"/>
              <w:marTop w:val="0"/>
              <w:marBottom w:val="0"/>
              <w:divBdr>
                <w:top w:val="none" w:sz="0" w:space="0" w:color="auto"/>
                <w:left w:val="none" w:sz="0" w:space="0" w:color="auto"/>
                <w:bottom w:val="none" w:sz="0" w:space="0" w:color="auto"/>
                <w:right w:val="none" w:sz="0" w:space="0" w:color="auto"/>
              </w:divBdr>
            </w:div>
          </w:divsChild>
        </w:div>
        <w:div w:id="497309343">
          <w:marLeft w:val="0"/>
          <w:marRight w:val="0"/>
          <w:marTop w:val="0"/>
          <w:marBottom w:val="0"/>
          <w:divBdr>
            <w:top w:val="none" w:sz="0" w:space="0" w:color="auto"/>
            <w:left w:val="none" w:sz="0" w:space="0" w:color="auto"/>
            <w:bottom w:val="none" w:sz="0" w:space="0" w:color="auto"/>
            <w:right w:val="none" w:sz="0" w:space="0" w:color="auto"/>
          </w:divBdr>
        </w:div>
        <w:div w:id="704794408">
          <w:marLeft w:val="0"/>
          <w:marRight w:val="0"/>
          <w:marTop w:val="0"/>
          <w:marBottom w:val="0"/>
          <w:divBdr>
            <w:top w:val="none" w:sz="0" w:space="0" w:color="auto"/>
            <w:left w:val="none" w:sz="0" w:space="0" w:color="auto"/>
            <w:bottom w:val="none" w:sz="0" w:space="0" w:color="auto"/>
            <w:right w:val="none" w:sz="0" w:space="0" w:color="auto"/>
          </w:divBdr>
          <w:divsChild>
            <w:div w:id="716247015">
              <w:marLeft w:val="0"/>
              <w:marRight w:val="0"/>
              <w:marTop w:val="0"/>
              <w:marBottom w:val="0"/>
              <w:divBdr>
                <w:top w:val="none" w:sz="0" w:space="0" w:color="auto"/>
                <w:left w:val="none" w:sz="0" w:space="0" w:color="auto"/>
                <w:bottom w:val="none" w:sz="0" w:space="0" w:color="auto"/>
                <w:right w:val="none" w:sz="0" w:space="0" w:color="auto"/>
              </w:divBdr>
            </w:div>
          </w:divsChild>
        </w:div>
        <w:div w:id="1449394287">
          <w:marLeft w:val="0"/>
          <w:marRight w:val="0"/>
          <w:marTop w:val="0"/>
          <w:marBottom w:val="0"/>
          <w:divBdr>
            <w:top w:val="none" w:sz="0" w:space="0" w:color="auto"/>
            <w:left w:val="none" w:sz="0" w:space="0" w:color="auto"/>
            <w:bottom w:val="none" w:sz="0" w:space="0" w:color="auto"/>
            <w:right w:val="none" w:sz="0" w:space="0" w:color="auto"/>
          </w:divBdr>
        </w:div>
        <w:div w:id="993265180">
          <w:marLeft w:val="0"/>
          <w:marRight w:val="0"/>
          <w:marTop w:val="0"/>
          <w:marBottom w:val="0"/>
          <w:divBdr>
            <w:top w:val="none" w:sz="0" w:space="0" w:color="auto"/>
            <w:left w:val="none" w:sz="0" w:space="0" w:color="auto"/>
            <w:bottom w:val="none" w:sz="0" w:space="0" w:color="auto"/>
            <w:right w:val="none" w:sz="0" w:space="0" w:color="auto"/>
          </w:divBdr>
          <w:divsChild>
            <w:div w:id="596327870">
              <w:marLeft w:val="0"/>
              <w:marRight w:val="0"/>
              <w:marTop w:val="0"/>
              <w:marBottom w:val="0"/>
              <w:divBdr>
                <w:top w:val="none" w:sz="0" w:space="0" w:color="auto"/>
                <w:left w:val="none" w:sz="0" w:space="0" w:color="auto"/>
                <w:bottom w:val="none" w:sz="0" w:space="0" w:color="auto"/>
                <w:right w:val="none" w:sz="0" w:space="0" w:color="auto"/>
              </w:divBdr>
            </w:div>
          </w:divsChild>
        </w:div>
        <w:div w:id="1803378528">
          <w:marLeft w:val="0"/>
          <w:marRight w:val="0"/>
          <w:marTop w:val="0"/>
          <w:marBottom w:val="0"/>
          <w:divBdr>
            <w:top w:val="none" w:sz="0" w:space="0" w:color="auto"/>
            <w:left w:val="none" w:sz="0" w:space="0" w:color="auto"/>
            <w:bottom w:val="none" w:sz="0" w:space="0" w:color="auto"/>
            <w:right w:val="none" w:sz="0" w:space="0" w:color="auto"/>
          </w:divBdr>
        </w:div>
        <w:div w:id="946036781">
          <w:marLeft w:val="0"/>
          <w:marRight w:val="0"/>
          <w:marTop w:val="0"/>
          <w:marBottom w:val="0"/>
          <w:divBdr>
            <w:top w:val="none" w:sz="0" w:space="0" w:color="auto"/>
            <w:left w:val="none" w:sz="0" w:space="0" w:color="auto"/>
            <w:bottom w:val="none" w:sz="0" w:space="0" w:color="auto"/>
            <w:right w:val="none" w:sz="0" w:space="0" w:color="auto"/>
          </w:divBdr>
          <w:divsChild>
            <w:div w:id="38863340">
              <w:marLeft w:val="0"/>
              <w:marRight w:val="0"/>
              <w:marTop w:val="0"/>
              <w:marBottom w:val="0"/>
              <w:divBdr>
                <w:top w:val="none" w:sz="0" w:space="0" w:color="auto"/>
                <w:left w:val="none" w:sz="0" w:space="0" w:color="auto"/>
                <w:bottom w:val="none" w:sz="0" w:space="0" w:color="auto"/>
                <w:right w:val="none" w:sz="0" w:space="0" w:color="auto"/>
              </w:divBdr>
            </w:div>
          </w:divsChild>
        </w:div>
        <w:div w:id="1446538193">
          <w:marLeft w:val="0"/>
          <w:marRight w:val="0"/>
          <w:marTop w:val="0"/>
          <w:marBottom w:val="0"/>
          <w:divBdr>
            <w:top w:val="none" w:sz="0" w:space="0" w:color="auto"/>
            <w:left w:val="none" w:sz="0" w:space="0" w:color="auto"/>
            <w:bottom w:val="none" w:sz="0" w:space="0" w:color="auto"/>
            <w:right w:val="none" w:sz="0" w:space="0" w:color="auto"/>
          </w:divBdr>
        </w:div>
        <w:div w:id="916718081">
          <w:marLeft w:val="0"/>
          <w:marRight w:val="0"/>
          <w:marTop w:val="0"/>
          <w:marBottom w:val="0"/>
          <w:divBdr>
            <w:top w:val="none" w:sz="0" w:space="0" w:color="auto"/>
            <w:left w:val="none" w:sz="0" w:space="0" w:color="auto"/>
            <w:bottom w:val="none" w:sz="0" w:space="0" w:color="auto"/>
            <w:right w:val="none" w:sz="0" w:space="0" w:color="auto"/>
          </w:divBdr>
          <w:divsChild>
            <w:div w:id="1278442783">
              <w:marLeft w:val="0"/>
              <w:marRight w:val="0"/>
              <w:marTop w:val="0"/>
              <w:marBottom w:val="0"/>
              <w:divBdr>
                <w:top w:val="none" w:sz="0" w:space="0" w:color="auto"/>
                <w:left w:val="none" w:sz="0" w:space="0" w:color="auto"/>
                <w:bottom w:val="none" w:sz="0" w:space="0" w:color="auto"/>
                <w:right w:val="none" w:sz="0" w:space="0" w:color="auto"/>
              </w:divBdr>
            </w:div>
          </w:divsChild>
        </w:div>
        <w:div w:id="2060202200">
          <w:marLeft w:val="0"/>
          <w:marRight w:val="0"/>
          <w:marTop w:val="300"/>
          <w:marBottom w:val="0"/>
          <w:divBdr>
            <w:top w:val="none" w:sz="0" w:space="0" w:color="auto"/>
            <w:left w:val="none" w:sz="0" w:space="0" w:color="auto"/>
            <w:bottom w:val="none" w:sz="0" w:space="0" w:color="auto"/>
            <w:right w:val="none" w:sz="0" w:space="0" w:color="auto"/>
          </w:divBdr>
          <w:divsChild>
            <w:div w:id="105807080">
              <w:marLeft w:val="0"/>
              <w:marRight w:val="0"/>
              <w:marTop w:val="0"/>
              <w:marBottom w:val="0"/>
              <w:divBdr>
                <w:top w:val="none" w:sz="0" w:space="0" w:color="auto"/>
                <w:left w:val="none" w:sz="0" w:space="0" w:color="auto"/>
                <w:bottom w:val="none" w:sz="0" w:space="0" w:color="auto"/>
                <w:right w:val="none" w:sz="0" w:space="0" w:color="auto"/>
              </w:divBdr>
              <w:divsChild>
                <w:div w:id="158213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870798">
          <w:marLeft w:val="0"/>
          <w:marRight w:val="0"/>
          <w:marTop w:val="300"/>
          <w:marBottom w:val="0"/>
          <w:divBdr>
            <w:top w:val="none" w:sz="0" w:space="0" w:color="auto"/>
            <w:left w:val="none" w:sz="0" w:space="0" w:color="auto"/>
            <w:bottom w:val="none" w:sz="0" w:space="0" w:color="auto"/>
            <w:right w:val="none" w:sz="0" w:space="0" w:color="auto"/>
          </w:divBdr>
          <w:divsChild>
            <w:div w:id="1866018873">
              <w:marLeft w:val="0"/>
              <w:marRight w:val="0"/>
              <w:marTop w:val="0"/>
              <w:marBottom w:val="0"/>
              <w:divBdr>
                <w:top w:val="none" w:sz="0" w:space="0" w:color="auto"/>
                <w:left w:val="none" w:sz="0" w:space="0" w:color="auto"/>
                <w:bottom w:val="none" w:sz="0" w:space="0" w:color="auto"/>
                <w:right w:val="none" w:sz="0" w:space="0" w:color="auto"/>
              </w:divBdr>
              <w:divsChild>
                <w:div w:id="195540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480944">
          <w:marLeft w:val="0"/>
          <w:marRight w:val="0"/>
          <w:marTop w:val="300"/>
          <w:marBottom w:val="0"/>
          <w:divBdr>
            <w:top w:val="none" w:sz="0" w:space="0" w:color="auto"/>
            <w:left w:val="none" w:sz="0" w:space="0" w:color="auto"/>
            <w:bottom w:val="none" w:sz="0" w:space="0" w:color="auto"/>
            <w:right w:val="none" w:sz="0" w:space="0" w:color="auto"/>
          </w:divBdr>
          <w:divsChild>
            <w:div w:id="1127821936">
              <w:marLeft w:val="0"/>
              <w:marRight w:val="0"/>
              <w:marTop w:val="0"/>
              <w:marBottom w:val="0"/>
              <w:divBdr>
                <w:top w:val="none" w:sz="0" w:space="0" w:color="auto"/>
                <w:left w:val="none" w:sz="0" w:space="0" w:color="auto"/>
                <w:bottom w:val="none" w:sz="0" w:space="0" w:color="auto"/>
                <w:right w:val="none" w:sz="0" w:space="0" w:color="auto"/>
              </w:divBdr>
              <w:divsChild>
                <w:div w:id="255288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2925">
          <w:marLeft w:val="0"/>
          <w:marRight w:val="0"/>
          <w:marTop w:val="300"/>
          <w:marBottom w:val="0"/>
          <w:divBdr>
            <w:top w:val="none" w:sz="0" w:space="0" w:color="auto"/>
            <w:left w:val="none" w:sz="0" w:space="0" w:color="auto"/>
            <w:bottom w:val="none" w:sz="0" w:space="0" w:color="auto"/>
            <w:right w:val="none" w:sz="0" w:space="0" w:color="auto"/>
          </w:divBdr>
          <w:divsChild>
            <w:div w:id="71122044">
              <w:marLeft w:val="0"/>
              <w:marRight w:val="0"/>
              <w:marTop w:val="0"/>
              <w:marBottom w:val="0"/>
              <w:divBdr>
                <w:top w:val="none" w:sz="0" w:space="0" w:color="auto"/>
                <w:left w:val="none" w:sz="0" w:space="0" w:color="auto"/>
                <w:bottom w:val="none" w:sz="0" w:space="0" w:color="auto"/>
                <w:right w:val="none" w:sz="0" w:space="0" w:color="auto"/>
              </w:divBdr>
              <w:divsChild>
                <w:div w:id="201676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1140611">
      <w:bodyDiv w:val="1"/>
      <w:marLeft w:val="0"/>
      <w:marRight w:val="0"/>
      <w:marTop w:val="0"/>
      <w:marBottom w:val="0"/>
      <w:divBdr>
        <w:top w:val="none" w:sz="0" w:space="0" w:color="auto"/>
        <w:left w:val="none" w:sz="0" w:space="0" w:color="auto"/>
        <w:bottom w:val="none" w:sz="0" w:space="0" w:color="auto"/>
        <w:right w:val="none" w:sz="0" w:space="0" w:color="auto"/>
      </w:divBdr>
      <w:divsChild>
        <w:div w:id="438718833">
          <w:marLeft w:val="0"/>
          <w:marRight w:val="0"/>
          <w:marTop w:val="0"/>
          <w:marBottom w:val="0"/>
          <w:divBdr>
            <w:top w:val="none" w:sz="0" w:space="0" w:color="auto"/>
            <w:left w:val="none" w:sz="0" w:space="0" w:color="auto"/>
            <w:bottom w:val="none" w:sz="0" w:space="0" w:color="auto"/>
            <w:right w:val="none" w:sz="0" w:space="0" w:color="auto"/>
          </w:divBdr>
          <w:divsChild>
            <w:div w:id="836581874">
              <w:marLeft w:val="0"/>
              <w:marRight w:val="0"/>
              <w:marTop w:val="0"/>
              <w:marBottom w:val="0"/>
              <w:divBdr>
                <w:top w:val="none" w:sz="0" w:space="0" w:color="auto"/>
                <w:left w:val="none" w:sz="0" w:space="0" w:color="auto"/>
                <w:bottom w:val="none" w:sz="0" w:space="0" w:color="auto"/>
                <w:right w:val="none" w:sz="0" w:space="0" w:color="auto"/>
              </w:divBdr>
            </w:div>
          </w:divsChild>
        </w:div>
        <w:div w:id="715129749">
          <w:marLeft w:val="0"/>
          <w:marRight w:val="0"/>
          <w:marTop w:val="0"/>
          <w:marBottom w:val="0"/>
          <w:divBdr>
            <w:top w:val="none" w:sz="0" w:space="0" w:color="auto"/>
            <w:left w:val="none" w:sz="0" w:space="0" w:color="auto"/>
            <w:bottom w:val="none" w:sz="0" w:space="0" w:color="auto"/>
            <w:right w:val="none" w:sz="0" w:space="0" w:color="auto"/>
          </w:divBdr>
          <w:divsChild>
            <w:div w:id="127356638">
              <w:marLeft w:val="0"/>
              <w:marRight w:val="0"/>
              <w:marTop w:val="0"/>
              <w:marBottom w:val="0"/>
              <w:divBdr>
                <w:top w:val="none" w:sz="0" w:space="0" w:color="auto"/>
                <w:left w:val="none" w:sz="0" w:space="0" w:color="auto"/>
                <w:bottom w:val="none" w:sz="0" w:space="0" w:color="auto"/>
                <w:right w:val="none" w:sz="0" w:space="0" w:color="auto"/>
              </w:divBdr>
            </w:div>
          </w:divsChild>
        </w:div>
        <w:div w:id="1147747293">
          <w:marLeft w:val="0"/>
          <w:marRight w:val="0"/>
          <w:marTop w:val="300"/>
          <w:marBottom w:val="0"/>
          <w:divBdr>
            <w:top w:val="none" w:sz="0" w:space="0" w:color="auto"/>
            <w:left w:val="none" w:sz="0" w:space="0" w:color="auto"/>
            <w:bottom w:val="none" w:sz="0" w:space="0" w:color="auto"/>
            <w:right w:val="none" w:sz="0" w:space="0" w:color="auto"/>
          </w:divBdr>
          <w:divsChild>
            <w:div w:id="567765652">
              <w:marLeft w:val="0"/>
              <w:marRight w:val="0"/>
              <w:marTop w:val="0"/>
              <w:marBottom w:val="0"/>
              <w:divBdr>
                <w:top w:val="none" w:sz="0" w:space="0" w:color="auto"/>
                <w:left w:val="none" w:sz="0" w:space="0" w:color="auto"/>
                <w:bottom w:val="none" w:sz="0" w:space="0" w:color="auto"/>
                <w:right w:val="none" w:sz="0" w:space="0" w:color="auto"/>
              </w:divBdr>
              <w:divsChild>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006051">
          <w:marLeft w:val="0"/>
          <w:marRight w:val="0"/>
          <w:marTop w:val="0"/>
          <w:marBottom w:val="0"/>
          <w:divBdr>
            <w:top w:val="none" w:sz="0" w:space="0" w:color="auto"/>
            <w:left w:val="none" w:sz="0" w:space="0" w:color="auto"/>
            <w:bottom w:val="none" w:sz="0" w:space="0" w:color="auto"/>
            <w:right w:val="none" w:sz="0" w:space="0" w:color="auto"/>
          </w:divBdr>
        </w:div>
        <w:div w:id="1266614775">
          <w:marLeft w:val="0"/>
          <w:marRight w:val="0"/>
          <w:marTop w:val="0"/>
          <w:marBottom w:val="0"/>
          <w:divBdr>
            <w:top w:val="none" w:sz="0" w:space="0" w:color="auto"/>
            <w:left w:val="none" w:sz="0" w:space="0" w:color="auto"/>
            <w:bottom w:val="none" w:sz="0" w:space="0" w:color="auto"/>
            <w:right w:val="none" w:sz="0" w:space="0" w:color="auto"/>
          </w:divBdr>
          <w:divsChild>
            <w:div w:id="1895386910">
              <w:marLeft w:val="0"/>
              <w:marRight w:val="0"/>
              <w:marTop w:val="0"/>
              <w:marBottom w:val="0"/>
              <w:divBdr>
                <w:top w:val="none" w:sz="0" w:space="0" w:color="auto"/>
                <w:left w:val="none" w:sz="0" w:space="0" w:color="auto"/>
                <w:bottom w:val="none" w:sz="0" w:space="0" w:color="auto"/>
                <w:right w:val="none" w:sz="0" w:space="0" w:color="auto"/>
              </w:divBdr>
            </w:div>
          </w:divsChild>
        </w:div>
        <w:div w:id="1310136518">
          <w:marLeft w:val="0"/>
          <w:marRight w:val="0"/>
          <w:marTop w:val="0"/>
          <w:marBottom w:val="0"/>
          <w:divBdr>
            <w:top w:val="none" w:sz="0" w:space="0" w:color="auto"/>
            <w:left w:val="none" w:sz="0" w:space="0" w:color="auto"/>
            <w:bottom w:val="none" w:sz="0" w:space="0" w:color="auto"/>
            <w:right w:val="none" w:sz="0" w:space="0" w:color="auto"/>
          </w:divBdr>
          <w:divsChild>
            <w:div w:id="1202353719">
              <w:marLeft w:val="0"/>
              <w:marRight w:val="0"/>
              <w:marTop w:val="0"/>
              <w:marBottom w:val="0"/>
              <w:divBdr>
                <w:top w:val="none" w:sz="0" w:space="0" w:color="auto"/>
                <w:left w:val="none" w:sz="0" w:space="0" w:color="auto"/>
                <w:bottom w:val="none" w:sz="0" w:space="0" w:color="auto"/>
                <w:right w:val="none" w:sz="0" w:space="0" w:color="auto"/>
              </w:divBdr>
            </w:div>
          </w:divsChild>
        </w:div>
        <w:div w:id="1320840543">
          <w:marLeft w:val="0"/>
          <w:marRight w:val="0"/>
          <w:marTop w:val="300"/>
          <w:marBottom w:val="0"/>
          <w:divBdr>
            <w:top w:val="none" w:sz="0" w:space="0" w:color="auto"/>
            <w:left w:val="none" w:sz="0" w:space="0" w:color="auto"/>
            <w:bottom w:val="none" w:sz="0" w:space="0" w:color="auto"/>
            <w:right w:val="none" w:sz="0" w:space="0" w:color="auto"/>
          </w:divBdr>
          <w:divsChild>
            <w:div w:id="1762330336">
              <w:marLeft w:val="0"/>
              <w:marRight w:val="0"/>
              <w:marTop w:val="0"/>
              <w:marBottom w:val="0"/>
              <w:divBdr>
                <w:top w:val="none" w:sz="0" w:space="0" w:color="auto"/>
                <w:left w:val="none" w:sz="0" w:space="0" w:color="auto"/>
                <w:bottom w:val="none" w:sz="0" w:space="0" w:color="auto"/>
                <w:right w:val="none" w:sz="0" w:space="0" w:color="auto"/>
              </w:divBdr>
              <w:divsChild>
                <w:div w:id="426652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4699096">
          <w:marLeft w:val="0"/>
          <w:marRight w:val="0"/>
          <w:marTop w:val="300"/>
          <w:marBottom w:val="0"/>
          <w:divBdr>
            <w:top w:val="none" w:sz="0" w:space="0" w:color="auto"/>
            <w:left w:val="none" w:sz="0" w:space="0" w:color="auto"/>
            <w:bottom w:val="none" w:sz="0" w:space="0" w:color="auto"/>
            <w:right w:val="none" w:sz="0" w:space="0" w:color="auto"/>
          </w:divBdr>
          <w:divsChild>
            <w:div w:id="676494564">
              <w:marLeft w:val="0"/>
              <w:marRight w:val="0"/>
              <w:marTop w:val="0"/>
              <w:marBottom w:val="0"/>
              <w:divBdr>
                <w:top w:val="none" w:sz="0" w:space="0" w:color="auto"/>
                <w:left w:val="none" w:sz="0" w:space="0" w:color="auto"/>
                <w:bottom w:val="none" w:sz="0" w:space="0" w:color="auto"/>
                <w:right w:val="none" w:sz="0" w:space="0" w:color="auto"/>
              </w:divBdr>
              <w:divsChild>
                <w:div w:id="1918008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2946037">
          <w:marLeft w:val="0"/>
          <w:marRight w:val="0"/>
          <w:marTop w:val="0"/>
          <w:marBottom w:val="0"/>
          <w:divBdr>
            <w:top w:val="none" w:sz="0" w:space="0" w:color="auto"/>
            <w:left w:val="none" w:sz="0" w:space="0" w:color="auto"/>
            <w:bottom w:val="none" w:sz="0" w:space="0" w:color="auto"/>
            <w:right w:val="none" w:sz="0" w:space="0" w:color="auto"/>
          </w:divBdr>
          <w:divsChild>
            <w:div w:id="1212424016">
              <w:marLeft w:val="0"/>
              <w:marRight w:val="0"/>
              <w:marTop w:val="0"/>
              <w:marBottom w:val="0"/>
              <w:divBdr>
                <w:top w:val="none" w:sz="0" w:space="0" w:color="auto"/>
                <w:left w:val="none" w:sz="0" w:space="0" w:color="auto"/>
                <w:bottom w:val="none" w:sz="0" w:space="0" w:color="auto"/>
                <w:right w:val="none" w:sz="0" w:space="0" w:color="auto"/>
              </w:divBdr>
            </w:div>
          </w:divsChild>
        </w:div>
        <w:div w:id="1557662986">
          <w:marLeft w:val="0"/>
          <w:marRight w:val="0"/>
          <w:marTop w:val="0"/>
          <w:marBottom w:val="0"/>
          <w:divBdr>
            <w:top w:val="none" w:sz="0" w:space="0" w:color="auto"/>
            <w:left w:val="none" w:sz="0" w:space="0" w:color="auto"/>
            <w:bottom w:val="none" w:sz="0" w:space="0" w:color="auto"/>
            <w:right w:val="none" w:sz="0" w:space="0" w:color="auto"/>
          </w:divBdr>
          <w:divsChild>
            <w:div w:id="602613531">
              <w:marLeft w:val="0"/>
              <w:marRight w:val="0"/>
              <w:marTop w:val="0"/>
              <w:marBottom w:val="0"/>
              <w:divBdr>
                <w:top w:val="none" w:sz="0" w:space="0" w:color="auto"/>
                <w:left w:val="none" w:sz="0" w:space="0" w:color="auto"/>
                <w:bottom w:val="none" w:sz="0" w:space="0" w:color="auto"/>
                <w:right w:val="none" w:sz="0" w:space="0" w:color="auto"/>
              </w:divBdr>
            </w:div>
          </w:divsChild>
        </w:div>
        <w:div w:id="1585643686">
          <w:marLeft w:val="0"/>
          <w:marRight w:val="0"/>
          <w:marTop w:val="0"/>
          <w:marBottom w:val="0"/>
          <w:divBdr>
            <w:top w:val="none" w:sz="0" w:space="0" w:color="auto"/>
            <w:left w:val="none" w:sz="0" w:space="0" w:color="auto"/>
            <w:bottom w:val="none" w:sz="0" w:space="0" w:color="auto"/>
            <w:right w:val="none" w:sz="0" w:space="0" w:color="auto"/>
          </w:divBdr>
          <w:divsChild>
            <w:div w:id="1815677251">
              <w:marLeft w:val="0"/>
              <w:marRight w:val="0"/>
              <w:marTop w:val="0"/>
              <w:marBottom w:val="0"/>
              <w:divBdr>
                <w:top w:val="none" w:sz="0" w:space="0" w:color="auto"/>
                <w:left w:val="none" w:sz="0" w:space="0" w:color="auto"/>
                <w:bottom w:val="none" w:sz="0" w:space="0" w:color="auto"/>
                <w:right w:val="none" w:sz="0" w:space="0" w:color="auto"/>
              </w:divBdr>
            </w:div>
          </w:divsChild>
        </w:div>
        <w:div w:id="1696729983">
          <w:marLeft w:val="0"/>
          <w:marRight w:val="0"/>
          <w:marTop w:val="0"/>
          <w:marBottom w:val="0"/>
          <w:divBdr>
            <w:top w:val="none" w:sz="0" w:space="0" w:color="auto"/>
            <w:left w:val="none" w:sz="0" w:space="0" w:color="auto"/>
            <w:bottom w:val="none" w:sz="0" w:space="0" w:color="auto"/>
            <w:right w:val="none" w:sz="0" w:space="0" w:color="auto"/>
          </w:divBdr>
        </w:div>
        <w:div w:id="1757094335">
          <w:marLeft w:val="0"/>
          <w:marRight w:val="0"/>
          <w:marTop w:val="0"/>
          <w:marBottom w:val="0"/>
          <w:divBdr>
            <w:top w:val="none" w:sz="0" w:space="0" w:color="auto"/>
            <w:left w:val="none" w:sz="0" w:space="0" w:color="auto"/>
            <w:bottom w:val="none" w:sz="0" w:space="0" w:color="auto"/>
            <w:right w:val="none" w:sz="0" w:space="0" w:color="auto"/>
          </w:divBdr>
        </w:div>
        <w:div w:id="1913849583">
          <w:marLeft w:val="0"/>
          <w:marRight w:val="0"/>
          <w:marTop w:val="300"/>
          <w:marBottom w:val="0"/>
          <w:divBdr>
            <w:top w:val="none" w:sz="0" w:space="0" w:color="auto"/>
            <w:left w:val="none" w:sz="0" w:space="0" w:color="auto"/>
            <w:bottom w:val="none" w:sz="0" w:space="0" w:color="auto"/>
            <w:right w:val="none" w:sz="0" w:space="0" w:color="auto"/>
          </w:divBdr>
          <w:divsChild>
            <w:div w:id="1060203307">
              <w:marLeft w:val="0"/>
              <w:marRight w:val="0"/>
              <w:marTop w:val="0"/>
              <w:marBottom w:val="0"/>
              <w:divBdr>
                <w:top w:val="none" w:sz="0" w:space="0" w:color="auto"/>
                <w:left w:val="none" w:sz="0" w:space="0" w:color="auto"/>
                <w:bottom w:val="none" w:sz="0" w:space="0" w:color="auto"/>
                <w:right w:val="none" w:sz="0" w:space="0" w:color="auto"/>
              </w:divBdr>
              <w:divsChild>
                <w:div w:id="982808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048153">
          <w:marLeft w:val="0"/>
          <w:marRight w:val="0"/>
          <w:marTop w:val="0"/>
          <w:marBottom w:val="0"/>
          <w:divBdr>
            <w:top w:val="none" w:sz="0" w:space="0" w:color="auto"/>
            <w:left w:val="none" w:sz="0" w:space="0" w:color="auto"/>
            <w:bottom w:val="none" w:sz="0" w:space="0" w:color="auto"/>
            <w:right w:val="none" w:sz="0" w:space="0" w:color="auto"/>
          </w:divBdr>
        </w:div>
        <w:div w:id="2073572959">
          <w:marLeft w:val="0"/>
          <w:marRight w:val="0"/>
          <w:marTop w:val="0"/>
          <w:marBottom w:val="0"/>
          <w:divBdr>
            <w:top w:val="none" w:sz="0" w:space="0" w:color="auto"/>
            <w:left w:val="none" w:sz="0" w:space="0" w:color="auto"/>
            <w:bottom w:val="none" w:sz="0" w:space="0" w:color="auto"/>
            <w:right w:val="none" w:sz="0" w:space="0" w:color="auto"/>
          </w:divBdr>
        </w:div>
        <w:div w:id="2095323024">
          <w:marLeft w:val="0"/>
          <w:marRight w:val="0"/>
          <w:marTop w:val="0"/>
          <w:marBottom w:val="0"/>
          <w:divBdr>
            <w:top w:val="none" w:sz="0" w:space="0" w:color="auto"/>
            <w:left w:val="none" w:sz="0" w:space="0" w:color="auto"/>
            <w:bottom w:val="none" w:sz="0" w:space="0" w:color="auto"/>
            <w:right w:val="none" w:sz="0" w:space="0" w:color="auto"/>
          </w:divBdr>
        </w:div>
        <w:div w:id="2100444223">
          <w:marLeft w:val="0"/>
          <w:marRight w:val="0"/>
          <w:marTop w:val="0"/>
          <w:marBottom w:val="0"/>
          <w:divBdr>
            <w:top w:val="none" w:sz="0" w:space="0" w:color="auto"/>
            <w:left w:val="none" w:sz="0" w:space="0" w:color="auto"/>
            <w:bottom w:val="none" w:sz="0" w:space="0" w:color="auto"/>
            <w:right w:val="none" w:sz="0" w:space="0" w:color="auto"/>
          </w:divBdr>
        </w:div>
      </w:divsChild>
    </w:div>
    <w:div w:id="472213035">
      <w:bodyDiv w:val="1"/>
      <w:marLeft w:val="0"/>
      <w:marRight w:val="0"/>
      <w:marTop w:val="0"/>
      <w:marBottom w:val="0"/>
      <w:divBdr>
        <w:top w:val="none" w:sz="0" w:space="0" w:color="auto"/>
        <w:left w:val="none" w:sz="0" w:space="0" w:color="auto"/>
        <w:bottom w:val="none" w:sz="0" w:space="0" w:color="auto"/>
        <w:right w:val="none" w:sz="0" w:space="0" w:color="auto"/>
      </w:divBdr>
      <w:divsChild>
        <w:div w:id="102844598">
          <w:marLeft w:val="0"/>
          <w:marRight w:val="0"/>
          <w:marTop w:val="0"/>
          <w:marBottom w:val="0"/>
          <w:divBdr>
            <w:top w:val="none" w:sz="0" w:space="0" w:color="auto"/>
            <w:left w:val="none" w:sz="0" w:space="0" w:color="auto"/>
            <w:bottom w:val="none" w:sz="0" w:space="0" w:color="auto"/>
            <w:right w:val="none" w:sz="0" w:space="0" w:color="auto"/>
          </w:divBdr>
          <w:divsChild>
            <w:div w:id="443306340">
              <w:marLeft w:val="0"/>
              <w:marRight w:val="0"/>
              <w:marTop w:val="0"/>
              <w:marBottom w:val="0"/>
              <w:divBdr>
                <w:top w:val="none" w:sz="0" w:space="0" w:color="auto"/>
                <w:left w:val="none" w:sz="0" w:space="0" w:color="auto"/>
                <w:bottom w:val="none" w:sz="0" w:space="0" w:color="auto"/>
                <w:right w:val="none" w:sz="0" w:space="0" w:color="auto"/>
              </w:divBdr>
            </w:div>
          </w:divsChild>
        </w:div>
        <w:div w:id="220364604">
          <w:marLeft w:val="0"/>
          <w:marRight w:val="0"/>
          <w:marTop w:val="0"/>
          <w:marBottom w:val="0"/>
          <w:divBdr>
            <w:top w:val="none" w:sz="0" w:space="0" w:color="auto"/>
            <w:left w:val="none" w:sz="0" w:space="0" w:color="auto"/>
            <w:bottom w:val="none" w:sz="0" w:space="0" w:color="auto"/>
            <w:right w:val="none" w:sz="0" w:space="0" w:color="auto"/>
          </w:divBdr>
        </w:div>
        <w:div w:id="314334810">
          <w:marLeft w:val="0"/>
          <w:marRight w:val="0"/>
          <w:marTop w:val="300"/>
          <w:marBottom w:val="0"/>
          <w:divBdr>
            <w:top w:val="none" w:sz="0" w:space="0" w:color="auto"/>
            <w:left w:val="none" w:sz="0" w:space="0" w:color="auto"/>
            <w:bottom w:val="none" w:sz="0" w:space="0" w:color="auto"/>
            <w:right w:val="none" w:sz="0" w:space="0" w:color="auto"/>
          </w:divBdr>
          <w:divsChild>
            <w:div w:id="755250207">
              <w:marLeft w:val="0"/>
              <w:marRight w:val="0"/>
              <w:marTop w:val="0"/>
              <w:marBottom w:val="0"/>
              <w:divBdr>
                <w:top w:val="none" w:sz="0" w:space="0" w:color="auto"/>
                <w:left w:val="none" w:sz="0" w:space="0" w:color="auto"/>
                <w:bottom w:val="none" w:sz="0" w:space="0" w:color="auto"/>
                <w:right w:val="none" w:sz="0" w:space="0" w:color="auto"/>
              </w:divBdr>
              <w:divsChild>
                <w:div w:id="1549805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913812">
          <w:marLeft w:val="0"/>
          <w:marRight w:val="0"/>
          <w:marTop w:val="0"/>
          <w:marBottom w:val="0"/>
          <w:divBdr>
            <w:top w:val="none" w:sz="0" w:space="0" w:color="auto"/>
            <w:left w:val="none" w:sz="0" w:space="0" w:color="auto"/>
            <w:bottom w:val="none" w:sz="0" w:space="0" w:color="auto"/>
            <w:right w:val="none" w:sz="0" w:space="0" w:color="auto"/>
          </w:divBdr>
        </w:div>
        <w:div w:id="384916009">
          <w:marLeft w:val="0"/>
          <w:marRight w:val="0"/>
          <w:marTop w:val="0"/>
          <w:marBottom w:val="0"/>
          <w:divBdr>
            <w:top w:val="none" w:sz="0" w:space="0" w:color="auto"/>
            <w:left w:val="none" w:sz="0" w:space="0" w:color="auto"/>
            <w:bottom w:val="none" w:sz="0" w:space="0" w:color="auto"/>
            <w:right w:val="none" w:sz="0" w:space="0" w:color="auto"/>
          </w:divBdr>
          <w:divsChild>
            <w:div w:id="270557421">
              <w:marLeft w:val="0"/>
              <w:marRight w:val="0"/>
              <w:marTop w:val="0"/>
              <w:marBottom w:val="0"/>
              <w:divBdr>
                <w:top w:val="none" w:sz="0" w:space="0" w:color="auto"/>
                <w:left w:val="none" w:sz="0" w:space="0" w:color="auto"/>
                <w:bottom w:val="none" w:sz="0" w:space="0" w:color="auto"/>
                <w:right w:val="none" w:sz="0" w:space="0" w:color="auto"/>
              </w:divBdr>
            </w:div>
          </w:divsChild>
        </w:div>
        <w:div w:id="387459983">
          <w:marLeft w:val="0"/>
          <w:marRight w:val="0"/>
          <w:marTop w:val="0"/>
          <w:marBottom w:val="0"/>
          <w:divBdr>
            <w:top w:val="none" w:sz="0" w:space="0" w:color="auto"/>
            <w:left w:val="none" w:sz="0" w:space="0" w:color="auto"/>
            <w:bottom w:val="none" w:sz="0" w:space="0" w:color="auto"/>
            <w:right w:val="none" w:sz="0" w:space="0" w:color="auto"/>
          </w:divBdr>
        </w:div>
        <w:div w:id="513619522">
          <w:marLeft w:val="0"/>
          <w:marRight w:val="0"/>
          <w:marTop w:val="300"/>
          <w:marBottom w:val="0"/>
          <w:divBdr>
            <w:top w:val="none" w:sz="0" w:space="0" w:color="auto"/>
            <w:left w:val="none" w:sz="0" w:space="0" w:color="auto"/>
            <w:bottom w:val="none" w:sz="0" w:space="0" w:color="auto"/>
            <w:right w:val="none" w:sz="0" w:space="0" w:color="auto"/>
          </w:divBdr>
          <w:divsChild>
            <w:div w:id="240721576">
              <w:marLeft w:val="0"/>
              <w:marRight w:val="0"/>
              <w:marTop w:val="0"/>
              <w:marBottom w:val="0"/>
              <w:divBdr>
                <w:top w:val="none" w:sz="0" w:space="0" w:color="auto"/>
                <w:left w:val="none" w:sz="0" w:space="0" w:color="auto"/>
                <w:bottom w:val="none" w:sz="0" w:space="0" w:color="auto"/>
                <w:right w:val="none" w:sz="0" w:space="0" w:color="auto"/>
              </w:divBdr>
              <w:divsChild>
                <w:div w:id="120109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804438">
          <w:marLeft w:val="0"/>
          <w:marRight w:val="0"/>
          <w:marTop w:val="300"/>
          <w:marBottom w:val="0"/>
          <w:divBdr>
            <w:top w:val="none" w:sz="0" w:space="0" w:color="auto"/>
            <w:left w:val="none" w:sz="0" w:space="0" w:color="auto"/>
            <w:bottom w:val="none" w:sz="0" w:space="0" w:color="auto"/>
            <w:right w:val="none" w:sz="0" w:space="0" w:color="auto"/>
          </w:divBdr>
          <w:divsChild>
            <w:div w:id="1400591704">
              <w:marLeft w:val="0"/>
              <w:marRight w:val="0"/>
              <w:marTop w:val="0"/>
              <w:marBottom w:val="0"/>
              <w:divBdr>
                <w:top w:val="none" w:sz="0" w:space="0" w:color="auto"/>
                <w:left w:val="none" w:sz="0" w:space="0" w:color="auto"/>
                <w:bottom w:val="none" w:sz="0" w:space="0" w:color="auto"/>
                <w:right w:val="none" w:sz="0" w:space="0" w:color="auto"/>
              </w:divBdr>
              <w:divsChild>
                <w:div w:id="193569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5118">
          <w:marLeft w:val="0"/>
          <w:marRight w:val="0"/>
          <w:marTop w:val="0"/>
          <w:marBottom w:val="0"/>
          <w:divBdr>
            <w:top w:val="none" w:sz="0" w:space="0" w:color="auto"/>
            <w:left w:val="none" w:sz="0" w:space="0" w:color="auto"/>
            <w:bottom w:val="none" w:sz="0" w:space="0" w:color="auto"/>
            <w:right w:val="none" w:sz="0" w:space="0" w:color="auto"/>
          </w:divBdr>
        </w:div>
        <w:div w:id="780538888">
          <w:marLeft w:val="0"/>
          <w:marRight w:val="0"/>
          <w:marTop w:val="0"/>
          <w:marBottom w:val="0"/>
          <w:divBdr>
            <w:top w:val="none" w:sz="0" w:space="0" w:color="auto"/>
            <w:left w:val="none" w:sz="0" w:space="0" w:color="auto"/>
            <w:bottom w:val="none" w:sz="0" w:space="0" w:color="auto"/>
            <w:right w:val="none" w:sz="0" w:space="0" w:color="auto"/>
          </w:divBdr>
          <w:divsChild>
            <w:div w:id="1208490267">
              <w:marLeft w:val="0"/>
              <w:marRight w:val="0"/>
              <w:marTop w:val="0"/>
              <w:marBottom w:val="0"/>
              <w:divBdr>
                <w:top w:val="none" w:sz="0" w:space="0" w:color="auto"/>
                <w:left w:val="none" w:sz="0" w:space="0" w:color="auto"/>
                <w:bottom w:val="none" w:sz="0" w:space="0" w:color="auto"/>
                <w:right w:val="none" w:sz="0" w:space="0" w:color="auto"/>
              </w:divBdr>
            </w:div>
          </w:divsChild>
        </w:div>
        <w:div w:id="909776875">
          <w:marLeft w:val="0"/>
          <w:marRight w:val="0"/>
          <w:marTop w:val="0"/>
          <w:marBottom w:val="0"/>
          <w:divBdr>
            <w:top w:val="none" w:sz="0" w:space="0" w:color="auto"/>
            <w:left w:val="none" w:sz="0" w:space="0" w:color="auto"/>
            <w:bottom w:val="none" w:sz="0" w:space="0" w:color="auto"/>
            <w:right w:val="none" w:sz="0" w:space="0" w:color="auto"/>
          </w:divBdr>
          <w:divsChild>
            <w:div w:id="121726674">
              <w:marLeft w:val="0"/>
              <w:marRight w:val="0"/>
              <w:marTop w:val="0"/>
              <w:marBottom w:val="0"/>
              <w:divBdr>
                <w:top w:val="none" w:sz="0" w:space="0" w:color="auto"/>
                <w:left w:val="none" w:sz="0" w:space="0" w:color="auto"/>
                <w:bottom w:val="none" w:sz="0" w:space="0" w:color="auto"/>
                <w:right w:val="none" w:sz="0" w:space="0" w:color="auto"/>
              </w:divBdr>
            </w:div>
          </w:divsChild>
        </w:div>
        <w:div w:id="1219979839">
          <w:marLeft w:val="0"/>
          <w:marRight w:val="0"/>
          <w:marTop w:val="0"/>
          <w:marBottom w:val="0"/>
          <w:divBdr>
            <w:top w:val="none" w:sz="0" w:space="0" w:color="auto"/>
            <w:left w:val="none" w:sz="0" w:space="0" w:color="auto"/>
            <w:bottom w:val="none" w:sz="0" w:space="0" w:color="auto"/>
            <w:right w:val="none" w:sz="0" w:space="0" w:color="auto"/>
          </w:divBdr>
        </w:div>
        <w:div w:id="1485202342">
          <w:marLeft w:val="0"/>
          <w:marRight w:val="0"/>
          <w:marTop w:val="0"/>
          <w:marBottom w:val="0"/>
          <w:divBdr>
            <w:top w:val="none" w:sz="0" w:space="0" w:color="auto"/>
            <w:left w:val="none" w:sz="0" w:space="0" w:color="auto"/>
            <w:bottom w:val="none" w:sz="0" w:space="0" w:color="auto"/>
            <w:right w:val="none" w:sz="0" w:space="0" w:color="auto"/>
          </w:divBdr>
          <w:divsChild>
            <w:div w:id="1300381015">
              <w:marLeft w:val="0"/>
              <w:marRight w:val="0"/>
              <w:marTop w:val="0"/>
              <w:marBottom w:val="0"/>
              <w:divBdr>
                <w:top w:val="none" w:sz="0" w:space="0" w:color="auto"/>
                <w:left w:val="none" w:sz="0" w:space="0" w:color="auto"/>
                <w:bottom w:val="none" w:sz="0" w:space="0" w:color="auto"/>
                <w:right w:val="none" w:sz="0" w:space="0" w:color="auto"/>
              </w:divBdr>
            </w:div>
          </w:divsChild>
        </w:div>
        <w:div w:id="1744176402">
          <w:marLeft w:val="0"/>
          <w:marRight w:val="0"/>
          <w:marTop w:val="0"/>
          <w:marBottom w:val="0"/>
          <w:divBdr>
            <w:top w:val="none" w:sz="0" w:space="0" w:color="auto"/>
            <w:left w:val="none" w:sz="0" w:space="0" w:color="auto"/>
            <w:bottom w:val="none" w:sz="0" w:space="0" w:color="auto"/>
            <w:right w:val="none" w:sz="0" w:space="0" w:color="auto"/>
          </w:divBdr>
          <w:divsChild>
            <w:div w:id="448739815">
              <w:marLeft w:val="0"/>
              <w:marRight w:val="0"/>
              <w:marTop w:val="0"/>
              <w:marBottom w:val="0"/>
              <w:divBdr>
                <w:top w:val="none" w:sz="0" w:space="0" w:color="auto"/>
                <w:left w:val="none" w:sz="0" w:space="0" w:color="auto"/>
                <w:bottom w:val="none" w:sz="0" w:space="0" w:color="auto"/>
                <w:right w:val="none" w:sz="0" w:space="0" w:color="auto"/>
              </w:divBdr>
            </w:div>
          </w:divsChild>
        </w:div>
        <w:div w:id="1899901041">
          <w:marLeft w:val="0"/>
          <w:marRight w:val="0"/>
          <w:marTop w:val="0"/>
          <w:marBottom w:val="0"/>
          <w:divBdr>
            <w:top w:val="none" w:sz="0" w:space="0" w:color="auto"/>
            <w:left w:val="none" w:sz="0" w:space="0" w:color="auto"/>
            <w:bottom w:val="none" w:sz="0" w:space="0" w:color="auto"/>
            <w:right w:val="none" w:sz="0" w:space="0" w:color="auto"/>
          </w:divBdr>
        </w:div>
        <w:div w:id="1967929894">
          <w:marLeft w:val="0"/>
          <w:marRight w:val="0"/>
          <w:marTop w:val="300"/>
          <w:marBottom w:val="0"/>
          <w:divBdr>
            <w:top w:val="none" w:sz="0" w:space="0" w:color="auto"/>
            <w:left w:val="none" w:sz="0" w:space="0" w:color="auto"/>
            <w:bottom w:val="none" w:sz="0" w:space="0" w:color="auto"/>
            <w:right w:val="none" w:sz="0" w:space="0" w:color="auto"/>
          </w:divBdr>
          <w:divsChild>
            <w:div w:id="408623696">
              <w:marLeft w:val="0"/>
              <w:marRight w:val="0"/>
              <w:marTop w:val="0"/>
              <w:marBottom w:val="0"/>
              <w:divBdr>
                <w:top w:val="none" w:sz="0" w:space="0" w:color="auto"/>
                <w:left w:val="none" w:sz="0" w:space="0" w:color="auto"/>
                <w:bottom w:val="none" w:sz="0" w:space="0" w:color="auto"/>
                <w:right w:val="none" w:sz="0" w:space="0" w:color="auto"/>
              </w:divBdr>
              <w:divsChild>
                <w:div w:id="185391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217027">
          <w:marLeft w:val="0"/>
          <w:marRight w:val="0"/>
          <w:marTop w:val="0"/>
          <w:marBottom w:val="0"/>
          <w:divBdr>
            <w:top w:val="none" w:sz="0" w:space="0" w:color="auto"/>
            <w:left w:val="none" w:sz="0" w:space="0" w:color="auto"/>
            <w:bottom w:val="none" w:sz="0" w:space="0" w:color="auto"/>
            <w:right w:val="none" w:sz="0" w:space="0" w:color="auto"/>
          </w:divBdr>
        </w:div>
        <w:div w:id="2145463329">
          <w:marLeft w:val="0"/>
          <w:marRight w:val="0"/>
          <w:marTop w:val="0"/>
          <w:marBottom w:val="0"/>
          <w:divBdr>
            <w:top w:val="none" w:sz="0" w:space="0" w:color="auto"/>
            <w:left w:val="none" w:sz="0" w:space="0" w:color="auto"/>
            <w:bottom w:val="none" w:sz="0" w:space="0" w:color="auto"/>
            <w:right w:val="none" w:sz="0" w:space="0" w:color="auto"/>
          </w:divBdr>
          <w:divsChild>
            <w:div w:id="21273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258959">
      <w:bodyDiv w:val="1"/>
      <w:marLeft w:val="0"/>
      <w:marRight w:val="0"/>
      <w:marTop w:val="0"/>
      <w:marBottom w:val="0"/>
      <w:divBdr>
        <w:top w:val="none" w:sz="0" w:space="0" w:color="auto"/>
        <w:left w:val="none" w:sz="0" w:space="0" w:color="auto"/>
        <w:bottom w:val="none" w:sz="0" w:space="0" w:color="auto"/>
        <w:right w:val="none" w:sz="0" w:space="0" w:color="auto"/>
      </w:divBdr>
    </w:div>
    <w:div w:id="472450379">
      <w:bodyDiv w:val="1"/>
      <w:marLeft w:val="0"/>
      <w:marRight w:val="0"/>
      <w:marTop w:val="0"/>
      <w:marBottom w:val="0"/>
      <w:divBdr>
        <w:top w:val="none" w:sz="0" w:space="0" w:color="auto"/>
        <w:left w:val="none" w:sz="0" w:space="0" w:color="auto"/>
        <w:bottom w:val="none" w:sz="0" w:space="0" w:color="auto"/>
        <w:right w:val="none" w:sz="0" w:space="0" w:color="auto"/>
      </w:divBdr>
      <w:divsChild>
        <w:div w:id="1819568894">
          <w:marLeft w:val="0"/>
          <w:marRight w:val="0"/>
          <w:marTop w:val="0"/>
          <w:marBottom w:val="0"/>
          <w:divBdr>
            <w:top w:val="none" w:sz="0" w:space="0" w:color="auto"/>
            <w:left w:val="none" w:sz="0" w:space="0" w:color="auto"/>
            <w:bottom w:val="none" w:sz="0" w:space="0" w:color="auto"/>
            <w:right w:val="none" w:sz="0" w:space="0" w:color="auto"/>
          </w:divBdr>
        </w:div>
        <w:div w:id="1103768691">
          <w:marLeft w:val="0"/>
          <w:marRight w:val="0"/>
          <w:marTop w:val="0"/>
          <w:marBottom w:val="0"/>
          <w:divBdr>
            <w:top w:val="none" w:sz="0" w:space="0" w:color="auto"/>
            <w:left w:val="none" w:sz="0" w:space="0" w:color="auto"/>
            <w:bottom w:val="none" w:sz="0" w:space="0" w:color="auto"/>
            <w:right w:val="none" w:sz="0" w:space="0" w:color="auto"/>
          </w:divBdr>
          <w:divsChild>
            <w:div w:id="1295523166">
              <w:marLeft w:val="0"/>
              <w:marRight w:val="0"/>
              <w:marTop w:val="0"/>
              <w:marBottom w:val="0"/>
              <w:divBdr>
                <w:top w:val="none" w:sz="0" w:space="0" w:color="auto"/>
                <w:left w:val="none" w:sz="0" w:space="0" w:color="auto"/>
                <w:bottom w:val="none" w:sz="0" w:space="0" w:color="auto"/>
                <w:right w:val="none" w:sz="0" w:space="0" w:color="auto"/>
              </w:divBdr>
            </w:div>
          </w:divsChild>
        </w:div>
        <w:div w:id="1398430691">
          <w:marLeft w:val="0"/>
          <w:marRight w:val="0"/>
          <w:marTop w:val="0"/>
          <w:marBottom w:val="0"/>
          <w:divBdr>
            <w:top w:val="none" w:sz="0" w:space="0" w:color="auto"/>
            <w:left w:val="none" w:sz="0" w:space="0" w:color="auto"/>
            <w:bottom w:val="none" w:sz="0" w:space="0" w:color="auto"/>
            <w:right w:val="none" w:sz="0" w:space="0" w:color="auto"/>
          </w:divBdr>
        </w:div>
        <w:div w:id="195774608">
          <w:marLeft w:val="0"/>
          <w:marRight w:val="0"/>
          <w:marTop w:val="0"/>
          <w:marBottom w:val="0"/>
          <w:divBdr>
            <w:top w:val="none" w:sz="0" w:space="0" w:color="auto"/>
            <w:left w:val="none" w:sz="0" w:space="0" w:color="auto"/>
            <w:bottom w:val="none" w:sz="0" w:space="0" w:color="auto"/>
            <w:right w:val="none" w:sz="0" w:space="0" w:color="auto"/>
          </w:divBdr>
          <w:divsChild>
            <w:div w:id="711808023">
              <w:marLeft w:val="0"/>
              <w:marRight w:val="0"/>
              <w:marTop w:val="0"/>
              <w:marBottom w:val="0"/>
              <w:divBdr>
                <w:top w:val="none" w:sz="0" w:space="0" w:color="auto"/>
                <w:left w:val="none" w:sz="0" w:space="0" w:color="auto"/>
                <w:bottom w:val="none" w:sz="0" w:space="0" w:color="auto"/>
                <w:right w:val="none" w:sz="0" w:space="0" w:color="auto"/>
              </w:divBdr>
            </w:div>
          </w:divsChild>
        </w:div>
        <w:div w:id="1354721998">
          <w:marLeft w:val="0"/>
          <w:marRight w:val="0"/>
          <w:marTop w:val="0"/>
          <w:marBottom w:val="0"/>
          <w:divBdr>
            <w:top w:val="none" w:sz="0" w:space="0" w:color="auto"/>
            <w:left w:val="none" w:sz="0" w:space="0" w:color="auto"/>
            <w:bottom w:val="none" w:sz="0" w:space="0" w:color="auto"/>
            <w:right w:val="none" w:sz="0" w:space="0" w:color="auto"/>
          </w:divBdr>
        </w:div>
        <w:div w:id="1084835470">
          <w:marLeft w:val="0"/>
          <w:marRight w:val="0"/>
          <w:marTop w:val="0"/>
          <w:marBottom w:val="0"/>
          <w:divBdr>
            <w:top w:val="none" w:sz="0" w:space="0" w:color="auto"/>
            <w:left w:val="none" w:sz="0" w:space="0" w:color="auto"/>
            <w:bottom w:val="none" w:sz="0" w:space="0" w:color="auto"/>
            <w:right w:val="none" w:sz="0" w:space="0" w:color="auto"/>
          </w:divBdr>
          <w:divsChild>
            <w:div w:id="6753503">
              <w:marLeft w:val="0"/>
              <w:marRight w:val="0"/>
              <w:marTop w:val="0"/>
              <w:marBottom w:val="0"/>
              <w:divBdr>
                <w:top w:val="none" w:sz="0" w:space="0" w:color="auto"/>
                <w:left w:val="none" w:sz="0" w:space="0" w:color="auto"/>
                <w:bottom w:val="none" w:sz="0" w:space="0" w:color="auto"/>
                <w:right w:val="none" w:sz="0" w:space="0" w:color="auto"/>
              </w:divBdr>
            </w:div>
          </w:divsChild>
        </w:div>
        <w:div w:id="1478524482">
          <w:marLeft w:val="0"/>
          <w:marRight w:val="0"/>
          <w:marTop w:val="0"/>
          <w:marBottom w:val="0"/>
          <w:divBdr>
            <w:top w:val="none" w:sz="0" w:space="0" w:color="auto"/>
            <w:left w:val="none" w:sz="0" w:space="0" w:color="auto"/>
            <w:bottom w:val="none" w:sz="0" w:space="0" w:color="auto"/>
            <w:right w:val="none" w:sz="0" w:space="0" w:color="auto"/>
          </w:divBdr>
        </w:div>
        <w:div w:id="1957758153">
          <w:marLeft w:val="0"/>
          <w:marRight w:val="0"/>
          <w:marTop w:val="0"/>
          <w:marBottom w:val="0"/>
          <w:divBdr>
            <w:top w:val="none" w:sz="0" w:space="0" w:color="auto"/>
            <w:left w:val="none" w:sz="0" w:space="0" w:color="auto"/>
            <w:bottom w:val="none" w:sz="0" w:space="0" w:color="auto"/>
            <w:right w:val="none" w:sz="0" w:space="0" w:color="auto"/>
          </w:divBdr>
          <w:divsChild>
            <w:div w:id="1372923846">
              <w:marLeft w:val="0"/>
              <w:marRight w:val="0"/>
              <w:marTop w:val="0"/>
              <w:marBottom w:val="0"/>
              <w:divBdr>
                <w:top w:val="none" w:sz="0" w:space="0" w:color="auto"/>
                <w:left w:val="none" w:sz="0" w:space="0" w:color="auto"/>
                <w:bottom w:val="none" w:sz="0" w:space="0" w:color="auto"/>
                <w:right w:val="none" w:sz="0" w:space="0" w:color="auto"/>
              </w:divBdr>
            </w:div>
          </w:divsChild>
        </w:div>
        <w:div w:id="157228926">
          <w:marLeft w:val="0"/>
          <w:marRight w:val="0"/>
          <w:marTop w:val="0"/>
          <w:marBottom w:val="0"/>
          <w:divBdr>
            <w:top w:val="none" w:sz="0" w:space="0" w:color="auto"/>
            <w:left w:val="none" w:sz="0" w:space="0" w:color="auto"/>
            <w:bottom w:val="none" w:sz="0" w:space="0" w:color="auto"/>
            <w:right w:val="none" w:sz="0" w:space="0" w:color="auto"/>
          </w:divBdr>
        </w:div>
        <w:div w:id="567956227">
          <w:marLeft w:val="0"/>
          <w:marRight w:val="0"/>
          <w:marTop w:val="0"/>
          <w:marBottom w:val="0"/>
          <w:divBdr>
            <w:top w:val="none" w:sz="0" w:space="0" w:color="auto"/>
            <w:left w:val="none" w:sz="0" w:space="0" w:color="auto"/>
            <w:bottom w:val="none" w:sz="0" w:space="0" w:color="auto"/>
            <w:right w:val="none" w:sz="0" w:space="0" w:color="auto"/>
          </w:divBdr>
          <w:divsChild>
            <w:div w:id="1043166487">
              <w:marLeft w:val="0"/>
              <w:marRight w:val="0"/>
              <w:marTop w:val="0"/>
              <w:marBottom w:val="0"/>
              <w:divBdr>
                <w:top w:val="none" w:sz="0" w:space="0" w:color="auto"/>
                <w:left w:val="none" w:sz="0" w:space="0" w:color="auto"/>
                <w:bottom w:val="none" w:sz="0" w:space="0" w:color="auto"/>
                <w:right w:val="none" w:sz="0" w:space="0" w:color="auto"/>
              </w:divBdr>
            </w:div>
          </w:divsChild>
        </w:div>
        <w:div w:id="987515619">
          <w:marLeft w:val="0"/>
          <w:marRight w:val="0"/>
          <w:marTop w:val="0"/>
          <w:marBottom w:val="0"/>
          <w:divBdr>
            <w:top w:val="none" w:sz="0" w:space="0" w:color="auto"/>
            <w:left w:val="none" w:sz="0" w:space="0" w:color="auto"/>
            <w:bottom w:val="none" w:sz="0" w:space="0" w:color="auto"/>
            <w:right w:val="none" w:sz="0" w:space="0" w:color="auto"/>
          </w:divBdr>
        </w:div>
        <w:div w:id="1478305582">
          <w:marLeft w:val="0"/>
          <w:marRight w:val="0"/>
          <w:marTop w:val="0"/>
          <w:marBottom w:val="0"/>
          <w:divBdr>
            <w:top w:val="none" w:sz="0" w:space="0" w:color="auto"/>
            <w:left w:val="none" w:sz="0" w:space="0" w:color="auto"/>
            <w:bottom w:val="none" w:sz="0" w:space="0" w:color="auto"/>
            <w:right w:val="none" w:sz="0" w:space="0" w:color="auto"/>
          </w:divBdr>
          <w:divsChild>
            <w:div w:id="298849524">
              <w:marLeft w:val="0"/>
              <w:marRight w:val="0"/>
              <w:marTop w:val="0"/>
              <w:marBottom w:val="0"/>
              <w:divBdr>
                <w:top w:val="none" w:sz="0" w:space="0" w:color="auto"/>
                <w:left w:val="none" w:sz="0" w:space="0" w:color="auto"/>
                <w:bottom w:val="none" w:sz="0" w:space="0" w:color="auto"/>
                <w:right w:val="none" w:sz="0" w:space="0" w:color="auto"/>
              </w:divBdr>
            </w:div>
          </w:divsChild>
        </w:div>
        <w:div w:id="662320080">
          <w:marLeft w:val="0"/>
          <w:marRight w:val="0"/>
          <w:marTop w:val="0"/>
          <w:marBottom w:val="0"/>
          <w:divBdr>
            <w:top w:val="none" w:sz="0" w:space="0" w:color="auto"/>
            <w:left w:val="none" w:sz="0" w:space="0" w:color="auto"/>
            <w:bottom w:val="none" w:sz="0" w:space="0" w:color="auto"/>
            <w:right w:val="none" w:sz="0" w:space="0" w:color="auto"/>
          </w:divBdr>
        </w:div>
        <w:div w:id="1900707367">
          <w:marLeft w:val="0"/>
          <w:marRight w:val="0"/>
          <w:marTop w:val="0"/>
          <w:marBottom w:val="0"/>
          <w:divBdr>
            <w:top w:val="none" w:sz="0" w:space="0" w:color="auto"/>
            <w:left w:val="none" w:sz="0" w:space="0" w:color="auto"/>
            <w:bottom w:val="none" w:sz="0" w:space="0" w:color="auto"/>
            <w:right w:val="none" w:sz="0" w:space="0" w:color="auto"/>
          </w:divBdr>
          <w:divsChild>
            <w:div w:id="1376352207">
              <w:marLeft w:val="0"/>
              <w:marRight w:val="0"/>
              <w:marTop w:val="0"/>
              <w:marBottom w:val="0"/>
              <w:divBdr>
                <w:top w:val="none" w:sz="0" w:space="0" w:color="auto"/>
                <w:left w:val="none" w:sz="0" w:space="0" w:color="auto"/>
                <w:bottom w:val="none" w:sz="0" w:space="0" w:color="auto"/>
                <w:right w:val="none" w:sz="0" w:space="0" w:color="auto"/>
              </w:divBdr>
            </w:div>
          </w:divsChild>
        </w:div>
        <w:div w:id="1022707171">
          <w:marLeft w:val="0"/>
          <w:marRight w:val="0"/>
          <w:marTop w:val="300"/>
          <w:marBottom w:val="0"/>
          <w:divBdr>
            <w:top w:val="none" w:sz="0" w:space="0" w:color="auto"/>
            <w:left w:val="none" w:sz="0" w:space="0" w:color="auto"/>
            <w:bottom w:val="none" w:sz="0" w:space="0" w:color="auto"/>
            <w:right w:val="none" w:sz="0" w:space="0" w:color="auto"/>
          </w:divBdr>
          <w:divsChild>
            <w:div w:id="764419526">
              <w:marLeft w:val="0"/>
              <w:marRight w:val="0"/>
              <w:marTop w:val="0"/>
              <w:marBottom w:val="0"/>
              <w:divBdr>
                <w:top w:val="none" w:sz="0" w:space="0" w:color="auto"/>
                <w:left w:val="none" w:sz="0" w:space="0" w:color="auto"/>
                <w:bottom w:val="none" w:sz="0" w:space="0" w:color="auto"/>
                <w:right w:val="none" w:sz="0" w:space="0" w:color="auto"/>
              </w:divBdr>
              <w:divsChild>
                <w:div w:id="1493109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488112">
          <w:marLeft w:val="0"/>
          <w:marRight w:val="0"/>
          <w:marTop w:val="300"/>
          <w:marBottom w:val="0"/>
          <w:divBdr>
            <w:top w:val="none" w:sz="0" w:space="0" w:color="auto"/>
            <w:left w:val="none" w:sz="0" w:space="0" w:color="auto"/>
            <w:bottom w:val="none" w:sz="0" w:space="0" w:color="auto"/>
            <w:right w:val="none" w:sz="0" w:space="0" w:color="auto"/>
          </w:divBdr>
          <w:divsChild>
            <w:div w:id="98453021">
              <w:marLeft w:val="0"/>
              <w:marRight w:val="0"/>
              <w:marTop w:val="0"/>
              <w:marBottom w:val="0"/>
              <w:divBdr>
                <w:top w:val="none" w:sz="0" w:space="0" w:color="auto"/>
                <w:left w:val="none" w:sz="0" w:space="0" w:color="auto"/>
                <w:bottom w:val="none" w:sz="0" w:space="0" w:color="auto"/>
                <w:right w:val="none" w:sz="0" w:space="0" w:color="auto"/>
              </w:divBdr>
              <w:divsChild>
                <w:div w:id="68073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206674">
          <w:marLeft w:val="0"/>
          <w:marRight w:val="0"/>
          <w:marTop w:val="300"/>
          <w:marBottom w:val="0"/>
          <w:divBdr>
            <w:top w:val="none" w:sz="0" w:space="0" w:color="auto"/>
            <w:left w:val="none" w:sz="0" w:space="0" w:color="auto"/>
            <w:bottom w:val="none" w:sz="0" w:space="0" w:color="auto"/>
            <w:right w:val="none" w:sz="0" w:space="0" w:color="auto"/>
          </w:divBdr>
          <w:divsChild>
            <w:div w:id="2141144822">
              <w:marLeft w:val="0"/>
              <w:marRight w:val="0"/>
              <w:marTop w:val="0"/>
              <w:marBottom w:val="0"/>
              <w:divBdr>
                <w:top w:val="none" w:sz="0" w:space="0" w:color="auto"/>
                <w:left w:val="none" w:sz="0" w:space="0" w:color="auto"/>
                <w:bottom w:val="none" w:sz="0" w:space="0" w:color="auto"/>
                <w:right w:val="none" w:sz="0" w:space="0" w:color="auto"/>
              </w:divBdr>
              <w:divsChild>
                <w:div w:id="201229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800246">
          <w:marLeft w:val="0"/>
          <w:marRight w:val="0"/>
          <w:marTop w:val="300"/>
          <w:marBottom w:val="0"/>
          <w:divBdr>
            <w:top w:val="none" w:sz="0" w:space="0" w:color="auto"/>
            <w:left w:val="none" w:sz="0" w:space="0" w:color="auto"/>
            <w:bottom w:val="none" w:sz="0" w:space="0" w:color="auto"/>
            <w:right w:val="none" w:sz="0" w:space="0" w:color="auto"/>
          </w:divBdr>
          <w:divsChild>
            <w:div w:id="1730375547">
              <w:marLeft w:val="0"/>
              <w:marRight w:val="0"/>
              <w:marTop w:val="0"/>
              <w:marBottom w:val="0"/>
              <w:divBdr>
                <w:top w:val="none" w:sz="0" w:space="0" w:color="auto"/>
                <w:left w:val="none" w:sz="0" w:space="0" w:color="auto"/>
                <w:bottom w:val="none" w:sz="0" w:space="0" w:color="auto"/>
                <w:right w:val="none" w:sz="0" w:space="0" w:color="auto"/>
              </w:divBdr>
              <w:divsChild>
                <w:div w:id="58315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2601794">
      <w:bodyDiv w:val="1"/>
      <w:marLeft w:val="0"/>
      <w:marRight w:val="0"/>
      <w:marTop w:val="0"/>
      <w:marBottom w:val="0"/>
      <w:divBdr>
        <w:top w:val="none" w:sz="0" w:space="0" w:color="auto"/>
        <w:left w:val="none" w:sz="0" w:space="0" w:color="auto"/>
        <w:bottom w:val="none" w:sz="0" w:space="0" w:color="auto"/>
        <w:right w:val="none" w:sz="0" w:space="0" w:color="auto"/>
      </w:divBdr>
      <w:divsChild>
        <w:div w:id="1839609219">
          <w:marLeft w:val="0"/>
          <w:marRight w:val="0"/>
          <w:marTop w:val="0"/>
          <w:marBottom w:val="0"/>
          <w:divBdr>
            <w:top w:val="none" w:sz="0" w:space="0" w:color="auto"/>
            <w:left w:val="none" w:sz="0" w:space="0" w:color="auto"/>
            <w:bottom w:val="none" w:sz="0" w:space="0" w:color="auto"/>
            <w:right w:val="none" w:sz="0" w:space="0" w:color="auto"/>
          </w:divBdr>
        </w:div>
        <w:div w:id="1286816836">
          <w:marLeft w:val="0"/>
          <w:marRight w:val="0"/>
          <w:marTop w:val="0"/>
          <w:marBottom w:val="0"/>
          <w:divBdr>
            <w:top w:val="none" w:sz="0" w:space="0" w:color="auto"/>
            <w:left w:val="none" w:sz="0" w:space="0" w:color="auto"/>
            <w:bottom w:val="none" w:sz="0" w:space="0" w:color="auto"/>
            <w:right w:val="none" w:sz="0" w:space="0" w:color="auto"/>
          </w:divBdr>
          <w:divsChild>
            <w:div w:id="2054881886">
              <w:marLeft w:val="0"/>
              <w:marRight w:val="0"/>
              <w:marTop w:val="0"/>
              <w:marBottom w:val="0"/>
              <w:divBdr>
                <w:top w:val="none" w:sz="0" w:space="0" w:color="auto"/>
                <w:left w:val="none" w:sz="0" w:space="0" w:color="auto"/>
                <w:bottom w:val="none" w:sz="0" w:space="0" w:color="auto"/>
                <w:right w:val="none" w:sz="0" w:space="0" w:color="auto"/>
              </w:divBdr>
            </w:div>
          </w:divsChild>
        </w:div>
        <w:div w:id="38627847">
          <w:marLeft w:val="0"/>
          <w:marRight w:val="0"/>
          <w:marTop w:val="0"/>
          <w:marBottom w:val="0"/>
          <w:divBdr>
            <w:top w:val="none" w:sz="0" w:space="0" w:color="auto"/>
            <w:left w:val="none" w:sz="0" w:space="0" w:color="auto"/>
            <w:bottom w:val="none" w:sz="0" w:space="0" w:color="auto"/>
            <w:right w:val="none" w:sz="0" w:space="0" w:color="auto"/>
          </w:divBdr>
        </w:div>
        <w:div w:id="1968469602">
          <w:marLeft w:val="0"/>
          <w:marRight w:val="0"/>
          <w:marTop w:val="0"/>
          <w:marBottom w:val="0"/>
          <w:divBdr>
            <w:top w:val="none" w:sz="0" w:space="0" w:color="auto"/>
            <w:left w:val="none" w:sz="0" w:space="0" w:color="auto"/>
            <w:bottom w:val="none" w:sz="0" w:space="0" w:color="auto"/>
            <w:right w:val="none" w:sz="0" w:space="0" w:color="auto"/>
          </w:divBdr>
          <w:divsChild>
            <w:div w:id="1112095294">
              <w:marLeft w:val="0"/>
              <w:marRight w:val="0"/>
              <w:marTop w:val="0"/>
              <w:marBottom w:val="0"/>
              <w:divBdr>
                <w:top w:val="none" w:sz="0" w:space="0" w:color="auto"/>
                <w:left w:val="none" w:sz="0" w:space="0" w:color="auto"/>
                <w:bottom w:val="none" w:sz="0" w:space="0" w:color="auto"/>
                <w:right w:val="none" w:sz="0" w:space="0" w:color="auto"/>
              </w:divBdr>
            </w:div>
          </w:divsChild>
        </w:div>
        <w:div w:id="1009600054">
          <w:marLeft w:val="0"/>
          <w:marRight w:val="0"/>
          <w:marTop w:val="0"/>
          <w:marBottom w:val="0"/>
          <w:divBdr>
            <w:top w:val="none" w:sz="0" w:space="0" w:color="auto"/>
            <w:left w:val="none" w:sz="0" w:space="0" w:color="auto"/>
            <w:bottom w:val="none" w:sz="0" w:space="0" w:color="auto"/>
            <w:right w:val="none" w:sz="0" w:space="0" w:color="auto"/>
          </w:divBdr>
        </w:div>
        <w:div w:id="1644852082">
          <w:marLeft w:val="0"/>
          <w:marRight w:val="0"/>
          <w:marTop w:val="0"/>
          <w:marBottom w:val="0"/>
          <w:divBdr>
            <w:top w:val="none" w:sz="0" w:space="0" w:color="auto"/>
            <w:left w:val="none" w:sz="0" w:space="0" w:color="auto"/>
            <w:bottom w:val="none" w:sz="0" w:space="0" w:color="auto"/>
            <w:right w:val="none" w:sz="0" w:space="0" w:color="auto"/>
          </w:divBdr>
          <w:divsChild>
            <w:div w:id="298609234">
              <w:marLeft w:val="0"/>
              <w:marRight w:val="0"/>
              <w:marTop w:val="0"/>
              <w:marBottom w:val="0"/>
              <w:divBdr>
                <w:top w:val="none" w:sz="0" w:space="0" w:color="auto"/>
                <w:left w:val="none" w:sz="0" w:space="0" w:color="auto"/>
                <w:bottom w:val="none" w:sz="0" w:space="0" w:color="auto"/>
                <w:right w:val="none" w:sz="0" w:space="0" w:color="auto"/>
              </w:divBdr>
            </w:div>
          </w:divsChild>
        </w:div>
        <w:div w:id="1947882093">
          <w:marLeft w:val="0"/>
          <w:marRight w:val="0"/>
          <w:marTop w:val="0"/>
          <w:marBottom w:val="0"/>
          <w:divBdr>
            <w:top w:val="none" w:sz="0" w:space="0" w:color="auto"/>
            <w:left w:val="none" w:sz="0" w:space="0" w:color="auto"/>
            <w:bottom w:val="none" w:sz="0" w:space="0" w:color="auto"/>
            <w:right w:val="none" w:sz="0" w:space="0" w:color="auto"/>
          </w:divBdr>
        </w:div>
        <w:div w:id="1208684429">
          <w:marLeft w:val="0"/>
          <w:marRight w:val="0"/>
          <w:marTop w:val="0"/>
          <w:marBottom w:val="0"/>
          <w:divBdr>
            <w:top w:val="none" w:sz="0" w:space="0" w:color="auto"/>
            <w:left w:val="none" w:sz="0" w:space="0" w:color="auto"/>
            <w:bottom w:val="none" w:sz="0" w:space="0" w:color="auto"/>
            <w:right w:val="none" w:sz="0" w:space="0" w:color="auto"/>
          </w:divBdr>
          <w:divsChild>
            <w:div w:id="1147362192">
              <w:marLeft w:val="0"/>
              <w:marRight w:val="0"/>
              <w:marTop w:val="0"/>
              <w:marBottom w:val="0"/>
              <w:divBdr>
                <w:top w:val="none" w:sz="0" w:space="0" w:color="auto"/>
                <w:left w:val="none" w:sz="0" w:space="0" w:color="auto"/>
                <w:bottom w:val="none" w:sz="0" w:space="0" w:color="auto"/>
                <w:right w:val="none" w:sz="0" w:space="0" w:color="auto"/>
              </w:divBdr>
            </w:div>
          </w:divsChild>
        </w:div>
        <w:div w:id="544829664">
          <w:marLeft w:val="0"/>
          <w:marRight w:val="0"/>
          <w:marTop w:val="0"/>
          <w:marBottom w:val="0"/>
          <w:divBdr>
            <w:top w:val="none" w:sz="0" w:space="0" w:color="auto"/>
            <w:left w:val="none" w:sz="0" w:space="0" w:color="auto"/>
            <w:bottom w:val="none" w:sz="0" w:space="0" w:color="auto"/>
            <w:right w:val="none" w:sz="0" w:space="0" w:color="auto"/>
          </w:divBdr>
        </w:div>
        <w:div w:id="435715151">
          <w:marLeft w:val="0"/>
          <w:marRight w:val="0"/>
          <w:marTop w:val="0"/>
          <w:marBottom w:val="0"/>
          <w:divBdr>
            <w:top w:val="none" w:sz="0" w:space="0" w:color="auto"/>
            <w:left w:val="none" w:sz="0" w:space="0" w:color="auto"/>
            <w:bottom w:val="none" w:sz="0" w:space="0" w:color="auto"/>
            <w:right w:val="none" w:sz="0" w:space="0" w:color="auto"/>
          </w:divBdr>
          <w:divsChild>
            <w:div w:id="1560437407">
              <w:marLeft w:val="0"/>
              <w:marRight w:val="0"/>
              <w:marTop w:val="0"/>
              <w:marBottom w:val="0"/>
              <w:divBdr>
                <w:top w:val="none" w:sz="0" w:space="0" w:color="auto"/>
                <w:left w:val="none" w:sz="0" w:space="0" w:color="auto"/>
                <w:bottom w:val="none" w:sz="0" w:space="0" w:color="auto"/>
                <w:right w:val="none" w:sz="0" w:space="0" w:color="auto"/>
              </w:divBdr>
            </w:div>
          </w:divsChild>
        </w:div>
        <w:div w:id="528109128">
          <w:marLeft w:val="0"/>
          <w:marRight w:val="0"/>
          <w:marTop w:val="0"/>
          <w:marBottom w:val="0"/>
          <w:divBdr>
            <w:top w:val="none" w:sz="0" w:space="0" w:color="auto"/>
            <w:left w:val="none" w:sz="0" w:space="0" w:color="auto"/>
            <w:bottom w:val="none" w:sz="0" w:space="0" w:color="auto"/>
            <w:right w:val="none" w:sz="0" w:space="0" w:color="auto"/>
          </w:divBdr>
        </w:div>
        <w:div w:id="767433280">
          <w:marLeft w:val="0"/>
          <w:marRight w:val="0"/>
          <w:marTop w:val="0"/>
          <w:marBottom w:val="0"/>
          <w:divBdr>
            <w:top w:val="none" w:sz="0" w:space="0" w:color="auto"/>
            <w:left w:val="none" w:sz="0" w:space="0" w:color="auto"/>
            <w:bottom w:val="none" w:sz="0" w:space="0" w:color="auto"/>
            <w:right w:val="none" w:sz="0" w:space="0" w:color="auto"/>
          </w:divBdr>
          <w:divsChild>
            <w:div w:id="799804671">
              <w:marLeft w:val="0"/>
              <w:marRight w:val="0"/>
              <w:marTop w:val="0"/>
              <w:marBottom w:val="0"/>
              <w:divBdr>
                <w:top w:val="none" w:sz="0" w:space="0" w:color="auto"/>
                <w:left w:val="none" w:sz="0" w:space="0" w:color="auto"/>
                <w:bottom w:val="none" w:sz="0" w:space="0" w:color="auto"/>
                <w:right w:val="none" w:sz="0" w:space="0" w:color="auto"/>
              </w:divBdr>
            </w:div>
          </w:divsChild>
        </w:div>
        <w:div w:id="474832371">
          <w:marLeft w:val="0"/>
          <w:marRight w:val="0"/>
          <w:marTop w:val="0"/>
          <w:marBottom w:val="0"/>
          <w:divBdr>
            <w:top w:val="none" w:sz="0" w:space="0" w:color="auto"/>
            <w:left w:val="none" w:sz="0" w:space="0" w:color="auto"/>
            <w:bottom w:val="none" w:sz="0" w:space="0" w:color="auto"/>
            <w:right w:val="none" w:sz="0" w:space="0" w:color="auto"/>
          </w:divBdr>
        </w:div>
        <w:div w:id="1463618949">
          <w:marLeft w:val="0"/>
          <w:marRight w:val="0"/>
          <w:marTop w:val="0"/>
          <w:marBottom w:val="0"/>
          <w:divBdr>
            <w:top w:val="none" w:sz="0" w:space="0" w:color="auto"/>
            <w:left w:val="none" w:sz="0" w:space="0" w:color="auto"/>
            <w:bottom w:val="none" w:sz="0" w:space="0" w:color="auto"/>
            <w:right w:val="none" w:sz="0" w:space="0" w:color="auto"/>
          </w:divBdr>
          <w:divsChild>
            <w:div w:id="1310675432">
              <w:marLeft w:val="0"/>
              <w:marRight w:val="0"/>
              <w:marTop w:val="0"/>
              <w:marBottom w:val="0"/>
              <w:divBdr>
                <w:top w:val="none" w:sz="0" w:space="0" w:color="auto"/>
                <w:left w:val="none" w:sz="0" w:space="0" w:color="auto"/>
                <w:bottom w:val="none" w:sz="0" w:space="0" w:color="auto"/>
                <w:right w:val="none" w:sz="0" w:space="0" w:color="auto"/>
              </w:divBdr>
            </w:div>
          </w:divsChild>
        </w:div>
        <w:div w:id="1570916107">
          <w:marLeft w:val="0"/>
          <w:marRight w:val="0"/>
          <w:marTop w:val="300"/>
          <w:marBottom w:val="0"/>
          <w:divBdr>
            <w:top w:val="none" w:sz="0" w:space="0" w:color="auto"/>
            <w:left w:val="none" w:sz="0" w:space="0" w:color="auto"/>
            <w:bottom w:val="none" w:sz="0" w:space="0" w:color="auto"/>
            <w:right w:val="none" w:sz="0" w:space="0" w:color="auto"/>
          </w:divBdr>
          <w:divsChild>
            <w:div w:id="275185863">
              <w:marLeft w:val="0"/>
              <w:marRight w:val="0"/>
              <w:marTop w:val="0"/>
              <w:marBottom w:val="0"/>
              <w:divBdr>
                <w:top w:val="none" w:sz="0" w:space="0" w:color="auto"/>
                <w:left w:val="none" w:sz="0" w:space="0" w:color="auto"/>
                <w:bottom w:val="none" w:sz="0" w:space="0" w:color="auto"/>
                <w:right w:val="none" w:sz="0" w:space="0" w:color="auto"/>
              </w:divBdr>
              <w:divsChild>
                <w:div w:id="108156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8243139">
          <w:marLeft w:val="0"/>
          <w:marRight w:val="0"/>
          <w:marTop w:val="300"/>
          <w:marBottom w:val="0"/>
          <w:divBdr>
            <w:top w:val="none" w:sz="0" w:space="0" w:color="auto"/>
            <w:left w:val="none" w:sz="0" w:space="0" w:color="auto"/>
            <w:bottom w:val="none" w:sz="0" w:space="0" w:color="auto"/>
            <w:right w:val="none" w:sz="0" w:space="0" w:color="auto"/>
          </w:divBdr>
          <w:divsChild>
            <w:div w:id="1798330279">
              <w:marLeft w:val="0"/>
              <w:marRight w:val="0"/>
              <w:marTop w:val="0"/>
              <w:marBottom w:val="0"/>
              <w:divBdr>
                <w:top w:val="none" w:sz="0" w:space="0" w:color="auto"/>
                <w:left w:val="none" w:sz="0" w:space="0" w:color="auto"/>
                <w:bottom w:val="none" w:sz="0" w:space="0" w:color="auto"/>
                <w:right w:val="none" w:sz="0" w:space="0" w:color="auto"/>
              </w:divBdr>
              <w:divsChild>
                <w:div w:id="314720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385907">
          <w:marLeft w:val="0"/>
          <w:marRight w:val="0"/>
          <w:marTop w:val="300"/>
          <w:marBottom w:val="0"/>
          <w:divBdr>
            <w:top w:val="none" w:sz="0" w:space="0" w:color="auto"/>
            <w:left w:val="none" w:sz="0" w:space="0" w:color="auto"/>
            <w:bottom w:val="none" w:sz="0" w:space="0" w:color="auto"/>
            <w:right w:val="none" w:sz="0" w:space="0" w:color="auto"/>
          </w:divBdr>
          <w:divsChild>
            <w:div w:id="486283192">
              <w:marLeft w:val="0"/>
              <w:marRight w:val="0"/>
              <w:marTop w:val="0"/>
              <w:marBottom w:val="0"/>
              <w:divBdr>
                <w:top w:val="none" w:sz="0" w:space="0" w:color="auto"/>
                <w:left w:val="none" w:sz="0" w:space="0" w:color="auto"/>
                <w:bottom w:val="none" w:sz="0" w:space="0" w:color="auto"/>
                <w:right w:val="none" w:sz="0" w:space="0" w:color="auto"/>
              </w:divBdr>
              <w:divsChild>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1451">
          <w:marLeft w:val="0"/>
          <w:marRight w:val="0"/>
          <w:marTop w:val="300"/>
          <w:marBottom w:val="0"/>
          <w:divBdr>
            <w:top w:val="none" w:sz="0" w:space="0" w:color="auto"/>
            <w:left w:val="none" w:sz="0" w:space="0" w:color="auto"/>
            <w:bottom w:val="none" w:sz="0" w:space="0" w:color="auto"/>
            <w:right w:val="none" w:sz="0" w:space="0" w:color="auto"/>
          </w:divBdr>
          <w:divsChild>
            <w:div w:id="251936405">
              <w:marLeft w:val="0"/>
              <w:marRight w:val="0"/>
              <w:marTop w:val="0"/>
              <w:marBottom w:val="0"/>
              <w:divBdr>
                <w:top w:val="none" w:sz="0" w:space="0" w:color="auto"/>
                <w:left w:val="none" w:sz="0" w:space="0" w:color="auto"/>
                <w:bottom w:val="none" w:sz="0" w:space="0" w:color="auto"/>
                <w:right w:val="none" w:sz="0" w:space="0" w:color="auto"/>
              </w:divBdr>
              <w:divsChild>
                <w:div w:id="749931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183837">
      <w:bodyDiv w:val="1"/>
      <w:marLeft w:val="0"/>
      <w:marRight w:val="0"/>
      <w:marTop w:val="0"/>
      <w:marBottom w:val="0"/>
      <w:divBdr>
        <w:top w:val="none" w:sz="0" w:space="0" w:color="auto"/>
        <w:left w:val="none" w:sz="0" w:space="0" w:color="auto"/>
        <w:bottom w:val="none" w:sz="0" w:space="0" w:color="auto"/>
        <w:right w:val="none" w:sz="0" w:space="0" w:color="auto"/>
      </w:divBdr>
      <w:divsChild>
        <w:div w:id="904266164">
          <w:marLeft w:val="0"/>
          <w:marRight w:val="0"/>
          <w:marTop w:val="0"/>
          <w:marBottom w:val="0"/>
          <w:divBdr>
            <w:top w:val="none" w:sz="0" w:space="0" w:color="auto"/>
            <w:left w:val="none" w:sz="0" w:space="0" w:color="auto"/>
            <w:bottom w:val="none" w:sz="0" w:space="0" w:color="auto"/>
            <w:right w:val="none" w:sz="0" w:space="0" w:color="auto"/>
          </w:divBdr>
        </w:div>
        <w:div w:id="1444768515">
          <w:marLeft w:val="0"/>
          <w:marRight w:val="0"/>
          <w:marTop w:val="0"/>
          <w:marBottom w:val="0"/>
          <w:divBdr>
            <w:top w:val="none" w:sz="0" w:space="0" w:color="auto"/>
            <w:left w:val="none" w:sz="0" w:space="0" w:color="auto"/>
            <w:bottom w:val="none" w:sz="0" w:space="0" w:color="auto"/>
            <w:right w:val="none" w:sz="0" w:space="0" w:color="auto"/>
          </w:divBdr>
          <w:divsChild>
            <w:div w:id="1817641496">
              <w:marLeft w:val="0"/>
              <w:marRight w:val="0"/>
              <w:marTop w:val="0"/>
              <w:marBottom w:val="0"/>
              <w:divBdr>
                <w:top w:val="none" w:sz="0" w:space="0" w:color="auto"/>
                <w:left w:val="none" w:sz="0" w:space="0" w:color="auto"/>
                <w:bottom w:val="none" w:sz="0" w:space="0" w:color="auto"/>
                <w:right w:val="none" w:sz="0" w:space="0" w:color="auto"/>
              </w:divBdr>
            </w:div>
          </w:divsChild>
        </w:div>
        <w:div w:id="1931967342">
          <w:marLeft w:val="0"/>
          <w:marRight w:val="0"/>
          <w:marTop w:val="0"/>
          <w:marBottom w:val="0"/>
          <w:divBdr>
            <w:top w:val="none" w:sz="0" w:space="0" w:color="auto"/>
            <w:left w:val="none" w:sz="0" w:space="0" w:color="auto"/>
            <w:bottom w:val="none" w:sz="0" w:space="0" w:color="auto"/>
            <w:right w:val="none" w:sz="0" w:space="0" w:color="auto"/>
          </w:divBdr>
        </w:div>
        <w:div w:id="284898063">
          <w:marLeft w:val="0"/>
          <w:marRight w:val="0"/>
          <w:marTop w:val="0"/>
          <w:marBottom w:val="0"/>
          <w:divBdr>
            <w:top w:val="none" w:sz="0" w:space="0" w:color="auto"/>
            <w:left w:val="none" w:sz="0" w:space="0" w:color="auto"/>
            <w:bottom w:val="none" w:sz="0" w:space="0" w:color="auto"/>
            <w:right w:val="none" w:sz="0" w:space="0" w:color="auto"/>
          </w:divBdr>
          <w:divsChild>
            <w:div w:id="1333608439">
              <w:marLeft w:val="0"/>
              <w:marRight w:val="0"/>
              <w:marTop w:val="0"/>
              <w:marBottom w:val="0"/>
              <w:divBdr>
                <w:top w:val="none" w:sz="0" w:space="0" w:color="auto"/>
                <w:left w:val="none" w:sz="0" w:space="0" w:color="auto"/>
                <w:bottom w:val="none" w:sz="0" w:space="0" w:color="auto"/>
                <w:right w:val="none" w:sz="0" w:space="0" w:color="auto"/>
              </w:divBdr>
            </w:div>
          </w:divsChild>
        </w:div>
        <w:div w:id="1290434093">
          <w:marLeft w:val="0"/>
          <w:marRight w:val="0"/>
          <w:marTop w:val="0"/>
          <w:marBottom w:val="0"/>
          <w:divBdr>
            <w:top w:val="none" w:sz="0" w:space="0" w:color="auto"/>
            <w:left w:val="none" w:sz="0" w:space="0" w:color="auto"/>
            <w:bottom w:val="none" w:sz="0" w:space="0" w:color="auto"/>
            <w:right w:val="none" w:sz="0" w:space="0" w:color="auto"/>
          </w:divBdr>
        </w:div>
        <w:div w:id="623536805">
          <w:marLeft w:val="0"/>
          <w:marRight w:val="0"/>
          <w:marTop w:val="0"/>
          <w:marBottom w:val="0"/>
          <w:divBdr>
            <w:top w:val="none" w:sz="0" w:space="0" w:color="auto"/>
            <w:left w:val="none" w:sz="0" w:space="0" w:color="auto"/>
            <w:bottom w:val="none" w:sz="0" w:space="0" w:color="auto"/>
            <w:right w:val="none" w:sz="0" w:space="0" w:color="auto"/>
          </w:divBdr>
          <w:divsChild>
            <w:div w:id="1513882181">
              <w:marLeft w:val="0"/>
              <w:marRight w:val="0"/>
              <w:marTop w:val="0"/>
              <w:marBottom w:val="0"/>
              <w:divBdr>
                <w:top w:val="none" w:sz="0" w:space="0" w:color="auto"/>
                <w:left w:val="none" w:sz="0" w:space="0" w:color="auto"/>
                <w:bottom w:val="none" w:sz="0" w:space="0" w:color="auto"/>
                <w:right w:val="none" w:sz="0" w:space="0" w:color="auto"/>
              </w:divBdr>
            </w:div>
          </w:divsChild>
        </w:div>
        <w:div w:id="1870994564">
          <w:marLeft w:val="0"/>
          <w:marRight w:val="0"/>
          <w:marTop w:val="0"/>
          <w:marBottom w:val="0"/>
          <w:divBdr>
            <w:top w:val="none" w:sz="0" w:space="0" w:color="auto"/>
            <w:left w:val="none" w:sz="0" w:space="0" w:color="auto"/>
            <w:bottom w:val="none" w:sz="0" w:space="0" w:color="auto"/>
            <w:right w:val="none" w:sz="0" w:space="0" w:color="auto"/>
          </w:divBdr>
        </w:div>
        <w:div w:id="1365598334">
          <w:marLeft w:val="0"/>
          <w:marRight w:val="0"/>
          <w:marTop w:val="0"/>
          <w:marBottom w:val="0"/>
          <w:divBdr>
            <w:top w:val="none" w:sz="0" w:space="0" w:color="auto"/>
            <w:left w:val="none" w:sz="0" w:space="0" w:color="auto"/>
            <w:bottom w:val="none" w:sz="0" w:space="0" w:color="auto"/>
            <w:right w:val="none" w:sz="0" w:space="0" w:color="auto"/>
          </w:divBdr>
          <w:divsChild>
            <w:div w:id="381829717">
              <w:marLeft w:val="0"/>
              <w:marRight w:val="0"/>
              <w:marTop w:val="0"/>
              <w:marBottom w:val="0"/>
              <w:divBdr>
                <w:top w:val="none" w:sz="0" w:space="0" w:color="auto"/>
                <w:left w:val="none" w:sz="0" w:space="0" w:color="auto"/>
                <w:bottom w:val="none" w:sz="0" w:space="0" w:color="auto"/>
                <w:right w:val="none" w:sz="0" w:space="0" w:color="auto"/>
              </w:divBdr>
            </w:div>
          </w:divsChild>
        </w:div>
        <w:div w:id="1496797863">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sChild>
            <w:div w:id="1668750618">
              <w:marLeft w:val="0"/>
              <w:marRight w:val="0"/>
              <w:marTop w:val="0"/>
              <w:marBottom w:val="0"/>
              <w:divBdr>
                <w:top w:val="none" w:sz="0" w:space="0" w:color="auto"/>
                <w:left w:val="none" w:sz="0" w:space="0" w:color="auto"/>
                <w:bottom w:val="none" w:sz="0" w:space="0" w:color="auto"/>
                <w:right w:val="none" w:sz="0" w:space="0" w:color="auto"/>
              </w:divBdr>
            </w:div>
          </w:divsChild>
        </w:div>
        <w:div w:id="2074115860">
          <w:marLeft w:val="0"/>
          <w:marRight w:val="0"/>
          <w:marTop w:val="0"/>
          <w:marBottom w:val="0"/>
          <w:divBdr>
            <w:top w:val="none" w:sz="0" w:space="0" w:color="auto"/>
            <w:left w:val="none" w:sz="0" w:space="0" w:color="auto"/>
            <w:bottom w:val="none" w:sz="0" w:space="0" w:color="auto"/>
            <w:right w:val="none" w:sz="0" w:space="0" w:color="auto"/>
          </w:divBdr>
        </w:div>
        <w:div w:id="670714812">
          <w:marLeft w:val="0"/>
          <w:marRight w:val="0"/>
          <w:marTop w:val="0"/>
          <w:marBottom w:val="0"/>
          <w:divBdr>
            <w:top w:val="none" w:sz="0" w:space="0" w:color="auto"/>
            <w:left w:val="none" w:sz="0" w:space="0" w:color="auto"/>
            <w:bottom w:val="none" w:sz="0" w:space="0" w:color="auto"/>
            <w:right w:val="none" w:sz="0" w:space="0" w:color="auto"/>
          </w:divBdr>
          <w:divsChild>
            <w:div w:id="1494176815">
              <w:marLeft w:val="0"/>
              <w:marRight w:val="0"/>
              <w:marTop w:val="0"/>
              <w:marBottom w:val="0"/>
              <w:divBdr>
                <w:top w:val="none" w:sz="0" w:space="0" w:color="auto"/>
                <w:left w:val="none" w:sz="0" w:space="0" w:color="auto"/>
                <w:bottom w:val="none" w:sz="0" w:space="0" w:color="auto"/>
                <w:right w:val="none" w:sz="0" w:space="0" w:color="auto"/>
              </w:divBdr>
            </w:div>
          </w:divsChild>
        </w:div>
        <w:div w:id="342365240">
          <w:marLeft w:val="0"/>
          <w:marRight w:val="0"/>
          <w:marTop w:val="0"/>
          <w:marBottom w:val="0"/>
          <w:divBdr>
            <w:top w:val="none" w:sz="0" w:space="0" w:color="auto"/>
            <w:left w:val="none" w:sz="0" w:space="0" w:color="auto"/>
            <w:bottom w:val="none" w:sz="0" w:space="0" w:color="auto"/>
            <w:right w:val="none" w:sz="0" w:space="0" w:color="auto"/>
          </w:divBdr>
        </w:div>
        <w:div w:id="930814713">
          <w:marLeft w:val="0"/>
          <w:marRight w:val="0"/>
          <w:marTop w:val="0"/>
          <w:marBottom w:val="0"/>
          <w:divBdr>
            <w:top w:val="none" w:sz="0" w:space="0" w:color="auto"/>
            <w:left w:val="none" w:sz="0" w:space="0" w:color="auto"/>
            <w:bottom w:val="none" w:sz="0" w:space="0" w:color="auto"/>
            <w:right w:val="none" w:sz="0" w:space="0" w:color="auto"/>
          </w:divBdr>
          <w:divsChild>
            <w:div w:id="627855841">
              <w:marLeft w:val="0"/>
              <w:marRight w:val="0"/>
              <w:marTop w:val="0"/>
              <w:marBottom w:val="0"/>
              <w:divBdr>
                <w:top w:val="none" w:sz="0" w:space="0" w:color="auto"/>
                <w:left w:val="none" w:sz="0" w:space="0" w:color="auto"/>
                <w:bottom w:val="none" w:sz="0" w:space="0" w:color="auto"/>
                <w:right w:val="none" w:sz="0" w:space="0" w:color="auto"/>
              </w:divBdr>
            </w:div>
          </w:divsChild>
        </w:div>
        <w:div w:id="1320108940">
          <w:marLeft w:val="0"/>
          <w:marRight w:val="0"/>
          <w:marTop w:val="300"/>
          <w:marBottom w:val="0"/>
          <w:divBdr>
            <w:top w:val="none" w:sz="0" w:space="0" w:color="auto"/>
            <w:left w:val="none" w:sz="0" w:space="0" w:color="auto"/>
            <w:bottom w:val="none" w:sz="0" w:space="0" w:color="auto"/>
            <w:right w:val="none" w:sz="0" w:space="0" w:color="auto"/>
          </w:divBdr>
          <w:divsChild>
            <w:div w:id="314842413">
              <w:marLeft w:val="0"/>
              <w:marRight w:val="0"/>
              <w:marTop w:val="0"/>
              <w:marBottom w:val="0"/>
              <w:divBdr>
                <w:top w:val="none" w:sz="0" w:space="0" w:color="auto"/>
                <w:left w:val="none" w:sz="0" w:space="0" w:color="auto"/>
                <w:bottom w:val="none" w:sz="0" w:space="0" w:color="auto"/>
                <w:right w:val="none" w:sz="0" w:space="0" w:color="auto"/>
              </w:divBdr>
              <w:divsChild>
                <w:div w:id="168416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5931">
          <w:marLeft w:val="0"/>
          <w:marRight w:val="0"/>
          <w:marTop w:val="300"/>
          <w:marBottom w:val="0"/>
          <w:divBdr>
            <w:top w:val="none" w:sz="0" w:space="0" w:color="auto"/>
            <w:left w:val="none" w:sz="0" w:space="0" w:color="auto"/>
            <w:bottom w:val="none" w:sz="0" w:space="0" w:color="auto"/>
            <w:right w:val="none" w:sz="0" w:space="0" w:color="auto"/>
          </w:divBdr>
          <w:divsChild>
            <w:div w:id="21439750">
              <w:marLeft w:val="0"/>
              <w:marRight w:val="0"/>
              <w:marTop w:val="0"/>
              <w:marBottom w:val="0"/>
              <w:divBdr>
                <w:top w:val="none" w:sz="0" w:space="0" w:color="auto"/>
                <w:left w:val="none" w:sz="0" w:space="0" w:color="auto"/>
                <w:bottom w:val="none" w:sz="0" w:space="0" w:color="auto"/>
                <w:right w:val="none" w:sz="0" w:space="0" w:color="auto"/>
              </w:divBdr>
              <w:divsChild>
                <w:div w:id="1965498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577771">
          <w:marLeft w:val="0"/>
          <w:marRight w:val="0"/>
          <w:marTop w:val="300"/>
          <w:marBottom w:val="0"/>
          <w:divBdr>
            <w:top w:val="none" w:sz="0" w:space="0" w:color="auto"/>
            <w:left w:val="none" w:sz="0" w:space="0" w:color="auto"/>
            <w:bottom w:val="none" w:sz="0" w:space="0" w:color="auto"/>
            <w:right w:val="none" w:sz="0" w:space="0" w:color="auto"/>
          </w:divBdr>
          <w:divsChild>
            <w:div w:id="1675835135">
              <w:marLeft w:val="0"/>
              <w:marRight w:val="0"/>
              <w:marTop w:val="0"/>
              <w:marBottom w:val="0"/>
              <w:divBdr>
                <w:top w:val="none" w:sz="0" w:space="0" w:color="auto"/>
                <w:left w:val="none" w:sz="0" w:space="0" w:color="auto"/>
                <w:bottom w:val="none" w:sz="0" w:space="0" w:color="auto"/>
                <w:right w:val="none" w:sz="0" w:space="0" w:color="auto"/>
              </w:divBdr>
              <w:divsChild>
                <w:div w:id="326984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723154">
      <w:bodyDiv w:val="1"/>
      <w:marLeft w:val="0"/>
      <w:marRight w:val="0"/>
      <w:marTop w:val="0"/>
      <w:marBottom w:val="0"/>
      <w:divBdr>
        <w:top w:val="none" w:sz="0" w:space="0" w:color="auto"/>
        <w:left w:val="none" w:sz="0" w:space="0" w:color="auto"/>
        <w:bottom w:val="none" w:sz="0" w:space="0" w:color="auto"/>
        <w:right w:val="none" w:sz="0" w:space="0" w:color="auto"/>
      </w:divBdr>
      <w:divsChild>
        <w:div w:id="31074616">
          <w:marLeft w:val="0"/>
          <w:marRight w:val="0"/>
          <w:marTop w:val="300"/>
          <w:marBottom w:val="0"/>
          <w:divBdr>
            <w:top w:val="none" w:sz="0" w:space="0" w:color="auto"/>
            <w:left w:val="none" w:sz="0" w:space="0" w:color="auto"/>
            <w:bottom w:val="none" w:sz="0" w:space="0" w:color="auto"/>
            <w:right w:val="none" w:sz="0" w:space="0" w:color="auto"/>
          </w:divBdr>
          <w:divsChild>
            <w:div w:id="642468028">
              <w:marLeft w:val="0"/>
              <w:marRight w:val="0"/>
              <w:marTop w:val="0"/>
              <w:marBottom w:val="0"/>
              <w:divBdr>
                <w:top w:val="none" w:sz="0" w:space="0" w:color="auto"/>
                <w:left w:val="none" w:sz="0" w:space="0" w:color="auto"/>
                <w:bottom w:val="none" w:sz="0" w:space="0" w:color="auto"/>
                <w:right w:val="none" w:sz="0" w:space="0" w:color="auto"/>
              </w:divBdr>
              <w:divsChild>
                <w:div w:id="1100418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41939">
          <w:marLeft w:val="0"/>
          <w:marRight w:val="0"/>
          <w:marTop w:val="0"/>
          <w:marBottom w:val="0"/>
          <w:divBdr>
            <w:top w:val="none" w:sz="0" w:space="0" w:color="auto"/>
            <w:left w:val="none" w:sz="0" w:space="0" w:color="auto"/>
            <w:bottom w:val="none" w:sz="0" w:space="0" w:color="auto"/>
            <w:right w:val="none" w:sz="0" w:space="0" w:color="auto"/>
          </w:divBdr>
        </w:div>
        <w:div w:id="221989144">
          <w:marLeft w:val="0"/>
          <w:marRight w:val="0"/>
          <w:marTop w:val="0"/>
          <w:marBottom w:val="0"/>
          <w:divBdr>
            <w:top w:val="none" w:sz="0" w:space="0" w:color="auto"/>
            <w:left w:val="none" w:sz="0" w:space="0" w:color="auto"/>
            <w:bottom w:val="none" w:sz="0" w:space="0" w:color="auto"/>
            <w:right w:val="none" w:sz="0" w:space="0" w:color="auto"/>
          </w:divBdr>
          <w:divsChild>
            <w:div w:id="619527743">
              <w:marLeft w:val="0"/>
              <w:marRight w:val="0"/>
              <w:marTop w:val="0"/>
              <w:marBottom w:val="0"/>
              <w:divBdr>
                <w:top w:val="none" w:sz="0" w:space="0" w:color="auto"/>
                <w:left w:val="none" w:sz="0" w:space="0" w:color="auto"/>
                <w:bottom w:val="none" w:sz="0" w:space="0" w:color="auto"/>
                <w:right w:val="none" w:sz="0" w:space="0" w:color="auto"/>
              </w:divBdr>
            </w:div>
          </w:divsChild>
        </w:div>
        <w:div w:id="312216597">
          <w:marLeft w:val="0"/>
          <w:marRight w:val="0"/>
          <w:marTop w:val="0"/>
          <w:marBottom w:val="0"/>
          <w:divBdr>
            <w:top w:val="none" w:sz="0" w:space="0" w:color="auto"/>
            <w:left w:val="none" w:sz="0" w:space="0" w:color="auto"/>
            <w:bottom w:val="none" w:sz="0" w:space="0" w:color="auto"/>
            <w:right w:val="none" w:sz="0" w:space="0" w:color="auto"/>
          </w:divBdr>
          <w:divsChild>
            <w:div w:id="1146773685">
              <w:marLeft w:val="0"/>
              <w:marRight w:val="0"/>
              <w:marTop w:val="0"/>
              <w:marBottom w:val="0"/>
              <w:divBdr>
                <w:top w:val="none" w:sz="0" w:space="0" w:color="auto"/>
                <w:left w:val="none" w:sz="0" w:space="0" w:color="auto"/>
                <w:bottom w:val="none" w:sz="0" w:space="0" w:color="auto"/>
                <w:right w:val="none" w:sz="0" w:space="0" w:color="auto"/>
              </w:divBdr>
            </w:div>
          </w:divsChild>
        </w:div>
        <w:div w:id="497312935">
          <w:marLeft w:val="0"/>
          <w:marRight w:val="0"/>
          <w:marTop w:val="0"/>
          <w:marBottom w:val="0"/>
          <w:divBdr>
            <w:top w:val="none" w:sz="0" w:space="0" w:color="auto"/>
            <w:left w:val="none" w:sz="0" w:space="0" w:color="auto"/>
            <w:bottom w:val="none" w:sz="0" w:space="0" w:color="auto"/>
            <w:right w:val="none" w:sz="0" w:space="0" w:color="auto"/>
          </w:divBdr>
          <w:divsChild>
            <w:div w:id="1383670173">
              <w:marLeft w:val="0"/>
              <w:marRight w:val="0"/>
              <w:marTop w:val="0"/>
              <w:marBottom w:val="0"/>
              <w:divBdr>
                <w:top w:val="none" w:sz="0" w:space="0" w:color="auto"/>
                <w:left w:val="none" w:sz="0" w:space="0" w:color="auto"/>
                <w:bottom w:val="none" w:sz="0" w:space="0" w:color="auto"/>
                <w:right w:val="none" w:sz="0" w:space="0" w:color="auto"/>
              </w:divBdr>
            </w:div>
          </w:divsChild>
        </w:div>
        <w:div w:id="704402198">
          <w:marLeft w:val="0"/>
          <w:marRight w:val="0"/>
          <w:marTop w:val="300"/>
          <w:marBottom w:val="0"/>
          <w:divBdr>
            <w:top w:val="none" w:sz="0" w:space="0" w:color="auto"/>
            <w:left w:val="none" w:sz="0" w:space="0" w:color="auto"/>
            <w:bottom w:val="none" w:sz="0" w:space="0" w:color="auto"/>
            <w:right w:val="none" w:sz="0" w:space="0" w:color="auto"/>
          </w:divBdr>
          <w:divsChild>
            <w:div w:id="784734244">
              <w:marLeft w:val="0"/>
              <w:marRight w:val="0"/>
              <w:marTop w:val="0"/>
              <w:marBottom w:val="0"/>
              <w:divBdr>
                <w:top w:val="none" w:sz="0" w:space="0" w:color="auto"/>
                <w:left w:val="none" w:sz="0" w:space="0" w:color="auto"/>
                <w:bottom w:val="none" w:sz="0" w:space="0" w:color="auto"/>
                <w:right w:val="none" w:sz="0" w:space="0" w:color="auto"/>
              </w:divBdr>
              <w:divsChild>
                <w:div w:id="40175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493791">
          <w:marLeft w:val="0"/>
          <w:marRight w:val="0"/>
          <w:marTop w:val="0"/>
          <w:marBottom w:val="0"/>
          <w:divBdr>
            <w:top w:val="none" w:sz="0" w:space="0" w:color="auto"/>
            <w:left w:val="none" w:sz="0" w:space="0" w:color="auto"/>
            <w:bottom w:val="none" w:sz="0" w:space="0" w:color="auto"/>
            <w:right w:val="none" w:sz="0" w:space="0" w:color="auto"/>
          </w:divBdr>
          <w:divsChild>
            <w:div w:id="480780094">
              <w:marLeft w:val="0"/>
              <w:marRight w:val="0"/>
              <w:marTop w:val="0"/>
              <w:marBottom w:val="0"/>
              <w:divBdr>
                <w:top w:val="none" w:sz="0" w:space="0" w:color="auto"/>
                <w:left w:val="none" w:sz="0" w:space="0" w:color="auto"/>
                <w:bottom w:val="none" w:sz="0" w:space="0" w:color="auto"/>
                <w:right w:val="none" w:sz="0" w:space="0" w:color="auto"/>
              </w:divBdr>
            </w:div>
          </w:divsChild>
        </w:div>
        <w:div w:id="844131650">
          <w:marLeft w:val="0"/>
          <w:marRight w:val="0"/>
          <w:marTop w:val="0"/>
          <w:marBottom w:val="0"/>
          <w:divBdr>
            <w:top w:val="none" w:sz="0" w:space="0" w:color="auto"/>
            <w:left w:val="none" w:sz="0" w:space="0" w:color="auto"/>
            <w:bottom w:val="none" w:sz="0" w:space="0" w:color="auto"/>
            <w:right w:val="none" w:sz="0" w:space="0" w:color="auto"/>
          </w:divBdr>
        </w:div>
        <w:div w:id="1156798725">
          <w:marLeft w:val="0"/>
          <w:marRight w:val="0"/>
          <w:marTop w:val="0"/>
          <w:marBottom w:val="0"/>
          <w:divBdr>
            <w:top w:val="none" w:sz="0" w:space="0" w:color="auto"/>
            <w:left w:val="none" w:sz="0" w:space="0" w:color="auto"/>
            <w:bottom w:val="none" w:sz="0" w:space="0" w:color="auto"/>
            <w:right w:val="none" w:sz="0" w:space="0" w:color="auto"/>
          </w:divBdr>
        </w:div>
        <w:div w:id="1173955725">
          <w:marLeft w:val="0"/>
          <w:marRight w:val="0"/>
          <w:marTop w:val="0"/>
          <w:marBottom w:val="0"/>
          <w:divBdr>
            <w:top w:val="none" w:sz="0" w:space="0" w:color="auto"/>
            <w:left w:val="none" w:sz="0" w:space="0" w:color="auto"/>
            <w:bottom w:val="none" w:sz="0" w:space="0" w:color="auto"/>
            <w:right w:val="none" w:sz="0" w:space="0" w:color="auto"/>
          </w:divBdr>
          <w:divsChild>
            <w:div w:id="1224222221">
              <w:marLeft w:val="0"/>
              <w:marRight w:val="0"/>
              <w:marTop w:val="0"/>
              <w:marBottom w:val="0"/>
              <w:divBdr>
                <w:top w:val="none" w:sz="0" w:space="0" w:color="auto"/>
                <w:left w:val="none" w:sz="0" w:space="0" w:color="auto"/>
                <w:bottom w:val="none" w:sz="0" w:space="0" w:color="auto"/>
                <w:right w:val="none" w:sz="0" w:space="0" w:color="auto"/>
              </w:divBdr>
            </w:div>
          </w:divsChild>
        </w:div>
        <w:div w:id="1221941920">
          <w:marLeft w:val="0"/>
          <w:marRight w:val="0"/>
          <w:marTop w:val="0"/>
          <w:marBottom w:val="0"/>
          <w:divBdr>
            <w:top w:val="none" w:sz="0" w:space="0" w:color="auto"/>
            <w:left w:val="none" w:sz="0" w:space="0" w:color="auto"/>
            <w:bottom w:val="none" w:sz="0" w:space="0" w:color="auto"/>
            <w:right w:val="none" w:sz="0" w:space="0" w:color="auto"/>
          </w:divBdr>
        </w:div>
        <w:div w:id="1278634436">
          <w:marLeft w:val="0"/>
          <w:marRight w:val="0"/>
          <w:marTop w:val="0"/>
          <w:marBottom w:val="0"/>
          <w:divBdr>
            <w:top w:val="none" w:sz="0" w:space="0" w:color="auto"/>
            <w:left w:val="none" w:sz="0" w:space="0" w:color="auto"/>
            <w:bottom w:val="none" w:sz="0" w:space="0" w:color="auto"/>
            <w:right w:val="none" w:sz="0" w:space="0" w:color="auto"/>
          </w:divBdr>
        </w:div>
        <w:div w:id="1287590056">
          <w:marLeft w:val="0"/>
          <w:marRight w:val="0"/>
          <w:marTop w:val="300"/>
          <w:marBottom w:val="0"/>
          <w:divBdr>
            <w:top w:val="none" w:sz="0" w:space="0" w:color="auto"/>
            <w:left w:val="none" w:sz="0" w:space="0" w:color="auto"/>
            <w:bottom w:val="none" w:sz="0" w:space="0" w:color="auto"/>
            <w:right w:val="none" w:sz="0" w:space="0" w:color="auto"/>
          </w:divBdr>
          <w:divsChild>
            <w:div w:id="247005883">
              <w:marLeft w:val="0"/>
              <w:marRight w:val="0"/>
              <w:marTop w:val="0"/>
              <w:marBottom w:val="0"/>
              <w:divBdr>
                <w:top w:val="none" w:sz="0" w:space="0" w:color="auto"/>
                <w:left w:val="none" w:sz="0" w:space="0" w:color="auto"/>
                <w:bottom w:val="none" w:sz="0" w:space="0" w:color="auto"/>
                <w:right w:val="none" w:sz="0" w:space="0" w:color="auto"/>
              </w:divBdr>
              <w:divsChild>
                <w:div w:id="2101219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967836">
          <w:marLeft w:val="0"/>
          <w:marRight w:val="0"/>
          <w:marTop w:val="0"/>
          <w:marBottom w:val="0"/>
          <w:divBdr>
            <w:top w:val="none" w:sz="0" w:space="0" w:color="auto"/>
            <w:left w:val="none" w:sz="0" w:space="0" w:color="auto"/>
            <w:bottom w:val="none" w:sz="0" w:space="0" w:color="auto"/>
            <w:right w:val="none" w:sz="0" w:space="0" w:color="auto"/>
          </w:divBdr>
        </w:div>
        <w:div w:id="1336685633">
          <w:marLeft w:val="0"/>
          <w:marRight w:val="0"/>
          <w:marTop w:val="0"/>
          <w:marBottom w:val="0"/>
          <w:divBdr>
            <w:top w:val="none" w:sz="0" w:space="0" w:color="auto"/>
            <w:left w:val="none" w:sz="0" w:space="0" w:color="auto"/>
            <w:bottom w:val="none" w:sz="0" w:space="0" w:color="auto"/>
            <w:right w:val="none" w:sz="0" w:space="0" w:color="auto"/>
          </w:divBdr>
          <w:divsChild>
            <w:div w:id="1105006024">
              <w:marLeft w:val="0"/>
              <w:marRight w:val="0"/>
              <w:marTop w:val="0"/>
              <w:marBottom w:val="0"/>
              <w:divBdr>
                <w:top w:val="none" w:sz="0" w:space="0" w:color="auto"/>
                <w:left w:val="none" w:sz="0" w:space="0" w:color="auto"/>
                <w:bottom w:val="none" w:sz="0" w:space="0" w:color="auto"/>
                <w:right w:val="none" w:sz="0" w:space="0" w:color="auto"/>
              </w:divBdr>
            </w:div>
          </w:divsChild>
        </w:div>
        <w:div w:id="1571890484">
          <w:marLeft w:val="0"/>
          <w:marRight w:val="0"/>
          <w:marTop w:val="0"/>
          <w:marBottom w:val="0"/>
          <w:divBdr>
            <w:top w:val="none" w:sz="0" w:space="0" w:color="auto"/>
            <w:left w:val="none" w:sz="0" w:space="0" w:color="auto"/>
            <w:bottom w:val="none" w:sz="0" w:space="0" w:color="auto"/>
            <w:right w:val="none" w:sz="0" w:space="0" w:color="auto"/>
          </w:divBdr>
          <w:divsChild>
            <w:div w:id="77942545">
              <w:marLeft w:val="0"/>
              <w:marRight w:val="0"/>
              <w:marTop w:val="0"/>
              <w:marBottom w:val="0"/>
              <w:divBdr>
                <w:top w:val="none" w:sz="0" w:space="0" w:color="auto"/>
                <w:left w:val="none" w:sz="0" w:space="0" w:color="auto"/>
                <w:bottom w:val="none" w:sz="0" w:space="0" w:color="auto"/>
                <w:right w:val="none" w:sz="0" w:space="0" w:color="auto"/>
              </w:divBdr>
            </w:div>
          </w:divsChild>
        </w:div>
        <w:div w:id="1671564949">
          <w:marLeft w:val="0"/>
          <w:marRight w:val="0"/>
          <w:marTop w:val="300"/>
          <w:marBottom w:val="0"/>
          <w:divBdr>
            <w:top w:val="none" w:sz="0" w:space="0" w:color="auto"/>
            <w:left w:val="none" w:sz="0" w:space="0" w:color="auto"/>
            <w:bottom w:val="none" w:sz="0" w:space="0" w:color="auto"/>
            <w:right w:val="none" w:sz="0" w:space="0" w:color="auto"/>
          </w:divBdr>
          <w:divsChild>
            <w:div w:id="1347293464">
              <w:marLeft w:val="0"/>
              <w:marRight w:val="0"/>
              <w:marTop w:val="0"/>
              <w:marBottom w:val="0"/>
              <w:divBdr>
                <w:top w:val="none" w:sz="0" w:space="0" w:color="auto"/>
                <w:left w:val="none" w:sz="0" w:space="0" w:color="auto"/>
                <w:bottom w:val="none" w:sz="0" w:space="0" w:color="auto"/>
                <w:right w:val="none" w:sz="0" w:space="0" w:color="auto"/>
              </w:divBdr>
              <w:divsChild>
                <w:div w:id="1477919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711782">
          <w:marLeft w:val="0"/>
          <w:marRight w:val="0"/>
          <w:marTop w:val="0"/>
          <w:marBottom w:val="0"/>
          <w:divBdr>
            <w:top w:val="none" w:sz="0" w:space="0" w:color="auto"/>
            <w:left w:val="none" w:sz="0" w:space="0" w:color="auto"/>
            <w:bottom w:val="none" w:sz="0" w:space="0" w:color="auto"/>
            <w:right w:val="none" w:sz="0" w:space="0" w:color="auto"/>
          </w:divBdr>
        </w:div>
      </w:divsChild>
    </w:div>
    <w:div w:id="474838435">
      <w:bodyDiv w:val="1"/>
      <w:marLeft w:val="0"/>
      <w:marRight w:val="0"/>
      <w:marTop w:val="0"/>
      <w:marBottom w:val="0"/>
      <w:divBdr>
        <w:top w:val="none" w:sz="0" w:space="0" w:color="auto"/>
        <w:left w:val="none" w:sz="0" w:space="0" w:color="auto"/>
        <w:bottom w:val="none" w:sz="0" w:space="0" w:color="auto"/>
        <w:right w:val="none" w:sz="0" w:space="0" w:color="auto"/>
      </w:divBdr>
    </w:div>
    <w:div w:id="475412092">
      <w:bodyDiv w:val="1"/>
      <w:marLeft w:val="0"/>
      <w:marRight w:val="0"/>
      <w:marTop w:val="0"/>
      <w:marBottom w:val="0"/>
      <w:divBdr>
        <w:top w:val="none" w:sz="0" w:space="0" w:color="auto"/>
        <w:left w:val="none" w:sz="0" w:space="0" w:color="auto"/>
        <w:bottom w:val="none" w:sz="0" w:space="0" w:color="auto"/>
        <w:right w:val="none" w:sz="0" w:space="0" w:color="auto"/>
      </w:divBdr>
      <w:divsChild>
        <w:div w:id="912661573">
          <w:marLeft w:val="0"/>
          <w:marRight w:val="0"/>
          <w:marTop w:val="0"/>
          <w:marBottom w:val="0"/>
          <w:divBdr>
            <w:top w:val="none" w:sz="0" w:space="0" w:color="auto"/>
            <w:left w:val="none" w:sz="0" w:space="0" w:color="auto"/>
            <w:bottom w:val="none" w:sz="0" w:space="0" w:color="auto"/>
            <w:right w:val="none" w:sz="0" w:space="0" w:color="auto"/>
          </w:divBdr>
        </w:div>
        <w:div w:id="799106619">
          <w:marLeft w:val="0"/>
          <w:marRight w:val="0"/>
          <w:marTop w:val="0"/>
          <w:marBottom w:val="0"/>
          <w:divBdr>
            <w:top w:val="none" w:sz="0" w:space="0" w:color="auto"/>
            <w:left w:val="none" w:sz="0" w:space="0" w:color="auto"/>
            <w:bottom w:val="none" w:sz="0" w:space="0" w:color="auto"/>
            <w:right w:val="none" w:sz="0" w:space="0" w:color="auto"/>
          </w:divBdr>
          <w:divsChild>
            <w:div w:id="498228185">
              <w:marLeft w:val="0"/>
              <w:marRight w:val="0"/>
              <w:marTop w:val="0"/>
              <w:marBottom w:val="0"/>
              <w:divBdr>
                <w:top w:val="none" w:sz="0" w:space="0" w:color="auto"/>
                <w:left w:val="none" w:sz="0" w:space="0" w:color="auto"/>
                <w:bottom w:val="none" w:sz="0" w:space="0" w:color="auto"/>
                <w:right w:val="none" w:sz="0" w:space="0" w:color="auto"/>
              </w:divBdr>
            </w:div>
          </w:divsChild>
        </w:div>
        <w:div w:id="93013077">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sChild>
            <w:div w:id="379474102">
              <w:marLeft w:val="0"/>
              <w:marRight w:val="0"/>
              <w:marTop w:val="0"/>
              <w:marBottom w:val="0"/>
              <w:divBdr>
                <w:top w:val="none" w:sz="0" w:space="0" w:color="auto"/>
                <w:left w:val="none" w:sz="0" w:space="0" w:color="auto"/>
                <w:bottom w:val="none" w:sz="0" w:space="0" w:color="auto"/>
                <w:right w:val="none" w:sz="0" w:space="0" w:color="auto"/>
              </w:divBdr>
            </w:div>
          </w:divsChild>
        </w:div>
        <w:div w:id="183137541">
          <w:marLeft w:val="0"/>
          <w:marRight w:val="0"/>
          <w:marTop w:val="0"/>
          <w:marBottom w:val="0"/>
          <w:divBdr>
            <w:top w:val="none" w:sz="0" w:space="0" w:color="auto"/>
            <w:left w:val="none" w:sz="0" w:space="0" w:color="auto"/>
            <w:bottom w:val="none" w:sz="0" w:space="0" w:color="auto"/>
            <w:right w:val="none" w:sz="0" w:space="0" w:color="auto"/>
          </w:divBdr>
        </w:div>
        <w:div w:id="1837958610">
          <w:marLeft w:val="0"/>
          <w:marRight w:val="0"/>
          <w:marTop w:val="0"/>
          <w:marBottom w:val="0"/>
          <w:divBdr>
            <w:top w:val="none" w:sz="0" w:space="0" w:color="auto"/>
            <w:left w:val="none" w:sz="0" w:space="0" w:color="auto"/>
            <w:bottom w:val="none" w:sz="0" w:space="0" w:color="auto"/>
            <w:right w:val="none" w:sz="0" w:space="0" w:color="auto"/>
          </w:divBdr>
          <w:divsChild>
            <w:div w:id="1940524853">
              <w:marLeft w:val="0"/>
              <w:marRight w:val="0"/>
              <w:marTop w:val="0"/>
              <w:marBottom w:val="0"/>
              <w:divBdr>
                <w:top w:val="none" w:sz="0" w:space="0" w:color="auto"/>
                <w:left w:val="none" w:sz="0" w:space="0" w:color="auto"/>
                <w:bottom w:val="none" w:sz="0" w:space="0" w:color="auto"/>
                <w:right w:val="none" w:sz="0" w:space="0" w:color="auto"/>
              </w:divBdr>
            </w:div>
          </w:divsChild>
        </w:div>
        <w:div w:id="1089696219">
          <w:marLeft w:val="0"/>
          <w:marRight w:val="0"/>
          <w:marTop w:val="0"/>
          <w:marBottom w:val="0"/>
          <w:divBdr>
            <w:top w:val="none" w:sz="0" w:space="0" w:color="auto"/>
            <w:left w:val="none" w:sz="0" w:space="0" w:color="auto"/>
            <w:bottom w:val="none" w:sz="0" w:space="0" w:color="auto"/>
            <w:right w:val="none" w:sz="0" w:space="0" w:color="auto"/>
          </w:divBdr>
        </w:div>
        <w:div w:id="1324627886">
          <w:marLeft w:val="0"/>
          <w:marRight w:val="0"/>
          <w:marTop w:val="0"/>
          <w:marBottom w:val="0"/>
          <w:divBdr>
            <w:top w:val="none" w:sz="0" w:space="0" w:color="auto"/>
            <w:left w:val="none" w:sz="0" w:space="0" w:color="auto"/>
            <w:bottom w:val="none" w:sz="0" w:space="0" w:color="auto"/>
            <w:right w:val="none" w:sz="0" w:space="0" w:color="auto"/>
          </w:divBdr>
          <w:divsChild>
            <w:div w:id="296305447">
              <w:marLeft w:val="0"/>
              <w:marRight w:val="0"/>
              <w:marTop w:val="0"/>
              <w:marBottom w:val="0"/>
              <w:divBdr>
                <w:top w:val="none" w:sz="0" w:space="0" w:color="auto"/>
                <w:left w:val="none" w:sz="0" w:space="0" w:color="auto"/>
                <w:bottom w:val="none" w:sz="0" w:space="0" w:color="auto"/>
                <w:right w:val="none" w:sz="0" w:space="0" w:color="auto"/>
              </w:divBdr>
            </w:div>
          </w:divsChild>
        </w:div>
        <w:div w:id="468670188">
          <w:marLeft w:val="0"/>
          <w:marRight w:val="0"/>
          <w:marTop w:val="0"/>
          <w:marBottom w:val="0"/>
          <w:divBdr>
            <w:top w:val="none" w:sz="0" w:space="0" w:color="auto"/>
            <w:left w:val="none" w:sz="0" w:space="0" w:color="auto"/>
            <w:bottom w:val="none" w:sz="0" w:space="0" w:color="auto"/>
            <w:right w:val="none" w:sz="0" w:space="0" w:color="auto"/>
          </w:divBdr>
        </w:div>
        <w:div w:id="1840194065">
          <w:marLeft w:val="0"/>
          <w:marRight w:val="0"/>
          <w:marTop w:val="0"/>
          <w:marBottom w:val="0"/>
          <w:divBdr>
            <w:top w:val="none" w:sz="0" w:space="0" w:color="auto"/>
            <w:left w:val="none" w:sz="0" w:space="0" w:color="auto"/>
            <w:bottom w:val="none" w:sz="0" w:space="0" w:color="auto"/>
            <w:right w:val="none" w:sz="0" w:space="0" w:color="auto"/>
          </w:divBdr>
          <w:divsChild>
            <w:div w:id="1287200619">
              <w:marLeft w:val="0"/>
              <w:marRight w:val="0"/>
              <w:marTop w:val="0"/>
              <w:marBottom w:val="0"/>
              <w:divBdr>
                <w:top w:val="none" w:sz="0" w:space="0" w:color="auto"/>
                <w:left w:val="none" w:sz="0" w:space="0" w:color="auto"/>
                <w:bottom w:val="none" w:sz="0" w:space="0" w:color="auto"/>
                <w:right w:val="none" w:sz="0" w:space="0" w:color="auto"/>
              </w:divBdr>
            </w:div>
          </w:divsChild>
        </w:div>
        <w:div w:id="136802526">
          <w:marLeft w:val="0"/>
          <w:marRight w:val="0"/>
          <w:marTop w:val="0"/>
          <w:marBottom w:val="0"/>
          <w:divBdr>
            <w:top w:val="none" w:sz="0" w:space="0" w:color="auto"/>
            <w:left w:val="none" w:sz="0" w:space="0" w:color="auto"/>
            <w:bottom w:val="none" w:sz="0" w:space="0" w:color="auto"/>
            <w:right w:val="none" w:sz="0" w:space="0" w:color="auto"/>
          </w:divBdr>
        </w:div>
        <w:div w:id="2086488892">
          <w:marLeft w:val="0"/>
          <w:marRight w:val="0"/>
          <w:marTop w:val="0"/>
          <w:marBottom w:val="0"/>
          <w:divBdr>
            <w:top w:val="none" w:sz="0" w:space="0" w:color="auto"/>
            <w:left w:val="none" w:sz="0" w:space="0" w:color="auto"/>
            <w:bottom w:val="none" w:sz="0" w:space="0" w:color="auto"/>
            <w:right w:val="none" w:sz="0" w:space="0" w:color="auto"/>
          </w:divBdr>
          <w:divsChild>
            <w:div w:id="713311303">
              <w:marLeft w:val="0"/>
              <w:marRight w:val="0"/>
              <w:marTop w:val="0"/>
              <w:marBottom w:val="0"/>
              <w:divBdr>
                <w:top w:val="none" w:sz="0" w:space="0" w:color="auto"/>
                <w:left w:val="none" w:sz="0" w:space="0" w:color="auto"/>
                <w:bottom w:val="none" w:sz="0" w:space="0" w:color="auto"/>
                <w:right w:val="none" w:sz="0" w:space="0" w:color="auto"/>
              </w:divBdr>
            </w:div>
          </w:divsChild>
        </w:div>
        <w:div w:id="1557352795">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sChild>
            <w:div w:id="1032655306">
              <w:marLeft w:val="0"/>
              <w:marRight w:val="0"/>
              <w:marTop w:val="0"/>
              <w:marBottom w:val="0"/>
              <w:divBdr>
                <w:top w:val="none" w:sz="0" w:space="0" w:color="auto"/>
                <w:left w:val="none" w:sz="0" w:space="0" w:color="auto"/>
                <w:bottom w:val="none" w:sz="0" w:space="0" w:color="auto"/>
                <w:right w:val="none" w:sz="0" w:space="0" w:color="auto"/>
              </w:divBdr>
            </w:div>
          </w:divsChild>
        </w:div>
        <w:div w:id="156961748">
          <w:marLeft w:val="0"/>
          <w:marRight w:val="0"/>
          <w:marTop w:val="300"/>
          <w:marBottom w:val="0"/>
          <w:divBdr>
            <w:top w:val="none" w:sz="0" w:space="0" w:color="auto"/>
            <w:left w:val="none" w:sz="0" w:space="0" w:color="auto"/>
            <w:bottom w:val="none" w:sz="0" w:space="0" w:color="auto"/>
            <w:right w:val="none" w:sz="0" w:space="0" w:color="auto"/>
          </w:divBdr>
          <w:divsChild>
            <w:div w:id="588655529">
              <w:marLeft w:val="0"/>
              <w:marRight w:val="0"/>
              <w:marTop w:val="0"/>
              <w:marBottom w:val="0"/>
              <w:divBdr>
                <w:top w:val="none" w:sz="0" w:space="0" w:color="auto"/>
                <w:left w:val="none" w:sz="0" w:space="0" w:color="auto"/>
                <w:bottom w:val="none" w:sz="0" w:space="0" w:color="auto"/>
                <w:right w:val="none" w:sz="0" w:space="0" w:color="auto"/>
              </w:divBdr>
              <w:divsChild>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499279">
          <w:marLeft w:val="0"/>
          <w:marRight w:val="0"/>
          <w:marTop w:val="300"/>
          <w:marBottom w:val="0"/>
          <w:divBdr>
            <w:top w:val="none" w:sz="0" w:space="0" w:color="auto"/>
            <w:left w:val="none" w:sz="0" w:space="0" w:color="auto"/>
            <w:bottom w:val="none" w:sz="0" w:space="0" w:color="auto"/>
            <w:right w:val="none" w:sz="0" w:space="0" w:color="auto"/>
          </w:divBdr>
          <w:divsChild>
            <w:div w:id="261182856">
              <w:marLeft w:val="0"/>
              <w:marRight w:val="0"/>
              <w:marTop w:val="0"/>
              <w:marBottom w:val="0"/>
              <w:divBdr>
                <w:top w:val="none" w:sz="0" w:space="0" w:color="auto"/>
                <w:left w:val="none" w:sz="0" w:space="0" w:color="auto"/>
                <w:bottom w:val="none" w:sz="0" w:space="0" w:color="auto"/>
                <w:right w:val="none" w:sz="0" w:space="0" w:color="auto"/>
              </w:divBdr>
              <w:divsChild>
                <w:div w:id="1088304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79397">
          <w:marLeft w:val="0"/>
          <w:marRight w:val="0"/>
          <w:marTop w:val="300"/>
          <w:marBottom w:val="0"/>
          <w:divBdr>
            <w:top w:val="none" w:sz="0" w:space="0" w:color="auto"/>
            <w:left w:val="none" w:sz="0" w:space="0" w:color="auto"/>
            <w:bottom w:val="none" w:sz="0" w:space="0" w:color="auto"/>
            <w:right w:val="none" w:sz="0" w:space="0" w:color="auto"/>
          </w:divBdr>
          <w:divsChild>
            <w:div w:id="1848709916">
              <w:marLeft w:val="0"/>
              <w:marRight w:val="0"/>
              <w:marTop w:val="0"/>
              <w:marBottom w:val="0"/>
              <w:divBdr>
                <w:top w:val="none" w:sz="0" w:space="0" w:color="auto"/>
                <w:left w:val="none" w:sz="0" w:space="0" w:color="auto"/>
                <w:bottom w:val="none" w:sz="0" w:space="0" w:color="auto"/>
                <w:right w:val="none" w:sz="0" w:space="0" w:color="auto"/>
              </w:divBdr>
              <w:divsChild>
                <w:div w:id="893780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089863">
          <w:marLeft w:val="0"/>
          <w:marRight w:val="0"/>
          <w:marTop w:val="300"/>
          <w:marBottom w:val="0"/>
          <w:divBdr>
            <w:top w:val="none" w:sz="0" w:space="0" w:color="auto"/>
            <w:left w:val="none" w:sz="0" w:space="0" w:color="auto"/>
            <w:bottom w:val="none" w:sz="0" w:space="0" w:color="auto"/>
            <w:right w:val="none" w:sz="0" w:space="0" w:color="auto"/>
          </w:divBdr>
          <w:divsChild>
            <w:div w:id="304092948">
              <w:marLeft w:val="0"/>
              <w:marRight w:val="0"/>
              <w:marTop w:val="0"/>
              <w:marBottom w:val="0"/>
              <w:divBdr>
                <w:top w:val="none" w:sz="0" w:space="0" w:color="auto"/>
                <w:left w:val="none" w:sz="0" w:space="0" w:color="auto"/>
                <w:bottom w:val="none" w:sz="0" w:space="0" w:color="auto"/>
                <w:right w:val="none" w:sz="0" w:space="0" w:color="auto"/>
              </w:divBdr>
              <w:divsChild>
                <w:div w:id="12904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5537709">
      <w:bodyDiv w:val="1"/>
      <w:marLeft w:val="0"/>
      <w:marRight w:val="0"/>
      <w:marTop w:val="0"/>
      <w:marBottom w:val="0"/>
      <w:divBdr>
        <w:top w:val="none" w:sz="0" w:space="0" w:color="auto"/>
        <w:left w:val="none" w:sz="0" w:space="0" w:color="auto"/>
        <w:bottom w:val="none" w:sz="0" w:space="0" w:color="auto"/>
        <w:right w:val="none" w:sz="0" w:space="0" w:color="auto"/>
      </w:divBdr>
      <w:divsChild>
        <w:div w:id="1974514">
          <w:marLeft w:val="0"/>
          <w:marRight w:val="0"/>
          <w:marTop w:val="300"/>
          <w:marBottom w:val="0"/>
          <w:divBdr>
            <w:top w:val="none" w:sz="0" w:space="0" w:color="auto"/>
            <w:left w:val="none" w:sz="0" w:space="0" w:color="auto"/>
            <w:bottom w:val="none" w:sz="0" w:space="0" w:color="auto"/>
            <w:right w:val="none" w:sz="0" w:space="0" w:color="auto"/>
          </w:divBdr>
          <w:divsChild>
            <w:div w:id="312374247">
              <w:marLeft w:val="0"/>
              <w:marRight w:val="0"/>
              <w:marTop w:val="0"/>
              <w:marBottom w:val="0"/>
              <w:divBdr>
                <w:top w:val="none" w:sz="0" w:space="0" w:color="auto"/>
                <w:left w:val="none" w:sz="0" w:space="0" w:color="auto"/>
                <w:bottom w:val="none" w:sz="0" w:space="0" w:color="auto"/>
                <w:right w:val="none" w:sz="0" w:space="0" w:color="auto"/>
              </w:divBdr>
              <w:divsChild>
                <w:div w:id="74280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93554">
          <w:marLeft w:val="0"/>
          <w:marRight w:val="0"/>
          <w:marTop w:val="300"/>
          <w:marBottom w:val="0"/>
          <w:divBdr>
            <w:top w:val="none" w:sz="0" w:space="0" w:color="auto"/>
            <w:left w:val="none" w:sz="0" w:space="0" w:color="auto"/>
            <w:bottom w:val="none" w:sz="0" w:space="0" w:color="auto"/>
            <w:right w:val="none" w:sz="0" w:space="0" w:color="auto"/>
          </w:divBdr>
          <w:divsChild>
            <w:div w:id="1675916620">
              <w:marLeft w:val="0"/>
              <w:marRight w:val="0"/>
              <w:marTop w:val="0"/>
              <w:marBottom w:val="0"/>
              <w:divBdr>
                <w:top w:val="none" w:sz="0" w:space="0" w:color="auto"/>
                <w:left w:val="none" w:sz="0" w:space="0" w:color="auto"/>
                <w:bottom w:val="none" w:sz="0" w:space="0" w:color="auto"/>
                <w:right w:val="none" w:sz="0" w:space="0" w:color="auto"/>
              </w:divBdr>
              <w:divsChild>
                <w:div w:id="233593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0079">
          <w:marLeft w:val="0"/>
          <w:marRight w:val="0"/>
          <w:marTop w:val="0"/>
          <w:marBottom w:val="0"/>
          <w:divBdr>
            <w:top w:val="none" w:sz="0" w:space="0" w:color="auto"/>
            <w:left w:val="none" w:sz="0" w:space="0" w:color="auto"/>
            <w:bottom w:val="none" w:sz="0" w:space="0" w:color="auto"/>
            <w:right w:val="none" w:sz="0" w:space="0" w:color="auto"/>
          </w:divBdr>
          <w:divsChild>
            <w:div w:id="754209291">
              <w:marLeft w:val="0"/>
              <w:marRight w:val="0"/>
              <w:marTop w:val="0"/>
              <w:marBottom w:val="0"/>
              <w:divBdr>
                <w:top w:val="none" w:sz="0" w:space="0" w:color="auto"/>
                <w:left w:val="none" w:sz="0" w:space="0" w:color="auto"/>
                <w:bottom w:val="none" w:sz="0" w:space="0" w:color="auto"/>
                <w:right w:val="none" w:sz="0" w:space="0" w:color="auto"/>
              </w:divBdr>
            </w:div>
          </w:divsChild>
        </w:div>
        <w:div w:id="161555463">
          <w:marLeft w:val="0"/>
          <w:marRight w:val="0"/>
          <w:marTop w:val="0"/>
          <w:marBottom w:val="0"/>
          <w:divBdr>
            <w:top w:val="none" w:sz="0" w:space="0" w:color="auto"/>
            <w:left w:val="none" w:sz="0" w:space="0" w:color="auto"/>
            <w:bottom w:val="none" w:sz="0" w:space="0" w:color="auto"/>
            <w:right w:val="none" w:sz="0" w:space="0" w:color="auto"/>
          </w:divBdr>
        </w:div>
        <w:div w:id="254872805">
          <w:marLeft w:val="0"/>
          <w:marRight w:val="0"/>
          <w:marTop w:val="0"/>
          <w:marBottom w:val="0"/>
          <w:divBdr>
            <w:top w:val="none" w:sz="0" w:space="0" w:color="auto"/>
            <w:left w:val="none" w:sz="0" w:space="0" w:color="auto"/>
            <w:bottom w:val="none" w:sz="0" w:space="0" w:color="auto"/>
            <w:right w:val="none" w:sz="0" w:space="0" w:color="auto"/>
          </w:divBdr>
          <w:divsChild>
            <w:div w:id="502278394">
              <w:marLeft w:val="0"/>
              <w:marRight w:val="0"/>
              <w:marTop w:val="0"/>
              <w:marBottom w:val="0"/>
              <w:divBdr>
                <w:top w:val="none" w:sz="0" w:space="0" w:color="auto"/>
                <w:left w:val="none" w:sz="0" w:space="0" w:color="auto"/>
                <w:bottom w:val="none" w:sz="0" w:space="0" w:color="auto"/>
                <w:right w:val="none" w:sz="0" w:space="0" w:color="auto"/>
              </w:divBdr>
            </w:div>
          </w:divsChild>
        </w:div>
        <w:div w:id="298196358">
          <w:marLeft w:val="0"/>
          <w:marRight w:val="0"/>
          <w:marTop w:val="0"/>
          <w:marBottom w:val="0"/>
          <w:divBdr>
            <w:top w:val="none" w:sz="0" w:space="0" w:color="auto"/>
            <w:left w:val="none" w:sz="0" w:space="0" w:color="auto"/>
            <w:bottom w:val="none" w:sz="0" w:space="0" w:color="auto"/>
            <w:right w:val="none" w:sz="0" w:space="0" w:color="auto"/>
          </w:divBdr>
        </w:div>
        <w:div w:id="404841989">
          <w:marLeft w:val="0"/>
          <w:marRight w:val="0"/>
          <w:marTop w:val="0"/>
          <w:marBottom w:val="0"/>
          <w:divBdr>
            <w:top w:val="none" w:sz="0" w:space="0" w:color="auto"/>
            <w:left w:val="none" w:sz="0" w:space="0" w:color="auto"/>
            <w:bottom w:val="none" w:sz="0" w:space="0" w:color="auto"/>
            <w:right w:val="none" w:sz="0" w:space="0" w:color="auto"/>
          </w:divBdr>
        </w:div>
        <w:div w:id="462625153">
          <w:marLeft w:val="0"/>
          <w:marRight w:val="0"/>
          <w:marTop w:val="0"/>
          <w:marBottom w:val="0"/>
          <w:divBdr>
            <w:top w:val="none" w:sz="0" w:space="0" w:color="auto"/>
            <w:left w:val="none" w:sz="0" w:space="0" w:color="auto"/>
            <w:bottom w:val="none" w:sz="0" w:space="0" w:color="auto"/>
            <w:right w:val="none" w:sz="0" w:space="0" w:color="auto"/>
          </w:divBdr>
        </w:div>
        <w:div w:id="477889420">
          <w:marLeft w:val="0"/>
          <w:marRight w:val="0"/>
          <w:marTop w:val="300"/>
          <w:marBottom w:val="0"/>
          <w:divBdr>
            <w:top w:val="none" w:sz="0" w:space="0" w:color="auto"/>
            <w:left w:val="none" w:sz="0" w:space="0" w:color="auto"/>
            <w:bottom w:val="none" w:sz="0" w:space="0" w:color="auto"/>
            <w:right w:val="none" w:sz="0" w:space="0" w:color="auto"/>
          </w:divBdr>
          <w:divsChild>
            <w:div w:id="1801221346">
              <w:marLeft w:val="0"/>
              <w:marRight w:val="0"/>
              <w:marTop w:val="0"/>
              <w:marBottom w:val="0"/>
              <w:divBdr>
                <w:top w:val="none" w:sz="0" w:space="0" w:color="auto"/>
                <w:left w:val="none" w:sz="0" w:space="0" w:color="auto"/>
                <w:bottom w:val="none" w:sz="0" w:space="0" w:color="auto"/>
                <w:right w:val="none" w:sz="0" w:space="0" w:color="auto"/>
              </w:divBdr>
              <w:divsChild>
                <w:div w:id="692269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210580">
          <w:marLeft w:val="0"/>
          <w:marRight w:val="0"/>
          <w:marTop w:val="0"/>
          <w:marBottom w:val="0"/>
          <w:divBdr>
            <w:top w:val="none" w:sz="0" w:space="0" w:color="auto"/>
            <w:left w:val="none" w:sz="0" w:space="0" w:color="auto"/>
            <w:bottom w:val="none" w:sz="0" w:space="0" w:color="auto"/>
            <w:right w:val="none" w:sz="0" w:space="0" w:color="auto"/>
          </w:divBdr>
          <w:divsChild>
            <w:div w:id="151214334">
              <w:marLeft w:val="0"/>
              <w:marRight w:val="0"/>
              <w:marTop w:val="0"/>
              <w:marBottom w:val="0"/>
              <w:divBdr>
                <w:top w:val="none" w:sz="0" w:space="0" w:color="auto"/>
                <w:left w:val="none" w:sz="0" w:space="0" w:color="auto"/>
                <w:bottom w:val="none" w:sz="0" w:space="0" w:color="auto"/>
                <w:right w:val="none" w:sz="0" w:space="0" w:color="auto"/>
              </w:divBdr>
            </w:div>
          </w:divsChild>
        </w:div>
        <w:div w:id="789200245">
          <w:marLeft w:val="0"/>
          <w:marRight w:val="0"/>
          <w:marTop w:val="0"/>
          <w:marBottom w:val="0"/>
          <w:divBdr>
            <w:top w:val="none" w:sz="0" w:space="0" w:color="auto"/>
            <w:left w:val="none" w:sz="0" w:space="0" w:color="auto"/>
            <w:bottom w:val="none" w:sz="0" w:space="0" w:color="auto"/>
            <w:right w:val="none" w:sz="0" w:space="0" w:color="auto"/>
          </w:divBdr>
        </w:div>
        <w:div w:id="792330998">
          <w:marLeft w:val="0"/>
          <w:marRight w:val="0"/>
          <w:marTop w:val="300"/>
          <w:marBottom w:val="0"/>
          <w:divBdr>
            <w:top w:val="none" w:sz="0" w:space="0" w:color="auto"/>
            <w:left w:val="none" w:sz="0" w:space="0" w:color="auto"/>
            <w:bottom w:val="none" w:sz="0" w:space="0" w:color="auto"/>
            <w:right w:val="none" w:sz="0" w:space="0" w:color="auto"/>
          </w:divBdr>
          <w:divsChild>
            <w:div w:id="95712579">
              <w:marLeft w:val="0"/>
              <w:marRight w:val="0"/>
              <w:marTop w:val="0"/>
              <w:marBottom w:val="0"/>
              <w:divBdr>
                <w:top w:val="none" w:sz="0" w:space="0" w:color="auto"/>
                <w:left w:val="none" w:sz="0" w:space="0" w:color="auto"/>
                <w:bottom w:val="none" w:sz="0" w:space="0" w:color="auto"/>
                <w:right w:val="none" w:sz="0" w:space="0" w:color="auto"/>
              </w:divBdr>
              <w:divsChild>
                <w:div w:id="1702702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180673">
          <w:marLeft w:val="0"/>
          <w:marRight w:val="0"/>
          <w:marTop w:val="0"/>
          <w:marBottom w:val="0"/>
          <w:divBdr>
            <w:top w:val="none" w:sz="0" w:space="0" w:color="auto"/>
            <w:left w:val="none" w:sz="0" w:space="0" w:color="auto"/>
            <w:bottom w:val="none" w:sz="0" w:space="0" w:color="auto"/>
            <w:right w:val="none" w:sz="0" w:space="0" w:color="auto"/>
          </w:divBdr>
        </w:div>
        <w:div w:id="1812744171">
          <w:marLeft w:val="0"/>
          <w:marRight w:val="0"/>
          <w:marTop w:val="0"/>
          <w:marBottom w:val="0"/>
          <w:divBdr>
            <w:top w:val="none" w:sz="0" w:space="0" w:color="auto"/>
            <w:left w:val="none" w:sz="0" w:space="0" w:color="auto"/>
            <w:bottom w:val="none" w:sz="0" w:space="0" w:color="auto"/>
            <w:right w:val="none" w:sz="0" w:space="0" w:color="auto"/>
          </w:divBdr>
          <w:divsChild>
            <w:div w:id="123891462">
              <w:marLeft w:val="0"/>
              <w:marRight w:val="0"/>
              <w:marTop w:val="0"/>
              <w:marBottom w:val="0"/>
              <w:divBdr>
                <w:top w:val="none" w:sz="0" w:space="0" w:color="auto"/>
                <w:left w:val="none" w:sz="0" w:space="0" w:color="auto"/>
                <w:bottom w:val="none" w:sz="0" w:space="0" w:color="auto"/>
                <w:right w:val="none" w:sz="0" w:space="0" w:color="auto"/>
              </w:divBdr>
            </w:div>
          </w:divsChild>
        </w:div>
        <w:div w:id="1840462387">
          <w:marLeft w:val="0"/>
          <w:marRight w:val="0"/>
          <w:marTop w:val="0"/>
          <w:marBottom w:val="0"/>
          <w:divBdr>
            <w:top w:val="none" w:sz="0" w:space="0" w:color="auto"/>
            <w:left w:val="none" w:sz="0" w:space="0" w:color="auto"/>
            <w:bottom w:val="none" w:sz="0" w:space="0" w:color="auto"/>
            <w:right w:val="none" w:sz="0" w:space="0" w:color="auto"/>
          </w:divBdr>
        </w:div>
        <w:div w:id="1853061866">
          <w:marLeft w:val="0"/>
          <w:marRight w:val="0"/>
          <w:marTop w:val="0"/>
          <w:marBottom w:val="0"/>
          <w:divBdr>
            <w:top w:val="none" w:sz="0" w:space="0" w:color="auto"/>
            <w:left w:val="none" w:sz="0" w:space="0" w:color="auto"/>
            <w:bottom w:val="none" w:sz="0" w:space="0" w:color="auto"/>
            <w:right w:val="none" w:sz="0" w:space="0" w:color="auto"/>
          </w:divBdr>
          <w:divsChild>
            <w:div w:id="1405880236">
              <w:marLeft w:val="0"/>
              <w:marRight w:val="0"/>
              <w:marTop w:val="0"/>
              <w:marBottom w:val="0"/>
              <w:divBdr>
                <w:top w:val="none" w:sz="0" w:space="0" w:color="auto"/>
                <w:left w:val="none" w:sz="0" w:space="0" w:color="auto"/>
                <w:bottom w:val="none" w:sz="0" w:space="0" w:color="auto"/>
                <w:right w:val="none" w:sz="0" w:space="0" w:color="auto"/>
              </w:divBdr>
            </w:div>
          </w:divsChild>
        </w:div>
        <w:div w:id="1952472211">
          <w:marLeft w:val="0"/>
          <w:marRight w:val="0"/>
          <w:marTop w:val="0"/>
          <w:marBottom w:val="0"/>
          <w:divBdr>
            <w:top w:val="none" w:sz="0" w:space="0" w:color="auto"/>
            <w:left w:val="none" w:sz="0" w:space="0" w:color="auto"/>
            <w:bottom w:val="none" w:sz="0" w:space="0" w:color="auto"/>
            <w:right w:val="none" w:sz="0" w:space="0" w:color="auto"/>
          </w:divBdr>
          <w:divsChild>
            <w:div w:id="1577284983">
              <w:marLeft w:val="0"/>
              <w:marRight w:val="0"/>
              <w:marTop w:val="0"/>
              <w:marBottom w:val="0"/>
              <w:divBdr>
                <w:top w:val="none" w:sz="0" w:space="0" w:color="auto"/>
                <w:left w:val="none" w:sz="0" w:space="0" w:color="auto"/>
                <w:bottom w:val="none" w:sz="0" w:space="0" w:color="auto"/>
                <w:right w:val="none" w:sz="0" w:space="0" w:color="auto"/>
              </w:divBdr>
            </w:div>
          </w:divsChild>
        </w:div>
        <w:div w:id="2046978033">
          <w:marLeft w:val="0"/>
          <w:marRight w:val="0"/>
          <w:marTop w:val="0"/>
          <w:marBottom w:val="0"/>
          <w:divBdr>
            <w:top w:val="none" w:sz="0" w:space="0" w:color="auto"/>
            <w:left w:val="none" w:sz="0" w:space="0" w:color="auto"/>
            <w:bottom w:val="none" w:sz="0" w:space="0" w:color="auto"/>
            <w:right w:val="none" w:sz="0" w:space="0" w:color="auto"/>
          </w:divBdr>
          <w:divsChild>
            <w:div w:id="1719427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038474">
      <w:bodyDiv w:val="1"/>
      <w:marLeft w:val="0"/>
      <w:marRight w:val="0"/>
      <w:marTop w:val="0"/>
      <w:marBottom w:val="0"/>
      <w:divBdr>
        <w:top w:val="none" w:sz="0" w:space="0" w:color="auto"/>
        <w:left w:val="none" w:sz="0" w:space="0" w:color="auto"/>
        <w:bottom w:val="none" w:sz="0" w:space="0" w:color="auto"/>
        <w:right w:val="none" w:sz="0" w:space="0" w:color="auto"/>
      </w:divBdr>
    </w:div>
    <w:div w:id="477697272">
      <w:bodyDiv w:val="1"/>
      <w:marLeft w:val="0"/>
      <w:marRight w:val="0"/>
      <w:marTop w:val="0"/>
      <w:marBottom w:val="0"/>
      <w:divBdr>
        <w:top w:val="none" w:sz="0" w:space="0" w:color="auto"/>
        <w:left w:val="none" w:sz="0" w:space="0" w:color="auto"/>
        <w:bottom w:val="none" w:sz="0" w:space="0" w:color="auto"/>
        <w:right w:val="none" w:sz="0" w:space="0" w:color="auto"/>
      </w:divBdr>
      <w:divsChild>
        <w:div w:id="942570811">
          <w:marLeft w:val="0"/>
          <w:marRight w:val="0"/>
          <w:marTop w:val="0"/>
          <w:marBottom w:val="0"/>
          <w:divBdr>
            <w:top w:val="none" w:sz="0" w:space="0" w:color="auto"/>
            <w:left w:val="none" w:sz="0" w:space="0" w:color="auto"/>
            <w:bottom w:val="none" w:sz="0" w:space="0" w:color="auto"/>
            <w:right w:val="none" w:sz="0" w:space="0" w:color="auto"/>
          </w:divBdr>
        </w:div>
        <w:div w:id="1608390290">
          <w:marLeft w:val="0"/>
          <w:marRight w:val="0"/>
          <w:marTop w:val="0"/>
          <w:marBottom w:val="0"/>
          <w:divBdr>
            <w:top w:val="none" w:sz="0" w:space="0" w:color="auto"/>
            <w:left w:val="none" w:sz="0" w:space="0" w:color="auto"/>
            <w:bottom w:val="none" w:sz="0" w:space="0" w:color="auto"/>
            <w:right w:val="none" w:sz="0" w:space="0" w:color="auto"/>
          </w:divBdr>
          <w:divsChild>
            <w:div w:id="2117285784">
              <w:marLeft w:val="0"/>
              <w:marRight w:val="0"/>
              <w:marTop w:val="0"/>
              <w:marBottom w:val="0"/>
              <w:divBdr>
                <w:top w:val="none" w:sz="0" w:space="0" w:color="auto"/>
                <w:left w:val="none" w:sz="0" w:space="0" w:color="auto"/>
                <w:bottom w:val="none" w:sz="0" w:space="0" w:color="auto"/>
                <w:right w:val="none" w:sz="0" w:space="0" w:color="auto"/>
              </w:divBdr>
            </w:div>
          </w:divsChild>
        </w:div>
        <w:div w:id="1721518069">
          <w:marLeft w:val="0"/>
          <w:marRight w:val="0"/>
          <w:marTop w:val="0"/>
          <w:marBottom w:val="0"/>
          <w:divBdr>
            <w:top w:val="none" w:sz="0" w:space="0" w:color="auto"/>
            <w:left w:val="none" w:sz="0" w:space="0" w:color="auto"/>
            <w:bottom w:val="none" w:sz="0" w:space="0" w:color="auto"/>
            <w:right w:val="none" w:sz="0" w:space="0" w:color="auto"/>
          </w:divBdr>
        </w:div>
        <w:div w:id="1304385191">
          <w:marLeft w:val="0"/>
          <w:marRight w:val="0"/>
          <w:marTop w:val="0"/>
          <w:marBottom w:val="0"/>
          <w:divBdr>
            <w:top w:val="none" w:sz="0" w:space="0" w:color="auto"/>
            <w:left w:val="none" w:sz="0" w:space="0" w:color="auto"/>
            <w:bottom w:val="none" w:sz="0" w:space="0" w:color="auto"/>
            <w:right w:val="none" w:sz="0" w:space="0" w:color="auto"/>
          </w:divBdr>
          <w:divsChild>
            <w:div w:id="552742687">
              <w:marLeft w:val="0"/>
              <w:marRight w:val="0"/>
              <w:marTop w:val="0"/>
              <w:marBottom w:val="0"/>
              <w:divBdr>
                <w:top w:val="none" w:sz="0" w:space="0" w:color="auto"/>
                <w:left w:val="none" w:sz="0" w:space="0" w:color="auto"/>
                <w:bottom w:val="none" w:sz="0" w:space="0" w:color="auto"/>
                <w:right w:val="none" w:sz="0" w:space="0" w:color="auto"/>
              </w:divBdr>
            </w:div>
          </w:divsChild>
        </w:div>
        <w:div w:id="1491211649">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sChild>
            <w:div w:id="2089644090">
              <w:marLeft w:val="0"/>
              <w:marRight w:val="0"/>
              <w:marTop w:val="0"/>
              <w:marBottom w:val="0"/>
              <w:divBdr>
                <w:top w:val="none" w:sz="0" w:space="0" w:color="auto"/>
                <w:left w:val="none" w:sz="0" w:space="0" w:color="auto"/>
                <w:bottom w:val="none" w:sz="0" w:space="0" w:color="auto"/>
                <w:right w:val="none" w:sz="0" w:space="0" w:color="auto"/>
              </w:divBdr>
            </w:div>
          </w:divsChild>
        </w:div>
        <w:div w:id="436217634">
          <w:marLeft w:val="0"/>
          <w:marRight w:val="0"/>
          <w:marTop w:val="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sChild>
            <w:div w:id="1158612152">
              <w:marLeft w:val="0"/>
              <w:marRight w:val="0"/>
              <w:marTop w:val="0"/>
              <w:marBottom w:val="0"/>
              <w:divBdr>
                <w:top w:val="none" w:sz="0" w:space="0" w:color="auto"/>
                <w:left w:val="none" w:sz="0" w:space="0" w:color="auto"/>
                <w:bottom w:val="none" w:sz="0" w:space="0" w:color="auto"/>
                <w:right w:val="none" w:sz="0" w:space="0" w:color="auto"/>
              </w:divBdr>
            </w:div>
          </w:divsChild>
        </w:div>
        <w:div w:id="195351202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sChild>
            <w:div w:id="691734866">
              <w:marLeft w:val="0"/>
              <w:marRight w:val="0"/>
              <w:marTop w:val="0"/>
              <w:marBottom w:val="0"/>
              <w:divBdr>
                <w:top w:val="none" w:sz="0" w:space="0" w:color="auto"/>
                <w:left w:val="none" w:sz="0" w:space="0" w:color="auto"/>
                <w:bottom w:val="none" w:sz="0" w:space="0" w:color="auto"/>
                <w:right w:val="none" w:sz="0" w:space="0" w:color="auto"/>
              </w:divBdr>
            </w:div>
          </w:divsChild>
        </w:div>
        <w:div w:id="804395976">
          <w:marLeft w:val="0"/>
          <w:marRight w:val="0"/>
          <w:marTop w:val="0"/>
          <w:marBottom w:val="0"/>
          <w:divBdr>
            <w:top w:val="none" w:sz="0" w:space="0" w:color="auto"/>
            <w:left w:val="none" w:sz="0" w:space="0" w:color="auto"/>
            <w:bottom w:val="none" w:sz="0" w:space="0" w:color="auto"/>
            <w:right w:val="none" w:sz="0" w:space="0" w:color="auto"/>
          </w:divBdr>
        </w:div>
        <w:div w:id="1161507737">
          <w:marLeft w:val="0"/>
          <w:marRight w:val="0"/>
          <w:marTop w:val="0"/>
          <w:marBottom w:val="0"/>
          <w:divBdr>
            <w:top w:val="none" w:sz="0" w:space="0" w:color="auto"/>
            <w:left w:val="none" w:sz="0" w:space="0" w:color="auto"/>
            <w:bottom w:val="none" w:sz="0" w:space="0" w:color="auto"/>
            <w:right w:val="none" w:sz="0" w:space="0" w:color="auto"/>
          </w:divBdr>
          <w:divsChild>
            <w:div w:id="1472670918">
              <w:marLeft w:val="0"/>
              <w:marRight w:val="0"/>
              <w:marTop w:val="0"/>
              <w:marBottom w:val="0"/>
              <w:divBdr>
                <w:top w:val="none" w:sz="0" w:space="0" w:color="auto"/>
                <w:left w:val="none" w:sz="0" w:space="0" w:color="auto"/>
                <w:bottom w:val="none" w:sz="0" w:space="0" w:color="auto"/>
                <w:right w:val="none" w:sz="0" w:space="0" w:color="auto"/>
              </w:divBdr>
            </w:div>
          </w:divsChild>
        </w:div>
        <w:div w:id="117385129">
          <w:marLeft w:val="0"/>
          <w:marRight w:val="0"/>
          <w:marTop w:val="0"/>
          <w:marBottom w:val="0"/>
          <w:divBdr>
            <w:top w:val="none" w:sz="0" w:space="0" w:color="auto"/>
            <w:left w:val="none" w:sz="0" w:space="0" w:color="auto"/>
            <w:bottom w:val="none" w:sz="0" w:space="0" w:color="auto"/>
            <w:right w:val="none" w:sz="0" w:space="0" w:color="auto"/>
          </w:divBdr>
        </w:div>
        <w:div w:id="1170756792">
          <w:marLeft w:val="0"/>
          <w:marRight w:val="0"/>
          <w:marTop w:val="0"/>
          <w:marBottom w:val="0"/>
          <w:divBdr>
            <w:top w:val="none" w:sz="0" w:space="0" w:color="auto"/>
            <w:left w:val="none" w:sz="0" w:space="0" w:color="auto"/>
            <w:bottom w:val="none" w:sz="0" w:space="0" w:color="auto"/>
            <w:right w:val="none" w:sz="0" w:space="0" w:color="auto"/>
          </w:divBdr>
          <w:divsChild>
            <w:div w:id="581378222">
              <w:marLeft w:val="0"/>
              <w:marRight w:val="0"/>
              <w:marTop w:val="0"/>
              <w:marBottom w:val="0"/>
              <w:divBdr>
                <w:top w:val="none" w:sz="0" w:space="0" w:color="auto"/>
                <w:left w:val="none" w:sz="0" w:space="0" w:color="auto"/>
                <w:bottom w:val="none" w:sz="0" w:space="0" w:color="auto"/>
                <w:right w:val="none" w:sz="0" w:space="0" w:color="auto"/>
              </w:divBdr>
            </w:div>
          </w:divsChild>
        </w:div>
        <w:div w:id="2016952561">
          <w:marLeft w:val="0"/>
          <w:marRight w:val="0"/>
          <w:marTop w:val="300"/>
          <w:marBottom w:val="0"/>
          <w:divBdr>
            <w:top w:val="none" w:sz="0" w:space="0" w:color="auto"/>
            <w:left w:val="none" w:sz="0" w:space="0" w:color="auto"/>
            <w:bottom w:val="none" w:sz="0" w:space="0" w:color="auto"/>
            <w:right w:val="none" w:sz="0" w:space="0" w:color="auto"/>
          </w:divBdr>
          <w:divsChild>
            <w:div w:id="808520030">
              <w:marLeft w:val="0"/>
              <w:marRight w:val="0"/>
              <w:marTop w:val="0"/>
              <w:marBottom w:val="0"/>
              <w:divBdr>
                <w:top w:val="none" w:sz="0" w:space="0" w:color="auto"/>
                <w:left w:val="none" w:sz="0" w:space="0" w:color="auto"/>
                <w:bottom w:val="none" w:sz="0" w:space="0" w:color="auto"/>
                <w:right w:val="none" w:sz="0" w:space="0" w:color="auto"/>
              </w:divBdr>
              <w:divsChild>
                <w:div w:id="1054934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904995">
          <w:marLeft w:val="0"/>
          <w:marRight w:val="0"/>
          <w:marTop w:val="300"/>
          <w:marBottom w:val="0"/>
          <w:divBdr>
            <w:top w:val="none" w:sz="0" w:space="0" w:color="auto"/>
            <w:left w:val="none" w:sz="0" w:space="0" w:color="auto"/>
            <w:bottom w:val="none" w:sz="0" w:space="0" w:color="auto"/>
            <w:right w:val="none" w:sz="0" w:space="0" w:color="auto"/>
          </w:divBdr>
          <w:divsChild>
            <w:div w:id="1997413890">
              <w:marLeft w:val="0"/>
              <w:marRight w:val="0"/>
              <w:marTop w:val="0"/>
              <w:marBottom w:val="0"/>
              <w:divBdr>
                <w:top w:val="none" w:sz="0" w:space="0" w:color="auto"/>
                <w:left w:val="none" w:sz="0" w:space="0" w:color="auto"/>
                <w:bottom w:val="none" w:sz="0" w:space="0" w:color="auto"/>
                <w:right w:val="none" w:sz="0" w:space="0" w:color="auto"/>
              </w:divBdr>
              <w:divsChild>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89905">
          <w:marLeft w:val="0"/>
          <w:marRight w:val="0"/>
          <w:marTop w:val="300"/>
          <w:marBottom w:val="0"/>
          <w:divBdr>
            <w:top w:val="none" w:sz="0" w:space="0" w:color="auto"/>
            <w:left w:val="none" w:sz="0" w:space="0" w:color="auto"/>
            <w:bottom w:val="none" w:sz="0" w:space="0" w:color="auto"/>
            <w:right w:val="none" w:sz="0" w:space="0" w:color="auto"/>
          </w:divBdr>
          <w:divsChild>
            <w:div w:id="964047748">
              <w:marLeft w:val="0"/>
              <w:marRight w:val="0"/>
              <w:marTop w:val="0"/>
              <w:marBottom w:val="0"/>
              <w:divBdr>
                <w:top w:val="none" w:sz="0" w:space="0" w:color="auto"/>
                <w:left w:val="none" w:sz="0" w:space="0" w:color="auto"/>
                <w:bottom w:val="none" w:sz="0" w:space="0" w:color="auto"/>
                <w:right w:val="none" w:sz="0" w:space="0" w:color="auto"/>
              </w:divBdr>
              <w:divsChild>
                <w:div w:id="968047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977664">
          <w:marLeft w:val="0"/>
          <w:marRight w:val="0"/>
          <w:marTop w:val="300"/>
          <w:marBottom w:val="0"/>
          <w:divBdr>
            <w:top w:val="none" w:sz="0" w:space="0" w:color="auto"/>
            <w:left w:val="none" w:sz="0" w:space="0" w:color="auto"/>
            <w:bottom w:val="none" w:sz="0" w:space="0" w:color="auto"/>
            <w:right w:val="none" w:sz="0" w:space="0" w:color="auto"/>
          </w:divBdr>
          <w:divsChild>
            <w:div w:id="1224949524">
              <w:marLeft w:val="0"/>
              <w:marRight w:val="0"/>
              <w:marTop w:val="0"/>
              <w:marBottom w:val="0"/>
              <w:divBdr>
                <w:top w:val="none" w:sz="0" w:space="0" w:color="auto"/>
                <w:left w:val="none" w:sz="0" w:space="0" w:color="auto"/>
                <w:bottom w:val="none" w:sz="0" w:space="0" w:color="auto"/>
                <w:right w:val="none" w:sz="0" w:space="0" w:color="auto"/>
              </w:divBdr>
              <w:divsChild>
                <w:div w:id="1965965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8231280">
      <w:bodyDiv w:val="1"/>
      <w:marLeft w:val="0"/>
      <w:marRight w:val="0"/>
      <w:marTop w:val="0"/>
      <w:marBottom w:val="0"/>
      <w:divBdr>
        <w:top w:val="none" w:sz="0" w:space="0" w:color="auto"/>
        <w:left w:val="none" w:sz="0" w:space="0" w:color="auto"/>
        <w:bottom w:val="none" w:sz="0" w:space="0" w:color="auto"/>
        <w:right w:val="none" w:sz="0" w:space="0" w:color="auto"/>
      </w:divBdr>
    </w:div>
    <w:div w:id="478423731">
      <w:bodyDiv w:val="1"/>
      <w:marLeft w:val="0"/>
      <w:marRight w:val="0"/>
      <w:marTop w:val="0"/>
      <w:marBottom w:val="0"/>
      <w:divBdr>
        <w:top w:val="none" w:sz="0" w:space="0" w:color="auto"/>
        <w:left w:val="none" w:sz="0" w:space="0" w:color="auto"/>
        <w:bottom w:val="none" w:sz="0" w:space="0" w:color="auto"/>
        <w:right w:val="none" w:sz="0" w:space="0" w:color="auto"/>
      </w:divBdr>
      <w:divsChild>
        <w:div w:id="1837306562">
          <w:marLeft w:val="0"/>
          <w:marRight w:val="0"/>
          <w:marTop w:val="0"/>
          <w:marBottom w:val="0"/>
          <w:divBdr>
            <w:top w:val="none" w:sz="0" w:space="0" w:color="auto"/>
            <w:left w:val="none" w:sz="0" w:space="0" w:color="auto"/>
            <w:bottom w:val="none" w:sz="0" w:space="0" w:color="auto"/>
            <w:right w:val="none" w:sz="0" w:space="0" w:color="auto"/>
          </w:divBdr>
        </w:div>
        <w:div w:id="673605044">
          <w:marLeft w:val="0"/>
          <w:marRight w:val="0"/>
          <w:marTop w:val="0"/>
          <w:marBottom w:val="0"/>
          <w:divBdr>
            <w:top w:val="none" w:sz="0" w:space="0" w:color="auto"/>
            <w:left w:val="none" w:sz="0" w:space="0" w:color="auto"/>
            <w:bottom w:val="none" w:sz="0" w:space="0" w:color="auto"/>
            <w:right w:val="none" w:sz="0" w:space="0" w:color="auto"/>
          </w:divBdr>
          <w:divsChild>
            <w:div w:id="932082500">
              <w:marLeft w:val="0"/>
              <w:marRight w:val="0"/>
              <w:marTop w:val="0"/>
              <w:marBottom w:val="0"/>
              <w:divBdr>
                <w:top w:val="none" w:sz="0" w:space="0" w:color="auto"/>
                <w:left w:val="none" w:sz="0" w:space="0" w:color="auto"/>
                <w:bottom w:val="none" w:sz="0" w:space="0" w:color="auto"/>
                <w:right w:val="none" w:sz="0" w:space="0" w:color="auto"/>
              </w:divBdr>
            </w:div>
          </w:divsChild>
        </w:div>
        <w:div w:id="1376583966">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sChild>
            <w:div w:id="1425998835">
              <w:marLeft w:val="0"/>
              <w:marRight w:val="0"/>
              <w:marTop w:val="0"/>
              <w:marBottom w:val="0"/>
              <w:divBdr>
                <w:top w:val="none" w:sz="0" w:space="0" w:color="auto"/>
                <w:left w:val="none" w:sz="0" w:space="0" w:color="auto"/>
                <w:bottom w:val="none" w:sz="0" w:space="0" w:color="auto"/>
                <w:right w:val="none" w:sz="0" w:space="0" w:color="auto"/>
              </w:divBdr>
            </w:div>
          </w:divsChild>
        </w:div>
        <w:div w:id="354428059">
          <w:marLeft w:val="0"/>
          <w:marRight w:val="0"/>
          <w:marTop w:val="0"/>
          <w:marBottom w:val="0"/>
          <w:divBdr>
            <w:top w:val="none" w:sz="0" w:space="0" w:color="auto"/>
            <w:left w:val="none" w:sz="0" w:space="0" w:color="auto"/>
            <w:bottom w:val="none" w:sz="0" w:space="0" w:color="auto"/>
            <w:right w:val="none" w:sz="0" w:space="0" w:color="auto"/>
          </w:divBdr>
        </w:div>
        <w:div w:id="97605510">
          <w:marLeft w:val="0"/>
          <w:marRight w:val="0"/>
          <w:marTop w:val="0"/>
          <w:marBottom w:val="0"/>
          <w:divBdr>
            <w:top w:val="none" w:sz="0" w:space="0" w:color="auto"/>
            <w:left w:val="none" w:sz="0" w:space="0" w:color="auto"/>
            <w:bottom w:val="none" w:sz="0" w:space="0" w:color="auto"/>
            <w:right w:val="none" w:sz="0" w:space="0" w:color="auto"/>
          </w:divBdr>
          <w:divsChild>
            <w:div w:id="1933271711">
              <w:marLeft w:val="0"/>
              <w:marRight w:val="0"/>
              <w:marTop w:val="0"/>
              <w:marBottom w:val="0"/>
              <w:divBdr>
                <w:top w:val="none" w:sz="0" w:space="0" w:color="auto"/>
                <w:left w:val="none" w:sz="0" w:space="0" w:color="auto"/>
                <w:bottom w:val="none" w:sz="0" w:space="0" w:color="auto"/>
                <w:right w:val="none" w:sz="0" w:space="0" w:color="auto"/>
              </w:divBdr>
            </w:div>
          </w:divsChild>
        </w:div>
        <w:div w:id="1126239514">
          <w:marLeft w:val="0"/>
          <w:marRight w:val="0"/>
          <w:marTop w:val="0"/>
          <w:marBottom w:val="0"/>
          <w:divBdr>
            <w:top w:val="none" w:sz="0" w:space="0" w:color="auto"/>
            <w:left w:val="none" w:sz="0" w:space="0" w:color="auto"/>
            <w:bottom w:val="none" w:sz="0" w:space="0" w:color="auto"/>
            <w:right w:val="none" w:sz="0" w:space="0" w:color="auto"/>
          </w:divBdr>
        </w:div>
        <w:div w:id="1927615196">
          <w:marLeft w:val="0"/>
          <w:marRight w:val="0"/>
          <w:marTop w:val="0"/>
          <w:marBottom w:val="0"/>
          <w:divBdr>
            <w:top w:val="none" w:sz="0" w:space="0" w:color="auto"/>
            <w:left w:val="none" w:sz="0" w:space="0" w:color="auto"/>
            <w:bottom w:val="none" w:sz="0" w:space="0" w:color="auto"/>
            <w:right w:val="none" w:sz="0" w:space="0" w:color="auto"/>
          </w:divBdr>
          <w:divsChild>
            <w:div w:id="837386095">
              <w:marLeft w:val="0"/>
              <w:marRight w:val="0"/>
              <w:marTop w:val="0"/>
              <w:marBottom w:val="0"/>
              <w:divBdr>
                <w:top w:val="none" w:sz="0" w:space="0" w:color="auto"/>
                <w:left w:val="none" w:sz="0" w:space="0" w:color="auto"/>
                <w:bottom w:val="none" w:sz="0" w:space="0" w:color="auto"/>
                <w:right w:val="none" w:sz="0" w:space="0" w:color="auto"/>
              </w:divBdr>
            </w:div>
          </w:divsChild>
        </w:div>
        <w:div w:id="287974047">
          <w:marLeft w:val="0"/>
          <w:marRight w:val="0"/>
          <w:marTop w:val="0"/>
          <w:marBottom w:val="0"/>
          <w:divBdr>
            <w:top w:val="none" w:sz="0" w:space="0" w:color="auto"/>
            <w:left w:val="none" w:sz="0" w:space="0" w:color="auto"/>
            <w:bottom w:val="none" w:sz="0" w:space="0" w:color="auto"/>
            <w:right w:val="none" w:sz="0" w:space="0" w:color="auto"/>
          </w:divBdr>
        </w:div>
        <w:div w:id="1561285522">
          <w:marLeft w:val="0"/>
          <w:marRight w:val="0"/>
          <w:marTop w:val="0"/>
          <w:marBottom w:val="0"/>
          <w:divBdr>
            <w:top w:val="none" w:sz="0" w:space="0" w:color="auto"/>
            <w:left w:val="none" w:sz="0" w:space="0" w:color="auto"/>
            <w:bottom w:val="none" w:sz="0" w:space="0" w:color="auto"/>
            <w:right w:val="none" w:sz="0" w:space="0" w:color="auto"/>
          </w:divBdr>
          <w:divsChild>
            <w:div w:id="808286008">
              <w:marLeft w:val="0"/>
              <w:marRight w:val="0"/>
              <w:marTop w:val="0"/>
              <w:marBottom w:val="0"/>
              <w:divBdr>
                <w:top w:val="none" w:sz="0" w:space="0" w:color="auto"/>
                <w:left w:val="none" w:sz="0" w:space="0" w:color="auto"/>
                <w:bottom w:val="none" w:sz="0" w:space="0" w:color="auto"/>
                <w:right w:val="none" w:sz="0" w:space="0" w:color="auto"/>
              </w:divBdr>
            </w:div>
          </w:divsChild>
        </w:div>
        <w:div w:id="728963048">
          <w:marLeft w:val="0"/>
          <w:marRight w:val="0"/>
          <w:marTop w:val="0"/>
          <w:marBottom w:val="0"/>
          <w:divBdr>
            <w:top w:val="none" w:sz="0" w:space="0" w:color="auto"/>
            <w:left w:val="none" w:sz="0" w:space="0" w:color="auto"/>
            <w:bottom w:val="none" w:sz="0" w:space="0" w:color="auto"/>
            <w:right w:val="none" w:sz="0" w:space="0" w:color="auto"/>
          </w:divBdr>
        </w:div>
        <w:div w:id="694960759">
          <w:marLeft w:val="0"/>
          <w:marRight w:val="0"/>
          <w:marTop w:val="0"/>
          <w:marBottom w:val="0"/>
          <w:divBdr>
            <w:top w:val="none" w:sz="0" w:space="0" w:color="auto"/>
            <w:left w:val="none" w:sz="0" w:space="0" w:color="auto"/>
            <w:bottom w:val="none" w:sz="0" w:space="0" w:color="auto"/>
            <w:right w:val="none" w:sz="0" w:space="0" w:color="auto"/>
          </w:divBdr>
          <w:divsChild>
            <w:div w:id="865827913">
              <w:marLeft w:val="0"/>
              <w:marRight w:val="0"/>
              <w:marTop w:val="0"/>
              <w:marBottom w:val="0"/>
              <w:divBdr>
                <w:top w:val="none" w:sz="0" w:space="0" w:color="auto"/>
                <w:left w:val="none" w:sz="0" w:space="0" w:color="auto"/>
                <w:bottom w:val="none" w:sz="0" w:space="0" w:color="auto"/>
                <w:right w:val="none" w:sz="0" w:space="0" w:color="auto"/>
              </w:divBdr>
            </w:div>
          </w:divsChild>
        </w:div>
        <w:div w:id="1671327841">
          <w:marLeft w:val="0"/>
          <w:marRight w:val="0"/>
          <w:marTop w:val="0"/>
          <w:marBottom w:val="0"/>
          <w:divBdr>
            <w:top w:val="none" w:sz="0" w:space="0" w:color="auto"/>
            <w:left w:val="none" w:sz="0" w:space="0" w:color="auto"/>
            <w:bottom w:val="none" w:sz="0" w:space="0" w:color="auto"/>
            <w:right w:val="none" w:sz="0" w:space="0" w:color="auto"/>
          </w:divBdr>
        </w:div>
        <w:div w:id="1730154988">
          <w:marLeft w:val="0"/>
          <w:marRight w:val="0"/>
          <w:marTop w:val="0"/>
          <w:marBottom w:val="0"/>
          <w:divBdr>
            <w:top w:val="none" w:sz="0" w:space="0" w:color="auto"/>
            <w:left w:val="none" w:sz="0" w:space="0" w:color="auto"/>
            <w:bottom w:val="none" w:sz="0" w:space="0" w:color="auto"/>
            <w:right w:val="none" w:sz="0" w:space="0" w:color="auto"/>
          </w:divBdr>
          <w:divsChild>
            <w:div w:id="1790202214">
              <w:marLeft w:val="0"/>
              <w:marRight w:val="0"/>
              <w:marTop w:val="0"/>
              <w:marBottom w:val="0"/>
              <w:divBdr>
                <w:top w:val="none" w:sz="0" w:space="0" w:color="auto"/>
                <w:left w:val="none" w:sz="0" w:space="0" w:color="auto"/>
                <w:bottom w:val="none" w:sz="0" w:space="0" w:color="auto"/>
                <w:right w:val="none" w:sz="0" w:space="0" w:color="auto"/>
              </w:divBdr>
            </w:div>
          </w:divsChild>
        </w:div>
        <w:div w:id="323751988">
          <w:marLeft w:val="0"/>
          <w:marRight w:val="0"/>
          <w:marTop w:val="300"/>
          <w:marBottom w:val="0"/>
          <w:divBdr>
            <w:top w:val="none" w:sz="0" w:space="0" w:color="auto"/>
            <w:left w:val="none" w:sz="0" w:space="0" w:color="auto"/>
            <w:bottom w:val="none" w:sz="0" w:space="0" w:color="auto"/>
            <w:right w:val="none" w:sz="0" w:space="0" w:color="auto"/>
          </w:divBdr>
          <w:divsChild>
            <w:div w:id="430050072">
              <w:marLeft w:val="0"/>
              <w:marRight w:val="0"/>
              <w:marTop w:val="0"/>
              <w:marBottom w:val="0"/>
              <w:divBdr>
                <w:top w:val="none" w:sz="0" w:space="0" w:color="auto"/>
                <w:left w:val="none" w:sz="0" w:space="0" w:color="auto"/>
                <w:bottom w:val="none" w:sz="0" w:space="0" w:color="auto"/>
                <w:right w:val="none" w:sz="0" w:space="0" w:color="auto"/>
              </w:divBdr>
              <w:divsChild>
                <w:div w:id="25540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887308">
          <w:marLeft w:val="0"/>
          <w:marRight w:val="0"/>
          <w:marTop w:val="300"/>
          <w:marBottom w:val="0"/>
          <w:divBdr>
            <w:top w:val="none" w:sz="0" w:space="0" w:color="auto"/>
            <w:left w:val="none" w:sz="0" w:space="0" w:color="auto"/>
            <w:bottom w:val="none" w:sz="0" w:space="0" w:color="auto"/>
            <w:right w:val="none" w:sz="0" w:space="0" w:color="auto"/>
          </w:divBdr>
          <w:divsChild>
            <w:div w:id="576283287">
              <w:marLeft w:val="0"/>
              <w:marRight w:val="0"/>
              <w:marTop w:val="0"/>
              <w:marBottom w:val="0"/>
              <w:divBdr>
                <w:top w:val="none" w:sz="0" w:space="0" w:color="auto"/>
                <w:left w:val="none" w:sz="0" w:space="0" w:color="auto"/>
                <w:bottom w:val="none" w:sz="0" w:space="0" w:color="auto"/>
                <w:right w:val="none" w:sz="0" w:space="0" w:color="auto"/>
              </w:divBdr>
              <w:divsChild>
                <w:div w:id="5305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025705">
          <w:marLeft w:val="0"/>
          <w:marRight w:val="0"/>
          <w:marTop w:val="300"/>
          <w:marBottom w:val="0"/>
          <w:divBdr>
            <w:top w:val="none" w:sz="0" w:space="0" w:color="auto"/>
            <w:left w:val="none" w:sz="0" w:space="0" w:color="auto"/>
            <w:bottom w:val="none" w:sz="0" w:space="0" w:color="auto"/>
            <w:right w:val="none" w:sz="0" w:space="0" w:color="auto"/>
          </w:divBdr>
          <w:divsChild>
            <w:div w:id="1041979991">
              <w:marLeft w:val="0"/>
              <w:marRight w:val="0"/>
              <w:marTop w:val="0"/>
              <w:marBottom w:val="0"/>
              <w:divBdr>
                <w:top w:val="none" w:sz="0" w:space="0" w:color="auto"/>
                <w:left w:val="none" w:sz="0" w:space="0" w:color="auto"/>
                <w:bottom w:val="none" w:sz="0" w:space="0" w:color="auto"/>
                <w:right w:val="none" w:sz="0" w:space="0" w:color="auto"/>
              </w:divBdr>
              <w:divsChild>
                <w:div w:id="32763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318760">
          <w:marLeft w:val="0"/>
          <w:marRight w:val="0"/>
          <w:marTop w:val="300"/>
          <w:marBottom w:val="0"/>
          <w:divBdr>
            <w:top w:val="none" w:sz="0" w:space="0" w:color="auto"/>
            <w:left w:val="none" w:sz="0" w:space="0" w:color="auto"/>
            <w:bottom w:val="none" w:sz="0" w:space="0" w:color="auto"/>
            <w:right w:val="none" w:sz="0" w:space="0" w:color="auto"/>
          </w:divBdr>
          <w:divsChild>
            <w:div w:id="1508055785">
              <w:marLeft w:val="0"/>
              <w:marRight w:val="0"/>
              <w:marTop w:val="0"/>
              <w:marBottom w:val="0"/>
              <w:divBdr>
                <w:top w:val="none" w:sz="0" w:space="0" w:color="auto"/>
                <w:left w:val="none" w:sz="0" w:space="0" w:color="auto"/>
                <w:bottom w:val="none" w:sz="0" w:space="0" w:color="auto"/>
                <w:right w:val="none" w:sz="0" w:space="0" w:color="auto"/>
              </w:divBdr>
              <w:divsChild>
                <w:div w:id="1651205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537903">
      <w:bodyDiv w:val="1"/>
      <w:marLeft w:val="0"/>
      <w:marRight w:val="0"/>
      <w:marTop w:val="0"/>
      <w:marBottom w:val="0"/>
      <w:divBdr>
        <w:top w:val="none" w:sz="0" w:space="0" w:color="auto"/>
        <w:left w:val="none" w:sz="0" w:space="0" w:color="auto"/>
        <w:bottom w:val="none" w:sz="0" w:space="0" w:color="auto"/>
        <w:right w:val="none" w:sz="0" w:space="0" w:color="auto"/>
      </w:divBdr>
      <w:divsChild>
        <w:div w:id="5714669">
          <w:marLeft w:val="0"/>
          <w:marRight w:val="0"/>
          <w:marTop w:val="0"/>
          <w:marBottom w:val="0"/>
          <w:divBdr>
            <w:top w:val="none" w:sz="0" w:space="0" w:color="auto"/>
            <w:left w:val="none" w:sz="0" w:space="0" w:color="auto"/>
            <w:bottom w:val="none" w:sz="0" w:space="0" w:color="auto"/>
            <w:right w:val="none" w:sz="0" w:space="0" w:color="auto"/>
          </w:divBdr>
        </w:div>
        <w:div w:id="61174089">
          <w:marLeft w:val="0"/>
          <w:marRight w:val="0"/>
          <w:marTop w:val="0"/>
          <w:marBottom w:val="0"/>
          <w:divBdr>
            <w:top w:val="none" w:sz="0" w:space="0" w:color="auto"/>
            <w:left w:val="none" w:sz="0" w:space="0" w:color="auto"/>
            <w:bottom w:val="none" w:sz="0" w:space="0" w:color="auto"/>
            <w:right w:val="none" w:sz="0" w:space="0" w:color="auto"/>
          </w:divBdr>
          <w:divsChild>
            <w:div w:id="1735353044">
              <w:marLeft w:val="0"/>
              <w:marRight w:val="0"/>
              <w:marTop w:val="0"/>
              <w:marBottom w:val="0"/>
              <w:divBdr>
                <w:top w:val="none" w:sz="0" w:space="0" w:color="auto"/>
                <w:left w:val="none" w:sz="0" w:space="0" w:color="auto"/>
                <w:bottom w:val="none" w:sz="0" w:space="0" w:color="auto"/>
                <w:right w:val="none" w:sz="0" w:space="0" w:color="auto"/>
              </w:divBdr>
            </w:div>
          </w:divsChild>
        </w:div>
        <w:div w:id="256712476">
          <w:marLeft w:val="0"/>
          <w:marRight w:val="0"/>
          <w:marTop w:val="0"/>
          <w:marBottom w:val="0"/>
          <w:divBdr>
            <w:top w:val="none" w:sz="0" w:space="0" w:color="auto"/>
            <w:left w:val="none" w:sz="0" w:space="0" w:color="auto"/>
            <w:bottom w:val="none" w:sz="0" w:space="0" w:color="auto"/>
            <w:right w:val="none" w:sz="0" w:space="0" w:color="auto"/>
          </w:divBdr>
          <w:divsChild>
            <w:div w:id="1997761601">
              <w:marLeft w:val="0"/>
              <w:marRight w:val="0"/>
              <w:marTop w:val="0"/>
              <w:marBottom w:val="0"/>
              <w:divBdr>
                <w:top w:val="none" w:sz="0" w:space="0" w:color="auto"/>
                <w:left w:val="none" w:sz="0" w:space="0" w:color="auto"/>
                <w:bottom w:val="none" w:sz="0" w:space="0" w:color="auto"/>
                <w:right w:val="none" w:sz="0" w:space="0" w:color="auto"/>
              </w:divBdr>
            </w:div>
          </w:divsChild>
        </w:div>
        <w:div w:id="445926121">
          <w:marLeft w:val="0"/>
          <w:marRight w:val="0"/>
          <w:marTop w:val="0"/>
          <w:marBottom w:val="0"/>
          <w:divBdr>
            <w:top w:val="none" w:sz="0" w:space="0" w:color="auto"/>
            <w:left w:val="none" w:sz="0" w:space="0" w:color="auto"/>
            <w:bottom w:val="none" w:sz="0" w:space="0" w:color="auto"/>
            <w:right w:val="none" w:sz="0" w:space="0" w:color="auto"/>
          </w:divBdr>
        </w:div>
        <w:div w:id="707921422">
          <w:marLeft w:val="0"/>
          <w:marRight w:val="0"/>
          <w:marTop w:val="300"/>
          <w:marBottom w:val="0"/>
          <w:divBdr>
            <w:top w:val="none" w:sz="0" w:space="0" w:color="auto"/>
            <w:left w:val="none" w:sz="0" w:space="0" w:color="auto"/>
            <w:bottom w:val="none" w:sz="0" w:space="0" w:color="auto"/>
            <w:right w:val="none" w:sz="0" w:space="0" w:color="auto"/>
          </w:divBdr>
          <w:divsChild>
            <w:div w:id="728921824">
              <w:marLeft w:val="0"/>
              <w:marRight w:val="0"/>
              <w:marTop w:val="0"/>
              <w:marBottom w:val="0"/>
              <w:divBdr>
                <w:top w:val="none" w:sz="0" w:space="0" w:color="auto"/>
                <w:left w:val="none" w:sz="0" w:space="0" w:color="auto"/>
                <w:bottom w:val="none" w:sz="0" w:space="0" w:color="auto"/>
                <w:right w:val="none" w:sz="0" w:space="0" w:color="auto"/>
              </w:divBdr>
              <w:divsChild>
                <w:div w:id="1280601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205107">
          <w:marLeft w:val="0"/>
          <w:marRight w:val="0"/>
          <w:marTop w:val="0"/>
          <w:marBottom w:val="0"/>
          <w:divBdr>
            <w:top w:val="none" w:sz="0" w:space="0" w:color="auto"/>
            <w:left w:val="none" w:sz="0" w:space="0" w:color="auto"/>
            <w:bottom w:val="none" w:sz="0" w:space="0" w:color="auto"/>
            <w:right w:val="none" w:sz="0" w:space="0" w:color="auto"/>
          </w:divBdr>
        </w:div>
        <w:div w:id="810900758">
          <w:marLeft w:val="0"/>
          <w:marRight w:val="0"/>
          <w:marTop w:val="0"/>
          <w:marBottom w:val="0"/>
          <w:divBdr>
            <w:top w:val="none" w:sz="0" w:space="0" w:color="auto"/>
            <w:left w:val="none" w:sz="0" w:space="0" w:color="auto"/>
            <w:bottom w:val="none" w:sz="0" w:space="0" w:color="auto"/>
            <w:right w:val="none" w:sz="0" w:space="0" w:color="auto"/>
          </w:divBdr>
        </w:div>
        <w:div w:id="854534143">
          <w:marLeft w:val="0"/>
          <w:marRight w:val="0"/>
          <w:marTop w:val="0"/>
          <w:marBottom w:val="0"/>
          <w:divBdr>
            <w:top w:val="none" w:sz="0" w:space="0" w:color="auto"/>
            <w:left w:val="none" w:sz="0" w:space="0" w:color="auto"/>
            <w:bottom w:val="none" w:sz="0" w:space="0" w:color="auto"/>
            <w:right w:val="none" w:sz="0" w:space="0" w:color="auto"/>
          </w:divBdr>
        </w:div>
        <w:div w:id="924723671">
          <w:marLeft w:val="0"/>
          <w:marRight w:val="0"/>
          <w:marTop w:val="0"/>
          <w:marBottom w:val="0"/>
          <w:divBdr>
            <w:top w:val="none" w:sz="0" w:space="0" w:color="auto"/>
            <w:left w:val="none" w:sz="0" w:space="0" w:color="auto"/>
            <w:bottom w:val="none" w:sz="0" w:space="0" w:color="auto"/>
            <w:right w:val="none" w:sz="0" w:space="0" w:color="auto"/>
          </w:divBdr>
          <w:divsChild>
            <w:div w:id="900796292">
              <w:marLeft w:val="0"/>
              <w:marRight w:val="0"/>
              <w:marTop w:val="0"/>
              <w:marBottom w:val="0"/>
              <w:divBdr>
                <w:top w:val="none" w:sz="0" w:space="0" w:color="auto"/>
                <w:left w:val="none" w:sz="0" w:space="0" w:color="auto"/>
                <w:bottom w:val="none" w:sz="0" w:space="0" w:color="auto"/>
                <w:right w:val="none" w:sz="0" w:space="0" w:color="auto"/>
              </w:divBdr>
            </w:div>
          </w:divsChild>
        </w:div>
        <w:div w:id="1080179025">
          <w:marLeft w:val="0"/>
          <w:marRight w:val="0"/>
          <w:marTop w:val="0"/>
          <w:marBottom w:val="0"/>
          <w:divBdr>
            <w:top w:val="none" w:sz="0" w:space="0" w:color="auto"/>
            <w:left w:val="none" w:sz="0" w:space="0" w:color="auto"/>
            <w:bottom w:val="none" w:sz="0" w:space="0" w:color="auto"/>
            <w:right w:val="none" w:sz="0" w:space="0" w:color="auto"/>
          </w:divBdr>
          <w:divsChild>
            <w:div w:id="1154493688">
              <w:marLeft w:val="0"/>
              <w:marRight w:val="0"/>
              <w:marTop w:val="0"/>
              <w:marBottom w:val="0"/>
              <w:divBdr>
                <w:top w:val="none" w:sz="0" w:space="0" w:color="auto"/>
                <w:left w:val="none" w:sz="0" w:space="0" w:color="auto"/>
                <w:bottom w:val="none" w:sz="0" w:space="0" w:color="auto"/>
                <w:right w:val="none" w:sz="0" w:space="0" w:color="auto"/>
              </w:divBdr>
            </w:div>
          </w:divsChild>
        </w:div>
        <w:div w:id="1098479997">
          <w:marLeft w:val="0"/>
          <w:marRight w:val="0"/>
          <w:marTop w:val="0"/>
          <w:marBottom w:val="0"/>
          <w:divBdr>
            <w:top w:val="none" w:sz="0" w:space="0" w:color="auto"/>
            <w:left w:val="none" w:sz="0" w:space="0" w:color="auto"/>
            <w:bottom w:val="none" w:sz="0" w:space="0" w:color="auto"/>
            <w:right w:val="none" w:sz="0" w:space="0" w:color="auto"/>
          </w:divBdr>
        </w:div>
        <w:div w:id="1249119487">
          <w:marLeft w:val="0"/>
          <w:marRight w:val="0"/>
          <w:marTop w:val="300"/>
          <w:marBottom w:val="0"/>
          <w:divBdr>
            <w:top w:val="none" w:sz="0" w:space="0" w:color="auto"/>
            <w:left w:val="none" w:sz="0" w:space="0" w:color="auto"/>
            <w:bottom w:val="none" w:sz="0" w:space="0" w:color="auto"/>
            <w:right w:val="none" w:sz="0" w:space="0" w:color="auto"/>
          </w:divBdr>
          <w:divsChild>
            <w:div w:id="791167493">
              <w:marLeft w:val="0"/>
              <w:marRight w:val="0"/>
              <w:marTop w:val="0"/>
              <w:marBottom w:val="0"/>
              <w:divBdr>
                <w:top w:val="none" w:sz="0" w:space="0" w:color="auto"/>
                <w:left w:val="none" w:sz="0" w:space="0" w:color="auto"/>
                <w:bottom w:val="none" w:sz="0" w:space="0" w:color="auto"/>
                <w:right w:val="none" w:sz="0" w:space="0" w:color="auto"/>
              </w:divBdr>
              <w:divsChild>
                <w:div w:id="1082144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801172">
          <w:marLeft w:val="0"/>
          <w:marRight w:val="0"/>
          <w:marTop w:val="0"/>
          <w:marBottom w:val="0"/>
          <w:divBdr>
            <w:top w:val="none" w:sz="0" w:space="0" w:color="auto"/>
            <w:left w:val="none" w:sz="0" w:space="0" w:color="auto"/>
            <w:bottom w:val="none" w:sz="0" w:space="0" w:color="auto"/>
            <w:right w:val="none" w:sz="0" w:space="0" w:color="auto"/>
          </w:divBdr>
          <w:divsChild>
            <w:div w:id="819229973">
              <w:marLeft w:val="0"/>
              <w:marRight w:val="0"/>
              <w:marTop w:val="0"/>
              <w:marBottom w:val="0"/>
              <w:divBdr>
                <w:top w:val="none" w:sz="0" w:space="0" w:color="auto"/>
                <w:left w:val="none" w:sz="0" w:space="0" w:color="auto"/>
                <w:bottom w:val="none" w:sz="0" w:space="0" w:color="auto"/>
                <w:right w:val="none" w:sz="0" w:space="0" w:color="auto"/>
              </w:divBdr>
            </w:div>
          </w:divsChild>
        </w:div>
        <w:div w:id="1474561263">
          <w:marLeft w:val="0"/>
          <w:marRight w:val="0"/>
          <w:marTop w:val="0"/>
          <w:marBottom w:val="0"/>
          <w:divBdr>
            <w:top w:val="none" w:sz="0" w:space="0" w:color="auto"/>
            <w:left w:val="none" w:sz="0" w:space="0" w:color="auto"/>
            <w:bottom w:val="none" w:sz="0" w:space="0" w:color="auto"/>
            <w:right w:val="none" w:sz="0" w:space="0" w:color="auto"/>
          </w:divBdr>
          <w:divsChild>
            <w:div w:id="1634553196">
              <w:marLeft w:val="0"/>
              <w:marRight w:val="0"/>
              <w:marTop w:val="0"/>
              <w:marBottom w:val="0"/>
              <w:divBdr>
                <w:top w:val="none" w:sz="0" w:space="0" w:color="auto"/>
                <w:left w:val="none" w:sz="0" w:space="0" w:color="auto"/>
                <w:bottom w:val="none" w:sz="0" w:space="0" w:color="auto"/>
                <w:right w:val="none" w:sz="0" w:space="0" w:color="auto"/>
              </w:divBdr>
            </w:div>
          </w:divsChild>
        </w:div>
        <w:div w:id="1668635769">
          <w:marLeft w:val="0"/>
          <w:marRight w:val="0"/>
          <w:marTop w:val="0"/>
          <w:marBottom w:val="0"/>
          <w:divBdr>
            <w:top w:val="none" w:sz="0" w:space="0" w:color="auto"/>
            <w:left w:val="none" w:sz="0" w:space="0" w:color="auto"/>
            <w:bottom w:val="none" w:sz="0" w:space="0" w:color="auto"/>
            <w:right w:val="none" w:sz="0" w:space="0" w:color="auto"/>
          </w:divBdr>
        </w:div>
        <w:div w:id="1671450284">
          <w:marLeft w:val="0"/>
          <w:marRight w:val="0"/>
          <w:marTop w:val="300"/>
          <w:marBottom w:val="0"/>
          <w:divBdr>
            <w:top w:val="none" w:sz="0" w:space="0" w:color="auto"/>
            <w:left w:val="none" w:sz="0" w:space="0" w:color="auto"/>
            <w:bottom w:val="none" w:sz="0" w:space="0" w:color="auto"/>
            <w:right w:val="none" w:sz="0" w:space="0" w:color="auto"/>
          </w:divBdr>
          <w:divsChild>
            <w:div w:id="229464810">
              <w:marLeft w:val="0"/>
              <w:marRight w:val="0"/>
              <w:marTop w:val="0"/>
              <w:marBottom w:val="0"/>
              <w:divBdr>
                <w:top w:val="none" w:sz="0" w:space="0" w:color="auto"/>
                <w:left w:val="none" w:sz="0" w:space="0" w:color="auto"/>
                <w:bottom w:val="none" w:sz="0" w:space="0" w:color="auto"/>
                <w:right w:val="none" w:sz="0" w:space="0" w:color="auto"/>
              </w:divBdr>
              <w:divsChild>
                <w:div w:id="1190292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032733">
          <w:marLeft w:val="0"/>
          <w:marRight w:val="0"/>
          <w:marTop w:val="0"/>
          <w:marBottom w:val="0"/>
          <w:divBdr>
            <w:top w:val="none" w:sz="0" w:space="0" w:color="auto"/>
            <w:left w:val="none" w:sz="0" w:space="0" w:color="auto"/>
            <w:bottom w:val="none" w:sz="0" w:space="0" w:color="auto"/>
            <w:right w:val="none" w:sz="0" w:space="0" w:color="auto"/>
          </w:divBdr>
          <w:divsChild>
            <w:div w:id="1933005549">
              <w:marLeft w:val="0"/>
              <w:marRight w:val="0"/>
              <w:marTop w:val="0"/>
              <w:marBottom w:val="0"/>
              <w:divBdr>
                <w:top w:val="none" w:sz="0" w:space="0" w:color="auto"/>
                <w:left w:val="none" w:sz="0" w:space="0" w:color="auto"/>
                <w:bottom w:val="none" w:sz="0" w:space="0" w:color="auto"/>
                <w:right w:val="none" w:sz="0" w:space="0" w:color="auto"/>
              </w:divBdr>
            </w:div>
          </w:divsChild>
        </w:div>
        <w:div w:id="2048603878">
          <w:marLeft w:val="0"/>
          <w:marRight w:val="0"/>
          <w:marTop w:val="300"/>
          <w:marBottom w:val="0"/>
          <w:divBdr>
            <w:top w:val="none" w:sz="0" w:space="0" w:color="auto"/>
            <w:left w:val="none" w:sz="0" w:space="0" w:color="auto"/>
            <w:bottom w:val="none" w:sz="0" w:space="0" w:color="auto"/>
            <w:right w:val="none" w:sz="0" w:space="0" w:color="auto"/>
          </w:divBdr>
          <w:divsChild>
            <w:div w:id="850606778">
              <w:marLeft w:val="0"/>
              <w:marRight w:val="0"/>
              <w:marTop w:val="0"/>
              <w:marBottom w:val="0"/>
              <w:divBdr>
                <w:top w:val="none" w:sz="0" w:space="0" w:color="auto"/>
                <w:left w:val="none" w:sz="0" w:space="0" w:color="auto"/>
                <w:bottom w:val="none" w:sz="0" w:space="0" w:color="auto"/>
                <w:right w:val="none" w:sz="0" w:space="0" w:color="auto"/>
              </w:divBdr>
              <w:divsChild>
                <w:div w:id="106221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657455">
      <w:bodyDiv w:val="1"/>
      <w:marLeft w:val="0"/>
      <w:marRight w:val="0"/>
      <w:marTop w:val="0"/>
      <w:marBottom w:val="0"/>
      <w:divBdr>
        <w:top w:val="none" w:sz="0" w:space="0" w:color="auto"/>
        <w:left w:val="none" w:sz="0" w:space="0" w:color="auto"/>
        <w:bottom w:val="none" w:sz="0" w:space="0" w:color="auto"/>
        <w:right w:val="none" w:sz="0" w:space="0" w:color="auto"/>
      </w:divBdr>
      <w:divsChild>
        <w:div w:id="1003168660">
          <w:marLeft w:val="0"/>
          <w:marRight w:val="0"/>
          <w:marTop w:val="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sChild>
            <w:div w:id="1796677978">
              <w:marLeft w:val="0"/>
              <w:marRight w:val="0"/>
              <w:marTop w:val="0"/>
              <w:marBottom w:val="0"/>
              <w:divBdr>
                <w:top w:val="none" w:sz="0" w:space="0" w:color="auto"/>
                <w:left w:val="none" w:sz="0" w:space="0" w:color="auto"/>
                <w:bottom w:val="none" w:sz="0" w:space="0" w:color="auto"/>
                <w:right w:val="none" w:sz="0" w:space="0" w:color="auto"/>
              </w:divBdr>
            </w:div>
          </w:divsChild>
        </w:div>
        <w:div w:id="110589099">
          <w:marLeft w:val="0"/>
          <w:marRight w:val="0"/>
          <w:marTop w:val="0"/>
          <w:marBottom w:val="0"/>
          <w:divBdr>
            <w:top w:val="none" w:sz="0" w:space="0" w:color="auto"/>
            <w:left w:val="none" w:sz="0" w:space="0" w:color="auto"/>
            <w:bottom w:val="none" w:sz="0" w:space="0" w:color="auto"/>
            <w:right w:val="none" w:sz="0" w:space="0" w:color="auto"/>
          </w:divBdr>
        </w:div>
        <w:div w:id="1489054314">
          <w:marLeft w:val="0"/>
          <w:marRight w:val="0"/>
          <w:marTop w:val="0"/>
          <w:marBottom w:val="0"/>
          <w:divBdr>
            <w:top w:val="none" w:sz="0" w:space="0" w:color="auto"/>
            <w:left w:val="none" w:sz="0" w:space="0" w:color="auto"/>
            <w:bottom w:val="none" w:sz="0" w:space="0" w:color="auto"/>
            <w:right w:val="none" w:sz="0" w:space="0" w:color="auto"/>
          </w:divBdr>
          <w:divsChild>
            <w:div w:id="1688024794">
              <w:marLeft w:val="0"/>
              <w:marRight w:val="0"/>
              <w:marTop w:val="0"/>
              <w:marBottom w:val="0"/>
              <w:divBdr>
                <w:top w:val="none" w:sz="0" w:space="0" w:color="auto"/>
                <w:left w:val="none" w:sz="0" w:space="0" w:color="auto"/>
                <w:bottom w:val="none" w:sz="0" w:space="0" w:color="auto"/>
                <w:right w:val="none" w:sz="0" w:space="0" w:color="auto"/>
              </w:divBdr>
            </w:div>
          </w:divsChild>
        </w:div>
        <w:div w:id="1175877020">
          <w:marLeft w:val="0"/>
          <w:marRight w:val="0"/>
          <w:marTop w:val="0"/>
          <w:marBottom w:val="0"/>
          <w:divBdr>
            <w:top w:val="none" w:sz="0" w:space="0" w:color="auto"/>
            <w:left w:val="none" w:sz="0" w:space="0" w:color="auto"/>
            <w:bottom w:val="none" w:sz="0" w:space="0" w:color="auto"/>
            <w:right w:val="none" w:sz="0" w:space="0" w:color="auto"/>
          </w:divBdr>
        </w:div>
        <w:div w:id="639192580">
          <w:marLeft w:val="0"/>
          <w:marRight w:val="0"/>
          <w:marTop w:val="0"/>
          <w:marBottom w:val="0"/>
          <w:divBdr>
            <w:top w:val="none" w:sz="0" w:space="0" w:color="auto"/>
            <w:left w:val="none" w:sz="0" w:space="0" w:color="auto"/>
            <w:bottom w:val="none" w:sz="0" w:space="0" w:color="auto"/>
            <w:right w:val="none" w:sz="0" w:space="0" w:color="auto"/>
          </w:divBdr>
          <w:divsChild>
            <w:div w:id="192427353">
              <w:marLeft w:val="0"/>
              <w:marRight w:val="0"/>
              <w:marTop w:val="0"/>
              <w:marBottom w:val="0"/>
              <w:divBdr>
                <w:top w:val="none" w:sz="0" w:space="0" w:color="auto"/>
                <w:left w:val="none" w:sz="0" w:space="0" w:color="auto"/>
                <w:bottom w:val="none" w:sz="0" w:space="0" w:color="auto"/>
                <w:right w:val="none" w:sz="0" w:space="0" w:color="auto"/>
              </w:divBdr>
            </w:div>
          </w:divsChild>
        </w:div>
        <w:div w:id="40322412">
          <w:marLeft w:val="0"/>
          <w:marRight w:val="0"/>
          <w:marTop w:val="0"/>
          <w:marBottom w:val="0"/>
          <w:divBdr>
            <w:top w:val="none" w:sz="0" w:space="0" w:color="auto"/>
            <w:left w:val="none" w:sz="0" w:space="0" w:color="auto"/>
            <w:bottom w:val="none" w:sz="0" w:space="0" w:color="auto"/>
            <w:right w:val="none" w:sz="0" w:space="0" w:color="auto"/>
          </w:divBdr>
        </w:div>
        <w:div w:id="427164567">
          <w:marLeft w:val="0"/>
          <w:marRight w:val="0"/>
          <w:marTop w:val="0"/>
          <w:marBottom w:val="0"/>
          <w:divBdr>
            <w:top w:val="none" w:sz="0" w:space="0" w:color="auto"/>
            <w:left w:val="none" w:sz="0" w:space="0" w:color="auto"/>
            <w:bottom w:val="none" w:sz="0" w:space="0" w:color="auto"/>
            <w:right w:val="none" w:sz="0" w:space="0" w:color="auto"/>
          </w:divBdr>
          <w:divsChild>
            <w:div w:id="1312179312">
              <w:marLeft w:val="0"/>
              <w:marRight w:val="0"/>
              <w:marTop w:val="0"/>
              <w:marBottom w:val="0"/>
              <w:divBdr>
                <w:top w:val="none" w:sz="0" w:space="0" w:color="auto"/>
                <w:left w:val="none" w:sz="0" w:space="0" w:color="auto"/>
                <w:bottom w:val="none" w:sz="0" w:space="0" w:color="auto"/>
                <w:right w:val="none" w:sz="0" w:space="0" w:color="auto"/>
              </w:divBdr>
            </w:div>
          </w:divsChild>
        </w:div>
        <w:div w:id="1261599820">
          <w:marLeft w:val="0"/>
          <w:marRight w:val="0"/>
          <w:marTop w:val="0"/>
          <w:marBottom w:val="0"/>
          <w:divBdr>
            <w:top w:val="none" w:sz="0" w:space="0" w:color="auto"/>
            <w:left w:val="none" w:sz="0" w:space="0" w:color="auto"/>
            <w:bottom w:val="none" w:sz="0" w:space="0" w:color="auto"/>
            <w:right w:val="none" w:sz="0" w:space="0" w:color="auto"/>
          </w:divBdr>
        </w:div>
        <w:div w:id="1397704613">
          <w:marLeft w:val="0"/>
          <w:marRight w:val="0"/>
          <w:marTop w:val="0"/>
          <w:marBottom w:val="0"/>
          <w:divBdr>
            <w:top w:val="none" w:sz="0" w:space="0" w:color="auto"/>
            <w:left w:val="none" w:sz="0" w:space="0" w:color="auto"/>
            <w:bottom w:val="none" w:sz="0" w:space="0" w:color="auto"/>
            <w:right w:val="none" w:sz="0" w:space="0" w:color="auto"/>
          </w:divBdr>
          <w:divsChild>
            <w:div w:id="728572579">
              <w:marLeft w:val="0"/>
              <w:marRight w:val="0"/>
              <w:marTop w:val="0"/>
              <w:marBottom w:val="0"/>
              <w:divBdr>
                <w:top w:val="none" w:sz="0" w:space="0" w:color="auto"/>
                <w:left w:val="none" w:sz="0" w:space="0" w:color="auto"/>
                <w:bottom w:val="none" w:sz="0" w:space="0" w:color="auto"/>
                <w:right w:val="none" w:sz="0" w:space="0" w:color="auto"/>
              </w:divBdr>
            </w:div>
          </w:divsChild>
        </w:div>
        <w:div w:id="513616060">
          <w:marLeft w:val="0"/>
          <w:marRight w:val="0"/>
          <w:marTop w:val="0"/>
          <w:marBottom w:val="0"/>
          <w:divBdr>
            <w:top w:val="none" w:sz="0" w:space="0" w:color="auto"/>
            <w:left w:val="none" w:sz="0" w:space="0" w:color="auto"/>
            <w:bottom w:val="none" w:sz="0" w:space="0" w:color="auto"/>
            <w:right w:val="none" w:sz="0" w:space="0" w:color="auto"/>
          </w:divBdr>
        </w:div>
        <w:div w:id="696393886">
          <w:marLeft w:val="0"/>
          <w:marRight w:val="0"/>
          <w:marTop w:val="0"/>
          <w:marBottom w:val="0"/>
          <w:divBdr>
            <w:top w:val="none" w:sz="0" w:space="0" w:color="auto"/>
            <w:left w:val="none" w:sz="0" w:space="0" w:color="auto"/>
            <w:bottom w:val="none" w:sz="0" w:space="0" w:color="auto"/>
            <w:right w:val="none" w:sz="0" w:space="0" w:color="auto"/>
          </w:divBdr>
          <w:divsChild>
            <w:div w:id="1199506713">
              <w:marLeft w:val="0"/>
              <w:marRight w:val="0"/>
              <w:marTop w:val="0"/>
              <w:marBottom w:val="0"/>
              <w:divBdr>
                <w:top w:val="none" w:sz="0" w:space="0" w:color="auto"/>
                <w:left w:val="none" w:sz="0" w:space="0" w:color="auto"/>
                <w:bottom w:val="none" w:sz="0" w:space="0" w:color="auto"/>
                <w:right w:val="none" w:sz="0" w:space="0" w:color="auto"/>
              </w:divBdr>
            </w:div>
          </w:divsChild>
        </w:div>
        <w:div w:id="1637757141">
          <w:marLeft w:val="0"/>
          <w:marRight w:val="0"/>
          <w:marTop w:val="0"/>
          <w:marBottom w:val="0"/>
          <w:divBdr>
            <w:top w:val="none" w:sz="0" w:space="0" w:color="auto"/>
            <w:left w:val="none" w:sz="0" w:space="0" w:color="auto"/>
            <w:bottom w:val="none" w:sz="0" w:space="0" w:color="auto"/>
            <w:right w:val="none" w:sz="0" w:space="0" w:color="auto"/>
          </w:divBdr>
        </w:div>
        <w:div w:id="248541279">
          <w:marLeft w:val="0"/>
          <w:marRight w:val="0"/>
          <w:marTop w:val="0"/>
          <w:marBottom w:val="0"/>
          <w:divBdr>
            <w:top w:val="none" w:sz="0" w:space="0" w:color="auto"/>
            <w:left w:val="none" w:sz="0" w:space="0" w:color="auto"/>
            <w:bottom w:val="none" w:sz="0" w:space="0" w:color="auto"/>
            <w:right w:val="none" w:sz="0" w:space="0" w:color="auto"/>
          </w:divBdr>
          <w:divsChild>
            <w:div w:id="2020231704">
              <w:marLeft w:val="0"/>
              <w:marRight w:val="0"/>
              <w:marTop w:val="0"/>
              <w:marBottom w:val="0"/>
              <w:divBdr>
                <w:top w:val="none" w:sz="0" w:space="0" w:color="auto"/>
                <w:left w:val="none" w:sz="0" w:space="0" w:color="auto"/>
                <w:bottom w:val="none" w:sz="0" w:space="0" w:color="auto"/>
                <w:right w:val="none" w:sz="0" w:space="0" w:color="auto"/>
              </w:divBdr>
            </w:div>
          </w:divsChild>
        </w:div>
        <w:div w:id="1940718000">
          <w:marLeft w:val="0"/>
          <w:marRight w:val="0"/>
          <w:marTop w:val="300"/>
          <w:marBottom w:val="0"/>
          <w:divBdr>
            <w:top w:val="none" w:sz="0" w:space="0" w:color="auto"/>
            <w:left w:val="none" w:sz="0" w:space="0" w:color="auto"/>
            <w:bottom w:val="none" w:sz="0" w:space="0" w:color="auto"/>
            <w:right w:val="none" w:sz="0" w:space="0" w:color="auto"/>
          </w:divBdr>
          <w:divsChild>
            <w:div w:id="1303384552">
              <w:marLeft w:val="0"/>
              <w:marRight w:val="0"/>
              <w:marTop w:val="0"/>
              <w:marBottom w:val="0"/>
              <w:divBdr>
                <w:top w:val="none" w:sz="0" w:space="0" w:color="auto"/>
                <w:left w:val="none" w:sz="0" w:space="0" w:color="auto"/>
                <w:bottom w:val="none" w:sz="0" w:space="0" w:color="auto"/>
                <w:right w:val="none" w:sz="0" w:space="0" w:color="auto"/>
              </w:divBdr>
              <w:divsChild>
                <w:div w:id="591206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39013">
          <w:marLeft w:val="0"/>
          <w:marRight w:val="0"/>
          <w:marTop w:val="300"/>
          <w:marBottom w:val="0"/>
          <w:divBdr>
            <w:top w:val="none" w:sz="0" w:space="0" w:color="auto"/>
            <w:left w:val="none" w:sz="0" w:space="0" w:color="auto"/>
            <w:bottom w:val="none" w:sz="0" w:space="0" w:color="auto"/>
            <w:right w:val="none" w:sz="0" w:space="0" w:color="auto"/>
          </w:divBdr>
          <w:divsChild>
            <w:div w:id="1593515806">
              <w:marLeft w:val="0"/>
              <w:marRight w:val="0"/>
              <w:marTop w:val="0"/>
              <w:marBottom w:val="0"/>
              <w:divBdr>
                <w:top w:val="none" w:sz="0" w:space="0" w:color="auto"/>
                <w:left w:val="none" w:sz="0" w:space="0" w:color="auto"/>
                <w:bottom w:val="none" w:sz="0" w:space="0" w:color="auto"/>
                <w:right w:val="none" w:sz="0" w:space="0" w:color="auto"/>
              </w:divBdr>
              <w:divsChild>
                <w:div w:id="111274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658">
          <w:marLeft w:val="0"/>
          <w:marRight w:val="0"/>
          <w:marTop w:val="300"/>
          <w:marBottom w:val="0"/>
          <w:divBdr>
            <w:top w:val="none" w:sz="0" w:space="0" w:color="auto"/>
            <w:left w:val="none" w:sz="0" w:space="0" w:color="auto"/>
            <w:bottom w:val="none" w:sz="0" w:space="0" w:color="auto"/>
            <w:right w:val="none" w:sz="0" w:space="0" w:color="auto"/>
          </w:divBdr>
          <w:divsChild>
            <w:div w:id="177157083">
              <w:marLeft w:val="0"/>
              <w:marRight w:val="0"/>
              <w:marTop w:val="0"/>
              <w:marBottom w:val="0"/>
              <w:divBdr>
                <w:top w:val="none" w:sz="0" w:space="0" w:color="auto"/>
                <w:left w:val="none" w:sz="0" w:space="0" w:color="auto"/>
                <w:bottom w:val="none" w:sz="0" w:space="0" w:color="auto"/>
                <w:right w:val="none" w:sz="0" w:space="0" w:color="auto"/>
              </w:divBdr>
              <w:divsChild>
                <w:div w:id="1324048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804080">
          <w:marLeft w:val="0"/>
          <w:marRight w:val="0"/>
          <w:marTop w:val="300"/>
          <w:marBottom w:val="0"/>
          <w:divBdr>
            <w:top w:val="none" w:sz="0" w:space="0" w:color="auto"/>
            <w:left w:val="none" w:sz="0" w:space="0" w:color="auto"/>
            <w:bottom w:val="none" w:sz="0" w:space="0" w:color="auto"/>
            <w:right w:val="none" w:sz="0" w:space="0" w:color="auto"/>
          </w:divBdr>
          <w:divsChild>
            <w:div w:id="1812097283">
              <w:marLeft w:val="0"/>
              <w:marRight w:val="0"/>
              <w:marTop w:val="0"/>
              <w:marBottom w:val="0"/>
              <w:divBdr>
                <w:top w:val="none" w:sz="0" w:space="0" w:color="auto"/>
                <w:left w:val="none" w:sz="0" w:space="0" w:color="auto"/>
                <w:bottom w:val="none" w:sz="0" w:space="0" w:color="auto"/>
                <w:right w:val="none" w:sz="0" w:space="0" w:color="auto"/>
              </w:divBdr>
              <w:divsChild>
                <w:div w:id="78061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1656356">
      <w:bodyDiv w:val="1"/>
      <w:marLeft w:val="0"/>
      <w:marRight w:val="0"/>
      <w:marTop w:val="0"/>
      <w:marBottom w:val="0"/>
      <w:divBdr>
        <w:top w:val="none" w:sz="0" w:space="0" w:color="auto"/>
        <w:left w:val="none" w:sz="0" w:space="0" w:color="auto"/>
        <w:bottom w:val="none" w:sz="0" w:space="0" w:color="auto"/>
        <w:right w:val="none" w:sz="0" w:space="0" w:color="auto"/>
      </w:divBdr>
      <w:divsChild>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219831619">
          <w:marLeft w:val="0"/>
          <w:marRight w:val="0"/>
          <w:marTop w:val="0"/>
          <w:marBottom w:val="0"/>
          <w:divBdr>
            <w:top w:val="none" w:sz="0" w:space="0" w:color="auto"/>
            <w:left w:val="none" w:sz="0" w:space="0" w:color="auto"/>
            <w:bottom w:val="none" w:sz="0" w:space="0" w:color="auto"/>
            <w:right w:val="none" w:sz="0" w:space="0" w:color="auto"/>
          </w:divBdr>
          <w:divsChild>
            <w:div w:id="10844732">
              <w:marLeft w:val="0"/>
              <w:marRight w:val="0"/>
              <w:marTop w:val="0"/>
              <w:marBottom w:val="0"/>
              <w:divBdr>
                <w:top w:val="none" w:sz="0" w:space="0" w:color="auto"/>
                <w:left w:val="none" w:sz="0" w:space="0" w:color="auto"/>
                <w:bottom w:val="none" w:sz="0" w:space="0" w:color="auto"/>
                <w:right w:val="none" w:sz="0" w:space="0" w:color="auto"/>
              </w:divBdr>
            </w:div>
          </w:divsChild>
        </w:div>
        <w:div w:id="311297956">
          <w:marLeft w:val="0"/>
          <w:marRight w:val="0"/>
          <w:marTop w:val="300"/>
          <w:marBottom w:val="0"/>
          <w:divBdr>
            <w:top w:val="none" w:sz="0" w:space="0" w:color="auto"/>
            <w:left w:val="none" w:sz="0" w:space="0" w:color="auto"/>
            <w:bottom w:val="none" w:sz="0" w:space="0" w:color="auto"/>
            <w:right w:val="none" w:sz="0" w:space="0" w:color="auto"/>
          </w:divBdr>
          <w:divsChild>
            <w:div w:id="929659139">
              <w:marLeft w:val="0"/>
              <w:marRight w:val="0"/>
              <w:marTop w:val="0"/>
              <w:marBottom w:val="0"/>
              <w:divBdr>
                <w:top w:val="none" w:sz="0" w:space="0" w:color="auto"/>
                <w:left w:val="none" w:sz="0" w:space="0" w:color="auto"/>
                <w:bottom w:val="none" w:sz="0" w:space="0" w:color="auto"/>
                <w:right w:val="none" w:sz="0" w:space="0" w:color="auto"/>
              </w:divBdr>
              <w:divsChild>
                <w:div w:id="559363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505948">
          <w:marLeft w:val="0"/>
          <w:marRight w:val="0"/>
          <w:marTop w:val="300"/>
          <w:marBottom w:val="0"/>
          <w:divBdr>
            <w:top w:val="none" w:sz="0" w:space="0" w:color="auto"/>
            <w:left w:val="none" w:sz="0" w:space="0" w:color="auto"/>
            <w:bottom w:val="none" w:sz="0" w:space="0" w:color="auto"/>
            <w:right w:val="none" w:sz="0" w:space="0" w:color="auto"/>
          </w:divBdr>
          <w:divsChild>
            <w:div w:id="700596042">
              <w:marLeft w:val="0"/>
              <w:marRight w:val="0"/>
              <w:marTop w:val="0"/>
              <w:marBottom w:val="0"/>
              <w:divBdr>
                <w:top w:val="none" w:sz="0" w:space="0" w:color="auto"/>
                <w:left w:val="none" w:sz="0" w:space="0" w:color="auto"/>
                <w:bottom w:val="none" w:sz="0" w:space="0" w:color="auto"/>
                <w:right w:val="none" w:sz="0" w:space="0" w:color="auto"/>
              </w:divBdr>
              <w:divsChild>
                <w:div w:id="1867325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332405">
          <w:marLeft w:val="0"/>
          <w:marRight w:val="0"/>
          <w:marTop w:val="0"/>
          <w:marBottom w:val="0"/>
          <w:divBdr>
            <w:top w:val="none" w:sz="0" w:space="0" w:color="auto"/>
            <w:left w:val="none" w:sz="0" w:space="0" w:color="auto"/>
            <w:bottom w:val="none" w:sz="0" w:space="0" w:color="auto"/>
            <w:right w:val="none" w:sz="0" w:space="0" w:color="auto"/>
          </w:divBdr>
        </w:div>
        <w:div w:id="881357715">
          <w:marLeft w:val="0"/>
          <w:marRight w:val="0"/>
          <w:marTop w:val="300"/>
          <w:marBottom w:val="0"/>
          <w:divBdr>
            <w:top w:val="none" w:sz="0" w:space="0" w:color="auto"/>
            <w:left w:val="none" w:sz="0" w:space="0" w:color="auto"/>
            <w:bottom w:val="none" w:sz="0" w:space="0" w:color="auto"/>
            <w:right w:val="none" w:sz="0" w:space="0" w:color="auto"/>
          </w:divBdr>
          <w:divsChild>
            <w:div w:id="1932931784">
              <w:marLeft w:val="0"/>
              <w:marRight w:val="0"/>
              <w:marTop w:val="0"/>
              <w:marBottom w:val="0"/>
              <w:divBdr>
                <w:top w:val="none" w:sz="0" w:space="0" w:color="auto"/>
                <w:left w:val="none" w:sz="0" w:space="0" w:color="auto"/>
                <w:bottom w:val="none" w:sz="0" w:space="0" w:color="auto"/>
                <w:right w:val="none" w:sz="0" w:space="0" w:color="auto"/>
              </w:divBdr>
              <w:divsChild>
                <w:div w:id="85337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417973">
          <w:marLeft w:val="0"/>
          <w:marRight w:val="0"/>
          <w:marTop w:val="0"/>
          <w:marBottom w:val="0"/>
          <w:divBdr>
            <w:top w:val="none" w:sz="0" w:space="0" w:color="auto"/>
            <w:left w:val="none" w:sz="0" w:space="0" w:color="auto"/>
            <w:bottom w:val="none" w:sz="0" w:space="0" w:color="auto"/>
            <w:right w:val="none" w:sz="0" w:space="0" w:color="auto"/>
          </w:divBdr>
          <w:divsChild>
            <w:div w:id="433747714">
              <w:marLeft w:val="0"/>
              <w:marRight w:val="0"/>
              <w:marTop w:val="0"/>
              <w:marBottom w:val="0"/>
              <w:divBdr>
                <w:top w:val="none" w:sz="0" w:space="0" w:color="auto"/>
                <w:left w:val="none" w:sz="0" w:space="0" w:color="auto"/>
                <w:bottom w:val="none" w:sz="0" w:space="0" w:color="auto"/>
                <w:right w:val="none" w:sz="0" w:space="0" w:color="auto"/>
              </w:divBdr>
            </w:div>
          </w:divsChild>
        </w:div>
        <w:div w:id="1365713251">
          <w:marLeft w:val="0"/>
          <w:marRight w:val="0"/>
          <w:marTop w:val="0"/>
          <w:marBottom w:val="0"/>
          <w:divBdr>
            <w:top w:val="none" w:sz="0" w:space="0" w:color="auto"/>
            <w:left w:val="none" w:sz="0" w:space="0" w:color="auto"/>
            <w:bottom w:val="none" w:sz="0" w:space="0" w:color="auto"/>
            <w:right w:val="none" w:sz="0" w:space="0" w:color="auto"/>
          </w:divBdr>
          <w:divsChild>
            <w:div w:id="154107661">
              <w:marLeft w:val="0"/>
              <w:marRight w:val="0"/>
              <w:marTop w:val="0"/>
              <w:marBottom w:val="0"/>
              <w:divBdr>
                <w:top w:val="none" w:sz="0" w:space="0" w:color="auto"/>
                <w:left w:val="none" w:sz="0" w:space="0" w:color="auto"/>
                <w:bottom w:val="none" w:sz="0" w:space="0" w:color="auto"/>
                <w:right w:val="none" w:sz="0" w:space="0" w:color="auto"/>
              </w:divBdr>
            </w:div>
          </w:divsChild>
        </w:div>
        <w:div w:id="1435859123">
          <w:marLeft w:val="0"/>
          <w:marRight w:val="0"/>
          <w:marTop w:val="0"/>
          <w:marBottom w:val="0"/>
          <w:divBdr>
            <w:top w:val="none" w:sz="0" w:space="0" w:color="auto"/>
            <w:left w:val="none" w:sz="0" w:space="0" w:color="auto"/>
            <w:bottom w:val="none" w:sz="0" w:space="0" w:color="auto"/>
            <w:right w:val="none" w:sz="0" w:space="0" w:color="auto"/>
          </w:divBdr>
        </w:div>
        <w:div w:id="1523475996">
          <w:marLeft w:val="0"/>
          <w:marRight w:val="0"/>
          <w:marTop w:val="0"/>
          <w:marBottom w:val="0"/>
          <w:divBdr>
            <w:top w:val="none" w:sz="0" w:space="0" w:color="auto"/>
            <w:left w:val="none" w:sz="0" w:space="0" w:color="auto"/>
            <w:bottom w:val="none" w:sz="0" w:space="0" w:color="auto"/>
            <w:right w:val="none" w:sz="0" w:space="0" w:color="auto"/>
          </w:divBdr>
          <w:divsChild>
            <w:div w:id="211157965">
              <w:marLeft w:val="0"/>
              <w:marRight w:val="0"/>
              <w:marTop w:val="0"/>
              <w:marBottom w:val="0"/>
              <w:divBdr>
                <w:top w:val="none" w:sz="0" w:space="0" w:color="auto"/>
                <w:left w:val="none" w:sz="0" w:space="0" w:color="auto"/>
                <w:bottom w:val="none" w:sz="0" w:space="0" w:color="auto"/>
                <w:right w:val="none" w:sz="0" w:space="0" w:color="auto"/>
              </w:divBdr>
            </w:div>
          </w:divsChild>
        </w:div>
        <w:div w:id="1702783120">
          <w:marLeft w:val="0"/>
          <w:marRight w:val="0"/>
          <w:marTop w:val="0"/>
          <w:marBottom w:val="0"/>
          <w:divBdr>
            <w:top w:val="none" w:sz="0" w:space="0" w:color="auto"/>
            <w:left w:val="none" w:sz="0" w:space="0" w:color="auto"/>
            <w:bottom w:val="none" w:sz="0" w:space="0" w:color="auto"/>
            <w:right w:val="none" w:sz="0" w:space="0" w:color="auto"/>
          </w:divBdr>
        </w:div>
        <w:div w:id="1708674461">
          <w:marLeft w:val="0"/>
          <w:marRight w:val="0"/>
          <w:marTop w:val="300"/>
          <w:marBottom w:val="0"/>
          <w:divBdr>
            <w:top w:val="none" w:sz="0" w:space="0" w:color="auto"/>
            <w:left w:val="none" w:sz="0" w:space="0" w:color="auto"/>
            <w:bottom w:val="none" w:sz="0" w:space="0" w:color="auto"/>
            <w:right w:val="none" w:sz="0" w:space="0" w:color="auto"/>
          </w:divBdr>
          <w:divsChild>
            <w:div w:id="977413055">
              <w:marLeft w:val="0"/>
              <w:marRight w:val="0"/>
              <w:marTop w:val="0"/>
              <w:marBottom w:val="0"/>
              <w:divBdr>
                <w:top w:val="none" w:sz="0" w:space="0" w:color="auto"/>
                <w:left w:val="none" w:sz="0" w:space="0" w:color="auto"/>
                <w:bottom w:val="none" w:sz="0" w:space="0" w:color="auto"/>
                <w:right w:val="none" w:sz="0" w:space="0" w:color="auto"/>
              </w:divBdr>
              <w:divsChild>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137676">
          <w:marLeft w:val="0"/>
          <w:marRight w:val="0"/>
          <w:marTop w:val="0"/>
          <w:marBottom w:val="0"/>
          <w:divBdr>
            <w:top w:val="none" w:sz="0" w:space="0" w:color="auto"/>
            <w:left w:val="none" w:sz="0" w:space="0" w:color="auto"/>
            <w:bottom w:val="none" w:sz="0" w:space="0" w:color="auto"/>
            <w:right w:val="none" w:sz="0" w:space="0" w:color="auto"/>
          </w:divBdr>
        </w:div>
        <w:div w:id="1798530081">
          <w:marLeft w:val="0"/>
          <w:marRight w:val="0"/>
          <w:marTop w:val="0"/>
          <w:marBottom w:val="0"/>
          <w:divBdr>
            <w:top w:val="none" w:sz="0" w:space="0" w:color="auto"/>
            <w:left w:val="none" w:sz="0" w:space="0" w:color="auto"/>
            <w:bottom w:val="none" w:sz="0" w:space="0" w:color="auto"/>
            <w:right w:val="none" w:sz="0" w:space="0" w:color="auto"/>
          </w:divBdr>
          <w:divsChild>
            <w:div w:id="660349193">
              <w:marLeft w:val="0"/>
              <w:marRight w:val="0"/>
              <w:marTop w:val="0"/>
              <w:marBottom w:val="0"/>
              <w:divBdr>
                <w:top w:val="none" w:sz="0" w:space="0" w:color="auto"/>
                <w:left w:val="none" w:sz="0" w:space="0" w:color="auto"/>
                <w:bottom w:val="none" w:sz="0" w:space="0" w:color="auto"/>
                <w:right w:val="none" w:sz="0" w:space="0" w:color="auto"/>
              </w:divBdr>
            </w:div>
          </w:divsChild>
        </w:div>
        <w:div w:id="1801073071">
          <w:marLeft w:val="0"/>
          <w:marRight w:val="0"/>
          <w:marTop w:val="0"/>
          <w:marBottom w:val="0"/>
          <w:divBdr>
            <w:top w:val="none" w:sz="0" w:space="0" w:color="auto"/>
            <w:left w:val="none" w:sz="0" w:space="0" w:color="auto"/>
            <w:bottom w:val="none" w:sz="0" w:space="0" w:color="auto"/>
            <w:right w:val="none" w:sz="0" w:space="0" w:color="auto"/>
          </w:divBdr>
        </w:div>
        <w:div w:id="1900624830">
          <w:marLeft w:val="0"/>
          <w:marRight w:val="0"/>
          <w:marTop w:val="0"/>
          <w:marBottom w:val="0"/>
          <w:divBdr>
            <w:top w:val="none" w:sz="0" w:space="0" w:color="auto"/>
            <w:left w:val="none" w:sz="0" w:space="0" w:color="auto"/>
            <w:bottom w:val="none" w:sz="0" w:space="0" w:color="auto"/>
            <w:right w:val="none" w:sz="0" w:space="0" w:color="auto"/>
          </w:divBdr>
          <w:divsChild>
            <w:div w:id="1447500001">
              <w:marLeft w:val="0"/>
              <w:marRight w:val="0"/>
              <w:marTop w:val="0"/>
              <w:marBottom w:val="0"/>
              <w:divBdr>
                <w:top w:val="none" w:sz="0" w:space="0" w:color="auto"/>
                <w:left w:val="none" w:sz="0" w:space="0" w:color="auto"/>
                <w:bottom w:val="none" w:sz="0" w:space="0" w:color="auto"/>
                <w:right w:val="none" w:sz="0" w:space="0" w:color="auto"/>
              </w:divBdr>
            </w:div>
          </w:divsChild>
        </w:div>
        <w:div w:id="2072804631">
          <w:marLeft w:val="0"/>
          <w:marRight w:val="0"/>
          <w:marTop w:val="0"/>
          <w:marBottom w:val="0"/>
          <w:divBdr>
            <w:top w:val="none" w:sz="0" w:space="0" w:color="auto"/>
            <w:left w:val="none" w:sz="0" w:space="0" w:color="auto"/>
            <w:bottom w:val="none" w:sz="0" w:space="0" w:color="auto"/>
            <w:right w:val="none" w:sz="0" w:space="0" w:color="auto"/>
          </w:divBdr>
        </w:div>
        <w:div w:id="2106343788">
          <w:marLeft w:val="0"/>
          <w:marRight w:val="0"/>
          <w:marTop w:val="0"/>
          <w:marBottom w:val="0"/>
          <w:divBdr>
            <w:top w:val="none" w:sz="0" w:space="0" w:color="auto"/>
            <w:left w:val="none" w:sz="0" w:space="0" w:color="auto"/>
            <w:bottom w:val="none" w:sz="0" w:space="0" w:color="auto"/>
            <w:right w:val="none" w:sz="0" w:space="0" w:color="auto"/>
          </w:divBdr>
        </w:div>
      </w:divsChild>
    </w:div>
    <w:div w:id="482821626">
      <w:bodyDiv w:val="1"/>
      <w:marLeft w:val="0"/>
      <w:marRight w:val="0"/>
      <w:marTop w:val="0"/>
      <w:marBottom w:val="0"/>
      <w:divBdr>
        <w:top w:val="none" w:sz="0" w:space="0" w:color="auto"/>
        <w:left w:val="none" w:sz="0" w:space="0" w:color="auto"/>
        <w:bottom w:val="none" w:sz="0" w:space="0" w:color="auto"/>
        <w:right w:val="none" w:sz="0" w:space="0" w:color="auto"/>
      </w:divBdr>
      <w:divsChild>
        <w:div w:id="296304458">
          <w:marLeft w:val="0"/>
          <w:marRight w:val="0"/>
          <w:marTop w:val="0"/>
          <w:marBottom w:val="0"/>
          <w:divBdr>
            <w:top w:val="none" w:sz="0" w:space="0" w:color="auto"/>
            <w:left w:val="none" w:sz="0" w:space="0" w:color="auto"/>
            <w:bottom w:val="none" w:sz="0" w:space="0" w:color="auto"/>
            <w:right w:val="none" w:sz="0" w:space="0" w:color="auto"/>
          </w:divBdr>
        </w:div>
        <w:div w:id="1322272010">
          <w:marLeft w:val="0"/>
          <w:marRight w:val="0"/>
          <w:marTop w:val="0"/>
          <w:marBottom w:val="0"/>
          <w:divBdr>
            <w:top w:val="none" w:sz="0" w:space="0" w:color="auto"/>
            <w:left w:val="none" w:sz="0" w:space="0" w:color="auto"/>
            <w:bottom w:val="none" w:sz="0" w:space="0" w:color="auto"/>
            <w:right w:val="none" w:sz="0" w:space="0" w:color="auto"/>
          </w:divBdr>
          <w:divsChild>
            <w:div w:id="551356432">
              <w:marLeft w:val="0"/>
              <w:marRight w:val="0"/>
              <w:marTop w:val="0"/>
              <w:marBottom w:val="0"/>
              <w:divBdr>
                <w:top w:val="none" w:sz="0" w:space="0" w:color="auto"/>
                <w:left w:val="none" w:sz="0" w:space="0" w:color="auto"/>
                <w:bottom w:val="none" w:sz="0" w:space="0" w:color="auto"/>
                <w:right w:val="none" w:sz="0" w:space="0" w:color="auto"/>
              </w:divBdr>
            </w:div>
          </w:divsChild>
        </w:div>
        <w:div w:id="865950506">
          <w:marLeft w:val="0"/>
          <w:marRight w:val="0"/>
          <w:marTop w:val="0"/>
          <w:marBottom w:val="0"/>
          <w:divBdr>
            <w:top w:val="none" w:sz="0" w:space="0" w:color="auto"/>
            <w:left w:val="none" w:sz="0" w:space="0" w:color="auto"/>
            <w:bottom w:val="none" w:sz="0" w:space="0" w:color="auto"/>
            <w:right w:val="none" w:sz="0" w:space="0" w:color="auto"/>
          </w:divBdr>
        </w:div>
        <w:div w:id="1887525262">
          <w:marLeft w:val="0"/>
          <w:marRight w:val="0"/>
          <w:marTop w:val="0"/>
          <w:marBottom w:val="0"/>
          <w:divBdr>
            <w:top w:val="none" w:sz="0" w:space="0" w:color="auto"/>
            <w:left w:val="none" w:sz="0" w:space="0" w:color="auto"/>
            <w:bottom w:val="none" w:sz="0" w:space="0" w:color="auto"/>
            <w:right w:val="none" w:sz="0" w:space="0" w:color="auto"/>
          </w:divBdr>
          <w:divsChild>
            <w:div w:id="2025548740">
              <w:marLeft w:val="0"/>
              <w:marRight w:val="0"/>
              <w:marTop w:val="0"/>
              <w:marBottom w:val="0"/>
              <w:divBdr>
                <w:top w:val="none" w:sz="0" w:space="0" w:color="auto"/>
                <w:left w:val="none" w:sz="0" w:space="0" w:color="auto"/>
                <w:bottom w:val="none" w:sz="0" w:space="0" w:color="auto"/>
                <w:right w:val="none" w:sz="0" w:space="0" w:color="auto"/>
              </w:divBdr>
            </w:div>
          </w:divsChild>
        </w:div>
        <w:div w:id="866329263">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sChild>
            <w:div w:id="884177418">
              <w:marLeft w:val="0"/>
              <w:marRight w:val="0"/>
              <w:marTop w:val="0"/>
              <w:marBottom w:val="0"/>
              <w:divBdr>
                <w:top w:val="none" w:sz="0" w:space="0" w:color="auto"/>
                <w:left w:val="none" w:sz="0" w:space="0" w:color="auto"/>
                <w:bottom w:val="none" w:sz="0" w:space="0" w:color="auto"/>
                <w:right w:val="none" w:sz="0" w:space="0" w:color="auto"/>
              </w:divBdr>
            </w:div>
          </w:divsChild>
        </w:div>
        <w:div w:id="668168695">
          <w:marLeft w:val="0"/>
          <w:marRight w:val="0"/>
          <w:marTop w:val="0"/>
          <w:marBottom w:val="0"/>
          <w:divBdr>
            <w:top w:val="none" w:sz="0" w:space="0" w:color="auto"/>
            <w:left w:val="none" w:sz="0" w:space="0" w:color="auto"/>
            <w:bottom w:val="none" w:sz="0" w:space="0" w:color="auto"/>
            <w:right w:val="none" w:sz="0" w:space="0" w:color="auto"/>
          </w:divBdr>
        </w:div>
        <w:div w:id="323747944">
          <w:marLeft w:val="0"/>
          <w:marRight w:val="0"/>
          <w:marTop w:val="0"/>
          <w:marBottom w:val="0"/>
          <w:divBdr>
            <w:top w:val="none" w:sz="0" w:space="0" w:color="auto"/>
            <w:left w:val="none" w:sz="0" w:space="0" w:color="auto"/>
            <w:bottom w:val="none" w:sz="0" w:space="0" w:color="auto"/>
            <w:right w:val="none" w:sz="0" w:space="0" w:color="auto"/>
          </w:divBdr>
          <w:divsChild>
            <w:div w:id="1059743121">
              <w:marLeft w:val="0"/>
              <w:marRight w:val="0"/>
              <w:marTop w:val="0"/>
              <w:marBottom w:val="0"/>
              <w:divBdr>
                <w:top w:val="none" w:sz="0" w:space="0" w:color="auto"/>
                <w:left w:val="none" w:sz="0" w:space="0" w:color="auto"/>
                <w:bottom w:val="none" w:sz="0" w:space="0" w:color="auto"/>
                <w:right w:val="none" w:sz="0" w:space="0" w:color="auto"/>
              </w:divBdr>
            </w:div>
          </w:divsChild>
        </w:div>
        <w:div w:id="357001216">
          <w:marLeft w:val="0"/>
          <w:marRight w:val="0"/>
          <w:marTop w:val="0"/>
          <w:marBottom w:val="0"/>
          <w:divBdr>
            <w:top w:val="none" w:sz="0" w:space="0" w:color="auto"/>
            <w:left w:val="none" w:sz="0" w:space="0" w:color="auto"/>
            <w:bottom w:val="none" w:sz="0" w:space="0" w:color="auto"/>
            <w:right w:val="none" w:sz="0" w:space="0" w:color="auto"/>
          </w:divBdr>
        </w:div>
        <w:div w:id="1839536210">
          <w:marLeft w:val="0"/>
          <w:marRight w:val="0"/>
          <w:marTop w:val="0"/>
          <w:marBottom w:val="0"/>
          <w:divBdr>
            <w:top w:val="none" w:sz="0" w:space="0" w:color="auto"/>
            <w:left w:val="none" w:sz="0" w:space="0" w:color="auto"/>
            <w:bottom w:val="none" w:sz="0" w:space="0" w:color="auto"/>
            <w:right w:val="none" w:sz="0" w:space="0" w:color="auto"/>
          </w:divBdr>
          <w:divsChild>
            <w:div w:id="1849560308">
              <w:marLeft w:val="0"/>
              <w:marRight w:val="0"/>
              <w:marTop w:val="0"/>
              <w:marBottom w:val="0"/>
              <w:divBdr>
                <w:top w:val="none" w:sz="0" w:space="0" w:color="auto"/>
                <w:left w:val="none" w:sz="0" w:space="0" w:color="auto"/>
                <w:bottom w:val="none" w:sz="0" w:space="0" w:color="auto"/>
                <w:right w:val="none" w:sz="0" w:space="0" w:color="auto"/>
              </w:divBdr>
            </w:div>
          </w:divsChild>
        </w:div>
        <w:div w:id="577325135">
          <w:marLeft w:val="0"/>
          <w:marRight w:val="0"/>
          <w:marTop w:val="0"/>
          <w:marBottom w:val="0"/>
          <w:divBdr>
            <w:top w:val="none" w:sz="0" w:space="0" w:color="auto"/>
            <w:left w:val="none" w:sz="0" w:space="0" w:color="auto"/>
            <w:bottom w:val="none" w:sz="0" w:space="0" w:color="auto"/>
            <w:right w:val="none" w:sz="0" w:space="0" w:color="auto"/>
          </w:divBdr>
        </w:div>
        <w:div w:id="1495486291">
          <w:marLeft w:val="0"/>
          <w:marRight w:val="0"/>
          <w:marTop w:val="0"/>
          <w:marBottom w:val="0"/>
          <w:divBdr>
            <w:top w:val="none" w:sz="0" w:space="0" w:color="auto"/>
            <w:left w:val="none" w:sz="0" w:space="0" w:color="auto"/>
            <w:bottom w:val="none" w:sz="0" w:space="0" w:color="auto"/>
            <w:right w:val="none" w:sz="0" w:space="0" w:color="auto"/>
          </w:divBdr>
          <w:divsChild>
            <w:div w:id="627397910">
              <w:marLeft w:val="0"/>
              <w:marRight w:val="0"/>
              <w:marTop w:val="0"/>
              <w:marBottom w:val="0"/>
              <w:divBdr>
                <w:top w:val="none" w:sz="0" w:space="0" w:color="auto"/>
                <w:left w:val="none" w:sz="0" w:space="0" w:color="auto"/>
                <w:bottom w:val="none" w:sz="0" w:space="0" w:color="auto"/>
                <w:right w:val="none" w:sz="0" w:space="0" w:color="auto"/>
              </w:divBdr>
            </w:div>
          </w:divsChild>
        </w:div>
        <w:div w:id="845677808">
          <w:marLeft w:val="0"/>
          <w:marRight w:val="0"/>
          <w:marTop w:val="0"/>
          <w:marBottom w:val="0"/>
          <w:divBdr>
            <w:top w:val="none" w:sz="0" w:space="0" w:color="auto"/>
            <w:left w:val="none" w:sz="0" w:space="0" w:color="auto"/>
            <w:bottom w:val="none" w:sz="0" w:space="0" w:color="auto"/>
            <w:right w:val="none" w:sz="0" w:space="0" w:color="auto"/>
          </w:divBdr>
        </w:div>
        <w:div w:id="1715471046">
          <w:marLeft w:val="0"/>
          <w:marRight w:val="0"/>
          <w:marTop w:val="0"/>
          <w:marBottom w:val="0"/>
          <w:divBdr>
            <w:top w:val="none" w:sz="0" w:space="0" w:color="auto"/>
            <w:left w:val="none" w:sz="0" w:space="0" w:color="auto"/>
            <w:bottom w:val="none" w:sz="0" w:space="0" w:color="auto"/>
            <w:right w:val="none" w:sz="0" w:space="0" w:color="auto"/>
          </w:divBdr>
          <w:divsChild>
            <w:div w:id="1913847847">
              <w:marLeft w:val="0"/>
              <w:marRight w:val="0"/>
              <w:marTop w:val="0"/>
              <w:marBottom w:val="0"/>
              <w:divBdr>
                <w:top w:val="none" w:sz="0" w:space="0" w:color="auto"/>
                <w:left w:val="none" w:sz="0" w:space="0" w:color="auto"/>
                <w:bottom w:val="none" w:sz="0" w:space="0" w:color="auto"/>
                <w:right w:val="none" w:sz="0" w:space="0" w:color="auto"/>
              </w:divBdr>
            </w:div>
          </w:divsChild>
        </w:div>
        <w:div w:id="154691836">
          <w:marLeft w:val="0"/>
          <w:marRight w:val="0"/>
          <w:marTop w:val="300"/>
          <w:marBottom w:val="0"/>
          <w:divBdr>
            <w:top w:val="none" w:sz="0" w:space="0" w:color="auto"/>
            <w:left w:val="none" w:sz="0" w:space="0" w:color="auto"/>
            <w:bottom w:val="none" w:sz="0" w:space="0" w:color="auto"/>
            <w:right w:val="none" w:sz="0" w:space="0" w:color="auto"/>
          </w:divBdr>
          <w:divsChild>
            <w:div w:id="702167574">
              <w:marLeft w:val="0"/>
              <w:marRight w:val="0"/>
              <w:marTop w:val="0"/>
              <w:marBottom w:val="0"/>
              <w:divBdr>
                <w:top w:val="none" w:sz="0" w:space="0" w:color="auto"/>
                <w:left w:val="none" w:sz="0" w:space="0" w:color="auto"/>
                <w:bottom w:val="none" w:sz="0" w:space="0" w:color="auto"/>
                <w:right w:val="none" w:sz="0" w:space="0" w:color="auto"/>
              </w:divBdr>
              <w:divsChild>
                <w:div w:id="1794906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892152">
          <w:marLeft w:val="0"/>
          <w:marRight w:val="0"/>
          <w:marTop w:val="300"/>
          <w:marBottom w:val="0"/>
          <w:divBdr>
            <w:top w:val="none" w:sz="0" w:space="0" w:color="auto"/>
            <w:left w:val="none" w:sz="0" w:space="0" w:color="auto"/>
            <w:bottom w:val="none" w:sz="0" w:space="0" w:color="auto"/>
            <w:right w:val="none" w:sz="0" w:space="0" w:color="auto"/>
          </w:divBdr>
          <w:divsChild>
            <w:div w:id="1022633728">
              <w:marLeft w:val="0"/>
              <w:marRight w:val="0"/>
              <w:marTop w:val="0"/>
              <w:marBottom w:val="0"/>
              <w:divBdr>
                <w:top w:val="none" w:sz="0" w:space="0" w:color="auto"/>
                <w:left w:val="none" w:sz="0" w:space="0" w:color="auto"/>
                <w:bottom w:val="none" w:sz="0" w:space="0" w:color="auto"/>
                <w:right w:val="none" w:sz="0" w:space="0" w:color="auto"/>
              </w:divBdr>
              <w:divsChild>
                <w:div w:id="563948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540076">
          <w:marLeft w:val="0"/>
          <w:marRight w:val="0"/>
          <w:marTop w:val="300"/>
          <w:marBottom w:val="0"/>
          <w:divBdr>
            <w:top w:val="none" w:sz="0" w:space="0" w:color="auto"/>
            <w:left w:val="none" w:sz="0" w:space="0" w:color="auto"/>
            <w:bottom w:val="none" w:sz="0" w:space="0" w:color="auto"/>
            <w:right w:val="none" w:sz="0" w:space="0" w:color="auto"/>
          </w:divBdr>
          <w:divsChild>
            <w:div w:id="1936355995">
              <w:marLeft w:val="0"/>
              <w:marRight w:val="0"/>
              <w:marTop w:val="0"/>
              <w:marBottom w:val="0"/>
              <w:divBdr>
                <w:top w:val="none" w:sz="0" w:space="0" w:color="auto"/>
                <w:left w:val="none" w:sz="0" w:space="0" w:color="auto"/>
                <w:bottom w:val="none" w:sz="0" w:space="0" w:color="auto"/>
                <w:right w:val="none" w:sz="0" w:space="0" w:color="auto"/>
              </w:divBdr>
              <w:divsChild>
                <w:div w:id="1943492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799121">
          <w:marLeft w:val="0"/>
          <w:marRight w:val="0"/>
          <w:marTop w:val="300"/>
          <w:marBottom w:val="0"/>
          <w:divBdr>
            <w:top w:val="none" w:sz="0" w:space="0" w:color="auto"/>
            <w:left w:val="none" w:sz="0" w:space="0" w:color="auto"/>
            <w:bottom w:val="none" w:sz="0" w:space="0" w:color="auto"/>
            <w:right w:val="none" w:sz="0" w:space="0" w:color="auto"/>
          </w:divBdr>
          <w:divsChild>
            <w:div w:id="272172134">
              <w:marLeft w:val="0"/>
              <w:marRight w:val="0"/>
              <w:marTop w:val="0"/>
              <w:marBottom w:val="0"/>
              <w:divBdr>
                <w:top w:val="none" w:sz="0" w:space="0" w:color="auto"/>
                <w:left w:val="none" w:sz="0" w:space="0" w:color="auto"/>
                <w:bottom w:val="none" w:sz="0" w:space="0" w:color="auto"/>
                <w:right w:val="none" w:sz="0" w:space="0" w:color="auto"/>
              </w:divBdr>
              <w:divsChild>
                <w:div w:id="1929843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5825560">
      <w:bodyDiv w:val="1"/>
      <w:marLeft w:val="0"/>
      <w:marRight w:val="0"/>
      <w:marTop w:val="0"/>
      <w:marBottom w:val="0"/>
      <w:divBdr>
        <w:top w:val="none" w:sz="0" w:space="0" w:color="auto"/>
        <w:left w:val="none" w:sz="0" w:space="0" w:color="auto"/>
        <w:bottom w:val="none" w:sz="0" w:space="0" w:color="auto"/>
        <w:right w:val="none" w:sz="0" w:space="0" w:color="auto"/>
      </w:divBdr>
    </w:div>
    <w:div w:id="486241405">
      <w:bodyDiv w:val="1"/>
      <w:marLeft w:val="0"/>
      <w:marRight w:val="0"/>
      <w:marTop w:val="0"/>
      <w:marBottom w:val="0"/>
      <w:divBdr>
        <w:top w:val="none" w:sz="0" w:space="0" w:color="auto"/>
        <w:left w:val="none" w:sz="0" w:space="0" w:color="auto"/>
        <w:bottom w:val="none" w:sz="0" w:space="0" w:color="auto"/>
        <w:right w:val="none" w:sz="0" w:space="0" w:color="auto"/>
      </w:divBdr>
    </w:div>
    <w:div w:id="487750750">
      <w:bodyDiv w:val="1"/>
      <w:marLeft w:val="0"/>
      <w:marRight w:val="0"/>
      <w:marTop w:val="0"/>
      <w:marBottom w:val="0"/>
      <w:divBdr>
        <w:top w:val="none" w:sz="0" w:space="0" w:color="auto"/>
        <w:left w:val="none" w:sz="0" w:space="0" w:color="auto"/>
        <w:bottom w:val="none" w:sz="0" w:space="0" w:color="auto"/>
        <w:right w:val="none" w:sz="0" w:space="0" w:color="auto"/>
      </w:divBdr>
      <w:divsChild>
        <w:div w:id="358968376">
          <w:marLeft w:val="0"/>
          <w:marRight w:val="0"/>
          <w:marTop w:val="300"/>
          <w:marBottom w:val="0"/>
          <w:divBdr>
            <w:top w:val="none" w:sz="0" w:space="0" w:color="auto"/>
            <w:left w:val="none" w:sz="0" w:space="0" w:color="auto"/>
            <w:bottom w:val="none" w:sz="0" w:space="0" w:color="auto"/>
            <w:right w:val="none" w:sz="0" w:space="0" w:color="auto"/>
          </w:divBdr>
          <w:divsChild>
            <w:div w:id="691956497">
              <w:marLeft w:val="0"/>
              <w:marRight w:val="0"/>
              <w:marTop w:val="0"/>
              <w:marBottom w:val="0"/>
              <w:divBdr>
                <w:top w:val="none" w:sz="0" w:space="0" w:color="auto"/>
                <w:left w:val="none" w:sz="0" w:space="0" w:color="auto"/>
                <w:bottom w:val="none" w:sz="0" w:space="0" w:color="auto"/>
                <w:right w:val="none" w:sz="0" w:space="0" w:color="auto"/>
              </w:divBdr>
              <w:divsChild>
                <w:div w:id="957679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275913">
          <w:marLeft w:val="0"/>
          <w:marRight w:val="0"/>
          <w:marTop w:val="0"/>
          <w:marBottom w:val="0"/>
          <w:divBdr>
            <w:top w:val="none" w:sz="0" w:space="0" w:color="auto"/>
            <w:left w:val="none" w:sz="0" w:space="0" w:color="auto"/>
            <w:bottom w:val="none" w:sz="0" w:space="0" w:color="auto"/>
            <w:right w:val="none" w:sz="0" w:space="0" w:color="auto"/>
          </w:divBdr>
          <w:divsChild>
            <w:div w:id="1868987275">
              <w:marLeft w:val="0"/>
              <w:marRight w:val="0"/>
              <w:marTop w:val="0"/>
              <w:marBottom w:val="0"/>
              <w:divBdr>
                <w:top w:val="none" w:sz="0" w:space="0" w:color="auto"/>
                <w:left w:val="none" w:sz="0" w:space="0" w:color="auto"/>
                <w:bottom w:val="none" w:sz="0" w:space="0" w:color="auto"/>
                <w:right w:val="none" w:sz="0" w:space="0" w:color="auto"/>
              </w:divBdr>
            </w:div>
          </w:divsChild>
        </w:div>
        <w:div w:id="562642701">
          <w:marLeft w:val="0"/>
          <w:marRight w:val="0"/>
          <w:marTop w:val="300"/>
          <w:marBottom w:val="0"/>
          <w:divBdr>
            <w:top w:val="none" w:sz="0" w:space="0" w:color="auto"/>
            <w:left w:val="none" w:sz="0" w:space="0" w:color="auto"/>
            <w:bottom w:val="none" w:sz="0" w:space="0" w:color="auto"/>
            <w:right w:val="none" w:sz="0" w:space="0" w:color="auto"/>
          </w:divBdr>
          <w:divsChild>
            <w:div w:id="2125146669">
              <w:marLeft w:val="0"/>
              <w:marRight w:val="0"/>
              <w:marTop w:val="0"/>
              <w:marBottom w:val="0"/>
              <w:divBdr>
                <w:top w:val="none" w:sz="0" w:space="0" w:color="auto"/>
                <w:left w:val="none" w:sz="0" w:space="0" w:color="auto"/>
                <w:bottom w:val="none" w:sz="0" w:space="0" w:color="auto"/>
                <w:right w:val="none" w:sz="0" w:space="0" w:color="auto"/>
              </w:divBdr>
              <w:divsChild>
                <w:div w:id="1538084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839076">
          <w:marLeft w:val="0"/>
          <w:marRight w:val="0"/>
          <w:marTop w:val="0"/>
          <w:marBottom w:val="0"/>
          <w:divBdr>
            <w:top w:val="none" w:sz="0" w:space="0" w:color="auto"/>
            <w:left w:val="none" w:sz="0" w:space="0" w:color="auto"/>
            <w:bottom w:val="none" w:sz="0" w:space="0" w:color="auto"/>
            <w:right w:val="none" w:sz="0" w:space="0" w:color="auto"/>
          </w:divBdr>
          <w:divsChild>
            <w:div w:id="1837838167">
              <w:marLeft w:val="0"/>
              <w:marRight w:val="0"/>
              <w:marTop w:val="0"/>
              <w:marBottom w:val="0"/>
              <w:divBdr>
                <w:top w:val="none" w:sz="0" w:space="0" w:color="auto"/>
                <w:left w:val="none" w:sz="0" w:space="0" w:color="auto"/>
                <w:bottom w:val="none" w:sz="0" w:space="0" w:color="auto"/>
                <w:right w:val="none" w:sz="0" w:space="0" w:color="auto"/>
              </w:divBdr>
            </w:div>
          </w:divsChild>
        </w:div>
        <w:div w:id="715007913">
          <w:marLeft w:val="0"/>
          <w:marRight w:val="0"/>
          <w:marTop w:val="0"/>
          <w:marBottom w:val="0"/>
          <w:divBdr>
            <w:top w:val="none" w:sz="0" w:space="0" w:color="auto"/>
            <w:left w:val="none" w:sz="0" w:space="0" w:color="auto"/>
            <w:bottom w:val="none" w:sz="0" w:space="0" w:color="auto"/>
            <w:right w:val="none" w:sz="0" w:space="0" w:color="auto"/>
          </w:divBdr>
        </w:div>
        <w:div w:id="842017725">
          <w:marLeft w:val="0"/>
          <w:marRight w:val="0"/>
          <w:marTop w:val="0"/>
          <w:marBottom w:val="0"/>
          <w:divBdr>
            <w:top w:val="none" w:sz="0" w:space="0" w:color="auto"/>
            <w:left w:val="none" w:sz="0" w:space="0" w:color="auto"/>
            <w:bottom w:val="none" w:sz="0" w:space="0" w:color="auto"/>
            <w:right w:val="none" w:sz="0" w:space="0" w:color="auto"/>
          </w:divBdr>
        </w:div>
        <w:div w:id="938830101">
          <w:marLeft w:val="0"/>
          <w:marRight w:val="0"/>
          <w:marTop w:val="0"/>
          <w:marBottom w:val="0"/>
          <w:divBdr>
            <w:top w:val="none" w:sz="0" w:space="0" w:color="auto"/>
            <w:left w:val="none" w:sz="0" w:space="0" w:color="auto"/>
            <w:bottom w:val="none" w:sz="0" w:space="0" w:color="auto"/>
            <w:right w:val="none" w:sz="0" w:space="0" w:color="auto"/>
          </w:divBdr>
        </w:div>
        <w:div w:id="1264873237">
          <w:marLeft w:val="0"/>
          <w:marRight w:val="0"/>
          <w:marTop w:val="0"/>
          <w:marBottom w:val="0"/>
          <w:divBdr>
            <w:top w:val="none" w:sz="0" w:space="0" w:color="auto"/>
            <w:left w:val="none" w:sz="0" w:space="0" w:color="auto"/>
            <w:bottom w:val="none" w:sz="0" w:space="0" w:color="auto"/>
            <w:right w:val="none" w:sz="0" w:space="0" w:color="auto"/>
          </w:divBdr>
          <w:divsChild>
            <w:div w:id="229195352">
              <w:marLeft w:val="0"/>
              <w:marRight w:val="0"/>
              <w:marTop w:val="0"/>
              <w:marBottom w:val="0"/>
              <w:divBdr>
                <w:top w:val="none" w:sz="0" w:space="0" w:color="auto"/>
                <w:left w:val="none" w:sz="0" w:space="0" w:color="auto"/>
                <w:bottom w:val="none" w:sz="0" w:space="0" w:color="auto"/>
                <w:right w:val="none" w:sz="0" w:space="0" w:color="auto"/>
              </w:divBdr>
            </w:div>
          </w:divsChild>
        </w:div>
        <w:div w:id="1290547444">
          <w:marLeft w:val="0"/>
          <w:marRight w:val="0"/>
          <w:marTop w:val="300"/>
          <w:marBottom w:val="0"/>
          <w:divBdr>
            <w:top w:val="none" w:sz="0" w:space="0" w:color="auto"/>
            <w:left w:val="none" w:sz="0" w:space="0" w:color="auto"/>
            <w:bottom w:val="none" w:sz="0" w:space="0" w:color="auto"/>
            <w:right w:val="none" w:sz="0" w:space="0" w:color="auto"/>
          </w:divBdr>
          <w:divsChild>
            <w:div w:id="1619801347">
              <w:marLeft w:val="0"/>
              <w:marRight w:val="0"/>
              <w:marTop w:val="0"/>
              <w:marBottom w:val="0"/>
              <w:divBdr>
                <w:top w:val="none" w:sz="0" w:space="0" w:color="auto"/>
                <w:left w:val="none" w:sz="0" w:space="0" w:color="auto"/>
                <w:bottom w:val="none" w:sz="0" w:space="0" w:color="auto"/>
                <w:right w:val="none" w:sz="0" w:space="0" w:color="auto"/>
              </w:divBdr>
              <w:divsChild>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51951">
          <w:marLeft w:val="0"/>
          <w:marRight w:val="0"/>
          <w:marTop w:val="0"/>
          <w:marBottom w:val="0"/>
          <w:divBdr>
            <w:top w:val="none" w:sz="0" w:space="0" w:color="auto"/>
            <w:left w:val="none" w:sz="0" w:space="0" w:color="auto"/>
            <w:bottom w:val="none" w:sz="0" w:space="0" w:color="auto"/>
            <w:right w:val="none" w:sz="0" w:space="0" w:color="auto"/>
          </w:divBdr>
        </w:div>
        <w:div w:id="1432160015">
          <w:marLeft w:val="0"/>
          <w:marRight w:val="0"/>
          <w:marTop w:val="0"/>
          <w:marBottom w:val="0"/>
          <w:divBdr>
            <w:top w:val="none" w:sz="0" w:space="0" w:color="auto"/>
            <w:left w:val="none" w:sz="0" w:space="0" w:color="auto"/>
            <w:bottom w:val="none" w:sz="0" w:space="0" w:color="auto"/>
            <w:right w:val="none" w:sz="0" w:space="0" w:color="auto"/>
          </w:divBdr>
          <w:divsChild>
            <w:div w:id="268859716">
              <w:marLeft w:val="0"/>
              <w:marRight w:val="0"/>
              <w:marTop w:val="0"/>
              <w:marBottom w:val="0"/>
              <w:divBdr>
                <w:top w:val="none" w:sz="0" w:space="0" w:color="auto"/>
                <w:left w:val="none" w:sz="0" w:space="0" w:color="auto"/>
                <w:bottom w:val="none" w:sz="0" w:space="0" w:color="auto"/>
                <w:right w:val="none" w:sz="0" w:space="0" w:color="auto"/>
              </w:divBdr>
            </w:div>
          </w:divsChild>
        </w:div>
        <w:div w:id="1462579036">
          <w:marLeft w:val="0"/>
          <w:marRight w:val="0"/>
          <w:marTop w:val="0"/>
          <w:marBottom w:val="0"/>
          <w:divBdr>
            <w:top w:val="none" w:sz="0" w:space="0" w:color="auto"/>
            <w:left w:val="none" w:sz="0" w:space="0" w:color="auto"/>
            <w:bottom w:val="none" w:sz="0" w:space="0" w:color="auto"/>
            <w:right w:val="none" w:sz="0" w:space="0" w:color="auto"/>
          </w:divBdr>
        </w:div>
        <w:div w:id="1645355734">
          <w:marLeft w:val="0"/>
          <w:marRight w:val="0"/>
          <w:marTop w:val="0"/>
          <w:marBottom w:val="0"/>
          <w:divBdr>
            <w:top w:val="none" w:sz="0" w:space="0" w:color="auto"/>
            <w:left w:val="none" w:sz="0" w:space="0" w:color="auto"/>
            <w:bottom w:val="none" w:sz="0" w:space="0" w:color="auto"/>
            <w:right w:val="none" w:sz="0" w:space="0" w:color="auto"/>
          </w:divBdr>
          <w:divsChild>
            <w:div w:id="2060323213">
              <w:marLeft w:val="0"/>
              <w:marRight w:val="0"/>
              <w:marTop w:val="0"/>
              <w:marBottom w:val="0"/>
              <w:divBdr>
                <w:top w:val="none" w:sz="0" w:space="0" w:color="auto"/>
                <w:left w:val="none" w:sz="0" w:space="0" w:color="auto"/>
                <w:bottom w:val="none" w:sz="0" w:space="0" w:color="auto"/>
                <w:right w:val="none" w:sz="0" w:space="0" w:color="auto"/>
              </w:divBdr>
            </w:div>
          </w:divsChild>
        </w:div>
        <w:div w:id="1743407888">
          <w:marLeft w:val="0"/>
          <w:marRight w:val="0"/>
          <w:marTop w:val="0"/>
          <w:marBottom w:val="0"/>
          <w:divBdr>
            <w:top w:val="none" w:sz="0" w:space="0" w:color="auto"/>
            <w:left w:val="none" w:sz="0" w:space="0" w:color="auto"/>
            <w:bottom w:val="none" w:sz="0" w:space="0" w:color="auto"/>
            <w:right w:val="none" w:sz="0" w:space="0" w:color="auto"/>
          </w:divBdr>
          <w:divsChild>
            <w:div w:id="15155394">
              <w:marLeft w:val="0"/>
              <w:marRight w:val="0"/>
              <w:marTop w:val="0"/>
              <w:marBottom w:val="0"/>
              <w:divBdr>
                <w:top w:val="none" w:sz="0" w:space="0" w:color="auto"/>
                <w:left w:val="none" w:sz="0" w:space="0" w:color="auto"/>
                <w:bottom w:val="none" w:sz="0" w:space="0" w:color="auto"/>
                <w:right w:val="none" w:sz="0" w:space="0" w:color="auto"/>
              </w:divBdr>
            </w:div>
          </w:divsChild>
        </w:div>
        <w:div w:id="1906139083">
          <w:marLeft w:val="0"/>
          <w:marRight w:val="0"/>
          <w:marTop w:val="0"/>
          <w:marBottom w:val="0"/>
          <w:divBdr>
            <w:top w:val="none" w:sz="0" w:space="0" w:color="auto"/>
            <w:left w:val="none" w:sz="0" w:space="0" w:color="auto"/>
            <w:bottom w:val="none" w:sz="0" w:space="0" w:color="auto"/>
            <w:right w:val="none" w:sz="0" w:space="0" w:color="auto"/>
          </w:divBdr>
        </w:div>
        <w:div w:id="1937786219">
          <w:marLeft w:val="0"/>
          <w:marRight w:val="0"/>
          <w:marTop w:val="0"/>
          <w:marBottom w:val="0"/>
          <w:divBdr>
            <w:top w:val="none" w:sz="0" w:space="0" w:color="auto"/>
            <w:left w:val="none" w:sz="0" w:space="0" w:color="auto"/>
            <w:bottom w:val="none" w:sz="0" w:space="0" w:color="auto"/>
            <w:right w:val="none" w:sz="0" w:space="0" w:color="auto"/>
          </w:divBdr>
          <w:divsChild>
            <w:div w:id="1331443325">
              <w:marLeft w:val="0"/>
              <w:marRight w:val="0"/>
              <w:marTop w:val="0"/>
              <w:marBottom w:val="0"/>
              <w:divBdr>
                <w:top w:val="none" w:sz="0" w:space="0" w:color="auto"/>
                <w:left w:val="none" w:sz="0" w:space="0" w:color="auto"/>
                <w:bottom w:val="none" w:sz="0" w:space="0" w:color="auto"/>
                <w:right w:val="none" w:sz="0" w:space="0" w:color="auto"/>
              </w:divBdr>
            </w:div>
          </w:divsChild>
        </w:div>
        <w:div w:id="2106150733">
          <w:marLeft w:val="0"/>
          <w:marRight w:val="0"/>
          <w:marTop w:val="0"/>
          <w:marBottom w:val="0"/>
          <w:divBdr>
            <w:top w:val="none" w:sz="0" w:space="0" w:color="auto"/>
            <w:left w:val="none" w:sz="0" w:space="0" w:color="auto"/>
            <w:bottom w:val="none" w:sz="0" w:space="0" w:color="auto"/>
            <w:right w:val="none" w:sz="0" w:space="0" w:color="auto"/>
          </w:divBdr>
        </w:div>
        <w:div w:id="2113819938">
          <w:marLeft w:val="0"/>
          <w:marRight w:val="0"/>
          <w:marTop w:val="300"/>
          <w:marBottom w:val="0"/>
          <w:divBdr>
            <w:top w:val="none" w:sz="0" w:space="0" w:color="auto"/>
            <w:left w:val="none" w:sz="0" w:space="0" w:color="auto"/>
            <w:bottom w:val="none" w:sz="0" w:space="0" w:color="auto"/>
            <w:right w:val="none" w:sz="0" w:space="0" w:color="auto"/>
          </w:divBdr>
          <w:divsChild>
            <w:div w:id="1463425446">
              <w:marLeft w:val="0"/>
              <w:marRight w:val="0"/>
              <w:marTop w:val="0"/>
              <w:marBottom w:val="0"/>
              <w:divBdr>
                <w:top w:val="none" w:sz="0" w:space="0" w:color="auto"/>
                <w:left w:val="none" w:sz="0" w:space="0" w:color="auto"/>
                <w:bottom w:val="none" w:sz="0" w:space="0" w:color="auto"/>
                <w:right w:val="none" w:sz="0" w:space="0" w:color="auto"/>
              </w:divBdr>
              <w:divsChild>
                <w:div w:id="51985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9173871">
      <w:bodyDiv w:val="1"/>
      <w:marLeft w:val="0"/>
      <w:marRight w:val="0"/>
      <w:marTop w:val="0"/>
      <w:marBottom w:val="0"/>
      <w:divBdr>
        <w:top w:val="none" w:sz="0" w:space="0" w:color="auto"/>
        <w:left w:val="none" w:sz="0" w:space="0" w:color="auto"/>
        <w:bottom w:val="none" w:sz="0" w:space="0" w:color="auto"/>
        <w:right w:val="none" w:sz="0" w:space="0" w:color="auto"/>
      </w:divBdr>
    </w:div>
    <w:div w:id="489517116">
      <w:bodyDiv w:val="1"/>
      <w:marLeft w:val="0"/>
      <w:marRight w:val="0"/>
      <w:marTop w:val="0"/>
      <w:marBottom w:val="0"/>
      <w:divBdr>
        <w:top w:val="none" w:sz="0" w:space="0" w:color="auto"/>
        <w:left w:val="none" w:sz="0" w:space="0" w:color="auto"/>
        <w:bottom w:val="none" w:sz="0" w:space="0" w:color="auto"/>
        <w:right w:val="none" w:sz="0" w:space="0" w:color="auto"/>
      </w:divBdr>
      <w:divsChild>
        <w:div w:id="788858239">
          <w:marLeft w:val="0"/>
          <w:marRight w:val="0"/>
          <w:marTop w:val="0"/>
          <w:marBottom w:val="0"/>
          <w:divBdr>
            <w:top w:val="none" w:sz="0" w:space="0" w:color="auto"/>
            <w:left w:val="none" w:sz="0" w:space="0" w:color="auto"/>
            <w:bottom w:val="none" w:sz="0" w:space="0" w:color="auto"/>
            <w:right w:val="none" w:sz="0" w:space="0" w:color="auto"/>
          </w:divBdr>
        </w:div>
      </w:divsChild>
    </w:div>
    <w:div w:id="489639853">
      <w:bodyDiv w:val="1"/>
      <w:marLeft w:val="0"/>
      <w:marRight w:val="0"/>
      <w:marTop w:val="0"/>
      <w:marBottom w:val="0"/>
      <w:divBdr>
        <w:top w:val="none" w:sz="0" w:space="0" w:color="auto"/>
        <w:left w:val="none" w:sz="0" w:space="0" w:color="auto"/>
        <w:bottom w:val="none" w:sz="0" w:space="0" w:color="auto"/>
        <w:right w:val="none" w:sz="0" w:space="0" w:color="auto"/>
      </w:divBdr>
      <w:divsChild>
        <w:div w:id="452208366">
          <w:marLeft w:val="0"/>
          <w:marRight w:val="0"/>
          <w:marTop w:val="0"/>
          <w:marBottom w:val="0"/>
          <w:divBdr>
            <w:top w:val="none" w:sz="0" w:space="0" w:color="auto"/>
            <w:left w:val="none" w:sz="0" w:space="0" w:color="auto"/>
            <w:bottom w:val="none" w:sz="0" w:space="0" w:color="auto"/>
            <w:right w:val="none" w:sz="0" w:space="0" w:color="auto"/>
          </w:divBdr>
        </w:div>
        <w:div w:id="681976680">
          <w:marLeft w:val="0"/>
          <w:marRight w:val="0"/>
          <w:marTop w:val="0"/>
          <w:marBottom w:val="0"/>
          <w:divBdr>
            <w:top w:val="none" w:sz="0" w:space="0" w:color="auto"/>
            <w:left w:val="none" w:sz="0" w:space="0" w:color="auto"/>
            <w:bottom w:val="none" w:sz="0" w:space="0" w:color="auto"/>
            <w:right w:val="none" w:sz="0" w:space="0" w:color="auto"/>
          </w:divBdr>
          <w:divsChild>
            <w:div w:id="346296983">
              <w:marLeft w:val="0"/>
              <w:marRight w:val="0"/>
              <w:marTop w:val="0"/>
              <w:marBottom w:val="0"/>
              <w:divBdr>
                <w:top w:val="none" w:sz="0" w:space="0" w:color="auto"/>
                <w:left w:val="none" w:sz="0" w:space="0" w:color="auto"/>
                <w:bottom w:val="none" w:sz="0" w:space="0" w:color="auto"/>
                <w:right w:val="none" w:sz="0" w:space="0" w:color="auto"/>
              </w:divBdr>
            </w:div>
          </w:divsChild>
        </w:div>
        <w:div w:id="1420716346">
          <w:marLeft w:val="0"/>
          <w:marRight w:val="0"/>
          <w:marTop w:val="0"/>
          <w:marBottom w:val="0"/>
          <w:divBdr>
            <w:top w:val="none" w:sz="0" w:space="0" w:color="auto"/>
            <w:left w:val="none" w:sz="0" w:space="0" w:color="auto"/>
            <w:bottom w:val="none" w:sz="0" w:space="0" w:color="auto"/>
            <w:right w:val="none" w:sz="0" w:space="0" w:color="auto"/>
          </w:divBdr>
        </w:div>
        <w:div w:id="1572888391">
          <w:marLeft w:val="0"/>
          <w:marRight w:val="0"/>
          <w:marTop w:val="0"/>
          <w:marBottom w:val="0"/>
          <w:divBdr>
            <w:top w:val="none" w:sz="0" w:space="0" w:color="auto"/>
            <w:left w:val="none" w:sz="0" w:space="0" w:color="auto"/>
            <w:bottom w:val="none" w:sz="0" w:space="0" w:color="auto"/>
            <w:right w:val="none" w:sz="0" w:space="0" w:color="auto"/>
          </w:divBdr>
          <w:divsChild>
            <w:div w:id="1942836359">
              <w:marLeft w:val="0"/>
              <w:marRight w:val="0"/>
              <w:marTop w:val="0"/>
              <w:marBottom w:val="0"/>
              <w:divBdr>
                <w:top w:val="none" w:sz="0" w:space="0" w:color="auto"/>
                <w:left w:val="none" w:sz="0" w:space="0" w:color="auto"/>
                <w:bottom w:val="none" w:sz="0" w:space="0" w:color="auto"/>
                <w:right w:val="none" w:sz="0" w:space="0" w:color="auto"/>
              </w:divBdr>
            </w:div>
          </w:divsChild>
        </w:div>
        <w:div w:id="1378316821">
          <w:marLeft w:val="0"/>
          <w:marRight w:val="0"/>
          <w:marTop w:val="0"/>
          <w:marBottom w:val="0"/>
          <w:divBdr>
            <w:top w:val="none" w:sz="0" w:space="0" w:color="auto"/>
            <w:left w:val="none" w:sz="0" w:space="0" w:color="auto"/>
            <w:bottom w:val="none" w:sz="0" w:space="0" w:color="auto"/>
            <w:right w:val="none" w:sz="0" w:space="0" w:color="auto"/>
          </w:divBdr>
        </w:div>
        <w:div w:id="1654095093">
          <w:marLeft w:val="0"/>
          <w:marRight w:val="0"/>
          <w:marTop w:val="0"/>
          <w:marBottom w:val="0"/>
          <w:divBdr>
            <w:top w:val="none" w:sz="0" w:space="0" w:color="auto"/>
            <w:left w:val="none" w:sz="0" w:space="0" w:color="auto"/>
            <w:bottom w:val="none" w:sz="0" w:space="0" w:color="auto"/>
            <w:right w:val="none" w:sz="0" w:space="0" w:color="auto"/>
          </w:divBdr>
          <w:divsChild>
            <w:div w:id="1169128889">
              <w:marLeft w:val="0"/>
              <w:marRight w:val="0"/>
              <w:marTop w:val="0"/>
              <w:marBottom w:val="0"/>
              <w:divBdr>
                <w:top w:val="none" w:sz="0" w:space="0" w:color="auto"/>
                <w:left w:val="none" w:sz="0" w:space="0" w:color="auto"/>
                <w:bottom w:val="none" w:sz="0" w:space="0" w:color="auto"/>
                <w:right w:val="none" w:sz="0" w:space="0" w:color="auto"/>
              </w:divBdr>
            </w:div>
          </w:divsChild>
        </w:div>
        <w:div w:id="5600881">
          <w:marLeft w:val="0"/>
          <w:marRight w:val="0"/>
          <w:marTop w:val="0"/>
          <w:marBottom w:val="0"/>
          <w:divBdr>
            <w:top w:val="none" w:sz="0" w:space="0" w:color="auto"/>
            <w:left w:val="none" w:sz="0" w:space="0" w:color="auto"/>
            <w:bottom w:val="none" w:sz="0" w:space="0" w:color="auto"/>
            <w:right w:val="none" w:sz="0" w:space="0" w:color="auto"/>
          </w:divBdr>
        </w:div>
        <w:div w:id="586572907">
          <w:marLeft w:val="0"/>
          <w:marRight w:val="0"/>
          <w:marTop w:val="0"/>
          <w:marBottom w:val="0"/>
          <w:divBdr>
            <w:top w:val="none" w:sz="0" w:space="0" w:color="auto"/>
            <w:left w:val="none" w:sz="0" w:space="0" w:color="auto"/>
            <w:bottom w:val="none" w:sz="0" w:space="0" w:color="auto"/>
            <w:right w:val="none" w:sz="0" w:space="0" w:color="auto"/>
          </w:divBdr>
          <w:divsChild>
            <w:div w:id="86078316">
              <w:marLeft w:val="0"/>
              <w:marRight w:val="0"/>
              <w:marTop w:val="0"/>
              <w:marBottom w:val="0"/>
              <w:divBdr>
                <w:top w:val="none" w:sz="0" w:space="0" w:color="auto"/>
                <w:left w:val="none" w:sz="0" w:space="0" w:color="auto"/>
                <w:bottom w:val="none" w:sz="0" w:space="0" w:color="auto"/>
                <w:right w:val="none" w:sz="0" w:space="0" w:color="auto"/>
              </w:divBdr>
            </w:div>
          </w:divsChild>
        </w:div>
        <w:div w:id="2043555292">
          <w:marLeft w:val="0"/>
          <w:marRight w:val="0"/>
          <w:marTop w:val="0"/>
          <w:marBottom w:val="0"/>
          <w:divBdr>
            <w:top w:val="none" w:sz="0" w:space="0" w:color="auto"/>
            <w:left w:val="none" w:sz="0" w:space="0" w:color="auto"/>
            <w:bottom w:val="none" w:sz="0" w:space="0" w:color="auto"/>
            <w:right w:val="none" w:sz="0" w:space="0" w:color="auto"/>
          </w:divBdr>
        </w:div>
        <w:div w:id="494758274">
          <w:marLeft w:val="0"/>
          <w:marRight w:val="0"/>
          <w:marTop w:val="0"/>
          <w:marBottom w:val="0"/>
          <w:divBdr>
            <w:top w:val="none" w:sz="0" w:space="0" w:color="auto"/>
            <w:left w:val="none" w:sz="0" w:space="0" w:color="auto"/>
            <w:bottom w:val="none" w:sz="0" w:space="0" w:color="auto"/>
            <w:right w:val="none" w:sz="0" w:space="0" w:color="auto"/>
          </w:divBdr>
          <w:divsChild>
            <w:div w:id="1795322458">
              <w:marLeft w:val="0"/>
              <w:marRight w:val="0"/>
              <w:marTop w:val="0"/>
              <w:marBottom w:val="0"/>
              <w:divBdr>
                <w:top w:val="none" w:sz="0" w:space="0" w:color="auto"/>
                <w:left w:val="none" w:sz="0" w:space="0" w:color="auto"/>
                <w:bottom w:val="none" w:sz="0" w:space="0" w:color="auto"/>
                <w:right w:val="none" w:sz="0" w:space="0" w:color="auto"/>
              </w:divBdr>
            </w:div>
          </w:divsChild>
        </w:div>
        <w:div w:id="1407845068">
          <w:marLeft w:val="0"/>
          <w:marRight w:val="0"/>
          <w:marTop w:val="0"/>
          <w:marBottom w:val="0"/>
          <w:divBdr>
            <w:top w:val="none" w:sz="0" w:space="0" w:color="auto"/>
            <w:left w:val="none" w:sz="0" w:space="0" w:color="auto"/>
            <w:bottom w:val="none" w:sz="0" w:space="0" w:color="auto"/>
            <w:right w:val="none" w:sz="0" w:space="0" w:color="auto"/>
          </w:divBdr>
        </w:div>
        <w:div w:id="1206216475">
          <w:marLeft w:val="0"/>
          <w:marRight w:val="0"/>
          <w:marTop w:val="0"/>
          <w:marBottom w:val="0"/>
          <w:divBdr>
            <w:top w:val="none" w:sz="0" w:space="0" w:color="auto"/>
            <w:left w:val="none" w:sz="0" w:space="0" w:color="auto"/>
            <w:bottom w:val="none" w:sz="0" w:space="0" w:color="auto"/>
            <w:right w:val="none" w:sz="0" w:space="0" w:color="auto"/>
          </w:divBdr>
          <w:divsChild>
            <w:div w:id="1240097417">
              <w:marLeft w:val="0"/>
              <w:marRight w:val="0"/>
              <w:marTop w:val="0"/>
              <w:marBottom w:val="0"/>
              <w:divBdr>
                <w:top w:val="none" w:sz="0" w:space="0" w:color="auto"/>
                <w:left w:val="none" w:sz="0" w:space="0" w:color="auto"/>
                <w:bottom w:val="none" w:sz="0" w:space="0" w:color="auto"/>
                <w:right w:val="none" w:sz="0" w:space="0" w:color="auto"/>
              </w:divBdr>
            </w:div>
          </w:divsChild>
        </w:div>
        <w:div w:id="307824801">
          <w:marLeft w:val="0"/>
          <w:marRight w:val="0"/>
          <w:marTop w:val="0"/>
          <w:marBottom w:val="0"/>
          <w:divBdr>
            <w:top w:val="none" w:sz="0" w:space="0" w:color="auto"/>
            <w:left w:val="none" w:sz="0" w:space="0" w:color="auto"/>
            <w:bottom w:val="none" w:sz="0" w:space="0" w:color="auto"/>
            <w:right w:val="none" w:sz="0" w:space="0" w:color="auto"/>
          </w:divBdr>
        </w:div>
        <w:div w:id="1784572515">
          <w:marLeft w:val="0"/>
          <w:marRight w:val="0"/>
          <w:marTop w:val="0"/>
          <w:marBottom w:val="0"/>
          <w:divBdr>
            <w:top w:val="none" w:sz="0" w:space="0" w:color="auto"/>
            <w:left w:val="none" w:sz="0" w:space="0" w:color="auto"/>
            <w:bottom w:val="none" w:sz="0" w:space="0" w:color="auto"/>
            <w:right w:val="none" w:sz="0" w:space="0" w:color="auto"/>
          </w:divBdr>
          <w:divsChild>
            <w:div w:id="446655461">
              <w:marLeft w:val="0"/>
              <w:marRight w:val="0"/>
              <w:marTop w:val="0"/>
              <w:marBottom w:val="0"/>
              <w:divBdr>
                <w:top w:val="none" w:sz="0" w:space="0" w:color="auto"/>
                <w:left w:val="none" w:sz="0" w:space="0" w:color="auto"/>
                <w:bottom w:val="none" w:sz="0" w:space="0" w:color="auto"/>
                <w:right w:val="none" w:sz="0" w:space="0" w:color="auto"/>
              </w:divBdr>
            </w:div>
          </w:divsChild>
        </w:div>
        <w:div w:id="675157951">
          <w:marLeft w:val="0"/>
          <w:marRight w:val="0"/>
          <w:marTop w:val="300"/>
          <w:marBottom w:val="0"/>
          <w:divBdr>
            <w:top w:val="none" w:sz="0" w:space="0" w:color="auto"/>
            <w:left w:val="none" w:sz="0" w:space="0" w:color="auto"/>
            <w:bottom w:val="none" w:sz="0" w:space="0" w:color="auto"/>
            <w:right w:val="none" w:sz="0" w:space="0" w:color="auto"/>
          </w:divBdr>
          <w:divsChild>
            <w:div w:id="1470442213">
              <w:marLeft w:val="0"/>
              <w:marRight w:val="0"/>
              <w:marTop w:val="0"/>
              <w:marBottom w:val="0"/>
              <w:divBdr>
                <w:top w:val="none" w:sz="0" w:space="0" w:color="auto"/>
                <w:left w:val="none" w:sz="0" w:space="0" w:color="auto"/>
                <w:bottom w:val="none" w:sz="0" w:space="0" w:color="auto"/>
                <w:right w:val="none" w:sz="0" w:space="0" w:color="auto"/>
              </w:divBdr>
              <w:divsChild>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9301">
          <w:marLeft w:val="0"/>
          <w:marRight w:val="0"/>
          <w:marTop w:val="300"/>
          <w:marBottom w:val="0"/>
          <w:divBdr>
            <w:top w:val="none" w:sz="0" w:space="0" w:color="auto"/>
            <w:left w:val="none" w:sz="0" w:space="0" w:color="auto"/>
            <w:bottom w:val="none" w:sz="0" w:space="0" w:color="auto"/>
            <w:right w:val="none" w:sz="0" w:space="0" w:color="auto"/>
          </w:divBdr>
          <w:divsChild>
            <w:div w:id="1161388652">
              <w:marLeft w:val="0"/>
              <w:marRight w:val="0"/>
              <w:marTop w:val="0"/>
              <w:marBottom w:val="0"/>
              <w:divBdr>
                <w:top w:val="none" w:sz="0" w:space="0" w:color="auto"/>
                <w:left w:val="none" w:sz="0" w:space="0" w:color="auto"/>
                <w:bottom w:val="none" w:sz="0" w:space="0" w:color="auto"/>
                <w:right w:val="none" w:sz="0" w:space="0" w:color="auto"/>
              </w:divBdr>
              <w:divsChild>
                <w:div w:id="33989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24956">
          <w:marLeft w:val="0"/>
          <w:marRight w:val="0"/>
          <w:marTop w:val="300"/>
          <w:marBottom w:val="0"/>
          <w:divBdr>
            <w:top w:val="none" w:sz="0" w:space="0" w:color="auto"/>
            <w:left w:val="none" w:sz="0" w:space="0" w:color="auto"/>
            <w:bottom w:val="none" w:sz="0" w:space="0" w:color="auto"/>
            <w:right w:val="none" w:sz="0" w:space="0" w:color="auto"/>
          </w:divBdr>
          <w:divsChild>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42731">
          <w:marLeft w:val="0"/>
          <w:marRight w:val="0"/>
          <w:marTop w:val="300"/>
          <w:marBottom w:val="0"/>
          <w:divBdr>
            <w:top w:val="none" w:sz="0" w:space="0" w:color="auto"/>
            <w:left w:val="none" w:sz="0" w:space="0" w:color="auto"/>
            <w:bottom w:val="none" w:sz="0" w:space="0" w:color="auto"/>
            <w:right w:val="none" w:sz="0" w:space="0" w:color="auto"/>
          </w:divBdr>
          <w:divsChild>
            <w:div w:id="387995201">
              <w:marLeft w:val="0"/>
              <w:marRight w:val="0"/>
              <w:marTop w:val="0"/>
              <w:marBottom w:val="0"/>
              <w:divBdr>
                <w:top w:val="none" w:sz="0" w:space="0" w:color="auto"/>
                <w:left w:val="none" w:sz="0" w:space="0" w:color="auto"/>
                <w:bottom w:val="none" w:sz="0" w:space="0" w:color="auto"/>
                <w:right w:val="none" w:sz="0" w:space="0" w:color="auto"/>
              </w:divBdr>
              <w:divsChild>
                <w:div w:id="1221791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102470">
      <w:bodyDiv w:val="1"/>
      <w:marLeft w:val="0"/>
      <w:marRight w:val="0"/>
      <w:marTop w:val="0"/>
      <w:marBottom w:val="0"/>
      <w:divBdr>
        <w:top w:val="none" w:sz="0" w:space="0" w:color="auto"/>
        <w:left w:val="none" w:sz="0" w:space="0" w:color="auto"/>
        <w:bottom w:val="none" w:sz="0" w:space="0" w:color="auto"/>
        <w:right w:val="none" w:sz="0" w:space="0" w:color="auto"/>
      </w:divBdr>
      <w:divsChild>
        <w:div w:id="400181197">
          <w:marLeft w:val="0"/>
          <w:marRight w:val="0"/>
          <w:marTop w:val="0"/>
          <w:marBottom w:val="0"/>
          <w:divBdr>
            <w:top w:val="none" w:sz="0" w:space="0" w:color="auto"/>
            <w:left w:val="none" w:sz="0" w:space="0" w:color="auto"/>
            <w:bottom w:val="none" w:sz="0" w:space="0" w:color="auto"/>
            <w:right w:val="none" w:sz="0" w:space="0" w:color="auto"/>
          </w:divBdr>
        </w:div>
        <w:div w:id="624895472">
          <w:marLeft w:val="0"/>
          <w:marRight w:val="0"/>
          <w:marTop w:val="0"/>
          <w:marBottom w:val="0"/>
          <w:divBdr>
            <w:top w:val="none" w:sz="0" w:space="0" w:color="auto"/>
            <w:left w:val="none" w:sz="0" w:space="0" w:color="auto"/>
            <w:bottom w:val="none" w:sz="0" w:space="0" w:color="auto"/>
            <w:right w:val="none" w:sz="0" w:space="0" w:color="auto"/>
          </w:divBdr>
          <w:divsChild>
            <w:div w:id="433749192">
              <w:marLeft w:val="0"/>
              <w:marRight w:val="0"/>
              <w:marTop w:val="0"/>
              <w:marBottom w:val="0"/>
              <w:divBdr>
                <w:top w:val="none" w:sz="0" w:space="0" w:color="auto"/>
                <w:left w:val="none" w:sz="0" w:space="0" w:color="auto"/>
                <w:bottom w:val="none" w:sz="0" w:space="0" w:color="auto"/>
                <w:right w:val="none" w:sz="0" w:space="0" w:color="auto"/>
              </w:divBdr>
            </w:div>
          </w:divsChild>
        </w:div>
        <w:div w:id="2077631651">
          <w:marLeft w:val="0"/>
          <w:marRight w:val="0"/>
          <w:marTop w:val="0"/>
          <w:marBottom w:val="0"/>
          <w:divBdr>
            <w:top w:val="none" w:sz="0" w:space="0" w:color="auto"/>
            <w:left w:val="none" w:sz="0" w:space="0" w:color="auto"/>
            <w:bottom w:val="none" w:sz="0" w:space="0" w:color="auto"/>
            <w:right w:val="none" w:sz="0" w:space="0" w:color="auto"/>
          </w:divBdr>
        </w:div>
        <w:div w:id="643437928">
          <w:marLeft w:val="0"/>
          <w:marRight w:val="0"/>
          <w:marTop w:val="0"/>
          <w:marBottom w:val="0"/>
          <w:divBdr>
            <w:top w:val="none" w:sz="0" w:space="0" w:color="auto"/>
            <w:left w:val="none" w:sz="0" w:space="0" w:color="auto"/>
            <w:bottom w:val="none" w:sz="0" w:space="0" w:color="auto"/>
            <w:right w:val="none" w:sz="0" w:space="0" w:color="auto"/>
          </w:divBdr>
          <w:divsChild>
            <w:div w:id="295140205">
              <w:marLeft w:val="0"/>
              <w:marRight w:val="0"/>
              <w:marTop w:val="0"/>
              <w:marBottom w:val="0"/>
              <w:divBdr>
                <w:top w:val="none" w:sz="0" w:space="0" w:color="auto"/>
                <w:left w:val="none" w:sz="0" w:space="0" w:color="auto"/>
                <w:bottom w:val="none" w:sz="0" w:space="0" w:color="auto"/>
                <w:right w:val="none" w:sz="0" w:space="0" w:color="auto"/>
              </w:divBdr>
            </w:div>
          </w:divsChild>
        </w:div>
        <w:div w:id="1154682243">
          <w:marLeft w:val="0"/>
          <w:marRight w:val="0"/>
          <w:marTop w:val="0"/>
          <w:marBottom w:val="0"/>
          <w:divBdr>
            <w:top w:val="none" w:sz="0" w:space="0" w:color="auto"/>
            <w:left w:val="none" w:sz="0" w:space="0" w:color="auto"/>
            <w:bottom w:val="none" w:sz="0" w:space="0" w:color="auto"/>
            <w:right w:val="none" w:sz="0" w:space="0" w:color="auto"/>
          </w:divBdr>
        </w:div>
        <w:div w:id="1386878907">
          <w:marLeft w:val="0"/>
          <w:marRight w:val="0"/>
          <w:marTop w:val="0"/>
          <w:marBottom w:val="0"/>
          <w:divBdr>
            <w:top w:val="none" w:sz="0" w:space="0" w:color="auto"/>
            <w:left w:val="none" w:sz="0" w:space="0" w:color="auto"/>
            <w:bottom w:val="none" w:sz="0" w:space="0" w:color="auto"/>
            <w:right w:val="none" w:sz="0" w:space="0" w:color="auto"/>
          </w:divBdr>
          <w:divsChild>
            <w:div w:id="1890724299">
              <w:marLeft w:val="0"/>
              <w:marRight w:val="0"/>
              <w:marTop w:val="0"/>
              <w:marBottom w:val="0"/>
              <w:divBdr>
                <w:top w:val="none" w:sz="0" w:space="0" w:color="auto"/>
                <w:left w:val="none" w:sz="0" w:space="0" w:color="auto"/>
                <w:bottom w:val="none" w:sz="0" w:space="0" w:color="auto"/>
                <w:right w:val="none" w:sz="0" w:space="0" w:color="auto"/>
              </w:divBdr>
            </w:div>
          </w:divsChild>
        </w:div>
        <w:div w:id="1826389391">
          <w:marLeft w:val="0"/>
          <w:marRight w:val="0"/>
          <w:marTop w:val="0"/>
          <w:marBottom w:val="0"/>
          <w:divBdr>
            <w:top w:val="none" w:sz="0" w:space="0" w:color="auto"/>
            <w:left w:val="none" w:sz="0" w:space="0" w:color="auto"/>
            <w:bottom w:val="none" w:sz="0" w:space="0" w:color="auto"/>
            <w:right w:val="none" w:sz="0" w:space="0" w:color="auto"/>
          </w:divBdr>
        </w:div>
        <w:div w:id="1068921317">
          <w:marLeft w:val="0"/>
          <w:marRight w:val="0"/>
          <w:marTop w:val="0"/>
          <w:marBottom w:val="0"/>
          <w:divBdr>
            <w:top w:val="none" w:sz="0" w:space="0" w:color="auto"/>
            <w:left w:val="none" w:sz="0" w:space="0" w:color="auto"/>
            <w:bottom w:val="none" w:sz="0" w:space="0" w:color="auto"/>
            <w:right w:val="none" w:sz="0" w:space="0" w:color="auto"/>
          </w:divBdr>
          <w:divsChild>
            <w:div w:id="293295972">
              <w:marLeft w:val="0"/>
              <w:marRight w:val="0"/>
              <w:marTop w:val="0"/>
              <w:marBottom w:val="0"/>
              <w:divBdr>
                <w:top w:val="none" w:sz="0" w:space="0" w:color="auto"/>
                <w:left w:val="none" w:sz="0" w:space="0" w:color="auto"/>
                <w:bottom w:val="none" w:sz="0" w:space="0" w:color="auto"/>
                <w:right w:val="none" w:sz="0" w:space="0" w:color="auto"/>
              </w:divBdr>
            </w:div>
          </w:divsChild>
        </w:div>
        <w:div w:id="439109324">
          <w:marLeft w:val="0"/>
          <w:marRight w:val="0"/>
          <w:marTop w:val="0"/>
          <w:marBottom w:val="0"/>
          <w:divBdr>
            <w:top w:val="none" w:sz="0" w:space="0" w:color="auto"/>
            <w:left w:val="none" w:sz="0" w:space="0" w:color="auto"/>
            <w:bottom w:val="none" w:sz="0" w:space="0" w:color="auto"/>
            <w:right w:val="none" w:sz="0" w:space="0" w:color="auto"/>
          </w:divBdr>
        </w:div>
        <w:div w:id="1274678482">
          <w:marLeft w:val="0"/>
          <w:marRight w:val="0"/>
          <w:marTop w:val="0"/>
          <w:marBottom w:val="0"/>
          <w:divBdr>
            <w:top w:val="none" w:sz="0" w:space="0" w:color="auto"/>
            <w:left w:val="none" w:sz="0" w:space="0" w:color="auto"/>
            <w:bottom w:val="none" w:sz="0" w:space="0" w:color="auto"/>
            <w:right w:val="none" w:sz="0" w:space="0" w:color="auto"/>
          </w:divBdr>
          <w:divsChild>
            <w:div w:id="345182685">
              <w:marLeft w:val="0"/>
              <w:marRight w:val="0"/>
              <w:marTop w:val="0"/>
              <w:marBottom w:val="0"/>
              <w:divBdr>
                <w:top w:val="none" w:sz="0" w:space="0" w:color="auto"/>
                <w:left w:val="none" w:sz="0" w:space="0" w:color="auto"/>
                <w:bottom w:val="none" w:sz="0" w:space="0" w:color="auto"/>
                <w:right w:val="none" w:sz="0" w:space="0" w:color="auto"/>
              </w:divBdr>
            </w:div>
          </w:divsChild>
        </w:div>
        <w:div w:id="1422027130">
          <w:marLeft w:val="0"/>
          <w:marRight w:val="0"/>
          <w:marTop w:val="0"/>
          <w:marBottom w:val="0"/>
          <w:divBdr>
            <w:top w:val="none" w:sz="0" w:space="0" w:color="auto"/>
            <w:left w:val="none" w:sz="0" w:space="0" w:color="auto"/>
            <w:bottom w:val="none" w:sz="0" w:space="0" w:color="auto"/>
            <w:right w:val="none" w:sz="0" w:space="0" w:color="auto"/>
          </w:divBdr>
        </w:div>
        <w:div w:id="1493370783">
          <w:marLeft w:val="0"/>
          <w:marRight w:val="0"/>
          <w:marTop w:val="0"/>
          <w:marBottom w:val="0"/>
          <w:divBdr>
            <w:top w:val="none" w:sz="0" w:space="0" w:color="auto"/>
            <w:left w:val="none" w:sz="0" w:space="0" w:color="auto"/>
            <w:bottom w:val="none" w:sz="0" w:space="0" w:color="auto"/>
            <w:right w:val="none" w:sz="0" w:space="0" w:color="auto"/>
          </w:divBdr>
          <w:divsChild>
            <w:div w:id="538662100">
              <w:marLeft w:val="0"/>
              <w:marRight w:val="0"/>
              <w:marTop w:val="0"/>
              <w:marBottom w:val="0"/>
              <w:divBdr>
                <w:top w:val="none" w:sz="0" w:space="0" w:color="auto"/>
                <w:left w:val="none" w:sz="0" w:space="0" w:color="auto"/>
                <w:bottom w:val="none" w:sz="0" w:space="0" w:color="auto"/>
                <w:right w:val="none" w:sz="0" w:space="0" w:color="auto"/>
              </w:divBdr>
            </w:div>
          </w:divsChild>
        </w:div>
        <w:div w:id="1505238822">
          <w:marLeft w:val="0"/>
          <w:marRight w:val="0"/>
          <w:marTop w:val="0"/>
          <w:marBottom w:val="0"/>
          <w:divBdr>
            <w:top w:val="none" w:sz="0" w:space="0" w:color="auto"/>
            <w:left w:val="none" w:sz="0" w:space="0" w:color="auto"/>
            <w:bottom w:val="none" w:sz="0" w:space="0" w:color="auto"/>
            <w:right w:val="none" w:sz="0" w:space="0" w:color="auto"/>
          </w:divBdr>
        </w:div>
        <w:div w:id="837424612">
          <w:marLeft w:val="0"/>
          <w:marRight w:val="0"/>
          <w:marTop w:val="0"/>
          <w:marBottom w:val="0"/>
          <w:divBdr>
            <w:top w:val="none" w:sz="0" w:space="0" w:color="auto"/>
            <w:left w:val="none" w:sz="0" w:space="0" w:color="auto"/>
            <w:bottom w:val="none" w:sz="0" w:space="0" w:color="auto"/>
            <w:right w:val="none" w:sz="0" w:space="0" w:color="auto"/>
          </w:divBdr>
          <w:divsChild>
            <w:div w:id="2087922238">
              <w:marLeft w:val="0"/>
              <w:marRight w:val="0"/>
              <w:marTop w:val="0"/>
              <w:marBottom w:val="0"/>
              <w:divBdr>
                <w:top w:val="none" w:sz="0" w:space="0" w:color="auto"/>
                <w:left w:val="none" w:sz="0" w:space="0" w:color="auto"/>
                <w:bottom w:val="none" w:sz="0" w:space="0" w:color="auto"/>
                <w:right w:val="none" w:sz="0" w:space="0" w:color="auto"/>
              </w:divBdr>
            </w:div>
          </w:divsChild>
        </w:div>
        <w:div w:id="758063260">
          <w:marLeft w:val="0"/>
          <w:marRight w:val="0"/>
          <w:marTop w:val="300"/>
          <w:marBottom w:val="0"/>
          <w:divBdr>
            <w:top w:val="none" w:sz="0" w:space="0" w:color="auto"/>
            <w:left w:val="none" w:sz="0" w:space="0" w:color="auto"/>
            <w:bottom w:val="none" w:sz="0" w:space="0" w:color="auto"/>
            <w:right w:val="none" w:sz="0" w:space="0" w:color="auto"/>
          </w:divBdr>
          <w:divsChild>
            <w:div w:id="918950647">
              <w:marLeft w:val="0"/>
              <w:marRight w:val="0"/>
              <w:marTop w:val="0"/>
              <w:marBottom w:val="0"/>
              <w:divBdr>
                <w:top w:val="none" w:sz="0" w:space="0" w:color="auto"/>
                <w:left w:val="none" w:sz="0" w:space="0" w:color="auto"/>
                <w:bottom w:val="none" w:sz="0" w:space="0" w:color="auto"/>
                <w:right w:val="none" w:sz="0" w:space="0" w:color="auto"/>
              </w:divBdr>
              <w:divsChild>
                <w:div w:id="1311599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20582">
          <w:marLeft w:val="0"/>
          <w:marRight w:val="0"/>
          <w:marTop w:val="300"/>
          <w:marBottom w:val="0"/>
          <w:divBdr>
            <w:top w:val="none" w:sz="0" w:space="0" w:color="auto"/>
            <w:left w:val="none" w:sz="0" w:space="0" w:color="auto"/>
            <w:bottom w:val="none" w:sz="0" w:space="0" w:color="auto"/>
            <w:right w:val="none" w:sz="0" w:space="0" w:color="auto"/>
          </w:divBdr>
          <w:divsChild>
            <w:div w:id="1774862900">
              <w:marLeft w:val="0"/>
              <w:marRight w:val="0"/>
              <w:marTop w:val="0"/>
              <w:marBottom w:val="0"/>
              <w:divBdr>
                <w:top w:val="none" w:sz="0" w:space="0" w:color="auto"/>
                <w:left w:val="none" w:sz="0" w:space="0" w:color="auto"/>
                <w:bottom w:val="none" w:sz="0" w:space="0" w:color="auto"/>
                <w:right w:val="none" w:sz="0" w:space="0" w:color="auto"/>
              </w:divBdr>
              <w:divsChild>
                <w:div w:id="40692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6051">
          <w:marLeft w:val="0"/>
          <w:marRight w:val="0"/>
          <w:marTop w:val="300"/>
          <w:marBottom w:val="0"/>
          <w:divBdr>
            <w:top w:val="none" w:sz="0" w:space="0" w:color="auto"/>
            <w:left w:val="none" w:sz="0" w:space="0" w:color="auto"/>
            <w:bottom w:val="none" w:sz="0" w:space="0" w:color="auto"/>
            <w:right w:val="none" w:sz="0" w:space="0" w:color="auto"/>
          </w:divBdr>
          <w:divsChild>
            <w:div w:id="1112632595">
              <w:marLeft w:val="0"/>
              <w:marRight w:val="0"/>
              <w:marTop w:val="0"/>
              <w:marBottom w:val="0"/>
              <w:divBdr>
                <w:top w:val="none" w:sz="0" w:space="0" w:color="auto"/>
                <w:left w:val="none" w:sz="0" w:space="0" w:color="auto"/>
                <w:bottom w:val="none" w:sz="0" w:space="0" w:color="auto"/>
                <w:right w:val="none" w:sz="0" w:space="0" w:color="auto"/>
              </w:divBdr>
              <w:divsChild>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841074">
          <w:marLeft w:val="0"/>
          <w:marRight w:val="0"/>
          <w:marTop w:val="300"/>
          <w:marBottom w:val="0"/>
          <w:divBdr>
            <w:top w:val="none" w:sz="0" w:space="0" w:color="auto"/>
            <w:left w:val="none" w:sz="0" w:space="0" w:color="auto"/>
            <w:bottom w:val="none" w:sz="0" w:space="0" w:color="auto"/>
            <w:right w:val="none" w:sz="0" w:space="0" w:color="auto"/>
          </w:divBdr>
          <w:divsChild>
            <w:div w:id="1821340042">
              <w:marLeft w:val="0"/>
              <w:marRight w:val="0"/>
              <w:marTop w:val="0"/>
              <w:marBottom w:val="0"/>
              <w:divBdr>
                <w:top w:val="none" w:sz="0" w:space="0" w:color="auto"/>
                <w:left w:val="none" w:sz="0" w:space="0" w:color="auto"/>
                <w:bottom w:val="none" w:sz="0" w:space="0" w:color="auto"/>
                <w:right w:val="none" w:sz="0" w:space="0" w:color="auto"/>
              </w:divBdr>
              <w:divsChild>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407247">
      <w:bodyDiv w:val="1"/>
      <w:marLeft w:val="0"/>
      <w:marRight w:val="0"/>
      <w:marTop w:val="0"/>
      <w:marBottom w:val="0"/>
      <w:divBdr>
        <w:top w:val="none" w:sz="0" w:space="0" w:color="auto"/>
        <w:left w:val="none" w:sz="0" w:space="0" w:color="auto"/>
        <w:bottom w:val="none" w:sz="0" w:space="0" w:color="auto"/>
        <w:right w:val="none" w:sz="0" w:space="0" w:color="auto"/>
      </w:divBdr>
      <w:divsChild>
        <w:div w:id="729382192">
          <w:marLeft w:val="0"/>
          <w:marRight w:val="0"/>
          <w:marTop w:val="0"/>
          <w:marBottom w:val="0"/>
          <w:divBdr>
            <w:top w:val="none" w:sz="0" w:space="0" w:color="auto"/>
            <w:left w:val="none" w:sz="0" w:space="0" w:color="auto"/>
            <w:bottom w:val="none" w:sz="0" w:space="0" w:color="auto"/>
            <w:right w:val="none" w:sz="0" w:space="0" w:color="auto"/>
          </w:divBdr>
        </w:div>
        <w:div w:id="1994723436">
          <w:marLeft w:val="0"/>
          <w:marRight w:val="0"/>
          <w:marTop w:val="0"/>
          <w:marBottom w:val="0"/>
          <w:divBdr>
            <w:top w:val="none" w:sz="0" w:space="0" w:color="auto"/>
            <w:left w:val="none" w:sz="0" w:space="0" w:color="auto"/>
            <w:bottom w:val="none" w:sz="0" w:space="0" w:color="auto"/>
            <w:right w:val="none" w:sz="0" w:space="0" w:color="auto"/>
          </w:divBdr>
          <w:divsChild>
            <w:div w:id="1094789533">
              <w:marLeft w:val="0"/>
              <w:marRight w:val="0"/>
              <w:marTop w:val="0"/>
              <w:marBottom w:val="0"/>
              <w:divBdr>
                <w:top w:val="none" w:sz="0" w:space="0" w:color="auto"/>
                <w:left w:val="none" w:sz="0" w:space="0" w:color="auto"/>
                <w:bottom w:val="none" w:sz="0" w:space="0" w:color="auto"/>
                <w:right w:val="none" w:sz="0" w:space="0" w:color="auto"/>
              </w:divBdr>
            </w:div>
          </w:divsChild>
        </w:div>
        <w:div w:id="332226030">
          <w:marLeft w:val="0"/>
          <w:marRight w:val="0"/>
          <w:marTop w:val="0"/>
          <w:marBottom w:val="0"/>
          <w:divBdr>
            <w:top w:val="none" w:sz="0" w:space="0" w:color="auto"/>
            <w:left w:val="none" w:sz="0" w:space="0" w:color="auto"/>
            <w:bottom w:val="none" w:sz="0" w:space="0" w:color="auto"/>
            <w:right w:val="none" w:sz="0" w:space="0" w:color="auto"/>
          </w:divBdr>
        </w:div>
        <w:div w:id="198709755">
          <w:marLeft w:val="0"/>
          <w:marRight w:val="0"/>
          <w:marTop w:val="0"/>
          <w:marBottom w:val="0"/>
          <w:divBdr>
            <w:top w:val="none" w:sz="0" w:space="0" w:color="auto"/>
            <w:left w:val="none" w:sz="0" w:space="0" w:color="auto"/>
            <w:bottom w:val="none" w:sz="0" w:space="0" w:color="auto"/>
            <w:right w:val="none" w:sz="0" w:space="0" w:color="auto"/>
          </w:divBdr>
          <w:divsChild>
            <w:div w:id="193350044">
              <w:marLeft w:val="0"/>
              <w:marRight w:val="0"/>
              <w:marTop w:val="0"/>
              <w:marBottom w:val="0"/>
              <w:divBdr>
                <w:top w:val="none" w:sz="0" w:space="0" w:color="auto"/>
                <w:left w:val="none" w:sz="0" w:space="0" w:color="auto"/>
                <w:bottom w:val="none" w:sz="0" w:space="0" w:color="auto"/>
                <w:right w:val="none" w:sz="0" w:space="0" w:color="auto"/>
              </w:divBdr>
            </w:div>
          </w:divsChild>
        </w:div>
        <w:div w:id="1575310127">
          <w:marLeft w:val="0"/>
          <w:marRight w:val="0"/>
          <w:marTop w:val="0"/>
          <w:marBottom w:val="0"/>
          <w:divBdr>
            <w:top w:val="none" w:sz="0" w:space="0" w:color="auto"/>
            <w:left w:val="none" w:sz="0" w:space="0" w:color="auto"/>
            <w:bottom w:val="none" w:sz="0" w:space="0" w:color="auto"/>
            <w:right w:val="none" w:sz="0" w:space="0" w:color="auto"/>
          </w:divBdr>
        </w:div>
        <w:div w:id="1232735653">
          <w:marLeft w:val="0"/>
          <w:marRight w:val="0"/>
          <w:marTop w:val="0"/>
          <w:marBottom w:val="0"/>
          <w:divBdr>
            <w:top w:val="none" w:sz="0" w:space="0" w:color="auto"/>
            <w:left w:val="none" w:sz="0" w:space="0" w:color="auto"/>
            <w:bottom w:val="none" w:sz="0" w:space="0" w:color="auto"/>
            <w:right w:val="none" w:sz="0" w:space="0" w:color="auto"/>
          </w:divBdr>
          <w:divsChild>
            <w:div w:id="1558391099">
              <w:marLeft w:val="0"/>
              <w:marRight w:val="0"/>
              <w:marTop w:val="0"/>
              <w:marBottom w:val="0"/>
              <w:divBdr>
                <w:top w:val="none" w:sz="0" w:space="0" w:color="auto"/>
                <w:left w:val="none" w:sz="0" w:space="0" w:color="auto"/>
                <w:bottom w:val="none" w:sz="0" w:space="0" w:color="auto"/>
                <w:right w:val="none" w:sz="0" w:space="0" w:color="auto"/>
              </w:divBdr>
            </w:div>
          </w:divsChild>
        </w:div>
        <w:div w:id="141507101">
          <w:marLeft w:val="0"/>
          <w:marRight w:val="0"/>
          <w:marTop w:val="0"/>
          <w:marBottom w:val="0"/>
          <w:divBdr>
            <w:top w:val="none" w:sz="0" w:space="0" w:color="auto"/>
            <w:left w:val="none" w:sz="0" w:space="0" w:color="auto"/>
            <w:bottom w:val="none" w:sz="0" w:space="0" w:color="auto"/>
            <w:right w:val="none" w:sz="0" w:space="0" w:color="auto"/>
          </w:divBdr>
        </w:div>
        <w:div w:id="1909682665">
          <w:marLeft w:val="0"/>
          <w:marRight w:val="0"/>
          <w:marTop w:val="0"/>
          <w:marBottom w:val="0"/>
          <w:divBdr>
            <w:top w:val="none" w:sz="0" w:space="0" w:color="auto"/>
            <w:left w:val="none" w:sz="0" w:space="0" w:color="auto"/>
            <w:bottom w:val="none" w:sz="0" w:space="0" w:color="auto"/>
            <w:right w:val="none" w:sz="0" w:space="0" w:color="auto"/>
          </w:divBdr>
          <w:divsChild>
            <w:div w:id="107354000">
              <w:marLeft w:val="0"/>
              <w:marRight w:val="0"/>
              <w:marTop w:val="0"/>
              <w:marBottom w:val="0"/>
              <w:divBdr>
                <w:top w:val="none" w:sz="0" w:space="0" w:color="auto"/>
                <w:left w:val="none" w:sz="0" w:space="0" w:color="auto"/>
                <w:bottom w:val="none" w:sz="0" w:space="0" w:color="auto"/>
                <w:right w:val="none" w:sz="0" w:space="0" w:color="auto"/>
              </w:divBdr>
            </w:div>
          </w:divsChild>
        </w:div>
        <w:div w:id="391851514">
          <w:marLeft w:val="0"/>
          <w:marRight w:val="0"/>
          <w:marTop w:val="0"/>
          <w:marBottom w:val="0"/>
          <w:divBdr>
            <w:top w:val="none" w:sz="0" w:space="0" w:color="auto"/>
            <w:left w:val="none" w:sz="0" w:space="0" w:color="auto"/>
            <w:bottom w:val="none" w:sz="0" w:space="0" w:color="auto"/>
            <w:right w:val="none" w:sz="0" w:space="0" w:color="auto"/>
          </w:divBdr>
        </w:div>
        <w:div w:id="1828284866">
          <w:marLeft w:val="0"/>
          <w:marRight w:val="0"/>
          <w:marTop w:val="0"/>
          <w:marBottom w:val="0"/>
          <w:divBdr>
            <w:top w:val="none" w:sz="0" w:space="0" w:color="auto"/>
            <w:left w:val="none" w:sz="0" w:space="0" w:color="auto"/>
            <w:bottom w:val="none" w:sz="0" w:space="0" w:color="auto"/>
            <w:right w:val="none" w:sz="0" w:space="0" w:color="auto"/>
          </w:divBdr>
          <w:divsChild>
            <w:div w:id="1832791580">
              <w:marLeft w:val="0"/>
              <w:marRight w:val="0"/>
              <w:marTop w:val="0"/>
              <w:marBottom w:val="0"/>
              <w:divBdr>
                <w:top w:val="none" w:sz="0" w:space="0" w:color="auto"/>
                <w:left w:val="none" w:sz="0" w:space="0" w:color="auto"/>
                <w:bottom w:val="none" w:sz="0" w:space="0" w:color="auto"/>
                <w:right w:val="none" w:sz="0" w:space="0" w:color="auto"/>
              </w:divBdr>
            </w:div>
          </w:divsChild>
        </w:div>
        <w:div w:id="1482041836">
          <w:marLeft w:val="0"/>
          <w:marRight w:val="0"/>
          <w:marTop w:val="0"/>
          <w:marBottom w:val="0"/>
          <w:divBdr>
            <w:top w:val="none" w:sz="0" w:space="0" w:color="auto"/>
            <w:left w:val="none" w:sz="0" w:space="0" w:color="auto"/>
            <w:bottom w:val="none" w:sz="0" w:space="0" w:color="auto"/>
            <w:right w:val="none" w:sz="0" w:space="0" w:color="auto"/>
          </w:divBdr>
        </w:div>
        <w:div w:id="1745956304">
          <w:marLeft w:val="0"/>
          <w:marRight w:val="0"/>
          <w:marTop w:val="0"/>
          <w:marBottom w:val="0"/>
          <w:divBdr>
            <w:top w:val="none" w:sz="0" w:space="0" w:color="auto"/>
            <w:left w:val="none" w:sz="0" w:space="0" w:color="auto"/>
            <w:bottom w:val="none" w:sz="0" w:space="0" w:color="auto"/>
            <w:right w:val="none" w:sz="0" w:space="0" w:color="auto"/>
          </w:divBdr>
          <w:divsChild>
            <w:div w:id="1402871312">
              <w:marLeft w:val="0"/>
              <w:marRight w:val="0"/>
              <w:marTop w:val="0"/>
              <w:marBottom w:val="0"/>
              <w:divBdr>
                <w:top w:val="none" w:sz="0" w:space="0" w:color="auto"/>
                <w:left w:val="none" w:sz="0" w:space="0" w:color="auto"/>
                <w:bottom w:val="none" w:sz="0" w:space="0" w:color="auto"/>
                <w:right w:val="none" w:sz="0" w:space="0" w:color="auto"/>
              </w:divBdr>
            </w:div>
          </w:divsChild>
        </w:div>
        <w:div w:id="331221366">
          <w:marLeft w:val="0"/>
          <w:marRight w:val="0"/>
          <w:marTop w:val="0"/>
          <w:marBottom w:val="0"/>
          <w:divBdr>
            <w:top w:val="none" w:sz="0" w:space="0" w:color="auto"/>
            <w:left w:val="none" w:sz="0" w:space="0" w:color="auto"/>
            <w:bottom w:val="none" w:sz="0" w:space="0" w:color="auto"/>
            <w:right w:val="none" w:sz="0" w:space="0" w:color="auto"/>
          </w:divBdr>
        </w:div>
        <w:div w:id="2072537055">
          <w:marLeft w:val="0"/>
          <w:marRight w:val="0"/>
          <w:marTop w:val="0"/>
          <w:marBottom w:val="0"/>
          <w:divBdr>
            <w:top w:val="none" w:sz="0" w:space="0" w:color="auto"/>
            <w:left w:val="none" w:sz="0" w:space="0" w:color="auto"/>
            <w:bottom w:val="none" w:sz="0" w:space="0" w:color="auto"/>
            <w:right w:val="none" w:sz="0" w:space="0" w:color="auto"/>
          </w:divBdr>
          <w:divsChild>
            <w:div w:id="2085834781">
              <w:marLeft w:val="0"/>
              <w:marRight w:val="0"/>
              <w:marTop w:val="0"/>
              <w:marBottom w:val="0"/>
              <w:divBdr>
                <w:top w:val="none" w:sz="0" w:space="0" w:color="auto"/>
                <w:left w:val="none" w:sz="0" w:space="0" w:color="auto"/>
                <w:bottom w:val="none" w:sz="0" w:space="0" w:color="auto"/>
                <w:right w:val="none" w:sz="0" w:space="0" w:color="auto"/>
              </w:divBdr>
            </w:div>
          </w:divsChild>
        </w:div>
        <w:div w:id="1051735750">
          <w:marLeft w:val="0"/>
          <w:marRight w:val="0"/>
          <w:marTop w:val="300"/>
          <w:marBottom w:val="0"/>
          <w:divBdr>
            <w:top w:val="none" w:sz="0" w:space="0" w:color="auto"/>
            <w:left w:val="none" w:sz="0" w:space="0" w:color="auto"/>
            <w:bottom w:val="none" w:sz="0" w:space="0" w:color="auto"/>
            <w:right w:val="none" w:sz="0" w:space="0" w:color="auto"/>
          </w:divBdr>
          <w:divsChild>
            <w:div w:id="1748501789">
              <w:marLeft w:val="0"/>
              <w:marRight w:val="0"/>
              <w:marTop w:val="0"/>
              <w:marBottom w:val="0"/>
              <w:divBdr>
                <w:top w:val="none" w:sz="0" w:space="0" w:color="auto"/>
                <w:left w:val="none" w:sz="0" w:space="0" w:color="auto"/>
                <w:bottom w:val="none" w:sz="0" w:space="0" w:color="auto"/>
                <w:right w:val="none" w:sz="0" w:space="0" w:color="auto"/>
              </w:divBdr>
              <w:divsChild>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57057">
          <w:marLeft w:val="0"/>
          <w:marRight w:val="0"/>
          <w:marTop w:val="300"/>
          <w:marBottom w:val="0"/>
          <w:divBdr>
            <w:top w:val="none" w:sz="0" w:space="0" w:color="auto"/>
            <w:left w:val="none" w:sz="0" w:space="0" w:color="auto"/>
            <w:bottom w:val="none" w:sz="0" w:space="0" w:color="auto"/>
            <w:right w:val="none" w:sz="0" w:space="0" w:color="auto"/>
          </w:divBdr>
          <w:divsChild>
            <w:div w:id="883178401">
              <w:marLeft w:val="0"/>
              <w:marRight w:val="0"/>
              <w:marTop w:val="0"/>
              <w:marBottom w:val="0"/>
              <w:divBdr>
                <w:top w:val="none" w:sz="0" w:space="0" w:color="auto"/>
                <w:left w:val="none" w:sz="0" w:space="0" w:color="auto"/>
                <w:bottom w:val="none" w:sz="0" w:space="0" w:color="auto"/>
                <w:right w:val="none" w:sz="0" w:space="0" w:color="auto"/>
              </w:divBdr>
              <w:divsChild>
                <w:div w:id="1900633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254438">
          <w:marLeft w:val="0"/>
          <w:marRight w:val="0"/>
          <w:marTop w:val="300"/>
          <w:marBottom w:val="0"/>
          <w:divBdr>
            <w:top w:val="none" w:sz="0" w:space="0" w:color="auto"/>
            <w:left w:val="none" w:sz="0" w:space="0" w:color="auto"/>
            <w:bottom w:val="none" w:sz="0" w:space="0" w:color="auto"/>
            <w:right w:val="none" w:sz="0" w:space="0" w:color="auto"/>
          </w:divBdr>
          <w:divsChild>
            <w:div w:id="270627082">
              <w:marLeft w:val="0"/>
              <w:marRight w:val="0"/>
              <w:marTop w:val="0"/>
              <w:marBottom w:val="0"/>
              <w:divBdr>
                <w:top w:val="none" w:sz="0" w:space="0" w:color="auto"/>
                <w:left w:val="none" w:sz="0" w:space="0" w:color="auto"/>
                <w:bottom w:val="none" w:sz="0" w:space="0" w:color="auto"/>
                <w:right w:val="none" w:sz="0" w:space="0" w:color="auto"/>
              </w:divBdr>
              <w:divsChild>
                <w:div w:id="622226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229298">
          <w:marLeft w:val="0"/>
          <w:marRight w:val="0"/>
          <w:marTop w:val="300"/>
          <w:marBottom w:val="0"/>
          <w:divBdr>
            <w:top w:val="none" w:sz="0" w:space="0" w:color="auto"/>
            <w:left w:val="none" w:sz="0" w:space="0" w:color="auto"/>
            <w:bottom w:val="none" w:sz="0" w:space="0" w:color="auto"/>
            <w:right w:val="none" w:sz="0" w:space="0" w:color="auto"/>
          </w:divBdr>
          <w:divsChild>
            <w:div w:id="1712341240">
              <w:marLeft w:val="0"/>
              <w:marRight w:val="0"/>
              <w:marTop w:val="0"/>
              <w:marBottom w:val="0"/>
              <w:divBdr>
                <w:top w:val="none" w:sz="0" w:space="0" w:color="auto"/>
                <w:left w:val="none" w:sz="0" w:space="0" w:color="auto"/>
                <w:bottom w:val="none" w:sz="0" w:space="0" w:color="auto"/>
                <w:right w:val="none" w:sz="0" w:space="0" w:color="auto"/>
              </w:divBdr>
              <w:divsChild>
                <w:div w:id="204098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562730">
      <w:bodyDiv w:val="1"/>
      <w:marLeft w:val="0"/>
      <w:marRight w:val="0"/>
      <w:marTop w:val="0"/>
      <w:marBottom w:val="0"/>
      <w:divBdr>
        <w:top w:val="none" w:sz="0" w:space="0" w:color="auto"/>
        <w:left w:val="none" w:sz="0" w:space="0" w:color="auto"/>
        <w:bottom w:val="none" w:sz="0" w:space="0" w:color="auto"/>
        <w:right w:val="none" w:sz="0" w:space="0" w:color="auto"/>
      </w:divBdr>
    </w:div>
    <w:div w:id="490608942">
      <w:bodyDiv w:val="1"/>
      <w:marLeft w:val="0"/>
      <w:marRight w:val="0"/>
      <w:marTop w:val="0"/>
      <w:marBottom w:val="0"/>
      <w:divBdr>
        <w:top w:val="none" w:sz="0" w:space="0" w:color="auto"/>
        <w:left w:val="none" w:sz="0" w:space="0" w:color="auto"/>
        <w:bottom w:val="none" w:sz="0" w:space="0" w:color="auto"/>
        <w:right w:val="none" w:sz="0" w:space="0" w:color="auto"/>
      </w:divBdr>
      <w:divsChild>
        <w:div w:id="259796913">
          <w:marLeft w:val="0"/>
          <w:marRight w:val="0"/>
          <w:marTop w:val="0"/>
          <w:marBottom w:val="0"/>
          <w:divBdr>
            <w:top w:val="none" w:sz="0" w:space="0" w:color="auto"/>
            <w:left w:val="none" w:sz="0" w:space="0" w:color="auto"/>
            <w:bottom w:val="none" w:sz="0" w:space="0" w:color="auto"/>
            <w:right w:val="none" w:sz="0" w:space="0" w:color="auto"/>
          </w:divBdr>
        </w:div>
        <w:div w:id="2088651165">
          <w:marLeft w:val="0"/>
          <w:marRight w:val="0"/>
          <w:marTop w:val="0"/>
          <w:marBottom w:val="0"/>
          <w:divBdr>
            <w:top w:val="none" w:sz="0" w:space="0" w:color="auto"/>
            <w:left w:val="none" w:sz="0" w:space="0" w:color="auto"/>
            <w:bottom w:val="none" w:sz="0" w:space="0" w:color="auto"/>
            <w:right w:val="none" w:sz="0" w:space="0" w:color="auto"/>
          </w:divBdr>
          <w:divsChild>
            <w:div w:id="1008288786">
              <w:marLeft w:val="0"/>
              <w:marRight w:val="0"/>
              <w:marTop w:val="0"/>
              <w:marBottom w:val="0"/>
              <w:divBdr>
                <w:top w:val="none" w:sz="0" w:space="0" w:color="auto"/>
                <w:left w:val="none" w:sz="0" w:space="0" w:color="auto"/>
                <w:bottom w:val="none" w:sz="0" w:space="0" w:color="auto"/>
                <w:right w:val="none" w:sz="0" w:space="0" w:color="auto"/>
              </w:divBdr>
            </w:div>
          </w:divsChild>
        </w:div>
        <w:div w:id="734160441">
          <w:marLeft w:val="0"/>
          <w:marRight w:val="0"/>
          <w:marTop w:val="0"/>
          <w:marBottom w:val="0"/>
          <w:divBdr>
            <w:top w:val="none" w:sz="0" w:space="0" w:color="auto"/>
            <w:left w:val="none" w:sz="0" w:space="0" w:color="auto"/>
            <w:bottom w:val="none" w:sz="0" w:space="0" w:color="auto"/>
            <w:right w:val="none" w:sz="0" w:space="0" w:color="auto"/>
          </w:divBdr>
        </w:div>
        <w:div w:id="1365908970">
          <w:marLeft w:val="0"/>
          <w:marRight w:val="0"/>
          <w:marTop w:val="0"/>
          <w:marBottom w:val="0"/>
          <w:divBdr>
            <w:top w:val="none" w:sz="0" w:space="0" w:color="auto"/>
            <w:left w:val="none" w:sz="0" w:space="0" w:color="auto"/>
            <w:bottom w:val="none" w:sz="0" w:space="0" w:color="auto"/>
            <w:right w:val="none" w:sz="0" w:space="0" w:color="auto"/>
          </w:divBdr>
          <w:divsChild>
            <w:div w:id="1297177979">
              <w:marLeft w:val="0"/>
              <w:marRight w:val="0"/>
              <w:marTop w:val="0"/>
              <w:marBottom w:val="0"/>
              <w:divBdr>
                <w:top w:val="none" w:sz="0" w:space="0" w:color="auto"/>
                <w:left w:val="none" w:sz="0" w:space="0" w:color="auto"/>
                <w:bottom w:val="none" w:sz="0" w:space="0" w:color="auto"/>
                <w:right w:val="none" w:sz="0" w:space="0" w:color="auto"/>
              </w:divBdr>
            </w:div>
          </w:divsChild>
        </w:div>
        <w:div w:id="689842613">
          <w:marLeft w:val="0"/>
          <w:marRight w:val="0"/>
          <w:marTop w:val="0"/>
          <w:marBottom w:val="0"/>
          <w:divBdr>
            <w:top w:val="none" w:sz="0" w:space="0" w:color="auto"/>
            <w:left w:val="none" w:sz="0" w:space="0" w:color="auto"/>
            <w:bottom w:val="none" w:sz="0" w:space="0" w:color="auto"/>
            <w:right w:val="none" w:sz="0" w:space="0" w:color="auto"/>
          </w:divBdr>
        </w:div>
        <w:div w:id="2018383239">
          <w:marLeft w:val="0"/>
          <w:marRight w:val="0"/>
          <w:marTop w:val="0"/>
          <w:marBottom w:val="0"/>
          <w:divBdr>
            <w:top w:val="none" w:sz="0" w:space="0" w:color="auto"/>
            <w:left w:val="none" w:sz="0" w:space="0" w:color="auto"/>
            <w:bottom w:val="none" w:sz="0" w:space="0" w:color="auto"/>
            <w:right w:val="none" w:sz="0" w:space="0" w:color="auto"/>
          </w:divBdr>
          <w:divsChild>
            <w:div w:id="409275356">
              <w:marLeft w:val="0"/>
              <w:marRight w:val="0"/>
              <w:marTop w:val="0"/>
              <w:marBottom w:val="0"/>
              <w:divBdr>
                <w:top w:val="none" w:sz="0" w:space="0" w:color="auto"/>
                <w:left w:val="none" w:sz="0" w:space="0" w:color="auto"/>
                <w:bottom w:val="none" w:sz="0" w:space="0" w:color="auto"/>
                <w:right w:val="none" w:sz="0" w:space="0" w:color="auto"/>
              </w:divBdr>
            </w:div>
          </w:divsChild>
        </w:div>
        <w:div w:id="2076660248">
          <w:marLeft w:val="0"/>
          <w:marRight w:val="0"/>
          <w:marTop w:val="0"/>
          <w:marBottom w:val="0"/>
          <w:divBdr>
            <w:top w:val="none" w:sz="0" w:space="0" w:color="auto"/>
            <w:left w:val="none" w:sz="0" w:space="0" w:color="auto"/>
            <w:bottom w:val="none" w:sz="0" w:space="0" w:color="auto"/>
            <w:right w:val="none" w:sz="0" w:space="0" w:color="auto"/>
          </w:divBdr>
        </w:div>
        <w:div w:id="1593733805">
          <w:marLeft w:val="0"/>
          <w:marRight w:val="0"/>
          <w:marTop w:val="0"/>
          <w:marBottom w:val="0"/>
          <w:divBdr>
            <w:top w:val="none" w:sz="0" w:space="0" w:color="auto"/>
            <w:left w:val="none" w:sz="0" w:space="0" w:color="auto"/>
            <w:bottom w:val="none" w:sz="0" w:space="0" w:color="auto"/>
            <w:right w:val="none" w:sz="0" w:space="0" w:color="auto"/>
          </w:divBdr>
          <w:divsChild>
            <w:div w:id="1933851061">
              <w:marLeft w:val="0"/>
              <w:marRight w:val="0"/>
              <w:marTop w:val="0"/>
              <w:marBottom w:val="0"/>
              <w:divBdr>
                <w:top w:val="none" w:sz="0" w:space="0" w:color="auto"/>
                <w:left w:val="none" w:sz="0" w:space="0" w:color="auto"/>
                <w:bottom w:val="none" w:sz="0" w:space="0" w:color="auto"/>
                <w:right w:val="none" w:sz="0" w:space="0" w:color="auto"/>
              </w:divBdr>
            </w:div>
          </w:divsChild>
        </w:div>
        <w:div w:id="275791835">
          <w:marLeft w:val="0"/>
          <w:marRight w:val="0"/>
          <w:marTop w:val="0"/>
          <w:marBottom w:val="0"/>
          <w:divBdr>
            <w:top w:val="none" w:sz="0" w:space="0" w:color="auto"/>
            <w:left w:val="none" w:sz="0" w:space="0" w:color="auto"/>
            <w:bottom w:val="none" w:sz="0" w:space="0" w:color="auto"/>
            <w:right w:val="none" w:sz="0" w:space="0" w:color="auto"/>
          </w:divBdr>
        </w:div>
        <w:div w:id="1782872489">
          <w:marLeft w:val="0"/>
          <w:marRight w:val="0"/>
          <w:marTop w:val="0"/>
          <w:marBottom w:val="0"/>
          <w:divBdr>
            <w:top w:val="none" w:sz="0" w:space="0" w:color="auto"/>
            <w:left w:val="none" w:sz="0" w:space="0" w:color="auto"/>
            <w:bottom w:val="none" w:sz="0" w:space="0" w:color="auto"/>
            <w:right w:val="none" w:sz="0" w:space="0" w:color="auto"/>
          </w:divBdr>
          <w:divsChild>
            <w:div w:id="1326974802">
              <w:marLeft w:val="0"/>
              <w:marRight w:val="0"/>
              <w:marTop w:val="0"/>
              <w:marBottom w:val="0"/>
              <w:divBdr>
                <w:top w:val="none" w:sz="0" w:space="0" w:color="auto"/>
                <w:left w:val="none" w:sz="0" w:space="0" w:color="auto"/>
                <w:bottom w:val="none" w:sz="0" w:space="0" w:color="auto"/>
                <w:right w:val="none" w:sz="0" w:space="0" w:color="auto"/>
              </w:divBdr>
            </w:div>
          </w:divsChild>
        </w:div>
        <w:div w:id="1834224886">
          <w:marLeft w:val="0"/>
          <w:marRight w:val="0"/>
          <w:marTop w:val="0"/>
          <w:marBottom w:val="0"/>
          <w:divBdr>
            <w:top w:val="none" w:sz="0" w:space="0" w:color="auto"/>
            <w:left w:val="none" w:sz="0" w:space="0" w:color="auto"/>
            <w:bottom w:val="none" w:sz="0" w:space="0" w:color="auto"/>
            <w:right w:val="none" w:sz="0" w:space="0" w:color="auto"/>
          </w:divBdr>
        </w:div>
        <w:div w:id="1448155033">
          <w:marLeft w:val="0"/>
          <w:marRight w:val="0"/>
          <w:marTop w:val="0"/>
          <w:marBottom w:val="0"/>
          <w:divBdr>
            <w:top w:val="none" w:sz="0" w:space="0" w:color="auto"/>
            <w:left w:val="none" w:sz="0" w:space="0" w:color="auto"/>
            <w:bottom w:val="none" w:sz="0" w:space="0" w:color="auto"/>
            <w:right w:val="none" w:sz="0" w:space="0" w:color="auto"/>
          </w:divBdr>
          <w:divsChild>
            <w:div w:id="922448102">
              <w:marLeft w:val="0"/>
              <w:marRight w:val="0"/>
              <w:marTop w:val="0"/>
              <w:marBottom w:val="0"/>
              <w:divBdr>
                <w:top w:val="none" w:sz="0" w:space="0" w:color="auto"/>
                <w:left w:val="none" w:sz="0" w:space="0" w:color="auto"/>
                <w:bottom w:val="none" w:sz="0" w:space="0" w:color="auto"/>
                <w:right w:val="none" w:sz="0" w:space="0" w:color="auto"/>
              </w:divBdr>
            </w:div>
          </w:divsChild>
        </w:div>
        <w:div w:id="1523864130">
          <w:marLeft w:val="0"/>
          <w:marRight w:val="0"/>
          <w:marTop w:val="0"/>
          <w:marBottom w:val="0"/>
          <w:divBdr>
            <w:top w:val="none" w:sz="0" w:space="0" w:color="auto"/>
            <w:left w:val="none" w:sz="0" w:space="0" w:color="auto"/>
            <w:bottom w:val="none" w:sz="0" w:space="0" w:color="auto"/>
            <w:right w:val="none" w:sz="0" w:space="0" w:color="auto"/>
          </w:divBdr>
        </w:div>
        <w:div w:id="1458720849">
          <w:marLeft w:val="0"/>
          <w:marRight w:val="0"/>
          <w:marTop w:val="0"/>
          <w:marBottom w:val="0"/>
          <w:divBdr>
            <w:top w:val="none" w:sz="0" w:space="0" w:color="auto"/>
            <w:left w:val="none" w:sz="0" w:space="0" w:color="auto"/>
            <w:bottom w:val="none" w:sz="0" w:space="0" w:color="auto"/>
            <w:right w:val="none" w:sz="0" w:space="0" w:color="auto"/>
          </w:divBdr>
          <w:divsChild>
            <w:div w:id="1220826570">
              <w:marLeft w:val="0"/>
              <w:marRight w:val="0"/>
              <w:marTop w:val="0"/>
              <w:marBottom w:val="0"/>
              <w:divBdr>
                <w:top w:val="none" w:sz="0" w:space="0" w:color="auto"/>
                <w:left w:val="none" w:sz="0" w:space="0" w:color="auto"/>
                <w:bottom w:val="none" w:sz="0" w:space="0" w:color="auto"/>
                <w:right w:val="none" w:sz="0" w:space="0" w:color="auto"/>
              </w:divBdr>
            </w:div>
          </w:divsChild>
        </w:div>
        <w:div w:id="777023989">
          <w:marLeft w:val="0"/>
          <w:marRight w:val="0"/>
          <w:marTop w:val="300"/>
          <w:marBottom w:val="0"/>
          <w:divBdr>
            <w:top w:val="none" w:sz="0" w:space="0" w:color="auto"/>
            <w:left w:val="none" w:sz="0" w:space="0" w:color="auto"/>
            <w:bottom w:val="none" w:sz="0" w:space="0" w:color="auto"/>
            <w:right w:val="none" w:sz="0" w:space="0" w:color="auto"/>
          </w:divBdr>
          <w:divsChild>
            <w:div w:id="1519390625">
              <w:marLeft w:val="0"/>
              <w:marRight w:val="0"/>
              <w:marTop w:val="0"/>
              <w:marBottom w:val="0"/>
              <w:divBdr>
                <w:top w:val="none" w:sz="0" w:space="0" w:color="auto"/>
                <w:left w:val="none" w:sz="0" w:space="0" w:color="auto"/>
                <w:bottom w:val="none" w:sz="0" w:space="0" w:color="auto"/>
                <w:right w:val="none" w:sz="0" w:space="0" w:color="auto"/>
              </w:divBdr>
              <w:divsChild>
                <w:div w:id="1716388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523901">
          <w:marLeft w:val="0"/>
          <w:marRight w:val="0"/>
          <w:marTop w:val="300"/>
          <w:marBottom w:val="0"/>
          <w:divBdr>
            <w:top w:val="none" w:sz="0" w:space="0" w:color="auto"/>
            <w:left w:val="none" w:sz="0" w:space="0" w:color="auto"/>
            <w:bottom w:val="none" w:sz="0" w:space="0" w:color="auto"/>
            <w:right w:val="none" w:sz="0" w:space="0" w:color="auto"/>
          </w:divBdr>
          <w:divsChild>
            <w:div w:id="1958100740">
              <w:marLeft w:val="0"/>
              <w:marRight w:val="0"/>
              <w:marTop w:val="0"/>
              <w:marBottom w:val="0"/>
              <w:divBdr>
                <w:top w:val="none" w:sz="0" w:space="0" w:color="auto"/>
                <w:left w:val="none" w:sz="0" w:space="0" w:color="auto"/>
                <w:bottom w:val="none" w:sz="0" w:space="0" w:color="auto"/>
                <w:right w:val="none" w:sz="0" w:space="0" w:color="auto"/>
              </w:divBdr>
              <w:divsChild>
                <w:div w:id="206636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73314">
          <w:marLeft w:val="0"/>
          <w:marRight w:val="0"/>
          <w:marTop w:val="300"/>
          <w:marBottom w:val="0"/>
          <w:divBdr>
            <w:top w:val="none" w:sz="0" w:space="0" w:color="auto"/>
            <w:left w:val="none" w:sz="0" w:space="0" w:color="auto"/>
            <w:bottom w:val="none" w:sz="0" w:space="0" w:color="auto"/>
            <w:right w:val="none" w:sz="0" w:space="0" w:color="auto"/>
          </w:divBdr>
          <w:divsChild>
            <w:div w:id="378631829">
              <w:marLeft w:val="0"/>
              <w:marRight w:val="0"/>
              <w:marTop w:val="0"/>
              <w:marBottom w:val="0"/>
              <w:divBdr>
                <w:top w:val="none" w:sz="0" w:space="0" w:color="auto"/>
                <w:left w:val="none" w:sz="0" w:space="0" w:color="auto"/>
                <w:bottom w:val="none" w:sz="0" w:space="0" w:color="auto"/>
                <w:right w:val="none" w:sz="0" w:space="0" w:color="auto"/>
              </w:divBdr>
              <w:divsChild>
                <w:div w:id="1277952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59320">
          <w:marLeft w:val="0"/>
          <w:marRight w:val="0"/>
          <w:marTop w:val="300"/>
          <w:marBottom w:val="0"/>
          <w:divBdr>
            <w:top w:val="none" w:sz="0" w:space="0" w:color="auto"/>
            <w:left w:val="none" w:sz="0" w:space="0" w:color="auto"/>
            <w:bottom w:val="none" w:sz="0" w:space="0" w:color="auto"/>
            <w:right w:val="none" w:sz="0" w:space="0" w:color="auto"/>
          </w:divBdr>
          <w:divsChild>
            <w:div w:id="1183085432">
              <w:marLeft w:val="0"/>
              <w:marRight w:val="0"/>
              <w:marTop w:val="0"/>
              <w:marBottom w:val="0"/>
              <w:divBdr>
                <w:top w:val="none" w:sz="0" w:space="0" w:color="auto"/>
                <w:left w:val="none" w:sz="0" w:space="0" w:color="auto"/>
                <w:bottom w:val="none" w:sz="0" w:space="0" w:color="auto"/>
                <w:right w:val="none" w:sz="0" w:space="0" w:color="auto"/>
              </w:divBdr>
              <w:divsChild>
                <w:div w:id="1778793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3492082">
      <w:bodyDiv w:val="1"/>
      <w:marLeft w:val="0"/>
      <w:marRight w:val="0"/>
      <w:marTop w:val="0"/>
      <w:marBottom w:val="0"/>
      <w:divBdr>
        <w:top w:val="none" w:sz="0" w:space="0" w:color="auto"/>
        <w:left w:val="none" w:sz="0" w:space="0" w:color="auto"/>
        <w:bottom w:val="none" w:sz="0" w:space="0" w:color="auto"/>
        <w:right w:val="none" w:sz="0" w:space="0" w:color="auto"/>
      </w:divBdr>
    </w:div>
    <w:div w:id="493879473">
      <w:bodyDiv w:val="1"/>
      <w:marLeft w:val="0"/>
      <w:marRight w:val="0"/>
      <w:marTop w:val="0"/>
      <w:marBottom w:val="0"/>
      <w:divBdr>
        <w:top w:val="none" w:sz="0" w:space="0" w:color="auto"/>
        <w:left w:val="none" w:sz="0" w:space="0" w:color="auto"/>
        <w:bottom w:val="none" w:sz="0" w:space="0" w:color="auto"/>
        <w:right w:val="none" w:sz="0" w:space="0" w:color="auto"/>
      </w:divBdr>
      <w:divsChild>
        <w:div w:id="262760083">
          <w:marLeft w:val="0"/>
          <w:marRight w:val="0"/>
          <w:marTop w:val="300"/>
          <w:marBottom w:val="0"/>
          <w:divBdr>
            <w:top w:val="none" w:sz="0" w:space="0" w:color="auto"/>
            <w:left w:val="none" w:sz="0" w:space="0" w:color="auto"/>
            <w:bottom w:val="none" w:sz="0" w:space="0" w:color="auto"/>
            <w:right w:val="none" w:sz="0" w:space="0" w:color="auto"/>
          </w:divBdr>
          <w:divsChild>
            <w:div w:id="1703825277">
              <w:marLeft w:val="0"/>
              <w:marRight w:val="0"/>
              <w:marTop w:val="0"/>
              <w:marBottom w:val="0"/>
              <w:divBdr>
                <w:top w:val="none" w:sz="0" w:space="0" w:color="auto"/>
                <w:left w:val="none" w:sz="0" w:space="0" w:color="auto"/>
                <w:bottom w:val="none" w:sz="0" w:space="0" w:color="auto"/>
                <w:right w:val="none" w:sz="0" w:space="0" w:color="auto"/>
              </w:divBdr>
              <w:divsChild>
                <w:div w:id="43506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404030">
          <w:marLeft w:val="0"/>
          <w:marRight w:val="0"/>
          <w:marTop w:val="0"/>
          <w:marBottom w:val="0"/>
          <w:divBdr>
            <w:top w:val="none" w:sz="0" w:space="0" w:color="auto"/>
            <w:left w:val="none" w:sz="0" w:space="0" w:color="auto"/>
            <w:bottom w:val="none" w:sz="0" w:space="0" w:color="auto"/>
            <w:right w:val="none" w:sz="0" w:space="0" w:color="auto"/>
          </w:divBdr>
          <w:divsChild>
            <w:div w:id="1536194689">
              <w:marLeft w:val="0"/>
              <w:marRight w:val="0"/>
              <w:marTop w:val="0"/>
              <w:marBottom w:val="0"/>
              <w:divBdr>
                <w:top w:val="none" w:sz="0" w:space="0" w:color="auto"/>
                <w:left w:val="none" w:sz="0" w:space="0" w:color="auto"/>
                <w:bottom w:val="none" w:sz="0" w:space="0" w:color="auto"/>
                <w:right w:val="none" w:sz="0" w:space="0" w:color="auto"/>
              </w:divBdr>
            </w:div>
          </w:divsChild>
        </w:div>
        <w:div w:id="295722313">
          <w:marLeft w:val="0"/>
          <w:marRight w:val="0"/>
          <w:marTop w:val="0"/>
          <w:marBottom w:val="0"/>
          <w:divBdr>
            <w:top w:val="none" w:sz="0" w:space="0" w:color="auto"/>
            <w:left w:val="none" w:sz="0" w:space="0" w:color="auto"/>
            <w:bottom w:val="none" w:sz="0" w:space="0" w:color="auto"/>
            <w:right w:val="none" w:sz="0" w:space="0" w:color="auto"/>
          </w:divBdr>
        </w:div>
        <w:div w:id="363402827">
          <w:marLeft w:val="0"/>
          <w:marRight w:val="0"/>
          <w:marTop w:val="0"/>
          <w:marBottom w:val="0"/>
          <w:divBdr>
            <w:top w:val="none" w:sz="0" w:space="0" w:color="auto"/>
            <w:left w:val="none" w:sz="0" w:space="0" w:color="auto"/>
            <w:bottom w:val="none" w:sz="0" w:space="0" w:color="auto"/>
            <w:right w:val="none" w:sz="0" w:space="0" w:color="auto"/>
          </w:divBdr>
        </w:div>
        <w:div w:id="503129752">
          <w:marLeft w:val="0"/>
          <w:marRight w:val="0"/>
          <w:marTop w:val="0"/>
          <w:marBottom w:val="0"/>
          <w:divBdr>
            <w:top w:val="none" w:sz="0" w:space="0" w:color="auto"/>
            <w:left w:val="none" w:sz="0" w:space="0" w:color="auto"/>
            <w:bottom w:val="none" w:sz="0" w:space="0" w:color="auto"/>
            <w:right w:val="none" w:sz="0" w:space="0" w:color="auto"/>
          </w:divBdr>
        </w:div>
        <w:div w:id="516234400">
          <w:marLeft w:val="0"/>
          <w:marRight w:val="0"/>
          <w:marTop w:val="300"/>
          <w:marBottom w:val="0"/>
          <w:divBdr>
            <w:top w:val="none" w:sz="0" w:space="0" w:color="auto"/>
            <w:left w:val="none" w:sz="0" w:space="0" w:color="auto"/>
            <w:bottom w:val="none" w:sz="0" w:space="0" w:color="auto"/>
            <w:right w:val="none" w:sz="0" w:space="0" w:color="auto"/>
          </w:divBdr>
          <w:divsChild>
            <w:div w:id="1007756191">
              <w:marLeft w:val="0"/>
              <w:marRight w:val="0"/>
              <w:marTop w:val="0"/>
              <w:marBottom w:val="0"/>
              <w:divBdr>
                <w:top w:val="none" w:sz="0" w:space="0" w:color="auto"/>
                <w:left w:val="none" w:sz="0" w:space="0" w:color="auto"/>
                <w:bottom w:val="none" w:sz="0" w:space="0" w:color="auto"/>
                <w:right w:val="none" w:sz="0" w:space="0" w:color="auto"/>
              </w:divBdr>
              <w:divsChild>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912761">
          <w:marLeft w:val="0"/>
          <w:marRight w:val="0"/>
          <w:marTop w:val="0"/>
          <w:marBottom w:val="0"/>
          <w:divBdr>
            <w:top w:val="none" w:sz="0" w:space="0" w:color="auto"/>
            <w:left w:val="none" w:sz="0" w:space="0" w:color="auto"/>
            <w:bottom w:val="none" w:sz="0" w:space="0" w:color="auto"/>
            <w:right w:val="none" w:sz="0" w:space="0" w:color="auto"/>
          </w:divBdr>
          <w:divsChild>
            <w:div w:id="131094292">
              <w:marLeft w:val="0"/>
              <w:marRight w:val="0"/>
              <w:marTop w:val="0"/>
              <w:marBottom w:val="0"/>
              <w:divBdr>
                <w:top w:val="none" w:sz="0" w:space="0" w:color="auto"/>
                <w:left w:val="none" w:sz="0" w:space="0" w:color="auto"/>
                <w:bottom w:val="none" w:sz="0" w:space="0" w:color="auto"/>
                <w:right w:val="none" w:sz="0" w:space="0" w:color="auto"/>
              </w:divBdr>
            </w:div>
          </w:divsChild>
        </w:div>
        <w:div w:id="1138261781">
          <w:marLeft w:val="0"/>
          <w:marRight w:val="0"/>
          <w:marTop w:val="0"/>
          <w:marBottom w:val="0"/>
          <w:divBdr>
            <w:top w:val="none" w:sz="0" w:space="0" w:color="auto"/>
            <w:left w:val="none" w:sz="0" w:space="0" w:color="auto"/>
            <w:bottom w:val="none" w:sz="0" w:space="0" w:color="auto"/>
            <w:right w:val="none" w:sz="0" w:space="0" w:color="auto"/>
          </w:divBdr>
        </w:div>
        <w:div w:id="1202206261">
          <w:marLeft w:val="0"/>
          <w:marRight w:val="0"/>
          <w:marTop w:val="0"/>
          <w:marBottom w:val="0"/>
          <w:divBdr>
            <w:top w:val="none" w:sz="0" w:space="0" w:color="auto"/>
            <w:left w:val="none" w:sz="0" w:space="0" w:color="auto"/>
            <w:bottom w:val="none" w:sz="0" w:space="0" w:color="auto"/>
            <w:right w:val="none" w:sz="0" w:space="0" w:color="auto"/>
          </w:divBdr>
          <w:divsChild>
            <w:div w:id="2086800350">
              <w:marLeft w:val="0"/>
              <w:marRight w:val="0"/>
              <w:marTop w:val="0"/>
              <w:marBottom w:val="0"/>
              <w:divBdr>
                <w:top w:val="none" w:sz="0" w:space="0" w:color="auto"/>
                <w:left w:val="none" w:sz="0" w:space="0" w:color="auto"/>
                <w:bottom w:val="none" w:sz="0" w:space="0" w:color="auto"/>
                <w:right w:val="none" w:sz="0" w:space="0" w:color="auto"/>
              </w:divBdr>
            </w:div>
          </w:divsChild>
        </w:div>
        <w:div w:id="1245920874">
          <w:marLeft w:val="0"/>
          <w:marRight w:val="0"/>
          <w:marTop w:val="0"/>
          <w:marBottom w:val="0"/>
          <w:divBdr>
            <w:top w:val="none" w:sz="0" w:space="0" w:color="auto"/>
            <w:left w:val="none" w:sz="0" w:space="0" w:color="auto"/>
            <w:bottom w:val="none" w:sz="0" w:space="0" w:color="auto"/>
            <w:right w:val="none" w:sz="0" w:space="0" w:color="auto"/>
          </w:divBdr>
          <w:divsChild>
            <w:div w:id="1469276979">
              <w:marLeft w:val="0"/>
              <w:marRight w:val="0"/>
              <w:marTop w:val="0"/>
              <w:marBottom w:val="0"/>
              <w:divBdr>
                <w:top w:val="none" w:sz="0" w:space="0" w:color="auto"/>
                <w:left w:val="none" w:sz="0" w:space="0" w:color="auto"/>
                <w:bottom w:val="none" w:sz="0" w:space="0" w:color="auto"/>
                <w:right w:val="none" w:sz="0" w:space="0" w:color="auto"/>
              </w:divBdr>
            </w:div>
          </w:divsChild>
        </w:div>
        <w:div w:id="1380276563">
          <w:marLeft w:val="0"/>
          <w:marRight w:val="0"/>
          <w:marTop w:val="0"/>
          <w:marBottom w:val="0"/>
          <w:divBdr>
            <w:top w:val="none" w:sz="0" w:space="0" w:color="auto"/>
            <w:left w:val="none" w:sz="0" w:space="0" w:color="auto"/>
            <w:bottom w:val="none" w:sz="0" w:space="0" w:color="auto"/>
            <w:right w:val="none" w:sz="0" w:space="0" w:color="auto"/>
          </w:divBdr>
        </w:div>
        <w:div w:id="1415515174">
          <w:marLeft w:val="0"/>
          <w:marRight w:val="0"/>
          <w:marTop w:val="300"/>
          <w:marBottom w:val="0"/>
          <w:divBdr>
            <w:top w:val="none" w:sz="0" w:space="0" w:color="auto"/>
            <w:left w:val="none" w:sz="0" w:space="0" w:color="auto"/>
            <w:bottom w:val="none" w:sz="0" w:space="0" w:color="auto"/>
            <w:right w:val="none" w:sz="0" w:space="0" w:color="auto"/>
          </w:divBdr>
          <w:divsChild>
            <w:div w:id="1589538272">
              <w:marLeft w:val="0"/>
              <w:marRight w:val="0"/>
              <w:marTop w:val="0"/>
              <w:marBottom w:val="0"/>
              <w:divBdr>
                <w:top w:val="none" w:sz="0" w:space="0" w:color="auto"/>
                <w:left w:val="none" w:sz="0" w:space="0" w:color="auto"/>
                <w:bottom w:val="none" w:sz="0" w:space="0" w:color="auto"/>
                <w:right w:val="none" w:sz="0" w:space="0" w:color="auto"/>
              </w:divBdr>
              <w:divsChild>
                <w:div w:id="1039743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278381">
          <w:marLeft w:val="0"/>
          <w:marRight w:val="0"/>
          <w:marTop w:val="300"/>
          <w:marBottom w:val="0"/>
          <w:divBdr>
            <w:top w:val="none" w:sz="0" w:space="0" w:color="auto"/>
            <w:left w:val="none" w:sz="0" w:space="0" w:color="auto"/>
            <w:bottom w:val="none" w:sz="0" w:space="0" w:color="auto"/>
            <w:right w:val="none" w:sz="0" w:space="0" w:color="auto"/>
          </w:divBdr>
          <w:divsChild>
            <w:div w:id="1512910954">
              <w:marLeft w:val="0"/>
              <w:marRight w:val="0"/>
              <w:marTop w:val="0"/>
              <w:marBottom w:val="0"/>
              <w:divBdr>
                <w:top w:val="none" w:sz="0" w:space="0" w:color="auto"/>
                <w:left w:val="none" w:sz="0" w:space="0" w:color="auto"/>
                <w:bottom w:val="none" w:sz="0" w:space="0" w:color="auto"/>
                <w:right w:val="none" w:sz="0" w:space="0" w:color="auto"/>
              </w:divBdr>
              <w:divsChild>
                <w:div w:id="123327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0874">
          <w:marLeft w:val="0"/>
          <w:marRight w:val="0"/>
          <w:marTop w:val="0"/>
          <w:marBottom w:val="0"/>
          <w:divBdr>
            <w:top w:val="none" w:sz="0" w:space="0" w:color="auto"/>
            <w:left w:val="none" w:sz="0" w:space="0" w:color="auto"/>
            <w:bottom w:val="none" w:sz="0" w:space="0" w:color="auto"/>
            <w:right w:val="none" w:sz="0" w:space="0" w:color="auto"/>
          </w:divBdr>
          <w:divsChild>
            <w:div w:id="370812503">
              <w:marLeft w:val="0"/>
              <w:marRight w:val="0"/>
              <w:marTop w:val="0"/>
              <w:marBottom w:val="0"/>
              <w:divBdr>
                <w:top w:val="none" w:sz="0" w:space="0" w:color="auto"/>
                <w:left w:val="none" w:sz="0" w:space="0" w:color="auto"/>
                <w:bottom w:val="none" w:sz="0" w:space="0" w:color="auto"/>
                <w:right w:val="none" w:sz="0" w:space="0" w:color="auto"/>
              </w:divBdr>
            </w:div>
          </w:divsChild>
        </w:div>
        <w:div w:id="1776366231">
          <w:marLeft w:val="0"/>
          <w:marRight w:val="0"/>
          <w:marTop w:val="0"/>
          <w:marBottom w:val="0"/>
          <w:divBdr>
            <w:top w:val="none" w:sz="0" w:space="0" w:color="auto"/>
            <w:left w:val="none" w:sz="0" w:space="0" w:color="auto"/>
            <w:bottom w:val="none" w:sz="0" w:space="0" w:color="auto"/>
            <w:right w:val="none" w:sz="0" w:space="0" w:color="auto"/>
          </w:divBdr>
        </w:div>
        <w:div w:id="1833133897">
          <w:marLeft w:val="0"/>
          <w:marRight w:val="0"/>
          <w:marTop w:val="0"/>
          <w:marBottom w:val="0"/>
          <w:divBdr>
            <w:top w:val="none" w:sz="0" w:space="0" w:color="auto"/>
            <w:left w:val="none" w:sz="0" w:space="0" w:color="auto"/>
            <w:bottom w:val="none" w:sz="0" w:space="0" w:color="auto"/>
            <w:right w:val="none" w:sz="0" w:space="0" w:color="auto"/>
          </w:divBdr>
        </w:div>
        <w:div w:id="1854496742">
          <w:marLeft w:val="0"/>
          <w:marRight w:val="0"/>
          <w:marTop w:val="0"/>
          <w:marBottom w:val="0"/>
          <w:divBdr>
            <w:top w:val="none" w:sz="0" w:space="0" w:color="auto"/>
            <w:left w:val="none" w:sz="0" w:space="0" w:color="auto"/>
            <w:bottom w:val="none" w:sz="0" w:space="0" w:color="auto"/>
            <w:right w:val="none" w:sz="0" w:space="0" w:color="auto"/>
          </w:divBdr>
          <w:divsChild>
            <w:div w:id="1598247861">
              <w:marLeft w:val="0"/>
              <w:marRight w:val="0"/>
              <w:marTop w:val="0"/>
              <w:marBottom w:val="0"/>
              <w:divBdr>
                <w:top w:val="none" w:sz="0" w:space="0" w:color="auto"/>
                <w:left w:val="none" w:sz="0" w:space="0" w:color="auto"/>
                <w:bottom w:val="none" w:sz="0" w:space="0" w:color="auto"/>
                <w:right w:val="none" w:sz="0" w:space="0" w:color="auto"/>
              </w:divBdr>
            </w:div>
          </w:divsChild>
        </w:div>
        <w:div w:id="2075816548">
          <w:marLeft w:val="0"/>
          <w:marRight w:val="0"/>
          <w:marTop w:val="0"/>
          <w:marBottom w:val="0"/>
          <w:divBdr>
            <w:top w:val="none" w:sz="0" w:space="0" w:color="auto"/>
            <w:left w:val="none" w:sz="0" w:space="0" w:color="auto"/>
            <w:bottom w:val="none" w:sz="0" w:space="0" w:color="auto"/>
            <w:right w:val="none" w:sz="0" w:space="0" w:color="auto"/>
          </w:divBdr>
          <w:divsChild>
            <w:div w:id="107289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614784">
      <w:bodyDiv w:val="1"/>
      <w:marLeft w:val="0"/>
      <w:marRight w:val="0"/>
      <w:marTop w:val="0"/>
      <w:marBottom w:val="0"/>
      <w:divBdr>
        <w:top w:val="none" w:sz="0" w:space="0" w:color="auto"/>
        <w:left w:val="none" w:sz="0" w:space="0" w:color="auto"/>
        <w:bottom w:val="none" w:sz="0" w:space="0" w:color="auto"/>
        <w:right w:val="none" w:sz="0" w:space="0" w:color="auto"/>
      </w:divBdr>
    </w:div>
    <w:div w:id="494995852">
      <w:bodyDiv w:val="1"/>
      <w:marLeft w:val="0"/>
      <w:marRight w:val="0"/>
      <w:marTop w:val="0"/>
      <w:marBottom w:val="0"/>
      <w:divBdr>
        <w:top w:val="none" w:sz="0" w:space="0" w:color="auto"/>
        <w:left w:val="none" w:sz="0" w:space="0" w:color="auto"/>
        <w:bottom w:val="none" w:sz="0" w:space="0" w:color="auto"/>
        <w:right w:val="none" w:sz="0" w:space="0" w:color="auto"/>
      </w:divBdr>
    </w:div>
    <w:div w:id="496043684">
      <w:bodyDiv w:val="1"/>
      <w:marLeft w:val="0"/>
      <w:marRight w:val="0"/>
      <w:marTop w:val="0"/>
      <w:marBottom w:val="0"/>
      <w:divBdr>
        <w:top w:val="none" w:sz="0" w:space="0" w:color="auto"/>
        <w:left w:val="none" w:sz="0" w:space="0" w:color="auto"/>
        <w:bottom w:val="none" w:sz="0" w:space="0" w:color="auto"/>
        <w:right w:val="none" w:sz="0" w:space="0" w:color="auto"/>
      </w:divBdr>
      <w:divsChild>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287975302">
          <w:marLeft w:val="0"/>
          <w:marRight w:val="0"/>
          <w:marTop w:val="0"/>
          <w:marBottom w:val="0"/>
          <w:divBdr>
            <w:top w:val="none" w:sz="0" w:space="0" w:color="auto"/>
            <w:left w:val="none" w:sz="0" w:space="0" w:color="auto"/>
            <w:bottom w:val="none" w:sz="0" w:space="0" w:color="auto"/>
            <w:right w:val="none" w:sz="0" w:space="0" w:color="auto"/>
          </w:divBdr>
          <w:divsChild>
            <w:div w:id="1659111615">
              <w:marLeft w:val="0"/>
              <w:marRight w:val="0"/>
              <w:marTop w:val="0"/>
              <w:marBottom w:val="0"/>
              <w:divBdr>
                <w:top w:val="none" w:sz="0" w:space="0" w:color="auto"/>
                <w:left w:val="none" w:sz="0" w:space="0" w:color="auto"/>
                <w:bottom w:val="none" w:sz="0" w:space="0" w:color="auto"/>
                <w:right w:val="none" w:sz="0" w:space="0" w:color="auto"/>
              </w:divBdr>
            </w:div>
          </w:divsChild>
        </w:div>
        <w:div w:id="341854665">
          <w:marLeft w:val="0"/>
          <w:marRight w:val="0"/>
          <w:marTop w:val="0"/>
          <w:marBottom w:val="0"/>
          <w:divBdr>
            <w:top w:val="none" w:sz="0" w:space="0" w:color="auto"/>
            <w:left w:val="none" w:sz="0" w:space="0" w:color="auto"/>
            <w:bottom w:val="none" w:sz="0" w:space="0" w:color="auto"/>
            <w:right w:val="none" w:sz="0" w:space="0" w:color="auto"/>
          </w:divBdr>
          <w:divsChild>
            <w:div w:id="1540119919">
              <w:marLeft w:val="0"/>
              <w:marRight w:val="0"/>
              <w:marTop w:val="0"/>
              <w:marBottom w:val="0"/>
              <w:divBdr>
                <w:top w:val="none" w:sz="0" w:space="0" w:color="auto"/>
                <w:left w:val="none" w:sz="0" w:space="0" w:color="auto"/>
                <w:bottom w:val="none" w:sz="0" w:space="0" w:color="auto"/>
                <w:right w:val="none" w:sz="0" w:space="0" w:color="auto"/>
              </w:divBdr>
            </w:div>
          </w:divsChild>
        </w:div>
        <w:div w:id="488833128">
          <w:marLeft w:val="0"/>
          <w:marRight w:val="0"/>
          <w:marTop w:val="300"/>
          <w:marBottom w:val="0"/>
          <w:divBdr>
            <w:top w:val="none" w:sz="0" w:space="0" w:color="auto"/>
            <w:left w:val="none" w:sz="0" w:space="0" w:color="auto"/>
            <w:bottom w:val="none" w:sz="0" w:space="0" w:color="auto"/>
            <w:right w:val="none" w:sz="0" w:space="0" w:color="auto"/>
          </w:divBdr>
          <w:divsChild>
            <w:div w:id="426465514">
              <w:marLeft w:val="0"/>
              <w:marRight w:val="0"/>
              <w:marTop w:val="0"/>
              <w:marBottom w:val="0"/>
              <w:divBdr>
                <w:top w:val="none" w:sz="0" w:space="0" w:color="auto"/>
                <w:left w:val="none" w:sz="0" w:space="0" w:color="auto"/>
                <w:bottom w:val="none" w:sz="0" w:space="0" w:color="auto"/>
                <w:right w:val="none" w:sz="0" w:space="0" w:color="auto"/>
              </w:divBdr>
              <w:divsChild>
                <w:div w:id="126950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75042">
          <w:marLeft w:val="0"/>
          <w:marRight w:val="0"/>
          <w:marTop w:val="0"/>
          <w:marBottom w:val="0"/>
          <w:divBdr>
            <w:top w:val="none" w:sz="0" w:space="0" w:color="auto"/>
            <w:left w:val="none" w:sz="0" w:space="0" w:color="auto"/>
            <w:bottom w:val="none" w:sz="0" w:space="0" w:color="auto"/>
            <w:right w:val="none" w:sz="0" w:space="0" w:color="auto"/>
          </w:divBdr>
          <w:divsChild>
            <w:div w:id="1416441507">
              <w:marLeft w:val="0"/>
              <w:marRight w:val="0"/>
              <w:marTop w:val="0"/>
              <w:marBottom w:val="0"/>
              <w:divBdr>
                <w:top w:val="none" w:sz="0" w:space="0" w:color="auto"/>
                <w:left w:val="none" w:sz="0" w:space="0" w:color="auto"/>
                <w:bottom w:val="none" w:sz="0" w:space="0" w:color="auto"/>
                <w:right w:val="none" w:sz="0" w:space="0" w:color="auto"/>
              </w:divBdr>
            </w:div>
          </w:divsChild>
        </w:div>
        <w:div w:id="813906748">
          <w:marLeft w:val="0"/>
          <w:marRight w:val="0"/>
          <w:marTop w:val="0"/>
          <w:marBottom w:val="0"/>
          <w:divBdr>
            <w:top w:val="none" w:sz="0" w:space="0" w:color="auto"/>
            <w:left w:val="none" w:sz="0" w:space="0" w:color="auto"/>
            <w:bottom w:val="none" w:sz="0" w:space="0" w:color="auto"/>
            <w:right w:val="none" w:sz="0" w:space="0" w:color="auto"/>
          </w:divBdr>
          <w:divsChild>
            <w:div w:id="2144999130">
              <w:marLeft w:val="0"/>
              <w:marRight w:val="0"/>
              <w:marTop w:val="0"/>
              <w:marBottom w:val="0"/>
              <w:divBdr>
                <w:top w:val="none" w:sz="0" w:space="0" w:color="auto"/>
                <w:left w:val="none" w:sz="0" w:space="0" w:color="auto"/>
                <w:bottom w:val="none" w:sz="0" w:space="0" w:color="auto"/>
                <w:right w:val="none" w:sz="0" w:space="0" w:color="auto"/>
              </w:divBdr>
            </w:div>
          </w:divsChild>
        </w:div>
        <w:div w:id="827593161">
          <w:marLeft w:val="0"/>
          <w:marRight w:val="0"/>
          <w:marTop w:val="0"/>
          <w:marBottom w:val="0"/>
          <w:divBdr>
            <w:top w:val="none" w:sz="0" w:space="0" w:color="auto"/>
            <w:left w:val="none" w:sz="0" w:space="0" w:color="auto"/>
            <w:bottom w:val="none" w:sz="0" w:space="0" w:color="auto"/>
            <w:right w:val="none" w:sz="0" w:space="0" w:color="auto"/>
          </w:divBdr>
        </w:div>
        <w:div w:id="1165626428">
          <w:marLeft w:val="0"/>
          <w:marRight w:val="0"/>
          <w:marTop w:val="0"/>
          <w:marBottom w:val="0"/>
          <w:divBdr>
            <w:top w:val="none" w:sz="0" w:space="0" w:color="auto"/>
            <w:left w:val="none" w:sz="0" w:space="0" w:color="auto"/>
            <w:bottom w:val="none" w:sz="0" w:space="0" w:color="auto"/>
            <w:right w:val="none" w:sz="0" w:space="0" w:color="auto"/>
          </w:divBdr>
        </w:div>
        <w:div w:id="1204558479">
          <w:marLeft w:val="0"/>
          <w:marRight w:val="0"/>
          <w:marTop w:val="0"/>
          <w:marBottom w:val="0"/>
          <w:divBdr>
            <w:top w:val="none" w:sz="0" w:space="0" w:color="auto"/>
            <w:left w:val="none" w:sz="0" w:space="0" w:color="auto"/>
            <w:bottom w:val="none" w:sz="0" w:space="0" w:color="auto"/>
            <w:right w:val="none" w:sz="0" w:space="0" w:color="auto"/>
          </w:divBdr>
          <w:divsChild>
            <w:div w:id="291907445">
              <w:marLeft w:val="0"/>
              <w:marRight w:val="0"/>
              <w:marTop w:val="0"/>
              <w:marBottom w:val="0"/>
              <w:divBdr>
                <w:top w:val="none" w:sz="0" w:space="0" w:color="auto"/>
                <w:left w:val="none" w:sz="0" w:space="0" w:color="auto"/>
                <w:bottom w:val="none" w:sz="0" w:space="0" w:color="auto"/>
                <w:right w:val="none" w:sz="0" w:space="0" w:color="auto"/>
              </w:divBdr>
            </w:div>
          </w:divsChild>
        </w:div>
        <w:div w:id="1334068553">
          <w:marLeft w:val="0"/>
          <w:marRight w:val="0"/>
          <w:marTop w:val="300"/>
          <w:marBottom w:val="0"/>
          <w:divBdr>
            <w:top w:val="none" w:sz="0" w:space="0" w:color="auto"/>
            <w:left w:val="none" w:sz="0" w:space="0" w:color="auto"/>
            <w:bottom w:val="none" w:sz="0" w:space="0" w:color="auto"/>
            <w:right w:val="none" w:sz="0" w:space="0" w:color="auto"/>
          </w:divBdr>
          <w:divsChild>
            <w:div w:id="99615059">
              <w:marLeft w:val="0"/>
              <w:marRight w:val="0"/>
              <w:marTop w:val="0"/>
              <w:marBottom w:val="0"/>
              <w:divBdr>
                <w:top w:val="none" w:sz="0" w:space="0" w:color="auto"/>
                <w:left w:val="none" w:sz="0" w:space="0" w:color="auto"/>
                <w:bottom w:val="none" w:sz="0" w:space="0" w:color="auto"/>
                <w:right w:val="none" w:sz="0" w:space="0" w:color="auto"/>
              </w:divBdr>
              <w:divsChild>
                <w:div w:id="12723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067731">
          <w:marLeft w:val="0"/>
          <w:marRight w:val="0"/>
          <w:marTop w:val="300"/>
          <w:marBottom w:val="0"/>
          <w:divBdr>
            <w:top w:val="none" w:sz="0" w:space="0" w:color="auto"/>
            <w:left w:val="none" w:sz="0" w:space="0" w:color="auto"/>
            <w:bottom w:val="none" w:sz="0" w:space="0" w:color="auto"/>
            <w:right w:val="none" w:sz="0" w:space="0" w:color="auto"/>
          </w:divBdr>
          <w:divsChild>
            <w:div w:id="740833987">
              <w:marLeft w:val="0"/>
              <w:marRight w:val="0"/>
              <w:marTop w:val="0"/>
              <w:marBottom w:val="0"/>
              <w:divBdr>
                <w:top w:val="none" w:sz="0" w:space="0" w:color="auto"/>
                <w:left w:val="none" w:sz="0" w:space="0" w:color="auto"/>
                <w:bottom w:val="none" w:sz="0" w:space="0" w:color="auto"/>
                <w:right w:val="none" w:sz="0" w:space="0" w:color="auto"/>
              </w:divBdr>
              <w:divsChild>
                <w:div w:id="251669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449464">
          <w:marLeft w:val="0"/>
          <w:marRight w:val="0"/>
          <w:marTop w:val="0"/>
          <w:marBottom w:val="0"/>
          <w:divBdr>
            <w:top w:val="none" w:sz="0" w:space="0" w:color="auto"/>
            <w:left w:val="none" w:sz="0" w:space="0" w:color="auto"/>
            <w:bottom w:val="none" w:sz="0" w:space="0" w:color="auto"/>
            <w:right w:val="none" w:sz="0" w:space="0" w:color="auto"/>
          </w:divBdr>
          <w:divsChild>
            <w:div w:id="1324158752">
              <w:marLeft w:val="0"/>
              <w:marRight w:val="0"/>
              <w:marTop w:val="0"/>
              <w:marBottom w:val="0"/>
              <w:divBdr>
                <w:top w:val="none" w:sz="0" w:space="0" w:color="auto"/>
                <w:left w:val="none" w:sz="0" w:space="0" w:color="auto"/>
                <w:bottom w:val="none" w:sz="0" w:space="0" w:color="auto"/>
                <w:right w:val="none" w:sz="0" w:space="0" w:color="auto"/>
              </w:divBdr>
            </w:div>
          </w:divsChild>
        </w:div>
        <w:div w:id="1454980644">
          <w:marLeft w:val="0"/>
          <w:marRight w:val="0"/>
          <w:marTop w:val="0"/>
          <w:marBottom w:val="0"/>
          <w:divBdr>
            <w:top w:val="none" w:sz="0" w:space="0" w:color="auto"/>
            <w:left w:val="none" w:sz="0" w:space="0" w:color="auto"/>
            <w:bottom w:val="none" w:sz="0" w:space="0" w:color="auto"/>
            <w:right w:val="none" w:sz="0" w:space="0" w:color="auto"/>
          </w:divBdr>
        </w:div>
        <w:div w:id="1566649733">
          <w:marLeft w:val="0"/>
          <w:marRight w:val="0"/>
          <w:marTop w:val="0"/>
          <w:marBottom w:val="0"/>
          <w:divBdr>
            <w:top w:val="none" w:sz="0" w:space="0" w:color="auto"/>
            <w:left w:val="none" w:sz="0" w:space="0" w:color="auto"/>
            <w:bottom w:val="none" w:sz="0" w:space="0" w:color="auto"/>
            <w:right w:val="none" w:sz="0" w:space="0" w:color="auto"/>
          </w:divBdr>
        </w:div>
        <w:div w:id="1604805177">
          <w:marLeft w:val="0"/>
          <w:marRight w:val="0"/>
          <w:marTop w:val="0"/>
          <w:marBottom w:val="0"/>
          <w:divBdr>
            <w:top w:val="none" w:sz="0" w:space="0" w:color="auto"/>
            <w:left w:val="none" w:sz="0" w:space="0" w:color="auto"/>
            <w:bottom w:val="none" w:sz="0" w:space="0" w:color="auto"/>
            <w:right w:val="none" w:sz="0" w:space="0" w:color="auto"/>
          </w:divBdr>
        </w:div>
        <w:div w:id="1637761032">
          <w:marLeft w:val="0"/>
          <w:marRight w:val="0"/>
          <w:marTop w:val="0"/>
          <w:marBottom w:val="0"/>
          <w:divBdr>
            <w:top w:val="none" w:sz="0" w:space="0" w:color="auto"/>
            <w:left w:val="none" w:sz="0" w:space="0" w:color="auto"/>
            <w:bottom w:val="none" w:sz="0" w:space="0" w:color="auto"/>
            <w:right w:val="none" w:sz="0" w:space="0" w:color="auto"/>
          </w:divBdr>
        </w:div>
        <w:div w:id="1785419364">
          <w:marLeft w:val="0"/>
          <w:marRight w:val="0"/>
          <w:marTop w:val="300"/>
          <w:marBottom w:val="0"/>
          <w:divBdr>
            <w:top w:val="none" w:sz="0" w:space="0" w:color="auto"/>
            <w:left w:val="none" w:sz="0" w:space="0" w:color="auto"/>
            <w:bottom w:val="none" w:sz="0" w:space="0" w:color="auto"/>
            <w:right w:val="none" w:sz="0" w:space="0" w:color="auto"/>
          </w:divBdr>
          <w:divsChild>
            <w:div w:id="945576535">
              <w:marLeft w:val="0"/>
              <w:marRight w:val="0"/>
              <w:marTop w:val="0"/>
              <w:marBottom w:val="0"/>
              <w:divBdr>
                <w:top w:val="none" w:sz="0" w:space="0" w:color="auto"/>
                <w:left w:val="none" w:sz="0" w:space="0" w:color="auto"/>
                <w:bottom w:val="none" w:sz="0" w:space="0" w:color="auto"/>
                <w:right w:val="none" w:sz="0" w:space="0" w:color="auto"/>
              </w:divBdr>
              <w:divsChild>
                <w:div w:id="1881898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123542">
          <w:marLeft w:val="0"/>
          <w:marRight w:val="0"/>
          <w:marTop w:val="0"/>
          <w:marBottom w:val="0"/>
          <w:divBdr>
            <w:top w:val="none" w:sz="0" w:space="0" w:color="auto"/>
            <w:left w:val="none" w:sz="0" w:space="0" w:color="auto"/>
            <w:bottom w:val="none" w:sz="0" w:space="0" w:color="auto"/>
            <w:right w:val="none" w:sz="0" w:space="0" w:color="auto"/>
          </w:divBdr>
        </w:div>
      </w:divsChild>
    </w:div>
    <w:div w:id="496069490">
      <w:bodyDiv w:val="1"/>
      <w:marLeft w:val="0"/>
      <w:marRight w:val="0"/>
      <w:marTop w:val="0"/>
      <w:marBottom w:val="0"/>
      <w:divBdr>
        <w:top w:val="none" w:sz="0" w:space="0" w:color="auto"/>
        <w:left w:val="none" w:sz="0" w:space="0" w:color="auto"/>
        <w:bottom w:val="none" w:sz="0" w:space="0" w:color="auto"/>
        <w:right w:val="none" w:sz="0" w:space="0" w:color="auto"/>
      </w:divBdr>
    </w:div>
    <w:div w:id="496768266">
      <w:bodyDiv w:val="1"/>
      <w:marLeft w:val="0"/>
      <w:marRight w:val="0"/>
      <w:marTop w:val="0"/>
      <w:marBottom w:val="0"/>
      <w:divBdr>
        <w:top w:val="none" w:sz="0" w:space="0" w:color="auto"/>
        <w:left w:val="none" w:sz="0" w:space="0" w:color="auto"/>
        <w:bottom w:val="none" w:sz="0" w:space="0" w:color="auto"/>
        <w:right w:val="none" w:sz="0" w:space="0" w:color="auto"/>
      </w:divBdr>
      <w:divsChild>
        <w:div w:id="56822679">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sChild>
            <w:div w:id="1483498630">
              <w:marLeft w:val="0"/>
              <w:marRight w:val="0"/>
              <w:marTop w:val="0"/>
              <w:marBottom w:val="0"/>
              <w:divBdr>
                <w:top w:val="none" w:sz="0" w:space="0" w:color="auto"/>
                <w:left w:val="none" w:sz="0" w:space="0" w:color="auto"/>
                <w:bottom w:val="none" w:sz="0" w:space="0" w:color="auto"/>
                <w:right w:val="none" w:sz="0" w:space="0" w:color="auto"/>
              </w:divBdr>
              <w:divsChild>
                <w:div w:id="113259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42903">
          <w:marLeft w:val="0"/>
          <w:marRight w:val="0"/>
          <w:marTop w:val="0"/>
          <w:marBottom w:val="0"/>
          <w:divBdr>
            <w:top w:val="none" w:sz="0" w:space="0" w:color="auto"/>
            <w:left w:val="none" w:sz="0" w:space="0" w:color="auto"/>
            <w:bottom w:val="none" w:sz="0" w:space="0" w:color="auto"/>
            <w:right w:val="none" w:sz="0" w:space="0" w:color="auto"/>
          </w:divBdr>
          <w:divsChild>
            <w:div w:id="279187917">
              <w:marLeft w:val="0"/>
              <w:marRight w:val="0"/>
              <w:marTop w:val="0"/>
              <w:marBottom w:val="0"/>
              <w:divBdr>
                <w:top w:val="none" w:sz="0" w:space="0" w:color="auto"/>
                <w:left w:val="none" w:sz="0" w:space="0" w:color="auto"/>
                <w:bottom w:val="none" w:sz="0" w:space="0" w:color="auto"/>
                <w:right w:val="none" w:sz="0" w:space="0" w:color="auto"/>
              </w:divBdr>
            </w:div>
          </w:divsChild>
        </w:div>
        <w:div w:id="218328316">
          <w:marLeft w:val="0"/>
          <w:marRight w:val="0"/>
          <w:marTop w:val="300"/>
          <w:marBottom w:val="0"/>
          <w:divBdr>
            <w:top w:val="none" w:sz="0" w:space="0" w:color="auto"/>
            <w:left w:val="none" w:sz="0" w:space="0" w:color="auto"/>
            <w:bottom w:val="none" w:sz="0" w:space="0" w:color="auto"/>
            <w:right w:val="none" w:sz="0" w:space="0" w:color="auto"/>
          </w:divBdr>
          <w:divsChild>
            <w:div w:id="55248560">
              <w:marLeft w:val="0"/>
              <w:marRight w:val="0"/>
              <w:marTop w:val="0"/>
              <w:marBottom w:val="0"/>
              <w:divBdr>
                <w:top w:val="none" w:sz="0" w:space="0" w:color="auto"/>
                <w:left w:val="none" w:sz="0" w:space="0" w:color="auto"/>
                <w:bottom w:val="none" w:sz="0" w:space="0" w:color="auto"/>
                <w:right w:val="none" w:sz="0" w:space="0" w:color="auto"/>
              </w:divBdr>
              <w:divsChild>
                <w:div w:id="1743258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270882">
          <w:marLeft w:val="0"/>
          <w:marRight w:val="0"/>
          <w:marTop w:val="0"/>
          <w:marBottom w:val="0"/>
          <w:divBdr>
            <w:top w:val="none" w:sz="0" w:space="0" w:color="auto"/>
            <w:left w:val="none" w:sz="0" w:space="0" w:color="auto"/>
            <w:bottom w:val="none" w:sz="0" w:space="0" w:color="auto"/>
            <w:right w:val="none" w:sz="0" w:space="0" w:color="auto"/>
          </w:divBdr>
        </w:div>
        <w:div w:id="290018686">
          <w:marLeft w:val="0"/>
          <w:marRight w:val="0"/>
          <w:marTop w:val="0"/>
          <w:marBottom w:val="0"/>
          <w:divBdr>
            <w:top w:val="none" w:sz="0" w:space="0" w:color="auto"/>
            <w:left w:val="none" w:sz="0" w:space="0" w:color="auto"/>
            <w:bottom w:val="none" w:sz="0" w:space="0" w:color="auto"/>
            <w:right w:val="none" w:sz="0" w:space="0" w:color="auto"/>
          </w:divBdr>
          <w:divsChild>
            <w:div w:id="1395347398">
              <w:marLeft w:val="0"/>
              <w:marRight w:val="0"/>
              <w:marTop w:val="0"/>
              <w:marBottom w:val="0"/>
              <w:divBdr>
                <w:top w:val="none" w:sz="0" w:space="0" w:color="auto"/>
                <w:left w:val="none" w:sz="0" w:space="0" w:color="auto"/>
                <w:bottom w:val="none" w:sz="0" w:space="0" w:color="auto"/>
                <w:right w:val="none" w:sz="0" w:space="0" w:color="auto"/>
              </w:divBdr>
            </w:div>
          </w:divsChild>
        </w:div>
        <w:div w:id="396585887">
          <w:marLeft w:val="0"/>
          <w:marRight w:val="0"/>
          <w:marTop w:val="300"/>
          <w:marBottom w:val="0"/>
          <w:divBdr>
            <w:top w:val="none" w:sz="0" w:space="0" w:color="auto"/>
            <w:left w:val="none" w:sz="0" w:space="0" w:color="auto"/>
            <w:bottom w:val="none" w:sz="0" w:space="0" w:color="auto"/>
            <w:right w:val="none" w:sz="0" w:space="0" w:color="auto"/>
          </w:divBdr>
          <w:divsChild>
            <w:div w:id="1920670566">
              <w:marLeft w:val="0"/>
              <w:marRight w:val="0"/>
              <w:marTop w:val="0"/>
              <w:marBottom w:val="0"/>
              <w:divBdr>
                <w:top w:val="none" w:sz="0" w:space="0" w:color="auto"/>
                <w:left w:val="none" w:sz="0" w:space="0" w:color="auto"/>
                <w:bottom w:val="none" w:sz="0" w:space="0" w:color="auto"/>
                <w:right w:val="none" w:sz="0" w:space="0" w:color="auto"/>
              </w:divBdr>
              <w:divsChild>
                <w:div w:id="204886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692890">
          <w:marLeft w:val="0"/>
          <w:marRight w:val="0"/>
          <w:marTop w:val="0"/>
          <w:marBottom w:val="0"/>
          <w:divBdr>
            <w:top w:val="none" w:sz="0" w:space="0" w:color="auto"/>
            <w:left w:val="none" w:sz="0" w:space="0" w:color="auto"/>
            <w:bottom w:val="none" w:sz="0" w:space="0" w:color="auto"/>
            <w:right w:val="none" w:sz="0" w:space="0" w:color="auto"/>
          </w:divBdr>
          <w:divsChild>
            <w:div w:id="327682139">
              <w:marLeft w:val="0"/>
              <w:marRight w:val="0"/>
              <w:marTop w:val="0"/>
              <w:marBottom w:val="0"/>
              <w:divBdr>
                <w:top w:val="none" w:sz="0" w:space="0" w:color="auto"/>
                <w:left w:val="none" w:sz="0" w:space="0" w:color="auto"/>
                <w:bottom w:val="none" w:sz="0" w:space="0" w:color="auto"/>
                <w:right w:val="none" w:sz="0" w:space="0" w:color="auto"/>
              </w:divBdr>
            </w:div>
          </w:divsChild>
        </w:div>
        <w:div w:id="638002105">
          <w:marLeft w:val="0"/>
          <w:marRight w:val="0"/>
          <w:marTop w:val="0"/>
          <w:marBottom w:val="0"/>
          <w:divBdr>
            <w:top w:val="none" w:sz="0" w:space="0" w:color="auto"/>
            <w:left w:val="none" w:sz="0" w:space="0" w:color="auto"/>
            <w:bottom w:val="none" w:sz="0" w:space="0" w:color="auto"/>
            <w:right w:val="none" w:sz="0" w:space="0" w:color="auto"/>
          </w:divBdr>
        </w:div>
        <w:div w:id="1074083455">
          <w:marLeft w:val="0"/>
          <w:marRight w:val="0"/>
          <w:marTop w:val="0"/>
          <w:marBottom w:val="0"/>
          <w:divBdr>
            <w:top w:val="none" w:sz="0" w:space="0" w:color="auto"/>
            <w:left w:val="none" w:sz="0" w:space="0" w:color="auto"/>
            <w:bottom w:val="none" w:sz="0" w:space="0" w:color="auto"/>
            <w:right w:val="none" w:sz="0" w:space="0" w:color="auto"/>
          </w:divBdr>
          <w:divsChild>
            <w:div w:id="1475561215">
              <w:marLeft w:val="0"/>
              <w:marRight w:val="0"/>
              <w:marTop w:val="0"/>
              <w:marBottom w:val="0"/>
              <w:divBdr>
                <w:top w:val="none" w:sz="0" w:space="0" w:color="auto"/>
                <w:left w:val="none" w:sz="0" w:space="0" w:color="auto"/>
                <w:bottom w:val="none" w:sz="0" w:space="0" w:color="auto"/>
                <w:right w:val="none" w:sz="0" w:space="0" w:color="auto"/>
              </w:divBdr>
            </w:div>
          </w:divsChild>
        </w:div>
        <w:div w:id="1116292743">
          <w:marLeft w:val="0"/>
          <w:marRight w:val="0"/>
          <w:marTop w:val="0"/>
          <w:marBottom w:val="0"/>
          <w:divBdr>
            <w:top w:val="none" w:sz="0" w:space="0" w:color="auto"/>
            <w:left w:val="none" w:sz="0" w:space="0" w:color="auto"/>
            <w:bottom w:val="none" w:sz="0" w:space="0" w:color="auto"/>
            <w:right w:val="none" w:sz="0" w:space="0" w:color="auto"/>
          </w:divBdr>
        </w:div>
        <w:div w:id="1335259843">
          <w:marLeft w:val="0"/>
          <w:marRight w:val="0"/>
          <w:marTop w:val="0"/>
          <w:marBottom w:val="0"/>
          <w:divBdr>
            <w:top w:val="none" w:sz="0" w:space="0" w:color="auto"/>
            <w:left w:val="none" w:sz="0" w:space="0" w:color="auto"/>
            <w:bottom w:val="none" w:sz="0" w:space="0" w:color="auto"/>
            <w:right w:val="none" w:sz="0" w:space="0" w:color="auto"/>
          </w:divBdr>
        </w:div>
        <w:div w:id="1511412031">
          <w:marLeft w:val="0"/>
          <w:marRight w:val="0"/>
          <w:marTop w:val="0"/>
          <w:marBottom w:val="0"/>
          <w:divBdr>
            <w:top w:val="none" w:sz="0" w:space="0" w:color="auto"/>
            <w:left w:val="none" w:sz="0" w:space="0" w:color="auto"/>
            <w:bottom w:val="none" w:sz="0" w:space="0" w:color="auto"/>
            <w:right w:val="none" w:sz="0" w:space="0" w:color="auto"/>
          </w:divBdr>
        </w:div>
        <w:div w:id="1534221656">
          <w:marLeft w:val="0"/>
          <w:marRight w:val="0"/>
          <w:marTop w:val="0"/>
          <w:marBottom w:val="0"/>
          <w:divBdr>
            <w:top w:val="none" w:sz="0" w:space="0" w:color="auto"/>
            <w:left w:val="none" w:sz="0" w:space="0" w:color="auto"/>
            <w:bottom w:val="none" w:sz="0" w:space="0" w:color="auto"/>
            <w:right w:val="none" w:sz="0" w:space="0" w:color="auto"/>
          </w:divBdr>
          <w:divsChild>
            <w:div w:id="1904753740">
              <w:marLeft w:val="0"/>
              <w:marRight w:val="0"/>
              <w:marTop w:val="0"/>
              <w:marBottom w:val="0"/>
              <w:divBdr>
                <w:top w:val="none" w:sz="0" w:space="0" w:color="auto"/>
                <w:left w:val="none" w:sz="0" w:space="0" w:color="auto"/>
                <w:bottom w:val="none" w:sz="0" w:space="0" w:color="auto"/>
                <w:right w:val="none" w:sz="0" w:space="0" w:color="auto"/>
              </w:divBdr>
            </w:div>
          </w:divsChild>
        </w:div>
        <w:div w:id="1545558986">
          <w:marLeft w:val="0"/>
          <w:marRight w:val="0"/>
          <w:marTop w:val="0"/>
          <w:marBottom w:val="0"/>
          <w:divBdr>
            <w:top w:val="none" w:sz="0" w:space="0" w:color="auto"/>
            <w:left w:val="none" w:sz="0" w:space="0" w:color="auto"/>
            <w:bottom w:val="none" w:sz="0" w:space="0" w:color="auto"/>
            <w:right w:val="none" w:sz="0" w:space="0" w:color="auto"/>
          </w:divBdr>
          <w:divsChild>
            <w:div w:id="2139568828">
              <w:marLeft w:val="0"/>
              <w:marRight w:val="0"/>
              <w:marTop w:val="0"/>
              <w:marBottom w:val="0"/>
              <w:divBdr>
                <w:top w:val="none" w:sz="0" w:space="0" w:color="auto"/>
                <w:left w:val="none" w:sz="0" w:space="0" w:color="auto"/>
                <w:bottom w:val="none" w:sz="0" w:space="0" w:color="auto"/>
                <w:right w:val="none" w:sz="0" w:space="0" w:color="auto"/>
              </w:divBdr>
            </w:div>
          </w:divsChild>
        </w:div>
        <w:div w:id="1833834100">
          <w:marLeft w:val="0"/>
          <w:marRight w:val="0"/>
          <w:marTop w:val="300"/>
          <w:marBottom w:val="0"/>
          <w:divBdr>
            <w:top w:val="none" w:sz="0" w:space="0" w:color="auto"/>
            <w:left w:val="none" w:sz="0" w:space="0" w:color="auto"/>
            <w:bottom w:val="none" w:sz="0" w:space="0" w:color="auto"/>
            <w:right w:val="none" w:sz="0" w:space="0" w:color="auto"/>
          </w:divBdr>
          <w:divsChild>
            <w:div w:id="2013339106">
              <w:marLeft w:val="0"/>
              <w:marRight w:val="0"/>
              <w:marTop w:val="0"/>
              <w:marBottom w:val="0"/>
              <w:divBdr>
                <w:top w:val="none" w:sz="0" w:space="0" w:color="auto"/>
                <w:left w:val="none" w:sz="0" w:space="0" w:color="auto"/>
                <w:bottom w:val="none" w:sz="0" w:space="0" w:color="auto"/>
                <w:right w:val="none" w:sz="0" w:space="0" w:color="auto"/>
              </w:divBdr>
              <w:divsChild>
                <w:div w:id="158599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471476">
          <w:marLeft w:val="0"/>
          <w:marRight w:val="0"/>
          <w:marTop w:val="0"/>
          <w:marBottom w:val="0"/>
          <w:divBdr>
            <w:top w:val="none" w:sz="0" w:space="0" w:color="auto"/>
            <w:left w:val="none" w:sz="0" w:space="0" w:color="auto"/>
            <w:bottom w:val="none" w:sz="0" w:space="0" w:color="auto"/>
            <w:right w:val="none" w:sz="0" w:space="0" w:color="auto"/>
          </w:divBdr>
        </w:div>
        <w:div w:id="2118673060">
          <w:marLeft w:val="0"/>
          <w:marRight w:val="0"/>
          <w:marTop w:val="0"/>
          <w:marBottom w:val="0"/>
          <w:divBdr>
            <w:top w:val="none" w:sz="0" w:space="0" w:color="auto"/>
            <w:left w:val="none" w:sz="0" w:space="0" w:color="auto"/>
            <w:bottom w:val="none" w:sz="0" w:space="0" w:color="auto"/>
            <w:right w:val="none" w:sz="0" w:space="0" w:color="auto"/>
          </w:divBdr>
          <w:divsChild>
            <w:div w:id="549415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770516">
      <w:bodyDiv w:val="1"/>
      <w:marLeft w:val="0"/>
      <w:marRight w:val="0"/>
      <w:marTop w:val="0"/>
      <w:marBottom w:val="0"/>
      <w:divBdr>
        <w:top w:val="none" w:sz="0" w:space="0" w:color="auto"/>
        <w:left w:val="none" w:sz="0" w:space="0" w:color="auto"/>
        <w:bottom w:val="none" w:sz="0" w:space="0" w:color="auto"/>
        <w:right w:val="none" w:sz="0" w:space="0" w:color="auto"/>
      </w:divBdr>
    </w:div>
    <w:div w:id="497841969">
      <w:bodyDiv w:val="1"/>
      <w:marLeft w:val="0"/>
      <w:marRight w:val="0"/>
      <w:marTop w:val="0"/>
      <w:marBottom w:val="0"/>
      <w:divBdr>
        <w:top w:val="none" w:sz="0" w:space="0" w:color="auto"/>
        <w:left w:val="none" w:sz="0" w:space="0" w:color="auto"/>
        <w:bottom w:val="none" w:sz="0" w:space="0" w:color="auto"/>
        <w:right w:val="none" w:sz="0" w:space="0" w:color="auto"/>
      </w:divBdr>
    </w:div>
    <w:div w:id="498235381">
      <w:bodyDiv w:val="1"/>
      <w:marLeft w:val="0"/>
      <w:marRight w:val="0"/>
      <w:marTop w:val="0"/>
      <w:marBottom w:val="0"/>
      <w:divBdr>
        <w:top w:val="none" w:sz="0" w:space="0" w:color="auto"/>
        <w:left w:val="none" w:sz="0" w:space="0" w:color="auto"/>
        <w:bottom w:val="none" w:sz="0" w:space="0" w:color="auto"/>
        <w:right w:val="none" w:sz="0" w:space="0" w:color="auto"/>
      </w:divBdr>
      <w:divsChild>
        <w:div w:id="556622728">
          <w:marLeft w:val="0"/>
          <w:marRight w:val="0"/>
          <w:marTop w:val="0"/>
          <w:marBottom w:val="0"/>
          <w:divBdr>
            <w:top w:val="none" w:sz="0" w:space="0" w:color="auto"/>
            <w:left w:val="none" w:sz="0" w:space="0" w:color="auto"/>
            <w:bottom w:val="none" w:sz="0" w:space="0" w:color="auto"/>
            <w:right w:val="none" w:sz="0" w:space="0" w:color="auto"/>
          </w:divBdr>
        </w:div>
        <w:div w:id="766116148">
          <w:marLeft w:val="0"/>
          <w:marRight w:val="0"/>
          <w:marTop w:val="0"/>
          <w:marBottom w:val="0"/>
          <w:divBdr>
            <w:top w:val="none" w:sz="0" w:space="0" w:color="auto"/>
            <w:left w:val="none" w:sz="0" w:space="0" w:color="auto"/>
            <w:bottom w:val="none" w:sz="0" w:space="0" w:color="auto"/>
            <w:right w:val="none" w:sz="0" w:space="0" w:color="auto"/>
          </w:divBdr>
          <w:divsChild>
            <w:div w:id="200635915">
              <w:marLeft w:val="0"/>
              <w:marRight w:val="0"/>
              <w:marTop w:val="0"/>
              <w:marBottom w:val="0"/>
              <w:divBdr>
                <w:top w:val="none" w:sz="0" w:space="0" w:color="auto"/>
                <w:left w:val="none" w:sz="0" w:space="0" w:color="auto"/>
                <w:bottom w:val="none" w:sz="0" w:space="0" w:color="auto"/>
                <w:right w:val="none" w:sz="0" w:space="0" w:color="auto"/>
              </w:divBdr>
            </w:div>
          </w:divsChild>
        </w:div>
        <w:div w:id="924460257">
          <w:marLeft w:val="0"/>
          <w:marRight w:val="0"/>
          <w:marTop w:val="0"/>
          <w:marBottom w:val="0"/>
          <w:divBdr>
            <w:top w:val="none" w:sz="0" w:space="0" w:color="auto"/>
            <w:left w:val="none" w:sz="0" w:space="0" w:color="auto"/>
            <w:bottom w:val="none" w:sz="0" w:space="0" w:color="auto"/>
            <w:right w:val="none" w:sz="0" w:space="0" w:color="auto"/>
          </w:divBdr>
        </w:div>
        <w:div w:id="2022388716">
          <w:marLeft w:val="0"/>
          <w:marRight w:val="0"/>
          <w:marTop w:val="0"/>
          <w:marBottom w:val="0"/>
          <w:divBdr>
            <w:top w:val="none" w:sz="0" w:space="0" w:color="auto"/>
            <w:left w:val="none" w:sz="0" w:space="0" w:color="auto"/>
            <w:bottom w:val="none" w:sz="0" w:space="0" w:color="auto"/>
            <w:right w:val="none" w:sz="0" w:space="0" w:color="auto"/>
          </w:divBdr>
          <w:divsChild>
            <w:div w:id="1317682697">
              <w:marLeft w:val="0"/>
              <w:marRight w:val="0"/>
              <w:marTop w:val="0"/>
              <w:marBottom w:val="0"/>
              <w:divBdr>
                <w:top w:val="none" w:sz="0" w:space="0" w:color="auto"/>
                <w:left w:val="none" w:sz="0" w:space="0" w:color="auto"/>
                <w:bottom w:val="none" w:sz="0" w:space="0" w:color="auto"/>
                <w:right w:val="none" w:sz="0" w:space="0" w:color="auto"/>
              </w:divBdr>
            </w:div>
          </w:divsChild>
        </w:div>
        <w:div w:id="1786193826">
          <w:marLeft w:val="0"/>
          <w:marRight w:val="0"/>
          <w:marTop w:val="0"/>
          <w:marBottom w:val="0"/>
          <w:divBdr>
            <w:top w:val="none" w:sz="0" w:space="0" w:color="auto"/>
            <w:left w:val="none" w:sz="0" w:space="0" w:color="auto"/>
            <w:bottom w:val="none" w:sz="0" w:space="0" w:color="auto"/>
            <w:right w:val="none" w:sz="0" w:space="0" w:color="auto"/>
          </w:divBdr>
        </w:div>
        <w:div w:id="451168359">
          <w:marLeft w:val="0"/>
          <w:marRight w:val="0"/>
          <w:marTop w:val="0"/>
          <w:marBottom w:val="0"/>
          <w:divBdr>
            <w:top w:val="none" w:sz="0" w:space="0" w:color="auto"/>
            <w:left w:val="none" w:sz="0" w:space="0" w:color="auto"/>
            <w:bottom w:val="none" w:sz="0" w:space="0" w:color="auto"/>
            <w:right w:val="none" w:sz="0" w:space="0" w:color="auto"/>
          </w:divBdr>
          <w:divsChild>
            <w:div w:id="20203405">
              <w:marLeft w:val="0"/>
              <w:marRight w:val="0"/>
              <w:marTop w:val="0"/>
              <w:marBottom w:val="0"/>
              <w:divBdr>
                <w:top w:val="none" w:sz="0" w:space="0" w:color="auto"/>
                <w:left w:val="none" w:sz="0" w:space="0" w:color="auto"/>
                <w:bottom w:val="none" w:sz="0" w:space="0" w:color="auto"/>
                <w:right w:val="none" w:sz="0" w:space="0" w:color="auto"/>
              </w:divBdr>
            </w:div>
          </w:divsChild>
        </w:div>
        <w:div w:id="1146432639">
          <w:marLeft w:val="0"/>
          <w:marRight w:val="0"/>
          <w:marTop w:val="0"/>
          <w:marBottom w:val="0"/>
          <w:divBdr>
            <w:top w:val="none" w:sz="0" w:space="0" w:color="auto"/>
            <w:left w:val="none" w:sz="0" w:space="0" w:color="auto"/>
            <w:bottom w:val="none" w:sz="0" w:space="0" w:color="auto"/>
            <w:right w:val="none" w:sz="0" w:space="0" w:color="auto"/>
          </w:divBdr>
        </w:div>
        <w:div w:id="726993647">
          <w:marLeft w:val="0"/>
          <w:marRight w:val="0"/>
          <w:marTop w:val="0"/>
          <w:marBottom w:val="0"/>
          <w:divBdr>
            <w:top w:val="none" w:sz="0" w:space="0" w:color="auto"/>
            <w:left w:val="none" w:sz="0" w:space="0" w:color="auto"/>
            <w:bottom w:val="none" w:sz="0" w:space="0" w:color="auto"/>
            <w:right w:val="none" w:sz="0" w:space="0" w:color="auto"/>
          </w:divBdr>
          <w:divsChild>
            <w:div w:id="391974841">
              <w:marLeft w:val="0"/>
              <w:marRight w:val="0"/>
              <w:marTop w:val="0"/>
              <w:marBottom w:val="0"/>
              <w:divBdr>
                <w:top w:val="none" w:sz="0" w:space="0" w:color="auto"/>
                <w:left w:val="none" w:sz="0" w:space="0" w:color="auto"/>
                <w:bottom w:val="none" w:sz="0" w:space="0" w:color="auto"/>
                <w:right w:val="none" w:sz="0" w:space="0" w:color="auto"/>
              </w:divBdr>
            </w:div>
          </w:divsChild>
        </w:div>
        <w:div w:id="218833768">
          <w:marLeft w:val="0"/>
          <w:marRight w:val="0"/>
          <w:marTop w:val="0"/>
          <w:marBottom w:val="0"/>
          <w:divBdr>
            <w:top w:val="none" w:sz="0" w:space="0" w:color="auto"/>
            <w:left w:val="none" w:sz="0" w:space="0" w:color="auto"/>
            <w:bottom w:val="none" w:sz="0" w:space="0" w:color="auto"/>
            <w:right w:val="none" w:sz="0" w:space="0" w:color="auto"/>
          </w:divBdr>
        </w:div>
        <w:div w:id="150488929">
          <w:marLeft w:val="0"/>
          <w:marRight w:val="0"/>
          <w:marTop w:val="0"/>
          <w:marBottom w:val="0"/>
          <w:divBdr>
            <w:top w:val="none" w:sz="0" w:space="0" w:color="auto"/>
            <w:left w:val="none" w:sz="0" w:space="0" w:color="auto"/>
            <w:bottom w:val="none" w:sz="0" w:space="0" w:color="auto"/>
            <w:right w:val="none" w:sz="0" w:space="0" w:color="auto"/>
          </w:divBdr>
          <w:divsChild>
            <w:div w:id="1911886246">
              <w:marLeft w:val="0"/>
              <w:marRight w:val="0"/>
              <w:marTop w:val="0"/>
              <w:marBottom w:val="0"/>
              <w:divBdr>
                <w:top w:val="none" w:sz="0" w:space="0" w:color="auto"/>
                <w:left w:val="none" w:sz="0" w:space="0" w:color="auto"/>
                <w:bottom w:val="none" w:sz="0" w:space="0" w:color="auto"/>
                <w:right w:val="none" w:sz="0" w:space="0" w:color="auto"/>
              </w:divBdr>
            </w:div>
          </w:divsChild>
        </w:div>
        <w:div w:id="1902404118">
          <w:marLeft w:val="0"/>
          <w:marRight w:val="0"/>
          <w:marTop w:val="0"/>
          <w:marBottom w:val="0"/>
          <w:divBdr>
            <w:top w:val="none" w:sz="0" w:space="0" w:color="auto"/>
            <w:left w:val="none" w:sz="0" w:space="0" w:color="auto"/>
            <w:bottom w:val="none" w:sz="0" w:space="0" w:color="auto"/>
            <w:right w:val="none" w:sz="0" w:space="0" w:color="auto"/>
          </w:divBdr>
        </w:div>
        <w:div w:id="1116020242">
          <w:marLeft w:val="0"/>
          <w:marRight w:val="0"/>
          <w:marTop w:val="0"/>
          <w:marBottom w:val="0"/>
          <w:divBdr>
            <w:top w:val="none" w:sz="0" w:space="0" w:color="auto"/>
            <w:left w:val="none" w:sz="0" w:space="0" w:color="auto"/>
            <w:bottom w:val="none" w:sz="0" w:space="0" w:color="auto"/>
            <w:right w:val="none" w:sz="0" w:space="0" w:color="auto"/>
          </w:divBdr>
          <w:divsChild>
            <w:div w:id="179123138">
              <w:marLeft w:val="0"/>
              <w:marRight w:val="0"/>
              <w:marTop w:val="0"/>
              <w:marBottom w:val="0"/>
              <w:divBdr>
                <w:top w:val="none" w:sz="0" w:space="0" w:color="auto"/>
                <w:left w:val="none" w:sz="0" w:space="0" w:color="auto"/>
                <w:bottom w:val="none" w:sz="0" w:space="0" w:color="auto"/>
                <w:right w:val="none" w:sz="0" w:space="0" w:color="auto"/>
              </w:divBdr>
            </w:div>
          </w:divsChild>
        </w:div>
        <w:div w:id="959578444">
          <w:marLeft w:val="0"/>
          <w:marRight w:val="0"/>
          <w:marTop w:val="0"/>
          <w:marBottom w:val="0"/>
          <w:divBdr>
            <w:top w:val="none" w:sz="0" w:space="0" w:color="auto"/>
            <w:left w:val="none" w:sz="0" w:space="0" w:color="auto"/>
            <w:bottom w:val="none" w:sz="0" w:space="0" w:color="auto"/>
            <w:right w:val="none" w:sz="0" w:space="0" w:color="auto"/>
          </w:divBdr>
        </w:div>
        <w:div w:id="1344241353">
          <w:marLeft w:val="0"/>
          <w:marRight w:val="0"/>
          <w:marTop w:val="0"/>
          <w:marBottom w:val="0"/>
          <w:divBdr>
            <w:top w:val="none" w:sz="0" w:space="0" w:color="auto"/>
            <w:left w:val="none" w:sz="0" w:space="0" w:color="auto"/>
            <w:bottom w:val="none" w:sz="0" w:space="0" w:color="auto"/>
            <w:right w:val="none" w:sz="0" w:space="0" w:color="auto"/>
          </w:divBdr>
          <w:divsChild>
            <w:div w:id="1223295909">
              <w:marLeft w:val="0"/>
              <w:marRight w:val="0"/>
              <w:marTop w:val="0"/>
              <w:marBottom w:val="0"/>
              <w:divBdr>
                <w:top w:val="none" w:sz="0" w:space="0" w:color="auto"/>
                <w:left w:val="none" w:sz="0" w:space="0" w:color="auto"/>
                <w:bottom w:val="none" w:sz="0" w:space="0" w:color="auto"/>
                <w:right w:val="none" w:sz="0" w:space="0" w:color="auto"/>
              </w:divBdr>
            </w:div>
          </w:divsChild>
        </w:div>
        <w:div w:id="70154060">
          <w:marLeft w:val="0"/>
          <w:marRight w:val="0"/>
          <w:marTop w:val="300"/>
          <w:marBottom w:val="0"/>
          <w:divBdr>
            <w:top w:val="none" w:sz="0" w:space="0" w:color="auto"/>
            <w:left w:val="none" w:sz="0" w:space="0" w:color="auto"/>
            <w:bottom w:val="none" w:sz="0" w:space="0" w:color="auto"/>
            <w:right w:val="none" w:sz="0" w:space="0" w:color="auto"/>
          </w:divBdr>
          <w:divsChild>
            <w:div w:id="354959631">
              <w:marLeft w:val="0"/>
              <w:marRight w:val="0"/>
              <w:marTop w:val="0"/>
              <w:marBottom w:val="0"/>
              <w:divBdr>
                <w:top w:val="none" w:sz="0" w:space="0" w:color="auto"/>
                <w:left w:val="none" w:sz="0" w:space="0" w:color="auto"/>
                <w:bottom w:val="none" w:sz="0" w:space="0" w:color="auto"/>
                <w:right w:val="none" w:sz="0" w:space="0" w:color="auto"/>
              </w:divBdr>
              <w:divsChild>
                <w:div w:id="563369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140811">
          <w:marLeft w:val="0"/>
          <w:marRight w:val="0"/>
          <w:marTop w:val="300"/>
          <w:marBottom w:val="0"/>
          <w:divBdr>
            <w:top w:val="none" w:sz="0" w:space="0" w:color="auto"/>
            <w:left w:val="none" w:sz="0" w:space="0" w:color="auto"/>
            <w:bottom w:val="none" w:sz="0" w:space="0" w:color="auto"/>
            <w:right w:val="none" w:sz="0" w:space="0" w:color="auto"/>
          </w:divBdr>
          <w:divsChild>
            <w:div w:id="339817257">
              <w:marLeft w:val="0"/>
              <w:marRight w:val="0"/>
              <w:marTop w:val="0"/>
              <w:marBottom w:val="0"/>
              <w:divBdr>
                <w:top w:val="none" w:sz="0" w:space="0" w:color="auto"/>
                <w:left w:val="none" w:sz="0" w:space="0" w:color="auto"/>
                <w:bottom w:val="none" w:sz="0" w:space="0" w:color="auto"/>
                <w:right w:val="none" w:sz="0" w:space="0" w:color="auto"/>
              </w:divBdr>
              <w:divsChild>
                <w:div w:id="1126966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077438">
          <w:marLeft w:val="0"/>
          <w:marRight w:val="0"/>
          <w:marTop w:val="300"/>
          <w:marBottom w:val="0"/>
          <w:divBdr>
            <w:top w:val="none" w:sz="0" w:space="0" w:color="auto"/>
            <w:left w:val="none" w:sz="0" w:space="0" w:color="auto"/>
            <w:bottom w:val="none" w:sz="0" w:space="0" w:color="auto"/>
            <w:right w:val="none" w:sz="0" w:space="0" w:color="auto"/>
          </w:divBdr>
          <w:divsChild>
            <w:div w:id="1772047929">
              <w:marLeft w:val="0"/>
              <w:marRight w:val="0"/>
              <w:marTop w:val="0"/>
              <w:marBottom w:val="0"/>
              <w:divBdr>
                <w:top w:val="none" w:sz="0" w:space="0" w:color="auto"/>
                <w:left w:val="none" w:sz="0" w:space="0" w:color="auto"/>
                <w:bottom w:val="none" w:sz="0" w:space="0" w:color="auto"/>
                <w:right w:val="none" w:sz="0" w:space="0" w:color="auto"/>
              </w:divBdr>
              <w:divsChild>
                <w:div w:id="201923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036142">
          <w:marLeft w:val="0"/>
          <w:marRight w:val="0"/>
          <w:marTop w:val="300"/>
          <w:marBottom w:val="0"/>
          <w:divBdr>
            <w:top w:val="none" w:sz="0" w:space="0" w:color="auto"/>
            <w:left w:val="none" w:sz="0" w:space="0" w:color="auto"/>
            <w:bottom w:val="none" w:sz="0" w:space="0" w:color="auto"/>
            <w:right w:val="none" w:sz="0" w:space="0" w:color="auto"/>
          </w:divBdr>
          <w:divsChild>
            <w:div w:id="1835100978">
              <w:marLeft w:val="0"/>
              <w:marRight w:val="0"/>
              <w:marTop w:val="0"/>
              <w:marBottom w:val="0"/>
              <w:divBdr>
                <w:top w:val="none" w:sz="0" w:space="0" w:color="auto"/>
                <w:left w:val="none" w:sz="0" w:space="0" w:color="auto"/>
                <w:bottom w:val="none" w:sz="0" w:space="0" w:color="auto"/>
                <w:right w:val="none" w:sz="0" w:space="0" w:color="auto"/>
              </w:divBdr>
              <w:divsChild>
                <w:div w:id="190710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0900716">
      <w:bodyDiv w:val="1"/>
      <w:marLeft w:val="0"/>
      <w:marRight w:val="0"/>
      <w:marTop w:val="0"/>
      <w:marBottom w:val="0"/>
      <w:divBdr>
        <w:top w:val="none" w:sz="0" w:space="0" w:color="auto"/>
        <w:left w:val="none" w:sz="0" w:space="0" w:color="auto"/>
        <w:bottom w:val="none" w:sz="0" w:space="0" w:color="auto"/>
        <w:right w:val="none" w:sz="0" w:space="0" w:color="auto"/>
      </w:divBdr>
      <w:divsChild>
        <w:div w:id="1009911921">
          <w:marLeft w:val="0"/>
          <w:marRight w:val="0"/>
          <w:marTop w:val="0"/>
          <w:marBottom w:val="0"/>
          <w:divBdr>
            <w:top w:val="none" w:sz="0" w:space="0" w:color="auto"/>
            <w:left w:val="none" w:sz="0" w:space="0" w:color="auto"/>
            <w:bottom w:val="none" w:sz="0" w:space="0" w:color="auto"/>
            <w:right w:val="none" w:sz="0" w:space="0" w:color="auto"/>
          </w:divBdr>
        </w:div>
        <w:div w:id="1825273701">
          <w:marLeft w:val="0"/>
          <w:marRight w:val="0"/>
          <w:marTop w:val="0"/>
          <w:marBottom w:val="0"/>
          <w:divBdr>
            <w:top w:val="none" w:sz="0" w:space="0" w:color="auto"/>
            <w:left w:val="none" w:sz="0" w:space="0" w:color="auto"/>
            <w:bottom w:val="none" w:sz="0" w:space="0" w:color="auto"/>
            <w:right w:val="none" w:sz="0" w:space="0" w:color="auto"/>
          </w:divBdr>
          <w:divsChild>
            <w:div w:id="1864630768">
              <w:marLeft w:val="0"/>
              <w:marRight w:val="0"/>
              <w:marTop w:val="0"/>
              <w:marBottom w:val="0"/>
              <w:divBdr>
                <w:top w:val="none" w:sz="0" w:space="0" w:color="auto"/>
                <w:left w:val="none" w:sz="0" w:space="0" w:color="auto"/>
                <w:bottom w:val="none" w:sz="0" w:space="0" w:color="auto"/>
                <w:right w:val="none" w:sz="0" w:space="0" w:color="auto"/>
              </w:divBdr>
            </w:div>
          </w:divsChild>
        </w:div>
        <w:div w:id="180363065">
          <w:marLeft w:val="0"/>
          <w:marRight w:val="0"/>
          <w:marTop w:val="0"/>
          <w:marBottom w:val="0"/>
          <w:divBdr>
            <w:top w:val="none" w:sz="0" w:space="0" w:color="auto"/>
            <w:left w:val="none" w:sz="0" w:space="0" w:color="auto"/>
            <w:bottom w:val="none" w:sz="0" w:space="0" w:color="auto"/>
            <w:right w:val="none" w:sz="0" w:space="0" w:color="auto"/>
          </w:divBdr>
        </w:div>
        <w:div w:id="1042243098">
          <w:marLeft w:val="0"/>
          <w:marRight w:val="0"/>
          <w:marTop w:val="0"/>
          <w:marBottom w:val="0"/>
          <w:divBdr>
            <w:top w:val="none" w:sz="0" w:space="0" w:color="auto"/>
            <w:left w:val="none" w:sz="0" w:space="0" w:color="auto"/>
            <w:bottom w:val="none" w:sz="0" w:space="0" w:color="auto"/>
            <w:right w:val="none" w:sz="0" w:space="0" w:color="auto"/>
          </w:divBdr>
          <w:divsChild>
            <w:div w:id="1433168441">
              <w:marLeft w:val="0"/>
              <w:marRight w:val="0"/>
              <w:marTop w:val="0"/>
              <w:marBottom w:val="0"/>
              <w:divBdr>
                <w:top w:val="none" w:sz="0" w:space="0" w:color="auto"/>
                <w:left w:val="none" w:sz="0" w:space="0" w:color="auto"/>
                <w:bottom w:val="none" w:sz="0" w:space="0" w:color="auto"/>
                <w:right w:val="none" w:sz="0" w:space="0" w:color="auto"/>
              </w:divBdr>
            </w:div>
          </w:divsChild>
        </w:div>
        <w:div w:id="706568515">
          <w:marLeft w:val="0"/>
          <w:marRight w:val="0"/>
          <w:marTop w:val="0"/>
          <w:marBottom w:val="0"/>
          <w:divBdr>
            <w:top w:val="none" w:sz="0" w:space="0" w:color="auto"/>
            <w:left w:val="none" w:sz="0" w:space="0" w:color="auto"/>
            <w:bottom w:val="none" w:sz="0" w:space="0" w:color="auto"/>
            <w:right w:val="none" w:sz="0" w:space="0" w:color="auto"/>
          </w:divBdr>
        </w:div>
        <w:div w:id="1581283445">
          <w:marLeft w:val="0"/>
          <w:marRight w:val="0"/>
          <w:marTop w:val="0"/>
          <w:marBottom w:val="0"/>
          <w:divBdr>
            <w:top w:val="none" w:sz="0" w:space="0" w:color="auto"/>
            <w:left w:val="none" w:sz="0" w:space="0" w:color="auto"/>
            <w:bottom w:val="none" w:sz="0" w:space="0" w:color="auto"/>
            <w:right w:val="none" w:sz="0" w:space="0" w:color="auto"/>
          </w:divBdr>
          <w:divsChild>
            <w:div w:id="1651473923">
              <w:marLeft w:val="0"/>
              <w:marRight w:val="0"/>
              <w:marTop w:val="0"/>
              <w:marBottom w:val="0"/>
              <w:divBdr>
                <w:top w:val="none" w:sz="0" w:space="0" w:color="auto"/>
                <w:left w:val="none" w:sz="0" w:space="0" w:color="auto"/>
                <w:bottom w:val="none" w:sz="0" w:space="0" w:color="auto"/>
                <w:right w:val="none" w:sz="0" w:space="0" w:color="auto"/>
              </w:divBdr>
            </w:div>
          </w:divsChild>
        </w:div>
        <w:div w:id="1266696746">
          <w:marLeft w:val="0"/>
          <w:marRight w:val="0"/>
          <w:marTop w:val="0"/>
          <w:marBottom w:val="0"/>
          <w:divBdr>
            <w:top w:val="none" w:sz="0" w:space="0" w:color="auto"/>
            <w:left w:val="none" w:sz="0" w:space="0" w:color="auto"/>
            <w:bottom w:val="none" w:sz="0" w:space="0" w:color="auto"/>
            <w:right w:val="none" w:sz="0" w:space="0" w:color="auto"/>
          </w:divBdr>
        </w:div>
        <w:div w:id="39208164">
          <w:marLeft w:val="0"/>
          <w:marRight w:val="0"/>
          <w:marTop w:val="0"/>
          <w:marBottom w:val="0"/>
          <w:divBdr>
            <w:top w:val="none" w:sz="0" w:space="0" w:color="auto"/>
            <w:left w:val="none" w:sz="0" w:space="0" w:color="auto"/>
            <w:bottom w:val="none" w:sz="0" w:space="0" w:color="auto"/>
            <w:right w:val="none" w:sz="0" w:space="0" w:color="auto"/>
          </w:divBdr>
          <w:divsChild>
            <w:div w:id="1701662419">
              <w:marLeft w:val="0"/>
              <w:marRight w:val="0"/>
              <w:marTop w:val="0"/>
              <w:marBottom w:val="0"/>
              <w:divBdr>
                <w:top w:val="none" w:sz="0" w:space="0" w:color="auto"/>
                <w:left w:val="none" w:sz="0" w:space="0" w:color="auto"/>
                <w:bottom w:val="none" w:sz="0" w:space="0" w:color="auto"/>
                <w:right w:val="none" w:sz="0" w:space="0" w:color="auto"/>
              </w:divBdr>
            </w:div>
          </w:divsChild>
        </w:div>
        <w:div w:id="75563674">
          <w:marLeft w:val="0"/>
          <w:marRight w:val="0"/>
          <w:marTop w:val="0"/>
          <w:marBottom w:val="0"/>
          <w:divBdr>
            <w:top w:val="none" w:sz="0" w:space="0" w:color="auto"/>
            <w:left w:val="none" w:sz="0" w:space="0" w:color="auto"/>
            <w:bottom w:val="none" w:sz="0" w:space="0" w:color="auto"/>
            <w:right w:val="none" w:sz="0" w:space="0" w:color="auto"/>
          </w:divBdr>
        </w:div>
        <w:div w:id="986086179">
          <w:marLeft w:val="0"/>
          <w:marRight w:val="0"/>
          <w:marTop w:val="0"/>
          <w:marBottom w:val="0"/>
          <w:divBdr>
            <w:top w:val="none" w:sz="0" w:space="0" w:color="auto"/>
            <w:left w:val="none" w:sz="0" w:space="0" w:color="auto"/>
            <w:bottom w:val="none" w:sz="0" w:space="0" w:color="auto"/>
            <w:right w:val="none" w:sz="0" w:space="0" w:color="auto"/>
          </w:divBdr>
          <w:divsChild>
            <w:div w:id="1272319379">
              <w:marLeft w:val="0"/>
              <w:marRight w:val="0"/>
              <w:marTop w:val="0"/>
              <w:marBottom w:val="0"/>
              <w:divBdr>
                <w:top w:val="none" w:sz="0" w:space="0" w:color="auto"/>
                <w:left w:val="none" w:sz="0" w:space="0" w:color="auto"/>
                <w:bottom w:val="none" w:sz="0" w:space="0" w:color="auto"/>
                <w:right w:val="none" w:sz="0" w:space="0" w:color="auto"/>
              </w:divBdr>
            </w:div>
          </w:divsChild>
        </w:div>
        <w:div w:id="551188120">
          <w:marLeft w:val="0"/>
          <w:marRight w:val="0"/>
          <w:marTop w:val="0"/>
          <w:marBottom w:val="0"/>
          <w:divBdr>
            <w:top w:val="none" w:sz="0" w:space="0" w:color="auto"/>
            <w:left w:val="none" w:sz="0" w:space="0" w:color="auto"/>
            <w:bottom w:val="none" w:sz="0" w:space="0" w:color="auto"/>
            <w:right w:val="none" w:sz="0" w:space="0" w:color="auto"/>
          </w:divBdr>
        </w:div>
        <w:div w:id="1631520309">
          <w:marLeft w:val="0"/>
          <w:marRight w:val="0"/>
          <w:marTop w:val="0"/>
          <w:marBottom w:val="0"/>
          <w:divBdr>
            <w:top w:val="none" w:sz="0" w:space="0" w:color="auto"/>
            <w:left w:val="none" w:sz="0" w:space="0" w:color="auto"/>
            <w:bottom w:val="none" w:sz="0" w:space="0" w:color="auto"/>
            <w:right w:val="none" w:sz="0" w:space="0" w:color="auto"/>
          </w:divBdr>
          <w:divsChild>
            <w:div w:id="1088424686">
              <w:marLeft w:val="0"/>
              <w:marRight w:val="0"/>
              <w:marTop w:val="0"/>
              <w:marBottom w:val="0"/>
              <w:divBdr>
                <w:top w:val="none" w:sz="0" w:space="0" w:color="auto"/>
                <w:left w:val="none" w:sz="0" w:space="0" w:color="auto"/>
                <w:bottom w:val="none" w:sz="0" w:space="0" w:color="auto"/>
                <w:right w:val="none" w:sz="0" w:space="0" w:color="auto"/>
              </w:divBdr>
            </w:div>
          </w:divsChild>
        </w:div>
        <w:div w:id="963852418">
          <w:marLeft w:val="0"/>
          <w:marRight w:val="0"/>
          <w:marTop w:val="0"/>
          <w:marBottom w:val="0"/>
          <w:divBdr>
            <w:top w:val="none" w:sz="0" w:space="0" w:color="auto"/>
            <w:left w:val="none" w:sz="0" w:space="0" w:color="auto"/>
            <w:bottom w:val="none" w:sz="0" w:space="0" w:color="auto"/>
            <w:right w:val="none" w:sz="0" w:space="0" w:color="auto"/>
          </w:divBdr>
        </w:div>
        <w:div w:id="1927301775">
          <w:marLeft w:val="0"/>
          <w:marRight w:val="0"/>
          <w:marTop w:val="0"/>
          <w:marBottom w:val="0"/>
          <w:divBdr>
            <w:top w:val="none" w:sz="0" w:space="0" w:color="auto"/>
            <w:left w:val="none" w:sz="0" w:space="0" w:color="auto"/>
            <w:bottom w:val="none" w:sz="0" w:space="0" w:color="auto"/>
            <w:right w:val="none" w:sz="0" w:space="0" w:color="auto"/>
          </w:divBdr>
          <w:divsChild>
            <w:div w:id="1831212290">
              <w:marLeft w:val="0"/>
              <w:marRight w:val="0"/>
              <w:marTop w:val="0"/>
              <w:marBottom w:val="0"/>
              <w:divBdr>
                <w:top w:val="none" w:sz="0" w:space="0" w:color="auto"/>
                <w:left w:val="none" w:sz="0" w:space="0" w:color="auto"/>
                <w:bottom w:val="none" w:sz="0" w:space="0" w:color="auto"/>
                <w:right w:val="none" w:sz="0" w:space="0" w:color="auto"/>
              </w:divBdr>
            </w:div>
          </w:divsChild>
        </w:div>
        <w:div w:id="1084497181">
          <w:marLeft w:val="0"/>
          <w:marRight w:val="0"/>
          <w:marTop w:val="300"/>
          <w:marBottom w:val="0"/>
          <w:divBdr>
            <w:top w:val="none" w:sz="0" w:space="0" w:color="auto"/>
            <w:left w:val="none" w:sz="0" w:space="0" w:color="auto"/>
            <w:bottom w:val="none" w:sz="0" w:space="0" w:color="auto"/>
            <w:right w:val="none" w:sz="0" w:space="0" w:color="auto"/>
          </w:divBdr>
          <w:divsChild>
            <w:div w:id="137571973">
              <w:marLeft w:val="0"/>
              <w:marRight w:val="0"/>
              <w:marTop w:val="0"/>
              <w:marBottom w:val="0"/>
              <w:divBdr>
                <w:top w:val="none" w:sz="0" w:space="0" w:color="auto"/>
                <w:left w:val="none" w:sz="0" w:space="0" w:color="auto"/>
                <w:bottom w:val="none" w:sz="0" w:space="0" w:color="auto"/>
                <w:right w:val="none" w:sz="0" w:space="0" w:color="auto"/>
              </w:divBdr>
              <w:divsChild>
                <w:div w:id="158475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163227">
          <w:marLeft w:val="0"/>
          <w:marRight w:val="0"/>
          <w:marTop w:val="300"/>
          <w:marBottom w:val="0"/>
          <w:divBdr>
            <w:top w:val="none" w:sz="0" w:space="0" w:color="auto"/>
            <w:left w:val="none" w:sz="0" w:space="0" w:color="auto"/>
            <w:bottom w:val="none" w:sz="0" w:space="0" w:color="auto"/>
            <w:right w:val="none" w:sz="0" w:space="0" w:color="auto"/>
          </w:divBdr>
          <w:divsChild>
            <w:div w:id="1420328193">
              <w:marLeft w:val="0"/>
              <w:marRight w:val="0"/>
              <w:marTop w:val="0"/>
              <w:marBottom w:val="0"/>
              <w:divBdr>
                <w:top w:val="none" w:sz="0" w:space="0" w:color="auto"/>
                <w:left w:val="none" w:sz="0" w:space="0" w:color="auto"/>
                <w:bottom w:val="none" w:sz="0" w:space="0" w:color="auto"/>
                <w:right w:val="none" w:sz="0" w:space="0" w:color="auto"/>
              </w:divBdr>
              <w:divsChild>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867783">
          <w:marLeft w:val="0"/>
          <w:marRight w:val="0"/>
          <w:marTop w:val="300"/>
          <w:marBottom w:val="0"/>
          <w:divBdr>
            <w:top w:val="none" w:sz="0" w:space="0" w:color="auto"/>
            <w:left w:val="none" w:sz="0" w:space="0" w:color="auto"/>
            <w:bottom w:val="none" w:sz="0" w:space="0" w:color="auto"/>
            <w:right w:val="none" w:sz="0" w:space="0" w:color="auto"/>
          </w:divBdr>
          <w:divsChild>
            <w:div w:id="1536309821">
              <w:marLeft w:val="0"/>
              <w:marRight w:val="0"/>
              <w:marTop w:val="0"/>
              <w:marBottom w:val="0"/>
              <w:divBdr>
                <w:top w:val="none" w:sz="0" w:space="0" w:color="auto"/>
                <w:left w:val="none" w:sz="0" w:space="0" w:color="auto"/>
                <w:bottom w:val="none" w:sz="0" w:space="0" w:color="auto"/>
                <w:right w:val="none" w:sz="0" w:space="0" w:color="auto"/>
              </w:divBdr>
              <w:divsChild>
                <w:div w:id="1633555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58">
          <w:marLeft w:val="0"/>
          <w:marRight w:val="0"/>
          <w:marTop w:val="300"/>
          <w:marBottom w:val="0"/>
          <w:divBdr>
            <w:top w:val="none" w:sz="0" w:space="0" w:color="auto"/>
            <w:left w:val="none" w:sz="0" w:space="0" w:color="auto"/>
            <w:bottom w:val="none" w:sz="0" w:space="0" w:color="auto"/>
            <w:right w:val="none" w:sz="0" w:space="0" w:color="auto"/>
          </w:divBdr>
          <w:divsChild>
            <w:div w:id="1277104836">
              <w:marLeft w:val="0"/>
              <w:marRight w:val="0"/>
              <w:marTop w:val="0"/>
              <w:marBottom w:val="0"/>
              <w:divBdr>
                <w:top w:val="none" w:sz="0" w:space="0" w:color="auto"/>
                <w:left w:val="none" w:sz="0" w:space="0" w:color="auto"/>
                <w:bottom w:val="none" w:sz="0" w:space="0" w:color="auto"/>
                <w:right w:val="none" w:sz="0" w:space="0" w:color="auto"/>
              </w:divBdr>
              <w:divsChild>
                <w:div w:id="149121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1285349">
      <w:bodyDiv w:val="1"/>
      <w:marLeft w:val="0"/>
      <w:marRight w:val="0"/>
      <w:marTop w:val="0"/>
      <w:marBottom w:val="0"/>
      <w:divBdr>
        <w:top w:val="none" w:sz="0" w:space="0" w:color="auto"/>
        <w:left w:val="none" w:sz="0" w:space="0" w:color="auto"/>
        <w:bottom w:val="none" w:sz="0" w:space="0" w:color="auto"/>
        <w:right w:val="none" w:sz="0" w:space="0" w:color="auto"/>
      </w:divBdr>
    </w:div>
    <w:div w:id="502278092">
      <w:bodyDiv w:val="1"/>
      <w:marLeft w:val="0"/>
      <w:marRight w:val="0"/>
      <w:marTop w:val="0"/>
      <w:marBottom w:val="0"/>
      <w:divBdr>
        <w:top w:val="none" w:sz="0" w:space="0" w:color="auto"/>
        <w:left w:val="none" w:sz="0" w:space="0" w:color="auto"/>
        <w:bottom w:val="none" w:sz="0" w:space="0" w:color="auto"/>
        <w:right w:val="none" w:sz="0" w:space="0" w:color="auto"/>
      </w:divBdr>
    </w:div>
    <w:div w:id="502551775">
      <w:bodyDiv w:val="1"/>
      <w:marLeft w:val="0"/>
      <w:marRight w:val="0"/>
      <w:marTop w:val="0"/>
      <w:marBottom w:val="0"/>
      <w:divBdr>
        <w:top w:val="none" w:sz="0" w:space="0" w:color="auto"/>
        <w:left w:val="none" w:sz="0" w:space="0" w:color="auto"/>
        <w:bottom w:val="none" w:sz="0" w:space="0" w:color="auto"/>
        <w:right w:val="none" w:sz="0" w:space="0" w:color="auto"/>
      </w:divBdr>
      <w:divsChild>
        <w:div w:id="175316311">
          <w:marLeft w:val="0"/>
          <w:marRight w:val="0"/>
          <w:marTop w:val="0"/>
          <w:marBottom w:val="0"/>
          <w:divBdr>
            <w:top w:val="none" w:sz="0" w:space="0" w:color="auto"/>
            <w:left w:val="none" w:sz="0" w:space="0" w:color="auto"/>
            <w:bottom w:val="none" w:sz="0" w:space="0" w:color="auto"/>
            <w:right w:val="none" w:sz="0" w:space="0" w:color="auto"/>
          </w:divBdr>
          <w:divsChild>
            <w:div w:id="1170633760">
              <w:marLeft w:val="0"/>
              <w:marRight w:val="0"/>
              <w:marTop w:val="0"/>
              <w:marBottom w:val="0"/>
              <w:divBdr>
                <w:top w:val="none" w:sz="0" w:space="0" w:color="auto"/>
                <w:left w:val="none" w:sz="0" w:space="0" w:color="auto"/>
                <w:bottom w:val="none" w:sz="0" w:space="0" w:color="auto"/>
                <w:right w:val="none" w:sz="0" w:space="0" w:color="auto"/>
              </w:divBdr>
            </w:div>
          </w:divsChild>
        </w:div>
        <w:div w:id="232937832">
          <w:marLeft w:val="0"/>
          <w:marRight w:val="0"/>
          <w:marTop w:val="0"/>
          <w:marBottom w:val="0"/>
          <w:divBdr>
            <w:top w:val="none" w:sz="0" w:space="0" w:color="auto"/>
            <w:left w:val="none" w:sz="0" w:space="0" w:color="auto"/>
            <w:bottom w:val="none" w:sz="0" w:space="0" w:color="auto"/>
            <w:right w:val="none" w:sz="0" w:space="0" w:color="auto"/>
          </w:divBdr>
        </w:div>
        <w:div w:id="332728827">
          <w:marLeft w:val="0"/>
          <w:marRight w:val="0"/>
          <w:marTop w:val="300"/>
          <w:marBottom w:val="0"/>
          <w:divBdr>
            <w:top w:val="none" w:sz="0" w:space="0" w:color="auto"/>
            <w:left w:val="none" w:sz="0" w:space="0" w:color="auto"/>
            <w:bottom w:val="none" w:sz="0" w:space="0" w:color="auto"/>
            <w:right w:val="none" w:sz="0" w:space="0" w:color="auto"/>
          </w:divBdr>
          <w:divsChild>
            <w:div w:id="2034457780">
              <w:marLeft w:val="0"/>
              <w:marRight w:val="0"/>
              <w:marTop w:val="0"/>
              <w:marBottom w:val="0"/>
              <w:divBdr>
                <w:top w:val="none" w:sz="0" w:space="0" w:color="auto"/>
                <w:left w:val="none" w:sz="0" w:space="0" w:color="auto"/>
                <w:bottom w:val="none" w:sz="0" w:space="0" w:color="auto"/>
                <w:right w:val="none" w:sz="0" w:space="0" w:color="auto"/>
              </w:divBdr>
              <w:divsChild>
                <w:div w:id="253786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651769">
          <w:marLeft w:val="0"/>
          <w:marRight w:val="0"/>
          <w:marTop w:val="0"/>
          <w:marBottom w:val="0"/>
          <w:divBdr>
            <w:top w:val="none" w:sz="0" w:space="0" w:color="auto"/>
            <w:left w:val="none" w:sz="0" w:space="0" w:color="auto"/>
            <w:bottom w:val="none" w:sz="0" w:space="0" w:color="auto"/>
            <w:right w:val="none" w:sz="0" w:space="0" w:color="auto"/>
          </w:divBdr>
        </w:div>
        <w:div w:id="798456398">
          <w:marLeft w:val="0"/>
          <w:marRight w:val="0"/>
          <w:marTop w:val="0"/>
          <w:marBottom w:val="0"/>
          <w:divBdr>
            <w:top w:val="none" w:sz="0" w:space="0" w:color="auto"/>
            <w:left w:val="none" w:sz="0" w:space="0" w:color="auto"/>
            <w:bottom w:val="none" w:sz="0" w:space="0" w:color="auto"/>
            <w:right w:val="none" w:sz="0" w:space="0" w:color="auto"/>
          </w:divBdr>
        </w:div>
        <w:div w:id="934822055">
          <w:marLeft w:val="0"/>
          <w:marRight w:val="0"/>
          <w:marTop w:val="300"/>
          <w:marBottom w:val="0"/>
          <w:divBdr>
            <w:top w:val="none" w:sz="0" w:space="0" w:color="auto"/>
            <w:left w:val="none" w:sz="0" w:space="0" w:color="auto"/>
            <w:bottom w:val="none" w:sz="0" w:space="0" w:color="auto"/>
            <w:right w:val="none" w:sz="0" w:space="0" w:color="auto"/>
          </w:divBdr>
          <w:divsChild>
            <w:div w:id="1235890264">
              <w:marLeft w:val="0"/>
              <w:marRight w:val="0"/>
              <w:marTop w:val="0"/>
              <w:marBottom w:val="0"/>
              <w:divBdr>
                <w:top w:val="none" w:sz="0" w:space="0" w:color="auto"/>
                <w:left w:val="none" w:sz="0" w:space="0" w:color="auto"/>
                <w:bottom w:val="none" w:sz="0" w:space="0" w:color="auto"/>
                <w:right w:val="none" w:sz="0" w:space="0" w:color="auto"/>
              </w:divBdr>
              <w:divsChild>
                <w:div w:id="177124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448556">
          <w:marLeft w:val="0"/>
          <w:marRight w:val="0"/>
          <w:marTop w:val="0"/>
          <w:marBottom w:val="0"/>
          <w:divBdr>
            <w:top w:val="none" w:sz="0" w:space="0" w:color="auto"/>
            <w:left w:val="none" w:sz="0" w:space="0" w:color="auto"/>
            <w:bottom w:val="none" w:sz="0" w:space="0" w:color="auto"/>
            <w:right w:val="none" w:sz="0" w:space="0" w:color="auto"/>
          </w:divBdr>
        </w:div>
        <w:div w:id="1294217531">
          <w:marLeft w:val="0"/>
          <w:marRight w:val="0"/>
          <w:marTop w:val="0"/>
          <w:marBottom w:val="0"/>
          <w:divBdr>
            <w:top w:val="none" w:sz="0" w:space="0" w:color="auto"/>
            <w:left w:val="none" w:sz="0" w:space="0" w:color="auto"/>
            <w:bottom w:val="none" w:sz="0" w:space="0" w:color="auto"/>
            <w:right w:val="none" w:sz="0" w:space="0" w:color="auto"/>
          </w:divBdr>
          <w:divsChild>
            <w:div w:id="1286043034">
              <w:marLeft w:val="0"/>
              <w:marRight w:val="0"/>
              <w:marTop w:val="0"/>
              <w:marBottom w:val="0"/>
              <w:divBdr>
                <w:top w:val="none" w:sz="0" w:space="0" w:color="auto"/>
                <w:left w:val="none" w:sz="0" w:space="0" w:color="auto"/>
                <w:bottom w:val="none" w:sz="0" w:space="0" w:color="auto"/>
                <w:right w:val="none" w:sz="0" w:space="0" w:color="auto"/>
              </w:divBdr>
            </w:div>
          </w:divsChild>
        </w:div>
        <w:div w:id="1311062482">
          <w:marLeft w:val="0"/>
          <w:marRight w:val="0"/>
          <w:marTop w:val="0"/>
          <w:marBottom w:val="0"/>
          <w:divBdr>
            <w:top w:val="none" w:sz="0" w:space="0" w:color="auto"/>
            <w:left w:val="none" w:sz="0" w:space="0" w:color="auto"/>
            <w:bottom w:val="none" w:sz="0" w:space="0" w:color="auto"/>
            <w:right w:val="none" w:sz="0" w:space="0" w:color="auto"/>
          </w:divBdr>
        </w:div>
        <w:div w:id="1367103306">
          <w:marLeft w:val="0"/>
          <w:marRight w:val="0"/>
          <w:marTop w:val="0"/>
          <w:marBottom w:val="0"/>
          <w:divBdr>
            <w:top w:val="none" w:sz="0" w:space="0" w:color="auto"/>
            <w:left w:val="none" w:sz="0" w:space="0" w:color="auto"/>
            <w:bottom w:val="none" w:sz="0" w:space="0" w:color="auto"/>
            <w:right w:val="none" w:sz="0" w:space="0" w:color="auto"/>
          </w:divBdr>
          <w:divsChild>
            <w:div w:id="984816721">
              <w:marLeft w:val="0"/>
              <w:marRight w:val="0"/>
              <w:marTop w:val="0"/>
              <w:marBottom w:val="0"/>
              <w:divBdr>
                <w:top w:val="none" w:sz="0" w:space="0" w:color="auto"/>
                <w:left w:val="none" w:sz="0" w:space="0" w:color="auto"/>
                <w:bottom w:val="none" w:sz="0" w:space="0" w:color="auto"/>
                <w:right w:val="none" w:sz="0" w:space="0" w:color="auto"/>
              </w:divBdr>
            </w:div>
          </w:divsChild>
        </w:div>
        <w:div w:id="1417479959">
          <w:marLeft w:val="0"/>
          <w:marRight w:val="0"/>
          <w:marTop w:val="300"/>
          <w:marBottom w:val="0"/>
          <w:divBdr>
            <w:top w:val="none" w:sz="0" w:space="0" w:color="auto"/>
            <w:left w:val="none" w:sz="0" w:space="0" w:color="auto"/>
            <w:bottom w:val="none" w:sz="0" w:space="0" w:color="auto"/>
            <w:right w:val="none" w:sz="0" w:space="0" w:color="auto"/>
          </w:divBdr>
          <w:divsChild>
            <w:div w:id="1044865803">
              <w:marLeft w:val="0"/>
              <w:marRight w:val="0"/>
              <w:marTop w:val="0"/>
              <w:marBottom w:val="0"/>
              <w:divBdr>
                <w:top w:val="none" w:sz="0" w:space="0" w:color="auto"/>
                <w:left w:val="none" w:sz="0" w:space="0" w:color="auto"/>
                <w:bottom w:val="none" w:sz="0" w:space="0" w:color="auto"/>
                <w:right w:val="none" w:sz="0" w:space="0" w:color="auto"/>
              </w:divBdr>
              <w:divsChild>
                <w:div w:id="1266308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101910">
          <w:marLeft w:val="0"/>
          <w:marRight w:val="0"/>
          <w:marTop w:val="0"/>
          <w:marBottom w:val="0"/>
          <w:divBdr>
            <w:top w:val="none" w:sz="0" w:space="0" w:color="auto"/>
            <w:left w:val="none" w:sz="0" w:space="0" w:color="auto"/>
            <w:bottom w:val="none" w:sz="0" w:space="0" w:color="auto"/>
            <w:right w:val="none" w:sz="0" w:space="0" w:color="auto"/>
          </w:divBdr>
          <w:divsChild>
            <w:div w:id="393163532">
              <w:marLeft w:val="0"/>
              <w:marRight w:val="0"/>
              <w:marTop w:val="0"/>
              <w:marBottom w:val="0"/>
              <w:divBdr>
                <w:top w:val="none" w:sz="0" w:space="0" w:color="auto"/>
                <w:left w:val="none" w:sz="0" w:space="0" w:color="auto"/>
                <w:bottom w:val="none" w:sz="0" w:space="0" w:color="auto"/>
                <w:right w:val="none" w:sz="0" w:space="0" w:color="auto"/>
              </w:divBdr>
            </w:div>
          </w:divsChild>
        </w:div>
        <w:div w:id="1636792115">
          <w:marLeft w:val="0"/>
          <w:marRight w:val="0"/>
          <w:marTop w:val="0"/>
          <w:marBottom w:val="0"/>
          <w:divBdr>
            <w:top w:val="none" w:sz="0" w:space="0" w:color="auto"/>
            <w:left w:val="none" w:sz="0" w:space="0" w:color="auto"/>
            <w:bottom w:val="none" w:sz="0" w:space="0" w:color="auto"/>
            <w:right w:val="none" w:sz="0" w:space="0" w:color="auto"/>
          </w:divBdr>
        </w:div>
        <w:div w:id="1696542367">
          <w:marLeft w:val="0"/>
          <w:marRight w:val="0"/>
          <w:marTop w:val="0"/>
          <w:marBottom w:val="0"/>
          <w:divBdr>
            <w:top w:val="none" w:sz="0" w:space="0" w:color="auto"/>
            <w:left w:val="none" w:sz="0" w:space="0" w:color="auto"/>
            <w:bottom w:val="none" w:sz="0" w:space="0" w:color="auto"/>
            <w:right w:val="none" w:sz="0" w:space="0" w:color="auto"/>
          </w:divBdr>
          <w:divsChild>
            <w:div w:id="1057123722">
              <w:marLeft w:val="0"/>
              <w:marRight w:val="0"/>
              <w:marTop w:val="0"/>
              <w:marBottom w:val="0"/>
              <w:divBdr>
                <w:top w:val="none" w:sz="0" w:space="0" w:color="auto"/>
                <w:left w:val="none" w:sz="0" w:space="0" w:color="auto"/>
                <w:bottom w:val="none" w:sz="0" w:space="0" w:color="auto"/>
                <w:right w:val="none" w:sz="0" w:space="0" w:color="auto"/>
              </w:divBdr>
            </w:div>
          </w:divsChild>
        </w:div>
        <w:div w:id="1719084251">
          <w:marLeft w:val="0"/>
          <w:marRight w:val="0"/>
          <w:marTop w:val="0"/>
          <w:marBottom w:val="0"/>
          <w:divBdr>
            <w:top w:val="none" w:sz="0" w:space="0" w:color="auto"/>
            <w:left w:val="none" w:sz="0" w:space="0" w:color="auto"/>
            <w:bottom w:val="none" w:sz="0" w:space="0" w:color="auto"/>
            <w:right w:val="none" w:sz="0" w:space="0" w:color="auto"/>
          </w:divBdr>
          <w:divsChild>
            <w:div w:id="533886133">
              <w:marLeft w:val="0"/>
              <w:marRight w:val="0"/>
              <w:marTop w:val="0"/>
              <w:marBottom w:val="0"/>
              <w:divBdr>
                <w:top w:val="none" w:sz="0" w:space="0" w:color="auto"/>
                <w:left w:val="none" w:sz="0" w:space="0" w:color="auto"/>
                <w:bottom w:val="none" w:sz="0" w:space="0" w:color="auto"/>
                <w:right w:val="none" w:sz="0" w:space="0" w:color="auto"/>
              </w:divBdr>
            </w:div>
          </w:divsChild>
        </w:div>
        <w:div w:id="1852834036">
          <w:marLeft w:val="0"/>
          <w:marRight w:val="0"/>
          <w:marTop w:val="300"/>
          <w:marBottom w:val="0"/>
          <w:divBdr>
            <w:top w:val="none" w:sz="0" w:space="0" w:color="auto"/>
            <w:left w:val="none" w:sz="0" w:space="0" w:color="auto"/>
            <w:bottom w:val="none" w:sz="0" w:space="0" w:color="auto"/>
            <w:right w:val="none" w:sz="0" w:space="0" w:color="auto"/>
          </w:divBdr>
          <w:divsChild>
            <w:div w:id="1596088663">
              <w:marLeft w:val="0"/>
              <w:marRight w:val="0"/>
              <w:marTop w:val="0"/>
              <w:marBottom w:val="0"/>
              <w:divBdr>
                <w:top w:val="none" w:sz="0" w:space="0" w:color="auto"/>
                <w:left w:val="none" w:sz="0" w:space="0" w:color="auto"/>
                <w:bottom w:val="none" w:sz="0" w:space="0" w:color="auto"/>
                <w:right w:val="none" w:sz="0" w:space="0" w:color="auto"/>
              </w:divBdr>
              <w:divsChild>
                <w:div w:id="180670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06771">
          <w:marLeft w:val="0"/>
          <w:marRight w:val="0"/>
          <w:marTop w:val="0"/>
          <w:marBottom w:val="0"/>
          <w:divBdr>
            <w:top w:val="none" w:sz="0" w:space="0" w:color="auto"/>
            <w:left w:val="none" w:sz="0" w:space="0" w:color="auto"/>
            <w:bottom w:val="none" w:sz="0" w:space="0" w:color="auto"/>
            <w:right w:val="none" w:sz="0" w:space="0" w:color="auto"/>
          </w:divBdr>
          <w:divsChild>
            <w:div w:id="243103795">
              <w:marLeft w:val="0"/>
              <w:marRight w:val="0"/>
              <w:marTop w:val="0"/>
              <w:marBottom w:val="0"/>
              <w:divBdr>
                <w:top w:val="none" w:sz="0" w:space="0" w:color="auto"/>
                <w:left w:val="none" w:sz="0" w:space="0" w:color="auto"/>
                <w:bottom w:val="none" w:sz="0" w:space="0" w:color="auto"/>
                <w:right w:val="none" w:sz="0" w:space="0" w:color="auto"/>
              </w:divBdr>
            </w:div>
          </w:divsChild>
        </w:div>
        <w:div w:id="2126001868">
          <w:marLeft w:val="0"/>
          <w:marRight w:val="0"/>
          <w:marTop w:val="0"/>
          <w:marBottom w:val="0"/>
          <w:divBdr>
            <w:top w:val="none" w:sz="0" w:space="0" w:color="auto"/>
            <w:left w:val="none" w:sz="0" w:space="0" w:color="auto"/>
            <w:bottom w:val="none" w:sz="0" w:space="0" w:color="auto"/>
            <w:right w:val="none" w:sz="0" w:space="0" w:color="auto"/>
          </w:divBdr>
        </w:div>
      </w:divsChild>
    </w:div>
    <w:div w:id="503594362">
      <w:bodyDiv w:val="1"/>
      <w:marLeft w:val="0"/>
      <w:marRight w:val="0"/>
      <w:marTop w:val="0"/>
      <w:marBottom w:val="0"/>
      <w:divBdr>
        <w:top w:val="none" w:sz="0" w:space="0" w:color="auto"/>
        <w:left w:val="none" w:sz="0" w:space="0" w:color="auto"/>
        <w:bottom w:val="none" w:sz="0" w:space="0" w:color="auto"/>
        <w:right w:val="none" w:sz="0" w:space="0" w:color="auto"/>
      </w:divBdr>
      <w:divsChild>
        <w:div w:id="44454211">
          <w:marLeft w:val="0"/>
          <w:marRight w:val="0"/>
          <w:marTop w:val="0"/>
          <w:marBottom w:val="0"/>
          <w:divBdr>
            <w:top w:val="none" w:sz="0" w:space="0" w:color="auto"/>
            <w:left w:val="none" w:sz="0" w:space="0" w:color="auto"/>
            <w:bottom w:val="none" w:sz="0" w:space="0" w:color="auto"/>
            <w:right w:val="none" w:sz="0" w:space="0" w:color="auto"/>
          </w:divBdr>
          <w:divsChild>
            <w:div w:id="1676767800">
              <w:marLeft w:val="0"/>
              <w:marRight w:val="0"/>
              <w:marTop w:val="0"/>
              <w:marBottom w:val="0"/>
              <w:divBdr>
                <w:top w:val="none" w:sz="0" w:space="0" w:color="auto"/>
                <w:left w:val="none" w:sz="0" w:space="0" w:color="auto"/>
                <w:bottom w:val="none" w:sz="0" w:space="0" w:color="auto"/>
                <w:right w:val="none" w:sz="0" w:space="0" w:color="auto"/>
              </w:divBdr>
            </w:div>
          </w:divsChild>
        </w:div>
        <w:div w:id="58796976">
          <w:marLeft w:val="0"/>
          <w:marRight w:val="0"/>
          <w:marTop w:val="300"/>
          <w:marBottom w:val="0"/>
          <w:divBdr>
            <w:top w:val="none" w:sz="0" w:space="0" w:color="auto"/>
            <w:left w:val="none" w:sz="0" w:space="0" w:color="auto"/>
            <w:bottom w:val="none" w:sz="0" w:space="0" w:color="auto"/>
            <w:right w:val="none" w:sz="0" w:space="0" w:color="auto"/>
          </w:divBdr>
          <w:divsChild>
            <w:div w:id="277488576">
              <w:marLeft w:val="0"/>
              <w:marRight w:val="0"/>
              <w:marTop w:val="0"/>
              <w:marBottom w:val="0"/>
              <w:divBdr>
                <w:top w:val="none" w:sz="0" w:space="0" w:color="auto"/>
                <w:left w:val="none" w:sz="0" w:space="0" w:color="auto"/>
                <w:bottom w:val="none" w:sz="0" w:space="0" w:color="auto"/>
                <w:right w:val="none" w:sz="0" w:space="0" w:color="auto"/>
              </w:divBdr>
              <w:divsChild>
                <w:div w:id="55712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92131">
          <w:marLeft w:val="0"/>
          <w:marRight w:val="0"/>
          <w:marTop w:val="0"/>
          <w:marBottom w:val="0"/>
          <w:divBdr>
            <w:top w:val="none" w:sz="0" w:space="0" w:color="auto"/>
            <w:left w:val="none" w:sz="0" w:space="0" w:color="auto"/>
            <w:bottom w:val="none" w:sz="0" w:space="0" w:color="auto"/>
            <w:right w:val="none" w:sz="0" w:space="0" w:color="auto"/>
          </w:divBdr>
          <w:divsChild>
            <w:div w:id="1422215627">
              <w:marLeft w:val="0"/>
              <w:marRight w:val="0"/>
              <w:marTop w:val="0"/>
              <w:marBottom w:val="0"/>
              <w:divBdr>
                <w:top w:val="none" w:sz="0" w:space="0" w:color="auto"/>
                <w:left w:val="none" w:sz="0" w:space="0" w:color="auto"/>
                <w:bottom w:val="none" w:sz="0" w:space="0" w:color="auto"/>
                <w:right w:val="none" w:sz="0" w:space="0" w:color="auto"/>
              </w:divBdr>
            </w:div>
          </w:divsChild>
        </w:div>
        <w:div w:id="150874544">
          <w:marLeft w:val="0"/>
          <w:marRight w:val="0"/>
          <w:marTop w:val="0"/>
          <w:marBottom w:val="0"/>
          <w:divBdr>
            <w:top w:val="none" w:sz="0" w:space="0" w:color="auto"/>
            <w:left w:val="none" w:sz="0" w:space="0" w:color="auto"/>
            <w:bottom w:val="none" w:sz="0" w:space="0" w:color="auto"/>
            <w:right w:val="none" w:sz="0" w:space="0" w:color="auto"/>
          </w:divBdr>
        </w:div>
        <w:div w:id="392194438">
          <w:marLeft w:val="0"/>
          <w:marRight w:val="0"/>
          <w:marTop w:val="0"/>
          <w:marBottom w:val="0"/>
          <w:divBdr>
            <w:top w:val="none" w:sz="0" w:space="0" w:color="auto"/>
            <w:left w:val="none" w:sz="0" w:space="0" w:color="auto"/>
            <w:bottom w:val="none" w:sz="0" w:space="0" w:color="auto"/>
            <w:right w:val="none" w:sz="0" w:space="0" w:color="auto"/>
          </w:divBdr>
          <w:divsChild>
            <w:div w:id="1287271425">
              <w:marLeft w:val="0"/>
              <w:marRight w:val="0"/>
              <w:marTop w:val="0"/>
              <w:marBottom w:val="0"/>
              <w:divBdr>
                <w:top w:val="none" w:sz="0" w:space="0" w:color="auto"/>
                <w:left w:val="none" w:sz="0" w:space="0" w:color="auto"/>
                <w:bottom w:val="none" w:sz="0" w:space="0" w:color="auto"/>
                <w:right w:val="none" w:sz="0" w:space="0" w:color="auto"/>
              </w:divBdr>
            </w:div>
          </w:divsChild>
        </w:div>
        <w:div w:id="433131151">
          <w:marLeft w:val="0"/>
          <w:marRight w:val="0"/>
          <w:marTop w:val="0"/>
          <w:marBottom w:val="0"/>
          <w:divBdr>
            <w:top w:val="none" w:sz="0" w:space="0" w:color="auto"/>
            <w:left w:val="none" w:sz="0" w:space="0" w:color="auto"/>
            <w:bottom w:val="none" w:sz="0" w:space="0" w:color="auto"/>
            <w:right w:val="none" w:sz="0" w:space="0" w:color="auto"/>
          </w:divBdr>
        </w:div>
        <w:div w:id="776825458">
          <w:marLeft w:val="0"/>
          <w:marRight w:val="0"/>
          <w:marTop w:val="0"/>
          <w:marBottom w:val="0"/>
          <w:divBdr>
            <w:top w:val="none" w:sz="0" w:space="0" w:color="auto"/>
            <w:left w:val="none" w:sz="0" w:space="0" w:color="auto"/>
            <w:bottom w:val="none" w:sz="0" w:space="0" w:color="auto"/>
            <w:right w:val="none" w:sz="0" w:space="0" w:color="auto"/>
          </w:divBdr>
        </w:div>
        <w:div w:id="950362121">
          <w:marLeft w:val="0"/>
          <w:marRight w:val="0"/>
          <w:marTop w:val="0"/>
          <w:marBottom w:val="0"/>
          <w:divBdr>
            <w:top w:val="none" w:sz="0" w:space="0" w:color="auto"/>
            <w:left w:val="none" w:sz="0" w:space="0" w:color="auto"/>
            <w:bottom w:val="none" w:sz="0" w:space="0" w:color="auto"/>
            <w:right w:val="none" w:sz="0" w:space="0" w:color="auto"/>
          </w:divBdr>
        </w:div>
        <w:div w:id="1479766572">
          <w:marLeft w:val="0"/>
          <w:marRight w:val="0"/>
          <w:marTop w:val="0"/>
          <w:marBottom w:val="0"/>
          <w:divBdr>
            <w:top w:val="none" w:sz="0" w:space="0" w:color="auto"/>
            <w:left w:val="none" w:sz="0" w:space="0" w:color="auto"/>
            <w:bottom w:val="none" w:sz="0" w:space="0" w:color="auto"/>
            <w:right w:val="none" w:sz="0" w:space="0" w:color="auto"/>
          </w:divBdr>
          <w:divsChild>
            <w:div w:id="1661349069">
              <w:marLeft w:val="0"/>
              <w:marRight w:val="0"/>
              <w:marTop w:val="0"/>
              <w:marBottom w:val="0"/>
              <w:divBdr>
                <w:top w:val="none" w:sz="0" w:space="0" w:color="auto"/>
                <w:left w:val="none" w:sz="0" w:space="0" w:color="auto"/>
                <w:bottom w:val="none" w:sz="0" w:space="0" w:color="auto"/>
                <w:right w:val="none" w:sz="0" w:space="0" w:color="auto"/>
              </w:divBdr>
            </w:div>
          </w:divsChild>
        </w:div>
        <w:div w:id="1642419463">
          <w:marLeft w:val="0"/>
          <w:marRight w:val="0"/>
          <w:marTop w:val="0"/>
          <w:marBottom w:val="0"/>
          <w:divBdr>
            <w:top w:val="none" w:sz="0" w:space="0" w:color="auto"/>
            <w:left w:val="none" w:sz="0" w:space="0" w:color="auto"/>
            <w:bottom w:val="none" w:sz="0" w:space="0" w:color="auto"/>
            <w:right w:val="none" w:sz="0" w:space="0" w:color="auto"/>
          </w:divBdr>
        </w:div>
        <w:div w:id="1645158920">
          <w:marLeft w:val="0"/>
          <w:marRight w:val="0"/>
          <w:marTop w:val="300"/>
          <w:marBottom w:val="0"/>
          <w:divBdr>
            <w:top w:val="none" w:sz="0" w:space="0" w:color="auto"/>
            <w:left w:val="none" w:sz="0" w:space="0" w:color="auto"/>
            <w:bottom w:val="none" w:sz="0" w:space="0" w:color="auto"/>
            <w:right w:val="none" w:sz="0" w:space="0" w:color="auto"/>
          </w:divBdr>
          <w:divsChild>
            <w:div w:id="1123384805">
              <w:marLeft w:val="0"/>
              <w:marRight w:val="0"/>
              <w:marTop w:val="0"/>
              <w:marBottom w:val="0"/>
              <w:divBdr>
                <w:top w:val="none" w:sz="0" w:space="0" w:color="auto"/>
                <w:left w:val="none" w:sz="0" w:space="0" w:color="auto"/>
                <w:bottom w:val="none" w:sz="0" w:space="0" w:color="auto"/>
                <w:right w:val="none" w:sz="0" w:space="0" w:color="auto"/>
              </w:divBdr>
              <w:divsChild>
                <w:div w:id="500239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850089">
          <w:marLeft w:val="0"/>
          <w:marRight w:val="0"/>
          <w:marTop w:val="0"/>
          <w:marBottom w:val="0"/>
          <w:divBdr>
            <w:top w:val="none" w:sz="0" w:space="0" w:color="auto"/>
            <w:left w:val="none" w:sz="0" w:space="0" w:color="auto"/>
            <w:bottom w:val="none" w:sz="0" w:space="0" w:color="auto"/>
            <w:right w:val="none" w:sz="0" w:space="0" w:color="auto"/>
          </w:divBdr>
          <w:divsChild>
            <w:div w:id="129171946">
              <w:marLeft w:val="0"/>
              <w:marRight w:val="0"/>
              <w:marTop w:val="0"/>
              <w:marBottom w:val="0"/>
              <w:divBdr>
                <w:top w:val="none" w:sz="0" w:space="0" w:color="auto"/>
                <w:left w:val="none" w:sz="0" w:space="0" w:color="auto"/>
                <w:bottom w:val="none" w:sz="0" w:space="0" w:color="auto"/>
                <w:right w:val="none" w:sz="0" w:space="0" w:color="auto"/>
              </w:divBdr>
            </w:div>
          </w:divsChild>
        </w:div>
        <w:div w:id="1998262699">
          <w:marLeft w:val="0"/>
          <w:marRight w:val="0"/>
          <w:marTop w:val="0"/>
          <w:marBottom w:val="0"/>
          <w:divBdr>
            <w:top w:val="none" w:sz="0" w:space="0" w:color="auto"/>
            <w:left w:val="none" w:sz="0" w:space="0" w:color="auto"/>
            <w:bottom w:val="none" w:sz="0" w:space="0" w:color="auto"/>
            <w:right w:val="none" w:sz="0" w:space="0" w:color="auto"/>
          </w:divBdr>
        </w:div>
        <w:div w:id="2101177476">
          <w:marLeft w:val="0"/>
          <w:marRight w:val="0"/>
          <w:marTop w:val="0"/>
          <w:marBottom w:val="0"/>
          <w:divBdr>
            <w:top w:val="none" w:sz="0" w:space="0" w:color="auto"/>
            <w:left w:val="none" w:sz="0" w:space="0" w:color="auto"/>
            <w:bottom w:val="none" w:sz="0" w:space="0" w:color="auto"/>
            <w:right w:val="none" w:sz="0" w:space="0" w:color="auto"/>
          </w:divBdr>
          <w:divsChild>
            <w:div w:id="1059014484">
              <w:marLeft w:val="0"/>
              <w:marRight w:val="0"/>
              <w:marTop w:val="0"/>
              <w:marBottom w:val="0"/>
              <w:divBdr>
                <w:top w:val="none" w:sz="0" w:space="0" w:color="auto"/>
                <w:left w:val="none" w:sz="0" w:space="0" w:color="auto"/>
                <w:bottom w:val="none" w:sz="0" w:space="0" w:color="auto"/>
                <w:right w:val="none" w:sz="0" w:space="0" w:color="auto"/>
              </w:divBdr>
            </w:div>
          </w:divsChild>
        </w:div>
        <w:div w:id="2135899147">
          <w:marLeft w:val="0"/>
          <w:marRight w:val="0"/>
          <w:marTop w:val="0"/>
          <w:marBottom w:val="0"/>
          <w:divBdr>
            <w:top w:val="none" w:sz="0" w:space="0" w:color="auto"/>
            <w:left w:val="none" w:sz="0" w:space="0" w:color="auto"/>
            <w:bottom w:val="none" w:sz="0" w:space="0" w:color="auto"/>
            <w:right w:val="none" w:sz="0" w:space="0" w:color="auto"/>
          </w:divBdr>
          <w:divsChild>
            <w:div w:id="169103129">
              <w:marLeft w:val="0"/>
              <w:marRight w:val="0"/>
              <w:marTop w:val="0"/>
              <w:marBottom w:val="0"/>
              <w:divBdr>
                <w:top w:val="none" w:sz="0" w:space="0" w:color="auto"/>
                <w:left w:val="none" w:sz="0" w:space="0" w:color="auto"/>
                <w:bottom w:val="none" w:sz="0" w:space="0" w:color="auto"/>
                <w:right w:val="none" w:sz="0" w:space="0" w:color="auto"/>
              </w:divBdr>
            </w:div>
          </w:divsChild>
        </w:div>
        <w:div w:id="2136215742">
          <w:marLeft w:val="0"/>
          <w:marRight w:val="0"/>
          <w:marTop w:val="0"/>
          <w:marBottom w:val="0"/>
          <w:divBdr>
            <w:top w:val="none" w:sz="0" w:space="0" w:color="auto"/>
            <w:left w:val="none" w:sz="0" w:space="0" w:color="auto"/>
            <w:bottom w:val="none" w:sz="0" w:space="0" w:color="auto"/>
            <w:right w:val="none" w:sz="0" w:space="0" w:color="auto"/>
          </w:divBdr>
        </w:div>
      </w:divsChild>
    </w:div>
    <w:div w:id="503906540">
      <w:bodyDiv w:val="1"/>
      <w:marLeft w:val="0"/>
      <w:marRight w:val="0"/>
      <w:marTop w:val="0"/>
      <w:marBottom w:val="0"/>
      <w:divBdr>
        <w:top w:val="none" w:sz="0" w:space="0" w:color="auto"/>
        <w:left w:val="none" w:sz="0" w:space="0" w:color="auto"/>
        <w:bottom w:val="none" w:sz="0" w:space="0" w:color="auto"/>
        <w:right w:val="none" w:sz="0" w:space="0" w:color="auto"/>
      </w:divBdr>
    </w:div>
    <w:div w:id="505174622">
      <w:bodyDiv w:val="1"/>
      <w:marLeft w:val="0"/>
      <w:marRight w:val="0"/>
      <w:marTop w:val="0"/>
      <w:marBottom w:val="0"/>
      <w:divBdr>
        <w:top w:val="none" w:sz="0" w:space="0" w:color="auto"/>
        <w:left w:val="none" w:sz="0" w:space="0" w:color="auto"/>
        <w:bottom w:val="none" w:sz="0" w:space="0" w:color="auto"/>
        <w:right w:val="none" w:sz="0" w:space="0" w:color="auto"/>
      </w:divBdr>
      <w:divsChild>
        <w:div w:id="54083214">
          <w:marLeft w:val="0"/>
          <w:marRight w:val="0"/>
          <w:marTop w:val="0"/>
          <w:marBottom w:val="0"/>
          <w:divBdr>
            <w:top w:val="none" w:sz="0" w:space="0" w:color="auto"/>
            <w:left w:val="none" w:sz="0" w:space="0" w:color="auto"/>
            <w:bottom w:val="none" w:sz="0" w:space="0" w:color="auto"/>
            <w:right w:val="none" w:sz="0" w:space="0" w:color="auto"/>
          </w:divBdr>
        </w:div>
        <w:div w:id="1211727405">
          <w:marLeft w:val="0"/>
          <w:marRight w:val="0"/>
          <w:marTop w:val="0"/>
          <w:marBottom w:val="0"/>
          <w:divBdr>
            <w:top w:val="none" w:sz="0" w:space="0" w:color="auto"/>
            <w:left w:val="none" w:sz="0" w:space="0" w:color="auto"/>
            <w:bottom w:val="none" w:sz="0" w:space="0" w:color="auto"/>
            <w:right w:val="none" w:sz="0" w:space="0" w:color="auto"/>
          </w:divBdr>
          <w:divsChild>
            <w:div w:id="1469011405">
              <w:marLeft w:val="0"/>
              <w:marRight w:val="0"/>
              <w:marTop w:val="0"/>
              <w:marBottom w:val="0"/>
              <w:divBdr>
                <w:top w:val="none" w:sz="0" w:space="0" w:color="auto"/>
                <w:left w:val="none" w:sz="0" w:space="0" w:color="auto"/>
                <w:bottom w:val="none" w:sz="0" w:space="0" w:color="auto"/>
                <w:right w:val="none" w:sz="0" w:space="0" w:color="auto"/>
              </w:divBdr>
            </w:div>
          </w:divsChild>
        </w:div>
        <w:div w:id="600840334">
          <w:marLeft w:val="0"/>
          <w:marRight w:val="0"/>
          <w:marTop w:val="0"/>
          <w:marBottom w:val="0"/>
          <w:divBdr>
            <w:top w:val="none" w:sz="0" w:space="0" w:color="auto"/>
            <w:left w:val="none" w:sz="0" w:space="0" w:color="auto"/>
            <w:bottom w:val="none" w:sz="0" w:space="0" w:color="auto"/>
            <w:right w:val="none" w:sz="0" w:space="0" w:color="auto"/>
          </w:divBdr>
        </w:div>
        <w:div w:id="621155661">
          <w:marLeft w:val="0"/>
          <w:marRight w:val="0"/>
          <w:marTop w:val="0"/>
          <w:marBottom w:val="0"/>
          <w:divBdr>
            <w:top w:val="none" w:sz="0" w:space="0" w:color="auto"/>
            <w:left w:val="none" w:sz="0" w:space="0" w:color="auto"/>
            <w:bottom w:val="none" w:sz="0" w:space="0" w:color="auto"/>
            <w:right w:val="none" w:sz="0" w:space="0" w:color="auto"/>
          </w:divBdr>
          <w:divsChild>
            <w:div w:id="222717336">
              <w:marLeft w:val="0"/>
              <w:marRight w:val="0"/>
              <w:marTop w:val="0"/>
              <w:marBottom w:val="0"/>
              <w:divBdr>
                <w:top w:val="none" w:sz="0" w:space="0" w:color="auto"/>
                <w:left w:val="none" w:sz="0" w:space="0" w:color="auto"/>
                <w:bottom w:val="none" w:sz="0" w:space="0" w:color="auto"/>
                <w:right w:val="none" w:sz="0" w:space="0" w:color="auto"/>
              </w:divBdr>
            </w:div>
          </w:divsChild>
        </w:div>
        <w:div w:id="699400853">
          <w:marLeft w:val="0"/>
          <w:marRight w:val="0"/>
          <w:marTop w:val="0"/>
          <w:marBottom w:val="0"/>
          <w:divBdr>
            <w:top w:val="none" w:sz="0" w:space="0" w:color="auto"/>
            <w:left w:val="none" w:sz="0" w:space="0" w:color="auto"/>
            <w:bottom w:val="none" w:sz="0" w:space="0" w:color="auto"/>
            <w:right w:val="none" w:sz="0" w:space="0" w:color="auto"/>
          </w:divBdr>
        </w:div>
        <w:div w:id="1926299785">
          <w:marLeft w:val="0"/>
          <w:marRight w:val="0"/>
          <w:marTop w:val="0"/>
          <w:marBottom w:val="0"/>
          <w:divBdr>
            <w:top w:val="none" w:sz="0" w:space="0" w:color="auto"/>
            <w:left w:val="none" w:sz="0" w:space="0" w:color="auto"/>
            <w:bottom w:val="none" w:sz="0" w:space="0" w:color="auto"/>
            <w:right w:val="none" w:sz="0" w:space="0" w:color="auto"/>
          </w:divBdr>
          <w:divsChild>
            <w:div w:id="80492444">
              <w:marLeft w:val="0"/>
              <w:marRight w:val="0"/>
              <w:marTop w:val="0"/>
              <w:marBottom w:val="0"/>
              <w:divBdr>
                <w:top w:val="none" w:sz="0" w:space="0" w:color="auto"/>
                <w:left w:val="none" w:sz="0" w:space="0" w:color="auto"/>
                <w:bottom w:val="none" w:sz="0" w:space="0" w:color="auto"/>
                <w:right w:val="none" w:sz="0" w:space="0" w:color="auto"/>
              </w:divBdr>
            </w:div>
          </w:divsChild>
        </w:div>
        <w:div w:id="23673104">
          <w:marLeft w:val="0"/>
          <w:marRight w:val="0"/>
          <w:marTop w:val="0"/>
          <w:marBottom w:val="0"/>
          <w:divBdr>
            <w:top w:val="none" w:sz="0" w:space="0" w:color="auto"/>
            <w:left w:val="none" w:sz="0" w:space="0" w:color="auto"/>
            <w:bottom w:val="none" w:sz="0" w:space="0" w:color="auto"/>
            <w:right w:val="none" w:sz="0" w:space="0" w:color="auto"/>
          </w:divBdr>
        </w:div>
        <w:div w:id="244412823">
          <w:marLeft w:val="0"/>
          <w:marRight w:val="0"/>
          <w:marTop w:val="0"/>
          <w:marBottom w:val="0"/>
          <w:divBdr>
            <w:top w:val="none" w:sz="0" w:space="0" w:color="auto"/>
            <w:left w:val="none" w:sz="0" w:space="0" w:color="auto"/>
            <w:bottom w:val="none" w:sz="0" w:space="0" w:color="auto"/>
            <w:right w:val="none" w:sz="0" w:space="0" w:color="auto"/>
          </w:divBdr>
          <w:divsChild>
            <w:div w:id="795414503">
              <w:marLeft w:val="0"/>
              <w:marRight w:val="0"/>
              <w:marTop w:val="0"/>
              <w:marBottom w:val="0"/>
              <w:divBdr>
                <w:top w:val="none" w:sz="0" w:space="0" w:color="auto"/>
                <w:left w:val="none" w:sz="0" w:space="0" w:color="auto"/>
                <w:bottom w:val="none" w:sz="0" w:space="0" w:color="auto"/>
                <w:right w:val="none" w:sz="0" w:space="0" w:color="auto"/>
              </w:divBdr>
            </w:div>
          </w:divsChild>
        </w:div>
        <w:div w:id="1732001411">
          <w:marLeft w:val="0"/>
          <w:marRight w:val="0"/>
          <w:marTop w:val="0"/>
          <w:marBottom w:val="0"/>
          <w:divBdr>
            <w:top w:val="none" w:sz="0" w:space="0" w:color="auto"/>
            <w:left w:val="none" w:sz="0" w:space="0" w:color="auto"/>
            <w:bottom w:val="none" w:sz="0" w:space="0" w:color="auto"/>
            <w:right w:val="none" w:sz="0" w:space="0" w:color="auto"/>
          </w:divBdr>
        </w:div>
        <w:div w:id="707027563">
          <w:marLeft w:val="0"/>
          <w:marRight w:val="0"/>
          <w:marTop w:val="0"/>
          <w:marBottom w:val="0"/>
          <w:divBdr>
            <w:top w:val="none" w:sz="0" w:space="0" w:color="auto"/>
            <w:left w:val="none" w:sz="0" w:space="0" w:color="auto"/>
            <w:bottom w:val="none" w:sz="0" w:space="0" w:color="auto"/>
            <w:right w:val="none" w:sz="0" w:space="0" w:color="auto"/>
          </w:divBdr>
          <w:divsChild>
            <w:div w:id="1099643192">
              <w:marLeft w:val="0"/>
              <w:marRight w:val="0"/>
              <w:marTop w:val="0"/>
              <w:marBottom w:val="0"/>
              <w:divBdr>
                <w:top w:val="none" w:sz="0" w:space="0" w:color="auto"/>
                <w:left w:val="none" w:sz="0" w:space="0" w:color="auto"/>
                <w:bottom w:val="none" w:sz="0" w:space="0" w:color="auto"/>
                <w:right w:val="none" w:sz="0" w:space="0" w:color="auto"/>
              </w:divBdr>
            </w:div>
          </w:divsChild>
        </w:div>
        <w:div w:id="892694755">
          <w:marLeft w:val="0"/>
          <w:marRight w:val="0"/>
          <w:marTop w:val="0"/>
          <w:marBottom w:val="0"/>
          <w:divBdr>
            <w:top w:val="none" w:sz="0" w:space="0" w:color="auto"/>
            <w:left w:val="none" w:sz="0" w:space="0" w:color="auto"/>
            <w:bottom w:val="none" w:sz="0" w:space="0" w:color="auto"/>
            <w:right w:val="none" w:sz="0" w:space="0" w:color="auto"/>
          </w:divBdr>
        </w:div>
        <w:div w:id="2054845247">
          <w:marLeft w:val="0"/>
          <w:marRight w:val="0"/>
          <w:marTop w:val="0"/>
          <w:marBottom w:val="0"/>
          <w:divBdr>
            <w:top w:val="none" w:sz="0" w:space="0" w:color="auto"/>
            <w:left w:val="none" w:sz="0" w:space="0" w:color="auto"/>
            <w:bottom w:val="none" w:sz="0" w:space="0" w:color="auto"/>
            <w:right w:val="none" w:sz="0" w:space="0" w:color="auto"/>
          </w:divBdr>
          <w:divsChild>
            <w:div w:id="1547991265">
              <w:marLeft w:val="0"/>
              <w:marRight w:val="0"/>
              <w:marTop w:val="0"/>
              <w:marBottom w:val="0"/>
              <w:divBdr>
                <w:top w:val="none" w:sz="0" w:space="0" w:color="auto"/>
                <w:left w:val="none" w:sz="0" w:space="0" w:color="auto"/>
                <w:bottom w:val="none" w:sz="0" w:space="0" w:color="auto"/>
                <w:right w:val="none" w:sz="0" w:space="0" w:color="auto"/>
              </w:divBdr>
            </w:div>
          </w:divsChild>
        </w:div>
        <w:div w:id="1621451826">
          <w:marLeft w:val="0"/>
          <w:marRight w:val="0"/>
          <w:marTop w:val="0"/>
          <w:marBottom w:val="0"/>
          <w:divBdr>
            <w:top w:val="none" w:sz="0" w:space="0" w:color="auto"/>
            <w:left w:val="none" w:sz="0" w:space="0" w:color="auto"/>
            <w:bottom w:val="none" w:sz="0" w:space="0" w:color="auto"/>
            <w:right w:val="none" w:sz="0" w:space="0" w:color="auto"/>
          </w:divBdr>
        </w:div>
        <w:div w:id="1879927085">
          <w:marLeft w:val="0"/>
          <w:marRight w:val="0"/>
          <w:marTop w:val="0"/>
          <w:marBottom w:val="0"/>
          <w:divBdr>
            <w:top w:val="none" w:sz="0" w:space="0" w:color="auto"/>
            <w:left w:val="none" w:sz="0" w:space="0" w:color="auto"/>
            <w:bottom w:val="none" w:sz="0" w:space="0" w:color="auto"/>
            <w:right w:val="none" w:sz="0" w:space="0" w:color="auto"/>
          </w:divBdr>
          <w:divsChild>
            <w:div w:id="2135907464">
              <w:marLeft w:val="0"/>
              <w:marRight w:val="0"/>
              <w:marTop w:val="0"/>
              <w:marBottom w:val="0"/>
              <w:divBdr>
                <w:top w:val="none" w:sz="0" w:space="0" w:color="auto"/>
                <w:left w:val="none" w:sz="0" w:space="0" w:color="auto"/>
                <w:bottom w:val="none" w:sz="0" w:space="0" w:color="auto"/>
                <w:right w:val="none" w:sz="0" w:space="0" w:color="auto"/>
              </w:divBdr>
            </w:div>
          </w:divsChild>
        </w:div>
        <w:div w:id="939289725">
          <w:marLeft w:val="0"/>
          <w:marRight w:val="0"/>
          <w:marTop w:val="300"/>
          <w:marBottom w:val="0"/>
          <w:divBdr>
            <w:top w:val="none" w:sz="0" w:space="0" w:color="auto"/>
            <w:left w:val="none" w:sz="0" w:space="0" w:color="auto"/>
            <w:bottom w:val="none" w:sz="0" w:space="0" w:color="auto"/>
            <w:right w:val="none" w:sz="0" w:space="0" w:color="auto"/>
          </w:divBdr>
          <w:divsChild>
            <w:div w:id="517696387">
              <w:marLeft w:val="0"/>
              <w:marRight w:val="0"/>
              <w:marTop w:val="0"/>
              <w:marBottom w:val="0"/>
              <w:divBdr>
                <w:top w:val="none" w:sz="0" w:space="0" w:color="auto"/>
                <w:left w:val="none" w:sz="0" w:space="0" w:color="auto"/>
                <w:bottom w:val="none" w:sz="0" w:space="0" w:color="auto"/>
                <w:right w:val="none" w:sz="0" w:space="0" w:color="auto"/>
              </w:divBdr>
              <w:divsChild>
                <w:div w:id="343290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375800">
          <w:marLeft w:val="0"/>
          <w:marRight w:val="0"/>
          <w:marTop w:val="300"/>
          <w:marBottom w:val="0"/>
          <w:divBdr>
            <w:top w:val="none" w:sz="0" w:space="0" w:color="auto"/>
            <w:left w:val="none" w:sz="0" w:space="0" w:color="auto"/>
            <w:bottom w:val="none" w:sz="0" w:space="0" w:color="auto"/>
            <w:right w:val="none" w:sz="0" w:space="0" w:color="auto"/>
          </w:divBdr>
          <w:divsChild>
            <w:div w:id="278143054">
              <w:marLeft w:val="0"/>
              <w:marRight w:val="0"/>
              <w:marTop w:val="0"/>
              <w:marBottom w:val="0"/>
              <w:divBdr>
                <w:top w:val="none" w:sz="0" w:space="0" w:color="auto"/>
                <w:left w:val="none" w:sz="0" w:space="0" w:color="auto"/>
                <w:bottom w:val="none" w:sz="0" w:space="0" w:color="auto"/>
                <w:right w:val="none" w:sz="0" w:space="0" w:color="auto"/>
              </w:divBdr>
              <w:divsChild>
                <w:div w:id="59363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19720">
          <w:marLeft w:val="0"/>
          <w:marRight w:val="0"/>
          <w:marTop w:val="300"/>
          <w:marBottom w:val="0"/>
          <w:divBdr>
            <w:top w:val="none" w:sz="0" w:space="0" w:color="auto"/>
            <w:left w:val="none" w:sz="0" w:space="0" w:color="auto"/>
            <w:bottom w:val="none" w:sz="0" w:space="0" w:color="auto"/>
            <w:right w:val="none" w:sz="0" w:space="0" w:color="auto"/>
          </w:divBdr>
          <w:divsChild>
            <w:div w:id="948976740">
              <w:marLeft w:val="0"/>
              <w:marRight w:val="0"/>
              <w:marTop w:val="0"/>
              <w:marBottom w:val="0"/>
              <w:divBdr>
                <w:top w:val="none" w:sz="0" w:space="0" w:color="auto"/>
                <w:left w:val="none" w:sz="0" w:space="0" w:color="auto"/>
                <w:bottom w:val="none" w:sz="0" w:space="0" w:color="auto"/>
                <w:right w:val="none" w:sz="0" w:space="0" w:color="auto"/>
              </w:divBdr>
              <w:divsChild>
                <w:div w:id="1475023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31452">
          <w:marLeft w:val="0"/>
          <w:marRight w:val="0"/>
          <w:marTop w:val="300"/>
          <w:marBottom w:val="0"/>
          <w:divBdr>
            <w:top w:val="none" w:sz="0" w:space="0" w:color="auto"/>
            <w:left w:val="none" w:sz="0" w:space="0" w:color="auto"/>
            <w:bottom w:val="none" w:sz="0" w:space="0" w:color="auto"/>
            <w:right w:val="none" w:sz="0" w:space="0" w:color="auto"/>
          </w:divBdr>
          <w:divsChild>
            <w:div w:id="1369643659">
              <w:marLeft w:val="0"/>
              <w:marRight w:val="0"/>
              <w:marTop w:val="0"/>
              <w:marBottom w:val="0"/>
              <w:divBdr>
                <w:top w:val="none" w:sz="0" w:space="0" w:color="auto"/>
                <w:left w:val="none" w:sz="0" w:space="0" w:color="auto"/>
                <w:bottom w:val="none" w:sz="0" w:space="0" w:color="auto"/>
                <w:right w:val="none" w:sz="0" w:space="0" w:color="auto"/>
              </w:divBdr>
              <w:divsChild>
                <w:div w:id="1336031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6096770">
      <w:bodyDiv w:val="1"/>
      <w:marLeft w:val="0"/>
      <w:marRight w:val="0"/>
      <w:marTop w:val="0"/>
      <w:marBottom w:val="0"/>
      <w:divBdr>
        <w:top w:val="none" w:sz="0" w:space="0" w:color="auto"/>
        <w:left w:val="none" w:sz="0" w:space="0" w:color="auto"/>
        <w:bottom w:val="none" w:sz="0" w:space="0" w:color="auto"/>
        <w:right w:val="none" w:sz="0" w:space="0" w:color="auto"/>
      </w:divBdr>
      <w:divsChild>
        <w:div w:id="193810345">
          <w:marLeft w:val="0"/>
          <w:marRight w:val="0"/>
          <w:marTop w:val="0"/>
          <w:marBottom w:val="0"/>
          <w:divBdr>
            <w:top w:val="none" w:sz="0" w:space="0" w:color="auto"/>
            <w:left w:val="none" w:sz="0" w:space="0" w:color="auto"/>
            <w:bottom w:val="none" w:sz="0" w:space="0" w:color="auto"/>
            <w:right w:val="none" w:sz="0" w:space="0" w:color="auto"/>
          </w:divBdr>
        </w:div>
        <w:div w:id="331179940">
          <w:marLeft w:val="0"/>
          <w:marRight w:val="0"/>
          <w:marTop w:val="0"/>
          <w:marBottom w:val="0"/>
          <w:divBdr>
            <w:top w:val="none" w:sz="0" w:space="0" w:color="auto"/>
            <w:left w:val="none" w:sz="0" w:space="0" w:color="auto"/>
            <w:bottom w:val="none" w:sz="0" w:space="0" w:color="auto"/>
            <w:right w:val="none" w:sz="0" w:space="0" w:color="auto"/>
          </w:divBdr>
        </w:div>
        <w:div w:id="485052410">
          <w:marLeft w:val="0"/>
          <w:marRight w:val="0"/>
          <w:marTop w:val="0"/>
          <w:marBottom w:val="0"/>
          <w:divBdr>
            <w:top w:val="none" w:sz="0" w:space="0" w:color="auto"/>
            <w:left w:val="none" w:sz="0" w:space="0" w:color="auto"/>
            <w:bottom w:val="none" w:sz="0" w:space="0" w:color="auto"/>
            <w:right w:val="none" w:sz="0" w:space="0" w:color="auto"/>
          </w:divBdr>
        </w:div>
        <w:div w:id="618411603">
          <w:marLeft w:val="0"/>
          <w:marRight w:val="0"/>
          <w:marTop w:val="0"/>
          <w:marBottom w:val="0"/>
          <w:divBdr>
            <w:top w:val="none" w:sz="0" w:space="0" w:color="auto"/>
            <w:left w:val="none" w:sz="0" w:space="0" w:color="auto"/>
            <w:bottom w:val="none" w:sz="0" w:space="0" w:color="auto"/>
            <w:right w:val="none" w:sz="0" w:space="0" w:color="auto"/>
          </w:divBdr>
        </w:div>
        <w:div w:id="788470769">
          <w:marLeft w:val="0"/>
          <w:marRight w:val="0"/>
          <w:marTop w:val="300"/>
          <w:marBottom w:val="0"/>
          <w:divBdr>
            <w:top w:val="none" w:sz="0" w:space="0" w:color="auto"/>
            <w:left w:val="none" w:sz="0" w:space="0" w:color="auto"/>
            <w:bottom w:val="none" w:sz="0" w:space="0" w:color="auto"/>
            <w:right w:val="none" w:sz="0" w:space="0" w:color="auto"/>
          </w:divBdr>
          <w:divsChild>
            <w:div w:id="141115868">
              <w:marLeft w:val="0"/>
              <w:marRight w:val="0"/>
              <w:marTop w:val="0"/>
              <w:marBottom w:val="0"/>
              <w:divBdr>
                <w:top w:val="none" w:sz="0" w:space="0" w:color="auto"/>
                <w:left w:val="none" w:sz="0" w:space="0" w:color="auto"/>
                <w:bottom w:val="none" w:sz="0" w:space="0" w:color="auto"/>
                <w:right w:val="none" w:sz="0" w:space="0" w:color="auto"/>
              </w:divBdr>
              <w:divsChild>
                <w:div w:id="1332875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479569">
          <w:marLeft w:val="0"/>
          <w:marRight w:val="0"/>
          <w:marTop w:val="0"/>
          <w:marBottom w:val="0"/>
          <w:divBdr>
            <w:top w:val="none" w:sz="0" w:space="0" w:color="auto"/>
            <w:left w:val="none" w:sz="0" w:space="0" w:color="auto"/>
            <w:bottom w:val="none" w:sz="0" w:space="0" w:color="auto"/>
            <w:right w:val="none" w:sz="0" w:space="0" w:color="auto"/>
          </w:divBdr>
          <w:divsChild>
            <w:div w:id="891036092">
              <w:marLeft w:val="0"/>
              <w:marRight w:val="0"/>
              <w:marTop w:val="0"/>
              <w:marBottom w:val="0"/>
              <w:divBdr>
                <w:top w:val="none" w:sz="0" w:space="0" w:color="auto"/>
                <w:left w:val="none" w:sz="0" w:space="0" w:color="auto"/>
                <w:bottom w:val="none" w:sz="0" w:space="0" w:color="auto"/>
                <w:right w:val="none" w:sz="0" w:space="0" w:color="auto"/>
              </w:divBdr>
            </w:div>
          </w:divsChild>
        </w:div>
        <w:div w:id="851726241">
          <w:marLeft w:val="0"/>
          <w:marRight w:val="0"/>
          <w:marTop w:val="0"/>
          <w:marBottom w:val="0"/>
          <w:divBdr>
            <w:top w:val="none" w:sz="0" w:space="0" w:color="auto"/>
            <w:left w:val="none" w:sz="0" w:space="0" w:color="auto"/>
            <w:bottom w:val="none" w:sz="0" w:space="0" w:color="auto"/>
            <w:right w:val="none" w:sz="0" w:space="0" w:color="auto"/>
          </w:divBdr>
        </w:div>
        <w:div w:id="917177995">
          <w:marLeft w:val="0"/>
          <w:marRight w:val="0"/>
          <w:marTop w:val="0"/>
          <w:marBottom w:val="0"/>
          <w:divBdr>
            <w:top w:val="none" w:sz="0" w:space="0" w:color="auto"/>
            <w:left w:val="none" w:sz="0" w:space="0" w:color="auto"/>
            <w:bottom w:val="none" w:sz="0" w:space="0" w:color="auto"/>
            <w:right w:val="none" w:sz="0" w:space="0" w:color="auto"/>
          </w:divBdr>
          <w:divsChild>
            <w:div w:id="1560088822">
              <w:marLeft w:val="0"/>
              <w:marRight w:val="0"/>
              <w:marTop w:val="0"/>
              <w:marBottom w:val="0"/>
              <w:divBdr>
                <w:top w:val="none" w:sz="0" w:space="0" w:color="auto"/>
                <w:left w:val="none" w:sz="0" w:space="0" w:color="auto"/>
                <w:bottom w:val="none" w:sz="0" w:space="0" w:color="auto"/>
                <w:right w:val="none" w:sz="0" w:space="0" w:color="auto"/>
              </w:divBdr>
            </w:div>
          </w:divsChild>
        </w:div>
        <w:div w:id="1032656099">
          <w:marLeft w:val="0"/>
          <w:marRight w:val="0"/>
          <w:marTop w:val="0"/>
          <w:marBottom w:val="0"/>
          <w:divBdr>
            <w:top w:val="none" w:sz="0" w:space="0" w:color="auto"/>
            <w:left w:val="none" w:sz="0" w:space="0" w:color="auto"/>
            <w:bottom w:val="none" w:sz="0" w:space="0" w:color="auto"/>
            <w:right w:val="none" w:sz="0" w:space="0" w:color="auto"/>
          </w:divBdr>
          <w:divsChild>
            <w:div w:id="903220303">
              <w:marLeft w:val="0"/>
              <w:marRight w:val="0"/>
              <w:marTop w:val="0"/>
              <w:marBottom w:val="0"/>
              <w:divBdr>
                <w:top w:val="none" w:sz="0" w:space="0" w:color="auto"/>
                <w:left w:val="none" w:sz="0" w:space="0" w:color="auto"/>
                <w:bottom w:val="none" w:sz="0" w:space="0" w:color="auto"/>
                <w:right w:val="none" w:sz="0" w:space="0" w:color="auto"/>
              </w:divBdr>
            </w:div>
          </w:divsChild>
        </w:div>
        <w:div w:id="1210607220">
          <w:marLeft w:val="0"/>
          <w:marRight w:val="0"/>
          <w:marTop w:val="300"/>
          <w:marBottom w:val="0"/>
          <w:divBdr>
            <w:top w:val="none" w:sz="0" w:space="0" w:color="auto"/>
            <w:left w:val="none" w:sz="0" w:space="0" w:color="auto"/>
            <w:bottom w:val="none" w:sz="0" w:space="0" w:color="auto"/>
            <w:right w:val="none" w:sz="0" w:space="0" w:color="auto"/>
          </w:divBdr>
          <w:divsChild>
            <w:div w:id="755324005">
              <w:marLeft w:val="0"/>
              <w:marRight w:val="0"/>
              <w:marTop w:val="0"/>
              <w:marBottom w:val="0"/>
              <w:divBdr>
                <w:top w:val="none" w:sz="0" w:space="0" w:color="auto"/>
                <w:left w:val="none" w:sz="0" w:space="0" w:color="auto"/>
                <w:bottom w:val="none" w:sz="0" w:space="0" w:color="auto"/>
                <w:right w:val="none" w:sz="0" w:space="0" w:color="auto"/>
              </w:divBdr>
              <w:divsChild>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298855">
          <w:marLeft w:val="0"/>
          <w:marRight w:val="0"/>
          <w:marTop w:val="0"/>
          <w:marBottom w:val="0"/>
          <w:divBdr>
            <w:top w:val="none" w:sz="0" w:space="0" w:color="auto"/>
            <w:left w:val="none" w:sz="0" w:space="0" w:color="auto"/>
            <w:bottom w:val="none" w:sz="0" w:space="0" w:color="auto"/>
            <w:right w:val="none" w:sz="0" w:space="0" w:color="auto"/>
          </w:divBdr>
        </w:div>
        <w:div w:id="1554387978">
          <w:marLeft w:val="0"/>
          <w:marRight w:val="0"/>
          <w:marTop w:val="0"/>
          <w:marBottom w:val="0"/>
          <w:divBdr>
            <w:top w:val="none" w:sz="0" w:space="0" w:color="auto"/>
            <w:left w:val="none" w:sz="0" w:space="0" w:color="auto"/>
            <w:bottom w:val="none" w:sz="0" w:space="0" w:color="auto"/>
            <w:right w:val="none" w:sz="0" w:space="0" w:color="auto"/>
          </w:divBdr>
          <w:divsChild>
            <w:div w:id="1347710692">
              <w:marLeft w:val="0"/>
              <w:marRight w:val="0"/>
              <w:marTop w:val="0"/>
              <w:marBottom w:val="0"/>
              <w:divBdr>
                <w:top w:val="none" w:sz="0" w:space="0" w:color="auto"/>
                <w:left w:val="none" w:sz="0" w:space="0" w:color="auto"/>
                <w:bottom w:val="none" w:sz="0" w:space="0" w:color="auto"/>
                <w:right w:val="none" w:sz="0" w:space="0" w:color="auto"/>
              </w:divBdr>
            </w:div>
          </w:divsChild>
        </w:div>
        <w:div w:id="1676110279">
          <w:marLeft w:val="0"/>
          <w:marRight w:val="0"/>
          <w:marTop w:val="0"/>
          <w:marBottom w:val="0"/>
          <w:divBdr>
            <w:top w:val="none" w:sz="0" w:space="0" w:color="auto"/>
            <w:left w:val="none" w:sz="0" w:space="0" w:color="auto"/>
            <w:bottom w:val="none" w:sz="0" w:space="0" w:color="auto"/>
            <w:right w:val="none" w:sz="0" w:space="0" w:color="auto"/>
          </w:divBdr>
          <w:divsChild>
            <w:div w:id="59596886">
              <w:marLeft w:val="0"/>
              <w:marRight w:val="0"/>
              <w:marTop w:val="0"/>
              <w:marBottom w:val="0"/>
              <w:divBdr>
                <w:top w:val="none" w:sz="0" w:space="0" w:color="auto"/>
                <w:left w:val="none" w:sz="0" w:space="0" w:color="auto"/>
                <w:bottom w:val="none" w:sz="0" w:space="0" w:color="auto"/>
                <w:right w:val="none" w:sz="0" w:space="0" w:color="auto"/>
              </w:divBdr>
            </w:div>
          </w:divsChild>
        </w:div>
        <w:div w:id="1979646858">
          <w:marLeft w:val="0"/>
          <w:marRight w:val="0"/>
          <w:marTop w:val="0"/>
          <w:marBottom w:val="0"/>
          <w:divBdr>
            <w:top w:val="none" w:sz="0" w:space="0" w:color="auto"/>
            <w:left w:val="none" w:sz="0" w:space="0" w:color="auto"/>
            <w:bottom w:val="none" w:sz="0" w:space="0" w:color="auto"/>
            <w:right w:val="none" w:sz="0" w:space="0" w:color="auto"/>
          </w:divBdr>
        </w:div>
        <w:div w:id="1980183820">
          <w:marLeft w:val="0"/>
          <w:marRight w:val="0"/>
          <w:marTop w:val="0"/>
          <w:marBottom w:val="0"/>
          <w:divBdr>
            <w:top w:val="none" w:sz="0" w:space="0" w:color="auto"/>
            <w:left w:val="none" w:sz="0" w:space="0" w:color="auto"/>
            <w:bottom w:val="none" w:sz="0" w:space="0" w:color="auto"/>
            <w:right w:val="none" w:sz="0" w:space="0" w:color="auto"/>
          </w:divBdr>
          <w:divsChild>
            <w:div w:id="1041900873">
              <w:marLeft w:val="0"/>
              <w:marRight w:val="0"/>
              <w:marTop w:val="0"/>
              <w:marBottom w:val="0"/>
              <w:divBdr>
                <w:top w:val="none" w:sz="0" w:space="0" w:color="auto"/>
                <w:left w:val="none" w:sz="0" w:space="0" w:color="auto"/>
                <w:bottom w:val="none" w:sz="0" w:space="0" w:color="auto"/>
                <w:right w:val="none" w:sz="0" w:space="0" w:color="auto"/>
              </w:divBdr>
            </w:div>
          </w:divsChild>
        </w:div>
        <w:div w:id="2056810681">
          <w:marLeft w:val="0"/>
          <w:marRight w:val="0"/>
          <w:marTop w:val="0"/>
          <w:marBottom w:val="0"/>
          <w:divBdr>
            <w:top w:val="none" w:sz="0" w:space="0" w:color="auto"/>
            <w:left w:val="none" w:sz="0" w:space="0" w:color="auto"/>
            <w:bottom w:val="none" w:sz="0" w:space="0" w:color="auto"/>
            <w:right w:val="none" w:sz="0" w:space="0" w:color="auto"/>
          </w:divBdr>
          <w:divsChild>
            <w:div w:id="340163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7062383">
      <w:bodyDiv w:val="1"/>
      <w:marLeft w:val="0"/>
      <w:marRight w:val="0"/>
      <w:marTop w:val="0"/>
      <w:marBottom w:val="0"/>
      <w:divBdr>
        <w:top w:val="none" w:sz="0" w:space="0" w:color="auto"/>
        <w:left w:val="none" w:sz="0" w:space="0" w:color="auto"/>
        <w:bottom w:val="none" w:sz="0" w:space="0" w:color="auto"/>
        <w:right w:val="none" w:sz="0" w:space="0" w:color="auto"/>
      </w:divBdr>
      <w:divsChild>
        <w:div w:id="682901164">
          <w:marLeft w:val="0"/>
          <w:marRight w:val="0"/>
          <w:marTop w:val="0"/>
          <w:marBottom w:val="0"/>
          <w:divBdr>
            <w:top w:val="none" w:sz="0" w:space="0" w:color="auto"/>
            <w:left w:val="none" w:sz="0" w:space="0" w:color="auto"/>
            <w:bottom w:val="none" w:sz="0" w:space="0" w:color="auto"/>
            <w:right w:val="none" w:sz="0" w:space="0" w:color="auto"/>
          </w:divBdr>
        </w:div>
        <w:div w:id="549192806">
          <w:marLeft w:val="0"/>
          <w:marRight w:val="0"/>
          <w:marTop w:val="0"/>
          <w:marBottom w:val="0"/>
          <w:divBdr>
            <w:top w:val="none" w:sz="0" w:space="0" w:color="auto"/>
            <w:left w:val="none" w:sz="0" w:space="0" w:color="auto"/>
            <w:bottom w:val="none" w:sz="0" w:space="0" w:color="auto"/>
            <w:right w:val="none" w:sz="0" w:space="0" w:color="auto"/>
          </w:divBdr>
          <w:divsChild>
            <w:div w:id="2002924982">
              <w:marLeft w:val="0"/>
              <w:marRight w:val="0"/>
              <w:marTop w:val="0"/>
              <w:marBottom w:val="0"/>
              <w:divBdr>
                <w:top w:val="none" w:sz="0" w:space="0" w:color="auto"/>
                <w:left w:val="none" w:sz="0" w:space="0" w:color="auto"/>
                <w:bottom w:val="none" w:sz="0" w:space="0" w:color="auto"/>
                <w:right w:val="none" w:sz="0" w:space="0" w:color="auto"/>
              </w:divBdr>
            </w:div>
          </w:divsChild>
        </w:div>
        <w:div w:id="993024672">
          <w:marLeft w:val="0"/>
          <w:marRight w:val="0"/>
          <w:marTop w:val="0"/>
          <w:marBottom w:val="0"/>
          <w:divBdr>
            <w:top w:val="none" w:sz="0" w:space="0" w:color="auto"/>
            <w:left w:val="none" w:sz="0" w:space="0" w:color="auto"/>
            <w:bottom w:val="none" w:sz="0" w:space="0" w:color="auto"/>
            <w:right w:val="none" w:sz="0" w:space="0" w:color="auto"/>
          </w:divBdr>
        </w:div>
        <w:div w:id="1709140480">
          <w:marLeft w:val="0"/>
          <w:marRight w:val="0"/>
          <w:marTop w:val="0"/>
          <w:marBottom w:val="0"/>
          <w:divBdr>
            <w:top w:val="none" w:sz="0" w:space="0" w:color="auto"/>
            <w:left w:val="none" w:sz="0" w:space="0" w:color="auto"/>
            <w:bottom w:val="none" w:sz="0" w:space="0" w:color="auto"/>
            <w:right w:val="none" w:sz="0" w:space="0" w:color="auto"/>
          </w:divBdr>
          <w:divsChild>
            <w:div w:id="1197540648">
              <w:marLeft w:val="0"/>
              <w:marRight w:val="0"/>
              <w:marTop w:val="0"/>
              <w:marBottom w:val="0"/>
              <w:divBdr>
                <w:top w:val="none" w:sz="0" w:space="0" w:color="auto"/>
                <w:left w:val="none" w:sz="0" w:space="0" w:color="auto"/>
                <w:bottom w:val="none" w:sz="0" w:space="0" w:color="auto"/>
                <w:right w:val="none" w:sz="0" w:space="0" w:color="auto"/>
              </w:divBdr>
            </w:div>
          </w:divsChild>
        </w:div>
        <w:div w:id="887302001">
          <w:marLeft w:val="0"/>
          <w:marRight w:val="0"/>
          <w:marTop w:val="0"/>
          <w:marBottom w:val="0"/>
          <w:divBdr>
            <w:top w:val="none" w:sz="0" w:space="0" w:color="auto"/>
            <w:left w:val="none" w:sz="0" w:space="0" w:color="auto"/>
            <w:bottom w:val="none" w:sz="0" w:space="0" w:color="auto"/>
            <w:right w:val="none" w:sz="0" w:space="0" w:color="auto"/>
          </w:divBdr>
        </w:div>
        <w:div w:id="1610550749">
          <w:marLeft w:val="0"/>
          <w:marRight w:val="0"/>
          <w:marTop w:val="0"/>
          <w:marBottom w:val="0"/>
          <w:divBdr>
            <w:top w:val="none" w:sz="0" w:space="0" w:color="auto"/>
            <w:left w:val="none" w:sz="0" w:space="0" w:color="auto"/>
            <w:bottom w:val="none" w:sz="0" w:space="0" w:color="auto"/>
            <w:right w:val="none" w:sz="0" w:space="0" w:color="auto"/>
          </w:divBdr>
          <w:divsChild>
            <w:div w:id="551845763">
              <w:marLeft w:val="0"/>
              <w:marRight w:val="0"/>
              <w:marTop w:val="0"/>
              <w:marBottom w:val="0"/>
              <w:divBdr>
                <w:top w:val="none" w:sz="0" w:space="0" w:color="auto"/>
                <w:left w:val="none" w:sz="0" w:space="0" w:color="auto"/>
                <w:bottom w:val="none" w:sz="0" w:space="0" w:color="auto"/>
                <w:right w:val="none" w:sz="0" w:space="0" w:color="auto"/>
              </w:divBdr>
            </w:div>
          </w:divsChild>
        </w:div>
        <w:div w:id="1902212324">
          <w:marLeft w:val="0"/>
          <w:marRight w:val="0"/>
          <w:marTop w:val="0"/>
          <w:marBottom w:val="0"/>
          <w:divBdr>
            <w:top w:val="none" w:sz="0" w:space="0" w:color="auto"/>
            <w:left w:val="none" w:sz="0" w:space="0" w:color="auto"/>
            <w:bottom w:val="none" w:sz="0" w:space="0" w:color="auto"/>
            <w:right w:val="none" w:sz="0" w:space="0" w:color="auto"/>
          </w:divBdr>
        </w:div>
        <w:div w:id="851140234">
          <w:marLeft w:val="0"/>
          <w:marRight w:val="0"/>
          <w:marTop w:val="0"/>
          <w:marBottom w:val="0"/>
          <w:divBdr>
            <w:top w:val="none" w:sz="0" w:space="0" w:color="auto"/>
            <w:left w:val="none" w:sz="0" w:space="0" w:color="auto"/>
            <w:bottom w:val="none" w:sz="0" w:space="0" w:color="auto"/>
            <w:right w:val="none" w:sz="0" w:space="0" w:color="auto"/>
          </w:divBdr>
          <w:divsChild>
            <w:div w:id="2140031790">
              <w:marLeft w:val="0"/>
              <w:marRight w:val="0"/>
              <w:marTop w:val="0"/>
              <w:marBottom w:val="0"/>
              <w:divBdr>
                <w:top w:val="none" w:sz="0" w:space="0" w:color="auto"/>
                <w:left w:val="none" w:sz="0" w:space="0" w:color="auto"/>
                <w:bottom w:val="none" w:sz="0" w:space="0" w:color="auto"/>
                <w:right w:val="none" w:sz="0" w:space="0" w:color="auto"/>
              </w:divBdr>
            </w:div>
          </w:divsChild>
        </w:div>
        <w:div w:id="70933325">
          <w:marLeft w:val="0"/>
          <w:marRight w:val="0"/>
          <w:marTop w:val="0"/>
          <w:marBottom w:val="0"/>
          <w:divBdr>
            <w:top w:val="none" w:sz="0" w:space="0" w:color="auto"/>
            <w:left w:val="none" w:sz="0" w:space="0" w:color="auto"/>
            <w:bottom w:val="none" w:sz="0" w:space="0" w:color="auto"/>
            <w:right w:val="none" w:sz="0" w:space="0" w:color="auto"/>
          </w:divBdr>
        </w:div>
        <w:div w:id="1296369560">
          <w:marLeft w:val="0"/>
          <w:marRight w:val="0"/>
          <w:marTop w:val="0"/>
          <w:marBottom w:val="0"/>
          <w:divBdr>
            <w:top w:val="none" w:sz="0" w:space="0" w:color="auto"/>
            <w:left w:val="none" w:sz="0" w:space="0" w:color="auto"/>
            <w:bottom w:val="none" w:sz="0" w:space="0" w:color="auto"/>
            <w:right w:val="none" w:sz="0" w:space="0" w:color="auto"/>
          </w:divBdr>
          <w:divsChild>
            <w:div w:id="842672550">
              <w:marLeft w:val="0"/>
              <w:marRight w:val="0"/>
              <w:marTop w:val="0"/>
              <w:marBottom w:val="0"/>
              <w:divBdr>
                <w:top w:val="none" w:sz="0" w:space="0" w:color="auto"/>
                <w:left w:val="none" w:sz="0" w:space="0" w:color="auto"/>
                <w:bottom w:val="none" w:sz="0" w:space="0" w:color="auto"/>
                <w:right w:val="none" w:sz="0" w:space="0" w:color="auto"/>
              </w:divBdr>
            </w:div>
          </w:divsChild>
        </w:div>
        <w:div w:id="1540244251">
          <w:marLeft w:val="0"/>
          <w:marRight w:val="0"/>
          <w:marTop w:val="0"/>
          <w:marBottom w:val="0"/>
          <w:divBdr>
            <w:top w:val="none" w:sz="0" w:space="0" w:color="auto"/>
            <w:left w:val="none" w:sz="0" w:space="0" w:color="auto"/>
            <w:bottom w:val="none" w:sz="0" w:space="0" w:color="auto"/>
            <w:right w:val="none" w:sz="0" w:space="0" w:color="auto"/>
          </w:divBdr>
        </w:div>
        <w:div w:id="1454708954">
          <w:marLeft w:val="0"/>
          <w:marRight w:val="0"/>
          <w:marTop w:val="0"/>
          <w:marBottom w:val="0"/>
          <w:divBdr>
            <w:top w:val="none" w:sz="0" w:space="0" w:color="auto"/>
            <w:left w:val="none" w:sz="0" w:space="0" w:color="auto"/>
            <w:bottom w:val="none" w:sz="0" w:space="0" w:color="auto"/>
            <w:right w:val="none" w:sz="0" w:space="0" w:color="auto"/>
          </w:divBdr>
          <w:divsChild>
            <w:div w:id="1898276440">
              <w:marLeft w:val="0"/>
              <w:marRight w:val="0"/>
              <w:marTop w:val="0"/>
              <w:marBottom w:val="0"/>
              <w:divBdr>
                <w:top w:val="none" w:sz="0" w:space="0" w:color="auto"/>
                <w:left w:val="none" w:sz="0" w:space="0" w:color="auto"/>
                <w:bottom w:val="none" w:sz="0" w:space="0" w:color="auto"/>
                <w:right w:val="none" w:sz="0" w:space="0" w:color="auto"/>
              </w:divBdr>
            </w:div>
          </w:divsChild>
        </w:div>
        <w:div w:id="2092460415">
          <w:marLeft w:val="0"/>
          <w:marRight w:val="0"/>
          <w:marTop w:val="0"/>
          <w:marBottom w:val="0"/>
          <w:divBdr>
            <w:top w:val="none" w:sz="0" w:space="0" w:color="auto"/>
            <w:left w:val="none" w:sz="0" w:space="0" w:color="auto"/>
            <w:bottom w:val="none" w:sz="0" w:space="0" w:color="auto"/>
            <w:right w:val="none" w:sz="0" w:space="0" w:color="auto"/>
          </w:divBdr>
        </w:div>
        <w:div w:id="862667977">
          <w:marLeft w:val="0"/>
          <w:marRight w:val="0"/>
          <w:marTop w:val="0"/>
          <w:marBottom w:val="0"/>
          <w:divBdr>
            <w:top w:val="none" w:sz="0" w:space="0" w:color="auto"/>
            <w:left w:val="none" w:sz="0" w:space="0" w:color="auto"/>
            <w:bottom w:val="none" w:sz="0" w:space="0" w:color="auto"/>
            <w:right w:val="none" w:sz="0" w:space="0" w:color="auto"/>
          </w:divBdr>
          <w:divsChild>
            <w:div w:id="1266035192">
              <w:marLeft w:val="0"/>
              <w:marRight w:val="0"/>
              <w:marTop w:val="0"/>
              <w:marBottom w:val="0"/>
              <w:divBdr>
                <w:top w:val="none" w:sz="0" w:space="0" w:color="auto"/>
                <w:left w:val="none" w:sz="0" w:space="0" w:color="auto"/>
                <w:bottom w:val="none" w:sz="0" w:space="0" w:color="auto"/>
                <w:right w:val="none" w:sz="0" w:space="0" w:color="auto"/>
              </w:divBdr>
            </w:div>
          </w:divsChild>
        </w:div>
        <w:div w:id="337122726">
          <w:marLeft w:val="0"/>
          <w:marRight w:val="0"/>
          <w:marTop w:val="300"/>
          <w:marBottom w:val="0"/>
          <w:divBdr>
            <w:top w:val="none" w:sz="0" w:space="0" w:color="auto"/>
            <w:left w:val="none" w:sz="0" w:space="0" w:color="auto"/>
            <w:bottom w:val="none" w:sz="0" w:space="0" w:color="auto"/>
            <w:right w:val="none" w:sz="0" w:space="0" w:color="auto"/>
          </w:divBdr>
          <w:divsChild>
            <w:div w:id="694499085">
              <w:marLeft w:val="0"/>
              <w:marRight w:val="0"/>
              <w:marTop w:val="0"/>
              <w:marBottom w:val="0"/>
              <w:divBdr>
                <w:top w:val="none" w:sz="0" w:space="0" w:color="auto"/>
                <w:left w:val="none" w:sz="0" w:space="0" w:color="auto"/>
                <w:bottom w:val="none" w:sz="0" w:space="0" w:color="auto"/>
                <w:right w:val="none" w:sz="0" w:space="0" w:color="auto"/>
              </w:divBdr>
              <w:divsChild>
                <w:div w:id="1966542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108180">
          <w:marLeft w:val="0"/>
          <w:marRight w:val="0"/>
          <w:marTop w:val="300"/>
          <w:marBottom w:val="0"/>
          <w:divBdr>
            <w:top w:val="none" w:sz="0" w:space="0" w:color="auto"/>
            <w:left w:val="none" w:sz="0" w:space="0" w:color="auto"/>
            <w:bottom w:val="none" w:sz="0" w:space="0" w:color="auto"/>
            <w:right w:val="none" w:sz="0" w:space="0" w:color="auto"/>
          </w:divBdr>
          <w:divsChild>
            <w:div w:id="1718233775">
              <w:marLeft w:val="0"/>
              <w:marRight w:val="0"/>
              <w:marTop w:val="0"/>
              <w:marBottom w:val="0"/>
              <w:divBdr>
                <w:top w:val="none" w:sz="0" w:space="0" w:color="auto"/>
                <w:left w:val="none" w:sz="0" w:space="0" w:color="auto"/>
                <w:bottom w:val="none" w:sz="0" w:space="0" w:color="auto"/>
                <w:right w:val="none" w:sz="0" w:space="0" w:color="auto"/>
              </w:divBdr>
              <w:divsChild>
                <w:div w:id="208080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065625">
      <w:bodyDiv w:val="1"/>
      <w:marLeft w:val="0"/>
      <w:marRight w:val="0"/>
      <w:marTop w:val="0"/>
      <w:marBottom w:val="0"/>
      <w:divBdr>
        <w:top w:val="none" w:sz="0" w:space="0" w:color="auto"/>
        <w:left w:val="none" w:sz="0" w:space="0" w:color="auto"/>
        <w:bottom w:val="none" w:sz="0" w:space="0" w:color="auto"/>
        <w:right w:val="none" w:sz="0" w:space="0" w:color="auto"/>
      </w:divBdr>
      <w:divsChild>
        <w:div w:id="73553065">
          <w:marLeft w:val="0"/>
          <w:marRight w:val="0"/>
          <w:marTop w:val="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sChild>
            <w:div w:id="2107967328">
              <w:marLeft w:val="0"/>
              <w:marRight w:val="0"/>
              <w:marTop w:val="0"/>
              <w:marBottom w:val="0"/>
              <w:divBdr>
                <w:top w:val="none" w:sz="0" w:space="0" w:color="auto"/>
                <w:left w:val="none" w:sz="0" w:space="0" w:color="auto"/>
                <w:bottom w:val="none" w:sz="0" w:space="0" w:color="auto"/>
                <w:right w:val="none" w:sz="0" w:space="0" w:color="auto"/>
              </w:divBdr>
              <w:divsChild>
                <w:div w:id="1755862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387374">
          <w:marLeft w:val="0"/>
          <w:marRight w:val="0"/>
          <w:marTop w:val="300"/>
          <w:marBottom w:val="0"/>
          <w:divBdr>
            <w:top w:val="none" w:sz="0" w:space="0" w:color="auto"/>
            <w:left w:val="none" w:sz="0" w:space="0" w:color="auto"/>
            <w:bottom w:val="none" w:sz="0" w:space="0" w:color="auto"/>
            <w:right w:val="none" w:sz="0" w:space="0" w:color="auto"/>
          </w:divBdr>
          <w:divsChild>
            <w:div w:id="646396749">
              <w:marLeft w:val="0"/>
              <w:marRight w:val="0"/>
              <w:marTop w:val="0"/>
              <w:marBottom w:val="0"/>
              <w:divBdr>
                <w:top w:val="none" w:sz="0" w:space="0" w:color="auto"/>
                <w:left w:val="none" w:sz="0" w:space="0" w:color="auto"/>
                <w:bottom w:val="none" w:sz="0" w:space="0" w:color="auto"/>
                <w:right w:val="none" w:sz="0" w:space="0" w:color="auto"/>
              </w:divBdr>
              <w:divsChild>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8199">
          <w:marLeft w:val="0"/>
          <w:marRight w:val="0"/>
          <w:marTop w:val="300"/>
          <w:marBottom w:val="0"/>
          <w:divBdr>
            <w:top w:val="none" w:sz="0" w:space="0" w:color="auto"/>
            <w:left w:val="none" w:sz="0" w:space="0" w:color="auto"/>
            <w:bottom w:val="none" w:sz="0" w:space="0" w:color="auto"/>
            <w:right w:val="none" w:sz="0" w:space="0" w:color="auto"/>
          </w:divBdr>
          <w:divsChild>
            <w:div w:id="1206017224">
              <w:marLeft w:val="0"/>
              <w:marRight w:val="0"/>
              <w:marTop w:val="0"/>
              <w:marBottom w:val="0"/>
              <w:divBdr>
                <w:top w:val="none" w:sz="0" w:space="0" w:color="auto"/>
                <w:left w:val="none" w:sz="0" w:space="0" w:color="auto"/>
                <w:bottom w:val="none" w:sz="0" w:space="0" w:color="auto"/>
                <w:right w:val="none" w:sz="0" w:space="0" w:color="auto"/>
              </w:divBdr>
              <w:divsChild>
                <w:div w:id="82204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473072">
          <w:marLeft w:val="0"/>
          <w:marRight w:val="0"/>
          <w:marTop w:val="0"/>
          <w:marBottom w:val="0"/>
          <w:divBdr>
            <w:top w:val="none" w:sz="0" w:space="0" w:color="auto"/>
            <w:left w:val="none" w:sz="0" w:space="0" w:color="auto"/>
            <w:bottom w:val="none" w:sz="0" w:space="0" w:color="auto"/>
            <w:right w:val="none" w:sz="0" w:space="0" w:color="auto"/>
          </w:divBdr>
          <w:divsChild>
            <w:div w:id="1157762694">
              <w:marLeft w:val="0"/>
              <w:marRight w:val="0"/>
              <w:marTop w:val="0"/>
              <w:marBottom w:val="0"/>
              <w:divBdr>
                <w:top w:val="none" w:sz="0" w:space="0" w:color="auto"/>
                <w:left w:val="none" w:sz="0" w:space="0" w:color="auto"/>
                <w:bottom w:val="none" w:sz="0" w:space="0" w:color="auto"/>
                <w:right w:val="none" w:sz="0" w:space="0" w:color="auto"/>
              </w:divBdr>
            </w:div>
          </w:divsChild>
        </w:div>
        <w:div w:id="975842380">
          <w:marLeft w:val="0"/>
          <w:marRight w:val="0"/>
          <w:marTop w:val="300"/>
          <w:marBottom w:val="0"/>
          <w:divBdr>
            <w:top w:val="none" w:sz="0" w:space="0" w:color="auto"/>
            <w:left w:val="none" w:sz="0" w:space="0" w:color="auto"/>
            <w:bottom w:val="none" w:sz="0" w:space="0" w:color="auto"/>
            <w:right w:val="none" w:sz="0" w:space="0" w:color="auto"/>
          </w:divBdr>
          <w:divsChild>
            <w:div w:id="966739651">
              <w:marLeft w:val="0"/>
              <w:marRight w:val="0"/>
              <w:marTop w:val="0"/>
              <w:marBottom w:val="0"/>
              <w:divBdr>
                <w:top w:val="none" w:sz="0" w:space="0" w:color="auto"/>
                <w:left w:val="none" w:sz="0" w:space="0" w:color="auto"/>
                <w:bottom w:val="none" w:sz="0" w:space="0" w:color="auto"/>
                <w:right w:val="none" w:sz="0" w:space="0" w:color="auto"/>
              </w:divBdr>
              <w:divsChild>
                <w:div w:id="1403062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754174">
          <w:marLeft w:val="0"/>
          <w:marRight w:val="0"/>
          <w:marTop w:val="0"/>
          <w:marBottom w:val="0"/>
          <w:divBdr>
            <w:top w:val="none" w:sz="0" w:space="0" w:color="auto"/>
            <w:left w:val="none" w:sz="0" w:space="0" w:color="auto"/>
            <w:bottom w:val="none" w:sz="0" w:space="0" w:color="auto"/>
            <w:right w:val="none" w:sz="0" w:space="0" w:color="auto"/>
          </w:divBdr>
          <w:divsChild>
            <w:div w:id="1389036813">
              <w:marLeft w:val="0"/>
              <w:marRight w:val="0"/>
              <w:marTop w:val="0"/>
              <w:marBottom w:val="0"/>
              <w:divBdr>
                <w:top w:val="none" w:sz="0" w:space="0" w:color="auto"/>
                <w:left w:val="none" w:sz="0" w:space="0" w:color="auto"/>
                <w:bottom w:val="none" w:sz="0" w:space="0" w:color="auto"/>
                <w:right w:val="none" w:sz="0" w:space="0" w:color="auto"/>
              </w:divBdr>
            </w:div>
          </w:divsChild>
        </w:div>
        <w:div w:id="1099179660">
          <w:marLeft w:val="0"/>
          <w:marRight w:val="0"/>
          <w:marTop w:val="0"/>
          <w:marBottom w:val="0"/>
          <w:divBdr>
            <w:top w:val="none" w:sz="0" w:space="0" w:color="auto"/>
            <w:left w:val="none" w:sz="0" w:space="0" w:color="auto"/>
            <w:bottom w:val="none" w:sz="0" w:space="0" w:color="auto"/>
            <w:right w:val="none" w:sz="0" w:space="0" w:color="auto"/>
          </w:divBdr>
        </w:div>
        <w:div w:id="1258441153">
          <w:marLeft w:val="0"/>
          <w:marRight w:val="0"/>
          <w:marTop w:val="0"/>
          <w:marBottom w:val="0"/>
          <w:divBdr>
            <w:top w:val="none" w:sz="0" w:space="0" w:color="auto"/>
            <w:left w:val="none" w:sz="0" w:space="0" w:color="auto"/>
            <w:bottom w:val="none" w:sz="0" w:space="0" w:color="auto"/>
            <w:right w:val="none" w:sz="0" w:space="0" w:color="auto"/>
          </w:divBdr>
        </w:div>
        <w:div w:id="1314678663">
          <w:marLeft w:val="0"/>
          <w:marRight w:val="0"/>
          <w:marTop w:val="0"/>
          <w:marBottom w:val="0"/>
          <w:divBdr>
            <w:top w:val="none" w:sz="0" w:space="0" w:color="auto"/>
            <w:left w:val="none" w:sz="0" w:space="0" w:color="auto"/>
            <w:bottom w:val="none" w:sz="0" w:space="0" w:color="auto"/>
            <w:right w:val="none" w:sz="0" w:space="0" w:color="auto"/>
          </w:divBdr>
          <w:divsChild>
            <w:div w:id="1661930075">
              <w:marLeft w:val="0"/>
              <w:marRight w:val="0"/>
              <w:marTop w:val="0"/>
              <w:marBottom w:val="0"/>
              <w:divBdr>
                <w:top w:val="none" w:sz="0" w:space="0" w:color="auto"/>
                <w:left w:val="none" w:sz="0" w:space="0" w:color="auto"/>
                <w:bottom w:val="none" w:sz="0" w:space="0" w:color="auto"/>
                <w:right w:val="none" w:sz="0" w:space="0" w:color="auto"/>
              </w:divBdr>
            </w:div>
          </w:divsChild>
        </w:div>
        <w:div w:id="1560243534">
          <w:marLeft w:val="0"/>
          <w:marRight w:val="0"/>
          <w:marTop w:val="0"/>
          <w:marBottom w:val="0"/>
          <w:divBdr>
            <w:top w:val="none" w:sz="0" w:space="0" w:color="auto"/>
            <w:left w:val="none" w:sz="0" w:space="0" w:color="auto"/>
            <w:bottom w:val="none" w:sz="0" w:space="0" w:color="auto"/>
            <w:right w:val="none" w:sz="0" w:space="0" w:color="auto"/>
          </w:divBdr>
          <w:divsChild>
            <w:div w:id="790129387">
              <w:marLeft w:val="0"/>
              <w:marRight w:val="0"/>
              <w:marTop w:val="0"/>
              <w:marBottom w:val="0"/>
              <w:divBdr>
                <w:top w:val="none" w:sz="0" w:space="0" w:color="auto"/>
                <w:left w:val="none" w:sz="0" w:space="0" w:color="auto"/>
                <w:bottom w:val="none" w:sz="0" w:space="0" w:color="auto"/>
                <w:right w:val="none" w:sz="0" w:space="0" w:color="auto"/>
              </w:divBdr>
            </w:div>
          </w:divsChild>
        </w:div>
        <w:div w:id="1737584560">
          <w:marLeft w:val="0"/>
          <w:marRight w:val="0"/>
          <w:marTop w:val="0"/>
          <w:marBottom w:val="0"/>
          <w:divBdr>
            <w:top w:val="none" w:sz="0" w:space="0" w:color="auto"/>
            <w:left w:val="none" w:sz="0" w:space="0" w:color="auto"/>
            <w:bottom w:val="none" w:sz="0" w:space="0" w:color="auto"/>
            <w:right w:val="none" w:sz="0" w:space="0" w:color="auto"/>
          </w:divBdr>
          <w:divsChild>
            <w:div w:id="180358141">
              <w:marLeft w:val="0"/>
              <w:marRight w:val="0"/>
              <w:marTop w:val="0"/>
              <w:marBottom w:val="0"/>
              <w:divBdr>
                <w:top w:val="none" w:sz="0" w:space="0" w:color="auto"/>
                <w:left w:val="none" w:sz="0" w:space="0" w:color="auto"/>
                <w:bottom w:val="none" w:sz="0" w:space="0" w:color="auto"/>
                <w:right w:val="none" w:sz="0" w:space="0" w:color="auto"/>
              </w:divBdr>
            </w:div>
          </w:divsChild>
        </w:div>
        <w:div w:id="1797480329">
          <w:marLeft w:val="0"/>
          <w:marRight w:val="0"/>
          <w:marTop w:val="0"/>
          <w:marBottom w:val="0"/>
          <w:divBdr>
            <w:top w:val="none" w:sz="0" w:space="0" w:color="auto"/>
            <w:left w:val="none" w:sz="0" w:space="0" w:color="auto"/>
            <w:bottom w:val="none" w:sz="0" w:space="0" w:color="auto"/>
            <w:right w:val="none" w:sz="0" w:space="0" w:color="auto"/>
          </w:divBdr>
        </w:div>
        <w:div w:id="1937790307">
          <w:marLeft w:val="0"/>
          <w:marRight w:val="0"/>
          <w:marTop w:val="0"/>
          <w:marBottom w:val="0"/>
          <w:divBdr>
            <w:top w:val="none" w:sz="0" w:space="0" w:color="auto"/>
            <w:left w:val="none" w:sz="0" w:space="0" w:color="auto"/>
            <w:bottom w:val="none" w:sz="0" w:space="0" w:color="auto"/>
            <w:right w:val="none" w:sz="0" w:space="0" w:color="auto"/>
          </w:divBdr>
        </w:div>
        <w:div w:id="1948728926">
          <w:marLeft w:val="0"/>
          <w:marRight w:val="0"/>
          <w:marTop w:val="0"/>
          <w:marBottom w:val="0"/>
          <w:divBdr>
            <w:top w:val="none" w:sz="0" w:space="0" w:color="auto"/>
            <w:left w:val="none" w:sz="0" w:space="0" w:color="auto"/>
            <w:bottom w:val="none" w:sz="0" w:space="0" w:color="auto"/>
            <w:right w:val="none" w:sz="0" w:space="0" w:color="auto"/>
          </w:divBdr>
        </w:div>
        <w:div w:id="1977182485">
          <w:marLeft w:val="0"/>
          <w:marRight w:val="0"/>
          <w:marTop w:val="0"/>
          <w:marBottom w:val="0"/>
          <w:divBdr>
            <w:top w:val="none" w:sz="0" w:space="0" w:color="auto"/>
            <w:left w:val="none" w:sz="0" w:space="0" w:color="auto"/>
            <w:bottom w:val="none" w:sz="0" w:space="0" w:color="auto"/>
            <w:right w:val="none" w:sz="0" w:space="0" w:color="auto"/>
          </w:divBdr>
          <w:divsChild>
            <w:div w:id="1891451254">
              <w:marLeft w:val="0"/>
              <w:marRight w:val="0"/>
              <w:marTop w:val="0"/>
              <w:marBottom w:val="0"/>
              <w:divBdr>
                <w:top w:val="none" w:sz="0" w:space="0" w:color="auto"/>
                <w:left w:val="none" w:sz="0" w:space="0" w:color="auto"/>
                <w:bottom w:val="none" w:sz="0" w:space="0" w:color="auto"/>
                <w:right w:val="none" w:sz="0" w:space="0" w:color="auto"/>
              </w:divBdr>
            </w:div>
          </w:divsChild>
        </w:div>
        <w:div w:id="2064715002">
          <w:marLeft w:val="0"/>
          <w:marRight w:val="0"/>
          <w:marTop w:val="0"/>
          <w:marBottom w:val="0"/>
          <w:divBdr>
            <w:top w:val="none" w:sz="0" w:space="0" w:color="auto"/>
            <w:left w:val="none" w:sz="0" w:space="0" w:color="auto"/>
            <w:bottom w:val="none" w:sz="0" w:space="0" w:color="auto"/>
            <w:right w:val="none" w:sz="0" w:space="0" w:color="auto"/>
          </w:divBdr>
          <w:divsChild>
            <w:div w:id="129120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107075">
      <w:bodyDiv w:val="1"/>
      <w:marLeft w:val="0"/>
      <w:marRight w:val="0"/>
      <w:marTop w:val="0"/>
      <w:marBottom w:val="0"/>
      <w:divBdr>
        <w:top w:val="none" w:sz="0" w:space="0" w:color="auto"/>
        <w:left w:val="none" w:sz="0" w:space="0" w:color="auto"/>
        <w:bottom w:val="none" w:sz="0" w:space="0" w:color="auto"/>
        <w:right w:val="none" w:sz="0" w:space="0" w:color="auto"/>
      </w:divBdr>
      <w:divsChild>
        <w:div w:id="1039401793">
          <w:marLeft w:val="0"/>
          <w:marRight w:val="0"/>
          <w:marTop w:val="0"/>
          <w:marBottom w:val="0"/>
          <w:divBdr>
            <w:top w:val="none" w:sz="0" w:space="0" w:color="auto"/>
            <w:left w:val="none" w:sz="0" w:space="0" w:color="auto"/>
            <w:bottom w:val="none" w:sz="0" w:space="0" w:color="auto"/>
            <w:right w:val="none" w:sz="0" w:space="0" w:color="auto"/>
          </w:divBdr>
        </w:div>
        <w:div w:id="211624729">
          <w:marLeft w:val="0"/>
          <w:marRight w:val="0"/>
          <w:marTop w:val="0"/>
          <w:marBottom w:val="0"/>
          <w:divBdr>
            <w:top w:val="none" w:sz="0" w:space="0" w:color="auto"/>
            <w:left w:val="none" w:sz="0" w:space="0" w:color="auto"/>
            <w:bottom w:val="none" w:sz="0" w:space="0" w:color="auto"/>
            <w:right w:val="none" w:sz="0" w:space="0" w:color="auto"/>
          </w:divBdr>
          <w:divsChild>
            <w:div w:id="1802578400">
              <w:marLeft w:val="0"/>
              <w:marRight w:val="0"/>
              <w:marTop w:val="0"/>
              <w:marBottom w:val="0"/>
              <w:divBdr>
                <w:top w:val="none" w:sz="0" w:space="0" w:color="auto"/>
                <w:left w:val="none" w:sz="0" w:space="0" w:color="auto"/>
                <w:bottom w:val="none" w:sz="0" w:space="0" w:color="auto"/>
                <w:right w:val="none" w:sz="0" w:space="0" w:color="auto"/>
              </w:divBdr>
            </w:div>
          </w:divsChild>
        </w:div>
        <w:div w:id="367148878">
          <w:marLeft w:val="0"/>
          <w:marRight w:val="0"/>
          <w:marTop w:val="0"/>
          <w:marBottom w:val="0"/>
          <w:divBdr>
            <w:top w:val="none" w:sz="0" w:space="0" w:color="auto"/>
            <w:left w:val="none" w:sz="0" w:space="0" w:color="auto"/>
            <w:bottom w:val="none" w:sz="0" w:space="0" w:color="auto"/>
            <w:right w:val="none" w:sz="0" w:space="0" w:color="auto"/>
          </w:divBdr>
        </w:div>
        <w:div w:id="1579094595">
          <w:marLeft w:val="0"/>
          <w:marRight w:val="0"/>
          <w:marTop w:val="0"/>
          <w:marBottom w:val="0"/>
          <w:divBdr>
            <w:top w:val="none" w:sz="0" w:space="0" w:color="auto"/>
            <w:left w:val="none" w:sz="0" w:space="0" w:color="auto"/>
            <w:bottom w:val="none" w:sz="0" w:space="0" w:color="auto"/>
            <w:right w:val="none" w:sz="0" w:space="0" w:color="auto"/>
          </w:divBdr>
          <w:divsChild>
            <w:div w:id="540821878">
              <w:marLeft w:val="0"/>
              <w:marRight w:val="0"/>
              <w:marTop w:val="0"/>
              <w:marBottom w:val="0"/>
              <w:divBdr>
                <w:top w:val="none" w:sz="0" w:space="0" w:color="auto"/>
                <w:left w:val="none" w:sz="0" w:space="0" w:color="auto"/>
                <w:bottom w:val="none" w:sz="0" w:space="0" w:color="auto"/>
                <w:right w:val="none" w:sz="0" w:space="0" w:color="auto"/>
              </w:divBdr>
            </w:div>
          </w:divsChild>
        </w:div>
        <w:div w:id="834805575">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sChild>
            <w:div w:id="2021541009">
              <w:marLeft w:val="0"/>
              <w:marRight w:val="0"/>
              <w:marTop w:val="0"/>
              <w:marBottom w:val="0"/>
              <w:divBdr>
                <w:top w:val="none" w:sz="0" w:space="0" w:color="auto"/>
                <w:left w:val="none" w:sz="0" w:space="0" w:color="auto"/>
                <w:bottom w:val="none" w:sz="0" w:space="0" w:color="auto"/>
                <w:right w:val="none" w:sz="0" w:space="0" w:color="auto"/>
              </w:divBdr>
            </w:div>
          </w:divsChild>
        </w:div>
        <w:div w:id="79570728">
          <w:marLeft w:val="0"/>
          <w:marRight w:val="0"/>
          <w:marTop w:val="0"/>
          <w:marBottom w:val="0"/>
          <w:divBdr>
            <w:top w:val="none" w:sz="0" w:space="0" w:color="auto"/>
            <w:left w:val="none" w:sz="0" w:space="0" w:color="auto"/>
            <w:bottom w:val="none" w:sz="0" w:space="0" w:color="auto"/>
            <w:right w:val="none" w:sz="0" w:space="0" w:color="auto"/>
          </w:divBdr>
        </w:div>
        <w:div w:id="237709737">
          <w:marLeft w:val="0"/>
          <w:marRight w:val="0"/>
          <w:marTop w:val="0"/>
          <w:marBottom w:val="0"/>
          <w:divBdr>
            <w:top w:val="none" w:sz="0" w:space="0" w:color="auto"/>
            <w:left w:val="none" w:sz="0" w:space="0" w:color="auto"/>
            <w:bottom w:val="none" w:sz="0" w:space="0" w:color="auto"/>
            <w:right w:val="none" w:sz="0" w:space="0" w:color="auto"/>
          </w:divBdr>
          <w:divsChild>
            <w:div w:id="1032800114">
              <w:marLeft w:val="0"/>
              <w:marRight w:val="0"/>
              <w:marTop w:val="0"/>
              <w:marBottom w:val="0"/>
              <w:divBdr>
                <w:top w:val="none" w:sz="0" w:space="0" w:color="auto"/>
                <w:left w:val="none" w:sz="0" w:space="0" w:color="auto"/>
                <w:bottom w:val="none" w:sz="0" w:space="0" w:color="auto"/>
                <w:right w:val="none" w:sz="0" w:space="0" w:color="auto"/>
              </w:divBdr>
            </w:div>
          </w:divsChild>
        </w:div>
        <w:div w:id="1067218116">
          <w:marLeft w:val="0"/>
          <w:marRight w:val="0"/>
          <w:marTop w:val="0"/>
          <w:marBottom w:val="0"/>
          <w:divBdr>
            <w:top w:val="none" w:sz="0" w:space="0" w:color="auto"/>
            <w:left w:val="none" w:sz="0" w:space="0" w:color="auto"/>
            <w:bottom w:val="none" w:sz="0" w:space="0" w:color="auto"/>
            <w:right w:val="none" w:sz="0" w:space="0" w:color="auto"/>
          </w:divBdr>
        </w:div>
        <w:div w:id="743262335">
          <w:marLeft w:val="0"/>
          <w:marRight w:val="0"/>
          <w:marTop w:val="0"/>
          <w:marBottom w:val="0"/>
          <w:divBdr>
            <w:top w:val="none" w:sz="0" w:space="0" w:color="auto"/>
            <w:left w:val="none" w:sz="0" w:space="0" w:color="auto"/>
            <w:bottom w:val="none" w:sz="0" w:space="0" w:color="auto"/>
            <w:right w:val="none" w:sz="0" w:space="0" w:color="auto"/>
          </w:divBdr>
          <w:divsChild>
            <w:div w:id="652567246">
              <w:marLeft w:val="0"/>
              <w:marRight w:val="0"/>
              <w:marTop w:val="0"/>
              <w:marBottom w:val="0"/>
              <w:divBdr>
                <w:top w:val="none" w:sz="0" w:space="0" w:color="auto"/>
                <w:left w:val="none" w:sz="0" w:space="0" w:color="auto"/>
                <w:bottom w:val="none" w:sz="0" w:space="0" w:color="auto"/>
                <w:right w:val="none" w:sz="0" w:space="0" w:color="auto"/>
              </w:divBdr>
            </w:div>
          </w:divsChild>
        </w:div>
        <w:div w:id="1416629923">
          <w:marLeft w:val="0"/>
          <w:marRight w:val="0"/>
          <w:marTop w:val="0"/>
          <w:marBottom w:val="0"/>
          <w:divBdr>
            <w:top w:val="none" w:sz="0" w:space="0" w:color="auto"/>
            <w:left w:val="none" w:sz="0" w:space="0" w:color="auto"/>
            <w:bottom w:val="none" w:sz="0" w:space="0" w:color="auto"/>
            <w:right w:val="none" w:sz="0" w:space="0" w:color="auto"/>
          </w:divBdr>
        </w:div>
        <w:div w:id="1475484951">
          <w:marLeft w:val="0"/>
          <w:marRight w:val="0"/>
          <w:marTop w:val="0"/>
          <w:marBottom w:val="0"/>
          <w:divBdr>
            <w:top w:val="none" w:sz="0" w:space="0" w:color="auto"/>
            <w:left w:val="none" w:sz="0" w:space="0" w:color="auto"/>
            <w:bottom w:val="none" w:sz="0" w:space="0" w:color="auto"/>
            <w:right w:val="none" w:sz="0" w:space="0" w:color="auto"/>
          </w:divBdr>
          <w:divsChild>
            <w:div w:id="77210919">
              <w:marLeft w:val="0"/>
              <w:marRight w:val="0"/>
              <w:marTop w:val="0"/>
              <w:marBottom w:val="0"/>
              <w:divBdr>
                <w:top w:val="none" w:sz="0" w:space="0" w:color="auto"/>
                <w:left w:val="none" w:sz="0" w:space="0" w:color="auto"/>
                <w:bottom w:val="none" w:sz="0" w:space="0" w:color="auto"/>
                <w:right w:val="none" w:sz="0" w:space="0" w:color="auto"/>
              </w:divBdr>
            </w:div>
          </w:divsChild>
        </w:div>
        <w:div w:id="2030981320">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sChild>
            <w:div w:id="491604927">
              <w:marLeft w:val="0"/>
              <w:marRight w:val="0"/>
              <w:marTop w:val="0"/>
              <w:marBottom w:val="0"/>
              <w:divBdr>
                <w:top w:val="none" w:sz="0" w:space="0" w:color="auto"/>
                <w:left w:val="none" w:sz="0" w:space="0" w:color="auto"/>
                <w:bottom w:val="none" w:sz="0" w:space="0" w:color="auto"/>
                <w:right w:val="none" w:sz="0" w:space="0" w:color="auto"/>
              </w:divBdr>
            </w:div>
          </w:divsChild>
        </w:div>
        <w:div w:id="1050375507">
          <w:marLeft w:val="0"/>
          <w:marRight w:val="0"/>
          <w:marTop w:val="300"/>
          <w:marBottom w:val="0"/>
          <w:divBdr>
            <w:top w:val="none" w:sz="0" w:space="0" w:color="auto"/>
            <w:left w:val="none" w:sz="0" w:space="0" w:color="auto"/>
            <w:bottom w:val="none" w:sz="0" w:space="0" w:color="auto"/>
            <w:right w:val="none" w:sz="0" w:space="0" w:color="auto"/>
          </w:divBdr>
          <w:divsChild>
            <w:div w:id="1228344369">
              <w:marLeft w:val="0"/>
              <w:marRight w:val="0"/>
              <w:marTop w:val="0"/>
              <w:marBottom w:val="0"/>
              <w:divBdr>
                <w:top w:val="none" w:sz="0" w:space="0" w:color="auto"/>
                <w:left w:val="none" w:sz="0" w:space="0" w:color="auto"/>
                <w:bottom w:val="none" w:sz="0" w:space="0" w:color="auto"/>
                <w:right w:val="none" w:sz="0" w:space="0" w:color="auto"/>
              </w:divBdr>
              <w:divsChild>
                <w:div w:id="1395196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06808">
          <w:marLeft w:val="0"/>
          <w:marRight w:val="0"/>
          <w:marTop w:val="300"/>
          <w:marBottom w:val="0"/>
          <w:divBdr>
            <w:top w:val="none" w:sz="0" w:space="0" w:color="auto"/>
            <w:left w:val="none" w:sz="0" w:space="0" w:color="auto"/>
            <w:bottom w:val="none" w:sz="0" w:space="0" w:color="auto"/>
            <w:right w:val="none" w:sz="0" w:space="0" w:color="auto"/>
          </w:divBdr>
          <w:divsChild>
            <w:div w:id="635988826">
              <w:marLeft w:val="0"/>
              <w:marRight w:val="0"/>
              <w:marTop w:val="0"/>
              <w:marBottom w:val="0"/>
              <w:divBdr>
                <w:top w:val="none" w:sz="0" w:space="0" w:color="auto"/>
                <w:left w:val="none" w:sz="0" w:space="0" w:color="auto"/>
                <w:bottom w:val="none" w:sz="0" w:space="0" w:color="auto"/>
                <w:right w:val="none" w:sz="0" w:space="0" w:color="auto"/>
              </w:divBdr>
              <w:divsChild>
                <w:div w:id="355429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sChild>
                <w:div w:id="70675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644430">
      <w:bodyDiv w:val="1"/>
      <w:marLeft w:val="0"/>
      <w:marRight w:val="0"/>
      <w:marTop w:val="0"/>
      <w:marBottom w:val="0"/>
      <w:divBdr>
        <w:top w:val="none" w:sz="0" w:space="0" w:color="auto"/>
        <w:left w:val="none" w:sz="0" w:space="0" w:color="auto"/>
        <w:bottom w:val="none" w:sz="0" w:space="0" w:color="auto"/>
        <w:right w:val="none" w:sz="0" w:space="0" w:color="auto"/>
      </w:divBdr>
      <w:divsChild>
        <w:div w:id="103429329">
          <w:marLeft w:val="0"/>
          <w:marRight w:val="0"/>
          <w:marTop w:val="300"/>
          <w:marBottom w:val="0"/>
          <w:divBdr>
            <w:top w:val="none" w:sz="0" w:space="0" w:color="auto"/>
            <w:left w:val="none" w:sz="0" w:space="0" w:color="auto"/>
            <w:bottom w:val="none" w:sz="0" w:space="0" w:color="auto"/>
            <w:right w:val="none" w:sz="0" w:space="0" w:color="auto"/>
          </w:divBdr>
          <w:divsChild>
            <w:div w:id="1842617573">
              <w:marLeft w:val="0"/>
              <w:marRight w:val="0"/>
              <w:marTop w:val="0"/>
              <w:marBottom w:val="0"/>
              <w:divBdr>
                <w:top w:val="none" w:sz="0" w:space="0" w:color="auto"/>
                <w:left w:val="none" w:sz="0" w:space="0" w:color="auto"/>
                <w:bottom w:val="none" w:sz="0" w:space="0" w:color="auto"/>
                <w:right w:val="none" w:sz="0" w:space="0" w:color="auto"/>
              </w:divBdr>
              <w:divsChild>
                <w:div w:id="191531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285127">
          <w:marLeft w:val="0"/>
          <w:marRight w:val="0"/>
          <w:marTop w:val="0"/>
          <w:marBottom w:val="0"/>
          <w:divBdr>
            <w:top w:val="none" w:sz="0" w:space="0" w:color="auto"/>
            <w:left w:val="none" w:sz="0" w:space="0" w:color="auto"/>
            <w:bottom w:val="none" w:sz="0" w:space="0" w:color="auto"/>
            <w:right w:val="none" w:sz="0" w:space="0" w:color="auto"/>
          </w:divBdr>
        </w:div>
        <w:div w:id="433330349">
          <w:marLeft w:val="0"/>
          <w:marRight w:val="0"/>
          <w:marTop w:val="0"/>
          <w:marBottom w:val="0"/>
          <w:divBdr>
            <w:top w:val="none" w:sz="0" w:space="0" w:color="auto"/>
            <w:left w:val="none" w:sz="0" w:space="0" w:color="auto"/>
            <w:bottom w:val="none" w:sz="0" w:space="0" w:color="auto"/>
            <w:right w:val="none" w:sz="0" w:space="0" w:color="auto"/>
          </w:divBdr>
        </w:div>
        <w:div w:id="452402034">
          <w:marLeft w:val="0"/>
          <w:marRight w:val="0"/>
          <w:marTop w:val="300"/>
          <w:marBottom w:val="0"/>
          <w:divBdr>
            <w:top w:val="none" w:sz="0" w:space="0" w:color="auto"/>
            <w:left w:val="none" w:sz="0" w:space="0" w:color="auto"/>
            <w:bottom w:val="none" w:sz="0" w:space="0" w:color="auto"/>
            <w:right w:val="none" w:sz="0" w:space="0" w:color="auto"/>
          </w:divBdr>
          <w:divsChild>
            <w:div w:id="1291010123">
              <w:marLeft w:val="0"/>
              <w:marRight w:val="0"/>
              <w:marTop w:val="0"/>
              <w:marBottom w:val="0"/>
              <w:divBdr>
                <w:top w:val="none" w:sz="0" w:space="0" w:color="auto"/>
                <w:left w:val="none" w:sz="0" w:space="0" w:color="auto"/>
                <w:bottom w:val="none" w:sz="0" w:space="0" w:color="auto"/>
                <w:right w:val="none" w:sz="0" w:space="0" w:color="auto"/>
              </w:divBdr>
              <w:divsChild>
                <w:div w:id="152910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160">
          <w:marLeft w:val="0"/>
          <w:marRight w:val="0"/>
          <w:marTop w:val="300"/>
          <w:marBottom w:val="0"/>
          <w:divBdr>
            <w:top w:val="none" w:sz="0" w:space="0" w:color="auto"/>
            <w:left w:val="none" w:sz="0" w:space="0" w:color="auto"/>
            <w:bottom w:val="none" w:sz="0" w:space="0" w:color="auto"/>
            <w:right w:val="none" w:sz="0" w:space="0" w:color="auto"/>
          </w:divBdr>
          <w:divsChild>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03424">
          <w:marLeft w:val="0"/>
          <w:marRight w:val="0"/>
          <w:marTop w:val="0"/>
          <w:marBottom w:val="0"/>
          <w:divBdr>
            <w:top w:val="none" w:sz="0" w:space="0" w:color="auto"/>
            <w:left w:val="none" w:sz="0" w:space="0" w:color="auto"/>
            <w:bottom w:val="none" w:sz="0" w:space="0" w:color="auto"/>
            <w:right w:val="none" w:sz="0" w:space="0" w:color="auto"/>
          </w:divBdr>
          <w:divsChild>
            <w:div w:id="1434667347">
              <w:marLeft w:val="0"/>
              <w:marRight w:val="0"/>
              <w:marTop w:val="0"/>
              <w:marBottom w:val="0"/>
              <w:divBdr>
                <w:top w:val="none" w:sz="0" w:space="0" w:color="auto"/>
                <w:left w:val="none" w:sz="0" w:space="0" w:color="auto"/>
                <w:bottom w:val="none" w:sz="0" w:space="0" w:color="auto"/>
                <w:right w:val="none" w:sz="0" w:space="0" w:color="auto"/>
              </w:divBdr>
            </w:div>
          </w:divsChild>
        </w:div>
        <w:div w:id="703990283">
          <w:marLeft w:val="0"/>
          <w:marRight w:val="0"/>
          <w:marTop w:val="0"/>
          <w:marBottom w:val="0"/>
          <w:divBdr>
            <w:top w:val="none" w:sz="0" w:space="0" w:color="auto"/>
            <w:left w:val="none" w:sz="0" w:space="0" w:color="auto"/>
            <w:bottom w:val="none" w:sz="0" w:space="0" w:color="auto"/>
            <w:right w:val="none" w:sz="0" w:space="0" w:color="auto"/>
          </w:divBdr>
          <w:divsChild>
            <w:div w:id="598023595">
              <w:marLeft w:val="0"/>
              <w:marRight w:val="0"/>
              <w:marTop w:val="0"/>
              <w:marBottom w:val="0"/>
              <w:divBdr>
                <w:top w:val="none" w:sz="0" w:space="0" w:color="auto"/>
                <w:left w:val="none" w:sz="0" w:space="0" w:color="auto"/>
                <w:bottom w:val="none" w:sz="0" w:space="0" w:color="auto"/>
                <w:right w:val="none" w:sz="0" w:space="0" w:color="auto"/>
              </w:divBdr>
            </w:div>
          </w:divsChild>
        </w:div>
        <w:div w:id="1016613602">
          <w:marLeft w:val="0"/>
          <w:marRight w:val="0"/>
          <w:marTop w:val="0"/>
          <w:marBottom w:val="0"/>
          <w:divBdr>
            <w:top w:val="none" w:sz="0" w:space="0" w:color="auto"/>
            <w:left w:val="none" w:sz="0" w:space="0" w:color="auto"/>
            <w:bottom w:val="none" w:sz="0" w:space="0" w:color="auto"/>
            <w:right w:val="none" w:sz="0" w:space="0" w:color="auto"/>
          </w:divBdr>
          <w:divsChild>
            <w:div w:id="1672903573">
              <w:marLeft w:val="0"/>
              <w:marRight w:val="0"/>
              <w:marTop w:val="0"/>
              <w:marBottom w:val="0"/>
              <w:divBdr>
                <w:top w:val="none" w:sz="0" w:space="0" w:color="auto"/>
                <w:left w:val="none" w:sz="0" w:space="0" w:color="auto"/>
                <w:bottom w:val="none" w:sz="0" w:space="0" w:color="auto"/>
                <w:right w:val="none" w:sz="0" w:space="0" w:color="auto"/>
              </w:divBdr>
            </w:div>
          </w:divsChild>
        </w:div>
        <w:div w:id="1037311840">
          <w:marLeft w:val="0"/>
          <w:marRight w:val="0"/>
          <w:marTop w:val="0"/>
          <w:marBottom w:val="0"/>
          <w:divBdr>
            <w:top w:val="none" w:sz="0" w:space="0" w:color="auto"/>
            <w:left w:val="none" w:sz="0" w:space="0" w:color="auto"/>
            <w:bottom w:val="none" w:sz="0" w:space="0" w:color="auto"/>
            <w:right w:val="none" w:sz="0" w:space="0" w:color="auto"/>
          </w:divBdr>
        </w:div>
        <w:div w:id="1060132577">
          <w:marLeft w:val="0"/>
          <w:marRight w:val="0"/>
          <w:marTop w:val="0"/>
          <w:marBottom w:val="0"/>
          <w:divBdr>
            <w:top w:val="none" w:sz="0" w:space="0" w:color="auto"/>
            <w:left w:val="none" w:sz="0" w:space="0" w:color="auto"/>
            <w:bottom w:val="none" w:sz="0" w:space="0" w:color="auto"/>
            <w:right w:val="none" w:sz="0" w:space="0" w:color="auto"/>
          </w:divBdr>
          <w:divsChild>
            <w:div w:id="1142306244">
              <w:marLeft w:val="0"/>
              <w:marRight w:val="0"/>
              <w:marTop w:val="0"/>
              <w:marBottom w:val="0"/>
              <w:divBdr>
                <w:top w:val="none" w:sz="0" w:space="0" w:color="auto"/>
                <w:left w:val="none" w:sz="0" w:space="0" w:color="auto"/>
                <w:bottom w:val="none" w:sz="0" w:space="0" w:color="auto"/>
                <w:right w:val="none" w:sz="0" w:space="0" w:color="auto"/>
              </w:divBdr>
            </w:div>
          </w:divsChild>
        </w:div>
        <w:div w:id="1120369720">
          <w:marLeft w:val="0"/>
          <w:marRight w:val="0"/>
          <w:marTop w:val="0"/>
          <w:marBottom w:val="0"/>
          <w:divBdr>
            <w:top w:val="none" w:sz="0" w:space="0" w:color="auto"/>
            <w:left w:val="none" w:sz="0" w:space="0" w:color="auto"/>
            <w:bottom w:val="none" w:sz="0" w:space="0" w:color="auto"/>
            <w:right w:val="none" w:sz="0" w:space="0" w:color="auto"/>
          </w:divBdr>
        </w:div>
        <w:div w:id="1197697080">
          <w:marLeft w:val="0"/>
          <w:marRight w:val="0"/>
          <w:marTop w:val="0"/>
          <w:marBottom w:val="0"/>
          <w:divBdr>
            <w:top w:val="none" w:sz="0" w:space="0" w:color="auto"/>
            <w:left w:val="none" w:sz="0" w:space="0" w:color="auto"/>
            <w:bottom w:val="none" w:sz="0" w:space="0" w:color="auto"/>
            <w:right w:val="none" w:sz="0" w:space="0" w:color="auto"/>
          </w:divBdr>
          <w:divsChild>
            <w:div w:id="1289050607">
              <w:marLeft w:val="0"/>
              <w:marRight w:val="0"/>
              <w:marTop w:val="0"/>
              <w:marBottom w:val="0"/>
              <w:divBdr>
                <w:top w:val="none" w:sz="0" w:space="0" w:color="auto"/>
                <w:left w:val="none" w:sz="0" w:space="0" w:color="auto"/>
                <w:bottom w:val="none" w:sz="0" w:space="0" w:color="auto"/>
                <w:right w:val="none" w:sz="0" w:space="0" w:color="auto"/>
              </w:divBdr>
            </w:div>
          </w:divsChild>
        </w:div>
        <w:div w:id="1477450326">
          <w:marLeft w:val="0"/>
          <w:marRight w:val="0"/>
          <w:marTop w:val="0"/>
          <w:marBottom w:val="0"/>
          <w:divBdr>
            <w:top w:val="none" w:sz="0" w:space="0" w:color="auto"/>
            <w:left w:val="none" w:sz="0" w:space="0" w:color="auto"/>
            <w:bottom w:val="none" w:sz="0" w:space="0" w:color="auto"/>
            <w:right w:val="none" w:sz="0" w:space="0" w:color="auto"/>
          </w:divBdr>
        </w:div>
        <w:div w:id="1674840370">
          <w:marLeft w:val="0"/>
          <w:marRight w:val="0"/>
          <w:marTop w:val="0"/>
          <w:marBottom w:val="0"/>
          <w:divBdr>
            <w:top w:val="none" w:sz="0" w:space="0" w:color="auto"/>
            <w:left w:val="none" w:sz="0" w:space="0" w:color="auto"/>
            <w:bottom w:val="none" w:sz="0" w:space="0" w:color="auto"/>
            <w:right w:val="none" w:sz="0" w:space="0" w:color="auto"/>
          </w:divBdr>
        </w:div>
        <w:div w:id="1979801855">
          <w:marLeft w:val="0"/>
          <w:marRight w:val="0"/>
          <w:marTop w:val="0"/>
          <w:marBottom w:val="0"/>
          <w:divBdr>
            <w:top w:val="none" w:sz="0" w:space="0" w:color="auto"/>
            <w:left w:val="none" w:sz="0" w:space="0" w:color="auto"/>
            <w:bottom w:val="none" w:sz="0" w:space="0" w:color="auto"/>
            <w:right w:val="none" w:sz="0" w:space="0" w:color="auto"/>
          </w:divBdr>
          <w:divsChild>
            <w:div w:id="188571844">
              <w:marLeft w:val="0"/>
              <w:marRight w:val="0"/>
              <w:marTop w:val="0"/>
              <w:marBottom w:val="0"/>
              <w:divBdr>
                <w:top w:val="none" w:sz="0" w:space="0" w:color="auto"/>
                <w:left w:val="none" w:sz="0" w:space="0" w:color="auto"/>
                <w:bottom w:val="none" w:sz="0" w:space="0" w:color="auto"/>
                <w:right w:val="none" w:sz="0" w:space="0" w:color="auto"/>
              </w:divBdr>
            </w:div>
          </w:divsChild>
        </w:div>
        <w:div w:id="1989624806">
          <w:marLeft w:val="0"/>
          <w:marRight w:val="0"/>
          <w:marTop w:val="0"/>
          <w:marBottom w:val="0"/>
          <w:divBdr>
            <w:top w:val="none" w:sz="0" w:space="0" w:color="auto"/>
            <w:left w:val="none" w:sz="0" w:space="0" w:color="auto"/>
            <w:bottom w:val="none" w:sz="0" w:space="0" w:color="auto"/>
            <w:right w:val="none" w:sz="0" w:space="0" w:color="auto"/>
          </w:divBdr>
          <w:divsChild>
            <w:div w:id="1067188424">
              <w:marLeft w:val="0"/>
              <w:marRight w:val="0"/>
              <w:marTop w:val="0"/>
              <w:marBottom w:val="0"/>
              <w:divBdr>
                <w:top w:val="none" w:sz="0" w:space="0" w:color="auto"/>
                <w:left w:val="none" w:sz="0" w:space="0" w:color="auto"/>
                <w:bottom w:val="none" w:sz="0" w:space="0" w:color="auto"/>
                <w:right w:val="none" w:sz="0" w:space="0" w:color="auto"/>
              </w:divBdr>
            </w:div>
          </w:divsChild>
        </w:div>
        <w:div w:id="1998612702">
          <w:marLeft w:val="0"/>
          <w:marRight w:val="0"/>
          <w:marTop w:val="0"/>
          <w:marBottom w:val="0"/>
          <w:divBdr>
            <w:top w:val="none" w:sz="0" w:space="0" w:color="auto"/>
            <w:left w:val="none" w:sz="0" w:space="0" w:color="auto"/>
            <w:bottom w:val="none" w:sz="0" w:space="0" w:color="auto"/>
            <w:right w:val="none" w:sz="0" w:space="0" w:color="auto"/>
          </w:divBdr>
        </w:div>
        <w:div w:id="2036420276">
          <w:marLeft w:val="0"/>
          <w:marRight w:val="0"/>
          <w:marTop w:val="300"/>
          <w:marBottom w:val="0"/>
          <w:divBdr>
            <w:top w:val="none" w:sz="0" w:space="0" w:color="auto"/>
            <w:left w:val="none" w:sz="0" w:space="0" w:color="auto"/>
            <w:bottom w:val="none" w:sz="0" w:space="0" w:color="auto"/>
            <w:right w:val="none" w:sz="0" w:space="0" w:color="auto"/>
          </w:divBdr>
          <w:divsChild>
            <w:div w:id="1404136115">
              <w:marLeft w:val="0"/>
              <w:marRight w:val="0"/>
              <w:marTop w:val="0"/>
              <w:marBottom w:val="0"/>
              <w:divBdr>
                <w:top w:val="none" w:sz="0" w:space="0" w:color="auto"/>
                <w:left w:val="none" w:sz="0" w:space="0" w:color="auto"/>
                <w:bottom w:val="none" w:sz="0" w:space="0" w:color="auto"/>
                <w:right w:val="none" w:sz="0" w:space="0" w:color="auto"/>
              </w:divBdr>
              <w:divsChild>
                <w:div w:id="1234117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913132">
      <w:bodyDiv w:val="1"/>
      <w:marLeft w:val="0"/>
      <w:marRight w:val="0"/>
      <w:marTop w:val="0"/>
      <w:marBottom w:val="0"/>
      <w:divBdr>
        <w:top w:val="none" w:sz="0" w:space="0" w:color="auto"/>
        <w:left w:val="none" w:sz="0" w:space="0" w:color="auto"/>
        <w:bottom w:val="none" w:sz="0" w:space="0" w:color="auto"/>
        <w:right w:val="none" w:sz="0" w:space="0" w:color="auto"/>
      </w:divBdr>
      <w:divsChild>
        <w:div w:id="809400181">
          <w:marLeft w:val="0"/>
          <w:marRight w:val="0"/>
          <w:marTop w:val="0"/>
          <w:marBottom w:val="0"/>
          <w:divBdr>
            <w:top w:val="none" w:sz="0" w:space="0" w:color="auto"/>
            <w:left w:val="none" w:sz="0" w:space="0" w:color="auto"/>
            <w:bottom w:val="none" w:sz="0" w:space="0" w:color="auto"/>
            <w:right w:val="none" w:sz="0" w:space="0" w:color="auto"/>
          </w:divBdr>
        </w:div>
        <w:div w:id="775104271">
          <w:marLeft w:val="0"/>
          <w:marRight w:val="0"/>
          <w:marTop w:val="0"/>
          <w:marBottom w:val="0"/>
          <w:divBdr>
            <w:top w:val="none" w:sz="0" w:space="0" w:color="auto"/>
            <w:left w:val="none" w:sz="0" w:space="0" w:color="auto"/>
            <w:bottom w:val="none" w:sz="0" w:space="0" w:color="auto"/>
            <w:right w:val="none" w:sz="0" w:space="0" w:color="auto"/>
          </w:divBdr>
          <w:divsChild>
            <w:div w:id="2120758780">
              <w:marLeft w:val="0"/>
              <w:marRight w:val="0"/>
              <w:marTop w:val="0"/>
              <w:marBottom w:val="0"/>
              <w:divBdr>
                <w:top w:val="none" w:sz="0" w:space="0" w:color="auto"/>
                <w:left w:val="none" w:sz="0" w:space="0" w:color="auto"/>
                <w:bottom w:val="none" w:sz="0" w:space="0" w:color="auto"/>
                <w:right w:val="none" w:sz="0" w:space="0" w:color="auto"/>
              </w:divBdr>
            </w:div>
          </w:divsChild>
        </w:div>
        <w:div w:id="1992713950">
          <w:marLeft w:val="0"/>
          <w:marRight w:val="0"/>
          <w:marTop w:val="0"/>
          <w:marBottom w:val="0"/>
          <w:divBdr>
            <w:top w:val="none" w:sz="0" w:space="0" w:color="auto"/>
            <w:left w:val="none" w:sz="0" w:space="0" w:color="auto"/>
            <w:bottom w:val="none" w:sz="0" w:space="0" w:color="auto"/>
            <w:right w:val="none" w:sz="0" w:space="0" w:color="auto"/>
          </w:divBdr>
        </w:div>
        <w:div w:id="970742266">
          <w:marLeft w:val="0"/>
          <w:marRight w:val="0"/>
          <w:marTop w:val="0"/>
          <w:marBottom w:val="0"/>
          <w:divBdr>
            <w:top w:val="none" w:sz="0" w:space="0" w:color="auto"/>
            <w:left w:val="none" w:sz="0" w:space="0" w:color="auto"/>
            <w:bottom w:val="none" w:sz="0" w:space="0" w:color="auto"/>
            <w:right w:val="none" w:sz="0" w:space="0" w:color="auto"/>
          </w:divBdr>
          <w:divsChild>
            <w:div w:id="2098331839">
              <w:marLeft w:val="0"/>
              <w:marRight w:val="0"/>
              <w:marTop w:val="0"/>
              <w:marBottom w:val="0"/>
              <w:divBdr>
                <w:top w:val="none" w:sz="0" w:space="0" w:color="auto"/>
                <w:left w:val="none" w:sz="0" w:space="0" w:color="auto"/>
                <w:bottom w:val="none" w:sz="0" w:space="0" w:color="auto"/>
                <w:right w:val="none" w:sz="0" w:space="0" w:color="auto"/>
              </w:divBdr>
            </w:div>
          </w:divsChild>
        </w:div>
        <w:div w:id="1886796957">
          <w:marLeft w:val="0"/>
          <w:marRight w:val="0"/>
          <w:marTop w:val="0"/>
          <w:marBottom w:val="0"/>
          <w:divBdr>
            <w:top w:val="none" w:sz="0" w:space="0" w:color="auto"/>
            <w:left w:val="none" w:sz="0" w:space="0" w:color="auto"/>
            <w:bottom w:val="none" w:sz="0" w:space="0" w:color="auto"/>
            <w:right w:val="none" w:sz="0" w:space="0" w:color="auto"/>
          </w:divBdr>
        </w:div>
        <w:div w:id="252588818">
          <w:marLeft w:val="0"/>
          <w:marRight w:val="0"/>
          <w:marTop w:val="0"/>
          <w:marBottom w:val="0"/>
          <w:divBdr>
            <w:top w:val="none" w:sz="0" w:space="0" w:color="auto"/>
            <w:left w:val="none" w:sz="0" w:space="0" w:color="auto"/>
            <w:bottom w:val="none" w:sz="0" w:space="0" w:color="auto"/>
            <w:right w:val="none" w:sz="0" w:space="0" w:color="auto"/>
          </w:divBdr>
          <w:divsChild>
            <w:div w:id="1794589120">
              <w:marLeft w:val="0"/>
              <w:marRight w:val="0"/>
              <w:marTop w:val="0"/>
              <w:marBottom w:val="0"/>
              <w:divBdr>
                <w:top w:val="none" w:sz="0" w:space="0" w:color="auto"/>
                <w:left w:val="none" w:sz="0" w:space="0" w:color="auto"/>
                <w:bottom w:val="none" w:sz="0" w:space="0" w:color="auto"/>
                <w:right w:val="none" w:sz="0" w:space="0" w:color="auto"/>
              </w:divBdr>
            </w:div>
          </w:divsChild>
        </w:div>
        <w:div w:id="1647323160">
          <w:marLeft w:val="0"/>
          <w:marRight w:val="0"/>
          <w:marTop w:val="0"/>
          <w:marBottom w:val="0"/>
          <w:divBdr>
            <w:top w:val="none" w:sz="0" w:space="0" w:color="auto"/>
            <w:left w:val="none" w:sz="0" w:space="0" w:color="auto"/>
            <w:bottom w:val="none" w:sz="0" w:space="0" w:color="auto"/>
            <w:right w:val="none" w:sz="0" w:space="0" w:color="auto"/>
          </w:divBdr>
        </w:div>
        <w:div w:id="2010711723">
          <w:marLeft w:val="0"/>
          <w:marRight w:val="0"/>
          <w:marTop w:val="0"/>
          <w:marBottom w:val="0"/>
          <w:divBdr>
            <w:top w:val="none" w:sz="0" w:space="0" w:color="auto"/>
            <w:left w:val="none" w:sz="0" w:space="0" w:color="auto"/>
            <w:bottom w:val="none" w:sz="0" w:space="0" w:color="auto"/>
            <w:right w:val="none" w:sz="0" w:space="0" w:color="auto"/>
          </w:divBdr>
          <w:divsChild>
            <w:div w:id="1145246588">
              <w:marLeft w:val="0"/>
              <w:marRight w:val="0"/>
              <w:marTop w:val="0"/>
              <w:marBottom w:val="0"/>
              <w:divBdr>
                <w:top w:val="none" w:sz="0" w:space="0" w:color="auto"/>
                <w:left w:val="none" w:sz="0" w:space="0" w:color="auto"/>
                <w:bottom w:val="none" w:sz="0" w:space="0" w:color="auto"/>
                <w:right w:val="none" w:sz="0" w:space="0" w:color="auto"/>
              </w:divBdr>
            </w:div>
          </w:divsChild>
        </w:div>
        <w:div w:id="1671443630">
          <w:marLeft w:val="0"/>
          <w:marRight w:val="0"/>
          <w:marTop w:val="0"/>
          <w:marBottom w:val="0"/>
          <w:divBdr>
            <w:top w:val="none" w:sz="0" w:space="0" w:color="auto"/>
            <w:left w:val="none" w:sz="0" w:space="0" w:color="auto"/>
            <w:bottom w:val="none" w:sz="0" w:space="0" w:color="auto"/>
            <w:right w:val="none" w:sz="0" w:space="0" w:color="auto"/>
          </w:divBdr>
        </w:div>
        <w:div w:id="1511600382">
          <w:marLeft w:val="0"/>
          <w:marRight w:val="0"/>
          <w:marTop w:val="0"/>
          <w:marBottom w:val="0"/>
          <w:divBdr>
            <w:top w:val="none" w:sz="0" w:space="0" w:color="auto"/>
            <w:left w:val="none" w:sz="0" w:space="0" w:color="auto"/>
            <w:bottom w:val="none" w:sz="0" w:space="0" w:color="auto"/>
            <w:right w:val="none" w:sz="0" w:space="0" w:color="auto"/>
          </w:divBdr>
          <w:divsChild>
            <w:div w:id="115804576">
              <w:marLeft w:val="0"/>
              <w:marRight w:val="0"/>
              <w:marTop w:val="0"/>
              <w:marBottom w:val="0"/>
              <w:divBdr>
                <w:top w:val="none" w:sz="0" w:space="0" w:color="auto"/>
                <w:left w:val="none" w:sz="0" w:space="0" w:color="auto"/>
                <w:bottom w:val="none" w:sz="0" w:space="0" w:color="auto"/>
                <w:right w:val="none" w:sz="0" w:space="0" w:color="auto"/>
              </w:divBdr>
            </w:div>
          </w:divsChild>
        </w:div>
        <w:div w:id="441993255">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sChild>
            <w:div w:id="190798578">
              <w:marLeft w:val="0"/>
              <w:marRight w:val="0"/>
              <w:marTop w:val="0"/>
              <w:marBottom w:val="0"/>
              <w:divBdr>
                <w:top w:val="none" w:sz="0" w:space="0" w:color="auto"/>
                <w:left w:val="none" w:sz="0" w:space="0" w:color="auto"/>
                <w:bottom w:val="none" w:sz="0" w:space="0" w:color="auto"/>
                <w:right w:val="none" w:sz="0" w:space="0" w:color="auto"/>
              </w:divBdr>
            </w:div>
          </w:divsChild>
        </w:div>
        <w:div w:id="611134087">
          <w:marLeft w:val="0"/>
          <w:marRight w:val="0"/>
          <w:marTop w:val="0"/>
          <w:marBottom w:val="0"/>
          <w:divBdr>
            <w:top w:val="none" w:sz="0" w:space="0" w:color="auto"/>
            <w:left w:val="none" w:sz="0" w:space="0" w:color="auto"/>
            <w:bottom w:val="none" w:sz="0" w:space="0" w:color="auto"/>
            <w:right w:val="none" w:sz="0" w:space="0" w:color="auto"/>
          </w:divBdr>
        </w:div>
        <w:div w:id="906107024">
          <w:marLeft w:val="0"/>
          <w:marRight w:val="0"/>
          <w:marTop w:val="0"/>
          <w:marBottom w:val="0"/>
          <w:divBdr>
            <w:top w:val="none" w:sz="0" w:space="0" w:color="auto"/>
            <w:left w:val="none" w:sz="0" w:space="0" w:color="auto"/>
            <w:bottom w:val="none" w:sz="0" w:space="0" w:color="auto"/>
            <w:right w:val="none" w:sz="0" w:space="0" w:color="auto"/>
          </w:divBdr>
          <w:divsChild>
            <w:div w:id="524053690">
              <w:marLeft w:val="0"/>
              <w:marRight w:val="0"/>
              <w:marTop w:val="0"/>
              <w:marBottom w:val="0"/>
              <w:divBdr>
                <w:top w:val="none" w:sz="0" w:space="0" w:color="auto"/>
                <w:left w:val="none" w:sz="0" w:space="0" w:color="auto"/>
                <w:bottom w:val="none" w:sz="0" w:space="0" w:color="auto"/>
                <w:right w:val="none" w:sz="0" w:space="0" w:color="auto"/>
              </w:divBdr>
            </w:div>
          </w:divsChild>
        </w:div>
        <w:div w:id="1154447358">
          <w:marLeft w:val="0"/>
          <w:marRight w:val="0"/>
          <w:marTop w:val="300"/>
          <w:marBottom w:val="0"/>
          <w:divBdr>
            <w:top w:val="none" w:sz="0" w:space="0" w:color="auto"/>
            <w:left w:val="none" w:sz="0" w:space="0" w:color="auto"/>
            <w:bottom w:val="none" w:sz="0" w:space="0" w:color="auto"/>
            <w:right w:val="none" w:sz="0" w:space="0" w:color="auto"/>
          </w:divBdr>
          <w:divsChild>
            <w:div w:id="1975135203">
              <w:marLeft w:val="0"/>
              <w:marRight w:val="0"/>
              <w:marTop w:val="0"/>
              <w:marBottom w:val="0"/>
              <w:divBdr>
                <w:top w:val="none" w:sz="0" w:space="0" w:color="auto"/>
                <w:left w:val="none" w:sz="0" w:space="0" w:color="auto"/>
                <w:bottom w:val="none" w:sz="0" w:space="0" w:color="auto"/>
                <w:right w:val="none" w:sz="0" w:space="0" w:color="auto"/>
              </w:divBdr>
              <w:divsChild>
                <w:div w:id="157273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028568">
          <w:marLeft w:val="0"/>
          <w:marRight w:val="0"/>
          <w:marTop w:val="300"/>
          <w:marBottom w:val="0"/>
          <w:divBdr>
            <w:top w:val="none" w:sz="0" w:space="0" w:color="auto"/>
            <w:left w:val="none" w:sz="0" w:space="0" w:color="auto"/>
            <w:bottom w:val="none" w:sz="0" w:space="0" w:color="auto"/>
            <w:right w:val="none" w:sz="0" w:space="0" w:color="auto"/>
          </w:divBdr>
          <w:divsChild>
            <w:div w:id="2126339642">
              <w:marLeft w:val="0"/>
              <w:marRight w:val="0"/>
              <w:marTop w:val="0"/>
              <w:marBottom w:val="0"/>
              <w:divBdr>
                <w:top w:val="none" w:sz="0" w:space="0" w:color="auto"/>
                <w:left w:val="none" w:sz="0" w:space="0" w:color="auto"/>
                <w:bottom w:val="none" w:sz="0" w:space="0" w:color="auto"/>
                <w:right w:val="none" w:sz="0" w:space="0" w:color="auto"/>
              </w:divBdr>
              <w:divsChild>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15741">
          <w:marLeft w:val="0"/>
          <w:marRight w:val="0"/>
          <w:marTop w:val="300"/>
          <w:marBottom w:val="0"/>
          <w:divBdr>
            <w:top w:val="none" w:sz="0" w:space="0" w:color="auto"/>
            <w:left w:val="none" w:sz="0" w:space="0" w:color="auto"/>
            <w:bottom w:val="none" w:sz="0" w:space="0" w:color="auto"/>
            <w:right w:val="none" w:sz="0" w:space="0" w:color="auto"/>
          </w:divBdr>
          <w:divsChild>
            <w:div w:id="736976229">
              <w:marLeft w:val="0"/>
              <w:marRight w:val="0"/>
              <w:marTop w:val="0"/>
              <w:marBottom w:val="0"/>
              <w:divBdr>
                <w:top w:val="none" w:sz="0" w:space="0" w:color="auto"/>
                <w:left w:val="none" w:sz="0" w:space="0" w:color="auto"/>
                <w:bottom w:val="none" w:sz="0" w:space="0" w:color="auto"/>
                <w:right w:val="none" w:sz="0" w:space="0" w:color="auto"/>
              </w:divBdr>
              <w:divsChild>
                <w:div w:id="2107577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9370390">
      <w:bodyDiv w:val="1"/>
      <w:marLeft w:val="0"/>
      <w:marRight w:val="0"/>
      <w:marTop w:val="0"/>
      <w:marBottom w:val="0"/>
      <w:divBdr>
        <w:top w:val="none" w:sz="0" w:space="0" w:color="auto"/>
        <w:left w:val="none" w:sz="0" w:space="0" w:color="auto"/>
        <w:bottom w:val="none" w:sz="0" w:space="0" w:color="auto"/>
        <w:right w:val="none" w:sz="0" w:space="0" w:color="auto"/>
      </w:divBdr>
      <w:divsChild>
        <w:div w:id="1690133081">
          <w:marLeft w:val="0"/>
          <w:marRight w:val="0"/>
          <w:marTop w:val="0"/>
          <w:marBottom w:val="0"/>
          <w:divBdr>
            <w:top w:val="none" w:sz="0" w:space="0" w:color="auto"/>
            <w:left w:val="none" w:sz="0" w:space="0" w:color="auto"/>
            <w:bottom w:val="none" w:sz="0" w:space="0" w:color="auto"/>
            <w:right w:val="none" w:sz="0" w:space="0" w:color="auto"/>
          </w:divBdr>
        </w:div>
        <w:div w:id="647171378">
          <w:marLeft w:val="0"/>
          <w:marRight w:val="0"/>
          <w:marTop w:val="0"/>
          <w:marBottom w:val="0"/>
          <w:divBdr>
            <w:top w:val="none" w:sz="0" w:space="0" w:color="auto"/>
            <w:left w:val="none" w:sz="0" w:space="0" w:color="auto"/>
            <w:bottom w:val="none" w:sz="0" w:space="0" w:color="auto"/>
            <w:right w:val="none" w:sz="0" w:space="0" w:color="auto"/>
          </w:divBdr>
          <w:divsChild>
            <w:div w:id="153033063">
              <w:marLeft w:val="0"/>
              <w:marRight w:val="0"/>
              <w:marTop w:val="0"/>
              <w:marBottom w:val="0"/>
              <w:divBdr>
                <w:top w:val="none" w:sz="0" w:space="0" w:color="auto"/>
                <w:left w:val="none" w:sz="0" w:space="0" w:color="auto"/>
                <w:bottom w:val="none" w:sz="0" w:space="0" w:color="auto"/>
                <w:right w:val="none" w:sz="0" w:space="0" w:color="auto"/>
              </w:divBdr>
            </w:div>
          </w:divsChild>
        </w:div>
        <w:div w:id="1127822077">
          <w:marLeft w:val="0"/>
          <w:marRight w:val="0"/>
          <w:marTop w:val="0"/>
          <w:marBottom w:val="0"/>
          <w:divBdr>
            <w:top w:val="none" w:sz="0" w:space="0" w:color="auto"/>
            <w:left w:val="none" w:sz="0" w:space="0" w:color="auto"/>
            <w:bottom w:val="none" w:sz="0" w:space="0" w:color="auto"/>
            <w:right w:val="none" w:sz="0" w:space="0" w:color="auto"/>
          </w:divBdr>
        </w:div>
        <w:div w:id="888809206">
          <w:marLeft w:val="0"/>
          <w:marRight w:val="0"/>
          <w:marTop w:val="0"/>
          <w:marBottom w:val="0"/>
          <w:divBdr>
            <w:top w:val="none" w:sz="0" w:space="0" w:color="auto"/>
            <w:left w:val="none" w:sz="0" w:space="0" w:color="auto"/>
            <w:bottom w:val="none" w:sz="0" w:space="0" w:color="auto"/>
            <w:right w:val="none" w:sz="0" w:space="0" w:color="auto"/>
          </w:divBdr>
          <w:divsChild>
            <w:div w:id="895972582">
              <w:marLeft w:val="0"/>
              <w:marRight w:val="0"/>
              <w:marTop w:val="0"/>
              <w:marBottom w:val="0"/>
              <w:divBdr>
                <w:top w:val="none" w:sz="0" w:space="0" w:color="auto"/>
                <w:left w:val="none" w:sz="0" w:space="0" w:color="auto"/>
                <w:bottom w:val="none" w:sz="0" w:space="0" w:color="auto"/>
                <w:right w:val="none" w:sz="0" w:space="0" w:color="auto"/>
              </w:divBdr>
            </w:div>
          </w:divsChild>
        </w:div>
        <w:div w:id="1355040320">
          <w:marLeft w:val="0"/>
          <w:marRight w:val="0"/>
          <w:marTop w:val="0"/>
          <w:marBottom w:val="0"/>
          <w:divBdr>
            <w:top w:val="none" w:sz="0" w:space="0" w:color="auto"/>
            <w:left w:val="none" w:sz="0" w:space="0" w:color="auto"/>
            <w:bottom w:val="none" w:sz="0" w:space="0" w:color="auto"/>
            <w:right w:val="none" w:sz="0" w:space="0" w:color="auto"/>
          </w:divBdr>
        </w:div>
        <w:div w:id="408045396">
          <w:marLeft w:val="0"/>
          <w:marRight w:val="0"/>
          <w:marTop w:val="0"/>
          <w:marBottom w:val="0"/>
          <w:divBdr>
            <w:top w:val="none" w:sz="0" w:space="0" w:color="auto"/>
            <w:left w:val="none" w:sz="0" w:space="0" w:color="auto"/>
            <w:bottom w:val="none" w:sz="0" w:space="0" w:color="auto"/>
            <w:right w:val="none" w:sz="0" w:space="0" w:color="auto"/>
          </w:divBdr>
          <w:divsChild>
            <w:div w:id="784469927">
              <w:marLeft w:val="0"/>
              <w:marRight w:val="0"/>
              <w:marTop w:val="0"/>
              <w:marBottom w:val="0"/>
              <w:divBdr>
                <w:top w:val="none" w:sz="0" w:space="0" w:color="auto"/>
                <w:left w:val="none" w:sz="0" w:space="0" w:color="auto"/>
                <w:bottom w:val="none" w:sz="0" w:space="0" w:color="auto"/>
                <w:right w:val="none" w:sz="0" w:space="0" w:color="auto"/>
              </w:divBdr>
            </w:div>
          </w:divsChild>
        </w:div>
        <w:div w:id="237518774">
          <w:marLeft w:val="0"/>
          <w:marRight w:val="0"/>
          <w:marTop w:val="0"/>
          <w:marBottom w:val="0"/>
          <w:divBdr>
            <w:top w:val="none" w:sz="0" w:space="0" w:color="auto"/>
            <w:left w:val="none" w:sz="0" w:space="0" w:color="auto"/>
            <w:bottom w:val="none" w:sz="0" w:space="0" w:color="auto"/>
            <w:right w:val="none" w:sz="0" w:space="0" w:color="auto"/>
          </w:divBdr>
        </w:div>
        <w:div w:id="2126149631">
          <w:marLeft w:val="0"/>
          <w:marRight w:val="0"/>
          <w:marTop w:val="0"/>
          <w:marBottom w:val="0"/>
          <w:divBdr>
            <w:top w:val="none" w:sz="0" w:space="0" w:color="auto"/>
            <w:left w:val="none" w:sz="0" w:space="0" w:color="auto"/>
            <w:bottom w:val="none" w:sz="0" w:space="0" w:color="auto"/>
            <w:right w:val="none" w:sz="0" w:space="0" w:color="auto"/>
          </w:divBdr>
          <w:divsChild>
            <w:div w:id="889651684">
              <w:marLeft w:val="0"/>
              <w:marRight w:val="0"/>
              <w:marTop w:val="0"/>
              <w:marBottom w:val="0"/>
              <w:divBdr>
                <w:top w:val="none" w:sz="0" w:space="0" w:color="auto"/>
                <w:left w:val="none" w:sz="0" w:space="0" w:color="auto"/>
                <w:bottom w:val="none" w:sz="0" w:space="0" w:color="auto"/>
                <w:right w:val="none" w:sz="0" w:space="0" w:color="auto"/>
              </w:divBdr>
            </w:div>
          </w:divsChild>
        </w:div>
        <w:div w:id="588152271">
          <w:marLeft w:val="0"/>
          <w:marRight w:val="0"/>
          <w:marTop w:val="0"/>
          <w:marBottom w:val="0"/>
          <w:divBdr>
            <w:top w:val="none" w:sz="0" w:space="0" w:color="auto"/>
            <w:left w:val="none" w:sz="0" w:space="0" w:color="auto"/>
            <w:bottom w:val="none" w:sz="0" w:space="0" w:color="auto"/>
            <w:right w:val="none" w:sz="0" w:space="0" w:color="auto"/>
          </w:divBdr>
        </w:div>
        <w:div w:id="946086854">
          <w:marLeft w:val="0"/>
          <w:marRight w:val="0"/>
          <w:marTop w:val="0"/>
          <w:marBottom w:val="0"/>
          <w:divBdr>
            <w:top w:val="none" w:sz="0" w:space="0" w:color="auto"/>
            <w:left w:val="none" w:sz="0" w:space="0" w:color="auto"/>
            <w:bottom w:val="none" w:sz="0" w:space="0" w:color="auto"/>
            <w:right w:val="none" w:sz="0" w:space="0" w:color="auto"/>
          </w:divBdr>
          <w:divsChild>
            <w:div w:id="460152283">
              <w:marLeft w:val="0"/>
              <w:marRight w:val="0"/>
              <w:marTop w:val="0"/>
              <w:marBottom w:val="0"/>
              <w:divBdr>
                <w:top w:val="none" w:sz="0" w:space="0" w:color="auto"/>
                <w:left w:val="none" w:sz="0" w:space="0" w:color="auto"/>
                <w:bottom w:val="none" w:sz="0" w:space="0" w:color="auto"/>
                <w:right w:val="none" w:sz="0" w:space="0" w:color="auto"/>
              </w:divBdr>
            </w:div>
          </w:divsChild>
        </w:div>
        <w:div w:id="2095471967">
          <w:marLeft w:val="0"/>
          <w:marRight w:val="0"/>
          <w:marTop w:val="0"/>
          <w:marBottom w:val="0"/>
          <w:divBdr>
            <w:top w:val="none" w:sz="0" w:space="0" w:color="auto"/>
            <w:left w:val="none" w:sz="0" w:space="0" w:color="auto"/>
            <w:bottom w:val="none" w:sz="0" w:space="0" w:color="auto"/>
            <w:right w:val="none" w:sz="0" w:space="0" w:color="auto"/>
          </w:divBdr>
        </w:div>
        <w:div w:id="695733928">
          <w:marLeft w:val="0"/>
          <w:marRight w:val="0"/>
          <w:marTop w:val="0"/>
          <w:marBottom w:val="0"/>
          <w:divBdr>
            <w:top w:val="none" w:sz="0" w:space="0" w:color="auto"/>
            <w:left w:val="none" w:sz="0" w:space="0" w:color="auto"/>
            <w:bottom w:val="none" w:sz="0" w:space="0" w:color="auto"/>
            <w:right w:val="none" w:sz="0" w:space="0" w:color="auto"/>
          </w:divBdr>
          <w:divsChild>
            <w:div w:id="716658555">
              <w:marLeft w:val="0"/>
              <w:marRight w:val="0"/>
              <w:marTop w:val="0"/>
              <w:marBottom w:val="0"/>
              <w:divBdr>
                <w:top w:val="none" w:sz="0" w:space="0" w:color="auto"/>
                <w:left w:val="none" w:sz="0" w:space="0" w:color="auto"/>
                <w:bottom w:val="none" w:sz="0" w:space="0" w:color="auto"/>
                <w:right w:val="none" w:sz="0" w:space="0" w:color="auto"/>
              </w:divBdr>
            </w:div>
          </w:divsChild>
        </w:div>
        <w:div w:id="1321736685">
          <w:marLeft w:val="0"/>
          <w:marRight w:val="0"/>
          <w:marTop w:val="0"/>
          <w:marBottom w:val="0"/>
          <w:divBdr>
            <w:top w:val="none" w:sz="0" w:space="0" w:color="auto"/>
            <w:left w:val="none" w:sz="0" w:space="0" w:color="auto"/>
            <w:bottom w:val="none" w:sz="0" w:space="0" w:color="auto"/>
            <w:right w:val="none" w:sz="0" w:space="0" w:color="auto"/>
          </w:divBdr>
        </w:div>
        <w:div w:id="1595241256">
          <w:marLeft w:val="0"/>
          <w:marRight w:val="0"/>
          <w:marTop w:val="0"/>
          <w:marBottom w:val="0"/>
          <w:divBdr>
            <w:top w:val="none" w:sz="0" w:space="0" w:color="auto"/>
            <w:left w:val="none" w:sz="0" w:space="0" w:color="auto"/>
            <w:bottom w:val="none" w:sz="0" w:space="0" w:color="auto"/>
            <w:right w:val="none" w:sz="0" w:space="0" w:color="auto"/>
          </w:divBdr>
          <w:divsChild>
            <w:div w:id="660694863">
              <w:marLeft w:val="0"/>
              <w:marRight w:val="0"/>
              <w:marTop w:val="0"/>
              <w:marBottom w:val="0"/>
              <w:divBdr>
                <w:top w:val="none" w:sz="0" w:space="0" w:color="auto"/>
                <w:left w:val="none" w:sz="0" w:space="0" w:color="auto"/>
                <w:bottom w:val="none" w:sz="0" w:space="0" w:color="auto"/>
                <w:right w:val="none" w:sz="0" w:space="0" w:color="auto"/>
              </w:divBdr>
            </w:div>
          </w:divsChild>
        </w:div>
        <w:div w:id="1417047392">
          <w:marLeft w:val="0"/>
          <w:marRight w:val="0"/>
          <w:marTop w:val="300"/>
          <w:marBottom w:val="0"/>
          <w:divBdr>
            <w:top w:val="none" w:sz="0" w:space="0" w:color="auto"/>
            <w:left w:val="none" w:sz="0" w:space="0" w:color="auto"/>
            <w:bottom w:val="none" w:sz="0" w:space="0" w:color="auto"/>
            <w:right w:val="none" w:sz="0" w:space="0" w:color="auto"/>
          </w:divBdr>
          <w:divsChild>
            <w:div w:id="714626126">
              <w:marLeft w:val="0"/>
              <w:marRight w:val="0"/>
              <w:marTop w:val="0"/>
              <w:marBottom w:val="0"/>
              <w:divBdr>
                <w:top w:val="none" w:sz="0" w:space="0" w:color="auto"/>
                <w:left w:val="none" w:sz="0" w:space="0" w:color="auto"/>
                <w:bottom w:val="none" w:sz="0" w:space="0" w:color="auto"/>
                <w:right w:val="none" w:sz="0" w:space="0" w:color="auto"/>
              </w:divBdr>
              <w:divsChild>
                <w:div w:id="1657417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469941">
          <w:marLeft w:val="0"/>
          <w:marRight w:val="0"/>
          <w:marTop w:val="300"/>
          <w:marBottom w:val="0"/>
          <w:divBdr>
            <w:top w:val="none" w:sz="0" w:space="0" w:color="auto"/>
            <w:left w:val="none" w:sz="0" w:space="0" w:color="auto"/>
            <w:bottom w:val="none" w:sz="0" w:space="0" w:color="auto"/>
            <w:right w:val="none" w:sz="0" w:space="0" w:color="auto"/>
          </w:divBdr>
          <w:divsChild>
            <w:div w:id="198204295">
              <w:marLeft w:val="0"/>
              <w:marRight w:val="0"/>
              <w:marTop w:val="0"/>
              <w:marBottom w:val="0"/>
              <w:divBdr>
                <w:top w:val="none" w:sz="0" w:space="0" w:color="auto"/>
                <w:left w:val="none" w:sz="0" w:space="0" w:color="auto"/>
                <w:bottom w:val="none" w:sz="0" w:space="0" w:color="auto"/>
                <w:right w:val="none" w:sz="0" w:space="0" w:color="auto"/>
              </w:divBdr>
              <w:divsChild>
                <w:div w:id="870261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611790">
          <w:marLeft w:val="0"/>
          <w:marRight w:val="0"/>
          <w:marTop w:val="300"/>
          <w:marBottom w:val="0"/>
          <w:divBdr>
            <w:top w:val="none" w:sz="0" w:space="0" w:color="auto"/>
            <w:left w:val="none" w:sz="0" w:space="0" w:color="auto"/>
            <w:bottom w:val="none" w:sz="0" w:space="0" w:color="auto"/>
            <w:right w:val="none" w:sz="0" w:space="0" w:color="auto"/>
          </w:divBdr>
          <w:divsChild>
            <w:div w:id="370426585">
              <w:marLeft w:val="0"/>
              <w:marRight w:val="0"/>
              <w:marTop w:val="0"/>
              <w:marBottom w:val="0"/>
              <w:divBdr>
                <w:top w:val="none" w:sz="0" w:space="0" w:color="auto"/>
                <w:left w:val="none" w:sz="0" w:space="0" w:color="auto"/>
                <w:bottom w:val="none" w:sz="0" w:space="0" w:color="auto"/>
                <w:right w:val="none" w:sz="0" w:space="0" w:color="auto"/>
              </w:divBdr>
              <w:divsChild>
                <w:div w:id="546717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466061">
          <w:marLeft w:val="0"/>
          <w:marRight w:val="0"/>
          <w:marTop w:val="300"/>
          <w:marBottom w:val="0"/>
          <w:divBdr>
            <w:top w:val="none" w:sz="0" w:space="0" w:color="auto"/>
            <w:left w:val="none" w:sz="0" w:space="0" w:color="auto"/>
            <w:bottom w:val="none" w:sz="0" w:space="0" w:color="auto"/>
            <w:right w:val="none" w:sz="0" w:space="0" w:color="auto"/>
          </w:divBdr>
          <w:divsChild>
            <w:div w:id="1415709607">
              <w:marLeft w:val="0"/>
              <w:marRight w:val="0"/>
              <w:marTop w:val="0"/>
              <w:marBottom w:val="0"/>
              <w:divBdr>
                <w:top w:val="none" w:sz="0" w:space="0" w:color="auto"/>
                <w:left w:val="none" w:sz="0" w:space="0" w:color="auto"/>
                <w:bottom w:val="none" w:sz="0" w:space="0" w:color="auto"/>
                <w:right w:val="none" w:sz="0" w:space="0" w:color="auto"/>
              </w:divBdr>
              <w:divsChild>
                <w:div w:id="23135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9871956">
      <w:bodyDiv w:val="1"/>
      <w:marLeft w:val="0"/>
      <w:marRight w:val="0"/>
      <w:marTop w:val="0"/>
      <w:marBottom w:val="0"/>
      <w:divBdr>
        <w:top w:val="none" w:sz="0" w:space="0" w:color="auto"/>
        <w:left w:val="none" w:sz="0" w:space="0" w:color="auto"/>
        <w:bottom w:val="none" w:sz="0" w:space="0" w:color="auto"/>
        <w:right w:val="none" w:sz="0" w:space="0" w:color="auto"/>
      </w:divBdr>
    </w:div>
    <w:div w:id="510680851">
      <w:bodyDiv w:val="1"/>
      <w:marLeft w:val="0"/>
      <w:marRight w:val="0"/>
      <w:marTop w:val="0"/>
      <w:marBottom w:val="0"/>
      <w:divBdr>
        <w:top w:val="none" w:sz="0" w:space="0" w:color="auto"/>
        <w:left w:val="none" w:sz="0" w:space="0" w:color="auto"/>
        <w:bottom w:val="none" w:sz="0" w:space="0" w:color="auto"/>
        <w:right w:val="none" w:sz="0" w:space="0" w:color="auto"/>
      </w:divBdr>
    </w:div>
    <w:div w:id="512229782">
      <w:bodyDiv w:val="1"/>
      <w:marLeft w:val="0"/>
      <w:marRight w:val="0"/>
      <w:marTop w:val="0"/>
      <w:marBottom w:val="0"/>
      <w:divBdr>
        <w:top w:val="none" w:sz="0" w:space="0" w:color="auto"/>
        <w:left w:val="none" w:sz="0" w:space="0" w:color="auto"/>
        <w:bottom w:val="none" w:sz="0" w:space="0" w:color="auto"/>
        <w:right w:val="none" w:sz="0" w:space="0" w:color="auto"/>
      </w:divBdr>
      <w:divsChild>
        <w:div w:id="1192305176">
          <w:marLeft w:val="0"/>
          <w:marRight w:val="0"/>
          <w:marTop w:val="0"/>
          <w:marBottom w:val="0"/>
          <w:divBdr>
            <w:top w:val="none" w:sz="0" w:space="0" w:color="auto"/>
            <w:left w:val="none" w:sz="0" w:space="0" w:color="auto"/>
            <w:bottom w:val="none" w:sz="0" w:space="0" w:color="auto"/>
            <w:right w:val="none" w:sz="0" w:space="0" w:color="auto"/>
          </w:divBdr>
        </w:div>
        <w:div w:id="1896698680">
          <w:marLeft w:val="0"/>
          <w:marRight w:val="0"/>
          <w:marTop w:val="0"/>
          <w:marBottom w:val="0"/>
          <w:divBdr>
            <w:top w:val="none" w:sz="0" w:space="0" w:color="auto"/>
            <w:left w:val="none" w:sz="0" w:space="0" w:color="auto"/>
            <w:bottom w:val="none" w:sz="0" w:space="0" w:color="auto"/>
            <w:right w:val="none" w:sz="0" w:space="0" w:color="auto"/>
          </w:divBdr>
          <w:divsChild>
            <w:div w:id="2098478467">
              <w:marLeft w:val="0"/>
              <w:marRight w:val="0"/>
              <w:marTop w:val="0"/>
              <w:marBottom w:val="0"/>
              <w:divBdr>
                <w:top w:val="none" w:sz="0" w:space="0" w:color="auto"/>
                <w:left w:val="none" w:sz="0" w:space="0" w:color="auto"/>
                <w:bottom w:val="none" w:sz="0" w:space="0" w:color="auto"/>
                <w:right w:val="none" w:sz="0" w:space="0" w:color="auto"/>
              </w:divBdr>
            </w:div>
          </w:divsChild>
        </w:div>
        <w:div w:id="767045184">
          <w:marLeft w:val="0"/>
          <w:marRight w:val="0"/>
          <w:marTop w:val="0"/>
          <w:marBottom w:val="0"/>
          <w:divBdr>
            <w:top w:val="none" w:sz="0" w:space="0" w:color="auto"/>
            <w:left w:val="none" w:sz="0" w:space="0" w:color="auto"/>
            <w:bottom w:val="none" w:sz="0" w:space="0" w:color="auto"/>
            <w:right w:val="none" w:sz="0" w:space="0" w:color="auto"/>
          </w:divBdr>
        </w:div>
        <w:div w:id="228804653">
          <w:marLeft w:val="0"/>
          <w:marRight w:val="0"/>
          <w:marTop w:val="0"/>
          <w:marBottom w:val="0"/>
          <w:divBdr>
            <w:top w:val="none" w:sz="0" w:space="0" w:color="auto"/>
            <w:left w:val="none" w:sz="0" w:space="0" w:color="auto"/>
            <w:bottom w:val="none" w:sz="0" w:space="0" w:color="auto"/>
            <w:right w:val="none" w:sz="0" w:space="0" w:color="auto"/>
          </w:divBdr>
          <w:divsChild>
            <w:div w:id="1814829969">
              <w:marLeft w:val="0"/>
              <w:marRight w:val="0"/>
              <w:marTop w:val="0"/>
              <w:marBottom w:val="0"/>
              <w:divBdr>
                <w:top w:val="none" w:sz="0" w:space="0" w:color="auto"/>
                <w:left w:val="none" w:sz="0" w:space="0" w:color="auto"/>
                <w:bottom w:val="none" w:sz="0" w:space="0" w:color="auto"/>
                <w:right w:val="none" w:sz="0" w:space="0" w:color="auto"/>
              </w:divBdr>
            </w:div>
          </w:divsChild>
        </w:div>
        <w:div w:id="1952279002">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sChild>
            <w:div w:id="2027125141">
              <w:marLeft w:val="0"/>
              <w:marRight w:val="0"/>
              <w:marTop w:val="0"/>
              <w:marBottom w:val="0"/>
              <w:divBdr>
                <w:top w:val="none" w:sz="0" w:space="0" w:color="auto"/>
                <w:left w:val="none" w:sz="0" w:space="0" w:color="auto"/>
                <w:bottom w:val="none" w:sz="0" w:space="0" w:color="auto"/>
                <w:right w:val="none" w:sz="0" w:space="0" w:color="auto"/>
              </w:divBdr>
            </w:div>
          </w:divsChild>
        </w:div>
        <w:div w:id="1260792311">
          <w:marLeft w:val="0"/>
          <w:marRight w:val="0"/>
          <w:marTop w:val="0"/>
          <w:marBottom w:val="0"/>
          <w:divBdr>
            <w:top w:val="none" w:sz="0" w:space="0" w:color="auto"/>
            <w:left w:val="none" w:sz="0" w:space="0" w:color="auto"/>
            <w:bottom w:val="none" w:sz="0" w:space="0" w:color="auto"/>
            <w:right w:val="none" w:sz="0" w:space="0" w:color="auto"/>
          </w:divBdr>
        </w:div>
        <w:div w:id="1879925161">
          <w:marLeft w:val="0"/>
          <w:marRight w:val="0"/>
          <w:marTop w:val="0"/>
          <w:marBottom w:val="0"/>
          <w:divBdr>
            <w:top w:val="none" w:sz="0" w:space="0" w:color="auto"/>
            <w:left w:val="none" w:sz="0" w:space="0" w:color="auto"/>
            <w:bottom w:val="none" w:sz="0" w:space="0" w:color="auto"/>
            <w:right w:val="none" w:sz="0" w:space="0" w:color="auto"/>
          </w:divBdr>
          <w:divsChild>
            <w:div w:id="1877541581">
              <w:marLeft w:val="0"/>
              <w:marRight w:val="0"/>
              <w:marTop w:val="0"/>
              <w:marBottom w:val="0"/>
              <w:divBdr>
                <w:top w:val="none" w:sz="0" w:space="0" w:color="auto"/>
                <w:left w:val="none" w:sz="0" w:space="0" w:color="auto"/>
                <w:bottom w:val="none" w:sz="0" w:space="0" w:color="auto"/>
                <w:right w:val="none" w:sz="0" w:space="0" w:color="auto"/>
              </w:divBdr>
            </w:div>
          </w:divsChild>
        </w:div>
        <w:div w:id="1136148245">
          <w:marLeft w:val="0"/>
          <w:marRight w:val="0"/>
          <w:marTop w:val="0"/>
          <w:marBottom w:val="0"/>
          <w:divBdr>
            <w:top w:val="none" w:sz="0" w:space="0" w:color="auto"/>
            <w:left w:val="none" w:sz="0" w:space="0" w:color="auto"/>
            <w:bottom w:val="none" w:sz="0" w:space="0" w:color="auto"/>
            <w:right w:val="none" w:sz="0" w:space="0" w:color="auto"/>
          </w:divBdr>
        </w:div>
        <w:div w:id="1354649049">
          <w:marLeft w:val="0"/>
          <w:marRight w:val="0"/>
          <w:marTop w:val="0"/>
          <w:marBottom w:val="0"/>
          <w:divBdr>
            <w:top w:val="none" w:sz="0" w:space="0" w:color="auto"/>
            <w:left w:val="none" w:sz="0" w:space="0" w:color="auto"/>
            <w:bottom w:val="none" w:sz="0" w:space="0" w:color="auto"/>
            <w:right w:val="none" w:sz="0" w:space="0" w:color="auto"/>
          </w:divBdr>
          <w:divsChild>
            <w:div w:id="540678862">
              <w:marLeft w:val="0"/>
              <w:marRight w:val="0"/>
              <w:marTop w:val="0"/>
              <w:marBottom w:val="0"/>
              <w:divBdr>
                <w:top w:val="none" w:sz="0" w:space="0" w:color="auto"/>
                <w:left w:val="none" w:sz="0" w:space="0" w:color="auto"/>
                <w:bottom w:val="none" w:sz="0" w:space="0" w:color="auto"/>
                <w:right w:val="none" w:sz="0" w:space="0" w:color="auto"/>
              </w:divBdr>
            </w:div>
          </w:divsChild>
        </w:div>
        <w:div w:id="690910831">
          <w:marLeft w:val="0"/>
          <w:marRight w:val="0"/>
          <w:marTop w:val="0"/>
          <w:marBottom w:val="0"/>
          <w:divBdr>
            <w:top w:val="none" w:sz="0" w:space="0" w:color="auto"/>
            <w:left w:val="none" w:sz="0" w:space="0" w:color="auto"/>
            <w:bottom w:val="none" w:sz="0" w:space="0" w:color="auto"/>
            <w:right w:val="none" w:sz="0" w:space="0" w:color="auto"/>
          </w:divBdr>
        </w:div>
        <w:div w:id="1858422494">
          <w:marLeft w:val="0"/>
          <w:marRight w:val="0"/>
          <w:marTop w:val="0"/>
          <w:marBottom w:val="0"/>
          <w:divBdr>
            <w:top w:val="none" w:sz="0" w:space="0" w:color="auto"/>
            <w:left w:val="none" w:sz="0" w:space="0" w:color="auto"/>
            <w:bottom w:val="none" w:sz="0" w:space="0" w:color="auto"/>
            <w:right w:val="none" w:sz="0" w:space="0" w:color="auto"/>
          </w:divBdr>
          <w:divsChild>
            <w:div w:id="758715179">
              <w:marLeft w:val="0"/>
              <w:marRight w:val="0"/>
              <w:marTop w:val="0"/>
              <w:marBottom w:val="0"/>
              <w:divBdr>
                <w:top w:val="none" w:sz="0" w:space="0" w:color="auto"/>
                <w:left w:val="none" w:sz="0" w:space="0" w:color="auto"/>
                <w:bottom w:val="none" w:sz="0" w:space="0" w:color="auto"/>
                <w:right w:val="none" w:sz="0" w:space="0" w:color="auto"/>
              </w:divBdr>
            </w:div>
          </w:divsChild>
        </w:div>
        <w:div w:id="1265722558">
          <w:marLeft w:val="0"/>
          <w:marRight w:val="0"/>
          <w:marTop w:val="0"/>
          <w:marBottom w:val="0"/>
          <w:divBdr>
            <w:top w:val="none" w:sz="0" w:space="0" w:color="auto"/>
            <w:left w:val="none" w:sz="0" w:space="0" w:color="auto"/>
            <w:bottom w:val="none" w:sz="0" w:space="0" w:color="auto"/>
            <w:right w:val="none" w:sz="0" w:space="0" w:color="auto"/>
          </w:divBdr>
        </w:div>
        <w:div w:id="1567259996">
          <w:marLeft w:val="0"/>
          <w:marRight w:val="0"/>
          <w:marTop w:val="0"/>
          <w:marBottom w:val="0"/>
          <w:divBdr>
            <w:top w:val="none" w:sz="0" w:space="0" w:color="auto"/>
            <w:left w:val="none" w:sz="0" w:space="0" w:color="auto"/>
            <w:bottom w:val="none" w:sz="0" w:space="0" w:color="auto"/>
            <w:right w:val="none" w:sz="0" w:space="0" w:color="auto"/>
          </w:divBdr>
          <w:divsChild>
            <w:div w:id="1742556852">
              <w:marLeft w:val="0"/>
              <w:marRight w:val="0"/>
              <w:marTop w:val="0"/>
              <w:marBottom w:val="0"/>
              <w:divBdr>
                <w:top w:val="none" w:sz="0" w:space="0" w:color="auto"/>
                <w:left w:val="none" w:sz="0" w:space="0" w:color="auto"/>
                <w:bottom w:val="none" w:sz="0" w:space="0" w:color="auto"/>
                <w:right w:val="none" w:sz="0" w:space="0" w:color="auto"/>
              </w:divBdr>
            </w:div>
          </w:divsChild>
        </w:div>
        <w:div w:id="2075347804">
          <w:marLeft w:val="0"/>
          <w:marRight w:val="0"/>
          <w:marTop w:val="300"/>
          <w:marBottom w:val="0"/>
          <w:divBdr>
            <w:top w:val="none" w:sz="0" w:space="0" w:color="auto"/>
            <w:left w:val="none" w:sz="0" w:space="0" w:color="auto"/>
            <w:bottom w:val="none" w:sz="0" w:space="0" w:color="auto"/>
            <w:right w:val="none" w:sz="0" w:space="0" w:color="auto"/>
          </w:divBdr>
          <w:divsChild>
            <w:div w:id="1707102353">
              <w:marLeft w:val="0"/>
              <w:marRight w:val="0"/>
              <w:marTop w:val="0"/>
              <w:marBottom w:val="0"/>
              <w:divBdr>
                <w:top w:val="none" w:sz="0" w:space="0" w:color="auto"/>
                <w:left w:val="none" w:sz="0" w:space="0" w:color="auto"/>
                <w:bottom w:val="none" w:sz="0" w:space="0" w:color="auto"/>
                <w:right w:val="none" w:sz="0" w:space="0" w:color="auto"/>
              </w:divBdr>
              <w:divsChild>
                <w:div w:id="184138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403937">
          <w:marLeft w:val="0"/>
          <w:marRight w:val="0"/>
          <w:marTop w:val="300"/>
          <w:marBottom w:val="0"/>
          <w:divBdr>
            <w:top w:val="none" w:sz="0" w:space="0" w:color="auto"/>
            <w:left w:val="none" w:sz="0" w:space="0" w:color="auto"/>
            <w:bottom w:val="none" w:sz="0" w:space="0" w:color="auto"/>
            <w:right w:val="none" w:sz="0" w:space="0" w:color="auto"/>
          </w:divBdr>
          <w:divsChild>
            <w:div w:id="1319074907">
              <w:marLeft w:val="0"/>
              <w:marRight w:val="0"/>
              <w:marTop w:val="0"/>
              <w:marBottom w:val="0"/>
              <w:divBdr>
                <w:top w:val="none" w:sz="0" w:space="0" w:color="auto"/>
                <w:left w:val="none" w:sz="0" w:space="0" w:color="auto"/>
                <w:bottom w:val="none" w:sz="0" w:space="0" w:color="auto"/>
                <w:right w:val="none" w:sz="0" w:space="0" w:color="auto"/>
              </w:divBdr>
              <w:divsChild>
                <w:div w:id="47090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673863">
          <w:marLeft w:val="0"/>
          <w:marRight w:val="0"/>
          <w:marTop w:val="300"/>
          <w:marBottom w:val="0"/>
          <w:divBdr>
            <w:top w:val="none" w:sz="0" w:space="0" w:color="auto"/>
            <w:left w:val="none" w:sz="0" w:space="0" w:color="auto"/>
            <w:bottom w:val="none" w:sz="0" w:space="0" w:color="auto"/>
            <w:right w:val="none" w:sz="0" w:space="0" w:color="auto"/>
          </w:divBdr>
          <w:divsChild>
            <w:div w:id="1817530507">
              <w:marLeft w:val="0"/>
              <w:marRight w:val="0"/>
              <w:marTop w:val="0"/>
              <w:marBottom w:val="0"/>
              <w:divBdr>
                <w:top w:val="none" w:sz="0" w:space="0" w:color="auto"/>
                <w:left w:val="none" w:sz="0" w:space="0" w:color="auto"/>
                <w:bottom w:val="none" w:sz="0" w:space="0" w:color="auto"/>
                <w:right w:val="none" w:sz="0" w:space="0" w:color="auto"/>
              </w:divBdr>
              <w:divsChild>
                <w:div w:id="783310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906481">
          <w:marLeft w:val="0"/>
          <w:marRight w:val="0"/>
          <w:marTop w:val="300"/>
          <w:marBottom w:val="0"/>
          <w:divBdr>
            <w:top w:val="none" w:sz="0" w:space="0" w:color="auto"/>
            <w:left w:val="none" w:sz="0" w:space="0" w:color="auto"/>
            <w:bottom w:val="none" w:sz="0" w:space="0" w:color="auto"/>
            <w:right w:val="none" w:sz="0" w:space="0" w:color="auto"/>
          </w:divBdr>
          <w:divsChild>
            <w:div w:id="827358916">
              <w:marLeft w:val="0"/>
              <w:marRight w:val="0"/>
              <w:marTop w:val="0"/>
              <w:marBottom w:val="0"/>
              <w:divBdr>
                <w:top w:val="none" w:sz="0" w:space="0" w:color="auto"/>
                <w:left w:val="none" w:sz="0" w:space="0" w:color="auto"/>
                <w:bottom w:val="none" w:sz="0" w:space="0" w:color="auto"/>
                <w:right w:val="none" w:sz="0" w:space="0" w:color="auto"/>
              </w:divBdr>
              <w:divsChild>
                <w:div w:id="180716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43730">
      <w:bodyDiv w:val="1"/>
      <w:marLeft w:val="0"/>
      <w:marRight w:val="0"/>
      <w:marTop w:val="0"/>
      <w:marBottom w:val="0"/>
      <w:divBdr>
        <w:top w:val="none" w:sz="0" w:space="0" w:color="auto"/>
        <w:left w:val="none" w:sz="0" w:space="0" w:color="auto"/>
        <w:bottom w:val="none" w:sz="0" w:space="0" w:color="auto"/>
        <w:right w:val="none" w:sz="0" w:space="0" w:color="auto"/>
      </w:divBdr>
      <w:divsChild>
        <w:div w:id="14693908">
          <w:marLeft w:val="0"/>
          <w:marRight w:val="0"/>
          <w:marTop w:val="0"/>
          <w:marBottom w:val="0"/>
          <w:divBdr>
            <w:top w:val="none" w:sz="0" w:space="0" w:color="auto"/>
            <w:left w:val="none" w:sz="0" w:space="0" w:color="auto"/>
            <w:bottom w:val="none" w:sz="0" w:space="0" w:color="auto"/>
            <w:right w:val="none" w:sz="0" w:space="0" w:color="auto"/>
          </w:divBdr>
          <w:divsChild>
            <w:div w:id="381102019">
              <w:marLeft w:val="0"/>
              <w:marRight w:val="0"/>
              <w:marTop w:val="0"/>
              <w:marBottom w:val="0"/>
              <w:divBdr>
                <w:top w:val="none" w:sz="0" w:space="0" w:color="auto"/>
                <w:left w:val="none" w:sz="0" w:space="0" w:color="auto"/>
                <w:bottom w:val="none" w:sz="0" w:space="0" w:color="auto"/>
                <w:right w:val="none" w:sz="0" w:space="0" w:color="auto"/>
              </w:divBdr>
            </w:div>
          </w:divsChild>
        </w:div>
        <w:div w:id="142433750">
          <w:marLeft w:val="0"/>
          <w:marRight w:val="0"/>
          <w:marTop w:val="0"/>
          <w:marBottom w:val="0"/>
          <w:divBdr>
            <w:top w:val="none" w:sz="0" w:space="0" w:color="auto"/>
            <w:left w:val="none" w:sz="0" w:space="0" w:color="auto"/>
            <w:bottom w:val="none" w:sz="0" w:space="0" w:color="auto"/>
            <w:right w:val="none" w:sz="0" w:space="0" w:color="auto"/>
          </w:divBdr>
          <w:divsChild>
            <w:div w:id="1834178509">
              <w:marLeft w:val="0"/>
              <w:marRight w:val="0"/>
              <w:marTop w:val="0"/>
              <w:marBottom w:val="0"/>
              <w:divBdr>
                <w:top w:val="none" w:sz="0" w:space="0" w:color="auto"/>
                <w:left w:val="none" w:sz="0" w:space="0" w:color="auto"/>
                <w:bottom w:val="none" w:sz="0" w:space="0" w:color="auto"/>
                <w:right w:val="none" w:sz="0" w:space="0" w:color="auto"/>
              </w:divBdr>
            </w:div>
          </w:divsChild>
        </w:div>
        <w:div w:id="149563120">
          <w:marLeft w:val="0"/>
          <w:marRight w:val="0"/>
          <w:marTop w:val="0"/>
          <w:marBottom w:val="0"/>
          <w:divBdr>
            <w:top w:val="none" w:sz="0" w:space="0" w:color="auto"/>
            <w:left w:val="none" w:sz="0" w:space="0" w:color="auto"/>
            <w:bottom w:val="none" w:sz="0" w:space="0" w:color="auto"/>
            <w:right w:val="none" w:sz="0" w:space="0" w:color="auto"/>
          </w:divBdr>
        </w:div>
        <w:div w:id="302737412">
          <w:marLeft w:val="0"/>
          <w:marRight w:val="0"/>
          <w:marTop w:val="0"/>
          <w:marBottom w:val="0"/>
          <w:divBdr>
            <w:top w:val="none" w:sz="0" w:space="0" w:color="auto"/>
            <w:left w:val="none" w:sz="0" w:space="0" w:color="auto"/>
            <w:bottom w:val="none" w:sz="0" w:space="0" w:color="auto"/>
            <w:right w:val="none" w:sz="0" w:space="0" w:color="auto"/>
          </w:divBdr>
          <w:divsChild>
            <w:div w:id="382221293">
              <w:marLeft w:val="0"/>
              <w:marRight w:val="0"/>
              <w:marTop w:val="0"/>
              <w:marBottom w:val="0"/>
              <w:divBdr>
                <w:top w:val="none" w:sz="0" w:space="0" w:color="auto"/>
                <w:left w:val="none" w:sz="0" w:space="0" w:color="auto"/>
                <w:bottom w:val="none" w:sz="0" w:space="0" w:color="auto"/>
                <w:right w:val="none" w:sz="0" w:space="0" w:color="auto"/>
              </w:divBdr>
            </w:div>
          </w:divsChild>
        </w:div>
        <w:div w:id="403262321">
          <w:marLeft w:val="0"/>
          <w:marRight w:val="0"/>
          <w:marTop w:val="0"/>
          <w:marBottom w:val="0"/>
          <w:divBdr>
            <w:top w:val="none" w:sz="0" w:space="0" w:color="auto"/>
            <w:left w:val="none" w:sz="0" w:space="0" w:color="auto"/>
            <w:bottom w:val="none" w:sz="0" w:space="0" w:color="auto"/>
            <w:right w:val="none" w:sz="0" w:space="0" w:color="auto"/>
          </w:divBdr>
          <w:divsChild>
            <w:div w:id="1463499237">
              <w:marLeft w:val="0"/>
              <w:marRight w:val="0"/>
              <w:marTop w:val="0"/>
              <w:marBottom w:val="0"/>
              <w:divBdr>
                <w:top w:val="none" w:sz="0" w:space="0" w:color="auto"/>
                <w:left w:val="none" w:sz="0" w:space="0" w:color="auto"/>
                <w:bottom w:val="none" w:sz="0" w:space="0" w:color="auto"/>
                <w:right w:val="none" w:sz="0" w:space="0" w:color="auto"/>
              </w:divBdr>
            </w:div>
          </w:divsChild>
        </w:div>
        <w:div w:id="717750545">
          <w:marLeft w:val="0"/>
          <w:marRight w:val="0"/>
          <w:marTop w:val="0"/>
          <w:marBottom w:val="0"/>
          <w:divBdr>
            <w:top w:val="none" w:sz="0" w:space="0" w:color="auto"/>
            <w:left w:val="none" w:sz="0" w:space="0" w:color="auto"/>
            <w:bottom w:val="none" w:sz="0" w:space="0" w:color="auto"/>
            <w:right w:val="none" w:sz="0" w:space="0" w:color="auto"/>
          </w:divBdr>
        </w:div>
        <w:div w:id="837813347">
          <w:marLeft w:val="0"/>
          <w:marRight w:val="0"/>
          <w:marTop w:val="0"/>
          <w:marBottom w:val="0"/>
          <w:divBdr>
            <w:top w:val="none" w:sz="0" w:space="0" w:color="auto"/>
            <w:left w:val="none" w:sz="0" w:space="0" w:color="auto"/>
            <w:bottom w:val="none" w:sz="0" w:space="0" w:color="auto"/>
            <w:right w:val="none" w:sz="0" w:space="0" w:color="auto"/>
          </w:divBdr>
        </w:div>
        <w:div w:id="911698888">
          <w:marLeft w:val="0"/>
          <w:marRight w:val="0"/>
          <w:marTop w:val="300"/>
          <w:marBottom w:val="0"/>
          <w:divBdr>
            <w:top w:val="none" w:sz="0" w:space="0" w:color="auto"/>
            <w:left w:val="none" w:sz="0" w:space="0" w:color="auto"/>
            <w:bottom w:val="none" w:sz="0" w:space="0" w:color="auto"/>
            <w:right w:val="none" w:sz="0" w:space="0" w:color="auto"/>
          </w:divBdr>
          <w:divsChild>
            <w:div w:id="244806398">
              <w:marLeft w:val="0"/>
              <w:marRight w:val="0"/>
              <w:marTop w:val="0"/>
              <w:marBottom w:val="0"/>
              <w:divBdr>
                <w:top w:val="none" w:sz="0" w:space="0" w:color="auto"/>
                <w:left w:val="none" w:sz="0" w:space="0" w:color="auto"/>
                <w:bottom w:val="none" w:sz="0" w:space="0" w:color="auto"/>
                <w:right w:val="none" w:sz="0" w:space="0" w:color="auto"/>
              </w:divBdr>
              <w:divsChild>
                <w:div w:id="25810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952548">
          <w:marLeft w:val="0"/>
          <w:marRight w:val="0"/>
          <w:marTop w:val="300"/>
          <w:marBottom w:val="0"/>
          <w:divBdr>
            <w:top w:val="none" w:sz="0" w:space="0" w:color="auto"/>
            <w:left w:val="none" w:sz="0" w:space="0" w:color="auto"/>
            <w:bottom w:val="none" w:sz="0" w:space="0" w:color="auto"/>
            <w:right w:val="none" w:sz="0" w:space="0" w:color="auto"/>
          </w:divBdr>
          <w:divsChild>
            <w:div w:id="1708408261">
              <w:marLeft w:val="0"/>
              <w:marRight w:val="0"/>
              <w:marTop w:val="0"/>
              <w:marBottom w:val="0"/>
              <w:divBdr>
                <w:top w:val="none" w:sz="0" w:space="0" w:color="auto"/>
                <w:left w:val="none" w:sz="0" w:space="0" w:color="auto"/>
                <w:bottom w:val="none" w:sz="0" w:space="0" w:color="auto"/>
                <w:right w:val="none" w:sz="0" w:space="0" w:color="auto"/>
              </w:divBdr>
              <w:divsChild>
                <w:div w:id="248661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0411">
          <w:marLeft w:val="0"/>
          <w:marRight w:val="0"/>
          <w:marTop w:val="0"/>
          <w:marBottom w:val="0"/>
          <w:divBdr>
            <w:top w:val="none" w:sz="0" w:space="0" w:color="auto"/>
            <w:left w:val="none" w:sz="0" w:space="0" w:color="auto"/>
            <w:bottom w:val="none" w:sz="0" w:space="0" w:color="auto"/>
            <w:right w:val="none" w:sz="0" w:space="0" w:color="auto"/>
          </w:divBdr>
        </w:div>
        <w:div w:id="1312440061">
          <w:marLeft w:val="0"/>
          <w:marRight w:val="0"/>
          <w:marTop w:val="0"/>
          <w:marBottom w:val="0"/>
          <w:divBdr>
            <w:top w:val="none" w:sz="0" w:space="0" w:color="auto"/>
            <w:left w:val="none" w:sz="0" w:space="0" w:color="auto"/>
            <w:bottom w:val="none" w:sz="0" w:space="0" w:color="auto"/>
            <w:right w:val="none" w:sz="0" w:space="0" w:color="auto"/>
          </w:divBdr>
        </w:div>
        <w:div w:id="1408190937">
          <w:marLeft w:val="0"/>
          <w:marRight w:val="0"/>
          <w:marTop w:val="0"/>
          <w:marBottom w:val="0"/>
          <w:divBdr>
            <w:top w:val="none" w:sz="0" w:space="0" w:color="auto"/>
            <w:left w:val="none" w:sz="0" w:space="0" w:color="auto"/>
            <w:bottom w:val="none" w:sz="0" w:space="0" w:color="auto"/>
            <w:right w:val="none" w:sz="0" w:space="0" w:color="auto"/>
          </w:divBdr>
          <w:divsChild>
            <w:div w:id="988022646">
              <w:marLeft w:val="0"/>
              <w:marRight w:val="0"/>
              <w:marTop w:val="0"/>
              <w:marBottom w:val="0"/>
              <w:divBdr>
                <w:top w:val="none" w:sz="0" w:space="0" w:color="auto"/>
                <w:left w:val="none" w:sz="0" w:space="0" w:color="auto"/>
                <w:bottom w:val="none" w:sz="0" w:space="0" w:color="auto"/>
                <w:right w:val="none" w:sz="0" w:space="0" w:color="auto"/>
              </w:divBdr>
            </w:div>
          </w:divsChild>
        </w:div>
        <w:div w:id="1419717169">
          <w:marLeft w:val="0"/>
          <w:marRight w:val="0"/>
          <w:marTop w:val="0"/>
          <w:marBottom w:val="0"/>
          <w:divBdr>
            <w:top w:val="none" w:sz="0" w:space="0" w:color="auto"/>
            <w:left w:val="none" w:sz="0" w:space="0" w:color="auto"/>
            <w:bottom w:val="none" w:sz="0" w:space="0" w:color="auto"/>
            <w:right w:val="none" w:sz="0" w:space="0" w:color="auto"/>
          </w:divBdr>
          <w:divsChild>
            <w:div w:id="932670861">
              <w:marLeft w:val="0"/>
              <w:marRight w:val="0"/>
              <w:marTop w:val="0"/>
              <w:marBottom w:val="0"/>
              <w:divBdr>
                <w:top w:val="none" w:sz="0" w:space="0" w:color="auto"/>
                <w:left w:val="none" w:sz="0" w:space="0" w:color="auto"/>
                <w:bottom w:val="none" w:sz="0" w:space="0" w:color="auto"/>
                <w:right w:val="none" w:sz="0" w:space="0" w:color="auto"/>
              </w:divBdr>
            </w:div>
          </w:divsChild>
        </w:div>
        <w:div w:id="1674797537">
          <w:marLeft w:val="0"/>
          <w:marRight w:val="0"/>
          <w:marTop w:val="0"/>
          <w:marBottom w:val="0"/>
          <w:divBdr>
            <w:top w:val="none" w:sz="0" w:space="0" w:color="auto"/>
            <w:left w:val="none" w:sz="0" w:space="0" w:color="auto"/>
            <w:bottom w:val="none" w:sz="0" w:space="0" w:color="auto"/>
            <w:right w:val="none" w:sz="0" w:space="0" w:color="auto"/>
          </w:divBdr>
          <w:divsChild>
            <w:div w:id="1479229967">
              <w:marLeft w:val="0"/>
              <w:marRight w:val="0"/>
              <w:marTop w:val="0"/>
              <w:marBottom w:val="0"/>
              <w:divBdr>
                <w:top w:val="none" w:sz="0" w:space="0" w:color="auto"/>
                <w:left w:val="none" w:sz="0" w:space="0" w:color="auto"/>
                <w:bottom w:val="none" w:sz="0" w:space="0" w:color="auto"/>
                <w:right w:val="none" w:sz="0" w:space="0" w:color="auto"/>
              </w:divBdr>
            </w:div>
          </w:divsChild>
        </w:div>
        <w:div w:id="1694263804">
          <w:marLeft w:val="0"/>
          <w:marRight w:val="0"/>
          <w:marTop w:val="0"/>
          <w:marBottom w:val="0"/>
          <w:divBdr>
            <w:top w:val="none" w:sz="0" w:space="0" w:color="auto"/>
            <w:left w:val="none" w:sz="0" w:space="0" w:color="auto"/>
            <w:bottom w:val="none" w:sz="0" w:space="0" w:color="auto"/>
            <w:right w:val="none" w:sz="0" w:space="0" w:color="auto"/>
          </w:divBdr>
        </w:div>
        <w:div w:id="1821967902">
          <w:marLeft w:val="0"/>
          <w:marRight w:val="0"/>
          <w:marTop w:val="0"/>
          <w:marBottom w:val="0"/>
          <w:divBdr>
            <w:top w:val="none" w:sz="0" w:space="0" w:color="auto"/>
            <w:left w:val="none" w:sz="0" w:space="0" w:color="auto"/>
            <w:bottom w:val="none" w:sz="0" w:space="0" w:color="auto"/>
            <w:right w:val="none" w:sz="0" w:space="0" w:color="auto"/>
          </w:divBdr>
        </w:div>
        <w:div w:id="1937134792">
          <w:marLeft w:val="0"/>
          <w:marRight w:val="0"/>
          <w:marTop w:val="300"/>
          <w:marBottom w:val="0"/>
          <w:divBdr>
            <w:top w:val="none" w:sz="0" w:space="0" w:color="auto"/>
            <w:left w:val="none" w:sz="0" w:space="0" w:color="auto"/>
            <w:bottom w:val="none" w:sz="0" w:space="0" w:color="auto"/>
            <w:right w:val="none" w:sz="0" w:space="0" w:color="auto"/>
          </w:divBdr>
          <w:divsChild>
            <w:div w:id="538204226">
              <w:marLeft w:val="0"/>
              <w:marRight w:val="0"/>
              <w:marTop w:val="0"/>
              <w:marBottom w:val="0"/>
              <w:divBdr>
                <w:top w:val="none" w:sz="0" w:space="0" w:color="auto"/>
                <w:left w:val="none" w:sz="0" w:space="0" w:color="auto"/>
                <w:bottom w:val="none" w:sz="0" w:space="0" w:color="auto"/>
                <w:right w:val="none" w:sz="0" w:space="0" w:color="auto"/>
              </w:divBdr>
              <w:divsChild>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98280">
          <w:marLeft w:val="0"/>
          <w:marRight w:val="0"/>
          <w:marTop w:val="300"/>
          <w:marBottom w:val="0"/>
          <w:divBdr>
            <w:top w:val="none" w:sz="0" w:space="0" w:color="auto"/>
            <w:left w:val="none" w:sz="0" w:space="0" w:color="auto"/>
            <w:bottom w:val="none" w:sz="0" w:space="0" w:color="auto"/>
            <w:right w:val="none" w:sz="0" w:space="0" w:color="auto"/>
          </w:divBdr>
          <w:divsChild>
            <w:div w:id="1387755068">
              <w:marLeft w:val="0"/>
              <w:marRight w:val="0"/>
              <w:marTop w:val="0"/>
              <w:marBottom w:val="0"/>
              <w:divBdr>
                <w:top w:val="none" w:sz="0" w:space="0" w:color="auto"/>
                <w:left w:val="none" w:sz="0" w:space="0" w:color="auto"/>
                <w:bottom w:val="none" w:sz="0" w:space="0" w:color="auto"/>
                <w:right w:val="none" w:sz="0" w:space="0" w:color="auto"/>
              </w:divBdr>
              <w:divsChild>
                <w:div w:id="186038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93971">
      <w:bodyDiv w:val="1"/>
      <w:marLeft w:val="0"/>
      <w:marRight w:val="0"/>
      <w:marTop w:val="0"/>
      <w:marBottom w:val="0"/>
      <w:divBdr>
        <w:top w:val="none" w:sz="0" w:space="0" w:color="auto"/>
        <w:left w:val="none" w:sz="0" w:space="0" w:color="auto"/>
        <w:bottom w:val="none" w:sz="0" w:space="0" w:color="auto"/>
        <w:right w:val="none" w:sz="0" w:space="0" w:color="auto"/>
      </w:divBdr>
      <w:divsChild>
        <w:div w:id="512038523">
          <w:marLeft w:val="0"/>
          <w:marRight w:val="0"/>
          <w:marTop w:val="0"/>
          <w:marBottom w:val="0"/>
          <w:divBdr>
            <w:top w:val="none" w:sz="0" w:space="0" w:color="auto"/>
            <w:left w:val="none" w:sz="0" w:space="0" w:color="auto"/>
            <w:bottom w:val="none" w:sz="0" w:space="0" w:color="auto"/>
            <w:right w:val="none" w:sz="0" w:space="0" w:color="auto"/>
          </w:divBdr>
        </w:div>
        <w:div w:id="562956577">
          <w:marLeft w:val="0"/>
          <w:marRight w:val="0"/>
          <w:marTop w:val="0"/>
          <w:marBottom w:val="0"/>
          <w:divBdr>
            <w:top w:val="none" w:sz="0" w:space="0" w:color="auto"/>
            <w:left w:val="none" w:sz="0" w:space="0" w:color="auto"/>
            <w:bottom w:val="none" w:sz="0" w:space="0" w:color="auto"/>
            <w:right w:val="none" w:sz="0" w:space="0" w:color="auto"/>
          </w:divBdr>
        </w:div>
        <w:div w:id="819930141">
          <w:marLeft w:val="0"/>
          <w:marRight w:val="0"/>
          <w:marTop w:val="0"/>
          <w:marBottom w:val="0"/>
          <w:divBdr>
            <w:top w:val="none" w:sz="0" w:space="0" w:color="auto"/>
            <w:left w:val="none" w:sz="0" w:space="0" w:color="auto"/>
            <w:bottom w:val="none" w:sz="0" w:space="0" w:color="auto"/>
            <w:right w:val="none" w:sz="0" w:space="0" w:color="auto"/>
          </w:divBdr>
          <w:divsChild>
            <w:div w:id="1237864471">
              <w:marLeft w:val="0"/>
              <w:marRight w:val="0"/>
              <w:marTop w:val="0"/>
              <w:marBottom w:val="0"/>
              <w:divBdr>
                <w:top w:val="none" w:sz="0" w:space="0" w:color="auto"/>
                <w:left w:val="none" w:sz="0" w:space="0" w:color="auto"/>
                <w:bottom w:val="none" w:sz="0" w:space="0" w:color="auto"/>
                <w:right w:val="none" w:sz="0" w:space="0" w:color="auto"/>
              </w:divBdr>
            </w:div>
          </w:divsChild>
        </w:div>
        <w:div w:id="848983079">
          <w:marLeft w:val="0"/>
          <w:marRight w:val="0"/>
          <w:marTop w:val="300"/>
          <w:marBottom w:val="0"/>
          <w:divBdr>
            <w:top w:val="none" w:sz="0" w:space="0" w:color="auto"/>
            <w:left w:val="none" w:sz="0" w:space="0" w:color="auto"/>
            <w:bottom w:val="none" w:sz="0" w:space="0" w:color="auto"/>
            <w:right w:val="none" w:sz="0" w:space="0" w:color="auto"/>
          </w:divBdr>
          <w:divsChild>
            <w:div w:id="648746293">
              <w:marLeft w:val="0"/>
              <w:marRight w:val="0"/>
              <w:marTop w:val="0"/>
              <w:marBottom w:val="0"/>
              <w:divBdr>
                <w:top w:val="none" w:sz="0" w:space="0" w:color="auto"/>
                <w:left w:val="none" w:sz="0" w:space="0" w:color="auto"/>
                <w:bottom w:val="none" w:sz="0" w:space="0" w:color="auto"/>
                <w:right w:val="none" w:sz="0" w:space="0" w:color="auto"/>
              </w:divBdr>
              <w:divsChild>
                <w:div w:id="109301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273943">
          <w:marLeft w:val="0"/>
          <w:marRight w:val="0"/>
          <w:marTop w:val="0"/>
          <w:marBottom w:val="0"/>
          <w:divBdr>
            <w:top w:val="none" w:sz="0" w:space="0" w:color="auto"/>
            <w:left w:val="none" w:sz="0" w:space="0" w:color="auto"/>
            <w:bottom w:val="none" w:sz="0" w:space="0" w:color="auto"/>
            <w:right w:val="none" w:sz="0" w:space="0" w:color="auto"/>
          </w:divBdr>
        </w:div>
        <w:div w:id="1270351474">
          <w:marLeft w:val="0"/>
          <w:marRight w:val="0"/>
          <w:marTop w:val="300"/>
          <w:marBottom w:val="0"/>
          <w:divBdr>
            <w:top w:val="none" w:sz="0" w:space="0" w:color="auto"/>
            <w:left w:val="none" w:sz="0" w:space="0" w:color="auto"/>
            <w:bottom w:val="none" w:sz="0" w:space="0" w:color="auto"/>
            <w:right w:val="none" w:sz="0" w:space="0" w:color="auto"/>
          </w:divBdr>
          <w:divsChild>
            <w:div w:id="592130760">
              <w:marLeft w:val="0"/>
              <w:marRight w:val="0"/>
              <w:marTop w:val="0"/>
              <w:marBottom w:val="0"/>
              <w:divBdr>
                <w:top w:val="none" w:sz="0" w:space="0" w:color="auto"/>
                <w:left w:val="none" w:sz="0" w:space="0" w:color="auto"/>
                <w:bottom w:val="none" w:sz="0" w:space="0" w:color="auto"/>
                <w:right w:val="none" w:sz="0" w:space="0" w:color="auto"/>
              </w:divBdr>
              <w:divsChild>
                <w:div w:id="2010062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073254">
          <w:marLeft w:val="0"/>
          <w:marRight w:val="0"/>
          <w:marTop w:val="0"/>
          <w:marBottom w:val="0"/>
          <w:divBdr>
            <w:top w:val="none" w:sz="0" w:space="0" w:color="auto"/>
            <w:left w:val="none" w:sz="0" w:space="0" w:color="auto"/>
            <w:bottom w:val="none" w:sz="0" w:space="0" w:color="auto"/>
            <w:right w:val="none" w:sz="0" w:space="0" w:color="auto"/>
          </w:divBdr>
          <w:divsChild>
            <w:div w:id="1030833906">
              <w:marLeft w:val="0"/>
              <w:marRight w:val="0"/>
              <w:marTop w:val="0"/>
              <w:marBottom w:val="0"/>
              <w:divBdr>
                <w:top w:val="none" w:sz="0" w:space="0" w:color="auto"/>
                <w:left w:val="none" w:sz="0" w:space="0" w:color="auto"/>
                <w:bottom w:val="none" w:sz="0" w:space="0" w:color="auto"/>
                <w:right w:val="none" w:sz="0" w:space="0" w:color="auto"/>
              </w:divBdr>
            </w:div>
          </w:divsChild>
        </w:div>
        <w:div w:id="1375083410">
          <w:marLeft w:val="0"/>
          <w:marRight w:val="0"/>
          <w:marTop w:val="300"/>
          <w:marBottom w:val="0"/>
          <w:divBdr>
            <w:top w:val="none" w:sz="0" w:space="0" w:color="auto"/>
            <w:left w:val="none" w:sz="0" w:space="0" w:color="auto"/>
            <w:bottom w:val="none" w:sz="0" w:space="0" w:color="auto"/>
            <w:right w:val="none" w:sz="0" w:space="0" w:color="auto"/>
          </w:divBdr>
          <w:divsChild>
            <w:div w:id="1841654280">
              <w:marLeft w:val="0"/>
              <w:marRight w:val="0"/>
              <w:marTop w:val="0"/>
              <w:marBottom w:val="0"/>
              <w:divBdr>
                <w:top w:val="none" w:sz="0" w:space="0" w:color="auto"/>
                <w:left w:val="none" w:sz="0" w:space="0" w:color="auto"/>
                <w:bottom w:val="none" w:sz="0" w:space="0" w:color="auto"/>
                <w:right w:val="none" w:sz="0" w:space="0" w:color="auto"/>
              </w:divBdr>
              <w:divsChild>
                <w:div w:id="98516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562921">
          <w:marLeft w:val="0"/>
          <w:marRight w:val="0"/>
          <w:marTop w:val="0"/>
          <w:marBottom w:val="0"/>
          <w:divBdr>
            <w:top w:val="none" w:sz="0" w:space="0" w:color="auto"/>
            <w:left w:val="none" w:sz="0" w:space="0" w:color="auto"/>
            <w:bottom w:val="none" w:sz="0" w:space="0" w:color="auto"/>
            <w:right w:val="none" w:sz="0" w:space="0" w:color="auto"/>
          </w:divBdr>
          <w:divsChild>
            <w:div w:id="1896115873">
              <w:marLeft w:val="0"/>
              <w:marRight w:val="0"/>
              <w:marTop w:val="0"/>
              <w:marBottom w:val="0"/>
              <w:divBdr>
                <w:top w:val="none" w:sz="0" w:space="0" w:color="auto"/>
                <w:left w:val="none" w:sz="0" w:space="0" w:color="auto"/>
                <w:bottom w:val="none" w:sz="0" w:space="0" w:color="auto"/>
                <w:right w:val="none" w:sz="0" w:space="0" w:color="auto"/>
              </w:divBdr>
            </w:div>
          </w:divsChild>
        </w:div>
        <w:div w:id="1436629279">
          <w:marLeft w:val="0"/>
          <w:marRight w:val="0"/>
          <w:marTop w:val="300"/>
          <w:marBottom w:val="0"/>
          <w:divBdr>
            <w:top w:val="none" w:sz="0" w:space="0" w:color="auto"/>
            <w:left w:val="none" w:sz="0" w:space="0" w:color="auto"/>
            <w:bottom w:val="none" w:sz="0" w:space="0" w:color="auto"/>
            <w:right w:val="none" w:sz="0" w:space="0" w:color="auto"/>
          </w:divBdr>
          <w:divsChild>
            <w:div w:id="1877237815">
              <w:marLeft w:val="0"/>
              <w:marRight w:val="0"/>
              <w:marTop w:val="0"/>
              <w:marBottom w:val="0"/>
              <w:divBdr>
                <w:top w:val="none" w:sz="0" w:space="0" w:color="auto"/>
                <w:left w:val="none" w:sz="0" w:space="0" w:color="auto"/>
                <w:bottom w:val="none" w:sz="0" w:space="0" w:color="auto"/>
                <w:right w:val="none" w:sz="0" w:space="0" w:color="auto"/>
              </w:divBdr>
              <w:divsChild>
                <w:div w:id="296616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781656">
          <w:marLeft w:val="0"/>
          <w:marRight w:val="0"/>
          <w:marTop w:val="0"/>
          <w:marBottom w:val="0"/>
          <w:divBdr>
            <w:top w:val="none" w:sz="0" w:space="0" w:color="auto"/>
            <w:left w:val="none" w:sz="0" w:space="0" w:color="auto"/>
            <w:bottom w:val="none" w:sz="0" w:space="0" w:color="auto"/>
            <w:right w:val="none" w:sz="0" w:space="0" w:color="auto"/>
          </w:divBdr>
          <w:divsChild>
            <w:div w:id="1769735021">
              <w:marLeft w:val="0"/>
              <w:marRight w:val="0"/>
              <w:marTop w:val="0"/>
              <w:marBottom w:val="0"/>
              <w:divBdr>
                <w:top w:val="none" w:sz="0" w:space="0" w:color="auto"/>
                <w:left w:val="none" w:sz="0" w:space="0" w:color="auto"/>
                <w:bottom w:val="none" w:sz="0" w:space="0" w:color="auto"/>
                <w:right w:val="none" w:sz="0" w:space="0" w:color="auto"/>
              </w:divBdr>
            </w:div>
          </w:divsChild>
        </w:div>
        <w:div w:id="1894001115">
          <w:marLeft w:val="0"/>
          <w:marRight w:val="0"/>
          <w:marTop w:val="0"/>
          <w:marBottom w:val="0"/>
          <w:divBdr>
            <w:top w:val="none" w:sz="0" w:space="0" w:color="auto"/>
            <w:left w:val="none" w:sz="0" w:space="0" w:color="auto"/>
            <w:bottom w:val="none" w:sz="0" w:space="0" w:color="auto"/>
            <w:right w:val="none" w:sz="0" w:space="0" w:color="auto"/>
          </w:divBdr>
        </w:div>
        <w:div w:id="1923954295">
          <w:marLeft w:val="0"/>
          <w:marRight w:val="0"/>
          <w:marTop w:val="0"/>
          <w:marBottom w:val="0"/>
          <w:divBdr>
            <w:top w:val="none" w:sz="0" w:space="0" w:color="auto"/>
            <w:left w:val="none" w:sz="0" w:space="0" w:color="auto"/>
            <w:bottom w:val="none" w:sz="0" w:space="0" w:color="auto"/>
            <w:right w:val="none" w:sz="0" w:space="0" w:color="auto"/>
          </w:divBdr>
          <w:divsChild>
            <w:div w:id="1016032180">
              <w:marLeft w:val="0"/>
              <w:marRight w:val="0"/>
              <w:marTop w:val="0"/>
              <w:marBottom w:val="0"/>
              <w:divBdr>
                <w:top w:val="none" w:sz="0" w:space="0" w:color="auto"/>
                <w:left w:val="none" w:sz="0" w:space="0" w:color="auto"/>
                <w:bottom w:val="none" w:sz="0" w:space="0" w:color="auto"/>
                <w:right w:val="none" w:sz="0" w:space="0" w:color="auto"/>
              </w:divBdr>
            </w:div>
          </w:divsChild>
        </w:div>
        <w:div w:id="2024358407">
          <w:marLeft w:val="0"/>
          <w:marRight w:val="0"/>
          <w:marTop w:val="0"/>
          <w:marBottom w:val="0"/>
          <w:divBdr>
            <w:top w:val="none" w:sz="0" w:space="0" w:color="auto"/>
            <w:left w:val="none" w:sz="0" w:space="0" w:color="auto"/>
            <w:bottom w:val="none" w:sz="0" w:space="0" w:color="auto"/>
            <w:right w:val="none" w:sz="0" w:space="0" w:color="auto"/>
          </w:divBdr>
          <w:divsChild>
            <w:div w:id="1365329347">
              <w:marLeft w:val="0"/>
              <w:marRight w:val="0"/>
              <w:marTop w:val="0"/>
              <w:marBottom w:val="0"/>
              <w:divBdr>
                <w:top w:val="none" w:sz="0" w:space="0" w:color="auto"/>
                <w:left w:val="none" w:sz="0" w:space="0" w:color="auto"/>
                <w:bottom w:val="none" w:sz="0" w:space="0" w:color="auto"/>
                <w:right w:val="none" w:sz="0" w:space="0" w:color="auto"/>
              </w:divBdr>
            </w:div>
          </w:divsChild>
        </w:div>
        <w:div w:id="2039744162">
          <w:marLeft w:val="0"/>
          <w:marRight w:val="0"/>
          <w:marTop w:val="0"/>
          <w:marBottom w:val="0"/>
          <w:divBdr>
            <w:top w:val="none" w:sz="0" w:space="0" w:color="auto"/>
            <w:left w:val="none" w:sz="0" w:space="0" w:color="auto"/>
            <w:bottom w:val="none" w:sz="0" w:space="0" w:color="auto"/>
            <w:right w:val="none" w:sz="0" w:space="0" w:color="auto"/>
          </w:divBdr>
          <w:divsChild>
            <w:div w:id="2031300314">
              <w:marLeft w:val="0"/>
              <w:marRight w:val="0"/>
              <w:marTop w:val="0"/>
              <w:marBottom w:val="0"/>
              <w:divBdr>
                <w:top w:val="none" w:sz="0" w:space="0" w:color="auto"/>
                <w:left w:val="none" w:sz="0" w:space="0" w:color="auto"/>
                <w:bottom w:val="none" w:sz="0" w:space="0" w:color="auto"/>
                <w:right w:val="none" w:sz="0" w:space="0" w:color="auto"/>
              </w:divBdr>
            </w:div>
          </w:divsChild>
        </w:div>
        <w:div w:id="2053536769">
          <w:marLeft w:val="0"/>
          <w:marRight w:val="0"/>
          <w:marTop w:val="0"/>
          <w:marBottom w:val="0"/>
          <w:divBdr>
            <w:top w:val="none" w:sz="0" w:space="0" w:color="auto"/>
            <w:left w:val="none" w:sz="0" w:space="0" w:color="auto"/>
            <w:bottom w:val="none" w:sz="0" w:space="0" w:color="auto"/>
            <w:right w:val="none" w:sz="0" w:space="0" w:color="auto"/>
          </w:divBdr>
        </w:div>
        <w:div w:id="2072120956">
          <w:marLeft w:val="0"/>
          <w:marRight w:val="0"/>
          <w:marTop w:val="0"/>
          <w:marBottom w:val="0"/>
          <w:divBdr>
            <w:top w:val="none" w:sz="0" w:space="0" w:color="auto"/>
            <w:left w:val="none" w:sz="0" w:space="0" w:color="auto"/>
            <w:bottom w:val="none" w:sz="0" w:space="0" w:color="auto"/>
            <w:right w:val="none" w:sz="0" w:space="0" w:color="auto"/>
          </w:divBdr>
        </w:div>
        <w:div w:id="2112504635">
          <w:marLeft w:val="0"/>
          <w:marRight w:val="0"/>
          <w:marTop w:val="0"/>
          <w:marBottom w:val="0"/>
          <w:divBdr>
            <w:top w:val="none" w:sz="0" w:space="0" w:color="auto"/>
            <w:left w:val="none" w:sz="0" w:space="0" w:color="auto"/>
            <w:bottom w:val="none" w:sz="0" w:space="0" w:color="auto"/>
            <w:right w:val="none" w:sz="0" w:space="0" w:color="auto"/>
          </w:divBdr>
        </w:div>
      </w:divsChild>
    </w:div>
    <w:div w:id="512961897">
      <w:bodyDiv w:val="1"/>
      <w:marLeft w:val="0"/>
      <w:marRight w:val="0"/>
      <w:marTop w:val="0"/>
      <w:marBottom w:val="0"/>
      <w:divBdr>
        <w:top w:val="none" w:sz="0" w:space="0" w:color="auto"/>
        <w:left w:val="none" w:sz="0" w:space="0" w:color="auto"/>
        <w:bottom w:val="none" w:sz="0" w:space="0" w:color="auto"/>
        <w:right w:val="none" w:sz="0" w:space="0" w:color="auto"/>
      </w:divBdr>
    </w:div>
    <w:div w:id="516578786">
      <w:bodyDiv w:val="1"/>
      <w:marLeft w:val="0"/>
      <w:marRight w:val="0"/>
      <w:marTop w:val="0"/>
      <w:marBottom w:val="0"/>
      <w:divBdr>
        <w:top w:val="none" w:sz="0" w:space="0" w:color="auto"/>
        <w:left w:val="none" w:sz="0" w:space="0" w:color="auto"/>
        <w:bottom w:val="none" w:sz="0" w:space="0" w:color="auto"/>
        <w:right w:val="none" w:sz="0" w:space="0" w:color="auto"/>
      </w:divBdr>
    </w:div>
    <w:div w:id="516889752">
      <w:bodyDiv w:val="1"/>
      <w:marLeft w:val="0"/>
      <w:marRight w:val="0"/>
      <w:marTop w:val="0"/>
      <w:marBottom w:val="0"/>
      <w:divBdr>
        <w:top w:val="none" w:sz="0" w:space="0" w:color="auto"/>
        <w:left w:val="none" w:sz="0" w:space="0" w:color="auto"/>
        <w:bottom w:val="none" w:sz="0" w:space="0" w:color="auto"/>
        <w:right w:val="none" w:sz="0" w:space="0" w:color="auto"/>
      </w:divBdr>
      <w:divsChild>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sChild>
                <w:div w:id="1372875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61852">
          <w:marLeft w:val="0"/>
          <w:marRight w:val="0"/>
          <w:marTop w:val="0"/>
          <w:marBottom w:val="0"/>
          <w:divBdr>
            <w:top w:val="none" w:sz="0" w:space="0" w:color="auto"/>
            <w:left w:val="none" w:sz="0" w:space="0" w:color="auto"/>
            <w:bottom w:val="none" w:sz="0" w:space="0" w:color="auto"/>
            <w:right w:val="none" w:sz="0" w:space="0" w:color="auto"/>
          </w:divBdr>
          <w:divsChild>
            <w:div w:id="1434088326">
              <w:marLeft w:val="0"/>
              <w:marRight w:val="0"/>
              <w:marTop w:val="0"/>
              <w:marBottom w:val="0"/>
              <w:divBdr>
                <w:top w:val="none" w:sz="0" w:space="0" w:color="auto"/>
                <w:left w:val="none" w:sz="0" w:space="0" w:color="auto"/>
                <w:bottom w:val="none" w:sz="0" w:space="0" w:color="auto"/>
                <w:right w:val="none" w:sz="0" w:space="0" w:color="auto"/>
              </w:divBdr>
            </w:div>
          </w:divsChild>
        </w:div>
        <w:div w:id="281696619">
          <w:marLeft w:val="0"/>
          <w:marRight w:val="0"/>
          <w:marTop w:val="0"/>
          <w:marBottom w:val="0"/>
          <w:divBdr>
            <w:top w:val="none" w:sz="0" w:space="0" w:color="auto"/>
            <w:left w:val="none" w:sz="0" w:space="0" w:color="auto"/>
            <w:bottom w:val="none" w:sz="0" w:space="0" w:color="auto"/>
            <w:right w:val="none" w:sz="0" w:space="0" w:color="auto"/>
          </w:divBdr>
          <w:divsChild>
            <w:div w:id="605357343">
              <w:marLeft w:val="0"/>
              <w:marRight w:val="0"/>
              <w:marTop w:val="0"/>
              <w:marBottom w:val="0"/>
              <w:divBdr>
                <w:top w:val="none" w:sz="0" w:space="0" w:color="auto"/>
                <w:left w:val="none" w:sz="0" w:space="0" w:color="auto"/>
                <w:bottom w:val="none" w:sz="0" w:space="0" w:color="auto"/>
                <w:right w:val="none" w:sz="0" w:space="0" w:color="auto"/>
              </w:divBdr>
            </w:div>
          </w:divsChild>
        </w:div>
        <w:div w:id="319386283">
          <w:marLeft w:val="0"/>
          <w:marRight w:val="0"/>
          <w:marTop w:val="0"/>
          <w:marBottom w:val="0"/>
          <w:divBdr>
            <w:top w:val="none" w:sz="0" w:space="0" w:color="auto"/>
            <w:left w:val="none" w:sz="0" w:space="0" w:color="auto"/>
            <w:bottom w:val="none" w:sz="0" w:space="0" w:color="auto"/>
            <w:right w:val="none" w:sz="0" w:space="0" w:color="auto"/>
          </w:divBdr>
        </w:div>
        <w:div w:id="329450392">
          <w:marLeft w:val="0"/>
          <w:marRight w:val="0"/>
          <w:marTop w:val="0"/>
          <w:marBottom w:val="0"/>
          <w:divBdr>
            <w:top w:val="none" w:sz="0" w:space="0" w:color="auto"/>
            <w:left w:val="none" w:sz="0" w:space="0" w:color="auto"/>
            <w:bottom w:val="none" w:sz="0" w:space="0" w:color="auto"/>
            <w:right w:val="none" w:sz="0" w:space="0" w:color="auto"/>
          </w:divBdr>
          <w:divsChild>
            <w:div w:id="923957187">
              <w:marLeft w:val="0"/>
              <w:marRight w:val="0"/>
              <w:marTop w:val="0"/>
              <w:marBottom w:val="0"/>
              <w:divBdr>
                <w:top w:val="none" w:sz="0" w:space="0" w:color="auto"/>
                <w:left w:val="none" w:sz="0" w:space="0" w:color="auto"/>
                <w:bottom w:val="none" w:sz="0" w:space="0" w:color="auto"/>
                <w:right w:val="none" w:sz="0" w:space="0" w:color="auto"/>
              </w:divBdr>
            </w:div>
          </w:divsChild>
        </w:div>
        <w:div w:id="640816648">
          <w:marLeft w:val="0"/>
          <w:marRight w:val="0"/>
          <w:marTop w:val="0"/>
          <w:marBottom w:val="0"/>
          <w:divBdr>
            <w:top w:val="none" w:sz="0" w:space="0" w:color="auto"/>
            <w:left w:val="none" w:sz="0" w:space="0" w:color="auto"/>
            <w:bottom w:val="none" w:sz="0" w:space="0" w:color="auto"/>
            <w:right w:val="none" w:sz="0" w:space="0" w:color="auto"/>
          </w:divBdr>
        </w:div>
        <w:div w:id="653413409">
          <w:marLeft w:val="0"/>
          <w:marRight w:val="0"/>
          <w:marTop w:val="300"/>
          <w:marBottom w:val="0"/>
          <w:divBdr>
            <w:top w:val="none" w:sz="0" w:space="0" w:color="auto"/>
            <w:left w:val="none" w:sz="0" w:space="0" w:color="auto"/>
            <w:bottom w:val="none" w:sz="0" w:space="0" w:color="auto"/>
            <w:right w:val="none" w:sz="0" w:space="0" w:color="auto"/>
          </w:divBdr>
          <w:divsChild>
            <w:div w:id="1519195669">
              <w:marLeft w:val="0"/>
              <w:marRight w:val="0"/>
              <w:marTop w:val="0"/>
              <w:marBottom w:val="0"/>
              <w:divBdr>
                <w:top w:val="none" w:sz="0" w:space="0" w:color="auto"/>
                <w:left w:val="none" w:sz="0" w:space="0" w:color="auto"/>
                <w:bottom w:val="none" w:sz="0" w:space="0" w:color="auto"/>
                <w:right w:val="none" w:sz="0" w:space="0" w:color="auto"/>
              </w:divBdr>
              <w:divsChild>
                <w:div w:id="1403530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9818">
          <w:marLeft w:val="0"/>
          <w:marRight w:val="0"/>
          <w:marTop w:val="300"/>
          <w:marBottom w:val="0"/>
          <w:divBdr>
            <w:top w:val="none" w:sz="0" w:space="0" w:color="auto"/>
            <w:left w:val="none" w:sz="0" w:space="0" w:color="auto"/>
            <w:bottom w:val="none" w:sz="0" w:space="0" w:color="auto"/>
            <w:right w:val="none" w:sz="0" w:space="0" w:color="auto"/>
          </w:divBdr>
          <w:divsChild>
            <w:div w:id="67961627">
              <w:marLeft w:val="0"/>
              <w:marRight w:val="0"/>
              <w:marTop w:val="0"/>
              <w:marBottom w:val="0"/>
              <w:divBdr>
                <w:top w:val="none" w:sz="0" w:space="0" w:color="auto"/>
                <w:left w:val="none" w:sz="0" w:space="0" w:color="auto"/>
                <w:bottom w:val="none" w:sz="0" w:space="0" w:color="auto"/>
                <w:right w:val="none" w:sz="0" w:space="0" w:color="auto"/>
              </w:divBdr>
              <w:divsChild>
                <w:div w:id="214276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285808">
          <w:marLeft w:val="0"/>
          <w:marRight w:val="0"/>
          <w:marTop w:val="0"/>
          <w:marBottom w:val="0"/>
          <w:divBdr>
            <w:top w:val="none" w:sz="0" w:space="0" w:color="auto"/>
            <w:left w:val="none" w:sz="0" w:space="0" w:color="auto"/>
            <w:bottom w:val="none" w:sz="0" w:space="0" w:color="auto"/>
            <w:right w:val="none" w:sz="0" w:space="0" w:color="auto"/>
          </w:divBdr>
          <w:divsChild>
            <w:div w:id="1700932122">
              <w:marLeft w:val="0"/>
              <w:marRight w:val="0"/>
              <w:marTop w:val="0"/>
              <w:marBottom w:val="0"/>
              <w:divBdr>
                <w:top w:val="none" w:sz="0" w:space="0" w:color="auto"/>
                <w:left w:val="none" w:sz="0" w:space="0" w:color="auto"/>
                <w:bottom w:val="none" w:sz="0" w:space="0" w:color="auto"/>
                <w:right w:val="none" w:sz="0" w:space="0" w:color="auto"/>
              </w:divBdr>
            </w:div>
          </w:divsChild>
        </w:div>
        <w:div w:id="1080298928">
          <w:marLeft w:val="0"/>
          <w:marRight w:val="0"/>
          <w:marTop w:val="0"/>
          <w:marBottom w:val="0"/>
          <w:divBdr>
            <w:top w:val="none" w:sz="0" w:space="0" w:color="auto"/>
            <w:left w:val="none" w:sz="0" w:space="0" w:color="auto"/>
            <w:bottom w:val="none" w:sz="0" w:space="0" w:color="auto"/>
            <w:right w:val="none" w:sz="0" w:space="0" w:color="auto"/>
          </w:divBdr>
          <w:divsChild>
            <w:div w:id="870805537">
              <w:marLeft w:val="0"/>
              <w:marRight w:val="0"/>
              <w:marTop w:val="0"/>
              <w:marBottom w:val="0"/>
              <w:divBdr>
                <w:top w:val="none" w:sz="0" w:space="0" w:color="auto"/>
                <w:left w:val="none" w:sz="0" w:space="0" w:color="auto"/>
                <w:bottom w:val="none" w:sz="0" w:space="0" w:color="auto"/>
                <w:right w:val="none" w:sz="0" w:space="0" w:color="auto"/>
              </w:divBdr>
            </w:div>
          </w:divsChild>
        </w:div>
        <w:div w:id="1207838437">
          <w:marLeft w:val="0"/>
          <w:marRight w:val="0"/>
          <w:marTop w:val="0"/>
          <w:marBottom w:val="0"/>
          <w:divBdr>
            <w:top w:val="none" w:sz="0" w:space="0" w:color="auto"/>
            <w:left w:val="none" w:sz="0" w:space="0" w:color="auto"/>
            <w:bottom w:val="none" w:sz="0" w:space="0" w:color="auto"/>
            <w:right w:val="none" w:sz="0" w:space="0" w:color="auto"/>
          </w:divBdr>
        </w:div>
        <w:div w:id="1508448756">
          <w:marLeft w:val="0"/>
          <w:marRight w:val="0"/>
          <w:marTop w:val="0"/>
          <w:marBottom w:val="0"/>
          <w:divBdr>
            <w:top w:val="none" w:sz="0" w:space="0" w:color="auto"/>
            <w:left w:val="none" w:sz="0" w:space="0" w:color="auto"/>
            <w:bottom w:val="none" w:sz="0" w:space="0" w:color="auto"/>
            <w:right w:val="none" w:sz="0" w:space="0" w:color="auto"/>
          </w:divBdr>
          <w:divsChild>
            <w:div w:id="1352150952">
              <w:marLeft w:val="0"/>
              <w:marRight w:val="0"/>
              <w:marTop w:val="0"/>
              <w:marBottom w:val="0"/>
              <w:divBdr>
                <w:top w:val="none" w:sz="0" w:space="0" w:color="auto"/>
                <w:left w:val="none" w:sz="0" w:space="0" w:color="auto"/>
                <w:bottom w:val="none" w:sz="0" w:space="0" w:color="auto"/>
                <w:right w:val="none" w:sz="0" w:space="0" w:color="auto"/>
              </w:divBdr>
            </w:div>
          </w:divsChild>
        </w:div>
        <w:div w:id="1571109565">
          <w:marLeft w:val="0"/>
          <w:marRight w:val="0"/>
          <w:marTop w:val="0"/>
          <w:marBottom w:val="0"/>
          <w:divBdr>
            <w:top w:val="none" w:sz="0" w:space="0" w:color="auto"/>
            <w:left w:val="none" w:sz="0" w:space="0" w:color="auto"/>
            <w:bottom w:val="none" w:sz="0" w:space="0" w:color="auto"/>
            <w:right w:val="none" w:sz="0" w:space="0" w:color="auto"/>
          </w:divBdr>
          <w:divsChild>
            <w:div w:id="737702836">
              <w:marLeft w:val="0"/>
              <w:marRight w:val="0"/>
              <w:marTop w:val="0"/>
              <w:marBottom w:val="0"/>
              <w:divBdr>
                <w:top w:val="none" w:sz="0" w:space="0" w:color="auto"/>
                <w:left w:val="none" w:sz="0" w:space="0" w:color="auto"/>
                <w:bottom w:val="none" w:sz="0" w:space="0" w:color="auto"/>
                <w:right w:val="none" w:sz="0" w:space="0" w:color="auto"/>
              </w:divBdr>
            </w:div>
          </w:divsChild>
        </w:div>
        <w:div w:id="1576629148">
          <w:marLeft w:val="0"/>
          <w:marRight w:val="0"/>
          <w:marTop w:val="300"/>
          <w:marBottom w:val="0"/>
          <w:divBdr>
            <w:top w:val="none" w:sz="0" w:space="0" w:color="auto"/>
            <w:left w:val="none" w:sz="0" w:space="0" w:color="auto"/>
            <w:bottom w:val="none" w:sz="0" w:space="0" w:color="auto"/>
            <w:right w:val="none" w:sz="0" w:space="0" w:color="auto"/>
          </w:divBdr>
          <w:divsChild>
            <w:div w:id="797145392">
              <w:marLeft w:val="0"/>
              <w:marRight w:val="0"/>
              <w:marTop w:val="0"/>
              <w:marBottom w:val="0"/>
              <w:divBdr>
                <w:top w:val="none" w:sz="0" w:space="0" w:color="auto"/>
                <w:left w:val="none" w:sz="0" w:space="0" w:color="auto"/>
                <w:bottom w:val="none" w:sz="0" w:space="0" w:color="auto"/>
                <w:right w:val="none" w:sz="0" w:space="0" w:color="auto"/>
              </w:divBdr>
              <w:divsChild>
                <w:div w:id="1963228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671704">
          <w:marLeft w:val="0"/>
          <w:marRight w:val="0"/>
          <w:marTop w:val="0"/>
          <w:marBottom w:val="0"/>
          <w:divBdr>
            <w:top w:val="none" w:sz="0" w:space="0" w:color="auto"/>
            <w:left w:val="none" w:sz="0" w:space="0" w:color="auto"/>
            <w:bottom w:val="none" w:sz="0" w:space="0" w:color="auto"/>
            <w:right w:val="none" w:sz="0" w:space="0" w:color="auto"/>
          </w:divBdr>
        </w:div>
        <w:div w:id="1710839892">
          <w:marLeft w:val="0"/>
          <w:marRight w:val="0"/>
          <w:marTop w:val="0"/>
          <w:marBottom w:val="0"/>
          <w:divBdr>
            <w:top w:val="none" w:sz="0" w:space="0" w:color="auto"/>
            <w:left w:val="none" w:sz="0" w:space="0" w:color="auto"/>
            <w:bottom w:val="none" w:sz="0" w:space="0" w:color="auto"/>
            <w:right w:val="none" w:sz="0" w:space="0" w:color="auto"/>
          </w:divBdr>
        </w:div>
        <w:div w:id="2051494980">
          <w:marLeft w:val="0"/>
          <w:marRight w:val="0"/>
          <w:marTop w:val="0"/>
          <w:marBottom w:val="0"/>
          <w:divBdr>
            <w:top w:val="none" w:sz="0" w:space="0" w:color="auto"/>
            <w:left w:val="none" w:sz="0" w:space="0" w:color="auto"/>
            <w:bottom w:val="none" w:sz="0" w:space="0" w:color="auto"/>
            <w:right w:val="none" w:sz="0" w:space="0" w:color="auto"/>
          </w:divBdr>
        </w:div>
        <w:div w:id="2146845665">
          <w:marLeft w:val="0"/>
          <w:marRight w:val="0"/>
          <w:marTop w:val="0"/>
          <w:marBottom w:val="0"/>
          <w:divBdr>
            <w:top w:val="none" w:sz="0" w:space="0" w:color="auto"/>
            <w:left w:val="none" w:sz="0" w:space="0" w:color="auto"/>
            <w:bottom w:val="none" w:sz="0" w:space="0" w:color="auto"/>
            <w:right w:val="none" w:sz="0" w:space="0" w:color="auto"/>
          </w:divBdr>
        </w:div>
      </w:divsChild>
    </w:div>
    <w:div w:id="517503352">
      <w:bodyDiv w:val="1"/>
      <w:marLeft w:val="0"/>
      <w:marRight w:val="0"/>
      <w:marTop w:val="0"/>
      <w:marBottom w:val="0"/>
      <w:divBdr>
        <w:top w:val="none" w:sz="0" w:space="0" w:color="auto"/>
        <w:left w:val="none" w:sz="0" w:space="0" w:color="auto"/>
        <w:bottom w:val="none" w:sz="0" w:space="0" w:color="auto"/>
        <w:right w:val="none" w:sz="0" w:space="0" w:color="auto"/>
      </w:divBdr>
      <w:divsChild>
        <w:div w:id="185993056">
          <w:marLeft w:val="0"/>
          <w:marRight w:val="0"/>
          <w:marTop w:val="0"/>
          <w:marBottom w:val="0"/>
          <w:divBdr>
            <w:top w:val="none" w:sz="0" w:space="0" w:color="auto"/>
            <w:left w:val="none" w:sz="0" w:space="0" w:color="auto"/>
            <w:bottom w:val="none" w:sz="0" w:space="0" w:color="auto"/>
            <w:right w:val="none" w:sz="0" w:space="0" w:color="auto"/>
          </w:divBdr>
          <w:divsChild>
            <w:div w:id="2004581799">
              <w:marLeft w:val="0"/>
              <w:marRight w:val="0"/>
              <w:marTop w:val="0"/>
              <w:marBottom w:val="0"/>
              <w:divBdr>
                <w:top w:val="none" w:sz="0" w:space="0" w:color="auto"/>
                <w:left w:val="none" w:sz="0" w:space="0" w:color="auto"/>
                <w:bottom w:val="none" w:sz="0" w:space="0" w:color="auto"/>
                <w:right w:val="none" w:sz="0" w:space="0" w:color="auto"/>
              </w:divBdr>
            </w:div>
          </w:divsChild>
        </w:div>
        <w:div w:id="276833491">
          <w:marLeft w:val="0"/>
          <w:marRight w:val="0"/>
          <w:marTop w:val="300"/>
          <w:marBottom w:val="0"/>
          <w:divBdr>
            <w:top w:val="none" w:sz="0" w:space="0" w:color="auto"/>
            <w:left w:val="none" w:sz="0" w:space="0" w:color="auto"/>
            <w:bottom w:val="none" w:sz="0" w:space="0" w:color="auto"/>
            <w:right w:val="none" w:sz="0" w:space="0" w:color="auto"/>
          </w:divBdr>
          <w:divsChild>
            <w:div w:id="1743793993">
              <w:marLeft w:val="0"/>
              <w:marRight w:val="0"/>
              <w:marTop w:val="0"/>
              <w:marBottom w:val="0"/>
              <w:divBdr>
                <w:top w:val="none" w:sz="0" w:space="0" w:color="auto"/>
                <w:left w:val="none" w:sz="0" w:space="0" w:color="auto"/>
                <w:bottom w:val="none" w:sz="0" w:space="0" w:color="auto"/>
                <w:right w:val="none" w:sz="0" w:space="0" w:color="auto"/>
              </w:divBdr>
              <w:divsChild>
                <w:div w:id="587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876963">
          <w:marLeft w:val="0"/>
          <w:marRight w:val="0"/>
          <w:marTop w:val="300"/>
          <w:marBottom w:val="0"/>
          <w:divBdr>
            <w:top w:val="none" w:sz="0" w:space="0" w:color="auto"/>
            <w:left w:val="none" w:sz="0" w:space="0" w:color="auto"/>
            <w:bottom w:val="none" w:sz="0" w:space="0" w:color="auto"/>
            <w:right w:val="none" w:sz="0" w:space="0" w:color="auto"/>
          </w:divBdr>
          <w:divsChild>
            <w:div w:id="1300569024">
              <w:marLeft w:val="0"/>
              <w:marRight w:val="0"/>
              <w:marTop w:val="0"/>
              <w:marBottom w:val="0"/>
              <w:divBdr>
                <w:top w:val="none" w:sz="0" w:space="0" w:color="auto"/>
                <w:left w:val="none" w:sz="0" w:space="0" w:color="auto"/>
                <w:bottom w:val="none" w:sz="0" w:space="0" w:color="auto"/>
                <w:right w:val="none" w:sz="0" w:space="0" w:color="auto"/>
              </w:divBdr>
              <w:divsChild>
                <w:div w:id="1636566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28524">
          <w:marLeft w:val="0"/>
          <w:marRight w:val="0"/>
          <w:marTop w:val="0"/>
          <w:marBottom w:val="0"/>
          <w:divBdr>
            <w:top w:val="none" w:sz="0" w:space="0" w:color="auto"/>
            <w:left w:val="none" w:sz="0" w:space="0" w:color="auto"/>
            <w:bottom w:val="none" w:sz="0" w:space="0" w:color="auto"/>
            <w:right w:val="none" w:sz="0" w:space="0" w:color="auto"/>
          </w:divBdr>
          <w:divsChild>
            <w:div w:id="475495086">
              <w:marLeft w:val="0"/>
              <w:marRight w:val="0"/>
              <w:marTop w:val="0"/>
              <w:marBottom w:val="0"/>
              <w:divBdr>
                <w:top w:val="none" w:sz="0" w:space="0" w:color="auto"/>
                <w:left w:val="none" w:sz="0" w:space="0" w:color="auto"/>
                <w:bottom w:val="none" w:sz="0" w:space="0" w:color="auto"/>
                <w:right w:val="none" w:sz="0" w:space="0" w:color="auto"/>
              </w:divBdr>
            </w:div>
          </w:divsChild>
        </w:div>
        <w:div w:id="377554454">
          <w:marLeft w:val="0"/>
          <w:marRight w:val="0"/>
          <w:marTop w:val="0"/>
          <w:marBottom w:val="0"/>
          <w:divBdr>
            <w:top w:val="none" w:sz="0" w:space="0" w:color="auto"/>
            <w:left w:val="none" w:sz="0" w:space="0" w:color="auto"/>
            <w:bottom w:val="none" w:sz="0" w:space="0" w:color="auto"/>
            <w:right w:val="none" w:sz="0" w:space="0" w:color="auto"/>
          </w:divBdr>
        </w:div>
        <w:div w:id="453912738">
          <w:marLeft w:val="0"/>
          <w:marRight w:val="0"/>
          <w:marTop w:val="0"/>
          <w:marBottom w:val="0"/>
          <w:divBdr>
            <w:top w:val="none" w:sz="0" w:space="0" w:color="auto"/>
            <w:left w:val="none" w:sz="0" w:space="0" w:color="auto"/>
            <w:bottom w:val="none" w:sz="0" w:space="0" w:color="auto"/>
            <w:right w:val="none" w:sz="0" w:space="0" w:color="auto"/>
          </w:divBdr>
          <w:divsChild>
            <w:div w:id="950017253">
              <w:marLeft w:val="0"/>
              <w:marRight w:val="0"/>
              <w:marTop w:val="0"/>
              <w:marBottom w:val="0"/>
              <w:divBdr>
                <w:top w:val="none" w:sz="0" w:space="0" w:color="auto"/>
                <w:left w:val="none" w:sz="0" w:space="0" w:color="auto"/>
                <w:bottom w:val="none" w:sz="0" w:space="0" w:color="auto"/>
                <w:right w:val="none" w:sz="0" w:space="0" w:color="auto"/>
              </w:divBdr>
            </w:div>
          </w:divsChild>
        </w:div>
        <w:div w:id="558057634">
          <w:marLeft w:val="0"/>
          <w:marRight w:val="0"/>
          <w:marTop w:val="300"/>
          <w:marBottom w:val="0"/>
          <w:divBdr>
            <w:top w:val="none" w:sz="0" w:space="0" w:color="auto"/>
            <w:left w:val="none" w:sz="0" w:space="0" w:color="auto"/>
            <w:bottom w:val="none" w:sz="0" w:space="0" w:color="auto"/>
            <w:right w:val="none" w:sz="0" w:space="0" w:color="auto"/>
          </w:divBdr>
          <w:divsChild>
            <w:div w:id="318389603">
              <w:marLeft w:val="0"/>
              <w:marRight w:val="0"/>
              <w:marTop w:val="0"/>
              <w:marBottom w:val="0"/>
              <w:divBdr>
                <w:top w:val="none" w:sz="0" w:space="0" w:color="auto"/>
                <w:left w:val="none" w:sz="0" w:space="0" w:color="auto"/>
                <w:bottom w:val="none" w:sz="0" w:space="0" w:color="auto"/>
                <w:right w:val="none" w:sz="0" w:space="0" w:color="auto"/>
              </w:divBdr>
              <w:divsChild>
                <w:div w:id="1474638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646746">
          <w:marLeft w:val="0"/>
          <w:marRight w:val="0"/>
          <w:marTop w:val="0"/>
          <w:marBottom w:val="0"/>
          <w:divBdr>
            <w:top w:val="none" w:sz="0" w:space="0" w:color="auto"/>
            <w:left w:val="none" w:sz="0" w:space="0" w:color="auto"/>
            <w:bottom w:val="none" w:sz="0" w:space="0" w:color="auto"/>
            <w:right w:val="none" w:sz="0" w:space="0" w:color="auto"/>
          </w:divBdr>
          <w:divsChild>
            <w:div w:id="909075398">
              <w:marLeft w:val="0"/>
              <w:marRight w:val="0"/>
              <w:marTop w:val="0"/>
              <w:marBottom w:val="0"/>
              <w:divBdr>
                <w:top w:val="none" w:sz="0" w:space="0" w:color="auto"/>
                <w:left w:val="none" w:sz="0" w:space="0" w:color="auto"/>
                <w:bottom w:val="none" w:sz="0" w:space="0" w:color="auto"/>
                <w:right w:val="none" w:sz="0" w:space="0" w:color="auto"/>
              </w:divBdr>
            </w:div>
          </w:divsChild>
        </w:div>
        <w:div w:id="1128354934">
          <w:marLeft w:val="0"/>
          <w:marRight w:val="0"/>
          <w:marTop w:val="0"/>
          <w:marBottom w:val="0"/>
          <w:divBdr>
            <w:top w:val="none" w:sz="0" w:space="0" w:color="auto"/>
            <w:left w:val="none" w:sz="0" w:space="0" w:color="auto"/>
            <w:bottom w:val="none" w:sz="0" w:space="0" w:color="auto"/>
            <w:right w:val="none" w:sz="0" w:space="0" w:color="auto"/>
          </w:divBdr>
        </w:div>
        <w:div w:id="1152675395">
          <w:marLeft w:val="0"/>
          <w:marRight w:val="0"/>
          <w:marTop w:val="300"/>
          <w:marBottom w:val="0"/>
          <w:divBdr>
            <w:top w:val="none" w:sz="0" w:space="0" w:color="auto"/>
            <w:left w:val="none" w:sz="0" w:space="0" w:color="auto"/>
            <w:bottom w:val="none" w:sz="0" w:space="0" w:color="auto"/>
            <w:right w:val="none" w:sz="0" w:space="0" w:color="auto"/>
          </w:divBdr>
          <w:divsChild>
            <w:div w:id="1846746833">
              <w:marLeft w:val="0"/>
              <w:marRight w:val="0"/>
              <w:marTop w:val="0"/>
              <w:marBottom w:val="0"/>
              <w:divBdr>
                <w:top w:val="none" w:sz="0" w:space="0" w:color="auto"/>
                <w:left w:val="none" w:sz="0" w:space="0" w:color="auto"/>
                <w:bottom w:val="none" w:sz="0" w:space="0" w:color="auto"/>
                <w:right w:val="none" w:sz="0" w:space="0" w:color="auto"/>
              </w:divBdr>
              <w:divsChild>
                <w:div w:id="179158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3341">
          <w:marLeft w:val="0"/>
          <w:marRight w:val="0"/>
          <w:marTop w:val="0"/>
          <w:marBottom w:val="0"/>
          <w:divBdr>
            <w:top w:val="none" w:sz="0" w:space="0" w:color="auto"/>
            <w:left w:val="none" w:sz="0" w:space="0" w:color="auto"/>
            <w:bottom w:val="none" w:sz="0" w:space="0" w:color="auto"/>
            <w:right w:val="none" w:sz="0" w:space="0" w:color="auto"/>
          </w:divBdr>
          <w:divsChild>
            <w:div w:id="1597329929">
              <w:marLeft w:val="0"/>
              <w:marRight w:val="0"/>
              <w:marTop w:val="0"/>
              <w:marBottom w:val="0"/>
              <w:divBdr>
                <w:top w:val="none" w:sz="0" w:space="0" w:color="auto"/>
                <w:left w:val="none" w:sz="0" w:space="0" w:color="auto"/>
                <w:bottom w:val="none" w:sz="0" w:space="0" w:color="auto"/>
                <w:right w:val="none" w:sz="0" w:space="0" w:color="auto"/>
              </w:divBdr>
            </w:div>
          </w:divsChild>
        </w:div>
        <w:div w:id="1482697890">
          <w:marLeft w:val="0"/>
          <w:marRight w:val="0"/>
          <w:marTop w:val="0"/>
          <w:marBottom w:val="0"/>
          <w:divBdr>
            <w:top w:val="none" w:sz="0" w:space="0" w:color="auto"/>
            <w:left w:val="none" w:sz="0" w:space="0" w:color="auto"/>
            <w:bottom w:val="none" w:sz="0" w:space="0" w:color="auto"/>
            <w:right w:val="none" w:sz="0" w:space="0" w:color="auto"/>
          </w:divBdr>
        </w:div>
        <w:div w:id="1730878627">
          <w:marLeft w:val="0"/>
          <w:marRight w:val="0"/>
          <w:marTop w:val="0"/>
          <w:marBottom w:val="0"/>
          <w:divBdr>
            <w:top w:val="none" w:sz="0" w:space="0" w:color="auto"/>
            <w:left w:val="none" w:sz="0" w:space="0" w:color="auto"/>
            <w:bottom w:val="none" w:sz="0" w:space="0" w:color="auto"/>
            <w:right w:val="none" w:sz="0" w:space="0" w:color="auto"/>
          </w:divBdr>
        </w:div>
        <w:div w:id="1781297028">
          <w:marLeft w:val="0"/>
          <w:marRight w:val="0"/>
          <w:marTop w:val="0"/>
          <w:marBottom w:val="0"/>
          <w:divBdr>
            <w:top w:val="none" w:sz="0" w:space="0" w:color="auto"/>
            <w:left w:val="none" w:sz="0" w:space="0" w:color="auto"/>
            <w:bottom w:val="none" w:sz="0" w:space="0" w:color="auto"/>
            <w:right w:val="none" w:sz="0" w:space="0" w:color="auto"/>
          </w:divBdr>
        </w:div>
        <w:div w:id="1830905060">
          <w:marLeft w:val="0"/>
          <w:marRight w:val="0"/>
          <w:marTop w:val="0"/>
          <w:marBottom w:val="0"/>
          <w:divBdr>
            <w:top w:val="none" w:sz="0" w:space="0" w:color="auto"/>
            <w:left w:val="none" w:sz="0" w:space="0" w:color="auto"/>
            <w:bottom w:val="none" w:sz="0" w:space="0" w:color="auto"/>
            <w:right w:val="none" w:sz="0" w:space="0" w:color="auto"/>
          </w:divBdr>
        </w:div>
        <w:div w:id="1942105469">
          <w:marLeft w:val="0"/>
          <w:marRight w:val="0"/>
          <w:marTop w:val="0"/>
          <w:marBottom w:val="0"/>
          <w:divBdr>
            <w:top w:val="none" w:sz="0" w:space="0" w:color="auto"/>
            <w:left w:val="none" w:sz="0" w:space="0" w:color="auto"/>
            <w:bottom w:val="none" w:sz="0" w:space="0" w:color="auto"/>
            <w:right w:val="none" w:sz="0" w:space="0" w:color="auto"/>
          </w:divBdr>
        </w:div>
        <w:div w:id="1987200865">
          <w:marLeft w:val="0"/>
          <w:marRight w:val="0"/>
          <w:marTop w:val="0"/>
          <w:marBottom w:val="0"/>
          <w:divBdr>
            <w:top w:val="none" w:sz="0" w:space="0" w:color="auto"/>
            <w:left w:val="none" w:sz="0" w:space="0" w:color="auto"/>
            <w:bottom w:val="none" w:sz="0" w:space="0" w:color="auto"/>
            <w:right w:val="none" w:sz="0" w:space="0" w:color="auto"/>
          </w:divBdr>
          <w:divsChild>
            <w:div w:id="470246113">
              <w:marLeft w:val="0"/>
              <w:marRight w:val="0"/>
              <w:marTop w:val="0"/>
              <w:marBottom w:val="0"/>
              <w:divBdr>
                <w:top w:val="none" w:sz="0" w:space="0" w:color="auto"/>
                <w:left w:val="none" w:sz="0" w:space="0" w:color="auto"/>
                <w:bottom w:val="none" w:sz="0" w:space="0" w:color="auto"/>
                <w:right w:val="none" w:sz="0" w:space="0" w:color="auto"/>
              </w:divBdr>
            </w:div>
          </w:divsChild>
        </w:div>
        <w:div w:id="2053840537">
          <w:marLeft w:val="0"/>
          <w:marRight w:val="0"/>
          <w:marTop w:val="0"/>
          <w:marBottom w:val="0"/>
          <w:divBdr>
            <w:top w:val="none" w:sz="0" w:space="0" w:color="auto"/>
            <w:left w:val="none" w:sz="0" w:space="0" w:color="auto"/>
            <w:bottom w:val="none" w:sz="0" w:space="0" w:color="auto"/>
            <w:right w:val="none" w:sz="0" w:space="0" w:color="auto"/>
          </w:divBdr>
          <w:divsChild>
            <w:div w:id="1155609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810129">
      <w:bodyDiv w:val="1"/>
      <w:marLeft w:val="0"/>
      <w:marRight w:val="0"/>
      <w:marTop w:val="0"/>
      <w:marBottom w:val="0"/>
      <w:divBdr>
        <w:top w:val="none" w:sz="0" w:space="0" w:color="auto"/>
        <w:left w:val="none" w:sz="0" w:space="0" w:color="auto"/>
        <w:bottom w:val="none" w:sz="0" w:space="0" w:color="auto"/>
        <w:right w:val="none" w:sz="0" w:space="0" w:color="auto"/>
      </w:divBdr>
      <w:divsChild>
        <w:div w:id="15273763">
          <w:marLeft w:val="0"/>
          <w:marRight w:val="0"/>
          <w:marTop w:val="0"/>
          <w:marBottom w:val="0"/>
          <w:divBdr>
            <w:top w:val="none" w:sz="0" w:space="0" w:color="auto"/>
            <w:left w:val="none" w:sz="0" w:space="0" w:color="auto"/>
            <w:bottom w:val="none" w:sz="0" w:space="0" w:color="auto"/>
            <w:right w:val="none" w:sz="0" w:space="0" w:color="auto"/>
          </w:divBdr>
        </w:div>
        <w:div w:id="340276117">
          <w:marLeft w:val="0"/>
          <w:marRight w:val="0"/>
          <w:marTop w:val="0"/>
          <w:marBottom w:val="0"/>
          <w:divBdr>
            <w:top w:val="none" w:sz="0" w:space="0" w:color="auto"/>
            <w:left w:val="none" w:sz="0" w:space="0" w:color="auto"/>
            <w:bottom w:val="none" w:sz="0" w:space="0" w:color="auto"/>
            <w:right w:val="none" w:sz="0" w:space="0" w:color="auto"/>
          </w:divBdr>
          <w:divsChild>
            <w:div w:id="385690354">
              <w:marLeft w:val="0"/>
              <w:marRight w:val="0"/>
              <w:marTop w:val="0"/>
              <w:marBottom w:val="0"/>
              <w:divBdr>
                <w:top w:val="none" w:sz="0" w:space="0" w:color="auto"/>
                <w:left w:val="none" w:sz="0" w:space="0" w:color="auto"/>
                <w:bottom w:val="none" w:sz="0" w:space="0" w:color="auto"/>
                <w:right w:val="none" w:sz="0" w:space="0" w:color="auto"/>
              </w:divBdr>
            </w:div>
          </w:divsChild>
        </w:div>
        <w:div w:id="582839566">
          <w:marLeft w:val="0"/>
          <w:marRight w:val="0"/>
          <w:marTop w:val="300"/>
          <w:marBottom w:val="0"/>
          <w:divBdr>
            <w:top w:val="none" w:sz="0" w:space="0" w:color="auto"/>
            <w:left w:val="none" w:sz="0" w:space="0" w:color="auto"/>
            <w:bottom w:val="none" w:sz="0" w:space="0" w:color="auto"/>
            <w:right w:val="none" w:sz="0" w:space="0" w:color="auto"/>
          </w:divBdr>
          <w:divsChild>
            <w:div w:id="1606837990">
              <w:marLeft w:val="0"/>
              <w:marRight w:val="0"/>
              <w:marTop w:val="0"/>
              <w:marBottom w:val="0"/>
              <w:divBdr>
                <w:top w:val="none" w:sz="0" w:space="0" w:color="auto"/>
                <w:left w:val="none" w:sz="0" w:space="0" w:color="auto"/>
                <w:bottom w:val="none" w:sz="0" w:space="0" w:color="auto"/>
                <w:right w:val="none" w:sz="0" w:space="0" w:color="auto"/>
              </w:divBdr>
              <w:divsChild>
                <w:div w:id="87210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885943">
          <w:marLeft w:val="0"/>
          <w:marRight w:val="0"/>
          <w:marTop w:val="0"/>
          <w:marBottom w:val="0"/>
          <w:divBdr>
            <w:top w:val="none" w:sz="0" w:space="0" w:color="auto"/>
            <w:left w:val="none" w:sz="0" w:space="0" w:color="auto"/>
            <w:bottom w:val="none" w:sz="0" w:space="0" w:color="auto"/>
            <w:right w:val="none" w:sz="0" w:space="0" w:color="auto"/>
          </w:divBdr>
        </w:div>
        <w:div w:id="685211221">
          <w:marLeft w:val="0"/>
          <w:marRight w:val="0"/>
          <w:marTop w:val="0"/>
          <w:marBottom w:val="0"/>
          <w:divBdr>
            <w:top w:val="none" w:sz="0" w:space="0" w:color="auto"/>
            <w:left w:val="none" w:sz="0" w:space="0" w:color="auto"/>
            <w:bottom w:val="none" w:sz="0" w:space="0" w:color="auto"/>
            <w:right w:val="none" w:sz="0" w:space="0" w:color="auto"/>
          </w:divBdr>
        </w:div>
        <w:div w:id="719784745">
          <w:marLeft w:val="0"/>
          <w:marRight w:val="0"/>
          <w:marTop w:val="0"/>
          <w:marBottom w:val="0"/>
          <w:divBdr>
            <w:top w:val="none" w:sz="0" w:space="0" w:color="auto"/>
            <w:left w:val="none" w:sz="0" w:space="0" w:color="auto"/>
            <w:bottom w:val="none" w:sz="0" w:space="0" w:color="auto"/>
            <w:right w:val="none" w:sz="0" w:space="0" w:color="auto"/>
          </w:divBdr>
          <w:divsChild>
            <w:div w:id="1040981776">
              <w:marLeft w:val="0"/>
              <w:marRight w:val="0"/>
              <w:marTop w:val="0"/>
              <w:marBottom w:val="0"/>
              <w:divBdr>
                <w:top w:val="none" w:sz="0" w:space="0" w:color="auto"/>
                <w:left w:val="none" w:sz="0" w:space="0" w:color="auto"/>
                <w:bottom w:val="none" w:sz="0" w:space="0" w:color="auto"/>
                <w:right w:val="none" w:sz="0" w:space="0" w:color="auto"/>
              </w:divBdr>
            </w:div>
          </w:divsChild>
        </w:div>
        <w:div w:id="779254409">
          <w:marLeft w:val="0"/>
          <w:marRight w:val="0"/>
          <w:marTop w:val="0"/>
          <w:marBottom w:val="0"/>
          <w:divBdr>
            <w:top w:val="none" w:sz="0" w:space="0" w:color="auto"/>
            <w:left w:val="none" w:sz="0" w:space="0" w:color="auto"/>
            <w:bottom w:val="none" w:sz="0" w:space="0" w:color="auto"/>
            <w:right w:val="none" w:sz="0" w:space="0" w:color="auto"/>
          </w:divBdr>
        </w:div>
        <w:div w:id="791284815">
          <w:marLeft w:val="0"/>
          <w:marRight w:val="0"/>
          <w:marTop w:val="0"/>
          <w:marBottom w:val="0"/>
          <w:divBdr>
            <w:top w:val="none" w:sz="0" w:space="0" w:color="auto"/>
            <w:left w:val="none" w:sz="0" w:space="0" w:color="auto"/>
            <w:bottom w:val="none" w:sz="0" w:space="0" w:color="auto"/>
            <w:right w:val="none" w:sz="0" w:space="0" w:color="auto"/>
          </w:divBdr>
          <w:divsChild>
            <w:div w:id="36781375">
              <w:marLeft w:val="0"/>
              <w:marRight w:val="0"/>
              <w:marTop w:val="0"/>
              <w:marBottom w:val="0"/>
              <w:divBdr>
                <w:top w:val="none" w:sz="0" w:space="0" w:color="auto"/>
                <w:left w:val="none" w:sz="0" w:space="0" w:color="auto"/>
                <w:bottom w:val="none" w:sz="0" w:space="0" w:color="auto"/>
                <w:right w:val="none" w:sz="0" w:space="0" w:color="auto"/>
              </w:divBdr>
            </w:div>
          </w:divsChild>
        </w:div>
        <w:div w:id="939023230">
          <w:marLeft w:val="0"/>
          <w:marRight w:val="0"/>
          <w:marTop w:val="0"/>
          <w:marBottom w:val="0"/>
          <w:divBdr>
            <w:top w:val="none" w:sz="0" w:space="0" w:color="auto"/>
            <w:left w:val="none" w:sz="0" w:space="0" w:color="auto"/>
            <w:bottom w:val="none" w:sz="0" w:space="0" w:color="auto"/>
            <w:right w:val="none" w:sz="0" w:space="0" w:color="auto"/>
          </w:divBdr>
        </w:div>
        <w:div w:id="998575699">
          <w:marLeft w:val="0"/>
          <w:marRight w:val="0"/>
          <w:marTop w:val="0"/>
          <w:marBottom w:val="0"/>
          <w:divBdr>
            <w:top w:val="none" w:sz="0" w:space="0" w:color="auto"/>
            <w:left w:val="none" w:sz="0" w:space="0" w:color="auto"/>
            <w:bottom w:val="none" w:sz="0" w:space="0" w:color="auto"/>
            <w:right w:val="none" w:sz="0" w:space="0" w:color="auto"/>
          </w:divBdr>
          <w:divsChild>
            <w:div w:id="729613270">
              <w:marLeft w:val="0"/>
              <w:marRight w:val="0"/>
              <w:marTop w:val="0"/>
              <w:marBottom w:val="0"/>
              <w:divBdr>
                <w:top w:val="none" w:sz="0" w:space="0" w:color="auto"/>
                <w:left w:val="none" w:sz="0" w:space="0" w:color="auto"/>
                <w:bottom w:val="none" w:sz="0" w:space="0" w:color="auto"/>
                <w:right w:val="none" w:sz="0" w:space="0" w:color="auto"/>
              </w:divBdr>
            </w:div>
          </w:divsChild>
        </w:div>
        <w:div w:id="1059208674">
          <w:marLeft w:val="0"/>
          <w:marRight w:val="0"/>
          <w:marTop w:val="0"/>
          <w:marBottom w:val="0"/>
          <w:divBdr>
            <w:top w:val="none" w:sz="0" w:space="0" w:color="auto"/>
            <w:left w:val="none" w:sz="0" w:space="0" w:color="auto"/>
            <w:bottom w:val="none" w:sz="0" w:space="0" w:color="auto"/>
            <w:right w:val="none" w:sz="0" w:space="0" w:color="auto"/>
          </w:divBdr>
        </w:div>
        <w:div w:id="1300068590">
          <w:marLeft w:val="0"/>
          <w:marRight w:val="0"/>
          <w:marTop w:val="300"/>
          <w:marBottom w:val="0"/>
          <w:divBdr>
            <w:top w:val="none" w:sz="0" w:space="0" w:color="auto"/>
            <w:left w:val="none" w:sz="0" w:space="0" w:color="auto"/>
            <w:bottom w:val="none" w:sz="0" w:space="0" w:color="auto"/>
            <w:right w:val="none" w:sz="0" w:space="0" w:color="auto"/>
          </w:divBdr>
          <w:divsChild>
            <w:div w:id="1135220489">
              <w:marLeft w:val="0"/>
              <w:marRight w:val="0"/>
              <w:marTop w:val="0"/>
              <w:marBottom w:val="0"/>
              <w:divBdr>
                <w:top w:val="none" w:sz="0" w:space="0" w:color="auto"/>
                <w:left w:val="none" w:sz="0" w:space="0" w:color="auto"/>
                <w:bottom w:val="none" w:sz="0" w:space="0" w:color="auto"/>
                <w:right w:val="none" w:sz="0" w:space="0" w:color="auto"/>
              </w:divBdr>
              <w:divsChild>
                <w:div w:id="139979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41545">
          <w:marLeft w:val="0"/>
          <w:marRight w:val="0"/>
          <w:marTop w:val="300"/>
          <w:marBottom w:val="0"/>
          <w:divBdr>
            <w:top w:val="none" w:sz="0" w:space="0" w:color="auto"/>
            <w:left w:val="none" w:sz="0" w:space="0" w:color="auto"/>
            <w:bottom w:val="none" w:sz="0" w:space="0" w:color="auto"/>
            <w:right w:val="none" w:sz="0" w:space="0" w:color="auto"/>
          </w:divBdr>
          <w:divsChild>
            <w:div w:id="869760224">
              <w:marLeft w:val="0"/>
              <w:marRight w:val="0"/>
              <w:marTop w:val="0"/>
              <w:marBottom w:val="0"/>
              <w:divBdr>
                <w:top w:val="none" w:sz="0" w:space="0" w:color="auto"/>
                <w:left w:val="none" w:sz="0" w:space="0" w:color="auto"/>
                <w:bottom w:val="none" w:sz="0" w:space="0" w:color="auto"/>
                <w:right w:val="none" w:sz="0" w:space="0" w:color="auto"/>
              </w:divBdr>
              <w:divsChild>
                <w:div w:id="811171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117947">
          <w:marLeft w:val="0"/>
          <w:marRight w:val="0"/>
          <w:marTop w:val="0"/>
          <w:marBottom w:val="0"/>
          <w:divBdr>
            <w:top w:val="none" w:sz="0" w:space="0" w:color="auto"/>
            <w:left w:val="none" w:sz="0" w:space="0" w:color="auto"/>
            <w:bottom w:val="none" w:sz="0" w:space="0" w:color="auto"/>
            <w:right w:val="none" w:sz="0" w:space="0" w:color="auto"/>
          </w:divBdr>
          <w:divsChild>
            <w:div w:id="833952609">
              <w:marLeft w:val="0"/>
              <w:marRight w:val="0"/>
              <w:marTop w:val="0"/>
              <w:marBottom w:val="0"/>
              <w:divBdr>
                <w:top w:val="none" w:sz="0" w:space="0" w:color="auto"/>
                <w:left w:val="none" w:sz="0" w:space="0" w:color="auto"/>
                <w:bottom w:val="none" w:sz="0" w:space="0" w:color="auto"/>
                <w:right w:val="none" w:sz="0" w:space="0" w:color="auto"/>
              </w:divBdr>
            </w:div>
          </w:divsChild>
        </w:div>
        <w:div w:id="1847399459">
          <w:marLeft w:val="0"/>
          <w:marRight w:val="0"/>
          <w:marTop w:val="300"/>
          <w:marBottom w:val="0"/>
          <w:divBdr>
            <w:top w:val="none" w:sz="0" w:space="0" w:color="auto"/>
            <w:left w:val="none" w:sz="0" w:space="0" w:color="auto"/>
            <w:bottom w:val="none" w:sz="0" w:space="0" w:color="auto"/>
            <w:right w:val="none" w:sz="0" w:space="0" w:color="auto"/>
          </w:divBdr>
          <w:divsChild>
            <w:div w:id="1623338023">
              <w:marLeft w:val="0"/>
              <w:marRight w:val="0"/>
              <w:marTop w:val="0"/>
              <w:marBottom w:val="0"/>
              <w:divBdr>
                <w:top w:val="none" w:sz="0" w:space="0" w:color="auto"/>
                <w:left w:val="none" w:sz="0" w:space="0" w:color="auto"/>
                <w:bottom w:val="none" w:sz="0" w:space="0" w:color="auto"/>
                <w:right w:val="none" w:sz="0" w:space="0" w:color="auto"/>
              </w:divBdr>
              <w:divsChild>
                <w:div w:id="1642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660">
          <w:marLeft w:val="0"/>
          <w:marRight w:val="0"/>
          <w:marTop w:val="0"/>
          <w:marBottom w:val="0"/>
          <w:divBdr>
            <w:top w:val="none" w:sz="0" w:space="0" w:color="auto"/>
            <w:left w:val="none" w:sz="0" w:space="0" w:color="auto"/>
            <w:bottom w:val="none" w:sz="0" w:space="0" w:color="auto"/>
            <w:right w:val="none" w:sz="0" w:space="0" w:color="auto"/>
          </w:divBdr>
          <w:divsChild>
            <w:div w:id="361397370">
              <w:marLeft w:val="0"/>
              <w:marRight w:val="0"/>
              <w:marTop w:val="0"/>
              <w:marBottom w:val="0"/>
              <w:divBdr>
                <w:top w:val="none" w:sz="0" w:space="0" w:color="auto"/>
                <w:left w:val="none" w:sz="0" w:space="0" w:color="auto"/>
                <w:bottom w:val="none" w:sz="0" w:space="0" w:color="auto"/>
                <w:right w:val="none" w:sz="0" w:space="0" w:color="auto"/>
              </w:divBdr>
            </w:div>
          </w:divsChild>
        </w:div>
        <w:div w:id="1952321957">
          <w:marLeft w:val="0"/>
          <w:marRight w:val="0"/>
          <w:marTop w:val="0"/>
          <w:marBottom w:val="0"/>
          <w:divBdr>
            <w:top w:val="none" w:sz="0" w:space="0" w:color="auto"/>
            <w:left w:val="none" w:sz="0" w:space="0" w:color="auto"/>
            <w:bottom w:val="none" w:sz="0" w:space="0" w:color="auto"/>
            <w:right w:val="none" w:sz="0" w:space="0" w:color="auto"/>
          </w:divBdr>
        </w:div>
        <w:div w:id="2137137118">
          <w:marLeft w:val="0"/>
          <w:marRight w:val="0"/>
          <w:marTop w:val="0"/>
          <w:marBottom w:val="0"/>
          <w:divBdr>
            <w:top w:val="none" w:sz="0" w:space="0" w:color="auto"/>
            <w:left w:val="none" w:sz="0" w:space="0" w:color="auto"/>
            <w:bottom w:val="none" w:sz="0" w:space="0" w:color="auto"/>
            <w:right w:val="none" w:sz="0" w:space="0" w:color="auto"/>
          </w:divBdr>
          <w:divsChild>
            <w:div w:id="66054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290311">
      <w:bodyDiv w:val="1"/>
      <w:marLeft w:val="0"/>
      <w:marRight w:val="0"/>
      <w:marTop w:val="0"/>
      <w:marBottom w:val="0"/>
      <w:divBdr>
        <w:top w:val="none" w:sz="0" w:space="0" w:color="auto"/>
        <w:left w:val="none" w:sz="0" w:space="0" w:color="auto"/>
        <w:bottom w:val="none" w:sz="0" w:space="0" w:color="auto"/>
        <w:right w:val="none" w:sz="0" w:space="0" w:color="auto"/>
      </w:divBdr>
      <w:divsChild>
        <w:div w:id="1599019375">
          <w:marLeft w:val="0"/>
          <w:marRight w:val="0"/>
          <w:marTop w:val="0"/>
          <w:marBottom w:val="0"/>
          <w:divBdr>
            <w:top w:val="none" w:sz="0" w:space="0" w:color="auto"/>
            <w:left w:val="none" w:sz="0" w:space="0" w:color="auto"/>
            <w:bottom w:val="none" w:sz="0" w:space="0" w:color="auto"/>
            <w:right w:val="none" w:sz="0" w:space="0" w:color="auto"/>
          </w:divBdr>
        </w:div>
        <w:div w:id="1900510116">
          <w:marLeft w:val="0"/>
          <w:marRight w:val="0"/>
          <w:marTop w:val="0"/>
          <w:marBottom w:val="0"/>
          <w:divBdr>
            <w:top w:val="none" w:sz="0" w:space="0" w:color="auto"/>
            <w:left w:val="none" w:sz="0" w:space="0" w:color="auto"/>
            <w:bottom w:val="none" w:sz="0" w:space="0" w:color="auto"/>
            <w:right w:val="none" w:sz="0" w:space="0" w:color="auto"/>
          </w:divBdr>
          <w:divsChild>
            <w:div w:id="1492328116">
              <w:marLeft w:val="0"/>
              <w:marRight w:val="0"/>
              <w:marTop w:val="0"/>
              <w:marBottom w:val="0"/>
              <w:divBdr>
                <w:top w:val="none" w:sz="0" w:space="0" w:color="auto"/>
                <w:left w:val="none" w:sz="0" w:space="0" w:color="auto"/>
                <w:bottom w:val="none" w:sz="0" w:space="0" w:color="auto"/>
                <w:right w:val="none" w:sz="0" w:space="0" w:color="auto"/>
              </w:divBdr>
            </w:div>
          </w:divsChild>
        </w:div>
        <w:div w:id="861980">
          <w:marLeft w:val="0"/>
          <w:marRight w:val="0"/>
          <w:marTop w:val="0"/>
          <w:marBottom w:val="0"/>
          <w:divBdr>
            <w:top w:val="none" w:sz="0" w:space="0" w:color="auto"/>
            <w:left w:val="none" w:sz="0" w:space="0" w:color="auto"/>
            <w:bottom w:val="none" w:sz="0" w:space="0" w:color="auto"/>
            <w:right w:val="none" w:sz="0" w:space="0" w:color="auto"/>
          </w:divBdr>
        </w:div>
        <w:div w:id="270167840">
          <w:marLeft w:val="0"/>
          <w:marRight w:val="0"/>
          <w:marTop w:val="0"/>
          <w:marBottom w:val="0"/>
          <w:divBdr>
            <w:top w:val="none" w:sz="0" w:space="0" w:color="auto"/>
            <w:left w:val="none" w:sz="0" w:space="0" w:color="auto"/>
            <w:bottom w:val="none" w:sz="0" w:space="0" w:color="auto"/>
            <w:right w:val="none" w:sz="0" w:space="0" w:color="auto"/>
          </w:divBdr>
          <w:divsChild>
            <w:div w:id="2018576502">
              <w:marLeft w:val="0"/>
              <w:marRight w:val="0"/>
              <w:marTop w:val="0"/>
              <w:marBottom w:val="0"/>
              <w:divBdr>
                <w:top w:val="none" w:sz="0" w:space="0" w:color="auto"/>
                <w:left w:val="none" w:sz="0" w:space="0" w:color="auto"/>
                <w:bottom w:val="none" w:sz="0" w:space="0" w:color="auto"/>
                <w:right w:val="none" w:sz="0" w:space="0" w:color="auto"/>
              </w:divBdr>
            </w:div>
          </w:divsChild>
        </w:div>
        <w:div w:id="1081029440">
          <w:marLeft w:val="0"/>
          <w:marRight w:val="0"/>
          <w:marTop w:val="0"/>
          <w:marBottom w:val="0"/>
          <w:divBdr>
            <w:top w:val="none" w:sz="0" w:space="0" w:color="auto"/>
            <w:left w:val="none" w:sz="0" w:space="0" w:color="auto"/>
            <w:bottom w:val="none" w:sz="0" w:space="0" w:color="auto"/>
            <w:right w:val="none" w:sz="0" w:space="0" w:color="auto"/>
          </w:divBdr>
        </w:div>
        <w:div w:id="1303148151">
          <w:marLeft w:val="0"/>
          <w:marRight w:val="0"/>
          <w:marTop w:val="0"/>
          <w:marBottom w:val="0"/>
          <w:divBdr>
            <w:top w:val="none" w:sz="0" w:space="0" w:color="auto"/>
            <w:left w:val="none" w:sz="0" w:space="0" w:color="auto"/>
            <w:bottom w:val="none" w:sz="0" w:space="0" w:color="auto"/>
            <w:right w:val="none" w:sz="0" w:space="0" w:color="auto"/>
          </w:divBdr>
          <w:divsChild>
            <w:div w:id="940336501">
              <w:marLeft w:val="0"/>
              <w:marRight w:val="0"/>
              <w:marTop w:val="0"/>
              <w:marBottom w:val="0"/>
              <w:divBdr>
                <w:top w:val="none" w:sz="0" w:space="0" w:color="auto"/>
                <w:left w:val="none" w:sz="0" w:space="0" w:color="auto"/>
                <w:bottom w:val="none" w:sz="0" w:space="0" w:color="auto"/>
                <w:right w:val="none" w:sz="0" w:space="0" w:color="auto"/>
              </w:divBdr>
            </w:div>
          </w:divsChild>
        </w:div>
        <w:div w:id="1432357909">
          <w:marLeft w:val="0"/>
          <w:marRight w:val="0"/>
          <w:marTop w:val="0"/>
          <w:marBottom w:val="0"/>
          <w:divBdr>
            <w:top w:val="none" w:sz="0" w:space="0" w:color="auto"/>
            <w:left w:val="none" w:sz="0" w:space="0" w:color="auto"/>
            <w:bottom w:val="none" w:sz="0" w:space="0" w:color="auto"/>
            <w:right w:val="none" w:sz="0" w:space="0" w:color="auto"/>
          </w:divBdr>
        </w:div>
        <w:div w:id="332805381">
          <w:marLeft w:val="0"/>
          <w:marRight w:val="0"/>
          <w:marTop w:val="0"/>
          <w:marBottom w:val="0"/>
          <w:divBdr>
            <w:top w:val="none" w:sz="0" w:space="0" w:color="auto"/>
            <w:left w:val="none" w:sz="0" w:space="0" w:color="auto"/>
            <w:bottom w:val="none" w:sz="0" w:space="0" w:color="auto"/>
            <w:right w:val="none" w:sz="0" w:space="0" w:color="auto"/>
          </w:divBdr>
          <w:divsChild>
            <w:div w:id="190801244">
              <w:marLeft w:val="0"/>
              <w:marRight w:val="0"/>
              <w:marTop w:val="0"/>
              <w:marBottom w:val="0"/>
              <w:divBdr>
                <w:top w:val="none" w:sz="0" w:space="0" w:color="auto"/>
                <w:left w:val="none" w:sz="0" w:space="0" w:color="auto"/>
                <w:bottom w:val="none" w:sz="0" w:space="0" w:color="auto"/>
                <w:right w:val="none" w:sz="0" w:space="0" w:color="auto"/>
              </w:divBdr>
            </w:div>
          </w:divsChild>
        </w:div>
        <w:div w:id="586577898">
          <w:marLeft w:val="0"/>
          <w:marRight w:val="0"/>
          <w:marTop w:val="0"/>
          <w:marBottom w:val="0"/>
          <w:divBdr>
            <w:top w:val="none" w:sz="0" w:space="0" w:color="auto"/>
            <w:left w:val="none" w:sz="0" w:space="0" w:color="auto"/>
            <w:bottom w:val="none" w:sz="0" w:space="0" w:color="auto"/>
            <w:right w:val="none" w:sz="0" w:space="0" w:color="auto"/>
          </w:divBdr>
        </w:div>
        <w:div w:id="483283064">
          <w:marLeft w:val="0"/>
          <w:marRight w:val="0"/>
          <w:marTop w:val="0"/>
          <w:marBottom w:val="0"/>
          <w:divBdr>
            <w:top w:val="none" w:sz="0" w:space="0" w:color="auto"/>
            <w:left w:val="none" w:sz="0" w:space="0" w:color="auto"/>
            <w:bottom w:val="none" w:sz="0" w:space="0" w:color="auto"/>
            <w:right w:val="none" w:sz="0" w:space="0" w:color="auto"/>
          </w:divBdr>
          <w:divsChild>
            <w:div w:id="1821265916">
              <w:marLeft w:val="0"/>
              <w:marRight w:val="0"/>
              <w:marTop w:val="0"/>
              <w:marBottom w:val="0"/>
              <w:divBdr>
                <w:top w:val="none" w:sz="0" w:space="0" w:color="auto"/>
                <w:left w:val="none" w:sz="0" w:space="0" w:color="auto"/>
                <w:bottom w:val="none" w:sz="0" w:space="0" w:color="auto"/>
                <w:right w:val="none" w:sz="0" w:space="0" w:color="auto"/>
              </w:divBdr>
            </w:div>
          </w:divsChild>
        </w:div>
        <w:div w:id="530262722">
          <w:marLeft w:val="0"/>
          <w:marRight w:val="0"/>
          <w:marTop w:val="0"/>
          <w:marBottom w:val="0"/>
          <w:divBdr>
            <w:top w:val="none" w:sz="0" w:space="0" w:color="auto"/>
            <w:left w:val="none" w:sz="0" w:space="0" w:color="auto"/>
            <w:bottom w:val="none" w:sz="0" w:space="0" w:color="auto"/>
            <w:right w:val="none" w:sz="0" w:space="0" w:color="auto"/>
          </w:divBdr>
        </w:div>
        <w:div w:id="1570647534">
          <w:marLeft w:val="0"/>
          <w:marRight w:val="0"/>
          <w:marTop w:val="0"/>
          <w:marBottom w:val="0"/>
          <w:divBdr>
            <w:top w:val="none" w:sz="0" w:space="0" w:color="auto"/>
            <w:left w:val="none" w:sz="0" w:space="0" w:color="auto"/>
            <w:bottom w:val="none" w:sz="0" w:space="0" w:color="auto"/>
            <w:right w:val="none" w:sz="0" w:space="0" w:color="auto"/>
          </w:divBdr>
          <w:divsChild>
            <w:div w:id="1728643858">
              <w:marLeft w:val="0"/>
              <w:marRight w:val="0"/>
              <w:marTop w:val="0"/>
              <w:marBottom w:val="0"/>
              <w:divBdr>
                <w:top w:val="none" w:sz="0" w:space="0" w:color="auto"/>
                <w:left w:val="none" w:sz="0" w:space="0" w:color="auto"/>
                <w:bottom w:val="none" w:sz="0" w:space="0" w:color="auto"/>
                <w:right w:val="none" w:sz="0" w:space="0" w:color="auto"/>
              </w:divBdr>
            </w:div>
          </w:divsChild>
        </w:div>
        <w:div w:id="179316252">
          <w:marLeft w:val="0"/>
          <w:marRight w:val="0"/>
          <w:marTop w:val="0"/>
          <w:marBottom w:val="0"/>
          <w:divBdr>
            <w:top w:val="none" w:sz="0" w:space="0" w:color="auto"/>
            <w:left w:val="none" w:sz="0" w:space="0" w:color="auto"/>
            <w:bottom w:val="none" w:sz="0" w:space="0" w:color="auto"/>
            <w:right w:val="none" w:sz="0" w:space="0" w:color="auto"/>
          </w:divBdr>
        </w:div>
        <w:div w:id="1660034978">
          <w:marLeft w:val="0"/>
          <w:marRight w:val="0"/>
          <w:marTop w:val="0"/>
          <w:marBottom w:val="0"/>
          <w:divBdr>
            <w:top w:val="none" w:sz="0" w:space="0" w:color="auto"/>
            <w:left w:val="none" w:sz="0" w:space="0" w:color="auto"/>
            <w:bottom w:val="none" w:sz="0" w:space="0" w:color="auto"/>
            <w:right w:val="none" w:sz="0" w:space="0" w:color="auto"/>
          </w:divBdr>
          <w:divsChild>
            <w:div w:id="619993994">
              <w:marLeft w:val="0"/>
              <w:marRight w:val="0"/>
              <w:marTop w:val="0"/>
              <w:marBottom w:val="0"/>
              <w:divBdr>
                <w:top w:val="none" w:sz="0" w:space="0" w:color="auto"/>
                <w:left w:val="none" w:sz="0" w:space="0" w:color="auto"/>
                <w:bottom w:val="none" w:sz="0" w:space="0" w:color="auto"/>
                <w:right w:val="none" w:sz="0" w:space="0" w:color="auto"/>
              </w:divBdr>
            </w:div>
          </w:divsChild>
        </w:div>
        <w:div w:id="1206405210">
          <w:marLeft w:val="0"/>
          <w:marRight w:val="0"/>
          <w:marTop w:val="300"/>
          <w:marBottom w:val="0"/>
          <w:divBdr>
            <w:top w:val="none" w:sz="0" w:space="0" w:color="auto"/>
            <w:left w:val="none" w:sz="0" w:space="0" w:color="auto"/>
            <w:bottom w:val="none" w:sz="0" w:space="0" w:color="auto"/>
            <w:right w:val="none" w:sz="0" w:space="0" w:color="auto"/>
          </w:divBdr>
          <w:divsChild>
            <w:div w:id="935358123">
              <w:marLeft w:val="0"/>
              <w:marRight w:val="0"/>
              <w:marTop w:val="0"/>
              <w:marBottom w:val="0"/>
              <w:divBdr>
                <w:top w:val="none" w:sz="0" w:space="0" w:color="auto"/>
                <w:left w:val="none" w:sz="0" w:space="0" w:color="auto"/>
                <w:bottom w:val="none" w:sz="0" w:space="0" w:color="auto"/>
                <w:right w:val="none" w:sz="0" w:space="0" w:color="auto"/>
              </w:divBdr>
              <w:divsChild>
                <w:div w:id="542594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199491">
          <w:marLeft w:val="0"/>
          <w:marRight w:val="0"/>
          <w:marTop w:val="300"/>
          <w:marBottom w:val="0"/>
          <w:divBdr>
            <w:top w:val="none" w:sz="0" w:space="0" w:color="auto"/>
            <w:left w:val="none" w:sz="0" w:space="0" w:color="auto"/>
            <w:bottom w:val="none" w:sz="0" w:space="0" w:color="auto"/>
            <w:right w:val="none" w:sz="0" w:space="0" w:color="auto"/>
          </w:divBdr>
          <w:divsChild>
            <w:div w:id="1945190876">
              <w:marLeft w:val="0"/>
              <w:marRight w:val="0"/>
              <w:marTop w:val="0"/>
              <w:marBottom w:val="0"/>
              <w:divBdr>
                <w:top w:val="none" w:sz="0" w:space="0" w:color="auto"/>
                <w:left w:val="none" w:sz="0" w:space="0" w:color="auto"/>
                <w:bottom w:val="none" w:sz="0" w:space="0" w:color="auto"/>
                <w:right w:val="none" w:sz="0" w:space="0" w:color="auto"/>
              </w:divBdr>
              <w:divsChild>
                <w:div w:id="1291132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871330">
          <w:marLeft w:val="0"/>
          <w:marRight w:val="0"/>
          <w:marTop w:val="300"/>
          <w:marBottom w:val="0"/>
          <w:divBdr>
            <w:top w:val="none" w:sz="0" w:space="0" w:color="auto"/>
            <w:left w:val="none" w:sz="0" w:space="0" w:color="auto"/>
            <w:bottom w:val="none" w:sz="0" w:space="0" w:color="auto"/>
            <w:right w:val="none" w:sz="0" w:space="0" w:color="auto"/>
          </w:divBdr>
          <w:divsChild>
            <w:div w:id="1910460680">
              <w:marLeft w:val="0"/>
              <w:marRight w:val="0"/>
              <w:marTop w:val="0"/>
              <w:marBottom w:val="0"/>
              <w:divBdr>
                <w:top w:val="none" w:sz="0" w:space="0" w:color="auto"/>
                <w:left w:val="none" w:sz="0" w:space="0" w:color="auto"/>
                <w:bottom w:val="none" w:sz="0" w:space="0" w:color="auto"/>
                <w:right w:val="none" w:sz="0" w:space="0" w:color="auto"/>
              </w:divBdr>
              <w:divsChild>
                <w:div w:id="36556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548927">
      <w:bodyDiv w:val="1"/>
      <w:marLeft w:val="0"/>
      <w:marRight w:val="0"/>
      <w:marTop w:val="0"/>
      <w:marBottom w:val="0"/>
      <w:divBdr>
        <w:top w:val="none" w:sz="0" w:space="0" w:color="auto"/>
        <w:left w:val="none" w:sz="0" w:space="0" w:color="auto"/>
        <w:bottom w:val="none" w:sz="0" w:space="0" w:color="auto"/>
        <w:right w:val="none" w:sz="0" w:space="0" w:color="auto"/>
      </w:divBdr>
      <w:divsChild>
        <w:div w:id="233663977">
          <w:marLeft w:val="0"/>
          <w:marRight w:val="0"/>
          <w:marTop w:val="0"/>
          <w:marBottom w:val="0"/>
          <w:divBdr>
            <w:top w:val="none" w:sz="0" w:space="0" w:color="auto"/>
            <w:left w:val="none" w:sz="0" w:space="0" w:color="auto"/>
            <w:bottom w:val="none" w:sz="0" w:space="0" w:color="auto"/>
            <w:right w:val="none" w:sz="0" w:space="0" w:color="auto"/>
          </w:divBdr>
          <w:divsChild>
            <w:div w:id="1124273934">
              <w:marLeft w:val="0"/>
              <w:marRight w:val="0"/>
              <w:marTop w:val="0"/>
              <w:marBottom w:val="0"/>
              <w:divBdr>
                <w:top w:val="none" w:sz="0" w:space="0" w:color="auto"/>
                <w:left w:val="none" w:sz="0" w:space="0" w:color="auto"/>
                <w:bottom w:val="none" w:sz="0" w:space="0" w:color="auto"/>
                <w:right w:val="none" w:sz="0" w:space="0" w:color="auto"/>
              </w:divBdr>
            </w:div>
          </w:divsChild>
        </w:div>
        <w:div w:id="305017303">
          <w:marLeft w:val="0"/>
          <w:marRight w:val="0"/>
          <w:marTop w:val="0"/>
          <w:marBottom w:val="0"/>
          <w:divBdr>
            <w:top w:val="none" w:sz="0" w:space="0" w:color="auto"/>
            <w:left w:val="none" w:sz="0" w:space="0" w:color="auto"/>
            <w:bottom w:val="none" w:sz="0" w:space="0" w:color="auto"/>
            <w:right w:val="none" w:sz="0" w:space="0" w:color="auto"/>
          </w:divBdr>
          <w:divsChild>
            <w:div w:id="1947036993">
              <w:marLeft w:val="0"/>
              <w:marRight w:val="0"/>
              <w:marTop w:val="0"/>
              <w:marBottom w:val="0"/>
              <w:divBdr>
                <w:top w:val="none" w:sz="0" w:space="0" w:color="auto"/>
                <w:left w:val="none" w:sz="0" w:space="0" w:color="auto"/>
                <w:bottom w:val="none" w:sz="0" w:space="0" w:color="auto"/>
                <w:right w:val="none" w:sz="0" w:space="0" w:color="auto"/>
              </w:divBdr>
            </w:div>
          </w:divsChild>
        </w:div>
        <w:div w:id="314146044">
          <w:marLeft w:val="0"/>
          <w:marRight w:val="0"/>
          <w:marTop w:val="0"/>
          <w:marBottom w:val="0"/>
          <w:divBdr>
            <w:top w:val="none" w:sz="0" w:space="0" w:color="auto"/>
            <w:left w:val="none" w:sz="0" w:space="0" w:color="auto"/>
            <w:bottom w:val="none" w:sz="0" w:space="0" w:color="auto"/>
            <w:right w:val="none" w:sz="0" w:space="0" w:color="auto"/>
          </w:divBdr>
          <w:divsChild>
            <w:div w:id="855997559">
              <w:marLeft w:val="0"/>
              <w:marRight w:val="0"/>
              <w:marTop w:val="0"/>
              <w:marBottom w:val="0"/>
              <w:divBdr>
                <w:top w:val="none" w:sz="0" w:space="0" w:color="auto"/>
                <w:left w:val="none" w:sz="0" w:space="0" w:color="auto"/>
                <w:bottom w:val="none" w:sz="0" w:space="0" w:color="auto"/>
                <w:right w:val="none" w:sz="0" w:space="0" w:color="auto"/>
              </w:divBdr>
            </w:div>
          </w:divsChild>
        </w:div>
        <w:div w:id="393546957">
          <w:marLeft w:val="0"/>
          <w:marRight w:val="0"/>
          <w:marTop w:val="300"/>
          <w:marBottom w:val="0"/>
          <w:divBdr>
            <w:top w:val="none" w:sz="0" w:space="0" w:color="auto"/>
            <w:left w:val="none" w:sz="0" w:space="0" w:color="auto"/>
            <w:bottom w:val="none" w:sz="0" w:space="0" w:color="auto"/>
            <w:right w:val="none" w:sz="0" w:space="0" w:color="auto"/>
          </w:divBdr>
          <w:divsChild>
            <w:div w:id="1092238674">
              <w:marLeft w:val="0"/>
              <w:marRight w:val="0"/>
              <w:marTop w:val="0"/>
              <w:marBottom w:val="0"/>
              <w:divBdr>
                <w:top w:val="none" w:sz="0" w:space="0" w:color="auto"/>
                <w:left w:val="none" w:sz="0" w:space="0" w:color="auto"/>
                <w:bottom w:val="none" w:sz="0" w:space="0" w:color="auto"/>
                <w:right w:val="none" w:sz="0" w:space="0" w:color="auto"/>
              </w:divBdr>
              <w:divsChild>
                <w:div w:id="1521360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918237">
          <w:marLeft w:val="0"/>
          <w:marRight w:val="0"/>
          <w:marTop w:val="0"/>
          <w:marBottom w:val="0"/>
          <w:divBdr>
            <w:top w:val="none" w:sz="0" w:space="0" w:color="auto"/>
            <w:left w:val="none" w:sz="0" w:space="0" w:color="auto"/>
            <w:bottom w:val="none" w:sz="0" w:space="0" w:color="auto"/>
            <w:right w:val="none" w:sz="0" w:space="0" w:color="auto"/>
          </w:divBdr>
        </w:div>
        <w:div w:id="736393251">
          <w:marLeft w:val="0"/>
          <w:marRight w:val="0"/>
          <w:marTop w:val="300"/>
          <w:marBottom w:val="0"/>
          <w:divBdr>
            <w:top w:val="none" w:sz="0" w:space="0" w:color="auto"/>
            <w:left w:val="none" w:sz="0" w:space="0" w:color="auto"/>
            <w:bottom w:val="none" w:sz="0" w:space="0" w:color="auto"/>
            <w:right w:val="none" w:sz="0" w:space="0" w:color="auto"/>
          </w:divBdr>
          <w:divsChild>
            <w:div w:id="281695883">
              <w:marLeft w:val="0"/>
              <w:marRight w:val="0"/>
              <w:marTop w:val="0"/>
              <w:marBottom w:val="0"/>
              <w:divBdr>
                <w:top w:val="none" w:sz="0" w:space="0" w:color="auto"/>
                <w:left w:val="none" w:sz="0" w:space="0" w:color="auto"/>
                <w:bottom w:val="none" w:sz="0" w:space="0" w:color="auto"/>
                <w:right w:val="none" w:sz="0" w:space="0" w:color="auto"/>
              </w:divBdr>
              <w:divsChild>
                <w:div w:id="211847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877050">
          <w:marLeft w:val="0"/>
          <w:marRight w:val="0"/>
          <w:marTop w:val="0"/>
          <w:marBottom w:val="0"/>
          <w:divBdr>
            <w:top w:val="none" w:sz="0" w:space="0" w:color="auto"/>
            <w:left w:val="none" w:sz="0" w:space="0" w:color="auto"/>
            <w:bottom w:val="none" w:sz="0" w:space="0" w:color="auto"/>
            <w:right w:val="none" w:sz="0" w:space="0" w:color="auto"/>
          </w:divBdr>
        </w:div>
        <w:div w:id="1112818231">
          <w:marLeft w:val="0"/>
          <w:marRight w:val="0"/>
          <w:marTop w:val="0"/>
          <w:marBottom w:val="0"/>
          <w:divBdr>
            <w:top w:val="none" w:sz="0" w:space="0" w:color="auto"/>
            <w:left w:val="none" w:sz="0" w:space="0" w:color="auto"/>
            <w:bottom w:val="none" w:sz="0" w:space="0" w:color="auto"/>
            <w:right w:val="none" w:sz="0" w:space="0" w:color="auto"/>
          </w:divBdr>
        </w:div>
        <w:div w:id="1168835807">
          <w:marLeft w:val="0"/>
          <w:marRight w:val="0"/>
          <w:marTop w:val="300"/>
          <w:marBottom w:val="0"/>
          <w:divBdr>
            <w:top w:val="none" w:sz="0" w:space="0" w:color="auto"/>
            <w:left w:val="none" w:sz="0" w:space="0" w:color="auto"/>
            <w:bottom w:val="none" w:sz="0" w:space="0" w:color="auto"/>
            <w:right w:val="none" w:sz="0" w:space="0" w:color="auto"/>
          </w:divBdr>
          <w:divsChild>
            <w:div w:id="603070918">
              <w:marLeft w:val="0"/>
              <w:marRight w:val="0"/>
              <w:marTop w:val="0"/>
              <w:marBottom w:val="0"/>
              <w:divBdr>
                <w:top w:val="none" w:sz="0" w:space="0" w:color="auto"/>
                <w:left w:val="none" w:sz="0" w:space="0" w:color="auto"/>
                <w:bottom w:val="none" w:sz="0" w:space="0" w:color="auto"/>
                <w:right w:val="none" w:sz="0" w:space="0" w:color="auto"/>
              </w:divBdr>
              <w:divsChild>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497166">
          <w:marLeft w:val="0"/>
          <w:marRight w:val="0"/>
          <w:marTop w:val="0"/>
          <w:marBottom w:val="0"/>
          <w:divBdr>
            <w:top w:val="none" w:sz="0" w:space="0" w:color="auto"/>
            <w:left w:val="none" w:sz="0" w:space="0" w:color="auto"/>
            <w:bottom w:val="none" w:sz="0" w:space="0" w:color="auto"/>
            <w:right w:val="none" w:sz="0" w:space="0" w:color="auto"/>
          </w:divBdr>
        </w:div>
        <w:div w:id="1474718993">
          <w:marLeft w:val="0"/>
          <w:marRight w:val="0"/>
          <w:marTop w:val="0"/>
          <w:marBottom w:val="0"/>
          <w:divBdr>
            <w:top w:val="none" w:sz="0" w:space="0" w:color="auto"/>
            <w:left w:val="none" w:sz="0" w:space="0" w:color="auto"/>
            <w:bottom w:val="none" w:sz="0" w:space="0" w:color="auto"/>
            <w:right w:val="none" w:sz="0" w:space="0" w:color="auto"/>
          </w:divBdr>
        </w:div>
        <w:div w:id="1671709757">
          <w:marLeft w:val="0"/>
          <w:marRight w:val="0"/>
          <w:marTop w:val="0"/>
          <w:marBottom w:val="0"/>
          <w:divBdr>
            <w:top w:val="none" w:sz="0" w:space="0" w:color="auto"/>
            <w:left w:val="none" w:sz="0" w:space="0" w:color="auto"/>
            <w:bottom w:val="none" w:sz="0" w:space="0" w:color="auto"/>
            <w:right w:val="none" w:sz="0" w:space="0" w:color="auto"/>
          </w:divBdr>
        </w:div>
        <w:div w:id="1681661880">
          <w:marLeft w:val="0"/>
          <w:marRight w:val="0"/>
          <w:marTop w:val="0"/>
          <w:marBottom w:val="0"/>
          <w:divBdr>
            <w:top w:val="none" w:sz="0" w:space="0" w:color="auto"/>
            <w:left w:val="none" w:sz="0" w:space="0" w:color="auto"/>
            <w:bottom w:val="none" w:sz="0" w:space="0" w:color="auto"/>
            <w:right w:val="none" w:sz="0" w:space="0" w:color="auto"/>
          </w:divBdr>
          <w:divsChild>
            <w:div w:id="927927549">
              <w:marLeft w:val="0"/>
              <w:marRight w:val="0"/>
              <w:marTop w:val="0"/>
              <w:marBottom w:val="0"/>
              <w:divBdr>
                <w:top w:val="none" w:sz="0" w:space="0" w:color="auto"/>
                <w:left w:val="none" w:sz="0" w:space="0" w:color="auto"/>
                <w:bottom w:val="none" w:sz="0" w:space="0" w:color="auto"/>
                <w:right w:val="none" w:sz="0" w:space="0" w:color="auto"/>
              </w:divBdr>
            </w:div>
          </w:divsChild>
        </w:div>
        <w:div w:id="1688481477">
          <w:marLeft w:val="0"/>
          <w:marRight w:val="0"/>
          <w:marTop w:val="0"/>
          <w:marBottom w:val="0"/>
          <w:divBdr>
            <w:top w:val="none" w:sz="0" w:space="0" w:color="auto"/>
            <w:left w:val="none" w:sz="0" w:space="0" w:color="auto"/>
            <w:bottom w:val="none" w:sz="0" w:space="0" w:color="auto"/>
            <w:right w:val="none" w:sz="0" w:space="0" w:color="auto"/>
          </w:divBdr>
          <w:divsChild>
            <w:div w:id="1878275872">
              <w:marLeft w:val="0"/>
              <w:marRight w:val="0"/>
              <w:marTop w:val="0"/>
              <w:marBottom w:val="0"/>
              <w:divBdr>
                <w:top w:val="none" w:sz="0" w:space="0" w:color="auto"/>
                <w:left w:val="none" w:sz="0" w:space="0" w:color="auto"/>
                <w:bottom w:val="none" w:sz="0" w:space="0" w:color="auto"/>
                <w:right w:val="none" w:sz="0" w:space="0" w:color="auto"/>
              </w:divBdr>
            </w:div>
          </w:divsChild>
        </w:div>
        <w:div w:id="1925841899">
          <w:marLeft w:val="0"/>
          <w:marRight w:val="0"/>
          <w:marTop w:val="0"/>
          <w:marBottom w:val="0"/>
          <w:divBdr>
            <w:top w:val="none" w:sz="0" w:space="0" w:color="auto"/>
            <w:left w:val="none" w:sz="0" w:space="0" w:color="auto"/>
            <w:bottom w:val="none" w:sz="0" w:space="0" w:color="auto"/>
            <w:right w:val="none" w:sz="0" w:space="0" w:color="auto"/>
          </w:divBdr>
          <w:divsChild>
            <w:div w:id="1675912325">
              <w:marLeft w:val="0"/>
              <w:marRight w:val="0"/>
              <w:marTop w:val="0"/>
              <w:marBottom w:val="0"/>
              <w:divBdr>
                <w:top w:val="none" w:sz="0" w:space="0" w:color="auto"/>
                <w:left w:val="none" w:sz="0" w:space="0" w:color="auto"/>
                <w:bottom w:val="none" w:sz="0" w:space="0" w:color="auto"/>
                <w:right w:val="none" w:sz="0" w:space="0" w:color="auto"/>
              </w:divBdr>
            </w:div>
          </w:divsChild>
        </w:div>
        <w:div w:id="1935893180">
          <w:marLeft w:val="0"/>
          <w:marRight w:val="0"/>
          <w:marTop w:val="0"/>
          <w:marBottom w:val="0"/>
          <w:divBdr>
            <w:top w:val="none" w:sz="0" w:space="0" w:color="auto"/>
            <w:left w:val="none" w:sz="0" w:space="0" w:color="auto"/>
            <w:bottom w:val="none" w:sz="0" w:space="0" w:color="auto"/>
            <w:right w:val="none" w:sz="0" w:space="0" w:color="auto"/>
          </w:divBdr>
        </w:div>
        <w:div w:id="2087336560">
          <w:marLeft w:val="0"/>
          <w:marRight w:val="0"/>
          <w:marTop w:val="0"/>
          <w:marBottom w:val="0"/>
          <w:divBdr>
            <w:top w:val="none" w:sz="0" w:space="0" w:color="auto"/>
            <w:left w:val="none" w:sz="0" w:space="0" w:color="auto"/>
            <w:bottom w:val="none" w:sz="0" w:space="0" w:color="auto"/>
            <w:right w:val="none" w:sz="0" w:space="0" w:color="auto"/>
          </w:divBdr>
          <w:divsChild>
            <w:div w:id="637760163">
              <w:marLeft w:val="0"/>
              <w:marRight w:val="0"/>
              <w:marTop w:val="0"/>
              <w:marBottom w:val="0"/>
              <w:divBdr>
                <w:top w:val="none" w:sz="0" w:space="0" w:color="auto"/>
                <w:left w:val="none" w:sz="0" w:space="0" w:color="auto"/>
                <w:bottom w:val="none" w:sz="0" w:space="0" w:color="auto"/>
                <w:right w:val="none" w:sz="0" w:space="0" w:color="auto"/>
              </w:divBdr>
            </w:div>
          </w:divsChild>
        </w:div>
        <w:div w:id="2108887485">
          <w:marLeft w:val="0"/>
          <w:marRight w:val="0"/>
          <w:marTop w:val="300"/>
          <w:marBottom w:val="0"/>
          <w:divBdr>
            <w:top w:val="none" w:sz="0" w:space="0" w:color="auto"/>
            <w:left w:val="none" w:sz="0" w:space="0" w:color="auto"/>
            <w:bottom w:val="none" w:sz="0" w:space="0" w:color="auto"/>
            <w:right w:val="none" w:sz="0" w:space="0" w:color="auto"/>
          </w:divBdr>
          <w:divsChild>
            <w:div w:id="880438012">
              <w:marLeft w:val="0"/>
              <w:marRight w:val="0"/>
              <w:marTop w:val="0"/>
              <w:marBottom w:val="0"/>
              <w:divBdr>
                <w:top w:val="none" w:sz="0" w:space="0" w:color="auto"/>
                <w:left w:val="none" w:sz="0" w:space="0" w:color="auto"/>
                <w:bottom w:val="none" w:sz="0" w:space="0" w:color="auto"/>
                <w:right w:val="none" w:sz="0" w:space="0" w:color="auto"/>
              </w:divBdr>
              <w:divsChild>
                <w:div w:id="211354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894097">
      <w:bodyDiv w:val="1"/>
      <w:marLeft w:val="0"/>
      <w:marRight w:val="0"/>
      <w:marTop w:val="0"/>
      <w:marBottom w:val="0"/>
      <w:divBdr>
        <w:top w:val="none" w:sz="0" w:space="0" w:color="auto"/>
        <w:left w:val="none" w:sz="0" w:space="0" w:color="auto"/>
        <w:bottom w:val="none" w:sz="0" w:space="0" w:color="auto"/>
        <w:right w:val="none" w:sz="0" w:space="0" w:color="auto"/>
      </w:divBdr>
      <w:divsChild>
        <w:div w:id="145824993">
          <w:marLeft w:val="0"/>
          <w:marRight w:val="0"/>
          <w:marTop w:val="0"/>
          <w:marBottom w:val="0"/>
          <w:divBdr>
            <w:top w:val="none" w:sz="0" w:space="0" w:color="auto"/>
            <w:left w:val="none" w:sz="0" w:space="0" w:color="auto"/>
            <w:bottom w:val="none" w:sz="0" w:space="0" w:color="auto"/>
            <w:right w:val="none" w:sz="0" w:space="0" w:color="auto"/>
          </w:divBdr>
          <w:divsChild>
            <w:div w:id="639917253">
              <w:marLeft w:val="0"/>
              <w:marRight w:val="0"/>
              <w:marTop w:val="0"/>
              <w:marBottom w:val="0"/>
              <w:divBdr>
                <w:top w:val="none" w:sz="0" w:space="0" w:color="auto"/>
                <w:left w:val="none" w:sz="0" w:space="0" w:color="auto"/>
                <w:bottom w:val="none" w:sz="0" w:space="0" w:color="auto"/>
                <w:right w:val="none" w:sz="0" w:space="0" w:color="auto"/>
              </w:divBdr>
            </w:div>
          </w:divsChild>
        </w:div>
        <w:div w:id="162937422">
          <w:marLeft w:val="0"/>
          <w:marRight w:val="0"/>
          <w:marTop w:val="0"/>
          <w:marBottom w:val="0"/>
          <w:divBdr>
            <w:top w:val="none" w:sz="0" w:space="0" w:color="auto"/>
            <w:left w:val="none" w:sz="0" w:space="0" w:color="auto"/>
            <w:bottom w:val="none" w:sz="0" w:space="0" w:color="auto"/>
            <w:right w:val="none" w:sz="0" w:space="0" w:color="auto"/>
          </w:divBdr>
        </w:div>
        <w:div w:id="297611821">
          <w:marLeft w:val="0"/>
          <w:marRight w:val="0"/>
          <w:marTop w:val="0"/>
          <w:marBottom w:val="0"/>
          <w:divBdr>
            <w:top w:val="none" w:sz="0" w:space="0" w:color="auto"/>
            <w:left w:val="none" w:sz="0" w:space="0" w:color="auto"/>
            <w:bottom w:val="none" w:sz="0" w:space="0" w:color="auto"/>
            <w:right w:val="none" w:sz="0" w:space="0" w:color="auto"/>
          </w:divBdr>
          <w:divsChild>
            <w:div w:id="727999599">
              <w:marLeft w:val="0"/>
              <w:marRight w:val="0"/>
              <w:marTop w:val="0"/>
              <w:marBottom w:val="0"/>
              <w:divBdr>
                <w:top w:val="none" w:sz="0" w:space="0" w:color="auto"/>
                <w:left w:val="none" w:sz="0" w:space="0" w:color="auto"/>
                <w:bottom w:val="none" w:sz="0" w:space="0" w:color="auto"/>
                <w:right w:val="none" w:sz="0" w:space="0" w:color="auto"/>
              </w:divBdr>
            </w:div>
          </w:divsChild>
        </w:div>
        <w:div w:id="309286047">
          <w:marLeft w:val="0"/>
          <w:marRight w:val="0"/>
          <w:marTop w:val="0"/>
          <w:marBottom w:val="0"/>
          <w:divBdr>
            <w:top w:val="none" w:sz="0" w:space="0" w:color="auto"/>
            <w:left w:val="none" w:sz="0" w:space="0" w:color="auto"/>
            <w:bottom w:val="none" w:sz="0" w:space="0" w:color="auto"/>
            <w:right w:val="none" w:sz="0" w:space="0" w:color="auto"/>
          </w:divBdr>
          <w:divsChild>
            <w:div w:id="512688459">
              <w:marLeft w:val="0"/>
              <w:marRight w:val="0"/>
              <w:marTop w:val="0"/>
              <w:marBottom w:val="0"/>
              <w:divBdr>
                <w:top w:val="none" w:sz="0" w:space="0" w:color="auto"/>
                <w:left w:val="none" w:sz="0" w:space="0" w:color="auto"/>
                <w:bottom w:val="none" w:sz="0" w:space="0" w:color="auto"/>
                <w:right w:val="none" w:sz="0" w:space="0" w:color="auto"/>
              </w:divBdr>
            </w:div>
          </w:divsChild>
        </w:div>
        <w:div w:id="451486021">
          <w:marLeft w:val="0"/>
          <w:marRight w:val="0"/>
          <w:marTop w:val="0"/>
          <w:marBottom w:val="0"/>
          <w:divBdr>
            <w:top w:val="none" w:sz="0" w:space="0" w:color="auto"/>
            <w:left w:val="none" w:sz="0" w:space="0" w:color="auto"/>
            <w:bottom w:val="none" w:sz="0" w:space="0" w:color="auto"/>
            <w:right w:val="none" w:sz="0" w:space="0" w:color="auto"/>
          </w:divBdr>
          <w:divsChild>
            <w:div w:id="1277755666">
              <w:marLeft w:val="0"/>
              <w:marRight w:val="0"/>
              <w:marTop w:val="0"/>
              <w:marBottom w:val="0"/>
              <w:divBdr>
                <w:top w:val="none" w:sz="0" w:space="0" w:color="auto"/>
                <w:left w:val="none" w:sz="0" w:space="0" w:color="auto"/>
                <w:bottom w:val="none" w:sz="0" w:space="0" w:color="auto"/>
                <w:right w:val="none" w:sz="0" w:space="0" w:color="auto"/>
              </w:divBdr>
            </w:div>
          </w:divsChild>
        </w:div>
        <w:div w:id="749501173">
          <w:marLeft w:val="0"/>
          <w:marRight w:val="0"/>
          <w:marTop w:val="0"/>
          <w:marBottom w:val="0"/>
          <w:divBdr>
            <w:top w:val="none" w:sz="0" w:space="0" w:color="auto"/>
            <w:left w:val="none" w:sz="0" w:space="0" w:color="auto"/>
            <w:bottom w:val="none" w:sz="0" w:space="0" w:color="auto"/>
            <w:right w:val="none" w:sz="0" w:space="0" w:color="auto"/>
          </w:divBdr>
        </w:div>
        <w:div w:id="939334081">
          <w:marLeft w:val="0"/>
          <w:marRight w:val="0"/>
          <w:marTop w:val="300"/>
          <w:marBottom w:val="0"/>
          <w:divBdr>
            <w:top w:val="none" w:sz="0" w:space="0" w:color="auto"/>
            <w:left w:val="none" w:sz="0" w:space="0" w:color="auto"/>
            <w:bottom w:val="none" w:sz="0" w:space="0" w:color="auto"/>
            <w:right w:val="none" w:sz="0" w:space="0" w:color="auto"/>
          </w:divBdr>
          <w:divsChild>
            <w:div w:id="1189177990">
              <w:marLeft w:val="0"/>
              <w:marRight w:val="0"/>
              <w:marTop w:val="0"/>
              <w:marBottom w:val="0"/>
              <w:divBdr>
                <w:top w:val="none" w:sz="0" w:space="0" w:color="auto"/>
                <w:left w:val="none" w:sz="0" w:space="0" w:color="auto"/>
                <w:bottom w:val="none" w:sz="0" w:space="0" w:color="auto"/>
                <w:right w:val="none" w:sz="0" w:space="0" w:color="auto"/>
              </w:divBdr>
              <w:divsChild>
                <w:div w:id="197244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802182">
          <w:marLeft w:val="0"/>
          <w:marRight w:val="0"/>
          <w:marTop w:val="0"/>
          <w:marBottom w:val="0"/>
          <w:divBdr>
            <w:top w:val="none" w:sz="0" w:space="0" w:color="auto"/>
            <w:left w:val="none" w:sz="0" w:space="0" w:color="auto"/>
            <w:bottom w:val="none" w:sz="0" w:space="0" w:color="auto"/>
            <w:right w:val="none" w:sz="0" w:space="0" w:color="auto"/>
          </w:divBdr>
        </w:div>
        <w:div w:id="1029259922">
          <w:marLeft w:val="0"/>
          <w:marRight w:val="0"/>
          <w:marTop w:val="300"/>
          <w:marBottom w:val="0"/>
          <w:divBdr>
            <w:top w:val="none" w:sz="0" w:space="0" w:color="auto"/>
            <w:left w:val="none" w:sz="0" w:space="0" w:color="auto"/>
            <w:bottom w:val="none" w:sz="0" w:space="0" w:color="auto"/>
            <w:right w:val="none" w:sz="0" w:space="0" w:color="auto"/>
          </w:divBdr>
          <w:divsChild>
            <w:div w:id="321585307">
              <w:marLeft w:val="0"/>
              <w:marRight w:val="0"/>
              <w:marTop w:val="0"/>
              <w:marBottom w:val="0"/>
              <w:divBdr>
                <w:top w:val="none" w:sz="0" w:space="0" w:color="auto"/>
                <w:left w:val="none" w:sz="0" w:space="0" w:color="auto"/>
                <w:bottom w:val="none" w:sz="0" w:space="0" w:color="auto"/>
                <w:right w:val="none" w:sz="0" w:space="0" w:color="auto"/>
              </w:divBdr>
              <w:divsChild>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943201">
          <w:marLeft w:val="0"/>
          <w:marRight w:val="0"/>
          <w:marTop w:val="300"/>
          <w:marBottom w:val="0"/>
          <w:divBdr>
            <w:top w:val="none" w:sz="0" w:space="0" w:color="auto"/>
            <w:left w:val="none" w:sz="0" w:space="0" w:color="auto"/>
            <w:bottom w:val="none" w:sz="0" w:space="0" w:color="auto"/>
            <w:right w:val="none" w:sz="0" w:space="0" w:color="auto"/>
          </w:divBdr>
          <w:divsChild>
            <w:div w:id="1014109494">
              <w:marLeft w:val="0"/>
              <w:marRight w:val="0"/>
              <w:marTop w:val="0"/>
              <w:marBottom w:val="0"/>
              <w:divBdr>
                <w:top w:val="none" w:sz="0" w:space="0" w:color="auto"/>
                <w:left w:val="none" w:sz="0" w:space="0" w:color="auto"/>
                <w:bottom w:val="none" w:sz="0" w:space="0" w:color="auto"/>
                <w:right w:val="none" w:sz="0" w:space="0" w:color="auto"/>
              </w:divBdr>
              <w:divsChild>
                <w:div w:id="406807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3369">
          <w:marLeft w:val="0"/>
          <w:marRight w:val="0"/>
          <w:marTop w:val="0"/>
          <w:marBottom w:val="0"/>
          <w:divBdr>
            <w:top w:val="none" w:sz="0" w:space="0" w:color="auto"/>
            <w:left w:val="none" w:sz="0" w:space="0" w:color="auto"/>
            <w:bottom w:val="none" w:sz="0" w:space="0" w:color="auto"/>
            <w:right w:val="none" w:sz="0" w:space="0" w:color="auto"/>
          </w:divBdr>
          <w:divsChild>
            <w:div w:id="1181243443">
              <w:marLeft w:val="0"/>
              <w:marRight w:val="0"/>
              <w:marTop w:val="0"/>
              <w:marBottom w:val="0"/>
              <w:divBdr>
                <w:top w:val="none" w:sz="0" w:space="0" w:color="auto"/>
                <w:left w:val="none" w:sz="0" w:space="0" w:color="auto"/>
                <w:bottom w:val="none" w:sz="0" w:space="0" w:color="auto"/>
                <w:right w:val="none" w:sz="0" w:space="0" w:color="auto"/>
              </w:divBdr>
            </w:div>
          </w:divsChild>
        </w:div>
        <w:div w:id="1346009879">
          <w:marLeft w:val="0"/>
          <w:marRight w:val="0"/>
          <w:marTop w:val="0"/>
          <w:marBottom w:val="0"/>
          <w:divBdr>
            <w:top w:val="none" w:sz="0" w:space="0" w:color="auto"/>
            <w:left w:val="none" w:sz="0" w:space="0" w:color="auto"/>
            <w:bottom w:val="none" w:sz="0" w:space="0" w:color="auto"/>
            <w:right w:val="none" w:sz="0" w:space="0" w:color="auto"/>
          </w:divBdr>
          <w:divsChild>
            <w:div w:id="1756900107">
              <w:marLeft w:val="0"/>
              <w:marRight w:val="0"/>
              <w:marTop w:val="0"/>
              <w:marBottom w:val="0"/>
              <w:divBdr>
                <w:top w:val="none" w:sz="0" w:space="0" w:color="auto"/>
                <w:left w:val="none" w:sz="0" w:space="0" w:color="auto"/>
                <w:bottom w:val="none" w:sz="0" w:space="0" w:color="auto"/>
                <w:right w:val="none" w:sz="0" w:space="0" w:color="auto"/>
              </w:divBdr>
            </w:div>
          </w:divsChild>
        </w:div>
        <w:div w:id="1631008813">
          <w:marLeft w:val="0"/>
          <w:marRight w:val="0"/>
          <w:marTop w:val="0"/>
          <w:marBottom w:val="0"/>
          <w:divBdr>
            <w:top w:val="none" w:sz="0" w:space="0" w:color="auto"/>
            <w:left w:val="none" w:sz="0" w:space="0" w:color="auto"/>
            <w:bottom w:val="none" w:sz="0" w:space="0" w:color="auto"/>
            <w:right w:val="none" w:sz="0" w:space="0" w:color="auto"/>
          </w:divBdr>
        </w:div>
        <w:div w:id="1669479145">
          <w:marLeft w:val="0"/>
          <w:marRight w:val="0"/>
          <w:marTop w:val="0"/>
          <w:marBottom w:val="0"/>
          <w:divBdr>
            <w:top w:val="none" w:sz="0" w:space="0" w:color="auto"/>
            <w:left w:val="none" w:sz="0" w:space="0" w:color="auto"/>
            <w:bottom w:val="none" w:sz="0" w:space="0" w:color="auto"/>
            <w:right w:val="none" w:sz="0" w:space="0" w:color="auto"/>
          </w:divBdr>
        </w:div>
        <w:div w:id="1778526682">
          <w:marLeft w:val="0"/>
          <w:marRight w:val="0"/>
          <w:marTop w:val="300"/>
          <w:marBottom w:val="0"/>
          <w:divBdr>
            <w:top w:val="none" w:sz="0" w:space="0" w:color="auto"/>
            <w:left w:val="none" w:sz="0" w:space="0" w:color="auto"/>
            <w:bottom w:val="none" w:sz="0" w:space="0" w:color="auto"/>
            <w:right w:val="none" w:sz="0" w:space="0" w:color="auto"/>
          </w:divBdr>
          <w:divsChild>
            <w:div w:id="115414444">
              <w:marLeft w:val="0"/>
              <w:marRight w:val="0"/>
              <w:marTop w:val="0"/>
              <w:marBottom w:val="0"/>
              <w:divBdr>
                <w:top w:val="none" w:sz="0" w:space="0" w:color="auto"/>
                <w:left w:val="none" w:sz="0" w:space="0" w:color="auto"/>
                <w:bottom w:val="none" w:sz="0" w:space="0" w:color="auto"/>
                <w:right w:val="none" w:sz="0" w:space="0" w:color="auto"/>
              </w:divBdr>
              <w:divsChild>
                <w:div w:id="18190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326402">
          <w:marLeft w:val="0"/>
          <w:marRight w:val="0"/>
          <w:marTop w:val="0"/>
          <w:marBottom w:val="0"/>
          <w:divBdr>
            <w:top w:val="none" w:sz="0" w:space="0" w:color="auto"/>
            <w:left w:val="none" w:sz="0" w:space="0" w:color="auto"/>
            <w:bottom w:val="none" w:sz="0" w:space="0" w:color="auto"/>
            <w:right w:val="none" w:sz="0" w:space="0" w:color="auto"/>
          </w:divBdr>
        </w:div>
        <w:div w:id="2022776716">
          <w:marLeft w:val="0"/>
          <w:marRight w:val="0"/>
          <w:marTop w:val="0"/>
          <w:marBottom w:val="0"/>
          <w:divBdr>
            <w:top w:val="none" w:sz="0" w:space="0" w:color="auto"/>
            <w:left w:val="none" w:sz="0" w:space="0" w:color="auto"/>
            <w:bottom w:val="none" w:sz="0" w:space="0" w:color="auto"/>
            <w:right w:val="none" w:sz="0" w:space="0" w:color="auto"/>
          </w:divBdr>
        </w:div>
        <w:div w:id="2062438884">
          <w:marLeft w:val="0"/>
          <w:marRight w:val="0"/>
          <w:marTop w:val="0"/>
          <w:marBottom w:val="0"/>
          <w:divBdr>
            <w:top w:val="none" w:sz="0" w:space="0" w:color="auto"/>
            <w:left w:val="none" w:sz="0" w:space="0" w:color="auto"/>
            <w:bottom w:val="none" w:sz="0" w:space="0" w:color="auto"/>
            <w:right w:val="none" w:sz="0" w:space="0" w:color="auto"/>
          </w:divBdr>
          <w:divsChild>
            <w:div w:id="180704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784414">
      <w:bodyDiv w:val="1"/>
      <w:marLeft w:val="0"/>
      <w:marRight w:val="0"/>
      <w:marTop w:val="0"/>
      <w:marBottom w:val="0"/>
      <w:divBdr>
        <w:top w:val="none" w:sz="0" w:space="0" w:color="auto"/>
        <w:left w:val="none" w:sz="0" w:space="0" w:color="auto"/>
        <w:bottom w:val="none" w:sz="0" w:space="0" w:color="auto"/>
        <w:right w:val="none" w:sz="0" w:space="0" w:color="auto"/>
      </w:divBdr>
      <w:divsChild>
        <w:div w:id="2125809096">
          <w:marLeft w:val="0"/>
          <w:marRight w:val="0"/>
          <w:marTop w:val="0"/>
          <w:marBottom w:val="0"/>
          <w:divBdr>
            <w:top w:val="none" w:sz="0" w:space="0" w:color="auto"/>
            <w:left w:val="none" w:sz="0" w:space="0" w:color="auto"/>
            <w:bottom w:val="none" w:sz="0" w:space="0" w:color="auto"/>
            <w:right w:val="none" w:sz="0" w:space="0" w:color="auto"/>
          </w:divBdr>
        </w:div>
        <w:div w:id="261960507">
          <w:marLeft w:val="0"/>
          <w:marRight w:val="0"/>
          <w:marTop w:val="0"/>
          <w:marBottom w:val="0"/>
          <w:divBdr>
            <w:top w:val="none" w:sz="0" w:space="0" w:color="auto"/>
            <w:left w:val="none" w:sz="0" w:space="0" w:color="auto"/>
            <w:bottom w:val="none" w:sz="0" w:space="0" w:color="auto"/>
            <w:right w:val="none" w:sz="0" w:space="0" w:color="auto"/>
          </w:divBdr>
          <w:divsChild>
            <w:div w:id="406269879">
              <w:marLeft w:val="0"/>
              <w:marRight w:val="0"/>
              <w:marTop w:val="0"/>
              <w:marBottom w:val="0"/>
              <w:divBdr>
                <w:top w:val="none" w:sz="0" w:space="0" w:color="auto"/>
                <w:left w:val="none" w:sz="0" w:space="0" w:color="auto"/>
                <w:bottom w:val="none" w:sz="0" w:space="0" w:color="auto"/>
                <w:right w:val="none" w:sz="0" w:space="0" w:color="auto"/>
              </w:divBdr>
            </w:div>
          </w:divsChild>
        </w:div>
        <w:div w:id="1982495051">
          <w:marLeft w:val="0"/>
          <w:marRight w:val="0"/>
          <w:marTop w:val="0"/>
          <w:marBottom w:val="0"/>
          <w:divBdr>
            <w:top w:val="none" w:sz="0" w:space="0" w:color="auto"/>
            <w:left w:val="none" w:sz="0" w:space="0" w:color="auto"/>
            <w:bottom w:val="none" w:sz="0" w:space="0" w:color="auto"/>
            <w:right w:val="none" w:sz="0" w:space="0" w:color="auto"/>
          </w:divBdr>
        </w:div>
        <w:div w:id="1438019482">
          <w:marLeft w:val="0"/>
          <w:marRight w:val="0"/>
          <w:marTop w:val="0"/>
          <w:marBottom w:val="0"/>
          <w:divBdr>
            <w:top w:val="none" w:sz="0" w:space="0" w:color="auto"/>
            <w:left w:val="none" w:sz="0" w:space="0" w:color="auto"/>
            <w:bottom w:val="none" w:sz="0" w:space="0" w:color="auto"/>
            <w:right w:val="none" w:sz="0" w:space="0" w:color="auto"/>
          </w:divBdr>
          <w:divsChild>
            <w:div w:id="1666857153">
              <w:marLeft w:val="0"/>
              <w:marRight w:val="0"/>
              <w:marTop w:val="0"/>
              <w:marBottom w:val="0"/>
              <w:divBdr>
                <w:top w:val="none" w:sz="0" w:space="0" w:color="auto"/>
                <w:left w:val="none" w:sz="0" w:space="0" w:color="auto"/>
                <w:bottom w:val="none" w:sz="0" w:space="0" w:color="auto"/>
                <w:right w:val="none" w:sz="0" w:space="0" w:color="auto"/>
              </w:divBdr>
            </w:div>
          </w:divsChild>
        </w:div>
        <w:div w:id="421147418">
          <w:marLeft w:val="0"/>
          <w:marRight w:val="0"/>
          <w:marTop w:val="0"/>
          <w:marBottom w:val="0"/>
          <w:divBdr>
            <w:top w:val="none" w:sz="0" w:space="0" w:color="auto"/>
            <w:left w:val="none" w:sz="0" w:space="0" w:color="auto"/>
            <w:bottom w:val="none" w:sz="0" w:space="0" w:color="auto"/>
            <w:right w:val="none" w:sz="0" w:space="0" w:color="auto"/>
          </w:divBdr>
        </w:div>
        <w:div w:id="1027297646">
          <w:marLeft w:val="0"/>
          <w:marRight w:val="0"/>
          <w:marTop w:val="0"/>
          <w:marBottom w:val="0"/>
          <w:divBdr>
            <w:top w:val="none" w:sz="0" w:space="0" w:color="auto"/>
            <w:left w:val="none" w:sz="0" w:space="0" w:color="auto"/>
            <w:bottom w:val="none" w:sz="0" w:space="0" w:color="auto"/>
            <w:right w:val="none" w:sz="0" w:space="0" w:color="auto"/>
          </w:divBdr>
          <w:divsChild>
            <w:div w:id="57288421">
              <w:marLeft w:val="0"/>
              <w:marRight w:val="0"/>
              <w:marTop w:val="0"/>
              <w:marBottom w:val="0"/>
              <w:divBdr>
                <w:top w:val="none" w:sz="0" w:space="0" w:color="auto"/>
                <w:left w:val="none" w:sz="0" w:space="0" w:color="auto"/>
                <w:bottom w:val="none" w:sz="0" w:space="0" w:color="auto"/>
                <w:right w:val="none" w:sz="0" w:space="0" w:color="auto"/>
              </w:divBdr>
            </w:div>
          </w:divsChild>
        </w:div>
        <w:div w:id="179515240">
          <w:marLeft w:val="0"/>
          <w:marRight w:val="0"/>
          <w:marTop w:val="0"/>
          <w:marBottom w:val="0"/>
          <w:divBdr>
            <w:top w:val="none" w:sz="0" w:space="0" w:color="auto"/>
            <w:left w:val="none" w:sz="0" w:space="0" w:color="auto"/>
            <w:bottom w:val="none" w:sz="0" w:space="0" w:color="auto"/>
            <w:right w:val="none" w:sz="0" w:space="0" w:color="auto"/>
          </w:divBdr>
        </w:div>
        <w:div w:id="1174567180">
          <w:marLeft w:val="0"/>
          <w:marRight w:val="0"/>
          <w:marTop w:val="0"/>
          <w:marBottom w:val="0"/>
          <w:divBdr>
            <w:top w:val="none" w:sz="0" w:space="0" w:color="auto"/>
            <w:left w:val="none" w:sz="0" w:space="0" w:color="auto"/>
            <w:bottom w:val="none" w:sz="0" w:space="0" w:color="auto"/>
            <w:right w:val="none" w:sz="0" w:space="0" w:color="auto"/>
          </w:divBdr>
          <w:divsChild>
            <w:div w:id="767651456">
              <w:marLeft w:val="0"/>
              <w:marRight w:val="0"/>
              <w:marTop w:val="0"/>
              <w:marBottom w:val="0"/>
              <w:divBdr>
                <w:top w:val="none" w:sz="0" w:space="0" w:color="auto"/>
                <w:left w:val="none" w:sz="0" w:space="0" w:color="auto"/>
                <w:bottom w:val="none" w:sz="0" w:space="0" w:color="auto"/>
                <w:right w:val="none" w:sz="0" w:space="0" w:color="auto"/>
              </w:divBdr>
            </w:div>
          </w:divsChild>
        </w:div>
        <w:div w:id="1924484844">
          <w:marLeft w:val="0"/>
          <w:marRight w:val="0"/>
          <w:marTop w:val="0"/>
          <w:marBottom w:val="0"/>
          <w:divBdr>
            <w:top w:val="none" w:sz="0" w:space="0" w:color="auto"/>
            <w:left w:val="none" w:sz="0" w:space="0" w:color="auto"/>
            <w:bottom w:val="none" w:sz="0" w:space="0" w:color="auto"/>
            <w:right w:val="none" w:sz="0" w:space="0" w:color="auto"/>
          </w:divBdr>
        </w:div>
        <w:div w:id="1843547071">
          <w:marLeft w:val="0"/>
          <w:marRight w:val="0"/>
          <w:marTop w:val="0"/>
          <w:marBottom w:val="0"/>
          <w:divBdr>
            <w:top w:val="none" w:sz="0" w:space="0" w:color="auto"/>
            <w:left w:val="none" w:sz="0" w:space="0" w:color="auto"/>
            <w:bottom w:val="none" w:sz="0" w:space="0" w:color="auto"/>
            <w:right w:val="none" w:sz="0" w:space="0" w:color="auto"/>
          </w:divBdr>
          <w:divsChild>
            <w:div w:id="1233156968">
              <w:marLeft w:val="0"/>
              <w:marRight w:val="0"/>
              <w:marTop w:val="0"/>
              <w:marBottom w:val="0"/>
              <w:divBdr>
                <w:top w:val="none" w:sz="0" w:space="0" w:color="auto"/>
                <w:left w:val="none" w:sz="0" w:space="0" w:color="auto"/>
                <w:bottom w:val="none" w:sz="0" w:space="0" w:color="auto"/>
                <w:right w:val="none" w:sz="0" w:space="0" w:color="auto"/>
              </w:divBdr>
            </w:div>
          </w:divsChild>
        </w:div>
        <w:div w:id="1951623536">
          <w:marLeft w:val="0"/>
          <w:marRight w:val="0"/>
          <w:marTop w:val="0"/>
          <w:marBottom w:val="0"/>
          <w:divBdr>
            <w:top w:val="none" w:sz="0" w:space="0" w:color="auto"/>
            <w:left w:val="none" w:sz="0" w:space="0" w:color="auto"/>
            <w:bottom w:val="none" w:sz="0" w:space="0" w:color="auto"/>
            <w:right w:val="none" w:sz="0" w:space="0" w:color="auto"/>
          </w:divBdr>
        </w:div>
        <w:div w:id="584653439">
          <w:marLeft w:val="0"/>
          <w:marRight w:val="0"/>
          <w:marTop w:val="0"/>
          <w:marBottom w:val="0"/>
          <w:divBdr>
            <w:top w:val="none" w:sz="0" w:space="0" w:color="auto"/>
            <w:left w:val="none" w:sz="0" w:space="0" w:color="auto"/>
            <w:bottom w:val="none" w:sz="0" w:space="0" w:color="auto"/>
            <w:right w:val="none" w:sz="0" w:space="0" w:color="auto"/>
          </w:divBdr>
          <w:divsChild>
            <w:div w:id="513879945">
              <w:marLeft w:val="0"/>
              <w:marRight w:val="0"/>
              <w:marTop w:val="0"/>
              <w:marBottom w:val="0"/>
              <w:divBdr>
                <w:top w:val="none" w:sz="0" w:space="0" w:color="auto"/>
                <w:left w:val="none" w:sz="0" w:space="0" w:color="auto"/>
                <w:bottom w:val="none" w:sz="0" w:space="0" w:color="auto"/>
                <w:right w:val="none" w:sz="0" w:space="0" w:color="auto"/>
              </w:divBdr>
            </w:div>
          </w:divsChild>
        </w:div>
        <w:div w:id="390734427">
          <w:marLeft w:val="0"/>
          <w:marRight w:val="0"/>
          <w:marTop w:val="0"/>
          <w:marBottom w:val="0"/>
          <w:divBdr>
            <w:top w:val="none" w:sz="0" w:space="0" w:color="auto"/>
            <w:left w:val="none" w:sz="0" w:space="0" w:color="auto"/>
            <w:bottom w:val="none" w:sz="0" w:space="0" w:color="auto"/>
            <w:right w:val="none" w:sz="0" w:space="0" w:color="auto"/>
          </w:divBdr>
        </w:div>
        <w:div w:id="2054380582">
          <w:marLeft w:val="0"/>
          <w:marRight w:val="0"/>
          <w:marTop w:val="0"/>
          <w:marBottom w:val="0"/>
          <w:divBdr>
            <w:top w:val="none" w:sz="0" w:space="0" w:color="auto"/>
            <w:left w:val="none" w:sz="0" w:space="0" w:color="auto"/>
            <w:bottom w:val="none" w:sz="0" w:space="0" w:color="auto"/>
            <w:right w:val="none" w:sz="0" w:space="0" w:color="auto"/>
          </w:divBdr>
          <w:divsChild>
            <w:div w:id="123692966">
              <w:marLeft w:val="0"/>
              <w:marRight w:val="0"/>
              <w:marTop w:val="0"/>
              <w:marBottom w:val="0"/>
              <w:divBdr>
                <w:top w:val="none" w:sz="0" w:space="0" w:color="auto"/>
                <w:left w:val="none" w:sz="0" w:space="0" w:color="auto"/>
                <w:bottom w:val="none" w:sz="0" w:space="0" w:color="auto"/>
                <w:right w:val="none" w:sz="0" w:space="0" w:color="auto"/>
              </w:divBdr>
            </w:div>
          </w:divsChild>
        </w:div>
        <w:div w:id="508907331">
          <w:marLeft w:val="0"/>
          <w:marRight w:val="0"/>
          <w:marTop w:val="300"/>
          <w:marBottom w:val="0"/>
          <w:divBdr>
            <w:top w:val="none" w:sz="0" w:space="0" w:color="auto"/>
            <w:left w:val="none" w:sz="0" w:space="0" w:color="auto"/>
            <w:bottom w:val="none" w:sz="0" w:space="0" w:color="auto"/>
            <w:right w:val="none" w:sz="0" w:space="0" w:color="auto"/>
          </w:divBdr>
          <w:divsChild>
            <w:div w:id="519008461">
              <w:marLeft w:val="0"/>
              <w:marRight w:val="0"/>
              <w:marTop w:val="0"/>
              <w:marBottom w:val="0"/>
              <w:divBdr>
                <w:top w:val="none" w:sz="0" w:space="0" w:color="auto"/>
                <w:left w:val="none" w:sz="0" w:space="0" w:color="auto"/>
                <w:bottom w:val="none" w:sz="0" w:space="0" w:color="auto"/>
                <w:right w:val="none" w:sz="0" w:space="0" w:color="auto"/>
              </w:divBdr>
              <w:divsChild>
                <w:div w:id="81490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355845">
          <w:marLeft w:val="0"/>
          <w:marRight w:val="0"/>
          <w:marTop w:val="300"/>
          <w:marBottom w:val="0"/>
          <w:divBdr>
            <w:top w:val="none" w:sz="0" w:space="0" w:color="auto"/>
            <w:left w:val="none" w:sz="0" w:space="0" w:color="auto"/>
            <w:bottom w:val="none" w:sz="0" w:space="0" w:color="auto"/>
            <w:right w:val="none" w:sz="0" w:space="0" w:color="auto"/>
          </w:divBdr>
          <w:divsChild>
            <w:div w:id="979388270">
              <w:marLeft w:val="0"/>
              <w:marRight w:val="0"/>
              <w:marTop w:val="0"/>
              <w:marBottom w:val="0"/>
              <w:divBdr>
                <w:top w:val="none" w:sz="0" w:space="0" w:color="auto"/>
                <w:left w:val="none" w:sz="0" w:space="0" w:color="auto"/>
                <w:bottom w:val="none" w:sz="0" w:space="0" w:color="auto"/>
                <w:right w:val="none" w:sz="0" w:space="0" w:color="auto"/>
              </w:divBdr>
              <w:divsChild>
                <w:div w:id="129128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98504">
          <w:marLeft w:val="0"/>
          <w:marRight w:val="0"/>
          <w:marTop w:val="300"/>
          <w:marBottom w:val="0"/>
          <w:divBdr>
            <w:top w:val="none" w:sz="0" w:space="0" w:color="auto"/>
            <w:left w:val="none" w:sz="0" w:space="0" w:color="auto"/>
            <w:bottom w:val="none" w:sz="0" w:space="0" w:color="auto"/>
            <w:right w:val="none" w:sz="0" w:space="0" w:color="auto"/>
          </w:divBdr>
          <w:divsChild>
            <w:div w:id="575285084">
              <w:marLeft w:val="0"/>
              <w:marRight w:val="0"/>
              <w:marTop w:val="0"/>
              <w:marBottom w:val="0"/>
              <w:divBdr>
                <w:top w:val="none" w:sz="0" w:space="0" w:color="auto"/>
                <w:left w:val="none" w:sz="0" w:space="0" w:color="auto"/>
                <w:bottom w:val="none" w:sz="0" w:space="0" w:color="auto"/>
                <w:right w:val="none" w:sz="0" w:space="0" w:color="auto"/>
              </w:divBdr>
              <w:divsChild>
                <w:div w:id="35462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4972828">
          <w:marLeft w:val="0"/>
          <w:marRight w:val="0"/>
          <w:marTop w:val="300"/>
          <w:marBottom w:val="0"/>
          <w:divBdr>
            <w:top w:val="none" w:sz="0" w:space="0" w:color="auto"/>
            <w:left w:val="none" w:sz="0" w:space="0" w:color="auto"/>
            <w:bottom w:val="none" w:sz="0" w:space="0" w:color="auto"/>
            <w:right w:val="none" w:sz="0" w:space="0" w:color="auto"/>
          </w:divBdr>
          <w:divsChild>
            <w:div w:id="1436292923">
              <w:marLeft w:val="0"/>
              <w:marRight w:val="0"/>
              <w:marTop w:val="0"/>
              <w:marBottom w:val="0"/>
              <w:divBdr>
                <w:top w:val="none" w:sz="0" w:space="0" w:color="auto"/>
                <w:left w:val="none" w:sz="0" w:space="0" w:color="auto"/>
                <w:bottom w:val="none" w:sz="0" w:space="0" w:color="auto"/>
                <w:right w:val="none" w:sz="0" w:space="0" w:color="auto"/>
              </w:divBdr>
              <w:divsChild>
                <w:div w:id="1801340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3831879">
      <w:bodyDiv w:val="1"/>
      <w:marLeft w:val="0"/>
      <w:marRight w:val="0"/>
      <w:marTop w:val="0"/>
      <w:marBottom w:val="0"/>
      <w:divBdr>
        <w:top w:val="none" w:sz="0" w:space="0" w:color="auto"/>
        <w:left w:val="none" w:sz="0" w:space="0" w:color="auto"/>
        <w:bottom w:val="none" w:sz="0" w:space="0" w:color="auto"/>
        <w:right w:val="none" w:sz="0" w:space="0" w:color="auto"/>
      </w:divBdr>
      <w:divsChild>
        <w:div w:id="498079573">
          <w:marLeft w:val="0"/>
          <w:marRight w:val="0"/>
          <w:marTop w:val="0"/>
          <w:marBottom w:val="0"/>
          <w:divBdr>
            <w:top w:val="none" w:sz="0" w:space="0" w:color="auto"/>
            <w:left w:val="none" w:sz="0" w:space="0" w:color="auto"/>
            <w:bottom w:val="none" w:sz="0" w:space="0" w:color="auto"/>
            <w:right w:val="none" w:sz="0" w:space="0" w:color="auto"/>
          </w:divBdr>
        </w:div>
        <w:div w:id="943272771">
          <w:marLeft w:val="0"/>
          <w:marRight w:val="0"/>
          <w:marTop w:val="0"/>
          <w:marBottom w:val="0"/>
          <w:divBdr>
            <w:top w:val="none" w:sz="0" w:space="0" w:color="auto"/>
            <w:left w:val="none" w:sz="0" w:space="0" w:color="auto"/>
            <w:bottom w:val="none" w:sz="0" w:space="0" w:color="auto"/>
            <w:right w:val="none" w:sz="0" w:space="0" w:color="auto"/>
          </w:divBdr>
          <w:divsChild>
            <w:div w:id="403796021">
              <w:marLeft w:val="0"/>
              <w:marRight w:val="0"/>
              <w:marTop w:val="0"/>
              <w:marBottom w:val="0"/>
              <w:divBdr>
                <w:top w:val="none" w:sz="0" w:space="0" w:color="auto"/>
                <w:left w:val="none" w:sz="0" w:space="0" w:color="auto"/>
                <w:bottom w:val="none" w:sz="0" w:space="0" w:color="auto"/>
                <w:right w:val="none" w:sz="0" w:space="0" w:color="auto"/>
              </w:divBdr>
            </w:div>
          </w:divsChild>
        </w:div>
        <w:div w:id="742410155">
          <w:marLeft w:val="0"/>
          <w:marRight w:val="0"/>
          <w:marTop w:val="0"/>
          <w:marBottom w:val="0"/>
          <w:divBdr>
            <w:top w:val="none" w:sz="0" w:space="0" w:color="auto"/>
            <w:left w:val="none" w:sz="0" w:space="0" w:color="auto"/>
            <w:bottom w:val="none" w:sz="0" w:space="0" w:color="auto"/>
            <w:right w:val="none" w:sz="0" w:space="0" w:color="auto"/>
          </w:divBdr>
        </w:div>
        <w:div w:id="1755475564">
          <w:marLeft w:val="0"/>
          <w:marRight w:val="0"/>
          <w:marTop w:val="0"/>
          <w:marBottom w:val="0"/>
          <w:divBdr>
            <w:top w:val="none" w:sz="0" w:space="0" w:color="auto"/>
            <w:left w:val="none" w:sz="0" w:space="0" w:color="auto"/>
            <w:bottom w:val="none" w:sz="0" w:space="0" w:color="auto"/>
            <w:right w:val="none" w:sz="0" w:space="0" w:color="auto"/>
          </w:divBdr>
          <w:divsChild>
            <w:div w:id="253126502">
              <w:marLeft w:val="0"/>
              <w:marRight w:val="0"/>
              <w:marTop w:val="0"/>
              <w:marBottom w:val="0"/>
              <w:divBdr>
                <w:top w:val="none" w:sz="0" w:space="0" w:color="auto"/>
                <w:left w:val="none" w:sz="0" w:space="0" w:color="auto"/>
                <w:bottom w:val="none" w:sz="0" w:space="0" w:color="auto"/>
                <w:right w:val="none" w:sz="0" w:space="0" w:color="auto"/>
              </w:divBdr>
            </w:div>
          </w:divsChild>
        </w:div>
        <w:div w:id="1255935987">
          <w:marLeft w:val="0"/>
          <w:marRight w:val="0"/>
          <w:marTop w:val="0"/>
          <w:marBottom w:val="0"/>
          <w:divBdr>
            <w:top w:val="none" w:sz="0" w:space="0" w:color="auto"/>
            <w:left w:val="none" w:sz="0" w:space="0" w:color="auto"/>
            <w:bottom w:val="none" w:sz="0" w:space="0" w:color="auto"/>
            <w:right w:val="none" w:sz="0" w:space="0" w:color="auto"/>
          </w:divBdr>
        </w:div>
        <w:div w:id="199127279">
          <w:marLeft w:val="0"/>
          <w:marRight w:val="0"/>
          <w:marTop w:val="0"/>
          <w:marBottom w:val="0"/>
          <w:divBdr>
            <w:top w:val="none" w:sz="0" w:space="0" w:color="auto"/>
            <w:left w:val="none" w:sz="0" w:space="0" w:color="auto"/>
            <w:bottom w:val="none" w:sz="0" w:space="0" w:color="auto"/>
            <w:right w:val="none" w:sz="0" w:space="0" w:color="auto"/>
          </w:divBdr>
          <w:divsChild>
            <w:div w:id="2021815918">
              <w:marLeft w:val="0"/>
              <w:marRight w:val="0"/>
              <w:marTop w:val="0"/>
              <w:marBottom w:val="0"/>
              <w:divBdr>
                <w:top w:val="none" w:sz="0" w:space="0" w:color="auto"/>
                <w:left w:val="none" w:sz="0" w:space="0" w:color="auto"/>
                <w:bottom w:val="none" w:sz="0" w:space="0" w:color="auto"/>
                <w:right w:val="none" w:sz="0" w:space="0" w:color="auto"/>
              </w:divBdr>
            </w:div>
          </w:divsChild>
        </w:div>
        <w:div w:id="624776805">
          <w:marLeft w:val="0"/>
          <w:marRight w:val="0"/>
          <w:marTop w:val="0"/>
          <w:marBottom w:val="0"/>
          <w:divBdr>
            <w:top w:val="none" w:sz="0" w:space="0" w:color="auto"/>
            <w:left w:val="none" w:sz="0" w:space="0" w:color="auto"/>
            <w:bottom w:val="none" w:sz="0" w:space="0" w:color="auto"/>
            <w:right w:val="none" w:sz="0" w:space="0" w:color="auto"/>
          </w:divBdr>
        </w:div>
        <w:div w:id="1195925916">
          <w:marLeft w:val="0"/>
          <w:marRight w:val="0"/>
          <w:marTop w:val="0"/>
          <w:marBottom w:val="0"/>
          <w:divBdr>
            <w:top w:val="none" w:sz="0" w:space="0" w:color="auto"/>
            <w:left w:val="none" w:sz="0" w:space="0" w:color="auto"/>
            <w:bottom w:val="none" w:sz="0" w:space="0" w:color="auto"/>
            <w:right w:val="none" w:sz="0" w:space="0" w:color="auto"/>
          </w:divBdr>
          <w:divsChild>
            <w:div w:id="2114085820">
              <w:marLeft w:val="0"/>
              <w:marRight w:val="0"/>
              <w:marTop w:val="0"/>
              <w:marBottom w:val="0"/>
              <w:divBdr>
                <w:top w:val="none" w:sz="0" w:space="0" w:color="auto"/>
                <w:left w:val="none" w:sz="0" w:space="0" w:color="auto"/>
                <w:bottom w:val="none" w:sz="0" w:space="0" w:color="auto"/>
                <w:right w:val="none" w:sz="0" w:space="0" w:color="auto"/>
              </w:divBdr>
            </w:div>
          </w:divsChild>
        </w:div>
        <w:div w:id="815800223">
          <w:marLeft w:val="0"/>
          <w:marRight w:val="0"/>
          <w:marTop w:val="0"/>
          <w:marBottom w:val="0"/>
          <w:divBdr>
            <w:top w:val="none" w:sz="0" w:space="0" w:color="auto"/>
            <w:left w:val="none" w:sz="0" w:space="0" w:color="auto"/>
            <w:bottom w:val="none" w:sz="0" w:space="0" w:color="auto"/>
            <w:right w:val="none" w:sz="0" w:space="0" w:color="auto"/>
          </w:divBdr>
        </w:div>
        <w:div w:id="416024247">
          <w:marLeft w:val="0"/>
          <w:marRight w:val="0"/>
          <w:marTop w:val="0"/>
          <w:marBottom w:val="0"/>
          <w:divBdr>
            <w:top w:val="none" w:sz="0" w:space="0" w:color="auto"/>
            <w:left w:val="none" w:sz="0" w:space="0" w:color="auto"/>
            <w:bottom w:val="none" w:sz="0" w:space="0" w:color="auto"/>
            <w:right w:val="none" w:sz="0" w:space="0" w:color="auto"/>
          </w:divBdr>
          <w:divsChild>
            <w:div w:id="778645458">
              <w:marLeft w:val="0"/>
              <w:marRight w:val="0"/>
              <w:marTop w:val="0"/>
              <w:marBottom w:val="0"/>
              <w:divBdr>
                <w:top w:val="none" w:sz="0" w:space="0" w:color="auto"/>
                <w:left w:val="none" w:sz="0" w:space="0" w:color="auto"/>
                <w:bottom w:val="none" w:sz="0" w:space="0" w:color="auto"/>
                <w:right w:val="none" w:sz="0" w:space="0" w:color="auto"/>
              </w:divBdr>
            </w:div>
          </w:divsChild>
        </w:div>
        <w:div w:id="337581373">
          <w:marLeft w:val="0"/>
          <w:marRight w:val="0"/>
          <w:marTop w:val="0"/>
          <w:marBottom w:val="0"/>
          <w:divBdr>
            <w:top w:val="none" w:sz="0" w:space="0" w:color="auto"/>
            <w:left w:val="none" w:sz="0" w:space="0" w:color="auto"/>
            <w:bottom w:val="none" w:sz="0" w:space="0" w:color="auto"/>
            <w:right w:val="none" w:sz="0" w:space="0" w:color="auto"/>
          </w:divBdr>
        </w:div>
        <w:div w:id="1109816870">
          <w:marLeft w:val="0"/>
          <w:marRight w:val="0"/>
          <w:marTop w:val="0"/>
          <w:marBottom w:val="0"/>
          <w:divBdr>
            <w:top w:val="none" w:sz="0" w:space="0" w:color="auto"/>
            <w:left w:val="none" w:sz="0" w:space="0" w:color="auto"/>
            <w:bottom w:val="none" w:sz="0" w:space="0" w:color="auto"/>
            <w:right w:val="none" w:sz="0" w:space="0" w:color="auto"/>
          </w:divBdr>
          <w:divsChild>
            <w:div w:id="1639412195">
              <w:marLeft w:val="0"/>
              <w:marRight w:val="0"/>
              <w:marTop w:val="0"/>
              <w:marBottom w:val="0"/>
              <w:divBdr>
                <w:top w:val="none" w:sz="0" w:space="0" w:color="auto"/>
                <w:left w:val="none" w:sz="0" w:space="0" w:color="auto"/>
                <w:bottom w:val="none" w:sz="0" w:space="0" w:color="auto"/>
                <w:right w:val="none" w:sz="0" w:space="0" w:color="auto"/>
              </w:divBdr>
            </w:div>
          </w:divsChild>
        </w:div>
        <w:div w:id="830557627">
          <w:marLeft w:val="0"/>
          <w:marRight w:val="0"/>
          <w:marTop w:val="0"/>
          <w:marBottom w:val="0"/>
          <w:divBdr>
            <w:top w:val="none" w:sz="0" w:space="0" w:color="auto"/>
            <w:left w:val="none" w:sz="0" w:space="0" w:color="auto"/>
            <w:bottom w:val="none" w:sz="0" w:space="0" w:color="auto"/>
            <w:right w:val="none" w:sz="0" w:space="0" w:color="auto"/>
          </w:divBdr>
        </w:div>
        <w:div w:id="1385376518">
          <w:marLeft w:val="0"/>
          <w:marRight w:val="0"/>
          <w:marTop w:val="0"/>
          <w:marBottom w:val="0"/>
          <w:divBdr>
            <w:top w:val="none" w:sz="0" w:space="0" w:color="auto"/>
            <w:left w:val="none" w:sz="0" w:space="0" w:color="auto"/>
            <w:bottom w:val="none" w:sz="0" w:space="0" w:color="auto"/>
            <w:right w:val="none" w:sz="0" w:space="0" w:color="auto"/>
          </w:divBdr>
          <w:divsChild>
            <w:div w:id="813834428">
              <w:marLeft w:val="0"/>
              <w:marRight w:val="0"/>
              <w:marTop w:val="0"/>
              <w:marBottom w:val="0"/>
              <w:divBdr>
                <w:top w:val="none" w:sz="0" w:space="0" w:color="auto"/>
                <w:left w:val="none" w:sz="0" w:space="0" w:color="auto"/>
                <w:bottom w:val="none" w:sz="0" w:space="0" w:color="auto"/>
                <w:right w:val="none" w:sz="0" w:space="0" w:color="auto"/>
              </w:divBdr>
            </w:div>
          </w:divsChild>
        </w:div>
        <w:div w:id="1220628841">
          <w:marLeft w:val="0"/>
          <w:marRight w:val="0"/>
          <w:marTop w:val="300"/>
          <w:marBottom w:val="0"/>
          <w:divBdr>
            <w:top w:val="none" w:sz="0" w:space="0" w:color="auto"/>
            <w:left w:val="none" w:sz="0" w:space="0" w:color="auto"/>
            <w:bottom w:val="none" w:sz="0" w:space="0" w:color="auto"/>
            <w:right w:val="none" w:sz="0" w:space="0" w:color="auto"/>
          </w:divBdr>
          <w:divsChild>
            <w:div w:id="2108495672">
              <w:marLeft w:val="0"/>
              <w:marRight w:val="0"/>
              <w:marTop w:val="0"/>
              <w:marBottom w:val="0"/>
              <w:divBdr>
                <w:top w:val="none" w:sz="0" w:space="0" w:color="auto"/>
                <w:left w:val="none" w:sz="0" w:space="0" w:color="auto"/>
                <w:bottom w:val="none" w:sz="0" w:space="0" w:color="auto"/>
                <w:right w:val="none" w:sz="0" w:space="0" w:color="auto"/>
              </w:divBdr>
              <w:divsChild>
                <w:div w:id="229193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009985">
          <w:marLeft w:val="0"/>
          <w:marRight w:val="0"/>
          <w:marTop w:val="300"/>
          <w:marBottom w:val="0"/>
          <w:divBdr>
            <w:top w:val="none" w:sz="0" w:space="0" w:color="auto"/>
            <w:left w:val="none" w:sz="0" w:space="0" w:color="auto"/>
            <w:bottom w:val="none" w:sz="0" w:space="0" w:color="auto"/>
            <w:right w:val="none" w:sz="0" w:space="0" w:color="auto"/>
          </w:divBdr>
          <w:divsChild>
            <w:div w:id="1062212372">
              <w:marLeft w:val="0"/>
              <w:marRight w:val="0"/>
              <w:marTop w:val="0"/>
              <w:marBottom w:val="0"/>
              <w:divBdr>
                <w:top w:val="none" w:sz="0" w:space="0" w:color="auto"/>
                <w:left w:val="none" w:sz="0" w:space="0" w:color="auto"/>
                <w:bottom w:val="none" w:sz="0" w:space="0" w:color="auto"/>
                <w:right w:val="none" w:sz="0" w:space="0" w:color="auto"/>
              </w:divBdr>
              <w:divsChild>
                <w:div w:id="92977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657092">
          <w:marLeft w:val="0"/>
          <w:marRight w:val="0"/>
          <w:marTop w:val="300"/>
          <w:marBottom w:val="0"/>
          <w:divBdr>
            <w:top w:val="none" w:sz="0" w:space="0" w:color="auto"/>
            <w:left w:val="none" w:sz="0" w:space="0" w:color="auto"/>
            <w:bottom w:val="none" w:sz="0" w:space="0" w:color="auto"/>
            <w:right w:val="none" w:sz="0" w:space="0" w:color="auto"/>
          </w:divBdr>
          <w:divsChild>
            <w:div w:id="386807976">
              <w:marLeft w:val="0"/>
              <w:marRight w:val="0"/>
              <w:marTop w:val="0"/>
              <w:marBottom w:val="0"/>
              <w:divBdr>
                <w:top w:val="none" w:sz="0" w:space="0" w:color="auto"/>
                <w:left w:val="none" w:sz="0" w:space="0" w:color="auto"/>
                <w:bottom w:val="none" w:sz="0" w:space="0" w:color="auto"/>
                <w:right w:val="none" w:sz="0" w:space="0" w:color="auto"/>
              </w:divBdr>
              <w:divsChild>
                <w:div w:id="2024084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031742">
          <w:marLeft w:val="0"/>
          <w:marRight w:val="0"/>
          <w:marTop w:val="300"/>
          <w:marBottom w:val="0"/>
          <w:divBdr>
            <w:top w:val="none" w:sz="0" w:space="0" w:color="auto"/>
            <w:left w:val="none" w:sz="0" w:space="0" w:color="auto"/>
            <w:bottom w:val="none" w:sz="0" w:space="0" w:color="auto"/>
            <w:right w:val="none" w:sz="0" w:space="0" w:color="auto"/>
          </w:divBdr>
          <w:divsChild>
            <w:div w:id="219827352">
              <w:marLeft w:val="0"/>
              <w:marRight w:val="0"/>
              <w:marTop w:val="0"/>
              <w:marBottom w:val="0"/>
              <w:divBdr>
                <w:top w:val="none" w:sz="0" w:space="0" w:color="auto"/>
                <w:left w:val="none" w:sz="0" w:space="0" w:color="auto"/>
                <w:bottom w:val="none" w:sz="0" w:space="0" w:color="auto"/>
                <w:right w:val="none" w:sz="0" w:space="0" w:color="auto"/>
              </w:divBdr>
              <w:divsChild>
                <w:div w:id="634919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4052645">
      <w:bodyDiv w:val="1"/>
      <w:marLeft w:val="0"/>
      <w:marRight w:val="0"/>
      <w:marTop w:val="0"/>
      <w:marBottom w:val="0"/>
      <w:divBdr>
        <w:top w:val="none" w:sz="0" w:space="0" w:color="auto"/>
        <w:left w:val="none" w:sz="0" w:space="0" w:color="auto"/>
        <w:bottom w:val="none" w:sz="0" w:space="0" w:color="auto"/>
        <w:right w:val="none" w:sz="0" w:space="0" w:color="auto"/>
      </w:divBdr>
      <w:divsChild>
        <w:div w:id="431170003">
          <w:marLeft w:val="0"/>
          <w:marRight w:val="0"/>
          <w:marTop w:val="0"/>
          <w:marBottom w:val="0"/>
          <w:divBdr>
            <w:top w:val="none" w:sz="0" w:space="0" w:color="auto"/>
            <w:left w:val="none" w:sz="0" w:space="0" w:color="auto"/>
            <w:bottom w:val="none" w:sz="0" w:space="0" w:color="auto"/>
            <w:right w:val="none" w:sz="0" w:space="0" w:color="auto"/>
          </w:divBdr>
          <w:divsChild>
            <w:div w:id="960920352">
              <w:marLeft w:val="0"/>
              <w:marRight w:val="0"/>
              <w:marTop w:val="0"/>
              <w:marBottom w:val="0"/>
              <w:divBdr>
                <w:top w:val="none" w:sz="0" w:space="0" w:color="auto"/>
                <w:left w:val="none" w:sz="0" w:space="0" w:color="auto"/>
                <w:bottom w:val="none" w:sz="0" w:space="0" w:color="auto"/>
                <w:right w:val="none" w:sz="0" w:space="0" w:color="auto"/>
              </w:divBdr>
              <w:divsChild>
                <w:div w:id="402920621">
                  <w:marLeft w:val="0"/>
                  <w:marRight w:val="0"/>
                  <w:marTop w:val="0"/>
                  <w:marBottom w:val="0"/>
                  <w:divBdr>
                    <w:top w:val="none" w:sz="0" w:space="0" w:color="auto"/>
                    <w:left w:val="none" w:sz="0" w:space="0" w:color="auto"/>
                    <w:bottom w:val="none" w:sz="0" w:space="0" w:color="auto"/>
                    <w:right w:val="none" w:sz="0" w:space="0" w:color="auto"/>
                  </w:divBdr>
                </w:div>
              </w:divsChild>
            </w:div>
            <w:div w:id="1981424533">
              <w:marLeft w:val="0"/>
              <w:marRight w:val="0"/>
              <w:marTop w:val="0"/>
              <w:marBottom w:val="0"/>
              <w:divBdr>
                <w:top w:val="none" w:sz="0" w:space="0" w:color="auto"/>
                <w:left w:val="none" w:sz="0" w:space="0" w:color="auto"/>
                <w:bottom w:val="none" w:sz="0" w:space="0" w:color="auto"/>
                <w:right w:val="none" w:sz="0" w:space="0" w:color="auto"/>
              </w:divBdr>
            </w:div>
          </w:divsChild>
        </w:div>
        <w:div w:id="547570212">
          <w:marLeft w:val="0"/>
          <w:marRight w:val="0"/>
          <w:marTop w:val="0"/>
          <w:marBottom w:val="0"/>
          <w:divBdr>
            <w:top w:val="none" w:sz="0" w:space="0" w:color="auto"/>
            <w:left w:val="none" w:sz="0" w:space="0" w:color="auto"/>
            <w:bottom w:val="none" w:sz="0" w:space="0" w:color="auto"/>
            <w:right w:val="none" w:sz="0" w:space="0" w:color="auto"/>
          </w:divBdr>
          <w:divsChild>
            <w:div w:id="43720330">
              <w:marLeft w:val="0"/>
              <w:marRight w:val="0"/>
              <w:marTop w:val="0"/>
              <w:marBottom w:val="0"/>
              <w:divBdr>
                <w:top w:val="none" w:sz="0" w:space="0" w:color="auto"/>
                <w:left w:val="none" w:sz="0" w:space="0" w:color="auto"/>
                <w:bottom w:val="none" w:sz="0" w:space="0" w:color="auto"/>
                <w:right w:val="none" w:sz="0" w:space="0" w:color="auto"/>
              </w:divBdr>
              <w:divsChild>
                <w:div w:id="1962567340">
                  <w:marLeft w:val="0"/>
                  <w:marRight w:val="0"/>
                  <w:marTop w:val="0"/>
                  <w:marBottom w:val="0"/>
                  <w:divBdr>
                    <w:top w:val="none" w:sz="0" w:space="0" w:color="auto"/>
                    <w:left w:val="none" w:sz="0" w:space="0" w:color="auto"/>
                    <w:bottom w:val="none" w:sz="0" w:space="0" w:color="auto"/>
                    <w:right w:val="none" w:sz="0" w:space="0" w:color="auto"/>
                  </w:divBdr>
                </w:div>
              </w:divsChild>
            </w:div>
            <w:div w:id="1692561636">
              <w:marLeft w:val="0"/>
              <w:marRight w:val="0"/>
              <w:marTop w:val="0"/>
              <w:marBottom w:val="0"/>
              <w:divBdr>
                <w:top w:val="none" w:sz="0" w:space="0" w:color="auto"/>
                <w:left w:val="none" w:sz="0" w:space="0" w:color="auto"/>
                <w:bottom w:val="none" w:sz="0" w:space="0" w:color="auto"/>
                <w:right w:val="none" w:sz="0" w:space="0" w:color="auto"/>
              </w:divBdr>
            </w:div>
          </w:divsChild>
        </w:div>
        <w:div w:id="611324408">
          <w:marLeft w:val="0"/>
          <w:marRight w:val="0"/>
          <w:marTop w:val="300"/>
          <w:marBottom w:val="0"/>
          <w:divBdr>
            <w:top w:val="none" w:sz="0" w:space="0" w:color="auto"/>
            <w:left w:val="none" w:sz="0" w:space="0" w:color="auto"/>
            <w:bottom w:val="none" w:sz="0" w:space="0" w:color="auto"/>
            <w:right w:val="none" w:sz="0" w:space="0" w:color="auto"/>
          </w:divBdr>
          <w:divsChild>
            <w:div w:id="241523279">
              <w:marLeft w:val="0"/>
              <w:marRight w:val="0"/>
              <w:marTop w:val="0"/>
              <w:marBottom w:val="0"/>
              <w:divBdr>
                <w:top w:val="none" w:sz="0" w:space="0" w:color="auto"/>
                <w:left w:val="none" w:sz="0" w:space="0" w:color="auto"/>
                <w:bottom w:val="none" w:sz="0" w:space="0" w:color="auto"/>
                <w:right w:val="none" w:sz="0" w:space="0" w:color="auto"/>
              </w:divBdr>
              <w:divsChild>
                <w:div w:id="705788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8287417">
          <w:marLeft w:val="0"/>
          <w:marRight w:val="0"/>
          <w:marTop w:val="0"/>
          <w:marBottom w:val="0"/>
          <w:divBdr>
            <w:top w:val="none" w:sz="0" w:space="0" w:color="auto"/>
            <w:left w:val="none" w:sz="0" w:space="0" w:color="auto"/>
            <w:bottom w:val="none" w:sz="0" w:space="0" w:color="auto"/>
            <w:right w:val="none" w:sz="0" w:space="0" w:color="auto"/>
          </w:divBdr>
          <w:divsChild>
            <w:div w:id="480656816">
              <w:marLeft w:val="0"/>
              <w:marRight w:val="0"/>
              <w:marTop w:val="0"/>
              <w:marBottom w:val="0"/>
              <w:divBdr>
                <w:top w:val="none" w:sz="0" w:space="0" w:color="auto"/>
                <w:left w:val="none" w:sz="0" w:space="0" w:color="auto"/>
                <w:bottom w:val="none" w:sz="0" w:space="0" w:color="auto"/>
                <w:right w:val="none" w:sz="0" w:space="0" w:color="auto"/>
              </w:divBdr>
              <w:divsChild>
                <w:div w:id="1088966846">
                  <w:marLeft w:val="0"/>
                  <w:marRight w:val="0"/>
                  <w:marTop w:val="0"/>
                  <w:marBottom w:val="0"/>
                  <w:divBdr>
                    <w:top w:val="none" w:sz="0" w:space="0" w:color="auto"/>
                    <w:left w:val="none" w:sz="0" w:space="0" w:color="auto"/>
                    <w:bottom w:val="none" w:sz="0" w:space="0" w:color="auto"/>
                    <w:right w:val="none" w:sz="0" w:space="0" w:color="auto"/>
                  </w:divBdr>
                </w:div>
              </w:divsChild>
            </w:div>
            <w:div w:id="1314142761">
              <w:marLeft w:val="0"/>
              <w:marRight w:val="0"/>
              <w:marTop w:val="0"/>
              <w:marBottom w:val="0"/>
              <w:divBdr>
                <w:top w:val="none" w:sz="0" w:space="0" w:color="auto"/>
                <w:left w:val="none" w:sz="0" w:space="0" w:color="auto"/>
                <w:bottom w:val="none" w:sz="0" w:space="0" w:color="auto"/>
                <w:right w:val="none" w:sz="0" w:space="0" w:color="auto"/>
              </w:divBdr>
            </w:div>
          </w:divsChild>
        </w:div>
        <w:div w:id="797987528">
          <w:marLeft w:val="0"/>
          <w:marRight w:val="0"/>
          <w:marTop w:val="0"/>
          <w:marBottom w:val="0"/>
          <w:divBdr>
            <w:top w:val="none" w:sz="0" w:space="0" w:color="auto"/>
            <w:left w:val="none" w:sz="0" w:space="0" w:color="auto"/>
            <w:bottom w:val="none" w:sz="0" w:space="0" w:color="auto"/>
            <w:right w:val="none" w:sz="0" w:space="0" w:color="auto"/>
          </w:divBdr>
          <w:divsChild>
            <w:div w:id="1453472520">
              <w:marLeft w:val="0"/>
              <w:marRight w:val="0"/>
              <w:marTop w:val="0"/>
              <w:marBottom w:val="0"/>
              <w:divBdr>
                <w:top w:val="none" w:sz="0" w:space="0" w:color="auto"/>
                <w:left w:val="none" w:sz="0" w:space="0" w:color="auto"/>
                <w:bottom w:val="none" w:sz="0" w:space="0" w:color="auto"/>
                <w:right w:val="none" w:sz="0" w:space="0" w:color="auto"/>
              </w:divBdr>
              <w:divsChild>
                <w:div w:id="600650507">
                  <w:marLeft w:val="0"/>
                  <w:marRight w:val="0"/>
                  <w:marTop w:val="0"/>
                  <w:marBottom w:val="0"/>
                  <w:divBdr>
                    <w:top w:val="none" w:sz="0" w:space="0" w:color="auto"/>
                    <w:left w:val="none" w:sz="0" w:space="0" w:color="auto"/>
                    <w:bottom w:val="none" w:sz="0" w:space="0" w:color="auto"/>
                    <w:right w:val="none" w:sz="0" w:space="0" w:color="auto"/>
                  </w:divBdr>
                </w:div>
              </w:divsChild>
            </w:div>
            <w:div w:id="1714773833">
              <w:marLeft w:val="0"/>
              <w:marRight w:val="0"/>
              <w:marTop w:val="0"/>
              <w:marBottom w:val="0"/>
              <w:divBdr>
                <w:top w:val="none" w:sz="0" w:space="0" w:color="auto"/>
                <w:left w:val="none" w:sz="0" w:space="0" w:color="auto"/>
                <w:bottom w:val="none" w:sz="0" w:space="0" w:color="auto"/>
                <w:right w:val="none" w:sz="0" w:space="0" w:color="auto"/>
              </w:divBdr>
            </w:div>
          </w:divsChild>
        </w:div>
        <w:div w:id="843478983">
          <w:marLeft w:val="0"/>
          <w:marRight w:val="0"/>
          <w:marTop w:val="0"/>
          <w:marBottom w:val="0"/>
          <w:divBdr>
            <w:top w:val="none" w:sz="0" w:space="0" w:color="auto"/>
            <w:left w:val="none" w:sz="0" w:space="0" w:color="auto"/>
            <w:bottom w:val="none" w:sz="0" w:space="0" w:color="auto"/>
            <w:right w:val="none" w:sz="0" w:space="0" w:color="auto"/>
          </w:divBdr>
          <w:divsChild>
            <w:div w:id="698237988">
              <w:marLeft w:val="0"/>
              <w:marRight w:val="0"/>
              <w:marTop w:val="0"/>
              <w:marBottom w:val="0"/>
              <w:divBdr>
                <w:top w:val="none" w:sz="0" w:space="0" w:color="auto"/>
                <w:left w:val="none" w:sz="0" w:space="0" w:color="auto"/>
                <w:bottom w:val="none" w:sz="0" w:space="0" w:color="auto"/>
                <w:right w:val="none" w:sz="0" w:space="0" w:color="auto"/>
              </w:divBdr>
              <w:divsChild>
                <w:div w:id="651326900">
                  <w:marLeft w:val="0"/>
                  <w:marRight w:val="0"/>
                  <w:marTop w:val="0"/>
                  <w:marBottom w:val="0"/>
                  <w:divBdr>
                    <w:top w:val="none" w:sz="0" w:space="0" w:color="auto"/>
                    <w:left w:val="none" w:sz="0" w:space="0" w:color="auto"/>
                    <w:bottom w:val="none" w:sz="0" w:space="0" w:color="auto"/>
                    <w:right w:val="none" w:sz="0" w:space="0" w:color="auto"/>
                  </w:divBdr>
                </w:div>
              </w:divsChild>
            </w:div>
            <w:div w:id="1659072144">
              <w:marLeft w:val="0"/>
              <w:marRight w:val="0"/>
              <w:marTop w:val="0"/>
              <w:marBottom w:val="0"/>
              <w:divBdr>
                <w:top w:val="none" w:sz="0" w:space="0" w:color="auto"/>
                <w:left w:val="none" w:sz="0" w:space="0" w:color="auto"/>
                <w:bottom w:val="none" w:sz="0" w:space="0" w:color="auto"/>
                <w:right w:val="none" w:sz="0" w:space="0" w:color="auto"/>
              </w:divBdr>
            </w:div>
          </w:divsChild>
        </w:div>
        <w:div w:id="876504822">
          <w:marLeft w:val="0"/>
          <w:marRight w:val="0"/>
          <w:marTop w:val="300"/>
          <w:marBottom w:val="0"/>
          <w:divBdr>
            <w:top w:val="none" w:sz="0" w:space="0" w:color="auto"/>
            <w:left w:val="none" w:sz="0" w:space="0" w:color="auto"/>
            <w:bottom w:val="none" w:sz="0" w:space="0" w:color="auto"/>
            <w:right w:val="none" w:sz="0" w:space="0" w:color="auto"/>
          </w:divBdr>
          <w:divsChild>
            <w:div w:id="1053701292">
              <w:marLeft w:val="0"/>
              <w:marRight w:val="0"/>
              <w:marTop w:val="0"/>
              <w:marBottom w:val="0"/>
              <w:divBdr>
                <w:top w:val="none" w:sz="0" w:space="0" w:color="auto"/>
                <w:left w:val="none" w:sz="0" w:space="0" w:color="auto"/>
                <w:bottom w:val="none" w:sz="0" w:space="0" w:color="auto"/>
                <w:right w:val="none" w:sz="0" w:space="0" w:color="auto"/>
              </w:divBdr>
              <w:divsChild>
                <w:div w:id="17750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391051">
          <w:marLeft w:val="0"/>
          <w:marRight w:val="0"/>
          <w:marTop w:val="0"/>
          <w:marBottom w:val="0"/>
          <w:divBdr>
            <w:top w:val="none" w:sz="0" w:space="0" w:color="auto"/>
            <w:left w:val="none" w:sz="0" w:space="0" w:color="auto"/>
            <w:bottom w:val="none" w:sz="0" w:space="0" w:color="auto"/>
            <w:right w:val="none" w:sz="0" w:space="0" w:color="auto"/>
          </w:divBdr>
          <w:divsChild>
            <w:div w:id="1049456724">
              <w:marLeft w:val="0"/>
              <w:marRight w:val="0"/>
              <w:marTop w:val="0"/>
              <w:marBottom w:val="0"/>
              <w:divBdr>
                <w:top w:val="none" w:sz="0" w:space="0" w:color="auto"/>
                <w:left w:val="none" w:sz="0" w:space="0" w:color="auto"/>
                <w:bottom w:val="none" w:sz="0" w:space="0" w:color="auto"/>
                <w:right w:val="none" w:sz="0" w:space="0" w:color="auto"/>
              </w:divBdr>
            </w:div>
            <w:div w:id="2026207740">
              <w:marLeft w:val="0"/>
              <w:marRight w:val="0"/>
              <w:marTop w:val="0"/>
              <w:marBottom w:val="0"/>
              <w:divBdr>
                <w:top w:val="none" w:sz="0" w:space="0" w:color="auto"/>
                <w:left w:val="none" w:sz="0" w:space="0" w:color="auto"/>
                <w:bottom w:val="none" w:sz="0" w:space="0" w:color="auto"/>
                <w:right w:val="none" w:sz="0" w:space="0" w:color="auto"/>
              </w:divBdr>
              <w:divsChild>
                <w:div w:id="1566839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138663">
          <w:marLeft w:val="0"/>
          <w:marRight w:val="0"/>
          <w:marTop w:val="0"/>
          <w:marBottom w:val="0"/>
          <w:divBdr>
            <w:top w:val="none" w:sz="0" w:space="0" w:color="auto"/>
            <w:left w:val="none" w:sz="0" w:space="0" w:color="auto"/>
            <w:bottom w:val="none" w:sz="0" w:space="0" w:color="auto"/>
            <w:right w:val="none" w:sz="0" w:space="0" w:color="auto"/>
          </w:divBdr>
          <w:divsChild>
            <w:div w:id="360739877">
              <w:marLeft w:val="0"/>
              <w:marRight w:val="0"/>
              <w:marTop w:val="0"/>
              <w:marBottom w:val="0"/>
              <w:divBdr>
                <w:top w:val="none" w:sz="0" w:space="0" w:color="auto"/>
                <w:left w:val="none" w:sz="0" w:space="0" w:color="auto"/>
                <w:bottom w:val="none" w:sz="0" w:space="0" w:color="auto"/>
                <w:right w:val="none" w:sz="0" w:space="0" w:color="auto"/>
              </w:divBdr>
              <w:divsChild>
                <w:div w:id="2031296351">
                  <w:marLeft w:val="0"/>
                  <w:marRight w:val="0"/>
                  <w:marTop w:val="0"/>
                  <w:marBottom w:val="0"/>
                  <w:divBdr>
                    <w:top w:val="none" w:sz="0" w:space="0" w:color="auto"/>
                    <w:left w:val="none" w:sz="0" w:space="0" w:color="auto"/>
                    <w:bottom w:val="none" w:sz="0" w:space="0" w:color="auto"/>
                    <w:right w:val="none" w:sz="0" w:space="0" w:color="auto"/>
                  </w:divBdr>
                </w:div>
              </w:divsChild>
            </w:div>
            <w:div w:id="111944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095633">
      <w:bodyDiv w:val="1"/>
      <w:marLeft w:val="0"/>
      <w:marRight w:val="0"/>
      <w:marTop w:val="0"/>
      <w:marBottom w:val="0"/>
      <w:divBdr>
        <w:top w:val="none" w:sz="0" w:space="0" w:color="auto"/>
        <w:left w:val="none" w:sz="0" w:space="0" w:color="auto"/>
        <w:bottom w:val="none" w:sz="0" w:space="0" w:color="auto"/>
        <w:right w:val="none" w:sz="0" w:space="0" w:color="auto"/>
      </w:divBdr>
    </w:div>
    <w:div w:id="524295649">
      <w:bodyDiv w:val="1"/>
      <w:marLeft w:val="0"/>
      <w:marRight w:val="0"/>
      <w:marTop w:val="0"/>
      <w:marBottom w:val="0"/>
      <w:divBdr>
        <w:top w:val="none" w:sz="0" w:space="0" w:color="auto"/>
        <w:left w:val="none" w:sz="0" w:space="0" w:color="auto"/>
        <w:bottom w:val="none" w:sz="0" w:space="0" w:color="auto"/>
        <w:right w:val="none" w:sz="0" w:space="0" w:color="auto"/>
      </w:divBdr>
      <w:divsChild>
        <w:div w:id="80226454">
          <w:marLeft w:val="0"/>
          <w:marRight w:val="0"/>
          <w:marTop w:val="0"/>
          <w:marBottom w:val="0"/>
          <w:divBdr>
            <w:top w:val="none" w:sz="0" w:space="0" w:color="auto"/>
            <w:left w:val="none" w:sz="0" w:space="0" w:color="auto"/>
            <w:bottom w:val="none" w:sz="0" w:space="0" w:color="auto"/>
            <w:right w:val="none" w:sz="0" w:space="0" w:color="auto"/>
          </w:divBdr>
          <w:divsChild>
            <w:div w:id="553737800">
              <w:marLeft w:val="0"/>
              <w:marRight w:val="0"/>
              <w:marTop w:val="0"/>
              <w:marBottom w:val="0"/>
              <w:divBdr>
                <w:top w:val="none" w:sz="0" w:space="0" w:color="auto"/>
                <w:left w:val="none" w:sz="0" w:space="0" w:color="auto"/>
                <w:bottom w:val="none" w:sz="0" w:space="0" w:color="auto"/>
                <w:right w:val="none" w:sz="0" w:space="0" w:color="auto"/>
              </w:divBdr>
            </w:div>
          </w:divsChild>
        </w:div>
        <w:div w:id="151265431">
          <w:marLeft w:val="0"/>
          <w:marRight w:val="0"/>
          <w:marTop w:val="0"/>
          <w:marBottom w:val="0"/>
          <w:divBdr>
            <w:top w:val="none" w:sz="0" w:space="0" w:color="auto"/>
            <w:left w:val="none" w:sz="0" w:space="0" w:color="auto"/>
            <w:bottom w:val="none" w:sz="0" w:space="0" w:color="auto"/>
            <w:right w:val="none" w:sz="0" w:space="0" w:color="auto"/>
          </w:divBdr>
          <w:divsChild>
            <w:div w:id="1037317728">
              <w:marLeft w:val="0"/>
              <w:marRight w:val="0"/>
              <w:marTop w:val="0"/>
              <w:marBottom w:val="0"/>
              <w:divBdr>
                <w:top w:val="none" w:sz="0" w:space="0" w:color="auto"/>
                <w:left w:val="none" w:sz="0" w:space="0" w:color="auto"/>
                <w:bottom w:val="none" w:sz="0" w:space="0" w:color="auto"/>
                <w:right w:val="none" w:sz="0" w:space="0" w:color="auto"/>
              </w:divBdr>
            </w:div>
          </w:divsChild>
        </w:div>
        <w:div w:id="171531373">
          <w:marLeft w:val="0"/>
          <w:marRight w:val="0"/>
          <w:marTop w:val="300"/>
          <w:marBottom w:val="0"/>
          <w:divBdr>
            <w:top w:val="none" w:sz="0" w:space="0" w:color="auto"/>
            <w:left w:val="none" w:sz="0" w:space="0" w:color="auto"/>
            <w:bottom w:val="none" w:sz="0" w:space="0" w:color="auto"/>
            <w:right w:val="none" w:sz="0" w:space="0" w:color="auto"/>
          </w:divBdr>
          <w:divsChild>
            <w:div w:id="1971353015">
              <w:marLeft w:val="0"/>
              <w:marRight w:val="0"/>
              <w:marTop w:val="0"/>
              <w:marBottom w:val="0"/>
              <w:divBdr>
                <w:top w:val="none" w:sz="0" w:space="0" w:color="auto"/>
                <w:left w:val="none" w:sz="0" w:space="0" w:color="auto"/>
                <w:bottom w:val="none" w:sz="0" w:space="0" w:color="auto"/>
                <w:right w:val="none" w:sz="0" w:space="0" w:color="auto"/>
              </w:divBdr>
              <w:divsChild>
                <w:div w:id="42495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4484423">
          <w:marLeft w:val="0"/>
          <w:marRight w:val="0"/>
          <w:marTop w:val="300"/>
          <w:marBottom w:val="0"/>
          <w:divBdr>
            <w:top w:val="none" w:sz="0" w:space="0" w:color="auto"/>
            <w:left w:val="none" w:sz="0" w:space="0" w:color="auto"/>
            <w:bottom w:val="none" w:sz="0" w:space="0" w:color="auto"/>
            <w:right w:val="none" w:sz="0" w:space="0" w:color="auto"/>
          </w:divBdr>
          <w:divsChild>
            <w:div w:id="1216505076">
              <w:marLeft w:val="0"/>
              <w:marRight w:val="0"/>
              <w:marTop w:val="0"/>
              <w:marBottom w:val="0"/>
              <w:divBdr>
                <w:top w:val="none" w:sz="0" w:space="0" w:color="auto"/>
                <w:left w:val="none" w:sz="0" w:space="0" w:color="auto"/>
                <w:bottom w:val="none" w:sz="0" w:space="0" w:color="auto"/>
                <w:right w:val="none" w:sz="0" w:space="0" w:color="auto"/>
              </w:divBdr>
              <w:divsChild>
                <w:div w:id="142557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862456">
          <w:marLeft w:val="0"/>
          <w:marRight w:val="0"/>
          <w:marTop w:val="0"/>
          <w:marBottom w:val="0"/>
          <w:divBdr>
            <w:top w:val="none" w:sz="0" w:space="0" w:color="auto"/>
            <w:left w:val="none" w:sz="0" w:space="0" w:color="auto"/>
            <w:bottom w:val="none" w:sz="0" w:space="0" w:color="auto"/>
            <w:right w:val="none" w:sz="0" w:space="0" w:color="auto"/>
          </w:divBdr>
          <w:divsChild>
            <w:div w:id="126164447">
              <w:marLeft w:val="0"/>
              <w:marRight w:val="0"/>
              <w:marTop w:val="0"/>
              <w:marBottom w:val="0"/>
              <w:divBdr>
                <w:top w:val="none" w:sz="0" w:space="0" w:color="auto"/>
                <w:left w:val="none" w:sz="0" w:space="0" w:color="auto"/>
                <w:bottom w:val="none" w:sz="0" w:space="0" w:color="auto"/>
                <w:right w:val="none" w:sz="0" w:space="0" w:color="auto"/>
              </w:divBdr>
            </w:div>
          </w:divsChild>
        </w:div>
        <w:div w:id="397939024">
          <w:marLeft w:val="0"/>
          <w:marRight w:val="0"/>
          <w:marTop w:val="0"/>
          <w:marBottom w:val="0"/>
          <w:divBdr>
            <w:top w:val="none" w:sz="0" w:space="0" w:color="auto"/>
            <w:left w:val="none" w:sz="0" w:space="0" w:color="auto"/>
            <w:bottom w:val="none" w:sz="0" w:space="0" w:color="auto"/>
            <w:right w:val="none" w:sz="0" w:space="0" w:color="auto"/>
          </w:divBdr>
          <w:divsChild>
            <w:div w:id="1620529251">
              <w:marLeft w:val="0"/>
              <w:marRight w:val="0"/>
              <w:marTop w:val="0"/>
              <w:marBottom w:val="0"/>
              <w:divBdr>
                <w:top w:val="none" w:sz="0" w:space="0" w:color="auto"/>
                <w:left w:val="none" w:sz="0" w:space="0" w:color="auto"/>
                <w:bottom w:val="none" w:sz="0" w:space="0" w:color="auto"/>
                <w:right w:val="none" w:sz="0" w:space="0" w:color="auto"/>
              </w:divBdr>
            </w:div>
          </w:divsChild>
        </w:div>
        <w:div w:id="578561839">
          <w:marLeft w:val="0"/>
          <w:marRight w:val="0"/>
          <w:marTop w:val="300"/>
          <w:marBottom w:val="0"/>
          <w:divBdr>
            <w:top w:val="none" w:sz="0" w:space="0" w:color="auto"/>
            <w:left w:val="none" w:sz="0" w:space="0" w:color="auto"/>
            <w:bottom w:val="none" w:sz="0" w:space="0" w:color="auto"/>
            <w:right w:val="none" w:sz="0" w:space="0" w:color="auto"/>
          </w:divBdr>
          <w:divsChild>
            <w:div w:id="1496455571">
              <w:marLeft w:val="0"/>
              <w:marRight w:val="0"/>
              <w:marTop w:val="0"/>
              <w:marBottom w:val="0"/>
              <w:divBdr>
                <w:top w:val="none" w:sz="0" w:space="0" w:color="auto"/>
                <w:left w:val="none" w:sz="0" w:space="0" w:color="auto"/>
                <w:bottom w:val="none" w:sz="0" w:space="0" w:color="auto"/>
                <w:right w:val="none" w:sz="0" w:space="0" w:color="auto"/>
              </w:divBdr>
              <w:divsChild>
                <w:div w:id="160407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510762">
          <w:marLeft w:val="0"/>
          <w:marRight w:val="0"/>
          <w:marTop w:val="0"/>
          <w:marBottom w:val="0"/>
          <w:divBdr>
            <w:top w:val="none" w:sz="0" w:space="0" w:color="auto"/>
            <w:left w:val="none" w:sz="0" w:space="0" w:color="auto"/>
            <w:bottom w:val="none" w:sz="0" w:space="0" w:color="auto"/>
            <w:right w:val="none" w:sz="0" w:space="0" w:color="auto"/>
          </w:divBdr>
        </w:div>
        <w:div w:id="676462729">
          <w:marLeft w:val="0"/>
          <w:marRight w:val="0"/>
          <w:marTop w:val="0"/>
          <w:marBottom w:val="0"/>
          <w:divBdr>
            <w:top w:val="none" w:sz="0" w:space="0" w:color="auto"/>
            <w:left w:val="none" w:sz="0" w:space="0" w:color="auto"/>
            <w:bottom w:val="none" w:sz="0" w:space="0" w:color="auto"/>
            <w:right w:val="none" w:sz="0" w:space="0" w:color="auto"/>
          </w:divBdr>
        </w:div>
        <w:div w:id="1020006110">
          <w:marLeft w:val="0"/>
          <w:marRight w:val="0"/>
          <w:marTop w:val="0"/>
          <w:marBottom w:val="0"/>
          <w:divBdr>
            <w:top w:val="none" w:sz="0" w:space="0" w:color="auto"/>
            <w:left w:val="none" w:sz="0" w:space="0" w:color="auto"/>
            <w:bottom w:val="none" w:sz="0" w:space="0" w:color="auto"/>
            <w:right w:val="none" w:sz="0" w:space="0" w:color="auto"/>
          </w:divBdr>
          <w:divsChild>
            <w:div w:id="1244727919">
              <w:marLeft w:val="0"/>
              <w:marRight w:val="0"/>
              <w:marTop w:val="0"/>
              <w:marBottom w:val="0"/>
              <w:divBdr>
                <w:top w:val="none" w:sz="0" w:space="0" w:color="auto"/>
                <w:left w:val="none" w:sz="0" w:space="0" w:color="auto"/>
                <w:bottom w:val="none" w:sz="0" w:space="0" w:color="auto"/>
                <w:right w:val="none" w:sz="0" w:space="0" w:color="auto"/>
              </w:divBdr>
            </w:div>
          </w:divsChild>
        </w:div>
        <w:div w:id="1178034552">
          <w:marLeft w:val="0"/>
          <w:marRight w:val="0"/>
          <w:marTop w:val="0"/>
          <w:marBottom w:val="0"/>
          <w:divBdr>
            <w:top w:val="none" w:sz="0" w:space="0" w:color="auto"/>
            <w:left w:val="none" w:sz="0" w:space="0" w:color="auto"/>
            <w:bottom w:val="none" w:sz="0" w:space="0" w:color="auto"/>
            <w:right w:val="none" w:sz="0" w:space="0" w:color="auto"/>
          </w:divBdr>
          <w:divsChild>
            <w:div w:id="1388070725">
              <w:marLeft w:val="0"/>
              <w:marRight w:val="0"/>
              <w:marTop w:val="0"/>
              <w:marBottom w:val="0"/>
              <w:divBdr>
                <w:top w:val="none" w:sz="0" w:space="0" w:color="auto"/>
                <w:left w:val="none" w:sz="0" w:space="0" w:color="auto"/>
                <w:bottom w:val="none" w:sz="0" w:space="0" w:color="auto"/>
                <w:right w:val="none" w:sz="0" w:space="0" w:color="auto"/>
              </w:divBdr>
            </w:div>
          </w:divsChild>
        </w:div>
        <w:div w:id="1186212277">
          <w:marLeft w:val="0"/>
          <w:marRight w:val="0"/>
          <w:marTop w:val="300"/>
          <w:marBottom w:val="0"/>
          <w:divBdr>
            <w:top w:val="none" w:sz="0" w:space="0" w:color="auto"/>
            <w:left w:val="none" w:sz="0" w:space="0" w:color="auto"/>
            <w:bottom w:val="none" w:sz="0" w:space="0" w:color="auto"/>
            <w:right w:val="none" w:sz="0" w:space="0" w:color="auto"/>
          </w:divBdr>
          <w:divsChild>
            <w:div w:id="1963343244">
              <w:marLeft w:val="0"/>
              <w:marRight w:val="0"/>
              <w:marTop w:val="0"/>
              <w:marBottom w:val="0"/>
              <w:divBdr>
                <w:top w:val="none" w:sz="0" w:space="0" w:color="auto"/>
                <w:left w:val="none" w:sz="0" w:space="0" w:color="auto"/>
                <w:bottom w:val="none" w:sz="0" w:space="0" w:color="auto"/>
                <w:right w:val="none" w:sz="0" w:space="0" w:color="auto"/>
              </w:divBdr>
              <w:divsChild>
                <w:div w:id="124656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097443">
          <w:marLeft w:val="0"/>
          <w:marRight w:val="0"/>
          <w:marTop w:val="0"/>
          <w:marBottom w:val="0"/>
          <w:divBdr>
            <w:top w:val="none" w:sz="0" w:space="0" w:color="auto"/>
            <w:left w:val="none" w:sz="0" w:space="0" w:color="auto"/>
            <w:bottom w:val="none" w:sz="0" w:space="0" w:color="auto"/>
            <w:right w:val="none" w:sz="0" w:space="0" w:color="auto"/>
          </w:divBdr>
        </w:div>
        <w:div w:id="1476029044">
          <w:marLeft w:val="0"/>
          <w:marRight w:val="0"/>
          <w:marTop w:val="0"/>
          <w:marBottom w:val="0"/>
          <w:divBdr>
            <w:top w:val="none" w:sz="0" w:space="0" w:color="auto"/>
            <w:left w:val="none" w:sz="0" w:space="0" w:color="auto"/>
            <w:bottom w:val="none" w:sz="0" w:space="0" w:color="auto"/>
            <w:right w:val="none" w:sz="0" w:space="0" w:color="auto"/>
          </w:divBdr>
        </w:div>
        <w:div w:id="1824547087">
          <w:marLeft w:val="0"/>
          <w:marRight w:val="0"/>
          <w:marTop w:val="0"/>
          <w:marBottom w:val="0"/>
          <w:divBdr>
            <w:top w:val="none" w:sz="0" w:space="0" w:color="auto"/>
            <w:left w:val="none" w:sz="0" w:space="0" w:color="auto"/>
            <w:bottom w:val="none" w:sz="0" w:space="0" w:color="auto"/>
            <w:right w:val="none" w:sz="0" w:space="0" w:color="auto"/>
          </w:divBdr>
        </w:div>
        <w:div w:id="1842890242">
          <w:marLeft w:val="0"/>
          <w:marRight w:val="0"/>
          <w:marTop w:val="0"/>
          <w:marBottom w:val="0"/>
          <w:divBdr>
            <w:top w:val="none" w:sz="0" w:space="0" w:color="auto"/>
            <w:left w:val="none" w:sz="0" w:space="0" w:color="auto"/>
            <w:bottom w:val="none" w:sz="0" w:space="0" w:color="auto"/>
            <w:right w:val="none" w:sz="0" w:space="0" w:color="auto"/>
          </w:divBdr>
        </w:div>
        <w:div w:id="1859614197">
          <w:marLeft w:val="0"/>
          <w:marRight w:val="0"/>
          <w:marTop w:val="0"/>
          <w:marBottom w:val="0"/>
          <w:divBdr>
            <w:top w:val="none" w:sz="0" w:space="0" w:color="auto"/>
            <w:left w:val="none" w:sz="0" w:space="0" w:color="auto"/>
            <w:bottom w:val="none" w:sz="0" w:space="0" w:color="auto"/>
            <w:right w:val="none" w:sz="0" w:space="0" w:color="auto"/>
          </w:divBdr>
          <w:divsChild>
            <w:div w:id="27186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707698">
      <w:bodyDiv w:val="1"/>
      <w:marLeft w:val="0"/>
      <w:marRight w:val="0"/>
      <w:marTop w:val="0"/>
      <w:marBottom w:val="0"/>
      <w:divBdr>
        <w:top w:val="none" w:sz="0" w:space="0" w:color="auto"/>
        <w:left w:val="none" w:sz="0" w:space="0" w:color="auto"/>
        <w:bottom w:val="none" w:sz="0" w:space="0" w:color="auto"/>
        <w:right w:val="none" w:sz="0" w:space="0" w:color="auto"/>
      </w:divBdr>
      <w:divsChild>
        <w:div w:id="213663201">
          <w:marLeft w:val="0"/>
          <w:marRight w:val="0"/>
          <w:marTop w:val="0"/>
          <w:marBottom w:val="0"/>
          <w:divBdr>
            <w:top w:val="none" w:sz="0" w:space="0" w:color="auto"/>
            <w:left w:val="none" w:sz="0" w:space="0" w:color="auto"/>
            <w:bottom w:val="none" w:sz="0" w:space="0" w:color="auto"/>
            <w:right w:val="none" w:sz="0" w:space="0" w:color="auto"/>
          </w:divBdr>
        </w:div>
        <w:div w:id="1213806686">
          <w:marLeft w:val="0"/>
          <w:marRight w:val="0"/>
          <w:marTop w:val="0"/>
          <w:marBottom w:val="0"/>
          <w:divBdr>
            <w:top w:val="none" w:sz="0" w:space="0" w:color="auto"/>
            <w:left w:val="none" w:sz="0" w:space="0" w:color="auto"/>
            <w:bottom w:val="none" w:sz="0" w:space="0" w:color="auto"/>
            <w:right w:val="none" w:sz="0" w:space="0" w:color="auto"/>
          </w:divBdr>
          <w:divsChild>
            <w:div w:id="2010254078">
              <w:marLeft w:val="0"/>
              <w:marRight w:val="0"/>
              <w:marTop w:val="0"/>
              <w:marBottom w:val="0"/>
              <w:divBdr>
                <w:top w:val="none" w:sz="0" w:space="0" w:color="auto"/>
                <w:left w:val="none" w:sz="0" w:space="0" w:color="auto"/>
                <w:bottom w:val="none" w:sz="0" w:space="0" w:color="auto"/>
                <w:right w:val="none" w:sz="0" w:space="0" w:color="auto"/>
              </w:divBdr>
            </w:div>
          </w:divsChild>
        </w:div>
        <w:div w:id="242449518">
          <w:marLeft w:val="0"/>
          <w:marRight w:val="0"/>
          <w:marTop w:val="0"/>
          <w:marBottom w:val="0"/>
          <w:divBdr>
            <w:top w:val="none" w:sz="0" w:space="0" w:color="auto"/>
            <w:left w:val="none" w:sz="0" w:space="0" w:color="auto"/>
            <w:bottom w:val="none" w:sz="0" w:space="0" w:color="auto"/>
            <w:right w:val="none" w:sz="0" w:space="0" w:color="auto"/>
          </w:divBdr>
        </w:div>
        <w:div w:id="648051421">
          <w:marLeft w:val="0"/>
          <w:marRight w:val="0"/>
          <w:marTop w:val="0"/>
          <w:marBottom w:val="0"/>
          <w:divBdr>
            <w:top w:val="none" w:sz="0" w:space="0" w:color="auto"/>
            <w:left w:val="none" w:sz="0" w:space="0" w:color="auto"/>
            <w:bottom w:val="none" w:sz="0" w:space="0" w:color="auto"/>
            <w:right w:val="none" w:sz="0" w:space="0" w:color="auto"/>
          </w:divBdr>
          <w:divsChild>
            <w:div w:id="1181504972">
              <w:marLeft w:val="0"/>
              <w:marRight w:val="0"/>
              <w:marTop w:val="0"/>
              <w:marBottom w:val="0"/>
              <w:divBdr>
                <w:top w:val="none" w:sz="0" w:space="0" w:color="auto"/>
                <w:left w:val="none" w:sz="0" w:space="0" w:color="auto"/>
                <w:bottom w:val="none" w:sz="0" w:space="0" w:color="auto"/>
                <w:right w:val="none" w:sz="0" w:space="0" w:color="auto"/>
              </w:divBdr>
            </w:div>
          </w:divsChild>
        </w:div>
        <w:div w:id="359742779">
          <w:marLeft w:val="0"/>
          <w:marRight w:val="0"/>
          <w:marTop w:val="0"/>
          <w:marBottom w:val="0"/>
          <w:divBdr>
            <w:top w:val="none" w:sz="0" w:space="0" w:color="auto"/>
            <w:left w:val="none" w:sz="0" w:space="0" w:color="auto"/>
            <w:bottom w:val="none" w:sz="0" w:space="0" w:color="auto"/>
            <w:right w:val="none" w:sz="0" w:space="0" w:color="auto"/>
          </w:divBdr>
        </w:div>
        <w:div w:id="1024138863">
          <w:marLeft w:val="0"/>
          <w:marRight w:val="0"/>
          <w:marTop w:val="0"/>
          <w:marBottom w:val="0"/>
          <w:divBdr>
            <w:top w:val="none" w:sz="0" w:space="0" w:color="auto"/>
            <w:left w:val="none" w:sz="0" w:space="0" w:color="auto"/>
            <w:bottom w:val="none" w:sz="0" w:space="0" w:color="auto"/>
            <w:right w:val="none" w:sz="0" w:space="0" w:color="auto"/>
          </w:divBdr>
          <w:divsChild>
            <w:div w:id="475491497">
              <w:marLeft w:val="0"/>
              <w:marRight w:val="0"/>
              <w:marTop w:val="0"/>
              <w:marBottom w:val="0"/>
              <w:divBdr>
                <w:top w:val="none" w:sz="0" w:space="0" w:color="auto"/>
                <w:left w:val="none" w:sz="0" w:space="0" w:color="auto"/>
                <w:bottom w:val="none" w:sz="0" w:space="0" w:color="auto"/>
                <w:right w:val="none" w:sz="0" w:space="0" w:color="auto"/>
              </w:divBdr>
            </w:div>
          </w:divsChild>
        </w:div>
        <w:div w:id="379329246">
          <w:marLeft w:val="0"/>
          <w:marRight w:val="0"/>
          <w:marTop w:val="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sChild>
            <w:div w:id="919825139">
              <w:marLeft w:val="0"/>
              <w:marRight w:val="0"/>
              <w:marTop w:val="0"/>
              <w:marBottom w:val="0"/>
              <w:divBdr>
                <w:top w:val="none" w:sz="0" w:space="0" w:color="auto"/>
                <w:left w:val="none" w:sz="0" w:space="0" w:color="auto"/>
                <w:bottom w:val="none" w:sz="0" w:space="0" w:color="auto"/>
                <w:right w:val="none" w:sz="0" w:space="0" w:color="auto"/>
              </w:divBdr>
            </w:div>
          </w:divsChild>
        </w:div>
        <w:div w:id="1695498826">
          <w:marLeft w:val="0"/>
          <w:marRight w:val="0"/>
          <w:marTop w:val="0"/>
          <w:marBottom w:val="0"/>
          <w:divBdr>
            <w:top w:val="none" w:sz="0" w:space="0" w:color="auto"/>
            <w:left w:val="none" w:sz="0" w:space="0" w:color="auto"/>
            <w:bottom w:val="none" w:sz="0" w:space="0" w:color="auto"/>
            <w:right w:val="none" w:sz="0" w:space="0" w:color="auto"/>
          </w:divBdr>
        </w:div>
        <w:div w:id="1011644803">
          <w:marLeft w:val="0"/>
          <w:marRight w:val="0"/>
          <w:marTop w:val="0"/>
          <w:marBottom w:val="0"/>
          <w:divBdr>
            <w:top w:val="none" w:sz="0" w:space="0" w:color="auto"/>
            <w:left w:val="none" w:sz="0" w:space="0" w:color="auto"/>
            <w:bottom w:val="none" w:sz="0" w:space="0" w:color="auto"/>
            <w:right w:val="none" w:sz="0" w:space="0" w:color="auto"/>
          </w:divBdr>
          <w:divsChild>
            <w:div w:id="836505933">
              <w:marLeft w:val="0"/>
              <w:marRight w:val="0"/>
              <w:marTop w:val="0"/>
              <w:marBottom w:val="0"/>
              <w:divBdr>
                <w:top w:val="none" w:sz="0" w:space="0" w:color="auto"/>
                <w:left w:val="none" w:sz="0" w:space="0" w:color="auto"/>
                <w:bottom w:val="none" w:sz="0" w:space="0" w:color="auto"/>
                <w:right w:val="none" w:sz="0" w:space="0" w:color="auto"/>
              </w:divBdr>
            </w:div>
          </w:divsChild>
        </w:div>
        <w:div w:id="1229150436">
          <w:marLeft w:val="0"/>
          <w:marRight w:val="0"/>
          <w:marTop w:val="0"/>
          <w:marBottom w:val="0"/>
          <w:divBdr>
            <w:top w:val="none" w:sz="0" w:space="0" w:color="auto"/>
            <w:left w:val="none" w:sz="0" w:space="0" w:color="auto"/>
            <w:bottom w:val="none" w:sz="0" w:space="0" w:color="auto"/>
            <w:right w:val="none" w:sz="0" w:space="0" w:color="auto"/>
          </w:divBdr>
        </w:div>
        <w:div w:id="1861626501">
          <w:marLeft w:val="0"/>
          <w:marRight w:val="0"/>
          <w:marTop w:val="0"/>
          <w:marBottom w:val="0"/>
          <w:divBdr>
            <w:top w:val="none" w:sz="0" w:space="0" w:color="auto"/>
            <w:left w:val="none" w:sz="0" w:space="0" w:color="auto"/>
            <w:bottom w:val="none" w:sz="0" w:space="0" w:color="auto"/>
            <w:right w:val="none" w:sz="0" w:space="0" w:color="auto"/>
          </w:divBdr>
          <w:divsChild>
            <w:div w:id="1232541090">
              <w:marLeft w:val="0"/>
              <w:marRight w:val="0"/>
              <w:marTop w:val="0"/>
              <w:marBottom w:val="0"/>
              <w:divBdr>
                <w:top w:val="none" w:sz="0" w:space="0" w:color="auto"/>
                <w:left w:val="none" w:sz="0" w:space="0" w:color="auto"/>
                <w:bottom w:val="none" w:sz="0" w:space="0" w:color="auto"/>
                <w:right w:val="none" w:sz="0" w:space="0" w:color="auto"/>
              </w:divBdr>
            </w:div>
          </w:divsChild>
        </w:div>
        <w:div w:id="936210007">
          <w:marLeft w:val="0"/>
          <w:marRight w:val="0"/>
          <w:marTop w:val="0"/>
          <w:marBottom w:val="0"/>
          <w:divBdr>
            <w:top w:val="none" w:sz="0" w:space="0" w:color="auto"/>
            <w:left w:val="none" w:sz="0" w:space="0" w:color="auto"/>
            <w:bottom w:val="none" w:sz="0" w:space="0" w:color="auto"/>
            <w:right w:val="none" w:sz="0" w:space="0" w:color="auto"/>
          </w:divBdr>
        </w:div>
        <w:div w:id="1854805052">
          <w:marLeft w:val="0"/>
          <w:marRight w:val="0"/>
          <w:marTop w:val="0"/>
          <w:marBottom w:val="0"/>
          <w:divBdr>
            <w:top w:val="none" w:sz="0" w:space="0" w:color="auto"/>
            <w:left w:val="none" w:sz="0" w:space="0" w:color="auto"/>
            <w:bottom w:val="none" w:sz="0" w:space="0" w:color="auto"/>
            <w:right w:val="none" w:sz="0" w:space="0" w:color="auto"/>
          </w:divBdr>
          <w:divsChild>
            <w:div w:id="892500316">
              <w:marLeft w:val="0"/>
              <w:marRight w:val="0"/>
              <w:marTop w:val="0"/>
              <w:marBottom w:val="0"/>
              <w:divBdr>
                <w:top w:val="none" w:sz="0" w:space="0" w:color="auto"/>
                <w:left w:val="none" w:sz="0" w:space="0" w:color="auto"/>
                <w:bottom w:val="none" w:sz="0" w:space="0" w:color="auto"/>
                <w:right w:val="none" w:sz="0" w:space="0" w:color="auto"/>
              </w:divBdr>
            </w:div>
          </w:divsChild>
        </w:div>
        <w:div w:id="1846629738">
          <w:marLeft w:val="0"/>
          <w:marRight w:val="0"/>
          <w:marTop w:val="300"/>
          <w:marBottom w:val="0"/>
          <w:divBdr>
            <w:top w:val="none" w:sz="0" w:space="0" w:color="auto"/>
            <w:left w:val="none" w:sz="0" w:space="0" w:color="auto"/>
            <w:bottom w:val="none" w:sz="0" w:space="0" w:color="auto"/>
            <w:right w:val="none" w:sz="0" w:space="0" w:color="auto"/>
          </w:divBdr>
          <w:divsChild>
            <w:div w:id="634995336">
              <w:marLeft w:val="0"/>
              <w:marRight w:val="0"/>
              <w:marTop w:val="0"/>
              <w:marBottom w:val="0"/>
              <w:divBdr>
                <w:top w:val="none" w:sz="0" w:space="0" w:color="auto"/>
                <w:left w:val="none" w:sz="0" w:space="0" w:color="auto"/>
                <w:bottom w:val="none" w:sz="0" w:space="0" w:color="auto"/>
                <w:right w:val="none" w:sz="0" w:space="0" w:color="auto"/>
              </w:divBdr>
              <w:divsChild>
                <w:div w:id="130661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21388">
          <w:marLeft w:val="0"/>
          <w:marRight w:val="0"/>
          <w:marTop w:val="300"/>
          <w:marBottom w:val="0"/>
          <w:divBdr>
            <w:top w:val="none" w:sz="0" w:space="0" w:color="auto"/>
            <w:left w:val="none" w:sz="0" w:space="0" w:color="auto"/>
            <w:bottom w:val="none" w:sz="0" w:space="0" w:color="auto"/>
            <w:right w:val="none" w:sz="0" w:space="0" w:color="auto"/>
          </w:divBdr>
          <w:divsChild>
            <w:div w:id="1962028882">
              <w:marLeft w:val="0"/>
              <w:marRight w:val="0"/>
              <w:marTop w:val="0"/>
              <w:marBottom w:val="0"/>
              <w:divBdr>
                <w:top w:val="none" w:sz="0" w:space="0" w:color="auto"/>
                <w:left w:val="none" w:sz="0" w:space="0" w:color="auto"/>
                <w:bottom w:val="none" w:sz="0" w:space="0" w:color="auto"/>
                <w:right w:val="none" w:sz="0" w:space="0" w:color="auto"/>
              </w:divBdr>
              <w:divsChild>
                <w:div w:id="192283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09998">
          <w:marLeft w:val="0"/>
          <w:marRight w:val="0"/>
          <w:marTop w:val="300"/>
          <w:marBottom w:val="0"/>
          <w:divBdr>
            <w:top w:val="none" w:sz="0" w:space="0" w:color="auto"/>
            <w:left w:val="none" w:sz="0" w:space="0" w:color="auto"/>
            <w:bottom w:val="none" w:sz="0" w:space="0" w:color="auto"/>
            <w:right w:val="none" w:sz="0" w:space="0" w:color="auto"/>
          </w:divBdr>
          <w:divsChild>
            <w:div w:id="1189680633">
              <w:marLeft w:val="0"/>
              <w:marRight w:val="0"/>
              <w:marTop w:val="0"/>
              <w:marBottom w:val="0"/>
              <w:divBdr>
                <w:top w:val="none" w:sz="0" w:space="0" w:color="auto"/>
                <w:left w:val="none" w:sz="0" w:space="0" w:color="auto"/>
                <w:bottom w:val="none" w:sz="0" w:space="0" w:color="auto"/>
                <w:right w:val="none" w:sz="0" w:space="0" w:color="auto"/>
              </w:divBdr>
              <w:divsChild>
                <w:div w:id="46373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647248">
          <w:marLeft w:val="0"/>
          <w:marRight w:val="0"/>
          <w:marTop w:val="300"/>
          <w:marBottom w:val="0"/>
          <w:divBdr>
            <w:top w:val="none" w:sz="0" w:space="0" w:color="auto"/>
            <w:left w:val="none" w:sz="0" w:space="0" w:color="auto"/>
            <w:bottom w:val="none" w:sz="0" w:space="0" w:color="auto"/>
            <w:right w:val="none" w:sz="0" w:space="0" w:color="auto"/>
          </w:divBdr>
          <w:divsChild>
            <w:div w:id="2010794846">
              <w:marLeft w:val="0"/>
              <w:marRight w:val="0"/>
              <w:marTop w:val="0"/>
              <w:marBottom w:val="0"/>
              <w:divBdr>
                <w:top w:val="none" w:sz="0" w:space="0" w:color="auto"/>
                <w:left w:val="none" w:sz="0" w:space="0" w:color="auto"/>
                <w:bottom w:val="none" w:sz="0" w:space="0" w:color="auto"/>
                <w:right w:val="none" w:sz="0" w:space="0" w:color="auto"/>
              </w:divBdr>
              <w:divsChild>
                <w:div w:id="189019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5798745">
      <w:bodyDiv w:val="1"/>
      <w:marLeft w:val="0"/>
      <w:marRight w:val="0"/>
      <w:marTop w:val="0"/>
      <w:marBottom w:val="0"/>
      <w:divBdr>
        <w:top w:val="none" w:sz="0" w:space="0" w:color="auto"/>
        <w:left w:val="none" w:sz="0" w:space="0" w:color="auto"/>
        <w:bottom w:val="none" w:sz="0" w:space="0" w:color="auto"/>
        <w:right w:val="none" w:sz="0" w:space="0" w:color="auto"/>
      </w:divBdr>
    </w:div>
    <w:div w:id="526872905">
      <w:bodyDiv w:val="1"/>
      <w:marLeft w:val="0"/>
      <w:marRight w:val="0"/>
      <w:marTop w:val="0"/>
      <w:marBottom w:val="0"/>
      <w:divBdr>
        <w:top w:val="none" w:sz="0" w:space="0" w:color="auto"/>
        <w:left w:val="none" w:sz="0" w:space="0" w:color="auto"/>
        <w:bottom w:val="none" w:sz="0" w:space="0" w:color="auto"/>
        <w:right w:val="none" w:sz="0" w:space="0" w:color="auto"/>
      </w:divBdr>
      <w:divsChild>
        <w:div w:id="425468665">
          <w:marLeft w:val="0"/>
          <w:marRight w:val="0"/>
          <w:marTop w:val="0"/>
          <w:marBottom w:val="0"/>
          <w:divBdr>
            <w:top w:val="none" w:sz="0" w:space="0" w:color="auto"/>
            <w:left w:val="none" w:sz="0" w:space="0" w:color="auto"/>
            <w:bottom w:val="none" w:sz="0" w:space="0" w:color="auto"/>
            <w:right w:val="none" w:sz="0" w:space="0" w:color="auto"/>
          </w:divBdr>
        </w:div>
        <w:div w:id="1202204835">
          <w:marLeft w:val="0"/>
          <w:marRight w:val="0"/>
          <w:marTop w:val="0"/>
          <w:marBottom w:val="0"/>
          <w:divBdr>
            <w:top w:val="none" w:sz="0" w:space="0" w:color="auto"/>
            <w:left w:val="none" w:sz="0" w:space="0" w:color="auto"/>
            <w:bottom w:val="none" w:sz="0" w:space="0" w:color="auto"/>
            <w:right w:val="none" w:sz="0" w:space="0" w:color="auto"/>
          </w:divBdr>
          <w:divsChild>
            <w:div w:id="1197083454">
              <w:marLeft w:val="0"/>
              <w:marRight w:val="0"/>
              <w:marTop w:val="0"/>
              <w:marBottom w:val="0"/>
              <w:divBdr>
                <w:top w:val="none" w:sz="0" w:space="0" w:color="auto"/>
                <w:left w:val="none" w:sz="0" w:space="0" w:color="auto"/>
                <w:bottom w:val="none" w:sz="0" w:space="0" w:color="auto"/>
                <w:right w:val="none" w:sz="0" w:space="0" w:color="auto"/>
              </w:divBdr>
            </w:div>
          </w:divsChild>
        </w:div>
        <w:div w:id="1825583736">
          <w:marLeft w:val="0"/>
          <w:marRight w:val="0"/>
          <w:marTop w:val="0"/>
          <w:marBottom w:val="0"/>
          <w:divBdr>
            <w:top w:val="none" w:sz="0" w:space="0" w:color="auto"/>
            <w:left w:val="none" w:sz="0" w:space="0" w:color="auto"/>
            <w:bottom w:val="none" w:sz="0" w:space="0" w:color="auto"/>
            <w:right w:val="none" w:sz="0" w:space="0" w:color="auto"/>
          </w:divBdr>
        </w:div>
        <w:div w:id="276062450">
          <w:marLeft w:val="0"/>
          <w:marRight w:val="0"/>
          <w:marTop w:val="0"/>
          <w:marBottom w:val="0"/>
          <w:divBdr>
            <w:top w:val="none" w:sz="0" w:space="0" w:color="auto"/>
            <w:left w:val="none" w:sz="0" w:space="0" w:color="auto"/>
            <w:bottom w:val="none" w:sz="0" w:space="0" w:color="auto"/>
            <w:right w:val="none" w:sz="0" w:space="0" w:color="auto"/>
          </w:divBdr>
          <w:divsChild>
            <w:div w:id="893465801">
              <w:marLeft w:val="0"/>
              <w:marRight w:val="0"/>
              <w:marTop w:val="0"/>
              <w:marBottom w:val="0"/>
              <w:divBdr>
                <w:top w:val="none" w:sz="0" w:space="0" w:color="auto"/>
                <w:left w:val="none" w:sz="0" w:space="0" w:color="auto"/>
                <w:bottom w:val="none" w:sz="0" w:space="0" w:color="auto"/>
                <w:right w:val="none" w:sz="0" w:space="0" w:color="auto"/>
              </w:divBdr>
            </w:div>
          </w:divsChild>
        </w:div>
        <w:div w:id="1406295665">
          <w:marLeft w:val="0"/>
          <w:marRight w:val="0"/>
          <w:marTop w:val="0"/>
          <w:marBottom w:val="0"/>
          <w:divBdr>
            <w:top w:val="none" w:sz="0" w:space="0" w:color="auto"/>
            <w:left w:val="none" w:sz="0" w:space="0" w:color="auto"/>
            <w:bottom w:val="none" w:sz="0" w:space="0" w:color="auto"/>
            <w:right w:val="none" w:sz="0" w:space="0" w:color="auto"/>
          </w:divBdr>
        </w:div>
        <w:div w:id="1375275863">
          <w:marLeft w:val="0"/>
          <w:marRight w:val="0"/>
          <w:marTop w:val="0"/>
          <w:marBottom w:val="0"/>
          <w:divBdr>
            <w:top w:val="none" w:sz="0" w:space="0" w:color="auto"/>
            <w:left w:val="none" w:sz="0" w:space="0" w:color="auto"/>
            <w:bottom w:val="none" w:sz="0" w:space="0" w:color="auto"/>
            <w:right w:val="none" w:sz="0" w:space="0" w:color="auto"/>
          </w:divBdr>
          <w:divsChild>
            <w:div w:id="1225025595">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993099169">
          <w:marLeft w:val="0"/>
          <w:marRight w:val="0"/>
          <w:marTop w:val="0"/>
          <w:marBottom w:val="0"/>
          <w:divBdr>
            <w:top w:val="none" w:sz="0" w:space="0" w:color="auto"/>
            <w:left w:val="none" w:sz="0" w:space="0" w:color="auto"/>
            <w:bottom w:val="none" w:sz="0" w:space="0" w:color="auto"/>
            <w:right w:val="none" w:sz="0" w:space="0" w:color="auto"/>
          </w:divBdr>
          <w:divsChild>
            <w:div w:id="1458796951">
              <w:marLeft w:val="0"/>
              <w:marRight w:val="0"/>
              <w:marTop w:val="0"/>
              <w:marBottom w:val="0"/>
              <w:divBdr>
                <w:top w:val="none" w:sz="0" w:space="0" w:color="auto"/>
                <w:left w:val="none" w:sz="0" w:space="0" w:color="auto"/>
                <w:bottom w:val="none" w:sz="0" w:space="0" w:color="auto"/>
                <w:right w:val="none" w:sz="0" w:space="0" w:color="auto"/>
              </w:divBdr>
            </w:div>
          </w:divsChild>
        </w:div>
        <w:div w:id="817528385">
          <w:marLeft w:val="0"/>
          <w:marRight w:val="0"/>
          <w:marTop w:val="0"/>
          <w:marBottom w:val="0"/>
          <w:divBdr>
            <w:top w:val="none" w:sz="0" w:space="0" w:color="auto"/>
            <w:left w:val="none" w:sz="0" w:space="0" w:color="auto"/>
            <w:bottom w:val="none" w:sz="0" w:space="0" w:color="auto"/>
            <w:right w:val="none" w:sz="0" w:space="0" w:color="auto"/>
          </w:divBdr>
        </w:div>
        <w:div w:id="1455635417">
          <w:marLeft w:val="0"/>
          <w:marRight w:val="0"/>
          <w:marTop w:val="0"/>
          <w:marBottom w:val="0"/>
          <w:divBdr>
            <w:top w:val="none" w:sz="0" w:space="0" w:color="auto"/>
            <w:left w:val="none" w:sz="0" w:space="0" w:color="auto"/>
            <w:bottom w:val="none" w:sz="0" w:space="0" w:color="auto"/>
            <w:right w:val="none" w:sz="0" w:space="0" w:color="auto"/>
          </w:divBdr>
          <w:divsChild>
            <w:div w:id="675155301">
              <w:marLeft w:val="0"/>
              <w:marRight w:val="0"/>
              <w:marTop w:val="0"/>
              <w:marBottom w:val="0"/>
              <w:divBdr>
                <w:top w:val="none" w:sz="0" w:space="0" w:color="auto"/>
                <w:left w:val="none" w:sz="0" w:space="0" w:color="auto"/>
                <w:bottom w:val="none" w:sz="0" w:space="0" w:color="auto"/>
                <w:right w:val="none" w:sz="0" w:space="0" w:color="auto"/>
              </w:divBdr>
            </w:div>
          </w:divsChild>
        </w:div>
        <w:div w:id="297222348">
          <w:marLeft w:val="0"/>
          <w:marRight w:val="0"/>
          <w:marTop w:val="0"/>
          <w:marBottom w:val="0"/>
          <w:divBdr>
            <w:top w:val="none" w:sz="0" w:space="0" w:color="auto"/>
            <w:left w:val="none" w:sz="0" w:space="0" w:color="auto"/>
            <w:bottom w:val="none" w:sz="0" w:space="0" w:color="auto"/>
            <w:right w:val="none" w:sz="0" w:space="0" w:color="auto"/>
          </w:divBdr>
        </w:div>
        <w:div w:id="794062839">
          <w:marLeft w:val="0"/>
          <w:marRight w:val="0"/>
          <w:marTop w:val="0"/>
          <w:marBottom w:val="0"/>
          <w:divBdr>
            <w:top w:val="none" w:sz="0" w:space="0" w:color="auto"/>
            <w:left w:val="none" w:sz="0" w:space="0" w:color="auto"/>
            <w:bottom w:val="none" w:sz="0" w:space="0" w:color="auto"/>
            <w:right w:val="none" w:sz="0" w:space="0" w:color="auto"/>
          </w:divBdr>
          <w:divsChild>
            <w:div w:id="1888909488">
              <w:marLeft w:val="0"/>
              <w:marRight w:val="0"/>
              <w:marTop w:val="0"/>
              <w:marBottom w:val="0"/>
              <w:divBdr>
                <w:top w:val="none" w:sz="0" w:space="0" w:color="auto"/>
                <w:left w:val="none" w:sz="0" w:space="0" w:color="auto"/>
                <w:bottom w:val="none" w:sz="0" w:space="0" w:color="auto"/>
                <w:right w:val="none" w:sz="0" w:space="0" w:color="auto"/>
              </w:divBdr>
            </w:div>
          </w:divsChild>
        </w:div>
        <w:div w:id="2111315078">
          <w:marLeft w:val="0"/>
          <w:marRight w:val="0"/>
          <w:marTop w:val="0"/>
          <w:marBottom w:val="0"/>
          <w:divBdr>
            <w:top w:val="none" w:sz="0" w:space="0" w:color="auto"/>
            <w:left w:val="none" w:sz="0" w:space="0" w:color="auto"/>
            <w:bottom w:val="none" w:sz="0" w:space="0" w:color="auto"/>
            <w:right w:val="none" w:sz="0" w:space="0" w:color="auto"/>
          </w:divBdr>
        </w:div>
        <w:div w:id="1941523328">
          <w:marLeft w:val="0"/>
          <w:marRight w:val="0"/>
          <w:marTop w:val="0"/>
          <w:marBottom w:val="0"/>
          <w:divBdr>
            <w:top w:val="none" w:sz="0" w:space="0" w:color="auto"/>
            <w:left w:val="none" w:sz="0" w:space="0" w:color="auto"/>
            <w:bottom w:val="none" w:sz="0" w:space="0" w:color="auto"/>
            <w:right w:val="none" w:sz="0" w:space="0" w:color="auto"/>
          </w:divBdr>
          <w:divsChild>
            <w:div w:id="1541939258">
              <w:marLeft w:val="0"/>
              <w:marRight w:val="0"/>
              <w:marTop w:val="0"/>
              <w:marBottom w:val="0"/>
              <w:divBdr>
                <w:top w:val="none" w:sz="0" w:space="0" w:color="auto"/>
                <w:left w:val="none" w:sz="0" w:space="0" w:color="auto"/>
                <w:bottom w:val="none" w:sz="0" w:space="0" w:color="auto"/>
                <w:right w:val="none" w:sz="0" w:space="0" w:color="auto"/>
              </w:divBdr>
            </w:div>
          </w:divsChild>
        </w:div>
        <w:div w:id="543296571">
          <w:marLeft w:val="0"/>
          <w:marRight w:val="0"/>
          <w:marTop w:val="300"/>
          <w:marBottom w:val="0"/>
          <w:divBdr>
            <w:top w:val="none" w:sz="0" w:space="0" w:color="auto"/>
            <w:left w:val="none" w:sz="0" w:space="0" w:color="auto"/>
            <w:bottom w:val="none" w:sz="0" w:space="0" w:color="auto"/>
            <w:right w:val="none" w:sz="0" w:space="0" w:color="auto"/>
          </w:divBdr>
          <w:divsChild>
            <w:div w:id="377781648">
              <w:marLeft w:val="0"/>
              <w:marRight w:val="0"/>
              <w:marTop w:val="0"/>
              <w:marBottom w:val="0"/>
              <w:divBdr>
                <w:top w:val="none" w:sz="0" w:space="0" w:color="auto"/>
                <w:left w:val="none" w:sz="0" w:space="0" w:color="auto"/>
                <w:bottom w:val="none" w:sz="0" w:space="0" w:color="auto"/>
                <w:right w:val="none" w:sz="0" w:space="0" w:color="auto"/>
              </w:divBdr>
              <w:divsChild>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427265">
          <w:marLeft w:val="0"/>
          <w:marRight w:val="0"/>
          <w:marTop w:val="300"/>
          <w:marBottom w:val="0"/>
          <w:divBdr>
            <w:top w:val="none" w:sz="0" w:space="0" w:color="auto"/>
            <w:left w:val="none" w:sz="0" w:space="0" w:color="auto"/>
            <w:bottom w:val="none" w:sz="0" w:space="0" w:color="auto"/>
            <w:right w:val="none" w:sz="0" w:space="0" w:color="auto"/>
          </w:divBdr>
          <w:divsChild>
            <w:div w:id="1078286414">
              <w:marLeft w:val="0"/>
              <w:marRight w:val="0"/>
              <w:marTop w:val="0"/>
              <w:marBottom w:val="0"/>
              <w:divBdr>
                <w:top w:val="none" w:sz="0" w:space="0" w:color="auto"/>
                <w:left w:val="none" w:sz="0" w:space="0" w:color="auto"/>
                <w:bottom w:val="none" w:sz="0" w:space="0" w:color="auto"/>
                <w:right w:val="none" w:sz="0" w:space="0" w:color="auto"/>
              </w:divBdr>
              <w:divsChild>
                <w:div w:id="759520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056800">
          <w:marLeft w:val="0"/>
          <w:marRight w:val="0"/>
          <w:marTop w:val="300"/>
          <w:marBottom w:val="0"/>
          <w:divBdr>
            <w:top w:val="none" w:sz="0" w:space="0" w:color="auto"/>
            <w:left w:val="none" w:sz="0" w:space="0" w:color="auto"/>
            <w:bottom w:val="none" w:sz="0" w:space="0" w:color="auto"/>
            <w:right w:val="none" w:sz="0" w:space="0" w:color="auto"/>
          </w:divBdr>
          <w:divsChild>
            <w:div w:id="174467845">
              <w:marLeft w:val="0"/>
              <w:marRight w:val="0"/>
              <w:marTop w:val="0"/>
              <w:marBottom w:val="0"/>
              <w:divBdr>
                <w:top w:val="none" w:sz="0" w:space="0" w:color="auto"/>
                <w:left w:val="none" w:sz="0" w:space="0" w:color="auto"/>
                <w:bottom w:val="none" w:sz="0" w:space="0" w:color="auto"/>
                <w:right w:val="none" w:sz="0" w:space="0" w:color="auto"/>
              </w:divBdr>
              <w:divsChild>
                <w:div w:id="1176580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7645271">
      <w:bodyDiv w:val="1"/>
      <w:marLeft w:val="0"/>
      <w:marRight w:val="0"/>
      <w:marTop w:val="0"/>
      <w:marBottom w:val="0"/>
      <w:divBdr>
        <w:top w:val="none" w:sz="0" w:space="0" w:color="auto"/>
        <w:left w:val="none" w:sz="0" w:space="0" w:color="auto"/>
        <w:bottom w:val="none" w:sz="0" w:space="0" w:color="auto"/>
        <w:right w:val="none" w:sz="0" w:space="0" w:color="auto"/>
      </w:divBdr>
    </w:div>
    <w:div w:id="528641394">
      <w:bodyDiv w:val="1"/>
      <w:marLeft w:val="0"/>
      <w:marRight w:val="0"/>
      <w:marTop w:val="0"/>
      <w:marBottom w:val="0"/>
      <w:divBdr>
        <w:top w:val="none" w:sz="0" w:space="0" w:color="auto"/>
        <w:left w:val="none" w:sz="0" w:space="0" w:color="auto"/>
        <w:bottom w:val="none" w:sz="0" w:space="0" w:color="auto"/>
        <w:right w:val="none" w:sz="0" w:space="0" w:color="auto"/>
      </w:divBdr>
    </w:div>
    <w:div w:id="530264562">
      <w:bodyDiv w:val="1"/>
      <w:marLeft w:val="0"/>
      <w:marRight w:val="0"/>
      <w:marTop w:val="0"/>
      <w:marBottom w:val="0"/>
      <w:divBdr>
        <w:top w:val="none" w:sz="0" w:space="0" w:color="auto"/>
        <w:left w:val="none" w:sz="0" w:space="0" w:color="auto"/>
        <w:bottom w:val="none" w:sz="0" w:space="0" w:color="auto"/>
        <w:right w:val="none" w:sz="0" w:space="0" w:color="auto"/>
      </w:divBdr>
      <w:divsChild>
        <w:div w:id="1445736156">
          <w:marLeft w:val="0"/>
          <w:marRight w:val="0"/>
          <w:marTop w:val="0"/>
          <w:marBottom w:val="0"/>
          <w:divBdr>
            <w:top w:val="none" w:sz="0" w:space="0" w:color="auto"/>
            <w:left w:val="none" w:sz="0" w:space="0" w:color="auto"/>
            <w:bottom w:val="none" w:sz="0" w:space="0" w:color="auto"/>
            <w:right w:val="none" w:sz="0" w:space="0" w:color="auto"/>
          </w:divBdr>
        </w:div>
        <w:div w:id="2035306321">
          <w:marLeft w:val="0"/>
          <w:marRight w:val="0"/>
          <w:marTop w:val="0"/>
          <w:marBottom w:val="0"/>
          <w:divBdr>
            <w:top w:val="none" w:sz="0" w:space="0" w:color="auto"/>
            <w:left w:val="none" w:sz="0" w:space="0" w:color="auto"/>
            <w:bottom w:val="none" w:sz="0" w:space="0" w:color="auto"/>
            <w:right w:val="none" w:sz="0" w:space="0" w:color="auto"/>
          </w:divBdr>
          <w:divsChild>
            <w:div w:id="1441798079">
              <w:marLeft w:val="0"/>
              <w:marRight w:val="0"/>
              <w:marTop w:val="0"/>
              <w:marBottom w:val="0"/>
              <w:divBdr>
                <w:top w:val="none" w:sz="0" w:space="0" w:color="auto"/>
                <w:left w:val="none" w:sz="0" w:space="0" w:color="auto"/>
                <w:bottom w:val="none" w:sz="0" w:space="0" w:color="auto"/>
                <w:right w:val="none" w:sz="0" w:space="0" w:color="auto"/>
              </w:divBdr>
            </w:div>
          </w:divsChild>
        </w:div>
        <w:div w:id="30229036">
          <w:marLeft w:val="0"/>
          <w:marRight w:val="0"/>
          <w:marTop w:val="0"/>
          <w:marBottom w:val="0"/>
          <w:divBdr>
            <w:top w:val="none" w:sz="0" w:space="0" w:color="auto"/>
            <w:left w:val="none" w:sz="0" w:space="0" w:color="auto"/>
            <w:bottom w:val="none" w:sz="0" w:space="0" w:color="auto"/>
            <w:right w:val="none" w:sz="0" w:space="0" w:color="auto"/>
          </w:divBdr>
        </w:div>
        <w:div w:id="455367782">
          <w:marLeft w:val="0"/>
          <w:marRight w:val="0"/>
          <w:marTop w:val="0"/>
          <w:marBottom w:val="0"/>
          <w:divBdr>
            <w:top w:val="none" w:sz="0" w:space="0" w:color="auto"/>
            <w:left w:val="none" w:sz="0" w:space="0" w:color="auto"/>
            <w:bottom w:val="none" w:sz="0" w:space="0" w:color="auto"/>
            <w:right w:val="none" w:sz="0" w:space="0" w:color="auto"/>
          </w:divBdr>
          <w:divsChild>
            <w:div w:id="842015967">
              <w:marLeft w:val="0"/>
              <w:marRight w:val="0"/>
              <w:marTop w:val="0"/>
              <w:marBottom w:val="0"/>
              <w:divBdr>
                <w:top w:val="none" w:sz="0" w:space="0" w:color="auto"/>
                <w:left w:val="none" w:sz="0" w:space="0" w:color="auto"/>
                <w:bottom w:val="none" w:sz="0" w:space="0" w:color="auto"/>
                <w:right w:val="none" w:sz="0" w:space="0" w:color="auto"/>
              </w:divBdr>
            </w:div>
          </w:divsChild>
        </w:div>
        <w:div w:id="1676035012">
          <w:marLeft w:val="0"/>
          <w:marRight w:val="0"/>
          <w:marTop w:val="0"/>
          <w:marBottom w:val="0"/>
          <w:divBdr>
            <w:top w:val="none" w:sz="0" w:space="0" w:color="auto"/>
            <w:left w:val="none" w:sz="0" w:space="0" w:color="auto"/>
            <w:bottom w:val="none" w:sz="0" w:space="0" w:color="auto"/>
            <w:right w:val="none" w:sz="0" w:space="0" w:color="auto"/>
          </w:divBdr>
        </w:div>
        <w:div w:id="276257666">
          <w:marLeft w:val="0"/>
          <w:marRight w:val="0"/>
          <w:marTop w:val="0"/>
          <w:marBottom w:val="0"/>
          <w:divBdr>
            <w:top w:val="none" w:sz="0" w:space="0" w:color="auto"/>
            <w:left w:val="none" w:sz="0" w:space="0" w:color="auto"/>
            <w:bottom w:val="none" w:sz="0" w:space="0" w:color="auto"/>
            <w:right w:val="none" w:sz="0" w:space="0" w:color="auto"/>
          </w:divBdr>
          <w:divsChild>
            <w:div w:id="1365057208">
              <w:marLeft w:val="0"/>
              <w:marRight w:val="0"/>
              <w:marTop w:val="0"/>
              <w:marBottom w:val="0"/>
              <w:divBdr>
                <w:top w:val="none" w:sz="0" w:space="0" w:color="auto"/>
                <w:left w:val="none" w:sz="0" w:space="0" w:color="auto"/>
                <w:bottom w:val="none" w:sz="0" w:space="0" w:color="auto"/>
                <w:right w:val="none" w:sz="0" w:space="0" w:color="auto"/>
              </w:divBdr>
            </w:div>
          </w:divsChild>
        </w:div>
        <w:div w:id="584728152">
          <w:marLeft w:val="0"/>
          <w:marRight w:val="0"/>
          <w:marTop w:val="0"/>
          <w:marBottom w:val="0"/>
          <w:divBdr>
            <w:top w:val="none" w:sz="0" w:space="0" w:color="auto"/>
            <w:left w:val="none" w:sz="0" w:space="0" w:color="auto"/>
            <w:bottom w:val="none" w:sz="0" w:space="0" w:color="auto"/>
            <w:right w:val="none" w:sz="0" w:space="0" w:color="auto"/>
          </w:divBdr>
        </w:div>
        <w:div w:id="952787667">
          <w:marLeft w:val="0"/>
          <w:marRight w:val="0"/>
          <w:marTop w:val="0"/>
          <w:marBottom w:val="0"/>
          <w:divBdr>
            <w:top w:val="none" w:sz="0" w:space="0" w:color="auto"/>
            <w:left w:val="none" w:sz="0" w:space="0" w:color="auto"/>
            <w:bottom w:val="none" w:sz="0" w:space="0" w:color="auto"/>
            <w:right w:val="none" w:sz="0" w:space="0" w:color="auto"/>
          </w:divBdr>
          <w:divsChild>
            <w:div w:id="1344355837">
              <w:marLeft w:val="0"/>
              <w:marRight w:val="0"/>
              <w:marTop w:val="0"/>
              <w:marBottom w:val="0"/>
              <w:divBdr>
                <w:top w:val="none" w:sz="0" w:space="0" w:color="auto"/>
                <w:left w:val="none" w:sz="0" w:space="0" w:color="auto"/>
                <w:bottom w:val="none" w:sz="0" w:space="0" w:color="auto"/>
                <w:right w:val="none" w:sz="0" w:space="0" w:color="auto"/>
              </w:divBdr>
            </w:div>
          </w:divsChild>
        </w:div>
        <w:div w:id="1804274070">
          <w:marLeft w:val="0"/>
          <w:marRight w:val="0"/>
          <w:marTop w:val="0"/>
          <w:marBottom w:val="0"/>
          <w:divBdr>
            <w:top w:val="none" w:sz="0" w:space="0" w:color="auto"/>
            <w:left w:val="none" w:sz="0" w:space="0" w:color="auto"/>
            <w:bottom w:val="none" w:sz="0" w:space="0" w:color="auto"/>
            <w:right w:val="none" w:sz="0" w:space="0" w:color="auto"/>
          </w:divBdr>
        </w:div>
        <w:div w:id="1601908941">
          <w:marLeft w:val="0"/>
          <w:marRight w:val="0"/>
          <w:marTop w:val="0"/>
          <w:marBottom w:val="0"/>
          <w:divBdr>
            <w:top w:val="none" w:sz="0" w:space="0" w:color="auto"/>
            <w:left w:val="none" w:sz="0" w:space="0" w:color="auto"/>
            <w:bottom w:val="none" w:sz="0" w:space="0" w:color="auto"/>
            <w:right w:val="none" w:sz="0" w:space="0" w:color="auto"/>
          </w:divBdr>
          <w:divsChild>
            <w:div w:id="1089278433">
              <w:marLeft w:val="0"/>
              <w:marRight w:val="0"/>
              <w:marTop w:val="0"/>
              <w:marBottom w:val="0"/>
              <w:divBdr>
                <w:top w:val="none" w:sz="0" w:space="0" w:color="auto"/>
                <w:left w:val="none" w:sz="0" w:space="0" w:color="auto"/>
                <w:bottom w:val="none" w:sz="0" w:space="0" w:color="auto"/>
                <w:right w:val="none" w:sz="0" w:space="0" w:color="auto"/>
              </w:divBdr>
            </w:div>
          </w:divsChild>
        </w:div>
        <w:div w:id="1259873271">
          <w:marLeft w:val="0"/>
          <w:marRight w:val="0"/>
          <w:marTop w:val="0"/>
          <w:marBottom w:val="0"/>
          <w:divBdr>
            <w:top w:val="none" w:sz="0" w:space="0" w:color="auto"/>
            <w:left w:val="none" w:sz="0" w:space="0" w:color="auto"/>
            <w:bottom w:val="none" w:sz="0" w:space="0" w:color="auto"/>
            <w:right w:val="none" w:sz="0" w:space="0" w:color="auto"/>
          </w:divBdr>
        </w:div>
        <w:div w:id="1661929338">
          <w:marLeft w:val="0"/>
          <w:marRight w:val="0"/>
          <w:marTop w:val="0"/>
          <w:marBottom w:val="0"/>
          <w:divBdr>
            <w:top w:val="none" w:sz="0" w:space="0" w:color="auto"/>
            <w:left w:val="none" w:sz="0" w:space="0" w:color="auto"/>
            <w:bottom w:val="none" w:sz="0" w:space="0" w:color="auto"/>
            <w:right w:val="none" w:sz="0" w:space="0" w:color="auto"/>
          </w:divBdr>
          <w:divsChild>
            <w:div w:id="1227181291">
              <w:marLeft w:val="0"/>
              <w:marRight w:val="0"/>
              <w:marTop w:val="0"/>
              <w:marBottom w:val="0"/>
              <w:divBdr>
                <w:top w:val="none" w:sz="0" w:space="0" w:color="auto"/>
                <w:left w:val="none" w:sz="0" w:space="0" w:color="auto"/>
                <w:bottom w:val="none" w:sz="0" w:space="0" w:color="auto"/>
                <w:right w:val="none" w:sz="0" w:space="0" w:color="auto"/>
              </w:divBdr>
            </w:div>
          </w:divsChild>
        </w:div>
        <w:div w:id="1758211128">
          <w:marLeft w:val="0"/>
          <w:marRight w:val="0"/>
          <w:marTop w:val="0"/>
          <w:marBottom w:val="0"/>
          <w:divBdr>
            <w:top w:val="none" w:sz="0" w:space="0" w:color="auto"/>
            <w:left w:val="none" w:sz="0" w:space="0" w:color="auto"/>
            <w:bottom w:val="none" w:sz="0" w:space="0" w:color="auto"/>
            <w:right w:val="none" w:sz="0" w:space="0" w:color="auto"/>
          </w:divBdr>
        </w:div>
        <w:div w:id="1910917493">
          <w:marLeft w:val="0"/>
          <w:marRight w:val="0"/>
          <w:marTop w:val="0"/>
          <w:marBottom w:val="0"/>
          <w:divBdr>
            <w:top w:val="none" w:sz="0" w:space="0" w:color="auto"/>
            <w:left w:val="none" w:sz="0" w:space="0" w:color="auto"/>
            <w:bottom w:val="none" w:sz="0" w:space="0" w:color="auto"/>
            <w:right w:val="none" w:sz="0" w:space="0" w:color="auto"/>
          </w:divBdr>
          <w:divsChild>
            <w:div w:id="1832718497">
              <w:marLeft w:val="0"/>
              <w:marRight w:val="0"/>
              <w:marTop w:val="0"/>
              <w:marBottom w:val="0"/>
              <w:divBdr>
                <w:top w:val="none" w:sz="0" w:space="0" w:color="auto"/>
                <w:left w:val="none" w:sz="0" w:space="0" w:color="auto"/>
                <w:bottom w:val="none" w:sz="0" w:space="0" w:color="auto"/>
                <w:right w:val="none" w:sz="0" w:space="0" w:color="auto"/>
              </w:divBdr>
            </w:div>
          </w:divsChild>
        </w:div>
        <w:div w:id="1670983167">
          <w:marLeft w:val="0"/>
          <w:marRight w:val="0"/>
          <w:marTop w:val="300"/>
          <w:marBottom w:val="0"/>
          <w:divBdr>
            <w:top w:val="none" w:sz="0" w:space="0" w:color="auto"/>
            <w:left w:val="none" w:sz="0" w:space="0" w:color="auto"/>
            <w:bottom w:val="none" w:sz="0" w:space="0" w:color="auto"/>
            <w:right w:val="none" w:sz="0" w:space="0" w:color="auto"/>
          </w:divBdr>
          <w:divsChild>
            <w:div w:id="77480490">
              <w:marLeft w:val="0"/>
              <w:marRight w:val="0"/>
              <w:marTop w:val="0"/>
              <w:marBottom w:val="0"/>
              <w:divBdr>
                <w:top w:val="none" w:sz="0" w:space="0" w:color="auto"/>
                <w:left w:val="none" w:sz="0" w:space="0" w:color="auto"/>
                <w:bottom w:val="none" w:sz="0" w:space="0" w:color="auto"/>
                <w:right w:val="none" w:sz="0" w:space="0" w:color="auto"/>
              </w:divBdr>
              <w:divsChild>
                <w:div w:id="785388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970942">
          <w:marLeft w:val="0"/>
          <w:marRight w:val="0"/>
          <w:marTop w:val="300"/>
          <w:marBottom w:val="0"/>
          <w:divBdr>
            <w:top w:val="none" w:sz="0" w:space="0" w:color="auto"/>
            <w:left w:val="none" w:sz="0" w:space="0" w:color="auto"/>
            <w:bottom w:val="none" w:sz="0" w:space="0" w:color="auto"/>
            <w:right w:val="none" w:sz="0" w:space="0" w:color="auto"/>
          </w:divBdr>
          <w:divsChild>
            <w:div w:id="718631763">
              <w:marLeft w:val="0"/>
              <w:marRight w:val="0"/>
              <w:marTop w:val="0"/>
              <w:marBottom w:val="0"/>
              <w:divBdr>
                <w:top w:val="none" w:sz="0" w:space="0" w:color="auto"/>
                <w:left w:val="none" w:sz="0" w:space="0" w:color="auto"/>
                <w:bottom w:val="none" w:sz="0" w:space="0" w:color="auto"/>
                <w:right w:val="none" w:sz="0" w:space="0" w:color="auto"/>
              </w:divBdr>
              <w:divsChild>
                <w:div w:id="869878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77671">
          <w:marLeft w:val="0"/>
          <w:marRight w:val="0"/>
          <w:marTop w:val="300"/>
          <w:marBottom w:val="0"/>
          <w:divBdr>
            <w:top w:val="none" w:sz="0" w:space="0" w:color="auto"/>
            <w:left w:val="none" w:sz="0" w:space="0" w:color="auto"/>
            <w:bottom w:val="none" w:sz="0" w:space="0" w:color="auto"/>
            <w:right w:val="none" w:sz="0" w:space="0" w:color="auto"/>
          </w:divBdr>
          <w:divsChild>
            <w:div w:id="320931103">
              <w:marLeft w:val="0"/>
              <w:marRight w:val="0"/>
              <w:marTop w:val="0"/>
              <w:marBottom w:val="0"/>
              <w:divBdr>
                <w:top w:val="none" w:sz="0" w:space="0" w:color="auto"/>
                <w:left w:val="none" w:sz="0" w:space="0" w:color="auto"/>
                <w:bottom w:val="none" w:sz="0" w:space="0" w:color="auto"/>
                <w:right w:val="none" w:sz="0" w:space="0" w:color="auto"/>
              </w:divBdr>
              <w:divsChild>
                <w:div w:id="2022705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0844545">
      <w:bodyDiv w:val="1"/>
      <w:marLeft w:val="0"/>
      <w:marRight w:val="0"/>
      <w:marTop w:val="0"/>
      <w:marBottom w:val="0"/>
      <w:divBdr>
        <w:top w:val="none" w:sz="0" w:space="0" w:color="auto"/>
        <w:left w:val="none" w:sz="0" w:space="0" w:color="auto"/>
        <w:bottom w:val="none" w:sz="0" w:space="0" w:color="auto"/>
        <w:right w:val="none" w:sz="0" w:space="0" w:color="auto"/>
      </w:divBdr>
    </w:div>
    <w:div w:id="531383603">
      <w:bodyDiv w:val="1"/>
      <w:marLeft w:val="0"/>
      <w:marRight w:val="0"/>
      <w:marTop w:val="0"/>
      <w:marBottom w:val="0"/>
      <w:divBdr>
        <w:top w:val="none" w:sz="0" w:space="0" w:color="auto"/>
        <w:left w:val="none" w:sz="0" w:space="0" w:color="auto"/>
        <w:bottom w:val="none" w:sz="0" w:space="0" w:color="auto"/>
        <w:right w:val="none" w:sz="0" w:space="0" w:color="auto"/>
      </w:divBdr>
      <w:divsChild>
        <w:div w:id="96023062">
          <w:marLeft w:val="0"/>
          <w:marRight w:val="0"/>
          <w:marTop w:val="300"/>
          <w:marBottom w:val="0"/>
          <w:divBdr>
            <w:top w:val="none" w:sz="0" w:space="0" w:color="auto"/>
            <w:left w:val="none" w:sz="0" w:space="0" w:color="auto"/>
            <w:bottom w:val="none" w:sz="0" w:space="0" w:color="auto"/>
            <w:right w:val="none" w:sz="0" w:space="0" w:color="auto"/>
          </w:divBdr>
          <w:divsChild>
            <w:div w:id="1964186356">
              <w:marLeft w:val="0"/>
              <w:marRight w:val="0"/>
              <w:marTop w:val="0"/>
              <w:marBottom w:val="0"/>
              <w:divBdr>
                <w:top w:val="none" w:sz="0" w:space="0" w:color="auto"/>
                <w:left w:val="none" w:sz="0" w:space="0" w:color="auto"/>
                <w:bottom w:val="none" w:sz="0" w:space="0" w:color="auto"/>
                <w:right w:val="none" w:sz="0" w:space="0" w:color="auto"/>
              </w:divBdr>
              <w:divsChild>
                <w:div w:id="49145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8179">
          <w:marLeft w:val="0"/>
          <w:marRight w:val="0"/>
          <w:marTop w:val="300"/>
          <w:marBottom w:val="0"/>
          <w:divBdr>
            <w:top w:val="none" w:sz="0" w:space="0" w:color="auto"/>
            <w:left w:val="none" w:sz="0" w:space="0" w:color="auto"/>
            <w:bottom w:val="none" w:sz="0" w:space="0" w:color="auto"/>
            <w:right w:val="none" w:sz="0" w:space="0" w:color="auto"/>
          </w:divBdr>
          <w:divsChild>
            <w:div w:id="1529756136">
              <w:marLeft w:val="0"/>
              <w:marRight w:val="0"/>
              <w:marTop w:val="0"/>
              <w:marBottom w:val="0"/>
              <w:divBdr>
                <w:top w:val="none" w:sz="0" w:space="0" w:color="auto"/>
                <w:left w:val="none" w:sz="0" w:space="0" w:color="auto"/>
                <w:bottom w:val="none" w:sz="0" w:space="0" w:color="auto"/>
                <w:right w:val="none" w:sz="0" w:space="0" w:color="auto"/>
              </w:divBdr>
              <w:divsChild>
                <w:div w:id="2038433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764232">
          <w:marLeft w:val="0"/>
          <w:marRight w:val="0"/>
          <w:marTop w:val="0"/>
          <w:marBottom w:val="0"/>
          <w:divBdr>
            <w:top w:val="none" w:sz="0" w:space="0" w:color="auto"/>
            <w:left w:val="none" w:sz="0" w:space="0" w:color="auto"/>
            <w:bottom w:val="none" w:sz="0" w:space="0" w:color="auto"/>
            <w:right w:val="none" w:sz="0" w:space="0" w:color="auto"/>
          </w:divBdr>
        </w:div>
        <w:div w:id="409042271">
          <w:marLeft w:val="0"/>
          <w:marRight w:val="0"/>
          <w:marTop w:val="0"/>
          <w:marBottom w:val="0"/>
          <w:divBdr>
            <w:top w:val="none" w:sz="0" w:space="0" w:color="auto"/>
            <w:left w:val="none" w:sz="0" w:space="0" w:color="auto"/>
            <w:bottom w:val="none" w:sz="0" w:space="0" w:color="auto"/>
            <w:right w:val="none" w:sz="0" w:space="0" w:color="auto"/>
          </w:divBdr>
        </w:div>
        <w:div w:id="457459728">
          <w:marLeft w:val="0"/>
          <w:marRight w:val="0"/>
          <w:marTop w:val="0"/>
          <w:marBottom w:val="0"/>
          <w:divBdr>
            <w:top w:val="none" w:sz="0" w:space="0" w:color="auto"/>
            <w:left w:val="none" w:sz="0" w:space="0" w:color="auto"/>
            <w:bottom w:val="none" w:sz="0" w:space="0" w:color="auto"/>
            <w:right w:val="none" w:sz="0" w:space="0" w:color="auto"/>
          </w:divBdr>
          <w:divsChild>
            <w:div w:id="1815440562">
              <w:marLeft w:val="0"/>
              <w:marRight w:val="0"/>
              <w:marTop w:val="0"/>
              <w:marBottom w:val="0"/>
              <w:divBdr>
                <w:top w:val="none" w:sz="0" w:space="0" w:color="auto"/>
                <w:left w:val="none" w:sz="0" w:space="0" w:color="auto"/>
                <w:bottom w:val="none" w:sz="0" w:space="0" w:color="auto"/>
                <w:right w:val="none" w:sz="0" w:space="0" w:color="auto"/>
              </w:divBdr>
            </w:div>
          </w:divsChild>
        </w:div>
        <w:div w:id="557127505">
          <w:marLeft w:val="0"/>
          <w:marRight w:val="0"/>
          <w:marTop w:val="300"/>
          <w:marBottom w:val="0"/>
          <w:divBdr>
            <w:top w:val="none" w:sz="0" w:space="0" w:color="auto"/>
            <w:left w:val="none" w:sz="0" w:space="0" w:color="auto"/>
            <w:bottom w:val="none" w:sz="0" w:space="0" w:color="auto"/>
            <w:right w:val="none" w:sz="0" w:space="0" w:color="auto"/>
          </w:divBdr>
          <w:divsChild>
            <w:div w:id="1947738265">
              <w:marLeft w:val="0"/>
              <w:marRight w:val="0"/>
              <w:marTop w:val="0"/>
              <w:marBottom w:val="0"/>
              <w:divBdr>
                <w:top w:val="none" w:sz="0" w:space="0" w:color="auto"/>
                <w:left w:val="none" w:sz="0" w:space="0" w:color="auto"/>
                <w:bottom w:val="none" w:sz="0" w:space="0" w:color="auto"/>
                <w:right w:val="none" w:sz="0" w:space="0" w:color="auto"/>
              </w:divBdr>
              <w:divsChild>
                <w:div w:id="1785611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367371">
          <w:marLeft w:val="0"/>
          <w:marRight w:val="0"/>
          <w:marTop w:val="0"/>
          <w:marBottom w:val="0"/>
          <w:divBdr>
            <w:top w:val="none" w:sz="0" w:space="0" w:color="auto"/>
            <w:left w:val="none" w:sz="0" w:space="0" w:color="auto"/>
            <w:bottom w:val="none" w:sz="0" w:space="0" w:color="auto"/>
            <w:right w:val="none" w:sz="0" w:space="0" w:color="auto"/>
          </w:divBdr>
          <w:divsChild>
            <w:div w:id="269508275">
              <w:marLeft w:val="0"/>
              <w:marRight w:val="0"/>
              <w:marTop w:val="0"/>
              <w:marBottom w:val="0"/>
              <w:divBdr>
                <w:top w:val="none" w:sz="0" w:space="0" w:color="auto"/>
                <w:left w:val="none" w:sz="0" w:space="0" w:color="auto"/>
                <w:bottom w:val="none" w:sz="0" w:space="0" w:color="auto"/>
                <w:right w:val="none" w:sz="0" w:space="0" w:color="auto"/>
              </w:divBdr>
            </w:div>
          </w:divsChild>
        </w:div>
        <w:div w:id="717048550">
          <w:marLeft w:val="0"/>
          <w:marRight w:val="0"/>
          <w:marTop w:val="0"/>
          <w:marBottom w:val="0"/>
          <w:divBdr>
            <w:top w:val="none" w:sz="0" w:space="0" w:color="auto"/>
            <w:left w:val="none" w:sz="0" w:space="0" w:color="auto"/>
            <w:bottom w:val="none" w:sz="0" w:space="0" w:color="auto"/>
            <w:right w:val="none" w:sz="0" w:space="0" w:color="auto"/>
          </w:divBdr>
        </w:div>
        <w:div w:id="730427072">
          <w:marLeft w:val="0"/>
          <w:marRight w:val="0"/>
          <w:marTop w:val="0"/>
          <w:marBottom w:val="0"/>
          <w:divBdr>
            <w:top w:val="none" w:sz="0" w:space="0" w:color="auto"/>
            <w:left w:val="none" w:sz="0" w:space="0" w:color="auto"/>
            <w:bottom w:val="none" w:sz="0" w:space="0" w:color="auto"/>
            <w:right w:val="none" w:sz="0" w:space="0" w:color="auto"/>
          </w:divBdr>
          <w:divsChild>
            <w:div w:id="154343450">
              <w:marLeft w:val="0"/>
              <w:marRight w:val="0"/>
              <w:marTop w:val="0"/>
              <w:marBottom w:val="0"/>
              <w:divBdr>
                <w:top w:val="none" w:sz="0" w:space="0" w:color="auto"/>
                <w:left w:val="none" w:sz="0" w:space="0" w:color="auto"/>
                <w:bottom w:val="none" w:sz="0" w:space="0" w:color="auto"/>
                <w:right w:val="none" w:sz="0" w:space="0" w:color="auto"/>
              </w:divBdr>
            </w:div>
          </w:divsChild>
        </w:div>
        <w:div w:id="776173432">
          <w:marLeft w:val="0"/>
          <w:marRight w:val="0"/>
          <w:marTop w:val="0"/>
          <w:marBottom w:val="0"/>
          <w:divBdr>
            <w:top w:val="none" w:sz="0" w:space="0" w:color="auto"/>
            <w:left w:val="none" w:sz="0" w:space="0" w:color="auto"/>
            <w:bottom w:val="none" w:sz="0" w:space="0" w:color="auto"/>
            <w:right w:val="none" w:sz="0" w:space="0" w:color="auto"/>
          </w:divBdr>
          <w:divsChild>
            <w:div w:id="1264191626">
              <w:marLeft w:val="0"/>
              <w:marRight w:val="0"/>
              <w:marTop w:val="0"/>
              <w:marBottom w:val="0"/>
              <w:divBdr>
                <w:top w:val="none" w:sz="0" w:space="0" w:color="auto"/>
                <w:left w:val="none" w:sz="0" w:space="0" w:color="auto"/>
                <w:bottom w:val="none" w:sz="0" w:space="0" w:color="auto"/>
                <w:right w:val="none" w:sz="0" w:space="0" w:color="auto"/>
              </w:divBdr>
            </w:div>
          </w:divsChild>
        </w:div>
        <w:div w:id="828862102">
          <w:marLeft w:val="0"/>
          <w:marRight w:val="0"/>
          <w:marTop w:val="0"/>
          <w:marBottom w:val="0"/>
          <w:divBdr>
            <w:top w:val="none" w:sz="0" w:space="0" w:color="auto"/>
            <w:left w:val="none" w:sz="0" w:space="0" w:color="auto"/>
            <w:bottom w:val="none" w:sz="0" w:space="0" w:color="auto"/>
            <w:right w:val="none" w:sz="0" w:space="0" w:color="auto"/>
          </w:divBdr>
        </w:div>
        <w:div w:id="1153258509">
          <w:marLeft w:val="0"/>
          <w:marRight w:val="0"/>
          <w:marTop w:val="0"/>
          <w:marBottom w:val="0"/>
          <w:divBdr>
            <w:top w:val="none" w:sz="0" w:space="0" w:color="auto"/>
            <w:left w:val="none" w:sz="0" w:space="0" w:color="auto"/>
            <w:bottom w:val="none" w:sz="0" w:space="0" w:color="auto"/>
            <w:right w:val="none" w:sz="0" w:space="0" w:color="auto"/>
          </w:divBdr>
          <w:divsChild>
            <w:div w:id="702947365">
              <w:marLeft w:val="0"/>
              <w:marRight w:val="0"/>
              <w:marTop w:val="0"/>
              <w:marBottom w:val="0"/>
              <w:divBdr>
                <w:top w:val="none" w:sz="0" w:space="0" w:color="auto"/>
                <w:left w:val="none" w:sz="0" w:space="0" w:color="auto"/>
                <w:bottom w:val="none" w:sz="0" w:space="0" w:color="auto"/>
                <w:right w:val="none" w:sz="0" w:space="0" w:color="auto"/>
              </w:divBdr>
            </w:div>
          </w:divsChild>
        </w:div>
        <w:div w:id="1383754499">
          <w:marLeft w:val="0"/>
          <w:marRight w:val="0"/>
          <w:marTop w:val="0"/>
          <w:marBottom w:val="0"/>
          <w:divBdr>
            <w:top w:val="none" w:sz="0" w:space="0" w:color="auto"/>
            <w:left w:val="none" w:sz="0" w:space="0" w:color="auto"/>
            <w:bottom w:val="none" w:sz="0" w:space="0" w:color="auto"/>
            <w:right w:val="none" w:sz="0" w:space="0" w:color="auto"/>
          </w:divBdr>
        </w:div>
        <w:div w:id="1421681019">
          <w:marLeft w:val="0"/>
          <w:marRight w:val="0"/>
          <w:marTop w:val="300"/>
          <w:marBottom w:val="0"/>
          <w:divBdr>
            <w:top w:val="none" w:sz="0" w:space="0" w:color="auto"/>
            <w:left w:val="none" w:sz="0" w:space="0" w:color="auto"/>
            <w:bottom w:val="none" w:sz="0" w:space="0" w:color="auto"/>
            <w:right w:val="none" w:sz="0" w:space="0" w:color="auto"/>
          </w:divBdr>
          <w:divsChild>
            <w:div w:id="1559242523">
              <w:marLeft w:val="0"/>
              <w:marRight w:val="0"/>
              <w:marTop w:val="0"/>
              <w:marBottom w:val="0"/>
              <w:divBdr>
                <w:top w:val="none" w:sz="0" w:space="0" w:color="auto"/>
                <w:left w:val="none" w:sz="0" w:space="0" w:color="auto"/>
                <w:bottom w:val="none" w:sz="0" w:space="0" w:color="auto"/>
                <w:right w:val="none" w:sz="0" w:space="0" w:color="auto"/>
              </w:divBdr>
              <w:divsChild>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017165">
          <w:marLeft w:val="0"/>
          <w:marRight w:val="0"/>
          <w:marTop w:val="0"/>
          <w:marBottom w:val="0"/>
          <w:divBdr>
            <w:top w:val="none" w:sz="0" w:space="0" w:color="auto"/>
            <w:left w:val="none" w:sz="0" w:space="0" w:color="auto"/>
            <w:bottom w:val="none" w:sz="0" w:space="0" w:color="auto"/>
            <w:right w:val="none" w:sz="0" w:space="0" w:color="auto"/>
          </w:divBdr>
          <w:divsChild>
            <w:div w:id="1460143994">
              <w:marLeft w:val="0"/>
              <w:marRight w:val="0"/>
              <w:marTop w:val="0"/>
              <w:marBottom w:val="0"/>
              <w:divBdr>
                <w:top w:val="none" w:sz="0" w:space="0" w:color="auto"/>
                <w:left w:val="none" w:sz="0" w:space="0" w:color="auto"/>
                <w:bottom w:val="none" w:sz="0" w:space="0" w:color="auto"/>
                <w:right w:val="none" w:sz="0" w:space="0" w:color="auto"/>
              </w:divBdr>
            </w:div>
          </w:divsChild>
        </w:div>
        <w:div w:id="1542867049">
          <w:marLeft w:val="0"/>
          <w:marRight w:val="0"/>
          <w:marTop w:val="0"/>
          <w:marBottom w:val="0"/>
          <w:divBdr>
            <w:top w:val="none" w:sz="0" w:space="0" w:color="auto"/>
            <w:left w:val="none" w:sz="0" w:space="0" w:color="auto"/>
            <w:bottom w:val="none" w:sz="0" w:space="0" w:color="auto"/>
            <w:right w:val="none" w:sz="0" w:space="0" w:color="auto"/>
          </w:divBdr>
        </w:div>
        <w:div w:id="1822309719">
          <w:marLeft w:val="0"/>
          <w:marRight w:val="0"/>
          <w:marTop w:val="0"/>
          <w:marBottom w:val="0"/>
          <w:divBdr>
            <w:top w:val="none" w:sz="0" w:space="0" w:color="auto"/>
            <w:left w:val="none" w:sz="0" w:space="0" w:color="auto"/>
            <w:bottom w:val="none" w:sz="0" w:space="0" w:color="auto"/>
            <w:right w:val="none" w:sz="0" w:space="0" w:color="auto"/>
          </w:divBdr>
        </w:div>
        <w:div w:id="1911037096">
          <w:marLeft w:val="0"/>
          <w:marRight w:val="0"/>
          <w:marTop w:val="0"/>
          <w:marBottom w:val="0"/>
          <w:divBdr>
            <w:top w:val="none" w:sz="0" w:space="0" w:color="auto"/>
            <w:left w:val="none" w:sz="0" w:space="0" w:color="auto"/>
            <w:bottom w:val="none" w:sz="0" w:space="0" w:color="auto"/>
            <w:right w:val="none" w:sz="0" w:space="0" w:color="auto"/>
          </w:divBdr>
          <w:divsChild>
            <w:div w:id="210868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693734">
      <w:bodyDiv w:val="1"/>
      <w:marLeft w:val="0"/>
      <w:marRight w:val="0"/>
      <w:marTop w:val="0"/>
      <w:marBottom w:val="0"/>
      <w:divBdr>
        <w:top w:val="none" w:sz="0" w:space="0" w:color="auto"/>
        <w:left w:val="none" w:sz="0" w:space="0" w:color="auto"/>
        <w:bottom w:val="none" w:sz="0" w:space="0" w:color="auto"/>
        <w:right w:val="none" w:sz="0" w:space="0" w:color="auto"/>
      </w:divBdr>
    </w:div>
    <w:div w:id="532622520">
      <w:bodyDiv w:val="1"/>
      <w:marLeft w:val="0"/>
      <w:marRight w:val="0"/>
      <w:marTop w:val="0"/>
      <w:marBottom w:val="0"/>
      <w:divBdr>
        <w:top w:val="none" w:sz="0" w:space="0" w:color="auto"/>
        <w:left w:val="none" w:sz="0" w:space="0" w:color="auto"/>
        <w:bottom w:val="none" w:sz="0" w:space="0" w:color="auto"/>
        <w:right w:val="none" w:sz="0" w:space="0" w:color="auto"/>
      </w:divBdr>
    </w:div>
    <w:div w:id="533347314">
      <w:bodyDiv w:val="1"/>
      <w:marLeft w:val="0"/>
      <w:marRight w:val="0"/>
      <w:marTop w:val="0"/>
      <w:marBottom w:val="0"/>
      <w:divBdr>
        <w:top w:val="none" w:sz="0" w:space="0" w:color="auto"/>
        <w:left w:val="none" w:sz="0" w:space="0" w:color="auto"/>
        <w:bottom w:val="none" w:sz="0" w:space="0" w:color="auto"/>
        <w:right w:val="none" w:sz="0" w:space="0" w:color="auto"/>
      </w:divBdr>
      <w:divsChild>
        <w:div w:id="323625704">
          <w:marLeft w:val="0"/>
          <w:marRight w:val="0"/>
          <w:marTop w:val="0"/>
          <w:marBottom w:val="0"/>
          <w:divBdr>
            <w:top w:val="none" w:sz="0" w:space="0" w:color="auto"/>
            <w:left w:val="none" w:sz="0" w:space="0" w:color="auto"/>
            <w:bottom w:val="none" w:sz="0" w:space="0" w:color="auto"/>
            <w:right w:val="none" w:sz="0" w:space="0" w:color="auto"/>
          </w:divBdr>
        </w:div>
        <w:div w:id="500900594">
          <w:marLeft w:val="0"/>
          <w:marRight w:val="0"/>
          <w:marTop w:val="0"/>
          <w:marBottom w:val="0"/>
          <w:divBdr>
            <w:top w:val="none" w:sz="0" w:space="0" w:color="auto"/>
            <w:left w:val="none" w:sz="0" w:space="0" w:color="auto"/>
            <w:bottom w:val="none" w:sz="0" w:space="0" w:color="auto"/>
            <w:right w:val="none" w:sz="0" w:space="0" w:color="auto"/>
          </w:divBdr>
          <w:divsChild>
            <w:div w:id="527062566">
              <w:marLeft w:val="0"/>
              <w:marRight w:val="0"/>
              <w:marTop w:val="0"/>
              <w:marBottom w:val="0"/>
              <w:divBdr>
                <w:top w:val="none" w:sz="0" w:space="0" w:color="auto"/>
                <w:left w:val="none" w:sz="0" w:space="0" w:color="auto"/>
                <w:bottom w:val="none" w:sz="0" w:space="0" w:color="auto"/>
                <w:right w:val="none" w:sz="0" w:space="0" w:color="auto"/>
              </w:divBdr>
            </w:div>
          </w:divsChild>
        </w:div>
        <w:div w:id="927999912">
          <w:marLeft w:val="0"/>
          <w:marRight w:val="0"/>
          <w:marTop w:val="0"/>
          <w:marBottom w:val="0"/>
          <w:divBdr>
            <w:top w:val="none" w:sz="0" w:space="0" w:color="auto"/>
            <w:left w:val="none" w:sz="0" w:space="0" w:color="auto"/>
            <w:bottom w:val="none" w:sz="0" w:space="0" w:color="auto"/>
            <w:right w:val="none" w:sz="0" w:space="0" w:color="auto"/>
          </w:divBdr>
        </w:div>
        <w:div w:id="5061954">
          <w:marLeft w:val="0"/>
          <w:marRight w:val="0"/>
          <w:marTop w:val="0"/>
          <w:marBottom w:val="0"/>
          <w:divBdr>
            <w:top w:val="none" w:sz="0" w:space="0" w:color="auto"/>
            <w:left w:val="none" w:sz="0" w:space="0" w:color="auto"/>
            <w:bottom w:val="none" w:sz="0" w:space="0" w:color="auto"/>
            <w:right w:val="none" w:sz="0" w:space="0" w:color="auto"/>
          </w:divBdr>
          <w:divsChild>
            <w:div w:id="2033416884">
              <w:marLeft w:val="0"/>
              <w:marRight w:val="0"/>
              <w:marTop w:val="0"/>
              <w:marBottom w:val="0"/>
              <w:divBdr>
                <w:top w:val="none" w:sz="0" w:space="0" w:color="auto"/>
                <w:left w:val="none" w:sz="0" w:space="0" w:color="auto"/>
                <w:bottom w:val="none" w:sz="0" w:space="0" w:color="auto"/>
                <w:right w:val="none" w:sz="0" w:space="0" w:color="auto"/>
              </w:divBdr>
            </w:div>
          </w:divsChild>
        </w:div>
        <w:div w:id="789856095">
          <w:marLeft w:val="0"/>
          <w:marRight w:val="0"/>
          <w:marTop w:val="0"/>
          <w:marBottom w:val="0"/>
          <w:divBdr>
            <w:top w:val="none" w:sz="0" w:space="0" w:color="auto"/>
            <w:left w:val="none" w:sz="0" w:space="0" w:color="auto"/>
            <w:bottom w:val="none" w:sz="0" w:space="0" w:color="auto"/>
            <w:right w:val="none" w:sz="0" w:space="0" w:color="auto"/>
          </w:divBdr>
        </w:div>
        <w:div w:id="437337789">
          <w:marLeft w:val="0"/>
          <w:marRight w:val="0"/>
          <w:marTop w:val="0"/>
          <w:marBottom w:val="0"/>
          <w:divBdr>
            <w:top w:val="none" w:sz="0" w:space="0" w:color="auto"/>
            <w:left w:val="none" w:sz="0" w:space="0" w:color="auto"/>
            <w:bottom w:val="none" w:sz="0" w:space="0" w:color="auto"/>
            <w:right w:val="none" w:sz="0" w:space="0" w:color="auto"/>
          </w:divBdr>
          <w:divsChild>
            <w:div w:id="1182092324">
              <w:marLeft w:val="0"/>
              <w:marRight w:val="0"/>
              <w:marTop w:val="0"/>
              <w:marBottom w:val="0"/>
              <w:divBdr>
                <w:top w:val="none" w:sz="0" w:space="0" w:color="auto"/>
                <w:left w:val="none" w:sz="0" w:space="0" w:color="auto"/>
                <w:bottom w:val="none" w:sz="0" w:space="0" w:color="auto"/>
                <w:right w:val="none" w:sz="0" w:space="0" w:color="auto"/>
              </w:divBdr>
            </w:div>
          </w:divsChild>
        </w:div>
        <w:div w:id="1700425752">
          <w:marLeft w:val="0"/>
          <w:marRight w:val="0"/>
          <w:marTop w:val="0"/>
          <w:marBottom w:val="0"/>
          <w:divBdr>
            <w:top w:val="none" w:sz="0" w:space="0" w:color="auto"/>
            <w:left w:val="none" w:sz="0" w:space="0" w:color="auto"/>
            <w:bottom w:val="none" w:sz="0" w:space="0" w:color="auto"/>
            <w:right w:val="none" w:sz="0" w:space="0" w:color="auto"/>
          </w:divBdr>
        </w:div>
        <w:div w:id="599335962">
          <w:marLeft w:val="0"/>
          <w:marRight w:val="0"/>
          <w:marTop w:val="0"/>
          <w:marBottom w:val="0"/>
          <w:divBdr>
            <w:top w:val="none" w:sz="0" w:space="0" w:color="auto"/>
            <w:left w:val="none" w:sz="0" w:space="0" w:color="auto"/>
            <w:bottom w:val="none" w:sz="0" w:space="0" w:color="auto"/>
            <w:right w:val="none" w:sz="0" w:space="0" w:color="auto"/>
          </w:divBdr>
          <w:divsChild>
            <w:div w:id="2141222861">
              <w:marLeft w:val="0"/>
              <w:marRight w:val="0"/>
              <w:marTop w:val="0"/>
              <w:marBottom w:val="0"/>
              <w:divBdr>
                <w:top w:val="none" w:sz="0" w:space="0" w:color="auto"/>
                <w:left w:val="none" w:sz="0" w:space="0" w:color="auto"/>
                <w:bottom w:val="none" w:sz="0" w:space="0" w:color="auto"/>
                <w:right w:val="none" w:sz="0" w:space="0" w:color="auto"/>
              </w:divBdr>
            </w:div>
          </w:divsChild>
        </w:div>
        <w:div w:id="356002302">
          <w:marLeft w:val="0"/>
          <w:marRight w:val="0"/>
          <w:marTop w:val="0"/>
          <w:marBottom w:val="0"/>
          <w:divBdr>
            <w:top w:val="none" w:sz="0" w:space="0" w:color="auto"/>
            <w:left w:val="none" w:sz="0" w:space="0" w:color="auto"/>
            <w:bottom w:val="none" w:sz="0" w:space="0" w:color="auto"/>
            <w:right w:val="none" w:sz="0" w:space="0" w:color="auto"/>
          </w:divBdr>
        </w:div>
        <w:div w:id="1886135515">
          <w:marLeft w:val="0"/>
          <w:marRight w:val="0"/>
          <w:marTop w:val="0"/>
          <w:marBottom w:val="0"/>
          <w:divBdr>
            <w:top w:val="none" w:sz="0" w:space="0" w:color="auto"/>
            <w:left w:val="none" w:sz="0" w:space="0" w:color="auto"/>
            <w:bottom w:val="none" w:sz="0" w:space="0" w:color="auto"/>
            <w:right w:val="none" w:sz="0" w:space="0" w:color="auto"/>
          </w:divBdr>
          <w:divsChild>
            <w:div w:id="2097553987">
              <w:marLeft w:val="0"/>
              <w:marRight w:val="0"/>
              <w:marTop w:val="0"/>
              <w:marBottom w:val="0"/>
              <w:divBdr>
                <w:top w:val="none" w:sz="0" w:space="0" w:color="auto"/>
                <w:left w:val="none" w:sz="0" w:space="0" w:color="auto"/>
                <w:bottom w:val="none" w:sz="0" w:space="0" w:color="auto"/>
                <w:right w:val="none" w:sz="0" w:space="0" w:color="auto"/>
              </w:divBdr>
            </w:div>
          </w:divsChild>
        </w:div>
        <w:div w:id="1972057882">
          <w:marLeft w:val="0"/>
          <w:marRight w:val="0"/>
          <w:marTop w:val="0"/>
          <w:marBottom w:val="0"/>
          <w:divBdr>
            <w:top w:val="none" w:sz="0" w:space="0" w:color="auto"/>
            <w:left w:val="none" w:sz="0" w:space="0" w:color="auto"/>
            <w:bottom w:val="none" w:sz="0" w:space="0" w:color="auto"/>
            <w:right w:val="none" w:sz="0" w:space="0" w:color="auto"/>
          </w:divBdr>
        </w:div>
        <w:div w:id="1147549556">
          <w:marLeft w:val="0"/>
          <w:marRight w:val="0"/>
          <w:marTop w:val="0"/>
          <w:marBottom w:val="0"/>
          <w:divBdr>
            <w:top w:val="none" w:sz="0" w:space="0" w:color="auto"/>
            <w:left w:val="none" w:sz="0" w:space="0" w:color="auto"/>
            <w:bottom w:val="none" w:sz="0" w:space="0" w:color="auto"/>
            <w:right w:val="none" w:sz="0" w:space="0" w:color="auto"/>
          </w:divBdr>
          <w:divsChild>
            <w:div w:id="1868059162">
              <w:marLeft w:val="0"/>
              <w:marRight w:val="0"/>
              <w:marTop w:val="0"/>
              <w:marBottom w:val="0"/>
              <w:divBdr>
                <w:top w:val="none" w:sz="0" w:space="0" w:color="auto"/>
                <w:left w:val="none" w:sz="0" w:space="0" w:color="auto"/>
                <w:bottom w:val="none" w:sz="0" w:space="0" w:color="auto"/>
                <w:right w:val="none" w:sz="0" w:space="0" w:color="auto"/>
              </w:divBdr>
            </w:div>
          </w:divsChild>
        </w:div>
        <w:div w:id="2004314850">
          <w:marLeft w:val="0"/>
          <w:marRight w:val="0"/>
          <w:marTop w:val="0"/>
          <w:marBottom w:val="0"/>
          <w:divBdr>
            <w:top w:val="none" w:sz="0" w:space="0" w:color="auto"/>
            <w:left w:val="none" w:sz="0" w:space="0" w:color="auto"/>
            <w:bottom w:val="none" w:sz="0" w:space="0" w:color="auto"/>
            <w:right w:val="none" w:sz="0" w:space="0" w:color="auto"/>
          </w:divBdr>
        </w:div>
        <w:div w:id="753209142">
          <w:marLeft w:val="0"/>
          <w:marRight w:val="0"/>
          <w:marTop w:val="0"/>
          <w:marBottom w:val="0"/>
          <w:divBdr>
            <w:top w:val="none" w:sz="0" w:space="0" w:color="auto"/>
            <w:left w:val="none" w:sz="0" w:space="0" w:color="auto"/>
            <w:bottom w:val="none" w:sz="0" w:space="0" w:color="auto"/>
            <w:right w:val="none" w:sz="0" w:space="0" w:color="auto"/>
          </w:divBdr>
          <w:divsChild>
            <w:div w:id="2089575879">
              <w:marLeft w:val="0"/>
              <w:marRight w:val="0"/>
              <w:marTop w:val="0"/>
              <w:marBottom w:val="0"/>
              <w:divBdr>
                <w:top w:val="none" w:sz="0" w:space="0" w:color="auto"/>
                <w:left w:val="none" w:sz="0" w:space="0" w:color="auto"/>
                <w:bottom w:val="none" w:sz="0" w:space="0" w:color="auto"/>
                <w:right w:val="none" w:sz="0" w:space="0" w:color="auto"/>
              </w:divBdr>
            </w:div>
          </w:divsChild>
        </w:div>
        <w:div w:id="912859037">
          <w:marLeft w:val="0"/>
          <w:marRight w:val="0"/>
          <w:marTop w:val="300"/>
          <w:marBottom w:val="0"/>
          <w:divBdr>
            <w:top w:val="none" w:sz="0" w:space="0" w:color="auto"/>
            <w:left w:val="none" w:sz="0" w:space="0" w:color="auto"/>
            <w:bottom w:val="none" w:sz="0" w:space="0" w:color="auto"/>
            <w:right w:val="none" w:sz="0" w:space="0" w:color="auto"/>
          </w:divBdr>
          <w:divsChild>
            <w:div w:id="301471573">
              <w:marLeft w:val="0"/>
              <w:marRight w:val="0"/>
              <w:marTop w:val="0"/>
              <w:marBottom w:val="0"/>
              <w:divBdr>
                <w:top w:val="none" w:sz="0" w:space="0" w:color="auto"/>
                <w:left w:val="none" w:sz="0" w:space="0" w:color="auto"/>
                <w:bottom w:val="none" w:sz="0" w:space="0" w:color="auto"/>
                <w:right w:val="none" w:sz="0" w:space="0" w:color="auto"/>
              </w:divBdr>
              <w:divsChild>
                <w:div w:id="32763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340458">
          <w:marLeft w:val="0"/>
          <w:marRight w:val="0"/>
          <w:marTop w:val="300"/>
          <w:marBottom w:val="0"/>
          <w:divBdr>
            <w:top w:val="none" w:sz="0" w:space="0" w:color="auto"/>
            <w:left w:val="none" w:sz="0" w:space="0" w:color="auto"/>
            <w:bottom w:val="none" w:sz="0" w:space="0" w:color="auto"/>
            <w:right w:val="none" w:sz="0" w:space="0" w:color="auto"/>
          </w:divBdr>
          <w:divsChild>
            <w:div w:id="510071513">
              <w:marLeft w:val="0"/>
              <w:marRight w:val="0"/>
              <w:marTop w:val="0"/>
              <w:marBottom w:val="0"/>
              <w:divBdr>
                <w:top w:val="none" w:sz="0" w:space="0" w:color="auto"/>
                <w:left w:val="none" w:sz="0" w:space="0" w:color="auto"/>
                <w:bottom w:val="none" w:sz="0" w:space="0" w:color="auto"/>
                <w:right w:val="none" w:sz="0" w:space="0" w:color="auto"/>
              </w:divBdr>
              <w:divsChild>
                <w:div w:id="1755475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601465">
          <w:marLeft w:val="0"/>
          <w:marRight w:val="0"/>
          <w:marTop w:val="300"/>
          <w:marBottom w:val="0"/>
          <w:divBdr>
            <w:top w:val="none" w:sz="0" w:space="0" w:color="auto"/>
            <w:left w:val="none" w:sz="0" w:space="0" w:color="auto"/>
            <w:bottom w:val="none" w:sz="0" w:space="0" w:color="auto"/>
            <w:right w:val="none" w:sz="0" w:space="0" w:color="auto"/>
          </w:divBdr>
          <w:divsChild>
            <w:div w:id="1731690363">
              <w:marLeft w:val="0"/>
              <w:marRight w:val="0"/>
              <w:marTop w:val="0"/>
              <w:marBottom w:val="0"/>
              <w:divBdr>
                <w:top w:val="none" w:sz="0" w:space="0" w:color="auto"/>
                <w:left w:val="none" w:sz="0" w:space="0" w:color="auto"/>
                <w:bottom w:val="none" w:sz="0" w:space="0" w:color="auto"/>
                <w:right w:val="none" w:sz="0" w:space="0" w:color="auto"/>
              </w:divBdr>
              <w:divsChild>
                <w:div w:id="20392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856291">
          <w:marLeft w:val="0"/>
          <w:marRight w:val="0"/>
          <w:marTop w:val="300"/>
          <w:marBottom w:val="0"/>
          <w:divBdr>
            <w:top w:val="none" w:sz="0" w:space="0" w:color="auto"/>
            <w:left w:val="none" w:sz="0" w:space="0" w:color="auto"/>
            <w:bottom w:val="none" w:sz="0" w:space="0" w:color="auto"/>
            <w:right w:val="none" w:sz="0" w:space="0" w:color="auto"/>
          </w:divBdr>
          <w:divsChild>
            <w:div w:id="165825217">
              <w:marLeft w:val="0"/>
              <w:marRight w:val="0"/>
              <w:marTop w:val="0"/>
              <w:marBottom w:val="0"/>
              <w:divBdr>
                <w:top w:val="none" w:sz="0" w:space="0" w:color="auto"/>
                <w:left w:val="none" w:sz="0" w:space="0" w:color="auto"/>
                <w:bottom w:val="none" w:sz="0" w:space="0" w:color="auto"/>
                <w:right w:val="none" w:sz="0" w:space="0" w:color="auto"/>
              </w:divBdr>
              <w:divsChild>
                <w:div w:id="2013338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461302">
      <w:bodyDiv w:val="1"/>
      <w:marLeft w:val="0"/>
      <w:marRight w:val="0"/>
      <w:marTop w:val="0"/>
      <w:marBottom w:val="0"/>
      <w:divBdr>
        <w:top w:val="none" w:sz="0" w:space="0" w:color="auto"/>
        <w:left w:val="none" w:sz="0" w:space="0" w:color="auto"/>
        <w:bottom w:val="none" w:sz="0" w:space="0" w:color="auto"/>
        <w:right w:val="none" w:sz="0" w:space="0" w:color="auto"/>
      </w:divBdr>
      <w:divsChild>
        <w:div w:id="1595897671">
          <w:marLeft w:val="0"/>
          <w:marRight w:val="0"/>
          <w:marTop w:val="0"/>
          <w:marBottom w:val="0"/>
          <w:divBdr>
            <w:top w:val="none" w:sz="0" w:space="0" w:color="auto"/>
            <w:left w:val="none" w:sz="0" w:space="0" w:color="auto"/>
            <w:bottom w:val="none" w:sz="0" w:space="0" w:color="auto"/>
            <w:right w:val="none" w:sz="0" w:space="0" w:color="auto"/>
          </w:divBdr>
        </w:div>
        <w:div w:id="1234467858">
          <w:marLeft w:val="0"/>
          <w:marRight w:val="0"/>
          <w:marTop w:val="0"/>
          <w:marBottom w:val="0"/>
          <w:divBdr>
            <w:top w:val="none" w:sz="0" w:space="0" w:color="auto"/>
            <w:left w:val="none" w:sz="0" w:space="0" w:color="auto"/>
            <w:bottom w:val="none" w:sz="0" w:space="0" w:color="auto"/>
            <w:right w:val="none" w:sz="0" w:space="0" w:color="auto"/>
          </w:divBdr>
          <w:divsChild>
            <w:div w:id="150680585">
              <w:marLeft w:val="0"/>
              <w:marRight w:val="0"/>
              <w:marTop w:val="0"/>
              <w:marBottom w:val="0"/>
              <w:divBdr>
                <w:top w:val="none" w:sz="0" w:space="0" w:color="auto"/>
                <w:left w:val="none" w:sz="0" w:space="0" w:color="auto"/>
                <w:bottom w:val="none" w:sz="0" w:space="0" w:color="auto"/>
                <w:right w:val="none" w:sz="0" w:space="0" w:color="auto"/>
              </w:divBdr>
            </w:div>
          </w:divsChild>
        </w:div>
        <w:div w:id="1543706280">
          <w:marLeft w:val="0"/>
          <w:marRight w:val="0"/>
          <w:marTop w:val="0"/>
          <w:marBottom w:val="0"/>
          <w:divBdr>
            <w:top w:val="none" w:sz="0" w:space="0" w:color="auto"/>
            <w:left w:val="none" w:sz="0" w:space="0" w:color="auto"/>
            <w:bottom w:val="none" w:sz="0" w:space="0" w:color="auto"/>
            <w:right w:val="none" w:sz="0" w:space="0" w:color="auto"/>
          </w:divBdr>
        </w:div>
        <w:div w:id="2079129761">
          <w:marLeft w:val="0"/>
          <w:marRight w:val="0"/>
          <w:marTop w:val="0"/>
          <w:marBottom w:val="0"/>
          <w:divBdr>
            <w:top w:val="none" w:sz="0" w:space="0" w:color="auto"/>
            <w:left w:val="none" w:sz="0" w:space="0" w:color="auto"/>
            <w:bottom w:val="none" w:sz="0" w:space="0" w:color="auto"/>
            <w:right w:val="none" w:sz="0" w:space="0" w:color="auto"/>
          </w:divBdr>
          <w:divsChild>
            <w:div w:id="910506168">
              <w:marLeft w:val="0"/>
              <w:marRight w:val="0"/>
              <w:marTop w:val="0"/>
              <w:marBottom w:val="0"/>
              <w:divBdr>
                <w:top w:val="none" w:sz="0" w:space="0" w:color="auto"/>
                <w:left w:val="none" w:sz="0" w:space="0" w:color="auto"/>
                <w:bottom w:val="none" w:sz="0" w:space="0" w:color="auto"/>
                <w:right w:val="none" w:sz="0" w:space="0" w:color="auto"/>
              </w:divBdr>
            </w:div>
          </w:divsChild>
        </w:div>
        <w:div w:id="971055293">
          <w:marLeft w:val="0"/>
          <w:marRight w:val="0"/>
          <w:marTop w:val="0"/>
          <w:marBottom w:val="0"/>
          <w:divBdr>
            <w:top w:val="none" w:sz="0" w:space="0" w:color="auto"/>
            <w:left w:val="none" w:sz="0" w:space="0" w:color="auto"/>
            <w:bottom w:val="none" w:sz="0" w:space="0" w:color="auto"/>
            <w:right w:val="none" w:sz="0" w:space="0" w:color="auto"/>
          </w:divBdr>
        </w:div>
        <w:div w:id="1654290187">
          <w:marLeft w:val="0"/>
          <w:marRight w:val="0"/>
          <w:marTop w:val="0"/>
          <w:marBottom w:val="0"/>
          <w:divBdr>
            <w:top w:val="none" w:sz="0" w:space="0" w:color="auto"/>
            <w:left w:val="none" w:sz="0" w:space="0" w:color="auto"/>
            <w:bottom w:val="none" w:sz="0" w:space="0" w:color="auto"/>
            <w:right w:val="none" w:sz="0" w:space="0" w:color="auto"/>
          </w:divBdr>
          <w:divsChild>
            <w:div w:id="2080400957">
              <w:marLeft w:val="0"/>
              <w:marRight w:val="0"/>
              <w:marTop w:val="0"/>
              <w:marBottom w:val="0"/>
              <w:divBdr>
                <w:top w:val="none" w:sz="0" w:space="0" w:color="auto"/>
                <w:left w:val="none" w:sz="0" w:space="0" w:color="auto"/>
                <w:bottom w:val="none" w:sz="0" w:space="0" w:color="auto"/>
                <w:right w:val="none" w:sz="0" w:space="0" w:color="auto"/>
              </w:divBdr>
            </w:div>
          </w:divsChild>
        </w:div>
        <w:div w:id="410393568">
          <w:marLeft w:val="0"/>
          <w:marRight w:val="0"/>
          <w:marTop w:val="0"/>
          <w:marBottom w:val="0"/>
          <w:divBdr>
            <w:top w:val="none" w:sz="0" w:space="0" w:color="auto"/>
            <w:left w:val="none" w:sz="0" w:space="0" w:color="auto"/>
            <w:bottom w:val="none" w:sz="0" w:space="0" w:color="auto"/>
            <w:right w:val="none" w:sz="0" w:space="0" w:color="auto"/>
          </w:divBdr>
        </w:div>
        <w:div w:id="933320089">
          <w:marLeft w:val="0"/>
          <w:marRight w:val="0"/>
          <w:marTop w:val="0"/>
          <w:marBottom w:val="0"/>
          <w:divBdr>
            <w:top w:val="none" w:sz="0" w:space="0" w:color="auto"/>
            <w:left w:val="none" w:sz="0" w:space="0" w:color="auto"/>
            <w:bottom w:val="none" w:sz="0" w:space="0" w:color="auto"/>
            <w:right w:val="none" w:sz="0" w:space="0" w:color="auto"/>
          </w:divBdr>
          <w:divsChild>
            <w:div w:id="2106339316">
              <w:marLeft w:val="0"/>
              <w:marRight w:val="0"/>
              <w:marTop w:val="0"/>
              <w:marBottom w:val="0"/>
              <w:divBdr>
                <w:top w:val="none" w:sz="0" w:space="0" w:color="auto"/>
                <w:left w:val="none" w:sz="0" w:space="0" w:color="auto"/>
                <w:bottom w:val="none" w:sz="0" w:space="0" w:color="auto"/>
                <w:right w:val="none" w:sz="0" w:space="0" w:color="auto"/>
              </w:divBdr>
            </w:div>
          </w:divsChild>
        </w:div>
        <w:div w:id="1814055049">
          <w:marLeft w:val="0"/>
          <w:marRight w:val="0"/>
          <w:marTop w:val="0"/>
          <w:marBottom w:val="0"/>
          <w:divBdr>
            <w:top w:val="none" w:sz="0" w:space="0" w:color="auto"/>
            <w:left w:val="none" w:sz="0" w:space="0" w:color="auto"/>
            <w:bottom w:val="none" w:sz="0" w:space="0" w:color="auto"/>
            <w:right w:val="none" w:sz="0" w:space="0" w:color="auto"/>
          </w:divBdr>
        </w:div>
        <w:div w:id="975917069">
          <w:marLeft w:val="0"/>
          <w:marRight w:val="0"/>
          <w:marTop w:val="0"/>
          <w:marBottom w:val="0"/>
          <w:divBdr>
            <w:top w:val="none" w:sz="0" w:space="0" w:color="auto"/>
            <w:left w:val="none" w:sz="0" w:space="0" w:color="auto"/>
            <w:bottom w:val="none" w:sz="0" w:space="0" w:color="auto"/>
            <w:right w:val="none" w:sz="0" w:space="0" w:color="auto"/>
          </w:divBdr>
          <w:divsChild>
            <w:div w:id="1077946048">
              <w:marLeft w:val="0"/>
              <w:marRight w:val="0"/>
              <w:marTop w:val="0"/>
              <w:marBottom w:val="0"/>
              <w:divBdr>
                <w:top w:val="none" w:sz="0" w:space="0" w:color="auto"/>
                <w:left w:val="none" w:sz="0" w:space="0" w:color="auto"/>
                <w:bottom w:val="none" w:sz="0" w:space="0" w:color="auto"/>
                <w:right w:val="none" w:sz="0" w:space="0" w:color="auto"/>
              </w:divBdr>
            </w:div>
          </w:divsChild>
        </w:div>
        <w:div w:id="496195865">
          <w:marLeft w:val="0"/>
          <w:marRight w:val="0"/>
          <w:marTop w:val="0"/>
          <w:marBottom w:val="0"/>
          <w:divBdr>
            <w:top w:val="none" w:sz="0" w:space="0" w:color="auto"/>
            <w:left w:val="none" w:sz="0" w:space="0" w:color="auto"/>
            <w:bottom w:val="none" w:sz="0" w:space="0" w:color="auto"/>
            <w:right w:val="none" w:sz="0" w:space="0" w:color="auto"/>
          </w:divBdr>
        </w:div>
        <w:div w:id="1028218810">
          <w:marLeft w:val="0"/>
          <w:marRight w:val="0"/>
          <w:marTop w:val="0"/>
          <w:marBottom w:val="0"/>
          <w:divBdr>
            <w:top w:val="none" w:sz="0" w:space="0" w:color="auto"/>
            <w:left w:val="none" w:sz="0" w:space="0" w:color="auto"/>
            <w:bottom w:val="none" w:sz="0" w:space="0" w:color="auto"/>
            <w:right w:val="none" w:sz="0" w:space="0" w:color="auto"/>
          </w:divBdr>
          <w:divsChild>
            <w:div w:id="1167209067">
              <w:marLeft w:val="0"/>
              <w:marRight w:val="0"/>
              <w:marTop w:val="0"/>
              <w:marBottom w:val="0"/>
              <w:divBdr>
                <w:top w:val="none" w:sz="0" w:space="0" w:color="auto"/>
                <w:left w:val="none" w:sz="0" w:space="0" w:color="auto"/>
                <w:bottom w:val="none" w:sz="0" w:space="0" w:color="auto"/>
                <w:right w:val="none" w:sz="0" w:space="0" w:color="auto"/>
              </w:divBdr>
            </w:div>
          </w:divsChild>
        </w:div>
        <w:div w:id="79300219">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sChild>
            <w:div w:id="422799124">
              <w:marLeft w:val="0"/>
              <w:marRight w:val="0"/>
              <w:marTop w:val="0"/>
              <w:marBottom w:val="0"/>
              <w:divBdr>
                <w:top w:val="none" w:sz="0" w:space="0" w:color="auto"/>
                <w:left w:val="none" w:sz="0" w:space="0" w:color="auto"/>
                <w:bottom w:val="none" w:sz="0" w:space="0" w:color="auto"/>
                <w:right w:val="none" w:sz="0" w:space="0" w:color="auto"/>
              </w:divBdr>
            </w:div>
          </w:divsChild>
        </w:div>
        <w:div w:id="365641720">
          <w:marLeft w:val="0"/>
          <w:marRight w:val="0"/>
          <w:marTop w:val="300"/>
          <w:marBottom w:val="0"/>
          <w:divBdr>
            <w:top w:val="none" w:sz="0" w:space="0" w:color="auto"/>
            <w:left w:val="none" w:sz="0" w:space="0" w:color="auto"/>
            <w:bottom w:val="none" w:sz="0" w:space="0" w:color="auto"/>
            <w:right w:val="none" w:sz="0" w:space="0" w:color="auto"/>
          </w:divBdr>
          <w:divsChild>
            <w:div w:id="186909787">
              <w:marLeft w:val="0"/>
              <w:marRight w:val="0"/>
              <w:marTop w:val="0"/>
              <w:marBottom w:val="0"/>
              <w:divBdr>
                <w:top w:val="none" w:sz="0" w:space="0" w:color="auto"/>
                <w:left w:val="none" w:sz="0" w:space="0" w:color="auto"/>
                <w:bottom w:val="none" w:sz="0" w:space="0" w:color="auto"/>
                <w:right w:val="none" w:sz="0" w:space="0" w:color="auto"/>
              </w:divBdr>
              <w:divsChild>
                <w:div w:id="192140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431699">
          <w:marLeft w:val="0"/>
          <w:marRight w:val="0"/>
          <w:marTop w:val="300"/>
          <w:marBottom w:val="0"/>
          <w:divBdr>
            <w:top w:val="none" w:sz="0" w:space="0" w:color="auto"/>
            <w:left w:val="none" w:sz="0" w:space="0" w:color="auto"/>
            <w:bottom w:val="none" w:sz="0" w:space="0" w:color="auto"/>
            <w:right w:val="none" w:sz="0" w:space="0" w:color="auto"/>
          </w:divBdr>
          <w:divsChild>
            <w:div w:id="1388184245">
              <w:marLeft w:val="0"/>
              <w:marRight w:val="0"/>
              <w:marTop w:val="0"/>
              <w:marBottom w:val="0"/>
              <w:divBdr>
                <w:top w:val="none" w:sz="0" w:space="0" w:color="auto"/>
                <w:left w:val="none" w:sz="0" w:space="0" w:color="auto"/>
                <w:bottom w:val="none" w:sz="0" w:space="0" w:color="auto"/>
                <w:right w:val="none" w:sz="0" w:space="0" w:color="auto"/>
              </w:divBdr>
              <w:divsChild>
                <w:div w:id="36163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7648584">
          <w:marLeft w:val="0"/>
          <w:marRight w:val="0"/>
          <w:marTop w:val="300"/>
          <w:marBottom w:val="0"/>
          <w:divBdr>
            <w:top w:val="none" w:sz="0" w:space="0" w:color="auto"/>
            <w:left w:val="none" w:sz="0" w:space="0" w:color="auto"/>
            <w:bottom w:val="none" w:sz="0" w:space="0" w:color="auto"/>
            <w:right w:val="none" w:sz="0" w:space="0" w:color="auto"/>
          </w:divBdr>
          <w:divsChild>
            <w:div w:id="1580747316">
              <w:marLeft w:val="0"/>
              <w:marRight w:val="0"/>
              <w:marTop w:val="0"/>
              <w:marBottom w:val="0"/>
              <w:divBdr>
                <w:top w:val="none" w:sz="0" w:space="0" w:color="auto"/>
                <w:left w:val="none" w:sz="0" w:space="0" w:color="auto"/>
                <w:bottom w:val="none" w:sz="0" w:space="0" w:color="auto"/>
                <w:right w:val="none" w:sz="0" w:space="0" w:color="auto"/>
              </w:divBdr>
              <w:divsChild>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722186">
          <w:marLeft w:val="0"/>
          <w:marRight w:val="0"/>
          <w:marTop w:val="300"/>
          <w:marBottom w:val="0"/>
          <w:divBdr>
            <w:top w:val="none" w:sz="0" w:space="0" w:color="auto"/>
            <w:left w:val="none" w:sz="0" w:space="0" w:color="auto"/>
            <w:bottom w:val="none" w:sz="0" w:space="0" w:color="auto"/>
            <w:right w:val="none" w:sz="0" w:space="0" w:color="auto"/>
          </w:divBdr>
          <w:divsChild>
            <w:div w:id="1611887557">
              <w:marLeft w:val="0"/>
              <w:marRight w:val="0"/>
              <w:marTop w:val="0"/>
              <w:marBottom w:val="0"/>
              <w:divBdr>
                <w:top w:val="none" w:sz="0" w:space="0" w:color="auto"/>
                <w:left w:val="none" w:sz="0" w:space="0" w:color="auto"/>
                <w:bottom w:val="none" w:sz="0" w:space="0" w:color="auto"/>
                <w:right w:val="none" w:sz="0" w:space="0" w:color="auto"/>
              </w:divBdr>
              <w:divsChild>
                <w:div w:id="163787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848111">
      <w:bodyDiv w:val="1"/>
      <w:marLeft w:val="0"/>
      <w:marRight w:val="0"/>
      <w:marTop w:val="0"/>
      <w:marBottom w:val="0"/>
      <w:divBdr>
        <w:top w:val="none" w:sz="0" w:space="0" w:color="auto"/>
        <w:left w:val="none" w:sz="0" w:space="0" w:color="auto"/>
        <w:bottom w:val="none" w:sz="0" w:space="0" w:color="auto"/>
        <w:right w:val="none" w:sz="0" w:space="0" w:color="auto"/>
      </w:divBdr>
      <w:divsChild>
        <w:div w:id="35279563">
          <w:marLeft w:val="0"/>
          <w:marRight w:val="0"/>
          <w:marTop w:val="300"/>
          <w:marBottom w:val="0"/>
          <w:divBdr>
            <w:top w:val="none" w:sz="0" w:space="0" w:color="auto"/>
            <w:left w:val="none" w:sz="0" w:space="0" w:color="auto"/>
            <w:bottom w:val="none" w:sz="0" w:space="0" w:color="auto"/>
            <w:right w:val="none" w:sz="0" w:space="0" w:color="auto"/>
          </w:divBdr>
          <w:divsChild>
            <w:div w:id="1951473092">
              <w:marLeft w:val="0"/>
              <w:marRight w:val="0"/>
              <w:marTop w:val="0"/>
              <w:marBottom w:val="0"/>
              <w:divBdr>
                <w:top w:val="none" w:sz="0" w:space="0" w:color="auto"/>
                <w:left w:val="none" w:sz="0" w:space="0" w:color="auto"/>
                <w:bottom w:val="none" w:sz="0" w:space="0" w:color="auto"/>
                <w:right w:val="none" w:sz="0" w:space="0" w:color="auto"/>
              </w:divBdr>
              <w:divsChild>
                <w:div w:id="188063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0670">
          <w:marLeft w:val="0"/>
          <w:marRight w:val="0"/>
          <w:marTop w:val="0"/>
          <w:marBottom w:val="0"/>
          <w:divBdr>
            <w:top w:val="none" w:sz="0" w:space="0" w:color="auto"/>
            <w:left w:val="none" w:sz="0" w:space="0" w:color="auto"/>
            <w:bottom w:val="none" w:sz="0" w:space="0" w:color="auto"/>
            <w:right w:val="none" w:sz="0" w:space="0" w:color="auto"/>
          </w:divBdr>
          <w:divsChild>
            <w:div w:id="674068949">
              <w:marLeft w:val="0"/>
              <w:marRight w:val="0"/>
              <w:marTop w:val="0"/>
              <w:marBottom w:val="0"/>
              <w:divBdr>
                <w:top w:val="none" w:sz="0" w:space="0" w:color="auto"/>
                <w:left w:val="none" w:sz="0" w:space="0" w:color="auto"/>
                <w:bottom w:val="none" w:sz="0" w:space="0" w:color="auto"/>
                <w:right w:val="none" w:sz="0" w:space="0" w:color="auto"/>
              </w:divBdr>
            </w:div>
          </w:divsChild>
        </w:div>
        <w:div w:id="122042249">
          <w:marLeft w:val="0"/>
          <w:marRight w:val="0"/>
          <w:marTop w:val="0"/>
          <w:marBottom w:val="0"/>
          <w:divBdr>
            <w:top w:val="none" w:sz="0" w:space="0" w:color="auto"/>
            <w:left w:val="none" w:sz="0" w:space="0" w:color="auto"/>
            <w:bottom w:val="none" w:sz="0" w:space="0" w:color="auto"/>
            <w:right w:val="none" w:sz="0" w:space="0" w:color="auto"/>
          </w:divBdr>
        </w:div>
        <w:div w:id="244070588">
          <w:marLeft w:val="0"/>
          <w:marRight w:val="0"/>
          <w:marTop w:val="0"/>
          <w:marBottom w:val="0"/>
          <w:divBdr>
            <w:top w:val="none" w:sz="0" w:space="0" w:color="auto"/>
            <w:left w:val="none" w:sz="0" w:space="0" w:color="auto"/>
            <w:bottom w:val="none" w:sz="0" w:space="0" w:color="auto"/>
            <w:right w:val="none" w:sz="0" w:space="0" w:color="auto"/>
          </w:divBdr>
          <w:divsChild>
            <w:div w:id="1560020082">
              <w:marLeft w:val="0"/>
              <w:marRight w:val="0"/>
              <w:marTop w:val="0"/>
              <w:marBottom w:val="0"/>
              <w:divBdr>
                <w:top w:val="none" w:sz="0" w:space="0" w:color="auto"/>
                <w:left w:val="none" w:sz="0" w:space="0" w:color="auto"/>
                <w:bottom w:val="none" w:sz="0" w:space="0" w:color="auto"/>
                <w:right w:val="none" w:sz="0" w:space="0" w:color="auto"/>
              </w:divBdr>
            </w:div>
          </w:divsChild>
        </w:div>
        <w:div w:id="299238610">
          <w:marLeft w:val="0"/>
          <w:marRight w:val="0"/>
          <w:marTop w:val="0"/>
          <w:marBottom w:val="0"/>
          <w:divBdr>
            <w:top w:val="none" w:sz="0" w:space="0" w:color="auto"/>
            <w:left w:val="none" w:sz="0" w:space="0" w:color="auto"/>
            <w:bottom w:val="none" w:sz="0" w:space="0" w:color="auto"/>
            <w:right w:val="none" w:sz="0" w:space="0" w:color="auto"/>
          </w:divBdr>
          <w:divsChild>
            <w:div w:id="1103457471">
              <w:marLeft w:val="0"/>
              <w:marRight w:val="0"/>
              <w:marTop w:val="0"/>
              <w:marBottom w:val="0"/>
              <w:divBdr>
                <w:top w:val="none" w:sz="0" w:space="0" w:color="auto"/>
                <w:left w:val="none" w:sz="0" w:space="0" w:color="auto"/>
                <w:bottom w:val="none" w:sz="0" w:space="0" w:color="auto"/>
                <w:right w:val="none" w:sz="0" w:space="0" w:color="auto"/>
              </w:divBdr>
            </w:div>
          </w:divsChild>
        </w:div>
        <w:div w:id="316111977">
          <w:marLeft w:val="0"/>
          <w:marRight w:val="0"/>
          <w:marTop w:val="0"/>
          <w:marBottom w:val="0"/>
          <w:divBdr>
            <w:top w:val="none" w:sz="0" w:space="0" w:color="auto"/>
            <w:left w:val="none" w:sz="0" w:space="0" w:color="auto"/>
            <w:bottom w:val="none" w:sz="0" w:space="0" w:color="auto"/>
            <w:right w:val="none" w:sz="0" w:space="0" w:color="auto"/>
          </w:divBdr>
          <w:divsChild>
            <w:div w:id="763721230">
              <w:marLeft w:val="0"/>
              <w:marRight w:val="0"/>
              <w:marTop w:val="0"/>
              <w:marBottom w:val="0"/>
              <w:divBdr>
                <w:top w:val="none" w:sz="0" w:space="0" w:color="auto"/>
                <w:left w:val="none" w:sz="0" w:space="0" w:color="auto"/>
                <w:bottom w:val="none" w:sz="0" w:space="0" w:color="auto"/>
                <w:right w:val="none" w:sz="0" w:space="0" w:color="auto"/>
              </w:divBdr>
            </w:div>
          </w:divsChild>
        </w:div>
        <w:div w:id="335042132">
          <w:marLeft w:val="0"/>
          <w:marRight w:val="0"/>
          <w:marTop w:val="0"/>
          <w:marBottom w:val="0"/>
          <w:divBdr>
            <w:top w:val="none" w:sz="0" w:space="0" w:color="auto"/>
            <w:left w:val="none" w:sz="0" w:space="0" w:color="auto"/>
            <w:bottom w:val="none" w:sz="0" w:space="0" w:color="auto"/>
            <w:right w:val="none" w:sz="0" w:space="0" w:color="auto"/>
          </w:divBdr>
          <w:divsChild>
            <w:div w:id="1515071037">
              <w:marLeft w:val="0"/>
              <w:marRight w:val="0"/>
              <w:marTop w:val="0"/>
              <w:marBottom w:val="0"/>
              <w:divBdr>
                <w:top w:val="none" w:sz="0" w:space="0" w:color="auto"/>
                <w:left w:val="none" w:sz="0" w:space="0" w:color="auto"/>
                <w:bottom w:val="none" w:sz="0" w:space="0" w:color="auto"/>
                <w:right w:val="none" w:sz="0" w:space="0" w:color="auto"/>
              </w:divBdr>
            </w:div>
          </w:divsChild>
        </w:div>
        <w:div w:id="472793471">
          <w:marLeft w:val="0"/>
          <w:marRight w:val="0"/>
          <w:marTop w:val="0"/>
          <w:marBottom w:val="0"/>
          <w:divBdr>
            <w:top w:val="none" w:sz="0" w:space="0" w:color="auto"/>
            <w:left w:val="none" w:sz="0" w:space="0" w:color="auto"/>
            <w:bottom w:val="none" w:sz="0" w:space="0" w:color="auto"/>
            <w:right w:val="none" w:sz="0" w:space="0" w:color="auto"/>
          </w:divBdr>
        </w:div>
        <w:div w:id="585189028">
          <w:marLeft w:val="0"/>
          <w:marRight w:val="0"/>
          <w:marTop w:val="300"/>
          <w:marBottom w:val="0"/>
          <w:divBdr>
            <w:top w:val="none" w:sz="0" w:space="0" w:color="auto"/>
            <w:left w:val="none" w:sz="0" w:space="0" w:color="auto"/>
            <w:bottom w:val="none" w:sz="0" w:space="0" w:color="auto"/>
            <w:right w:val="none" w:sz="0" w:space="0" w:color="auto"/>
          </w:divBdr>
          <w:divsChild>
            <w:div w:id="827137220">
              <w:marLeft w:val="0"/>
              <w:marRight w:val="0"/>
              <w:marTop w:val="0"/>
              <w:marBottom w:val="0"/>
              <w:divBdr>
                <w:top w:val="none" w:sz="0" w:space="0" w:color="auto"/>
                <w:left w:val="none" w:sz="0" w:space="0" w:color="auto"/>
                <w:bottom w:val="none" w:sz="0" w:space="0" w:color="auto"/>
                <w:right w:val="none" w:sz="0" w:space="0" w:color="auto"/>
              </w:divBdr>
              <w:divsChild>
                <w:div w:id="115495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01938">
          <w:marLeft w:val="0"/>
          <w:marRight w:val="0"/>
          <w:marTop w:val="0"/>
          <w:marBottom w:val="0"/>
          <w:divBdr>
            <w:top w:val="none" w:sz="0" w:space="0" w:color="auto"/>
            <w:left w:val="none" w:sz="0" w:space="0" w:color="auto"/>
            <w:bottom w:val="none" w:sz="0" w:space="0" w:color="auto"/>
            <w:right w:val="none" w:sz="0" w:space="0" w:color="auto"/>
          </w:divBdr>
        </w:div>
        <w:div w:id="785733414">
          <w:marLeft w:val="0"/>
          <w:marRight w:val="0"/>
          <w:marTop w:val="300"/>
          <w:marBottom w:val="0"/>
          <w:divBdr>
            <w:top w:val="none" w:sz="0" w:space="0" w:color="auto"/>
            <w:left w:val="none" w:sz="0" w:space="0" w:color="auto"/>
            <w:bottom w:val="none" w:sz="0" w:space="0" w:color="auto"/>
            <w:right w:val="none" w:sz="0" w:space="0" w:color="auto"/>
          </w:divBdr>
          <w:divsChild>
            <w:div w:id="575212759">
              <w:marLeft w:val="0"/>
              <w:marRight w:val="0"/>
              <w:marTop w:val="0"/>
              <w:marBottom w:val="0"/>
              <w:divBdr>
                <w:top w:val="none" w:sz="0" w:space="0" w:color="auto"/>
                <w:left w:val="none" w:sz="0" w:space="0" w:color="auto"/>
                <w:bottom w:val="none" w:sz="0" w:space="0" w:color="auto"/>
                <w:right w:val="none" w:sz="0" w:space="0" w:color="auto"/>
              </w:divBdr>
              <w:divsChild>
                <w:div w:id="192325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2682292">
          <w:marLeft w:val="0"/>
          <w:marRight w:val="0"/>
          <w:marTop w:val="0"/>
          <w:marBottom w:val="0"/>
          <w:divBdr>
            <w:top w:val="none" w:sz="0" w:space="0" w:color="auto"/>
            <w:left w:val="none" w:sz="0" w:space="0" w:color="auto"/>
            <w:bottom w:val="none" w:sz="0" w:space="0" w:color="auto"/>
            <w:right w:val="none" w:sz="0" w:space="0" w:color="auto"/>
          </w:divBdr>
        </w:div>
        <w:div w:id="1337686694">
          <w:marLeft w:val="0"/>
          <w:marRight w:val="0"/>
          <w:marTop w:val="0"/>
          <w:marBottom w:val="0"/>
          <w:divBdr>
            <w:top w:val="none" w:sz="0" w:space="0" w:color="auto"/>
            <w:left w:val="none" w:sz="0" w:space="0" w:color="auto"/>
            <w:bottom w:val="none" w:sz="0" w:space="0" w:color="auto"/>
            <w:right w:val="none" w:sz="0" w:space="0" w:color="auto"/>
          </w:divBdr>
        </w:div>
        <w:div w:id="1347437597">
          <w:marLeft w:val="0"/>
          <w:marRight w:val="0"/>
          <w:marTop w:val="0"/>
          <w:marBottom w:val="0"/>
          <w:divBdr>
            <w:top w:val="none" w:sz="0" w:space="0" w:color="auto"/>
            <w:left w:val="none" w:sz="0" w:space="0" w:color="auto"/>
            <w:bottom w:val="none" w:sz="0" w:space="0" w:color="auto"/>
            <w:right w:val="none" w:sz="0" w:space="0" w:color="auto"/>
          </w:divBdr>
          <w:divsChild>
            <w:div w:id="1997999861">
              <w:marLeft w:val="0"/>
              <w:marRight w:val="0"/>
              <w:marTop w:val="0"/>
              <w:marBottom w:val="0"/>
              <w:divBdr>
                <w:top w:val="none" w:sz="0" w:space="0" w:color="auto"/>
                <w:left w:val="none" w:sz="0" w:space="0" w:color="auto"/>
                <w:bottom w:val="none" w:sz="0" w:space="0" w:color="auto"/>
                <w:right w:val="none" w:sz="0" w:space="0" w:color="auto"/>
              </w:divBdr>
            </w:div>
          </w:divsChild>
        </w:div>
        <w:div w:id="1473987151">
          <w:marLeft w:val="0"/>
          <w:marRight w:val="0"/>
          <w:marTop w:val="0"/>
          <w:marBottom w:val="0"/>
          <w:divBdr>
            <w:top w:val="none" w:sz="0" w:space="0" w:color="auto"/>
            <w:left w:val="none" w:sz="0" w:space="0" w:color="auto"/>
            <w:bottom w:val="none" w:sz="0" w:space="0" w:color="auto"/>
            <w:right w:val="none" w:sz="0" w:space="0" w:color="auto"/>
          </w:divBdr>
          <w:divsChild>
            <w:div w:id="1708216972">
              <w:marLeft w:val="0"/>
              <w:marRight w:val="0"/>
              <w:marTop w:val="0"/>
              <w:marBottom w:val="0"/>
              <w:divBdr>
                <w:top w:val="none" w:sz="0" w:space="0" w:color="auto"/>
                <w:left w:val="none" w:sz="0" w:space="0" w:color="auto"/>
                <w:bottom w:val="none" w:sz="0" w:space="0" w:color="auto"/>
                <w:right w:val="none" w:sz="0" w:space="0" w:color="auto"/>
              </w:divBdr>
            </w:div>
          </w:divsChild>
        </w:div>
        <w:div w:id="1549804632">
          <w:marLeft w:val="0"/>
          <w:marRight w:val="0"/>
          <w:marTop w:val="0"/>
          <w:marBottom w:val="0"/>
          <w:divBdr>
            <w:top w:val="none" w:sz="0" w:space="0" w:color="auto"/>
            <w:left w:val="none" w:sz="0" w:space="0" w:color="auto"/>
            <w:bottom w:val="none" w:sz="0" w:space="0" w:color="auto"/>
            <w:right w:val="none" w:sz="0" w:space="0" w:color="auto"/>
          </w:divBdr>
        </w:div>
        <w:div w:id="1978560277">
          <w:marLeft w:val="0"/>
          <w:marRight w:val="0"/>
          <w:marTop w:val="0"/>
          <w:marBottom w:val="0"/>
          <w:divBdr>
            <w:top w:val="none" w:sz="0" w:space="0" w:color="auto"/>
            <w:left w:val="none" w:sz="0" w:space="0" w:color="auto"/>
            <w:bottom w:val="none" w:sz="0" w:space="0" w:color="auto"/>
            <w:right w:val="none" w:sz="0" w:space="0" w:color="auto"/>
          </w:divBdr>
        </w:div>
        <w:div w:id="2106925234">
          <w:marLeft w:val="0"/>
          <w:marRight w:val="0"/>
          <w:marTop w:val="300"/>
          <w:marBottom w:val="0"/>
          <w:divBdr>
            <w:top w:val="none" w:sz="0" w:space="0" w:color="auto"/>
            <w:left w:val="none" w:sz="0" w:space="0" w:color="auto"/>
            <w:bottom w:val="none" w:sz="0" w:space="0" w:color="auto"/>
            <w:right w:val="none" w:sz="0" w:space="0" w:color="auto"/>
          </w:divBdr>
          <w:divsChild>
            <w:div w:id="1876307144">
              <w:marLeft w:val="0"/>
              <w:marRight w:val="0"/>
              <w:marTop w:val="0"/>
              <w:marBottom w:val="0"/>
              <w:divBdr>
                <w:top w:val="none" w:sz="0" w:space="0" w:color="auto"/>
                <w:left w:val="none" w:sz="0" w:space="0" w:color="auto"/>
                <w:bottom w:val="none" w:sz="0" w:space="0" w:color="auto"/>
                <w:right w:val="none" w:sz="0" w:space="0" w:color="auto"/>
              </w:divBdr>
              <w:divsChild>
                <w:div w:id="1609390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386967">
      <w:bodyDiv w:val="1"/>
      <w:marLeft w:val="0"/>
      <w:marRight w:val="0"/>
      <w:marTop w:val="0"/>
      <w:marBottom w:val="0"/>
      <w:divBdr>
        <w:top w:val="none" w:sz="0" w:space="0" w:color="auto"/>
        <w:left w:val="none" w:sz="0" w:space="0" w:color="auto"/>
        <w:bottom w:val="none" w:sz="0" w:space="0" w:color="auto"/>
        <w:right w:val="none" w:sz="0" w:space="0" w:color="auto"/>
      </w:divBdr>
      <w:divsChild>
        <w:div w:id="1358240840">
          <w:marLeft w:val="0"/>
          <w:marRight w:val="0"/>
          <w:marTop w:val="0"/>
          <w:marBottom w:val="0"/>
          <w:divBdr>
            <w:top w:val="none" w:sz="0" w:space="0" w:color="auto"/>
            <w:left w:val="none" w:sz="0" w:space="0" w:color="auto"/>
            <w:bottom w:val="none" w:sz="0" w:space="0" w:color="auto"/>
            <w:right w:val="none" w:sz="0" w:space="0" w:color="auto"/>
          </w:divBdr>
        </w:div>
        <w:div w:id="379283263">
          <w:marLeft w:val="0"/>
          <w:marRight w:val="0"/>
          <w:marTop w:val="0"/>
          <w:marBottom w:val="0"/>
          <w:divBdr>
            <w:top w:val="none" w:sz="0" w:space="0" w:color="auto"/>
            <w:left w:val="none" w:sz="0" w:space="0" w:color="auto"/>
            <w:bottom w:val="none" w:sz="0" w:space="0" w:color="auto"/>
            <w:right w:val="none" w:sz="0" w:space="0" w:color="auto"/>
          </w:divBdr>
          <w:divsChild>
            <w:div w:id="110247534">
              <w:marLeft w:val="0"/>
              <w:marRight w:val="0"/>
              <w:marTop w:val="0"/>
              <w:marBottom w:val="0"/>
              <w:divBdr>
                <w:top w:val="none" w:sz="0" w:space="0" w:color="auto"/>
                <w:left w:val="none" w:sz="0" w:space="0" w:color="auto"/>
                <w:bottom w:val="none" w:sz="0" w:space="0" w:color="auto"/>
                <w:right w:val="none" w:sz="0" w:space="0" w:color="auto"/>
              </w:divBdr>
            </w:div>
          </w:divsChild>
        </w:div>
        <w:div w:id="73477877">
          <w:marLeft w:val="0"/>
          <w:marRight w:val="0"/>
          <w:marTop w:val="0"/>
          <w:marBottom w:val="0"/>
          <w:divBdr>
            <w:top w:val="none" w:sz="0" w:space="0" w:color="auto"/>
            <w:left w:val="none" w:sz="0" w:space="0" w:color="auto"/>
            <w:bottom w:val="none" w:sz="0" w:space="0" w:color="auto"/>
            <w:right w:val="none" w:sz="0" w:space="0" w:color="auto"/>
          </w:divBdr>
        </w:div>
        <w:div w:id="1456682995">
          <w:marLeft w:val="0"/>
          <w:marRight w:val="0"/>
          <w:marTop w:val="0"/>
          <w:marBottom w:val="0"/>
          <w:divBdr>
            <w:top w:val="none" w:sz="0" w:space="0" w:color="auto"/>
            <w:left w:val="none" w:sz="0" w:space="0" w:color="auto"/>
            <w:bottom w:val="none" w:sz="0" w:space="0" w:color="auto"/>
            <w:right w:val="none" w:sz="0" w:space="0" w:color="auto"/>
          </w:divBdr>
          <w:divsChild>
            <w:div w:id="259413994">
              <w:marLeft w:val="0"/>
              <w:marRight w:val="0"/>
              <w:marTop w:val="0"/>
              <w:marBottom w:val="0"/>
              <w:divBdr>
                <w:top w:val="none" w:sz="0" w:space="0" w:color="auto"/>
                <w:left w:val="none" w:sz="0" w:space="0" w:color="auto"/>
                <w:bottom w:val="none" w:sz="0" w:space="0" w:color="auto"/>
                <w:right w:val="none" w:sz="0" w:space="0" w:color="auto"/>
              </w:divBdr>
            </w:div>
          </w:divsChild>
        </w:div>
        <w:div w:id="2059815570">
          <w:marLeft w:val="0"/>
          <w:marRight w:val="0"/>
          <w:marTop w:val="0"/>
          <w:marBottom w:val="0"/>
          <w:divBdr>
            <w:top w:val="none" w:sz="0" w:space="0" w:color="auto"/>
            <w:left w:val="none" w:sz="0" w:space="0" w:color="auto"/>
            <w:bottom w:val="none" w:sz="0" w:space="0" w:color="auto"/>
            <w:right w:val="none" w:sz="0" w:space="0" w:color="auto"/>
          </w:divBdr>
        </w:div>
        <w:div w:id="1031954760">
          <w:marLeft w:val="0"/>
          <w:marRight w:val="0"/>
          <w:marTop w:val="0"/>
          <w:marBottom w:val="0"/>
          <w:divBdr>
            <w:top w:val="none" w:sz="0" w:space="0" w:color="auto"/>
            <w:left w:val="none" w:sz="0" w:space="0" w:color="auto"/>
            <w:bottom w:val="none" w:sz="0" w:space="0" w:color="auto"/>
            <w:right w:val="none" w:sz="0" w:space="0" w:color="auto"/>
          </w:divBdr>
          <w:divsChild>
            <w:div w:id="1415782831">
              <w:marLeft w:val="0"/>
              <w:marRight w:val="0"/>
              <w:marTop w:val="0"/>
              <w:marBottom w:val="0"/>
              <w:divBdr>
                <w:top w:val="none" w:sz="0" w:space="0" w:color="auto"/>
                <w:left w:val="none" w:sz="0" w:space="0" w:color="auto"/>
                <w:bottom w:val="none" w:sz="0" w:space="0" w:color="auto"/>
                <w:right w:val="none" w:sz="0" w:space="0" w:color="auto"/>
              </w:divBdr>
            </w:div>
          </w:divsChild>
        </w:div>
        <w:div w:id="708333150">
          <w:marLeft w:val="0"/>
          <w:marRight w:val="0"/>
          <w:marTop w:val="0"/>
          <w:marBottom w:val="0"/>
          <w:divBdr>
            <w:top w:val="none" w:sz="0" w:space="0" w:color="auto"/>
            <w:left w:val="none" w:sz="0" w:space="0" w:color="auto"/>
            <w:bottom w:val="none" w:sz="0" w:space="0" w:color="auto"/>
            <w:right w:val="none" w:sz="0" w:space="0" w:color="auto"/>
          </w:divBdr>
        </w:div>
        <w:div w:id="1079257124">
          <w:marLeft w:val="0"/>
          <w:marRight w:val="0"/>
          <w:marTop w:val="0"/>
          <w:marBottom w:val="0"/>
          <w:divBdr>
            <w:top w:val="none" w:sz="0" w:space="0" w:color="auto"/>
            <w:left w:val="none" w:sz="0" w:space="0" w:color="auto"/>
            <w:bottom w:val="none" w:sz="0" w:space="0" w:color="auto"/>
            <w:right w:val="none" w:sz="0" w:space="0" w:color="auto"/>
          </w:divBdr>
          <w:divsChild>
            <w:div w:id="129053558">
              <w:marLeft w:val="0"/>
              <w:marRight w:val="0"/>
              <w:marTop w:val="0"/>
              <w:marBottom w:val="0"/>
              <w:divBdr>
                <w:top w:val="none" w:sz="0" w:space="0" w:color="auto"/>
                <w:left w:val="none" w:sz="0" w:space="0" w:color="auto"/>
                <w:bottom w:val="none" w:sz="0" w:space="0" w:color="auto"/>
                <w:right w:val="none" w:sz="0" w:space="0" w:color="auto"/>
              </w:divBdr>
            </w:div>
          </w:divsChild>
        </w:div>
        <w:div w:id="110369377">
          <w:marLeft w:val="0"/>
          <w:marRight w:val="0"/>
          <w:marTop w:val="0"/>
          <w:marBottom w:val="0"/>
          <w:divBdr>
            <w:top w:val="none" w:sz="0" w:space="0" w:color="auto"/>
            <w:left w:val="none" w:sz="0" w:space="0" w:color="auto"/>
            <w:bottom w:val="none" w:sz="0" w:space="0" w:color="auto"/>
            <w:right w:val="none" w:sz="0" w:space="0" w:color="auto"/>
          </w:divBdr>
        </w:div>
        <w:div w:id="696850918">
          <w:marLeft w:val="0"/>
          <w:marRight w:val="0"/>
          <w:marTop w:val="0"/>
          <w:marBottom w:val="0"/>
          <w:divBdr>
            <w:top w:val="none" w:sz="0" w:space="0" w:color="auto"/>
            <w:left w:val="none" w:sz="0" w:space="0" w:color="auto"/>
            <w:bottom w:val="none" w:sz="0" w:space="0" w:color="auto"/>
            <w:right w:val="none" w:sz="0" w:space="0" w:color="auto"/>
          </w:divBdr>
          <w:divsChild>
            <w:div w:id="41222348">
              <w:marLeft w:val="0"/>
              <w:marRight w:val="0"/>
              <w:marTop w:val="0"/>
              <w:marBottom w:val="0"/>
              <w:divBdr>
                <w:top w:val="none" w:sz="0" w:space="0" w:color="auto"/>
                <w:left w:val="none" w:sz="0" w:space="0" w:color="auto"/>
                <w:bottom w:val="none" w:sz="0" w:space="0" w:color="auto"/>
                <w:right w:val="none" w:sz="0" w:space="0" w:color="auto"/>
              </w:divBdr>
            </w:div>
          </w:divsChild>
        </w:div>
        <w:div w:id="254557268">
          <w:marLeft w:val="0"/>
          <w:marRight w:val="0"/>
          <w:marTop w:val="0"/>
          <w:marBottom w:val="0"/>
          <w:divBdr>
            <w:top w:val="none" w:sz="0" w:space="0" w:color="auto"/>
            <w:left w:val="none" w:sz="0" w:space="0" w:color="auto"/>
            <w:bottom w:val="none" w:sz="0" w:space="0" w:color="auto"/>
            <w:right w:val="none" w:sz="0" w:space="0" w:color="auto"/>
          </w:divBdr>
        </w:div>
        <w:div w:id="2077361828">
          <w:marLeft w:val="0"/>
          <w:marRight w:val="0"/>
          <w:marTop w:val="0"/>
          <w:marBottom w:val="0"/>
          <w:divBdr>
            <w:top w:val="none" w:sz="0" w:space="0" w:color="auto"/>
            <w:left w:val="none" w:sz="0" w:space="0" w:color="auto"/>
            <w:bottom w:val="none" w:sz="0" w:space="0" w:color="auto"/>
            <w:right w:val="none" w:sz="0" w:space="0" w:color="auto"/>
          </w:divBdr>
          <w:divsChild>
            <w:div w:id="1960600703">
              <w:marLeft w:val="0"/>
              <w:marRight w:val="0"/>
              <w:marTop w:val="0"/>
              <w:marBottom w:val="0"/>
              <w:divBdr>
                <w:top w:val="none" w:sz="0" w:space="0" w:color="auto"/>
                <w:left w:val="none" w:sz="0" w:space="0" w:color="auto"/>
                <w:bottom w:val="none" w:sz="0" w:space="0" w:color="auto"/>
                <w:right w:val="none" w:sz="0" w:space="0" w:color="auto"/>
              </w:divBdr>
            </w:div>
          </w:divsChild>
        </w:div>
        <w:div w:id="1238397991">
          <w:marLeft w:val="0"/>
          <w:marRight w:val="0"/>
          <w:marTop w:val="0"/>
          <w:marBottom w:val="0"/>
          <w:divBdr>
            <w:top w:val="none" w:sz="0" w:space="0" w:color="auto"/>
            <w:left w:val="none" w:sz="0" w:space="0" w:color="auto"/>
            <w:bottom w:val="none" w:sz="0" w:space="0" w:color="auto"/>
            <w:right w:val="none" w:sz="0" w:space="0" w:color="auto"/>
          </w:divBdr>
        </w:div>
        <w:div w:id="1057976618">
          <w:marLeft w:val="0"/>
          <w:marRight w:val="0"/>
          <w:marTop w:val="0"/>
          <w:marBottom w:val="0"/>
          <w:divBdr>
            <w:top w:val="none" w:sz="0" w:space="0" w:color="auto"/>
            <w:left w:val="none" w:sz="0" w:space="0" w:color="auto"/>
            <w:bottom w:val="none" w:sz="0" w:space="0" w:color="auto"/>
            <w:right w:val="none" w:sz="0" w:space="0" w:color="auto"/>
          </w:divBdr>
          <w:divsChild>
            <w:div w:id="652369978">
              <w:marLeft w:val="0"/>
              <w:marRight w:val="0"/>
              <w:marTop w:val="0"/>
              <w:marBottom w:val="0"/>
              <w:divBdr>
                <w:top w:val="none" w:sz="0" w:space="0" w:color="auto"/>
                <w:left w:val="none" w:sz="0" w:space="0" w:color="auto"/>
                <w:bottom w:val="none" w:sz="0" w:space="0" w:color="auto"/>
                <w:right w:val="none" w:sz="0" w:space="0" w:color="auto"/>
              </w:divBdr>
            </w:div>
          </w:divsChild>
        </w:div>
        <w:div w:id="24793053">
          <w:marLeft w:val="0"/>
          <w:marRight w:val="0"/>
          <w:marTop w:val="300"/>
          <w:marBottom w:val="0"/>
          <w:divBdr>
            <w:top w:val="none" w:sz="0" w:space="0" w:color="auto"/>
            <w:left w:val="none" w:sz="0" w:space="0" w:color="auto"/>
            <w:bottom w:val="none" w:sz="0" w:space="0" w:color="auto"/>
            <w:right w:val="none" w:sz="0" w:space="0" w:color="auto"/>
          </w:divBdr>
          <w:divsChild>
            <w:div w:id="842168248">
              <w:marLeft w:val="0"/>
              <w:marRight w:val="0"/>
              <w:marTop w:val="0"/>
              <w:marBottom w:val="0"/>
              <w:divBdr>
                <w:top w:val="none" w:sz="0" w:space="0" w:color="auto"/>
                <w:left w:val="none" w:sz="0" w:space="0" w:color="auto"/>
                <w:bottom w:val="none" w:sz="0" w:space="0" w:color="auto"/>
                <w:right w:val="none" w:sz="0" w:space="0" w:color="auto"/>
              </w:divBdr>
              <w:divsChild>
                <w:div w:id="195909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220131">
          <w:marLeft w:val="0"/>
          <w:marRight w:val="0"/>
          <w:marTop w:val="300"/>
          <w:marBottom w:val="0"/>
          <w:divBdr>
            <w:top w:val="none" w:sz="0" w:space="0" w:color="auto"/>
            <w:left w:val="none" w:sz="0" w:space="0" w:color="auto"/>
            <w:bottom w:val="none" w:sz="0" w:space="0" w:color="auto"/>
            <w:right w:val="none" w:sz="0" w:space="0" w:color="auto"/>
          </w:divBdr>
          <w:divsChild>
            <w:div w:id="1335066145">
              <w:marLeft w:val="0"/>
              <w:marRight w:val="0"/>
              <w:marTop w:val="0"/>
              <w:marBottom w:val="0"/>
              <w:divBdr>
                <w:top w:val="none" w:sz="0" w:space="0" w:color="auto"/>
                <w:left w:val="none" w:sz="0" w:space="0" w:color="auto"/>
                <w:bottom w:val="none" w:sz="0" w:space="0" w:color="auto"/>
                <w:right w:val="none" w:sz="0" w:space="0" w:color="auto"/>
              </w:divBdr>
              <w:divsChild>
                <w:div w:id="172289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57">
          <w:marLeft w:val="0"/>
          <w:marRight w:val="0"/>
          <w:marTop w:val="300"/>
          <w:marBottom w:val="0"/>
          <w:divBdr>
            <w:top w:val="none" w:sz="0" w:space="0" w:color="auto"/>
            <w:left w:val="none" w:sz="0" w:space="0" w:color="auto"/>
            <w:bottom w:val="none" w:sz="0" w:space="0" w:color="auto"/>
            <w:right w:val="none" w:sz="0" w:space="0" w:color="auto"/>
          </w:divBdr>
          <w:divsChild>
            <w:div w:id="1810240521">
              <w:marLeft w:val="0"/>
              <w:marRight w:val="0"/>
              <w:marTop w:val="0"/>
              <w:marBottom w:val="0"/>
              <w:divBdr>
                <w:top w:val="none" w:sz="0" w:space="0" w:color="auto"/>
                <w:left w:val="none" w:sz="0" w:space="0" w:color="auto"/>
                <w:bottom w:val="none" w:sz="0" w:space="0" w:color="auto"/>
                <w:right w:val="none" w:sz="0" w:space="0" w:color="auto"/>
              </w:divBdr>
              <w:divsChild>
                <w:div w:id="60084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891075">
      <w:bodyDiv w:val="1"/>
      <w:marLeft w:val="0"/>
      <w:marRight w:val="0"/>
      <w:marTop w:val="0"/>
      <w:marBottom w:val="0"/>
      <w:divBdr>
        <w:top w:val="none" w:sz="0" w:space="0" w:color="auto"/>
        <w:left w:val="none" w:sz="0" w:space="0" w:color="auto"/>
        <w:bottom w:val="none" w:sz="0" w:space="0" w:color="auto"/>
        <w:right w:val="none" w:sz="0" w:space="0" w:color="auto"/>
      </w:divBdr>
      <w:divsChild>
        <w:div w:id="191311385">
          <w:marLeft w:val="0"/>
          <w:marRight w:val="0"/>
          <w:marTop w:val="0"/>
          <w:marBottom w:val="0"/>
          <w:divBdr>
            <w:top w:val="none" w:sz="0" w:space="0" w:color="auto"/>
            <w:left w:val="none" w:sz="0" w:space="0" w:color="auto"/>
            <w:bottom w:val="none" w:sz="0" w:space="0" w:color="auto"/>
            <w:right w:val="none" w:sz="0" w:space="0" w:color="auto"/>
          </w:divBdr>
        </w:div>
        <w:div w:id="2142382668">
          <w:marLeft w:val="0"/>
          <w:marRight w:val="0"/>
          <w:marTop w:val="0"/>
          <w:marBottom w:val="0"/>
          <w:divBdr>
            <w:top w:val="none" w:sz="0" w:space="0" w:color="auto"/>
            <w:left w:val="none" w:sz="0" w:space="0" w:color="auto"/>
            <w:bottom w:val="none" w:sz="0" w:space="0" w:color="auto"/>
            <w:right w:val="none" w:sz="0" w:space="0" w:color="auto"/>
          </w:divBdr>
          <w:divsChild>
            <w:div w:id="273293694">
              <w:marLeft w:val="0"/>
              <w:marRight w:val="0"/>
              <w:marTop w:val="0"/>
              <w:marBottom w:val="0"/>
              <w:divBdr>
                <w:top w:val="none" w:sz="0" w:space="0" w:color="auto"/>
                <w:left w:val="none" w:sz="0" w:space="0" w:color="auto"/>
                <w:bottom w:val="none" w:sz="0" w:space="0" w:color="auto"/>
                <w:right w:val="none" w:sz="0" w:space="0" w:color="auto"/>
              </w:divBdr>
            </w:div>
          </w:divsChild>
        </w:div>
        <w:div w:id="654458264">
          <w:marLeft w:val="0"/>
          <w:marRight w:val="0"/>
          <w:marTop w:val="0"/>
          <w:marBottom w:val="0"/>
          <w:divBdr>
            <w:top w:val="none" w:sz="0" w:space="0" w:color="auto"/>
            <w:left w:val="none" w:sz="0" w:space="0" w:color="auto"/>
            <w:bottom w:val="none" w:sz="0" w:space="0" w:color="auto"/>
            <w:right w:val="none" w:sz="0" w:space="0" w:color="auto"/>
          </w:divBdr>
        </w:div>
        <w:div w:id="1433940268">
          <w:marLeft w:val="0"/>
          <w:marRight w:val="0"/>
          <w:marTop w:val="0"/>
          <w:marBottom w:val="0"/>
          <w:divBdr>
            <w:top w:val="none" w:sz="0" w:space="0" w:color="auto"/>
            <w:left w:val="none" w:sz="0" w:space="0" w:color="auto"/>
            <w:bottom w:val="none" w:sz="0" w:space="0" w:color="auto"/>
            <w:right w:val="none" w:sz="0" w:space="0" w:color="auto"/>
          </w:divBdr>
          <w:divsChild>
            <w:div w:id="58942717">
              <w:marLeft w:val="0"/>
              <w:marRight w:val="0"/>
              <w:marTop w:val="0"/>
              <w:marBottom w:val="0"/>
              <w:divBdr>
                <w:top w:val="none" w:sz="0" w:space="0" w:color="auto"/>
                <w:left w:val="none" w:sz="0" w:space="0" w:color="auto"/>
                <w:bottom w:val="none" w:sz="0" w:space="0" w:color="auto"/>
                <w:right w:val="none" w:sz="0" w:space="0" w:color="auto"/>
              </w:divBdr>
            </w:div>
          </w:divsChild>
        </w:div>
        <w:div w:id="42098528">
          <w:marLeft w:val="0"/>
          <w:marRight w:val="0"/>
          <w:marTop w:val="0"/>
          <w:marBottom w:val="0"/>
          <w:divBdr>
            <w:top w:val="none" w:sz="0" w:space="0" w:color="auto"/>
            <w:left w:val="none" w:sz="0" w:space="0" w:color="auto"/>
            <w:bottom w:val="none" w:sz="0" w:space="0" w:color="auto"/>
            <w:right w:val="none" w:sz="0" w:space="0" w:color="auto"/>
          </w:divBdr>
        </w:div>
        <w:div w:id="1369139098">
          <w:marLeft w:val="0"/>
          <w:marRight w:val="0"/>
          <w:marTop w:val="0"/>
          <w:marBottom w:val="0"/>
          <w:divBdr>
            <w:top w:val="none" w:sz="0" w:space="0" w:color="auto"/>
            <w:left w:val="none" w:sz="0" w:space="0" w:color="auto"/>
            <w:bottom w:val="none" w:sz="0" w:space="0" w:color="auto"/>
            <w:right w:val="none" w:sz="0" w:space="0" w:color="auto"/>
          </w:divBdr>
          <w:divsChild>
            <w:div w:id="98262034">
              <w:marLeft w:val="0"/>
              <w:marRight w:val="0"/>
              <w:marTop w:val="0"/>
              <w:marBottom w:val="0"/>
              <w:divBdr>
                <w:top w:val="none" w:sz="0" w:space="0" w:color="auto"/>
                <w:left w:val="none" w:sz="0" w:space="0" w:color="auto"/>
                <w:bottom w:val="none" w:sz="0" w:space="0" w:color="auto"/>
                <w:right w:val="none" w:sz="0" w:space="0" w:color="auto"/>
              </w:divBdr>
            </w:div>
          </w:divsChild>
        </w:div>
        <w:div w:id="367339132">
          <w:marLeft w:val="0"/>
          <w:marRight w:val="0"/>
          <w:marTop w:val="0"/>
          <w:marBottom w:val="0"/>
          <w:divBdr>
            <w:top w:val="none" w:sz="0" w:space="0" w:color="auto"/>
            <w:left w:val="none" w:sz="0" w:space="0" w:color="auto"/>
            <w:bottom w:val="none" w:sz="0" w:space="0" w:color="auto"/>
            <w:right w:val="none" w:sz="0" w:space="0" w:color="auto"/>
          </w:divBdr>
        </w:div>
        <w:div w:id="1117093282">
          <w:marLeft w:val="0"/>
          <w:marRight w:val="0"/>
          <w:marTop w:val="0"/>
          <w:marBottom w:val="0"/>
          <w:divBdr>
            <w:top w:val="none" w:sz="0" w:space="0" w:color="auto"/>
            <w:left w:val="none" w:sz="0" w:space="0" w:color="auto"/>
            <w:bottom w:val="none" w:sz="0" w:space="0" w:color="auto"/>
            <w:right w:val="none" w:sz="0" w:space="0" w:color="auto"/>
          </w:divBdr>
          <w:divsChild>
            <w:div w:id="2049377495">
              <w:marLeft w:val="0"/>
              <w:marRight w:val="0"/>
              <w:marTop w:val="0"/>
              <w:marBottom w:val="0"/>
              <w:divBdr>
                <w:top w:val="none" w:sz="0" w:space="0" w:color="auto"/>
                <w:left w:val="none" w:sz="0" w:space="0" w:color="auto"/>
                <w:bottom w:val="none" w:sz="0" w:space="0" w:color="auto"/>
                <w:right w:val="none" w:sz="0" w:space="0" w:color="auto"/>
              </w:divBdr>
            </w:div>
          </w:divsChild>
        </w:div>
        <w:div w:id="1471048172">
          <w:marLeft w:val="0"/>
          <w:marRight w:val="0"/>
          <w:marTop w:val="0"/>
          <w:marBottom w:val="0"/>
          <w:divBdr>
            <w:top w:val="none" w:sz="0" w:space="0" w:color="auto"/>
            <w:left w:val="none" w:sz="0" w:space="0" w:color="auto"/>
            <w:bottom w:val="none" w:sz="0" w:space="0" w:color="auto"/>
            <w:right w:val="none" w:sz="0" w:space="0" w:color="auto"/>
          </w:divBdr>
        </w:div>
        <w:div w:id="1417089928">
          <w:marLeft w:val="0"/>
          <w:marRight w:val="0"/>
          <w:marTop w:val="0"/>
          <w:marBottom w:val="0"/>
          <w:divBdr>
            <w:top w:val="none" w:sz="0" w:space="0" w:color="auto"/>
            <w:left w:val="none" w:sz="0" w:space="0" w:color="auto"/>
            <w:bottom w:val="none" w:sz="0" w:space="0" w:color="auto"/>
            <w:right w:val="none" w:sz="0" w:space="0" w:color="auto"/>
          </w:divBdr>
          <w:divsChild>
            <w:div w:id="926351612">
              <w:marLeft w:val="0"/>
              <w:marRight w:val="0"/>
              <w:marTop w:val="0"/>
              <w:marBottom w:val="0"/>
              <w:divBdr>
                <w:top w:val="none" w:sz="0" w:space="0" w:color="auto"/>
                <w:left w:val="none" w:sz="0" w:space="0" w:color="auto"/>
                <w:bottom w:val="none" w:sz="0" w:space="0" w:color="auto"/>
                <w:right w:val="none" w:sz="0" w:space="0" w:color="auto"/>
              </w:divBdr>
            </w:div>
          </w:divsChild>
        </w:div>
        <w:div w:id="1387870472">
          <w:marLeft w:val="0"/>
          <w:marRight w:val="0"/>
          <w:marTop w:val="0"/>
          <w:marBottom w:val="0"/>
          <w:divBdr>
            <w:top w:val="none" w:sz="0" w:space="0" w:color="auto"/>
            <w:left w:val="none" w:sz="0" w:space="0" w:color="auto"/>
            <w:bottom w:val="none" w:sz="0" w:space="0" w:color="auto"/>
            <w:right w:val="none" w:sz="0" w:space="0" w:color="auto"/>
          </w:divBdr>
        </w:div>
        <w:div w:id="2068649052">
          <w:marLeft w:val="0"/>
          <w:marRight w:val="0"/>
          <w:marTop w:val="0"/>
          <w:marBottom w:val="0"/>
          <w:divBdr>
            <w:top w:val="none" w:sz="0" w:space="0" w:color="auto"/>
            <w:left w:val="none" w:sz="0" w:space="0" w:color="auto"/>
            <w:bottom w:val="none" w:sz="0" w:space="0" w:color="auto"/>
            <w:right w:val="none" w:sz="0" w:space="0" w:color="auto"/>
          </w:divBdr>
          <w:divsChild>
            <w:div w:id="256983838">
              <w:marLeft w:val="0"/>
              <w:marRight w:val="0"/>
              <w:marTop w:val="0"/>
              <w:marBottom w:val="0"/>
              <w:divBdr>
                <w:top w:val="none" w:sz="0" w:space="0" w:color="auto"/>
                <w:left w:val="none" w:sz="0" w:space="0" w:color="auto"/>
                <w:bottom w:val="none" w:sz="0" w:space="0" w:color="auto"/>
                <w:right w:val="none" w:sz="0" w:space="0" w:color="auto"/>
              </w:divBdr>
            </w:div>
          </w:divsChild>
        </w:div>
        <w:div w:id="730931963">
          <w:marLeft w:val="0"/>
          <w:marRight w:val="0"/>
          <w:marTop w:val="0"/>
          <w:marBottom w:val="0"/>
          <w:divBdr>
            <w:top w:val="none" w:sz="0" w:space="0" w:color="auto"/>
            <w:left w:val="none" w:sz="0" w:space="0" w:color="auto"/>
            <w:bottom w:val="none" w:sz="0" w:space="0" w:color="auto"/>
            <w:right w:val="none" w:sz="0" w:space="0" w:color="auto"/>
          </w:divBdr>
        </w:div>
        <w:div w:id="582108859">
          <w:marLeft w:val="0"/>
          <w:marRight w:val="0"/>
          <w:marTop w:val="0"/>
          <w:marBottom w:val="0"/>
          <w:divBdr>
            <w:top w:val="none" w:sz="0" w:space="0" w:color="auto"/>
            <w:left w:val="none" w:sz="0" w:space="0" w:color="auto"/>
            <w:bottom w:val="none" w:sz="0" w:space="0" w:color="auto"/>
            <w:right w:val="none" w:sz="0" w:space="0" w:color="auto"/>
          </w:divBdr>
          <w:divsChild>
            <w:div w:id="12193377">
              <w:marLeft w:val="0"/>
              <w:marRight w:val="0"/>
              <w:marTop w:val="0"/>
              <w:marBottom w:val="0"/>
              <w:divBdr>
                <w:top w:val="none" w:sz="0" w:space="0" w:color="auto"/>
                <w:left w:val="none" w:sz="0" w:space="0" w:color="auto"/>
                <w:bottom w:val="none" w:sz="0" w:space="0" w:color="auto"/>
                <w:right w:val="none" w:sz="0" w:space="0" w:color="auto"/>
              </w:divBdr>
            </w:div>
          </w:divsChild>
        </w:div>
        <w:div w:id="1870071046">
          <w:marLeft w:val="0"/>
          <w:marRight w:val="0"/>
          <w:marTop w:val="300"/>
          <w:marBottom w:val="0"/>
          <w:divBdr>
            <w:top w:val="none" w:sz="0" w:space="0" w:color="auto"/>
            <w:left w:val="none" w:sz="0" w:space="0" w:color="auto"/>
            <w:bottom w:val="none" w:sz="0" w:space="0" w:color="auto"/>
            <w:right w:val="none" w:sz="0" w:space="0" w:color="auto"/>
          </w:divBdr>
          <w:divsChild>
            <w:div w:id="445740473">
              <w:marLeft w:val="0"/>
              <w:marRight w:val="0"/>
              <w:marTop w:val="0"/>
              <w:marBottom w:val="0"/>
              <w:divBdr>
                <w:top w:val="none" w:sz="0" w:space="0" w:color="auto"/>
                <w:left w:val="none" w:sz="0" w:space="0" w:color="auto"/>
                <w:bottom w:val="none" w:sz="0" w:space="0" w:color="auto"/>
                <w:right w:val="none" w:sz="0" w:space="0" w:color="auto"/>
              </w:divBdr>
              <w:divsChild>
                <w:div w:id="575821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9871">
          <w:marLeft w:val="0"/>
          <w:marRight w:val="0"/>
          <w:marTop w:val="300"/>
          <w:marBottom w:val="0"/>
          <w:divBdr>
            <w:top w:val="none" w:sz="0" w:space="0" w:color="auto"/>
            <w:left w:val="none" w:sz="0" w:space="0" w:color="auto"/>
            <w:bottom w:val="none" w:sz="0" w:space="0" w:color="auto"/>
            <w:right w:val="none" w:sz="0" w:space="0" w:color="auto"/>
          </w:divBdr>
          <w:divsChild>
            <w:div w:id="274947335">
              <w:marLeft w:val="0"/>
              <w:marRight w:val="0"/>
              <w:marTop w:val="0"/>
              <w:marBottom w:val="0"/>
              <w:divBdr>
                <w:top w:val="none" w:sz="0" w:space="0" w:color="auto"/>
                <w:left w:val="none" w:sz="0" w:space="0" w:color="auto"/>
                <w:bottom w:val="none" w:sz="0" w:space="0" w:color="auto"/>
                <w:right w:val="none" w:sz="0" w:space="0" w:color="auto"/>
              </w:divBdr>
              <w:divsChild>
                <w:div w:id="1349209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619745">
          <w:marLeft w:val="0"/>
          <w:marRight w:val="0"/>
          <w:marTop w:val="300"/>
          <w:marBottom w:val="0"/>
          <w:divBdr>
            <w:top w:val="none" w:sz="0" w:space="0" w:color="auto"/>
            <w:left w:val="none" w:sz="0" w:space="0" w:color="auto"/>
            <w:bottom w:val="none" w:sz="0" w:space="0" w:color="auto"/>
            <w:right w:val="none" w:sz="0" w:space="0" w:color="auto"/>
          </w:divBdr>
          <w:divsChild>
            <w:div w:id="961613169">
              <w:marLeft w:val="0"/>
              <w:marRight w:val="0"/>
              <w:marTop w:val="0"/>
              <w:marBottom w:val="0"/>
              <w:divBdr>
                <w:top w:val="none" w:sz="0" w:space="0" w:color="auto"/>
                <w:left w:val="none" w:sz="0" w:space="0" w:color="auto"/>
                <w:bottom w:val="none" w:sz="0" w:space="0" w:color="auto"/>
                <w:right w:val="none" w:sz="0" w:space="0" w:color="auto"/>
              </w:divBdr>
              <w:divsChild>
                <w:div w:id="84976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432222">
          <w:marLeft w:val="0"/>
          <w:marRight w:val="0"/>
          <w:marTop w:val="300"/>
          <w:marBottom w:val="0"/>
          <w:divBdr>
            <w:top w:val="none" w:sz="0" w:space="0" w:color="auto"/>
            <w:left w:val="none" w:sz="0" w:space="0" w:color="auto"/>
            <w:bottom w:val="none" w:sz="0" w:space="0" w:color="auto"/>
            <w:right w:val="none" w:sz="0" w:space="0" w:color="auto"/>
          </w:divBdr>
          <w:divsChild>
            <w:div w:id="1954482603">
              <w:marLeft w:val="0"/>
              <w:marRight w:val="0"/>
              <w:marTop w:val="0"/>
              <w:marBottom w:val="0"/>
              <w:divBdr>
                <w:top w:val="none" w:sz="0" w:space="0" w:color="auto"/>
                <w:left w:val="none" w:sz="0" w:space="0" w:color="auto"/>
                <w:bottom w:val="none" w:sz="0" w:space="0" w:color="auto"/>
                <w:right w:val="none" w:sz="0" w:space="0" w:color="auto"/>
              </w:divBdr>
              <w:divsChild>
                <w:div w:id="1318728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6091334">
      <w:bodyDiv w:val="1"/>
      <w:marLeft w:val="0"/>
      <w:marRight w:val="0"/>
      <w:marTop w:val="0"/>
      <w:marBottom w:val="0"/>
      <w:divBdr>
        <w:top w:val="none" w:sz="0" w:space="0" w:color="auto"/>
        <w:left w:val="none" w:sz="0" w:space="0" w:color="auto"/>
        <w:bottom w:val="none" w:sz="0" w:space="0" w:color="auto"/>
        <w:right w:val="none" w:sz="0" w:space="0" w:color="auto"/>
      </w:divBdr>
    </w:div>
    <w:div w:id="537553040">
      <w:bodyDiv w:val="1"/>
      <w:marLeft w:val="0"/>
      <w:marRight w:val="0"/>
      <w:marTop w:val="0"/>
      <w:marBottom w:val="0"/>
      <w:divBdr>
        <w:top w:val="none" w:sz="0" w:space="0" w:color="auto"/>
        <w:left w:val="none" w:sz="0" w:space="0" w:color="auto"/>
        <w:bottom w:val="none" w:sz="0" w:space="0" w:color="auto"/>
        <w:right w:val="none" w:sz="0" w:space="0" w:color="auto"/>
      </w:divBdr>
    </w:div>
    <w:div w:id="539052255">
      <w:bodyDiv w:val="1"/>
      <w:marLeft w:val="0"/>
      <w:marRight w:val="0"/>
      <w:marTop w:val="0"/>
      <w:marBottom w:val="0"/>
      <w:divBdr>
        <w:top w:val="none" w:sz="0" w:space="0" w:color="auto"/>
        <w:left w:val="none" w:sz="0" w:space="0" w:color="auto"/>
        <w:bottom w:val="none" w:sz="0" w:space="0" w:color="auto"/>
        <w:right w:val="none" w:sz="0" w:space="0" w:color="auto"/>
      </w:divBdr>
    </w:div>
    <w:div w:id="541862285">
      <w:bodyDiv w:val="1"/>
      <w:marLeft w:val="0"/>
      <w:marRight w:val="0"/>
      <w:marTop w:val="0"/>
      <w:marBottom w:val="0"/>
      <w:divBdr>
        <w:top w:val="none" w:sz="0" w:space="0" w:color="auto"/>
        <w:left w:val="none" w:sz="0" w:space="0" w:color="auto"/>
        <w:bottom w:val="none" w:sz="0" w:space="0" w:color="auto"/>
        <w:right w:val="none" w:sz="0" w:space="0" w:color="auto"/>
      </w:divBdr>
      <w:divsChild>
        <w:div w:id="86854005">
          <w:marLeft w:val="0"/>
          <w:marRight w:val="0"/>
          <w:marTop w:val="0"/>
          <w:marBottom w:val="0"/>
          <w:divBdr>
            <w:top w:val="none" w:sz="0" w:space="0" w:color="auto"/>
            <w:left w:val="none" w:sz="0" w:space="0" w:color="auto"/>
            <w:bottom w:val="none" w:sz="0" w:space="0" w:color="auto"/>
            <w:right w:val="none" w:sz="0" w:space="0" w:color="auto"/>
          </w:divBdr>
          <w:divsChild>
            <w:div w:id="1252352841">
              <w:marLeft w:val="0"/>
              <w:marRight w:val="0"/>
              <w:marTop w:val="0"/>
              <w:marBottom w:val="0"/>
              <w:divBdr>
                <w:top w:val="none" w:sz="0" w:space="0" w:color="auto"/>
                <w:left w:val="none" w:sz="0" w:space="0" w:color="auto"/>
                <w:bottom w:val="none" w:sz="0" w:space="0" w:color="auto"/>
                <w:right w:val="none" w:sz="0" w:space="0" w:color="auto"/>
              </w:divBdr>
            </w:div>
          </w:divsChild>
        </w:div>
        <w:div w:id="218058398">
          <w:marLeft w:val="0"/>
          <w:marRight w:val="0"/>
          <w:marTop w:val="0"/>
          <w:marBottom w:val="0"/>
          <w:divBdr>
            <w:top w:val="none" w:sz="0" w:space="0" w:color="auto"/>
            <w:left w:val="none" w:sz="0" w:space="0" w:color="auto"/>
            <w:bottom w:val="none" w:sz="0" w:space="0" w:color="auto"/>
            <w:right w:val="none" w:sz="0" w:space="0" w:color="auto"/>
          </w:divBdr>
          <w:divsChild>
            <w:div w:id="165093055">
              <w:marLeft w:val="0"/>
              <w:marRight w:val="0"/>
              <w:marTop w:val="0"/>
              <w:marBottom w:val="0"/>
              <w:divBdr>
                <w:top w:val="none" w:sz="0" w:space="0" w:color="auto"/>
                <w:left w:val="none" w:sz="0" w:space="0" w:color="auto"/>
                <w:bottom w:val="none" w:sz="0" w:space="0" w:color="auto"/>
                <w:right w:val="none" w:sz="0" w:space="0" w:color="auto"/>
              </w:divBdr>
            </w:div>
          </w:divsChild>
        </w:div>
        <w:div w:id="248198665">
          <w:marLeft w:val="0"/>
          <w:marRight w:val="0"/>
          <w:marTop w:val="300"/>
          <w:marBottom w:val="0"/>
          <w:divBdr>
            <w:top w:val="none" w:sz="0" w:space="0" w:color="auto"/>
            <w:left w:val="none" w:sz="0" w:space="0" w:color="auto"/>
            <w:bottom w:val="none" w:sz="0" w:space="0" w:color="auto"/>
            <w:right w:val="none" w:sz="0" w:space="0" w:color="auto"/>
          </w:divBdr>
          <w:divsChild>
            <w:div w:id="1120492821">
              <w:marLeft w:val="0"/>
              <w:marRight w:val="0"/>
              <w:marTop w:val="0"/>
              <w:marBottom w:val="0"/>
              <w:divBdr>
                <w:top w:val="none" w:sz="0" w:space="0" w:color="auto"/>
                <w:left w:val="none" w:sz="0" w:space="0" w:color="auto"/>
                <w:bottom w:val="none" w:sz="0" w:space="0" w:color="auto"/>
                <w:right w:val="none" w:sz="0" w:space="0" w:color="auto"/>
              </w:divBdr>
              <w:divsChild>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028843">
          <w:marLeft w:val="0"/>
          <w:marRight w:val="0"/>
          <w:marTop w:val="0"/>
          <w:marBottom w:val="0"/>
          <w:divBdr>
            <w:top w:val="none" w:sz="0" w:space="0" w:color="auto"/>
            <w:left w:val="none" w:sz="0" w:space="0" w:color="auto"/>
            <w:bottom w:val="none" w:sz="0" w:space="0" w:color="auto"/>
            <w:right w:val="none" w:sz="0" w:space="0" w:color="auto"/>
          </w:divBdr>
        </w:div>
        <w:div w:id="292105160">
          <w:marLeft w:val="0"/>
          <w:marRight w:val="0"/>
          <w:marTop w:val="0"/>
          <w:marBottom w:val="0"/>
          <w:divBdr>
            <w:top w:val="none" w:sz="0" w:space="0" w:color="auto"/>
            <w:left w:val="none" w:sz="0" w:space="0" w:color="auto"/>
            <w:bottom w:val="none" w:sz="0" w:space="0" w:color="auto"/>
            <w:right w:val="none" w:sz="0" w:space="0" w:color="auto"/>
          </w:divBdr>
          <w:divsChild>
            <w:div w:id="1973096539">
              <w:marLeft w:val="0"/>
              <w:marRight w:val="0"/>
              <w:marTop w:val="0"/>
              <w:marBottom w:val="0"/>
              <w:divBdr>
                <w:top w:val="none" w:sz="0" w:space="0" w:color="auto"/>
                <w:left w:val="none" w:sz="0" w:space="0" w:color="auto"/>
                <w:bottom w:val="none" w:sz="0" w:space="0" w:color="auto"/>
                <w:right w:val="none" w:sz="0" w:space="0" w:color="auto"/>
              </w:divBdr>
            </w:div>
          </w:divsChild>
        </w:div>
        <w:div w:id="603463480">
          <w:marLeft w:val="0"/>
          <w:marRight w:val="0"/>
          <w:marTop w:val="0"/>
          <w:marBottom w:val="0"/>
          <w:divBdr>
            <w:top w:val="none" w:sz="0" w:space="0" w:color="auto"/>
            <w:left w:val="none" w:sz="0" w:space="0" w:color="auto"/>
            <w:bottom w:val="none" w:sz="0" w:space="0" w:color="auto"/>
            <w:right w:val="none" w:sz="0" w:space="0" w:color="auto"/>
          </w:divBdr>
        </w:div>
        <w:div w:id="641498750">
          <w:marLeft w:val="0"/>
          <w:marRight w:val="0"/>
          <w:marTop w:val="0"/>
          <w:marBottom w:val="0"/>
          <w:divBdr>
            <w:top w:val="none" w:sz="0" w:space="0" w:color="auto"/>
            <w:left w:val="none" w:sz="0" w:space="0" w:color="auto"/>
            <w:bottom w:val="none" w:sz="0" w:space="0" w:color="auto"/>
            <w:right w:val="none" w:sz="0" w:space="0" w:color="auto"/>
          </w:divBdr>
        </w:div>
        <w:div w:id="913473522">
          <w:marLeft w:val="0"/>
          <w:marRight w:val="0"/>
          <w:marTop w:val="0"/>
          <w:marBottom w:val="0"/>
          <w:divBdr>
            <w:top w:val="none" w:sz="0" w:space="0" w:color="auto"/>
            <w:left w:val="none" w:sz="0" w:space="0" w:color="auto"/>
            <w:bottom w:val="none" w:sz="0" w:space="0" w:color="auto"/>
            <w:right w:val="none" w:sz="0" w:space="0" w:color="auto"/>
          </w:divBdr>
        </w:div>
        <w:div w:id="925840150">
          <w:marLeft w:val="0"/>
          <w:marRight w:val="0"/>
          <w:marTop w:val="0"/>
          <w:marBottom w:val="0"/>
          <w:divBdr>
            <w:top w:val="none" w:sz="0" w:space="0" w:color="auto"/>
            <w:left w:val="none" w:sz="0" w:space="0" w:color="auto"/>
            <w:bottom w:val="none" w:sz="0" w:space="0" w:color="auto"/>
            <w:right w:val="none" w:sz="0" w:space="0" w:color="auto"/>
          </w:divBdr>
        </w:div>
        <w:div w:id="987124478">
          <w:marLeft w:val="0"/>
          <w:marRight w:val="0"/>
          <w:marTop w:val="0"/>
          <w:marBottom w:val="0"/>
          <w:divBdr>
            <w:top w:val="none" w:sz="0" w:space="0" w:color="auto"/>
            <w:left w:val="none" w:sz="0" w:space="0" w:color="auto"/>
            <w:bottom w:val="none" w:sz="0" w:space="0" w:color="auto"/>
            <w:right w:val="none" w:sz="0" w:space="0" w:color="auto"/>
          </w:divBdr>
        </w:div>
        <w:div w:id="1171336961">
          <w:marLeft w:val="0"/>
          <w:marRight w:val="0"/>
          <w:marTop w:val="300"/>
          <w:marBottom w:val="0"/>
          <w:divBdr>
            <w:top w:val="none" w:sz="0" w:space="0" w:color="auto"/>
            <w:left w:val="none" w:sz="0" w:space="0" w:color="auto"/>
            <w:bottom w:val="none" w:sz="0" w:space="0" w:color="auto"/>
            <w:right w:val="none" w:sz="0" w:space="0" w:color="auto"/>
          </w:divBdr>
          <w:divsChild>
            <w:div w:id="369113487">
              <w:marLeft w:val="0"/>
              <w:marRight w:val="0"/>
              <w:marTop w:val="0"/>
              <w:marBottom w:val="0"/>
              <w:divBdr>
                <w:top w:val="none" w:sz="0" w:space="0" w:color="auto"/>
                <w:left w:val="none" w:sz="0" w:space="0" w:color="auto"/>
                <w:bottom w:val="none" w:sz="0" w:space="0" w:color="auto"/>
                <w:right w:val="none" w:sz="0" w:space="0" w:color="auto"/>
              </w:divBdr>
              <w:divsChild>
                <w:div w:id="48400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830441">
          <w:marLeft w:val="0"/>
          <w:marRight w:val="0"/>
          <w:marTop w:val="0"/>
          <w:marBottom w:val="0"/>
          <w:divBdr>
            <w:top w:val="none" w:sz="0" w:space="0" w:color="auto"/>
            <w:left w:val="none" w:sz="0" w:space="0" w:color="auto"/>
            <w:bottom w:val="none" w:sz="0" w:space="0" w:color="auto"/>
            <w:right w:val="none" w:sz="0" w:space="0" w:color="auto"/>
          </w:divBdr>
          <w:divsChild>
            <w:div w:id="1981839701">
              <w:marLeft w:val="0"/>
              <w:marRight w:val="0"/>
              <w:marTop w:val="0"/>
              <w:marBottom w:val="0"/>
              <w:divBdr>
                <w:top w:val="none" w:sz="0" w:space="0" w:color="auto"/>
                <w:left w:val="none" w:sz="0" w:space="0" w:color="auto"/>
                <w:bottom w:val="none" w:sz="0" w:space="0" w:color="auto"/>
                <w:right w:val="none" w:sz="0" w:space="0" w:color="auto"/>
              </w:divBdr>
            </w:div>
          </w:divsChild>
        </w:div>
        <w:div w:id="1374574056">
          <w:marLeft w:val="0"/>
          <w:marRight w:val="0"/>
          <w:marTop w:val="0"/>
          <w:marBottom w:val="0"/>
          <w:divBdr>
            <w:top w:val="none" w:sz="0" w:space="0" w:color="auto"/>
            <w:left w:val="none" w:sz="0" w:space="0" w:color="auto"/>
            <w:bottom w:val="none" w:sz="0" w:space="0" w:color="auto"/>
            <w:right w:val="none" w:sz="0" w:space="0" w:color="auto"/>
          </w:divBdr>
          <w:divsChild>
            <w:div w:id="11348150">
              <w:marLeft w:val="0"/>
              <w:marRight w:val="0"/>
              <w:marTop w:val="0"/>
              <w:marBottom w:val="0"/>
              <w:divBdr>
                <w:top w:val="none" w:sz="0" w:space="0" w:color="auto"/>
                <w:left w:val="none" w:sz="0" w:space="0" w:color="auto"/>
                <w:bottom w:val="none" w:sz="0" w:space="0" w:color="auto"/>
                <w:right w:val="none" w:sz="0" w:space="0" w:color="auto"/>
              </w:divBdr>
            </w:div>
          </w:divsChild>
        </w:div>
        <w:div w:id="1579826868">
          <w:marLeft w:val="0"/>
          <w:marRight w:val="0"/>
          <w:marTop w:val="300"/>
          <w:marBottom w:val="0"/>
          <w:divBdr>
            <w:top w:val="none" w:sz="0" w:space="0" w:color="auto"/>
            <w:left w:val="none" w:sz="0" w:space="0" w:color="auto"/>
            <w:bottom w:val="none" w:sz="0" w:space="0" w:color="auto"/>
            <w:right w:val="none" w:sz="0" w:space="0" w:color="auto"/>
          </w:divBdr>
          <w:divsChild>
            <w:div w:id="927807801">
              <w:marLeft w:val="0"/>
              <w:marRight w:val="0"/>
              <w:marTop w:val="0"/>
              <w:marBottom w:val="0"/>
              <w:divBdr>
                <w:top w:val="none" w:sz="0" w:space="0" w:color="auto"/>
                <w:left w:val="none" w:sz="0" w:space="0" w:color="auto"/>
                <w:bottom w:val="none" w:sz="0" w:space="0" w:color="auto"/>
                <w:right w:val="none" w:sz="0" w:space="0" w:color="auto"/>
              </w:divBdr>
              <w:divsChild>
                <w:div w:id="1666008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358675">
          <w:marLeft w:val="0"/>
          <w:marRight w:val="0"/>
          <w:marTop w:val="300"/>
          <w:marBottom w:val="0"/>
          <w:divBdr>
            <w:top w:val="none" w:sz="0" w:space="0" w:color="auto"/>
            <w:left w:val="none" w:sz="0" w:space="0" w:color="auto"/>
            <w:bottom w:val="none" w:sz="0" w:space="0" w:color="auto"/>
            <w:right w:val="none" w:sz="0" w:space="0" w:color="auto"/>
          </w:divBdr>
          <w:divsChild>
            <w:div w:id="727192130">
              <w:marLeft w:val="0"/>
              <w:marRight w:val="0"/>
              <w:marTop w:val="0"/>
              <w:marBottom w:val="0"/>
              <w:divBdr>
                <w:top w:val="none" w:sz="0" w:space="0" w:color="auto"/>
                <w:left w:val="none" w:sz="0" w:space="0" w:color="auto"/>
                <w:bottom w:val="none" w:sz="0" w:space="0" w:color="auto"/>
                <w:right w:val="none" w:sz="0" w:space="0" w:color="auto"/>
              </w:divBdr>
              <w:divsChild>
                <w:div w:id="1458331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43832">
          <w:marLeft w:val="0"/>
          <w:marRight w:val="0"/>
          <w:marTop w:val="0"/>
          <w:marBottom w:val="0"/>
          <w:divBdr>
            <w:top w:val="none" w:sz="0" w:space="0" w:color="auto"/>
            <w:left w:val="none" w:sz="0" w:space="0" w:color="auto"/>
            <w:bottom w:val="none" w:sz="0" w:space="0" w:color="auto"/>
            <w:right w:val="none" w:sz="0" w:space="0" w:color="auto"/>
          </w:divBdr>
          <w:divsChild>
            <w:div w:id="1598367075">
              <w:marLeft w:val="0"/>
              <w:marRight w:val="0"/>
              <w:marTop w:val="0"/>
              <w:marBottom w:val="0"/>
              <w:divBdr>
                <w:top w:val="none" w:sz="0" w:space="0" w:color="auto"/>
                <w:left w:val="none" w:sz="0" w:space="0" w:color="auto"/>
                <w:bottom w:val="none" w:sz="0" w:space="0" w:color="auto"/>
                <w:right w:val="none" w:sz="0" w:space="0" w:color="auto"/>
              </w:divBdr>
            </w:div>
          </w:divsChild>
        </w:div>
        <w:div w:id="2065250815">
          <w:marLeft w:val="0"/>
          <w:marRight w:val="0"/>
          <w:marTop w:val="0"/>
          <w:marBottom w:val="0"/>
          <w:divBdr>
            <w:top w:val="none" w:sz="0" w:space="0" w:color="auto"/>
            <w:left w:val="none" w:sz="0" w:space="0" w:color="auto"/>
            <w:bottom w:val="none" w:sz="0" w:space="0" w:color="auto"/>
            <w:right w:val="none" w:sz="0" w:space="0" w:color="auto"/>
          </w:divBdr>
          <w:divsChild>
            <w:div w:id="640113457">
              <w:marLeft w:val="0"/>
              <w:marRight w:val="0"/>
              <w:marTop w:val="0"/>
              <w:marBottom w:val="0"/>
              <w:divBdr>
                <w:top w:val="none" w:sz="0" w:space="0" w:color="auto"/>
                <w:left w:val="none" w:sz="0" w:space="0" w:color="auto"/>
                <w:bottom w:val="none" w:sz="0" w:space="0" w:color="auto"/>
                <w:right w:val="none" w:sz="0" w:space="0" w:color="auto"/>
              </w:divBdr>
            </w:div>
          </w:divsChild>
        </w:div>
        <w:div w:id="2121490502">
          <w:marLeft w:val="0"/>
          <w:marRight w:val="0"/>
          <w:marTop w:val="0"/>
          <w:marBottom w:val="0"/>
          <w:divBdr>
            <w:top w:val="none" w:sz="0" w:space="0" w:color="auto"/>
            <w:left w:val="none" w:sz="0" w:space="0" w:color="auto"/>
            <w:bottom w:val="none" w:sz="0" w:space="0" w:color="auto"/>
            <w:right w:val="none" w:sz="0" w:space="0" w:color="auto"/>
          </w:divBdr>
        </w:div>
      </w:divsChild>
    </w:div>
    <w:div w:id="542210572">
      <w:bodyDiv w:val="1"/>
      <w:marLeft w:val="0"/>
      <w:marRight w:val="0"/>
      <w:marTop w:val="0"/>
      <w:marBottom w:val="0"/>
      <w:divBdr>
        <w:top w:val="none" w:sz="0" w:space="0" w:color="auto"/>
        <w:left w:val="none" w:sz="0" w:space="0" w:color="auto"/>
        <w:bottom w:val="none" w:sz="0" w:space="0" w:color="auto"/>
        <w:right w:val="none" w:sz="0" w:space="0" w:color="auto"/>
      </w:divBdr>
      <w:divsChild>
        <w:div w:id="80681963">
          <w:marLeft w:val="0"/>
          <w:marRight w:val="0"/>
          <w:marTop w:val="0"/>
          <w:marBottom w:val="0"/>
          <w:divBdr>
            <w:top w:val="none" w:sz="0" w:space="0" w:color="auto"/>
            <w:left w:val="none" w:sz="0" w:space="0" w:color="auto"/>
            <w:bottom w:val="none" w:sz="0" w:space="0" w:color="auto"/>
            <w:right w:val="none" w:sz="0" w:space="0" w:color="auto"/>
          </w:divBdr>
          <w:divsChild>
            <w:div w:id="1601062370">
              <w:marLeft w:val="0"/>
              <w:marRight w:val="0"/>
              <w:marTop w:val="0"/>
              <w:marBottom w:val="0"/>
              <w:divBdr>
                <w:top w:val="none" w:sz="0" w:space="0" w:color="auto"/>
                <w:left w:val="none" w:sz="0" w:space="0" w:color="auto"/>
                <w:bottom w:val="none" w:sz="0" w:space="0" w:color="auto"/>
                <w:right w:val="none" w:sz="0" w:space="0" w:color="auto"/>
              </w:divBdr>
            </w:div>
          </w:divsChild>
        </w:div>
        <w:div w:id="124549536">
          <w:marLeft w:val="0"/>
          <w:marRight w:val="0"/>
          <w:marTop w:val="300"/>
          <w:marBottom w:val="0"/>
          <w:divBdr>
            <w:top w:val="none" w:sz="0" w:space="0" w:color="auto"/>
            <w:left w:val="none" w:sz="0" w:space="0" w:color="auto"/>
            <w:bottom w:val="none" w:sz="0" w:space="0" w:color="auto"/>
            <w:right w:val="none" w:sz="0" w:space="0" w:color="auto"/>
          </w:divBdr>
          <w:divsChild>
            <w:div w:id="646933992">
              <w:marLeft w:val="0"/>
              <w:marRight w:val="0"/>
              <w:marTop w:val="0"/>
              <w:marBottom w:val="0"/>
              <w:divBdr>
                <w:top w:val="none" w:sz="0" w:space="0" w:color="auto"/>
                <w:left w:val="none" w:sz="0" w:space="0" w:color="auto"/>
                <w:bottom w:val="none" w:sz="0" w:space="0" w:color="auto"/>
                <w:right w:val="none" w:sz="0" w:space="0" w:color="auto"/>
              </w:divBdr>
              <w:divsChild>
                <w:div w:id="527179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0126">
          <w:marLeft w:val="0"/>
          <w:marRight w:val="0"/>
          <w:marTop w:val="300"/>
          <w:marBottom w:val="0"/>
          <w:divBdr>
            <w:top w:val="none" w:sz="0" w:space="0" w:color="auto"/>
            <w:left w:val="none" w:sz="0" w:space="0" w:color="auto"/>
            <w:bottom w:val="none" w:sz="0" w:space="0" w:color="auto"/>
            <w:right w:val="none" w:sz="0" w:space="0" w:color="auto"/>
          </w:divBdr>
          <w:divsChild>
            <w:div w:id="2128113325">
              <w:marLeft w:val="0"/>
              <w:marRight w:val="0"/>
              <w:marTop w:val="0"/>
              <w:marBottom w:val="0"/>
              <w:divBdr>
                <w:top w:val="none" w:sz="0" w:space="0" w:color="auto"/>
                <w:left w:val="none" w:sz="0" w:space="0" w:color="auto"/>
                <w:bottom w:val="none" w:sz="0" w:space="0" w:color="auto"/>
                <w:right w:val="none" w:sz="0" w:space="0" w:color="auto"/>
              </w:divBdr>
              <w:divsChild>
                <w:div w:id="384960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54453">
          <w:marLeft w:val="0"/>
          <w:marRight w:val="0"/>
          <w:marTop w:val="0"/>
          <w:marBottom w:val="0"/>
          <w:divBdr>
            <w:top w:val="none" w:sz="0" w:space="0" w:color="auto"/>
            <w:left w:val="none" w:sz="0" w:space="0" w:color="auto"/>
            <w:bottom w:val="none" w:sz="0" w:space="0" w:color="auto"/>
            <w:right w:val="none" w:sz="0" w:space="0" w:color="auto"/>
          </w:divBdr>
        </w:div>
        <w:div w:id="335576361">
          <w:marLeft w:val="0"/>
          <w:marRight w:val="0"/>
          <w:marTop w:val="0"/>
          <w:marBottom w:val="0"/>
          <w:divBdr>
            <w:top w:val="none" w:sz="0" w:space="0" w:color="auto"/>
            <w:left w:val="none" w:sz="0" w:space="0" w:color="auto"/>
            <w:bottom w:val="none" w:sz="0" w:space="0" w:color="auto"/>
            <w:right w:val="none" w:sz="0" w:space="0" w:color="auto"/>
          </w:divBdr>
          <w:divsChild>
            <w:div w:id="694355205">
              <w:marLeft w:val="0"/>
              <w:marRight w:val="0"/>
              <w:marTop w:val="0"/>
              <w:marBottom w:val="0"/>
              <w:divBdr>
                <w:top w:val="none" w:sz="0" w:space="0" w:color="auto"/>
                <w:left w:val="none" w:sz="0" w:space="0" w:color="auto"/>
                <w:bottom w:val="none" w:sz="0" w:space="0" w:color="auto"/>
                <w:right w:val="none" w:sz="0" w:space="0" w:color="auto"/>
              </w:divBdr>
            </w:div>
          </w:divsChild>
        </w:div>
        <w:div w:id="523597943">
          <w:marLeft w:val="0"/>
          <w:marRight w:val="0"/>
          <w:marTop w:val="300"/>
          <w:marBottom w:val="0"/>
          <w:divBdr>
            <w:top w:val="none" w:sz="0" w:space="0" w:color="auto"/>
            <w:left w:val="none" w:sz="0" w:space="0" w:color="auto"/>
            <w:bottom w:val="none" w:sz="0" w:space="0" w:color="auto"/>
            <w:right w:val="none" w:sz="0" w:space="0" w:color="auto"/>
          </w:divBdr>
          <w:divsChild>
            <w:div w:id="709691080">
              <w:marLeft w:val="0"/>
              <w:marRight w:val="0"/>
              <w:marTop w:val="0"/>
              <w:marBottom w:val="0"/>
              <w:divBdr>
                <w:top w:val="none" w:sz="0" w:space="0" w:color="auto"/>
                <w:left w:val="none" w:sz="0" w:space="0" w:color="auto"/>
                <w:bottom w:val="none" w:sz="0" w:space="0" w:color="auto"/>
                <w:right w:val="none" w:sz="0" w:space="0" w:color="auto"/>
              </w:divBdr>
              <w:divsChild>
                <w:div w:id="115313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753219">
          <w:marLeft w:val="0"/>
          <w:marRight w:val="0"/>
          <w:marTop w:val="0"/>
          <w:marBottom w:val="0"/>
          <w:divBdr>
            <w:top w:val="none" w:sz="0" w:space="0" w:color="auto"/>
            <w:left w:val="none" w:sz="0" w:space="0" w:color="auto"/>
            <w:bottom w:val="none" w:sz="0" w:space="0" w:color="auto"/>
            <w:right w:val="none" w:sz="0" w:space="0" w:color="auto"/>
          </w:divBdr>
        </w:div>
        <w:div w:id="849830017">
          <w:marLeft w:val="0"/>
          <w:marRight w:val="0"/>
          <w:marTop w:val="0"/>
          <w:marBottom w:val="0"/>
          <w:divBdr>
            <w:top w:val="none" w:sz="0" w:space="0" w:color="auto"/>
            <w:left w:val="none" w:sz="0" w:space="0" w:color="auto"/>
            <w:bottom w:val="none" w:sz="0" w:space="0" w:color="auto"/>
            <w:right w:val="none" w:sz="0" w:space="0" w:color="auto"/>
          </w:divBdr>
        </w:div>
        <w:div w:id="934554360">
          <w:marLeft w:val="0"/>
          <w:marRight w:val="0"/>
          <w:marTop w:val="0"/>
          <w:marBottom w:val="0"/>
          <w:divBdr>
            <w:top w:val="none" w:sz="0" w:space="0" w:color="auto"/>
            <w:left w:val="none" w:sz="0" w:space="0" w:color="auto"/>
            <w:bottom w:val="none" w:sz="0" w:space="0" w:color="auto"/>
            <w:right w:val="none" w:sz="0" w:space="0" w:color="auto"/>
          </w:divBdr>
          <w:divsChild>
            <w:div w:id="270667348">
              <w:marLeft w:val="0"/>
              <w:marRight w:val="0"/>
              <w:marTop w:val="0"/>
              <w:marBottom w:val="0"/>
              <w:divBdr>
                <w:top w:val="none" w:sz="0" w:space="0" w:color="auto"/>
                <w:left w:val="none" w:sz="0" w:space="0" w:color="auto"/>
                <w:bottom w:val="none" w:sz="0" w:space="0" w:color="auto"/>
                <w:right w:val="none" w:sz="0" w:space="0" w:color="auto"/>
              </w:divBdr>
            </w:div>
          </w:divsChild>
        </w:div>
        <w:div w:id="1019770809">
          <w:marLeft w:val="0"/>
          <w:marRight w:val="0"/>
          <w:marTop w:val="0"/>
          <w:marBottom w:val="0"/>
          <w:divBdr>
            <w:top w:val="none" w:sz="0" w:space="0" w:color="auto"/>
            <w:left w:val="none" w:sz="0" w:space="0" w:color="auto"/>
            <w:bottom w:val="none" w:sz="0" w:space="0" w:color="auto"/>
            <w:right w:val="none" w:sz="0" w:space="0" w:color="auto"/>
          </w:divBdr>
          <w:divsChild>
            <w:div w:id="918904710">
              <w:marLeft w:val="0"/>
              <w:marRight w:val="0"/>
              <w:marTop w:val="0"/>
              <w:marBottom w:val="0"/>
              <w:divBdr>
                <w:top w:val="none" w:sz="0" w:space="0" w:color="auto"/>
                <w:left w:val="none" w:sz="0" w:space="0" w:color="auto"/>
                <w:bottom w:val="none" w:sz="0" w:space="0" w:color="auto"/>
                <w:right w:val="none" w:sz="0" w:space="0" w:color="auto"/>
              </w:divBdr>
            </w:div>
          </w:divsChild>
        </w:div>
        <w:div w:id="1078090093">
          <w:marLeft w:val="0"/>
          <w:marRight w:val="0"/>
          <w:marTop w:val="0"/>
          <w:marBottom w:val="0"/>
          <w:divBdr>
            <w:top w:val="none" w:sz="0" w:space="0" w:color="auto"/>
            <w:left w:val="none" w:sz="0" w:space="0" w:color="auto"/>
            <w:bottom w:val="none" w:sz="0" w:space="0" w:color="auto"/>
            <w:right w:val="none" w:sz="0" w:space="0" w:color="auto"/>
          </w:divBdr>
          <w:divsChild>
            <w:div w:id="785584438">
              <w:marLeft w:val="0"/>
              <w:marRight w:val="0"/>
              <w:marTop w:val="0"/>
              <w:marBottom w:val="0"/>
              <w:divBdr>
                <w:top w:val="none" w:sz="0" w:space="0" w:color="auto"/>
                <w:left w:val="none" w:sz="0" w:space="0" w:color="auto"/>
                <w:bottom w:val="none" w:sz="0" w:space="0" w:color="auto"/>
                <w:right w:val="none" w:sz="0" w:space="0" w:color="auto"/>
              </w:divBdr>
            </w:div>
          </w:divsChild>
        </w:div>
        <w:div w:id="1146779689">
          <w:marLeft w:val="0"/>
          <w:marRight w:val="0"/>
          <w:marTop w:val="0"/>
          <w:marBottom w:val="0"/>
          <w:divBdr>
            <w:top w:val="none" w:sz="0" w:space="0" w:color="auto"/>
            <w:left w:val="none" w:sz="0" w:space="0" w:color="auto"/>
            <w:bottom w:val="none" w:sz="0" w:space="0" w:color="auto"/>
            <w:right w:val="none" w:sz="0" w:space="0" w:color="auto"/>
          </w:divBdr>
        </w:div>
        <w:div w:id="1146894508">
          <w:marLeft w:val="0"/>
          <w:marRight w:val="0"/>
          <w:marTop w:val="0"/>
          <w:marBottom w:val="0"/>
          <w:divBdr>
            <w:top w:val="none" w:sz="0" w:space="0" w:color="auto"/>
            <w:left w:val="none" w:sz="0" w:space="0" w:color="auto"/>
            <w:bottom w:val="none" w:sz="0" w:space="0" w:color="auto"/>
            <w:right w:val="none" w:sz="0" w:space="0" w:color="auto"/>
          </w:divBdr>
        </w:div>
        <w:div w:id="1186794777">
          <w:marLeft w:val="0"/>
          <w:marRight w:val="0"/>
          <w:marTop w:val="0"/>
          <w:marBottom w:val="0"/>
          <w:divBdr>
            <w:top w:val="none" w:sz="0" w:space="0" w:color="auto"/>
            <w:left w:val="none" w:sz="0" w:space="0" w:color="auto"/>
            <w:bottom w:val="none" w:sz="0" w:space="0" w:color="auto"/>
            <w:right w:val="none" w:sz="0" w:space="0" w:color="auto"/>
          </w:divBdr>
        </w:div>
        <w:div w:id="1432160602">
          <w:marLeft w:val="0"/>
          <w:marRight w:val="0"/>
          <w:marTop w:val="0"/>
          <w:marBottom w:val="0"/>
          <w:divBdr>
            <w:top w:val="none" w:sz="0" w:space="0" w:color="auto"/>
            <w:left w:val="none" w:sz="0" w:space="0" w:color="auto"/>
            <w:bottom w:val="none" w:sz="0" w:space="0" w:color="auto"/>
            <w:right w:val="none" w:sz="0" w:space="0" w:color="auto"/>
          </w:divBdr>
          <w:divsChild>
            <w:div w:id="1737043513">
              <w:marLeft w:val="0"/>
              <w:marRight w:val="0"/>
              <w:marTop w:val="0"/>
              <w:marBottom w:val="0"/>
              <w:divBdr>
                <w:top w:val="none" w:sz="0" w:space="0" w:color="auto"/>
                <w:left w:val="none" w:sz="0" w:space="0" w:color="auto"/>
                <w:bottom w:val="none" w:sz="0" w:space="0" w:color="auto"/>
                <w:right w:val="none" w:sz="0" w:space="0" w:color="auto"/>
              </w:divBdr>
            </w:div>
          </w:divsChild>
        </w:div>
        <w:div w:id="1642468011">
          <w:marLeft w:val="0"/>
          <w:marRight w:val="0"/>
          <w:marTop w:val="0"/>
          <w:marBottom w:val="0"/>
          <w:divBdr>
            <w:top w:val="none" w:sz="0" w:space="0" w:color="auto"/>
            <w:left w:val="none" w:sz="0" w:space="0" w:color="auto"/>
            <w:bottom w:val="none" w:sz="0" w:space="0" w:color="auto"/>
            <w:right w:val="none" w:sz="0" w:space="0" w:color="auto"/>
          </w:divBdr>
        </w:div>
        <w:div w:id="1767076788">
          <w:marLeft w:val="0"/>
          <w:marRight w:val="0"/>
          <w:marTop w:val="0"/>
          <w:marBottom w:val="0"/>
          <w:divBdr>
            <w:top w:val="none" w:sz="0" w:space="0" w:color="auto"/>
            <w:left w:val="none" w:sz="0" w:space="0" w:color="auto"/>
            <w:bottom w:val="none" w:sz="0" w:space="0" w:color="auto"/>
            <w:right w:val="none" w:sz="0" w:space="0" w:color="auto"/>
          </w:divBdr>
          <w:divsChild>
            <w:div w:id="2122992101">
              <w:marLeft w:val="0"/>
              <w:marRight w:val="0"/>
              <w:marTop w:val="0"/>
              <w:marBottom w:val="0"/>
              <w:divBdr>
                <w:top w:val="none" w:sz="0" w:space="0" w:color="auto"/>
                <w:left w:val="none" w:sz="0" w:space="0" w:color="auto"/>
                <w:bottom w:val="none" w:sz="0" w:space="0" w:color="auto"/>
                <w:right w:val="none" w:sz="0" w:space="0" w:color="auto"/>
              </w:divBdr>
            </w:div>
          </w:divsChild>
        </w:div>
        <w:div w:id="2140418000">
          <w:marLeft w:val="0"/>
          <w:marRight w:val="0"/>
          <w:marTop w:val="300"/>
          <w:marBottom w:val="0"/>
          <w:divBdr>
            <w:top w:val="none" w:sz="0" w:space="0" w:color="auto"/>
            <w:left w:val="none" w:sz="0" w:space="0" w:color="auto"/>
            <w:bottom w:val="none" w:sz="0" w:space="0" w:color="auto"/>
            <w:right w:val="none" w:sz="0" w:space="0" w:color="auto"/>
          </w:divBdr>
          <w:divsChild>
            <w:div w:id="410666866">
              <w:marLeft w:val="0"/>
              <w:marRight w:val="0"/>
              <w:marTop w:val="0"/>
              <w:marBottom w:val="0"/>
              <w:divBdr>
                <w:top w:val="none" w:sz="0" w:space="0" w:color="auto"/>
                <w:left w:val="none" w:sz="0" w:space="0" w:color="auto"/>
                <w:bottom w:val="none" w:sz="0" w:space="0" w:color="auto"/>
                <w:right w:val="none" w:sz="0" w:space="0" w:color="auto"/>
              </w:divBdr>
              <w:divsChild>
                <w:div w:id="1379938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2861358">
      <w:bodyDiv w:val="1"/>
      <w:marLeft w:val="0"/>
      <w:marRight w:val="0"/>
      <w:marTop w:val="0"/>
      <w:marBottom w:val="0"/>
      <w:divBdr>
        <w:top w:val="none" w:sz="0" w:space="0" w:color="auto"/>
        <w:left w:val="none" w:sz="0" w:space="0" w:color="auto"/>
        <w:bottom w:val="none" w:sz="0" w:space="0" w:color="auto"/>
        <w:right w:val="none" w:sz="0" w:space="0" w:color="auto"/>
      </w:divBdr>
    </w:div>
    <w:div w:id="543443420">
      <w:bodyDiv w:val="1"/>
      <w:marLeft w:val="0"/>
      <w:marRight w:val="0"/>
      <w:marTop w:val="0"/>
      <w:marBottom w:val="0"/>
      <w:divBdr>
        <w:top w:val="none" w:sz="0" w:space="0" w:color="auto"/>
        <w:left w:val="none" w:sz="0" w:space="0" w:color="auto"/>
        <w:bottom w:val="none" w:sz="0" w:space="0" w:color="auto"/>
        <w:right w:val="none" w:sz="0" w:space="0" w:color="auto"/>
      </w:divBdr>
    </w:div>
    <w:div w:id="545289883">
      <w:bodyDiv w:val="1"/>
      <w:marLeft w:val="0"/>
      <w:marRight w:val="0"/>
      <w:marTop w:val="0"/>
      <w:marBottom w:val="0"/>
      <w:divBdr>
        <w:top w:val="none" w:sz="0" w:space="0" w:color="auto"/>
        <w:left w:val="none" w:sz="0" w:space="0" w:color="auto"/>
        <w:bottom w:val="none" w:sz="0" w:space="0" w:color="auto"/>
        <w:right w:val="none" w:sz="0" w:space="0" w:color="auto"/>
      </w:divBdr>
    </w:div>
    <w:div w:id="545337515">
      <w:bodyDiv w:val="1"/>
      <w:marLeft w:val="0"/>
      <w:marRight w:val="0"/>
      <w:marTop w:val="0"/>
      <w:marBottom w:val="0"/>
      <w:divBdr>
        <w:top w:val="none" w:sz="0" w:space="0" w:color="auto"/>
        <w:left w:val="none" w:sz="0" w:space="0" w:color="auto"/>
        <w:bottom w:val="none" w:sz="0" w:space="0" w:color="auto"/>
        <w:right w:val="none" w:sz="0" w:space="0" w:color="auto"/>
      </w:divBdr>
      <w:divsChild>
        <w:div w:id="628705792">
          <w:marLeft w:val="0"/>
          <w:marRight w:val="0"/>
          <w:marTop w:val="0"/>
          <w:marBottom w:val="0"/>
          <w:divBdr>
            <w:top w:val="none" w:sz="0" w:space="0" w:color="auto"/>
            <w:left w:val="none" w:sz="0" w:space="0" w:color="auto"/>
            <w:bottom w:val="none" w:sz="0" w:space="0" w:color="auto"/>
            <w:right w:val="none" w:sz="0" w:space="0" w:color="auto"/>
          </w:divBdr>
        </w:div>
        <w:div w:id="1925189064">
          <w:marLeft w:val="0"/>
          <w:marRight w:val="0"/>
          <w:marTop w:val="0"/>
          <w:marBottom w:val="0"/>
          <w:divBdr>
            <w:top w:val="none" w:sz="0" w:space="0" w:color="auto"/>
            <w:left w:val="none" w:sz="0" w:space="0" w:color="auto"/>
            <w:bottom w:val="none" w:sz="0" w:space="0" w:color="auto"/>
            <w:right w:val="none" w:sz="0" w:space="0" w:color="auto"/>
          </w:divBdr>
          <w:divsChild>
            <w:div w:id="54623524">
              <w:marLeft w:val="0"/>
              <w:marRight w:val="0"/>
              <w:marTop w:val="0"/>
              <w:marBottom w:val="0"/>
              <w:divBdr>
                <w:top w:val="none" w:sz="0" w:space="0" w:color="auto"/>
                <w:left w:val="none" w:sz="0" w:space="0" w:color="auto"/>
                <w:bottom w:val="none" w:sz="0" w:space="0" w:color="auto"/>
                <w:right w:val="none" w:sz="0" w:space="0" w:color="auto"/>
              </w:divBdr>
            </w:div>
          </w:divsChild>
        </w:div>
        <w:div w:id="925335332">
          <w:marLeft w:val="0"/>
          <w:marRight w:val="0"/>
          <w:marTop w:val="0"/>
          <w:marBottom w:val="0"/>
          <w:divBdr>
            <w:top w:val="none" w:sz="0" w:space="0" w:color="auto"/>
            <w:left w:val="none" w:sz="0" w:space="0" w:color="auto"/>
            <w:bottom w:val="none" w:sz="0" w:space="0" w:color="auto"/>
            <w:right w:val="none" w:sz="0" w:space="0" w:color="auto"/>
          </w:divBdr>
        </w:div>
        <w:div w:id="691883506">
          <w:marLeft w:val="0"/>
          <w:marRight w:val="0"/>
          <w:marTop w:val="0"/>
          <w:marBottom w:val="0"/>
          <w:divBdr>
            <w:top w:val="none" w:sz="0" w:space="0" w:color="auto"/>
            <w:left w:val="none" w:sz="0" w:space="0" w:color="auto"/>
            <w:bottom w:val="none" w:sz="0" w:space="0" w:color="auto"/>
            <w:right w:val="none" w:sz="0" w:space="0" w:color="auto"/>
          </w:divBdr>
          <w:divsChild>
            <w:div w:id="1164467217">
              <w:marLeft w:val="0"/>
              <w:marRight w:val="0"/>
              <w:marTop w:val="0"/>
              <w:marBottom w:val="0"/>
              <w:divBdr>
                <w:top w:val="none" w:sz="0" w:space="0" w:color="auto"/>
                <w:left w:val="none" w:sz="0" w:space="0" w:color="auto"/>
                <w:bottom w:val="none" w:sz="0" w:space="0" w:color="auto"/>
                <w:right w:val="none" w:sz="0" w:space="0" w:color="auto"/>
              </w:divBdr>
            </w:div>
          </w:divsChild>
        </w:div>
        <w:div w:id="1235504992">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sChild>
            <w:div w:id="958729057">
              <w:marLeft w:val="0"/>
              <w:marRight w:val="0"/>
              <w:marTop w:val="0"/>
              <w:marBottom w:val="0"/>
              <w:divBdr>
                <w:top w:val="none" w:sz="0" w:space="0" w:color="auto"/>
                <w:left w:val="none" w:sz="0" w:space="0" w:color="auto"/>
                <w:bottom w:val="none" w:sz="0" w:space="0" w:color="auto"/>
                <w:right w:val="none" w:sz="0" w:space="0" w:color="auto"/>
              </w:divBdr>
            </w:div>
          </w:divsChild>
        </w:div>
        <w:div w:id="1173911636">
          <w:marLeft w:val="0"/>
          <w:marRight w:val="0"/>
          <w:marTop w:val="0"/>
          <w:marBottom w:val="0"/>
          <w:divBdr>
            <w:top w:val="none" w:sz="0" w:space="0" w:color="auto"/>
            <w:left w:val="none" w:sz="0" w:space="0" w:color="auto"/>
            <w:bottom w:val="none" w:sz="0" w:space="0" w:color="auto"/>
            <w:right w:val="none" w:sz="0" w:space="0" w:color="auto"/>
          </w:divBdr>
        </w:div>
        <w:div w:id="1391928014">
          <w:marLeft w:val="0"/>
          <w:marRight w:val="0"/>
          <w:marTop w:val="0"/>
          <w:marBottom w:val="0"/>
          <w:divBdr>
            <w:top w:val="none" w:sz="0" w:space="0" w:color="auto"/>
            <w:left w:val="none" w:sz="0" w:space="0" w:color="auto"/>
            <w:bottom w:val="none" w:sz="0" w:space="0" w:color="auto"/>
            <w:right w:val="none" w:sz="0" w:space="0" w:color="auto"/>
          </w:divBdr>
          <w:divsChild>
            <w:div w:id="1465730252">
              <w:marLeft w:val="0"/>
              <w:marRight w:val="0"/>
              <w:marTop w:val="0"/>
              <w:marBottom w:val="0"/>
              <w:divBdr>
                <w:top w:val="none" w:sz="0" w:space="0" w:color="auto"/>
                <w:left w:val="none" w:sz="0" w:space="0" w:color="auto"/>
                <w:bottom w:val="none" w:sz="0" w:space="0" w:color="auto"/>
                <w:right w:val="none" w:sz="0" w:space="0" w:color="auto"/>
              </w:divBdr>
            </w:div>
          </w:divsChild>
        </w:div>
        <w:div w:id="1017582354">
          <w:marLeft w:val="0"/>
          <w:marRight w:val="0"/>
          <w:marTop w:val="0"/>
          <w:marBottom w:val="0"/>
          <w:divBdr>
            <w:top w:val="none" w:sz="0" w:space="0" w:color="auto"/>
            <w:left w:val="none" w:sz="0" w:space="0" w:color="auto"/>
            <w:bottom w:val="none" w:sz="0" w:space="0" w:color="auto"/>
            <w:right w:val="none" w:sz="0" w:space="0" w:color="auto"/>
          </w:divBdr>
        </w:div>
        <w:div w:id="359088215">
          <w:marLeft w:val="0"/>
          <w:marRight w:val="0"/>
          <w:marTop w:val="0"/>
          <w:marBottom w:val="0"/>
          <w:divBdr>
            <w:top w:val="none" w:sz="0" w:space="0" w:color="auto"/>
            <w:left w:val="none" w:sz="0" w:space="0" w:color="auto"/>
            <w:bottom w:val="none" w:sz="0" w:space="0" w:color="auto"/>
            <w:right w:val="none" w:sz="0" w:space="0" w:color="auto"/>
          </w:divBdr>
          <w:divsChild>
            <w:div w:id="900017392">
              <w:marLeft w:val="0"/>
              <w:marRight w:val="0"/>
              <w:marTop w:val="0"/>
              <w:marBottom w:val="0"/>
              <w:divBdr>
                <w:top w:val="none" w:sz="0" w:space="0" w:color="auto"/>
                <w:left w:val="none" w:sz="0" w:space="0" w:color="auto"/>
                <w:bottom w:val="none" w:sz="0" w:space="0" w:color="auto"/>
                <w:right w:val="none" w:sz="0" w:space="0" w:color="auto"/>
              </w:divBdr>
            </w:div>
          </w:divsChild>
        </w:div>
        <w:div w:id="1414233378">
          <w:marLeft w:val="0"/>
          <w:marRight w:val="0"/>
          <w:marTop w:val="0"/>
          <w:marBottom w:val="0"/>
          <w:divBdr>
            <w:top w:val="none" w:sz="0" w:space="0" w:color="auto"/>
            <w:left w:val="none" w:sz="0" w:space="0" w:color="auto"/>
            <w:bottom w:val="none" w:sz="0" w:space="0" w:color="auto"/>
            <w:right w:val="none" w:sz="0" w:space="0" w:color="auto"/>
          </w:divBdr>
        </w:div>
        <w:div w:id="1400707916">
          <w:marLeft w:val="0"/>
          <w:marRight w:val="0"/>
          <w:marTop w:val="0"/>
          <w:marBottom w:val="0"/>
          <w:divBdr>
            <w:top w:val="none" w:sz="0" w:space="0" w:color="auto"/>
            <w:left w:val="none" w:sz="0" w:space="0" w:color="auto"/>
            <w:bottom w:val="none" w:sz="0" w:space="0" w:color="auto"/>
            <w:right w:val="none" w:sz="0" w:space="0" w:color="auto"/>
          </w:divBdr>
          <w:divsChild>
            <w:div w:id="769273114">
              <w:marLeft w:val="0"/>
              <w:marRight w:val="0"/>
              <w:marTop w:val="0"/>
              <w:marBottom w:val="0"/>
              <w:divBdr>
                <w:top w:val="none" w:sz="0" w:space="0" w:color="auto"/>
                <w:left w:val="none" w:sz="0" w:space="0" w:color="auto"/>
                <w:bottom w:val="none" w:sz="0" w:space="0" w:color="auto"/>
                <w:right w:val="none" w:sz="0" w:space="0" w:color="auto"/>
              </w:divBdr>
            </w:div>
          </w:divsChild>
        </w:div>
        <w:div w:id="965893079">
          <w:marLeft w:val="0"/>
          <w:marRight w:val="0"/>
          <w:marTop w:val="0"/>
          <w:marBottom w:val="0"/>
          <w:divBdr>
            <w:top w:val="none" w:sz="0" w:space="0" w:color="auto"/>
            <w:left w:val="none" w:sz="0" w:space="0" w:color="auto"/>
            <w:bottom w:val="none" w:sz="0" w:space="0" w:color="auto"/>
            <w:right w:val="none" w:sz="0" w:space="0" w:color="auto"/>
          </w:divBdr>
        </w:div>
        <w:div w:id="1334912107">
          <w:marLeft w:val="0"/>
          <w:marRight w:val="0"/>
          <w:marTop w:val="0"/>
          <w:marBottom w:val="0"/>
          <w:divBdr>
            <w:top w:val="none" w:sz="0" w:space="0" w:color="auto"/>
            <w:left w:val="none" w:sz="0" w:space="0" w:color="auto"/>
            <w:bottom w:val="none" w:sz="0" w:space="0" w:color="auto"/>
            <w:right w:val="none" w:sz="0" w:space="0" w:color="auto"/>
          </w:divBdr>
          <w:divsChild>
            <w:div w:id="1555654935">
              <w:marLeft w:val="0"/>
              <w:marRight w:val="0"/>
              <w:marTop w:val="0"/>
              <w:marBottom w:val="0"/>
              <w:divBdr>
                <w:top w:val="none" w:sz="0" w:space="0" w:color="auto"/>
                <w:left w:val="none" w:sz="0" w:space="0" w:color="auto"/>
                <w:bottom w:val="none" w:sz="0" w:space="0" w:color="auto"/>
                <w:right w:val="none" w:sz="0" w:space="0" w:color="auto"/>
              </w:divBdr>
            </w:div>
          </w:divsChild>
        </w:div>
        <w:div w:id="1734691478">
          <w:marLeft w:val="0"/>
          <w:marRight w:val="0"/>
          <w:marTop w:val="300"/>
          <w:marBottom w:val="0"/>
          <w:divBdr>
            <w:top w:val="none" w:sz="0" w:space="0" w:color="auto"/>
            <w:left w:val="none" w:sz="0" w:space="0" w:color="auto"/>
            <w:bottom w:val="none" w:sz="0" w:space="0" w:color="auto"/>
            <w:right w:val="none" w:sz="0" w:space="0" w:color="auto"/>
          </w:divBdr>
          <w:divsChild>
            <w:div w:id="1234705055">
              <w:marLeft w:val="0"/>
              <w:marRight w:val="0"/>
              <w:marTop w:val="0"/>
              <w:marBottom w:val="0"/>
              <w:divBdr>
                <w:top w:val="none" w:sz="0" w:space="0" w:color="auto"/>
                <w:left w:val="none" w:sz="0" w:space="0" w:color="auto"/>
                <w:bottom w:val="none" w:sz="0" w:space="0" w:color="auto"/>
                <w:right w:val="none" w:sz="0" w:space="0" w:color="auto"/>
              </w:divBdr>
              <w:divsChild>
                <w:div w:id="73678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376100">
          <w:marLeft w:val="0"/>
          <w:marRight w:val="0"/>
          <w:marTop w:val="300"/>
          <w:marBottom w:val="0"/>
          <w:divBdr>
            <w:top w:val="none" w:sz="0" w:space="0" w:color="auto"/>
            <w:left w:val="none" w:sz="0" w:space="0" w:color="auto"/>
            <w:bottom w:val="none" w:sz="0" w:space="0" w:color="auto"/>
            <w:right w:val="none" w:sz="0" w:space="0" w:color="auto"/>
          </w:divBdr>
          <w:divsChild>
            <w:div w:id="1525946134">
              <w:marLeft w:val="0"/>
              <w:marRight w:val="0"/>
              <w:marTop w:val="0"/>
              <w:marBottom w:val="0"/>
              <w:divBdr>
                <w:top w:val="none" w:sz="0" w:space="0" w:color="auto"/>
                <w:left w:val="none" w:sz="0" w:space="0" w:color="auto"/>
                <w:bottom w:val="none" w:sz="0" w:space="0" w:color="auto"/>
                <w:right w:val="none" w:sz="0" w:space="0" w:color="auto"/>
              </w:divBdr>
              <w:divsChild>
                <w:div w:id="194965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193826">
          <w:marLeft w:val="0"/>
          <w:marRight w:val="0"/>
          <w:marTop w:val="300"/>
          <w:marBottom w:val="0"/>
          <w:divBdr>
            <w:top w:val="none" w:sz="0" w:space="0" w:color="auto"/>
            <w:left w:val="none" w:sz="0" w:space="0" w:color="auto"/>
            <w:bottom w:val="none" w:sz="0" w:space="0" w:color="auto"/>
            <w:right w:val="none" w:sz="0" w:space="0" w:color="auto"/>
          </w:divBdr>
          <w:divsChild>
            <w:div w:id="679354905">
              <w:marLeft w:val="0"/>
              <w:marRight w:val="0"/>
              <w:marTop w:val="0"/>
              <w:marBottom w:val="0"/>
              <w:divBdr>
                <w:top w:val="none" w:sz="0" w:space="0" w:color="auto"/>
                <w:left w:val="none" w:sz="0" w:space="0" w:color="auto"/>
                <w:bottom w:val="none" w:sz="0" w:space="0" w:color="auto"/>
                <w:right w:val="none" w:sz="0" w:space="0" w:color="auto"/>
              </w:divBdr>
              <w:divsChild>
                <w:div w:id="1822578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896710">
          <w:marLeft w:val="0"/>
          <w:marRight w:val="0"/>
          <w:marTop w:val="300"/>
          <w:marBottom w:val="0"/>
          <w:divBdr>
            <w:top w:val="none" w:sz="0" w:space="0" w:color="auto"/>
            <w:left w:val="none" w:sz="0" w:space="0" w:color="auto"/>
            <w:bottom w:val="none" w:sz="0" w:space="0" w:color="auto"/>
            <w:right w:val="none" w:sz="0" w:space="0" w:color="auto"/>
          </w:divBdr>
          <w:divsChild>
            <w:div w:id="2103187331">
              <w:marLeft w:val="0"/>
              <w:marRight w:val="0"/>
              <w:marTop w:val="0"/>
              <w:marBottom w:val="0"/>
              <w:divBdr>
                <w:top w:val="none" w:sz="0" w:space="0" w:color="auto"/>
                <w:left w:val="none" w:sz="0" w:space="0" w:color="auto"/>
                <w:bottom w:val="none" w:sz="0" w:space="0" w:color="auto"/>
                <w:right w:val="none" w:sz="0" w:space="0" w:color="auto"/>
              </w:divBdr>
              <w:divsChild>
                <w:div w:id="2098164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485779">
      <w:bodyDiv w:val="1"/>
      <w:marLeft w:val="0"/>
      <w:marRight w:val="0"/>
      <w:marTop w:val="0"/>
      <w:marBottom w:val="0"/>
      <w:divBdr>
        <w:top w:val="none" w:sz="0" w:space="0" w:color="auto"/>
        <w:left w:val="none" w:sz="0" w:space="0" w:color="auto"/>
        <w:bottom w:val="none" w:sz="0" w:space="0" w:color="auto"/>
        <w:right w:val="none" w:sz="0" w:space="0" w:color="auto"/>
      </w:divBdr>
      <w:divsChild>
        <w:div w:id="428234938">
          <w:marLeft w:val="0"/>
          <w:marRight w:val="0"/>
          <w:marTop w:val="0"/>
          <w:marBottom w:val="0"/>
          <w:divBdr>
            <w:top w:val="none" w:sz="0" w:space="0" w:color="auto"/>
            <w:left w:val="none" w:sz="0" w:space="0" w:color="auto"/>
            <w:bottom w:val="none" w:sz="0" w:space="0" w:color="auto"/>
            <w:right w:val="none" w:sz="0" w:space="0" w:color="auto"/>
          </w:divBdr>
          <w:divsChild>
            <w:div w:id="1202982877">
              <w:marLeft w:val="0"/>
              <w:marRight w:val="0"/>
              <w:marTop w:val="0"/>
              <w:marBottom w:val="0"/>
              <w:divBdr>
                <w:top w:val="none" w:sz="0" w:space="0" w:color="auto"/>
                <w:left w:val="none" w:sz="0" w:space="0" w:color="auto"/>
                <w:bottom w:val="none" w:sz="0" w:space="0" w:color="auto"/>
                <w:right w:val="none" w:sz="0" w:space="0" w:color="auto"/>
              </w:divBdr>
            </w:div>
          </w:divsChild>
        </w:div>
        <w:div w:id="527530980">
          <w:marLeft w:val="0"/>
          <w:marRight w:val="0"/>
          <w:marTop w:val="300"/>
          <w:marBottom w:val="0"/>
          <w:divBdr>
            <w:top w:val="none" w:sz="0" w:space="0" w:color="auto"/>
            <w:left w:val="none" w:sz="0" w:space="0" w:color="auto"/>
            <w:bottom w:val="none" w:sz="0" w:space="0" w:color="auto"/>
            <w:right w:val="none" w:sz="0" w:space="0" w:color="auto"/>
          </w:divBdr>
          <w:divsChild>
            <w:div w:id="132987785">
              <w:marLeft w:val="0"/>
              <w:marRight w:val="0"/>
              <w:marTop w:val="0"/>
              <w:marBottom w:val="0"/>
              <w:divBdr>
                <w:top w:val="none" w:sz="0" w:space="0" w:color="auto"/>
                <w:left w:val="none" w:sz="0" w:space="0" w:color="auto"/>
                <w:bottom w:val="none" w:sz="0" w:space="0" w:color="auto"/>
                <w:right w:val="none" w:sz="0" w:space="0" w:color="auto"/>
              </w:divBdr>
              <w:divsChild>
                <w:div w:id="472141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568009">
          <w:marLeft w:val="0"/>
          <w:marRight w:val="0"/>
          <w:marTop w:val="300"/>
          <w:marBottom w:val="0"/>
          <w:divBdr>
            <w:top w:val="none" w:sz="0" w:space="0" w:color="auto"/>
            <w:left w:val="none" w:sz="0" w:space="0" w:color="auto"/>
            <w:bottom w:val="none" w:sz="0" w:space="0" w:color="auto"/>
            <w:right w:val="none" w:sz="0" w:space="0" w:color="auto"/>
          </w:divBdr>
          <w:divsChild>
            <w:div w:id="350492664">
              <w:marLeft w:val="0"/>
              <w:marRight w:val="0"/>
              <w:marTop w:val="0"/>
              <w:marBottom w:val="0"/>
              <w:divBdr>
                <w:top w:val="none" w:sz="0" w:space="0" w:color="auto"/>
                <w:left w:val="none" w:sz="0" w:space="0" w:color="auto"/>
                <w:bottom w:val="none" w:sz="0" w:space="0" w:color="auto"/>
                <w:right w:val="none" w:sz="0" w:space="0" w:color="auto"/>
              </w:divBdr>
              <w:divsChild>
                <w:div w:id="2716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35431">
          <w:marLeft w:val="0"/>
          <w:marRight w:val="0"/>
          <w:marTop w:val="0"/>
          <w:marBottom w:val="0"/>
          <w:divBdr>
            <w:top w:val="none" w:sz="0" w:space="0" w:color="auto"/>
            <w:left w:val="none" w:sz="0" w:space="0" w:color="auto"/>
            <w:bottom w:val="none" w:sz="0" w:space="0" w:color="auto"/>
            <w:right w:val="none" w:sz="0" w:space="0" w:color="auto"/>
          </w:divBdr>
        </w:div>
        <w:div w:id="679696128">
          <w:marLeft w:val="0"/>
          <w:marRight w:val="0"/>
          <w:marTop w:val="300"/>
          <w:marBottom w:val="0"/>
          <w:divBdr>
            <w:top w:val="none" w:sz="0" w:space="0" w:color="auto"/>
            <w:left w:val="none" w:sz="0" w:space="0" w:color="auto"/>
            <w:bottom w:val="none" w:sz="0" w:space="0" w:color="auto"/>
            <w:right w:val="none" w:sz="0" w:space="0" w:color="auto"/>
          </w:divBdr>
          <w:divsChild>
            <w:div w:id="990140423">
              <w:marLeft w:val="0"/>
              <w:marRight w:val="0"/>
              <w:marTop w:val="0"/>
              <w:marBottom w:val="0"/>
              <w:divBdr>
                <w:top w:val="none" w:sz="0" w:space="0" w:color="auto"/>
                <w:left w:val="none" w:sz="0" w:space="0" w:color="auto"/>
                <w:bottom w:val="none" w:sz="0" w:space="0" w:color="auto"/>
                <w:right w:val="none" w:sz="0" w:space="0" w:color="auto"/>
              </w:divBdr>
              <w:divsChild>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069744">
          <w:marLeft w:val="0"/>
          <w:marRight w:val="0"/>
          <w:marTop w:val="0"/>
          <w:marBottom w:val="0"/>
          <w:divBdr>
            <w:top w:val="none" w:sz="0" w:space="0" w:color="auto"/>
            <w:left w:val="none" w:sz="0" w:space="0" w:color="auto"/>
            <w:bottom w:val="none" w:sz="0" w:space="0" w:color="auto"/>
            <w:right w:val="none" w:sz="0" w:space="0" w:color="auto"/>
          </w:divBdr>
          <w:divsChild>
            <w:div w:id="1005128553">
              <w:marLeft w:val="0"/>
              <w:marRight w:val="0"/>
              <w:marTop w:val="0"/>
              <w:marBottom w:val="0"/>
              <w:divBdr>
                <w:top w:val="none" w:sz="0" w:space="0" w:color="auto"/>
                <w:left w:val="none" w:sz="0" w:space="0" w:color="auto"/>
                <w:bottom w:val="none" w:sz="0" w:space="0" w:color="auto"/>
                <w:right w:val="none" w:sz="0" w:space="0" w:color="auto"/>
              </w:divBdr>
            </w:div>
          </w:divsChild>
        </w:div>
        <w:div w:id="999624787">
          <w:marLeft w:val="0"/>
          <w:marRight w:val="0"/>
          <w:marTop w:val="0"/>
          <w:marBottom w:val="0"/>
          <w:divBdr>
            <w:top w:val="none" w:sz="0" w:space="0" w:color="auto"/>
            <w:left w:val="none" w:sz="0" w:space="0" w:color="auto"/>
            <w:bottom w:val="none" w:sz="0" w:space="0" w:color="auto"/>
            <w:right w:val="none" w:sz="0" w:space="0" w:color="auto"/>
          </w:divBdr>
          <w:divsChild>
            <w:div w:id="1076517232">
              <w:marLeft w:val="0"/>
              <w:marRight w:val="0"/>
              <w:marTop w:val="0"/>
              <w:marBottom w:val="0"/>
              <w:divBdr>
                <w:top w:val="none" w:sz="0" w:space="0" w:color="auto"/>
                <w:left w:val="none" w:sz="0" w:space="0" w:color="auto"/>
                <w:bottom w:val="none" w:sz="0" w:space="0" w:color="auto"/>
                <w:right w:val="none" w:sz="0" w:space="0" w:color="auto"/>
              </w:divBdr>
            </w:div>
          </w:divsChild>
        </w:div>
        <w:div w:id="1056122830">
          <w:marLeft w:val="0"/>
          <w:marRight w:val="0"/>
          <w:marTop w:val="0"/>
          <w:marBottom w:val="0"/>
          <w:divBdr>
            <w:top w:val="none" w:sz="0" w:space="0" w:color="auto"/>
            <w:left w:val="none" w:sz="0" w:space="0" w:color="auto"/>
            <w:bottom w:val="none" w:sz="0" w:space="0" w:color="auto"/>
            <w:right w:val="none" w:sz="0" w:space="0" w:color="auto"/>
          </w:divBdr>
        </w:div>
        <w:div w:id="1100375031">
          <w:marLeft w:val="0"/>
          <w:marRight w:val="0"/>
          <w:marTop w:val="0"/>
          <w:marBottom w:val="0"/>
          <w:divBdr>
            <w:top w:val="none" w:sz="0" w:space="0" w:color="auto"/>
            <w:left w:val="none" w:sz="0" w:space="0" w:color="auto"/>
            <w:bottom w:val="none" w:sz="0" w:space="0" w:color="auto"/>
            <w:right w:val="none" w:sz="0" w:space="0" w:color="auto"/>
          </w:divBdr>
        </w:div>
        <w:div w:id="1361123184">
          <w:marLeft w:val="0"/>
          <w:marRight w:val="0"/>
          <w:marTop w:val="0"/>
          <w:marBottom w:val="0"/>
          <w:divBdr>
            <w:top w:val="none" w:sz="0" w:space="0" w:color="auto"/>
            <w:left w:val="none" w:sz="0" w:space="0" w:color="auto"/>
            <w:bottom w:val="none" w:sz="0" w:space="0" w:color="auto"/>
            <w:right w:val="none" w:sz="0" w:space="0" w:color="auto"/>
          </w:divBdr>
        </w:div>
        <w:div w:id="1395658262">
          <w:marLeft w:val="0"/>
          <w:marRight w:val="0"/>
          <w:marTop w:val="0"/>
          <w:marBottom w:val="0"/>
          <w:divBdr>
            <w:top w:val="none" w:sz="0" w:space="0" w:color="auto"/>
            <w:left w:val="none" w:sz="0" w:space="0" w:color="auto"/>
            <w:bottom w:val="none" w:sz="0" w:space="0" w:color="auto"/>
            <w:right w:val="none" w:sz="0" w:space="0" w:color="auto"/>
          </w:divBdr>
          <w:divsChild>
            <w:div w:id="826555782">
              <w:marLeft w:val="0"/>
              <w:marRight w:val="0"/>
              <w:marTop w:val="0"/>
              <w:marBottom w:val="0"/>
              <w:divBdr>
                <w:top w:val="none" w:sz="0" w:space="0" w:color="auto"/>
                <w:left w:val="none" w:sz="0" w:space="0" w:color="auto"/>
                <w:bottom w:val="none" w:sz="0" w:space="0" w:color="auto"/>
                <w:right w:val="none" w:sz="0" w:space="0" w:color="auto"/>
              </w:divBdr>
            </w:div>
          </w:divsChild>
        </w:div>
        <w:div w:id="1440487813">
          <w:marLeft w:val="0"/>
          <w:marRight w:val="0"/>
          <w:marTop w:val="0"/>
          <w:marBottom w:val="0"/>
          <w:divBdr>
            <w:top w:val="none" w:sz="0" w:space="0" w:color="auto"/>
            <w:left w:val="none" w:sz="0" w:space="0" w:color="auto"/>
            <w:bottom w:val="none" w:sz="0" w:space="0" w:color="auto"/>
            <w:right w:val="none" w:sz="0" w:space="0" w:color="auto"/>
          </w:divBdr>
          <w:divsChild>
            <w:div w:id="1530950246">
              <w:marLeft w:val="0"/>
              <w:marRight w:val="0"/>
              <w:marTop w:val="0"/>
              <w:marBottom w:val="0"/>
              <w:divBdr>
                <w:top w:val="none" w:sz="0" w:space="0" w:color="auto"/>
                <w:left w:val="none" w:sz="0" w:space="0" w:color="auto"/>
                <w:bottom w:val="none" w:sz="0" w:space="0" w:color="auto"/>
                <w:right w:val="none" w:sz="0" w:space="0" w:color="auto"/>
              </w:divBdr>
            </w:div>
          </w:divsChild>
        </w:div>
        <w:div w:id="1681882797">
          <w:marLeft w:val="0"/>
          <w:marRight w:val="0"/>
          <w:marTop w:val="0"/>
          <w:marBottom w:val="0"/>
          <w:divBdr>
            <w:top w:val="none" w:sz="0" w:space="0" w:color="auto"/>
            <w:left w:val="none" w:sz="0" w:space="0" w:color="auto"/>
            <w:bottom w:val="none" w:sz="0" w:space="0" w:color="auto"/>
            <w:right w:val="none" w:sz="0" w:space="0" w:color="auto"/>
          </w:divBdr>
        </w:div>
        <w:div w:id="1758479678">
          <w:marLeft w:val="0"/>
          <w:marRight w:val="0"/>
          <w:marTop w:val="0"/>
          <w:marBottom w:val="0"/>
          <w:divBdr>
            <w:top w:val="none" w:sz="0" w:space="0" w:color="auto"/>
            <w:left w:val="none" w:sz="0" w:space="0" w:color="auto"/>
            <w:bottom w:val="none" w:sz="0" w:space="0" w:color="auto"/>
            <w:right w:val="none" w:sz="0" w:space="0" w:color="auto"/>
          </w:divBdr>
          <w:divsChild>
            <w:div w:id="393964748">
              <w:marLeft w:val="0"/>
              <w:marRight w:val="0"/>
              <w:marTop w:val="0"/>
              <w:marBottom w:val="0"/>
              <w:divBdr>
                <w:top w:val="none" w:sz="0" w:space="0" w:color="auto"/>
                <w:left w:val="none" w:sz="0" w:space="0" w:color="auto"/>
                <w:bottom w:val="none" w:sz="0" w:space="0" w:color="auto"/>
                <w:right w:val="none" w:sz="0" w:space="0" w:color="auto"/>
              </w:divBdr>
            </w:div>
          </w:divsChild>
        </w:div>
        <w:div w:id="1759981149">
          <w:marLeft w:val="0"/>
          <w:marRight w:val="0"/>
          <w:marTop w:val="0"/>
          <w:marBottom w:val="0"/>
          <w:divBdr>
            <w:top w:val="none" w:sz="0" w:space="0" w:color="auto"/>
            <w:left w:val="none" w:sz="0" w:space="0" w:color="auto"/>
            <w:bottom w:val="none" w:sz="0" w:space="0" w:color="auto"/>
            <w:right w:val="none" w:sz="0" w:space="0" w:color="auto"/>
          </w:divBdr>
        </w:div>
        <w:div w:id="1919896482">
          <w:marLeft w:val="0"/>
          <w:marRight w:val="0"/>
          <w:marTop w:val="0"/>
          <w:marBottom w:val="0"/>
          <w:divBdr>
            <w:top w:val="none" w:sz="0" w:space="0" w:color="auto"/>
            <w:left w:val="none" w:sz="0" w:space="0" w:color="auto"/>
            <w:bottom w:val="none" w:sz="0" w:space="0" w:color="auto"/>
            <w:right w:val="none" w:sz="0" w:space="0" w:color="auto"/>
          </w:divBdr>
          <w:divsChild>
            <w:div w:id="1382099510">
              <w:marLeft w:val="0"/>
              <w:marRight w:val="0"/>
              <w:marTop w:val="0"/>
              <w:marBottom w:val="0"/>
              <w:divBdr>
                <w:top w:val="none" w:sz="0" w:space="0" w:color="auto"/>
                <w:left w:val="none" w:sz="0" w:space="0" w:color="auto"/>
                <w:bottom w:val="none" w:sz="0" w:space="0" w:color="auto"/>
                <w:right w:val="none" w:sz="0" w:space="0" w:color="auto"/>
              </w:divBdr>
            </w:div>
          </w:divsChild>
        </w:div>
        <w:div w:id="2072070361">
          <w:marLeft w:val="0"/>
          <w:marRight w:val="0"/>
          <w:marTop w:val="0"/>
          <w:marBottom w:val="0"/>
          <w:divBdr>
            <w:top w:val="none" w:sz="0" w:space="0" w:color="auto"/>
            <w:left w:val="none" w:sz="0" w:space="0" w:color="auto"/>
            <w:bottom w:val="none" w:sz="0" w:space="0" w:color="auto"/>
            <w:right w:val="none" w:sz="0" w:space="0" w:color="auto"/>
          </w:divBdr>
        </w:div>
        <w:div w:id="2132360904">
          <w:marLeft w:val="0"/>
          <w:marRight w:val="0"/>
          <w:marTop w:val="300"/>
          <w:marBottom w:val="0"/>
          <w:divBdr>
            <w:top w:val="none" w:sz="0" w:space="0" w:color="auto"/>
            <w:left w:val="none" w:sz="0" w:space="0" w:color="auto"/>
            <w:bottom w:val="none" w:sz="0" w:space="0" w:color="auto"/>
            <w:right w:val="none" w:sz="0" w:space="0" w:color="auto"/>
          </w:divBdr>
          <w:divsChild>
            <w:div w:id="2121801637">
              <w:marLeft w:val="0"/>
              <w:marRight w:val="0"/>
              <w:marTop w:val="0"/>
              <w:marBottom w:val="0"/>
              <w:divBdr>
                <w:top w:val="none" w:sz="0" w:space="0" w:color="auto"/>
                <w:left w:val="none" w:sz="0" w:space="0" w:color="auto"/>
                <w:bottom w:val="none" w:sz="0" w:space="0" w:color="auto"/>
                <w:right w:val="none" w:sz="0" w:space="0" w:color="auto"/>
              </w:divBdr>
              <w:divsChild>
                <w:div w:id="88395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6374800">
      <w:bodyDiv w:val="1"/>
      <w:marLeft w:val="0"/>
      <w:marRight w:val="0"/>
      <w:marTop w:val="0"/>
      <w:marBottom w:val="0"/>
      <w:divBdr>
        <w:top w:val="none" w:sz="0" w:space="0" w:color="auto"/>
        <w:left w:val="none" w:sz="0" w:space="0" w:color="auto"/>
        <w:bottom w:val="none" w:sz="0" w:space="0" w:color="auto"/>
        <w:right w:val="none" w:sz="0" w:space="0" w:color="auto"/>
      </w:divBdr>
      <w:divsChild>
        <w:div w:id="341052460">
          <w:marLeft w:val="0"/>
          <w:marRight w:val="0"/>
          <w:marTop w:val="0"/>
          <w:marBottom w:val="0"/>
          <w:divBdr>
            <w:top w:val="none" w:sz="0" w:space="0" w:color="auto"/>
            <w:left w:val="none" w:sz="0" w:space="0" w:color="auto"/>
            <w:bottom w:val="none" w:sz="0" w:space="0" w:color="auto"/>
            <w:right w:val="none" w:sz="0" w:space="0" w:color="auto"/>
          </w:divBdr>
        </w:div>
        <w:div w:id="329407169">
          <w:marLeft w:val="0"/>
          <w:marRight w:val="0"/>
          <w:marTop w:val="0"/>
          <w:marBottom w:val="0"/>
          <w:divBdr>
            <w:top w:val="none" w:sz="0" w:space="0" w:color="auto"/>
            <w:left w:val="none" w:sz="0" w:space="0" w:color="auto"/>
            <w:bottom w:val="none" w:sz="0" w:space="0" w:color="auto"/>
            <w:right w:val="none" w:sz="0" w:space="0" w:color="auto"/>
          </w:divBdr>
          <w:divsChild>
            <w:div w:id="189540031">
              <w:marLeft w:val="0"/>
              <w:marRight w:val="0"/>
              <w:marTop w:val="0"/>
              <w:marBottom w:val="0"/>
              <w:divBdr>
                <w:top w:val="none" w:sz="0" w:space="0" w:color="auto"/>
                <w:left w:val="none" w:sz="0" w:space="0" w:color="auto"/>
                <w:bottom w:val="none" w:sz="0" w:space="0" w:color="auto"/>
                <w:right w:val="none" w:sz="0" w:space="0" w:color="auto"/>
              </w:divBdr>
            </w:div>
          </w:divsChild>
        </w:div>
        <w:div w:id="1349716232">
          <w:marLeft w:val="0"/>
          <w:marRight w:val="0"/>
          <w:marTop w:val="0"/>
          <w:marBottom w:val="0"/>
          <w:divBdr>
            <w:top w:val="none" w:sz="0" w:space="0" w:color="auto"/>
            <w:left w:val="none" w:sz="0" w:space="0" w:color="auto"/>
            <w:bottom w:val="none" w:sz="0" w:space="0" w:color="auto"/>
            <w:right w:val="none" w:sz="0" w:space="0" w:color="auto"/>
          </w:divBdr>
        </w:div>
        <w:div w:id="1800028185">
          <w:marLeft w:val="0"/>
          <w:marRight w:val="0"/>
          <w:marTop w:val="0"/>
          <w:marBottom w:val="0"/>
          <w:divBdr>
            <w:top w:val="none" w:sz="0" w:space="0" w:color="auto"/>
            <w:left w:val="none" w:sz="0" w:space="0" w:color="auto"/>
            <w:bottom w:val="none" w:sz="0" w:space="0" w:color="auto"/>
            <w:right w:val="none" w:sz="0" w:space="0" w:color="auto"/>
          </w:divBdr>
          <w:divsChild>
            <w:div w:id="103112206">
              <w:marLeft w:val="0"/>
              <w:marRight w:val="0"/>
              <w:marTop w:val="0"/>
              <w:marBottom w:val="0"/>
              <w:divBdr>
                <w:top w:val="none" w:sz="0" w:space="0" w:color="auto"/>
                <w:left w:val="none" w:sz="0" w:space="0" w:color="auto"/>
                <w:bottom w:val="none" w:sz="0" w:space="0" w:color="auto"/>
                <w:right w:val="none" w:sz="0" w:space="0" w:color="auto"/>
              </w:divBdr>
            </w:div>
          </w:divsChild>
        </w:div>
        <w:div w:id="692920959">
          <w:marLeft w:val="0"/>
          <w:marRight w:val="0"/>
          <w:marTop w:val="0"/>
          <w:marBottom w:val="0"/>
          <w:divBdr>
            <w:top w:val="none" w:sz="0" w:space="0" w:color="auto"/>
            <w:left w:val="none" w:sz="0" w:space="0" w:color="auto"/>
            <w:bottom w:val="none" w:sz="0" w:space="0" w:color="auto"/>
            <w:right w:val="none" w:sz="0" w:space="0" w:color="auto"/>
          </w:divBdr>
        </w:div>
        <w:div w:id="1881504378">
          <w:marLeft w:val="0"/>
          <w:marRight w:val="0"/>
          <w:marTop w:val="0"/>
          <w:marBottom w:val="0"/>
          <w:divBdr>
            <w:top w:val="none" w:sz="0" w:space="0" w:color="auto"/>
            <w:left w:val="none" w:sz="0" w:space="0" w:color="auto"/>
            <w:bottom w:val="none" w:sz="0" w:space="0" w:color="auto"/>
            <w:right w:val="none" w:sz="0" w:space="0" w:color="auto"/>
          </w:divBdr>
          <w:divsChild>
            <w:div w:id="2082213865">
              <w:marLeft w:val="0"/>
              <w:marRight w:val="0"/>
              <w:marTop w:val="0"/>
              <w:marBottom w:val="0"/>
              <w:divBdr>
                <w:top w:val="none" w:sz="0" w:space="0" w:color="auto"/>
                <w:left w:val="none" w:sz="0" w:space="0" w:color="auto"/>
                <w:bottom w:val="none" w:sz="0" w:space="0" w:color="auto"/>
                <w:right w:val="none" w:sz="0" w:space="0" w:color="auto"/>
              </w:divBdr>
            </w:div>
          </w:divsChild>
        </w:div>
        <w:div w:id="1022589128">
          <w:marLeft w:val="0"/>
          <w:marRight w:val="0"/>
          <w:marTop w:val="0"/>
          <w:marBottom w:val="0"/>
          <w:divBdr>
            <w:top w:val="none" w:sz="0" w:space="0" w:color="auto"/>
            <w:left w:val="none" w:sz="0" w:space="0" w:color="auto"/>
            <w:bottom w:val="none" w:sz="0" w:space="0" w:color="auto"/>
            <w:right w:val="none" w:sz="0" w:space="0" w:color="auto"/>
          </w:divBdr>
        </w:div>
        <w:div w:id="535194551">
          <w:marLeft w:val="0"/>
          <w:marRight w:val="0"/>
          <w:marTop w:val="0"/>
          <w:marBottom w:val="0"/>
          <w:divBdr>
            <w:top w:val="none" w:sz="0" w:space="0" w:color="auto"/>
            <w:left w:val="none" w:sz="0" w:space="0" w:color="auto"/>
            <w:bottom w:val="none" w:sz="0" w:space="0" w:color="auto"/>
            <w:right w:val="none" w:sz="0" w:space="0" w:color="auto"/>
          </w:divBdr>
          <w:divsChild>
            <w:div w:id="1317034211">
              <w:marLeft w:val="0"/>
              <w:marRight w:val="0"/>
              <w:marTop w:val="0"/>
              <w:marBottom w:val="0"/>
              <w:divBdr>
                <w:top w:val="none" w:sz="0" w:space="0" w:color="auto"/>
                <w:left w:val="none" w:sz="0" w:space="0" w:color="auto"/>
                <w:bottom w:val="none" w:sz="0" w:space="0" w:color="auto"/>
                <w:right w:val="none" w:sz="0" w:space="0" w:color="auto"/>
              </w:divBdr>
            </w:div>
          </w:divsChild>
        </w:div>
        <w:div w:id="59984299">
          <w:marLeft w:val="0"/>
          <w:marRight w:val="0"/>
          <w:marTop w:val="0"/>
          <w:marBottom w:val="0"/>
          <w:divBdr>
            <w:top w:val="none" w:sz="0" w:space="0" w:color="auto"/>
            <w:left w:val="none" w:sz="0" w:space="0" w:color="auto"/>
            <w:bottom w:val="none" w:sz="0" w:space="0" w:color="auto"/>
            <w:right w:val="none" w:sz="0" w:space="0" w:color="auto"/>
          </w:divBdr>
        </w:div>
        <w:div w:id="1736856656">
          <w:marLeft w:val="0"/>
          <w:marRight w:val="0"/>
          <w:marTop w:val="0"/>
          <w:marBottom w:val="0"/>
          <w:divBdr>
            <w:top w:val="none" w:sz="0" w:space="0" w:color="auto"/>
            <w:left w:val="none" w:sz="0" w:space="0" w:color="auto"/>
            <w:bottom w:val="none" w:sz="0" w:space="0" w:color="auto"/>
            <w:right w:val="none" w:sz="0" w:space="0" w:color="auto"/>
          </w:divBdr>
          <w:divsChild>
            <w:div w:id="1065761395">
              <w:marLeft w:val="0"/>
              <w:marRight w:val="0"/>
              <w:marTop w:val="0"/>
              <w:marBottom w:val="0"/>
              <w:divBdr>
                <w:top w:val="none" w:sz="0" w:space="0" w:color="auto"/>
                <w:left w:val="none" w:sz="0" w:space="0" w:color="auto"/>
                <w:bottom w:val="none" w:sz="0" w:space="0" w:color="auto"/>
                <w:right w:val="none" w:sz="0" w:space="0" w:color="auto"/>
              </w:divBdr>
            </w:div>
          </w:divsChild>
        </w:div>
        <w:div w:id="394202737">
          <w:marLeft w:val="0"/>
          <w:marRight w:val="0"/>
          <w:marTop w:val="0"/>
          <w:marBottom w:val="0"/>
          <w:divBdr>
            <w:top w:val="none" w:sz="0" w:space="0" w:color="auto"/>
            <w:left w:val="none" w:sz="0" w:space="0" w:color="auto"/>
            <w:bottom w:val="none" w:sz="0" w:space="0" w:color="auto"/>
            <w:right w:val="none" w:sz="0" w:space="0" w:color="auto"/>
          </w:divBdr>
        </w:div>
        <w:div w:id="1616642891">
          <w:marLeft w:val="0"/>
          <w:marRight w:val="0"/>
          <w:marTop w:val="0"/>
          <w:marBottom w:val="0"/>
          <w:divBdr>
            <w:top w:val="none" w:sz="0" w:space="0" w:color="auto"/>
            <w:left w:val="none" w:sz="0" w:space="0" w:color="auto"/>
            <w:bottom w:val="none" w:sz="0" w:space="0" w:color="auto"/>
            <w:right w:val="none" w:sz="0" w:space="0" w:color="auto"/>
          </w:divBdr>
          <w:divsChild>
            <w:div w:id="2128115910">
              <w:marLeft w:val="0"/>
              <w:marRight w:val="0"/>
              <w:marTop w:val="0"/>
              <w:marBottom w:val="0"/>
              <w:divBdr>
                <w:top w:val="none" w:sz="0" w:space="0" w:color="auto"/>
                <w:left w:val="none" w:sz="0" w:space="0" w:color="auto"/>
                <w:bottom w:val="none" w:sz="0" w:space="0" w:color="auto"/>
                <w:right w:val="none" w:sz="0" w:space="0" w:color="auto"/>
              </w:divBdr>
            </w:div>
          </w:divsChild>
        </w:div>
        <w:div w:id="1873954400">
          <w:marLeft w:val="0"/>
          <w:marRight w:val="0"/>
          <w:marTop w:val="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sChild>
            <w:div w:id="1953514978">
              <w:marLeft w:val="0"/>
              <w:marRight w:val="0"/>
              <w:marTop w:val="0"/>
              <w:marBottom w:val="0"/>
              <w:divBdr>
                <w:top w:val="none" w:sz="0" w:space="0" w:color="auto"/>
                <w:left w:val="none" w:sz="0" w:space="0" w:color="auto"/>
                <w:bottom w:val="none" w:sz="0" w:space="0" w:color="auto"/>
                <w:right w:val="none" w:sz="0" w:space="0" w:color="auto"/>
              </w:divBdr>
            </w:div>
          </w:divsChild>
        </w:div>
        <w:div w:id="1993440895">
          <w:marLeft w:val="0"/>
          <w:marRight w:val="0"/>
          <w:marTop w:val="300"/>
          <w:marBottom w:val="0"/>
          <w:divBdr>
            <w:top w:val="none" w:sz="0" w:space="0" w:color="auto"/>
            <w:left w:val="none" w:sz="0" w:space="0" w:color="auto"/>
            <w:bottom w:val="none" w:sz="0" w:space="0" w:color="auto"/>
            <w:right w:val="none" w:sz="0" w:space="0" w:color="auto"/>
          </w:divBdr>
          <w:divsChild>
            <w:div w:id="436800542">
              <w:marLeft w:val="0"/>
              <w:marRight w:val="0"/>
              <w:marTop w:val="0"/>
              <w:marBottom w:val="0"/>
              <w:divBdr>
                <w:top w:val="none" w:sz="0" w:space="0" w:color="auto"/>
                <w:left w:val="none" w:sz="0" w:space="0" w:color="auto"/>
                <w:bottom w:val="none" w:sz="0" w:space="0" w:color="auto"/>
                <w:right w:val="none" w:sz="0" w:space="0" w:color="auto"/>
              </w:divBdr>
              <w:divsChild>
                <w:div w:id="13531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06404">
          <w:marLeft w:val="0"/>
          <w:marRight w:val="0"/>
          <w:marTop w:val="300"/>
          <w:marBottom w:val="0"/>
          <w:divBdr>
            <w:top w:val="none" w:sz="0" w:space="0" w:color="auto"/>
            <w:left w:val="none" w:sz="0" w:space="0" w:color="auto"/>
            <w:bottom w:val="none" w:sz="0" w:space="0" w:color="auto"/>
            <w:right w:val="none" w:sz="0" w:space="0" w:color="auto"/>
          </w:divBdr>
          <w:divsChild>
            <w:div w:id="1553806216">
              <w:marLeft w:val="0"/>
              <w:marRight w:val="0"/>
              <w:marTop w:val="0"/>
              <w:marBottom w:val="0"/>
              <w:divBdr>
                <w:top w:val="none" w:sz="0" w:space="0" w:color="auto"/>
                <w:left w:val="none" w:sz="0" w:space="0" w:color="auto"/>
                <w:bottom w:val="none" w:sz="0" w:space="0" w:color="auto"/>
                <w:right w:val="none" w:sz="0" w:space="0" w:color="auto"/>
              </w:divBdr>
              <w:divsChild>
                <w:div w:id="192494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7040289">
          <w:marLeft w:val="0"/>
          <w:marRight w:val="0"/>
          <w:marTop w:val="300"/>
          <w:marBottom w:val="0"/>
          <w:divBdr>
            <w:top w:val="none" w:sz="0" w:space="0" w:color="auto"/>
            <w:left w:val="none" w:sz="0" w:space="0" w:color="auto"/>
            <w:bottom w:val="none" w:sz="0" w:space="0" w:color="auto"/>
            <w:right w:val="none" w:sz="0" w:space="0" w:color="auto"/>
          </w:divBdr>
          <w:divsChild>
            <w:div w:id="122044656">
              <w:marLeft w:val="0"/>
              <w:marRight w:val="0"/>
              <w:marTop w:val="0"/>
              <w:marBottom w:val="0"/>
              <w:divBdr>
                <w:top w:val="none" w:sz="0" w:space="0" w:color="auto"/>
                <w:left w:val="none" w:sz="0" w:space="0" w:color="auto"/>
                <w:bottom w:val="none" w:sz="0" w:space="0" w:color="auto"/>
                <w:right w:val="none" w:sz="0" w:space="0" w:color="auto"/>
              </w:divBdr>
              <w:divsChild>
                <w:div w:id="1552233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45931">
          <w:marLeft w:val="0"/>
          <w:marRight w:val="0"/>
          <w:marTop w:val="300"/>
          <w:marBottom w:val="0"/>
          <w:divBdr>
            <w:top w:val="none" w:sz="0" w:space="0" w:color="auto"/>
            <w:left w:val="none" w:sz="0" w:space="0" w:color="auto"/>
            <w:bottom w:val="none" w:sz="0" w:space="0" w:color="auto"/>
            <w:right w:val="none" w:sz="0" w:space="0" w:color="auto"/>
          </w:divBdr>
          <w:divsChild>
            <w:div w:id="483858739">
              <w:marLeft w:val="0"/>
              <w:marRight w:val="0"/>
              <w:marTop w:val="0"/>
              <w:marBottom w:val="0"/>
              <w:divBdr>
                <w:top w:val="none" w:sz="0" w:space="0" w:color="auto"/>
                <w:left w:val="none" w:sz="0" w:space="0" w:color="auto"/>
                <w:bottom w:val="none" w:sz="0" w:space="0" w:color="auto"/>
                <w:right w:val="none" w:sz="0" w:space="0" w:color="auto"/>
              </w:divBdr>
              <w:divsChild>
                <w:div w:id="189650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8226084">
      <w:bodyDiv w:val="1"/>
      <w:marLeft w:val="0"/>
      <w:marRight w:val="0"/>
      <w:marTop w:val="0"/>
      <w:marBottom w:val="0"/>
      <w:divBdr>
        <w:top w:val="none" w:sz="0" w:space="0" w:color="auto"/>
        <w:left w:val="none" w:sz="0" w:space="0" w:color="auto"/>
        <w:bottom w:val="none" w:sz="0" w:space="0" w:color="auto"/>
        <w:right w:val="none" w:sz="0" w:space="0" w:color="auto"/>
      </w:divBdr>
    </w:div>
    <w:div w:id="548804496">
      <w:bodyDiv w:val="1"/>
      <w:marLeft w:val="0"/>
      <w:marRight w:val="0"/>
      <w:marTop w:val="0"/>
      <w:marBottom w:val="0"/>
      <w:divBdr>
        <w:top w:val="none" w:sz="0" w:space="0" w:color="auto"/>
        <w:left w:val="none" w:sz="0" w:space="0" w:color="auto"/>
        <w:bottom w:val="none" w:sz="0" w:space="0" w:color="auto"/>
        <w:right w:val="none" w:sz="0" w:space="0" w:color="auto"/>
      </w:divBdr>
      <w:divsChild>
        <w:div w:id="2125613577">
          <w:marLeft w:val="0"/>
          <w:marRight w:val="0"/>
          <w:marTop w:val="0"/>
          <w:marBottom w:val="0"/>
          <w:divBdr>
            <w:top w:val="none" w:sz="0" w:space="0" w:color="auto"/>
            <w:left w:val="none" w:sz="0" w:space="0" w:color="auto"/>
            <w:bottom w:val="none" w:sz="0" w:space="0" w:color="auto"/>
            <w:right w:val="none" w:sz="0" w:space="0" w:color="auto"/>
          </w:divBdr>
        </w:div>
        <w:div w:id="1745713976">
          <w:marLeft w:val="0"/>
          <w:marRight w:val="0"/>
          <w:marTop w:val="0"/>
          <w:marBottom w:val="0"/>
          <w:divBdr>
            <w:top w:val="none" w:sz="0" w:space="0" w:color="auto"/>
            <w:left w:val="none" w:sz="0" w:space="0" w:color="auto"/>
            <w:bottom w:val="none" w:sz="0" w:space="0" w:color="auto"/>
            <w:right w:val="none" w:sz="0" w:space="0" w:color="auto"/>
          </w:divBdr>
          <w:divsChild>
            <w:div w:id="1600212500">
              <w:marLeft w:val="0"/>
              <w:marRight w:val="0"/>
              <w:marTop w:val="0"/>
              <w:marBottom w:val="0"/>
              <w:divBdr>
                <w:top w:val="none" w:sz="0" w:space="0" w:color="auto"/>
                <w:left w:val="none" w:sz="0" w:space="0" w:color="auto"/>
                <w:bottom w:val="none" w:sz="0" w:space="0" w:color="auto"/>
                <w:right w:val="none" w:sz="0" w:space="0" w:color="auto"/>
              </w:divBdr>
            </w:div>
          </w:divsChild>
        </w:div>
        <w:div w:id="1025600777">
          <w:marLeft w:val="0"/>
          <w:marRight w:val="0"/>
          <w:marTop w:val="0"/>
          <w:marBottom w:val="0"/>
          <w:divBdr>
            <w:top w:val="none" w:sz="0" w:space="0" w:color="auto"/>
            <w:left w:val="none" w:sz="0" w:space="0" w:color="auto"/>
            <w:bottom w:val="none" w:sz="0" w:space="0" w:color="auto"/>
            <w:right w:val="none" w:sz="0" w:space="0" w:color="auto"/>
          </w:divBdr>
        </w:div>
        <w:div w:id="374238721">
          <w:marLeft w:val="0"/>
          <w:marRight w:val="0"/>
          <w:marTop w:val="0"/>
          <w:marBottom w:val="0"/>
          <w:divBdr>
            <w:top w:val="none" w:sz="0" w:space="0" w:color="auto"/>
            <w:left w:val="none" w:sz="0" w:space="0" w:color="auto"/>
            <w:bottom w:val="none" w:sz="0" w:space="0" w:color="auto"/>
            <w:right w:val="none" w:sz="0" w:space="0" w:color="auto"/>
          </w:divBdr>
          <w:divsChild>
            <w:div w:id="663971364">
              <w:marLeft w:val="0"/>
              <w:marRight w:val="0"/>
              <w:marTop w:val="0"/>
              <w:marBottom w:val="0"/>
              <w:divBdr>
                <w:top w:val="none" w:sz="0" w:space="0" w:color="auto"/>
                <w:left w:val="none" w:sz="0" w:space="0" w:color="auto"/>
                <w:bottom w:val="none" w:sz="0" w:space="0" w:color="auto"/>
                <w:right w:val="none" w:sz="0" w:space="0" w:color="auto"/>
              </w:divBdr>
            </w:div>
          </w:divsChild>
        </w:div>
        <w:div w:id="982582310">
          <w:marLeft w:val="0"/>
          <w:marRight w:val="0"/>
          <w:marTop w:val="0"/>
          <w:marBottom w:val="0"/>
          <w:divBdr>
            <w:top w:val="none" w:sz="0" w:space="0" w:color="auto"/>
            <w:left w:val="none" w:sz="0" w:space="0" w:color="auto"/>
            <w:bottom w:val="none" w:sz="0" w:space="0" w:color="auto"/>
            <w:right w:val="none" w:sz="0" w:space="0" w:color="auto"/>
          </w:divBdr>
        </w:div>
        <w:div w:id="465976666">
          <w:marLeft w:val="0"/>
          <w:marRight w:val="0"/>
          <w:marTop w:val="0"/>
          <w:marBottom w:val="0"/>
          <w:divBdr>
            <w:top w:val="none" w:sz="0" w:space="0" w:color="auto"/>
            <w:left w:val="none" w:sz="0" w:space="0" w:color="auto"/>
            <w:bottom w:val="none" w:sz="0" w:space="0" w:color="auto"/>
            <w:right w:val="none" w:sz="0" w:space="0" w:color="auto"/>
          </w:divBdr>
          <w:divsChild>
            <w:div w:id="979266551">
              <w:marLeft w:val="0"/>
              <w:marRight w:val="0"/>
              <w:marTop w:val="0"/>
              <w:marBottom w:val="0"/>
              <w:divBdr>
                <w:top w:val="none" w:sz="0" w:space="0" w:color="auto"/>
                <w:left w:val="none" w:sz="0" w:space="0" w:color="auto"/>
                <w:bottom w:val="none" w:sz="0" w:space="0" w:color="auto"/>
                <w:right w:val="none" w:sz="0" w:space="0" w:color="auto"/>
              </w:divBdr>
            </w:div>
          </w:divsChild>
        </w:div>
        <w:div w:id="780226851">
          <w:marLeft w:val="0"/>
          <w:marRight w:val="0"/>
          <w:marTop w:val="0"/>
          <w:marBottom w:val="0"/>
          <w:divBdr>
            <w:top w:val="none" w:sz="0" w:space="0" w:color="auto"/>
            <w:left w:val="none" w:sz="0" w:space="0" w:color="auto"/>
            <w:bottom w:val="none" w:sz="0" w:space="0" w:color="auto"/>
            <w:right w:val="none" w:sz="0" w:space="0" w:color="auto"/>
          </w:divBdr>
        </w:div>
        <w:div w:id="473104929">
          <w:marLeft w:val="0"/>
          <w:marRight w:val="0"/>
          <w:marTop w:val="0"/>
          <w:marBottom w:val="0"/>
          <w:divBdr>
            <w:top w:val="none" w:sz="0" w:space="0" w:color="auto"/>
            <w:left w:val="none" w:sz="0" w:space="0" w:color="auto"/>
            <w:bottom w:val="none" w:sz="0" w:space="0" w:color="auto"/>
            <w:right w:val="none" w:sz="0" w:space="0" w:color="auto"/>
          </w:divBdr>
          <w:divsChild>
            <w:div w:id="988630579">
              <w:marLeft w:val="0"/>
              <w:marRight w:val="0"/>
              <w:marTop w:val="0"/>
              <w:marBottom w:val="0"/>
              <w:divBdr>
                <w:top w:val="none" w:sz="0" w:space="0" w:color="auto"/>
                <w:left w:val="none" w:sz="0" w:space="0" w:color="auto"/>
                <w:bottom w:val="none" w:sz="0" w:space="0" w:color="auto"/>
                <w:right w:val="none" w:sz="0" w:space="0" w:color="auto"/>
              </w:divBdr>
            </w:div>
          </w:divsChild>
        </w:div>
        <w:div w:id="652030732">
          <w:marLeft w:val="0"/>
          <w:marRight w:val="0"/>
          <w:marTop w:val="0"/>
          <w:marBottom w:val="0"/>
          <w:divBdr>
            <w:top w:val="none" w:sz="0" w:space="0" w:color="auto"/>
            <w:left w:val="none" w:sz="0" w:space="0" w:color="auto"/>
            <w:bottom w:val="none" w:sz="0" w:space="0" w:color="auto"/>
            <w:right w:val="none" w:sz="0" w:space="0" w:color="auto"/>
          </w:divBdr>
        </w:div>
        <w:div w:id="1156723303">
          <w:marLeft w:val="0"/>
          <w:marRight w:val="0"/>
          <w:marTop w:val="0"/>
          <w:marBottom w:val="0"/>
          <w:divBdr>
            <w:top w:val="none" w:sz="0" w:space="0" w:color="auto"/>
            <w:left w:val="none" w:sz="0" w:space="0" w:color="auto"/>
            <w:bottom w:val="none" w:sz="0" w:space="0" w:color="auto"/>
            <w:right w:val="none" w:sz="0" w:space="0" w:color="auto"/>
          </w:divBdr>
          <w:divsChild>
            <w:div w:id="1559323139">
              <w:marLeft w:val="0"/>
              <w:marRight w:val="0"/>
              <w:marTop w:val="0"/>
              <w:marBottom w:val="0"/>
              <w:divBdr>
                <w:top w:val="none" w:sz="0" w:space="0" w:color="auto"/>
                <w:left w:val="none" w:sz="0" w:space="0" w:color="auto"/>
                <w:bottom w:val="none" w:sz="0" w:space="0" w:color="auto"/>
                <w:right w:val="none" w:sz="0" w:space="0" w:color="auto"/>
              </w:divBdr>
            </w:div>
          </w:divsChild>
        </w:div>
        <w:div w:id="692999181">
          <w:marLeft w:val="0"/>
          <w:marRight w:val="0"/>
          <w:marTop w:val="0"/>
          <w:marBottom w:val="0"/>
          <w:divBdr>
            <w:top w:val="none" w:sz="0" w:space="0" w:color="auto"/>
            <w:left w:val="none" w:sz="0" w:space="0" w:color="auto"/>
            <w:bottom w:val="none" w:sz="0" w:space="0" w:color="auto"/>
            <w:right w:val="none" w:sz="0" w:space="0" w:color="auto"/>
          </w:divBdr>
        </w:div>
        <w:div w:id="1162695334">
          <w:marLeft w:val="0"/>
          <w:marRight w:val="0"/>
          <w:marTop w:val="0"/>
          <w:marBottom w:val="0"/>
          <w:divBdr>
            <w:top w:val="none" w:sz="0" w:space="0" w:color="auto"/>
            <w:left w:val="none" w:sz="0" w:space="0" w:color="auto"/>
            <w:bottom w:val="none" w:sz="0" w:space="0" w:color="auto"/>
            <w:right w:val="none" w:sz="0" w:space="0" w:color="auto"/>
          </w:divBdr>
          <w:divsChild>
            <w:div w:id="718357267">
              <w:marLeft w:val="0"/>
              <w:marRight w:val="0"/>
              <w:marTop w:val="0"/>
              <w:marBottom w:val="0"/>
              <w:divBdr>
                <w:top w:val="none" w:sz="0" w:space="0" w:color="auto"/>
                <w:left w:val="none" w:sz="0" w:space="0" w:color="auto"/>
                <w:bottom w:val="none" w:sz="0" w:space="0" w:color="auto"/>
                <w:right w:val="none" w:sz="0" w:space="0" w:color="auto"/>
              </w:divBdr>
            </w:div>
          </w:divsChild>
        </w:div>
        <w:div w:id="1221598752">
          <w:marLeft w:val="0"/>
          <w:marRight w:val="0"/>
          <w:marTop w:val="0"/>
          <w:marBottom w:val="0"/>
          <w:divBdr>
            <w:top w:val="none" w:sz="0" w:space="0" w:color="auto"/>
            <w:left w:val="none" w:sz="0" w:space="0" w:color="auto"/>
            <w:bottom w:val="none" w:sz="0" w:space="0" w:color="auto"/>
            <w:right w:val="none" w:sz="0" w:space="0" w:color="auto"/>
          </w:divBdr>
        </w:div>
        <w:div w:id="2109961782">
          <w:marLeft w:val="0"/>
          <w:marRight w:val="0"/>
          <w:marTop w:val="0"/>
          <w:marBottom w:val="0"/>
          <w:divBdr>
            <w:top w:val="none" w:sz="0" w:space="0" w:color="auto"/>
            <w:left w:val="none" w:sz="0" w:space="0" w:color="auto"/>
            <w:bottom w:val="none" w:sz="0" w:space="0" w:color="auto"/>
            <w:right w:val="none" w:sz="0" w:space="0" w:color="auto"/>
          </w:divBdr>
          <w:divsChild>
            <w:div w:id="1266691912">
              <w:marLeft w:val="0"/>
              <w:marRight w:val="0"/>
              <w:marTop w:val="0"/>
              <w:marBottom w:val="0"/>
              <w:divBdr>
                <w:top w:val="none" w:sz="0" w:space="0" w:color="auto"/>
                <w:left w:val="none" w:sz="0" w:space="0" w:color="auto"/>
                <w:bottom w:val="none" w:sz="0" w:space="0" w:color="auto"/>
                <w:right w:val="none" w:sz="0" w:space="0" w:color="auto"/>
              </w:divBdr>
            </w:div>
          </w:divsChild>
        </w:div>
        <w:div w:id="508640969">
          <w:marLeft w:val="0"/>
          <w:marRight w:val="0"/>
          <w:marTop w:val="300"/>
          <w:marBottom w:val="0"/>
          <w:divBdr>
            <w:top w:val="none" w:sz="0" w:space="0" w:color="auto"/>
            <w:left w:val="none" w:sz="0" w:space="0" w:color="auto"/>
            <w:bottom w:val="none" w:sz="0" w:space="0" w:color="auto"/>
            <w:right w:val="none" w:sz="0" w:space="0" w:color="auto"/>
          </w:divBdr>
          <w:divsChild>
            <w:div w:id="654995448">
              <w:marLeft w:val="0"/>
              <w:marRight w:val="0"/>
              <w:marTop w:val="0"/>
              <w:marBottom w:val="0"/>
              <w:divBdr>
                <w:top w:val="none" w:sz="0" w:space="0" w:color="auto"/>
                <w:left w:val="none" w:sz="0" w:space="0" w:color="auto"/>
                <w:bottom w:val="none" w:sz="0" w:space="0" w:color="auto"/>
                <w:right w:val="none" w:sz="0" w:space="0" w:color="auto"/>
              </w:divBdr>
              <w:divsChild>
                <w:div w:id="388185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965965">
          <w:marLeft w:val="0"/>
          <w:marRight w:val="0"/>
          <w:marTop w:val="300"/>
          <w:marBottom w:val="0"/>
          <w:divBdr>
            <w:top w:val="none" w:sz="0" w:space="0" w:color="auto"/>
            <w:left w:val="none" w:sz="0" w:space="0" w:color="auto"/>
            <w:bottom w:val="none" w:sz="0" w:space="0" w:color="auto"/>
            <w:right w:val="none" w:sz="0" w:space="0" w:color="auto"/>
          </w:divBdr>
          <w:divsChild>
            <w:div w:id="1601714642">
              <w:marLeft w:val="0"/>
              <w:marRight w:val="0"/>
              <w:marTop w:val="0"/>
              <w:marBottom w:val="0"/>
              <w:divBdr>
                <w:top w:val="none" w:sz="0" w:space="0" w:color="auto"/>
                <w:left w:val="none" w:sz="0" w:space="0" w:color="auto"/>
                <w:bottom w:val="none" w:sz="0" w:space="0" w:color="auto"/>
                <w:right w:val="none" w:sz="0" w:space="0" w:color="auto"/>
              </w:divBdr>
              <w:divsChild>
                <w:div w:id="1223977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044486">
          <w:marLeft w:val="0"/>
          <w:marRight w:val="0"/>
          <w:marTop w:val="300"/>
          <w:marBottom w:val="0"/>
          <w:divBdr>
            <w:top w:val="none" w:sz="0" w:space="0" w:color="auto"/>
            <w:left w:val="none" w:sz="0" w:space="0" w:color="auto"/>
            <w:bottom w:val="none" w:sz="0" w:space="0" w:color="auto"/>
            <w:right w:val="none" w:sz="0" w:space="0" w:color="auto"/>
          </w:divBdr>
          <w:divsChild>
            <w:div w:id="2049068282">
              <w:marLeft w:val="0"/>
              <w:marRight w:val="0"/>
              <w:marTop w:val="0"/>
              <w:marBottom w:val="0"/>
              <w:divBdr>
                <w:top w:val="none" w:sz="0" w:space="0" w:color="auto"/>
                <w:left w:val="none" w:sz="0" w:space="0" w:color="auto"/>
                <w:bottom w:val="none" w:sz="0" w:space="0" w:color="auto"/>
                <w:right w:val="none" w:sz="0" w:space="0" w:color="auto"/>
              </w:divBdr>
              <w:divsChild>
                <w:div w:id="164072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3101">
          <w:marLeft w:val="0"/>
          <w:marRight w:val="0"/>
          <w:marTop w:val="300"/>
          <w:marBottom w:val="0"/>
          <w:divBdr>
            <w:top w:val="none" w:sz="0" w:space="0" w:color="auto"/>
            <w:left w:val="none" w:sz="0" w:space="0" w:color="auto"/>
            <w:bottom w:val="none" w:sz="0" w:space="0" w:color="auto"/>
            <w:right w:val="none" w:sz="0" w:space="0" w:color="auto"/>
          </w:divBdr>
          <w:divsChild>
            <w:div w:id="530454316">
              <w:marLeft w:val="0"/>
              <w:marRight w:val="0"/>
              <w:marTop w:val="0"/>
              <w:marBottom w:val="0"/>
              <w:divBdr>
                <w:top w:val="none" w:sz="0" w:space="0" w:color="auto"/>
                <w:left w:val="none" w:sz="0" w:space="0" w:color="auto"/>
                <w:bottom w:val="none" w:sz="0" w:space="0" w:color="auto"/>
                <w:right w:val="none" w:sz="0" w:space="0" w:color="auto"/>
              </w:divBdr>
              <w:divsChild>
                <w:div w:id="167903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9608052">
      <w:bodyDiv w:val="1"/>
      <w:marLeft w:val="0"/>
      <w:marRight w:val="0"/>
      <w:marTop w:val="0"/>
      <w:marBottom w:val="0"/>
      <w:divBdr>
        <w:top w:val="none" w:sz="0" w:space="0" w:color="auto"/>
        <w:left w:val="none" w:sz="0" w:space="0" w:color="auto"/>
        <w:bottom w:val="none" w:sz="0" w:space="0" w:color="auto"/>
        <w:right w:val="none" w:sz="0" w:space="0" w:color="auto"/>
      </w:divBdr>
      <w:divsChild>
        <w:div w:id="1795782090">
          <w:marLeft w:val="0"/>
          <w:marRight w:val="0"/>
          <w:marTop w:val="0"/>
          <w:marBottom w:val="0"/>
          <w:divBdr>
            <w:top w:val="none" w:sz="0" w:space="0" w:color="auto"/>
            <w:left w:val="none" w:sz="0" w:space="0" w:color="auto"/>
            <w:bottom w:val="none" w:sz="0" w:space="0" w:color="auto"/>
            <w:right w:val="none" w:sz="0" w:space="0" w:color="auto"/>
          </w:divBdr>
        </w:div>
      </w:divsChild>
    </w:div>
    <w:div w:id="550191052">
      <w:bodyDiv w:val="1"/>
      <w:marLeft w:val="0"/>
      <w:marRight w:val="0"/>
      <w:marTop w:val="0"/>
      <w:marBottom w:val="0"/>
      <w:divBdr>
        <w:top w:val="none" w:sz="0" w:space="0" w:color="auto"/>
        <w:left w:val="none" w:sz="0" w:space="0" w:color="auto"/>
        <w:bottom w:val="none" w:sz="0" w:space="0" w:color="auto"/>
        <w:right w:val="none" w:sz="0" w:space="0" w:color="auto"/>
      </w:divBdr>
    </w:div>
    <w:div w:id="550657513">
      <w:bodyDiv w:val="1"/>
      <w:marLeft w:val="0"/>
      <w:marRight w:val="0"/>
      <w:marTop w:val="0"/>
      <w:marBottom w:val="0"/>
      <w:divBdr>
        <w:top w:val="none" w:sz="0" w:space="0" w:color="auto"/>
        <w:left w:val="none" w:sz="0" w:space="0" w:color="auto"/>
        <w:bottom w:val="none" w:sz="0" w:space="0" w:color="auto"/>
        <w:right w:val="none" w:sz="0" w:space="0" w:color="auto"/>
      </w:divBdr>
    </w:div>
    <w:div w:id="550966856">
      <w:bodyDiv w:val="1"/>
      <w:marLeft w:val="0"/>
      <w:marRight w:val="0"/>
      <w:marTop w:val="0"/>
      <w:marBottom w:val="0"/>
      <w:divBdr>
        <w:top w:val="none" w:sz="0" w:space="0" w:color="auto"/>
        <w:left w:val="none" w:sz="0" w:space="0" w:color="auto"/>
        <w:bottom w:val="none" w:sz="0" w:space="0" w:color="auto"/>
        <w:right w:val="none" w:sz="0" w:space="0" w:color="auto"/>
      </w:divBdr>
    </w:div>
    <w:div w:id="551308369">
      <w:bodyDiv w:val="1"/>
      <w:marLeft w:val="0"/>
      <w:marRight w:val="0"/>
      <w:marTop w:val="0"/>
      <w:marBottom w:val="0"/>
      <w:divBdr>
        <w:top w:val="none" w:sz="0" w:space="0" w:color="auto"/>
        <w:left w:val="none" w:sz="0" w:space="0" w:color="auto"/>
        <w:bottom w:val="none" w:sz="0" w:space="0" w:color="auto"/>
        <w:right w:val="none" w:sz="0" w:space="0" w:color="auto"/>
      </w:divBdr>
      <w:divsChild>
        <w:div w:id="60913823">
          <w:marLeft w:val="0"/>
          <w:marRight w:val="0"/>
          <w:marTop w:val="0"/>
          <w:marBottom w:val="0"/>
          <w:divBdr>
            <w:top w:val="none" w:sz="0" w:space="0" w:color="auto"/>
            <w:left w:val="none" w:sz="0" w:space="0" w:color="auto"/>
            <w:bottom w:val="none" w:sz="0" w:space="0" w:color="auto"/>
            <w:right w:val="none" w:sz="0" w:space="0" w:color="auto"/>
          </w:divBdr>
          <w:divsChild>
            <w:div w:id="194470619">
              <w:marLeft w:val="0"/>
              <w:marRight w:val="0"/>
              <w:marTop w:val="0"/>
              <w:marBottom w:val="0"/>
              <w:divBdr>
                <w:top w:val="none" w:sz="0" w:space="0" w:color="auto"/>
                <w:left w:val="none" w:sz="0" w:space="0" w:color="auto"/>
                <w:bottom w:val="none" w:sz="0" w:space="0" w:color="auto"/>
                <w:right w:val="none" w:sz="0" w:space="0" w:color="auto"/>
              </w:divBdr>
            </w:div>
          </w:divsChild>
        </w:div>
        <w:div w:id="330530278">
          <w:marLeft w:val="0"/>
          <w:marRight w:val="0"/>
          <w:marTop w:val="300"/>
          <w:marBottom w:val="0"/>
          <w:divBdr>
            <w:top w:val="none" w:sz="0" w:space="0" w:color="auto"/>
            <w:left w:val="none" w:sz="0" w:space="0" w:color="auto"/>
            <w:bottom w:val="none" w:sz="0" w:space="0" w:color="auto"/>
            <w:right w:val="none" w:sz="0" w:space="0" w:color="auto"/>
          </w:divBdr>
          <w:divsChild>
            <w:div w:id="1545561839">
              <w:marLeft w:val="0"/>
              <w:marRight w:val="0"/>
              <w:marTop w:val="0"/>
              <w:marBottom w:val="0"/>
              <w:divBdr>
                <w:top w:val="none" w:sz="0" w:space="0" w:color="auto"/>
                <w:left w:val="none" w:sz="0" w:space="0" w:color="auto"/>
                <w:bottom w:val="none" w:sz="0" w:space="0" w:color="auto"/>
                <w:right w:val="none" w:sz="0" w:space="0" w:color="auto"/>
              </w:divBdr>
              <w:divsChild>
                <w:div w:id="1906840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567181">
          <w:marLeft w:val="0"/>
          <w:marRight w:val="0"/>
          <w:marTop w:val="300"/>
          <w:marBottom w:val="0"/>
          <w:divBdr>
            <w:top w:val="none" w:sz="0" w:space="0" w:color="auto"/>
            <w:left w:val="none" w:sz="0" w:space="0" w:color="auto"/>
            <w:bottom w:val="none" w:sz="0" w:space="0" w:color="auto"/>
            <w:right w:val="none" w:sz="0" w:space="0" w:color="auto"/>
          </w:divBdr>
          <w:divsChild>
            <w:div w:id="40637812">
              <w:marLeft w:val="0"/>
              <w:marRight w:val="0"/>
              <w:marTop w:val="0"/>
              <w:marBottom w:val="0"/>
              <w:divBdr>
                <w:top w:val="none" w:sz="0" w:space="0" w:color="auto"/>
                <w:left w:val="none" w:sz="0" w:space="0" w:color="auto"/>
                <w:bottom w:val="none" w:sz="0" w:space="0" w:color="auto"/>
                <w:right w:val="none" w:sz="0" w:space="0" w:color="auto"/>
              </w:divBdr>
              <w:divsChild>
                <w:div w:id="135190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52622">
          <w:marLeft w:val="0"/>
          <w:marRight w:val="0"/>
          <w:marTop w:val="0"/>
          <w:marBottom w:val="0"/>
          <w:divBdr>
            <w:top w:val="none" w:sz="0" w:space="0" w:color="auto"/>
            <w:left w:val="none" w:sz="0" w:space="0" w:color="auto"/>
            <w:bottom w:val="none" w:sz="0" w:space="0" w:color="auto"/>
            <w:right w:val="none" w:sz="0" w:space="0" w:color="auto"/>
          </w:divBdr>
        </w:div>
        <w:div w:id="651563188">
          <w:marLeft w:val="0"/>
          <w:marRight w:val="0"/>
          <w:marTop w:val="300"/>
          <w:marBottom w:val="0"/>
          <w:divBdr>
            <w:top w:val="none" w:sz="0" w:space="0" w:color="auto"/>
            <w:left w:val="none" w:sz="0" w:space="0" w:color="auto"/>
            <w:bottom w:val="none" w:sz="0" w:space="0" w:color="auto"/>
            <w:right w:val="none" w:sz="0" w:space="0" w:color="auto"/>
          </w:divBdr>
          <w:divsChild>
            <w:div w:id="397287871">
              <w:marLeft w:val="0"/>
              <w:marRight w:val="0"/>
              <w:marTop w:val="0"/>
              <w:marBottom w:val="0"/>
              <w:divBdr>
                <w:top w:val="none" w:sz="0" w:space="0" w:color="auto"/>
                <w:left w:val="none" w:sz="0" w:space="0" w:color="auto"/>
                <w:bottom w:val="none" w:sz="0" w:space="0" w:color="auto"/>
                <w:right w:val="none" w:sz="0" w:space="0" w:color="auto"/>
              </w:divBdr>
              <w:divsChild>
                <w:div w:id="720204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47696">
          <w:marLeft w:val="0"/>
          <w:marRight w:val="0"/>
          <w:marTop w:val="0"/>
          <w:marBottom w:val="0"/>
          <w:divBdr>
            <w:top w:val="none" w:sz="0" w:space="0" w:color="auto"/>
            <w:left w:val="none" w:sz="0" w:space="0" w:color="auto"/>
            <w:bottom w:val="none" w:sz="0" w:space="0" w:color="auto"/>
            <w:right w:val="none" w:sz="0" w:space="0" w:color="auto"/>
          </w:divBdr>
          <w:divsChild>
            <w:div w:id="1187526668">
              <w:marLeft w:val="0"/>
              <w:marRight w:val="0"/>
              <w:marTop w:val="0"/>
              <w:marBottom w:val="0"/>
              <w:divBdr>
                <w:top w:val="none" w:sz="0" w:space="0" w:color="auto"/>
                <w:left w:val="none" w:sz="0" w:space="0" w:color="auto"/>
                <w:bottom w:val="none" w:sz="0" w:space="0" w:color="auto"/>
                <w:right w:val="none" w:sz="0" w:space="0" w:color="auto"/>
              </w:divBdr>
            </w:div>
          </w:divsChild>
        </w:div>
        <w:div w:id="791244221">
          <w:marLeft w:val="0"/>
          <w:marRight w:val="0"/>
          <w:marTop w:val="0"/>
          <w:marBottom w:val="0"/>
          <w:divBdr>
            <w:top w:val="none" w:sz="0" w:space="0" w:color="auto"/>
            <w:left w:val="none" w:sz="0" w:space="0" w:color="auto"/>
            <w:bottom w:val="none" w:sz="0" w:space="0" w:color="auto"/>
            <w:right w:val="none" w:sz="0" w:space="0" w:color="auto"/>
          </w:divBdr>
        </w:div>
        <w:div w:id="1078670285">
          <w:marLeft w:val="0"/>
          <w:marRight w:val="0"/>
          <w:marTop w:val="0"/>
          <w:marBottom w:val="0"/>
          <w:divBdr>
            <w:top w:val="none" w:sz="0" w:space="0" w:color="auto"/>
            <w:left w:val="none" w:sz="0" w:space="0" w:color="auto"/>
            <w:bottom w:val="none" w:sz="0" w:space="0" w:color="auto"/>
            <w:right w:val="none" w:sz="0" w:space="0" w:color="auto"/>
          </w:divBdr>
          <w:divsChild>
            <w:div w:id="230967299">
              <w:marLeft w:val="0"/>
              <w:marRight w:val="0"/>
              <w:marTop w:val="0"/>
              <w:marBottom w:val="0"/>
              <w:divBdr>
                <w:top w:val="none" w:sz="0" w:space="0" w:color="auto"/>
                <w:left w:val="none" w:sz="0" w:space="0" w:color="auto"/>
                <w:bottom w:val="none" w:sz="0" w:space="0" w:color="auto"/>
                <w:right w:val="none" w:sz="0" w:space="0" w:color="auto"/>
              </w:divBdr>
            </w:div>
          </w:divsChild>
        </w:div>
        <w:div w:id="1276717475">
          <w:marLeft w:val="0"/>
          <w:marRight w:val="0"/>
          <w:marTop w:val="0"/>
          <w:marBottom w:val="0"/>
          <w:divBdr>
            <w:top w:val="none" w:sz="0" w:space="0" w:color="auto"/>
            <w:left w:val="none" w:sz="0" w:space="0" w:color="auto"/>
            <w:bottom w:val="none" w:sz="0" w:space="0" w:color="auto"/>
            <w:right w:val="none" w:sz="0" w:space="0" w:color="auto"/>
          </w:divBdr>
          <w:divsChild>
            <w:div w:id="1704092964">
              <w:marLeft w:val="0"/>
              <w:marRight w:val="0"/>
              <w:marTop w:val="0"/>
              <w:marBottom w:val="0"/>
              <w:divBdr>
                <w:top w:val="none" w:sz="0" w:space="0" w:color="auto"/>
                <w:left w:val="none" w:sz="0" w:space="0" w:color="auto"/>
                <w:bottom w:val="none" w:sz="0" w:space="0" w:color="auto"/>
                <w:right w:val="none" w:sz="0" w:space="0" w:color="auto"/>
              </w:divBdr>
            </w:div>
          </w:divsChild>
        </w:div>
        <w:div w:id="1286154074">
          <w:marLeft w:val="0"/>
          <w:marRight w:val="0"/>
          <w:marTop w:val="0"/>
          <w:marBottom w:val="0"/>
          <w:divBdr>
            <w:top w:val="none" w:sz="0" w:space="0" w:color="auto"/>
            <w:left w:val="none" w:sz="0" w:space="0" w:color="auto"/>
            <w:bottom w:val="none" w:sz="0" w:space="0" w:color="auto"/>
            <w:right w:val="none" w:sz="0" w:space="0" w:color="auto"/>
          </w:divBdr>
        </w:div>
        <w:div w:id="1370111835">
          <w:marLeft w:val="0"/>
          <w:marRight w:val="0"/>
          <w:marTop w:val="0"/>
          <w:marBottom w:val="0"/>
          <w:divBdr>
            <w:top w:val="none" w:sz="0" w:space="0" w:color="auto"/>
            <w:left w:val="none" w:sz="0" w:space="0" w:color="auto"/>
            <w:bottom w:val="none" w:sz="0" w:space="0" w:color="auto"/>
            <w:right w:val="none" w:sz="0" w:space="0" w:color="auto"/>
          </w:divBdr>
          <w:divsChild>
            <w:div w:id="955522582">
              <w:marLeft w:val="0"/>
              <w:marRight w:val="0"/>
              <w:marTop w:val="0"/>
              <w:marBottom w:val="0"/>
              <w:divBdr>
                <w:top w:val="none" w:sz="0" w:space="0" w:color="auto"/>
                <w:left w:val="none" w:sz="0" w:space="0" w:color="auto"/>
                <w:bottom w:val="none" w:sz="0" w:space="0" w:color="auto"/>
                <w:right w:val="none" w:sz="0" w:space="0" w:color="auto"/>
              </w:divBdr>
            </w:div>
          </w:divsChild>
        </w:div>
        <w:div w:id="1483422500">
          <w:marLeft w:val="0"/>
          <w:marRight w:val="0"/>
          <w:marTop w:val="0"/>
          <w:marBottom w:val="0"/>
          <w:divBdr>
            <w:top w:val="none" w:sz="0" w:space="0" w:color="auto"/>
            <w:left w:val="none" w:sz="0" w:space="0" w:color="auto"/>
            <w:bottom w:val="none" w:sz="0" w:space="0" w:color="auto"/>
            <w:right w:val="none" w:sz="0" w:space="0" w:color="auto"/>
          </w:divBdr>
          <w:divsChild>
            <w:div w:id="2076781203">
              <w:marLeft w:val="0"/>
              <w:marRight w:val="0"/>
              <w:marTop w:val="0"/>
              <w:marBottom w:val="0"/>
              <w:divBdr>
                <w:top w:val="none" w:sz="0" w:space="0" w:color="auto"/>
                <w:left w:val="none" w:sz="0" w:space="0" w:color="auto"/>
                <w:bottom w:val="none" w:sz="0" w:space="0" w:color="auto"/>
                <w:right w:val="none" w:sz="0" w:space="0" w:color="auto"/>
              </w:divBdr>
            </w:div>
          </w:divsChild>
        </w:div>
        <w:div w:id="1594432677">
          <w:marLeft w:val="0"/>
          <w:marRight w:val="0"/>
          <w:marTop w:val="0"/>
          <w:marBottom w:val="0"/>
          <w:divBdr>
            <w:top w:val="none" w:sz="0" w:space="0" w:color="auto"/>
            <w:left w:val="none" w:sz="0" w:space="0" w:color="auto"/>
            <w:bottom w:val="none" w:sz="0" w:space="0" w:color="auto"/>
            <w:right w:val="none" w:sz="0" w:space="0" w:color="auto"/>
          </w:divBdr>
        </w:div>
        <w:div w:id="1768116493">
          <w:marLeft w:val="0"/>
          <w:marRight w:val="0"/>
          <w:marTop w:val="0"/>
          <w:marBottom w:val="0"/>
          <w:divBdr>
            <w:top w:val="none" w:sz="0" w:space="0" w:color="auto"/>
            <w:left w:val="none" w:sz="0" w:space="0" w:color="auto"/>
            <w:bottom w:val="none" w:sz="0" w:space="0" w:color="auto"/>
            <w:right w:val="none" w:sz="0" w:space="0" w:color="auto"/>
          </w:divBdr>
        </w:div>
        <w:div w:id="1863669450">
          <w:marLeft w:val="0"/>
          <w:marRight w:val="0"/>
          <w:marTop w:val="300"/>
          <w:marBottom w:val="0"/>
          <w:divBdr>
            <w:top w:val="none" w:sz="0" w:space="0" w:color="auto"/>
            <w:left w:val="none" w:sz="0" w:space="0" w:color="auto"/>
            <w:bottom w:val="none" w:sz="0" w:space="0" w:color="auto"/>
            <w:right w:val="none" w:sz="0" w:space="0" w:color="auto"/>
          </w:divBdr>
          <w:divsChild>
            <w:div w:id="996806269">
              <w:marLeft w:val="0"/>
              <w:marRight w:val="0"/>
              <w:marTop w:val="0"/>
              <w:marBottom w:val="0"/>
              <w:divBdr>
                <w:top w:val="none" w:sz="0" w:space="0" w:color="auto"/>
                <w:left w:val="none" w:sz="0" w:space="0" w:color="auto"/>
                <w:bottom w:val="none" w:sz="0" w:space="0" w:color="auto"/>
                <w:right w:val="none" w:sz="0" w:space="0" w:color="auto"/>
              </w:divBdr>
              <w:divsChild>
                <w:div w:id="40962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318177">
          <w:marLeft w:val="0"/>
          <w:marRight w:val="0"/>
          <w:marTop w:val="0"/>
          <w:marBottom w:val="0"/>
          <w:divBdr>
            <w:top w:val="none" w:sz="0" w:space="0" w:color="auto"/>
            <w:left w:val="none" w:sz="0" w:space="0" w:color="auto"/>
            <w:bottom w:val="none" w:sz="0" w:space="0" w:color="auto"/>
            <w:right w:val="none" w:sz="0" w:space="0" w:color="auto"/>
          </w:divBdr>
        </w:div>
        <w:div w:id="2039961199">
          <w:marLeft w:val="0"/>
          <w:marRight w:val="0"/>
          <w:marTop w:val="0"/>
          <w:marBottom w:val="0"/>
          <w:divBdr>
            <w:top w:val="none" w:sz="0" w:space="0" w:color="auto"/>
            <w:left w:val="none" w:sz="0" w:space="0" w:color="auto"/>
            <w:bottom w:val="none" w:sz="0" w:space="0" w:color="auto"/>
            <w:right w:val="none" w:sz="0" w:space="0" w:color="auto"/>
          </w:divBdr>
        </w:div>
        <w:div w:id="2093776512">
          <w:marLeft w:val="0"/>
          <w:marRight w:val="0"/>
          <w:marTop w:val="0"/>
          <w:marBottom w:val="0"/>
          <w:divBdr>
            <w:top w:val="none" w:sz="0" w:space="0" w:color="auto"/>
            <w:left w:val="none" w:sz="0" w:space="0" w:color="auto"/>
            <w:bottom w:val="none" w:sz="0" w:space="0" w:color="auto"/>
            <w:right w:val="none" w:sz="0" w:space="0" w:color="auto"/>
          </w:divBdr>
          <w:divsChild>
            <w:div w:id="48096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427574">
      <w:bodyDiv w:val="1"/>
      <w:marLeft w:val="0"/>
      <w:marRight w:val="0"/>
      <w:marTop w:val="0"/>
      <w:marBottom w:val="0"/>
      <w:divBdr>
        <w:top w:val="none" w:sz="0" w:space="0" w:color="auto"/>
        <w:left w:val="none" w:sz="0" w:space="0" w:color="auto"/>
        <w:bottom w:val="none" w:sz="0" w:space="0" w:color="auto"/>
        <w:right w:val="none" w:sz="0" w:space="0" w:color="auto"/>
      </w:divBdr>
      <w:divsChild>
        <w:div w:id="1867717056">
          <w:marLeft w:val="0"/>
          <w:marRight w:val="0"/>
          <w:marTop w:val="0"/>
          <w:marBottom w:val="0"/>
          <w:divBdr>
            <w:top w:val="none" w:sz="0" w:space="0" w:color="auto"/>
            <w:left w:val="none" w:sz="0" w:space="0" w:color="auto"/>
            <w:bottom w:val="none" w:sz="0" w:space="0" w:color="auto"/>
            <w:right w:val="none" w:sz="0" w:space="0" w:color="auto"/>
          </w:divBdr>
        </w:div>
        <w:div w:id="1579172982">
          <w:marLeft w:val="0"/>
          <w:marRight w:val="0"/>
          <w:marTop w:val="0"/>
          <w:marBottom w:val="0"/>
          <w:divBdr>
            <w:top w:val="none" w:sz="0" w:space="0" w:color="auto"/>
            <w:left w:val="none" w:sz="0" w:space="0" w:color="auto"/>
            <w:bottom w:val="none" w:sz="0" w:space="0" w:color="auto"/>
            <w:right w:val="none" w:sz="0" w:space="0" w:color="auto"/>
          </w:divBdr>
          <w:divsChild>
            <w:div w:id="1544169043">
              <w:marLeft w:val="0"/>
              <w:marRight w:val="0"/>
              <w:marTop w:val="0"/>
              <w:marBottom w:val="0"/>
              <w:divBdr>
                <w:top w:val="none" w:sz="0" w:space="0" w:color="auto"/>
                <w:left w:val="none" w:sz="0" w:space="0" w:color="auto"/>
                <w:bottom w:val="none" w:sz="0" w:space="0" w:color="auto"/>
                <w:right w:val="none" w:sz="0" w:space="0" w:color="auto"/>
              </w:divBdr>
            </w:div>
          </w:divsChild>
        </w:div>
        <w:div w:id="28729305">
          <w:marLeft w:val="0"/>
          <w:marRight w:val="0"/>
          <w:marTop w:val="0"/>
          <w:marBottom w:val="0"/>
          <w:divBdr>
            <w:top w:val="none" w:sz="0" w:space="0" w:color="auto"/>
            <w:left w:val="none" w:sz="0" w:space="0" w:color="auto"/>
            <w:bottom w:val="none" w:sz="0" w:space="0" w:color="auto"/>
            <w:right w:val="none" w:sz="0" w:space="0" w:color="auto"/>
          </w:divBdr>
        </w:div>
        <w:div w:id="1892811239">
          <w:marLeft w:val="0"/>
          <w:marRight w:val="0"/>
          <w:marTop w:val="0"/>
          <w:marBottom w:val="0"/>
          <w:divBdr>
            <w:top w:val="none" w:sz="0" w:space="0" w:color="auto"/>
            <w:left w:val="none" w:sz="0" w:space="0" w:color="auto"/>
            <w:bottom w:val="none" w:sz="0" w:space="0" w:color="auto"/>
            <w:right w:val="none" w:sz="0" w:space="0" w:color="auto"/>
          </w:divBdr>
          <w:divsChild>
            <w:div w:id="1007443100">
              <w:marLeft w:val="0"/>
              <w:marRight w:val="0"/>
              <w:marTop w:val="0"/>
              <w:marBottom w:val="0"/>
              <w:divBdr>
                <w:top w:val="none" w:sz="0" w:space="0" w:color="auto"/>
                <w:left w:val="none" w:sz="0" w:space="0" w:color="auto"/>
                <w:bottom w:val="none" w:sz="0" w:space="0" w:color="auto"/>
                <w:right w:val="none" w:sz="0" w:space="0" w:color="auto"/>
              </w:divBdr>
            </w:div>
          </w:divsChild>
        </w:div>
        <w:div w:id="1924021033">
          <w:marLeft w:val="0"/>
          <w:marRight w:val="0"/>
          <w:marTop w:val="0"/>
          <w:marBottom w:val="0"/>
          <w:divBdr>
            <w:top w:val="none" w:sz="0" w:space="0" w:color="auto"/>
            <w:left w:val="none" w:sz="0" w:space="0" w:color="auto"/>
            <w:bottom w:val="none" w:sz="0" w:space="0" w:color="auto"/>
            <w:right w:val="none" w:sz="0" w:space="0" w:color="auto"/>
          </w:divBdr>
        </w:div>
        <w:div w:id="334849337">
          <w:marLeft w:val="0"/>
          <w:marRight w:val="0"/>
          <w:marTop w:val="0"/>
          <w:marBottom w:val="0"/>
          <w:divBdr>
            <w:top w:val="none" w:sz="0" w:space="0" w:color="auto"/>
            <w:left w:val="none" w:sz="0" w:space="0" w:color="auto"/>
            <w:bottom w:val="none" w:sz="0" w:space="0" w:color="auto"/>
            <w:right w:val="none" w:sz="0" w:space="0" w:color="auto"/>
          </w:divBdr>
          <w:divsChild>
            <w:div w:id="1067149747">
              <w:marLeft w:val="0"/>
              <w:marRight w:val="0"/>
              <w:marTop w:val="0"/>
              <w:marBottom w:val="0"/>
              <w:divBdr>
                <w:top w:val="none" w:sz="0" w:space="0" w:color="auto"/>
                <w:left w:val="none" w:sz="0" w:space="0" w:color="auto"/>
                <w:bottom w:val="none" w:sz="0" w:space="0" w:color="auto"/>
                <w:right w:val="none" w:sz="0" w:space="0" w:color="auto"/>
              </w:divBdr>
            </w:div>
          </w:divsChild>
        </w:div>
        <w:div w:id="1472747876">
          <w:marLeft w:val="0"/>
          <w:marRight w:val="0"/>
          <w:marTop w:val="0"/>
          <w:marBottom w:val="0"/>
          <w:divBdr>
            <w:top w:val="none" w:sz="0" w:space="0" w:color="auto"/>
            <w:left w:val="none" w:sz="0" w:space="0" w:color="auto"/>
            <w:bottom w:val="none" w:sz="0" w:space="0" w:color="auto"/>
            <w:right w:val="none" w:sz="0" w:space="0" w:color="auto"/>
          </w:divBdr>
        </w:div>
        <w:div w:id="1476022987">
          <w:marLeft w:val="0"/>
          <w:marRight w:val="0"/>
          <w:marTop w:val="0"/>
          <w:marBottom w:val="0"/>
          <w:divBdr>
            <w:top w:val="none" w:sz="0" w:space="0" w:color="auto"/>
            <w:left w:val="none" w:sz="0" w:space="0" w:color="auto"/>
            <w:bottom w:val="none" w:sz="0" w:space="0" w:color="auto"/>
            <w:right w:val="none" w:sz="0" w:space="0" w:color="auto"/>
          </w:divBdr>
          <w:divsChild>
            <w:div w:id="1806435918">
              <w:marLeft w:val="0"/>
              <w:marRight w:val="0"/>
              <w:marTop w:val="0"/>
              <w:marBottom w:val="0"/>
              <w:divBdr>
                <w:top w:val="none" w:sz="0" w:space="0" w:color="auto"/>
                <w:left w:val="none" w:sz="0" w:space="0" w:color="auto"/>
                <w:bottom w:val="none" w:sz="0" w:space="0" w:color="auto"/>
                <w:right w:val="none" w:sz="0" w:space="0" w:color="auto"/>
              </w:divBdr>
            </w:div>
          </w:divsChild>
        </w:div>
        <w:div w:id="1577284764">
          <w:marLeft w:val="0"/>
          <w:marRight w:val="0"/>
          <w:marTop w:val="0"/>
          <w:marBottom w:val="0"/>
          <w:divBdr>
            <w:top w:val="none" w:sz="0" w:space="0" w:color="auto"/>
            <w:left w:val="none" w:sz="0" w:space="0" w:color="auto"/>
            <w:bottom w:val="none" w:sz="0" w:space="0" w:color="auto"/>
            <w:right w:val="none" w:sz="0" w:space="0" w:color="auto"/>
          </w:divBdr>
        </w:div>
        <w:div w:id="1400324148">
          <w:marLeft w:val="0"/>
          <w:marRight w:val="0"/>
          <w:marTop w:val="0"/>
          <w:marBottom w:val="0"/>
          <w:divBdr>
            <w:top w:val="none" w:sz="0" w:space="0" w:color="auto"/>
            <w:left w:val="none" w:sz="0" w:space="0" w:color="auto"/>
            <w:bottom w:val="none" w:sz="0" w:space="0" w:color="auto"/>
            <w:right w:val="none" w:sz="0" w:space="0" w:color="auto"/>
          </w:divBdr>
          <w:divsChild>
            <w:div w:id="802649825">
              <w:marLeft w:val="0"/>
              <w:marRight w:val="0"/>
              <w:marTop w:val="0"/>
              <w:marBottom w:val="0"/>
              <w:divBdr>
                <w:top w:val="none" w:sz="0" w:space="0" w:color="auto"/>
                <w:left w:val="none" w:sz="0" w:space="0" w:color="auto"/>
                <w:bottom w:val="none" w:sz="0" w:space="0" w:color="auto"/>
                <w:right w:val="none" w:sz="0" w:space="0" w:color="auto"/>
              </w:divBdr>
            </w:div>
          </w:divsChild>
        </w:div>
        <w:div w:id="467211975">
          <w:marLeft w:val="0"/>
          <w:marRight w:val="0"/>
          <w:marTop w:val="0"/>
          <w:marBottom w:val="0"/>
          <w:divBdr>
            <w:top w:val="none" w:sz="0" w:space="0" w:color="auto"/>
            <w:left w:val="none" w:sz="0" w:space="0" w:color="auto"/>
            <w:bottom w:val="none" w:sz="0" w:space="0" w:color="auto"/>
            <w:right w:val="none" w:sz="0" w:space="0" w:color="auto"/>
          </w:divBdr>
        </w:div>
        <w:div w:id="1541552757">
          <w:marLeft w:val="0"/>
          <w:marRight w:val="0"/>
          <w:marTop w:val="0"/>
          <w:marBottom w:val="0"/>
          <w:divBdr>
            <w:top w:val="none" w:sz="0" w:space="0" w:color="auto"/>
            <w:left w:val="none" w:sz="0" w:space="0" w:color="auto"/>
            <w:bottom w:val="none" w:sz="0" w:space="0" w:color="auto"/>
            <w:right w:val="none" w:sz="0" w:space="0" w:color="auto"/>
          </w:divBdr>
          <w:divsChild>
            <w:div w:id="1746104937">
              <w:marLeft w:val="0"/>
              <w:marRight w:val="0"/>
              <w:marTop w:val="0"/>
              <w:marBottom w:val="0"/>
              <w:divBdr>
                <w:top w:val="none" w:sz="0" w:space="0" w:color="auto"/>
                <w:left w:val="none" w:sz="0" w:space="0" w:color="auto"/>
                <w:bottom w:val="none" w:sz="0" w:space="0" w:color="auto"/>
                <w:right w:val="none" w:sz="0" w:space="0" w:color="auto"/>
              </w:divBdr>
            </w:div>
          </w:divsChild>
        </w:div>
        <w:div w:id="882520378">
          <w:marLeft w:val="0"/>
          <w:marRight w:val="0"/>
          <w:marTop w:val="0"/>
          <w:marBottom w:val="0"/>
          <w:divBdr>
            <w:top w:val="none" w:sz="0" w:space="0" w:color="auto"/>
            <w:left w:val="none" w:sz="0" w:space="0" w:color="auto"/>
            <w:bottom w:val="none" w:sz="0" w:space="0" w:color="auto"/>
            <w:right w:val="none" w:sz="0" w:space="0" w:color="auto"/>
          </w:divBdr>
        </w:div>
        <w:div w:id="1953704692">
          <w:marLeft w:val="0"/>
          <w:marRight w:val="0"/>
          <w:marTop w:val="0"/>
          <w:marBottom w:val="0"/>
          <w:divBdr>
            <w:top w:val="none" w:sz="0" w:space="0" w:color="auto"/>
            <w:left w:val="none" w:sz="0" w:space="0" w:color="auto"/>
            <w:bottom w:val="none" w:sz="0" w:space="0" w:color="auto"/>
            <w:right w:val="none" w:sz="0" w:space="0" w:color="auto"/>
          </w:divBdr>
          <w:divsChild>
            <w:div w:id="113016190">
              <w:marLeft w:val="0"/>
              <w:marRight w:val="0"/>
              <w:marTop w:val="0"/>
              <w:marBottom w:val="0"/>
              <w:divBdr>
                <w:top w:val="none" w:sz="0" w:space="0" w:color="auto"/>
                <w:left w:val="none" w:sz="0" w:space="0" w:color="auto"/>
                <w:bottom w:val="none" w:sz="0" w:space="0" w:color="auto"/>
                <w:right w:val="none" w:sz="0" w:space="0" w:color="auto"/>
              </w:divBdr>
            </w:div>
          </w:divsChild>
        </w:div>
        <w:div w:id="375357183">
          <w:marLeft w:val="0"/>
          <w:marRight w:val="0"/>
          <w:marTop w:val="300"/>
          <w:marBottom w:val="0"/>
          <w:divBdr>
            <w:top w:val="none" w:sz="0" w:space="0" w:color="auto"/>
            <w:left w:val="none" w:sz="0" w:space="0" w:color="auto"/>
            <w:bottom w:val="none" w:sz="0" w:space="0" w:color="auto"/>
            <w:right w:val="none" w:sz="0" w:space="0" w:color="auto"/>
          </w:divBdr>
          <w:divsChild>
            <w:div w:id="1126437269">
              <w:marLeft w:val="0"/>
              <w:marRight w:val="0"/>
              <w:marTop w:val="0"/>
              <w:marBottom w:val="0"/>
              <w:divBdr>
                <w:top w:val="none" w:sz="0" w:space="0" w:color="auto"/>
                <w:left w:val="none" w:sz="0" w:space="0" w:color="auto"/>
                <w:bottom w:val="none" w:sz="0" w:space="0" w:color="auto"/>
                <w:right w:val="none" w:sz="0" w:space="0" w:color="auto"/>
              </w:divBdr>
              <w:divsChild>
                <w:div w:id="1806073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632788">
          <w:marLeft w:val="0"/>
          <w:marRight w:val="0"/>
          <w:marTop w:val="300"/>
          <w:marBottom w:val="0"/>
          <w:divBdr>
            <w:top w:val="none" w:sz="0" w:space="0" w:color="auto"/>
            <w:left w:val="none" w:sz="0" w:space="0" w:color="auto"/>
            <w:bottom w:val="none" w:sz="0" w:space="0" w:color="auto"/>
            <w:right w:val="none" w:sz="0" w:space="0" w:color="auto"/>
          </w:divBdr>
          <w:divsChild>
            <w:div w:id="77408813">
              <w:marLeft w:val="0"/>
              <w:marRight w:val="0"/>
              <w:marTop w:val="0"/>
              <w:marBottom w:val="0"/>
              <w:divBdr>
                <w:top w:val="none" w:sz="0" w:space="0" w:color="auto"/>
                <w:left w:val="none" w:sz="0" w:space="0" w:color="auto"/>
                <w:bottom w:val="none" w:sz="0" w:space="0" w:color="auto"/>
                <w:right w:val="none" w:sz="0" w:space="0" w:color="auto"/>
              </w:divBdr>
              <w:divsChild>
                <w:div w:id="995036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224176">
          <w:marLeft w:val="0"/>
          <w:marRight w:val="0"/>
          <w:marTop w:val="300"/>
          <w:marBottom w:val="0"/>
          <w:divBdr>
            <w:top w:val="none" w:sz="0" w:space="0" w:color="auto"/>
            <w:left w:val="none" w:sz="0" w:space="0" w:color="auto"/>
            <w:bottom w:val="none" w:sz="0" w:space="0" w:color="auto"/>
            <w:right w:val="none" w:sz="0" w:space="0" w:color="auto"/>
          </w:divBdr>
          <w:divsChild>
            <w:div w:id="1702634371">
              <w:marLeft w:val="0"/>
              <w:marRight w:val="0"/>
              <w:marTop w:val="0"/>
              <w:marBottom w:val="0"/>
              <w:divBdr>
                <w:top w:val="none" w:sz="0" w:space="0" w:color="auto"/>
                <w:left w:val="none" w:sz="0" w:space="0" w:color="auto"/>
                <w:bottom w:val="none" w:sz="0" w:space="0" w:color="auto"/>
                <w:right w:val="none" w:sz="0" w:space="0" w:color="auto"/>
              </w:divBdr>
              <w:divsChild>
                <w:div w:id="97021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401558">
          <w:marLeft w:val="0"/>
          <w:marRight w:val="0"/>
          <w:marTop w:val="300"/>
          <w:marBottom w:val="0"/>
          <w:divBdr>
            <w:top w:val="none" w:sz="0" w:space="0" w:color="auto"/>
            <w:left w:val="none" w:sz="0" w:space="0" w:color="auto"/>
            <w:bottom w:val="none" w:sz="0" w:space="0" w:color="auto"/>
            <w:right w:val="none" w:sz="0" w:space="0" w:color="auto"/>
          </w:divBdr>
          <w:divsChild>
            <w:div w:id="1992056819">
              <w:marLeft w:val="0"/>
              <w:marRight w:val="0"/>
              <w:marTop w:val="0"/>
              <w:marBottom w:val="0"/>
              <w:divBdr>
                <w:top w:val="none" w:sz="0" w:space="0" w:color="auto"/>
                <w:left w:val="none" w:sz="0" w:space="0" w:color="auto"/>
                <w:bottom w:val="none" w:sz="0" w:space="0" w:color="auto"/>
                <w:right w:val="none" w:sz="0" w:space="0" w:color="auto"/>
              </w:divBdr>
              <w:divsChild>
                <w:div w:id="156121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2888683">
      <w:bodyDiv w:val="1"/>
      <w:marLeft w:val="0"/>
      <w:marRight w:val="0"/>
      <w:marTop w:val="0"/>
      <w:marBottom w:val="0"/>
      <w:divBdr>
        <w:top w:val="none" w:sz="0" w:space="0" w:color="auto"/>
        <w:left w:val="none" w:sz="0" w:space="0" w:color="auto"/>
        <w:bottom w:val="none" w:sz="0" w:space="0" w:color="auto"/>
        <w:right w:val="none" w:sz="0" w:space="0" w:color="auto"/>
      </w:divBdr>
      <w:divsChild>
        <w:div w:id="744304320">
          <w:marLeft w:val="0"/>
          <w:marRight w:val="0"/>
          <w:marTop w:val="0"/>
          <w:marBottom w:val="0"/>
          <w:divBdr>
            <w:top w:val="none" w:sz="0" w:space="0" w:color="auto"/>
            <w:left w:val="none" w:sz="0" w:space="0" w:color="auto"/>
            <w:bottom w:val="none" w:sz="0" w:space="0" w:color="auto"/>
            <w:right w:val="none" w:sz="0" w:space="0" w:color="auto"/>
          </w:divBdr>
        </w:div>
        <w:div w:id="281041875">
          <w:marLeft w:val="0"/>
          <w:marRight w:val="0"/>
          <w:marTop w:val="0"/>
          <w:marBottom w:val="0"/>
          <w:divBdr>
            <w:top w:val="none" w:sz="0" w:space="0" w:color="auto"/>
            <w:left w:val="none" w:sz="0" w:space="0" w:color="auto"/>
            <w:bottom w:val="none" w:sz="0" w:space="0" w:color="auto"/>
            <w:right w:val="none" w:sz="0" w:space="0" w:color="auto"/>
          </w:divBdr>
          <w:divsChild>
            <w:div w:id="379330839">
              <w:marLeft w:val="0"/>
              <w:marRight w:val="0"/>
              <w:marTop w:val="0"/>
              <w:marBottom w:val="0"/>
              <w:divBdr>
                <w:top w:val="none" w:sz="0" w:space="0" w:color="auto"/>
                <w:left w:val="none" w:sz="0" w:space="0" w:color="auto"/>
                <w:bottom w:val="none" w:sz="0" w:space="0" w:color="auto"/>
                <w:right w:val="none" w:sz="0" w:space="0" w:color="auto"/>
              </w:divBdr>
            </w:div>
          </w:divsChild>
        </w:div>
        <w:div w:id="1323198825">
          <w:marLeft w:val="0"/>
          <w:marRight w:val="0"/>
          <w:marTop w:val="0"/>
          <w:marBottom w:val="0"/>
          <w:divBdr>
            <w:top w:val="none" w:sz="0" w:space="0" w:color="auto"/>
            <w:left w:val="none" w:sz="0" w:space="0" w:color="auto"/>
            <w:bottom w:val="none" w:sz="0" w:space="0" w:color="auto"/>
            <w:right w:val="none" w:sz="0" w:space="0" w:color="auto"/>
          </w:divBdr>
        </w:div>
        <w:div w:id="860977229">
          <w:marLeft w:val="0"/>
          <w:marRight w:val="0"/>
          <w:marTop w:val="0"/>
          <w:marBottom w:val="0"/>
          <w:divBdr>
            <w:top w:val="none" w:sz="0" w:space="0" w:color="auto"/>
            <w:left w:val="none" w:sz="0" w:space="0" w:color="auto"/>
            <w:bottom w:val="none" w:sz="0" w:space="0" w:color="auto"/>
            <w:right w:val="none" w:sz="0" w:space="0" w:color="auto"/>
          </w:divBdr>
          <w:divsChild>
            <w:div w:id="2029335353">
              <w:marLeft w:val="0"/>
              <w:marRight w:val="0"/>
              <w:marTop w:val="0"/>
              <w:marBottom w:val="0"/>
              <w:divBdr>
                <w:top w:val="none" w:sz="0" w:space="0" w:color="auto"/>
                <w:left w:val="none" w:sz="0" w:space="0" w:color="auto"/>
                <w:bottom w:val="none" w:sz="0" w:space="0" w:color="auto"/>
                <w:right w:val="none" w:sz="0" w:space="0" w:color="auto"/>
              </w:divBdr>
            </w:div>
          </w:divsChild>
        </w:div>
        <w:div w:id="1590117628">
          <w:marLeft w:val="0"/>
          <w:marRight w:val="0"/>
          <w:marTop w:val="0"/>
          <w:marBottom w:val="0"/>
          <w:divBdr>
            <w:top w:val="none" w:sz="0" w:space="0" w:color="auto"/>
            <w:left w:val="none" w:sz="0" w:space="0" w:color="auto"/>
            <w:bottom w:val="none" w:sz="0" w:space="0" w:color="auto"/>
            <w:right w:val="none" w:sz="0" w:space="0" w:color="auto"/>
          </w:divBdr>
        </w:div>
        <w:div w:id="694842164">
          <w:marLeft w:val="0"/>
          <w:marRight w:val="0"/>
          <w:marTop w:val="0"/>
          <w:marBottom w:val="0"/>
          <w:divBdr>
            <w:top w:val="none" w:sz="0" w:space="0" w:color="auto"/>
            <w:left w:val="none" w:sz="0" w:space="0" w:color="auto"/>
            <w:bottom w:val="none" w:sz="0" w:space="0" w:color="auto"/>
            <w:right w:val="none" w:sz="0" w:space="0" w:color="auto"/>
          </w:divBdr>
          <w:divsChild>
            <w:div w:id="507794399">
              <w:marLeft w:val="0"/>
              <w:marRight w:val="0"/>
              <w:marTop w:val="0"/>
              <w:marBottom w:val="0"/>
              <w:divBdr>
                <w:top w:val="none" w:sz="0" w:space="0" w:color="auto"/>
                <w:left w:val="none" w:sz="0" w:space="0" w:color="auto"/>
                <w:bottom w:val="none" w:sz="0" w:space="0" w:color="auto"/>
                <w:right w:val="none" w:sz="0" w:space="0" w:color="auto"/>
              </w:divBdr>
            </w:div>
          </w:divsChild>
        </w:div>
        <w:div w:id="798113826">
          <w:marLeft w:val="0"/>
          <w:marRight w:val="0"/>
          <w:marTop w:val="0"/>
          <w:marBottom w:val="0"/>
          <w:divBdr>
            <w:top w:val="none" w:sz="0" w:space="0" w:color="auto"/>
            <w:left w:val="none" w:sz="0" w:space="0" w:color="auto"/>
            <w:bottom w:val="none" w:sz="0" w:space="0" w:color="auto"/>
            <w:right w:val="none" w:sz="0" w:space="0" w:color="auto"/>
          </w:divBdr>
        </w:div>
        <w:div w:id="217910039">
          <w:marLeft w:val="0"/>
          <w:marRight w:val="0"/>
          <w:marTop w:val="0"/>
          <w:marBottom w:val="0"/>
          <w:divBdr>
            <w:top w:val="none" w:sz="0" w:space="0" w:color="auto"/>
            <w:left w:val="none" w:sz="0" w:space="0" w:color="auto"/>
            <w:bottom w:val="none" w:sz="0" w:space="0" w:color="auto"/>
            <w:right w:val="none" w:sz="0" w:space="0" w:color="auto"/>
          </w:divBdr>
          <w:divsChild>
            <w:div w:id="1734351394">
              <w:marLeft w:val="0"/>
              <w:marRight w:val="0"/>
              <w:marTop w:val="0"/>
              <w:marBottom w:val="0"/>
              <w:divBdr>
                <w:top w:val="none" w:sz="0" w:space="0" w:color="auto"/>
                <w:left w:val="none" w:sz="0" w:space="0" w:color="auto"/>
                <w:bottom w:val="none" w:sz="0" w:space="0" w:color="auto"/>
                <w:right w:val="none" w:sz="0" w:space="0" w:color="auto"/>
              </w:divBdr>
            </w:div>
          </w:divsChild>
        </w:div>
        <w:div w:id="2074497278">
          <w:marLeft w:val="0"/>
          <w:marRight w:val="0"/>
          <w:marTop w:val="0"/>
          <w:marBottom w:val="0"/>
          <w:divBdr>
            <w:top w:val="none" w:sz="0" w:space="0" w:color="auto"/>
            <w:left w:val="none" w:sz="0" w:space="0" w:color="auto"/>
            <w:bottom w:val="none" w:sz="0" w:space="0" w:color="auto"/>
            <w:right w:val="none" w:sz="0" w:space="0" w:color="auto"/>
          </w:divBdr>
        </w:div>
        <w:div w:id="858932724">
          <w:marLeft w:val="0"/>
          <w:marRight w:val="0"/>
          <w:marTop w:val="0"/>
          <w:marBottom w:val="0"/>
          <w:divBdr>
            <w:top w:val="none" w:sz="0" w:space="0" w:color="auto"/>
            <w:left w:val="none" w:sz="0" w:space="0" w:color="auto"/>
            <w:bottom w:val="none" w:sz="0" w:space="0" w:color="auto"/>
            <w:right w:val="none" w:sz="0" w:space="0" w:color="auto"/>
          </w:divBdr>
          <w:divsChild>
            <w:div w:id="1329556208">
              <w:marLeft w:val="0"/>
              <w:marRight w:val="0"/>
              <w:marTop w:val="0"/>
              <w:marBottom w:val="0"/>
              <w:divBdr>
                <w:top w:val="none" w:sz="0" w:space="0" w:color="auto"/>
                <w:left w:val="none" w:sz="0" w:space="0" w:color="auto"/>
                <w:bottom w:val="none" w:sz="0" w:space="0" w:color="auto"/>
                <w:right w:val="none" w:sz="0" w:space="0" w:color="auto"/>
              </w:divBdr>
            </w:div>
          </w:divsChild>
        </w:div>
        <w:div w:id="955407116">
          <w:marLeft w:val="0"/>
          <w:marRight w:val="0"/>
          <w:marTop w:val="0"/>
          <w:marBottom w:val="0"/>
          <w:divBdr>
            <w:top w:val="none" w:sz="0" w:space="0" w:color="auto"/>
            <w:left w:val="none" w:sz="0" w:space="0" w:color="auto"/>
            <w:bottom w:val="none" w:sz="0" w:space="0" w:color="auto"/>
            <w:right w:val="none" w:sz="0" w:space="0" w:color="auto"/>
          </w:divBdr>
        </w:div>
        <w:div w:id="927930858">
          <w:marLeft w:val="0"/>
          <w:marRight w:val="0"/>
          <w:marTop w:val="0"/>
          <w:marBottom w:val="0"/>
          <w:divBdr>
            <w:top w:val="none" w:sz="0" w:space="0" w:color="auto"/>
            <w:left w:val="none" w:sz="0" w:space="0" w:color="auto"/>
            <w:bottom w:val="none" w:sz="0" w:space="0" w:color="auto"/>
            <w:right w:val="none" w:sz="0" w:space="0" w:color="auto"/>
          </w:divBdr>
          <w:divsChild>
            <w:div w:id="1886140461">
              <w:marLeft w:val="0"/>
              <w:marRight w:val="0"/>
              <w:marTop w:val="0"/>
              <w:marBottom w:val="0"/>
              <w:divBdr>
                <w:top w:val="none" w:sz="0" w:space="0" w:color="auto"/>
                <w:left w:val="none" w:sz="0" w:space="0" w:color="auto"/>
                <w:bottom w:val="none" w:sz="0" w:space="0" w:color="auto"/>
                <w:right w:val="none" w:sz="0" w:space="0" w:color="auto"/>
              </w:divBdr>
            </w:div>
          </w:divsChild>
        </w:div>
        <w:div w:id="1187984749">
          <w:marLeft w:val="0"/>
          <w:marRight w:val="0"/>
          <w:marTop w:val="0"/>
          <w:marBottom w:val="0"/>
          <w:divBdr>
            <w:top w:val="none" w:sz="0" w:space="0" w:color="auto"/>
            <w:left w:val="none" w:sz="0" w:space="0" w:color="auto"/>
            <w:bottom w:val="none" w:sz="0" w:space="0" w:color="auto"/>
            <w:right w:val="none" w:sz="0" w:space="0" w:color="auto"/>
          </w:divBdr>
        </w:div>
        <w:div w:id="961183455">
          <w:marLeft w:val="0"/>
          <w:marRight w:val="0"/>
          <w:marTop w:val="0"/>
          <w:marBottom w:val="0"/>
          <w:divBdr>
            <w:top w:val="none" w:sz="0" w:space="0" w:color="auto"/>
            <w:left w:val="none" w:sz="0" w:space="0" w:color="auto"/>
            <w:bottom w:val="none" w:sz="0" w:space="0" w:color="auto"/>
            <w:right w:val="none" w:sz="0" w:space="0" w:color="auto"/>
          </w:divBdr>
          <w:divsChild>
            <w:div w:id="791248092">
              <w:marLeft w:val="0"/>
              <w:marRight w:val="0"/>
              <w:marTop w:val="0"/>
              <w:marBottom w:val="0"/>
              <w:divBdr>
                <w:top w:val="none" w:sz="0" w:space="0" w:color="auto"/>
                <w:left w:val="none" w:sz="0" w:space="0" w:color="auto"/>
                <w:bottom w:val="none" w:sz="0" w:space="0" w:color="auto"/>
                <w:right w:val="none" w:sz="0" w:space="0" w:color="auto"/>
              </w:divBdr>
            </w:div>
          </w:divsChild>
        </w:div>
        <w:div w:id="1105807570">
          <w:marLeft w:val="0"/>
          <w:marRight w:val="0"/>
          <w:marTop w:val="300"/>
          <w:marBottom w:val="0"/>
          <w:divBdr>
            <w:top w:val="none" w:sz="0" w:space="0" w:color="auto"/>
            <w:left w:val="none" w:sz="0" w:space="0" w:color="auto"/>
            <w:bottom w:val="none" w:sz="0" w:space="0" w:color="auto"/>
            <w:right w:val="none" w:sz="0" w:space="0" w:color="auto"/>
          </w:divBdr>
          <w:divsChild>
            <w:div w:id="2070422312">
              <w:marLeft w:val="0"/>
              <w:marRight w:val="0"/>
              <w:marTop w:val="0"/>
              <w:marBottom w:val="0"/>
              <w:divBdr>
                <w:top w:val="none" w:sz="0" w:space="0" w:color="auto"/>
                <w:left w:val="none" w:sz="0" w:space="0" w:color="auto"/>
                <w:bottom w:val="none" w:sz="0" w:space="0" w:color="auto"/>
                <w:right w:val="none" w:sz="0" w:space="0" w:color="auto"/>
              </w:divBdr>
              <w:divsChild>
                <w:div w:id="176240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3141">
          <w:marLeft w:val="0"/>
          <w:marRight w:val="0"/>
          <w:marTop w:val="300"/>
          <w:marBottom w:val="0"/>
          <w:divBdr>
            <w:top w:val="none" w:sz="0" w:space="0" w:color="auto"/>
            <w:left w:val="none" w:sz="0" w:space="0" w:color="auto"/>
            <w:bottom w:val="none" w:sz="0" w:space="0" w:color="auto"/>
            <w:right w:val="none" w:sz="0" w:space="0" w:color="auto"/>
          </w:divBdr>
          <w:divsChild>
            <w:div w:id="1813057493">
              <w:marLeft w:val="0"/>
              <w:marRight w:val="0"/>
              <w:marTop w:val="0"/>
              <w:marBottom w:val="0"/>
              <w:divBdr>
                <w:top w:val="none" w:sz="0" w:space="0" w:color="auto"/>
                <w:left w:val="none" w:sz="0" w:space="0" w:color="auto"/>
                <w:bottom w:val="none" w:sz="0" w:space="0" w:color="auto"/>
                <w:right w:val="none" w:sz="0" w:space="0" w:color="auto"/>
              </w:divBdr>
              <w:divsChild>
                <w:div w:id="1308246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61604">
          <w:marLeft w:val="0"/>
          <w:marRight w:val="0"/>
          <w:marTop w:val="300"/>
          <w:marBottom w:val="0"/>
          <w:divBdr>
            <w:top w:val="none" w:sz="0" w:space="0" w:color="auto"/>
            <w:left w:val="none" w:sz="0" w:space="0" w:color="auto"/>
            <w:bottom w:val="none" w:sz="0" w:space="0" w:color="auto"/>
            <w:right w:val="none" w:sz="0" w:space="0" w:color="auto"/>
          </w:divBdr>
          <w:divsChild>
            <w:div w:id="1229195415">
              <w:marLeft w:val="0"/>
              <w:marRight w:val="0"/>
              <w:marTop w:val="0"/>
              <w:marBottom w:val="0"/>
              <w:divBdr>
                <w:top w:val="none" w:sz="0" w:space="0" w:color="auto"/>
                <w:left w:val="none" w:sz="0" w:space="0" w:color="auto"/>
                <w:bottom w:val="none" w:sz="0" w:space="0" w:color="auto"/>
                <w:right w:val="none" w:sz="0" w:space="0" w:color="auto"/>
              </w:divBdr>
              <w:divsChild>
                <w:div w:id="841091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0679">
          <w:marLeft w:val="0"/>
          <w:marRight w:val="0"/>
          <w:marTop w:val="300"/>
          <w:marBottom w:val="0"/>
          <w:divBdr>
            <w:top w:val="none" w:sz="0" w:space="0" w:color="auto"/>
            <w:left w:val="none" w:sz="0" w:space="0" w:color="auto"/>
            <w:bottom w:val="none" w:sz="0" w:space="0" w:color="auto"/>
            <w:right w:val="none" w:sz="0" w:space="0" w:color="auto"/>
          </w:divBdr>
          <w:divsChild>
            <w:div w:id="969702418">
              <w:marLeft w:val="0"/>
              <w:marRight w:val="0"/>
              <w:marTop w:val="0"/>
              <w:marBottom w:val="0"/>
              <w:divBdr>
                <w:top w:val="none" w:sz="0" w:space="0" w:color="auto"/>
                <w:left w:val="none" w:sz="0" w:space="0" w:color="auto"/>
                <w:bottom w:val="none" w:sz="0" w:space="0" w:color="auto"/>
                <w:right w:val="none" w:sz="0" w:space="0" w:color="auto"/>
              </w:divBdr>
              <w:divsChild>
                <w:div w:id="1010645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3397929">
      <w:bodyDiv w:val="1"/>
      <w:marLeft w:val="0"/>
      <w:marRight w:val="0"/>
      <w:marTop w:val="0"/>
      <w:marBottom w:val="0"/>
      <w:divBdr>
        <w:top w:val="none" w:sz="0" w:space="0" w:color="auto"/>
        <w:left w:val="none" w:sz="0" w:space="0" w:color="auto"/>
        <w:bottom w:val="none" w:sz="0" w:space="0" w:color="auto"/>
        <w:right w:val="none" w:sz="0" w:space="0" w:color="auto"/>
      </w:divBdr>
    </w:div>
    <w:div w:id="553850453">
      <w:bodyDiv w:val="1"/>
      <w:marLeft w:val="0"/>
      <w:marRight w:val="0"/>
      <w:marTop w:val="0"/>
      <w:marBottom w:val="0"/>
      <w:divBdr>
        <w:top w:val="none" w:sz="0" w:space="0" w:color="auto"/>
        <w:left w:val="none" w:sz="0" w:space="0" w:color="auto"/>
        <w:bottom w:val="none" w:sz="0" w:space="0" w:color="auto"/>
        <w:right w:val="none" w:sz="0" w:space="0" w:color="auto"/>
      </w:divBdr>
    </w:div>
    <w:div w:id="556167872">
      <w:bodyDiv w:val="1"/>
      <w:marLeft w:val="0"/>
      <w:marRight w:val="0"/>
      <w:marTop w:val="0"/>
      <w:marBottom w:val="0"/>
      <w:divBdr>
        <w:top w:val="none" w:sz="0" w:space="0" w:color="auto"/>
        <w:left w:val="none" w:sz="0" w:space="0" w:color="auto"/>
        <w:bottom w:val="none" w:sz="0" w:space="0" w:color="auto"/>
        <w:right w:val="none" w:sz="0" w:space="0" w:color="auto"/>
      </w:divBdr>
    </w:div>
    <w:div w:id="558324781">
      <w:bodyDiv w:val="1"/>
      <w:marLeft w:val="0"/>
      <w:marRight w:val="0"/>
      <w:marTop w:val="0"/>
      <w:marBottom w:val="0"/>
      <w:divBdr>
        <w:top w:val="none" w:sz="0" w:space="0" w:color="auto"/>
        <w:left w:val="none" w:sz="0" w:space="0" w:color="auto"/>
        <w:bottom w:val="none" w:sz="0" w:space="0" w:color="auto"/>
        <w:right w:val="none" w:sz="0" w:space="0" w:color="auto"/>
      </w:divBdr>
      <w:divsChild>
        <w:div w:id="1988824661">
          <w:marLeft w:val="0"/>
          <w:marRight w:val="0"/>
          <w:marTop w:val="0"/>
          <w:marBottom w:val="0"/>
          <w:divBdr>
            <w:top w:val="none" w:sz="0" w:space="0" w:color="auto"/>
            <w:left w:val="none" w:sz="0" w:space="0" w:color="auto"/>
            <w:bottom w:val="none" w:sz="0" w:space="0" w:color="auto"/>
            <w:right w:val="none" w:sz="0" w:space="0" w:color="auto"/>
          </w:divBdr>
        </w:div>
        <w:div w:id="1745955513">
          <w:marLeft w:val="0"/>
          <w:marRight w:val="0"/>
          <w:marTop w:val="0"/>
          <w:marBottom w:val="0"/>
          <w:divBdr>
            <w:top w:val="none" w:sz="0" w:space="0" w:color="auto"/>
            <w:left w:val="none" w:sz="0" w:space="0" w:color="auto"/>
            <w:bottom w:val="none" w:sz="0" w:space="0" w:color="auto"/>
            <w:right w:val="none" w:sz="0" w:space="0" w:color="auto"/>
          </w:divBdr>
          <w:divsChild>
            <w:div w:id="1742485417">
              <w:marLeft w:val="0"/>
              <w:marRight w:val="0"/>
              <w:marTop w:val="0"/>
              <w:marBottom w:val="0"/>
              <w:divBdr>
                <w:top w:val="none" w:sz="0" w:space="0" w:color="auto"/>
                <w:left w:val="none" w:sz="0" w:space="0" w:color="auto"/>
                <w:bottom w:val="none" w:sz="0" w:space="0" w:color="auto"/>
                <w:right w:val="none" w:sz="0" w:space="0" w:color="auto"/>
              </w:divBdr>
            </w:div>
          </w:divsChild>
        </w:div>
        <w:div w:id="188375582">
          <w:marLeft w:val="0"/>
          <w:marRight w:val="0"/>
          <w:marTop w:val="0"/>
          <w:marBottom w:val="0"/>
          <w:divBdr>
            <w:top w:val="none" w:sz="0" w:space="0" w:color="auto"/>
            <w:left w:val="none" w:sz="0" w:space="0" w:color="auto"/>
            <w:bottom w:val="none" w:sz="0" w:space="0" w:color="auto"/>
            <w:right w:val="none" w:sz="0" w:space="0" w:color="auto"/>
          </w:divBdr>
        </w:div>
        <w:div w:id="1556157121">
          <w:marLeft w:val="0"/>
          <w:marRight w:val="0"/>
          <w:marTop w:val="0"/>
          <w:marBottom w:val="0"/>
          <w:divBdr>
            <w:top w:val="none" w:sz="0" w:space="0" w:color="auto"/>
            <w:left w:val="none" w:sz="0" w:space="0" w:color="auto"/>
            <w:bottom w:val="none" w:sz="0" w:space="0" w:color="auto"/>
            <w:right w:val="none" w:sz="0" w:space="0" w:color="auto"/>
          </w:divBdr>
          <w:divsChild>
            <w:div w:id="896664605">
              <w:marLeft w:val="0"/>
              <w:marRight w:val="0"/>
              <w:marTop w:val="0"/>
              <w:marBottom w:val="0"/>
              <w:divBdr>
                <w:top w:val="none" w:sz="0" w:space="0" w:color="auto"/>
                <w:left w:val="none" w:sz="0" w:space="0" w:color="auto"/>
                <w:bottom w:val="none" w:sz="0" w:space="0" w:color="auto"/>
                <w:right w:val="none" w:sz="0" w:space="0" w:color="auto"/>
              </w:divBdr>
            </w:div>
          </w:divsChild>
        </w:div>
        <w:div w:id="369455518">
          <w:marLeft w:val="0"/>
          <w:marRight w:val="0"/>
          <w:marTop w:val="0"/>
          <w:marBottom w:val="0"/>
          <w:divBdr>
            <w:top w:val="none" w:sz="0" w:space="0" w:color="auto"/>
            <w:left w:val="none" w:sz="0" w:space="0" w:color="auto"/>
            <w:bottom w:val="none" w:sz="0" w:space="0" w:color="auto"/>
            <w:right w:val="none" w:sz="0" w:space="0" w:color="auto"/>
          </w:divBdr>
        </w:div>
        <w:div w:id="2100322353">
          <w:marLeft w:val="0"/>
          <w:marRight w:val="0"/>
          <w:marTop w:val="0"/>
          <w:marBottom w:val="0"/>
          <w:divBdr>
            <w:top w:val="none" w:sz="0" w:space="0" w:color="auto"/>
            <w:left w:val="none" w:sz="0" w:space="0" w:color="auto"/>
            <w:bottom w:val="none" w:sz="0" w:space="0" w:color="auto"/>
            <w:right w:val="none" w:sz="0" w:space="0" w:color="auto"/>
          </w:divBdr>
          <w:divsChild>
            <w:div w:id="1811366793">
              <w:marLeft w:val="0"/>
              <w:marRight w:val="0"/>
              <w:marTop w:val="0"/>
              <w:marBottom w:val="0"/>
              <w:divBdr>
                <w:top w:val="none" w:sz="0" w:space="0" w:color="auto"/>
                <w:left w:val="none" w:sz="0" w:space="0" w:color="auto"/>
                <w:bottom w:val="none" w:sz="0" w:space="0" w:color="auto"/>
                <w:right w:val="none" w:sz="0" w:space="0" w:color="auto"/>
              </w:divBdr>
            </w:div>
          </w:divsChild>
        </w:div>
        <w:div w:id="1475954386">
          <w:marLeft w:val="0"/>
          <w:marRight w:val="0"/>
          <w:marTop w:val="0"/>
          <w:marBottom w:val="0"/>
          <w:divBdr>
            <w:top w:val="none" w:sz="0" w:space="0" w:color="auto"/>
            <w:left w:val="none" w:sz="0" w:space="0" w:color="auto"/>
            <w:bottom w:val="none" w:sz="0" w:space="0" w:color="auto"/>
            <w:right w:val="none" w:sz="0" w:space="0" w:color="auto"/>
          </w:divBdr>
        </w:div>
        <w:div w:id="208692968">
          <w:marLeft w:val="0"/>
          <w:marRight w:val="0"/>
          <w:marTop w:val="0"/>
          <w:marBottom w:val="0"/>
          <w:divBdr>
            <w:top w:val="none" w:sz="0" w:space="0" w:color="auto"/>
            <w:left w:val="none" w:sz="0" w:space="0" w:color="auto"/>
            <w:bottom w:val="none" w:sz="0" w:space="0" w:color="auto"/>
            <w:right w:val="none" w:sz="0" w:space="0" w:color="auto"/>
          </w:divBdr>
          <w:divsChild>
            <w:div w:id="2130973484">
              <w:marLeft w:val="0"/>
              <w:marRight w:val="0"/>
              <w:marTop w:val="0"/>
              <w:marBottom w:val="0"/>
              <w:divBdr>
                <w:top w:val="none" w:sz="0" w:space="0" w:color="auto"/>
                <w:left w:val="none" w:sz="0" w:space="0" w:color="auto"/>
                <w:bottom w:val="none" w:sz="0" w:space="0" w:color="auto"/>
                <w:right w:val="none" w:sz="0" w:space="0" w:color="auto"/>
              </w:divBdr>
            </w:div>
          </w:divsChild>
        </w:div>
        <w:div w:id="34545179">
          <w:marLeft w:val="0"/>
          <w:marRight w:val="0"/>
          <w:marTop w:val="0"/>
          <w:marBottom w:val="0"/>
          <w:divBdr>
            <w:top w:val="none" w:sz="0" w:space="0" w:color="auto"/>
            <w:left w:val="none" w:sz="0" w:space="0" w:color="auto"/>
            <w:bottom w:val="none" w:sz="0" w:space="0" w:color="auto"/>
            <w:right w:val="none" w:sz="0" w:space="0" w:color="auto"/>
          </w:divBdr>
        </w:div>
        <w:div w:id="694354421">
          <w:marLeft w:val="0"/>
          <w:marRight w:val="0"/>
          <w:marTop w:val="0"/>
          <w:marBottom w:val="0"/>
          <w:divBdr>
            <w:top w:val="none" w:sz="0" w:space="0" w:color="auto"/>
            <w:left w:val="none" w:sz="0" w:space="0" w:color="auto"/>
            <w:bottom w:val="none" w:sz="0" w:space="0" w:color="auto"/>
            <w:right w:val="none" w:sz="0" w:space="0" w:color="auto"/>
          </w:divBdr>
          <w:divsChild>
            <w:div w:id="1912425091">
              <w:marLeft w:val="0"/>
              <w:marRight w:val="0"/>
              <w:marTop w:val="0"/>
              <w:marBottom w:val="0"/>
              <w:divBdr>
                <w:top w:val="none" w:sz="0" w:space="0" w:color="auto"/>
                <w:left w:val="none" w:sz="0" w:space="0" w:color="auto"/>
                <w:bottom w:val="none" w:sz="0" w:space="0" w:color="auto"/>
                <w:right w:val="none" w:sz="0" w:space="0" w:color="auto"/>
              </w:divBdr>
            </w:div>
          </w:divsChild>
        </w:div>
        <w:div w:id="257104084">
          <w:marLeft w:val="0"/>
          <w:marRight w:val="0"/>
          <w:marTop w:val="0"/>
          <w:marBottom w:val="0"/>
          <w:divBdr>
            <w:top w:val="none" w:sz="0" w:space="0" w:color="auto"/>
            <w:left w:val="none" w:sz="0" w:space="0" w:color="auto"/>
            <w:bottom w:val="none" w:sz="0" w:space="0" w:color="auto"/>
            <w:right w:val="none" w:sz="0" w:space="0" w:color="auto"/>
          </w:divBdr>
        </w:div>
        <w:div w:id="185608290">
          <w:marLeft w:val="0"/>
          <w:marRight w:val="0"/>
          <w:marTop w:val="0"/>
          <w:marBottom w:val="0"/>
          <w:divBdr>
            <w:top w:val="none" w:sz="0" w:space="0" w:color="auto"/>
            <w:left w:val="none" w:sz="0" w:space="0" w:color="auto"/>
            <w:bottom w:val="none" w:sz="0" w:space="0" w:color="auto"/>
            <w:right w:val="none" w:sz="0" w:space="0" w:color="auto"/>
          </w:divBdr>
          <w:divsChild>
            <w:div w:id="516315336">
              <w:marLeft w:val="0"/>
              <w:marRight w:val="0"/>
              <w:marTop w:val="0"/>
              <w:marBottom w:val="0"/>
              <w:divBdr>
                <w:top w:val="none" w:sz="0" w:space="0" w:color="auto"/>
                <w:left w:val="none" w:sz="0" w:space="0" w:color="auto"/>
                <w:bottom w:val="none" w:sz="0" w:space="0" w:color="auto"/>
                <w:right w:val="none" w:sz="0" w:space="0" w:color="auto"/>
              </w:divBdr>
            </w:div>
          </w:divsChild>
        </w:div>
        <w:div w:id="1517962690">
          <w:marLeft w:val="0"/>
          <w:marRight w:val="0"/>
          <w:marTop w:val="0"/>
          <w:marBottom w:val="0"/>
          <w:divBdr>
            <w:top w:val="none" w:sz="0" w:space="0" w:color="auto"/>
            <w:left w:val="none" w:sz="0" w:space="0" w:color="auto"/>
            <w:bottom w:val="none" w:sz="0" w:space="0" w:color="auto"/>
            <w:right w:val="none" w:sz="0" w:space="0" w:color="auto"/>
          </w:divBdr>
        </w:div>
        <w:div w:id="703866775">
          <w:marLeft w:val="0"/>
          <w:marRight w:val="0"/>
          <w:marTop w:val="0"/>
          <w:marBottom w:val="0"/>
          <w:divBdr>
            <w:top w:val="none" w:sz="0" w:space="0" w:color="auto"/>
            <w:left w:val="none" w:sz="0" w:space="0" w:color="auto"/>
            <w:bottom w:val="none" w:sz="0" w:space="0" w:color="auto"/>
            <w:right w:val="none" w:sz="0" w:space="0" w:color="auto"/>
          </w:divBdr>
          <w:divsChild>
            <w:div w:id="818809237">
              <w:marLeft w:val="0"/>
              <w:marRight w:val="0"/>
              <w:marTop w:val="0"/>
              <w:marBottom w:val="0"/>
              <w:divBdr>
                <w:top w:val="none" w:sz="0" w:space="0" w:color="auto"/>
                <w:left w:val="none" w:sz="0" w:space="0" w:color="auto"/>
                <w:bottom w:val="none" w:sz="0" w:space="0" w:color="auto"/>
                <w:right w:val="none" w:sz="0" w:space="0" w:color="auto"/>
              </w:divBdr>
            </w:div>
          </w:divsChild>
        </w:div>
        <w:div w:id="976107079">
          <w:marLeft w:val="0"/>
          <w:marRight w:val="0"/>
          <w:marTop w:val="300"/>
          <w:marBottom w:val="0"/>
          <w:divBdr>
            <w:top w:val="none" w:sz="0" w:space="0" w:color="auto"/>
            <w:left w:val="none" w:sz="0" w:space="0" w:color="auto"/>
            <w:bottom w:val="none" w:sz="0" w:space="0" w:color="auto"/>
            <w:right w:val="none" w:sz="0" w:space="0" w:color="auto"/>
          </w:divBdr>
          <w:divsChild>
            <w:div w:id="590816634">
              <w:marLeft w:val="0"/>
              <w:marRight w:val="0"/>
              <w:marTop w:val="0"/>
              <w:marBottom w:val="0"/>
              <w:divBdr>
                <w:top w:val="none" w:sz="0" w:space="0" w:color="auto"/>
                <w:left w:val="none" w:sz="0" w:space="0" w:color="auto"/>
                <w:bottom w:val="none" w:sz="0" w:space="0" w:color="auto"/>
                <w:right w:val="none" w:sz="0" w:space="0" w:color="auto"/>
              </w:divBdr>
              <w:divsChild>
                <w:div w:id="179937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330427">
          <w:marLeft w:val="0"/>
          <w:marRight w:val="0"/>
          <w:marTop w:val="300"/>
          <w:marBottom w:val="0"/>
          <w:divBdr>
            <w:top w:val="none" w:sz="0" w:space="0" w:color="auto"/>
            <w:left w:val="none" w:sz="0" w:space="0" w:color="auto"/>
            <w:bottom w:val="none" w:sz="0" w:space="0" w:color="auto"/>
            <w:right w:val="none" w:sz="0" w:space="0" w:color="auto"/>
          </w:divBdr>
          <w:divsChild>
            <w:div w:id="1732535173">
              <w:marLeft w:val="0"/>
              <w:marRight w:val="0"/>
              <w:marTop w:val="0"/>
              <w:marBottom w:val="0"/>
              <w:divBdr>
                <w:top w:val="none" w:sz="0" w:space="0" w:color="auto"/>
                <w:left w:val="none" w:sz="0" w:space="0" w:color="auto"/>
                <w:bottom w:val="none" w:sz="0" w:space="0" w:color="auto"/>
                <w:right w:val="none" w:sz="0" w:space="0" w:color="auto"/>
              </w:divBdr>
              <w:divsChild>
                <w:div w:id="140872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749343">
          <w:marLeft w:val="0"/>
          <w:marRight w:val="0"/>
          <w:marTop w:val="300"/>
          <w:marBottom w:val="0"/>
          <w:divBdr>
            <w:top w:val="none" w:sz="0" w:space="0" w:color="auto"/>
            <w:left w:val="none" w:sz="0" w:space="0" w:color="auto"/>
            <w:bottom w:val="none" w:sz="0" w:space="0" w:color="auto"/>
            <w:right w:val="none" w:sz="0" w:space="0" w:color="auto"/>
          </w:divBdr>
          <w:divsChild>
            <w:div w:id="1736277812">
              <w:marLeft w:val="0"/>
              <w:marRight w:val="0"/>
              <w:marTop w:val="0"/>
              <w:marBottom w:val="0"/>
              <w:divBdr>
                <w:top w:val="none" w:sz="0" w:space="0" w:color="auto"/>
                <w:left w:val="none" w:sz="0" w:space="0" w:color="auto"/>
                <w:bottom w:val="none" w:sz="0" w:space="0" w:color="auto"/>
                <w:right w:val="none" w:sz="0" w:space="0" w:color="auto"/>
              </w:divBdr>
              <w:divsChild>
                <w:div w:id="207539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2693145">
          <w:marLeft w:val="0"/>
          <w:marRight w:val="0"/>
          <w:marTop w:val="300"/>
          <w:marBottom w:val="0"/>
          <w:divBdr>
            <w:top w:val="none" w:sz="0" w:space="0" w:color="auto"/>
            <w:left w:val="none" w:sz="0" w:space="0" w:color="auto"/>
            <w:bottom w:val="none" w:sz="0" w:space="0" w:color="auto"/>
            <w:right w:val="none" w:sz="0" w:space="0" w:color="auto"/>
          </w:divBdr>
          <w:divsChild>
            <w:div w:id="116342901">
              <w:marLeft w:val="0"/>
              <w:marRight w:val="0"/>
              <w:marTop w:val="0"/>
              <w:marBottom w:val="0"/>
              <w:divBdr>
                <w:top w:val="none" w:sz="0" w:space="0" w:color="auto"/>
                <w:left w:val="none" w:sz="0" w:space="0" w:color="auto"/>
                <w:bottom w:val="none" w:sz="0" w:space="0" w:color="auto"/>
                <w:right w:val="none" w:sz="0" w:space="0" w:color="auto"/>
              </w:divBdr>
              <w:divsChild>
                <w:div w:id="949700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093049">
      <w:bodyDiv w:val="1"/>
      <w:marLeft w:val="0"/>
      <w:marRight w:val="0"/>
      <w:marTop w:val="0"/>
      <w:marBottom w:val="0"/>
      <w:divBdr>
        <w:top w:val="none" w:sz="0" w:space="0" w:color="auto"/>
        <w:left w:val="none" w:sz="0" w:space="0" w:color="auto"/>
        <w:bottom w:val="none" w:sz="0" w:space="0" w:color="auto"/>
        <w:right w:val="none" w:sz="0" w:space="0" w:color="auto"/>
      </w:divBdr>
      <w:divsChild>
        <w:div w:id="3901252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sChild>
            <w:div w:id="1371832269">
              <w:marLeft w:val="0"/>
              <w:marRight w:val="0"/>
              <w:marTop w:val="0"/>
              <w:marBottom w:val="0"/>
              <w:divBdr>
                <w:top w:val="none" w:sz="0" w:space="0" w:color="auto"/>
                <w:left w:val="none" w:sz="0" w:space="0" w:color="auto"/>
                <w:bottom w:val="none" w:sz="0" w:space="0" w:color="auto"/>
                <w:right w:val="none" w:sz="0" w:space="0" w:color="auto"/>
              </w:divBdr>
            </w:div>
          </w:divsChild>
        </w:div>
        <w:div w:id="68162476">
          <w:marLeft w:val="0"/>
          <w:marRight w:val="0"/>
          <w:marTop w:val="300"/>
          <w:marBottom w:val="0"/>
          <w:divBdr>
            <w:top w:val="none" w:sz="0" w:space="0" w:color="auto"/>
            <w:left w:val="none" w:sz="0" w:space="0" w:color="auto"/>
            <w:bottom w:val="none" w:sz="0" w:space="0" w:color="auto"/>
            <w:right w:val="none" w:sz="0" w:space="0" w:color="auto"/>
          </w:divBdr>
          <w:divsChild>
            <w:div w:id="1811939511">
              <w:marLeft w:val="0"/>
              <w:marRight w:val="0"/>
              <w:marTop w:val="0"/>
              <w:marBottom w:val="0"/>
              <w:divBdr>
                <w:top w:val="none" w:sz="0" w:space="0" w:color="auto"/>
                <w:left w:val="none" w:sz="0" w:space="0" w:color="auto"/>
                <w:bottom w:val="none" w:sz="0" w:space="0" w:color="auto"/>
                <w:right w:val="none" w:sz="0" w:space="0" w:color="auto"/>
              </w:divBdr>
              <w:divsChild>
                <w:div w:id="1141800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75676">
          <w:marLeft w:val="0"/>
          <w:marRight w:val="0"/>
          <w:marTop w:val="0"/>
          <w:marBottom w:val="0"/>
          <w:divBdr>
            <w:top w:val="none" w:sz="0" w:space="0" w:color="auto"/>
            <w:left w:val="none" w:sz="0" w:space="0" w:color="auto"/>
            <w:bottom w:val="none" w:sz="0" w:space="0" w:color="auto"/>
            <w:right w:val="none" w:sz="0" w:space="0" w:color="auto"/>
          </w:divBdr>
          <w:divsChild>
            <w:div w:id="2028214541">
              <w:marLeft w:val="0"/>
              <w:marRight w:val="0"/>
              <w:marTop w:val="0"/>
              <w:marBottom w:val="0"/>
              <w:divBdr>
                <w:top w:val="none" w:sz="0" w:space="0" w:color="auto"/>
                <w:left w:val="none" w:sz="0" w:space="0" w:color="auto"/>
                <w:bottom w:val="none" w:sz="0" w:space="0" w:color="auto"/>
                <w:right w:val="none" w:sz="0" w:space="0" w:color="auto"/>
              </w:divBdr>
            </w:div>
          </w:divsChild>
        </w:div>
        <w:div w:id="235938876">
          <w:marLeft w:val="0"/>
          <w:marRight w:val="0"/>
          <w:marTop w:val="0"/>
          <w:marBottom w:val="0"/>
          <w:divBdr>
            <w:top w:val="none" w:sz="0" w:space="0" w:color="auto"/>
            <w:left w:val="none" w:sz="0" w:space="0" w:color="auto"/>
            <w:bottom w:val="none" w:sz="0" w:space="0" w:color="auto"/>
            <w:right w:val="none" w:sz="0" w:space="0" w:color="auto"/>
          </w:divBdr>
          <w:divsChild>
            <w:div w:id="228618565">
              <w:marLeft w:val="0"/>
              <w:marRight w:val="0"/>
              <w:marTop w:val="0"/>
              <w:marBottom w:val="0"/>
              <w:divBdr>
                <w:top w:val="none" w:sz="0" w:space="0" w:color="auto"/>
                <w:left w:val="none" w:sz="0" w:space="0" w:color="auto"/>
                <w:bottom w:val="none" w:sz="0" w:space="0" w:color="auto"/>
                <w:right w:val="none" w:sz="0" w:space="0" w:color="auto"/>
              </w:divBdr>
            </w:div>
          </w:divsChild>
        </w:div>
        <w:div w:id="315229204">
          <w:marLeft w:val="0"/>
          <w:marRight w:val="0"/>
          <w:marTop w:val="0"/>
          <w:marBottom w:val="0"/>
          <w:divBdr>
            <w:top w:val="none" w:sz="0" w:space="0" w:color="auto"/>
            <w:left w:val="none" w:sz="0" w:space="0" w:color="auto"/>
            <w:bottom w:val="none" w:sz="0" w:space="0" w:color="auto"/>
            <w:right w:val="none" w:sz="0" w:space="0" w:color="auto"/>
          </w:divBdr>
        </w:div>
        <w:div w:id="387384135">
          <w:marLeft w:val="0"/>
          <w:marRight w:val="0"/>
          <w:marTop w:val="0"/>
          <w:marBottom w:val="0"/>
          <w:divBdr>
            <w:top w:val="none" w:sz="0" w:space="0" w:color="auto"/>
            <w:left w:val="none" w:sz="0" w:space="0" w:color="auto"/>
            <w:bottom w:val="none" w:sz="0" w:space="0" w:color="auto"/>
            <w:right w:val="none" w:sz="0" w:space="0" w:color="auto"/>
          </w:divBdr>
        </w:div>
        <w:div w:id="469327026">
          <w:marLeft w:val="0"/>
          <w:marRight w:val="0"/>
          <w:marTop w:val="300"/>
          <w:marBottom w:val="0"/>
          <w:divBdr>
            <w:top w:val="none" w:sz="0" w:space="0" w:color="auto"/>
            <w:left w:val="none" w:sz="0" w:space="0" w:color="auto"/>
            <w:bottom w:val="none" w:sz="0" w:space="0" w:color="auto"/>
            <w:right w:val="none" w:sz="0" w:space="0" w:color="auto"/>
          </w:divBdr>
          <w:divsChild>
            <w:div w:id="166596703">
              <w:marLeft w:val="0"/>
              <w:marRight w:val="0"/>
              <w:marTop w:val="0"/>
              <w:marBottom w:val="0"/>
              <w:divBdr>
                <w:top w:val="none" w:sz="0" w:space="0" w:color="auto"/>
                <w:left w:val="none" w:sz="0" w:space="0" w:color="auto"/>
                <w:bottom w:val="none" w:sz="0" w:space="0" w:color="auto"/>
                <w:right w:val="none" w:sz="0" w:space="0" w:color="auto"/>
              </w:divBdr>
              <w:divsChild>
                <w:div w:id="115935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517431">
          <w:marLeft w:val="0"/>
          <w:marRight w:val="0"/>
          <w:marTop w:val="0"/>
          <w:marBottom w:val="0"/>
          <w:divBdr>
            <w:top w:val="none" w:sz="0" w:space="0" w:color="auto"/>
            <w:left w:val="none" w:sz="0" w:space="0" w:color="auto"/>
            <w:bottom w:val="none" w:sz="0" w:space="0" w:color="auto"/>
            <w:right w:val="none" w:sz="0" w:space="0" w:color="auto"/>
          </w:divBdr>
        </w:div>
        <w:div w:id="590965245">
          <w:marLeft w:val="0"/>
          <w:marRight w:val="0"/>
          <w:marTop w:val="0"/>
          <w:marBottom w:val="0"/>
          <w:divBdr>
            <w:top w:val="none" w:sz="0" w:space="0" w:color="auto"/>
            <w:left w:val="none" w:sz="0" w:space="0" w:color="auto"/>
            <w:bottom w:val="none" w:sz="0" w:space="0" w:color="auto"/>
            <w:right w:val="none" w:sz="0" w:space="0" w:color="auto"/>
          </w:divBdr>
        </w:div>
        <w:div w:id="672878142">
          <w:marLeft w:val="0"/>
          <w:marRight w:val="0"/>
          <w:marTop w:val="300"/>
          <w:marBottom w:val="0"/>
          <w:divBdr>
            <w:top w:val="none" w:sz="0" w:space="0" w:color="auto"/>
            <w:left w:val="none" w:sz="0" w:space="0" w:color="auto"/>
            <w:bottom w:val="none" w:sz="0" w:space="0" w:color="auto"/>
            <w:right w:val="none" w:sz="0" w:space="0" w:color="auto"/>
          </w:divBdr>
          <w:divsChild>
            <w:div w:id="1051805275">
              <w:marLeft w:val="0"/>
              <w:marRight w:val="0"/>
              <w:marTop w:val="0"/>
              <w:marBottom w:val="0"/>
              <w:divBdr>
                <w:top w:val="none" w:sz="0" w:space="0" w:color="auto"/>
                <w:left w:val="none" w:sz="0" w:space="0" w:color="auto"/>
                <w:bottom w:val="none" w:sz="0" w:space="0" w:color="auto"/>
                <w:right w:val="none" w:sz="0" w:space="0" w:color="auto"/>
              </w:divBdr>
              <w:divsChild>
                <w:div w:id="21728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126922">
          <w:marLeft w:val="0"/>
          <w:marRight w:val="0"/>
          <w:marTop w:val="0"/>
          <w:marBottom w:val="0"/>
          <w:divBdr>
            <w:top w:val="none" w:sz="0" w:space="0" w:color="auto"/>
            <w:left w:val="none" w:sz="0" w:space="0" w:color="auto"/>
            <w:bottom w:val="none" w:sz="0" w:space="0" w:color="auto"/>
            <w:right w:val="none" w:sz="0" w:space="0" w:color="auto"/>
          </w:divBdr>
        </w:div>
        <w:div w:id="1108769928">
          <w:marLeft w:val="0"/>
          <w:marRight w:val="0"/>
          <w:marTop w:val="300"/>
          <w:marBottom w:val="0"/>
          <w:divBdr>
            <w:top w:val="none" w:sz="0" w:space="0" w:color="auto"/>
            <w:left w:val="none" w:sz="0" w:space="0" w:color="auto"/>
            <w:bottom w:val="none" w:sz="0" w:space="0" w:color="auto"/>
            <w:right w:val="none" w:sz="0" w:space="0" w:color="auto"/>
          </w:divBdr>
          <w:divsChild>
            <w:div w:id="662702396">
              <w:marLeft w:val="0"/>
              <w:marRight w:val="0"/>
              <w:marTop w:val="0"/>
              <w:marBottom w:val="0"/>
              <w:divBdr>
                <w:top w:val="none" w:sz="0" w:space="0" w:color="auto"/>
                <w:left w:val="none" w:sz="0" w:space="0" w:color="auto"/>
                <w:bottom w:val="none" w:sz="0" w:space="0" w:color="auto"/>
                <w:right w:val="none" w:sz="0" w:space="0" w:color="auto"/>
              </w:divBdr>
              <w:divsChild>
                <w:div w:id="1175076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180326">
          <w:marLeft w:val="0"/>
          <w:marRight w:val="0"/>
          <w:marTop w:val="0"/>
          <w:marBottom w:val="0"/>
          <w:divBdr>
            <w:top w:val="none" w:sz="0" w:space="0" w:color="auto"/>
            <w:left w:val="none" w:sz="0" w:space="0" w:color="auto"/>
            <w:bottom w:val="none" w:sz="0" w:space="0" w:color="auto"/>
            <w:right w:val="none" w:sz="0" w:space="0" w:color="auto"/>
          </w:divBdr>
          <w:divsChild>
            <w:div w:id="1015576249">
              <w:marLeft w:val="0"/>
              <w:marRight w:val="0"/>
              <w:marTop w:val="0"/>
              <w:marBottom w:val="0"/>
              <w:divBdr>
                <w:top w:val="none" w:sz="0" w:space="0" w:color="auto"/>
                <w:left w:val="none" w:sz="0" w:space="0" w:color="auto"/>
                <w:bottom w:val="none" w:sz="0" w:space="0" w:color="auto"/>
                <w:right w:val="none" w:sz="0" w:space="0" w:color="auto"/>
              </w:divBdr>
            </w:div>
          </w:divsChild>
        </w:div>
        <w:div w:id="1390180126">
          <w:marLeft w:val="0"/>
          <w:marRight w:val="0"/>
          <w:marTop w:val="0"/>
          <w:marBottom w:val="0"/>
          <w:divBdr>
            <w:top w:val="none" w:sz="0" w:space="0" w:color="auto"/>
            <w:left w:val="none" w:sz="0" w:space="0" w:color="auto"/>
            <w:bottom w:val="none" w:sz="0" w:space="0" w:color="auto"/>
            <w:right w:val="none" w:sz="0" w:space="0" w:color="auto"/>
          </w:divBdr>
          <w:divsChild>
            <w:div w:id="1514415048">
              <w:marLeft w:val="0"/>
              <w:marRight w:val="0"/>
              <w:marTop w:val="0"/>
              <w:marBottom w:val="0"/>
              <w:divBdr>
                <w:top w:val="none" w:sz="0" w:space="0" w:color="auto"/>
                <w:left w:val="none" w:sz="0" w:space="0" w:color="auto"/>
                <w:bottom w:val="none" w:sz="0" w:space="0" w:color="auto"/>
                <w:right w:val="none" w:sz="0" w:space="0" w:color="auto"/>
              </w:divBdr>
            </w:div>
          </w:divsChild>
        </w:div>
        <w:div w:id="1526871752">
          <w:marLeft w:val="0"/>
          <w:marRight w:val="0"/>
          <w:marTop w:val="0"/>
          <w:marBottom w:val="0"/>
          <w:divBdr>
            <w:top w:val="none" w:sz="0" w:space="0" w:color="auto"/>
            <w:left w:val="none" w:sz="0" w:space="0" w:color="auto"/>
            <w:bottom w:val="none" w:sz="0" w:space="0" w:color="auto"/>
            <w:right w:val="none" w:sz="0" w:space="0" w:color="auto"/>
          </w:divBdr>
          <w:divsChild>
            <w:div w:id="1067340151">
              <w:marLeft w:val="0"/>
              <w:marRight w:val="0"/>
              <w:marTop w:val="0"/>
              <w:marBottom w:val="0"/>
              <w:divBdr>
                <w:top w:val="none" w:sz="0" w:space="0" w:color="auto"/>
                <w:left w:val="none" w:sz="0" w:space="0" w:color="auto"/>
                <w:bottom w:val="none" w:sz="0" w:space="0" w:color="auto"/>
                <w:right w:val="none" w:sz="0" w:space="0" w:color="auto"/>
              </w:divBdr>
            </w:div>
          </w:divsChild>
        </w:div>
        <w:div w:id="1644888478">
          <w:marLeft w:val="0"/>
          <w:marRight w:val="0"/>
          <w:marTop w:val="0"/>
          <w:marBottom w:val="0"/>
          <w:divBdr>
            <w:top w:val="none" w:sz="0" w:space="0" w:color="auto"/>
            <w:left w:val="none" w:sz="0" w:space="0" w:color="auto"/>
            <w:bottom w:val="none" w:sz="0" w:space="0" w:color="auto"/>
            <w:right w:val="none" w:sz="0" w:space="0" w:color="auto"/>
          </w:divBdr>
          <w:divsChild>
            <w:div w:id="155922625">
              <w:marLeft w:val="0"/>
              <w:marRight w:val="0"/>
              <w:marTop w:val="0"/>
              <w:marBottom w:val="0"/>
              <w:divBdr>
                <w:top w:val="none" w:sz="0" w:space="0" w:color="auto"/>
                <w:left w:val="none" w:sz="0" w:space="0" w:color="auto"/>
                <w:bottom w:val="none" w:sz="0" w:space="0" w:color="auto"/>
                <w:right w:val="none" w:sz="0" w:space="0" w:color="auto"/>
              </w:divBdr>
            </w:div>
          </w:divsChild>
        </w:div>
        <w:div w:id="2010330671">
          <w:marLeft w:val="0"/>
          <w:marRight w:val="0"/>
          <w:marTop w:val="0"/>
          <w:marBottom w:val="0"/>
          <w:divBdr>
            <w:top w:val="none" w:sz="0" w:space="0" w:color="auto"/>
            <w:left w:val="none" w:sz="0" w:space="0" w:color="auto"/>
            <w:bottom w:val="none" w:sz="0" w:space="0" w:color="auto"/>
            <w:right w:val="none" w:sz="0" w:space="0" w:color="auto"/>
          </w:divBdr>
        </w:div>
      </w:divsChild>
    </w:div>
    <w:div w:id="560333302">
      <w:bodyDiv w:val="1"/>
      <w:marLeft w:val="0"/>
      <w:marRight w:val="0"/>
      <w:marTop w:val="0"/>
      <w:marBottom w:val="0"/>
      <w:divBdr>
        <w:top w:val="none" w:sz="0" w:space="0" w:color="auto"/>
        <w:left w:val="none" w:sz="0" w:space="0" w:color="auto"/>
        <w:bottom w:val="none" w:sz="0" w:space="0" w:color="auto"/>
        <w:right w:val="none" w:sz="0" w:space="0" w:color="auto"/>
      </w:divBdr>
      <w:divsChild>
        <w:div w:id="629825189">
          <w:marLeft w:val="0"/>
          <w:marRight w:val="0"/>
          <w:marTop w:val="0"/>
          <w:marBottom w:val="0"/>
          <w:divBdr>
            <w:top w:val="none" w:sz="0" w:space="0" w:color="auto"/>
            <w:left w:val="none" w:sz="0" w:space="0" w:color="auto"/>
            <w:bottom w:val="none" w:sz="0" w:space="0" w:color="auto"/>
            <w:right w:val="none" w:sz="0" w:space="0" w:color="auto"/>
          </w:divBdr>
        </w:div>
        <w:div w:id="652683147">
          <w:marLeft w:val="0"/>
          <w:marRight w:val="0"/>
          <w:marTop w:val="0"/>
          <w:marBottom w:val="0"/>
          <w:divBdr>
            <w:top w:val="none" w:sz="0" w:space="0" w:color="auto"/>
            <w:left w:val="none" w:sz="0" w:space="0" w:color="auto"/>
            <w:bottom w:val="none" w:sz="0" w:space="0" w:color="auto"/>
            <w:right w:val="none" w:sz="0" w:space="0" w:color="auto"/>
          </w:divBdr>
          <w:divsChild>
            <w:div w:id="2123842929">
              <w:marLeft w:val="0"/>
              <w:marRight w:val="0"/>
              <w:marTop w:val="0"/>
              <w:marBottom w:val="0"/>
              <w:divBdr>
                <w:top w:val="none" w:sz="0" w:space="0" w:color="auto"/>
                <w:left w:val="none" w:sz="0" w:space="0" w:color="auto"/>
                <w:bottom w:val="none" w:sz="0" w:space="0" w:color="auto"/>
                <w:right w:val="none" w:sz="0" w:space="0" w:color="auto"/>
              </w:divBdr>
            </w:div>
          </w:divsChild>
        </w:div>
        <w:div w:id="391000636">
          <w:marLeft w:val="0"/>
          <w:marRight w:val="0"/>
          <w:marTop w:val="0"/>
          <w:marBottom w:val="0"/>
          <w:divBdr>
            <w:top w:val="none" w:sz="0" w:space="0" w:color="auto"/>
            <w:left w:val="none" w:sz="0" w:space="0" w:color="auto"/>
            <w:bottom w:val="none" w:sz="0" w:space="0" w:color="auto"/>
            <w:right w:val="none" w:sz="0" w:space="0" w:color="auto"/>
          </w:divBdr>
        </w:div>
        <w:div w:id="566764882">
          <w:marLeft w:val="0"/>
          <w:marRight w:val="0"/>
          <w:marTop w:val="0"/>
          <w:marBottom w:val="0"/>
          <w:divBdr>
            <w:top w:val="none" w:sz="0" w:space="0" w:color="auto"/>
            <w:left w:val="none" w:sz="0" w:space="0" w:color="auto"/>
            <w:bottom w:val="none" w:sz="0" w:space="0" w:color="auto"/>
            <w:right w:val="none" w:sz="0" w:space="0" w:color="auto"/>
          </w:divBdr>
          <w:divsChild>
            <w:div w:id="739213188">
              <w:marLeft w:val="0"/>
              <w:marRight w:val="0"/>
              <w:marTop w:val="0"/>
              <w:marBottom w:val="0"/>
              <w:divBdr>
                <w:top w:val="none" w:sz="0" w:space="0" w:color="auto"/>
                <w:left w:val="none" w:sz="0" w:space="0" w:color="auto"/>
                <w:bottom w:val="none" w:sz="0" w:space="0" w:color="auto"/>
                <w:right w:val="none" w:sz="0" w:space="0" w:color="auto"/>
              </w:divBdr>
            </w:div>
          </w:divsChild>
        </w:div>
        <w:div w:id="1043098837">
          <w:marLeft w:val="0"/>
          <w:marRight w:val="0"/>
          <w:marTop w:val="0"/>
          <w:marBottom w:val="0"/>
          <w:divBdr>
            <w:top w:val="none" w:sz="0" w:space="0" w:color="auto"/>
            <w:left w:val="none" w:sz="0" w:space="0" w:color="auto"/>
            <w:bottom w:val="none" w:sz="0" w:space="0" w:color="auto"/>
            <w:right w:val="none" w:sz="0" w:space="0" w:color="auto"/>
          </w:divBdr>
        </w:div>
        <w:div w:id="1762605587">
          <w:marLeft w:val="0"/>
          <w:marRight w:val="0"/>
          <w:marTop w:val="0"/>
          <w:marBottom w:val="0"/>
          <w:divBdr>
            <w:top w:val="none" w:sz="0" w:space="0" w:color="auto"/>
            <w:left w:val="none" w:sz="0" w:space="0" w:color="auto"/>
            <w:bottom w:val="none" w:sz="0" w:space="0" w:color="auto"/>
            <w:right w:val="none" w:sz="0" w:space="0" w:color="auto"/>
          </w:divBdr>
          <w:divsChild>
            <w:div w:id="1412435578">
              <w:marLeft w:val="0"/>
              <w:marRight w:val="0"/>
              <w:marTop w:val="0"/>
              <w:marBottom w:val="0"/>
              <w:divBdr>
                <w:top w:val="none" w:sz="0" w:space="0" w:color="auto"/>
                <w:left w:val="none" w:sz="0" w:space="0" w:color="auto"/>
                <w:bottom w:val="none" w:sz="0" w:space="0" w:color="auto"/>
                <w:right w:val="none" w:sz="0" w:space="0" w:color="auto"/>
              </w:divBdr>
            </w:div>
          </w:divsChild>
        </w:div>
        <w:div w:id="330910790">
          <w:marLeft w:val="0"/>
          <w:marRight w:val="0"/>
          <w:marTop w:val="0"/>
          <w:marBottom w:val="0"/>
          <w:divBdr>
            <w:top w:val="none" w:sz="0" w:space="0" w:color="auto"/>
            <w:left w:val="none" w:sz="0" w:space="0" w:color="auto"/>
            <w:bottom w:val="none" w:sz="0" w:space="0" w:color="auto"/>
            <w:right w:val="none" w:sz="0" w:space="0" w:color="auto"/>
          </w:divBdr>
        </w:div>
        <w:div w:id="1970548708">
          <w:marLeft w:val="0"/>
          <w:marRight w:val="0"/>
          <w:marTop w:val="0"/>
          <w:marBottom w:val="0"/>
          <w:divBdr>
            <w:top w:val="none" w:sz="0" w:space="0" w:color="auto"/>
            <w:left w:val="none" w:sz="0" w:space="0" w:color="auto"/>
            <w:bottom w:val="none" w:sz="0" w:space="0" w:color="auto"/>
            <w:right w:val="none" w:sz="0" w:space="0" w:color="auto"/>
          </w:divBdr>
          <w:divsChild>
            <w:div w:id="937635486">
              <w:marLeft w:val="0"/>
              <w:marRight w:val="0"/>
              <w:marTop w:val="0"/>
              <w:marBottom w:val="0"/>
              <w:divBdr>
                <w:top w:val="none" w:sz="0" w:space="0" w:color="auto"/>
                <w:left w:val="none" w:sz="0" w:space="0" w:color="auto"/>
                <w:bottom w:val="none" w:sz="0" w:space="0" w:color="auto"/>
                <w:right w:val="none" w:sz="0" w:space="0" w:color="auto"/>
              </w:divBdr>
            </w:div>
          </w:divsChild>
        </w:div>
        <w:div w:id="1632055661">
          <w:marLeft w:val="0"/>
          <w:marRight w:val="0"/>
          <w:marTop w:val="0"/>
          <w:marBottom w:val="0"/>
          <w:divBdr>
            <w:top w:val="none" w:sz="0" w:space="0" w:color="auto"/>
            <w:left w:val="none" w:sz="0" w:space="0" w:color="auto"/>
            <w:bottom w:val="none" w:sz="0" w:space="0" w:color="auto"/>
            <w:right w:val="none" w:sz="0" w:space="0" w:color="auto"/>
          </w:divBdr>
        </w:div>
        <w:div w:id="1890722874">
          <w:marLeft w:val="0"/>
          <w:marRight w:val="0"/>
          <w:marTop w:val="0"/>
          <w:marBottom w:val="0"/>
          <w:divBdr>
            <w:top w:val="none" w:sz="0" w:space="0" w:color="auto"/>
            <w:left w:val="none" w:sz="0" w:space="0" w:color="auto"/>
            <w:bottom w:val="none" w:sz="0" w:space="0" w:color="auto"/>
            <w:right w:val="none" w:sz="0" w:space="0" w:color="auto"/>
          </w:divBdr>
          <w:divsChild>
            <w:div w:id="913466591">
              <w:marLeft w:val="0"/>
              <w:marRight w:val="0"/>
              <w:marTop w:val="0"/>
              <w:marBottom w:val="0"/>
              <w:divBdr>
                <w:top w:val="none" w:sz="0" w:space="0" w:color="auto"/>
                <w:left w:val="none" w:sz="0" w:space="0" w:color="auto"/>
                <w:bottom w:val="none" w:sz="0" w:space="0" w:color="auto"/>
                <w:right w:val="none" w:sz="0" w:space="0" w:color="auto"/>
              </w:divBdr>
            </w:div>
          </w:divsChild>
        </w:div>
        <w:div w:id="1737046886">
          <w:marLeft w:val="0"/>
          <w:marRight w:val="0"/>
          <w:marTop w:val="0"/>
          <w:marBottom w:val="0"/>
          <w:divBdr>
            <w:top w:val="none" w:sz="0" w:space="0" w:color="auto"/>
            <w:left w:val="none" w:sz="0" w:space="0" w:color="auto"/>
            <w:bottom w:val="none" w:sz="0" w:space="0" w:color="auto"/>
            <w:right w:val="none" w:sz="0" w:space="0" w:color="auto"/>
          </w:divBdr>
        </w:div>
        <w:div w:id="2089569513">
          <w:marLeft w:val="0"/>
          <w:marRight w:val="0"/>
          <w:marTop w:val="0"/>
          <w:marBottom w:val="0"/>
          <w:divBdr>
            <w:top w:val="none" w:sz="0" w:space="0" w:color="auto"/>
            <w:left w:val="none" w:sz="0" w:space="0" w:color="auto"/>
            <w:bottom w:val="none" w:sz="0" w:space="0" w:color="auto"/>
            <w:right w:val="none" w:sz="0" w:space="0" w:color="auto"/>
          </w:divBdr>
          <w:divsChild>
            <w:div w:id="1473450635">
              <w:marLeft w:val="0"/>
              <w:marRight w:val="0"/>
              <w:marTop w:val="0"/>
              <w:marBottom w:val="0"/>
              <w:divBdr>
                <w:top w:val="none" w:sz="0" w:space="0" w:color="auto"/>
                <w:left w:val="none" w:sz="0" w:space="0" w:color="auto"/>
                <w:bottom w:val="none" w:sz="0" w:space="0" w:color="auto"/>
                <w:right w:val="none" w:sz="0" w:space="0" w:color="auto"/>
              </w:divBdr>
            </w:div>
          </w:divsChild>
        </w:div>
        <w:div w:id="638540241">
          <w:marLeft w:val="0"/>
          <w:marRight w:val="0"/>
          <w:marTop w:val="0"/>
          <w:marBottom w:val="0"/>
          <w:divBdr>
            <w:top w:val="none" w:sz="0" w:space="0" w:color="auto"/>
            <w:left w:val="none" w:sz="0" w:space="0" w:color="auto"/>
            <w:bottom w:val="none" w:sz="0" w:space="0" w:color="auto"/>
            <w:right w:val="none" w:sz="0" w:space="0" w:color="auto"/>
          </w:divBdr>
        </w:div>
        <w:div w:id="716197421">
          <w:marLeft w:val="0"/>
          <w:marRight w:val="0"/>
          <w:marTop w:val="0"/>
          <w:marBottom w:val="0"/>
          <w:divBdr>
            <w:top w:val="none" w:sz="0" w:space="0" w:color="auto"/>
            <w:left w:val="none" w:sz="0" w:space="0" w:color="auto"/>
            <w:bottom w:val="none" w:sz="0" w:space="0" w:color="auto"/>
            <w:right w:val="none" w:sz="0" w:space="0" w:color="auto"/>
          </w:divBdr>
          <w:divsChild>
            <w:div w:id="1079404873">
              <w:marLeft w:val="0"/>
              <w:marRight w:val="0"/>
              <w:marTop w:val="0"/>
              <w:marBottom w:val="0"/>
              <w:divBdr>
                <w:top w:val="none" w:sz="0" w:space="0" w:color="auto"/>
                <w:left w:val="none" w:sz="0" w:space="0" w:color="auto"/>
                <w:bottom w:val="none" w:sz="0" w:space="0" w:color="auto"/>
                <w:right w:val="none" w:sz="0" w:space="0" w:color="auto"/>
              </w:divBdr>
            </w:div>
          </w:divsChild>
        </w:div>
        <w:div w:id="573973734">
          <w:marLeft w:val="0"/>
          <w:marRight w:val="0"/>
          <w:marTop w:val="300"/>
          <w:marBottom w:val="0"/>
          <w:divBdr>
            <w:top w:val="none" w:sz="0" w:space="0" w:color="auto"/>
            <w:left w:val="none" w:sz="0" w:space="0" w:color="auto"/>
            <w:bottom w:val="none" w:sz="0" w:space="0" w:color="auto"/>
            <w:right w:val="none" w:sz="0" w:space="0" w:color="auto"/>
          </w:divBdr>
          <w:divsChild>
            <w:div w:id="905148692">
              <w:marLeft w:val="0"/>
              <w:marRight w:val="0"/>
              <w:marTop w:val="0"/>
              <w:marBottom w:val="0"/>
              <w:divBdr>
                <w:top w:val="none" w:sz="0" w:space="0" w:color="auto"/>
                <w:left w:val="none" w:sz="0" w:space="0" w:color="auto"/>
                <w:bottom w:val="none" w:sz="0" w:space="0" w:color="auto"/>
                <w:right w:val="none" w:sz="0" w:space="0" w:color="auto"/>
              </w:divBdr>
              <w:divsChild>
                <w:div w:id="91654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457580">
          <w:marLeft w:val="0"/>
          <w:marRight w:val="0"/>
          <w:marTop w:val="300"/>
          <w:marBottom w:val="0"/>
          <w:divBdr>
            <w:top w:val="none" w:sz="0" w:space="0" w:color="auto"/>
            <w:left w:val="none" w:sz="0" w:space="0" w:color="auto"/>
            <w:bottom w:val="none" w:sz="0" w:space="0" w:color="auto"/>
            <w:right w:val="none" w:sz="0" w:space="0" w:color="auto"/>
          </w:divBdr>
          <w:divsChild>
            <w:div w:id="2060349691">
              <w:marLeft w:val="0"/>
              <w:marRight w:val="0"/>
              <w:marTop w:val="0"/>
              <w:marBottom w:val="0"/>
              <w:divBdr>
                <w:top w:val="none" w:sz="0" w:space="0" w:color="auto"/>
                <w:left w:val="none" w:sz="0" w:space="0" w:color="auto"/>
                <w:bottom w:val="none" w:sz="0" w:space="0" w:color="auto"/>
                <w:right w:val="none" w:sz="0" w:space="0" w:color="auto"/>
              </w:divBdr>
              <w:divsChild>
                <w:div w:id="33168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101312">
          <w:marLeft w:val="0"/>
          <w:marRight w:val="0"/>
          <w:marTop w:val="300"/>
          <w:marBottom w:val="0"/>
          <w:divBdr>
            <w:top w:val="none" w:sz="0" w:space="0" w:color="auto"/>
            <w:left w:val="none" w:sz="0" w:space="0" w:color="auto"/>
            <w:bottom w:val="none" w:sz="0" w:space="0" w:color="auto"/>
            <w:right w:val="none" w:sz="0" w:space="0" w:color="auto"/>
          </w:divBdr>
          <w:divsChild>
            <w:div w:id="1442262931">
              <w:marLeft w:val="0"/>
              <w:marRight w:val="0"/>
              <w:marTop w:val="0"/>
              <w:marBottom w:val="0"/>
              <w:divBdr>
                <w:top w:val="none" w:sz="0" w:space="0" w:color="auto"/>
                <w:left w:val="none" w:sz="0" w:space="0" w:color="auto"/>
                <w:bottom w:val="none" w:sz="0" w:space="0" w:color="auto"/>
                <w:right w:val="none" w:sz="0" w:space="0" w:color="auto"/>
              </w:divBdr>
              <w:divsChild>
                <w:div w:id="90776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sChild>
                <w:div w:id="487945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479977">
      <w:bodyDiv w:val="1"/>
      <w:marLeft w:val="0"/>
      <w:marRight w:val="0"/>
      <w:marTop w:val="0"/>
      <w:marBottom w:val="0"/>
      <w:divBdr>
        <w:top w:val="none" w:sz="0" w:space="0" w:color="auto"/>
        <w:left w:val="none" w:sz="0" w:space="0" w:color="auto"/>
        <w:bottom w:val="none" w:sz="0" w:space="0" w:color="auto"/>
        <w:right w:val="none" w:sz="0" w:space="0" w:color="auto"/>
      </w:divBdr>
      <w:divsChild>
        <w:div w:id="13384768">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sChild>
            <w:div w:id="1591083592">
              <w:marLeft w:val="0"/>
              <w:marRight w:val="0"/>
              <w:marTop w:val="0"/>
              <w:marBottom w:val="0"/>
              <w:divBdr>
                <w:top w:val="none" w:sz="0" w:space="0" w:color="auto"/>
                <w:left w:val="none" w:sz="0" w:space="0" w:color="auto"/>
                <w:bottom w:val="none" w:sz="0" w:space="0" w:color="auto"/>
                <w:right w:val="none" w:sz="0" w:space="0" w:color="auto"/>
              </w:divBdr>
              <w:divsChild>
                <w:div w:id="779375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71715">
          <w:marLeft w:val="0"/>
          <w:marRight w:val="0"/>
          <w:marTop w:val="0"/>
          <w:marBottom w:val="0"/>
          <w:divBdr>
            <w:top w:val="none" w:sz="0" w:space="0" w:color="auto"/>
            <w:left w:val="none" w:sz="0" w:space="0" w:color="auto"/>
            <w:bottom w:val="none" w:sz="0" w:space="0" w:color="auto"/>
            <w:right w:val="none" w:sz="0" w:space="0" w:color="auto"/>
          </w:divBdr>
        </w:div>
        <w:div w:id="395472190">
          <w:marLeft w:val="0"/>
          <w:marRight w:val="0"/>
          <w:marTop w:val="0"/>
          <w:marBottom w:val="0"/>
          <w:divBdr>
            <w:top w:val="none" w:sz="0" w:space="0" w:color="auto"/>
            <w:left w:val="none" w:sz="0" w:space="0" w:color="auto"/>
            <w:bottom w:val="none" w:sz="0" w:space="0" w:color="auto"/>
            <w:right w:val="none" w:sz="0" w:space="0" w:color="auto"/>
          </w:divBdr>
          <w:divsChild>
            <w:div w:id="1425150060">
              <w:marLeft w:val="0"/>
              <w:marRight w:val="0"/>
              <w:marTop w:val="0"/>
              <w:marBottom w:val="0"/>
              <w:divBdr>
                <w:top w:val="none" w:sz="0" w:space="0" w:color="auto"/>
                <w:left w:val="none" w:sz="0" w:space="0" w:color="auto"/>
                <w:bottom w:val="none" w:sz="0" w:space="0" w:color="auto"/>
                <w:right w:val="none" w:sz="0" w:space="0" w:color="auto"/>
              </w:divBdr>
            </w:div>
          </w:divsChild>
        </w:div>
        <w:div w:id="439185787">
          <w:marLeft w:val="0"/>
          <w:marRight w:val="0"/>
          <w:marTop w:val="0"/>
          <w:marBottom w:val="0"/>
          <w:divBdr>
            <w:top w:val="none" w:sz="0" w:space="0" w:color="auto"/>
            <w:left w:val="none" w:sz="0" w:space="0" w:color="auto"/>
            <w:bottom w:val="none" w:sz="0" w:space="0" w:color="auto"/>
            <w:right w:val="none" w:sz="0" w:space="0" w:color="auto"/>
          </w:divBdr>
          <w:divsChild>
            <w:div w:id="272788772">
              <w:marLeft w:val="0"/>
              <w:marRight w:val="0"/>
              <w:marTop w:val="0"/>
              <w:marBottom w:val="0"/>
              <w:divBdr>
                <w:top w:val="none" w:sz="0" w:space="0" w:color="auto"/>
                <w:left w:val="none" w:sz="0" w:space="0" w:color="auto"/>
                <w:bottom w:val="none" w:sz="0" w:space="0" w:color="auto"/>
                <w:right w:val="none" w:sz="0" w:space="0" w:color="auto"/>
              </w:divBdr>
            </w:div>
          </w:divsChild>
        </w:div>
        <w:div w:id="481896965">
          <w:marLeft w:val="0"/>
          <w:marRight w:val="0"/>
          <w:marTop w:val="0"/>
          <w:marBottom w:val="0"/>
          <w:divBdr>
            <w:top w:val="none" w:sz="0" w:space="0" w:color="auto"/>
            <w:left w:val="none" w:sz="0" w:space="0" w:color="auto"/>
            <w:bottom w:val="none" w:sz="0" w:space="0" w:color="auto"/>
            <w:right w:val="none" w:sz="0" w:space="0" w:color="auto"/>
          </w:divBdr>
          <w:divsChild>
            <w:div w:id="397367136">
              <w:marLeft w:val="0"/>
              <w:marRight w:val="0"/>
              <w:marTop w:val="0"/>
              <w:marBottom w:val="0"/>
              <w:divBdr>
                <w:top w:val="none" w:sz="0" w:space="0" w:color="auto"/>
                <w:left w:val="none" w:sz="0" w:space="0" w:color="auto"/>
                <w:bottom w:val="none" w:sz="0" w:space="0" w:color="auto"/>
                <w:right w:val="none" w:sz="0" w:space="0" w:color="auto"/>
              </w:divBdr>
            </w:div>
          </w:divsChild>
        </w:div>
        <w:div w:id="756632380">
          <w:marLeft w:val="0"/>
          <w:marRight w:val="0"/>
          <w:marTop w:val="0"/>
          <w:marBottom w:val="0"/>
          <w:divBdr>
            <w:top w:val="none" w:sz="0" w:space="0" w:color="auto"/>
            <w:left w:val="none" w:sz="0" w:space="0" w:color="auto"/>
            <w:bottom w:val="none" w:sz="0" w:space="0" w:color="auto"/>
            <w:right w:val="none" w:sz="0" w:space="0" w:color="auto"/>
          </w:divBdr>
        </w:div>
        <w:div w:id="800997355">
          <w:marLeft w:val="0"/>
          <w:marRight w:val="0"/>
          <w:marTop w:val="0"/>
          <w:marBottom w:val="0"/>
          <w:divBdr>
            <w:top w:val="none" w:sz="0" w:space="0" w:color="auto"/>
            <w:left w:val="none" w:sz="0" w:space="0" w:color="auto"/>
            <w:bottom w:val="none" w:sz="0" w:space="0" w:color="auto"/>
            <w:right w:val="none" w:sz="0" w:space="0" w:color="auto"/>
          </w:divBdr>
        </w:div>
        <w:div w:id="889997555">
          <w:marLeft w:val="0"/>
          <w:marRight w:val="0"/>
          <w:marTop w:val="0"/>
          <w:marBottom w:val="0"/>
          <w:divBdr>
            <w:top w:val="none" w:sz="0" w:space="0" w:color="auto"/>
            <w:left w:val="none" w:sz="0" w:space="0" w:color="auto"/>
            <w:bottom w:val="none" w:sz="0" w:space="0" w:color="auto"/>
            <w:right w:val="none" w:sz="0" w:space="0" w:color="auto"/>
          </w:divBdr>
          <w:divsChild>
            <w:div w:id="1436754067">
              <w:marLeft w:val="0"/>
              <w:marRight w:val="0"/>
              <w:marTop w:val="0"/>
              <w:marBottom w:val="0"/>
              <w:divBdr>
                <w:top w:val="none" w:sz="0" w:space="0" w:color="auto"/>
                <w:left w:val="none" w:sz="0" w:space="0" w:color="auto"/>
                <w:bottom w:val="none" w:sz="0" w:space="0" w:color="auto"/>
                <w:right w:val="none" w:sz="0" w:space="0" w:color="auto"/>
              </w:divBdr>
            </w:div>
          </w:divsChild>
        </w:div>
        <w:div w:id="951015250">
          <w:marLeft w:val="0"/>
          <w:marRight w:val="0"/>
          <w:marTop w:val="0"/>
          <w:marBottom w:val="0"/>
          <w:divBdr>
            <w:top w:val="none" w:sz="0" w:space="0" w:color="auto"/>
            <w:left w:val="none" w:sz="0" w:space="0" w:color="auto"/>
            <w:bottom w:val="none" w:sz="0" w:space="0" w:color="auto"/>
            <w:right w:val="none" w:sz="0" w:space="0" w:color="auto"/>
          </w:divBdr>
        </w:div>
        <w:div w:id="959803898">
          <w:marLeft w:val="0"/>
          <w:marRight w:val="0"/>
          <w:marTop w:val="0"/>
          <w:marBottom w:val="0"/>
          <w:divBdr>
            <w:top w:val="none" w:sz="0" w:space="0" w:color="auto"/>
            <w:left w:val="none" w:sz="0" w:space="0" w:color="auto"/>
            <w:bottom w:val="none" w:sz="0" w:space="0" w:color="auto"/>
            <w:right w:val="none" w:sz="0" w:space="0" w:color="auto"/>
          </w:divBdr>
        </w:div>
        <w:div w:id="1011300078">
          <w:marLeft w:val="0"/>
          <w:marRight w:val="0"/>
          <w:marTop w:val="0"/>
          <w:marBottom w:val="0"/>
          <w:divBdr>
            <w:top w:val="none" w:sz="0" w:space="0" w:color="auto"/>
            <w:left w:val="none" w:sz="0" w:space="0" w:color="auto"/>
            <w:bottom w:val="none" w:sz="0" w:space="0" w:color="auto"/>
            <w:right w:val="none" w:sz="0" w:space="0" w:color="auto"/>
          </w:divBdr>
        </w:div>
        <w:div w:id="1218204336">
          <w:marLeft w:val="0"/>
          <w:marRight w:val="0"/>
          <w:marTop w:val="300"/>
          <w:marBottom w:val="0"/>
          <w:divBdr>
            <w:top w:val="none" w:sz="0" w:space="0" w:color="auto"/>
            <w:left w:val="none" w:sz="0" w:space="0" w:color="auto"/>
            <w:bottom w:val="none" w:sz="0" w:space="0" w:color="auto"/>
            <w:right w:val="none" w:sz="0" w:space="0" w:color="auto"/>
          </w:divBdr>
          <w:divsChild>
            <w:div w:id="1587114104">
              <w:marLeft w:val="0"/>
              <w:marRight w:val="0"/>
              <w:marTop w:val="0"/>
              <w:marBottom w:val="0"/>
              <w:divBdr>
                <w:top w:val="none" w:sz="0" w:space="0" w:color="auto"/>
                <w:left w:val="none" w:sz="0" w:space="0" w:color="auto"/>
                <w:bottom w:val="none" w:sz="0" w:space="0" w:color="auto"/>
                <w:right w:val="none" w:sz="0" w:space="0" w:color="auto"/>
              </w:divBdr>
              <w:divsChild>
                <w:div w:id="20533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181607">
          <w:marLeft w:val="0"/>
          <w:marRight w:val="0"/>
          <w:marTop w:val="0"/>
          <w:marBottom w:val="0"/>
          <w:divBdr>
            <w:top w:val="none" w:sz="0" w:space="0" w:color="auto"/>
            <w:left w:val="none" w:sz="0" w:space="0" w:color="auto"/>
            <w:bottom w:val="none" w:sz="0" w:space="0" w:color="auto"/>
            <w:right w:val="none" w:sz="0" w:space="0" w:color="auto"/>
          </w:divBdr>
          <w:divsChild>
            <w:div w:id="1847212158">
              <w:marLeft w:val="0"/>
              <w:marRight w:val="0"/>
              <w:marTop w:val="0"/>
              <w:marBottom w:val="0"/>
              <w:divBdr>
                <w:top w:val="none" w:sz="0" w:space="0" w:color="auto"/>
                <w:left w:val="none" w:sz="0" w:space="0" w:color="auto"/>
                <w:bottom w:val="none" w:sz="0" w:space="0" w:color="auto"/>
                <w:right w:val="none" w:sz="0" w:space="0" w:color="auto"/>
              </w:divBdr>
            </w:div>
          </w:divsChild>
        </w:div>
        <w:div w:id="1525707512">
          <w:marLeft w:val="0"/>
          <w:marRight w:val="0"/>
          <w:marTop w:val="300"/>
          <w:marBottom w:val="0"/>
          <w:divBdr>
            <w:top w:val="none" w:sz="0" w:space="0" w:color="auto"/>
            <w:left w:val="none" w:sz="0" w:space="0" w:color="auto"/>
            <w:bottom w:val="none" w:sz="0" w:space="0" w:color="auto"/>
            <w:right w:val="none" w:sz="0" w:space="0" w:color="auto"/>
          </w:divBdr>
          <w:divsChild>
            <w:div w:id="797261113">
              <w:marLeft w:val="0"/>
              <w:marRight w:val="0"/>
              <w:marTop w:val="0"/>
              <w:marBottom w:val="0"/>
              <w:divBdr>
                <w:top w:val="none" w:sz="0" w:space="0" w:color="auto"/>
                <w:left w:val="none" w:sz="0" w:space="0" w:color="auto"/>
                <w:bottom w:val="none" w:sz="0" w:space="0" w:color="auto"/>
                <w:right w:val="none" w:sz="0" w:space="0" w:color="auto"/>
              </w:divBdr>
              <w:divsChild>
                <w:div w:id="120536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981767">
          <w:marLeft w:val="0"/>
          <w:marRight w:val="0"/>
          <w:marTop w:val="0"/>
          <w:marBottom w:val="0"/>
          <w:divBdr>
            <w:top w:val="none" w:sz="0" w:space="0" w:color="auto"/>
            <w:left w:val="none" w:sz="0" w:space="0" w:color="auto"/>
            <w:bottom w:val="none" w:sz="0" w:space="0" w:color="auto"/>
            <w:right w:val="none" w:sz="0" w:space="0" w:color="auto"/>
          </w:divBdr>
          <w:divsChild>
            <w:div w:id="866017843">
              <w:marLeft w:val="0"/>
              <w:marRight w:val="0"/>
              <w:marTop w:val="0"/>
              <w:marBottom w:val="0"/>
              <w:divBdr>
                <w:top w:val="none" w:sz="0" w:space="0" w:color="auto"/>
                <w:left w:val="none" w:sz="0" w:space="0" w:color="auto"/>
                <w:bottom w:val="none" w:sz="0" w:space="0" w:color="auto"/>
                <w:right w:val="none" w:sz="0" w:space="0" w:color="auto"/>
              </w:divBdr>
            </w:div>
          </w:divsChild>
        </w:div>
        <w:div w:id="1940915862">
          <w:marLeft w:val="0"/>
          <w:marRight w:val="0"/>
          <w:marTop w:val="300"/>
          <w:marBottom w:val="0"/>
          <w:divBdr>
            <w:top w:val="none" w:sz="0" w:space="0" w:color="auto"/>
            <w:left w:val="none" w:sz="0" w:space="0" w:color="auto"/>
            <w:bottom w:val="none" w:sz="0" w:space="0" w:color="auto"/>
            <w:right w:val="none" w:sz="0" w:space="0" w:color="auto"/>
          </w:divBdr>
          <w:divsChild>
            <w:div w:id="680621891">
              <w:marLeft w:val="0"/>
              <w:marRight w:val="0"/>
              <w:marTop w:val="0"/>
              <w:marBottom w:val="0"/>
              <w:divBdr>
                <w:top w:val="none" w:sz="0" w:space="0" w:color="auto"/>
                <w:left w:val="none" w:sz="0" w:space="0" w:color="auto"/>
                <w:bottom w:val="none" w:sz="0" w:space="0" w:color="auto"/>
                <w:right w:val="none" w:sz="0" w:space="0" w:color="auto"/>
              </w:divBdr>
              <w:divsChild>
                <w:div w:id="1928532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645048">
          <w:marLeft w:val="0"/>
          <w:marRight w:val="0"/>
          <w:marTop w:val="0"/>
          <w:marBottom w:val="0"/>
          <w:divBdr>
            <w:top w:val="none" w:sz="0" w:space="0" w:color="auto"/>
            <w:left w:val="none" w:sz="0" w:space="0" w:color="auto"/>
            <w:bottom w:val="none" w:sz="0" w:space="0" w:color="auto"/>
            <w:right w:val="none" w:sz="0" w:space="0" w:color="auto"/>
          </w:divBdr>
          <w:divsChild>
            <w:div w:id="93108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1644552">
      <w:bodyDiv w:val="1"/>
      <w:marLeft w:val="0"/>
      <w:marRight w:val="0"/>
      <w:marTop w:val="0"/>
      <w:marBottom w:val="0"/>
      <w:divBdr>
        <w:top w:val="none" w:sz="0" w:space="0" w:color="auto"/>
        <w:left w:val="none" w:sz="0" w:space="0" w:color="auto"/>
        <w:bottom w:val="none" w:sz="0" w:space="0" w:color="auto"/>
        <w:right w:val="none" w:sz="0" w:space="0" w:color="auto"/>
      </w:divBdr>
      <w:divsChild>
        <w:div w:id="56327273">
          <w:marLeft w:val="0"/>
          <w:marRight w:val="0"/>
          <w:marTop w:val="300"/>
          <w:marBottom w:val="0"/>
          <w:divBdr>
            <w:top w:val="none" w:sz="0" w:space="0" w:color="auto"/>
            <w:left w:val="none" w:sz="0" w:space="0" w:color="auto"/>
            <w:bottom w:val="none" w:sz="0" w:space="0" w:color="auto"/>
            <w:right w:val="none" w:sz="0" w:space="0" w:color="auto"/>
          </w:divBdr>
          <w:divsChild>
            <w:div w:id="491531988">
              <w:marLeft w:val="0"/>
              <w:marRight w:val="0"/>
              <w:marTop w:val="0"/>
              <w:marBottom w:val="0"/>
              <w:divBdr>
                <w:top w:val="none" w:sz="0" w:space="0" w:color="auto"/>
                <w:left w:val="none" w:sz="0" w:space="0" w:color="auto"/>
                <w:bottom w:val="none" w:sz="0" w:space="0" w:color="auto"/>
                <w:right w:val="none" w:sz="0" w:space="0" w:color="auto"/>
              </w:divBdr>
              <w:divsChild>
                <w:div w:id="82655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128944">
          <w:marLeft w:val="0"/>
          <w:marRight w:val="0"/>
          <w:marTop w:val="0"/>
          <w:marBottom w:val="0"/>
          <w:divBdr>
            <w:top w:val="none" w:sz="0" w:space="0" w:color="auto"/>
            <w:left w:val="none" w:sz="0" w:space="0" w:color="auto"/>
            <w:bottom w:val="none" w:sz="0" w:space="0" w:color="auto"/>
            <w:right w:val="none" w:sz="0" w:space="0" w:color="auto"/>
          </w:divBdr>
        </w:div>
        <w:div w:id="276640235">
          <w:marLeft w:val="0"/>
          <w:marRight w:val="0"/>
          <w:marTop w:val="0"/>
          <w:marBottom w:val="0"/>
          <w:divBdr>
            <w:top w:val="none" w:sz="0" w:space="0" w:color="auto"/>
            <w:left w:val="none" w:sz="0" w:space="0" w:color="auto"/>
            <w:bottom w:val="none" w:sz="0" w:space="0" w:color="auto"/>
            <w:right w:val="none" w:sz="0" w:space="0" w:color="auto"/>
          </w:divBdr>
          <w:divsChild>
            <w:div w:id="684406952">
              <w:marLeft w:val="0"/>
              <w:marRight w:val="0"/>
              <w:marTop w:val="0"/>
              <w:marBottom w:val="0"/>
              <w:divBdr>
                <w:top w:val="none" w:sz="0" w:space="0" w:color="auto"/>
                <w:left w:val="none" w:sz="0" w:space="0" w:color="auto"/>
                <w:bottom w:val="none" w:sz="0" w:space="0" w:color="auto"/>
                <w:right w:val="none" w:sz="0" w:space="0" w:color="auto"/>
              </w:divBdr>
            </w:div>
          </w:divsChild>
        </w:div>
        <w:div w:id="299188738">
          <w:marLeft w:val="0"/>
          <w:marRight w:val="0"/>
          <w:marTop w:val="0"/>
          <w:marBottom w:val="0"/>
          <w:divBdr>
            <w:top w:val="none" w:sz="0" w:space="0" w:color="auto"/>
            <w:left w:val="none" w:sz="0" w:space="0" w:color="auto"/>
            <w:bottom w:val="none" w:sz="0" w:space="0" w:color="auto"/>
            <w:right w:val="none" w:sz="0" w:space="0" w:color="auto"/>
          </w:divBdr>
        </w:div>
        <w:div w:id="420108923">
          <w:marLeft w:val="0"/>
          <w:marRight w:val="0"/>
          <w:marTop w:val="0"/>
          <w:marBottom w:val="0"/>
          <w:divBdr>
            <w:top w:val="none" w:sz="0" w:space="0" w:color="auto"/>
            <w:left w:val="none" w:sz="0" w:space="0" w:color="auto"/>
            <w:bottom w:val="none" w:sz="0" w:space="0" w:color="auto"/>
            <w:right w:val="none" w:sz="0" w:space="0" w:color="auto"/>
          </w:divBdr>
        </w:div>
        <w:div w:id="426462606">
          <w:marLeft w:val="0"/>
          <w:marRight w:val="0"/>
          <w:marTop w:val="300"/>
          <w:marBottom w:val="0"/>
          <w:divBdr>
            <w:top w:val="none" w:sz="0" w:space="0" w:color="auto"/>
            <w:left w:val="none" w:sz="0" w:space="0" w:color="auto"/>
            <w:bottom w:val="none" w:sz="0" w:space="0" w:color="auto"/>
            <w:right w:val="none" w:sz="0" w:space="0" w:color="auto"/>
          </w:divBdr>
          <w:divsChild>
            <w:div w:id="1351250729">
              <w:marLeft w:val="0"/>
              <w:marRight w:val="0"/>
              <w:marTop w:val="0"/>
              <w:marBottom w:val="0"/>
              <w:divBdr>
                <w:top w:val="none" w:sz="0" w:space="0" w:color="auto"/>
                <w:left w:val="none" w:sz="0" w:space="0" w:color="auto"/>
                <w:bottom w:val="none" w:sz="0" w:space="0" w:color="auto"/>
                <w:right w:val="none" w:sz="0" w:space="0" w:color="auto"/>
              </w:divBdr>
              <w:divsChild>
                <w:div w:id="205816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849966">
          <w:marLeft w:val="0"/>
          <w:marRight w:val="0"/>
          <w:marTop w:val="0"/>
          <w:marBottom w:val="0"/>
          <w:divBdr>
            <w:top w:val="none" w:sz="0" w:space="0" w:color="auto"/>
            <w:left w:val="none" w:sz="0" w:space="0" w:color="auto"/>
            <w:bottom w:val="none" w:sz="0" w:space="0" w:color="auto"/>
            <w:right w:val="none" w:sz="0" w:space="0" w:color="auto"/>
          </w:divBdr>
          <w:divsChild>
            <w:div w:id="171916837">
              <w:marLeft w:val="0"/>
              <w:marRight w:val="0"/>
              <w:marTop w:val="0"/>
              <w:marBottom w:val="0"/>
              <w:divBdr>
                <w:top w:val="none" w:sz="0" w:space="0" w:color="auto"/>
                <w:left w:val="none" w:sz="0" w:space="0" w:color="auto"/>
                <w:bottom w:val="none" w:sz="0" w:space="0" w:color="auto"/>
                <w:right w:val="none" w:sz="0" w:space="0" w:color="auto"/>
              </w:divBdr>
            </w:div>
          </w:divsChild>
        </w:div>
        <w:div w:id="723721259">
          <w:marLeft w:val="0"/>
          <w:marRight w:val="0"/>
          <w:marTop w:val="0"/>
          <w:marBottom w:val="0"/>
          <w:divBdr>
            <w:top w:val="none" w:sz="0" w:space="0" w:color="auto"/>
            <w:left w:val="none" w:sz="0" w:space="0" w:color="auto"/>
            <w:bottom w:val="none" w:sz="0" w:space="0" w:color="auto"/>
            <w:right w:val="none" w:sz="0" w:space="0" w:color="auto"/>
          </w:divBdr>
          <w:divsChild>
            <w:div w:id="1880509830">
              <w:marLeft w:val="0"/>
              <w:marRight w:val="0"/>
              <w:marTop w:val="0"/>
              <w:marBottom w:val="0"/>
              <w:divBdr>
                <w:top w:val="none" w:sz="0" w:space="0" w:color="auto"/>
                <w:left w:val="none" w:sz="0" w:space="0" w:color="auto"/>
                <w:bottom w:val="none" w:sz="0" w:space="0" w:color="auto"/>
                <w:right w:val="none" w:sz="0" w:space="0" w:color="auto"/>
              </w:divBdr>
            </w:div>
          </w:divsChild>
        </w:div>
        <w:div w:id="848447016">
          <w:marLeft w:val="0"/>
          <w:marRight w:val="0"/>
          <w:marTop w:val="0"/>
          <w:marBottom w:val="0"/>
          <w:divBdr>
            <w:top w:val="none" w:sz="0" w:space="0" w:color="auto"/>
            <w:left w:val="none" w:sz="0" w:space="0" w:color="auto"/>
            <w:bottom w:val="none" w:sz="0" w:space="0" w:color="auto"/>
            <w:right w:val="none" w:sz="0" w:space="0" w:color="auto"/>
          </w:divBdr>
        </w:div>
        <w:div w:id="1091119955">
          <w:marLeft w:val="0"/>
          <w:marRight w:val="0"/>
          <w:marTop w:val="300"/>
          <w:marBottom w:val="0"/>
          <w:divBdr>
            <w:top w:val="none" w:sz="0" w:space="0" w:color="auto"/>
            <w:left w:val="none" w:sz="0" w:space="0" w:color="auto"/>
            <w:bottom w:val="none" w:sz="0" w:space="0" w:color="auto"/>
            <w:right w:val="none" w:sz="0" w:space="0" w:color="auto"/>
          </w:divBdr>
          <w:divsChild>
            <w:div w:id="342243227">
              <w:marLeft w:val="0"/>
              <w:marRight w:val="0"/>
              <w:marTop w:val="0"/>
              <w:marBottom w:val="0"/>
              <w:divBdr>
                <w:top w:val="none" w:sz="0" w:space="0" w:color="auto"/>
                <w:left w:val="none" w:sz="0" w:space="0" w:color="auto"/>
                <w:bottom w:val="none" w:sz="0" w:space="0" w:color="auto"/>
                <w:right w:val="none" w:sz="0" w:space="0" w:color="auto"/>
              </w:divBdr>
              <w:divsChild>
                <w:div w:id="2016297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546730">
          <w:marLeft w:val="0"/>
          <w:marRight w:val="0"/>
          <w:marTop w:val="0"/>
          <w:marBottom w:val="0"/>
          <w:divBdr>
            <w:top w:val="none" w:sz="0" w:space="0" w:color="auto"/>
            <w:left w:val="none" w:sz="0" w:space="0" w:color="auto"/>
            <w:bottom w:val="none" w:sz="0" w:space="0" w:color="auto"/>
            <w:right w:val="none" w:sz="0" w:space="0" w:color="auto"/>
          </w:divBdr>
        </w:div>
        <w:div w:id="1222517202">
          <w:marLeft w:val="0"/>
          <w:marRight w:val="0"/>
          <w:marTop w:val="0"/>
          <w:marBottom w:val="0"/>
          <w:divBdr>
            <w:top w:val="none" w:sz="0" w:space="0" w:color="auto"/>
            <w:left w:val="none" w:sz="0" w:space="0" w:color="auto"/>
            <w:bottom w:val="none" w:sz="0" w:space="0" w:color="auto"/>
            <w:right w:val="none" w:sz="0" w:space="0" w:color="auto"/>
          </w:divBdr>
          <w:divsChild>
            <w:div w:id="1656833084">
              <w:marLeft w:val="0"/>
              <w:marRight w:val="0"/>
              <w:marTop w:val="0"/>
              <w:marBottom w:val="0"/>
              <w:divBdr>
                <w:top w:val="none" w:sz="0" w:space="0" w:color="auto"/>
                <w:left w:val="none" w:sz="0" w:space="0" w:color="auto"/>
                <w:bottom w:val="none" w:sz="0" w:space="0" w:color="auto"/>
                <w:right w:val="none" w:sz="0" w:space="0" w:color="auto"/>
              </w:divBdr>
            </w:div>
          </w:divsChild>
        </w:div>
        <w:div w:id="1663849909">
          <w:marLeft w:val="0"/>
          <w:marRight w:val="0"/>
          <w:marTop w:val="0"/>
          <w:marBottom w:val="0"/>
          <w:divBdr>
            <w:top w:val="none" w:sz="0" w:space="0" w:color="auto"/>
            <w:left w:val="none" w:sz="0" w:space="0" w:color="auto"/>
            <w:bottom w:val="none" w:sz="0" w:space="0" w:color="auto"/>
            <w:right w:val="none" w:sz="0" w:space="0" w:color="auto"/>
          </w:divBdr>
          <w:divsChild>
            <w:div w:id="1417745725">
              <w:marLeft w:val="0"/>
              <w:marRight w:val="0"/>
              <w:marTop w:val="0"/>
              <w:marBottom w:val="0"/>
              <w:divBdr>
                <w:top w:val="none" w:sz="0" w:space="0" w:color="auto"/>
                <w:left w:val="none" w:sz="0" w:space="0" w:color="auto"/>
                <w:bottom w:val="none" w:sz="0" w:space="0" w:color="auto"/>
                <w:right w:val="none" w:sz="0" w:space="0" w:color="auto"/>
              </w:divBdr>
            </w:div>
          </w:divsChild>
        </w:div>
        <w:div w:id="1676808666">
          <w:marLeft w:val="0"/>
          <w:marRight w:val="0"/>
          <w:marTop w:val="0"/>
          <w:marBottom w:val="0"/>
          <w:divBdr>
            <w:top w:val="none" w:sz="0" w:space="0" w:color="auto"/>
            <w:left w:val="none" w:sz="0" w:space="0" w:color="auto"/>
            <w:bottom w:val="none" w:sz="0" w:space="0" w:color="auto"/>
            <w:right w:val="none" w:sz="0" w:space="0" w:color="auto"/>
          </w:divBdr>
          <w:divsChild>
            <w:div w:id="1524392476">
              <w:marLeft w:val="0"/>
              <w:marRight w:val="0"/>
              <w:marTop w:val="0"/>
              <w:marBottom w:val="0"/>
              <w:divBdr>
                <w:top w:val="none" w:sz="0" w:space="0" w:color="auto"/>
                <w:left w:val="none" w:sz="0" w:space="0" w:color="auto"/>
                <w:bottom w:val="none" w:sz="0" w:space="0" w:color="auto"/>
                <w:right w:val="none" w:sz="0" w:space="0" w:color="auto"/>
              </w:divBdr>
            </w:div>
          </w:divsChild>
        </w:div>
        <w:div w:id="1710497517">
          <w:marLeft w:val="0"/>
          <w:marRight w:val="0"/>
          <w:marTop w:val="0"/>
          <w:marBottom w:val="0"/>
          <w:divBdr>
            <w:top w:val="none" w:sz="0" w:space="0" w:color="auto"/>
            <w:left w:val="none" w:sz="0" w:space="0" w:color="auto"/>
            <w:bottom w:val="none" w:sz="0" w:space="0" w:color="auto"/>
            <w:right w:val="none" w:sz="0" w:space="0" w:color="auto"/>
          </w:divBdr>
        </w:div>
        <w:div w:id="1818569185">
          <w:marLeft w:val="0"/>
          <w:marRight w:val="0"/>
          <w:marTop w:val="0"/>
          <w:marBottom w:val="0"/>
          <w:divBdr>
            <w:top w:val="none" w:sz="0" w:space="0" w:color="auto"/>
            <w:left w:val="none" w:sz="0" w:space="0" w:color="auto"/>
            <w:bottom w:val="none" w:sz="0" w:space="0" w:color="auto"/>
            <w:right w:val="none" w:sz="0" w:space="0" w:color="auto"/>
          </w:divBdr>
          <w:divsChild>
            <w:div w:id="1957062506">
              <w:marLeft w:val="0"/>
              <w:marRight w:val="0"/>
              <w:marTop w:val="0"/>
              <w:marBottom w:val="0"/>
              <w:divBdr>
                <w:top w:val="none" w:sz="0" w:space="0" w:color="auto"/>
                <w:left w:val="none" w:sz="0" w:space="0" w:color="auto"/>
                <w:bottom w:val="none" w:sz="0" w:space="0" w:color="auto"/>
                <w:right w:val="none" w:sz="0" w:space="0" w:color="auto"/>
              </w:divBdr>
            </w:div>
          </w:divsChild>
        </w:div>
        <w:div w:id="1858693794">
          <w:marLeft w:val="0"/>
          <w:marRight w:val="0"/>
          <w:marTop w:val="300"/>
          <w:marBottom w:val="0"/>
          <w:divBdr>
            <w:top w:val="none" w:sz="0" w:space="0" w:color="auto"/>
            <w:left w:val="none" w:sz="0" w:space="0" w:color="auto"/>
            <w:bottom w:val="none" w:sz="0" w:space="0" w:color="auto"/>
            <w:right w:val="none" w:sz="0" w:space="0" w:color="auto"/>
          </w:divBdr>
          <w:divsChild>
            <w:div w:id="1084840248">
              <w:marLeft w:val="0"/>
              <w:marRight w:val="0"/>
              <w:marTop w:val="0"/>
              <w:marBottom w:val="0"/>
              <w:divBdr>
                <w:top w:val="none" w:sz="0" w:space="0" w:color="auto"/>
                <w:left w:val="none" w:sz="0" w:space="0" w:color="auto"/>
                <w:bottom w:val="none" w:sz="0" w:space="0" w:color="auto"/>
                <w:right w:val="none" w:sz="0" w:space="0" w:color="auto"/>
              </w:divBdr>
              <w:divsChild>
                <w:div w:id="16680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66201">
          <w:marLeft w:val="0"/>
          <w:marRight w:val="0"/>
          <w:marTop w:val="0"/>
          <w:marBottom w:val="0"/>
          <w:divBdr>
            <w:top w:val="none" w:sz="0" w:space="0" w:color="auto"/>
            <w:left w:val="none" w:sz="0" w:space="0" w:color="auto"/>
            <w:bottom w:val="none" w:sz="0" w:space="0" w:color="auto"/>
            <w:right w:val="none" w:sz="0" w:space="0" w:color="auto"/>
          </w:divBdr>
        </w:div>
      </w:divsChild>
    </w:div>
    <w:div w:id="561869959">
      <w:bodyDiv w:val="1"/>
      <w:marLeft w:val="0"/>
      <w:marRight w:val="0"/>
      <w:marTop w:val="0"/>
      <w:marBottom w:val="0"/>
      <w:divBdr>
        <w:top w:val="none" w:sz="0" w:space="0" w:color="auto"/>
        <w:left w:val="none" w:sz="0" w:space="0" w:color="auto"/>
        <w:bottom w:val="none" w:sz="0" w:space="0" w:color="auto"/>
        <w:right w:val="none" w:sz="0" w:space="0" w:color="auto"/>
      </w:divBdr>
    </w:div>
    <w:div w:id="561911431">
      <w:bodyDiv w:val="1"/>
      <w:marLeft w:val="0"/>
      <w:marRight w:val="0"/>
      <w:marTop w:val="0"/>
      <w:marBottom w:val="0"/>
      <w:divBdr>
        <w:top w:val="none" w:sz="0" w:space="0" w:color="auto"/>
        <w:left w:val="none" w:sz="0" w:space="0" w:color="auto"/>
        <w:bottom w:val="none" w:sz="0" w:space="0" w:color="auto"/>
        <w:right w:val="none" w:sz="0" w:space="0" w:color="auto"/>
      </w:divBdr>
      <w:divsChild>
        <w:div w:id="468207417">
          <w:marLeft w:val="0"/>
          <w:marRight w:val="0"/>
          <w:marTop w:val="0"/>
          <w:marBottom w:val="0"/>
          <w:divBdr>
            <w:top w:val="none" w:sz="0" w:space="0" w:color="auto"/>
            <w:left w:val="none" w:sz="0" w:space="0" w:color="auto"/>
            <w:bottom w:val="none" w:sz="0" w:space="0" w:color="auto"/>
            <w:right w:val="none" w:sz="0" w:space="0" w:color="auto"/>
          </w:divBdr>
        </w:div>
        <w:div w:id="510074121">
          <w:marLeft w:val="0"/>
          <w:marRight w:val="0"/>
          <w:marTop w:val="0"/>
          <w:marBottom w:val="0"/>
          <w:divBdr>
            <w:top w:val="none" w:sz="0" w:space="0" w:color="auto"/>
            <w:left w:val="none" w:sz="0" w:space="0" w:color="auto"/>
            <w:bottom w:val="none" w:sz="0" w:space="0" w:color="auto"/>
            <w:right w:val="none" w:sz="0" w:space="0" w:color="auto"/>
          </w:divBdr>
          <w:divsChild>
            <w:div w:id="1690401838">
              <w:marLeft w:val="0"/>
              <w:marRight w:val="0"/>
              <w:marTop w:val="0"/>
              <w:marBottom w:val="0"/>
              <w:divBdr>
                <w:top w:val="none" w:sz="0" w:space="0" w:color="auto"/>
                <w:left w:val="none" w:sz="0" w:space="0" w:color="auto"/>
                <w:bottom w:val="none" w:sz="0" w:space="0" w:color="auto"/>
                <w:right w:val="none" w:sz="0" w:space="0" w:color="auto"/>
              </w:divBdr>
            </w:div>
          </w:divsChild>
        </w:div>
        <w:div w:id="564335629">
          <w:marLeft w:val="0"/>
          <w:marRight w:val="0"/>
          <w:marTop w:val="300"/>
          <w:marBottom w:val="0"/>
          <w:divBdr>
            <w:top w:val="none" w:sz="0" w:space="0" w:color="auto"/>
            <w:left w:val="none" w:sz="0" w:space="0" w:color="auto"/>
            <w:bottom w:val="none" w:sz="0" w:space="0" w:color="auto"/>
            <w:right w:val="none" w:sz="0" w:space="0" w:color="auto"/>
          </w:divBdr>
          <w:divsChild>
            <w:div w:id="1673675558">
              <w:marLeft w:val="0"/>
              <w:marRight w:val="0"/>
              <w:marTop w:val="0"/>
              <w:marBottom w:val="0"/>
              <w:divBdr>
                <w:top w:val="none" w:sz="0" w:space="0" w:color="auto"/>
                <w:left w:val="none" w:sz="0" w:space="0" w:color="auto"/>
                <w:bottom w:val="none" w:sz="0" w:space="0" w:color="auto"/>
                <w:right w:val="none" w:sz="0" w:space="0" w:color="auto"/>
              </w:divBdr>
              <w:divsChild>
                <w:div w:id="1435904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80997">
          <w:marLeft w:val="0"/>
          <w:marRight w:val="0"/>
          <w:marTop w:val="0"/>
          <w:marBottom w:val="0"/>
          <w:divBdr>
            <w:top w:val="none" w:sz="0" w:space="0" w:color="auto"/>
            <w:left w:val="none" w:sz="0" w:space="0" w:color="auto"/>
            <w:bottom w:val="none" w:sz="0" w:space="0" w:color="auto"/>
            <w:right w:val="none" w:sz="0" w:space="0" w:color="auto"/>
          </w:divBdr>
        </w:div>
        <w:div w:id="666859324">
          <w:marLeft w:val="0"/>
          <w:marRight w:val="0"/>
          <w:marTop w:val="0"/>
          <w:marBottom w:val="0"/>
          <w:divBdr>
            <w:top w:val="none" w:sz="0" w:space="0" w:color="auto"/>
            <w:left w:val="none" w:sz="0" w:space="0" w:color="auto"/>
            <w:bottom w:val="none" w:sz="0" w:space="0" w:color="auto"/>
            <w:right w:val="none" w:sz="0" w:space="0" w:color="auto"/>
          </w:divBdr>
          <w:divsChild>
            <w:div w:id="1384401566">
              <w:marLeft w:val="0"/>
              <w:marRight w:val="0"/>
              <w:marTop w:val="0"/>
              <w:marBottom w:val="0"/>
              <w:divBdr>
                <w:top w:val="none" w:sz="0" w:space="0" w:color="auto"/>
                <w:left w:val="none" w:sz="0" w:space="0" w:color="auto"/>
                <w:bottom w:val="none" w:sz="0" w:space="0" w:color="auto"/>
                <w:right w:val="none" w:sz="0" w:space="0" w:color="auto"/>
              </w:divBdr>
            </w:div>
          </w:divsChild>
        </w:div>
        <w:div w:id="1087196330">
          <w:marLeft w:val="0"/>
          <w:marRight w:val="0"/>
          <w:marTop w:val="300"/>
          <w:marBottom w:val="0"/>
          <w:divBdr>
            <w:top w:val="none" w:sz="0" w:space="0" w:color="auto"/>
            <w:left w:val="none" w:sz="0" w:space="0" w:color="auto"/>
            <w:bottom w:val="none" w:sz="0" w:space="0" w:color="auto"/>
            <w:right w:val="none" w:sz="0" w:space="0" w:color="auto"/>
          </w:divBdr>
          <w:divsChild>
            <w:div w:id="1120419032">
              <w:marLeft w:val="0"/>
              <w:marRight w:val="0"/>
              <w:marTop w:val="0"/>
              <w:marBottom w:val="0"/>
              <w:divBdr>
                <w:top w:val="none" w:sz="0" w:space="0" w:color="auto"/>
                <w:left w:val="none" w:sz="0" w:space="0" w:color="auto"/>
                <w:bottom w:val="none" w:sz="0" w:space="0" w:color="auto"/>
                <w:right w:val="none" w:sz="0" w:space="0" w:color="auto"/>
              </w:divBdr>
              <w:divsChild>
                <w:div w:id="153688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374388">
          <w:marLeft w:val="0"/>
          <w:marRight w:val="0"/>
          <w:marTop w:val="0"/>
          <w:marBottom w:val="0"/>
          <w:divBdr>
            <w:top w:val="none" w:sz="0" w:space="0" w:color="auto"/>
            <w:left w:val="none" w:sz="0" w:space="0" w:color="auto"/>
            <w:bottom w:val="none" w:sz="0" w:space="0" w:color="auto"/>
            <w:right w:val="none" w:sz="0" w:space="0" w:color="auto"/>
          </w:divBdr>
          <w:divsChild>
            <w:div w:id="1116409538">
              <w:marLeft w:val="0"/>
              <w:marRight w:val="0"/>
              <w:marTop w:val="0"/>
              <w:marBottom w:val="0"/>
              <w:divBdr>
                <w:top w:val="none" w:sz="0" w:space="0" w:color="auto"/>
                <w:left w:val="none" w:sz="0" w:space="0" w:color="auto"/>
                <w:bottom w:val="none" w:sz="0" w:space="0" w:color="auto"/>
                <w:right w:val="none" w:sz="0" w:space="0" w:color="auto"/>
              </w:divBdr>
            </w:div>
          </w:divsChild>
        </w:div>
        <w:div w:id="1197424643">
          <w:marLeft w:val="0"/>
          <w:marRight w:val="0"/>
          <w:marTop w:val="0"/>
          <w:marBottom w:val="0"/>
          <w:divBdr>
            <w:top w:val="none" w:sz="0" w:space="0" w:color="auto"/>
            <w:left w:val="none" w:sz="0" w:space="0" w:color="auto"/>
            <w:bottom w:val="none" w:sz="0" w:space="0" w:color="auto"/>
            <w:right w:val="none" w:sz="0" w:space="0" w:color="auto"/>
          </w:divBdr>
          <w:divsChild>
            <w:div w:id="11498222">
              <w:marLeft w:val="0"/>
              <w:marRight w:val="0"/>
              <w:marTop w:val="0"/>
              <w:marBottom w:val="0"/>
              <w:divBdr>
                <w:top w:val="none" w:sz="0" w:space="0" w:color="auto"/>
                <w:left w:val="none" w:sz="0" w:space="0" w:color="auto"/>
                <w:bottom w:val="none" w:sz="0" w:space="0" w:color="auto"/>
                <w:right w:val="none" w:sz="0" w:space="0" w:color="auto"/>
              </w:divBdr>
            </w:div>
          </w:divsChild>
        </w:div>
        <w:div w:id="1361514035">
          <w:marLeft w:val="0"/>
          <w:marRight w:val="0"/>
          <w:marTop w:val="0"/>
          <w:marBottom w:val="0"/>
          <w:divBdr>
            <w:top w:val="none" w:sz="0" w:space="0" w:color="auto"/>
            <w:left w:val="none" w:sz="0" w:space="0" w:color="auto"/>
            <w:bottom w:val="none" w:sz="0" w:space="0" w:color="auto"/>
            <w:right w:val="none" w:sz="0" w:space="0" w:color="auto"/>
          </w:divBdr>
        </w:div>
        <w:div w:id="1512601847">
          <w:marLeft w:val="0"/>
          <w:marRight w:val="0"/>
          <w:marTop w:val="0"/>
          <w:marBottom w:val="0"/>
          <w:divBdr>
            <w:top w:val="none" w:sz="0" w:space="0" w:color="auto"/>
            <w:left w:val="none" w:sz="0" w:space="0" w:color="auto"/>
            <w:bottom w:val="none" w:sz="0" w:space="0" w:color="auto"/>
            <w:right w:val="none" w:sz="0" w:space="0" w:color="auto"/>
          </w:divBdr>
        </w:div>
        <w:div w:id="1530871848">
          <w:marLeft w:val="0"/>
          <w:marRight w:val="0"/>
          <w:marTop w:val="300"/>
          <w:marBottom w:val="0"/>
          <w:divBdr>
            <w:top w:val="none" w:sz="0" w:space="0" w:color="auto"/>
            <w:left w:val="none" w:sz="0" w:space="0" w:color="auto"/>
            <w:bottom w:val="none" w:sz="0" w:space="0" w:color="auto"/>
            <w:right w:val="none" w:sz="0" w:space="0" w:color="auto"/>
          </w:divBdr>
          <w:divsChild>
            <w:div w:id="1152798441">
              <w:marLeft w:val="0"/>
              <w:marRight w:val="0"/>
              <w:marTop w:val="0"/>
              <w:marBottom w:val="0"/>
              <w:divBdr>
                <w:top w:val="none" w:sz="0" w:space="0" w:color="auto"/>
                <w:left w:val="none" w:sz="0" w:space="0" w:color="auto"/>
                <w:bottom w:val="none" w:sz="0" w:space="0" w:color="auto"/>
                <w:right w:val="none" w:sz="0" w:space="0" w:color="auto"/>
              </w:divBdr>
              <w:divsChild>
                <w:div w:id="1171138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686263">
          <w:marLeft w:val="0"/>
          <w:marRight w:val="0"/>
          <w:marTop w:val="0"/>
          <w:marBottom w:val="0"/>
          <w:divBdr>
            <w:top w:val="none" w:sz="0" w:space="0" w:color="auto"/>
            <w:left w:val="none" w:sz="0" w:space="0" w:color="auto"/>
            <w:bottom w:val="none" w:sz="0" w:space="0" w:color="auto"/>
            <w:right w:val="none" w:sz="0" w:space="0" w:color="auto"/>
          </w:divBdr>
          <w:divsChild>
            <w:div w:id="1066874950">
              <w:marLeft w:val="0"/>
              <w:marRight w:val="0"/>
              <w:marTop w:val="0"/>
              <w:marBottom w:val="0"/>
              <w:divBdr>
                <w:top w:val="none" w:sz="0" w:space="0" w:color="auto"/>
                <w:left w:val="none" w:sz="0" w:space="0" w:color="auto"/>
                <w:bottom w:val="none" w:sz="0" w:space="0" w:color="auto"/>
                <w:right w:val="none" w:sz="0" w:space="0" w:color="auto"/>
              </w:divBdr>
            </w:div>
          </w:divsChild>
        </w:div>
        <w:div w:id="1549804620">
          <w:marLeft w:val="0"/>
          <w:marRight w:val="0"/>
          <w:marTop w:val="0"/>
          <w:marBottom w:val="0"/>
          <w:divBdr>
            <w:top w:val="none" w:sz="0" w:space="0" w:color="auto"/>
            <w:left w:val="none" w:sz="0" w:space="0" w:color="auto"/>
            <w:bottom w:val="none" w:sz="0" w:space="0" w:color="auto"/>
            <w:right w:val="none" w:sz="0" w:space="0" w:color="auto"/>
          </w:divBdr>
          <w:divsChild>
            <w:div w:id="1403481338">
              <w:marLeft w:val="0"/>
              <w:marRight w:val="0"/>
              <w:marTop w:val="0"/>
              <w:marBottom w:val="0"/>
              <w:divBdr>
                <w:top w:val="none" w:sz="0" w:space="0" w:color="auto"/>
                <w:left w:val="none" w:sz="0" w:space="0" w:color="auto"/>
                <w:bottom w:val="none" w:sz="0" w:space="0" w:color="auto"/>
                <w:right w:val="none" w:sz="0" w:space="0" w:color="auto"/>
              </w:divBdr>
            </w:div>
          </w:divsChild>
        </w:div>
        <w:div w:id="1616407276">
          <w:marLeft w:val="0"/>
          <w:marRight w:val="0"/>
          <w:marTop w:val="0"/>
          <w:marBottom w:val="0"/>
          <w:divBdr>
            <w:top w:val="none" w:sz="0" w:space="0" w:color="auto"/>
            <w:left w:val="none" w:sz="0" w:space="0" w:color="auto"/>
            <w:bottom w:val="none" w:sz="0" w:space="0" w:color="auto"/>
            <w:right w:val="none" w:sz="0" w:space="0" w:color="auto"/>
          </w:divBdr>
        </w:div>
        <w:div w:id="1630159345">
          <w:marLeft w:val="0"/>
          <w:marRight w:val="0"/>
          <w:marTop w:val="0"/>
          <w:marBottom w:val="0"/>
          <w:divBdr>
            <w:top w:val="none" w:sz="0" w:space="0" w:color="auto"/>
            <w:left w:val="none" w:sz="0" w:space="0" w:color="auto"/>
            <w:bottom w:val="none" w:sz="0" w:space="0" w:color="auto"/>
            <w:right w:val="none" w:sz="0" w:space="0" w:color="auto"/>
          </w:divBdr>
        </w:div>
        <w:div w:id="1641569195">
          <w:marLeft w:val="0"/>
          <w:marRight w:val="0"/>
          <w:marTop w:val="0"/>
          <w:marBottom w:val="0"/>
          <w:divBdr>
            <w:top w:val="none" w:sz="0" w:space="0" w:color="auto"/>
            <w:left w:val="none" w:sz="0" w:space="0" w:color="auto"/>
            <w:bottom w:val="none" w:sz="0" w:space="0" w:color="auto"/>
            <w:right w:val="none" w:sz="0" w:space="0" w:color="auto"/>
          </w:divBdr>
        </w:div>
        <w:div w:id="1679309720">
          <w:marLeft w:val="0"/>
          <w:marRight w:val="0"/>
          <w:marTop w:val="0"/>
          <w:marBottom w:val="0"/>
          <w:divBdr>
            <w:top w:val="none" w:sz="0" w:space="0" w:color="auto"/>
            <w:left w:val="none" w:sz="0" w:space="0" w:color="auto"/>
            <w:bottom w:val="none" w:sz="0" w:space="0" w:color="auto"/>
            <w:right w:val="none" w:sz="0" w:space="0" w:color="auto"/>
          </w:divBdr>
          <w:divsChild>
            <w:div w:id="1333869304">
              <w:marLeft w:val="0"/>
              <w:marRight w:val="0"/>
              <w:marTop w:val="0"/>
              <w:marBottom w:val="0"/>
              <w:divBdr>
                <w:top w:val="none" w:sz="0" w:space="0" w:color="auto"/>
                <w:left w:val="none" w:sz="0" w:space="0" w:color="auto"/>
                <w:bottom w:val="none" w:sz="0" w:space="0" w:color="auto"/>
                <w:right w:val="none" w:sz="0" w:space="0" w:color="auto"/>
              </w:divBdr>
            </w:div>
          </w:divsChild>
        </w:div>
        <w:div w:id="1901163365">
          <w:marLeft w:val="0"/>
          <w:marRight w:val="0"/>
          <w:marTop w:val="300"/>
          <w:marBottom w:val="0"/>
          <w:divBdr>
            <w:top w:val="none" w:sz="0" w:space="0" w:color="auto"/>
            <w:left w:val="none" w:sz="0" w:space="0" w:color="auto"/>
            <w:bottom w:val="none" w:sz="0" w:space="0" w:color="auto"/>
            <w:right w:val="none" w:sz="0" w:space="0" w:color="auto"/>
          </w:divBdr>
          <w:divsChild>
            <w:div w:id="1318001332">
              <w:marLeft w:val="0"/>
              <w:marRight w:val="0"/>
              <w:marTop w:val="0"/>
              <w:marBottom w:val="0"/>
              <w:divBdr>
                <w:top w:val="none" w:sz="0" w:space="0" w:color="auto"/>
                <w:left w:val="none" w:sz="0" w:space="0" w:color="auto"/>
                <w:bottom w:val="none" w:sz="0" w:space="0" w:color="auto"/>
                <w:right w:val="none" w:sz="0" w:space="0" w:color="auto"/>
              </w:divBdr>
              <w:divsChild>
                <w:div w:id="76696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2060327">
      <w:bodyDiv w:val="1"/>
      <w:marLeft w:val="0"/>
      <w:marRight w:val="0"/>
      <w:marTop w:val="0"/>
      <w:marBottom w:val="0"/>
      <w:divBdr>
        <w:top w:val="none" w:sz="0" w:space="0" w:color="auto"/>
        <w:left w:val="none" w:sz="0" w:space="0" w:color="auto"/>
        <w:bottom w:val="none" w:sz="0" w:space="0" w:color="auto"/>
        <w:right w:val="none" w:sz="0" w:space="0" w:color="auto"/>
      </w:divBdr>
    </w:div>
    <w:div w:id="562250944">
      <w:bodyDiv w:val="1"/>
      <w:marLeft w:val="0"/>
      <w:marRight w:val="0"/>
      <w:marTop w:val="0"/>
      <w:marBottom w:val="0"/>
      <w:divBdr>
        <w:top w:val="none" w:sz="0" w:space="0" w:color="auto"/>
        <w:left w:val="none" w:sz="0" w:space="0" w:color="auto"/>
        <w:bottom w:val="none" w:sz="0" w:space="0" w:color="auto"/>
        <w:right w:val="none" w:sz="0" w:space="0" w:color="auto"/>
      </w:divBdr>
      <w:divsChild>
        <w:div w:id="86122615">
          <w:marLeft w:val="0"/>
          <w:marRight w:val="0"/>
          <w:marTop w:val="0"/>
          <w:marBottom w:val="0"/>
          <w:divBdr>
            <w:top w:val="none" w:sz="0" w:space="0" w:color="auto"/>
            <w:left w:val="none" w:sz="0" w:space="0" w:color="auto"/>
            <w:bottom w:val="none" w:sz="0" w:space="0" w:color="auto"/>
            <w:right w:val="none" w:sz="0" w:space="0" w:color="auto"/>
          </w:divBdr>
          <w:divsChild>
            <w:div w:id="1621374476">
              <w:marLeft w:val="0"/>
              <w:marRight w:val="0"/>
              <w:marTop w:val="0"/>
              <w:marBottom w:val="0"/>
              <w:divBdr>
                <w:top w:val="none" w:sz="0" w:space="0" w:color="auto"/>
                <w:left w:val="none" w:sz="0" w:space="0" w:color="auto"/>
                <w:bottom w:val="none" w:sz="0" w:space="0" w:color="auto"/>
                <w:right w:val="none" w:sz="0" w:space="0" w:color="auto"/>
              </w:divBdr>
            </w:div>
          </w:divsChild>
        </w:div>
        <w:div w:id="139346521">
          <w:marLeft w:val="0"/>
          <w:marRight w:val="0"/>
          <w:marTop w:val="0"/>
          <w:marBottom w:val="0"/>
          <w:divBdr>
            <w:top w:val="none" w:sz="0" w:space="0" w:color="auto"/>
            <w:left w:val="none" w:sz="0" w:space="0" w:color="auto"/>
            <w:bottom w:val="none" w:sz="0" w:space="0" w:color="auto"/>
            <w:right w:val="none" w:sz="0" w:space="0" w:color="auto"/>
          </w:divBdr>
        </w:div>
        <w:div w:id="167641746">
          <w:marLeft w:val="0"/>
          <w:marRight w:val="0"/>
          <w:marTop w:val="300"/>
          <w:marBottom w:val="0"/>
          <w:divBdr>
            <w:top w:val="none" w:sz="0" w:space="0" w:color="auto"/>
            <w:left w:val="none" w:sz="0" w:space="0" w:color="auto"/>
            <w:bottom w:val="none" w:sz="0" w:space="0" w:color="auto"/>
            <w:right w:val="none" w:sz="0" w:space="0" w:color="auto"/>
          </w:divBdr>
          <w:divsChild>
            <w:div w:id="1040975249">
              <w:marLeft w:val="0"/>
              <w:marRight w:val="0"/>
              <w:marTop w:val="0"/>
              <w:marBottom w:val="0"/>
              <w:divBdr>
                <w:top w:val="none" w:sz="0" w:space="0" w:color="auto"/>
                <w:left w:val="none" w:sz="0" w:space="0" w:color="auto"/>
                <w:bottom w:val="none" w:sz="0" w:space="0" w:color="auto"/>
                <w:right w:val="none" w:sz="0" w:space="0" w:color="auto"/>
              </w:divBdr>
              <w:divsChild>
                <w:div w:id="181058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400952">
          <w:marLeft w:val="0"/>
          <w:marRight w:val="0"/>
          <w:marTop w:val="300"/>
          <w:marBottom w:val="0"/>
          <w:divBdr>
            <w:top w:val="none" w:sz="0" w:space="0" w:color="auto"/>
            <w:left w:val="none" w:sz="0" w:space="0" w:color="auto"/>
            <w:bottom w:val="none" w:sz="0" w:space="0" w:color="auto"/>
            <w:right w:val="none" w:sz="0" w:space="0" w:color="auto"/>
          </w:divBdr>
          <w:divsChild>
            <w:div w:id="1985623104">
              <w:marLeft w:val="0"/>
              <w:marRight w:val="0"/>
              <w:marTop w:val="0"/>
              <w:marBottom w:val="0"/>
              <w:divBdr>
                <w:top w:val="none" w:sz="0" w:space="0" w:color="auto"/>
                <w:left w:val="none" w:sz="0" w:space="0" w:color="auto"/>
                <w:bottom w:val="none" w:sz="0" w:space="0" w:color="auto"/>
                <w:right w:val="none" w:sz="0" w:space="0" w:color="auto"/>
              </w:divBdr>
              <w:divsChild>
                <w:div w:id="1358047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7207">
          <w:marLeft w:val="0"/>
          <w:marRight w:val="0"/>
          <w:marTop w:val="0"/>
          <w:marBottom w:val="0"/>
          <w:divBdr>
            <w:top w:val="none" w:sz="0" w:space="0" w:color="auto"/>
            <w:left w:val="none" w:sz="0" w:space="0" w:color="auto"/>
            <w:bottom w:val="none" w:sz="0" w:space="0" w:color="auto"/>
            <w:right w:val="none" w:sz="0" w:space="0" w:color="auto"/>
          </w:divBdr>
        </w:div>
        <w:div w:id="461578589">
          <w:marLeft w:val="0"/>
          <w:marRight w:val="0"/>
          <w:marTop w:val="0"/>
          <w:marBottom w:val="0"/>
          <w:divBdr>
            <w:top w:val="none" w:sz="0" w:space="0" w:color="auto"/>
            <w:left w:val="none" w:sz="0" w:space="0" w:color="auto"/>
            <w:bottom w:val="none" w:sz="0" w:space="0" w:color="auto"/>
            <w:right w:val="none" w:sz="0" w:space="0" w:color="auto"/>
          </w:divBdr>
        </w:div>
        <w:div w:id="602615253">
          <w:marLeft w:val="0"/>
          <w:marRight w:val="0"/>
          <w:marTop w:val="300"/>
          <w:marBottom w:val="0"/>
          <w:divBdr>
            <w:top w:val="none" w:sz="0" w:space="0" w:color="auto"/>
            <w:left w:val="none" w:sz="0" w:space="0" w:color="auto"/>
            <w:bottom w:val="none" w:sz="0" w:space="0" w:color="auto"/>
            <w:right w:val="none" w:sz="0" w:space="0" w:color="auto"/>
          </w:divBdr>
          <w:divsChild>
            <w:div w:id="644359241">
              <w:marLeft w:val="0"/>
              <w:marRight w:val="0"/>
              <w:marTop w:val="0"/>
              <w:marBottom w:val="0"/>
              <w:divBdr>
                <w:top w:val="none" w:sz="0" w:space="0" w:color="auto"/>
                <w:left w:val="none" w:sz="0" w:space="0" w:color="auto"/>
                <w:bottom w:val="none" w:sz="0" w:space="0" w:color="auto"/>
                <w:right w:val="none" w:sz="0" w:space="0" w:color="auto"/>
              </w:divBdr>
              <w:divsChild>
                <w:div w:id="36707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30651">
          <w:marLeft w:val="0"/>
          <w:marRight w:val="0"/>
          <w:marTop w:val="0"/>
          <w:marBottom w:val="0"/>
          <w:divBdr>
            <w:top w:val="none" w:sz="0" w:space="0" w:color="auto"/>
            <w:left w:val="none" w:sz="0" w:space="0" w:color="auto"/>
            <w:bottom w:val="none" w:sz="0" w:space="0" w:color="auto"/>
            <w:right w:val="none" w:sz="0" w:space="0" w:color="auto"/>
          </w:divBdr>
          <w:divsChild>
            <w:div w:id="2005543650">
              <w:marLeft w:val="0"/>
              <w:marRight w:val="0"/>
              <w:marTop w:val="0"/>
              <w:marBottom w:val="0"/>
              <w:divBdr>
                <w:top w:val="none" w:sz="0" w:space="0" w:color="auto"/>
                <w:left w:val="none" w:sz="0" w:space="0" w:color="auto"/>
                <w:bottom w:val="none" w:sz="0" w:space="0" w:color="auto"/>
                <w:right w:val="none" w:sz="0" w:space="0" w:color="auto"/>
              </w:divBdr>
            </w:div>
          </w:divsChild>
        </w:div>
        <w:div w:id="814949487">
          <w:marLeft w:val="0"/>
          <w:marRight w:val="0"/>
          <w:marTop w:val="300"/>
          <w:marBottom w:val="0"/>
          <w:divBdr>
            <w:top w:val="none" w:sz="0" w:space="0" w:color="auto"/>
            <w:left w:val="none" w:sz="0" w:space="0" w:color="auto"/>
            <w:bottom w:val="none" w:sz="0" w:space="0" w:color="auto"/>
            <w:right w:val="none" w:sz="0" w:space="0" w:color="auto"/>
          </w:divBdr>
          <w:divsChild>
            <w:div w:id="1910454317">
              <w:marLeft w:val="0"/>
              <w:marRight w:val="0"/>
              <w:marTop w:val="0"/>
              <w:marBottom w:val="0"/>
              <w:divBdr>
                <w:top w:val="none" w:sz="0" w:space="0" w:color="auto"/>
                <w:left w:val="none" w:sz="0" w:space="0" w:color="auto"/>
                <w:bottom w:val="none" w:sz="0" w:space="0" w:color="auto"/>
                <w:right w:val="none" w:sz="0" w:space="0" w:color="auto"/>
              </w:divBdr>
              <w:divsChild>
                <w:div w:id="1241939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94752">
          <w:marLeft w:val="0"/>
          <w:marRight w:val="0"/>
          <w:marTop w:val="0"/>
          <w:marBottom w:val="0"/>
          <w:divBdr>
            <w:top w:val="none" w:sz="0" w:space="0" w:color="auto"/>
            <w:left w:val="none" w:sz="0" w:space="0" w:color="auto"/>
            <w:bottom w:val="none" w:sz="0" w:space="0" w:color="auto"/>
            <w:right w:val="none" w:sz="0" w:space="0" w:color="auto"/>
          </w:divBdr>
          <w:divsChild>
            <w:div w:id="261038737">
              <w:marLeft w:val="0"/>
              <w:marRight w:val="0"/>
              <w:marTop w:val="0"/>
              <w:marBottom w:val="0"/>
              <w:divBdr>
                <w:top w:val="none" w:sz="0" w:space="0" w:color="auto"/>
                <w:left w:val="none" w:sz="0" w:space="0" w:color="auto"/>
                <w:bottom w:val="none" w:sz="0" w:space="0" w:color="auto"/>
                <w:right w:val="none" w:sz="0" w:space="0" w:color="auto"/>
              </w:divBdr>
            </w:div>
          </w:divsChild>
        </w:div>
        <w:div w:id="948048551">
          <w:marLeft w:val="0"/>
          <w:marRight w:val="0"/>
          <w:marTop w:val="0"/>
          <w:marBottom w:val="0"/>
          <w:divBdr>
            <w:top w:val="none" w:sz="0" w:space="0" w:color="auto"/>
            <w:left w:val="none" w:sz="0" w:space="0" w:color="auto"/>
            <w:bottom w:val="none" w:sz="0" w:space="0" w:color="auto"/>
            <w:right w:val="none" w:sz="0" w:space="0" w:color="auto"/>
          </w:divBdr>
        </w:div>
        <w:div w:id="1061906429">
          <w:marLeft w:val="0"/>
          <w:marRight w:val="0"/>
          <w:marTop w:val="0"/>
          <w:marBottom w:val="0"/>
          <w:divBdr>
            <w:top w:val="none" w:sz="0" w:space="0" w:color="auto"/>
            <w:left w:val="none" w:sz="0" w:space="0" w:color="auto"/>
            <w:bottom w:val="none" w:sz="0" w:space="0" w:color="auto"/>
            <w:right w:val="none" w:sz="0" w:space="0" w:color="auto"/>
          </w:divBdr>
          <w:divsChild>
            <w:div w:id="1573079430">
              <w:marLeft w:val="0"/>
              <w:marRight w:val="0"/>
              <w:marTop w:val="0"/>
              <w:marBottom w:val="0"/>
              <w:divBdr>
                <w:top w:val="none" w:sz="0" w:space="0" w:color="auto"/>
                <w:left w:val="none" w:sz="0" w:space="0" w:color="auto"/>
                <w:bottom w:val="none" w:sz="0" w:space="0" w:color="auto"/>
                <w:right w:val="none" w:sz="0" w:space="0" w:color="auto"/>
              </w:divBdr>
            </w:div>
          </w:divsChild>
        </w:div>
        <w:div w:id="1164931190">
          <w:marLeft w:val="0"/>
          <w:marRight w:val="0"/>
          <w:marTop w:val="0"/>
          <w:marBottom w:val="0"/>
          <w:divBdr>
            <w:top w:val="none" w:sz="0" w:space="0" w:color="auto"/>
            <w:left w:val="none" w:sz="0" w:space="0" w:color="auto"/>
            <w:bottom w:val="none" w:sz="0" w:space="0" w:color="auto"/>
            <w:right w:val="none" w:sz="0" w:space="0" w:color="auto"/>
          </w:divBdr>
          <w:divsChild>
            <w:div w:id="1919905374">
              <w:marLeft w:val="0"/>
              <w:marRight w:val="0"/>
              <w:marTop w:val="0"/>
              <w:marBottom w:val="0"/>
              <w:divBdr>
                <w:top w:val="none" w:sz="0" w:space="0" w:color="auto"/>
                <w:left w:val="none" w:sz="0" w:space="0" w:color="auto"/>
                <w:bottom w:val="none" w:sz="0" w:space="0" w:color="auto"/>
                <w:right w:val="none" w:sz="0" w:space="0" w:color="auto"/>
              </w:divBdr>
            </w:div>
          </w:divsChild>
        </w:div>
        <w:div w:id="1276408173">
          <w:marLeft w:val="0"/>
          <w:marRight w:val="0"/>
          <w:marTop w:val="0"/>
          <w:marBottom w:val="0"/>
          <w:divBdr>
            <w:top w:val="none" w:sz="0" w:space="0" w:color="auto"/>
            <w:left w:val="none" w:sz="0" w:space="0" w:color="auto"/>
            <w:bottom w:val="none" w:sz="0" w:space="0" w:color="auto"/>
            <w:right w:val="none" w:sz="0" w:space="0" w:color="auto"/>
          </w:divBdr>
          <w:divsChild>
            <w:div w:id="446585013">
              <w:marLeft w:val="0"/>
              <w:marRight w:val="0"/>
              <w:marTop w:val="0"/>
              <w:marBottom w:val="0"/>
              <w:divBdr>
                <w:top w:val="none" w:sz="0" w:space="0" w:color="auto"/>
                <w:left w:val="none" w:sz="0" w:space="0" w:color="auto"/>
                <w:bottom w:val="none" w:sz="0" w:space="0" w:color="auto"/>
                <w:right w:val="none" w:sz="0" w:space="0" w:color="auto"/>
              </w:divBdr>
            </w:div>
          </w:divsChild>
        </w:div>
        <w:div w:id="1293243017">
          <w:marLeft w:val="0"/>
          <w:marRight w:val="0"/>
          <w:marTop w:val="0"/>
          <w:marBottom w:val="0"/>
          <w:divBdr>
            <w:top w:val="none" w:sz="0" w:space="0" w:color="auto"/>
            <w:left w:val="none" w:sz="0" w:space="0" w:color="auto"/>
            <w:bottom w:val="none" w:sz="0" w:space="0" w:color="auto"/>
            <w:right w:val="none" w:sz="0" w:space="0" w:color="auto"/>
          </w:divBdr>
        </w:div>
        <w:div w:id="1497767497">
          <w:marLeft w:val="0"/>
          <w:marRight w:val="0"/>
          <w:marTop w:val="0"/>
          <w:marBottom w:val="0"/>
          <w:divBdr>
            <w:top w:val="none" w:sz="0" w:space="0" w:color="auto"/>
            <w:left w:val="none" w:sz="0" w:space="0" w:color="auto"/>
            <w:bottom w:val="none" w:sz="0" w:space="0" w:color="auto"/>
            <w:right w:val="none" w:sz="0" w:space="0" w:color="auto"/>
          </w:divBdr>
        </w:div>
        <w:div w:id="2126582668">
          <w:marLeft w:val="0"/>
          <w:marRight w:val="0"/>
          <w:marTop w:val="0"/>
          <w:marBottom w:val="0"/>
          <w:divBdr>
            <w:top w:val="none" w:sz="0" w:space="0" w:color="auto"/>
            <w:left w:val="none" w:sz="0" w:space="0" w:color="auto"/>
            <w:bottom w:val="none" w:sz="0" w:space="0" w:color="auto"/>
            <w:right w:val="none" w:sz="0" w:space="0" w:color="auto"/>
          </w:divBdr>
        </w:div>
        <w:div w:id="2141992462">
          <w:marLeft w:val="0"/>
          <w:marRight w:val="0"/>
          <w:marTop w:val="0"/>
          <w:marBottom w:val="0"/>
          <w:divBdr>
            <w:top w:val="none" w:sz="0" w:space="0" w:color="auto"/>
            <w:left w:val="none" w:sz="0" w:space="0" w:color="auto"/>
            <w:bottom w:val="none" w:sz="0" w:space="0" w:color="auto"/>
            <w:right w:val="none" w:sz="0" w:space="0" w:color="auto"/>
          </w:divBdr>
          <w:divsChild>
            <w:div w:id="754476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103274">
      <w:bodyDiv w:val="1"/>
      <w:marLeft w:val="0"/>
      <w:marRight w:val="0"/>
      <w:marTop w:val="0"/>
      <w:marBottom w:val="0"/>
      <w:divBdr>
        <w:top w:val="none" w:sz="0" w:space="0" w:color="auto"/>
        <w:left w:val="none" w:sz="0" w:space="0" w:color="auto"/>
        <w:bottom w:val="none" w:sz="0" w:space="0" w:color="auto"/>
        <w:right w:val="none" w:sz="0" w:space="0" w:color="auto"/>
      </w:divBdr>
      <w:divsChild>
        <w:div w:id="130221244">
          <w:marLeft w:val="0"/>
          <w:marRight w:val="0"/>
          <w:marTop w:val="0"/>
          <w:marBottom w:val="0"/>
          <w:divBdr>
            <w:top w:val="none" w:sz="0" w:space="0" w:color="auto"/>
            <w:left w:val="none" w:sz="0" w:space="0" w:color="auto"/>
            <w:bottom w:val="none" w:sz="0" w:space="0" w:color="auto"/>
            <w:right w:val="none" w:sz="0" w:space="0" w:color="auto"/>
          </w:divBdr>
        </w:div>
        <w:div w:id="301883666">
          <w:marLeft w:val="0"/>
          <w:marRight w:val="0"/>
          <w:marTop w:val="0"/>
          <w:marBottom w:val="0"/>
          <w:divBdr>
            <w:top w:val="none" w:sz="0" w:space="0" w:color="auto"/>
            <w:left w:val="none" w:sz="0" w:space="0" w:color="auto"/>
            <w:bottom w:val="none" w:sz="0" w:space="0" w:color="auto"/>
            <w:right w:val="none" w:sz="0" w:space="0" w:color="auto"/>
          </w:divBdr>
          <w:divsChild>
            <w:div w:id="2030794530">
              <w:marLeft w:val="0"/>
              <w:marRight w:val="0"/>
              <w:marTop w:val="0"/>
              <w:marBottom w:val="0"/>
              <w:divBdr>
                <w:top w:val="none" w:sz="0" w:space="0" w:color="auto"/>
                <w:left w:val="none" w:sz="0" w:space="0" w:color="auto"/>
                <w:bottom w:val="none" w:sz="0" w:space="0" w:color="auto"/>
                <w:right w:val="none" w:sz="0" w:space="0" w:color="auto"/>
              </w:divBdr>
            </w:div>
          </w:divsChild>
        </w:div>
        <w:div w:id="386491156">
          <w:marLeft w:val="0"/>
          <w:marRight w:val="0"/>
          <w:marTop w:val="300"/>
          <w:marBottom w:val="0"/>
          <w:divBdr>
            <w:top w:val="none" w:sz="0" w:space="0" w:color="auto"/>
            <w:left w:val="none" w:sz="0" w:space="0" w:color="auto"/>
            <w:bottom w:val="none" w:sz="0" w:space="0" w:color="auto"/>
            <w:right w:val="none" w:sz="0" w:space="0" w:color="auto"/>
          </w:divBdr>
          <w:divsChild>
            <w:div w:id="1803159773">
              <w:marLeft w:val="0"/>
              <w:marRight w:val="0"/>
              <w:marTop w:val="0"/>
              <w:marBottom w:val="0"/>
              <w:divBdr>
                <w:top w:val="none" w:sz="0" w:space="0" w:color="auto"/>
                <w:left w:val="none" w:sz="0" w:space="0" w:color="auto"/>
                <w:bottom w:val="none" w:sz="0" w:space="0" w:color="auto"/>
                <w:right w:val="none" w:sz="0" w:space="0" w:color="auto"/>
              </w:divBdr>
              <w:divsChild>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5054149">
          <w:marLeft w:val="0"/>
          <w:marRight w:val="0"/>
          <w:marTop w:val="0"/>
          <w:marBottom w:val="0"/>
          <w:divBdr>
            <w:top w:val="none" w:sz="0" w:space="0" w:color="auto"/>
            <w:left w:val="none" w:sz="0" w:space="0" w:color="auto"/>
            <w:bottom w:val="none" w:sz="0" w:space="0" w:color="auto"/>
            <w:right w:val="none" w:sz="0" w:space="0" w:color="auto"/>
          </w:divBdr>
        </w:div>
        <w:div w:id="453602826">
          <w:marLeft w:val="0"/>
          <w:marRight w:val="0"/>
          <w:marTop w:val="0"/>
          <w:marBottom w:val="0"/>
          <w:divBdr>
            <w:top w:val="none" w:sz="0" w:space="0" w:color="auto"/>
            <w:left w:val="none" w:sz="0" w:space="0" w:color="auto"/>
            <w:bottom w:val="none" w:sz="0" w:space="0" w:color="auto"/>
            <w:right w:val="none" w:sz="0" w:space="0" w:color="auto"/>
          </w:divBdr>
          <w:divsChild>
            <w:div w:id="726417323">
              <w:marLeft w:val="0"/>
              <w:marRight w:val="0"/>
              <w:marTop w:val="0"/>
              <w:marBottom w:val="0"/>
              <w:divBdr>
                <w:top w:val="none" w:sz="0" w:space="0" w:color="auto"/>
                <w:left w:val="none" w:sz="0" w:space="0" w:color="auto"/>
                <w:bottom w:val="none" w:sz="0" w:space="0" w:color="auto"/>
                <w:right w:val="none" w:sz="0" w:space="0" w:color="auto"/>
              </w:divBdr>
            </w:div>
          </w:divsChild>
        </w:div>
        <w:div w:id="468743591">
          <w:marLeft w:val="0"/>
          <w:marRight w:val="0"/>
          <w:marTop w:val="0"/>
          <w:marBottom w:val="0"/>
          <w:divBdr>
            <w:top w:val="none" w:sz="0" w:space="0" w:color="auto"/>
            <w:left w:val="none" w:sz="0" w:space="0" w:color="auto"/>
            <w:bottom w:val="none" w:sz="0" w:space="0" w:color="auto"/>
            <w:right w:val="none" w:sz="0" w:space="0" w:color="auto"/>
          </w:divBdr>
        </w:div>
        <w:div w:id="502934821">
          <w:marLeft w:val="0"/>
          <w:marRight w:val="0"/>
          <w:marTop w:val="0"/>
          <w:marBottom w:val="0"/>
          <w:divBdr>
            <w:top w:val="none" w:sz="0" w:space="0" w:color="auto"/>
            <w:left w:val="none" w:sz="0" w:space="0" w:color="auto"/>
            <w:bottom w:val="none" w:sz="0" w:space="0" w:color="auto"/>
            <w:right w:val="none" w:sz="0" w:space="0" w:color="auto"/>
          </w:divBdr>
        </w:div>
        <w:div w:id="707949166">
          <w:marLeft w:val="0"/>
          <w:marRight w:val="0"/>
          <w:marTop w:val="0"/>
          <w:marBottom w:val="0"/>
          <w:divBdr>
            <w:top w:val="none" w:sz="0" w:space="0" w:color="auto"/>
            <w:left w:val="none" w:sz="0" w:space="0" w:color="auto"/>
            <w:bottom w:val="none" w:sz="0" w:space="0" w:color="auto"/>
            <w:right w:val="none" w:sz="0" w:space="0" w:color="auto"/>
          </w:divBdr>
        </w:div>
        <w:div w:id="895315172">
          <w:marLeft w:val="0"/>
          <w:marRight w:val="0"/>
          <w:marTop w:val="0"/>
          <w:marBottom w:val="0"/>
          <w:divBdr>
            <w:top w:val="none" w:sz="0" w:space="0" w:color="auto"/>
            <w:left w:val="none" w:sz="0" w:space="0" w:color="auto"/>
            <w:bottom w:val="none" w:sz="0" w:space="0" w:color="auto"/>
            <w:right w:val="none" w:sz="0" w:space="0" w:color="auto"/>
          </w:divBdr>
          <w:divsChild>
            <w:div w:id="863322104">
              <w:marLeft w:val="0"/>
              <w:marRight w:val="0"/>
              <w:marTop w:val="0"/>
              <w:marBottom w:val="0"/>
              <w:divBdr>
                <w:top w:val="none" w:sz="0" w:space="0" w:color="auto"/>
                <w:left w:val="none" w:sz="0" w:space="0" w:color="auto"/>
                <w:bottom w:val="none" w:sz="0" w:space="0" w:color="auto"/>
                <w:right w:val="none" w:sz="0" w:space="0" w:color="auto"/>
              </w:divBdr>
            </w:div>
          </w:divsChild>
        </w:div>
        <w:div w:id="1113087043">
          <w:marLeft w:val="0"/>
          <w:marRight w:val="0"/>
          <w:marTop w:val="0"/>
          <w:marBottom w:val="0"/>
          <w:divBdr>
            <w:top w:val="none" w:sz="0" w:space="0" w:color="auto"/>
            <w:left w:val="none" w:sz="0" w:space="0" w:color="auto"/>
            <w:bottom w:val="none" w:sz="0" w:space="0" w:color="auto"/>
            <w:right w:val="none" w:sz="0" w:space="0" w:color="auto"/>
          </w:divBdr>
          <w:divsChild>
            <w:div w:id="559635064">
              <w:marLeft w:val="0"/>
              <w:marRight w:val="0"/>
              <w:marTop w:val="0"/>
              <w:marBottom w:val="0"/>
              <w:divBdr>
                <w:top w:val="none" w:sz="0" w:space="0" w:color="auto"/>
                <w:left w:val="none" w:sz="0" w:space="0" w:color="auto"/>
                <w:bottom w:val="none" w:sz="0" w:space="0" w:color="auto"/>
                <w:right w:val="none" w:sz="0" w:space="0" w:color="auto"/>
              </w:divBdr>
            </w:div>
          </w:divsChild>
        </w:div>
        <w:div w:id="1266619722">
          <w:marLeft w:val="0"/>
          <w:marRight w:val="0"/>
          <w:marTop w:val="0"/>
          <w:marBottom w:val="0"/>
          <w:divBdr>
            <w:top w:val="none" w:sz="0" w:space="0" w:color="auto"/>
            <w:left w:val="none" w:sz="0" w:space="0" w:color="auto"/>
            <w:bottom w:val="none" w:sz="0" w:space="0" w:color="auto"/>
            <w:right w:val="none" w:sz="0" w:space="0" w:color="auto"/>
          </w:divBdr>
        </w:div>
        <w:div w:id="1400399406">
          <w:marLeft w:val="0"/>
          <w:marRight w:val="0"/>
          <w:marTop w:val="300"/>
          <w:marBottom w:val="0"/>
          <w:divBdr>
            <w:top w:val="none" w:sz="0" w:space="0" w:color="auto"/>
            <w:left w:val="none" w:sz="0" w:space="0" w:color="auto"/>
            <w:bottom w:val="none" w:sz="0" w:space="0" w:color="auto"/>
            <w:right w:val="none" w:sz="0" w:space="0" w:color="auto"/>
          </w:divBdr>
          <w:divsChild>
            <w:div w:id="1349794659">
              <w:marLeft w:val="0"/>
              <w:marRight w:val="0"/>
              <w:marTop w:val="0"/>
              <w:marBottom w:val="0"/>
              <w:divBdr>
                <w:top w:val="none" w:sz="0" w:space="0" w:color="auto"/>
                <w:left w:val="none" w:sz="0" w:space="0" w:color="auto"/>
                <w:bottom w:val="none" w:sz="0" w:space="0" w:color="auto"/>
                <w:right w:val="none" w:sz="0" w:space="0" w:color="auto"/>
              </w:divBdr>
              <w:divsChild>
                <w:div w:id="205005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06074">
          <w:marLeft w:val="0"/>
          <w:marRight w:val="0"/>
          <w:marTop w:val="0"/>
          <w:marBottom w:val="0"/>
          <w:divBdr>
            <w:top w:val="none" w:sz="0" w:space="0" w:color="auto"/>
            <w:left w:val="none" w:sz="0" w:space="0" w:color="auto"/>
            <w:bottom w:val="none" w:sz="0" w:space="0" w:color="auto"/>
            <w:right w:val="none" w:sz="0" w:space="0" w:color="auto"/>
          </w:divBdr>
          <w:divsChild>
            <w:div w:id="712465410">
              <w:marLeft w:val="0"/>
              <w:marRight w:val="0"/>
              <w:marTop w:val="0"/>
              <w:marBottom w:val="0"/>
              <w:divBdr>
                <w:top w:val="none" w:sz="0" w:space="0" w:color="auto"/>
                <w:left w:val="none" w:sz="0" w:space="0" w:color="auto"/>
                <w:bottom w:val="none" w:sz="0" w:space="0" w:color="auto"/>
                <w:right w:val="none" w:sz="0" w:space="0" w:color="auto"/>
              </w:divBdr>
            </w:div>
          </w:divsChild>
        </w:div>
        <w:div w:id="1602226978">
          <w:marLeft w:val="0"/>
          <w:marRight w:val="0"/>
          <w:marTop w:val="0"/>
          <w:marBottom w:val="0"/>
          <w:divBdr>
            <w:top w:val="none" w:sz="0" w:space="0" w:color="auto"/>
            <w:left w:val="none" w:sz="0" w:space="0" w:color="auto"/>
            <w:bottom w:val="none" w:sz="0" w:space="0" w:color="auto"/>
            <w:right w:val="none" w:sz="0" w:space="0" w:color="auto"/>
          </w:divBdr>
        </w:div>
        <w:div w:id="1818641435">
          <w:marLeft w:val="0"/>
          <w:marRight w:val="0"/>
          <w:marTop w:val="0"/>
          <w:marBottom w:val="0"/>
          <w:divBdr>
            <w:top w:val="none" w:sz="0" w:space="0" w:color="auto"/>
            <w:left w:val="none" w:sz="0" w:space="0" w:color="auto"/>
            <w:bottom w:val="none" w:sz="0" w:space="0" w:color="auto"/>
            <w:right w:val="none" w:sz="0" w:space="0" w:color="auto"/>
          </w:divBdr>
          <w:divsChild>
            <w:div w:id="935092811">
              <w:marLeft w:val="0"/>
              <w:marRight w:val="0"/>
              <w:marTop w:val="0"/>
              <w:marBottom w:val="0"/>
              <w:divBdr>
                <w:top w:val="none" w:sz="0" w:space="0" w:color="auto"/>
                <w:left w:val="none" w:sz="0" w:space="0" w:color="auto"/>
                <w:bottom w:val="none" w:sz="0" w:space="0" w:color="auto"/>
                <w:right w:val="none" w:sz="0" w:space="0" w:color="auto"/>
              </w:divBdr>
            </w:div>
          </w:divsChild>
        </w:div>
        <w:div w:id="1863201552">
          <w:marLeft w:val="0"/>
          <w:marRight w:val="0"/>
          <w:marTop w:val="300"/>
          <w:marBottom w:val="0"/>
          <w:divBdr>
            <w:top w:val="none" w:sz="0" w:space="0" w:color="auto"/>
            <w:left w:val="none" w:sz="0" w:space="0" w:color="auto"/>
            <w:bottom w:val="none" w:sz="0" w:space="0" w:color="auto"/>
            <w:right w:val="none" w:sz="0" w:space="0" w:color="auto"/>
          </w:divBdr>
          <w:divsChild>
            <w:div w:id="1709527212">
              <w:marLeft w:val="0"/>
              <w:marRight w:val="0"/>
              <w:marTop w:val="0"/>
              <w:marBottom w:val="0"/>
              <w:divBdr>
                <w:top w:val="none" w:sz="0" w:space="0" w:color="auto"/>
                <w:left w:val="none" w:sz="0" w:space="0" w:color="auto"/>
                <w:bottom w:val="none" w:sz="0" w:space="0" w:color="auto"/>
                <w:right w:val="none" w:sz="0" w:space="0" w:color="auto"/>
              </w:divBdr>
              <w:divsChild>
                <w:div w:id="322901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152539">
          <w:marLeft w:val="0"/>
          <w:marRight w:val="0"/>
          <w:marTop w:val="0"/>
          <w:marBottom w:val="0"/>
          <w:divBdr>
            <w:top w:val="none" w:sz="0" w:space="0" w:color="auto"/>
            <w:left w:val="none" w:sz="0" w:space="0" w:color="auto"/>
            <w:bottom w:val="none" w:sz="0" w:space="0" w:color="auto"/>
            <w:right w:val="none" w:sz="0" w:space="0" w:color="auto"/>
          </w:divBdr>
          <w:divsChild>
            <w:div w:id="28065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683012">
      <w:bodyDiv w:val="1"/>
      <w:marLeft w:val="0"/>
      <w:marRight w:val="0"/>
      <w:marTop w:val="0"/>
      <w:marBottom w:val="0"/>
      <w:divBdr>
        <w:top w:val="none" w:sz="0" w:space="0" w:color="auto"/>
        <w:left w:val="none" w:sz="0" w:space="0" w:color="auto"/>
        <w:bottom w:val="none" w:sz="0" w:space="0" w:color="auto"/>
        <w:right w:val="none" w:sz="0" w:space="0" w:color="auto"/>
      </w:divBdr>
      <w:divsChild>
        <w:div w:id="66265323">
          <w:marLeft w:val="0"/>
          <w:marRight w:val="0"/>
          <w:marTop w:val="0"/>
          <w:marBottom w:val="0"/>
          <w:divBdr>
            <w:top w:val="none" w:sz="0" w:space="0" w:color="auto"/>
            <w:left w:val="none" w:sz="0" w:space="0" w:color="auto"/>
            <w:bottom w:val="none" w:sz="0" w:space="0" w:color="auto"/>
            <w:right w:val="none" w:sz="0" w:space="0" w:color="auto"/>
          </w:divBdr>
        </w:div>
        <w:div w:id="221798926">
          <w:marLeft w:val="0"/>
          <w:marRight w:val="0"/>
          <w:marTop w:val="0"/>
          <w:marBottom w:val="0"/>
          <w:divBdr>
            <w:top w:val="none" w:sz="0" w:space="0" w:color="auto"/>
            <w:left w:val="none" w:sz="0" w:space="0" w:color="auto"/>
            <w:bottom w:val="none" w:sz="0" w:space="0" w:color="auto"/>
            <w:right w:val="none" w:sz="0" w:space="0" w:color="auto"/>
          </w:divBdr>
          <w:divsChild>
            <w:div w:id="1565681678">
              <w:marLeft w:val="0"/>
              <w:marRight w:val="0"/>
              <w:marTop w:val="0"/>
              <w:marBottom w:val="0"/>
              <w:divBdr>
                <w:top w:val="none" w:sz="0" w:space="0" w:color="auto"/>
                <w:left w:val="none" w:sz="0" w:space="0" w:color="auto"/>
                <w:bottom w:val="none" w:sz="0" w:space="0" w:color="auto"/>
                <w:right w:val="none" w:sz="0" w:space="0" w:color="auto"/>
              </w:divBdr>
            </w:div>
          </w:divsChild>
        </w:div>
        <w:div w:id="325671670">
          <w:marLeft w:val="0"/>
          <w:marRight w:val="0"/>
          <w:marTop w:val="300"/>
          <w:marBottom w:val="0"/>
          <w:divBdr>
            <w:top w:val="none" w:sz="0" w:space="0" w:color="auto"/>
            <w:left w:val="none" w:sz="0" w:space="0" w:color="auto"/>
            <w:bottom w:val="none" w:sz="0" w:space="0" w:color="auto"/>
            <w:right w:val="none" w:sz="0" w:space="0" w:color="auto"/>
          </w:divBdr>
          <w:divsChild>
            <w:div w:id="331301816">
              <w:marLeft w:val="0"/>
              <w:marRight w:val="0"/>
              <w:marTop w:val="0"/>
              <w:marBottom w:val="0"/>
              <w:divBdr>
                <w:top w:val="none" w:sz="0" w:space="0" w:color="auto"/>
                <w:left w:val="none" w:sz="0" w:space="0" w:color="auto"/>
                <w:bottom w:val="none" w:sz="0" w:space="0" w:color="auto"/>
                <w:right w:val="none" w:sz="0" w:space="0" w:color="auto"/>
              </w:divBdr>
              <w:divsChild>
                <w:div w:id="11046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494114">
          <w:marLeft w:val="0"/>
          <w:marRight w:val="0"/>
          <w:marTop w:val="300"/>
          <w:marBottom w:val="0"/>
          <w:divBdr>
            <w:top w:val="none" w:sz="0" w:space="0" w:color="auto"/>
            <w:left w:val="none" w:sz="0" w:space="0" w:color="auto"/>
            <w:bottom w:val="none" w:sz="0" w:space="0" w:color="auto"/>
            <w:right w:val="none" w:sz="0" w:space="0" w:color="auto"/>
          </w:divBdr>
          <w:divsChild>
            <w:div w:id="213008473">
              <w:marLeft w:val="0"/>
              <w:marRight w:val="0"/>
              <w:marTop w:val="0"/>
              <w:marBottom w:val="0"/>
              <w:divBdr>
                <w:top w:val="none" w:sz="0" w:space="0" w:color="auto"/>
                <w:left w:val="none" w:sz="0" w:space="0" w:color="auto"/>
                <w:bottom w:val="none" w:sz="0" w:space="0" w:color="auto"/>
                <w:right w:val="none" w:sz="0" w:space="0" w:color="auto"/>
              </w:divBdr>
              <w:divsChild>
                <w:div w:id="151630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25318">
          <w:marLeft w:val="0"/>
          <w:marRight w:val="0"/>
          <w:marTop w:val="0"/>
          <w:marBottom w:val="0"/>
          <w:divBdr>
            <w:top w:val="none" w:sz="0" w:space="0" w:color="auto"/>
            <w:left w:val="none" w:sz="0" w:space="0" w:color="auto"/>
            <w:bottom w:val="none" w:sz="0" w:space="0" w:color="auto"/>
            <w:right w:val="none" w:sz="0" w:space="0" w:color="auto"/>
          </w:divBdr>
          <w:divsChild>
            <w:div w:id="366639467">
              <w:marLeft w:val="0"/>
              <w:marRight w:val="0"/>
              <w:marTop w:val="0"/>
              <w:marBottom w:val="0"/>
              <w:divBdr>
                <w:top w:val="none" w:sz="0" w:space="0" w:color="auto"/>
                <w:left w:val="none" w:sz="0" w:space="0" w:color="auto"/>
                <w:bottom w:val="none" w:sz="0" w:space="0" w:color="auto"/>
                <w:right w:val="none" w:sz="0" w:space="0" w:color="auto"/>
              </w:divBdr>
            </w:div>
          </w:divsChild>
        </w:div>
        <w:div w:id="1081563919">
          <w:marLeft w:val="0"/>
          <w:marRight w:val="0"/>
          <w:marTop w:val="0"/>
          <w:marBottom w:val="0"/>
          <w:divBdr>
            <w:top w:val="none" w:sz="0" w:space="0" w:color="auto"/>
            <w:left w:val="none" w:sz="0" w:space="0" w:color="auto"/>
            <w:bottom w:val="none" w:sz="0" w:space="0" w:color="auto"/>
            <w:right w:val="none" w:sz="0" w:space="0" w:color="auto"/>
          </w:divBdr>
        </w:div>
        <w:div w:id="1159231603">
          <w:marLeft w:val="0"/>
          <w:marRight w:val="0"/>
          <w:marTop w:val="0"/>
          <w:marBottom w:val="0"/>
          <w:divBdr>
            <w:top w:val="none" w:sz="0" w:space="0" w:color="auto"/>
            <w:left w:val="none" w:sz="0" w:space="0" w:color="auto"/>
            <w:bottom w:val="none" w:sz="0" w:space="0" w:color="auto"/>
            <w:right w:val="none" w:sz="0" w:space="0" w:color="auto"/>
          </w:divBdr>
          <w:divsChild>
            <w:div w:id="1833637030">
              <w:marLeft w:val="0"/>
              <w:marRight w:val="0"/>
              <w:marTop w:val="0"/>
              <w:marBottom w:val="0"/>
              <w:divBdr>
                <w:top w:val="none" w:sz="0" w:space="0" w:color="auto"/>
                <w:left w:val="none" w:sz="0" w:space="0" w:color="auto"/>
                <w:bottom w:val="none" w:sz="0" w:space="0" w:color="auto"/>
                <w:right w:val="none" w:sz="0" w:space="0" w:color="auto"/>
              </w:divBdr>
            </w:div>
          </w:divsChild>
        </w:div>
        <w:div w:id="1241863822">
          <w:marLeft w:val="0"/>
          <w:marRight w:val="0"/>
          <w:marTop w:val="0"/>
          <w:marBottom w:val="0"/>
          <w:divBdr>
            <w:top w:val="none" w:sz="0" w:space="0" w:color="auto"/>
            <w:left w:val="none" w:sz="0" w:space="0" w:color="auto"/>
            <w:bottom w:val="none" w:sz="0" w:space="0" w:color="auto"/>
            <w:right w:val="none" w:sz="0" w:space="0" w:color="auto"/>
          </w:divBdr>
        </w:div>
        <w:div w:id="1245605176">
          <w:marLeft w:val="0"/>
          <w:marRight w:val="0"/>
          <w:marTop w:val="0"/>
          <w:marBottom w:val="0"/>
          <w:divBdr>
            <w:top w:val="none" w:sz="0" w:space="0" w:color="auto"/>
            <w:left w:val="none" w:sz="0" w:space="0" w:color="auto"/>
            <w:bottom w:val="none" w:sz="0" w:space="0" w:color="auto"/>
            <w:right w:val="none" w:sz="0" w:space="0" w:color="auto"/>
          </w:divBdr>
        </w:div>
        <w:div w:id="1400052835">
          <w:marLeft w:val="0"/>
          <w:marRight w:val="0"/>
          <w:marTop w:val="0"/>
          <w:marBottom w:val="0"/>
          <w:divBdr>
            <w:top w:val="none" w:sz="0" w:space="0" w:color="auto"/>
            <w:left w:val="none" w:sz="0" w:space="0" w:color="auto"/>
            <w:bottom w:val="none" w:sz="0" w:space="0" w:color="auto"/>
            <w:right w:val="none" w:sz="0" w:space="0" w:color="auto"/>
          </w:divBdr>
        </w:div>
        <w:div w:id="1518344639">
          <w:marLeft w:val="0"/>
          <w:marRight w:val="0"/>
          <w:marTop w:val="300"/>
          <w:marBottom w:val="0"/>
          <w:divBdr>
            <w:top w:val="none" w:sz="0" w:space="0" w:color="auto"/>
            <w:left w:val="none" w:sz="0" w:space="0" w:color="auto"/>
            <w:bottom w:val="none" w:sz="0" w:space="0" w:color="auto"/>
            <w:right w:val="none" w:sz="0" w:space="0" w:color="auto"/>
          </w:divBdr>
          <w:divsChild>
            <w:div w:id="1028024289">
              <w:marLeft w:val="0"/>
              <w:marRight w:val="0"/>
              <w:marTop w:val="0"/>
              <w:marBottom w:val="0"/>
              <w:divBdr>
                <w:top w:val="none" w:sz="0" w:space="0" w:color="auto"/>
                <w:left w:val="none" w:sz="0" w:space="0" w:color="auto"/>
                <w:bottom w:val="none" w:sz="0" w:space="0" w:color="auto"/>
                <w:right w:val="none" w:sz="0" w:space="0" w:color="auto"/>
              </w:divBdr>
              <w:divsChild>
                <w:div w:id="1527131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256753">
          <w:marLeft w:val="0"/>
          <w:marRight w:val="0"/>
          <w:marTop w:val="0"/>
          <w:marBottom w:val="0"/>
          <w:divBdr>
            <w:top w:val="none" w:sz="0" w:space="0" w:color="auto"/>
            <w:left w:val="none" w:sz="0" w:space="0" w:color="auto"/>
            <w:bottom w:val="none" w:sz="0" w:space="0" w:color="auto"/>
            <w:right w:val="none" w:sz="0" w:space="0" w:color="auto"/>
          </w:divBdr>
          <w:divsChild>
            <w:div w:id="1070035014">
              <w:marLeft w:val="0"/>
              <w:marRight w:val="0"/>
              <w:marTop w:val="0"/>
              <w:marBottom w:val="0"/>
              <w:divBdr>
                <w:top w:val="none" w:sz="0" w:space="0" w:color="auto"/>
                <w:left w:val="none" w:sz="0" w:space="0" w:color="auto"/>
                <w:bottom w:val="none" w:sz="0" w:space="0" w:color="auto"/>
                <w:right w:val="none" w:sz="0" w:space="0" w:color="auto"/>
              </w:divBdr>
            </w:div>
          </w:divsChild>
        </w:div>
        <w:div w:id="1823426139">
          <w:marLeft w:val="0"/>
          <w:marRight w:val="0"/>
          <w:marTop w:val="0"/>
          <w:marBottom w:val="0"/>
          <w:divBdr>
            <w:top w:val="none" w:sz="0" w:space="0" w:color="auto"/>
            <w:left w:val="none" w:sz="0" w:space="0" w:color="auto"/>
            <w:bottom w:val="none" w:sz="0" w:space="0" w:color="auto"/>
            <w:right w:val="none" w:sz="0" w:space="0" w:color="auto"/>
          </w:divBdr>
        </w:div>
        <w:div w:id="1886482099">
          <w:marLeft w:val="0"/>
          <w:marRight w:val="0"/>
          <w:marTop w:val="0"/>
          <w:marBottom w:val="0"/>
          <w:divBdr>
            <w:top w:val="none" w:sz="0" w:space="0" w:color="auto"/>
            <w:left w:val="none" w:sz="0" w:space="0" w:color="auto"/>
            <w:bottom w:val="none" w:sz="0" w:space="0" w:color="auto"/>
            <w:right w:val="none" w:sz="0" w:space="0" w:color="auto"/>
          </w:divBdr>
        </w:div>
        <w:div w:id="1901789447">
          <w:marLeft w:val="0"/>
          <w:marRight w:val="0"/>
          <w:marTop w:val="0"/>
          <w:marBottom w:val="0"/>
          <w:divBdr>
            <w:top w:val="none" w:sz="0" w:space="0" w:color="auto"/>
            <w:left w:val="none" w:sz="0" w:space="0" w:color="auto"/>
            <w:bottom w:val="none" w:sz="0" w:space="0" w:color="auto"/>
            <w:right w:val="none" w:sz="0" w:space="0" w:color="auto"/>
          </w:divBdr>
          <w:divsChild>
            <w:div w:id="376785371">
              <w:marLeft w:val="0"/>
              <w:marRight w:val="0"/>
              <w:marTop w:val="0"/>
              <w:marBottom w:val="0"/>
              <w:divBdr>
                <w:top w:val="none" w:sz="0" w:space="0" w:color="auto"/>
                <w:left w:val="none" w:sz="0" w:space="0" w:color="auto"/>
                <w:bottom w:val="none" w:sz="0" w:space="0" w:color="auto"/>
                <w:right w:val="none" w:sz="0" w:space="0" w:color="auto"/>
              </w:divBdr>
            </w:div>
          </w:divsChild>
        </w:div>
        <w:div w:id="1946112138">
          <w:marLeft w:val="0"/>
          <w:marRight w:val="0"/>
          <w:marTop w:val="300"/>
          <w:marBottom w:val="0"/>
          <w:divBdr>
            <w:top w:val="none" w:sz="0" w:space="0" w:color="auto"/>
            <w:left w:val="none" w:sz="0" w:space="0" w:color="auto"/>
            <w:bottom w:val="none" w:sz="0" w:space="0" w:color="auto"/>
            <w:right w:val="none" w:sz="0" w:space="0" w:color="auto"/>
          </w:divBdr>
          <w:divsChild>
            <w:div w:id="794979999">
              <w:marLeft w:val="0"/>
              <w:marRight w:val="0"/>
              <w:marTop w:val="0"/>
              <w:marBottom w:val="0"/>
              <w:divBdr>
                <w:top w:val="none" w:sz="0" w:space="0" w:color="auto"/>
                <w:left w:val="none" w:sz="0" w:space="0" w:color="auto"/>
                <w:bottom w:val="none" w:sz="0" w:space="0" w:color="auto"/>
                <w:right w:val="none" w:sz="0" w:space="0" w:color="auto"/>
              </w:divBdr>
              <w:divsChild>
                <w:div w:id="1212882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270178">
          <w:marLeft w:val="0"/>
          <w:marRight w:val="0"/>
          <w:marTop w:val="0"/>
          <w:marBottom w:val="0"/>
          <w:divBdr>
            <w:top w:val="none" w:sz="0" w:space="0" w:color="auto"/>
            <w:left w:val="none" w:sz="0" w:space="0" w:color="auto"/>
            <w:bottom w:val="none" w:sz="0" w:space="0" w:color="auto"/>
            <w:right w:val="none" w:sz="0" w:space="0" w:color="auto"/>
          </w:divBdr>
          <w:divsChild>
            <w:div w:id="2106993904">
              <w:marLeft w:val="0"/>
              <w:marRight w:val="0"/>
              <w:marTop w:val="0"/>
              <w:marBottom w:val="0"/>
              <w:divBdr>
                <w:top w:val="none" w:sz="0" w:space="0" w:color="auto"/>
                <w:left w:val="none" w:sz="0" w:space="0" w:color="auto"/>
                <w:bottom w:val="none" w:sz="0" w:space="0" w:color="auto"/>
                <w:right w:val="none" w:sz="0" w:space="0" w:color="auto"/>
              </w:divBdr>
            </w:div>
          </w:divsChild>
        </w:div>
        <w:div w:id="2052345289">
          <w:marLeft w:val="0"/>
          <w:marRight w:val="0"/>
          <w:marTop w:val="0"/>
          <w:marBottom w:val="0"/>
          <w:divBdr>
            <w:top w:val="none" w:sz="0" w:space="0" w:color="auto"/>
            <w:left w:val="none" w:sz="0" w:space="0" w:color="auto"/>
            <w:bottom w:val="none" w:sz="0" w:space="0" w:color="auto"/>
            <w:right w:val="none" w:sz="0" w:space="0" w:color="auto"/>
          </w:divBdr>
          <w:divsChild>
            <w:div w:id="33615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5576728">
      <w:bodyDiv w:val="1"/>
      <w:marLeft w:val="0"/>
      <w:marRight w:val="0"/>
      <w:marTop w:val="0"/>
      <w:marBottom w:val="0"/>
      <w:divBdr>
        <w:top w:val="none" w:sz="0" w:space="0" w:color="auto"/>
        <w:left w:val="none" w:sz="0" w:space="0" w:color="auto"/>
        <w:bottom w:val="none" w:sz="0" w:space="0" w:color="auto"/>
        <w:right w:val="none" w:sz="0" w:space="0" w:color="auto"/>
      </w:divBdr>
      <w:divsChild>
        <w:div w:id="1082530343">
          <w:marLeft w:val="0"/>
          <w:marRight w:val="0"/>
          <w:marTop w:val="0"/>
          <w:marBottom w:val="0"/>
          <w:divBdr>
            <w:top w:val="none" w:sz="0" w:space="0" w:color="auto"/>
            <w:left w:val="none" w:sz="0" w:space="0" w:color="auto"/>
            <w:bottom w:val="none" w:sz="0" w:space="0" w:color="auto"/>
            <w:right w:val="none" w:sz="0" w:space="0" w:color="auto"/>
          </w:divBdr>
        </w:div>
        <w:div w:id="612713027">
          <w:marLeft w:val="0"/>
          <w:marRight w:val="0"/>
          <w:marTop w:val="0"/>
          <w:marBottom w:val="0"/>
          <w:divBdr>
            <w:top w:val="none" w:sz="0" w:space="0" w:color="auto"/>
            <w:left w:val="none" w:sz="0" w:space="0" w:color="auto"/>
            <w:bottom w:val="none" w:sz="0" w:space="0" w:color="auto"/>
            <w:right w:val="none" w:sz="0" w:space="0" w:color="auto"/>
          </w:divBdr>
          <w:divsChild>
            <w:div w:id="1605383359">
              <w:marLeft w:val="0"/>
              <w:marRight w:val="0"/>
              <w:marTop w:val="0"/>
              <w:marBottom w:val="0"/>
              <w:divBdr>
                <w:top w:val="none" w:sz="0" w:space="0" w:color="auto"/>
                <w:left w:val="none" w:sz="0" w:space="0" w:color="auto"/>
                <w:bottom w:val="none" w:sz="0" w:space="0" w:color="auto"/>
                <w:right w:val="none" w:sz="0" w:space="0" w:color="auto"/>
              </w:divBdr>
            </w:div>
          </w:divsChild>
        </w:div>
        <w:div w:id="737896041">
          <w:marLeft w:val="0"/>
          <w:marRight w:val="0"/>
          <w:marTop w:val="0"/>
          <w:marBottom w:val="0"/>
          <w:divBdr>
            <w:top w:val="none" w:sz="0" w:space="0" w:color="auto"/>
            <w:left w:val="none" w:sz="0" w:space="0" w:color="auto"/>
            <w:bottom w:val="none" w:sz="0" w:space="0" w:color="auto"/>
            <w:right w:val="none" w:sz="0" w:space="0" w:color="auto"/>
          </w:divBdr>
        </w:div>
        <w:div w:id="451554480">
          <w:marLeft w:val="0"/>
          <w:marRight w:val="0"/>
          <w:marTop w:val="0"/>
          <w:marBottom w:val="0"/>
          <w:divBdr>
            <w:top w:val="none" w:sz="0" w:space="0" w:color="auto"/>
            <w:left w:val="none" w:sz="0" w:space="0" w:color="auto"/>
            <w:bottom w:val="none" w:sz="0" w:space="0" w:color="auto"/>
            <w:right w:val="none" w:sz="0" w:space="0" w:color="auto"/>
          </w:divBdr>
          <w:divsChild>
            <w:div w:id="2049835956">
              <w:marLeft w:val="0"/>
              <w:marRight w:val="0"/>
              <w:marTop w:val="0"/>
              <w:marBottom w:val="0"/>
              <w:divBdr>
                <w:top w:val="none" w:sz="0" w:space="0" w:color="auto"/>
                <w:left w:val="none" w:sz="0" w:space="0" w:color="auto"/>
                <w:bottom w:val="none" w:sz="0" w:space="0" w:color="auto"/>
                <w:right w:val="none" w:sz="0" w:space="0" w:color="auto"/>
              </w:divBdr>
            </w:div>
          </w:divsChild>
        </w:div>
        <w:div w:id="1765178938">
          <w:marLeft w:val="0"/>
          <w:marRight w:val="0"/>
          <w:marTop w:val="0"/>
          <w:marBottom w:val="0"/>
          <w:divBdr>
            <w:top w:val="none" w:sz="0" w:space="0" w:color="auto"/>
            <w:left w:val="none" w:sz="0" w:space="0" w:color="auto"/>
            <w:bottom w:val="none" w:sz="0" w:space="0" w:color="auto"/>
            <w:right w:val="none" w:sz="0" w:space="0" w:color="auto"/>
          </w:divBdr>
        </w:div>
        <w:div w:id="1531647137">
          <w:marLeft w:val="0"/>
          <w:marRight w:val="0"/>
          <w:marTop w:val="0"/>
          <w:marBottom w:val="0"/>
          <w:divBdr>
            <w:top w:val="none" w:sz="0" w:space="0" w:color="auto"/>
            <w:left w:val="none" w:sz="0" w:space="0" w:color="auto"/>
            <w:bottom w:val="none" w:sz="0" w:space="0" w:color="auto"/>
            <w:right w:val="none" w:sz="0" w:space="0" w:color="auto"/>
          </w:divBdr>
          <w:divsChild>
            <w:div w:id="441456223">
              <w:marLeft w:val="0"/>
              <w:marRight w:val="0"/>
              <w:marTop w:val="0"/>
              <w:marBottom w:val="0"/>
              <w:divBdr>
                <w:top w:val="none" w:sz="0" w:space="0" w:color="auto"/>
                <w:left w:val="none" w:sz="0" w:space="0" w:color="auto"/>
                <w:bottom w:val="none" w:sz="0" w:space="0" w:color="auto"/>
                <w:right w:val="none" w:sz="0" w:space="0" w:color="auto"/>
              </w:divBdr>
            </w:div>
          </w:divsChild>
        </w:div>
        <w:div w:id="1601185106">
          <w:marLeft w:val="0"/>
          <w:marRight w:val="0"/>
          <w:marTop w:val="0"/>
          <w:marBottom w:val="0"/>
          <w:divBdr>
            <w:top w:val="none" w:sz="0" w:space="0" w:color="auto"/>
            <w:left w:val="none" w:sz="0" w:space="0" w:color="auto"/>
            <w:bottom w:val="none" w:sz="0" w:space="0" w:color="auto"/>
            <w:right w:val="none" w:sz="0" w:space="0" w:color="auto"/>
          </w:divBdr>
        </w:div>
        <w:div w:id="1885017784">
          <w:marLeft w:val="0"/>
          <w:marRight w:val="0"/>
          <w:marTop w:val="0"/>
          <w:marBottom w:val="0"/>
          <w:divBdr>
            <w:top w:val="none" w:sz="0" w:space="0" w:color="auto"/>
            <w:left w:val="none" w:sz="0" w:space="0" w:color="auto"/>
            <w:bottom w:val="none" w:sz="0" w:space="0" w:color="auto"/>
            <w:right w:val="none" w:sz="0" w:space="0" w:color="auto"/>
          </w:divBdr>
          <w:divsChild>
            <w:div w:id="1055158593">
              <w:marLeft w:val="0"/>
              <w:marRight w:val="0"/>
              <w:marTop w:val="0"/>
              <w:marBottom w:val="0"/>
              <w:divBdr>
                <w:top w:val="none" w:sz="0" w:space="0" w:color="auto"/>
                <w:left w:val="none" w:sz="0" w:space="0" w:color="auto"/>
                <w:bottom w:val="none" w:sz="0" w:space="0" w:color="auto"/>
                <w:right w:val="none" w:sz="0" w:space="0" w:color="auto"/>
              </w:divBdr>
            </w:div>
          </w:divsChild>
        </w:div>
        <w:div w:id="486481347">
          <w:marLeft w:val="0"/>
          <w:marRight w:val="0"/>
          <w:marTop w:val="0"/>
          <w:marBottom w:val="0"/>
          <w:divBdr>
            <w:top w:val="none" w:sz="0" w:space="0" w:color="auto"/>
            <w:left w:val="none" w:sz="0" w:space="0" w:color="auto"/>
            <w:bottom w:val="none" w:sz="0" w:space="0" w:color="auto"/>
            <w:right w:val="none" w:sz="0" w:space="0" w:color="auto"/>
          </w:divBdr>
        </w:div>
        <w:div w:id="1789156277">
          <w:marLeft w:val="0"/>
          <w:marRight w:val="0"/>
          <w:marTop w:val="0"/>
          <w:marBottom w:val="0"/>
          <w:divBdr>
            <w:top w:val="none" w:sz="0" w:space="0" w:color="auto"/>
            <w:left w:val="none" w:sz="0" w:space="0" w:color="auto"/>
            <w:bottom w:val="none" w:sz="0" w:space="0" w:color="auto"/>
            <w:right w:val="none" w:sz="0" w:space="0" w:color="auto"/>
          </w:divBdr>
          <w:divsChild>
            <w:div w:id="1311252391">
              <w:marLeft w:val="0"/>
              <w:marRight w:val="0"/>
              <w:marTop w:val="0"/>
              <w:marBottom w:val="0"/>
              <w:divBdr>
                <w:top w:val="none" w:sz="0" w:space="0" w:color="auto"/>
                <w:left w:val="none" w:sz="0" w:space="0" w:color="auto"/>
                <w:bottom w:val="none" w:sz="0" w:space="0" w:color="auto"/>
                <w:right w:val="none" w:sz="0" w:space="0" w:color="auto"/>
              </w:divBdr>
            </w:div>
          </w:divsChild>
        </w:div>
        <w:div w:id="1280601624">
          <w:marLeft w:val="0"/>
          <w:marRight w:val="0"/>
          <w:marTop w:val="0"/>
          <w:marBottom w:val="0"/>
          <w:divBdr>
            <w:top w:val="none" w:sz="0" w:space="0" w:color="auto"/>
            <w:left w:val="none" w:sz="0" w:space="0" w:color="auto"/>
            <w:bottom w:val="none" w:sz="0" w:space="0" w:color="auto"/>
            <w:right w:val="none" w:sz="0" w:space="0" w:color="auto"/>
          </w:divBdr>
        </w:div>
        <w:div w:id="2081442078">
          <w:marLeft w:val="0"/>
          <w:marRight w:val="0"/>
          <w:marTop w:val="0"/>
          <w:marBottom w:val="0"/>
          <w:divBdr>
            <w:top w:val="none" w:sz="0" w:space="0" w:color="auto"/>
            <w:left w:val="none" w:sz="0" w:space="0" w:color="auto"/>
            <w:bottom w:val="none" w:sz="0" w:space="0" w:color="auto"/>
            <w:right w:val="none" w:sz="0" w:space="0" w:color="auto"/>
          </w:divBdr>
          <w:divsChild>
            <w:div w:id="640576493">
              <w:marLeft w:val="0"/>
              <w:marRight w:val="0"/>
              <w:marTop w:val="0"/>
              <w:marBottom w:val="0"/>
              <w:divBdr>
                <w:top w:val="none" w:sz="0" w:space="0" w:color="auto"/>
                <w:left w:val="none" w:sz="0" w:space="0" w:color="auto"/>
                <w:bottom w:val="none" w:sz="0" w:space="0" w:color="auto"/>
                <w:right w:val="none" w:sz="0" w:space="0" w:color="auto"/>
              </w:divBdr>
            </w:div>
          </w:divsChild>
        </w:div>
        <w:div w:id="653729198">
          <w:marLeft w:val="0"/>
          <w:marRight w:val="0"/>
          <w:marTop w:val="0"/>
          <w:marBottom w:val="0"/>
          <w:divBdr>
            <w:top w:val="none" w:sz="0" w:space="0" w:color="auto"/>
            <w:left w:val="none" w:sz="0" w:space="0" w:color="auto"/>
            <w:bottom w:val="none" w:sz="0" w:space="0" w:color="auto"/>
            <w:right w:val="none" w:sz="0" w:space="0" w:color="auto"/>
          </w:divBdr>
        </w:div>
        <w:div w:id="1446002395">
          <w:marLeft w:val="0"/>
          <w:marRight w:val="0"/>
          <w:marTop w:val="0"/>
          <w:marBottom w:val="0"/>
          <w:divBdr>
            <w:top w:val="none" w:sz="0" w:space="0" w:color="auto"/>
            <w:left w:val="none" w:sz="0" w:space="0" w:color="auto"/>
            <w:bottom w:val="none" w:sz="0" w:space="0" w:color="auto"/>
            <w:right w:val="none" w:sz="0" w:space="0" w:color="auto"/>
          </w:divBdr>
          <w:divsChild>
            <w:div w:id="715083620">
              <w:marLeft w:val="0"/>
              <w:marRight w:val="0"/>
              <w:marTop w:val="0"/>
              <w:marBottom w:val="0"/>
              <w:divBdr>
                <w:top w:val="none" w:sz="0" w:space="0" w:color="auto"/>
                <w:left w:val="none" w:sz="0" w:space="0" w:color="auto"/>
                <w:bottom w:val="none" w:sz="0" w:space="0" w:color="auto"/>
                <w:right w:val="none" w:sz="0" w:space="0" w:color="auto"/>
              </w:divBdr>
            </w:div>
          </w:divsChild>
        </w:div>
        <w:div w:id="1148934527">
          <w:marLeft w:val="0"/>
          <w:marRight w:val="0"/>
          <w:marTop w:val="300"/>
          <w:marBottom w:val="0"/>
          <w:divBdr>
            <w:top w:val="none" w:sz="0" w:space="0" w:color="auto"/>
            <w:left w:val="none" w:sz="0" w:space="0" w:color="auto"/>
            <w:bottom w:val="none" w:sz="0" w:space="0" w:color="auto"/>
            <w:right w:val="none" w:sz="0" w:space="0" w:color="auto"/>
          </w:divBdr>
          <w:divsChild>
            <w:div w:id="1724215806">
              <w:marLeft w:val="0"/>
              <w:marRight w:val="0"/>
              <w:marTop w:val="0"/>
              <w:marBottom w:val="0"/>
              <w:divBdr>
                <w:top w:val="none" w:sz="0" w:space="0" w:color="auto"/>
                <w:left w:val="none" w:sz="0" w:space="0" w:color="auto"/>
                <w:bottom w:val="none" w:sz="0" w:space="0" w:color="auto"/>
                <w:right w:val="none" w:sz="0" w:space="0" w:color="auto"/>
              </w:divBdr>
              <w:divsChild>
                <w:div w:id="196977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50122">
          <w:marLeft w:val="0"/>
          <w:marRight w:val="0"/>
          <w:marTop w:val="300"/>
          <w:marBottom w:val="0"/>
          <w:divBdr>
            <w:top w:val="none" w:sz="0" w:space="0" w:color="auto"/>
            <w:left w:val="none" w:sz="0" w:space="0" w:color="auto"/>
            <w:bottom w:val="none" w:sz="0" w:space="0" w:color="auto"/>
            <w:right w:val="none" w:sz="0" w:space="0" w:color="auto"/>
          </w:divBdr>
          <w:divsChild>
            <w:div w:id="1702394002">
              <w:marLeft w:val="0"/>
              <w:marRight w:val="0"/>
              <w:marTop w:val="0"/>
              <w:marBottom w:val="0"/>
              <w:divBdr>
                <w:top w:val="none" w:sz="0" w:space="0" w:color="auto"/>
                <w:left w:val="none" w:sz="0" w:space="0" w:color="auto"/>
                <w:bottom w:val="none" w:sz="0" w:space="0" w:color="auto"/>
                <w:right w:val="none" w:sz="0" w:space="0" w:color="auto"/>
              </w:divBdr>
              <w:divsChild>
                <w:div w:id="1898396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9691169">
          <w:marLeft w:val="0"/>
          <w:marRight w:val="0"/>
          <w:marTop w:val="300"/>
          <w:marBottom w:val="0"/>
          <w:divBdr>
            <w:top w:val="none" w:sz="0" w:space="0" w:color="auto"/>
            <w:left w:val="none" w:sz="0" w:space="0" w:color="auto"/>
            <w:bottom w:val="none" w:sz="0" w:space="0" w:color="auto"/>
            <w:right w:val="none" w:sz="0" w:space="0" w:color="auto"/>
          </w:divBdr>
          <w:divsChild>
            <w:div w:id="1275399864">
              <w:marLeft w:val="0"/>
              <w:marRight w:val="0"/>
              <w:marTop w:val="0"/>
              <w:marBottom w:val="0"/>
              <w:divBdr>
                <w:top w:val="none" w:sz="0" w:space="0" w:color="auto"/>
                <w:left w:val="none" w:sz="0" w:space="0" w:color="auto"/>
                <w:bottom w:val="none" w:sz="0" w:space="0" w:color="auto"/>
                <w:right w:val="none" w:sz="0" w:space="0" w:color="auto"/>
              </w:divBdr>
              <w:divsChild>
                <w:div w:id="1423798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140475">
          <w:marLeft w:val="0"/>
          <w:marRight w:val="0"/>
          <w:marTop w:val="300"/>
          <w:marBottom w:val="0"/>
          <w:divBdr>
            <w:top w:val="none" w:sz="0" w:space="0" w:color="auto"/>
            <w:left w:val="none" w:sz="0" w:space="0" w:color="auto"/>
            <w:bottom w:val="none" w:sz="0" w:space="0" w:color="auto"/>
            <w:right w:val="none" w:sz="0" w:space="0" w:color="auto"/>
          </w:divBdr>
          <w:divsChild>
            <w:div w:id="1461531259">
              <w:marLeft w:val="0"/>
              <w:marRight w:val="0"/>
              <w:marTop w:val="0"/>
              <w:marBottom w:val="0"/>
              <w:divBdr>
                <w:top w:val="none" w:sz="0" w:space="0" w:color="auto"/>
                <w:left w:val="none" w:sz="0" w:space="0" w:color="auto"/>
                <w:bottom w:val="none" w:sz="0" w:space="0" w:color="auto"/>
                <w:right w:val="none" w:sz="0" w:space="0" w:color="auto"/>
              </w:divBdr>
              <w:divsChild>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5844103">
      <w:bodyDiv w:val="1"/>
      <w:marLeft w:val="0"/>
      <w:marRight w:val="0"/>
      <w:marTop w:val="0"/>
      <w:marBottom w:val="0"/>
      <w:divBdr>
        <w:top w:val="none" w:sz="0" w:space="0" w:color="auto"/>
        <w:left w:val="none" w:sz="0" w:space="0" w:color="auto"/>
        <w:bottom w:val="none" w:sz="0" w:space="0" w:color="auto"/>
        <w:right w:val="none" w:sz="0" w:space="0" w:color="auto"/>
      </w:divBdr>
    </w:div>
    <w:div w:id="567764915">
      <w:bodyDiv w:val="1"/>
      <w:marLeft w:val="0"/>
      <w:marRight w:val="0"/>
      <w:marTop w:val="0"/>
      <w:marBottom w:val="0"/>
      <w:divBdr>
        <w:top w:val="none" w:sz="0" w:space="0" w:color="auto"/>
        <w:left w:val="none" w:sz="0" w:space="0" w:color="auto"/>
        <w:bottom w:val="none" w:sz="0" w:space="0" w:color="auto"/>
        <w:right w:val="none" w:sz="0" w:space="0" w:color="auto"/>
      </w:divBdr>
      <w:divsChild>
        <w:div w:id="266279581">
          <w:marLeft w:val="0"/>
          <w:marRight w:val="0"/>
          <w:marTop w:val="0"/>
          <w:marBottom w:val="0"/>
          <w:divBdr>
            <w:top w:val="none" w:sz="0" w:space="0" w:color="auto"/>
            <w:left w:val="none" w:sz="0" w:space="0" w:color="auto"/>
            <w:bottom w:val="none" w:sz="0" w:space="0" w:color="auto"/>
            <w:right w:val="none" w:sz="0" w:space="0" w:color="auto"/>
          </w:divBdr>
        </w:div>
        <w:div w:id="337082209">
          <w:marLeft w:val="0"/>
          <w:marRight w:val="0"/>
          <w:marTop w:val="0"/>
          <w:marBottom w:val="0"/>
          <w:divBdr>
            <w:top w:val="none" w:sz="0" w:space="0" w:color="auto"/>
            <w:left w:val="none" w:sz="0" w:space="0" w:color="auto"/>
            <w:bottom w:val="none" w:sz="0" w:space="0" w:color="auto"/>
            <w:right w:val="none" w:sz="0" w:space="0" w:color="auto"/>
          </w:divBdr>
          <w:divsChild>
            <w:div w:id="2046060355">
              <w:marLeft w:val="0"/>
              <w:marRight w:val="0"/>
              <w:marTop w:val="0"/>
              <w:marBottom w:val="0"/>
              <w:divBdr>
                <w:top w:val="none" w:sz="0" w:space="0" w:color="auto"/>
                <w:left w:val="none" w:sz="0" w:space="0" w:color="auto"/>
                <w:bottom w:val="none" w:sz="0" w:space="0" w:color="auto"/>
                <w:right w:val="none" w:sz="0" w:space="0" w:color="auto"/>
              </w:divBdr>
            </w:div>
          </w:divsChild>
        </w:div>
        <w:div w:id="21907287">
          <w:marLeft w:val="0"/>
          <w:marRight w:val="0"/>
          <w:marTop w:val="0"/>
          <w:marBottom w:val="0"/>
          <w:divBdr>
            <w:top w:val="none" w:sz="0" w:space="0" w:color="auto"/>
            <w:left w:val="none" w:sz="0" w:space="0" w:color="auto"/>
            <w:bottom w:val="none" w:sz="0" w:space="0" w:color="auto"/>
            <w:right w:val="none" w:sz="0" w:space="0" w:color="auto"/>
          </w:divBdr>
        </w:div>
        <w:div w:id="1500585054">
          <w:marLeft w:val="0"/>
          <w:marRight w:val="0"/>
          <w:marTop w:val="0"/>
          <w:marBottom w:val="0"/>
          <w:divBdr>
            <w:top w:val="none" w:sz="0" w:space="0" w:color="auto"/>
            <w:left w:val="none" w:sz="0" w:space="0" w:color="auto"/>
            <w:bottom w:val="none" w:sz="0" w:space="0" w:color="auto"/>
            <w:right w:val="none" w:sz="0" w:space="0" w:color="auto"/>
          </w:divBdr>
          <w:divsChild>
            <w:div w:id="49696142">
              <w:marLeft w:val="0"/>
              <w:marRight w:val="0"/>
              <w:marTop w:val="0"/>
              <w:marBottom w:val="0"/>
              <w:divBdr>
                <w:top w:val="none" w:sz="0" w:space="0" w:color="auto"/>
                <w:left w:val="none" w:sz="0" w:space="0" w:color="auto"/>
                <w:bottom w:val="none" w:sz="0" w:space="0" w:color="auto"/>
                <w:right w:val="none" w:sz="0" w:space="0" w:color="auto"/>
              </w:divBdr>
            </w:div>
          </w:divsChild>
        </w:div>
        <w:div w:id="1213344565">
          <w:marLeft w:val="0"/>
          <w:marRight w:val="0"/>
          <w:marTop w:val="0"/>
          <w:marBottom w:val="0"/>
          <w:divBdr>
            <w:top w:val="none" w:sz="0" w:space="0" w:color="auto"/>
            <w:left w:val="none" w:sz="0" w:space="0" w:color="auto"/>
            <w:bottom w:val="none" w:sz="0" w:space="0" w:color="auto"/>
            <w:right w:val="none" w:sz="0" w:space="0" w:color="auto"/>
          </w:divBdr>
        </w:div>
        <w:div w:id="848527142">
          <w:marLeft w:val="0"/>
          <w:marRight w:val="0"/>
          <w:marTop w:val="0"/>
          <w:marBottom w:val="0"/>
          <w:divBdr>
            <w:top w:val="none" w:sz="0" w:space="0" w:color="auto"/>
            <w:left w:val="none" w:sz="0" w:space="0" w:color="auto"/>
            <w:bottom w:val="none" w:sz="0" w:space="0" w:color="auto"/>
            <w:right w:val="none" w:sz="0" w:space="0" w:color="auto"/>
          </w:divBdr>
          <w:divsChild>
            <w:div w:id="769355828">
              <w:marLeft w:val="0"/>
              <w:marRight w:val="0"/>
              <w:marTop w:val="0"/>
              <w:marBottom w:val="0"/>
              <w:divBdr>
                <w:top w:val="none" w:sz="0" w:space="0" w:color="auto"/>
                <w:left w:val="none" w:sz="0" w:space="0" w:color="auto"/>
                <w:bottom w:val="none" w:sz="0" w:space="0" w:color="auto"/>
                <w:right w:val="none" w:sz="0" w:space="0" w:color="auto"/>
              </w:divBdr>
            </w:div>
          </w:divsChild>
        </w:div>
        <w:div w:id="154762778">
          <w:marLeft w:val="0"/>
          <w:marRight w:val="0"/>
          <w:marTop w:val="0"/>
          <w:marBottom w:val="0"/>
          <w:divBdr>
            <w:top w:val="none" w:sz="0" w:space="0" w:color="auto"/>
            <w:left w:val="none" w:sz="0" w:space="0" w:color="auto"/>
            <w:bottom w:val="none" w:sz="0" w:space="0" w:color="auto"/>
            <w:right w:val="none" w:sz="0" w:space="0" w:color="auto"/>
          </w:divBdr>
        </w:div>
        <w:div w:id="698705978">
          <w:marLeft w:val="0"/>
          <w:marRight w:val="0"/>
          <w:marTop w:val="0"/>
          <w:marBottom w:val="0"/>
          <w:divBdr>
            <w:top w:val="none" w:sz="0" w:space="0" w:color="auto"/>
            <w:left w:val="none" w:sz="0" w:space="0" w:color="auto"/>
            <w:bottom w:val="none" w:sz="0" w:space="0" w:color="auto"/>
            <w:right w:val="none" w:sz="0" w:space="0" w:color="auto"/>
          </w:divBdr>
          <w:divsChild>
            <w:div w:id="1668248805">
              <w:marLeft w:val="0"/>
              <w:marRight w:val="0"/>
              <w:marTop w:val="0"/>
              <w:marBottom w:val="0"/>
              <w:divBdr>
                <w:top w:val="none" w:sz="0" w:space="0" w:color="auto"/>
                <w:left w:val="none" w:sz="0" w:space="0" w:color="auto"/>
                <w:bottom w:val="none" w:sz="0" w:space="0" w:color="auto"/>
                <w:right w:val="none" w:sz="0" w:space="0" w:color="auto"/>
              </w:divBdr>
            </w:div>
          </w:divsChild>
        </w:div>
        <w:div w:id="344551172">
          <w:marLeft w:val="0"/>
          <w:marRight w:val="0"/>
          <w:marTop w:val="0"/>
          <w:marBottom w:val="0"/>
          <w:divBdr>
            <w:top w:val="none" w:sz="0" w:space="0" w:color="auto"/>
            <w:left w:val="none" w:sz="0" w:space="0" w:color="auto"/>
            <w:bottom w:val="none" w:sz="0" w:space="0" w:color="auto"/>
            <w:right w:val="none" w:sz="0" w:space="0" w:color="auto"/>
          </w:divBdr>
        </w:div>
        <w:div w:id="1310937041">
          <w:marLeft w:val="0"/>
          <w:marRight w:val="0"/>
          <w:marTop w:val="0"/>
          <w:marBottom w:val="0"/>
          <w:divBdr>
            <w:top w:val="none" w:sz="0" w:space="0" w:color="auto"/>
            <w:left w:val="none" w:sz="0" w:space="0" w:color="auto"/>
            <w:bottom w:val="none" w:sz="0" w:space="0" w:color="auto"/>
            <w:right w:val="none" w:sz="0" w:space="0" w:color="auto"/>
          </w:divBdr>
          <w:divsChild>
            <w:div w:id="392049403">
              <w:marLeft w:val="0"/>
              <w:marRight w:val="0"/>
              <w:marTop w:val="0"/>
              <w:marBottom w:val="0"/>
              <w:divBdr>
                <w:top w:val="none" w:sz="0" w:space="0" w:color="auto"/>
                <w:left w:val="none" w:sz="0" w:space="0" w:color="auto"/>
                <w:bottom w:val="none" w:sz="0" w:space="0" w:color="auto"/>
                <w:right w:val="none" w:sz="0" w:space="0" w:color="auto"/>
              </w:divBdr>
            </w:div>
          </w:divsChild>
        </w:div>
        <w:div w:id="563370231">
          <w:marLeft w:val="0"/>
          <w:marRight w:val="0"/>
          <w:marTop w:val="0"/>
          <w:marBottom w:val="0"/>
          <w:divBdr>
            <w:top w:val="none" w:sz="0" w:space="0" w:color="auto"/>
            <w:left w:val="none" w:sz="0" w:space="0" w:color="auto"/>
            <w:bottom w:val="none" w:sz="0" w:space="0" w:color="auto"/>
            <w:right w:val="none" w:sz="0" w:space="0" w:color="auto"/>
          </w:divBdr>
        </w:div>
        <w:div w:id="958923601">
          <w:marLeft w:val="0"/>
          <w:marRight w:val="0"/>
          <w:marTop w:val="0"/>
          <w:marBottom w:val="0"/>
          <w:divBdr>
            <w:top w:val="none" w:sz="0" w:space="0" w:color="auto"/>
            <w:left w:val="none" w:sz="0" w:space="0" w:color="auto"/>
            <w:bottom w:val="none" w:sz="0" w:space="0" w:color="auto"/>
            <w:right w:val="none" w:sz="0" w:space="0" w:color="auto"/>
          </w:divBdr>
          <w:divsChild>
            <w:div w:id="683552339">
              <w:marLeft w:val="0"/>
              <w:marRight w:val="0"/>
              <w:marTop w:val="0"/>
              <w:marBottom w:val="0"/>
              <w:divBdr>
                <w:top w:val="none" w:sz="0" w:space="0" w:color="auto"/>
                <w:left w:val="none" w:sz="0" w:space="0" w:color="auto"/>
                <w:bottom w:val="none" w:sz="0" w:space="0" w:color="auto"/>
                <w:right w:val="none" w:sz="0" w:space="0" w:color="auto"/>
              </w:divBdr>
            </w:div>
          </w:divsChild>
        </w:div>
        <w:div w:id="1218859885">
          <w:marLeft w:val="0"/>
          <w:marRight w:val="0"/>
          <w:marTop w:val="0"/>
          <w:marBottom w:val="0"/>
          <w:divBdr>
            <w:top w:val="none" w:sz="0" w:space="0" w:color="auto"/>
            <w:left w:val="none" w:sz="0" w:space="0" w:color="auto"/>
            <w:bottom w:val="none" w:sz="0" w:space="0" w:color="auto"/>
            <w:right w:val="none" w:sz="0" w:space="0" w:color="auto"/>
          </w:divBdr>
        </w:div>
        <w:div w:id="730805987">
          <w:marLeft w:val="0"/>
          <w:marRight w:val="0"/>
          <w:marTop w:val="0"/>
          <w:marBottom w:val="0"/>
          <w:divBdr>
            <w:top w:val="none" w:sz="0" w:space="0" w:color="auto"/>
            <w:left w:val="none" w:sz="0" w:space="0" w:color="auto"/>
            <w:bottom w:val="none" w:sz="0" w:space="0" w:color="auto"/>
            <w:right w:val="none" w:sz="0" w:space="0" w:color="auto"/>
          </w:divBdr>
          <w:divsChild>
            <w:div w:id="553588098">
              <w:marLeft w:val="0"/>
              <w:marRight w:val="0"/>
              <w:marTop w:val="0"/>
              <w:marBottom w:val="0"/>
              <w:divBdr>
                <w:top w:val="none" w:sz="0" w:space="0" w:color="auto"/>
                <w:left w:val="none" w:sz="0" w:space="0" w:color="auto"/>
                <w:bottom w:val="none" w:sz="0" w:space="0" w:color="auto"/>
                <w:right w:val="none" w:sz="0" w:space="0" w:color="auto"/>
              </w:divBdr>
            </w:div>
          </w:divsChild>
        </w:div>
        <w:div w:id="1805196663">
          <w:marLeft w:val="0"/>
          <w:marRight w:val="0"/>
          <w:marTop w:val="300"/>
          <w:marBottom w:val="0"/>
          <w:divBdr>
            <w:top w:val="none" w:sz="0" w:space="0" w:color="auto"/>
            <w:left w:val="none" w:sz="0" w:space="0" w:color="auto"/>
            <w:bottom w:val="none" w:sz="0" w:space="0" w:color="auto"/>
            <w:right w:val="none" w:sz="0" w:space="0" w:color="auto"/>
          </w:divBdr>
          <w:divsChild>
            <w:div w:id="1557857496">
              <w:marLeft w:val="0"/>
              <w:marRight w:val="0"/>
              <w:marTop w:val="0"/>
              <w:marBottom w:val="0"/>
              <w:divBdr>
                <w:top w:val="none" w:sz="0" w:space="0" w:color="auto"/>
                <w:left w:val="none" w:sz="0" w:space="0" w:color="auto"/>
                <w:bottom w:val="none" w:sz="0" w:space="0" w:color="auto"/>
                <w:right w:val="none" w:sz="0" w:space="0" w:color="auto"/>
              </w:divBdr>
              <w:divsChild>
                <w:div w:id="82551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262859">
          <w:marLeft w:val="0"/>
          <w:marRight w:val="0"/>
          <w:marTop w:val="300"/>
          <w:marBottom w:val="0"/>
          <w:divBdr>
            <w:top w:val="none" w:sz="0" w:space="0" w:color="auto"/>
            <w:left w:val="none" w:sz="0" w:space="0" w:color="auto"/>
            <w:bottom w:val="none" w:sz="0" w:space="0" w:color="auto"/>
            <w:right w:val="none" w:sz="0" w:space="0" w:color="auto"/>
          </w:divBdr>
          <w:divsChild>
            <w:div w:id="1269584122">
              <w:marLeft w:val="0"/>
              <w:marRight w:val="0"/>
              <w:marTop w:val="0"/>
              <w:marBottom w:val="0"/>
              <w:divBdr>
                <w:top w:val="none" w:sz="0" w:space="0" w:color="auto"/>
                <w:left w:val="none" w:sz="0" w:space="0" w:color="auto"/>
                <w:bottom w:val="none" w:sz="0" w:space="0" w:color="auto"/>
                <w:right w:val="none" w:sz="0" w:space="0" w:color="auto"/>
              </w:divBdr>
              <w:divsChild>
                <w:div w:id="1636137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244820">
          <w:marLeft w:val="0"/>
          <w:marRight w:val="0"/>
          <w:marTop w:val="300"/>
          <w:marBottom w:val="0"/>
          <w:divBdr>
            <w:top w:val="none" w:sz="0" w:space="0" w:color="auto"/>
            <w:left w:val="none" w:sz="0" w:space="0" w:color="auto"/>
            <w:bottom w:val="none" w:sz="0" w:space="0" w:color="auto"/>
            <w:right w:val="none" w:sz="0" w:space="0" w:color="auto"/>
          </w:divBdr>
          <w:divsChild>
            <w:div w:id="289167783">
              <w:marLeft w:val="0"/>
              <w:marRight w:val="0"/>
              <w:marTop w:val="0"/>
              <w:marBottom w:val="0"/>
              <w:divBdr>
                <w:top w:val="none" w:sz="0" w:space="0" w:color="auto"/>
                <w:left w:val="none" w:sz="0" w:space="0" w:color="auto"/>
                <w:bottom w:val="none" w:sz="0" w:space="0" w:color="auto"/>
                <w:right w:val="none" w:sz="0" w:space="0" w:color="auto"/>
              </w:divBdr>
              <w:divsChild>
                <w:div w:id="163139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048335">
          <w:marLeft w:val="0"/>
          <w:marRight w:val="0"/>
          <w:marTop w:val="300"/>
          <w:marBottom w:val="0"/>
          <w:divBdr>
            <w:top w:val="none" w:sz="0" w:space="0" w:color="auto"/>
            <w:left w:val="none" w:sz="0" w:space="0" w:color="auto"/>
            <w:bottom w:val="none" w:sz="0" w:space="0" w:color="auto"/>
            <w:right w:val="none" w:sz="0" w:space="0" w:color="auto"/>
          </w:divBdr>
          <w:divsChild>
            <w:div w:id="1887251379">
              <w:marLeft w:val="0"/>
              <w:marRight w:val="0"/>
              <w:marTop w:val="0"/>
              <w:marBottom w:val="0"/>
              <w:divBdr>
                <w:top w:val="none" w:sz="0" w:space="0" w:color="auto"/>
                <w:left w:val="none" w:sz="0" w:space="0" w:color="auto"/>
                <w:bottom w:val="none" w:sz="0" w:space="0" w:color="auto"/>
                <w:right w:val="none" w:sz="0" w:space="0" w:color="auto"/>
              </w:divBdr>
              <w:divsChild>
                <w:div w:id="1940024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310411">
      <w:bodyDiv w:val="1"/>
      <w:marLeft w:val="0"/>
      <w:marRight w:val="0"/>
      <w:marTop w:val="0"/>
      <w:marBottom w:val="0"/>
      <w:divBdr>
        <w:top w:val="none" w:sz="0" w:space="0" w:color="auto"/>
        <w:left w:val="none" w:sz="0" w:space="0" w:color="auto"/>
        <w:bottom w:val="none" w:sz="0" w:space="0" w:color="auto"/>
        <w:right w:val="none" w:sz="0" w:space="0" w:color="auto"/>
      </w:divBdr>
      <w:divsChild>
        <w:div w:id="1811512048">
          <w:marLeft w:val="0"/>
          <w:marRight w:val="0"/>
          <w:marTop w:val="0"/>
          <w:marBottom w:val="0"/>
          <w:divBdr>
            <w:top w:val="none" w:sz="0" w:space="0" w:color="auto"/>
            <w:left w:val="none" w:sz="0" w:space="0" w:color="auto"/>
            <w:bottom w:val="none" w:sz="0" w:space="0" w:color="auto"/>
            <w:right w:val="none" w:sz="0" w:space="0" w:color="auto"/>
          </w:divBdr>
        </w:div>
        <w:div w:id="1851024819">
          <w:marLeft w:val="0"/>
          <w:marRight w:val="0"/>
          <w:marTop w:val="0"/>
          <w:marBottom w:val="0"/>
          <w:divBdr>
            <w:top w:val="none" w:sz="0" w:space="0" w:color="auto"/>
            <w:left w:val="none" w:sz="0" w:space="0" w:color="auto"/>
            <w:bottom w:val="none" w:sz="0" w:space="0" w:color="auto"/>
            <w:right w:val="none" w:sz="0" w:space="0" w:color="auto"/>
          </w:divBdr>
          <w:divsChild>
            <w:div w:id="2002736434">
              <w:marLeft w:val="0"/>
              <w:marRight w:val="0"/>
              <w:marTop w:val="0"/>
              <w:marBottom w:val="0"/>
              <w:divBdr>
                <w:top w:val="none" w:sz="0" w:space="0" w:color="auto"/>
                <w:left w:val="none" w:sz="0" w:space="0" w:color="auto"/>
                <w:bottom w:val="none" w:sz="0" w:space="0" w:color="auto"/>
                <w:right w:val="none" w:sz="0" w:space="0" w:color="auto"/>
              </w:divBdr>
            </w:div>
          </w:divsChild>
        </w:div>
        <w:div w:id="535043287">
          <w:marLeft w:val="0"/>
          <w:marRight w:val="0"/>
          <w:marTop w:val="0"/>
          <w:marBottom w:val="0"/>
          <w:divBdr>
            <w:top w:val="none" w:sz="0" w:space="0" w:color="auto"/>
            <w:left w:val="none" w:sz="0" w:space="0" w:color="auto"/>
            <w:bottom w:val="none" w:sz="0" w:space="0" w:color="auto"/>
            <w:right w:val="none" w:sz="0" w:space="0" w:color="auto"/>
          </w:divBdr>
        </w:div>
        <w:div w:id="217592762">
          <w:marLeft w:val="0"/>
          <w:marRight w:val="0"/>
          <w:marTop w:val="0"/>
          <w:marBottom w:val="0"/>
          <w:divBdr>
            <w:top w:val="none" w:sz="0" w:space="0" w:color="auto"/>
            <w:left w:val="none" w:sz="0" w:space="0" w:color="auto"/>
            <w:bottom w:val="none" w:sz="0" w:space="0" w:color="auto"/>
            <w:right w:val="none" w:sz="0" w:space="0" w:color="auto"/>
          </w:divBdr>
          <w:divsChild>
            <w:div w:id="119539332">
              <w:marLeft w:val="0"/>
              <w:marRight w:val="0"/>
              <w:marTop w:val="0"/>
              <w:marBottom w:val="0"/>
              <w:divBdr>
                <w:top w:val="none" w:sz="0" w:space="0" w:color="auto"/>
                <w:left w:val="none" w:sz="0" w:space="0" w:color="auto"/>
                <w:bottom w:val="none" w:sz="0" w:space="0" w:color="auto"/>
                <w:right w:val="none" w:sz="0" w:space="0" w:color="auto"/>
              </w:divBdr>
            </w:div>
          </w:divsChild>
        </w:div>
        <w:div w:id="2000882760">
          <w:marLeft w:val="0"/>
          <w:marRight w:val="0"/>
          <w:marTop w:val="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sChild>
            <w:div w:id="918757105">
              <w:marLeft w:val="0"/>
              <w:marRight w:val="0"/>
              <w:marTop w:val="0"/>
              <w:marBottom w:val="0"/>
              <w:divBdr>
                <w:top w:val="none" w:sz="0" w:space="0" w:color="auto"/>
                <w:left w:val="none" w:sz="0" w:space="0" w:color="auto"/>
                <w:bottom w:val="none" w:sz="0" w:space="0" w:color="auto"/>
                <w:right w:val="none" w:sz="0" w:space="0" w:color="auto"/>
              </w:divBdr>
            </w:div>
          </w:divsChild>
        </w:div>
        <w:div w:id="1317419186">
          <w:marLeft w:val="0"/>
          <w:marRight w:val="0"/>
          <w:marTop w:val="0"/>
          <w:marBottom w:val="0"/>
          <w:divBdr>
            <w:top w:val="none" w:sz="0" w:space="0" w:color="auto"/>
            <w:left w:val="none" w:sz="0" w:space="0" w:color="auto"/>
            <w:bottom w:val="none" w:sz="0" w:space="0" w:color="auto"/>
            <w:right w:val="none" w:sz="0" w:space="0" w:color="auto"/>
          </w:divBdr>
        </w:div>
        <w:div w:id="51077925">
          <w:marLeft w:val="0"/>
          <w:marRight w:val="0"/>
          <w:marTop w:val="0"/>
          <w:marBottom w:val="0"/>
          <w:divBdr>
            <w:top w:val="none" w:sz="0" w:space="0" w:color="auto"/>
            <w:left w:val="none" w:sz="0" w:space="0" w:color="auto"/>
            <w:bottom w:val="none" w:sz="0" w:space="0" w:color="auto"/>
            <w:right w:val="none" w:sz="0" w:space="0" w:color="auto"/>
          </w:divBdr>
          <w:divsChild>
            <w:div w:id="769619769">
              <w:marLeft w:val="0"/>
              <w:marRight w:val="0"/>
              <w:marTop w:val="0"/>
              <w:marBottom w:val="0"/>
              <w:divBdr>
                <w:top w:val="none" w:sz="0" w:space="0" w:color="auto"/>
                <w:left w:val="none" w:sz="0" w:space="0" w:color="auto"/>
                <w:bottom w:val="none" w:sz="0" w:space="0" w:color="auto"/>
                <w:right w:val="none" w:sz="0" w:space="0" w:color="auto"/>
              </w:divBdr>
            </w:div>
          </w:divsChild>
        </w:div>
        <w:div w:id="609509999">
          <w:marLeft w:val="0"/>
          <w:marRight w:val="0"/>
          <w:marTop w:val="0"/>
          <w:marBottom w:val="0"/>
          <w:divBdr>
            <w:top w:val="none" w:sz="0" w:space="0" w:color="auto"/>
            <w:left w:val="none" w:sz="0" w:space="0" w:color="auto"/>
            <w:bottom w:val="none" w:sz="0" w:space="0" w:color="auto"/>
            <w:right w:val="none" w:sz="0" w:space="0" w:color="auto"/>
          </w:divBdr>
        </w:div>
        <w:div w:id="1717663086">
          <w:marLeft w:val="0"/>
          <w:marRight w:val="0"/>
          <w:marTop w:val="0"/>
          <w:marBottom w:val="0"/>
          <w:divBdr>
            <w:top w:val="none" w:sz="0" w:space="0" w:color="auto"/>
            <w:left w:val="none" w:sz="0" w:space="0" w:color="auto"/>
            <w:bottom w:val="none" w:sz="0" w:space="0" w:color="auto"/>
            <w:right w:val="none" w:sz="0" w:space="0" w:color="auto"/>
          </w:divBdr>
          <w:divsChild>
            <w:div w:id="1811551623">
              <w:marLeft w:val="0"/>
              <w:marRight w:val="0"/>
              <w:marTop w:val="0"/>
              <w:marBottom w:val="0"/>
              <w:divBdr>
                <w:top w:val="none" w:sz="0" w:space="0" w:color="auto"/>
                <w:left w:val="none" w:sz="0" w:space="0" w:color="auto"/>
                <w:bottom w:val="none" w:sz="0" w:space="0" w:color="auto"/>
                <w:right w:val="none" w:sz="0" w:space="0" w:color="auto"/>
              </w:divBdr>
            </w:div>
          </w:divsChild>
        </w:div>
        <w:div w:id="484008803">
          <w:marLeft w:val="0"/>
          <w:marRight w:val="0"/>
          <w:marTop w:val="0"/>
          <w:marBottom w:val="0"/>
          <w:divBdr>
            <w:top w:val="none" w:sz="0" w:space="0" w:color="auto"/>
            <w:left w:val="none" w:sz="0" w:space="0" w:color="auto"/>
            <w:bottom w:val="none" w:sz="0" w:space="0" w:color="auto"/>
            <w:right w:val="none" w:sz="0" w:space="0" w:color="auto"/>
          </w:divBdr>
        </w:div>
        <w:div w:id="937559847">
          <w:marLeft w:val="0"/>
          <w:marRight w:val="0"/>
          <w:marTop w:val="0"/>
          <w:marBottom w:val="0"/>
          <w:divBdr>
            <w:top w:val="none" w:sz="0" w:space="0" w:color="auto"/>
            <w:left w:val="none" w:sz="0" w:space="0" w:color="auto"/>
            <w:bottom w:val="none" w:sz="0" w:space="0" w:color="auto"/>
            <w:right w:val="none" w:sz="0" w:space="0" w:color="auto"/>
          </w:divBdr>
          <w:divsChild>
            <w:div w:id="2081904778">
              <w:marLeft w:val="0"/>
              <w:marRight w:val="0"/>
              <w:marTop w:val="0"/>
              <w:marBottom w:val="0"/>
              <w:divBdr>
                <w:top w:val="none" w:sz="0" w:space="0" w:color="auto"/>
                <w:left w:val="none" w:sz="0" w:space="0" w:color="auto"/>
                <w:bottom w:val="none" w:sz="0" w:space="0" w:color="auto"/>
                <w:right w:val="none" w:sz="0" w:space="0" w:color="auto"/>
              </w:divBdr>
            </w:div>
          </w:divsChild>
        </w:div>
        <w:div w:id="2022856510">
          <w:marLeft w:val="0"/>
          <w:marRight w:val="0"/>
          <w:marTop w:val="0"/>
          <w:marBottom w:val="0"/>
          <w:divBdr>
            <w:top w:val="none" w:sz="0" w:space="0" w:color="auto"/>
            <w:left w:val="none" w:sz="0" w:space="0" w:color="auto"/>
            <w:bottom w:val="none" w:sz="0" w:space="0" w:color="auto"/>
            <w:right w:val="none" w:sz="0" w:space="0" w:color="auto"/>
          </w:divBdr>
        </w:div>
        <w:div w:id="1350911162">
          <w:marLeft w:val="0"/>
          <w:marRight w:val="0"/>
          <w:marTop w:val="0"/>
          <w:marBottom w:val="0"/>
          <w:divBdr>
            <w:top w:val="none" w:sz="0" w:space="0" w:color="auto"/>
            <w:left w:val="none" w:sz="0" w:space="0" w:color="auto"/>
            <w:bottom w:val="none" w:sz="0" w:space="0" w:color="auto"/>
            <w:right w:val="none" w:sz="0" w:space="0" w:color="auto"/>
          </w:divBdr>
          <w:divsChild>
            <w:div w:id="415594453">
              <w:marLeft w:val="0"/>
              <w:marRight w:val="0"/>
              <w:marTop w:val="0"/>
              <w:marBottom w:val="0"/>
              <w:divBdr>
                <w:top w:val="none" w:sz="0" w:space="0" w:color="auto"/>
                <w:left w:val="none" w:sz="0" w:space="0" w:color="auto"/>
                <w:bottom w:val="none" w:sz="0" w:space="0" w:color="auto"/>
                <w:right w:val="none" w:sz="0" w:space="0" w:color="auto"/>
              </w:divBdr>
            </w:div>
          </w:divsChild>
        </w:div>
        <w:div w:id="1129787009">
          <w:marLeft w:val="0"/>
          <w:marRight w:val="0"/>
          <w:marTop w:val="300"/>
          <w:marBottom w:val="0"/>
          <w:divBdr>
            <w:top w:val="none" w:sz="0" w:space="0" w:color="auto"/>
            <w:left w:val="none" w:sz="0" w:space="0" w:color="auto"/>
            <w:bottom w:val="none" w:sz="0" w:space="0" w:color="auto"/>
            <w:right w:val="none" w:sz="0" w:space="0" w:color="auto"/>
          </w:divBdr>
          <w:divsChild>
            <w:div w:id="1832215184">
              <w:marLeft w:val="0"/>
              <w:marRight w:val="0"/>
              <w:marTop w:val="0"/>
              <w:marBottom w:val="0"/>
              <w:divBdr>
                <w:top w:val="none" w:sz="0" w:space="0" w:color="auto"/>
                <w:left w:val="none" w:sz="0" w:space="0" w:color="auto"/>
                <w:bottom w:val="none" w:sz="0" w:space="0" w:color="auto"/>
                <w:right w:val="none" w:sz="0" w:space="0" w:color="auto"/>
              </w:divBdr>
              <w:divsChild>
                <w:div w:id="71299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2500">
          <w:marLeft w:val="0"/>
          <w:marRight w:val="0"/>
          <w:marTop w:val="300"/>
          <w:marBottom w:val="0"/>
          <w:divBdr>
            <w:top w:val="none" w:sz="0" w:space="0" w:color="auto"/>
            <w:left w:val="none" w:sz="0" w:space="0" w:color="auto"/>
            <w:bottom w:val="none" w:sz="0" w:space="0" w:color="auto"/>
            <w:right w:val="none" w:sz="0" w:space="0" w:color="auto"/>
          </w:divBdr>
          <w:divsChild>
            <w:div w:id="508838401">
              <w:marLeft w:val="0"/>
              <w:marRight w:val="0"/>
              <w:marTop w:val="0"/>
              <w:marBottom w:val="0"/>
              <w:divBdr>
                <w:top w:val="none" w:sz="0" w:space="0" w:color="auto"/>
                <w:left w:val="none" w:sz="0" w:space="0" w:color="auto"/>
                <w:bottom w:val="none" w:sz="0" w:space="0" w:color="auto"/>
                <w:right w:val="none" w:sz="0" w:space="0" w:color="auto"/>
              </w:divBdr>
              <w:divsChild>
                <w:div w:id="513803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083141">
          <w:marLeft w:val="0"/>
          <w:marRight w:val="0"/>
          <w:marTop w:val="300"/>
          <w:marBottom w:val="0"/>
          <w:divBdr>
            <w:top w:val="none" w:sz="0" w:space="0" w:color="auto"/>
            <w:left w:val="none" w:sz="0" w:space="0" w:color="auto"/>
            <w:bottom w:val="none" w:sz="0" w:space="0" w:color="auto"/>
            <w:right w:val="none" w:sz="0" w:space="0" w:color="auto"/>
          </w:divBdr>
          <w:divsChild>
            <w:div w:id="1121655150">
              <w:marLeft w:val="0"/>
              <w:marRight w:val="0"/>
              <w:marTop w:val="0"/>
              <w:marBottom w:val="0"/>
              <w:divBdr>
                <w:top w:val="none" w:sz="0" w:space="0" w:color="auto"/>
                <w:left w:val="none" w:sz="0" w:space="0" w:color="auto"/>
                <w:bottom w:val="none" w:sz="0" w:space="0" w:color="auto"/>
                <w:right w:val="none" w:sz="0" w:space="0" w:color="auto"/>
              </w:divBdr>
              <w:divsChild>
                <w:div w:id="144861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2681">
          <w:marLeft w:val="0"/>
          <w:marRight w:val="0"/>
          <w:marTop w:val="300"/>
          <w:marBottom w:val="0"/>
          <w:divBdr>
            <w:top w:val="none" w:sz="0" w:space="0" w:color="auto"/>
            <w:left w:val="none" w:sz="0" w:space="0" w:color="auto"/>
            <w:bottom w:val="none" w:sz="0" w:space="0" w:color="auto"/>
            <w:right w:val="none" w:sz="0" w:space="0" w:color="auto"/>
          </w:divBdr>
          <w:divsChild>
            <w:div w:id="1086150983">
              <w:marLeft w:val="0"/>
              <w:marRight w:val="0"/>
              <w:marTop w:val="0"/>
              <w:marBottom w:val="0"/>
              <w:divBdr>
                <w:top w:val="none" w:sz="0" w:space="0" w:color="auto"/>
                <w:left w:val="none" w:sz="0" w:space="0" w:color="auto"/>
                <w:bottom w:val="none" w:sz="0" w:space="0" w:color="auto"/>
                <w:right w:val="none" w:sz="0" w:space="0" w:color="auto"/>
              </w:divBdr>
              <w:divsChild>
                <w:div w:id="48975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845116">
      <w:bodyDiv w:val="1"/>
      <w:marLeft w:val="0"/>
      <w:marRight w:val="0"/>
      <w:marTop w:val="0"/>
      <w:marBottom w:val="0"/>
      <w:divBdr>
        <w:top w:val="none" w:sz="0" w:space="0" w:color="auto"/>
        <w:left w:val="none" w:sz="0" w:space="0" w:color="auto"/>
        <w:bottom w:val="none" w:sz="0" w:space="0" w:color="auto"/>
        <w:right w:val="none" w:sz="0" w:space="0" w:color="auto"/>
      </w:divBdr>
      <w:divsChild>
        <w:div w:id="1700400065">
          <w:marLeft w:val="0"/>
          <w:marRight w:val="0"/>
          <w:marTop w:val="0"/>
          <w:marBottom w:val="0"/>
          <w:divBdr>
            <w:top w:val="none" w:sz="0" w:space="0" w:color="auto"/>
            <w:left w:val="none" w:sz="0" w:space="0" w:color="auto"/>
            <w:bottom w:val="none" w:sz="0" w:space="0" w:color="auto"/>
            <w:right w:val="none" w:sz="0" w:space="0" w:color="auto"/>
          </w:divBdr>
        </w:div>
        <w:div w:id="1080640862">
          <w:marLeft w:val="0"/>
          <w:marRight w:val="0"/>
          <w:marTop w:val="0"/>
          <w:marBottom w:val="0"/>
          <w:divBdr>
            <w:top w:val="none" w:sz="0" w:space="0" w:color="auto"/>
            <w:left w:val="none" w:sz="0" w:space="0" w:color="auto"/>
            <w:bottom w:val="none" w:sz="0" w:space="0" w:color="auto"/>
            <w:right w:val="none" w:sz="0" w:space="0" w:color="auto"/>
          </w:divBdr>
          <w:divsChild>
            <w:div w:id="1827429401">
              <w:marLeft w:val="0"/>
              <w:marRight w:val="0"/>
              <w:marTop w:val="0"/>
              <w:marBottom w:val="0"/>
              <w:divBdr>
                <w:top w:val="none" w:sz="0" w:space="0" w:color="auto"/>
                <w:left w:val="none" w:sz="0" w:space="0" w:color="auto"/>
                <w:bottom w:val="none" w:sz="0" w:space="0" w:color="auto"/>
                <w:right w:val="none" w:sz="0" w:space="0" w:color="auto"/>
              </w:divBdr>
            </w:div>
          </w:divsChild>
        </w:div>
        <w:div w:id="1347832620">
          <w:marLeft w:val="0"/>
          <w:marRight w:val="0"/>
          <w:marTop w:val="0"/>
          <w:marBottom w:val="0"/>
          <w:divBdr>
            <w:top w:val="none" w:sz="0" w:space="0" w:color="auto"/>
            <w:left w:val="none" w:sz="0" w:space="0" w:color="auto"/>
            <w:bottom w:val="none" w:sz="0" w:space="0" w:color="auto"/>
            <w:right w:val="none" w:sz="0" w:space="0" w:color="auto"/>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768504185">
          <w:marLeft w:val="0"/>
          <w:marRight w:val="0"/>
          <w:marTop w:val="0"/>
          <w:marBottom w:val="0"/>
          <w:divBdr>
            <w:top w:val="none" w:sz="0" w:space="0" w:color="auto"/>
            <w:left w:val="none" w:sz="0" w:space="0" w:color="auto"/>
            <w:bottom w:val="none" w:sz="0" w:space="0" w:color="auto"/>
            <w:right w:val="none" w:sz="0" w:space="0" w:color="auto"/>
          </w:divBdr>
        </w:div>
        <w:div w:id="1396391438">
          <w:marLeft w:val="0"/>
          <w:marRight w:val="0"/>
          <w:marTop w:val="0"/>
          <w:marBottom w:val="0"/>
          <w:divBdr>
            <w:top w:val="none" w:sz="0" w:space="0" w:color="auto"/>
            <w:left w:val="none" w:sz="0" w:space="0" w:color="auto"/>
            <w:bottom w:val="none" w:sz="0" w:space="0" w:color="auto"/>
            <w:right w:val="none" w:sz="0" w:space="0" w:color="auto"/>
          </w:divBdr>
          <w:divsChild>
            <w:div w:id="668874458">
              <w:marLeft w:val="0"/>
              <w:marRight w:val="0"/>
              <w:marTop w:val="0"/>
              <w:marBottom w:val="0"/>
              <w:divBdr>
                <w:top w:val="none" w:sz="0" w:space="0" w:color="auto"/>
                <w:left w:val="none" w:sz="0" w:space="0" w:color="auto"/>
                <w:bottom w:val="none" w:sz="0" w:space="0" w:color="auto"/>
                <w:right w:val="none" w:sz="0" w:space="0" w:color="auto"/>
              </w:divBdr>
            </w:div>
          </w:divsChild>
        </w:div>
        <w:div w:id="671686449">
          <w:marLeft w:val="0"/>
          <w:marRight w:val="0"/>
          <w:marTop w:val="0"/>
          <w:marBottom w:val="0"/>
          <w:divBdr>
            <w:top w:val="none" w:sz="0" w:space="0" w:color="auto"/>
            <w:left w:val="none" w:sz="0" w:space="0" w:color="auto"/>
            <w:bottom w:val="none" w:sz="0" w:space="0" w:color="auto"/>
            <w:right w:val="none" w:sz="0" w:space="0" w:color="auto"/>
          </w:divBdr>
        </w:div>
        <w:div w:id="1364789016">
          <w:marLeft w:val="0"/>
          <w:marRight w:val="0"/>
          <w:marTop w:val="0"/>
          <w:marBottom w:val="0"/>
          <w:divBdr>
            <w:top w:val="none" w:sz="0" w:space="0" w:color="auto"/>
            <w:left w:val="none" w:sz="0" w:space="0" w:color="auto"/>
            <w:bottom w:val="none" w:sz="0" w:space="0" w:color="auto"/>
            <w:right w:val="none" w:sz="0" w:space="0" w:color="auto"/>
          </w:divBdr>
          <w:divsChild>
            <w:div w:id="1020089068">
              <w:marLeft w:val="0"/>
              <w:marRight w:val="0"/>
              <w:marTop w:val="0"/>
              <w:marBottom w:val="0"/>
              <w:divBdr>
                <w:top w:val="none" w:sz="0" w:space="0" w:color="auto"/>
                <w:left w:val="none" w:sz="0" w:space="0" w:color="auto"/>
                <w:bottom w:val="none" w:sz="0" w:space="0" w:color="auto"/>
                <w:right w:val="none" w:sz="0" w:space="0" w:color="auto"/>
              </w:divBdr>
            </w:div>
          </w:divsChild>
        </w:div>
        <w:div w:id="825121830">
          <w:marLeft w:val="0"/>
          <w:marRight w:val="0"/>
          <w:marTop w:val="0"/>
          <w:marBottom w:val="0"/>
          <w:divBdr>
            <w:top w:val="none" w:sz="0" w:space="0" w:color="auto"/>
            <w:left w:val="none" w:sz="0" w:space="0" w:color="auto"/>
            <w:bottom w:val="none" w:sz="0" w:space="0" w:color="auto"/>
            <w:right w:val="none" w:sz="0" w:space="0" w:color="auto"/>
          </w:divBdr>
        </w:div>
        <w:div w:id="668487681">
          <w:marLeft w:val="0"/>
          <w:marRight w:val="0"/>
          <w:marTop w:val="0"/>
          <w:marBottom w:val="0"/>
          <w:divBdr>
            <w:top w:val="none" w:sz="0" w:space="0" w:color="auto"/>
            <w:left w:val="none" w:sz="0" w:space="0" w:color="auto"/>
            <w:bottom w:val="none" w:sz="0" w:space="0" w:color="auto"/>
            <w:right w:val="none" w:sz="0" w:space="0" w:color="auto"/>
          </w:divBdr>
          <w:divsChild>
            <w:div w:id="814445647">
              <w:marLeft w:val="0"/>
              <w:marRight w:val="0"/>
              <w:marTop w:val="0"/>
              <w:marBottom w:val="0"/>
              <w:divBdr>
                <w:top w:val="none" w:sz="0" w:space="0" w:color="auto"/>
                <w:left w:val="none" w:sz="0" w:space="0" w:color="auto"/>
                <w:bottom w:val="none" w:sz="0" w:space="0" w:color="auto"/>
                <w:right w:val="none" w:sz="0" w:space="0" w:color="auto"/>
              </w:divBdr>
            </w:div>
          </w:divsChild>
        </w:div>
        <w:div w:id="1669407023">
          <w:marLeft w:val="0"/>
          <w:marRight w:val="0"/>
          <w:marTop w:val="0"/>
          <w:marBottom w:val="0"/>
          <w:divBdr>
            <w:top w:val="none" w:sz="0" w:space="0" w:color="auto"/>
            <w:left w:val="none" w:sz="0" w:space="0" w:color="auto"/>
            <w:bottom w:val="none" w:sz="0" w:space="0" w:color="auto"/>
            <w:right w:val="none" w:sz="0" w:space="0" w:color="auto"/>
          </w:divBdr>
        </w:div>
        <w:div w:id="1512329526">
          <w:marLeft w:val="0"/>
          <w:marRight w:val="0"/>
          <w:marTop w:val="0"/>
          <w:marBottom w:val="0"/>
          <w:divBdr>
            <w:top w:val="none" w:sz="0" w:space="0" w:color="auto"/>
            <w:left w:val="none" w:sz="0" w:space="0" w:color="auto"/>
            <w:bottom w:val="none" w:sz="0" w:space="0" w:color="auto"/>
            <w:right w:val="none" w:sz="0" w:space="0" w:color="auto"/>
          </w:divBdr>
          <w:divsChild>
            <w:div w:id="609825010">
              <w:marLeft w:val="0"/>
              <w:marRight w:val="0"/>
              <w:marTop w:val="0"/>
              <w:marBottom w:val="0"/>
              <w:divBdr>
                <w:top w:val="none" w:sz="0" w:space="0" w:color="auto"/>
                <w:left w:val="none" w:sz="0" w:space="0" w:color="auto"/>
                <w:bottom w:val="none" w:sz="0" w:space="0" w:color="auto"/>
                <w:right w:val="none" w:sz="0" w:space="0" w:color="auto"/>
              </w:divBdr>
            </w:div>
          </w:divsChild>
        </w:div>
        <w:div w:id="381253991">
          <w:marLeft w:val="0"/>
          <w:marRight w:val="0"/>
          <w:marTop w:val="0"/>
          <w:marBottom w:val="0"/>
          <w:divBdr>
            <w:top w:val="none" w:sz="0" w:space="0" w:color="auto"/>
            <w:left w:val="none" w:sz="0" w:space="0" w:color="auto"/>
            <w:bottom w:val="none" w:sz="0" w:space="0" w:color="auto"/>
            <w:right w:val="none" w:sz="0" w:space="0" w:color="auto"/>
          </w:divBdr>
        </w:div>
        <w:div w:id="440997331">
          <w:marLeft w:val="0"/>
          <w:marRight w:val="0"/>
          <w:marTop w:val="0"/>
          <w:marBottom w:val="0"/>
          <w:divBdr>
            <w:top w:val="none" w:sz="0" w:space="0" w:color="auto"/>
            <w:left w:val="none" w:sz="0" w:space="0" w:color="auto"/>
            <w:bottom w:val="none" w:sz="0" w:space="0" w:color="auto"/>
            <w:right w:val="none" w:sz="0" w:space="0" w:color="auto"/>
          </w:divBdr>
          <w:divsChild>
            <w:div w:id="477574055">
              <w:marLeft w:val="0"/>
              <w:marRight w:val="0"/>
              <w:marTop w:val="0"/>
              <w:marBottom w:val="0"/>
              <w:divBdr>
                <w:top w:val="none" w:sz="0" w:space="0" w:color="auto"/>
                <w:left w:val="none" w:sz="0" w:space="0" w:color="auto"/>
                <w:bottom w:val="none" w:sz="0" w:space="0" w:color="auto"/>
                <w:right w:val="none" w:sz="0" w:space="0" w:color="auto"/>
              </w:divBdr>
            </w:div>
          </w:divsChild>
        </w:div>
        <w:div w:id="491722465">
          <w:marLeft w:val="0"/>
          <w:marRight w:val="0"/>
          <w:marTop w:val="300"/>
          <w:marBottom w:val="0"/>
          <w:divBdr>
            <w:top w:val="none" w:sz="0" w:space="0" w:color="auto"/>
            <w:left w:val="none" w:sz="0" w:space="0" w:color="auto"/>
            <w:bottom w:val="none" w:sz="0" w:space="0" w:color="auto"/>
            <w:right w:val="none" w:sz="0" w:space="0" w:color="auto"/>
          </w:divBdr>
          <w:divsChild>
            <w:div w:id="572205780">
              <w:marLeft w:val="0"/>
              <w:marRight w:val="0"/>
              <w:marTop w:val="0"/>
              <w:marBottom w:val="0"/>
              <w:divBdr>
                <w:top w:val="none" w:sz="0" w:space="0" w:color="auto"/>
                <w:left w:val="none" w:sz="0" w:space="0" w:color="auto"/>
                <w:bottom w:val="none" w:sz="0" w:space="0" w:color="auto"/>
                <w:right w:val="none" w:sz="0" w:space="0" w:color="auto"/>
              </w:divBdr>
              <w:divsChild>
                <w:div w:id="132824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439909">
          <w:marLeft w:val="0"/>
          <w:marRight w:val="0"/>
          <w:marTop w:val="300"/>
          <w:marBottom w:val="0"/>
          <w:divBdr>
            <w:top w:val="none" w:sz="0" w:space="0" w:color="auto"/>
            <w:left w:val="none" w:sz="0" w:space="0" w:color="auto"/>
            <w:bottom w:val="none" w:sz="0" w:space="0" w:color="auto"/>
            <w:right w:val="none" w:sz="0" w:space="0" w:color="auto"/>
          </w:divBdr>
          <w:divsChild>
            <w:div w:id="727076919">
              <w:marLeft w:val="0"/>
              <w:marRight w:val="0"/>
              <w:marTop w:val="0"/>
              <w:marBottom w:val="0"/>
              <w:divBdr>
                <w:top w:val="none" w:sz="0" w:space="0" w:color="auto"/>
                <w:left w:val="none" w:sz="0" w:space="0" w:color="auto"/>
                <w:bottom w:val="none" w:sz="0" w:space="0" w:color="auto"/>
                <w:right w:val="none" w:sz="0" w:space="0" w:color="auto"/>
              </w:divBdr>
              <w:divsChild>
                <w:div w:id="862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983090">
          <w:marLeft w:val="0"/>
          <w:marRight w:val="0"/>
          <w:marTop w:val="300"/>
          <w:marBottom w:val="0"/>
          <w:divBdr>
            <w:top w:val="none" w:sz="0" w:space="0" w:color="auto"/>
            <w:left w:val="none" w:sz="0" w:space="0" w:color="auto"/>
            <w:bottom w:val="none" w:sz="0" w:space="0" w:color="auto"/>
            <w:right w:val="none" w:sz="0" w:space="0" w:color="auto"/>
          </w:divBdr>
          <w:divsChild>
            <w:div w:id="974749232">
              <w:marLeft w:val="0"/>
              <w:marRight w:val="0"/>
              <w:marTop w:val="0"/>
              <w:marBottom w:val="0"/>
              <w:divBdr>
                <w:top w:val="none" w:sz="0" w:space="0" w:color="auto"/>
                <w:left w:val="none" w:sz="0" w:space="0" w:color="auto"/>
                <w:bottom w:val="none" w:sz="0" w:space="0" w:color="auto"/>
                <w:right w:val="none" w:sz="0" w:space="0" w:color="auto"/>
              </w:divBdr>
              <w:divsChild>
                <w:div w:id="1328826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74310">
          <w:marLeft w:val="0"/>
          <w:marRight w:val="0"/>
          <w:marTop w:val="300"/>
          <w:marBottom w:val="0"/>
          <w:divBdr>
            <w:top w:val="none" w:sz="0" w:space="0" w:color="auto"/>
            <w:left w:val="none" w:sz="0" w:space="0" w:color="auto"/>
            <w:bottom w:val="none" w:sz="0" w:space="0" w:color="auto"/>
            <w:right w:val="none" w:sz="0" w:space="0" w:color="auto"/>
          </w:divBdr>
          <w:divsChild>
            <w:div w:id="222758848">
              <w:marLeft w:val="0"/>
              <w:marRight w:val="0"/>
              <w:marTop w:val="0"/>
              <w:marBottom w:val="0"/>
              <w:divBdr>
                <w:top w:val="none" w:sz="0" w:space="0" w:color="auto"/>
                <w:left w:val="none" w:sz="0" w:space="0" w:color="auto"/>
                <w:bottom w:val="none" w:sz="0" w:space="0" w:color="auto"/>
                <w:right w:val="none" w:sz="0" w:space="0" w:color="auto"/>
              </w:divBdr>
              <w:divsChild>
                <w:div w:id="1962954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2275905">
      <w:bodyDiv w:val="1"/>
      <w:marLeft w:val="0"/>
      <w:marRight w:val="0"/>
      <w:marTop w:val="0"/>
      <w:marBottom w:val="0"/>
      <w:divBdr>
        <w:top w:val="none" w:sz="0" w:space="0" w:color="auto"/>
        <w:left w:val="none" w:sz="0" w:space="0" w:color="auto"/>
        <w:bottom w:val="none" w:sz="0" w:space="0" w:color="auto"/>
        <w:right w:val="none" w:sz="0" w:space="0" w:color="auto"/>
      </w:divBdr>
    </w:div>
    <w:div w:id="574121476">
      <w:bodyDiv w:val="1"/>
      <w:marLeft w:val="0"/>
      <w:marRight w:val="0"/>
      <w:marTop w:val="0"/>
      <w:marBottom w:val="0"/>
      <w:divBdr>
        <w:top w:val="none" w:sz="0" w:space="0" w:color="auto"/>
        <w:left w:val="none" w:sz="0" w:space="0" w:color="auto"/>
        <w:bottom w:val="none" w:sz="0" w:space="0" w:color="auto"/>
        <w:right w:val="none" w:sz="0" w:space="0" w:color="auto"/>
      </w:divBdr>
      <w:divsChild>
        <w:div w:id="139272050">
          <w:marLeft w:val="0"/>
          <w:marRight w:val="0"/>
          <w:marTop w:val="0"/>
          <w:marBottom w:val="0"/>
          <w:divBdr>
            <w:top w:val="none" w:sz="0" w:space="0" w:color="auto"/>
            <w:left w:val="none" w:sz="0" w:space="0" w:color="auto"/>
            <w:bottom w:val="none" w:sz="0" w:space="0" w:color="auto"/>
            <w:right w:val="none" w:sz="0" w:space="0" w:color="auto"/>
          </w:divBdr>
        </w:div>
        <w:div w:id="208497568">
          <w:marLeft w:val="0"/>
          <w:marRight w:val="0"/>
          <w:marTop w:val="0"/>
          <w:marBottom w:val="0"/>
          <w:divBdr>
            <w:top w:val="none" w:sz="0" w:space="0" w:color="auto"/>
            <w:left w:val="none" w:sz="0" w:space="0" w:color="auto"/>
            <w:bottom w:val="none" w:sz="0" w:space="0" w:color="auto"/>
            <w:right w:val="none" w:sz="0" w:space="0" w:color="auto"/>
          </w:divBdr>
          <w:divsChild>
            <w:div w:id="1560628543">
              <w:marLeft w:val="0"/>
              <w:marRight w:val="0"/>
              <w:marTop w:val="0"/>
              <w:marBottom w:val="0"/>
              <w:divBdr>
                <w:top w:val="none" w:sz="0" w:space="0" w:color="auto"/>
                <w:left w:val="none" w:sz="0" w:space="0" w:color="auto"/>
                <w:bottom w:val="none" w:sz="0" w:space="0" w:color="auto"/>
                <w:right w:val="none" w:sz="0" w:space="0" w:color="auto"/>
              </w:divBdr>
            </w:div>
          </w:divsChild>
        </w:div>
        <w:div w:id="245765755">
          <w:marLeft w:val="0"/>
          <w:marRight w:val="0"/>
          <w:marTop w:val="300"/>
          <w:marBottom w:val="0"/>
          <w:divBdr>
            <w:top w:val="none" w:sz="0" w:space="0" w:color="auto"/>
            <w:left w:val="none" w:sz="0" w:space="0" w:color="auto"/>
            <w:bottom w:val="none" w:sz="0" w:space="0" w:color="auto"/>
            <w:right w:val="none" w:sz="0" w:space="0" w:color="auto"/>
          </w:divBdr>
          <w:divsChild>
            <w:div w:id="11107090">
              <w:marLeft w:val="0"/>
              <w:marRight w:val="0"/>
              <w:marTop w:val="0"/>
              <w:marBottom w:val="0"/>
              <w:divBdr>
                <w:top w:val="none" w:sz="0" w:space="0" w:color="auto"/>
                <w:left w:val="none" w:sz="0" w:space="0" w:color="auto"/>
                <w:bottom w:val="none" w:sz="0" w:space="0" w:color="auto"/>
                <w:right w:val="none" w:sz="0" w:space="0" w:color="auto"/>
              </w:divBdr>
              <w:divsChild>
                <w:div w:id="612129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7543263">
          <w:marLeft w:val="0"/>
          <w:marRight w:val="0"/>
          <w:marTop w:val="0"/>
          <w:marBottom w:val="0"/>
          <w:divBdr>
            <w:top w:val="none" w:sz="0" w:space="0" w:color="auto"/>
            <w:left w:val="none" w:sz="0" w:space="0" w:color="auto"/>
            <w:bottom w:val="none" w:sz="0" w:space="0" w:color="auto"/>
            <w:right w:val="none" w:sz="0" w:space="0" w:color="auto"/>
          </w:divBdr>
        </w:div>
        <w:div w:id="356350078">
          <w:marLeft w:val="0"/>
          <w:marRight w:val="0"/>
          <w:marTop w:val="300"/>
          <w:marBottom w:val="0"/>
          <w:divBdr>
            <w:top w:val="none" w:sz="0" w:space="0" w:color="auto"/>
            <w:left w:val="none" w:sz="0" w:space="0" w:color="auto"/>
            <w:bottom w:val="none" w:sz="0" w:space="0" w:color="auto"/>
            <w:right w:val="none" w:sz="0" w:space="0" w:color="auto"/>
          </w:divBdr>
          <w:divsChild>
            <w:div w:id="725908956">
              <w:marLeft w:val="0"/>
              <w:marRight w:val="0"/>
              <w:marTop w:val="0"/>
              <w:marBottom w:val="0"/>
              <w:divBdr>
                <w:top w:val="none" w:sz="0" w:space="0" w:color="auto"/>
                <w:left w:val="none" w:sz="0" w:space="0" w:color="auto"/>
                <w:bottom w:val="none" w:sz="0" w:space="0" w:color="auto"/>
                <w:right w:val="none" w:sz="0" w:space="0" w:color="auto"/>
              </w:divBdr>
              <w:divsChild>
                <w:div w:id="18246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708003">
          <w:marLeft w:val="0"/>
          <w:marRight w:val="0"/>
          <w:marTop w:val="0"/>
          <w:marBottom w:val="0"/>
          <w:divBdr>
            <w:top w:val="none" w:sz="0" w:space="0" w:color="auto"/>
            <w:left w:val="none" w:sz="0" w:space="0" w:color="auto"/>
            <w:bottom w:val="none" w:sz="0" w:space="0" w:color="auto"/>
            <w:right w:val="none" w:sz="0" w:space="0" w:color="auto"/>
          </w:divBdr>
        </w:div>
        <w:div w:id="479082713">
          <w:marLeft w:val="0"/>
          <w:marRight w:val="0"/>
          <w:marTop w:val="300"/>
          <w:marBottom w:val="0"/>
          <w:divBdr>
            <w:top w:val="none" w:sz="0" w:space="0" w:color="auto"/>
            <w:left w:val="none" w:sz="0" w:space="0" w:color="auto"/>
            <w:bottom w:val="none" w:sz="0" w:space="0" w:color="auto"/>
            <w:right w:val="none" w:sz="0" w:space="0" w:color="auto"/>
          </w:divBdr>
          <w:divsChild>
            <w:div w:id="525096910">
              <w:marLeft w:val="0"/>
              <w:marRight w:val="0"/>
              <w:marTop w:val="0"/>
              <w:marBottom w:val="0"/>
              <w:divBdr>
                <w:top w:val="none" w:sz="0" w:space="0" w:color="auto"/>
                <w:left w:val="none" w:sz="0" w:space="0" w:color="auto"/>
                <w:bottom w:val="none" w:sz="0" w:space="0" w:color="auto"/>
                <w:right w:val="none" w:sz="0" w:space="0" w:color="auto"/>
              </w:divBdr>
              <w:divsChild>
                <w:div w:id="1941336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147767">
          <w:marLeft w:val="0"/>
          <w:marRight w:val="0"/>
          <w:marTop w:val="0"/>
          <w:marBottom w:val="0"/>
          <w:divBdr>
            <w:top w:val="none" w:sz="0" w:space="0" w:color="auto"/>
            <w:left w:val="none" w:sz="0" w:space="0" w:color="auto"/>
            <w:bottom w:val="none" w:sz="0" w:space="0" w:color="auto"/>
            <w:right w:val="none" w:sz="0" w:space="0" w:color="auto"/>
          </w:divBdr>
          <w:divsChild>
            <w:div w:id="1000549173">
              <w:marLeft w:val="0"/>
              <w:marRight w:val="0"/>
              <w:marTop w:val="0"/>
              <w:marBottom w:val="0"/>
              <w:divBdr>
                <w:top w:val="none" w:sz="0" w:space="0" w:color="auto"/>
                <w:left w:val="none" w:sz="0" w:space="0" w:color="auto"/>
                <w:bottom w:val="none" w:sz="0" w:space="0" w:color="auto"/>
                <w:right w:val="none" w:sz="0" w:space="0" w:color="auto"/>
              </w:divBdr>
            </w:div>
          </w:divsChild>
        </w:div>
        <w:div w:id="640765320">
          <w:marLeft w:val="0"/>
          <w:marRight w:val="0"/>
          <w:marTop w:val="0"/>
          <w:marBottom w:val="0"/>
          <w:divBdr>
            <w:top w:val="none" w:sz="0" w:space="0" w:color="auto"/>
            <w:left w:val="none" w:sz="0" w:space="0" w:color="auto"/>
            <w:bottom w:val="none" w:sz="0" w:space="0" w:color="auto"/>
            <w:right w:val="none" w:sz="0" w:space="0" w:color="auto"/>
          </w:divBdr>
          <w:divsChild>
            <w:div w:id="1016879605">
              <w:marLeft w:val="0"/>
              <w:marRight w:val="0"/>
              <w:marTop w:val="0"/>
              <w:marBottom w:val="0"/>
              <w:divBdr>
                <w:top w:val="none" w:sz="0" w:space="0" w:color="auto"/>
                <w:left w:val="none" w:sz="0" w:space="0" w:color="auto"/>
                <w:bottom w:val="none" w:sz="0" w:space="0" w:color="auto"/>
                <w:right w:val="none" w:sz="0" w:space="0" w:color="auto"/>
              </w:divBdr>
            </w:div>
          </w:divsChild>
        </w:div>
        <w:div w:id="650477217">
          <w:marLeft w:val="0"/>
          <w:marRight w:val="0"/>
          <w:marTop w:val="0"/>
          <w:marBottom w:val="0"/>
          <w:divBdr>
            <w:top w:val="none" w:sz="0" w:space="0" w:color="auto"/>
            <w:left w:val="none" w:sz="0" w:space="0" w:color="auto"/>
            <w:bottom w:val="none" w:sz="0" w:space="0" w:color="auto"/>
            <w:right w:val="none" w:sz="0" w:space="0" w:color="auto"/>
          </w:divBdr>
          <w:divsChild>
            <w:div w:id="301354417">
              <w:marLeft w:val="0"/>
              <w:marRight w:val="0"/>
              <w:marTop w:val="0"/>
              <w:marBottom w:val="0"/>
              <w:divBdr>
                <w:top w:val="none" w:sz="0" w:space="0" w:color="auto"/>
                <w:left w:val="none" w:sz="0" w:space="0" w:color="auto"/>
                <w:bottom w:val="none" w:sz="0" w:space="0" w:color="auto"/>
                <w:right w:val="none" w:sz="0" w:space="0" w:color="auto"/>
              </w:divBdr>
            </w:div>
          </w:divsChild>
        </w:div>
        <w:div w:id="1233930942">
          <w:marLeft w:val="0"/>
          <w:marRight w:val="0"/>
          <w:marTop w:val="0"/>
          <w:marBottom w:val="0"/>
          <w:divBdr>
            <w:top w:val="none" w:sz="0" w:space="0" w:color="auto"/>
            <w:left w:val="none" w:sz="0" w:space="0" w:color="auto"/>
            <w:bottom w:val="none" w:sz="0" w:space="0" w:color="auto"/>
            <w:right w:val="none" w:sz="0" w:space="0" w:color="auto"/>
          </w:divBdr>
          <w:divsChild>
            <w:div w:id="161314266">
              <w:marLeft w:val="0"/>
              <w:marRight w:val="0"/>
              <w:marTop w:val="0"/>
              <w:marBottom w:val="0"/>
              <w:divBdr>
                <w:top w:val="none" w:sz="0" w:space="0" w:color="auto"/>
                <w:left w:val="none" w:sz="0" w:space="0" w:color="auto"/>
                <w:bottom w:val="none" w:sz="0" w:space="0" w:color="auto"/>
                <w:right w:val="none" w:sz="0" w:space="0" w:color="auto"/>
              </w:divBdr>
            </w:div>
          </w:divsChild>
        </w:div>
        <w:div w:id="1246718838">
          <w:marLeft w:val="0"/>
          <w:marRight w:val="0"/>
          <w:marTop w:val="0"/>
          <w:marBottom w:val="0"/>
          <w:divBdr>
            <w:top w:val="none" w:sz="0" w:space="0" w:color="auto"/>
            <w:left w:val="none" w:sz="0" w:space="0" w:color="auto"/>
            <w:bottom w:val="none" w:sz="0" w:space="0" w:color="auto"/>
            <w:right w:val="none" w:sz="0" w:space="0" w:color="auto"/>
          </w:divBdr>
        </w:div>
        <w:div w:id="1798915202">
          <w:marLeft w:val="0"/>
          <w:marRight w:val="0"/>
          <w:marTop w:val="0"/>
          <w:marBottom w:val="0"/>
          <w:divBdr>
            <w:top w:val="none" w:sz="0" w:space="0" w:color="auto"/>
            <w:left w:val="none" w:sz="0" w:space="0" w:color="auto"/>
            <w:bottom w:val="none" w:sz="0" w:space="0" w:color="auto"/>
            <w:right w:val="none" w:sz="0" w:space="0" w:color="auto"/>
          </w:divBdr>
          <w:divsChild>
            <w:div w:id="335160238">
              <w:marLeft w:val="0"/>
              <w:marRight w:val="0"/>
              <w:marTop w:val="0"/>
              <w:marBottom w:val="0"/>
              <w:divBdr>
                <w:top w:val="none" w:sz="0" w:space="0" w:color="auto"/>
                <w:left w:val="none" w:sz="0" w:space="0" w:color="auto"/>
                <w:bottom w:val="none" w:sz="0" w:space="0" w:color="auto"/>
                <w:right w:val="none" w:sz="0" w:space="0" w:color="auto"/>
              </w:divBdr>
            </w:div>
          </w:divsChild>
        </w:div>
        <w:div w:id="1964459160">
          <w:marLeft w:val="0"/>
          <w:marRight w:val="0"/>
          <w:marTop w:val="0"/>
          <w:marBottom w:val="0"/>
          <w:divBdr>
            <w:top w:val="none" w:sz="0" w:space="0" w:color="auto"/>
            <w:left w:val="none" w:sz="0" w:space="0" w:color="auto"/>
            <w:bottom w:val="none" w:sz="0" w:space="0" w:color="auto"/>
            <w:right w:val="none" w:sz="0" w:space="0" w:color="auto"/>
          </w:divBdr>
        </w:div>
        <w:div w:id="2020614958">
          <w:marLeft w:val="0"/>
          <w:marRight w:val="0"/>
          <w:marTop w:val="0"/>
          <w:marBottom w:val="0"/>
          <w:divBdr>
            <w:top w:val="none" w:sz="0" w:space="0" w:color="auto"/>
            <w:left w:val="none" w:sz="0" w:space="0" w:color="auto"/>
            <w:bottom w:val="none" w:sz="0" w:space="0" w:color="auto"/>
            <w:right w:val="none" w:sz="0" w:space="0" w:color="auto"/>
          </w:divBdr>
        </w:div>
        <w:div w:id="2040429409">
          <w:marLeft w:val="0"/>
          <w:marRight w:val="0"/>
          <w:marTop w:val="0"/>
          <w:marBottom w:val="0"/>
          <w:divBdr>
            <w:top w:val="none" w:sz="0" w:space="0" w:color="auto"/>
            <w:left w:val="none" w:sz="0" w:space="0" w:color="auto"/>
            <w:bottom w:val="none" w:sz="0" w:space="0" w:color="auto"/>
            <w:right w:val="none" w:sz="0" w:space="0" w:color="auto"/>
          </w:divBdr>
          <w:divsChild>
            <w:div w:id="1173226589">
              <w:marLeft w:val="0"/>
              <w:marRight w:val="0"/>
              <w:marTop w:val="0"/>
              <w:marBottom w:val="0"/>
              <w:divBdr>
                <w:top w:val="none" w:sz="0" w:space="0" w:color="auto"/>
                <w:left w:val="none" w:sz="0" w:space="0" w:color="auto"/>
                <w:bottom w:val="none" w:sz="0" w:space="0" w:color="auto"/>
                <w:right w:val="none" w:sz="0" w:space="0" w:color="auto"/>
              </w:divBdr>
            </w:div>
          </w:divsChild>
        </w:div>
        <w:div w:id="2092659564">
          <w:marLeft w:val="0"/>
          <w:marRight w:val="0"/>
          <w:marTop w:val="300"/>
          <w:marBottom w:val="0"/>
          <w:divBdr>
            <w:top w:val="none" w:sz="0" w:space="0" w:color="auto"/>
            <w:left w:val="none" w:sz="0" w:space="0" w:color="auto"/>
            <w:bottom w:val="none" w:sz="0" w:space="0" w:color="auto"/>
            <w:right w:val="none" w:sz="0" w:space="0" w:color="auto"/>
          </w:divBdr>
          <w:divsChild>
            <w:div w:id="1915238811">
              <w:marLeft w:val="0"/>
              <w:marRight w:val="0"/>
              <w:marTop w:val="0"/>
              <w:marBottom w:val="0"/>
              <w:divBdr>
                <w:top w:val="none" w:sz="0" w:space="0" w:color="auto"/>
                <w:left w:val="none" w:sz="0" w:space="0" w:color="auto"/>
                <w:bottom w:val="none" w:sz="0" w:space="0" w:color="auto"/>
                <w:right w:val="none" w:sz="0" w:space="0" w:color="auto"/>
              </w:divBdr>
              <w:divsChild>
                <w:div w:id="1972202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330883">
          <w:marLeft w:val="0"/>
          <w:marRight w:val="0"/>
          <w:marTop w:val="0"/>
          <w:marBottom w:val="0"/>
          <w:divBdr>
            <w:top w:val="none" w:sz="0" w:space="0" w:color="auto"/>
            <w:left w:val="none" w:sz="0" w:space="0" w:color="auto"/>
            <w:bottom w:val="none" w:sz="0" w:space="0" w:color="auto"/>
            <w:right w:val="none" w:sz="0" w:space="0" w:color="auto"/>
          </w:divBdr>
        </w:div>
      </w:divsChild>
    </w:div>
    <w:div w:id="574439430">
      <w:bodyDiv w:val="1"/>
      <w:marLeft w:val="0"/>
      <w:marRight w:val="0"/>
      <w:marTop w:val="0"/>
      <w:marBottom w:val="0"/>
      <w:divBdr>
        <w:top w:val="none" w:sz="0" w:space="0" w:color="auto"/>
        <w:left w:val="none" w:sz="0" w:space="0" w:color="auto"/>
        <w:bottom w:val="none" w:sz="0" w:space="0" w:color="auto"/>
        <w:right w:val="none" w:sz="0" w:space="0" w:color="auto"/>
      </w:divBdr>
      <w:divsChild>
        <w:div w:id="957832991">
          <w:marLeft w:val="0"/>
          <w:marRight w:val="0"/>
          <w:marTop w:val="0"/>
          <w:marBottom w:val="0"/>
          <w:divBdr>
            <w:top w:val="none" w:sz="0" w:space="0" w:color="auto"/>
            <w:left w:val="none" w:sz="0" w:space="0" w:color="auto"/>
            <w:bottom w:val="none" w:sz="0" w:space="0" w:color="auto"/>
            <w:right w:val="none" w:sz="0" w:space="0" w:color="auto"/>
          </w:divBdr>
        </w:div>
        <w:div w:id="1224368145">
          <w:marLeft w:val="0"/>
          <w:marRight w:val="0"/>
          <w:marTop w:val="0"/>
          <w:marBottom w:val="0"/>
          <w:divBdr>
            <w:top w:val="none" w:sz="0" w:space="0" w:color="auto"/>
            <w:left w:val="none" w:sz="0" w:space="0" w:color="auto"/>
            <w:bottom w:val="none" w:sz="0" w:space="0" w:color="auto"/>
            <w:right w:val="none" w:sz="0" w:space="0" w:color="auto"/>
          </w:divBdr>
          <w:divsChild>
            <w:div w:id="1082066829">
              <w:marLeft w:val="0"/>
              <w:marRight w:val="0"/>
              <w:marTop w:val="0"/>
              <w:marBottom w:val="0"/>
              <w:divBdr>
                <w:top w:val="none" w:sz="0" w:space="0" w:color="auto"/>
                <w:left w:val="none" w:sz="0" w:space="0" w:color="auto"/>
                <w:bottom w:val="none" w:sz="0" w:space="0" w:color="auto"/>
                <w:right w:val="none" w:sz="0" w:space="0" w:color="auto"/>
              </w:divBdr>
            </w:div>
          </w:divsChild>
        </w:div>
        <w:div w:id="594484505">
          <w:marLeft w:val="0"/>
          <w:marRight w:val="0"/>
          <w:marTop w:val="0"/>
          <w:marBottom w:val="0"/>
          <w:divBdr>
            <w:top w:val="none" w:sz="0" w:space="0" w:color="auto"/>
            <w:left w:val="none" w:sz="0" w:space="0" w:color="auto"/>
            <w:bottom w:val="none" w:sz="0" w:space="0" w:color="auto"/>
            <w:right w:val="none" w:sz="0" w:space="0" w:color="auto"/>
          </w:divBdr>
        </w:div>
        <w:div w:id="1761675240">
          <w:marLeft w:val="0"/>
          <w:marRight w:val="0"/>
          <w:marTop w:val="0"/>
          <w:marBottom w:val="0"/>
          <w:divBdr>
            <w:top w:val="none" w:sz="0" w:space="0" w:color="auto"/>
            <w:left w:val="none" w:sz="0" w:space="0" w:color="auto"/>
            <w:bottom w:val="none" w:sz="0" w:space="0" w:color="auto"/>
            <w:right w:val="none" w:sz="0" w:space="0" w:color="auto"/>
          </w:divBdr>
          <w:divsChild>
            <w:div w:id="1337226968">
              <w:marLeft w:val="0"/>
              <w:marRight w:val="0"/>
              <w:marTop w:val="0"/>
              <w:marBottom w:val="0"/>
              <w:divBdr>
                <w:top w:val="none" w:sz="0" w:space="0" w:color="auto"/>
                <w:left w:val="none" w:sz="0" w:space="0" w:color="auto"/>
                <w:bottom w:val="none" w:sz="0" w:space="0" w:color="auto"/>
                <w:right w:val="none" w:sz="0" w:space="0" w:color="auto"/>
              </w:divBdr>
            </w:div>
          </w:divsChild>
        </w:div>
        <w:div w:id="1254046988">
          <w:marLeft w:val="0"/>
          <w:marRight w:val="0"/>
          <w:marTop w:val="0"/>
          <w:marBottom w:val="0"/>
          <w:divBdr>
            <w:top w:val="none" w:sz="0" w:space="0" w:color="auto"/>
            <w:left w:val="none" w:sz="0" w:space="0" w:color="auto"/>
            <w:bottom w:val="none" w:sz="0" w:space="0" w:color="auto"/>
            <w:right w:val="none" w:sz="0" w:space="0" w:color="auto"/>
          </w:divBdr>
        </w:div>
        <w:div w:id="598025893">
          <w:marLeft w:val="0"/>
          <w:marRight w:val="0"/>
          <w:marTop w:val="0"/>
          <w:marBottom w:val="0"/>
          <w:divBdr>
            <w:top w:val="none" w:sz="0" w:space="0" w:color="auto"/>
            <w:left w:val="none" w:sz="0" w:space="0" w:color="auto"/>
            <w:bottom w:val="none" w:sz="0" w:space="0" w:color="auto"/>
            <w:right w:val="none" w:sz="0" w:space="0" w:color="auto"/>
          </w:divBdr>
          <w:divsChild>
            <w:div w:id="62222712">
              <w:marLeft w:val="0"/>
              <w:marRight w:val="0"/>
              <w:marTop w:val="0"/>
              <w:marBottom w:val="0"/>
              <w:divBdr>
                <w:top w:val="none" w:sz="0" w:space="0" w:color="auto"/>
                <w:left w:val="none" w:sz="0" w:space="0" w:color="auto"/>
                <w:bottom w:val="none" w:sz="0" w:space="0" w:color="auto"/>
                <w:right w:val="none" w:sz="0" w:space="0" w:color="auto"/>
              </w:divBdr>
            </w:div>
          </w:divsChild>
        </w:div>
        <w:div w:id="612398018">
          <w:marLeft w:val="0"/>
          <w:marRight w:val="0"/>
          <w:marTop w:val="0"/>
          <w:marBottom w:val="0"/>
          <w:divBdr>
            <w:top w:val="none" w:sz="0" w:space="0" w:color="auto"/>
            <w:left w:val="none" w:sz="0" w:space="0" w:color="auto"/>
            <w:bottom w:val="none" w:sz="0" w:space="0" w:color="auto"/>
            <w:right w:val="none" w:sz="0" w:space="0" w:color="auto"/>
          </w:divBdr>
        </w:div>
        <w:div w:id="1142507489">
          <w:marLeft w:val="0"/>
          <w:marRight w:val="0"/>
          <w:marTop w:val="0"/>
          <w:marBottom w:val="0"/>
          <w:divBdr>
            <w:top w:val="none" w:sz="0" w:space="0" w:color="auto"/>
            <w:left w:val="none" w:sz="0" w:space="0" w:color="auto"/>
            <w:bottom w:val="none" w:sz="0" w:space="0" w:color="auto"/>
            <w:right w:val="none" w:sz="0" w:space="0" w:color="auto"/>
          </w:divBdr>
          <w:divsChild>
            <w:div w:id="132217082">
              <w:marLeft w:val="0"/>
              <w:marRight w:val="0"/>
              <w:marTop w:val="0"/>
              <w:marBottom w:val="0"/>
              <w:divBdr>
                <w:top w:val="none" w:sz="0" w:space="0" w:color="auto"/>
                <w:left w:val="none" w:sz="0" w:space="0" w:color="auto"/>
                <w:bottom w:val="none" w:sz="0" w:space="0" w:color="auto"/>
                <w:right w:val="none" w:sz="0" w:space="0" w:color="auto"/>
              </w:divBdr>
            </w:div>
          </w:divsChild>
        </w:div>
        <w:div w:id="697857287">
          <w:marLeft w:val="0"/>
          <w:marRight w:val="0"/>
          <w:marTop w:val="0"/>
          <w:marBottom w:val="0"/>
          <w:divBdr>
            <w:top w:val="none" w:sz="0" w:space="0" w:color="auto"/>
            <w:left w:val="none" w:sz="0" w:space="0" w:color="auto"/>
            <w:bottom w:val="none" w:sz="0" w:space="0" w:color="auto"/>
            <w:right w:val="none" w:sz="0" w:space="0" w:color="auto"/>
          </w:divBdr>
        </w:div>
        <w:div w:id="204873311">
          <w:marLeft w:val="0"/>
          <w:marRight w:val="0"/>
          <w:marTop w:val="0"/>
          <w:marBottom w:val="0"/>
          <w:divBdr>
            <w:top w:val="none" w:sz="0" w:space="0" w:color="auto"/>
            <w:left w:val="none" w:sz="0" w:space="0" w:color="auto"/>
            <w:bottom w:val="none" w:sz="0" w:space="0" w:color="auto"/>
            <w:right w:val="none" w:sz="0" w:space="0" w:color="auto"/>
          </w:divBdr>
          <w:divsChild>
            <w:div w:id="1145201981">
              <w:marLeft w:val="0"/>
              <w:marRight w:val="0"/>
              <w:marTop w:val="0"/>
              <w:marBottom w:val="0"/>
              <w:divBdr>
                <w:top w:val="none" w:sz="0" w:space="0" w:color="auto"/>
                <w:left w:val="none" w:sz="0" w:space="0" w:color="auto"/>
                <w:bottom w:val="none" w:sz="0" w:space="0" w:color="auto"/>
                <w:right w:val="none" w:sz="0" w:space="0" w:color="auto"/>
              </w:divBdr>
            </w:div>
          </w:divsChild>
        </w:div>
        <w:div w:id="773475295">
          <w:marLeft w:val="0"/>
          <w:marRight w:val="0"/>
          <w:marTop w:val="0"/>
          <w:marBottom w:val="0"/>
          <w:divBdr>
            <w:top w:val="none" w:sz="0" w:space="0" w:color="auto"/>
            <w:left w:val="none" w:sz="0" w:space="0" w:color="auto"/>
            <w:bottom w:val="none" w:sz="0" w:space="0" w:color="auto"/>
            <w:right w:val="none" w:sz="0" w:space="0" w:color="auto"/>
          </w:divBdr>
        </w:div>
        <w:div w:id="2095932618">
          <w:marLeft w:val="0"/>
          <w:marRight w:val="0"/>
          <w:marTop w:val="0"/>
          <w:marBottom w:val="0"/>
          <w:divBdr>
            <w:top w:val="none" w:sz="0" w:space="0" w:color="auto"/>
            <w:left w:val="none" w:sz="0" w:space="0" w:color="auto"/>
            <w:bottom w:val="none" w:sz="0" w:space="0" w:color="auto"/>
            <w:right w:val="none" w:sz="0" w:space="0" w:color="auto"/>
          </w:divBdr>
          <w:divsChild>
            <w:div w:id="1490444615">
              <w:marLeft w:val="0"/>
              <w:marRight w:val="0"/>
              <w:marTop w:val="0"/>
              <w:marBottom w:val="0"/>
              <w:divBdr>
                <w:top w:val="none" w:sz="0" w:space="0" w:color="auto"/>
                <w:left w:val="none" w:sz="0" w:space="0" w:color="auto"/>
                <w:bottom w:val="none" w:sz="0" w:space="0" w:color="auto"/>
                <w:right w:val="none" w:sz="0" w:space="0" w:color="auto"/>
              </w:divBdr>
            </w:div>
          </w:divsChild>
        </w:div>
        <w:div w:id="747002131">
          <w:marLeft w:val="0"/>
          <w:marRight w:val="0"/>
          <w:marTop w:val="0"/>
          <w:marBottom w:val="0"/>
          <w:divBdr>
            <w:top w:val="none" w:sz="0" w:space="0" w:color="auto"/>
            <w:left w:val="none" w:sz="0" w:space="0" w:color="auto"/>
            <w:bottom w:val="none" w:sz="0" w:space="0" w:color="auto"/>
            <w:right w:val="none" w:sz="0" w:space="0" w:color="auto"/>
          </w:divBdr>
        </w:div>
        <w:div w:id="282737785">
          <w:marLeft w:val="0"/>
          <w:marRight w:val="0"/>
          <w:marTop w:val="0"/>
          <w:marBottom w:val="0"/>
          <w:divBdr>
            <w:top w:val="none" w:sz="0" w:space="0" w:color="auto"/>
            <w:left w:val="none" w:sz="0" w:space="0" w:color="auto"/>
            <w:bottom w:val="none" w:sz="0" w:space="0" w:color="auto"/>
            <w:right w:val="none" w:sz="0" w:space="0" w:color="auto"/>
          </w:divBdr>
          <w:divsChild>
            <w:div w:id="1361200994">
              <w:marLeft w:val="0"/>
              <w:marRight w:val="0"/>
              <w:marTop w:val="0"/>
              <w:marBottom w:val="0"/>
              <w:divBdr>
                <w:top w:val="none" w:sz="0" w:space="0" w:color="auto"/>
                <w:left w:val="none" w:sz="0" w:space="0" w:color="auto"/>
                <w:bottom w:val="none" w:sz="0" w:space="0" w:color="auto"/>
                <w:right w:val="none" w:sz="0" w:space="0" w:color="auto"/>
              </w:divBdr>
            </w:div>
          </w:divsChild>
        </w:div>
        <w:div w:id="1633705283">
          <w:marLeft w:val="0"/>
          <w:marRight w:val="0"/>
          <w:marTop w:val="300"/>
          <w:marBottom w:val="0"/>
          <w:divBdr>
            <w:top w:val="none" w:sz="0" w:space="0" w:color="auto"/>
            <w:left w:val="none" w:sz="0" w:space="0" w:color="auto"/>
            <w:bottom w:val="none" w:sz="0" w:space="0" w:color="auto"/>
            <w:right w:val="none" w:sz="0" w:space="0" w:color="auto"/>
          </w:divBdr>
          <w:divsChild>
            <w:div w:id="425731264">
              <w:marLeft w:val="0"/>
              <w:marRight w:val="0"/>
              <w:marTop w:val="0"/>
              <w:marBottom w:val="0"/>
              <w:divBdr>
                <w:top w:val="none" w:sz="0" w:space="0" w:color="auto"/>
                <w:left w:val="none" w:sz="0" w:space="0" w:color="auto"/>
                <w:bottom w:val="none" w:sz="0" w:space="0" w:color="auto"/>
                <w:right w:val="none" w:sz="0" w:space="0" w:color="auto"/>
              </w:divBdr>
              <w:divsChild>
                <w:div w:id="242030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918521">
          <w:marLeft w:val="0"/>
          <w:marRight w:val="0"/>
          <w:marTop w:val="300"/>
          <w:marBottom w:val="0"/>
          <w:divBdr>
            <w:top w:val="none" w:sz="0" w:space="0" w:color="auto"/>
            <w:left w:val="none" w:sz="0" w:space="0" w:color="auto"/>
            <w:bottom w:val="none" w:sz="0" w:space="0" w:color="auto"/>
            <w:right w:val="none" w:sz="0" w:space="0" w:color="auto"/>
          </w:divBdr>
          <w:divsChild>
            <w:div w:id="1507556296">
              <w:marLeft w:val="0"/>
              <w:marRight w:val="0"/>
              <w:marTop w:val="0"/>
              <w:marBottom w:val="0"/>
              <w:divBdr>
                <w:top w:val="none" w:sz="0" w:space="0" w:color="auto"/>
                <w:left w:val="none" w:sz="0" w:space="0" w:color="auto"/>
                <w:bottom w:val="none" w:sz="0" w:space="0" w:color="auto"/>
                <w:right w:val="none" w:sz="0" w:space="0" w:color="auto"/>
              </w:divBdr>
              <w:divsChild>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523839">
          <w:marLeft w:val="0"/>
          <w:marRight w:val="0"/>
          <w:marTop w:val="300"/>
          <w:marBottom w:val="0"/>
          <w:divBdr>
            <w:top w:val="none" w:sz="0" w:space="0" w:color="auto"/>
            <w:left w:val="none" w:sz="0" w:space="0" w:color="auto"/>
            <w:bottom w:val="none" w:sz="0" w:space="0" w:color="auto"/>
            <w:right w:val="none" w:sz="0" w:space="0" w:color="auto"/>
          </w:divBdr>
          <w:divsChild>
            <w:div w:id="1707752000">
              <w:marLeft w:val="0"/>
              <w:marRight w:val="0"/>
              <w:marTop w:val="0"/>
              <w:marBottom w:val="0"/>
              <w:divBdr>
                <w:top w:val="none" w:sz="0" w:space="0" w:color="auto"/>
                <w:left w:val="none" w:sz="0" w:space="0" w:color="auto"/>
                <w:bottom w:val="none" w:sz="0" w:space="0" w:color="auto"/>
                <w:right w:val="none" w:sz="0" w:space="0" w:color="auto"/>
              </w:divBdr>
              <w:divsChild>
                <w:div w:id="1682076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38907">
          <w:marLeft w:val="0"/>
          <w:marRight w:val="0"/>
          <w:marTop w:val="300"/>
          <w:marBottom w:val="0"/>
          <w:divBdr>
            <w:top w:val="none" w:sz="0" w:space="0" w:color="auto"/>
            <w:left w:val="none" w:sz="0" w:space="0" w:color="auto"/>
            <w:bottom w:val="none" w:sz="0" w:space="0" w:color="auto"/>
            <w:right w:val="none" w:sz="0" w:space="0" w:color="auto"/>
          </w:divBdr>
          <w:divsChild>
            <w:div w:id="354380748">
              <w:marLeft w:val="0"/>
              <w:marRight w:val="0"/>
              <w:marTop w:val="0"/>
              <w:marBottom w:val="0"/>
              <w:divBdr>
                <w:top w:val="none" w:sz="0" w:space="0" w:color="auto"/>
                <w:left w:val="none" w:sz="0" w:space="0" w:color="auto"/>
                <w:bottom w:val="none" w:sz="0" w:space="0" w:color="auto"/>
                <w:right w:val="none" w:sz="0" w:space="0" w:color="auto"/>
              </w:divBdr>
              <w:divsChild>
                <w:div w:id="2200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6018413">
      <w:bodyDiv w:val="1"/>
      <w:marLeft w:val="0"/>
      <w:marRight w:val="0"/>
      <w:marTop w:val="0"/>
      <w:marBottom w:val="0"/>
      <w:divBdr>
        <w:top w:val="none" w:sz="0" w:space="0" w:color="auto"/>
        <w:left w:val="none" w:sz="0" w:space="0" w:color="auto"/>
        <w:bottom w:val="none" w:sz="0" w:space="0" w:color="auto"/>
        <w:right w:val="none" w:sz="0" w:space="0" w:color="auto"/>
      </w:divBdr>
    </w:div>
    <w:div w:id="578901255">
      <w:bodyDiv w:val="1"/>
      <w:marLeft w:val="0"/>
      <w:marRight w:val="0"/>
      <w:marTop w:val="0"/>
      <w:marBottom w:val="0"/>
      <w:divBdr>
        <w:top w:val="none" w:sz="0" w:space="0" w:color="auto"/>
        <w:left w:val="none" w:sz="0" w:space="0" w:color="auto"/>
        <w:bottom w:val="none" w:sz="0" w:space="0" w:color="auto"/>
        <w:right w:val="none" w:sz="0" w:space="0" w:color="auto"/>
      </w:divBdr>
      <w:divsChild>
        <w:div w:id="7295362">
          <w:marLeft w:val="0"/>
          <w:marRight w:val="0"/>
          <w:marTop w:val="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sChild>
            <w:div w:id="586772208">
              <w:marLeft w:val="0"/>
              <w:marRight w:val="0"/>
              <w:marTop w:val="0"/>
              <w:marBottom w:val="0"/>
              <w:divBdr>
                <w:top w:val="none" w:sz="0" w:space="0" w:color="auto"/>
                <w:left w:val="none" w:sz="0" w:space="0" w:color="auto"/>
                <w:bottom w:val="none" w:sz="0" w:space="0" w:color="auto"/>
                <w:right w:val="none" w:sz="0" w:space="0" w:color="auto"/>
              </w:divBdr>
              <w:divsChild>
                <w:div w:id="64142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201985092">
          <w:marLeft w:val="0"/>
          <w:marRight w:val="0"/>
          <w:marTop w:val="0"/>
          <w:marBottom w:val="0"/>
          <w:divBdr>
            <w:top w:val="none" w:sz="0" w:space="0" w:color="auto"/>
            <w:left w:val="none" w:sz="0" w:space="0" w:color="auto"/>
            <w:bottom w:val="none" w:sz="0" w:space="0" w:color="auto"/>
            <w:right w:val="none" w:sz="0" w:space="0" w:color="auto"/>
          </w:divBdr>
        </w:div>
        <w:div w:id="210046650">
          <w:marLeft w:val="0"/>
          <w:marRight w:val="0"/>
          <w:marTop w:val="0"/>
          <w:marBottom w:val="0"/>
          <w:divBdr>
            <w:top w:val="none" w:sz="0" w:space="0" w:color="auto"/>
            <w:left w:val="none" w:sz="0" w:space="0" w:color="auto"/>
            <w:bottom w:val="none" w:sz="0" w:space="0" w:color="auto"/>
            <w:right w:val="none" w:sz="0" w:space="0" w:color="auto"/>
          </w:divBdr>
        </w:div>
        <w:div w:id="368335194">
          <w:marLeft w:val="0"/>
          <w:marRight w:val="0"/>
          <w:marTop w:val="300"/>
          <w:marBottom w:val="0"/>
          <w:divBdr>
            <w:top w:val="none" w:sz="0" w:space="0" w:color="auto"/>
            <w:left w:val="none" w:sz="0" w:space="0" w:color="auto"/>
            <w:bottom w:val="none" w:sz="0" w:space="0" w:color="auto"/>
            <w:right w:val="none" w:sz="0" w:space="0" w:color="auto"/>
          </w:divBdr>
          <w:divsChild>
            <w:div w:id="1520778351">
              <w:marLeft w:val="0"/>
              <w:marRight w:val="0"/>
              <w:marTop w:val="0"/>
              <w:marBottom w:val="0"/>
              <w:divBdr>
                <w:top w:val="none" w:sz="0" w:space="0" w:color="auto"/>
                <w:left w:val="none" w:sz="0" w:space="0" w:color="auto"/>
                <w:bottom w:val="none" w:sz="0" w:space="0" w:color="auto"/>
                <w:right w:val="none" w:sz="0" w:space="0" w:color="auto"/>
              </w:divBdr>
              <w:divsChild>
                <w:div w:id="1895115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571137">
          <w:marLeft w:val="0"/>
          <w:marRight w:val="0"/>
          <w:marTop w:val="0"/>
          <w:marBottom w:val="0"/>
          <w:divBdr>
            <w:top w:val="none" w:sz="0" w:space="0" w:color="auto"/>
            <w:left w:val="none" w:sz="0" w:space="0" w:color="auto"/>
            <w:bottom w:val="none" w:sz="0" w:space="0" w:color="auto"/>
            <w:right w:val="none" w:sz="0" w:space="0" w:color="auto"/>
          </w:divBdr>
          <w:divsChild>
            <w:div w:id="1132557574">
              <w:marLeft w:val="0"/>
              <w:marRight w:val="0"/>
              <w:marTop w:val="0"/>
              <w:marBottom w:val="0"/>
              <w:divBdr>
                <w:top w:val="none" w:sz="0" w:space="0" w:color="auto"/>
                <w:left w:val="none" w:sz="0" w:space="0" w:color="auto"/>
                <w:bottom w:val="none" w:sz="0" w:space="0" w:color="auto"/>
                <w:right w:val="none" w:sz="0" w:space="0" w:color="auto"/>
              </w:divBdr>
            </w:div>
          </w:divsChild>
        </w:div>
        <w:div w:id="543255334">
          <w:marLeft w:val="0"/>
          <w:marRight w:val="0"/>
          <w:marTop w:val="300"/>
          <w:marBottom w:val="0"/>
          <w:divBdr>
            <w:top w:val="none" w:sz="0" w:space="0" w:color="auto"/>
            <w:left w:val="none" w:sz="0" w:space="0" w:color="auto"/>
            <w:bottom w:val="none" w:sz="0" w:space="0" w:color="auto"/>
            <w:right w:val="none" w:sz="0" w:space="0" w:color="auto"/>
          </w:divBdr>
          <w:divsChild>
            <w:div w:id="1425683220">
              <w:marLeft w:val="0"/>
              <w:marRight w:val="0"/>
              <w:marTop w:val="0"/>
              <w:marBottom w:val="0"/>
              <w:divBdr>
                <w:top w:val="none" w:sz="0" w:space="0" w:color="auto"/>
                <w:left w:val="none" w:sz="0" w:space="0" w:color="auto"/>
                <w:bottom w:val="none" w:sz="0" w:space="0" w:color="auto"/>
                <w:right w:val="none" w:sz="0" w:space="0" w:color="auto"/>
              </w:divBdr>
              <w:divsChild>
                <w:div w:id="1881277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944072">
          <w:marLeft w:val="0"/>
          <w:marRight w:val="0"/>
          <w:marTop w:val="0"/>
          <w:marBottom w:val="0"/>
          <w:divBdr>
            <w:top w:val="none" w:sz="0" w:space="0" w:color="auto"/>
            <w:left w:val="none" w:sz="0" w:space="0" w:color="auto"/>
            <w:bottom w:val="none" w:sz="0" w:space="0" w:color="auto"/>
            <w:right w:val="none" w:sz="0" w:space="0" w:color="auto"/>
          </w:divBdr>
        </w:div>
        <w:div w:id="932325908">
          <w:marLeft w:val="0"/>
          <w:marRight w:val="0"/>
          <w:marTop w:val="0"/>
          <w:marBottom w:val="0"/>
          <w:divBdr>
            <w:top w:val="none" w:sz="0" w:space="0" w:color="auto"/>
            <w:left w:val="none" w:sz="0" w:space="0" w:color="auto"/>
            <w:bottom w:val="none" w:sz="0" w:space="0" w:color="auto"/>
            <w:right w:val="none" w:sz="0" w:space="0" w:color="auto"/>
          </w:divBdr>
        </w:div>
        <w:div w:id="942961609">
          <w:marLeft w:val="0"/>
          <w:marRight w:val="0"/>
          <w:marTop w:val="0"/>
          <w:marBottom w:val="0"/>
          <w:divBdr>
            <w:top w:val="none" w:sz="0" w:space="0" w:color="auto"/>
            <w:left w:val="none" w:sz="0" w:space="0" w:color="auto"/>
            <w:bottom w:val="none" w:sz="0" w:space="0" w:color="auto"/>
            <w:right w:val="none" w:sz="0" w:space="0" w:color="auto"/>
          </w:divBdr>
          <w:divsChild>
            <w:div w:id="532158030">
              <w:marLeft w:val="0"/>
              <w:marRight w:val="0"/>
              <w:marTop w:val="0"/>
              <w:marBottom w:val="0"/>
              <w:divBdr>
                <w:top w:val="none" w:sz="0" w:space="0" w:color="auto"/>
                <w:left w:val="none" w:sz="0" w:space="0" w:color="auto"/>
                <w:bottom w:val="none" w:sz="0" w:space="0" w:color="auto"/>
                <w:right w:val="none" w:sz="0" w:space="0" w:color="auto"/>
              </w:divBdr>
            </w:div>
          </w:divsChild>
        </w:div>
        <w:div w:id="968629267">
          <w:marLeft w:val="0"/>
          <w:marRight w:val="0"/>
          <w:marTop w:val="0"/>
          <w:marBottom w:val="0"/>
          <w:divBdr>
            <w:top w:val="none" w:sz="0" w:space="0" w:color="auto"/>
            <w:left w:val="none" w:sz="0" w:space="0" w:color="auto"/>
            <w:bottom w:val="none" w:sz="0" w:space="0" w:color="auto"/>
            <w:right w:val="none" w:sz="0" w:space="0" w:color="auto"/>
          </w:divBdr>
          <w:divsChild>
            <w:div w:id="1497764410">
              <w:marLeft w:val="0"/>
              <w:marRight w:val="0"/>
              <w:marTop w:val="0"/>
              <w:marBottom w:val="0"/>
              <w:divBdr>
                <w:top w:val="none" w:sz="0" w:space="0" w:color="auto"/>
                <w:left w:val="none" w:sz="0" w:space="0" w:color="auto"/>
                <w:bottom w:val="none" w:sz="0" w:space="0" w:color="auto"/>
                <w:right w:val="none" w:sz="0" w:space="0" w:color="auto"/>
              </w:divBdr>
            </w:div>
          </w:divsChild>
        </w:div>
        <w:div w:id="1216240389">
          <w:marLeft w:val="0"/>
          <w:marRight w:val="0"/>
          <w:marTop w:val="0"/>
          <w:marBottom w:val="0"/>
          <w:divBdr>
            <w:top w:val="none" w:sz="0" w:space="0" w:color="auto"/>
            <w:left w:val="none" w:sz="0" w:space="0" w:color="auto"/>
            <w:bottom w:val="none" w:sz="0" w:space="0" w:color="auto"/>
            <w:right w:val="none" w:sz="0" w:space="0" w:color="auto"/>
          </w:divBdr>
          <w:divsChild>
            <w:div w:id="1209418819">
              <w:marLeft w:val="0"/>
              <w:marRight w:val="0"/>
              <w:marTop w:val="0"/>
              <w:marBottom w:val="0"/>
              <w:divBdr>
                <w:top w:val="none" w:sz="0" w:space="0" w:color="auto"/>
                <w:left w:val="none" w:sz="0" w:space="0" w:color="auto"/>
                <w:bottom w:val="none" w:sz="0" w:space="0" w:color="auto"/>
                <w:right w:val="none" w:sz="0" w:space="0" w:color="auto"/>
              </w:divBdr>
            </w:div>
          </w:divsChild>
        </w:div>
        <w:div w:id="1302266335">
          <w:marLeft w:val="0"/>
          <w:marRight w:val="0"/>
          <w:marTop w:val="0"/>
          <w:marBottom w:val="0"/>
          <w:divBdr>
            <w:top w:val="none" w:sz="0" w:space="0" w:color="auto"/>
            <w:left w:val="none" w:sz="0" w:space="0" w:color="auto"/>
            <w:bottom w:val="none" w:sz="0" w:space="0" w:color="auto"/>
            <w:right w:val="none" w:sz="0" w:space="0" w:color="auto"/>
          </w:divBdr>
        </w:div>
        <w:div w:id="1315066634">
          <w:marLeft w:val="0"/>
          <w:marRight w:val="0"/>
          <w:marTop w:val="0"/>
          <w:marBottom w:val="0"/>
          <w:divBdr>
            <w:top w:val="none" w:sz="0" w:space="0" w:color="auto"/>
            <w:left w:val="none" w:sz="0" w:space="0" w:color="auto"/>
            <w:bottom w:val="none" w:sz="0" w:space="0" w:color="auto"/>
            <w:right w:val="none" w:sz="0" w:space="0" w:color="auto"/>
          </w:divBdr>
          <w:divsChild>
            <w:div w:id="1145704801">
              <w:marLeft w:val="0"/>
              <w:marRight w:val="0"/>
              <w:marTop w:val="0"/>
              <w:marBottom w:val="0"/>
              <w:divBdr>
                <w:top w:val="none" w:sz="0" w:space="0" w:color="auto"/>
                <w:left w:val="none" w:sz="0" w:space="0" w:color="auto"/>
                <w:bottom w:val="none" w:sz="0" w:space="0" w:color="auto"/>
                <w:right w:val="none" w:sz="0" w:space="0" w:color="auto"/>
              </w:divBdr>
            </w:div>
          </w:divsChild>
        </w:div>
        <w:div w:id="1406031052">
          <w:marLeft w:val="0"/>
          <w:marRight w:val="0"/>
          <w:marTop w:val="0"/>
          <w:marBottom w:val="0"/>
          <w:divBdr>
            <w:top w:val="none" w:sz="0" w:space="0" w:color="auto"/>
            <w:left w:val="none" w:sz="0" w:space="0" w:color="auto"/>
            <w:bottom w:val="none" w:sz="0" w:space="0" w:color="auto"/>
            <w:right w:val="none" w:sz="0" w:space="0" w:color="auto"/>
          </w:divBdr>
          <w:divsChild>
            <w:div w:id="2142923278">
              <w:marLeft w:val="0"/>
              <w:marRight w:val="0"/>
              <w:marTop w:val="0"/>
              <w:marBottom w:val="0"/>
              <w:divBdr>
                <w:top w:val="none" w:sz="0" w:space="0" w:color="auto"/>
                <w:left w:val="none" w:sz="0" w:space="0" w:color="auto"/>
                <w:bottom w:val="none" w:sz="0" w:space="0" w:color="auto"/>
                <w:right w:val="none" w:sz="0" w:space="0" w:color="auto"/>
              </w:divBdr>
            </w:div>
          </w:divsChild>
        </w:div>
        <w:div w:id="1856072524">
          <w:marLeft w:val="0"/>
          <w:marRight w:val="0"/>
          <w:marTop w:val="300"/>
          <w:marBottom w:val="0"/>
          <w:divBdr>
            <w:top w:val="none" w:sz="0" w:space="0" w:color="auto"/>
            <w:left w:val="none" w:sz="0" w:space="0" w:color="auto"/>
            <w:bottom w:val="none" w:sz="0" w:space="0" w:color="auto"/>
            <w:right w:val="none" w:sz="0" w:space="0" w:color="auto"/>
          </w:divBdr>
          <w:divsChild>
            <w:div w:id="1910073094">
              <w:marLeft w:val="0"/>
              <w:marRight w:val="0"/>
              <w:marTop w:val="0"/>
              <w:marBottom w:val="0"/>
              <w:divBdr>
                <w:top w:val="none" w:sz="0" w:space="0" w:color="auto"/>
                <w:left w:val="none" w:sz="0" w:space="0" w:color="auto"/>
                <w:bottom w:val="none" w:sz="0" w:space="0" w:color="auto"/>
                <w:right w:val="none" w:sz="0" w:space="0" w:color="auto"/>
              </w:divBdr>
              <w:divsChild>
                <w:div w:id="72364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105526">
          <w:marLeft w:val="0"/>
          <w:marRight w:val="0"/>
          <w:marTop w:val="0"/>
          <w:marBottom w:val="0"/>
          <w:divBdr>
            <w:top w:val="none" w:sz="0" w:space="0" w:color="auto"/>
            <w:left w:val="none" w:sz="0" w:space="0" w:color="auto"/>
            <w:bottom w:val="none" w:sz="0" w:space="0" w:color="auto"/>
            <w:right w:val="none" w:sz="0" w:space="0" w:color="auto"/>
          </w:divBdr>
        </w:div>
      </w:divsChild>
    </w:div>
    <w:div w:id="581184935">
      <w:bodyDiv w:val="1"/>
      <w:marLeft w:val="0"/>
      <w:marRight w:val="0"/>
      <w:marTop w:val="0"/>
      <w:marBottom w:val="0"/>
      <w:divBdr>
        <w:top w:val="none" w:sz="0" w:space="0" w:color="auto"/>
        <w:left w:val="none" w:sz="0" w:space="0" w:color="auto"/>
        <w:bottom w:val="none" w:sz="0" w:space="0" w:color="auto"/>
        <w:right w:val="none" w:sz="0" w:space="0" w:color="auto"/>
      </w:divBdr>
      <w:divsChild>
        <w:div w:id="347371429">
          <w:marLeft w:val="0"/>
          <w:marRight w:val="0"/>
          <w:marTop w:val="0"/>
          <w:marBottom w:val="0"/>
          <w:divBdr>
            <w:top w:val="none" w:sz="0" w:space="0" w:color="auto"/>
            <w:left w:val="none" w:sz="0" w:space="0" w:color="auto"/>
            <w:bottom w:val="none" w:sz="0" w:space="0" w:color="auto"/>
            <w:right w:val="none" w:sz="0" w:space="0" w:color="auto"/>
          </w:divBdr>
        </w:div>
        <w:div w:id="1227570842">
          <w:marLeft w:val="0"/>
          <w:marRight w:val="0"/>
          <w:marTop w:val="0"/>
          <w:marBottom w:val="0"/>
          <w:divBdr>
            <w:top w:val="none" w:sz="0" w:space="0" w:color="auto"/>
            <w:left w:val="none" w:sz="0" w:space="0" w:color="auto"/>
            <w:bottom w:val="none" w:sz="0" w:space="0" w:color="auto"/>
            <w:right w:val="none" w:sz="0" w:space="0" w:color="auto"/>
          </w:divBdr>
          <w:divsChild>
            <w:div w:id="248540299">
              <w:marLeft w:val="0"/>
              <w:marRight w:val="0"/>
              <w:marTop w:val="0"/>
              <w:marBottom w:val="0"/>
              <w:divBdr>
                <w:top w:val="none" w:sz="0" w:space="0" w:color="auto"/>
                <w:left w:val="none" w:sz="0" w:space="0" w:color="auto"/>
                <w:bottom w:val="none" w:sz="0" w:space="0" w:color="auto"/>
                <w:right w:val="none" w:sz="0" w:space="0" w:color="auto"/>
              </w:divBdr>
            </w:div>
          </w:divsChild>
        </w:div>
        <w:div w:id="563837967">
          <w:marLeft w:val="0"/>
          <w:marRight w:val="0"/>
          <w:marTop w:val="0"/>
          <w:marBottom w:val="0"/>
          <w:divBdr>
            <w:top w:val="none" w:sz="0" w:space="0" w:color="auto"/>
            <w:left w:val="none" w:sz="0" w:space="0" w:color="auto"/>
            <w:bottom w:val="none" w:sz="0" w:space="0" w:color="auto"/>
            <w:right w:val="none" w:sz="0" w:space="0" w:color="auto"/>
          </w:divBdr>
        </w:div>
        <w:div w:id="33770259">
          <w:marLeft w:val="0"/>
          <w:marRight w:val="0"/>
          <w:marTop w:val="0"/>
          <w:marBottom w:val="0"/>
          <w:divBdr>
            <w:top w:val="none" w:sz="0" w:space="0" w:color="auto"/>
            <w:left w:val="none" w:sz="0" w:space="0" w:color="auto"/>
            <w:bottom w:val="none" w:sz="0" w:space="0" w:color="auto"/>
            <w:right w:val="none" w:sz="0" w:space="0" w:color="auto"/>
          </w:divBdr>
          <w:divsChild>
            <w:div w:id="1849976993">
              <w:marLeft w:val="0"/>
              <w:marRight w:val="0"/>
              <w:marTop w:val="0"/>
              <w:marBottom w:val="0"/>
              <w:divBdr>
                <w:top w:val="none" w:sz="0" w:space="0" w:color="auto"/>
                <w:left w:val="none" w:sz="0" w:space="0" w:color="auto"/>
                <w:bottom w:val="none" w:sz="0" w:space="0" w:color="auto"/>
                <w:right w:val="none" w:sz="0" w:space="0" w:color="auto"/>
              </w:divBdr>
            </w:div>
          </w:divsChild>
        </w:div>
        <w:div w:id="1076829337">
          <w:marLeft w:val="0"/>
          <w:marRight w:val="0"/>
          <w:marTop w:val="0"/>
          <w:marBottom w:val="0"/>
          <w:divBdr>
            <w:top w:val="none" w:sz="0" w:space="0" w:color="auto"/>
            <w:left w:val="none" w:sz="0" w:space="0" w:color="auto"/>
            <w:bottom w:val="none" w:sz="0" w:space="0" w:color="auto"/>
            <w:right w:val="none" w:sz="0" w:space="0" w:color="auto"/>
          </w:divBdr>
        </w:div>
        <w:div w:id="1302147923">
          <w:marLeft w:val="0"/>
          <w:marRight w:val="0"/>
          <w:marTop w:val="0"/>
          <w:marBottom w:val="0"/>
          <w:divBdr>
            <w:top w:val="none" w:sz="0" w:space="0" w:color="auto"/>
            <w:left w:val="none" w:sz="0" w:space="0" w:color="auto"/>
            <w:bottom w:val="none" w:sz="0" w:space="0" w:color="auto"/>
            <w:right w:val="none" w:sz="0" w:space="0" w:color="auto"/>
          </w:divBdr>
          <w:divsChild>
            <w:div w:id="918976669">
              <w:marLeft w:val="0"/>
              <w:marRight w:val="0"/>
              <w:marTop w:val="0"/>
              <w:marBottom w:val="0"/>
              <w:divBdr>
                <w:top w:val="none" w:sz="0" w:space="0" w:color="auto"/>
                <w:left w:val="none" w:sz="0" w:space="0" w:color="auto"/>
                <w:bottom w:val="none" w:sz="0" w:space="0" w:color="auto"/>
                <w:right w:val="none" w:sz="0" w:space="0" w:color="auto"/>
              </w:divBdr>
            </w:div>
          </w:divsChild>
        </w:div>
        <w:div w:id="78067986">
          <w:marLeft w:val="0"/>
          <w:marRight w:val="0"/>
          <w:marTop w:val="0"/>
          <w:marBottom w:val="0"/>
          <w:divBdr>
            <w:top w:val="none" w:sz="0" w:space="0" w:color="auto"/>
            <w:left w:val="none" w:sz="0" w:space="0" w:color="auto"/>
            <w:bottom w:val="none" w:sz="0" w:space="0" w:color="auto"/>
            <w:right w:val="none" w:sz="0" w:space="0" w:color="auto"/>
          </w:divBdr>
        </w:div>
        <w:div w:id="362244073">
          <w:marLeft w:val="0"/>
          <w:marRight w:val="0"/>
          <w:marTop w:val="0"/>
          <w:marBottom w:val="0"/>
          <w:divBdr>
            <w:top w:val="none" w:sz="0" w:space="0" w:color="auto"/>
            <w:left w:val="none" w:sz="0" w:space="0" w:color="auto"/>
            <w:bottom w:val="none" w:sz="0" w:space="0" w:color="auto"/>
            <w:right w:val="none" w:sz="0" w:space="0" w:color="auto"/>
          </w:divBdr>
          <w:divsChild>
            <w:div w:id="1949655127">
              <w:marLeft w:val="0"/>
              <w:marRight w:val="0"/>
              <w:marTop w:val="0"/>
              <w:marBottom w:val="0"/>
              <w:divBdr>
                <w:top w:val="none" w:sz="0" w:space="0" w:color="auto"/>
                <w:left w:val="none" w:sz="0" w:space="0" w:color="auto"/>
                <w:bottom w:val="none" w:sz="0" w:space="0" w:color="auto"/>
                <w:right w:val="none" w:sz="0" w:space="0" w:color="auto"/>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564027976">
          <w:marLeft w:val="0"/>
          <w:marRight w:val="0"/>
          <w:marTop w:val="0"/>
          <w:marBottom w:val="0"/>
          <w:divBdr>
            <w:top w:val="none" w:sz="0" w:space="0" w:color="auto"/>
            <w:left w:val="none" w:sz="0" w:space="0" w:color="auto"/>
            <w:bottom w:val="none" w:sz="0" w:space="0" w:color="auto"/>
            <w:right w:val="none" w:sz="0" w:space="0" w:color="auto"/>
          </w:divBdr>
          <w:divsChild>
            <w:div w:id="2023315047">
              <w:marLeft w:val="0"/>
              <w:marRight w:val="0"/>
              <w:marTop w:val="0"/>
              <w:marBottom w:val="0"/>
              <w:divBdr>
                <w:top w:val="none" w:sz="0" w:space="0" w:color="auto"/>
                <w:left w:val="none" w:sz="0" w:space="0" w:color="auto"/>
                <w:bottom w:val="none" w:sz="0" w:space="0" w:color="auto"/>
                <w:right w:val="none" w:sz="0" w:space="0" w:color="auto"/>
              </w:divBdr>
            </w:div>
          </w:divsChild>
        </w:div>
        <w:div w:id="1233000944">
          <w:marLeft w:val="0"/>
          <w:marRight w:val="0"/>
          <w:marTop w:val="0"/>
          <w:marBottom w:val="0"/>
          <w:divBdr>
            <w:top w:val="none" w:sz="0" w:space="0" w:color="auto"/>
            <w:left w:val="none" w:sz="0" w:space="0" w:color="auto"/>
            <w:bottom w:val="none" w:sz="0" w:space="0" w:color="auto"/>
            <w:right w:val="none" w:sz="0" w:space="0" w:color="auto"/>
          </w:divBdr>
        </w:div>
        <w:div w:id="542249239">
          <w:marLeft w:val="0"/>
          <w:marRight w:val="0"/>
          <w:marTop w:val="0"/>
          <w:marBottom w:val="0"/>
          <w:divBdr>
            <w:top w:val="none" w:sz="0" w:space="0" w:color="auto"/>
            <w:left w:val="none" w:sz="0" w:space="0" w:color="auto"/>
            <w:bottom w:val="none" w:sz="0" w:space="0" w:color="auto"/>
            <w:right w:val="none" w:sz="0" w:space="0" w:color="auto"/>
          </w:divBdr>
          <w:divsChild>
            <w:div w:id="365838194">
              <w:marLeft w:val="0"/>
              <w:marRight w:val="0"/>
              <w:marTop w:val="0"/>
              <w:marBottom w:val="0"/>
              <w:divBdr>
                <w:top w:val="none" w:sz="0" w:space="0" w:color="auto"/>
                <w:left w:val="none" w:sz="0" w:space="0" w:color="auto"/>
                <w:bottom w:val="none" w:sz="0" w:space="0" w:color="auto"/>
                <w:right w:val="none" w:sz="0" w:space="0" w:color="auto"/>
              </w:divBdr>
            </w:div>
          </w:divsChild>
        </w:div>
        <w:div w:id="858351427">
          <w:marLeft w:val="0"/>
          <w:marRight w:val="0"/>
          <w:marTop w:val="0"/>
          <w:marBottom w:val="0"/>
          <w:divBdr>
            <w:top w:val="none" w:sz="0" w:space="0" w:color="auto"/>
            <w:left w:val="none" w:sz="0" w:space="0" w:color="auto"/>
            <w:bottom w:val="none" w:sz="0" w:space="0" w:color="auto"/>
            <w:right w:val="none" w:sz="0" w:space="0" w:color="auto"/>
          </w:divBdr>
        </w:div>
        <w:div w:id="365956827">
          <w:marLeft w:val="0"/>
          <w:marRight w:val="0"/>
          <w:marTop w:val="0"/>
          <w:marBottom w:val="0"/>
          <w:divBdr>
            <w:top w:val="none" w:sz="0" w:space="0" w:color="auto"/>
            <w:left w:val="none" w:sz="0" w:space="0" w:color="auto"/>
            <w:bottom w:val="none" w:sz="0" w:space="0" w:color="auto"/>
            <w:right w:val="none" w:sz="0" w:space="0" w:color="auto"/>
          </w:divBdr>
          <w:divsChild>
            <w:div w:id="680547274">
              <w:marLeft w:val="0"/>
              <w:marRight w:val="0"/>
              <w:marTop w:val="0"/>
              <w:marBottom w:val="0"/>
              <w:divBdr>
                <w:top w:val="none" w:sz="0" w:space="0" w:color="auto"/>
                <w:left w:val="none" w:sz="0" w:space="0" w:color="auto"/>
                <w:bottom w:val="none" w:sz="0" w:space="0" w:color="auto"/>
                <w:right w:val="none" w:sz="0" w:space="0" w:color="auto"/>
              </w:divBdr>
            </w:div>
          </w:divsChild>
        </w:div>
        <w:div w:id="416904327">
          <w:marLeft w:val="0"/>
          <w:marRight w:val="0"/>
          <w:marTop w:val="300"/>
          <w:marBottom w:val="0"/>
          <w:divBdr>
            <w:top w:val="none" w:sz="0" w:space="0" w:color="auto"/>
            <w:left w:val="none" w:sz="0" w:space="0" w:color="auto"/>
            <w:bottom w:val="none" w:sz="0" w:space="0" w:color="auto"/>
            <w:right w:val="none" w:sz="0" w:space="0" w:color="auto"/>
          </w:divBdr>
          <w:divsChild>
            <w:div w:id="1871457447">
              <w:marLeft w:val="0"/>
              <w:marRight w:val="0"/>
              <w:marTop w:val="0"/>
              <w:marBottom w:val="0"/>
              <w:divBdr>
                <w:top w:val="none" w:sz="0" w:space="0" w:color="auto"/>
                <w:left w:val="none" w:sz="0" w:space="0" w:color="auto"/>
                <w:bottom w:val="none" w:sz="0" w:space="0" w:color="auto"/>
                <w:right w:val="none" w:sz="0" w:space="0" w:color="auto"/>
              </w:divBdr>
              <w:divsChild>
                <w:div w:id="200365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04788">
          <w:marLeft w:val="0"/>
          <w:marRight w:val="0"/>
          <w:marTop w:val="300"/>
          <w:marBottom w:val="0"/>
          <w:divBdr>
            <w:top w:val="none" w:sz="0" w:space="0" w:color="auto"/>
            <w:left w:val="none" w:sz="0" w:space="0" w:color="auto"/>
            <w:bottom w:val="none" w:sz="0" w:space="0" w:color="auto"/>
            <w:right w:val="none" w:sz="0" w:space="0" w:color="auto"/>
          </w:divBdr>
          <w:divsChild>
            <w:div w:id="526138299">
              <w:marLeft w:val="0"/>
              <w:marRight w:val="0"/>
              <w:marTop w:val="0"/>
              <w:marBottom w:val="0"/>
              <w:divBdr>
                <w:top w:val="none" w:sz="0" w:space="0" w:color="auto"/>
                <w:left w:val="none" w:sz="0" w:space="0" w:color="auto"/>
                <w:bottom w:val="none" w:sz="0" w:space="0" w:color="auto"/>
                <w:right w:val="none" w:sz="0" w:space="0" w:color="auto"/>
              </w:divBdr>
              <w:divsChild>
                <w:div w:id="31294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207482">
          <w:marLeft w:val="0"/>
          <w:marRight w:val="0"/>
          <w:marTop w:val="300"/>
          <w:marBottom w:val="0"/>
          <w:divBdr>
            <w:top w:val="none" w:sz="0" w:space="0" w:color="auto"/>
            <w:left w:val="none" w:sz="0" w:space="0" w:color="auto"/>
            <w:bottom w:val="none" w:sz="0" w:space="0" w:color="auto"/>
            <w:right w:val="none" w:sz="0" w:space="0" w:color="auto"/>
          </w:divBdr>
          <w:divsChild>
            <w:div w:id="1283875848">
              <w:marLeft w:val="0"/>
              <w:marRight w:val="0"/>
              <w:marTop w:val="0"/>
              <w:marBottom w:val="0"/>
              <w:divBdr>
                <w:top w:val="none" w:sz="0" w:space="0" w:color="auto"/>
                <w:left w:val="none" w:sz="0" w:space="0" w:color="auto"/>
                <w:bottom w:val="none" w:sz="0" w:space="0" w:color="auto"/>
                <w:right w:val="none" w:sz="0" w:space="0" w:color="auto"/>
              </w:divBdr>
              <w:divsChild>
                <w:div w:id="150439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71416">
          <w:marLeft w:val="0"/>
          <w:marRight w:val="0"/>
          <w:marTop w:val="300"/>
          <w:marBottom w:val="0"/>
          <w:divBdr>
            <w:top w:val="none" w:sz="0" w:space="0" w:color="auto"/>
            <w:left w:val="none" w:sz="0" w:space="0" w:color="auto"/>
            <w:bottom w:val="none" w:sz="0" w:space="0" w:color="auto"/>
            <w:right w:val="none" w:sz="0" w:space="0" w:color="auto"/>
          </w:divBdr>
          <w:divsChild>
            <w:div w:id="1857694032">
              <w:marLeft w:val="0"/>
              <w:marRight w:val="0"/>
              <w:marTop w:val="0"/>
              <w:marBottom w:val="0"/>
              <w:divBdr>
                <w:top w:val="none" w:sz="0" w:space="0" w:color="auto"/>
                <w:left w:val="none" w:sz="0" w:space="0" w:color="auto"/>
                <w:bottom w:val="none" w:sz="0" w:space="0" w:color="auto"/>
                <w:right w:val="none" w:sz="0" w:space="0" w:color="auto"/>
              </w:divBdr>
              <w:divsChild>
                <w:div w:id="129953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1723651">
      <w:bodyDiv w:val="1"/>
      <w:marLeft w:val="0"/>
      <w:marRight w:val="0"/>
      <w:marTop w:val="0"/>
      <w:marBottom w:val="0"/>
      <w:divBdr>
        <w:top w:val="none" w:sz="0" w:space="0" w:color="auto"/>
        <w:left w:val="none" w:sz="0" w:space="0" w:color="auto"/>
        <w:bottom w:val="none" w:sz="0" w:space="0" w:color="auto"/>
        <w:right w:val="none" w:sz="0" w:space="0" w:color="auto"/>
      </w:divBdr>
      <w:divsChild>
        <w:div w:id="145246178">
          <w:marLeft w:val="0"/>
          <w:marRight w:val="0"/>
          <w:marTop w:val="0"/>
          <w:marBottom w:val="0"/>
          <w:divBdr>
            <w:top w:val="none" w:sz="0" w:space="0" w:color="auto"/>
            <w:left w:val="none" w:sz="0" w:space="0" w:color="auto"/>
            <w:bottom w:val="none" w:sz="0" w:space="0" w:color="auto"/>
            <w:right w:val="none" w:sz="0" w:space="0" w:color="auto"/>
          </w:divBdr>
        </w:div>
        <w:div w:id="248540317">
          <w:marLeft w:val="0"/>
          <w:marRight w:val="0"/>
          <w:marTop w:val="0"/>
          <w:marBottom w:val="0"/>
          <w:divBdr>
            <w:top w:val="none" w:sz="0" w:space="0" w:color="auto"/>
            <w:left w:val="none" w:sz="0" w:space="0" w:color="auto"/>
            <w:bottom w:val="none" w:sz="0" w:space="0" w:color="auto"/>
            <w:right w:val="none" w:sz="0" w:space="0" w:color="auto"/>
          </w:divBdr>
        </w:div>
        <w:div w:id="344944712">
          <w:marLeft w:val="0"/>
          <w:marRight w:val="0"/>
          <w:marTop w:val="0"/>
          <w:marBottom w:val="0"/>
          <w:divBdr>
            <w:top w:val="none" w:sz="0" w:space="0" w:color="auto"/>
            <w:left w:val="none" w:sz="0" w:space="0" w:color="auto"/>
            <w:bottom w:val="none" w:sz="0" w:space="0" w:color="auto"/>
            <w:right w:val="none" w:sz="0" w:space="0" w:color="auto"/>
          </w:divBdr>
          <w:divsChild>
            <w:div w:id="194775702">
              <w:marLeft w:val="0"/>
              <w:marRight w:val="0"/>
              <w:marTop w:val="0"/>
              <w:marBottom w:val="0"/>
              <w:divBdr>
                <w:top w:val="none" w:sz="0" w:space="0" w:color="auto"/>
                <w:left w:val="none" w:sz="0" w:space="0" w:color="auto"/>
                <w:bottom w:val="none" w:sz="0" w:space="0" w:color="auto"/>
                <w:right w:val="none" w:sz="0" w:space="0" w:color="auto"/>
              </w:divBdr>
            </w:div>
          </w:divsChild>
        </w:div>
        <w:div w:id="517082101">
          <w:marLeft w:val="0"/>
          <w:marRight w:val="0"/>
          <w:marTop w:val="0"/>
          <w:marBottom w:val="0"/>
          <w:divBdr>
            <w:top w:val="none" w:sz="0" w:space="0" w:color="auto"/>
            <w:left w:val="none" w:sz="0" w:space="0" w:color="auto"/>
            <w:bottom w:val="none" w:sz="0" w:space="0" w:color="auto"/>
            <w:right w:val="none" w:sz="0" w:space="0" w:color="auto"/>
          </w:divBdr>
          <w:divsChild>
            <w:div w:id="888960723">
              <w:marLeft w:val="0"/>
              <w:marRight w:val="0"/>
              <w:marTop w:val="0"/>
              <w:marBottom w:val="0"/>
              <w:divBdr>
                <w:top w:val="none" w:sz="0" w:space="0" w:color="auto"/>
                <w:left w:val="none" w:sz="0" w:space="0" w:color="auto"/>
                <w:bottom w:val="none" w:sz="0" w:space="0" w:color="auto"/>
                <w:right w:val="none" w:sz="0" w:space="0" w:color="auto"/>
              </w:divBdr>
            </w:div>
          </w:divsChild>
        </w:div>
        <w:div w:id="522478337">
          <w:marLeft w:val="0"/>
          <w:marRight w:val="0"/>
          <w:marTop w:val="0"/>
          <w:marBottom w:val="0"/>
          <w:divBdr>
            <w:top w:val="none" w:sz="0" w:space="0" w:color="auto"/>
            <w:left w:val="none" w:sz="0" w:space="0" w:color="auto"/>
            <w:bottom w:val="none" w:sz="0" w:space="0" w:color="auto"/>
            <w:right w:val="none" w:sz="0" w:space="0" w:color="auto"/>
          </w:divBdr>
          <w:divsChild>
            <w:div w:id="823014931">
              <w:marLeft w:val="0"/>
              <w:marRight w:val="0"/>
              <w:marTop w:val="0"/>
              <w:marBottom w:val="0"/>
              <w:divBdr>
                <w:top w:val="none" w:sz="0" w:space="0" w:color="auto"/>
                <w:left w:val="none" w:sz="0" w:space="0" w:color="auto"/>
                <w:bottom w:val="none" w:sz="0" w:space="0" w:color="auto"/>
                <w:right w:val="none" w:sz="0" w:space="0" w:color="auto"/>
              </w:divBdr>
            </w:div>
          </w:divsChild>
        </w:div>
        <w:div w:id="678894184">
          <w:marLeft w:val="0"/>
          <w:marRight w:val="0"/>
          <w:marTop w:val="0"/>
          <w:marBottom w:val="0"/>
          <w:divBdr>
            <w:top w:val="none" w:sz="0" w:space="0" w:color="auto"/>
            <w:left w:val="none" w:sz="0" w:space="0" w:color="auto"/>
            <w:bottom w:val="none" w:sz="0" w:space="0" w:color="auto"/>
            <w:right w:val="none" w:sz="0" w:space="0" w:color="auto"/>
          </w:divBdr>
          <w:divsChild>
            <w:div w:id="1859393182">
              <w:marLeft w:val="0"/>
              <w:marRight w:val="0"/>
              <w:marTop w:val="0"/>
              <w:marBottom w:val="0"/>
              <w:divBdr>
                <w:top w:val="none" w:sz="0" w:space="0" w:color="auto"/>
                <w:left w:val="none" w:sz="0" w:space="0" w:color="auto"/>
                <w:bottom w:val="none" w:sz="0" w:space="0" w:color="auto"/>
                <w:right w:val="none" w:sz="0" w:space="0" w:color="auto"/>
              </w:divBdr>
            </w:div>
          </w:divsChild>
        </w:div>
        <w:div w:id="783426838">
          <w:marLeft w:val="0"/>
          <w:marRight w:val="0"/>
          <w:marTop w:val="0"/>
          <w:marBottom w:val="0"/>
          <w:divBdr>
            <w:top w:val="none" w:sz="0" w:space="0" w:color="auto"/>
            <w:left w:val="none" w:sz="0" w:space="0" w:color="auto"/>
            <w:bottom w:val="none" w:sz="0" w:space="0" w:color="auto"/>
            <w:right w:val="none" w:sz="0" w:space="0" w:color="auto"/>
          </w:divBdr>
        </w:div>
        <w:div w:id="916285783">
          <w:marLeft w:val="0"/>
          <w:marRight w:val="0"/>
          <w:marTop w:val="300"/>
          <w:marBottom w:val="0"/>
          <w:divBdr>
            <w:top w:val="none" w:sz="0" w:space="0" w:color="auto"/>
            <w:left w:val="none" w:sz="0" w:space="0" w:color="auto"/>
            <w:bottom w:val="none" w:sz="0" w:space="0" w:color="auto"/>
            <w:right w:val="none" w:sz="0" w:space="0" w:color="auto"/>
          </w:divBdr>
          <w:divsChild>
            <w:div w:id="461729294">
              <w:marLeft w:val="0"/>
              <w:marRight w:val="0"/>
              <w:marTop w:val="0"/>
              <w:marBottom w:val="0"/>
              <w:divBdr>
                <w:top w:val="none" w:sz="0" w:space="0" w:color="auto"/>
                <w:left w:val="none" w:sz="0" w:space="0" w:color="auto"/>
                <w:bottom w:val="none" w:sz="0" w:space="0" w:color="auto"/>
                <w:right w:val="none" w:sz="0" w:space="0" w:color="auto"/>
              </w:divBdr>
              <w:divsChild>
                <w:div w:id="772827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237450">
          <w:marLeft w:val="0"/>
          <w:marRight w:val="0"/>
          <w:marTop w:val="0"/>
          <w:marBottom w:val="0"/>
          <w:divBdr>
            <w:top w:val="none" w:sz="0" w:space="0" w:color="auto"/>
            <w:left w:val="none" w:sz="0" w:space="0" w:color="auto"/>
            <w:bottom w:val="none" w:sz="0" w:space="0" w:color="auto"/>
            <w:right w:val="none" w:sz="0" w:space="0" w:color="auto"/>
          </w:divBdr>
        </w:div>
        <w:div w:id="1184249149">
          <w:marLeft w:val="0"/>
          <w:marRight w:val="0"/>
          <w:marTop w:val="300"/>
          <w:marBottom w:val="0"/>
          <w:divBdr>
            <w:top w:val="none" w:sz="0" w:space="0" w:color="auto"/>
            <w:left w:val="none" w:sz="0" w:space="0" w:color="auto"/>
            <w:bottom w:val="none" w:sz="0" w:space="0" w:color="auto"/>
            <w:right w:val="none" w:sz="0" w:space="0" w:color="auto"/>
          </w:divBdr>
          <w:divsChild>
            <w:div w:id="958026466">
              <w:marLeft w:val="0"/>
              <w:marRight w:val="0"/>
              <w:marTop w:val="0"/>
              <w:marBottom w:val="0"/>
              <w:divBdr>
                <w:top w:val="none" w:sz="0" w:space="0" w:color="auto"/>
                <w:left w:val="none" w:sz="0" w:space="0" w:color="auto"/>
                <w:bottom w:val="none" w:sz="0" w:space="0" w:color="auto"/>
                <w:right w:val="none" w:sz="0" w:space="0" w:color="auto"/>
              </w:divBdr>
              <w:divsChild>
                <w:div w:id="1167554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5267">
          <w:marLeft w:val="0"/>
          <w:marRight w:val="0"/>
          <w:marTop w:val="300"/>
          <w:marBottom w:val="0"/>
          <w:divBdr>
            <w:top w:val="none" w:sz="0" w:space="0" w:color="auto"/>
            <w:left w:val="none" w:sz="0" w:space="0" w:color="auto"/>
            <w:bottom w:val="none" w:sz="0" w:space="0" w:color="auto"/>
            <w:right w:val="none" w:sz="0" w:space="0" w:color="auto"/>
          </w:divBdr>
          <w:divsChild>
            <w:div w:id="167134481">
              <w:marLeft w:val="0"/>
              <w:marRight w:val="0"/>
              <w:marTop w:val="0"/>
              <w:marBottom w:val="0"/>
              <w:divBdr>
                <w:top w:val="none" w:sz="0" w:space="0" w:color="auto"/>
                <w:left w:val="none" w:sz="0" w:space="0" w:color="auto"/>
                <w:bottom w:val="none" w:sz="0" w:space="0" w:color="auto"/>
                <w:right w:val="none" w:sz="0" w:space="0" w:color="auto"/>
              </w:divBdr>
              <w:divsChild>
                <w:div w:id="23019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028575">
          <w:marLeft w:val="0"/>
          <w:marRight w:val="0"/>
          <w:marTop w:val="0"/>
          <w:marBottom w:val="0"/>
          <w:divBdr>
            <w:top w:val="none" w:sz="0" w:space="0" w:color="auto"/>
            <w:left w:val="none" w:sz="0" w:space="0" w:color="auto"/>
            <w:bottom w:val="none" w:sz="0" w:space="0" w:color="auto"/>
            <w:right w:val="none" w:sz="0" w:space="0" w:color="auto"/>
          </w:divBdr>
        </w:div>
        <w:div w:id="1420642205">
          <w:marLeft w:val="0"/>
          <w:marRight w:val="0"/>
          <w:marTop w:val="0"/>
          <w:marBottom w:val="0"/>
          <w:divBdr>
            <w:top w:val="none" w:sz="0" w:space="0" w:color="auto"/>
            <w:left w:val="none" w:sz="0" w:space="0" w:color="auto"/>
            <w:bottom w:val="none" w:sz="0" w:space="0" w:color="auto"/>
            <w:right w:val="none" w:sz="0" w:space="0" w:color="auto"/>
          </w:divBdr>
          <w:divsChild>
            <w:div w:id="1539514816">
              <w:marLeft w:val="0"/>
              <w:marRight w:val="0"/>
              <w:marTop w:val="0"/>
              <w:marBottom w:val="0"/>
              <w:divBdr>
                <w:top w:val="none" w:sz="0" w:space="0" w:color="auto"/>
                <w:left w:val="none" w:sz="0" w:space="0" w:color="auto"/>
                <w:bottom w:val="none" w:sz="0" w:space="0" w:color="auto"/>
                <w:right w:val="none" w:sz="0" w:space="0" w:color="auto"/>
              </w:divBdr>
            </w:div>
          </w:divsChild>
        </w:div>
        <w:div w:id="1440567072">
          <w:marLeft w:val="0"/>
          <w:marRight w:val="0"/>
          <w:marTop w:val="300"/>
          <w:marBottom w:val="0"/>
          <w:divBdr>
            <w:top w:val="none" w:sz="0" w:space="0" w:color="auto"/>
            <w:left w:val="none" w:sz="0" w:space="0" w:color="auto"/>
            <w:bottom w:val="none" w:sz="0" w:space="0" w:color="auto"/>
            <w:right w:val="none" w:sz="0" w:space="0" w:color="auto"/>
          </w:divBdr>
          <w:divsChild>
            <w:div w:id="2004774992">
              <w:marLeft w:val="0"/>
              <w:marRight w:val="0"/>
              <w:marTop w:val="0"/>
              <w:marBottom w:val="0"/>
              <w:divBdr>
                <w:top w:val="none" w:sz="0" w:space="0" w:color="auto"/>
                <w:left w:val="none" w:sz="0" w:space="0" w:color="auto"/>
                <w:bottom w:val="none" w:sz="0" w:space="0" w:color="auto"/>
                <w:right w:val="none" w:sz="0" w:space="0" w:color="auto"/>
              </w:divBdr>
              <w:divsChild>
                <w:div w:id="1430544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69935">
          <w:marLeft w:val="0"/>
          <w:marRight w:val="0"/>
          <w:marTop w:val="0"/>
          <w:marBottom w:val="0"/>
          <w:divBdr>
            <w:top w:val="none" w:sz="0" w:space="0" w:color="auto"/>
            <w:left w:val="none" w:sz="0" w:space="0" w:color="auto"/>
            <w:bottom w:val="none" w:sz="0" w:space="0" w:color="auto"/>
            <w:right w:val="none" w:sz="0" w:space="0" w:color="auto"/>
          </w:divBdr>
          <w:divsChild>
            <w:div w:id="1874614531">
              <w:marLeft w:val="0"/>
              <w:marRight w:val="0"/>
              <w:marTop w:val="0"/>
              <w:marBottom w:val="0"/>
              <w:divBdr>
                <w:top w:val="none" w:sz="0" w:space="0" w:color="auto"/>
                <w:left w:val="none" w:sz="0" w:space="0" w:color="auto"/>
                <w:bottom w:val="none" w:sz="0" w:space="0" w:color="auto"/>
                <w:right w:val="none" w:sz="0" w:space="0" w:color="auto"/>
              </w:divBdr>
            </w:div>
          </w:divsChild>
        </w:div>
        <w:div w:id="1654017544">
          <w:marLeft w:val="0"/>
          <w:marRight w:val="0"/>
          <w:marTop w:val="0"/>
          <w:marBottom w:val="0"/>
          <w:divBdr>
            <w:top w:val="none" w:sz="0" w:space="0" w:color="auto"/>
            <w:left w:val="none" w:sz="0" w:space="0" w:color="auto"/>
            <w:bottom w:val="none" w:sz="0" w:space="0" w:color="auto"/>
            <w:right w:val="none" w:sz="0" w:space="0" w:color="auto"/>
          </w:divBdr>
        </w:div>
        <w:div w:id="1746338188">
          <w:marLeft w:val="0"/>
          <w:marRight w:val="0"/>
          <w:marTop w:val="0"/>
          <w:marBottom w:val="0"/>
          <w:divBdr>
            <w:top w:val="none" w:sz="0" w:space="0" w:color="auto"/>
            <w:left w:val="none" w:sz="0" w:space="0" w:color="auto"/>
            <w:bottom w:val="none" w:sz="0" w:space="0" w:color="auto"/>
            <w:right w:val="none" w:sz="0" w:space="0" w:color="auto"/>
          </w:divBdr>
        </w:div>
        <w:div w:id="1988783507">
          <w:marLeft w:val="0"/>
          <w:marRight w:val="0"/>
          <w:marTop w:val="0"/>
          <w:marBottom w:val="0"/>
          <w:divBdr>
            <w:top w:val="none" w:sz="0" w:space="0" w:color="auto"/>
            <w:left w:val="none" w:sz="0" w:space="0" w:color="auto"/>
            <w:bottom w:val="none" w:sz="0" w:space="0" w:color="auto"/>
            <w:right w:val="none" w:sz="0" w:space="0" w:color="auto"/>
          </w:divBdr>
          <w:divsChild>
            <w:div w:id="94176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186823">
      <w:bodyDiv w:val="1"/>
      <w:marLeft w:val="0"/>
      <w:marRight w:val="0"/>
      <w:marTop w:val="0"/>
      <w:marBottom w:val="0"/>
      <w:divBdr>
        <w:top w:val="none" w:sz="0" w:space="0" w:color="auto"/>
        <w:left w:val="none" w:sz="0" w:space="0" w:color="auto"/>
        <w:bottom w:val="none" w:sz="0" w:space="0" w:color="auto"/>
        <w:right w:val="none" w:sz="0" w:space="0" w:color="auto"/>
      </w:divBdr>
      <w:divsChild>
        <w:div w:id="357118818">
          <w:marLeft w:val="0"/>
          <w:marRight w:val="0"/>
          <w:marTop w:val="0"/>
          <w:marBottom w:val="0"/>
          <w:divBdr>
            <w:top w:val="none" w:sz="0" w:space="0" w:color="auto"/>
            <w:left w:val="none" w:sz="0" w:space="0" w:color="auto"/>
            <w:bottom w:val="none" w:sz="0" w:space="0" w:color="auto"/>
            <w:right w:val="none" w:sz="0" w:space="0" w:color="auto"/>
          </w:divBdr>
          <w:divsChild>
            <w:div w:id="1753237586">
              <w:marLeft w:val="0"/>
              <w:marRight w:val="0"/>
              <w:marTop w:val="0"/>
              <w:marBottom w:val="0"/>
              <w:divBdr>
                <w:top w:val="none" w:sz="0" w:space="0" w:color="auto"/>
                <w:left w:val="none" w:sz="0" w:space="0" w:color="auto"/>
                <w:bottom w:val="none" w:sz="0" w:space="0" w:color="auto"/>
                <w:right w:val="none" w:sz="0" w:space="0" w:color="auto"/>
              </w:divBdr>
            </w:div>
          </w:divsChild>
        </w:div>
        <w:div w:id="364256694">
          <w:marLeft w:val="0"/>
          <w:marRight w:val="0"/>
          <w:marTop w:val="300"/>
          <w:marBottom w:val="0"/>
          <w:divBdr>
            <w:top w:val="none" w:sz="0" w:space="0" w:color="auto"/>
            <w:left w:val="none" w:sz="0" w:space="0" w:color="auto"/>
            <w:bottom w:val="none" w:sz="0" w:space="0" w:color="auto"/>
            <w:right w:val="none" w:sz="0" w:space="0" w:color="auto"/>
          </w:divBdr>
          <w:divsChild>
            <w:div w:id="1281255165">
              <w:marLeft w:val="0"/>
              <w:marRight w:val="0"/>
              <w:marTop w:val="0"/>
              <w:marBottom w:val="0"/>
              <w:divBdr>
                <w:top w:val="none" w:sz="0" w:space="0" w:color="auto"/>
                <w:left w:val="none" w:sz="0" w:space="0" w:color="auto"/>
                <w:bottom w:val="none" w:sz="0" w:space="0" w:color="auto"/>
                <w:right w:val="none" w:sz="0" w:space="0" w:color="auto"/>
              </w:divBdr>
              <w:divsChild>
                <w:div w:id="1575507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840253">
          <w:marLeft w:val="0"/>
          <w:marRight w:val="0"/>
          <w:marTop w:val="0"/>
          <w:marBottom w:val="0"/>
          <w:divBdr>
            <w:top w:val="none" w:sz="0" w:space="0" w:color="auto"/>
            <w:left w:val="none" w:sz="0" w:space="0" w:color="auto"/>
            <w:bottom w:val="none" w:sz="0" w:space="0" w:color="auto"/>
            <w:right w:val="none" w:sz="0" w:space="0" w:color="auto"/>
          </w:divBdr>
          <w:divsChild>
            <w:div w:id="148140191">
              <w:marLeft w:val="0"/>
              <w:marRight w:val="0"/>
              <w:marTop w:val="0"/>
              <w:marBottom w:val="0"/>
              <w:divBdr>
                <w:top w:val="none" w:sz="0" w:space="0" w:color="auto"/>
                <w:left w:val="none" w:sz="0" w:space="0" w:color="auto"/>
                <w:bottom w:val="none" w:sz="0" w:space="0" w:color="auto"/>
                <w:right w:val="none" w:sz="0" w:space="0" w:color="auto"/>
              </w:divBdr>
            </w:div>
          </w:divsChild>
        </w:div>
        <w:div w:id="459108708">
          <w:marLeft w:val="0"/>
          <w:marRight w:val="0"/>
          <w:marTop w:val="0"/>
          <w:marBottom w:val="0"/>
          <w:divBdr>
            <w:top w:val="none" w:sz="0" w:space="0" w:color="auto"/>
            <w:left w:val="none" w:sz="0" w:space="0" w:color="auto"/>
            <w:bottom w:val="none" w:sz="0" w:space="0" w:color="auto"/>
            <w:right w:val="none" w:sz="0" w:space="0" w:color="auto"/>
          </w:divBdr>
        </w:div>
        <w:div w:id="509107678">
          <w:marLeft w:val="0"/>
          <w:marRight w:val="0"/>
          <w:marTop w:val="300"/>
          <w:marBottom w:val="0"/>
          <w:divBdr>
            <w:top w:val="none" w:sz="0" w:space="0" w:color="auto"/>
            <w:left w:val="none" w:sz="0" w:space="0" w:color="auto"/>
            <w:bottom w:val="none" w:sz="0" w:space="0" w:color="auto"/>
            <w:right w:val="none" w:sz="0" w:space="0" w:color="auto"/>
          </w:divBdr>
          <w:divsChild>
            <w:div w:id="400060775">
              <w:marLeft w:val="0"/>
              <w:marRight w:val="0"/>
              <w:marTop w:val="0"/>
              <w:marBottom w:val="0"/>
              <w:divBdr>
                <w:top w:val="none" w:sz="0" w:space="0" w:color="auto"/>
                <w:left w:val="none" w:sz="0" w:space="0" w:color="auto"/>
                <w:bottom w:val="none" w:sz="0" w:space="0" w:color="auto"/>
                <w:right w:val="none" w:sz="0" w:space="0" w:color="auto"/>
              </w:divBdr>
              <w:divsChild>
                <w:div w:id="1876384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606489">
          <w:marLeft w:val="0"/>
          <w:marRight w:val="0"/>
          <w:marTop w:val="0"/>
          <w:marBottom w:val="0"/>
          <w:divBdr>
            <w:top w:val="none" w:sz="0" w:space="0" w:color="auto"/>
            <w:left w:val="none" w:sz="0" w:space="0" w:color="auto"/>
            <w:bottom w:val="none" w:sz="0" w:space="0" w:color="auto"/>
            <w:right w:val="none" w:sz="0" w:space="0" w:color="auto"/>
          </w:divBdr>
          <w:divsChild>
            <w:div w:id="1075736952">
              <w:marLeft w:val="0"/>
              <w:marRight w:val="0"/>
              <w:marTop w:val="0"/>
              <w:marBottom w:val="0"/>
              <w:divBdr>
                <w:top w:val="none" w:sz="0" w:space="0" w:color="auto"/>
                <w:left w:val="none" w:sz="0" w:space="0" w:color="auto"/>
                <w:bottom w:val="none" w:sz="0" w:space="0" w:color="auto"/>
                <w:right w:val="none" w:sz="0" w:space="0" w:color="auto"/>
              </w:divBdr>
            </w:div>
          </w:divsChild>
        </w:div>
        <w:div w:id="526407833">
          <w:marLeft w:val="0"/>
          <w:marRight w:val="0"/>
          <w:marTop w:val="0"/>
          <w:marBottom w:val="0"/>
          <w:divBdr>
            <w:top w:val="none" w:sz="0" w:space="0" w:color="auto"/>
            <w:left w:val="none" w:sz="0" w:space="0" w:color="auto"/>
            <w:bottom w:val="none" w:sz="0" w:space="0" w:color="auto"/>
            <w:right w:val="none" w:sz="0" w:space="0" w:color="auto"/>
          </w:divBdr>
        </w:div>
        <w:div w:id="723792191">
          <w:marLeft w:val="0"/>
          <w:marRight w:val="0"/>
          <w:marTop w:val="0"/>
          <w:marBottom w:val="0"/>
          <w:divBdr>
            <w:top w:val="none" w:sz="0" w:space="0" w:color="auto"/>
            <w:left w:val="none" w:sz="0" w:space="0" w:color="auto"/>
            <w:bottom w:val="none" w:sz="0" w:space="0" w:color="auto"/>
            <w:right w:val="none" w:sz="0" w:space="0" w:color="auto"/>
          </w:divBdr>
          <w:divsChild>
            <w:div w:id="839005833">
              <w:marLeft w:val="0"/>
              <w:marRight w:val="0"/>
              <w:marTop w:val="0"/>
              <w:marBottom w:val="0"/>
              <w:divBdr>
                <w:top w:val="none" w:sz="0" w:space="0" w:color="auto"/>
                <w:left w:val="none" w:sz="0" w:space="0" w:color="auto"/>
                <w:bottom w:val="none" w:sz="0" w:space="0" w:color="auto"/>
                <w:right w:val="none" w:sz="0" w:space="0" w:color="auto"/>
              </w:divBdr>
            </w:div>
          </w:divsChild>
        </w:div>
        <w:div w:id="780033767">
          <w:marLeft w:val="0"/>
          <w:marRight w:val="0"/>
          <w:marTop w:val="0"/>
          <w:marBottom w:val="0"/>
          <w:divBdr>
            <w:top w:val="none" w:sz="0" w:space="0" w:color="auto"/>
            <w:left w:val="none" w:sz="0" w:space="0" w:color="auto"/>
            <w:bottom w:val="none" w:sz="0" w:space="0" w:color="auto"/>
            <w:right w:val="none" w:sz="0" w:space="0" w:color="auto"/>
          </w:divBdr>
        </w:div>
        <w:div w:id="864515383">
          <w:marLeft w:val="0"/>
          <w:marRight w:val="0"/>
          <w:marTop w:val="300"/>
          <w:marBottom w:val="0"/>
          <w:divBdr>
            <w:top w:val="none" w:sz="0" w:space="0" w:color="auto"/>
            <w:left w:val="none" w:sz="0" w:space="0" w:color="auto"/>
            <w:bottom w:val="none" w:sz="0" w:space="0" w:color="auto"/>
            <w:right w:val="none" w:sz="0" w:space="0" w:color="auto"/>
          </w:divBdr>
          <w:divsChild>
            <w:div w:id="314913617">
              <w:marLeft w:val="0"/>
              <w:marRight w:val="0"/>
              <w:marTop w:val="0"/>
              <w:marBottom w:val="0"/>
              <w:divBdr>
                <w:top w:val="none" w:sz="0" w:space="0" w:color="auto"/>
                <w:left w:val="none" w:sz="0" w:space="0" w:color="auto"/>
                <w:bottom w:val="none" w:sz="0" w:space="0" w:color="auto"/>
                <w:right w:val="none" w:sz="0" w:space="0" w:color="auto"/>
              </w:divBdr>
              <w:divsChild>
                <w:div w:id="1128401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204190">
          <w:marLeft w:val="0"/>
          <w:marRight w:val="0"/>
          <w:marTop w:val="0"/>
          <w:marBottom w:val="0"/>
          <w:divBdr>
            <w:top w:val="none" w:sz="0" w:space="0" w:color="auto"/>
            <w:left w:val="none" w:sz="0" w:space="0" w:color="auto"/>
            <w:bottom w:val="none" w:sz="0" w:space="0" w:color="auto"/>
            <w:right w:val="none" w:sz="0" w:space="0" w:color="auto"/>
          </w:divBdr>
          <w:divsChild>
            <w:div w:id="1732925177">
              <w:marLeft w:val="0"/>
              <w:marRight w:val="0"/>
              <w:marTop w:val="0"/>
              <w:marBottom w:val="0"/>
              <w:divBdr>
                <w:top w:val="none" w:sz="0" w:space="0" w:color="auto"/>
                <w:left w:val="none" w:sz="0" w:space="0" w:color="auto"/>
                <w:bottom w:val="none" w:sz="0" w:space="0" w:color="auto"/>
                <w:right w:val="none" w:sz="0" w:space="0" w:color="auto"/>
              </w:divBdr>
            </w:div>
          </w:divsChild>
        </w:div>
        <w:div w:id="1028139684">
          <w:marLeft w:val="0"/>
          <w:marRight w:val="0"/>
          <w:marTop w:val="0"/>
          <w:marBottom w:val="0"/>
          <w:divBdr>
            <w:top w:val="none" w:sz="0" w:space="0" w:color="auto"/>
            <w:left w:val="none" w:sz="0" w:space="0" w:color="auto"/>
            <w:bottom w:val="none" w:sz="0" w:space="0" w:color="auto"/>
            <w:right w:val="none" w:sz="0" w:space="0" w:color="auto"/>
          </w:divBdr>
        </w:div>
        <w:div w:id="1117793759">
          <w:marLeft w:val="0"/>
          <w:marRight w:val="0"/>
          <w:marTop w:val="0"/>
          <w:marBottom w:val="0"/>
          <w:divBdr>
            <w:top w:val="none" w:sz="0" w:space="0" w:color="auto"/>
            <w:left w:val="none" w:sz="0" w:space="0" w:color="auto"/>
            <w:bottom w:val="none" w:sz="0" w:space="0" w:color="auto"/>
            <w:right w:val="none" w:sz="0" w:space="0" w:color="auto"/>
          </w:divBdr>
          <w:divsChild>
            <w:div w:id="244269983">
              <w:marLeft w:val="0"/>
              <w:marRight w:val="0"/>
              <w:marTop w:val="0"/>
              <w:marBottom w:val="0"/>
              <w:divBdr>
                <w:top w:val="none" w:sz="0" w:space="0" w:color="auto"/>
                <w:left w:val="none" w:sz="0" w:space="0" w:color="auto"/>
                <w:bottom w:val="none" w:sz="0" w:space="0" w:color="auto"/>
                <w:right w:val="none" w:sz="0" w:space="0" w:color="auto"/>
              </w:divBdr>
            </w:div>
          </w:divsChild>
        </w:div>
        <w:div w:id="1285313540">
          <w:marLeft w:val="0"/>
          <w:marRight w:val="0"/>
          <w:marTop w:val="0"/>
          <w:marBottom w:val="0"/>
          <w:divBdr>
            <w:top w:val="none" w:sz="0" w:space="0" w:color="auto"/>
            <w:left w:val="none" w:sz="0" w:space="0" w:color="auto"/>
            <w:bottom w:val="none" w:sz="0" w:space="0" w:color="auto"/>
            <w:right w:val="none" w:sz="0" w:space="0" w:color="auto"/>
          </w:divBdr>
        </w:div>
        <w:div w:id="1340547802">
          <w:marLeft w:val="0"/>
          <w:marRight w:val="0"/>
          <w:marTop w:val="0"/>
          <w:marBottom w:val="0"/>
          <w:divBdr>
            <w:top w:val="none" w:sz="0" w:space="0" w:color="auto"/>
            <w:left w:val="none" w:sz="0" w:space="0" w:color="auto"/>
            <w:bottom w:val="none" w:sz="0" w:space="0" w:color="auto"/>
            <w:right w:val="none" w:sz="0" w:space="0" w:color="auto"/>
          </w:divBdr>
        </w:div>
        <w:div w:id="1519734807">
          <w:marLeft w:val="0"/>
          <w:marRight w:val="0"/>
          <w:marTop w:val="0"/>
          <w:marBottom w:val="0"/>
          <w:divBdr>
            <w:top w:val="none" w:sz="0" w:space="0" w:color="auto"/>
            <w:left w:val="none" w:sz="0" w:space="0" w:color="auto"/>
            <w:bottom w:val="none" w:sz="0" w:space="0" w:color="auto"/>
            <w:right w:val="none" w:sz="0" w:space="0" w:color="auto"/>
          </w:divBdr>
        </w:div>
        <w:div w:id="1644432336">
          <w:marLeft w:val="0"/>
          <w:marRight w:val="0"/>
          <w:marTop w:val="0"/>
          <w:marBottom w:val="0"/>
          <w:divBdr>
            <w:top w:val="none" w:sz="0" w:space="0" w:color="auto"/>
            <w:left w:val="none" w:sz="0" w:space="0" w:color="auto"/>
            <w:bottom w:val="none" w:sz="0" w:space="0" w:color="auto"/>
            <w:right w:val="none" w:sz="0" w:space="0" w:color="auto"/>
          </w:divBdr>
          <w:divsChild>
            <w:div w:id="1029725403">
              <w:marLeft w:val="0"/>
              <w:marRight w:val="0"/>
              <w:marTop w:val="0"/>
              <w:marBottom w:val="0"/>
              <w:divBdr>
                <w:top w:val="none" w:sz="0" w:space="0" w:color="auto"/>
                <w:left w:val="none" w:sz="0" w:space="0" w:color="auto"/>
                <w:bottom w:val="none" w:sz="0" w:space="0" w:color="auto"/>
                <w:right w:val="none" w:sz="0" w:space="0" w:color="auto"/>
              </w:divBdr>
            </w:div>
          </w:divsChild>
        </w:div>
        <w:div w:id="1689722630">
          <w:marLeft w:val="0"/>
          <w:marRight w:val="0"/>
          <w:marTop w:val="300"/>
          <w:marBottom w:val="0"/>
          <w:divBdr>
            <w:top w:val="none" w:sz="0" w:space="0" w:color="auto"/>
            <w:left w:val="none" w:sz="0" w:space="0" w:color="auto"/>
            <w:bottom w:val="none" w:sz="0" w:space="0" w:color="auto"/>
            <w:right w:val="none" w:sz="0" w:space="0" w:color="auto"/>
          </w:divBdr>
          <w:divsChild>
            <w:div w:id="425079724">
              <w:marLeft w:val="0"/>
              <w:marRight w:val="0"/>
              <w:marTop w:val="0"/>
              <w:marBottom w:val="0"/>
              <w:divBdr>
                <w:top w:val="none" w:sz="0" w:space="0" w:color="auto"/>
                <w:left w:val="none" w:sz="0" w:space="0" w:color="auto"/>
                <w:bottom w:val="none" w:sz="0" w:space="0" w:color="auto"/>
                <w:right w:val="none" w:sz="0" w:space="0" w:color="auto"/>
              </w:divBdr>
              <w:divsChild>
                <w:div w:id="1618681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48203">
      <w:bodyDiv w:val="1"/>
      <w:marLeft w:val="0"/>
      <w:marRight w:val="0"/>
      <w:marTop w:val="0"/>
      <w:marBottom w:val="0"/>
      <w:divBdr>
        <w:top w:val="none" w:sz="0" w:space="0" w:color="auto"/>
        <w:left w:val="none" w:sz="0" w:space="0" w:color="auto"/>
        <w:bottom w:val="none" w:sz="0" w:space="0" w:color="auto"/>
        <w:right w:val="none" w:sz="0" w:space="0" w:color="auto"/>
      </w:divBdr>
      <w:divsChild>
        <w:div w:id="1241520016">
          <w:marLeft w:val="0"/>
          <w:marRight w:val="0"/>
          <w:marTop w:val="0"/>
          <w:marBottom w:val="0"/>
          <w:divBdr>
            <w:top w:val="none" w:sz="0" w:space="0" w:color="auto"/>
            <w:left w:val="none" w:sz="0" w:space="0" w:color="auto"/>
            <w:bottom w:val="none" w:sz="0" w:space="0" w:color="auto"/>
            <w:right w:val="none" w:sz="0" w:space="0" w:color="auto"/>
          </w:divBdr>
        </w:div>
        <w:div w:id="2059626922">
          <w:marLeft w:val="0"/>
          <w:marRight w:val="0"/>
          <w:marTop w:val="0"/>
          <w:marBottom w:val="0"/>
          <w:divBdr>
            <w:top w:val="none" w:sz="0" w:space="0" w:color="auto"/>
            <w:left w:val="none" w:sz="0" w:space="0" w:color="auto"/>
            <w:bottom w:val="none" w:sz="0" w:space="0" w:color="auto"/>
            <w:right w:val="none" w:sz="0" w:space="0" w:color="auto"/>
          </w:divBdr>
          <w:divsChild>
            <w:div w:id="164441581">
              <w:marLeft w:val="0"/>
              <w:marRight w:val="0"/>
              <w:marTop w:val="0"/>
              <w:marBottom w:val="0"/>
              <w:divBdr>
                <w:top w:val="none" w:sz="0" w:space="0" w:color="auto"/>
                <w:left w:val="none" w:sz="0" w:space="0" w:color="auto"/>
                <w:bottom w:val="none" w:sz="0" w:space="0" w:color="auto"/>
                <w:right w:val="none" w:sz="0" w:space="0" w:color="auto"/>
              </w:divBdr>
            </w:div>
          </w:divsChild>
        </w:div>
        <w:div w:id="1290168214">
          <w:marLeft w:val="0"/>
          <w:marRight w:val="0"/>
          <w:marTop w:val="0"/>
          <w:marBottom w:val="0"/>
          <w:divBdr>
            <w:top w:val="none" w:sz="0" w:space="0" w:color="auto"/>
            <w:left w:val="none" w:sz="0" w:space="0" w:color="auto"/>
            <w:bottom w:val="none" w:sz="0" w:space="0" w:color="auto"/>
            <w:right w:val="none" w:sz="0" w:space="0" w:color="auto"/>
          </w:divBdr>
        </w:div>
        <w:div w:id="1944991507">
          <w:marLeft w:val="0"/>
          <w:marRight w:val="0"/>
          <w:marTop w:val="0"/>
          <w:marBottom w:val="0"/>
          <w:divBdr>
            <w:top w:val="none" w:sz="0" w:space="0" w:color="auto"/>
            <w:left w:val="none" w:sz="0" w:space="0" w:color="auto"/>
            <w:bottom w:val="none" w:sz="0" w:space="0" w:color="auto"/>
            <w:right w:val="none" w:sz="0" w:space="0" w:color="auto"/>
          </w:divBdr>
          <w:divsChild>
            <w:div w:id="240873920">
              <w:marLeft w:val="0"/>
              <w:marRight w:val="0"/>
              <w:marTop w:val="0"/>
              <w:marBottom w:val="0"/>
              <w:divBdr>
                <w:top w:val="none" w:sz="0" w:space="0" w:color="auto"/>
                <w:left w:val="none" w:sz="0" w:space="0" w:color="auto"/>
                <w:bottom w:val="none" w:sz="0" w:space="0" w:color="auto"/>
                <w:right w:val="none" w:sz="0" w:space="0" w:color="auto"/>
              </w:divBdr>
            </w:div>
          </w:divsChild>
        </w:div>
        <w:div w:id="2094087631">
          <w:marLeft w:val="0"/>
          <w:marRight w:val="0"/>
          <w:marTop w:val="0"/>
          <w:marBottom w:val="0"/>
          <w:divBdr>
            <w:top w:val="none" w:sz="0" w:space="0" w:color="auto"/>
            <w:left w:val="none" w:sz="0" w:space="0" w:color="auto"/>
            <w:bottom w:val="none" w:sz="0" w:space="0" w:color="auto"/>
            <w:right w:val="none" w:sz="0" w:space="0" w:color="auto"/>
          </w:divBdr>
        </w:div>
        <w:div w:id="1043821358">
          <w:marLeft w:val="0"/>
          <w:marRight w:val="0"/>
          <w:marTop w:val="0"/>
          <w:marBottom w:val="0"/>
          <w:divBdr>
            <w:top w:val="none" w:sz="0" w:space="0" w:color="auto"/>
            <w:left w:val="none" w:sz="0" w:space="0" w:color="auto"/>
            <w:bottom w:val="none" w:sz="0" w:space="0" w:color="auto"/>
            <w:right w:val="none" w:sz="0" w:space="0" w:color="auto"/>
          </w:divBdr>
          <w:divsChild>
            <w:div w:id="1041438169">
              <w:marLeft w:val="0"/>
              <w:marRight w:val="0"/>
              <w:marTop w:val="0"/>
              <w:marBottom w:val="0"/>
              <w:divBdr>
                <w:top w:val="none" w:sz="0" w:space="0" w:color="auto"/>
                <w:left w:val="none" w:sz="0" w:space="0" w:color="auto"/>
                <w:bottom w:val="none" w:sz="0" w:space="0" w:color="auto"/>
                <w:right w:val="none" w:sz="0" w:space="0" w:color="auto"/>
              </w:divBdr>
            </w:div>
          </w:divsChild>
        </w:div>
        <w:div w:id="1709141230">
          <w:marLeft w:val="0"/>
          <w:marRight w:val="0"/>
          <w:marTop w:val="0"/>
          <w:marBottom w:val="0"/>
          <w:divBdr>
            <w:top w:val="none" w:sz="0" w:space="0" w:color="auto"/>
            <w:left w:val="none" w:sz="0" w:space="0" w:color="auto"/>
            <w:bottom w:val="none" w:sz="0" w:space="0" w:color="auto"/>
            <w:right w:val="none" w:sz="0" w:space="0" w:color="auto"/>
          </w:divBdr>
        </w:div>
        <w:div w:id="1307855728">
          <w:marLeft w:val="0"/>
          <w:marRight w:val="0"/>
          <w:marTop w:val="0"/>
          <w:marBottom w:val="0"/>
          <w:divBdr>
            <w:top w:val="none" w:sz="0" w:space="0" w:color="auto"/>
            <w:left w:val="none" w:sz="0" w:space="0" w:color="auto"/>
            <w:bottom w:val="none" w:sz="0" w:space="0" w:color="auto"/>
            <w:right w:val="none" w:sz="0" w:space="0" w:color="auto"/>
          </w:divBdr>
          <w:divsChild>
            <w:div w:id="258879693">
              <w:marLeft w:val="0"/>
              <w:marRight w:val="0"/>
              <w:marTop w:val="0"/>
              <w:marBottom w:val="0"/>
              <w:divBdr>
                <w:top w:val="none" w:sz="0" w:space="0" w:color="auto"/>
                <w:left w:val="none" w:sz="0" w:space="0" w:color="auto"/>
                <w:bottom w:val="none" w:sz="0" w:space="0" w:color="auto"/>
                <w:right w:val="none" w:sz="0" w:space="0" w:color="auto"/>
              </w:divBdr>
            </w:div>
          </w:divsChild>
        </w:div>
        <w:div w:id="638849324">
          <w:marLeft w:val="0"/>
          <w:marRight w:val="0"/>
          <w:marTop w:val="0"/>
          <w:marBottom w:val="0"/>
          <w:divBdr>
            <w:top w:val="none" w:sz="0" w:space="0" w:color="auto"/>
            <w:left w:val="none" w:sz="0" w:space="0" w:color="auto"/>
            <w:bottom w:val="none" w:sz="0" w:space="0" w:color="auto"/>
            <w:right w:val="none" w:sz="0" w:space="0" w:color="auto"/>
          </w:divBdr>
        </w:div>
        <w:div w:id="1948003679">
          <w:marLeft w:val="0"/>
          <w:marRight w:val="0"/>
          <w:marTop w:val="0"/>
          <w:marBottom w:val="0"/>
          <w:divBdr>
            <w:top w:val="none" w:sz="0" w:space="0" w:color="auto"/>
            <w:left w:val="none" w:sz="0" w:space="0" w:color="auto"/>
            <w:bottom w:val="none" w:sz="0" w:space="0" w:color="auto"/>
            <w:right w:val="none" w:sz="0" w:space="0" w:color="auto"/>
          </w:divBdr>
          <w:divsChild>
            <w:div w:id="1240362468">
              <w:marLeft w:val="0"/>
              <w:marRight w:val="0"/>
              <w:marTop w:val="0"/>
              <w:marBottom w:val="0"/>
              <w:divBdr>
                <w:top w:val="none" w:sz="0" w:space="0" w:color="auto"/>
                <w:left w:val="none" w:sz="0" w:space="0" w:color="auto"/>
                <w:bottom w:val="none" w:sz="0" w:space="0" w:color="auto"/>
                <w:right w:val="none" w:sz="0" w:space="0" w:color="auto"/>
              </w:divBdr>
            </w:div>
          </w:divsChild>
        </w:div>
        <w:div w:id="812911018">
          <w:marLeft w:val="0"/>
          <w:marRight w:val="0"/>
          <w:marTop w:val="0"/>
          <w:marBottom w:val="0"/>
          <w:divBdr>
            <w:top w:val="none" w:sz="0" w:space="0" w:color="auto"/>
            <w:left w:val="none" w:sz="0" w:space="0" w:color="auto"/>
            <w:bottom w:val="none" w:sz="0" w:space="0" w:color="auto"/>
            <w:right w:val="none" w:sz="0" w:space="0" w:color="auto"/>
          </w:divBdr>
        </w:div>
        <w:div w:id="1558853582">
          <w:marLeft w:val="0"/>
          <w:marRight w:val="0"/>
          <w:marTop w:val="0"/>
          <w:marBottom w:val="0"/>
          <w:divBdr>
            <w:top w:val="none" w:sz="0" w:space="0" w:color="auto"/>
            <w:left w:val="none" w:sz="0" w:space="0" w:color="auto"/>
            <w:bottom w:val="none" w:sz="0" w:space="0" w:color="auto"/>
            <w:right w:val="none" w:sz="0" w:space="0" w:color="auto"/>
          </w:divBdr>
          <w:divsChild>
            <w:div w:id="965938553">
              <w:marLeft w:val="0"/>
              <w:marRight w:val="0"/>
              <w:marTop w:val="0"/>
              <w:marBottom w:val="0"/>
              <w:divBdr>
                <w:top w:val="none" w:sz="0" w:space="0" w:color="auto"/>
                <w:left w:val="none" w:sz="0" w:space="0" w:color="auto"/>
                <w:bottom w:val="none" w:sz="0" w:space="0" w:color="auto"/>
                <w:right w:val="none" w:sz="0" w:space="0" w:color="auto"/>
              </w:divBdr>
            </w:div>
          </w:divsChild>
        </w:div>
        <w:div w:id="1947150624">
          <w:marLeft w:val="0"/>
          <w:marRight w:val="0"/>
          <w:marTop w:val="0"/>
          <w:marBottom w:val="0"/>
          <w:divBdr>
            <w:top w:val="none" w:sz="0" w:space="0" w:color="auto"/>
            <w:left w:val="none" w:sz="0" w:space="0" w:color="auto"/>
            <w:bottom w:val="none" w:sz="0" w:space="0" w:color="auto"/>
            <w:right w:val="none" w:sz="0" w:space="0" w:color="auto"/>
          </w:divBdr>
        </w:div>
        <w:div w:id="916742869">
          <w:marLeft w:val="0"/>
          <w:marRight w:val="0"/>
          <w:marTop w:val="0"/>
          <w:marBottom w:val="0"/>
          <w:divBdr>
            <w:top w:val="none" w:sz="0" w:space="0" w:color="auto"/>
            <w:left w:val="none" w:sz="0" w:space="0" w:color="auto"/>
            <w:bottom w:val="none" w:sz="0" w:space="0" w:color="auto"/>
            <w:right w:val="none" w:sz="0" w:space="0" w:color="auto"/>
          </w:divBdr>
          <w:divsChild>
            <w:div w:id="855270322">
              <w:marLeft w:val="0"/>
              <w:marRight w:val="0"/>
              <w:marTop w:val="0"/>
              <w:marBottom w:val="0"/>
              <w:divBdr>
                <w:top w:val="none" w:sz="0" w:space="0" w:color="auto"/>
                <w:left w:val="none" w:sz="0" w:space="0" w:color="auto"/>
                <w:bottom w:val="none" w:sz="0" w:space="0" w:color="auto"/>
                <w:right w:val="none" w:sz="0" w:space="0" w:color="auto"/>
              </w:divBdr>
            </w:div>
          </w:divsChild>
        </w:div>
        <w:div w:id="1727484279">
          <w:marLeft w:val="0"/>
          <w:marRight w:val="0"/>
          <w:marTop w:val="300"/>
          <w:marBottom w:val="0"/>
          <w:divBdr>
            <w:top w:val="none" w:sz="0" w:space="0" w:color="auto"/>
            <w:left w:val="none" w:sz="0" w:space="0" w:color="auto"/>
            <w:bottom w:val="none" w:sz="0" w:space="0" w:color="auto"/>
            <w:right w:val="none" w:sz="0" w:space="0" w:color="auto"/>
          </w:divBdr>
          <w:divsChild>
            <w:div w:id="764039363">
              <w:marLeft w:val="0"/>
              <w:marRight w:val="0"/>
              <w:marTop w:val="0"/>
              <w:marBottom w:val="0"/>
              <w:divBdr>
                <w:top w:val="none" w:sz="0" w:space="0" w:color="auto"/>
                <w:left w:val="none" w:sz="0" w:space="0" w:color="auto"/>
                <w:bottom w:val="none" w:sz="0" w:space="0" w:color="auto"/>
                <w:right w:val="none" w:sz="0" w:space="0" w:color="auto"/>
              </w:divBdr>
              <w:divsChild>
                <w:div w:id="86340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353">
          <w:marLeft w:val="0"/>
          <w:marRight w:val="0"/>
          <w:marTop w:val="300"/>
          <w:marBottom w:val="0"/>
          <w:divBdr>
            <w:top w:val="none" w:sz="0" w:space="0" w:color="auto"/>
            <w:left w:val="none" w:sz="0" w:space="0" w:color="auto"/>
            <w:bottom w:val="none" w:sz="0" w:space="0" w:color="auto"/>
            <w:right w:val="none" w:sz="0" w:space="0" w:color="auto"/>
          </w:divBdr>
          <w:divsChild>
            <w:div w:id="1404840068">
              <w:marLeft w:val="0"/>
              <w:marRight w:val="0"/>
              <w:marTop w:val="0"/>
              <w:marBottom w:val="0"/>
              <w:divBdr>
                <w:top w:val="none" w:sz="0" w:space="0" w:color="auto"/>
                <w:left w:val="none" w:sz="0" w:space="0" w:color="auto"/>
                <w:bottom w:val="none" w:sz="0" w:space="0" w:color="auto"/>
                <w:right w:val="none" w:sz="0" w:space="0" w:color="auto"/>
              </w:divBdr>
              <w:divsChild>
                <w:div w:id="1873297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157530">
          <w:marLeft w:val="0"/>
          <w:marRight w:val="0"/>
          <w:marTop w:val="300"/>
          <w:marBottom w:val="0"/>
          <w:divBdr>
            <w:top w:val="none" w:sz="0" w:space="0" w:color="auto"/>
            <w:left w:val="none" w:sz="0" w:space="0" w:color="auto"/>
            <w:bottom w:val="none" w:sz="0" w:space="0" w:color="auto"/>
            <w:right w:val="none" w:sz="0" w:space="0" w:color="auto"/>
          </w:divBdr>
          <w:divsChild>
            <w:div w:id="1495416538">
              <w:marLeft w:val="0"/>
              <w:marRight w:val="0"/>
              <w:marTop w:val="0"/>
              <w:marBottom w:val="0"/>
              <w:divBdr>
                <w:top w:val="none" w:sz="0" w:space="0" w:color="auto"/>
                <w:left w:val="none" w:sz="0" w:space="0" w:color="auto"/>
                <w:bottom w:val="none" w:sz="0" w:space="0" w:color="auto"/>
                <w:right w:val="none" w:sz="0" w:space="0" w:color="auto"/>
              </w:divBdr>
              <w:divsChild>
                <w:div w:id="955409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709628">
          <w:marLeft w:val="0"/>
          <w:marRight w:val="0"/>
          <w:marTop w:val="300"/>
          <w:marBottom w:val="0"/>
          <w:divBdr>
            <w:top w:val="none" w:sz="0" w:space="0" w:color="auto"/>
            <w:left w:val="none" w:sz="0" w:space="0" w:color="auto"/>
            <w:bottom w:val="none" w:sz="0" w:space="0" w:color="auto"/>
            <w:right w:val="none" w:sz="0" w:space="0" w:color="auto"/>
          </w:divBdr>
          <w:divsChild>
            <w:div w:id="647320641">
              <w:marLeft w:val="0"/>
              <w:marRight w:val="0"/>
              <w:marTop w:val="0"/>
              <w:marBottom w:val="0"/>
              <w:divBdr>
                <w:top w:val="none" w:sz="0" w:space="0" w:color="auto"/>
                <w:left w:val="none" w:sz="0" w:space="0" w:color="auto"/>
                <w:bottom w:val="none" w:sz="0" w:space="0" w:color="auto"/>
                <w:right w:val="none" w:sz="0" w:space="0" w:color="auto"/>
              </w:divBdr>
              <w:divsChild>
                <w:div w:id="12619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50472">
      <w:bodyDiv w:val="1"/>
      <w:marLeft w:val="0"/>
      <w:marRight w:val="0"/>
      <w:marTop w:val="0"/>
      <w:marBottom w:val="0"/>
      <w:divBdr>
        <w:top w:val="none" w:sz="0" w:space="0" w:color="auto"/>
        <w:left w:val="none" w:sz="0" w:space="0" w:color="auto"/>
        <w:bottom w:val="none" w:sz="0" w:space="0" w:color="auto"/>
        <w:right w:val="none" w:sz="0" w:space="0" w:color="auto"/>
      </w:divBdr>
      <w:divsChild>
        <w:div w:id="1798448438">
          <w:marLeft w:val="0"/>
          <w:marRight w:val="0"/>
          <w:marTop w:val="0"/>
          <w:marBottom w:val="0"/>
          <w:divBdr>
            <w:top w:val="none" w:sz="0" w:space="0" w:color="auto"/>
            <w:left w:val="none" w:sz="0" w:space="0" w:color="auto"/>
            <w:bottom w:val="none" w:sz="0" w:space="0" w:color="auto"/>
            <w:right w:val="none" w:sz="0" w:space="0" w:color="auto"/>
          </w:divBdr>
        </w:div>
        <w:div w:id="1725323682">
          <w:marLeft w:val="0"/>
          <w:marRight w:val="0"/>
          <w:marTop w:val="0"/>
          <w:marBottom w:val="0"/>
          <w:divBdr>
            <w:top w:val="none" w:sz="0" w:space="0" w:color="auto"/>
            <w:left w:val="none" w:sz="0" w:space="0" w:color="auto"/>
            <w:bottom w:val="none" w:sz="0" w:space="0" w:color="auto"/>
            <w:right w:val="none" w:sz="0" w:space="0" w:color="auto"/>
          </w:divBdr>
          <w:divsChild>
            <w:div w:id="450905472">
              <w:marLeft w:val="0"/>
              <w:marRight w:val="0"/>
              <w:marTop w:val="0"/>
              <w:marBottom w:val="0"/>
              <w:divBdr>
                <w:top w:val="none" w:sz="0" w:space="0" w:color="auto"/>
                <w:left w:val="none" w:sz="0" w:space="0" w:color="auto"/>
                <w:bottom w:val="none" w:sz="0" w:space="0" w:color="auto"/>
                <w:right w:val="none" w:sz="0" w:space="0" w:color="auto"/>
              </w:divBdr>
            </w:div>
          </w:divsChild>
        </w:div>
        <w:div w:id="901864835">
          <w:marLeft w:val="0"/>
          <w:marRight w:val="0"/>
          <w:marTop w:val="0"/>
          <w:marBottom w:val="0"/>
          <w:divBdr>
            <w:top w:val="none" w:sz="0" w:space="0" w:color="auto"/>
            <w:left w:val="none" w:sz="0" w:space="0" w:color="auto"/>
            <w:bottom w:val="none" w:sz="0" w:space="0" w:color="auto"/>
            <w:right w:val="none" w:sz="0" w:space="0" w:color="auto"/>
          </w:divBdr>
        </w:div>
        <w:div w:id="1274942187">
          <w:marLeft w:val="0"/>
          <w:marRight w:val="0"/>
          <w:marTop w:val="0"/>
          <w:marBottom w:val="0"/>
          <w:divBdr>
            <w:top w:val="none" w:sz="0" w:space="0" w:color="auto"/>
            <w:left w:val="none" w:sz="0" w:space="0" w:color="auto"/>
            <w:bottom w:val="none" w:sz="0" w:space="0" w:color="auto"/>
            <w:right w:val="none" w:sz="0" w:space="0" w:color="auto"/>
          </w:divBdr>
          <w:divsChild>
            <w:div w:id="2142307640">
              <w:marLeft w:val="0"/>
              <w:marRight w:val="0"/>
              <w:marTop w:val="0"/>
              <w:marBottom w:val="0"/>
              <w:divBdr>
                <w:top w:val="none" w:sz="0" w:space="0" w:color="auto"/>
                <w:left w:val="none" w:sz="0" w:space="0" w:color="auto"/>
                <w:bottom w:val="none" w:sz="0" w:space="0" w:color="auto"/>
                <w:right w:val="none" w:sz="0" w:space="0" w:color="auto"/>
              </w:divBdr>
            </w:div>
          </w:divsChild>
        </w:div>
        <w:div w:id="1539774489">
          <w:marLeft w:val="0"/>
          <w:marRight w:val="0"/>
          <w:marTop w:val="0"/>
          <w:marBottom w:val="0"/>
          <w:divBdr>
            <w:top w:val="none" w:sz="0" w:space="0" w:color="auto"/>
            <w:left w:val="none" w:sz="0" w:space="0" w:color="auto"/>
            <w:bottom w:val="none" w:sz="0" w:space="0" w:color="auto"/>
            <w:right w:val="none" w:sz="0" w:space="0" w:color="auto"/>
          </w:divBdr>
        </w:div>
        <w:div w:id="1188567249">
          <w:marLeft w:val="0"/>
          <w:marRight w:val="0"/>
          <w:marTop w:val="0"/>
          <w:marBottom w:val="0"/>
          <w:divBdr>
            <w:top w:val="none" w:sz="0" w:space="0" w:color="auto"/>
            <w:left w:val="none" w:sz="0" w:space="0" w:color="auto"/>
            <w:bottom w:val="none" w:sz="0" w:space="0" w:color="auto"/>
            <w:right w:val="none" w:sz="0" w:space="0" w:color="auto"/>
          </w:divBdr>
          <w:divsChild>
            <w:div w:id="242035557">
              <w:marLeft w:val="0"/>
              <w:marRight w:val="0"/>
              <w:marTop w:val="0"/>
              <w:marBottom w:val="0"/>
              <w:divBdr>
                <w:top w:val="none" w:sz="0" w:space="0" w:color="auto"/>
                <w:left w:val="none" w:sz="0" w:space="0" w:color="auto"/>
                <w:bottom w:val="none" w:sz="0" w:space="0" w:color="auto"/>
                <w:right w:val="none" w:sz="0" w:space="0" w:color="auto"/>
              </w:divBdr>
            </w:div>
          </w:divsChild>
        </w:div>
        <w:div w:id="346644219">
          <w:marLeft w:val="0"/>
          <w:marRight w:val="0"/>
          <w:marTop w:val="0"/>
          <w:marBottom w:val="0"/>
          <w:divBdr>
            <w:top w:val="none" w:sz="0" w:space="0" w:color="auto"/>
            <w:left w:val="none" w:sz="0" w:space="0" w:color="auto"/>
            <w:bottom w:val="none" w:sz="0" w:space="0" w:color="auto"/>
            <w:right w:val="none" w:sz="0" w:space="0" w:color="auto"/>
          </w:divBdr>
        </w:div>
        <w:div w:id="1479999704">
          <w:marLeft w:val="0"/>
          <w:marRight w:val="0"/>
          <w:marTop w:val="0"/>
          <w:marBottom w:val="0"/>
          <w:divBdr>
            <w:top w:val="none" w:sz="0" w:space="0" w:color="auto"/>
            <w:left w:val="none" w:sz="0" w:space="0" w:color="auto"/>
            <w:bottom w:val="none" w:sz="0" w:space="0" w:color="auto"/>
            <w:right w:val="none" w:sz="0" w:space="0" w:color="auto"/>
          </w:divBdr>
          <w:divsChild>
            <w:div w:id="1639915027">
              <w:marLeft w:val="0"/>
              <w:marRight w:val="0"/>
              <w:marTop w:val="0"/>
              <w:marBottom w:val="0"/>
              <w:divBdr>
                <w:top w:val="none" w:sz="0" w:space="0" w:color="auto"/>
                <w:left w:val="none" w:sz="0" w:space="0" w:color="auto"/>
                <w:bottom w:val="none" w:sz="0" w:space="0" w:color="auto"/>
                <w:right w:val="none" w:sz="0" w:space="0" w:color="auto"/>
              </w:divBdr>
            </w:div>
          </w:divsChild>
        </w:div>
        <w:div w:id="1414279638">
          <w:marLeft w:val="0"/>
          <w:marRight w:val="0"/>
          <w:marTop w:val="0"/>
          <w:marBottom w:val="0"/>
          <w:divBdr>
            <w:top w:val="none" w:sz="0" w:space="0" w:color="auto"/>
            <w:left w:val="none" w:sz="0" w:space="0" w:color="auto"/>
            <w:bottom w:val="none" w:sz="0" w:space="0" w:color="auto"/>
            <w:right w:val="none" w:sz="0" w:space="0" w:color="auto"/>
          </w:divBdr>
        </w:div>
        <w:div w:id="247233872">
          <w:marLeft w:val="0"/>
          <w:marRight w:val="0"/>
          <w:marTop w:val="0"/>
          <w:marBottom w:val="0"/>
          <w:divBdr>
            <w:top w:val="none" w:sz="0" w:space="0" w:color="auto"/>
            <w:left w:val="none" w:sz="0" w:space="0" w:color="auto"/>
            <w:bottom w:val="none" w:sz="0" w:space="0" w:color="auto"/>
            <w:right w:val="none" w:sz="0" w:space="0" w:color="auto"/>
          </w:divBdr>
          <w:divsChild>
            <w:div w:id="1882279368">
              <w:marLeft w:val="0"/>
              <w:marRight w:val="0"/>
              <w:marTop w:val="0"/>
              <w:marBottom w:val="0"/>
              <w:divBdr>
                <w:top w:val="none" w:sz="0" w:space="0" w:color="auto"/>
                <w:left w:val="none" w:sz="0" w:space="0" w:color="auto"/>
                <w:bottom w:val="none" w:sz="0" w:space="0" w:color="auto"/>
                <w:right w:val="none" w:sz="0" w:space="0" w:color="auto"/>
              </w:divBdr>
            </w:div>
          </w:divsChild>
        </w:div>
        <w:div w:id="587034132">
          <w:marLeft w:val="0"/>
          <w:marRight w:val="0"/>
          <w:marTop w:val="0"/>
          <w:marBottom w:val="0"/>
          <w:divBdr>
            <w:top w:val="none" w:sz="0" w:space="0" w:color="auto"/>
            <w:left w:val="none" w:sz="0" w:space="0" w:color="auto"/>
            <w:bottom w:val="none" w:sz="0" w:space="0" w:color="auto"/>
            <w:right w:val="none" w:sz="0" w:space="0" w:color="auto"/>
          </w:divBdr>
        </w:div>
        <w:div w:id="908466381">
          <w:marLeft w:val="0"/>
          <w:marRight w:val="0"/>
          <w:marTop w:val="0"/>
          <w:marBottom w:val="0"/>
          <w:divBdr>
            <w:top w:val="none" w:sz="0" w:space="0" w:color="auto"/>
            <w:left w:val="none" w:sz="0" w:space="0" w:color="auto"/>
            <w:bottom w:val="none" w:sz="0" w:space="0" w:color="auto"/>
            <w:right w:val="none" w:sz="0" w:space="0" w:color="auto"/>
          </w:divBdr>
          <w:divsChild>
            <w:div w:id="499976397">
              <w:marLeft w:val="0"/>
              <w:marRight w:val="0"/>
              <w:marTop w:val="0"/>
              <w:marBottom w:val="0"/>
              <w:divBdr>
                <w:top w:val="none" w:sz="0" w:space="0" w:color="auto"/>
                <w:left w:val="none" w:sz="0" w:space="0" w:color="auto"/>
                <w:bottom w:val="none" w:sz="0" w:space="0" w:color="auto"/>
                <w:right w:val="none" w:sz="0" w:space="0" w:color="auto"/>
              </w:divBdr>
            </w:div>
          </w:divsChild>
        </w:div>
        <w:div w:id="2109304871">
          <w:marLeft w:val="0"/>
          <w:marRight w:val="0"/>
          <w:marTop w:val="0"/>
          <w:marBottom w:val="0"/>
          <w:divBdr>
            <w:top w:val="none" w:sz="0" w:space="0" w:color="auto"/>
            <w:left w:val="none" w:sz="0" w:space="0" w:color="auto"/>
            <w:bottom w:val="none" w:sz="0" w:space="0" w:color="auto"/>
            <w:right w:val="none" w:sz="0" w:space="0" w:color="auto"/>
          </w:divBdr>
        </w:div>
        <w:div w:id="1493788893">
          <w:marLeft w:val="0"/>
          <w:marRight w:val="0"/>
          <w:marTop w:val="0"/>
          <w:marBottom w:val="0"/>
          <w:divBdr>
            <w:top w:val="none" w:sz="0" w:space="0" w:color="auto"/>
            <w:left w:val="none" w:sz="0" w:space="0" w:color="auto"/>
            <w:bottom w:val="none" w:sz="0" w:space="0" w:color="auto"/>
            <w:right w:val="none" w:sz="0" w:space="0" w:color="auto"/>
          </w:divBdr>
          <w:divsChild>
            <w:div w:id="680661669">
              <w:marLeft w:val="0"/>
              <w:marRight w:val="0"/>
              <w:marTop w:val="0"/>
              <w:marBottom w:val="0"/>
              <w:divBdr>
                <w:top w:val="none" w:sz="0" w:space="0" w:color="auto"/>
                <w:left w:val="none" w:sz="0" w:space="0" w:color="auto"/>
                <w:bottom w:val="none" w:sz="0" w:space="0" w:color="auto"/>
                <w:right w:val="none" w:sz="0" w:space="0" w:color="auto"/>
              </w:divBdr>
            </w:div>
          </w:divsChild>
        </w:div>
        <w:div w:id="466320674">
          <w:marLeft w:val="0"/>
          <w:marRight w:val="0"/>
          <w:marTop w:val="300"/>
          <w:marBottom w:val="0"/>
          <w:divBdr>
            <w:top w:val="none" w:sz="0" w:space="0" w:color="auto"/>
            <w:left w:val="none" w:sz="0" w:space="0" w:color="auto"/>
            <w:bottom w:val="none" w:sz="0" w:space="0" w:color="auto"/>
            <w:right w:val="none" w:sz="0" w:space="0" w:color="auto"/>
          </w:divBdr>
          <w:divsChild>
            <w:div w:id="1675497150">
              <w:marLeft w:val="0"/>
              <w:marRight w:val="0"/>
              <w:marTop w:val="0"/>
              <w:marBottom w:val="0"/>
              <w:divBdr>
                <w:top w:val="none" w:sz="0" w:space="0" w:color="auto"/>
                <w:left w:val="none" w:sz="0" w:space="0" w:color="auto"/>
                <w:bottom w:val="none" w:sz="0" w:space="0" w:color="auto"/>
                <w:right w:val="none" w:sz="0" w:space="0" w:color="auto"/>
              </w:divBdr>
              <w:divsChild>
                <w:div w:id="214514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656433">
          <w:marLeft w:val="0"/>
          <w:marRight w:val="0"/>
          <w:marTop w:val="300"/>
          <w:marBottom w:val="0"/>
          <w:divBdr>
            <w:top w:val="none" w:sz="0" w:space="0" w:color="auto"/>
            <w:left w:val="none" w:sz="0" w:space="0" w:color="auto"/>
            <w:bottom w:val="none" w:sz="0" w:space="0" w:color="auto"/>
            <w:right w:val="none" w:sz="0" w:space="0" w:color="auto"/>
          </w:divBdr>
          <w:divsChild>
            <w:div w:id="639068635">
              <w:marLeft w:val="0"/>
              <w:marRight w:val="0"/>
              <w:marTop w:val="0"/>
              <w:marBottom w:val="0"/>
              <w:divBdr>
                <w:top w:val="none" w:sz="0" w:space="0" w:color="auto"/>
                <w:left w:val="none" w:sz="0" w:space="0" w:color="auto"/>
                <w:bottom w:val="none" w:sz="0" w:space="0" w:color="auto"/>
                <w:right w:val="none" w:sz="0" w:space="0" w:color="auto"/>
              </w:divBdr>
              <w:divsChild>
                <w:div w:id="1011876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6183971">
          <w:marLeft w:val="0"/>
          <w:marRight w:val="0"/>
          <w:marTop w:val="300"/>
          <w:marBottom w:val="0"/>
          <w:divBdr>
            <w:top w:val="none" w:sz="0" w:space="0" w:color="auto"/>
            <w:left w:val="none" w:sz="0" w:space="0" w:color="auto"/>
            <w:bottom w:val="none" w:sz="0" w:space="0" w:color="auto"/>
            <w:right w:val="none" w:sz="0" w:space="0" w:color="auto"/>
          </w:divBdr>
          <w:divsChild>
            <w:div w:id="1420178566">
              <w:marLeft w:val="0"/>
              <w:marRight w:val="0"/>
              <w:marTop w:val="0"/>
              <w:marBottom w:val="0"/>
              <w:divBdr>
                <w:top w:val="none" w:sz="0" w:space="0" w:color="auto"/>
                <w:left w:val="none" w:sz="0" w:space="0" w:color="auto"/>
                <w:bottom w:val="none" w:sz="0" w:space="0" w:color="auto"/>
                <w:right w:val="none" w:sz="0" w:space="0" w:color="auto"/>
              </w:divBdr>
              <w:divsChild>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045017">
          <w:marLeft w:val="0"/>
          <w:marRight w:val="0"/>
          <w:marTop w:val="300"/>
          <w:marBottom w:val="0"/>
          <w:divBdr>
            <w:top w:val="none" w:sz="0" w:space="0" w:color="auto"/>
            <w:left w:val="none" w:sz="0" w:space="0" w:color="auto"/>
            <w:bottom w:val="none" w:sz="0" w:space="0" w:color="auto"/>
            <w:right w:val="none" w:sz="0" w:space="0" w:color="auto"/>
          </w:divBdr>
          <w:divsChild>
            <w:div w:id="1217855528">
              <w:marLeft w:val="0"/>
              <w:marRight w:val="0"/>
              <w:marTop w:val="0"/>
              <w:marBottom w:val="0"/>
              <w:divBdr>
                <w:top w:val="none" w:sz="0" w:space="0" w:color="auto"/>
                <w:left w:val="none" w:sz="0" w:space="0" w:color="auto"/>
                <w:bottom w:val="none" w:sz="0" w:space="0" w:color="auto"/>
                <w:right w:val="none" w:sz="0" w:space="0" w:color="auto"/>
              </w:divBdr>
              <w:divsChild>
                <w:div w:id="245068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613871">
      <w:bodyDiv w:val="1"/>
      <w:marLeft w:val="0"/>
      <w:marRight w:val="0"/>
      <w:marTop w:val="0"/>
      <w:marBottom w:val="0"/>
      <w:divBdr>
        <w:top w:val="none" w:sz="0" w:space="0" w:color="auto"/>
        <w:left w:val="none" w:sz="0" w:space="0" w:color="auto"/>
        <w:bottom w:val="none" w:sz="0" w:space="0" w:color="auto"/>
        <w:right w:val="none" w:sz="0" w:space="0" w:color="auto"/>
      </w:divBdr>
      <w:divsChild>
        <w:div w:id="201331428">
          <w:marLeft w:val="0"/>
          <w:marRight w:val="0"/>
          <w:marTop w:val="0"/>
          <w:marBottom w:val="0"/>
          <w:divBdr>
            <w:top w:val="none" w:sz="0" w:space="0" w:color="auto"/>
            <w:left w:val="none" w:sz="0" w:space="0" w:color="auto"/>
            <w:bottom w:val="none" w:sz="0" w:space="0" w:color="auto"/>
            <w:right w:val="none" w:sz="0" w:space="0" w:color="auto"/>
          </w:divBdr>
        </w:div>
        <w:div w:id="883907573">
          <w:marLeft w:val="0"/>
          <w:marRight w:val="0"/>
          <w:marTop w:val="0"/>
          <w:marBottom w:val="0"/>
          <w:divBdr>
            <w:top w:val="none" w:sz="0" w:space="0" w:color="auto"/>
            <w:left w:val="none" w:sz="0" w:space="0" w:color="auto"/>
            <w:bottom w:val="none" w:sz="0" w:space="0" w:color="auto"/>
            <w:right w:val="none" w:sz="0" w:space="0" w:color="auto"/>
          </w:divBdr>
          <w:divsChild>
            <w:div w:id="1406027756">
              <w:marLeft w:val="0"/>
              <w:marRight w:val="0"/>
              <w:marTop w:val="0"/>
              <w:marBottom w:val="0"/>
              <w:divBdr>
                <w:top w:val="none" w:sz="0" w:space="0" w:color="auto"/>
                <w:left w:val="none" w:sz="0" w:space="0" w:color="auto"/>
                <w:bottom w:val="none" w:sz="0" w:space="0" w:color="auto"/>
                <w:right w:val="none" w:sz="0" w:space="0" w:color="auto"/>
              </w:divBdr>
            </w:div>
          </w:divsChild>
        </w:div>
        <w:div w:id="152922251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sChild>
            <w:div w:id="683900070">
              <w:marLeft w:val="0"/>
              <w:marRight w:val="0"/>
              <w:marTop w:val="0"/>
              <w:marBottom w:val="0"/>
              <w:divBdr>
                <w:top w:val="none" w:sz="0" w:space="0" w:color="auto"/>
                <w:left w:val="none" w:sz="0" w:space="0" w:color="auto"/>
                <w:bottom w:val="none" w:sz="0" w:space="0" w:color="auto"/>
                <w:right w:val="none" w:sz="0" w:space="0" w:color="auto"/>
              </w:divBdr>
            </w:div>
          </w:divsChild>
        </w:div>
        <w:div w:id="1731419336">
          <w:marLeft w:val="0"/>
          <w:marRight w:val="0"/>
          <w:marTop w:val="0"/>
          <w:marBottom w:val="0"/>
          <w:divBdr>
            <w:top w:val="none" w:sz="0" w:space="0" w:color="auto"/>
            <w:left w:val="none" w:sz="0" w:space="0" w:color="auto"/>
            <w:bottom w:val="none" w:sz="0" w:space="0" w:color="auto"/>
            <w:right w:val="none" w:sz="0" w:space="0" w:color="auto"/>
          </w:divBdr>
        </w:div>
        <w:div w:id="1934701835">
          <w:marLeft w:val="0"/>
          <w:marRight w:val="0"/>
          <w:marTop w:val="0"/>
          <w:marBottom w:val="0"/>
          <w:divBdr>
            <w:top w:val="none" w:sz="0" w:space="0" w:color="auto"/>
            <w:left w:val="none" w:sz="0" w:space="0" w:color="auto"/>
            <w:bottom w:val="none" w:sz="0" w:space="0" w:color="auto"/>
            <w:right w:val="none" w:sz="0" w:space="0" w:color="auto"/>
          </w:divBdr>
          <w:divsChild>
            <w:div w:id="279339702">
              <w:marLeft w:val="0"/>
              <w:marRight w:val="0"/>
              <w:marTop w:val="0"/>
              <w:marBottom w:val="0"/>
              <w:divBdr>
                <w:top w:val="none" w:sz="0" w:space="0" w:color="auto"/>
                <w:left w:val="none" w:sz="0" w:space="0" w:color="auto"/>
                <w:bottom w:val="none" w:sz="0" w:space="0" w:color="auto"/>
                <w:right w:val="none" w:sz="0" w:space="0" w:color="auto"/>
              </w:divBdr>
            </w:div>
          </w:divsChild>
        </w:div>
        <w:div w:id="258561627">
          <w:marLeft w:val="0"/>
          <w:marRight w:val="0"/>
          <w:marTop w:val="0"/>
          <w:marBottom w:val="0"/>
          <w:divBdr>
            <w:top w:val="none" w:sz="0" w:space="0" w:color="auto"/>
            <w:left w:val="none" w:sz="0" w:space="0" w:color="auto"/>
            <w:bottom w:val="none" w:sz="0" w:space="0" w:color="auto"/>
            <w:right w:val="none" w:sz="0" w:space="0" w:color="auto"/>
          </w:divBdr>
        </w:div>
        <w:div w:id="881744693">
          <w:marLeft w:val="0"/>
          <w:marRight w:val="0"/>
          <w:marTop w:val="0"/>
          <w:marBottom w:val="0"/>
          <w:divBdr>
            <w:top w:val="none" w:sz="0" w:space="0" w:color="auto"/>
            <w:left w:val="none" w:sz="0" w:space="0" w:color="auto"/>
            <w:bottom w:val="none" w:sz="0" w:space="0" w:color="auto"/>
            <w:right w:val="none" w:sz="0" w:space="0" w:color="auto"/>
          </w:divBdr>
          <w:divsChild>
            <w:div w:id="1879968450">
              <w:marLeft w:val="0"/>
              <w:marRight w:val="0"/>
              <w:marTop w:val="0"/>
              <w:marBottom w:val="0"/>
              <w:divBdr>
                <w:top w:val="none" w:sz="0" w:space="0" w:color="auto"/>
                <w:left w:val="none" w:sz="0" w:space="0" w:color="auto"/>
                <w:bottom w:val="none" w:sz="0" w:space="0" w:color="auto"/>
                <w:right w:val="none" w:sz="0" w:space="0" w:color="auto"/>
              </w:divBdr>
            </w:div>
          </w:divsChild>
        </w:div>
        <w:div w:id="577204485">
          <w:marLeft w:val="0"/>
          <w:marRight w:val="0"/>
          <w:marTop w:val="0"/>
          <w:marBottom w:val="0"/>
          <w:divBdr>
            <w:top w:val="none" w:sz="0" w:space="0" w:color="auto"/>
            <w:left w:val="none" w:sz="0" w:space="0" w:color="auto"/>
            <w:bottom w:val="none" w:sz="0" w:space="0" w:color="auto"/>
            <w:right w:val="none" w:sz="0" w:space="0" w:color="auto"/>
          </w:divBdr>
        </w:div>
        <w:div w:id="672100040">
          <w:marLeft w:val="0"/>
          <w:marRight w:val="0"/>
          <w:marTop w:val="0"/>
          <w:marBottom w:val="0"/>
          <w:divBdr>
            <w:top w:val="none" w:sz="0" w:space="0" w:color="auto"/>
            <w:left w:val="none" w:sz="0" w:space="0" w:color="auto"/>
            <w:bottom w:val="none" w:sz="0" w:space="0" w:color="auto"/>
            <w:right w:val="none" w:sz="0" w:space="0" w:color="auto"/>
          </w:divBdr>
          <w:divsChild>
            <w:div w:id="1848521319">
              <w:marLeft w:val="0"/>
              <w:marRight w:val="0"/>
              <w:marTop w:val="0"/>
              <w:marBottom w:val="0"/>
              <w:divBdr>
                <w:top w:val="none" w:sz="0" w:space="0" w:color="auto"/>
                <w:left w:val="none" w:sz="0" w:space="0" w:color="auto"/>
                <w:bottom w:val="none" w:sz="0" w:space="0" w:color="auto"/>
                <w:right w:val="none" w:sz="0" w:space="0" w:color="auto"/>
              </w:divBdr>
            </w:div>
          </w:divsChild>
        </w:div>
        <w:div w:id="515119039">
          <w:marLeft w:val="0"/>
          <w:marRight w:val="0"/>
          <w:marTop w:val="0"/>
          <w:marBottom w:val="0"/>
          <w:divBdr>
            <w:top w:val="none" w:sz="0" w:space="0" w:color="auto"/>
            <w:left w:val="none" w:sz="0" w:space="0" w:color="auto"/>
            <w:bottom w:val="none" w:sz="0" w:space="0" w:color="auto"/>
            <w:right w:val="none" w:sz="0" w:space="0" w:color="auto"/>
          </w:divBdr>
        </w:div>
        <w:div w:id="1033504353">
          <w:marLeft w:val="0"/>
          <w:marRight w:val="0"/>
          <w:marTop w:val="0"/>
          <w:marBottom w:val="0"/>
          <w:divBdr>
            <w:top w:val="none" w:sz="0" w:space="0" w:color="auto"/>
            <w:left w:val="none" w:sz="0" w:space="0" w:color="auto"/>
            <w:bottom w:val="none" w:sz="0" w:space="0" w:color="auto"/>
            <w:right w:val="none" w:sz="0" w:space="0" w:color="auto"/>
          </w:divBdr>
          <w:divsChild>
            <w:div w:id="243730721">
              <w:marLeft w:val="0"/>
              <w:marRight w:val="0"/>
              <w:marTop w:val="0"/>
              <w:marBottom w:val="0"/>
              <w:divBdr>
                <w:top w:val="none" w:sz="0" w:space="0" w:color="auto"/>
                <w:left w:val="none" w:sz="0" w:space="0" w:color="auto"/>
                <w:bottom w:val="none" w:sz="0" w:space="0" w:color="auto"/>
                <w:right w:val="none" w:sz="0" w:space="0" w:color="auto"/>
              </w:divBdr>
            </w:div>
          </w:divsChild>
        </w:div>
        <w:div w:id="1096512585">
          <w:marLeft w:val="0"/>
          <w:marRight w:val="0"/>
          <w:marTop w:val="0"/>
          <w:marBottom w:val="0"/>
          <w:divBdr>
            <w:top w:val="none" w:sz="0" w:space="0" w:color="auto"/>
            <w:left w:val="none" w:sz="0" w:space="0" w:color="auto"/>
            <w:bottom w:val="none" w:sz="0" w:space="0" w:color="auto"/>
            <w:right w:val="none" w:sz="0" w:space="0" w:color="auto"/>
          </w:divBdr>
        </w:div>
        <w:div w:id="1845588722">
          <w:marLeft w:val="0"/>
          <w:marRight w:val="0"/>
          <w:marTop w:val="0"/>
          <w:marBottom w:val="0"/>
          <w:divBdr>
            <w:top w:val="none" w:sz="0" w:space="0" w:color="auto"/>
            <w:left w:val="none" w:sz="0" w:space="0" w:color="auto"/>
            <w:bottom w:val="none" w:sz="0" w:space="0" w:color="auto"/>
            <w:right w:val="none" w:sz="0" w:space="0" w:color="auto"/>
          </w:divBdr>
          <w:divsChild>
            <w:div w:id="826942753">
              <w:marLeft w:val="0"/>
              <w:marRight w:val="0"/>
              <w:marTop w:val="0"/>
              <w:marBottom w:val="0"/>
              <w:divBdr>
                <w:top w:val="none" w:sz="0" w:space="0" w:color="auto"/>
                <w:left w:val="none" w:sz="0" w:space="0" w:color="auto"/>
                <w:bottom w:val="none" w:sz="0" w:space="0" w:color="auto"/>
                <w:right w:val="none" w:sz="0" w:space="0" w:color="auto"/>
              </w:divBdr>
            </w:div>
          </w:divsChild>
        </w:div>
        <w:div w:id="833956053">
          <w:marLeft w:val="0"/>
          <w:marRight w:val="0"/>
          <w:marTop w:val="300"/>
          <w:marBottom w:val="0"/>
          <w:divBdr>
            <w:top w:val="none" w:sz="0" w:space="0" w:color="auto"/>
            <w:left w:val="none" w:sz="0" w:space="0" w:color="auto"/>
            <w:bottom w:val="none" w:sz="0" w:space="0" w:color="auto"/>
            <w:right w:val="none" w:sz="0" w:space="0" w:color="auto"/>
          </w:divBdr>
          <w:divsChild>
            <w:div w:id="1094479020">
              <w:marLeft w:val="0"/>
              <w:marRight w:val="0"/>
              <w:marTop w:val="0"/>
              <w:marBottom w:val="0"/>
              <w:divBdr>
                <w:top w:val="none" w:sz="0" w:space="0" w:color="auto"/>
                <w:left w:val="none" w:sz="0" w:space="0" w:color="auto"/>
                <w:bottom w:val="none" w:sz="0" w:space="0" w:color="auto"/>
                <w:right w:val="none" w:sz="0" w:space="0" w:color="auto"/>
              </w:divBdr>
              <w:divsChild>
                <w:div w:id="1719813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027905">
          <w:marLeft w:val="0"/>
          <w:marRight w:val="0"/>
          <w:marTop w:val="300"/>
          <w:marBottom w:val="0"/>
          <w:divBdr>
            <w:top w:val="none" w:sz="0" w:space="0" w:color="auto"/>
            <w:left w:val="none" w:sz="0" w:space="0" w:color="auto"/>
            <w:bottom w:val="none" w:sz="0" w:space="0" w:color="auto"/>
            <w:right w:val="none" w:sz="0" w:space="0" w:color="auto"/>
          </w:divBdr>
          <w:divsChild>
            <w:div w:id="1713185312">
              <w:marLeft w:val="0"/>
              <w:marRight w:val="0"/>
              <w:marTop w:val="0"/>
              <w:marBottom w:val="0"/>
              <w:divBdr>
                <w:top w:val="none" w:sz="0" w:space="0" w:color="auto"/>
                <w:left w:val="none" w:sz="0" w:space="0" w:color="auto"/>
                <w:bottom w:val="none" w:sz="0" w:space="0" w:color="auto"/>
                <w:right w:val="none" w:sz="0" w:space="0" w:color="auto"/>
              </w:divBdr>
              <w:divsChild>
                <w:div w:id="378943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sChild>
            <w:div w:id="1625964041">
              <w:marLeft w:val="0"/>
              <w:marRight w:val="0"/>
              <w:marTop w:val="0"/>
              <w:marBottom w:val="0"/>
              <w:divBdr>
                <w:top w:val="none" w:sz="0" w:space="0" w:color="auto"/>
                <w:left w:val="none" w:sz="0" w:space="0" w:color="auto"/>
                <w:bottom w:val="none" w:sz="0" w:space="0" w:color="auto"/>
                <w:right w:val="none" w:sz="0" w:space="0" w:color="auto"/>
              </w:divBdr>
              <w:divsChild>
                <w:div w:id="165819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439335">
          <w:marLeft w:val="0"/>
          <w:marRight w:val="0"/>
          <w:marTop w:val="300"/>
          <w:marBottom w:val="0"/>
          <w:divBdr>
            <w:top w:val="none" w:sz="0" w:space="0" w:color="auto"/>
            <w:left w:val="none" w:sz="0" w:space="0" w:color="auto"/>
            <w:bottom w:val="none" w:sz="0" w:space="0" w:color="auto"/>
            <w:right w:val="none" w:sz="0" w:space="0" w:color="auto"/>
          </w:divBdr>
          <w:divsChild>
            <w:div w:id="1278023380">
              <w:marLeft w:val="0"/>
              <w:marRight w:val="0"/>
              <w:marTop w:val="0"/>
              <w:marBottom w:val="0"/>
              <w:divBdr>
                <w:top w:val="none" w:sz="0" w:space="0" w:color="auto"/>
                <w:left w:val="none" w:sz="0" w:space="0" w:color="auto"/>
                <w:bottom w:val="none" w:sz="0" w:space="0" w:color="auto"/>
                <w:right w:val="none" w:sz="0" w:space="0" w:color="auto"/>
              </w:divBdr>
              <w:divsChild>
                <w:div w:id="145759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925011">
      <w:bodyDiv w:val="1"/>
      <w:marLeft w:val="0"/>
      <w:marRight w:val="0"/>
      <w:marTop w:val="0"/>
      <w:marBottom w:val="0"/>
      <w:divBdr>
        <w:top w:val="none" w:sz="0" w:space="0" w:color="auto"/>
        <w:left w:val="none" w:sz="0" w:space="0" w:color="auto"/>
        <w:bottom w:val="none" w:sz="0" w:space="0" w:color="auto"/>
        <w:right w:val="none" w:sz="0" w:space="0" w:color="auto"/>
      </w:divBdr>
      <w:divsChild>
        <w:div w:id="145070774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sChild>
            <w:div w:id="1789203047">
              <w:marLeft w:val="0"/>
              <w:marRight w:val="0"/>
              <w:marTop w:val="0"/>
              <w:marBottom w:val="0"/>
              <w:divBdr>
                <w:top w:val="none" w:sz="0" w:space="0" w:color="auto"/>
                <w:left w:val="none" w:sz="0" w:space="0" w:color="auto"/>
                <w:bottom w:val="none" w:sz="0" w:space="0" w:color="auto"/>
                <w:right w:val="none" w:sz="0" w:space="0" w:color="auto"/>
              </w:divBdr>
            </w:div>
          </w:divsChild>
        </w:div>
        <w:div w:id="1103455589">
          <w:marLeft w:val="0"/>
          <w:marRight w:val="0"/>
          <w:marTop w:val="0"/>
          <w:marBottom w:val="0"/>
          <w:divBdr>
            <w:top w:val="none" w:sz="0" w:space="0" w:color="auto"/>
            <w:left w:val="none" w:sz="0" w:space="0" w:color="auto"/>
            <w:bottom w:val="none" w:sz="0" w:space="0" w:color="auto"/>
            <w:right w:val="none" w:sz="0" w:space="0" w:color="auto"/>
          </w:divBdr>
        </w:div>
        <w:div w:id="1116408350">
          <w:marLeft w:val="0"/>
          <w:marRight w:val="0"/>
          <w:marTop w:val="0"/>
          <w:marBottom w:val="0"/>
          <w:divBdr>
            <w:top w:val="none" w:sz="0" w:space="0" w:color="auto"/>
            <w:left w:val="none" w:sz="0" w:space="0" w:color="auto"/>
            <w:bottom w:val="none" w:sz="0" w:space="0" w:color="auto"/>
            <w:right w:val="none" w:sz="0" w:space="0" w:color="auto"/>
          </w:divBdr>
          <w:divsChild>
            <w:div w:id="50349529">
              <w:marLeft w:val="0"/>
              <w:marRight w:val="0"/>
              <w:marTop w:val="0"/>
              <w:marBottom w:val="0"/>
              <w:divBdr>
                <w:top w:val="none" w:sz="0" w:space="0" w:color="auto"/>
                <w:left w:val="none" w:sz="0" w:space="0" w:color="auto"/>
                <w:bottom w:val="none" w:sz="0" w:space="0" w:color="auto"/>
                <w:right w:val="none" w:sz="0" w:space="0" w:color="auto"/>
              </w:divBdr>
            </w:div>
          </w:divsChild>
        </w:div>
        <w:div w:id="692074523">
          <w:marLeft w:val="0"/>
          <w:marRight w:val="0"/>
          <w:marTop w:val="0"/>
          <w:marBottom w:val="0"/>
          <w:divBdr>
            <w:top w:val="none" w:sz="0" w:space="0" w:color="auto"/>
            <w:left w:val="none" w:sz="0" w:space="0" w:color="auto"/>
            <w:bottom w:val="none" w:sz="0" w:space="0" w:color="auto"/>
            <w:right w:val="none" w:sz="0" w:space="0" w:color="auto"/>
          </w:divBdr>
        </w:div>
        <w:div w:id="305208903">
          <w:marLeft w:val="0"/>
          <w:marRight w:val="0"/>
          <w:marTop w:val="0"/>
          <w:marBottom w:val="0"/>
          <w:divBdr>
            <w:top w:val="none" w:sz="0" w:space="0" w:color="auto"/>
            <w:left w:val="none" w:sz="0" w:space="0" w:color="auto"/>
            <w:bottom w:val="none" w:sz="0" w:space="0" w:color="auto"/>
            <w:right w:val="none" w:sz="0" w:space="0" w:color="auto"/>
          </w:divBdr>
          <w:divsChild>
            <w:div w:id="2032758008">
              <w:marLeft w:val="0"/>
              <w:marRight w:val="0"/>
              <w:marTop w:val="0"/>
              <w:marBottom w:val="0"/>
              <w:divBdr>
                <w:top w:val="none" w:sz="0" w:space="0" w:color="auto"/>
                <w:left w:val="none" w:sz="0" w:space="0" w:color="auto"/>
                <w:bottom w:val="none" w:sz="0" w:space="0" w:color="auto"/>
                <w:right w:val="none" w:sz="0" w:space="0" w:color="auto"/>
              </w:divBdr>
            </w:div>
          </w:divsChild>
        </w:div>
        <w:div w:id="370879468">
          <w:marLeft w:val="0"/>
          <w:marRight w:val="0"/>
          <w:marTop w:val="0"/>
          <w:marBottom w:val="0"/>
          <w:divBdr>
            <w:top w:val="none" w:sz="0" w:space="0" w:color="auto"/>
            <w:left w:val="none" w:sz="0" w:space="0" w:color="auto"/>
            <w:bottom w:val="none" w:sz="0" w:space="0" w:color="auto"/>
            <w:right w:val="none" w:sz="0" w:space="0" w:color="auto"/>
          </w:divBdr>
        </w:div>
        <w:div w:id="791481146">
          <w:marLeft w:val="0"/>
          <w:marRight w:val="0"/>
          <w:marTop w:val="0"/>
          <w:marBottom w:val="0"/>
          <w:divBdr>
            <w:top w:val="none" w:sz="0" w:space="0" w:color="auto"/>
            <w:left w:val="none" w:sz="0" w:space="0" w:color="auto"/>
            <w:bottom w:val="none" w:sz="0" w:space="0" w:color="auto"/>
            <w:right w:val="none" w:sz="0" w:space="0" w:color="auto"/>
          </w:divBdr>
          <w:divsChild>
            <w:div w:id="2128498998">
              <w:marLeft w:val="0"/>
              <w:marRight w:val="0"/>
              <w:marTop w:val="0"/>
              <w:marBottom w:val="0"/>
              <w:divBdr>
                <w:top w:val="none" w:sz="0" w:space="0" w:color="auto"/>
                <w:left w:val="none" w:sz="0" w:space="0" w:color="auto"/>
                <w:bottom w:val="none" w:sz="0" w:space="0" w:color="auto"/>
                <w:right w:val="none" w:sz="0" w:space="0" w:color="auto"/>
              </w:divBdr>
            </w:div>
          </w:divsChild>
        </w:div>
        <w:div w:id="793408099">
          <w:marLeft w:val="0"/>
          <w:marRight w:val="0"/>
          <w:marTop w:val="0"/>
          <w:marBottom w:val="0"/>
          <w:divBdr>
            <w:top w:val="none" w:sz="0" w:space="0" w:color="auto"/>
            <w:left w:val="none" w:sz="0" w:space="0" w:color="auto"/>
            <w:bottom w:val="none" w:sz="0" w:space="0" w:color="auto"/>
            <w:right w:val="none" w:sz="0" w:space="0" w:color="auto"/>
          </w:divBdr>
        </w:div>
        <w:div w:id="1223713761">
          <w:marLeft w:val="0"/>
          <w:marRight w:val="0"/>
          <w:marTop w:val="0"/>
          <w:marBottom w:val="0"/>
          <w:divBdr>
            <w:top w:val="none" w:sz="0" w:space="0" w:color="auto"/>
            <w:left w:val="none" w:sz="0" w:space="0" w:color="auto"/>
            <w:bottom w:val="none" w:sz="0" w:space="0" w:color="auto"/>
            <w:right w:val="none" w:sz="0" w:space="0" w:color="auto"/>
          </w:divBdr>
          <w:divsChild>
            <w:div w:id="1710061828">
              <w:marLeft w:val="0"/>
              <w:marRight w:val="0"/>
              <w:marTop w:val="0"/>
              <w:marBottom w:val="0"/>
              <w:divBdr>
                <w:top w:val="none" w:sz="0" w:space="0" w:color="auto"/>
                <w:left w:val="none" w:sz="0" w:space="0" w:color="auto"/>
                <w:bottom w:val="none" w:sz="0" w:space="0" w:color="auto"/>
                <w:right w:val="none" w:sz="0" w:space="0" w:color="auto"/>
              </w:divBdr>
            </w:div>
          </w:divsChild>
        </w:div>
        <w:div w:id="1579056350">
          <w:marLeft w:val="0"/>
          <w:marRight w:val="0"/>
          <w:marTop w:val="0"/>
          <w:marBottom w:val="0"/>
          <w:divBdr>
            <w:top w:val="none" w:sz="0" w:space="0" w:color="auto"/>
            <w:left w:val="none" w:sz="0" w:space="0" w:color="auto"/>
            <w:bottom w:val="none" w:sz="0" w:space="0" w:color="auto"/>
            <w:right w:val="none" w:sz="0" w:space="0" w:color="auto"/>
          </w:divBdr>
        </w:div>
        <w:div w:id="1885096165">
          <w:marLeft w:val="0"/>
          <w:marRight w:val="0"/>
          <w:marTop w:val="0"/>
          <w:marBottom w:val="0"/>
          <w:divBdr>
            <w:top w:val="none" w:sz="0" w:space="0" w:color="auto"/>
            <w:left w:val="none" w:sz="0" w:space="0" w:color="auto"/>
            <w:bottom w:val="none" w:sz="0" w:space="0" w:color="auto"/>
            <w:right w:val="none" w:sz="0" w:space="0" w:color="auto"/>
          </w:divBdr>
          <w:divsChild>
            <w:div w:id="2075471044">
              <w:marLeft w:val="0"/>
              <w:marRight w:val="0"/>
              <w:marTop w:val="0"/>
              <w:marBottom w:val="0"/>
              <w:divBdr>
                <w:top w:val="none" w:sz="0" w:space="0" w:color="auto"/>
                <w:left w:val="none" w:sz="0" w:space="0" w:color="auto"/>
                <w:bottom w:val="none" w:sz="0" w:space="0" w:color="auto"/>
                <w:right w:val="none" w:sz="0" w:space="0" w:color="auto"/>
              </w:divBdr>
            </w:div>
          </w:divsChild>
        </w:div>
        <w:div w:id="198861402">
          <w:marLeft w:val="0"/>
          <w:marRight w:val="0"/>
          <w:marTop w:val="0"/>
          <w:marBottom w:val="0"/>
          <w:divBdr>
            <w:top w:val="none" w:sz="0" w:space="0" w:color="auto"/>
            <w:left w:val="none" w:sz="0" w:space="0" w:color="auto"/>
            <w:bottom w:val="none" w:sz="0" w:space="0" w:color="auto"/>
            <w:right w:val="none" w:sz="0" w:space="0" w:color="auto"/>
          </w:divBdr>
        </w:div>
        <w:div w:id="1427190859">
          <w:marLeft w:val="0"/>
          <w:marRight w:val="0"/>
          <w:marTop w:val="0"/>
          <w:marBottom w:val="0"/>
          <w:divBdr>
            <w:top w:val="none" w:sz="0" w:space="0" w:color="auto"/>
            <w:left w:val="none" w:sz="0" w:space="0" w:color="auto"/>
            <w:bottom w:val="none" w:sz="0" w:space="0" w:color="auto"/>
            <w:right w:val="none" w:sz="0" w:space="0" w:color="auto"/>
          </w:divBdr>
          <w:divsChild>
            <w:div w:id="989867454">
              <w:marLeft w:val="0"/>
              <w:marRight w:val="0"/>
              <w:marTop w:val="0"/>
              <w:marBottom w:val="0"/>
              <w:divBdr>
                <w:top w:val="none" w:sz="0" w:space="0" w:color="auto"/>
                <w:left w:val="none" w:sz="0" w:space="0" w:color="auto"/>
                <w:bottom w:val="none" w:sz="0" w:space="0" w:color="auto"/>
                <w:right w:val="none" w:sz="0" w:space="0" w:color="auto"/>
              </w:divBdr>
            </w:div>
          </w:divsChild>
        </w:div>
        <w:div w:id="1030379725">
          <w:marLeft w:val="0"/>
          <w:marRight w:val="0"/>
          <w:marTop w:val="300"/>
          <w:marBottom w:val="0"/>
          <w:divBdr>
            <w:top w:val="none" w:sz="0" w:space="0" w:color="auto"/>
            <w:left w:val="none" w:sz="0" w:space="0" w:color="auto"/>
            <w:bottom w:val="none" w:sz="0" w:space="0" w:color="auto"/>
            <w:right w:val="none" w:sz="0" w:space="0" w:color="auto"/>
          </w:divBdr>
          <w:divsChild>
            <w:div w:id="63988794">
              <w:marLeft w:val="0"/>
              <w:marRight w:val="0"/>
              <w:marTop w:val="0"/>
              <w:marBottom w:val="0"/>
              <w:divBdr>
                <w:top w:val="none" w:sz="0" w:space="0" w:color="auto"/>
                <w:left w:val="none" w:sz="0" w:space="0" w:color="auto"/>
                <w:bottom w:val="none" w:sz="0" w:space="0" w:color="auto"/>
                <w:right w:val="none" w:sz="0" w:space="0" w:color="auto"/>
              </w:divBdr>
              <w:divsChild>
                <w:div w:id="75255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642850">
          <w:marLeft w:val="0"/>
          <w:marRight w:val="0"/>
          <w:marTop w:val="300"/>
          <w:marBottom w:val="0"/>
          <w:divBdr>
            <w:top w:val="none" w:sz="0" w:space="0" w:color="auto"/>
            <w:left w:val="none" w:sz="0" w:space="0" w:color="auto"/>
            <w:bottom w:val="none" w:sz="0" w:space="0" w:color="auto"/>
            <w:right w:val="none" w:sz="0" w:space="0" w:color="auto"/>
          </w:divBdr>
          <w:divsChild>
            <w:div w:id="830021181">
              <w:marLeft w:val="0"/>
              <w:marRight w:val="0"/>
              <w:marTop w:val="0"/>
              <w:marBottom w:val="0"/>
              <w:divBdr>
                <w:top w:val="none" w:sz="0" w:space="0" w:color="auto"/>
                <w:left w:val="none" w:sz="0" w:space="0" w:color="auto"/>
                <w:bottom w:val="none" w:sz="0" w:space="0" w:color="auto"/>
                <w:right w:val="none" w:sz="0" w:space="0" w:color="auto"/>
              </w:divBdr>
              <w:divsChild>
                <w:div w:id="150099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07388">
          <w:marLeft w:val="0"/>
          <w:marRight w:val="0"/>
          <w:marTop w:val="300"/>
          <w:marBottom w:val="0"/>
          <w:divBdr>
            <w:top w:val="none" w:sz="0" w:space="0" w:color="auto"/>
            <w:left w:val="none" w:sz="0" w:space="0" w:color="auto"/>
            <w:bottom w:val="none" w:sz="0" w:space="0" w:color="auto"/>
            <w:right w:val="none" w:sz="0" w:space="0" w:color="auto"/>
          </w:divBdr>
          <w:divsChild>
            <w:div w:id="1513447865">
              <w:marLeft w:val="0"/>
              <w:marRight w:val="0"/>
              <w:marTop w:val="0"/>
              <w:marBottom w:val="0"/>
              <w:divBdr>
                <w:top w:val="none" w:sz="0" w:space="0" w:color="auto"/>
                <w:left w:val="none" w:sz="0" w:space="0" w:color="auto"/>
                <w:bottom w:val="none" w:sz="0" w:space="0" w:color="auto"/>
                <w:right w:val="none" w:sz="0" w:space="0" w:color="auto"/>
              </w:divBdr>
              <w:divsChild>
                <w:div w:id="44265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371878">
          <w:marLeft w:val="0"/>
          <w:marRight w:val="0"/>
          <w:marTop w:val="300"/>
          <w:marBottom w:val="0"/>
          <w:divBdr>
            <w:top w:val="none" w:sz="0" w:space="0" w:color="auto"/>
            <w:left w:val="none" w:sz="0" w:space="0" w:color="auto"/>
            <w:bottom w:val="none" w:sz="0" w:space="0" w:color="auto"/>
            <w:right w:val="none" w:sz="0" w:space="0" w:color="auto"/>
          </w:divBdr>
          <w:divsChild>
            <w:div w:id="771559430">
              <w:marLeft w:val="0"/>
              <w:marRight w:val="0"/>
              <w:marTop w:val="0"/>
              <w:marBottom w:val="0"/>
              <w:divBdr>
                <w:top w:val="none" w:sz="0" w:space="0" w:color="auto"/>
                <w:left w:val="none" w:sz="0" w:space="0" w:color="auto"/>
                <w:bottom w:val="none" w:sz="0" w:space="0" w:color="auto"/>
                <w:right w:val="none" w:sz="0" w:space="0" w:color="auto"/>
              </w:divBdr>
              <w:divsChild>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615682">
      <w:bodyDiv w:val="1"/>
      <w:marLeft w:val="0"/>
      <w:marRight w:val="0"/>
      <w:marTop w:val="0"/>
      <w:marBottom w:val="0"/>
      <w:divBdr>
        <w:top w:val="none" w:sz="0" w:space="0" w:color="auto"/>
        <w:left w:val="none" w:sz="0" w:space="0" w:color="auto"/>
        <w:bottom w:val="none" w:sz="0" w:space="0" w:color="auto"/>
        <w:right w:val="none" w:sz="0" w:space="0" w:color="auto"/>
      </w:divBdr>
      <w:divsChild>
        <w:div w:id="485129731">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sChild>
            <w:div w:id="1595044152">
              <w:marLeft w:val="0"/>
              <w:marRight w:val="0"/>
              <w:marTop w:val="0"/>
              <w:marBottom w:val="0"/>
              <w:divBdr>
                <w:top w:val="none" w:sz="0" w:space="0" w:color="auto"/>
                <w:left w:val="none" w:sz="0" w:space="0" w:color="auto"/>
                <w:bottom w:val="none" w:sz="0" w:space="0" w:color="auto"/>
                <w:right w:val="none" w:sz="0" w:space="0" w:color="auto"/>
              </w:divBdr>
            </w:div>
          </w:divsChild>
        </w:div>
        <w:div w:id="1919561067">
          <w:marLeft w:val="0"/>
          <w:marRight w:val="0"/>
          <w:marTop w:val="0"/>
          <w:marBottom w:val="0"/>
          <w:divBdr>
            <w:top w:val="none" w:sz="0" w:space="0" w:color="auto"/>
            <w:left w:val="none" w:sz="0" w:space="0" w:color="auto"/>
            <w:bottom w:val="none" w:sz="0" w:space="0" w:color="auto"/>
            <w:right w:val="none" w:sz="0" w:space="0" w:color="auto"/>
          </w:divBdr>
        </w:div>
        <w:div w:id="1281297255">
          <w:marLeft w:val="0"/>
          <w:marRight w:val="0"/>
          <w:marTop w:val="0"/>
          <w:marBottom w:val="0"/>
          <w:divBdr>
            <w:top w:val="none" w:sz="0" w:space="0" w:color="auto"/>
            <w:left w:val="none" w:sz="0" w:space="0" w:color="auto"/>
            <w:bottom w:val="none" w:sz="0" w:space="0" w:color="auto"/>
            <w:right w:val="none" w:sz="0" w:space="0" w:color="auto"/>
          </w:divBdr>
          <w:divsChild>
            <w:div w:id="2064133332">
              <w:marLeft w:val="0"/>
              <w:marRight w:val="0"/>
              <w:marTop w:val="0"/>
              <w:marBottom w:val="0"/>
              <w:divBdr>
                <w:top w:val="none" w:sz="0" w:space="0" w:color="auto"/>
                <w:left w:val="none" w:sz="0" w:space="0" w:color="auto"/>
                <w:bottom w:val="none" w:sz="0" w:space="0" w:color="auto"/>
                <w:right w:val="none" w:sz="0" w:space="0" w:color="auto"/>
              </w:divBdr>
            </w:div>
          </w:divsChild>
        </w:div>
        <w:div w:id="1720324869">
          <w:marLeft w:val="0"/>
          <w:marRight w:val="0"/>
          <w:marTop w:val="0"/>
          <w:marBottom w:val="0"/>
          <w:divBdr>
            <w:top w:val="none" w:sz="0" w:space="0" w:color="auto"/>
            <w:left w:val="none" w:sz="0" w:space="0" w:color="auto"/>
            <w:bottom w:val="none" w:sz="0" w:space="0" w:color="auto"/>
            <w:right w:val="none" w:sz="0" w:space="0" w:color="auto"/>
          </w:divBdr>
        </w:div>
        <w:div w:id="763456171">
          <w:marLeft w:val="0"/>
          <w:marRight w:val="0"/>
          <w:marTop w:val="0"/>
          <w:marBottom w:val="0"/>
          <w:divBdr>
            <w:top w:val="none" w:sz="0" w:space="0" w:color="auto"/>
            <w:left w:val="none" w:sz="0" w:space="0" w:color="auto"/>
            <w:bottom w:val="none" w:sz="0" w:space="0" w:color="auto"/>
            <w:right w:val="none" w:sz="0" w:space="0" w:color="auto"/>
          </w:divBdr>
          <w:divsChild>
            <w:div w:id="1118522962">
              <w:marLeft w:val="0"/>
              <w:marRight w:val="0"/>
              <w:marTop w:val="0"/>
              <w:marBottom w:val="0"/>
              <w:divBdr>
                <w:top w:val="none" w:sz="0" w:space="0" w:color="auto"/>
                <w:left w:val="none" w:sz="0" w:space="0" w:color="auto"/>
                <w:bottom w:val="none" w:sz="0" w:space="0" w:color="auto"/>
                <w:right w:val="none" w:sz="0" w:space="0" w:color="auto"/>
              </w:divBdr>
            </w:div>
          </w:divsChild>
        </w:div>
        <w:div w:id="1278679766">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sChild>
            <w:div w:id="261837186">
              <w:marLeft w:val="0"/>
              <w:marRight w:val="0"/>
              <w:marTop w:val="0"/>
              <w:marBottom w:val="0"/>
              <w:divBdr>
                <w:top w:val="none" w:sz="0" w:space="0" w:color="auto"/>
                <w:left w:val="none" w:sz="0" w:space="0" w:color="auto"/>
                <w:bottom w:val="none" w:sz="0" w:space="0" w:color="auto"/>
                <w:right w:val="none" w:sz="0" w:space="0" w:color="auto"/>
              </w:divBdr>
            </w:div>
          </w:divsChild>
        </w:div>
        <w:div w:id="991445164">
          <w:marLeft w:val="0"/>
          <w:marRight w:val="0"/>
          <w:marTop w:val="0"/>
          <w:marBottom w:val="0"/>
          <w:divBdr>
            <w:top w:val="none" w:sz="0" w:space="0" w:color="auto"/>
            <w:left w:val="none" w:sz="0" w:space="0" w:color="auto"/>
            <w:bottom w:val="none" w:sz="0" w:space="0" w:color="auto"/>
            <w:right w:val="none" w:sz="0" w:space="0" w:color="auto"/>
          </w:divBdr>
        </w:div>
        <w:div w:id="557664180">
          <w:marLeft w:val="0"/>
          <w:marRight w:val="0"/>
          <w:marTop w:val="0"/>
          <w:marBottom w:val="0"/>
          <w:divBdr>
            <w:top w:val="none" w:sz="0" w:space="0" w:color="auto"/>
            <w:left w:val="none" w:sz="0" w:space="0" w:color="auto"/>
            <w:bottom w:val="none" w:sz="0" w:space="0" w:color="auto"/>
            <w:right w:val="none" w:sz="0" w:space="0" w:color="auto"/>
          </w:divBdr>
          <w:divsChild>
            <w:div w:id="533228716">
              <w:marLeft w:val="0"/>
              <w:marRight w:val="0"/>
              <w:marTop w:val="0"/>
              <w:marBottom w:val="0"/>
              <w:divBdr>
                <w:top w:val="none" w:sz="0" w:space="0" w:color="auto"/>
                <w:left w:val="none" w:sz="0" w:space="0" w:color="auto"/>
                <w:bottom w:val="none" w:sz="0" w:space="0" w:color="auto"/>
                <w:right w:val="none" w:sz="0" w:space="0" w:color="auto"/>
              </w:divBdr>
            </w:div>
          </w:divsChild>
        </w:div>
        <w:div w:id="1667170491">
          <w:marLeft w:val="0"/>
          <w:marRight w:val="0"/>
          <w:marTop w:val="0"/>
          <w:marBottom w:val="0"/>
          <w:divBdr>
            <w:top w:val="none" w:sz="0" w:space="0" w:color="auto"/>
            <w:left w:val="none" w:sz="0" w:space="0" w:color="auto"/>
            <w:bottom w:val="none" w:sz="0" w:space="0" w:color="auto"/>
            <w:right w:val="none" w:sz="0" w:space="0" w:color="auto"/>
          </w:divBdr>
        </w:div>
        <w:div w:id="557015111">
          <w:marLeft w:val="0"/>
          <w:marRight w:val="0"/>
          <w:marTop w:val="0"/>
          <w:marBottom w:val="0"/>
          <w:divBdr>
            <w:top w:val="none" w:sz="0" w:space="0" w:color="auto"/>
            <w:left w:val="none" w:sz="0" w:space="0" w:color="auto"/>
            <w:bottom w:val="none" w:sz="0" w:space="0" w:color="auto"/>
            <w:right w:val="none" w:sz="0" w:space="0" w:color="auto"/>
          </w:divBdr>
          <w:divsChild>
            <w:div w:id="154104777">
              <w:marLeft w:val="0"/>
              <w:marRight w:val="0"/>
              <w:marTop w:val="0"/>
              <w:marBottom w:val="0"/>
              <w:divBdr>
                <w:top w:val="none" w:sz="0" w:space="0" w:color="auto"/>
                <w:left w:val="none" w:sz="0" w:space="0" w:color="auto"/>
                <w:bottom w:val="none" w:sz="0" w:space="0" w:color="auto"/>
                <w:right w:val="none" w:sz="0" w:space="0" w:color="auto"/>
              </w:divBdr>
            </w:div>
          </w:divsChild>
        </w:div>
        <w:div w:id="442112709">
          <w:marLeft w:val="0"/>
          <w:marRight w:val="0"/>
          <w:marTop w:val="0"/>
          <w:marBottom w:val="0"/>
          <w:divBdr>
            <w:top w:val="none" w:sz="0" w:space="0" w:color="auto"/>
            <w:left w:val="none" w:sz="0" w:space="0" w:color="auto"/>
            <w:bottom w:val="none" w:sz="0" w:space="0" w:color="auto"/>
            <w:right w:val="none" w:sz="0" w:space="0" w:color="auto"/>
          </w:divBdr>
        </w:div>
        <w:div w:id="1720472359">
          <w:marLeft w:val="0"/>
          <w:marRight w:val="0"/>
          <w:marTop w:val="0"/>
          <w:marBottom w:val="0"/>
          <w:divBdr>
            <w:top w:val="none" w:sz="0" w:space="0" w:color="auto"/>
            <w:left w:val="none" w:sz="0" w:space="0" w:color="auto"/>
            <w:bottom w:val="none" w:sz="0" w:space="0" w:color="auto"/>
            <w:right w:val="none" w:sz="0" w:space="0" w:color="auto"/>
          </w:divBdr>
          <w:divsChild>
            <w:div w:id="226495088">
              <w:marLeft w:val="0"/>
              <w:marRight w:val="0"/>
              <w:marTop w:val="0"/>
              <w:marBottom w:val="0"/>
              <w:divBdr>
                <w:top w:val="none" w:sz="0" w:space="0" w:color="auto"/>
                <w:left w:val="none" w:sz="0" w:space="0" w:color="auto"/>
                <w:bottom w:val="none" w:sz="0" w:space="0" w:color="auto"/>
                <w:right w:val="none" w:sz="0" w:space="0" w:color="auto"/>
              </w:divBdr>
            </w:div>
          </w:divsChild>
        </w:div>
        <w:div w:id="1110199399">
          <w:marLeft w:val="0"/>
          <w:marRight w:val="0"/>
          <w:marTop w:val="300"/>
          <w:marBottom w:val="0"/>
          <w:divBdr>
            <w:top w:val="none" w:sz="0" w:space="0" w:color="auto"/>
            <w:left w:val="none" w:sz="0" w:space="0" w:color="auto"/>
            <w:bottom w:val="none" w:sz="0" w:space="0" w:color="auto"/>
            <w:right w:val="none" w:sz="0" w:space="0" w:color="auto"/>
          </w:divBdr>
          <w:divsChild>
            <w:div w:id="1029259861">
              <w:marLeft w:val="0"/>
              <w:marRight w:val="0"/>
              <w:marTop w:val="0"/>
              <w:marBottom w:val="0"/>
              <w:divBdr>
                <w:top w:val="none" w:sz="0" w:space="0" w:color="auto"/>
                <w:left w:val="none" w:sz="0" w:space="0" w:color="auto"/>
                <w:bottom w:val="none" w:sz="0" w:space="0" w:color="auto"/>
                <w:right w:val="none" w:sz="0" w:space="0" w:color="auto"/>
              </w:divBdr>
              <w:divsChild>
                <w:div w:id="55890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70095">
          <w:marLeft w:val="0"/>
          <w:marRight w:val="0"/>
          <w:marTop w:val="300"/>
          <w:marBottom w:val="0"/>
          <w:divBdr>
            <w:top w:val="none" w:sz="0" w:space="0" w:color="auto"/>
            <w:left w:val="none" w:sz="0" w:space="0" w:color="auto"/>
            <w:bottom w:val="none" w:sz="0" w:space="0" w:color="auto"/>
            <w:right w:val="none" w:sz="0" w:space="0" w:color="auto"/>
          </w:divBdr>
          <w:divsChild>
            <w:div w:id="1623613225">
              <w:marLeft w:val="0"/>
              <w:marRight w:val="0"/>
              <w:marTop w:val="0"/>
              <w:marBottom w:val="0"/>
              <w:divBdr>
                <w:top w:val="none" w:sz="0" w:space="0" w:color="auto"/>
                <w:left w:val="none" w:sz="0" w:space="0" w:color="auto"/>
                <w:bottom w:val="none" w:sz="0" w:space="0" w:color="auto"/>
                <w:right w:val="none" w:sz="0" w:space="0" w:color="auto"/>
              </w:divBdr>
              <w:divsChild>
                <w:div w:id="479225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829594">
          <w:marLeft w:val="0"/>
          <w:marRight w:val="0"/>
          <w:marTop w:val="300"/>
          <w:marBottom w:val="0"/>
          <w:divBdr>
            <w:top w:val="none" w:sz="0" w:space="0" w:color="auto"/>
            <w:left w:val="none" w:sz="0" w:space="0" w:color="auto"/>
            <w:bottom w:val="none" w:sz="0" w:space="0" w:color="auto"/>
            <w:right w:val="none" w:sz="0" w:space="0" w:color="auto"/>
          </w:divBdr>
          <w:divsChild>
            <w:div w:id="320499930">
              <w:marLeft w:val="0"/>
              <w:marRight w:val="0"/>
              <w:marTop w:val="0"/>
              <w:marBottom w:val="0"/>
              <w:divBdr>
                <w:top w:val="none" w:sz="0" w:space="0" w:color="auto"/>
                <w:left w:val="none" w:sz="0" w:space="0" w:color="auto"/>
                <w:bottom w:val="none" w:sz="0" w:space="0" w:color="auto"/>
                <w:right w:val="none" w:sz="0" w:space="0" w:color="auto"/>
              </w:divBdr>
              <w:divsChild>
                <w:div w:id="1382754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275397">
          <w:marLeft w:val="0"/>
          <w:marRight w:val="0"/>
          <w:marTop w:val="300"/>
          <w:marBottom w:val="0"/>
          <w:divBdr>
            <w:top w:val="none" w:sz="0" w:space="0" w:color="auto"/>
            <w:left w:val="none" w:sz="0" w:space="0" w:color="auto"/>
            <w:bottom w:val="none" w:sz="0" w:space="0" w:color="auto"/>
            <w:right w:val="none" w:sz="0" w:space="0" w:color="auto"/>
          </w:divBdr>
          <w:divsChild>
            <w:div w:id="198511820">
              <w:marLeft w:val="0"/>
              <w:marRight w:val="0"/>
              <w:marTop w:val="0"/>
              <w:marBottom w:val="0"/>
              <w:divBdr>
                <w:top w:val="none" w:sz="0" w:space="0" w:color="auto"/>
                <w:left w:val="none" w:sz="0" w:space="0" w:color="auto"/>
                <w:bottom w:val="none" w:sz="0" w:space="0" w:color="auto"/>
                <w:right w:val="none" w:sz="0" w:space="0" w:color="auto"/>
              </w:divBdr>
              <w:divsChild>
                <w:div w:id="2341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8586825">
      <w:bodyDiv w:val="1"/>
      <w:marLeft w:val="0"/>
      <w:marRight w:val="0"/>
      <w:marTop w:val="0"/>
      <w:marBottom w:val="0"/>
      <w:divBdr>
        <w:top w:val="none" w:sz="0" w:space="0" w:color="auto"/>
        <w:left w:val="none" w:sz="0" w:space="0" w:color="auto"/>
        <w:bottom w:val="none" w:sz="0" w:space="0" w:color="auto"/>
        <w:right w:val="none" w:sz="0" w:space="0" w:color="auto"/>
      </w:divBdr>
    </w:div>
    <w:div w:id="589044182">
      <w:bodyDiv w:val="1"/>
      <w:marLeft w:val="0"/>
      <w:marRight w:val="0"/>
      <w:marTop w:val="0"/>
      <w:marBottom w:val="0"/>
      <w:divBdr>
        <w:top w:val="none" w:sz="0" w:space="0" w:color="auto"/>
        <w:left w:val="none" w:sz="0" w:space="0" w:color="auto"/>
        <w:bottom w:val="none" w:sz="0" w:space="0" w:color="auto"/>
        <w:right w:val="none" w:sz="0" w:space="0" w:color="auto"/>
      </w:divBdr>
      <w:divsChild>
        <w:div w:id="1302153241">
          <w:marLeft w:val="0"/>
          <w:marRight w:val="0"/>
          <w:marTop w:val="0"/>
          <w:marBottom w:val="0"/>
          <w:divBdr>
            <w:top w:val="none" w:sz="0" w:space="0" w:color="auto"/>
            <w:left w:val="none" w:sz="0" w:space="0" w:color="auto"/>
            <w:bottom w:val="none" w:sz="0" w:space="0" w:color="auto"/>
            <w:right w:val="none" w:sz="0" w:space="0" w:color="auto"/>
          </w:divBdr>
        </w:div>
        <w:div w:id="2062097253">
          <w:marLeft w:val="0"/>
          <w:marRight w:val="0"/>
          <w:marTop w:val="0"/>
          <w:marBottom w:val="0"/>
          <w:divBdr>
            <w:top w:val="none" w:sz="0" w:space="0" w:color="auto"/>
            <w:left w:val="none" w:sz="0" w:space="0" w:color="auto"/>
            <w:bottom w:val="none" w:sz="0" w:space="0" w:color="auto"/>
            <w:right w:val="none" w:sz="0" w:space="0" w:color="auto"/>
          </w:divBdr>
          <w:divsChild>
            <w:div w:id="108279224">
              <w:marLeft w:val="0"/>
              <w:marRight w:val="0"/>
              <w:marTop w:val="0"/>
              <w:marBottom w:val="0"/>
              <w:divBdr>
                <w:top w:val="none" w:sz="0" w:space="0" w:color="auto"/>
                <w:left w:val="none" w:sz="0" w:space="0" w:color="auto"/>
                <w:bottom w:val="none" w:sz="0" w:space="0" w:color="auto"/>
                <w:right w:val="none" w:sz="0" w:space="0" w:color="auto"/>
              </w:divBdr>
            </w:div>
          </w:divsChild>
        </w:div>
        <w:div w:id="1898128717">
          <w:marLeft w:val="0"/>
          <w:marRight w:val="0"/>
          <w:marTop w:val="0"/>
          <w:marBottom w:val="0"/>
          <w:divBdr>
            <w:top w:val="none" w:sz="0" w:space="0" w:color="auto"/>
            <w:left w:val="none" w:sz="0" w:space="0" w:color="auto"/>
            <w:bottom w:val="none" w:sz="0" w:space="0" w:color="auto"/>
            <w:right w:val="none" w:sz="0" w:space="0" w:color="auto"/>
          </w:divBdr>
        </w:div>
        <w:div w:id="1543517659">
          <w:marLeft w:val="0"/>
          <w:marRight w:val="0"/>
          <w:marTop w:val="0"/>
          <w:marBottom w:val="0"/>
          <w:divBdr>
            <w:top w:val="none" w:sz="0" w:space="0" w:color="auto"/>
            <w:left w:val="none" w:sz="0" w:space="0" w:color="auto"/>
            <w:bottom w:val="none" w:sz="0" w:space="0" w:color="auto"/>
            <w:right w:val="none" w:sz="0" w:space="0" w:color="auto"/>
          </w:divBdr>
          <w:divsChild>
            <w:div w:id="310446773">
              <w:marLeft w:val="0"/>
              <w:marRight w:val="0"/>
              <w:marTop w:val="0"/>
              <w:marBottom w:val="0"/>
              <w:divBdr>
                <w:top w:val="none" w:sz="0" w:space="0" w:color="auto"/>
                <w:left w:val="none" w:sz="0" w:space="0" w:color="auto"/>
                <w:bottom w:val="none" w:sz="0" w:space="0" w:color="auto"/>
                <w:right w:val="none" w:sz="0" w:space="0" w:color="auto"/>
              </w:divBdr>
            </w:div>
          </w:divsChild>
        </w:div>
        <w:div w:id="644311347">
          <w:marLeft w:val="0"/>
          <w:marRight w:val="0"/>
          <w:marTop w:val="0"/>
          <w:marBottom w:val="0"/>
          <w:divBdr>
            <w:top w:val="none" w:sz="0" w:space="0" w:color="auto"/>
            <w:left w:val="none" w:sz="0" w:space="0" w:color="auto"/>
            <w:bottom w:val="none" w:sz="0" w:space="0" w:color="auto"/>
            <w:right w:val="none" w:sz="0" w:space="0" w:color="auto"/>
          </w:divBdr>
        </w:div>
        <w:div w:id="1027365745">
          <w:marLeft w:val="0"/>
          <w:marRight w:val="0"/>
          <w:marTop w:val="0"/>
          <w:marBottom w:val="0"/>
          <w:divBdr>
            <w:top w:val="none" w:sz="0" w:space="0" w:color="auto"/>
            <w:left w:val="none" w:sz="0" w:space="0" w:color="auto"/>
            <w:bottom w:val="none" w:sz="0" w:space="0" w:color="auto"/>
            <w:right w:val="none" w:sz="0" w:space="0" w:color="auto"/>
          </w:divBdr>
          <w:divsChild>
            <w:div w:id="68582627">
              <w:marLeft w:val="0"/>
              <w:marRight w:val="0"/>
              <w:marTop w:val="0"/>
              <w:marBottom w:val="0"/>
              <w:divBdr>
                <w:top w:val="none" w:sz="0" w:space="0" w:color="auto"/>
                <w:left w:val="none" w:sz="0" w:space="0" w:color="auto"/>
                <w:bottom w:val="none" w:sz="0" w:space="0" w:color="auto"/>
                <w:right w:val="none" w:sz="0" w:space="0" w:color="auto"/>
              </w:divBdr>
            </w:div>
          </w:divsChild>
        </w:div>
        <w:div w:id="644357440">
          <w:marLeft w:val="0"/>
          <w:marRight w:val="0"/>
          <w:marTop w:val="0"/>
          <w:marBottom w:val="0"/>
          <w:divBdr>
            <w:top w:val="none" w:sz="0" w:space="0" w:color="auto"/>
            <w:left w:val="none" w:sz="0" w:space="0" w:color="auto"/>
            <w:bottom w:val="none" w:sz="0" w:space="0" w:color="auto"/>
            <w:right w:val="none" w:sz="0" w:space="0" w:color="auto"/>
          </w:divBdr>
        </w:div>
        <w:div w:id="1434981587">
          <w:marLeft w:val="0"/>
          <w:marRight w:val="0"/>
          <w:marTop w:val="0"/>
          <w:marBottom w:val="0"/>
          <w:divBdr>
            <w:top w:val="none" w:sz="0" w:space="0" w:color="auto"/>
            <w:left w:val="none" w:sz="0" w:space="0" w:color="auto"/>
            <w:bottom w:val="none" w:sz="0" w:space="0" w:color="auto"/>
            <w:right w:val="none" w:sz="0" w:space="0" w:color="auto"/>
          </w:divBdr>
          <w:divsChild>
            <w:div w:id="756293753">
              <w:marLeft w:val="0"/>
              <w:marRight w:val="0"/>
              <w:marTop w:val="0"/>
              <w:marBottom w:val="0"/>
              <w:divBdr>
                <w:top w:val="none" w:sz="0" w:space="0" w:color="auto"/>
                <w:left w:val="none" w:sz="0" w:space="0" w:color="auto"/>
                <w:bottom w:val="none" w:sz="0" w:space="0" w:color="auto"/>
                <w:right w:val="none" w:sz="0" w:space="0" w:color="auto"/>
              </w:divBdr>
            </w:div>
          </w:divsChild>
        </w:div>
        <w:div w:id="1659651338">
          <w:marLeft w:val="0"/>
          <w:marRight w:val="0"/>
          <w:marTop w:val="0"/>
          <w:marBottom w:val="0"/>
          <w:divBdr>
            <w:top w:val="none" w:sz="0" w:space="0" w:color="auto"/>
            <w:left w:val="none" w:sz="0" w:space="0" w:color="auto"/>
            <w:bottom w:val="none" w:sz="0" w:space="0" w:color="auto"/>
            <w:right w:val="none" w:sz="0" w:space="0" w:color="auto"/>
          </w:divBdr>
        </w:div>
        <w:div w:id="1315332290">
          <w:marLeft w:val="0"/>
          <w:marRight w:val="0"/>
          <w:marTop w:val="0"/>
          <w:marBottom w:val="0"/>
          <w:divBdr>
            <w:top w:val="none" w:sz="0" w:space="0" w:color="auto"/>
            <w:left w:val="none" w:sz="0" w:space="0" w:color="auto"/>
            <w:bottom w:val="none" w:sz="0" w:space="0" w:color="auto"/>
            <w:right w:val="none" w:sz="0" w:space="0" w:color="auto"/>
          </w:divBdr>
          <w:divsChild>
            <w:div w:id="829907119">
              <w:marLeft w:val="0"/>
              <w:marRight w:val="0"/>
              <w:marTop w:val="0"/>
              <w:marBottom w:val="0"/>
              <w:divBdr>
                <w:top w:val="none" w:sz="0" w:space="0" w:color="auto"/>
                <w:left w:val="none" w:sz="0" w:space="0" w:color="auto"/>
                <w:bottom w:val="none" w:sz="0" w:space="0" w:color="auto"/>
                <w:right w:val="none" w:sz="0" w:space="0" w:color="auto"/>
              </w:divBdr>
            </w:div>
          </w:divsChild>
        </w:div>
        <w:div w:id="633486638">
          <w:marLeft w:val="0"/>
          <w:marRight w:val="0"/>
          <w:marTop w:val="0"/>
          <w:marBottom w:val="0"/>
          <w:divBdr>
            <w:top w:val="none" w:sz="0" w:space="0" w:color="auto"/>
            <w:left w:val="none" w:sz="0" w:space="0" w:color="auto"/>
            <w:bottom w:val="none" w:sz="0" w:space="0" w:color="auto"/>
            <w:right w:val="none" w:sz="0" w:space="0" w:color="auto"/>
          </w:divBdr>
        </w:div>
        <w:div w:id="1131558649">
          <w:marLeft w:val="0"/>
          <w:marRight w:val="0"/>
          <w:marTop w:val="0"/>
          <w:marBottom w:val="0"/>
          <w:divBdr>
            <w:top w:val="none" w:sz="0" w:space="0" w:color="auto"/>
            <w:left w:val="none" w:sz="0" w:space="0" w:color="auto"/>
            <w:bottom w:val="none" w:sz="0" w:space="0" w:color="auto"/>
            <w:right w:val="none" w:sz="0" w:space="0" w:color="auto"/>
          </w:divBdr>
          <w:divsChild>
            <w:div w:id="368453076">
              <w:marLeft w:val="0"/>
              <w:marRight w:val="0"/>
              <w:marTop w:val="0"/>
              <w:marBottom w:val="0"/>
              <w:divBdr>
                <w:top w:val="none" w:sz="0" w:space="0" w:color="auto"/>
                <w:left w:val="none" w:sz="0" w:space="0" w:color="auto"/>
                <w:bottom w:val="none" w:sz="0" w:space="0" w:color="auto"/>
                <w:right w:val="none" w:sz="0" w:space="0" w:color="auto"/>
              </w:divBdr>
            </w:div>
          </w:divsChild>
        </w:div>
        <w:div w:id="253520056">
          <w:marLeft w:val="0"/>
          <w:marRight w:val="0"/>
          <w:marTop w:val="0"/>
          <w:marBottom w:val="0"/>
          <w:divBdr>
            <w:top w:val="none" w:sz="0" w:space="0" w:color="auto"/>
            <w:left w:val="none" w:sz="0" w:space="0" w:color="auto"/>
            <w:bottom w:val="none" w:sz="0" w:space="0" w:color="auto"/>
            <w:right w:val="none" w:sz="0" w:space="0" w:color="auto"/>
          </w:divBdr>
        </w:div>
        <w:div w:id="625432164">
          <w:marLeft w:val="0"/>
          <w:marRight w:val="0"/>
          <w:marTop w:val="0"/>
          <w:marBottom w:val="0"/>
          <w:divBdr>
            <w:top w:val="none" w:sz="0" w:space="0" w:color="auto"/>
            <w:left w:val="none" w:sz="0" w:space="0" w:color="auto"/>
            <w:bottom w:val="none" w:sz="0" w:space="0" w:color="auto"/>
            <w:right w:val="none" w:sz="0" w:space="0" w:color="auto"/>
          </w:divBdr>
          <w:divsChild>
            <w:div w:id="209264850">
              <w:marLeft w:val="0"/>
              <w:marRight w:val="0"/>
              <w:marTop w:val="0"/>
              <w:marBottom w:val="0"/>
              <w:divBdr>
                <w:top w:val="none" w:sz="0" w:space="0" w:color="auto"/>
                <w:left w:val="none" w:sz="0" w:space="0" w:color="auto"/>
                <w:bottom w:val="none" w:sz="0" w:space="0" w:color="auto"/>
                <w:right w:val="none" w:sz="0" w:space="0" w:color="auto"/>
              </w:divBdr>
            </w:div>
          </w:divsChild>
        </w:div>
        <w:div w:id="1094744301">
          <w:marLeft w:val="0"/>
          <w:marRight w:val="0"/>
          <w:marTop w:val="300"/>
          <w:marBottom w:val="0"/>
          <w:divBdr>
            <w:top w:val="none" w:sz="0" w:space="0" w:color="auto"/>
            <w:left w:val="none" w:sz="0" w:space="0" w:color="auto"/>
            <w:bottom w:val="none" w:sz="0" w:space="0" w:color="auto"/>
            <w:right w:val="none" w:sz="0" w:space="0" w:color="auto"/>
          </w:divBdr>
          <w:divsChild>
            <w:div w:id="436144013">
              <w:marLeft w:val="0"/>
              <w:marRight w:val="0"/>
              <w:marTop w:val="0"/>
              <w:marBottom w:val="0"/>
              <w:divBdr>
                <w:top w:val="none" w:sz="0" w:space="0" w:color="auto"/>
                <w:left w:val="none" w:sz="0" w:space="0" w:color="auto"/>
                <w:bottom w:val="none" w:sz="0" w:space="0" w:color="auto"/>
                <w:right w:val="none" w:sz="0" w:space="0" w:color="auto"/>
              </w:divBdr>
              <w:divsChild>
                <w:div w:id="132732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484041">
          <w:marLeft w:val="0"/>
          <w:marRight w:val="0"/>
          <w:marTop w:val="300"/>
          <w:marBottom w:val="0"/>
          <w:divBdr>
            <w:top w:val="none" w:sz="0" w:space="0" w:color="auto"/>
            <w:left w:val="none" w:sz="0" w:space="0" w:color="auto"/>
            <w:bottom w:val="none" w:sz="0" w:space="0" w:color="auto"/>
            <w:right w:val="none" w:sz="0" w:space="0" w:color="auto"/>
          </w:divBdr>
          <w:divsChild>
            <w:div w:id="1723481794">
              <w:marLeft w:val="0"/>
              <w:marRight w:val="0"/>
              <w:marTop w:val="0"/>
              <w:marBottom w:val="0"/>
              <w:divBdr>
                <w:top w:val="none" w:sz="0" w:space="0" w:color="auto"/>
                <w:left w:val="none" w:sz="0" w:space="0" w:color="auto"/>
                <w:bottom w:val="none" w:sz="0" w:space="0" w:color="auto"/>
                <w:right w:val="none" w:sz="0" w:space="0" w:color="auto"/>
              </w:divBdr>
              <w:divsChild>
                <w:div w:id="1472163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757638">
          <w:marLeft w:val="0"/>
          <w:marRight w:val="0"/>
          <w:marTop w:val="300"/>
          <w:marBottom w:val="0"/>
          <w:divBdr>
            <w:top w:val="none" w:sz="0" w:space="0" w:color="auto"/>
            <w:left w:val="none" w:sz="0" w:space="0" w:color="auto"/>
            <w:bottom w:val="none" w:sz="0" w:space="0" w:color="auto"/>
            <w:right w:val="none" w:sz="0" w:space="0" w:color="auto"/>
          </w:divBdr>
          <w:divsChild>
            <w:div w:id="1804156010">
              <w:marLeft w:val="0"/>
              <w:marRight w:val="0"/>
              <w:marTop w:val="0"/>
              <w:marBottom w:val="0"/>
              <w:divBdr>
                <w:top w:val="none" w:sz="0" w:space="0" w:color="auto"/>
                <w:left w:val="none" w:sz="0" w:space="0" w:color="auto"/>
                <w:bottom w:val="none" w:sz="0" w:space="0" w:color="auto"/>
                <w:right w:val="none" w:sz="0" w:space="0" w:color="auto"/>
              </w:divBdr>
              <w:divsChild>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683411">
          <w:marLeft w:val="0"/>
          <w:marRight w:val="0"/>
          <w:marTop w:val="300"/>
          <w:marBottom w:val="0"/>
          <w:divBdr>
            <w:top w:val="none" w:sz="0" w:space="0" w:color="auto"/>
            <w:left w:val="none" w:sz="0" w:space="0" w:color="auto"/>
            <w:bottom w:val="none" w:sz="0" w:space="0" w:color="auto"/>
            <w:right w:val="none" w:sz="0" w:space="0" w:color="auto"/>
          </w:divBdr>
          <w:divsChild>
            <w:div w:id="1668704843">
              <w:marLeft w:val="0"/>
              <w:marRight w:val="0"/>
              <w:marTop w:val="0"/>
              <w:marBottom w:val="0"/>
              <w:divBdr>
                <w:top w:val="none" w:sz="0" w:space="0" w:color="auto"/>
                <w:left w:val="none" w:sz="0" w:space="0" w:color="auto"/>
                <w:bottom w:val="none" w:sz="0" w:space="0" w:color="auto"/>
                <w:right w:val="none" w:sz="0" w:space="0" w:color="auto"/>
              </w:divBdr>
              <w:divsChild>
                <w:div w:id="982806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435617">
      <w:bodyDiv w:val="1"/>
      <w:marLeft w:val="0"/>
      <w:marRight w:val="0"/>
      <w:marTop w:val="0"/>
      <w:marBottom w:val="0"/>
      <w:divBdr>
        <w:top w:val="none" w:sz="0" w:space="0" w:color="auto"/>
        <w:left w:val="none" w:sz="0" w:space="0" w:color="auto"/>
        <w:bottom w:val="none" w:sz="0" w:space="0" w:color="auto"/>
        <w:right w:val="none" w:sz="0" w:space="0" w:color="auto"/>
      </w:divBdr>
      <w:divsChild>
        <w:div w:id="63921025">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sChild>
            <w:div w:id="1561596659">
              <w:marLeft w:val="0"/>
              <w:marRight w:val="0"/>
              <w:marTop w:val="0"/>
              <w:marBottom w:val="0"/>
              <w:divBdr>
                <w:top w:val="none" w:sz="0" w:space="0" w:color="auto"/>
                <w:left w:val="none" w:sz="0" w:space="0" w:color="auto"/>
                <w:bottom w:val="none" w:sz="0" w:space="0" w:color="auto"/>
                <w:right w:val="none" w:sz="0" w:space="0" w:color="auto"/>
              </w:divBdr>
              <w:divsChild>
                <w:div w:id="285159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968179">
          <w:marLeft w:val="0"/>
          <w:marRight w:val="0"/>
          <w:marTop w:val="0"/>
          <w:marBottom w:val="0"/>
          <w:divBdr>
            <w:top w:val="none" w:sz="0" w:space="0" w:color="auto"/>
            <w:left w:val="none" w:sz="0" w:space="0" w:color="auto"/>
            <w:bottom w:val="none" w:sz="0" w:space="0" w:color="auto"/>
            <w:right w:val="none" w:sz="0" w:space="0" w:color="auto"/>
          </w:divBdr>
          <w:divsChild>
            <w:div w:id="1018582530">
              <w:marLeft w:val="0"/>
              <w:marRight w:val="0"/>
              <w:marTop w:val="0"/>
              <w:marBottom w:val="0"/>
              <w:divBdr>
                <w:top w:val="none" w:sz="0" w:space="0" w:color="auto"/>
                <w:left w:val="none" w:sz="0" w:space="0" w:color="auto"/>
                <w:bottom w:val="none" w:sz="0" w:space="0" w:color="auto"/>
                <w:right w:val="none" w:sz="0" w:space="0" w:color="auto"/>
              </w:divBdr>
            </w:div>
          </w:divsChild>
        </w:div>
        <w:div w:id="529562947">
          <w:marLeft w:val="0"/>
          <w:marRight w:val="0"/>
          <w:marTop w:val="300"/>
          <w:marBottom w:val="0"/>
          <w:divBdr>
            <w:top w:val="none" w:sz="0" w:space="0" w:color="auto"/>
            <w:left w:val="none" w:sz="0" w:space="0" w:color="auto"/>
            <w:bottom w:val="none" w:sz="0" w:space="0" w:color="auto"/>
            <w:right w:val="none" w:sz="0" w:space="0" w:color="auto"/>
          </w:divBdr>
          <w:divsChild>
            <w:div w:id="1492674074">
              <w:marLeft w:val="0"/>
              <w:marRight w:val="0"/>
              <w:marTop w:val="0"/>
              <w:marBottom w:val="0"/>
              <w:divBdr>
                <w:top w:val="none" w:sz="0" w:space="0" w:color="auto"/>
                <w:left w:val="none" w:sz="0" w:space="0" w:color="auto"/>
                <w:bottom w:val="none" w:sz="0" w:space="0" w:color="auto"/>
                <w:right w:val="none" w:sz="0" w:space="0" w:color="auto"/>
              </w:divBdr>
              <w:divsChild>
                <w:div w:id="1222592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797626">
          <w:marLeft w:val="0"/>
          <w:marRight w:val="0"/>
          <w:marTop w:val="300"/>
          <w:marBottom w:val="0"/>
          <w:divBdr>
            <w:top w:val="none" w:sz="0" w:space="0" w:color="auto"/>
            <w:left w:val="none" w:sz="0" w:space="0" w:color="auto"/>
            <w:bottom w:val="none" w:sz="0" w:space="0" w:color="auto"/>
            <w:right w:val="none" w:sz="0" w:space="0" w:color="auto"/>
          </w:divBdr>
          <w:divsChild>
            <w:div w:id="1991716234">
              <w:marLeft w:val="0"/>
              <w:marRight w:val="0"/>
              <w:marTop w:val="0"/>
              <w:marBottom w:val="0"/>
              <w:divBdr>
                <w:top w:val="none" w:sz="0" w:space="0" w:color="auto"/>
                <w:left w:val="none" w:sz="0" w:space="0" w:color="auto"/>
                <w:bottom w:val="none" w:sz="0" w:space="0" w:color="auto"/>
                <w:right w:val="none" w:sz="0" w:space="0" w:color="auto"/>
              </w:divBdr>
              <w:divsChild>
                <w:div w:id="482086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08519">
          <w:marLeft w:val="0"/>
          <w:marRight w:val="0"/>
          <w:marTop w:val="0"/>
          <w:marBottom w:val="0"/>
          <w:divBdr>
            <w:top w:val="none" w:sz="0" w:space="0" w:color="auto"/>
            <w:left w:val="none" w:sz="0" w:space="0" w:color="auto"/>
            <w:bottom w:val="none" w:sz="0" w:space="0" w:color="auto"/>
            <w:right w:val="none" w:sz="0" w:space="0" w:color="auto"/>
          </w:divBdr>
        </w:div>
        <w:div w:id="663515037">
          <w:marLeft w:val="0"/>
          <w:marRight w:val="0"/>
          <w:marTop w:val="0"/>
          <w:marBottom w:val="0"/>
          <w:divBdr>
            <w:top w:val="none" w:sz="0" w:space="0" w:color="auto"/>
            <w:left w:val="none" w:sz="0" w:space="0" w:color="auto"/>
            <w:bottom w:val="none" w:sz="0" w:space="0" w:color="auto"/>
            <w:right w:val="none" w:sz="0" w:space="0" w:color="auto"/>
          </w:divBdr>
          <w:divsChild>
            <w:div w:id="8072796">
              <w:marLeft w:val="0"/>
              <w:marRight w:val="0"/>
              <w:marTop w:val="0"/>
              <w:marBottom w:val="0"/>
              <w:divBdr>
                <w:top w:val="none" w:sz="0" w:space="0" w:color="auto"/>
                <w:left w:val="none" w:sz="0" w:space="0" w:color="auto"/>
                <w:bottom w:val="none" w:sz="0" w:space="0" w:color="auto"/>
                <w:right w:val="none" w:sz="0" w:space="0" w:color="auto"/>
              </w:divBdr>
            </w:div>
          </w:divsChild>
        </w:div>
        <w:div w:id="781193188">
          <w:marLeft w:val="0"/>
          <w:marRight w:val="0"/>
          <w:marTop w:val="300"/>
          <w:marBottom w:val="0"/>
          <w:divBdr>
            <w:top w:val="none" w:sz="0" w:space="0" w:color="auto"/>
            <w:left w:val="none" w:sz="0" w:space="0" w:color="auto"/>
            <w:bottom w:val="none" w:sz="0" w:space="0" w:color="auto"/>
            <w:right w:val="none" w:sz="0" w:space="0" w:color="auto"/>
          </w:divBdr>
          <w:divsChild>
            <w:div w:id="372585367">
              <w:marLeft w:val="0"/>
              <w:marRight w:val="0"/>
              <w:marTop w:val="0"/>
              <w:marBottom w:val="0"/>
              <w:divBdr>
                <w:top w:val="none" w:sz="0" w:space="0" w:color="auto"/>
                <w:left w:val="none" w:sz="0" w:space="0" w:color="auto"/>
                <w:bottom w:val="none" w:sz="0" w:space="0" w:color="auto"/>
                <w:right w:val="none" w:sz="0" w:space="0" w:color="auto"/>
              </w:divBdr>
              <w:divsChild>
                <w:div w:id="115429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286">
          <w:marLeft w:val="0"/>
          <w:marRight w:val="0"/>
          <w:marTop w:val="0"/>
          <w:marBottom w:val="0"/>
          <w:divBdr>
            <w:top w:val="none" w:sz="0" w:space="0" w:color="auto"/>
            <w:left w:val="none" w:sz="0" w:space="0" w:color="auto"/>
            <w:bottom w:val="none" w:sz="0" w:space="0" w:color="auto"/>
            <w:right w:val="none" w:sz="0" w:space="0" w:color="auto"/>
          </w:divBdr>
          <w:divsChild>
            <w:div w:id="923807085">
              <w:marLeft w:val="0"/>
              <w:marRight w:val="0"/>
              <w:marTop w:val="0"/>
              <w:marBottom w:val="0"/>
              <w:divBdr>
                <w:top w:val="none" w:sz="0" w:space="0" w:color="auto"/>
                <w:left w:val="none" w:sz="0" w:space="0" w:color="auto"/>
                <w:bottom w:val="none" w:sz="0" w:space="0" w:color="auto"/>
                <w:right w:val="none" w:sz="0" w:space="0" w:color="auto"/>
              </w:divBdr>
            </w:div>
          </w:divsChild>
        </w:div>
        <w:div w:id="1381323363">
          <w:marLeft w:val="0"/>
          <w:marRight w:val="0"/>
          <w:marTop w:val="0"/>
          <w:marBottom w:val="0"/>
          <w:divBdr>
            <w:top w:val="none" w:sz="0" w:space="0" w:color="auto"/>
            <w:left w:val="none" w:sz="0" w:space="0" w:color="auto"/>
            <w:bottom w:val="none" w:sz="0" w:space="0" w:color="auto"/>
            <w:right w:val="none" w:sz="0" w:space="0" w:color="auto"/>
          </w:divBdr>
        </w:div>
        <w:div w:id="1460760693">
          <w:marLeft w:val="0"/>
          <w:marRight w:val="0"/>
          <w:marTop w:val="0"/>
          <w:marBottom w:val="0"/>
          <w:divBdr>
            <w:top w:val="none" w:sz="0" w:space="0" w:color="auto"/>
            <w:left w:val="none" w:sz="0" w:space="0" w:color="auto"/>
            <w:bottom w:val="none" w:sz="0" w:space="0" w:color="auto"/>
            <w:right w:val="none" w:sz="0" w:space="0" w:color="auto"/>
          </w:divBdr>
          <w:divsChild>
            <w:div w:id="1125394947">
              <w:marLeft w:val="0"/>
              <w:marRight w:val="0"/>
              <w:marTop w:val="0"/>
              <w:marBottom w:val="0"/>
              <w:divBdr>
                <w:top w:val="none" w:sz="0" w:space="0" w:color="auto"/>
                <w:left w:val="none" w:sz="0" w:space="0" w:color="auto"/>
                <w:bottom w:val="none" w:sz="0" w:space="0" w:color="auto"/>
                <w:right w:val="none" w:sz="0" w:space="0" w:color="auto"/>
              </w:divBdr>
            </w:div>
          </w:divsChild>
        </w:div>
        <w:div w:id="1599369546">
          <w:marLeft w:val="0"/>
          <w:marRight w:val="0"/>
          <w:marTop w:val="0"/>
          <w:marBottom w:val="0"/>
          <w:divBdr>
            <w:top w:val="none" w:sz="0" w:space="0" w:color="auto"/>
            <w:left w:val="none" w:sz="0" w:space="0" w:color="auto"/>
            <w:bottom w:val="none" w:sz="0" w:space="0" w:color="auto"/>
            <w:right w:val="none" w:sz="0" w:space="0" w:color="auto"/>
          </w:divBdr>
          <w:divsChild>
            <w:div w:id="2058771815">
              <w:marLeft w:val="0"/>
              <w:marRight w:val="0"/>
              <w:marTop w:val="0"/>
              <w:marBottom w:val="0"/>
              <w:divBdr>
                <w:top w:val="none" w:sz="0" w:space="0" w:color="auto"/>
                <w:left w:val="none" w:sz="0" w:space="0" w:color="auto"/>
                <w:bottom w:val="none" w:sz="0" w:space="0" w:color="auto"/>
                <w:right w:val="none" w:sz="0" w:space="0" w:color="auto"/>
              </w:divBdr>
            </w:div>
          </w:divsChild>
        </w:div>
        <w:div w:id="1784883742">
          <w:marLeft w:val="0"/>
          <w:marRight w:val="0"/>
          <w:marTop w:val="0"/>
          <w:marBottom w:val="0"/>
          <w:divBdr>
            <w:top w:val="none" w:sz="0" w:space="0" w:color="auto"/>
            <w:left w:val="none" w:sz="0" w:space="0" w:color="auto"/>
            <w:bottom w:val="none" w:sz="0" w:space="0" w:color="auto"/>
            <w:right w:val="none" w:sz="0" w:space="0" w:color="auto"/>
          </w:divBdr>
        </w:div>
        <w:div w:id="1875725678">
          <w:marLeft w:val="0"/>
          <w:marRight w:val="0"/>
          <w:marTop w:val="0"/>
          <w:marBottom w:val="0"/>
          <w:divBdr>
            <w:top w:val="none" w:sz="0" w:space="0" w:color="auto"/>
            <w:left w:val="none" w:sz="0" w:space="0" w:color="auto"/>
            <w:bottom w:val="none" w:sz="0" w:space="0" w:color="auto"/>
            <w:right w:val="none" w:sz="0" w:space="0" w:color="auto"/>
          </w:divBdr>
          <w:divsChild>
            <w:div w:id="2072772811">
              <w:marLeft w:val="0"/>
              <w:marRight w:val="0"/>
              <w:marTop w:val="0"/>
              <w:marBottom w:val="0"/>
              <w:divBdr>
                <w:top w:val="none" w:sz="0" w:space="0" w:color="auto"/>
                <w:left w:val="none" w:sz="0" w:space="0" w:color="auto"/>
                <w:bottom w:val="none" w:sz="0" w:space="0" w:color="auto"/>
                <w:right w:val="none" w:sz="0" w:space="0" w:color="auto"/>
              </w:divBdr>
            </w:div>
          </w:divsChild>
        </w:div>
        <w:div w:id="1900163414">
          <w:marLeft w:val="0"/>
          <w:marRight w:val="0"/>
          <w:marTop w:val="0"/>
          <w:marBottom w:val="0"/>
          <w:divBdr>
            <w:top w:val="none" w:sz="0" w:space="0" w:color="auto"/>
            <w:left w:val="none" w:sz="0" w:space="0" w:color="auto"/>
            <w:bottom w:val="none" w:sz="0" w:space="0" w:color="auto"/>
            <w:right w:val="none" w:sz="0" w:space="0" w:color="auto"/>
          </w:divBdr>
        </w:div>
        <w:div w:id="2057462304">
          <w:marLeft w:val="0"/>
          <w:marRight w:val="0"/>
          <w:marTop w:val="0"/>
          <w:marBottom w:val="0"/>
          <w:divBdr>
            <w:top w:val="none" w:sz="0" w:space="0" w:color="auto"/>
            <w:left w:val="none" w:sz="0" w:space="0" w:color="auto"/>
            <w:bottom w:val="none" w:sz="0" w:space="0" w:color="auto"/>
            <w:right w:val="none" w:sz="0" w:space="0" w:color="auto"/>
          </w:divBdr>
        </w:div>
        <w:div w:id="2062287181">
          <w:marLeft w:val="0"/>
          <w:marRight w:val="0"/>
          <w:marTop w:val="0"/>
          <w:marBottom w:val="0"/>
          <w:divBdr>
            <w:top w:val="none" w:sz="0" w:space="0" w:color="auto"/>
            <w:left w:val="none" w:sz="0" w:space="0" w:color="auto"/>
            <w:bottom w:val="none" w:sz="0" w:space="0" w:color="auto"/>
            <w:right w:val="none" w:sz="0" w:space="0" w:color="auto"/>
          </w:divBdr>
          <w:divsChild>
            <w:div w:id="157273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628736">
      <w:bodyDiv w:val="1"/>
      <w:marLeft w:val="0"/>
      <w:marRight w:val="0"/>
      <w:marTop w:val="0"/>
      <w:marBottom w:val="0"/>
      <w:divBdr>
        <w:top w:val="none" w:sz="0" w:space="0" w:color="auto"/>
        <w:left w:val="none" w:sz="0" w:space="0" w:color="auto"/>
        <w:bottom w:val="none" w:sz="0" w:space="0" w:color="auto"/>
        <w:right w:val="none" w:sz="0" w:space="0" w:color="auto"/>
      </w:divBdr>
    </w:div>
    <w:div w:id="590748191">
      <w:bodyDiv w:val="1"/>
      <w:marLeft w:val="0"/>
      <w:marRight w:val="0"/>
      <w:marTop w:val="0"/>
      <w:marBottom w:val="0"/>
      <w:divBdr>
        <w:top w:val="none" w:sz="0" w:space="0" w:color="auto"/>
        <w:left w:val="none" w:sz="0" w:space="0" w:color="auto"/>
        <w:bottom w:val="none" w:sz="0" w:space="0" w:color="auto"/>
        <w:right w:val="none" w:sz="0" w:space="0" w:color="auto"/>
      </w:divBdr>
      <w:divsChild>
        <w:div w:id="482936257">
          <w:marLeft w:val="0"/>
          <w:marRight w:val="0"/>
          <w:marTop w:val="0"/>
          <w:marBottom w:val="0"/>
          <w:divBdr>
            <w:top w:val="none" w:sz="0" w:space="0" w:color="auto"/>
            <w:left w:val="none" w:sz="0" w:space="0" w:color="auto"/>
            <w:bottom w:val="none" w:sz="0" w:space="0" w:color="auto"/>
            <w:right w:val="none" w:sz="0" w:space="0" w:color="auto"/>
          </w:divBdr>
        </w:div>
        <w:div w:id="1807549206">
          <w:marLeft w:val="0"/>
          <w:marRight w:val="0"/>
          <w:marTop w:val="0"/>
          <w:marBottom w:val="0"/>
          <w:divBdr>
            <w:top w:val="none" w:sz="0" w:space="0" w:color="auto"/>
            <w:left w:val="none" w:sz="0" w:space="0" w:color="auto"/>
            <w:bottom w:val="none" w:sz="0" w:space="0" w:color="auto"/>
            <w:right w:val="none" w:sz="0" w:space="0" w:color="auto"/>
          </w:divBdr>
          <w:divsChild>
            <w:div w:id="1269659369">
              <w:marLeft w:val="0"/>
              <w:marRight w:val="0"/>
              <w:marTop w:val="0"/>
              <w:marBottom w:val="0"/>
              <w:divBdr>
                <w:top w:val="none" w:sz="0" w:space="0" w:color="auto"/>
                <w:left w:val="none" w:sz="0" w:space="0" w:color="auto"/>
                <w:bottom w:val="none" w:sz="0" w:space="0" w:color="auto"/>
                <w:right w:val="none" w:sz="0" w:space="0" w:color="auto"/>
              </w:divBdr>
            </w:div>
          </w:divsChild>
        </w:div>
        <w:div w:id="2013213750">
          <w:marLeft w:val="0"/>
          <w:marRight w:val="0"/>
          <w:marTop w:val="0"/>
          <w:marBottom w:val="0"/>
          <w:divBdr>
            <w:top w:val="none" w:sz="0" w:space="0" w:color="auto"/>
            <w:left w:val="none" w:sz="0" w:space="0" w:color="auto"/>
            <w:bottom w:val="none" w:sz="0" w:space="0" w:color="auto"/>
            <w:right w:val="none" w:sz="0" w:space="0" w:color="auto"/>
          </w:divBdr>
        </w:div>
        <w:div w:id="1844123483">
          <w:marLeft w:val="0"/>
          <w:marRight w:val="0"/>
          <w:marTop w:val="0"/>
          <w:marBottom w:val="0"/>
          <w:divBdr>
            <w:top w:val="none" w:sz="0" w:space="0" w:color="auto"/>
            <w:left w:val="none" w:sz="0" w:space="0" w:color="auto"/>
            <w:bottom w:val="none" w:sz="0" w:space="0" w:color="auto"/>
            <w:right w:val="none" w:sz="0" w:space="0" w:color="auto"/>
          </w:divBdr>
          <w:divsChild>
            <w:div w:id="493185394">
              <w:marLeft w:val="0"/>
              <w:marRight w:val="0"/>
              <w:marTop w:val="0"/>
              <w:marBottom w:val="0"/>
              <w:divBdr>
                <w:top w:val="none" w:sz="0" w:space="0" w:color="auto"/>
                <w:left w:val="none" w:sz="0" w:space="0" w:color="auto"/>
                <w:bottom w:val="none" w:sz="0" w:space="0" w:color="auto"/>
                <w:right w:val="none" w:sz="0" w:space="0" w:color="auto"/>
              </w:divBdr>
            </w:div>
          </w:divsChild>
        </w:div>
        <w:div w:id="38747836">
          <w:marLeft w:val="0"/>
          <w:marRight w:val="0"/>
          <w:marTop w:val="0"/>
          <w:marBottom w:val="0"/>
          <w:divBdr>
            <w:top w:val="none" w:sz="0" w:space="0" w:color="auto"/>
            <w:left w:val="none" w:sz="0" w:space="0" w:color="auto"/>
            <w:bottom w:val="none" w:sz="0" w:space="0" w:color="auto"/>
            <w:right w:val="none" w:sz="0" w:space="0" w:color="auto"/>
          </w:divBdr>
        </w:div>
        <w:div w:id="1923948248">
          <w:marLeft w:val="0"/>
          <w:marRight w:val="0"/>
          <w:marTop w:val="0"/>
          <w:marBottom w:val="0"/>
          <w:divBdr>
            <w:top w:val="none" w:sz="0" w:space="0" w:color="auto"/>
            <w:left w:val="none" w:sz="0" w:space="0" w:color="auto"/>
            <w:bottom w:val="none" w:sz="0" w:space="0" w:color="auto"/>
            <w:right w:val="none" w:sz="0" w:space="0" w:color="auto"/>
          </w:divBdr>
          <w:divsChild>
            <w:div w:id="1550800958">
              <w:marLeft w:val="0"/>
              <w:marRight w:val="0"/>
              <w:marTop w:val="0"/>
              <w:marBottom w:val="0"/>
              <w:divBdr>
                <w:top w:val="none" w:sz="0" w:space="0" w:color="auto"/>
                <w:left w:val="none" w:sz="0" w:space="0" w:color="auto"/>
                <w:bottom w:val="none" w:sz="0" w:space="0" w:color="auto"/>
                <w:right w:val="none" w:sz="0" w:space="0" w:color="auto"/>
              </w:divBdr>
            </w:div>
          </w:divsChild>
        </w:div>
        <w:div w:id="1209340792">
          <w:marLeft w:val="0"/>
          <w:marRight w:val="0"/>
          <w:marTop w:val="0"/>
          <w:marBottom w:val="0"/>
          <w:divBdr>
            <w:top w:val="none" w:sz="0" w:space="0" w:color="auto"/>
            <w:left w:val="none" w:sz="0" w:space="0" w:color="auto"/>
            <w:bottom w:val="none" w:sz="0" w:space="0" w:color="auto"/>
            <w:right w:val="none" w:sz="0" w:space="0" w:color="auto"/>
          </w:divBdr>
        </w:div>
        <w:div w:id="1233546674">
          <w:marLeft w:val="0"/>
          <w:marRight w:val="0"/>
          <w:marTop w:val="0"/>
          <w:marBottom w:val="0"/>
          <w:divBdr>
            <w:top w:val="none" w:sz="0" w:space="0" w:color="auto"/>
            <w:left w:val="none" w:sz="0" w:space="0" w:color="auto"/>
            <w:bottom w:val="none" w:sz="0" w:space="0" w:color="auto"/>
            <w:right w:val="none" w:sz="0" w:space="0" w:color="auto"/>
          </w:divBdr>
          <w:divsChild>
            <w:div w:id="2049791297">
              <w:marLeft w:val="0"/>
              <w:marRight w:val="0"/>
              <w:marTop w:val="0"/>
              <w:marBottom w:val="0"/>
              <w:divBdr>
                <w:top w:val="none" w:sz="0" w:space="0" w:color="auto"/>
                <w:left w:val="none" w:sz="0" w:space="0" w:color="auto"/>
                <w:bottom w:val="none" w:sz="0" w:space="0" w:color="auto"/>
                <w:right w:val="none" w:sz="0" w:space="0" w:color="auto"/>
              </w:divBdr>
            </w:div>
          </w:divsChild>
        </w:div>
        <w:div w:id="1628318703">
          <w:marLeft w:val="0"/>
          <w:marRight w:val="0"/>
          <w:marTop w:val="0"/>
          <w:marBottom w:val="0"/>
          <w:divBdr>
            <w:top w:val="none" w:sz="0" w:space="0" w:color="auto"/>
            <w:left w:val="none" w:sz="0" w:space="0" w:color="auto"/>
            <w:bottom w:val="none" w:sz="0" w:space="0" w:color="auto"/>
            <w:right w:val="none" w:sz="0" w:space="0" w:color="auto"/>
          </w:divBdr>
        </w:div>
        <w:div w:id="1768035400">
          <w:marLeft w:val="0"/>
          <w:marRight w:val="0"/>
          <w:marTop w:val="0"/>
          <w:marBottom w:val="0"/>
          <w:divBdr>
            <w:top w:val="none" w:sz="0" w:space="0" w:color="auto"/>
            <w:left w:val="none" w:sz="0" w:space="0" w:color="auto"/>
            <w:bottom w:val="none" w:sz="0" w:space="0" w:color="auto"/>
            <w:right w:val="none" w:sz="0" w:space="0" w:color="auto"/>
          </w:divBdr>
          <w:divsChild>
            <w:div w:id="218635616">
              <w:marLeft w:val="0"/>
              <w:marRight w:val="0"/>
              <w:marTop w:val="0"/>
              <w:marBottom w:val="0"/>
              <w:divBdr>
                <w:top w:val="none" w:sz="0" w:space="0" w:color="auto"/>
                <w:left w:val="none" w:sz="0" w:space="0" w:color="auto"/>
                <w:bottom w:val="none" w:sz="0" w:space="0" w:color="auto"/>
                <w:right w:val="none" w:sz="0" w:space="0" w:color="auto"/>
              </w:divBdr>
            </w:div>
          </w:divsChild>
        </w:div>
        <w:div w:id="557784712">
          <w:marLeft w:val="0"/>
          <w:marRight w:val="0"/>
          <w:marTop w:val="0"/>
          <w:marBottom w:val="0"/>
          <w:divBdr>
            <w:top w:val="none" w:sz="0" w:space="0" w:color="auto"/>
            <w:left w:val="none" w:sz="0" w:space="0" w:color="auto"/>
            <w:bottom w:val="none" w:sz="0" w:space="0" w:color="auto"/>
            <w:right w:val="none" w:sz="0" w:space="0" w:color="auto"/>
          </w:divBdr>
        </w:div>
        <w:div w:id="1270238356">
          <w:marLeft w:val="0"/>
          <w:marRight w:val="0"/>
          <w:marTop w:val="0"/>
          <w:marBottom w:val="0"/>
          <w:divBdr>
            <w:top w:val="none" w:sz="0" w:space="0" w:color="auto"/>
            <w:left w:val="none" w:sz="0" w:space="0" w:color="auto"/>
            <w:bottom w:val="none" w:sz="0" w:space="0" w:color="auto"/>
            <w:right w:val="none" w:sz="0" w:space="0" w:color="auto"/>
          </w:divBdr>
          <w:divsChild>
            <w:div w:id="1712801642">
              <w:marLeft w:val="0"/>
              <w:marRight w:val="0"/>
              <w:marTop w:val="0"/>
              <w:marBottom w:val="0"/>
              <w:divBdr>
                <w:top w:val="none" w:sz="0" w:space="0" w:color="auto"/>
                <w:left w:val="none" w:sz="0" w:space="0" w:color="auto"/>
                <w:bottom w:val="none" w:sz="0" w:space="0" w:color="auto"/>
                <w:right w:val="none" w:sz="0" w:space="0" w:color="auto"/>
              </w:divBdr>
            </w:div>
          </w:divsChild>
        </w:div>
        <w:div w:id="1763181103">
          <w:marLeft w:val="0"/>
          <w:marRight w:val="0"/>
          <w:marTop w:val="0"/>
          <w:marBottom w:val="0"/>
          <w:divBdr>
            <w:top w:val="none" w:sz="0" w:space="0" w:color="auto"/>
            <w:left w:val="none" w:sz="0" w:space="0" w:color="auto"/>
            <w:bottom w:val="none" w:sz="0" w:space="0" w:color="auto"/>
            <w:right w:val="none" w:sz="0" w:space="0" w:color="auto"/>
          </w:divBdr>
        </w:div>
        <w:div w:id="244002512">
          <w:marLeft w:val="0"/>
          <w:marRight w:val="0"/>
          <w:marTop w:val="0"/>
          <w:marBottom w:val="0"/>
          <w:divBdr>
            <w:top w:val="none" w:sz="0" w:space="0" w:color="auto"/>
            <w:left w:val="none" w:sz="0" w:space="0" w:color="auto"/>
            <w:bottom w:val="none" w:sz="0" w:space="0" w:color="auto"/>
            <w:right w:val="none" w:sz="0" w:space="0" w:color="auto"/>
          </w:divBdr>
          <w:divsChild>
            <w:div w:id="1554579823">
              <w:marLeft w:val="0"/>
              <w:marRight w:val="0"/>
              <w:marTop w:val="0"/>
              <w:marBottom w:val="0"/>
              <w:divBdr>
                <w:top w:val="none" w:sz="0" w:space="0" w:color="auto"/>
                <w:left w:val="none" w:sz="0" w:space="0" w:color="auto"/>
                <w:bottom w:val="none" w:sz="0" w:space="0" w:color="auto"/>
                <w:right w:val="none" w:sz="0" w:space="0" w:color="auto"/>
              </w:divBdr>
            </w:div>
          </w:divsChild>
        </w:div>
        <w:div w:id="1154419034">
          <w:marLeft w:val="0"/>
          <w:marRight w:val="0"/>
          <w:marTop w:val="300"/>
          <w:marBottom w:val="0"/>
          <w:divBdr>
            <w:top w:val="none" w:sz="0" w:space="0" w:color="auto"/>
            <w:left w:val="none" w:sz="0" w:space="0" w:color="auto"/>
            <w:bottom w:val="none" w:sz="0" w:space="0" w:color="auto"/>
            <w:right w:val="none" w:sz="0" w:space="0" w:color="auto"/>
          </w:divBdr>
          <w:divsChild>
            <w:div w:id="1662585048">
              <w:marLeft w:val="0"/>
              <w:marRight w:val="0"/>
              <w:marTop w:val="0"/>
              <w:marBottom w:val="0"/>
              <w:divBdr>
                <w:top w:val="none" w:sz="0" w:space="0" w:color="auto"/>
                <w:left w:val="none" w:sz="0" w:space="0" w:color="auto"/>
                <w:bottom w:val="none" w:sz="0" w:space="0" w:color="auto"/>
                <w:right w:val="none" w:sz="0" w:space="0" w:color="auto"/>
              </w:divBdr>
              <w:divsChild>
                <w:div w:id="2120290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937116">
          <w:marLeft w:val="0"/>
          <w:marRight w:val="0"/>
          <w:marTop w:val="300"/>
          <w:marBottom w:val="0"/>
          <w:divBdr>
            <w:top w:val="none" w:sz="0" w:space="0" w:color="auto"/>
            <w:left w:val="none" w:sz="0" w:space="0" w:color="auto"/>
            <w:bottom w:val="none" w:sz="0" w:space="0" w:color="auto"/>
            <w:right w:val="none" w:sz="0" w:space="0" w:color="auto"/>
          </w:divBdr>
          <w:divsChild>
            <w:div w:id="1516991591">
              <w:marLeft w:val="0"/>
              <w:marRight w:val="0"/>
              <w:marTop w:val="0"/>
              <w:marBottom w:val="0"/>
              <w:divBdr>
                <w:top w:val="none" w:sz="0" w:space="0" w:color="auto"/>
                <w:left w:val="none" w:sz="0" w:space="0" w:color="auto"/>
                <w:bottom w:val="none" w:sz="0" w:space="0" w:color="auto"/>
                <w:right w:val="none" w:sz="0" w:space="0" w:color="auto"/>
              </w:divBdr>
              <w:divsChild>
                <w:div w:id="158132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992087">
          <w:marLeft w:val="0"/>
          <w:marRight w:val="0"/>
          <w:marTop w:val="300"/>
          <w:marBottom w:val="0"/>
          <w:divBdr>
            <w:top w:val="none" w:sz="0" w:space="0" w:color="auto"/>
            <w:left w:val="none" w:sz="0" w:space="0" w:color="auto"/>
            <w:bottom w:val="none" w:sz="0" w:space="0" w:color="auto"/>
            <w:right w:val="none" w:sz="0" w:space="0" w:color="auto"/>
          </w:divBdr>
          <w:divsChild>
            <w:div w:id="714084408">
              <w:marLeft w:val="0"/>
              <w:marRight w:val="0"/>
              <w:marTop w:val="0"/>
              <w:marBottom w:val="0"/>
              <w:divBdr>
                <w:top w:val="none" w:sz="0" w:space="0" w:color="auto"/>
                <w:left w:val="none" w:sz="0" w:space="0" w:color="auto"/>
                <w:bottom w:val="none" w:sz="0" w:space="0" w:color="auto"/>
                <w:right w:val="none" w:sz="0" w:space="0" w:color="auto"/>
              </w:divBdr>
              <w:divsChild>
                <w:div w:id="284117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55425">
          <w:marLeft w:val="0"/>
          <w:marRight w:val="0"/>
          <w:marTop w:val="300"/>
          <w:marBottom w:val="0"/>
          <w:divBdr>
            <w:top w:val="none" w:sz="0" w:space="0" w:color="auto"/>
            <w:left w:val="none" w:sz="0" w:space="0" w:color="auto"/>
            <w:bottom w:val="none" w:sz="0" w:space="0" w:color="auto"/>
            <w:right w:val="none" w:sz="0" w:space="0" w:color="auto"/>
          </w:divBdr>
          <w:divsChild>
            <w:div w:id="1879464436">
              <w:marLeft w:val="0"/>
              <w:marRight w:val="0"/>
              <w:marTop w:val="0"/>
              <w:marBottom w:val="0"/>
              <w:divBdr>
                <w:top w:val="none" w:sz="0" w:space="0" w:color="auto"/>
                <w:left w:val="none" w:sz="0" w:space="0" w:color="auto"/>
                <w:bottom w:val="none" w:sz="0" w:space="0" w:color="auto"/>
                <w:right w:val="none" w:sz="0" w:space="0" w:color="auto"/>
              </w:divBdr>
              <w:divsChild>
                <w:div w:id="116123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2595128">
      <w:bodyDiv w:val="1"/>
      <w:marLeft w:val="0"/>
      <w:marRight w:val="0"/>
      <w:marTop w:val="0"/>
      <w:marBottom w:val="0"/>
      <w:divBdr>
        <w:top w:val="none" w:sz="0" w:space="0" w:color="auto"/>
        <w:left w:val="none" w:sz="0" w:space="0" w:color="auto"/>
        <w:bottom w:val="none" w:sz="0" w:space="0" w:color="auto"/>
        <w:right w:val="none" w:sz="0" w:space="0" w:color="auto"/>
      </w:divBdr>
      <w:divsChild>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74061289">
          <w:marLeft w:val="0"/>
          <w:marRight w:val="0"/>
          <w:marTop w:val="0"/>
          <w:marBottom w:val="0"/>
          <w:divBdr>
            <w:top w:val="none" w:sz="0" w:space="0" w:color="auto"/>
            <w:left w:val="none" w:sz="0" w:space="0" w:color="auto"/>
            <w:bottom w:val="none" w:sz="0" w:space="0" w:color="auto"/>
            <w:right w:val="none" w:sz="0" w:space="0" w:color="auto"/>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sChild>
            <w:div w:id="513495843">
              <w:marLeft w:val="0"/>
              <w:marRight w:val="0"/>
              <w:marTop w:val="0"/>
              <w:marBottom w:val="0"/>
              <w:divBdr>
                <w:top w:val="none" w:sz="0" w:space="0" w:color="auto"/>
                <w:left w:val="none" w:sz="0" w:space="0" w:color="auto"/>
                <w:bottom w:val="none" w:sz="0" w:space="0" w:color="auto"/>
                <w:right w:val="none" w:sz="0" w:space="0" w:color="auto"/>
              </w:divBdr>
            </w:div>
          </w:divsChild>
        </w:div>
        <w:div w:id="297224230">
          <w:marLeft w:val="0"/>
          <w:marRight w:val="0"/>
          <w:marTop w:val="0"/>
          <w:marBottom w:val="0"/>
          <w:divBdr>
            <w:top w:val="none" w:sz="0" w:space="0" w:color="auto"/>
            <w:left w:val="none" w:sz="0" w:space="0" w:color="auto"/>
            <w:bottom w:val="none" w:sz="0" w:space="0" w:color="auto"/>
            <w:right w:val="none" w:sz="0" w:space="0" w:color="auto"/>
          </w:divBdr>
          <w:divsChild>
            <w:div w:id="129178473">
              <w:marLeft w:val="0"/>
              <w:marRight w:val="0"/>
              <w:marTop w:val="0"/>
              <w:marBottom w:val="0"/>
              <w:divBdr>
                <w:top w:val="none" w:sz="0" w:space="0" w:color="auto"/>
                <w:left w:val="none" w:sz="0" w:space="0" w:color="auto"/>
                <w:bottom w:val="none" w:sz="0" w:space="0" w:color="auto"/>
                <w:right w:val="none" w:sz="0" w:space="0" w:color="auto"/>
              </w:divBdr>
            </w:div>
          </w:divsChild>
        </w:div>
        <w:div w:id="341736567">
          <w:marLeft w:val="0"/>
          <w:marRight w:val="0"/>
          <w:marTop w:val="0"/>
          <w:marBottom w:val="0"/>
          <w:divBdr>
            <w:top w:val="none" w:sz="0" w:space="0" w:color="auto"/>
            <w:left w:val="none" w:sz="0" w:space="0" w:color="auto"/>
            <w:bottom w:val="none" w:sz="0" w:space="0" w:color="auto"/>
            <w:right w:val="none" w:sz="0" w:space="0" w:color="auto"/>
          </w:divBdr>
          <w:divsChild>
            <w:div w:id="869998952">
              <w:marLeft w:val="0"/>
              <w:marRight w:val="0"/>
              <w:marTop w:val="0"/>
              <w:marBottom w:val="0"/>
              <w:divBdr>
                <w:top w:val="none" w:sz="0" w:space="0" w:color="auto"/>
                <w:left w:val="none" w:sz="0" w:space="0" w:color="auto"/>
                <w:bottom w:val="none" w:sz="0" w:space="0" w:color="auto"/>
                <w:right w:val="none" w:sz="0" w:space="0" w:color="auto"/>
              </w:divBdr>
            </w:div>
          </w:divsChild>
        </w:div>
        <w:div w:id="371616608">
          <w:marLeft w:val="0"/>
          <w:marRight w:val="0"/>
          <w:marTop w:val="0"/>
          <w:marBottom w:val="0"/>
          <w:divBdr>
            <w:top w:val="none" w:sz="0" w:space="0" w:color="auto"/>
            <w:left w:val="none" w:sz="0" w:space="0" w:color="auto"/>
            <w:bottom w:val="none" w:sz="0" w:space="0" w:color="auto"/>
            <w:right w:val="none" w:sz="0" w:space="0" w:color="auto"/>
          </w:divBdr>
        </w:div>
        <w:div w:id="432211937">
          <w:marLeft w:val="0"/>
          <w:marRight w:val="0"/>
          <w:marTop w:val="0"/>
          <w:marBottom w:val="0"/>
          <w:divBdr>
            <w:top w:val="none" w:sz="0" w:space="0" w:color="auto"/>
            <w:left w:val="none" w:sz="0" w:space="0" w:color="auto"/>
            <w:bottom w:val="none" w:sz="0" w:space="0" w:color="auto"/>
            <w:right w:val="none" w:sz="0" w:space="0" w:color="auto"/>
          </w:divBdr>
        </w:div>
        <w:div w:id="491794840">
          <w:marLeft w:val="0"/>
          <w:marRight w:val="0"/>
          <w:marTop w:val="0"/>
          <w:marBottom w:val="0"/>
          <w:divBdr>
            <w:top w:val="none" w:sz="0" w:space="0" w:color="auto"/>
            <w:left w:val="none" w:sz="0" w:space="0" w:color="auto"/>
            <w:bottom w:val="none" w:sz="0" w:space="0" w:color="auto"/>
            <w:right w:val="none" w:sz="0" w:space="0" w:color="auto"/>
          </w:divBdr>
          <w:divsChild>
            <w:div w:id="1548566580">
              <w:marLeft w:val="0"/>
              <w:marRight w:val="0"/>
              <w:marTop w:val="0"/>
              <w:marBottom w:val="0"/>
              <w:divBdr>
                <w:top w:val="none" w:sz="0" w:space="0" w:color="auto"/>
                <w:left w:val="none" w:sz="0" w:space="0" w:color="auto"/>
                <w:bottom w:val="none" w:sz="0" w:space="0" w:color="auto"/>
                <w:right w:val="none" w:sz="0" w:space="0" w:color="auto"/>
              </w:divBdr>
            </w:div>
          </w:divsChild>
        </w:div>
        <w:div w:id="492139807">
          <w:marLeft w:val="0"/>
          <w:marRight w:val="0"/>
          <w:marTop w:val="0"/>
          <w:marBottom w:val="0"/>
          <w:divBdr>
            <w:top w:val="none" w:sz="0" w:space="0" w:color="auto"/>
            <w:left w:val="none" w:sz="0" w:space="0" w:color="auto"/>
            <w:bottom w:val="none" w:sz="0" w:space="0" w:color="auto"/>
            <w:right w:val="none" w:sz="0" w:space="0" w:color="auto"/>
          </w:divBdr>
        </w:div>
        <w:div w:id="611592296">
          <w:marLeft w:val="0"/>
          <w:marRight w:val="0"/>
          <w:marTop w:val="300"/>
          <w:marBottom w:val="0"/>
          <w:divBdr>
            <w:top w:val="none" w:sz="0" w:space="0" w:color="auto"/>
            <w:left w:val="none" w:sz="0" w:space="0" w:color="auto"/>
            <w:bottom w:val="none" w:sz="0" w:space="0" w:color="auto"/>
            <w:right w:val="none" w:sz="0" w:space="0" w:color="auto"/>
          </w:divBdr>
          <w:divsChild>
            <w:div w:id="361708209">
              <w:marLeft w:val="0"/>
              <w:marRight w:val="0"/>
              <w:marTop w:val="0"/>
              <w:marBottom w:val="0"/>
              <w:divBdr>
                <w:top w:val="none" w:sz="0" w:space="0" w:color="auto"/>
                <w:left w:val="none" w:sz="0" w:space="0" w:color="auto"/>
                <w:bottom w:val="none" w:sz="0" w:space="0" w:color="auto"/>
                <w:right w:val="none" w:sz="0" w:space="0" w:color="auto"/>
              </w:divBdr>
              <w:divsChild>
                <w:div w:id="27344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632578">
          <w:marLeft w:val="0"/>
          <w:marRight w:val="0"/>
          <w:marTop w:val="0"/>
          <w:marBottom w:val="0"/>
          <w:divBdr>
            <w:top w:val="none" w:sz="0" w:space="0" w:color="auto"/>
            <w:left w:val="none" w:sz="0" w:space="0" w:color="auto"/>
            <w:bottom w:val="none" w:sz="0" w:space="0" w:color="auto"/>
            <w:right w:val="none" w:sz="0" w:space="0" w:color="auto"/>
          </w:divBdr>
        </w:div>
        <w:div w:id="955910874">
          <w:marLeft w:val="0"/>
          <w:marRight w:val="0"/>
          <w:marTop w:val="0"/>
          <w:marBottom w:val="0"/>
          <w:divBdr>
            <w:top w:val="none" w:sz="0" w:space="0" w:color="auto"/>
            <w:left w:val="none" w:sz="0" w:space="0" w:color="auto"/>
            <w:bottom w:val="none" w:sz="0" w:space="0" w:color="auto"/>
            <w:right w:val="none" w:sz="0" w:space="0" w:color="auto"/>
          </w:divBdr>
          <w:divsChild>
            <w:div w:id="1131560942">
              <w:marLeft w:val="0"/>
              <w:marRight w:val="0"/>
              <w:marTop w:val="0"/>
              <w:marBottom w:val="0"/>
              <w:divBdr>
                <w:top w:val="none" w:sz="0" w:space="0" w:color="auto"/>
                <w:left w:val="none" w:sz="0" w:space="0" w:color="auto"/>
                <w:bottom w:val="none" w:sz="0" w:space="0" w:color="auto"/>
                <w:right w:val="none" w:sz="0" w:space="0" w:color="auto"/>
              </w:divBdr>
            </w:div>
          </w:divsChild>
        </w:div>
        <w:div w:id="978874270">
          <w:marLeft w:val="0"/>
          <w:marRight w:val="0"/>
          <w:marTop w:val="300"/>
          <w:marBottom w:val="0"/>
          <w:divBdr>
            <w:top w:val="none" w:sz="0" w:space="0" w:color="auto"/>
            <w:left w:val="none" w:sz="0" w:space="0" w:color="auto"/>
            <w:bottom w:val="none" w:sz="0" w:space="0" w:color="auto"/>
            <w:right w:val="none" w:sz="0" w:space="0" w:color="auto"/>
          </w:divBdr>
          <w:divsChild>
            <w:div w:id="594479716">
              <w:marLeft w:val="0"/>
              <w:marRight w:val="0"/>
              <w:marTop w:val="0"/>
              <w:marBottom w:val="0"/>
              <w:divBdr>
                <w:top w:val="none" w:sz="0" w:space="0" w:color="auto"/>
                <w:left w:val="none" w:sz="0" w:space="0" w:color="auto"/>
                <w:bottom w:val="none" w:sz="0" w:space="0" w:color="auto"/>
                <w:right w:val="none" w:sz="0" w:space="0" w:color="auto"/>
              </w:divBdr>
              <w:divsChild>
                <w:div w:id="21365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20435">
          <w:marLeft w:val="0"/>
          <w:marRight w:val="0"/>
          <w:marTop w:val="300"/>
          <w:marBottom w:val="0"/>
          <w:divBdr>
            <w:top w:val="none" w:sz="0" w:space="0" w:color="auto"/>
            <w:left w:val="none" w:sz="0" w:space="0" w:color="auto"/>
            <w:bottom w:val="none" w:sz="0" w:space="0" w:color="auto"/>
            <w:right w:val="none" w:sz="0" w:space="0" w:color="auto"/>
          </w:divBdr>
          <w:divsChild>
            <w:div w:id="645008346">
              <w:marLeft w:val="0"/>
              <w:marRight w:val="0"/>
              <w:marTop w:val="0"/>
              <w:marBottom w:val="0"/>
              <w:divBdr>
                <w:top w:val="none" w:sz="0" w:space="0" w:color="auto"/>
                <w:left w:val="none" w:sz="0" w:space="0" w:color="auto"/>
                <w:bottom w:val="none" w:sz="0" w:space="0" w:color="auto"/>
                <w:right w:val="none" w:sz="0" w:space="0" w:color="auto"/>
              </w:divBdr>
              <w:divsChild>
                <w:div w:id="72148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290398">
          <w:marLeft w:val="0"/>
          <w:marRight w:val="0"/>
          <w:marTop w:val="300"/>
          <w:marBottom w:val="0"/>
          <w:divBdr>
            <w:top w:val="none" w:sz="0" w:space="0" w:color="auto"/>
            <w:left w:val="none" w:sz="0" w:space="0" w:color="auto"/>
            <w:bottom w:val="none" w:sz="0" w:space="0" w:color="auto"/>
            <w:right w:val="none" w:sz="0" w:space="0" w:color="auto"/>
          </w:divBdr>
          <w:divsChild>
            <w:div w:id="1001154946">
              <w:marLeft w:val="0"/>
              <w:marRight w:val="0"/>
              <w:marTop w:val="0"/>
              <w:marBottom w:val="0"/>
              <w:divBdr>
                <w:top w:val="none" w:sz="0" w:space="0" w:color="auto"/>
                <w:left w:val="none" w:sz="0" w:space="0" w:color="auto"/>
                <w:bottom w:val="none" w:sz="0" w:space="0" w:color="auto"/>
                <w:right w:val="none" w:sz="0" w:space="0" w:color="auto"/>
              </w:divBdr>
              <w:divsChild>
                <w:div w:id="92094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324353">
          <w:marLeft w:val="0"/>
          <w:marRight w:val="0"/>
          <w:marTop w:val="0"/>
          <w:marBottom w:val="0"/>
          <w:divBdr>
            <w:top w:val="none" w:sz="0" w:space="0" w:color="auto"/>
            <w:left w:val="none" w:sz="0" w:space="0" w:color="auto"/>
            <w:bottom w:val="none" w:sz="0" w:space="0" w:color="auto"/>
            <w:right w:val="none" w:sz="0" w:space="0" w:color="auto"/>
          </w:divBdr>
        </w:div>
        <w:div w:id="1992054791">
          <w:marLeft w:val="0"/>
          <w:marRight w:val="0"/>
          <w:marTop w:val="0"/>
          <w:marBottom w:val="0"/>
          <w:divBdr>
            <w:top w:val="none" w:sz="0" w:space="0" w:color="auto"/>
            <w:left w:val="none" w:sz="0" w:space="0" w:color="auto"/>
            <w:bottom w:val="none" w:sz="0" w:space="0" w:color="auto"/>
            <w:right w:val="none" w:sz="0" w:space="0" w:color="auto"/>
          </w:divBdr>
          <w:divsChild>
            <w:div w:id="1238327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3363549">
      <w:bodyDiv w:val="1"/>
      <w:marLeft w:val="0"/>
      <w:marRight w:val="0"/>
      <w:marTop w:val="0"/>
      <w:marBottom w:val="0"/>
      <w:divBdr>
        <w:top w:val="none" w:sz="0" w:space="0" w:color="auto"/>
        <w:left w:val="none" w:sz="0" w:space="0" w:color="auto"/>
        <w:bottom w:val="none" w:sz="0" w:space="0" w:color="auto"/>
        <w:right w:val="none" w:sz="0" w:space="0" w:color="auto"/>
      </w:divBdr>
    </w:div>
    <w:div w:id="593560619">
      <w:bodyDiv w:val="1"/>
      <w:marLeft w:val="0"/>
      <w:marRight w:val="0"/>
      <w:marTop w:val="0"/>
      <w:marBottom w:val="0"/>
      <w:divBdr>
        <w:top w:val="none" w:sz="0" w:space="0" w:color="auto"/>
        <w:left w:val="none" w:sz="0" w:space="0" w:color="auto"/>
        <w:bottom w:val="none" w:sz="0" w:space="0" w:color="auto"/>
        <w:right w:val="none" w:sz="0" w:space="0" w:color="auto"/>
      </w:divBdr>
    </w:div>
    <w:div w:id="594434513">
      <w:bodyDiv w:val="1"/>
      <w:marLeft w:val="0"/>
      <w:marRight w:val="0"/>
      <w:marTop w:val="0"/>
      <w:marBottom w:val="0"/>
      <w:divBdr>
        <w:top w:val="none" w:sz="0" w:space="0" w:color="auto"/>
        <w:left w:val="none" w:sz="0" w:space="0" w:color="auto"/>
        <w:bottom w:val="none" w:sz="0" w:space="0" w:color="auto"/>
        <w:right w:val="none" w:sz="0" w:space="0" w:color="auto"/>
      </w:divBdr>
    </w:div>
    <w:div w:id="595674538">
      <w:bodyDiv w:val="1"/>
      <w:marLeft w:val="0"/>
      <w:marRight w:val="0"/>
      <w:marTop w:val="0"/>
      <w:marBottom w:val="0"/>
      <w:divBdr>
        <w:top w:val="none" w:sz="0" w:space="0" w:color="auto"/>
        <w:left w:val="none" w:sz="0" w:space="0" w:color="auto"/>
        <w:bottom w:val="none" w:sz="0" w:space="0" w:color="auto"/>
        <w:right w:val="none" w:sz="0" w:space="0" w:color="auto"/>
      </w:divBdr>
      <w:divsChild>
        <w:div w:id="1720787299">
          <w:marLeft w:val="0"/>
          <w:marRight w:val="0"/>
          <w:marTop w:val="0"/>
          <w:marBottom w:val="0"/>
          <w:divBdr>
            <w:top w:val="none" w:sz="0" w:space="0" w:color="auto"/>
            <w:left w:val="none" w:sz="0" w:space="0" w:color="auto"/>
            <w:bottom w:val="none" w:sz="0" w:space="0" w:color="auto"/>
            <w:right w:val="none" w:sz="0" w:space="0" w:color="auto"/>
          </w:divBdr>
        </w:div>
        <w:div w:id="1317493671">
          <w:marLeft w:val="0"/>
          <w:marRight w:val="0"/>
          <w:marTop w:val="0"/>
          <w:marBottom w:val="0"/>
          <w:divBdr>
            <w:top w:val="none" w:sz="0" w:space="0" w:color="auto"/>
            <w:left w:val="none" w:sz="0" w:space="0" w:color="auto"/>
            <w:bottom w:val="none" w:sz="0" w:space="0" w:color="auto"/>
            <w:right w:val="none" w:sz="0" w:space="0" w:color="auto"/>
          </w:divBdr>
          <w:divsChild>
            <w:div w:id="1405488618">
              <w:marLeft w:val="0"/>
              <w:marRight w:val="0"/>
              <w:marTop w:val="0"/>
              <w:marBottom w:val="0"/>
              <w:divBdr>
                <w:top w:val="none" w:sz="0" w:space="0" w:color="auto"/>
                <w:left w:val="none" w:sz="0" w:space="0" w:color="auto"/>
                <w:bottom w:val="none" w:sz="0" w:space="0" w:color="auto"/>
                <w:right w:val="none" w:sz="0" w:space="0" w:color="auto"/>
              </w:divBdr>
            </w:div>
          </w:divsChild>
        </w:div>
        <w:div w:id="665590772">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sChild>
            <w:div w:id="1945306960">
              <w:marLeft w:val="0"/>
              <w:marRight w:val="0"/>
              <w:marTop w:val="0"/>
              <w:marBottom w:val="0"/>
              <w:divBdr>
                <w:top w:val="none" w:sz="0" w:space="0" w:color="auto"/>
                <w:left w:val="none" w:sz="0" w:space="0" w:color="auto"/>
                <w:bottom w:val="none" w:sz="0" w:space="0" w:color="auto"/>
                <w:right w:val="none" w:sz="0" w:space="0" w:color="auto"/>
              </w:divBdr>
            </w:div>
          </w:divsChild>
        </w:div>
        <w:div w:id="2082176217">
          <w:marLeft w:val="0"/>
          <w:marRight w:val="0"/>
          <w:marTop w:val="0"/>
          <w:marBottom w:val="0"/>
          <w:divBdr>
            <w:top w:val="none" w:sz="0" w:space="0" w:color="auto"/>
            <w:left w:val="none" w:sz="0" w:space="0" w:color="auto"/>
            <w:bottom w:val="none" w:sz="0" w:space="0" w:color="auto"/>
            <w:right w:val="none" w:sz="0" w:space="0" w:color="auto"/>
          </w:divBdr>
        </w:div>
        <w:div w:id="873152763">
          <w:marLeft w:val="0"/>
          <w:marRight w:val="0"/>
          <w:marTop w:val="0"/>
          <w:marBottom w:val="0"/>
          <w:divBdr>
            <w:top w:val="none" w:sz="0" w:space="0" w:color="auto"/>
            <w:left w:val="none" w:sz="0" w:space="0" w:color="auto"/>
            <w:bottom w:val="none" w:sz="0" w:space="0" w:color="auto"/>
            <w:right w:val="none" w:sz="0" w:space="0" w:color="auto"/>
          </w:divBdr>
          <w:divsChild>
            <w:div w:id="1077631143">
              <w:marLeft w:val="0"/>
              <w:marRight w:val="0"/>
              <w:marTop w:val="0"/>
              <w:marBottom w:val="0"/>
              <w:divBdr>
                <w:top w:val="none" w:sz="0" w:space="0" w:color="auto"/>
                <w:left w:val="none" w:sz="0" w:space="0" w:color="auto"/>
                <w:bottom w:val="none" w:sz="0" w:space="0" w:color="auto"/>
                <w:right w:val="none" w:sz="0" w:space="0" w:color="auto"/>
              </w:divBdr>
            </w:div>
          </w:divsChild>
        </w:div>
        <w:div w:id="190580320">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sChild>
            <w:div w:id="701244175">
              <w:marLeft w:val="0"/>
              <w:marRight w:val="0"/>
              <w:marTop w:val="0"/>
              <w:marBottom w:val="0"/>
              <w:divBdr>
                <w:top w:val="none" w:sz="0" w:space="0" w:color="auto"/>
                <w:left w:val="none" w:sz="0" w:space="0" w:color="auto"/>
                <w:bottom w:val="none" w:sz="0" w:space="0" w:color="auto"/>
                <w:right w:val="none" w:sz="0" w:space="0" w:color="auto"/>
              </w:divBdr>
            </w:div>
          </w:divsChild>
        </w:div>
        <w:div w:id="394623209">
          <w:marLeft w:val="0"/>
          <w:marRight w:val="0"/>
          <w:marTop w:val="0"/>
          <w:marBottom w:val="0"/>
          <w:divBdr>
            <w:top w:val="none" w:sz="0" w:space="0" w:color="auto"/>
            <w:left w:val="none" w:sz="0" w:space="0" w:color="auto"/>
            <w:bottom w:val="none" w:sz="0" w:space="0" w:color="auto"/>
            <w:right w:val="none" w:sz="0" w:space="0" w:color="auto"/>
          </w:divBdr>
        </w:div>
        <w:div w:id="1998073882">
          <w:marLeft w:val="0"/>
          <w:marRight w:val="0"/>
          <w:marTop w:val="0"/>
          <w:marBottom w:val="0"/>
          <w:divBdr>
            <w:top w:val="none" w:sz="0" w:space="0" w:color="auto"/>
            <w:left w:val="none" w:sz="0" w:space="0" w:color="auto"/>
            <w:bottom w:val="none" w:sz="0" w:space="0" w:color="auto"/>
            <w:right w:val="none" w:sz="0" w:space="0" w:color="auto"/>
          </w:divBdr>
          <w:divsChild>
            <w:div w:id="1004434663">
              <w:marLeft w:val="0"/>
              <w:marRight w:val="0"/>
              <w:marTop w:val="0"/>
              <w:marBottom w:val="0"/>
              <w:divBdr>
                <w:top w:val="none" w:sz="0" w:space="0" w:color="auto"/>
                <w:left w:val="none" w:sz="0" w:space="0" w:color="auto"/>
                <w:bottom w:val="none" w:sz="0" w:space="0" w:color="auto"/>
                <w:right w:val="none" w:sz="0" w:space="0" w:color="auto"/>
              </w:divBdr>
            </w:div>
          </w:divsChild>
        </w:div>
        <w:div w:id="2107654485">
          <w:marLeft w:val="0"/>
          <w:marRight w:val="0"/>
          <w:marTop w:val="0"/>
          <w:marBottom w:val="0"/>
          <w:divBdr>
            <w:top w:val="none" w:sz="0" w:space="0" w:color="auto"/>
            <w:left w:val="none" w:sz="0" w:space="0" w:color="auto"/>
            <w:bottom w:val="none" w:sz="0" w:space="0" w:color="auto"/>
            <w:right w:val="none" w:sz="0" w:space="0" w:color="auto"/>
          </w:divBdr>
        </w:div>
        <w:div w:id="522865520">
          <w:marLeft w:val="0"/>
          <w:marRight w:val="0"/>
          <w:marTop w:val="0"/>
          <w:marBottom w:val="0"/>
          <w:divBdr>
            <w:top w:val="none" w:sz="0" w:space="0" w:color="auto"/>
            <w:left w:val="none" w:sz="0" w:space="0" w:color="auto"/>
            <w:bottom w:val="none" w:sz="0" w:space="0" w:color="auto"/>
            <w:right w:val="none" w:sz="0" w:space="0" w:color="auto"/>
          </w:divBdr>
          <w:divsChild>
            <w:div w:id="1975329805">
              <w:marLeft w:val="0"/>
              <w:marRight w:val="0"/>
              <w:marTop w:val="0"/>
              <w:marBottom w:val="0"/>
              <w:divBdr>
                <w:top w:val="none" w:sz="0" w:space="0" w:color="auto"/>
                <w:left w:val="none" w:sz="0" w:space="0" w:color="auto"/>
                <w:bottom w:val="none" w:sz="0" w:space="0" w:color="auto"/>
                <w:right w:val="none" w:sz="0" w:space="0" w:color="auto"/>
              </w:divBdr>
            </w:div>
          </w:divsChild>
        </w:div>
        <w:div w:id="931740616">
          <w:marLeft w:val="0"/>
          <w:marRight w:val="0"/>
          <w:marTop w:val="0"/>
          <w:marBottom w:val="0"/>
          <w:divBdr>
            <w:top w:val="none" w:sz="0" w:space="0" w:color="auto"/>
            <w:left w:val="none" w:sz="0" w:space="0" w:color="auto"/>
            <w:bottom w:val="none" w:sz="0" w:space="0" w:color="auto"/>
            <w:right w:val="none" w:sz="0" w:space="0" w:color="auto"/>
          </w:divBdr>
        </w:div>
        <w:div w:id="1508400971">
          <w:marLeft w:val="0"/>
          <w:marRight w:val="0"/>
          <w:marTop w:val="0"/>
          <w:marBottom w:val="0"/>
          <w:divBdr>
            <w:top w:val="none" w:sz="0" w:space="0" w:color="auto"/>
            <w:left w:val="none" w:sz="0" w:space="0" w:color="auto"/>
            <w:bottom w:val="none" w:sz="0" w:space="0" w:color="auto"/>
            <w:right w:val="none" w:sz="0" w:space="0" w:color="auto"/>
          </w:divBdr>
          <w:divsChild>
            <w:div w:id="248659654">
              <w:marLeft w:val="0"/>
              <w:marRight w:val="0"/>
              <w:marTop w:val="0"/>
              <w:marBottom w:val="0"/>
              <w:divBdr>
                <w:top w:val="none" w:sz="0" w:space="0" w:color="auto"/>
                <w:left w:val="none" w:sz="0" w:space="0" w:color="auto"/>
                <w:bottom w:val="none" w:sz="0" w:space="0" w:color="auto"/>
                <w:right w:val="none" w:sz="0" w:space="0" w:color="auto"/>
              </w:divBdr>
            </w:div>
          </w:divsChild>
        </w:div>
        <w:div w:id="944926177">
          <w:marLeft w:val="0"/>
          <w:marRight w:val="0"/>
          <w:marTop w:val="300"/>
          <w:marBottom w:val="0"/>
          <w:divBdr>
            <w:top w:val="none" w:sz="0" w:space="0" w:color="auto"/>
            <w:left w:val="none" w:sz="0" w:space="0" w:color="auto"/>
            <w:bottom w:val="none" w:sz="0" w:space="0" w:color="auto"/>
            <w:right w:val="none" w:sz="0" w:space="0" w:color="auto"/>
          </w:divBdr>
          <w:divsChild>
            <w:div w:id="1521159631">
              <w:marLeft w:val="0"/>
              <w:marRight w:val="0"/>
              <w:marTop w:val="0"/>
              <w:marBottom w:val="0"/>
              <w:divBdr>
                <w:top w:val="none" w:sz="0" w:space="0" w:color="auto"/>
                <w:left w:val="none" w:sz="0" w:space="0" w:color="auto"/>
                <w:bottom w:val="none" w:sz="0" w:space="0" w:color="auto"/>
                <w:right w:val="none" w:sz="0" w:space="0" w:color="auto"/>
              </w:divBdr>
              <w:divsChild>
                <w:div w:id="160341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796618">
          <w:marLeft w:val="0"/>
          <w:marRight w:val="0"/>
          <w:marTop w:val="300"/>
          <w:marBottom w:val="0"/>
          <w:divBdr>
            <w:top w:val="none" w:sz="0" w:space="0" w:color="auto"/>
            <w:left w:val="none" w:sz="0" w:space="0" w:color="auto"/>
            <w:bottom w:val="none" w:sz="0" w:space="0" w:color="auto"/>
            <w:right w:val="none" w:sz="0" w:space="0" w:color="auto"/>
          </w:divBdr>
          <w:divsChild>
            <w:div w:id="1284389228">
              <w:marLeft w:val="0"/>
              <w:marRight w:val="0"/>
              <w:marTop w:val="0"/>
              <w:marBottom w:val="0"/>
              <w:divBdr>
                <w:top w:val="none" w:sz="0" w:space="0" w:color="auto"/>
                <w:left w:val="none" w:sz="0" w:space="0" w:color="auto"/>
                <w:bottom w:val="none" w:sz="0" w:space="0" w:color="auto"/>
                <w:right w:val="none" w:sz="0" w:space="0" w:color="auto"/>
              </w:divBdr>
              <w:divsChild>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522653">
          <w:marLeft w:val="0"/>
          <w:marRight w:val="0"/>
          <w:marTop w:val="300"/>
          <w:marBottom w:val="0"/>
          <w:divBdr>
            <w:top w:val="none" w:sz="0" w:space="0" w:color="auto"/>
            <w:left w:val="none" w:sz="0" w:space="0" w:color="auto"/>
            <w:bottom w:val="none" w:sz="0" w:space="0" w:color="auto"/>
            <w:right w:val="none" w:sz="0" w:space="0" w:color="auto"/>
          </w:divBdr>
          <w:divsChild>
            <w:div w:id="937060887">
              <w:marLeft w:val="0"/>
              <w:marRight w:val="0"/>
              <w:marTop w:val="0"/>
              <w:marBottom w:val="0"/>
              <w:divBdr>
                <w:top w:val="none" w:sz="0" w:space="0" w:color="auto"/>
                <w:left w:val="none" w:sz="0" w:space="0" w:color="auto"/>
                <w:bottom w:val="none" w:sz="0" w:space="0" w:color="auto"/>
                <w:right w:val="none" w:sz="0" w:space="0" w:color="auto"/>
              </w:divBdr>
              <w:divsChild>
                <w:div w:id="885800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868596">
          <w:marLeft w:val="0"/>
          <w:marRight w:val="0"/>
          <w:marTop w:val="300"/>
          <w:marBottom w:val="0"/>
          <w:divBdr>
            <w:top w:val="none" w:sz="0" w:space="0" w:color="auto"/>
            <w:left w:val="none" w:sz="0" w:space="0" w:color="auto"/>
            <w:bottom w:val="none" w:sz="0" w:space="0" w:color="auto"/>
            <w:right w:val="none" w:sz="0" w:space="0" w:color="auto"/>
          </w:divBdr>
          <w:divsChild>
            <w:div w:id="1635213215">
              <w:marLeft w:val="0"/>
              <w:marRight w:val="0"/>
              <w:marTop w:val="0"/>
              <w:marBottom w:val="0"/>
              <w:divBdr>
                <w:top w:val="none" w:sz="0" w:space="0" w:color="auto"/>
                <w:left w:val="none" w:sz="0" w:space="0" w:color="auto"/>
                <w:bottom w:val="none" w:sz="0" w:space="0" w:color="auto"/>
                <w:right w:val="none" w:sz="0" w:space="0" w:color="auto"/>
              </w:divBdr>
              <w:divsChild>
                <w:div w:id="1561593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6254022">
      <w:bodyDiv w:val="1"/>
      <w:marLeft w:val="0"/>
      <w:marRight w:val="0"/>
      <w:marTop w:val="0"/>
      <w:marBottom w:val="0"/>
      <w:divBdr>
        <w:top w:val="none" w:sz="0" w:space="0" w:color="auto"/>
        <w:left w:val="none" w:sz="0" w:space="0" w:color="auto"/>
        <w:bottom w:val="none" w:sz="0" w:space="0" w:color="auto"/>
        <w:right w:val="none" w:sz="0" w:space="0" w:color="auto"/>
      </w:divBdr>
    </w:div>
    <w:div w:id="596838511">
      <w:bodyDiv w:val="1"/>
      <w:marLeft w:val="0"/>
      <w:marRight w:val="0"/>
      <w:marTop w:val="0"/>
      <w:marBottom w:val="0"/>
      <w:divBdr>
        <w:top w:val="none" w:sz="0" w:space="0" w:color="auto"/>
        <w:left w:val="none" w:sz="0" w:space="0" w:color="auto"/>
        <w:bottom w:val="none" w:sz="0" w:space="0" w:color="auto"/>
        <w:right w:val="none" w:sz="0" w:space="0" w:color="auto"/>
      </w:divBdr>
    </w:div>
    <w:div w:id="599147385">
      <w:bodyDiv w:val="1"/>
      <w:marLeft w:val="0"/>
      <w:marRight w:val="0"/>
      <w:marTop w:val="0"/>
      <w:marBottom w:val="0"/>
      <w:divBdr>
        <w:top w:val="none" w:sz="0" w:space="0" w:color="auto"/>
        <w:left w:val="none" w:sz="0" w:space="0" w:color="auto"/>
        <w:bottom w:val="none" w:sz="0" w:space="0" w:color="auto"/>
        <w:right w:val="none" w:sz="0" w:space="0" w:color="auto"/>
      </w:divBdr>
    </w:div>
    <w:div w:id="599416274">
      <w:bodyDiv w:val="1"/>
      <w:marLeft w:val="0"/>
      <w:marRight w:val="0"/>
      <w:marTop w:val="0"/>
      <w:marBottom w:val="0"/>
      <w:divBdr>
        <w:top w:val="none" w:sz="0" w:space="0" w:color="auto"/>
        <w:left w:val="none" w:sz="0" w:space="0" w:color="auto"/>
        <w:bottom w:val="none" w:sz="0" w:space="0" w:color="auto"/>
        <w:right w:val="none" w:sz="0" w:space="0" w:color="auto"/>
      </w:divBdr>
      <w:divsChild>
        <w:div w:id="256641779">
          <w:marLeft w:val="0"/>
          <w:marRight w:val="0"/>
          <w:marTop w:val="0"/>
          <w:marBottom w:val="0"/>
          <w:divBdr>
            <w:top w:val="none" w:sz="0" w:space="0" w:color="auto"/>
            <w:left w:val="none" w:sz="0" w:space="0" w:color="auto"/>
            <w:bottom w:val="none" w:sz="0" w:space="0" w:color="auto"/>
            <w:right w:val="none" w:sz="0" w:space="0" w:color="auto"/>
          </w:divBdr>
          <w:divsChild>
            <w:div w:id="1965693010">
              <w:marLeft w:val="0"/>
              <w:marRight w:val="0"/>
              <w:marTop w:val="0"/>
              <w:marBottom w:val="0"/>
              <w:divBdr>
                <w:top w:val="none" w:sz="0" w:space="0" w:color="auto"/>
                <w:left w:val="none" w:sz="0" w:space="0" w:color="auto"/>
                <w:bottom w:val="none" w:sz="0" w:space="0" w:color="auto"/>
                <w:right w:val="none" w:sz="0" w:space="0" w:color="auto"/>
              </w:divBdr>
            </w:div>
          </w:divsChild>
        </w:div>
        <w:div w:id="415710674">
          <w:marLeft w:val="0"/>
          <w:marRight w:val="0"/>
          <w:marTop w:val="0"/>
          <w:marBottom w:val="0"/>
          <w:divBdr>
            <w:top w:val="none" w:sz="0" w:space="0" w:color="auto"/>
            <w:left w:val="none" w:sz="0" w:space="0" w:color="auto"/>
            <w:bottom w:val="none" w:sz="0" w:space="0" w:color="auto"/>
            <w:right w:val="none" w:sz="0" w:space="0" w:color="auto"/>
          </w:divBdr>
          <w:divsChild>
            <w:div w:id="1201210232">
              <w:marLeft w:val="0"/>
              <w:marRight w:val="0"/>
              <w:marTop w:val="0"/>
              <w:marBottom w:val="0"/>
              <w:divBdr>
                <w:top w:val="none" w:sz="0" w:space="0" w:color="auto"/>
                <w:left w:val="none" w:sz="0" w:space="0" w:color="auto"/>
                <w:bottom w:val="none" w:sz="0" w:space="0" w:color="auto"/>
                <w:right w:val="none" w:sz="0" w:space="0" w:color="auto"/>
              </w:divBdr>
            </w:div>
          </w:divsChild>
        </w:div>
        <w:div w:id="423766521">
          <w:marLeft w:val="0"/>
          <w:marRight w:val="0"/>
          <w:marTop w:val="0"/>
          <w:marBottom w:val="0"/>
          <w:divBdr>
            <w:top w:val="none" w:sz="0" w:space="0" w:color="auto"/>
            <w:left w:val="none" w:sz="0" w:space="0" w:color="auto"/>
            <w:bottom w:val="none" w:sz="0" w:space="0" w:color="auto"/>
            <w:right w:val="none" w:sz="0" w:space="0" w:color="auto"/>
          </w:divBdr>
        </w:div>
        <w:div w:id="470025255">
          <w:marLeft w:val="0"/>
          <w:marRight w:val="0"/>
          <w:marTop w:val="0"/>
          <w:marBottom w:val="0"/>
          <w:divBdr>
            <w:top w:val="none" w:sz="0" w:space="0" w:color="auto"/>
            <w:left w:val="none" w:sz="0" w:space="0" w:color="auto"/>
            <w:bottom w:val="none" w:sz="0" w:space="0" w:color="auto"/>
            <w:right w:val="none" w:sz="0" w:space="0" w:color="auto"/>
          </w:divBdr>
          <w:divsChild>
            <w:div w:id="561216812">
              <w:marLeft w:val="0"/>
              <w:marRight w:val="0"/>
              <w:marTop w:val="0"/>
              <w:marBottom w:val="0"/>
              <w:divBdr>
                <w:top w:val="none" w:sz="0" w:space="0" w:color="auto"/>
                <w:left w:val="none" w:sz="0" w:space="0" w:color="auto"/>
                <w:bottom w:val="none" w:sz="0" w:space="0" w:color="auto"/>
                <w:right w:val="none" w:sz="0" w:space="0" w:color="auto"/>
              </w:divBdr>
            </w:div>
          </w:divsChild>
        </w:div>
        <w:div w:id="494031909">
          <w:marLeft w:val="0"/>
          <w:marRight w:val="0"/>
          <w:marTop w:val="0"/>
          <w:marBottom w:val="0"/>
          <w:divBdr>
            <w:top w:val="none" w:sz="0" w:space="0" w:color="auto"/>
            <w:left w:val="none" w:sz="0" w:space="0" w:color="auto"/>
            <w:bottom w:val="none" w:sz="0" w:space="0" w:color="auto"/>
            <w:right w:val="none" w:sz="0" w:space="0" w:color="auto"/>
          </w:divBdr>
          <w:divsChild>
            <w:div w:id="23478751">
              <w:marLeft w:val="0"/>
              <w:marRight w:val="0"/>
              <w:marTop w:val="0"/>
              <w:marBottom w:val="0"/>
              <w:divBdr>
                <w:top w:val="none" w:sz="0" w:space="0" w:color="auto"/>
                <w:left w:val="none" w:sz="0" w:space="0" w:color="auto"/>
                <w:bottom w:val="none" w:sz="0" w:space="0" w:color="auto"/>
                <w:right w:val="none" w:sz="0" w:space="0" w:color="auto"/>
              </w:divBdr>
            </w:div>
          </w:divsChild>
        </w:div>
        <w:div w:id="512493933">
          <w:marLeft w:val="0"/>
          <w:marRight w:val="0"/>
          <w:marTop w:val="0"/>
          <w:marBottom w:val="0"/>
          <w:divBdr>
            <w:top w:val="none" w:sz="0" w:space="0" w:color="auto"/>
            <w:left w:val="none" w:sz="0" w:space="0" w:color="auto"/>
            <w:bottom w:val="none" w:sz="0" w:space="0" w:color="auto"/>
            <w:right w:val="none" w:sz="0" w:space="0" w:color="auto"/>
          </w:divBdr>
        </w:div>
        <w:div w:id="599725325">
          <w:marLeft w:val="0"/>
          <w:marRight w:val="0"/>
          <w:marTop w:val="0"/>
          <w:marBottom w:val="0"/>
          <w:divBdr>
            <w:top w:val="none" w:sz="0" w:space="0" w:color="auto"/>
            <w:left w:val="none" w:sz="0" w:space="0" w:color="auto"/>
            <w:bottom w:val="none" w:sz="0" w:space="0" w:color="auto"/>
            <w:right w:val="none" w:sz="0" w:space="0" w:color="auto"/>
          </w:divBdr>
          <w:divsChild>
            <w:div w:id="481234659">
              <w:marLeft w:val="0"/>
              <w:marRight w:val="0"/>
              <w:marTop w:val="0"/>
              <w:marBottom w:val="0"/>
              <w:divBdr>
                <w:top w:val="none" w:sz="0" w:space="0" w:color="auto"/>
                <w:left w:val="none" w:sz="0" w:space="0" w:color="auto"/>
                <w:bottom w:val="none" w:sz="0" w:space="0" w:color="auto"/>
                <w:right w:val="none" w:sz="0" w:space="0" w:color="auto"/>
              </w:divBdr>
            </w:div>
          </w:divsChild>
        </w:div>
        <w:div w:id="599794805">
          <w:marLeft w:val="0"/>
          <w:marRight w:val="0"/>
          <w:marTop w:val="300"/>
          <w:marBottom w:val="0"/>
          <w:divBdr>
            <w:top w:val="none" w:sz="0" w:space="0" w:color="auto"/>
            <w:left w:val="none" w:sz="0" w:space="0" w:color="auto"/>
            <w:bottom w:val="none" w:sz="0" w:space="0" w:color="auto"/>
            <w:right w:val="none" w:sz="0" w:space="0" w:color="auto"/>
          </w:divBdr>
          <w:divsChild>
            <w:div w:id="1222981333">
              <w:marLeft w:val="0"/>
              <w:marRight w:val="0"/>
              <w:marTop w:val="0"/>
              <w:marBottom w:val="0"/>
              <w:divBdr>
                <w:top w:val="none" w:sz="0" w:space="0" w:color="auto"/>
                <w:left w:val="none" w:sz="0" w:space="0" w:color="auto"/>
                <w:bottom w:val="none" w:sz="0" w:space="0" w:color="auto"/>
                <w:right w:val="none" w:sz="0" w:space="0" w:color="auto"/>
              </w:divBdr>
              <w:divsChild>
                <w:div w:id="75347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79954">
          <w:marLeft w:val="0"/>
          <w:marRight w:val="0"/>
          <w:marTop w:val="0"/>
          <w:marBottom w:val="0"/>
          <w:divBdr>
            <w:top w:val="none" w:sz="0" w:space="0" w:color="auto"/>
            <w:left w:val="none" w:sz="0" w:space="0" w:color="auto"/>
            <w:bottom w:val="none" w:sz="0" w:space="0" w:color="auto"/>
            <w:right w:val="none" w:sz="0" w:space="0" w:color="auto"/>
          </w:divBdr>
          <w:divsChild>
            <w:div w:id="121660767">
              <w:marLeft w:val="0"/>
              <w:marRight w:val="0"/>
              <w:marTop w:val="0"/>
              <w:marBottom w:val="0"/>
              <w:divBdr>
                <w:top w:val="none" w:sz="0" w:space="0" w:color="auto"/>
                <w:left w:val="none" w:sz="0" w:space="0" w:color="auto"/>
                <w:bottom w:val="none" w:sz="0" w:space="0" w:color="auto"/>
                <w:right w:val="none" w:sz="0" w:space="0" w:color="auto"/>
              </w:divBdr>
            </w:div>
          </w:divsChild>
        </w:div>
        <w:div w:id="664553897">
          <w:marLeft w:val="0"/>
          <w:marRight w:val="0"/>
          <w:marTop w:val="0"/>
          <w:marBottom w:val="0"/>
          <w:divBdr>
            <w:top w:val="none" w:sz="0" w:space="0" w:color="auto"/>
            <w:left w:val="none" w:sz="0" w:space="0" w:color="auto"/>
            <w:bottom w:val="none" w:sz="0" w:space="0" w:color="auto"/>
            <w:right w:val="none" w:sz="0" w:space="0" w:color="auto"/>
          </w:divBdr>
        </w:div>
        <w:div w:id="664942577">
          <w:marLeft w:val="0"/>
          <w:marRight w:val="0"/>
          <w:marTop w:val="0"/>
          <w:marBottom w:val="0"/>
          <w:divBdr>
            <w:top w:val="none" w:sz="0" w:space="0" w:color="auto"/>
            <w:left w:val="none" w:sz="0" w:space="0" w:color="auto"/>
            <w:bottom w:val="none" w:sz="0" w:space="0" w:color="auto"/>
            <w:right w:val="none" w:sz="0" w:space="0" w:color="auto"/>
          </w:divBdr>
          <w:divsChild>
            <w:div w:id="163251565">
              <w:marLeft w:val="0"/>
              <w:marRight w:val="0"/>
              <w:marTop w:val="0"/>
              <w:marBottom w:val="0"/>
              <w:divBdr>
                <w:top w:val="none" w:sz="0" w:space="0" w:color="auto"/>
                <w:left w:val="none" w:sz="0" w:space="0" w:color="auto"/>
                <w:bottom w:val="none" w:sz="0" w:space="0" w:color="auto"/>
                <w:right w:val="none" w:sz="0" w:space="0" w:color="auto"/>
              </w:divBdr>
            </w:div>
          </w:divsChild>
        </w:div>
        <w:div w:id="708992113">
          <w:marLeft w:val="0"/>
          <w:marRight w:val="0"/>
          <w:marTop w:val="0"/>
          <w:marBottom w:val="0"/>
          <w:divBdr>
            <w:top w:val="none" w:sz="0" w:space="0" w:color="auto"/>
            <w:left w:val="none" w:sz="0" w:space="0" w:color="auto"/>
            <w:bottom w:val="none" w:sz="0" w:space="0" w:color="auto"/>
            <w:right w:val="none" w:sz="0" w:space="0" w:color="auto"/>
          </w:divBdr>
        </w:div>
        <w:div w:id="740443337">
          <w:marLeft w:val="0"/>
          <w:marRight w:val="0"/>
          <w:marTop w:val="0"/>
          <w:marBottom w:val="0"/>
          <w:divBdr>
            <w:top w:val="none" w:sz="0" w:space="0" w:color="auto"/>
            <w:left w:val="none" w:sz="0" w:space="0" w:color="auto"/>
            <w:bottom w:val="none" w:sz="0" w:space="0" w:color="auto"/>
            <w:right w:val="none" w:sz="0" w:space="0" w:color="auto"/>
          </w:divBdr>
        </w:div>
        <w:div w:id="1418939781">
          <w:marLeft w:val="0"/>
          <w:marRight w:val="0"/>
          <w:marTop w:val="0"/>
          <w:marBottom w:val="0"/>
          <w:divBdr>
            <w:top w:val="none" w:sz="0" w:space="0" w:color="auto"/>
            <w:left w:val="none" w:sz="0" w:space="0" w:color="auto"/>
            <w:bottom w:val="none" w:sz="0" w:space="0" w:color="auto"/>
            <w:right w:val="none" w:sz="0" w:space="0" w:color="auto"/>
          </w:divBdr>
        </w:div>
        <w:div w:id="1584946784">
          <w:marLeft w:val="0"/>
          <w:marRight w:val="0"/>
          <w:marTop w:val="300"/>
          <w:marBottom w:val="0"/>
          <w:divBdr>
            <w:top w:val="none" w:sz="0" w:space="0" w:color="auto"/>
            <w:left w:val="none" w:sz="0" w:space="0" w:color="auto"/>
            <w:bottom w:val="none" w:sz="0" w:space="0" w:color="auto"/>
            <w:right w:val="none" w:sz="0" w:space="0" w:color="auto"/>
          </w:divBdr>
          <w:divsChild>
            <w:div w:id="1337533905">
              <w:marLeft w:val="0"/>
              <w:marRight w:val="0"/>
              <w:marTop w:val="0"/>
              <w:marBottom w:val="0"/>
              <w:divBdr>
                <w:top w:val="none" w:sz="0" w:space="0" w:color="auto"/>
                <w:left w:val="none" w:sz="0" w:space="0" w:color="auto"/>
                <w:bottom w:val="none" w:sz="0" w:space="0" w:color="auto"/>
                <w:right w:val="none" w:sz="0" w:space="0" w:color="auto"/>
              </w:divBdr>
              <w:divsChild>
                <w:div w:id="2128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685487">
          <w:marLeft w:val="0"/>
          <w:marRight w:val="0"/>
          <w:marTop w:val="0"/>
          <w:marBottom w:val="0"/>
          <w:divBdr>
            <w:top w:val="none" w:sz="0" w:space="0" w:color="auto"/>
            <w:left w:val="none" w:sz="0" w:space="0" w:color="auto"/>
            <w:bottom w:val="none" w:sz="0" w:space="0" w:color="auto"/>
            <w:right w:val="none" w:sz="0" w:space="0" w:color="auto"/>
          </w:divBdr>
        </w:div>
        <w:div w:id="1768500724">
          <w:marLeft w:val="0"/>
          <w:marRight w:val="0"/>
          <w:marTop w:val="300"/>
          <w:marBottom w:val="0"/>
          <w:divBdr>
            <w:top w:val="none" w:sz="0" w:space="0" w:color="auto"/>
            <w:left w:val="none" w:sz="0" w:space="0" w:color="auto"/>
            <w:bottom w:val="none" w:sz="0" w:space="0" w:color="auto"/>
            <w:right w:val="none" w:sz="0" w:space="0" w:color="auto"/>
          </w:divBdr>
          <w:divsChild>
            <w:div w:id="1715615347">
              <w:marLeft w:val="0"/>
              <w:marRight w:val="0"/>
              <w:marTop w:val="0"/>
              <w:marBottom w:val="0"/>
              <w:divBdr>
                <w:top w:val="none" w:sz="0" w:space="0" w:color="auto"/>
                <w:left w:val="none" w:sz="0" w:space="0" w:color="auto"/>
                <w:bottom w:val="none" w:sz="0" w:space="0" w:color="auto"/>
                <w:right w:val="none" w:sz="0" w:space="0" w:color="auto"/>
              </w:divBdr>
              <w:divsChild>
                <w:div w:id="846211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71509">
          <w:marLeft w:val="0"/>
          <w:marRight w:val="0"/>
          <w:marTop w:val="300"/>
          <w:marBottom w:val="0"/>
          <w:divBdr>
            <w:top w:val="none" w:sz="0" w:space="0" w:color="auto"/>
            <w:left w:val="none" w:sz="0" w:space="0" w:color="auto"/>
            <w:bottom w:val="none" w:sz="0" w:space="0" w:color="auto"/>
            <w:right w:val="none" w:sz="0" w:space="0" w:color="auto"/>
          </w:divBdr>
          <w:divsChild>
            <w:div w:id="298582116">
              <w:marLeft w:val="0"/>
              <w:marRight w:val="0"/>
              <w:marTop w:val="0"/>
              <w:marBottom w:val="0"/>
              <w:divBdr>
                <w:top w:val="none" w:sz="0" w:space="0" w:color="auto"/>
                <w:left w:val="none" w:sz="0" w:space="0" w:color="auto"/>
                <w:bottom w:val="none" w:sz="0" w:space="0" w:color="auto"/>
                <w:right w:val="none" w:sz="0" w:space="0" w:color="auto"/>
              </w:divBdr>
              <w:divsChild>
                <w:div w:id="338586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770240">
      <w:bodyDiv w:val="1"/>
      <w:marLeft w:val="0"/>
      <w:marRight w:val="0"/>
      <w:marTop w:val="0"/>
      <w:marBottom w:val="0"/>
      <w:divBdr>
        <w:top w:val="none" w:sz="0" w:space="0" w:color="auto"/>
        <w:left w:val="none" w:sz="0" w:space="0" w:color="auto"/>
        <w:bottom w:val="none" w:sz="0" w:space="0" w:color="auto"/>
        <w:right w:val="none" w:sz="0" w:space="0" w:color="auto"/>
      </w:divBdr>
      <w:divsChild>
        <w:div w:id="401147291">
          <w:marLeft w:val="0"/>
          <w:marRight w:val="0"/>
          <w:marTop w:val="0"/>
          <w:marBottom w:val="0"/>
          <w:divBdr>
            <w:top w:val="none" w:sz="0" w:space="0" w:color="auto"/>
            <w:left w:val="none" w:sz="0" w:space="0" w:color="auto"/>
            <w:bottom w:val="none" w:sz="0" w:space="0" w:color="auto"/>
            <w:right w:val="none" w:sz="0" w:space="0" w:color="auto"/>
          </w:divBdr>
        </w:div>
        <w:div w:id="436487197">
          <w:marLeft w:val="0"/>
          <w:marRight w:val="0"/>
          <w:marTop w:val="300"/>
          <w:marBottom w:val="0"/>
          <w:divBdr>
            <w:top w:val="none" w:sz="0" w:space="0" w:color="auto"/>
            <w:left w:val="none" w:sz="0" w:space="0" w:color="auto"/>
            <w:bottom w:val="none" w:sz="0" w:space="0" w:color="auto"/>
            <w:right w:val="none" w:sz="0" w:space="0" w:color="auto"/>
          </w:divBdr>
          <w:divsChild>
            <w:div w:id="396124618">
              <w:marLeft w:val="0"/>
              <w:marRight w:val="0"/>
              <w:marTop w:val="0"/>
              <w:marBottom w:val="0"/>
              <w:divBdr>
                <w:top w:val="none" w:sz="0" w:space="0" w:color="auto"/>
                <w:left w:val="none" w:sz="0" w:space="0" w:color="auto"/>
                <w:bottom w:val="none" w:sz="0" w:space="0" w:color="auto"/>
                <w:right w:val="none" w:sz="0" w:space="0" w:color="auto"/>
              </w:divBdr>
              <w:divsChild>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584038">
          <w:marLeft w:val="0"/>
          <w:marRight w:val="0"/>
          <w:marTop w:val="0"/>
          <w:marBottom w:val="0"/>
          <w:divBdr>
            <w:top w:val="none" w:sz="0" w:space="0" w:color="auto"/>
            <w:left w:val="none" w:sz="0" w:space="0" w:color="auto"/>
            <w:bottom w:val="none" w:sz="0" w:space="0" w:color="auto"/>
            <w:right w:val="none" w:sz="0" w:space="0" w:color="auto"/>
          </w:divBdr>
          <w:divsChild>
            <w:div w:id="264727750">
              <w:marLeft w:val="0"/>
              <w:marRight w:val="0"/>
              <w:marTop w:val="0"/>
              <w:marBottom w:val="0"/>
              <w:divBdr>
                <w:top w:val="none" w:sz="0" w:space="0" w:color="auto"/>
                <w:left w:val="none" w:sz="0" w:space="0" w:color="auto"/>
                <w:bottom w:val="none" w:sz="0" w:space="0" w:color="auto"/>
                <w:right w:val="none" w:sz="0" w:space="0" w:color="auto"/>
              </w:divBdr>
            </w:div>
          </w:divsChild>
        </w:div>
        <w:div w:id="581331681">
          <w:marLeft w:val="0"/>
          <w:marRight w:val="0"/>
          <w:marTop w:val="0"/>
          <w:marBottom w:val="0"/>
          <w:divBdr>
            <w:top w:val="none" w:sz="0" w:space="0" w:color="auto"/>
            <w:left w:val="none" w:sz="0" w:space="0" w:color="auto"/>
            <w:bottom w:val="none" w:sz="0" w:space="0" w:color="auto"/>
            <w:right w:val="none" w:sz="0" w:space="0" w:color="auto"/>
          </w:divBdr>
        </w:div>
        <w:div w:id="633490620">
          <w:marLeft w:val="0"/>
          <w:marRight w:val="0"/>
          <w:marTop w:val="0"/>
          <w:marBottom w:val="0"/>
          <w:divBdr>
            <w:top w:val="none" w:sz="0" w:space="0" w:color="auto"/>
            <w:left w:val="none" w:sz="0" w:space="0" w:color="auto"/>
            <w:bottom w:val="none" w:sz="0" w:space="0" w:color="auto"/>
            <w:right w:val="none" w:sz="0" w:space="0" w:color="auto"/>
          </w:divBdr>
          <w:divsChild>
            <w:div w:id="1851480441">
              <w:marLeft w:val="0"/>
              <w:marRight w:val="0"/>
              <w:marTop w:val="0"/>
              <w:marBottom w:val="0"/>
              <w:divBdr>
                <w:top w:val="none" w:sz="0" w:space="0" w:color="auto"/>
                <w:left w:val="none" w:sz="0" w:space="0" w:color="auto"/>
                <w:bottom w:val="none" w:sz="0" w:space="0" w:color="auto"/>
                <w:right w:val="none" w:sz="0" w:space="0" w:color="auto"/>
              </w:divBdr>
            </w:div>
          </w:divsChild>
        </w:div>
        <w:div w:id="689599944">
          <w:marLeft w:val="0"/>
          <w:marRight w:val="0"/>
          <w:marTop w:val="0"/>
          <w:marBottom w:val="0"/>
          <w:divBdr>
            <w:top w:val="none" w:sz="0" w:space="0" w:color="auto"/>
            <w:left w:val="none" w:sz="0" w:space="0" w:color="auto"/>
            <w:bottom w:val="none" w:sz="0" w:space="0" w:color="auto"/>
            <w:right w:val="none" w:sz="0" w:space="0" w:color="auto"/>
          </w:divBdr>
          <w:divsChild>
            <w:div w:id="90979143">
              <w:marLeft w:val="0"/>
              <w:marRight w:val="0"/>
              <w:marTop w:val="0"/>
              <w:marBottom w:val="0"/>
              <w:divBdr>
                <w:top w:val="none" w:sz="0" w:space="0" w:color="auto"/>
                <w:left w:val="none" w:sz="0" w:space="0" w:color="auto"/>
                <w:bottom w:val="none" w:sz="0" w:space="0" w:color="auto"/>
                <w:right w:val="none" w:sz="0" w:space="0" w:color="auto"/>
              </w:divBdr>
            </w:div>
          </w:divsChild>
        </w:div>
        <w:div w:id="1066731013">
          <w:marLeft w:val="0"/>
          <w:marRight w:val="0"/>
          <w:marTop w:val="0"/>
          <w:marBottom w:val="0"/>
          <w:divBdr>
            <w:top w:val="none" w:sz="0" w:space="0" w:color="auto"/>
            <w:left w:val="none" w:sz="0" w:space="0" w:color="auto"/>
            <w:bottom w:val="none" w:sz="0" w:space="0" w:color="auto"/>
            <w:right w:val="none" w:sz="0" w:space="0" w:color="auto"/>
          </w:divBdr>
        </w:div>
        <w:div w:id="1127356496">
          <w:marLeft w:val="0"/>
          <w:marRight w:val="0"/>
          <w:marTop w:val="300"/>
          <w:marBottom w:val="0"/>
          <w:divBdr>
            <w:top w:val="none" w:sz="0" w:space="0" w:color="auto"/>
            <w:left w:val="none" w:sz="0" w:space="0" w:color="auto"/>
            <w:bottom w:val="none" w:sz="0" w:space="0" w:color="auto"/>
            <w:right w:val="none" w:sz="0" w:space="0" w:color="auto"/>
          </w:divBdr>
          <w:divsChild>
            <w:div w:id="1698507871">
              <w:marLeft w:val="0"/>
              <w:marRight w:val="0"/>
              <w:marTop w:val="0"/>
              <w:marBottom w:val="0"/>
              <w:divBdr>
                <w:top w:val="none" w:sz="0" w:space="0" w:color="auto"/>
                <w:left w:val="none" w:sz="0" w:space="0" w:color="auto"/>
                <w:bottom w:val="none" w:sz="0" w:space="0" w:color="auto"/>
                <w:right w:val="none" w:sz="0" w:space="0" w:color="auto"/>
              </w:divBdr>
              <w:divsChild>
                <w:div w:id="1030567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937156">
          <w:marLeft w:val="0"/>
          <w:marRight w:val="0"/>
          <w:marTop w:val="300"/>
          <w:marBottom w:val="0"/>
          <w:divBdr>
            <w:top w:val="none" w:sz="0" w:space="0" w:color="auto"/>
            <w:left w:val="none" w:sz="0" w:space="0" w:color="auto"/>
            <w:bottom w:val="none" w:sz="0" w:space="0" w:color="auto"/>
            <w:right w:val="none" w:sz="0" w:space="0" w:color="auto"/>
          </w:divBdr>
          <w:divsChild>
            <w:div w:id="2122990995">
              <w:marLeft w:val="0"/>
              <w:marRight w:val="0"/>
              <w:marTop w:val="0"/>
              <w:marBottom w:val="0"/>
              <w:divBdr>
                <w:top w:val="none" w:sz="0" w:space="0" w:color="auto"/>
                <w:left w:val="none" w:sz="0" w:space="0" w:color="auto"/>
                <w:bottom w:val="none" w:sz="0" w:space="0" w:color="auto"/>
                <w:right w:val="none" w:sz="0" w:space="0" w:color="auto"/>
              </w:divBdr>
              <w:divsChild>
                <w:div w:id="141108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904392">
          <w:marLeft w:val="0"/>
          <w:marRight w:val="0"/>
          <w:marTop w:val="0"/>
          <w:marBottom w:val="0"/>
          <w:divBdr>
            <w:top w:val="none" w:sz="0" w:space="0" w:color="auto"/>
            <w:left w:val="none" w:sz="0" w:space="0" w:color="auto"/>
            <w:bottom w:val="none" w:sz="0" w:space="0" w:color="auto"/>
            <w:right w:val="none" w:sz="0" w:space="0" w:color="auto"/>
          </w:divBdr>
        </w:div>
        <w:div w:id="1340279845">
          <w:marLeft w:val="0"/>
          <w:marRight w:val="0"/>
          <w:marTop w:val="0"/>
          <w:marBottom w:val="0"/>
          <w:divBdr>
            <w:top w:val="none" w:sz="0" w:space="0" w:color="auto"/>
            <w:left w:val="none" w:sz="0" w:space="0" w:color="auto"/>
            <w:bottom w:val="none" w:sz="0" w:space="0" w:color="auto"/>
            <w:right w:val="none" w:sz="0" w:space="0" w:color="auto"/>
          </w:divBdr>
          <w:divsChild>
            <w:div w:id="734157652">
              <w:marLeft w:val="0"/>
              <w:marRight w:val="0"/>
              <w:marTop w:val="0"/>
              <w:marBottom w:val="0"/>
              <w:divBdr>
                <w:top w:val="none" w:sz="0" w:space="0" w:color="auto"/>
                <w:left w:val="none" w:sz="0" w:space="0" w:color="auto"/>
                <w:bottom w:val="none" w:sz="0" w:space="0" w:color="auto"/>
                <w:right w:val="none" w:sz="0" w:space="0" w:color="auto"/>
              </w:divBdr>
            </w:div>
          </w:divsChild>
        </w:div>
        <w:div w:id="1489977887">
          <w:marLeft w:val="0"/>
          <w:marRight w:val="0"/>
          <w:marTop w:val="0"/>
          <w:marBottom w:val="0"/>
          <w:divBdr>
            <w:top w:val="none" w:sz="0" w:space="0" w:color="auto"/>
            <w:left w:val="none" w:sz="0" w:space="0" w:color="auto"/>
            <w:bottom w:val="none" w:sz="0" w:space="0" w:color="auto"/>
            <w:right w:val="none" w:sz="0" w:space="0" w:color="auto"/>
          </w:divBdr>
          <w:divsChild>
            <w:div w:id="732773502">
              <w:marLeft w:val="0"/>
              <w:marRight w:val="0"/>
              <w:marTop w:val="0"/>
              <w:marBottom w:val="0"/>
              <w:divBdr>
                <w:top w:val="none" w:sz="0" w:space="0" w:color="auto"/>
                <w:left w:val="none" w:sz="0" w:space="0" w:color="auto"/>
                <w:bottom w:val="none" w:sz="0" w:space="0" w:color="auto"/>
                <w:right w:val="none" w:sz="0" w:space="0" w:color="auto"/>
              </w:divBdr>
            </w:div>
          </w:divsChild>
        </w:div>
        <w:div w:id="1591936073">
          <w:marLeft w:val="0"/>
          <w:marRight w:val="0"/>
          <w:marTop w:val="0"/>
          <w:marBottom w:val="0"/>
          <w:divBdr>
            <w:top w:val="none" w:sz="0" w:space="0" w:color="auto"/>
            <w:left w:val="none" w:sz="0" w:space="0" w:color="auto"/>
            <w:bottom w:val="none" w:sz="0" w:space="0" w:color="auto"/>
            <w:right w:val="none" w:sz="0" w:space="0" w:color="auto"/>
          </w:divBdr>
          <w:divsChild>
            <w:div w:id="1707026794">
              <w:marLeft w:val="0"/>
              <w:marRight w:val="0"/>
              <w:marTop w:val="0"/>
              <w:marBottom w:val="0"/>
              <w:divBdr>
                <w:top w:val="none" w:sz="0" w:space="0" w:color="auto"/>
                <w:left w:val="none" w:sz="0" w:space="0" w:color="auto"/>
                <w:bottom w:val="none" w:sz="0" w:space="0" w:color="auto"/>
                <w:right w:val="none" w:sz="0" w:space="0" w:color="auto"/>
              </w:divBdr>
            </w:div>
          </w:divsChild>
        </w:div>
        <w:div w:id="1652832546">
          <w:marLeft w:val="0"/>
          <w:marRight w:val="0"/>
          <w:marTop w:val="0"/>
          <w:marBottom w:val="0"/>
          <w:divBdr>
            <w:top w:val="none" w:sz="0" w:space="0" w:color="auto"/>
            <w:left w:val="none" w:sz="0" w:space="0" w:color="auto"/>
            <w:bottom w:val="none" w:sz="0" w:space="0" w:color="auto"/>
            <w:right w:val="none" w:sz="0" w:space="0" w:color="auto"/>
          </w:divBdr>
        </w:div>
        <w:div w:id="1721586989">
          <w:marLeft w:val="0"/>
          <w:marRight w:val="0"/>
          <w:marTop w:val="0"/>
          <w:marBottom w:val="0"/>
          <w:divBdr>
            <w:top w:val="none" w:sz="0" w:space="0" w:color="auto"/>
            <w:left w:val="none" w:sz="0" w:space="0" w:color="auto"/>
            <w:bottom w:val="none" w:sz="0" w:space="0" w:color="auto"/>
            <w:right w:val="none" w:sz="0" w:space="0" w:color="auto"/>
          </w:divBdr>
        </w:div>
        <w:div w:id="1840536521">
          <w:marLeft w:val="0"/>
          <w:marRight w:val="0"/>
          <w:marTop w:val="0"/>
          <w:marBottom w:val="0"/>
          <w:divBdr>
            <w:top w:val="none" w:sz="0" w:space="0" w:color="auto"/>
            <w:left w:val="none" w:sz="0" w:space="0" w:color="auto"/>
            <w:bottom w:val="none" w:sz="0" w:space="0" w:color="auto"/>
            <w:right w:val="none" w:sz="0" w:space="0" w:color="auto"/>
          </w:divBdr>
          <w:divsChild>
            <w:div w:id="1110511817">
              <w:marLeft w:val="0"/>
              <w:marRight w:val="0"/>
              <w:marTop w:val="0"/>
              <w:marBottom w:val="0"/>
              <w:divBdr>
                <w:top w:val="none" w:sz="0" w:space="0" w:color="auto"/>
                <w:left w:val="none" w:sz="0" w:space="0" w:color="auto"/>
                <w:bottom w:val="none" w:sz="0" w:space="0" w:color="auto"/>
                <w:right w:val="none" w:sz="0" w:space="0" w:color="auto"/>
              </w:divBdr>
            </w:div>
          </w:divsChild>
        </w:div>
        <w:div w:id="1925216923">
          <w:marLeft w:val="0"/>
          <w:marRight w:val="0"/>
          <w:marTop w:val="0"/>
          <w:marBottom w:val="0"/>
          <w:divBdr>
            <w:top w:val="none" w:sz="0" w:space="0" w:color="auto"/>
            <w:left w:val="none" w:sz="0" w:space="0" w:color="auto"/>
            <w:bottom w:val="none" w:sz="0" w:space="0" w:color="auto"/>
            <w:right w:val="none" w:sz="0" w:space="0" w:color="auto"/>
          </w:divBdr>
        </w:div>
        <w:div w:id="2146269896">
          <w:marLeft w:val="0"/>
          <w:marRight w:val="0"/>
          <w:marTop w:val="300"/>
          <w:marBottom w:val="0"/>
          <w:divBdr>
            <w:top w:val="none" w:sz="0" w:space="0" w:color="auto"/>
            <w:left w:val="none" w:sz="0" w:space="0" w:color="auto"/>
            <w:bottom w:val="none" w:sz="0" w:space="0" w:color="auto"/>
            <w:right w:val="none" w:sz="0" w:space="0" w:color="auto"/>
          </w:divBdr>
          <w:divsChild>
            <w:div w:id="1639995114">
              <w:marLeft w:val="0"/>
              <w:marRight w:val="0"/>
              <w:marTop w:val="0"/>
              <w:marBottom w:val="0"/>
              <w:divBdr>
                <w:top w:val="none" w:sz="0" w:space="0" w:color="auto"/>
                <w:left w:val="none" w:sz="0" w:space="0" w:color="auto"/>
                <w:bottom w:val="none" w:sz="0" w:space="0" w:color="auto"/>
                <w:right w:val="none" w:sz="0" w:space="0" w:color="auto"/>
              </w:divBdr>
              <w:divsChild>
                <w:div w:id="76712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842706">
      <w:bodyDiv w:val="1"/>
      <w:marLeft w:val="0"/>
      <w:marRight w:val="0"/>
      <w:marTop w:val="0"/>
      <w:marBottom w:val="0"/>
      <w:divBdr>
        <w:top w:val="none" w:sz="0" w:space="0" w:color="auto"/>
        <w:left w:val="none" w:sz="0" w:space="0" w:color="auto"/>
        <w:bottom w:val="none" w:sz="0" w:space="0" w:color="auto"/>
        <w:right w:val="none" w:sz="0" w:space="0" w:color="auto"/>
      </w:divBdr>
      <w:divsChild>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80222218">
          <w:marLeft w:val="0"/>
          <w:marRight w:val="0"/>
          <w:marTop w:val="0"/>
          <w:marBottom w:val="0"/>
          <w:divBdr>
            <w:top w:val="none" w:sz="0" w:space="0" w:color="auto"/>
            <w:left w:val="none" w:sz="0" w:space="0" w:color="auto"/>
            <w:bottom w:val="none" w:sz="0" w:space="0" w:color="auto"/>
            <w:right w:val="none" w:sz="0" w:space="0" w:color="auto"/>
          </w:divBdr>
          <w:divsChild>
            <w:div w:id="752943331">
              <w:marLeft w:val="0"/>
              <w:marRight w:val="0"/>
              <w:marTop w:val="0"/>
              <w:marBottom w:val="0"/>
              <w:divBdr>
                <w:top w:val="none" w:sz="0" w:space="0" w:color="auto"/>
                <w:left w:val="none" w:sz="0" w:space="0" w:color="auto"/>
                <w:bottom w:val="none" w:sz="0" w:space="0" w:color="auto"/>
                <w:right w:val="none" w:sz="0" w:space="0" w:color="auto"/>
              </w:divBdr>
            </w:div>
          </w:divsChild>
        </w:div>
        <w:div w:id="212928538">
          <w:marLeft w:val="0"/>
          <w:marRight w:val="0"/>
          <w:marTop w:val="0"/>
          <w:marBottom w:val="0"/>
          <w:divBdr>
            <w:top w:val="none" w:sz="0" w:space="0" w:color="auto"/>
            <w:left w:val="none" w:sz="0" w:space="0" w:color="auto"/>
            <w:bottom w:val="none" w:sz="0" w:space="0" w:color="auto"/>
            <w:right w:val="none" w:sz="0" w:space="0" w:color="auto"/>
          </w:divBdr>
          <w:divsChild>
            <w:div w:id="594363691">
              <w:marLeft w:val="0"/>
              <w:marRight w:val="0"/>
              <w:marTop w:val="0"/>
              <w:marBottom w:val="0"/>
              <w:divBdr>
                <w:top w:val="none" w:sz="0" w:space="0" w:color="auto"/>
                <w:left w:val="none" w:sz="0" w:space="0" w:color="auto"/>
                <w:bottom w:val="none" w:sz="0" w:space="0" w:color="auto"/>
                <w:right w:val="none" w:sz="0" w:space="0" w:color="auto"/>
              </w:divBdr>
            </w:div>
          </w:divsChild>
        </w:div>
        <w:div w:id="360935382">
          <w:marLeft w:val="0"/>
          <w:marRight w:val="0"/>
          <w:marTop w:val="300"/>
          <w:marBottom w:val="0"/>
          <w:divBdr>
            <w:top w:val="none" w:sz="0" w:space="0" w:color="auto"/>
            <w:left w:val="none" w:sz="0" w:space="0" w:color="auto"/>
            <w:bottom w:val="none" w:sz="0" w:space="0" w:color="auto"/>
            <w:right w:val="none" w:sz="0" w:space="0" w:color="auto"/>
          </w:divBdr>
          <w:divsChild>
            <w:div w:id="465008172">
              <w:marLeft w:val="0"/>
              <w:marRight w:val="0"/>
              <w:marTop w:val="0"/>
              <w:marBottom w:val="0"/>
              <w:divBdr>
                <w:top w:val="none" w:sz="0" w:space="0" w:color="auto"/>
                <w:left w:val="none" w:sz="0" w:space="0" w:color="auto"/>
                <w:bottom w:val="none" w:sz="0" w:space="0" w:color="auto"/>
                <w:right w:val="none" w:sz="0" w:space="0" w:color="auto"/>
              </w:divBdr>
              <w:divsChild>
                <w:div w:id="2061395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274038">
          <w:marLeft w:val="0"/>
          <w:marRight w:val="0"/>
          <w:marTop w:val="0"/>
          <w:marBottom w:val="0"/>
          <w:divBdr>
            <w:top w:val="none" w:sz="0" w:space="0" w:color="auto"/>
            <w:left w:val="none" w:sz="0" w:space="0" w:color="auto"/>
            <w:bottom w:val="none" w:sz="0" w:space="0" w:color="auto"/>
            <w:right w:val="none" w:sz="0" w:space="0" w:color="auto"/>
          </w:divBdr>
        </w:div>
        <w:div w:id="753430633">
          <w:marLeft w:val="0"/>
          <w:marRight w:val="0"/>
          <w:marTop w:val="0"/>
          <w:marBottom w:val="0"/>
          <w:divBdr>
            <w:top w:val="none" w:sz="0" w:space="0" w:color="auto"/>
            <w:left w:val="none" w:sz="0" w:space="0" w:color="auto"/>
            <w:bottom w:val="none" w:sz="0" w:space="0" w:color="auto"/>
            <w:right w:val="none" w:sz="0" w:space="0" w:color="auto"/>
          </w:divBdr>
          <w:divsChild>
            <w:div w:id="876772545">
              <w:marLeft w:val="0"/>
              <w:marRight w:val="0"/>
              <w:marTop w:val="0"/>
              <w:marBottom w:val="0"/>
              <w:divBdr>
                <w:top w:val="none" w:sz="0" w:space="0" w:color="auto"/>
                <w:left w:val="none" w:sz="0" w:space="0" w:color="auto"/>
                <w:bottom w:val="none" w:sz="0" w:space="0" w:color="auto"/>
                <w:right w:val="none" w:sz="0" w:space="0" w:color="auto"/>
              </w:divBdr>
            </w:div>
          </w:divsChild>
        </w:div>
        <w:div w:id="818307701">
          <w:marLeft w:val="0"/>
          <w:marRight w:val="0"/>
          <w:marTop w:val="0"/>
          <w:marBottom w:val="0"/>
          <w:divBdr>
            <w:top w:val="none" w:sz="0" w:space="0" w:color="auto"/>
            <w:left w:val="none" w:sz="0" w:space="0" w:color="auto"/>
            <w:bottom w:val="none" w:sz="0" w:space="0" w:color="auto"/>
            <w:right w:val="none" w:sz="0" w:space="0" w:color="auto"/>
          </w:divBdr>
        </w:div>
        <w:div w:id="826440501">
          <w:marLeft w:val="0"/>
          <w:marRight w:val="0"/>
          <w:marTop w:val="300"/>
          <w:marBottom w:val="0"/>
          <w:divBdr>
            <w:top w:val="none" w:sz="0" w:space="0" w:color="auto"/>
            <w:left w:val="none" w:sz="0" w:space="0" w:color="auto"/>
            <w:bottom w:val="none" w:sz="0" w:space="0" w:color="auto"/>
            <w:right w:val="none" w:sz="0" w:space="0" w:color="auto"/>
          </w:divBdr>
          <w:divsChild>
            <w:div w:id="596836830">
              <w:marLeft w:val="0"/>
              <w:marRight w:val="0"/>
              <w:marTop w:val="0"/>
              <w:marBottom w:val="0"/>
              <w:divBdr>
                <w:top w:val="none" w:sz="0" w:space="0" w:color="auto"/>
                <w:left w:val="none" w:sz="0" w:space="0" w:color="auto"/>
                <w:bottom w:val="none" w:sz="0" w:space="0" w:color="auto"/>
                <w:right w:val="none" w:sz="0" w:space="0" w:color="auto"/>
              </w:divBdr>
              <w:divsChild>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786411">
          <w:marLeft w:val="0"/>
          <w:marRight w:val="0"/>
          <w:marTop w:val="0"/>
          <w:marBottom w:val="0"/>
          <w:divBdr>
            <w:top w:val="none" w:sz="0" w:space="0" w:color="auto"/>
            <w:left w:val="none" w:sz="0" w:space="0" w:color="auto"/>
            <w:bottom w:val="none" w:sz="0" w:space="0" w:color="auto"/>
            <w:right w:val="none" w:sz="0" w:space="0" w:color="auto"/>
          </w:divBdr>
        </w:div>
        <w:div w:id="1253706694">
          <w:marLeft w:val="0"/>
          <w:marRight w:val="0"/>
          <w:marTop w:val="0"/>
          <w:marBottom w:val="0"/>
          <w:divBdr>
            <w:top w:val="none" w:sz="0" w:space="0" w:color="auto"/>
            <w:left w:val="none" w:sz="0" w:space="0" w:color="auto"/>
            <w:bottom w:val="none" w:sz="0" w:space="0" w:color="auto"/>
            <w:right w:val="none" w:sz="0" w:space="0" w:color="auto"/>
          </w:divBdr>
        </w:div>
        <w:div w:id="1312518567">
          <w:marLeft w:val="0"/>
          <w:marRight w:val="0"/>
          <w:marTop w:val="0"/>
          <w:marBottom w:val="0"/>
          <w:divBdr>
            <w:top w:val="none" w:sz="0" w:space="0" w:color="auto"/>
            <w:left w:val="none" w:sz="0" w:space="0" w:color="auto"/>
            <w:bottom w:val="none" w:sz="0" w:space="0" w:color="auto"/>
            <w:right w:val="none" w:sz="0" w:space="0" w:color="auto"/>
          </w:divBdr>
        </w:div>
        <w:div w:id="1427186712">
          <w:marLeft w:val="0"/>
          <w:marRight w:val="0"/>
          <w:marTop w:val="0"/>
          <w:marBottom w:val="0"/>
          <w:divBdr>
            <w:top w:val="none" w:sz="0" w:space="0" w:color="auto"/>
            <w:left w:val="none" w:sz="0" w:space="0" w:color="auto"/>
            <w:bottom w:val="none" w:sz="0" w:space="0" w:color="auto"/>
            <w:right w:val="none" w:sz="0" w:space="0" w:color="auto"/>
          </w:divBdr>
          <w:divsChild>
            <w:div w:id="411663724">
              <w:marLeft w:val="0"/>
              <w:marRight w:val="0"/>
              <w:marTop w:val="0"/>
              <w:marBottom w:val="0"/>
              <w:divBdr>
                <w:top w:val="none" w:sz="0" w:space="0" w:color="auto"/>
                <w:left w:val="none" w:sz="0" w:space="0" w:color="auto"/>
                <w:bottom w:val="none" w:sz="0" w:space="0" w:color="auto"/>
                <w:right w:val="none" w:sz="0" w:space="0" w:color="auto"/>
              </w:divBdr>
            </w:div>
          </w:divsChild>
        </w:div>
        <w:div w:id="1445926751">
          <w:marLeft w:val="0"/>
          <w:marRight w:val="0"/>
          <w:marTop w:val="300"/>
          <w:marBottom w:val="0"/>
          <w:divBdr>
            <w:top w:val="none" w:sz="0" w:space="0" w:color="auto"/>
            <w:left w:val="none" w:sz="0" w:space="0" w:color="auto"/>
            <w:bottom w:val="none" w:sz="0" w:space="0" w:color="auto"/>
            <w:right w:val="none" w:sz="0" w:space="0" w:color="auto"/>
          </w:divBdr>
          <w:divsChild>
            <w:div w:id="1048409519">
              <w:marLeft w:val="0"/>
              <w:marRight w:val="0"/>
              <w:marTop w:val="0"/>
              <w:marBottom w:val="0"/>
              <w:divBdr>
                <w:top w:val="none" w:sz="0" w:space="0" w:color="auto"/>
                <w:left w:val="none" w:sz="0" w:space="0" w:color="auto"/>
                <w:bottom w:val="none" w:sz="0" w:space="0" w:color="auto"/>
                <w:right w:val="none" w:sz="0" w:space="0" w:color="auto"/>
              </w:divBdr>
              <w:divsChild>
                <w:div w:id="1513295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750225">
          <w:marLeft w:val="0"/>
          <w:marRight w:val="0"/>
          <w:marTop w:val="0"/>
          <w:marBottom w:val="0"/>
          <w:divBdr>
            <w:top w:val="none" w:sz="0" w:space="0" w:color="auto"/>
            <w:left w:val="none" w:sz="0" w:space="0" w:color="auto"/>
            <w:bottom w:val="none" w:sz="0" w:space="0" w:color="auto"/>
            <w:right w:val="none" w:sz="0" w:space="0" w:color="auto"/>
          </w:divBdr>
        </w:div>
        <w:div w:id="1692560699">
          <w:marLeft w:val="0"/>
          <w:marRight w:val="0"/>
          <w:marTop w:val="0"/>
          <w:marBottom w:val="0"/>
          <w:divBdr>
            <w:top w:val="none" w:sz="0" w:space="0" w:color="auto"/>
            <w:left w:val="none" w:sz="0" w:space="0" w:color="auto"/>
            <w:bottom w:val="none" w:sz="0" w:space="0" w:color="auto"/>
            <w:right w:val="none" w:sz="0" w:space="0" w:color="auto"/>
          </w:divBdr>
        </w:div>
        <w:div w:id="1700548228">
          <w:marLeft w:val="0"/>
          <w:marRight w:val="0"/>
          <w:marTop w:val="0"/>
          <w:marBottom w:val="0"/>
          <w:divBdr>
            <w:top w:val="none" w:sz="0" w:space="0" w:color="auto"/>
            <w:left w:val="none" w:sz="0" w:space="0" w:color="auto"/>
            <w:bottom w:val="none" w:sz="0" w:space="0" w:color="auto"/>
            <w:right w:val="none" w:sz="0" w:space="0" w:color="auto"/>
          </w:divBdr>
          <w:divsChild>
            <w:div w:id="1354379980">
              <w:marLeft w:val="0"/>
              <w:marRight w:val="0"/>
              <w:marTop w:val="0"/>
              <w:marBottom w:val="0"/>
              <w:divBdr>
                <w:top w:val="none" w:sz="0" w:space="0" w:color="auto"/>
                <w:left w:val="none" w:sz="0" w:space="0" w:color="auto"/>
                <w:bottom w:val="none" w:sz="0" w:space="0" w:color="auto"/>
                <w:right w:val="none" w:sz="0" w:space="0" w:color="auto"/>
              </w:divBdr>
            </w:div>
          </w:divsChild>
        </w:div>
        <w:div w:id="2046054085">
          <w:marLeft w:val="0"/>
          <w:marRight w:val="0"/>
          <w:marTop w:val="0"/>
          <w:marBottom w:val="0"/>
          <w:divBdr>
            <w:top w:val="none" w:sz="0" w:space="0" w:color="auto"/>
            <w:left w:val="none" w:sz="0" w:space="0" w:color="auto"/>
            <w:bottom w:val="none" w:sz="0" w:space="0" w:color="auto"/>
            <w:right w:val="none" w:sz="0" w:space="0" w:color="auto"/>
          </w:divBdr>
          <w:divsChild>
            <w:div w:id="419907032">
              <w:marLeft w:val="0"/>
              <w:marRight w:val="0"/>
              <w:marTop w:val="0"/>
              <w:marBottom w:val="0"/>
              <w:divBdr>
                <w:top w:val="none" w:sz="0" w:space="0" w:color="auto"/>
                <w:left w:val="none" w:sz="0" w:space="0" w:color="auto"/>
                <w:bottom w:val="none" w:sz="0" w:space="0" w:color="auto"/>
                <w:right w:val="none" w:sz="0" w:space="0" w:color="auto"/>
              </w:divBdr>
            </w:div>
          </w:divsChild>
        </w:div>
        <w:div w:id="2132819839">
          <w:marLeft w:val="0"/>
          <w:marRight w:val="0"/>
          <w:marTop w:val="300"/>
          <w:marBottom w:val="0"/>
          <w:divBdr>
            <w:top w:val="none" w:sz="0" w:space="0" w:color="auto"/>
            <w:left w:val="none" w:sz="0" w:space="0" w:color="auto"/>
            <w:bottom w:val="none" w:sz="0" w:space="0" w:color="auto"/>
            <w:right w:val="none" w:sz="0" w:space="0" w:color="auto"/>
          </w:divBdr>
          <w:divsChild>
            <w:div w:id="927155248">
              <w:marLeft w:val="0"/>
              <w:marRight w:val="0"/>
              <w:marTop w:val="0"/>
              <w:marBottom w:val="0"/>
              <w:divBdr>
                <w:top w:val="none" w:sz="0" w:space="0" w:color="auto"/>
                <w:left w:val="none" w:sz="0" w:space="0" w:color="auto"/>
                <w:bottom w:val="none" w:sz="0" w:space="0" w:color="auto"/>
                <w:right w:val="none" w:sz="0" w:space="0" w:color="auto"/>
              </w:divBdr>
              <w:divsChild>
                <w:div w:id="352994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2539790">
      <w:bodyDiv w:val="1"/>
      <w:marLeft w:val="0"/>
      <w:marRight w:val="0"/>
      <w:marTop w:val="0"/>
      <w:marBottom w:val="0"/>
      <w:divBdr>
        <w:top w:val="none" w:sz="0" w:space="0" w:color="auto"/>
        <w:left w:val="none" w:sz="0" w:space="0" w:color="auto"/>
        <w:bottom w:val="none" w:sz="0" w:space="0" w:color="auto"/>
        <w:right w:val="none" w:sz="0" w:space="0" w:color="auto"/>
      </w:divBdr>
    </w:div>
    <w:div w:id="603075813">
      <w:bodyDiv w:val="1"/>
      <w:marLeft w:val="0"/>
      <w:marRight w:val="0"/>
      <w:marTop w:val="0"/>
      <w:marBottom w:val="0"/>
      <w:divBdr>
        <w:top w:val="none" w:sz="0" w:space="0" w:color="auto"/>
        <w:left w:val="none" w:sz="0" w:space="0" w:color="auto"/>
        <w:bottom w:val="none" w:sz="0" w:space="0" w:color="auto"/>
        <w:right w:val="none" w:sz="0" w:space="0" w:color="auto"/>
      </w:divBdr>
      <w:divsChild>
        <w:div w:id="259488897">
          <w:marLeft w:val="0"/>
          <w:marRight w:val="0"/>
          <w:marTop w:val="0"/>
          <w:marBottom w:val="0"/>
          <w:divBdr>
            <w:top w:val="none" w:sz="0" w:space="0" w:color="auto"/>
            <w:left w:val="none" w:sz="0" w:space="0" w:color="auto"/>
            <w:bottom w:val="none" w:sz="0" w:space="0" w:color="auto"/>
            <w:right w:val="none" w:sz="0" w:space="0" w:color="auto"/>
          </w:divBdr>
          <w:divsChild>
            <w:div w:id="737167085">
              <w:marLeft w:val="0"/>
              <w:marRight w:val="0"/>
              <w:marTop w:val="0"/>
              <w:marBottom w:val="0"/>
              <w:divBdr>
                <w:top w:val="none" w:sz="0" w:space="0" w:color="auto"/>
                <w:left w:val="none" w:sz="0" w:space="0" w:color="auto"/>
                <w:bottom w:val="none" w:sz="0" w:space="0" w:color="auto"/>
                <w:right w:val="none" w:sz="0" w:space="0" w:color="auto"/>
              </w:divBdr>
            </w:div>
          </w:divsChild>
        </w:div>
        <w:div w:id="436945301">
          <w:marLeft w:val="0"/>
          <w:marRight w:val="0"/>
          <w:marTop w:val="300"/>
          <w:marBottom w:val="0"/>
          <w:divBdr>
            <w:top w:val="none" w:sz="0" w:space="0" w:color="auto"/>
            <w:left w:val="none" w:sz="0" w:space="0" w:color="auto"/>
            <w:bottom w:val="none" w:sz="0" w:space="0" w:color="auto"/>
            <w:right w:val="none" w:sz="0" w:space="0" w:color="auto"/>
          </w:divBdr>
          <w:divsChild>
            <w:div w:id="275914755">
              <w:marLeft w:val="0"/>
              <w:marRight w:val="0"/>
              <w:marTop w:val="0"/>
              <w:marBottom w:val="0"/>
              <w:divBdr>
                <w:top w:val="none" w:sz="0" w:space="0" w:color="auto"/>
                <w:left w:val="none" w:sz="0" w:space="0" w:color="auto"/>
                <w:bottom w:val="none" w:sz="0" w:space="0" w:color="auto"/>
                <w:right w:val="none" w:sz="0" w:space="0" w:color="auto"/>
              </w:divBdr>
              <w:divsChild>
                <w:div w:id="55104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136931">
          <w:marLeft w:val="0"/>
          <w:marRight w:val="0"/>
          <w:marTop w:val="0"/>
          <w:marBottom w:val="0"/>
          <w:divBdr>
            <w:top w:val="none" w:sz="0" w:space="0" w:color="auto"/>
            <w:left w:val="none" w:sz="0" w:space="0" w:color="auto"/>
            <w:bottom w:val="none" w:sz="0" w:space="0" w:color="auto"/>
            <w:right w:val="none" w:sz="0" w:space="0" w:color="auto"/>
          </w:divBdr>
        </w:div>
        <w:div w:id="476269152">
          <w:marLeft w:val="0"/>
          <w:marRight w:val="0"/>
          <w:marTop w:val="300"/>
          <w:marBottom w:val="0"/>
          <w:divBdr>
            <w:top w:val="none" w:sz="0" w:space="0" w:color="auto"/>
            <w:left w:val="none" w:sz="0" w:space="0" w:color="auto"/>
            <w:bottom w:val="none" w:sz="0" w:space="0" w:color="auto"/>
            <w:right w:val="none" w:sz="0" w:space="0" w:color="auto"/>
          </w:divBdr>
          <w:divsChild>
            <w:div w:id="352658675">
              <w:marLeft w:val="0"/>
              <w:marRight w:val="0"/>
              <w:marTop w:val="0"/>
              <w:marBottom w:val="0"/>
              <w:divBdr>
                <w:top w:val="none" w:sz="0" w:space="0" w:color="auto"/>
                <w:left w:val="none" w:sz="0" w:space="0" w:color="auto"/>
                <w:bottom w:val="none" w:sz="0" w:space="0" w:color="auto"/>
                <w:right w:val="none" w:sz="0" w:space="0" w:color="auto"/>
              </w:divBdr>
              <w:divsChild>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308836">
          <w:marLeft w:val="0"/>
          <w:marRight w:val="0"/>
          <w:marTop w:val="0"/>
          <w:marBottom w:val="0"/>
          <w:divBdr>
            <w:top w:val="none" w:sz="0" w:space="0" w:color="auto"/>
            <w:left w:val="none" w:sz="0" w:space="0" w:color="auto"/>
            <w:bottom w:val="none" w:sz="0" w:space="0" w:color="auto"/>
            <w:right w:val="none" w:sz="0" w:space="0" w:color="auto"/>
          </w:divBdr>
        </w:div>
        <w:div w:id="632057041">
          <w:marLeft w:val="0"/>
          <w:marRight w:val="0"/>
          <w:marTop w:val="0"/>
          <w:marBottom w:val="0"/>
          <w:divBdr>
            <w:top w:val="none" w:sz="0" w:space="0" w:color="auto"/>
            <w:left w:val="none" w:sz="0" w:space="0" w:color="auto"/>
            <w:bottom w:val="none" w:sz="0" w:space="0" w:color="auto"/>
            <w:right w:val="none" w:sz="0" w:space="0" w:color="auto"/>
          </w:divBdr>
        </w:div>
        <w:div w:id="667681795">
          <w:marLeft w:val="0"/>
          <w:marRight w:val="0"/>
          <w:marTop w:val="0"/>
          <w:marBottom w:val="0"/>
          <w:divBdr>
            <w:top w:val="none" w:sz="0" w:space="0" w:color="auto"/>
            <w:left w:val="none" w:sz="0" w:space="0" w:color="auto"/>
            <w:bottom w:val="none" w:sz="0" w:space="0" w:color="auto"/>
            <w:right w:val="none" w:sz="0" w:space="0" w:color="auto"/>
          </w:divBdr>
          <w:divsChild>
            <w:div w:id="672488722">
              <w:marLeft w:val="0"/>
              <w:marRight w:val="0"/>
              <w:marTop w:val="0"/>
              <w:marBottom w:val="0"/>
              <w:divBdr>
                <w:top w:val="none" w:sz="0" w:space="0" w:color="auto"/>
                <w:left w:val="none" w:sz="0" w:space="0" w:color="auto"/>
                <w:bottom w:val="none" w:sz="0" w:space="0" w:color="auto"/>
                <w:right w:val="none" w:sz="0" w:space="0" w:color="auto"/>
              </w:divBdr>
            </w:div>
          </w:divsChild>
        </w:div>
        <w:div w:id="799962571">
          <w:marLeft w:val="0"/>
          <w:marRight w:val="0"/>
          <w:marTop w:val="0"/>
          <w:marBottom w:val="0"/>
          <w:divBdr>
            <w:top w:val="none" w:sz="0" w:space="0" w:color="auto"/>
            <w:left w:val="none" w:sz="0" w:space="0" w:color="auto"/>
            <w:bottom w:val="none" w:sz="0" w:space="0" w:color="auto"/>
            <w:right w:val="none" w:sz="0" w:space="0" w:color="auto"/>
          </w:divBdr>
          <w:divsChild>
            <w:div w:id="1403530331">
              <w:marLeft w:val="0"/>
              <w:marRight w:val="0"/>
              <w:marTop w:val="0"/>
              <w:marBottom w:val="0"/>
              <w:divBdr>
                <w:top w:val="none" w:sz="0" w:space="0" w:color="auto"/>
                <w:left w:val="none" w:sz="0" w:space="0" w:color="auto"/>
                <w:bottom w:val="none" w:sz="0" w:space="0" w:color="auto"/>
                <w:right w:val="none" w:sz="0" w:space="0" w:color="auto"/>
              </w:divBdr>
            </w:div>
          </w:divsChild>
        </w:div>
        <w:div w:id="879241968">
          <w:marLeft w:val="0"/>
          <w:marRight w:val="0"/>
          <w:marTop w:val="0"/>
          <w:marBottom w:val="0"/>
          <w:divBdr>
            <w:top w:val="none" w:sz="0" w:space="0" w:color="auto"/>
            <w:left w:val="none" w:sz="0" w:space="0" w:color="auto"/>
            <w:bottom w:val="none" w:sz="0" w:space="0" w:color="auto"/>
            <w:right w:val="none" w:sz="0" w:space="0" w:color="auto"/>
          </w:divBdr>
          <w:divsChild>
            <w:div w:id="1186673752">
              <w:marLeft w:val="0"/>
              <w:marRight w:val="0"/>
              <w:marTop w:val="0"/>
              <w:marBottom w:val="0"/>
              <w:divBdr>
                <w:top w:val="none" w:sz="0" w:space="0" w:color="auto"/>
                <w:left w:val="none" w:sz="0" w:space="0" w:color="auto"/>
                <w:bottom w:val="none" w:sz="0" w:space="0" w:color="auto"/>
                <w:right w:val="none" w:sz="0" w:space="0" w:color="auto"/>
              </w:divBdr>
            </w:div>
          </w:divsChild>
        </w:div>
        <w:div w:id="1127236857">
          <w:marLeft w:val="0"/>
          <w:marRight w:val="0"/>
          <w:marTop w:val="300"/>
          <w:marBottom w:val="0"/>
          <w:divBdr>
            <w:top w:val="none" w:sz="0" w:space="0" w:color="auto"/>
            <w:left w:val="none" w:sz="0" w:space="0" w:color="auto"/>
            <w:bottom w:val="none" w:sz="0" w:space="0" w:color="auto"/>
            <w:right w:val="none" w:sz="0" w:space="0" w:color="auto"/>
          </w:divBdr>
          <w:divsChild>
            <w:div w:id="453325379">
              <w:marLeft w:val="0"/>
              <w:marRight w:val="0"/>
              <w:marTop w:val="0"/>
              <w:marBottom w:val="0"/>
              <w:divBdr>
                <w:top w:val="none" w:sz="0" w:space="0" w:color="auto"/>
                <w:left w:val="none" w:sz="0" w:space="0" w:color="auto"/>
                <w:bottom w:val="none" w:sz="0" w:space="0" w:color="auto"/>
                <w:right w:val="none" w:sz="0" w:space="0" w:color="auto"/>
              </w:divBdr>
              <w:divsChild>
                <w:div w:id="918756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3474">
          <w:marLeft w:val="0"/>
          <w:marRight w:val="0"/>
          <w:marTop w:val="0"/>
          <w:marBottom w:val="0"/>
          <w:divBdr>
            <w:top w:val="none" w:sz="0" w:space="0" w:color="auto"/>
            <w:left w:val="none" w:sz="0" w:space="0" w:color="auto"/>
            <w:bottom w:val="none" w:sz="0" w:space="0" w:color="auto"/>
            <w:right w:val="none" w:sz="0" w:space="0" w:color="auto"/>
          </w:divBdr>
          <w:divsChild>
            <w:div w:id="2046060983">
              <w:marLeft w:val="0"/>
              <w:marRight w:val="0"/>
              <w:marTop w:val="0"/>
              <w:marBottom w:val="0"/>
              <w:divBdr>
                <w:top w:val="none" w:sz="0" w:space="0" w:color="auto"/>
                <w:left w:val="none" w:sz="0" w:space="0" w:color="auto"/>
                <w:bottom w:val="none" w:sz="0" w:space="0" w:color="auto"/>
                <w:right w:val="none" w:sz="0" w:space="0" w:color="auto"/>
              </w:divBdr>
            </w:div>
          </w:divsChild>
        </w:div>
        <w:div w:id="1272323630">
          <w:marLeft w:val="0"/>
          <w:marRight w:val="0"/>
          <w:marTop w:val="0"/>
          <w:marBottom w:val="0"/>
          <w:divBdr>
            <w:top w:val="none" w:sz="0" w:space="0" w:color="auto"/>
            <w:left w:val="none" w:sz="0" w:space="0" w:color="auto"/>
            <w:bottom w:val="none" w:sz="0" w:space="0" w:color="auto"/>
            <w:right w:val="none" w:sz="0" w:space="0" w:color="auto"/>
          </w:divBdr>
          <w:divsChild>
            <w:div w:id="257830026">
              <w:marLeft w:val="0"/>
              <w:marRight w:val="0"/>
              <w:marTop w:val="0"/>
              <w:marBottom w:val="0"/>
              <w:divBdr>
                <w:top w:val="none" w:sz="0" w:space="0" w:color="auto"/>
                <w:left w:val="none" w:sz="0" w:space="0" w:color="auto"/>
                <w:bottom w:val="none" w:sz="0" w:space="0" w:color="auto"/>
                <w:right w:val="none" w:sz="0" w:space="0" w:color="auto"/>
              </w:divBdr>
            </w:div>
          </w:divsChild>
        </w:div>
        <w:div w:id="1450396670">
          <w:marLeft w:val="0"/>
          <w:marRight w:val="0"/>
          <w:marTop w:val="0"/>
          <w:marBottom w:val="0"/>
          <w:divBdr>
            <w:top w:val="none" w:sz="0" w:space="0" w:color="auto"/>
            <w:left w:val="none" w:sz="0" w:space="0" w:color="auto"/>
            <w:bottom w:val="none" w:sz="0" w:space="0" w:color="auto"/>
            <w:right w:val="none" w:sz="0" w:space="0" w:color="auto"/>
          </w:divBdr>
        </w:div>
        <w:div w:id="1555312244">
          <w:marLeft w:val="0"/>
          <w:marRight w:val="0"/>
          <w:marTop w:val="0"/>
          <w:marBottom w:val="0"/>
          <w:divBdr>
            <w:top w:val="none" w:sz="0" w:space="0" w:color="auto"/>
            <w:left w:val="none" w:sz="0" w:space="0" w:color="auto"/>
            <w:bottom w:val="none" w:sz="0" w:space="0" w:color="auto"/>
            <w:right w:val="none" w:sz="0" w:space="0" w:color="auto"/>
          </w:divBdr>
        </w:div>
        <w:div w:id="1704287868">
          <w:marLeft w:val="0"/>
          <w:marRight w:val="0"/>
          <w:marTop w:val="0"/>
          <w:marBottom w:val="0"/>
          <w:divBdr>
            <w:top w:val="none" w:sz="0" w:space="0" w:color="auto"/>
            <w:left w:val="none" w:sz="0" w:space="0" w:color="auto"/>
            <w:bottom w:val="none" w:sz="0" w:space="0" w:color="auto"/>
            <w:right w:val="none" w:sz="0" w:space="0" w:color="auto"/>
          </w:divBdr>
        </w:div>
        <w:div w:id="1925796644">
          <w:marLeft w:val="0"/>
          <w:marRight w:val="0"/>
          <w:marTop w:val="0"/>
          <w:marBottom w:val="0"/>
          <w:divBdr>
            <w:top w:val="none" w:sz="0" w:space="0" w:color="auto"/>
            <w:left w:val="none" w:sz="0" w:space="0" w:color="auto"/>
            <w:bottom w:val="none" w:sz="0" w:space="0" w:color="auto"/>
            <w:right w:val="none" w:sz="0" w:space="0" w:color="auto"/>
          </w:divBdr>
          <w:divsChild>
            <w:div w:id="1921480922">
              <w:marLeft w:val="0"/>
              <w:marRight w:val="0"/>
              <w:marTop w:val="0"/>
              <w:marBottom w:val="0"/>
              <w:divBdr>
                <w:top w:val="none" w:sz="0" w:space="0" w:color="auto"/>
                <w:left w:val="none" w:sz="0" w:space="0" w:color="auto"/>
                <w:bottom w:val="none" w:sz="0" w:space="0" w:color="auto"/>
                <w:right w:val="none" w:sz="0" w:space="0" w:color="auto"/>
              </w:divBdr>
            </w:div>
          </w:divsChild>
        </w:div>
        <w:div w:id="1947418813">
          <w:marLeft w:val="0"/>
          <w:marRight w:val="0"/>
          <w:marTop w:val="300"/>
          <w:marBottom w:val="0"/>
          <w:divBdr>
            <w:top w:val="none" w:sz="0" w:space="0" w:color="auto"/>
            <w:left w:val="none" w:sz="0" w:space="0" w:color="auto"/>
            <w:bottom w:val="none" w:sz="0" w:space="0" w:color="auto"/>
            <w:right w:val="none" w:sz="0" w:space="0" w:color="auto"/>
          </w:divBdr>
          <w:divsChild>
            <w:div w:id="722293395">
              <w:marLeft w:val="0"/>
              <w:marRight w:val="0"/>
              <w:marTop w:val="0"/>
              <w:marBottom w:val="0"/>
              <w:divBdr>
                <w:top w:val="none" w:sz="0" w:space="0" w:color="auto"/>
                <w:left w:val="none" w:sz="0" w:space="0" w:color="auto"/>
                <w:bottom w:val="none" w:sz="0" w:space="0" w:color="auto"/>
                <w:right w:val="none" w:sz="0" w:space="0" w:color="auto"/>
              </w:divBdr>
              <w:divsChild>
                <w:div w:id="14437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4695">
          <w:marLeft w:val="0"/>
          <w:marRight w:val="0"/>
          <w:marTop w:val="0"/>
          <w:marBottom w:val="0"/>
          <w:divBdr>
            <w:top w:val="none" w:sz="0" w:space="0" w:color="auto"/>
            <w:left w:val="none" w:sz="0" w:space="0" w:color="auto"/>
            <w:bottom w:val="none" w:sz="0" w:space="0" w:color="auto"/>
            <w:right w:val="none" w:sz="0" w:space="0" w:color="auto"/>
          </w:divBdr>
        </w:div>
      </w:divsChild>
    </w:div>
    <w:div w:id="603155793">
      <w:bodyDiv w:val="1"/>
      <w:marLeft w:val="0"/>
      <w:marRight w:val="0"/>
      <w:marTop w:val="0"/>
      <w:marBottom w:val="0"/>
      <w:divBdr>
        <w:top w:val="none" w:sz="0" w:space="0" w:color="auto"/>
        <w:left w:val="none" w:sz="0" w:space="0" w:color="auto"/>
        <w:bottom w:val="none" w:sz="0" w:space="0" w:color="auto"/>
        <w:right w:val="none" w:sz="0" w:space="0" w:color="auto"/>
      </w:divBdr>
    </w:div>
    <w:div w:id="605575724">
      <w:bodyDiv w:val="1"/>
      <w:marLeft w:val="0"/>
      <w:marRight w:val="0"/>
      <w:marTop w:val="0"/>
      <w:marBottom w:val="0"/>
      <w:divBdr>
        <w:top w:val="none" w:sz="0" w:space="0" w:color="auto"/>
        <w:left w:val="none" w:sz="0" w:space="0" w:color="auto"/>
        <w:bottom w:val="none" w:sz="0" w:space="0" w:color="auto"/>
        <w:right w:val="none" w:sz="0" w:space="0" w:color="auto"/>
      </w:divBdr>
      <w:divsChild>
        <w:div w:id="1313218714">
          <w:marLeft w:val="0"/>
          <w:marRight w:val="0"/>
          <w:marTop w:val="0"/>
          <w:marBottom w:val="0"/>
          <w:divBdr>
            <w:top w:val="none" w:sz="0" w:space="0" w:color="auto"/>
            <w:left w:val="none" w:sz="0" w:space="0" w:color="auto"/>
            <w:bottom w:val="none" w:sz="0" w:space="0" w:color="auto"/>
            <w:right w:val="none" w:sz="0" w:space="0" w:color="auto"/>
          </w:divBdr>
        </w:div>
        <w:div w:id="1187016083">
          <w:marLeft w:val="0"/>
          <w:marRight w:val="0"/>
          <w:marTop w:val="0"/>
          <w:marBottom w:val="0"/>
          <w:divBdr>
            <w:top w:val="none" w:sz="0" w:space="0" w:color="auto"/>
            <w:left w:val="none" w:sz="0" w:space="0" w:color="auto"/>
            <w:bottom w:val="none" w:sz="0" w:space="0" w:color="auto"/>
            <w:right w:val="none" w:sz="0" w:space="0" w:color="auto"/>
          </w:divBdr>
          <w:divsChild>
            <w:div w:id="1271543767">
              <w:marLeft w:val="0"/>
              <w:marRight w:val="0"/>
              <w:marTop w:val="0"/>
              <w:marBottom w:val="0"/>
              <w:divBdr>
                <w:top w:val="none" w:sz="0" w:space="0" w:color="auto"/>
                <w:left w:val="none" w:sz="0" w:space="0" w:color="auto"/>
                <w:bottom w:val="none" w:sz="0" w:space="0" w:color="auto"/>
                <w:right w:val="none" w:sz="0" w:space="0" w:color="auto"/>
              </w:divBdr>
            </w:div>
          </w:divsChild>
        </w:div>
        <w:div w:id="1457799609">
          <w:marLeft w:val="0"/>
          <w:marRight w:val="0"/>
          <w:marTop w:val="0"/>
          <w:marBottom w:val="0"/>
          <w:divBdr>
            <w:top w:val="none" w:sz="0" w:space="0" w:color="auto"/>
            <w:left w:val="none" w:sz="0" w:space="0" w:color="auto"/>
            <w:bottom w:val="none" w:sz="0" w:space="0" w:color="auto"/>
            <w:right w:val="none" w:sz="0" w:space="0" w:color="auto"/>
          </w:divBdr>
        </w:div>
        <w:div w:id="617760805">
          <w:marLeft w:val="0"/>
          <w:marRight w:val="0"/>
          <w:marTop w:val="0"/>
          <w:marBottom w:val="0"/>
          <w:divBdr>
            <w:top w:val="none" w:sz="0" w:space="0" w:color="auto"/>
            <w:left w:val="none" w:sz="0" w:space="0" w:color="auto"/>
            <w:bottom w:val="none" w:sz="0" w:space="0" w:color="auto"/>
            <w:right w:val="none" w:sz="0" w:space="0" w:color="auto"/>
          </w:divBdr>
          <w:divsChild>
            <w:div w:id="2022124191">
              <w:marLeft w:val="0"/>
              <w:marRight w:val="0"/>
              <w:marTop w:val="0"/>
              <w:marBottom w:val="0"/>
              <w:divBdr>
                <w:top w:val="none" w:sz="0" w:space="0" w:color="auto"/>
                <w:left w:val="none" w:sz="0" w:space="0" w:color="auto"/>
                <w:bottom w:val="none" w:sz="0" w:space="0" w:color="auto"/>
                <w:right w:val="none" w:sz="0" w:space="0" w:color="auto"/>
              </w:divBdr>
            </w:div>
          </w:divsChild>
        </w:div>
        <w:div w:id="1601641512">
          <w:marLeft w:val="0"/>
          <w:marRight w:val="0"/>
          <w:marTop w:val="0"/>
          <w:marBottom w:val="0"/>
          <w:divBdr>
            <w:top w:val="none" w:sz="0" w:space="0" w:color="auto"/>
            <w:left w:val="none" w:sz="0" w:space="0" w:color="auto"/>
            <w:bottom w:val="none" w:sz="0" w:space="0" w:color="auto"/>
            <w:right w:val="none" w:sz="0" w:space="0" w:color="auto"/>
          </w:divBdr>
        </w:div>
        <w:div w:id="1469325306">
          <w:marLeft w:val="0"/>
          <w:marRight w:val="0"/>
          <w:marTop w:val="0"/>
          <w:marBottom w:val="0"/>
          <w:divBdr>
            <w:top w:val="none" w:sz="0" w:space="0" w:color="auto"/>
            <w:left w:val="none" w:sz="0" w:space="0" w:color="auto"/>
            <w:bottom w:val="none" w:sz="0" w:space="0" w:color="auto"/>
            <w:right w:val="none" w:sz="0" w:space="0" w:color="auto"/>
          </w:divBdr>
          <w:divsChild>
            <w:div w:id="893321969">
              <w:marLeft w:val="0"/>
              <w:marRight w:val="0"/>
              <w:marTop w:val="0"/>
              <w:marBottom w:val="0"/>
              <w:divBdr>
                <w:top w:val="none" w:sz="0" w:space="0" w:color="auto"/>
                <w:left w:val="none" w:sz="0" w:space="0" w:color="auto"/>
                <w:bottom w:val="none" w:sz="0" w:space="0" w:color="auto"/>
                <w:right w:val="none" w:sz="0" w:space="0" w:color="auto"/>
              </w:divBdr>
            </w:div>
          </w:divsChild>
        </w:div>
        <w:div w:id="1482961044">
          <w:marLeft w:val="0"/>
          <w:marRight w:val="0"/>
          <w:marTop w:val="0"/>
          <w:marBottom w:val="0"/>
          <w:divBdr>
            <w:top w:val="none" w:sz="0" w:space="0" w:color="auto"/>
            <w:left w:val="none" w:sz="0" w:space="0" w:color="auto"/>
            <w:bottom w:val="none" w:sz="0" w:space="0" w:color="auto"/>
            <w:right w:val="none" w:sz="0" w:space="0" w:color="auto"/>
          </w:divBdr>
        </w:div>
        <w:div w:id="660425446">
          <w:marLeft w:val="0"/>
          <w:marRight w:val="0"/>
          <w:marTop w:val="0"/>
          <w:marBottom w:val="0"/>
          <w:divBdr>
            <w:top w:val="none" w:sz="0" w:space="0" w:color="auto"/>
            <w:left w:val="none" w:sz="0" w:space="0" w:color="auto"/>
            <w:bottom w:val="none" w:sz="0" w:space="0" w:color="auto"/>
            <w:right w:val="none" w:sz="0" w:space="0" w:color="auto"/>
          </w:divBdr>
          <w:divsChild>
            <w:div w:id="1031959975">
              <w:marLeft w:val="0"/>
              <w:marRight w:val="0"/>
              <w:marTop w:val="0"/>
              <w:marBottom w:val="0"/>
              <w:divBdr>
                <w:top w:val="none" w:sz="0" w:space="0" w:color="auto"/>
                <w:left w:val="none" w:sz="0" w:space="0" w:color="auto"/>
                <w:bottom w:val="none" w:sz="0" w:space="0" w:color="auto"/>
                <w:right w:val="none" w:sz="0" w:space="0" w:color="auto"/>
              </w:divBdr>
            </w:div>
          </w:divsChild>
        </w:div>
        <w:div w:id="2009285824">
          <w:marLeft w:val="0"/>
          <w:marRight w:val="0"/>
          <w:marTop w:val="0"/>
          <w:marBottom w:val="0"/>
          <w:divBdr>
            <w:top w:val="none" w:sz="0" w:space="0" w:color="auto"/>
            <w:left w:val="none" w:sz="0" w:space="0" w:color="auto"/>
            <w:bottom w:val="none" w:sz="0" w:space="0" w:color="auto"/>
            <w:right w:val="none" w:sz="0" w:space="0" w:color="auto"/>
          </w:divBdr>
        </w:div>
        <w:div w:id="1408848060">
          <w:marLeft w:val="0"/>
          <w:marRight w:val="0"/>
          <w:marTop w:val="0"/>
          <w:marBottom w:val="0"/>
          <w:divBdr>
            <w:top w:val="none" w:sz="0" w:space="0" w:color="auto"/>
            <w:left w:val="none" w:sz="0" w:space="0" w:color="auto"/>
            <w:bottom w:val="none" w:sz="0" w:space="0" w:color="auto"/>
            <w:right w:val="none" w:sz="0" w:space="0" w:color="auto"/>
          </w:divBdr>
          <w:divsChild>
            <w:div w:id="162666940">
              <w:marLeft w:val="0"/>
              <w:marRight w:val="0"/>
              <w:marTop w:val="0"/>
              <w:marBottom w:val="0"/>
              <w:divBdr>
                <w:top w:val="none" w:sz="0" w:space="0" w:color="auto"/>
                <w:left w:val="none" w:sz="0" w:space="0" w:color="auto"/>
                <w:bottom w:val="none" w:sz="0" w:space="0" w:color="auto"/>
                <w:right w:val="none" w:sz="0" w:space="0" w:color="auto"/>
              </w:divBdr>
            </w:div>
          </w:divsChild>
        </w:div>
        <w:div w:id="1367097210">
          <w:marLeft w:val="0"/>
          <w:marRight w:val="0"/>
          <w:marTop w:val="0"/>
          <w:marBottom w:val="0"/>
          <w:divBdr>
            <w:top w:val="none" w:sz="0" w:space="0" w:color="auto"/>
            <w:left w:val="none" w:sz="0" w:space="0" w:color="auto"/>
            <w:bottom w:val="none" w:sz="0" w:space="0" w:color="auto"/>
            <w:right w:val="none" w:sz="0" w:space="0" w:color="auto"/>
          </w:divBdr>
        </w:div>
        <w:div w:id="1649819348">
          <w:marLeft w:val="0"/>
          <w:marRight w:val="0"/>
          <w:marTop w:val="0"/>
          <w:marBottom w:val="0"/>
          <w:divBdr>
            <w:top w:val="none" w:sz="0" w:space="0" w:color="auto"/>
            <w:left w:val="none" w:sz="0" w:space="0" w:color="auto"/>
            <w:bottom w:val="none" w:sz="0" w:space="0" w:color="auto"/>
            <w:right w:val="none" w:sz="0" w:space="0" w:color="auto"/>
          </w:divBdr>
          <w:divsChild>
            <w:div w:id="1203205808">
              <w:marLeft w:val="0"/>
              <w:marRight w:val="0"/>
              <w:marTop w:val="0"/>
              <w:marBottom w:val="0"/>
              <w:divBdr>
                <w:top w:val="none" w:sz="0" w:space="0" w:color="auto"/>
                <w:left w:val="none" w:sz="0" w:space="0" w:color="auto"/>
                <w:bottom w:val="none" w:sz="0" w:space="0" w:color="auto"/>
                <w:right w:val="none" w:sz="0" w:space="0" w:color="auto"/>
              </w:divBdr>
            </w:div>
          </w:divsChild>
        </w:div>
        <w:div w:id="1919943168">
          <w:marLeft w:val="0"/>
          <w:marRight w:val="0"/>
          <w:marTop w:val="0"/>
          <w:marBottom w:val="0"/>
          <w:divBdr>
            <w:top w:val="none" w:sz="0" w:space="0" w:color="auto"/>
            <w:left w:val="none" w:sz="0" w:space="0" w:color="auto"/>
            <w:bottom w:val="none" w:sz="0" w:space="0" w:color="auto"/>
            <w:right w:val="none" w:sz="0" w:space="0" w:color="auto"/>
          </w:divBdr>
        </w:div>
        <w:div w:id="2124689568">
          <w:marLeft w:val="0"/>
          <w:marRight w:val="0"/>
          <w:marTop w:val="0"/>
          <w:marBottom w:val="0"/>
          <w:divBdr>
            <w:top w:val="none" w:sz="0" w:space="0" w:color="auto"/>
            <w:left w:val="none" w:sz="0" w:space="0" w:color="auto"/>
            <w:bottom w:val="none" w:sz="0" w:space="0" w:color="auto"/>
            <w:right w:val="none" w:sz="0" w:space="0" w:color="auto"/>
          </w:divBdr>
          <w:divsChild>
            <w:div w:id="1368598904">
              <w:marLeft w:val="0"/>
              <w:marRight w:val="0"/>
              <w:marTop w:val="0"/>
              <w:marBottom w:val="0"/>
              <w:divBdr>
                <w:top w:val="none" w:sz="0" w:space="0" w:color="auto"/>
                <w:left w:val="none" w:sz="0" w:space="0" w:color="auto"/>
                <w:bottom w:val="none" w:sz="0" w:space="0" w:color="auto"/>
                <w:right w:val="none" w:sz="0" w:space="0" w:color="auto"/>
              </w:divBdr>
            </w:div>
          </w:divsChild>
        </w:div>
        <w:div w:id="1018310079">
          <w:marLeft w:val="0"/>
          <w:marRight w:val="0"/>
          <w:marTop w:val="300"/>
          <w:marBottom w:val="0"/>
          <w:divBdr>
            <w:top w:val="none" w:sz="0" w:space="0" w:color="auto"/>
            <w:left w:val="none" w:sz="0" w:space="0" w:color="auto"/>
            <w:bottom w:val="none" w:sz="0" w:space="0" w:color="auto"/>
            <w:right w:val="none" w:sz="0" w:space="0" w:color="auto"/>
          </w:divBdr>
          <w:divsChild>
            <w:div w:id="1373111031">
              <w:marLeft w:val="0"/>
              <w:marRight w:val="0"/>
              <w:marTop w:val="0"/>
              <w:marBottom w:val="0"/>
              <w:divBdr>
                <w:top w:val="none" w:sz="0" w:space="0" w:color="auto"/>
                <w:left w:val="none" w:sz="0" w:space="0" w:color="auto"/>
                <w:bottom w:val="none" w:sz="0" w:space="0" w:color="auto"/>
                <w:right w:val="none" w:sz="0" w:space="0" w:color="auto"/>
              </w:divBdr>
              <w:divsChild>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546172">
          <w:marLeft w:val="0"/>
          <w:marRight w:val="0"/>
          <w:marTop w:val="300"/>
          <w:marBottom w:val="0"/>
          <w:divBdr>
            <w:top w:val="none" w:sz="0" w:space="0" w:color="auto"/>
            <w:left w:val="none" w:sz="0" w:space="0" w:color="auto"/>
            <w:bottom w:val="none" w:sz="0" w:space="0" w:color="auto"/>
            <w:right w:val="none" w:sz="0" w:space="0" w:color="auto"/>
          </w:divBdr>
          <w:divsChild>
            <w:div w:id="1597516087">
              <w:marLeft w:val="0"/>
              <w:marRight w:val="0"/>
              <w:marTop w:val="0"/>
              <w:marBottom w:val="0"/>
              <w:divBdr>
                <w:top w:val="none" w:sz="0" w:space="0" w:color="auto"/>
                <w:left w:val="none" w:sz="0" w:space="0" w:color="auto"/>
                <w:bottom w:val="none" w:sz="0" w:space="0" w:color="auto"/>
                <w:right w:val="none" w:sz="0" w:space="0" w:color="auto"/>
              </w:divBdr>
              <w:divsChild>
                <w:div w:id="213440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785218">
          <w:marLeft w:val="0"/>
          <w:marRight w:val="0"/>
          <w:marTop w:val="300"/>
          <w:marBottom w:val="0"/>
          <w:divBdr>
            <w:top w:val="none" w:sz="0" w:space="0" w:color="auto"/>
            <w:left w:val="none" w:sz="0" w:space="0" w:color="auto"/>
            <w:bottom w:val="none" w:sz="0" w:space="0" w:color="auto"/>
            <w:right w:val="none" w:sz="0" w:space="0" w:color="auto"/>
          </w:divBdr>
          <w:divsChild>
            <w:div w:id="373700793">
              <w:marLeft w:val="0"/>
              <w:marRight w:val="0"/>
              <w:marTop w:val="0"/>
              <w:marBottom w:val="0"/>
              <w:divBdr>
                <w:top w:val="none" w:sz="0" w:space="0" w:color="auto"/>
                <w:left w:val="none" w:sz="0" w:space="0" w:color="auto"/>
                <w:bottom w:val="none" w:sz="0" w:space="0" w:color="auto"/>
                <w:right w:val="none" w:sz="0" w:space="0" w:color="auto"/>
              </w:divBdr>
              <w:divsChild>
                <w:div w:id="832259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471489">
      <w:bodyDiv w:val="1"/>
      <w:marLeft w:val="0"/>
      <w:marRight w:val="0"/>
      <w:marTop w:val="0"/>
      <w:marBottom w:val="0"/>
      <w:divBdr>
        <w:top w:val="none" w:sz="0" w:space="0" w:color="auto"/>
        <w:left w:val="none" w:sz="0" w:space="0" w:color="auto"/>
        <w:bottom w:val="none" w:sz="0" w:space="0" w:color="auto"/>
        <w:right w:val="none" w:sz="0" w:space="0" w:color="auto"/>
      </w:divBdr>
      <w:divsChild>
        <w:div w:id="75789418">
          <w:marLeft w:val="0"/>
          <w:marRight w:val="0"/>
          <w:marTop w:val="0"/>
          <w:marBottom w:val="0"/>
          <w:divBdr>
            <w:top w:val="none" w:sz="0" w:space="0" w:color="auto"/>
            <w:left w:val="none" w:sz="0" w:space="0" w:color="auto"/>
            <w:bottom w:val="none" w:sz="0" w:space="0" w:color="auto"/>
            <w:right w:val="none" w:sz="0" w:space="0" w:color="auto"/>
          </w:divBdr>
        </w:div>
        <w:div w:id="1107196867">
          <w:marLeft w:val="0"/>
          <w:marRight w:val="0"/>
          <w:marTop w:val="0"/>
          <w:marBottom w:val="0"/>
          <w:divBdr>
            <w:top w:val="none" w:sz="0" w:space="0" w:color="auto"/>
            <w:left w:val="none" w:sz="0" w:space="0" w:color="auto"/>
            <w:bottom w:val="none" w:sz="0" w:space="0" w:color="auto"/>
            <w:right w:val="none" w:sz="0" w:space="0" w:color="auto"/>
          </w:divBdr>
          <w:divsChild>
            <w:div w:id="611741619">
              <w:marLeft w:val="0"/>
              <w:marRight w:val="0"/>
              <w:marTop w:val="0"/>
              <w:marBottom w:val="0"/>
              <w:divBdr>
                <w:top w:val="none" w:sz="0" w:space="0" w:color="auto"/>
                <w:left w:val="none" w:sz="0" w:space="0" w:color="auto"/>
                <w:bottom w:val="none" w:sz="0" w:space="0" w:color="auto"/>
                <w:right w:val="none" w:sz="0" w:space="0" w:color="auto"/>
              </w:divBdr>
            </w:div>
          </w:divsChild>
        </w:div>
        <w:div w:id="396827226">
          <w:marLeft w:val="0"/>
          <w:marRight w:val="0"/>
          <w:marTop w:val="0"/>
          <w:marBottom w:val="0"/>
          <w:divBdr>
            <w:top w:val="none" w:sz="0" w:space="0" w:color="auto"/>
            <w:left w:val="none" w:sz="0" w:space="0" w:color="auto"/>
            <w:bottom w:val="none" w:sz="0" w:space="0" w:color="auto"/>
            <w:right w:val="none" w:sz="0" w:space="0" w:color="auto"/>
          </w:divBdr>
        </w:div>
        <w:div w:id="626161084">
          <w:marLeft w:val="0"/>
          <w:marRight w:val="0"/>
          <w:marTop w:val="0"/>
          <w:marBottom w:val="0"/>
          <w:divBdr>
            <w:top w:val="none" w:sz="0" w:space="0" w:color="auto"/>
            <w:left w:val="none" w:sz="0" w:space="0" w:color="auto"/>
            <w:bottom w:val="none" w:sz="0" w:space="0" w:color="auto"/>
            <w:right w:val="none" w:sz="0" w:space="0" w:color="auto"/>
          </w:divBdr>
          <w:divsChild>
            <w:div w:id="1821993959">
              <w:marLeft w:val="0"/>
              <w:marRight w:val="0"/>
              <w:marTop w:val="0"/>
              <w:marBottom w:val="0"/>
              <w:divBdr>
                <w:top w:val="none" w:sz="0" w:space="0" w:color="auto"/>
                <w:left w:val="none" w:sz="0" w:space="0" w:color="auto"/>
                <w:bottom w:val="none" w:sz="0" w:space="0" w:color="auto"/>
                <w:right w:val="none" w:sz="0" w:space="0" w:color="auto"/>
              </w:divBdr>
            </w:div>
          </w:divsChild>
        </w:div>
        <w:div w:id="1520197423">
          <w:marLeft w:val="0"/>
          <w:marRight w:val="0"/>
          <w:marTop w:val="0"/>
          <w:marBottom w:val="0"/>
          <w:divBdr>
            <w:top w:val="none" w:sz="0" w:space="0" w:color="auto"/>
            <w:left w:val="none" w:sz="0" w:space="0" w:color="auto"/>
            <w:bottom w:val="none" w:sz="0" w:space="0" w:color="auto"/>
            <w:right w:val="none" w:sz="0" w:space="0" w:color="auto"/>
          </w:divBdr>
        </w:div>
        <w:div w:id="502667745">
          <w:marLeft w:val="0"/>
          <w:marRight w:val="0"/>
          <w:marTop w:val="0"/>
          <w:marBottom w:val="0"/>
          <w:divBdr>
            <w:top w:val="none" w:sz="0" w:space="0" w:color="auto"/>
            <w:left w:val="none" w:sz="0" w:space="0" w:color="auto"/>
            <w:bottom w:val="none" w:sz="0" w:space="0" w:color="auto"/>
            <w:right w:val="none" w:sz="0" w:space="0" w:color="auto"/>
          </w:divBdr>
          <w:divsChild>
            <w:div w:id="840850713">
              <w:marLeft w:val="0"/>
              <w:marRight w:val="0"/>
              <w:marTop w:val="0"/>
              <w:marBottom w:val="0"/>
              <w:divBdr>
                <w:top w:val="none" w:sz="0" w:space="0" w:color="auto"/>
                <w:left w:val="none" w:sz="0" w:space="0" w:color="auto"/>
                <w:bottom w:val="none" w:sz="0" w:space="0" w:color="auto"/>
                <w:right w:val="none" w:sz="0" w:space="0" w:color="auto"/>
              </w:divBdr>
            </w:div>
          </w:divsChild>
        </w:div>
        <w:div w:id="1808862993">
          <w:marLeft w:val="0"/>
          <w:marRight w:val="0"/>
          <w:marTop w:val="0"/>
          <w:marBottom w:val="0"/>
          <w:divBdr>
            <w:top w:val="none" w:sz="0" w:space="0" w:color="auto"/>
            <w:left w:val="none" w:sz="0" w:space="0" w:color="auto"/>
            <w:bottom w:val="none" w:sz="0" w:space="0" w:color="auto"/>
            <w:right w:val="none" w:sz="0" w:space="0" w:color="auto"/>
          </w:divBdr>
        </w:div>
        <w:div w:id="1057516024">
          <w:marLeft w:val="0"/>
          <w:marRight w:val="0"/>
          <w:marTop w:val="0"/>
          <w:marBottom w:val="0"/>
          <w:divBdr>
            <w:top w:val="none" w:sz="0" w:space="0" w:color="auto"/>
            <w:left w:val="none" w:sz="0" w:space="0" w:color="auto"/>
            <w:bottom w:val="none" w:sz="0" w:space="0" w:color="auto"/>
            <w:right w:val="none" w:sz="0" w:space="0" w:color="auto"/>
          </w:divBdr>
          <w:divsChild>
            <w:div w:id="2084403937">
              <w:marLeft w:val="0"/>
              <w:marRight w:val="0"/>
              <w:marTop w:val="0"/>
              <w:marBottom w:val="0"/>
              <w:divBdr>
                <w:top w:val="none" w:sz="0" w:space="0" w:color="auto"/>
                <w:left w:val="none" w:sz="0" w:space="0" w:color="auto"/>
                <w:bottom w:val="none" w:sz="0" w:space="0" w:color="auto"/>
                <w:right w:val="none" w:sz="0" w:space="0" w:color="auto"/>
              </w:divBdr>
            </w:div>
          </w:divsChild>
        </w:div>
        <w:div w:id="1981300425">
          <w:marLeft w:val="0"/>
          <w:marRight w:val="0"/>
          <w:marTop w:val="0"/>
          <w:marBottom w:val="0"/>
          <w:divBdr>
            <w:top w:val="none" w:sz="0" w:space="0" w:color="auto"/>
            <w:left w:val="none" w:sz="0" w:space="0" w:color="auto"/>
            <w:bottom w:val="none" w:sz="0" w:space="0" w:color="auto"/>
            <w:right w:val="none" w:sz="0" w:space="0" w:color="auto"/>
          </w:divBdr>
        </w:div>
        <w:div w:id="1283271856">
          <w:marLeft w:val="0"/>
          <w:marRight w:val="0"/>
          <w:marTop w:val="0"/>
          <w:marBottom w:val="0"/>
          <w:divBdr>
            <w:top w:val="none" w:sz="0" w:space="0" w:color="auto"/>
            <w:left w:val="none" w:sz="0" w:space="0" w:color="auto"/>
            <w:bottom w:val="none" w:sz="0" w:space="0" w:color="auto"/>
            <w:right w:val="none" w:sz="0" w:space="0" w:color="auto"/>
          </w:divBdr>
          <w:divsChild>
            <w:div w:id="1327710007">
              <w:marLeft w:val="0"/>
              <w:marRight w:val="0"/>
              <w:marTop w:val="0"/>
              <w:marBottom w:val="0"/>
              <w:divBdr>
                <w:top w:val="none" w:sz="0" w:space="0" w:color="auto"/>
                <w:left w:val="none" w:sz="0" w:space="0" w:color="auto"/>
                <w:bottom w:val="none" w:sz="0" w:space="0" w:color="auto"/>
                <w:right w:val="none" w:sz="0" w:space="0" w:color="auto"/>
              </w:divBdr>
            </w:div>
          </w:divsChild>
        </w:div>
        <w:div w:id="1593977171">
          <w:marLeft w:val="0"/>
          <w:marRight w:val="0"/>
          <w:marTop w:val="0"/>
          <w:marBottom w:val="0"/>
          <w:divBdr>
            <w:top w:val="none" w:sz="0" w:space="0" w:color="auto"/>
            <w:left w:val="none" w:sz="0" w:space="0" w:color="auto"/>
            <w:bottom w:val="none" w:sz="0" w:space="0" w:color="auto"/>
            <w:right w:val="none" w:sz="0" w:space="0" w:color="auto"/>
          </w:divBdr>
        </w:div>
        <w:div w:id="437918930">
          <w:marLeft w:val="0"/>
          <w:marRight w:val="0"/>
          <w:marTop w:val="0"/>
          <w:marBottom w:val="0"/>
          <w:divBdr>
            <w:top w:val="none" w:sz="0" w:space="0" w:color="auto"/>
            <w:left w:val="none" w:sz="0" w:space="0" w:color="auto"/>
            <w:bottom w:val="none" w:sz="0" w:space="0" w:color="auto"/>
            <w:right w:val="none" w:sz="0" w:space="0" w:color="auto"/>
          </w:divBdr>
          <w:divsChild>
            <w:div w:id="1518232000">
              <w:marLeft w:val="0"/>
              <w:marRight w:val="0"/>
              <w:marTop w:val="0"/>
              <w:marBottom w:val="0"/>
              <w:divBdr>
                <w:top w:val="none" w:sz="0" w:space="0" w:color="auto"/>
                <w:left w:val="none" w:sz="0" w:space="0" w:color="auto"/>
                <w:bottom w:val="none" w:sz="0" w:space="0" w:color="auto"/>
                <w:right w:val="none" w:sz="0" w:space="0" w:color="auto"/>
              </w:divBdr>
            </w:div>
          </w:divsChild>
        </w:div>
        <w:div w:id="725572152">
          <w:marLeft w:val="0"/>
          <w:marRight w:val="0"/>
          <w:marTop w:val="0"/>
          <w:marBottom w:val="0"/>
          <w:divBdr>
            <w:top w:val="none" w:sz="0" w:space="0" w:color="auto"/>
            <w:left w:val="none" w:sz="0" w:space="0" w:color="auto"/>
            <w:bottom w:val="none" w:sz="0" w:space="0" w:color="auto"/>
            <w:right w:val="none" w:sz="0" w:space="0" w:color="auto"/>
          </w:divBdr>
        </w:div>
        <w:div w:id="496504560">
          <w:marLeft w:val="0"/>
          <w:marRight w:val="0"/>
          <w:marTop w:val="0"/>
          <w:marBottom w:val="0"/>
          <w:divBdr>
            <w:top w:val="none" w:sz="0" w:space="0" w:color="auto"/>
            <w:left w:val="none" w:sz="0" w:space="0" w:color="auto"/>
            <w:bottom w:val="none" w:sz="0" w:space="0" w:color="auto"/>
            <w:right w:val="none" w:sz="0" w:space="0" w:color="auto"/>
          </w:divBdr>
          <w:divsChild>
            <w:div w:id="832258130">
              <w:marLeft w:val="0"/>
              <w:marRight w:val="0"/>
              <w:marTop w:val="0"/>
              <w:marBottom w:val="0"/>
              <w:divBdr>
                <w:top w:val="none" w:sz="0" w:space="0" w:color="auto"/>
                <w:left w:val="none" w:sz="0" w:space="0" w:color="auto"/>
                <w:bottom w:val="none" w:sz="0" w:space="0" w:color="auto"/>
                <w:right w:val="none" w:sz="0" w:space="0" w:color="auto"/>
              </w:divBdr>
            </w:div>
          </w:divsChild>
        </w:div>
        <w:div w:id="1383019843">
          <w:marLeft w:val="0"/>
          <w:marRight w:val="0"/>
          <w:marTop w:val="300"/>
          <w:marBottom w:val="0"/>
          <w:divBdr>
            <w:top w:val="none" w:sz="0" w:space="0" w:color="auto"/>
            <w:left w:val="none" w:sz="0" w:space="0" w:color="auto"/>
            <w:bottom w:val="none" w:sz="0" w:space="0" w:color="auto"/>
            <w:right w:val="none" w:sz="0" w:space="0" w:color="auto"/>
          </w:divBdr>
          <w:divsChild>
            <w:div w:id="1521115815">
              <w:marLeft w:val="0"/>
              <w:marRight w:val="0"/>
              <w:marTop w:val="0"/>
              <w:marBottom w:val="0"/>
              <w:divBdr>
                <w:top w:val="none" w:sz="0" w:space="0" w:color="auto"/>
                <w:left w:val="none" w:sz="0" w:space="0" w:color="auto"/>
                <w:bottom w:val="none" w:sz="0" w:space="0" w:color="auto"/>
                <w:right w:val="none" w:sz="0" w:space="0" w:color="auto"/>
              </w:divBdr>
              <w:divsChild>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54681">
          <w:marLeft w:val="0"/>
          <w:marRight w:val="0"/>
          <w:marTop w:val="300"/>
          <w:marBottom w:val="0"/>
          <w:divBdr>
            <w:top w:val="none" w:sz="0" w:space="0" w:color="auto"/>
            <w:left w:val="none" w:sz="0" w:space="0" w:color="auto"/>
            <w:bottom w:val="none" w:sz="0" w:space="0" w:color="auto"/>
            <w:right w:val="none" w:sz="0" w:space="0" w:color="auto"/>
          </w:divBdr>
          <w:divsChild>
            <w:div w:id="721367540">
              <w:marLeft w:val="0"/>
              <w:marRight w:val="0"/>
              <w:marTop w:val="0"/>
              <w:marBottom w:val="0"/>
              <w:divBdr>
                <w:top w:val="none" w:sz="0" w:space="0" w:color="auto"/>
                <w:left w:val="none" w:sz="0" w:space="0" w:color="auto"/>
                <w:bottom w:val="none" w:sz="0" w:space="0" w:color="auto"/>
                <w:right w:val="none" w:sz="0" w:space="0" w:color="auto"/>
              </w:divBdr>
              <w:divsChild>
                <w:div w:id="1724600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73101">
          <w:marLeft w:val="0"/>
          <w:marRight w:val="0"/>
          <w:marTop w:val="300"/>
          <w:marBottom w:val="0"/>
          <w:divBdr>
            <w:top w:val="none" w:sz="0" w:space="0" w:color="auto"/>
            <w:left w:val="none" w:sz="0" w:space="0" w:color="auto"/>
            <w:bottom w:val="none" w:sz="0" w:space="0" w:color="auto"/>
            <w:right w:val="none" w:sz="0" w:space="0" w:color="auto"/>
          </w:divBdr>
          <w:divsChild>
            <w:div w:id="266818509">
              <w:marLeft w:val="0"/>
              <w:marRight w:val="0"/>
              <w:marTop w:val="0"/>
              <w:marBottom w:val="0"/>
              <w:divBdr>
                <w:top w:val="none" w:sz="0" w:space="0" w:color="auto"/>
                <w:left w:val="none" w:sz="0" w:space="0" w:color="auto"/>
                <w:bottom w:val="none" w:sz="0" w:space="0" w:color="auto"/>
                <w:right w:val="none" w:sz="0" w:space="0" w:color="auto"/>
              </w:divBdr>
              <w:divsChild>
                <w:div w:id="590699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7354656">
      <w:bodyDiv w:val="1"/>
      <w:marLeft w:val="0"/>
      <w:marRight w:val="0"/>
      <w:marTop w:val="0"/>
      <w:marBottom w:val="0"/>
      <w:divBdr>
        <w:top w:val="none" w:sz="0" w:space="0" w:color="auto"/>
        <w:left w:val="none" w:sz="0" w:space="0" w:color="auto"/>
        <w:bottom w:val="none" w:sz="0" w:space="0" w:color="auto"/>
        <w:right w:val="none" w:sz="0" w:space="0" w:color="auto"/>
      </w:divBdr>
      <w:divsChild>
        <w:div w:id="111293076">
          <w:marLeft w:val="0"/>
          <w:marRight w:val="0"/>
          <w:marTop w:val="0"/>
          <w:marBottom w:val="0"/>
          <w:divBdr>
            <w:top w:val="none" w:sz="0" w:space="0" w:color="auto"/>
            <w:left w:val="none" w:sz="0" w:space="0" w:color="auto"/>
            <w:bottom w:val="none" w:sz="0" w:space="0" w:color="auto"/>
            <w:right w:val="none" w:sz="0" w:space="0" w:color="auto"/>
          </w:divBdr>
        </w:div>
        <w:div w:id="328021222">
          <w:marLeft w:val="0"/>
          <w:marRight w:val="0"/>
          <w:marTop w:val="0"/>
          <w:marBottom w:val="0"/>
          <w:divBdr>
            <w:top w:val="none" w:sz="0" w:space="0" w:color="auto"/>
            <w:left w:val="none" w:sz="0" w:space="0" w:color="auto"/>
            <w:bottom w:val="none" w:sz="0" w:space="0" w:color="auto"/>
            <w:right w:val="none" w:sz="0" w:space="0" w:color="auto"/>
          </w:divBdr>
          <w:divsChild>
            <w:div w:id="1616054603">
              <w:marLeft w:val="0"/>
              <w:marRight w:val="0"/>
              <w:marTop w:val="0"/>
              <w:marBottom w:val="0"/>
              <w:divBdr>
                <w:top w:val="none" w:sz="0" w:space="0" w:color="auto"/>
                <w:left w:val="none" w:sz="0" w:space="0" w:color="auto"/>
                <w:bottom w:val="none" w:sz="0" w:space="0" w:color="auto"/>
                <w:right w:val="none" w:sz="0" w:space="0" w:color="auto"/>
              </w:divBdr>
            </w:div>
          </w:divsChild>
        </w:div>
        <w:div w:id="687370822">
          <w:marLeft w:val="0"/>
          <w:marRight w:val="0"/>
          <w:marTop w:val="300"/>
          <w:marBottom w:val="0"/>
          <w:divBdr>
            <w:top w:val="none" w:sz="0" w:space="0" w:color="auto"/>
            <w:left w:val="none" w:sz="0" w:space="0" w:color="auto"/>
            <w:bottom w:val="none" w:sz="0" w:space="0" w:color="auto"/>
            <w:right w:val="none" w:sz="0" w:space="0" w:color="auto"/>
          </w:divBdr>
          <w:divsChild>
            <w:div w:id="1829322027">
              <w:marLeft w:val="0"/>
              <w:marRight w:val="0"/>
              <w:marTop w:val="0"/>
              <w:marBottom w:val="0"/>
              <w:divBdr>
                <w:top w:val="none" w:sz="0" w:space="0" w:color="auto"/>
                <w:left w:val="none" w:sz="0" w:space="0" w:color="auto"/>
                <w:bottom w:val="none" w:sz="0" w:space="0" w:color="auto"/>
                <w:right w:val="none" w:sz="0" w:space="0" w:color="auto"/>
              </w:divBdr>
              <w:divsChild>
                <w:div w:id="13405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221713">
          <w:marLeft w:val="0"/>
          <w:marRight w:val="0"/>
          <w:marTop w:val="0"/>
          <w:marBottom w:val="0"/>
          <w:divBdr>
            <w:top w:val="none" w:sz="0" w:space="0" w:color="auto"/>
            <w:left w:val="none" w:sz="0" w:space="0" w:color="auto"/>
            <w:bottom w:val="none" w:sz="0" w:space="0" w:color="auto"/>
            <w:right w:val="none" w:sz="0" w:space="0" w:color="auto"/>
          </w:divBdr>
          <w:divsChild>
            <w:div w:id="665935793">
              <w:marLeft w:val="0"/>
              <w:marRight w:val="0"/>
              <w:marTop w:val="0"/>
              <w:marBottom w:val="0"/>
              <w:divBdr>
                <w:top w:val="none" w:sz="0" w:space="0" w:color="auto"/>
                <w:left w:val="none" w:sz="0" w:space="0" w:color="auto"/>
                <w:bottom w:val="none" w:sz="0" w:space="0" w:color="auto"/>
                <w:right w:val="none" w:sz="0" w:space="0" w:color="auto"/>
              </w:divBdr>
            </w:div>
          </w:divsChild>
        </w:div>
        <w:div w:id="847449618">
          <w:marLeft w:val="0"/>
          <w:marRight w:val="0"/>
          <w:marTop w:val="300"/>
          <w:marBottom w:val="0"/>
          <w:divBdr>
            <w:top w:val="none" w:sz="0" w:space="0" w:color="auto"/>
            <w:left w:val="none" w:sz="0" w:space="0" w:color="auto"/>
            <w:bottom w:val="none" w:sz="0" w:space="0" w:color="auto"/>
            <w:right w:val="none" w:sz="0" w:space="0" w:color="auto"/>
          </w:divBdr>
          <w:divsChild>
            <w:div w:id="1562058488">
              <w:marLeft w:val="0"/>
              <w:marRight w:val="0"/>
              <w:marTop w:val="0"/>
              <w:marBottom w:val="0"/>
              <w:divBdr>
                <w:top w:val="none" w:sz="0" w:space="0" w:color="auto"/>
                <w:left w:val="none" w:sz="0" w:space="0" w:color="auto"/>
                <w:bottom w:val="none" w:sz="0" w:space="0" w:color="auto"/>
                <w:right w:val="none" w:sz="0" w:space="0" w:color="auto"/>
              </w:divBdr>
              <w:divsChild>
                <w:div w:id="11826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04595">
          <w:marLeft w:val="0"/>
          <w:marRight w:val="0"/>
          <w:marTop w:val="0"/>
          <w:marBottom w:val="0"/>
          <w:divBdr>
            <w:top w:val="none" w:sz="0" w:space="0" w:color="auto"/>
            <w:left w:val="none" w:sz="0" w:space="0" w:color="auto"/>
            <w:bottom w:val="none" w:sz="0" w:space="0" w:color="auto"/>
            <w:right w:val="none" w:sz="0" w:space="0" w:color="auto"/>
          </w:divBdr>
        </w:div>
        <w:div w:id="1179154426">
          <w:marLeft w:val="0"/>
          <w:marRight w:val="0"/>
          <w:marTop w:val="0"/>
          <w:marBottom w:val="0"/>
          <w:divBdr>
            <w:top w:val="none" w:sz="0" w:space="0" w:color="auto"/>
            <w:left w:val="none" w:sz="0" w:space="0" w:color="auto"/>
            <w:bottom w:val="none" w:sz="0" w:space="0" w:color="auto"/>
            <w:right w:val="none" w:sz="0" w:space="0" w:color="auto"/>
          </w:divBdr>
          <w:divsChild>
            <w:div w:id="1746607752">
              <w:marLeft w:val="0"/>
              <w:marRight w:val="0"/>
              <w:marTop w:val="0"/>
              <w:marBottom w:val="0"/>
              <w:divBdr>
                <w:top w:val="none" w:sz="0" w:space="0" w:color="auto"/>
                <w:left w:val="none" w:sz="0" w:space="0" w:color="auto"/>
                <w:bottom w:val="none" w:sz="0" w:space="0" w:color="auto"/>
                <w:right w:val="none" w:sz="0" w:space="0" w:color="auto"/>
              </w:divBdr>
            </w:div>
          </w:divsChild>
        </w:div>
        <w:div w:id="1354843154">
          <w:marLeft w:val="0"/>
          <w:marRight w:val="0"/>
          <w:marTop w:val="0"/>
          <w:marBottom w:val="0"/>
          <w:divBdr>
            <w:top w:val="none" w:sz="0" w:space="0" w:color="auto"/>
            <w:left w:val="none" w:sz="0" w:space="0" w:color="auto"/>
            <w:bottom w:val="none" w:sz="0" w:space="0" w:color="auto"/>
            <w:right w:val="none" w:sz="0" w:space="0" w:color="auto"/>
          </w:divBdr>
        </w:div>
        <w:div w:id="1383140651">
          <w:marLeft w:val="0"/>
          <w:marRight w:val="0"/>
          <w:marTop w:val="0"/>
          <w:marBottom w:val="0"/>
          <w:divBdr>
            <w:top w:val="none" w:sz="0" w:space="0" w:color="auto"/>
            <w:left w:val="none" w:sz="0" w:space="0" w:color="auto"/>
            <w:bottom w:val="none" w:sz="0" w:space="0" w:color="auto"/>
            <w:right w:val="none" w:sz="0" w:space="0" w:color="auto"/>
          </w:divBdr>
          <w:divsChild>
            <w:div w:id="212425630">
              <w:marLeft w:val="0"/>
              <w:marRight w:val="0"/>
              <w:marTop w:val="0"/>
              <w:marBottom w:val="0"/>
              <w:divBdr>
                <w:top w:val="none" w:sz="0" w:space="0" w:color="auto"/>
                <w:left w:val="none" w:sz="0" w:space="0" w:color="auto"/>
                <w:bottom w:val="none" w:sz="0" w:space="0" w:color="auto"/>
                <w:right w:val="none" w:sz="0" w:space="0" w:color="auto"/>
              </w:divBdr>
            </w:div>
          </w:divsChild>
        </w:div>
        <w:div w:id="1621841970">
          <w:marLeft w:val="0"/>
          <w:marRight w:val="0"/>
          <w:marTop w:val="0"/>
          <w:marBottom w:val="0"/>
          <w:divBdr>
            <w:top w:val="none" w:sz="0" w:space="0" w:color="auto"/>
            <w:left w:val="none" w:sz="0" w:space="0" w:color="auto"/>
            <w:bottom w:val="none" w:sz="0" w:space="0" w:color="auto"/>
            <w:right w:val="none" w:sz="0" w:space="0" w:color="auto"/>
          </w:divBdr>
        </w:div>
        <w:div w:id="1685134518">
          <w:marLeft w:val="0"/>
          <w:marRight w:val="0"/>
          <w:marTop w:val="0"/>
          <w:marBottom w:val="0"/>
          <w:divBdr>
            <w:top w:val="none" w:sz="0" w:space="0" w:color="auto"/>
            <w:left w:val="none" w:sz="0" w:space="0" w:color="auto"/>
            <w:bottom w:val="none" w:sz="0" w:space="0" w:color="auto"/>
            <w:right w:val="none" w:sz="0" w:space="0" w:color="auto"/>
          </w:divBdr>
          <w:divsChild>
            <w:div w:id="1229880361">
              <w:marLeft w:val="0"/>
              <w:marRight w:val="0"/>
              <w:marTop w:val="0"/>
              <w:marBottom w:val="0"/>
              <w:divBdr>
                <w:top w:val="none" w:sz="0" w:space="0" w:color="auto"/>
                <w:left w:val="none" w:sz="0" w:space="0" w:color="auto"/>
                <w:bottom w:val="none" w:sz="0" w:space="0" w:color="auto"/>
                <w:right w:val="none" w:sz="0" w:space="0" w:color="auto"/>
              </w:divBdr>
            </w:div>
          </w:divsChild>
        </w:div>
        <w:div w:id="1702317836">
          <w:marLeft w:val="0"/>
          <w:marRight w:val="0"/>
          <w:marTop w:val="0"/>
          <w:marBottom w:val="0"/>
          <w:divBdr>
            <w:top w:val="none" w:sz="0" w:space="0" w:color="auto"/>
            <w:left w:val="none" w:sz="0" w:space="0" w:color="auto"/>
            <w:bottom w:val="none" w:sz="0" w:space="0" w:color="auto"/>
            <w:right w:val="none" w:sz="0" w:space="0" w:color="auto"/>
          </w:divBdr>
        </w:div>
        <w:div w:id="1732727455">
          <w:marLeft w:val="0"/>
          <w:marRight w:val="0"/>
          <w:marTop w:val="0"/>
          <w:marBottom w:val="0"/>
          <w:divBdr>
            <w:top w:val="none" w:sz="0" w:space="0" w:color="auto"/>
            <w:left w:val="none" w:sz="0" w:space="0" w:color="auto"/>
            <w:bottom w:val="none" w:sz="0" w:space="0" w:color="auto"/>
            <w:right w:val="none" w:sz="0" w:space="0" w:color="auto"/>
          </w:divBdr>
          <w:divsChild>
            <w:div w:id="202138593">
              <w:marLeft w:val="0"/>
              <w:marRight w:val="0"/>
              <w:marTop w:val="0"/>
              <w:marBottom w:val="0"/>
              <w:divBdr>
                <w:top w:val="none" w:sz="0" w:space="0" w:color="auto"/>
                <w:left w:val="none" w:sz="0" w:space="0" w:color="auto"/>
                <w:bottom w:val="none" w:sz="0" w:space="0" w:color="auto"/>
                <w:right w:val="none" w:sz="0" w:space="0" w:color="auto"/>
              </w:divBdr>
            </w:div>
          </w:divsChild>
        </w:div>
        <w:div w:id="1812672150">
          <w:marLeft w:val="0"/>
          <w:marRight w:val="0"/>
          <w:marTop w:val="0"/>
          <w:marBottom w:val="0"/>
          <w:divBdr>
            <w:top w:val="none" w:sz="0" w:space="0" w:color="auto"/>
            <w:left w:val="none" w:sz="0" w:space="0" w:color="auto"/>
            <w:bottom w:val="none" w:sz="0" w:space="0" w:color="auto"/>
            <w:right w:val="none" w:sz="0" w:space="0" w:color="auto"/>
          </w:divBdr>
        </w:div>
        <w:div w:id="1834762326">
          <w:marLeft w:val="0"/>
          <w:marRight w:val="0"/>
          <w:marTop w:val="0"/>
          <w:marBottom w:val="0"/>
          <w:divBdr>
            <w:top w:val="none" w:sz="0" w:space="0" w:color="auto"/>
            <w:left w:val="none" w:sz="0" w:space="0" w:color="auto"/>
            <w:bottom w:val="none" w:sz="0" w:space="0" w:color="auto"/>
            <w:right w:val="none" w:sz="0" w:space="0" w:color="auto"/>
          </w:divBdr>
          <w:divsChild>
            <w:div w:id="1167285321">
              <w:marLeft w:val="0"/>
              <w:marRight w:val="0"/>
              <w:marTop w:val="0"/>
              <w:marBottom w:val="0"/>
              <w:divBdr>
                <w:top w:val="none" w:sz="0" w:space="0" w:color="auto"/>
                <w:left w:val="none" w:sz="0" w:space="0" w:color="auto"/>
                <w:bottom w:val="none" w:sz="0" w:space="0" w:color="auto"/>
                <w:right w:val="none" w:sz="0" w:space="0" w:color="auto"/>
              </w:divBdr>
            </w:div>
          </w:divsChild>
        </w:div>
        <w:div w:id="1993409599">
          <w:marLeft w:val="0"/>
          <w:marRight w:val="0"/>
          <w:marTop w:val="0"/>
          <w:marBottom w:val="0"/>
          <w:divBdr>
            <w:top w:val="none" w:sz="0" w:space="0" w:color="auto"/>
            <w:left w:val="none" w:sz="0" w:space="0" w:color="auto"/>
            <w:bottom w:val="none" w:sz="0" w:space="0" w:color="auto"/>
            <w:right w:val="none" w:sz="0" w:space="0" w:color="auto"/>
          </w:divBdr>
        </w:div>
      </w:divsChild>
    </w:div>
    <w:div w:id="608388278">
      <w:bodyDiv w:val="1"/>
      <w:marLeft w:val="0"/>
      <w:marRight w:val="0"/>
      <w:marTop w:val="0"/>
      <w:marBottom w:val="0"/>
      <w:divBdr>
        <w:top w:val="none" w:sz="0" w:space="0" w:color="auto"/>
        <w:left w:val="none" w:sz="0" w:space="0" w:color="auto"/>
        <w:bottom w:val="none" w:sz="0" w:space="0" w:color="auto"/>
        <w:right w:val="none" w:sz="0" w:space="0" w:color="auto"/>
      </w:divBdr>
      <w:divsChild>
        <w:div w:id="203979795">
          <w:marLeft w:val="0"/>
          <w:marRight w:val="0"/>
          <w:marTop w:val="0"/>
          <w:marBottom w:val="0"/>
          <w:divBdr>
            <w:top w:val="none" w:sz="0" w:space="0" w:color="auto"/>
            <w:left w:val="none" w:sz="0" w:space="0" w:color="auto"/>
            <w:bottom w:val="none" w:sz="0" w:space="0" w:color="auto"/>
            <w:right w:val="none" w:sz="0" w:space="0" w:color="auto"/>
          </w:divBdr>
          <w:divsChild>
            <w:div w:id="186910881">
              <w:marLeft w:val="0"/>
              <w:marRight w:val="0"/>
              <w:marTop w:val="0"/>
              <w:marBottom w:val="0"/>
              <w:divBdr>
                <w:top w:val="none" w:sz="0" w:space="0" w:color="auto"/>
                <w:left w:val="none" w:sz="0" w:space="0" w:color="auto"/>
                <w:bottom w:val="none" w:sz="0" w:space="0" w:color="auto"/>
                <w:right w:val="none" w:sz="0" w:space="0" w:color="auto"/>
              </w:divBdr>
            </w:div>
          </w:divsChild>
        </w:div>
        <w:div w:id="242952335">
          <w:marLeft w:val="0"/>
          <w:marRight w:val="0"/>
          <w:marTop w:val="0"/>
          <w:marBottom w:val="0"/>
          <w:divBdr>
            <w:top w:val="none" w:sz="0" w:space="0" w:color="auto"/>
            <w:left w:val="none" w:sz="0" w:space="0" w:color="auto"/>
            <w:bottom w:val="none" w:sz="0" w:space="0" w:color="auto"/>
            <w:right w:val="none" w:sz="0" w:space="0" w:color="auto"/>
          </w:divBdr>
        </w:div>
        <w:div w:id="485172532">
          <w:marLeft w:val="0"/>
          <w:marRight w:val="0"/>
          <w:marTop w:val="0"/>
          <w:marBottom w:val="0"/>
          <w:divBdr>
            <w:top w:val="none" w:sz="0" w:space="0" w:color="auto"/>
            <w:left w:val="none" w:sz="0" w:space="0" w:color="auto"/>
            <w:bottom w:val="none" w:sz="0" w:space="0" w:color="auto"/>
            <w:right w:val="none" w:sz="0" w:space="0" w:color="auto"/>
          </w:divBdr>
        </w:div>
        <w:div w:id="829060091">
          <w:marLeft w:val="0"/>
          <w:marRight w:val="0"/>
          <w:marTop w:val="0"/>
          <w:marBottom w:val="0"/>
          <w:divBdr>
            <w:top w:val="none" w:sz="0" w:space="0" w:color="auto"/>
            <w:left w:val="none" w:sz="0" w:space="0" w:color="auto"/>
            <w:bottom w:val="none" w:sz="0" w:space="0" w:color="auto"/>
            <w:right w:val="none" w:sz="0" w:space="0" w:color="auto"/>
          </w:divBdr>
        </w:div>
        <w:div w:id="965157903">
          <w:marLeft w:val="0"/>
          <w:marRight w:val="0"/>
          <w:marTop w:val="0"/>
          <w:marBottom w:val="0"/>
          <w:divBdr>
            <w:top w:val="none" w:sz="0" w:space="0" w:color="auto"/>
            <w:left w:val="none" w:sz="0" w:space="0" w:color="auto"/>
            <w:bottom w:val="none" w:sz="0" w:space="0" w:color="auto"/>
            <w:right w:val="none" w:sz="0" w:space="0" w:color="auto"/>
          </w:divBdr>
          <w:divsChild>
            <w:div w:id="1038551692">
              <w:marLeft w:val="0"/>
              <w:marRight w:val="0"/>
              <w:marTop w:val="0"/>
              <w:marBottom w:val="0"/>
              <w:divBdr>
                <w:top w:val="none" w:sz="0" w:space="0" w:color="auto"/>
                <w:left w:val="none" w:sz="0" w:space="0" w:color="auto"/>
                <w:bottom w:val="none" w:sz="0" w:space="0" w:color="auto"/>
                <w:right w:val="none" w:sz="0" w:space="0" w:color="auto"/>
              </w:divBdr>
            </w:div>
          </w:divsChild>
        </w:div>
        <w:div w:id="1070662882">
          <w:marLeft w:val="0"/>
          <w:marRight w:val="0"/>
          <w:marTop w:val="0"/>
          <w:marBottom w:val="0"/>
          <w:divBdr>
            <w:top w:val="none" w:sz="0" w:space="0" w:color="auto"/>
            <w:left w:val="none" w:sz="0" w:space="0" w:color="auto"/>
            <w:bottom w:val="none" w:sz="0" w:space="0" w:color="auto"/>
            <w:right w:val="none" w:sz="0" w:space="0" w:color="auto"/>
          </w:divBdr>
        </w:div>
        <w:div w:id="1109738303">
          <w:marLeft w:val="0"/>
          <w:marRight w:val="0"/>
          <w:marTop w:val="0"/>
          <w:marBottom w:val="0"/>
          <w:divBdr>
            <w:top w:val="none" w:sz="0" w:space="0" w:color="auto"/>
            <w:left w:val="none" w:sz="0" w:space="0" w:color="auto"/>
            <w:bottom w:val="none" w:sz="0" w:space="0" w:color="auto"/>
            <w:right w:val="none" w:sz="0" w:space="0" w:color="auto"/>
          </w:divBdr>
          <w:divsChild>
            <w:div w:id="1132552871">
              <w:marLeft w:val="0"/>
              <w:marRight w:val="0"/>
              <w:marTop w:val="0"/>
              <w:marBottom w:val="0"/>
              <w:divBdr>
                <w:top w:val="none" w:sz="0" w:space="0" w:color="auto"/>
                <w:left w:val="none" w:sz="0" w:space="0" w:color="auto"/>
                <w:bottom w:val="none" w:sz="0" w:space="0" w:color="auto"/>
                <w:right w:val="none" w:sz="0" w:space="0" w:color="auto"/>
              </w:divBdr>
            </w:div>
          </w:divsChild>
        </w:div>
        <w:div w:id="1131437654">
          <w:marLeft w:val="0"/>
          <w:marRight w:val="0"/>
          <w:marTop w:val="0"/>
          <w:marBottom w:val="0"/>
          <w:divBdr>
            <w:top w:val="none" w:sz="0" w:space="0" w:color="auto"/>
            <w:left w:val="none" w:sz="0" w:space="0" w:color="auto"/>
            <w:bottom w:val="none" w:sz="0" w:space="0" w:color="auto"/>
            <w:right w:val="none" w:sz="0" w:space="0" w:color="auto"/>
          </w:divBdr>
          <w:divsChild>
            <w:div w:id="439375980">
              <w:marLeft w:val="0"/>
              <w:marRight w:val="0"/>
              <w:marTop w:val="0"/>
              <w:marBottom w:val="0"/>
              <w:divBdr>
                <w:top w:val="none" w:sz="0" w:space="0" w:color="auto"/>
                <w:left w:val="none" w:sz="0" w:space="0" w:color="auto"/>
                <w:bottom w:val="none" w:sz="0" w:space="0" w:color="auto"/>
                <w:right w:val="none" w:sz="0" w:space="0" w:color="auto"/>
              </w:divBdr>
            </w:div>
          </w:divsChild>
        </w:div>
        <w:div w:id="1152673677">
          <w:marLeft w:val="0"/>
          <w:marRight w:val="0"/>
          <w:marTop w:val="0"/>
          <w:marBottom w:val="0"/>
          <w:divBdr>
            <w:top w:val="none" w:sz="0" w:space="0" w:color="auto"/>
            <w:left w:val="none" w:sz="0" w:space="0" w:color="auto"/>
            <w:bottom w:val="none" w:sz="0" w:space="0" w:color="auto"/>
            <w:right w:val="none" w:sz="0" w:space="0" w:color="auto"/>
          </w:divBdr>
          <w:divsChild>
            <w:div w:id="736366975">
              <w:marLeft w:val="0"/>
              <w:marRight w:val="0"/>
              <w:marTop w:val="0"/>
              <w:marBottom w:val="0"/>
              <w:divBdr>
                <w:top w:val="none" w:sz="0" w:space="0" w:color="auto"/>
                <w:left w:val="none" w:sz="0" w:space="0" w:color="auto"/>
                <w:bottom w:val="none" w:sz="0" w:space="0" w:color="auto"/>
                <w:right w:val="none" w:sz="0" w:space="0" w:color="auto"/>
              </w:divBdr>
            </w:div>
          </w:divsChild>
        </w:div>
        <w:div w:id="1158809568">
          <w:marLeft w:val="0"/>
          <w:marRight w:val="0"/>
          <w:marTop w:val="0"/>
          <w:marBottom w:val="0"/>
          <w:divBdr>
            <w:top w:val="none" w:sz="0" w:space="0" w:color="auto"/>
            <w:left w:val="none" w:sz="0" w:space="0" w:color="auto"/>
            <w:bottom w:val="none" w:sz="0" w:space="0" w:color="auto"/>
            <w:right w:val="none" w:sz="0" w:space="0" w:color="auto"/>
          </w:divBdr>
          <w:divsChild>
            <w:div w:id="1505975514">
              <w:marLeft w:val="0"/>
              <w:marRight w:val="0"/>
              <w:marTop w:val="0"/>
              <w:marBottom w:val="0"/>
              <w:divBdr>
                <w:top w:val="none" w:sz="0" w:space="0" w:color="auto"/>
                <w:left w:val="none" w:sz="0" w:space="0" w:color="auto"/>
                <w:bottom w:val="none" w:sz="0" w:space="0" w:color="auto"/>
                <w:right w:val="none" w:sz="0" w:space="0" w:color="auto"/>
              </w:divBdr>
            </w:div>
          </w:divsChild>
        </w:div>
        <w:div w:id="1195846340">
          <w:marLeft w:val="0"/>
          <w:marRight w:val="0"/>
          <w:marTop w:val="0"/>
          <w:marBottom w:val="0"/>
          <w:divBdr>
            <w:top w:val="none" w:sz="0" w:space="0" w:color="auto"/>
            <w:left w:val="none" w:sz="0" w:space="0" w:color="auto"/>
            <w:bottom w:val="none" w:sz="0" w:space="0" w:color="auto"/>
            <w:right w:val="none" w:sz="0" w:space="0" w:color="auto"/>
          </w:divBdr>
        </w:div>
        <w:div w:id="1405033018">
          <w:marLeft w:val="0"/>
          <w:marRight w:val="0"/>
          <w:marTop w:val="0"/>
          <w:marBottom w:val="0"/>
          <w:divBdr>
            <w:top w:val="none" w:sz="0" w:space="0" w:color="auto"/>
            <w:left w:val="none" w:sz="0" w:space="0" w:color="auto"/>
            <w:bottom w:val="none" w:sz="0" w:space="0" w:color="auto"/>
            <w:right w:val="none" w:sz="0" w:space="0" w:color="auto"/>
          </w:divBdr>
        </w:div>
        <w:div w:id="1522744464">
          <w:marLeft w:val="0"/>
          <w:marRight w:val="0"/>
          <w:marTop w:val="0"/>
          <w:marBottom w:val="0"/>
          <w:divBdr>
            <w:top w:val="none" w:sz="0" w:space="0" w:color="auto"/>
            <w:left w:val="none" w:sz="0" w:space="0" w:color="auto"/>
            <w:bottom w:val="none" w:sz="0" w:space="0" w:color="auto"/>
            <w:right w:val="none" w:sz="0" w:space="0" w:color="auto"/>
          </w:divBdr>
        </w:div>
        <w:div w:id="2061438975">
          <w:marLeft w:val="0"/>
          <w:marRight w:val="0"/>
          <w:marTop w:val="0"/>
          <w:marBottom w:val="0"/>
          <w:divBdr>
            <w:top w:val="none" w:sz="0" w:space="0" w:color="auto"/>
            <w:left w:val="none" w:sz="0" w:space="0" w:color="auto"/>
            <w:bottom w:val="none" w:sz="0" w:space="0" w:color="auto"/>
            <w:right w:val="none" w:sz="0" w:space="0" w:color="auto"/>
          </w:divBdr>
          <w:divsChild>
            <w:div w:id="27055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512450">
      <w:bodyDiv w:val="1"/>
      <w:marLeft w:val="0"/>
      <w:marRight w:val="0"/>
      <w:marTop w:val="0"/>
      <w:marBottom w:val="0"/>
      <w:divBdr>
        <w:top w:val="none" w:sz="0" w:space="0" w:color="auto"/>
        <w:left w:val="none" w:sz="0" w:space="0" w:color="auto"/>
        <w:bottom w:val="none" w:sz="0" w:space="0" w:color="auto"/>
        <w:right w:val="none" w:sz="0" w:space="0" w:color="auto"/>
      </w:divBdr>
    </w:div>
    <w:div w:id="608701830">
      <w:bodyDiv w:val="1"/>
      <w:marLeft w:val="0"/>
      <w:marRight w:val="0"/>
      <w:marTop w:val="0"/>
      <w:marBottom w:val="0"/>
      <w:divBdr>
        <w:top w:val="none" w:sz="0" w:space="0" w:color="auto"/>
        <w:left w:val="none" w:sz="0" w:space="0" w:color="auto"/>
        <w:bottom w:val="none" w:sz="0" w:space="0" w:color="auto"/>
        <w:right w:val="none" w:sz="0" w:space="0" w:color="auto"/>
      </w:divBdr>
      <w:divsChild>
        <w:div w:id="130757019">
          <w:marLeft w:val="0"/>
          <w:marRight w:val="0"/>
          <w:marTop w:val="300"/>
          <w:marBottom w:val="0"/>
          <w:divBdr>
            <w:top w:val="none" w:sz="0" w:space="0" w:color="auto"/>
            <w:left w:val="none" w:sz="0" w:space="0" w:color="auto"/>
            <w:bottom w:val="none" w:sz="0" w:space="0" w:color="auto"/>
            <w:right w:val="none" w:sz="0" w:space="0" w:color="auto"/>
          </w:divBdr>
          <w:divsChild>
            <w:div w:id="1695424961">
              <w:marLeft w:val="0"/>
              <w:marRight w:val="0"/>
              <w:marTop w:val="0"/>
              <w:marBottom w:val="0"/>
              <w:divBdr>
                <w:top w:val="none" w:sz="0" w:space="0" w:color="auto"/>
                <w:left w:val="none" w:sz="0" w:space="0" w:color="auto"/>
                <w:bottom w:val="none" w:sz="0" w:space="0" w:color="auto"/>
                <w:right w:val="none" w:sz="0" w:space="0" w:color="auto"/>
              </w:divBdr>
              <w:divsChild>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818628">
          <w:marLeft w:val="0"/>
          <w:marRight w:val="0"/>
          <w:marTop w:val="0"/>
          <w:marBottom w:val="0"/>
          <w:divBdr>
            <w:top w:val="none" w:sz="0" w:space="0" w:color="auto"/>
            <w:left w:val="none" w:sz="0" w:space="0" w:color="auto"/>
            <w:bottom w:val="none" w:sz="0" w:space="0" w:color="auto"/>
            <w:right w:val="none" w:sz="0" w:space="0" w:color="auto"/>
          </w:divBdr>
        </w:div>
        <w:div w:id="322204753">
          <w:marLeft w:val="0"/>
          <w:marRight w:val="0"/>
          <w:marTop w:val="0"/>
          <w:marBottom w:val="0"/>
          <w:divBdr>
            <w:top w:val="none" w:sz="0" w:space="0" w:color="auto"/>
            <w:left w:val="none" w:sz="0" w:space="0" w:color="auto"/>
            <w:bottom w:val="none" w:sz="0" w:space="0" w:color="auto"/>
            <w:right w:val="none" w:sz="0" w:space="0" w:color="auto"/>
          </w:divBdr>
          <w:divsChild>
            <w:div w:id="808519924">
              <w:marLeft w:val="0"/>
              <w:marRight w:val="0"/>
              <w:marTop w:val="0"/>
              <w:marBottom w:val="0"/>
              <w:divBdr>
                <w:top w:val="none" w:sz="0" w:space="0" w:color="auto"/>
                <w:left w:val="none" w:sz="0" w:space="0" w:color="auto"/>
                <w:bottom w:val="none" w:sz="0" w:space="0" w:color="auto"/>
                <w:right w:val="none" w:sz="0" w:space="0" w:color="auto"/>
              </w:divBdr>
            </w:div>
          </w:divsChild>
        </w:div>
        <w:div w:id="565259732">
          <w:marLeft w:val="0"/>
          <w:marRight w:val="0"/>
          <w:marTop w:val="300"/>
          <w:marBottom w:val="0"/>
          <w:divBdr>
            <w:top w:val="none" w:sz="0" w:space="0" w:color="auto"/>
            <w:left w:val="none" w:sz="0" w:space="0" w:color="auto"/>
            <w:bottom w:val="none" w:sz="0" w:space="0" w:color="auto"/>
            <w:right w:val="none" w:sz="0" w:space="0" w:color="auto"/>
          </w:divBdr>
          <w:divsChild>
            <w:div w:id="1509563581">
              <w:marLeft w:val="0"/>
              <w:marRight w:val="0"/>
              <w:marTop w:val="0"/>
              <w:marBottom w:val="0"/>
              <w:divBdr>
                <w:top w:val="none" w:sz="0" w:space="0" w:color="auto"/>
                <w:left w:val="none" w:sz="0" w:space="0" w:color="auto"/>
                <w:bottom w:val="none" w:sz="0" w:space="0" w:color="auto"/>
                <w:right w:val="none" w:sz="0" w:space="0" w:color="auto"/>
              </w:divBdr>
              <w:divsChild>
                <w:div w:id="1867667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887754">
          <w:marLeft w:val="0"/>
          <w:marRight w:val="0"/>
          <w:marTop w:val="0"/>
          <w:marBottom w:val="0"/>
          <w:divBdr>
            <w:top w:val="none" w:sz="0" w:space="0" w:color="auto"/>
            <w:left w:val="none" w:sz="0" w:space="0" w:color="auto"/>
            <w:bottom w:val="none" w:sz="0" w:space="0" w:color="auto"/>
            <w:right w:val="none" w:sz="0" w:space="0" w:color="auto"/>
          </w:divBdr>
          <w:divsChild>
            <w:div w:id="1249654235">
              <w:marLeft w:val="0"/>
              <w:marRight w:val="0"/>
              <w:marTop w:val="0"/>
              <w:marBottom w:val="0"/>
              <w:divBdr>
                <w:top w:val="none" w:sz="0" w:space="0" w:color="auto"/>
                <w:left w:val="none" w:sz="0" w:space="0" w:color="auto"/>
                <w:bottom w:val="none" w:sz="0" w:space="0" w:color="auto"/>
                <w:right w:val="none" w:sz="0" w:space="0" w:color="auto"/>
              </w:divBdr>
            </w:div>
          </w:divsChild>
        </w:div>
        <w:div w:id="997732491">
          <w:marLeft w:val="0"/>
          <w:marRight w:val="0"/>
          <w:marTop w:val="0"/>
          <w:marBottom w:val="0"/>
          <w:divBdr>
            <w:top w:val="none" w:sz="0" w:space="0" w:color="auto"/>
            <w:left w:val="none" w:sz="0" w:space="0" w:color="auto"/>
            <w:bottom w:val="none" w:sz="0" w:space="0" w:color="auto"/>
            <w:right w:val="none" w:sz="0" w:space="0" w:color="auto"/>
          </w:divBdr>
          <w:divsChild>
            <w:div w:id="1838612805">
              <w:marLeft w:val="0"/>
              <w:marRight w:val="0"/>
              <w:marTop w:val="0"/>
              <w:marBottom w:val="0"/>
              <w:divBdr>
                <w:top w:val="none" w:sz="0" w:space="0" w:color="auto"/>
                <w:left w:val="none" w:sz="0" w:space="0" w:color="auto"/>
                <w:bottom w:val="none" w:sz="0" w:space="0" w:color="auto"/>
                <w:right w:val="none" w:sz="0" w:space="0" w:color="auto"/>
              </w:divBdr>
            </w:div>
          </w:divsChild>
        </w:div>
        <w:div w:id="1029066637">
          <w:marLeft w:val="0"/>
          <w:marRight w:val="0"/>
          <w:marTop w:val="300"/>
          <w:marBottom w:val="0"/>
          <w:divBdr>
            <w:top w:val="none" w:sz="0" w:space="0" w:color="auto"/>
            <w:left w:val="none" w:sz="0" w:space="0" w:color="auto"/>
            <w:bottom w:val="none" w:sz="0" w:space="0" w:color="auto"/>
            <w:right w:val="none" w:sz="0" w:space="0" w:color="auto"/>
          </w:divBdr>
          <w:divsChild>
            <w:div w:id="699474941">
              <w:marLeft w:val="0"/>
              <w:marRight w:val="0"/>
              <w:marTop w:val="0"/>
              <w:marBottom w:val="0"/>
              <w:divBdr>
                <w:top w:val="none" w:sz="0" w:space="0" w:color="auto"/>
                <w:left w:val="none" w:sz="0" w:space="0" w:color="auto"/>
                <w:bottom w:val="none" w:sz="0" w:space="0" w:color="auto"/>
                <w:right w:val="none" w:sz="0" w:space="0" w:color="auto"/>
              </w:divBdr>
              <w:divsChild>
                <w:div w:id="725834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518057">
          <w:marLeft w:val="0"/>
          <w:marRight w:val="0"/>
          <w:marTop w:val="0"/>
          <w:marBottom w:val="0"/>
          <w:divBdr>
            <w:top w:val="none" w:sz="0" w:space="0" w:color="auto"/>
            <w:left w:val="none" w:sz="0" w:space="0" w:color="auto"/>
            <w:bottom w:val="none" w:sz="0" w:space="0" w:color="auto"/>
            <w:right w:val="none" w:sz="0" w:space="0" w:color="auto"/>
          </w:divBdr>
        </w:div>
        <w:div w:id="1219705824">
          <w:marLeft w:val="0"/>
          <w:marRight w:val="0"/>
          <w:marTop w:val="300"/>
          <w:marBottom w:val="0"/>
          <w:divBdr>
            <w:top w:val="none" w:sz="0" w:space="0" w:color="auto"/>
            <w:left w:val="none" w:sz="0" w:space="0" w:color="auto"/>
            <w:bottom w:val="none" w:sz="0" w:space="0" w:color="auto"/>
            <w:right w:val="none" w:sz="0" w:space="0" w:color="auto"/>
          </w:divBdr>
          <w:divsChild>
            <w:div w:id="2140495063">
              <w:marLeft w:val="0"/>
              <w:marRight w:val="0"/>
              <w:marTop w:val="0"/>
              <w:marBottom w:val="0"/>
              <w:divBdr>
                <w:top w:val="none" w:sz="0" w:space="0" w:color="auto"/>
                <w:left w:val="none" w:sz="0" w:space="0" w:color="auto"/>
                <w:bottom w:val="none" w:sz="0" w:space="0" w:color="auto"/>
                <w:right w:val="none" w:sz="0" w:space="0" w:color="auto"/>
              </w:divBdr>
              <w:divsChild>
                <w:div w:id="1403021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08764">
          <w:marLeft w:val="0"/>
          <w:marRight w:val="0"/>
          <w:marTop w:val="0"/>
          <w:marBottom w:val="0"/>
          <w:divBdr>
            <w:top w:val="none" w:sz="0" w:space="0" w:color="auto"/>
            <w:left w:val="none" w:sz="0" w:space="0" w:color="auto"/>
            <w:bottom w:val="none" w:sz="0" w:space="0" w:color="auto"/>
            <w:right w:val="none" w:sz="0" w:space="0" w:color="auto"/>
          </w:divBdr>
        </w:div>
        <w:div w:id="1549537149">
          <w:marLeft w:val="0"/>
          <w:marRight w:val="0"/>
          <w:marTop w:val="0"/>
          <w:marBottom w:val="0"/>
          <w:divBdr>
            <w:top w:val="none" w:sz="0" w:space="0" w:color="auto"/>
            <w:left w:val="none" w:sz="0" w:space="0" w:color="auto"/>
            <w:bottom w:val="none" w:sz="0" w:space="0" w:color="auto"/>
            <w:right w:val="none" w:sz="0" w:space="0" w:color="auto"/>
          </w:divBdr>
        </w:div>
        <w:div w:id="1565869297">
          <w:marLeft w:val="0"/>
          <w:marRight w:val="0"/>
          <w:marTop w:val="0"/>
          <w:marBottom w:val="0"/>
          <w:divBdr>
            <w:top w:val="none" w:sz="0" w:space="0" w:color="auto"/>
            <w:left w:val="none" w:sz="0" w:space="0" w:color="auto"/>
            <w:bottom w:val="none" w:sz="0" w:space="0" w:color="auto"/>
            <w:right w:val="none" w:sz="0" w:space="0" w:color="auto"/>
          </w:divBdr>
          <w:divsChild>
            <w:div w:id="996227732">
              <w:marLeft w:val="0"/>
              <w:marRight w:val="0"/>
              <w:marTop w:val="0"/>
              <w:marBottom w:val="0"/>
              <w:divBdr>
                <w:top w:val="none" w:sz="0" w:space="0" w:color="auto"/>
                <w:left w:val="none" w:sz="0" w:space="0" w:color="auto"/>
                <w:bottom w:val="none" w:sz="0" w:space="0" w:color="auto"/>
                <w:right w:val="none" w:sz="0" w:space="0" w:color="auto"/>
              </w:divBdr>
            </w:div>
          </w:divsChild>
        </w:div>
        <w:div w:id="1630087334">
          <w:marLeft w:val="0"/>
          <w:marRight w:val="0"/>
          <w:marTop w:val="0"/>
          <w:marBottom w:val="0"/>
          <w:divBdr>
            <w:top w:val="none" w:sz="0" w:space="0" w:color="auto"/>
            <w:left w:val="none" w:sz="0" w:space="0" w:color="auto"/>
            <w:bottom w:val="none" w:sz="0" w:space="0" w:color="auto"/>
            <w:right w:val="none" w:sz="0" w:space="0" w:color="auto"/>
          </w:divBdr>
        </w:div>
        <w:div w:id="1630554377">
          <w:marLeft w:val="0"/>
          <w:marRight w:val="0"/>
          <w:marTop w:val="0"/>
          <w:marBottom w:val="0"/>
          <w:divBdr>
            <w:top w:val="none" w:sz="0" w:space="0" w:color="auto"/>
            <w:left w:val="none" w:sz="0" w:space="0" w:color="auto"/>
            <w:bottom w:val="none" w:sz="0" w:space="0" w:color="auto"/>
            <w:right w:val="none" w:sz="0" w:space="0" w:color="auto"/>
          </w:divBdr>
        </w:div>
        <w:div w:id="1711413888">
          <w:marLeft w:val="0"/>
          <w:marRight w:val="0"/>
          <w:marTop w:val="0"/>
          <w:marBottom w:val="0"/>
          <w:divBdr>
            <w:top w:val="none" w:sz="0" w:space="0" w:color="auto"/>
            <w:left w:val="none" w:sz="0" w:space="0" w:color="auto"/>
            <w:bottom w:val="none" w:sz="0" w:space="0" w:color="auto"/>
            <w:right w:val="none" w:sz="0" w:space="0" w:color="auto"/>
          </w:divBdr>
        </w:div>
        <w:div w:id="1918442558">
          <w:marLeft w:val="0"/>
          <w:marRight w:val="0"/>
          <w:marTop w:val="0"/>
          <w:marBottom w:val="0"/>
          <w:divBdr>
            <w:top w:val="none" w:sz="0" w:space="0" w:color="auto"/>
            <w:left w:val="none" w:sz="0" w:space="0" w:color="auto"/>
            <w:bottom w:val="none" w:sz="0" w:space="0" w:color="auto"/>
            <w:right w:val="none" w:sz="0" w:space="0" w:color="auto"/>
          </w:divBdr>
          <w:divsChild>
            <w:div w:id="46925580">
              <w:marLeft w:val="0"/>
              <w:marRight w:val="0"/>
              <w:marTop w:val="0"/>
              <w:marBottom w:val="0"/>
              <w:divBdr>
                <w:top w:val="none" w:sz="0" w:space="0" w:color="auto"/>
                <w:left w:val="none" w:sz="0" w:space="0" w:color="auto"/>
                <w:bottom w:val="none" w:sz="0" w:space="0" w:color="auto"/>
                <w:right w:val="none" w:sz="0" w:space="0" w:color="auto"/>
              </w:divBdr>
            </w:div>
          </w:divsChild>
        </w:div>
        <w:div w:id="1960600655">
          <w:marLeft w:val="0"/>
          <w:marRight w:val="0"/>
          <w:marTop w:val="0"/>
          <w:marBottom w:val="0"/>
          <w:divBdr>
            <w:top w:val="none" w:sz="0" w:space="0" w:color="auto"/>
            <w:left w:val="none" w:sz="0" w:space="0" w:color="auto"/>
            <w:bottom w:val="none" w:sz="0" w:space="0" w:color="auto"/>
            <w:right w:val="none" w:sz="0" w:space="0" w:color="auto"/>
          </w:divBdr>
          <w:divsChild>
            <w:div w:id="990331862">
              <w:marLeft w:val="0"/>
              <w:marRight w:val="0"/>
              <w:marTop w:val="0"/>
              <w:marBottom w:val="0"/>
              <w:divBdr>
                <w:top w:val="none" w:sz="0" w:space="0" w:color="auto"/>
                <w:left w:val="none" w:sz="0" w:space="0" w:color="auto"/>
                <w:bottom w:val="none" w:sz="0" w:space="0" w:color="auto"/>
                <w:right w:val="none" w:sz="0" w:space="0" w:color="auto"/>
              </w:divBdr>
            </w:div>
          </w:divsChild>
        </w:div>
        <w:div w:id="2107848720">
          <w:marLeft w:val="0"/>
          <w:marRight w:val="0"/>
          <w:marTop w:val="0"/>
          <w:marBottom w:val="0"/>
          <w:divBdr>
            <w:top w:val="none" w:sz="0" w:space="0" w:color="auto"/>
            <w:left w:val="none" w:sz="0" w:space="0" w:color="auto"/>
            <w:bottom w:val="none" w:sz="0" w:space="0" w:color="auto"/>
            <w:right w:val="none" w:sz="0" w:space="0" w:color="auto"/>
          </w:divBdr>
          <w:divsChild>
            <w:div w:id="230237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242368">
      <w:bodyDiv w:val="1"/>
      <w:marLeft w:val="0"/>
      <w:marRight w:val="0"/>
      <w:marTop w:val="0"/>
      <w:marBottom w:val="0"/>
      <w:divBdr>
        <w:top w:val="none" w:sz="0" w:space="0" w:color="auto"/>
        <w:left w:val="none" w:sz="0" w:space="0" w:color="auto"/>
        <w:bottom w:val="none" w:sz="0" w:space="0" w:color="auto"/>
        <w:right w:val="none" w:sz="0" w:space="0" w:color="auto"/>
      </w:divBdr>
      <w:divsChild>
        <w:div w:id="1085374027">
          <w:marLeft w:val="0"/>
          <w:marRight w:val="0"/>
          <w:marTop w:val="0"/>
          <w:marBottom w:val="0"/>
          <w:divBdr>
            <w:top w:val="none" w:sz="0" w:space="0" w:color="auto"/>
            <w:left w:val="none" w:sz="0" w:space="0" w:color="auto"/>
            <w:bottom w:val="none" w:sz="0" w:space="0" w:color="auto"/>
            <w:right w:val="none" w:sz="0" w:space="0" w:color="auto"/>
          </w:divBdr>
        </w:div>
        <w:div w:id="1832257339">
          <w:marLeft w:val="0"/>
          <w:marRight w:val="0"/>
          <w:marTop w:val="0"/>
          <w:marBottom w:val="0"/>
          <w:divBdr>
            <w:top w:val="none" w:sz="0" w:space="0" w:color="auto"/>
            <w:left w:val="none" w:sz="0" w:space="0" w:color="auto"/>
            <w:bottom w:val="none" w:sz="0" w:space="0" w:color="auto"/>
            <w:right w:val="none" w:sz="0" w:space="0" w:color="auto"/>
          </w:divBdr>
          <w:divsChild>
            <w:div w:id="812061533">
              <w:marLeft w:val="0"/>
              <w:marRight w:val="0"/>
              <w:marTop w:val="0"/>
              <w:marBottom w:val="0"/>
              <w:divBdr>
                <w:top w:val="none" w:sz="0" w:space="0" w:color="auto"/>
                <w:left w:val="none" w:sz="0" w:space="0" w:color="auto"/>
                <w:bottom w:val="none" w:sz="0" w:space="0" w:color="auto"/>
                <w:right w:val="none" w:sz="0" w:space="0" w:color="auto"/>
              </w:divBdr>
            </w:div>
          </w:divsChild>
        </w:div>
        <w:div w:id="1871337025">
          <w:marLeft w:val="0"/>
          <w:marRight w:val="0"/>
          <w:marTop w:val="0"/>
          <w:marBottom w:val="0"/>
          <w:divBdr>
            <w:top w:val="none" w:sz="0" w:space="0" w:color="auto"/>
            <w:left w:val="none" w:sz="0" w:space="0" w:color="auto"/>
            <w:bottom w:val="none" w:sz="0" w:space="0" w:color="auto"/>
            <w:right w:val="none" w:sz="0" w:space="0" w:color="auto"/>
          </w:divBdr>
        </w:div>
        <w:div w:id="1709254183">
          <w:marLeft w:val="0"/>
          <w:marRight w:val="0"/>
          <w:marTop w:val="0"/>
          <w:marBottom w:val="0"/>
          <w:divBdr>
            <w:top w:val="none" w:sz="0" w:space="0" w:color="auto"/>
            <w:left w:val="none" w:sz="0" w:space="0" w:color="auto"/>
            <w:bottom w:val="none" w:sz="0" w:space="0" w:color="auto"/>
            <w:right w:val="none" w:sz="0" w:space="0" w:color="auto"/>
          </w:divBdr>
          <w:divsChild>
            <w:div w:id="736434704">
              <w:marLeft w:val="0"/>
              <w:marRight w:val="0"/>
              <w:marTop w:val="0"/>
              <w:marBottom w:val="0"/>
              <w:divBdr>
                <w:top w:val="none" w:sz="0" w:space="0" w:color="auto"/>
                <w:left w:val="none" w:sz="0" w:space="0" w:color="auto"/>
                <w:bottom w:val="none" w:sz="0" w:space="0" w:color="auto"/>
                <w:right w:val="none" w:sz="0" w:space="0" w:color="auto"/>
              </w:divBdr>
            </w:div>
          </w:divsChild>
        </w:div>
        <w:div w:id="788666020">
          <w:marLeft w:val="0"/>
          <w:marRight w:val="0"/>
          <w:marTop w:val="0"/>
          <w:marBottom w:val="0"/>
          <w:divBdr>
            <w:top w:val="none" w:sz="0" w:space="0" w:color="auto"/>
            <w:left w:val="none" w:sz="0" w:space="0" w:color="auto"/>
            <w:bottom w:val="none" w:sz="0" w:space="0" w:color="auto"/>
            <w:right w:val="none" w:sz="0" w:space="0" w:color="auto"/>
          </w:divBdr>
        </w:div>
        <w:div w:id="1970240021">
          <w:marLeft w:val="0"/>
          <w:marRight w:val="0"/>
          <w:marTop w:val="0"/>
          <w:marBottom w:val="0"/>
          <w:divBdr>
            <w:top w:val="none" w:sz="0" w:space="0" w:color="auto"/>
            <w:left w:val="none" w:sz="0" w:space="0" w:color="auto"/>
            <w:bottom w:val="none" w:sz="0" w:space="0" w:color="auto"/>
            <w:right w:val="none" w:sz="0" w:space="0" w:color="auto"/>
          </w:divBdr>
          <w:divsChild>
            <w:div w:id="716200883">
              <w:marLeft w:val="0"/>
              <w:marRight w:val="0"/>
              <w:marTop w:val="0"/>
              <w:marBottom w:val="0"/>
              <w:divBdr>
                <w:top w:val="none" w:sz="0" w:space="0" w:color="auto"/>
                <w:left w:val="none" w:sz="0" w:space="0" w:color="auto"/>
                <w:bottom w:val="none" w:sz="0" w:space="0" w:color="auto"/>
                <w:right w:val="none" w:sz="0" w:space="0" w:color="auto"/>
              </w:divBdr>
            </w:div>
          </w:divsChild>
        </w:div>
        <w:div w:id="441727204">
          <w:marLeft w:val="0"/>
          <w:marRight w:val="0"/>
          <w:marTop w:val="0"/>
          <w:marBottom w:val="0"/>
          <w:divBdr>
            <w:top w:val="none" w:sz="0" w:space="0" w:color="auto"/>
            <w:left w:val="none" w:sz="0" w:space="0" w:color="auto"/>
            <w:bottom w:val="none" w:sz="0" w:space="0" w:color="auto"/>
            <w:right w:val="none" w:sz="0" w:space="0" w:color="auto"/>
          </w:divBdr>
        </w:div>
        <w:div w:id="380323449">
          <w:marLeft w:val="0"/>
          <w:marRight w:val="0"/>
          <w:marTop w:val="0"/>
          <w:marBottom w:val="0"/>
          <w:divBdr>
            <w:top w:val="none" w:sz="0" w:space="0" w:color="auto"/>
            <w:left w:val="none" w:sz="0" w:space="0" w:color="auto"/>
            <w:bottom w:val="none" w:sz="0" w:space="0" w:color="auto"/>
            <w:right w:val="none" w:sz="0" w:space="0" w:color="auto"/>
          </w:divBdr>
          <w:divsChild>
            <w:div w:id="600990407">
              <w:marLeft w:val="0"/>
              <w:marRight w:val="0"/>
              <w:marTop w:val="0"/>
              <w:marBottom w:val="0"/>
              <w:divBdr>
                <w:top w:val="none" w:sz="0" w:space="0" w:color="auto"/>
                <w:left w:val="none" w:sz="0" w:space="0" w:color="auto"/>
                <w:bottom w:val="none" w:sz="0" w:space="0" w:color="auto"/>
                <w:right w:val="none" w:sz="0" w:space="0" w:color="auto"/>
              </w:divBdr>
            </w:div>
          </w:divsChild>
        </w:div>
        <w:div w:id="599145403">
          <w:marLeft w:val="0"/>
          <w:marRight w:val="0"/>
          <w:marTop w:val="0"/>
          <w:marBottom w:val="0"/>
          <w:divBdr>
            <w:top w:val="none" w:sz="0" w:space="0" w:color="auto"/>
            <w:left w:val="none" w:sz="0" w:space="0" w:color="auto"/>
            <w:bottom w:val="none" w:sz="0" w:space="0" w:color="auto"/>
            <w:right w:val="none" w:sz="0" w:space="0" w:color="auto"/>
          </w:divBdr>
        </w:div>
        <w:div w:id="1931891334">
          <w:marLeft w:val="0"/>
          <w:marRight w:val="0"/>
          <w:marTop w:val="0"/>
          <w:marBottom w:val="0"/>
          <w:divBdr>
            <w:top w:val="none" w:sz="0" w:space="0" w:color="auto"/>
            <w:left w:val="none" w:sz="0" w:space="0" w:color="auto"/>
            <w:bottom w:val="none" w:sz="0" w:space="0" w:color="auto"/>
            <w:right w:val="none" w:sz="0" w:space="0" w:color="auto"/>
          </w:divBdr>
          <w:divsChild>
            <w:div w:id="137648024">
              <w:marLeft w:val="0"/>
              <w:marRight w:val="0"/>
              <w:marTop w:val="0"/>
              <w:marBottom w:val="0"/>
              <w:divBdr>
                <w:top w:val="none" w:sz="0" w:space="0" w:color="auto"/>
                <w:left w:val="none" w:sz="0" w:space="0" w:color="auto"/>
                <w:bottom w:val="none" w:sz="0" w:space="0" w:color="auto"/>
                <w:right w:val="none" w:sz="0" w:space="0" w:color="auto"/>
              </w:divBdr>
            </w:div>
          </w:divsChild>
        </w:div>
        <w:div w:id="2024360519">
          <w:marLeft w:val="0"/>
          <w:marRight w:val="0"/>
          <w:marTop w:val="0"/>
          <w:marBottom w:val="0"/>
          <w:divBdr>
            <w:top w:val="none" w:sz="0" w:space="0" w:color="auto"/>
            <w:left w:val="none" w:sz="0" w:space="0" w:color="auto"/>
            <w:bottom w:val="none" w:sz="0" w:space="0" w:color="auto"/>
            <w:right w:val="none" w:sz="0" w:space="0" w:color="auto"/>
          </w:divBdr>
        </w:div>
        <w:div w:id="339506870">
          <w:marLeft w:val="0"/>
          <w:marRight w:val="0"/>
          <w:marTop w:val="0"/>
          <w:marBottom w:val="0"/>
          <w:divBdr>
            <w:top w:val="none" w:sz="0" w:space="0" w:color="auto"/>
            <w:left w:val="none" w:sz="0" w:space="0" w:color="auto"/>
            <w:bottom w:val="none" w:sz="0" w:space="0" w:color="auto"/>
            <w:right w:val="none" w:sz="0" w:space="0" w:color="auto"/>
          </w:divBdr>
          <w:divsChild>
            <w:div w:id="701439789">
              <w:marLeft w:val="0"/>
              <w:marRight w:val="0"/>
              <w:marTop w:val="0"/>
              <w:marBottom w:val="0"/>
              <w:divBdr>
                <w:top w:val="none" w:sz="0" w:space="0" w:color="auto"/>
                <w:left w:val="none" w:sz="0" w:space="0" w:color="auto"/>
                <w:bottom w:val="none" w:sz="0" w:space="0" w:color="auto"/>
                <w:right w:val="none" w:sz="0" w:space="0" w:color="auto"/>
              </w:divBdr>
            </w:div>
          </w:divsChild>
        </w:div>
        <w:div w:id="1078744710">
          <w:marLeft w:val="0"/>
          <w:marRight w:val="0"/>
          <w:marTop w:val="0"/>
          <w:marBottom w:val="0"/>
          <w:divBdr>
            <w:top w:val="none" w:sz="0" w:space="0" w:color="auto"/>
            <w:left w:val="none" w:sz="0" w:space="0" w:color="auto"/>
            <w:bottom w:val="none" w:sz="0" w:space="0" w:color="auto"/>
            <w:right w:val="none" w:sz="0" w:space="0" w:color="auto"/>
          </w:divBdr>
        </w:div>
        <w:div w:id="1763988064">
          <w:marLeft w:val="0"/>
          <w:marRight w:val="0"/>
          <w:marTop w:val="0"/>
          <w:marBottom w:val="0"/>
          <w:divBdr>
            <w:top w:val="none" w:sz="0" w:space="0" w:color="auto"/>
            <w:left w:val="none" w:sz="0" w:space="0" w:color="auto"/>
            <w:bottom w:val="none" w:sz="0" w:space="0" w:color="auto"/>
            <w:right w:val="none" w:sz="0" w:space="0" w:color="auto"/>
          </w:divBdr>
          <w:divsChild>
            <w:div w:id="1665163784">
              <w:marLeft w:val="0"/>
              <w:marRight w:val="0"/>
              <w:marTop w:val="0"/>
              <w:marBottom w:val="0"/>
              <w:divBdr>
                <w:top w:val="none" w:sz="0" w:space="0" w:color="auto"/>
                <w:left w:val="none" w:sz="0" w:space="0" w:color="auto"/>
                <w:bottom w:val="none" w:sz="0" w:space="0" w:color="auto"/>
                <w:right w:val="none" w:sz="0" w:space="0" w:color="auto"/>
              </w:divBdr>
            </w:div>
          </w:divsChild>
        </w:div>
        <w:div w:id="545086">
          <w:marLeft w:val="0"/>
          <w:marRight w:val="0"/>
          <w:marTop w:val="300"/>
          <w:marBottom w:val="0"/>
          <w:divBdr>
            <w:top w:val="none" w:sz="0" w:space="0" w:color="auto"/>
            <w:left w:val="none" w:sz="0" w:space="0" w:color="auto"/>
            <w:bottom w:val="none" w:sz="0" w:space="0" w:color="auto"/>
            <w:right w:val="none" w:sz="0" w:space="0" w:color="auto"/>
          </w:divBdr>
          <w:divsChild>
            <w:div w:id="1070926495">
              <w:marLeft w:val="0"/>
              <w:marRight w:val="0"/>
              <w:marTop w:val="0"/>
              <w:marBottom w:val="0"/>
              <w:divBdr>
                <w:top w:val="none" w:sz="0" w:space="0" w:color="auto"/>
                <w:left w:val="none" w:sz="0" w:space="0" w:color="auto"/>
                <w:bottom w:val="none" w:sz="0" w:space="0" w:color="auto"/>
                <w:right w:val="none" w:sz="0" w:space="0" w:color="auto"/>
              </w:divBdr>
              <w:divsChild>
                <w:div w:id="15127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474110">
          <w:marLeft w:val="0"/>
          <w:marRight w:val="0"/>
          <w:marTop w:val="300"/>
          <w:marBottom w:val="0"/>
          <w:divBdr>
            <w:top w:val="none" w:sz="0" w:space="0" w:color="auto"/>
            <w:left w:val="none" w:sz="0" w:space="0" w:color="auto"/>
            <w:bottom w:val="none" w:sz="0" w:space="0" w:color="auto"/>
            <w:right w:val="none" w:sz="0" w:space="0" w:color="auto"/>
          </w:divBdr>
          <w:divsChild>
            <w:div w:id="1848129178">
              <w:marLeft w:val="0"/>
              <w:marRight w:val="0"/>
              <w:marTop w:val="0"/>
              <w:marBottom w:val="0"/>
              <w:divBdr>
                <w:top w:val="none" w:sz="0" w:space="0" w:color="auto"/>
                <w:left w:val="none" w:sz="0" w:space="0" w:color="auto"/>
                <w:bottom w:val="none" w:sz="0" w:space="0" w:color="auto"/>
                <w:right w:val="none" w:sz="0" w:space="0" w:color="auto"/>
              </w:divBdr>
              <w:divsChild>
                <w:div w:id="1685133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238488">
          <w:marLeft w:val="0"/>
          <w:marRight w:val="0"/>
          <w:marTop w:val="300"/>
          <w:marBottom w:val="0"/>
          <w:divBdr>
            <w:top w:val="none" w:sz="0" w:space="0" w:color="auto"/>
            <w:left w:val="none" w:sz="0" w:space="0" w:color="auto"/>
            <w:bottom w:val="none" w:sz="0" w:space="0" w:color="auto"/>
            <w:right w:val="none" w:sz="0" w:space="0" w:color="auto"/>
          </w:divBdr>
          <w:divsChild>
            <w:div w:id="431783200">
              <w:marLeft w:val="0"/>
              <w:marRight w:val="0"/>
              <w:marTop w:val="0"/>
              <w:marBottom w:val="0"/>
              <w:divBdr>
                <w:top w:val="none" w:sz="0" w:space="0" w:color="auto"/>
                <w:left w:val="none" w:sz="0" w:space="0" w:color="auto"/>
                <w:bottom w:val="none" w:sz="0" w:space="0" w:color="auto"/>
                <w:right w:val="none" w:sz="0" w:space="0" w:color="auto"/>
              </w:divBdr>
              <w:divsChild>
                <w:div w:id="1493328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06428">
          <w:marLeft w:val="0"/>
          <w:marRight w:val="0"/>
          <w:marTop w:val="300"/>
          <w:marBottom w:val="0"/>
          <w:divBdr>
            <w:top w:val="none" w:sz="0" w:space="0" w:color="auto"/>
            <w:left w:val="none" w:sz="0" w:space="0" w:color="auto"/>
            <w:bottom w:val="none" w:sz="0" w:space="0" w:color="auto"/>
            <w:right w:val="none" w:sz="0" w:space="0" w:color="auto"/>
          </w:divBdr>
          <w:divsChild>
            <w:div w:id="1943608857">
              <w:marLeft w:val="0"/>
              <w:marRight w:val="0"/>
              <w:marTop w:val="0"/>
              <w:marBottom w:val="0"/>
              <w:divBdr>
                <w:top w:val="none" w:sz="0" w:space="0" w:color="auto"/>
                <w:left w:val="none" w:sz="0" w:space="0" w:color="auto"/>
                <w:bottom w:val="none" w:sz="0" w:space="0" w:color="auto"/>
                <w:right w:val="none" w:sz="0" w:space="0" w:color="auto"/>
              </w:divBdr>
              <w:divsChild>
                <w:div w:id="2138178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9627105">
      <w:bodyDiv w:val="1"/>
      <w:marLeft w:val="0"/>
      <w:marRight w:val="0"/>
      <w:marTop w:val="0"/>
      <w:marBottom w:val="0"/>
      <w:divBdr>
        <w:top w:val="none" w:sz="0" w:space="0" w:color="auto"/>
        <w:left w:val="none" w:sz="0" w:space="0" w:color="auto"/>
        <w:bottom w:val="none" w:sz="0" w:space="0" w:color="auto"/>
        <w:right w:val="none" w:sz="0" w:space="0" w:color="auto"/>
      </w:divBdr>
      <w:divsChild>
        <w:div w:id="18095483">
          <w:marLeft w:val="0"/>
          <w:marRight w:val="0"/>
          <w:marTop w:val="0"/>
          <w:marBottom w:val="0"/>
          <w:divBdr>
            <w:top w:val="none" w:sz="0" w:space="0" w:color="auto"/>
            <w:left w:val="none" w:sz="0" w:space="0" w:color="auto"/>
            <w:bottom w:val="none" w:sz="0" w:space="0" w:color="auto"/>
            <w:right w:val="none" w:sz="0" w:space="0" w:color="auto"/>
          </w:divBdr>
          <w:divsChild>
            <w:div w:id="470246637">
              <w:marLeft w:val="0"/>
              <w:marRight w:val="0"/>
              <w:marTop w:val="0"/>
              <w:marBottom w:val="0"/>
              <w:divBdr>
                <w:top w:val="none" w:sz="0" w:space="0" w:color="auto"/>
                <w:left w:val="none" w:sz="0" w:space="0" w:color="auto"/>
                <w:bottom w:val="none" w:sz="0" w:space="0" w:color="auto"/>
                <w:right w:val="none" w:sz="0" w:space="0" w:color="auto"/>
              </w:divBdr>
            </w:div>
          </w:divsChild>
        </w:div>
        <w:div w:id="59140397">
          <w:marLeft w:val="0"/>
          <w:marRight w:val="0"/>
          <w:marTop w:val="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312830115">
          <w:marLeft w:val="0"/>
          <w:marRight w:val="0"/>
          <w:marTop w:val="0"/>
          <w:marBottom w:val="0"/>
          <w:divBdr>
            <w:top w:val="none" w:sz="0" w:space="0" w:color="auto"/>
            <w:left w:val="none" w:sz="0" w:space="0" w:color="auto"/>
            <w:bottom w:val="none" w:sz="0" w:space="0" w:color="auto"/>
            <w:right w:val="none" w:sz="0" w:space="0" w:color="auto"/>
          </w:divBdr>
          <w:divsChild>
            <w:div w:id="127744855">
              <w:marLeft w:val="0"/>
              <w:marRight w:val="0"/>
              <w:marTop w:val="0"/>
              <w:marBottom w:val="0"/>
              <w:divBdr>
                <w:top w:val="none" w:sz="0" w:space="0" w:color="auto"/>
                <w:left w:val="none" w:sz="0" w:space="0" w:color="auto"/>
                <w:bottom w:val="none" w:sz="0" w:space="0" w:color="auto"/>
                <w:right w:val="none" w:sz="0" w:space="0" w:color="auto"/>
              </w:divBdr>
            </w:div>
          </w:divsChild>
        </w:div>
        <w:div w:id="479809436">
          <w:marLeft w:val="0"/>
          <w:marRight w:val="0"/>
          <w:marTop w:val="300"/>
          <w:marBottom w:val="0"/>
          <w:divBdr>
            <w:top w:val="none" w:sz="0" w:space="0" w:color="auto"/>
            <w:left w:val="none" w:sz="0" w:space="0" w:color="auto"/>
            <w:bottom w:val="none" w:sz="0" w:space="0" w:color="auto"/>
            <w:right w:val="none" w:sz="0" w:space="0" w:color="auto"/>
          </w:divBdr>
          <w:divsChild>
            <w:div w:id="1829176094">
              <w:marLeft w:val="0"/>
              <w:marRight w:val="0"/>
              <w:marTop w:val="0"/>
              <w:marBottom w:val="0"/>
              <w:divBdr>
                <w:top w:val="none" w:sz="0" w:space="0" w:color="auto"/>
                <w:left w:val="none" w:sz="0" w:space="0" w:color="auto"/>
                <w:bottom w:val="none" w:sz="0" w:space="0" w:color="auto"/>
                <w:right w:val="none" w:sz="0" w:space="0" w:color="auto"/>
              </w:divBdr>
              <w:divsChild>
                <w:div w:id="231625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872641">
          <w:marLeft w:val="0"/>
          <w:marRight w:val="0"/>
          <w:marTop w:val="0"/>
          <w:marBottom w:val="0"/>
          <w:divBdr>
            <w:top w:val="none" w:sz="0" w:space="0" w:color="auto"/>
            <w:left w:val="none" w:sz="0" w:space="0" w:color="auto"/>
            <w:bottom w:val="none" w:sz="0" w:space="0" w:color="auto"/>
            <w:right w:val="none" w:sz="0" w:space="0" w:color="auto"/>
          </w:divBdr>
          <w:divsChild>
            <w:div w:id="1526480121">
              <w:marLeft w:val="0"/>
              <w:marRight w:val="0"/>
              <w:marTop w:val="0"/>
              <w:marBottom w:val="0"/>
              <w:divBdr>
                <w:top w:val="none" w:sz="0" w:space="0" w:color="auto"/>
                <w:left w:val="none" w:sz="0" w:space="0" w:color="auto"/>
                <w:bottom w:val="none" w:sz="0" w:space="0" w:color="auto"/>
                <w:right w:val="none" w:sz="0" w:space="0" w:color="auto"/>
              </w:divBdr>
            </w:div>
          </w:divsChild>
        </w:div>
        <w:div w:id="894200716">
          <w:marLeft w:val="0"/>
          <w:marRight w:val="0"/>
          <w:marTop w:val="0"/>
          <w:marBottom w:val="0"/>
          <w:divBdr>
            <w:top w:val="none" w:sz="0" w:space="0" w:color="auto"/>
            <w:left w:val="none" w:sz="0" w:space="0" w:color="auto"/>
            <w:bottom w:val="none" w:sz="0" w:space="0" w:color="auto"/>
            <w:right w:val="none" w:sz="0" w:space="0" w:color="auto"/>
          </w:divBdr>
          <w:divsChild>
            <w:div w:id="771976968">
              <w:marLeft w:val="0"/>
              <w:marRight w:val="0"/>
              <w:marTop w:val="0"/>
              <w:marBottom w:val="0"/>
              <w:divBdr>
                <w:top w:val="none" w:sz="0" w:space="0" w:color="auto"/>
                <w:left w:val="none" w:sz="0" w:space="0" w:color="auto"/>
                <w:bottom w:val="none" w:sz="0" w:space="0" w:color="auto"/>
                <w:right w:val="none" w:sz="0" w:space="0" w:color="auto"/>
              </w:divBdr>
            </w:div>
          </w:divsChild>
        </w:div>
        <w:div w:id="997271819">
          <w:marLeft w:val="0"/>
          <w:marRight w:val="0"/>
          <w:marTop w:val="0"/>
          <w:marBottom w:val="0"/>
          <w:divBdr>
            <w:top w:val="none" w:sz="0" w:space="0" w:color="auto"/>
            <w:left w:val="none" w:sz="0" w:space="0" w:color="auto"/>
            <w:bottom w:val="none" w:sz="0" w:space="0" w:color="auto"/>
            <w:right w:val="none" w:sz="0" w:space="0" w:color="auto"/>
          </w:divBdr>
        </w:div>
        <w:div w:id="1042746903">
          <w:marLeft w:val="0"/>
          <w:marRight w:val="0"/>
          <w:marTop w:val="0"/>
          <w:marBottom w:val="0"/>
          <w:divBdr>
            <w:top w:val="none" w:sz="0" w:space="0" w:color="auto"/>
            <w:left w:val="none" w:sz="0" w:space="0" w:color="auto"/>
            <w:bottom w:val="none" w:sz="0" w:space="0" w:color="auto"/>
            <w:right w:val="none" w:sz="0" w:space="0" w:color="auto"/>
          </w:divBdr>
        </w:div>
        <w:div w:id="1664553656">
          <w:marLeft w:val="0"/>
          <w:marRight w:val="0"/>
          <w:marTop w:val="300"/>
          <w:marBottom w:val="0"/>
          <w:divBdr>
            <w:top w:val="none" w:sz="0" w:space="0" w:color="auto"/>
            <w:left w:val="none" w:sz="0" w:space="0" w:color="auto"/>
            <w:bottom w:val="none" w:sz="0" w:space="0" w:color="auto"/>
            <w:right w:val="none" w:sz="0" w:space="0" w:color="auto"/>
          </w:divBdr>
          <w:divsChild>
            <w:div w:id="1471095292">
              <w:marLeft w:val="0"/>
              <w:marRight w:val="0"/>
              <w:marTop w:val="0"/>
              <w:marBottom w:val="0"/>
              <w:divBdr>
                <w:top w:val="none" w:sz="0" w:space="0" w:color="auto"/>
                <w:left w:val="none" w:sz="0" w:space="0" w:color="auto"/>
                <w:bottom w:val="none" w:sz="0" w:space="0" w:color="auto"/>
                <w:right w:val="none" w:sz="0" w:space="0" w:color="auto"/>
              </w:divBdr>
              <w:divsChild>
                <w:div w:id="43374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340264">
          <w:marLeft w:val="0"/>
          <w:marRight w:val="0"/>
          <w:marTop w:val="0"/>
          <w:marBottom w:val="0"/>
          <w:divBdr>
            <w:top w:val="none" w:sz="0" w:space="0" w:color="auto"/>
            <w:left w:val="none" w:sz="0" w:space="0" w:color="auto"/>
            <w:bottom w:val="none" w:sz="0" w:space="0" w:color="auto"/>
            <w:right w:val="none" w:sz="0" w:space="0" w:color="auto"/>
          </w:divBdr>
          <w:divsChild>
            <w:div w:id="336426128">
              <w:marLeft w:val="0"/>
              <w:marRight w:val="0"/>
              <w:marTop w:val="0"/>
              <w:marBottom w:val="0"/>
              <w:divBdr>
                <w:top w:val="none" w:sz="0" w:space="0" w:color="auto"/>
                <w:left w:val="none" w:sz="0" w:space="0" w:color="auto"/>
                <w:bottom w:val="none" w:sz="0" w:space="0" w:color="auto"/>
                <w:right w:val="none" w:sz="0" w:space="0" w:color="auto"/>
              </w:divBdr>
            </w:div>
          </w:divsChild>
        </w:div>
        <w:div w:id="1698383210">
          <w:marLeft w:val="0"/>
          <w:marRight w:val="0"/>
          <w:marTop w:val="300"/>
          <w:marBottom w:val="0"/>
          <w:divBdr>
            <w:top w:val="none" w:sz="0" w:space="0" w:color="auto"/>
            <w:left w:val="none" w:sz="0" w:space="0" w:color="auto"/>
            <w:bottom w:val="none" w:sz="0" w:space="0" w:color="auto"/>
            <w:right w:val="none" w:sz="0" w:space="0" w:color="auto"/>
          </w:divBdr>
          <w:divsChild>
            <w:div w:id="342512225">
              <w:marLeft w:val="0"/>
              <w:marRight w:val="0"/>
              <w:marTop w:val="0"/>
              <w:marBottom w:val="0"/>
              <w:divBdr>
                <w:top w:val="none" w:sz="0" w:space="0" w:color="auto"/>
                <w:left w:val="none" w:sz="0" w:space="0" w:color="auto"/>
                <w:bottom w:val="none" w:sz="0" w:space="0" w:color="auto"/>
                <w:right w:val="none" w:sz="0" w:space="0" w:color="auto"/>
              </w:divBdr>
              <w:divsChild>
                <w:div w:id="677541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139090">
          <w:marLeft w:val="0"/>
          <w:marRight w:val="0"/>
          <w:marTop w:val="0"/>
          <w:marBottom w:val="0"/>
          <w:divBdr>
            <w:top w:val="none" w:sz="0" w:space="0" w:color="auto"/>
            <w:left w:val="none" w:sz="0" w:space="0" w:color="auto"/>
            <w:bottom w:val="none" w:sz="0" w:space="0" w:color="auto"/>
            <w:right w:val="none" w:sz="0" w:space="0" w:color="auto"/>
          </w:divBdr>
        </w:div>
        <w:div w:id="1851605309">
          <w:marLeft w:val="0"/>
          <w:marRight w:val="0"/>
          <w:marTop w:val="0"/>
          <w:marBottom w:val="0"/>
          <w:divBdr>
            <w:top w:val="none" w:sz="0" w:space="0" w:color="auto"/>
            <w:left w:val="none" w:sz="0" w:space="0" w:color="auto"/>
            <w:bottom w:val="none" w:sz="0" w:space="0" w:color="auto"/>
            <w:right w:val="none" w:sz="0" w:space="0" w:color="auto"/>
          </w:divBdr>
        </w:div>
        <w:div w:id="1870146099">
          <w:marLeft w:val="0"/>
          <w:marRight w:val="0"/>
          <w:marTop w:val="0"/>
          <w:marBottom w:val="0"/>
          <w:divBdr>
            <w:top w:val="none" w:sz="0" w:space="0" w:color="auto"/>
            <w:left w:val="none" w:sz="0" w:space="0" w:color="auto"/>
            <w:bottom w:val="none" w:sz="0" w:space="0" w:color="auto"/>
            <w:right w:val="none" w:sz="0" w:space="0" w:color="auto"/>
          </w:divBdr>
          <w:divsChild>
            <w:div w:id="584415443">
              <w:marLeft w:val="0"/>
              <w:marRight w:val="0"/>
              <w:marTop w:val="0"/>
              <w:marBottom w:val="0"/>
              <w:divBdr>
                <w:top w:val="none" w:sz="0" w:space="0" w:color="auto"/>
                <w:left w:val="none" w:sz="0" w:space="0" w:color="auto"/>
                <w:bottom w:val="none" w:sz="0" w:space="0" w:color="auto"/>
                <w:right w:val="none" w:sz="0" w:space="0" w:color="auto"/>
              </w:divBdr>
            </w:div>
          </w:divsChild>
        </w:div>
        <w:div w:id="1901473413">
          <w:marLeft w:val="0"/>
          <w:marRight w:val="0"/>
          <w:marTop w:val="0"/>
          <w:marBottom w:val="0"/>
          <w:divBdr>
            <w:top w:val="none" w:sz="0" w:space="0" w:color="auto"/>
            <w:left w:val="none" w:sz="0" w:space="0" w:color="auto"/>
            <w:bottom w:val="none" w:sz="0" w:space="0" w:color="auto"/>
            <w:right w:val="none" w:sz="0" w:space="0" w:color="auto"/>
          </w:divBdr>
        </w:div>
        <w:div w:id="2025470685">
          <w:marLeft w:val="0"/>
          <w:marRight w:val="0"/>
          <w:marTop w:val="0"/>
          <w:marBottom w:val="0"/>
          <w:divBdr>
            <w:top w:val="none" w:sz="0" w:space="0" w:color="auto"/>
            <w:left w:val="none" w:sz="0" w:space="0" w:color="auto"/>
            <w:bottom w:val="none" w:sz="0" w:space="0" w:color="auto"/>
            <w:right w:val="none" w:sz="0" w:space="0" w:color="auto"/>
          </w:divBdr>
          <w:divsChild>
            <w:div w:id="1795562781">
              <w:marLeft w:val="0"/>
              <w:marRight w:val="0"/>
              <w:marTop w:val="0"/>
              <w:marBottom w:val="0"/>
              <w:divBdr>
                <w:top w:val="none" w:sz="0" w:space="0" w:color="auto"/>
                <w:left w:val="none" w:sz="0" w:space="0" w:color="auto"/>
                <w:bottom w:val="none" w:sz="0" w:space="0" w:color="auto"/>
                <w:right w:val="none" w:sz="0" w:space="0" w:color="auto"/>
              </w:divBdr>
            </w:div>
          </w:divsChild>
        </w:div>
        <w:div w:id="2066878372">
          <w:marLeft w:val="0"/>
          <w:marRight w:val="0"/>
          <w:marTop w:val="300"/>
          <w:marBottom w:val="0"/>
          <w:divBdr>
            <w:top w:val="none" w:sz="0" w:space="0" w:color="auto"/>
            <w:left w:val="none" w:sz="0" w:space="0" w:color="auto"/>
            <w:bottom w:val="none" w:sz="0" w:space="0" w:color="auto"/>
            <w:right w:val="none" w:sz="0" w:space="0" w:color="auto"/>
          </w:divBdr>
          <w:divsChild>
            <w:div w:id="260920529">
              <w:marLeft w:val="0"/>
              <w:marRight w:val="0"/>
              <w:marTop w:val="0"/>
              <w:marBottom w:val="0"/>
              <w:divBdr>
                <w:top w:val="none" w:sz="0" w:space="0" w:color="auto"/>
                <w:left w:val="none" w:sz="0" w:space="0" w:color="auto"/>
                <w:bottom w:val="none" w:sz="0" w:space="0" w:color="auto"/>
                <w:right w:val="none" w:sz="0" w:space="0" w:color="auto"/>
              </w:divBdr>
              <w:divsChild>
                <w:div w:id="646013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0354931">
      <w:bodyDiv w:val="1"/>
      <w:marLeft w:val="0"/>
      <w:marRight w:val="0"/>
      <w:marTop w:val="0"/>
      <w:marBottom w:val="0"/>
      <w:divBdr>
        <w:top w:val="none" w:sz="0" w:space="0" w:color="auto"/>
        <w:left w:val="none" w:sz="0" w:space="0" w:color="auto"/>
        <w:bottom w:val="none" w:sz="0" w:space="0" w:color="auto"/>
        <w:right w:val="none" w:sz="0" w:space="0" w:color="auto"/>
      </w:divBdr>
      <w:divsChild>
        <w:div w:id="60956001">
          <w:marLeft w:val="0"/>
          <w:marRight w:val="0"/>
          <w:marTop w:val="0"/>
          <w:marBottom w:val="0"/>
          <w:divBdr>
            <w:top w:val="none" w:sz="0" w:space="0" w:color="auto"/>
            <w:left w:val="none" w:sz="0" w:space="0" w:color="auto"/>
            <w:bottom w:val="none" w:sz="0" w:space="0" w:color="auto"/>
            <w:right w:val="none" w:sz="0" w:space="0" w:color="auto"/>
          </w:divBdr>
          <w:divsChild>
            <w:div w:id="240334331">
              <w:marLeft w:val="0"/>
              <w:marRight w:val="0"/>
              <w:marTop w:val="0"/>
              <w:marBottom w:val="0"/>
              <w:divBdr>
                <w:top w:val="none" w:sz="0" w:space="0" w:color="auto"/>
                <w:left w:val="none" w:sz="0" w:space="0" w:color="auto"/>
                <w:bottom w:val="none" w:sz="0" w:space="0" w:color="auto"/>
                <w:right w:val="none" w:sz="0" w:space="0" w:color="auto"/>
              </w:divBdr>
            </w:div>
          </w:divsChild>
        </w:div>
        <w:div w:id="71318600">
          <w:marLeft w:val="0"/>
          <w:marRight w:val="0"/>
          <w:marTop w:val="300"/>
          <w:marBottom w:val="0"/>
          <w:divBdr>
            <w:top w:val="none" w:sz="0" w:space="0" w:color="auto"/>
            <w:left w:val="none" w:sz="0" w:space="0" w:color="auto"/>
            <w:bottom w:val="none" w:sz="0" w:space="0" w:color="auto"/>
            <w:right w:val="none" w:sz="0" w:space="0" w:color="auto"/>
          </w:divBdr>
          <w:divsChild>
            <w:div w:id="1514605976">
              <w:marLeft w:val="0"/>
              <w:marRight w:val="0"/>
              <w:marTop w:val="0"/>
              <w:marBottom w:val="0"/>
              <w:divBdr>
                <w:top w:val="none" w:sz="0" w:space="0" w:color="auto"/>
                <w:left w:val="none" w:sz="0" w:space="0" w:color="auto"/>
                <w:bottom w:val="none" w:sz="0" w:space="0" w:color="auto"/>
                <w:right w:val="none" w:sz="0" w:space="0" w:color="auto"/>
              </w:divBdr>
              <w:divsChild>
                <w:div w:id="114670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689651">
          <w:marLeft w:val="0"/>
          <w:marRight w:val="0"/>
          <w:marTop w:val="300"/>
          <w:marBottom w:val="0"/>
          <w:divBdr>
            <w:top w:val="none" w:sz="0" w:space="0" w:color="auto"/>
            <w:left w:val="none" w:sz="0" w:space="0" w:color="auto"/>
            <w:bottom w:val="none" w:sz="0" w:space="0" w:color="auto"/>
            <w:right w:val="none" w:sz="0" w:space="0" w:color="auto"/>
          </w:divBdr>
          <w:divsChild>
            <w:div w:id="1030840994">
              <w:marLeft w:val="0"/>
              <w:marRight w:val="0"/>
              <w:marTop w:val="0"/>
              <w:marBottom w:val="0"/>
              <w:divBdr>
                <w:top w:val="none" w:sz="0" w:space="0" w:color="auto"/>
                <w:left w:val="none" w:sz="0" w:space="0" w:color="auto"/>
                <w:bottom w:val="none" w:sz="0" w:space="0" w:color="auto"/>
                <w:right w:val="none" w:sz="0" w:space="0" w:color="auto"/>
              </w:divBdr>
              <w:divsChild>
                <w:div w:id="68999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939127">
          <w:marLeft w:val="0"/>
          <w:marRight w:val="0"/>
          <w:marTop w:val="0"/>
          <w:marBottom w:val="0"/>
          <w:divBdr>
            <w:top w:val="none" w:sz="0" w:space="0" w:color="auto"/>
            <w:left w:val="none" w:sz="0" w:space="0" w:color="auto"/>
            <w:bottom w:val="none" w:sz="0" w:space="0" w:color="auto"/>
            <w:right w:val="none" w:sz="0" w:space="0" w:color="auto"/>
          </w:divBdr>
        </w:div>
        <w:div w:id="578290898">
          <w:marLeft w:val="0"/>
          <w:marRight w:val="0"/>
          <w:marTop w:val="0"/>
          <w:marBottom w:val="0"/>
          <w:divBdr>
            <w:top w:val="none" w:sz="0" w:space="0" w:color="auto"/>
            <w:left w:val="none" w:sz="0" w:space="0" w:color="auto"/>
            <w:bottom w:val="none" w:sz="0" w:space="0" w:color="auto"/>
            <w:right w:val="none" w:sz="0" w:space="0" w:color="auto"/>
          </w:divBdr>
          <w:divsChild>
            <w:div w:id="54354334">
              <w:marLeft w:val="0"/>
              <w:marRight w:val="0"/>
              <w:marTop w:val="0"/>
              <w:marBottom w:val="0"/>
              <w:divBdr>
                <w:top w:val="none" w:sz="0" w:space="0" w:color="auto"/>
                <w:left w:val="none" w:sz="0" w:space="0" w:color="auto"/>
                <w:bottom w:val="none" w:sz="0" w:space="0" w:color="auto"/>
                <w:right w:val="none" w:sz="0" w:space="0" w:color="auto"/>
              </w:divBdr>
            </w:div>
          </w:divsChild>
        </w:div>
        <w:div w:id="625622381">
          <w:marLeft w:val="0"/>
          <w:marRight w:val="0"/>
          <w:marTop w:val="0"/>
          <w:marBottom w:val="0"/>
          <w:divBdr>
            <w:top w:val="none" w:sz="0" w:space="0" w:color="auto"/>
            <w:left w:val="none" w:sz="0" w:space="0" w:color="auto"/>
            <w:bottom w:val="none" w:sz="0" w:space="0" w:color="auto"/>
            <w:right w:val="none" w:sz="0" w:space="0" w:color="auto"/>
          </w:divBdr>
          <w:divsChild>
            <w:div w:id="1179780294">
              <w:marLeft w:val="0"/>
              <w:marRight w:val="0"/>
              <w:marTop w:val="0"/>
              <w:marBottom w:val="0"/>
              <w:divBdr>
                <w:top w:val="none" w:sz="0" w:space="0" w:color="auto"/>
                <w:left w:val="none" w:sz="0" w:space="0" w:color="auto"/>
                <w:bottom w:val="none" w:sz="0" w:space="0" w:color="auto"/>
                <w:right w:val="none" w:sz="0" w:space="0" w:color="auto"/>
              </w:divBdr>
            </w:div>
          </w:divsChild>
        </w:div>
        <w:div w:id="637224010">
          <w:marLeft w:val="0"/>
          <w:marRight w:val="0"/>
          <w:marTop w:val="0"/>
          <w:marBottom w:val="0"/>
          <w:divBdr>
            <w:top w:val="none" w:sz="0" w:space="0" w:color="auto"/>
            <w:left w:val="none" w:sz="0" w:space="0" w:color="auto"/>
            <w:bottom w:val="none" w:sz="0" w:space="0" w:color="auto"/>
            <w:right w:val="none" w:sz="0" w:space="0" w:color="auto"/>
          </w:divBdr>
          <w:divsChild>
            <w:div w:id="1873223756">
              <w:marLeft w:val="0"/>
              <w:marRight w:val="0"/>
              <w:marTop w:val="0"/>
              <w:marBottom w:val="0"/>
              <w:divBdr>
                <w:top w:val="none" w:sz="0" w:space="0" w:color="auto"/>
                <w:left w:val="none" w:sz="0" w:space="0" w:color="auto"/>
                <w:bottom w:val="none" w:sz="0" w:space="0" w:color="auto"/>
                <w:right w:val="none" w:sz="0" w:space="0" w:color="auto"/>
              </w:divBdr>
            </w:div>
          </w:divsChild>
        </w:div>
        <w:div w:id="677580947">
          <w:marLeft w:val="0"/>
          <w:marRight w:val="0"/>
          <w:marTop w:val="0"/>
          <w:marBottom w:val="0"/>
          <w:divBdr>
            <w:top w:val="none" w:sz="0" w:space="0" w:color="auto"/>
            <w:left w:val="none" w:sz="0" w:space="0" w:color="auto"/>
            <w:bottom w:val="none" w:sz="0" w:space="0" w:color="auto"/>
            <w:right w:val="none" w:sz="0" w:space="0" w:color="auto"/>
          </w:divBdr>
        </w:div>
        <w:div w:id="1079715183">
          <w:marLeft w:val="0"/>
          <w:marRight w:val="0"/>
          <w:marTop w:val="0"/>
          <w:marBottom w:val="0"/>
          <w:divBdr>
            <w:top w:val="none" w:sz="0" w:space="0" w:color="auto"/>
            <w:left w:val="none" w:sz="0" w:space="0" w:color="auto"/>
            <w:bottom w:val="none" w:sz="0" w:space="0" w:color="auto"/>
            <w:right w:val="none" w:sz="0" w:space="0" w:color="auto"/>
          </w:divBdr>
          <w:divsChild>
            <w:div w:id="1083380525">
              <w:marLeft w:val="0"/>
              <w:marRight w:val="0"/>
              <w:marTop w:val="0"/>
              <w:marBottom w:val="0"/>
              <w:divBdr>
                <w:top w:val="none" w:sz="0" w:space="0" w:color="auto"/>
                <w:left w:val="none" w:sz="0" w:space="0" w:color="auto"/>
                <w:bottom w:val="none" w:sz="0" w:space="0" w:color="auto"/>
                <w:right w:val="none" w:sz="0" w:space="0" w:color="auto"/>
              </w:divBdr>
            </w:div>
          </w:divsChild>
        </w:div>
        <w:div w:id="1162551907">
          <w:marLeft w:val="0"/>
          <w:marRight w:val="0"/>
          <w:marTop w:val="300"/>
          <w:marBottom w:val="0"/>
          <w:divBdr>
            <w:top w:val="none" w:sz="0" w:space="0" w:color="auto"/>
            <w:left w:val="none" w:sz="0" w:space="0" w:color="auto"/>
            <w:bottom w:val="none" w:sz="0" w:space="0" w:color="auto"/>
            <w:right w:val="none" w:sz="0" w:space="0" w:color="auto"/>
          </w:divBdr>
          <w:divsChild>
            <w:div w:id="1179464843">
              <w:marLeft w:val="0"/>
              <w:marRight w:val="0"/>
              <w:marTop w:val="0"/>
              <w:marBottom w:val="0"/>
              <w:divBdr>
                <w:top w:val="none" w:sz="0" w:space="0" w:color="auto"/>
                <w:left w:val="none" w:sz="0" w:space="0" w:color="auto"/>
                <w:bottom w:val="none" w:sz="0" w:space="0" w:color="auto"/>
                <w:right w:val="none" w:sz="0" w:space="0" w:color="auto"/>
              </w:divBdr>
              <w:divsChild>
                <w:div w:id="909658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726152">
          <w:marLeft w:val="0"/>
          <w:marRight w:val="0"/>
          <w:marTop w:val="300"/>
          <w:marBottom w:val="0"/>
          <w:divBdr>
            <w:top w:val="none" w:sz="0" w:space="0" w:color="auto"/>
            <w:left w:val="none" w:sz="0" w:space="0" w:color="auto"/>
            <w:bottom w:val="none" w:sz="0" w:space="0" w:color="auto"/>
            <w:right w:val="none" w:sz="0" w:space="0" w:color="auto"/>
          </w:divBdr>
          <w:divsChild>
            <w:div w:id="421068809">
              <w:marLeft w:val="0"/>
              <w:marRight w:val="0"/>
              <w:marTop w:val="0"/>
              <w:marBottom w:val="0"/>
              <w:divBdr>
                <w:top w:val="none" w:sz="0" w:space="0" w:color="auto"/>
                <w:left w:val="none" w:sz="0" w:space="0" w:color="auto"/>
                <w:bottom w:val="none" w:sz="0" w:space="0" w:color="auto"/>
                <w:right w:val="none" w:sz="0" w:space="0" w:color="auto"/>
              </w:divBdr>
              <w:divsChild>
                <w:div w:id="802581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7126">
          <w:marLeft w:val="0"/>
          <w:marRight w:val="0"/>
          <w:marTop w:val="0"/>
          <w:marBottom w:val="0"/>
          <w:divBdr>
            <w:top w:val="none" w:sz="0" w:space="0" w:color="auto"/>
            <w:left w:val="none" w:sz="0" w:space="0" w:color="auto"/>
            <w:bottom w:val="none" w:sz="0" w:space="0" w:color="auto"/>
            <w:right w:val="none" w:sz="0" w:space="0" w:color="auto"/>
          </w:divBdr>
          <w:divsChild>
            <w:div w:id="1882357031">
              <w:marLeft w:val="0"/>
              <w:marRight w:val="0"/>
              <w:marTop w:val="0"/>
              <w:marBottom w:val="0"/>
              <w:divBdr>
                <w:top w:val="none" w:sz="0" w:space="0" w:color="auto"/>
                <w:left w:val="none" w:sz="0" w:space="0" w:color="auto"/>
                <w:bottom w:val="none" w:sz="0" w:space="0" w:color="auto"/>
                <w:right w:val="none" w:sz="0" w:space="0" w:color="auto"/>
              </w:divBdr>
            </w:div>
          </w:divsChild>
        </w:div>
        <w:div w:id="1800107840">
          <w:marLeft w:val="0"/>
          <w:marRight w:val="0"/>
          <w:marTop w:val="0"/>
          <w:marBottom w:val="0"/>
          <w:divBdr>
            <w:top w:val="none" w:sz="0" w:space="0" w:color="auto"/>
            <w:left w:val="none" w:sz="0" w:space="0" w:color="auto"/>
            <w:bottom w:val="none" w:sz="0" w:space="0" w:color="auto"/>
            <w:right w:val="none" w:sz="0" w:space="0" w:color="auto"/>
          </w:divBdr>
          <w:divsChild>
            <w:div w:id="47264481">
              <w:marLeft w:val="0"/>
              <w:marRight w:val="0"/>
              <w:marTop w:val="0"/>
              <w:marBottom w:val="0"/>
              <w:divBdr>
                <w:top w:val="none" w:sz="0" w:space="0" w:color="auto"/>
                <w:left w:val="none" w:sz="0" w:space="0" w:color="auto"/>
                <w:bottom w:val="none" w:sz="0" w:space="0" w:color="auto"/>
                <w:right w:val="none" w:sz="0" w:space="0" w:color="auto"/>
              </w:divBdr>
            </w:div>
          </w:divsChild>
        </w:div>
        <w:div w:id="1871334602">
          <w:marLeft w:val="0"/>
          <w:marRight w:val="0"/>
          <w:marTop w:val="0"/>
          <w:marBottom w:val="0"/>
          <w:divBdr>
            <w:top w:val="none" w:sz="0" w:space="0" w:color="auto"/>
            <w:left w:val="none" w:sz="0" w:space="0" w:color="auto"/>
            <w:bottom w:val="none" w:sz="0" w:space="0" w:color="auto"/>
            <w:right w:val="none" w:sz="0" w:space="0" w:color="auto"/>
          </w:divBdr>
        </w:div>
        <w:div w:id="1905218116">
          <w:marLeft w:val="0"/>
          <w:marRight w:val="0"/>
          <w:marTop w:val="0"/>
          <w:marBottom w:val="0"/>
          <w:divBdr>
            <w:top w:val="none" w:sz="0" w:space="0" w:color="auto"/>
            <w:left w:val="none" w:sz="0" w:space="0" w:color="auto"/>
            <w:bottom w:val="none" w:sz="0" w:space="0" w:color="auto"/>
            <w:right w:val="none" w:sz="0" w:space="0" w:color="auto"/>
          </w:divBdr>
        </w:div>
        <w:div w:id="1954903006">
          <w:marLeft w:val="0"/>
          <w:marRight w:val="0"/>
          <w:marTop w:val="0"/>
          <w:marBottom w:val="0"/>
          <w:divBdr>
            <w:top w:val="none" w:sz="0" w:space="0" w:color="auto"/>
            <w:left w:val="none" w:sz="0" w:space="0" w:color="auto"/>
            <w:bottom w:val="none" w:sz="0" w:space="0" w:color="auto"/>
            <w:right w:val="none" w:sz="0" w:space="0" w:color="auto"/>
          </w:divBdr>
        </w:div>
        <w:div w:id="2029331548">
          <w:marLeft w:val="0"/>
          <w:marRight w:val="0"/>
          <w:marTop w:val="0"/>
          <w:marBottom w:val="0"/>
          <w:divBdr>
            <w:top w:val="none" w:sz="0" w:space="0" w:color="auto"/>
            <w:left w:val="none" w:sz="0" w:space="0" w:color="auto"/>
            <w:bottom w:val="none" w:sz="0" w:space="0" w:color="auto"/>
            <w:right w:val="none" w:sz="0" w:space="0" w:color="auto"/>
          </w:divBdr>
        </w:div>
        <w:div w:id="2029788335">
          <w:marLeft w:val="0"/>
          <w:marRight w:val="0"/>
          <w:marTop w:val="0"/>
          <w:marBottom w:val="0"/>
          <w:divBdr>
            <w:top w:val="none" w:sz="0" w:space="0" w:color="auto"/>
            <w:left w:val="none" w:sz="0" w:space="0" w:color="auto"/>
            <w:bottom w:val="none" w:sz="0" w:space="0" w:color="auto"/>
            <w:right w:val="none" w:sz="0" w:space="0" w:color="auto"/>
          </w:divBdr>
        </w:div>
      </w:divsChild>
    </w:div>
    <w:div w:id="611784267">
      <w:bodyDiv w:val="1"/>
      <w:marLeft w:val="0"/>
      <w:marRight w:val="0"/>
      <w:marTop w:val="0"/>
      <w:marBottom w:val="0"/>
      <w:divBdr>
        <w:top w:val="none" w:sz="0" w:space="0" w:color="auto"/>
        <w:left w:val="none" w:sz="0" w:space="0" w:color="auto"/>
        <w:bottom w:val="none" w:sz="0" w:space="0" w:color="auto"/>
        <w:right w:val="none" w:sz="0" w:space="0" w:color="auto"/>
      </w:divBdr>
    </w:div>
    <w:div w:id="611909838">
      <w:bodyDiv w:val="1"/>
      <w:marLeft w:val="0"/>
      <w:marRight w:val="0"/>
      <w:marTop w:val="0"/>
      <w:marBottom w:val="0"/>
      <w:divBdr>
        <w:top w:val="none" w:sz="0" w:space="0" w:color="auto"/>
        <w:left w:val="none" w:sz="0" w:space="0" w:color="auto"/>
        <w:bottom w:val="none" w:sz="0" w:space="0" w:color="auto"/>
        <w:right w:val="none" w:sz="0" w:space="0" w:color="auto"/>
      </w:divBdr>
      <w:divsChild>
        <w:div w:id="1709720941">
          <w:marLeft w:val="0"/>
          <w:marRight w:val="0"/>
          <w:marTop w:val="0"/>
          <w:marBottom w:val="0"/>
          <w:divBdr>
            <w:top w:val="none" w:sz="0" w:space="0" w:color="auto"/>
            <w:left w:val="none" w:sz="0" w:space="0" w:color="auto"/>
            <w:bottom w:val="none" w:sz="0" w:space="0" w:color="auto"/>
            <w:right w:val="none" w:sz="0" w:space="0" w:color="auto"/>
          </w:divBdr>
        </w:div>
        <w:div w:id="1516656491">
          <w:marLeft w:val="0"/>
          <w:marRight w:val="0"/>
          <w:marTop w:val="0"/>
          <w:marBottom w:val="0"/>
          <w:divBdr>
            <w:top w:val="none" w:sz="0" w:space="0" w:color="auto"/>
            <w:left w:val="none" w:sz="0" w:space="0" w:color="auto"/>
            <w:bottom w:val="none" w:sz="0" w:space="0" w:color="auto"/>
            <w:right w:val="none" w:sz="0" w:space="0" w:color="auto"/>
          </w:divBdr>
          <w:divsChild>
            <w:div w:id="2053530763">
              <w:marLeft w:val="0"/>
              <w:marRight w:val="0"/>
              <w:marTop w:val="0"/>
              <w:marBottom w:val="0"/>
              <w:divBdr>
                <w:top w:val="none" w:sz="0" w:space="0" w:color="auto"/>
                <w:left w:val="none" w:sz="0" w:space="0" w:color="auto"/>
                <w:bottom w:val="none" w:sz="0" w:space="0" w:color="auto"/>
                <w:right w:val="none" w:sz="0" w:space="0" w:color="auto"/>
              </w:divBdr>
            </w:div>
          </w:divsChild>
        </w:div>
        <w:div w:id="960264222">
          <w:marLeft w:val="0"/>
          <w:marRight w:val="0"/>
          <w:marTop w:val="0"/>
          <w:marBottom w:val="0"/>
          <w:divBdr>
            <w:top w:val="none" w:sz="0" w:space="0" w:color="auto"/>
            <w:left w:val="none" w:sz="0" w:space="0" w:color="auto"/>
            <w:bottom w:val="none" w:sz="0" w:space="0" w:color="auto"/>
            <w:right w:val="none" w:sz="0" w:space="0" w:color="auto"/>
          </w:divBdr>
        </w:div>
        <w:div w:id="288167052">
          <w:marLeft w:val="0"/>
          <w:marRight w:val="0"/>
          <w:marTop w:val="0"/>
          <w:marBottom w:val="0"/>
          <w:divBdr>
            <w:top w:val="none" w:sz="0" w:space="0" w:color="auto"/>
            <w:left w:val="none" w:sz="0" w:space="0" w:color="auto"/>
            <w:bottom w:val="none" w:sz="0" w:space="0" w:color="auto"/>
            <w:right w:val="none" w:sz="0" w:space="0" w:color="auto"/>
          </w:divBdr>
          <w:divsChild>
            <w:div w:id="1327244267">
              <w:marLeft w:val="0"/>
              <w:marRight w:val="0"/>
              <w:marTop w:val="0"/>
              <w:marBottom w:val="0"/>
              <w:divBdr>
                <w:top w:val="none" w:sz="0" w:space="0" w:color="auto"/>
                <w:left w:val="none" w:sz="0" w:space="0" w:color="auto"/>
                <w:bottom w:val="none" w:sz="0" w:space="0" w:color="auto"/>
                <w:right w:val="none" w:sz="0" w:space="0" w:color="auto"/>
              </w:divBdr>
            </w:div>
          </w:divsChild>
        </w:div>
        <w:div w:id="1347907007">
          <w:marLeft w:val="0"/>
          <w:marRight w:val="0"/>
          <w:marTop w:val="0"/>
          <w:marBottom w:val="0"/>
          <w:divBdr>
            <w:top w:val="none" w:sz="0" w:space="0" w:color="auto"/>
            <w:left w:val="none" w:sz="0" w:space="0" w:color="auto"/>
            <w:bottom w:val="none" w:sz="0" w:space="0" w:color="auto"/>
            <w:right w:val="none" w:sz="0" w:space="0" w:color="auto"/>
          </w:divBdr>
        </w:div>
        <w:div w:id="409738411">
          <w:marLeft w:val="0"/>
          <w:marRight w:val="0"/>
          <w:marTop w:val="0"/>
          <w:marBottom w:val="0"/>
          <w:divBdr>
            <w:top w:val="none" w:sz="0" w:space="0" w:color="auto"/>
            <w:left w:val="none" w:sz="0" w:space="0" w:color="auto"/>
            <w:bottom w:val="none" w:sz="0" w:space="0" w:color="auto"/>
            <w:right w:val="none" w:sz="0" w:space="0" w:color="auto"/>
          </w:divBdr>
          <w:divsChild>
            <w:div w:id="1630089146">
              <w:marLeft w:val="0"/>
              <w:marRight w:val="0"/>
              <w:marTop w:val="0"/>
              <w:marBottom w:val="0"/>
              <w:divBdr>
                <w:top w:val="none" w:sz="0" w:space="0" w:color="auto"/>
                <w:left w:val="none" w:sz="0" w:space="0" w:color="auto"/>
                <w:bottom w:val="none" w:sz="0" w:space="0" w:color="auto"/>
                <w:right w:val="none" w:sz="0" w:space="0" w:color="auto"/>
              </w:divBdr>
            </w:div>
          </w:divsChild>
        </w:div>
        <w:div w:id="1842770806">
          <w:marLeft w:val="0"/>
          <w:marRight w:val="0"/>
          <w:marTop w:val="0"/>
          <w:marBottom w:val="0"/>
          <w:divBdr>
            <w:top w:val="none" w:sz="0" w:space="0" w:color="auto"/>
            <w:left w:val="none" w:sz="0" w:space="0" w:color="auto"/>
            <w:bottom w:val="none" w:sz="0" w:space="0" w:color="auto"/>
            <w:right w:val="none" w:sz="0" w:space="0" w:color="auto"/>
          </w:divBdr>
        </w:div>
        <w:div w:id="1993942321">
          <w:marLeft w:val="0"/>
          <w:marRight w:val="0"/>
          <w:marTop w:val="0"/>
          <w:marBottom w:val="0"/>
          <w:divBdr>
            <w:top w:val="none" w:sz="0" w:space="0" w:color="auto"/>
            <w:left w:val="none" w:sz="0" w:space="0" w:color="auto"/>
            <w:bottom w:val="none" w:sz="0" w:space="0" w:color="auto"/>
            <w:right w:val="none" w:sz="0" w:space="0" w:color="auto"/>
          </w:divBdr>
          <w:divsChild>
            <w:div w:id="853492290">
              <w:marLeft w:val="0"/>
              <w:marRight w:val="0"/>
              <w:marTop w:val="0"/>
              <w:marBottom w:val="0"/>
              <w:divBdr>
                <w:top w:val="none" w:sz="0" w:space="0" w:color="auto"/>
                <w:left w:val="none" w:sz="0" w:space="0" w:color="auto"/>
                <w:bottom w:val="none" w:sz="0" w:space="0" w:color="auto"/>
                <w:right w:val="none" w:sz="0" w:space="0" w:color="auto"/>
              </w:divBdr>
            </w:div>
          </w:divsChild>
        </w:div>
        <w:div w:id="1401520067">
          <w:marLeft w:val="0"/>
          <w:marRight w:val="0"/>
          <w:marTop w:val="0"/>
          <w:marBottom w:val="0"/>
          <w:divBdr>
            <w:top w:val="none" w:sz="0" w:space="0" w:color="auto"/>
            <w:left w:val="none" w:sz="0" w:space="0" w:color="auto"/>
            <w:bottom w:val="none" w:sz="0" w:space="0" w:color="auto"/>
            <w:right w:val="none" w:sz="0" w:space="0" w:color="auto"/>
          </w:divBdr>
        </w:div>
        <w:div w:id="2140873533">
          <w:marLeft w:val="0"/>
          <w:marRight w:val="0"/>
          <w:marTop w:val="0"/>
          <w:marBottom w:val="0"/>
          <w:divBdr>
            <w:top w:val="none" w:sz="0" w:space="0" w:color="auto"/>
            <w:left w:val="none" w:sz="0" w:space="0" w:color="auto"/>
            <w:bottom w:val="none" w:sz="0" w:space="0" w:color="auto"/>
            <w:right w:val="none" w:sz="0" w:space="0" w:color="auto"/>
          </w:divBdr>
          <w:divsChild>
            <w:div w:id="438182978">
              <w:marLeft w:val="0"/>
              <w:marRight w:val="0"/>
              <w:marTop w:val="0"/>
              <w:marBottom w:val="0"/>
              <w:divBdr>
                <w:top w:val="none" w:sz="0" w:space="0" w:color="auto"/>
                <w:left w:val="none" w:sz="0" w:space="0" w:color="auto"/>
                <w:bottom w:val="none" w:sz="0" w:space="0" w:color="auto"/>
                <w:right w:val="none" w:sz="0" w:space="0" w:color="auto"/>
              </w:divBdr>
            </w:div>
          </w:divsChild>
        </w:div>
        <w:div w:id="1634022954">
          <w:marLeft w:val="0"/>
          <w:marRight w:val="0"/>
          <w:marTop w:val="0"/>
          <w:marBottom w:val="0"/>
          <w:divBdr>
            <w:top w:val="none" w:sz="0" w:space="0" w:color="auto"/>
            <w:left w:val="none" w:sz="0" w:space="0" w:color="auto"/>
            <w:bottom w:val="none" w:sz="0" w:space="0" w:color="auto"/>
            <w:right w:val="none" w:sz="0" w:space="0" w:color="auto"/>
          </w:divBdr>
        </w:div>
        <w:div w:id="877467941">
          <w:marLeft w:val="0"/>
          <w:marRight w:val="0"/>
          <w:marTop w:val="0"/>
          <w:marBottom w:val="0"/>
          <w:divBdr>
            <w:top w:val="none" w:sz="0" w:space="0" w:color="auto"/>
            <w:left w:val="none" w:sz="0" w:space="0" w:color="auto"/>
            <w:bottom w:val="none" w:sz="0" w:space="0" w:color="auto"/>
            <w:right w:val="none" w:sz="0" w:space="0" w:color="auto"/>
          </w:divBdr>
          <w:divsChild>
            <w:div w:id="1909874512">
              <w:marLeft w:val="0"/>
              <w:marRight w:val="0"/>
              <w:marTop w:val="0"/>
              <w:marBottom w:val="0"/>
              <w:divBdr>
                <w:top w:val="none" w:sz="0" w:space="0" w:color="auto"/>
                <w:left w:val="none" w:sz="0" w:space="0" w:color="auto"/>
                <w:bottom w:val="none" w:sz="0" w:space="0" w:color="auto"/>
                <w:right w:val="none" w:sz="0" w:space="0" w:color="auto"/>
              </w:divBdr>
            </w:div>
          </w:divsChild>
        </w:div>
        <w:div w:id="785581999">
          <w:marLeft w:val="0"/>
          <w:marRight w:val="0"/>
          <w:marTop w:val="0"/>
          <w:marBottom w:val="0"/>
          <w:divBdr>
            <w:top w:val="none" w:sz="0" w:space="0" w:color="auto"/>
            <w:left w:val="none" w:sz="0" w:space="0" w:color="auto"/>
            <w:bottom w:val="none" w:sz="0" w:space="0" w:color="auto"/>
            <w:right w:val="none" w:sz="0" w:space="0" w:color="auto"/>
          </w:divBdr>
        </w:div>
        <w:div w:id="856430431">
          <w:marLeft w:val="0"/>
          <w:marRight w:val="0"/>
          <w:marTop w:val="0"/>
          <w:marBottom w:val="0"/>
          <w:divBdr>
            <w:top w:val="none" w:sz="0" w:space="0" w:color="auto"/>
            <w:left w:val="none" w:sz="0" w:space="0" w:color="auto"/>
            <w:bottom w:val="none" w:sz="0" w:space="0" w:color="auto"/>
            <w:right w:val="none" w:sz="0" w:space="0" w:color="auto"/>
          </w:divBdr>
          <w:divsChild>
            <w:div w:id="1402682213">
              <w:marLeft w:val="0"/>
              <w:marRight w:val="0"/>
              <w:marTop w:val="0"/>
              <w:marBottom w:val="0"/>
              <w:divBdr>
                <w:top w:val="none" w:sz="0" w:space="0" w:color="auto"/>
                <w:left w:val="none" w:sz="0" w:space="0" w:color="auto"/>
                <w:bottom w:val="none" w:sz="0" w:space="0" w:color="auto"/>
                <w:right w:val="none" w:sz="0" w:space="0" w:color="auto"/>
              </w:divBdr>
            </w:div>
          </w:divsChild>
        </w:div>
        <w:div w:id="1936204290">
          <w:marLeft w:val="0"/>
          <w:marRight w:val="0"/>
          <w:marTop w:val="300"/>
          <w:marBottom w:val="0"/>
          <w:divBdr>
            <w:top w:val="none" w:sz="0" w:space="0" w:color="auto"/>
            <w:left w:val="none" w:sz="0" w:space="0" w:color="auto"/>
            <w:bottom w:val="none" w:sz="0" w:space="0" w:color="auto"/>
            <w:right w:val="none" w:sz="0" w:space="0" w:color="auto"/>
          </w:divBdr>
          <w:divsChild>
            <w:div w:id="965352306">
              <w:marLeft w:val="0"/>
              <w:marRight w:val="0"/>
              <w:marTop w:val="0"/>
              <w:marBottom w:val="0"/>
              <w:divBdr>
                <w:top w:val="none" w:sz="0" w:space="0" w:color="auto"/>
                <w:left w:val="none" w:sz="0" w:space="0" w:color="auto"/>
                <w:bottom w:val="none" w:sz="0" w:space="0" w:color="auto"/>
                <w:right w:val="none" w:sz="0" w:space="0" w:color="auto"/>
              </w:divBdr>
              <w:divsChild>
                <w:div w:id="374356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607244">
          <w:marLeft w:val="0"/>
          <w:marRight w:val="0"/>
          <w:marTop w:val="300"/>
          <w:marBottom w:val="0"/>
          <w:divBdr>
            <w:top w:val="none" w:sz="0" w:space="0" w:color="auto"/>
            <w:left w:val="none" w:sz="0" w:space="0" w:color="auto"/>
            <w:bottom w:val="none" w:sz="0" w:space="0" w:color="auto"/>
            <w:right w:val="none" w:sz="0" w:space="0" w:color="auto"/>
          </w:divBdr>
          <w:divsChild>
            <w:div w:id="956377586">
              <w:marLeft w:val="0"/>
              <w:marRight w:val="0"/>
              <w:marTop w:val="0"/>
              <w:marBottom w:val="0"/>
              <w:divBdr>
                <w:top w:val="none" w:sz="0" w:space="0" w:color="auto"/>
                <w:left w:val="none" w:sz="0" w:space="0" w:color="auto"/>
                <w:bottom w:val="none" w:sz="0" w:space="0" w:color="auto"/>
                <w:right w:val="none" w:sz="0" w:space="0" w:color="auto"/>
              </w:divBdr>
              <w:divsChild>
                <w:div w:id="69350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377032">
          <w:marLeft w:val="0"/>
          <w:marRight w:val="0"/>
          <w:marTop w:val="300"/>
          <w:marBottom w:val="0"/>
          <w:divBdr>
            <w:top w:val="none" w:sz="0" w:space="0" w:color="auto"/>
            <w:left w:val="none" w:sz="0" w:space="0" w:color="auto"/>
            <w:bottom w:val="none" w:sz="0" w:space="0" w:color="auto"/>
            <w:right w:val="none" w:sz="0" w:space="0" w:color="auto"/>
          </w:divBdr>
          <w:divsChild>
            <w:div w:id="1017778157">
              <w:marLeft w:val="0"/>
              <w:marRight w:val="0"/>
              <w:marTop w:val="0"/>
              <w:marBottom w:val="0"/>
              <w:divBdr>
                <w:top w:val="none" w:sz="0" w:space="0" w:color="auto"/>
                <w:left w:val="none" w:sz="0" w:space="0" w:color="auto"/>
                <w:bottom w:val="none" w:sz="0" w:space="0" w:color="auto"/>
                <w:right w:val="none" w:sz="0" w:space="0" w:color="auto"/>
              </w:divBdr>
              <w:divsChild>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4031994">
          <w:marLeft w:val="0"/>
          <w:marRight w:val="0"/>
          <w:marTop w:val="300"/>
          <w:marBottom w:val="0"/>
          <w:divBdr>
            <w:top w:val="none" w:sz="0" w:space="0" w:color="auto"/>
            <w:left w:val="none" w:sz="0" w:space="0" w:color="auto"/>
            <w:bottom w:val="none" w:sz="0" w:space="0" w:color="auto"/>
            <w:right w:val="none" w:sz="0" w:space="0" w:color="auto"/>
          </w:divBdr>
          <w:divsChild>
            <w:div w:id="341008798">
              <w:marLeft w:val="0"/>
              <w:marRight w:val="0"/>
              <w:marTop w:val="0"/>
              <w:marBottom w:val="0"/>
              <w:divBdr>
                <w:top w:val="none" w:sz="0" w:space="0" w:color="auto"/>
                <w:left w:val="none" w:sz="0" w:space="0" w:color="auto"/>
                <w:bottom w:val="none" w:sz="0" w:space="0" w:color="auto"/>
                <w:right w:val="none" w:sz="0" w:space="0" w:color="auto"/>
              </w:divBdr>
              <w:divsChild>
                <w:div w:id="153237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1980413">
      <w:bodyDiv w:val="1"/>
      <w:marLeft w:val="0"/>
      <w:marRight w:val="0"/>
      <w:marTop w:val="0"/>
      <w:marBottom w:val="0"/>
      <w:divBdr>
        <w:top w:val="none" w:sz="0" w:space="0" w:color="auto"/>
        <w:left w:val="none" w:sz="0" w:space="0" w:color="auto"/>
        <w:bottom w:val="none" w:sz="0" w:space="0" w:color="auto"/>
        <w:right w:val="none" w:sz="0" w:space="0" w:color="auto"/>
      </w:divBdr>
      <w:divsChild>
        <w:div w:id="335042546">
          <w:marLeft w:val="0"/>
          <w:marRight w:val="0"/>
          <w:marTop w:val="0"/>
          <w:marBottom w:val="0"/>
          <w:divBdr>
            <w:top w:val="none" w:sz="0" w:space="0" w:color="auto"/>
            <w:left w:val="none" w:sz="0" w:space="0" w:color="auto"/>
            <w:bottom w:val="none" w:sz="0" w:space="0" w:color="auto"/>
            <w:right w:val="none" w:sz="0" w:space="0" w:color="auto"/>
          </w:divBdr>
          <w:divsChild>
            <w:div w:id="1045367425">
              <w:marLeft w:val="0"/>
              <w:marRight w:val="0"/>
              <w:marTop w:val="0"/>
              <w:marBottom w:val="0"/>
              <w:divBdr>
                <w:top w:val="none" w:sz="0" w:space="0" w:color="auto"/>
                <w:left w:val="none" w:sz="0" w:space="0" w:color="auto"/>
                <w:bottom w:val="none" w:sz="0" w:space="0" w:color="auto"/>
                <w:right w:val="none" w:sz="0" w:space="0" w:color="auto"/>
              </w:divBdr>
            </w:div>
          </w:divsChild>
        </w:div>
        <w:div w:id="398215733">
          <w:marLeft w:val="0"/>
          <w:marRight w:val="0"/>
          <w:marTop w:val="300"/>
          <w:marBottom w:val="0"/>
          <w:divBdr>
            <w:top w:val="none" w:sz="0" w:space="0" w:color="auto"/>
            <w:left w:val="none" w:sz="0" w:space="0" w:color="auto"/>
            <w:bottom w:val="none" w:sz="0" w:space="0" w:color="auto"/>
            <w:right w:val="none" w:sz="0" w:space="0" w:color="auto"/>
          </w:divBdr>
          <w:divsChild>
            <w:div w:id="1540387725">
              <w:marLeft w:val="0"/>
              <w:marRight w:val="0"/>
              <w:marTop w:val="0"/>
              <w:marBottom w:val="0"/>
              <w:divBdr>
                <w:top w:val="none" w:sz="0" w:space="0" w:color="auto"/>
                <w:left w:val="none" w:sz="0" w:space="0" w:color="auto"/>
                <w:bottom w:val="none" w:sz="0" w:space="0" w:color="auto"/>
                <w:right w:val="none" w:sz="0" w:space="0" w:color="auto"/>
              </w:divBdr>
              <w:divsChild>
                <w:div w:id="37015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829015">
          <w:marLeft w:val="0"/>
          <w:marRight w:val="0"/>
          <w:marTop w:val="0"/>
          <w:marBottom w:val="0"/>
          <w:divBdr>
            <w:top w:val="none" w:sz="0" w:space="0" w:color="auto"/>
            <w:left w:val="none" w:sz="0" w:space="0" w:color="auto"/>
            <w:bottom w:val="none" w:sz="0" w:space="0" w:color="auto"/>
            <w:right w:val="none" w:sz="0" w:space="0" w:color="auto"/>
          </w:divBdr>
          <w:divsChild>
            <w:div w:id="1849565220">
              <w:marLeft w:val="0"/>
              <w:marRight w:val="0"/>
              <w:marTop w:val="0"/>
              <w:marBottom w:val="0"/>
              <w:divBdr>
                <w:top w:val="none" w:sz="0" w:space="0" w:color="auto"/>
                <w:left w:val="none" w:sz="0" w:space="0" w:color="auto"/>
                <w:bottom w:val="none" w:sz="0" w:space="0" w:color="auto"/>
                <w:right w:val="none" w:sz="0" w:space="0" w:color="auto"/>
              </w:divBdr>
            </w:div>
          </w:divsChild>
        </w:div>
        <w:div w:id="723673451">
          <w:marLeft w:val="0"/>
          <w:marRight w:val="0"/>
          <w:marTop w:val="0"/>
          <w:marBottom w:val="0"/>
          <w:divBdr>
            <w:top w:val="none" w:sz="0" w:space="0" w:color="auto"/>
            <w:left w:val="none" w:sz="0" w:space="0" w:color="auto"/>
            <w:bottom w:val="none" w:sz="0" w:space="0" w:color="auto"/>
            <w:right w:val="none" w:sz="0" w:space="0" w:color="auto"/>
          </w:divBdr>
        </w:div>
        <w:div w:id="799953593">
          <w:marLeft w:val="0"/>
          <w:marRight w:val="0"/>
          <w:marTop w:val="300"/>
          <w:marBottom w:val="0"/>
          <w:divBdr>
            <w:top w:val="none" w:sz="0" w:space="0" w:color="auto"/>
            <w:left w:val="none" w:sz="0" w:space="0" w:color="auto"/>
            <w:bottom w:val="none" w:sz="0" w:space="0" w:color="auto"/>
            <w:right w:val="none" w:sz="0" w:space="0" w:color="auto"/>
          </w:divBdr>
          <w:divsChild>
            <w:div w:id="1846482473">
              <w:marLeft w:val="0"/>
              <w:marRight w:val="0"/>
              <w:marTop w:val="0"/>
              <w:marBottom w:val="0"/>
              <w:divBdr>
                <w:top w:val="none" w:sz="0" w:space="0" w:color="auto"/>
                <w:left w:val="none" w:sz="0" w:space="0" w:color="auto"/>
                <w:bottom w:val="none" w:sz="0" w:space="0" w:color="auto"/>
                <w:right w:val="none" w:sz="0" w:space="0" w:color="auto"/>
              </w:divBdr>
              <w:divsChild>
                <w:div w:id="1101684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74756">
          <w:marLeft w:val="0"/>
          <w:marRight w:val="0"/>
          <w:marTop w:val="0"/>
          <w:marBottom w:val="0"/>
          <w:divBdr>
            <w:top w:val="none" w:sz="0" w:space="0" w:color="auto"/>
            <w:left w:val="none" w:sz="0" w:space="0" w:color="auto"/>
            <w:bottom w:val="none" w:sz="0" w:space="0" w:color="auto"/>
            <w:right w:val="none" w:sz="0" w:space="0" w:color="auto"/>
          </w:divBdr>
        </w:div>
        <w:div w:id="945036202">
          <w:marLeft w:val="0"/>
          <w:marRight w:val="0"/>
          <w:marTop w:val="0"/>
          <w:marBottom w:val="0"/>
          <w:divBdr>
            <w:top w:val="none" w:sz="0" w:space="0" w:color="auto"/>
            <w:left w:val="none" w:sz="0" w:space="0" w:color="auto"/>
            <w:bottom w:val="none" w:sz="0" w:space="0" w:color="auto"/>
            <w:right w:val="none" w:sz="0" w:space="0" w:color="auto"/>
          </w:divBdr>
          <w:divsChild>
            <w:div w:id="9917654">
              <w:marLeft w:val="0"/>
              <w:marRight w:val="0"/>
              <w:marTop w:val="0"/>
              <w:marBottom w:val="0"/>
              <w:divBdr>
                <w:top w:val="none" w:sz="0" w:space="0" w:color="auto"/>
                <w:left w:val="none" w:sz="0" w:space="0" w:color="auto"/>
                <w:bottom w:val="none" w:sz="0" w:space="0" w:color="auto"/>
                <w:right w:val="none" w:sz="0" w:space="0" w:color="auto"/>
              </w:divBdr>
            </w:div>
          </w:divsChild>
        </w:div>
        <w:div w:id="1040402922">
          <w:marLeft w:val="0"/>
          <w:marRight w:val="0"/>
          <w:marTop w:val="300"/>
          <w:marBottom w:val="0"/>
          <w:divBdr>
            <w:top w:val="none" w:sz="0" w:space="0" w:color="auto"/>
            <w:left w:val="none" w:sz="0" w:space="0" w:color="auto"/>
            <w:bottom w:val="none" w:sz="0" w:space="0" w:color="auto"/>
            <w:right w:val="none" w:sz="0" w:space="0" w:color="auto"/>
          </w:divBdr>
          <w:divsChild>
            <w:div w:id="1780102403">
              <w:marLeft w:val="0"/>
              <w:marRight w:val="0"/>
              <w:marTop w:val="0"/>
              <w:marBottom w:val="0"/>
              <w:divBdr>
                <w:top w:val="none" w:sz="0" w:space="0" w:color="auto"/>
                <w:left w:val="none" w:sz="0" w:space="0" w:color="auto"/>
                <w:bottom w:val="none" w:sz="0" w:space="0" w:color="auto"/>
                <w:right w:val="none" w:sz="0" w:space="0" w:color="auto"/>
              </w:divBdr>
              <w:divsChild>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7160867">
          <w:marLeft w:val="0"/>
          <w:marRight w:val="0"/>
          <w:marTop w:val="0"/>
          <w:marBottom w:val="0"/>
          <w:divBdr>
            <w:top w:val="none" w:sz="0" w:space="0" w:color="auto"/>
            <w:left w:val="none" w:sz="0" w:space="0" w:color="auto"/>
            <w:bottom w:val="none" w:sz="0" w:space="0" w:color="auto"/>
            <w:right w:val="none" w:sz="0" w:space="0" w:color="auto"/>
          </w:divBdr>
        </w:div>
        <w:div w:id="1230382922">
          <w:marLeft w:val="0"/>
          <w:marRight w:val="0"/>
          <w:marTop w:val="0"/>
          <w:marBottom w:val="0"/>
          <w:divBdr>
            <w:top w:val="none" w:sz="0" w:space="0" w:color="auto"/>
            <w:left w:val="none" w:sz="0" w:space="0" w:color="auto"/>
            <w:bottom w:val="none" w:sz="0" w:space="0" w:color="auto"/>
            <w:right w:val="none" w:sz="0" w:space="0" w:color="auto"/>
          </w:divBdr>
        </w:div>
        <w:div w:id="1269775504">
          <w:marLeft w:val="0"/>
          <w:marRight w:val="0"/>
          <w:marTop w:val="0"/>
          <w:marBottom w:val="0"/>
          <w:divBdr>
            <w:top w:val="none" w:sz="0" w:space="0" w:color="auto"/>
            <w:left w:val="none" w:sz="0" w:space="0" w:color="auto"/>
            <w:bottom w:val="none" w:sz="0" w:space="0" w:color="auto"/>
            <w:right w:val="none" w:sz="0" w:space="0" w:color="auto"/>
          </w:divBdr>
          <w:divsChild>
            <w:div w:id="1485511887">
              <w:marLeft w:val="0"/>
              <w:marRight w:val="0"/>
              <w:marTop w:val="0"/>
              <w:marBottom w:val="0"/>
              <w:divBdr>
                <w:top w:val="none" w:sz="0" w:space="0" w:color="auto"/>
                <w:left w:val="none" w:sz="0" w:space="0" w:color="auto"/>
                <w:bottom w:val="none" w:sz="0" w:space="0" w:color="auto"/>
                <w:right w:val="none" w:sz="0" w:space="0" w:color="auto"/>
              </w:divBdr>
            </w:div>
          </w:divsChild>
        </w:div>
        <w:div w:id="1367829087">
          <w:marLeft w:val="0"/>
          <w:marRight w:val="0"/>
          <w:marTop w:val="0"/>
          <w:marBottom w:val="0"/>
          <w:divBdr>
            <w:top w:val="none" w:sz="0" w:space="0" w:color="auto"/>
            <w:left w:val="none" w:sz="0" w:space="0" w:color="auto"/>
            <w:bottom w:val="none" w:sz="0" w:space="0" w:color="auto"/>
            <w:right w:val="none" w:sz="0" w:space="0" w:color="auto"/>
          </w:divBdr>
        </w:div>
        <w:div w:id="1469204502">
          <w:marLeft w:val="0"/>
          <w:marRight w:val="0"/>
          <w:marTop w:val="300"/>
          <w:marBottom w:val="0"/>
          <w:divBdr>
            <w:top w:val="none" w:sz="0" w:space="0" w:color="auto"/>
            <w:left w:val="none" w:sz="0" w:space="0" w:color="auto"/>
            <w:bottom w:val="none" w:sz="0" w:space="0" w:color="auto"/>
            <w:right w:val="none" w:sz="0" w:space="0" w:color="auto"/>
          </w:divBdr>
          <w:divsChild>
            <w:div w:id="895360791">
              <w:marLeft w:val="0"/>
              <w:marRight w:val="0"/>
              <w:marTop w:val="0"/>
              <w:marBottom w:val="0"/>
              <w:divBdr>
                <w:top w:val="none" w:sz="0" w:space="0" w:color="auto"/>
                <w:left w:val="none" w:sz="0" w:space="0" w:color="auto"/>
                <w:bottom w:val="none" w:sz="0" w:space="0" w:color="auto"/>
                <w:right w:val="none" w:sz="0" w:space="0" w:color="auto"/>
              </w:divBdr>
              <w:divsChild>
                <w:div w:id="205816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891632">
          <w:marLeft w:val="0"/>
          <w:marRight w:val="0"/>
          <w:marTop w:val="0"/>
          <w:marBottom w:val="0"/>
          <w:divBdr>
            <w:top w:val="none" w:sz="0" w:space="0" w:color="auto"/>
            <w:left w:val="none" w:sz="0" w:space="0" w:color="auto"/>
            <w:bottom w:val="none" w:sz="0" w:space="0" w:color="auto"/>
            <w:right w:val="none" w:sz="0" w:space="0" w:color="auto"/>
          </w:divBdr>
        </w:div>
        <w:div w:id="1894803438">
          <w:marLeft w:val="0"/>
          <w:marRight w:val="0"/>
          <w:marTop w:val="0"/>
          <w:marBottom w:val="0"/>
          <w:divBdr>
            <w:top w:val="none" w:sz="0" w:space="0" w:color="auto"/>
            <w:left w:val="none" w:sz="0" w:space="0" w:color="auto"/>
            <w:bottom w:val="none" w:sz="0" w:space="0" w:color="auto"/>
            <w:right w:val="none" w:sz="0" w:space="0" w:color="auto"/>
          </w:divBdr>
        </w:div>
        <w:div w:id="2008314842">
          <w:marLeft w:val="0"/>
          <w:marRight w:val="0"/>
          <w:marTop w:val="0"/>
          <w:marBottom w:val="0"/>
          <w:divBdr>
            <w:top w:val="none" w:sz="0" w:space="0" w:color="auto"/>
            <w:left w:val="none" w:sz="0" w:space="0" w:color="auto"/>
            <w:bottom w:val="none" w:sz="0" w:space="0" w:color="auto"/>
            <w:right w:val="none" w:sz="0" w:space="0" w:color="auto"/>
          </w:divBdr>
          <w:divsChild>
            <w:div w:id="1987661065">
              <w:marLeft w:val="0"/>
              <w:marRight w:val="0"/>
              <w:marTop w:val="0"/>
              <w:marBottom w:val="0"/>
              <w:divBdr>
                <w:top w:val="none" w:sz="0" w:space="0" w:color="auto"/>
                <w:left w:val="none" w:sz="0" w:space="0" w:color="auto"/>
                <w:bottom w:val="none" w:sz="0" w:space="0" w:color="auto"/>
                <w:right w:val="none" w:sz="0" w:space="0" w:color="auto"/>
              </w:divBdr>
            </w:div>
          </w:divsChild>
        </w:div>
        <w:div w:id="2065639136">
          <w:marLeft w:val="0"/>
          <w:marRight w:val="0"/>
          <w:marTop w:val="0"/>
          <w:marBottom w:val="0"/>
          <w:divBdr>
            <w:top w:val="none" w:sz="0" w:space="0" w:color="auto"/>
            <w:left w:val="none" w:sz="0" w:space="0" w:color="auto"/>
            <w:bottom w:val="none" w:sz="0" w:space="0" w:color="auto"/>
            <w:right w:val="none" w:sz="0" w:space="0" w:color="auto"/>
          </w:divBdr>
          <w:divsChild>
            <w:div w:id="742030031">
              <w:marLeft w:val="0"/>
              <w:marRight w:val="0"/>
              <w:marTop w:val="0"/>
              <w:marBottom w:val="0"/>
              <w:divBdr>
                <w:top w:val="none" w:sz="0" w:space="0" w:color="auto"/>
                <w:left w:val="none" w:sz="0" w:space="0" w:color="auto"/>
                <w:bottom w:val="none" w:sz="0" w:space="0" w:color="auto"/>
                <w:right w:val="none" w:sz="0" w:space="0" w:color="auto"/>
              </w:divBdr>
            </w:div>
          </w:divsChild>
        </w:div>
        <w:div w:id="2103720305">
          <w:marLeft w:val="0"/>
          <w:marRight w:val="0"/>
          <w:marTop w:val="0"/>
          <w:marBottom w:val="0"/>
          <w:divBdr>
            <w:top w:val="none" w:sz="0" w:space="0" w:color="auto"/>
            <w:left w:val="none" w:sz="0" w:space="0" w:color="auto"/>
            <w:bottom w:val="none" w:sz="0" w:space="0" w:color="auto"/>
            <w:right w:val="none" w:sz="0" w:space="0" w:color="auto"/>
          </w:divBdr>
          <w:divsChild>
            <w:div w:id="1123885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900987">
      <w:bodyDiv w:val="1"/>
      <w:marLeft w:val="0"/>
      <w:marRight w:val="0"/>
      <w:marTop w:val="0"/>
      <w:marBottom w:val="0"/>
      <w:divBdr>
        <w:top w:val="none" w:sz="0" w:space="0" w:color="auto"/>
        <w:left w:val="none" w:sz="0" w:space="0" w:color="auto"/>
        <w:bottom w:val="none" w:sz="0" w:space="0" w:color="auto"/>
        <w:right w:val="none" w:sz="0" w:space="0" w:color="auto"/>
      </w:divBdr>
    </w:div>
    <w:div w:id="613562051">
      <w:bodyDiv w:val="1"/>
      <w:marLeft w:val="0"/>
      <w:marRight w:val="0"/>
      <w:marTop w:val="0"/>
      <w:marBottom w:val="0"/>
      <w:divBdr>
        <w:top w:val="none" w:sz="0" w:space="0" w:color="auto"/>
        <w:left w:val="none" w:sz="0" w:space="0" w:color="auto"/>
        <w:bottom w:val="none" w:sz="0" w:space="0" w:color="auto"/>
        <w:right w:val="none" w:sz="0" w:space="0" w:color="auto"/>
      </w:divBdr>
      <w:divsChild>
        <w:div w:id="193617539">
          <w:marLeft w:val="0"/>
          <w:marRight w:val="0"/>
          <w:marTop w:val="0"/>
          <w:marBottom w:val="0"/>
          <w:divBdr>
            <w:top w:val="none" w:sz="0" w:space="0" w:color="auto"/>
            <w:left w:val="none" w:sz="0" w:space="0" w:color="auto"/>
            <w:bottom w:val="none" w:sz="0" w:space="0" w:color="auto"/>
            <w:right w:val="none" w:sz="0" w:space="0" w:color="auto"/>
          </w:divBdr>
          <w:divsChild>
            <w:div w:id="1388333088">
              <w:marLeft w:val="0"/>
              <w:marRight w:val="0"/>
              <w:marTop w:val="0"/>
              <w:marBottom w:val="0"/>
              <w:divBdr>
                <w:top w:val="none" w:sz="0" w:space="0" w:color="auto"/>
                <w:left w:val="none" w:sz="0" w:space="0" w:color="auto"/>
                <w:bottom w:val="none" w:sz="0" w:space="0" w:color="auto"/>
                <w:right w:val="none" w:sz="0" w:space="0" w:color="auto"/>
              </w:divBdr>
            </w:div>
          </w:divsChild>
        </w:div>
        <w:div w:id="203175912">
          <w:marLeft w:val="0"/>
          <w:marRight w:val="0"/>
          <w:marTop w:val="0"/>
          <w:marBottom w:val="0"/>
          <w:divBdr>
            <w:top w:val="none" w:sz="0" w:space="0" w:color="auto"/>
            <w:left w:val="none" w:sz="0" w:space="0" w:color="auto"/>
            <w:bottom w:val="none" w:sz="0" w:space="0" w:color="auto"/>
            <w:right w:val="none" w:sz="0" w:space="0" w:color="auto"/>
          </w:divBdr>
          <w:divsChild>
            <w:div w:id="557520147">
              <w:marLeft w:val="0"/>
              <w:marRight w:val="0"/>
              <w:marTop w:val="0"/>
              <w:marBottom w:val="0"/>
              <w:divBdr>
                <w:top w:val="none" w:sz="0" w:space="0" w:color="auto"/>
                <w:left w:val="none" w:sz="0" w:space="0" w:color="auto"/>
                <w:bottom w:val="none" w:sz="0" w:space="0" w:color="auto"/>
                <w:right w:val="none" w:sz="0" w:space="0" w:color="auto"/>
              </w:divBdr>
            </w:div>
          </w:divsChild>
        </w:div>
        <w:div w:id="294332482">
          <w:marLeft w:val="0"/>
          <w:marRight w:val="0"/>
          <w:marTop w:val="300"/>
          <w:marBottom w:val="0"/>
          <w:divBdr>
            <w:top w:val="none" w:sz="0" w:space="0" w:color="auto"/>
            <w:left w:val="none" w:sz="0" w:space="0" w:color="auto"/>
            <w:bottom w:val="none" w:sz="0" w:space="0" w:color="auto"/>
            <w:right w:val="none" w:sz="0" w:space="0" w:color="auto"/>
          </w:divBdr>
          <w:divsChild>
            <w:div w:id="1009992579">
              <w:marLeft w:val="0"/>
              <w:marRight w:val="0"/>
              <w:marTop w:val="0"/>
              <w:marBottom w:val="0"/>
              <w:divBdr>
                <w:top w:val="none" w:sz="0" w:space="0" w:color="auto"/>
                <w:left w:val="none" w:sz="0" w:space="0" w:color="auto"/>
                <w:bottom w:val="none" w:sz="0" w:space="0" w:color="auto"/>
                <w:right w:val="none" w:sz="0" w:space="0" w:color="auto"/>
              </w:divBdr>
              <w:divsChild>
                <w:div w:id="18263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021948">
          <w:marLeft w:val="0"/>
          <w:marRight w:val="0"/>
          <w:marTop w:val="0"/>
          <w:marBottom w:val="0"/>
          <w:divBdr>
            <w:top w:val="none" w:sz="0" w:space="0" w:color="auto"/>
            <w:left w:val="none" w:sz="0" w:space="0" w:color="auto"/>
            <w:bottom w:val="none" w:sz="0" w:space="0" w:color="auto"/>
            <w:right w:val="none" w:sz="0" w:space="0" w:color="auto"/>
          </w:divBdr>
        </w:div>
        <w:div w:id="522864210">
          <w:marLeft w:val="0"/>
          <w:marRight w:val="0"/>
          <w:marTop w:val="0"/>
          <w:marBottom w:val="0"/>
          <w:divBdr>
            <w:top w:val="none" w:sz="0" w:space="0" w:color="auto"/>
            <w:left w:val="none" w:sz="0" w:space="0" w:color="auto"/>
            <w:bottom w:val="none" w:sz="0" w:space="0" w:color="auto"/>
            <w:right w:val="none" w:sz="0" w:space="0" w:color="auto"/>
          </w:divBdr>
          <w:divsChild>
            <w:div w:id="461189898">
              <w:marLeft w:val="0"/>
              <w:marRight w:val="0"/>
              <w:marTop w:val="0"/>
              <w:marBottom w:val="0"/>
              <w:divBdr>
                <w:top w:val="none" w:sz="0" w:space="0" w:color="auto"/>
                <w:left w:val="none" w:sz="0" w:space="0" w:color="auto"/>
                <w:bottom w:val="none" w:sz="0" w:space="0" w:color="auto"/>
                <w:right w:val="none" w:sz="0" w:space="0" w:color="auto"/>
              </w:divBdr>
            </w:div>
          </w:divsChild>
        </w:div>
        <w:div w:id="567107171">
          <w:marLeft w:val="0"/>
          <w:marRight w:val="0"/>
          <w:marTop w:val="300"/>
          <w:marBottom w:val="0"/>
          <w:divBdr>
            <w:top w:val="none" w:sz="0" w:space="0" w:color="auto"/>
            <w:left w:val="none" w:sz="0" w:space="0" w:color="auto"/>
            <w:bottom w:val="none" w:sz="0" w:space="0" w:color="auto"/>
            <w:right w:val="none" w:sz="0" w:space="0" w:color="auto"/>
          </w:divBdr>
          <w:divsChild>
            <w:div w:id="21369214">
              <w:marLeft w:val="0"/>
              <w:marRight w:val="0"/>
              <w:marTop w:val="0"/>
              <w:marBottom w:val="0"/>
              <w:divBdr>
                <w:top w:val="none" w:sz="0" w:space="0" w:color="auto"/>
                <w:left w:val="none" w:sz="0" w:space="0" w:color="auto"/>
                <w:bottom w:val="none" w:sz="0" w:space="0" w:color="auto"/>
                <w:right w:val="none" w:sz="0" w:space="0" w:color="auto"/>
              </w:divBdr>
              <w:divsChild>
                <w:div w:id="2047175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922907">
          <w:marLeft w:val="0"/>
          <w:marRight w:val="0"/>
          <w:marTop w:val="0"/>
          <w:marBottom w:val="0"/>
          <w:divBdr>
            <w:top w:val="none" w:sz="0" w:space="0" w:color="auto"/>
            <w:left w:val="none" w:sz="0" w:space="0" w:color="auto"/>
            <w:bottom w:val="none" w:sz="0" w:space="0" w:color="auto"/>
            <w:right w:val="none" w:sz="0" w:space="0" w:color="auto"/>
          </w:divBdr>
          <w:divsChild>
            <w:div w:id="1230266139">
              <w:marLeft w:val="0"/>
              <w:marRight w:val="0"/>
              <w:marTop w:val="0"/>
              <w:marBottom w:val="0"/>
              <w:divBdr>
                <w:top w:val="none" w:sz="0" w:space="0" w:color="auto"/>
                <w:left w:val="none" w:sz="0" w:space="0" w:color="auto"/>
                <w:bottom w:val="none" w:sz="0" w:space="0" w:color="auto"/>
                <w:right w:val="none" w:sz="0" w:space="0" w:color="auto"/>
              </w:divBdr>
            </w:div>
          </w:divsChild>
        </w:div>
        <w:div w:id="1003633227">
          <w:marLeft w:val="0"/>
          <w:marRight w:val="0"/>
          <w:marTop w:val="300"/>
          <w:marBottom w:val="0"/>
          <w:divBdr>
            <w:top w:val="none" w:sz="0" w:space="0" w:color="auto"/>
            <w:left w:val="none" w:sz="0" w:space="0" w:color="auto"/>
            <w:bottom w:val="none" w:sz="0" w:space="0" w:color="auto"/>
            <w:right w:val="none" w:sz="0" w:space="0" w:color="auto"/>
          </w:divBdr>
          <w:divsChild>
            <w:div w:id="563758894">
              <w:marLeft w:val="0"/>
              <w:marRight w:val="0"/>
              <w:marTop w:val="0"/>
              <w:marBottom w:val="0"/>
              <w:divBdr>
                <w:top w:val="none" w:sz="0" w:space="0" w:color="auto"/>
                <w:left w:val="none" w:sz="0" w:space="0" w:color="auto"/>
                <w:bottom w:val="none" w:sz="0" w:space="0" w:color="auto"/>
                <w:right w:val="none" w:sz="0" w:space="0" w:color="auto"/>
              </w:divBdr>
              <w:divsChild>
                <w:div w:id="24368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354621">
          <w:marLeft w:val="0"/>
          <w:marRight w:val="0"/>
          <w:marTop w:val="0"/>
          <w:marBottom w:val="0"/>
          <w:divBdr>
            <w:top w:val="none" w:sz="0" w:space="0" w:color="auto"/>
            <w:left w:val="none" w:sz="0" w:space="0" w:color="auto"/>
            <w:bottom w:val="none" w:sz="0" w:space="0" w:color="auto"/>
            <w:right w:val="none" w:sz="0" w:space="0" w:color="auto"/>
          </w:divBdr>
          <w:divsChild>
            <w:div w:id="286352463">
              <w:marLeft w:val="0"/>
              <w:marRight w:val="0"/>
              <w:marTop w:val="0"/>
              <w:marBottom w:val="0"/>
              <w:divBdr>
                <w:top w:val="none" w:sz="0" w:space="0" w:color="auto"/>
                <w:left w:val="none" w:sz="0" w:space="0" w:color="auto"/>
                <w:bottom w:val="none" w:sz="0" w:space="0" w:color="auto"/>
                <w:right w:val="none" w:sz="0" w:space="0" w:color="auto"/>
              </w:divBdr>
            </w:div>
          </w:divsChild>
        </w:div>
        <w:div w:id="1171259836">
          <w:marLeft w:val="0"/>
          <w:marRight w:val="0"/>
          <w:marTop w:val="0"/>
          <w:marBottom w:val="0"/>
          <w:divBdr>
            <w:top w:val="none" w:sz="0" w:space="0" w:color="auto"/>
            <w:left w:val="none" w:sz="0" w:space="0" w:color="auto"/>
            <w:bottom w:val="none" w:sz="0" w:space="0" w:color="auto"/>
            <w:right w:val="none" w:sz="0" w:space="0" w:color="auto"/>
          </w:divBdr>
        </w:div>
        <w:div w:id="1598637722">
          <w:marLeft w:val="0"/>
          <w:marRight w:val="0"/>
          <w:marTop w:val="0"/>
          <w:marBottom w:val="0"/>
          <w:divBdr>
            <w:top w:val="none" w:sz="0" w:space="0" w:color="auto"/>
            <w:left w:val="none" w:sz="0" w:space="0" w:color="auto"/>
            <w:bottom w:val="none" w:sz="0" w:space="0" w:color="auto"/>
            <w:right w:val="none" w:sz="0" w:space="0" w:color="auto"/>
          </w:divBdr>
        </w:div>
        <w:div w:id="1744331835">
          <w:marLeft w:val="0"/>
          <w:marRight w:val="0"/>
          <w:marTop w:val="0"/>
          <w:marBottom w:val="0"/>
          <w:divBdr>
            <w:top w:val="none" w:sz="0" w:space="0" w:color="auto"/>
            <w:left w:val="none" w:sz="0" w:space="0" w:color="auto"/>
            <w:bottom w:val="none" w:sz="0" w:space="0" w:color="auto"/>
            <w:right w:val="none" w:sz="0" w:space="0" w:color="auto"/>
          </w:divBdr>
        </w:div>
        <w:div w:id="1886480388">
          <w:marLeft w:val="0"/>
          <w:marRight w:val="0"/>
          <w:marTop w:val="0"/>
          <w:marBottom w:val="0"/>
          <w:divBdr>
            <w:top w:val="none" w:sz="0" w:space="0" w:color="auto"/>
            <w:left w:val="none" w:sz="0" w:space="0" w:color="auto"/>
            <w:bottom w:val="none" w:sz="0" w:space="0" w:color="auto"/>
            <w:right w:val="none" w:sz="0" w:space="0" w:color="auto"/>
          </w:divBdr>
          <w:divsChild>
            <w:div w:id="1555118644">
              <w:marLeft w:val="0"/>
              <w:marRight w:val="0"/>
              <w:marTop w:val="0"/>
              <w:marBottom w:val="0"/>
              <w:divBdr>
                <w:top w:val="none" w:sz="0" w:space="0" w:color="auto"/>
                <w:left w:val="none" w:sz="0" w:space="0" w:color="auto"/>
                <w:bottom w:val="none" w:sz="0" w:space="0" w:color="auto"/>
                <w:right w:val="none" w:sz="0" w:space="0" w:color="auto"/>
              </w:divBdr>
            </w:div>
          </w:divsChild>
        </w:div>
        <w:div w:id="1910069705">
          <w:marLeft w:val="0"/>
          <w:marRight w:val="0"/>
          <w:marTop w:val="0"/>
          <w:marBottom w:val="0"/>
          <w:divBdr>
            <w:top w:val="none" w:sz="0" w:space="0" w:color="auto"/>
            <w:left w:val="none" w:sz="0" w:space="0" w:color="auto"/>
            <w:bottom w:val="none" w:sz="0" w:space="0" w:color="auto"/>
            <w:right w:val="none" w:sz="0" w:space="0" w:color="auto"/>
          </w:divBdr>
        </w:div>
        <w:div w:id="1980529989">
          <w:marLeft w:val="0"/>
          <w:marRight w:val="0"/>
          <w:marTop w:val="300"/>
          <w:marBottom w:val="0"/>
          <w:divBdr>
            <w:top w:val="none" w:sz="0" w:space="0" w:color="auto"/>
            <w:left w:val="none" w:sz="0" w:space="0" w:color="auto"/>
            <w:bottom w:val="none" w:sz="0" w:space="0" w:color="auto"/>
            <w:right w:val="none" w:sz="0" w:space="0" w:color="auto"/>
          </w:divBdr>
          <w:divsChild>
            <w:div w:id="1801266185">
              <w:marLeft w:val="0"/>
              <w:marRight w:val="0"/>
              <w:marTop w:val="0"/>
              <w:marBottom w:val="0"/>
              <w:divBdr>
                <w:top w:val="none" w:sz="0" w:space="0" w:color="auto"/>
                <w:left w:val="none" w:sz="0" w:space="0" w:color="auto"/>
                <w:bottom w:val="none" w:sz="0" w:space="0" w:color="auto"/>
                <w:right w:val="none" w:sz="0" w:space="0" w:color="auto"/>
              </w:divBdr>
              <w:divsChild>
                <w:div w:id="1479303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07954">
          <w:marLeft w:val="0"/>
          <w:marRight w:val="0"/>
          <w:marTop w:val="0"/>
          <w:marBottom w:val="0"/>
          <w:divBdr>
            <w:top w:val="none" w:sz="0" w:space="0" w:color="auto"/>
            <w:left w:val="none" w:sz="0" w:space="0" w:color="auto"/>
            <w:bottom w:val="none" w:sz="0" w:space="0" w:color="auto"/>
            <w:right w:val="none" w:sz="0" w:space="0" w:color="auto"/>
          </w:divBdr>
        </w:div>
        <w:div w:id="2029717403">
          <w:marLeft w:val="0"/>
          <w:marRight w:val="0"/>
          <w:marTop w:val="0"/>
          <w:marBottom w:val="0"/>
          <w:divBdr>
            <w:top w:val="none" w:sz="0" w:space="0" w:color="auto"/>
            <w:left w:val="none" w:sz="0" w:space="0" w:color="auto"/>
            <w:bottom w:val="none" w:sz="0" w:space="0" w:color="auto"/>
            <w:right w:val="none" w:sz="0" w:space="0" w:color="auto"/>
          </w:divBdr>
        </w:div>
        <w:div w:id="2119331390">
          <w:marLeft w:val="0"/>
          <w:marRight w:val="0"/>
          <w:marTop w:val="0"/>
          <w:marBottom w:val="0"/>
          <w:divBdr>
            <w:top w:val="none" w:sz="0" w:space="0" w:color="auto"/>
            <w:left w:val="none" w:sz="0" w:space="0" w:color="auto"/>
            <w:bottom w:val="none" w:sz="0" w:space="0" w:color="auto"/>
            <w:right w:val="none" w:sz="0" w:space="0" w:color="auto"/>
          </w:divBdr>
          <w:divsChild>
            <w:div w:id="21031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063777">
      <w:bodyDiv w:val="1"/>
      <w:marLeft w:val="0"/>
      <w:marRight w:val="0"/>
      <w:marTop w:val="0"/>
      <w:marBottom w:val="0"/>
      <w:divBdr>
        <w:top w:val="none" w:sz="0" w:space="0" w:color="auto"/>
        <w:left w:val="none" w:sz="0" w:space="0" w:color="auto"/>
        <w:bottom w:val="none" w:sz="0" w:space="0" w:color="auto"/>
        <w:right w:val="none" w:sz="0" w:space="0" w:color="auto"/>
      </w:divBdr>
      <w:divsChild>
        <w:div w:id="162865414">
          <w:marLeft w:val="0"/>
          <w:marRight w:val="0"/>
          <w:marTop w:val="300"/>
          <w:marBottom w:val="0"/>
          <w:divBdr>
            <w:top w:val="none" w:sz="0" w:space="0" w:color="auto"/>
            <w:left w:val="none" w:sz="0" w:space="0" w:color="auto"/>
            <w:bottom w:val="none" w:sz="0" w:space="0" w:color="auto"/>
            <w:right w:val="none" w:sz="0" w:space="0" w:color="auto"/>
          </w:divBdr>
          <w:divsChild>
            <w:div w:id="1441876280">
              <w:marLeft w:val="0"/>
              <w:marRight w:val="0"/>
              <w:marTop w:val="0"/>
              <w:marBottom w:val="0"/>
              <w:divBdr>
                <w:top w:val="none" w:sz="0" w:space="0" w:color="auto"/>
                <w:left w:val="none" w:sz="0" w:space="0" w:color="auto"/>
                <w:bottom w:val="none" w:sz="0" w:space="0" w:color="auto"/>
                <w:right w:val="none" w:sz="0" w:space="0" w:color="auto"/>
              </w:divBdr>
              <w:divsChild>
                <w:div w:id="1473402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04340">
          <w:marLeft w:val="0"/>
          <w:marRight w:val="0"/>
          <w:marTop w:val="0"/>
          <w:marBottom w:val="0"/>
          <w:divBdr>
            <w:top w:val="none" w:sz="0" w:space="0" w:color="auto"/>
            <w:left w:val="none" w:sz="0" w:space="0" w:color="auto"/>
            <w:bottom w:val="none" w:sz="0" w:space="0" w:color="auto"/>
            <w:right w:val="none" w:sz="0" w:space="0" w:color="auto"/>
          </w:divBdr>
        </w:div>
        <w:div w:id="368142538">
          <w:marLeft w:val="0"/>
          <w:marRight w:val="0"/>
          <w:marTop w:val="0"/>
          <w:marBottom w:val="0"/>
          <w:divBdr>
            <w:top w:val="none" w:sz="0" w:space="0" w:color="auto"/>
            <w:left w:val="none" w:sz="0" w:space="0" w:color="auto"/>
            <w:bottom w:val="none" w:sz="0" w:space="0" w:color="auto"/>
            <w:right w:val="none" w:sz="0" w:space="0" w:color="auto"/>
          </w:divBdr>
        </w:div>
        <w:div w:id="371729938">
          <w:marLeft w:val="0"/>
          <w:marRight w:val="0"/>
          <w:marTop w:val="0"/>
          <w:marBottom w:val="0"/>
          <w:divBdr>
            <w:top w:val="none" w:sz="0" w:space="0" w:color="auto"/>
            <w:left w:val="none" w:sz="0" w:space="0" w:color="auto"/>
            <w:bottom w:val="none" w:sz="0" w:space="0" w:color="auto"/>
            <w:right w:val="none" w:sz="0" w:space="0" w:color="auto"/>
          </w:divBdr>
          <w:divsChild>
            <w:div w:id="941956999">
              <w:marLeft w:val="0"/>
              <w:marRight w:val="0"/>
              <w:marTop w:val="0"/>
              <w:marBottom w:val="0"/>
              <w:divBdr>
                <w:top w:val="none" w:sz="0" w:space="0" w:color="auto"/>
                <w:left w:val="none" w:sz="0" w:space="0" w:color="auto"/>
                <w:bottom w:val="none" w:sz="0" w:space="0" w:color="auto"/>
                <w:right w:val="none" w:sz="0" w:space="0" w:color="auto"/>
              </w:divBdr>
            </w:div>
          </w:divsChild>
        </w:div>
        <w:div w:id="678777272">
          <w:marLeft w:val="0"/>
          <w:marRight w:val="0"/>
          <w:marTop w:val="0"/>
          <w:marBottom w:val="0"/>
          <w:divBdr>
            <w:top w:val="none" w:sz="0" w:space="0" w:color="auto"/>
            <w:left w:val="none" w:sz="0" w:space="0" w:color="auto"/>
            <w:bottom w:val="none" w:sz="0" w:space="0" w:color="auto"/>
            <w:right w:val="none" w:sz="0" w:space="0" w:color="auto"/>
          </w:divBdr>
        </w:div>
        <w:div w:id="909115660">
          <w:marLeft w:val="0"/>
          <w:marRight w:val="0"/>
          <w:marTop w:val="300"/>
          <w:marBottom w:val="0"/>
          <w:divBdr>
            <w:top w:val="none" w:sz="0" w:space="0" w:color="auto"/>
            <w:left w:val="none" w:sz="0" w:space="0" w:color="auto"/>
            <w:bottom w:val="none" w:sz="0" w:space="0" w:color="auto"/>
            <w:right w:val="none" w:sz="0" w:space="0" w:color="auto"/>
          </w:divBdr>
          <w:divsChild>
            <w:div w:id="1467703558">
              <w:marLeft w:val="0"/>
              <w:marRight w:val="0"/>
              <w:marTop w:val="0"/>
              <w:marBottom w:val="0"/>
              <w:divBdr>
                <w:top w:val="none" w:sz="0" w:space="0" w:color="auto"/>
                <w:left w:val="none" w:sz="0" w:space="0" w:color="auto"/>
                <w:bottom w:val="none" w:sz="0" w:space="0" w:color="auto"/>
                <w:right w:val="none" w:sz="0" w:space="0" w:color="auto"/>
              </w:divBdr>
              <w:divsChild>
                <w:div w:id="1644578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675916">
          <w:marLeft w:val="0"/>
          <w:marRight w:val="0"/>
          <w:marTop w:val="300"/>
          <w:marBottom w:val="0"/>
          <w:divBdr>
            <w:top w:val="none" w:sz="0" w:space="0" w:color="auto"/>
            <w:left w:val="none" w:sz="0" w:space="0" w:color="auto"/>
            <w:bottom w:val="none" w:sz="0" w:space="0" w:color="auto"/>
            <w:right w:val="none" w:sz="0" w:space="0" w:color="auto"/>
          </w:divBdr>
          <w:divsChild>
            <w:div w:id="1625235576">
              <w:marLeft w:val="0"/>
              <w:marRight w:val="0"/>
              <w:marTop w:val="0"/>
              <w:marBottom w:val="0"/>
              <w:divBdr>
                <w:top w:val="none" w:sz="0" w:space="0" w:color="auto"/>
                <w:left w:val="none" w:sz="0" w:space="0" w:color="auto"/>
                <w:bottom w:val="none" w:sz="0" w:space="0" w:color="auto"/>
                <w:right w:val="none" w:sz="0" w:space="0" w:color="auto"/>
              </w:divBdr>
              <w:divsChild>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523799">
          <w:marLeft w:val="0"/>
          <w:marRight w:val="0"/>
          <w:marTop w:val="0"/>
          <w:marBottom w:val="0"/>
          <w:divBdr>
            <w:top w:val="none" w:sz="0" w:space="0" w:color="auto"/>
            <w:left w:val="none" w:sz="0" w:space="0" w:color="auto"/>
            <w:bottom w:val="none" w:sz="0" w:space="0" w:color="auto"/>
            <w:right w:val="none" w:sz="0" w:space="0" w:color="auto"/>
          </w:divBdr>
          <w:divsChild>
            <w:div w:id="656156363">
              <w:marLeft w:val="0"/>
              <w:marRight w:val="0"/>
              <w:marTop w:val="0"/>
              <w:marBottom w:val="0"/>
              <w:divBdr>
                <w:top w:val="none" w:sz="0" w:space="0" w:color="auto"/>
                <w:left w:val="none" w:sz="0" w:space="0" w:color="auto"/>
                <w:bottom w:val="none" w:sz="0" w:space="0" w:color="auto"/>
                <w:right w:val="none" w:sz="0" w:space="0" w:color="auto"/>
              </w:divBdr>
            </w:div>
          </w:divsChild>
        </w:div>
        <w:div w:id="1224607892">
          <w:marLeft w:val="0"/>
          <w:marRight w:val="0"/>
          <w:marTop w:val="0"/>
          <w:marBottom w:val="0"/>
          <w:divBdr>
            <w:top w:val="none" w:sz="0" w:space="0" w:color="auto"/>
            <w:left w:val="none" w:sz="0" w:space="0" w:color="auto"/>
            <w:bottom w:val="none" w:sz="0" w:space="0" w:color="auto"/>
            <w:right w:val="none" w:sz="0" w:space="0" w:color="auto"/>
          </w:divBdr>
        </w:div>
        <w:div w:id="1444882176">
          <w:marLeft w:val="0"/>
          <w:marRight w:val="0"/>
          <w:marTop w:val="0"/>
          <w:marBottom w:val="0"/>
          <w:divBdr>
            <w:top w:val="none" w:sz="0" w:space="0" w:color="auto"/>
            <w:left w:val="none" w:sz="0" w:space="0" w:color="auto"/>
            <w:bottom w:val="none" w:sz="0" w:space="0" w:color="auto"/>
            <w:right w:val="none" w:sz="0" w:space="0" w:color="auto"/>
          </w:divBdr>
          <w:divsChild>
            <w:div w:id="1463307308">
              <w:marLeft w:val="0"/>
              <w:marRight w:val="0"/>
              <w:marTop w:val="0"/>
              <w:marBottom w:val="0"/>
              <w:divBdr>
                <w:top w:val="none" w:sz="0" w:space="0" w:color="auto"/>
                <w:left w:val="none" w:sz="0" w:space="0" w:color="auto"/>
                <w:bottom w:val="none" w:sz="0" w:space="0" w:color="auto"/>
                <w:right w:val="none" w:sz="0" w:space="0" w:color="auto"/>
              </w:divBdr>
            </w:div>
          </w:divsChild>
        </w:div>
        <w:div w:id="1540320880">
          <w:marLeft w:val="0"/>
          <w:marRight w:val="0"/>
          <w:marTop w:val="0"/>
          <w:marBottom w:val="0"/>
          <w:divBdr>
            <w:top w:val="none" w:sz="0" w:space="0" w:color="auto"/>
            <w:left w:val="none" w:sz="0" w:space="0" w:color="auto"/>
            <w:bottom w:val="none" w:sz="0" w:space="0" w:color="auto"/>
            <w:right w:val="none" w:sz="0" w:space="0" w:color="auto"/>
          </w:divBdr>
        </w:div>
        <w:div w:id="1690984457">
          <w:marLeft w:val="0"/>
          <w:marRight w:val="0"/>
          <w:marTop w:val="0"/>
          <w:marBottom w:val="0"/>
          <w:divBdr>
            <w:top w:val="none" w:sz="0" w:space="0" w:color="auto"/>
            <w:left w:val="none" w:sz="0" w:space="0" w:color="auto"/>
            <w:bottom w:val="none" w:sz="0" w:space="0" w:color="auto"/>
            <w:right w:val="none" w:sz="0" w:space="0" w:color="auto"/>
          </w:divBdr>
        </w:div>
        <w:div w:id="1692145184">
          <w:marLeft w:val="0"/>
          <w:marRight w:val="0"/>
          <w:marTop w:val="0"/>
          <w:marBottom w:val="0"/>
          <w:divBdr>
            <w:top w:val="none" w:sz="0" w:space="0" w:color="auto"/>
            <w:left w:val="none" w:sz="0" w:space="0" w:color="auto"/>
            <w:bottom w:val="none" w:sz="0" w:space="0" w:color="auto"/>
            <w:right w:val="none" w:sz="0" w:space="0" w:color="auto"/>
          </w:divBdr>
          <w:divsChild>
            <w:div w:id="1805738213">
              <w:marLeft w:val="0"/>
              <w:marRight w:val="0"/>
              <w:marTop w:val="0"/>
              <w:marBottom w:val="0"/>
              <w:divBdr>
                <w:top w:val="none" w:sz="0" w:space="0" w:color="auto"/>
                <w:left w:val="none" w:sz="0" w:space="0" w:color="auto"/>
                <w:bottom w:val="none" w:sz="0" w:space="0" w:color="auto"/>
                <w:right w:val="none" w:sz="0" w:space="0" w:color="auto"/>
              </w:divBdr>
            </w:div>
          </w:divsChild>
        </w:div>
        <w:div w:id="1780416879">
          <w:marLeft w:val="0"/>
          <w:marRight w:val="0"/>
          <w:marTop w:val="0"/>
          <w:marBottom w:val="0"/>
          <w:divBdr>
            <w:top w:val="none" w:sz="0" w:space="0" w:color="auto"/>
            <w:left w:val="none" w:sz="0" w:space="0" w:color="auto"/>
            <w:bottom w:val="none" w:sz="0" w:space="0" w:color="auto"/>
            <w:right w:val="none" w:sz="0" w:space="0" w:color="auto"/>
          </w:divBdr>
          <w:divsChild>
            <w:div w:id="1524434844">
              <w:marLeft w:val="0"/>
              <w:marRight w:val="0"/>
              <w:marTop w:val="0"/>
              <w:marBottom w:val="0"/>
              <w:divBdr>
                <w:top w:val="none" w:sz="0" w:space="0" w:color="auto"/>
                <w:left w:val="none" w:sz="0" w:space="0" w:color="auto"/>
                <w:bottom w:val="none" w:sz="0" w:space="0" w:color="auto"/>
                <w:right w:val="none" w:sz="0" w:space="0" w:color="auto"/>
              </w:divBdr>
            </w:div>
          </w:divsChild>
        </w:div>
        <w:div w:id="1991206649">
          <w:marLeft w:val="0"/>
          <w:marRight w:val="0"/>
          <w:marTop w:val="0"/>
          <w:marBottom w:val="0"/>
          <w:divBdr>
            <w:top w:val="none" w:sz="0" w:space="0" w:color="auto"/>
            <w:left w:val="none" w:sz="0" w:space="0" w:color="auto"/>
            <w:bottom w:val="none" w:sz="0" w:space="0" w:color="auto"/>
            <w:right w:val="none" w:sz="0" w:space="0" w:color="auto"/>
          </w:divBdr>
          <w:divsChild>
            <w:div w:id="524559159">
              <w:marLeft w:val="0"/>
              <w:marRight w:val="0"/>
              <w:marTop w:val="0"/>
              <w:marBottom w:val="0"/>
              <w:divBdr>
                <w:top w:val="none" w:sz="0" w:space="0" w:color="auto"/>
                <w:left w:val="none" w:sz="0" w:space="0" w:color="auto"/>
                <w:bottom w:val="none" w:sz="0" w:space="0" w:color="auto"/>
                <w:right w:val="none" w:sz="0" w:space="0" w:color="auto"/>
              </w:divBdr>
            </w:div>
          </w:divsChild>
        </w:div>
        <w:div w:id="2013603615">
          <w:marLeft w:val="0"/>
          <w:marRight w:val="0"/>
          <w:marTop w:val="0"/>
          <w:marBottom w:val="0"/>
          <w:divBdr>
            <w:top w:val="none" w:sz="0" w:space="0" w:color="auto"/>
            <w:left w:val="none" w:sz="0" w:space="0" w:color="auto"/>
            <w:bottom w:val="none" w:sz="0" w:space="0" w:color="auto"/>
            <w:right w:val="none" w:sz="0" w:space="0" w:color="auto"/>
          </w:divBdr>
        </w:div>
        <w:div w:id="2023622208">
          <w:marLeft w:val="0"/>
          <w:marRight w:val="0"/>
          <w:marTop w:val="300"/>
          <w:marBottom w:val="0"/>
          <w:divBdr>
            <w:top w:val="none" w:sz="0" w:space="0" w:color="auto"/>
            <w:left w:val="none" w:sz="0" w:space="0" w:color="auto"/>
            <w:bottom w:val="none" w:sz="0" w:space="0" w:color="auto"/>
            <w:right w:val="none" w:sz="0" w:space="0" w:color="auto"/>
          </w:divBdr>
          <w:divsChild>
            <w:div w:id="233971047">
              <w:marLeft w:val="0"/>
              <w:marRight w:val="0"/>
              <w:marTop w:val="0"/>
              <w:marBottom w:val="0"/>
              <w:divBdr>
                <w:top w:val="none" w:sz="0" w:space="0" w:color="auto"/>
                <w:left w:val="none" w:sz="0" w:space="0" w:color="auto"/>
                <w:bottom w:val="none" w:sz="0" w:space="0" w:color="auto"/>
                <w:right w:val="none" w:sz="0" w:space="0" w:color="auto"/>
              </w:divBdr>
              <w:divsChild>
                <w:div w:id="2399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383727">
          <w:marLeft w:val="0"/>
          <w:marRight w:val="0"/>
          <w:marTop w:val="0"/>
          <w:marBottom w:val="0"/>
          <w:divBdr>
            <w:top w:val="none" w:sz="0" w:space="0" w:color="auto"/>
            <w:left w:val="none" w:sz="0" w:space="0" w:color="auto"/>
            <w:bottom w:val="none" w:sz="0" w:space="0" w:color="auto"/>
            <w:right w:val="none" w:sz="0" w:space="0" w:color="auto"/>
          </w:divBdr>
          <w:divsChild>
            <w:div w:id="760179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209521">
      <w:bodyDiv w:val="1"/>
      <w:marLeft w:val="0"/>
      <w:marRight w:val="0"/>
      <w:marTop w:val="0"/>
      <w:marBottom w:val="0"/>
      <w:divBdr>
        <w:top w:val="none" w:sz="0" w:space="0" w:color="auto"/>
        <w:left w:val="none" w:sz="0" w:space="0" w:color="auto"/>
        <w:bottom w:val="none" w:sz="0" w:space="0" w:color="auto"/>
        <w:right w:val="none" w:sz="0" w:space="0" w:color="auto"/>
      </w:divBdr>
      <w:divsChild>
        <w:div w:id="54553845">
          <w:marLeft w:val="0"/>
          <w:marRight w:val="0"/>
          <w:marTop w:val="300"/>
          <w:marBottom w:val="0"/>
          <w:divBdr>
            <w:top w:val="none" w:sz="0" w:space="0" w:color="auto"/>
            <w:left w:val="none" w:sz="0" w:space="0" w:color="auto"/>
            <w:bottom w:val="none" w:sz="0" w:space="0" w:color="auto"/>
            <w:right w:val="none" w:sz="0" w:space="0" w:color="auto"/>
          </w:divBdr>
          <w:divsChild>
            <w:div w:id="1904561708">
              <w:marLeft w:val="0"/>
              <w:marRight w:val="0"/>
              <w:marTop w:val="0"/>
              <w:marBottom w:val="0"/>
              <w:divBdr>
                <w:top w:val="none" w:sz="0" w:space="0" w:color="auto"/>
                <w:left w:val="none" w:sz="0" w:space="0" w:color="auto"/>
                <w:bottom w:val="none" w:sz="0" w:space="0" w:color="auto"/>
                <w:right w:val="none" w:sz="0" w:space="0" w:color="auto"/>
              </w:divBdr>
              <w:divsChild>
                <w:div w:id="1514224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24271">
          <w:marLeft w:val="0"/>
          <w:marRight w:val="0"/>
          <w:marTop w:val="0"/>
          <w:marBottom w:val="0"/>
          <w:divBdr>
            <w:top w:val="none" w:sz="0" w:space="0" w:color="auto"/>
            <w:left w:val="none" w:sz="0" w:space="0" w:color="auto"/>
            <w:bottom w:val="none" w:sz="0" w:space="0" w:color="auto"/>
            <w:right w:val="none" w:sz="0" w:space="0" w:color="auto"/>
          </w:divBdr>
          <w:divsChild>
            <w:div w:id="2078041906">
              <w:marLeft w:val="0"/>
              <w:marRight w:val="0"/>
              <w:marTop w:val="0"/>
              <w:marBottom w:val="0"/>
              <w:divBdr>
                <w:top w:val="none" w:sz="0" w:space="0" w:color="auto"/>
                <w:left w:val="none" w:sz="0" w:space="0" w:color="auto"/>
                <w:bottom w:val="none" w:sz="0" w:space="0" w:color="auto"/>
                <w:right w:val="none" w:sz="0" w:space="0" w:color="auto"/>
              </w:divBdr>
            </w:div>
          </w:divsChild>
        </w:div>
        <w:div w:id="388649770">
          <w:marLeft w:val="0"/>
          <w:marRight w:val="0"/>
          <w:marTop w:val="300"/>
          <w:marBottom w:val="0"/>
          <w:divBdr>
            <w:top w:val="none" w:sz="0" w:space="0" w:color="auto"/>
            <w:left w:val="none" w:sz="0" w:space="0" w:color="auto"/>
            <w:bottom w:val="none" w:sz="0" w:space="0" w:color="auto"/>
            <w:right w:val="none" w:sz="0" w:space="0" w:color="auto"/>
          </w:divBdr>
          <w:divsChild>
            <w:div w:id="1982298761">
              <w:marLeft w:val="0"/>
              <w:marRight w:val="0"/>
              <w:marTop w:val="0"/>
              <w:marBottom w:val="0"/>
              <w:divBdr>
                <w:top w:val="none" w:sz="0" w:space="0" w:color="auto"/>
                <w:left w:val="none" w:sz="0" w:space="0" w:color="auto"/>
                <w:bottom w:val="none" w:sz="0" w:space="0" w:color="auto"/>
                <w:right w:val="none" w:sz="0" w:space="0" w:color="auto"/>
              </w:divBdr>
              <w:divsChild>
                <w:div w:id="69122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909071">
          <w:marLeft w:val="0"/>
          <w:marRight w:val="0"/>
          <w:marTop w:val="0"/>
          <w:marBottom w:val="0"/>
          <w:divBdr>
            <w:top w:val="none" w:sz="0" w:space="0" w:color="auto"/>
            <w:left w:val="none" w:sz="0" w:space="0" w:color="auto"/>
            <w:bottom w:val="none" w:sz="0" w:space="0" w:color="auto"/>
            <w:right w:val="none" w:sz="0" w:space="0" w:color="auto"/>
          </w:divBdr>
        </w:div>
        <w:div w:id="780149592">
          <w:marLeft w:val="0"/>
          <w:marRight w:val="0"/>
          <w:marTop w:val="0"/>
          <w:marBottom w:val="0"/>
          <w:divBdr>
            <w:top w:val="none" w:sz="0" w:space="0" w:color="auto"/>
            <w:left w:val="none" w:sz="0" w:space="0" w:color="auto"/>
            <w:bottom w:val="none" w:sz="0" w:space="0" w:color="auto"/>
            <w:right w:val="none" w:sz="0" w:space="0" w:color="auto"/>
          </w:divBdr>
        </w:div>
        <w:div w:id="808206728">
          <w:marLeft w:val="0"/>
          <w:marRight w:val="0"/>
          <w:marTop w:val="0"/>
          <w:marBottom w:val="0"/>
          <w:divBdr>
            <w:top w:val="none" w:sz="0" w:space="0" w:color="auto"/>
            <w:left w:val="none" w:sz="0" w:space="0" w:color="auto"/>
            <w:bottom w:val="none" w:sz="0" w:space="0" w:color="auto"/>
            <w:right w:val="none" w:sz="0" w:space="0" w:color="auto"/>
          </w:divBdr>
        </w:div>
        <w:div w:id="847135810">
          <w:marLeft w:val="0"/>
          <w:marRight w:val="0"/>
          <w:marTop w:val="0"/>
          <w:marBottom w:val="0"/>
          <w:divBdr>
            <w:top w:val="none" w:sz="0" w:space="0" w:color="auto"/>
            <w:left w:val="none" w:sz="0" w:space="0" w:color="auto"/>
            <w:bottom w:val="none" w:sz="0" w:space="0" w:color="auto"/>
            <w:right w:val="none" w:sz="0" w:space="0" w:color="auto"/>
          </w:divBdr>
          <w:divsChild>
            <w:div w:id="687096775">
              <w:marLeft w:val="0"/>
              <w:marRight w:val="0"/>
              <w:marTop w:val="0"/>
              <w:marBottom w:val="0"/>
              <w:divBdr>
                <w:top w:val="none" w:sz="0" w:space="0" w:color="auto"/>
                <w:left w:val="none" w:sz="0" w:space="0" w:color="auto"/>
                <w:bottom w:val="none" w:sz="0" w:space="0" w:color="auto"/>
                <w:right w:val="none" w:sz="0" w:space="0" w:color="auto"/>
              </w:divBdr>
            </w:div>
          </w:divsChild>
        </w:div>
        <w:div w:id="920989357">
          <w:marLeft w:val="0"/>
          <w:marRight w:val="0"/>
          <w:marTop w:val="0"/>
          <w:marBottom w:val="0"/>
          <w:divBdr>
            <w:top w:val="none" w:sz="0" w:space="0" w:color="auto"/>
            <w:left w:val="none" w:sz="0" w:space="0" w:color="auto"/>
            <w:bottom w:val="none" w:sz="0" w:space="0" w:color="auto"/>
            <w:right w:val="none" w:sz="0" w:space="0" w:color="auto"/>
          </w:divBdr>
        </w:div>
        <w:div w:id="1008286873">
          <w:marLeft w:val="0"/>
          <w:marRight w:val="0"/>
          <w:marTop w:val="300"/>
          <w:marBottom w:val="0"/>
          <w:divBdr>
            <w:top w:val="none" w:sz="0" w:space="0" w:color="auto"/>
            <w:left w:val="none" w:sz="0" w:space="0" w:color="auto"/>
            <w:bottom w:val="none" w:sz="0" w:space="0" w:color="auto"/>
            <w:right w:val="none" w:sz="0" w:space="0" w:color="auto"/>
          </w:divBdr>
          <w:divsChild>
            <w:div w:id="2054695757">
              <w:marLeft w:val="0"/>
              <w:marRight w:val="0"/>
              <w:marTop w:val="0"/>
              <w:marBottom w:val="0"/>
              <w:divBdr>
                <w:top w:val="none" w:sz="0" w:space="0" w:color="auto"/>
                <w:left w:val="none" w:sz="0" w:space="0" w:color="auto"/>
                <w:bottom w:val="none" w:sz="0" w:space="0" w:color="auto"/>
                <w:right w:val="none" w:sz="0" w:space="0" w:color="auto"/>
              </w:divBdr>
              <w:divsChild>
                <w:div w:id="33642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3698">
          <w:marLeft w:val="0"/>
          <w:marRight w:val="0"/>
          <w:marTop w:val="0"/>
          <w:marBottom w:val="0"/>
          <w:divBdr>
            <w:top w:val="none" w:sz="0" w:space="0" w:color="auto"/>
            <w:left w:val="none" w:sz="0" w:space="0" w:color="auto"/>
            <w:bottom w:val="none" w:sz="0" w:space="0" w:color="auto"/>
            <w:right w:val="none" w:sz="0" w:space="0" w:color="auto"/>
          </w:divBdr>
          <w:divsChild>
            <w:div w:id="1899048795">
              <w:marLeft w:val="0"/>
              <w:marRight w:val="0"/>
              <w:marTop w:val="0"/>
              <w:marBottom w:val="0"/>
              <w:divBdr>
                <w:top w:val="none" w:sz="0" w:space="0" w:color="auto"/>
                <w:left w:val="none" w:sz="0" w:space="0" w:color="auto"/>
                <w:bottom w:val="none" w:sz="0" w:space="0" w:color="auto"/>
                <w:right w:val="none" w:sz="0" w:space="0" w:color="auto"/>
              </w:divBdr>
            </w:div>
          </w:divsChild>
        </w:div>
        <w:div w:id="1148782491">
          <w:marLeft w:val="0"/>
          <w:marRight w:val="0"/>
          <w:marTop w:val="0"/>
          <w:marBottom w:val="0"/>
          <w:divBdr>
            <w:top w:val="none" w:sz="0" w:space="0" w:color="auto"/>
            <w:left w:val="none" w:sz="0" w:space="0" w:color="auto"/>
            <w:bottom w:val="none" w:sz="0" w:space="0" w:color="auto"/>
            <w:right w:val="none" w:sz="0" w:space="0" w:color="auto"/>
          </w:divBdr>
          <w:divsChild>
            <w:div w:id="545609365">
              <w:marLeft w:val="0"/>
              <w:marRight w:val="0"/>
              <w:marTop w:val="0"/>
              <w:marBottom w:val="0"/>
              <w:divBdr>
                <w:top w:val="none" w:sz="0" w:space="0" w:color="auto"/>
                <w:left w:val="none" w:sz="0" w:space="0" w:color="auto"/>
                <w:bottom w:val="none" w:sz="0" w:space="0" w:color="auto"/>
                <w:right w:val="none" w:sz="0" w:space="0" w:color="auto"/>
              </w:divBdr>
            </w:div>
          </w:divsChild>
        </w:div>
        <w:div w:id="1165389976">
          <w:marLeft w:val="0"/>
          <w:marRight w:val="0"/>
          <w:marTop w:val="0"/>
          <w:marBottom w:val="0"/>
          <w:divBdr>
            <w:top w:val="none" w:sz="0" w:space="0" w:color="auto"/>
            <w:left w:val="none" w:sz="0" w:space="0" w:color="auto"/>
            <w:bottom w:val="none" w:sz="0" w:space="0" w:color="auto"/>
            <w:right w:val="none" w:sz="0" w:space="0" w:color="auto"/>
          </w:divBdr>
        </w:div>
        <w:div w:id="1575551374">
          <w:marLeft w:val="0"/>
          <w:marRight w:val="0"/>
          <w:marTop w:val="0"/>
          <w:marBottom w:val="0"/>
          <w:divBdr>
            <w:top w:val="none" w:sz="0" w:space="0" w:color="auto"/>
            <w:left w:val="none" w:sz="0" w:space="0" w:color="auto"/>
            <w:bottom w:val="none" w:sz="0" w:space="0" w:color="auto"/>
            <w:right w:val="none" w:sz="0" w:space="0" w:color="auto"/>
          </w:divBdr>
        </w:div>
        <w:div w:id="1705595617">
          <w:marLeft w:val="0"/>
          <w:marRight w:val="0"/>
          <w:marTop w:val="300"/>
          <w:marBottom w:val="0"/>
          <w:divBdr>
            <w:top w:val="none" w:sz="0" w:space="0" w:color="auto"/>
            <w:left w:val="none" w:sz="0" w:space="0" w:color="auto"/>
            <w:bottom w:val="none" w:sz="0" w:space="0" w:color="auto"/>
            <w:right w:val="none" w:sz="0" w:space="0" w:color="auto"/>
          </w:divBdr>
          <w:divsChild>
            <w:div w:id="1373142821">
              <w:marLeft w:val="0"/>
              <w:marRight w:val="0"/>
              <w:marTop w:val="0"/>
              <w:marBottom w:val="0"/>
              <w:divBdr>
                <w:top w:val="none" w:sz="0" w:space="0" w:color="auto"/>
                <w:left w:val="none" w:sz="0" w:space="0" w:color="auto"/>
                <w:bottom w:val="none" w:sz="0" w:space="0" w:color="auto"/>
                <w:right w:val="none" w:sz="0" w:space="0" w:color="auto"/>
              </w:divBdr>
              <w:divsChild>
                <w:div w:id="188606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23574">
          <w:marLeft w:val="0"/>
          <w:marRight w:val="0"/>
          <w:marTop w:val="0"/>
          <w:marBottom w:val="0"/>
          <w:divBdr>
            <w:top w:val="none" w:sz="0" w:space="0" w:color="auto"/>
            <w:left w:val="none" w:sz="0" w:space="0" w:color="auto"/>
            <w:bottom w:val="none" w:sz="0" w:space="0" w:color="auto"/>
            <w:right w:val="none" w:sz="0" w:space="0" w:color="auto"/>
          </w:divBdr>
          <w:divsChild>
            <w:div w:id="749472211">
              <w:marLeft w:val="0"/>
              <w:marRight w:val="0"/>
              <w:marTop w:val="0"/>
              <w:marBottom w:val="0"/>
              <w:divBdr>
                <w:top w:val="none" w:sz="0" w:space="0" w:color="auto"/>
                <w:left w:val="none" w:sz="0" w:space="0" w:color="auto"/>
                <w:bottom w:val="none" w:sz="0" w:space="0" w:color="auto"/>
                <w:right w:val="none" w:sz="0" w:space="0" w:color="auto"/>
              </w:divBdr>
            </w:div>
          </w:divsChild>
        </w:div>
        <w:div w:id="1951739049">
          <w:marLeft w:val="0"/>
          <w:marRight w:val="0"/>
          <w:marTop w:val="0"/>
          <w:marBottom w:val="0"/>
          <w:divBdr>
            <w:top w:val="none" w:sz="0" w:space="0" w:color="auto"/>
            <w:left w:val="none" w:sz="0" w:space="0" w:color="auto"/>
            <w:bottom w:val="none" w:sz="0" w:space="0" w:color="auto"/>
            <w:right w:val="none" w:sz="0" w:space="0" w:color="auto"/>
          </w:divBdr>
          <w:divsChild>
            <w:div w:id="1910918249">
              <w:marLeft w:val="0"/>
              <w:marRight w:val="0"/>
              <w:marTop w:val="0"/>
              <w:marBottom w:val="0"/>
              <w:divBdr>
                <w:top w:val="none" w:sz="0" w:space="0" w:color="auto"/>
                <w:left w:val="none" w:sz="0" w:space="0" w:color="auto"/>
                <w:bottom w:val="none" w:sz="0" w:space="0" w:color="auto"/>
                <w:right w:val="none" w:sz="0" w:space="0" w:color="auto"/>
              </w:divBdr>
            </w:div>
          </w:divsChild>
        </w:div>
        <w:div w:id="1964454513">
          <w:marLeft w:val="0"/>
          <w:marRight w:val="0"/>
          <w:marTop w:val="0"/>
          <w:marBottom w:val="0"/>
          <w:divBdr>
            <w:top w:val="none" w:sz="0" w:space="0" w:color="auto"/>
            <w:left w:val="none" w:sz="0" w:space="0" w:color="auto"/>
            <w:bottom w:val="none" w:sz="0" w:space="0" w:color="auto"/>
            <w:right w:val="none" w:sz="0" w:space="0" w:color="auto"/>
          </w:divBdr>
          <w:divsChild>
            <w:div w:id="173301750">
              <w:marLeft w:val="0"/>
              <w:marRight w:val="0"/>
              <w:marTop w:val="0"/>
              <w:marBottom w:val="0"/>
              <w:divBdr>
                <w:top w:val="none" w:sz="0" w:space="0" w:color="auto"/>
                <w:left w:val="none" w:sz="0" w:space="0" w:color="auto"/>
                <w:bottom w:val="none" w:sz="0" w:space="0" w:color="auto"/>
                <w:right w:val="none" w:sz="0" w:space="0" w:color="auto"/>
              </w:divBdr>
            </w:div>
          </w:divsChild>
        </w:div>
        <w:div w:id="2088263296">
          <w:marLeft w:val="0"/>
          <w:marRight w:val="0"/>
          <w:marTop w:val="0"/>
          <w:marBottom w:val="0"/>
          <w:divBdr>
            <w:top w:val="none" w:sz="0" w:space="0" w:color="auto"/>
            <w:left w:val="none" w:sz="0" w:space="0" w:color="auto"/>
            <w:bottom w:val="none" w:sz="0" w:space="0" w:color="auto"/>
            <w:right w:val="none" w:sz="0" w:space="0" w:color="auto"/>
          </w:divBdr>
        </w:div>
      </w:divsChild>
    </w:div>
    <w:div w:id="615215776">
      <w:bodyDiv w:val="1"/>
      <w:marLeft w:val="0"/>
      <w:marRight w:val="0"/>
      <w:marTop w:val="0"/>
      <w:marBottom w:val="0"/>
      <w:divBdr>
        <w:top w:val="none" w:sz="0" w:space="0" w:color="auto"/>
        <w:left w:val="none" w:sz="0" w:space="0" w:color="auto"/>
        <w:bottom w:val="none" w:sz="0" w:space="0" w:color="auto"/>
        <w:right w:val="none" w:sz="0" w:space="0" w:color="auto"/>
      </w:divBdr>
      <w:divsChild>
        <w:div w:id="126556070">
          <w:marLeft w:val="0"/>
          <w:marRight w:val="0"/>
          <w:marTop w:val="0"/>
          <w:marBottom w:val="0"/>
          <w:divBdr>
            <w:top w:val="none" w:sz="0" w:space="0" w:color="auto"/>
            <w:left w:val="none" w:sz="0" w:space="0" w:color="auto"/>
            <w:bottom w:val="none" w:sz="0" w:space="0" w:color="auto"/>
            <w:right w:val="none" w:sz="0" w:space="0" w:color="auto"/>
          </w:divBdr>
        </w:div>
        <w:div w:id="198278414">
          <w:marLeft w:val="0"/>
          <w:marRight w:val="0"/>
          <w:marTop w:val="0"/>
          <w:marBottom w:val="0"/>
          <w:divBdr>
            <w:top w:val="none" w:sz="0" w:space="0" w:color="auto"/>
            <w:left w:val="none" w:sz="0" w:space="0" w:color="auto"/>
            <w:bottom w:val="none" w:sz="0" w:space="0" w:color="auto"/>
            <w:right w:val="none" w:sz="0" w:space="0" w:color="auto"/>
          </w:divBdr>
          <w:divsChild>
            <w:div w:id="1678145241">
              <w:marLeft w:val="0"/>
              <w:marRight w:val="0"/>
              <w:marTop w:val="0"/>
              <w:marBottom w:val="0"/>
              <w:divBdr>
                <w:top w:val="none" w:sz="0" w:space="0" w:color="auto"/>
                <w:left w:val="none" w:sz="0" w:space="0" w:color="auto"/>
                <w:bottom w:val="none" w:sz="0" w:space="0" w:color="auto"/>
                <w:right w:val="none" w:sz="0" w:space="0" w:color="auto"/>
              </w:divBdr>
            </w:div>
          </w:divsChild>
        </w:div>
        <w:div w:id="259988509">
          <w:marLeft w:val="0"/>
          <w:marRight w:val="0"/>
          <w:marTop w:val="300"/>
          <w:marBottom w:val="0"/>
          <w:divBdr>
            <w:top w:val="none" w:sz="0" w:space="0" w:color="auto"/>
            <w:left w:val="none" w:sz="0" w:space="0" w:color="auto"/>
            <w:bottom w:val="none" w:sz="0" w:space="0" w:color="auto"/>
            <w:right w:val="none" w:sz="0" w:space="0" w:color="auto"/>
          </w:divBdr>
          <w:divsChild>
            <w:div w:id="1068456009">
              <w:marLeft w:val="0"/>
              <w:marRight w:val="0"/>
              <w:marTop w:val="0"/>
              <w:marBottom w:val="0"/>
              <w:divBdr>
                <w:top w:val="none" w:sz="0" w:space="0" w:color="auto"/>
                <w:left w:val="none" w:sz="0" w:space="0" w:color="auto"/>
                <w:bottom w:val="none" w:sz="0" w:space="0" w:color="auto"/>
                <w:right w:val="none" w:sz="0" w:space="0" w:color="auto"/>
              </w:divBdr>
              <w:divsChild>
                <w:div w:id="140294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642645">
          <w:marLeft w:val="0"/>
          <w:marRight w:val="0"/>
          <w:marTop w:val="300"/>
          <w:marBottom w:val="0"/>
          <w:divBdr>
            <w:top w:val="none" w:sz="0" w:space="0" w:color="auto"/>
            <w:left w:val="none" w:sz="0" w:space="0" w:color="auto"/>
            <w:bottom w:val="none" w:sz="0" w:space="0" w:color="auto"/>
            <w:right w:val="none" w:sz="0" w:space="0" w:color="auto"/>
          </w:divBdr>
          <w:divsChild>
            <w:div w:id="80490013">
              <w:marLeft w:val="0"/>
              <w:marRight w:val="0"/>
              <w:marTop w:val="0"/>
              <w:marBottom w:val="0"/>
              <w:divBdr>
                <w:top w:val="none" w:sz="0" w:space="0" w:color="auto"/>
                <w:left w:val="none" w:sz="0" w:space="0" w:color="auto"/>
                <w:bottom w:val="none" w:sz="0" w:space="0" w:color="auto"/>
                <w:right w:val="none" w:sz="0" w:space="0" w:color="auto"/>
              </w:divBdr>
              <w:divsChild>
                <w:div w:id="898786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363268">
          <w:marLeft w:val="0"/>
          <w:marRight w:val="0"/>
          <w:marTop w:val="0"/>
          <w:marBottom w:val="0"/>
          <w:divBdr>
            <w:top w:val="none" w:sz="0" w:space="0" w:color="auto"/>
            <w:left w:val="none" w:sz="0" w:space="0" w:color="auto"/>
            <w:bottom w:val="none" w:sz="0" w:space="0" w:color="auto"/>
            <w:right w:val="none" w:sz="0" w:space="0" w:color="auto"/>
          </w:divBdr>
        </w:div>
        <w:div w:id="566189446">
          <w:marLeft w:val="0"/>
          <w:marRight w:val="0"/>
          <w:marTop w:val="0"/>
          <w:marBottom w:val="0"/>
          <w:divBdr>
            <w:top w:val="none" w:sz="0" w:space="0" w:color="auto"/>
            <w:left w:val="none" w:sz="0" w:space="0" w:color="auto"/>
            <w:bottom w:val="none" w:sz="0" w:space="0" w:color="auto"/>
            <w:right w:val="none" w:sz="0" w:space="0" w:color="auto"/>
          </w:divBdr>
          <w:divsChild>
            <w:div w:id="1437604216">
              <w:marLeft w:val="0"/>
              <w:marRight w:val="0"/>
              <w:marTop w:val="0"/>
              <w:marBottom w:val="0"/>
              <w:divBdr>
                <w:top w:val="none" w:sz="0" w:space="0" w:color="auto"/>
                <w:left w:val="none" w:sz="0" w:space="0" w:color="auto"/>
                <w:bottom w:val="none" w:sz="0" w:space="0" w:color="auto"/>
                <w:right w:val="none" w:sz="0" w:space="0" w:color="auto"/>
              </w:divBdr>
            </w:div>
          </w:divsChild>
        </w:div>
        <w:div w:id="739788846">
          <w:marLeft w:val="0"/>
          <w:marRight w:val="0"/>
          <w:marTop w:val="0"/>
          <w:marBottom w:val="0"/>
          <w:divBdr>
            <w:top w:val="none" w:sz="0" w:space="0" w:color="auto"/>
            <w:left w:val="none" w:sz="0" w:space="0" w:color="auto"/>
            <w:bottom w:val="none" w:sz="0" w:space="0" w:color="auto"/>
            <w:right w:val="none" w:sz="0" w:space="0" w:color="auto"/>
          </w:divBdr>
          <w:divsChild>
            <w:div w:id="1523788100">
              <w:marLeft w:val="0"/>
              <w:marRight w:val="0"/>
              <w:marTop w:val="0"/>
              <w:marBottom w:val="0"/>
              <w:divBdr>
                <w:top w:val="none" w:sz="0" w:space="0" w:color="auto"/>
                <w:left w:val="none" w:sz="0" w:space="0" w:color="auto"/>
                <w:bottom w:val="none" w:sz="0" w:space="0" w:color="auto"/>
                <w:right w:val="none" w:sz="0" w:space="0" w:color="auto"/>
              </w:divBdr>
            </w:div>
          </w:divsChild>
        </w:div>
        <w:div w:id="825053647">
          <w:marLeft w:val="0"/>
          <w:marRight w:val="0"/>
          <w:marTop w:val="0"/>
          <w:marBottom w:val="0"/>
          <w:divBdr>
            <w:top w:val="none" w:sz="0" w:space="0" w:color="auto"/>
            <w:left w:val="none" w:sz="0" w:space="0" w:color="auto"/>
            <w:bottom w:val="none" w:sz="0" w:space="0" w:color="auto"/>
            <w:right w:val="none" w:sz="0" w:space="0" w:color="auto"/>
          </w:divBdr>
          <w:divsChild>
            <w:div w:id="1243296376">
              <w:marLeft w:val="0"/>
              <w:marRight w:val="0"/>
              <w:marTop w:val="0"/>
              <w:marBottom w:val="0"/>
              <w:divBdr>
                <w:top w:val="none" w:sz="0" w:space="0" w:color="auto"/>
                <w:left w:val="none" w:sz="0" w:space="0" w:color="auto"/>
                <w:bottom w:val="none" w:sz="0" w:space="0" w:color="auto"/>
                <w:right w:val="none" w:sz="0" w:space="0" w:color="auto"/>
              </w:divBdr>
            </w:div>
          </w:divsChild>
        </w:div>
        <w:div w:id="860431972">
          <w:marLeft w:val="0"/>
          <w:marRight w:val="0"/>
          <w:marTop w:val="0"/>
          <w:marBottom w:val="0"/>
          <w:divBdr>
            <w:top w:val="none" w:sz="0" w:space="0" w:color="auto"/>
            <w:left w:val="none" w:sz="0" w:space="0" w:color="auto"/>
            <w:bottom w:val="none" w:sz="0" w:space="0" w:color="auto"/>
            <w:right w:val="none" w:sz="0" w:space="0" w:color="auto"/>
          </w:divBdr>
        </w:div>
        <w:div w:id="923219374">
          <w:marLeft w:val="0"/>
          <w:marRight w:val="0"/>
          <w:marTop w:val="0"/>
          <w:marBottom w:val="0"/>
          <w:divBdr>
            <w:top w:val="none" w:sz="0" w:space="0" w:color="auto"/>
            <w:left w:val="none" w:sz="0" w:space="0" w:color="auto"/>
            <w:bottom w:val="none" w:sz="0" w:space="0" w:color="auto"/>
            <w:right w:val="none" w:sz="0" w:space="0" w:color="auto"/>
          </w:divBdr>
          <w:divsChild>
            <w:div w:id="1699963929">
              <w:marLeft w:val="0"/>
              <w:marRight w:val="0"/>
              <w:marTop w:val="0"/>
              <w:marBottom w:val="0"/>
              <w:divBdr>
                <w:top w:val="none" w:sz="0" w:space="0" w:color="auto"/>
                <w:left w:val="none" w:sz="0" w:space="0" w:color="auto"/>
                <w:bottom w:val="none" w:sz="0" w:space="0" w:color="auto"/>
                <w:right w:val="none" w:sz="0" w:space="0" w:color="auto"/>
              </w:divBdr>
            </w:div>
          </w:divsChild>
        </w:div>
        <w:div w:id="951790493">
          <w:marLeft w:val="0"/>
          <w:marRight w:val="0"/>
          <w:marTop w:val="0"/>
          <w:marBottom w:val="0"/>
          <w:divBdr>
            <w:top w:val="none" w:sz="0" w:space="0" w:color="auto"/>
            <w:left w:val="none" w:sz="0" w:space="0" w:color="auto"/>
            <w:bottom w:val="none" w:sz="0" w:space="0" w:color="auto"/>
            <w:right w:val="none" w:sz="0" w:space="0" w:color="auto"/>
          </w:divBdr>
        </w:div>
        <w:div w:id="1454519582">
          <w:marLeft w:val="0"/>
          <w:marRight w:val="0"/>
          <w:marTop w:val="0"/>
          <w:marBottom w:val="0"/>
          <w:divBdr>
            <w:top w:val="none" w:sz="0" w:space="0" w:color="auto"/>
            <w:left w:val="none" w:sz="0" w:space="0" w:color="auto"/>
            <w:bottom w:val="none" w:sz="0" w:space="0" w:color="auto"/>
            <w:right w:val="none" w:sz="0" w:space="0" w:color="auto"/>
          </w:divBdr>
        </w:div>
        <w:div w:id="1649631958">
          <w:marLeft w:val="0"/>
          <w:marRight w:val="0"/>
          <w:marTop w:val="0"/>
          <w:marBottom w:val="0"/>
          <w:divBdr>
            <w:top w:val="none" w:sz="0" w:space="0" w:color="auto"/>
            <w:left w:val="none" w:sz="0" w:space="0" w:color="auto"/>
            <w:bottom w:val="none" w:sz="0" w:space="0" w:color="auto"/>
            <w:right w:val="none" w:sz="0" w:space="0" w:color="auto"/>
          </w:divBdr>
        </w:div>
        <w:div w:id="1663191437">
          <w:marLeft w:val="0"/>
          <w:marRight w:val="0"/>
          <w:marTop w:val="300"/>
          <w:marBottom w:val="0"/>
          <w:divBdr>
            <w:top w:val="none" w:sz="0" w:space="0" w:color="auto"/>
            <w:left w:val="none" w:sz="0" w:space="0" w:color="auto"/>
            <w:bottom w:val="none" w:sz="0" w:space="0" w:color="auto"/>
            <w:right w:val="none" w:sz="0" w:space="0" w:color="auto"/>
          </w:divBdr>
          <w:divsChild>
            <w:div w:id="1834880777">
              <w:marLeft w:val="0"/>
              <w:marRight w:val="0"/>
              <w:marTop w:val="0"/>
              <w:marBottom w:val="0"/>
              <w:divBdr>
                <w:top w:val="none" w:sz="0" w:space="0" w:color="auto"/>
                <w:left w:val="none" w:sz="0" w:space="0" w:color="auto"/>
                <w:bottom w:val="none" w:sz="0" w:space="0" w:color="auto"/>
                <w:right w:val="none" w:sz="0" w:space="0" w:color="auto"/>
              </w:divBdr>
              <w:divsChild>
                <w:div w:id="275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48141">
          <w:marLeft w:val="0"/>
          <w:marRight w:val="0"/>
          <w:marTop w:val="0"/>
          <w:marBottom w:val="0"/>
          <w:divBdr>
            <w:top w:val="none" w:sz="0" w:space="0" w:color="auto"/>
            <w:left w:val="none" w:sz="0" w:space="0" w:color="auto"/>
            <w:bottom w:val="none" w:sz="0" w:space="0" w:color="auto"/>
            <w:right w:val="none" w:sz="0" w:space="0" w:color="auto"/>
          </w:divBdr>
          <w:divsChild>
            <w:div w:id="789251555">
              <w:marLeft w:val="0"/>
              <w:marRight w:val="0"/>
              <w:marTop w:val="0"/>
              <w:marBottom w:val="0"/>
              <w:divBdr>
                <w:top w:val="none" w:sz="0" w:space="0" w:color="auto"/>
                <w:left w:val="none" w:sz="0" w:space="0" w:color="auto"/>
                <w:bottom w:val="none" w:sz="0" w:space="0" w:color="auto"/>
                <w:right w:val="none" w:sz="0" w:space="0" w:color="auto"/>
              </w:divBdr>
            </w:div>
          </w:divsChild>
        </w:div>
        <w:div w:id="1912351101">
          <w:marLeft w:val="0"/>
          <w:marRight w:val="0"/>
          <w:marTop w:val="300"/>
          <w:marBottom w:val="0"/>
          <w:divBdr>
            <w:top w:val="none" w:sz="0" w:space="0" w:color="auto"/>
            <w:left w:val="none" w:sz="0" w:space="0" w:color="auto"/>
            <w:bottom w:val="none" w:sz="0" w:space="0" w:color="auto"/>
            <w:right w:val="none" w:sz="0" w:space="0" w:color="auto"/>
          </w:divBdr>
          <w:divsChild>
            <w:div w:id="1914850476">
              <w:marLeft w:val="0"/>
              <w:marRight w:val="0"/>
              <w:marTop w:val="0"/>
              <w:marBottom w:val="0"/>
              <w:divBdr>
                <w:top w:val="none" w:sz="0" w:space="0" w:color="auto"/>
                <w:left w:val="none" w:sz="0" w:space="0" w:color="auto"/>
                <w:bottom w:val="none" w:sz="0" w:space="0" w:color="auto"/>
                <w:right w:val="none" w:sz="0" w:space="0" w:color="auto"/>
              </w:divBdr>
              <w:divsChild>
                <w:div w:id="50752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443833">
          <w:marLeft w:val="0"/>
          <w:marRight w:val="0"/>
          <w:marTop w:val="0"/>
          <w:marBottom w:val="0"/>
          <w:divBdr>
            <w:top w:val="none" w:sz="0" w:space="0" w:color="auto"/>
            <w:left w:val="none" w:sz="0" w:space="0" w:color="auto"/>
            <w:bottom w:val="none" w:sz="0" w:space="0" w:color="auto"/>
            <w:right w:val="none" w:sz="0" w:space="0" w:color="auto"/>
          </w:divBdr>
          <w:divsChild>
            <w:div w:id="230772474">
              <w:marLeft w:val="0"/>
              <w:marRight w:val="0"/>
              <w:marTop w:val="0"/>
              <w:marBottom w:val="0"/>
              <w:divBdr>
                <w:top w:val="none" w:sz="0" w:space="0" w:color="auto"/>
                <w:left w:val="none" w:sz="0" w:space="0" w:color="auto"/>
                <w:bottom w:val="none" w:sz="0" w:space="0" w:color="auto"/>
                <w:right w:val="none" w:sz="0" w:space="0" w:color="auto"/>
              </w:divBdr>
            </w:div>
          </w:divsChild>
        </w:div>
        <w:div w:id="2071491111">
          <w:marLeft w:val="0"/>
          <w:marRight w:val="0"/>
          <w:marTop w:val="0"/>
          <w:marBottom w:val="0"/>
          <w:divBdr>
            <w:top w:val="none" w:sz="0" w:space="0" w:color="auto"/>
            <w:left w:val="none" w:sz="0" w:space="0" w:color="auto"/>
            <w:bottom w:val="none" w:sz="0" w:space="0" w:color="auto"/>
            <w:right w:val="none" w:sz="0" w:space="0" w:color="auto"/>
          </w:divBdr>
        </w:div>
      </w:divsChild>
    </w:div>
    <w:div w:id="616913168">
      <w:bodyDiv w:val="1"/>
      <w:marLeft w:val="0"/>
      <w:marRight w:val="0"/>
      <w:marTop w:val="0"/>
      <w:marBottom w:val="0"/>
      <w:divBdr>
        <w:top w:val="none" w:sz="0" w:space="0" w:color="auto"/>
        <w:left w:val="none" w:sz="0" w:space="0" w:color="auto"/>
        <w:bottom w:val="none" w:sz="0" w:space="0" w:color="auto"/>
        <w:right w:val="none" w:sz="0" w:space="0" w:color="auto"/>
      </w:divBdr>
      <w:divsChild>
        <w:div w:id="133184920">
          <w:marLeft w:val="0"/>
          <w:marRight w:val="0"/>
          <w:marTop w:val="0"/>
          <w:marBottom w:val="0"/>
          <w:divBdr>
            <w:top w:val="none" w:sz="0" w:space="0" w:color="auto"/>
            <w:left w:val="none" w:sz="0" w:space="0" w:color="auto"/>
            <w:bottom w:val="none" w:sz="0" w:space="0" w:color="auto"/>
            <w:right w:val="none" w:sz="0" w:space="0" w:color="auto"/>
          </w:divBdr>
        </w:div>
        <w:div w:id="358775467">
          <w:marLeft w:val="0"/>
          <w:marRight w:val="0"/>
          <w:marTop w:val="300"/>
          <w:marBottom w:val="0"/>
          <w:divBdr>
            <w:top w:val="none" w:sz="0" w:space="0" w:color="auto"/>
            <w:left w:val="none" w:sz="0" w:space="0" w:color="auto"/>
            <w:bottom w:val="none" w:sz="0" w:space="0" w:color="auto"/>
            <w:right w:val="none" w:sz="0" w:space="0" w:color="auto"/>
          </w:divBdr>
          <w:divsChild>
            <w:div w:id="981349677">
              <w:marLeft w:val="0"/>
              <w:marRight w:val="0"/>
              <w:marTop w:val="0"/>
              <w:marBottom w:val="0"/>
              <w:divBdr>
                <w:top w:val="none" w:sz="0" w:space="0" w:color="auto"/>
                <w:left w:val="none" w:sz="0" w:space="0" w:color="auto"/>
                <w:bottom w:val="none" w:sz="0" w:space="0" w:color="auto"/>
                <w:right w:val="none" w:sz="0" w:space="0" w:color="auto"/>
              </w:divBdr>
              <w:divsChild>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398519">
          <w:marLeft w:val="0"/>
          <w:marRight w:val="0"/>
          <w:marTop w:val="0"/>
          <w:marBottom w:val="0"/>
          <w:divBdr>
            <w:top w:val="none" w:sz="0" w:space="0" w:color="auto"/>
            <w:left w:val="none" w:sz="0" w:space="0" w:color="auto"/>
            <w:bottom w:val="none" w:sz="0" w:space="0" w:color="auto"/>
            <w:right w:val="none" w:sz="0" w:space="0" w:color="auto"/>
          </w:divBdr>
          <w:divsChild>
            <w:div w:id="862742279">
              <w:marLeft w:val="0"/>
              <w:marRight w:val="0"/>
              <w:marTop w:val="0"/>
              <w:marBottom w:val="0"/>
              <w:divBdr>
                <w:top w:val="none" w:sz="0" w:space="0" w:color="auto"/>
                <w:left w:val="none" w:sz="0" w:space="0" w:color="auto"/>
                <w:bottom w:val="none" w:sz="0" w:space="0" w:color="auto"/>
                <w:right w:val="none" w:sz="0" w:space="0" w:color="auto"/>
              </w:divBdr>
            </w:div>
          </w:divsChild>
        </w:div>
        <w:div w:id="401024873">
          <w:marLeft w:val="0"/>
          <w:marRight w:val="0"/>
          <w:marTop w:val="0"/>
          <w:marBottom w:val="0"/>
          <w:divBdr>
            <w:top w:val="none" w:sz="0" w:space="0" w:color="auto"/>
            <w:left w:val="none" w:sz="0" w:space="0" w:color="auto"/>
            <w:bottom w:val="none" w:sz="0" w:space="0" w:color="auto"/>
            <w:right w:val="none" w:sz="0" w:space="0" w:color="auto"/>
          </w:divBdr>
        </w:div>
        <w:div w:id="531263813">
          <w:marLeft w:val="0"/>
          <w:marRight w:val="0"/>
          <w:marTop w:val="0"/>
          <w:marBottom w:val="0"/>
          <w:divBdr>
            <w:top w:val="none" w:sz="0" w:space="0" w:color="auto"/>
            <w:left w:val="none" w:sz="0" w:space="0" w:color="auto"/>
            <w:bottom w:val="none" w:sz="0" w:space="0" w:color="auto"/>
            <w:right w:val="none" w:sz="0" w:space="0" w:color="auto"/>
          </w:divBdr>
        </w:div>
        <w:div w:id="572202460">
          <w:marLeft w:val="0"/>
          <w:marRight w:val="0"/>
          <w:marTop w:val="0"/>
          <w:marBottom w:val="0"/>
          <w:divBdr>
            <w:top w:val="none" w:sz="0" w:space="0" w:color="auto"/>
            <w:left w:val="none" w:sz="0" w:space="0" w:color="auto"/>
            <w:bottom w:val="none" w:sz="0" w:space="0" w:color="auto"/>
            <w:right w:val="none" w:sz="0" w:space="0" w:color="auto"/>
          </w:divBdr>
          <w:divsChild>
            <w:div w:id="1964798524">
              <w:marLeft w:val="0"/>
              <w:marRight w:val="0"/>
              <w:marTop w:val="0"/>
              <w:marBottom w:val="0"/>
              <w:divBdr>
                <w:top w:val="none" w:sz="0" w:space="0" w:color="auto"/>
                <w:left w:val="none" w:sz="0" w:space="0" w:color="auto"/>
                <w:bottom w:val="none" w:sz="0" w:space="0" w:color="auto"/>
                <w:right w:val="none" w:sz="0" w:space="0" w:color="auto"/>
              </w:divBdr>
            </w:div>
          </w:divsChild>
        </w:div>
        <w:div w:id="613557628">
          <w:marLeft w:val="0"/>
          <w:marRight w:val="0"/>
          <w:marTop w:val="0"/>
          <w:marBottom w:val="0"/>
          <w:divBdr>
            <w:top w:val="none" w:sz="0" w:space="0" w:color="auto"/>
            <w:left w:val="none" w:sz="0" w:space="0" w:color="auto"/>
            <w:bottom w:val="none" w:sz="0" w:space="0" w:color="auto"/>
            <w:right w:val="none" w:sz="0" w:space="0" w:color="auto"/>
          </w:divBdr>
          <w:divsChild>
            <w:div w:id="1641374030">
              <w:marLeft w:val="0"/>
              <w:marRight w:val="0"/>
              <w:marTop w:val="0"/>
              <w:marBottom w:val="0"/>
              <w:divBdr>
                <w:top w:val="none" w:sz="0" w:space="0" w:color="auto"/>
                <w:left w:val="none" w:sz="0" w:space="0" w:color="auto"/>
                <w:bottom w:val="none" w:sz="0" w:space="0" w:color="auto"/>
                <w:right w:val="none" w:sz="0" w:space="0" w:color="auto"/>
              </w:divBdr>
            </w:div>
          </w:divsChild>
        </w:div>
        <w:div w:id="797917239">
          <w:marLeft w:val="0"/>
          <w:marRight w:val="0"/>
          <w:marTop w:val="0"/>
          <w:marBottom w:val="0"/>
          <w:divBdr>
            <w:top w:val="none" w:sz="0" w:space="0" w:color="auto"/>
            <w:left w:val="none" w:sz="0" w:space="0" w:color="auto"/>
            <w:bottom w:val="none" w:sz="0" w:space="0" w:color="auto"/>
            <w:right w:val="none" w:sz="0" w:space="0" w:color="auto"/>
          </w:divBdr>
          <w:divsChild>
            <w:div w:id="55861886">
              <w:marLeft w:val="0"/>
              <w:marRight w:val="0"/>
              <w:marTop w:val="0"/>
              <w:marBottom w:val="0"/>
              <w:divBdr>
                <w:top w:val="none" w:sz="0" w:space="0" w:color="auto"/>
                <w:left w:val="none" w:sz="0" w:space="0" w:color="auto"/>
                <w:bottom w:val="none" w:sz="0" w:space="0" w:color="auto"/>
                <w:right w:val="none" w:sz="0" w:space="0" w:color="auto"/>
              </w:divBdr>
            </w:div>
          </w:divsChild>
        </w:div>
        <w:div w:id="811748808">
          <w:marLeft w:val="0"/>
          <w:marRight w:val="0"/>
          <w:marTop w:val="300"/>
          <w:marBottom w:val="0"/>
          <w:divBdr>
            <w:top w:val="none" w:sz="0" w:space="0" w:color="auto"/>
            <w:left w:val="none" w:sz="0" w:space="0" w:color="auto"/>
            <w:bottom w:val="none" w:sz="0" w:space="0" w:color="auto"/>
            <w:right w:val="none" w:sz="0" w:space="0" w:color="auto"/>
          </w:divBdr>
          <w:divsChild>
            <w:div w:id="128671295">
              <w:marLeft w:val="0"/>
              <w:marRight w:val="0"/>
              <w:marTop w:val="0"/>
              <w:marBottom w:val="0"/>
              <w:divBdr>
                <w:top w:val="none" w:sz="0" w:space="0" w:color="auto"/>
                <w:left w:val="none" w:sz="0" w:space="0" w:color="auto"/>
                <w:bottom w:val="none" w:sz="0" w:space="0" w:color="auto"/>
                <w:right w:val="none" w:sz="0" w:space="0" w:color="auto"/>
              </w:divBdr>
              <w:divsChild>
                <w:div w:id="208012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145202">
          <w:marLeft w:val="0"/>
          <w:marRight w:val="0"/>
          <w:marTop w:val="0"/>
          <w:marBottom w:val="0"/>
          <w:divBdr>
            <w:top w:val="none" w:sz="0" w:space="0" w:color="auto"/>
            <w:left w:val="none" w:sz="0" w:space="0" w:color="auto"/>
            <w:bottom w:val="none" w:sz="0" w:space="0" w:color="auto"/>
            <w:right w:val="none" w:sz="0" w:space="0" w:color="auto"/>
          </w:divBdr>
          <w:divsChild>
            <w:div w:id="1766152330">
              <w:marLeft w:val="0"/>
              <w:marRight w:val="0"/>
              <w:marTop w:val="0"/>
              <w:marBottom w:val="0"/>
              <w:divBdr>
                <w:top w:val="none" w:sz="0" w:space="0" w:color="auto"/>
                <w:left w:val="none" w:sz="0" w:space="0" w:color="auto"/>
                <w:bottom w:val="none" w:sz="0" w:space="0" w:color="auto"/>
                <w:right w:val="none" w:sz="0" w:space="0" w:color="auto"/>
              </w:divBdr>
            </w:div>
          </w:divsChild>
        </w:div>
        <w:div w:id="1184129761">
          <w:marLeft w:val="0"/>
          <w:marRight w:val="0"/>
          <w:marTop w:val="300"/>
          <w:marBottom w:val="0"/>
          <w:divBdr>
            <w:top w:val="none" w:sz="0" w:space="0" w:color="auto"/>
            <w:left w:val="none" w:sz="0" w:space="0" w:color="auto"/>
            <w:bottom w:val="none" w:sz="0" w:space="0" w:color="auto"/>
            <w:right w:val="none" w:sz="0" w:space="0" w:color="auto"/>
          </w:divBdr>
          <w:divsChild>
            <w:div w:id="442459749">
              <w:marLeft w:val="0"/>
              <w:marRight w:val="0"/>
              <w:marTop w:val="0"/>
              <w:marBottom w:val="0"/>
              <w:divBdr>
                <w:top w:val="none" w:sz="0" w:space="0" w:color="auto"/>
                <w:left w:val="none" w:sz="0" w:space="0" w:color="auto"/>
                <w:bottom w:val="none" w:sz="0" w:space="0" w:color="auto"/>
                <w:right w:val="none" w:sz="0" w:space="0" w:color="auto"/>
              </w:divBdr>
              <w:divsChild>
                <w:div w:id="2087068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932911">
          <w:marLeft w:val="0"/>
          <w:marRight w:val="0"/>
          <w:marTop w:val="0"/>
          <w:marBottom w:val="0"/>
          <w:divBdr>
            <w:top w:val="none" w:sz="0" w:space="0" w:color="auto"/>
            <w:left w:val="none" w:sz="0" w:space="0" w:color="auto"/>
            <w:bottom w:val="none" w:sz="0" w:space="0" w:color="auto"/>
            <w:right w:val="none" w:sz="0" w:space="0" w:color="auto"/>
          </w:divBdr>
          <w:divsChild>
            <w:div w:id="63647896">
              <w:marLeft w:val="0"/>
              <w:marRight w:val="0"/>
              <w:marTop w:val="0"/>
              <w:marBottom w:val="0"/>
              <w:divBdr>
                <w:top w:val="none" w:sz="0" w:space="0" w:color="auto"/>
                <w:left w:val="none" w:sz="0" w:space="0" w:color="auto"/>
                <w:bottom w:val="none" w:sz="0" w:space="0" w:color="auto"/>
                <w:right w:val="none" w:sz="0" w:space="0" w:color="auto"/>
              </w:divBdr>
            </w:div>
          </w:divsChild>
        </w:div>
        <w:div w:id="1452164958">
          <w:marLeft w:val="0"/>
          <w:marRight w:val="0"/>
          <w:marTop w:val="300"/>
          <w:marBottom w:val="0"/>
          <w:divBdr>
            <w:top w:val="none" w:sz="0" w:space="0" w:color="auto"/>
            <w:left w:val="none" w:sz="0" w:space="0" w:color="auto"/>
            <w:bottom w:val="none" w:sz="0" w:space="0" w:color="auto"/>
            <w:right w:val="none" w:sz="0" w:space="0" w:color="auto"/>
          </w:divBdr>
          <w:divsChild>
            <w:div w:id="1210613004">
              <w:marLeft w:val="0"/>
              <w:marRight w:val="0"/>
              <w:marTop w:val="0"/>
              <w:marBottom w:val="0"/>
              <w:divBdr>
                <w:top w:val="none" w:sz="0" w:space="0" w:color="auto"/>
                <w:left w:val="none" w:sz="0" w:space="0" w:color="auto"/>
                <w:bottom w:val="none" w:sz="0" w:space="0" w:color="auto"/>
                <w:right w:val="none" w:sz="0" w:space="0" w:color="auto"/>
              </w:divBdr>
              <w:divsChild>
                <w:div w:id="465665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8115722">
          <w:marLeft w:val="0"/>
          <w:marRight w:val="0"/>
          <w:marTop w:val="0"/>
          <w:marBottom w:val="0"/>
          <w:divBdr>
            <w:top w:val="none" w:sz="0" w:space="0" w:color="auto"/>
            <w:left w:val="none" w:sz="0" w:space="0" w:color="auto"/>
            <w:bottom w:val="none" w:sz="0" w:space="0" w:color="auto"/>
            <w:right w:val="none" w:sz="0" w:space="0" w:color="auto"/>
          </w:divBdr>
        </w:div>
        <w:div w:id="1910572260">
          <w:marLeft w:val="0"/>
          <w:marRight w:val="0"/>
          <w:marTop w:val="0"/>
          <w:marBottom w:val="0"/>
          <w:divBdr>
            <w:top w:val="none" w:sz="0" w:space="0" w:color="auto"/>
            <w:left w:val="none" w:sz="0" w:space="0" w:color="auto"/>
            <w:bottom w:val="none" w:sz="0" w:space="0" w:color="auto"/>
            <w:right w:val="none" w:sz="0" w:space="0" w:color="auto"/>
          </w:divBdr>
          <w:divsChild>
            <w:div w:id="1377656421">
              <w:marLeft w:val="0"/>
              <w:marRight w:val="0"/>
              <w:marTop w:val="0"/>
              <w:marBottom w:val="0"/>
              <w:divBdr>
                <w:top w:val="none" w:sz="0" w:space="0" w:color="auto"/>
                <w:left w:val="none" w:sz="0" w:space="0" w:color="auto"/>
                <w:bottom w:val="none" w:sz="0" w:space="0" w:color="auto"/>
                <w:right w:val="none" w:sz="0" w:space="0" w:color="auto"/>
              </w:divBdr>
            </w:div>
          </w:divsChild>
        </w:div>
        <w:div w:id="1935891651">
          <w:marLeft w:val="0"/>
          <w:marRight w:val="0"/>
          <w:marTop w:val="0"/>
          <w:marBottom w:val="0"/>
          <w:divBdr>
            <w:top w:val="none" w:sz="0" w:space="0" w:color="auto"/>
            <w:left w:val="none" w:sz="0" w:space="0" w:color="auto"/>
            <w:bottom w:val="none" w:sz="0" w:space="0" w:color="auto"/>
            <w:right w:val="none" w:sz="0" w:space="0" w:color="auto"/>
          </w:divBdr>
        </w:div>
        <w:div w:id="2008249146">
          <w:marLeft w:val="0"/>
          <w:marRight w:val="0"/>
          <w:marTop w:val="0"/>
          <w:marBottom w:val="0"/>
          <w:divBdr>
            <w:top w:val="none" w:sz="0" w:space="0" w:color="auto"/>
            <w:left w:val="none" w:sz="0" w:space="0" w:color="auto"/>
            <w:bottom w:val="none" w:sz="0" w:space="0" w:color="auto"/>
            <w:right w:val="none" w:sz="0" w:space="0" w:color="auto"/>
          </w:divBdr>
        </w:div>
        <w:div w:id="2020696100">
          <w:marLeft w:val="0"/>
          <w:marRight w:val="0"/>
          <w:marTop w:val="0"/>
          <w:marBottom w:val="0"/>
          <w:divBdr>
            <w:top w:val="none" w:sz="0" w:space="0" w:color="auto"/>
            <w:left w:val="none" w:sz="0" w:space="0" w:color="auto"/>
            <w:bottom w:val="none" w:sz="0" w:space="0" w:color="auto"/>
            <w:right w:val="none" w:sz="0" w:space="0" w:color="auto"/>
          </w:divBdr>
        </w:div>
      </w:divsChild>
    </w:div>
    <w:div w:id="616956903">
      <w:bodyDiv w:val="1"/>
      <w:marLeft w:val="0"/>
      <w:marRight w:val="0"/>
      <w:marTop w:val="0"/>
      <w:marBottom w:val="0"/>
      <w:divBdr>
        <w:top w:val="none" w:sz="0" w:space="0" w:color="auto"/>
        <w:left w:val="none" w:sz="0" w:space="0" w:color="auto"/>
        <w:bottom w:val="none" w:sz="0" w:space="0" w:color="auto"/>
        <w:right w:val="none" w:sz="0" w:space="0" w:color="auto"/>
      </w:divBdr>
    </w:div>
    <w:div w:id="619066150">
      <w:bodyDiv w:val="1"/>
      <w:marLeft w:val="0"/>
      <w:marRight w:val="0"/>
      <w:marTop w:val="0"/>
      <w:marBottom w:val="0"/>
      <w:divBdr>
        <w:top w:val="none" w:sz="0" w:space="0" w:color="auto"/>
        <w:left w:val="none" w:sz="0" w:space="0" w:color="auto"/>
        <w:bottom w:val="none" w:sz="0" w:space="0" w:color="auto"/>
        <w:right w:val="none" w:sz="0" w:space="0" w:color="auto"/>
      </w:divBdr>
      <w:divsChild>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sChild>
                <w:div w:id="45949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56323">
          <w:marLeft w:val="0"/>
          <w:marRight w:val="0"/>
          <w:marTop w:val="0"/>
          <w:marBottom w:val="0"/>
          <w:divBdr>
            <w:top w:val="none" w:sz="0" w:space="0" w:color="auto"/>
            <w:left w:val="none" w:sz="0" w:space="0" w:color="auto"/>
            <w:bottom w:val="none" w:sz="0" w:space="0" w:color="auto"/>
            <w:right w:val="none" w:sz="0" w:space="0" w:color="auto"/>
          </w:divBdr>
          <w:divsChild>
            <w:div w:id="1055465721">
              <w:marLeft w:val="0"/>
              <w:marRight w:val="0"/>
              <w:marTop w:val="0"/>
              <w:marBottom w:val="0"/>
              <w:divBdr>
                <w:top w:val="none" w:sz="0" w:space="0" w:color="auto"/>
                <w:left w:val="none" w:sz="0" w:space="0" w:color="auto"/>
                <w:bottom w:val="none" w:sz="0" w:space="0" w:color="auto"/>
                <w:right w:val="none" w:sz="0" w:space="0" w:color="auto"/>
              </w:divBdr>
            </w:div>
          </w:divsChild>
        </w:div>
        <w:div w:id="167257669">
          <w:marLeft w:val="0"/>
          <w:marRight w:val="0"/>
          <w:marTop w:val="0"/>
          <w:marBottom w:val="0"/>
          <w:divBdr>
            <w:top w:val="none" w:sz="0" w:space="0" w:color="auto"/>
            <w:left w:val="none" w:sz="0" w:space="0" w:color="auto"/>
            <w:bottom w:val="none" w:sz="0" w:space="0" w:color="auto"/>
            <w:right w:val="none" w:sz="0" w:space="0" w:color="auto"/>
          </w:divBdr>
          <w:divsChild>
            <w:div w:id="2103068507">
              <w:marLeft w:val="0"/>
              <w:marRight w:val="0"/>
              <w:marTop w:val="0"/>
              <w:marBottom w:val="0"/>
              <w:divBdr>
                <w:top w:val="none" w:sz="0" w:space="0" w:color="auto"/>
                <w:left w:val="none" w:sz="0" w:space="0" w:color="auto"/>
                <w:bottom w:val="none" w:sz="0" w:space="0" w:color="auto"/>
                <w:right w:val="none" w:sz="0" w:space="0" w:color="auto"/>
              </w:divBdr>
            </w:div>
          </w:divsChild>
        </w:div>
        <w:div w:id="238490246">
          <w:marLeft w:val="0"/>
          <w:marRight w:val="0"/>
          <w:marTop w:val="0"/>
          <w:marBottom w:val="0"/>
          <w:divBdr>
            <w:top w:val="none" w:sz="0" w:space="0" w:color="auto"/>
            <w:left w:val="none" w:sz="0" w:space="0" w:color="auto"/>
            <w:bottom w:val="none" w:sz="0" w:space="0" w:color="auto"/>
            <w:right w:val="none" w:sz="0" w:space="0" w:color="auto"/>
          </w:divBdr>
          <w:divsChild>
            <w:div w:id="298608941">
              <w:marLeft w:val="0"/>
              <w:marRight w:val="0"/>
              <w:marTop w:val="0"/>
              <w:marBottom w:val="0"/>
              <w:divBdr>
                <w:top w:val="none" w:sz="0" w:space="0" w:color="auto"/>
                <w:left w:val="none" w:sz="0" w:space="0" w:color="auto"/>
                <w:bottom w:val="none" w:sz="0" w:space="0" w:color="auto"/>
                <w:right w:val="none" w:sz="0" w:space="0" w:color="auto"/>
              </w:divBdr>
            </w:div>
          </w:divsChild>
        </w:div>
        <w:div w:id="252979273">
          <w:marLeft w:val="0"/>
          <w:marRight w:val="0"/>
          <w:marTop w:val="0"/>
          <w:marBottom w:val="0"/>
          <w:divBdr>
            <w:top w:val="none" w:sz="0" w:space="0" w:color="auto"/>
            <w:left w:val="none" w:sz="0" w:space="0" w:color="auto"/>
            <w:bottom w:val="none" w:sz="0" w:space="0" w:color="auto"/>
            <w:right w:val="none" w:sz="0" w:space="0" w:color="auto"/>
          </w:divBdr>
        </w:div>
        <w:div w:id="305863659">
          <w:marLeft w:val="0"/>
          <w:marRight w:val="0"/>
          <w:marTop w:val="300"/>
          <w:marBottom w:val="0"/>
          <w:divBdr>
            <w:top w:val="none" w:sz="0" w:space="0" w:color="auto"/>
            <w:left w:val="none" w:sz="0" w:space="0" w:color="auto"/>
            <w:bottom w:val="none" w:sz="0" w:space="0" w:color="auto"/>
            <w:right w:val="none" w:sz="0" w:space="0" w:color="auto"/>
          </w:divBdr>
          <w:divsChild>
            <w:div w:id="828328175">
              <w:marLeft w:val="0"/>
              <w:marRight w:val="0"/>
              <w:marTop w:val="0"/>
              <w:marBottom w:val="0"/>
              <w:divBdr>
                <w:top w:val="none" w:sz="0" w:space="0" w:color="auto"/>
                <w:left w:val="none" w:sz="0" w:space="0" w:color="auto"/>
                <w:bottom w:val="none" w:sz="0" w:space="0" w:color="auto"/>
                <w:right w:val="none" w:sz="0" w:space="0" w:color="auto"/>
              </w:divBdr>
              <w:divsChild>
                <w:div w:id="67576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57130">
          <w:marLeft w:val="0"/>
          <w:marRight w:val="0"/>
          <w:marTop w:val="0"/>
          <w:marBottom w:val="0"/>
          <w:divBdr>
            <w:top w:val="none" w:sz="0" w:space="0" w:color="auto"/>
            <w:left w:val="none" w:sz="0" w:space="0" w:color="auto"/>
            <w:bottom w:val="none" w:sz="0" w:space="0" w:color="auto"/>
            <w:right w:val="none" w:sz="0" w:space="0" w:color="auto"/>
          </w:divBdr>
        </w:div>
        <w:div w:id="746267888">
          <w:marLeft w:val="0"/>
          <w:marRight w:val="0"/>
          <w:marTop w:val="0"/>
          <w:marBottom w:val="0"/>
          <w:divBdr>
            <w:top w:val="none" w:sz="0" w:space="0" w:color="auto"/>
            <w:left w:val="none" w:sz="0" w:space="0" w:color="auto"/>
            <w:bottom w:val="none" w:sz="0" w:space="0" w:color="auto"/>
            <w:right w:val="none" w:sz="0" w:space="0" w:color="auto"/>
          </w:divBdr>
          <w:divsChild>
            <w:div w:id="1072921720">
              <w:marLeft w:val="0"/>
              <w:marRight w:val="0"/>
              <w:marTop w:val="0"/>
              <w:marBottom w:val="0"/>
              <w:divBdr>
                <w:top w:val="none" w:sz="0" w:space="0" w:color="auto"/>
                <w:left w:val="none" w:sz="0" w:space="0" w:color="auto"/>
                <w:bottom w:val="none" w:sz="0" w:space="0" w:color="auto"/>
                <w:right w:val="none" w:sz="0" w:space="0" w:color="auto"/>
              </w:divBdr>
            </w:div>
          </w:divsChild>
        </w:div>
        <w:div w:id="813109687">
          <w:marLeft w:val="0"/>
          <w:marRight w:val="0"/>
          <w:marTop w:val="0"/>
          <w:marBottom w:val="0"/>
          <w:divBdr>
            <w:top w:val="none" w:sz="0" w:space="0" w:color="auto"/>
            <w:left w:val="none" w:sz="0" w:space="0" w:color="auto"/>
            <w:bottom w:val="none" w:sz="0" w:space="0" w:color="auto"/>
            <w:right w:val="none" w:sz="0" w:space="0" w:color="auto"/>
          </w:divBdr>
          <w:divsChild>
            <w:div w:id="2011566823">
              <w:marLeft w:val="0"/>
              <w:marRight w:val="0"/>
              <w:marTop w:val="0"/>
              <w:marBottom w:val="0"/>
              <w:divBdr>
                <w:top w:val="none" w:sz="0" w:space="0" w:color="auto"/>
                <w:left w:val="none" w:sz="0" w:space="0" w:color="auto"/>
                <w:bottom w:val="none" w:sz="0" w:space="0" w:color="auto"/>
                <w:right w:val="none" w:sz="0" w:space="0" w:color="auto"/>
              </w:divBdr>
            </w:div>
          </w:divsChild>
        </w:div>
        <w:div w:id="835412677">
          <w:marLeft w:val="0"/>
          <w:marRight w:val="0"/>
          <w:marTop w:val="0"/>
          <w:marBottom w:val="0"/>
          <w:divBdr>
            <w:top w:val="none" w:sz="0" w:space="0" w:color="auto"/>
            <w:left w:val="none" w:sz="0" w:space="0" w:color="auto"/>
            <w:bottom w:val="none" w:sz="0" w:space="0" w:color="auto"/>
            <w:right w:val="none" w:sz="0" w:space="0" w:color="auto"/>
          </w:divBdr>
        </w:div>
        <w:div w:id="862982450">
          <w:marLeft w:val="0"/>
          <w:marRight w:val="0"/>
          <w:marTop w:val="0"/>
          <w:marBottom w:val="0"/>
          <w:divBdr>
            <w:top w:val="none" w:sz="0" w:space="0" w:color="auto"/>
            <w:left w:val="none" w:sz="0" w:space="0" w:color="auto"/>
            <w:bottom w:val="none" w:sz="0" w:space="0" w:color="auto"/>
            <w:right w:val="none" w:sz="0" w:space="0" w:color="auto"/>
          </w:divBdr>
        </w:div>
        <w:div w:id="944266619">
          <w:marLeft w:val="0"/>
          <w:marRight w:val="0"/>
          <w:marTop w:val="0"/>
          <w:marBottom w:val="0"/>
          <w:divBdr>
            <w:top w:val="none" w:sz="0" w:space="0" w:color="auto"/>
            <w:left w:val="none" w:sz="0" w:space="0" w:color="auto"/>
            <w:bottom w:val="none" w:sz="0" w:space="0" w:color="auto"/>
            <w:right w:val="none" w:sz="0" w:space="0" w:color="auto"/>
          </w:divBdr>
          <w:divsChild>
            <w:div w:id="1523665880">
              <w:marLeft w:val="0"/>
              <w:marRight w:val="0"/>
              <w:marTop w:val="0"/>
              <w:marBottom w:val="0"/>
              <w:divBdr>
                <w:top w:val="none" w:sz="0" w:space="0" w:color="auto"/>
                <w:left w:val="none" w:sz="0" w:space="0" w:color="auto"/>
                <w:bottom w:val="none" w:sz="0" w:space="0" w:color="auto"/>
                <w:right w:val="none" w:sz="0" w:space="0" w:color="auto"/>
              </w:divBdr>
            </w:div>
          </w:divsChild>
        </w:div>
        <w:div w:id="1041855923">
          <w:marLeft w:val="0"/>
          <w:marRight w:val="0"/>
          <w:marTop w:val="0"/>
          <w:marBottom w:val="0"/>
          <w:divBdr>
            <w:top w:val="none" w:sz="0" w:space="0" w:color="auto"/>
            <w:left w:val="none" w:sz="0" w:space="0" w:color="auto"/>
            <w:bottom w:val="none" w:sz="0" w:space="0" w:color="auto"/>
            <w:right w:val="none" w:sz="0" w:space="0" w:color="auto"/>
          </w:divBdr>
          <w:divsChild>
            <w:div w:id="911624329">
              <w:marLeft w:val="0"/>
              <w:marRight w:val="0"/>
              <w:marTop w:val="0"/>
              <w:marBottom w:val="0"/>
              <w:divBdr>
                <w:top w:val="none" w:sz="0" w:space="0" w:color="auto"/>
                <w:left w:val="none" w:sz="0" w:space="0" w:color="auto"/>
                <w:bottom w:val="none" w:sz="0" w:space="0" w:color="auto"/>
                <w:right w:val="none" w:sz="0" w:space="0" w:color="auto"/>
              </w:divBdr>
            </w:div>
          </w:divsChild>
        </w:div>
        <w:div w:id="1434086724">
          <w:marLeft w:val="0"/>
          <w:marRight w:val="0"/>
          <w:marTop w:val="0"/>
          <w:marBottom w:val="0"/>
          <w:divBdr>
            <w:top w:val="none" w:sz="0" w:space="0" w:color="auto"/>
            <w:left w:val="none" w:sz="0" w:space="0" w:color="auto"/>
            <w:bottom w:val="none" w:sz="0" w:space="0" w:color="auto"/>
            <w:right w:val="none" w:sz="0" w:space="0" w:color="auto"/>
          </w:divBdr>
        </w:div>
        <w:div w:id="1573924055">
          <w:marLeft w:val="0"/>
          <w:marRight w:val="0"/>
          <w:marTop w:val="0"/>
          <w:marBottom w:val="0"/>
          <w:divBdr>
            <w:top w:val="none" w:sz="0" w:space="0" w:color="auto"/>
            <w:left w:val="none" w:sz="0" w:space="0" w:color="auto"/>
            <w:bottom w:val="none" w:sz="0" w:space="0" w:color="auto"/>
            <w:right w:val="none" w:sz="0" w:space="0" w:color="auto"/>
          </w:divBdr>
        </w:div>
        <w:div w:id="2018799698">
          <w:marLeft w:val="0"/>
          <w:marRight w:val="0"/>
          <w:marTop w:val="300"/>
          <w:marBottom w:val="0"/>
          <w:divBdr>
            <w:top w:val="none" w:sz="0" w:space="0" w:color="auto"/>
            <w:left w:val="none" w:sz="0" w:space="0" w:color="auto"/>
            <w:bottom w:val="none" w:sz="0" w:space="0" w:color="auto"/>
            <w:right w:val="none" w:sz="0" w:space="0" w:color="auto"/>
          </w:divBdr>
          <w:divsChild>
            <w:div w:id="129591530">
              <w:marLeft w:val="0"/>
              <w:marRight w:val="0"/>
              <w:marTop w:val="0"/>
              <w:marBottom w:val="0"/>
              <w:divBdr>
                <w:top w:val="none" w:sz="0" w:space="0" w:color="auto"/>
                <w:left w:val="none" w:sz="0" w:space="0" w:color="auto"/>
                <w:bottom w:val="none" w:sz="0" w:space="0" w:color="auto"/>
                <w:right w:val="none" w:sz="0" w:space="0" w:color="auto"/>
              </w:divBdr>
              <w:divsChild>
                <w:div w:id="411395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911403">
          <w:marLeft w:val="0"/>
          <w:marRight w:val="0"/>
          <w:marTop w:val="0"/>
          <w:marBottom w:val="0"/>
          <w:divBdr>
            <w:top w:val="none" w:sz="0" w:space="0" w:color="auto"/>
            <w:left w:val="none" w:sz="0" w:space="0" w:color="auto"/>
            <w:bottom w:val="none" w:sz="0" w:space="0" w:color="auto"/>
            <w:right w:val="none" w:sz="0" w:space="0" w:color="auto"/>
          </w:divBdr>
        </w:div>
        <w:div w:id="2144883225">
          <w:marLeft w:val="0"/>
          <w:marRight w:val="0"/>
          <w:marTop w:val="300"/>
          <w:marBottom w:val="0"/>
          <w:divBdr>
            <w:top w:val="none" w:sz="0" w:space="0" w:color="auto"/>
            <w:left w:val="none" w:sz="0" w:space="0" w:color="auto"/>
            <w:bottom w:val="none" w:sz="0" w:space="0" w:color="auto"/>
            <w:right w:val="none" w:sz="0" w:space="0" w:color="auto"/>
          </w:divBdr>
          <w:divsChild>
            <w:div w:id="1383483690">
              <w:marLeft w:val="0"/>
              <w:marRight w:val="0"/>
              <w:marTop w:val="0"/>
              <w:marBottom w:val="0"/>
              <w:divBdr>
                <w:top w:val="none" w:sz="0" w:space="0" w:color="auto"/>
                <w:left w:val="none" w:sz="0" w:space="0" w:color="auto"/>
                <w:bottom w:val="none" w:sz="0" w:space="0" w:color="auto"/>
                <w:right w:val="none" w:sz="0" w:space="0" w:color="auto"/>
              </w:divBdr>
              <w:divsChild>
                <w:div w:id="498542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9385686">
      <w:bodyDiv w:val="1"/>
      <w:marLeft w:val="0"/>
      <w:marRight w:val="0"/>
      <w:marTop w:val="0"/>
      <w:marBottom w:val="0"/>
      <w:divBdr>
        <w:top w:val="none" w:sz="0" w:space="0" w:color="auto"/>
        <w:left w:val="none" w:sz="0" w:space="0" w:color="auto"/>
        <w:bottom w:val="none" w:sz="0" w:space="0" w:color="auto"/>
        <w:right w:val="none" w:sz="0" w:space="0" w:color="auto"/>
      </w:divBdr>
      <w:divsChild>
        <w:div w:id="885530580">
          <w:marLeft w:val="0"/>
          <w:marRight w:val="0"/>
          <w:marTop w:val="0"/>
          <w:marBottom w:val="0"/>
          <w:divBdr>
            <w:top w:val="none" w:sz="0" w:space="0" w:color="auto"/>
            <w:left w:val="none" w:sz="0" w:space="0" w:color="auto"/>
            <w:bottom w:val="none" w:sz="0" w:space="0" w:color="auto"/>
            <w:right w:val="none" w:sz="0" w:space="0" w:color="auto"/>
          </w:divBdr>
        </w:div>
        <w:div w:id="1564483598">
          <w:marLeft w:val="0"/>
          <w:marRight w:val="0"/>
          <w:marTop w:val="0"/>
          <w:marBottom w:val="0"/>
          <w:divBdr>
            <w:top w:val="none" w:sz="0" w:space="0" w:color="auto"/>
            <w:left w:val="none" w:sz="0" w:space="0" w:color="auto"/>
            <w:bottom w:val="none" w:sz="0" w:space="0" w:color="auto"/>
            <w:right w:val="none" w:sz="0" w:space="0" w:color="auto"/>
          </w:divBdr>
          <w:divsChild>
            <w:div w:id="504587290">
              <w:marLeft w:val="0"/>
              <w:marRight w:val="0"/>
              <w:marTop w:val="0"/>
              <w:marBottom w:val="0"/>
              <w:divBdr>
                <w:top w:val="none" w:sz="0" w:space="0" w:color="auto"/>
                <w:left w:val="none" w:sz="0" w:space="0" w:color="auto"/>
                <w:bottom w:val="none" w:sz="0" w:space="0" w:color="auto"/>
                <w:right w:val="none" w:sz="0" w:space="0" w:color="auto"/>
              </w:divBdr>
            </w:div>
          </w:divsChild>
        </w:div>
        <w:div w:id="1413969485">
          <w:marLeft w:val="0"/>
          <w:marRight w:val="0"/>
          <w:marTop w:val="0"/>
          <w:marBottom w:val="0"/>
          <w:divBdr>
            <w:top w:val="none" w:sz="0" w:space="0" w:color="auto"/>
            <w:left w:val="none" w:sz="0" w:space="0" w:color="auto"/>
            <w:bottom w:val="none" w:sz="0" w:space="0" w:color="auto"/>
            <w:right w:val="none" w:sz="0" w:space="0" w:color="auto"/>
          </w:divBdr>
        </w:div>
        <w:div w:id="503324067">
          <w:marLeft w:val="0"/>
          <w:marRight w:val="0"/>
          <w:marTop w:val="0"/>
          <w:marBottom w:val="0"/>
          <w:divBdr>
            <w:top w:val="none" w:sz="0" w:space="0" w:color="auto"/>
            <w:left w:val="none" w:sz="0" w:space="0" w:color="auto"/>
            <w:bottom w:val="none" w:sz="0" w:space="0" w:color="auto"/>
            <w:right w:val="none" w:sz="0" w:space="0" w:color="auto"/>
          </w:divBdr>
          <w:divsChild>
            <w:div w:id="637536954">
              <w:marLeft w:val="0"/>
              <w:marRight w:val="0"/>
              <w:marTop w:val="0"/>
              <w:marBottom w:val="0"/>
              <w:divBdr>
                <w:top w:val="none" w:sz="0" w:space="0" w:color="auto"/>
                <w:left w:val="none" w:sz="0" w:space="0" w:color="auto"/>
                <w:bottom w:val="none" w:sz="0" w:space="0" w:color="auto"/>
                <w:right w:val="none" w:sz="0" w:space="0" w:color="auto"/>
              </w:divBdr>
            </w:div>
          </w:divsChild>
        </w:div>
        <w:div w:id="80831590">
          <w:marLeft w:val="0"/>
          <w:marRight w:val="0"/>
          <w:marTop w:val="0"/>
          <w:marBottom w:val="0"/>
          <w:divBdr>
            <w:top w:val="none" w:sz="0" w:space="0" w:color="auto"/>
            <w:left w:val="none" w:sz="0" w:space="0" w:color="auto"/>
            <w:bottom w:val="none" w:sz="0" w:space="0" w:color="auto"/>
            <w:right w:val="none" w:sz="0" w:space="0" w:color="auto"/>
          </w:divBdr>
        </w:div>
        <w:div w:id="1498493093">
          <w:marLeft w:val="0"/>
          <w:marRight w:val="0"/>
          <w:marTop w:val="0"/>
          <w:marBottom w:val="0"/>
          <w:divBdr>
            <w:top w:val="none" w:sz="0" w:space="0" w:color="auto"/>
            <w:left w:val="none" w:sz="0" w:space="0" w:color="auto"/>
            <w:bottom w:val="none" w:sz="0" w:space="0" w:color="auto"/>
            <w:right w:val="none" w:sz="0" w:space="0" w:color="auto"/>
          </w:divBdr>
          <w:divsChild>
            <w:div w:id="1315140271">
              <w:marLeft w:val="0"/>
              <w:marRight w:val="0"/>
              <w:marTop w:val="0"/>
              <w:marBottom w:val="0"/>
              <w:divBdr>
                <w:top w:val="none" w:sz="0" w:space="0" w:color="auto"/>
                <w:left w:val="none" w:sz="0" w:space="0" w:color="auto"/>
                <w:bottom w:val="none" w:sz="0" w:space="0" w:color="auto"/>
                <w:right w:val="none" w:sz="0" w:space="0" w:color="auto"/>
              </w:divBdr>
            </w:div>
          </w:divsChild>
        </w:div>
        <w:div w:id="803306267">
          <w:marLeft w:val="0"/>
          <w:marRight w:val="0"/>
          <w:marTop w:val="0"/>
          <w:marBottom w:val="0"/>
          <w:divBdr>
            <w:top w:val="none" w:sz="0" w:space="0" w:color="auto"/>
            <w:left w:val="none" w:sz="0" w:space="0" w:color="auto"/>
            <w:bottom w:val="none" w:sz="0" w:space="0" w:color="auto"/>
            <w:right w:val="none" w:sz="0" w:space="0" w:color="auto"/>
          </w:divBdr>
        </w:div>
        <w:div w:id="163395775">
          <w:marLeft w:val="0"/>
          <w:marRight w:val="0"/>
          <w:marTop w:val="0"/>
          <w:marBottom w:val="0"/>
          <w:divBdr>
            <w:top w:val="none" w:sz="0" w:space="0" w:color="auto"/>
            <w:left w:val="none" w:sz="0" w:space="0" w:color="auto"/>
            <w:bottom w:val="none" w:sz="0" w:space="0" w:color="auto"/>
            <w:right w:val="none" w:sz="0" w:space="0" w:color="auto"/>
          </w:divBdr>
          <w:divsChild>
            <w:div w:id="1622879192">
              <w:marLeft w:val="0"/>
              <w:marRight w:val="0"/>
              <w:marTop w:val="0"/>
              <w:marBottom w:val="0"/>
              <w:divBdr>
                <w:top w:val="none" w:sz="0" w:space="0" w:color="auto"/>
                <w:left w:val="none" w:sz="0" w:space="0" w:color="auto"/>
                <w:bottom w:val="none" w:sz="0" w:space="0" w:color="auto"/>
                <w:right w:val="none" w:sz="0" w:space="0" w:color="auto"/>
              </w:divBdr>
            </w:div>
          </w:divsChild>
        </w:div>
        <w:div w:id="72900356">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sChild>
            <w:div w:id="1213928750">
              <w:marLeft w:val="0"/>
              <w:marRight w:val="0"/>
              <w:marTop w:val="0"/>
              <w:marBottom w:val="0"/>
              <w:divBdr>
                <w:top w:val="none" w:sz="0" w:space="0" w:color="auto"/>
                <w:left w:val="none" w:sz="0" w:space="0" w:color="auto"/>
                <w:bottom w:val="none" w:sz="0" w:space="0" w:color="auto"/>
                <w:right w:val="none" w:sz="0" w:space="0" w:color="auto"/>
              </w:divBdr>
            </w:div>
          </w:divsChild>
        </w:div>
        <w:div w:id="1072122782">
          <w:marLeft w:val="0"/>
          <w:marRight w:val="0"/>
          <w:marTop w:val="0"/>
          <w:marBottom w:val="0"/>
          <w:divBdr>
            <w:top w:val="none" w:sz="0" w:space="0" w:color="auto"/>
            <w:left w:val="none" w:sz="0" w:space="0" w:color="auto"/>
            <w:bottom w:val="none" w:sz="0" w:space="0" w:color="auto"/>
            <w:right w:val="none" w:sz="0" w:space="0" w:color="auto"/>
          </w:divBdr>
        </w:div>
        <w:div w:id="1804932062">
          <w:marLeft w:val="0"/>
          <w:marRight w:val="0"/>
          <w:marTop w:val="0"/>
          <w:marBottom w:val="0"/>
          <w:divBdr>
            <w:top w:val="none" w:sz="0" w:space="0" w:color="auto"/>
            <w:left w:val="none" w:sz="0" w:space="0" w:color="auto"/>
            <w:bottom w:val="none" w:sz="0" w:space="0" w:color="auto"/>
            <w:right w:val="none" w:sz="0" w:space="0" w:color="auto"/>
          </w:divBdr>
          <w:divsChild>
            <w:div w:id="234899741">
              <w:marLeft w:val="0"/>
              <w:marRight w:val="0"/>
              <w:marTop w:val="0"/>
              <w:marBottom w:val="0"/>
              <w:divBdr>
                <w:top w:val="none" w:sz="0" w:space="0" w:color="auto"/>
                <w:left w:val="none" w:sz="0" w:space="0" w:color="auto"/>
                <w:bottom w:val="none" w:sz="0" w:space="0" w:color="auto"/>
                <w:right w:val="none" w:sz="0" w:space="0" w:color="auto"/>
              </w:divBdr>
            </w:div>
          </w:divsChild>
        </w:div>
        <w:div w:id="987245994">
          <w:marLeft w:val="0"/>
          <w:marRight w:val="0"/>
          <w:marTop w:val="0"/>
          <w:marBottom w:val="0"/>
          <w:divBdr>
            <w:top w:val="none" w:sz="0" w:space="0" w:color="auto"/>
            <w:left w:val="none" w:sz="0" w:space="0" w:color="auto"/>
            <w:bottom w:val="none" w:sz="0" w:space="0" w:color="auto"/>
            <w:right w:val="none" w:sz="0" w:space="0" w:color="auto"/>
          </w:divBdr>
        </w:div>
        <w:div w:id="644899139">
          <w:marLeft w:val="0"/>
          <w:marRight w:val="0"/>
          <w:marTop w:val="0"/>
          <w:marBottom w:val="0"/>
          <w:divBdr>
            <w:top w:val="none" w:sz="0" w:space="0" w:color="auto"/>
            <w:left w:val="none" w:sz="0" w:space="0" w:color="auto"/>
            <w:bottom w:val="none" w:sz="0" w:space="0" w:color="auto"/>
            <w:right w:val="none" w:sz="0" w:space="0" w:color="auto"/>
          </w:divBdr>
          <w:divsChild>
            <w:div w:id="1502740484">
              <w:marLeft w:val="0"/>
              <w:marRight w:val="0"/>
              <w:marTop w:val="0"/>
              <w:marBottom w:val="0"/>
              <w:divBdr>
                <w:top w:val="none" w:sz="0" w:space="0" w:color="auto"/>
                <w:left w:val="none" w:sz="0" w:space="0" w:color="auto"/>
                <w:bottom w:val="none" w:sz="0" w:space="0" w:color="auto"/>
                <w:right w:val="none" w:sz="0" w:space="0" w:color="auto"/>
              </w:divBdr>
            </w:div>
          </w:divsChild>
        </w:div>
        <w:div w:id="688870243">
          <w:marLeft w:val="0"/>
          <w:marRight w:val="0"/>
          <w:marTop w:val="300"/>
          <w:marBottom w:val="0"/>
          <w:divBdr>
            <w:top w:val="none" w:sz="0" w:space="0" w:color="auto"/>
            <w:left w:val="none" w:sz="0" w:space="0" w:color="auto"/>
            <w:bottom w:val="none" w:sz="0" w:space="0" w:color="auto"/>
            <w:right w:val="none" w:sz="0" w:space="0" w:color="auto"/>
          </w:divBdr>
          <w:divsChild>
            <w:div w:id="718094191">
              <w:marLeft w:val="0"/>
              <w:marRight w:val="0"/>
              <w:marTop w:val="0"/>
              <w:marBottom w:val="0"/>
              <w:divBdr>
                <w:top w:val="none" w:sz="0" w:space="0" w:color="auto"/>
                <w:left w:val="none" w:sz="0" w:space="0" w:color="auto"/>
                <w:bottom w:val="none" w:sz="0" w:space="0" w:color="auto"/>
                <w:right w:val="none" w:sz="0" w:space="0" w:color="auto"/>
              </w:divBdr>
              <w:divsChild>
                <w:div w:id="1833334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3553">
          <w:marLeft w:val="0"/>
          <w:marRight w:val="0"/>
          <w:marTop w:val="300"/>
          <w:marBottom w:val="0"/>
          <w:divBdr>
            <w:top w:val="none" w:sz="0" w:space="0" w:color="auto"/>
            <w:left w:val="none" w:sz="0" w:space="0" w:color="auto"/>
            <w:bottom w:val="none" w:sz="0" w:space="0" w:color="auto"/>
            <w:right w:val="none" w:sz="0" w:space="0" w:color="auto"/>
          </w:divBdr>
          <w:divsChild>
            <w:div w:id="1795633088">
              <w:marLeft w:val="0"/>
              <w:marRight w:val="0"/>
              <w:marTop w:val="0"/>
              <w:marBottom w:val="0"/>
              <w:divBdr>
                <w:top w:val="none" w:sz="0" w:space="0" w:color="auto"/>
                <w:left w:val="none" w:sz="0" w:space="0" w:color="auto"/>
                <w:bottom w:val="none" w:sz="0" w:space="0" w:color="auto"/>
                <w:right w:val="none" w:sz="0" w:space="0" w:color="auto"/>
              </w:divBdr>
              <w:divsChild>
                <w:div w:id="374280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966082">
          <w:marLeft w:val="0"/>
          <w:marRight w:val="0"/>
          <w:marTop w:val="300"/>
          <w:marBottom w:val="0"/>
          <w:divBdr>
            <w:top w:val="none" w:sz="0" w:space="0" w:color="auto"/>
            <w:left w:val="none" w:sz="0" w:space="0" w:color="auto"/>
            <w:bottom w:val="none" w:sz="0" w:space="0" w:color="auto"/>
            <w:right w:val="none" w:sz="0" w:space="0" w:color="auto"/>
          </w:divBdr>
          <w:divsChild>
            <w:div w:id="325012869">
              <w:marLeft w:val="0"/>
              <w:marRight w:val="0"/>
              <w:marTop w:val="0"/>
              <w:marBottom w:val="0"/>
              <w:divBdr>
                <w:top w:val="none" w:sz="0" w:space="0" w:color="auto"/>
                <w:left w:val="none" w:sz="0" w:space="0" w:color="auto"/>
                <w:bottom w:val="none" w:sz="0" w:space="0" w:color="auto"/>
                <w:right w:val="none" w:sz="0" w:space="0" w:color="auto"/>
              </w:divBdr>
              <w:divsChild>
                <w:div w:id="151665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607975">
          <w:marLeft w:val="0"/>
          <w:marRight w:val="0"/>
          <w:marTop w:val="300"/>
          <w:marBottom w:val="0"/>
          <w:divBdr>
            <w:top w:val="none" w:sz="0" w:space="0" w:color="auto"/>
            <w:left w:val="none" w:sz="0" w:space="0" w:color="auto"/>
            <w:bottom w:val="none" w:sz="0" w:space="0" w:color="auto"/>
            <w:right w:val="none" w:sz="0" w:space="0" w:color="auto"/>
          </w:divBdr>
          <w:divsChild>
            <w:div w:id="1260064724">
              <w:marLeft w:val="0"/>
              <w:marRight w:val="0"/>
              <w:marTop w:val="0"/>
              <w:marBottom w:val="0"/>
              <w:divBdr>
                <w:top w:val="none" w:sz="0" w:space="0" w:color="auto"/>
                <w:left w:val="none" w:sz="0" w:space="0" w:color="auto"/>
                <w:bottom w:val="none" w:sz="0" w:space="0" w:color="auto"/>
                <w:right w:val="none" w:sz="0" w:space="0" w:color="auto"/>
              </w:divBdr>
              <w:divsChild>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0957143">
      <w:bodyDiv w:val="1"/>
      <w:marLeft w:val="0"/>
      <w:marRight w:val="0"/>
      <w:marTop w:val="0"/>
      <w:marBottom w:val="0"/>
      <w:divBdr>
        <w:top w:val="none" w:sz="0" w:space="0" w:color="auto"/>
        <w:left w:val="none" w:sz="0" w:space="0" w:color="auto"/>
        <w:bottom w:val="none" w:sz="0" w:space="0" w:color="auto"/>
        <w:right w:val="none" w:sz="0" w:space="0" w:color="auto"/>
      </w:divBdr>
      <w:divsChild>
        <w:div w:id="1648515575">
          <w:marLeft w:val="0"/>
          <w:marRight w:val="0"/>
          <w:marTop w:val="0"/>
          <w:marBottom w:val="0"/>
          <w:divBdr>
            <w:top w:val="none" w:sz="0" w:space="0" w:color="auto"/>
            <w:left w:val="none" w:sz="0" w:space="0" w:color="auto"/>
            <w:bottom w:val="none" w:sz="0" w:space="0" w:color="auto"/>
            <w:right w:val="none" w:sz="0" w:space="0" w:color="auto"/>
          </w:divBdr>
        </w:div>
        <w:div w:id="505680400">
          <w:marLeft w:val="0"/>
          <w:marRight w:val="0"/>
          <w:marTop w:val="0"/>
          <w:marBottom w:val="0"/>
          <w:divBdr>
            <w:top w:val="none" w:sz="0" w:space="0" w:color="auto"/>
            <w:left w:val="none" w:sz="0" w:space="0" w:color="auto"/>
            <w:bottom w:val="none" w:sz="0" w:space="0" w:color="auto"/>
            <w:right w:val="none" w:sz="0" w:space="0" w:color="auto"/>
          </w:divBdr>
          <w:divsChild>
            <w:div w:id="1773738650">
              <w:marLeft w:val="0"/>
              <w:marRight w:val="0"/>
              <w:marTop w:val="0"/>
              <w:marBottom w:val="0"/>
              <w:divBdr>
                <w:top w:val="none" w:sz="0" w:space="0" w:color="auto"/>
                <w:left w:val="none" w:sz="0" w:space="0" w:color="auto"/>
                <w:bottom w:val="none" w:sz="0" w:space="0" w:color="auto"/>
                <w:right w:val="none" w:sz="0" w:space="0" w:color="auto"/>
              </w:divBdr>
            </w:div>
          </w:divsChild>
        </w:div>
        <w:div w:id="1984655504">
          <w:marLeft w:val="0"/>
          <w:marRight w:val="0"/>
          <w:marTop w:val="0"/>
          <w:marBottom w:val="0"/>
          <w:divBdr>
            <w:top w:val="none" w:sz="0" w:space="0" w:color="auto"/>
            <w:left w:val="none" w:sz="0" w:space="0" w:color="auto"/>
            <w:bottom w:val="none" w:sz="0" w:space="0" w:color="auto"/>
            <w:right w:val="none" w:sz="0" w:space="0" w:color="auto"/>
          </w:divBdr>
        </w:div>
        <w:div w:id="491944443">
          <w:marLeft w:val="0"/>
          <w:marRight w:val="0"/>
          <w:marTop w:val="0"/>
          <w:marBottom w:val="0"/>
          <w:divBdr>
            <w:top w:val="none" w:sz="0" w:space="0" w:color="auto"/>
            <w:left w:val="none" w:sz="0" w:space="0" w:color="auto"/>
            <w:bottom w:val="none" w:sz="0" w:space="0" w:color="auto"/>
            <w:right w:val="none" w:sz="0" w:space="0" w:color="auto"/>
          </w:divBdr>
          <w:divsChild>
            <w:div w:id="1572764021">
              <w:marLeft w:val="0"/>
              <w:marRight w:val="0"/>
              <w:marTop w:val="0"/>
              <w:marBottom w:val="0"/>
              <w:divBdr>
                <w:top w:val="none" w:sz="0" w:space="0" w:color="auto"/>
                <w:left w:val="none" w:sz="0" w:space="0" w:color="auto"/>
                <w:bottom w:val="none" w:sz="0" w:space="0" w:color="auto"/>
                <w:right w:val="none" w:sz="0" w:space="0" w:color="auto"/>
              </w:divBdr>
            </w:div>
          </w:divsChild>
        </w:div>
        <w:div w:id="744688147">
          <w:marLeft w:val="0"/>
          <w:marRight w:val="0"/>
          <w:marTop w:val="0"/>
          <w:marBottom w:val="0"/>
          <w:divBdr>
            <w:top w:val="none" w:sz="0" w:space="0" w:color="auto"/>
            <w:left w:val="none" w:sz="0" w:space="0" w:color="auto"/>
            <w:bottom w:val="none" w:sz="0" w:space="0" w:color="auto"/>
            <w:right w:val="none" w:sz="0" w:space="0" w:color="auto"/>
          </w:divBdr>
        </w:div>
        <w:div w:id="1994986494">
          <w:marLeft w:val="0"/>
          <w:marRight w:val="0"/>
          <w:marTop w:val="0"/>
          <w:marBottom w:val="0"/>
          <w:divBdr>
            <w:top w:val="none" w:sz="0" w:space="0" w:color="auto"/>
            <w:left w:val="none" w:sz="0" w:space="0" w:color="auto"/>
            <w:bottom w:val="none" w:sz="0" w:space="0" w:color="auto"/>
            <w:right w:val="none" w:sz="0" w:space="0" w:color="auto"/>
          </w:divBdr>
          <w:divsChild>
            <w:div w:id="350305397">
              <w:marLeft w:val="0"/>
              <w:marRight w:val="0"/>
              <w:marTop w:val="0"/>
              <w:marBottom w:val="0"/>
              <w:divBdr>
                <w:top w:val="none" w:sz="0" w:space="0" w:color="auto"/>
                <w:left w:val="none" w:sz="0" w:space="0" w:color="auto"/>
                <w:bottom w:val="none" w:sz="0" w:space="0" w:color="auto"/>
                <w:right w:val="none" w:sz="0" w:space="0" w:color="auto"/>
              </w:divBdr>
            </w:div>
          </w:divsChild>
        </w:div>
        <w:div w:id="156726680">
          <w:marLeft w:val="0"/>
          <w:marRight w:val="0"/>
          <w:marTop w:val="0"/>
          <w:marBottom w:val="0"/>
          <w:divBdr>
            <w:top w:val="none" w:sz="0" w:space="0" w:color="auto"/>
            <w:left w:val="none" w:sz="0" w:space="0" w:color="auto"/>
            <w:bottom w:val="none" w:sz="0" w:space="0" w:color="auto"/>
            <w:right w:val="none" w:sz="0" w:space="0" w:color="auto"/>
          </w:divBdr>
        </w:div>
        <w:div w:id="1930456395">
          <w:marLeft w:val="0"/>
          <w:marRight w:val="0"/>
          <w:marTop w:val="0"/>
          <w:marBottom w:val="0"/>
          <w:divBdr>
            <w:top w:val="none" w:sz="0" w:space="0" w:color="auto"/>
            <w:left w:val="none" w:sz="0" w:space="0" w:color="auto"/>
            <w:bottom w:val="none" w:sz="0" w:space="0" w:color="auto"/>
            <w:right w:val="none" w:sz="0" w:space="0" w:color="auto"/>
          </w:divBdr>
          <w:divsChild>
            <w:div w:id="74665675">
              <w:marLeft w:val="0"/>
              <w:marRight w:val="0"/>
              <w:marTop w:val="0"/>
              <w:marBottom w:val="0"/>
              <w:divBdr>
                <w:top w:val="none" w:sz="0" w:space="0" w:color="auto"/>
                <w:left w:val="none" w:sz="0" w:space="0" w:color="auto"/>
                <w:bottom w:val="none" w:sz="0" w:space="0" w:color="auto"/>
                <w:right w:val="none" w:sz="0" w:space="0" w:color="auto"/>
              </w:divBdr>
            </w:div>
          </w:divsChild>
        </w:div>
        <w:div w:id="159086220">
          <w:marLeft w:val="0"/>
          <w:marRight w:val="0"/>
          <w:marTop w:val="0"/>
          <w:marBottom w:val="0"/>
          <w:divBdr>
            <w:top w:val="none" w:sz="0" w:space="0" w:color="auto"/>
            <w:left w:val="none" w:sz="0" w:space="0" w:color="auto"/>
            <w:bottom w:val="none" w:sz="0" w:space="0" w:color="auto"/>
            <w:right w:val="none" w:sz="0" w:space="0" w:color="auto"/>
          </w:divBdr>
        </w:div>
        <w:div w:id="355235863">
          <w:marLeft w:val="0"/>
          <w:marRight w:val="0"/>
          <w:marTop w:val="0"/>
          <w:marBottom w:val="0"/>
          <w:divBdr>
            <w:top w:val="none" w:sz="0" w:space="0" w:color="auto"/>
            <w:left w:val="none" w:sz="0" w:space="0" w:color="auto"/>
            <w:bottom w:val="none" w:sz="0" w:space="0" w:color="auto"/>
            <w:right w:val="none" w:sz="0" w:space="0" w:color="auto"/>
          </w:divBdr>
          <w:divsChild>
            <w:div w:id="237911922">
              <w:marLeft w:val="0"/>
              <w:marRight w:val="0"/>
              <w:marTop w:val="0"/>
              <w:marBottom w:val="0"/>
              <w:divBdr>
                <w:top w:val="none" w:sz="0" w:space="0" w:color="auto"/>
                <w:left w:val="none" w:sz="0" w:space="0" w:color="auto"/>
                <w:bottom w:val="none" w:sz="0" w:space="0" w:color="auto"/>
                <w:right w:val="none" w:sz="0" w:space="0" w:color="auto"/>
              </w:divBdr>
            </w:div>
          </w:divsChild>
        </w:div>
        <w:div w:id="1178235320">
          <w:marLeft w:val="0"/>
          <w:marRight w:val="0"/>
          <w:marTop w:val="0"/>
          <w:marBottom w:val="0"/>
          <w:divBdr>
            <w:top w:val="none" w:sz="0" w:space="0" w:color="auto"/>
            <w:left w:val="none" w:sz="0" w:space="0" w:color="auto"/>
            <w:bottom w:val="none" w:sz="0" w:space="0" w:color="auto"/>
            <w:right w:val="none" w:sz="0" w:space="0" w:color="auto"/>
          </w:divBdr>
        </w:div>
        <w:div w:id="760030978">
          <w:marLeft w:val="0"/>
          <w:marRight w:val="0"/>
          <w:marTop w:val="0"/>
          <w:marBottom w:val="0"/>
          <w:divBdr>
            <w:top w:val="none" w:sz="0" w:space="0" w:color="auto"/>
            <w:left w:val="none" w:sz="0" w:space="0" w:color="auto"/>
            <w:bottom w:val="none" w:sz="0" w:space="0" w:color="auto"/>
            <w:right w:val="none" w:sz="0" w:space="0" w:color="auto"/>
          </w:divBdr>
          <w:divsChild>
            <w:div w:id="1099912412">
              <w:marLeft w:val="0"/>
              <w:marRight w:val="0"/>
              <w:marTop w:val="0"/>
              <w:marBottom w:val="0"/>
              <w:divBdr>
                <w:top w:val="none" w:sz="0" w:space="0" w:color="auto"/>
                <w:left w:val="none" w:sz="0" w:space="0" w:color="auto"/>
                <w:bottom w:val="none" w:sz="0" w:space="0" w:color="auto"/>
                <w:right w:val="none" w:sz="0" w:space="0" w:color="auto"/>
              </w:divBdr>
            </w:div>
          </w:divsChild>
        </w:div>
        <w:div w:id="382409085">
          <w:marLeft w:val="0"/>
          <w:marRight w:val="0"/>
          <w:marTop w:val="0"/>
          <w:marBottom w:val="0"/>
          <w:divBdr>
            <w:top w:val="none" w:sz="0" w:space="0" w:color="auto"/>
            <w:left w:val="none" w:sz="0" w:space="0" w:color="auto"/>
            <w:bottom w:val="none" w:sz="0" w:space="0" w:color="auto"/>
            <w:right w:val="none" w:sz="0" w:space="0" w:color="auto"/>
          </w:divBdr>
        </w:div>
        <w:div w:id="1414274530">
          <w:marLeft w:val="0"/>
          <w:marRight w:val="0"/>
          <w:marTop w:val="0"/>
          <w:marBottom w:val="0"/>
          <w:divBdr>
            <w:top w:val="none" w:sz="0" w:space="0" w:color="auto"/>
            <w:left w:val="none" w:sz="0" w:space="0" w:color="auto"/>
            <w:bottom w:val="none" w:sz="0" w:space="0" w:color="auto"/>
            <w:right w:val="none" w:sz="0" w:space="0" w:color="auto"/>
          </w:divBdr>
          <w:divsChild>
            <w:div w:id="1309749390">
              <w:marLeft w:val="0"/>
              <w:marRight w:val="0"/>
              <w:marTop w:val="0"/>
              <w:marBottom w:val="0"/>
              <w:divBdr>
                <w:top w:val="none" w:sz="0" w:space="0" w:color="auto"/>
                <w:left w:val="none" w:sz="0" w:space="0" w:color="auto"/>
                <w:bottom w:val="none" w:sz="0" w:space="0" w:color="auto"/>
                <w:right w:val="none" w:sz="0" w:space="0" w:color="auto"/>
              </w:divBdr>
            </w:div>
          </w:divsChild>
        </w:div>
        <w:div w:id="2139492458">
          <w:marLeft w:val="0"/>
          <w:marRight w:val="0"/>
          <w:marTop w:val="300"/>
          <w:marBottom w:val="0"/>
          <w:divBdr>
            <w:top w:val="none" w:sz="0" w:space="0" w:color="auto"/>
            <w:left w:val="none" w:sz="0" w:space="0" w:color="auto"/>
            <w:bottom w:val="none" w:sz="0" w:space="0" w:color="auto"/>
            <w:right w:val="none" w:sz="0" w:space="0" w:color="auto"/>
          </w:divBdr>
          <w:divsChild>
            <w:div w:id="518659284">
              <w:marLeft w:val="0"/>
              <w:marRight w:val="0"/>
              <w:marTop w:val="0"/>
              <w:marBottom w:val="0"/>
              <w:divBdr>
                <w:top w:val="none" w:sz="0" w:space="0" w:color="auto"/>
                <w:left w:val="none" w:sz="0" w:space="0" w:color="auto"/>
                <w:bottom w:val="none" w:sz="0" w:space="0" w:color="auto"/>
                <w:right w:val="none" w:sz="0" w:space="0" w:color="auto"/>
              </w:divBdr>
              <w:divsChild>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169751">
          <w:marLeft w:val="0"/>
          <w:marRight w:val="0"/>
          <w:marTop w:val="300"/>
          <w:marBottom w:val="0"/>
          <w:divBdr>
            <w:top w:val="none" w:sz="0" w:space="0" w:color="auto"/>
            <w:left w:val="none" w:sz="0" w:space="0" w:color="auto"/>
            <w:bottom w:val="none" w:sz="0" w:space="0" w:color="auto"/>
            <w:right w:val="none" w:sz="0" w:space="0" w:color="auto"/>
          </w:divBdr>
          <w:divsChild>
            <w:div w:id="1162429779">
              <w:marLeft w:val="0"/>
              <w:marRight w:val="0"/>
              <w:marTop w:val="0"/>
              <w:marBottom w:val="0"/>
              <w:divBdr>
                <w:top w:val="none" w:sz="0" w:space="0" w:color="auto"/>
                <w:left w:val="none" w:sz="0" w:space="0" w:color="auto"/>
                <w:bottom w:val="none" w:sz="0" w:space="0" w:color="auto"/>
                <w:right w:val="none" w:sz="0" w:space="0" w:color="auto"/>
              </w:divBdr>
              <w:divsChild>
                <w:div w:id="1065447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129267">
          <w:marLeft w:val="0"/>
          <w:marRight w:val="0"/>
          <w:marTop w:val="300"/>
          <w:marBottom w:val="0"/>
          <w:divBdr>
            <w:top w:val="none" w:sz="0" w:space="0" w:color="auto"/>
            <w:left w:val="none" w:sz="0" w:space="0" w:color="auto"/>
            <w:bottom w:val="none" w:sz="0" w:space="0" w:color="auto"/>
            <w:right w:val="none" w:sz="0" w:space="0" w:color="auto"/>
          </w:divBdr>
          <w:divsChild>
            <w:div w:id="725956445">
              <w:marLeft w:val="0"/>
              <w:marRight w:val="0"/>
              <w:marTop w:val="0"/>
              <w:marBottom w:val="0"/>
              <w:divBdr>
                <w:top w:val="none" w:sz="0" w:space="0" w:color="auto"/>
                <w:left w:val="none" w:sz="0" w:space="0" w:color="auto"/>
                <w:bottom w:val="none" w:sz="0" w:space="0" w:color="auto"/>
                <w:right w:val="none" w:sz="0" w:space="0" w:color="auto"/>
              </w:divBdr>
              <w:divsChild>
                <w:div w:id="1092432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314138">
          <w:marLeft w:val="0"/>
          <w:marRight w:val="0"/>
          <w:marTop w:val="300"/>
          <w:marBottom w:val="0"/>
          <w:divBdr>
            <w:top w:val="none" w:sz="0" w:space="0" w:color="auto"/>
            <w:left w:val="none" w:sz="0" w:space="0" w:color="auto"/>
            <w:bottom w:val="none" w:sz="0" w:space="0" w:color="auto"/>
            <w:right w:val="none" w:sz="0" w:space="0" w:color="auto"/>
          </w:divBdr>
          <w:divsChild>
            <w:div w:id="1084693042">
              <w:marLeft w:val="0"/>
              <w:marRight w:val="0"/>
              <w:marTop w:val="0"/>
              <w:marBottom w:val="0"/>
              <w:divBdr>
                <w:top w:val="none" w:sz="0" w:space="0" w:color="auto"/>
                <w:left w:val="none" w:sz="0" w:space="0" w:color="auto"/>
                <w:bottom w:val="none" w:sz="0" w:space="0" w:color="auto"/>
                <w:right w:val="none" w:sz="0" w:space="0" w:color="auto"/>
              </w:divBdr>
              <w:divsChild>
                <w:div w:id="168370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1107753">
      <w:bodyDiv w:val="1"/>
      <w:marLeft w:val="0"/>
      <w:marRight w:val="0"/>
      <w:marTop w:val="0"/>
      <w:marBottom w:val="0"/>
      <w:divBdr>
        <w:top w:val="none" w:sz="0" w:space="0" w:color="auto"/>
        <w:left w:val="none" w:sz="0" w:space="0" w:color="auto"/>
        <w:bottom w:val="none" w:sz="0" w:space="0" w:color="auto"/>
        <w:right w:val="none" w:sz="0" w:space="0" w:color="auto"/>
      </w:divBdr>
      <w:divsChild>
        <w:div w:id="1870098802">
          <w:marLeft w:val="0"/>
          <w:marRight w:val="0"/>
          <w:marTop w:val="0"/>
          <w:marBottom w:val="0"/>
          <w:divBdr>
            <w:top w:val="none" w:sz="0" w:space="0" w:color="auto"/>
            <w:left w:val="none" w:sz="0" w:space="0" w:color="auto"/>
            <w:bottom w:val="none" w:sz="0" w:space="0" w:color="auto"/>
            <w:right w:val="none" w:sz="0" w:space="0" w:color="auto"/>
          </w:divBdr>
        </w:div>
        <w:div w:id="862866126">
          <w:marLeft w:val="0"/>
          <w:marRight w:val="0"/>
          <w:marTop w:val="0"/>
          <w:marBottom w:val="0"/>
          <w:divBdr>
            <w:top w:val="none" w:sz="0" w:space="0" w:color="auto"/>
            <w:left w:val="none" w:sz="0" w:space="0" w:color="auto"/>
            <w:bottom w:val="none" w:sz="0" w:space="0" w:color="auto"/>
            <w:right w:val="none" w:sz="0" w:space="0" w:color="auto"/>
          </w:divBdr>
          <w:divsChild>
            <w:div w:id="1235316892">
              <w:marLeft w:val="0"/>
              <w:marRight w:val="0"/>
              <w:marTop w:val="0"/>
              <w:marBottom w:val="0"/>
              <w:divBdr>
                <w:top w:val="none" w:sz="0" w:space="0" w:color="auto"/>
                <w:left w:val="none" w:sz="0" w:space="0" w:color="auto"/>
                <w:bottom w:val="none" w:sz="0" w:space="0" w:color="auto"/>
                <w:right w:val="none" w:sz="0" w:space="0" w:color="auto"/>
              </w:divBdr>
            </w:div>
          </w:divsChild>
        </w:div>
        <w:div w:id="1434981264">
          <w:marLeft w:val="0"/>
          <w:marRight w:val="0"/>
          <w:marTop w:val="0"/>
          <w:marBottom w:val="0"/>
          <w:divBdr>
            <w:top w:val="none" w:sz="0" w:space="0" w:color="auto"/>
            <w:left w:val="none" w:sz="0" w:space="0" w:color="auto"/>
            <w:bottom w:val="none" w:sz="0" w:space="0" w:color="auto"/>
            <w:right w:val="none" w:sz="0" w:space="0" w:color="auto"/>
          </w:divBdr>
        </w:div>
        <w:div w:id="1789859017">
          <w:marLeft w:val="0"/>
          <w:marRight w:val="0"/>
          <w:marTop w:val="0"/>
          <w:marBottom w:val="0"/>
          <w:divBdr>
            <w:top w:val="none" w:sz="0" w:space="0" w:color="auto"/>
            <w:left w:val="none" w:sz="0" w:space="0" w:color="auto"/>
            <w:bottom w:val="none" w:sz="0" w:space="0" w:color="auto"/>
            <w:right w:val="none" w:sz="0" w:space="0" w:color="auto"/>
          </w:divBdr>
          <w:divsChild>
            <w:div w:id="52126463">
              <w:marLeft w:val="0"/>
              <w:marRight w:val="0"/>
              <w:marTop w:val="0"/>
              <w:marBottom w:val="0"/>
              <w:divBdr>
                <w:top w:val="none" w:sz="0" w:space="0" w:color="auto"/>
                <w:left w:val="none" w:sz="0" w:space="0" w:color="auto"/>
                <w:bottom w:val="none" w:sz="0" w:space="0" w:color="auto"/>
                <w:right w:val="none" w:sz="0" w:space="0" w:color="auto"/>
              </w:divBdr>
            </w:div>
          </w:divsChild>
        </w:div>
        <w:div w:id="39667209">
          <w:marLeft w:val="0"/>
          <w:marRight w:val="0"/>
          <w:marTop w:val="0"/>
          <w:marBottom w:val="0"/>
          <w:divBdr>
            <w:top w:val="none" w:sz="0" w:space="0" w:color="auto"/>
            <w:left w:val="none" w:sz="0" w:space="0" w:color="auto"/>
            <w:bottom w:val="none" w:sz="0" w:space="0" w:color="auto"/>
            <w:right w:val="none" w:sz="0" w:space="0" w:color="auto"/>
          </w:divBdr>
        </w:div>
        <w:div w:id="1968319365">
          <w:marLeft w:val="0"/>
          <w:marRight w:val="0"/>
          <w:marTop w:val="0"/>
          <w:marBottom w:val="0"/>
          <w:divBdr>
            <w:top w:val="none" w:sz="0" w:space="0" w:color="auto"/>
            <w:left w:val="none" w:sz="0" w:space="0" w:color="auto"/>
            <w:bottom w:val="none" w:sz="0" w:space="0" w:color="auto"/>
            <w:right w:val="none" w:sz="0" w:space="0" w:color="auto"/>
          </w:divBdr>
          <w:divsChild>
            <w:div w:id="1771779335">
              <w:marLeft w:val="0"/>
              <w:marRight w:val="0"/>
              <w:marTop w:val="0"/>
              <w:marBottom w:val="0"/>
              <w:divBdr>
                <w:top w:val="none" w:sz="0" w:space="0" w:color="auto"/>
                <w:left w:val="none" w:sz="0" w:space="0" w:color="auto"/>
                <w:bottom w:val="none" w:sz="0" w:space="0" w:color="auto"/>
                <w:right w:val="none" w:sz="0" w:space="0" w:color="auto"/>
              </w:divBdr>
            </w:div>
          </w:divsChild>
        </w:div>
        <w:div w:id="876818599">
          <w:marLeft w:val="0"/>
          <w:marRight w:val="0"/>
          <w:marTop w:val="0"/>
          <w:marBottom w:val="0"/>
          <w:divBdr>
            <w:top w:val="none" w:sz="0" w:space="0" w:color="auto"/>
            <w:left w:val="none" w:sz="0" w:space="0" w:color="auto"/>
            <w:bottom w:val="none" w:sz="0" w:space="0" w:color="auto"/>
            <w:right w:val="none" w:sz="0" w:space="0" w:color="auto"/>
          </w:divBdr>
        </w:div>
        <w:div w:id="1564485719">
          <w:marLeft w:val="0"/>
          <w:marRight w:val="0"/>
          <w:marTop w:val="0"/>
          <w:marBottom w:val="0"/>
          <w:divBdr>
            <w:top w:val="none" w:sz="0" w:space="0" w:color="auto"/>
            <w:left w:val="none" w:sz="0" w:space="0" w:color="auto"/>
            <w:bottom w:val="none" w:sz="0" w:space="0" w:color="auto"/>
            <w:right w:val="none" w:sz="0" w:space="0" w:color="auto"/>
          </w:divBdr>
          <w:divsChild>
            <w:div w:id="259073980">
              <w:marLeft w:val="0"/>
              <w:marRight w:val="0"/>
              <w:marTop w:val="0"/>
              <w:marBottom w:val="0"/>
              <w:divBdr>
                <w:top w:val="none" w:sz="0" w:space="0" w:color="auto"/>
                <w:left w:val="none" w:sz="0" w:space="0" w:color="auto"/>
                <w:bottom w:val="none" w:sz="0" w:space="0" w:color="auto"/>
                <w:right w:val="none" w:sz="0" w:space="0" w:color="auto"/>
              </w:divBdr>
            </w:div>
          </w:divsChild>
        </w:div>
        <w:div w:id="708800338">
          <w:marLeft w:val="0"/>
          <w:marRight w:val="0"/>
          <w:marTop w:val="0"/>
          <w:marBottom w:val="0"/>
          <w:divBdr>
            <w:top w:val="none" w:sz="0" w:space="0" w:color="auto"/>
            <w:left w:val="none" w:sz="0" w:space="0" w:color="auto"/>
            <w:bottom w:val="none" w:sz="0" w:space="0" w:color="auto"/>
            <w:right w:val="none" w:sz="0" w:space="0" w:color="auto"/>
          </w:divBdr>
        </w:div>
        <w:div w:id="842932722">
          <w:marLeft w:val="0"/>
          <w:marRight w:val="0"/>
          <w:marTop w:val="0"/>
          <w:marBottom w:val="0"/>
          <w:divBdr>
            <w:top w:val="none" w:sz="0" w:space="0" w:color="auto"/>
            <w:left w:val="none" w:sz="0" w:space="0" w:color="auto"/>
            <w:bottom w:val="none" w:sz="0" w:space="0" w:color="auto"/>
            <w:right w:val="none" w:sz="0" w:space="0" w:color="auto"/>
          </w:divBdr>
          <w:divsChild>
            <w:div w:id="969015564">
              <w:marLeft w:val="0"/>
              <w:marRight w:val="0"/>
              <w:marTop w:val="0"/>
              <w:marBottom w:val="0"/>
              <w:divBdr>
                <w:top w:val="none" w:sz="0" w:space="0" w:color="auto"/>
                <w:left w:val="none" w:sz="0" w:space="0" w:color="auto"/>
                <w:bottom w:val="none" w:sz="0" w:space="0" w:color="auto"/>
                <w:right w:val="none" w:sz="0" w:space="0" w:color="auto"/>
              </w:divBdr>
            </w:div>
          </w:divsChild>
        </w:div>
        <w:div w:id="1070301090">
          <w:marLeft w:val="0"/>
          <w:marRight w:val="0"/>
          <w:marTop w:val="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sChild>
            <w:div w:id="369377181">
              <w:marLeft w:val="0"/>
              <w:marRight w:val="0"/>
              <w:marTop w:val="0"/>
              <w:marBottom w:val="0"/>
              <w:divBdr>
                <w:top w:val="none" w:sz="0" w:space="0" w:color="auto"/>
                <w:left w:val="none" w:sz="0" w:space="0" w:color="auto"/>
                <w:bottom w:val="none" w:sz="0" w:space="0" w:color="auto"/>
                <w:right w:val="none" w:sz="0" w:space="0" w:color="auto"/>
              </w:divBdr>
            </w:div>
          </w:divsChild>
        </w:div>
        <w:div w:id="588931370">
          <w:marLeft w:val="0"/>
          <w:marRight w:val="0"/>
          <w:marTop w:val="0"/>
          <w:marBottom w:val="0"/>
          <w:divBdr>
            <w:top w:val="none" w:sz="0" w:space="0" w:color="auto"/>
            <w:left w:val="none" w:sz="0" w:space="0" w:color="auto"/>
            <w:bottom w:val="none" w:sz="0" w:space="0" w:color="auto"/>
            <w:right w:val="none" w:sz="0" w:space="0" w:color="auto"/>
          </w:divBdr>
        </w:div>
        <w:div w:id="1971477388">
          <w:marLeft w:val="0"/>
          <w:marRight w:val="0"/>
          <w:marTop w:val="0"/>
          <w:marBottom w:val="0"/>
          <w:divBdr>
            <w:top w:val="none" w:sz="0" w:space="0" w:color="auto"/>
            <w:left w:val="none" w:sz="0" w:space="0" w:color="auto"/>
            <w:bottom w:val="none" w:sz="0" w:space="0" w:color="auto"/>
            <w:right w:val="none" w:sz="0" w:space="0" w:color="auto"/>
          </w:divBdr>
          <w:divsChild>
            <w:div w:id="836264943">
              <w:marLeft w:val="0"/>
              <w:marRight w:val="0"/>
              <w:marTop w:val="0"/>
              <w:marBottom w:val="0"/>
              <w:divBdr>
                <w:top w:val="none" w:sz="0" w:space="0" w:color="auto"/>
                <w:left w:val="none" w:sz="0" w:space="0" w:color="auto"/>
                <w:bottom w:val="none" w:sz="0" w:space="0" w:color="auto"/>
                <w:right w:val="none" w:sz="0" w:space="0" w:color="auto"/>
              </w:divBdr>
            </w:div>
          </w:divsChild>
        </w:div>
        <w:div w:id="1789352630">
          <w:marLeft w:val="0"/>
          <w:marRight w:val="0"/>
          <w:marTop w:val="300"/>
          <w:marBottom w:val="0"/>
          <w:divBdr>
            <w:top w:val="none" w:sz="0" w:space="0" w:color="auto"/>
            <w:left w:val="none" w:sz="0" w:space="0" w:color="auto"/>
            <w:bottom w:val="none" w:sz="0" w:space="0" w:color="auto"/>
            <w:right w:val="none" w:sz="0" w:space="0" w:color="auto"/>
          </w:divBdr>
          <w:divsChild>
            <w:div w:id="1092240451">
              <w:marLeft w:val="0"/>
              <w:marRight w:val="0"/>
              <w:marTop w:val="0"/>
              <w:marBottom w:val="0"/>
              <w:divBdr>
                <w:top w:val="none" w:sz="0" w:space="0" w:color="auto"/>
                <w:left w:val="none" w:sz="0" w:space="0" w:color="auto"/>
                <w:bottom w:val="none" w:sz="0" w:space="0" w:color="auto"/>
                <w:right w:val="none" w:sz="0" w:space="0" w:color="auto"/>
              </w:divBdr>
              <w:divsChild>
                <w:div w:id="566887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3318218">
      <w:bodyDiv w:val="1"/>
      <w:marLeft w:val="0"/>
      <w:marRight w:val="0"/>
      <w:marTop w:val="0"/>
      <w:marBottom w:val="0"/>
      <w:divBdr>
        <w:top w:val="none" w:sz="0" w:space="0" w:color="auto"/>
        <w:left w:val="none" w:sz="0" w:space="0" w:color="auto"/>
        <w:bottom w:val="none" w:sz="0" w:space="0" w:color="auto"/>
        <w:right w:val="none" w:sz="0" w:space="0" w:color="auto"/>
      </w:divBdr>
    </w:div>
    <w:div w:id="624309537">
      <w:bodyDiv w:val="1"/>
      <w:marLeft w:val="0"/>
      <w:marRight w:val="0"/>
      <w:marTop w:val="0"/>
      <w:marBottom w:val="0"/>
      <w:divBdr>
        <w:top w:val="none" w:sz="0" w:space="0" w:color="auto"/>
        <w:left w:val="none" w:sz="0" w:space="0" w:color="auto"/>
        <w:bottom w:val="none" w:sz="0" w:space="0" w:color="auto"/>
        <w:right w:val="none" w:sz="0" w:space="0" w:color="auto"/>
      </w:divBdr>
      <w:divsChild>
        <w:div w:id="1190875496">
          <w:marLeft w:val="0"/>
          <w:marRight w:val="0"/>
          <w:marTop w:val="0"/>
          <w:marBottom w:val="0"/>
          <w:divBdr>
            <w:top w:val="none" w:sz="0" w:space="0" w:color="auto"/>
            <w:left w:val="none" w:sz="0" w:space="0" w:color="auto"/>
            <w:bottom w:val="none" w:sz="0" w:space="0" w:color="auto"/>
            <w:right w:val="none" w:sz="0" w:space="0" w:color="auto"/>
          </w:divBdr>
        </w:div>
        <w:div w:id="523595445">
          <w:marLeft w:val="0"/>
          <w:marRight w:val="0"/>
          <w:marTop w:val="0"/>
          <w:marBottom w:val="0"/>
          <w:divBdr>
            <w:top w:val="none" w:sz="0" w:space="0" w:color="auto"/>
            <w:left w:val="none" w:sz="0" w:space="0" w:color="auto"/>
            <w:bottom w:val="none" w:sz="0" w:space="0" w:color="auto"/>
            <w:right w:val="none" w:sz="0" w:space="0" w:color="auto"/>
          </w:divBdr>
          <w:divsChild>
            <w:div w:id="830604773">
              <w:marLeft w:val="0"/>
              <w:marRight w:val="0"/>
              <w:marTop w:val="0"/>
              <w:marBottom w:val="0"/>
              <w:divBdr>
                <w:top w:val="none" w:sz="0" w:space="0" w:color="auto"/>
                <w:left w:val="none" w:sz="0" w:space="0" w:color="auto"/>
                <w:bottom w:val="none" w:sz="0" w:space="0" w:color="auto"/>
                <w:right w:val="none" w:sz="0" w:space="0" w:color="auto"/>
              </w:divBdr>
            </w:div>
          </w:divsChild>
        </w:div>
        <w:div w:id="901208921">
          <w:marLeft w:val="0"/>
          <w:marRight w:val="0"/>
          <w:marTop w:val="0"/>
          <w:marBottom w:val="0"/>
          <w:divBdr>
            <w:top w:val="none" w:sz="0" w:space="0" w:color="auto"/>
            <w:left w:val="none" w:sz="0" w:space="0" w:color="auto"/>
            <w:bottom w:val="none" w:sz="0" w:space="0" w:color="auto"/>
            <w:right w:val="none" w:sz="0" w:space="0" w:color="auto"/>
          </w:divBdr>
        </w:div>
        <w:div w:id="433210200">
          <w:marLeft w:val="0"/>
          <w:marRight w:val="0"/>
          <w:marTop w:val="0"/>
          <w:marBottom w:val="0"/>
          <w:divBdr>
            <w:top w:val="none" w:sz="0" w:space="0" w:color="auto"/>
            <w:left w:val="none" w:sz="0" w:space="0" w:color="auto"/>
            <w:bottom w:val="none" w:sz="0" w:space="0" w:color="auto"/>
            <w:right w:val="none" w:sz="0" w:space="0" w:color="auto"/>
          </w:divBdr>
          <w:divsChild>
            <w:div w:id="450780487">
              <w:marLeft w:val="0"/>
              <w:marRight w:val="0"/>
              <w:marTop w:val="0"/>
              <w:marBottom w:val="0"/>
              <w:divBdr>
                <w:top w:val="none" w:sz="0" w:space="0" w:color="auto"/>
                <w:left w:val="none" w:sz="0" w:space="0" w:color="auto"/>
                <w:bottom w:val="none" w:sz="0" w:space="0" w:color="auto"/>
                <w:right w:val="none" w:sz="0" w:space="0" w:color="auto"/>
              </w:divBdr>
            </w:div>
          </w:divsChild>
        </w:div>
        <w:div w:id="405034230">
          <w:marLeft w:val="0"/>
          <w:marRight w:val="0"/>
          <w:marTop w:val="0"/>
          <w:marBottom w:val="0"/>
          <w:divBdr>
            <w:top w:val="none" w:sz="0" w:space="0" w:color="auto"/>
            <w:left w:val="none" w:sz="0" w:space="0" w:color="auto"/>
            <w:bottom w:val="none" w:sz="0" w:space="0" w:color="auto"/>
            <w:right w:val="none" w:sz="0" w:space="0" w:color="auto"/>
          </w:divBdr>
        </w:div>
        <w:div w:id="411203311">
          <w:marLeft w:val="0"/>
          <w:marRight w:val="0"/>
          <w:marTop w:val="0"/>
          <w:marBottom w:val="0"/>
          <w:divBdr>
            <w:top w:val="none" w:sz="0" w:space="0" w:color="auto"/>
            <w:left w:val="none" w:sz="0" w:space="0" w:color="auto"/>
            <w:bottom w:val="none" w:sz="0" w:space="0" w:color="auto"/>
            <w:right w:val="none" w:sz="0" w:space="0" w:color="auto"/>
          </w:divBdr>
          <w:divsChild>
            <w:div w:id="250624465">
              <w:marLeft w:val="0"/>
              <w:marRight w:val="0"/>
              <w:marTop w:val="0"/>
              <w:marBottom w:val="0"/>
              <w:divBdr>
                <w:top w:val="none" w:sz="0" w:space="0" w:color="auto"/>
                <w:left w:val="none" w:sz="0" w:space="0" w:color="auto"/>
                <w:bottom w:val="none" w:sz="0" w:space="0" w:color="auto"/>
                <w:right w:val="none" w:sz="0" w:space="0" w:color="auto"/>
              </w:divBdr>
            </w:div>
          </w:divsChild>
        </w:div>
        <w:div w:id="1381856347">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sChild>
            <w:div w:id="1634362442">
              <w:marLeft w:val="0"/>
              <w:marRight w:val="0"/>
              <w:marTop w:val="0"/>
              <w:marBottom w:val="0"/>
              <w:divBdr>
                <w:top w:val="none" w:sz="0" w:space="0" w:color="auto"/>
                <w:left w:val="none" w:sz="0" w:space="0" w:color="auto"/>
                <w:bottom w:val="none" w:sz="0" w:space="0" w:color="auto"/>
                <w:right w:val="none" w:sz="0" w:space="0" w:color="auto"/>
              </w:divBdr>
            </w:div>
          </w:divsChild>
        </w:div>
        <w:div w:id="2086761725">
          <w:marLeft w:val="0"/>
          <w:marRight w:val="0"/>
          <w:marTop w:val="0"/>
          <w:marBottom w:val="0"/>
          <w:divBdr>
            <w:top w:val="none" w:sz="0" w:space="0" w:color="auto"/>
            <w:left w:val="none" w:sz="0" w:space="0" w:color="auto"/>
            <w:bottom w:val="none" w:sz="0" w:space="0" w:color="auto"/>
            <w:right w:val="none" w:sz="0" w:space="0" w:color="auto"/>
          </w:divBdr>
        </w:div>
        <w:div w:id="2145612844">
          <w:marLeft w:val="0"/>
          <w:marRight w:val="0"/>
          <w:marTop w:val="0"/>
          <w:marBottom w:val="0"/>
          <w:divBdr>
            <w:top w:val="none" w:sz="0" w:space="0" w:color="auto"/>
            <w:left w:val="none" w:sz="0" w:space="0" w:color="auto"/>
            <w:bottom w:val="none" w:sz="0" w:space="0" w:color="auto"/>
            <w:right w:val="none" w:sz="0" w:space="0" w:color="auto"/>
          </w:divBdr>
          <w:divsChild>
            <w:div w:id="928319522">
              <w:marLeft w:val="0"/>
              <w:marRight w:val="0"/>
              <w:marTop w:val="0"/>
              <w:marBottom w:val="0"/>
              <w:divBdr>
                <w:top w:val="none" w:sz="0" w:space="0" w:color="auto"/>
                <w:left w:val="none" w:sz="0" w:space="0" w:color="auto"/>
                <w:bottom w:val="none" w:sz="0" w:space="0" w:color="auto"/>
                <w:right w:val="none" w:sz="0" w:space="0" w:color="auto"/>
              </w:divBdr>
            </w:div>
          </w:divsChild>
        </w:div>
        <w:div w:id="1727100998">
          <w:marLeft w:val="0"/>
          <w:marRight w:val="0"/>
          <w:marTop w:val="0"/>
          <w:marBottom w:val="0"/>
          <w:divBdr>
            <w:top w:val="none" w:sz="0" w:space="0" w:color="auto"/>
            <w:left w:val="none" w:sz="0" w:space="0" w:color="auto"/>
            <w:bottom w:val="none" w:sz="0" w:space="0" w:color="auto"/>
            <w:right w:val="none" w:sz="0" w:space="0" w:color="auto"/>
          </w:divBdr>
        </w:div>
        <w:div w:id="2134446291">
          <w:marLeft w:val="0"/>
          <w:marRight w:val="0"/>
          <w:marTop w:val="0"/>
          <w:marBottom w:val="0"/>
          <w:divBdr>
            <w:top w:val="none" w:sz="0" w:space="0" w:color="auto"/>
            <w:left w:val="none" w:sz="0" w:space="0" w:color="auto"/>
            <w:bottom w:val="none" w:sz="0" w:space="0" w:color="auto"/>
            <w:right w:val="none" w:sz="0" w:space="0" w:color="auto"/>
          </w:divBdr>
          <w:divsChild>
            <w:div w:id="1376664410">
              <w:marLeft w:val="0"/>
              <w:marRight w:val="0"/>
              <w:marTop w:val="0"/>
              <w:marBottom w:val="0"/>
              <w:divBdr>
                <w:top w:val="none" w:sz="0" w:space="0" w:color="auto"/>
                <w:left w:val="none" w:sz="0" w:space="0" w:color="auto"/>
                <w:bottom w:val="none" w:sz="0" w:space="0" w:color="auto"/>
                <w:right w:val="none" w:sz="0" w:space="0" w:color="auto"/>
              </w:divBdr>
            </w:div>
          </w:divsChild>
        </w:div>
        <w:div w:id="1835610947">
          <w:marLeft w:val="0"/>
          <w:marRight w:val="0"/>
          <w:marTop w:val="0"/>
          <w:marBottom w:val="0"/>
          <w:divBdr>
            <w:top w:val="none" w:sz="0" w:space="0" w:color="auto"/>
            <w:left w:val="none" w:sz="0" w:space="0" w:color="auto"/>
            <w:bottom w:val="none" w:sz="0" w:space="0" w:color="auto"/>
            <w:right w:val="none" w:sz="0" w:space="0" w:color="auto"/>
          </w:divBdr>
        </w:div>
        <w:div w:id="767700288">
          <w:marLeft w:val="0"/>
          <w:marRight w:val="0"/>
          <w:marTop w:val="0"/>
          <w:marBottom w:val="0"/>
          <w:divBdr>
            <w:top w:val="none" w:sz="0" w:space="0" w:color="auto"/>
            <w:left w:val="none" w:sz="0" w:space="0" w:color="auto"/>
            <w:bottom w:val="none" w:sz="0" w:space="0" w:color="auto"/>
            <w:right w:val="none" w:sz="0" w:space="0" w:color="auto"/>
          </w:divBdr>
          <w:divsChild>
            <w:div w:id="892497038">
              <w:marLeft w:val="0"/>
              <w:marRight w:val="0"/>
              <w:marTop w:val="0"/>
              <w:marBottom w:val="0"/>
              <w:divBdr>
                <w:top w:val="none" w:sz="0" w:space="0" w:color="auto"/>
                <w:left w:val="none" w:sz="0" w:space="0" w:color="auto"/>
                <w:bottom w:val="none" w:sz="0" w:space="0" w:color="auto"/>
                <w:right w:val="none" w:sz="0" w:space="0" w:color="auto"/>
              </w:divBdr>
            </w:div>
          </w:divsChild>
        </w:div>
        <w:div w:id="730693148">
          <w:marLeft w:val="0"/>
          <w:marRight w:val="0"/>
          <w:marTop w:val="300"/>
          <w:marBottom w:val="0"/>
          <w:divBdr>
            <w:top w:val="none" w:sz="0" w:space="0" w:color="auto"/>
            <w:left w:val="none" w:sz="0" w:space="0" w:color="auto"/>
            <w:bottom w:val="none" w:sz="0" w:space="0" w:color="auto"/>
            <w:right w:val="none" w:sz="0" w:space="0" w:color="auto"/>
          </w:divBdr>
          <w:divsChild>
            <w:div w:id="1509054988">
              <w:marLeft w:val="0"/>
              <w:marRight w:val="0"/>
              <w:marTop w:val="0"/>
              <w:marBottom w:val="0"/>
              <w:divBdr>
                <w:top w:val="none" w:sz="0" w:space="0" w:color="auto"/>
                <w:left w:val="none" w:sz="0" w:space="0" w:color="auto"/>
                <w:bottom w:val="none" w:sz="0" w:space="0" w:color="auto"/>
                <w:right w:val="none" w:sz="0" w:space="0" w:color="auto"/>
              </w:divBdr>
              <w:divsChild>
                <w:div w:id="378209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132059">
          <w:marLeft w:val="0"/>
          <w:marRight w:val="0"/>
          <w:marTop w:val="300"/>
          <w:marBottom w:val="0"/>
          <w:divBdr>
            <w:top w:val="none" w:sz="0" w:space="0" w:color="auto"/>
            <w:left w:val="none" w:sz="0" w:space="0" w:color="auto"/>
            <w:bottom w:val="none" w:sz="0" w:space="0" w:color="auto"/>
            <w:right w:val="none" w:sz="0" w:space="0" w:color="auto"/>
          </w:divBdr>
          <w:divsChild>
            <w:div w:id="856768316">
              <w:marLeft w:val="0"/>
              <w:marRight w:val="0"/>
              <w:marTop w:val="0"/>
              <w:marBottom w:val="0"/>
              <w:divBdr>
                <w:top w:val="none" w:sz="0" w:space="0" w:color="auto"/>
                <w:left w:val="none" w:sz="0" w:space="0" w:color="auto"/>
                <w:bottom w:val="none" w:sz="0" w:space="0" w:color="auto"/>
                <w:right w:val="none" w:sz="0" w:space="0" w:color="auto"/>
              </w:divBdr>
              <w:divsChild>
                <w:div w:id="659236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574087">
          <w:marLeft w:val="0"/>
          <w:marRight w:val="0"/>
          <w:marTop w:val="300"/>
          <w:marBottom w:val="0"/>
          <w:divBdr>
            <w:top w:val="none" w:sz="0" w:space="0" w:color="auto"/>
            <w:left w:val="none" w:sz="0" w:space="0" w:color="auto"/>
            <w:bottom w:val="none" w:sz="0" w:space="0" w:color="auto"/>
            <w:right w:val="none" w:sz="0" w:space="0" w:color="auto"/>
          </w:divBdr>
          <w:divsChild>
            <w:div w:id="560484731">
              <w:marLeft w:val="0"/>
              <w:marRight w:val="0"/>
              <w:marTop w:val="0"/>
              <w:marBottom w:val="0"/>
              <w:divBdr>
                <w:top w:val="none" w:sz="0" w:space="0" w:color="auto"/>
                <w:left w:val="none" w:sz="0" w:space="0" w:color="auto"/>
                <w:bottom w:val="none" w:sz="0" w:space="0" w:color="auto"/>
                <w:right w:val="none" w:sz="0" w:space="0" w:color="auto"/>
              </w:divBdr>
              <w:divsChild>
                <w:div w:id="749035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262932">
          <w:marLeft w:val="0"/>
          <w:marRight w:val="0"/>
          <w:marTop w:val="300"/>
          <w:marBottom w:val="0"/>
          <w:divBdr>
            <w:top w:val="none" w:sz="0" w:space="0" w:color="auto"/>
            <w:left w:val="none" w:sz="0" w:space="0" w:color="auto"/>
            <w:bottom w:val="none" w:sz="0" w:space="0" w:color="auto"/>
            <w:right w:val="none" w:sz="0" w:space="0" w:color="auto"/>
          </w:divBdr>
          <w:divsChild>
            <w:div w:id="1155074725">
              <w:marLeft w:val="0"/>
              <w:marRight w:val="0"/>
              <w:marTop w:val="0"/>
              <w:marBottom w:val="0"/>
              <w:divBdr>
                <w:top w:val="none" w:sz="0" w:space="0" w:color="auto"/>
                <w:left w:val="none" w:sz="0" w:space="0" w:color="auto"/>
                <w:bottom w:val="none" w:sz="0" w:space="0" w:color="auto"/>
                <w:right w:val="none" w:sz="0" w:space="0" w:color="auto"/>
              </w:divBdr>
              <w:divsChild>
                <w:div w:id="173908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4434940">
      <w:bodyDiv w:val="1"/>
      <w:marLeft w:val="0"/>
      <w:marRight w:val="0"/>
      <w:marTop w:val="0"/>
      <w:marBottom w:val="0"/>
      <w:divBdr>
        <w:top w:val="none" w:sz="0" w:space="0" w:color="auto"/>
        <w:left w:val="none" w:sz="0" w:space="0" w:color="auto"/>
        <w:bottom w:val="none" w:sz="0" w:space="0" w:color="auto"/>
        <w:right w:val="none" w:sz="0" w:space="0" w:color="auto"/>
      </w:divBdr>
    </w:div>
    <w:div w:id="625425212">
      <w:bodyDiv w:val="1"/>
      <w:marLeft w:val="0"/>
      <w:marRight w:val="0"/>
      <w:marTop w:val="0"/>
      <w:marBottom w:val="0"/>
      <w:divBdr>
        <w:top w:val="none" w:sz="0" w:space="0" w:color="auto"/>
        <w:left w:val="none" w:sz="0" w:space="0" w:color="auto"/>
        <w:bottom w:val="none" w:sz="0" w:space="0" w:color="auto"/>
        <w:right w:val="none" w:sz="0" w:space="0" w:color="auto"/>
      </w:divBdr>
      <w:divsChild>
        <w:div w:id="1125271567">
          <w:marLeft w:val="0"/>
          <w:marRight w:val="0"/>
          <w:marTop w:val="0"/>
          <w:marBottom w:val="0"/>
          <w:divBdr>
            <w:top w:val="none" w:sz="0" w:space="0" w:color="auto"/>
            <w:left w:val="none" w:sz="0" w:space="0" w:color="auto"/>
            <w:bottom w:val="none" w:sz="0" w:space="0" w:color="auto"/>
            <w:right w:val="none" w:sz="0" w:space="0" w:color="auto"/>
          </w:divBdr>
        </w:div>
        <w:div w:id="1195802205">
          <w:marLeft w:val="0"/>
          <w:marRight w:val="0"/>
          <w:marTop w:val="0"/>
          <w:marBottom w:val="0"/>
          <w:divBdr>
            <w:top w:val="none" w:sz="0" w:space="0" w:color="auto"/>
            <w:left w:val="none" w:sz="0" w:space="0" w:color="auto"/>
            <w:bottom w:val="none" w:sz="0" w:space="0" w:color="auto"/>
            <w:right w:val="none" w:sz="0" w:space="0" w:color="auto"/>
          </w:divBdr>
          <w:divsChild>
            <w:div w:id="1958101355">
              <w:marLeft w:val="0"/>
              <w:marRight w:val="0"/>
              <w:marTop w:val="0"/>
              <w:marBottom w:val="0"/>
              <w:divBdr>
                <w:top w:val="none" w:sz="0" w:space="0" w:color="auto"/>
                <w:left w:val="none" w:sz="0" w:space="0" w:color="auto"/>
                <w:bottom w:val="none" w:sz="0" w:space="0" w:color="auto"/>
                <w:right w:val="none" w:sz="0" w:space="0" w:color="auto"/>
              </w:divBdr>
            </w:div>
          </w:divsChild>
        </w:div>
        <w:div w:id="1957830280">
          <w:marLeft w:val="0"/>
          <w:marRight w:val="0"/>
          <w:marTop w:val="0"/>
          <w:marBottom w:val="0"/>
          <w:divBdr>
            <w:top w:val="none" w:sz="0" w:space="0" w:color="auto"/>
            <w:left w:val="none" w:sz="0" w:space="0" w:color="auto"/>
            <w:bottom w:val="none" w:sz="0" w:space="0" w:color="auto"/>
            <w:right w:val="none" w:sz="0" w:space="0" w:color="auto"/>
          </w:divBdr>
        </w:div>
        <w:div w:id="153836914">
          <w:marLeft w:val="0"/>
          <w:marRight w:val="0"/>
          <w:marTop w:val="0"/>
          <w:marBottom w:val="0"/>
          <w:divBdr>
            <w:top w:val="none" w:sz="0" w:space="0" w:color="auto"/>
            <w:left w:val="none" w:sz="0" w:space="0" w:color="auto"/>
            <w:bottom w:val="none" w:sz="0" w:space="0" w:color="auto"/>
            <w:right w:val="none" w:sz="0" w:space="0" w:color="auto"/>
          </w:divBdr>
          <w:divsChild>
            <w:div w:id="1291326769">
              <w:marLeft w:val="0"/>
              <w:marRight w:val="0"/>
              <w:marTop w:val="0"/>
              <w:marBottom w:val="0"/>
              <w:divBdr>
                <w:top w:val="none" w:sz="0" w:space="0" w:color="auto"/>
                <w:left w:val="none" w:sz="0" w:space="0" w:color="auto"/>
                <w:bottom w:val="none" w:sz="0" w:space="0" w:color="auto"/>
                <w:right w:val="none" w:sz="0" w:space="0" w:color="auto"/>
              </w:divBdr>
            </w:div>
          </w:divsChild>
        </w:div>
        <w:div w:id="6444356">
          <w:marLeft w:val="0"/>
          <w:marRight w:val="0"/>
          <w:marTop w:val="0"/>
          <w:marBottom w:val="0"/>
          <w:divBdr>
            <w:top w:val="none" w:sz="0" w:space="0" w:color="auto"/>
            <w:left w:val="none" w:sz="0" w:space="0" w:color="auto"/>
            <w:bottom w:val="none" w:sz="0" w:space="0" w:color="auto"/>
            <w:right w:val="none" w:sz="0" w:space="0" w:color="auto"/>
          </w:divBdr>
        </w:div>
        <w:div w:id="1419787283">
          <w:marLeft w:val="0"/>
          <w:marRight w:val="0"/>
          <w:marTop w:val="0"/>
          <w:marBottom w:val="0"/>
          <w:divBdr>
            <w:top w:val="none" w:sz="0" w:space="0" w:color="auto"/>
            <w:left w:val="none" w:sz="0" w:space="0" w:color="auto"/>
            <w:bottom w:val="none" w:sz="0" w:space="0" w:color="auto"/>
            <w:right w:val="none" w:sz="0" w:space="0" w:color="auto"/>
          </w:divBdr>
          <w:divsChild>
            <w:div w:id="1167594376">
              <w:marLeft w:val="0"/>
              <w:marRight w:val="0"/>
              <w:marTop w:val="0"/>
              <w:marBottom w:val="0"/>
              <w:divBdr>
                <w:top w:val="none" w:sz="0" w:space="0" w:color="auto"/>
                <w:left w:val="none" w:sz="0" w:space="0" w:color="auto"/>
                <w:bottom w:val="none" w:sz="0" w:space="0" w:color="auto"/>
                <w:right w:val="none" w:sz="0" w:space="0" w:color="auto"/>
              </w:divBdr>
            </w:div>
          </w:divsChild>
        </w:div>
        <w:div w:id="1328364739">
          <w:marLeft w:val="0"/>
          <w:marRight w:val="0"/>
          <w:marTop w:val="0"/>
          <w:marBottom w:val="0"/>
          <w:divBdr>
            <w:top w:val="none" w:sz="0" w:space="0" w:color="auto"/>
            <w:left w:val="none" w:sz="0" w:space="0" w:color="auto"/>
            <w:bottom w:val="none" w:sz="0" w:space="0" w:color="auto"/>
            <w:right w:val="none" w:sz="0" w:space="0" w:color="auto"/>
          </w:divBdr>
        </w:div>
        <w:div w:id="1539664597">
          <w:marLeft w:val="0"/>
          <w:marRight w:val="0"/>
          <w:marTop w:val="0"/>
          <w:marBottom w:val="0"/>
          <w:divBdr>
            <w:top w:val="none" w:sz="0" w:space="0" w:color="auto"/>
            <w:left w:val="none" w:sz="0" w:space="0" w:color="auto"/>
            <w:bottom w:val="none" w:sz="0" w:space="0" w:color="auto"/>
            <w:right w:val="none" w:sz="0" w:space="0" w:color="auto"/>
          </w:divBdr>
          <w:divsChild>
            <w:div w:id="363332103">
              <w:marLeft w:val="0"/>
              <w:marRight w:val="0"/>
              <w:marTop w:val="0"/>
              <w:marBottom w:val="0"/>
              <w:divBdr>
                <w:top w:val="none" w:sz="0" w:space="0" w:color="auto"/>
                <w:left w:val="none" w:sz="0" w:space="0" w:color="auto"/>
                <w:bottom w:val="none" w:sz="0" w:space="0" w:color="auto"/>
                <w:right w:val="none" w:sz="0" w:space="0" w:color="auto"/>
              </w:divBdr>
            </w:div>
          </w:divsChild>
        </w:div>
        <w:div w:id="403836827">
          <w:marLeft w:val="0"/>
          <w:marRight w:val="0"/>
          <w:marTop w:val="0"/>
          <w:marBottom w:val="0"/>
          <w:divBdr>
            <w:top w:val="none" w:sz="0" w:space="0" w:color="auto"/>
            <w:left w:val="none" w:sz="0" w:space="0" w:color="auto"/>
            <w:bottom w:val="none" w:sz="0" w:space="0" w:color="auto"/>
            <w:right w:val="none" w:sz="0" w:space="0" w:color="auto"/>
          </w:divBdr>
        </w:div>
        <w:div w:id="405340170">
          <w:marLeft w:val="0"/>
          <w:marRight w:val="0"/>
          <w:marTop w:val="0"/>
          <w:marBottom w:val="0"/>
          <w:divBdr>
            <w:top w:val="none" w:sz="0" w:space="0" w:color="auto"/>
            <w:left w:val="none" w:sz="0" w:space="0" w:color="auto"/>
            <w:bottom w:val="none" w:sz="0" w:space="0" w:color="auto"/>
            <w:right w:val="none" w:sz="0" w:space="0" w:color="auto"/>
          </w:divBdr>
          <w:divsChild>
            <w:div w:id="989988651">
              <w:marLeft w:val="0"/>
              <w:marRight w:val="0"/>
              <w:marTop w:val="0"/>
              <w:marBottom w:val="0"/>
              <w:divBdr>
                <w:top w:val="none" w:sz="0" w:space="0" w:color="auto"/>
                <w:left w:val="none" w:sz="0" w:space="0" w:color="auto"/>
                <w:bottom w:val="none" w:sz="0" w:space="0" w:color="auto"/>
                <w:right w:val="none" w:sz="0" w:space="0" w:color="auto"/>
              </w:divBdr>
            </w:div>
          </w:divsChild>
        </w:div>
        <w:div w:id="45031202">
          <w:marLeft w:val="0"/>
          <w:marRight w:val="0"/>
          <w:marTop w:val="0"/>
          <w:marBottom w:val="0"/>
          <w:divBdr>
            <w:top w:val="none" w:sz="0" w:space="0" w:color="auto"/>
            <w:left w:val="none" w:sz="0" w:space="0" w:color="auto"/>
            <w:bottom w:val="none" w:sz="0" w:space="0" w:color="auto"/>
            <w:right w:val="none" w:sz="0" w:space="0" w:color="auto"/>
          </w:divBdr>
        </w:div>
        <w:div w:id="1729067107">
          <w:marLeft w:val="0"/>
          <w:marRight w:val="0"/>
          <w:marTop w:val="0"/>
          <w:marBottom w:val="0"/>
          <w:divBdr>
            <w:top w:val="none" w:sz="0" w:space="0" w:color="auto"/>
            <w:left w:val="none" w:sz="0" w:space="0" w:color="auto"/>
            <w:bottom w:val="none" w:sz="0" w:space="0" w:color="auto"/>
            <w:right w:val="none" w:sz="0" w:space="0" w:color="auto"/>
          </w:divBdr>
          <w:divsChild>
            <w:div w:id="1993096869">
              <w:marLeft w:val="0"/>
              <w:marRight w:val="0"/>
              <w:marTop w:val="0"/>
              <w:marBottom w:val="0"/>
              <w:divBdr>
                <w:top w:val="none" w:sz="0" w:space="0" w:color="auto"/>
                <w:left w:val="none" w:sz="0" w:space="0" w:color="auto"/>
                <w:bottom w:val="none" w:sz="0" w:space="0" w:color="auto"/>
                <w:right w:val="none" w:sz="0" w:space="0" w:color="auto"/>
              </w:divBdr>
            </w:div>
          </w:divsChild>
        </w:div>
        <w:div w:id="617101537">
          <w:marLeft w:val="0"/>
          <w:marRight w:val="0"/>
          <w:marTop w:val="0"/>
          <w:marBottom w:val="0"/>
          <w:divBdr>
            <w:top w:val="none" w:sz="0" w:space="0" w:color="auto"/>
            <w:left w:val="none" w:sz="0" w:space="0" w:color="auto"/>
            <w:bottom w:val="none" w:sz="0" w:space="0" w:color="auto"/>
            <w:right w:val="none" w:sz="0" w:space="0" w:color="auto"/>
          </w:divBdr>
        </w:div>
        <w:div w:id="779301778">
          <w:marLeft w:val="0"/>
          <w:marRight w:val="0"/>
          <w:marTop w:val="0"/>
          <w:marBottom w:val="0"/>
          <w:divBdr>
            <w:top w:val="none" w:sz="0" w:space="0" w:color="auto"/>
            <w:left w:val="none" w:sz="0" w:space="0" w:color="auto"/>
            <w:bottom w:val="none" w:sz="0" w:space="0" w:color="auto"/>
            <w:right w:val="none" w:sz="0" w:space="0" w:color="auto"/>
          </w:divBdr>
          <w:divsChild>
            <w:div w:id="856773929">
              <w:marLeft w:val="0"/>
              <w:marRight w:val="0"/>
              <w:marTop w:val="0"/>
              <w:marBottom w:val="0"/>
              <w:divBdr>
                <w:top w:val="none" w:sz="0" w:space="0" w:color="auto"/>
                <w:left w:val="none" w:sz="0" w:space="0" w:color="auto"/>
                <w:bottom w:val="none" w:sz="0" w:space="0" w:color="auto"/>
                <w:right w:val="none" w:sz="0" w:space="0" w:color="auto"/>
              </w:divBdr>
            </w:div>
          </w:divsChild>
        </w:div>
        <w:div w:id="1095787074">
          <w:marLeft w:val="0"/>
          <w:marRight w:val="0"/>
          <w:marTop w:val="300"/>
          <w:marBottom w:val="0"/>
          <w:divBdr>
            <w:top w:val="none" w:sz="0" w:space="0" w:color="auto"/>
            <w:left w:val="none" w:sz="0" w:space="0" w:color="auto"/>
            <w:bottom w:val="none" w:sz="0" w:space="0" w:color="auto"/>
            <w:right w:val="none" w:sz="0" w:space="0" w:color="auto"/>
          </w:divBdr>
          <w:divsChild>
            <w:div w:id="1668244539">
              <w:marLeft w:val="0"/>
              <w:marRight w:val="0"/>
              <w:marTop w:val="0"/>
              <w:marBottom w:val="0"/>
              <w:divBdr>
                <w:top w:val="none" w:sz="0" w:space="0" w:color="auto"/>
                <w:left w:val="none" w:sz="0" w:space="0" w:color="auto"/>
                <w:bottom w:val="none" w:sz="0" w:space="0" w:color="auto"/>
                <w:right w:val="none" w:sz="0" w:space="0" w:color="auto"/>
              </w:divBdr>
              <w:divsChild>
                <w:div w:id="2024894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003992">
          <w:marLeft w:val="0"/>
          <w:marRight w:val="0"/>
          <w:marTop w:val="300"/>
          <w:marBottom w:val="0"/>
          <w:divBdr>
            <w:top w:val="none" w:sz="0" w:space="0" w:color="auto"/>
            <w:left w:val="none" w:sz="0" w:space="0" w:color="auto"/>
            <w:bottom w:val="none" w:sz="0" w:space="0" w:color="auto"/>
            <w:right w:val="none" w:sz="0" w:space="0" w:color="auto"/>
          </w:divBdr>
          <w:divsChild>
            <w:div w:id="1074085118">
              <w:marLeft w:val="0"/>
              <w:marRight w:val="0"/>
              <w:marTop w:val="0"/>
              <w:marBottom w:val="0"/>
              <w:divBdr>
                <w:top w:val="none" w:sz="0" w:space="0" w:color="auto"/>
                <w:left w:val="none" w:sz="0" w:space="0" w:color="auto"/>
                <w:bottom w:val="none" w:sz="0" w:space="0" w:color="auto"/>
                <w:right w:val="none" w:sz="0" w:space="0" w:color="auto"/>
              </w:divBdr>
              <w:divsChild>
                <w:div w:id="371346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838533">
          <w:marLeft w:val="0"/>
          <w:marRight w:val="0"/>
          <w:marTop w:val="300"/>
          <w:marBottom w:val="0"/>
          <w:divBdr>
            <w:top w:val="none" w:sz="0" w:space="0" w:color="auto"/>
            <w:left w:val="none" w:sz="0" w:space="0" w:color="auto"/>
            <w:bottom w:val="none" w:sz="0" w:space="0" w:color="auto"/>
            <w:right w:val="none" w:sz="0" w:space="0" w:color="auto"/>
          </w:divBdr>
          <w:divsChild>
            <w:div w:id="1013533970">
              <w:marLeft w:val="0"/>
              <w:marRight w:val="0"/>
              <w:marTop w:val="0"/>
              <w:marBottom w:val="0"/>
              <w:divBdr>
                <w:top w:val="none" w:sz="0" w:space="0" w:color="auto"/>
                <w:left w:val="none" w:sz="0" w:space="0" w:color="auto"/>
                <w:bottom w:val="none" w:sz="0" w:space="0" w:color="auto"/>
                <w:right w:val="none" w:sz="0" w:space="0" w:color="auto"/>
              </w:divBdr>
              <w:divsChild>
                <w:div w:id="173619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241842">
          <w:marLeft w:val="0"/>
          <w:marRight w:val="0"/>
          <w:marTop w:val="300"/>
          <w:marBottom w:val="0"/>
          <w:divBdr>
            <w:top w:val="none" w:sz="0" w:space="0" w:color="auto"/>
            <w:left w:val="none" w:sz="0" w:space="0" w:color="auto"/>
            <w:bottom w:val="none" w:sz="0" w:space="0" w:color="auto"/>
            <w:right w:val="none" w:sz="0" w:space="0" w:color="auto"/>
          </w:divBdr>
          <w:divsChild>
            <w:div w:id="1020618499">
              <w:marLeft w:val="0"/>
              <w:marRight w:val="0"/>
              <w:marTop w:val="0"/>
              <w:marBottom w:val="0"/>
              <w:divBdr>
                <w:top w:val="none" w:sz="0" w:space="0" w:color="auto"/>
                <w:left w:val="none" w:sz="0" w:space="0" w:color="auto"/>
                <w:bottom w:val="none" w:sz="0" w:space="0" w:color="auto"/>
                <w:right w:val="none" w:sz="0" w:space="0" w:color="auto"/>
              </w:divBdr>
              <w:divsChild>
                <w:div w:id="439498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619522">
      <w:bodyDiv w:val="1"/>
      <w:marLeft w:val="0"/>
      <w:marRight w:val="0"/>
      <w:marTop w:val="0"/>
      <w:marBottom w:val="0"/>
      <w:divBdr>
        <w:top w:val="none" w:sz="0" w:space="0" w:color="auto"/>
        <w:left w:val="none" w:sz="0" w:space="0" w:color="auto"/>
        <w:bottom w:val="none" w:sz="0" w:space="0" w:color="auto"/>
        <w:right w:val="none" w:sz="0" w:space="0" w:color="auto"/>
      </w:divBdr>
    </w:div>
    <w:div w:id="625813721">
      <w:bodyDiv w:val="1"/>
      <w:marLeft w:val="0"/>
      <w:marRight w:val="0"/>
      <w:marTop w:val="0"/>
      <w:marBottom w:val="0"/>
      <w:divBdr>
        <w:top w:val="none" w:sz="0" w:space="0" w:color="auto"/>
        <w:left w:val="none" w:sz="0" w:space="0" w:color="auto"/>
        <w:bottom w:val="none" w:sz="0" w:space="0" w:color="auto"/>
        <w:right w:val="none" w:sz="0" w:space="0" w:color="auto"/>
      </w:divBdr>
    </w:div>
    <w:div w:id="625814834">
      <w:bodyDiv w:val="1"/>
      <w:marLeft w:val="0"/>
      <w:marRight w:val="0"/>
      <w:marTop w:val="0"/>
      <w:marBottom w:val="0"/>
      <w:divBdr>
        <w:top w:val="none" w:sz="0" w:space="0" w:color="auto"/>
        <w:left w:val="none" w:sz="0" w:space="0" w:color="auto"/>
        <w:bottom w:val="none" w:sz="0" w:space="0" w:color="auto"/>
        <w:right w:val="none" w:sz="0" w:space="0" w:color="auto"/>
      </w:divBdr>
      <w:divsChild>
        <w:div w:id="146211686">
          <w:marLeft w:val="0"/>
          <w:marRight w:val="0"/>
          <w:marTop w:val="0"/>
          <w:marBottom w:val="0"/>
          <w:divBdr>
            <w:top w:val="none" w:sz="0" w:space="0" w:color="auto"/>
            <w:left w:val="none" w:sz="0" w:space="0" w:color="auto"/>
            <w:bottom w:val="none" w:sz="0" w:space="0" w:color="auto"/>
            <w:right w:val="none" w:sz="0" w:space="0" w:color="auto"/>
          </w:divBdr>
        </w:div>
        <w:div w:id="216665077">
          <w:marLeft w:val="0"/>
          <w:marRight w:val="0"/>
          <w:marTop w:val="0"/>
          <w:marBottom w:val="0"/>
          <w:divBdr>
            <w:top w:val="none" w:sz="0" w:space="0" w:color="auto"/>
            <w:left w:val="none" w:sz="0" w:space="0" w:color="auto"/>
            <w:bottom w:val="none" w:sz="0" w:space="0" w:color="auto"/>
            <w:right w:val="none" w:sz="0" w:space="0" w:color="auto"/>
          </w:divBdr>
          <w:divsChild>
            <w:div w:id="1697847501">
              <w:marLeft w:val="0"/>
              <w:marRight w:val="0"/>
              <w:marTop w:val="0"/>
              <w:marBottom w:val="0"/>
              <w:divBdr>
                <w:top w:val="none" w:sz="0" w:space="0" w:color="auto"/>
                <w:left w:val="none" w:sz="0" w:space="0" w:color="auto"/>
                <w:bottom w:val="none" w:sz="0" w:space="0" w:color="auto"/>
                <w:right w:val="none" w:sz="0" w:space="0" w:color="auto"/>
              </w:divBdr>
            </w:div>
          </w:divsChild>
        </w:div>
        <w:div w:id="288630264">
          <w:marLeft w:val="0"/>
          <w:marRight w:val="0"/>
          <w:marTop w:val="0"/>
          <w:marBottom w:val="0"/>
          <w:divBdr>
            <w:top w:val="none" w:sz="0" w:space="0" w:color="auto"/>
            <w:left w:val="none" w:sz="0" w:space="0" w:color="auto"/>
            <w:bottom w:val="none" w:sz="0" w:space="0" w:color="auto"/>
            <w:right w:val="none" w:sz="0" w:space="0" w:color="auto"/>
          </w:divBdr>
        </w:div>
        <w:div w:id="497624319">
          <w:marLeft w:val="0"/>
          <w:marRight w:val="0"/>
          <w:marTop w:val="0"/>
          <w:marBottom w:val="0"/>
          <w:divBdr>
            <w:top w:val="none" w:sz="0" w:space="0" w:color="auto"/>
            <w:left w:val="none" w:sz="0" w:space="0" w:color="auto"/>
            <w:bottom w:val="none" w:sz="0" w:space="0" w:color="auto"/>
            <w:right w:val="none" w:sz="0" w:space="0" w:color="auto"/>
          </w:divBdr>
          <w:divsChild>
            <w:div w:id="901254636">
              <w:marLeft w:val="0"/>
              <w:marRight w:val="0"/>
              <w:marTop w:val="0"/>
              <w:marBottom w:val="0"/>
              <w:divBdr>
                <w:top w:val="none" w:sz="0" w:space="0" w:color="auto"/>
                <w:left w:val="none" w:sz="0" w:space="0" w:color="auto"/>
                <w:bottom w:val="none" w:sz="0" w:space="0" w:color="auto"/>
                <w:right w:val="none" w:sz="0" w:space="0" w:color="auto"/>
              </w:divBdr>
            </w:div>
          </w:divsChild>
        </w:div>
        <w:div w:id="634799949">
          <w:marLeft w:val="0"/>
          <w:marRight w:val="0"/>
          <w:marTop w:val="0"/>
          <w:marBottom w:val="0"/>
          <w:divBdr>
            <w:top w:val="none" w:sz="0" w:space="0" w:color="auto"/>
            <w:left w:val="none" w:sz="0" w:space="0" w:color="auto"/>
            <w:bottom w:val="none" w:sz="0" w:space="0" w:color="auto"/>
            <w:right w:val="none" w:sz="0" w:space="0" w:color="auto"/>
          </w:divBdr>
        </w:div>
        <w:div w:id="729231507">
          <w:marLeft w:val="0"/>
          <w:marRight w:val="0"/>
          <w:marTop w:val="0"/>
          <w:marBottom w:val="0"/>
          <w:divBdr>
            <w:top w:val="none" w:sz="0" w:space="0" w:color="auto"/>
            <w:left w:val="none" w:sz="0" w:space="0" w:color="auto"/>
            <w:bottom w:val="none" w:sz="0" w:space="0" w:color="auto"/>
            <w:right w:val="none" w:sz="0" w:space="0" w:color="auto"/>
          </w:divBdr>
          <w:divsChild>
            <w:div w:id="1045375637">
              <w:marLeft w:val="0"/>
              <w:marRight w:val="0"/>
              <w:marTop w:val="0"/>
              <w:marBottom w:val="0"/>
              <w:divBdr>
                <w:top w:val="none" w:sz="0" w:space="0" w:color="auto"/>
                <w:left w:val="none" w:sz="0" w:space="0" w:color="auto"/>
                <w:bottom w:val="none" w:sz="0" w:space="0" w:color="auto"/>
                <w:right w:val="none" w:sz="0" w:space="0" w:color="auto"/>
              </w:divBdr>
            </w:div>
          </w:divsChild>
        </w:div>
        <w:div w:id="866336744">
          <w:marLeft w:val="0"/>
          <w:marRight w:val="0"/>
          <w:marTop w:val="0"/>
          <w:marBottom w:val="0"/>
          <w:divBdr>
            <w:top w:val="none" w:sz="0" w:space="0" w:color="auto"/>
            <w:left w:val="none" w:sz="0" w:space="0" w:color="auto"/>
            <w:bottom w:val="none" w:sz="0" w:space="0" w:color="auto"/>
            <w:right w:val="none" w:sz="0" w:space="0" w:color="auto"/>
          </w:divBdr>
        </w:div>
        <w:div w:id="917404843">
          <w:marLeft w:val="0"/>
          <w:marRight w:val="0"/>
          <w:marTop w:val="300"/>
          <w:marBottom w:val="0"/>
          <w:divBdr>
            <w:top w:val="none" w:sz="0" w:space="0" w:color="auto"/>
            <w:left w:val="none" w:sz="0" w:space="0" w:color="auto"/>
            <w:bottom w:val="none" w:sz="0" w:space="0" w:color="auto"/>
            <w:right w:val="none" w:sz="0" w:space="0" w:color="auto"/>
          </w:divBdr>
          <w:divsChild>
            <w:div w:id="1075475245">
              <w:marLeft w:val="0"/>
              <w:marRight w:val="0"/>
              <w:marTop w:val="0"/>
              <w:marBottom w:val="0"/>
              <w:divBdr>
                <w:top w:val="none" w:sz="0" w:space="0" w:color="auto"/>
                <w:left w:val="none" w:sz="0" w:space="0" w:color="auto"/>
                <w:bottom w:val="none" w:sz="0" w:space="0" w:color="auto"/>
                <w:right w:val="none" w:sz="0" w:space="0" w:color="auto"/>
              </w:divBdr>
              <w:divsChild>
                <w:div w:id="1632830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344010">
          <w:marLeft w:val="0"/>
          <w:marRight w:val="0"/>
          <w:marTop w:val="0"/>
          <w:marBottom w:val="0"/>
          <w:divBdr>
            <w:top w:val="none" w:sz="0" w:space="0" w:color="auto"/>
            <w:left w:val="none" w:sz="0" w:space="0" w:color="auto"/>
            <w:bottom w:val="none" w:sz="0" w:space="0" w:color="auto"/>
            <w:right w:val="none" w:sz="0" w:space="0" w:color="auto"/>
          </w:divBdr>
        </w:div>
        <w:div w:id="1213032273">
          <w:marLeft w:val="0"/>
          <w:marRight w:val="0"/>
          <w:marTop w:val="0"/>
          <w:marBottom w:val="0"/>
          <w:divBdr>
            <w:top w:val="none" w:sz="0" w:space="0" w:color="auto"/>
            <w:left w:val="none" w:sz="0" w:space="0" w:color="auto"/>
            <w:bottom w:val="none" w:sz="0" w:space="0" w:color="auto"/>
            <w:right w:val="none" w:sz="0" w:space="0" w:color="auto"/>
          </w:divBdr>
          <w:divsChild>
            <w:div w:id="499976424">
              <w:marLeft w:val="0"/>
              <w:marRight w:val="0"/>
              <w:marTop w:val="0"/>
              <w:marBottom w:val="0"/>
              <w:divBdr>
                <w:top w:val="none" w:sz="0" w:space="0" w:color="auto"/>
                <w:left w:val="none" w:sz="0" w:space="0" w:color="auto"/>
                <w:bottom w:val="none" w:sz="0" w:space="0" w:color="auto"/>
                <w:right w:val="none" w:sz="0" w:space="0" w:color="auto"/>
              </w:divBdr>
            </w:div>
          </w:divsChild>
        </w:div>
        <w:div w:id="1473911520">
          <w:marLeft w:val="0"/>
          <w:marRight w:val="0"/>
          <w:marTop w:val="0"/>
          <w:marBottom w:val="0"/>
          <w:divBdr>
            <w:top w:val="none" w:sz="0" w:space="0" w:color="auto"/>
            <w:left w:val="none" w:sz="0" w:space="0" w:color="auto"/>
            <w:bottom w:val="none" w:sz="0" w:space="0" w:color="auto"/>
            <w:right w:val="none" w:sz="0" w:space="0" w:color="auto"/>
          </w:divBdr>
        </w:div>
        <w:div w:id="1555656116">
          <w:marLeft w:val="0"/>
          <w:marRight w:val="0"/>
          <w:marTop w:val="0"/>
          <w:marBottom w:val="0"/>
          <w:divBdr>
            <w:top w:val="none" w:sz="0" w:space="0" w:color="auto"/>
            <w:left w:val="none" w:sz="0" w:space="0" w:color="auto"/>
            <w:bottom w:val="none" w:sz="0" w:space="0" w:color="auto"/>
            <w:right w:val="none" w:sz="0" w:space="0" w:color="auto"/>
          </w:divBdr>
        </w:div>
        <w:div w:id="1679037324">
          <w:marLeft w:val="0"/>
          <w:marRight w:val="0"/>
          <w:marTop w:val="300"/>
          <w:marBottom w:val="0"/>
          <w:divBdr>
            <w:top w:val="none" w:sz="0" w:space="0" w:color="auto"/>
            <w:left w:val="none" w:sz="0" w:space="0" w:color="auto"/>
            <w:bottom w:val="none" w:sz="0" w:space="0" w:color="auto"/>
            <w:right w:val="none" w:sz="0" w:space="0" w:color="auto"/>
          </w:divBdr>
          <w:divsChild>
            <w:div w:id="367680004">
              <w:marLeft w:val="0"/>
              <w:marRight w:val="0"/>
              <w:marTop w:val="0"/>
              <w:marBottom w:val="0"/>
              <w:divBdr>
                <w:top w:val="none" w:sz="0" w:space="0" w:color="auto"/>
                <w:left w:val="none" w:sz="0" w:space="0" w:color="auto"/>
                <w:bottom w:val="none" w:sz="0" w:space="0" w:color="auto"/>
                <w:right w:val="none" w:sz="0" w:space="0" w:color="auto"/>
              </w:divBdr>
              <w:divsChild>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162866">
          <w:marLeft w:val="0"/>
          <w:marRight w:val="0"/>
          <w:marTop w:val="300"/>
          <w:marBottom w:val="0"/>
          <w:divBdr>
            <w:top w:val="none" w:sz="0" w:space="0" w:color="auto"/>
            <w:left w:val="none" w:sz="0" w:space="0" w:color="auto"/>
            <w:bottom w:val="none" w:sz="0" w:space="0" w:color="auto"/>
            <w:right w:val="none" w:sz="0" w:space="0" w:color="auto"/>
          </w:divBdr>
          <w:divsChild>
            <w:div w:id="931160377">
              <w:marLeft w:val="0"/>
              <w:marRight w:val="0"/>
              <w:marTop w:val="0"/>
              <w:marBottom w:val="0"/>
              <w:divBdr>
                <w:top w:val="none" w:sz="0" w:space="0" w:color="auto"/>
                <w:left w:val="none" w:sz="0" w:space="0" w:color="auto"/>
                <w:bottom w:val="none" w:sz="0" w:space="0" w:color="auto"/>
                <w:right w:val="none" w:sz="0" w:space="0" w:color="auto"/>
              </w:divBdr>
              <w:divsChild>
                <w:div w:id="2871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747546">
          <w:marLeft w:val="0"/>
          <w:marRight w:val="0"/>
          <w:marTop w:val="300"/>
          <w:marBottom w:val="0"/>
          <w:divBdr>
            <w:top w:val="none" w:sz="0" w:space="0" w:color="auto"/>
            <w:left w:val="none" w:sz="0" w:space="0" w:color="auto"/>
            <w:bottom w:val="none" w:sz="0" w:space="0" w:color="auto"/>
            <w:right w:val="none" w:sz="0" w:space="0" w:color="auto"/>
          </w:divBdr>
          <w:divsChild>
            <w:div w:id="1866748329">
              <w:marLeft w:val="0"/>
              <w:marRight w:val="0"/>
              <w:marTop w:val="0"/>
              <w:marBottom w:val="0"/>
              <w:divBdr>
                <w:top w:val="none" w:sz="0" w:space="0" w:color="auto"/>
                <w:left w:val="none" w:sz="0" w:space="0" w:color="auto"/>
                <w:bottom w:val="none" w:sz="0" w:space="0" w:color="auto"/>
                <w:right w:val="none" w:sz="0" w:space="0" w:color="auto"/>
              </w:divBdr>
              <w:divsChild>
                <w:div w:id="166554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159912">
          <w:marLeft w:val="0"/>
          <w:marRight w:val="0"/>
          <w:marTop w:val="0"/>
          <w:marBottom w:val="0"/>
          <w:divBdr>
            <w:top w:val="none" w:sz="0" w:space="0" w:color="auto"/>
            <w:left w:val="none" w:sz="0" w:space="0" w:color="auto"/>
            <w:bottom w:val="none" w:sz="0" w:space="0" w:color="auto"/>
            <w:right w:val="none" w:sz="0" w:space="0" w:color="auto"/>
          </w:divBdr>
          <w:divsChild>
            <w:div w:id="595670216">
              <w:marLeft w:val="0"/>
              <w:marRight w:val="0"/>
              <w:marTop w:val="0"/>
              <w:marBottom w:val="0"/>
              <w:divBdr>
                <w:top w:val="none" w:sz="0" w:space="0" w:color="auto"/>
                <w:left w:val="none" w:sz="0" w:space="0" w:color="auto"/>
                <w:bottom w:val="none" w:sz="0" w:space="0" w:color="auto"/>
                <w:right w:val="none" w:sz="0" w:space="0" w:color="auto"/>
              </w:divBdr>
            </w:div>
          </w:divsChild>
        </w:div>
        <w:div w:id="2115319587">
          <w:marLeft w:val="0"/>
          <w:marRight w:val="0"/>
          <w:marTop w:val="0"/>
          <w:marBottom w:val="0"/>
          <w:divBdr>
            <w:top w:val="none" w:sz="0" w:space="0" w:color="auto"/>
            <w:left w:val="none" w:sz="0" w:space="0" w:color="auto"/>
            <w:bottom w:val="none" w:sz="0" w:space="0" w:color="auto"/>
            <w:right w:val="none" w:sz="0" w:space="0" w:color="auto"/>
          </w:divBdr>
          <w:divsChild>
            <w:div w:id="1985115227">
              <w:marLeft w:val="0"/>
              <w:marRight w:val="0"/>
              <w:marTop w:val="0"/>
              <w:marBottom w:val="0"/>
              <w:divBdr>
                <w:top w:val="none" w:sz="0" w:space="0" w:color="auto"/>
                <w:left w:val="none" w:sz="0" w:space="0" w:color="auto"/>
                <w:bottom w:val="none" w:sz="0" w:space="0" w:color="auto"/>
                <w:right w:val="none" w:sz="0" w:space="0" w:color="auto"/>
              </w:divBdr>
            </w:div>
          </w:divsChild>
        </w:div>
        <w:div w:id="2127306765">
          <w:marLeft w:val="0"/>
          <w:marRight w:val="0"/>
          <w:marTop w:val="0"/>
          <w:marBottom w:val="0"/>
          <w:divBdr>
            <w:top w:val="none" w:sz="0" w:space="0" w:color="auto"/>
            <w:left w:val="none" w:sz="0" w:space="0" w:color="auto"/>
            <w:bottom w:val="none" w:sz="0" w:space="0" w:color="auto"/>
            <w:right w:val="none" w:sz="0" w:space="0" w:color="auto"/>
          </w:divBdr>
          <w:divsChild>
            <w:div w:id="98920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816693">
      <w:bodyDiv w:val="1"/>
      <w:marLeft w:val="0"/>
      <w:marRight w:val="0"/>
      <w:marTop w:val="0"/>
      <w:marBottom w:val="0"/>
      <w:divBdr>
        <w:top w:val="none" w:sz="0" w:space="0" w:color="auto"/>
        <w:left w:val="none" w:sz="0" w:space="0" w:color="auto"/>
        <w:bottom w:val="none" w:sz="0" w:space="0" w:color="auto"/>
        <w:right w:val="none" w:sz="0" w:space="0" w:color="auto"/>
      </w:divBdr>
      <w:divsChild>
        <w:div w:id="278877621">
          <w:marLeft w:val="0"/>
          <w:marRight w:val="0"/>
          <w:marTop w:val="0"/>
          <w:marBottom w:val="0"/>
          <w:divBdr>
            <w:top w:val="none" w:sz="0" w:space="0" w:color="auto"/>
            <w:left w:val="none" w:sz="0" w:space="0" w:color="auto"/>
            <w:bottom w:val="none" w:sz="0" w:space="0" w:color="auto"/>
            <w:right w:val="none" w:sz="0" w:space="0" w:color="auto"/>
          </w:divBdr>
          <w:divsChild>
            <w:div w:id="1893225411">
              <w:marLeft w:val="0"/>
              <w:marRight w:val="0"/>
              <w:marTop w:val="0"/>
              <w:marBottom w:val="0"/>
              <w:divBdr>
                <w:top w:val="none" w:sz="0" w:space="0" w:color="auto"/>
                <w:left w:val="none" w:sz="0" w:space="0" w:color="auto"/>
                <w:bottom w:val="none" w:sz="0" w:space="0" w:color="auto"/>
                <w:right w:val="none" w:sz="0" w:space="0" w:color="auto"/>
              </w:divBdr>
            </w:div>
          </w:divsChild>
        </w:div>
        <w:div w:id="317148397">
          <w:marLeft w:val="0"/>
          <w:marRight w:val="0"/>
          <w:marTop w:val="0"/>
          <w:marBottom w:val="0"/>
          <w:divBdr>
            <w:top w:val="none" w:sz="0" w:space="0" w:color="auto"/>
            <w:left w:val="none" w:sz="0" w:space="0" w:color="auto"/>
            <w:bottom w:val="none" w:sz="0" w:space="0" w:color="auto"/>
            <w:right w:val="none" w:sz="0" w:space="0" w:color="auto"/>
          </w:divBdr>
          <w:divsChild>
            <w:div w:id="623658309">
              <w:marLeft w:val="0"/>
              <w:marRight w:val="0"/>
              <w:marTop w:val="0"/>
              <w:marBottom w:val="0"/>
              <w:divBdr>
                <w:top w:val="none" w:sz="0" w:space="0" w:color="auto"/>
                <w:left w:val="none" w:sz="0" w:space="0" w:color="auto"/>
                <w:bottom w:val="none" w:sz="0" w:space="0" w:color="auto"/>
                <w:right w:val="none" w:sz="0" w:space="0" w:color="auto"/>
              </w:divBdr>
            </w:div>
          </w:divsChild>
        </w:div>
        <w:div w:id="382368620">
          <w:marLeft w:val="0"/>
          <w:marRight w:val="0"/>
          <w:marTop w:val="300"/>
          <w:marBottom w:val="0"/>
          <w:divBdr>
            <w:top w:val="none" w:sz="0" w:space="0" w:color="auto"/>
            <w:left w:val="none" w:sz="0" w:space="0" w:color="auto"/>
            <w:bottom w:val="none" w:sz="0" w:space="0" w:color="auto"/>
            <w:right w:val="none" w:sz="0" w:space="0" w:color="auto"/>
          </w:divBdr>
          <w:divsChild>
            <w:div w:id="1033918467">
              <w:marLeft w:val="0"/>
              <w:marRight w:val="0"/>
              <w:marTop w:val="0"/>
              <w:marBottom w:val="0"/>
              <w:divBdr>
                <w:top w:val="none" w:sz="0" w:space="0" w:color="auto"/>
                <w:left w:val="none" w:sz="0" w:space="0" w:color="auto"/>
                <w:bottom w:val="none" w:sz="0" w:space="0" w:color="auto"/>
                <w:right w:val="none" w:sz="0" w:space="0" w:color="auto"/>
              </w:divBdr>
              <w:divsChild>
                <w:div w:id="207947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14891">
          <w:marLeft w:val="0"/>
          <w:marRight w:val="0"/>
          <w:marTop w:val="0"/>
          <w:marBottom w:val="0"/>
          <w:divBdr>
            <w:top w:val="none" w:sz="0" w:space="0" w:color="auto"/>
            <w:left w:val="none" w:sz="0" w:space="0" w:color="auto"/>
            <w:bottom w:val="none" w:sz="0" w:space="0" w:color="auto"/>
            <w:right w:val="none" w:sz="0" w:space="0" w:color="auto"/>
          </w:divBdr>
          <w:divsChild>
            <w:div w:id="81992733">
              <w:marLeft w:val="0"/>
              <w:marRight w:val="0"/>
              <w:marTop w:val="0"/>
              <w:marBottom w:val="0"/>
              <w:divBdr>
                <w:top w:val="none" w:sz="0" w:space="0" w:color="auto"/>
                <w:left w:val="none" w:sz="0" w:space="0" w:color="auto"/>
                <w:bottom w:val="none" w:sz="0" w:space="0" w:color="auto"/>
                <w:right w:val="none" w:sz="0" w:space="0" w:color="auto"/>
              </w:divBdr>
            </w:div>
          </w:divsChild>
        </w:div>
        <w:div w:id="709106564">
          <w:marLeft w:val="0"/>
          <w:marRight w:val="0"/>
          <w:marTop w:val="0"/>
          <w:marBottom w:val="0"/>
          <w:divBdr>
            <w:top w:val="none" w:sz="0" w:space="0" w:color="auto"/>
            <w:left w:val="none" w:sz="0" w:space="0" w:color="auto"/>
            <w:bottom w:val="none" w:sz="0" w:space="0" w:color="auto"/>
            <w:right w:val="none" w:sz="0" w:space="0" w:color="auto"/>
          </w:divBdr>
        </w:div>
        <w:div w:id="778598905">
          <w:marLeft w:val="0"/>
          <w:marRight w:val="0"/>
          <w:marTop w:val="0"/>
          <w:marBottom w:val="0"/>
          <w:divBdr>
            <w:top w:val="none" w:sz="0" w:space="0" w:color="auto"/>
            <w:left w:val="none" w:sz="0" w:space="0" w:color="auto"/>
            <w:bottom w:val="none" w:sz="0" w:space="0" w:color="auto"/>
            <w:right w:val="none" w:sz="0" w:space="0" w:color="auto"/>
          </w:divBdr>
        </w:div>
        <w:div w:id="917207995">
          <w:marLeft w:val="0"/>
          <w:marRight w:val="0"/>
          <w:marTop w:val="0"/>
          <w:marBottom w:val="0"/>
          <w:divBdr>
            <w:top w:val="none" w:sz="0" w:space="0" w:color="auto"/>
            <w:left w:val="none" w:sz="0" w:space="0" w:color="auto"/>
            <w:bottom w:val="none" w:sz="0" w:space="0" w:color="auto"/>
            <w:right w:val="none" w:sz="0" w:space="0" w:color="auto"/>
          </w:divBdr>
          <w:divsChild>
            <w:div w:id="1128161982">
              <w:marLeft w:val="0"/>
              <w:marRight w:val="0"/>
              <w:marTop w:val="0"/>
              <w:marBottom w:val="0"/>
              <w:divBdr>
                <w:top w:val="none" w:sz="0" w:space="0" w:color="auto"/>
                <w:left w:val="none" w:sz="0" w:space="0" w:color="auto"/>
                <w:bottom w:val="none" w:sz="0" w:space="0" w:color="auto"/>
                <w:right w:val="none" w:sz="0" w:space="0" w:color="auto"/>
              </w:divBdr>
            </w:div>
          </w:divsChild>
        </w:div>
        <w:div w:id="988247275">
          <w:marLeft w:val="0"/>
          <w:marRight w:val="0"/>
          <w:marTop w:val="300"/>
          <w:marBottom w:val="0"/>
          <w:divBdr>
            <w:top w:val="none" w:sz="0" w:space="0" w:color="auto"/>
            <w:left w:val="none" w:sz="0" w:space="0" w:color="auto"/>
            <w:bottom w:val="none" w:sz="0" w:space="0" w:color="auto"/>
            <w:right w:val="none" w:sz="0" w:space="0" w:color="auto"/>
          </w:divBdr>
          <w:divsChild>
            <w:div w:id="291790002">
              <w:marLeft w:val="0"/>
              <w:marRight w:val="0"/>
              <w:marTop w:val="0"/>
              <w:marBottom w:val="0"/>
              <w:divBdr>
                <w:top w:val="none" w:sz="0" w:space="0" w:color="auto"/>
                <w:left w:val="none" w:sz="0" w:space="0" w:color="auto"/>
                <w:bottom w:val="none" w:sz="0" w:space="0" w:color="auto"/>
                <w:right w:val="none" w:sz="0" w:space="0" w:color="auto"/>
              </w:divBdr>
              <w:divsChild>
                <w:div w:id="383407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308475">
          <w:marLeft w:val="0"/>
          <w:marRight w:val="0"/>
          <w:marTop w:val="0"/>
          <w:marBottom w:val="0"/>
          <w:divBdr>
            <w:top w:val="none" w:sz="0" w:space="0" w:color="auto"/>
            <w:left w:val="none" w:sz="0" w:space="0" w:color="auto"/>
            <w:bottom w:val="none" w:sz="0" w:space="0" w:color="auto"/>
            <w:right w:val="none" w:sz="0" w:space="0" w:color="auto"/>
          </w:divBdr>
        </w:div>
        <w:div w:id="1353654572">
          <w:marLeft w:val="0"/>
          <w:marRight w:val="0"/>
          <w:marTop w:val="300"/>
          <w:marBottom w:val="0"/>
          <w:divBdr>
            <w:top w:val="none" w:sz="0" w:space="0" w:color="auto"/>
            <w:left w:val="none" w:sz="0" w:space="0" w:color="auto"/>
            <w:bottom w:val="none" w:sz="0" w:space="0" w:color="auto"/>
            <w:right w:val="none" w:sz="0" w:space="0" w:color="auto"/>
          </w:divBdr>
          <w:divsChild>
            <w:div w:id="1564412444">
              <w:marLeft w:val="0"/>
              <w:marRight w:val="0"/>
              <w:marTop w:val="0"/>
              <w:marBottom w:val="0"/>
              <w:divBdr>
                <w:top w:val="none" w:sz="0" w:space="0" w:color="auto"/>
                <w:left w:val="none" w:sz="0" w:space="0" w:color="auto"/>
                <w:bottom w:val="none" w:sz="0" w:space="0" w:color="auto"/>
                <w:right w:val="none" w:sz="0" w:space="0" w:color="auto"/>
              </w:divBdr>
              <w:divsChild>
                <w:div w:id="103592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950087">
          <w:marLeft w:val="0"/>
          <w:marRight w:val="0"/>
          <w:marTop w:val="0"/>
          <w:marBottom w:val="0"/>
          <w:divBdr>
            <w:top w:val="none" w:sz="0" w:space="0" w:color="auto"/>
            <w:left w:val="none" w:sz="0" w:space="0" w:color="auto"/>
            <w:bottom w:val="none" w:sz="0" w:space="0" w:color="auto"/>
            <w:right w:val="none" w:sz="0" w:space="0" w:color="auto"/>
          </w:divBdr>
          <w:divsChild>
            <w:div w:id="968784950">
              <w:marLeft w:val="0"/>
              <w:marRight w:val="0"/>
              <w:marTop w:val="0"/>
              <w:marBottom w:val="0"/>
              <w:divBdr>
                <w:top w:val="none" w:sz="0" w:space="0" w:color="auto"/>
                <w:left w:val="none" w:sz="0" w:space="0" w:color="auto"/>
                <w:bottom w:val="none" w:sz="0" w:space="0" w:color="auto"/>
                <w:right w:val="none" w:sz="0" w:space="0" w:color="auto"/>
              </w:divBdr>
            </w:div>
          </w:divsChild>
        </w:div>
        <w:div w:id="1457599793">
          <w:marLeft w:val="0"/>
          <w:marRight w:val="0"/>
          <w:marTop w:val="0"/>
          <w:marBottom w:val="0"/>
          <w:divBdr>
            <w:top w:val="none" w:sz="0" w:space="0" w:color="auto"/>
            <w:left w:val="none" w:sz="0" w:space="0" w:color="auto"/>
            <w:bottom w:val="none" w:sz="0" w:space="0" w:color="auto"/>
            <w:right w:val="none" w:sz="0" w:space="0" w:color="auto"/>
          </w:divBdr>
        </w:div>
        <w:div w:id="1462072690">
          <w:marLeft w:val="0"/>
          <w:marRight w:val="0"/>
          <w:marTop w:val="300"/>
          <w:marBottom w:val="0"/>
          <w:divBdr>
            <w:top w:val="none" w:sz="0" w:space="0" w:color="auto"/>
            <w:left w:val="none" w:sz="0" w:space="0" w:color="auto"/>
            <w:bottom w:val="none" w:sz="0" w:space="0" w:color="auto"/>
            <w:right w:val="none" w:sz="0" w:space="0" w:color="auto"/>
          </w:divBdr>
          <w:divsChild>
            <w:div w:id="1463383728">
              <w:marLeft w:val="0"/>
              <w:marRight w:val="0"/>
              <w:marTop w:val="0"/>
              <w:marBottom w:val="0"/>
              <w:divBdr>
                <w:top w:val="none" w:sz="0" w:space="0" w:color="auto"/>
                <w:left w:val="none" w:sz="0" w:space="0" w:color="auto"/>
                <w:bottom w:val="none" w:sz="0" w:space="0" w:color="auto"/>
                <w:right w:val="none" w:sz="0" w:space="0" w:color="auto"/>
              </w:divBdr>
              <w:divsChild>
                <w:div w:id="445006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02039">
          <w:marLeft w:val="0"/>
          <w:marRight w:val="0"/>
          <w:marTop w:val="0"/>
          <w:marBottom w:val="0"/>
          <w:divBdr>
            <w:top w:val="none" w:sz="0" w:space="0" w:color="auto"/>
            <w:left w:val="none" w:sz="0" w:space="0" w:color="auto"/>
            <w:bottom w:val="none" w:sz="0" w:space="0" w:color="auto"/>
            <w:right w:val="none" w:sz="0" w:space="0" w:color="auto"/>
          </w:divBdr>
        </w:div>
        <w:div w:id="1765686025">
          <w:marLeft w:val="0"/>
          <w:marRight w:val="0"/>
          <w:marTop w:val="0"/>
          <w:marBottom w:val="0"/>
          <w:divBdr>
            <w:top w:val="none" w:sz="0" w:space="0" w:color="auto"/>
            <w:left w:val="none" w:sz="0" w:space="0" w:color="auto"/>
            <w:bottom w:val="none" w:sz="0" w:space="0" w:color="auto"/>
            <w:right w:val="none" w:sz="0" w:space="0" w:color="auto"/>
          </w:divBdr>
        </w:div>
        <w:div w:id="1960910321">
          <w:marLeft w:val="0"/>
          <w:marRight w:val="0"/>
          <w:marTop w:val="0"/>
          <w:marBottom w:val="0"/>
          <w:divBdr>
            <w:top w:val="none" w:sz="0" w:space="0" w:color="auto"/>
            <w:left w:val="none" w:sz="0" w:space="0" w:color="auto"/>
            <w:bottom w:val="none" w:sz="0" w:space="0" w:color="auto"/>
            <w:right w:val="none" w:sz="0" w:space="0" w:color="auto"/>
          </w:divBdr>
        </w:div>
        <w:div w:id="2053190067">
          <w:marLeft w:val="0"/>
          <w:marRight w:val="0"/>
          <w:marTop w:val="0"/>
          <w:marBottom w:val="0"/>
          <w:divBdr>
            <w:top w:val="none" w:sz="0" w:space="0" w:color="auto"/>
            <w:left w:val="none" w:sz="0" w:space="0" w:color="auto"/>
            <w:bottom w:val="none" w:sz="0" w:space="0" w:color="auto"/>
            <w:right w:val="none" w:sz="0" w:space="0" w:color="auto"/>
          </w:divBdr>
          <w:divsChild>
            <w:div w:id="1448744087">
              <w:marLeft w:val="0"/>
              <w:marRight w:val="0"/>
              <w:marTop w:val="0"/>
              <w:marBottom w:val="0"/>
              <w:divBdr>
                <w:top w:val="none" w:sz="0" w:space="0" w:color="auto"/>
                <w:left w:val="none" w:sz="0" w:space="0" w:color="auto"/>
                <w:bottom w:val="none" w:sz="0" w:space="0" w:color="auto"/>
                <w:right w:val="none" w:sz="0" w:space="0" w:color="auto"/>
              </w:divBdr>
            </w:div>
          </w:divsChild>
        </w:div>
        <w:div w:id="2139493407">
          <w:marLeft w:val="0"/>
          <w:marRight w:val="0"/>
          <w:marTop w:val="0"/>
          <w:marBottom w:val="0"/>
          <w:divBdr>
            <w:top w:val="none" w:sz="0" w:space="0" w:color="auto"/>
            <w:left w:val="none" w:sz="0" w:space="0" w:color="auto"/>
            <w:bottom w:val="none" w:sz="0" w:space="0" w:color="auto"/>
            <w:right w:val="none" w:sz="0" w:space="0" w:color="auto"/>
          </w:divBdr>
          <w:divsChild>
            <w:div w:id="169288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6741784">
      <w:bodyDiv w:val="1"/>
      <w:marLeft w:val="0"/>
      <w:marRight w:val="0"/>
      <w:marTop w:val="0"/>
      <w:marBottom w:val="0"/>
      <w:divBdr>
        <w:top w:val="none" w:sz="0" w:space="0" w:color="auto"/>
        <w:left w:val="none" w:sz="0" w:space="0" w:color="auto"/>
        <w:bottom w:val="none" w:sz="0" w:space="0" w:color="auto"/>
        <w:right w:val="none" w:sz="0" w:space="0" w:color="auto"/>
      </w:divBdr>
    </w:div>
    <w:div w:id="627128331">
      <w:bodyDiv w:val="1"/>
      <w:marLeft w:val="0"/>
      <w:marRight w:val="0"/>
      <w:marTop w:val="0"/>
      <w:marBottom w:val="0"/>
      <w:divBdr>
        <w:top w:val="none" w:sz="0" w:space="0" w:color="auto"/>
        <w:left w:val="none" w:sz="0" w:space="0" w:color="auto"/>
        <w:bottom w:val="none" w:sz="0" w:space="0" w:color="auto"/>
        <w:right w:val="none" w:sz="0" w:space="0" w:color="auto"/>
      </w:divBdr>
      <w:divsChild>
        <w:div w:id="45103559">
          <w:marLeft w:val="0"/>
          <w:marRight w:val="0"/>
          <w:marTop w:val="300"/>
          <w:marBottom w:val="0"/>
          <w:divBdr>
            <w:top w:val="none" w:sz="0" w:space="0" w:color="auto"/>
            <w:left w:val="none" w:sz="0" w:space="0" w:color="auto"/>
            <w:bottom w:val="none" w:sz="0" w:space="0" w:color="auto"/>
            <w:right w:val="none" w:sz="0" w:space="0" w:color="auto"/>
          </w:divBdr>
          <w:divsChild>
            <w:div w:id="355931881">
              <w:marLeft w:val="0"/>
              <w:marRight w:val="0"/>
              <w:marTop w:val="0"/>
              <w:marBottom w:val="0"/>
              <w:divBdr>
                <w:top w:val="none" w:sz="0" w:space="0" w:color="auto"/>
                <w:left w:val="none" w:sz="0" w:space="0" w:color="auto"/>
                <w:bottom w:val="none" w:sz="0" w:space="0" w:color="auto"/>
                <w:right w:val="none" w:sz="0" w:space="0" w:color="auto"/>
              </w:divBdr>
              <w:divsChild>
                <w:div w:id="172355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70924">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70029624">
          <w:marLeft w:val="0"/>
          <w:marRight w:val="0"/>
          <w:marTop w:val="0"/>
          <w:marBottom w:val="0"/>
          <w:divBdr>
            <w:top w:val="none" w:sz="0" w:space="0" w:color="auto"/>
            <w:left w:val="none" w:sz="0" w:space="0" w:color="auto"/>
            <w:bottom w:val="none" w:sz="0" w:space="0" w:color="auto"/>
            <w:right w:val="none" w:sz="0" w:space="0" w:color="auto"/>
          </w:divBdr>
          <w:divsChild>
            <w:div w:id="514611306">
              <w:marLeft w:val="0"/>
              <w:marRight w:val="0"/>
              <w:marTop w:val="0"/>
              <w:marBottom w:val="0"/>
              <w:divBdr>
                <w:top w:val="none" w:sz="0" w:space="0" w:color="auto"/>
                <w:left w:val="none" w:sz="0" w:space="0" w:color="auto"/>
                <w:bottom w:val="none" w:sz="0" w:space="0" w:color="auto"/>
                <w:right w:val="none" w:sz="0" w:space="0" w:color="auto"/>
              </w:divBdr>
            </w:div>
          </w:divsChild>
        </w:div>
        <w:div w:id="281961911">
          <w:marLeft w:val="0"/>
          <w:marRight w:val="0"/>
          <w:marTop w:val="300"/>
          <w:marBottom w:val="0"/>
          <w:divBdr>
            <w:top w:val="none" w:sz="0" w:space="0" w:color="auto"/>
            <w:left w:val="none" w:sz="0" w:space="0" w:color="auto"/>
            <w:bottom w:val="none" w:sz="0" w:space="0" w:color="auto"/>
            <w:right w:val="none" w:sz="0" w:space="0" w:color="auto"/>
          </w:divBdr>
          <w:divsChild>
            <w:div w:id="577327006">
              <w:marLeft w:val="0"/>
              <w:marRight w:val="0"/>
              <w:marTop w:val="0"/>
              <w:marBottom w:val="0"/>
              <w:divBdr>
                <w:top w:val="none" w:sz="0" w:space="0" w:color="auto"/>
                <w:left w:val="none" w:sz="0" w:space="0" w:color="auto"/>
                <w:bottom w:val="none" w:sz="0" w:space="0" w:color="auto"/>
                <w:right w:val="none" w:sz="0" w:space="0" w:color="auto"/>
              </w:divBdr>
              <w:divsChild>
                <w:div w:id="2068604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050470">
          <w:marLeft w:val="0"/>
          <w:marRight w:val="0"/>
          <w:marTop w:val="0"/>
          <w:marBottom w:val="0"/>
          <w:divBdr>
            <w:top w:val="none" w:sz="0" w:space="0" w:color="auto"/>
            <w:left w:val="none" w:sz="0" w:space="0" w:color="auto"/>
            <w:bottom w:val="none" w:sz="0" w:space="0" w:color="auto"/>
            <w:right w:val="none" w:sz="0" w:space="0" w:color="auto"/>
          </w:divBdr>
          <w:divsChild>
            <w:div w:id="546070258">
              <w:marLeft w:val="0"/>
              <w:marRight w:val="0"/>
              <w:marTop w:val="0"/>
              <w:marBottom w:val="0"/>
              <w:divBdr>
                <w:top w:val="none" w:sz="0" w:space="0" w:color="auto"/>
                <w:left w:val="none" w:sz="0" w:space="0" w:color="auto"/>
                <w:bottom w:val="none" w:sz="0" w:space="0" w:color="auto"/>
                <w:right w:val="none" w:sz="0" w:space="0" w:color="auto"/>
              </w:divBdr>
            </w:div>
          </w:divsChild>
        </w:div>
        <w:div w:id="558127811">
          <w:marLeft w:val="0"/>
          <w:marRight w:val="0"/>
          <w:marTop w:val="0"/>
          <w:marBottom w:val="0"/>
          <w:divBdr>
            <w:top w:val="none" w:sz="0" w:space="0" w:color="auto"/>
            <w:left w:val="none" w:sz="0" w:space="0" w:color="auto"/>
            <w:bottom w:val="none" w:sz="0" w:space="0" w:color="auto"/>
            <w:right w:val="none" w:sz="0" w:space="0" w:color="auto"/>
          </w:divBdr>
          <w:divsChild>
            <w:div w:id="29652537">
              <w:marLeft w:val="0"/>
              <w:marRight w:val="0"/>
              <w:marTop w:val="0"/>
              <w:marBottom w:val="0"/>
              <w:divBdr>
                <w:top w:val="none" w:sz="0" w:space="0" w:color="auto"/>
                <w:left w:val="none" w:sz="0" w:space="0" w:color="auto"/>
                <w:bottom w:val="none" w:sz="0" w:space="0" w:color="auto"/>
                <w:right w:val="none" w:sz="0" w:space="0" w:color="auto"/>
              </w:divBdr>
            </w:div>
          </w:divsChild>
        </w:div>
        <w:div w:id="606427228">
          <w:marLeft w:val="0"/>
          <w:marRight w:val="0"/>
          <w:marTop w:val="0"/>
          <w:marBottom w:val="0"/>
          <w:divBdr>
            <w:top w:val="none" w:sz="0" w:space="0" w:color="auto"/>
            <w:left w:val="none" w:sz="0" w:space="0" w:color="auto"/>
            <w:bottom w:val="none" w:sz="0" w:space="0" w:color="auto"/>
            <w:right w:val="none" w:sz="0" w:space="0" w:color="auto"/>
          </w:divBdr>
          <w:divsChild>
            <w:div w:id="962229821">
              <w:marLeft w:val="0"/>
              <w:marRight w:val="0"/>
              <w:marTop w:val="0"/>
              <w:marBottom w:val="0"/>
              <w:divBdr>
                <w:top w:val="none" w:sz="0" w:space="0" w:color="auto"/>
                <w:left w:val="none" w:sz="0" w:space="0" w:color="auto"/>
                <w:bottom w:val="none" w:sz="0" w:space="0" w:color="auto"/>
                <w:right w:val="none" w:sz="0" w:space="0" w:color="auto"/>
              </w:divBdr>
            </w:div>
          </w:divsChild>
        </w:div>
        <w:div w:id="865750455">
          <w:marLeft w:val="0"/>
          <w:marRight w:val="0"/>
          <w:marTop w:val="0"/>
          <w:marBottom w:val="0"/>
          <w:divBdr>
            <w:top w:val="none" w:sz="0" w:space="0" w:color="auto"/>
            <w:left w:val="none" w:sz="0" w:space="0" w:color="auto"/>
            <w:bottom w:val="none" w:sz="0" w:space="0" w:color="auto"/>
            <w:right w:val="none" w:sz="0" w:space="0" w:color="auto"/>
          </w:divBdr>
          <w:divsChild>
            <w:div w:id="909926104">
              <w:marLeft w:val="0"/>
              <w:marRight w:val="0"/>
              <w:marTop w:val="0"/>
              <w:marBottom w:val="0"/>
              <w:divBdr>
                <w:top w:val="none" w:sz="0" w:space="0" w:color="auto"/>
                <w:left w:val="none" w:sz="0" w:space="0" w:color="auto"/>
                <w:bottom w:val="none" w:sz="0" w:space="0" w:color="auto"/>
                <w:right w:val="none" w:sz="0" w:space="0" w:color="auto"/>
              </w:divBdr>
            </w:div>
          </w:divsChild>
        </w:div>
        <w:div w:id="935675510">
          <w:marLeft w:val="0"/>
          <w:marRight w:val="0"/>
          <w:marTop w:val="0"/>
          <w:marBottom w:val="0"/>
          <w:divBdr>
            <w:top w:val="none" w:sz="0" w:space="0" w:color="auto"/>
            <w:left w:val="none" w:sz="0" w:space="0" w:color="auto"/>
            <w:bottom w:val="none" w:sz="0" w:space="0" w:color="auto"/>
            <w:right w:val="none" w:sz="0" w:space="0" w:color="auto"/>
          </w:divBdr>
        </w:div>
        <w:div w:id="941910614">
          <w:marLeft w:val="0"/>
          <w:marRight w:val="0"/>
          <w:marTop w:val="0"/>
          <w:marBottom w:val="0"/>
          <w:divBdr>
            <w:top w:val="none" w:sz="0" w:space="0" w:color="auto"/>
            <w:left w:val="none" w:sz="0" w:space="0" w:color="auto"/>
            <w:bottom w:val="none" w:sz="0" w:space="0" w:color="auto"/>
            <w:right w:val="none" w:sz="0" w:space="0" w:color="auto"/>
          </w:divBdr>
        </w:div>
        <w:div w:id="1280258752">
          <w:marLeft w:val="0"/>
          <w:marRight w:val="0"/>
          <w:marTop w:val="300"/>
          <w:marBottom w:val="0"/>
          <w:divBdr>
            <w:top w:val="none" w:sz="0" w:space="0" w:color="auto"/>
            <w:left w:val="none" w:sz="0" w:space="0" w:color="auto"/>
            <w:bottom w:val="none" w:sz="0" w:space="0" w:color="auto"/>
            <w:right w:val="none" w:sz="0" w:space="0" w:color="auto"/>
          </w:divBdr>
          <w:divsChild>
            <w:div w:id="494221538">
              <w:marLeft w:val="0"/>
              <w:marRight w:val="0"/>
              <w:marTop w:val="0"/>
              <w:marBottom w:val="0"/>
              <w:divBdr>
                <w:top w:val="none" w:sz="0" w:space="0" w:color="auto"/>
                <w:left w:val="none" w:sz="0" w:space="0" w:color="auto"/>
                <w:bottom w:val="none" w:sz="0" w:space="0" w:color="auto"/>
                <w:right w:val="none" w:sz="0" w:space="0" w:color="auto"/>
              </w:divBdr>
              <w:divsChild>
                <w:div w:id="133091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5455">
          <w:marLeft w:val="0"/>
          <w:marRight w:val="0"/>
          <w:marTop w:val="0"/>
          <w:marBottom w:val="0"/>
          <w:divBdr>
            <w:top w:val="none" w:sz="0" w:space="0" w:color="auto"/>
            <w:left w:val="none" w:sz="0" w:space="0" w:color="auto"/>
            <w:bottom w:val="none" w:sz="0" w:space="0" w:color="auto"/>
            <w:right w:val="none" w:sz="0" w:space="0" w:color="auto"/>
          </w:divBdr>
        </w:div>
        <w:div w:id="1714160351">
          <w:marLeft w:val="0"/>
          <w:marRight w:val="0"/>
          <w:marTop w:val="0"/>
          <w:marBottom w:val="0"/>
          <w:divBdr>
            <w:top w:val="none" w:sz="0" w:space="0" w:color="auto"/>
            <w:left w:val="none" w:sz="0" w:space="0" w:color="auto"/>
            <w:bottom w:val="none" w:sz="0" w:space="0" w:color="auto"/>
            <w:right w:val="none" w:sz="0" w:space="0" w:color="auto"/>
          </w:divBdr>
        </w:div>
        <w:div w:id="1839998668">
          <w:marLeft w:val="0"/>
          <w:marRight w:val="0"/>
          <w:marTop w:val="300"/>
          <w:marBottom w:val="0"/>
          <w:divBdr>
            <w:top w:val="none" w:sz="0" w:space="0" w:color="auto"/>
            <w:left w:val="none" w:sz="0" w:space="0" w:color="auto"/>
            <w:bottom w:val="none" w:sz="0" w:space="0" w:color="auto"/>
            <w:right w:val="none" w:sz="0" w:space="0" w:color="auto"/>
          </w:divBdr>
          <w:divsChild>
            <w:div w:id="1132595677">
              <w:marLeft w:val="0"/>
              <w:marRight w:val="0"/>
              <w:marTop w:val="0"/>
              <w:marBottom w:val="0"/>
              <w:divBdr>
                <w:top w:val="none" w:sz="0" w:space="0" w:color="auto"/>
                <w:left w:val="none" w:sz="0" w:space="0" w:color="auto"/>
                <w:bottom w:val="none" w:sz="0" w:space="0" w:color="auto"/>
                <w:right w:val="none" w:sz="0" w:space="0" w:color="auto"/>
              </w:divBdr>
              <w:divsChild>
                <w:div w:id="21242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7554">
          <w:marLeft w:val="0"/>
          <w:marRight w:val="0"/>
          <w:marTop w:val="0"/>
          <w:marBottom w:val="0"/>
          <w:divBdr>
            <w:top w:val="none" w:sz="0" w:space="0" w:color="auto"/>
            <w:left w:val="none" w:sz="0" w:space="0" w:color="auto"/>
            <w:bottom w:val="none" w:sz="0" w:space="0" w:color="auto"/>
            <w:right w:val="none" w:sz="0" w:space="0" w:color="auto"/>
          </w:divBdr>
        </w:div>
        <w:div w:id="1947689086">
          <w:marLeft w:val="0"/>
          <w:marRight w:val="0"/>
          <w:marTop w:val="0"/>
          <w:marBottom w:val="0"/>
          <w:divBdr>
            <w:top w:val="none" w:sz="0" w:space="0" w:color="auto"/>
            <w:left w:val="none" w:sz="0" w:space="0" w:color="auto"/>
            <w:bottom w:val="none" w:sz="0" w:space="0" w:color="auto"/>
            <w:right w:val="none" w:sz="0" w:space="0" w:color="auto"/>
          </w:divBdr>
          <w:divsChild>
            <w:div w:id="1265187270">
              <w:marLeft w:val="0"/>
              <w:marRight w:val="0"/>
              <w:marTop w:val="0"/>
              <w:marBottom w:val="0"/>
              <w:divBdr>
                <w:top w:val="none" w:sz="0" w:space="0" w:color="auto"/>
                <w:left w:val="none" w:sz="0" w:space="0" w:color="auto"/>
                <w:bottom w:val="none" w:sz="0" w:space="0" w:color="auto"/>
                <w:right w:val="none" w:sz="0" w:space="0" w:color="auto"/>
              </w:divBdr>
            </w:div>
          </w:divsChild>
        </w:div>
        <w:div w:id="1965765694">
          <w:marLeft w:val="0"/>
          <w:marRight w:val="0"/>
          <w:marTop w:val="0"/>
          <w:marBottom w:val="0"/>
          <w:divBdr>
            <w:top w:val="none" w:sz="0" w:space="0" w:color="auto"/>
            <w:left w:val="none" w:sz="0" w:space="0" w:color="auto"/>
            <w:bottom w:val="none" w:sz="0" w:space="0" w:color="auto"/>
            <w:right w:val="none" w:sz="0" w:space="0" w:color="auto"/>
          </w:divBdr>
        </w:div>
      </w:divsChild>
    </w:div>
    <w:div w:id="628976736">
      <w:bodyDiv w:val="1"/>
      <w:marLeft w:val="0"/>
      <w:marRight w:val="0"/>
      <w:marTop w:val="0"/>
      <w:marBottom w:val="0"/>
      <w:divBdr>
        <w:top w:val="none" w:sz="0" w:space="0" w:color="auto"/>
        <w:left w:val="none" w:sz="0" w:space="0" w:color="auto"/>
        <w:bottom w:val="none" w:sz="0" w:space="0" w:color="auto"/>
        <w:right w:val="none" w:sz="0" w:space="0" w:color="auto"/>
      </w:divBdr>
    </w:div>
    <w:div w:id="629671731">
      <w:bodyDiv w:val="1"/>
      <w:marLeft w:val="0"/>
      <w:marRight w:val="0"/>
      <w:marTop w:val="0"/>
      <w:marBottom w:val="0"/>
      <w:divBdr>
        <w:top w:val="none" w:sz="0" w:space="0" w:color="auto"/>
        <w:left w:val="none" w:sz="0" w:space="0" w:color="auto"/>
        <w:bottom w:val="none" w:sz="0" w:space="0" w:color="auto"/>
        <w:right w:val="none" w:sz="0" w:space="0" w:color="auto"/>
      </w:divBdr>
      <w:divsChild>
        <w:div w:id="505900868">
          <w:marLeft w:val="0"/>
          <w:marRight w:val="0"/>
          <w:marTop w:val="0"/>
          <w:marBottom w:val="0"/>
          <w:divBdr>
            <w:top w:val="none" w:sz="0" w:space="0" w:color="auto"/>
            <w:left w:val="none" w:sz="0" w:space="0" w:color="auto"/>
            <w:bottom w:val="none" w:sz="0" w:space="0" w:color="auto"/>
            <w:right w:val="none" w:sz="0" w:space="0" w:color="auto"/>
          </w:divBdr>
        </w:div>
        <w:div w:id="657614506">
          <w:marLeft w:val="0"/>
          <w:marRight w:val="0"/>
          <w:marTop w:val="0"/>
          <w:marBottom w:val="0"/>
          <w:divBdr>
            <w:top w:val="none" w:sz="0" w:space="0" w:color="auto"/>
            <w:left w:val="none" w:sz="0" w:space="0" w:color="auto"/>
            <w:bottom w:val="none" w:sz="0" w:space="0" w:color="auto"/>
            <w:right w:val="none" w:sz="0" w:space="0" w:color="auto"/>
          </w:divBdr>
          <w:divsChild>
            <w:div w:id="432168240">
              <w:marLeft w:val="0"/>
              <w:marRight w:val="0"/>
              <w:marTop w:val="0"/>
              <w:marBottom w:val="0"/>
              <w:divBdr>
                <w:top w:val="none" w:sz="0" w:space="0" w:color="auto"/>
                <w:left w:val="none" w:sz="0" w:space="0" w:color="auto"/>
                <w:bottom w:val="none" w:sz="0" w:space="0" w:color="auto"/>
                <w:right w:val="none" w:sz="0" w:space="0" w:color="auto"/>
              </w:divBdr>
            </w:div>
          </w:divsChild>
        </w:div>
        <w:div w:id="1067410822">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sChild>
            <w:div w:id="1725523478">
              <w:marLeft w:val="0"/>
              <w:marRight w:val="0"/>
              <w:marTop w:val="0"/>
              <w:marBottom w:val="0"/>
              <w:divBdr>
                <w:top w:val="none" w:sz="0" w:space="0" w:color="auto"/>
                <w:left w:val="none" w:sz="0" w:space="0" w:color="auto"/>
                <w:bottom w:val="none" w:sz="0" w:space="0" w:color="auto"/>
                <w:right w:val="none" w:sz="0" w:space="0" w:color="auto"/>
              </w:divBdr>
            </w:div>
          </w:divsChild>
        </w:div>
        <w:div w:id="1950157095">
          <w:marLeft w:val="0"/>
          <w:marRight w:val="0"/>
          <w:marTop w:val="0"/>
          <w:marBottom w:val="0"/>
          <w:divBdr>
            <w:top w:val="none" w:sz="0" w:space="0" w:color="auto"/>
            <w:left w:val="none" w:sz="0" w:space="0" w:color="auto"/>
            <w:bottom w:val="none" w:sz="0" w:space="0" w:color="auto"/>
            <w:right w:val="none" w:sz="0" w:space="0" w:color="auto"/>
          </w:divBdr>
        </w:div>
        <w:div w:id="1081223106">
          <w:marLeft w:val="0"/>
          <w:marRight w:val="0"/>
          <w:marTop w:val="0"/>
          <w:marBottom w:val="0"/>
          <w:divBdr>
            <w:top w:val="none" w:sz="0" w:space="0" w:color="auto"/>
            <w:left w:val="none" w:sz="0" w:space="0" w:color="auto"/>
            <w:bottom w:val="none" w:sz="0" w:space="0" w:color="auto"/>
            <w:right w:val="none" w:sz="0" w:space="0" w:color="auto"/>
          </w:divBdr>
          <w:divsChild>
            <w:div w:id="617417787">
              <w:marLeft w:val="0"/>
              <w:marRight w:val="0"/>
              <w:marTop w:val="0"/>
              <w:marBottom w:val="0"/>
              <w:divBdr>
                <w:top w:val="none" w:sz="0" w:space="0" w:color="auto"/>
                <w:left w:val="none" w:sz="0" w:space="0" w:color="auto"/>
                <w:bottom w:val="none" w:sz="0" w:space="0" w:color="auto"/>
                <w:right w:val="none" w:sz="0" w:space="0" w:color="auto"/>
              </w:divBdr>
            </w:div>
          </w:divsChild>
        </w:div>
        <w:div w:id="1390155681">
          <w:marLeft w:val="0"/>
          <w:marRight w:val="0"/>
          <w:marTop w:val="0"/>
          <w:marBottom w:val="0"/>
          <w:divBdr>
            <w:top w:val="none" w:sz="0" w:space="0" w:color="auto"/>
            <w:left w:val="none" w:sz="0" w:space="0" w:color="auto"/>
            <w:bottom w:val="none" w:sz="0" w:space="0" w:color="auto"/>
            <w:right w:val="none" w:sz="0" w:space="0" w:color="auto"/>
          </w:divBdr>
        </w:div>
        <w:div w:id="1801653639">
          <w:marLeft w:val="0"/>
          <w:marRight w:val="0"/>
          <w:marTop w:val="0"/>
          <w:marBottom w:val="0"/>
          <w:divBdr>
            <w:top w:val="none" w:sz="0" w:space="0" w:color="auto"/>
            <w:left w:val="none" w:sz="0" w:space="0" w:color="auto"/>
            <w:bottom w:val="none" w:sz="0" w:space="0" w:color="auto"/>
            <w:right w:val="none" w:sz="0" w:space="0" w:color="auto"/>
          </w:divBdr>
          <w:divsChild>
            <w:div w:id="148446540">
              <w:marLeft w:val="0"/>
              <w:marRight w:val="0"/>
              <w:marTop w:val="0"/>
              <w:marBottom w:val="0"/>
              <w:divBdr>
                <w:top w:val="none" w:sz="0" w:space="0" w:color="auto"/>
                <w:left w:val="none" w:sz="0" w:space="0" w:color="auto"/>
                <w:bottom w:val="none" w:sz="0" w:space="0" w:color="auto"/>
                <w:right w:val="none" w:sz="0" w:space="0" w:color="auto"/>
              </w:divBdr>
            </w:div>
          </w:divsChild>
        </w:div>
        <w:div w:id="1982037812">
          <w:marLeft w:val="0"/>
          <w:marRight w:val="0"/>
          <w:marTop w:val="0"/>
          <w:marBottom w:val="0"/>
          <w:divBdr>
            <w:top w:val="none" w:sz="0" w:space="0" w:color="auto"/>
            <w:left w:val="none" w:sz="0" w:space="0" w:color="auto"/>
            <w:bottom w:val="none" w:sz="0" w:space="0" w:color="auto"/>
            <w:right w:val="none" w:sz="0" w:space="0" w:color="auto"/>
          </w:divBdr>
        </w:div>
        <w:div w:id="345519528">
          <w:marLeft w:val="0"/>
          <w:marRight w:val="0"/>
          <w:marTop w:val="0"/>
          <w:marBottom w:val="0"/>
          <w:divBdr>
            <w:top w:val="none" w:sz="0" w:space="0" w:color="auto"/>
            <w:left w:val="none" w:sz="0" w:space="0" w:color="auto"/>
            <w:bottom w:val="none" w:sz="0" w:space="0" w:color="auto"/>
            <w:right w:val="none" w:sz="0" w:space="0" w:color="auto"/>
          </w:divBdr>
          <w:divsChild>
            <w:div w:id="332101454">
              <w:marLeft w:val="0"/>
              <w:marRight w:val="0"/>
              <w:marTop w:val="0"/>
              <w:marBottom w:val="0"/>
              <w:divBdr>
                <w:top w:val="none" w:sz="0" w:space="0" w:color="auto"/>
                <w:left w:val="none" w:sz="0" w:space="0" w:color="auto"/>
                <w:bottom w:val="none" w:sz="0" w:space="0" w:color="auto"/>
                <w:right w:val="none" w:sz="0" w:space="0" w:color="auto"/>
              </w:divBdr>
            </w:div>
          </w:divsChild>
        </w:div>
        <w:div w:id="2043168332">
          <w:marLeft w:val="0"/>
          <w:marRight w:val="0"/>
          <w:marTop w:val="0"/>
          <w:marBottom w:val="0"/>
          <w:divBdr>
            <w:top w:val="none" w:sz="0" w:space="0" w:color="auto"/>
            <w:left w:val="none" w:sz="0" w:space="0" w:color="auto"/>
            <w:bottom w:val="none" w:sz="0" w:space="0" w:color="auto"/>
            <w:right w:val="none" w:sz="0" w:space="0" w:color="auto"/>
          </w:divBdr>
        </w:div>
        <w:div w:id="1051072822">
          <w:marLeft w:val="0"/>
          <w:marRight w:val="0"/>
          <w:marTop w:val="0"/>
          <w:marBottom w:val="0"/>
          <w:divBdr>
            <w:top w:val="none" w:sz="0" w:space="0" w:color="auto"/>
            <w:left w:val="none" w:sz="0" w:space="0" w:color="auto"/>
            <w:bottom w:val="none" w:sz="0" w:space="0" w:color="auto"/>
            <w:right w:val="none" w:sz="0" w:space="0" w:color="auto"/>
          </w:divBdr>
          <w:divsChild>
            <w:div w:id="1945572955">
              <w:marLeft w:val="0"/>
              <w:marRight w:val="0"/>
              <w:marTop w:val="0"/>
              <w:marBottom w:val="0"/>
              <w:divBdr>
                <w:top w:val="none" w:sz="0" w:space="0" w:color="auto"/>
                <w:left w:val="none" w:sz="0" w:space="0" w:color="auto"/>
                <w:bottom w:val="none" w:sz="0" w:space="0" w:color="auto"/>
                <w:right w:val="none" w:sz="0" w:space="0" w:color="auto"/>
              </w:divBdr>
            </w:div>
          </w:divsChild>
        </w:div>
        <w:div w:id="972371235">
          <w:marLeft w:val="0"/>
          <w:marRight w:val="0"/>
          <w:marTop w:val="0"/>
          <w:marBottom w:val="0"/>
          <w:divBdr>
            <w:top w:val="none" w:sz="0" w:space="0" w:color="auto"/>
            <w:left w:val="none" w:sz="0" w:space="0" w:color="auto"/>
            <w:bottom w:val="none" w:sz="0" w:space="0" w:color="auto"/>
            <w:right w:val="none" w:sz="0" w:space="0" w:color="auto"/>
          </w:divBdr>
        </w:div>
        <w:div w:id="1818840171">
          <w:marLeft w:val="0"/>
          <w:marRight w:val="0"/>
          <w:marTop w:val="0"/>
          <w:marBottom w:val="0"/>
          <w:divBdr>
            <w:top w:val="none" w:sz="0" w:space="0" w:color="auto"/>
            <w:left w:val="none" w:sz="0" w:space="0" w:color="auto"/>
            <w:bottom w:val="none" w:sz="0" w:space="0" w:color="auto"/>
            <w:right w:val="none" w:sz="0" w:space="0" w:color="auto"/>
          </w:divBdr>
          <w:divsChild>
            <w:div w:id="148636588">
              <w:marLeft w:val="0"/>
              <w:marRight w:val="0"/>
              <w:marTop w:val="0"/>
              <w:marBottom w:val="0"/>
              <w:divBdr>
                <w:top w:val="none" w:sz="0" w:space="0" w:color="auto"/>
                <w:left w:val="none" w:sz="0" w:space="0" w:color="auto"/>
                <w:bottom w:val="none" w:sz="0" w:space="0" w:color="auto"/>
                <w:right w:val="none" w:sz="0" w:space="0" w:color="auto"/>
              </w:divBdr>
            </w:div>
          </w:divsChild>
        </w:div>
        <w:div w:id="1861697933">
          <w:marLeft w:val="0"/>
          <w:marRight w:val="0"/>
          <w:marTop w:val="300"/>
          <w:marBottom w:val="0"/>
          <w:divBdr>
            <w:top w:val="none" w:sz="0" w:space="0" w:color="auto"/>
            <w:left w:val="none" w:sz="0" w:space="0" w:color="auto"/>
            <w:bottom w:val="none" w:sz="0" w:space="0" w:color="auto"/>
            <w:right w:val="none" w:sz="0" w:space="0" w:color="auto"/>
          </w:divBdr>
          <w:divsChild>
            <w:div w:id="1273902834">
              <w:marLeft w:val="0"/>
              <w:marRight w:val="0"/>
              <w:marTop w:val="0"/>
              <w:marBottom w:val="0"/>
              <w:divBdr>
                <w:top w:val="none" w:sz="0" w:space="0" w:color="auto"/>
                <w:left w:val="none" w:sz="0" w:space="0" w:color="auto"/>
                <w:bottom w:val="none" w:sz="0" w:space="0" w:color="auto"/>
                <w:right w:val="none" w:sz="0" w:space="0" w:color="auto"/>
              </w:divBdr>
              <w:divsChild>
                <w:div w:id="92946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985396">
          <w:marLeft w:val="0"/>
          <w:marRight w:val="0"/>
          <w:marTop w:val="300"/>
          <w:marBottom w:val="0"/>
          <w:divBdr>
            <w:top w:val="none" w:sz="0" w:space="0" w:color="auto"/>
            <w:left w:val="none" w:sz="0" w:space="0" w:color="auto"/>
            <w:bottom w:val="none" w:sz="0" w:space="0" w:color="auto"/>
            <w:right w:val="none" w:sz="0" w:space="0" w:color="auto"/>
          </w:divBdr>
          <w:divsChild>
            <w:div w:id="1105034769">
              <w:marLeft w:val="0"/>
              <w:marRight w:val="0"/>
              <w:marTop w:val="0"/>
              <w:marBottom w:val="0"/>
              <w:divBdr>
                <w:top w:val="none" w:sz="0" w:space="0" w:color="auto"/>
                <w:left w:val="none" w:sz="0" w:space="0" w:color="auto"/>
                <w:bottom w:val="none" w:sz="0" w:space="0" w:color="auto"/>
                <w:right w:val="none" w:sz="0" w:space="0" w:color="auto"/>
              </w:divBdr>
              <w:divsChild>
                <w:div w:id="178141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59653">
          <w:marLeft w:val="0"/>
          <w:marRight w:val="0"/>
          <w:marTop w:val="300"/>
          <w:marBottom w:val="0"/>
          <w:divBdr>
            <w:top w:val="none" w:sz="0" w:space="0" w:color="auto"/>
            <w:left w:val="none" w:sz="0" w:space="0" w:color="auto"/>
            <w:bottom w:val="none" w:sz="0" w:space="0" w:color="auto"/>
            <w:right w:val="none" w:sz="0" w:space="0" w:color="auto"/>
          </w:divBdr>
          <w:divsChild>
            <w:div w:id="858083712">
              <w:marLeft w:val="0"/>
              <w:marRight w:val="0"/>
              <w:marTop w:val="0"/>
              <w:marBottom w:val="0"/>
              <w:divBdr>
                <w:top w:val="none" w:sz="0" w:space="0" w:color="auto"/>
                <w:left w:val="none" w:sz="0" w:space="0" w:color="auto"/>
                <w:bottom w:val="none" w:sz="0" w:space="0" w:color="auto"/>
                <w:right w:val="none" w:sz="0" w:space="0" w:color="auto"/>
              </w:divBdr>
              <w:divsChild>
                <w:div w:id="118740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532925">
          <w:marLeft w:val="0"/>
          <w:marRight w:val="0"/>
          <w:marTop w:val="300"/>
          <w:marBottom w:val="0"/>
          <w:divBdr>
            <w:top w:val="none" w:sz="0" w:space="0" w:color="auto"/>
            <w:left w:val="none" w:sz="0" w:space="0" w:color="auto"/>
            <w:bottom w:val="none" w:sz="0" w:space="0" w:color="auto"/>
            <w:right w:val="none" w:sz="0" w:space="0" w:color="auto"/>
          </w:divBdr>
          <w:divsChild>
            <w:div w:id="795679372">
              <w:marLeft w:val="0"/>
              <w:marRight w:val="0"/>
              <w:marTop w:val="0"/>
              <w:marBottom w:val="0"/>
              <w:divBdr>
                <w:top w:val="none" w:sz="0" w:space="0" w:color="auto"/>
                <w:left w:val="none" w:sz="0" w:space="0" w:color="auto"/>
                <w:bottom w:val="none" w:sz="0" w:space="0" w:color="auto"/>
                <w:right w:val="none" w:sz="0" w:space="0" w:color="auto"/>
              </w:divBdr>
              <w:divsChild>
                <w:div w:id="1322003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9752189">
      <w:bodyDiv w:val="1"/>
      <w:marLeft w:val="0"/>
      <w:marRight w:val="0"/>
      <w:marTop w:val="0"/>
      <w:marBottom w:val="0"/>
      <w:divBdr>
        <w:top w:val="none" w:sz="0" w:space="0" w:color="auto"/>
        <w:left w:val="none" w:sz="0" w:space="0" w:color="auto"/>
        <w:bottom w:val="none" w:sz="0" w:space="0" w:color="auto"/>
        <w:right w:val="none" w:sz="0" w:space="0" w:color="auto"/>
      </w:divBdr>
      <w:divsChild>
        <w:div w:id="1330521802">
          <w:marLeft w:val="0"/>
          <w:marRight w:val="0"/>
          <w:marTop w:val="0"/>
          <w:marBottom w:val="0"/>
          <w:divBdr>
            <w:top w:val="none" w:sz="0" w:space="0" w:color="auto"/>
            <w:left w:val="none" w:sz="0" w:space="0" w:color="auto"/>
            <w:bottom w:val="none" w:sz="0" w:space="0" w:color="auto"/>
            <w:right w:val="none" w:sz="0" w:space="0" w:color="auto"/>
          </w:divBdr>
        </w:div>
        <w:div w:id="973146670">
          <w:marLeft w:val="0"/>
          <w:marRight w:val="0"/>
          <w:marTop w:val="0"/>
          <w:marBottom w:val="0"/>
          <w:divBdr>
            <w:top w:val="none" w:sz="0" w:space="0" w:color="auto"/>
            <w:left w:val="none" w:sz="0" w:space="0" w:color="auto"/>
            <w:bottom w:val="none" w:sz="0" w:space="0" w:color="auto"/>
            <w:right w:val="none" w:sz="0" w:space="0" w:color="auto"/>
          </w:divBdr>
          <w:divsChild>
            <w:div w:id="740442742">
              <w:marLeft w:val="0"/>
              <w:marRight w:val="0"/>
              <w:marTop w:val="0"/>
              <w:marBottom w:val="0"/>
              <w:divBdr>
                <w:top w:val="none" w:sz="0" w:space="0" w:color="auto"/>
                <w:left w:val="none" w:sz="0" w:space="0" w:color="auto"/>
                <w:bottom w:val="none" w:sz="0" w:space="0" w:color="auto"/>
                <w:right w:val="none" w:sz="0" w:space="0" w:color="auto"/>
              </w:divBdr>
            </w:div>
          </w:divsChild>
        </w:div>
        <w:div w:id="469904737">
          <w:marLeft w:val="0"/>
          <w:marRight w:val="0"/>
          <w:marTop w:val="0"/>
          <w:marBottom w:val="0"/>
          <w:divBdr>
            <w:top w:val="none" w:sz="0" w:space="0" w:color="auto"/>
            <w:left w:val="none" w:sz="0" w:space="0" w:color="auto"/>
            <w:bottom w:val="none" w:sz="0" w:space="0" w:color="auto"/>
            <w:right w:val="none" w:sz="0" w:space="0" w:color="auto"/>
          </w:divBdr>
        </w:div>
        <w:div w:id="2022662345">
          <w:marLeft w:val="0"/>
          <w:marRight w:val="0"/>
          <w:marTop w:val="0"/>
          <w:marBottom w:val="0"/>
          <w:divBdr>
            <w:top w:val="none" w:sz="0" w:space="0" w:color="auto"/>
            <w:left w:val="none" w:sz="0" w:space="0" w:color="auto"/>
            <w:bottom w:val="none" w:sz="0" w:space="0" w:color="auto"/>
            <w:right w:val="none" w:sz="0" w:space="0" w:color="auto"/>
          </w:divBdr>
          <w:divsChild>
            <w:div w:id="1926373445">
              <w:marLeft w:val="0"/>
              <w:marRight w:val="0"/>
              <w:marTop w:val="0"/>
              <w:marBottom w:val="0"/>
              <w:divBdr>
                <w:top w:val="none" w:sz="0" w:space="0" w:color="auto"/>
                <w:left w:val="none" w:sz="0" w:space="0" w:color="auto"/>
                <w:bottom w:val="none" w:sz="0" w:space="0" w:color="auto"/>
                <w:right w:val="none" w:sz="0" w:space="0" w:color="auto"/>
              </w:divBdr>
            </w:div>
          </w:divsChild>
        </w:div>
        <w:div w:id="553540256">
          <w:marLeft w:val="0"/>
          <w:marRight w:val="0"/>
          <w:marTop w:val="0"/>
          <w:marBottom w:val="0"/>
          <w:divBdr>
            <w:top w:val="none" w:sz="0" w:space="0" w:color="auto"/>
            <w:left w:val="none" w:sz="0" w:space="0" w:color="auto"/>
            <w:bottom w:val="none" w:sz="0" w:space="0" w:color="auto"/>
            <w:right w:val="none" w:sz="0" w:space="0" w:color="auto"/>
          </w:divBdr>
        </w:div>
        <w:div w:id="316495433">
          <w:marLeft w:val="0"/>
          <w:marRight w:val="0"/>
          <w:marTop w:val="0"/>
          <w:marBottom w:val="0"/>
          <w:divBdr>
            <w:top w:val="none" w:sz="0" w:space="0" w:color="auto"/>
            <w:left w:val="none" w:sz="0" w:space="0" w:color="auto"/>
            <w:bottom w:val="none" w:sz="0" w:space="0" w:color="auto"/>
            <w:right w:val="none" w:sz="0" w:space="0" w:color="auto"/>
          </w:divBdr>
          <w:divsChild>
            <w:div w:id="1490629496">
              <w:marLeft w:val="0"/>
              <w:marRight w:val="0"/>
              <w:marTop w:val="0"/>
              <w:marBottom w:val="0"/>
              <w:divBdr>
                <w:top w:val="none" w:sz="0" w:space="0" w:color="auto"/>
                <w:left w:val="none" w:sz="0" w:space="0" w:color="auto"/>
                <w:bottom w:val="none" w:sz="0" w:space="0" w:color="auto"/>
                <w:right w:val="none" w:sz="0" w:space="0" w:color="auto"/>
              </w:divBdr>
            </w:div>
          </w:divsChild>
        </w:div>
        <w:div w:id="1239051932">
          <w:marLeft w:val="0"/>
          <w:marRight w:val="0"/>
          <w:marTop w:val="0"/>
          <w:marBottom w:val="0"/>
          <w:divBdr>
            <w:top w:val="none" w:sz="0" w:space="0" w:color="auto"/>
            <w:left w:val="none" w:sz="0" w:space="0" w:color="auto"/>
            <w:bottom w:val="none" w:sz="0" w:space="0" w:color="auto"/>
            <w:right w:val="none" w:sz="0" w:space="0" w:color="auto"/>
          </w:divBdr>
        </w:div>
        <w:div w:id="664627499">
          <w:marLeft w:val="0"/>
          <w:marRight w:val="0"/>
          <w:marTop w:val="0"/>
          <w:marBottom w:val="0"/>
          <w:divBdr>
            <w:top w:val="none" w:sz="0" w:space="0" w:color="auto"/>
            <w:left w:val="none" w:sz="0" w:space="0" w:color="auto"/>
            <w:bottom w:val="none" w:sz="0" w:space="0" w:color="auto"/>
            <w:right w:val="none" w:sz="0" w:space="0" w:color="auto"/>
          </w:divBdr>
          <w:divsChild>
            <w:div w:id="1908027386">
              <w:marLeft w:val="0"/>
              <w:marRight w:val="0"/>
              <w:marTop w:val="0"/>
              <w:marBottom w:val="0"/>
              <w:divBdr>
                <w:top w:val="none" w:sz="0" w:space="0" w:color="auto"/>
                <w:left w:val="none" w:sz="0" w:space="0" w:color="auto"/>
                <w:bottom w:val="none" w:sz="0" w:space="0" w:color="auto"/>
                <w:right w:val="none" w:sz="0" w:space="0" w:color="auto"/>
              </w:divBdr>
            </w:div>
          </w:divsChild>
        </w:div>
        <w:div w:id="1284264564">
          <w:marLeft w:val="0"/>
          <w:marRight w:val="0"/>
          <w:marTop w:val="0"/>
          <w:marBottom w:val="0"/>
          <w:divBdr>
            <w:top w:val="none" w:sz="0" w:space="0" w:color="auto"/>
            <w:left w:val="none" w:sz="0" w:space="0" w:color="auto"/>
            <w:bottom w:val="none" w:sz="0" w:space="0" w:color="auto"/>
            <w:right w:val="none" w:sz="0" w:space="0" w:color="auto"/>
          </w:divBdr>
        </w:div>
        <w:div w:id="517623608">
          <w:marLeft w:val="0"/>
          <w:marRight w:val="0"/>
          <w:marTop w:val="0"/>
          <w:marBottom w:val="0"/>
          <w:divBdr>
            <w:top w:val="none" w:sz="0" w:space="0" w:color="auto"/>
            <w:left w:val="none" w:sz="0" w:space="0" w:color="auto"/>
            <w:bottom w:val="none" w:sz="0" w:space="0" w:color="auto"/>
            <w:right w:val="none" w:sz="0" w:space="0" w:color="auto"/>
          </w:divBdr>
          <w:divsChild>
            <w:div w:id="1227178950">
              <w:marLeft w:val="0"/>
              <w:marRight w:val="0"/>
              <w:marTop w:val="0"/>
              <w:marBottom w:val="0"/>
              <w:divBdr>
                <w:top w:val="none" w:sz="0" w:space="0" w:color="auto"/>
                <w:left w:val="none" w:sz="0" w:space="0" w:color="auto"/>
                <w:bottom w:val="none" w:sz="0" w:space="0" w:color="auto"/>
                <w:right w:val="none" w:sz="0" w:space="0" w:color="auto"/>
              </w:divBdr>
            </w:div>
          </w:divsChild>
        </w:div>
        <w:div w:id="1098019545">
          <w:marLeft w:val="0"/>
          <w:marRight w:val="0"/>
          <w:marTop w:val="0"/>
          <w:marBottom w:val="0"/>
          <w:divBdr>
            <w:top w:val="none" w:sz="0" w:space="0" w:color="auto"/>
            <w:left w:val="none" w:sz="0" w:space="0" w:color="auto"/>
            <w:bottom w:val="none" w:sz="0" w:space="0" w:color="auto"/>
            <w:right w:val="none" w:sz="0" w:space="0" w:color="auto"/>
          </w:divBdr>
        </w:div>
        <w:div w:id="541871736">
          <w:marLeft w:val="0"/>
          <w:marRight w:val="0"/>
          <w:marTop w:val="0"/>
          <w:marBottom w:val="0"/>
          <w:divBdr>
            <w:top w:val="none" w:sz="0" w:space="0" w:color="auto"/>
            <w:left w:val="none" w:sz="0" w:space="0" w:color="auto"/>
            <w:bottom w:val="none" w:sz="0" w:space="0" w:color="auto"/>
            <w:right w:val="none" w:sz="0" w:space="0" w:color="auto"/>
          </w:divBdr>
          <w:divsChild>
            <w:div w:id="597635456">
              <w:marLeft w:val="0"/>
              <w:marRight w:val="0"/>
              <w:marTop w:val="0"/>
              <w:marBottom w:val="0"/>
              <w:divBdr>
                <w:top w:val="none" w:sz="0" w:space="0" w:color="auto"/>
                <w:left w:val="none" w:sz="0" w:space="0" w:color="auto"/>
                <w:bottom w:val="none" w:sz="0" w:space="0" w:color="auto"/>
                <w:right w:val="none" w:sz="0" w:space="0" w:color="auto"/>
              </w:divBdr>
            </w:div>
          </w:divsChild>
        </w:div>
        <w:div w:id="1808932893">
          <w:marLeft w:val="0"/>
          <w:marRight w:val="0"/>
          <w:marTop w:val="0"/>
          <w:marBottom w:val="0"/>
          <w:divBdr>
            <w:top w:val="none" w:sz="0" w:space="0" w:color="auto"/>
            <w:left w:val="none" w:sz="0" w:space="0" w:color="auto"/>
            <w:bottom w:val="none" w:sz="0" w:space="0" w:color="auto"/>
            <w:right w:val="none" w:sz="0" w:space="0" w:color="auto"/>
          </w:divBdr>
        </w:div>
        <w:div w:id="823282056">
          <w:marLeft w:val="0"/>
          <w:marRight w:val="0"/>
          <w:marTop w:val="0"/>
          <w:marBottom w:val="0"/>
          <w:divBdr>
            <w:top w:val="none" w:sz="0" w:space="0" w:color="auto"/>
            <w:left w:val="none" w:sz="0" w:space="0" w:color="auto"/>
            <w:bottom w:val="none" w:sz="0" w:space="0" w:color="auto"/>
            <w:right w:val="none" w:sz="0" w:space="0" w:color="auto"/>
          </w:divBdr>
          <w:divsChild>
            <w:div w:id="2066443153">
              <w:marLeft w:val="0"/>
              <w:marRight w:val="0"/>
              <w:marTop w:val="0"/>
              <w:marBottom w:val="0"/>
              <w:divBdr>
                <w:top w:val="none" w:sz="0" w:space="0" w:color="auto"/>
                <w:left w:val="none" w:sz="0" w:space="0" w:color="auto"/>
                <w:bottom w:val="none" w:sz="0" w:space="0" w:color="auto"/>
                <w:right w:val="none" w:sz="0" w:space="0" w:color="auto"/>
              </w:divBdr>
            </w:div>
          </w:divsChild>
        </w:div>
        <w:div w:id="742682972">
          <w:marLeft w:val="0"/>
          <w:marRight w:val="0"/>
          <w:marTop w:val="300"/>
          <w:marBottom w:val="0"/>
          <w:divBdr>
            <w:top w:val="none" w:sz="0" w:space="0" w:color="auto"/>
            <w:left w:val="none" w:sz="0" w:space="0" w:color="auto"/>
            <w:bottom w:val="none" w:sz="0" w:space="0" w:color="auto"/>
            <w:right w:val="none" w:sz="0" w:space="0" w:color="auto"/>
          </w:divBdr>
          <w:divsChild>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45409">
          <w:marLeft w:val="0"/>
          <w:marRight w:val="0"/>
          <w:marTop w:val="300"/>
          <w:marBottom w:val="0"/>
          <w:divBdr>
            <w:top w:val="none" w:sz="0" w:space="0" w:color="auto"/>
            <w:left w:val="none" w:sz="0" w:space="0" w:color="auto"/>
            <w:bottom w:val="none" w:sz="0" w:space="0" w:color="auto"/>
            <w:right w:val="none" w:sz="0" w:space="0" w:color="auto"/>
          </w:divBdr>
          <w:divsChild>
            <w:div w:id="245306930">
              <w:marLeft w:val="0"/>
              <w:marRight w:val="0"/>
              <w:marTop w:val="0"/>
              <w:marBottom w:val="0"/>
              <w:divBdr>
                <w:top w:val="none" w:sz="0" w:space="0" w:color="auto"/>
                <w:left w:val="none" w:sz="0" w:space="0" w:color="auto"/>
                <w:bottom w:val="none" w:sz="0" w:space="0" w:color="auto"/>
                <w:right w:val="none" w:sz="0" w:space="0" w:color="auto"/>
              </w:divBdr>
              <w:divsChild>
                <w:div w:id="20815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449602">
          <w:marLeft w:val="0"/>
          <w:marRight w:val="0"/>
          <w:marTop w:val="300"/>
          <w:marBottom w:val="0"/>
          <w:divBdr>
            <w:top w:val="none" w:sz="0" w:space="0" w:color="auto"/>
            <w:left w:val="none" w:sz="0" w:space="0" w:color="auto"/>
            <w:bottom w:val="none" w:sz="0" w:space="0" w:color="auto"/>
            <w:right w:val="none" w:sz="0" w:space="0" w:color="auto"/>
          </w:divBdr>
          <w:divsChild>
            <w:div w:id="1556622000">
              <w:marLeft w:val="0"/>
              <w:marRight w:val="0"/>
              <w:marTop w:val="0"/>
              <w:marBottom w:val="0"/>
              <w:divBdr>
                <w:top w:val="none" w:sz="0" w:space="0" w:color="auto"/>
                <w:left w:val="none" w:sz="0" w:space="0" w:color="auto"/>
                <w:bottom w:val="none" w:sz="0" w:space="0" w:color="auto"/>
                <w:right w:val="none" w:sz="0" w:space="0" w:color="auto"/>
              </w:divBdr>
              <w:divsChild>
                <w:div w:id="2095590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462886">
          <w:marLeft w:val="0"/>
          <w:marRight w:val="0"/>
          <w:marTop w:val="300"/>
          <w:marBottom w:val="0"/>
          <w:divBdr>
            <w:top w:val="none" w:sz="0" w:space="0" w:color="auto"/>
            <w:left w:val="none" w:sz="0" w:space="0" w:color="auto"/>
            <w:bottom w:val="none" w:sz="0" w:space="0" w:color="auto"/>
            <w:right w:val="none" w:sz="0" w:space="0" w:color="auto"/>
          </w:divBdr>
          <w:divsChild>
            <w:div w:id="375279104">
              <w:marLeft w:val="0"/>
              <w:marRight w:val="0"/>
              <w:marTop w:val="0"/>
              <w:marBottom w:val="0"/>
              <w:divBdr>
                <w:top w:val="none" w:sz="0" w:space="0" w:color="auto"/>
                <w:left w:val="none" w:sz="0" w:space="0" w:color="auto"/>
                <w:bottom w:val="none" w:sz="0" w:space="0" w:color="auto"/>
                <w:right w:val="none" w:sz="0" w:space="0" w:color="auto"/>
              </w:divBdr>
              <w:divsChild>
                <w:div w:id="427043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0019727">
      <w:bodyDiv w:val="1"/>
      <w:marLeft w:val="0"/>
      <w:marRight w:val="0"/>
      <w:marTop w:val="0"/>
      <w:marBottom w:val="0"/>
      <w:divBdr>
        <w:top w:val="none" w:sz="0" w:space="0" w:color="auto"/>
        <w:left w:val="none" w:sz="0" w:space="0" w:color="auto"/>
        <w:bottom w:val="none" w:sz="0" w:space="0" w:color="auto"/>
        <w:right w:val="none" w:sz="0" w:space="0" w:color="auto"/>
      </w:divBdr>
      <w:divsChild>
        <w:div w:id="627782104">
          <w:marLeft w:val="0"/>
          <w:marRight w:val="0"/>
          <w:marTop w:val="0"/>
          <w:marBottom w:val="0"/>
          <w:divBdr>
            <w:top w:val="none" w:sz="0" w:space="0" w:color="auto"/>
            <w:left w:val="none" w:sz="0" w:space="0" w:color="auto"/>
            <w:bottom w:val="none" w:sz="0" w:space="0" w:color="auto"/>
            <w:right w:val="none" w:sz="0" w:space="0" w:color="auto"/>
          </w:divBdr>
        </w:div>
      </w:divsChild>
    </w:div>
    <w:div w:id="630135186">
      <w:bodyDiv w:val="1"/>
      <w:marLeft w:val="0"/>
      <w:marRight w:val="0"/>
      <w:marTop w:val="0"/>
      <w:marBottom w:val="0"/>
      <w:divBdr>
        <w:top w:val="none" w:sz="0" w:space="0" w:color="auto"/>
        <w:left w:val="none" w:sz="0" w:space="0" w:color="auto"/>
        <w:bottom w:val="none" w:sz="0" w:space="0" w:color="auto"/>
        <w:right w:val="none" w:sz="0" w:space="0" w:color="auto"/>
      </w:divBdr>
      <w:divsChild>
        <w:div w:id="43213673">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sChild>
            <w:div w:id="452795244">
              <w:marLeft w:val="0"/>
              <w:marRight w:val="0"/>
              <w:marTop w:val="0"/>
              <w:marBottom w:val="0"/>
              <w:divBdr>
                <w:top w:val="none" w:sz="0" w:space="0" w:color="auto"/>
                <w:left w:val="none" w:sz="0" w:space="0" w:color="auto"/>
                <w:bottom w:val="none" w:sz="0" w:space="0" w:color="auto"/>
                <w:right w:val="none" w:sz="0" w:space="0" w:color="auto"/>
              </w:divBdr>
              <w:divsChild>
                <w:div w:id="92198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70862">
          <w:marLeft w:val="0"/>
          <w:marRight w:val="0"/>
          <w:marTop w:val="0"/>
          <w:marBottom w:val="0"/>
          <w:divBdr>
            <w:top w:val="none" w:sz="0" w:space="0" w:color="auto"/>
            <w:left w:val="none" w:sz="0" w:space="0" w:color="auto"/>
            <w:bottom w:val="none" w:sz="0" w:space="0" w:color="auto"/>
            <w:right w:val="none" w:sz="0" w:space="0" w:color="auto"/>
          </w:divBdr>
        </w:div>
        <w:div w:id="207838762">
          <w:marLeft w:val="0"/>
          <w:marRight w:val="0"/>
          <w:marTop w:val="0"/>
          <w:marBottom w:val="0"/>
          <w:divBdr>
            <w:top w:val="none" w:sz="0" w:space="0" w:color="auto"/>
            <w:left w:val="none" w:sz="0" w:space="0" w:color="auto"/>
            <w:bottom w:val="none" w:sz="0" w:space="0" w:color="auto"/>
            <w:right w:val="none" w:sz="0" w:space="0" w:color="auto"/>
          </w:divBdr>
          <w:divsChild>
            <w:div w:id="133719177">
              <w:marLeft w:val="0"/>
              <w:marRight w:val="0"/>
              <w:marTop w:val="0"/>
              <w:marBottom w:val="0"/>
              <w:divBdr>
                <w:top w:val="none" w:sz="0" w:space="0" w:color="auto"/>
                <w:left w:val="none" w:sz="0" w:space="0" w:color="auto"/>
                <w:bottom w:val="none" w:sz="0" w:space="0" w:color="auto"/>
                <w:right w:val="none" w:sz="0" w:space="0" w:color="auto"/>
              </w:divBdr>
            </w:div>
          </w:divsChild>
        </w:div>
        <w:div w:id="451830943">
          <w:marLeft w:val="0"/>
          <w:marRight w:val="0"/>
          <w:marTop w:val="0"/>
          <w:marBottom w:val="0"/>
          <w:divBdr>
            <w:top w:val="none" w:sz="0" w:space="0" w:color="auto"/>
            <w:left w:val="none" w:sz="0" w:space="0" w:color="auto"/>
            <w:bottom w:val="none" w:sz="0" w:space="0" w:color="auto"/>
            <w:right w:val="none" w:sz="0" w:space="0" w:color="auto"/>
          </w:divBdr>
          <w:divsChild>
            <w:div w:id="232544773">
              <w:marLeft w:val="0"/>
              <w:marRight w:val="0"/>
              <w:marTop w:val="0"/>
              <w:marBottom w:val="0"/>
              <w:divBdr>
                <w:top w:val="none" w:sz="0" w:space="0" w:color="auto"/>
                <w:left w:val="none" w:sz="0" w:space="0" w:color="auto"/>
                <w:bottom w:val="none" w:sz="0" w:space="0" w:color="auto"/>
                <w:right w:val="none" w:sz="0" w:space="0" w:color="auto"/>
              </w:divBdr>
            </w:div>
          </w:divsChild>
        </w:div>
        <w:div w:id="503205942">
          <w:marLeft w:val="0"/>
          <w:marRight w:val="0"/>
          <w:marTop w:val="0"/>
          <w:marBottom w:val="0"/>
          <w:divBdr>
            <w:top w:val="none" w:sz="0" w:space="0" w:color="auto"/>
            <w:left w:val="none" w:sz="0" w:space="0" w:color="auto"/>
            <w:bottom w:val="none" w:sz="0" w:space="0" w:color="auto"/>
            <w:right w:val="none" w:sz="0" w:space="0" w:color="auto"/>
          </w:divBdr>
          <w:divsChild>
            <w:div w:id="1581593895">
              <w:marLeft w:val="0"/>
              <w:marRight w:val="0"/>
              <w:marTop w:val="0"/>
              <w:marBottom w:val="0"/>
              <w:divBdr>
                <w:top w:val="none" w:sz="0" w:space="0" w:color="auto"/>
                <w:left w:val="none" w:sz="0" w:space="0" w:color="auto"/>
                <w:bottom w:val="none" w:sz="0" w:space="0" w:color="auto"/>
                <w:right w:val="none" w:sz="0" w:space="0" w:color="auto"/>
              </w:divBdr>
            </w:div>
          </w:divsChild>
        </w:div>
        <w:div w:id="581649091">
          <w:marLeft w:val="0"/>
          <w:marRight w:val="0"/>
          <w:marTop w:val="0"/>
          <w:marBottom w:val="0"/>
          <w:divBdr>
            <w:top w:val="none" w:sz="0" w:space="0" w:color="auto"/>
            <w:left w:val="none" w:sz="0" w:space="0" w:color="auto"/>
            <w:bottom w:val="none" w:sz="0" w:space="0" w:color="auto"/>
            <w:right w:val="none" w:sz="0" w:space="0" w:color="auto"/>
          </w:divBdr>
          <w:divsChild>
            <w:div w:id="1003585045">
              <w:marLeft w:val="0"/>
              <w:marRight w:val="0"/>
              <w:marTop w:val="0"/>
              <w:marBottom w:val="0"/>
              <w:divBdr>
                <w:top w:val="none" w:sz="0" w:space="0" w:color="auto"/>
                <w:left w:val="none" w:sz="0" w:space="0" w:color="auto"/>
                <w:bottom w:val="none" w:sz="0" w:space="0" w:color="auto"/>
                <w:right w:val="none" w:sz="0" w:space="0" w:color="auto"/>
              </w:divBdr>
            </w:div>
          </w:divsChild>
        </w:div>
        <w:div w:id="732583088">
          <w:marLeft w:val="0"/>
          <w:marRight w:val="0"/>
          <w:marTop w:val="0"/>
          <w:marBottom w:val="0"/>
          <w:divBdr>
            <w:top w:val="none" w:sz="0" w:space="0" w:color="auto"/>
            <w:left w:val="none" w:sz="0" w:space="0" w:color="auto"/>
            <w:bottom w:val="none" w:sz="0" w:space="0" w:color="auto"/>
            <w:right w:val="none" w:sz="0" w:space="0" w:color="auto"/>
          </w:divBdr>
        </w:div>
        <w:div w:id="1121001051">
          <w:marLeft w:val="0"/>
          <w:marRight w:val="0"/>
          <w:marTop w:val="0"/>
          <w:marBottom w:val="0"/>
          <w:divBdr>
            <w:top w:val="none" w:sz="0" w:space="0" w:color="auto"/>
            <w:left w:val="none" w:sz="0" w:space="0" w:color="auto"/>
            <w:bottom w:val="none" w:sz="0" w:space="0" w:color="auto"/>
            <w:right w:val="none" w:sz="0" w:space="0" w:color="auto"/>
          </w:divBdr>
        </w:div>
        <w:div w:id="1212771410">
          <w:marLeft w:val="0"/>
          <w:marRight w:val="0"/>
          <w:marTop w:val="0"/>
          <w:marBottom w:val="0"/>
          <w:divBdr>
            <w:top w:val="none" w:sz="0" w:space="0" w:color="auto"/>
            <w:left w:val="none" w:sz="0" w:space="0" w:color="auto"/>
            <w:bottom w:val="none" w:sz="0" w:space="0" w:color="auto"/>
            <w:right w:val="none" w:sz="0" w:space="0" w:color="auto"/>
          </w:divBdr>
        </w:div>
        <w:div w:id="1216963215">
          <w:marLeft w:val="0"/>
          <w:marRight w:val="0"/>
          <w:marTop w:val="300"/>
          <w:marBottom w:val="0"/>
          <w:divBdr>
            <w:top w:val="none" w:sz="0" w:space="0" w:color="auto"/>
            <w:left w:val="none" w:sz="0" w:space="0" w:color="auto"/>
            <w:bottom w:val="none" w:sz="0" w:space="0" w:color="auto"/>
            <w:right w:val="none" w:sz="0" w:space="0" w:color="auto"/>
          </w:divBdr>
          <w:divsChild>
            <w:div w:id="2046445418">
              <w:marLeft w:val="0"/>
              <w:marRight w:val="0"/>
              <w:marTop w:val="0"/>
              <w:marBottom w:val="0"/>
              <w:divBdr>
                <w:top w:val="none" w:sz="0" w:space="0" w:color="auto"/>
                <w:left w:val="none" w:sz="0" w:space="0" w:color="auto"/>
                <w:bottom w:val="none" w:sz="0" w:space="0" w:color="auto"/>
                <w:right w:val="none" w:sz="0" w:space="0" w:color="auto"/>
              </w:divBdr>
              <w:divsChild>
                <w:div w:id="2056000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294731">
          <w:marLeft w:val="0"/>
          <w:marRight w:val="0"/>
          <w:marTop w:val="0"/>
          <w:marBottom w:val="0"/>
          <w:divBdr>
            <w:top w:val="none" w:sz="0" w:space="0" w:color="auto"/>
            <w:left w:val="none" w:sz="0" w:space="0" w:color="auto"/>
            <w:bottom w:val="none" w:sz="0" w:space="0" w:color="auto"/>
            <w:right w:val="none" w:sz="0" w:space="0" w:color="auto"/>
          </w:divBdr>
        </w:div>
        <w:div w:id="1285962464">
          <w:marLeft w:val="0"/>
          <w:marRight w:val="0"/>
          <w:marTop w:val="0"/>
          <w:marBottom w:val="0"/>
          <w:divBdr>
            <w:top w:val="none" w:sz="0" w:space="0" w:color="auto"/>
            <w:left w:val="none" w:sz="0" w:space="0" w:color="auto"/>
            <w:bottom w:val="none" w:sz="0" w:space="0" w:color="auto"/>
            <w:right w:val="none" w:sz="0" w:space="0" w:color="auto"/>
          </w:divBdr>
          <w:divsChild>
            <w:div w:id="1540432493">
              <w:marLeft w:val="0"/>
              <w:marRight w:val="0"/>
              <w:marTop w:val="0"/>
              <w:marBottom w:val="0"/>
              <w:divBdr>
                <w:top w:val="none" w:sz="0" w:space="0" w:color="auto"/>
                <w:left w:val="none" w:sz="0" w:space="0" w:color="auto"/>
                <w:bottom w:val="none" w:sz="0" w:space="0" w:color="auto"/>
                <w:right w:val="none" w:sz="0" w:space="0" w:color="auto"/>
              </w:divBdr>
            </w:div>
          </w:divsChild>
        </w:div>
        <w:div w:id="1316838090">
          <w:marLeft w:val="0"/>
          <w:marRight w:val="0"/>
          <w:marTop w:val="300"/>
          <w:marBottom w:val="0"/>
          <w:divBdr>
            <w:top w:val="none" w:sz="0" w:space="0" w:color="auto"/>
            <w:left w:val="none" w:sz="0" w:space="0" w:color="auto"/>
            <w:bottom w:val="none" w:sz="0" w:space="0" w:color="auto"/>
            <w:right w:val="none" w:sz="0" w:space="0" w:color="auto"/>
          </w:divBdr>
          <w:divsChild>
            <w:div w:id="1304040448">
              <w:marLeft w:val="0"/>
              <w:marRight w:val="0"/>
              <w:marTop w:val="0"/>
              <w:marBottom w:val="0"/>
              <w:divBdr>
                <w:top w:val="none" w:sz="0" w:space="0" w:color="auto"/>
                <w:left w:val="none" w:sz="0" w:space="0" w:color="auto"/>
                <w:bottom w:val="none" w:sz="0" w:space="0" w:color="auto"/>
                <w:right w:val="none" w:sz="0" w:space="0" w:color="auto"/>
              </w:divBdr>
              <w:divsChild>
                <w:div w:id="845098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536668">
          <w:marLeft w:val="0"/>
          <w:marRight w:val="0"/>
          <w:marTop w:val="0"/>
          <w:marBottom w:val="0"/>
          <w:divBdr>
            <w:top w:val="none" w:sz="0" w:space="0" w:color="auto"/>
            <w:left w:val="none" w:sz="0" w:space="0" w:color="auto"/>
            <w:bottom w:val="none" w:sz="0" w:space="0" w:color="auto"/>
            <w:right w:val="none" w:sz="0" w:space="0" w:color="auto"/>
          </w:divBdr>
        </w:div>
        <w:div w:id="1801067231">
          <w:marLeft w:val="0"/>
          <w:marRight w:val="0"/>
          <w:marTop w:val="300"/>
          <w:marBottom w:val="0"/>
          <w:divBdr>
            <w:top w:val="none" w:sz="0" w:space="0" w:color="auto"/>
            <w:left w:val="none" w:sz="0" w:space="0" w:color="auto"/>
            <w:bottom w:val="none" w:sz="0" w:space="0" w:color="auto"/>
            <w:right w:val="none" w:sz="0" w:space="0" w:color="auto"/>
          </w:divBdr>
          <w:divsChild>
            <w:div w:id="985478998">
              <w:marLeft w:val="0"/>
              <w:marRight w:val="0"/>
              <w:marTop w:val="0"/>
              <w:marBottom w:val="0"/>
              <w:divBdr>
                <w:top w:val="none" w:sz="0" w:space="0" w:color="auto"/>
                <w:left w:val="none" w:sz="0" w:space="0" w:color="auto"/>
                <w:bottom w:val="none" w:sz="0" w:space="0" w:color="auto"/>
                <w:right w:val="none" w:sz="0" w:space="0" w:color="auto"/>
              </w:divBdr>
              <w:divsChild>
                <w:div w:id="233051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85740">
          <w:marLeft w:val="0"/>
          <w:marRight w:val="0"/>
          <w:marTop w:val="0"/>
          <w:marBottom w:val="0"/>
          <w:divBdr>
            <w:top w:val="none" w:sz="0" w:space="0" w:color="auto"/>
            <w:left w:val="none" w:sz="0" w:space="0" w:color="auto"/>
            <w:bottom w:val="none" w:sz="0" w:space="0" w:color="auto"/>
            <w:right w:val="none" w:sz="0" w:space="0" w:color="auto"/>
          </w:divBdr>
          <w:divsChild>
            <w:div w:id="699286833">
              <w:marLeft w:val="0"/>
              <w:marRight w:val="0"/>
              <w:marTop w:val="0"/>
              <w:marBottom w:val="0"/>
              <w:divBdr>
                <w:top w:val="none" w:sz="0" w:space="0" w:color="auto"/>
                <w:left w:val="none" w:sz="0" w:space="0" w:color="auto"/>
                <w:bottom w:val="none" w:sz="0" w:space="0" w:color="auto"/>
                <w:right w:val="none" w:sz="0" w:space="0" w:color="auto"/>
              </w:divBdr>
            </w:div>
          </w:divsChild>
        </w:div>
        <w:div w:id="2131165992">
          <w:marLeft w:val="0"/>
          <w:marRight w:val="0"/>
          <w:marTop w:val="0"/>
          <w:marBottom w:val="0"/>
          <w:divBdr>
            <w:top w:val="none" w:sz="0" w:space="0" w:color="auto"/>
            <w:left w:val="none" w:sz="0" w:space="0" w:color="auto"/>
            <w:bottom w:val="none" w:sz="0" w:space="0" w:color="auto"/>
            <w:right w:val="none" w:sz="0" w:space="0" w:color="auto"/>
          </w:divBdr>
          <w:divsChild>
            <w:div w:id="36425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373961">
      <w:bodyDiv w:val="1"/>
      <w:marLeft w:val="0"/>
      <w:marRight w:val="0"/>
      <w:marTop w:val="0"/>
      <w:marBottom w:val="0"/>
      <w:divBdr>
        <w:top w:val="none" w:sz="0" w:space="0" w:color="auto"/>
        <w:left w:val="none" w:sz="0" w:space="0" w:color="auto"/>
        <w:bottom w:val="none" w:sz="0" w:space="0" w:color="auto"/>
        <w:right w:val="none" w:sz="0" w:space="0" w:color="auto"/>
      </w:divBdr>
    </w:div>
    <w:div w:id="631596209">
      <w:bodyDiv w:val="1"/>
      <w:marLeft w:val="0"/>
      <w:marRight w:val="0"/>
      <w:marTop w:val="0"/>
      <w:marBottom w:val="0"/>
      <w:divBdr>
        <w:top w:val="none" w:sz="0" w:space="0" w:color="auto"/>
        <w:left w:val="none" w:sz="0" w:space="0" w:color="auto"/>
        <w:bottom w:val="none" w:sz="0" w:space="0" w:color="auto"/>
        <w:right w:val="none" w:sz="0" w:space="0" w:color="auto"/>
      </w:divBdr>
      <w:divsChild>
        <w:div w:id="1797793501">
          <w:marLeft w:val="0"/>
          <w:marRight w:val="0"/>
          <w:marTop w:val="0"/>
          <w:marBottom w:val="0"/>
          <w:divBdr>
            <w:top w:val="none" w:sz="0" w:space="0" w:color="auto"/>
            <w:left w:val="none" w:sz="0" w:space="0" w:color="auto"/>
            <w:bottom w:val="none" w:sz="0" w:space="0" w:color="auto"/>
            <w:right w:val="none" w:sz="0" w:space="0" w:color="auto"/>
          </w:divBdr>
        </w:div>
        <w:div w:id="1882009714">
          <w:marLeft w:val="0"/>
          <w:marRight w:val="0"/>
          <w:marTop w:val="0"/>
          <w:marBottom w:val="0"/>
          <w:divBdr>
            <w:top w:val="none" w:sz="0" w:space="0" w:color="auto"/>
            <w:left w:val="none" w:sz="0" w:space="0" w:color="auto"/>
            <w:bottom w:val="none" w:sz="0" w:space="0" w:color="auto"/>
            <w:right w:val="none" w:sz="0" w:space="0" w:color="auto"/>
          </w:divBdr>
          <w:divsChild>
            <w:div w:id="2103334747">
              <w:marLeft w:val="0"/>
              <w:marRight w:val="0"/>
              <w:marTop w:val="0"/>
              <w:marBottom w:val="0"/>
              <w:divBdr>
                <w:top w:val="none" w:sz="0" w:space="0" w:color="auto"/>
                <w:left w:val="none" w:sz="0" w:space="0" w:color="auto"/>
                <w:bottom w:val="none" w:sz="0" w:space="0" w:color="auto"/>
                <w:right w:val="none" w:sz="0" w:space="0" w:color="auto"/>
              </w:divBdr>
            </w:div>
          </w:divsChild>
        </w:div>
        <w:div w:id="772287832">
          <w:marLeft w:val="0"/>
          <w:marRight w:val="0"/>
          <w:marTop w:val="0"/>
          <w:marBottom w:val="0"/>
          <w:divBdr>
            <w:top w:val="none" w:sz="0" w:space="0" w:color="auto"/>
            <w:left w:val="none" w:sz="0" w:space="0" w:color="auto"/>
            <w:bottom w:val="none" w:sz="0" w:space="0" w:color="auto"/>
            <w:right w:val="none" w:sz="0" w:space="0" w:color="auto"/>
          </w:divBdr>
        </w:div>
        <w:div w:id="2106536196">
          <w:marLeft w:val="0"/>
          <w:marRight w:val="0"/>
          <w:marTop w:val="0"/>
          <w:marBottom w:val="0"/>
          <w:divBdr>
            <w:top w:val="none" w:sz="0" w:space="0" w:color="auto"/>
            <w:left w:val="none" w:sz="0" w:space="0" w:color="auto"/>
            <w:bottom w:val="none" w:sz="0" w:space="0" w:color="auto"/>
            <w:right w:val="none" w:sz="0" w:space="0" w:color="auto"/>
          </w:divBdr>
          <w:divsChild>
            <w:div w:id="198320620">
              <w:marLeft w:val="0"/>
              <w:marRight w:val="0"/>
              <w:marTop w:val="0"/>
              <w:marBottom w:val="0"/>
              <w:divBdr>
                <w:top w:val="none" w:sz="0" w:space="0" w:color="auto"/>
                <w:left w:val="none" w:sz="0" w:space="0" w:color="auto"/>
                <w:bottom w:val="none" w:sz="0" w:space="0" w:color="auto"/>
                <w:right w:val="none" w:sz="0" w:space="0" w:color="auto"/>
              </w:divBdr>
            </w:div>
          </w:divsChild>
        </w:div>
        <w:div w:id="1881168469">
          <w:marLeft w:val="0"/>
          <w:marRight w:val="0"/>
          <w:marTop w:val="0"/>
          <w:marBottom w:val="0"/>
          <w:divBdr>
            <w:top w:val="none" w:sz="0" w:space="0" w:color="auto"/>
            <w:left w:val="none" w:sz="0" w:space="0" w:color="auto"/>
            <w:bottom w:val="none" w:sz="0" w:space="0" w:color="auto"/>
            <w:right w:val="none" w:sz="0" w:space="0" w:color="auto"/>
          </w:divBdr>
        </w:div>
        <w:div w:id="1237595189">
          <w:marLeft w:val="0"/>
          <w:marRight w:val="0"/>
          <w:marTop w:val="0"/>
          <w:marBottom w:val="0"/>
          <w:divBdr>
            <w:top w:val="none" w:sz="0" w:space="0" w:color="auto"/>
            <w:left w:val="none" w:sz="0" w:space="0" w:color="auto"/>
            <w:bottom w:val="none" w:sz="0" w:space="0" w:color="auto"/>
            <w:right w:val="none" w:sz="0" w:space="0" w:color="auto"/>
          </w:divBdr>
          <w:divsChild>
            <w:div w:id="502554326">
              <w:marLeft w:val="0"/>
              <w:marRight w:val="0"/>
              <w:marTop w:val="0"/>
              <w:marBottom w:val="0"/>
              <w:divBdr>
                <w:top w:val="none" w:sz="0" w:space="0" w:color="auto"/>
                <w:left w:val="none" w:sz="0" w:space="0" w:color="auto"/>
                <w:bottom w:val="none" w:sz="0" w:space="0" w:color="auto"/>
                <w:right w:val="none" w:sz="0" w:space="0" w:color="auto"/>
              </w:divBdr>
            </w:div>
          </w:divsChild>
        </w:div>
        <w:div w:id="2048602278">
          <w:marLeft w:val="0"/>
          <w:marRight w:val="0"/>
          <w:marTop w:val="0"/>
          <w:marBottom w:val="0"/>
          <w:divBdr>
            <w:top w:val="none" w:sz="0" w:space="0" w:color="auto"/>
            <w:left w:val="none" w:sz="0" w:space="0" w:color="auto"/>
            <w:bottom w:val="none" w:sz="0" w:space="0" w:color="auto"/>
            <w:right w:val="none" w:sz="0" w:space="0" w:color="auto"/>
          </w:divBdr>
        </w:div>
        <w:div w:id="573586621">
          <w:marLeft w:val="0"/>
          <w:marRight w:val="0"/>
          <w:marTop w:val="0"/>
          <w:marBottom w:val="0"/>
          <w:divBdr>
            <w:top w:val="none" w:sz="0" w:space="0" w:color="auto"/>
            <w:left w:val="none" w:sz="0" w:space="0" w:color="auto"/>
            <w:bottom w:val="none" w:sz="0" w:space="0" w:color="auto"/>
            <w:right w:val="none" w:sz="0" w:space="0" w:color="auto"/>
          </w:divBdr>
          <w:divsChild>
            <w:div w:id="1531186308">
              <w:marLeft w:val="0"/>
              <w:marRight w:val="0"/>
              <w:marTop w:val="0"/>
              <w:marBottom w:val="0"/>
              <w:divBdr>
                <w:top w:val="none" w:sz="0" w:space="0" w:color="auto"/>
                <w:left w:val="none" w:sz="0" w:space="0" w:color="auto"/>
                <w:bottom w:val="none" w:sz="0" w:space="0" w:color="auto"/>
                <w:right w:val="none" w:sz="0" w:space="0" w:color="auto"/>
              </w:divBdr>
            </w:div>
          </w:divsChild>
        </w:div>
        <w:div w:id="665285700">
          <w:marLeft w:val="0"/>
          <w:marRight w:val="0"/>
          <w:marTop w:val="0"/>
          <w:marBottom w:val="0"/>
          <w:divBdr>
            <w:top w:val="none" w:sz="0" w:space="0" w:color="auto"/>
            <w:left w:val="none" w:sz="0" w:space="0" w:color="auto"/>
            <w:bottom w:val="none" w:sz="0" w:space="0" w:color="auto"/>
            <w:right w:val="none" w:sz="0" w:space="0" w:color="auto"/>
          </w:divBdr>
        </w:div>
        <w:div w:id="2040399742">
          <w:marLeft w:val="0"/>
          <w:marRight w:val="0"/>
          <w:marTop w:val="0"/>
          <w:marBottom w:val="0"/>
          <w:divBdr>
            <w:top w:val="none" w:sz="0" w:space="0" w:color="auto"/>
            <w:left w:val="none" w:sz="0" w:space="0" w:color="auto"/>
            <w:bottom w:val="none" w:sz="0" w:space="0" w:color="auto"/>
            <w:right w:val="none" w:sz="0" w:space="0" w:color="auto"/>
          </w:divBdr>
          <w:divsChild>
            <w:div w:id="1945646400">
              <w:marLeft w:val="0"/>
              <w:marRight w:val="0"/>
              <w:marTop w:val="0"/>
              <w:marBottom w:val="0"/>
              <w:divBdr>
                <w:top w:val="none" w:sz="0" w:space="0" w:color="auto"/>
                <w:left w:val="none" w:sz="0" w:space="0" w:color="auto"/>
                <w:bottom w:val="none" w:sz="0" w:space="0" w:color="auto"/>
                <w:right w:val="none" w:sz="0" w:space="0" w:color="auto"/>
              </w:divBdr>
            </w:div>
          </w:divsChild>
        </w:div>
        <w:div w:id="1697732070">
          <w:marLeft w:val="0"/>
          <w:marRight w:val="0"/>
          <w:marTop w:val="0"/>
          <w:marBottom w:val="0"/>
          <w:divBdr>
            <w:top w:val="none" w:sz="0" w:space="0" w:color="auto"/>
            <w:left w:val="none" w:sz="0" w:space="0" w:color="auto"/>
            <w:bottom w:val="none" w:sz="0" w:space="0" w:color="auto"/>
            <w:right w:val="none" w:sz="0" w:space="0" w:color="auto"/>
          </w:divBdr>
        </w:div>
        <w:div w:id="2030057666">
          <w:marLeft w:val="0"/>
          <w:marRight w:val="0"/>
          <w:marTop w:val="0"/>
          <w:marBottom w:val="0"/>
          <w:divBdr>
            <w:top w:val="none" w:sz="0" w:space="0" w:color="auto"/>
            <w:left w:val="none" w:sz="0" w:space="0" w:color="auto"/>
            <w:bottom w:val="none" w:sz="0" w:space="0" w:color="auto"/>
            <w:right w:val="none" w:sz="0" w:space="0" w:color="auto"/>
          </w:divBdr>
          <w:divsChild>
            <w:div w:id="136800533">
              <w:marLeft w:val="0"/>
              <w:marRight w:val="0"/>
              <w:marTop w:val="0"/>
              <w:marBottom w:val="0"/>
              <w:divBdr>
                <w:top w:val="none" w:sz="0" w:space="0" w:color="auto"/>
                <w:left w:val="none" w:sz="0" w:space="0" w:color="auto"/>
                <w:bottom w:val="none" w:sz="0" w:space="0" w:color="auto"/>
                <w:right w:val="none" w:sz="0" w:space="0" w:color="auto"/>
              </w:divBdr>
            </w:div>
          </w:divsChild>
        </w:div>
        <w:div w:id="98260388">
          <w:marLeft w:val="0"/>
          <w:marRight w:val="0"/>
          <w:marTop w:val="0"/>
          <w:marBottom w:val="0"/>
          <w:divBdr>
            <w:top w:val="none" w:sz="0" w:space="0" w:color="auto"/>
            <w:left w:val="none" w:sz="0" w:space="0" w:color="auto"/>
            <w:bottom w:val="none" w:sz="0" w:space="0" w:color="auto"/>
            <w:right w:val="none" w:sz="0" w:space="0" w:color="auto"/>
          </w:divBdr>
        </w:div>
        <w:div w:id="382369546">
          <w:marLeft w:val="0"/>
          <w:marRight w:val="0"/>
          <w:marTop w:val="0"/>
          <w:marBottom w:val="0"/>
          <w:divBdr>
            <w:top w:val="none" w:sz="0" w:space="0" w:color="auto"/>
            <w:left w:val="none" w:sz="0" w:space="0" w:color="auto"/>
            <w:bottom w:val="none" w:sz="0" w:space="0" w:color="auto"/>
            <w:right w:val="none" w:sz="0" w:space="0" w:color="auto"/>
          </w:divBdr>
          <w:divsChild>
            <w:div w:id="293172923">
              <w:marLeft w:val="0"/>
              <w:marRight w:val="0"/>
              <w:marTop w:val="0"/>
              <w:marBottom w:val="0"/>
              <w:divBdr>
                <w:top w:val="none" w:sz="0" w:space="0" w:color="auto"/>
                <w:left w:val="none" w:sz="0" w:space="0" w:color="auto"/>
                <w:bottom w:val="none" w:sz="0" w:space="0" w:color="auto"/>
                <w:right w:val="none" w:sz="0" w:space="0" w:color="auto"/>
              </w:divBdr>
            </w:div>
          </w:divsChild>
        </w:div>
        <w:div w:id="1564678358">
          <w:marLeft w:val="0"/>
          <w:marRight w:val="0"/>
          <w:marTop w:val="300"/>
          <w:marBottom w:val="0"/>
          <w:divBdr>
            <w:top w:val="none" w:sz="0" w:space="0" w:color="auto"/>
            <w:left w:val="none" w:sz="0" w:space="0" w:color="auto"/>
            <w:bottom w:val="none" w:sz="0" w:space="0" w:color="auto"/>
            <w:right w:val="none" w:sz="0" w:space="0" w:color="auto"/>
          </w:divBdr>
          <w:divsChild>
            <w:div w:id="707142417">
              <w:marLeft w:val="0"/>
              <w:marRight w:val="0"/>
              <w:marTop w:val="0"/>
              <w:marBottom w:val="0"/>
              <w:divBdr>
                <w:top w:val="none" w:sz="0" w:space="0" w:color="auto"/>
                <w:left w:val="none" w:sz="0" w:space="0" w:color="auto"/>
                <w:bottom w:val="none" w:sz="0" w:space="0" w:color="auto"/>
                <w:right w:val="none" w:sz="0" w:space="0" w:color="auto"/>
              </w:divBdr>
              <w:divsChild>
                <w:div w:id="163375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582350">
          <w:marLeft w:val="0"/>
          <w:marRight w:val="0"/>
          <w:marTop w:val="300"/>
          <w:marBottom w:val="0"/>
          <w:divBdr>
            <w:top w:val="none" w:sz="0" w:space="0" w:color="auto"/>
            <w:left w:val="none" w:sz="0" w:space="0" w:color="auto"/>
            <w:bottom w:val="none" w:sz="0" w:space="0" w:color="auto"/>
            <w:right w:val="none" w:sz="0" w:space="0" w:color="auto"/>
          </w:divBdr>
          <w:divsChild>
            <w:div w:id="612632154">
              <w:marLeft w:val="0"/>
              <w:marRight w:val="0"/>
              <w:marTop w:val="0"/>
              <w:marBottom w:val="0"/>
              <w:divBdr>
                <w:top w:val="none" w:sz="0" w:space="0" w:color="auto"/>
                <w:left w:val="none" w:sz="0" w:space="0" w:color="auto"/>
                <w:bottom w:val="none" w:sz="0" w:space="0" w:color="auto"/>
                <w:right w:val="none" w:sz="0" w:space="0" w:color="auto"/>
              </w:divBdr>
              <w:divsChild>
                <w:div w:id="130424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6406">
          <w:marLeft w:val="0"/>
          <w:marRight w:val="0"/>
          <w:marTop w:val="300"/>
          <w:marBottom w:val="0"/>
          <w:divBdr>
            <w:top w:val="none" w:sz="0" w:space="0" w:color="auto"/>
            <w:left w:val="none" w:sz="0" w:space="0" w:color="auto"/>
            <w:bottom w:val="none" w:sz="0" w:space="0" w:color="auto"/>
            <w:right w:val="none" w:sz="0" w:space="0" w:color="auto"/>
          </w:divBdr>
          <w:divsChild>
            <w:div w:id="557784763">
              <w:marLeft w:val="0"/>
              <w:marRight w:val="0"/>
              <w:marTop w:val="0"/>
              <w:marBottom w:val="0"/>
              <w:divBdr>
                <w:top w:val="none" w:sz="0" w:space="0" w:color="auto"/>
                <w:left w:val="none" w:sz="0" w:space="0" w:color="auto"/>
                <w:bottom w:val="none" w:sz="0" w:space="0" w:color="auto"/>
                <w:right w:val="none" w:sz="0" w:space="0" w:color="auto"/>
              </w:divBdr>
              <w:divsChild>
                <w:div w:id="364520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108675">
          <w:marLeft w:val="0"/>
          <w:marRight w:val="0"/>
          <w:marTop w:val="300"/>
          <w:marBottom w:val="0"/>
          <w:divBdr>
            <w:top w:val="none" w:sz="0" w:space="0" w:color="auto"/>
            <w:left w:val="none" w:sz="0" w:space="0" w:color="auto"/>
            <w:bottom w:val="none" w:sz="0" w:space="0" w:color="auto"/>
            <w:right w:val="none" w:sz="0" w:space="0" w:color="auto"/>
          </w:divBdr>
          <w:divsChild>
            <w:div w:id="1019502357">
              <w:marLeft w:val="0"/>
              <w:marRight w:val="0"/>
              <w:marTop w:val="0"/>
              <w:marBottom w:val="0"/>
              <w:divBdr>
                <w:top w:val="none" w:sz="0" w:space="0" w:color="auto"/>
                <w:left w:val="none" w:sz="0" w:space="0" w:color="auto"/>
                <w:bottom w:val="none" w:sz="0" w:space="0" w:color="auto"/>
                <w:right w:val="none" w:sz="0" w:space="0" w:color="auto"/>
              </w:divBdr>
              <w:divsChild>
                <w:div w:id="75543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1793977">
      <w:bodyDiv w:val="1"/>
      <w:marLeft w:val="0"/>
      <w:marRight w:val="0"/>
      <w:marTop w:val="0"/>
      <w:marBottom w:val="0"/>
      <w:divBdr>
        <w:top w:val="none" w:sz="0" w:space="0" w:color="auto"/>
        <w:left w:val="none" w:sz="0" w:space="0" w:color="auto"/>
        <w:bottom w:val="none" w:sz="0" w:space="0" w:color="auto"/>
        <w:right w:val="none" w:sz="0" w:space="0" w:color="auto"/>
      </w:divBdr>
      <w:divsChild>
        <w:div w:id="648675497">
          <w:marLeft w:val="0"/>
          <w:marRight w:val="0"/>
          <w:marTop w:val="0"/>
          <w:marBottom w:val="0"/>
          <w:divBdr>
            <w:top w:val="none" w:sz="0" w:space="0" w:color="auto"/>
            <w:left w:val="none" w:sz="0" w:space="0" w:color="auto"/>
            <w:bottom w:val="none" w:sz="0" w:space="0" w:color="auto"/>
            <w:right w:val="none" w:sz="0" w:space="0" w:color="auto"/>
          </w:divBdr>
        </w:div>
        <w:div w:id="674308320">
          <w:marLeft w:val="0"/>
          <w:marRight w:val="0"/>
          <w:marTop w:val="0"/>
          <w:marBottom w:val="0"/>
          <w:divBdr>
            <w:top w:val="none" w:sz="0" w:space="0" w:color="auto"/>
            <w:left w:val="none" w:sz="0" w:space="0" w:color="auto"/>
            <w:bottom w:val="none" w:sz="0" w:space="0" w:color="auto"/>
            <w:right w:val="none" w:sz="0" w:space="0" w:color="auto"/>
          </w:divBdr>
          <w:divsChild>
            <w:div w:id="1336306296">
              <w:marLeft w:val="0"/>
              <w:marRight w:val="0"/>
              <w:marTop w:val="0"/>
              <w:marBottom w:val="0"/>
              <w:divBdr>
                <w:top w:val="none" w:sz="0" w:space="0" w:color="auto"/>
                <w:left w:val="none" w:sz="0" w:space="0" w:color="auto"/>
                <w:bottom w:val="none" w:sz="0" w:space="0" w:color="auto"/>
                <w:right w:val="none" w:sz="0" w:space="0" w:color="auto"/>
              </w:divBdr>
            </w:div>
          </w:divsChild>
        </w:div>
        <w:div w:id="1163660338">
          <w:marLeft w:val="0"/>
          <w:marRight w:val="0"/>
          <w:marTop w:val="0"/>
          <w:marBottom w:val="0"/>
          <w:divBdr>
            <w:top w:val="none" w:sz="0" w:space="0" w:color="auto"/>
            <w:left w:val="none" w:sz="0" w:space="0" w:color="auto"/>
            <w:bottom w:val="none" w:sz="0" w:space="0" w:color="auto"/>
            <w:right w:val="none" w:sz="0" w:space="0" w:color="auto"/>
          </w:divBdr>
        </w:div>
        <w:div w:id="1806776433">
          <w:marLeft w:val="0"/>
          <w:marRight w:val="0"/>
          <w:marTop w:val="0"/>
          <w:marBottom w:val="0"/>
          <w:divBdr>
            <w:top w:val="none" w:sz="0" w:space="0" w:color="auto"/>
            <w:left w:val="none" w:sz="0" w:space="0" w:color="auto"/>
            <w:bottom w:val="none" w:sz="0" w:space="0" w:color="auto"/>
            <w:right w:val="none" w:sz="0" w:space="0" w:color="auto"/>
          </w:divBdr>
          <w:divsChild>
            <w:div w:id="1992906858">
              <w:marLeft w:val="0"/>
              <w:marRight w:val="0"/>
              <w:marTop w:val="0"/>
              <w:marBottom w:val="0"/>
              <w:divBdr>
                <w:top w:val="none" w:sz="0" w:space="0" w:color="auto"/>
                <w:left w:val="none" w:sz="0" w:space="0" w:color="auto"/>
                <w:bottom w:val="none" w:sz="0" w:space="0" w:color="auto"/>
                <w:right w:val="none" w:sz="0" w:space="0" w:color="auto"/>
              </w:divBdr>
            </w:div>
          </w:divsChild>
        </w:div>
        <w:div w:id="1294171528">
          <w:marLeft w:val="0"/>
          <w:marRight w:val="0"/>
          <w:marTop w:val="0"/>
          <w:marBottom w:val="0"/>
          <w:divBdr>
            <w:top w:val="none" w:sz="0" w:space="0" w:color="auto"/>
            <w:left w:val="none" w:sz="0" w:space="0" w:color="auto"/>
            <w:bottom w:val="none" w:sz="0" w:space="0" w:color="auto"/>
            <w:right w:val="none" w:sz="0" w:space="0" w:color="auto"/>
          </w:divBdr>
        </w:div>
        <w:div w:id="313221886">
          <w:marLeft w:val="0"/>
          <w:marRight w:val="0"/>
          <w:marTop w:val="0"/>
          <w:marBottom w:val="0"/>
          <w:divBdr>
            <w:top w:val="none" w:sz="0" w:space="0" w:color="auto"/>
            <w:left w:val="none" w:sz="0" w:space="0" w:color="auto"/>
            <w:bottom w:val="none" w:sz="0" w:space="0" w:color="auto"/>
            <w:right w:val="none" w:sz="0" w:space="0" w:color="auto"/>
          </w:divBdr>
          <w:divsChild>
            <w:div w:id="1770150969">
              <w:marLeft w:val="0"/>
              <w:marRight w:val="0"/>
              <w:marTop w:val="0"/>
              <w:marBottom w:val="0"/>
              <w:divBdr>
                <w:top w:val="none" w:sz="0" w:space="0" w:color="auto"/>
                <w:left w:val="none" w:sz="0" w:space="0" w:color="auto"/>
                <w:bottom w:val="none" w:sz="0" w:space="0" w:color="auto"/>
                <w:right w:val="none" w:sz="0" w:space="0" w:color="auto"/>
              </w:divBdr>
            </w:div>
          </w:divsChild>
        </w:div>
        <w:div w:id="1156148928">
          <w:marLeft w:val="0"/>
          <w:marRight w:val="0"/>
          <w:marTop w:val="0"/>
          <w:marBottom w:val="0"/>
          <w:divBdr>
            <w:top w:val="none" w:sz="0" w:space="0" w:color="auto"/>
            <w:left w:val="none" w:sz="0" w:space="0" w:color="auto"/>
            <w:bottom w:val="none" w:sz="0" w:space="0" w:color="auto"/>
            <w:right w:val="none" w:sz="0" w:space="0" w:color="auto"/>
          </w:divBdr>
        </w:div>
        <w:div w:id="1944678780">
          <w:marLeft w:val="0"/>
          <w:marRight w:val="0"/>
          <w:marTop w:val="0"/>
          <w:marBottom w:val="0"/>
          <w:divBdr>
            <w:top w:val="none" w:sz="0" w:space="0" w:color="auto"/>
            <w:left w:val="none" w:sz="0" w:space="0" w:color="auto"/>
            <w:bottom w:val="none" w:sz="0" w:space="0" w:color="auto"/>
            <w:right w:val="none" w:sz="0" w:space="0" w:color="auto"/>
          </w:divBdr>
          <w:divsChild>
            <w:div w:id="1975137607">
              <w:marLeft w:val="0"/>
              <w:marRight w:val="0"/>
              <w:marTop w:val="0"/>
              <w:marBottom w:val="0"/>
              <w:divBdr>
                <w:top w:val="none" w:sz="0" w:space="0" w:color="auto"/>
                <w:left w:val="none" w:sz="0" w:space="0" w:color="auto"/>
                <w:bottom w:val="none" w:sz="0" w:space="0" w:color="auto"/>
                <w:right w:val="none" w:sz="0" w:space="0" w:color="auto"/>
              </w:divBdr>
            </w:div>
          </w:divsChild>
        </w:div>
        <w:div w:id="1587034732">
          <w:marLeft w:val="0"/>
          <w:marRight w:val="0"/>
          <w:marTop w:val="0"/>
          <w:marBottom w:val="0"/>
          <w:divBdr>
            <w:top w:val="none" w:sz="0" w:space="0" w:color="auto"/>
            <w:left w:val="none" w:sz="0" w:space="0" w:color="auto"/>
            <w:bottom w:val="none" w:sz="0" w:space="0" w:color="auto"/>
            <w:right w:val="none" w:sz="0" w:space="0" w:color="auto"/>
          </w:divBdr>
        </w:div>
        <w:div w:id="315186920">
          <w:marLeft w:val="0"/>
          <w:marRight w:val="0"/>
          <w:marTop w:val="0"/>
          <w:marBottom w:val="0"/>
          <w:divBdr>
            <w:top w:val="none" w:sz="0" w:space="0" w:color="auto"/>
            <w:left w:val="none" w:sz="0" w:space="0" w:color="auto"/>
            <w:bottom w:val="none" w:sz="0" w:space="0" w:color="auto"/>
            <w:right w:val="none" w:sz="0" w:space="0" w:color="auto"/>
          </w:divBdr>
          <w:divsChild>
            <w:div w:id="1835804638">
              <w:marLeft w:val="0"/>
              <w:marRight w:val="0"/>
              <w:marTop w:val="0"/>
              <w:marBottom w:val="0"/>
              <w:divBdr>
                <w:top w:val="none" w:sz="0" w:space="0" w:color="auto"/>
                <w:left w:val="none" w:sz="0" w:space="0" w:color="auto"/>
                <w:bottom w:val="none" w:sz="0" w:space="0" w:color="auto"/>
                <w:right w:val="none" w:sz="0" w:space="0" w:color="auto"/>
              </w:divBdr>
            </w:div>
          </w:divsChild>
        </w:div>
        <w:div w:id="2137286440">
          <w:marLeft w:val="0"/>
          <w:marRight w:val="0"/>
          <w:marTop w:val="0"/>
          <w:marBottom w:val="0"/>
          <w:divBdr>
            <w:top w:val="none" w:sz="0" w:space="0" w:color="auto"/>
            <w:left w:val="none" w:sz="0" w:space="0" w:color="auto"/>
            <w:bottom w:val="none" w:sz="0" w:space="0" w:color="auto"/>
            <w:right w:val="none" w:sz="0" w:space="0" w:color="auto"/>
          </w:divBdr>
        </w:div>
        <w:div w:id="1801144794">
          <w:marLeft w:val="0"/>
          <w:marRight w:val="0"/>
          <w:marTop w:val="0"/>
          <w:marBottom w:val="0"/>
          <w:divBdr>
            <w:top w:val="none" w:sz="0" w:space="0" w:color="auto"/>
            <w:left w:val="none" w:sz="0" w:space="0" w:color="auto"/>
            <w:bottom w:val="none" w:sz="0" w:space="0" w:color="auto"/>
            <w:right w:val="none" w:sz="0" w:space="0" w:color="auto"/>
          </w:divBdr>
          <w:divsChild>
            <w:div w:id="2119521532">
              <w:marLeft w:val="0"/>
              <w:marRight w:val="0"/>
              <w:marTop w:val="0"/>
              <w:marBottom w:val="0"/>
              <w:divBdr>
                <w:top w:val="none" w:sz="0" w:space="0" w:color="auto"/>
                <w:left w:val="none" w:sz="0" w:space="0" w:color="auto"/>
                <w:bottom w:val="none" w:sz="0" w:space="0" w:color="auto"/>
                <w:right w:val="none" w:sz="0" w:space="0" w:color="auto"/>
              </w:divBdr>
            </w:div>
          </w:divsChild>
        </w:div>
        <w:div w:id="1209875299">
          <w:marLeft w:val="0"/>
          <w:marRight w:val="0"/>
          <w:marTop w:val="0"/>
          <w:marBottom w:val="0"/>
          <w:divBdr>
            <w:top w:val="none" w:sz="0" w:space="0" w:color="auto"/>
            <w:left w:val="none" w:sz="0" w:space="0" w:color="auto"/>
            <w:bottom w:val="none" w:sz="0" w:space="0" w:color="auto"/>
            <w:right w:val="none" w:sz="0" w:space="0" w:color="auto"/>
          </w:divBdr>
        </w:div>
        <w:div w:id="1516456719">
          <w:marLeft w:val="0"/>
          <w:marRight w:val="0"/>
          <w:marTop w:val="0"/>
          <w:marBottom w:val="0"/>
          <w:divBdr>
            <w:top w:val="none" w:sz="0" w:space="0" w:color="auto"/>
            <w:left w:val="none" w:sz="0" w:space="0" w:color="auto"/>
            <w:bottom w:val="none" w:sz="0" w:space="0" w:color="auto"/>
            <w:right w:val="none" w:sz="0" w:space="0" w:color="auto"/>
          </w:divBdr>
          <w:divsChild>
            <w:div w:id="1565993052">
              <w:marLeft w:val="0"/>
              <w:marRight w:val="0"/>
              <w:marTop w:val="0"/>
              <w:marBottom w:val="0"/>
              <w:divBdr>
                <w:top w:val="none" w:sz="0" w:space="0" w:color="auto"/>
                <w:left w:val="none" w:sz="0" w:space="0" w:color="auto"/>
                <w:bottom w:val="none" w:sz="0" w:space="0" w:color="auto"/>
                <w:right w:val="none" w:sz="0" w:space="0" w:color="auto"/>
              </w:divBdr>
            </w:div>
          </w:divsChild>
        </w:div>
        <w:div w:id="162405250">
          <w:marLeft w:val="0"/>
          <w:marRight w:val="0"/>
          <w:marTop w:val="300"/>
          <w:marBottom w:val="0"/>
          <w:divBdr>
            <w:top w:val="none" w:sz="0" w:space="0" w:color="auto"/>
            <w:left w:val="none" w:sz="0" w:space="0" w:color="auto"/>
            <w:bottom w:val="none" w:sz="0" w:space="0" w:color="auto"/>
            <w:right w:val="none" w:sz="0" w:space="0" w:color="auto"/>
          </w:divBdr>
          <w:divsChild>
            <w:div w:id="1230769116">
              <w:marLeft w:val="0"/>
              <w:marRight w:val="0"/>
              <w:marTop w:val="0"/>
              <w:marBottom w:val="0"/>
              <w:divBdr>
                <w:top w:val="none" w:sz="0" w:space="0" w:color="auto"/>
                <w:left w:val="none" w:sz="0" w:space="0" w:color="auto"/>
                <w:bottom w:val="none" w:sz="0" w:space="0" w:color="auto"/>
                <w:right w:val="none" w:sz="0" w:space="0" w:color="auto"/>
              </w:divBdr>
              <w:divsChild>
                <w:div w:id="5369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139324">
          <w:marLeft w:val="0"/>
          <w:marRight w:val="0"/>
          <w:marTop w:val="300"/>
          <w:marBottom w:val="0"/>
          <w:divBdr>
            <w:top w:val="none" w:sz="0" w:space="0" w:color="auto"/>
            <w:left w:val="none" w:sz="0" w:space="0" w:color="auto"/>
            <w:bottom w:val="none" w:sz="0" w:space="0" w:color="auto"/>
            <w:right w:val="none" w:sz="0" w:space="0" w:color="auto"/>
          </w:divBdr>
          <w:divsChild>
            <w:div w:id="1913731690">
              <w:marLeft w:val="0"/>
              <w:marRight w:val="0"/>
              <w:marTop w:val="0"/>
              <w:marBottom w:val="0"/>
              <w:divBdr>
                <w:top w:val="none" w:sz="0" w:space="0" w:color="auto"/>
                <w:left w:val="none" w:sz="0" w:space="0" w:color="auto"/>
                <w:bottom w:val="none" w:sz="0" w:space="0" w:color="auto"/>
                <w:right w:val="none" w:sz="0" w:space="0" w:color="auto"/>
              </w:divBdr>
              <w:divsChild>
                <w:div w:id="151587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21696">
          <w:marLeft w:val="0"/>
          <w:marRight w:val="0"/>
          <w:marTop w:val="300"/>
          <w:marBottom w:val="0"/>
          <w:divBdr>
            <w:top w:val="none" w:sz="0" w:space="0" w:color="auto"/>
            <w:left w:val="none" w:sz="0" w:space="0" w:color="auto"/>
            <w:bottom w:val="none" w:sz="0" w:space="0" w:color="auto"/>
            <w:right w:val="none" w:sz="0" w:space="0" w:color="auto"/>
          </w:divBdr>
          <w:divsChild>
            <w:div w:id="734665096">
              <w:marLeft w:val="0"/>
              <w:marRight w:val="0"/>
              <w:marTop w:val="0"/>
              <w:marBottom w:val="0"/>
              <w:divBdr>
                <w:top w:val="none" w:sz="0" w:space="0" w:color="auto"/>
                <w:left w:val="none" w:sz="0" w:space="0" w:color="auto"/>
                <w:bottom w:val="none" w:sz="0" w:space="0" w:color="auto"/>
                <w:right w:val="none" w:sz="0" w:space="0" w:color="auto"/>
              </w:divBdr>
              <w:divsChild>
                <w:div w:id="1992827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911">
          <w:marLeft w:val="0"/>
          <w:marRight w:val="0"/>
          <w:marTop w:val="300"/>
          <w:marBottom w:val="0"/>
          <w:divBdr>
            <w:top w:val="none" w:sz="0" w:space="0" w:color="auto"/>
            <w:left w:val="none" w:sz="0" w:space="0" w:color="auto"/>
            <w:bottom w:val="none" w:sz="0" w:space="0" w:color="auto"/>
            <w:right w:val="none" w:sz="0" w:space="0" w:color="auto"/>
          </w:divBdr>
          <w:divsChild>
            <w:div w:id="569583517">
              <w:marLeft w:val="0"/>
              <w:marRight w:val="0"/>
              <w:marTop w:val="0"/>
              <w:marBottom w:val="0"/>
              <w:divBdr>
                <w:top w:val="none" w:sz="0" w:space="0" w:color="auto"/>
                <w:left w:val="none" w:sz="0" w:space="0" w:color="auto"/>
                <w:bottom w:val="none" w:sz="0" w:space="0" w:color="auto"/>
                <w:right w:val="none" w:sz="0" w:space="0" w:color="auto"/>
              </w:divBdr>
              <w:divsChild>
                <w:div w:id="115625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2054333">
      <w:bodyDiv w:val="1"/>
      <w:marLeft w:val="0"/>
      <w:marRight w:val="0"/>
      <w:marTop w:val="0"/>
      <w:marBottom w:val="0"/>
      <w:divBdr>
        <w:top w:val="none" w:sz="0" w:space="0" w:color="auto"/>
        <w:left w:val="none" w:sz="0" w:space="0" w:color="auto"/>
        <w:bottom w:val="none" w:sz="0" w:space="0" w:color="auto"/>
        <w:right w:val="none" w:sz="0" w:space="0" w:color="auto"/>
      </w:divBdr>
    </w:div>
    <w:div w:id="632709860">
      <w:bodyDiv w:val="1"/>
      <w:marLeft w:val="0"/>
      <w:marRight w:val="0"/>
      <w:marTop w:val="0"/>
      <w:marBottom w:val="0"/>
      <w:divBdr>
        <w:top w:val="none" w:sz="0" w:space="0" w:color="auto"/>
        <w:left w:val="none" w:sz="0" w:space="0" w:color="auto"/>
        <w:bottom w:val="none" w:sz="0" w:space="0" w:color="auto"/>
        <w:right w:val="none" w:sz="0" w:space="0" w:color="auto"/>
      </w:divBdr>
    </w:div>
    <w:div w:id="634415123">
      <w:bodyDiv w:val="1"/>
      <w:marLeft w:val="0"/>
      <w:marRight w:val="0"/>
      <w:marTop w:val="0"/>
      <w:marBottom w:val="0"/>
      <w:divBdr>
        <w:top w:val="none" w:sz="0" w:space="0" w:color="auto"/>
        <w:left w:val="none" w:sz="0" w:space="0" w:color="auto"/>
        <w:bottom w:val="none" w:sz="0" w:space="0" w:color="auto"/>
        <w:right w:val="none" w:sz="0" w:space="0" w:color="auto"/>
      </w:divBdr>
      <w:divsChild>
        <w:div w:id="502087750">
          <w:marLeft w:val="0"/>
          <w:marRight w:val="0"/>
          <w:marTop w:val="0"/>
          <w:marBottom w:val="0"/>
          <w:divBdr>
            <w:top w:val="none" w:sz="0" w:space="0" w:color="auto"/>
            <w:left w:val="none" w:sz="0" w:space="0" w:color="auto"/>
            <w:bottom w:val="none" w:sz="0" w:space="0" w:color="auto"/>
            <w:right w:val="none" w:sz="0" w:space="0" w:color="auto"/>
          </w:divBdr>
          <w:divsChild>
            <w:div w:id="1263878613">
              <w:marLeft w:val="0"/>
              <w:marRight w:val="0"/>
              <w:marTop w:val="0"/>
              <w:marBottom w:val="0"/>
              <w:divBdr>
                <w:top w:val="none" w:sz="0" w:space="0" w:color="auto"/>
                <w:left w:val="none" w:sz="0" w:space="0" w:color="auto"/>
                <w:bottom w:val="none" w:sz="0" w:space="0" w:color="auto"/>
                <w:right w:val="none" w:sz="0" w:space="0" w:color="auto"/>
              </w:divBdr>
            </w:div>
          </w:divsChild>
        </w:div>
        <w:div w:id="531841654">
          <w:marLeft w:val="0"/>
          <w:marRight w:val="0"/>
          <w:marTop w:val="300"/>
          <w:marBottom w:val="0"/>
          <w:divBdr>
            <w:top w:val="none" w:sz="0" w:space="0" w:color="auto"/>
            <w:left w:val="none" w:sz="0" w:space="0" w:color="auto"/>
            <w:bottom w:val="none" w:sz="0" w:space="0" w:color="auto"/>
            <w:right w:val="none" w:sz="0" w:space="0" w:color="auto"/>
          </w:divBdr>
          <w:divsChild>
            <w:div w:id="1876579398">
              <w:marLeft w:val="0"/>
              <w:marRight w:val="0"/>
              <w:marTop w:val="0"/>
              <w:marBottom w:val="0"/>
              <w:divBdr>
                <w:top w:val="none" w:sz="0" w:space="0" w:color="auto"/>
                <w:left w:val="none" w:sz="0" w:space="0" w:color="auto"/>
                <w:bottom w:val="none" w:sz="0" w:space="0" w:color="auto"/>
                <w:right w:val="none" w:sz="0" w:space="0" w:color="auto"/>
              </w:divBdr>
              <w:divsChild>
                <w:div w:id="986055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47360">
          <w:marLeft w:val="0"/>
          <w:marRight w:val="0"/>
          <w:marTop w:val="0"/>
          <w:marBottom w:val="0"/>
          <w:divBdr>
            <w:top w:val="none" w:sz="0" w:space="0" w:color="auto"/>
            <w:left w:val="none" w:sz="0" w:space="0" w:color="auto"/>
            <w:bottom w:val="none" w:sz="0" w:space="0" w:color="auto"/>
            <w:right w:val="none" w:sz="0" w:space="0" w:color="auto"/>
          </w:divBdr>
          <w:divsChild>
            <w:div w:id="1115634730">
              <w:marLeft w:val="0"/>
              <w:marRight w:val="0"/>
              <w:marTop w:val="0"/>
              <w:marBottom w:val="0"/>
              <w:divBdr>
                <w:top w:val="none" w:sz="0" w:space="0" w:color="auto"/>
                <w:left w:val="none" w:sz="0" w:space="0" w:color="auto"/>
                <w:bottom w:val="none" w:sz="0" w:space="0" w:color="auto"/>
                <w:right w:val="none" w:sz="0" w:space="0" w:color="auto"/>
              </w:divBdr>
            </w:div>
          </w:divsChild>
        </w:div>
        <w:div w:id="649596221">
          <w:marLeft w:val="0"/>
          <w:marRight w:val="0"/>
          <w:marTop w:val="0"/>
          <w:marBottom w:val="0"/>
          <w:divBdr>
            <w:top w:val="none" w:sz="0" w:space="0" w:color="auto"/>
            <w:left w:val="none" w:sz="0" w:space="0" w:color="auto"/>
            <w:bottom w:val="none" w:sz="0" w:space="0" w:color="auto"/>
            <w:right w:val="none" w:sz="0" w:space="0" w:color="auto"/>
          </w:divBdr>
          <w:divsChild>
            <w:div w:id="1669364926">
              <w:marLeft w:val="0"/>
              <w:marRight w:val="0"/>
              <w:marTop w:val="0"/>
              <w:marBottom w:val="0"/>
              <w:divBdr>
                <w:top w:val="none" w:sz="0" w:space="0" w:color="auto"/>
                <w:left w:val="none" w:sz="0" w:space="0" w:color="auto"/>
                <w:bottom w:val="none" w:sz="0" w:space="0" w:color="auto"/>
                <w:right w:val="none" w:sz="0" w:space="0" w:color="auto"/>
              </w:divBdr>
            </w:div>
          </w:divsChild>
        </w:div>
        <w:div w:id="865827029">
          <w:marLeft w:val="0"/>
          <w:marRight w:val="0"/>
          <w:marTop w:val="0"/>
          <w:marBottom w:val="0"/>
          <w:divBdr>
            <w:top w:val="none" w:sz="0" w:space="0" w:color="auto"/>
            <w:left w:val="none" w:sz="0" w:space="0" w:color="auto"/>
            <w:bottom w:val="none" w:sz="0" w:space="0" w:color="auto"/>
            <w:right w:val="none" w:sz="0" w:space="0" w:color="auto"/>
          </w:divBdr>
        </w:div>
        <w:div w:id="973949321">
          <w:marLeft w:val="0"/>
          <w:marRight w:val="0"/>
          <w:marTop w:val="300"/>
          <w:marBottom w:val="0"/>
          <w:divBdr>
            <w:top w:val="none" w:sz="0" w:space="0" w:color="auto"/>
            <w:left w:val="none" w:sz="0" w:space="0" w:color="auto"/>
            <w:bottom w:val="none" w:sz="0" w:space="0" w:color="auto"/>
            <w:right w:val="none" w:sz="0" w:space="0" w:color="auto"/>
          </w:divBdr>
          <w:divsChild>
            <w:div w:id="469135519">
              <w:marLeft w:val="0"/>
              <w:marRight w:val="0"/>
              <w:marTop w:val="0"/>
              <w:marBottom w:val="0"/>
              <w:divBdr>
                <w:top w:val="none" w:sz="0" w:space="0" w:color="auto"/>
                <w:left w:val="none" w:sz="0" w:space="0" w:color="auto"/>
                <w:bottom w:val="none" w:sz="0" w:space="0" w:color="auto"/>
                <w:right w:val="none" w:sz="0" w:space="0" w:color="auto"/>
              </w:divBdr>
              <w:divsChild>
                <w:div w:id="864487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499414">
          <w:marLeft w:val="0"/>
          <w:marRight w:val="0"/>
          <w:marTop w:val="300"/>
          <w:marBottom w:val="0"/>
          <w:divBdr>
            <w:top w:val="none" w:sz="0" w:space="0" w:color="auto"/>
            <w:left w:val="none" w:sz="0" w:space="0" w:color="auto"/>
            <w:bottom w:val="none" w:sz="0" w:space="0" w:color="auto"/>
            <w:right w:val="none" w:sz="0" w:space="0" w:color="auto"/>
          </w:divBdr>
          <w:divsChild>
            <w:div w:id="1512798915">
              <w:marLeft w:val="0"/>
              <w:marRight w:val="0"/>
              <w:marTop w:val="0"/>
              <w:marBottom w:val="0"/>
              <w:divBdr>
                <w:top w:val="none" w:sz="0" w:space="0" w:color="auto"/>
                <w:left w:val="none" w:sz="0" w:space="0" w:color="auto"/>
                <w:bottom w:val="none" w:sz="0" w:space="0" w:color="auto"/>
                <w:right w:val="none" w:sz="0" w:space="0" w:color="auto"/>
              </w:divBdr>
              <w:divsChild>
                <w:div w:id="8888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790179">
          <w:marLeft w:val="0"/>
          <w:marRight w:val="0"/>
          <w:marTop w:val="0"/>
          <w:marBottom w:val="0"/>
          <w:divBdr>
            <w:top w:val="none" w:sz="0" w:space="0" w:color="auto"/>
            <w:left w:val="none" w:sz="0" w:space="0" w:color="auto"/>
            <w:bottom w:val="none" w:sz="0" w:space="0" w:color="auto"/>
            <w:right w:val="none" w:sz="0" w:space="0" w:color="auto"/>
          </w:divBdr>
        </w:div>
        <w:div w:id="1161970157">
          <w:marLeft w:val="0"/>
          <w:marRight w:val="0"/>
          <w:marTop w:val="0"/>
          <w:marBottom w:val="0"/>
          <w:divBdr>
            <w:top w:val="none" w:sz="0" w:space="0" w:color="auto"/>
            <w:left w:val="none" w:sz="0" w:space="0" w:color="auto"/>
            <w:bottom w:val="none" w:sz="0" w:space="0" w:color="auto"/>
            <w:right w:val="none" w:sz="0" w:space="0" w:color="auto"/>
          </w:divBdr>
        </w:div>
        <w:div w:id="1323582854">
          <w:marLeft w:val="0"/>
          <w:marRight w:val="0"/>
          <w:marTop w:val="0"/>
          <w:marBottom w:val="0"/>
          <w:divBdr>
            <w:top w:val="none" w:sz="0" w:space="0" w:color="auto"/>
            <w:left w:val="none" w:sz="0" w:space="0" w:color="auto"/>
            <w:bottom w:val="none" w:sz="0" w:space="0" w:color="auto"/>
            <w:right w:val="none" w:sz="0" w:space="0" w:color="auto"/>
          </w:divBdr>
          <w:divsChild>
            <w:div w:id="1211192865">
              <w:marLeft w:val="0"/>
              <w:marRight w:val="0"/>
              <w:marTop w:val="0"/>
              <w:marBottom w:val="0"/>
              <w:divBdr>
                <w:top w:val="none" w:sz="0" w:space="0" w:color="auto"/>
                <w:left w:val="none" w:sz="0" w:space="0" w:color="auto"/>
                <w:bottom w:val="none" w:sz="0" w:space="0" w:color="auto"/>
                <w:right w:val="none" w:sz="0" w:space="0" w:color="auto"/>
              </w:divBdr>
            </w:div>
          </w:divsChild>
        </w:div>
        <w:div w:id="1371764817">
          <w:marLeft w:val="0"/>
          <w:marRight w:val="0"/>
          <w:marTop w:val="0"/>
          <w:marBottom w:val="0"/>
          <w:divBdr>
            <w:top w:val="none" w:sz="0" w:space="0" w:color="auto"/>
            <w:left w:val="none" w:sz="0" w:space="0" w:color="auto"/>
            <w:bottom w:val="none" w:sz="0" w:space="0" w:color="auto"/>
            <w:right w:val="none" w:sz="0" w:space="0" w:color="auto"/>
          </w:divBdr>
          <w:divsChild>
            <w:div w:id="1385253618">
              <w:marLeft w:val="0"/>
              <w:marRight w:val="0"/>
              <w:marTop w:val="0"/>
              <w:marBottom w:val="0"/>
              <w:divBdr>
                <w:top w:val="none" w:sz="0" w:space="0" w:color="auto"/>
                <w:left w:val="none" w:sz="0" w:space="0" w:color="auto"/>
                <w:bottom w:val="none" w:sz="0" w:space="0" w:color="auto"/>
                <w:right w:val="none" w:sz="0" w:space="0" w:color="auto"/>
              </w:divBdr>
            </w:div>
          </w:divsChild>
        </w:div>
        <w:div w:id="1427847384">
          <w:marLeft w:val="0"/>
          <w:marRight w:val="0"/>
          <w:marTop w:val="0"/>
          <w:marBottom w:val="0"/>
          <w:divBdr>
            <w:top w:val="none" w:sz="0" w:space="0" w:color="auto"/>
            <w:left w:val="none" w:sz="0" w:space="0" w:color="auto"/>
            <w:bottom w:val="none" w:sz="0" w:space="0" w:color="auto"/>
            <w:right w:val="none" w:sz="0" w:space="0" w:color="auto"/>
          </w:divBdr>
        </w:div>
        <w:div w:id="1455366512">
          <w:marLeft w:val="0"/>
          <w:marRight w:val="0"/>
          <w:marTop w:val="0"/>
          <w:marBottom w:val="0"/>
          <w:divBdr>
            <w:top w:val="none" w:sz="0" w:space="0" w:color="auto"/>
            <w:left w:val="none" w:sz="0" w:space="0" w:color="auto"/>
            <w:bottom w:val="none" w:sz="0" w:space="0" w:color="auto"/>
            <w:right w:val="none" w:sz="0" w:space="0" w:color="auto"/>
          </w:divBdr>
        </w:div>
        <w:div w:id="1539512985">
          <w:marLeft w:val="0"/>
          <w:marRight w:val="0"/>
          <w:marTop w:val="0"/>
          <w:marBottom w:val="0"/>
          <w:divBdr>
            <w:top w:val="none" w:sz="0" w:space="0" w:color="auto"/>
            <w:left w:val="none" w:sz="0" w:space="0" w:color="auto"/>
            <w:bottom w:val="none" w:sz="0" w:space="0" w:color="auto"/>
            <w:right w:val="none" w:sz="0" w:space="0" w:color="auto"/>
          </w:divBdr>
          <w:divsChild>
            <w:div w:id="623849528">
              <w:marLeft w:val="0"/>
              <w:marRight w:val="0"/>
              <w:marTop w:val="0"/>
              <w:marBottom w:val="0"/>
              <w:divBdr>
                <w:top w:val="none" w:sz="0" w:space="0" w:color="auto"/>
                <w:left w:val="none" w:sz="0" w:space="0" w:color="auto"/>
                <w:bottom w:val="none" w:sz="0" w:space="0" w:color="auto"/>
                <w:right w:val="none" w:sz="0" w:space="0" w:color="auto"/>
              </w:divBdr>
            </w:div>
          </w:divsChild>
        </w:div>
        <w:div w:id="1628849249">
          <w:marLeft w:val="0"/>
          <w:marRight w:val="0"/>
          <w:marTop w:val="0"/>
          <w:marBottom w:val="0"/>
          <w:divBdr>
            <w:top w:val="none" w:sz="0" w:space="0" w:color="auto"/>
            <w:left w:val="none" w:sz="0" w:space="0" w:color="auto"/>
            <w:bottom w:val="none" w:sz="0" w:space="0" w:color="auto"/>
            <w:right w:val="none" w:sz="0" w:space="0" w:color="auto"/>
          </w:divBdr>
        </w:div>
        <w:div w:id="1720786121">
          <w:marLeft w:val="0"/>
          <w:marRight w:val="0"/>
          <w:marTop w:val="0"/>
          <w:marBottom w:val="0"/>
          <w:divBdr>
            <w:top w:val="none" w:sz="0" w:space="0" w:color="auto"/>
            <w:left w:val="none" w:sz="0" w:space="0" w:color="auto"/>
            <w:bottom w:val="none" w:sz="0" w:space="0" w:color="auto"/>
            <w:right w:val="none" w:sz="0" w:space="0" w:color="auto"/>
          </w:divBdr>
        </w:div>
        <w:div w:id="1948150426">
          <w:marLeft w:val="0"/>
          <w:marRight w:val="0"/>
          <w:marTop w:val="0"/>
          <w:marBottom w:val="0"/>
          <w:divBdr>
            <w:top w:val="none" w:sz="0" w:space="0" w:color="auto"/>
            <w:left w:val="none" w:sz="0" w:space="0" w:color="auto"/>
            <w:bottom w:val="none" w:sz="0" w:space="0" w:color="auto"/>
            <w:right w:val="none" w:sz="0" w:space="0" w:color="auto"/>
          </w:divBdr>
          <w:divsChild>
            <w:div w:id="788596689">
              <w:marLeft w:val="0"/>
              <w:marRight w:val="0"/>
              <w:marTop w:val="0"/>
              <w:marBottom w:val="0"/>
              <w:divBdr>
                <w:top w:val="none" w:sz="0" w:space="0" w:color="auto"/>
                <w:left w:val="none" w:sz="0" w:space="0" w:color="auto"/>
                <w:bottom w:val="none" w:sz="0" w:space="0" w:color="auto"/>
                <w:right w:val="none" w:sz="0" w:space="0" w:color="auto"/>
              </w:divBdr>
            </w:div>
          </w:divsChild>
        </w:div>
        <w:div w:id="2086761691">
          <w:marLeft w:val="0"/>
          <w:marRight w:val="0"/>
          <w:marTop w:val="300"/>
          <w:marBottom w:val="0"/>
          <w:divBdr>
            <w:top w:val="none" w:sz="0" w:space="0" w:color="auto"/>
            <w:left w:val="none" w:sz="0" w:space="0" w:color="auto"/>
            <w:bottom w:val="none" w:sz="0" w:space="0" w:color="auto"/>
            <w:right w:val="none" w:sz="0" w:space="0" w:color="auto"/>
          </w:divBdr>
          <w:divsChild>
            <w:div w:id="540366417">
              <w:marLeft w:val="0"/>
              <w:marRight w:val="0"/>
              <w:marTop w:val="0"/>
              <w:marBottom w:val="0"/>
              <w:divBdr>
                <w:top w:val="none" w:sz="0" w:space="0" w:color="auto"/>
                <w:left w:val="none" w:sz="0" w:space="0" w:color="auto"/>
                <w:bottom w:val="none" w:sz="0" w:space="0" w:color="auto"/>
                <w:right w:val="none" w:sz="0" w:space="0" w:color="auto"/>
              </w:divBdr>
              <w:divsChild>
                <w:div w:id="449589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718696">
      <w:bodyDiv w:val="1"/>
      <w:marLeft w:val="0"/>
      <w:marRight w:val="0"/>
      <w:marTop w:val="0"/>
      <w:marBottom w:val="0"/>
      <w:divBdr>
        <w:top w:val="none" w:sz="0" w:space="0" w:color="auto"/>
        <w:left w:val="none" w:sz="0" w:space="0" w:color="auto"/>
        <w:bottom w:val="none" w:sz="0" w:space="0" w:color="auto"/>
        <w:right w:val="none" w:sz="0" w:space="0" w:color="auto"/>
      </w:divBdr>
      <w:divsChild>
        <w:div w:id="1137382579">
          <w:marLeft w:val="0"/>
          <w:marRight w:val="0"/>
          <w:marTop w:val="0"/>
          <w:marBottom w:val="0"/>
          <w:divBdr>
            <w:top w:val="none" w:sz="0" w:space="0" w:color="auto"/>
            <w:left w:val="none" w:sz="0" w:space="0" w:color="auto"/>
            <w:bottom w:val="none" w:sz="0" w:space="0" w:color="auto"/>
            <w:right w:val="none" w:sz="0" w:space="0" w:color="auto"/>
          </w:divBdr>
        </w:div>
        <w:div w:id="310794528">
          <w:marLeft w:val="0"/>
          <w:marRight w:val="0"/>
          <w:marTop w:val="0"/>
          <w:marBottom w:val="0"/>
          <w:divBdr>
            <w:top w:val="none" w:sz="0" w:space="0" w:color="auto"/>
            <w:left w:val="none" w:sz="0" w:space="0" w:color="auto"/>
            <w:bottom w:val="none" w:sz="0" w:space="0" w:color="auto"/>
            <w:right w:val="none" w:sz="0" w:space="0" w:color="auto"/>
          </w:divBdr>
          <w:divsChild>
            <w:div w:id="908462628">
              <w:marLeft w:val="0"/>
              <w:marRight w:val="0"/>
              <w:marTop w:val="0"/>
              <w:marBottom w:val="0"/>
              <w:divBdr>
                <w:top w:val="none" w:sz="0" w:space="0" w:color="auto"/>
                <w:left w:val="none" w:sz="0" w:space="0" w:color="auto"/>
                <w:bottom w:val="none" w:sz="0" w:space="0" w:color="auto"/>
                <w:right w:val="none" w:sz="0" w:space="0" w:color="auto"/>
              </w:divBdr>
            </w:div>
          </w:divsChild>
        </w:div>
        <w:div w:id="1114832935">
          <w:marLeft w:val="0"/>
          <w:marRight w:val="0"/>
          <w:marTop w:val="0"/>
          <w:marBottom w:val="0"/>
          <w:divBdr>
            <w:top w:val="none" w:sz="0" w:space="0" w:color="auto"/>
            <w:left w:val="none" w:sz="0" w:space="0" w:color="auto"/>
            <w:bottom w:val="none" w:sz="0" w:space="0" w:color="auto"/>
            <w:right w:val="none" w:sz="0" w:space="0" w:color="auto"/>
          </w:divBdr>
        </w:div>
        <w:div w:id="708726302">
          <w:marLeft w:val="0"/>
          <w:marRight w:val="0"/>
          <w:marTop w:val="0"/>
          <w:marBottom w:val="0"/>
          <w:divBdr>
            <w:top w:val="none" w:sz="0" w:space="0" w:color="auto"/>
            <w:left w:val="none" w:sz="0" w:space="0" w:color="auto"/>
            <w:bottom w:val="none" w:sz="0" w:space="0" w:color="auto"/>
            <w:right w:val="none" w:sz="0" w:space="0" w:color="auto"/>
          </w:divBdr>
          <w:divsChild>
            <w:div w:id="1921912374">
              <w:marLeft w:val="0"/>
              <w:marRight w:val="0"/>
              <w:marTop w:val="0"/>
              <w:marBottom w:val="0"/>
              <w:divBdr>
                <w:top w:val="none" w:sz="0" w:space="0" w:color="auto"/>
                <w:left w:val="none" w:sz="0" w:space="0" w:color="auto"/>
                <w:bottom w:val="none" w:sz="0" w:space="0" w:color="auto"/>
                <w:right w:val="none" w:sz="0" w:space="0" w:color="auto"/>
              </w:divBdr>
            </w:div>
          </w:divsChild>
        </w:div>
        <w:div w:id="2139570595">
          <w:marLeft w:val="0"/>
          <w:marRight w:val="0"/>
          <w:marTop w:val="0"/>
          <w:marBottom w:val="0"/>
          <w:divBdr>
            <w:top w:val="none" w:sz="0" w:space="0" w:color="auto"/>
            <w:left w:val="none" w:sz="0" w:space="0" w:color="auto"/>
            <w:bottom w:val="none" w:sz="0" w:space="0" w:color="auto"/>
            <w:right w:val="none" w:sz="0" w:space="0" w:color="auto"/>
          </w:divBdr>
        </w:div>
        <w:div w:id="1179739277">
          <w:marLeft w:val="0"/>
          <w:marRight w:val="0"/>
          <w:marTop w:val="0"/>
          <w:marBottom w:val="0"/>
          <w:divBdr>
            <w:top w:val="none" w:sz="0" w:space="0" w:color="auto"/>
            <w:left w:val="none" w:sz="0" w:space="0" w:color="auto"/>
            <w:bottom w:val="none" w:sz="0" w:space="0" w:color="auto"/>
            <w:right w:val="none" w:sz="0" w:space="0" w:color="auto"/>
          </w:divBdr>
          <w:divsChild>
            <w:div w:id="354774536">
              <w:marLeft w:val="0"/>
              <w:marRight w:val="0"/>
              <w:marTop w:val="0"/>
              <w:marBottom w:val="0"/>
              <w:divBdr>
                <w:top w:val="none" w:sz="0" w:space="0" w:color="auto"/>
                <w:left w:val="none" w:sz="0" w:space="0" w:color="auto"/>
                <w:bottom w:val="none" w:sz="0" w:space="0" w:color="auto"/>
                <w:right w:val="none" w:sz="0" w:space="0" w:color="auto"/>
              </w:divBdr>
            </w:div>
          </w:divsChild>
        </w:div>
        <w:div w:id="491259339">
          <w:marLeft w:val="0"/>
          <w:marRight w:val="0"/>
          <w:marTop w:val="0"/>
          <w:marBottom w:val="0"/>
          <w:divBdr>
            <w:top w:val="none" w:sz="0" w:space="0" w:color="auto"/>
            <w:left w:val="none" w:sz="0" w:space="0" w:color="auto"/>
            <w:bottom w:val="none" w:sz="0" w:space="0" w:color="auto"/>
            <w:right w:val="none" w:sz="0" w:space="0" w:color="auto"/>
          </w:divBdr>
        </w:div>
        <w:div w:id="2086873476">
          <w:marLeft w:val="0"/>
          <w:marRight w:val="0"/>
          <w:marTop w:val="0"/>
          <w:marBottom w:val="0"/>
          <w:divBdr>
            <w:top w:val="none" w:sz="0" w:space="0" w:color="auto"/>
            <w:left w:val="none" w:sz="0" w:space="0" w:color="auto"/>
            <w:bottom w:val="none" w:sz="0" w:space="0" w:color="auto"/>
            <w:right w:val="none" w:sz="0" w:space="0" w:color="auto"/>
          </w:divBdr>
          <w:divsChild>
            <w:div w:id="1384331304">
              <w:marLeft w:val="0"/>
              <w:marRight w:val="0"/>
              <w:marTop w:val="0"/>
              <w:marBottom w:val="0"/>
              <w:divBdr>
                <w:top w:val="none" w:sz="0" w:space="0" w:color="auto"/>
                <w:left w:val="none" w:sz="0" w:space="0" w:color="auto"/>
                <w:bottom w:val="none" w:sz="0" w:space="0" w:color="auto"/>
                <w:right w:val="none" w:sz="0" w:space="0" w:color="auto"/>
              </w:divBdr>
            </w:div>
          </w:divsChild>
        </w:div>
        <w:div w:id="1132553399">
          <w:marLeft w:val="0"/>
          <w:marRight w:val="0"/>
          <w:marTop w:val="0"/>
          <w:marBottom w:val="0"/>
          <w:divBdr>
            <w:top w:val="none" w:sz="0" w:space="0" w:color="auto"/>
            <w:left w:val="none" w:sz="0" w:space="0" w:color="auto"/>
            <w:bottom w:val="none" w:sz="0" w:space="0" w:color="auto"/>
            <w:right w:val="none" w:sz="0" w:space="0" w:color="auto"/>
          </w:divBdr>
        </w:div>
        <w:div w:id="200240945">
          <w:marLeft w:val="0"/>
          <w:marRight w:val="0"/>
          <w:marTop w:val="0"/>
          <w:marBottom w:val="0"/>
          <w:divBdr>
            <w:top w:val="none" w:sz="0" w:space="0" w:color="auto"/>
            <w:left w:val="none" w:sz="0" w:space="0" w:color="auto"/>
            <w:bottom w:val="none" w:sz="0" w:space="0" w:color="auto"/>
            <w:right w:val="none" w:sz="0" w:space="0" w:color="auto"/>
          </w:divBdr>
          <w:divsChild>
            <w:div w:id="1933705616">
              <w:marLeft w:val="0"/>
              <w:marRight w:val="0"/>
              <w:marTop w:val="0"/>
              <w:marBottom w:val="0"/>
              <w:divBdr>
                <w:top w:val="none" w:sz="0" w:space="0" w:color="auto"/>
                <w:left w:val="none" w:sz="0" w:space="0" w:color="auto"/>
                <w:bottom w:val="none" w:sz="0" w:space="0" w:color="auto"/>
                <w:right w:val="none" w:sz="0" w:space="0" w:color="auto"/>
              </w:divBdr>
            </w:div>
          </w:divsChild>
        </w:div>
        <w:div w:id="1672637780">
          <w:marLeft w:val="0"/>
          <w:marRight w:val="0"/>
          <w:marTop w:val="0"/>
          <w:marBottom w:val="0"/>
          <w:divBdr>
            <w:top w:val="none" w:sz="0" w:space="0" w:color="auto"/>
            <w:left w:val="none" w:sz="0" w:space="0" w:color="auto"/>
            <w:bottom w:val="none" w:sz="0" w:space="0" w:color="auto"/>
            <w:right w:val="none" w:sz="0" w:space="0" w:color="auto"/>
          </w:divBdr>
        </w:div>
        <w:div w:id="1041713298">
          <w:marLeft w:val="0"/>
          <w:marRight w:val="0"/>
          <w:marTop w:val="0"/>
          <w:marBottom w:val="0"/>
          <w:divBdr>
            <w:top w:val="none" w:sz="0" w:space="0" w:color="auto"/>
            <w:left w:val="none" w:sz="0" w:space="0" w:color="auto"/>
            <w:bottom w:val="none" w:sz="0" w:space="0" w:color="auto"/>
            <w:right w:val="none" w:sz="0" w:space="0" w:color="auto"/>
          </w:divBdr>
          <w:divsChild>
            <w:div w:id="1556307035">
              <w:marLeft w:val="0"/>
              <w:marRight w:val="0"/>
              <w:marTop w:val="0"/>
              <w:marBottom w:val="0"/>
              <w:divBdr>
                <w:top w:val="none" w:sz="0" w:space="0" w:color="auto"/>
                <w:left w:val="none" w:sz="0" w:space="0" w:color="auto"/>
                <w:bottom w:val="none" w:sz="0" w:space="0" w:color="auto"/>
                <w:right w:val="none" w:sz="0" w:space="0" w:color="auto"/>
              </w:divBdr>
            </w:div>
          </w:divsChild>
        </w:div>
        <w:div w:id="849951588">
          <w:marLeft w:val="0"/>
          <w:marRight w:val="0"/>
          <w:marTop w:val="0"/>
          <w:marBottom w:val="0"/>
          <w:divBdr>
            <w:top w:val="none" w:sz="0" w:space="0" w:color="auto"/>
            <w:left w:val="none" w:sz="0" w:space="0" w:color="auto"/>
            <w:bottom w:val="none" w:sz="0" w:space="0" w:color="auto"/>
            <w:right w:val="none" w:sz="0" w:space="0" w:color="auto"/>
          </w:divBdr>
        </w:div>
        <w:div w:id="637414937">
          <w:marLeft w:val="0"/>
          <w:marRight w:val="0"/>
          <w:marTop w:val="0"/>
          <w:marBottom w:val="0"/>
          <w:divBdr>
            <w:top w:val="none" w:sz="0" w:space="0" w:color="auto"/>
            <w:left w:val="none" w:sz="0" w:space="0" w:color="auto"/>
            <w:bottom w:val="none" w:sz="0" w:space="0" w:color="auto"/>
            <w:right w:val="none" w:sz="0" w:space="0" w:color="auto"/>
          </w:divBdr>
          <w:divsChild>
            <w:div w:id="398597800">
              <w:marLeft w:val="0"/>
              <w:marRight w:val="0"/>
              <w:marTop w:val="0"/>
              <w:marBottom w:val="0"/>
              <w:divBdr>
                <w:top w:val="none" w:sz="0" w:space="0" w:color="auto"/>
                <w:left w:val="none" w:sz="0" w:space="0" w:color="auto"/>
                <w:bottom w:val="none" w:sz="0" w:space="0" w:color="auto"/>
                <w:right w:val="none" w:sz="0" w:space="0" w:color="auto"/>
              </w:divBdr>
            </w:div>
          </w:divsChild>
        </w:div>
        <w:div w:id="1415855082">
          <w:marLeft w:val="0"/>
          <w:marRight w:val="0"/>
          <w:marTop w:val="300"/>
          <w:marBottom w:val="0"/>
          <w:divBdr>
            <w:top w:val="none" w:sz="0" w:space="0" w:color="auto"/>
            <w:left w:val="none" w:sz="0" w:space="0" w:color="auto"/>
            <w:bottom w:val="none" w:sz="0" w:space="0" w:color="auto"/>
            <w:right w:val="none" w:sz="0" w:space="0" w:color="auto"/>
          </w:divBdr>
          <w:divsChild>
            <w:div w:id="1525897728">
              <w:marLeft w:val="0"/>
              <w:marRight w:val="0"/>
              <w:marTop w:val="0"/>
              <w:marBottom w:val="0"/>
              <w:divBdr>
                <w:top w:val="none" w:sz="0" w:space="0" w:color="auto"/>
                <w:left w:val="none" w:sz="0" w:space="0" w:color="auto"/>
                <w:bottom w:val="none" w:sz="0" w:space="0" w:color="auto"/>
                <w:right w:val="none" w:sz="0" w:space="0" w:color="auto"/>
              </w:divBdr>
              <w:divsChild>
                <w:div w:id="415133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631812">
          <w:marLeft w:val="0"/>
          <w:marRight w:val="0"/>
          <w:marTop w:val="300"/>
          <w:marBottom w:val="0"/>
          <w:divBdr>
            <w:top w:val="none" w:sz="0" w:space="0" w:color="auto"/>
            <w:left w:val="none" w:sz="0" w:space="0" w:color="auto"/>
            <w:bottom w:val="none" w:sz="0" w:space="0" w:color="auto"/>
            <w:right w:val="none" w:sz="0" w:space="0" w:color="auto"/>
          </w:divBdr>
          <w:divsChild>
            <w:div w:id="1402219068">
              <w:marLeft w:val="0"/>
              <w:marRight w:val="0"/>
              <w:marTop w:val="0"/>
              <w:marBottom w:val="0"/>
              <w:divBdr>
                <w:top w:val="none" w:sz="0" w:space="0" w:color="auto"/>
                <w:left w:val="none" w:sz="0" w:space="0" w:color="auto"/>
                <w:bottom w:val="none" w:sz="0" w:space="0" w:color="auto"/>
                <w:right w:val="none" w:sz="0" w:space="0" w:color="auto"/>
              </w:divBdr>
              <w:divsChild>
                <w:div w:id="53689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613681">
          <w:marLeft w:val="0"/>
          <w:marRight w:val="0"/>
          <w:marTop w:val="300"/>
          <w:marBottom w:val="0"/>
          <w:divBdr>
            <w:top w:val="none" w:sz="0" w:space="0" w:color="auto"/>
            <w:left w:val="none" w:sz="0" w:space="0" w:color="auto"/>
            <w:bottom w:val="none" w:sz="0" w:space="0" w:color="auto"/>
            <w:right w:val="none" w:sz="0" w:space="0" w:color="auto"/>
          </w:divBdr>
          <w:divsChild>
            <w:div w:id="76370118">
              <w:marLeft w:val="0"/>
              <w:marRight w:val="0"/>
              <w:marTop w:val="0"/>
              <w:marBottom w:val="0"/>
              <w:divBdr>
                <w:top w:val="none" w:sz="0" w:space="0" w:color="auto"/>
                <w:left w:val="none" w:sz="0" w:space="0" w:color="auto"/>
                <w:bottom w:val="none" w:sz="0" w:space="0" w:color="auto"/>
                <w:right w:val="none" w:sz="0" w:space="0" w:color="auto"/>
              </w:divBdr>
              <w:divsChild>
                <w:div w:id="1398361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134497">
          <w:marLeft w:val="0"/>
          <w:marRight w:val="0"/>
          <w:marTop w:val="300"/>
          <w:marBottom w:val="0"/>
          <w:divBdr>
            <w:top w:val="none" w:sz="0" w:space="0" w:color="auto"/>
            <w:left w:val="none" w:sz="0" w:space="0" w:color="auto"/>
            <w:bottom w:val="none" w:sz="0" w:space="0" w:color="auto"/>
            <w:right w:val="none" w:sz="0" w:space="0" w:color="auto"/>
          </w:divBdr>
          <w:divsChild>
            <w:div w:id="933905730">
              <w:marLeft w:val="0"/>
              <w:marRight w:val="0"/>
              <w:marTop w:val="0"/>
              <w:marBottom w:val="0"/>
              <w:divBdr>
                <w:top w:val="none" w:sz="0" w:space="0" w:color="auto"/>
                <w:left w:val="none" w:sz="0" w:space="0" w:color="auto"/>
                <w:bottom w:val="none" w:sz="0" w:space="0" w:color="auto"/>
                <w:right w:val="none" w:sz="0" w:space="0" w:color="auto"/>
              </w:divBdr>
              <w:divsChild>
                <w:div w:id="29880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5913446">
      <w:bodyDiv w:val="1"/>
      <w:marLeft w:val="0"/>
      <w:marRight w:val="0"/>
      <w:marTop w:val="0"/>
      <w:marBottom w:val="0"/>
      <w:divBdr>
        <w:top w:val="none" w:sz="0" w:space="0" w:color="auto"/>
        <w:left w:val="none" w:sz="0" w:space="0" w:color="auto"/>
        <w:bottom w:val="none" w:sz="0" w:space="0" w:color="auto"/>
        <w:right w:val="none" w:sz="0" w:space="0" w:color="auto"/>
      </w:divBdr>
      <w:divsChild>
        <w:div w:id="945890257">
          <w:marLeft w:val="0"/>
          <w:marRight w:val="0"/>
          <w:marTop w:val="0"/>
          <w:marBottom w:val="0"/>
          <w:divBdr>
            <w:top w:val="none" w:sz="0" w:space="0" w:color="auto"/>
            <w:left w:val="none" w:sz="0" w:space="0" w:color="auto"/>
            <w:bottom w:val="none" w:sz="0" w:space="0" w:color="auto"/>
            <w:right w:val="none" w:sz="0" w:space="0" w:color="auto"/>
          </w:divBdr>
        </w:div>
        <w:div w:id="1900509828">
          <w:marLeft w:val="0"/>
          <w:marRight w:val="0"/>
          <w:marTop w:val="0"/>
          <w:marBottom w:val="0"/>
          <w:divBdr>
            <w:top w:val="none" w:sz="0" w:space="0" w:color="auto"/>
            <w:left w:val="none" w:sz="0" w:space="0" w:color="auto"/>
            <w:bottom w:val="none" w:sz="0" w:space="0" w:color="auto"/>
            <w:right w:val="none" w:sz="0" w:space="0" w:color="auto"/>
          </w:divBdr>
          <w:divsChild>
            <w:div w:id="660550162">
              <w:marLeft w:val="0"/>
              <w:marRight w:val="0"/>
              <w:marTop w:val="0"/>
              <w:marBottom w:val="0"/>
              <w:divBdr>
                <w:top w:val="none" w:sz="0" w:space="0" w:color="auto"/>
                <w:left w:val="none" w:sz="0" w:space="0" w:color="auto"/>
                <w:bottom w:val="none" w:sz="0" w:space="0" w:color="auto"/>
                <w:right w:val="none" w:sz="0" w:space="0" w:color="auto"/>
              </w:divBdr>
            </w:div>
          </w:divsChild>
        </w:div>
        <w:div w:id="1353528996">
          <w:marLeft w:val="0"/>
          <w:marRight w:val="0"/>
          <w:marTop w:val="0"/>
          <w:marBottom w:val="0"/>
          <w:divBdr>
            <w:top w:val="none" w:sz="0" w:space="0" w:color="auto"/>
            <w:left w:val="none" w:sz="0" w:space="0" w:color="auto"/>
            <w:bottom w:val="none" w:sz="0" w:space="0" w:color="auto"/>
            <w:right w:val="none" w:sz="0" w:space="0" w:color="auto"/>
          </w:divBdr>
        </w:div>
        <w:div w:id="398555276">
          <w:marLeft w:val="0"/>
          <w:marRight w:val="0"/>
          <w:marTop w:val="0"/>
          <w:marBottom w:val="0"/>
          <w:divBdr>
            <w:top w:val="none" w:sz="0" w:space="0" w:color="auto"/>
            <w:left w:val="none" w:sz="0" w:space="0" w:color="auto"/>
            <w:bottom w:val="none" w:sz="0" w:space="0" w:color="auto"/>
            <w:right w:val="none" w:sz="0" w:space="0" w:color="auto"/>
          </w:divBdr>
          <w:divsChild>
            <w:div w:id="1143473076">
              <w:marLeft w:val="0"/>
              <w:marRight w:val="0"/>
              <w:marTop w:val="0"/>
              <w:marBottom w:val="0"/>
              <w:divBdr>
                <w:top w:val="none" w:sz="0" w:space="0" w:color="auto"/>
                <w:left w:val="none" w:sz="0" w:space="0" w:color="auto"/>
                <w:bottom w:val="none" w:sz="0" w:space="0" w:color="auto"/>
                <w:right w:val="none" w:sz="0" w:space="0" w:color="auto"/>
              </w:divBdr>
            </w:div>
          </w:divsChild>
        </w:div>
        <w:div w:id="768432434">
          <w:marLeft w:val="0"/>
          <w:marRight w:val="0"/>
          <w:marTop w:val="0"/>
          <w:marBottom w:val="0"/>
          <w:divBdr>
            <w:top w:val="none" w:sz="0" w:space="0" w:color="auto"/>
            <w:left w:val="none" w:sz="0" w:space="0" w:color="auto"/>
            <w:bottom w:val="none" w:sz="0" w:space="0" w:color="auto"/>
            <w:right w:val="none" w:sz="0" w:space="0" w:color="auto"/>
          </w:divBdr>
        </w:div>
        <w:div w:id="1690911971">
          <w:marLeft w:val="0"/>
          <w:marRight w:val="0"/>
          <w:marTop w:val="0"/>
          <w:marBottom w:val="0"/>
          <w:divBdr>
            <w:top w:val="none" w:sz="0" w:space="0" w:color="auto"/>
            <w:left w:val="none" w:sz="0" w:space="0" w:color="auto"/>
            <w:bottom w:val="none" w:sz="0" w:space="0" w:color="auto"/>
            <w:right w:val="none" w:sz="0" w:space="0" w:color="auto"/>
          </w:divBdr>
          <w:divsChild>
            <w:div w:id="1885436906">
              <w:marLeft w:val="0"/>
              <w:marRight w:val="0"/>
              <w:marTop w:val="0"/>
              <w:marBottom w:val="0"/>
              <w:divBdr>
                <w:top w:val="none" w:sz="0" w:space="0" w:color="auto"/>
                <w:left w:val="none" w:sz="0" w:space="0" w:color="auto"/>
                <w:bottom w:val="none" w:sz="0" w:space="0" w:color="auto"/>
                <w:right w:val="none" w:sz="0" w:space="0" w:color="auto"/>
              </w:divBdr>
            </w:div>
          </w:divsChild>
        </w:div>
        <w:div w:id="1187867012">
          <w:marLeft w:val="0"/>
          <w:marRight w:val="0"/>
          <w:marTop w:val="0"/>
          <w:marBottom w:val="0"/>
          <w:divBdr>
            <w:top w:val="none" w:sz="0" w:space="0" w:color="auto"/>
            <w:left w:val="none" w:sz="0" w:space="0" w:color="auto"/>
            <w:bottom w:val="none" w:sz="0" w:space="0" w:color="auto"/>
            <w:right w:val="none" w:sz="0" w:space="0" w:color="auto"/>
          </w:divBdr>
        </w:div>
        <w:div w:id="482743592">
          <w:marLeft w:val="0"/>
          <w:marRight w:val="0"/>
          <w:marTop w:val="0"/>
          <w:marBottom w:val="0"/>
          <w:divBdr>
            <w:top w:val="none" w:sz="0" w:space="0" w:color="auto"/>
            <w:left w:val="none" w:sz="0" w:space="0" w:color="auto"/>
            <w:bottom w:val="none" w:sz="0" w:space="0" w:color="auto"/>
            <w:right w:val="none" w:sz="0" w:space="0" w:color="auto"/>
          </w:divBdr>
          <w:divsChild>
            <w:div w:id="329453530">
              <w:marLeft w:val="0"/>
              <w:marRight w:val="0"/>
              <w:marTop w:val="0"/>
              <w:marBottom w:val="0"/>
              <w:divBdr>
                <w:top w:val="none" w:sz="0" w:space="0" w:color="auto"/>
                <w:left w:val="none" w:sz="0" w:space="0" w:color="auto"/>
                <w:bottom w:val="none" w:sz="0" w:space="0" w:color="auto"/>
                <w:right w:val="none" w:sz="0" w:space="0" w:color="auto"/>
              </w:divBdr>
            </w:div>
          </w:divsChild>
        </w:div>
        <w:div w:id="809136061">
          <w:marLeft w:val="0"/>
          <w:marRight w:val="0"/>
          <w:marTop w:val="0"/>
          <w:marBottom w:val="0"/>
          <w:divBdr>
            <w:top w:val="none" w:sz="0" w:space="0" w:color="auto"/>
            <w:left w:val="none" w:sz="0" w:space="0" w:color="auto"/>
            <w:bottom w:val="none" w:sz="0" w:space="0" w:color="auto"/>
            <w:right w:val="none" w:sz="0" w:space="0" w:color="auto"/>
          </w:divBdr>
        </w:div>
        <w:div w:id="1265653375">
          <w:marLeft w:val="0"/>
          <w:marRight w:val="0"/>
          <w:marTop w:val="0"/>
          <w:marBottom w:val="0"/>
          <w:divBdr>
            <w:top w:val="none" w:sz="0" w:space="0" w:color="auto"/>
            <w:left w:val="none" w:sz="0" w:space="0" w:color="auto"/>
            <w:bottom w:val="none" w:sz="0" w:space="0" w:color="auto"/>
            <w:right w:val="none" w:sz="0" w:space="0" w:color="auto"/>
          </w:divBdr>
          <w:divsChild>
            <w:div w:id="1426148976">
              <w:marLeft w:val="0"/>
              <w:marRight w:val="0"/>
              <w:marTop w:val="0"/>
              <w:marBottom w:val="0"/>
              <w:divBdr>
                <w:top w:val="none" w:sz="0" w:space="0" w:color="auto"/>
                <w:left w:val="none" w:sz="0" w:space="0" w:color="auto"/>
                <w:bottom w:val="none" w:sz="0" w:space="0" w:color="auto"/>
                <w:right w:val="none" w:sz="0" w:space="0" w:color="auto"/>
              </w:divBdr>
            </w:div>
          </w:divsChild>
        </w:div>
        <w:div w:id="1581870396">
          <w:marLeft w:val="0"/>
          <w:marRight w:val="0"/>
          <w:marTop w:val="0"/>
          <w:marBottom w:val="0"/>
          <w:divBdr>
            <w:top w:val="none" w:sz="0" w:space="0" w:color="auto"/>
            <w:left w:val="none" w:sz="0" w:space="0" w:color="auto"/>
            <w:bottom w:val="none" w:sz="0" w:space="0" w:color="auto"/>
            <w:right w:val="none" w:sz="0" w:space="0" w:color="auto"/>
          </w:divBdr>
        </w:div>
        <w:div w:id="971179419">
          <w:marLeft w:val="0"/>
          <w:marRight w:val="0"/>
          <w:marTop w:val="0"/>
          <w:marBottom w:val="0"/>
          <w:divBdr>
            <w:top w:val="none" w:sz="0" w:space="0" w:color="auto"/>
            <w:left w:val="none" w:sz="0" w:space="0" w:color="auto"/>
            <w:bottom w:val="none" w:sz="0" w:space="0" w:color="auto"/>
            <w:right w:val="none" w:sz="0" w:space="0" w:color="auto"/>
          </w:divBdr>
          <w:divsChild>
            <w:div w:id="976573287">
              <w:marLeft w:val="0"/>
              <w:marRight w:val="0"/>
              <w:marTop w:val="0"/>
              <w:marBottom w:val="0"/>
              <w:divBdr>
                <w:top w:val="none" w:sz="0" w:space="0" w:color="auto"/>
                <w:left w:val="none" w:sz="0" w:space="0" w:color="auto"/>
                <w:bottom w:val="none" w:sz="0" w:space="0" w:color="auto"/>
                <w:right w:val="none" w:sz="0" w:space="0" w:color="auto"/>
              </w:divBdr>
            </w:div>
          </w:divsChild>
        </w:div>
        <w:div w:id="649528834">
          <w:marLeft w:val="0"/>
          <w:marRight w:val="0"/>
          <w:marTop w:val="0"/>
          <w:marBottom w:val="0"/>
          <w:divBdr>
            <w:top w:val="none" w:sz="0" w:space="0" w:color="auto"/>
            <w:left w:val="none" w:sz="0" w:space="0" w:color="auto"/>
            <w:bottom w:val="none" w:sz="0" w:space="0" w:color="auto"/>
            <w:right w:val="none" w:sz="0" w:space="0" w:color="auto"/>
          </w:divBdr>
        </w:div>
        <w:div w:id="797912912">
          <w:marLeft w:val="0"/>
          <w:marRight w:val="0"/>
          <w:marTop w:val="0"/>
          <w:marBottom w:val="0"/>
          <w:divBdr>
            <w:top w:val="none" w:sz="0" w:space="0" w:color="auto"/>
            <w:left w:val="none" w:sz="0" w:space="0" w:color="auto"/>
            <w:bottom w:val="none" w:sz="0" w:space="0" w:color="auto"/>
            <w:right w:val="none" w:sz="0" w:space="0" w:color="auto"/>
          </w:divBdr>
          <w:divsChild>
            <w:div w:id="2024549424">
              <w:marLeft w:val="0"/>
              <w:marRight w:val="0"/>
              <w:marTop w:val="0"/>
              <w:marBottom w:val="0"/>
              <w:divBdr>
                <w:top w:val="none" w:sz="0" w:space="0" w:color="auto"/>
                <w:left w:val="none" w:sz="0" w:space="0" w:color="auto"/>
                <w:bottom w:val="none" w:sz="0" w:space="0" w:color="auto"/>
                <w:right w:val="none" w:sz="0" w:space="0" w:color="auto"/>
              </w:divBdr>
            </w:div>
          </w:divsChild>
        </w:div>
        <w:div w:id="1012759756">
          <w:marLeft w:val="0"/>
          <w:marRight w:val="0"/>
          <w:marTop w:val="300"/>
          <w:marBottom w:val="0"/>
          <w:divBdr>
            <w:top w:val="none" w:sz="0" w:space="0" w:color="auto"/>
            <w:left w:val="none" w:sz="0" w:space="0" w:color="auto"/>
            <w:bottom w:val="none" w:sz="0" w:space="0" w:color="auto"/>
            <w:right w:val="none" w:sz="0" w:space="0" w:color="auto"/>
          </w:divBdr>
          <w:divsChild>
            <w:div w:id="1075081842">
              <w:marLeft w:val="0"/>
              <w:marRight w:val="0"/>
              <w:marTop w:val="0"/>
              <w:marBottom w:val="0"/>
              <w:divBdr>
                <w:top w:val="none" w:sz="0" w:space="0" w:color="auto"/>
                <w:left w:val="none" w:sz="0" w:space="0" w:color="auto"/>
                <w:bottom w:val="none" w:sz="0" w:space="0" w:color="auto"/>
                <w:right w:val="none" w:sz="0" w:space="0" w:color="auto"/>
              </w:divBdr>
              <w:divsChild>
                <w:div w:id="913853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336474">
          <w:marLeft w:val="0"/>
          <w:marRight w:val="0"/>
          <w:marTop w:val="300"/>
          <w:marBottom w:val="0"/>
          <w:divBdr>
            <w:top w:val="none" w:sz="0" w:space="0" w:color="auto"/>
            <w:left w:val="none" w:sz="0" w:space="0" w:color="auto"/>
            <w:bottom w:val="none" w:sz="0" w:space="0" w:color="auto"/>
            <w:right w:val="none" w:sz="0" w:space="0" w:color="auto"/>
          </w:divBdr>
          <w:divsChild>
            <w:div w:id="276061969">
              <w:marLeft w:val="0"/>
              <w:marRight w:val="0"/>
              <w:marTop w:val="0"/>
              <w:marBottom w:val="0"/>
              <w:divBdr>
                <w:top w:val="none" w:sz="0" w:space="0" w:color="auto"/>
                <w:left w:val="none" w:sz="0" w:space="0" w:color="auto"/>
                <w:bottom w:val="none" w:sz="0" w:space="0" w:color="auto"/>
                <w:right w:val="none" w:sz="0" w:space="0" w:color="auto"/>
              </w:divBdr>
              <w:divsChild>
                <w:div w:id="1099179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2813">
          <w:marLeft w:val="0"/>
          <w:marRight w:val="0"/>
          <w:marTop w:val="300"/>
          <w:marBottom w:val="0"/>
          <w:divBdr>
            <w:top w:val="none" w:sz="0" w:space="0" w:color="auto"/>
            <w:left w:val="none" w:sz="0" w:space="0" w:color="auto"/>
            <w:bottom w:val="none" w:sz="0" w:space="0" w:color="auto"/>
            <w:right w:val="none" w:sz="0" w:space="0" w:color="auto"/>
          </w:divBdr>
          <w:divsChild>
            <w:div w:id="1721439161">
              <w:marLeft w:val="0"/>
              <w:marRight w:val="0"/>
              <w:marTop w:val="0"/>
              <w:marBottom w:val="0"/>
              <w:divBdr>
                <w:top w:val="none" w:sz="0" w:space="0" w:color="auto"/>
                <w:left w:val="none" w:sz="0" w:space="0" w:color="auto"/>
                <w:bottom w:val="none" w:sz="0" w:space="0" w:color="auto"/>
                <w:right w:val="none" w:sz="0" w:space="0" w:color="auto"/>
              </w:divBdr>
              <w:divsChild>
                <w:div w:id="47213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4874">
          <w:marLeft w:val="0"/>
          <w:marRight w:val="0"/>
          <w:marTop w:val="300"/>
          <w:marBottom w:val="0"/>
          <w:divBdr>
            <w:top w:val="none" w:sz="0" w:space="0" w:color="auto"/>
            <w:left w:val="none" w:sz="0" w:space="0" w:color="auto"/>
            <w:bottom w:val="none" w:sz="0" w:space="0" w:color="auto"/>
            <w:right w:val="none" w:sz="0" w:space="0" w:color="auto"/>
          </w:divBdr>
          <w:divsChild>
            <w:div w:id="1248661175">
              <w:marLeft w:val="0"/>
              <w:marRight w:val="0"/>
              <w:marTop w:val="0"/>
              <w:marBottom w:val="0"/>
              <w:divBdr>
                <w:top w:val="none" w:sz="0" w:space="0" w:color="auto"/>
                <w:left w:val="none" w:sz="0" w:space="0" w:color="auto"/>
                <w:bottom w:val="none" w:sz="0" w:space="0" w:color="auto"/>
                <w:right w:val="none" w:sz="0" w:space="0" w:color="auto"/>
              </w:divBdr>
              <w:divsChild>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6422186">
      <w:bodyDiv w:val="1"/>
      <w:marLeft w:val="0"/>
      <w:marRight w:val="0"/>
      <w:marTop w:val="0"/>
      <w:marBottom w:val="0"/>
      <w:divBdr>
        <w:top w:val="none" w:sz="0" w:space="0" w:color="auto"/>
        <w:left w:val="none" w:sz="0" w:space="0" w:color="auto"/>
        <w:bottom w:val="none" w:sz="0" w:space="0" w:color="auto"/>
        <w:right w:val="none" w:sz="0" w:space="0" w:color="auto"/>
      </w:divBdr>
    </w:div>
    <w:div w:id="638267786">
      <w:bodyDiv w:val="1"/>
      <w:marLeft w:val="0"/>
      <w:marRight w:val="0"/>
      <w:marTop w:val="0"/>
      <w:marBottom w:val="0"/>
      <w:divBdr>
        <w:top w:val="none" w:sz="0" w:space="0" w:color="auto"/>
        <w:left w:val="none" w:sz="0" w:space="0" w:color="auto"/>
        <w:bottom w:val="none" w:sz="0" w:space="0" w:color="auto"/>
        <w:right w:val="none" w:sz="0" w:space="0" w:color="auto"/>
      </w:divBdr>
    </w:div>
    <w:div w:id="638606890">
      <w:bodyDiv w:val="1"/>
      <w:marLeft w:val="0"/>
      <w:marRight w:val="0"/>
      <w:marTop w:val="0"/>
      <w:marBottom w:val="0"/>
      <w:divBdr>
        <w:top w:val="none" w:sz="0" w:space="0" w:color="auto"/>
        <w:left w:val="none" w:sz="0" w:space="0" w:color="auto"/>
        <w:bottom w:val="none" w:sz="0" w:space="0" w:color="auto"/>
        <w:right w:val="none" w:sz="0" w:space="0" w:color="auto"/>
      </w:divBdr>
    </w:div>
    <w:div w:id="639071296">
      <w:bodyDiv w:val="1"/>
      <w:marLeft w:val="0"/>
      <w:marRight w:val="0"/>
      <w:marTop w:val="0"/>
      <w:marBottom w:val="0"/>
      <w:divBdr>
        <w:top w:val="none" w:sz="0" w:space="0" w:color="auto"/>
        <w:left w:val="none" w:sz="0" w:space="0" w:color="auto"/>
        <w:bottom w:val="none" w:sz="0" w:space="0" w:color="auto"/>
        <w:right w:val="none" w:sz="0" w:space="0" w:color="auto"/>
      </w:divBdr>
    </w:div>
    <w:div w:id="640691419">
      <w:bodyDiv w:val="1"/>
      <w:marLeft w:val="0"/>
      <w:marRight w:val="0"/>
      <w:marTop w:val="0"/>
      <w:marBottom w:val="0"/>
      <w:divBdr>
        <w:top w:val="none" w:sz="0" w:space="0" w:color="auto"/>
        <w:left w:val="none" w:sz="0" w:space="0" w:color="auto"/>
        <w:bottom w:val="none" w:sz="0" w:space="0" w:color="auto"/>
        <w:right w:val="none" w:sz="0" w:space="0" w:color="auto"/>
      </w:divBdr>
    </w:div>
    <w:div w:id="640773241">
      <w:bodyDiv w:val="1"/>
      <w:marLeft w:val="0"/>
      <w:marRight w:val="0"/>
      <w:marTop w:val="0"/>
      <w:marBottom w:val="0"/>
      <w:divBdr>
        <w:top w:val="none" w:sz="0" w:space="0" w:color="auto"/>
        <w:left w:val="none" w:sz="0" w:space="0" w:color="auto"/>
        <w:bottom w:val="none" w:sz="0" w:space="0" w:color="auto"/>
        <w:right w:val="none" w:sz="0" w:space="0" w:color="auto"/>
      </w:divBdr>
    </w:div>
    <w:div w:id="641926616">
      <w:bodyDiv w:val="1"/>
      <w:marLeft w:val="0"/>
      <w:marRight w:val="0"/>
      <w:marTop w:val="0"/>
      <w:marBottom w:val="0"/>
      <w:divBdr>
        <w:top w:val="none" w:sz="0" w:space="0" w:color="auto"/>
        <w:left w:val="none" w:sz="0" w:space="0" w:color="auto"/>
        <w:bottom w:val="none" w:sz="0" w:space="0" w:color="auto"/>
        <w:right w:val="none" w:sz="0" w:space="0" w:color="auto"/>
      </w:divBdr>
      <w:divsChild>
        <w:div w:id="1147212343">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sChild>
            <w:div w:id="1732074162">
              <w:marLeft w:val="0"/>
              <w:marRight w:val="0"/>
              <w:marTop w:val="0"/>
              <w:marBottom w:val="0"/>
              <w:divBdr>
                <w:top w:val="none" w:sz="0" w:space="0" w:color="auto"/>
                <w:left w:val="none" w:sz="0" w:space="0" w:color="auto"/>
                <w:bottom w:val="none" w:sz="0" w:space="0" w:color="auto"/>
                <w:right w:val="none" w:sz="0" w:space="0" w:color="auto"/>
              </w:divBdr>
            </w:div>
          </w:divsChild>
        </w:div>
        <w:div w:id="961152423">
          <w:marLeft w:val="0"/>
          <w:marRight w:val="0"/>
          <w:marTop w:val="0"/>
          <w:marBottom w:val="0"/>
          <w:divBdr>
            <w:top w:val="none" w:sz="0" w:space="0" w:color="auto"/>
            <w:left w:val="none" w:sz="0" w:space="0" w:color="auto"/>
            <w:bottom w:val="none" w:sz="0" w:space="0" w:color="auto"/>
            <w:right w:val="none" w:sz="0" w:space="0" w:color="auto"/>
          </w:divBdr>
        </w:div>
        <w:div w:id="1499148380">
          <w:marLeft w:val="0"/>
          <w:marRight w:val="0"/>
          <w:marTop w:val="0"/>
          <w:marBottom w:val="0"/>
          <w:divBdr>
            <w:top w:val="none" w:sz="0" w:space="0" w:color="auto"/>
            <w:left w:val="none" w:sz="0" w:space="0" w:color="auto"/>
            <w:bottom w:val="none" w:sz="0" w:space="0" w:color="auto"/>
            <w:right w:val="none" w:sz="0" w:space="0" w:color="auto"/>
          </w:divBdr>
          <w:divsChild>
            <w:div w:id="1450322242">
              <w:marLeft w:val="0"/>
              <w:marRight w:val="0"/>
              <w:marTop w:val="0"/>
              <w:marBottom w:val="0"/>
              <w:divBdr>
                <w:top w:val="none" w:sz="0" w:space="0" w:color="auto"/>
                <w:left w:val="none" w:sz="0" w:space="0" w:color="auto"/>
                <w:bottom w:val="none" w:sz="0" w:space="0" w:color="auto"/>
                <w:right w:val="none" w:sz="0" w:space="0" w:color="auto"/>
              </w:divBdr>
            </w:div>
          </w:divsChild>
        </w:div>
        <w:div w:id="1073620865">
          <w:marLeft w:val="0"/>
          <w:marRight w:val="0"/>
          <w:marTop w:val="0"/>
          <w:marBottom w:val="0"/>
          <w:divBdr>
            <w:top w:val="none" w:sz="0" w:space="0" w:color="auto"/>
            <w:left w:val="none" w:sz="0" w:space="0" w:color="auto"/>
            <w:bottom w:val="none" w:sz="0" w:space="0" w:color="auto"/>
            <w:right w:val="none" w:sz="0" w:space="0" w:color="auto"/>
          </w:divBdr>
        </w:div>
        <w:div w:id="1574050526">
          <w:marLeft w:val="0"/>
          <w:marRight w:val="0"/>
          <w:marTop w:val="0"/>
          <w:marBottom w:val="0"/>
          <w:divBdr>
            <w:top w:val="none" w:sz="0" w:space="0" w:color="auto"/>
            <w:left w:val="none" w:sz="0" w:space="0" w:color="auto"/>
            <w:bottom w:val="none" w:sz="0" w:space="0" w:color="auto"/>
            <w:right w:val="none" w:sz="0" w:space="0" w:color="auto"/>
          </w:divBdr>
          <w:divsChild>
            <w:div w:id="48379186">
              <w:marLeft w:val="0"/>
              <w:marRight w:val="0"/>
              <w:marTop w:val="0"/>
              <w:marBottom w:val="0"/>
              <w:divBdr>
                <w:top w:val="none" w:sz="0" w:space="0" w:color="auto"/>
                <w:left w:val="none" w:sz="0" w:space="0" w:color="auto"/>
                <w:bottom w:val="none" w:sz="0" w:space="0" w:color="auto"/>
                <w:right w:val="none" w:sz="0" w:space="0" w:color="auto"/>
              </w:divBdr>
            </w:div>
          </w:divsChild>
        </w:div>
        <w:div w:id="1239290635">
          <w:marLeft w:val="0"/>
          <w:marRight w:val="0"/>
          <w:marTop w:val="0"/>
          <w:marBottom w:val="0"/>
          <w:divBdr>
            <w:top w:val="none" w:sz="0" w:space="0" w:color="auto"/>
            <w:left w:val="none" w:sz="0" w:space="0" w:color="auto"/>
            <w:bottom w:val="none" w:sz="0" w:space="0" w:color="auto"/>
            <w:right w:val="none" w:sz="0" w:space="0" w:color="auto"/>
          </w:divBdr>
        </w:div>
        <w:div w:id="1532456901">
          <w:marLeft w:val="0"/>
          <w:marRight w:val="0"/>
          <w:marTop w:val="0"/>
          <w:marBottom w:val="0"/>
          <w:divBdr>
            <w:top w:val="none" w:sz="0" w:space="0" w:color="auto"/>
            <w:left w:val="none" w:sz="0" w:space="0" w:color="auto"/>
            <w:bottom w:val="none" w:sz="0" w:space="0" w:color="auto"/>
            <w:right w:val="none" w:sz="0" w:space="0" w:color="auto"/>
          </w:divBdr>
          <w:divsChild>
            <w:div w:id="686978285">
              <w:marLeft w:val="0"/>
              <w:marRight w:val="0"/>
              <w:marTop w:val="0"/>
              <w:marBottom w:val="0"/>
              <w:divBdr>
                <w:top w:val="none" w:sz="0" w:space="0" w:color="auto"/>
                <w:left w:val="none" w:sz="0" w:space="0" w:color="auto"/>
                <w:bottom w:val="none" w:sz="0" w:space="0" w:color="auto"/>
                <w:right w:val="none" w:sz="0" w:space="0" w:color="auto"/>
              </w:divBdr>
            </w:div>
          </w:divsChild>
        </w:div>
        <w:div w:id="2064715085">
          <w:marLeft w:val="0"/>
          <w:marRight w:val="0"/>
          <w:marTop w:val="0"/>
          <w:marBottom w:val="0"/>
          <w:divBdr>
            <w:top w:val="none" w:sz="0" w:space="0" w:color="auto"/>
            <w:left w:val="none" w:sz="0" w:space="0" w:color="auto"/>
            <w:bottom w:val="none" w:sz="0" w:space="0" w:color="auto"/>
            <w:right w:val="none" w:sz="0" w:space="0" w:color="auto"/>
          </w:divBdr>
        </w:div>
        <w:div w:id="30348014">
          <w:marLeft w:val="0"/>
          <w:marRight w:val="0"/>
          <w:marTop w:val="0"/>
          <w:marBottom w:val="0"/>
          <w:divBdr>
            <w:top w:val="none" w:sz="0" w:space="0" w:color="auto"/>
            <w:left w:val="none" w:sz="0" w:space="0" w:color="auto"/>
            <w:bottom w:val="none" w:sz="0" w:space="0" w:color="auto"/>
            <w:right w:val="none" w:sz="0" w:space="0" w:color="auto"/>
          </w:divBdr>
          <w:divsChild>
            <w:div w:id="1440683013">
              <w:marLeft w:val="0"/>
              <w:marRight w:val="0"/>
              <w:marTop w:val="0"/>
              <w:marBottom w:val="0"/>
              <w:divBdr>
                <w:top w:val="none" w:sz="0" w:space="0" w:color="auto"/>
                <w:left w:val="none" w:sz="0" w:space="0" w:color="auto"/>
                <w:bottom w:val="none" w:sz="0" w:space="0" w:color="auto"/>
                <w:right w:val="none" w:sz="0" w:space="0" w:color="auto"/>
              </w:divBdr>
            </w:div>
          </w:divsChild>
        </w:div>
        <w:div w:id="1055083113">
          <w:marLeft w:val="0"/>
          <w:marRight w:val="0"/>
          <w:marTop w:val="0"/>
          <w:marBottom w:val="0"/>
          <w:divBdr>
            <w:top w:val="none" w:sz="0" w:space="0" w:color="auto"/>
            <w:left w:val="none" w:sz="0" w:space="0" w:color="auto"/>
            <w:bottom w:val="none" w:sz="0" w:space="0" w:color="auto"/>
            <w:right w:val="none" w:sz="0" w:space="0" w:color="auto"/>
          </w:divBdr>
        </w:div>
        <w:div w:id="207107662">
          <w:marLeft w:val="0"/>
          <w:marRight w:val="0"/>
          <w:marTop w:val="0"/>
          <w:marBottom w:val="0"/>
          <w:divBdr>
            <w:top w:val="none" w:sz="0" w:space="0" w:color="auto"/>
            <w:left w:val="none" w:sz="0" w:space="0" w:color="auto"/>
            <w:bottom w:val="none" w:sz="0" w:space="0" w:color="auto"/>
            <w:right w:val="none" w:sz="0" w:space="0" w:color="auto"/>
          </w:divBdr>
          <w:divsChild>
            <w:div w:id="881598987">
              <w:marLeft w:val="0"/>
              <w:marRight w:val="0"/>
              <w:marTop w:val="0"/>
              <w:marBottom w:val="0"/>
              <w:divBdr>
                <w:top w:val="none" w:sz="0" w:space="0" w:color="auto"/>
                <w:left w:val="none" w:sz="0" w:space="0" w:color="auto"/>
                <w:bottom w:val="none" w:sz="0" w:space="0" w:color="auto"/>
                <w:right w:val="none" w:sz="0" w:space="0" w:color="auto"/>
              </w:divBdr>
            </w:div>
          </w:divsChild>
        </w:div>
        <w:div w:id="1894536953">
          <w:marLeft w:val="0"/>
          <w:marRight w:val="0"/>
          <w:marTop w:val="0"/>
          <w:marBottom w:val="0"/>
          <w:divBdr>
            <w:top w:val="none" w:sz="0" w:space="0" w:color="auto"/>
            <w:left w:val="none" w:sz="0" w:space="0" w:color="auto"/>
            <w:bottom w:val="none" w:sz="0" w:space="0" w:color="auto"/>
            <w:right w:val="none" w:sz="0" w:space="0" w:color="auto"/>
          </w:divBdr>
        </w:div>
        <w:div w:id="271939166">
          <w:marLeft w:val="0"/>
          <w:marRight w:val="0"/>
          <w:marTop w:val="0"/>
          <w:marBottom w:val="0"/>
          <w:divBdr>
            <w:top w:val="none" w:sz="0" w:space="0" w:color="auto"/>
            <w:left w:val="none" w:sz="0" w:space="0" w:color="auto"/>
            <w:bottom w:val="none" w:sz="0" w:space="0" w:color="auto"/>
            <w:right w:val="none" w:sz="0" w:space="0" w:color="auto"/>
          </w:divBdr>
          <w:divsChild>
            <w:div w:id="995498270">
              <w:marLeft w:val="0"/>
              <w:marRight w:val="0"/>
              <w:marTop w:val="0"/>
              <w:marBottom w:val="0"/>
              <w:divBdr>
                <w:top w:val="none" w:sz="0" w:space="0" w:color="auto"/>
                <w:left w:val="none" w:sz="0" w:space="0" w:color="auto"/>
                <w:bottom w:val="none" w:sz="0" w:space="0" w:color="auto"/>
                <w:right w:val="none" w:sz="0" w:space="0" w:color="auto"/>
              </w:divBdr>
            </w:div>
          </w:divsChild>
        </w:div>
        <w:div w:id="1340697271">
          <w:marLeft w:val="0"/>
          <w:marRight w:val="0"/>
          <w:marTop w:val="300"/>
          <w:marBottom w:val="0"/>
          <w:divBdr>
            <w:top w:val="none" w:sz="0" w:space="0" w:color="auto"/>
            <w:left w:val="none" w:sz="0" w:space="0" w:color="auto"/>
            <w:bottom w:val="none" w:sz="0" w:space="0" w:color="auto"/>
            <w:right w:val="none" w:sz="0" w:space="0" w:color="auto"/>
          </w:divBdr>
          <w:divsChild>
            <w:div w:id="1624464646">
              <w:marLeft w:val="0"/>
              <w:marRight w:val="0"/>
              <w:marTop w:val="0"/>
              <w:marBottom w:val="0"/>
              <w:divBdr>
                <w:top w:val="none" w:sz="0" w:space="0" w:color="auto"/>
                <w:left w:val="none" w:sz="0" w:space="0" w:color="auto"/>
                <w:bottom w:val="none" w:sz="0" w:space="0" w:color="auto"/>
                <w:right w:val="none" w:sz="0" w:space="0" w:color="auto"/>
              </w:divBdr>
              <w:divsChild>
                <w:div w:id="752702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083493">
          <w:marLeft w:val="0"/>
          <w:marRight w:val="0"/>
          <w:marTop w:val="300"/>
          <w:marBottom w:val="0"/>
          <w:divBdr>
            <w:top w:val="none" w:sz="0" w:space="0" w:color="auto"/>
            <w:left w:val="none" w:sz="0" w:space="0" w:color="auto"/>
            <w:bottom w:val="none" w:sz="0" w:space="0" w:color="auto"/>
            <w:right w:val="none" w:sz="0" w:space="0" w:color="auto"/>
          </w:divBdr>
          <w:divsChild>
            <w:div w:id="472412209">
              <w:marLeft w:val="0"/>
              <w:marRight w:val="0"/>
              <w:marTop w:val="0"/>
              <w:marBottom w:val="0"/>
              <w:divBdr>
                <w:top w:val="none" w:sz="0" w:space="0" w:color="auto"/>
                <w:left w:val="none" w:sz="0" w:space="0" w:color="auto"/>
                <w:bottom w:val="none" w:sz="0" w:space="0" w:color="auto"/>
                <w:right w:val="none" w:sz="0" w:space="0" w:color="auto"/>
              </w:divBdr>
              <w:divsChild>
                <w:div w:id="25016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08180">
          <w:marLeft w:val="0"/>
          <w:marRight w:val="0"/>
          <w:marTop w:val="300"/>
          <w:marBottom w:val="0"/>
          <w:divBdr>
            <w:top w:val="none" w:sz="0" w:space="0" w:color="auto"/>
            <w:left w:val="none" w:sz="0" w:space="0" w:color="auto"/>
            <w:bottom w:val="none" w:sz="0" w:space="0" w:color="auto"/>
            <w:right w:val="none" w:sz="0" w:space="0" w:color="auto"/>
          </w:divBdr>
          <w:divsChild>
            <w:div w:id="1185054494">
              <w:marLeft w:val="0"/>
              <w:marRight w:val="0"/>
              <w:marTop w:val="0"/>
              <w:marBottom w:val="0"/>
              <w:divBdr>
                <w:top w:val="none" w:sz="0" w:space="0" w:color="auto"/>
                <w:left w:val="none" w:sz="0" w:space="0" w:color="auto"/>
                <w:bottom w:val="none" w:sz="0" w:space="0" w:color="auto"/>
                <w:right w:val="none" w:sz="0" w:space="0" w:color="auto"/>
              </w:divBdr>
              <w:divsChild>
                <w:div w:id="377556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967409">
          <w:marLeft w:val="0"/>
          <w:marRight w:val="0"/>
          <w:marTop w:val="300"/>
          <w:marBottom w:val="0"/>
          <w:divBdr>
            <w:top w:val="none" w:sz="0" w:space="0" w:color="auto"/>
            <w:left w:val="none" w:sz="0" w:space="0" w:color="auto"/>
            <w:bottom w:val="none" w:sz="0" w:space="0" w:color="auto"/>
            <w:right w:val="none" w:sz="0" w:space="0" w:color="auto"/>
          </w:divBdr>
          <w:divsChild>
            <w:div w:id="116878446">
              <w:marLeft w:val="0"/>
              <w:marRight w:val="0"/>
              <w:marTop w:val="0"/>
              <w:marBottom w:val="0"/>
              <w:divBdr>
                <w:top w:val="none" w:sz="0" w:space="0" w:color="auto"/>
                <w:left w:val="none" w:sz="0" w:space="0" w:color="auto"/>
                <w:bottom w:val="none" w:sz="0" w:space="0" w:color="auto"/>
                <w:right w:val="none" w:sz="0" w:space="0" w:color="auto"/>
              </w:divBdr>
              <w:divsChild>
                <w:div w:id="187492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3044936">
      <w:bodyDiv w:val="1"/>
      <w:marLeft w:val="0"/>
      <w:marRight w:val="0"/>
      <w:marTop w:val="0"/>
      <w:marBottom w:val="0"/>
      <w:divBdr>
        <w:top w:val="none" w:sz="0" w:space="0" w:color="auto"/>
        <w:left w:val="none" w:sz="0" w:space="0" w:color="auto"/>
        <w:bottom w:val="none" w:sz="0" w:space="0" w:color="auto"/>
        <w:right w:val="none" w:sz="0" w:space="0" w:color="auto"/>
      </w:divBdr>
    </w:div>
    <w:div w:id="645352367">
      <w:bodyDiv w:val="1"/>
      <w:marLeft w:val="0"/>
      <w:marRight w:val="0"/>
      <w:marTop w:val="0"/>
      <w:marBottom w:val="0"/>
      <w:divBdr>
        <w:top w:val="none" w:sz="0" w:space="0" w:color="auto"/>
        <w:left w:val="none" w:sz="0" w:space="0" w:color="auto"/>
        <w:bottom w:val="none" w:sz="0" w:space="0" w:color="auto"/>
        <w:right w:val="none" w:sz="0" w:space="0" w:color="auto"/>
      </w:divBdr>
    </w:div>
    <w:div w:id="645816449">
      <w:bodyDiv w:val="1"/>
      <w:marLeft w:val="0"/>
      <w:marRight w:val="0"/>
      <w:marTop w:val="0"/>
      <w:marBottom w:val="0"/>
      <w:divBdr>
        <w:top w:val="none" w:sz="0" w:space="0" w:color="auto"/>
        <w:left w:val="none" w:sz="0" w:space="0" w:color="auto"/>
        <w:bottom w:val="none" w:sz="0" w:space="0" w:color="auto"/>
        <w:right w:val="none" w:sz="0" w:space="0" w:color="auto"/>
      </w:divBdr>
      <w:divsChild>
        <w:div w:id="801578145">
          <w:marLeft w:val="0"/>
          <w:marRight w:val="0"/>
          <w:marTop w:val="0"/>
          <w:marBottom w:val="0"/>
          <w:divBdr>
            <w:top w:val="none" w:sz="0" w:space="0" w:color="auto"/>
            <w:left w:val="none" w:sz="0" w:space="0" w:color="auto"/>
            <w:bottom w:val="none" w:sz="0" w:space="0" w:color="auto"/>
            <w:right w:val="none" w:sz="0" w:space="0" w:color="auto"/>
          </w:divBdr>
        </w:div>
        <w:div w:id="1510633703">
          <w:marLeft w:val="0"/>
          <w:marRight w:val="0"/>
          <w:marTop w:val="0"/>
          <w:marBottom w:val="0"/>
          <w:divBdr>
            <w:top w:val="none" w:sz="0" w:space="0" w:color="auto"/>
            <w:left w:val="none" w:sz="0" w:space="0" w:color="auto"/>
            <w:bottom w:val="none" w:sz="0" w:space="0" w:color="auto"/>
            <w:right w:val="none" w:sz="0" w:space="0" w:color="auto"/>
          </w:divBdr>
          <w:divsChild>
            <w:div w:id="1436831084">
              <w:marLeft w:val="0"/>
              <w:marRight w:val="0"/>
              <w:marTop w:val="0"/>
              <w:marBottom w:val="0"/>
              <w:divBdr>
                <w:top w:val="none" w:sz="0" w:space="0" w:color="auto"/>
                <w:left w:val="none" w:sz="0" w:space="0" w:color="auto"/>
                <w:bottom w:val="none" w:sz="0" w:space="0" w:color="auto"/>
                <w:right w:val="none" w:sz="0" w:space="0" w:color="auto"/>
              </w:divBdr>
            </w:div>
          </w:divsChild>
        </w:div>
        <w:div w:id="1800032852">
          <w:marLeft w:val="0"/>
          <w:marRight w:val="0"/>
          <w:marTop w:val="0"/>
          <w:marBottom w:val="0"/>
          <w:divBdr>
            <w:top w:val="none" w:sz="0" w:space="0" w:color="auto"/>
            <w:left w:val="none" w:sz="0" w:space="0" w:color="auto"/>
            <w:bottom w:val="none" w:sz="0" w:space="0" w:color="auto"/>
            <w:right w:val="none" w:sz="0" w:space="0" w:color="auto"/>
          </w:divBdr>
        </w:div>
        <w:div w:id="212889315">
          <w:marLeft w:val="0"/>
          <w:marRight w:val="0"/>
          <w:marTop w:val="0"/>
          <w:marBottom w:val="0"/>
          <w:divBdr>
            <w:top w:val="none" w:sz="0" w:space="0" w:color="auto"/>
            <w:left w:val="none" w:sz="0" w:space="0" w:color="auto"/>
            <w:bottom w:val="none" w:sz="0" w:space="0" w:color="auto"/>
            <w:right w:val="none" w:sz="0" w:space="0" w:color="auto"/>
          </w:divBdr>
          <w:divsChild>
            <w:div w:id="41295217">
              <w:marLeft w:val="0"/>
              <w:marRight w:val="0"/>
              <w:marTop w:val="0"/>
              <w:marBottom w:val="0"/>
              <w:divBdr>
                <w:top w:val="none" w:sz="0" w:space="0" w:color="auto"/>
                <w:left w:val="none" w:sz="0" w:space="0" w:color="auto"/>
                <w:bottom w:val="none" w:sz="0" w:space="0" w:color="auto"/>
                <w:right w:val="none" w:sz="0" w:space="0" w:color="auto"/>
              </w:divBdr>
            </w:div>
          </w:divsChild>
        </w:div>
        <w:div w:id="497304924">
          <w:marLeft w:val="0"/>
          <w:marRight w:val="0"/>
          <w:marTop w:val="0"/>
          <w:marBottom w:val="0"/>
          <w:divBdr>
            <w:top w:val="none" w:sz="0" w:space="0" w:color="auto"/>
            <w:left w:val="none" w:sz="0" w:space="0" w:color="auto"/>
            <w:bottom w:val="none" w:sz="0" w:space="0" w:color="auto"/>
            <w:right w:val="none" w:sz="0" w:space="0" w:color="auto"/>
          </w:divBdr>
        </w:div>
        <w:div w:id="1355303470">
          <w:marLeft w:val="0"/>
          <w:marRight w:val="0"/>
          <w:marTop w:val="0"/>
          <w:marBottom w:val="0"/>
          <w:divBdr>
            <w:top w:val="none" w:sz="0" w:space="0" w:color="auto"/>
            <w:left w:val="none" w:sz="0" w:space="0" w:color="auto"/>
            <w:bottom w:val="none" w:sz="0" w:space="0" w:color="auto"/>
            <w:right w:val="none" w:sz="0" w:space="0" w:color="auto"/>
          </w:divBdr>
          <w:divsChild>
            <w:div w:id="16320308">
              <w:marLeft w:val="0"/>
              <w:marRight w:val="0"/>
              <w:marTop w:val="0"/>
              <w:marBottom w:val="0"/>
              <w:divBdr>
                <w:top w:val="none" w:sz="0" w:space="0" w:color="auto"/>
                <w:left w:val="none" w:sz="0" w:space="0" w:color="auto"/>
                <w:bottom w:val="none" w:sz="0" w:space="0" w:color="auto"/>
                <w:right w:val="none" w:sz="0" w:space="0" w:color="auto"/>
              </w:divBdr>
            </w:div>
          </w:divsChild>
        </w:div>
        <w:div w:id="1589466677">
          <w:marLeft w:val="0"/>
          <w:marRight w:val="0"/>
          <w:marTop w:val="0"/>
          <w:marBottom w:val="0"/>
          <w:divBdr>
            <w:top w:val="none" w:sz="0" w:space="0" w:color="auto"/>
            <w:left w:val="none" w:sz="0" w:space="0" w:color="auto"/>
            <w:bottom w:val="none" w:sz="0" w:space="0" w:color="auto"/>
            <w:right w:val="none" w:sz="0" w:space="0" w:color="auto"/>
          </w:divBdr>
        </w:div>
        <w:div w:id="1217397704">
          <w:marLeft w:val="0"/>
          <w:marRight w:val="0"/>
          <w:marTop w:val="0"/>
          <w:marBottom w:val="0"/>
          <w:divBdr>
            <w:top w:val="none" w:sz="0" w:space="0" w:color="auto"/>
            <w:left w:val="none" w:sz="0" w:space="0" w:color="auto"/>
            <w:bottom w:val="none" w:sz="0" w:space="0" w:color="auto"/>
            <w:right w:val="none" w:sz="0" w:space="0" w:color="auto"/>
          </w:divBdr>
          <w:divsChild>
            <w:div w:id="1675493551">
              <w:marLeft w:val="0"/>
              <w:marRight w:val="0"/>
              <w:marTop w:val="0"/>
              <w:marBottom w:val="0"/>
              <w:divBdr>
                <w:top w:val="none" w:sz="0" w:space="0" w:color="auto"/>
                <w:left w:val="none" w:sz="0" w:space="0" w:color="auto"/>
                <w:bottom w:val="none" w:sz="0" w:space="0" w:color="auto"/>
                <w:right w:val="none" w:sz="0" w:space="0" w:color="auto"/>
              </w:divBdr>
            </w:div>
          </w:divsChild>
        </w:div>
        <w:div w:id="145708388">
          <w:marLeft w:val="0"/>
          <w:marRight w:val="0"/>
          <w:marTop w:val="0"/>
          <w:marBottom w:val="0"/>
          <w:divBdr>
            <w:top w:val="none" w:sz="0" w:space="0" w:color="auto"/>
            <w:left w:val="none" w:sz="0" w:space="0" w:color="auto"/>
            <w:bottom w:val="none" w:sz="0" w:space="0" w:color="auto"/>
            <w:right w:val="none" w:sz="0" w:space="0" w:color="auto"/>
          </w:divBdr>
        </w:div>
        <w:div w:id="484979652">
          <w:marLeft w:val="0"/>
          <w:marRight w:val="0"/>
          <w:marTop w:val="0"/>
          <w:marBottom w:val="0"/>
          <w:divBdr>
            <w:top w:val="none" w:sz="0" w:space="0" w:color="auto"/>
            <w:left w:val="none" w:sz="0" w:space="0" w:color="auto"/>
            <w:bottom w:val="none" w:sz="0" w:space="0" w:color="auto"/>
            <w:right w:val="none" w:sz="0" w:space="0" w:color="auto"/>
          </w:divBdr>
          <w:divsChild>
            <w:div w:id="2127577563">
              <w:marLeft w:val="0"/>
              <w:marRight w:val="0"/>
              <w:marTop w:val="0"/>
              <w:marBottom w:val="0"/>
              <w:divBdr>
                <w:top w:val="none" w:sz="0" w:space="0" w:color="auto"/>
                <w:left w:val="none" w:sz="0" w:space="0" w:color="auto"/>
                <w:bottom w:val="none" w:sz="0" w:space="0" w:color="auto"/>
                <w:right w:val="none" w:sz="0" w:space="0" w:color="auto"/>
              </w:divBdr>
            </w:div>
          </w:divsChild>
        </w:div>
        <w:div w:id="2089226007">
          <w:marLeft w:val="0"/>
          <w:marRight w:val="0"/>
          <w:marTop w:val="0"/>
          <w:marBottom w:val="0"/>
          <w:divBdr>
            <w:top w:val="none" w:sz="0" w:space="0" w:color="auto"/>
            <w:left w:val="none" w:sz="0" w:space="0" w:color="auto"/>
            <w:bottom w:val="none" w:sz="0" w:space="0" w:color="auto"/>
            <w:right w:val="none" w:sz="0" w:space="0" w:color="auto"/>
          </w:divBdr>
        </w:div>
        <w:div w:id="1210648073">
          <w:marLeft w:val="0"/>
          <w:marRight w:val="0"/>
          <w:marTop w:val="0"/>
          <w:marBottom w:val="0"/>
          <w:divBdr>
            <w:top w:val="none" w:sz="0" w:space="0" w:color="auto"/>
            <w:left w:val="none" w:sz="0" w:space="0" w:color="auto"/>
            <w:bottom w:val="none" w:sz="0" w:space="0" w:color="auto"/>
            <w:right w:val="none" w:sz="0" w:space="0" w:color="auto"/>
          </w:divBdr>
          <w:divsChild>
            <w:div w:id="1699157245">
              <w:marLeft w:val="0"/>
              <w:marRight w:val="0"/>
              <w:marTop w:val="0"/>
              <w:marBottom w:val="0"/>
              <w:divBdr>
                <w:top w:val="none" w:sz="0" w:space="0" w:color="auto"/>
                <w:left w:val="none" w:sz="0" w:space="0" w:color="auto"/>
                <w:bottom w:val="none" w:sz="0" w:space="0" w:color="auto"/>
                <w:right w:val="none" w:sz="0" w:space="0" w:color="auto"/>
              </w:divBdr>
            </w:div>
          </w:divsChild>
        </w:div>
        <w:div w:id="471604408">
          <w:marLeft w:val="0"/>
          <w:marRight w:val="0"/>
          <w:marTop w:val="0"/>
          <w:marBottom w:val="0"/>
          <w:divBdr>
            <w:top w:val="none" w:sz="0" w:space="0" w:color="auto"/>
            <w:left w:val="none" w:sz="0" w:space="0" w:color="auto"/>
            <w:bottom w:val="none" w:sz="0" w:space="0" w:color="auto"/>
            <w:right w:val="none" w:sz="0" w:space="0" w:color="auto"/>
          </w:divBdr>
        </w:div>
        <w:div w:id="1097556167">
          <w:marLeft w:val="0"/>
          <w:marRight w:val="0"/>
          <w:marTop w:val="0"/>
          <w:marBottom w:val="0"/>
          <w:divBdr>
            <w:top w:val="none" w:sz="0" w:space="0" w:color="auto"/>
            <w:left w:val="none" w:sz="0" w:space="0" w:color="auto"/>
            <w:bottom w:val="none" w:sz="0" w:space="0" w:color="auto"/>
            <w:right w:val="none" w:sz="0" w:space="0" w:color="auto"/>
          </w:divBdr>
          <w:divsChild>
            <w:div w:id="1410613267">
              <w:marLeft w:val="0"/>
              <w:marRight w:val="0"/>
              <w:marTop w:val="0"/>
              <w:marBottom w:val="0"/>
              <w:divBdr>
                <w:top w:val="none" w:sz="0" w:space="0" w:color="auto"/>
                <w:left w:val="none" w:sz="0" w:space="0" w:color="auto"/>
                <w:bottom w:val="none" w:sz="0" w:space="0" w:color="auto"/>
                <w:right w:val="none" w:sz="0" w:space="0" w:color="auto"/>
              </w:divBdr>
            </w:div>
          </w:divsChild>
        </w:div>
        <w:div w:id="304358208">
          <w:marLeft w:val="0"/>
          <w:marRight w:val="0"/>
          <w:marTop w:val="300"/>
          <w:marBottom w:val="0"/>
          <w:divBdr>
            <w:top w:val="none" w:sz="0" w:space="0" w:color="auto"/>
            <w:left w:val="none" w:sz="0" w:space="0" w:color="auto"/>
            <w:bottom w:val="none" w:sz="0" w:space="0" w:color="auto"/>
            <w:right w:val="none" w:sz="0" w:space="0" w:color="auto"/>
          </w:divBdr>
          <w:divsChild>
            <w:div w:id="954603599">
              <w:marLeft w:val="0"/>
              <w:marRight w:val="0"/>
              <w:marTop w:val="0"/>
              <w:marBottom w:val="0"/>
              <w:divBdr>
                <w:top w:val="none" w:sz="0" w:space="0" w:color="auto"/>
                <w:left w:val="none" w:sz="0" w:space="0" w:color="auto"/>
                <w:bottom w:val="none" w:sz="0" w:space="0" w:color="auto"/>
                <w:right w:val="none" w:sz="0" w:space="0" w:color="auto"/>
              </w:divBdr>
              <w:divsChild>
                <w:div w:id="173115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986237">
          <w:marLeft w:val="0"/>
          <w:marRight w:val="0"/>
          <w:marTop w:val="300"/>
          <w:marBottom w:val="0"/>
          <w:divBdr>
            <w:top w:val="none" w:sz="0" w:space="0" w:color="auto"/>
            <w:left w:val="none" w:sz="0" w:space="0" w:color="auto"/>
            <w:bottom w:val="none" w:sz="0" w:space="0" w:color="auto"/>
            <w:right w:val="none" w:sz="0" w:space="0" w:color="auto"/>
          </w:divBdr>
          <w:divsChild>
            <w:div w:id="293565174">
              <w:marLeft w:val="0"/>
              <w:marRight w:val="0"/>
              <w:marTop w:val="0"/>
              <w:marBottom w:val="0"/>
              <w:divBdr>
                <w:top w:val="none" w:sz="0" w:space="0" w:color="auto"/>
                <w:left w:val="none" w:sz="0" w:space="0" w:color="auto"/>
                <w:bottom w:val="none" w:sz="0" w:space="0" w:color="auto"/>
                <w:right w:val="none" w:sz="0" w:space="0" w:color="auto"/>
              </w:divBdr>
              <w:divsChild>
                <w:div w:id="1540316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414677">
          <w:marLeft w:val="0"/>
          <w:marRight w:val="0"/>
          <w:marTop w:val="300"/>
          <w:marBottom w:val="0"/>
          <w:divBdr>
            <w:top w:val="none" w:sz="0" w:space="0" w:color="auto"/>
            <w:left w:val="none" w:sz="0" w:space="0" w:color="auto"/>
            <w:bottom w:val="none" w:sz="0" w:space="0" w:color="auto"/>
            <w:right w:val="none" w:sz="0" w:space="0" w:color="auto"/>
          </w:divBdr>
          <w:divsChild>
            <w:div w:id="809978510">
              <w:marLeft w:val="0"/>
              <w:marRight w:val="0"/>
              <w:marTop w:val="0"/>
              <w:marBottom w:val="0"/>
              <w:divBdr>
                <w:top w:val="none" w:sz="0" w:space="0" w:color="auto"/>
                <w:left w:val="none" w:sz="0" w:space="0" w:color="auto"/>
                <w:bottom w:val="none" w:sz="0" w:space="0" w:color="auto"/>
                <w:right w:val="none" w:sz="0" w:space="0" w:color="auto"/>
              </w:divBdr>
              <w:divsChild>
                <w:div w:id="599604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7078">
          <w:marLeft w:val="0"/>
          <w:marRight w:val="0"/>
          <w:marTop w:val="300"/>
          <w:marBottom w:val="0"/>
          <w:divBdr>
            <w:top w:val="none" w:sz="0" w:space="0" w:color="auto"/>
            <w:left w:val="none" w:sz="0" w:space="0" w:color="auto"/>
            <w:bottom w:val="none" w:sz="0" w:space="0" w:color="auto"/>
            <w:right w:val="none" w:sz="0" w:space="0" w:color="auto"/>
          </w:divBdr>
          <w:divsChild>
            <w:div w:id="898368736">
              <w:marLeft w:val="0"/>
              <w:marRight w:val="0"/>
              <w:marTop w:val="0"/>
              <w:marBottom w:val="0"/>
              <w:divBdr>
                <w:top w:val="none" w:sz="0" w:space="0" w:color="auto"/>
                <w:left w:val="none" w:sz="0" w:space="0" w:color="auto"/>
                <w:bottom w:val="none" w:sz="0" w:space="0" w:color="auto"/>
                <w:right w:val="none" w:sz="0" w:space="0" w:color="auto"/>
              </w:divBdr>
              <w:divsChild>
                <w:div w:id="1503203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6015218">
      <w:bodyDiv w:val="1"/>
      <w:marLeft w:val="0"/>
      <w:marRight w:val="0"/>
      <w:marTop w:val="0"/>
      <w:marBottom w:val="0"/>
      <w:divBdr>
        <w:top w:val="none" w:sz="0" w:space="0" w:color="auto"/>
        <w:left w:val="none" w:sz="0" w:space="0" w:color="auto"/>
        <w:bottom w:val="none" w:sz="0" w:space="0" w:color="auto"/>
        <w:right w:val="none" w:sz="0" w:space="0" w:color="auto"/>
      </w:divBdr>
      <w:divsChild>
        <w:div w:id="1754278292">
          <w:marLeft w:val="0"/>
          <w:marRight w:val="0"/>
          <w:marTop w:val="0"/>
          <w:marBottom w:val="0"/>
          <w:divBdr>
            <w:top w:val="none" w:sz="0" w:space="0" w:color="auto"/>
            <w:left w:val="none" w:sz="0" w:space="0" w:color="auto"/>
            <w:bottom w:val="none" w:sz="0" w:space="0" w:color="auto"/>
            <w:right w:val="none" w:sz="0" w:space="0" w:color="auto"/>
          </w:divBdr>
        </w:div>
        <w:div w:id="1221745884">
          <w:marLeft w:val="0"/>
          <w:marRight w:val="0"/>
          <w:marTop w:val="0"/>
          <w:marBottom w:val="0"/>
          <w:divBdr>
            <w:top w:val="none" w:sz="0" w:space="0" w:color="auto"/>
            <w:left w:val="none" w:sz="0" w:space="0" w:color="auto"/>
            <w:bottom w:val="none" w:sz="0" w:space="0" w:color="auto"/>
            <w:right w:val="none" w:sz="0" w:space="0" w:color="auto"/>
          </w:divBdr>
          <w:divsChild>
            <w:div w:id="610628351">
              <w:marLeft w:val="0"/>
              <w:marRight w:val="0"/>
              <w:marTop w:val="0"/>
              <w:marBottom w:val="0"/>
              <w:divBdr>
                <w:top w:val="none" w:sz="0" w:space="0" w:color="auto"/>
                <w:left w:val="none" w:sz="0" w:space="0" w:color="auto"/>
                <w:bottom w:val="none" w:sz="0" w:space="0" w:color="auto"/>
                <w:right w:val="none" w:sz="0" w:space="0" w:color="auto"/>
              </w:divBdr>
            </w:div>
          </w:divsChild>
        </w:div>
        <w:div w:id="100880508">
          <w:marLeft w:val="0"/>
          <w:marRight w:val="0"/>
          <w:marTop w:val="0"/>
          <w:marBottom w:val="0"/>
          <w:divBdr>
            <w:top w:val="none" w:sz="0" w:space="0" w:color="auto"/>
            <w:left w:val="none" w:sz="0" w:space="0" w:color="auto"/>
            <w:bottom w:val="none" w:sz="0" w:space="0" w:color="auto"/>
            <w:right w:val="none" w:sz="0" w:space="0" w:color="auto"/>
          </w:divBdr>
        </w:div>
        <w:div w:id="1587765039">
          <w:marLeft w:val="0"/>
          <w:marRight w:val="0"/>
          <w:marTop w:val="0"/>
          <w:marBottom w:val="0"/>
          <w:divBdr>
            <w:top w:val="none" w:sz="0" w:space="0" w:color="auto"/>
            <w:left w:val="none" w:sz="0" w:space="0" w:color="auto"/>
            <w:bottom w:val="none" w:sz="0" w:space="0" w:color="auto"/>
            <w:right w:val="none" w:sz="0" w:space="0" w:color="auto"/>
          </w:divBdr>
          <w:divsChild>
            <w:div w:id="1126198619">
              <w:marLeft w:val="0"/>
              <w:marRight w:val="0"/>
              <w:marTop w:val="0"/>
              <w:marBottom w:val="0"/>
              <w:divBdr>
                <w:top w:val="none" w:sz="0" w:space="0" w:color="auto"/>
                <w:left w:val="none" w:sz="0" w:space="0" w:color="auto"/>
                <w:bottom w:val="none" w:sz="0" w:space="0" w:color="auto"/>
                <w:right w:val="none" w:sz="0" w:space="0" w:color="auto"/>
              </w:divBdr>
            </w:div>
          </w:divsChild>
        </w:div>
        <w:div w:id="1040399308">
          <w:marLeft w:val="0"/>
          <w:marRight w:val="0"/>
          <w:marTop w:val="0"/>
          <w:marBottom w:val="0"/>
          <w:divBdr>
            <w:top w:val="none" w:sz="0" w:space="0" w:color="auto"/>
            <w:left w:val="none" w:sz="0" w:space="0" w:color="auto"/>
            <w:bottom w:val="none" w:sz="0" w:space="0" w:color="auto"/>
            <w:right w:val="none" w:sz="0" w:space="0" w:color="auto"/>
          </w:divBdr>
        </w:div>
        <w:div w:id="1575967723">
          <w:marLeft w:val="0"/>
          <w:marRight w:val="0"/>
          <w:marTop w:val="0"/>
          <w:marBottom w:val="0"/>
          <w:divBdr>
            <w:top w:val="none" w:sz="0" w:space="0" w:color="auto"/>
            <w:left w:val="none" w:sz="0" w:space="0" w:color="auto"/>
            <w:bottom w:val="none" w:sz="0" w:space="0" w:color="auto"/>
            <w:right w:val="none" w:sz="0" w:space="0" w:color="auto"/>
          </w:divBdr>
          <w:divsChild>
            <w:div w:id="187185195">
              <w:marLeft w:val="0"/>
              <w:marRight w:val="0"/>
              <w:marTop w:val="0"/>
              <w:marBottom w:val="0"/>
              <w:divBdr>
                <w:top w:val="none" w:sz="0" w:space="0" w:color="auto"/>
                <w:left w:val="none" w:sz="0" w:space="0" w:color="auto"/>
                <w:bottom w:val="none" w:sz="0" w:space="0" w:color="auto"/>
                <w:right w:val="none" w:sz="0" w:space="0" w:color="auto"/>
              </w:divBdr>
            </w:div>
          </w:divsChild>
        </w:div>
        <w:div w:id="1842424741">
          <w:marLeft w:val="0"/>
          <w:marRight w:val="0"/>
          <w:marTop w:val="0"/>
          <w:marBottom w:val="0"/>
          <w:divBdr>
            <w:top w:val="none" w:sz="0" w:space="0" w:color="auto"/>
            <w:left w:val="none" w:sz="0" w:space="0" w:color="auto"/>
            <w:bottom w:val="none" w:sz="0" w:space="0" w:color="auto"/>
            <w:right w:val="none" w:sz="0" w:space="0" w:color="auto"/>
          </w:divBdr>
        </w:div>
        <w:div w:id="1879583244">
          <w:marLeft w:val="0"/>
          <w:marRight w:val="0"/>
          <w:marTop w:val="0"/>
          <w:marBottom w:val="0"/>
          <w:divBdr>
            <w:top w:val="none" w:sz="0" w:space="0" w:color="auto"/>
            <w:left w:val="none" w:sz="0" w:space="0" w:color="auto"/>
            <w:bottom w:val="none" w:sz="0" w:space="0" w:color="auto"/>
            <w:right w:val="none" w:sz="0" w:space="0" w:color="auto"/>
          </w:divBdr>
          <w:divsChild>
            <w:div w:id="2081097151">
              <w:marLeft w:val="0"/>
              <w:marRight w:val="0"/>
              <w:marTop w:val="0"/>
              <w:marBottom w:val="0"/>
              <w:divBdr>
                <w:top w:val="none" w:sz="0" w:space="0" w:color="auto"/>
                <w:left w:val="none" w:sz="0" w:space="0" w:color="auto"/>
                <w:bottom w:val="none" w:sz="0" w:space="0" w:color="auto"/>
                <w:right w:val="none" w:sz="0" w:space="0" w:color="auto"/>
              </w:divBdr>
            </w:div>
          </w:divsChild>
        </w:div>
        <w:div w:id="831407418">
          <w:marLeft w:val="0"/>
          <w:marRight w:val="0"/>
          <w:marTop w:val="0"/>
          <w:marBottom w:val="0"/>
          <w:divBdr>
            <w:top w:val="none" w:sz="0" w:space="0" w:color="auto"/>
            <w:left w:val="none" w:sz="0" w:space="0" w:color="auto"/>
            <w:bottom w:val="none" w:sz="0" w:space="0" w:color="auto"/>
            <w:right w:val="none" w:sz="0" w:space="0" w:color="auto"/>
          </w:divBdr>
        </w:div>
        <w:div w:id="546183361">
          <w:marLeft w:val="0"/>
          <w:marRight w:val="0"/>
          <w:marTop w:val="0"/>
          <w:marBottom w:val="0"/>
          <w:divBdr>
            <w:top w:val="none" w:sz="0" w:space="0" w:color="auto"/>
            <w:left w:val="none" w:sz="0" w:space="0" w:color="auto"/>
            <w:bottom w:val="none" w:sz="0" w:space="0" w:color="auto"/>
            <w:right w:val="none" w:sz="0" w:space="0" w:color="auto"/>
          </w:divBdr>
          <w:divsChild>
            <w:div w:id="1846242499">
              <w:marLeft w:val="0"/>
              <w:marRight w:val="0"/>
              <w:marTop w:val="0"/>
              <w:marBottom w:val="0"/>
              <w:divBdr>
                <w:top w:val="none" w:sz="0" w:space="0" w:color="auto"/>
                <w:left w:val="none" w:sz="0" w:space="0" w:color="auto"/>
                <w:bottom w:val="none" w:sz="0" w:space="0" w:color="auto"/>
                <w:right w:val="none" w:sz="0" w:space="0" w:color="auto"/>
              </w:divBdr>
            </w:div>
          </w:divsChild>
        </w:div>
        <w:div w:id="752160753">
          <w:marLeft w:val="0"/>
          <w:marRight w:val="0"/>
          <w:marTop w:val="0"/>
          <w:marBottom w:val="0"/>
          <w:divBdr>
            <w:top w:val="none" w:sz="0" w:space="0" w:color="auto"/>
            <w:left w:val="none" w:sz="0" w:space="0" w:color="auto"/>
            <w:bottom w:val="none" w:sz="0" w:space="0" w:color="auto"/>
            <w:right w:val="none" w:sz="0" w:space="0" w:color="auto"/>
          </w:divBdr>
        </w:div>
        <w:div w:id="1008631801">
          <w:marLeft w:val="0"/>
          <w:marRight w:val="0"/>
          <w:marTop w:val="0"/>
          <w:marBottom w:val="0"/>
          <w:divBdr>
            <w:top w:val="none" w:sz="0" w:space="0" w:color="auto"/>
            <w:left w:val="none" w:sz="0" w:space="0" w:color="auto"/>
            <w:bottom w:val="none" w:sz="0" w:space="0" w:color="auto"/>
            <w:right w:val="none" w:sz="0" w:space="0" w:color="auto"/>
          </w:divBdr>
          <w:divsChild>
            <w:div w:id="233399378">
              <w:marLeft w:val="0"/>
              <w:marRight w:val="0"/>
              <w:marTop w:val="0"/>
              <w:marBottom w:val="0"/>
              <w:divBdr>
                <w:top w:val="none" w:sz="0" w:space="0" w:color="auto"/>
                <w:left w:val="none" w:sz="0" w:space="0" w:color="auto"/>
                <w:bottom w:val="none" w:sz="0" w:space="0" w:color="auto"/>
                <w:right w:val="none" w:sz="0" w:space="0" w:color="auto"/>
              </w:divBdr>
            </w:div>
          </w:divsChild>
        </w:div>
        <w:div w:id="859202826">
          <w:marLeft w:val="0"/>
          <w:marRight w:val="0"/>
          <w:marTop w:val="0"/>
          <w:marBottom w:val="0"/>
          <w:divBdr>
            <w:top w:val="none" w:sz="0" w:space="0" w:color="auto"/>
            <w:left w:val="none" w:sz="0" w:space="0" w:color="auto"/>
            <w:bottom w:val="none" w:sz="0" w:space="0" w:color="auto"/>
            <w:right w:val="none" w:sz="0" w:space="0" w:color="auto"/>
          </w:divBdr>
        </w:div>
        <w:div w:id="955209121">
          <w:marLeft w:val="0"/>
          <w:marRight w:val="0"/>
          <w:marTop w:val="0"/>
          <w:marBottom w:val="0"/>
          <w:divBdr>
            <w:top w:val="none" w:sz="0" w:space="0" w:color="auto"/>
            <w:left w:val="none" w:sz="0" w:space="0" w:color="auto"/>
            <w:bottom w:val="none" w:sz="0" w:space="0" w:color="auto"/>
            <w:right w:val="none" w:sz="0" w:space="0" w:color="auto"/>
          </w:divBdr>
          <w:divsChild>
            <w:div w:id="1645891421">
              <w:marLeft w:val="0"/>
              <w:marRight w:val="0"/>
              <w:marTop w:val="0"/>
              <w:marBottom w:val="0"/>
              <w:divBdr>
                <w:top w:val="none" w:sz="0" w:space="0" w:color="auto"/>
                <w:left w:val="none" w:sz="0" w:space="0" w:color="auto"/>
                <w:bottom w:val="none" w:sz="0" w:space="0" w:color="auto"/>
                <w:right w:val="none" w:sz="0" w:space="0" w:color="auto"/>
              </w:divBdr>
            </w:div>
          </w:divsChild>
        </w:div>
        <w:div w:id="1690134042">
          <w:marLeft w:val="0"/>
          <w:marRight w:val="0"/>
          <w:marTop w:val="300"/>
          <w:marBottom w:val="0"/>
          <w:divBdr>
            <w:top w:val="none" w:sz="0" w:space="0" w:color="auto"/>
            <w:left w:val="none" w:sz="0" w:space="0" w:color="auto"/>
            <w:bottom w:val="none" w:sz="0" w:space="0" w:color="auto"/>
            <w:right w:val="none" w:sz="0" w:space="0" w:color="auto"/>
          </w:divBdr>
          <w:divsChild>
            <w:div w:id="427044700">
              <w:marLeft w:val="0"/>
              <w:marRight w:val="0"/>
              <w:marTop w:val="0"/>
              <w:marBottom w:val="0"/>
              <w:divBdr>
                <w:top w:val="none" w:sz="0" w:space="0" w:color="auto"/>
                <w:left w:val="none" w:sz="0" w:space="0" w:color="auto"/>
                <w:bottom w:val="none" w:sz="0" w:space="0" w:color="auto"/>
                <w:right w:val="none" w:sz="0" w:space="0" w:color="auto"/>
              </w:divBdr>
              <w:divsChild>
                <w:div w:id="35862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4954">
          <w:marLeft w:val="0"/>
          <w:marRight w:val="0"/>
          <w:marTop w:val="300"/>
          <w:marBottom w:val="0"/>
          <w:divBdr>
            <w:top w:val="none" w:sz="0" w:space="0" w:color="auto"/>
            <w:left w:val="none" w:sz="0" w:space="0" w:color="auto"/>
            <w:bottom w:val="none" w:sz="0" w:space="0" w:color="auto"/>
            <w:right w:val="none" w:sz="0" w:space="0" w:color="auto"/>
          </w:divBdr>
          <w:divsChild>
            <w:div w:id="836187597">
              <w:marLeft w:val="0"/>
              <w:marRight w:val="0"/>
              <w:marTop w:val="0"/>
              <w:marBottom w:val="0"/>
              <w:divBdr>
                <w:top w:val="none" w:sz="0" w:space="0" w:color="auto"/>
                <w:left w:val="none" w:sz="0" w:space="0" w:color="auto"/>
                <w:bottom w:val="none" w:sz="0" w:space="0" w:color="auto"/>
                <w:right w:val="none" w:sz="0" w:space="0" w:color="auto"/>
              </w:divBdr>
              <w:divsChild>
                <w:div w:id="226573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7507052">
          <w:marLeft w:val="0"/>
          <w:marRight w:val="0"/>
          <w:marTop w:val="300"/>
          <w:marBottom w:val="0"/>
          <w:divBdr>
            <w:top w:val="none" w:sz="0" w:space="0" w:color="auto"/>
            <w:left w:val="none" w:sz="0" w:space="0" w:color="auto"/>
            <w:bottom w:val="none" w:sz="0" w:space="0" w:color="auto"/>
            <w:right w:val="none" w:sz="0" w:space="0" w:color="auto"/>
          </w:divBdr>
          <w:divsChild>
            <w:div w:id="1578780753">
              <w:marLeft w:val="0"/>
              <w:marRight w:val="0"/>
              <w:marTop w:val="0"/>
              <w:marBottom w:val="0"/>
              <w:divBdr>
                <w:top w:val="none" w:sz="0" w:space="0" w:color="auto"/>
                <w:left w:val="none" w:sz="0" w:space="0" w:color="auto"/>
                <w:bottom w:val="none" w:sz="0" w:space="0" w:color="auto"/>
                <w:right w:val="none" w:sz="0" w:space="0" w:color="auto"/>
              </w:divBdr>
              <w:divsChild>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83440">
          <w:marLeft w:val="0"/>
          <w:marRight w:val="0"/>
          <w:marTop w:val="300"/>
          <w:marBottom w:val="0"/>
          <w:divBdr>
            <w:top w:val="none" w:sz="0" w:space="0" w:color="auto"/>
            <w:left w:val="none" w:sz="0" w:space="0" w:color="auto"/>
            <w:bottom w:val="none" w:sz="0" w:space="0" w:color="auto"/>
            <w:right w:val="none" w:sz="0" w:space="0" w:color="auto"/>
          </w:divBdr>
          <w:divsChild>
            <w:div w:id="2067799118">
              <w:marLeft w:val="0"/>
              <w:marRight w:val="0"/>
              <w:marTop w:val="0"/>
              <w:marBottom w:val="0"/>
              <w:divBdr>
                <w:top w:val="none" w:sz="0" w:space="0" w:color="auto"/>
                <w:left w:val="none" w:sz="0" w:space="0" w:color="auto"/>
                <w:bottom w:val="none" w:sz="0" w:space="0" w:color="auto"/>
                <w:right w:val="none" w:sz="0" w:space="0" w:color="auto"/>
              </w:divBdr>
              <w:divsChild>
                <w:div w:id="43582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7321566">
      <w:bodyDiv w:val="1"/>
      <w:marLeft w:val="0"/>
      <w:marRight w:val="0"/>
      <w:marTop w:val="0"/>
      <w:marBottom w:val="0"/>
      <w:divBdr>
        <w:top w:val="none" w:sz="0" w:space="0" w:color="auto"/>
        <w:left w:val="none" w:sz="0" w:space="0" w:color="auto"/>
        <w:bottom w:val="none" w:sz="0" w:space="0" w:color="auto"/>
        <w:right w:val="none" w:sz="0" w:space="0" w:color="auto"/>
      </w:divBdr>
    </w:div>
    <w:div w:id="648020476">
      <w:bodyDiv w:val="1"/>
      <w:marLeft w:val="0"/>
      <w:marRight w:val="0"/>
      <w:marTop w:val="0"/>
      <w:marBottom w:val="0"/>
      <w:divBdr>
        <w:top w:val="none" w:sz="0" w:space="0" w:color="auto"/>
        <w:left w:val="none" w:sz="0" w:space="0" w:color="auto"/>
        <w:bottom w:val="none" w:sz="0" w:space="0" w:color="auto"/>
        <w:right w:val="none" w:sz="0" w:space="0" w:color="auto"/>
      </w:divBdr>
    </w:div>
    <w:div w:id="649016844">
      <w:bodyDiv w:val="1"/>
      <w:marLeft w:val="0"/>
      <w:marRight w:val="0"/>
      <w:marTop w:val="0"/>
      <w:marBottom w:val="0"/>
      <w:divBdr>
        <w:top w:val="none" w:sz="0" w:space="0" w:color="auto"/>
        <w:left w:val="none" w:sz="0" w:space="0" w:color="auto"/>
        <w:bottom w:val="none" w:sz="0" w:space="0" w:color="auto"/>
        <w:right w:val="none" w:sz="0" w:space="0" w:color="auto"/>
      </w:divBdr>
      <w:divsChild>
        <w:div w:id="62291841">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89103671">
          <w:marLeft w:val="0"/>
          <w:marRight w:val="0"/>
          <w:marTop w:val="300"/>
          <w:marBottom w:val="0"/>
          <w:divBdr>
            <w:top w:val="none" w:sz="0" w:space="0" w:color="auto"/>
            <w:left w:val="none" w:sz="0" w:space="0" w:color="auto"/>
            <w:bottom w:val="none" w:sz="0" w:space="0" w:color="auto"/>
            <w:right w:val="none" w:sz="0" w:space="0" w:color="auto"/>
          </w:divBdr>
          <w:divsChild>
            <w:div w:id="1025060667">
              <w:marLeft w:val="0"/>
              <w:marRight w:val="0"/>
              <w:marTop w:val="0"/>
              <w:marBottom w:val="0"/>
              <w:divBdr>
                <w:top w:val="none" w:sz="0" w:space="0" w:color="auto"/>
                <w:left w:val="none" w:sz="0" w:space="0" w:color="auto"/>
                <w:bottom w:val="none" w:sz="0" w:space="0" w:color="auto"/>
                <w:right w:val="none" w:sz="0" w:space="0" w:color="auto"/>
              </w:divBdr>
              <w:divsChild>
                <w:div w:id="1391537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06194">
          <w:marLeft w:val="0"/>
          <w:marRight w:val="0"/>
          <w:marTop w:val="0"/>
          <w:marBottom w:val="0"/>
          <w:divBdr>
            <w:top w:val="none" w:sz="0" w:space="0" w:color="auto"/>
            <w:left w:val="none" w:sz="0" w:space="0" w:color="auto"/>
            <w:bottom w:val="none" w:sz="0" w:space="0" w:color="auto"/>
            <w:right w:val="none" w:sz="0" w:space="0" w:color="auto"/>
          </w:divBdr>
        </w:div>
        <w:div w:id="340475287">
          <w:marLeft w:val="0"/>
          <w:marRight w:val="0"/>
          <w:marTop w:val="0"/>
          <w:marBottom w:val="0"/>
          <w:divBdr>
            <w:top w:val="none" w:sz="0" w:space="0" w:color="auto"/>
            <w:left w:val="none" w:sz="0" w:space="0" w:color="auto"/>
            <w:bottom w:val="none" w:sz="0" w:space="0" w:color="auto"/>
            <w:right w:val="none" w:sz="0" w:space="0" w:color="auto"/>
          </w:divBdr>
          <w:divsChild>
            <w:div w:id="1774472014">
              <w:marLeft w:val="0"/>
              <w:marRight w:val="0"/>
              <w:marTop w:val="0"/>
              <w:marBottom w:val="0"/>
              <w:divBdr>
                <w:top w:val="none" w:sz="0" w:space="0" w:color="auto"/>
                <w:left w:val="none" w:sz="0" w:space="0" w:color="auto"/>
                <w:bottom w:val="none" w:sz="0" w:space="0" w:color="auto"/>
                <w:right w:val="none" w:sz="0" w:space="0" w:color="auto"/>
              </w:divBdr>
            </w:div>
          </w:divsChild>
        </w:div>
        <w:div w:id="451437538">
          <w:marLeft w:val="0"/>
          <w:marRight w:val="0"/>
          <w:marTop w:val="0"/>
          <w:marBottom w:val="0"/>
          <w:divBdr>
            <w:top w:val="none" w:sz="0" w:space="0" w:color="auto"/>
            <w:left w:val="none" w:sz="0" w:space="0" w:color="auto"/>
            <w:bottom w:val="none" w:sz="0" w:space="0" w:color="auto"/>
            <w:right w:val="none" w:sz="0" w:space="0" w:color="auto"/>
          </w:divBdr>
        </w:div>
        <w:div w:id="515314279">
          <w:marLeft w:val="0"/>
          <w:marRight w:val="0"/>
          <w:marTop w:val="0"/>
          <w:marBottom w:val="0"/>
          <w:divBdr>
            <w:top w:val="none" w:sz="0" w:space="0" w:color="auto"/>
            <w:left w:val="none" w:sz="0" w:space="0" w:color="auto"/>
            <w:bottom w:val="none" w:sz="0" w:space="0" w:color="auto"/>
            <w:right w:val="none" w:sz="0" w:space="0" w:color="auto"/>
          </w:divBdr>
          <w:divsChild>
            <w:div w:id="494534840">
              <w:marLeft w:val="0"/>
              <w:marRight w:val="0"/>
              <w:marTop w:val="0"/>
              <w:marBottom w:val="0"/>
              <w:divBdr>
                <w:top w:val="none" w:sz="0" w:space="0" w:color="auto"/>
                <w:left w:val="none" w:sz="0" w:space="0" w:color="auto"/>
                <w:bottom w:val="none" w:sz="0" w:space="0" w:color="auto"/>
                <w:right w:val="none" w:sz="0" w:space="0" w:color="auto"/>
              </w:divBdr>
            </w:div>
          </w:divsChild>
        </w:div>
        <w:div w:id="570392292">
          <w:marLeft w:val="0"/>
          <w:marRight w:val="0"/>
          <w:marTop w:val="0"/>
          <w:marBottom w:val="0"/>
          <w:divBdr>
            <w:top w:val="none" w:sz="0" w:space="0" w:color="auto"/>
            <w:left w:val="none" w:sz="0" w:space="0" w:color="auto"/>
            <w:bottom w:val="none" w:sz="0" w:space="0" w:color="auto"/>
            <w:right w:val="none" w:sz="0" w:space="0" w:color="auto"/>
          </w:divBdr>
          <w:divsChild>
            <w:div w:id="616065806">
              <w:marLeft w:val="0"/>
              <w:marRight w:val="0"/>
              <w:marTop w:val="0"/>
              <w:marBottom w:val="0"/>
              <w:divBdr>
                <w:top w:val="none" w:sz="0" w:space="0" w:color="auto"/>
                <w:left w:val="none" w:sz="0" w:space="0" w:color="auto"/>
                <w:bottom w:val="none" w:sz="0" w:space="0" w:color="auto"/>
                <w:right w:val="none" w:sz="0" w:space="0" w:color="auto"/>
              </w:divBdr>
            </w:div>
          </w:divsChild>
        </w:div>
        <w:div w:id="623275191">
          <w:marLeft w:val="0"/>
          <w:marRight w:val="0"/>
          <w:marTop w:val="0"/>
          <w:marBottom w:val="0"/>
          <w:divBdr>
            <w:top w:val="none" w:sz="0" w:space="0" w:color="auto"/>
            <w:left w:val="none" w:sz="0" w:space="0" w:color="auto"/>
            <w:bottom w:val="none" w:sz="0" w:space="0" w:color="auto"/>
            <w:right w:val="none" w:sz="0" w:space="0" w:color="auto"/>
          </w:divBdr>
          <w:divsChild>
            <w:div w:id="461460553">
              <w:marLeft w:val="0"/>
              <w:marRight w:val="0"/>
              <w:marTop w:val="0"/>
              <w:marBottom w:val="0"/>
              <w:divBdr>
                <w:top w:val="none" w:sz="0" w:space="0" w:color="auto"/>
                <w:left w:val="none" w:sz="0" w:space="0" w:color="auto"/>
                <w:bottom w:val="none" w:sz="0" w:space="0" w:color="auto"/>
                <w:right w:val="none" w:sz="0" w:space="0" w:color="auto"/>
              </w:divBdr>
            </w:div>
          </w:divsChild>
        </w:div>
        <w:div w:id="1051921070">
          <w:marLeft w:val="0"/>
          <w:marRight w:val="0"/>
          <w:marTop w:val="300"/>
          <w:marBottom w:val="0"/>
          <w:divBdr>
            <w:top w:val="none" w:sz="0" w:space="0" w:color="auto"/>
            <w:left w:val="none" w:sz="0" w:space="0" w:color="auto"/>
            <w:bottom w:val="none" w:sz="0" w:space="0" w:color="auto"/>
            <w:right w:val="none" w:sz="0" w:space="0" w:color="auto"/>
          </w:divBdr>
          <w:divsChild>
            <w:div w:id="2102556892">
              <w:marLeft w:val="0"/>
              <w:marRight w:val="0"/>
              <w:marTop w:val="0"/>
              <w:marBottom w:val="0"/>
              <w:divBdr>
                <w:top w:val="none" w:sz="0" w:space="0" w:color="auto"/>
                <w:left w:val="none" w:sz="0" w:space="0" w:color="auto"/>
                <w:bottom w:val="none" w:sz="0" w:space="0" w:color="auto"/>
                <w:right w:val="none" w:sz="0" w:space="0" w:color="auto"/>
              </w:divBdr>
              <w:divsChild>
                <w:div w:id="21123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661959">
          <w:marLeft w:val="0"/>
          <w:marRight w:val="0"/>
          <w:marTop w:val="0"/>
          <w:marBottom w:val="0"/>
          <w:divBdr>
            <w:top w:val="none" w:sz="0" w:space="0" w:color="auto"/>
            <w:left w:val="none" w:sz="0" w:space="0" w:color="auto"/>
            <w:bottom w:val="none" w:sz="0" w:space="0" w:color="auto"/>
            <w:right w:val="none" w:sz="0" w:space="0" w:color="auto"/>
          </w:divBdr>
          <w:divsChild>
            <w:div w:id="1651782878">
              <w:marLeft w:val="0"/>
              <w:marRight w:val="0"/>
              <w:marTop w:val="0"/>
              <w:marBottom w:val="0"/>
              <w:divBdr>
                <w:top w:val="none" w:sz="0" w:space="0" w:color="auto"/>
                <w:left w:val="none" w:sz="0" w:space="0" w:color="auto"/>
                <w:bottom w:val="none" w:sz="0" w:space="0" w:color="auto"/>
                <w:right w:val="none" w:sz="0" w:space="0" w:color="auto"/>
              </w:divBdr>
            </w:div>
          </w:divsChild>
        </w:div>
        <w:div w:id="1281885042">
          <w:marLeft w:val="0"/>
          <w:marRight w:val="0"/>
          <w:marTop w:val="0"/>
          <w:marBottom w:val="0"/>
          <w:divBdr>
            <w:top w:val="none" w:sz="0" w:space="0" w:color="auto"/>
            <w:left w:val="none" w:sz="0" w:space="0" w:color="auto"/>
            <w:bottom w:val="none" w:sz="0" w:space="0" w:color="auto"/>
            <w:right w:val="none" w:sz="0" w:space="0" w:color="auto"/>
          </w:divBdr>
        </w:div>
        <w:div w:id="1583762520">
          <w:marLeft w:val="0"/>
          <w:marRight w:val="0"/>
          <w:marTop w:val="300"/>
          <w:marBottom w:val="0"/>
          <w:divBdr>
            <w:top w:val="none" w:sz="0" w:space="0" w:color="auto"/>
            <w:left w:val="none" w:sz="0" w:space="0" w:color="auto"/>
            <w:bottom w:val="none" w:sz="0" w:space="0" w:color="auto"/>
            <w:right w:val="none" w:sz="0" w:space="0" w:color="auto"/>
          </w:divBdr>
          <w:divsChild>
            <w:div w:id="306590205">
              <w:marLeft w:val="0"/>
              <w:marRight w:val="0"/>
              <w:marTop w:val="0"/>
              <w:marBottom w:val="0"/>
              <w:divBdr>
                <w:top w:val="none" w:sz="0" w:space="0" w:color="auto"/>
                <w:left w:val="none" w:sz="0" w:space="0" w:color="auto"/>
                <w:bottom w:val="none" w:sz="0" w:space="0" w:color="auto"/>
                <w:right w:val="none" w:sz="0" w:space="0" w:color="auto"/>
              </w:divBdr>
              <w:divsChild>
                <w:div w:id="1346788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856224">
          <w:marLeft w:val="0"/>
          <w:marRight w:val="0"/>
          <w:marTop w:val="300"/>
          <w:marBottom w:val="0"/>
          <w:divBdr>
            <w:top w:val="none" w:sz="0" w:space="0" w:color="auto"/>
            <w:left w:val="none" w:sz="0" w:space="0" w:color="auto"/>
            <w:bottom w:val="none" w:sz="0" w:space="0" w:color="auto"/>
            <w:right w:val="none" w:sz="0" w:space="0" w:color="auto"/>
          </w:divBdr>
          <w:divsChild>
            <w:div w:id="1571423118">
              <w:marLeft w:val="0"/>
              <w:marRight w:val="0"/>
              <w:marTop w:val="0"/>
              <w:marBottom w:val="0"/>
              <w:divBdr>
                <w:top w:val="none" w:sz="0" w:space="0" w:color="auto"/>
                <w:left w:val="none" w:sz="0" w:space="0" w:color="auto"/>
                <w:bottom w:val="none" w:sz="0" w:space="0" w:color="auto"/>
                <w:right w:val="none" w:sz="0" w:space="0" w:color="auto"/>
              </w:divBdr>
              <w:divsChild>
                <w:div w:id="176930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029781">
          <w:marLeft w:val="0"/>
          <w:marRight w:val="0"/>
          <w:marTop w:val="0"/>
          <w:marBottom w:val="0"/>
          <w:divBdr>
            <w:top w:val="none" w:sz="0" w:space="0" w:color="auto"/>
            <w:left w:val="none" w:sz="0" w:space="0" w:color="auto"/>
            <w:bottom w:val="none" w:sz="0" w:space="0" w:color="auto"/>
            <w:right w:val="none" w:sz="0" w:space="0" w:color="auto"/>
          </w:divBdr>
          <w:divsChild>
            <w:div w:id="921840536">
              <w:marLeft w:val="0"/>
              <w:marRight w:val="0"/>
              <w:marTop w:val="0"/>
              <w:marBottom w:val="0"/>
              <w:divBdr>
                <w:top w:val="none" w:sz="0" w:space="0" w:color="auto"/>
                <w:left w:val="none" w:sz="0" w:space="0" w:color="auto"/>
                <w:bottom w:val="none" w:sz="0" w:space="0" w:color="auto"/>
                <w:right w:val="none" w:sz="0" w:space="0" w:color="auto"/>
              </w:divBdr>
            </w:div>
          </w:divsChild>
        </w:div>
        <w:div w:id="1831676748">
          <w:marLeft w:val="0"/>
          <w:marRight w:val="0"/>
          <w:marTop w:val="0"/>
          <w:marBottom w:val="0"/>
          <w:divBdr>
            <w:top w:val="none" w:sz="0" w:space="0" w:color="auto"/>
            <w:left w:val="none" w:sz="0" w:space="0" w:color="auto"/>
            <w:bottom w:val="none" w:sz="0" w:space="0" w:color="auto"/>
            <w:right w:val="none" w:sz="0" w:space="0" w:color="auto"/>
          </w:divBdr>
        </w:div>
        <w:div w:id="1928272852">
          <w:marLeft w:val="0"/>
          <w:marRight w:val="0"/>
          <w:marTop w:val="0"/>
          <w:marBottom w:val="0"/>
          <w:divBdr>
            <w:top w:val="none" w:sz="0" w:space="0" w:color="auto"/>
            <w:left w:val="none" w:sz="0" w:space="0" w:color="auto"/>
            <w:bottom w:val="none" w:sz="0" w:space="0" w:color="auto"/>
            <w:right w:val="none" w:sz="0" w:space="0" w:color="auto"/>
          </w:divBdr>
        </w:div>
        <w:div w:id="1992632865">
          <w:marLeft w:val="0"/>
          <w:marRight w:val="0"/>
          <w:marTop w:val="0"/>
          <w:marBottom w:val="0"/>
          <w:divBdr>
            <w:top w:val="none" w:sz="0" w:space="0" w:color="auto"/>
            <w:left w:val="none" w:sz="0" w:space="0" w:color="auto"/>
            <w:bottom w:val="none" w:sz="0" w:space="0" w:color="auto"/>
            <w:right w:val="none" w:sz="0" w:space="0" w:color="auto"/>
          </w:divBdr>
          <w:divsChild>
            <w:div w:id="2094744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291013">
      <w:bodyDiv w:val="1"/>
      <w:marLeft w:val="0"/>
      <w:marRight w:val="0"/>
      <w:marTop w:val="0"/>
      <w:marBottom w:val="0"/>
      <w:divBdr>
        <w:top w:val="none" w:sz="0" w:space="0" w:color="auto"/>
        <w:left w:val="none" w:sz="0" w:space="0" w:color="auto"/>
        <w:bottom w:val="none" w:sz="0" w:space="0" w:color="auto"/>
        <w:right w:val="none" w:sz="0" w:space="0" w:color="auto"/>
      </w:divBdr>
      <w:divsChild>
        <w:div w:id="135995330">
          <w:marLeft w:val="0"/>
          <w:marRight w:val="0"/>
          <w:marTop w:val="0"/>
          <w:marBottom w:val="0"/>
          <w:divBdr>
            <w:top w:val="none" w:sz="0" w:space="0" w:color="auto"/>
            <w:left w:val="none" w:sz="0" w:space="0" w:color="auto"/>
            <w:bottom w:val="none" w:sz="0" w:space="0" w:color="auto"/>
            <w:right w:val="none" w:sz="0" w:space="0" w:color="auto"/>
          </w:divBdr>
          <w:divsChild>
            <w:div w:id="2118134707">
              <w:marLeft w:val="0"/>
              <w:marRight w:val="0"/>
              <w:marTop w:val="0"/>
              <w:marBottom w:val="0"/>
              <w:divBdr>
                <w:top w:val="none" w:sz="0" w:space="0" w:color="auto"/>
                <w:left w:val="none" w:sz="0" w:space="0" w:color="auto"/>
                <w:bottom w:val="none" w:sz="0" w:space="0" w:color="auto"/>
                <w:right w:val="none" w:sz="0" w:space="0" w:color="auto"/>
              </w:divBdr>
            </w:div>
          </w:divsChild>
        </w:div>
        <w:div w:id="234242082">
          <w:marLeft w:val="0"/>
          <w:marRight w:val="0"/>
          <w:marTop w:val="300"/>
          <w:marBottom w:val="0"/>
          <w:divBdr>
            <w:top w:val="none" w:sz="0" w:space="0" w:color="auto"/>
            <w:left w:val="none" w:sz="0" w:space="0" w:color="auto"/>
            <w:bottom w:val="none" w:sz="0" w:space="0" w:color="auto"/>
            <w:right w:val="none" w:sz="0" w:space="0" w:color="auto"/>
          </w:divBdr>
          <w:divsChild>
            <w:div w:id="108358287">
              <w:marLeft w:val="0"/>
              <w:marRight w:val="0"/>
              <w:marTop w:val="0"/>
              <w:marBottom w:val="0"/>
              <w:divBdr>
                <w:top w:val="none" w:sz="0" w:space="0" w:color="auto"/>
                <w:left w:val="none" w:sz="0" w:space="0" w:color="auto"/>
                <w:bottom w:val="none" w:sz="0" w:space="0" w:color="auto"/>
                <w:right w:val="none" w:sz="0" w:space="0" w:color="auto"/>
              </w:divBdr>
              <w:divsChild>
                <w:div w:id="23062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635598">
          <w:marLeft w:val="0"/>
          <w:marRight w:val="0"/>
          <w:marTop w:val="0"/>
          <w:marBottom w:val="0"/>
          <w:divBdr>
            <w:top w:val="none" w:sz="0" w:space="0" w:color="auto"/>
            <w:left w:val="none" w:sz="0" w:space="0" w:color="auto"/>
            <w:bottom w:val="none" w:sz="0" w:space="0" w:color="auto"/>
            <w:right w:val="none" w:sz="0" w:space="0" w:color="auto"/>
          </w:divBdr>
          <w:divsChild>
            <w:div w:id="1951860507">
              <w:marLeft w:val="0"/>
              <w:marRight w:val="0"/>
              <w:marTop w:val="0"/>
              <w:marBottom w:val="0"/>
              <w:divBdr>
                <w:top w:val="none" w:sz="0" w:space="0" w:color="auto"/>
                <w:left w:val="none" w:sz="0" w:space="0" w:color="auto"/>
                <w:bottom w:val="none" w:sz="0" w:space="0" w:color="auto"/>
                <w:right w:val="none" w:sz="0" w:space="0" w:color="auto"/>
              </w:divBdr>
            </w:div>
          </w:divsChild>
        </w:div>
        <w:div w:id="684597111">
          <w:marLeft w:val="0"/>
          <w:marRight w:val="0"/>
          <w:marTop w:val="300"/>
          <w:marBottom w:val="0"/>
          <w:divBdr>
            <w:top w:val="none" w:sz="0" w:space="0" w:color="auto"/>
            <w:left w:val="none" w:sz="0" w:space="0" w:color="auto"/>
            <w:bottom w:val="none" w:sz="0" w:space="0" w:color="auto"/>
            <w:right w:val="none" w:sz="0" w:space="0" w:color="auto"/>
          </w:divBdr>
          <w:divsChild>
            <w:div w:id="2077969825">
              <w:marLeft w:val="0"/>
              <w:marRight w:val="0"/>
              <w:marTop w:val="0"/>
              <w:marBottom w:val="0"/>
              <w:divBdr>
                <w:top w:val="none" w:sz="0" w:space="0" w:color="auto"/>
                <w:left w:val="none" w:sz="0" w:space="0" w:color="auto"/>
                <w:bottom w:val="none" w:sz="0" w:space="0" w:color="auto"/>
                <w:right w:val="none" w:sz="0" w:space="0" w:color="auto"/>
              </w:divBdr>
              <w:divsChild>
                <w:div w:id="22757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401188">
          <w:marLeft w:val="0"/>
          <w:marRight w:val="0"/>
          <w:marTop w:val="0"/>
          <w:marBottom w:val="0"/>
          <w:divBdr>
            <w:top w:val="none" w:sz="0" w:space="0" w:color="auto"/>
            <w:left w:val="none" w:sz="0" w:space="0" w:color="auto"/>
            <w:bottom w:val="none" w:sz="0" w:space="0" w:color="auto"/>
            <w:right w:val="none" w:sz="0" w:space="0" w:color="auto"/>
          </w:divBdr>
        </w:div>
        <w:div w:id="867134825">
          <w:marLeft w:val="0"/>
          <w:marRight w:val="0"/>
          <w:marTop w:val="0"/>
          <w:marBottom w:val="0"/>
          <w:divBdr>
            <w:top w:val="none" w:sz="0" w:space="0" w:color="auto"/>
            <w:left w:val="none" w:sz="0" w:space="0" w:color="auto"/>
            <w:bottom w:val="none" w:sz="0" w:space="0" w:color="auto"/>
            <w:right w:val="none" w:sz="0" w:space="0" w:color="auto"/>
          </w:divBdr>
        </w:div>
        <w:div w:id="1125271068">
          <w:marLeft w:val="0"/>
          <w:marRight w:val="0"/>
          <w:marTop w:val="0"/>
          <w:marBottom w:val="0"/>
          <w:divBdr>
            <w:top w:val="none" w:sz="0" w:space="0" w:color="auto"/>
            <w:left w:val="none" w:sz="0" w:space="0" w:color="auto"/>
            <w:bottom w:val="none" w:sz="0" w:space="0" w:color="auto"/>
            <w:right w:val="none" w:sz="0" w:space="0" w:color="auto"/>
          </w:divBdr>
        </w:div>
        <w:div w:id="1361515883">
          <w:marLeft w:val="0"/>
          <w:marRight w:val="0"/>
          <w:marTop w:val="0"/>
          <w:marBottom w:val="0"/>
          <w:divBdr>
            <w:top w:val="none" w:sz="0" w:space="0" w:color="auto"/>
            <w:left w:val="none" w:sz="0" w:space="0" w:color="auto"/>
            <w:bottom w:val="none" w:sz="0" w:space="0" w:color="auto"/>
            <w:right w:val="none" w:sz="0" w:space="0" w:color="auto"/>
          </w:divBdr>
          <w:divsChild>
            <w:div w:id="1307781068">
              <w:marLeft w:val="0"/>
              <w:marRight w:val="0"/>
              <w:marTop w:val="0"/>
              <w:marBottom w:val="0"/>
              <w:divBdr>
                <w:top w:val="none" w:sz="0" w:space="0" w:color="auto"/>
                <w:left w:val="none" w:sz="0" w:space="0" w:color="auto"/>
                <w:bottom w:val="none" w:sz="0" w:space="0" w:color="auto"/>
                <w:right w:val="none" w:sz="0" w:space="0" w:color="auto"/>
              </w:divBdr>
            </w:div>
          </w:divsChild>
        </w:div>
        <w:div w:id="1455294511">
          <w:marLeft w:val="0"/>
          <w:marRight w:val="0"/>
          <w:marTop w:val="0"/>
          <w:marBottom w:val="0"/>
          <w:divBdr>
            <w:top w:val="none" w:sz="0" w:space="0" w:color="auto"/>
            <w:left w:val="none" w:sz="0" w:space="0" w:color="auto"/>
            <w:bottom w:val="none" w:sz="0" w:space="0" w:color="auto"/>
            <w:right w:val="none" w:sz="0" w:space="0" w:color="auto"/>
          </w:divBdr>
        </w:div>
        <w:div w:id="1666012650">
          <w:marLeft w:val="0"/>
          <w:marRight w:val="0"/>
          <w:marTop w:val="0"/>
          <w:marBottom w:val="0"/>
          <w:divBdr>
            <w:top w:val="none" w:sz="0" w:space="0" w:color="auto"/>
            <w:left w:val="none" w:sz="0" w:space="0" w:color="auto"/>
            <w:bottom w:val="none" w:sz="0" w:space="0" w:color="auto"/>
            <w:right w:val="none" w:sz="0" w:space="0" w:color="auto"/>
          </w:divBdr>
          <w:divsChild>
            <w:div w:id="1449423219">
              <w:marLeft w:val="0"/>
              <w:marRight w:val="0"/>
              <w:marTop w:val="0"/>
              <w:marBottom w:val="0"/>
              <w:divBdr>
                <w:top w:val="none" w:sz="0" w:space="0" w:color="auto"/>
                <w:left w:val="none" w:sz="0" w:space="0" w:color="auto"/>
                <w:bottom w:val="none" w:sz="0" w:space="0" w:color="auto"/>
                <w:right w:val="none" w:sz="0" w:space="0" w:color="auto"/>
              </w:divBdr>
            </w:div>
          </w:divsChild>
        </w:div>
        <w:div w:id="1668556264">
          <w:marLeft w:val="0"/>
          <w:marRight w:val="0"/>
          <w:marTop w:val="300"/>
          <w:marBottom w:val="0"/>
          <w:divBdr>
            <w:top w:val="none" w:sz="0" w:space="0" w:color="auto"/>
            <w:left w:val="none" w:sz="0" w:space="0" w:color="auto"/>
            <w:bottom w:val="none" w:sz="0" w:space="0" w:color="auto"/>
            <w:right w:val="none" w:sz="0" w:space="0" w:color="auto"/>
          </w:divBdr>
          <w:divsChild>
            <w:div w:id="2026788085">
              <w:marLeft w:val="0"/>
              <w:marRight w:val="0"/>
              <w:marTop w:val="0"/>
              <w:marBottom w:val="0"/>
              <w:divBdr>
                <w:top w:val="none" w:sz="0" w:space="0" w:color="auto"/>
                <w:left w:val="none" w:sz="0" w:space="0" w:color="auto"/>
                <w:bottom w:val="none" w:sz="0" w:space="0" w:color="auto"/>
                <w:right w:val="none" w:sz="0" w:space="0" w:color="auto"/>
              </w:divBdr>
              <w:divsChild>
                <w:div w:id="211073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816458">
          <w:marLeft w:val="0"/>
          <w:marRight w:val="0"/>
          <w:marTop w:val="0"/>
          <w:marBottom w:val="0"/>
          <w:divBdr>
            <w:top w:val="none" w:sz="0" w:space="0" w:color="auto"/>
            <w:left w:val="none" w:sz="0" w:space="0" w:color="auto"/>
            <w:bottom w:val="none" w:sz="0" w:space="0" w:color="auto"/>
            <w:right w:val="none" w:sz="0" w:space="0" w:color="auto"/>
          </w:divBdr>
          <w:divsChild>
            <w:div w:id="2108571525">
              <w:marLeft w:val="0"/>
              <w:marRight w:val="0"/>
              <w:marTop w:val="0"/>
              <w:marBottom w:val="0"/>
              <w:divBdr>
                <w:top w:val="none" w:sz="0" w:space="0" w:color="auto"/>
                <w:left w:val="none" w:sz="0" w:space="0" w:color="auto"/>
                <w:bottom w:val="none" w:sz="0" w:space="0" w:color="auto"/>
                <w:right w:val="none" w:sz="0" w:space="0" w:color="auto"/>
              </w:divBdr>
            </w:div>
          </w:divsChild>
        </w:div>
        <w:div w:id="1755667889">
          <w:marLeft w:val="0"/>
          <w:marRight w:val="0"/>
          <w:marTop w:val="0"/>
          <w:marBottom w:val="0"/>
          <w:divBdr>
            <w:top w:val="none" w:sz="0" w:space="0" w:color="auto"/>
            <w:left w:val="none" w:sz="0" w:space="0" w:color="auto"/>
            <w:bottom w:val="none" w:sz="0" w:space="0" w:color="auto"/>
            <w:right w:val="none" w:sz="0" w:space="0" w:color="auto"/>
          </w:divBdr>
        </w:div>
        <w:div w:id="1925256611">
          <w:marLeft w:val="0"/>
          <w:marRight w:val="0"/>
          <w:marTop w:val="0"/>
          <w:marBottom w:val="0"/>
          <w:divBdr>
            <w:top w:val="none" w:sz="0" w:space="0" w:color="auto"/>
            <w:left w:val="none" w:sz="0" w:space="0" w:color="auto"/>
            <w:bottom w:val="none" w:sz="0" w:space="0" w:color="auto"/>
            <w:right w:val="none" w:sz="0" w:space="0" w:color="auto"/>
          </w:divBdr>
        </w:div>
        <w:div w:id="2069643521">
          <w:marLeft w:val="0"/>
          <w:marRight w:val="0"/>
          <w:marTop w:val="0"/>
          <w:marBottom w:val="0"/>
          <w:divBdr>
            <w:top w:val="none" w:sz="0" w:space="0" w:color="auto"/>
            <w:left w:val="none" w:sz="0" w:space="0" w:color="auto"/>
            <w:bottom w:val="none" w:sz="0" w:space="0" w:color="auto"/>
            <w:right w:val="none" w:sz="0" w:space="0" w:color="auto"/>
          </w:divBdr>
        </w:div>
        <w:div w:id="2114085918">
          <w:marLeft w:val="0"/>
          <w:marRight w:val="0"/>
          <w:marTop w:val="0"/>
          <w:marBottom w:val="0"/>
          <w:divBdr>
            <w:top w:val="none" w:sz="0" w:space="0" w:color="auto"/>
            <w:left w:val="none" w:sz="0" w:space="0" w:color="auto"/>
            <w:bottom w:val="none" w:sz="0" w:space="0" w:color="auto"/>
            <w:right w:val="none" w:sz="0" w:space="0" w:color="auto"/>
          </w:divBdr>
          <w:divsChild>
            <w:div w:id="1019163311">
              <w:marLeft w:val="0"/>
              <w:marRight w:val="0"/>
              <w:marTop w:val="0"/>
              <w:marBottom w:val="0"/>
              <w:divBdr>
                <w:top w:val="none" w:sz="0" w:space="0" w:color="auto"/>
                <w:left w:val="none" w:sz="0" w:space="0" w:color="auto"/>
                <w:bottom w:val="none" w:sz="0" w:space="0" w:color="auto"/>
                <w:right w:val="none" w:sz="0" w:space="0" w:color="auto"/>
              </w:divBdr>
            </w:div>
          </w:divsChild>
        </w:div>
        <w:div w:id="2127195462">
          <w:marLeft w:val="0"/>
          <w:marRight w:val="0"/>
          <w:marTop w:val="0"/>
          <w:marBottom w:val="0"/>
          <w:divBdr>
            <w:top w:val="none" w:sz="0" w:space="0" w:color="auto"/>
            <w:left w:val="none" w:sz="0" w:space="0" w:color="auto"/>
            <w:bottom w:val="none" w:sz="0" w:space="0" w:color="auto"/>
            <w:right w:val="none" w:sz="0" w:space="0" w:color="auto"/>
          </w:divBdr>
          <w:divsChild>
            <w:div w:id="690837080">
              <w:marLeft w:val="0"/>
              <w:marRight w:val="0"/>
              <w:marTop w:val="0"/>
              <w:marBottom w:val="0"/>
              <w:divBdr>
                <w:top w:val="none" w:sz="0" w:space="0" w:color="auto"/>
                <w:left w:val="none" w:sz="0" w:space="0" w:color="auto"/>
                <w:bottom w:val="none" w:sz="0" w:space="0" w:color="auto"/>
                <w:right w:val="none" w:sz="0" w:space="0" w:color="auto"/>
              </w:divBdr>
            </w:div>
          </w:divsChild>
        </w:div>
        <w:div w:id="2141027460">
          <w:marLeft w:val="0"/>
          <w:marRight w:val="0"/>
          <w:marTop w:val="300"/>
          <w:marBottom w:val="0"/>
          <w:divBdr>
            <w:top w:val="none" w:sz="0" w:space="0" w:color="auto"/>
            <w:left w:val="none" w:sz="0" w:space="0" w:color="auto"/>
            <w:bottom w:val="none" w:sz="0" w:space="0" w:color="auto"/>
            <w:right w:val="none" w:sz="0" w:space="0" w:color="auto"/>
          </w:divBdr>
          <w:divsChild>
            <w:div w:id="1492794412">
              <w:marLeft w:val="0"/>
              <w:marRight w:val="0"/>
              <w:marTop w:val="0"/>
              <w:marBottom w:val="0"/>
              <w:divBdr>
                <w:top w:val="none" w:sz="0" w:space="0" w:color="auto"/>
                <w:left w:val="none" w:sz="0" w:space="0" w:color="auto"/>
                <w:bottom w:val="none" w:sz="0" w:space="0" w:color="auto"/>
                <w:right w:val="none" w:sz="0" w:space="0" w:color="auto"/>
              </w:divBdr>
              <w:divsChild>
                <w:div w:id="1162509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552311">
      <w:bodyDiv w:val="1"/>
      <w:marLeft w:val="0"/>
      <w:marRight w:val="0"/>
      <w:marTop w:val="0"/>
      <w:marBottom w:val="0"/>
      <w:divBdr>
        <w:top w:val="none" w:sz="0" w:space="0" w:color="auto"/>
        <w:left w:val="none" w:sz="0" w:space="0" w:color="auto"/>
        <w:bottom w:val="none" w:sz="0" w:space="0" w:color="auto"/>
        <w:right w:val="none" w:sz="0" w:space="0" w:color="auto"/>
      </w:divBdr>
      <w:divsChild>
        <w:div w:id="20934203">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sChild>
                <w:div w:id="76330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56030">
          <w:marLeft w:val="0"/>
          <w:marRight w:val="0"/>
          <w:marTop w:val="0"/>
          <w:marBottom w:val="0"/>
          <w:divBdr>
            <w:top w:val="none" w:sz="0" w:space="0" w:color="auto"/>
            <w:left w:val="none" w:sz="0" w:space="0" w:color="auto"/>
            <w:bottom w:val="none" w:sz="0" w:space="0" w:color="auto"/>
            <w:right w:val="none" w:sz="0" w:space="0" w:color="auto"/>
          </w:divBdr>
          <w:divsChild>
            <w:div w:id="342247362">
              <w:marLeft w:val="0"/>
              <w:marRight w:val="0"/>
              <w:marTop w:val="0"/>
              <w:marBottom w:val="0"/>
              <w:divBdr>
                <w:top w:val="none" w:sz="0" w:space="0" w:color="auto"/>
                <w:left w:val="none" w:sz="0" w:space="0" w:color="auto"/>
                <w:bottom w:val="none" w:sz="0" w:space="0" w:color="auto"/>
                <w:right w:val="none" w:sz="0" w:space="0" w:color="auto"/>
              </w:divBdr>
            </w:div>
          </w:divsChild>
        </w:div>
        <w:div w:id="251165658">
          <w:marLeft w:val="0"/>
          <w:marRight w:val="0"/>
          <w:marTop w:val="0"/>
          <w:marBottom w:val="0"/>
          <w:divBdr>
            <w:top w:val="none" w:sz="0" w:space="0" w:color="auto"/>
            <w:left w:val="none" w:sz="0" w:space="0" w:color="auto"/>
            <w:bottom w:val="none" w:sz="0" w:space="0" w:color="auto"/>
            <w:right w:val="none" w:sz="0" w:space="0" w:color="auto"/>
          </w:divBdr>
        </w:div>
        <w:div w:id="393239766">
          <w:marLeft w:val="0"/>
          <w:marRight w:val="0"/>
          <w:marTop w:val="300"/>
          <w:marBottom w:val="0"/>
          <w:divBdr>
            <w:top w:val="none" w:sz="0" w:space="0" w:color="auto"/>
            <w:left w:val="none" w:sz="0" w:space="0" w:color="auto"/>
            <w:bottom w:val="none" w:sz="0" w:space="0" w:color="auto"/>
            <w:right w:val="none" w:sz="0" w:space="0" w:color="auto"/>
          </w:divBdr>
          <w:divsChild>
            <w:div w:id="474683945">
              <w:marLeft w:val="0"/>
              <w:marRight w:val="0"/>
              <w:marTop w:val="0"/>
              <w:marBottom w:val="0"/>
              <w:divBdr>
                <w:top w:val="none" w:sz="0" w:space="0" w:color="auto"/>
                <w:left w:val="none" w:sz="0" w:space="0" w:color="auto"/>
                <w:bottom w:val="none" w:sz="0" w:space="0" w:color="auto"/>
                <w:right w:val="none" w:sz="0" w:space="0" w:color="auto"/>
              </w:divBdr>
              <w:divsChild>
                <w:div w:id="2131044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078559">
          <w:marLeft w:val="0"/>
          <w:marRight w:val="0"/>
          <w:marTop w:val="0"/>
          <w:marBottom w:val="0"/>
          <w:divBdr>
            <w:top w:val="none" w:sz="0" w:space="0" w:color="auto"/>
            <w:left w:val="none" w:sz="0" w:space="0" w:color="auto"/>
            <w:bottom w:val="none" w:sz="0" w:space="0" w:color="auto"/>
            <w:right w:val="none" w:sz="0" w:space="0" w:color="auto"/>
          </w:divBdr>
        </w:div>
        <w:div w:id="770397062">
          <w:marLeft w:val="0"/>
          <w:marRight w:val="0"/>
          <w:marTop w:val="0"/>
          <w:marBottom w:val="0"/>
          <w:divBdr>
            <w:top w:val="none" w:sz="0" w:space="0" w:color="auto"/>
            <w:left w:val="none" w:sz="0" w:space="0" w:color="auto"/>
            <w:bottom w:val="none" w:sz="0" w:space="0" w:color="auto"/>
            <w:right w:val="none" w:sz="0" w:space="0" w:color="auto"/>
          </w:divBdr>
          <w:divsChild>
            <w:div w:id="1259947758">
              <w:marLeft w:val="0"/>
              <w:marRight w:val="0"/>
              <w:marTop w:val="0"/>
              <w:marBottom w:val="0"/>
              <w:divBdr>
                <w:top w:val="none" w:sz="0" w:space="0" w:color="auto"/>
                <w:left w:val="none" w:sz="0" w:space="0" w:color="auto"/>
                <w:bottom w:val="none" w:sz="0" w:space="0" w:color="auto"/>
                <w:right w:val="none" w:sz="0" w:space="0" w:color="auto"/>
              </w:divBdr>
            </w:div>
          </w:divsChild>
        </w:div>
        <w:div w:id="872157345">
          <w:marLeft w:val="0"/>
          <w:marRight w:val="0"/>
          <w:marTop w:val="0"/>
          <w:marBottom w:val="0"/>
          <w:divBdr>
            <w:top w:val="none" w:sz="0" w:space="0" w:color="auto"/>
            <w:left w:val="none" w:sz="0" w:space="0" w:color="auto"/>
            <w:bottom w:val="none" w:sz="0" w:space="0" w:color="auto"/>
            <w:right w:val="none" w:sz="0" w:space="0" w:color="auto"/>
          </w:divBdr>
          <w:divsChild>
            <w:div w:id="1145046948">
              <w:marLeft w:val="0"/>
              <w:marRight w:val="0"/>
              <w:marTop w:val="0"/>
              <w:marBottom w:val="0"/>
              <w:divBdr>
                <w:top w:val="none" w:sz="0" w:space="0" w:color="auto"/>
                <w:left w:val="none" w:sz="0" w:space="0" w:color="auto"/>
                <w:bottom w:val="none" w:sz="0" w:space="0" w:color="auto"/>
                <w:right w:val="none" w:sz="0" w:space="0" w:color="auto"/>
              </w:divBdr>
            </w:div>
          </w:divsChild>
        </w:div>
        <w:div w:id="945506186">
          <w:marLeft w:val="0"/>
          <w:marRight w:val="0"/>
          <w:marTop w:val="0"/>
          <w:marBottom w:val="0"/>
          <w:divBdr>
            <w:top w:val="none" w:sz="0" w:space="0" w:color="auto"/>
            <w:left w:val="none" w:sz="0" w:space="0" w:color="auto"/>
            <w:bottom w:val="none" w:sz="0" w:space="0" w:color="auto"/>
            <w:right w:val="none" w:sz="0" w:space="0" w:color="auto"/>
          </w:divBdr>
          <w:divsChild>
            <w:div w:id="125591870">
              <w:marLeft w:val="0"/>
              <w:marRight w:val="0"/>
              <w:marTop w:val="0"/>
              <w:marBottom w:val="0"/>
              <w:divBdr>
                <w:top w:val="none" w:sz="0" w:space="0" w:color="auto"/>
                <w:left w:val="none" w:sz="0" w:space="0" w:color="auto"/>
                <w:bottom w:val="none" w:sz="0" w:space="0" w:color="auto"/>
                <w:right w:val="none" w:sz="0" w:space="0" w:color="auto"/>
              </w:divBdr>
            </w:div>
          </w:divsChild>
        </w:div>
        <w:div w:id="1192496957">
          <w:marLeft w:val="0"/>
          <w:marRight w:val="0"/>
          <w:marTop w:val="0"/>
          <w:marBottom w:val="0"/>
          <w:divBdr>
            <w:top w:val="none" w:sz="0" w:space="0" w:color="auto"/>
            <w:left w:val="none" w:sz="0" w:space="0" w:color="auto"/>
            <w:bottom w:val="none" w:sz="0" w:space="0" w:color="auto"/>
            <w:right w:val="none" w:sz="0" w:space="0" w:color="auto"/>
          </w:divBdr>
          <w:divsChild>
            <w:div w:id="1693023096">
              <w:marLeft w:val="0"/>
              <w:marRight w:val="0"/>
              <w:marTop w:val="0"/>
              <w:marBottom w:val="0"/>
              <w:divBdr>
                <w:top w:val="none" w:sz="0" w:space="0" w:color="auto"/>
                <w:left w:val="none" w:sz="0" w:space="0" w:color="auto"/>
                <w:bottom w:val="none" w:sz="0" w:space="0" w:color="auto"/>
                <w:right w:val="none" w:sz="0" w:space="0" w:color="auto"/>
              </w:divBdr>
            </w:div>
          </w:divsChild>
        </w:div>
        <w:div w:id="1285118354">
          <w:marLeft w:val="0"/>
          <w:marRight w:val="0"/>
          <w:marTop w:val="0"/>
          <w:marBottom w:val="0"/>
          <w:divBdr>
            <w:top w:val="none" w:sz="0" w:space="0" w:color="auto"/>
            <w:left w:val="none" w:sz="0" w:space="0" w:color="auto"/>
            <w:bottom w:val="none" w:sz="0" w:space="0" w:color="auto"/>
            <w:right w:val="none" w:sz="0" w:space="0" w:color="auto"/>
          </w:divBdr>
        </w:div>
        <w:div w:id="1332104151">
          <w:marLeft w:val="0"/>
          <w:marRight w:val="0"/>
          <w:marTop w:val="0"/>
          <w:marBottom w:val="0"/>
          <w:divBdr>
            <w:top w:val="none" w:sz="0" w:space="0" w:color="auto"/>
            <w:left w:val="none" w:sz="0" w:space="0" w:color="auto"/>
            <w:bottom w:val="none" w:sz="0" w:space="0" w:color="auto"/>
            <w:right w:val="none" w:sz="0" w:space="0" w:color="auto"/>
          </w:divBdr>
        </w:div>
        <w:div w:id="1696492523">
          <w:marLeft w:val="0"/>
          <w:marRight w:val="0"/>
          <w:marTop w:val="0"/>
          <w:marBottom w:val="0"/>
          <w:divBdr>
            <w:top w:val="none" w:sz="0" w:space="0" w:color="auto"/>
            <w:left w:val="none" w:sz="0" w:space="0" w:color="auto"/>
            <w:bottom w:val="none" w:sz="0" w:space="0" w:color="auto"/>
            <w:right w:val="none" w:sz="0" w:space="0" w:color="auto"/>
          </w:divBdr>
          <w:divsChild>
            <w:div w:id="1937326067">
              <w:marLeft w:val="0"/>
              <w:marRight w:val="0"/>
              <w:marTop w:val="0"/>
              <w:marBottom w:val="0"/>
              <w:divBdr>
                <w:top w:val="none" w:sz="0" w:space="0" w:color="auto"/>
                <w:left w:val="none" w:sz="0" w:space="0" w:color="auto"/>
                <w:bottom w:val="none" w:sz="0" w:space="0" w:color="auto"/>
                <w:right w:val="none" w:sz="0" w:space="0" w:color="auto"/>
              </w:divBdr>
            </w:div>
          </w:divsChild>
        </w:div>
        <w:div w:id="1942490423">
          <w:marLeft w:val="0"/>
          <w:marRight w:val="0"/>
          <w:marTop w:val="0"/>
          <w:marBottom w:val="0"/>
          <w:divBdr>
            <w:top w:val="none" w:sz="0" w:space="0" w:color="auto"/>
            <w:left w:val="none" w:sz="0" w:space="0" w:color="auto"/>
            <w:bottom w:val="none" w:sz="0" w:space="0" w:color="auto"/>
            <w:right w:val="none" w:sz="0" w:space="0" w:color="auto"/>
          </w:divBdr>
          <w:divsChild>
            <w:div w:id="282932217">
              <w:marLeft w:val="0"/>
              <w:marRight w:val="0"/>
              <w:marTop w:val="0"/>
              <w:marBottom w:val="0"/>
              <w:divBdr>
                <w:top w:val="none" w:sz="0" w:space="0" w:color="auto"/>
                <w:left w:val="none" w:sz="0" w:space="0" w:color="auto"/>
                <w:bottom w:val="none" w:sz="0" w:space="0" w:color="auto"/>
                <w:right w:val="none" w:sz="0" w:space="0" w:color="auto"/>
              </w:divBdr>
            </w:div>
          </w:divsChild>
        </w:div>
        <w:div w:id="1993678008">
          <w:marLeft w:val="0"/>
          <w:marRight w:val="0"/>
          <w:marTop w:val="0"/>
          <w:marBottom w:val="0"/>
          <w:divBdr>
            <w:top w:val="none" w:sz="0" w:space="0" w:color="auto"/>
            <w:left w:val="none" w:sz="0" w:space="0" w:color="auto"/>
            <w:bottom w:val="none" w:sz="0" w:space="0" w:color="auto"/>
            <w:right w:val="none" w:sz="0" w:space="0" w:color="auto"/>
          </w:divBdr>
        </w:div>
        <w:div w:id="2012905183">
          <w:marLeft w:val="0"/>
          <w:marRight w:val="0"/>
          <w:marTop w:val="0"/>
          <w:marBottom w:val="0"/>
          <w:divBdr>
            <w:top w:val="none" w:sz="0" w:space="0" w:color="auto"/>
            <w:left w:val="none" w:sz="0" w:space="0" w:color="auto"/>
            <w:bottom w:val="none" w:sz="0" w:space="0" w:color="auto"/>
            <w:right w:val="none" w:sz="0" w:space="0" w:color="auto"/>
          </w:divBdr>
        </w:div>
      </w:divsChild>
    </w:div>
    <w:div w:id="650914944">
      <w:bodyDiv w:val="1"/>
      <w:marLeft w:val="0"/>
      <w:marRight w:val="0"/>
      <w:marTop w:val="0"/>
      <w:marBottom w:val="0"/>
      <w:divBdr>
        <w:top w:val="none" w:sz="0" w:space="0" w:color="auto"/>
        <w:left w:val="none" w:sz="0" w:space="0" w:color="auto"/>
        <w:bottom w:val="none" w:sz="0" w:space="0" w:color="auto"/>
        <w:right w:val="none" w:sz="0" w:space="0" w:color="auto"/>
      </w:divBdr>
      <w:divsChild>
        <w:div w:id="38940543">
          <w:marLeft w:val="0"/>
          <w:marRight w:val="0"/>
          <w:marTop w:val="300"/>
          <w:marBottom w:val="0"/>
          <w:divBdr>
            <w:top w:val="none" w:sz="0" w:space="0" w:color="auto"/>
            <w:left w:val="none" w:sz="0" w:space="0" w:color="auto"/>
            <w:bottom w:val="none" w:sz="0" w:space="0" w:color="auto"/>
            <w:right w:val="none" w:sz="0" w:space="0" w:color="auto"/>
          </w:divBdr>
          <w:divsChild>
            <w:div w:id="499394876">
              <w:marLeft w:val="0"/>
              <w:marRight w:val="0"/>
              <w:marTop w:val="0"/>
              <w:marBottom w:val="0"/>
              <w:divBdr>
                <w:top w:val="none" w:sz="0" w:space="0" w:color="auto"/>
                <w:left w:val="none" w:sz="0" w:space="0" w:color="auto"/>
                <w:bottom w:val="none" w:sz="0" w:space="0" w:color="auto"/>
                <w:right w:val="none" w:sz="0" w:space="0" w:color="auto"/>
              </w:divBdr>
              <w:divsChild>
                <w:div w:id="1523200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2040">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394205486">
          <w:marLeft w:val="0"/>
          <w:marRight w:val="0"/>
          <w:marTop w:val="0"/>
          <w:marBottom w:val="0"/>
          <w:divBdr>
            <w:top w:val="none" w:sz="0" w:space="0" w:color="auto"/>
            <w:left w:val="none" w:sz="0" w:space="0" w:color="auto"/>
            <w:bottom w:val="none" w:sz="0" w:space="0" w:color="auto"/>
            <w:right w:val="none" w:sz="0" w:space="0" w:color="auto"/>
          </w:divBdr>
          <w:divsChild>
            <w:div w:id="401408814">
              <w:marLeft w:val="0"/>
              <w:marRight w:val="0"/>
              <w:marTop w:val="0"/>
              <w:marBottom w:val="0"/>
              <w:divBdr>
                <w:top w:val="none" w:sz="0" w:space="0" w:color="auto"/>
                <w:left w:val="none" w:sz="0" w:space="0" w:color="auto"/>
                <w:bottom w:val="none" w:sz="0" w:space="0" w:color="auto"/>
                <w:right w:val="none" w:sz="0" w:space="0" w:color="auto"/>
              </w:divBdr>
            </w:div>
          </w:divsChild>
        </w:div>
        <w:div w:id="396171405">
          <w:marLeft w:val="0"/>
          <w:marRight w:val="0"/>
          <w:marTop w:val="0"/>
          <w:marBottom w:val="0"/>
          <w:divBdr>
            <w:top w:val="none" w:sz="0" w:space="0" w:color="auto"/>
            <w:left w:val="none" w:sz="0" w:space="0" w:color="auto"/>
            <w:bottom w:val="none" w:sz="0" w:space="0" w:color="auto"/>
            <w:right w:val="none" w:sz="0" w:space="0" w:color="auto"/>
          </w:divBdr>
        </w:div>
        <w:div w:id="415127245">
          <w:marLeft w:val="0"/>
          <w:marRight w:val="0"/>
          <w:marTop w:val="0"/>
          <w:marBottom w:val="0"/>
          <w:divBdr>
            <w:top w:val="none" w:sz="0" w:space="0" w:color="auto"/>
            <w:left w:val="none" w:sz="0" w:space="0" w:color="auto"/>
            <w:bottom w:val="none" w:sz="0" w:space="0" w:color="auto"/>
            <w:right w:val="none" w:sz="0" w:space="0" w:color="auto"/>
          </w:divBdr>
        </w:div>
        <w:div w:id="464811094">
          <w:marLeft w:val="0"/>
          <w:marRight w:val="0"/>
          <w:marTop w:val="0"/>
          <w:marBottom w:val="0"/>
          <w:divBdr>
            <w:top w:val="none" w:sz="0" w:space="0" w:color="auto"/>
            <w:left w:val="none" w:sz="0" w:space="0" w:color="auto"/>
            <w:bottom w:val="none" w:sz="0" w:space="0" w:color="auto"/>
            <w:right w:val="none" w:sz="0" w:space="0" w:color="auto"/>
          </w:divBdr>
          <w:divsChild>
            <w:div w:id="1495488862">
              <w:marLeft w:val="0"/>
              <w:marRight w:val="0"/>
              <w:marTop w:val="0"/>
              <w:marBottom w:val="0"/>
              <w:divBdr>
                <w:top w:val="none" w:sz="0" w:space="0" w:color="auto"/>
                <w:left w:val="none" w:sz="0" w:space="0" w:color="auto"/>
                <w:bottom w:val="none" w:sz="0" w:space="0" w:color="auto"/>
                <w:right w:val="none" w:sz="0" w:space="0" w:color="auto"/>
              </w:divBdr>
            </w:div>
          </w:divsChild>
        </w:div>
        <w:div w:id="642930739">
          <w:marLeft w:val="0"/>
          <w:marRight w:val="0"/>
          <w:marTop w:val="300"/>
          <w:marBottom w:val="0"/>
          <w:divBdr>
            <w:top w:val="none" w:sz="0" w:space="0" w:color="auto"/>
            <w:left w:val="none" w:sz="0" w:space="0" w:color="auto"/>
            <w:bottom w:val="none" w:sz="0" w:space="0" w:color="auto"/>
            <w:right w:val="none" w:sz="0" w:space="0" w:color="auto"/>
          </w:divBdr>
          <w:divsChild>
            <w:div w:id="1535145406">
              <w:marLeft w:val="0"/>
              <w:marRight w:val="0"/>
              <w:marTop w:val="0"/>
              <w:marBottom w:val="0"/>
              <w:divBdr>
                <w:top w:val="none" w:sz="0" w:space="0" w:color="auto"/>
                <w:left w:val="none" w:sz="0" w:space="0" w:color="auto"/>
                <w:bottom w:val="none" w:sz="0" w:space="0" w:color="auto"/>
                <w:right w:val="none" w:sz="0" w:space="0" w:color="auto"/>
              </w:divBdr>
              <w:divsChild>
                <w:div w:id="5199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147950">
          <w:marLeft w:val="0"/>
          <w:marRight w:val="0"/>
          <w:marTop w:val="0"/>
          <w:marBottom w:val="0"/>
          <w:divBdr>
            <w:top w:val="none" w:sz="0" w:space="0" w:color="auto"/>
            <w:left w:val="none" w:sz="0" w:space="0" w:color="auto"/>
            <w:bottom w:val="none" w:sz="0" w:space="0" w:color="auto"/>
            <w:right w:val="none" w:sz="0" w:space="0" w:color="auto"/>
          </w:divBdr>
        </w:div>
        <w:div w:id="815688161">
          <w:marLeft w:val="0"/>
          <w:marRight w:val="0"/>
          <w:marTop w:val="0"/>
          <w:marBottom w:val="0"/>
          <w:divBdr>
            <w:top w:val="none" w:sz="0" w:space="0" w:color="auto"/>
            <w:left w:val="none" w:sz="0" w:space="0" w:color="auto"/>
            <w:bottom w:val="none" w:sz="0" w:space="0" w:color="auto"/>
            <w:right w:val="none" w:sz="0" w:space="0" w:color="auto"/>
          </w:divBdr>
        </w:div>
        <w:div w:id="1009795449">
          <w:marLeft w:val="0"/>
          <w:marRight w:val="0"/>
          <w:marTop w:val="0"/>
          <w:marBottom w:val="0"/>
          <w:divBdr>
            <w:top w:val="none" w:sz="0" w:space="0" w:color="auto"/>
            <w:left w:val="none" w:sz="0" w:space="0" w:color="auto"/>
            <w:bottom w:val="none" w:sz="0" w:space="0" w:color="auto"/>
            <w:right w:val="none" w:sz="0" w:space="0" w:color="auto"/>
          </w:divBdr>
          <w:divsChild>
            <w:div w:id="1669792646">
              <w:marLeft w:val="0"/>
              <w:marRight w:val="0"/>
              <w:marTop w:val="0"/>
              <w:marBottom w:val="0"/>
              <w:divBdr>
                <w:top w:val="none" w:sz="0" w:space="0" w:color="auto"/>
                <w:left w:val="none" w:sz="0" w:space="0" w:color="auto"/>
                <w:bottom w:val="none" w:sz="0" w:space="0" w:color="auto"/>
                <w:right w:val="none" w:sz="0" w:space="0" w:color="auto"/>
              </w:divBdr>
            </w:div>
          </w:divsChild>
        </w:div>
        <w:div w:id="1142964850">
          <w:marLeft w:val="0"/>
          <w:marRight w:val="0"/>
          <w:marTop w:val="300"/>
          <w:marBottom w:val="0"/>
          <w:divBdr>
            <w:top w:val="none" w:sz="0" w:space="0" w:color="auto"/>
            <w:left w:val="none" w:sz="0" w:space="0" w:color="auto"/>
            <w:bottom w:val="none" w:sz="0" w:space="0" w:color="auto"/>
            <w:right w:val="none" w:sz="0" w:space="0" w:color="auto"/>
          </w:divBdr>
          <w:divsChild>
            <w:div w:id="1349066089">
              <w:marLeft w:val="0"/>
              <w:marRight w:val="0"/>
              <w:marTop w:val="0"/>
              <w:marBottom w:val="0"/>
              <w:divBdr>
                <w:top w:val="none" w:sz="0" w:space="0" w:color="auto"/>
                <w:left w:val="none" w:sz="0" w:space="0" w:color="auto"/>
                <w:bottom w:val="none" w:sz="0" w:space="0" w:color="auto"/>
                <w:right w:val="none" w:sz="0" w:space="0" w:color="auto"/>
              </w:divBdr>
              <w:divsChild>
                <w:div w:id="14169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6352201">
          <w:marLeft w:val="0"/>
          <w:marRight w:val="0"/>
          <w:marTop w:val="0"/>
          <w:marBottom w:val="0"/>
          <w:divBdr>
            <w:top w:val="none" w:sz="0" w:space="0" w:color="auto"/>
            <w:left w:val="none" w:sz="0" w:space="0" w:color="auto"/>
            <w:bottom w:val="none" w:sz="0" w:space="0" w:color="auto"/>
            <w:right w:val="none" w:sz="0" w:space="0" w:color="auto"/>
          </w:divBdr>
        </w:div>
        <w:div w:id="1501382742">
          <w:marLeft w:val="0"/>
          <w:marRight w:val="0"/>
          <w:marTop w:val="0"/>
          <w:marBottom w:val="0"/>
          <w:divBdr>
            <w:top w:val="none" w:sz="0" w:space="0" w:color="auto"/>
            <w:left w:val="none" w:sz="0" w:space="0" w:color="auto"/>
            <w:bottom w:val="none" w:sz="0" w:space="0" w:color="auto"/>
            <w:right w:val="none" w:sz="0" w:space="0" w:color="auto"/>
          </w:divBdr>
          <w:divsChild>
            <w:div w:id="1378242915">
              <w:marLeft w:val="0"/>
              <w:marRight w:val="0"/>
              <w:marTop w:val="0"/>
              <w:marBottom w:val="0"/>
              <w:divBdr>
                <w:top w:val="none" w:sz="0" w:space="0" w:color="auto"/>
                <w:left w:val="none" w:sz="0" w:space="0" w:color="auto"/>
                <w:bottom w:val="none" w:sz="0" w:space="0" w:color="auto"/>
                <w:right w:val="none" w:sz="0" w:space="0" w:color="auto"/>
              </w:divBdr>
            </w:div>
          </w:divsChild>
        </w:div>
        <w:div w:id="1689871382">
          <w:marLeft w:val="0"/>
          <w:marRight w:val="0"/>
          <w:marTop w:val="0"/>
          <w:marBottom w:val="0"/>
          <w:divBdr>
            <w:top w:val="none" w:sz="0" w:space="0" w:color="auto"/>
            <w:left w:val="none" w:sz="0" w:space="0" w:color="auto"/>
            <w:bottom w:val="none" w:sz="0" w:space="0" w:color="auto"/>
            <w:right w:val="none" w:sz="0" w:space="0" w:color="auto"/>
          </w:divBdr>
          <w:divsChild>
            <w:div w:id="698817677">
              <w:marLeft w:val="0"/>
              <w:marRight w:val="0"/>
              <w:marTop w:val="0"/>
              <w:marBottom w:val="0"/>
              <w:divBdr>
                <w:top w:val="none" w:sz="0" w:space="0" w:color="auto"/>
                <w:left w:val="none" w:sz="0" w:space="0" w:color="auto"/>
                <w:bottom w:val="none" w:sz="0" w:space="0" w:color="auto"/>
                <w:right w:val="none" w:sz="0" w:space="0" w:color="auto"/>
              </w:divBdr>
            </w:div>
          </w:divsChild>
        </w:div>
        <w:div w:id="1758673338">
          <w:marLeft w:val="0"/>
          <w:marRight w:val="0"/>
          <w:marTop w:val="0"/>
          <w:marBottom w:val="0"/>
          <w:divBdr>
            <w:top w:val="none" w:sz="0" w:space="0" w:color="auto"/>
            <w:left w:val="none" w:sz="0" w:space="0" w:color="auto"/>
            <w:bottom w:val="none" w:sz="0" w:space="0" w:color="auto"/>
            <w:right w:val="none" w:sz="0" w:space="0" w:color="auto"/>
          </w:divBdr>
          <w:divsChild>
            <w:div w:id="2034845093">
              <w:marLeft w:val="0"/>
              <w:marRight w:val="0"/>
              <w:marTop w:val="0"/>
              <w:marBottom w:val="0"/>
              <w:divBdr>
                <w:top w:val="none" w:sz="0" w:space="0" w:color="auto"/>
                <w:left w:val="none" w:sz="0" w:space="0" w:color="auto"/>
                <w:bottom w:val="none" w:sz="0" w:space="0" w:color="auto"/>
                <w:right w:val="none" w:sz="0" w:space="0" w:color="auto"/>
              </w:divBdr>
            </w:div>
          </w:divsChild>
        </w:div>
        <w:div w:id="1881937375">
          <w:marLeft w:val="0"/>
          <w:marRight w:val="0"/>
          <w:marTop w:val="0"/>
          <w:marBottom w:val="0"/>
          <w:divBdr>
            <w:top w:val="none" w:sz="0" w:space="0" w:color="auto"/>
            <w:left w:val="none" w:sz="0" w:space="0" w:color="auto"/>
            <w:bottom w:val="none" w:sz="0" w:space="0" w:color="auto"/>
            <w:right w:val="none" w:sz="0" w:space="0" w:color="auto"/>
          </w:divBdr>
          <w:divsChild>
            <w:div w:id="2006860177">
              <w:marLeft w:val="0"/>
              <w:marRight w:val="0"/>
              <w:marTop w:val="0"/>
              <w:marBottom w:val="0"/>
              <w:divBdr>
                <w:top w:val="none" w:sz="0" w:space="0" w:color="auto"/>
                <w:left w:val="none" w:sz="0" w:space="0" w:color="auto"/>
                <w:bottom w:val="none" w:sz="0" w:space="0" w:color="auto"/>
                <w:right w:val="none" w:sz="0" w:space="0" w:color="auto"/>
              </w:divBdr>
            </w:div>
          </w:divsChild>
        </w:div>
        <w:div w:id="2032293069">
          <w:marLeft w:val="0"/>
          <w:marRight w:val="0"/>
          <w:marTop w:val="300"/>
          <w:marBottom w:val="0"/>
          <w:divBdr>
            <w:top w:val="none" w:sz="0" w:space="0" w:color="auto"/>
            <w:left w:val="none" w:sz="0" w:space="0" w:color="auto"/>
            <w:bottom w:val="none" w:sz="0" w:space="0" w:color="auto"/>
            <w:right w:val="none" w:sz="0" w:space="0" w:color="auto"/>
          </w:divBdr>
          <w:divsChild>
            <w:div w:id="677276522">
              <w:marLeft w:val="0"/>
              <w:marRight w:val="0"/>
              <w:marTop w:val="0"/>
              <w:marBottom w:val="0"/>
              <w:divBdr>
                <w:top w:val="none" w:sz="0" w:space="0" w:color="auto"/>
                <w:left w:val="none" w:sz="0" w:space="0" w:color="auto"/>
                <w:bottom w:val="none" w:sz="0" w:space="0" w:color="auto"/>
                <w:right w:val="none" w:sz="0" w:space="0" w:color="auto"/>
              </w:divBdr>
              <w:divsChild>
                <w:div w:id="796216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2369896">
      <w:bodyDiv w:val="1"/>
      <w:marLeft w:val="0"/>
      <w:marRight w:val="0"/>
      <w:marTop w:val="0"/>
      <w:marBottom w:val="0"/>
      <w:divBdr>
        <w:top w:val="none" w:sz="0" w:space="0" w:color="auto"/>
        <w:left w:val="none" w:sz="0" w:space="0" w:color="auto"/>
        <w:bottom w:val="none" w:sz="0" w:space="0" w:color="auto"/>
        <w:right w:val="none" w:sz="0" w:space="0" w:color="auto"/>
      </w:divBdr>
    </w:div>
    <w:div w:id="652610069">
      <w:bodyDiv w:val="1"/>
      <w:marLeft w:val="0"/>
      <w:marRight w:val="0"/>
      <w:marTop w:val="0"/>
      <w:marBottom w:val="0"/>
      <w:divBdr>
        <w:top w:val="none" w:sz="0" w:space="0" w:color="auto"/>
        <w:left w:val="none" w:sz="0" w:space="0" w:color="auto"/>
        <w:bottom w:val="none" w:sz="0" w:space="0" w:color="auto"/>
        <w:right w:val="none" w:sz="0" w:space="0" w:color="auto"/>
      </w:divBdr>
      <w:divsChild>
        <w:div w:id="19017838">
          <w:marLeft w:val="0"/>
          <w:marRight w:val="0"/>
          <w:marTop w:val="0"/>
          <w:marBottom w:val="0"/>
          <w:divBdr>
            <w:top w:val="none" w:sz="0" w:space="0" w:color="auto"/>
            <w:left w:val="none" w:sz="0" w:space="0" w:color="auto"/>
            <w:bottom w:val="none" w:sz="0" w:space="0" w:color="auto"/>
            <w:right w:val="none" w:sz="0" w:space="0" w:color="auto"/>
          </w:divBdr>
        </w:div>
        <w:div w:id="226578926">
          <w:marLeft w:val="0"/>
          <w:marRight w:val="0"/>
          <w:marTop w:val="300"/>
          <w:marBottom w:val="0"/>
          <w:divBdr>
            <w:top w:val="none" w:sz="0" w:space="0" w:color="auto"/>
            <w:left w:val="none" w:sz="0" w:space="0" w:color="auto"/>
            <w:bottom w:val="none" w:sz="0" w:space="0" w:color="auto"/>
            <w:right w:val="none" w:sz="0" w:space="0" w:color="auto"/>
          </w:divBdr>
          <w:divsChild>
            <w:div w:id="788622964">
              <w:marLeft w:val="0"/>
              <w:marRight w:val="0"/>
              <w:marTop w:val="0"/>
              <w:marBottom w:val="0"/>
              <w:divBdr>
                <w:top w:val="none" w:sz="0" w:space="0" w:color="auto"/>
                <w:left w:val="none" w:sz="0" w:space="0" w:color="auto"/>
                <w:bottom w:val="none" w:sz="0" w:space="0" w:color="auto"/>
                <w:right w:val="none" w:sz="0" w:space="0" w:color="auto"/>
              </w:divBdr>
              <w:divsChild>
                <w:div w:id="1910727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2988">
          <w:marLeft w:val="0"/>
          <w:marRight w:val="0"/>
          <w:marTop w:val="0"/>
          <w:marBottom w:val="0"/>
          <w:divBdr>
            <w:top w:val="none" w:sz="0" w:space="0" w:color="auto"/>
            <w:left w:val="none" w:sz="0" w:space="0" w:color="auto"/>
            <w:bottom w:val="none" w:sz="0" w:space="0" w:color="auto"/>
            <w:right w:val="none" w:sz="0" w:space="0" w:color="auto"/>
          </w:divBdr>
        </w:div>
        <w:div w:id="334721965">
          <w:marLeft w:val="0"/>
          <w:marRight w:val="0"/>
          <w:marTop w:val="0"/>
          <w:marBottom w:val="0"/>
          <w:divBdr>
            <w:top w:val="none" w:sz="0" w:space="0" w:color="auto"/>
            <w:left w:val="none" w:sz="0" w:space="0" w:color="auto"/>
            <w:bottom w:val="none" w:sz="0" w:space="0" w:color="auto"/>
            <w:right w:val="none" w:sz="0" w:space="0" w:color="auto"/>
          </w:divBdr>
          <w:divsChild>
            <w:div w:id="794642297">
              <w:marLeft w:val="0"/>
              <w:marRight w:val="0"/>
              <w:marTop w:val="0"/>
              <w:marBottom w:val="0"/>
              <w:divBdr>
                <w:top w:val="none" w:sz="0" w:space="0" w:color="auto"/>
                <w:left w:val="none" w:sz="0" w:space="0" w:color="auto"/>
                <w:bottom w:val="none" w:sz="0" w:space="0" w:color="auto"/>
                <w:right w:val="none" w:sz="0" w:space="0" w:color="auto"/>
              </w:divBdr>
            </w:div>
          </w:divsChild>
        </w:div>
        <w:div w:id="352147522">
          <w:marLeft w:val="0"/>
          <w:marRight w:val="0"/>
          <w:marTop w:val="300"/>
          <w:marBottom w:val="0"/>
          <w:divBdr>
            <w:top w:val="none" w:sz="0" w:space="0" w:color="auto"/>
            <w:left w:val="none" w:sz="0" w:space="0" w:color="auto"/>
            <w:bottom w:val="none" w:sz="0" w:space="0" w:color="auto"/>
            <w:right w:val="none" w:sz="0" w:space="0" w:color="auto"/>
          </w:divBdr>
          <w:divsChild>
            <w:div w:id="632177626">
              <w:marLeft w:val="0"/>
              <w:marRight w:val="0"/>
              <w:marTop w:val="0"/>
              <w:marBottom w:val="0"/>
              <w:divBdr>
                <w:top w:val="none" w:sz="0" w:space="0" w:color="auto"/>
                <w:left w:val="none" w:sz="0" w:space="0" w:color="auto"/>
                <w:bottom w:val="none" w:sz="0" w:space="0" w:color="auto"/>
                <w:right w:val="none" w:sz="0" w:space="0" w:color="auto"/>
              </w:divBdr>
              <w:divsChild>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4279">
          <w:marLeft w:val="0"/>
          <w:marRight w:val="0"/>
          <w:marTop w:val="0"/>
          <w:marBottom w:val="0"/>
          <w:divBdr>
            <w:top w:val="none" w:sz="0" w:space="0" w:color="auto"/>
            <w:left w:val="none" w:sz="0" w:space="0" w:color="auto"/>
            <w:bottom w:val="none" w:sz="0" w:space="0" w:color="auto"/>
            <w:right w:val="none" w:sz="0" w:space="0" w:color="auto"/>
          </w:divBdr>
          <w:divsChild>
            <w:div w:id="1638487373">
              <w:marLeft w:val="0"/>
              <w:marRight w:val="0"/>
              <w:marTop w:val="0"/>
              <w:marBottom w:val="0"/>
              <w:divBdr>
                <w:top w:val="none" w:sz="0" w:space="0" w:color="auto"/>
                <w:left w:val="none" w:sz="0" w:space="0" w:color="auto"/>
                <w:bottom w:val="none" w:sz="0" w:space="0" w:color="auto"/>
                <w:right w:val="none" w:sz="0" w:space="0" w:color="auto"/>
              </w:divBdr>
            </w:div>
          </w:divsChild>
        </w:div>
        <w:div w:id="367947648">
          <w:marLeft w:val="0"/>
          <w:marRight w:val="0"/>
          <w:marTop w:val="0"/>
          <w:marBottom w:val="0"/>
          <w:divBdr>
            <w:top w:val="none" w:sz="0" w:space="0" w:color="auto"/>
            <w:left w:val="none" w:sz="0" w:space="0" w:color="auto"/>
            <w:bottom w:val="none" w:sz="0" w:space="0" w:color="auto"/>
            <w:right w:val="none" w:sz="0" w:space="0" w:color="auto"/>
          </w:divBdr>
          <w:divsChild>
            <w:div w:id="2028478260">
              <w:marLeft w:val="0"/>
              <w:marRight w:val="0"/>
              <w:marTop w:val="0"/>
              <w:marBottom w:val="0"/>
              <w:divBdr>
                <w:top w:val="none" w:sz="0" w:space="0" w:color="auto"/>
                <w:left w:val="none" w:sz="0" w:space="0" w:color="auto"/>
                <w:bottom w:val="none" w:sz="0" w:space="0" w:color="auto"/>
                <w:right w:val="none" w:sz="0" w:space="0" w:color="auto"/>
              </w:divBdr>
            </w:div>
          </w:divsChild>
        </w:div>
        <w:div w:id="389310109">
          <w:marLeft w:val="0"/>
          <w:marRight w:val="0"/>
          <w:marTop w:val="0"/>
          <w:marBottom w:val="0"/>
          <w:divBdr>
            <w:top w:val="none" w:sz="0" w:space="0" w:color="auto"/>
            <w:left w:val="none" w:sz="0" w:space="0" w:color="auto"/>
            <w:bottom w:val="none" w:sz="0" w:space="0" w:color="auto"/>
            <w:right w:val="none" w:sz="0" w:space="0" w:color="auto"/>
          </w:divBdr>
          <w:divsChild>
            <w:div w:id="1996489235">
              <w:marLeft w:val="0"/>
              <w:marRight w:val="0"/>
              <w:marTop w:val="0"/>
              <w:marBottom w:val="0"/>
              <w:divBdr>
                <w:top w:val="none" w:sz="0" w:space="0" w:color="auto"/>
                <w:left w:val="none" w:sz="0" w:space="0" w:color="auto"/>
                <w:bottom w:val="none" w:sz="0" w:space="0" w:color="auto"/>
                <w:right w:val="none" w:sz="0" w:space="0" w:color="auto"/>
              </w:divBdr>
            </w:div>
          </w:divsChild>
        </w:div>
        <w:div w:id="501817341">
          <w:marLeft w:val="0"/>
          <w:marRight w:val="0"/>
          <w:marTop w:val="0"/>
          <w:marBottom w:val="0"/>
          <w:divBdr>
            <w:top w:val="none" w:sz="0" w:space="0" w:color="auto"/>
            <w:left w:val="none" w:sz="0" w:space="0" w:color="auto"/>
            <w:bottom w:val="none" w:sz="0" w:space="0" w:color="auto"/>
            <w:right w:val="none" w:sz="0" w:space="0" w:color="auto"/>
          </w:divBdr>
        </w:div>
        <w:div w:id="509637511">
          <w:marLeft w:val="0"/>
          <w:marRight w:val="0"/>
          <w:marTop w:val="0"/>
          <w:marBottom w:val="0"/>
          <w:divBdr>
            <w:top w:val="none" w:sz="0" w:space="0" w:color="auto"/>
            <w:left w:val="none" w:sz="0" w:space="0" w:color="auto"/>
            <w:bottom w:val="none" w:sz="0" w:space="0" w:color="auto"/>
            <w:right w:val="none" w:sz="0" w:space="0" w:color="auto"/>
          </w:divBdr>
          <w:divsChild>
            <w:div w:id="1161583466">
              <w:marLeft w:val="0"/>
              <w:marRight w:val="0"/>
              <w:marTop w:val="0"/>
              <w:marBottom w:val="0"/>
              <w:divBdr>
                <w:top w:val="none" w:sz="0" w:space="0" w:color="auto"/>
                <w:left w:val="none" w:sz="0" w:space="0" w:color="auto"/>
                <w:bottom w:val="none" w:sz="0" w:space="0" w:color="auto"/>
                <w:right w:val="none" w:sz="0" w:space="0" w:color="auto"/>
              </w:divBdr>
            </w:div>
          </w:divsChild>
        </w:div>
        <w:div w:id="561140714">
          <w:marLeft w:val="0"/>
          <w:marRight w:val="0"/>
          <w:marTop w:val="0"/>
          <w:marBottom w:val="0"/>
          <w:divBdr>
            <w:top w:val="none" w:sz="0" w:space="0" w:color="auto"/>
            <w:left w:val="none" w:sz="0" w:space="0" w:color="auto"/>
            <w:bottom w:val="none" w:sz="0" w:space="0" w:color="auto"/>
            <w:right w:val="none" w:sz="0" w:space="0" w:color="auto"/>
          </w:divBdr>
        </w:div>
        <w:div w:id="1304504541">
          <w:marLeft w:val="0"/>
          <w:marRight w:val="0"/>
          <w:marTop w:val="0"/>
          <w:marBottom w:val="0"/>
          <w:divBdr>
            <w:top w:val="none" w:sz="0" w:space="0" w:color="auto"/>
            <w:left w:val="none" w:sz="0" w:space="0" w:color="auto"/>
            <w:bottom w:val="none" w:sz="0" w:space="0" w:color="auto"/>
            <w:right w:val="none" w:sz="0" w:space="0" w:color="auto"/>
          </w:divBdr>
        </w:div>
        <w:div w:id="1349139326">
          <w:marLeft w:val="0"/>
          <w:marRight w:val="0"/>
          <w:marTop w:val="0"/>
          <w:marBottom w:val="0"/>
          <w:divBdr>
            <w:top w:val="none" w:sz="0" w:space="0" w:color="auto"/>
            <w:left w:val="none" w:sz="0" w:space="0" w:color="auto"/>
            <w:bottom w:val="none" w:sz="0" w:space="0" w:color="auto"/>
            <w:right w:val="none" w:sz="0" w:space="0" w:color="auto"/>
          </w:divBdr>
        </w:div>
        <w:div w:id="1440104044">
          <w:marLeft w:val="0"/>
          <w:marRight w:val="0"/>
          <w:marTop w:val="0"/>
          <w:marBottom w:val="0"/>
          <w:divBdr>
            <w:top w:val="none" w:sz="0" w:space="0" w:color="auto"/>
            <w:left w:val="none" w:sz="0" w:space="0" w:color="auto"/>
            <w:bottom w:val="none" w:sz="0" w:space="0" w:color="auto"/>
            <w:right w:val="none" w:sz="0" w:space="0" w:color="auto"/>
          </w:divBdr>
          <w:divsChild>
            <w:div w:id="1690182981">
              <w:marLeft w:val="0"/>
              <w:marRight w:val="0"/>
              <w:marTop w:val="0"/>
              <w:marBottom w:val="0"/>
              <w:divBdr>
                <w:top w:val="none" w:sz="0" w:space="0" w:color="auto"/>
                <w:left w:val="none" w:sz="0" w:space="0" w:color="auto"/>
                <w:bottom w:val="none" w:sz="0" w:space="0" w:color="auto"/>
                <w:right w:val="none" w:sz="0" w:space="0" w:color="auto"/>
              </w:divBdr>
            </w:div>
          </w:divsChild>
        </w:div>
        <w:div w:id="1613129872">
          <w:marLeft w:val="0"/>
          <w:marRight w:val="0"/>
          <w:marTop w:val="0"/>
          <w:marBottom w:val="0"/>
          <w:divBdr>
            <w:top w:val="none" w:sz="0" w:space="0" w:color="auto"/>
            <w:left w:val="none" w:sz="0" w:space="0" w:color="auto"/>
            <w:bottom w:val="none" w:sz="0" w:space="0" w:color="auto"/>
            <w:right w:val="none" w:sz="0" w:space="0" w:color="auto"/>
          </w:divBdr>
          <w:divsChild>
            <w:div w:id="1353608652">
              <w:marLeft w:val="0"/>
              <w:marRight w:val="0"/>
              <w:marTop w:val="0"/>
              <w:marBottom w:val="0"/>
              <w:divBdr>
                <w:top w:val="none" w:sz="0" w:space="0" w:color="auto"/>
                <w:left w:val="none" w:sz="0" w:space="0" w:color="auto"/>
                <w:bottom w:val="none" w:sz="0" w:space="0" w:color="auto"/>
                <w:right w:val="none" w:sz="0" w:space="0" w:color="auto"/>
              </w:divBdr>
            </w:div>
          </w:divsChild>
        </w:div>
        <w:div w:id="1722242691">
          <w:marLeft w:val="0"/>
          <w:marRight w:val="0"/>
          <w:marTop w:val="300"/>
          <w:marBottom w:val="0"/>
          <w:divBdr>
            <w:top w:val="none" w:sz="0" w:space="0" w:color="auto"/>
            <w:left w:val="none" w:sz="0" w:space="0" w:color="auto"/>
            <w:bottom w:val="none" w:sz="0" w:space="0" w:color="auto"/>
            <w:right w:val="none" w:sz="0" w:space="0" w:color="auto"/>
          </w:divBdr>
          <w:divsChild>
            <w:div w:id="829564910">
              <w:marLeft w:val="0"/>
              <w:marRight w:val="0"/>
              <w:marTop w:val="0"/>
              <w:marBottom w:val="0"/>
              <w:divBdr>
                <w:top w:val="none" w:sz="0" w:space="0" w:color="auto"/>
                <w:left w:val="none" w:sz="0" w:space="0" w:color="auto"/>
                <w:bottom w:val="none" w:sz="0" w:space="0" w:color="auto"/>
                <w:right w:val="none" w:sz="0" w:space="0" w:color="auto"/>
              </w:divBdr>
              <w:divsChild>
                <w:div w:id="880553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276495">
          <w:marLeft w:val="0"/>
          <w:marRight w:val="0"/>
          <w:marTop w:val="300"/>
          <w:marBottom w:val="0"/>
          <w:divBdr>
            <w:top w:val="none" w:sz="0" w:space="0" w:color="auto"/>
            <w:left w:val="none" w:sz="0" w:space="0" w:color="auto"/>
            <w:bottom w:val="none" w:sz="0" w:space="0" w:color="auto"/>
            <w:right w:val="none" w:sz="0" w:space="0" w:color="auto"/>
          </w:divBdr>
          <w:divsChild>
            <w:div w:id="770049441">
              <w:marLeft w:val="0"/>
              <w:marRight w:val="0"/>
              <w:marTop w:val="0"/>
              <w:marBottom w:val="0"/>
              <w:divBdr>
                <w:top w:val="none" w:sz="0" w:space="0" w:color="auto"/>
                <w:left w:val="none" w:sz="0" w:space="0" w:color="auto"/>
                <w:bottom w:val="none" w:sz="0" w:space="0" w:color="auto"/>
                <w:right w:val="none" w:sz="0" w:space="0" w:color="auto"/>
              </w:divBdr>
              <w:divsChild>
                <w:div w:id="66297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649528">
          <w:marLeft w:val="0"/>
          <w:marRight w:val="0"/>
          <w:marTop w:val="0"/>
          <w:marBottom w:val="0"/>
          <w:divBdr>
            <w:top w:val="none" w:sz="0" w:space="0" w:color="auto"/>
            <w:left w:val="none" w:sz="0" w:space="0" w:color="auto"/>
            <w:bottom w:val="none" w:sz="0" w:space="0" w:color="auto"/>
            <w:right w:val="none" w:sz="0" w:space="0" w:color="auto"/>
          </w:divBdr>
        </w:div>
      </w:divsChild>
    </w:div>
    <w:div w:id="652753890">
      <w:bodyDiv w:val="1"/>
      <w:marLeft w:val="0"/>
      <w:marRight w:val="0"/>
      <w:marTop w:val="0"/>
      <w:marBottom w:val="0"/>
      <w:divBdr>
        <w:top w:val="none" w:sz="0" w:space="0" w:color="auto"/>
        <w:left w:val="none" w:sz="0" w:space="0" w:color="auto"/>
        <w:bottom w:val="none" w:sz="0" w:space="0" w:color="auto"/>
        <w:right w:val="none" w:sz="0" w:space="0" w:color="auto"/>
      </w:divBdr>
      <w:divsChild>
        <w:div w:id="1854493209">
          <w:marLeft w:val="0"/>
          <w:marRight w:val="0"/>
          <w:marTop w:val="0"/>
          <w:marBottom w:val="0"/>
          <w:divBdr>
            <w:top w:val="none" w:sz="0" w:space="0" w:color="auto"/>
            <w:left w:val="none" w:sz="0" w:space="0" w:color="auto"/>
            <w:bottom w:val="none" w:sz="0" w:space="0" w:color="auto"/>
            <w:right w:val="none" w:sz="0" w:space="0" w:color="auto"/>
          </w:divBdr>
        </w:div>
        <w:div w:id="2147358356">
          <w:marLeft w:val="0"/>
          <w:marRight w:val="0"/>
          <w:marTop w:val="0"/>
          <w:marBottom w:val="0"/>
          <w:divBdr>
            <w:top w:val="none" w:sz="0" w:space="0" w:color="auto"/>
            <w:left w:val="none" w:sz="0" w:space="0" w:color="auto"/>
            <w:bottom w:val="none" w:sz="0" w:space="0" w:color="auto"/>
            <w:right w:val="none" w:sz="0" w:space="0" w:color="auto"/>
          </w:divBdr>
          <w:divsChild>
            <w:div w:id="571820077">
              <w:marLeft w:val="0"/>
              <w:marRight w:val="0"/>
              <w:marTop w:val="0"/>
              <w:marBottom w:val="0"/>
              <w:divBdr>
                <w:top w:val="none" w:sz="0" w:space="0" w:color="auto"/>
                <w:left w:val="none" w:sz="0" w:space="0" w:color="auto"/>
                <w:bottom w:val="none" w:sz="0" w:space="0" w:color="auto"/>
                <w:right w:val="none" w:sz="0" w:space="0" w:color="auto"/>
              </w:divBdr>
            </w:div>
          </w:divsChild>
        </w:div>
        <w:div w:id="1008172855">
          <w:marLeft w:val="0"/>
          <w:marRight w:val="0"/>
          <w:marTop w:val="0"/>
          <w:marBottom w:val="0"/>
          <w:divBdr>
            <w:top w:val="none" w:sz="0" w:space="0" w:color="auto"/>
            <w:left w:val="none" w:sz="0" w:space="0" w:color="auto"/>
            <w:bottom w:val="none" w:sz="0" w:space="0" w:color="auto"/>
            <w:right w:val="none" w:sz="0" w:space="0" w:color="auto"/>
          </w:divBdr>
        </w:div>
        <w:div w:id="912199164">
          <w:marLeft w:val="0"/>
          <w:marRight w:val="0"/>
          <w:marTop w:val="0"/>
          <w:marBottom w:val="0"/>
          <w:divBdr>
            <w:top w:val="none" w:sz="0" w:space="0" w:color="auto"/>
            <w:left w:val="none" w:sz="0" w:space="0" w:color="auto"/>
            <w:bottom w:val="none" w:sz="0" w:space="0" w:color="auto"/>
            <w:right w:val="none" w:sz="0" w:space="0" w:color="auto"/>
          </w:divBdr>
          <w:divsChild>
            <w:div w:id="2077588463">
              <w:marLeft w:val="0"/>
              <w:marRight w:val="0"/>
              <w:marTop w:val="0"/>
              <w:marBottom w:val="0"/>
              <w:divBdr>
                <w:top w:val="none" w:sz="0" w:space="0" w:color="auto"/>
                <w:left w:val="none" w:sz="0" w:space="0" w:color="auto"/>
                <w:bottom w:val="none" w:sz="0" w:space="0" w:color="auto"/>
                <w:right w:val="none" w:sz="0" w:space="0" w:color="auto"/>
              </w:divBdr>
            </w:div>
          </w:divsChild>
        </w:div>
        <w:div w:id="63453038">
          <w:marLeft w:val="0"/>
          <w:marRight w:val="0"/>
          <w:marTop w:val="0"/>
          <w:marBottom w:val="0"/>
          <w:divBdr>
            <w:top w:val="none" w:sz="0" w:space="0" w:color="auto"/>
            <w:left w:val="none" w:sz="0" w:space="0" w:color="auto"/>
            <w:bottom w:val="none" w:sz="0" w:space="0" w:color="auto"/>
            <w:right w:val="none" w:sz="0" w:space="0" w:color="auto"/>
          </w:divBdr>
        </w:div>
        <w:div w:id="1386879674">
          <w:marLeft w:val="0"/>
          <w:marRight w:val="0"/>
          <w:marTop w:val="0"/>
          <w:marBottom w:val="0"/>
          <w:divBdr>
            <w:top w:val="none" w:sz="0" w:space="0" w:color="auto"/>
            <w:left w:val="none" w:sz="0" w:space="0" w:color="auto"/>
            <w:bottom w:val="none" w:sz="0" w:space="0" w:color="auto"/>
            <w:right w:val="none" w:sz="0" w:space="0" w:color="auto"/>
          </w:divBdr>
          <w:divsChild>
            <w:div w:id="552932242">
              <w:marLeft w:val="0"/>
              <w:marRight w:val="0"/>
              <w:marTop w:val="0"/>
              <w:marBottom w:val="0"/>
              <w:divBdr>
                <w:top w:val="none" w:sz="0" w:space="0" w:color="auto"/>
                <w:left w:val="none" w:sz="0" w:space="0" w:color="auto"/>
                <w:bottom w:val="none" w:sz="0" w:space="0" w:color="auto"/>
                <w:right w:val="none" w:sz="0" w:space="0" w:color="auto"/>
              </w:divBdr>
            </w:div>
          </w:divsChild>
        </w:div>
        <w:div w:id="1566452330">
          <w:marLeft w:val="0"/>
          <w:marRight w:val="0"/>
          <w:marTop w:val="0"/>
          <w:marBottom w:val="0"/>
          <w:divBdr>
            <w:top w:val="none" w:sz="0" w:space="0" w:color="auto"/>
            <w:left w:val="none" w:sz="0" w:space="0" w:color="auto"/>
            <w:bottom w:val="none" w:sz="0" w:space="0" w:color="auto"/>
            <w:right w:val="none" w:sz="0" w:space="0" w:color="auto"/>
          </w:divBdr>
        </w:div>
        <w:div w:id="1289433679">
          <w:marLeft w:val="0"/>
          <w:marRight w:val="0"/>
          <w:marTop w:val="0"/>
          <w:marBottom w:val="0"/>
          <w:divBdr>
            <w:top w:val="none" w:sz="0" w:space="0" w:color="auto"/>
            <w:left w:val="none" w:sz="0" w:space="0" w:color="auto"/>
            <w:bottom w:val="none" w:sz="0" w:space="0" w:color="auto"/>
            <w:right w:val="none" w:sz="0" w:space="0" w:color="auto"/>
          </w:divBdr>
          <w:divsChild>
            <w:div w:id="1117991618">
              <w:marLeft w:val="0"/>
              <w:marRight w:val="0"/>
              <w:marTop w:val="0"/>
              <w:marBottom w:val="0"/>
              <w:divBdr>
                <w:top w:val="none" w:sz="0" w:space="0" w:color="auto"/>
                <w:left w:val="none" w:sz="0" w:space="0" w:color="auto"/>
                <w:bottom w:val="none" w:sz="0" w:space="0" w:color="auto"/>
                <w:right w:val="none" w:sz="0" w:space="0" w:color="auto"/>
              </w:divBdr>
            </w:div>
          </w:divsChild>
        </w:div>
        <w:div w:id="646394520">
          <w:marLeft w:val="0"/>
          <w:marRight w:val="0"/>
          <w:marTop w:val="0"/>
          <w:marBottom w:val="0"/>
          <w:divBdr>
            <w:top w:val="none" w:sz="0" w:space="0" w:color="auto"/>
            <w:left w:val="none" w:sz="0" w:space="0" w:color="auto"/>
            <w:bottom w:val="none" w:sz="0" w:space="0" w:color="auto"/>
            <w:right w:val="none" w:sz="0" w:space="0" w:color="auto"/>
          </w:divBdr>
        </w:div>
        <w:div w:id="1446461254">
          <w:marLeft w:val="0"/>
          <w:marRight w:val="0"/>
          <w:marTop w:val="0"/>
          <w:marBottom w:val="0"/>
          <w:divBdr>
            <w:top w:val="none" w:sz="0" w:space="0" w:color="auto"/>
            <w:left w:val="none" w:sz="0" w:space="0" w:color="auto"/>
            <w:bottom w:val="none" w:sz="0" w:space="0" w:color="auto"/>
            <w:right w:val="none" w:sz="0" w:space="0" w:color="auto"/>
          </w:divBdr>
          <w:divsChild>
            <w:div w:id="86394290">
              <w:marLeft w:val="0"/>
              <w:marRight w:val="0"/>
              <w:marTop w:val="0"/>
              <w:marBottom w:val="0"/>
              <w:divBdr>
                <w:top w:val="none" w:sz="0" w:space="0" w:color="auto"/>
                <w:left w:val="none" w:sz="0" w:space="0" w:color="auto"/>
                <w:bottom w:val="none" w:sz="0" w:space="0" w:color="auto"/>
                <w:right w:val="none" w:sz="0" w:space="0" w:color="auto"/>
              </w:divBdr>
            </w:div>
          </w:divsChild>
        </w:div>
        <w:div w:id="1952125255">
          <w:marLeft w:val="0"/>
          <w:marRight w:val="0"/>
          <w:marTop w:val="0"/>
          <w:marBottom w:val="0"/>
          <w:divBdr>
            <w:top w:val="none" w:sz="0" w:space="0" w:color="auto"/>
            <w:left w:val="none" w:sz="0" w:space="0" w:color="auto"/>
            <w:bottom w:val="none" w:sz="0" w:space="0" w:color="auto"/>
            <w:right w:val="none" w:sz="0" w:space="0" w:color="auto"/>
          </w:divBdr>
        </w:div>
        <w:div w:id="1461846391">
          <w:marLeft w:val="0"/>
          <w:marRight w:val="0"/>
          <w:marTop w:val="0"/>
          <w:marBottom w:val="0"/>
          <w:divBdr>
            <w:top w:val="none" w:sz="0" w:space="0" w:color="auto"/>
            <w:left w:val="none" w:sz="0" w:space="0" w:color="auto"/>
            <w:bottom w:val="none" w:sz="0" w:space="0" w:color="auto"/>
            <w:right w:val="none" w:sz="0" w:space="0" w:color="auto"/>
          </w:divBdr>
          <w:divsChild>
            <w:div w:id="1700626276">
              <w:marLeft w:val="0"/>
              <w:marRight w:val="0"/>
              <w:marTop w:val="0"/>
              <w:marBottom w:val="0"/>
              <w:divBdr>
                <w:top w:val="none" w:sz="0" w:space="0" w:color="auto"/>
                <w:left w:val="none" w:sz="0" w:space="0" w:color="auto"/>
                <w:bottom w:val="none" w:sz="0" w:space="0" w:color="auto"/>
                <w:right w:val="none" w:sz="0" w:space="0" w:color="auto"/>
              </w:divBdr>
            </w:div>
          </w:divsChild>
        </w:div>
        <w:div w:id="1144853054">
          <w:marLeft w:val="0"/>
          <w:marRight w:val="0"/>
          <w:marTop w:val="0"/>
          <w:marBottom w:val="0"/>
          <w:divBdr>
            <w:top w:val="none" w:sz="0" w:space="0" w:color="auto"/>
            <w:left w:val="none" w:sz="0" w:space="0" w:color="auto"/>
            <w:bottom w:val="none" w:sz="0" w:space="0" w:color="auto"/>
            <w:right w:val="none" w:sz="0" w:space="0" w:color="auto"/>
          </w:divBdr>
        </w:div>
        <w:div w:id="657686446">
          <w:marLeft w:val="0"/>
          <w:marRight w:val="0"/>
          <w:marTop w:val="0"/>
          <w:marBottom w:val="0"/>
          <w:divBdr>
            <w:top w:val="none" w:sz="0" w:space="0" w:color="auto"/>
            <w:left w:val="none" w:sz="0" w:space="0" w:color="auto"/>
            <w:bottom w:val="none" w:sz="0" w:space="0" w:color="auto"/>
            <w:right w:val="none" w:sz="0" w:space="0" w:color="auto"/>
          </w:divBdr>
          <w:divsChild>
            <w:div w:id="1563559374">
              <w:marLeft w:val="0"/>
              <w:marRight w:val="0"/>
              <w:marTop w:val="0"/>
              <w:marBottom w:val="0"/>
              <w:divBdr>
                <w:top w:val="none" w:sz="0" w:space="0" w:color="auto"/>
                <w:left w:val="none" w:sz="0" w:space="0" w:color="auto"/>
                <w:bottom w:val="none" w:sz="0" w:space="0" w:color="auto"/>
                <w:right w:val="none" w:sz="0" w:space="0" w:color="auto"/>
              </w:divBdr>
            </w:div>
          </w:divsChild>
        </w:div>
        <w:div w:id="1125539063">
          <w:marLeft w:val="0"/>
          <w:marRight w:val="0"/>
          <w:marTop w:val="300"/>
          <w:marBottom w:val="0"/>
          <w:divBdr>
            <w:top w:val="none" w:sz="0" w:space="0" w:color="auto"/>
            <w:left w:val="none" w:sz="0" w:space="0" w:color="auto"/>
            <w:bottom w:val="none" w:sz="0" w:space="0" w:color="auto"/>
            <w:right w:val="none" w:sz="0" w:space="0" w:color="auto"/>
          </w:divBdr>
          <w:divsChild>
            <w:div w:id="1049913817">
              <w:marLeft w:val="0"/>
              <w:marRight w:val="0"/>
              <w:marTop w:val="0"/>
              <w:marBottom w:val="0"/>
              <w:divBdr>
                <w:top w:val="none" w:sz="0" w:space="0" w:color="auto"/>
                <w:left w:val="none" w:sz="0" w:space="0" w:color="auto"/>
                <w:bottom w:val="none" w:sz="0" w:space="0" w:color="auto"/>
                <w:right w:val="none" w:sz="0" w:space="0" w:color="auto"/>
              </w:divBdr>
              <w:divsChild>
                <w:div w:id="1592884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488632">
          <w:marLeft w:val="0"/>
          <w:marRight w:val="0"/>
          <w:marTop w:val="300"/>
          <w:marBottom w:val="0"/>
          <w:divBdr>
            <w:top w:val="none" w:sz="0" w:space="0" w:color="auto"/>
            <w:left w:val="none" w:sz="0" w:space="0" w:color="auto"/>
            <w:bottom w:val="none" w:sz="0" w:space="0" w:color="auto"/>
            <w:right w:val="none" w:sz="0" w:space="0" w:color="auto"/>
          </w:divBdr>
          <w:divsChild>
            <w:div w:id="545487301">
              <w:marLeft w:val="0"/>
              <w:marRight w:val="0"/>
              <w:marTop w:val="0"/>
              <w:marBottom w:val="0"/>
              <w:divBdr>
                <w:top w:val="none" w:sz="0" w:space="0" w:color="auto"/>
                <w:left w:val="none" w:sz="0" w:space="0" w:color="auto"/>
                <w:bottom w:val="none" w:sz="0" w:space="0" w:color="auto"/>
                <w:right w:val="none" w:sz="0" w:space="0" w:color="auto"/>
              </w:divBdr>
              <w:divsChild>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805987">
          <w:marLeft w:val="0"/>
          <w:marRight w:val="0"/>
          <w:marTop w:val="300"/>
          <w:marBottom w:val="0"/>
          <w:divBdr>
            <w:top w:val="none" w:sz="0" w:space="0" w:color="auto"/>
            <w:left w:val="none" w:sz="0" w:space="0" w:color="auto"/>
            <w:bottom w:val="none" w:sz="0" w:space="0" w:color="auto"/>
            <w:right w:val="none" w:sz="0" w:space="0" w:color="auto"/>
          </w:divBdr>
          <w:divsChild>
            <w:div w:id="927424261">
              <w:marLeft w:val="0"/>
              <w:marRight w:val="0"/>
              <w:marTop w:val="0"/>
              <w:marBottom w:val="0"/>
              <w:divBdr>
                <w:top w:val="none" w:sz="0" w:space="0" w:color="auto"/>
                <w:left w:val="none" w:sz="0" w:space="0" w:color="auto"/>
                <w:bottom w:val="none" w:sz="0" w:space="0" w:color="auto"/>
                <w:right w:val="none" w:sz="0" w:space="0" w:color="auto"/>
              </w:divBdr>
              <w:divsChild>
                <w:div w:id="1672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181743">
          <w:marLeft w:val="0"/>
          <w:marRight w:val="0"/>
          <w:marTop w:val="300"/>
          <w:marBottom w:val="0"/>
          <w:divBdr>
            <w:top w:val="none" w:sz="0" w:space="0" w:color="auto"/>
            <w:left w:val="none" w:sz="0" w:space="0" w:color="auto"/>
            <w:bottom w:val="none" w:sz="0" w:space="0" w:color="auto"/>
            <w:right w:val="none" w:sz="0" w:space="0" w:color="auto"/>
          </w:divBdr>
          <w:divsChild>
            <w:div w:id="285965215">
              <w:marLeft w:val="0"/>
              <w:marRight w:val="0"/>
              <w:marTop w:val="0"/>
              <w:marBottom w:val="0"/>
              <w:divBdr>
                <w:top w:val="none" w:sz="0" w:space="0" w:color="auto"/>
                <w:left w:val="none" w:sz="0" w:space="0" w:color="auto"/>
                <w:bottom w:val="none" w:sz="0" w:space="0" w:color="auto"/>
                <w:right w:val="none" w:sz="0" w:space="0" w:color="auto"/>
              </w:divBdr>
              <w:divsChild>
                <w:div w:id="110430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3533480">
      <w:bodyDiv w:val="1"/>
      <w:marLeft w:val="0"/>
      <w:marRight w:val="0"/>
      <w:marTop w:val="0"/>
      <w:marBottom w:val="0"/>
      <w:divBdr>
        <w:top w:val="none" w:sz="0" w:space="0" w:color="auto"/>
        <w:left w:val="none" w:sz="0" w:space="0" w:color="auto"/>
        <w:bottom w:val="none" w:sz="0" w:space="0" w:color="auto"/>
        <w:right w:val="none" w:sz="0" w:space="0" w:color="auto"/>
      </w:divBdr>
      <w:divsChild>
        <w:div w:id="1011372277">
          <w:marLeft w:val="0"/>
          <w:marRight w:val="0"/>
          <w:marTop w:val="0"/>
          <w:marBottom w:val="0"/>
          <w:divBdr>
            <w:top w:val="none" w:sz="0" w:space="0" w:color="auto"/>
            <w:left w:val="none" w:sz="0" w:space="0" w:color="auto"/>
            <w:bottom w:val="none" w:sz="0" w:space="0" w:color="auto"/>
            <w:right w:val="none" w:sz="0" w:space="0" w:color="auto"/>
          </w:divBdr>
        </w:div>
        <w:div w:id="1200515078">
          <w:marLeft w:val="0"/>
          <w:marRight w:val="0"/>
          <w:marTop w:val="0"/>
          <w:marBottom w:val="0"/>
          <w:divBdr>
            <w:top w:val="none" w:sz="0" w:space="0" w:color="auto"/>
            <w:left w:val="none" w:sz="0" w:space="0" w:color="auto"/>
            <w:bottom w:val="none" w:sz="0" w:space="0" w:color="auto"/>
            <w:right w:val="none" w:sz="0" w:space="0" w:color="auto"/>
          </w:divBdr>
          <w:divsChild>
            <w:div w:id="1578325126">
              <w:marLeft w:val="0"/>
              <w:marRight w:val="0"/>
              <w:marTop w:val="0"/>
              <w:marBottom w:val="0"/>
              <w:divBdr>
                <w:top w:val="none" w:sz="0" w:space="0" w:color="auto"/>
                <w:left w:val="none" w:sz="0" w:space="0" w:color="auto"/>
                <w:bottom w:val="none" w:sz="0" w:space="0" w:color="auto"/>
                <w:right w:val="none" w:sz="0" w:space="0" w:color="auto"/>
              </w:divBdr>
            </w:div>
          </w:divsChild>
        </w:div>
        <w:div w:id="1267037629">
          <w:marLeft w:val="0"/>
          <w:marRight w:val="0"/>
          <w:marTop w:val="0"/>
          <w:marBottom w:val="0"/>
          <w:divBdr>
            <w:top w:val="none" w:sz="0" w:space="0" w:color="auto"/>
            <w:left w:val="none" w:sz="0" w:space="0" w:color="auto"/>
            <w:bottom w:val="none" w:sz="0" w:space="0" w:color="auto"/>
            <w:right w:val="none" w:sz="0" w:space="0" w:color="auto"/>
          </w:divBdr>
        </w:div>
        <w:div w:id="1235506853">
          <w:marLeft w:val="0"/>
          <w:marRight w:val="0"/>
          <w:marTop w:val="0"/>
          <w:marBottom w:val="0"/>
          <w:divBdr>
            <w:top w:val="none" w:sz="0" w:space="0" w:color="auto"/>
            <w:left w:val="none" w:sz="0" w:space="0" w:color="auto"/>
            <w:bottom w:val="none" w:sz="0" w:space="0" w:color="auto"/>
            <w:right w:val="none" w:sz="0" w:space="0" w:color="auto"/>
          </w:divBdr>
          <w:divsChild>
            <w:div w:id="2107264261">
              <w:marLeft w:val="0"/>
              <w:marRight w:val="0"/>
              <w:marTop w:val="0"/>
              <w:marBottom w:val="0"/>
              <w:divBdr>
                <w:top w:val="none" w:sz="0" w:space="0" w:color="auto"/>
                <w:left w:val="none" w:sz="0" w:space="0" w:color="auto"/>
                <w:bottom w:val="none" w:sz="0" w:space="0" w:color="auto"/>
                <w:right w:val="none" w:sz="0" w:space="0" w:color="auto"/>
              </w:divBdr>
            </w:div>
          </w:divsChild>
        </w:div>
        <w:div w:id="121197829">
          <w:marLeft w:val="0"/>
          <w:marRight w:val="0"/>
          <w:marTop w:val="0"/>
          <w:marBottom w:val="0"/>
          <w:divBdr>
            <w:top w:val="none" w:sz="0" w:space="0" w:color="auto"/>
            <w:left w:val="none" w:sz="0" w:space="0" w:color="auto"/>
            <w:bottom w:val="none" w:sz="0" w:space="0" w:color="auto"/>
            <w:right w:val="none" w:sz="0" w:space="0" w:color="auto"/>
          </w:divBdr>
        </w:div>
        <w:div w:id="680426364">
          <w:marLeft w:val="0"/>
          <w:marRight w:val="0"/>
          <w:marTop w:val="0"/>
          <w:marBottom w:val="0"/>
          <w:divBdr>
            <w:top w:val="none" w:sz="0" w:space="0" w:color="auto"/>
            <w:left w:val="none" w:sz="0" w:space="0" w:color="auto"/>
            <w:bottom w:val="none" w:sz="0" w:space="0" w:color="auto"/>
            <w:right w:val="none" w:sz="0" w:space="0" w:color="auto"/>
          </w:divBdr>
          <w:divsChild>
            <w:div w:id="1104306794">
              <w:marLeft w:val="0"/>
              <w:marRight w:val="0"/>
              <w:marTop w:val="0"/>
              <w:marBottom w:val="0"/>
              <w:divBdr>
                <w:top w:val="none" w:sz="0" w:space="0" w:color="auto"/>
                <w:left w:val="none" w:sz="0" w:space="0" w:color="auto"/>
                <w:bottom w:val="none" w:sz="0" w:space="0" w:color="auto"/>
                <w:right w:val="none" w:sz="0" w:space="0" w:color="auto"/>
              </w:divBdr>
            </w:div>
          </w:divsChild>
        </w:div>
        <w:div w:id="1787969885">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sChild>
            <w:div w:id="885986572">
              <w:marLeft w:val="0"/>
              <w:marRight w:val="0"/>
              <w:marTop w:val="0"/>
              <w:marBottom w:val="0"/>
              <w:divBdr>
                <w:top w:val="none" w:sz="0" w:space="0" w:color="auto"/>
                <w:left w:val="none" w:sz="0" w:space="0" w:color="auto"/>
                <w:bottom w:val="none" w:sz="0" w:space="0" w:color="auto"/>
                <w:right w:val="none" w:sz="0" w:space="0" w:color="auto"/>
              </w:divBdr>
            </w:div>
          </w:divsChild>
        </w:div>
        <w:div w:id="1504279861">
          <w:marLeft w:val="0"/>
          <w:marRight w:val="0"/>
          <w:marTop w:val="0"/>
          <w:marBottom w:val="0"/>
          <w:divBdr>
            <w:top w:val="none" w:sz="0" w:space="0" w:color="auto"/>
            <w:left w:val="none" w:sz="0" w:space="0" w:color="auto"/>
            <w:bottom w:val="none" w:sz="0" w:space="0" w:color="auto"/>
            <w:right w:val="none" w:sz="0" w:space="0" w:color="auto"/>
          </w:divBdr>
        </w:div>
        <w:div w:id="1958947170">
          <w:marLeft w:val="0"/>
          <w:marRight w:val="0"/>
          <w:marTop w:val="0"/>
          <w:marBottom w:val="0"/>
          <w:divBdr>
            <w:top w:val="none" w:sz="0" w:space="0" w:color="auto"/>
            <w:left w:val="none" w:sz="0" w:space="0" w:color="auto"/>
            <w:bottom w:val="none" w:sz="0" w:space="0" w:color="auto"/>
            <w:right w:val="none" w:sz="0" w:space="0" w:color="auto"/>
          </w:divBdr>
          <w:divsChild>
            <w:div w:id="85656996">
              <w:marLeft w:val="0"/>
              <w:marRight w:val="0"/>
              <w:marTop w:val="0"/>
              <w:marBottom w:val="0"/>
              <w:divBdr>
                <w:top w:val="none" w:sz="0" w:space="0" w:color="auto"/>
                <w:left w:val="none" w:sz="0" w:space="0" w:color="auto"/>
                <w:bottom w:val="none" w:sz="0" w:space="0" w:color="auto"/>
                <w:right w:val="none" w:sz="0" w:space="0" w:color="auto"/>
              </w:divBdr>
            </w:div>
          </w:divsChild>
        </w:div>
        <w:div w:id="947545542">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748190763">
          <w:marLeft w:val="0"/>
          <w:marRight w:val="0"/>
          <w:marTop w:val="0"/>
          <w:marBottom w:val="0"/>
          <w:divBdr>
            <w:top w:val="none" w:sz="0" w:space="0" w:color="auto"/>
            <w:left w:val="none" w:sz="0" w:space="0" w:color="auto"/>
            <w:bottom w:val="none" w:sz="0" w:space="0" w:color="auto"/>
            <w:right w:val="none" w:sz="0" w:space="0" w:color="auto"/>
          </w:divBdr>
        </w:div>
        <w:div w:id="1305891299">
          <w:marLeft w:val="0"/>
          <w:marRight w:val="0"/>
          <w:marTop w:val="0"/>
          <w:marBottom w:val="0"/>
          <w:divBdr>
            <w:top w:val="none" w:sz="0" w:space="0" w:color="auto"/>
            <w:left w:val="none" w:sz="0" w:space="0" w:color="auto"/>
            <w:bottom w:val="none" w:sz="0" w:space="0" w:color="auto"/>
            <w:right w:val="none" w:sz="0" w:space="0" w:color="auto"/>
          </w:divBdr>
          <w:divsChild>
            <w:div w:id="717555648">
              <w:marLeft w:val="0"/>
              <w:marRight w:val="0"/>
              <w:marTop w:val="0"/>
              <w:marBottom w:val="0"/>
              <w:divBdr>
                <w:top w:val="none" w:sz="0" w:space="0" w:color="auto"/>
                <w:left w:val="none" w:sz="0" w:space="0" w:color="auto"/>
                <w:bottom w:val="none" w:sz="0" w:space="0" w:color="auto"/>
                <w:right w:val="none" w:sz="0" w:space="0" w:color="auto"/>
              </w:divBdr>
            </w:div>
          </w:divsChild>
        </w:div>
        <w:div w:id="1845625182">
          <w:marLeft w:val="0"/>
          <w:marRight w:val="0"/>
          <w:marTop w:val="300"/>
          <w:marBottom w:val="0"/>
          <w:divBdr>
            <w:top w:val="none" w:sz="0" w:space="0" w:color="auto"/>
            <w:left w:val="none" w:sz="0" w:space="0" w:color="auto"/>
            <w:bottom w:val="none" w:sz="0" w:space="0" w:color="auto"/>
            <w:right w:val="none" w:sz="0" w:space="0" w:color="auto"/>
          </w:divBdr>
          <w:divsChild>
            <w:div w:id="965357330">
              <w:marLeft w:val="0"/>
              <w:marRight w:val="0"/>
              <w:marTop w:val="0"/>
              <w:marBottom w:val="0"/>
              <w:divBdr>
                <w:top w:val="none" w:sz="0" w:space="0" w:color="auto"/>
                <w:left w:val="none" w:sz="0" w:space="0" w:color="auto"/>
                <w:bottom w:val="none" w:sz="0" w:space="0" w:color="auto"/>
                <w:right w:val="none" w:sz="0" w:space="0" w:color="auto"/>
              </w:divBdr>
              <w:divsChild>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10506">
          <w:marLeft w:val="0"/>
          <w:marRight w:val="0"/>
          <w:marTop w:val="300"/>
          <w:marBottom w:val="0"/>
          <w:divBdr>
            <w:top w:val="none" w:sz="0" w:space="0" w:color="auto"/>
            <w:left w:val="none" w:sz="0" w:space="0" w:color="auto"/>
            <w:bottom w:val="none" w:sz="0" w:space="0" w:color="auto"/>
            <w:right w:val="none" w:sz="0" w:space="0" w:color="auto"/>
          </w:divBdr>
          <w:divsChild>
            <w:div w:id="1018894198">
              <w:marLeft w:val="0"/>
              <w:marRight w:val="0"/>
              <w:marTop w:val="0"/>
              <w:marBottom w:val="0"/>
              <w:divBdr>
                <w:top w:val="none" w:sz="0" w:space="0" w:color="auto"/>
                <w:left w:val="none" w:sz="0" w:space="0" w:color="auto"/>
                <w:bottom w:val="none" w:sz="0" w:space="0" w:color="auto"/>
                <w:right w:val="none" w:sz="0" w:space="0" w:color="auto"/>
              </w:divBdr>
              <w:divsChild>
                <w:div w:id="2123569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56988">
          <w:marLeft w:val="0"/>
          <w:marRight w:val="0"/>
          <w:marTop w:val="300"/>
          <w:marBottom w:val="0"/>
          <w:divBdr>
            <w:top w:val="none" w:sz="0" w:space="0" w:color="auto"/>
            <w:left w:val="none" w:sz="0" w:space="0" w:color="auto"/>
            <w:bottom w:val="none" w:sz="0" w:space="0" w:color="auto"/>
            <w:right w:val="none" w:sz="0" w:space="0" w:color="auto"/>
          </w:divBdr>
          <w:divsChild>
            <w:div w:id="39475162">
              <w:marLeft w:val="0"/>
              <w:marRight w:val="0"/>
              <w:marTop w:val="0"/>
              <w:marBottom w:val="0"/>
              <w:divBdr>
                <w:top w:val="none" w:sz="0" w:space="0" w:color="auto"/>
                <w:left w:val="none" w:sz="0" w:space="0" w:color="auto"/>
                <w:bottom w:val="none" w:sz="0" w:space="0" w:color="auto"/>
                <w:right w:val="none" w:sz="0" w:space="0" w:color="auto"/>
              </w:divBdr>
              <w:divsChild>
                <w:div w:id="1088189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196832">
          <w:marLeft w:val="0"/>
          <w:marRight w:val="0"/>
          <w:marTop w:val="300"/>
          <w:marBottom w:val="0"/>
          <w:divBdr>
            <w:top w:val="none" w:sz="0" w:space="0" w:color="auto"/>
            <w:left w:val="none" w:sz="0" w:space="0" w:color="auto"/>
            <w:bottom w:val="none" w:sz="0" w:space="0" w:color="auto"/>
            <w:right w:val="none" w:sz="0" w:space="0" w:color="auto"/>
          </w:divBdr>
          <w:divsChild>
            <w:div w:id="667830543">
              <w:marLeft w:val="0"/>
              <w:marRight w:val="0"/>
              <w:marTop w:val="0"/>
              <w:marBottom w:val="0"/>
              <w:divBdr>
                <w:top w:val="none" w:sz="0" w:space="0" w:color="auto"/>
                <w:left w:val="none" w:sz="0" w:space="0" w:color="auto"/>
                <w:bottom w:val="none" w:sz="0" w:space="0" w:color="auto"/>
                <w:right w:val="none" w:sz="0" w:space="0" w:color="auto"/>
              </w:divBdr>
              <w:divsChild>
                <w:div w:id="209685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6226579">
      <w:bodyDiv w:val="1"/>
      <w:marLeft w:val="0"/>
      <w:marRight w:val="0"/>
      <w:marTop w:val="0"/>
      <w:marBottom w:val="0"/>
      <w:divBdr>
        <w:top w:val="none" w:sz="0" w:space="0" w:color="auto"/>
        <w:left w:val="none" w:sz="0" w:space="0" w:color="auto"/>
        <w:bottom w:val="none" w:sz="0" w:space="0" w:color="auto"/>
        <w:right w:val="none" w:sz="0" w:space="0" w:color="auto"/>
      </w:divBdr>
      <w:divsChild>
        <w:div w:id="1029918874">
          <w:marLeft w:val="0"/>
          <w:marRight w:val="0"/>
          <w:marTop w:val="0"/>
          <w:marBottom w:val="0"/>
          <w:divBdr>
            <w:top w:val="none" w:sz="0" w:space="0" w:color="auto"/>
            <w:left w:val="none" w:sz="0" w:space="0" w:color="auto"/>
            <w:bottom w:val="none" w:sz="0" w:space="0" w:color="auto"/>
            <w:right w:val="none" w:sz="0" w:space="0" w:color="auto"/>
          </w:divBdr>
        </w:div>
        <w:div w:id="1629627157">
          <w:marLeft w:val="0"/>
          <w:marRight w:val="0"/>
          <w:marTop w:val="0"/>
          <w:marBottom w:val="0"/>
          <w:divBdr>
            <w:top w:val="none" w:sz="0" w:space="0" w:color="auto"/>
            <w:left w:val="none" w:sz="0" w:space="0" w:color="auto"/>
            <w:bottom w:val="none" w:sz="0" w:space="0" w:color="auto"/>
            <w:right w:val="none" w:sz="0" w:space="0" w:color="auto"/>
          </w:divBdr>
          <w:divsChild>
            <w:div w:id="1157916762">
              <w:marLeft w:val="0"/>
              <w:marRight w:val="0"/>
              <w:marTop w:val="0"/>
              <w:marBottom w:val="0"/>
              <w:divBdr>
                <w:top w:val="none" w:sz="0" w:space="0" w:color="auto"/>
                <w:left w:val="none" w:sz="0" w:space="0" w:color="auto"/>
                <w:bottom w:val="none" w:sz="0" w:space="0" w:color="auto"/>
                <w:right w:val="none" w:sz="0" w:space="0" w:color="auto"/>
              </w:divBdr>
            </w:div>
          </w:divsChild>
        </w:div>
        <w:div w:id="2075006616">
          <w:marLeft w:val="0"/>
          <w:marRight w:val="0"/>
          <w:marTop w:val="0"/>
          <w:marBottom w:val="0"/>
          <w:divBdr>
            <w:top w:val="none" w:sz="0" w:space="0" w:color="auto"/>
            <w:left w:val="none" w:sz="0" w:space="0" w:color="auto"/>
            <w:bottom w:val="none" w:sz="0" w:space="0" w:color="auto"/>
            <w:right w:val="none" w:sz="0" w:space="0" w:color="auto"/>
          </w:divBdr>
        </w:div>
        <w:div w:id="1272125485">
          <w:marLeft w:val="0"/>
          <w:marRight w:val="0"/>
          <w:marTop w:val="0"/>
          <w:marBottom w:val="0"/>
          <w:divBdr>
            <w:top w:val="none" w:sz="0" w:space="0" w:color="auto"/>
            <w:left w:val="none" w:sz="0" w:space="0" w:color="auto"/>
            <w:bottom w:val="none" w:sz="0" w:space="0" w:color="auto"/>
            <w:right w:val="none" w:sz="0" w:space="0" w:color="auto"/>
          </w:divBdr>
          <w:divsChild>
            <w:div w:id="1527716594">
              <w:marLeft w:val="0"/>
              <w:marRight w:val="0"/>
              <w:marTop w:val="0"/>
              <w:marBottom w:val="0"/>
              <w:divBdr>
                <w:top w:val="none" w:sz="0" w:space="0" w:color="auto"/>
                <w:left w:val="none" w:sz="0" w:space="0" w:color="auto"/>
                <w:bottom w:val="none" w:sz="0" w:space="0" w:color="auto"/>
                <w:right w:val="none" w:sz="0" w:space="0" w:color="auto"/>
              </w:divBdr>
            </w:div>
          </w:divsChild>
        </w:div>
        <w:div w:id="2025326892">
          <w:marLeft w:val="0"/>
          <w:marRight w:val="0"/>
          <w:marTop w:val="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sChild>
            <w:div w:id="1965186238">
              <w:marLeft w:val="0"/>
              <w:marRight w:val="0"/>
              <w:marTop w:val="0"/>
              <w:marBottom w:val="0"/>
              <w:divBdr>
                <w:top w:val="none" w:sz="0" w:space="0" w:color="auto"/>
                <w:left w:val="none" w:sz="0" w:space="0" w:color="auto"/>
                <w:bottom w:val="none" w:sz="0" w:space="0" w:color="auto"/>
                <w:right w:val="none" w:sz="0" w:space="0" w:color="auto"/>
              </w:divBdr>
            </w:div>
          </w:divsChild>
        </w:div>
        <w:div w:id="2102098708">
          <w:marLeft w:val="0"/>
          <w:marRight w:val="0"/>
          <w:marTop w:val="0"/>
          <w:marBottom w:val="0"/>
          <w:divBdr>
            <w:top w:val="none" w:sz="0" w:space="0" w:color="auto"/>
            <w:left w:val="none" w:sz="0" w:space="0" w:color="auto"/>
            <w:bottom w:val="none" w:sz="0" w:space="0" w:color="auto"/>
            <w:right w:val="none" w:sz="0" w:space="0" w:color="auto"/>
          </w:divBdr>
        </w:div>
        <w:div w:id="201402815">
          <w:marLeft w:val="0"/>
          <w:marRight w:val="0"/>
          <w:marTop w:val="0"/>
          <w:marBottom w:val="0"/>
          <w:divBdr>
            <w:top w:val="none" w:sz="0" w:space="0" w:color="auto"/>
            <w:left w:val="none" w:sz="0" w:space="0" w:color="auto"/>
            <w:bottom w:val="none" w:sz="0" w:space="0" w:color="auto"/>
            <w:right w:val="none" w:sz="0" w:space="0" w:color="auto"/>
          </w:divBdr>
          <w:divsChild>
            <w:div w:id="1242645496">
              <w:marLeft w:val="0"/>
              <w:marRight w:val="0"/>
              <w:marTop w:val="0"/>
              <w:marBottom w:val="0"/>
              <w:divBdr>
                <w:top w:val="none" w:sz="0" w:space="0" w:color="auto"/>
                <w:left w:val="none" w:sz="0" w:space="0" w:color="auto"/>
                <w:bottom w:val="none" w:sz="0" w:space="0" w:color="auto"/>
                <w:right w:val="none" w:sz="0" w:space="0" w:color="auto"/>
              </w:divBdr>
            </w:div>
          </w:divsChild>
        </w:div>
        <w:div w:id="524638147">
          <w:marLeft w:val="0"/>
          <w:marRight w:val="0"/>
          <w:marTop w:val="0"/>
          <w:marBottom w:val="0"/>
          <w:divBdr>
            <w:top w:val="none" w:sz="0" w:space="0" w:color="auto"/>
            <w:left w:val="none" w:sz="0" w:space="0" w:color="auto"/>
            <w:bottom w:val="none" w:sz="0" w:space="0" w:color="auto"/>
            <w:right w:val="none" w:sz="0" w:space="0" w:color="auto"/>
          </w:divBdr>
        </w:div>
        <w:div w:id="1380788493">
          <w:marLeft w:val="0"/>
          <w:marRight w:val="0"/>
          <w:marTop w:val="0"/>
          <w:marBottom w:val="0"/>
          <w:divBdr>
            <w:top w:val="none" w:sz="0" w:space="0" w:color="auto"/>
            <w:left w:val="none" w:sz="0" w:space="0" w:color="auto"/>
            <w:bottom w:val="none" w:sz="0" w:space="0" w:color="auto"/>
            <w:right w:val="none" w:sz="0" w:space="0" w:color="auto"/>
          </w:divBdr>
          <w:divsChild>
            <w:div w:id="1954942345">
              <w:marLeft w:val="0"/>
              <w:marRight w:val="0"/>
              <w:marTop w:val="0"/>
              <w:marBottom w:val="0"/>
              <w:divBdr>
                <w:top w:val="none" w:sz="0" w:space="0" w:color="auto"/>
                <w:left w:val="none" w:sz="0" w:space="0" w:color="auto"/>
                <w:bottom w:val="none" w:sz="0" w:space="0" w:color="auto"/>
                <w:right w:val="none" w:sz="0" w:space="0" w:color="auto"/>
              </w:divBdr>
            </w:div>
          </w:divsChild>
        </w:div>
        <w:div w:id="1605503841">
          <w:marLeft w:val="0"/>
          <w:marRight w:val="0"/>
          <w:marTop w:val="0"/>
          <w:marBottom w:val="0"/>
          <w:divBdr>
            <w:top w:val="none" w:sz="0" w:space="0" w:color="auto"/>
            <w:left w:val="none" w:sz="0" w:space="0" w:color="auto"/>
            <w:bottom w:val="none" w:sz="0" w:space="0" w:color="auto"/>
            <w:right w:val="none" w:sz="0" w:space="0" w:color="auto"/>
          </w:divBdr>
        </w:div>
        <w:div w:id="1703704667">
          <w:marLeft w:val="0"/>
          <w:marRight w:val="0"/>
          <w:marTop w:val="0"/>
          <w:marBottom w:val="0"/>
          <w:divBdr>
            <w:top w:val="none" w:sz="0" w:space="0" w:color="auto"/>
            <w:left w:val="none" w:sz="0" w:space="0" w:color="auto"/>
            <w:bottom w:val="none" w:sz="0" w:space="0" w:color="auto"/>
            <w:right w:val="none" w:sz="0" w:space="0" w:color="auto"/>
          </w:divBdr>
          <w:divsChild>
            <w:div w:id="247547104">
              <w:marLeft w:val="0"/>
              <w:marRight w:val="0"/>
              <w:marTop w:val="0"/>
              <w:marBottom w:val="0"/>
              <w:divBdr>
                <w:top w:val="none" w:sz="0" w:space="0" w:color="auto"/>
                <w:left w:val="none" w:sz="0" w:space="0" w:color="auto"/>
                <w:bottom w:val="none" w:sz="0" w:space="0" w:color="auto"/>
                <w:right w:val="none" w:sz="0" w:space="0" w:color="auto"/>
              </w:divBdr>
            </w:div>
          </w:divsChild>
        </w:div>
        <w:div w:id="1514414172">
          <w:marLeft w:val="0"/>
          <w:marRight w:val="0"/>
          <w:marTop w:val="0"/>
          <w:marBottom w:val="0"/>
          <w:divBdr>
            <w:top w:val="none" w:sz="0" w:space="0" w:color="auto"/>
            <w:left w:val="none" w:sz="0" w:space="0" w:color="auto"/>
            <w:bottom w:val="none" w:sz="0" w:space="0" w:color="auto"/>
            <w:right w:val="none" w:sz="0" w:space="0" w:color="auto"/>
          </w:divBdr>
        </w:div>
        <w:div w:id="962881978">
          <w:marLeft w:val="0"/>
          <w:marRight w:val="0"/>
          <w:marTop w:val="0"/>
          <w:marBottom w:val="0"/>
          <w:divBdr>
            <w:top w:val="none" w:sz="0" w:space="0" w:color="auto"/>
            <w:left w:val="none" w:sz="0" w:space="0" w:color="auto"/>
            <w:bottom w:val="none" w:sz="0" w:space="0" w:color="auto"/>
            <w:right w:val="none" w:sz="0" w:space="0" w:color="auto"/>
          </w:divBdr>
          <w:divsChild>
            <w:div w:id="2124179812">
              <w:marLeft w:val="0"/>
              <w:marRight w:val="0"/>
              <w:marTop w:val="0"/>
              <w:marBottom w:val="0"/>
              <w:divBdr>
                <w:top w:val="none" w:sz="0" w:space="0" w:color="auto"/>
                <w:left w:val="none" w:sz="0" w:space="0" w:color="auto"/>
                <w:bottom w:val="none" w:sz="0" w:space="0" w:color="auto"/>
                <w:right w:val="none" w:sz="0" w:space="0" w:color="auto"/>
              </w:divBdr>
            </w:div>
          </w:divsChild>
        </w:div>
        <w:div w:id="2103799785">
          <w:marLeft w:val="0"/>
          <w:marRight w:val="0"/>
          <w:marTop w:val="300"/>
          <w:marBottom w:val="0"/>
          <w:divBdr>
            <w:top w:val="none" w:sz="0" w:space="0" w:color="auto"/>
            <w:left w:val="none" w:sz="0" w:space="0" w:color="auto"/>
            <w:bottom w:val="none" w:sz="0" w:space="0" w:color="auto"/>
            <w:right w:val="none" w:sz="0" w:space="0" w:color="auto"/>
          </w:divBdr>
          <w:divsChild>
            <w:div w:id="1415317911">
              <w:marLeft w:val="0"/>
              <w:marRight w:val="0"/>
              <w:marTop w:val="0"/>
              <w:marBottom w:val="0"/>
              <w:divBdr>
                <w:top w:val="none" w:sz="0" w:space="0" w:color="auto"/>
                <w:left w:val="none" w:sz="0" w:space="0" w:color="auto"/>
                <w:bottom w:val="none" w:sz="0" w:space="0" w:color="auto"/>
                <w:right w:val="none" w:sz="0" w:space="0" w:color="auto"/>
              </w:divBdr>
              <w:divsChild>
                <w:div w:id="967392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857320">
          <w:marLeft w:val="0"/>
          <w:marRight w:val="0"/>
          <w:marTop w:val="300"/>
          <w:marBottom w:val="0"/>
          <w:divBdr>
            <w:top w:val="none" w:sz="0" w:space="0" w:color="auto"/>
            <w:left w:val="none" w:sz="0" w:space="0" w:color="auto"/>
            <w:bottom w:val="none" w:sz="0" w:space="0" w:color="auto"/>
            <w:right w:val="none" w:sz="0" w:space="0" w:color="auto"/>
          </w:divBdr>
          <w:divsChild>
            <w:div w:id="1117794786">
              <w:marLeft w:val="0"/>
              <w:marRight w:val="0"/>
              <w:marTop w:val="0"/>
              <w:marBottom w:val="0"/>
              <w:divBdr>
                <w:top w:val="none" w:sz="0" w:space="0" w:color="auto"/>
                <w:left w:val="none" w:sz="0" w:space="0" w:color="auto"/>
                <w:bottom w:val="none" w:sz="0" w:space="0" w:color="auto"/>
                <w:right w:val="none" w:sz="0" w:space="0" w:color="auto"/>
              </w:divBdr>
              <w:divsChild>
                <w:div w:id="1642927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908139">
          <w:marLeft w:val="0"/>
          <w:marRight w:val="0"/>
          <w:marTop w:val="300"/>
          <w:marBottom w:val="0"/>
          <w:divBdr>
            <w:top w:val="none" w:sz="0" w:space="0" w:color="auto"/>
            <w:left w:val="none" w:sz="0" w:space="0" w:color="auto"/>
            <w:bottom w:val="none" w:sz="0" w:space="0" w:color="auto"/>
            <w:right w:val="none" w:sz="0" w:space="0" w:color="auto"/>
          </w:divBdr>
          <w:divsChild>
            <w:div w:id="2043313055">
              <w:marLeft w:val="0"/>
              <w:marRight w:val="0"/>
              <w:marTop w:val="0"/>
              <w:marBottom w:val="0"/>
              <w:divBdr>
                <w:top w:val="none" w:sz="0" w:space="0" w:color="auto"/>
                <w:left w:val="none" w:sz="0" w:space="0" w:color="auto"/>
                <w:bottom w:val="none" w:sz="0" w:space="0" w:color="auto"/>
                <w:right w:val="none" w:sz="0" w:space="0" w:color="auto"/>
              </w:divBdr>
              <w:divsChild>
                <w:div w:id="19065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31805">
          <w:marLeft w:val="0"/>
          <w:marRight w:val="0"/>
          <w:marTop w:val="300"/>
          <w:marBottom w:val="0"/>
          <w:divBdr>
            <w:top w:val="none" w:sz="0" w:space="0" w:color="auto"/>
            <w:left w:val="none" w:sz="0" w:space="0" w:color="auto"/>
            <w:bottom w:val="none" w:sz="0" w:space="0" w:color="auto"/>
            <w:right w:val="none" w:sz="0" w:space="0" w:color="auto"/>
          </w:divBdr>
          <w:divsChild>
            <w:div w:id="1280648719">
              <w:marLeft w:val="0"/>
              <w:marRight w:val="0"/>
              <w:marTop w:val="0"/>
              <w:marBottom w:val="0"/>
              <w:divBdr>
                <w:top w:val="none" w:sz="0" w:space="0" w:color="auto"/>
                <w:left w:val="none" w:sz="0" w:space="0" w:color="auto"/>
                <w:bottom w:val="none" w:sz="0" w:space="0" w:color="auto"/>
                <w:right w:val="none" w:sz="0" w:space="0" w:color="auto"/>
              </w:divBdr>
              <w:divsChild>
                <w:div w:id="766342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776139">
      <w:bodyDiv w:val="1"/>
      <w:marLeft w:val="0"/>
      <w:marRight w:val="0"/>
      <w:marTop w:val="0"/>
      <w:marBottom w:val="0"/>
      <w:divBdr>
        <w:top w:val="none" w:sz="0" w:space="0" w:color="auto"/>
        <w:left w:val="none" w:sz="0" w:space="0" w:color="auto"/>
        <w:bottom w:val="none" w:sz="0" w:space="0" w:color="auto"/>
        <w:right w:val="none" w:sz="0" w:space="0" w:color="auto"/>
      </w:divBdr>
      <w:divsChild>
        <w:div w:id="655694318">
          <w:marLeft w:val="0"/>
          <w:marRight w:val="0"/>
          <w:marTop w:val="0"/>
          <w:marBottom w:val="0"/>
          <w:divBdr>
            <w:top w:val="none" w:sz="0" w:space="0" w:color="auto"/>
            <w:left w:val="none" w:sz="0" w:space="0" w:color="auto"/>
            <w:bottom w:val="none" w:sz="0" w:space="0" w:color="auto"/>
            <w:right w:val="none" w:sz="0" w:space="0" w:color="auto"/>
          </w:divBdr>
        </w:div>
        <w:div w:id="430053069">
          <w:marLeft w:val="0"/>
          <w:marRight w:val="0"/>
          <w:marTop w:val="0"/>
          <w:marBottom w:val="0"/>
          <w:divBdr>
            <w:top w:val="none" w:sz="0" w:space="0" w:color="auto"/>
            <w:left w:val="none" w:sz="0" w:space="0" w:color="auto"/>
            <w:bottom w:val="none" w:sz="0" w:space="0" w:color="auto"/>
            <w:right w:val="none" w:sz="0" w:space="0" w:color="auto"/>
          </w:divBdr>
          <w:divsChild>
            <w:div w:id="1108310045">
              <w:marLeft w:val="0"/>
              <w:marRight w:val="0"/>
              <w:marTop w:val="0"/>
              <w:marBottom w:val="0"/>
              <w:divBdr>
                <w:top w:val="none" w:sz="0" w:space="0" w:color="auto"/>
                <w:left w:val="none" w:sz="0" w:space="0" w:color="auto"/>
                <w:bottom w:val="none" w:sz="0" w:space="0" w:color="auto"/>
                <w:right w:val="none" w:sz="0" w:space="0" w:color="auto"/>
              </w:divBdr>
            </w:div>
          </w:divsChild>
        </w:div>
        <w:div w:id="1286348357">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sChild>
            <w:div w:id="1446999135">
              <w:marLeft w:val="0"/>
              <w:marRight w:val="0"/>
              <w:marTop w:val="0"/>
              <w:marBottom w:val="0"/>
              <w:divBdr>
                <w:top w:val="none" w:sz="0" w:space="0" w:color="auto"/>
                <w:left w:val="none" w:sz="0" w:space="0" w:color="auto"/>
                <w:bottom w:val="none" w:sz="0" w:space="0" w:color="auto"/>
                <w:right w:val="none" w:sz="0" w:space="0" w:color="auto"/>
              </w:divBdr>
            </w:div>
          </w:divsChild>
        </w:div>
        <w:div w:id="1062171512">
          <w:marLeft w:val="0"/>
          <w:marRight w:val="0"/>
          <w:marTop w:val="0"/>
          <w:marBottom w:val="0"/>
          <w:divBdr>
            <w:top w:val="none" w:sz="0" w:space="0" w:color="auto"/>
            <w:left w:val="none" w:sz="0" w:space="0" w:color="auto"/>
            <w:bottom w:val="none" w:sz="0" w:space="0" w:color="auto"/>
            <w:right w:val="none" w:sz="0" w:space="0" w:color="auto"/>
          </w:divBdr>
        </w:div>
        <w:div w:id="2016880886">
          <w:marLeft w:val="0"/>
          <w:marRight w:val="0"/>
          <w:marTop w:val="0"/>
          <w:marBottom w:val="0"/>
          <w:divBdr>
            <w:top w:val="none" w:sz="0" w:space="0" w:color="auto"/>
            <w:left w:val="none" w:sz="0" w:space="0" w:color="auto"/>
            <w:bottom w:val="none" w:sz="0" w:space="0" w:color="auto"/>
            <w:right w:val="none" w:sz="0" w:space="0" w:color="auto"/>
          </w:divBdr>
          <w:divsChild>
            <w:div w:id="1604074003">
              <w:marLeft w:val="0"/>
              <w:marRight w:val="0"/>
              <w:marTop w:val="0"/>
              <w:marBottom w:val="0"/>
              <w:divBdr>
                <w:top w:val="none" w:sz="0" w:space="0" w:color="auto"/>
                <w:left w:val="none" w:sz="0" w:space="0" w:color="auto"/>
                <w:bottom w:val="none" w:sz="0" w:space="0" w:color="auto"/>
                <w:right w:val="none" w:sz="0" w:space="0" w:color="auto"/>
              </w:divBdr>
            </w:div>
          </w:divsChild>
        </w:div>
        <w:div w:id="37319221">
          <w:marLeft w:val="0"/>
          <w:marRight w:val="0"/>
          <w:marTop w:val="0"/>
          <w:marBottom w:val="0"/>
          <w:divBdr>
            <w:top w:val="none" w:sz="0" w:space="0" w:color="auto"/>
            <w:left w:val="none" w:sz="0" w:space="0" w:color="auto"/>
            <w:bottom w:val="none" w:sz="0" w:space="0" w:color="auto"/>
            <w:right w:val="none" w:sz="0" w:space="0" w:color="auto"/>
          </w:divBdr>
        </w:div>
        <w:div w:id="1445031573">
          <w:marLeft w:val="0"/>
          <w:marRight w:val="0"/>
          <w:marTop w:val="0"/>
          <w:marBottom w:val="0"/>
          <w:divBdr>
            <w:top w:val="none" w:sz="0" w:space="0" w:color="auto"/>
            <w:left w:val="none" w:sz="0" w:space="0" w:color="auto"/>
            <w:bottom w:val="none" w:sz="0" w:space="0" w:color="auto"/>
            <w:right w:val="none" w:sz="0" w:space="0" w:color="auto"/>
          </w:divBdr>
          <w:divsChild>
            <w:div w:id="238250541">
              <w:marLeft w:val="0"/>
              <w:marRight w:val="0"/>
              <w:marTop w:val="0"/>
              <w:marBottom w:val="0"/>
              <w:divBdr>
                <w:top w:val="none" w:sz="0" w:space="0" w:color="auto"/>
                <w:left w:val="none" w:sz="0" w:space="0" w:color="auto"/>
                <w:bottom w:val="none" w:sz="0" w:space="0" w:color="auto"/>
                <w:right w:val="none" w:sz="0" w:space="0" w:color="auto"/>
              </w:divBdr>
            </w:div>
          </w:divsChild>
        </w:div>
        <w:div w:id="1862472834">
          <w:marLeft w:val="0"/>
          <w:marRight w:val="0"/>
          <w:marTop w:val="0"/>
          <w:marBottom w:val="0"/>
          <w:divBdr>
            <w:top w:val="none" w:sz="0" w:space="0" w:color="auto"/>
            <w:left w:val="none" w:sz="0" w:space="0" w:color="auto"/>
            <w:bottom w:val="none" w:sz="0" w:space="0" w:color="auto"/>
            <w:right w:val="none" w:sz="0" w:space="0" w:color="auto"/>
          </w:divBdr>
        </w:div>
        <w:div w:id="1154030357">
          <w:marLeft w:val="0"/>
          <w:marRight w:val="0"/>
          <w:marTop w:val="0"/>
          <w:marBottom w:val="0"/>
          <w:divBdr>
            <w:top w:val="none" w:sz="0" w:space="0" w:color="auto"/>
            <w:left w:val="none" w:sz="0" w:space="0" w:color="auto"/>
            <w:bottom w:val="none" w:sz="0" w:space="0" w:color="auto"/>
            <w:right w:val="none" w:sz="0" w:space="0" w:color="auto"/>
          </w:divBdr>
          <w:divsChild>
            <w:div w:id="1255358697">
              <w:marLeft w:val="0"/>
              <w:marRight w:val="0"/>
              <w:marTop w:val="0"/>
              <w:marBottom w:val="0"/>
              <w:divBdr>
                <w:top w:val="none" w:sz="0" w:space="0" w:color="auto"/>
                <w:left w:val="none" w:sz="0" w:space="0" w:color="auto"/>
                <w:bottom w:val="none" w:sz="0" w:space="0" w:color="auto"/>
                <w:right w:val="none" w:sz="0" w:space="0" w:color="auto"/>
              </w:divBdr>
            </w:div>
          </w:divsChild>
        </w:div>
        <w:div w:id="2085294833">
          <w:marLeft w:val="0"/>
          <w:marRight w:val="0"/>
          <w:marTop w:val="0"/>
          <w:marBottom w:val="0"/>
          <w:divBdr>
            <w:top w:val="none" w:sz="0" w:space="0" w:color="auto"/>
            <w:left w:val="none" w:sz="0" w:space="0" w:color="auto"/>
            <w:bottom w:val="none" w:sz="0" w:space="0" w:color="auto"/>
            <w:right w:val="none" w:sz="0" w:space="0" w:color="auto"/>
          </w:divBdr>
        </w:div>
        <w:div w:id="767235682">
          <w:marLeft w:val="0"/>
          <w:marRight w:val="0"/>
          <w:marTop w:val="0"/>
          <w:marBottom w:val="0"/>
          <w:divBdr>
            <w:top w:val="none" w:sz="0" w:space="0" w:color="auto"/>
            <w:left w:val="none" w:sz="0" w:space="0" w:color="auto"/>
            <w:bottom w:val="none" w:sz="0" w:space="0" w:color="auto"/>
            <w:right w:val="none" w:sz="0" w:space="0" w:color="auto"/>
          </w:divBdr>
          <w:divsChild>
            <w:div w:id="1200363222">
              <w:marLeft w:val="0"/>
              <w:marRight w:val="0"/>
              <w:marTop w:val="0"/>
              <w:marBottom w:val="0"/>
              <w:divBdr>
                <w:top w:val="none" w:sz="0" w:space="0" w:color="auto"/>
                <w:left w:val="none" w:sz="0" w:space="0" w:color="auto"/>
                <w:bottom w:val="none" w:sz="0" w:space="0" w:color="auto"/>
                <w:right w:val="none" w:sz="0" w:space="0" w:color="auto"/>
              </w:divBdr>
            </w:div>
          </w:divsChild>
        </w:div>
        <w:div w:id="1306854049">
          <w:marLeft w:val="0"/>
          <w:marRight w:val="0"/>
          <w:marTop w:val="0"/>
          <w:marBottom w:val="0"/>
          <w:divBdr>
            <w:top w:val="none" w:sz="0" w:space="0" w:color="auto"/>
            <w:left w:val="none" w:sz="0" w:space="0" w:color="auto"/>
            <w:bottom w:val="none" w:sz="0" w:space="0" w:color="auto"/>
            <w:right w:val="none" w:sz="0" w:space="0" w:color="auto"/>
          </w:divBdr>
        </w:div>
        <w:div w:id="2049183505">
          <w:marLeft w:val="0"/>
          <w:marRight w:val="0"/>
          <w:marTop w:val="0"/>
          <w:marBottom w:val="0"/>
          <w:divBdr>
            <w:top w:val="none" w:sz="0" w:space="0" w:color="auto"/>
            <w:left w:val="none" w:sz="0" w:space="0" w:color="auto"/>
            <w:bottom w:val="none" w:sz="0" w:space="0" w:color="auto"/>
            <w:right w:val="none" w:sz="0" w:space="0" w:color="auto"/>
          </w:divBdr>
          <w:divsChild>
            <w:div w:id="1653438956">
              <w:marLeft w:val="0"/>
              <w:marRight w:val="0"/>
              <w:marTop w:val="0"/>
              <w:marBottom w:val="0"/>
              <w:divBdr>
                <w:top w:val="none" w:sz="0" w:space="0" w:color="auto"/>
                <w:left w:val="none" w:sz="0" w:space="0" w:color="auto"/>
                <w:bottom w:val="none" w:sz="0" w:space="0" w:color="auto"/>
                <w:right w:val="none" w:sz="0" w:space="0" w:color="auto"/>
              </w:divBdr>
            </w:div>
          </w:divsChild>
        </w:div>
        <w:div w:id="872233678">
          <w:marLeft w:val="0"/>
          <w:marRight w:val="0"/>
          <w:marTop w:val="300"/>
          <w:marBottom w:val="0"/>
          <w:divBdr>
            <w:top w:val="none" w:sz="0" w:space="0" w:color="auto"/>
            <w:left w:val="none" w:sz="0" w:space="0" w:color="auto"/>
            <w:bottom w:val="none" w:sz="0" w:space="0" w:color="auto"/>
            <w:right w:val="none" w:sz="0" w:space="0" w:color="auto"/>
          </w:divBdr>
          <w:divsChild>
            <w:div w:id="22442287">
              <w:marLeft w:val="0"/>
              <w:marRight w:val="0"/>
              <w:marTop w:val="0"/>
              <w:marBottom w:val="0"/>
              <w:divBdr>
                <w:top w:val="none" w:sz="0" w:space="0" w:color="auto"/>
                <w:left w:val="none" w:sz="0" w:space="0" w:color="auto"/>
                <w:bottom w:val="none" w:sz="0" w:space="0" w:color="auto"/>
                <w:right w:val="none" w:sz="0" w:space="0" w:color="auto"/>
              </w:divBdr>
              <w:divsChild>
                <w:div w:id="2055687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38237">
          <w:marLeft w:val="0"/>
          <w:marRight w:val="0"/>
          <w:marTop w:val="300"/>
          <w:marBottom w:val="0"/>
          <w:divBdr>
            <w:top w:val="none" w:sz="0" w:space="0" w:color="auto"/>
            <w:left w:val="none" w:sz="0" w:space="0" w:color="auto"/>
            <w:bottom w:val="none" w:sz="0" w:space="0" w:color="auto"/>
            <w:right w:val="none" w:sz="0" w:space="0" w:color="auto"/>
          </w:divBdr>
          <w:divsChild>
            <w:div w:id="1007513822">
              <w:marLeft w:val="0"/>
              <w:marRight w:val="0"/>
              <w:marTop w:val="0"/>
              <w:marBottom w:val="0"/>
              <w:divBdr>
                <w:top w:val="none" w:sz="0" w:space="0" w:color="auto"/>
                <w:left w:val="none" w:sz="0" w:space="0" w:color="auto"/>
                <w:bottom w:val="none" w:sz="0" w:space="0" w:color="auto"/>
                <w:right w:val="none" w:sz="0" w:space="0" w:color="auto"/>
              </w:divBdr>
              <w:divsChild>
                <w:div w:id="428351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655744">
          <w:marLeft w:val="0"/>
          <w:marRight w:val="0"/>
          <w:marTop w:val="300"/>
          <w:marBottom w:val="0"/>
          <w:divBdr>
            <w:top w:val="none" w:sz="0" w:space="0" w:color="auto"/>
            <w:left w:val="none" w:sz="0" w:space="0" w:color="auto"/>
            <w:bottom w:val="none" w:sz="0" w:space="0" w:color="auto"/>
            <w:right w:val="none" w:sz="0" w:space="0" w:color="auto"/>
          </w:divBdr>
          <w:divsChild>
            <w:div w:id="1142770841">
              <w:marLeft w:val="0"/>
              <w:marRight w:val="0"/>
              <w:marTop w:val="0"/>
              <w:marBottom w:val="0"/>
              <w:divBdr>
                <w:top w:val="none" w:sz="0" w:space="0" w:color="auto"/>
                <w:left w:val="none" w:sz="0" w:space="0" w:color="auto"/>
                <w:bottom w:val="none" w:sz="0" w:space="0" w:color="auto"/>
                <w:right w:val="none" w:sz="0" w:space="0" w:color="auto"/>
              </w:divBdr>
              <w:divsChild>
                <w:div w:id="79367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210995">
          <w:marLeft w:val="0"/>
          <w:marRight w:val="0"/>
          <w:marTop w:val="300"/>
          <w:marBottom w:val="0"/>
          <w:divBdr>
            <w:top w:val="none" w:sz="0" w:space="0" w:color="auto"/>
            <w:left w:val="none" w:sz="0" w:space="0" w:color="auto"/>
            <w:bottom w:val="none" w:sz="0" w:space="0" w:color="auto"/>
            <w:right w:val="none" w:sz="0" w:space="0" w:color="auto"/>
          </w:divBdr>
          <w:divsChild>
            <w:div w:id="562521930">
              <w:marLeft w:val="0"/>
              <w:marRight w:val="0"/>
              <w:marTop w:val="0"/>
              <w:marBottom w:val="0"/>
              <w:divBdr>
                <w:top w:val="none" w:sz="0" w:space="0" w:color="auto"/>
                <w:left w:val="none" w:sz="0" w:space="0" w:color="auto"/>
                <w:bottom w:val="none" w:sz="0" w:space="0" w:color="auto"/>
                <w:right w:val="none" w:sz="0" w:space="0" w:color="auto"/>
              </w:divBdr>
              <w:divsChild>
                <w:div w:id="89759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962794">
      <w:bodyDiv w:val="1"/>
      <w:marLeft w:val="0"/>
      <w:marRight w:val="0"/>
      <w:marTop w:val="0"/>
      <w:marBottom w:val="0"/>
      <w:divBdr>
        <w:top w:val="none" w:sz="0" w:space="0" w:color="auto"/>
        <w:left w:val="none" w:sz="0" w:space="0" w:color="auto"/>
        <w:bottom w:val="none" w:sz="0" w:space="0" w:color="auto"/>
        <w:right w:val="none" w:sz="0" w:space="0" w:color="auto"/>
      </w:divBdr>
      <w:divsChild>
        <w:div w:id="1102841117">
          <w:marLeft w:val="0"/>
          <w:marRight w:val="0"/>
          <w:marTop w:val="0"/>
          <w:marBottom w:val="0"/>
          <w:divBdr>
            <w:top w:val="none" w:sz="0" w:space="0" w:color="auto"/>
            <w:left w:val="none" w:sz="0" w:space="0" w:color="auto"/>
            <w:bottom w:val="none" w:sz="0" w:space="0" w:color="auto"/>
            <w:right w:val="none" w:sz="0" w:space="0" w:color="auto"/>
          </w:divBdr>
        </w:div>
        <w:div w:id="1176573688">
          <w:marLeft w:val="0"/>
          <w:marRight w:val="0"/>
          <w:marTop w:val="0"/>
          <w:marBottom w:val="0"/>
          <w:divBdr>
            <w:top w:val="none" w:sz="0" w:space="0" w:color="auto"/>
            <w:left w:val="none" w:sz="0" w:space="0" w:color="auto"/>
            <w:bottom w:val="none" w:sz="0" w:space="0" w:color="auto"/>
            <w:right w:val="none" w:sz="0" w:space="0" w:color="auto"/>
          </w:divBdr>
          <w:divsChild>
            <w:div w:id="872159449">
              <w:marLeft w:val="0"/>
              <w:marRight w:val="0"/>
              <w:marTop w:val="0"/>
              <w:marBottom w:val="0"/>
              <w:divBdr>
                <w:top w:val="none" w:sz="0" w:space="0" w:color="auto"/>
                <w:left w:val="none" w:sz="0" w:space="0" w:color="auto"/>
                <w:bottom w:val="none" w:sz="0" w:space="0" w:color="auto"/>
                <w:right w:val="none" w:sz="0" w:space="0" w:color="auto"/>
              </w:divBdr>
            </w:div>
          </w:divsChild>
        </w:div>
        <w:div w:id="807937387">
          <w:marLeft w:val="0"/>
          <w:marRight w:val="0"/>
          <w:marTop w:val="0"/>
          <w:marBottom w:val="0"/>
          <w:divBdr>
            <w:top w:val="none" w:sz="0" w:space="0" w:color="auto"/>
            <w:left w:val="none" w:sz="0" w:space="0" w:color="auto"/>
            <w:bottom w:val="none" w:sz="0" w:space="0" w:color="auto"/>
            <w:right w:val="none" w:sz="0" w:space="0" w:color="auto"/>
          </w:divBdr>
        </w:div>
        <w:div w:id="1867600978">
          <w:marLeft w:val="0"/>
          <w:marRight w:val="0"/>
          <w:marTop w:val="0"/>
          <w:marBottom w:val="0"/>
          <w:divBdr>
            <w:top w:val="none" w:sz="0" w:space="0" w:color="auto"/>
            <w:left w:val="none" w:sz="0" w:space="0" w:color="auto"/>
            <w:bottom w:val="none" w:sz="0" w:space="0" w:color="auto"/>
            <w:right w:val="none" w:sz="0" w:space="0" w:color="auto"/>
          </w:divBdr>
          <w:divsChild>
            <w:div w:id="141045803">
              <w:marLeft w:val="0"/>
              <w:marRight w:val="0"/>
              <w:marTop w:val="0"/>
              <w:marBottom w:val="0"/>
              <w:divBdr>
                <w:top w:val="none" w:sz="0" w:space="0" w:color="auto"/>
                <w:left w:val="none" w:sz="0" w:space="0" w:color="auto"/>
                <w:bottom w:val="none" w:sz="0" w:space="0" w:color="auto"/>
                <w:right w:val="none" w:sz="0" w:space="0" w:color="auto"/>
              </w:divBdr>
            </w:div>
          </w:divsChild>
        </w:div>
        <w:div w:id="2102144530">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531186566">
          <w:marLeft w:val="0"/>
          <w:marRight w:val="0"/>
          <w:marTop w:val="0"/>
          <w:marBottom w:val="0"/>
          <w:divBdr>
            <w:top w:val="none" w:sz="0" w:space="0" w:color="auto"/>
            <w:left w:val="none" w:sz="0" w:space="0" w:color="auto"/>
            <w:bottom w:val="none" w:sz="0" w:space="0" w:color="auto"/>
            <w:right w:val="none" w:sz="0" w:space="0" w:color="auto"/>
          </w:divBdr>
        </w:div>
        <w:div w:id="825901438">
          <w:marLeft w:val="0"/>
          <w:marRight w:val="0"/>
          <w:marTop w:val="0"/>
          <w:marBottom w:val="0"/>
          <w:divBdr>
            <w:top w:val="none" w:sz="0" w:space="0" w:color="auto"/>
            <w:left w:val="none" w:sz="0" w:space="0" w:color="auto"/>
            <w:bottom w:val="none" w:sz="0" w:space="0" w:color="auto"/>
            <w:right w:val="none" w:sz="0" w:space="0" w:color="auto"/>
          </w:divBdr>
          <w:divsChild>
            <w:div w:id="65878355">
              <w:marLeft w:val="0"/>
              <w:marRight w:val="0"/>
              <w:marTop w:val="0"/>
              <w:marBottom w:val="0"/>
              <w:divBdr>
                <w:top w:val="none" w:sz="0" w:space="0" w:color="auto"/>
                <w:left w:val="none" w:sz="0" w:space="0" w:color="auto"/>
                <w:bottom w:val="none" w:sz="0" w:space="0" w:color="auto"/>
                <w:right w:val="none" w:sz="0" w:space="0" w:color="auto"/>
              </w:divBdr>
            </w:div>
          </w:divsChild>
        </w:div>
        <w:div w:id="360934605">
          <w:marLeft w:val="0"/>
          <w:marRight w:val="0"/>
          <w:marTop w:val="0"/>
          <w:marBottom w:val="0"/>
          <w:divBdr>
            <w:top w:val="none" w:sz="0" w:space="0" w:color="auto"/>
            <w:left w:val="none" w:sz="0" w:space="0" w:color="auto"/>
            <w:bottom w:val="none" w:sz="0" w:space="0" w:color="auto"/>
            <w:right w:val="none" w:sz="0" w:space="0" w:color="auto"/>
          </w:divBdr>
        </w:div>
        <w:div w:id="1043138623">
          <w:marLeft w:val="0"/>
          <w:marRight w:val="0"/>
          <w:marTop w:val="0"/>
          <w:marBottom w:val="0"/>
          <w:divBdr>
            <w:top w:val="none" w:sz="0" w:space="0" w:color="auto"/>
            <w:left w:val="none" w:sz="0" w:space="0" w:color="auto"/>
            <w:bottom w:val="none" w:sz="0" w:space="0" w:color="auto"/>
            <w:right w:val="none" w:sz="0" w:space="0" w:color="auto"/>
          </w:divBdr>
          <w:divsChild>
            <w:div w:id="778185793">
              <w:marLeft w:val="0"/>
              <w:marRight w:val="0"/>
              <w:marTop w:val="0"/>
              <w:marBottom w:val="0"/>
              <w:divBdr>
                <w:top w:val="none" w:sz="0" w:space="0" w:color="auto"/>
                <w:left w:val="none" w:sz="0" w:space="0" w:color="auto"/>
                <w:bottom w:val="none" w:sz="0" w:space="0" w:color="auto"/>
                <w:right w:val="none" w:sz="0" w:space="0" w:color="auto"/>
              </w:divBdr>
            </w:div>
          </w:divsChild>
        </w:div>
        <w:div w:id="1916165674">
          <w:marLeft w:val="0"/>
          <w:marRight w:val="0"/>
          <w:marTop w:val="0"/>
          <w:marBottom w:val="0"/>
          <w:divBdr>
            <w:top w:val="none" w:sz="0" w:space="0" w:color="auto"/>
            <w:left w:val="none" w:sz="0" w:space="0" w:color="auto"/>
            <w:bottom w:val="none" w:sz="0" w:space="0" w:color="auto"/>
            <w:right w:val="none" w:sz="0" w:space="0" w:color="auto"/>
          </w:divBdr>
        </w:div>
        <w:div w:id="615524673">
          <w:marLeft w:val="0"/>
          <w:marRight w:val="0"/>
          <w:marTop w:val="0"/>
          <w:marBottom w:val="0"/>
          <w:divBdr>
            <w:top w:val="none" w:sz="0" w:space="0" w:color="auto"/>
            <w:left w:val="none" w:sz="0" w:space="0" w:color="auto"/>
            <w:bottom w:val="none" w:sz="0" w:space="0" w:color="auto"/>
            <w:right w:val="none" w:sz="0" w:space="0" w:color="auto"/>
          </w:divBdr>
          <w:divsChild>
            <w:div w:id="162163657">
              <w:marLeft w:val="0"/>
              <w:marRight w:val="0"/>
              <w:marTop w:val="0"/>
              <w:marBottom w:val="0"/>
              <w:divBdr>
                <w:top w:val="none" w:sz="0" w:space="0" w:color="auto"/>
                <w:left w:val="none" w:sz="0" w:space="0" w:color="auto"/>
                <w:bottom w:val="none" w:sz="0" w:space="0" w:color="auto"/>
                <w:right w:val="none" w:sz="0" w:space="0" w:color="auto"/>
              </w:divBdr>
            </w:div>
          </w:divsChild>
        </w:div>
        <w:div w:id="1080447005">
          <w:marLeft w:val="0"/>
          <w:marRight w:val="0"/>
          <w:marTop w:val="0"/>
          <w:marBottom w:val="0"/>
          <w:divBdr>
            <w:top w:val="none" w:sz="0" w:space="0" w:color="auto"/>
            <w:left w:val="none" w:sz="0" w:space="0" w:color="auto"/>
            <w:bottom w:val="none" w:sz="0" w:space="0" w:color="auto"/>
            <w:right w:val="none" w:sz="0" w:space="0" w:color="auto"/>
          </w:divBdr>
        </w:div>
        <w:div w:id="2142527652">
          <w:marLeft w:val="0"/>
          <w:marRight w:val="0"/>
          <w:marTop w:val="0"/>
          <w:marBottom w:val="0"/>
          <w:divBdr>
            <w:top w:val="none" w:sz="0" w:space="0" w:color="auto"/>
            <w:left w:val="none" w:sz="0" w:space="0" w:color="auto"/>
            <w:bottom w:val="none" w:sz="0" w:space="0" w:color="auto"/>
            <w:right w:val="none" w:sz="0" w:space="0" w:color="auto"/>
          </w:divBdr>
          <w:divsChild>
            <w:div w:id="260383543">
              <w:marLeft w:val="0"/>
              <w:marRight w:val="0"/>
              <w:marTop w:val="0"/>
              <w:marBottom w:val="0"/>
              <w:divBdr>
                <w:top w:val="none" w:sz="0" w:space="0" w:color="auto"/>
                <w:left w:val="none" w:sz="0" w:space="0" w:color="auto"/>
                <w:bottom w:val="none" w:sz="0" w:space="0" w:color="auto"/>
                <w:right w:val="none" w:sz="0" w:space="0" w:color="auto"/>
              </w:divBdr>
            </w:div>
          </w:divsChild>
        </w:div>
        <w:div w:id="1466047889">
          <w:marLeft w:val="0"/>
          <w:marRight w:val="0"/>
          <w:marTop w:val="300"/>
          <w:marBottom w:val="0"/>
          <w:divBdr>
            <w:top w:val="none" w:sz="0" w:space="0" w:color="auto"/>
            <w:left w:val="none" w:sz="0" w:space="0" w:color="auto"/>
            <w:bottom w:val="none" w:sz="0" w:space="0" w:color="auto"/>
            <w:right w:val="none" w:sz="0" w:space="0" w:color="auto"/>
          </w:divBdr>
          <w:divsChild>
            <w:div w:id="979573507">
              <w:marLeft w:val="0"/>
              <w:marRight w:val="0"/>
              <w:marTop w:val="0"/>
              <w:marBottom w:val="0"/>
              <w:divBdr>
                <w:top w:val="none" w:sz="0" w:space="0" w:color="auto"/>
                <w:left w:val="none" w:sz="0" w:space="0" w:color="auto"/>
                <w:bottom w:val="none" w:sz="0" w:space="0" w:color="auto"/>
                <w:right w:val="none" w:sz="0" w:space="0" w:color="auto"/>
              </w:divBdr>
              <w:divsChild>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633">
          <w:marLeft w:val="0"/>
          <w:marRight w:val="0"/>
          <w:marTop w:val="300"/>
          <w:marBottom w:val="0"/>
          <w:divBdr>
            <w:top w:val="none" w:sz="0" w:space="0" w:color="auto"/>
            <w:left w:val="none" w:sz="0" w:space="0" w:color="auto"/>
            <w:bottom w:val="none" w:sz="0" w:space="0" w:color="auto"/>
            <w:right w:val="none" w:sz="0" w:space="0" w:color="auto"/>
          </w:divBdr>
          <w:divsChild>
            <w:div w:id="1766149930">
              <w:marLeft w:val="0"/>
              <w:marRight w:val="0"/>
              <w:marTop w:val="0"/>
              <w:marBottom w:val="0"/>
              <w:divBdr>
                <w:top w:val="none" w:sz="0" w:space="0" w:color="auto"/>
                <w:left w:val="none" w:sz="0" w:space="0" w:color="auto"/>
                <w:bottom w:val="none" w:sz="0" w:space="0" w:color="auto"/>
                <w:right w:val="none" w:sz="0" w:space="0" w:color="auto"/>
              </w:divBdr>
              <w:divsChild>
                <w:div w:id="1405375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782422">
          <w:marLeft w:val="0"/>
          <w:marRight w:val="0"/>
          <w:marTop w:val="300"/>
          <w:marBottom w:val="0"/>
          <w:divBdr>
            <w:top w:val="none" w:sz="0" w:space="0" w:color="auto"/>
            <w:left w:val="none" w:sz="0" w:space="0" w:color="auto"/>
            <w:bottom w:val="none" w:sz="0" w:space="0" w:color="auto"/>
            <w:right w:val="none" w:sz="0" w:space="0" w:color="auto"/>
          </w:divBdr>
          <w:divsChild>
            <w:div w:id="985672366">
              <w:marLeft w:val="0"/>
              <w:marRight w:val="0"/>
              <w:marTop w:val="0"/>
              <w:marBottom w:val="0"/>
              <w:divBdr>
                <w:top w:val="none" w:sz="0" w:space="0" w:color="auto"/>
                <w:left w:val="none" w:sz="0" w:space="0" w:color="auto"/>
                <w:bottom w:val="none" w:sz="0" w:space="0" w:color="auto"/>
                <w:right w:val="none" w:sz="0" w:space="0" w:color="auto"/>
              </w:divBdr>
              <w:divsChild>
                <w:div w:id="1174999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351339">
          <w:marLeft w:val="0"/>
          <w:marRight w:val="0"/>
          <w:marTop w:val="300"/>
          <w:marBottom w:val="0"/>
          <w:divBdr>
            <w:top w:val="none" w:sz="0" w:space="0" w:color="auto"/>
            <w:left w:val="none" w:sz="0" w:space="0" w:color="auto"/>
            <w:bottom w:val="none" w:sz="0" w:space="0" w:color="auto"/>
            <w:right w:val="none" w:sz="0" w:space="0" w:color="auto"/>
          </w:divBdr>
          <w:divsChild>
            <w:div w:id="602539451">
              <w:marLeft w:val="0"/>
              <w:marRight w:val="0"/>
              <w:marTop w:val="0"/>
              <w:marBottom w:val="0"/>
              <w:divBdr>
                <w:top w:val="none" w:sz="0" w:space="0" w:color="auto"/>
                <w:left w:val="none" w:sz="0" w:space="0" w:color="auto"/>
                <w:bottom w:val="none" w:sz="0" w:space="0" w:color="auto"/>
                <w:right w:val="none" w:sz="0" w:space="0" w:color="auto"/>
              </w:divBdr>
              <w:divsChild>
                <w:div w:id="1303192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547241">
      <w:bodyDiv w:val="1"/>
      <w:marLeft w:val="0"/>
      <w:marRight w:val="0"/>
      <w:marTop w:val="0"/>
      <w:marBottom w:val="0"/>
      <w:divBdr>
        <w:top w:val="none" w:sz="0" w:space="0" w:color="auto"/>
        <w:left w:val="none" w:sz="0" w:space="0" w:color="auto"/>
        <w:bottom w:val="none" w:sz="0" w:space="0" w:color="auto"/>
        <w:right w:val="none" w:sz="0" w:space="0" w:color="auto"/>
      </w:divBdr>
      <w:divsChild>
        <w:div w:id="149492903">
          <w:marLeft w:val="0"/>
          <w:marRight w:val="0"/>
          <w:marTop w:val="0"/>
          <w:marBottom w:val="0"/>
          <w:divBdr>
            <w:top w:val="none" w:sz="0" w:space="0" w:color="auto"/>
            <w:left w:val="none" w:sz="0" w:space="0" w:color="auto"/>
            <w:bottom w:val="none" w:sz="0" w:space="0" w:color="auto"/>
            <w:right w:val="none" w:sz="0" w:space="0" w:color="auto"/>
          </w:divBdr>
        </w:div>
        <w:div w:id="1262882416">
          <w:marLeft w:val="0"/>
          <w:marRight w:val="0"/>
          <w:marTop w:val="0"/>
          <w:marBottom w:val="0"/>
          <w:divBdr>
            <w:top w:val="none" w:sz="0" w:space="0" w:color="auto"/>
            <w:left w:val="none" w:sz="0" w:space="0" w:color="auto"/>
            <w:bottom w:val="none" w:sz="0" w:space="0" w:color="auto"/>
            <w:right w:val="none" w:sz="0" w:space="0" w:color="auto"/>
          </w:divBdr>
          <w:divsChild>
            <w:div w:id="1614824074">
              <w:marLeft w:val="0"/>
              <w:marRight w:val="0"/>
              <w:marTop w:val="0"/>
              <w:marBottom w:val="0"/>
              <w:divBdr>
                <w:top w:val="none" w:sz="0" w:space="0" w:color="auto"/>
                <w:left w:val="none" w:sz="0" w:space="0" w:color="auto"/>
                <w:bottom w:val="none" w:sz="0" w:space="0" w:color="auto"/>
                <w:right w:val="none" w:sz="0" w:space="0" w:color="auto"/>
              </w:divBdr>
            </w:div>
          </w:divsChild>
        </w:div>
        <w:div w:id="1867983263">
          <w:marLeft w:val="0"/>
          <w:marRight w:val="0"/>
          <w:marTop w:val="0"/>
          <w:marBottom w:val="0"/>
          <w:divBdr>
            <w:top w:val="none" w:sz="0" w:space="0" w:color="auto"/>
            <w:left w:val="none" w:sz="0" w:space="0" w:color="auto"/>
            <w:bottom w:val="none" w:sz="0" w:space="0" w:color="auto"/>
            <w:right w:val="none" w:sz="0" w:space="0" w:color="auto"/>
          </w:divBdr>
        </w:div>
        <w:div w:id="2082554434">
          <w:marLeft w:val="0"/>
          <w:marRight w:val="0"/>
          <w:marTop w:val="0"/>
          <w:marBottom w:val="0"/>
          <w:divBdr>
            <w:top w:val="none" w:sz="0" w:space="0" w:color="auto"/>
            <w:left w:val="none" w:sz="0" w:space="0" w:color="auto"/>
            <w:bottom w:val="none" w:sz="0" w:space="0" w:color="auto"/>
            <w:right w:val="none" w:sz="0" w:space="0" w:color="auto"/>
          </w:divBdr>
          <w:divsChild>
            <w:div w:id="1302803703">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870386870">
          <w:marLeft w:val="0"/>
          <w:marRight w:val="0"/>
          <w:marTop w:val="0"/>
          <w:marBottom w:val="0"/>
          <w:divBdr>
            <w:top w:val="none" w:sz="0" w:space="0" w:color="auto"/>
            <w:left w:val="none" w:sz="0" w:space="0" w:color="auto"/>
            <w:bottom w:val="none" w:sz="0" w:space="0" w:color="auto"/>
            <w:right w:val="none" w:sz="0" w:space="0" w:color="auto"/>
          </w:divBdr>
          <w:divsChild>
            <w:div w:id="32392305">
              <w:marLeft w:val="0"/>
              <w:marRight w:val="0"/>
              <w:marTop w:val="0"/>
              <w:marBottom w:val="0"/>
              <w:divBdr>
                <w:top w:val="none" w:sz="0" w:space="0" w:color="auto"/>
                <w:left w:val="none" w:sz="0" w:space="0" w:color="auto"/>
                <w:bottom w:val="none" w:sz="0" w:space="0" w:color="auto"/>
                <w:right w:val="none" w:sz="0" w:space="0" w:color="auto"/>
              </w:divBdr>
            </w:div>
          </w:divsChild>
        </w:div>
        <w:div w:id="522013272">
          <w:marLeft w:val="0"/>
          <w:marRight w:val="0"/>
          <w:marTop w:val="0"/>
          <w:marBottom w:val="0"/>
          <w:divBdr>
            <w:top w:val="none" w:sz="0" w:space="0" w:color="auto"/>
            <w:left w:val="none" w:sz="0" w:space="0" w:color="auto"/>
            <w:bottom w:val="none" w:sz="0" w:space="0" w:color="auto"/>
            <w:right w:val="none" w:sz="0" w:space="0" w:color="auto"/>
          </w:divBdr>
        </w:div>
        <w:div w:id="1036739386">
          <w:marLeft w:val="0"/>
          <w:marRight w:val="0"/>
          <w:marTop w:val="0"/>
          <w:marBottom w:val="0"/>
          <w:divBdr>
            <w:top w:val="none" w:sz="0" w:space="0" w:color="auto"/>
            <w:left w:val="none" w:sz="0" w:space="0" w:color="auto"/>
            <w:bottom w:val="none" w:sz="0" w:space="0" w:color="auto"/>
            <w:right w:val="none" w:sz="0" w:space="0" w:color="auto"/>
          </w:divBdr>
          <w:divsChild>
            <w:div w:id="936644974">
              <w:marLeft w:val="0"/>
              <w:marRight w:val="0"/>
              <w:marTop w:val="0"/>
              <w:marBottom w:val="0"/>
              <w:divBdr>
                <w:top w:val="none" w:sz="0" w:space="0" w:color="auto"/>
                <w:left w:val="none" w:sz="0" w:space="0" w:color="auto"/>
                <w:bottom w:val="none" w:sz="0" w:space="0" w:color="auto"/>
                <w:right w:val="none" w:sz="0" w:space="0" w:color="auto"/>
              </w:divBdr>
            </w:div>
          </w:divsChild>
        </w:div>
        <w:div w:id="1340698784">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sChild>
            <w:div w:id="1281452793">
              <w:marLeft w:val="0"/>
              <w:marRight w:val="0"/>
              <w:marTop w:val="0"/>
              <w:marBottom w:val="0"/>
              <w:divBdr>
                <w:top w:val="none" w:sz="0" w:space="0" w:color="auto"/>
                <w:left w:val="none" w:sz="0" w:space="0" w:color="auto"/>
                <w:bottom w:val="none" w:sz="0" w:space="0" w:color="auto"/>
                <w:right w:val="none" w:sz="0" w:space="0" w:color="auto"/>
              </w:divBdr>
            </w:div>
          </w:divsChild>
        </w:div>
        <w:div w:id="132141046">
          <w:marLeft w:val="0"/>
          <w:marRight w:val="0"/>
          <w:marTop w:val="0"/>
          <w:marBottom w:val="0"/>
          <w:divBdr>
            <w:top w:val="none" w:sz="0" w:space="0" w:color="auto"/>
            <w:left w:val="none" w:sz="0" w:space="0" w:color="auto"/>
            <w:bottom w:val="none" w:sz="0" w:space="0" w:color="auto"/>
            <w:right w:val="none" w:sz="0" w:space="0" w:color="auto"/>
          </w:divBdr>
        </w:div>
        <w:div w:id="2027628844">
          <w:marLeft w:val="0"/>
          <w:marRight w:val="0"/>
          <w:marTop w:val="0"/>
          <w:marBottom w:val="0"/>
          <w:divBdr>
            <w:top w:val="none" w:sz="0" w:space="0" w:color="auto"/>
            <w:left w:val="none" w:sz="0" w:space="0" w:color="auto"/>
            <w:bottom w:val="none" w:sz="0" w:space="0" w:color="auto"/>
            <w:right w:val="none" w:sz="0" w:space="0" w:color="auto"/>
          </w:divBdr>
          <w:divsChild>
            <w:div w:id="657922586">
              <w:marLeft w:val="0"/>
              <w:marRight w:val="0"/>
              <w:marTop w:val="0"/>
              <w:marBottom w:val="0"/>
              <w:divBdr>
                <w:top w:val="none" w:sz="0" w:space="0" w:color="auto"/>
                <w:left w:val="none" w:sz="0" w:space="0" w:color="auto"/>
                <w:bottom w:val="none" w:sz="0" w:space="0" w:color="auto"/>
                <w:right w:val="none" w:sz="0" w:space="0" w:color="auto"/>
              </w:divBdr>
            </w:div>
          </w:divsChild>
        </w:div>
        <w:div w:id="514265416">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sChild>
            <w:div w:id="367607072">
              <w:marLeft w:val="0"/>
              <w:marRight w:val="0"/>
              <w:marTop w:val="0"/>
              <w:marBottom w:val="0"/>
              <w:divBdr>
                <w:top w:val="none" w:sz="0" w:space="0" w:color="auto"/>
                <w:left w:val="none" w:sz="0" w:space="0" w:color="auto"/>
                <w:bottom w:val="none" w:sz="0" w:space="0" w:color="auto"/>
                <w:right w:val="none" w:sz="0" w:space="0" w:color="auto"/>
              </w:divBdr>
            </w:div>
          </w:divsChild>
        </w:div>
        <w:div w:id="1638799171">
          <w:marLeft w:val="0"/>
          <w:marRight w:val="0"/>
          <w:marTop w:val="300"/>
          <w:marBottom w:val="0"/>
          <w:divBdr>
            <w:top w:val="none" w:sz="0" w:space="0" w:color="auto"/>
            <w:left w:val="none" w:sz="0" w:space="0" w:color="auto"/>
            <w:bottom w:val="none" w:sz="0" w:space="0" w:color="auto"/>
            <w:right w:val="none" w:sz="0" w:space="0" w:color="auto"/>
          </w:divBdr>
          <w:divsChild>
            <w:div w:id="1183588153">
              <w:marLeft w:val="0"/>
              <w:marRight w:val="0"/>
              <w:marTop w:val="0"/>
              <w:marBottom w:val="0"/>
              <w:divBdr>
                <w:top w:val="none" w:sz="0" w:space="0" w:color="auto"/>
                <w:left w:val="none" w:sz="0" w:space="0" w:color="auto"/>
                <w:bottom w:val="none" w:sz="0" w:space="0" w:color="auto"/>
                <w:right w:val="none" w:sz="0" w:space="0" w:color="auto"/>
              </w:divBdr>
              <w:divsChild>
                <w:div w:id="84313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248860">
          <w:marLeft w:val="0"/>
          <w:marRight w:val="0"/>
          <w:marTop w:val="300"/>
          <w:marBottom w:val="0"/>
          <w:divBdr>
            <w:top w:val="none" w:sz="0" w:space="0" w:color="auto"/>
            <w:left w:val="none" w:sz="0" w:space="0" w:color="auto"/>
            <w:bottom w:val="none" w:sz="0" w:space="0" w:color="auto"/>
            <w:right w:val="none" w:sz="0" w:space="0" w:color="auto"/>
          </w:divBdr>
          <w:divsChild>
            <w:div w:id="1824619940">
              <w:marLeft w:val="0"/>
              <w:marRight w:val="0"/>
              <w:marTop w:val="0"/>
              <w:marBottom w:val="0"/>
              <w:divBdr>
                <w:top w:val="none" w:sz="0" w:space="0" w:color="auto"/>
                <w:left w:val="none" w:sz="0" w:space="0" w:color="auto"/>
                <w:bottom w:val="none" w:sz="0" w:space="0" w:color="auto"/>
                <w:right w:val="none" w:sz="0" w:space="0" w:color="auto"/>
              </w:divBdr>
              <w:divsChild>
                <w:div w:id="1920215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903318">
          <w:marLeft w:val="0"/>
          <w:marRight w:val="0"/>
          <w:marTop w:val="300"/>
          <w:marBottom w:val="0"/>
          <w:divBdr>
            <w:top w:val="none" w:sz="0" w:space="0" w:color="auto"/>
            <w:left w:val="none" w:sz="0" w:space="0" w:color="auto"/>
            <w:bottom w:val="none" w:sz="0" w:space="0" w:color="auto"/>
            <w:right w:val="none" w:sz="0" w:space="0" w:color="auto"/>
          </w:divBdr>
          <w:divsChild>
            <w:div w:id="132871252">
              <w:marLeft w:val="0"/>
              <w:marRight w:val="0"/>
              <w:marTop w:val="0"/>
              <w:marBottom w:val="0"/>
              <w:divBdr>
                <w:top w:val="none" w:sz="0" w:space="0" w:color="auto"/>
                <w:left w:val="none" w:sz="0" w:space="0" w:color="auto"/>
                <w:bottom w:val="none" w:sz="0" w:space="0" w:color="auto"/>
                <w:right w:val="none" w:sz="0" w:space="0" w:color="auto"/>
              </w:divBdr>
              <w:divsChild>
                <w:div w:id="128299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660309">
      <w:bodyDiv w:val="1"/>
      <w:marLeft w:val="0"/>
      <w:marRight w:val="0"/>
      <w:marTop w:val="0"/>
      <w:marBottom w:val="0"/>
      <w:divBdr>
        <w:top w:val="none" w:sz="0" w:space="0" w:color="auto"/>
        <w:left w:val="none" w:sz="0" w:space="0" w:color="auto"/>
        <w:bottom w:val="none" w:sz="0" w:space="0" w:color="auto"/>
        <w:right w:val="none" w:sz="0" w:space="0" w:color="auto"/>
      </w:divBdr>
    </w:div>
    <w:div w:id="661737042">
      <w:bodyDiv w:val="1"/>
      <w:marLeft w:val="0"/>
      <w:marRight w:val="0"/>
      <w:marTop w:val="0"/>
      <w:marBottom w:val="0"/>
      <w:divBdr>
        <w:top w:val="none" w:sz="0" w:space="0" w:color="auto"/>
        <w:left w:val="none" w:sz="0" w:space="0" w:color="auto"/>
        <w:bottom w:val="none" w:sz="0" w:space="0" w:color="auto"/>
        <w:right w:val="none" w:sz="0" w:space="0" w:color="auto"/>
      </w:divBdr>
      <w:divsChild>
        <w:div w:id="2087873699">
          <w:marLeft w:val="0"/>
          <w:marRight w:val="0"/>
          <w:marTop w:val="0"/>
          <w:marBottom w:val="0"/>
          <w:divBdr>
            <w:top w:val="none" w:sz="0" w:space="0" w:color="auto"/>
            <w:left w:val="none" w:sz="0" w:space="0" w:color="auto"/>
            <w:bottom w:val="none" w:sz="0" w:space="0" w:color="auto"/>
            <w:right w:val="none" w:sz="0" w:space="0" w:color="auto"/>
          </w:divBdr>
        </w:div>
        <w:div w:id="19940570">
          <w:marLeft w:val="0"/>
          <w:marRight w:val="0"/>
          <w:marTop w:val="0"/>
          <w:marBottom w:val="0"/>
          <w:divBdr>
            <w:top w:val="none" w:sz="0" w:space="0" w:color="auto"/>
            <w:left w:val="none" w:sz="0" w:space="0" w:color="auto"/>
            <w:bottom w:val="none" w:sz="0" w:space="0" w:color="auto"/>
            <w:right w:val="none" w:sz="0" w:space="0" w:color="auto"/>
          </w:divBdr>
          <w:divsChild>
            <w:div w:id="1227767796">
              <w:marLeft w:val="0"/>
              <w:marRight w:val="0"/>
              <w:marTop w:val="0"/>
              <w:marBottom w:val="0"/>
              <w:divBdr>
                <w:top w:val="none" w:sz="0" w:space="0" w:color="auto"/>
                <w:left w:val="none" w:sz="0" w:space="0" w:color="auto"/>
                <w:bottom w:val="none" w:sz="0" w:space="0" w:color="auto"/>
                <w:right w:val="none" w:sz="0" w:space="0" w:color="auto"/>
              </w:divBdr>
            </w:div>
          </w:divsChild>
        </w:div>
        <w:div w:id="78839959">
          <w:marLeft w:val="0"/>
          <w:marRight w:val="0"/>
          <w:marTop w:val="0"/>
          <w:marBottom w:val="0"/>
          <w:divBdr>
            <w:top w:val="none" w:sz="0" w:space="0" w:color="auto"/>
            <w:left w:val="none" w:sz="0" w:space="0" w:color="auto"/>
            <w:bottom w:val="none" w:sz="0" w:space="0" w:color="auto"/>
            <w:right w:val="none" w:sz="0" w:space="0" w:color="auto"/>
          </w:divBdr>
        </w:div>
        <w:div w:id="625504949">
          <w:marLeft w:val="0"/>
          <w:marRight w:val="0"/>
          <w:marTop w:val="0"/>
          <w:marBottom w:val="0"/>
          <w:divBdr>
            <w:top w:val="none" w:sz="0" w:space="0" w:color="auto"/>
            <w:left w:val="none" w:sz="0" w:space="0" w:color="auto"/>
            <w:bottom w:val="none" w:sz="0" w:space="0" w:color="auto"/>
            <w:right w:val="none" w:sz="0" w:space="0" w:color="auto"/>
          </w:divBdr>
          <w:divsChild>
            <w:div w:id="616642838">
              <w:marLeft w:val="0"/>
              <w:marRight w:val="0"/>
              <w:marTop w:val="0"/>
              <w:marBottom w:val="0"/>
              <w:divBdr>
                <w:top w:val="none" w:sz="0" w:space="0" w:color="auto"/>
                <w:left w:val="none" w:sz="0" w:space="0" w:color="auto"/>
                <w:bottom w:val="none" w:sz="0" w:space="0" w:color="auto"/>
                <w:right w:val="none" w:sz="0" w:space="0" w:color="auto"/>
              </w:divBdr>
            </w:div>
          </w:divsChild>
        </w:div>
        <w:div w:id="884100778">
          <w:marLeft w:val="0"/>
          <w:marRight w:val="0"/>
          <w:marTop w:val="0"/>
          <w:marBottom w:val="0"/>
          <w:divBdr>
            <w:top w:val="none" w:sz="0" w:space="0" w:color="auto"/>
            <w:left w:val="none" w:sz="0" w:space="0" w:color="auto"/>
            <w:bottom w:val="none" w:sz="0" w:space="0" w:color="auto"/>
            <w:right w:val="none" w:sz="0" w:space="0" w:color="auto"/>
          </w:divBdr>
        </w:div>
        <w:div w:id="1905675549">
          <w:marLeft w:val="0"/>
          <w:marRight w:val="0"/>
          <w:marTop w:val="0"/>
          <w:marBottom w:val="0"/>
          <w:divBdr>
            <w:top w:val="none" w:sz="0" w:space="0" w:color="auto"/>
            <w:left w:val="none" w:sz="0" w:space="0" w:color="auto"/>
            <w:bottom w:val="none" w:sz="0" w:space="0" w:color="auto"/>
            <w:right w:val="none" w:sz="0" w:space="0" w:color="auto"/>
          </w:divBdr>
          <w:divsChild>
            <w:div w:id="1593585990">
              <w:marLeft w:val="0"/>
              <w:marRight w:val="0"/>
              <w:marTop w:val="0"/>
              <w:marBottom w:val="0"/>
              <w:divBdr>
                <w:top w:val="none" w:sz="0" w:space="0" w:color="auto"/>
                <w:left w:val="none" w:sz="0" w:space="0" w:color="auto"/>
                <w:bottom w:val="none" w:sz="0" w:space="0" w:color="auto"/>
                <w:right w:val="none" w:sz="0" w:space="0" w:color="auto"/>
              </w:divBdr>
            </w:div>
          </w:divsChild>
        </w:div>
        <w:div w:id="1637102665">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sChild>
            <w:div w:id="1792629710">
              <w:marLeft w:val="0"/>
              <w:marRight w:val="0"/>
              <w:marTop w:val="0"/>
              <w:marBottom w:val="0"/>
              <w:divBdr>
                <w:top w:val="none" w:sz="0" w:space="0" w:color="auto"/>
                <w:left w:val="none" w:sz="0" w:space="0" w:color="auto"/>
                <w:bottom w:val="none" w:sz="0" w:space="0" w:color="auto"/>
                <w:right w:val="none" w:sz="0" w:space="0" w:color="auto"/>
              </w:divBdr>
            </w:div>
          </w:divsChild>
        </w:div>
        <w:div w:id="894239680">
          <w:marLeft w:val="0"/>
          <w:marRight w:val="0"/>
          <w:marTop w:val="0"/>
          <w:marBottom w:val="0"/>
          <w:divBdr>
            <w:top w:val="none" w:sz="0" w:space="0" w:color="auto"/>
            <w:left w:val="none" w:sz="0" w:space="0" w:color="auto"/>
            <w:bottom w:val="none" w:sz="0" w:space="0" w:color="auto"/>
            <w:right w:val="none" w:sz="0" w:space="0" w:color="auto"/>
          </w:divBdr>
        </w:div>
        <w:div w:id="1185484719">
          <w:marLeft w:val="0"/>
          <w:marRight w:val="0"/>
          <w:marTop w:val="0"/>
          <w:marBottom w:val="0"/>
          <w:divBdr>
            <w:top w:val="none" w:sz="0" w:space="0" w:color="auto"/>
            <w:left w:val="none" w:sz="0" w:space="0" w:color="auto"/>
            <w:bottom w:val="none" w:sz="0" w:space="0" w:color="auto"/>
            <w:right w:val="none" w:sz="0" w:space="0" w:color="auto"/>
          </w:divBdr>
          <w:divsChild>
            <w:div w:id="1816725523">
              <w:marLeft w:val="0"/>
              <w:marRight w:val="0"/>
              <w:marTop w:val="0"/>
              <w:marBottom w:val="0"/>
              <w:divBdr>
                <w:top w:val="none" w:sz="0" w:space="0" w:color="auto"/>
                <w:left w:val="none" w:sz="0" w:space="0" w:color="auto"/>
                <w:bottom w:val="none" w:sz="0" w:space="0" w:color="auto"/>
                <w:right w:val="none" w:sz="0" w:space="0" w:color="auto"/>
              </w:divBdr>
            </w:div>
          </w:divsChild>
        </w:div>
        <w:div w:id="1013800366">
          <w:marLeft w:val="0"/>
          <w:marRight w:val="0"/>
          <w:marTop w:val="0"/>
          <w:marBottom w:val="0"/>
          <w:divBdr>
            <w:top w:val="none" w:sz="0" w:space="0" w:color="auto"/>
            <w:left w:val="none" w:sz="0" w:space="0" w:color="auto"/>
            <w:bottom w:val="none" w:sz="0" w:space="0" w:color="auto"/>
            <w:right w:val="none" w:sz="0" w:space="0" w:color="auto"/>
          </w:divBdr>
        </w:div>
        <w:div w:id="1176655324">
          <w:marLeft w:val="0"/>
          <w:marRight w:val="0"/>
          <w:marTop w:val="0"/>
          <w:marBottom w:val="0"/>
          <w:divBdr>
            <w:top w:val="none" w:sz="0" w:space="0" w:color="auto"/>
            <w:left w:val="none" w:sz="0" w:space="0" w:color="auto"/>
            <w:bottom w:val="none" w:sz="0" w:space="0" w:color="auto"/>
            <w:right w:val="none" w:sz="0" w:space="0" w:color="auto"/>
          </w:divBdr>
          <w:divsChild>
            <w:div w:id="49886864">
              <w:marLeft w:val="0"/>
              <w:marRight w:val="0"/>
              <w:marTop w:val="0"/>
              <w:marBottom w:val="0"/>
              <w:divBdr>
                <w:top w:val="none" w:sz="0" w:space="0" w:color="auto"/>
                <w:left w:val="none" w:sz="0" w:space="0" w:color="auto"/>
                <w:bottom w:val="none" w:sz="0" w:space="0" w:color="auto"/>
                <w:right w:val="none" w:sz="0" w:space="0" w:color="auto"/>
              </w:divBdr>
            </w:div>
          </w:divsChild>
        </w:div>
        <w:div w:id="61998496">
          <w:marLeft w:val="0"/>
          <w:marRight w:val="0"/>
          <w:marTop w:val="0"/>
          <w:marBottom w:val="0"/>
          <w:divBdr>
            <w:top w:val="none" w:sz="0" w:space="0" w:color="auto"/>
            <w:left w:val="none" w:sz="0" w:space="0" w:color="auto"/>
            <w:bottom w:val="none" w:sz="0" w:space="0" w:color="auto"/>
            <w:right w:val="none" w:sz="0" w:space="0" w:color="auto"/>
          </w:divBdr>
        </w:div>
        <w:div w:id="622931013">
          <w:marLeft w:val="0"/>
          <w:marRight w:val="0"/>
          <w:marTop w:val="0"/>
          <w:marBottom w:val="0"/>
          <w:divBdr>
            <w:top w:val="none" w:sz="0" w:space="0" w:color="auto"/>
            <w:left w:val="none" w:sz="0" w:space="0" w:color="auto"/>
            <w:bottom w:val="none" w:sz="0" w:space="0" w:color="auto"/>
            <w:right w:val="none" w:sz="0" w:space="0" w:color="auto"/>
          </w:divBdr>
          <w:divsChild>
            <w:div w:id="1621572143">
              <w:marLeft w:val="0"/>
              <w:marRight w:val="0"/>
              <w:marTop w:val="0"/>
              <w:marBottom w:val="0"/>
              <w:divBdr>
                <w:top w:val="none" w:sz="0" w:space="0" w:color="auto"/>
                <w:left w:val="none" w:sz="0" w:space="0" w:color="auto"/>
                <w:bottom w:val="none" w:sz="0" w:space="0" w:color="auto"/>
                <w:right w:val="none" w:sz="0" w:space="0" w:color="auto"/>
              </w:divBdr>
            </w:div>
          </w:divsChild>
        </w:div>
        <w:div w:id="733545618">
          <w:marLeft w:val="0"/>
          <w:marRight w:val="0"/>
          <w:marTop w:val="300"/>
          <w:marBottom w:val="0"/>
          <w:divBdr>
            <w:top w:val="none" w:sz="0" w:space="0" w:color="auto"/>
            <w:left w:val="none" w:sz="0" w:space="0" w:color="auto"/>
            <w:bottom w:val="none" w:sz="0" w:space="0" w:color="auto"/>
            <w:right w:val="none" w:sz="0" w:space="0" w:color="auto"/>
          </w:divBdr>
          <w:divsChild>
            <w:div w:id="1800028546">
              <w:marLeft w:val="0"/>
              <w:marRight w:val="0"/>
              <w:marTop w:val="0"/>
              <w:marBottom w:val="0"/>
              <w:divBdr>
                <w:top w:val="none" w:sz="0" w:space="0" w:color="auto"/>
                <w:left w:val="none" w:sz="0" w:space="0" w:color="auto"/>
                <w:bottom w:val="none" w:sz="0" w:space="0" w:color="auto"/>
                <w:right w:val="none" w:sz="0" w:space="0" w:color="auto"/>
              </w:divBdr>
              <w:divsChild>
                <w:div w:id="1637098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985927">
          <w:marLeft w:val="0"/>
          <w:marRight w:val="0"/>
          <w:marTop w:val="300"/>
          <w:marBottom w:val="0"/>
          <w:divBdr>
            <w:top w:val="none" w:sz="0" w:space="0" w:color="auto"/>
            <w:left w:val="none" w:sz="0" w:space="0" w:color="auto"/>
            <w:bottom w:val="none" w:sz="0" w:space="0" w:color="auto"/>
            <w:right w:val="none" w:sz="0" w:space="0" w:color="auto"/>
          </w:divBdr>
          <w:divsChild>
            <w:div w:id="1736079618">
              <w:marLeft w:val="0"/>
              <w:marRight w:val="0"/>
              <w:marTop w:val="0"/>
              <w:marBottom w:val="0"/>
              <w:divBdr>
                <w:top w:val="none" w:sz="0" w:space="0" w:color="auto"/>
                <w:left w:val="none" w:sz="0" w:space="0" w:color="auto"/>
                <w:bottom w:val="none" w:sz="0" w:space="0" w:color="auto"/>
                <w:right w:val="none" w:sz="0" w:space="0" w:color="auto"/>
              </w:divBdr>
              <w:divsChild>
                <w:div w:id="1661033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788579">
          <w:marLeft w:val="0"/>
          <w:marRight w:val="0"/>
          <w:marTop w:val="300"/>
          <w:marBottom w:val="0"/>
          <w:divBdr>
            <w:top w:val="none" w:sz="0" w:space="0" w:color="auto"/>
            <w:left w:val="none" w:sz="0" w:space="0" w:color="auto"/>
            <w:bottom w:val="none" w:sz="0" w:space="0" w:color="auto"/>
            <w:right w:val="none" w:sz="0" w:space="0" w:color="auto"/>
          </w:divBdr>
          <w:divsChild>
            <w:div w:id="167525632">
              <w:marLeft w:val="0"/>
              <w:marRight w:val="0"/>
              <w:marTop w:val="0"/>
              <w:marBottom w:val="0"/>
              <w:divBdr>
                <w:top w:val="none" w:sz="0" w:space="0" w:color="auto"/>
                <w:left w:val="none" w:sz="0" w:space="0" w:color="auto"/>
                <w:bottom w:val="none" w:sz="0" w:space="0" w:color="auto"/>
                <w:right w:val="none" w:sz="0" w:space="0" w:color="auto"/>
              </w:divBdr>
              <w:divsChild>
                <w:div w:id="485629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320466">
          <w:marLeft w:val="0"/>
          <w:marRight w:val="0"/>
          <w:marTop w:val="300"/>
          <w:marBottom w:val="0"/>
          <w:divBdr>
            <w:top w:val="none" w:sz="0" w:space="0" w:color="auto"/>
            <w:left w:val="none" w:sz="0" w:space="0" w:color="auto"/>
            <w:bottom w:val="none" w:sz="0" w:space="0" w:color="auto"/>
            <w:right w:val="none" w:sz="0" w:space="0" w:color="auto"/>
          </w:divBdr>
          <w:divsChild>
            <w:div w:id="1672635156">
              <w:marLeft w:val="0"/>
              <w:marRight w:val="0"/>
              <w:marTop w:val="0"/>
              <w:marBottom w:val="0"/>
              <w:divBdr>
                <w:top w:val="none" w:sz="0" w:space="0" w:color="auto"/>
                <w:left w:val="none" w:sz="0" w:space="0" w:color="auto"/>
                <w:bottom w:val="none" w:sz="0" w:space="0" w:color="auto"/>
                <w:right w:val="none" w:sz="0" w:space="0" w:color="auto"/>
              </w:divBdr>
              <w:divsChild>
                <w:div w:id="52876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204642">
      <w:bodyDiv w:val="1"/>
      <w:marLeft w:val="0"/>
      <w:marRight w:val="0"/>
      <w:marTop w:val="0"/>
      <w:marBottom w:val="0"/>
      <w:divBdr>
        <w:top w:val="none" w:sz="0" w:space="0" w:color="auto"/>
        <w:left w:val="none" w:sz="0" w:space="0" w:color="auto"/>
        <w:bottom w:val="none" w:sz="0" w:space="0" w:color="auto"/>
        <w:right w:val="none" w:sz="0" w:space="0" w:color="auto"/>
      </w:divBdr>
      <w:divsChild>
        <w:div w:id="832993330">
          <w:marLeft w:val="0"/>
          <w:marRight w:val="0"/>
          <w:marTop w:val="0"/>
          <w:marBottom w:val="0"/>
          <w:divBdr>
            <w:top w:val="none" w:sz="0" w:space="0" w:color="auto"/>
            <w:left w:val="none" w:sz="0" w:space="0" w:color="auto"/>
            <w:bottom w:val="none" w:sz="0" w:space="0" w:color="auto"/>
            <w:right w:val="none" w:sz="0" w:space="0" w:color="auto"/>
          </w:divBdr>
        </w:div>
        <w:div w:id="1259678221">
          <w:marLeft w:val="0"/>
          <w:marRight w:val="0"/>
          <w:marTop w:val="0"/>
          <w:marBottom w:val="0"/>
          <w:divBdr>
            <w:top w:val="none" w:sz="0" w:space="0" w:color="auto"/>
            <w:left w:val="none" w:sz="0" w:space="0" w:color="auto"/>
            <w:bottom w:val="none" w:sz="0" w:space="0" w:color="auto"/>
            <w:right w:val="none" w:sz="0" w:space="0" w:color="auto"/>
          </w:divBdr>
          <w:divsChild>
            <w:div w:id="1247618329">
              <w:marLeft w:val="0"/>
              <w:marRight w:val="0"/>
              <w:marTop w:val="0"/>
              <w:marBottom w:val="0"/>
              <w:divBdr>
                <w:top w:val="none" w:sz="0" w:space="0" w:color="auto"/>
                <w:left w:val="none" w:sz="0" w:space="0" w:color="auto"/>
                <w:bottom w:val="none" w:sz="0" w:space="0" w:color="auto"/>
                <w:right w:val="none" w:sz="0" w:space="0" w:color="auto"/>
              </w:divBdr>
            </w:div>
          </w:divsChild>
        </w:div>
        <w:div w:id="1190024610">
          <w:marLeft w:val="0"/>
          <w:marRight w:val="0"/>
          <w:marTop w:val="0"/>
          <w:marBottom w:val="0"/>
          <w:divBdr>
            <w:top w:val="none" w:sz="0" w:space="0" w:color="auto"/>
            <w:left w:val="none" w:sz="0" w:space="0" w:color="auto"/>
            <w:bottom w:val="none" w:sz="0" w:space="0" w:color="auto"/>
            <w:right w:val="none" w:sz="0" w:space="0" w:color="auto"/>
          </w:divBdr>
        </w:div>
        <w:div w:id="667025409">
          <w:marLeft w:val="0"/>
          <w:marRight w:val="0"/>
          <w:marTop w:val="0"/>
          <w:marBottom w:val="0"/>
          <w:divBdr>
            <w:top w:val="none" w:sz="0" w:space="0" w:color="auto"/>
            <w:left w:val="none" w:sz="0" w:space="0" w:color="auto"/>
            <w:bottom w:val="none" w:sz="0" w:space="0" w:color="auto"/>
            <w:right w:val="none" w:sz="0" w:space="0" w:color="auto"/>
          </w:divBdr>
          <w:divsChild>
            <w:div w:id="1190684503">
              <w:marLeft w:val="0"/>
              <w:marRight w:val="0"/>
              <w:marTop w:val="0"/>
              <w:marBottom w:val="0"/>
              <w:divBdr>
                <w:top w:val="none" w:sz="0" w:space="0" w:color="auto"/>
                <w:left w:val="none" w:sz="0" w:space="0" w:color="auto"/>
                <w:bottom w:val="none" w:sz="0" w:space="0" w:color="auto"/>
                <w:right w:val="none" w:sz="0" w:space="0" w:color="auto"/>
              </w:divBdr>
            </w:div>
          </w:divsChild>
        </w:div>
        <w:div w:id="660277948">
          <w:marLeft w:val="0"/>
          <w:marRight w:val="0"/>
          <w:marTop w:val="0"/>
          <w:marBottom w:val="0"/>
          <w:divBdr>
            <w:top w:val="none" w:sz="0" w:space="0" w:color="auto"/>
            <w:left w:val="none" w:sz="0" w:space="0" w:color="auto"/>
            <w:bottom w:val="none" w:sz="0" w:space="0" w:color="auto"/>
            <w:right w:val="none" w:sz="0" w:space="0" w:color="auto"/>
          </w:divBdr>
        </w:div>
        <w:div w:id="631405973">
          <w:marLeft w:val="0"/>
          <w:marRight w:val="0"/>
          <w:marTop w:val="0"/>
          <w:marBottom w:val="0"/>
          <w:divBdr>
            <w:top w:val="none" w:sz="0" w:space="0" w:color="auto"/>
            <w:left w:val="none" w:sz="0" w:space="0" w:color="auto"/>
            <w:bottom w:val="none" w:sz="0" w:space="0" w:color="auto"/>
            <w:right w:val="none" w:sz="0" w:space="0" w:color="auto"/>
          </w:divBdr>
          <w:divsChild>
            <w:div w:id="1664313709">
              <w:marLeft w:val="0"/>
              <w:marRight w:val="0"/>
              <w:marTop w:val="0"/>
              <w:marBottom w:val="0"/>
              <w:divBdr>
                <w:top w:val="none" w:sz="0" w:space="0" w:color="auto"/>
                <w:left w:val="none" w:sz="0" w:space="0" w:color="auto"/>
                <w:bottom w:val="none" w:sz="0" w:space="0" w:color="auto"/>
                <w:right w:val="none" w:sz="0" w:space="0" w:color="auto"/>
              </w:divBdr>
            </w:div>
          </w:divsChild>
        </w:div>
        <w:div w:id="1508211997">
          <w:marLeft w:val="0"/>
          <w:marRight w:val="0"/>
          <w:marTop w:val="0"/>
          <w:marBottom w:val="0"/>
          <w:divBdr>
            <w:top w:val="none" w:sz="0" w:space="0" w:color="auto"/>
            <w:left w:val="none" w:sz="0" w:space="0" w:color="auto"/>
            <w:bottom w:val="none" w:sz="0" w:space="0" w:color="auto"/>
            <w:right w:val="none" w:sz="0" w:space="0" w:color="auto"/>
          </w:divBdr>
        </w:div>
        <w:div w:id="1370061716">
          <w:marLeft w:val="0"/>
          <w:marRight w:val="0"/>
          <w:marTop w:val="0"/>
          <w:marBottom w:val="0"/>
          <w:divBdr>
            <w:top w:val="none" w:sz="0" w:space="0" w:color="auto"/>
            <w:left w:val="none" w:sz="0" w:space="0" w:color="auto"/>
            <w:bottom w:val="none" w:sz="0" w:space="0" w:color="auto"/>
            <w:right w:val="none" w:sz="0" w:space="0" w:color="auto"/>
          </w:divBdr>
          <w:divsChild>
            <w:div w:id="1606229113">
              <w:marLeft w:val="0"/>
              <w:marRight w:val="0"/>
              <w:marTop w:val="0"/>
              <w:marBottom w:val="0"/>
              <w:divBdr>
                <w:top w:val="none" w:sz="0" w:space="0" w:color="auto"/>
                <w:left w:val="none" w:sz="0" w:space="0" w:color="auto"/>
                <w:bottom w:val="none" w:sz="0" w:space="0" w:color="auto"/>
                <w:right w:val="none" w:sz="0" w:space="0" w:color="auto"/>
              </w:divBdr>
            </w:div>
          </w:divsChild>
        </w:div>
        <w:div w:id="227038720">
          <w:marLeft w:val="0"/>
          <w:marRight w:val="0"/>
          <w:marTop w:val="0"/>
          <w:marBottom w:val="0"/>
          <w:divBdr>
            <w:top w:val="none" w:sz="0" w:space="0" w:color="auto"/>
            <w:left w:val="none" w:sz="0" w:space="0" w:color="auto"/>
            <w:bottom w:val="none" w:sz="0" w:space="0" w:color="auto"/>
            <w:right w:val="none" w:sz="0" w:space="0" w:color="auto"/>
          </w:divBdr>
        </w:div>
        <w:div w:id="1365908542">
          <w:marLeft w:val="0"/>
          <w:marRight w:val="0"/>
          <w:marTop w:val="0"/>
          <w:marBottom w:val="0"/>
          <w:divBdr>
            <w:top w:val="none" w:sz="0" w:space="0" w:color="auto"/>
            <w:left w:val="none" w:sz="0" w:space="0" w:color="auto"/>
            <w:bottom w:val="none" w:sz="0" w:space="0" w:color="auto"/>
            <w:right w:val="none" w:sz="0" w:space="0" w:color="auto"/>
          </w:divBdr>
          <w:divsChild>
            <w:div w:id="1632857485">
              <w:marLeft w:val="0"/>
              <w:marRight w:val="0"/>
              <w:marTop w:val="0"/>
              <w:marBottom w:val="0"/>
              <w:divBdr>
                <w:top w:val="none" w:sz="0" w:space="0" w:color="auto"/>
                <w:left w:val="none" w:sz="0" w:space="0" w:color="auto"/>
                <w:bottom w:val="none" w:sz="0" w:space="0" w:color="auto"/>
                <w:right w:val="none" w:sz="0" w:space="0" w:color="auto"/>
              </w:divBdr>
            </w:div>
          </w:divsChild>
        </w:div>
        <w:div w:id="317930024">
          <w:marLeft w:val="0"/>
          <w:marRight w:val="0"/>
          <w:marTop w:val="0"/>
          <w:marBottom w:val="0"/>
          <w:divBdr>
            <w:top w:val="none" w:sz="0" w:space="0" w:color="auto"/>
            <w:left w:val="none" w:sz="0" w:space="0" w:color="auto"/>
            <w:bottom w:val="none" w:sz="0" w:space="0" w:color="auto"/>
            <w:right w:val="none" w:sz="0" w:space="0" w:color="auto"/>
          </w:divBdr>
        </w:div>
        <w:div w:id="1476947594">
          <w:marLeft w:val="0"/>
          <w:marRight w:val="0"/>
          <w:marTop w:val="0"/>
          <w:marBottom w:val="0"/>
          <w:divBdr>
            <w:top w:val="none" w:sz="0" w:space="0" w:color="auto"/>
            <w:left w:val="none" w:sz="0" w:space="0" w:color="auto"/>
            <w:bottom w:val="none" w:sz="0" w:space="0" w:color="auto"/>
            <w:right w:val="none" w:sz="0" w:space="0" w:color="auto"/>
          </w:divBdr>
          <w:divsChild>
            <w:div w:id="898900186">
              <w:marLeft w:val="0"/>
              <w:marRight w:val="0"/>
              <w:marTop w:val="0"/>
              <w:marBottom w:val="0"/>
              <w:divBdr>
                <w:top w:val="none" w:sz="0" w:space="0" w:color="auto"/>
                <w:left w:val="none" w:sz="0" w:space="0" w:color="auto"/>
                <w:bottom w:val="none" w:sz="0" w:space="0" w:color="auto"/>
                <w:right w:val="none" w:sz="0" w:space="0" w:color="auto"/>
              </w:divBdr>
            </w:div>
          </w:divsChild>
        </w:div>
        <w:div w:id="1258833185">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sChild>
            <w:div w:id="836572672">
              <w:marLeft w:val="0"/>
              <w:marRight w:val="0"/>
              <w:marTop w:val="0"/>
              <w:marBottom w:val="0"/>
              <w:divBdr>
                <w:top w:val="none" w:sz="0" w:space="0" w:color="auto"/>
                <w:left w:val="none" w:sz="0" w:space="0" w:color="auto"/>
                <w:bottom w:val="none" w:sz="0" w:space="0" w:color="auto"/>
                <w:right w:val="none" w:sz="0" w:space="0" w:color="auto"/>
              </w:divBdr>
            </w:div>
          </w:divsChild>
        </w:div>
        <w:div w:id="2089886144">
          <w:marLeft w:val="0"/>
          <w:marRight w:val="0"/>
          <w:marTop w:val="300"/>
          <w:marBottom w:val="0"/>
          <w:divBdr>
            <w:top w:val="none" w:sz="0" w:space="0" w:color="auto"/>
            <w:left w:val="none" w:sz="0" w:space="0" w:color="auto"/>
            <w:bottom w:val="none" w:sz="0" w:space="0" w:color="auto"/>
            <w:right w:val="none" w:sz="0" w:space="0" w:color="auto"/>
          </w:divBdr>
          <w:divsChild>
            <w:div w:id="2011978201">
              <w:marLeft w:val="0"/>
              <w:marRight w:val="0"/>
              <w:marTop w:val="0"/>
              <w:marBottom w:val="0"/>
              <w:divBdr>
                <w:top w:val="none" w:sz="0" w:space="0" w:color="auto"/>
                <w:left w:val="none" w:sz="0" w:space="0" w:color="auto"/>
                <w:bottom w:val="none" w:sz="0" w:space="0" w:color="auto"/>
                <w:right w:val="none" w:sz="0" w:space="0" w:color="auto"/>
              </w:divBdr>
              <w:divsChild>
                <w:div w:id="209265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922410">
          <w:marLeft w:val="0"/>
          <w:marRight w:val="0"/>
          <w:marTop w:val="300"/>
          <w:marBottom w:val="0"/>
          <w:divBdr>
            <w:top w:val="none" w:sz="0" w:space="0" w:color="auto"/>
            <w:left w:val="none" w:sz="0" w:space="0" w:color="auto"/>
            <w:bottom w:val="none" w:sz="0" w:space="0" w:color="auto"/>
            <w:right w:val="none" w:sz="0" w:space="0" w:color="auto"/>
          </w:divBdr>
          <w:divsChild>
            <w:div w:id="619383467">
              <w:marLeft w:val="0"/>
              <w:marRight w:val="0"/>
              <w:marTop w:val="0"/>
              <w:marBottom w:val="0"/>
              <w:divBdr>
                <w:top w:val="none" w:sz="0" w:space="0" w:color="auto"/>
                <w:left w:val="none" w:sz="0" w:space="0" w:color="auto"/>
                <w:bottom w:val="none" w:sz="0" w:space="0" w:color="auto"/>
                <w:right w:val="none" w:sz="0" w:space="0" w:color="auto"/>
              </w:divBdr>
              <w:divsChild>
                <w:div w:id="1380393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0158">
          <w:marLeft w:val="0"/>
          <w:marRight w:val="0"/>
          <w:marTop w:val="300"/>
          <w:marBottom w:val="0"/>
          <w:divBdr>
            <w:top w:val="none" w:sz="0" w:space="0" w:color="auto"/>
            <w:left w:val="none" w:sz="0" w:space="0" w:color="auto"/>
            <w:bottom w:val="none" w:sz="0" w:space="0" w:color="auto"/>
            <w:right w:val="none" w:sz="0" w:space="0" w:color="auto"/>
          </w:divBdr>
          <w:divsChild>
            <w:div w:id="2108502340">
              <w:marLeft w:val="0"/>
              <w:marRight w:val="0"/>
              <w:marTop w:val="0"/>
              <w:marBottom w:val="0"/>
              <w:divBdr>
                <w:top w:val="none" w:sz="0" w:space="0" w:color="auto"/>
                <w:left w:val="none" w:sz="0" w:space="0" w:color="auto"/>
                <w:bottom w:val="none" w:sz="0" w:space="0" w:color="auto"/>
                <w:right w:val="none" w:sz="0" w:space="0" w:color="auto"/>
              </w:divBdr>
              <w:divsChild>
                <w:div w:id="273248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64990">
          <w:marLeft w:val="0"/>
          <w:marRight w:val="0"/>
          <w:marTop w:val="300"/>
          <w:marBottom w:val="0"/>
          <w:divBdr>
            <w:top w:val="none" w:sz="0" w:space="0" w:color="auto"/>
            <w:left w:val="none" w:sz="0" w:space="0" w:color="auto"/>
            <w:bottom w:val="none" w:sz="0" w:space="0" w:color="auto"/>
            <w:right w:val="none" w:sz="0" w:space="0" w:color="auto"/>
          </w:divBdr>
          <w:divsChild>
            <w:div w:id="995688481">
              <w:marLeft w:val="0"/>
              <w:marRight w:val="0"/>
              <w:marTop w:val="0"/>
              <w:marBottom w:val="0"/>
              <w:divBdr>
                <w:top w:val="none" w:sz="0" w:space="0" w:color="auto"/>
                <w:left w:val="none" w:sz="0" w:space="0" w:color="auto"/>
                <w:bottom w:val="none" w:sz="0" w:space="0" w:color="auto"/>
                <w:right w:val="none" w:sz="0" w:space="0" w:color="auto"/>
              </w:divBdr>
              <w:divsChild>
                <w:div w:id="49330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507389">
      <w:bodyDiv w:val="1"/>
      <w:marLeft w:val="0"/>
      <w:marRight w:val="0"/>
      <w:marTop w:val="0"/>
      <w:marBottom w:val="0"/>
      <w:divBdr>
        <w:top w:val="none" w:sz="0" w:space="0" w:color="auto"/>
        <w:left w:val="none" w:sz="0" w:space="0" w:color="auto"/>
        <w:bottom w:val="none" w:sz="0" w:space="0" w:color="auto"/>
        <w:right w:val="none" w:sz="0" w:space="0" w:color="auto"/>
      </w:divBdr>
      <w:divsChild>
        <w:div w:id="19359176">
          <w:marLeft w:val="0"/>
          <w:marRight w:val="0"/>
          <w:marTop w:val="0"/>
          <w:marBottom w:val="0"/>
          <w:divBdr>
            <w:top w:val="none" w:sz="0" w:space="0" w:color="auto"/>
            <w:left w:val="none" w:sz="0" w:space="0" w:color="auto"/>
            <w:bottom w:val="none" w:sz="0" w:space="0" w:color="auto"/>
            <w:right w:val="none" w:sz="0" w:space="0" w:color="auto"/>
          </w:divBdr>
          <w:divsChild>
            <w:div w:id="1014571554">
              <w:marLeft w:val="0"/>
              <w:marRight w:val="0"/>
              <w:marTop w:val="0"/>
              <w:marBottom w:val="0"/>
              <w:divBdr>
                <w:top w:val="none" w:sz="0" w:space="0" w:color="auto"/>
                <w:left w:val="none" w:sz="0" w:space="0" w:color="auto"/>
                <w:bottom w:val="none" w:sz="0" w:space="0" w:color="auto"/>
                <w:right w:val="none" w:sz="0" w:space="0" w:color="auto"/>
              </w:divBdr>
            </w:div>
          </w:divsChild>
        </w:div>
        <w:div w:id="134878820">
          <w:marLeft w:val="0"/>
          <w:marRight w:val="0"/>
          <w:marTop w:val="300"/>
          <w:marBottom w:val="0"/>
          <w:divBdr>
            <w:top w:val="none" w:sz="0" w:space="0" w:color="auto"/>
            <w:left w:val="none" w:sz="0" w:space="0" w:color="auto"/>
            <w:bottom w:val="none" w:sz="0" w:space="0" w:color="auto"/>
            <w:right w:val="none" w:sz="0" w:space="0" w:color="auto"/>
          </w:divBdr>
          <w:divsChild>
            <w:div w:id="1786315733">
              <w:marLeft w:val="0"/>
              <w:marRight w:val="0"/>
              <w:marTop w:val="0"/>
              <w:marBottom w:val="0"/>
              <w:divBdr>
                <w:top w:val="none" w:sz="0" w:space="0" w:color="auto"/>
                <w:left w:val="none" w:sz="0" w:space="0" w:color="auto"/>
                <w:bottom w:val="none" w:sz="0" w:space="0" w:color="auto"/>
                <w:right w:val="none" w:sz="0" w:space="0" w:color="auto"/>
              </w:divBdr>
              <w:divsChild>
                <w:div w:id="54402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629318">
          <w:marLeft w:val="0"/>
          <w:marRight w:val="0"/>
          <w:marTop w:val="0"/>
          <w:marBottom w:val="0"/>
          <w:divBdr>
            <w:top w:val="none" w:sz="0" w:space="0" w:color="auto"/>
            <w:left w:val="none" w:sz="0" w:space="0" w:color="auto"/>
            <w:bottom w:val="none" w:sz="0" w:space="0" w:color="auto"/>
            <w:right w:val="none" w:sz="0" w:space="0" w:color="auto"/>
          </w:divBdr>
          <w:divsChild>
            <w:div w:id="98567769">
              <w:marLeft w:val="0"/>
              <w:marRight w:val="0"/>
              <w:marTop w:val="0"/>
              <w:marBottom w:val="0"/>
              <w:divBdr>
                <w:top w:val="none" w:sz="0" w:space="0" w:color="auto"/>
                <w:left w:val="none" w:sz="0" w:space="0" w:color="auto"/>
                <w:bottom w:val="none" w:sz="0" w:space="0" w:color="auto"/>
                <w:right w:val="none" w:sz="0" w:space="0" w:color="auto"/>
              </w:divBdr>
            </w:div>
          </w:divsChild>
        </w:div>
        <w:div w:id="372730775">
          <w:marLeft w:val="0"/>
          <w:marRight w:val="0"/>
          <w:marTop w:val="0"/>
          <w:marBottom w:val="0"/>
          <w:divBdr>
            <w:top w:val="none" w:sz="0" w:space="0" w:color="auto"/>
            <w:left w:val="none" w:sz="0" w:space="0" w:color="auto"/>
            <w:bottom w:val="none" w:sz="0" w:space="0" w:color="auto"/>
            <w:right w:val="none" w:sz="0" w:space="0" w:color="auto"/>
          </w:divBdr>
        </w:div>
        <w:div w:id="415371149">
          <w:marLeft w:val="0"/>
          <w:marRight w:val="0"/>
          <w:marTop w:val="0"/>
          <w:marBottom w:val="0"/>
          <w:divBdr>
            <w:top w:val="none" w:sz="0" w:space="0" w:color="auto"/>
            <w:left w:val="none" w:sz="0" w:space="0" w:color="auto"/>
            <w:bottom w:val="none" w:sz="0" w:space="0" w:color="auto"/>
            <w:right w:val="none" w:sz="0" w:space="0" w:color="auto"/>
          </w:divBdr>
          <w:divsChild>
            <w:div w:id="675959471">
              <w:marLeft w:val="0"/>
              <w:marRight w:val="0"/>
              <w:marTop w:val="0"/>
              <w:marBottom w:val="0"/>
              <w:divBdr>
                <w:top w:val="none" w:sz="0" w:space="0" w:color="auto"/>
                <w:left w:val="none" w:sz="0" w:space="0" w:color="auto"/>
                <w:bottom w:val="none" w:sz="0" w:space="0" w:color="auto"/>
                <w:right w:val="none" w:sz="0" w:space="0" w:color="auto"/>
              </w:divBdr>
            </w:div>
          </w:divsChild>
        </w:div>
        <w:div w:id="418059130">
          <w:marLeft w:val="0"/>
          <w:marRight w:val="0"/>
          <w:marTop w:val="0"/>
          <w:marBottom w:val="0"/>
          <w:divBdr>
            <w:top w:val="none" w:sz="0" w:space="0" w:color="auto"/>
            <w:left w:val="none" w:sz="0" w:space="0" w:color="auto"/>
            <w:bottom w:val="none" w:sz="0" w:space="0" w:color="auto"/>
            <w:right w:val="none" w:sz="0" w:space="0" w:color="auto"/>
          </w:divBdr>
        </w:div>
        <w:div w:id="447050621">
          <w:marLeft w:val="0"/>
          <w:marRight w:val="0"/>
          <w:marTop w:val="0"/>
          <w:marBottom w:val="0"/>
          <w:divBdr>
            <w:top w:val="none" w:sz="0" w:space="0" w:color="auto"/>
            <w:left w:val="none" w:sz="0" w:space="0" w:color="auto"/>
            <w:bottom w:val="none" w:sz="0" w:space="0" w:color="auto"/>
            <w:right w:val="none" w:sz="0" w:space="0" w:color="auto"/>
          </w:divBdr>
        </w:div>
        <w:div w:id="497430081">
          <w:marLeft w:val="0"/>
          <w:marRight w:val="0"/>
          <w:marTop w:val="0"/>
          <w:marBottom w:val="0"/>
          <w:divBdr>
            <w:top w:val="none" w:sz="0" w:space="0" w:color="auto"/>
            <w:left w:val="none" w:sz="0" w:space="0" w:color="auto"/>
            <w:bottom w:val="none" w:sz="0" w:space="0" w:color="auto"/>
            <w:right w:val="none" w:sz="0" w:space="0" w:color="auto"/>
          </w:divBdr>
        </w:div>
        <w:div w:id="714546693">
          <w:marLeft w:val="0"/>
          <w:marRight w:val="0"/>
          <w:marTop w:val="0"/>
          <w:marBottom w:val="0"/>
          <w:divBdr>
            <w:top w:val="none" w:sz="0" w:space="0" w:color="auto"/>
            <w:left w:val="none" w:sz="0" w:space="0" w:color="auto"/>
            <w:bottom w:val="none" w:sz="0" w:space="0" w:color="auto"/>
            <w:right w:val="none" w:sz="0" w:space="0" w:color="auto"/>
          </w:divBdr>
          <w:divsChild>
            <w:div w:id="1297029797">
              <w:marLeft w:val="0"/>
              <w:marRight w:val="0"/>
              <w:marTop w:val="0"/>
              <w:marBottom w:val="0"/>
              <w:divBdr>
                <w:top w:val="none" w:sz="0" w:space="0" w:color="auto"/>
                <w:left w:val="none" w:sz="0" w:space="0" w:color="auto"/>
                <w:bottom w:val="none" w:sz="0" w:space="0" w:color="auto"/>
                <w:right w:val="none" w:sz="0" w:space="0" w:color="auto"/>
              </w:divBdr>
            </w:div>
          </w:divsChild>
        </w:div>
        <w:div w:id="773551013">
          <w:marLeft w:val="0"/>
          <w:marRight w:val="0"/>
          <w:marTop w:val="300"/>
          <w:marBottom w:val="0"/>
          <w:divBdr>
            <w:top w:val="none" w:sz="0" w:space="0" w:color="auto"/>
            <w:left w:val="none" w:sz="0" w:space="0" w:color="auto"/>
            <w:bottom w:val="none" w:sz="0" w:space="0" w:color="auto"/>
            <w:right w:val="none" w:sz="0" w:space="0" w:color="auto"/>
          </w:divBdr>
          <w:divsChild>
            <w:div w:id="1951355150">
              <w:marLeft w:val="0"/>
              <w:marRight w:val="0"/>
              <w:marTop w:val="0"/>
              <w:marBottom w:val="0"/>
              <w:divBdr>
                <w:top w:val="none" w:sz="0" w:space="0" w:color="auto"/>
                <w:left w:val="none" w:sz="0" w:space="0" w:color="auto"/>
                <w:bottom w:val="none" w:sz="0" w:space="0" w:color="auto"/>
                <w:right w:val="none" w:sz="0" w:space="0" w:color="auto"/>
              </w:divBdr>
              <w:divsChild>
                <w:div w:id="68933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59807">
          <w:marLeft w:val="0"/>
          <w:marRight w:val="0"/>
          <w:marTop w:val="0"/>
          <w:marBottom w:val="0"/>
          <w:divBdr>
            <w:top w:val="none" w:sz="0" w:space="0" w:color="auto"/>
            <w:left w:val="none" w:sz="0" w:space="0" w:color="auto"/>
            <w:bottom w:val="none" w:sz="0" w:space="0" w:color="auto"/>
            <w:right w:val="none" w:sz="0" w:space="0" w:color="auto"/>
          </w:divBdr>
        </w:div>
        <w:div w:id="1156531125">
          <w:marLeft w:val="0"/>
          <w:marRight w:val="0"/>
          <w:marTop w:val="0"/>
          <w:marBottom w:val="0"/>
          <w:divBdr>
            <w:top w:val="none" w:sz="0" w:space="0" w:color="auto"/>
            <w:left w:val="none" w:sz="0" w:space="0" w:color="auto"/>
            <w:bottom w:val="none" w:sz="0" w:space="0" w:color="auto"/>
            <w:right w:val="none" w:sz="0" w:space="0" w:color="auto"/>
          </w:divBdr>
          <w:divsChild>
            <w:div w:id="577328736">
              <w:marLeft w:val="0"/>
              <w:marRight w:val="0"/>
              <w:marTop w:val="0"/>
              <w:marBottom w:val="0"/>
              <w:divBdr>
                <w:top w:val="none" w:sz="0" w:space="0" w:color="auto"/>
                <w:left w:val="none" w:sz="0" w:space="0" w:color="auto"/>
                <w:bottom w:val="none" w:sz="0" w:space="0" w:color="auto"/>
                <w:right w:val="none" w:sz="0" w:space="0" w:color="auto"/>
              </w:divBdr>
            </w:div>
          </w:divsChild>
        </w:div>
        <w:div w:id="1336375957">
          <w:marLeft w:val="0"/>
          <w:marRight w:val="0"/>
          <w:marTop w:val="0"/>
          <w:marBottom w:val="0"/>
          <w:divBdr>
            <w:top w:val="none" w:sz="0" w:space="0" w:color="auto"/>
            <w:left w:val="none" w:sz="0" w:space="0" w:color="auto"/>
            <w:bottom w:val="none" w:sz="0" w:space="0" w:color="auto"/>
            <w:right w:val="none" w:sz="0" w:space="0" w:color="auto"/>
          </w:divBdr>
          <w:divsChild>
            <w:div w:id="383406822">
              <w:marLeft w:val="0"/>
              <w:marRight w:val="0"/>
              <w:marTop w:val="0"/>
              <w:marBottom w:val="0"/>
              <w:divBdr>
                <w:top w:val="none" w:sz="0" w:space="0" w:color="auto"/>
                <w:left w:val="none" w:sz="0" w:space="0" w:color="auto"/>
                <w:bottom w:val="none" w:sz="0" w:space="0" w:color="auto"/>
                <w:right w:val="none" w:sz="0" w:space="0" w:color="auto"/>
              </w:divBdr>
            </w:div>
          </w:divsChild>
        </w:div>
        <w:div w:id="1387100503">
          <w:marLeft w:val="0"/>
          <w:marRight w:val="0"/>
          <w:marTop w:val="0"/>
          <w:marBottom w:val="0"/>
          <w:divBdr>
            <w:top w:val="none" w:sz="0" w:space="0" w:color="auto"/>
            <w:left w:val="none" w:sz="0" w:space="0" w:color="auto"/>
            <w:bottom w:val="none" w:sz="0" w:space="0" w:color="auto"/>
            <w:right w:val="none" w:sz="0" w:space="0" w:color="auto"/>
          </w:divBdr>
        </w:div>
        <w:div w:id="1446801677">
          <w:marLeft w:val="0"/>
          <w:marRight w:val="0"/>
          <w:marTop w:val="300"/>
          <w:marBottom w:val="0"/>
          <w:divBdr>
            <w:top w:val="none" w:sz="0" w:space="0" w:color="auto"/>
            <w:left w:val="none" w:sz="0" w:space="0" w:color="auto"/>
            <w:bottom w:val="none" w:sz="0" w:space="0" w:color="auto"/>
            <w:right w:val="none" w:sz="0" w:space="0" w:color="auto"/>
          </w:divBdr>
          <w:divsChild>
            <w:div w:id="925920289">
              <w:marLeft w:val="0"/>
              <w:marRight w:val="0"/>
              <w:marTop w:val="0"/>
              <w:marBottom w:val="0"/>
              <w:divBdr>
                <w:top w:val="none" w:sz="0" w:space="0" w:color="auto"/>
                <w:left w:val="none" w:sz="0" w:space="0" w:color="auto"/>
                <w:bottom w:val="none" w:sz="0" w:space="0" w:color="auto"/>
                <w:right w:val="none" w:sz="0" w:space="0" w:color="auto"/>
              </w:divBdr>
              <w:divsChild>
                <w:div w:id="973676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039307">
          <w:marLeft w:val="0"/>
          <w:marRight w:val="0"/>
          <w:marTop w:val="0"/>
          <w:marBottom w:val="0"/>
          <w:divBdr>
            <w:top w:val="none" w:sz="0" w:space="0" w:color="auto"/>
            <w:left w:val="none" w:sz="0" w:space="0" w:color="auto"/>
            <w:bottom w:val="none" w:sz="0" w:space="0" w:color="auto"/>
            <w:right w:val="none" w:sz="0" w:space="0" w:color="auto"/>
          </w:divBdr>
        </w:div>
        <w:div w:id="1995647941">
          <w:marLeft w:val="0"/>
          <w:marRight w:val="0"/>
          <w:marTop w:val="300"/>
          <w:marBottom w:val="0"/>
          <w:divBdr>
            <w:top w:val="none" w:sz="0" w:space="0" w:color="auto"/>
            <w:left w:val="none" w:sz="0" w:space="0" w:color="auto"/>
            <w:bottom w:val="none" w:sz="0" w:space="0" w:color="auto"/>
            <w:right w:val="none" w:sz="0" w:space="0" w:color="auto"/>
          </w:divBdr>
          <w:divsChild>
            <w:div w:id="1313213207">
              <w:marLeft w:val="0"/>
              <w:marRight w:val="0"/>
              <w:marTop w:val="0"/>
              <w:marBottom w:val="0"/>
              <w:divBdr>
                <w:top w:val="none" w:sz="0" w:space="0" w:color="auto"/>
                <w:left w:val="none" w:sz="0" w:space="0" w:color="auto"/>
                <w:bottom w:val="none" w:sz="0" w:space="0" w:color="auto"/>
                <w:right w:val="none" w:sz="0" w:space="0" w:color="auto"/>
              </w:divBdr>
              <w:divsChild>
                <w:div w:id="456219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898544">
          <w:marLeft w:val="0"/>
          <w:marRight w:val="0"/>
          <w:marTop w:val="0"/>
          <w:marBottom w:val="0"/>
          <w:divBdr>
            <w:top w:val="none" w:sz="0" w:space="0" w:color="auto"/>
            <w:left w:val="none" w:sz="0" w:space="0" w:color="auto"/>
            <w:bottom w:val="none" w:sz="0" w:space="0" w:color="auto"/>
            <w:right w:val="none" w:sz="0" w:space="0" w:color="auto"/>
          </w:divBdr>
          <w:divsChild>
            <w:div w:id="93579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581845">
      <w:bodyDiv w:val="1"/>
      <w:marLeft w:val="0"/>
      <w:marRight w:val="0"/>
      <w:marTop w:val="0"/>
      <w:marBottom w:val="0"/>
      <w:divBdr>
        <w:top w:val="none" w:sz="0" w:space="0" w:color="auto"/>
        <w:left w:val="none" w:sz="0" w:space="0" w:color="auto"/>
        <w:bottom w:val="none" w:sz="0" w:space="0" w:color="auto"/>
        <w:right w:val="none" w:sz="0" w:space="0" w:color="auto"/>
      </w:divBdr>
      <w:divsChild>
        <w:div w:id="1417282587">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sChild>
            <w:div w:id="2001695088">
              <w:marLeft w:val="0"/>
              <w:marRight w:val="0"/>
              <w:marTop w:val="0"/>
              <w:marBottom w:val="0"/>
              <w:divBdr>
                <w:top w:val="none" w:sz="0" w:space="0" w:color="auto"/>
                <w:left w:val="none" w:sz="0" w:space="0" w:color="auto"/>
                <w:bottom w:val="none" w:sz="0" w:space="0" w:color="auto"/>
                <w:right w:val="none" w:sz="0" w:space="0" w:color="auto"/>
              </w:divBdr>
            </w:div>
          </w:divsChild>
        </w:div>
        <w:div w:id="166403893">
          <w:marLeft w:val="0"/>
          <w:marRight w:val="0"/>
          <w:marTop w:val="0"/>
          <w:marBottom w:val="0"/>
          <w:divBdr>
            <w:top w:val="none" w:sz="0" w:space="0" w:color="auto"/>
            <w:left w:val="none" w:sz="0" w:space="0" w:color="auto"/>
            <w:bottom w:val="none" w:sz="0" w:space="0" w:color="auto"/>
            <w:right w:val="none" w:sz="0" w:space="0" w:color="auto"/>
          </w:divBdr>
        </w:div>
        <w:div w:id="1714381889">
          <w:marLeft w:val="0"/>
          <w:marRight w:val="0"/>
          <w:marTop w:val="0"/>
          <w:marBottom w:val="0"/>
          <w:divBdr>
            <w:top w:val="none" w:sz="0" w:space="0" w:color="auto"/>
            <w:left w:val="none" w:sz="0" w:space="0" w:color="auto"/>
            <w:bottom w:val="none" w:sz="0" w:space="0" w:color="auto"/>
            <w:right w:val="none" w:sz="0" w:space="0" w:color="auto"/>
          </w:divBdr>
          <w:divsChild>
            <w:div w:id="1210460826">
              <w:marLeft w:val="0"/>
              <w:marRight w:val="0"/>
              <w:marTop w:val="0"/>
              <w:marBottom w:val="0"/>
              <w:divBdr>
                <w:top w:val="none" w:sz="0" w:space="0" w:color="auto"/>
                <w:left w:val="none" w:sz="0" w:space="0" w:color="auto"/>
                <w:bottom w:val="none" w:sz="0" w:space="0" w:color="auto"/>
                <w:right w:val="none" w:sz="0" w:space="0" w:color="auto"/>
              </w:divBdr>
            </w:div>
          </w:divsChild>
        </w:div>
        <w:div w:id="911816753">
          <w:marLeft w:val="0"/>
          <w:marRight w:val="0"/>
          <w:marTop w:val="0"/>
          <w:marBottom w:val="0"/>
          <w:divBdr>
            <w:top w:val="none" w:sz="0" w:space="0" w:color="auto"/>
            <w:left w:val="none" w:sz="0" w:space="0" w:color="auto"/>
            <w:bottom w:val="none" w:sz="0" w:space="0" w:color="auto"/>
            <w:right w:val="none" w:sz="0" w:space="0" w:color="auto"/>
          </w:divBdr>
        </w:div>
        <w:div w:id="747070143">
          <w:marLeft w:val="0"/>
          <w:marRight w:val="0"/>
          <w:marTop w:val="0"/>
          <w:marBottom w:val="0"/>
          <w:divBdr>
            <w:top w:val="none" w:sz="0" w:space="0" w:color="auto"/>
            <w:left w:val="none" w:sz="0" w:space="0" w:color="auto"/>
            <w:bottom w:val="none" w:sz="0" w:space="0" w:color="auto"/>
            <w:right w:val="none" w:sz="0" w:space="0" w:color="auto"/>
          </w:divBdr>
          <w:divsChild>
            <w:div w:id="1277979159">
              <w:marLeft w:val="0"/>
              <w:marRight w:val="0"/>
              <w:marTop w:val="0"/>
              <w:marBottom w:val="0"/>
              <w:divBdr>
                <w:top w:val="none" w:sz="0" w:space="0" w:color="auto"/>
                <w:left w:val="none" w:sz="0" w:space="0" w:color="auto"/>
                <w:bottom w:val="none" w:sz="0" w:space="0" w:color="auto"/>
                <w:right w:val="none" w:sz="0" w:space="0" w:color="auto"/>
              </w:divBdr>
            </w:div>
          </w:divsChild>
        </w:div>
        <w:div w:id="1460755747">
          <w:marLeft w:val="0"/>
          <w:marRight w:val="0"/>
          <w:marTop w:val="0"/>
          <w:marBottom w:val="0"/>
          <w:divBdr>
            <w:top w:val="none" w:sz="0" w:space="0" w:color="auto"/>
            <w:left w:val="none" w:sz="0" w:space="0" w:color="auto"/>
            <w:bottom w:val="none" w:sz="0" w:space="0" w:color="auto"/>
            <w:right w:val="none" w:sz="0" w:space="0" w:color="auto"/>
          </w:divBdr>
        </w:div>
        <w:div w:id="1548907604">
          <w:marLeft w:val="0"/>
          <w:marRight w:val="0"/>
          <w:marTop w:val="0"/>
          <w:marBottom w:val="0"/>
          <w:divBdr>
            <w:top w:val="none" w:sz="0" w:space="0" w:color="auto"/>
            <w:left w:val="none" w:sz="0" w:space="0" w:color="auto"/>
            <w:bottom w:val="none" w:sz="0" w:space="0" w:color="auto"/>
            <w:right w:val="none" w:sz="0" w:space="0" w:color="auto"/>
          </w:divBdr>
          <w:divsChild>
            <w:div w:id="620114703">
              <w:marLeft w:val="0"/>
              <w:marRight w:val="0"/>
              <w:marTop w:val="0"/>
              <w:marBottom w:val="0"/>
              <w:divBdr>
                <w:top w:val="none" w:sz="0" w:space="0" w:color="auto"/>
                <w:left w:val="none" w:sz="0" w:space="0" w:color="auto"/>
                <w:bottom w:val="none" w:sz="0" w:space="0" w:color="auto"/>
                <w:right w:val="none" w:sz="0" w:space="0" w:color="auto"/>
              </w:divBdr>
            </w:div>
          </w:divsChild>
        </w:div>
        <w:div w:id="1716082105">
          <w:marLeft w:val="0"/>
          <w:marRight w:val="0"/>
          <w:marTop w:val="0"/>
          <w:marBottom w:val="0"/>
          <w:divBdr>
            <w:top w:val="none" w:sz="0" w:space="0" w:color="auto"/>
            <w:left w:val="none" w:sz="0" w:space="0" w:color="auto"/>
            <w:bottom w:val="none" w:sz="0" w:space="0" w:color="auto"/>
            <w:right w:val="none" w:sz="0" w:space="0" w:color="auto"/>
          </w:divBdr>
        </w:div>
        <w:div w:id="939097533">
          <w:marLeft w:val="0"/>
          <w:marRight w:val="0"/>
          <w:marTop w:val="0"/>
          <w:marBottom w:val="0"/>
          <w:divBdr>
            <w:top w:val="none" w:sz="0" w:space="0" w:color="auto"/>
            <w:left w:val="none" w:sz="0" w:space="0" w:color="auto"/>
            <w:bottom w:val="none" w:sz="0" w:space="0" w:color="auto"/>
            <w:right w:val="none" w:sz="0" w:space="0" w:color="auto"/>
          </w:divBdr>
          <w:divsChild>
            <w:div w:id="988050672">
              <w:marLeft w:val="0"/>
              <w:marRight w:val="0"/>
              <w:marTop w:val="0"/>
              <w:marBottom w:val="0"/>
              <w:divBdr>
                <w:top w:val="none" w:sz="0" w:space="0" w:color="auto"/>
                <w:left w:val="none" w:sz="0" w:space="0" w:color="auto"/>
                <w:bottom w:val="none" w:sz="0" w:space="0" w:color="auto"/>
                <w:right w:val="none" w:sz="0" w:space="0" w:color="auto"/>
              </w:divBdr>
            </w:div>
          </w:divsChild>
        </w:div>
        <w:div w:id="1841313405">
          <w:marLeft w:val="0"/>
          <w:marRight w:val="0"/>
          <w:marTop w:val="0"/>
          <w:marBottom w:val="0"/>
          <w:divBdr>
            <w:top w:val="none" w:sz="0" w:space="0" w:color="auto"/>
            <w:left w:val="none" w:sz="0" w:space="0" w:color="auto"/>
            <w:bottom w:val="none" w:sz="0" w:space="0" w:color="auto"/>
            <w:right w:val="none" w:sz="0" w:space="0" w:color="auto"/>
          </w:divBdr>
        </w:div>
        <w:div w:id="1333416904">
          <w:marLeft w:val="0"/>
          <w:marRight w:val="0"/>
          <w:marTop w:val="0"/>
          <w:marBottom w:val="0"/>
          <w:divBdr>
            <w:top w:val="none" w:sz="0" w:space="0" w:color="auto"/>
            <w:left w:val="none" w:sz="0" w:space="0" w:color="auto"/>
            <w:bottom w:val="none" w:sz="0" w:space="0" w:color="auto"/>
            <w:right w:val="none" w:sz="0" w:space="0" w:color="auto"/>
          </w:divBdr>
          <w:divsChild>
            <w:div w:id="2010252287">
              <w:marLeft w:val="0"/>
              <w:marRight w:val="0"/>
              <w:marTop w:val="0"/>
              <w:marBottom w:val="0"/>
              <w:divBdr>
                <w:top w:val="none" w:sz="0" w:space="0" w:color="auto"/>
                <w:left w:val="none" w:sz="0" w:space="0" w:color="auto"/>
                <w:bottom w:val="none" w:sz="0" w:space="0" w:color="auto"/>
                <w:right w:val="none" w:sz="0" w:space="0" w:color="auto"/>
              </w:divBdr>
            </w:div>
          </w:divsChild>
        </w:div>
        <w:div w:id="1257594769">
          <w:marLeft w:val="0"/>
          <w:marRight w:val="0"/>
          <w:marTop w:val="0"/>
          <w:marBottom w:val="0"/>
          <w:divBdr>
            <w:top w:val="none" w:sz="0" w:space="0" w:color="auto"/>
            <w:left w:val="none" w:sz="0" w:space="0" w:color="auto"/>
            <w:bottom w:val="none" w:sz="0" w:space="0" w:color="auto"/>
            <w:right w:val="none" w:sz="0" w:space="0" w:color="auto"/>
          </w:divBdr>
        </w:div>
        <w:div w:id="2073651888">
          <w:marLeft w:val="0"/>
          <w:marRight w:val="0"/>
          <w:marTop w:val="0"/>
          <w:marBottom w:val="0"/>
          <w:divBdr>
            <w:top w:val="none" w:sz="0" w:space="0" w:color="auto"/>
            <w:left w:val="none" w:sz="0" w:space="0" w:color="auto"/>
            <w:bottom w:val="none" w:sz="0" w:space="0" w:color="auto"/>
            <w:right w:val="none" w:sz="0" w:space="0" w:color="auto"/>
          </w:divBdr>
          <w:divsChild>
            <w:div w:id="1658848887">
              <w:marLeft w:val="0"/>
              <w:marRight w:val="0"/>
              <w:marTop w:val="0"/>
              <w:marBottom w:val="0"/>
              <w:divBdr>
                <w:top w:val="none" w:sz="0" w:space="0" w:color="auto"/>
                <w:left w:val="none" w:sz="0" w:space="0" w:color="auto"/>
                <w:bottom w:val="none" w:sz="0" w:space="0" w:color="auto"/>
                <w:right w:val="none" w:sz="0" w:space="0" w:color="auto"/>
              </w:divBdr>
            </w:div>
          </w:divsChild>
        </w:div>
        <w:div w:id="2086145032">
          <w:marLeft w:val="0"/>
          <w:marRight w:val="0"/>
          <w:marTop w:val="300"/>
          <w:marBottom w:val="0"/>
          <w:divBdr>
            <w:top w:val="none" w:sz="0" w:space="0" w:color="auto"/>
            <w:left w:val="none" w:sz="0" w:space="0" w:color="auto"/>
            <w:bottom w:val="none" w:sz="0" w:space="0" w:color="auto"/>
            <w:right w:val="none" w:sz="0" w:space="0" w:color="auto"/>
          </w:divBdr>
          <w:divsChild>
            <w:div w:id="874124463">
              <w:marLeft w:val="0"/>
              <w:marRight w:val="0"/>
              <w:marTop w:val="0"/>
              <w:marBottom w:val="0"/>
              <w:divBdr>
                <w:top w:val="none" w:sz="0" w:space="0" w:color="auto"/>
                <w:left w:val="none" w:sz="0" w:space="0" w:color="auto"/>
                <w:bottom w:val="none" w:sz="0" w:space="0" w:color="auto"/>
                <w:right w:val="none" w:sz="0" w:space="0" w:color="auto"/>
              </w:divBdr>
              <w:divsChild>
                <w:div w:id="385954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269015">
          <w:marLeft w:val="0"/>
          <w:marRight w:val="0"/>
          <w:marTop w:val="300"/>
          <w:marBottom w:val="0"/>
          <w:divBdr>
            <w:top w:val="none" w:sz="0" w:space="0" w:color="auto"/>
            <w:left w:val="none" w:sz="0" w:space="0" w:color="auto"/>
            <w:bottom w:val="none" w:sz="0" w:space="0" w:color="auto"/>
            <w:right w:val="none" w:sz="0" w:space="0" w:color="auto"/>
          </w:divBdr>
          <w:divsChild>
            <w:div w:id="642584233">
              <w:marLeft w:val="0"/>
              <w:marRight w:val="0"/>
              <w:marTop w:val="0"/>
              <w:marBottom w:val="0"/>
              <w:divBdr>
                <w:top w:val="none" w:sz="0" w:space="0" w:color="auto"/>
                <w:left w:val="none" w:sz="0" w:space="0" w:color="auto"/>
                <w:bottom w:val="none" w:sz="0" w:space="0" w:color="auto"/>
                <w:right w:val="none" w:sz="0" w:space="0" w:color="auto"/>
              </w:divBdr>
              <w:divsChild>
                <w:div w:id="661390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2876">
          <w:marLeft w:val="0"/>
          <w:marRight w:val="0"/>
          <w:marTop w:val="300"/>
          <w:marBottom w:val="0"/>
          <w:divBdr>
            <w:top w:val="none" w:sz="0" w:space="0" w:color="auto"/>
            <w:left w:val="none" w:sz="0" w:space="0" w:color="auto"/>
            <w:bottom w:val="none" w:sz="0" w:space="0" w:color="auto"/>
            <w:right w:val="none" w:sz="0" w:space="0" w:color="auto"/>
          </w:divBdr>
          <w:divsChild>
            <w:div w:id="1778793482">
              <w:marLeft w:val="0"/>
              <w:marRight w:val="0"/>
              <w:marTop w:val="0"/>
              <w:marBottom w:val="0"/>
              <w:divBdr>
                <w:top w:val="none" w:sz="0" w:space="0" w:color="auto"/>
                <w:left w:val="none" w:sz="0" w:space="0" w:color="auto"/>
                <w:bottom w:val="none" w:sz="0" w:space="0" w:color="auto"/>
                <w:right w:val="none" w:sz="0" w:space="0" w:color="auto"/>
              </w:divBdr>
              <w:divsChild>
                <w:div w:id="54422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571852">
          <w:marLeft w:val="0"/>
          <w:marRight w:val="0"/>
          <w:marTop w:val="300"/>
          <w:marBottom w:val="0"/>
          <w:divBdr>
            <w:top w:val="none" w:sz="0" w:space="0" w:color="auto"/>
            <w:left w:val="none" w:sz="0" w:space="0" w:color="auto"/>
            <w:bottom w:val="none" w:sz="0" w:space="0" w:color="auto"/>
            <w:right w:val="none" w:sz="0" w:space="0" w:color="auto"/>
          </w:divBdr>
          <w:divsChild>
            <w:div w:id="834339469">
              <w:marLeft w:val="0"/>
              <w:marRight w:val="0"/>
              <w:marTop w:val="0"/>
              <w:marBottom w:val="0"/>
              <w:divBdr>
                <w:top w:val="none" w:sz="0" w:space="0" w:color="auto"/>
                <w:left w:val="none" w:sz="0" w:space="0" w:color="auto"/>
                <w:bottom w:val="none" w:sz="0" w:space="0" w:color="auto"/>
                <w:right w:val="none" w:sz="0" w:space="0" w:color="auto"/>
              </w:divBdr>
              <w:divsChild>
                <w:div w:id="37253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3894750">
      <w:bodyDiv w:val="1"/>
      <w:marLeft w:val="0"/>
      <w:marRight w:val="0"/>
      <w:marTop w:val="0"/>
      <w:marBottom w:val="0"/>
      <w:divBdr>
        <w:top w:val="none" w:sz="0" w:space="0" w:color="auto"/>
        <w:left w:val="none" w:sz="0" w:space="0" w:color="auto"/>
        <w:bottom w:val="none" w:sz="0" w:space="0" w:color="auto"/>
        <w:right w:val="none" w:sz="0" w:space="0" w:color="auto"/>
      </w:divBdr>
    </w:div>
    <w:div w:id="663969597">
      <w:bodyDiv w:val="1"/>
      <w:marLeft w:val="0"/>
      <w:marRight w:val="0"/>
      <w:marTop w:val="0"/>
      <w:marBottom w:val="0"/>
      <w:divBdr>
        <w:top w:val="none" w:sz="0" w:space="0" w:color="auto"/>
        <w:left w:val="none" w:sz="0" w:space="0" w:color="auto"/>
        <w:bottom w:val="none" w:sz="0" w:space="0" w:color="auto"/>
        <w:right w:val="none" w:sz="0" w:space="0" w:color="auto"/>
      </w:divBdr>
    </w:div>
    <w:div w:id="664279378">
      <w:bodyDiv w:val="1"/>
      <w:marLeft w:val="0"/>
      <w:marRight w:val="0"/>
      <w:marTop w:val="0"/>
      <w:marBottom w:val="0"/>
      <w:divBdr>
        <w:top w:val="none" w:sz="0" w:space="0" w:color="auto"/>
        <w:left w:val="none" w:sz="0" w:space="0" w:color="auto"/>
        <w:bottom w:val="none" w:sz="0" w:space="0" w:color="auto"/>
        <w:right w:val="none" w:sz="0" w:space="0" w:color="auto"/>
      </w:divBdr>
    </w:div>
    <w:div w:id="666324242">
      <w:bodyDiv w:val="1"/>
      <w:marLeft w:val="0"/>
      <w:marRight w:val="0"/>
      <w:marTop w:val="0"/>
      <w:marBottom w:val="0"/>
      <w:divBdr>
        <w:top w:val="none" w:sz="0" w:space="0" w:color="auto"/>
        <w:left w:val="none" w:sz="0" w:space="0" w:color="auto"/>
        <w:bottom w:val="none" w:sz="0" w:space="0" w:color="auto"/>
        <w:right w:val="none" w:sz="0" w:space="0" w:color="auto"/>
      </w:divBdr>
      <w:divsChild>
        <w:div w:id="1811239407">
          <w:marLeft w:val="0"/>
          <w:marRight w:val="0"/>
          <w:marTop w:val="0"/>
          <w:marBottom w:val="0"/>
          <w:divBdr>
            <w:top w:val="none" w:sz="0" w:space="0" w:color="auto"/>
            <w:left w:val="none" w:sz="0" w:space="0" w:color="auto"/>
            <w:bottom w:val="none" w:sz="0" w:space="0" w:color="auto"/>
            <w:right w:val="none" w:sz="0" w:space="0" w:color="auto"/>
          </w:divBdr>
        </w:div>
        <w:div w:id="536088917">
          <w:marLeft w:val="0"/>
          <w:marRight w:val="0"/>
          <w:marTop w:val="0"/>
          <w:marBottom w:val="0"/>
          <w:divBdr>
            <w:top w:val="none" w:sz="0" w:space="0" w:color="auto"/>
            <w:left w:val="none" w:sz="0" w:space="0" w:color="auto"/>
            <w:bottom w:val="none" w:sz="0" w:space="0" w:color="auto"/>
            <w:right w:val="none" w:sz="0" w:space="0" w:color="auto"/>
          </w:divBdr>
          <w:divsChild>
            <w:div w:id="1835486754">
              <w:marLeft w:val="0"/>
              <w:marRight w:val="0"/>
              <w:marTop w:val="0"/>
              <w:marBottom w:val="0"/>
              <w:divBdr>
                <w:top w:val="none" w:sz="0" w:space="0" w:color="auto"/>
                <w:left w:val="none" w:sz="0" w:space="0" w:color="auto"/>
                <w:bottom w:val="none" w:sz="0" w:space="0" w:color="auto"/>
                <w:right w:val="none" w:sz="0" w:space="0" w:color="auto"/>
              </w:divBdr>
            </w:div>
          </w:divsChild>
        </w:div>
        <w:div w:id="1833333185">
          <w:marLeft w:val="0"/>
          <w:marRight w:val="0"/>
          <w:marTop w:val="0"/>
          <w:marBottom w:val="0"/>
          <w:divBdr>
            <w:top w:val="none" w:sz="0" w:space="0" w:color="auto"/>
            <w:left w:val="none" w:sz="0" w:space="0" w:color="auto"/>
            <w:bottom w:val="none" w:sz="0" w:space="0" w:color="auto"/>
            <w:right w:val="none" w:sz="0" w:space="0" w:color="auto"/>
          </w:divBdr>
        </w:div>
        <w:div w:id="1137265239">
          <w:marLeft w:val="0"/>
          <w:marRight w:val="0"/>
          <w:marTop w:val="0"/>
          <w:marBottom w:val="0"/>
          <w:divBdr>
            <w:top w:val="none" w:sz="0" w:space="0" w:color="auto"/>
            <w:left w:val="none" w:sz="0" w:space="0" w:color="auto"/>
            <w:bottom w:val="none" w:sz="0" w:space="0" w:color="auto"/>
            <w:right w:val="none" w:sz="0" w:space="0" w:color="auto"/>
          </w:divBdr>
          <w:divsChild>
            <w:div w:id="723603360">
              <w:marLeft w:val="0"/>
              <w:marRight w:val="0"/>
              <w:marTop w:val="0"/>
              <w:marBottom w:val="0"/>
              <w:divBdr>
                <w:top w:val="none" w:sz="0" w:space="0" w:color="auto"/>
                <w:left w:val="none" w:sz="0" w:space="0" w:color="auto"/>
                <w:bottom w:val="none" w:sz="0" w:space="0" w:color="auto"/>
                <w:right w:val="none" w:sz="0" w:space="0" w:color="auto"/>
              </w:divBdr>
            </w:div>
          </w:divsChild>
        </w:div>
        <w:div w:id="227499569">
          <w:marLeft w:val="0"/>
          <w:marRight w:val="0"/>
          <w:marTop w:val="0"/>
          <w:marBottom w:val="0"/>
          <w:divBdr>
            <w:top w:val="none" w:sz="0" w:space="0" w:color="auto"/>
            <w:left w:val="none" w:sz="0" w:space="0" w:color="auto"/>
            <w:bottom w:val="none" w:sz="0" w:space="0" w:color="auto"/>
            <w:right w:val="none" w:sz="0" w:space="0" w:color="auto"/>
          </w:divBdr>
        </w:div>
        <w:div w:id="2106879944">
          <w:marLeft w:val="0"/>
          <w:marRight w:val="0"/>
          <w:marTop w:val="0"/>
          <w:marBottom w:val="0"/>
          <w:divBdr>
            <w:top w:val="none" w:sz="0" w:space="0" w:color="auto"/>
            <w:left w:val="none" w:sz="0" w:space="0" w:color="auto"/>
            <w:bottom w:val="none" w:sz="0" w:space="0" w:color="auto"/>
            <w:right w:val="none" w:sz="0" w:space="0" w:color="auto"/>
          </w:divBdr>
          <w:divsChild>
            <w:div w:id="665204529">
              <w:marLeft w:val="0"/>
              <w:marRight w:val="0"/>
              <w:marTop w:val="0"/>
              <w:marBottom w:val="0"/>
              <w:divBdr>
                <w:top w:val="none" w:sz="0" w:space="0" w:color="auto"/>
                <w:left w:val="none" w:sz="0" w:space="0" w:color="auto"/>
                <w:bottom w:val="none" w:sz="0" w:space="0" w:color="auto"/>
                <w:right w:val="none" w:sz="0" w:space="0" w:color="auto"/>
              </w:divBdr>
            </w:div>
          </w:divsChild>
        </w:div>
        <w:div w:id="1943755824">
          <w:marLeft w:val="0"/>
          <w:marRight w:val="0"/>
          <w:marTop w:val="0"/>
          <w:marBottom w:val="0"/>
          <w:divBdr>
            <w:top w:val="none" w:sz="0" w:space="0" w:color="auto"/>
            <w:left w:val="none" w:sz="0" w:space="0" w:color="auto"/>
            <w:bottom w:val="none" w:sz="0" w:space="0" w:color="auto"/>
            <w:right w:val="none" w:sz="0" w:space="0" w:color="auto"/>
          </w:divBdr>
        </w:div>
        <w:div w:id="1981955371">
          <w:marLeft w:val="0"/>
          <w:marRight w:val="0"/>
          <w:marTop w:val="0"/>
          <w:marBottom w:val="0"/>
          <w:divBdr>
            <w:top w:val="none" w:sz="0" w:space="0" w:color="auto"/>
            <w:left w:val="none" w:sz="0" w:space="0" w:color="auto"/>
            <w:bottom w:val="none" w:sz="0" w:space="0" w:color="auto"/>
            <w:right w:val="none" w:sz="0" w:space="0" w:color="auto"/>
          </w:divBdr>
          <w:divsChild>
            <w:div w:id="1003825201">
              <w:marLeft w:val="0"/>
              <w:marRight w:val="0"/>
              <w:marTop w:val="0"/>
              <w:marBottom w:val="0"/>
              <w:divBdr>
                <w:top w:val="none" w:sz="0" w:space="0" w:color="auto"/>
                <w:left w:val="none" w:sz="0" w:space="0" w:color="auto"/>
                <w:bottom w:val="none" w:sz="0" w:space="0" w:color="auto"/>
                <w:right w:val="none" w:sz="0" w:space="0" w:color="auto"/>
              </w:divBdr>
            </w:div>
          </w:divsChild>
        </w:div>
        <w:div w:id="1155341669">
          <w:marLeft w:val="0"/>
          <w:marRight w:val="0"/>
          <w:marTop w:val="0"/>
          <w:marBottom w:val="0"/>
          <w:divBdr>
            <w:top w:val="none" w:sz="0" w:space="0" w:color="auto"/>
            <w:left w:val="none" w:sz="0" w:space="0" w:color="auto"/>
            <w:bottom w:val="none" w:sz="0" w:space="0" w:color="auto"/>
            <w:right w:val="none" w:sz="0" w:space="0" w:color="auto"/>
          </w:divBdr>
        </w:div>
        <w:div w:id="420762879">
          <w:marLeft w:val="0"/>
          <w:marRight w:val="0"/>
          <w:marTop w:val="0"/>
          <w:marBottom w:val="0"/>
          <w:divBdr>
            <w:top w:val="none" w:sz="0" w:space="0" w:color="auto"/>
            <w:left w:val="none" w:sz="0" w:space="0" w:color="auto"/>
            <w:bottom w:val="none" w:sz="0" w:space="0" w:color="auto"/>
            <w:right w:val="none" w:sz="0" w:space="0" w:color="auto"/>
          </w:divBdr>
          <w:divsChild>
            <w:div w:id="900403876">
              <w:marLeft w:val="0"/>
              <w:marRight w:val="0"/>
              <w:marTop w:val="0"/>
              <w:marBottom w:val="0"/>
              <w:divBdr>
                <w:top w:val="none" w:sz="0" w:space="0" w:color="auto"/>
                <w:left w:val="none" w:sz="0" w:space="0" w:color="auto"/>
                <w:bottom w:val="none" w:sz="0" w:space="0" w:color="auto"/>
                <w:right w:val="none" w:sz="0" w:space="0" w:color="auto"/>
              </w:divBdr>
            </w:div>
          </w:divsChild>
        </w:div>
        <w:div w:id="1297174767">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sChild>
            <w:div w:id="2094623361">
              <w:marLeft w:val="0"/>
              <w:marRight w:val="0"/>
              <w:marTop w:val="0"/>
              <w:marBottom w:val="0"/>
              <w:divBdr>
                <w:top w:val="none" w:sz="0" w:space="0" w:color="auto"/>
                <w:left w:val="none" w:sz="0" w:space="0" w:color="auto"/>
                <w:bottom w:val="none" w:sz="0" w:space="0" w:color="auto"/>
                <w:right w:val="none" w:sz="0" w:space="0" w:color="auto"/>
              </w:divBdr>
            </w:div>
          </w:divsChild>
        </w:div>
        <w:div w:id="233125186">
          <w:marLeft w:val="0"/>
          <w:marRight w:val="0"/>
          <w:marTop w:val="0"/>
          <w:marBottom w:val="0"/>
          <w:divBdr>
            <w:top w:val="none" w:sz="0" w:space="0" w:color="auto"/>
            <w:left w:val="none" w:sz="0" w:space="0" w:color="auto"/>
            <w:bottom w:val="none" w:sz="0" w:space="0" w:color="auto"/>
            <w:right w:val="none" w:sz="0" w:space="0" w:color="auto"/>
          </w:divBdr>
        </w:div>
        <w:div w:id="1553615469">
          <w:marLeft w:val="0"/>
          <w:marRight w:val="0"/>
          <w:marTop w:val="0"/>
          <w:marBottom w:val="0"/>
          <w:divBdr>
            <w:top w:val="none" w:sz="0" w:space="0" w:color="auto"/>
            <w:left w:val="none" w:sz="0" w:space="0" w:color="auto"/>
            <w:bottom w:val="none" w:sz="0" w:space="0" w:color="auto"/>
            <w:right w:val="none" w:sz="0" w:space="0" w:color="auto"/>
          </w:divBdr>
          <w:divsChild>
            <w:div w:id="988704748">
              <w:marLeft w:val="0"/>
              <w:marRight w:val="0"/>
              <w:marTop w:val="0"/>
              <w:marBottom w:val="0"/>
              <w:divBdr>
                <w:top w:val="none" w:sz="0" w:space="0" w:color="auto"/>
                <w:left w:val="none" w:sz="0" w:space="0" w:color="auto"/>
                <w:bottom w:val="none" w:sz="0" w:space="0" w:color="auto"/>
                <w:right w:val="none" w:sz="0" w:space="0" w:color="auto"/>
              </w:divBdr>
            </w:div>
          </w:divsChild>
        </w:div>
        <w:div w:id="115300321">
          <w:marLeft w:val="0"/>
          <w:marRight w:val="0"/>
          <w:marTop w:val="300"/>
          <w:marBottom w:val="0"/>
          <w:divBdr>
            <w:top w:val="none" w:sz="0" w:space="0" w:color="auto"/>
            <w:left w:val="none" w:sz="0" w:space="0" w:color="auto"/>
            <w:bottom w:val="none" w:sz="0" w:space="0" w:color="auto"/>
            <w:right w:val="none" w:sz="0" w:space="0" w:color="auto"/>
          </w:divBdr>
          <w:divsChild>
            <w:div w:id="2028561085">
              <w:marLeft w:val="0"/>
              <w:marRight w:val="0"/>
              <w:marTop w:val="0"/>
              <w:marBottom w:val="0"/>
              <w:divBdr>
                <w:top w:val="none" w:sz="0" w:space="0" w:color="auto"/>
                <w:left w:val="none" w:sz="0" w:space="0" w:color="auto"/>
                <w:bottom w:val="none" w:sz="0" w:space="0" w:color="auto"/>
                <w:right w:val="none" w:sz="0" w:space="0" w:color="auto"/>
              </w:divBdr>
              <w:divsChild>
                <w:div w:id="1592153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894962">
          <w:marLeft w:val="0"/>
          <w:marRight w:val="0"/>
          <w:marTop w:val="300"/>
          <w:marBottom w:val="0"/>
          <w:divBdr>
            <w:top w:val="none" w:sz="0" w:space="0" w:color="auto"/>
            <w:left w:val="none" w:sz="0" w:space="0" w:color="auto"/>
            <w:bottom w:val="none" w:sz="0" w:space="0" w:color="auto"/>
            <w:right w:val="none" w:sz="0" w:space="0" w:color="auto"/>
          </w:divBdr>
          <w:divsChild>
            <w:div w:id="1698239400">
              <w:marLeft w:val="0"/>
              <w:marRight w:val="0"/>
              <w:marTop w:val="0"/>
              <w:marBottom w:val="0"/>
              <w:divBdr>
                <w:top w:val="none" w:sz="0" w:space="0" w:color="auto"/>
                <w:left w:val="none" w:sz="0" w:space="0" w:color="auto"/>
                <w:bottom w:val="none" w:sz="0" w:space="0" w:color="auto"/>
                <w:right w:val="none" w:sz="0" w:space="0" w:color="auto"/>
              </w:divBdr>
              <w:divsChild>
                <w:div w:id="173921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03103">
          <w:marLeft w:val="0"/>
          <w:marRight w:val="0"/>
          <w:marTop w:val="300"/>
          <w:marBottom w:val="0"/>
          <w:divBdr>
            <w:top w:val="none" w:sz="0" w:space="0" w:color="auto"/>
            <w:left w:val="none" w:sz="0" w:space="0" w:color="auto"/>
            <w:bottom w:val="none" w:sz="0" w:space="0" w:color="auto"/>
            <w:right w:val="none" w:sz="0" w:space="0" w:color="auto"/>
          </w:divBdr>
          <w:divsChild>
            <w:div w:id="252248278">
              <w:marLeft w:val="0"/>
              <w:marRight w:val="0"/>
              <w:marTop w:val="0"/>
              <w:marBottom w:val="0"/>
              <w:divBdr>
                <w:top w:val="none" w:sz="0" w:space="0" w:color="auto"/>
                <w:left w:val="none" w:sz="0" w:space="0" w:color="auto"/>
                <w:bottom w:val="none" w:sz="0" w:space="0" w:color="auto"/>
                <w:right w:val="none" w:sz="0" w:space="0" w:color="auto"/>
              </w:divBdr>
              <w:divsChild>
                <w:div w:id="175821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5950">
          <w:marLeft w:val="0"/>
          <w:marRight w:val="0"/>
          <w:marTop w:val="300"/>
          <w:marBottom w:val="0"/>
          <w:divBdr>
            <w:top w:val="none" w:sz="0" w:space="0" w:color="auto"/>
            <w:left w:val="none" w:sz="0" w:space="0" w:color="auto"/>
            <w:bottom w:val="none" w:sz="0" w:space="0" w:color="auto"/>
            <w:right w:val="none" w:sz="0" w:space="0" w:color="auto"/>
          </w:divBdr>
          <w:divsChild>
            <w:div w:id="1308171133">
              <w:marLeft w:val="0"/>
              <w:marRight w:val="0"/>
              <w:marTop w:val="0"/>
              <w:marBottom w:val="0"/>
              <w:divBdr>
                <w:top w:val="none" w:sz="0" w:space="0" w:color="auto"/>
                <w:left w:val="none" w:sz="0" w:space="0" w:color="auto"/>
                <w:bottom w:val="none" w:sz="0" w:space="0" w:color="auto"/>
                <w:right w:val="none" w:sz="0" w:space="0" w:color="auto"/>
              </w:divBdr>
              <w:divsChild>
                <w:div w:id="1510368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589672">
      <w:bodyDiv w:val="1"/>
      <w:marLeft w:val="0"/>
      <w:marRight w:val="0"/>
      <w:marTop w:val="0"/>
      <w:marBottom w:val="0"/>
      <w:divBdr>
        <w:top w:val="none" w:sz="0" w:space="0" w:color="auto"/>
        <w:left w:val="none" w:sz="0" w:space="0" w:color="auto"/>
        <w:bottom w:val="none" w:sz="0" w:space="0" w:color="auto"/>
        <w:right w:val="none" w:sz="0" w:space="0" w:color="auto"/>
      </w:divBdr>
      <w:divsChild>
        <w:div w:id="916787632">
          <w:marLeft w:val="0"/>
          <w:marRight w:val="0"/>
          <w:marTop w:val="0"/>
          <w:marBottom w:val="0"/>
          <w:divBdr>
            <w:top w:val="none" w:sz="0" w:space="0" w:color="auto"/>
            <w:left w:val="none" w:sz="0" w:space="0" w:color="auto"/>
            <w:bottom w:val="none" w:sz="0" w:space="0" w:color="auto"/>
            <w:right w:val="none" w:sz="0" w:space="0" w:color="auto"/>
          </w:divBdr>
        </w:div>
        <w:div w:id="329870182">
          <w:marLeft w:val="0"/>
          <w:marRight w:val="0"/>
          <w:marTop w:val="0"/>
          <w:marBottom w:val="0"/>
          <w:divBdr>
            <w:top w:val="none" w:sz="0" w:space="0" w:color="auto"/>
            <w:left w:val="none" w:sz="0" w:space="0" w:color="auto"/>
            <w:bottom w:val="none" w:sz="0" w:space="0" w:color="auto"/>
            <w:right w:val="none" w:sz="0" w:space="0" w:color="auto"/>
          </w:divBdr>
          <w:divsChild>
            <w:div w:id="757748435">
              <w:marLeft w:val="0"/>
              <w:marRight w:val="0"/>
              <w:marTop w:val="0"/>
              <w:marBottom w:val="0"/>
              <w:divBdr>
                <w:top w:val="none" w:sz="0" w:space="0" w:color="auto"/>
                <w:left w:val="none" w:sz="0" w:space="0" w:color="auto"/>
                <w:bottom w:val="none" w:sz="0" w:space="0" w:color="auto"/>
                <w:right w:val="none" w:sz="0" w:space="0" w:color="auto"/>
              </w:divBdr>
            </w:div>
          </w:divsChild>
        </w:div>
        <w:div w:id="1324821956">
          <w:marLeft w:val="0"/>
          <w:marRight w:val="0"/>
          <w:marTop w:val="0"/>
          <w:marBottom w:val="0"/>
          <w:divBdr>
            <w:top w:val="none" w:sz="0" w:space="0" w:color="auto"/>
            <w:left w:val="none" w:sz="0" w:space="0" w:color="auto"/>
            <w:bottom w:val="none" w:sz="0" w:space="0" w:color="auto"/>
            <w:right w:val="none" w:sz="0" w:space="0" w:color="auto"/>
          </w:divBdr>
        </w:div>
        <w:div w:id="2036884983">
          <w:marLeft w:val="0"/>
          <w:marRight w:val="0"/>
          <w:marTop w:val="0"/>
          <w:marBottom w:val="0"/>
          <w:divBdr>
            <w:top w:val="none" w:sz="0" w:space="0" w:color="auto"/>
            <w:left w:val="none" w:sz="0" w:space="0" w:color="auto"/>
            <w:bottom w:val="none" w:sz="0" w:space="0" w:color="auto"/>
            <w:right w:val="none" w:sz="0" w:space="0" w:color="auto"/>
          </w:divBdr>
          <w:divsChild>
            <w:div w:id="1430806818">
              <w:marLeft w:val="0"/>
              <w:marRight w:val="0"/>
              <w:marTop w:val="0"/>
              <w:marBottom w:val="0"/>
              <w:divBdr>
                <w:top w:val="none" w:sz="0" w:space="0" w:color="auto"/>
                <w:left w:val="none" w:sz="0" w:space="0" w:color="auto"/>
                <w:bottom w:val="none" w:sz="0" w:space="0" w:color="auto"/>
                <w:right w:val="none" w:sz="0" w:space="0" w:color="auto"/>
              </w:divBdr>
            </w:div>
          </w:divsChild>
        </w:div>
        <w:div w:id="1778138826">
          <w:marLeft w:val="0"/>
          <w:marRight w:val="0"/>
          <w:marTop w:val="0"/>
          <w:marBottom w:val="0"/>
          <w:divBdr>
            <w:top w:val="none" w:sz="0" w:space="0" w:color="auto"/>
            <w:left w:val="none" w:sz="0" w:space="0" w:color="auto"/>
            <w:bottom w:val="none" w:sz="0" w:space="0" w:color="auto"/>
            <w:right w:val="none" w:sz="0" w:space="0" w:color="auto"/>
          </w:divBdr>
        </w:div>
        <w:div w:id="2131782483">
          <w:marLeft w:val="0"/>
          <w:marRight w:val="0"/>
          <w:marTop w:val="0"/>
          <w:marBottom w:val="0"/>
          <w:divBdr>
            <w:top w:val="none" w:sz="0" w:space="0" w:color="auto"/>
            <w:left w:val="none" w:sz="0" w:space="0" w:color="auto"/>
            <w:bottom w:val="none" w:sz="0" w:space="0" w:color="auto"/>
            <w:right w:val="none" w:sz="0" w:space="0" w:color="auto"/>
          </w:divBdr>
          <w:divsChild>
            <w:div w:id="1701276789">
              <w:marLeft w:val="0"/>
              <w:marRight w:val="0"/>
              <w:marTop w:val="0"/>
              <w:marBottom w:val="0"/>
              <w:divBdr>
                <w:top w:val="none" w:sz="0" w:space="0" w:color="auto"/>
                <w:left w:val="none" w:sz="0" w:space="0" w:color="auto"/>
                <w:bottom w:val="none" w:sz="0" w:space="0" w:color="auto"/>
                <w:right w:val="none" w:sz="0" w:space="0" w:color="auto"/>
              </w:divBdr>
            </w:div>
          </w:divsChild>
        </w:div>
        <w:div w:id="1794517310">
          <w:marLeft w:val="0"/>
          <w:marRight w:val="0"/>
          <w:marTop w:val="0"/>
          <w:marBottom w:val="0"/>
          <w:divBdr>
            <w:top w:val="none" w:sz="0" w:space="0" w:color="auto"/>
            <w:left w:val="none" w:sz="0" w:space="0" w:color="auto"/>
            <w:bottom w:val="none" w:sz="0" w:space="0" w:color="auto"/>
            <w:right w:val="none" w:sz="0" w:space="0" w:color="auto"/>
          </w:divBdr>
        </w:div>
        <w:div w:id="777413347">
          <w:marLeft w:val="0"/>
          <w:marRight w:val="0"/>
          <w:marTop w:val="0"/>
          <w:marBottom w:val="0"/>
          <w:divBdr>
            <w:top w:val="none" w:sz="0" w:space="0" w:color="auto"/>
            <w:left w:val="none" w:sz="0" w:space="0" w:color="auto"/>
            <w:bottom w:val="none" w:sz="0" w:space="0" w:color="auto"/>
            <w:right w:val="none" w:sz="0" w:space="0" w:color="auto"/>
          </w:divBdr>
          <w:divsChild>
            <w:div w:id="1356268242">
              <w:marLeft w:val="0"/>
              <w:marRight w:val="0"/>
              <w:marTop w:val="0"/>
              <w:marBottom w:val="0"/>
              <w:divBdr>
                <w:top w:val="none" w:sz="0" w:space="0" w:color="auto"/>
                <w:left w:val="none" w:sz="0" w:space="0" w:color="auto"/>
                <w:bottom w:val="none" w:sz="0" w:space="0" w:color="auto"/>
                <w:right w:val="none" w:sz="0" w:space="0" w:color="auto"/>
              </w:divBdr>
            </w:div>
          </w:divsChild>
        </w:div>
        <w:div w:id="959413871">
          <w:marLeft w:val="0"/>
          <w:marRight w:val="0"/>
          <w:marTop w:val="0"/>
          <w:marBottom w:val="0"/>
          <w:divBdr>
            <w:top w:val="none" w:sz="0" w:space="0" w:color="auto"/>
            <w:left w:val="none" w:sz="0" w:space="0" w:color="auto"/>
            <w:bottom w:val="none" w:sz="0" w:space="0" w:color="auto"/>
            <w:right w:val="none" w:sz="0" w:space="0" w:color="auto"/>
          </w:divBdr>
        </w:div>
        <w:div w:id="1283537930">
          <w:marLeft w:val="0"/>
          <w:marRight w:val="0"/>
          <w:marTop w:val="0"/>
          <w:marBottom w:val="0"/>
          <w:divBdr>
            <w:top w:val="none" w:sz="0" w:space="0" w:color="auto"/>
            <w:left w:val="none" w:sz="0" w:space="0" w:color="auto"/>
            <w:bottom w:val="none" w:sz="0" w:space="0" w:color="auto"/>
            <w:right w:val="none" w:sz="0" w:space="0" w:color="auto"/>
          </w:divBdr>
          <w:divsChild>
            <w:div w:id="287588155">
              <w:marLeft w:val="0"/>
              <w:marRight w:val="0"/>
              <w:marTop w:val="0"/>
              <w:marBottom w:val="0"/>
              <w:divBdr>
                <w:top w:val="none" w:sz="0" w:space="0" w:color="auto"/>
                <w:left w:val="none" w:sz="0" w:space="0" w:color="auto"/>
                <w:bottom w:val="none" w:sz="0" w:space="0" w:color="auto"/>
                <w:right w:val="none" w:sz="0" w:space="0" w:color="auto"/>
              </w:divBdr>
            </w:div>
          </w:divsChild>
        </w:div>
        <w:div w:id="1488400045">
          <w:marLeft w:val="0"/>
          <w:marRight w:val="0"/>
          <w:marTop w:val="0"/>
          <w:marBottom w:val="0"/>
          <w:divBdr>
            <w:top w:val="none" w:sz="0" w:space="0" w:color="auto"/>
            <w:left w:val="none" w:sz="0" w:space="0" w:color="auto"/>
            <w:bottom w:val="none" w:sz="0" w:space="0" w:color="auto"/>
            <w:right w:val="none" w:sz="0" w:space="0" w:color="auto"/>
          </w:divBdr>
        </w:div>
        <w:div w:id="1414739148">
          <w:marLeft w:val="0"/>
          <w:marRight w:val="0"/>
          <w:marTop w:val="0"/>
          <w:marBottom w:val="0"/>
          <w:divBdr>
            <w:top w:val="none" w:sz="0" w:space="0" w:color="auto"/>
            <w:left w:val="none" w:sz="0" w:space="0" w:color="auto"/>
            <w:bottom w:val="none" w:sz="0" w:space="0" w:color="auto"/>
            <w:right w:val="none" w:sz="0" w:space="0" w:color="auto"/>
          </w:divBdr>
          <w:divsChild>
            <w:div w:id="733502459">
              <w:marLeft w:val="0"/>
              <w:marRight w:val="0"/>
              <w:marTop w:val="0"/>
              <w:marBottom w:val="0"/>
              <w:divBdr>
                <w:top w:val="none" w:sz="0" w:space="0" w:color="auto"/>
                <w:left w:val="none" w:sz="0" w:space="0" w:color="auto"/>
                <w:bottom w:val="none" w:sz="0" w:space="0" w:color="auto"/>
                <w:right w:val="none" w:sz="0" w:space="0" w:color="auto"/>
              </w:divBdr>
            </w:div>
          </w:divsChild>
        </w:div>
        <w:div w:id="2104715003">
          <w:marLeft w:val="0"/>
          <w:marRight w:val="0"/>
          <w:marTop w:val="0"/>
          <w:marBottom w:val="0"/>
          <w:divBdr>
            <w:top w:val="none" w:sz="0" w:space="0" w:color="auto"/>
            <w:left w:val="none" w:sz="0" w:space="0" w:color="auto"/>
            <w:bottom w:val="none" w:sz="0" w:space="0" w:color="auto"/>
            <w:right w:val="none" w:sz="0" w:space="0" w:color="auto"/>
          </w:divBdr>
        </w:div>
        <w:div w:id="1487164902">
          <w:marLeft w:val="0"/>
          <w:marRight w:val="0"/>
          <w:marTop w:val="0"/>
          <w:marBottom w:val="0"/>
          <w:divBdr>
            <w:top w:val="none" w:sz="0" w:space="0" w:color="auto"/>
            <w:left w:val="none" w:sz="0" w:space="0" w:color="auto"/>
            <w:bottom w:val="none" w:sz="0" w:space="0" w:color="auto"/>
            <w:right w:val="none" w:sz="0" w:space="0" w:color="auto"/>
          </w:divBdr>
          <w:divsChild>
            <w:div w:id="1402681891">
              <w:marLeft w:val="0"/>
              <w:marRight w:val="0"/>
              <w:marTop w:val="0"/>
              <w:marBottom w:val="0"/>
              <w:divBdr>
                <w:top w:val="none" w:sz="0" w:space="0" w:color="auto"/>
                <w:left w:val="none" w:sz="0" w:space="0" w:color="auto"/>
                <w:bottom w:val="none" w:sz="0" w:space="0" w:color="auto"/>
                <w:right w:val="none" w:sz="0" w:space="0" w:color="auto"/>
              </w:divBdr>
            </w:div>
          </w:divsChild>
        </w:div>
        <w:div w:id="373425634">
          <w:marLeft w:val="0"/>
          <w:marRight w:val="0"/>
          <w:marTop w:val="300"/>
          <w:marBottom w:val="0"/>
          <w:divBdr>
            <w:top w:val="none" w:sz="0" w:space="0" w:color="auto"/>
            <w:left w:val="none" w:sz="0" w:space="0" w:color="auto"/>
            <w:bottom w:val="none" w:sz="0" w:space="0" w:color="auto"/>
            <w:right w:val="none" w:sz="0" w:space="0" w:color="auto"/>
          </w:divBdr>
          <w:divsChild>
            <w:div w:id="983007065">
              <w:marLeft w:val="0"/>
              <w:marRight w:val="0"/>
              <w:marTop w:val="0"/>
              <w:marBottom w:val="0"/>
              <w:divBdr>
                <w:top w:val="none" w:sz="0" w:space="0" w:color="auto"/>
                <w:left w:val="none" w:sz="0" w:space="0" w:color="auto"/>
                <w:bottom w:val="none" w:sz="0" w:space="0" w:color="auto"/>
                <w:right w:val="none" w:sz="0" w:space="0" w:color="auto"/>
              </w:divBdr>
              <w:divsChild>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907044">
          <w:marLeft w:val="0"/>
          <w:marRight w:val="0"/>
          <w:marTop w:val="300"/>
          <w:marBottom w:val="0"/>
          <w:divBdr>
            <w:top w:val="none" w:sz="0" w:space="0" w:color="auto"/>
            <w:left w:val="none" w:sz="0" w:space="0" w:color="auto"/>
            <w:bottom w:val="none" w:sz="0" w:space="0" w:color="auto"/>
            <w:right w:val="none" w:sz="0" w:space="0" w:color="auto"/>
          </w:divBdr>
          <w:divsChild>
            <w:div w:id="829249329">
              <w:marLeft w:val="0"/>
              <w:marRight w:val="0"/>
              <w:marTop w:val="0"/>
              <w:marBottom w:val="0"/>
              <w:divBdr>
                <w:top w:val="none" w:sz="0" w:space="0" w:color="auto"/>
                <w:left w:val="none" w:sz="0" w:space="0" w:color="auto"/>
                <w:bottom w:val="none" w:sz="0" w:space="0" w:color="auto"/>
                <w:right w:val="none" w:sz="0" w:space="0" w:color="auto"/>
              </w:divBdr>
              <w:divsChild>
                <w:div w:id="913931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137057">
          <w:marLeft w:val="0"/>
          <w:marRight w:val="0"/>
          <w:marTop w:val="300"/>
          <w:marBottom w:val="0"/>
          <w:divBdr>
            <w:top w:val="none" w:sz="0" w:space="0" w:color="auto"/>
            <w:left w:val="none" w:sz="0" w:space="0" w:color="auto"/>
            <w:bottom w:val="none" w:sz="0" w:space="0" w:color="auto"/>
            <w:right w:val="none" w:sz="0" w:space="0" w:color="auto"/>
          </w:divBdr>
          <w:divsChild>
            <w:div w:id="1709059963">
              <w:marLeft w:val="0"/>
              <w:marRight w:val="0"/>
              <w:marTop w:val="0"/>
              <w:marBottom w:val="0"/>
              <w:divBdr>
                <w:top w:val="none" w:sz="0" w:space="0" w:color="auto"/>
                <w:left w:val="none" w:sz="0" w:space="0" w:color="auto"/>
                <w:bottom w:val="none" w:sz="0" w:space="0" w:color="auto"/>
                <w:right w:val="none" w:sz="0" w:space="0" w:color="auto"/>
              </w:divBdr>
              <w:divsChild>
                <w:div w:id="38170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960795">
          <w:marLeft w:val="0"/>
          <w:marRight w:val="0"/>
          <w:marTop w:val="300"/>
          <w:marBottom w:val="0"/>
          <w:divBdr>
            <w:top w:val="none" w:sz="0" w:space="0" w:color="auto"/>
            <w:left w:val="none" w:sz="0" w:space="0" w:color="auto"/>
            <w:bottom w:val="none" w:sz="0" w:space="0" w:color="auto"/>
            <w:right w:val="none" w:sz="0" w:space="0" w:color="auto"/>
          </w:divBdr>
          <w:divsChild>
            <w:div w:id="2049260722">
              <w:marLeft w:val="0"/>
              <w:marRight w:val="0"/>
              <w:marTop w:val="0"/>
              <w:marBottom w:val="0"/>
              <w:divBdr>
                <w:top w:val="none" w:sz="0" w:space="0" w:color="auto"/>
                <w:left w:val="none" w:sz="0" w:space="0" w:color="auto"/>
                <w:bottom w:val="none" w:sz="0" w:space="0" w:color="auto"/>
                <w:right w:val="none" w:sz="0" w:space="0" w:color="auto"/>
              </w:divBdr>
              <w:divsChild>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904537">
      <w:bodyDiv w:val="1"/>
      <w:marLeft w:val="0"/>
      <w:marRight w:val="0"/>
      <w:marTop w:val="0"/>
      <w:marBottom w:val="0"/>
      <w:divBdr>
        <w:top w:val="none" w:sz="0" w:space="0" w:color="auto"/>
        <w:left w:val="none" w:sz="0" w:space="0" w:color="auto"/>
        <w:bottom w:val="none" w:sz="0" w:space="0" w:color="auto"/>
        <w:right w:val="none" w:sz="0" w:space="0" w:color="auto"/>
      </w:divBdr>
    </w:div>
    <w:div w:id="667172548">
      <w:bodyDiv w:val="1"/>
      <w:marLeft w:val="0"/>
      <w:marRight w:val="0"/>
      <w:marTop w:val="0"/>
      <w:marBottom w:val="0"/>
      <w:divBdr>
        <w:top w:val="none" w:sz="0" w:space="0" w:color="auto"/>
        <w:left w:val="none" w:sz="0" w:space="0" w:color="auto"/>
        <w:bottom w:val="none" w:sz="0" w:space="0" w:color="auto"/>
        <w:right w:val="none" w:sz="0" w:space="0" w:color="auto"/>
      </w:divBdr>
    </w:div>
    <w:div w:id="669722752">
      <w:bodyDiv w:val="1"/>
      <w:marLeft w:val="0"/>
      <w:marRight w:val="0"/>
      <w:marTop w:val="0"/>
      <w:marBottom w:val="0"/>
      <w:divBdr>
        <w:top w:val="none" w:sz="0" w:space="0" w:color="auto"/>
        <w:left w:val="none" w:sz="0" w:space="0" w:color="auto"/>
        <w:bottom w:val="none" w:sz="0" w:space="0" w:color="auto"/>
        <w:right w:val="none" w:sz="0" w:space="0" w:color="auto"/>
      </w:divBdr>
      <w:divsChild>
        <w:div w:id="1280263368">
          <w:marLeft w:val="0"/>
          <w:marRight w:val="0"/>
          <w:marTop w:val="0"/>
          <w:marBottom w:val="0"/>
          <w:divBdr>
            <w:top w:val="none" w:sz="0" w:space="0" w:color="auto"/>
            <w:left w:val="none" w:sz="0" w:space="0" w:color="auto"/>
            <w:bottom w:val="none" w:sz="0" w:space="0" w:color="auto"/>
            <w:right w:val="none" w:sz="0" w:space="0" w:color="auto"/>
          </w:divBdr>
        </w:div>
        <w:div w:id="1759208043">
          <w:marLeft w:val="0"/>
          <w:marRight w:val="0"/>
          <w:marTop w:val="0"/>
          <w:marBottom w:val="0"/>
          <w:divBdr>
            <w:top w:val="none" w:sz="0" w:space="0" w:color="auto"/>
            <w:left w:val="none" w:sz="0" w:space="0" w:color="auto"/>
            <w:bottom w:val="none" w:sz="0" w:space="0" w:color="auto"/>
            <w:right w:val="none" w:sz="0" w:space="0" w:color="auto"/>
          </w:divBdr>
          <w:divsChild>
            <w:div w:id="1318457648">
              <w:marLeft w:val="0"/>
              <w:marRight w:val="0"/>
              <w:marTop w:val="0"/>
              <w:marBottom w:val="0"/>
              <w:divBdr>
                <w:top w:val="none" w:sz="0" w:space="0" w:color="auto"/>
                <w:left w:val="none" w:sz="0" w:space="0" w:color="auto"/>
                <w:bottom w:val="none" w:sz="0" w:space="0" w:color="auto"/>
                <w:right w:val="none" w:sz="0" w:space="0" w:color="auto"/>
              </w:divBdr>
            </w:div>
          </w:divsChild>
        </w:div>
        <w:div w:id="1498888260">
          <w:marLeft w:val="0"/>
          <w:marRight w:val="0"/>
          <w:marTop w:val="0"/>
          <w:marBottom w:val="0"/>
          <w:divBdr>
            <w:top w:val="none" w:sz="0" w:space="0" w:color="auto"/>
            <w:left w:val="none" w:sz="0" w:space="0" w:color="auto"/>
            <w:bottom w:val="none" w:sz="0" w:space="0" w:color="auto"/>
            <w:right w:val="none" w:sz="0" w:space="0" w:color="auto"/>
          </w:divBdr>
        </w:div>
        <w:div w:id="1630741969">
          <w:marLeft w:val="0"/>
          <w:marRight w:val="0"/>
          <w:marTop w:val="0"/>
          <w:marBottom w:val="0"/>
          <w:divBdr>
            <w:top w:val="none" w:sz="0" w:space="0" w:color="auto"/>
            <w:left w:val="none" w:sz="0" w:space="0" w:color="auto"/>
            <w:bottom w:val="none" w:sz="0" w:space="0" w:color="auto"/>
            <w:right w:val="none" w:sz="0" w:space="0" w:color="auto"/>
          </w:divBdr>
          <w:divsChild>
            <w:div w:id="380982153">
              <w:marLeft w:val="0"/>
              <w:marRight w:val="0"/>
              <w:marTop w:val="0"/>
              <w:marBottom w:val="0"/>
              <w:divBdr>
                <w:top w:val="none" w:sz="0" w:space="0" w:color="auto"/>
                <w:left w:val="none" w:sz="0" w:space="0" w:color="auto"/>
                <w:bottom w:val="none" w:sz="0" w:space="0" w:color="auto"/>
                <w:right w:val="none" w:sz="0" w:space="0" w:color="auto"/>
              </w:divBdr>
            </w:div>
          </w:divsChild>
        </w:div>
        <w:div w:id="1448307392">
          <w:marLeft w:val="0"/>
          <w:marRight w:val="0"/>
          <w:marTop w:val="0"/>
          <w:marBottom w:val="0"/>
          <w:divBdr>
            <w:top w:val="none" w:sz="0" w:space="0" w:color="auto"/>
            <w:left w:val="none" w:sz="0" w:space="0" w:color="auto"/>
            <w:bottom w:val="none" w:sz="0" w:space="0" w:color="auto"/>
            <w:right w:val="none" w:sz="0" w:space="0" w:color="auto"/>
          </w:divBdr>
        </w:div>
        <w:div w:id="772482714">
          <w:marLeft w:val="0"/>
          <w:marRight w:val="0"/>
          <w:marTop w:val="0"/>
          <w:marBottom w:val="0"/>
          <w:divBdr>
            <w:top w:val="none" w:sz="0" w:space="0" w:color="auto"/>
            <w:left w:val="none" w:sz="0" w:space="0" w:color="auto"/>
            <w:bottom w:val="none" w:sz="0" w:space="0" w:color="auto"/>
            <w:right w:val="none" w:sz="0" w:space="0" w:color="auto"/>
          </w:divBdr>
          <w:divsChild>
            <w:div w:id="1788428514">
              <w:marLeft w:val="0"/>
              <w:marRight w:val="0"/>
              <w:marTop w:val="0"/>
              <w:marBottom w:val="0"/>
              <w:divBdr>
                <w:top w:val="none" w:sz="0" w:space="0" w:color="auto"/>
                <w:left w:val="none" w:sz="0" w:space="0" w:color="auto"/>
                <w:bottom w:val="none" w:sz="0" w:space="0" w:color="auto"/>
                <w:right w:val="none" w:sz="0" w:space="0" w:color="auto"/>
              </w:divBdr>
            </w:div>
          </w:divsChild>
        </w:div>
        <w:div w:id="1826124247">
          <w:marLeft w:val="0"/>
          <w:marRight w:val="0"/>
          <w:marTop w:val="0"/>
          <w:marBottom w:val="0"/>
          <w:divBdr>
            <w:top w:val="none" w:sz="0" w:space="0" w:color="auto"/>
            <w:left w:val="none" w:sz="0" w:space="0" w:color="auto"/>
            <w:bottom w:val="none" w:sz="0" w:space="0" w:color="auto"/>
            <w:right w:val="none" w:sz="0" w:space="0" w:color="auto"/>
          </w:divBdr>
        </w:div>
        <w:div w:id="1881550276">
          <w:marLeft w:val="0"/>
          <w:marRight w:val="0"/>
          <w:marTop w:val="0"/>
          <w:marBottom w:val="0"/>
          <w:divBdr>
            <w:top w:val="none" w:sz="0" w:space="0" w:color="auto"/>
            <w:left w:val="none" w:sz="0" w:space="0" w:color="auto"/>
            <w:bottom w:val="none" w:sz="0" w:space="0" w:color="auto"/>
            <w:right w:val="none" w:sz="0" w:space="0" w:color="auto"/>
          </w:divBdr>
          <w:divsChild>
            <w:div w:id="1622609560">
              <w:marLeft w:val="0"/>
              <w:marRight w:val="0"/>
              <w:marTop w:val="0"/>
              <w:marBottom w:val="0"/>
              <w:divBdr>
                <w:top w:val="none" w:sz="0" w:space="0" w:color="auto"/>
                <w:left w:val="none" w:sz="0" w:space="0" w:color="auto"/>
                <w:bottom w:val="none" w:sz="0" w:space="0" w:color="auto"/>
                <w:right w:val="none" w:sz="0" w:space="0" w:color="auto"/>
              </w:divBdr>
            </w:div>
          </w:divsChild>
        </w:div>
        <w:div w:id="1159690760">
          <w:marLeft w:val="0"/>
          <w:marRight w:val="0"/>
          <w:marTop w:val="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sChild>
            <w:div w:id="1135835401">
              <w:marLeft w:val="0"/>
              <w:marRight w:val="0"/>
              <w:marTop w:val="0"/>
              <w:marBottom w:val="0"/>
              <w:divBdr>
                <w:top w:val="none" w:sz="0" w:space="0" w:color="auto"/>
                <w:left w:val="none" w:sz="0" w:space="0" w:color="auto"/>
                <w:bottom w:val="none" w:sz="0" w:space="0" w:color="auto"/>
                <w:right w:val="none" w:sz="0" w:space="0" w:color="auto"/>
              </w:divBdr>
            </w:div>
          </w:divsChild>
        </w:div>
        <w:div w:id="1983002343">
          <w:marLeft w:val="0"/>
          <w:marRight w:val="0"/>
          <w:marTop w:val="0"/>
          <w:marBottom w:val="0"/>
          <w:divBdr>
            <w:top w:val="none" w:sz="0" w:space="0" w:color="auto"/>
            <w:left w:val="none" w:sz="0" w:space="0" w:color="auto"/>
            <w:bottom w:val="none" w:sz="0" w:space="0" w:color="auto"/>
            <w:right w:val="none" w:sz="0" w:space="0" w:color="auto"/>
          </w:divBdr>
        </w:div>
        <w:div w:id="1676305774">
          <w:marLeft w:val="0"/>
          <w:marRight w:val="0"/>
          <w:marTop w:val="0"/>
          <w:marBottom w:val="0"/>
          <w:divBdr>
            <w:top w:val="none" w:sz="0" w:space="0" w:color="auto"/>
            <w:left w:val="none" w:sz="0" w:space="0" w:color="auto"/>
            <w:bottom w:val="none" w:sz="0" w:space="0" w:color="auto"/>
            <w:right w:val="none" w:sz="0" w:space="0" w:color="auto"/>
          </w:divBdr>
          <w:divsChild>
            <w:div w:id="1733232616">
              <w:marLeft w:val="0"/>
              <w:marRight w:val="0"/>
              <w:marTop w:val="0"/>
              <w:marBottom w:val="0"/>
              <w:divBdr>
                <w:top w:val="none" w:sz="0" w:space="0" w:color="auto"/>
                <w:left w:val="none" w:sz="0" w:space="0" w:color="auto"/>
                <w:bottom w:val="none" w:sz="0" w:space="0" w:color="auto"/>
                <w:right w:val="none" w:sz="0" w:space="0" w:color="auto"/>
              </w:divBdr>
            </w:div>
          </w:divsChild>
        </w:div>
        <w:div w:id="1328482861">
          <w:marLeft w:val="0"/>
          <w:marRight w:val="0"/>
          <w:marTop w:val="0"/>
          <w:marBottom w:val="0"/>
          <w:divBdr>
            <w:top w:val="none" w:sz="0" w:space="0" w:color="auto"/>
            <w:left w:val="none" w:sz="0" w:space="0" w:color="auto"/>
            <w:bottom w:val="none" w:sz="0" w:space="0" w:color="auto"/>
            <w:right w:val="none" w:sz="0" w:space="0" w:color="auto"/>
          </w:divBdr>
        </w:div>
        <w:div w:id="1788042635">
          <w:marLeft w:val="0"/>
          <w:marRight w:val="0"/>
          <w:marTop w:val="0"/>
          <w:marBottom w:val="0"/>
          <w:divBdr>
            <w:top w:val="none" w:sz="0" w:space="0" w:color="auto"/>
            <w:left w:val="none" w:sz="0" w:space="0" w:color="auto"/>
            <w:bottom w:val="none" w:sz="0" w:space="0" w:color="auto"/>
            <w:right w:val="none" w:sz="0" w:space="0" w:color="auto"/>
          </w:divBdr>
          <w:divsChild>
            <w:div w:id="2056465444">
              <w:marLeft w:val="0"/>
              <w:marRight w:val="0"/>
              <w:marTop w:val="0"/>
              <w:marBottom w:val="0"/>
              <w:divBdr>
                <w:top w:val="none" w:sz="0" w:space="0" w:color="auto"/>
                <w:left w:val="none" w:sz="0" w:space="0" w:color="auto"/>
                <w:bottom w:val="none" w:sz="0" w:space="0" w:color="auto"/>
                <w:right w:val="none" w:sz="0" w:space="0" w:color="auto"/>
              </w:divBdr>
            </w:div>
          </w:divsChild>
        </w:div>
        <w:div w:id="736972560">
          <w:marLeft w:val="0"/>
          <w:marRight w:val="0"/>
          <w:marTop w:val="300"/>
          <w:marBottom w:val="0"/>
          <w:divBdr>
            <w:top w:val="none" w:sz="0" w:space="0" w:color="auto"/>
            <w:left w:val="none" w:sz="0" w:space="0" w:color="auto"/>
            <w:bottom w:val="none" w:sz="0" w:space="0" w:color="auto"/>
            <w:right w:val="none" w:sz="0" w:space="0" w:color="auto"/>
          </w:divBdr>
          <w:divsChild>
            <w:div w:id="1165972560">
              <w:marLeft w:val="0"/>
              <w:marRight w:val="0"/>
              <w:marTop w:val="0"/>
              <w:marBottom w:val="0"/>
              <w:divBdr>
                <w:top w:val="none" w:sz="0" w:space="0" w:color="auto"/>
                <w:left w:val="none" w:sz="0" w:space="0" w:color="auto"/>
                <w:bottom w:val="none" w:sz="0" w:space="0" w:color="auto"/>
                <w:right w:val="none" w:sz="0" w:space="0" w:color="auto"/>
              </w:divBdr>
              <w:divsChild>
                <w:div w:id="137811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383541">
          <w:marLeft w:val="0"/>
          <w:marRight w:val="0"/>
          <w:marTop w:val="300"/>
          <w:marBottom w:val="0"/>
          <w:divBdr>
            <w:top w:val="none" w:sz="0" w:space="0" w:color="auto"/>
            <w:left w:val="none" w:sz="0" w:space="0" w:color="auto"/>
            <w:bottom w:val="none" w:sz="0" w:space="0" w:color="auto"/>
            <w:right w:val="none" w:sz="0" w:space="0" w:color="auto"/>
          </w:divBdr>
          <w:divsChild>
            <w:div w:id="1303579981">
              <w:marLeft w:val="0"/>
              <w:marRight w:val="0"/>
              <w:marTop w:val="0"/>
              <w:marBottom w:val="0"/>
              <w:divBdr>
                <w:top w:val="none" w:sz="0" w:space="0" w:color="auto"/>
                <w:left w:val="none" w:sz="0" w:space="0" w:color="auto"/>
                <w:bottom w:val="none" w:sz="0" w:space="0" w:color="auto"/>
                <w:right w:val="none" w:sz="0" w:space="0" w:color="auto"/>
              </w:divBdr>
              <w:divsChild>
                <w:div w:id="104564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876907">
          <w:marLeft w:val="0"/>
          <w:marRight w:val="0"/>
          <w:marTop w:val="300"/>
          <w:marBottom w:val="0"/>
          <w:divBdr>
            <w:top w:val="none" w:sz="0" w:space="0" w:color="auto"/>
            <w:left w:val="none" w:sz="0" w:space="0" w:color="auto"/>
            <w:bottom w:val="none" w:sz="0" w:space="0" w:color="auto"/>
            <w:right w:val="none" w:sz="0" w:space="0" w:color="auto"/>
          </w:divBdr>
          <w:divsChild>
            <w:div w:id="1615475279">
              <w:marLeft w:val="0"/>
              <w:marRight w:val="0"/>
              <w:marTop w:val="0"/>
              <w:marBottom w:val="0"/>
              <w:divBdr>
                <w:top w:val="none" w:sz="0" w:space="0" w:color="auto"/>
                <w:left w:val="none" w:sz="0" w:space="0" w:color="auto"/>
                <w:bottom w:val="none" w:sz="0" w:space="0" w:color="auto"/>
                <w:right w:val="none" w:sz="0" w:space="0" w:color="auto"/>
              </w:divBdr>
              <w:divsChild>
                <w:div w:id="251593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285630">
          <w:marLeft w:val="0"/>
          <w:marRight w:val="0"/>
          <w:marTop w:val="300"/>
          <w:marBottom w:val="0"/>
          <w:divBdr>
            <w:top w:val="none" w:sz="0" w:space="0" w:color="auto"/>
            <w:left w:val="none" w:sz="0" w:space="0" w:color="auto"/>
            <w:bottom w:val="none" w:sz="0" w:space="0" w:color="auto"/>
            <w:right w:val="none" w:sz="0" w:space="0" w:color="auto"/>
          </w:divBdr>
          <w:divsChild>
            <w:div w:id="2132899148">
              <w:marLeft w:val="0"/>
              <w:marRight w:val="0"/>
              <w:marTop w:val="0"/>
              <w:marBottom w:val="0"/>
              <w:divBdr>
                <w:top w:val="none" w:sz="0" w:space="0" w:color="auto"/>
                <w:left w:val="none" w:sz="0" w:space="0" w:color="auto"/>
                <w:bottom w:val="none" w:sz="0" w:space="0" w:color="auto"/>
                <w:right w:val="none" w:sz="0" w:space="0" w:color="auto"/>
              </w:divBdr>
              <w:divsChild>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990399">
      <w:bodyDiv w:val="1"/>
      <w:marLeft w:val="0"/>
      <w:marRight w:val="0"/>
      <w:marTop w:val="0"/>
      <w:marBottom w:val="0"/>
      <w:divBdr>
        <w:top w:val="none" w:sz="0" w:space="0" w:color="auto"/>
        <w:left w:val="none" w:sz="0" w:space="0" w:color="auto"/>
        <w:bottom w:val="none" w:sz="0" w:space="0" w:color="auto"/>
        <w:right w:val="none" w:sz="0" w:space="0" w:color="auto"/>
      </w:divBdr>
      <w:divsChild>
        <w:div w:id="291401239">
          <w:marLeft w:val="0"/>
          <w:marRight w:val="0"/>
          <w:marTop w:val="0"/>
          <w:marBottom w:val="0"/>
          <w:divBdr>
            <w:top w:val="none" w:sz="0" w:space="0" w:color="auto"/>
            <w:left w:val="none" w:sz="0" w:space="0" w:color="auto"/>
            <w:bottom w:val="none" w:sz="0" w:space="0" w:color="auto"/>
            <w:right w:val="none" w:sz="0" w:space="0" w:color="auto"/>
          </w:divBdr>
        </w:div>
        <w:div w:id="593829862">
          <w:marLeft w:val="0"/>
          <w:marRight w:val="0"/>
          <w:marTop w:val="0"/>
          <w:marBottom w:val="0"/>
          <w:divBdr>
            <w:top w:val="none" w:sz="0" w:space="0" w:color="auto"/>
            <w:left w:val="none" w:sz="0" w:space="0" w:color="auto"/>
            <w:bottom w:val="none" w:sz="0" w:space="0" w:color="auto"/>
            <w:right w:val="none" w:sz="0" w:space="0" w:color="auto"/>
          </w:divBdr>
          <w:divsChild>
            <w:div w:id="2145273772">
              <w:marLeft w:val="0"/>
              <w:marRight w:val="0"/>
              <w:marTop w:val="0"/>
              <w:marBottom w:val="0"/>
              <w:divBdr>
                <w:top w:val="none" w:sz="0" w:space="0" w:color="auto"/>
                <w:left w:val="none" w:sz="0" w:space="0" w:color="auto"/>
                <w:bottom w:val="none" w:sz="0" w:space="0" w:color="auto"/>
                <w:right w:val="none" w:sz="0" w:space="0" w:color="auto"/>
              </w:divBdr>
            </w:div>
          </w:divsChild>
        </w:div>
        <w:div w:id="1436362545">
          <w:marLeft w:val="0"/>
          <w:marRight w:val="0"/>
          <w:marTop w:val="0"/>
          <w:marBottom w:val="0"/>
          <w:divBdr>
            <w:top w:val="none" w:sz="0" w:space="0" w:color="auto"/>
            <w:left w:val="none" w:sz="0" w:space="0" w:color="auto"/>
            <w:bottom w:val="none" w:sz="0" w:space="0" w:color="auto"/>
            <w:right w:val="none" w:sz="0" w:space="0" w:color="auto"/>
          </w:divBdr>
        </w:div>
        <w:div w:id="2100717135">
          <w:marLeft w:val="0"/>
          <w:marRight w:val="0"/>
          <w:marTop w:val="0"/>
          <w:marBottom w:val="0"/>
          <w:divBdr>
            <w:top w:val="none" w:sz="0" w:space="0" w:color="auto"/>
            <w:left w:val="none" w:sz="0" w:space="0" w:color="auto"/>
            <w:bottom w:val="none" w:sz="0" w:space="0" w:color="auto"/>
            <w:right w:val="none" w:sz="0" w:space="0" w:color="auto"/>
          </w:divBdr>
          <w:divsChild>
            <w:div w:id="363405804">
              <w:marLeft w:val="0"/>
              <w:marRight w:val="0"/>
              <w:marTop w:val="0"/>
              <w:marBottom w:val="0"/>
              <w:divBdr>
                <w:top w:val="none" w:sz="0" w:space="0" w:color="auto"/>
                <w:left w:val="none" w:sz="0" w:space="0" w:color="auto"/>
                <w:bottom w:val="none" w:sz="0" w:space="0" w:color="auto"/>
                <w:right w:val="none" w:sz="0" w:space="0" w:color="auto"/>
              </w:divBdr>
            </w:div>
          </w:divsChild>
        </w:div>
        <w:div w:id="2070885339">
          <w:marLeft w:val="0"/>
          <w:marRight w:val="0"/>
          <w:marTop w:val="0"/>
          <w:marBottom w:val="0"/>
          <w:divBdr>
            <w:top w:val="none" w:sz="0" w:space="0" w:color="auto"/>
            <w:left w:val="none" w:sz="0" w:space="0" w:color="auto"/>
            <w:bottom w:val="none" w:sz="0" w:space="0" w:color="auto"/>
            <w:right w:val="none" w:sz="0" w:space="0" w:color="auto"/>
          </w:divBdr>
        </w:div>
        <w:div w:id="315838837">
          <w:marLeft w:val="0"/>
          <w:marRight w:val="0"/>
          <w:marTop w:val="0"/>
          <w:marBottom w:val="0"/>
          <w:divBdr>
            <w:top w:val="none" w:sz="0" w:space="0" w:color="auto"/>
            <w:left w:val="none" w:sz="0" w:space="0" w:color="auto"/>
            <w:bottom w:val="none" w:sz="0" w:space="0" w:color="auto"/>
            <w:right w:val="none" w:sz="0" w:space="0" w:color="auto"/>
          </w:divBdr>
          <w:divsChild>
            <w:div w:id="2017880976">
              <w:marLeft w:val="0"/>
              <w:marRight w:val="0"/>
              <w:marTop w:val="0"/>
              <w:marBottom w:val="0"/>
              <w:divBdr>
                <w:top w:val="none" w:sz="0" w:space="0" w:color="auto"/>
                <w:left w:val="none" w:sz="0" w:space="0" w:color="auto"/>
                <w:bottom w:val="none" w:sz="0" w:space="0" w:color="auto"/>
                <w:right w:val="none" w:sz="0" w:space="0" w:color="auto"/>
              </w:divBdr>
            </w:div>
          </w:divsChild>
        </w:div>
        <w:div w:id="540093678">
          <w:marLeft w:val="0"/>
          <w:marRight w:val="0"/>
          <w:marTop w:val="0"/>
          <w:marBottom w:val="0"/>
          <w:divBdr>
            <w:top w:val="none" w:sz="0" w:space="0" w:color="auto"/>
            <w:left w:val="none" w:sz="0" w:space="0" w:color="auto"/>
            <w:bottom w:val="none" w:sz="0" w:space="0" w:color="auto"/>
            <w:right w:val="none" w:sz="0" w:space="0" w:color="auto"/>
          </w:divBdr>
        </w:div>
        <w:div w:id="780295254">
          <w:marLeft w:val="0"/>
          <w:marRight w:val="0"/>
          <w:marTop w:val="0"/>
          <w:marBottom w:val="0"/>
          <w:divBdr>
            <w:top w:val="none" w:sz="0" w:space="0" w:color="auto"/>
            <w:left w:val="none" w:sz="0" w:space="0" w:color="auto"/>
            <w:bottom w:val="none" w:sz="0" w:space="0" w:color="auto"/>
            <w:right w:val="none" w:sz="0" w:space="0" w:color="auto"/>
          </w:divBdr>
          <w:divsChild>
            <w:div w:id="1038162373">
              <w:marLeft w:val="0"/>
              <w:marRight w:val="0"/>
              <w:marTop w:val="0"/>
              <w:marBottom w:val="0"/>
              <w:divBdr>
                <w:top w:val="none" w:sz="0" w:space="0" w:color="auto"/>
                <w:left w:val="none" w:sz="0" w:space="0" w:color="auto"/>
                <w:bottom w:val="none" w:sz="0" w:space="0" w:color="auto"/>
                <w:right w:val="none" w:sz="0" w:space="0" w:color="auto"/>
              </w:divBdr>
            </w:div>
          </w:divsChild>
        </w:div>
        <w:div w:id="1993562662">
          <w:marLeft w:val="0"/>
          <w:marRight w:val="0"/>
          <w:marTop w:val="0"/>
          <w:marBottom w:val="0"/>
          <w:divBdr>
            <w:top w:val="none" w:sz="0" w:space="0" w:color="auto"/>
            <w:left w:val="none" w:sz="0" w:space="0" w:color="auto"/>
            <w:bottom w:val="none" w:sz="0" w:space="0" w:color="auto"/>
            <w:right w:val="none" w:sz="0" w:space="0" w:color="auto"/>
          </w:divBdr>
        </w:div>
        <w:div w:id="1820146668">
          <w:marLeft w:val="0"/>
          <w:marRight w:val="0"/>
          <w:marTop w:val="0"/>
          <w:marBottom w:val="0"/>
          <w:divBdr>
            <w:top w:val="none" w:sz="0" w:space="0" w:color="auto"/>
            <w:left w:val="none" w:sz="0" w:space="0" w:color="auto"/>
            <w:bottom w:val="none" w:sz="0" w:space="0" w:color="auto"/>
            <w:right w:val="none" w:sz="0" w:space="0" w:color="auto"/>
          </w:divBdr>
          <w:divsChild>
            <w:div w:id="306054420">
              <w:marLeft w:val="0"/>
              <w:marRight w:val="0"/>
              <w:marTop w:val="0"/>
              <w:marBottom w:val="0"/>
              <w:divBdr>
                <w:top w:val="none" w:sz="0" w:space="0" w:color="auto"/>
                <w:left w:val="none" w:sz="0" w:space="0" w:color="auto"/>
                <w:bottom w:val="none" w:sz="0" w:space="0" w:color="auto"/>
                <w:right w:val="none" w:sz="0" w:space="0" w:color="auto"/>
              </w:divBdr>
            </w:div>
          </w:divsChild>
        </w:div>
        <w:div w:id="1869177105">
          <w:marLeft w:val="0"/>
          <w:marRight w:val="0"/>
          <w:marTop w:val="0"/>
          <w:marBottom w:val="0"/>
          <w:divBdr>
            <w:top w:val="none" w:sz="0" w:space="0" w:color="auto"/>
            <w:left w:val="none" w:sz="0" w:space="0" w:color="auto"/>
            <w:bottom w:val="none" w:sz="0" w:space="0" w:color="auto"/>
            <w:right w:val="none" w:sz="0" w:space="0" w:color="auto"/>
          </w:divBdr>
        </w:div>
        <w:div w:id="1567183135">
          <w:marLeft w:val="0"/>
          <w:marRight w:val="0"/>
          <w:marTop w:val="0"/>
          <w:marBottom w:val="0"/>
          <w:divBdr>
            <w:top w:val="none" w:sz="0" w:space="0" w:color="auto"/>
            <w:left w:val="none" w:sz="0" w:space="0" w:color="auto"/>
            <w:bottom w:val="none" w:sz="0" w:space="0" w:color="auto"/>
            <w:right w:val="none" w:sz="0" w:space="0" w:color="auto"/>
          </w:divBdr>
          <w:divsChild>
            <w:div w:id="1682315712">
              <w:marLeft w:val="0"/>
              <w:marRight w:val="0"/>
              <w:marTop w:val="0"/>
              <w:marBottom w:val="0"/>
              <w:divBdr>
                <w:top w:val="none" w:sz="0" w:space="0" w:color="auto"/>
                <w:left w:val="none" w:sz="0" w:space="0" w:color="auto"/>
                <w:bottom w:val="none" w:sz="0" w:space="0" w:color="auto"/>
                <w:right w:val="none" w:sz="0" w:space="0" w:color="auto"/>
              </w:divBdr>
            </w:div>
          </w:divsChild>
        </w:div>
        <w:div w:id="616331612">
          <w:marLeft w:val="0"/>
          <w:marRight w:val="0"/>
          <w:marTop w:val="0"/>
          <w:marBottom w:val="0"/>
          <w:divBdr>
            <w:top w:val="none" w:sz="0" w:space="0" w:color="auto"/>
            <w:left w:val="none" w:sz="0" w:space="0" w:color="auto"/>
            <w:bottom w:val="none" w:sz="0" w:space="0" w:color="auto"/>
            <w:right w:val="none" w:sz="0" w:space="0" w:color="auto"/>
          </w:divBdr>
        </w:div>
        <w:div w:id="2023320222">
          <w:marLeft w:val="0"/>
          <w:marRight w:val="0"/>
          <w:marTop w:val="0"/>
          <w:marBottom w:val="0"/>
          <w:divBdr>
            <w:top w:val="none" w:sz="0" w:space="0" w:color="auto"/>
            <w:left w:val="none" w:sz="0" w:space="0" w:color="auto"/>
            <w:bottom w:val="none" w:sz="0" w:space="0" w:color="auto"/>
            <w:right w:val="none" w:sz="0" w:space="0" w:color="auto"/>
          </w:divBdr>
          <w:divsChild>
            <w:div w:id="1853913069">
              <w:marLeft w:val="0"/>
              <w:marRight w:val="0"/>
              <w:marTop w:val="0"/>
              <w:marBottom w:val="0"/>
              <w:divBdr>
                <w:top w:val="none" w:sz="0" w:space="0" w:color="auto"/>
                <w:left w:val="none" w:sz="0" w:space="0" w:color="auto"/>
                <w:bottom w:val="none" w:sz="0" w:space="0" w:color="auto"/>
                <w:right w:val="none" w:sz="0" w:space="0" w:color="auto"/>
              </w:divBdr>
            </w:div>
          </w:divsChild>
        </w:div>
        <w:div w:id="792090685">
          <w:marLeft w:val="0"/>
          <w:marRight w:val="0"/>
          <w:marTop w:val="300"/>
          <w:marBottom w:val="0"/>
          <w:divBdr>
            <w:top w:val="none" w:sz="0" w:space="0" w:color="auto"/>
            <w:left w:val="none" w:sz="0" w:space="0" w:color="auto"/>
            <w:bottom w:val="none" w:sz="0" w:space="0" w:color="auto"/>
            <w:right w:val="none" w:sz="0" w:space="0" w:color="auto"/>
          </w:divBdr>
          <w:divsChild>
            <w:div w:id="1051228924">
              <w:marLeft w:val="0"/>
              <w:marRight w:val="0"/>
              <w:marTop w:val="0"/>
              <w:marBottom w:val="0"/>
              <w:divBdr>
                <w:top w:val="none" w:sz="0" w:space="0" w:color="auto"/>
                <w:left w:val="none" w:sz="0" w:space="0" w:color="auto"/>
                <w:bottom w:val="none" w:sz="0" w:space="0" w:color="auto"/>
                <w:right w:val="none" w:sz="0" w:space="0" w:color="auto"/>
              </w:divBdr>
              <w:divsChild>
                <w:div w:id="1185360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653681">
          <w:marLeft w:val="0"/>
          <w:marRight w:val="0"/>
          <w:marTop w:val="300"/>
          <w:marBottom w:val="0"/>
          <w:divBdr>
            <w:top w:val="none" w:sz="0" w:space="0" w:color="auto"/>
            <w:left w:val="none" w:sz="0" w:space="0" w:color="auto"/>
            <w:bottom w:val="none" w:sz="0" w:space="0" w:color="auto"/>
            <w:right w:val="none" w:sz="0" w:space="0" w:color="auto"/>
          </w:divBdr>
          <w:divsChild>
            <w:div w:id="895894610">
              <w:marLeft w:val="0"/>
              <w:marRight w:val="0"/>
              <w:marTop w:val="0"/>
              <w:marBottom w:val="0"/>
              <w:divBdr>
                <w:top w:val="none" w:sz="0" w:space="0" w:color="auto"/>
                <w:left w:val="none" w:sz="0" w:space="0" w:color="auto"/>
                <w:bottom w:val="none" w:sz="0" w:space="0" w:color="auto"/>
                <w:right w:val="none" w:sz="0" w:space="0" w:color="auto"/>
              </w:divBdr>
              <w:divsChild>
                <w:div w:id="7692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1399">
          <w:marLeft w:val="0"/>
          <w:marRight w:val="0"/>
          <w:marTop w:val="300"/>
          <w:marBottom w:val="0"/>
          <w:divBdr>
            <w:top w:val="none" w:sz="0" w:space="0" w:color="auto"/>
            <w:left w:val="none" w:sz="0" w:space="0" w:color="auto"/>
            <w:bottom w:val="none" w:sz="0" w:space="0" w:color="auto"/>
            <w:right w:val="none" w:sz="0" w:space="0" w:color="auto"/>
          </w:divBdr>
          <w:divsChild>
            <w:div w:id="1278096302">
              <w:marLeft w:val="0"/>
              <w:marRight w:val="0"/>
              <w:marTop w:val="0"/>
              <w:marBottom w:val="0"/>
              <w:divBdr>
                <w:top w:val="none" w:sz="0" w:space="0" w:color="auto"/>
                <w:left w:val="none" w:sz="0" w:space="0" w:color="auto"/>
                <w:bottom w:val="none" w:sz="0" w:space="0" w:color="auto"/>
                <w:right w:val="none" w:sz="0" w:space="0" w:color="auto"/>
              </w:divBdr>
              <w:divsChild>
                <w:div w:id="1582711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4802">
          <w:marLeft w:val="0"/>
          <w:marRight w:val="0"/>
          <w:marTop w:val="300"/>
          <w:marBottom w:val="0"/>
          <w:divBdr>
            <w:top w:val="none" w:sz="0" w:space="0" w:color="auto"/>
            <w:left w:val="none" w:sz="0" w:space="0" w:color="auto"/>
            <w:bottom w:val="none" w:sz="0" w:space="0" w:color="auto"/>
            <w:right w:val="none" w:sz="0" w:space="0" w:color="auto"/>
          </w:divBdr>
          <w:divsChild>
            <w:div w:id="1447582516">
              <w:marLeft w:val="0"/>
              <w:marRight w:val="0"/>
              <w:marTop w:val="0"/>
              <w:marBottom w:val="0"/>
              <w:divBdr>
                <w:top w:val="none" w:sz="0" w:space="0" w:color="auto"/>
                <w:left w:val="none" w:sz="0" w:space="0" w:color="auto"/>
                <w:bottom w:val="none" w:sz="0" w:space="0" w:color="auto"/>
                <w:right w:val="none" w:sz="0" w:space="0" w:color="auto"/>
              </w:divBdr>
              <w:divsChild>
                <w:div w:id="70205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3414257">
      <w:bodyDiv w:val="1"/>
      <w:marLeft w:val="0"/>
      <w:marRight w:val="0"/>
      <w:marTop w:val="0"/>
      <w:marBottom w:val="0"/>
      <w:divBdr>
        <w:top w:val="none" w:sz="0" w:space="0" w:color="auto"/>
        <w:left w:val="none" w:sz="0" w:space="0" w:color="auto"/>
        <w:bottom w:val="none" w:sz="0" w:space="0" w:color="auto"/>
        <w:right w:val="none" w:sz="0" w:space="0" w:color="auto"/>
      </w:divBdr>
      <w:divsChild>
        <w:div w:id="97065555">
          <w:marLeft w:val="0"/>
          <w:marRight w:val="0"/>
          <w:marTop w:val="0"/>
          <w:marBottom w:val="0"/>
          <w:divBdr>
            <w:top w:val="none" w:sz="0" w:space="0" w:color="auto"/>
            <w:left w:val="none" w:sz="0" w:space="0" w:color="auto"/>
            <w:bottom w:val="none" w:sz="0" w:space="0" w:color="auto"/>
            <w:right w:val="none" w:sz="0" w:space="0" w:color="auto"/>
          </w:divBdr>
          <w:divsChild>
            <w:div w:id="1175655339">
              <w:marLeft w:val="0"/>
              <w:marRight w:val="0"/>
              <w:marTop w:val="0"/>
              <w:marBottom w:val="0"/>
              <w:divBdr>
                <w:top w:val="none" w:sz="0" w:space="0" w:color="auto"/>
                <w:left w:val="none" w:sz="0" w:space="0" w:color="auto"/>
                <w:bottom w:val="none" w:sz="0" w:space="0" w:color="auto"/>
                <w:right w:val="none" w:sz="0" w:space="0" w:color="auto"/>
              </w:divBdr>
            </w:div>
          </w:divsChild>
        </w:div>
        <w:div w:id="132259405">
          <w:marLeft w:val="0"/>
          <w:marRight w:val="0"/>
          <w:marTop w:val="300"/>
          <w:marBottom w:val="0"/>
          <w:divBdr>
            <w:top w:val="none" w:sz="0" w:space="0" w:color="auto"/>
            <w:left w:val="none" w:sz="0" w:space="0" w:color="auto"/>
            <w:bottom w:val="none" w:sz="0" w:space="0" w:color="auto"/>
            <w:right w:val="none" w:sz="0" w:space="0" w:color="auto"/>
          </w:divBdr>
          <w:divsChild>
            <w:div w:id="1356075953">
              <w:marLeft w:val="0"/>
              <w:marRight w:val="0"/>
              <w:marTop w:val="0"/>
              <w:marBottom w:val="0"/>
              <w:divBdr>
                <w:top w:val="none" w:sz="0" w:space="0" w:color="auto"/>
                <w:left w:val="none" w:sz="0" w:space="0" w:color="auto"/>
                <w:bottom w:val="none" w:sz="0" w:space="0" w:color="auto"/>
                <w:right w:val="none" w:sz="0" w:space="0" w:color="auto"/>
              </w:divBdr>
              <w:divsChild>
                <w:div w:id="291446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296685">
          <w:marLeft w:val="0"/>
          <w:marRight w:val="0"/>
          <w:marTop w:val="0"/>
          <w:marBottom w:val="0"/>
          <w:divBdr>
            <w:top w:val="none" w:sz="0" w:space="0" w:color="auto"/>
            <w:left w:val="none" w:sz="0" w:space="0" w:color="auto"/>
            <w:bottom w:val="none" w:sz="0" w:space="0" w:color="auto"/>
            <w:right w:val="none" w:sz="0" w:space="0" w:color="auto"/>
          </w:divBdr>
        </w:div>
        <w:div w:id="619578263">
          <w:marLeft w:val="0"/>
          <w:marRight w:val="0"/>
          <w:marTop w:val="0"/>
          <w:marBottom w:val="0"/>
          <w:divBdr>
            <w:top w:val="none" w:sz="0" w:space="0" w:color="auto"/>
            <w:left w:val="none" w:sz="0" w:space="0" w:color="auto"/>
            <w:bottom w:val="none" w:sz="0" w:space="0" w:color="auto"/>
            <w:right w:val="none" w:sz="0" w:space="0" w:color="auto"/>
          </w:divBdr>
          <w:divsChild>
            <w:div w:id="1610114576">
              <w:marLeft w:val="0"/>
              <w:marRight w:val="0"/>
              <w:marTop w:val="0"/>
              <w:marBottom w:val="0"/>
              <w:divBdr>
                <w:top w:val="none" w:sz="0" w:space="0" w:color="auto"/>
                <w:left w:val="none" w:sz="0" w:space="0" w:color="auto"/>
                <w:bottom w:val="none" w:sz="0" w:space="0" w:color="auto"/>
                <w:right w:val="none" w:sz="0" w:space="0" w:color="auto"/>
              </w:divBdr>
            </w:div>
          </w:divsChild>
        </w:div>
        <w:div w:id="1064911361">
          <w:marLeft w:val="0"/>
          <w:marRight w:val="0"/>
          <w:marTop w:val="0"/>
          <w:marBottom w:val="0"/>
          <w:divBdr>
            <w:top w:val="none" w:sz="0" w:space="0" w:color="auto"/>
            <w:left w:val="none" w:sz="0" w:space="0" w:color="auto"/>
            <w:bottom w:val="none" w:sz="0" w:space="0" w:color="auto"/>
            <w:right w:val="none" w:sz="0" w:space="0" w:color="auto"/>
          </w:divBdr>
        </w:div>
        <w:div w:id="1067265997">
          <w:marLeft w:val="0"/>
          <w:marRight w:val="0"/>
          <w:marTop w:val="0"/>
          <w:marBottom w:val="0"/>
          <w:divBdr>
            <w:top w:val="none" w:sz="0" w:space="0" w:color="auto"/>
            <w:left w:val="none" w:sz="0" w:space="0" w:color="auto"/>
            <w:bottom w:val="none" w:sz="0" w:space="0" w:color="auto"/>
            <w:right w:val="none" w:sz="0" w:space="0" w:color="auto"/>
          </w:divBdr>
        </w:div>
        <w:div w:id="1115632246">
          <w:marLeft w:val="0"/>
          <w:marRight w:val="0"/>
          <w:marTop w:val="0"/>
          <w:marBottom w:val="0"/>
          <w:divBdr>
            <w:top w:val="none" w:sz="0" w:space="0" w:color="auto"/>
            <w:left w:val="none" w:sz="0" w:space="0" w:color="auto"/>
            <w:bottom w:val="none" w:sz="0" w:space="0" w:color="auto"/>
            <w:right w:val="none" w:sz="0" w:space="0" w:color="auto"/>
          </w:divBdr>
        </w:div>
        <w:div w:id="1151756692">
          <w:marLeft w:val="0"/>
          <w:marRight w:val="0"/>
          <w:marTop w:val="0"/>
          <w:marBottom w:val="0"/>
          <w:divBdr>
            <w:top w:val="none" w:sz="0" w:space="0" w:color="auto"/>
            <w:left w:val="none" w:sz="0" w:space="0" w:color="auto"/>
            <w:bottom w:val="none" w:sz="0" w:space="0" w:color="auto"/>
            <w:right w:val="none" w:sz="0" w:space="0" w:color="auto"/>
          </w:divBdr>
          <w:divsChild>
            <w:div w:id="750852440">
              <w:marLeft w:val="0"/>
              <w:marRight w:val="0"/>
              <w:marTop w:val="0"/>
              <w:marBottom w:val="0"/>
              <w:divBdr>
                <w:top w:val="none" w:sz="0" w:space="0" w:color="auto"/>
                <w:left w:val="none" w:sz="0" w:space="0" w:color="auto"/>
                <w:bottom w:val="none" w:sz="0" w:space="0" w:color="auto"/>
                <w:right w:val="none" w:sz="0" w:space="0" w:color="auto"/>
              </w:divBdr>
            </w:div>
          </w:divsChild>
        </w:div>
        <w:div w:id="1301763337">
          <w:marLeft w:val="0"/>
          <w:marRight w:val="0"/>
          <w:marTop w:val="300"/>
          <w:marBottom w:val="0"/>
          <w:divBdr>
            <w:top w:val="none" w:sz="0" w:space="0" w:color="auto"/>
            <w:left w:val="none" w:sz="0" w:space="0" w:color="auto"/>
            <w:bottom w:val="none" w:sz="0" w:space="0" w:color="auto"/>
            <w:right w:val="none" w:sz="0" w:space="0" w:color="auto"/>
          </w:divBdr>
          <w:divsChild>
            <w:div w:id="2037340815">
              <w:marLeft w:val="0"/>
              <w:marRight w:val="0"/>
              <w:marTop w:val="0"/>
              <w:marBottom w:val="0"/>
              <w:divBdr>
                <w:top w:val="none" w:sz="0" w:space="0" w:color="auto"/>
                <w:left w:val="none" w:sz="0" w:space="0" w:color="auto"/>
                <w:bottom w:val="none" w:sz="0" w:space="0" w:color="auto"/>
                <w:right w:val="none" w:sz="0" w:space="0" w:color="auto"/>
              </w:divBdr>
              <w:divsChild>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086765">
          <w:marLeft w:val="0"/>
          <w:marRight w:val="0"/>
          <w:marTop w:val="0"/>
          <w:marBottom w:val="0"/>
          <w:divBdr>
            <w:top w:val="none" w:sz="0" w:space="0" w:color="auto"/>
            <w:left w:val="none" w:sz="0" w:space="0" w:color="auto"/>
            <w:bottom w:val="none" w:sz="0" w:space="0" w:color="auto"/>
            <w:right w:val="none" w:sz="0" w:space="0" w:color="auto"/>
          </w:divBdr>
          <w:divsChild>
            <w:div w:id="1413820822">
              <w:marLeft w:val="0"/>
              <w:marRight w:val="0"/>
              <w:marTop w:val="0"/>
              <w:marBottom w:val="0"/>
              <w:divBdr>
                <w:top w:val="none" w:sz="0" w:space="0" w:color="auto"/>
                <w:left w:val="none" w:sz="0" w:space="0" w:color="auto"/>
                <w:bottom w:val="none" w:sz="0" w:space="0" w:color="auto"/>
                <w:right w:val="none" w:sz="0" w:space="0" w:color="auto"/>
              </w:divBdr>
            </w:div>
          </w:divsChild>
        </w:div>
        <w:div w:id="1616016153">
          <w:marLeft w:val="0"/>
          <w:marRight w:val="0"/>
          <w:marTop w:val="0"/>
          <w:marBottom w:val="0"/>
          <w:divBdr>
            <w:top w:val="none" w:sz="0" w:space="0" w:color="auto"/>
            <w:left w:val="none" w:sz="0" w:space="0" w:color="auto"/>
            <w:bottom w:val="none" w:sz="0" w:space="0" w:color="auto"/>
            <w:right w:val="none" w:sz="0" w:space="0" w:color="auto"/>
          </w:divBdr>
          <w:divsChild>
            <w:div w:id="1347637753">
              <w:marLeft w:val="0"/>
              <w:marRight w:val="0"/>
              <w:marTop w:val="0"/>
              <w:marBottom w:val="0"/>
              <w:divBdr>
                <w:top w:val="none" w:sz="0" w:space="0" w:color="auto"/>
                <w:left w:val="none" w:sz="0" w:space="0" w:color="auto"/>
                <w:bottom w:val="none" w:sz="0" w:space="0" w:color="auto"/>
                <w:right w:val="none" w:sz="0" w:space="0" w:color="auto"/>
              </w:divBdr>
            </w:div>
          </w:divsChild>
        </w:div>
        <w:div w:id="1635676090">
          <w:marLeft w:val="0"/>
          <w:marRight w:val="0"/>
          <w:marTop w:val="0"/>
          <w:marBottom w:val="0"/>
          <w:divBdr>
            <w:top w:val="none" w:sz="0" w:space="0" w:color="auto"/>
            <w:left w:val="none" w:sz="0" w:space="0" w:color="auto"/>
            <w:bottom w:val="none" w:sz="0" w:space="0" w:color="auto"/>
            <w:right w:val="none" w:sz="0" w:space="0" w:color="auto"/>
          </w:divBdr>
          <w:divsChild>
            <w:div w:id="2145541262">
              <w:marLeft w:val="0"/>
              <w:marRight w:val="0"/>
              <w:marTop w:val="0"/>
              <w:marBottom w:val="0"/>
              <w:divBdr>
                <w:top w:val="none" w:sz="0" w:space="0" w:color="auto"/>
                <w:left w:val="none" w:sz="0" w:space="0" w:color="auto"/>
                <w:bottom w:val="none" w:sz="0" w:space="0" w:color="auto"/>
                <w:right w:val="none" w:sz="0" w:space="0" w:color="auto"/>
              </w:divBdr>
            </w:div>
          </w:divsChild>
        </w:div>
        <w:div w:id="1719934454">
          <w:marLeft w:val="0"/>
          <w:marRight w:val="0"/>
          <w:marTop w:val="0"/>
          <w:marBottom w:val="0"/>
          <w:divBdr>
            <w:top w:val="none" w:sz="0" w:space="0" w:color="auto"/>
            <w:left w:val="none" w:sz="0" w:space="0" w:color="auto"/>
            <w:bottom w:val="none" w:sz="0" w:space="0" w:color="auto"/>
            <w:right w:val="none" w:sz="0" w:space="0" w:color="auto"/>
          </w:divBdr>
          <w:divsChild>
            <w:div w:id="1957830861">
              <w:marLeft w:val="0"/>
              <w:marRight w:val="0"/>
              <w:marTop w:val="0"/>
              <w:marBottom w:val="0"/>
              <w:divBdr>
                <w:top w:val="none" w:sz="0" w:space="0" w:color="auto"/>
                <w:left w:val="none" w:sz="0" w:space="0" w:color="auto"/>
                <w:bottom w:val="none" w:sz="0" w:space="0" w:color="auto"/>
                <w:right w:val="none" w:sz="0" w:space="0" w:color="auto"/>
              </w:divBdr>
            </w:div>
          </w:divsChild>
        </w:div>
        <w:div w:id="1822388518">
          <w:marLeft w:val="0"/>
          <w:marRight w:val="0"/>
          <w:marTop w:val="0"/>
          <w:marBottom w:val="0"/>
          <w:divBdr>
            <w:top w:val="none" w:sz="0" w:space="0" w:color="auto"/>
            <w:left w:val="none" w:sz="0" w:space="0" w:color="auto"/>
            <w:bottom w:val="none" w:sz="0" w:space="0" w:color="auto"/>
            <w:right w:val="none" w:sz="0" w:space="0" w:color="auto"/>
          </w:divBdr>
        </w:div>
        <w:div w:id="1849248939">
          <w:marLeft w:val="0"/>
          <w:marRight w:val="0"/>
          <w:marTop w:val="0"/>
          <w:marBottom w:val="0"/>
          <w:divBdr>
            <w:top w:val="none" w:sz="0" w:space="0" w:color="auto"/>
            <w:left w:val="none" w:sz="0" w:space="0" w:color="auto"/>
            <w:bottom w:val="none" w:sz="0" w:space="0" w:color="auto"/>
            <w:right w:val="none" w:sz="0" w:space="0" w:color="auto"/>
          </w:divBdr>
        </w:div>
        <w:div w:id="1869754794">
          <w:marLeft w:val="0"/>
          <w:marRight w:val="0"/>
          <w:marTop w:val="0"/>
          <w:marBottom w:val="0"/>
          <w:divBdr>
            <w:top w:val="none" w:sz="0" w:space="0" w:color="auto"/>
            <w:left w:val="none" w:sz="0" w:space="0" w:color="auto"/>
            <w:bottom w:val="none" w:sz="0" w:space="0" w:color="auto"/>
            <w:right w:val="none" w:sz="0" w:space="0" w:color="auto"/>
          </w:divBdr>
        </w:div>
        <w:div w:id="1968585749">
          <w:marLeft w:val="0"/>
          <w:marRight w:val="0"/>
          <w:marTop w:val="300"/>
          <w:marBottom w:val="0"/>
          <w:divBdr>
            <w:top w:val="none" w:sz="0" w:space="0" w:color="auto"/>
            <w:left w:val="none" w:sz="0" w:space="0" w:color="auto"/>
            <w:bottom w:val="none" w:sz="0" w:space="0" w:color="auto"/>
            <w:right w:val="none" w:sz="0" w:space="0" w:color="auto"/>
          </w:divBdr>
          <w:divsChild>
            <w:div w:id="1558474846">
              <w:marLeft w:val="0"/>
              <w:marRight w:val="0"/>
              <w:marTop w:val="0"/>
              <w:marBottom w:val="0"/>
              <w:divBdr>
                <w:top w:val="none" w:sz="0" w:space="0" w:color="auto"/>
                <w:left w:val="none" w:sz="0" w:space="0" w:color="auto"/>
                <w:bottom w:val="none" w:sz="0" w:space="0" w:color="auto"/>
                <w:right w:val="none" w:sz="0" w:space="0" w:color="auto"/>
              </w:divBdr>
              <w:divsChild>
                <w:div w:id="210981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92760">
          <w:marLeft w:val="0"/>
          <w:marRight w:val="0"/>
          <w:marTop w:val="300"/>
          <w:marBottom w:val="0"/>
          <w:divBdr>
            <w:top w:val="none" w:sz="0" w:space="0" w:color="auto"/>
            <w:left w:val="none" w:sz="0" w:space="0" w:color="auto"/>
            <w:bottom w:val="none" w:sz="0" w:space="0" w:color="auto"/>
            <w:right w:val="none" w:sz="0" w:space="0" w:color="auto"/>
          </w:divBdr>
          <w:divsChild>
            <w:div w:id="1010721865">
              <w:marLeft w:val="0"/>
              <w:marRight w:val="0"/>
              <w:marTop w:val="0"/>
              <w:marBottom w:val="0"/>
              <w:divBdr>
                <w:top w:val="none" w:sz="0" w:space="0" w:color="auto"/>
                <w:left w:val="none" w:sz="0" w:space="0" w:color="auto"/>
                <w:bottom w:val="none" w:sz="0" w:space="0" w:color="auto"/>
                <w:right w:val="none" w:sz="0" w:space="0" w:color="auto"/>
              </w:divBdr>
              <w:divsChild>
                <w:div w:id="1853298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040060">
      <w:bodyDiv w:val="1"/>
      <w:marLeft w:val="0"/>
      <w:marRight w:val="0"/>
      <w:marTop w:val="0"/>
      <w:marBottom w:val="0"/>
      <w:divBdr>
        <w:top w:val="none" w:sz="0" w:space="0" w:color="auto"/>
        <w:left w:val="none" w:sz="0" w:space="0" w:color="auto"/>
        <w:bottom w:val="none" w:sz="0" w:space="0" w:color="auto"/>
        <w:right w:val="none" w:sz="0" w:space="0" w:color="auto"/>
      </w:divBdr>
      <w:divsChild>
        <w:div w:id="25372158">
          <w:marLeft w:val="0"/>
          <w:marRight w:val="0"/>
          <w:marTop w:val="0"/>
          <w:marBottom w:val="0"/>
          <w:divBdr>
            <w:top w:val="none" w:sz="0" w:space="0" w:color="auto"/>
            <w:left w:val="none" w:sz="0" w:space="0" w:color="auto"/>
            <w:bottom w:val="none" w:sz="0" w:space="0" w:color="auto"/>
            <w:right w:val="none" w:sz="0" w:space="0" w:color="auto"/>
          </w:divBdr>
        </w:div>
        <w:div w:id="509833048">
          <w:marLeft w:val="0"/>
          <w:marRight w:val="0"/>
          <w:marTop w:val="0"/>
          <w:marBottom w:val="0"/>
          <w:divBdr>
            <w:top w:val="none" w:sz="0" w:space="0" w:color="auto"/>
            <w:left w:val="none" w:sz="0" w:space="0" w:color="auto"/>
            <w:bottom w:val="none" w:sz="0" w:space="0" w:color="auto"/>
            <w:right w:val="none" w:sz="0" w:space="0" w:color="auto"/>
          </w:divBdr>
          <w:divsChild>
            <w:div w:id="513879180">
              <w:marLeft w:val="0"/>
              <w:marRight w:val="0"/>
              <w:marTop w:val="0"/>
              <w:marBottom w:val="0"/>
              <w:divBdr>
                <w:top w:val="none" w:sz="0" w:space="0" w:color="auto"/>
                <w:left w:val="none" w:sz="0" w:space="0" w:color="auto"/>
                <w:bottom w:val="none" w:sz="0" w:space="0" w:color="auto"/>
                <w:right w:val="none" w:sz="0" w:space="0" w:color="auto"/>
              </w:divBdr>
            </w:div>
          </w:divsChild>
        </w:div>
        <w:div w:id="504785836">
          <w:marLeft w:val="0"/>
          <w:marRight w:val="0"/>
          <w:marTop w:val="0"/>
          <w:marBottom w:val="0"/>
          <w:divBdr>
            <w:top w:val="none" w:sz="0" w:space="0" w:color="auto"/>
            <w:left w:val="none" w:sz="0" w:space="0" w:color="auto"/>
            <w:bottom w:val="none" w:sz="0" w:space="0" w:color="auto"/>
            <w:right w:val="none" w:sz="0" w:space="0" w:color="auto"/>
          </w:divBdr>
        </w:div>
        <w:div w:id="1416901502">
          <w:marLeft w:val="0"/>
          <w:marRight w:val="0"/>
          <w:marTop w:val="0"/>
          <w:marBottom w:val="0"/>
          <w:divBdr>
            <w:top w:val="none" w:sz="0" w:space="0" w:color="auto"/>
            <w:left w:val="none" w:sz="0" w:space="0" w:color="auto"/>
            <w:bottom w:val="none" w:sz="0" w:space="0" w:color="auto"/>
            <w:right w:val="none" w:sz="0" w:space="0" w:color="auto"/>
          </w:divBdr>
          <w:divsChild>
            <w:div w:id="1376008665">
              <w:marLeft w:val="0"/>
              <w:marRight w:val="0"/>
              <w:marTop w:val="0"/>
              <w:marBottom w:val="0"/>
              <w:divBdr>
                <w:top w:val="none" w:sz="0" w:space="0" w:color="auto"/>
                <w:left w:val="none" w:sz="0" w:space="0" w:color="auto"/>
                <w:bottom w:val="none" w:sz="0" w:space="0" w:color="auto"/>
                <w:right w:val="none" w:sz="0" w:space="0" w:color="auto"/>
              </w:divBdr>
            </w:div>
          </w:divsChild>
        </w:div>
        <w:div w:id="2104983531">
          <w:marLeft w:val="0"/>
          <w:marRight w:val="0"/>
          <w:marTop w:val="0"/>
          <w:marBottom w:val="0"/>
          <w:divBdr>
            <w:top w:val="none" w:sz="0" w:space="0" w:color="auto"/>
            <w:left w:val="none" w:sz="0" w:space="0" w:color="auto"/>
            <w:bottom w:val="none" w:sz="0" w:space="0" w:color="auto"/>
            <w:right w:val="none" w:sz="0" w:space="0" w:color="auto"/>
          </w:divBdr>
        </w:div>
        <w:div w:id="1676178573">
          <w:marLeft w:val="0"/>
          <w:marRight w:val="0"/>
          <w:marTop w:val="0"/>
          <w:marBottom w:val="0"/>
          <w:divBdr>
            <w:top w:val="none" w:sz="0" w:space="0" w:color="auto"/>
            <w:left w:val="none" w:sz="0" w:space="0" w:color="auto"/>
            <w:bottom w:val="none" w:sz="0" w:space="0" w:color="auto"/>
            <w:right w:val="none" w:sz="0" w:space="0" w:color="auto"/>
          </w:divBdr>
          <w:divsChild>
            <w:div w:id="2079352732">
              <w:marLeft w:val="0"/>
              <w:marRight w:val="0"/>
              <w:marTop w:val="0"/>
              <w:marBottom w:val="0"/>
              <w:divBdr>
                <w:top w:val="none" w:sz="0" w:space="0" w:color="auto"/>
                <w:left w:val="none" w:sz="0" w:space="0" w:color="auto"/>
                <w:bottom w:val="none" w:sz="0" w:space="0" w:color="auto"/>
                <w:right w:val="none" w:sz="0" w:space="0" w:color="auto"/>
              </w:divBdr>
            </w:div>
          </w:divsChild>
        </w:div>
        <w:div w:id="2062945552">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sChild>
            <w:div w:id="561986838">
              <w:marLeft w:val="0"/>
              <w:marRight w:val="0"/>
              <w:marTop w:val="0"/>
              <w:marBottom w:val="0"/>
              <w:divBdr>
                <w:top w:val="none" w:sz="0" w:space="0" w:color="auto"/>
                <w:left w:val="none" w:sz="0" w:space="0" w:color="auto"/>
                <w:bottom w:val="none" w:sz="0" w:space="0" w:color="auto"/>
                <w:right w:val="none" w:sz="0" w:space="0" w:color="auto"/>
              </w:divBdr>
            </w:div>
          </w:divsChild>
        </w:div>
        <w:div w:id="110251777">
          <w:marLeft w:val="0"/>
          <w:marRight w:val="0"/>
          <w:marTop w:val="0"/>
          <w:marBottom w:val="0"/>
          <w:divBdr>
            <w:top w:val="none" w:sz="0" w:space="0" w:color="auto"/>
            <w:left w:val="none" w:sz="0" w:space="0" w:color="auto"/>
            <w:bottom w:val="none" w:sz="0" w:space="0" w:color="auto"/>
            <w:right w:val="none" w:sz="0" w:space="0" w:color="auto"/>
          </w:divBdr>
        </w:div>
        <w:div w:id="1310592383">
          <w:marLeft w:val="0"/>
          <w:marRight w:val="0"/>
          <w:marTop w:val="0"/>
          <w:marBottom w:val="0"/>
          <w:divBdr>
            <w:top w:val="none" w:sz="0" w:space="0" w:color="auto"/>
            <w:left w:val="none" w:sz="0" w:space="0" w:color="auto"/>
            <w:bottom w:val="none" w:sz="0" w:space="0" w:color="auto"/>
            <w:right w:val="none" w:sz="0" w:space="0" w:color="auto"/>
          </w:divBdr>
          <w:divsChild>
            <w:div w:id="2134515186">
              <w:marLeft w:val="0"/>
              <w:marRight w:val="0"/>
              <w:marTop w:val="0"/>
              <w:marBottom w:val="0"/>
              <w:divBdr>
                <w:top w:val="none" w:sz="0" w:space="0" w:color="auto"/>
                <w:left w:val="none" w:sz="0" w:space="0" w:color="auto"/>
                <w:bottom w:val="none" w:sz="0" w:space="0" w:color="auto"/>
                <w:right w:val="none" w:sz="0" w:space="0" w:color="auto"/>
              </w:divBdr>
            </w:div>
          </w:divsChild>
        </w:div>
        <w:div w:id="1028262129">
          <w:marLeft w:val="0"/>
          <w:marRight w:val="0"/>
          <w:marTop w:val="0"/>
          <w:marBottom w:val="0"/>
          <w:divBdr>
            <w:top w:val="none" w:sz="0" w:space="0" w:color="auto"/>
            <w:left w:val="none" w:sz="0" w:space="0" w:color="auto"/>
            <w:bottom w:val="none" w:sz="0" w:space="0" w:color="auto"/>
            <w:right w:val="none" w:sz="0" w:space="0" w:color="auto"/>
          </w:divBdr>
        </w:div>
        <w:div w:id="1582719507">
          <w:marLeft w:val="0"/>
          <w:marRight w:val="0"/>
          <w:marTop w:val="0"/>
          <w:marBottom w:val="0"/>
          <w:divBdr>
            <w:top w:val="none" w:sz="0" w:space="0" w:color="auto"/>
            <w:left w:val="none" w:sz="0" w:space="0" w:color="auto"/>
            <w:bottom w:val="none" w:sz="0" w:space="0" w:color="auto"/>
            <w:right w:val="none" w:sz="0" w:space="0" w:color="auto"/>
          </w:divBdr>
          <w:divsChild>
            <w:div w:id="492836031">
              <w:marLeft w:val="0"/>
              <w:marRight w:val="0"/>
              <w:marTop w:val="0"/>
              <w:marBottom w:val="0"/>
              <w:divBdr>
                <w:top w:val="none" w:sz="0" w:space="0" w:color="auto"/>
                <w:left w:val="none" w:sz="0" w:space="0" w:color="auto"/>
                <w:bottom w:val="none" w:sz="0" w:space="0" w:color="auto"/>
                <w:right w:val="none" w:sz="0" w:space="0" w:color="auto"/>
              </w:divBdr>
            </w:div>
          </w:divsChild>
        </w:div>
        <w:div w:id="435368341">
          <w:marLeft w:val="0"/>
          <w:marRight w:val="0"/>
          <w:marTop w:val="0"/>
          <w:marBottom w:val="0"/>
          <w:divBdr>
            <w:top w:val="none" w:sz="0" w:space="0" w:color="auto"/>
            <w:left w:val="none" w:sz="0" w:space="0" w:color="auto"/>
            <w:bottom w:val="none" w:sz="0" w:space="0" w:color="auto"/>
            <w:right w:val="none" w:sz="0" w:space="0" w:color="auto"/>
          </w:divBdr>
        </w:div>
        <w:div w:id="1051995973">
          <w:marLeft w:val="0"/>
          <w:marRight w:val="0"/>
          <w:marTop w:val="0"/>
          <w:marBottom w:val="0"/>
          <w:divBdr>
            <w:top w:val="none" w:sz="0" w:space="0" w:color="auto"/>
            <w:left w:val="none" w:sz="0" w:space="0" w:color="auto"/>
            <w:bottom w:val="none" w:sz="0" w:space="0" w:color="auto"/>
            <w:right w:val="none" w:sz="0" w:space="0" w:color="auto"/>
          </w:divBdr>
          <w:divsChild>
            <w:div w:id="1032152393">
              <w:marLeft w:val="0"/>
              <w:marRight w:val="0"/>
              <w:marTop w:val="0"/>
              <w:marBottom w:val="0"/>
              <w:divBdr>
                <w:top w:val="none" w:sz="0" w:space="0" w:color="auto"/>
                <w:left w:val="none" w:sz="0" w:space="0" w:color="auto"/>
                <w:bottom w:val="none" w:sz="0" w:space="0" w:color="auto"/>
                <w:right w:val="none" w:sz="0" w:space="0" w:color="auto"/>
              </w:divBdr>
            </w:div>
          </w:divsChild>
        </w:div>
        <w:div w:id="2086612511">
          <w:marLeft w:val="0"/>
          <w:marRight w:val="0"/>
          <w:marTop w:val="300"/>
          <w:marBottom w:val="0"/>
          <w:divBdr>
            <w:top w:val="none" w:sz="0" w:space="0" w:color="auto"/>
            <w:left w:val="none" w:sz="0" w:space="0" w:color="auto"/>
            <w:bottom w:val="none" w:sz="0" w:space="0" w:color="auto"/>
            <w:right w:val="none" w:sz="0" w:space="0" w:color="auto"/>
          </w:divBdr>
          <w:divsChild>
            <w:div w:id="1662737177">
              <w:marLeft w:val="0"/>
              <w:marRight w:val="0"/>
              <w:marTop w:val="0"/>
              <w:marBottom w:val="0"/>
              <w:divBdr>
                <w:top w:val="none" w:sz="0" w:space="0" w:color="auto"/>
                <w:left w:val="none" w:sz="0" w:space="0" w:color="auto"/>
                <w:bottom w:val="none" w:sz="0" w:space="0" w:color="auto"/>
                <w:right w:val="none" w:sz="0" w:space="0" w:color="auto"/>
              </w:divBdr>
              <w:divsChild>
                <w:div w:id="2093232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8420">
          <w:marLeft w:val="0"/>
          <w:marRight w:val="0"/>
          <w:marTop w:val="300"/>
          <w:marBottom w:val="0"/>
          <w:divBdr>
            <w:top w:val="none" w:sz="0" w:space="0" w:color="auto"/>
            <w:left w:val="none" w:sz="0" w:space="0" w:color="auto"/>
            <w:bottom w:val="none" w:sz="0" w:space="0" w:color="auto"/>
            <w:right w:val="none" w:sz="0" w:space="0" w:color="auto"/>
          </w:divBdr>
          <w:divsChild>
            <w:div w:id="234824231">
              <w:marLeft w:val="0"/>
              <w:marRight w:val="0"/>
              <w:marTop w:val="0"/>
              <w:marBottom w:val="0"/>
              <w:divBdr>
                <w:top w:val="none" w:sz="0" w:space="0" w:color="auto"/>
                <w:left w:val="none" w:sz="0" w:space="0" w:color="auto"/>
                <w:bottom w:val="none" w:sz="0" w:space="0" w:color="auto"/>
                <w:right w:val="none" w:sz="0" w:space="0" w:color="auto"/>
              </w:divBdr>
              <w:divsChild>
                <w:div w:id="1651245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8904745">
          <w:marLeft w:val="0"/>
          <w:marRight w:val="0"/>
          <w:marTop w:val="300"/>
          <w:marBottom w:val="0"/>
          <w:divBdr>
            <w:top w:val="none" w:sz="0" w:space="0" w:color="auto"/>
            <w:left w:val="none" w:sz="0" w:space="0" w:color="auto"/>
            <w:bottom w:val="none" w:sz="0" w:space="0" w:color="auto"/>
            <w:right w:val="none" w:sz="0" w:space="0" w:color="auto"/>
          </w:divBdr>
          <w:divsChild>
            <w:div w:id="1882860225">
              <w:marLeft w:val="0"/>
              <w:marRight w:val="0"/>
              <w:marTop w:val="0"/>
              <w:marBottom w:val="0"/>
              <w:divBdr>
                <w:top w:val="none" w:sz="0" w:space="0" w:color="auto"/>
                <w:left w:val="none" w:sz="0" w:space="0" w:color="auto"/>
                <w:bottom w:val="none" w:sz="0" w:space="0" w:color="auto"/>
                <w:right w:val="none" w:sz="0" w:space="0" w:color="auto"/>
              </w:divBdr>
              <w:divsChild>
                <w:div w:id="95410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7826503">
          <w:marLeft w:val="0"/>
          <w:marRight w:val="0"/>
          <w:marTop w:val="300"/>
          <w:marBottom w:val="0"/>
          <w:divBdr>
            <w:top w:val="none" w:sz="0" w:space="0" w:color="auto"/>
            <w:left w:val="none" w:sz="0" w:space="0" w:color="auto"/>
            <w:bottom w:val="none" w:sz="0" w:space="0" w:color="auto"/>
            <w:right w:val="none" w:sz="0" w:space="0" w:color="auto"/>
          </w:divBdr>
          <w:divsChild>
            <w:div w:id="955336094">
              <w:marLeft w:val="0"/>
              <w:marRight w:val="0"/>
              <w:marTop w:val="0"/>
              <w:marBottom w:val="0"/>
              <w:divBdr>
                <w:top w:val="none" w:sz="0" w:space="0" w:color="auto"/>
                <w:left w:val="none" w:sz="0" w:space="0" w:color="auto"/>
                <w:bottom w:val="none" w:sz="0" w:space="0" w:color="auto"/>
                <w:right w:val="none" w:sz="0" w:space="0" w:color="auto"/>
              </w:divBdr>
              <w:divsChild>
                <w:div w:id="84810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01964">
      <w:bodyDiv w:val="1"/>
      <w:marLeft w:val="0"/>
      <w:marRight w:val="0"/>
      <w:marTop w:val="0"/>
      <w:marBottom w:val="0"/>
      <w:divBdr>
        <w:top w:val="none" w:sz="0" w:space="0" w:color="auto"/>
        <w:left w:val="none" w:sz="0" w:space="0" w:color="auto"/>
        <w:bottom w:val="none" w:sz="0" w:space="0" w:color="auto"/>
        <w:right w:val="none" w:sz="0" w:space="0" w:color="auto"/>
      </w:divBdr>
    </w:div>
    <w:div w:id="674302909">
      <w:bodyDiv w:val="1"/>
      <w:marLeft w:val="0"/>
      <w:marRight w:val="0"/>
      <w:marTop w:val="0"/>
      <w:marBottom w:val="0"/>
      <w:divBdr>
        <w:top w:val="none" w:sz="0" w:space="0" w:color="auto"/>
        <w:left w:val="none" w:sz="0" w:space="0" w:color="auto"/>
        <w:bottom w:val="none" w:sz="0" w:space="0" w:color="auto"/>
        <w:right w:val="none" w:sz="0" w:space="0" w:color="auto"/>
      </w:divBdr>
    </w:div>
    <w:div w:id="674382129">
      <w:bodyDiv w:val="1"/>
      <w:marLeft w:val="0"/>
      <w:marRight w:val="0"/>
      <w:marTop w:val="0"/>
      <w:marBottom w:val="0"/>
      <w:divBdr>
        <w:top w:val="none" w:sz="0" w:space="0" w:color="auto"/>
        <w:left w:val="none" w:sz="0" w:space="0" w:color="auto"/>
        <w:bottom w:val="none" w:sz="0" w:space="0" w:color="auto"/>
        <w:right w:val="none" w:sz="0" w:space="0" w:color="auto"/>
      </w:divBdr>
      <w:divsChild>
        <w:div w:id="1891454467">
          <w:marLeft w:val="0"/>
          <w:marRight w:val="0"/>
          <w:marTop w:val="0"/>
          <w:marBottom w:val="0"/>
          <w:divBdr>
            <w:top w:val="none" w:sz="0" w:space="0" w:color="auto"/>
            <w:left w:val="none" w:sz="0" w:space="0" w:color="auto"/>
            <w:bottom w:val="none" w:sz="0" w:space="0" w:color="auto"/>
            <w:right w:val="none" w:sz="0" w:space="0" w:color="auto"/>
          </w:divBdr>
        </w:div>
        <w:div w:id="868639760">
          <w:marLeft w:val="0"/>
          <w:marRight w:val="0"/>
          <w:marTop w:val="0"/>
          <w:marBottom w:val="0"/>
          <w:divBdr>
            <w:top w:val="none" w:sz="0" w:space="0" w:color="auto"/>
            <w:left w:val="none" w:sz="0" w:space="0" w:color="auto"/>
            <w:bottom w:val="none" w:sz="0" w:space="0" w:color="auto"/>
            <w:right w:val="none" w:sz="0" w:space="0" w:color="auto"/>
          </w:divBdr>
          <w:divsChild>
            <w:div w:id="1497694816">
              <w:marLeft w:val="0"/>
              <w:marRight w:val="0"/>
              <w:marTop w:val="0"/>
              <w:marBottom w:val="0"/>
              <w:divBdr>
                <w:top w:val="none" w:sz="0" w:space="0" w:color="auto"/>
                <w:left w:val="none" w:sz="0" w:space="0" w:color="auto"/>
                <w:bottom w:val="none" w:sz="0" w:space="0" w:color="auto"/>
                <w:right w:val="none" w:sz="0" w:space="0" w:color="auto"/>
              </w:divBdr>
            </w:div>
          </w:divsChild>
        </w:div>
        <w:div w:id="1811363536">
          <w:marLeft w:val="0"/>
          <w:marRight w:val="0"/>
          <w:marTop w:val="0"/>
          <w:marBottom w:val="0"/>
          <w:divBdr>
            <w:top w:val="none" w:sz="0" w:space="0" w:color="auto"/>
            <w:left w:val="none" w:sz="0" w:space="0" w:color="auto"/>
            <w:bottom w:val="none" w:sz="0" w:space="0" w:color="auto"/>
            <w:right w:val="none" w:sz="0" w:space="0" w:color="auto"/>
          </w:divBdr>
        </w:div>
        <w:div w:id="1825316654">
          <w:marLeft w:val="0"/>
          <w:marRight w:val="0"/>
          <w:marTop w:val="0"/>
          <w:marBottom w:val="0"/>
          <w:divBdr>
            <w:top w:val="none" w:sz="0" w:space="0" w:color="auto"/>
            <w:left w:val="none" w:sz="0" w:space="0" w:color="auto"/>
            <w:bottom w:val="none" w:sz="0" w:space="0" w:color="auto"/>
            <w:right w:val="none" w:sz="0" w:space="0" w:color="auto"/>
          </w:divBdr>
          <w:divsChild>
            <w:div w:id="1775249637">
              <w:marLeft w:val="0"/>
              <w:marRight w:val="0"/>
              <w:marTop w:val="0"/>
              <w:marBottom w:val="0"/>
              <w:divBdr>
                <w:top w:val="none" w:sz="0" w:space="0" w:color="auto"/>
                <w:left w:val="none" w:sz="0" w:space="0" w:color="auto"/>
                <w:bottom w:val="none" w:sz="0" w:space="0" w:color="auto"/>
                <w:right w:val="none" w:sz="0" w:space="0" w:color="auto"/>
              </w:divBdr>
            </w:div>
          </w:divsChild>
        </w:div>
        <w:div w:id="1074737254">
          <w:marLeft w:val="0"/>
          <w:marRight w:val="0"/>
          <w:marTop w:val="0"/>
          <w:marBottom w:val="0"/>
          <w:divBdr>
            <w:top w:val="none" w:sz="0" w:space="0" w:color="auto"/>
            <w:left w:val="none" w:sz="0" w:space="0" w:color="auto"/>
            <w:bottom w:val="none" w:sz="0" w:space="0" w:color="auto"/>
            <w:right w:val="none" w:sz="0" w:space="0" w:color="auto"/>
          </w:divBdr>
        </w:div>
        <w:div w:id="2102488780">
          <w:marLeft w:val="0"/>
          <w:marRight w:val="0"/>
          <w:marTop w:val="0"/>
          <w:marBottom w:val="0"/>
          <w:divBdr>
            <w:top w:val="none" w:sz="0" w:space="0" w:color="auto"/>
            <w:left w:val="none" w:sz="0" w:space="0" w:color="auto"/>
            <w:bottom w:val="none" w:sz="0" w:space="0" w:color="auto"/>
            <w:right w:val="none" w:sz="0" w:space="0" w:color="auto"/>
          </w:divBdr>
          <w:divsChild>
            <w:div w:id="1099831371">
              <w:marLeft w:val="0"/>
              <w:marRight w:val="0"/>
              <w:marTop w:val="0"/>
              <w:marBottom w:val="0"/>
              <w:divBdr>
                <w:top w:val="none" w:sz="0" w:space="0" w:color="auto"/>
                <w:left w:val="none" w:sz="0" w:space="0" w:color="auto"/>
                <w:bottom w:val="none" w:sz="0" w:space="0" w:color="auto"/>
                <w:right w:val="none" w:sz="0" w:space="0" w:color="auto"/>
              </w:divBdr>
            </w:div>
          </w:divsChild>
        </w:div>
        <w:div w:id="599725926">
          <w:marLeft w:val="0"/>
          <w:marRight w:val="0"/>
          <w:marTop w:val="0"/>
          <w:marBottom w:val="0"/>
          <w:divBdr>
            <w:top w:val="none" w:sz="0" w:space="0" w:color="auto"/>
            <w:left w:val="none" w:sz="0" w:space="0" w:color="auto"/>
            <w:bottom w:val="none" w:sz="0" w:space="0" w:color="auto"/>
            <w:right w:val="none" w:sz="0" w:space="0" w:color="auto"/>
          </w:divBdr>
        </w:div>
        <w:div w:id="276183104">
          <w:marLeft w:val="0"/>
          <w:marRight w:val="0"/>
          <w:marTop w:val="0"/>
          <w:marBottom w:val="0"/>
          <w:divBdr>
            <w:top w:val="none" w:sz="0" w:space="0" w:color="auto"/>
            <w:left w:val="none" w:sz="0" w:space="0" w:color="auto"/>
            <w:bottom w:val="none" w:sz="0" w:space="0" w:color="auto"/>
            <w:right w:val="none" w:sz="0" w:space="0" w:color="auto"/>
          </w:divBdr>
          <w:divsChild>
            <w:div w:id="740761319">
              <w:marLeft w:val="0"/>
              <w:marRight w:val="0"/>
              <w:marTop w:val="0"/>
              <w:marBottom w:val="0"/>
              <w:divBdr>
                <w:top w:val="none" w:sz="0" w:space="0" w:color="auto"/>
                <w:left w:val="none" w:sz="0" w:space="0" w:color="auto"/>
                <w:bottom w:val="none" w:sz="0" w:space="0" w:color="auto"/>
                <w:right w:val="none" w:sz="0" w:space="0" w:color="auto"/>
              </w:divBdr>
            </w:div>
          </w:divsChild>
        </w:div>
        <w:div w:id="153379905">
          <w:marLeft w:val="0"/>
          <w:marRight w:val="0"/>
          <w:marTop w:val="0"/>
          <w:marBottom w:val="0"/>
          <w:divBdr>
            <w:top w:val="none" w:sz="0" w:space="0" w:color="auto"/>
            <w:left w:val="none" w:sz="0" w:space="0" w:color="auto"/>
            <w:bottom w:val="none" w:sz="0" w:space="0" w:color="auto"/>
            <w:right w:val="none" w:sz="0" w:space="0" w:color="auto"/>
          </w:divBdr>
        </w:div>
        <w:div w:id="361903566">
          <w:marLeft w:val="0"/>
          <w:marRight w:val="0"/>
          <w:marTop w:val="0"/>
          <w:marBottom w:val="0"/>
          <w:divBdr>
            <w:top w:val="none" w:sz="0" w:space="0" w:color="auto"/>
            <w:left w:val="none" w:sz="0" w:space="0" w:color="auto"/>
            <w:bottom w:val="none" w:sz="0" w:space="0" w:color="auto"/>
            <w:right w:val="none" w:sz="0" w:space="0" w:color="auto"/>
          </w:divBdr>
          <w:divsChild>
            <w:div w:id="722338136">
              <w:marLeft w:val="0"/>
              <w:marRight w:val="0"/>
              <w:marTop w:val="0"/>
              <w:marBottom w:val="0"/>
              <w:divBdr>
                <w:top w:val="none" w:sz="0" w:space="0" w:color="auto"/>
                <w:left w:val="none" w:sz="0" w:space="0" w:color="auto"/>
                <w:bottom w:val="none" w:sz="0" w:space="0" w:color="auto"/>
                <w:right w:val="none" w:sz="0" w:space="0" w:color="auto"/>
              </w:divBdr>
            </w:div>
          </w:divsChild>
        </w:div>
        <w:div w:id="989095243">
          <w:marLeft w:val="0"/>
          <w:marRight w:val="0"/>
          <w:marTop w:val="0"/>
          <w:marBottom w:val="0"/>
          <w:divBdr>
            <w:top w:val="none" w:sz="0" w:space="0" w:color="auto"/>
            <w:left w:val="none" w:sz="0" w:space="0" w:color="auto"/>
            <w:bottom w:val="none" w:sz="0" w:space="0" w:color="auto"/>
            <w:right w:val="none" w:sz="0" w:space="0" w:color="auto"/>
          </w:divBdr>
        </w:div>
        <w:div w:id="1629118189">
          <w:marLeft w:val="0"/>
          <w:marRight w:val="0"/>
          <w:marTop w:val="0"/>
          <w:marBottom w:val="0"/>
          <w:divBdr>
            <w:top w:val="none" w:sz="0" w:space="0" w:color="auto"/>
            <w:left w:val="none" w:sz="0" w:space="0" w:color="auto"/>
            <w:bottom w:val="none" w:sz="0" w:space="0" w:color="auto"/>
            <w:right w:val="none" w:sz="0" w:space="0" w:color="auto"/>
          </w:divBdr>
          <w:divsChild>
            <w:div w:id="269625553">
              <w:marLeft w:val="0"/>
              <w:marRight w:val="0"/>
              <w:marTop w:val="0"/>
              <w:marBottom w:val="0"/>
              <w:divBdr>
                <w:top w:val="none" w:sz="0" w:space="0" w:color="auto"/>
                <w:left w:val="none" w:sz="0" w:space="0" w:color="auto"/>
                <w:bottom w:val="none" w:sz="0" w:space="0" w:color="auto"/>
                <w:right w:val="none" w:sz="0" w:space="0" w:color="auto"/>
              </w:divBdr>
            </w:div>
          </w:divsChild>
        </w:div>
        <w:div w:id="1142697957">
          <w:marLeft w:val="0"/>
          <w:marRight w:val="0"/>
          <w:marTop w:val="0"/>
          <w:marBottom w:val="0"/>
          <w:divBdr>
            <w:top w:val="none" w:sz="0" w:space="0" w:color="auto"/>
            <w:left w:val="none" w:sz="0" w:space="0" w:color="auto"/>
            <w:bottom w:val="none" w:sz="0" w:space="0" w:color="auto"/>
            <w:right w:val="none" w:sz="0" w:space="0" w:color="auto"/>
          </w:divBdr>
        </w:div>
        <w:div w:id="406344240">
          <w:marLeft w:val="0"/>
          <w:marRight w:val="0"/>
          <w:marTop w:val="0"/>
          <w:marBottom w:val="0"/>
          <w:divBdr>
            <w:top w:val="none" w:sz="0" w:space="0" w:color="auto"/>
            <w:left w:val="none" w:sz="0" w:space="0" w:color="auto"/>
            <w:bottom w:val="none" w:sz="0" w:space="0" w:color="auto"/>
            <w:right w:val="none" w:sz="0" w:space="0" w:color="auto"/>
          </w:divBdr>
          <w:divsChild>
            <w:div w:id="1734347337">
              <w:marLeft w:val="0"/>
              <w:marRight w:val="0"/>
              <w:marTop w:val="0"/>
              <w:marBottom w:val="0"/>
              <w:divBdr>
                <w:top w:val="none" w:sz="0" w:space="0" w:color="auto"/>
                <w:left w:val="none" w:sz="0" w:space="0" w:color="auto"/>
                <w:bottom w:val="none" w:sz="0" w:space="0" w:color="auto"/>
                <w:right w:val="none" w:sz="0" w:space="0" w:color="auto"/>
              </w:divBdr>
            </w:div>
          </w:divsChild>
        </w:div>
        <w:div w:id="771972204">
          <w:marLeft w:val="0"/>
          <w:marRight w:val="0"/>
          <w:marTop w:val="300"/>
          <w:marBottom w:val="0"/>
          <w:divBdr>
            <w:top w:val="none" w:sz="0" w:space="0" w:color="auto"/>
            <w:left w:val="none" w:sz="0" w:space="0" w:color="auto"/>
            <w:bottom w:val="none" w:sz="0" w:space="0" w:color="auto"/>
            <w:right w:val="none" w:sz="0" w:space="0" w:color="auto"/>
          </w:divBdr>
          <w:divsChild>
            <w:div w:id="1814323294">
              <w:marLeft w:val="0"/>
              <w:marRight w:val="0"/>
              <w:marTop w:val="0"/>
              <w:marBottom w:val="0"/>
              <w:divBdr>
                <w:top w:val="none" w:sz="0" w:space="0" w:color="auto"/>
                <w:left w:val="none" w:sz="0" w:space="0" w:color="auto"/>
                <w:bottom w:val="none" w:sz="0" w:space="0" w:color="auto"/>
                <w:right w:val="none" w:sz="0" w:space="0" w:color="auto"/>
              </w:divBdr>
              <w:divsChild>
                <w:div w:id="343677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788365">
          <w:marLeft w:val="0"/>
          <w:marRight w:val="0"/>
          <w:marTop w:val="300"/>
          <w:marBottom w:val="0"/>
          <w:divBdr>
            <w:top w:val="none" w:sz="0" w:space="0" w:color="auto"/>
            <w:left w:val="none" w:sz="0" w:space="0" w:color="auto"/>
            <w:bottom w:val="none" w:sz="0" w:space="0" w:color="auto"/>
            <w:right w:val="none" w:sz="0" w:space="0" w:color="auto"/>
          </w:divBdr>
          <w:divsChild>
            <w:div w:id="1709987073">
              <w:marLeft w:val="0"/>
              <w:marRight w:val="0"/>
              <w:marTop w:val="0"/>
              <w:marBottom w:val="0"/>
              <w:divBdr>
                <w:top w:val="none" w:sz="0" w:space="0" w:color="auto"/>
                <w:left w:val="none" w:sz="0" w:space="0" w:color="auto"/>
                <w:bottom w:val="none" w:sz="0" w:space="0" w:color="auto"/>
                <w:right w:val="none" w:sz="0" w:space="0" w:color="auto"/>
              </w:divBdr>
              <w:divsChild>
                <w:div w:id="961571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534719">
          <w:marLeft w:val="0"/>
          <w:marRight w:val="0"/>
          <w:marTop w:val="300"/>
          <w:marBottom w:val="0"/>
          <w:divBdr>
            <w:top w:val="none" w:sz="0" w:space="0" w:color="auto"/>
            <w:left w:val="none" w:sz="0" w:space="0" w:color="auto"/>
            <w:bottom w:val="none" w:sz="0" w:space="0" w:color="auto"/>
            <w:right w:val="none" w:sz="0" w:space="0" w:color="auto"/>
          </w:divBdr>
          <w:divsChild>
            <w:div w:id="785656105">
              <w:marLeft w:val="0"/>
              <w:marRight w:val="0"/>
              <w:marTop w:val="0"/>
              <w:marBottom w:val="0"/>
              <w:divBdr>
                <w:top w:val="none" w:sz="0" w:space="0" w:color="auto"/>
                <w:left w:val="none" w:sz="0" w:space="0" w:color="auto"/>
                <w:bottom w:val="none" w:sz="0" w:space="0" w:color="auto"/>
                <w:right w:val="none" w:sz="0" w:space="0" w:color="auto"/>
              </w:divBdr>
              <w:divsChild>
                <w:div w:id="787889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3692">
          <w:marLeft w:val="0"/>
          <w:marRight w:val="0"/>
          <w:marTop w:val="300"/>
          <w:marBottom w:val="0"/>
          <w:divBdr>
            <w:top w:val="none" w:sz="0" w:space="0" w:color="auto"/>
            <w:left w:val="none" w:sz="0" w:space="0" w:color="auto"/>
            <w:bottom w:val="none" w:sz="0" w:space="0" w:color="auto"/>
            <w:right w:val="none" w:sz="0" w:space="0" w:color="auto"/>
          </w:divBdr>
          <w:divsChild>
            <w:div w:id="1198272495">
              <w:marLeft w:val="0"/>
              <w:marRight w:val="0"/>
              <w:marTop w:val="0"/>
              <w:marBottom w:val="0"/>
              <w:divBdr>
                <w:top w:val="none" w:sz="0" w:space="0" w:color="auto"/>
                <w:left w:val="none" w:sz="0" w:space="0" w:color="auto"/>
                <w:bottom w:val="none" w:sz="0" w:space="0" w:color="auto"/>
                <w:right w:val="none" w:sz="0" w:space="0" w:color="auto"/>
              </w:divBdr>
              <w:divsChild>
                <w:div w:id="684676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3544">
      <w:bodyDiv w:val="1"/>
      <w:marLeft w:val="0"/>
      <w:marRight w:val="0"/>
      <w:marTop w:val="0"/>
      <w:marBottom w:val="0"/>
      <w:divBdr>
        <w:top w:val="none" w:sz="0" w:space="0" w:color="auto"/>
        <w:left w:val="none" w:sz="0" w:space="0" w:color="auto"/>
        <w:bottom w:val="none" w:sz="0" w:space="0" w:color="auto"/>
        <w:right w:val="none" w:sz="0" w:space="0" w:color="auto"/>
      </w:divBdr>
      <w:divsChild>
        <w:div w:id="25713217">
          <w:marLeft w:val="0"/>
          <w:marRight w:val="0"/>
          <w:marTop w:val="0"/>
          <w:marBottom w:val="0"/>
          <w:divBdr>
            <w:top w:val="none" w:sz="0" w:space="0" w:color="auto"/>
            <w:left w:val="none" w:sz="0" w:space="0" w:color="auto"/>
            <w:bottom w:val="none" w:sz="0" w:space="0" w:color="auto"/>
            <w:right w:val="none" w:sz="0" w:space="0" w:color="auto"/>
          </w:divBdr>
          <w:divsChild>
            <w:div w:id="2059619256">
              <w:marLeft w:val="0"/>
              <w:marRight w:val="0"/>
              <w:marTop w:val="0"/>
              <w:marBottom w:val="0"/>
              <w:divBdr>
                <w:top w:val="none" w:sz="0" w:space="0" w:color="auto"/>
                <w:left w:val="none" w:sz="0" w:space="0" w:color="auto"/>
                <w:bottom w:val="none" w:sz="0" w:space="0" w:color="auto"/>
                <w:right w:val="none" w:sz="0" w:space="0" w:color="auto"/>
              </w:divBdr>
            </w:div>
          </w:divsChild>
        </w:div>
        <w:div w:id="204563938">
          <w:marLeft w:val="0"/>
          <w:marRight w:val="0"/>
          <w:marTop w:val="0"/>
          <w:marBottom w:val="0"/>
          <w:divBdr>
            <w:top w:val="none" w:sz="0" w:space="0" w:color="auto"/>
            <w:left w:val="none" w:sz="0" w:space="0" w:color="auto"/>
            <w:bottom w:val="none" w:sz="0" w:space="0" w:color="auto"/>
            <w:right w:val="none" w:sz="0" w:space="0" w:color="auto"/>
          </w:divBdr>
        </w:div>
        <w:div w:id="271403882">
          <w:marLeft w:val="0"/>
          <w:marRight w:val="0"/>
          <w:marTop w:val="0"/>
          <w:marBottom w:val="0"/>
          <w:divBdr>
            <w:top w:val="none" w:sz="0" w:space="0" w:color="auto"/>
            <w:left w:val="none" w:sz="0" w:space="0" w:color="auto"/>
            <w:bottom w:val="none" w:sz="0" w:space="0" w:color="auto"/>
            <w:right w:val="none" w:sz="0" w:space="0" w:color="auto"/>
          </w:divBdr>
        </w:div>
        <w:div w:id="386417106">
          <w:marLeft w:val="0"/>
          <w:marRight w:val="0"/>
          <w:marTop w:val="0"/>
          <w:marBottom w:val="0"/>
          <w:divBdr>
            <w:top w:val="none" w:sz="0" w:space="0" w:color="auto"/>
            <w:left w:val="none" w:sz="0" w:space="0" w:color="auto"/>
            <w:bottom w:val="none" w:sz="0" w:space="0" w:color="auto"/>
            <w:right w:val="none" w:sz="0" w:space="0" w:color="auto"/>
          </w:divBdr>
          <w:divsChild>
            <w:div w:id="1336376443">
              <w:marLeft w:val="0"/>
              <w:marRight w:val="0"/>
              <w:marTop w:val="0"/>
              <w:marBottom w:val="0"/>
              <w:divBdr>
                <w:top w:val="none" w:sz="0" w:space="0" w:color="auto"/>
                <w:left w:val="none" w:sz="0" w:space="0" w:color="auto"/>
                <w:bottom w:val="none" w:sz="0" w:space="0" w:color="auto"/>
                <w:right w:val="none" w:sz="0" w:space="0" w:color="auto"/>
              </w:divBdr>
            </w:div>
          </w:divsChild>
        </w:div>
        <w:div w:id="431517831">
          <w:marLeft w:val="0"/>
          <w:marRight w:val="0"/>
          <w:marTop w:val="0"/>
          <w:marBottom w:val="0"/>
          <w:divBdr>
            <w:top w:val="none" w:sz="0" w:space="0" w:color="auto"/>
            <w:left w:val="none" w:sz="0" w:space="0" w:color="auto"/>
            <w:bottom w:val="none" w:sz="0" w:space="0" w:color="auto"/>
            <w:right w:val="none" w:sz="0" w:space="0" w:color="auto"/>
          </w:divBdr>
          <w:divsChild>
            <w:div w:id="673842173">
              <w:marLeft w:val="0"/>
              <w:marRight w:val="0"/>
              <w:marTop w:val="0"/>
              <w:marBottom w:val="0"/>
              <w:divBdr>
                <w:top w:val="none" w:sz="0" w:space="0" w:color="auto"/>
                <w:left w:val="none" w:sz="0" w:space="0" w:color="auto"/>
                <w:bottom w:val="none" w:sz="0" w:space="0" w:color="auto"/>
                <w:right w:val="none" w:sz="0" w:space="0" w:color="auto"/>
              </w:divBdr>
            </w:div>
          </w:divsChild>
        </w:div>
        <w:div w:id="524444846">
          <w:marLeft w:val="0"/>
          <w:marRight w:val="0"/>
          <w:marTop w:val="0"/>
          <w:marBottom w:val="0"/>
          <w:divBdr>
            <w:top w:val="none" w:sz="0" w:space="0" w:color="auto"/>
            <w:left w:val="none" w:sz="0" w:space="0" w:color="auto"/>
            <w:bottom w:val="none" w:sz="0" w:space="0" w:color="auto"/>
            <w:right w:val="none" w:sz="0" w:space="0" w:color="auto"/>
          </w:divBdr>
        </w:div>
        <w:div w:id="592788125">
          <w:marLeft w:val="0"/>
          <w:marRight w:val="0"/>
          <w:marTop w:val="0"/>
          <w:marBottom w:val="0"/>
          <w:divBdr>
            <w:top w:val="none" w:sz="0" w:space="0" w:color="auto"/>
            <w:left w:val="none" w:sz="0" w:space="0" w:color="auto"/>
            <w:bottom w:val="none" w:sz="0" w:space="0" w:color="auto"/>
            <w:right w:val="none" w:sz="0" w:space="0" w:color="auto"/>
          </w:divBdr>
          <w:divsChild>
            <w:div w:id="977147906">
              <w:marLeft w:val="0"/>
              <w:marRight w:val="0"/>
              <w:marTop w:val="0"/>
              <w:marBottom w:val="0"/>
              <w:divBdr>
                <w:top w:val="none" w:sz="0" w:space="0" w:color="auto"/>
                <w:left w:val="none" w:sz="0" w:space="0" w:color="auto"/>
                <w:bottom w:val="none" w:sz="0" w:space="0" w:color="auto"/>
                <w:right w:val="none" w:sz="0" w:space="0" w:color="auto"/>
              </w:divBdr>
            </w:div>
          </w:divsChild>
        </w:div>
        <w:div w:id="630093217">
          <w:marLeft w:val="0"/>
          <w:marRight w:val="0"/>
          <w:marTop w:val="0"/>
          <w:marBottom w:val="0"/>
          <w:divBdr>
            <w:top w:val="none" w:sz="0" w:space="0" w:color="auto"/>
            <w:left w:val="none" w:sz="0" w:space="0" w:color="auto"/>
            <w:bottom w:val="none" w:sz="0" w:space="0" w:color="auto"/>
            <w:right w:val="none" w:sz="0" w:space="0" w:color="auto"/>
          </w:divBdr>
          <w:divsChild>
            <w:div w:id="242302277">
              <w:marLeft w:val="0"/>
              <w:marRight w:val="0"/>
              <w:marTop w:val="0"/>
              <w:marBottom w:val="0"/>
              <w:divBdr>
                <w:top w:val="none" w:sz="0" w:space="0" w:color="auto"/>
                <w:left w:val="none" w:sz="0" w:space="0" w:color="auto"/>
                <w:bottom w:val="none" w:sz="0" w:space="0" w:color="auto"/>
                <w:right w:val="none" w:sz="0" w:space="0" w:color="auto"/>
              </w:divBdr>
            </w:div>
          </w:divsChild>
        </w:div>
        <w:div w:id="707680729">
          <w:marLeft w:val="0"/>
          <w:marRight w:val="0"/>
          <w:marTop w:val="0"/>
          <w:marBottom w:val="0"/>
          <w:divBdr>
            <w:top w:val="none" w:sz="0" w:space="0" w:color="auto"/>
            <w:left w:val="none" w:sz="0" w:space="0" w:color="auto"/>
            <w:bottom w:val="none" w:sz="0" w:space="0" w:color="auto"/>
            <w:right w:val="none" w:sz="0" w:space="0" w:color="auto"/>
          </w:divBdr>
        </w:div>
        <w:div w:id="907304338">
          <w:marLeft w:val="0"/>
          <w:marRight w:val="0"/>
          <w:marTop w:val="300"/>
          <w:marBottom w:val="0"/>
          <w:divBdr>
            <w:top w:val="none" w:sz="0" w:space="0" w:color="auto"/>
            <w:left w:val="none" w:sz="0" w:space="0" w:color="auto"/>
            <w:bottom w:val="none" w:sz="0" w:space="0" w:color="auto"/>
            <w:right w:val="none" w:sz="0" w:space="0" w:color="auto"/>
          </w:divBdr>
          <w:divsChild>
            <w:div w:id="2036035213">
              <w:marLeft w:val="0"/>
              <w:marRight w:val="0"/>
              <w:marTop w:val="0"/>
              <w:marBottom w:val="0"/>
              <w:divBdr>
                <w:top w:val="none" w:sz="0" w:space="0" w:color="auto"/>
                <w:left w:val="none" w:sz="0" w:space="0" w:color="auto"/>
                <w:bottom w:val="none" w:sz="0" w:space="0" w:color="auto"/>
                <w:right w:val="none" w:sz="0" w:space="0" w:color="auto"/>
              </w:divBdr>
              <w:divsChild>
                <w:div w:id="1019507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356794">
          <w:marLeft w:val="0"/>
          <w:marRight w:val="0"/>
          <w:marTop w:val="0"/>
          <w:marBottom w:val="0"/>
          <w:divBdr>
            <w:top w:val="none" w:sz="0" w:space="0" w:color="auto"/>
            <w:left w:val="none" w:sz="0" w:space="0" w:color="auto"/>
            <w:bottom w:val="none" w:sz="0" w:space="0" w:color="auto"/>
            <w:right w:val="none" w:sz="0" w:space="0" w:color="auto"/>
          </w:divBdr>
          <w:divsChild>
            <w:div w:id="689453085">
              <w:marLeft w:val="0"/>
              <w:marRight w:val="0"/>
              <w:marTop w:val="0"/>
              <w:marBottom w:val="0"/>
              <w:divBdr>
                <w:top w:val="none" w:sz="0" w:space="0" w:color="auto"/>
                <w:left w:val="none" w:sz="0" w:space="0" w:color="auto"/>
                <w:bottom w:val="none" w:sz="0" w:space="0" w:color="auto"/>
                <w:right w:val="none" w:sz="0" w:space="0" w:color="auto"/>
              </w:divBdr>
            </w:div>
          </w:divsChild>
        </w:div>
        <w:div w:id="1141850861">
          <w:marLeft w:val="0"/>
          <w:marRight w:val="0"/>
          <w:marTop w:val="300"/>
          <w:marBottom w:val="0"/>
          <w:divBdr>
            <w:top w:val="none" w:sz="0" w:space="0" w:color="auto"/>
            <w:left w:val="none" w:sz="0" w:space="0" w:color="auto"/>
            <w:bottom w:val="none" w:sz="0" w:space="0" w:color="auto"/>
            <w:right w:val="none" w:sz="0" w:space="0" w:color="auto"/>
          </w:divBdr>
          <w:divsChild>
            <w:div w:id="1806848975">
              <w:marLeft w:val="0"/>
              <w:marRight w:val="0"/>
              <w:marTop w:val="0"/>
              <w:marBottom w:val="0"/>
              <w:divBdr>
                <w:top w:val="none" w:sz="0" w:space="0" w:color="auto"/>
                <w:left w:val="none" w:sz="0" w:space="0" w:color="auto"/>
                <w:bottom w:val="none" w:sz="0" w:space="0" w:color="auto"/>
                <w:right w:val="none" w:sz="0" w:space="0" w:color="auto"/>
              </w:divBdr>
              <w:divsChild>
                <w:div w:id="1363480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262031">
          <w:marLeft w:val="0"/>
          <w:marRight w:val="0"/>
          <w:marTop w:val="300"/>
          <w:marBottom w:val="0"/>
          <w:divBdr>
            <w:top w:val="none" w:sz="0" w:space="0" w:color="auto"/>
            <w:left w:val="none" w:sz="0" w:space="0" w:color="auto"/>
            <w:bottom w:val="none" w:sz="0" w:space="0" w:color="auto"/>
            <w:right w:val="none" w:sz="0" w:space="0" w:color="auto"/>
          </w:divBdr>
          <w:divsChild>
            <w:div w:id="432632532">
              <w:marLeft w:val="0"/>
              <w:marRight w:val="0"/>
              <w:marTop w:val="0"/>
              <w:marBottom w:val="0"/>
              <w:divBdr>
                <w:top w:val="none" w:sz="0" w:space="0" w:color="auto"/>
                <w:left w:val="none" w:sz="0" w:space="0" w:color="auto"/>
                <w:bottom w:val="none" w:sz="0" w:space="0" w:color="auto"/>
                <w:right w:val="none" w:sz="0" w:space="0" w:color="auto"/>
              </w:divBdr>
              <w:divsChild>
                <w:div w:id="868493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522279">
          <w:marLeft w:val="0"/>
          <w:marRight w:val="0"/>
          <w:marTop w:val="0"/>
          <w:marBottom w:val="0"/>
          <w:divBdr>
            <w:top w:val="none" w:sz="0" w:space="0" w:color="auto"/>
            <w:left w:val="none" w:sz="0" w:space="0" w:color="auto"/>
            <w:bottom w:val="none" w:sz="0" w:space="0" w:color="auto"/>
            <w:right w:val="none" w:sz="0" w:space="0" w:color="auto"/>
          </w:divBdr>
        </w:div>
        <w:div w:id="1401101300">
          <w:marLeft w:val="0"/>
          <w:marRight w:val="0"/>
          <w:marTop w:val="0"/>
          <w:marBottom w:val="0"/>
          <w:divBdr>
            <w:top w:val="none" w:sz="0" w:space="0" w:color="auto"/>
            <w:left w:val="none" w:sz="0" w:space="0" w:color="auto"/>
            <w:bottom w:val="none" w:sz="0" w:space="0" w:color="auto"/>
            <w:right w:val="none" w:sz="0" w:space="0" w:color="auto"/>
          </w:divBdr>
        </w:div>
        <w:div w:id="1579174043">
          <w:marLeft w:val="0"/>
          <w:marRight w:val="0"/>
          <w:marTop w:val="0"/>
          <w:marBottom w:val="0"/>
          <w:divBdr>
            <w:top w:val="none" w:sz="0" w:space="0" w:color="auto"/>
            <w:left w:val="none" w:sz="0" w:space="0" w:color="auto"/>
            <w:bottom w:val="none" w:sz="0" w:space="0" w:color="auto"/>
            <w:right w:val="none" w:sz="0" w:space="0" w:color="auto"/>
          </w:divBdr>
          <w:divsChild>
            <w:div w:id="1817989809">
              <w:marLeft w:val="0"/>
              <w:marRight w:val="0"/>
              <w:marTop w:val="0"/>
              <w:marBottom w:val="0"/>
              <w:divBdr>
                <w:top w:val="none" w:sz="0" w:space="0" w:color="auto"/>
                <w:left w:val="none" w:sz="0" w:space="0" w:color="auto"/>
                <w:bottom w:val="none" w:sz="0" w:space="0" w:color="auto"/>
                <w:right w:val="none" w:sz="0" w:space="0" w:color="auto"/>
              </w:divBdr>
            </w:div>
          </w:divsChild>
        </w:div>
        <w:div w:id="1695108346">
          <w:marLeft w:val="0"/>
          <w:marRight w:val="0"/>
          <w:marTop w:val="0"/>
          <w:marBottom w:val="0"/>
          <w:divBdr>
            <w:top w:val="none" w:sz="0" w:space="0" w:color="auto"/>
            <w:left w:val="none" w:sz="0" w:space="0" w:color="auto"/>
            <w:bottom w:val="none" w:sz="0" w:space="0" w:color="auto"/>
            <w:right w:val="none" w:sz="0" w:space="0" w:color="auto"/>
          </w:divBdr>
        </w:div>
      </w:divsChild>
    </w:div>
    <w:div w:id="675576878">
      <w:bodyDiv w:val="1"/>
      <w:marLeft w:val="0"/>
      <w:marRight w:val="0"/>
      <w:marTop w:val="0"/>
      <w:marBottom w:val="0"/>
      <w:divBdr>
        <w:top w:val="none" w:sz="0" w:space="0" w:color="auto"/>
        <w:left w:val="none" w:sz="0" w:space="0" w:color="auto"/>
        <w:bottom w:val="none" w:sz="0" w:space="0" w:color="auto"/>
        <w:right w:val="none" w:sz="0" w:space="0" w:color="auto"/>
      </w:divBdr>
    </w:div>
    <w:div w:id="675763439">
      <w:bodyDiv w:val="1"/>
      <w:marLeft w:val="0"/>
      <w:marRight w:val="0"/>
      <w:marTop w:val="0"/>
      <w:marBottom w:val="0"/>
      <w:divBdr>
        <w:top w:val="none" w:sz="0" w:space="0" w:color="auto"/>
        <w:left w:val="none" w:sz="0" w:space="0" w:color="auto"/>
        <w:bottom w:val="none" w:sz="0" w:space="0" w:color="auto"/>
        <w:right w:val="none" w:sz="0" w:space="0" w:color="auto"/>
      </w:divBdr>
    </w:div>
    <w:div w:id="675886452">
      <w:bodyDiv w:val="1"/>
      <w:marLeft w:val="0"/>
      <w:marRight w:val="0"/>
      <w:marTop w:val="0"/>
      <w:marBottom w:val="0"/>
      <w:divBdr>
        <w:top w:val="none" w:sz="0" w:space="0" w:color="auto"/>
        <w:left w:val="none" w:sz="0" w:space="0" w:color="auto"/>
        <w:bottom w:val="none" w:sz="0" w:space="0" w:color="auto"/>
        <w:right w:val="none" w:sz="0" w:space="0" w:color="auto"/>
      </w:divBdr>
      <w:divsChild>
        <w:div w:id="718480837">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sChild>
            <w:div w:id="2038041447">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08539100">
          <w:marLeft w:val="0"/>
          <w:marRight w:val="0"/>
          <w:marTop w:val="0"/>
          <w:marBottom w:val="0"/>
          <w:divBdr>
            <w:top w:val="none" w:sz="0" w:space="0" w:color="auto"/>
            <w:left w:val="none" w:sz="0" w:space="0" w:color="auto"/>
            <w:bottom w:val="none" w:sz="0" w:space="0" w:color="auto"/>
            <w:right w:val="none" w:sz="0" w:space="0" w:color="auto"/>
          </w:divBdr>
          <w:divsChild>
            <w:div w:id="1855415033">
              <w:marLeft w:val="0"/>
              <w:marRight w:val="0"/>
              <w:marTop w:val="0"/>
              <w:marBottom w:val="0"/>
              <w:divBdr>
                <w:top w:val="none" w:sz="0" w:space="0" w:color="auto"/>
                <w:left w:val="none" w:sz="0" w:space="0" w:color="auto"/>
                <w:bottom w:val="none" w:sz="0" w:space="0" w:color="auto"/>
                <w:right w:val="none" w:sz="0" w:space="0" w:color="auto"/>
              </w:divBdr>
            </w:div>
          </w:divsChild>
        </w:div>
        <w:div w:id="915016474">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sChild>
            <w:div w:id="1999456158">
              <w:marLeft w:val="0"/>
              <w:marRight w:val="0"/>
              <w:marTop w:val="0"/>
              <w:marBottom w:val="0"/>
              <w:divBdr>
                <w:top w:val="none" w:sz="0" w:space="0" w:color="auto"/>
                <w:left w:val="none" w:sz="0" w:space="0" w:color="auto"/>
                <w:bottom w:val="none" w:sz="0" w:space="0" w:color="auto"/>
                <w:right w:val="none" w:sz="0" w:space="0" w:color="auto"/>
              </w:divBdr>
            </w:div>
          </w:divsChild>
        </w:div>
        <w:div w:id="885140196">
          <w:marLeft w:val="0"/>
          <w:marRight w:val="0"/>
          <w:marTop w:val="0"/>
          <w:marBottom w:val="0"/>
          <w:divBdr>
            <w:top w:val="none" w:sz="0" w:space="0" w:color="auto"/>
            <w:left w:val="none" w:sz="0" w:space="0" w:color="auto"/>
            <w:bottom w:val="none" w:sz="0" w:space="0" w:color="auto"/>
            <w:right w:val="none" w:sz="0" w:space="0" w:color="auto"/>
          </w:divBdr>
        </w:div>
        <w:div w:id="1563759111">
          <w:marLeft w:val="0"/>
          <w:marRight w:val="0"/>
          <w:marTop w:val="0"/>
          <w:marBottom w:val="0"/>
          <w:divBdr>
            <w:top w:val="none" w:sz="0" w:space="0" w:color="auto"/>
            <w:left w:val="none" w:sz="0" w:space="0" w:color="auto"/>
            <w:bottom w:val="none" w:sz="0" w:space="0" w:color="auto"/>
            <w:right w:val="none" w:sz="0" w:space="0" w:color="auto"/>
          </w:divBdr>
          <w:divsChild>
            <w:div w:id="2147241114">
              <w:marLeft w:val="0"/>
              <w:marRight w:val="0"/>
              <w:marTop w:val="0"/>
              <w:marBottom w:val="0"/>
              <w:divBdr>
                <w:top w:val="none" w:sz="0" w:space="0" w:color="auto"/>
                <w:left w:val="none" w:sz="0" w:space="0" w:color="auto"/>
                <w:bottom w:val="none" w:sz="0" w:space="0" w:color="auto"/>
                <w:right w:val="none" w:sz="0" w:space="0" w:color="auto"/>
              </w:divBdr>
            </w:div>
          </w:divsChild>
        </w:div>
        <w:div w:id="697388538">
          <w:marLeft w:val="0"/>
          <w:marRight w:val="0"/>
          <w:marTop w:val="0"/>
          <w:marBottom w:val="0"/>
          <w:divBdr>
            <w:top w:val="none" w:sz="0" w:space="0" w:color="auto"/>
            <w:left w:val="none" w:sz="0" w:space="0" w:color="auto"/>
            <w:bottom w:val="none" w:sz="0" w:space="0" w:color="auto"/>
            <w:right w:val="none" w:sz="0" w:space="0" w:color="auto"/>
          </w:divBdr>
        </w:div>
        <w:div w:id="941258598">
          <w:marLeft w:val="0"/>
          <w:marRight w:val="0"/>
          <w:marTop w:val="0"/>
          <w:marBottom w:val="0"/>
          <w:divBdr>
            <w:top w:val="none" w:sz="0" w:space="0" w:color="auto"/>
            <w:left w:val="none" w:sz="0" w:space="0" w:color="auto"/>
            <w:bottom w:val="none" w:sz="0" w:space="0" w:color="auto"/>
            <w:right w:val="none" w:sz="0" w:space="0" w:color="auto"/>
          </w:divBdr>
          <w:divsChild>
            <w:div w:id="129060831">
              <w:marLeft w:val="0"/>
              <w:marRight w:val="0"/>
              <w:marTop w:val="0"/>
              <w:marBottom w:val="0"/>
              <w:divBdr>
                <w:top w:val="none" w:sz="0" w:space="0" w:color="auto"/>
                <w:left w:val="none" w:sz="0" w:space="0" w:color="auto"/>
                <w:bottom w:val="none" w:sz="0" w:space="0" w:color="auto"/>
                <w:right w:val="none" w:sz="0" w:space="0" w:color="auto"/>
              </w:divBdr>
            </w:div>
          </w:divsChild>
        </w:div>
        <w:div w:id="886988034">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sChild>
            <w:div w:id="1110857484">
              <w:marLeft w:val="0"/>
              <w:marRight w:val="0"/>
              <w:marTop w:val="0"/>
              <w:marBottom w:val="0"/>
              <w:divBdr>
                <w:top w:val="none" w:sz="0" w:space="0" w:color="auto"/>
                <w:left w:val="none" w:sz="0" w:space="0" w:color="auto"/>
                <w:bottom w:val="none" w:sz="0" w:space="0" w:color="auto"/>
                <w:right w:val="none" w:sz="0" w:space="0" w:color="auto"/>
              </w:divBdr>
            </w:div>
          </w:divsChild>
        </w:div>
        <w:div w:id="1772235863">
          <w:marLeft w:val="0"/>
          <w:marRight w:val="0"/>
          <w:marTop w:val="0"/>
          <w:marBottom w:val="0"/>
          <w:divBdr>
            <w:top w:val="none" w:sz="0" w:space="0" w:color="auto"/>
            <w:left w:val="none" w:sz="0" w:space="0" w:color="auto"/>
            <w:bottom w:val="none" w:sz="0" w:space="0" w:color="auto"/>
            <w:right w:val="none" w:sz="0" w:space="0" w:color="auto"/>
          </w:divBdr>
        </w:div>
        <w:div w:id="1250239650">
          <w:marLeft w:val="0"/>
          <w:marRight w:val="0"/>
          <w:marTop w:val="0"/>
          <w:marBottom w:val="0"/>
          <w:divBdr>
            <w:top w:val="none" w:sz="0" w:space="0" w:color="auto"/>
            <w:left w:val="none" w:sz="0" w:space="0" w:color="auto"/>
            <w:bottom w:val="none" w:sz="0" w:space="0" w:color="auto"/>
            <w:right w:val="none" w:sz="0" w:space="0" w:color="auto"/>
          </w:divBdr>
          <w:divsChild>
            <w:div w:id="574781874">
              <w:marLeft w:val="0"/>
              <w:marRight w:val="0"/>
              <w:marTop w:val="0"/>
              <w:marBottom w:val="0"/>
              <w:divBdr>
                <w:top w:val="none" w:sz="0" w:space="0" w:color="auto"/>
                <w:left w:val="none" w:sz="0" w:space="0" w:color="auto"/>
                <w:bottom w:val="none" w:sz="0" w:space="0" w:color="auto"/>
                <w:right w:val="none" w:sz="0" w:space="0" w:color="auto"/>
              </w:divBdr>
            </w:div>
          </w:divsChild>
        </w:div>
        <w:div w:id="1919440441">
          <w:marLeft w:val="0"/>
          <w:marRight w:val="0"/>
          <w:marTop w:val="300"/>
          <w:marBottom w:val="0"/>
          <w:divBdr>
            <w:top w:val="none" w:sz="0" w:space="0" w:color="auto"/>
            <w:left w:val="none" w:sz="0" w:space="0" w:color="auto"/>
            <w:bottom w:val="none" w:sz="0" w:space="0" w:color="auto"/>
            <w:right w:val="none" w:sz="0" w:space="0" w:color="auto"/>
          </w:divBdr>
          <w:divsChild>
            <w:div w:id="500508337">
              <w:marLeft w:val="0"/>
              <w:marRight w:val="0"/>
              <w:marTop w:val="0"/>
              <w:marBottom w:val="0"/>
              <w:divBdr>
                <w:top w:val="none" w:sz="0" w:space="0" w:color="auto"/>
                <w:left w:val="none" w:sz="0" w:space="0" w:color="auto"/>
                <w:bottom w:val="none" w:sz="0" w:space="0" w:color="auto"/>
                <w:right w:val="none" w:sz="0" w:space="0" w:color="auto"/>
              </w:divBdr>
              <w:divsChild>
                <w:div w:id="1974553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641175">
          <w:marLeft w:val="0"/>
          <w:marRight w:val="0"/>
          <w:marTop w:val="300"/>
          <w:marBottom w:val="0"/>
          <w:divBdr>
            <w:top w:val="none" w:sz="0" w:space="0" w:color="auto"/>
            <w:left w:val="none" w:sz="0" w:space="0" w:color="auto"/>
            <w:bottom w:val="none" w:sz="0" w:space="0" w:color="auto"/>
            <w:right w:val="none" w:sz="0" w:space="0" w:color="auto"/>
          </w:divBdr>
          <w:divsChild>
            <w:div w:id="285281050">
              <w:marLeft w:val="0"/>
              <w:marRight w:val="0"/>
              <w:marTop w:val="0"/>
              <w:marBottom w:val="0"/>
              <w:divBdr>
                <w:top w:val="none" w:sz="0" w:space="0" w:color="auto"/>
                <w:left w:val="none" w:sz="0" w:space="0" w:color="auto"/>
                <w:bottom w:val="none" w:sz="0" w:space="0" w:color="auto"/>
                <w:right w:val="none" w:sz="0" w:space="0" w:color="auto"/>
              </w:divBdr>
              <w:divsChild>
                <w:div w:id="1488593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787367">
          <w:marLeft w:val="0"/>
          <w:marRight w:val="0"/>
          <w:marTop w:val="300"/>
          <w:marBottom w:val="0"/>
          <w:divBdr>
            <w:top w:val="none" w:sz="0" w:space="0" w:color="auto"/>
            <w:left w:val="none" w:sz="0" w:space="0" w:color="auto"/>
            <w:bottom w:val="none" w:sz="0" w:space="0" w:color="auto"/>
            <w:right w:val="none" w:sz="0" w:space="0" w:color="auto"/>
          </w:divBdr>
          <w:divsChild>
            <w:div w:id="1624532635">
              <w:marLeft w:val="0"/>
              <w:marRight w:val="0"/>
              <w:marTop w:val="0"/>
              <w:marBottom w:val="0"/>
              <w:divBdr>
                <w:top w:val="none" w:sz="0" w:space="0" w:color="auto"/>
                <w:left w:val="none" w:sz="0" w:space="0" w:color="auto"/>
                <w:bottom w:val="none" w:sz="0" w:space="0" w:color="auto"/>
                <w:right w:val="none" w:sz="0" w:space="0" w:color="auto"/>
              </w:divBdr>
              <w:divsChild>
                <w:div w:id="475412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860182">
          <w:marLeft w:val="0"/>
          <w:marRight w:val="0"/>
          <w:marTop w:val="300"/>
          <w:marBottom w:val="0"/>
          <w:divBdr>
            <w:top w:val="none" w:sz="0" w:space="0" w:color="auto"/>
            <w:left w:val="none" w:sz="0" w:space="0" w:color="auto"/>
            <w:bottom w:val="none" w:sz="0" w:space="0" w:color="auto"/>
            <w:right w:val="none" w:sz="0" w:space="0" w:color="auto"/>
          </w:divBdr>
          <w:divsChild>
            <w:div w:id="1822578483">
              <w:marLeft w:val="0"/>
              <w:marRight w:val="0"/>
              <w:marTop w:val="0"/>
              <w:marBottom w:val="0"/>
              <w:divBdr>
                <w:top w:val="none" w:sz="0" w:space="0" w:color="auto"/>
                <w:left w:val="none" w:sz="0" w:space="0" w:color="auto"/>
                <w:bottom w:val="none" w:sz="0" w:space="0" w:color="auto"/>
                <w:right w:val="none" w:sz="0" w:space="0" w:color="auto"/>
              </w:divBdr>
              <w:divsChild>
                <w:div w:id="136671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536569">
      <w:bodyDiv w:val="1"/>
      <w:marLeft w:val="0"/>
      <w:marRight w:val="0"/>
      <w:marTop w:val="0"/>
      <w:marBottom w:val="0"/>
      <w:divBdr>
        <w:top w:val="none" w:sz="0" w:space="0" w:color="auto"/>
        <w:left w:val="none" w:sz="0" w:space="0" w:color="auto"/>
        <w:bottom w:val="none" w:sz="0" w:space="0" w:color="auto"/>
        <w:right w:val="none" w:sz="0" w:space="0" w:color="auto"/>
      </w:divBdr>
      <w:divsChild>
        <w:div w:id="35586553">
          <w:marLeft w:val="0"/>
          <w:marRight w:val="0"/>
          <w:marTop w:val="0"/>
          <w:marBottom w:val="0"/>
          <w:divBdr>
            <w:top w:val="none" w:sz="0" w:space="0" w:color="auto"/>
            <w:left w:val="none" w:sz="0" w:space="0" w:color="auto"/>
            <w:bottom w:val="none" w:sz="0" w:space="0" w:color="auto"/>
            <w:right w:val="none" w:sz="0" w:space="0" w:color="auto"/>
          </w:divBdr>
        </w:div>
        <w:div w:id="990254737">
          <w:marLeft w:val="0"/>
          <w:marRight w:val="0"/>
          <w:marTop w:val="0"/>
          <w:marBottom w:val="0"/>
          <w:divBdr>
            <w:top w:val="none" w:sz="0" w:space="0" w:color="auto"/>
            <w:left w:val="none" w:sz="0" w:space="0" w:color="auto"/>
            <w:bottom w:val="none" w:sz="0" w:space="0" w:color="auto"/>
            <w:right w:val="none" w:sz="0" w:space="0" w:color="auto"/>
          </w:divBdr>
          <w:divsChild>
            <w:div w:id="632907484">
              <w:marLeft w:val="0"/>
              <w:marRight w:val="0"/>
              <w:marTop w:val="0"/>
              <w:marBottom w:val="0"/>
              <w:divBdr>
                <w:top w:val="none" w:sz="0" w:space="0" w:color="auto"/>
                <w:left w:val="none" w:sz="0" w:space="0" w:color="auto"/>
                <w:bottom w:val="none" w:sz="0" w:space="0" w:color="auto"/>
                <w:right w:val="none" w:sz="0" w:space="0" w:color="auto"/>
              </w:divBdr>
            </w:div>
          </w:divsChild>
        </w:div>
        <w:div w:id="986592456">
          <w:marLeft w:val="0"/>
          <w:marRight w:val="0"/>
          <w:marTop w:val="0"/>
          <w:marBottom w:val="0"/>
          <w:divBdr>
            <w:top w:val="none" w:sz="0" w:space="0" w:color="auto"/>
            <w:left w:val="none" w:sz="0" w:space="0" w:color="auto"/>
            <w:bottom w:val="none" w:sz="0" w:space="0" w:color="auto"/>
            <w:right w:val="none" w:sz="0" w:space="0" w:color="auto"/>
          </w:divBdr>
        </w:div>
        <w:div w:id="646326062">
          <w:marLeft w:val="0"/>
          <w:marRight w:val="0"/>
          <w:marTop w:val="0"/>
          <w:marBottom w:val="0"/>
          <w:divBdr>
            <w:top w:val="none" w:sz="0" w:space="0" w:color="auto"/>
            <w:left w:val="none" w:sz="0" w:space="0" w:color="auto"/>
            <w:bottom w:val="none" w:sz="0" w:space="0" w:color="auto"/>
            <w:right w:val="none" w:sz="0" w:space="0" w:color="auto"/>
          </w:divBdr>
          <w:divsChild>
            <w:div w:id="1685354715">
              <w:marLeft w:val="0"/>
              <w:marRight w:val="0"/>
              <w:marTop w:val="0"/>
              <w:marBottom w:val="0"/>
              <w:divBdr>
                <w:top w:val="none" w:sz="0" w:space="0" w:color="auto"/>
                <w:left w:val="none" w:sz="0" w:space="0" w:color="auto"/>
                <w:bottom w:val="none" w:sz="0" w:space="0" w:color="auto"/>
                <w:right w:val="none" w:sz="0" w:space="0" w:color="auto"/>
              </w:divBdr>
            </w:div>
          </w:divsChild>
        </w:div>
        <w:div w:id="737821924">
          <w:marLeft w:val="0"/>
          <w:marRight w:val="0"/>
          <w:marTop w:val="0"/>
          <w:marBottom w:val="0"/>
          <w:divBdr>
            <w:top w:val="none" w:sz="0" w:space="0" w:color="auto"/>
            <w:left w:val="none" w:sz="0" w:space="0" w:color="auto"/>
            <w:bottom w:val="none" w:sz="0" w:space="0" w:color="auto"/>
            <w:right w:val="none" w:sz="0" w:space="0" w:color="auto"/>
          </w:divBdr>
        </w:div>
        <w:div w:id="825442344">
          <w:marLeft w:val="0"/>
          <w:marRight w:val="0"/>
          <w:marTop w:val="0"/>
          <w:marBottom w:val="0"/>
          <w:divBdr>
            <w:top w:val="none" w:sz="0" w:space="0" w:color="auto"/>
            <w:left w:val="none" w:sz="0" w:space="0" w:color="auto"/>
            <w:bottom w:val="none" w:sz="0" w:space="0" w:color="auto"/>
            <w:right w:val="none" w:sz="0" w:space="0" w:color="auto"/>
          </w:divBdr>
          <w:divsChild>
            <w:div w:id="2078622559">
              <w:marLeft w:val="0"/>
              <w:marRight w:val="0"/>
              <w:marTop w:val="0"/>
              <w:marBottom w:val="0"/>
              <w:divBdr>
                <w:top w:val="none" w:sz="0" w:space="0" w:color="auto"/>
                <w:left w:val="none" w:sz="0" w:space="0" w:color="auto"/>
                <w:bottom w:val="none" w:sz="0" w:space="0" w:color="auto"/>
                <w:right w:val="none" w:sz="0" w:space="0" w:color="auto"/>
              </w:divBdr>
            </w:div>
          </w:divsChild>
        </w:div>
        <w:div w:id="1339116420">
          <w:marLeft w:val="0"/>
          <w:marRight w:val="0"/>
          <w:marTop w:val="0"/>
          <w:marBottom w:val="0"/>
          <w:divBdr>
            <w:top w:val="none" w:sz="0" w:space="0" w:color="auto"/>
            <w:left w:val="none" w:sz="0" w:space="0" w:color="auto"/>
            <w:bottom w:val="none" w:sz="0" w:space="0" w:color="auto"/>
            <w:right w:val="none" w:sz="0" w:space="0" w:color="auto"/>
          </w:divBdr>
        </w:div>
        <w:div w:id="828130631">
          <w:marLeft w:val="0"/>
          <w:marRight w:val="0"/>
          <w:marTop w:val="0"/>
          <w:marBottom w:val="0"/>
          <w:divBdr>
            <w:top w:val="none" w:sz="0" w:space="0" w:color="auto"/>
            <w:left w:val="none" w:sz="0" w:space="0" w:color="auto"/>
            <w:bottom w:val="none" w:sz="0" w:space="0" w:color="auto"/>
            <w:right w:val="none" w:sz="0" w:space="0" w:color="auto"/>
          </w:divBdr>
          <w:divsChild>
            <w:div w:id="501164817">
              <w:marLeft w:val="0"/>
              <w:marRight w:val="0"/>
              <w:marTop w:val="0"/>
              <w:marBottom w:val="0"/>
              <w:divBdr>
                <w:top w:val="none" w:sz="0" w:space="0" w:color="auto"/>
                <w:left w:val="none" w:sz="0" w:space="0" w:color="auto"/>
                <w:bottom w:val="none" w:sz="0" w:space="0" w:color="auto"/>
                <w:right w:val="none" w:sz="0" w:space="0" w:color="auto"/>
              </w:divBdr>
            </w:div>
          </w:divsChild>
        </w:div>
        <w:div w:id="1171481432">
          <w:marLeft w:val="0"/>
          <w:marRight w:val="0"/>
          <w:marTop w:val="0"/>
          <w:marBottom w:val="0"/>
          <w:divBdr>
            <w:top w:val="none" w:sz="0" w:space="0" w:color="auto"/>
            <w:left w:val="none" w:sz="0" w:space="0" w:color="auto"/>
            <w:bottom w:val="none" w:sz="0" w:space="0" w:color="auto"/>
            <w:right w:val="none" w:sz="0" w:space="0" w:color="auto"/>
          </w:divBdr>
        </w:div>
        <w:div w:id="477576625">
          <w:marLeft w:val="0"/>
          <w:marRight w:val="0"/>
          <w:marTop w:val="0"/>
          <w:marBottom w:val="0"/>
          <w:divBdr>
            <w:top w:val="none" w:sz="0" w:space="0" w:color="auto"/>
            <w:left w:val="none" w:sz="0" w:space="0" w:color="auto"/>
            <w:bottom w:val="none" w:sz="0" w:space="0" w:color="auto"/>
            <w:right w:val="none" w:sz="0" w:space="0" w:color="auto"/>
          </w:divBdr>
          <w:divsChild>
            <w:div w:id="1224871217">
              <w:marLeft w:val="0"/>
              <w:marRight w:val="0"/>
              <w:marTop w:val="0"/>
              <w:marBottom w:val="0"/>
              <w:divBdr>
                <w:top w:val="none" w:sz="0" w:space="0" w:color="auto"/>
                <w:left w:val="none" w:sz="0" w:space="0" w:color="auto"/>
                <w:bottom w:val="none" w:sz="0" w:space="0" w:color="auto"/>
                <w:right w:val="none" w:sz="0" w:space="0" w:color="auto"/>
              </w:divBdr>
            </w:div>
          </w:divsChild>
        </w:div>
        <w:div w:id="1122072670">
          <w:marLeft w:val="0"/>
          <w:marRight w:val="0"/>
          <w:marTop w:val="0"/>
          <w:marBottom w:val="0"/>
          <w:divBdr>
            <w:top w:val="none" w:sz="0" w:space="0" w:color="auto"/>
            <w:left w:val="none" w:sz="0" w:space="0" w:color="auto"/>
            <w:bottom w:val="none" w:sz="0" w:space="0" w:color="auto"/>
            <w:right w:val="none" w:sz="0" w:space="0" w:color="auto"/>
          </w:divBdr>
        </w:div>
        <w:div w:id="662246131">
          <w:marLeft w:val="0"/>
          <w:marRight w:val="0"/>
          <w:marTop w:val="0"/>
          <w:marBottom w:val="0"/>
          <w:divBdr>
            <w:top w:val="none" w:sz="0" w:space="0" w:color="auto"/>
            <w:left w:val="none" w:sz="0" w:space="0" w:color="auto"/>
            <w:bottom w:val="none" w:sz="0" w:space="0" w:color="auto"/>
            <w:right w:val="none" w:sz="0" w:space="0" w:color="auto"/>
          </w:divBdr>
          <w:divsChild>
            <w:div w:id="1376855644">
              <w:marLeft w:val="0"/>
              <w:marRight w:val="0"/>
              <w:marTop w:val="0"/>
              <w:marBottom w:val="0"/>
              <w:divBdr>
                <w:top w:val="none" w:sz="0" w:space="0" w:color="auto"/>
                <w:left w:val="none" w:sz="0" w:space="0" w:color="auto"/>
                <w:bottom w:val="none" w:sz="0" w:space="0" w:color="auto"/>
                <w:right w:val="none" w:sz="0" w:space="0" w:color="auto"/>
              </w:divBdr>
            </w:div>
          </w:divsChild>
        </w:div>
        <w:div w:id="69668236">
          <w:marLeft w:val="0"/>
          <w:marRight w:val="0"/>
          <w:marTop w:val="0"/>
          <w:marBottom w:val="0"/>
          <w:divBdr>
            <w:top w:val="none" w:sz="0" w:space="0" w:color="auto"/>
            <w:left w:val="none" w:sz="0" w:space="0" w:color="auto"/>
            <w:bottom w:val="none" w:sz="0" w:space="0" w:color="auto"/>
            <w:right w:val="none" w:sz="0" w:space="0" w:color="auto"/>
          </w:divBdr>
        </w:div>
        <w:div w:id="903952523">
          <w:marLeft w:val="0"/>
          <w:marRight w:val="0"/>
          <w:marTop w:val="0"/>
          <w:marBottom w:val="0"/>
          <w:divBdr>
            <w:top w:val="none" w:sz="0" w:space="0" w:color="auto"/>
            <w:left w:val="none" w:sz="0" w:space="0" w:color="auto"/>
            <w:bottom w:val="none" w:sz="0" w:space="0" w:color="auto"/>
            <w:right w:val="none" w:sz="0" w:space="0" w:color="auto"/>
          </w:divBdr>
          <w:divsChild>
            <w:div w:id="896625026">
              <w:marLeft w:val="0"/>
              <w:marRight w:val="0"/>
              <w:marTop w:val="0"/>
              <w:marBottom w:val="0"/>
              <w:divBdr>
                <w:top w:val="none" w:sz="0" w:space="0" w:color="auto"/>
                <w:left w:val="none" w:sz="0" w:space="0" w:color="auto"/>
                <w:bottom w:val="none" w:sz="0" w:space="0" w:color="auto"/>
                <w:right w:val="none" w:sz="0" w:space="0" w:color="auto"/>
              </w:divBdr>
            </w:div>
          </w:divsChild>
        </w:div>
        <w:div w:id="1386177989">
          <w:marLeft w:val="0"/>
          <w:marRight w:val="0"/>
          <w:marTop w:val="300"/>
          <w:marBottom w:val="0"/>
          <w:divBdr>
            <w:top w:val="none" w:sz="0" w:space="0" w:color="auto"/>
            <w:left w:val="none" w:sz="0" w:space="0" w:color="auto"/>
            <w:bottom w:val="none" w:sz="0" w:space="0" w:color="auto"/>
            <w:right w:val="none" w:sz="0" w:space="0" w:color="auto"/>
          </w:divBdr>
          <w:divsChild>
            <w:div w:id="643047592">
              <w:marLeft w:val="0"/>
              <w:marRight w:val="0"/>
              <w:marTop w:val="0"/>
              <w:marBottom w:val="0"/>
              <w:divBdr>
                <w:top w:val="none" w:sz="0" w:space="0" w:color="auto"/>
                <w:left w:val="none" w:sz="0" w:space="0" w:color="auto"/>
                <w:bottom w:val="none" w:sz="0" w:space="0" w:color="auto"/>
                <w:right w:val="none" w:sz="0" w:space="0" w:color="auto"/>
              </w:divBdr>
              <w:divsChild>
                <w:div w:id="1303122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782912">
          <w:marLeft w:val="0"/>
          <w:marRight w:val="0"/>
          <w:marTop w:val="300"/>
          <w:marBottom w:val="0"/>
          <w:divBdr>
            <w:top w:val="none" w:sz="0" w:space="0" w:color="auto"/>
            <w:left w:val="none" w:sz="0" w:space="0" w:color="auto"/>
            <w:bottom w:val="none" w:sz="0" w:space="0" w:color="auto"/>
            <w:right w:val="none" w:sz="0" w:space="0" w:color="auto"/>
          </w:divBdr>
          <w:divsChild>
            <w:div w:id="1537624008">
              <w:marLeft w:val="0"/>
              <w:marRight w:val="0"/>
              <w:marTop w:val="0"/>
              <w:marBottom w:val="0"/>
              <w:divBdr>
                <w:top w:val="none" w:sz="0" w:space="0" w:color="auto"/>
                <w:left w:val="none" w:sz="0" w:space="0" w:color="auto"/>
                <w:bottom w:val="none" w:sz="0" w:space="0" w:color="auto"/>
                <w:right w:val="none" w:sz="0" w:space="0" w:color="auto"/>
              </w:divBdr>
              <w:divsChild>
                <w:div w:id="1583904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948016">
          <w:marLeft w:val="0"/>
          <w:marRight w:val="0"/>
          <w:marTop w:val="300"/>
          <w:marBottom w:val="0"/>
          <w:divBdr>
            <w:top w:val="none" w:sz="0" w:space="0" w:color="auto"/>
            <w:left w:val="none" w:sz="0" w:space="0" w:color="auto"/>
            <w:bottom w:val="none" w:sz="0" w:space="0" w:color="auto"/>
            <w:right w:val="none" w:sz="0" w:space="0" w:color="auto"/>
          </w:divBdr>
          <w:divsChild>
            <w:div w:id="650981261">
              <w:marLeft w:val="0"/>
              <w:marRight w:val="0"/>
              <w:marTop w:val="0"/>
              <w:marBottom w:val="0"/>
              <w:divBdr>
                <w:top w:val="none" w:sz="0" w:space="0" w:color="auto"/>
                <w:left w:val="none" w:sz="0" w:space="0" w:color="auto"/>
                <w:bottom w:val="none" w:sz="0" w:space="0" w:color="auto"/>
                <w:right w:val="none" w:sz="0" w:space="0" w:color="auto"/>
              </w:divBdr>
              <w:divsChild>
                <w:div w:id="154995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8775">
          <w:marLeft w:val="0"/>
          <w:marRight w:val="0"/>
          <w:marTop w:val="300"/>
          <w:marBottom w:val="0"/>
          <w:divBdr>
            <w:top w:val="none" w:sz="0" w:space="0" w:color="auto"/>
            <w:left w:val="none" w:sz="0" w:space="0" w:color="auto"/>
            <w:bottom w:val="none" w:sz="0" w:space="0" w:color="auto"/>
            <w:right w:val="none" w:sz="0" w:space="0" w:color="auto"/>
          </w:divBdr>
          <w:divsChild>
            <w:div w:id="787314603">
              <w:marLeft w:val="0"/>
              <w:marRight w:val="0"/>
              <w:marTop w:val="0"/>
              <w:marBottom w:val="0"/>
              <w:divBdr>
                <w:top w:val="none" w:sz="0" w:space="0" w:color="auto"/>
                <w:left w:val="none" w:sz="0" w:space="0" w:color="auto"/>
                <w:bottom w:val="none" w:sz="0" w:space="0" w:color="auto"/>
                <w:right w:val="none" w:sz="0" w:space="0" w:color="auto"/>
              </w:divBdr>
              <w:divsChild>
                <w:div w:id="59645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736174">
      <w:bodyDiv w:val="1"/>
      <w:marLeft w:val="0"/>
      <w:marRight w:val="0"/>
      <w:marTop w:val="0"/>
      <w:marBottom w:val="0"/>
      <w:divBdr>
        <w:top w:val="none" w:sz="0" w:space="0" w:color="auto"/>
        <w:left w:val="none" w:sz="0" w:space="0" w:color="auto"/>
        <w:bottom w:val="none" w:sz="0" w:space="0" w:color="auto"/>
        <w:right w:val="none" w:sz="0" w:space="0" w:color="auto"/>
      </w:divBdr>
    </w:div>
    <w:div w:id="677926616">
      <w:bodyDiv w:val="1"/>
      <w:marLeft w:val="0"/>
      <w:marRight w:val="0"/>
      <w:marTop w:val="0"/>
      <w:marBottom w:val="0"/>
      <w:divBdr>
        <w:top w:val="none" w:sz="0" w:space="0" w:color="auto"/>
        <w:left w:val="none" w:sz="0" w:space="0" w:color="auto"/>
        <w:bottom w:val="none" w:sz="0" w:space="0" w:color="auto"/>
        <w:right w:val="none" w:sz="0" w:space="0" w:color="auto"/>
      </w:divBdr>
    </w:div>
    <w:div w:id="677927894">
      <w:bodyDiv w:val="1"/>
      <w:marLeft w:val="0"/>
      <w:marRight w:val="0"/>
      <w:marTop w:val="0"/>
      <w:marBottom w:val="0"/>
      <w:divBdr>
        <w:top w:val="none" w:sz="0" w:space="0" w:color="auto"/>
        <w:left w:val="none" w:sz="0" w:space="0" w:color="auto"/>
        <w:bottom w:val="none" w:sz="0" w:space="0" w:color="auto"/>
        <w:right w:val="none" w:sz="0" w:space="0" w:color="auto"/>
      </w:divBdr>
      <w:divsChild>
        <w:div w:id="103502087">
          <w:marLeft w:val="0"/>
          <w:marRight w:val="0"/>
          <w:marTop w:val="0"/>
          <w:marBottom w:val="0"/>
          <w:divBdr>
            <w:top w:val="none" w:sz="0" w:space="0" w:color="auto"/>
            <w:left w:val="none" w:sz="0" w:space="0" w:color="auto"/>
            <w:bottom w:val="none" w:sz="0" w:space="0" w:color="auto"/>
            <w:right w:val="none" w:sz="0" w:space="0" w:color="auto"/>
          </w:divBdr>
          <w:divsChild>
            <w:div w:id="1110472252">
              <w:marLeft w:val="0"/>
              <w:marRight w:val="0"/>
              <w:marTop w:val="0"/>
              <w:marBottom w:val="0"/>
              <w:divBdr>
                <w:top w:val="none" w:sz="0" w:space="0" w:color="auto"/>
                <w:left w:val="none" w:sz="0" w:space="0" w:color="auto"/>
                <w:bottom w:val="none" w:sz="0" w:space="0" w:color="auto"/>
                <w:right w:val="none" w:sz="0" w:space="0" w:color="auto"/>
              </w:divBdr>
            </w:div>
          </w:divsChild>
        </w:div>
        <w:div w:id="241303956">
          <w:marLeft w:val="0"/>
          <w:marRight w:val="0"/>
          <w:marTop w:val="0"/>
          <w:marBottom w:val="0"/>
          <w:divBdr>
            <w:top w:val="none" w:sz="0" w:space="0" w:color="auto"/>
            <w:left w:val="none" w:sz="0" w:space="0" w:color="auto"/>
            <w:bottom w:val="none" w:sz="0" w:space="0" w:color="auto"/>
            <w:right w:val="none" w:sz="0" w:space="0" w:color="auto"/>
          </w:divBdr>
        </w:div>
        <w:div w:id="369189814">
          <w:marLeft w:val="0"/>
          <w:marRight w:val="0"/>
          <w:marTop w:val="0"/>
          <w:marBottom w:val="0"/>
          <w:divBdr>
            <w:top w:val="none" w:sz="0" w:space="0" w:color="auto"/>
            <w:left w:val="none" w:sz="0" w:space="0" w:color="auto"/>
            <w:bottom w:val="none" w:sz="0" w:space="0" w:color="auto"/>
            <w:right w:val="none" w:sz="0" w:space="0" w:color="auto"/>
          </w:divBdr>
        </w:div>
        <w:div w:id="514467724">
          <w:marLeft w:val="0"/>
          <w:marRight w:val="0"/>
          <w:marTop w:val="0"/>
          <w:marBottom w:val="0"/>
          <w:divBdr>
            <w:top w:val="none" w:sz="0" w:space="0" w:color="auto"/>
            <w:left w:val="none" w:sz="0" w:space="0" w:color="auto"/>
            <w:bottom w:val="none" w:sz="0" w:space="0" w:color="auto"/>
            <w:right w:val="none" w:sz="0" w:space="0" w:color="auto"/>
          </w:divBdr>
          <w:divsChild>
            <w:div w:id="1987784147">
              <w:marLeft w:val="0"/>
              <w:marRight w:val="0"/>
              <w:marTop w:val="0"/>
              <w:marBottom w:val="0"/>
              <w:divBdr>
                <w:top w:val="none" w:sz="0" w:space="0" w:color="auto"/>
                <w:left w:val="none" w:sz="0" w:space="0" w:color="auto"/>
                <w:bottom w:val="none" w:sz="0" w:space="0" w:color="auto"/>
                <w:right w:val="none" w:sz="0" w:space="0" w:color="auto"/>
              </w:divBdr>
            </w:div>
          </w:divsChild>
        </w:div>
        <w:div w:id="589393347">
          <w:marLeft w:val="0"/>
          <w:marRight w:val="0"/>
          <w:marTop w:val="0"/>
          <w:marBottom w:val="0"/>
          <w:divBdr>
            <w:top w:val="none" w:sz="0" w:space="0" w:color="auto"/>
            <w:left w:val="none" w:sz="0" w:space="0" w:color="auto"/>
            <w:bottom w:val="none" w:sz="0" w:space="0" w:color="auto"/>
            <w:right w:val="none" w:sz="0" w:space="0" w:color="auto"/>
          </w:divBdr>
        </w:div>
        <w:div w:id="600534544">
          <w:marLeft w:val="0"/>
          <w:marRight w:val="0"/>
          <w:marTop w:val="0"/>
          <w:marBottom w:val="0"/>
          <w:divBdr>
            <w:top w:val="none" w:sz="0" w:space="0" w:color="auto"/>
            <w:left w:val="none" w:sz="0" w:space="0" w:color="auto"/>
            <w:bottom w:val="none" w:sz="0" w:space="0" w:color="auto"/>
            <w:right w:val="none" w:sz="0" w:space="0" w:color="auto"/>
          </w:divBdr>
        </w:div>
        <w:div w:id="601568419">
          <w:marLeft w:val="0"/>
          <w:marRight w:val="0"/>
          <w:marTop w:val="0"/>
          <w:marBottom w:val="0"/>
          <w:divBdr>
            <w:top w:val="none" w:sz="0" w:space="0" w:color="auto"/>
            <w:left w:val="none" w:sz="0" w:space="0" w:color="auto"/>
            <w:bottom w:val="none" w:sz="0" w:space="0" w:color="auto"/>
            <w:right w:val="none" w:sz="0" w:space="0" w:color="auto"/>
          </w:divBdr>
          <w:divsChild>
            <w:div w:id="631062887">
              <w:marLeft w:val="0"/>
              <w:marRight w:val="0"/>
              <w:marTop w:val="0"/>
              <w:marBottom w:val="0"/>
              <w:divBdr>
                <w:top w:val="none" w:sz="0" w:space="0" w:color="auto"/>
                <w:left w:val="none" w:sz="0" w:space="0" w:color="auto"/>
                <w:bottom w:val="none" w:sz="0" w:space="0" w:color="auto"/>
                <w:right w:val="none" w:sz="0" w:space="0" w:color="auto"/>
              </w:divBdr>
            </w:div>
          </w:divsChild>
        </w:div>
        <w:div w:id="955214789">
          <w:marLeft w:val="0"/>
          <w:marRight w:val="0"/>
          <w:marTop w:val="0"/>
          <w:marBottom w:val="0"/>
          <w:divBdr>
            <w:top w:val="none" w:sz="0" w:space="0" w:color="auto"/>
            <w:left w:val="none" w:sz="0" w:space="0" w:color="auto"/>
            <w:bottom w:val="none" w:sz="0" w:space="0" w:color="auto"/>
            <w:right w:val="none" w:sz="0" w:space="0" w:color="auto"/>
          </w:divBdr>
          <w:divsChild>
            <w:div w:id="1533422943">
              <w:marLeft w:val="0"/>
              <w:marRight w:val="0"/>
              <w:marTop w:val="0"/>
              <w:marBottom w:val="0"/>
              <w:divBdr>
                <w:top w:val="none" w:sz="0" w:space="0" w:color="auto"/>
                <w:left w:val="none" w:sz="0" w:space="0" w:color="auto"/>
                <w:bottom w:val="none" w:sz="0" w:space="0" w:color="auto"/>
                <w:right w:val="none" w:sz="0" w:space="0" w:color="auto"/>
              </w:divBdr>
            </w:div>
          </w:divsChild>
        </w:div>
        <w:div w:id="1004554837">
          <w:marLeft w:val="0"/>
          <w:marRight w:val="0"/>
          <w:marTop w:val="0"/>
          <w:marBottom w:val="0"/>
          <w:divBdr>
            <w:top w:val="none" w:sz="0" w:space="0" w:color="auto"/>
            <w:left w:val="none" w:sz="0" w:space="0" w:color="auto"/>
            <w:bottom w:val="none" w:sz="0" w:space="0" w:color="auto"/>
            <w:right w:val="none" w:sz="0" w:space="0" w:color="auto"/>
          </w:divBdr>
          <w:divsChild>
            <w:div w:id="308901938">
              <w:marLeft w:val="0"/>
              <w:marRight w:val="0"/>
              <w:marTop w:val="0"/>
              <w:marBottom w:val="0"/>
              <w:divBdr>
                <w:top w:val="none" w:sz="0" w:space="0" w:color="auto"/>
                <w:left w:val="none" w:sz="0" w:space="0" w:color="auto"/>
                <w:bottom w:val="none" w:sz="0" w:space="0" w:color="auto"/>
                <w:right w:val="none" w:sz="0" w:space="0" w:color="auto"/>
              </w:divBdr>
            </w:div>
          </w:divsChild>
        </w:div>
        <w:div w:id="1052312976">
          <w:marLeft w:val="0"/>
          <w:marRight w:val="0"/>
          <w:marTop w:val="300"/>
          <w:marBottom w:val="0"/>
          <w:divBdr>
            <w:top w:val="none" w:sz="0" w:space="0" w:color="auto"/>
            <w:left w:val="none" w:sz="0" w:space="0" w:color="auto"/>
            <w:bottom w:val="none" w:sz="0" w:space="0" w:color="auto"/>
            <w:right w:val="none" w:sz="0" w:space="0" w:color="auto"/>
          </w:divBdr>
          <w:divsChild>
            <w:div w:id="478426007">
              <w:marLeft w:val="0"/>
              <w:marRight w:val="0"/>
              <w:marTop w:val="0"/>
              <w:marBottom w:val="0"/>
              <w:divBdr>
                <w:top w:val="none" w:sz="0" w:space="0" w:color="auto"/>
                <w:left w:val="none" w:sz="0" w:space="0" w:color="auto"/>
                <w:bottom w:val="none" w:sz="0" w:space="0" w:color="auto"/>
                <w:right w:val="none" w:sz="0" w:space="0" w:color="auto"/>
              </w:divBdr>
              <w:divsChild>
                <w:div w:id="737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234890">
          <w:marLeft w:val="0"/>
          <w:marRight w:val="0"/>
          <w:marTop w:val="0"/>
          <w:marBottom w:val="0"/>
          <w:divBdr>
            <w:top w:val="none" w:sz="0" w:space="0" w:color="auto"/>
            <w:left w:val="none" w:sz="0" w:space="0" w:color="auto"/>
            <w:bottom w:val="none" w:sz="0" w:space="0" w:color="auto"/>
            <w:right w:val="none" w:sz="0" w:space="0" w:color="auto"/>
          </w:divBdr>
          <w:divsChild>
            <w:div w:id="145244153">
              <w:marLeft w:val="0"/>
              <w:marRight w:val="0"/>
              <w:marTop w:val="0"/>
              <w:marBottom w:val="0"/>
              <w:divBdr>
                <w:top w:val="none" w:sz="0" w:space="0" w:color="auto"/>
                <w:left w:val="none" w:sz="0" w:space="0" w:color="auto"/>
                <w:bottom w:val="none" w:sz="0" w:space="0" w:color="auto"/>
                <w:right w:val="none" w:sz="0" w:space="0" w:color="auto"/>
              </w:divBdr>
            </w:div>
          </w:divsChild>
        </w:div>
        <w:div w:id="1154907406">
          <w:marLeft w:val="0"/>
          <w:marRight w:val="0"/>
          <w:marTop w:val="0"/>
          <w:marBottom w:val="0"/>
          <w:divBdr>
            <w:top w:val="none" w:sz="0" w:space="0" w:color="auto"/>
            <w:left w:val="none" w:sz="0" w:space="0" w:color="auto"/>
            <w:bottom w:val="none" w:sz="0" w:space="0" w:color="auto"/>
            <w:right w:val="none" w:sz="0" w:space="0" w:color="auto"/>
          </w:divBdr>
        </w:div>
        <w:div w:id="1561792820">
          <w:marLeft w:val="0"/>
          <w:marRight w:val="0"/>
          <w:marTop w:val="300"/>
          <w:marBottom w:val="0"/>
          <w:divBdr>
            <w:top w:val="none" w:sz="0" w:space="0" w:color="auto"/>
            <w:left w:val="none" w:sz="0" w:space="0" w:color="auto"/>
            <w:bottom w:val="none" w:sz="0" w:space="0" w:color="auto"/>
            <w:right w:val="none" w:sz="0" w:space="0" w:color="auto"/>
          </w:divBdr>
          <w:divsChild>
            <w:div w:id="1540237140">
              <w:marLeft w:val="0"/>
              <w:marRight w:val="0"/>
              <w:marTop w:val="0"/>
              <w:marBottom w:val="0"/>
              <w:divBdr>
                <w:top w:val="none" w:sz="0" w:space="0" w:color="auto"/>
                <w:left w:val="none" w:sz="0" w:space="0" w:color="auto"/>
                <w:bottom w:val="none" w:sz="0" w:space="0" w:color="auto"/>
                <w:right w:val="none" w:sz="0" w:space="0" w:color="auto"/>
              </w:divBdr>
              <w:divsChild>
                <w:div w:id="204447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892275">
          <w:marLeft w:val="0"/>
          <w:marRight w:val="0"/>
          <w:marTop w:val="0"/>
          <w:marBottom w:val="0"/>
          <w:divBdr>
            <w:top w:val="none" w:sz="0" w:space="0" w:color="auto"/>
            <w:left w:val="none" w:sz="0" w:space="0" w:color="auto"/>
            <w:bottom w:val="none" w:sz="0" w:space="0" w:color="auto"/>
            <w:right w:val="none" w:sz="0" w:space="0" w:color="auto"/>
          </w:divBdr>
          <w:divsChild>
            <w:div w:id="1783183536">
              <w:marLeft w:val="0"/>
              <w:marRight w:val="0"/>
              <w:marTop w:val="0"/>
              <w:marBottom w:val="0"/>
              <w:divBdr>
                <w:top w:val="none" w:sz="0" w:space="0" w:color="auto"/>
                <w:left w:val="none" w:sz="0" w:space="0" w:color="auto"/>
                <w:bottom w:val="none" w:sz="0" w:space="0" w:color="auto"/>
                <w:right w:val="none" w:sz="0" w:space="0" w:color="auto"/>
              </w:divBdr>
            </w:div>
          </w:divsChild>
        </w:div>
        <w:div w:id="1734741557">
          <w:marLeft w:val="0"/>
          <w:marRight w:val="0"/>
          <w:marTop w:val="0"/>
          <w:marBottom w:val="0"/>
          <w:divBdr>
            <w:top w:val="none" w:sz="0" w:space="0" w:color="auto"/>
            <w:left w:val="none" w:sz="0" w:space="0" w:color="auto"/>
            <w:bottom w:val="none" w:sz="0" w:space="0" w:color="auto"/>
            <w:right w:val="none" w:sz="0" w:space="0" w:color="auto"/>
          </w:divBdr>
        </w:div>
        <w:div w:id="1867711501">
          <w:marLeft w:val="0"/>
          <w:marRight w:val="0"/>
          <w:marTop w:val="0"/>
          <w:marBottom w:val="0"/>
          <w:divBdr>
            <w:top w:val="none" w:sz="0" w:space="0" w:color="auto"/>
            <w:left w:val="none" w:sz="0" w:space="0" w:color="auto"/>
            <w:bottom w:val="none" w:sz="0" w:space="0" w:color="auto"/>
            <w:right w:val="none" w:sz="0" w:space="0" w:color="auto"/>
          </w:divBdr>
        </w:div>
        <w:div w:id="1909681572">
          <w:marLeft w:val="0"/>
          <w:marRight w:val="0"/>
          <w:marTop w:val="300"/>
          <w:marBottom w:val="0"/>
          <w:divBdr>
            <w:top w:val="none" w:sz="0" w:space="0" w:color="auto"/>
            <w:left w:val="none" w:sz="0" w:space="0" w:color="auto"/>
            <w:bottom w:val="none" w:sz="0" w:space="0" w:color="auto"/>
            <w:right w:val="none" w:sz="0" w:space="0" w:color="auto"/>
          </w:divBdr>
          <w:divsChild>
            <w:div w:id="1799716742">
              <w:marLeft w:val="0"/>
              <w:marRight w:val="0"/>
              <w:marTop w:val="0"/>
              <w:marBottom w:val="0"/>
              <w:divBdr>
                <w:top w:val="none" w:sz="0" w:space="0" w:color="auto"/>
                <w:left w:val="none" w:sz="0" w:space="0" w:color="auto"/>
                <w:bottom w:val="none" w:sz="0" w:space="0" w:color="auto"/>
                <w:right w:val="none" w:sz="0" w:space="0" w:color="auto"/>
              </w:divBdr>
              <w:divsChild>
                <w:div w:id="210109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025752">
          <w:marLeft w:val="0"/>
          <w:marRight w:val="0"/>
          <w:marTop w:val="300"/>
          <w:marBottom w:val="0"/>
          <w:divBdr>
            <w:top w:val="none" w:sz="0" w:space="0" w:color="auto"/>
            <w:left w:val="none" w:sz="0" w:space="0" w:color="auto"/>
            <w:bottom w:val="none" w:sz="0" w:space="0" w:color="auto"/>
            <w:right w:val="none" w:sz="0" w:space="0" w:color="auto"/>
          </w:divBdr>
          <w:divsChild>
            <w:div w:id="65539783">
              <w:marLeft w:val="0"/>
              <w:marRight w:val="0"/>
              <w:marTop w:val="0"/>
              <w:marBottom w:val="0"/>
              <w:divBdr>
                <w:top w:val="none" w:sz="0" w:space="0" w:color="auto"/>
                <w:left w:val="none" w:sz="0" w:space="0" w:color="auto"/>
                <w:bottom w:val="none" w:sz="0" w:space="0" w:color="auto"/>
                <w:right w:val="none" w:sz="0" w:space="0" w:color="auto"/>
              </w:divBdr>
              <w:divsChild>
                <w:div w:id="148396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9233481">
      <w:bodyDiv w:val="1"/>
      <w:marLeft w:val="0"/>
      <w:marRight w:val="0"/>
      <w:marTop w:val="0"/>
      <w:marBottom w:val="0"/>
      <w:divBdr>
        <w:top w:val="none" w:sz="0" w:space="0" w:color="auto"/>
        <w:left w:val="none" w:sz="0" w:space="0" w:color="auto"/>
        <w:bottom w:val="none" w:sz="0" w:space="0" w:color="auto"/>
        <w:right w:val="none" w:sz="0" w:space="0" w:color="auto"/>
      </w:divBdr>
    </w:div>
    <w:div w:id="679239654">
      <w:bodyDiv w:val="1"/>
      <w:marLeft w:val="0"/>
      <w:marRight w:val="0"/>
      <w:marTop w:val="0"/>
      <w:marBottom w:val="0"/>
      <w:divBdr>
        <w:top w:val="none" w:sz="0" w:space="0" w:color="auto"/>
        <w:left w:val="none" w:sz="0" w:space="0" w:color="auto"/>
        <w:bottom w:val="none" w:sz="0" w:space="0" w:color="auto"/>
        <w:right w:val="none" w:sz="0" w:space="0" w:color="auto"/>
      </w:divBdr>
    </w:div>
    <w:div w:id="680858129">
      <w:bodyDiv w:val="1"/>
      <w:marLeft w:val="0"/>
      <w:marRight w:val="0"/>
      <w:marTop w:val="0"/>
      <w:marBottom w:val="0"/>
      <w:divBdr>
        <w:top w:val="none" w:sz="0" w:space="0" w:color="auto"/>
        <w:left w:val="none" w:sz="0" w:space="0" w:color="auto"/>
        <w:bottom w:val="none" w:sz="0" w:space="0" w:color="auto"/>
        <w:right w:val="none" w:sz="0" w:space="0" w:color="auto"/>
      </w:divBdr>
      <w:divsChild>
        <w:div w:id="2044673818">
          <w:marLeft w:val="0"/>
          <w:marRight w:val="0"/>
          <w:marTop w:val="0"/>
          <w:marBottom w:val="0"/>
          <w:divBdr>
            <w:top w:val="none" w:sz="0" w:space="0" w:color="auto"/>
            <w:left w:val="none" w:sz="0" w:space="0" w:color="auto"/>
            <w:bottom w:val="none" w:sz="0" w:space="0" w:color="auto"/>
            <w:right w:val="none" w:sz="0" w:space="0" w:color="auto"/>
          </w:divBdr>
        </w:div>
        <w:div w:id="1590112891">
          <w:marLeft w:val="0"/>
          <w:marRight w:val="0"/>
          <w:marTop w:val="0"/>
          <w:marBottom w:val="0"/>
          <w:divBdr>
            <w:top w:val="none" w:sz="0" w:space="0" w:color="auto"/>
            <w:left w:val="none" w:sz="0" w:space="0" w:color="auto"/>
            <w:bottom w:val="none" w:sz="0" w:space="0" w:color="auto"/>
            <w:right w:val="none" w:sz="0" w:space="0" w:color="auto"/>
          </w:divBdr>
          <w:divsChild>
            <w:div w:id="1524703530">
              <w:marLeft w:val="0"/>
              <w:marRight w:val="0"/>
              <w:marTop w:val="0"/>
              <w:marBottom w:val="0"/>
              <w:divBdr>
                <w:top w:val="none" w:sz="0" w:space="0" w:color="auto"/>
                <w:left w:val="none" w:sz="0" w:space="0" w:color="auto"/>
                <w:bottom w:val="none" w:sz="0" w:space="0" w:color="auto"/>
                <w:right w:val="none" w:sz="0" w:space="0" w:color="auto"/>
              </w:divBdr>
            </w:div>
          </w:divsChild>
        </w:div>
        <w:div w:id="942956448">
          <w:marLeft w:val="0"/>
          <w:marRight w:val="0"/>
          <w:marTop w:val="0"/>
          <w:marBottom w:val="0"/>
          <w:divBdr>
            <w:top w:val="none" w:sz="0" w:space="0" w:color="auto"/>
            <w:left w:val="none" w:sz="0" w:space="0" w:color="auto"/>
            <w:bottom w:val="none" w:sz="0" w:space="0" w:color="auto"/>
            <w:right w:val="none" w:sz="0" w:space="0" w:color="auto"/>
          </w:divBdr>
        </w:div>
        <w:div w:id="1450008224">
          <w:marLeft w:val="0"/>
          <w:marRight w:val="0"/>
          <w:marTop w:val="0"/>
          <w:marBottom w:val="0"/>
          <w:divBdr>
            <w:top w:val="none" w:sz="0" w:space="0" w:color="auto"/>
            <w:left w:val="none" w:sz="0" w:space="0" w:color="auto"/>
            <w:bottom w:val="none" w:sz="0" w:space="0" w:color="auto"/>
            <w:right w:val="none" w:sz="0" w:space="0" w:color="auto"/>
          </w:divBdr>
          <w:divsChild>
            <w:div w:id="443422604">
              <w:marLeft w:val="0"/>
              <w:marRight w:val="0"/>
              <w:marTop w:val="0"/>
              <w:marBottom w:val="0"/>
              <w:divBdr>
                <w:top w:val="none" w:sz="0" w:space="0" w:color="auto"/>
                <w:left w:val="none" w:sz="0" w:space="0" w:color="auto"/>
                <w:bottom w:val="none" w:sz="0" w:space="0" w:color="auto"/>
                <w:right w:val="none" w:sz="0" w:space="0" w:color="auto"/>
              </w:divBdr>
            </w:div>
          </w:divsChild>
        </w:div>
        <w:div w:id="1444885027">
          <w:marLeft w:val="0"/>
          <w:marRight w:val="0"/>
          <w:marTop w:val="0"/>
          <w:marBottom w:val="0"/>
          <w:divBdr>
            <w:top w:val="none" w:sz="0" w:space="0" w:color="auto"/>
            <w:left w:val="none" w:sz="0" w:space="0" w:color="auto"/>
            <w:bottom w:val="none" w:sz="0" w:space="0" w:color="auto"/>
            <w:right w:val="none" w:sz="0" w:space="0" w:color="auto"/>
          </w:divBdr>
        </w:div>
        <w:div w:id="233470927">
          <w:marLeft w:val="0"/>
          <w:marRight w:val="0"/>
          <w:marTop w:val="0"/>
          <w:marBottom w:val="0"/>
          <w:divBdr>
            <w:top w:val="none" w:sz="0" w:space="0" w:color="auto"/>
            <w:left w:val="none" w:sz="0" w:space="0" w:color="auto"/>
            <w:bottom w:val="none" w:sz="0" w:space="0" w:color="auto"/>
            <w:right w:val="none" w:sz="0" w:space="0" w:color="auto"/>
          </w:divBdr>
          <w:divsChild>
            <w:div w:id="137504744">
              <w:marLeft w:val="0"/>
              <w:marRight w:val="0"/>
              <w:marTop w:val="0"/>
              <w:marBottom w:val="0"/>
              <w:divBdr>
                <w:top w:val="none" w:sz="0" w:space="0" w:color="auto"/>
                <w:left w:val="none" w:sz="0" w:space="0" w:color="auto"/>
                <w:bottom w:val="none" w:sz="0" w:space="0" w:color="auto"/>
                <w:right w:val="none" w:sz="0" w:space="0" w:color="auto"/>
              </w:divBdr>
            </w:div>
          </w:divsChild>
        </w:div>
        <w:div w:id="1394964555">
          <w:marLeft w:val="0"/>
          <w:marRight w:val="0"/>
          <w:marTop w:val="0"/>
          <w:marBottom w:val="0"/>
          <w:divBdr>
            <w:top w:val="none" w:sz="0" w:space="0" w:color="auto"/>
            <w:left w:val="none" w:sz="0" w:space="0" w:color="auto"/>
            <w:bottom w:val="none" w:sz="0" w:space="0" w:color="auto"/>
            <w:right w:val="none" w:sz="0" w:space="0" w:color="auto"/>
          </w:divBdr>
        </w:div>
        <w:div w:id="338698081">
          <w:marLeft w:val="0"/>
          <w:marRight w:val="0"/>
          <w:marTop w:val="0"/>
          <w:marBottom w:val="0"/>
          <w:divBdr>
            <w:top w:val="none" w:sz="0" w:space="0" w:color="auto"/>
            <w:left w:val="none" w:sz="0" w:space="0" w:color="auto"/>
            <w:bottom w:val="none" w:sz="0" w:space="0" w:color="auto"/>
            <w:right w:val="none" w:sz="0" w:space="0" w:color="auto"/>
          </w:divBdr>
          <w:divsChild>
            <w:div w:id="296497232">
              <w:marLeft w:val="0"/>
              <w:marRight w:val="0"/>
              <w:marTop w:val="0"/>
              <w:marBottom w:val="0"/>
              <w:divBdr>
                <w:top w:val="none" w:sz="0" w:space="0" w:color="auto"/>
                <w:left w:val="none" w:sz="0" w:space="0" w:color="auto"/>
                <w:bottom w:val="none" w:sz="0" w:space="0" w:color="auto"/>
                <w:right w:val="none" w:sz="0" w:space="0" w:color="auto"/>
              </w:divBdr>
            </w:div>
          </w:divsChild>
        </w:div>
        <w:div w:id="1421675697">
          <w:marLeft w:val="0"/>
          <w:marRight w:val="0"/>
          <w:marTop w:val="0"/>
          <w:marBottom w:val="0"/>
          <w:divBdr>
            <w:top w:val="none" w:sz="0" w:space="0" w:color="auto"/>
            <w:left w:val="none" w:sz="0" w:space="0" w:color="auto"/>
            <w:bottom w:val="none" w:sz="0" w:space="0" w:color="auto"/>
            <w:right w:val="none" w:sz="0" w:space="0" w:color="auto"/>
          </w:divBdr>
        </w:div>
        <w:div w:id="304900245">
          <w:marLeft w:val="0"/>
          <w:marRight w:val="0"/>
          <w:marTop w:val="0"/>
          <w:marBottom w:val="0"/>
          <w:divBdr>
            <w:top w:val="none" w:sz="0" w:space="0" w:color="auto"/>
            <w:left w:val="none" w:sz="0" w:space="0" w:color="auto"/>
            <w:bottom w:val="none" w:sz="0" w:space="0" w:color="auto"/>
            <w:right w:val="none" w:sz="0" w:space="0" w:color="auto"/>
          </w:divBdr>
          <w:divsChild>
            <w:div w:id="1797796204">
              <w:marLeft w:val="0"/>
              <w:marRight w:val="0"/>
              <w:marTop w:val="0"/>
              <w:marBottom w:val="0"/>
              <w:divBdr>
                <w:top w:val="none" w:sz="0" w:space="0" w:color="auto"/>
                <w:left w:val="none" w:sz="0" w:space="0" w:color="auto"/>
                <w:bottom w:val="none" w:sz="0" w:space="0" w:color="auto"/>
                <w:right w:val="none" w:sz="0" w:space="0" w:color="auto"/>
              </w:divBdr>
            </w:div>
          </w:divsChild>
        </w:div>
        <w:div w:id="1396470491">
          <w:marLeft w:val="0"/>
          <w:marRight w:val="0"/>
          <w:marTop w:val="0"/>
          <w:marBottom w:val="0"/>
          <w:divBdr>
            <w:top w:val="none" w:sz="0" w:space="0" w:color="auto"/>
            <w:left w:val="none" w:sz="0" w:space="0" w:color="auto"/>
            <w:bottom w:val="none" w:sz="0" w:space="0" w:color="auto"/>
            <w:right w:val="none" w:sz="0" w:space="0" w:color="auto"/>
          </w:divBdr>
        </w:div>
        <w:div w:id="1937208921">
          <w:marLeft w:val="0"/>
          <w:marRight w:val="0"/>
          <w:marTop w:val="0"/>
          <w:marBottom w:val="0"/>
          <w:divBdr>
            <w:top w:val="none" w:sz="0" w:space="0" w:color="auto"/>
            <w:left w:val="none" w:sz="0" w:space="0" w:color="auto"/>
            <w:bottom w:val="none" w:sz="0" w:space="0" w:color="auto"/>
            <w:right w:val="none" w:sz="0" w:space="0" w:color="auto"/>
          </w:divBdr>
          <w:divsChild>
            <w:div w:id="1916087782">
              <w:marLeft w:val="0"/>
              <w:marRight w:val="0"/>
              <w:marTop w:val="0"/>
              <w:marBottom w:val="0"/>
              <w:divBdr>
                <w:top w:val="none" w:sz="0" w:space="0" w:color="auto"/>
                <w:left w:val="none" w:sz="0" w:space="0" w:color="auto"/>
                <w:bottom w:val="none" w:sz="0" w:space="0" w:color="auto"/>
                <w:right w:val="none" w:sz="0" w:space="0" w:color="auto"/>
              </w:divBdr>
            </w:div>
          </w:divsChild>
        </w:div>
        <w:div w:id="1539581312">
          <w:marLeft w:val="0"/>
          <w:marRight w:val="0"/>
          <w:marTop w:val="0"/>
          <w:marBottom w:val="0"/>
          <w:divBdr>
            <w:top w:val="none" w:sz="0" w:space="0" w:color="auto"/>
            <w:left w:val="none" w:sz="0" w:space="0" w:color="auto"/>
            <w:bottom w:val="none" w:sz="0" w:space="0" w:color="auto"/>
            <w:right w:val="none" w:sz="0" w:space="0" w:color="auto"/>
          </w:divBdr>
        </w:div>
        <w:div w:id="668142721">
          <w:marLeft w:val="0"/>
          <w:marRight w:val="0"/>
          <w:marTop w:val="0"/>
          <w:marBottom w:val="0"/>
          <w:divBdr>
            <w:top w:val="none" w:sz="0" w:space="0" w:color="auto"/>
            <w:left w:val="none" w:sz="0" w:space="0" w:color="auto"/>
            <w:bottom w:val="none" w:sz="0" w:space="0" w:color="auto"/>
            <w:right w:val="none" w:sz="0" w:space="0" w:color="auto"/>
          </w:divBdr>
          <w:divsChild>
            <w:div w:id="941911345">
              <w:marLeft w:val="0"/>
              <w:marRight w:val="0"/>
              <w:marTop w:val="0"/>
              <w:marBottom w:val="0"/>
              <w:divBdr>
                <w:top w:val="none" w:sz="0" w:space="0" w:color="auto"/>
                <w:left w:val="none" w:sz="0" w:space="0" w:color="auto"/>
                <w:bottom w:val="none" w:sz="0" w:space="0" w:color="auto"/>
                <w:right w:val="none" w:sz="0" w:space="0" w:color="auto"/>
              </w:divBdr>
            </w:div>
          </w:divsChild>
        </w:div>
        <w:div w:id="1028989495">
          <w:marLeft w:val="0"/>
          <w:marRight w:val="0"/>
          <w:marTop w:val="300"/>
          <w:marBottom w:val="0"/>
          <w:divBdr>
            <w:top w:val="none" w:sz="0" w:space="0" w:color="auto"/>
            <w:left w:val="none" w:sz="0" w:space="0" w:color="auto"/>
            <w:bottom w:val="none" w:sz="0" w:space="0" w:color="auto"/>
            <w:right w:val="none" w:sz="0" w:space="0" w:color="auto"/>
          </w:divBdr>
          <w:divsChild>
            <w:div w:id="1005592550">
              <w:marLeft w:val="0"/>
              <w:marRight w:val="0"/>
              <w:marTop w:val="0"/>
              <w:marBottom w:val="0"/>
              <w:divBdr>
                <w:top w:val="none" w:sz="0" w:space="0" w:color="auto"/>
                <w:left w:val="none" w:sz="0" w:space="0" w:color="auto"/>
                <w:bottom w:val="none" w:sz="0" w:space="0" w:color="auto"/>
                <w:right w:val="none" w:sz="0" w:space="0" w:color="auto"/>
              </w:divBdr>
              <w:divsChild>
                <w:div w:id="1173716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40096">
          <w:marLeft w:val="0"/>
          <w:marRight w:val="0"/>
          <w:marTop w:val="300"/>
          <w:marBottom w:val="0"/>
          <w:divBdr>
            <w:top w:val="none" w:sz="0" w:space="0" w:color="auto"/>
            <w:left w:val="none" w:sz="0" w:space="0" w:color="auto"/>
            <w:bottom w:val="none" w:sz="0" w:space="0" w:color="auto"/>
            <w:right w:val="none" w:sz="0" w:space="0" w:color="auto"/>
          </w:divBdr>
          <w:divsChild>
            <w:div w:id="1351646433">
              <w:marLeft w:val="0"/>
              <w:marRight w:val="0"/>
              <w:marTop w:val="0"/>
              <w:marBottom w:val="0"/>
              <w:divBdr>
                <w:top w:val="none" w:sz="0" w:space="0" w:color="auto"/>
                <w:left w:val="none" w:sz="0" w:space="0" w:color="auto"/>
                <w:bottom w:val="none" w:sz="0" w:space="0" w:color="auto"/>
                <w:right w:val="none" w:sz="0" w:space="0" w:color="auto"/>
              </w:divBdr>
              <w:divsChild>
                <w:div w:id="582833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6204">
          <w:marLeft w:val="0"/>
          <w:marRight w:val="0"/>
          <w:marTop w:val="300"/>
          <w:marBottom w:val="0"/>
          <w:divBdr>
            <w:top w:val="none" w:sz="0" w:space="0" w:color="auto"/>
            <w:left w:val="none" w:sz="0" w:space="0" w:color="auto"/>
            <w:bottom w:val="none" w:sz="0" w:space="0" w:color="auto"/>
            <w:right w:val="none" w:sz="0" w:space="0" w:color="auto"/>
          </w:divBdr>
          <w:divsChild>
            <w:div w:id="1163009288">
              <w:marLeft w:val="0"/>
              <w:marRight w:val="0"/>
              <w:marTop w:val="0"/>
              <w:marBottom w:val="0"/>
              <w:divBdr>
                <w:top w:val="none" w:sz="0" w:space="0" w:color="auto"/>
                <w:left w:val="none" w:sz="0" w:space="0" w:color="auto"/>
                <w:bottom w:val="none" w:sz="0" w:space="0" w:color="auto"/>
                <w:right w:val="none" w:sz="0" w:space="0" w:color="auto"/>
              </w:divBdr>
              <w:divsChild>
                <w:div w:id="1321227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472685">
          <w:marLeft w:val="0"/>
          <w:marRight w:val="0"/>
          <w:marTop w:val="300"/>
          <w:marBottom w:val="0"/>
          <w:divBdr>
            <w:top w:val="none" w:sz="0" w:space="0" w:color="auto"/>
            <w:left w:val="none" w:sz="0" w:space="0" w:color="auto"/>
            <w:bottom w:val="none" w:sz="0" w:space="0" w:color="auto"/>
            <w:right w:val="none" w:sz="0" w:space="0" w:color="auto"/>
          </w:divBdr>
          <w:divsChild>
            <w:div w:id="1601646192">
              <w:marLeft w:val="0"/>
              <w:marRight w:val="0"/>
              <w:marTop w:val="0"/>
              <w:marBottom w:val="0"/>
              <w:divBdr>
                <w:top w:val="none" w:sz="0" w:space="0" w:color="auto"/>
                <w:left w:val="none" w:sz="0" w:space="0" w:color="auto"/>
                <w:bottom w:val="none" w:sz="0" w:space="0" w:color="auto"/>
                <w:right w:val="none" w:sz="0" w:space="0" w:color="auto"/>
              </w:divBdr>
              <w:divsChild>
                <w:div w:id="32382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936302">
      <w:bodyDiv w:val="1"/>
      <w:marLeft w:val="0"/>
      <w:marRight w:val="0"/>
      <w:marTop w:val="0"/>
      <w:marBottom w:val="0"/>
      <w:divBdr>
        <w:top w:val="none" w:sz="0" w:space="0" w:color="auto"/>
        <w:left w:val="none" w:sz="0" w:space="0" w:color="auto"/>
        <w:bottom w:val="none" w:sz="0" w:space="0" w:color="auto"/>
        <w:right w:val="none" w:sz="0" w:space="0" w:color="auto"/>
      </w:divBdr>
      <w:divsChild>
        <w:div w:id="1016422393">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2127313408">
          <w:marLeft w:val="0"/>
          <w:marRight w:val="0"/>
          <w:marTop w:val="0"/>
          <w:marBottom w:val="0"/>
          <w:divBdr>
            <w:top w:val="none" w:sz="0" w:space="0" w:color="auto"/>
            <w:left w:val="none" w:sz="0" w:space="0" w:color="auto"/>
            <w:bottom w:val="none" w:sz="0" w:space="0" w:color="auto"/>
            <w:right w:val="none" w:sz="0" w:space="0" w:color="auto"/>
          </w:divBdr>
        </w:div>
        <w:div w:id="1392537860">
          <w:marLeft w:val="0"/>
          <w:marRight w:val="0"/>
          <w:marTop w:val="0"/>
          <w:marBottom w:val="0"/>
          <w:divBdr>
            <w:top w:val="none" w:sz="0" w:space="0" w:color="auto"/>
            <w:left w:val="none" w:sz="0" w:space="0" w:color="auto"/>
            <w:bottom w:val="none" w:sz="0" w:space="0" w:color="auto"/>
            <w:right w:val="none" w:sz="0" w:space="0" w:color="auto"/>
          </w:divBdr>
          <w:divsChild>
            <w:div w:id="720985770">
              <w:marLeft w:val="0"/>
              <w:marRight w:val="0"/>
              <w:marTop w:val="0"/>
              <w:marBottom w:val="0"/>
              <w:divBdr>
                <w:top w:val="none" w:sz="0" w:space="0" w:color="auto"/>
                <w:left w:val="none" w:sz="0" w:space="0" w:color="auto"/>
                <w:bottom w:val="none" w:sz="0" w:space="0" w:color="auto"/>
                <w:right w:val="none" w:sz="0" w:space="0" w:color="auto"/>
              </w:divBdr>
            </w:div>
          </w:divsChild>
        </w:div>
        <w:div w:id="1202476423">
          <w:marLeft w:val="0"/>
          <w:marRight w:val="0"/>
          <w:marTop w:val="0"/>
          <w:marBottom w:val="0"/>
          <w:divBdr>
            <w:top w:val="none" w:sz="0" w:space="0" w:color="auto"/>
            <w:left w:val="none" w:sz="0" w:space="0" w:color="auto"/>
            <w:bottom w:val="none" w:sz="0" w:space="0" w:color="auto"/>
            <w:right w:val="none" w:sz="0" w:space="0" w:color="auto"/>
          </w:divBdr>
        </w:div>
        <w:div w:id="265431082">
          <w:marLeft w:val="0"/>
          <w:marRight w:val="0"/>
          <w:marTop w:val="0"/>
          <w:marBottom w:val="0"/>
          <w:divBdr>
            <w:top w:val="none" w:sz="0" w:space="0" w:color="auto"/>
            <w:left w:val="none" w:sz="0" w:space="0" w:color="auto"/>
            <w:bottom w:val="none" w:sz="0" w:space="0" w:color="auto"/>
            <w:right w:val="none" w:sz="0" w:space="0" w:color="auto"/>
          </w:divBdr>
          <w:divsChild>
            <w:div w:id="874274156">
              <w:marLeft w:val="0"/>
              <w:marRight w:val="0"/>
              <w:marTop w:val="0"/>
              <w:marBottom w:val="0"/>
              <w:divBdr>
                <w:top w:val="none" w:sz="0" w:space="0" w:color="auto"/>
                <w:left w:val="none" w:sz="0" w:space="0" w:color="auto"/>
                <w:bottom w:val="none" w:sz="0" w:space="0" w:color="auto"/>
                <w:right w:val="none" w:sz="0" w:space="0" w:color="auto"/>
              </w:divBdr>
            </w:div>
          </w:divsChild>
        </w:div>
        <w:div w:id="1479951882">
          <w:marLeft w:val="0"/>
          <w:marRight w:val="0"/>
          <w:marTop w:val="0"/>
          <w:marBottom w:val="0"/>
          <w:divBdr>
            <w:top w:val="none" w:sz="0" w:space="0" w:color="auto"/>
            <w:left w:val="none" w:sz="0" w:space="0" w:color="auto"/>
            <w:bottom w:val="none" w:sz="0" w:space="0" w:color="auto"/>
            <w:right w:val="none" w:sz="0" w:space="0" w:color="auto"/>
          </w:divBdr>
        </w:div>
        <w:div w:id="1991669027">
          <w:marLeft w:val="0"/>
          <w:marRight w:val="0"/>
          <w:marTop w:val="0"/>
          <w:marBottom w:val="0"/>
          <w:divBdr>
            <w:top w:val="none" w:sz="0" w:space="0" w:color="auto"/>
            <w:left w:val="none" w:sz="0" w:space="0" w:color="auto"/>
            <w:bottom w:val="none" w:sz="0" w:space="0" w:color="auto"/>
            <w:right w:val="none" w:sz="0" w:space="0" w:color="auto"/>
          </w:divBdr>
          <w:divsChild>
            <w:div w:id="442924314">
              <w:marLeft w:val="0"/>
              <w:marRight w:val="0"/>
              <w:marTop w:val="0"/>
              <w:marBottom w:val="0"/>
              <w:divBdr>
                <w:top w:val="none" w:sz="0" w:space="0" w:color="auto"/>
                <w:left w:val="none" w:sz="0" w:space="0" w:color="auto"/>
                <w:bottom w:val="none" w:sz="0" w:space="0" w:color="auto"/>
                <w:right w:val="none" w:sz="0" w:space="0" w:color="auto"/>
              </w:divBdr>
            </w:div>
          </w:divsChild>
        </w:div>
        <w:div w:id="2017073976">
          <w:marLeft w:val="0"/>
          <w:marRight w:val="0"/>
          <w:marTop w:val="0"/>
          <w:marBottom w:val="0"/>
          <w:divBdr>
            <w:top w:val="none" w:sz="0" w:space="0" w:color="auto"/>
            <w:left w:val="none" w:sz="0" w:space="0" w:color="auto"/>
            <w:bottom w:val="none" w:sz="0" w:space="0" w:color="auto"/>
            <w:right w:val="none" w:sz="0" w:space="0" w:color="auto"/>
          </w:divBdr>
        </w:div>
        <w:div w:id="1916279173">
          <w:marLeft w:val="0"/>
          <w:marRight w:val="0"/>
          <w:marTop w:val="0"/>
          <w:marBottom w:val="0"/>
          <w:divBdr>
            <w:top w:val="none" w:sz="0" w:space="0" w:color="auto"/>
            <w:left w:val="none" w:sz="0" w:space="0" w:color="auto"/>
            <w:bottom w:val="none" w:sz="0" w:space="0" w:color="auto"/>
            <w:right w:val="none" w:sz="0" w:space="0" w:color="auto"/>
          </w:divBdr>
          <w:divsChild>
            <w:div w:id="1107703037">
              <w:marLeft w:val="0"/>
              <w:marRight w:val="0"/>
              <w:marTop w:val="0"/>
              <w:marBottom w:val="0"/>
              <w:divBdr>
                <w:top w:val="none" w:sz="0" w:space="0" w:color="auto"/>
                <w:left w:val="none" w:sz="0" w:space="0" w:color="auto"/>
                <w:bottom w:val="none" w:sz="0" w:space="0" w:color="auto"/>
                <w:right w:val="none" w:sz="0" w:space="0" w:color="auto"/>
              </w:divBdr>
            </w:div>
          </w:divsChild>
        </w:div>
        <w:div w:id="244844791">
          <w:marLeft w:val="0"/>
          <w:marRight w:val="0"/>
          <w:marTop w:val="0"/>
          <w:marBottom w:val="0"/>
          <w:divBdr>
            <w:top w:val="none" w:sz="0" w:space="0" w:color="auto"/>
            <w:left w:val="none" w:sz="0" w:space="0" w:color="auto"/>
            <w:bottom w:val="none" w:sz="0" w:space="0" w:color="auto"/>
            <w:right w:val="none" w:sz="0" w:space="0" w:color="auto"/>
          </w:divBdr>
        </w:div>
        <w:div w:id="719478209">
          <w:marLeft w:val="0"/>
          <w:marRight w:val="0"/>
          <w:marTop w:val="0"/>
          <w:marBottom w:val="0"/>
          <w:divBdr>
            <w:top w:val="none" w:sz="0" w:space="0" w:color="auto"/>
            <w:left w:val="none" w:sz="0" w:space="0" w:color="auto"/>
            <w:bottom w:val="none" w:sz="0" w:space="0" w:color="auto"/>
            <w:right w:val="none" w:sz="0" w:space="0" w:color="auto"/>
          </w:divBdr>
          <w:divsChild>
            <w:div w:id="69238590">
              <w:marLeft w:val="0"/>
              <w:marRight w:val="0"/>
              <w:marTop w:val="0"/>
              <w:marBottom w:val="0"/>
              <w:divBdr>
                <w:top w:val="none" w:sz="0" w:space="0" w:color="auto"/>
                <w:left w:val="none" w:sz="0" w:space="0" w:color="auto"/>
                <w:bottom w:val="none" w:sz="0" w:space="0" w:color="auto"/>
                <w:right w:val="none" w:sz="0" w:space="0" w:color="auto"/>
              </w:divBdr>
            </w:div>
          </w:divsChild>
        </w:div>
        <w:div w:id="1756435761">
          <w:marLeft w:val="0"/>
          <w:marRight w:val="0"/>
          <w:marTop w:val="0"/>
          <w:marBottom w:val="0"/>
          <w:divBdr>
            <w:top w:val="none" w:sz="0" w:space="0" w:color="auto"/>
            <w:left w:val="none" w:sz="0" w:space="0" w:color="auto"/>
            <w:bottom w:val="none" w:sz="0" w:space="0" w:color="auto"/>
            <w:right w:val="none" w:sz="0" w:space="0" w:color="auto"/>
          </w:divBdr>
        </w:div>
        <w:div w:id="1060322565">
          <w:marLeft w:val="0"/>
          <w:marRight w:val="0"/>
          <w:marTop w:val="0"/>
          <w:marBottom w:val="0"/>
          <w:divBdr>
            <w:top w:val="none" w:sz="0" w:space="0" w:color="auto"/>
            <w:left w:val="none" w:sz="0" w:space="0" w:color="auto"/>
            <w:bottom w:val="none" w:sz="0" w:space="0" w:color="auto"/>
            <w:right w:val="none" w:sz="0" w:space="0" w:color="auto"/>
          </w:divBdr>
          <w:divsChild>
            <w:div w:id="1991979497">
              <w:marLeft w:val="0"/>
              <w:marRight w:val="0"/>
              <w:marTop w:val="0"/>
              <w:marBottom w:val="0"/>
              <w:divBdr>
                <w:top w:val="none" w:sz="0" w:space="0" w:color="auto"/>
                <w:left w:val="none" w:sz="0" w:space="0" w:color="auto"/>
                <w:bottom w:val="none" w:sz="0" w:space="0" w:color="auto"/>
                <w:right w:val="none" w:sz="0" w:space="0" w:color="auto"/>
              </w:divBdr>
            </w:div>
          </w:divsChild>
        </w:div>
        <w:div w:id="1206023476">
          <w:marLeft w:val="0"/>
          <w:marRight w:val="0"/>
          <w:marTop w:val="300"/>
          <w:marBottom w:val="0"/>
          <w:divBdr>
            <w:top w:val="none" w:sz="0" w:space="0" w:color="auto"/>
            <w:left w:val="none" w:sz="0" w:space="0" w:color="auto"/>
            <w:bottom w:val="none" w:sz="0" w:space="0" w:color="auto"/>
            <w:right w:val="none" w:sz="0" w:space="0" w:color="auto"/>
          </w:divBdr>
          <w:divsChild>
            <w:div w:id="539440557">
              <w:marLeft w:val="0"/>
              <w:marRight w:val="0"/>
              <w:marTop w:val="0"/>
              <w:marBottom w:val="0"/>
              <w:divBdr>
                <w:top w:val="none" w:sz="0" w:space="0" w:color="auto"/>
                <w:left w:val="none" w:sz="0" w:space="0" w:color="auto"/>
                <w:bottom w:val="none" w:sz="0" w:space="0" w:color="auto"/>
                <w:right w:val="none" w:sz="0" w:space="0" w:color="auto"/>
              </w:divBdr>
              <w:divsChild>
                <w:div w:id="3003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21174">
          <w:marLeft w:val="0"/>
          <w:marRight w:val="0"/>
          <w:marTop w:val="300"/>
          <w:marBottom w:val="0"/>
          <w:divBdr>
            <w:top w:val="none" w:sz="0" w:space="0" w:color="auto"/>
            <w:left w:val="none" w:sz="0" w:space="0" w:color="auto"/>
            <w:bottom w:val="none" w:sz="0" w:space="0" w:color="auto"/>
            <w:right w:val="none" w:sz="0" w:space="0" w:color="auto"/>
          </w:divBdr>
          <w:divsChild>
            <w:div w:id="755714763">
              <w:marLeft w:val="0"/>
              <w:marRight w:val="0"/>
              <w:marTop w:val="0"/>
              <w:marBottom w:val="0"/>
              <w:divBdr>
                <w:top w:val="none" w:sz="0" w:space="0" w:color="auto"/>
                <w:left w:val="none" w:sz="0" w:space="0" w:color="auto"/>
                <w:bottom w:val="none" w:sz="0" w:space="0" w:color="auto"/>
                <w:right w:val="none" w:sz="0" w:space="0" w:color="auto"/>
              </w:divBdr>
              <w:divsChild>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6155167">
          <w:marLeft w:val="0"/>
          <w:marRight w:val="0"/>
          <w:marTop w:val="300"/>
          <w:marBottom w:val="0"/>
          <w:divBdr>
            <w:top w:val="none" w:sz="0" w:space="0" w:color="auto"/>
            <w:left w:val="none" w:sz="0" w:space="0" w:color="auto"/>
            <w:bottom w:val="none" w:sz="0" w:space="0" w:color="auto"/>
            <w:right w:val="none" w:sz="0" w:space="0" w:color="auto"/>
          </w:divBdr>
          <w:divsChild>
            <w:div w:id="1413549435">
              <w:marLeft w:val="0"/>
              <w:marRight w:val="0"/>
              <w:marTop w:val="0"/>
              <w:marBottom w:val="0"/>
              <w:divBdr>
                <w:top w:val="none" w:sz="0" w:space="0" w:color="auto"/>
                <w:left w:val="none" w:sz="0" w:space="0" w:color="auto"/>
                <w:bottom w:val="none" w:sz="0" w:space="0" w:color="auto"/>
                <w:right w:val="none" w:sz="0" w:space="0" w:color="auto"/>
              </w:divBdr>
              <w:divsChild>
                <w:div w:id="853765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103529">
          <w:marLeft w:val="0"/>
          <w:marRight w:val="0"/>
          <w:marTop w:val="300"/>
          <w:marBottom w:val="0"/>
          <w:divBdr>
            <w:top w:val="none" w:sz="0" w:space="0" w:color="auto"/>
            <w:left w:val="none" w:sz="0" w:space="0" w:color="auto"/>
            <w:bottom w:val="none" w:sz="0" w:space="0" w:color="auto"/>
            <w:right w:val="none" w:sz="0" w:space="0" w:color="auto"/>
          </w:divBdr>
          <w:divsChild>
            <w:div w:id="1610818881">
              <w:marLeft w:val="0"/>
              <w:marRight w:val="0"/>
              <w:marTop w:val="0"/>
              <w:marBottom w:val="0"/>
              <w:divBdr>
                <w:top w:val="none" w:sz="0" w:space="0" w:color="auto"/>
                <w:left w:val="none" w:sz="0" w:space="0" w:color="auto"/>
                <w:bottom w:val="none" w:sz="0" w:space="0" w:color="auto"/>
                <w:right w:val="none" w:sz="0" w:space="0" w:color="auto"/>
              </w:divBdr>
              <w:divsChild>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1324660">
      <w:bodyDiv w:val="1"/>
      <w:marLeft w:val="0"/>
      <w:marRight w:val="0"/>
      <w:marTop w:val="0"/>
      <w:marBottom w:val="0"/>
      <w:divBdr>
        <w:top w:val="none" w:sz="0" w:space="0" w:color="auto"/>
        <w:left w:val="none" w:sz="0" w:space="0" w:color="auto"/>
        <w:bottom w:val="none" w:sz="0" w:space="0" w:color="auto"/>
        <w:right w:val="none" w:sz="0" w:space="0" w:color="auto"/>
      </w:divBdr>
    </w:div>
    <w:div w:id="682246747">
      <w:bodyDiv w:val="1"/>
      <w:marLeft w:val="0"/>
      <w:marRight w:val="0"/>
      <w:marTop w:val="0"/>
      <w:marBottom w:val="0"/>
      <w:divBdr>
        <w:top w:val="none" w:sz="0" w:space="0" w:color="auto"/>
        <w:left w:val="none" w:sz="0" w:space="0" w:color="auto"/>
        <w:bottom w:val="none" w:sz="0" w:space="0" w:color="auto"/>
        <w:right w:val="none" w:sz="0" w:space="0" w:color="auto"/>
      </w:divBdr>
      <w:divsChild>
        <w:div w:id="1394087344">
          <w:marLeft w:val="0"/>
          <w:marRight w:val="0"/>
          <w:marTop w:val="0"/>
          <w:marBottom w:val="0"/>
          <w:divBdr>
            <w:top w:val="none" w:sz="0" w:space="0" w:color="auto"/>
            <w:left w:val="none" w:sz="0" w:space="0" w:color="auto"/>
            <w:bottom w:val="none" w:sz="0" w:space="0" w:color="auto"/>
            <w:right w:val="none" w:sz="0" w:space="0" w:color="auto"/>
          </w:divBdr>
        </w:div>
        <w:div w:id="2089037110">
          <w:marLeft w:val="0"/>
          <w:marRight w:val="0"/>
          <w:marTop w:val="0"/>
          <w:marBottom w:val="0"/>
          <w:divBdr>
            <w:top w:val="none" w:sz="0" w:space="0" w:color="auto"/>
            <w:left w:val="none" w:sz="0" w:space="0" w:color="auto"/>
            <w:bottom w:val="none" w:sz="0" w:space="0" w:color="auto"/>
            <w:right w:val="none" w:sz="0" w:space="0" w:color="auto"/>
          </w:divBdr>
          <w:divsChild>
            <w:div w:id="512034026">
              <w:marLeft w:val="0"/>
              <w:marRight w:val="0"/>
              <w:marTop w:val="0"/>
              <w:marBottom w:val="0"/>
              <w:divBdr>
                <w:top w:val="none" w:sz="0" w:space="0" w:color="auto"/>
                <w:left w:val="none" w:sz="0" w:space="0" w:color="auto"/>
                <w:bottom w:val="none" w:sz="0" w:space="0" w:color="auto"/>
                <w:right w:val="none" w:sz="0" w:space="0" w:color="auto"/>
              </w:divBdr>
            </w:div>
          </w:divsChild>
        </w:div>
        <w:div w:id="369839922">
          <w:marLeft w:val="0"/>
          <w:marRight w:val="0"/>
          <w:marTop w:val="0"/>
          <w:marBottom w:val="0"/>
          <w:divBdr>
            <w:top w:val="none" w:sz="0" w:space="0" w:color="auto"/>
            <w:left w:val="none" w:sz="0" w:space="0" w:color="auto"/>
            <w:bottom w:val="none" w:sz="0" w:space="0" w:color="auto"/>
            <w:right w:val="none" w:sz="0" w:space="0" w:color="auto"/>
          </w:divBdr>
        </w:div>
        <w:div w:id="3552548">
          <w:marLeft w:val="0"/>
          <w:marRight w:val="0"/>
          <w:marTop w:val="0"/>
          <w:marBottom w:val="0"/>
          <w:divBdr>
            <w:top w:val="none" w:sz="0" w:space="0" w:color="auto"/>
            <w:left w:val="none" w:sz="0" w:space="0" w:color="auto"/>
            <w:bottom w:val="none" w:sz="0" w:space="0" w:color="auto"/>
            <w:right w:val="none" w:sz="0" w:space="0" w:color="auto"/>
          </w:divBdr>
          <w:divsChild>
            <w:div w:id="1209612328">
              <w:marLeft w:val="0"/>
              <w:marRight w:val="0"/>
              <w:marTop w:val="0"/>
              <w:marBottom w:val="0"/>
              <w:divBdr>
                <w:top w:val="none" w:sz="0" w:space="0" w:color="auto"/>
                <w:left w:val="none" w:sz="0" w:space="0" w:color="auto"/>
                <w:bottom w:val="none" w:sz="0" w:space="0" w:color="auto"/>
                <w:right w:val="none" w:sz="0" w:space="0" w:color="auto"/>
              </w:divBdr>
            </w:div>
          </w:divsChild>
        </w:div>
        <w:div w:id="1349521480">
          <w:marLeft w:val="0"/>
          <w:marRight w:val="0"/>
          <w:marTop w:val="0"/>
          <w:marBottom w:val="0"/>
          <w:divBdr>
            <w:top w:val="none" w:sz="0" w:space="0" w:color="auto"/>
            <w:left w:val="none" w:sz="0" w:space="0" w:color="auto"/>
            <w:bottom w:val="none" w:sz="0" w:space="0" w:color="auto"/>
            <w:right w:val="none" w:sz="0" w:space="0" w:color="auto"/>
          </w:divBdr>
        </w:div>
        <w:div w:id="1509248607">
          <w:marLeft w:val="0"/>
          <w:marRight w:val="0"/>
          <w:marTop w:val="0"/>
          <w:marBottom w:val="0"/>
          <w:divBdr>
            <w:top w:val="none" w:sz="0" w:space="0" w:color="auto"/>
            <w:left w:val="none" w:sz="0" w:space="0" w:color="auto"/>
            <w:bottom w:val="none" w:sz="0" w:space="0" w:color="auto"/>
            <w:right w:val="none" w:sz="0" w:space="0" w:color="auto"/>
          </w:divBdr>
          <w:divsChild>
            <w:div w:id="705561899">
              <w:marLeft w:val="0"/>
              <w:marRight w:val="0"/>
              <w:marTop w:val="0"/>
              <w:marBottom w:val="0"/>
              <w:divBdr>
                <w:top w:val="none" w:sz="0" w:space="0" w:color="auto"/>
                <w:left w:val="none" w:sz="0" w:space="0" w:color="auto"/>
                <w:bottom w:val="none" w:sz="0" w:space="0" w:color="auto"/>
                <w:right w:val="none" w:sz="0" w:space="0" w:color="auto"/>
              </w:divBdr>
            </w:div>
          </w:divsChild>
        </w:div>
        <w:div w:id="935284189">
          <w:marLeft w:val="0"/>
          <w:marRight w:val="0"/>
          <w:marTop w:val="0"/>
          <w:marBottom w:val="0"/>
          <w:divBdr>
            <w:top w:val="none" w:sz="0" w:space="0" w:color="auto"/>
            <w:left w:val="none" w:sz="0" w:space="0" w:color="auto"/>
            <w:bottom w:val="none" w:sz="0" w:space="0" w:color="auto"/>
            <w:right w:val="none" w:sz="0" w:space="0" w:color="auto"/>
          </w:divBdr>
        </w:div>
        <w:div w:id="1189875204">
          <w:marLeft w:val="0"/>
          <w:marRight w:val="0"/>
          <w:marTop w:val="0"/>
          <w:marBottom w:val="0"/>
          <w:divBdr>
            <w:top w:val="none" w:sz="0" w:space="0" w:color="auto"/>
            <w:left w:val="none" w:sz="0" w:space="0" w:color="auto"/>
            <w:bottom w:val="none" w:sz="0" w:space="0" w:color="auto"/>
            <w:right w:val="none" w:sz="0" w:space="0" w:color="auto"/>
          </w:divBdr>
          <w:divsChild>
            <w:div w:id="1226799031">
              <w:marLeft w:val="0"/>
              <w:marRight w:val="0"/>
              <w:marTop w:val="0"/>
              <w:marBottom w:val="0"/>
              <w:divBdr>
                <w:top w:val="none" w:sz="0" w:space="0" w:color="auto"/>
                <w:left w:val="none" w:sz="0" w:space="0" w:color="auto"/>
                <w:bottom w:val="none" w:sz="0" w:space="0" w:color="auto"/>
                <w:right w:val="none" w:sz="0" w:space="0" w:color="auto"/>
              </w:divBdr>
            </w:div>
          </w:divsChild>
        </w:div>
        <w:div w:id="1301034849">
          <w:marLeft w:val="0"/>
          <w:marRight w:val="0"/>
          <w:marTop w:val="0"/>
          <w:marBottom w:val="0"/>
          <w:divBdr>
            <w:top w:val="none" w:sz="0" w:space="0" w:color="auto"/>
            <w:left w:val="none" w:sz="0" w:space="0" w:color="auto"/>
            <w:bottom w:val="none" w:sz="0" w:space="0" w:color="auto"/>
            <w:right w:val="none" w:sz="0" w:space="0" w:color="auto"/>
          </w:divBdr>
        </w:div>
        <w:div w:id="1269969939">
          <w:marLeft w:val="0"/>
          <w:marRight w:val="0"/>
          <w:marTop w:val="0"/>
          <w:marBottom w:val="0"/>
          <w:divBdr>
            <w:top w:val="none" w:sz="0" w:space="0" w:color="auto"/>
            <w:left w:val="none" w:sz="0" w:space="0" w:color="auto"/>
            <w:bottom w:val="none" w:sz="0" w:space="0" w:color="auto"/>
            <w:right w:val="none" w:sz="0" w:space="0" w:color="auto"/>
          </w:divBdr>
          <w:divsChild>
            <w:div w:id="278338984">
              <w:marLeft w:val="0"/>
              <w:marRight w:val="0"/>
              <w:marTop w:val="0"/>
              <w:marBottom w:val="0"/>
              <w:divBdr>
                <w:top w:val="none" w:sz="0" w:space="0" w:color="auto"/>
                <w:left w:val="none" w:sz="0" w:space="0" w:color="auto"/>
                <w:bottom w:val="none" w:sz="0" w:space="0" w:color="auto"/>
                <w:right w:val="none" w:sz="0" w:space="0" w:color="auto"/>
              </w:divBdr>
            </w:div>
          </w:divsChild>
        </w:div>
        <w:div w:id="1214733038">
          <w:marLeft w:val="0"/>
          <w:marRight w:val="0"/>
          <w:marTop w:val="0"/>
          <w:marBottom w:val="0"/>
          <w:divBdr>
            <w:top w:val="none" w:sz="0" w:space="0" w:color="auto"/>
            <w:left w:val="none" w:sz="0" w:space="0" w:color="auto"/>
            <w:bottom w:val="none" w:sz="0" w:space="0" w:color="auto"/>
            <w:right w:val="none" w:sz="0" w:space="0" w:color="auto"/>
          </w:divBdr>
        </w:div>
        <w:div w:id="682245172">
          <w:marLeft w:val="0"/>
          <w:marRight w:val="0"/>
          <w:marTop w:val="0"/>
          <w:marBottom w:val="0"/>
          <w:divBdr>
            <w:top w:val="none" w:sz="0" w:space="0" w:color="auto"/>
            <w:left w:val="none" w:sz="0" w:space="0" w:color="auto"/>
            <w:bottom w:val="none" w:sz="0" w:space="0" w:color="auto"/>
            <w:right w:val="none" w:sz="0" w:space="0" w:color="auto"/>
          </w:divBdr>
          <w:divsChild>
            <w:div w:id="246810829">
              <w:marLeft w:val="0"/>
              <w:marRight w:val="0"/>
              <w:marTop w:val="0"/>
              <w:marBottom w:val="0"/>
              <w:divBdr>
                <w:top w:val="none" w:sz="0" w:space="0" w:color="auto"/>
                <w:left w:val="none" w:sz="0" w:space="0" w:color="auto"/>
                <w:bottom w:val="none" w:sz="0" w:space="0" w:color="auto"/>
                <w:right w:val="none" w:sz="0" w:space="0" w:color="auto"/>
              </w:divBdr>
            </w:div>
          </w:divsChild>
        </w:div>
        <w:div w:id="1115059610">
          <w:marLeft w:val="0"/>
          <w:marRight w:val="0"/>
          <w:marTop w:val="0"/>
          <w:marBottom w:val="0"/>
          <w:divBdr>
            <w:top w:val="none" w:sz="0" w:space="0" w:color="auto"/>
            <w:left w:val="none" w:sz="0" w:space="0" w:color="auto"/>
            <w:bottom w:val="none" w:sz="0" w:space="0" w:color="auto"/>
            <w:right w:val="none" w:sz="0" w:space="0" w:color="auto"/>
          </w:divBdr>
        </w:div>
        <w:div w:id="243492816">
          <w:marLeft w:val="0"/>
          <w:marRight w:val="0"/>
          <w:marTop w:val="0"/>
          <w:marBottom w:val="0"/>
          <w:divBdr>
            <w:top w:val="none" w:sz="0" w:space="0" w:color="auto"/>
            <w:left w:val="none" w:sz="0" w:space="0" w:color="auto"/>
            <w:bottom w:val="none" w:sz="0" w:space="0" w:color="auto"/>
            <w:right w:val="none" w:sz="0" w:space="0" w:color="auto"/>
          </w:divBdr>
          <w:divsChild>
            <w:div w:id="817067747">
              <w:marLeft w:val="0"/>
              <w:marRight w:val="0"/>
              <w:marTop w:val="0"/>
              <w:marBottom w:val="0"/>
              <w:divBdr>
                <w:top w:val="none" w:sz="0" w:space="0" w:color="auto"/>
                <w:left w:val="none" w:sz="0" w:space="0" w:color="auto"/>
                <w:bottom w:val="none" w:sz="0" w:space="0" w:color="auto"/>
                <w:right w:val="none" w:sz="0" w:space="0" w:color="auto"/>
              </w:divBdr>
            </w:div>
          </w:divsChild>
        </w:div>
        <w:div w:id="858785687">
          <w:marLeft w:val="0"/>
          <w:marRight w:val="0"/>
          <w:marTop w:val="300"/>
          <w:marBottom w:val="0"/>
          <w:divBdr>
            <w:top w:val="none" w:sz="0" w:space="0" w:color="auto"/>
            <w:left w:val="none" w:sz="0" w:space="0" w:color="auto"/>
            <w:bottom w:val="none" w:sz="0" w:space="0" w:color="auto"/>
            <w:right w:val="none" w:sz="0" w:space="0" w:color="auto"/>
          </w:divBdr>
          <w:divsChild>
            <w:div w:id="55469475">
              <w:marLeft w:val="0"/>
              <w:marRight w:val="0"/>
              <w:marTop w:val="0"/>
              <w:marBottom w:val="0"/>
              <w:divBdr>
                <w:top w:val="none" w:sz="0" w:space="0" w:color="auto"/>
                <w:left w:val="none" w:sz="0" w:space="0" w:color="auto"/>
                <w:bottom w:val="none" w:sz="0" w:space="0" w:color="auto"/>
                <w:right w:val="none" w:sz="0" w:space="0" w:color="auto"/>
              </w:divBdr>
              <w:divsChild>
                <w:div w:id="81968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1021224">
          <w:marLeft w:val="0"/>
          <w:marRight w:val="0"/>
          <w:marTop w:val="300"/>
          <w:marBottom w:val="0"/>
          <w:divBdr>
            <w:top w:val="none" w:sz="0" w:space="0" w:color="auto"/>
            <w:left w:val="none" w:sz="0" w:space="0" w:color="auto"/>
            <w:bottom w:val="none" w:sz="0" w:space="0" w:color="auto"/>
            <w:right w:val="none" w:sz="0" w:space="0" w:color="auto"/>
          </w:divBdr>
          <w:divsChild>
            <w:div w:id="1258058544">
              <w:marLeft w:val="0"/>
              <w:marRight w:val="0"/>
              <w:marTop w:val="0"/>
              <w:marBottom w:val="0"/>
              <w:divBdr>
                <w:top w:val="none" w:sz="0" w:space="0" w:color="auto"/>
                <w:left w:val="none" w:sz="0" w:space="0" w:color="auto"/>
                <w:bottom w:val="none" w:sz="0" w:space="0" w:color="auto"/>
                <w:right w:val="none" w:sz="0" w:space="0" w:color="auto"/>
              </w:divBdr>
              <w:divsChild>
                <w:div w:id="63125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258828">
          <w:marLeft w:val="0"/>
          <w:marRight w:val="0"/>
          <w:marTop w:val="300"/>
          <w:marBottom w:val="0"/>
          <w:divBdr>
            <w:top w:val="none" w:sz="0" w:space="0" w:color="auto"/>
            <w:left w:val="none" w:sz="0" w:space="0" w:color="auto"/>
            <w:bottom w:val="none" w:sz="0" w:space="0" w:color="auto"/>
            <w:right w:val="none" w:sz="0" w:space="0" w:color="auto"/>
          </w:divBdr>
          <w:divsChild>
            <w:div w:id="247464777">
              <w:marLeft w:val="0"/>
              <w:marRight w:val="0"/>
              <w:marTop w:val="0"/>
              <w:marBottom w:val="0"/>
              <w:divBdr>
                <w:top w:val="none" w:sz="0" w:space="0" w:color="auto"/>
                <w:left w:val="none" w:sz="0" w:space="0" w:color="auto"/>
                <w:bottom w:val="none" w:sz="0" w:space="0" w:color="auto"/>
                <w:right w:val="none" w:sz="0" w:space="0" w:color="auto"/>
              </w:divBdr>
              <w:divsChild>
                <w:div w:id="62693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377470">
          <w:marLeft w:val="0"/>
          <w:marRight w:val="0"/>
          <w:marTop w:val="300"/>
          <w:marBottom w:val="0"/>
          <w:divBdr>
            <w:top w:val="none" w:sz="0" w:space="0" w:color="auto"/>
            <w:left w:val="none" w:sz="0" w:space="0" w:color="auto"/>
            <w:bottom w:val="none" w:sz="0" w:space="0" w:color="auto"/>
            <w:right w:val="none" w:sz="0" w:space="0" w:color="auto"/>
          </w:divBdr>
          <w:divsChild>
            <w:div w:id="430972642">
              <w:marLeft w:val="0"/>
              <w:marRight w:val="0"/>
              <w:marTop w:val="0"/>
              <w:marBottom w:val="0"/>
              <w:divBdr>
                <w:top w:val="none" w:sz="0" w:space="0" w:color="auto"/>
                <w:left w:val="none" w:sz="0" w:space="0" w:color="auto"/>
                <w:bottom w:val="none" w:sz="0" w:space="0" w:color="auto"/>
                <w:right w:val="none" w:sz="0" w:space="0" w:color="auto"/>
              </w:divBdr>
              <w:divsChild>
                <w:div w:id="716126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3484780">
      <w:bodyDiv w:val="1"/>
      <w:marLeft w:val="0"/>
      <w:marRight w:val="0"/>
      <w:marTop w:val="0"/>
      <w:marBottom w:val="0"/>
      <w:divBdr>
        <w:top w:val="none" w:sz="0" w:space="0" w:color="auto"/>
        <w:left w:val="none" w:sz="0" w:space="0" w:color="auto"/>
        <w:bottom w:val="none" w:sz="0" w:space="0" w:color="auto"/>
        <w:right w:val="none" w:sz="0" w:space="0" w:color="auto"/>
      </w:divBdr>
      <w:divsChild>
        <w:div w:id="1664820750">
          <w:marLeft w:val="0"/>
          <w:marRight w:val="0"/>
          <w:marTop w:val="0"/>
          <w:marBottom w:val="0"/>
          <w:divBdr>
            <w:top w:val="none" w:sz="0" w:space="0" w:color="auto"/>
            <w:left w:val="none" w:sz="0" w:space="0" w:color="auto"/>
            <w:bottom w:val="none" w:sz="0" w:space="0" w:color="auto"/>
            <w:right w:val="none" w:sz="0" w:space="0" w:color="auto"/>
          </w:divBdr>
        </w:div>
        <w:div w:id="540871707">
          <w:marLeft w:val="0"/>
          <w:marRight w:val="0"/>
          <w:marTop w:val="0"/>
          <w:marBottom w:val="0"/>
          <w:divBdr>
            <w:top w:val="none" w:sz="0" w:space="0" w:color="auto"/>
            <w:left w:val="none" w:sz="0" w:space="0" w:color="auto"/>
            <w:bottom w:val="none" w:sz="0" w:space="0" w:color="auto"/>
            <w:right w:val="none" w:sz="0" w:space="0" w:color="auto"/>
          </w:divBdr>
          <w:divsChild>
            <w:div w:id="1937713169">
              <w:marLeft w:val="0"/>
              <w:marRight w:val="0"/>
              <w:marTop w:val="0"/>
              <w:marBottom w:val="0"/>
              <w:divBdr>
                <w:top w:val="none" w:sz="0" w:space="0" w:color="auto"/>
                <w:left w:val="none" w:sz="0" w:space="0" w:color="auto"/>
                <w:bottom w:val="none" w:sz="0" w:space="0" w:color="auto"/>
                <w:right w:val="none" w:sz="0" w:space="0" w:color="auto"/>
              </w:divBdr>
            </w:div>
          </w:divsChild>
        </w:div>
        <w:div w:id="2026204042">
          <w:marLeft w:val="0"/>
          <w:marRight w:val="0"/>
          <w:marTop w:val="0"/>
          <w:marBottom w:val="0"/>
          <w:divBdr>
            <w:top w:val="none" w:sz="0" w:space="0" w:color="auto"/>
            <w:left w:val="none" w:sz="0" w:space="0" w:color="auto"/>
            <w:bottom w:val="none" w:sz="0" w:space="0" w:color="auto"/>
            <w:right w:val="none" w:sz="0" w:space="0" w:color="auto"/>
          </w:divBdr>
        </w:div>
        <w:div w:id="714430338">
          <w:marLeft w:val="0"/>
          <w:marRight w:val="0"/>
          <w:marTop w:val="0"/>
          <w:marBottom w:val="0"/>
          <w:divBdr>
            <w:top w:val="none" w:sz="0" w:space="0" w:color="auto"/>
            <w:left w:val="none" w:sz="0" w:space="0" w:color="auto"/>
            <w:bottom w:val="none" w:sz="0" w:space="0" w:color="auto"/>
            <w:right w:val="none" w:sz="0" w:space="0" w:color="auto"/>
          </w:divBdr>
          <w:divsChild>
            <w:div w:id="1200359255">
              <w:marLeft w:val="0"/>
              <w:marRight w:val="0"/>
              <w:marTop w:val="0"/>
              <w:marBottom w:val="0"/>
              <w:divBdr>
                <w:top w:val="none" w:sz="0" w:space="0" w:color="auto"/>
                <w:left w:val="none" w:sz="0" w:space="0" w:color="auto"/>
                <w:bottom w:val="none" w:sz="0" w:space="0" w:color="auto"/>
                <w:right w:val="none" w:sz="0" w:space="0" w:color="auto"/>
              </w:divBdr>
            </w:div>
          </w:divsChild>
        </w:div>
        <w:div w:id="879055345">
          <w:marLeft w:val="0"/>
          <w:marRight w:val="0"/>
          <w:marTop w:val="0"/>
          <w:marBottom w:val="0"/>
          <w:divBdr>
            <w:top w:val="none" w:sz="0" w:space="0" w:color="auto"/>
            <w:left w:val="none" w:sz="0" w:space="0" w:color="auto"/>
            <w:bottom w:val="none" w:sz="0" w:space="0" w:color="auto"/>
            <w:right w:val="none" w:sz="0" w:space="0" w:color="auto"/>
          </w:divBdr>
        </w:div>
        <w:div w:id="2003779442">
          <w:marLeft w:val="0"/>
          <w:marRight w:val="0"/>
          <w:marTop w:val="0"/>
          <w:marBottom w:val="0"/>
          <w:divBdr>
            <w:top w:val="none" w:sz="0" w:space="0" w:color="auto"/>
            <w:left w:val="none" w:sz="0" w:space="0" w:color="auto"/>
            <w:bottom w:val="none" w:sz="0" w:space="0" w:color="auto"/>
            <w:right w:val="none" w:sz="0" w:space="0" w:color="auto"/>
          </w:divBdr>
          <w:divsChild>
            <w:div w:id="614825983">
              <w:marLeft w:val="0"/>
              <w:marRight w:val="0"/>
              <w:marTop w:val="0"/>
              <w:marBottom w:val="0"/>
              <w:divBdr>
                <w:top w:val="none" w:sz="0" w:space="0" w:color="auto"/>
                <w:left w:val="none" w:sz="0" w:space="0" w:color="auto"/>
                <w:bottom w:val="none" w:sz="0" w:space="0" w:color="auto"/>
                <w:right w:val="none" w:sz="0" w:space="0" w:color="auto"/>
              </w:divBdr>
            </w:div>
          </w:divsChild>
        </w:div>
        <w:div w:id="594018374">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sChild>
            <w:div w:id="234626467">
              <w:marLeft w:val="0"/>
              <w:marRight w:val="0"/>
              <w:marTop w:val="0"/>
              <w:marBottom w:val="0"/>
              <w:divBdr>
                <w:top w:val="none" w:sz="0" w:space="0" w:color="auto"/>
                <w:left w:val="none" w:sz="0" w:space="0" w:color="auto"/>
                <w:bottom w:val="none" w:sz="0" w:space="0" w:color="auto"/>
                <w:right w:val="none" w:sz="0" w:space="0" w:color="auto"/>
              </w:divBdr>
            </w:div>
          </w:divsChild>
        </w:div>
        <w:div w:id="1565070955">
          <w:marLeft w:val="0"/>
          <w:marRight w:val="0"/>
          <w:marTop w:val="0"/>
          <w:marBottom w:val="0"/>
          <w:divBdr>
            <w:top w:val="none" w:sz="0" w:space="0" w:color="auto"/>
            <w:left w:val="none" w:sz="0" w:space="0" w:color="auto"/>
            <w:bottom w:val="none" w:sz="0" w:space="0" w:color="auto"/>
            <w:right w:val="none" w:sz="0" w:space="0" w:color="auto"/>
          </w:divBdr>
        </w:div>
        <w:div w:id="783813891">
          <w:marLeft w:val="0"/>
          <w:marRight w:val="0"/>
          <w:marTop w:val="0"/>
          <w:marBottom w:val="0"/>
          <w:divBdr>
            <w:top w:val="none" w:sz="0" w:space="0" w:color="auto"/>
            <w:left w:val="none" w:sz="0" w:space="0" w:color="auto"/>
            <w:bottom w:val="none" w:sz="0" w:space="0" w:color="auto"/>
            <w:right w:val="none" w:sz="0" w:space="0" w:color="auto"/>
          </w:divBdr>
          <w:divsChild>
            <w:div w:id="464852201">
              <w:marLeft w:val="0"/>
              <w:marRight w:val="0"/>
              <w:marTop w:val="0"/>
              <w:marBottom w:val="0"/>
              <w:divBdr>
                <w:top w:val="none" w:sz="0" w:space="0" w:color="auto"/>
                <w:left w:val="none" w:sz="0" w:space="0" w:color="auto"/>
                <w:bottom w:val="none" w:sz="0" w:space="0" w:color="auto"/>
                <w:right w:val="none" w:sz="0" w:space="0" w:color="auto"/>
              </w:divBdr>
            </w:div>
          </w:divsChild>
        </w:div>
        <w:div w:id="782727623">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sChild>
            <w:div w:id="1630670405">
              <w:marLeft w:val="0"/>
              <w:marRight w:val="0"/>
              <w:marTop w:val="0"/>
              <w:marBottom w:val="0"/>
              <w:divBdr>
                <w:top w:val="none" w:sz="0" w:space="0" w:color="auto"/>
                <w:left w:val="none" w:sz="0" w:space="0" w:color="auto"/>
                <w:bottom w:val="none" w:sz="0" w:space="0" w:color="auto"/>
                <w:right w:val="none" w:sz="0" w:space="0" w:color="auto"/>
              </w:divBdr>
            </w:div>
          </w:divsChild>
        </w:div>
        <w:div w:id="1111978300">
          <w:marLeft w:val="0"/>
          <w:marRight w:val="0"/>
          <w:marTop w:val="0"/>
          <w:marBottom w:val="0"/>
          <w:divBdr>
            <w:top w:val="none" w:sz="0" w:space="0" w:color="auto"/>
            <w:left w:val="none" w:sz="0" w:space="0" w:color="auto"/>
            <w:bottom w:val="none" w:sz="0" w:space="0" w:color="auto"/>
            <w:right w:val="none" w:sz="0" w:space="0" w:color="auto"/>
          </w:divBdr>
        </w:div>
        <w:div w:id="1424768056">
          <w:marLeft w:val="0"/>
          <w:marRight w:val="0"/>
          <w:marTop w:val="0"/>
          <w:marBottom w:val="0"/>
          <w:divBdr>
            <w:top w:val="none" w:sz="0" w:space="0" w:color="auto"/>
            <w:left w:val="none" w:sz="0" w:space="0" w:color="auto"/>
            <w:bottom w:val="none" w:sz="0" w:space="0" w:color="auto"/>
            <w:right w:val="none" w:sz="0" w:space="0" w:color="auto"/>
          </w:divBdr>
          <w:divsChild>
            <w:div w:id="684674826">
              <w:marLeft w:val="0"/>
              <w:marRight w:val="0"/>
              <w:marTop w:val="0"/>
              <w:marBottom w:val="0"/>
              <w:divBdr>
                <w:top w:val="none" w:sz="0" w:space="0" w:color="auto"/>
                <w:left w:val="none" w:sz="0" w:space="0" w:color="auto"/>
                <w:bottom w:val="none" w:sz="0" w:space="0" w:color="auto"/>
                <w:right w:val="none" w:sz="0" w:space="0" w:color="auto"/>
              </w:divBdr>
            </w:div>
          </w:divsChild>
        </w:div>
        <w:div w:id="2092924729">
          <w:marLeft w:val="0"/>
          <w:marRight w:val="0"/>
          <w:marTop w:val="300"/>
          <w:marBottom w:val="0"/>
          <w:divBdr>
            <w:top w:val="none" w:sz="0" w:space="0" w:color="auto"/>
            <w:left w:val="none" w:sz="0" w:space="0" w:color="auto"/>
            <w:bottom w:val="none" w:sz="0" w:space="0" w:color="auto"/>
            <w:right w:val="none" w:sz="0" w:space="0" w:color="auto"/>
          </w:divBdr>
          <w:divsChild>
            <w:div w:id="1123378900">
              <w:marLeft w:val="0"/>
              <w:marRight w:val="0"/>
              <w:marTop w:val="0"/>
              <w:marBottom w:val="0"/>
              <w:divBdr>
                <w:top w:val="none" w:sz="0" w:space="0" w:color="auto"/>
                <w:left w:val="none" w:sz="0" w:space="0" w:color="auto"/>
                <w:bottom w:val="none" w:sz="0" w:space="0" w:color="auto"/>
                <w:right w:val="none" w:sz="0" w:space="0" w:color="auto"/>
              </w:divBdr>
              <w:divsChild>
                <w:div w:id="10168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49118">
          <w:marLeft w:val="0"/>
          <w:marRight w:val="0"/>
          <w:marTop w:val="300"/>
          <w:marBottom w:val="0"/>
          <w:divBdr>
            <w:top w:val="none" w:sz="0" w:space="0" w:color="auto"/>
            <w:left w:val="none" w:sz="0" w:space="0" w:color="auto"/>
            <w:bottom w:val="none" w:sz="0" w:space="0" w:color="auto"/>
            <w:right w:val="none" w:sz="0" w:space="0" w:color="auto"/>
          </w:divBdr>
          <w:divsChild>
            <w:div w:id="1516655427">
              <w:marLeft w:val="0"/>
              <w:marRight w:val="0"/>
              <w:marTop w:val="0"/>
              <w:marBottom w:val="0"/>
              <w:divBdr>
                <w:top w:val="none" w:sz="0" w:space="0" w:color="auto"/>
                <w:left w:val="none" w:sz="0" w:space="0" w:color="auto"/>
                <w:bottom w:val="none" w:sz="0" w:space="0" w:color="auto"/>
                <w:right w:val="none" w:sz="0" w:space="0" w:color="auto"/>
              </w:divBdr>
              <w:divsChild>
                <w:div w:id="1795057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595322">
          <w:marLeft w:val="0"/>
          <w:marRight w:val="0"/>
          <w:marTop w:val="300"/>
          <w:marBottom w:val="0"/>
          <w:divBdr>
            <w:top w:val="none" w:sz="0" w:space="0" w:color="auto"/>
            <w:left w:val="none" w:sz="0" w:space="0" w:color="auto"/>
            <w:bottom w:val="none" w:sz="0" w:space="0" w:color="auto"/>
            <w:right w:val="none" w:sz="0" w:space="0" w:color="auto"/>
          </w:divBdr>
          <w:divsChild>
            <w:div w:id="415202654">
              <w:marLeft w:val="0"/>
              <w:marRight w:val="0"/>
              <w:marTop w:val="0"/>
              <w:marBottom w:val="0"/>
              <w:divBdr>
                <w:top w:val="none" w:sz="0" w:space="0" w:color="auto"/>
                <w:left w:val="none" w:sz="0" w:space="0" w:color="auto"/>
                <w:bottom w:val="none" w:sz="0" w:space="0" w:color="auto"/>
                <w:right w:val="none" w:sz="0" w:space="0" w:color="auto"/>
              </w:divBdr>
              <w:divsChild>
                <w:div w:id="1747219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536225">
          <w:marLeft w:val="0"/>
          <w:marRight w:val="0"/>
          <w:marTop w:val="300"/>
          <w:marBottom w:val="0"/>
          <w:divBdr>
            <w:top w:val="none" w:sz="0" w:space="0" w:color="auto"/>
            <w:left w:val="none" w:sz="0" w:space="0" w:color="auto"/>
            <w:bottom w:val="none" w:sz="0" w:space="0" w:color="auto"/>
            <w:right w:val="none" w:sz="0" w:space="0" w:color="auto"/>
          </w:divBdr>
          <w:divsChild>
            <w:div w:id="540242071">
              <w:marLeft w:val="0"/>
              <w:marRight w:val="0"/>
              <w:marTop w:val="0"/>
              <w:marBottom w:val="0"/>
              <w:divBdr>
                <w:top w:val="none" w:sz="0" w:space="0" w:color="auto"/>
                <w:left w:val="none" w:sz="0" w:space="0" w:color="auto"/>
                <w:bottom w:val="none" w:sz="0" w:space="0" w:color="auto"/>
                <w:right w:val="none" w:sz="0" w:space="0" w:color="auto"/>
              </w:divBdr>
              <w:divsChild>
                <w:div w:id="251401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6448817">
      <w:bodyDiv w:val="1"/>
      <w:marLeft w:val="0"/>
      <w:marRight w:val="0"/>
      <w:marTop w:val="0"/>
      <w:marBottom w:val="0"/>
      <w:divBdr>
        <w:top w:val="none" w:sz="0" w:space="0" w:color="auto"/>
        <w:left w:val="none" w:sz="0" w:space="0" w:color="auto"/>
        <w:bottom w:val="none" w:sz="0" w:space="0" w:color="auto"/>
        <w:right w:val="none" w:sz="0" w:space="0" w:color="auto"/>
      </w:divBdr>
      <w:divsChild>
        <w:div w:id="79106683">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334768551">
          <w:marLeft w:val="0"/>
          <w:marRight w:val="0"/>
          <w:marTop w:val="0"/>
          <w:marBottom w:val="0"/>
          <w:divBdr>
            <w:top w:val="none" w:sz="0" w:space="0" w:color="auto"/>
            <w:left w:val="none" w:sz="0" w:space="0" w:color="auto"/>
            <w:bottom w:val="none" w:sz="0" w:space="0" w:color="auto"/>
            <w:right w:val="none" w:sz="0" w:space="0" w:color="auto"/>
          </w:divBdr>
          <w:divsChild>
            <w:div w:id="190337847">
              <w:marLeft w:val="0"/>
              <w:marRight w:val="0"/>
              <w:marTop w:val="0"/>
              <w:marBottom w:val="0"/>
              <w:divBdr>
                <w:top w:val="none" w:sz="0" w:space="0" w:color="auto"/>
                <w:left w:val="none" w:sz="0" w:space="0" w:color="auto"/>
                <w:bottom w:val="none" w:sz="0" w:space="0" w:color="auto"/>
                <w:right w:val="none" w:sz="0" w:space="0" w:color="auto"/>
              </w:divBdr>
            </w:div>
          </w:divsChild>
        </w:div>
        <w:div w:id="573053217">
          <w:marLeft w:val="0"/>
          <w:marRight w:val="0"/>
          <w:marTop w:val="0"/>
          <w:marBottom w:val="0"/>
          <w:divBdr>
            <w:top w:val="none" w:sz="0" w:space="0" w:color="auto"/>
            <w:left w:val="none" w:sz="0" w:space="0" w:color="auto"/>
            <w:bottom w:val="none" w:sz="0" w:space="0" w:color="auto"/>
            <w:right w:val="none" w:sz="0" w:space="0" w:color="auto"/>
          </w:divBdr>
        </w:div>
        <w:div w:id="591937043">
          <w:marLeft w:val="0"/>
          <w:marRight w:val="0"/>
          <w:marTop w:val="0"/>
          <w:marBottom w:val="0"/>
          <w:divBdr>
            <w:top w:val="none" w:sz="0" w:space="0" w:color="auto"/>
            <w:left w:val="none" w:sz="0" w:space="0" w:color="auto"/>
            <w:bottom w:val="none" w:sz="0" w:space="0" w:color="auto"/>
            <w:right w:val="none" w:sz="0" w:space="0" w:color="auto"/>
          </w:divBdr>
        </w:div>
        <w:div w:id="885066006">
          <w:marLeft w:val="0"/>
          <w:marRight w:val="0"/>
          <w:marTop w:val="0"/>
          <w:marBottom w:val="0"/>
          <w:divBdr>
            <w:top w:val="none" w:sz="0" w:space="0" w:color="auto"/>
            <w:left w:val="none" w:sz="0" w:space="0" w:color="auto"/>
            <w:bottom w:val="none" w:sz="0" w:space="0" w:color="auto"/>
            <w:right w:val="none" w:sz="0" w:space="0" w:color="auto"/>
          </w:divBdr>
          <w:divsChild>
            <w:div w:id="1156611532">
              <w:marLeft w:val="0"/>
              <w:marRight w:val="0"/>
              <w:marTop w:val="0"/>
              <w:marBottom w:val="0"/>
              <w:divBdr>
                <w:top w:val="none" w:sz="0" w:space="0" w:color="auto"/>
                <w:left w:val="none" w:sz="0" w:space="0" w:color="auto"/>
                <w:bottom w:val="none" w:sz="0" w:space="0" w:color="auto"/>
                <w:right w:val="none" w:sz="0" w:space="0" w:color="auto"/>
              </w:divBdr>
            </w:div>
          </w:divsChild>
        </w:div>
        <w:div w:id="887568038">
          <w:marLeft w:val="0"/>
          <w:marRight w:val="0"/>
          <w:marTop w:val="0"/>
          <w:marBottom w:val="0"/>
          <w:divBdr>
            <w:top w:val="none" w:sz="0" w:space="0" w:color="auto"/>
            <w:left w:val="none" w:sz="0" w:space="0" w:color="auto"/>
            <w:bottom w:val="none" w:sz="0" w:space="0" w:color="auto"/>
            <w:right w:val="none" w:sz="0" w:space="0" w:color="auto"/>
          </w:divBdr>
          <w:divsChild>
            <w:div w:id="508327872">
              <w:marLeft w:val="0"/>
              <w:marRight w:val="0"/>
              <w:marTop w:val="0"/>
              <w:marBottom w:val="0"/>
              <w:divBdr>
                <w:top w:val="none" w:sz="0" w:space="0" w:color="auto"/>
                <w:left w:val="none" w:sz="0" w:space="0" w:color="auto"/>
                <w:bottom w:val="none" w:sz="0" w:space="0" w:color="auto"/>
                <w:right w:val="none" w:sz="0" w:space="0" w:color="auto"/>
              </w:divBdr>
            </w:div>
          </w:divsChild>
        </w:div>
        <w:div w:id="1140997442">
          <w:marLeft w:val="0"/>
          <w:marRight w:val="0"/>
          <w:marTop w:val="300"/>
          <w:marBottom w:val="0"/>
          <w:divBdr>
            <w:top w:val="none" w:sz="0" w:space="0" w:color="auto"/>
            <w:left w:val="none" w:sz="0" w:space="0" w:color="auto"/>
            <w:bottom w:val="none" w:sz="0" w:space="0" w:color="auto"/>
            <w:right w:val="none" w:sz="0" w:space="0" w:color="auto"/>
          </w:divBdr>
          <w:divsChild>
            <w:div w:id="1920483841">
              <w:marLeft w:val="0"/>
              <w:marRight w:val="0"/>
              <w:marTop w:val="0"/>
              <w:marBottom w:val="0"/>
              <w:divBdr>
                <w:top w:val="none" w:sz="0" w:space="0" w:color="auto"/>
                <w:left w:val="none" w:sz="0" w:space="0" w:color="auto"/>
                <w:bottom w:val="none" w:sz="0" w:space="0" w:color="auto"/>
                <w:right w:val="none" w:sz="0" w:space="0" w:color="auto"/>
              </w:divBdr>
              <w:divsChild>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468052">
          <w:marLeft w:val="0"/>
          <w:marRight w:val="0"/>
          <w:marTop w:val="300"/>
          <w:marBottom w:val="0"/>
          <w:divBdr>
            <w:top w:val="none" w:sz="0" w:space="0" w:color="auto"/>
            <w:left w:val="none" w:sz="0" w:space="0" w:color="auto"/>
            <w:bottom w:val="none" w:sz="0" w:space="0" w:color="auto"/>
            <w:right w:val="none" w:sz="0" w:space="0" w:color="auto"/>
          </w:divBdr>
          <w:divsChild>
            <w:div w:id="1057897858">
              <w:marLeft w:val="0"/>
              <w:marRight w:val="0"/>
              <w:marTop w:val="0"/>
              <w:marBottom w:val="0"/>
              <w:divBdr>
                <w:top w:val="none" w:sz="0" w:space="0" w:color="auto"/>
                <w:left w:val="none" w:sz="0" w:space="0" w:color="auto"/>
                <w:bottom w:val="none" w:sz="0" w:space="0" w:color="auto"/>
                <w:right w:val="none" w:sz="0" w:space="0" w:color="auto"/>
              </w:divBdr>
              <w:divsChild>
                <w:div w:id="939794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292454">
          <w:marLeft w:val="0"/>
          <w:marRight w:val="0"/>
          <w:marTop w:val="300"/>
          <w:marBottom w:val="0"/>
          <w:divBdr>
            <w:top w:val="none" w:sz="0" w:space="0" w:color="auto"/>
            <w:left w:val="none" w:sz="0" w:space="0" w:color="auto"/>
            <w:bottom w:val="none" w:sz="0" w:space="0" w:color="auto"/>
            <w:right w:val="none" w:sz="0" w:space="0" w:color="auto"/>
          </w:divBdr>
          <w:divsChild>
            <w:div w:id="484400680">
              <w:marLeft w:val="0"/>
              <w:marRight w:val="0"/>
              <w:marTop w:val="0"/>
              <w:marBottom w:val="0"/>
              <w:divBdr>
                <w:top w:val="none" w:sz="0" w:space="0" w:color="auto"/>
                <w:left w:val="none" w:sz="0" w:space="0" w:color="auto"/>
                <w:bottom w:val="none" w:sz="0" w:space="0" w:color="auto"/>
                <w:right w:val="none" w:sz="0" w:space="0" w:color="auto"/>
              </w:divBdr>
              <w:divsChild>
                <w:div w:id="152301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3989606">
          <w:marLeft w:val="0"/>
          <w:marRight w:val="0"/>
          <w:marTop w:val="0"/>
          <w:marBottom w:val="0"/>
          <w:divBdr>
            <w:top w:val="none" w:sz="0" w:space="0" w:color="auto"/>
            <w:left w:val="none" w:sz="0" w:space="0" w:color="auto"/>
            <w:bottom w:val="none" w:sz="0" w:space="0" w:color="auto"/>
            <w:right w:val="none" w:sz="0" w:space="0" w:color="auto"/>
          </w:divBdr>
        </w:div>
        <w:div w:id="1335572556">
          <w:marLeft w:val="0"/>
          <w:marRight w:val="0"/>
          <w:marTop w:val="300"/>
          <w:marBottom w:val="0"/>
          <w:divBdr>
            <w:top w:val="none" w:sz="0" w:space="0" w:color="auto"/>
            <w:left w:val="none" w:sz="0" w:space="0" w:color="auto"/>
            <w:bottom w:val="none" w:sz="0" w:space="0" w:color="auto"/>
            <w:right w:val="none" w:sz="0" w:space="0" w:color="auto"/>
          </w:divBdr>
          <w:divsChild>
            <w:div w:id="607389438">
              <w:marLeft w:val="0"/>
              <w:marRight w:val="0"/>
              <w:marTop w:val="0"/>
              <w:marBottom w:val="0"/>
              <w:divBdr>
                <w:top w:val="none" w:sz="0" w:space="0" w:color="auto"/>
                <w:left w:val="none" w:sz="0" w:space="0" w:color="auto"/>
                <w:bottom w:val="none" w:sz="0" w:space="0" w:color="auto"/>
                <w:right w:val="none" w:sz="0" w:space="0" w:color="auto"/>
              </w:divBdr>
              <w:divsChild>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5539">
          <w:marLeft w:val="0"/>
          <w:marRight w:val="0"/>
          <w:marTop w:val="0"/>
          <w:marBottom w:val="0"/>
          <w:divBdr>
            <w:top w:val="none" w:sz="0" w:space="0" w:color="auto"/>
            <w:left w:val="none" w:sz="0" w:space="0" w:color="auto"/>
            <w:bottom w:val="none" w:sz="0" w:space="0" w:color="auto"/>
            <w:right w:val="none" w:sz="0" w:space="0" w:color="auto"/>
          </w:divBdr>
          <w:divsChild>
            <w:div w:id="261571594">
              <w:marLeft w:val="0"/>
              <w:marRight w:val="0"/>
              <w:marTop w:val="0"/>
              <w:marBottom w:val="0"/>
              <w:divBdr>
                <w:top w:val="none" w:sz="0" w:space="0" w:color="auto"/>
                <w:left w:val="none" w:sz="0" w:space="0" w:color="auto"/>
                <w:bottom w:val="none" w:sz="0" w:space="0" w:color="auto"/>
                <w:right w:val="none" w:sz="0" w:space="0" w:color="auto"/>
              </w:divBdr>
            </w:div>
          </w:divsChild>
        </w:div>
        <w:div w:id="1535996786">
          <w:marLeft w:val="0"/>
          <w:marRight w:val="0"/>
          <w:marTop w:val="0"/>
          <w:marBottom w:val="0"/>
          <w:divBdr>
            <w:top w:val="none" w:sz="0" w:space="0" w:color="auto"/>
            <w:left w:val="none" w:sz="0" w:space="0" w:color="auto"/>
            <w:bottom w:val="none" w:sz="0" w:space="0" w:color="auto"/>
            <w:right w:val="none" w:sz="0" w:space="0" w:color="auto"/>
          </w:divBdr>
          <w:divsChild>
            <w:div w:id="2124229664">
              <w:marLeft w:val="0"/>
              <w:marRight w:val="0"/>
              <w:marTop w:val="0"/>
              <w:marBottom w:val="0"/>
              <w:divBdr>
                <w:top w:val="none" w:sz="0" w:space="0" w:color="auto"/>
                <w:left w:val="none" w:sz="0" w:space="0" w:color="auto"/>
                <w:bottom w:val="none" w:sz="0" w:space="0" w:color="auto"/>
                <w:right w:val="none" w:sz="0" w:space="0" w:color="auto"/>
              </w:divBdr>
            </w:div>
          </w:divsChild>
        </w:div>
        <w:div w:id="1536040818">
          <w:marLeft w:val="0"/>
          <w:marRight w:val="0"/>
          <w:marTop w:val="0"/>
          <w:marBottom w:val="0"/>
          <w:divBdr>
            <w:top w:val="none" w:sz="0" w:space="0" w:color="auto"/>
            <w:left w:val="none" w:sz="0" w:space="0" w:color="auto"/>
            <w:bottom w:val="none" w:sz="0" w:space="0" w:color="auto"/>
            <w:right w:val="none" w:sz="0" w:space="0" w:color="auto"/>
          </w:divBdr>
          <w:divsChild>
            <w:div w:id="625310944">
              <w:marLeft w:val="0"/>
              <w:marRight w:val="0"/>
              <w:marTop w:val="0"/>
              <w:marBottom w:val="0"/>
              <w:divBdr>
                <w:top w:val="none" w:sz="0" w:space="0" w:color="auto"/>
                <w:left w:val="none" w:sz="0" w:space="0" w:color="auto"/>
                <w:bottom w:val="none" w:sz="0" w:space="0" w:color="auto"/>
                <w:right w:val="none" w:sz="0" w:space="0" w:color="auto"/>
              </w:divBdr>
            </w:div>
          </w:divsChild>
        </w:div>
        <w:div w:id="1995865207">
          <w:marLeft w:val="0"/>
          <w:marRight w:val="0"/>
          <w:marTop w:val="0"/>
          <w:marBottom w:val="0"/>
          <w:divBdr>
            <w:top w:val="none" w:sz="0" w:space="0" w:color="auto"/>
            <w:left w:val="none" w:sz="0" w:space="0" w:color="auto"/>
            <w:bottom w:val="none" w:sz="0" w:space="0" w:color="auto"/>
            <w:right w:val="none" w:sz="0" w:space="0" w:color="auto"/>
          </w:divBdr>
          <w:divsChild>
            <w:div w:id="404840348">
              <w:marLeft w:val="0"/>
              <w:marRight w:val="0"/>
              <w:marTop w:val="0"/>
              <w:marBottom w:val="0"/>
              <w:divBdr>
                <w:top w:val="none" w:sz="0" w:space="0" w:color="auto"/>
                <w:left w:val="none" w:sz="0" w:space="0" w:color="auto"/>
                <w:bottom w:val="none" w:sz="0" w:space="0" w:color="auto"/>
                <w:right w:val="none" w:sz="0" w:space="0" w:color="auto"/>
              </w:divBdr>
            </w:div>
          </w:divsChild>
        </w:div>
        <w:div w:id="2017725605">
          <w:marLeft w:val="0"/>
          <w:marRight w:val="0"/>
          <w:marTop w:val="0"/>
          <w:marBottom w:val="0"/>
          <w:divBdr>
            <w:top w:val="none" w:sz="0" w:space="0" w:color="auto"/>
            <w:left w:val="none" w:sz="0" w:space="0" w:color="auto"/>
            <w:bottom w:val="none" w:sz="0" w:space="0" w:color="auto"/>
            <w:right w:val="none" w:sz="0" w:space="0" w:color="auto"/>
          </w:divBdr>
        </w:div>
        <w:div w:id="2050569130">
          <w:marLeft w:val="0"/>
          <w:marRight w:val="0"/>
          <w:marTop w:val="0"/>
          <w:marBottom w:val="0"/>
          <w:divBdr>
            <w:top w:val="none" w:sz="0" w:space="0" w:color="auto"/>
            <w:left w:val="none" w:sz="0" w:space="0" w:color="auto"/>
            <w:bottom w:val="none" w:sz="0" w:space="0" w:color="auto"/>
            <w:right w:val="none" w:sz="0" w:space="0" w:color="auto"/>
          </w:divBdr>
        </w:div>
      </w:divsChild>
    </w:div>
    <w:div w:id="686561249">
      <w:bodyDiv w:val="1"/>
      <w:marLeft w:val="0"/>
      <w:marRight w:val="0"/>
      <w:marTop w:val="0"/>
      <w:marBottom w:val="0"/>
      <w:divBdr>
        <w:top w:val="none" w:sz="0" w:space="0" w:color="auto"/>
        <w:left w:val="none" w:sz="0" w:space="0" w:color="auto"/>
        <w:bottom w:val="none" w:sz="0" w:space="0" w:color="auto"/>
        <w:right w:val="none" w:sz="0" w:space="0" w:color="auto"/>
      </w:divBdr>
    </w:div>
    <w:div w:id="686834212">
      <w:bodyDiv w:val="1"/>
      <w:marLeft w:val="0"/>
      <w:marRight w:val="0"/>
      <w:marTop w:val="0"/>
      <w:marBottom w:val="0"/>
      <w:divBdr>
        <w:top w:val="none" w:sz="0" w:space="0" w:color="auto"/>
        <w:left w:val="none" w:sz="0" w:space="0" w:color="auto"/>
        <w:bottom w:val="none" w:sz="0" w:space="0" w:color="auto"/>
        <w:right w:val="none" w:sz="0" w:space="0" w:color="auto"/>
      </w:divBdr>
      <w:divsChild>
        <w:div w:id="1368332989">
          <w:marLeft w:val="0"/>
          <w:marRight w:val="0"/>
          <w:marTop w:val="0"/>
          <w:marBottom w:val="0"/>
          <w:divBdr>
            <w:top w:val="none" w:sz="0" w:space="0" w:color="auto"/>
            <w:left w:val="none" w:sz="0" w:space="0" w:color="auto"/>
            <w:bottom w:val="none" w:sz="0" w:space="0" w:color="auto"/>
            <w:right w:val="none" w:sz="0" w:space="0" w:color="auto"/>
          </w:divBdr>
        </w:div>
        <w:div w:id="257755383">
          <w:marLeft w:val="0"/>
          <w:marRight w:val="0"/>
          <w:marTop w:val="0"/>
          <w:marBottom w:val="0"/>
          <w:divBdr>
            <w:top w:val="none" w:sz="0" w:space="0" w:color="auto"/>
            <w:left w:val="none" w:sz="0" w:space="0" w:color="auto"/>
            <w:bottom w:val="none" w:sz="0" w:space="0" w:color="auto"/>
            <w:right w:val="none" w:sz="0" w:space="0" w:color="auto"/>
          </w:divBdr>
          <w:divsChild>
            <w:div w:id="1114448398">
              <w:marLeft w:val="0"/>
              <w:marRight w:val="0"/>
              <w:marTop w:val="0"/>
              <w:marBottom w:val="0"/>
              <w:divBdr>
                <w:top w:val="none" w:sz="0" w:space="0" w:color="auto"/>
                <w:left w:val="none" w:sz="0" w:space="0" w:color="auto"/>
                <w:bottom w:val="none" w:sz="0" w:space="0" w:color="auto"/>
                <w:right w:val="none" w:sz="0" w:space="0" w:color="auto"/>
              </w:divBdr>
            </w:div>
          </w:divsChild>
        </w:div>
        <w:div w:id="129633707">
          <w:marLeft w:val="0"/>
          <w:marRight w:val="0"/>
          <w:marTop w:val="0"/>
          <w:marBottom w:val="0"/>
          <w:divBdr>
            <w:top w:val="none" w:sz="0" w:space="0" w:color="auto"/>
            <w:left w:val="none" w:sz="0" w:space="0" w:color="auto"/>
            <w:bottom w:val="none" w:sz="0" w:space="0" w:color="auto"/>
            <w:right w:val="none" w:sz="0" w:space="0" w:color="auto"/>
          </w:divBdr>
        </w:div>
        <w:div w:id="1519269946">
          <w:marLeft w:val="0"/>
          <w:marRight w:val="0"/>
          <w:marTop w:val="0"/>
          <w:marBottom w:val="0"/>
          <w:divBdr>
            <w:top w:val="none" w:sz="0" w:space="0" w:color="auto"/>
            <w:left w:val="none" w:sz="0" w:space="0" w:color="auto"/>
            <w:bottom w:val="none" w:sz="0" w:space="0" w:color="auto"/>
            <w:right w:val="none" w:sz="0" w:space="0" w:color="auto"/>
          </w:divBdr>
          <w:divsChild>
            <w:div w:id="1424495129">
              <w:marLeft w:val="0"/>
              <w:marRight w:val="0"/>
              <w:marTop w:val="0"/>
              <w:marBottom w:val="0"/>
              <w:divBdr>
                <w:top w:val="none" w:sz="0" w:space="0" w:color="auto"/>
                <w:left w:val="none" w:sz="0" w:space="0" w:color="auto"/>
                <w:bottom w:val="none" w:sz="0" w:space="0" w:color="auto"/>
                <w:right w:val="none" w:sz="0" w:space="0" w:color="auto"/>
              </w:divBdr>
            </w:div>
          </w:divsChild>
        </w:div>
        <w:div w:id="784348947">
          <w:marLeft w:val="0"/>
          <w:marRight w:val="0"/>
          <w:marTop w:val="0"/>
          <w:marBottom w:val="0"/>
          <w:divBdr>
            <w:top w:val="none" w:sz="0" w:space="0" w:color="auto"/>
            <w:left w:val="none" w:sz="0" w:space="0" w:color="auto"/>
            <w:bottom w:val="none" w:sz="0" w:space="0" w:color="auto"/>
            <w:right w:val="none" w:sz="0" w:space="0" w:color="auto"/>
          </w:divBdr>
        </w:div>
        <w:div w:id="1414620538">
          <w:marLeft w:val="0"/>
          <w:marRight w:val="0"/>
          <w:marTop w:val="0"/>
          <w:marBottom w:val="0"/>
          <w:divBdr>
            <w:top w:val="none" w:sz="0" w:space="0" w:color="auto"/>
            <w:left w:val="none" w:sz="0" w:space="0" w:color="auto"/>
            <w:bottom w:val="none" w:sz="0" w:space="0" w:color="auto"/>
            <w:right w:val="none" w:sz="0" w:space="0" w:color="auto"/>
          </w:divBdr>
          <w:divsChild>
            <w:div w:id="1605724410">
              <w:marLeft w:val="0"/>
              <w:marRight w:val="0"/>
              <w:marTop w:val="0"/>
              <w:marBottom w:val="0"/>
              <w:divBdr>
                <w:top w:val="none" w:sz="0" w:space="0" w:color="auto"/>
                <w:left w:val="none" w:sz="0" w:space="0" w:color="auto"/>
                <w:bottom w:val="none" w:sz="0" w:space="0" w:color="auto"/>
                <w:right w:val="none" w:sz="0" w:space="0" w:color="auto"/>
              </w:divBdr>
            </w:div>
          </w:divsChild>
        </w:div>
        <w:div w:id="842743077">
          <w:marLeft w:val="0"/>
          <w:marRight w:val="0"/>
          <w:marTop w:val="0"/>
          <w:marBottom w:val="0"/>
          <w:divBdr>
            <w:top w:val="none" w:sz="0" w:space="0" w:color="auto"/>
            <w:left w:val="none" w:sz="0" w:space="0" w:color="auto"/>
            <w:bottom w:val="none" w:sz="0" w:space="0" w:color="auto"/>
            <w:right w:val="none" w:sz="0" w:space="0" w:color="auto"/>
          </w:divBdr>
        </w:div>
        <w:div w:id="1094589038">
          <w:marLeft w:val="0"/>
          <w:marRight w:val="0"/>
          <w:marTop w:val="0"/>
          <w:marBottom w:val="0"/>
          <w:divBdr>
            <w:top w:val="none" w:sz="0" w:space="0" w:color="auto"/>
            <w:left w:val="none" w:sz="0" w:space="0" w:color="auto"/>
            <w:bottom w:val="none" w:sz="0" w:space="0" w:color="auto"/>
            <w:right w:val="none" w:sz="0" w:space="0" w:color="auto"/>
          </w:divBdr>
          <w:divsChild>
            <w:div w:id="1179350393">
              <w:marLeft w:val="0"/>
              <w:marRight w:val="0"/>
              <w:marTop w:val="0"/>
              <w:marBottom w:val="0"/>
              <w:divBdr>
                <w:top w:val="none" w:sz="0" w:space="0" w:color="auto"/>
                <w:left w:val="none" w:sz="0" w:space="0" w:color="auto"/>
                <w:bottom w:val="none" w:sz="0" w:space="0" w:color="auto"/>
                <w:right w:val="none" w:sz="0" w:space="0" w:color="auto"/>
              </w:divBdr>
            </w:div>
          </w:divsChild>
        </w:div>
        <w:div w:id="177620595">
          <w:marLeft w:val="0"/>
          <w:marRight w:val="0"/>
          <w:marTop w:val="0"/>
          <w:marBottom w:val="0"/>
          <w:divBdr>
            <w:top w:val="none" w:sz="0" w:space="0" w:color="auto"/>
            <w:left w:val="none" w:sz="0" w:space="0" w:color="auto"/>
            <w:bottom w:val="none" w:sz="0" w:space="0" w:color="auto"/>
            <w:right w:val="none" w:sz="0" w:space="0" w:color="auto"/>
          </w:divBdr>
        </w:div>
        <w:div w:id="351028276">
          <w:marLeft w:val="0"/>
          <w:marRight w:val="0"/>
          <w:marTop w:val="0"/>
          <w:marBottom w:val="0"/>
          <w:divBdr>
            <w:top w:val="none" w:sz="0" w:space="0" w:color="auto"/>
            <w:left w:val="none" w:sz="0" w:space="0" w:color="auto"/>
            <w:bottom w:val="none" w:sz="0" w:space="0" w:color="auto"/>
            <w:right w:val="none" w:sz="0" w:space="0" w:color="auto"/>
          </w:divBdr>
          <w:divsChild>
            <w:div w:id="1470711677">
              <w:marLeft w:val="0"/>
              <w:marRight w:val="0"/>
              <w:marTop w:val="0"/>
              <w:marBottom w:val="0"/>
              <w:divBdr>
                <w:top w:val="none" w:sz="0" w:space="0" w:color="auto"/>
                <w:left w:val="none" w:sz="0" w:space="0" w:color="auto"/>
                <w:bottom w:val="none" w:sz="0" w:space="0" w:color="auto"/>
                <w:right w:val="none" w:sz="0" w:space="0" w:color="auto"/>
              </w:divBdr>
            </w:div>
          </w:divsChild>
        </w:div>
        <w:div w:id="659818135">
          <w:marLeft w:val="0"/>
          <w:marRight w:val="0"/>
          <w:marTop w:val="0"/>
          <w:marBottom w:val="0"/>
          <w:divBdr>
            <w:top w:val="none" w:sz="0" w:space="0" w:color="auto"/>
            <w:left w:val="none" w:sz="0" w:space="0" w:color="auto"/>
            <w:bottom w:val="none" w:sz="0" w:space="0" w:color="auto"/>
            <w:right w:val="none" w:sz="0" w:space="0" w:color="auto"/>
          </w:divBdr>
        </w:div>
        <w:div w:id="2046640447">
          <w:marLeft w:val="0"/>
          <w:marRight w:val="0"/>
          <w:marTop w:val="0"/>
          <w:marBottom w:val="0"/>
          <w:divBdr>
            <w:top w:val="none" w:sz="0" w:space="0" w:color="auto"/>
            <w:left w:val="none" w:sz="0" w:space="0" w:color="auto"/>
            <w:bottom w:val="none" w:sz="0" w:space="0" w:color="auto"/>
            <w:right w:val="none" w:sz="0" w:space="0" w:color="auto"/>
          </w:divBdr>
          <w:divsChild>
            <w:div w:id="1204831974">
              <w:marLeft w:val="0"/>
              <w:marRight w:val="0"/>
              <w:marTop w:val="0"/>
              <w:marBottom w:val="0"/>
              <w:divBdr>
                <w:top w:val="none" w:sz="0" w:space="0" w:color="auto"/>
                <w:left w:val="none" w:sz="0" w:space="0" w:color="auto"/>
                <w:bottom w:val="none" w:sz="0" w:space="0" w:color="auto"/>
                <w:right w:val="none" w:sz="0" w:space="0" w:color="auto"/>
              </w:divBdr>
            </w:div>
          </w:divsChild>
        </w:div>
        <w:div w:id="761950796">
          <w:marLeft w:val="0"/>
          <w:marRight w:val="0"/>
          <w:marTop w:val="0"/>
          <w:marBottom w:val="0"/>
          <w:divBdr>
            <w:top w:val="none" w:sz="0" w:space="0" w:color="auto"/>
            <w:left w:val="none" w:sz="0" w:space="0" w:color="auto"/>
            <w:bottom w:val="none" w:sz="0" w:space="0" w:color="auto"/>
            <w:right w:val="none" w:sz="0" w:space="0" w:color="auto"/>
          </w:divBdr>
        </w:div>
        <w:div w:id="714888251">
          <w:marLeft w:val="0"/>
          <w:marRight w:val="0"/>
          <w:marTop w:val="0"/>
          <w:marBottom w:val="0"/>
          <w:divBdr>
            <w:top w:val="none" w:sz="0" w:space="0" w:color="auto"/>
            <w:left w:val="none" w:sz="0" w:space="0" w:color="auto"/>
            <w:bottom w:val="none" w:sz="0" w:space="0" w:color="auto"/>
            <w:right w:val="none" w:sz="0" w:space="0" w:color="auto"/>
          </w:divBdr>
          <w:divsChild>
            <w:div w:id="170997958">
              <w:marLeft w:val="0"/>
              <w:marRight w:val="0"/>
              <w:marTop w:val="0"/>
              <w:marBottom w:val="0"/>
              <w:divBdr>
                <w:top w:val="none" w:sz="0" w:space="0" w:color="auto"/>
                <w:left w:val="none" w:sz="0" w:space="0" w:color="auto"/>
                <w:bottom w:val="none" w:sz="0" w:space="0" w:color="auto"/>
                <w:right w:val="none" w:sz="0" w:space="0" w:color="auto"/>
              </w:divBdr>
            </w:div>
          </w:divsChild>
        </w:div>
        <w:div w:id="398291146">
          <w:marLeft w:val="0"/>
          <w:marRight w:val="0"/>
          <w:marTop w:val="300"/>
          <w:marBottom w:val="0"/>
          <w:divBdr>
            <w:top w:val="none" w:sz="0" w:space="0" w:color="auto"/>
            <w:left w:val="none" w:sz="0" w:space="0" w:color="auto"/>
            <w:bottom w:val="none" w:sz="0" w:space="0" w:color="auto"/>
            <w:right w:val="none" w:sz="0" w:space="0" w:color="auto"/>
          </w:divBdr>
          <w:divsChild>
            <w:div w:id="1441219052">
              <w:marLeft w:val="0"/>
              <w:marRight w:val="0"/>
              <w:marTop w:val="0"/>
              <w:marBottom w:val="0"/>
              <w:divBdr>
                <w:top w:val="none" w:sz="0" w:space="0" w:color="auto"/>
                <w:left w:val="none" w:sz="0" w:space="0" w:color="auto"/>
                <w:bottom w:val="none" w:sz="0" w:space="0" w:color="auto"/>
                <w:right w:val="none" w:sz="0" w:space="0" w:color="auto"/>
              </w:divBdr>
              <w:divsChild>
                <w:div w:id="1786463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7936">
          <w:marLeft w:val="0"/>
          <w:marRight w:val="0"/>
          <w:marTop w:val="300"/>
          <w:marBottom w:val="0"/>
          <w:divBdr>
            <w:top w:val="none" w:sz="0" w:space="0" w:color="auto"/>
            <w:left w:val="none" w:sz="0" w:space="0" w:color="auto"/>
            <w:bottom w:val="none" w:sz="0" w:space="0" w:color="auto"/>
            <w:right w:val="none" w:sz="0" w:space="0" w:color="auto"/>
          </w:divBdr>
          <w:divsChild>
            <w:div w:id="25837467">
              <w:marLeft w:val="0"/>
              <w:marRight w:val="0"/>
              <w:marTop w:val="0"/>
              <w:marBottom w:val="0"/>
              <w:divBdr>
                <w:top w:val="none" w:sz="0" w:space="0" w:color="auto"/>
                <w:left w:val="none" w:sz="0" w:space="0" w:color="auto"/>
                <w:bottom w:val="none" w:sz="0" w:space="0" w:color="auto"/>
                <w:right w:val="none" w:sz="0" w:space="0" w:color="auto"/>
              </w:divBdr>
              <w:divsChild>
                <w:div w:id="556939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2874">
          <w:marLeft w:val="0"/>
          <w:marRight w:val="0"/>
          <w:marTop w:val="300"/>
          <w:marBottom w:val="0"/>
          <w:divBdr>
            <w:top w:val="none" w:sz="0" w:space="0" w:color="auto"/>
            <w:left w:val="none" w:sz="0" w:space="0" w:color="auto"/>
            <w:bottom w:val="none" w:sz="0" w:space="0" w:color="auto"/>
            <w:right w:val="none" w:sz="0" w:space="0" w:color="auto"/>
          </w:divBdr>
          <w:divsChild>
            <w:div w:id="1487935830">
              <w:marLeft w:val="0"/>
              <w:marRight w:val="0"/>
              <w:marTop w:val="0"/>
              <w:marBottom w:val="0"/>
              <w:divBdr>
                <w:top w:val="none" w:sz="0" w:space="0" w:color="auto"/>
                <w:left w:val="none" w:sz="0" w:space="0" w:color="auto"/>
                <w:bottom w:val="none" w:sz="0" w:space="0" w:color="auto"/>
                <w:right w:val="none" w:sz="0" w:space="0" w:color="auto"/>
              </w:divBdr>
              <w:divsChild>
                <w:div w:id="908885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643976">
          <w:marLeft w:val="0"/>
          <w:marRight w:val="0"/>
          <w:marTop w:val="300"/>
          <w:marBottom w:val="0"/>
          <w:divBdr>
            <w:top w:val="none" w:sz="0" w:space="0" w:color="auto"/>
            <w:left w:val="none" w:sz="0" w:space="0" w:color="auto"/>
            <w:bottom w:val="none" w:sz="0" w:space="0" w:color="auto"/>
            <w:right w:val="none" w:sz="0" w:space="0" w:color="auto"/>
          </w:divBdr>
          <w:divsChild>
            <w:div w:id="1864397284">
              <w:marLeft w:val="0"/>
              <w:marRight w:val="0"/>
              <w:marTop w:val="0"/>
              <w:marBottom w:val="0"/>
              <w:divBdr>
                <w:top w:val="none" w:sz="0" w:space="0" w:color="auto"/>
                <w:left w:val="none" w:sz="0" w:space="0" w:color="auto"/>
                <w:bottom w:val="none" w:sz="0" w:space="0" w:color="auto"/>
                <w:right w:val="none" w:sz="0" w:space="0" w:color="auto"/>
              </w:divBdr>
              <w:divsChild>
                <w:div w:id="2051489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340595">
      <w:bodyDiv w:val="1"/>
      <w:marLeft w:val="0"/>
      <w:marRight w:val="0"/>
      <w:marTop w:val="0"/>
      <w:marBottom w:val="0"/>
      <w:divBdr>
        <w:top w:val="none" w:sz="0" w:space="0" w:color="auto"/>
        <w:left w:val="none" w:sz="0" w:space="0" w:color="auto"/>
        <w:bottom w:val="none" w:sz="0" w:space="0" w:color="auto"/>
        <w:right w:val="none" w:sz="0" w:space="0" w:color="auto"/>
      </w:divBdr>
      <w:divsChild>
        <w:div w:id="1979796707">
          <w:marLeft w:val="0"/>
          <w:marRight w:val="0"/>
          <w:marTop w:val="0"/>
          <w:marBottom w:val="0"/>
          <w:divBdr>
            <w:top w:val="none" w:sz="0" w:space="0" w:color="auto"/>
            <w:left w:val="none" w:sz="0" w:space="0" w:color="auto"/>
            <w:bottom w:val="none" w:sz="0" w:space="0" w:color="auto"/>
            <w:right w:val="none" w:sz="0" w:space="0" w:color="auto"/>
          </w:divBdr>
        </w:div>
        <w:div w:id="835612627">
          <w:marLeft w:val="0"/>
          <w:marRight w:val="0"/>
          <w:marTop w:val="0"/>
          <w:marBottom w:val="0"/>
          <w:divBdr>
            <w:top w:val="none" w:sz="0" w:space="0" w:color="auto"/>
            <w:left w:val="none" w:sz="0" w:space="0" w:color="auto"/>
            <w:bottom w:val="none" w:sz="0" w:space="0" w:color="auto"/>
            <w:right w:val="none" w:sz="0" w:space="0" w:color="auto"/>
          </w:divBdr>
          <w:divsChild>
            <w:div w:id="1300068955">
              <w:marLeft w:val="0"/>
              <w:marRight w:val="0"/>
              <w:marTop w:val="0"/>
              <w:marBottom w:val="0"/>
              <w:divBdr>
                <w:top w:val="none" w:sz="0" w:space="0" w:color="auto"/>
                <w:left w:val="none" w:sz="0" w:space="0" w:color="auto"/>
                <w:bottom w:val="none" w:sz="0" w:space="0" w:color="auto"/>
                <w:right w:val="none" w:sz="0" w:space="0" w:color="auto"/>
              </w:divBdr>
            </w:div>
          </w:divsChild>
        </w:div>
        <w:div w:id="590046978">
          <w:marLeft w:val="0"/>
          <w:marRight w:val="0"/>
          <w:marTop w:val="0"/>
          <w:marBottom w:val="0"/>
          <w:divBdr>
            <w:top w:val="none" w:sz="0" w:space="0" w:color="auto"/>
            <w:left w:val="none" w:sz="0" w:space="0" w:color="auto"/>
            <w:bottom w:val="none" w:sz="0" w:space="0" w:color="auto"/>
            <w:right w:val="none" w:sz="0" w:space="0" w:color="auto"/>
          </w:divBdr>
        </w:div>
        <w:div w:id="1271857507">
          <w:marLeft w:val="0"/>
          <w:marRight w:val="0"/>
          <w:marTop w:val="0"/>
          <w:marBottom w:val="0"/>
          <w:divBdr>
            <w:top w:val="none" w:sz="0" w:space="0" w:color="auto"/>
            <w:left w:val="none" w:sz="0" w:space="0" w:color="auto"/>
            <w:bottom w:val="none" w:sz="0" w:space="0" w:color="auto"/>
            <w:right w:val="none" w:sz="0" w:space="0" w:color="auto"/>
          </w:divBdr>
          <w:divsChild>
            <w:div w:id="1516771622">
              <w:marLeft w:val="0"/>
              <w:marRight w:val="0"/>
              <w:marTop w:val="0"/>
              <w:marBottom w:val="0"/>
              <w:divBdr>
                <w:top w:val="none" w:sz="0" w:space="0" w:color="auto"/>
                <w:left w:val="none" w:sz="0" w:space="0" w:color="auto"/>
                <w:bottom w:val="none" w:sz="0" w:space="0" w:color="auto"/>
                <w:right w:val="none" w:sz="0" w:space="0" w:color="auto"/>
              </w:divBdr>
            </w:div>
          </w:divsChild>
        </w:div>
        <w:div w:id="967514278">
          <w:marLeft w:val="0"/>
          <w:marRight w:val="0"/>
          <w:marTop w:val="0"/>
          <w:marBottom w:val="0"/>
          <w:divBdr>
            <w:top w:val="none" w:sz="0" w:space="0" w:color="auto"/>
            <w:left w:val="none" w:sz="0" w:space="0" w:color="auto"/>
            <w:bottom w:val="none" w:sz="0" w:space="0" w:color="auto"/>
            <w:right w:val="none" w:sz="0" w:space="0" w:color="auto"/>
          </w:divBdr>
        </w:div>
        <w:div w:id="1744570447">
          <w:marLeft w:val="0"/>
          <w:marRight w:val="0"/>
          <w:marTop w:val="0"/>
          <w:marBottom w:val="0"/>
          <w:divBdr>
            <w:top w:val="none" w:sz="0" w:space="0" w:color="auto"/>
            <w:left w:val="none" w:sz="0" w:space="0" w:color="auto"/>
            <w:bottom w:val="none" w:sz="0" w:space="0" w:color="auto"/>
            <w:right w:val="none" w:sz="0" w:space="0" w:color="auto"/>
          </w:divBdr>
          <w:divsChild>
            <w:div w:id="942886473">
              <w:marLeft w:val="0"/>
              <w:marRight w:val="0"/>
              <w:marTop w:val="0"/>
              <w:marBottom w:val="0"/>
              <w:divBdr>
                <w:top w:val="none" w:sz="0" w:space="0" w:color="auto"/>
                <w:left w:val="none" w:sz="0" w:space="0" w:color="auto"/>
                <w:bottom w:val="none" w:sz="0" w:space="0" w:color="auto"/>
                <w:right w:val="none" w:sz="0" w:space="0" w:color="auto"/>
              </w:divBdr>
            </w:div>
          </w:divsChild>
        </w:div>
        <w:div w:id="1317294227">
          <w:marLeft w:val="0"/>
          <w:marRight w:val="0"/>
          <w:marTop w:val="0"/>
          <w:marBottom w:val="0"/>
          <w:divBdr>
            <w:top w:val="none" w:sz="0" w:space="0" w:color="auto"/>
            <w:left w:val="none" w:sz="0" w:space="0" w:color="auto"/>
            <w:bottom w:val="none" w:sz="0" w:space="0" w:color="auto"/>
            <w:right w:val="none" w:sz="0" w:space="0" w:color="auto"/>
          </w:divBdr>
        </w:div>
        <w:div w:id="2037387724">
          <w:marLeft w:val="0"/>
          <w:marRight w:val="0"/>
          <w:marTop w:val="0"/>
          <w:marBottom w:val="0"/>
          <w:divBdr>
            <w:top w:val="none" w:sz="0" w:space="0" w:color="auto"/>
            <w:left w:val="none" w:sz="0" w:space="0" w:color="auto"/>
            <w:bottom w:val="none" w:sz="0" w:space="0" w:color="auto"/>
            <w:right w:val="none" w:sz="0" w:space="0" w:color="auto"/>
          </w:divBdr>
          <w:divsChild>
            <w:div w:id="1016926119">
              <w:marLeft w:val="0"/>
              <w:marRight w:val="0"/>
              <w:marTop w:val="0"/>
              <w:marBottom w:val="0"/>
              <w:divBdr>
                <w:top w:val="none" w:sz="0" w:space="0" w:color="auto"/>
                <w:left w:val="none" w:sz="0" w:space="0" w:color="auto"/>
                <w:bottom w:val="none" w:sz="0" w:space="0" w:color="auto"/>
                <w:right w:val="none" w:sz="0" w:space="0" w:color="auto"/>
              </w:divBdr>
            </w:div>
          </w:divsChild>
        </w:div>
        <w:div w:id="1285430619">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sChild>
            <w:div w:id="1243444322">
              <w:marLeft w:val="0"/>
              <w:marRight w:val="0"/>
              <w:marTop w:val="0"/>
              <w:marBottom w:val="0"/>
              <w:divBdr>
                <w:top w:val="none" w:sz="0" w:space="0" w:color="auto"/>
                <w:left w:val="none" w:sz="0" w:space="0" w:color="auto"/>
                <w:bottom w:val="none" w:sz="0" w:space="0" w:color="auto"/>
                <w:right w:val="none" w:sz="0" w:space="0" w:color="auto"/>
              </w:divBdr>
            </w:div>
          </w:divsChild>
        </w:div>
        <w:div w:id="2051297795">
          <w:marLeft w:val="0"/>
          <w:marRight w:val="0"/>
          <w:marTop w:val="0"/>
          <w:marBottom w:val="0"/>
          <w:divBdr>
            <w:top w:val="none" w:sz="0" w:space="0" w:color="auto"/>
            <w:left w:val="none" w:sz="0" w:space="0" w:color="auto"/>
            <w:bottom w:val="none" w:sz="0" w:space="0" w:color="auto"/>
            <w:right w:val="none" w:sz="0" w:space="0" w:color="auto"/>
          </w:divBdr>
        </w:div>
        <w:div w:id="2083984403">
          <w:marLeft w:val="0"/>
          <w:marRight w:val="0"/>
          <w:marTop w:val="0"/>
          <w:marBottom w:val="0"/>
          <w:divBdr>
            <w:top w:val="none" w:sz="0" w:space="0" w:color="auto"/>
            <w:left w:val="none" w:sz="0" w:space="0" w:color="auto"/>
            <w:bottom w:val="none" w:sz="0" w:space="0" w:color="auto"/>
            <w:right w:val="none" w:sz="0" w:space="0" w:color="auto"/>
          </w:divBdr>
          <w:divsChild>
            <w:div w:id="1856454016">
              <w:marLeft w:val="0"/>
              <w:marRight w:val="0"/>
              <w:marTop w:val="0"/>
              <w:marBottom w:val="0"/>
              <w:divBdr>
                <w:top w:val="none" w:sz="0" w:space="0" w:color="auto"/>
                <w:left w:val="none" w:sz="0" w:space="0" w:color="auto"/>
                <w:bottom w:val="none" w:sz="0" w:space="0" w:color="auto"/>
                <w:right w:val="none" w:sz="0" w:space="0" w:color="auto"/>
              </w:divBdr>
            </w:div>
          </w:divsChild>
        </w:div>
        <w:div w:id="542257299">
          <w:marLeft w:val="0"/>
          <w:marRight w:val="0"/>
          <w:marTop w:val="0"/>
          <w:marBottom w:val="0"/>
          <w:divBdr>
            <w:top w:val="none" w:sz="0" w:space="0" w:color="auto"/>
            <w:left w:val="none" w:sz="0" w:space="0" w:color="auto"/>
            <w:bottom w:val="none" w:sz="0" w:space="0" w:color="auto"/>
            <w:right w:val="none" w:sz="0" w:space="0" w:color="auto"/>
          </w:divBdr>
        </w:div>
        <w:div w:id="1002902147">
          <w:marLeft w:val="0"/>
          <w:marRight w:val="0"/>
          <w:marTop w:val="0"/>
          <w:marBottom w:val="0"/>
          <w:divBdr>
            <w:top w:val="none" w:sz="0" w:space="0" w:color="auto"/>
            <w:left w:val="none" w:sz="0" w:space="0" w:color="auto"/>
            <w:bottom w:val="none" w:sz="0" w:space="0" w:color="auto"/>
            <w:right w:val="none" w:sz="0" w:space="0" w:color="auto"/>
          </w:divBdr>
          <w:divsChild>
            <w:div w:id="2081752639">
              <w:marLeft w:val="0"/>
              <w:marRight w:val="0"/>
              <w:marTop w:val="0"/>
              <w:marBottom w:val="0"/>
              <w:divBdr>
                <w:top w:val="none" w:sz="0" w:space="0" w:color="auto"/>
                <w:left w:val="none" w:sz="0" w:space="0" w:color="auto"/>
                <w:bottom w:val="none" w:sz="0" w:space="0" w:color="auto"/>
                <w:right w:val="none" w:sz="0" w:space="0" w:color="auto"/>
              </w:divBdr>
            </w:div>
          </w:divsChild>
        </w:div>
        <w:div w:id="885026853">
          <w:marLeft w:val="0"/>
          <w:marRight w:val="0"/>
          <w:marTop w:val="300"/>
          <w:marBottom w:val="0"/>
          <w:divBdr>
            <w:top w:val="none" w:sz="0" w:space="0" w:color="auto"/>
            <w:left w:val="none" w:sz="0" w:space="0" w:color="auto"/>
            <w:bottom w:val="none" w:sz="0" w:space="0" w:color="auto"/>
            <w:right w:val="none" w:sz="0" w:space="0" w:color="auto"/>
          </w:divBdr>
          <w:divsChild>
            <w:div w:id="1292131813">
              <w:marLeft w:val="0"/>
              <w:marRight w:val="0"/>
              <w:marTop w:val="0"/>
              <w:marBottom w:val="0"/>
              <w:divBdr>
                <w:top w:val="none" w:sz="0" w:space="0" w:color="auto"/>
                <w:left w:val="none" w:sz="0" w:space="0" w:color="auto"/>
                <w:bottom w:val="none" w:sz="0" w:space="0" w:color="auto"/>
                <w:right w:val="none" w:sz="0" w:space="0" w:color="auto"/>
              </w:divBdr>
              <w:divsChild>
                <w:div w:id="690885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705884">
          <w:marLeft w:val="0"/>
          <w:marRight w:val="0"/>
          <w:marTop w:val="300"/>
          <w:marBottom w:val="0"/>
          <w:divBdr>
            <w:top w:val="none" w:sz="0" w:space="0" w:color="auto"/>
            <w:left w:val="none" w:sz="0" w:space="0" w:color="auto"/>
            <w:bottom w:val="none" w:sz="0" w:space="0" w:color="auto"/>
            <w:right w:val="none" w:sz="0" w:space="0" w:color="auto"/>
          </w:divBdr>
          <w:divsChild>
            <w:div w:id="1044410108">
              <w:marLeft w:val="0"/>
              <w:marRight w:val="0"/>
              <w:marTop w:val="0"/>
              <w:marBottom w:val="0"/>
              <w:divBdr>
                <w:top w:val="none" w:sz="0" w:space="0" w:color="auto"/>
                <w:left w:val="none" w:sz="0" w:space="0" w:color="auto"/>
                <w:bottom w:val="none" w:sz="0" w:space="0" w:color="auto"/>
                <w:right w:val="none" w:sz="0" w:space="0" w:color="auto"/>
              </w:divBdr>
              <w:divsChild>
                <w:div w:id="1700856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968720">
          <w:marLeft w:val="0"/>
          <w:marRight w:val="0"/>
          <w:marTop w:val="300"/>
          <w:marBottom w:val="0"/>
          <w:divBdr>
            <w:top w:val="none" w:sz="0" w:space="0" w:color="auto"/>
            <w:left w:val="none" w:sz="0" w:space="0" w:color="auto"/>
            <w:bottom w:val="none" w:sz="0" w:space="0" w:color="auto"/>
            <w:right w:val="none" w:sz="0" w:space="0" w:color="auto"/>
          </w:divBdr>
          <w:divsChild>
            <w:div w:id="1316371993">
              <w:marLeft w:val="0"/>
              <w:marRight w:val="0"/>
              <w:marTop w:val="0"/>
              <w:marBottom w:val="0"/>
              <w:divBdr>
                <w:top w:val="none" w:sz="0" w:space="0" w:color="auto"/>
                <w:left w:val="none" w:sz="0" w:space="0" w:color="auto"/>
                <w:bottom w:val="none" w:sz="0" w:space="0" w:color="auto"/>
                <w:right w:val="none" w:sz="0" w:space="0" w:color="auto"/>
              </w:divBdr>
              <w:divsChild>
                <w:div w:id="183830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345509">
          <w:marLeft w:val="0"/>
          <w:marRight w:val="0"/>
          <w:marTop w:val="300"/>
          <w:marBottom w:val="0"/>
          <w:divBdr>
            <w:top w:val="none" w:sz="0" w:space="0" w:color="auto"/>
            <w:left w:val="none" w:sz="0" w:space="0" w:color="auto"/>
            <w:bottom w:val="none" w:sz="0" w:space="0" w:color="auto"/>
            <w:right w:val="none" w:sz="0" w:space="0" w:color="auto"/>
          </w:divBdr>
          <w:divsChild>
            <w:div w:id="346836438">
              <w:marLeft w:val="0"/>
              <w:marRight w:val="0"/>
              <w:marTop w:val="0"/>
              <w:marBottom w:val="0"/>
              <w:divBdr>
                <w:top w:val="none" w:sz="0" w:space="0" w:color="auto"/>
                <w:left w:val="none" w:sz="0" w:space="0" w:color="auto"/>
                <w:bottom w:val="none" w:sz="0" w:space="0" w:color="auto"/>
                <w:right w:val="none" w:sz="0" w:space="0" w:color="auto"/>
              </w:divBdr>
              <w:divsChild>
                <w:div w:id="1986936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676366">
      <w:bodyDiv w:val="1"/>
      <w:marLeft w:val="0"/>
      <w:marRight w:val="0"/>
      <w:marTop w:val="0"/>
      <w:marBottom w:val="0"/>
      <w:divBdr>
        <w:top w:val="none" w:sz="0" w:space="0" w:color="auto"/>
        <w:left w:val="none" w:sz="0" w:space="0" w:color="auto"/>
        <w:bottom w:val="none" w:sz="0" w:space="0" w:color="auto"/>
        <w:right w:val="none" w:sz="0" w:space="0" w:color="auto"/>
      </w:divBdr>
      <w:divsChild>
        <w:div w:id="614563146">
          <w:marLeft w:val="0"/>
          <w:marRight w:val="0"/>
          <w:marTop w:val="0"/>
          <w:marBottom w:val="0"/>
          <w:divBdr>
            <w:top w:val="none" w:sz="0" w:space="0" w:color="auto"/>
            <w:left w:val="none" w:sz="0" w:space="0" w:color="auto"/>
            <w:bottom w:val="none" w:sz="0" w:space="0" w:color="auto"/>
            <w:right w:val="none" w:sz="0" w:space="0" w:color="auto"/>
          </w:divBdr>
        </w:div>
        <w:div w:id="899559554">
          <w:marLeft w:val="0"/>
          <w:marRight w:val="0"/>
          <w:marTop w:val="0"/>
          <w:marBottom w:val="0"/>
          <w:divBdr>
            <w:top w:val="none" w:sz="0" w:space="0" w:color="auto"/>
            <w:left w:val="none" w:sz="0" w:space="0" w:color="auto"/>
            <w:bottom w:val="none" w:sz="0" w:space="0" w:color="auto"/>
            <w:right w:val="none" w:sz="0" w:space="0" w:color="auto"/>
          </w:divBdr>
          <w:divsChild>
            <w:div w:id="713162943">
              <w:marLeft w:val="0"/>
              <w:marRight w:val="0"/>
              <w:marTop w:val="0"/>
              <w:marBottom w:val="0"/>
              <w:divBdr>
                <w:top w:val="none" w:sz="0" w:space="0" w:color="auto"/>
                <w:left w:val="none" w:sz="0" w:space="0" w:color="auto"/>
                <w:bottom w:val="none" w:sz="0" w:space="0" w:color="auto"/>
                <w:right w:val="none" w:sz="0" w:space="0" w:color="auto"/>
              </w:divBdr>
            </w:div>
          </w:divsChild>
        </w:div>
        <w:div w:id="14431853">
          <w:marLeft w:val="0"/>
          <w:marRight w:val="0"/>
          <w:marTop w:val="0"/>
          <w:marBottom w:val="0"/>
          <w:divBdr>
            <w:top w:val="none" w:sz="0" w:space="0" w:color="auto"/>
            <w:left w:val="none" w:sz="0" w:space="0" w:color="auto"/>
            <w:bottom w:val="none" w:sz="0" w:space="0" w:color="auto"/>
            <w:right w:val="none" w:sz="0" w:space="0" w:color="auto"/>
          </w:divBdr>
        </w:div>
        <w:div w:id="321350003">
          <w:marLeft w:val="0"/>
          <w:marRight w:val="0"/>
          <w:marTop w:val="0"/>
          <w:marBottom w:val="0"/>
          <w:divBdr>
            <w:top w:val="none" w:sz="0" w:space="0" w:color="auto"/>
            <w:left w:val="none" w:sz="0" w:space="0" w:color="auto"/>
            <w:bottom w:val="none" w:sz="0" w:space="0" w:color="auto"/>
            <w:right w:val="none" w:sz="0" w:space="0" w:color="auto"/>
          </w:divBdr>
          <w:divsChild>
            <w:div w:id="67728653">
              <w:marLeft w:val="0"/>
              <w:marRight w:val="0"/>
              <w:marTop w:val="0"/>
              <w:marBottom w:val="0"/>
              <w:divBdr>
                <w:top w:val="none" w:sz="0" w:space="0" w:color="auto"/>
                <w:left w:val="none" w:sz="0" w:space="0" w:color="auto"/>
                <w:bottom w:val="none" w:sz="0" w:space="0" w:color="auto"/>
                <w:right w:val="none" w:sz="0" w:space="0" w:color="auto"/>
              </w:divBdr>
            </w:div>
          </w:divsChild>
        </w:div>
        <w:div w:id="388529488">
          <w:marLeft w:val="0"/>
          <w:marRight w:val="0"/>
          <w:marTop w:val="0"/>
          <w:marBottom w:val="0"/>
          <w:divBdr>
            <w:top w:val="none" w:sz="0" w:space="0" w:color="auto"/>
            <w:left w:val="none" w:sz="0" w:space="0" w:color="auto"/>
            <w:bottom w:val="none" w:sz="0" w:space="0" w:color="auto"/>
            <w:right w:val="none" w:sz="0" w:space="0" w:color="auto"/>
          </w:divBdr>
        </w:div>
        <w:div w:id="1763187393">
          <w:marLeft w:val="0"/>
          <w:marRight w:val="0"/>
          <w:marTop w:val="0"/>
          <w:marBottom w:val="0"/>
          <w:divBdr>
            <w:top w:val="none" w:sz="0" w:space="0" w:color="auto"/>
            <w:left w:val="none" w:sz="0" w:space="0" w:color="auto"/>
            <w:bottom w:val="none" w:sz="0" w:space="0" w:color="auto"/>
            <w:right w:val="none" w:sz="0" w:space="0" w:color="auto"/>
          </w:divBdr>
          <w:divsChild>
            <w:div w:id="200021400">
              <w:marLeft w:val="0"/>
              <w:marRight w:val="0"/>
              <w:marTop w:val="0"/>
              <w:marBottom w:val="0"/>
              <w:divBdr>
                <w:top w:val="none" w:sz="0" w:space="0" w:color="auto"/>
                <w:left w:val="none" w:sz="0" w:space="0" w:color="auto"/>
                <w:bottom w:val="none" w:sz="0" w:space="0" w:color="auto"/>
                <w:right w:val="none" w:sz="0" w:space="0" w:color="auto"/>
              </w:divBdr>
            </w:div>
          </w:divsChild>
        </w:div>
        <w:div w:id="2138138938">
          <w:marLeft w:val="0"/>
          <w:marRight w:val="0"/>
          <w:marTop w:val="0"/>
          <w:marBottom w:val="0"/>
          <w:divBdr>
            <w:top w:val="none" w:sz="0" w:space="0" w:color="auto"/>
            <w:left w:val="none" w:sz="0" w:space="0" w:color="auto"/>
            <w:bottom w:val="none" w:sz="0" w:space="0" w:color="auto"/>
            <w:right w:val="none" w:sz="0" w:space="0" w:color="auto"/>
          </w:divBdr>
        </w:div>
        <w:div w:id="2019573544">
          <w:marLeft w:val="0"/>
          <w:marRight w:val="0"/>
          <w:marTop w:val="0"/>
          <w:marBottom w:val="0"/>
          <w:divBdr>
            <w:top w:val="none" w:sz="0" w:space="0" w:color="auto"/>
            <w:left w:val="none" w:sz="0" w:space="0" w:color="auto"/>
            <w:bottom w:val="none" w:sz="0" w:space="0" w:color="auto"/>
            <w:right w:val="none" w:sz="0" w:space="0" w:color="auto"/>
          </w:divBdr>
          <w:divsChild>
            <w:div w:id="141851146">
              <w:marLeft w:val="0"/>
              <w:marRight w:val="0"/>
              <w:marTop w:val="0"/>
              <w:marBottom w:val="0"/>
              <w:divBdr>
                <w:top w:val="none" w:sz="0" w:space="0" w:color="auto"/>
                <w:left w:val="none" w:sz="0" w:space="0" w:color="auto"/>
                <w:bottom w:val="none" w:sz="0" w:space="0" w:color="auto"/>
                <w:right w:val="none" w:sz="0" w:space="0" w:color="auto"/>
              </w:divBdr>
            </w:div>
          </w:divsChild>
        </w:div>
        <w:div w:id="1835341476">
          <w:marLeft w:val="0"/>
          <w:marRight w:val="0"/>
          <w:marTop w:val="0"/>
          <w:marBottom w:val="0"/>
          <w:divBdr>
            <w:top w:val="none" w:sz="0" w:space="0" w:color="auto"/>
            <w:left w:val="none" w:sz="0" w:space="0" w:color="auto"/>
            <w:bottom w:val="none" w:sz="0" w:space="0" w:color="auto"/>
            <w:right w:val="none" w:sz="0" w:space="0" w:color="auto"/>
          </w:divBdr>
        </w:div>
        <w:div w:id="1384671344">
          <w:marLeft w:val="0"/>
          <w:marRight w:val="0"/>
          <w:marTop w:val="0"/>
          <w:marBottom w:val="0"/>
          <w:divBdr>
            <w:top w:val="none" w:sz="0" w:space="0" w:color="auto"/>
            <w:left w:val="none" w:sz="0" w:space="0" w:color="auto"/>
            <w:bottom w:val="none" w:sz="0" w:space="0" w:color="auto"/>
            <w:right w:val="none" w:sz="0" w:space="0" w:color="auto"/>
          </w:divBdr>
          <w:divsChild>
            <w:div w:id="850295342">
              <w:marLeft w:val="0"/>
              <w:marRight w:val="0"/>
              <w:marTop w:val="0"/>
              <w:marBottom w:val="0"/>
              <w:divBdr>
                <w:top w:val="none" w:sz="0" w:space="0" w:color="auto"/>
                <w:left w:val="none" w:sz="0" w:space="0" w:color="auto"/>
                <w:bottom w:val="none" w:sz="0" w:space="0" w:color="auto"/>
                <w:right w:val="none" w:sz="0" w:space="0" w:color="auto"/>
              </w:divBdr>
            </w:div>
          </w:divsChild>
        </w:div>
        <w:div w:id="935334167">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sChild>
            <w:div w:id="435947634">
              <w:marLeft w:val="0"/>
              <w:marRight w:val="0"/>
              <w:marTop w:val="0"/>
              <w:marBottom w:val="0"/>
              <w:divBdr>
                <w:top w:val="none" w:sz="0" w:space="0" w:color="auto"/>
                <w:left w:val="none" w:sz="0" w:space="0" w:color="auto"/>
                <w:bottom w:val="none" w:sz="0" w:space="0" w:color="auto"/>
                <w:right w:val="none" w:sz="0" w:space="0" w:color="auto"/>
              </w:divBdr>
            </w:div>
          </w:divsChild>
        </w:div>
        <w:div w:id="955480265">
          <w:marLeft w:val="0"/>
          <w:marRight w:val="0"/>
          <w:marTop w:val="0"/>
          <w:marBottom w:val="0"/>
          <w:divBdr>
            <w:top w:val="none" w:sz="0" w:space="0" w:color="auto"/>
            <w:left w:val="none" w:sz="0" w:space="0" w:color="auto"/>
            <w:bottom w:val="none" w:sz="0" w:space="0" w:color="auto"/>
            <w:right w:val="none" w:sz="0" w:space="0" w:color="auto"/>
          </w:divBdr>
        </w:div>
        <w:div w:id="1064378953">
          <w:marLeft w:val="0"/>
          <w:marRight w:val="0"/>
          <w:marTop w:val="0"/>
          <w:marBottom w:val="0"/>
          <w:divBdr>
            <w:top w:val="none" w:sz="0" w:space="0" w:color="auto"/>
            <w:left w:val="none" w:sz="0" w:space="0" w:color="auto"/>
            <w:bottom w:val="none" w:sz="0" w:space="0" w:color="auto"/>
            <w:right w:val="none" w:sz="0" w:space="0" w:color="auto"/>
          </w:divBdr>
          <w:divsChild>
            <w:div w:id="1482500978">
              <w:marLeft w:val="0"/>
              <w:marRight w:val="0"/>
              <w:marTop w:val="0"/>
              <w:marBottom w:val="0"/>
              <w:divBdr>
                <w:top w:val="none" w:sz="0" w:space="0" w:color="auto"/>
                <w:left w:val="none" w:sz="0" w:space="0" w:color="auto"/>
                <w:bottom w:val="none" w:sz="0" w:space="0" w:color="auto"/>
                <w:right w:val="none" w:sz="0" w:space="0" w:color="auto"/>
              </w:divBdr>
            </w:div>
          </w:divsChild>
        </w:div>
        <w:div w:id="409081785">
          <w:marLeft w:val="0"/>
          <w:marRight w:val="0"/>
          <w:marTop w:val="300"/>
          <w:marBottom w:val="0"/>
          <w:divBdr>
            <w:top w:val="none" w:sz="0" w:space="0" w:color="auto"/>
            <w:left w:val="none" w:sz="0" w:space="0" w:color="auto"/>
            <w:bottom w:val="none" w:sz="0" w:space="0" w:color="auto"/>
            <w:right w:val="none" w:sz="0" w:space="0" w:color="auto"/>
          </w:divBdr>
          <w:divsChild>
            <w:div w:id="1682122078">
              <w:marLeft w:val="0"/>
              <w:marRight w:val="0"/>
              <w:marTop w:val="0"/>
              <w:marBottom w:val="0"/>
              <w:divBdr>
                <w:top w:val="none" w:sz="0" w:space="0" w:color="auto"/>
                <w:left w:val="none" w:sz="0" w:space="0" w:color="auto"/>
                <w:bottom w:val="none" w:sz="0" w:space="0" w:color="auto"/>
                <w:right w:val="none" w:sz="0" w:space="0" w:color="auto"/>
              </w:divBdr>
              <w:divsChild>
                <w:div w:id="1303660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005013">
          <w:marLeft w:val="0"/>
          <w:marRight w:val="0"/>
          <w:marTop w:val="300"/>
          <w:marBottom w:val="0"/>
          <w:divBdr>
            <w:top w:val="none" w:sz="0" w:space="0" w:color="auto"/>
            <w:left w:val="none" w:sz="0" w:space="0" w:color="auto"/>
            <w:bottom w:val="none" w:sz="0" w:space="0" w:color="auto"/>
            <w:right w:val="none" w:sz="0" w:space="0" w:color="auto"/>
          </w:divBdr>
          <w:divsChild>
            <w:div w:id="993022435">
              <w:marLeft w:val="0"/>
              <w:marRight w:val="0"/>
              <w:marTop w:val="0"/>
              <w:marBottom w:val="0"/>
              <w:divBdr>
                <w:top w:val="none" w:sz="0" w:space="0" w:color="auto"/>
                <w:left w:val="none" w:sz="0" w:space="0" w:color="auto"/>
                <w:bottom w:val="none" w:sz="0" w:space="0" w:color="auto"/>
                <w:right w:val="none" w:sz="0" w:space="0" w:color="auto"/>
              </w:divBdr>
              <w:divsChild>
                <w:div w:id="449250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32327">
          <w:marLeft w:val="0"/>
          <w:marRight w:val="0"/>
          <w:marTop w:val="300"/>
          <w:marBottom w:val="0"/>
          <w:divBdr>
            <w:top w:val="none" w:sz="0" w:space="0" w:color="auto"/>
            <w:left w:val="none" w:sz="0" w:space="0" w:color="auto"/>
            <w:bottom w:val="none" w:sz="0" w:space="0" w:color="auto"/>
            <w:right w:val="none" w:sz="0" w:space="0" w:color="auto"/>
          </w:divBdr>
          <w:divsChild>
            <w:div w:id="706219182">
              <w:marLeft w:val="0"/>
              <w:marRight w:val="0"/>
              <w:marTop w:val="0"/>
              <w:marBottom w:val="0"/>
              <w:divBdr>
                <w:top w:val="none" w:sz="0" w:space="0" w:color="auto"/>
                <w:left w:val="none" w:sz="0" w:space="0" w:color="auto"/>
                <w:bottom w:val="none" w:sz="0" w:space="0" w:color="auto"/>
                <w:right w:val="none" w:sz="0" w:space="0" w:color="auto"/>
              </w:divBdr>
              <w:divsChild>
                <w:div w:id="1619071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407947">
          <w:marLeft w:val="0"/>
          <w:marRight w:val="0"/>
          <w:marTop w:val="300"/>
          <w:marBottom w:val="0"/>
          <w:divBdr>
            <w:top w:val="none" w:sz="0" w:space="0" w:color="auto"/>
            <w:left w:val="none" w:sz="0" w:space="0" w:color="auto"/>
            <w:bottom w:val="none" w:sz="0" w:space="0" w:color="auto"/>
            <w:right w:val="none" w:sz="0" w:space="0" w:color="auto"/>
          </w:divBdr>
          <w:divsChild>
            <w:div w:id="1594896540">
              <w:marLeft w:val="0"/>
              <w:marRight w:val="0"/>
              <w:marTop w:val="0"/>
              <w:marBottom w:val="0"/>
              <w:divBdr>
                <w:top w:val="none" w:sz="0" w:space="0" w:color="auto"/>
                <w:left w:val="none" w:sz="0" w:space="0" w:color="auto"/>
                <w:bottom w:val="none" w:sz="0" w:space="0" w:color="auto"/>
                <w:right w:val="none" w:sz="0" w:space="0" w:color="auto"/>
              </w:divBdr>
              <w:divsChild>
                <w:div w:id="174391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993075">
      <w:bodyDiv w:val="1"/>
      <w:marLeft w:val="0"/>
      <w:marRight w:val="0"/>
      <w:marTop w:val="0"/>
      <w:marBottom w:val="0"/>
      <w:divBdr>
        <w:top w:val="none" w:sz="0" w:space="0" w:color="auto"/>
        <w:left w:val="none" w:sz="0" w:space="0" w:color="auto"/>
        <w:bottom w:val="none" w:sz="0" w:space="0" w:color="auto"/>
        <w:right w:val="none" w:sz="0" w:space="0" w:color="auto"/>
      </w:divBdr>
    </w:div>
    <w:div w:id="690230540">
      <w:bodyDiv w:val="1"/>
      <w:marLeft w:val="0"/>
      <w:marRight w:val="0"/>
      <w:marTop w:val="0"/>
      <w:marBottom w:val="0"/>
      <w:divBdr>
        <w:top w:val="none" w:sz="0" w:space="0" w:color="auto"/>
        <w:left w:val="none" w:sz="0" w:space="0" w:color="auto"/>
        <w:bottom w:val="none" w:sz="0" w:space="0" w:color="auto"/>
        <w:right w:val="none" w:sz="0" w:space="0" w:color="auto"/>
      </w:divBdr>
      <w:divsChild>
        <w:div w:id="4208248">
          <w:marLeft w:val="0"/>
          <w:marRight w:val="0"/>
          <w:marTop w:val="0"/>
          <w:marBottom w:val="0"/>
          <w:divBdr>
            <w:top w:val="none" w:sz="0" w:space="0" w:color="auto"/>
            <w:left w:val="none" w:sz="0" w:space="0" w:color="auto"/>
            <w:bottom w:val="none" w:sz="0" w:space="0" w:color="auto"/>
            <w:right w:val="none" w:sz="0" w:space="0" w:color="auto"/>
          </w:divBdr>
          <w:divsChild>
            <w:div w:id="1596791866">
              <w:marLeft w:val="0"/>
              <w:marRight w:val="0"/>
              <w:marTop w:val="0"/>
              <w:marBottom w:val="0"/>
              <w:divBdr>
                <w:top w:val="none" w:sz="0" w:space="0" w:color="auto"/>
                <w:left w:val="none" w:sz="0" w:space="0" w:color="auto"/>
                <w:bottom w:val="none" w:sz="0" w:space="0" w:color="auto"/>
                <w:right w:val="none" w:sz="0" w:space="0" w:color="auto"/>
              </w:divBdr>
            </w:div>
          </w:divsChild>
        </w:div>
        <w:div w:id="37710830">
          <w:marLeft w:val="0"/>
          <w:marRight w:val="0"/>
          <w:marTop w:val="300"/>
          <w:marBottom w:val="0"/>
          <w:divBdr>
            <w:top w:val="none" w:sz="0" w:space="0" w:color="auto"/>
            <w:left w:val="none" w:sz="0" w:space="0" w:color="auto"/>
            <w:bottom w:val="none" w:sz="0" w:space="0" w:color="auto"/>
            <w:right w:val="none" w:sz="0" w:space="0" w:color="auto"/>
          </w:divBdr>
          <w:divsChild>
            <w:div w:id="1899127691">
              <w:marLeft w:val="0"/>
              <w:marRight w:val="0"/>
              <w:marTop w:val="0"/>
              <w:marBottom w:val="0"/>
              <w:divBdr>
                <w:top w:val="none" w:sz="0" w:space="0" w:color="auto"/>
                <w:left w:val="none" w:sz="0" w:space="0" w:color="auto"/>
                <w:bottom w:val="none" w:sz="0" w:space="0" w:color="auto"/>
                <w:right w:val="none" w:sz="0" w:space="0" w:color="auto"/>
              </w:divBdr>
              <w:divsChild>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0893">
          <w:marLeft w:val="0"/>
          <w:marRight w:val="0"/>
          <w:marTop w:val="300"/>
          <w:marBottom w:val="0"/>
          <w:divBdr>
            <w:top w:val="none" w:sz="0" w:space="0" w:color="auto"/>
            <w:left w:val="none" w:sz="0" w:space="0" w:color="auto"/>
            <w:bottom w:val="none" w:sz="0" w:space="0" w:color="auto"/>
            <w:right w:val="none" w:sz="0" w:space="0" w:color="auto"/>
          </w:divBdr>
          <w:divsChild>
            <w:div w:id="268398073">
              <w:marLeft w:val="0"/>
              <w:marRight w:val="0"/>
              <w:marTop w:val="0"/>
              <w:marBottom w:val="0"/>
              <w:divBdr>
                <w:top w:val="none" w:sz="0" w:space="0" w:color="auto"/>
                <w:left w:val="none" w:sz="0" w:space="0" w:color="auto"/>
                <w:bottom w:val="none" w:sz="0" w:space="0" w:color="auto"/>
                <w:right w:val="none" w:sz="0" w:space="0" w:color="auto"/>
              </w:divBdr>
              <w:divsChild>
                <w:div w:id="1679230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41460">
          <w:marLeft w:val="0"/>
          <w:marRight w:val="0"/>
          <w:marTop w:val="0"/>
          <w:marBottom w:val="0"/>
          <w:divBdr>
            <w:top w:val="none" w:sz="0" w:space="0" w:color="auto"/>
            <w:left w:val="none" w:sz="0" w:space="0" w:color="auto"/>
            <w:bottom w:val="none" w:sz="0" w:space="0" w:color="auto"/>
            <w:right w:val="none" w:sz="0" w:space="0" w:color="auto"/>
          </w:divBdr>
        </w:div>
        <w:div w:id="383602413">
          <w:marLeft w:val="0"/>
          <w:marRight w:val="0"/>
          <w:marTop w:val="0"/>
          <w:marBottom w:val="0"/>
          <w:divBdr>
            <w:top w:val="none" w:sz="0" w:space="0" w:color="auto"/>
            <w:left w:val="none" w:sz="0" w:space="0" w:color="auto"/>
            <w:bottom w:val="none" w:sz="0" w:space="0" w:color="auto"/>
            <w:right w:val="none" w:sz="0" w:space="0" w:color="auto"/>
          </w:divBdr>
          <w:divsChild>
            <w:div w:id="430005188">
              <w:marLeft w:val="0"/>
              <w:marRight w:val="0"/>
              <w:marTop w:val="0"/>
              <w:marBottom w:val="0"/>
              <w:divBdr>
                <w:top w:val="none" w:sz="0" w:space="0" w:color="auto"/>
                <w:left w:val="none" w:sz="0" w:space="0" w:color="auto"/>
                <w:bottom w:val="none" w:sz="0" w:space="0" w:color="auto"/>
                <w:right w:val="none" w:sz="0" w:space="0" w:color="auto"/>
              </w:divBdr>
            </w:div>
          </w:divsChild>
        </w:div>
        <w:div w:id="465514272">
          <w:marLeft w:val="0"/>
          <w:marRight w:val="0"/>
          <w:marTop w:val="0"/>
          <w:marBottom w:val="0"/>
          <w:divBdr>
            <w:top w:val="none" w:sz="0" w:space="0" w:color="auto"/>
            <w:left w:val="none" w:sz="0" w:space="0" w:color="auto"/>
            <w:bottom w:val="none" w:sz="0" w:space="0" w:color="auto"/>
            <w:right w:val="none" w:sz="0" w:space="0" w:color="auto"/>
          </w:divBdr>
          <w:divsChild>
            <w:div w:id="1569073082">
              <w:marLeft w:val="0"/>
              <w:marRight w:val="0"/>
              <w:marTop w:val="0"/>
              <w:marBottom w:val="0"/>
              <w:divBdr>
                <w:top w:val="none" w:sz="0" w:space="0" w:color="auto"/>
                <w:left w:val="none" w:sz="0" w:space="0" w:color="auto"/>
                <w:bottom w:val="none" w:sz="0" w:space="0" w:color="auto"/>
                <w:right w:val="none" w:sz="0" w:space="0" w:color="auto"/>
              </w:divBdr>
            </w:div>
          </w:divsChild>
        </w:div>
        <w:div w:id="508374884">
          <w:marLeft w:val="0"/>
          <w:marRight w:val="0"/>
          <w:marTop w:val="0"/>
          <w:marBottom w:val="0"/>
          <w:divBdr>
            <w:top w:val="none" w:sz="0" w:space="0" w:color="auto"/>
            <w:left w:val="none" w:sz="0" w:space="0" w:color="auto"/>
            <w:bottom w:val="none" w:sz="0" w:space="0" w:color="auto"/>
            <w:right w:val="none" w:sz="0" w:space="0" w:color="auto"/>
          </w:divBdr>
          <w:divsChild>
            <w:div w:id="436798745">
              <w:marLeft w:val="0"/>
              <w:marRight w:val="0"/>
              <w:marTop w:val="0"/>
              <w:marBottom w:val="0"/>
              <w:divBdr>
                <w:top w:val="none" w:sz="0" w:space="0" w:color="auto"/>
                <w:left w:val="none" w:sz="0" w:space="0" w:color="auto"/>
                <w:bottom w:val="none" w:sz="0" w:space="0" w:color="auto"/>
                <w:right w:val="none" w:sz="0" w:space="0" w:color="auto"/>
              </w:divBdr>
            </w:div>
          </w:divsChild>
        </w:div>
        <w:div w:id="628165663">
          <w:marLeft w:val="0"/>
          <w:marRight w:val="0"/>
          <w:marTop w:val="0"/>
          <w:marBottom w:val="0"/>
          <w:divBdr>
            <w:top w:val="none" w:sz="0" w:space="0" w:color="auto"/>
            <w:left w:val="none" w:sz="0" w:space="0" w:color="auto"/>
            <w:bottom w:val="none" w:sz="0" w:space="0" w:color="auto"/>
            <w:right w:val="none" w:sz="0" w:space="0" w:color="auto"/>
          </w:divBdr>
        </w:div>
        <w:div w:id="709307622">
          <w:marLeft w:val="0"/>
          <w:marRight w:val="0"/>
          <w:marTop w:val="0"/>
          <w:marBottom w:val="0"/>
          <w:divBdr>
            <w:top w:val="none" w:sz="0" w:space="0" w:color="auto"/>
            <w:left w:val="none" w:sz="0" w:space="0" w:color="auto"/>
            <w:bottom w:val="none" w:sz="0" w:space="0" w:color="auto"/>
            <w:right w:val="none" w:sz="0" w:space="0" w:color="auto"/>
          </w:divBdr>
        </w:div>
        <w:div w:id="724375731">
          <w:marLeft w:val="0"/>
          <w:marRight w:val="0"/>
          <w:marTop w:val="0"/>
          <w:marBottom w:val="0"/>
          <w:divBdr>
            <w:top w:val="none" w:sz="0" w:space="0" w:color="auto"/>
            <w:left w:val="none" w:sz="0" w:space="0" w:color="auto"/>
            <w:bottom w:val="none" w:sz="0" w:space="0" w:color="auto"/>
            <w:right w:val="none" w:sz="0" w:space="0" w:color="auto"/>
          </w:divBdr>
        </w:div>
        <w:div w:id="878586867">
          <w:marLeft w:val="0"/>
          <w:marRight w:val="0"/>
          <w:marTop w:val="0"/>
          <w:marBottom w:val="0"/>
          <w:divBdr>
            <w:top w:val="none" w:sz="0" w:space="0" w:color="auto"/>
            <w:left w:val="none" w:sz="0" w:space="0" w:color="auto"/>
            <w:bottom w:val="none" w:sz="0" w:space="0" w:color="auto"/>
            <w:right w:val="none" w:sz="0" w:space="0" w:color="auto"/>
          </w:divBdr>
          <w:divsChild>
            <w:div w:id="11614166">
              <w:marLeft w:val="0"/>
              <w:marRight w:val="0"/>
              <w:marTop w:val="0"/>
              <w:marBottom w:val="0"/>
              <w:divBdr>
                <w:top w:val="none" w:sz="0" w:space="0" w:color="auto"/>
                <w:left w:val="none" w:sz="0" w:space="0" w:color="auto"/>
                <w:bottom w:val="none" w:sz="0" w:space="0" w:color="auto"/>
                <w:right w:val="none" w:sz="0" w:space="0" w:color="auto"/>
              </w:divBdr>
            </w:div>
          </w:divsChild>
        </w:div>
        <w:div w:id="1016079169">
          <w:marLeft w:val="0"/>
          <w:marRight w:val="0"/>
          <w:marTop w:val="300"/>
          <w:marBottom w:val="0"/>
          <w:divBdr>
            <w:top w:val="none" w:sz="0" w:space="0" w:color="auto"/>
            <w:left w:val="none" w:sz="0" w:space="0" w:color="auto"/>
            <w:bottom w:val="none" w:sz="0" w:space="0" w:color="auto"/>
            <w:right w:val="none" w:sz="0" w:space="0" w:color="auto"/>
          </w:divBdr>
          <w:divsChild>
            <w:div w:id="19817924">
              <w:marLeft w:val="0"/>
              <w:marRight w:val="0"/>
              <w:marTop w:val="0"/>
              <w:marBottom w:val="0"/>
              <w:divBdr>
                <w:top w:val="none" w:sz="0" w:space="0" w:color="auto"/>
                <w:left w:val="none" w:sz="0" w:space="0" w:color="auto"/>
                <w:bottom w:val="none" w:sz="0" w:space="0" w:color="auto"/>
                <w:right w:val="none" w:sz="0" w:space="0" w:color="auto"/>
              </w:divBdr>
              <w:divsChild>
                <w:div w:id="205770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741453">
          <w:marLeft w:val="0"/>
          <w:marRight w:val="0"/>
          <w:marTop w:val="300"/>
          <w:marBottom w:val="0"/>
          <w:divBdr>
            <w:top w:val="none" w:sz="0" w:space="0" w:color="auto"/>
            <w:left w:val="none" w:sz="0" w:space="0" w:color="auto"/>
            <w:bottom w:val="none" w:sz="0" w:space="0" w:color="auto"/>
            <w:right w:val="none" w:sz="0" w:space="0" w:color="auto"/>
          </w:divBdr>
          <w:divsChild>
            <w:div w:id="1034110996">
              <w:marLeft w:val="0"/>
              <w:marRight w:val="0"/>
              <w:marTop w:val="0"/>
              <w:marBottom w:val="0"/>
              <w:divBdr>
                <w:top w:val="none" w:sz="0" w:space="0" w:color="auto"/>
                <w:left w:val="none" w:sz="0" w:space="0" w:color="auto"/>
                <w:bottom w:val="none" w:sz="0" w:space="0" w:color="auto"/>
                <w:right w:val="none" w:sz="0" w:space="0" w:color="auto"/>
              </w:divBdr>
              <w:divsChild>
                <w:div w:id="273363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159770">
          <w:marLeft w:val="0"/>
          <w:marRight w:val="0"/>
          <w:marTop w:val="0"/>
          <w:marBottom w:val="0"/>
          <w:divBdr>
            <w:top w:val="none" w:sz="0" w:space="0" w:color="auto"/>
            <w:left w:val="none" w:sz="0" w:space="0" w:color="auto"/>
            <w:bottom w:val="none" w:sz="0" w:space="0" w:color="auto"/>
            <w:right w:val="none" w:sz="0" w:space="0" w:color="auto"/>
          </w:divBdr>
        </w:div>
        <w:div w:id="1229615808">
          <w:marLeft w:val="0"/>
          <w:marRight w:val="0"/>
          <w:marTop w:val="0"/>
          <w:marBottom w:val="0"/>
          <w:divBdr>
            <w:top w:val="none" w:sz="0" w:space="0" w:color="auto"/>
            <w:left w:val="none" w:sz="0" w:space="0" w:color="auto"/>
            <w:bottom w:val="none" w:sz="0" w:space="0" w:color="auto"/>
            <w:right w:val="none" w:sz="0" w:space="0" w:color="auto"/>
          </w:divBdr>
          <w:divsChild>
            <w:div w:id="2143183287">
              <w:marLeft w:val="0"/>
              <w:marRight w:val="0"/>
              <w:marTop w:val="0"/>
              <w:marBottom w:val="0"/>
              <w:divBdr>
                <w:top w:val="none" w:sz="0" w:space="0" w:color="auto"/>
                <w:left w:val="none" w:sz="0" w:space="0" w:color="auto"/>
                <w:bottom w:val="none" w:sz="0" w:space="0" w:color="auto"/>
                <w:right w:val="none" w:sz="0" w:space="0" w:color="auto"/>
              </w:divBdr>
            </w:div>
          </w:divsChild>
        </w:div>
        <w:div w:id="1397435279">
          <w:marLeft w:val="0"/>
          <w:marRight w:val="0"/>
          <w:marTop w:val="0"/>
          <w:marBottom w:val="0"/>
          <w:divBdr>
            <w:top w:val="none" w:sz="0" w:space="0" w:color="auto"/>
            <w:left w:val="none" w:sz="0" w:space="0" w:color="auto"/>
            <w:bottom w:val="none" w:sz="0" w:space="0" w:color="auto"/>
            <w:right w:val="none" w:sz="0" w:space="0" w:color="auto"/>
          </w:divBdr>
          <w:divsChild>
            <w:div w:id="2112505960">
              <w:marLeft w:val="0"/>
              <w:marRight w:val="0"/>
              <w:marTop w:val="0"/>
              <w:marBottom w:val="0"/>
              <w:divBdr>
                <w:top w:val="none" w:sz="0" w:space="0" w:color="auto"/>
                <w:left w:val="none" w:sz="0" w:space="0" w:color="auto"/>
                <w:bottom w:val="none" w:sz="0" w:space="0" w:color="auto"/>
                <w:right w:val="none" w:sz="0" w:space="0" w:color="auto"/>
              </w:divBdr>
            </w:div>
          </w:divsChild>
        </w:div>
        <w:div w:id="1869760596">
          <w:marLeft w:val="0"/>
          <w:marRight w:val="0"/>
          <w:marTop w:val="0"/>
          <w:marBottom w:val="0"/>
          <w:divBdr>
            <w:top w:val="none" w:sz="0" w:space="0" w:color="auto"/>
            <w:left w:val="none" w:sz="0" w:space="0" w:color="auto"/>
            <w:bottom w:val="none" w:sz="0" w:space="0" w:color="auto"/>
            <w:right w:val="none" w:sz="0" w:space="0" w:color="auto"/>
          </w:divBdr>
        </w:div>
        <w:div w:id="2050494191">
          <w:marLeft w:val="0"/>
          <w:marRight w:val="0"/>
          <w:marTop w:val="0"/>
          <w:marBottom w:val="0"/>
          <w:divBdr>
            <w:top w:val="none" w:sz="0" w:space="0" w:color="auto"/>
            <w:left w:val="none" w:sz="0" w:space="0" w:color="auto"/>
            <w:bottom w:val="none" w:sz="0" w:space="0" w:color="auto"/>
            <w:right w:val="none" w:sz="0" w:space="0" w:color="auto"/>
          </w:divBdr>
        </w:div>
      </w:divsChild>
    </w:div>
    <w:div w:id="690765110">
      <w:bodyDiv w:val="1"/>
      <w:marLeft w:val="0"/>
      <w:marRight w:val="0"/>
      <w:marTop w:val="0"/>
      <w:marBottom w:val="0"/>
      <w:divBdr>
        <w:top w:val="none" w:sz="0" w:space="0" w:color="auto"/>
        <w:left w:val="none" w:sz="0" w:space="0" w:color="auto"/>
        <w:bottom w:val="none" w:sz="0" w:space="0" w:color="auto"/>
        <w:right w:val="none" w:sz="0" w:space="0" w:color="auto"/>
      </w:divBdr>
      <w:divsChild>
        <w:div w:id="1224750804">
          <w:marLeft w:val="0"/>
          <w:marRight w:val="0"/>
          <w:marTop w:val="0"/>
          <w:marBottom w:val="0"/>
          <w:divBdr>
            <w:top w:val="none" w:sz="0" w:space="0" w:color="auto"/>
            <w:left w:val="none" w:sz="0" w:space="0" w:color="auto"/>
            <w:bottom w:val="none" w:sz="0" w:space="0" w:color="auto"/>
            <w:right w:val="none" w:sz="0" w:space="0" w:color="auto"/>
          </w:divBdr>
        </w:div>
        <w:div w:id="267348081">
          <w:marLeft w:val="0"/>
          <w:marRight w:val="0"/>
          <w:marTop w:val="0"/>
          <w:marBottom w:val="0"/>
          <w:divBdr>
            <w:top w:val="none" w:sz="0" w:space="0" w:color="auto"/>
            <w:left w:val="none" w:sz="0" w:space="0" w:color="auto"/>
            <w:bottom w:val="none" w:sz="0" w:space="0" w:color="auto"/>
            <w:right w:val="none" w:sz="0" w:space="0" w:color="auto"/>
          </w:divBdr>
          <w:divsChild>
            <w:div w:id="15232011">
              <w:marLeft w:val="0"/>
              <w:marRight w:val="0"/>
              <w:marTop w:val="0"/>
              <w:marBottom w:val="0"/>
              <w:divBdr>
                <w:top w:val="none" w:sz="0" w:space="0" w:color="auto"/>
                <w:left w:val="none" w:sz="0" w:space="0" w:color="auto"/>
                <w:bottom w:val="none" w:sz="0" w:space="0" w:color="auto"/>
                <w:right w:val="none" w:sz="0" w:space="0" w:color="auto"/>
              </w:divBdr>
            </w:div>
          </w:divsChild>
        </w:div>
        <w:div w:id="1403480212">
          <w:marLeft w:val="0"/>
          <w:marRight w:val="0"/>
          <w:marTop w:val="0"/>
          <w:marBottom w:val="0"/>
          <w:divBdr>
            <w:top w:val="none" w:sz="0" w:space="0" w:color="auto"/>
            <w:left w:val="none" w:sz="0" w:space="0" w:color="auto"/>
            <w:bottom w:val="none" w:sz="0" w:space="0" w:color="auto"/>
            <w:right w:val="none" w:sz="0" w:space="0" w:color="auto"/>
          </w:divBdr>
        </w:div>
        <w:div w:id="1384792264">
          <w:marLeft w:val="0"/>
          <w:marRight w:val="0"/>
          <w:marTop w:val="0"/>
          <w:marBottom w:val="0"/>
          <w:divBdr>
            <w:top w:val="none" w:sz="0" w:space="0" w:color="auto"/>
            <w:left w:val="none" w:sz="0" w:space="0" w:color="auto"/>
            <w:bottom w:val="none" w:sz="0" w:space="0" w:color="auto"/>
            <w:right w:val="none" w:sz="0" w:space="0" w:color="auto"/>
          </w:divBdr>
          <w:divsChild>
            <w:div w:id="175506955">
              <w:marLeft w:val="0"/>
              <w:marRight w:val="0"/>
              <w:marTop w:val="0"/>
              <w:marBottom w:val="0"/>
              <w:divBdr>
                <w:top w:val="none" w:sz="0" w:space="0" w:color="auto"/>
                <w:left w:val="none" w:sz="0" w:space="0" w:color="auto"/>
                <w:bottom w:val="none" w:sz="0" w:space="0" w:color="auto"/>
                <w:right w:val="none" w:sz="0" w:space="0" w:color="auto"/>
              </w:divBdr>
            </w:div>
          </w:divsChild>
        </w:div>
        <w:div w:id="1565333932">
          <w:marLeft w:val="0"/>
          <w:marRight w:val="0"/>
          <w:marTop w:val="0"/>
          <w:marBottom w:val="0"/>
          <w:divBdr>
            <w:top w:val="none" w:sz="0" w:space="0" w:color="auto"/>
            <w:left w:val="none" w:sz="0" w:space="0" w:color="auto"/>
            <w:bottom w:val="none" w:sz="0" w:space="0" w:color="auto"/>
            <w:right w:val="none" w:sz="0" w:space="0" w:color="auto"/>
          </w:divBdr>
        </w:div>
        <w:div w:id="1719163587">
          <w:marLeft w:val="0"/>
          <w:marRight w:val="0"/>
          <w:marTop w:val="0"/>
          <w:marBottom w:val="0"/>
          <w:divBdr>
            <w:top w:val="none" w:sz="0" w:space="0" w:color="auto"/>
            <w:left w:val="none" w:sz="0" w:space="0" w:color="auto"/>
            <w:bottom w:val="none" w:sz="0" w:space="0" w:color="auto"/>
            <w:right w:val="none" w:sz="0" w:space="0" w:color="auto"/>
          </w:divBdr>
          <w:divsChild>
            <w:div w:id="1814635655">
              <w:marLeft w:val="0"/>
              <w:marRight w:val="0"/>
              <w:marTop w:val="0"/>
              <w:marBottom w:val="0"/>
              <w:divBdr>
                <w:top w:val="none" w:sz="0" w:space="0" w:color="auto"/>
                <w:left w:val="none" w:sz="0" w:space="0" w:color="auto"/>
                <w:bottom w:val="none" w:sz="0" w:space="0" w:color="auto"/>
                <w:right w:val="none" w:sz="0" w:space="0" w:color="auto"/>
              </w:divBdr>
            </w:div>
          </w:divsChild>
        </w:div>
        <w:div w:id="357321234">
          <w:marLeft w:val="0"/>
          <w:marRight w:val="0"/>
          <w:marTop w:val="0"/>
          <w:marBottom w:val="0"/>
          <w:divBdr>
            <w:top w:val="none" w:sz="0" w:space="0" w:color="auto"/>
            <w:left w:val="none" w:sz="0" w:space="0" w:color="auto"/>
            <w:bottom w:val="none" w:sz="0" w:space="0" w:color="auto"/>
            <w:right w:val="none" w:sz="0" w:space="0" w:color="auto"/>
          </w:divBdr>
        </w:div>
        <w:div w:id="2112698199">
          <w:marLeft w:val="0"/>
          <w:marRight w:val="0"/>
          <w:marTop w:val="0"/>
          <w:marBottom w:val="0"/>
          <w:divBdr>
            <w:top w:val="none" w:sz="0" w:space="0" w:color="auto"/>
            <w:left w:val="none" w:sz="0" w:space="0" w:color="auto"/>
            <w:bottom w:val="none" w:sz="0" w:space="0" w:color="auto"/>
            <w:right w:val="none" w:sz="0" w:space="0" w:color="auto"/>
          </w:divBdr>
          <w:divsChild>
            <w:div w:id="559830125">
              <w:marLeft w:val="0"/>
              <w:marRight w:val="0"/>
              <w:marTop w:val="0"/>
              <w:marBottom w:val="0"/>
              <w:divBdr>
                <w:top w:val="none" w:sz="0" w:space="0" w:color="auto"/>
                <w:left w:val="none" w:sz="0" w:space="0" w:color="auto"/>
                <w:bottom w:val="none" w:sz="0" w:space="0" w:color="auto"/>
                <w:right w:val="none" w:sz="0" w:space="0" w:color="auto"/>
              </w:divBdr>
            </w:div>
          </w:divsChild>
        </w:div>
        <w:div w:id="531580693">
          <w:marLeft w:val="0"/>
          <w:marRight w:val="0"/>
          <w:marTop w:val="0"/>
          <w:marBottom w:val="0"/>
          <w:divBdr>
            <w:top w:val="none" w:sz="0" w:space="0" w:color="auto"/>
            <w:left w:val="none" w:sz="0" w:space="0" w:color="auto"/>
            <w:bottom w:val="none" w:sz="0" w:space="0" w:color="auto"/>
            <w:right w:val="none" w:sz="0" w:space="0" w:color="auto"/>
          </w:divBdr>
        </w:div>
        <w:div w:id="688532517">
          <w:marLeft w:val="0"/>
          <w:marRight w:val="0"/>
          <w:marTop w:val="0"/>
          <w:marBottom w:val="0"/>
          <w:divBdr>
            <w:top w:val="none" w:sz="0" w:space="0" w:color="auto"/>
            <w:left w:val="none" w:sz="0" w:space="0" w:color="auto"/>
            <w:bottom w:val="none" w:sz="0" w:space="0" w:color="auto"/>
            <w:right w:val="none" w:sz="0" w:space="0" w:color="auto"/>
          </w:divBdr>
          <w:divsChild>
            <w:div w:id="128866298">
              <w:marLeft w:val="0"/>
              <w:marRight w:val="0"/>
              <w:marTop w:val="0"/>
              <w:marBottom w:val="0"/>
              <w:divBdr>
                <w:top w:val="none" w:sz="0" w:space="0" w:color="auto"/>
                <w:left w:val="none" w:sz="0" w:space="0" w:color="auto"/>
                <w:bottom w:val="none" w:sz="0" w:space="0" w:color="auto"/>
                <w:right w:val="none" w:sz="0" w:space="0" w:color="auto"/>
              </w:divBdr>
            </w:div>
          </w:divsChild>
        </w:div>
        <w:div w:id="458954717">
          <w:marLeft w:val="0"/>
          <w:marRight w:val="0"/>
          <w:marTop w:val="0"/>
          <w:marBottom w:val="0"/>
          <w:divBdr>
            <w:top w:val="none" w:sz="0" w:space="0" w:color="auto"/>
            <w:left w:val="none" w:sz="0" w:space="0" w:color="auto"/>
            <w:bottom w:val="none" w:sz="0" w:space="0" w:color="auto"/>
            <w:right w:val="none" w:sz="0" w:space="0" w:color="auto"/>
          </w:divBdr>
        </w:div>
        <w:div w:id="467163667">
          <w:marLeft w:val="0"/>
          <w:marRight w:val="0"/>
          <w:marTop w:val="0"/>
          <w:marBottom w:val="0"/>
          <w:divBdr>
            <w:top w:val="none" w:sz="0" w:space="0" w:color="auto"/>
            <w:left w:val="none" w:sz="0" w:space="0" w:color="auto"/>
            <w:bottom w:val="none" w:sz="0" w:space="0" w:color="auto"/>
            <w:right w:val="none" w:sz="0" w:space="0" w:color="auto"/>
          </w:divBdr>
          <w:divsChild>
            <w:div w:id="2020427058">
              <w:marLeft w:val="0"/>
              <w:marRight w:val="0"/>
              <w:marTop w:val="0"/>
              <w:marBottom w:val="0"/>
              <w:divBdr>
                <w:top w:val="none" w:sz="0" w:space="0" w:color="auto"/>
                <w:left w:val="none" w:sz="0" w:space="0" w:color="auto"/>
                <w:bottom w:val="none" w:sz="0" w:space="0" w:color="auto"/>
                <w:right w:val="none" w:sz="0" w:space="0" w:color="auto"/>
              </w:divBdr>
            </w:div>
          </w:divsChild>
        </w:div>
        <w:div w:id="48216504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sChild>
            <w:div w:id="1687754680">
              <w:marLeft w:val="0"/>
              <w:marRight w:val="0"/>
              <w:marTop w:val="0"/>
              <w:marBottom w:val="0"/>
              <w:divBdr>
                <w:top w:val="none" w:sz="0" w:space="0" w:color="auto"/>
                <w:left w:val="none" w:sz="0" w:space="0" w:color="auto"/>
                <w:bottom w:val="none" w:sz="0" w:space="0" w:color="auto"/>
                <w:right w:val="none" w:sz="0" w:space="0" w:color="auto"/>
              </w:divBdr>
            </w:div>
          </w:divsChild>
        </w:div>
        <w:div w:id="1781876417">
          <w:marLeft w:val="0"/>
          <w:marRight w:val="0"/>
          <w:marTop w:val="300"/>
          <w:marBottom w:val="0"/>
          <w:divBdr>
            <w:top w:val="none" w:sz="0" w:space="0" w:color="auto"/>
            <w:left w:val="none" w:sz="0" w:space="0" w:color="auto"/>
            <w:bottom w:val="none" w:sz="0" w:space="0" w:color="auto"/>
            <w:right w:val="none" w:sz="0" w:space="0" w:color="auto"/>
          </w:divBdr>
          <w:divsChild>
            <w:div w:id="882862277">
              <w:marLeft w:val="0"/>
              <w:marRight w:val="0"/>
              <w:marTop w:val="0"/>
              <w:marBottom w:val="0"/>
              <w:divBdr>
                <w:top w:val="none" w:sz="0" w:space="0" w:color="auto"/>
                <w:left w:val="none" w:sz="0" w:space="0" w:color="auto"/>
                <w:bottom w:val="none" w:sz="0" w:space="0" w:color="auto"/>
                <w:right w:val="none" w:sz="0" w:space="0" w:color="auto"/>
              </w:divBdr>
              <w:divsChild>
                <w:div w:id="1649895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560636">
          <w:marLeft w:val="0"/>
          <w:marRight w:val="0"/>
          <w:marTop w:val="300"/>
          <w:marBottom w:val="0"/>
          <w:divBdr>
            <w:top w:val="none" w:sz="0" w:space="0" w:color="auto"/>
            <w:left w:val="none" w:sz="0" w:space="0" w:color="auto"/>
            <w:bottom w:val="none" w:sz="0" w:space="0" w:color="auto"/>
            <w:right w:val="none" w:sz="0" w:space="0" w:color="auto"/>
          </w:divBdr>
          <w:divsChild>
            <w:div w:id="575169461">
              <w:marLeft w:val="0"/>
              <w:marRight w:val="0"/>
              <w:marTop w:val="0"/>
              <w:marBottom w:val="0"/>
              <w:divBdr>
                <w:top w:val="none" w:sz="0" w:space="0" w:color="auto"/>
                <w:left w:val="none" w:sz="0" w:space="0" w:color="auto"/>
                <w:bottom w:val="none" w:sz="0" w:space="0" w:color="auto"/>
                <w:right w:val="none" w:sz="0" w:space="0" w:color="auto"/>
              </w:divBdr>
              <w:divsChild>
                <w:div w:id="194507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994499">
          <w:marLeft w:val="0"/>
          <w:marRight w:val="0"/>
          <w:marTop w:val="300"/>
          <w:marBottom w:val="0"/>
          <w:divBdr>
            <w:top w:val="none" w:sz="0" w:space="0" w:color="auto"/>
            <w:left w:val="none" w:sz="0" w:space="0" w:color="auto"/>
            <w:bottom w:val="none" w:sz="0" w:space="0" w:color="auto"/>
            <w:right w:val="none" w:sz="0" w:space="0" w:color="auto"/>
          </w:divBdr>
          <w:divsChild>
            <w:div w:id="1246307479">
              <w:marLeft w:val="0"/>
              <w:marRight w:val="0"/>
              <w:marTop w:val="0"/>
              <w:marBottom w:val="0"/>
              <w:divBdr>
                <w:top w:val="none" w:sz="0" w:space="0" w:color="auto"/>
                <w:left w:val="none" w:sz="0" w:space="0" w:color="auto"/>
                <w:bottom w:val="none" w:sz="0" w:space="0" w:color="auto"/>
                <w:right w:val="none" w:sz="0" w:space="0" w:color="auto"/>
              </w:divBdr>
              <w:divsChild>
                <w:div w:id="174517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419919">
          <w:marLeft w:val="0"/>
          <w:marRight w:val="0"/>
          <w:marTop w:val="300"/>
          <w:marBottom w:val="0"/>
          <w:divBdr>
            <w:top w:val="none" w:sz="0" w:space="0" w:color="auto"/>
            <w:left w:val="none" w:sz="0" w:space="0" w:color="auto"/>
            <w:bottom w:val="none" w:sz="0" w:space="0" w:color="auto"/>
            <w:right w:val="none" w:sz="0" w:space="0" w:color="auto"/>
          </w:divBdr>
          <w:divsChild>
            <w:div w:id="1886528992">
              <w:marLeft w:val="0"/>
              <w:marRight w:val="0"/>
              <w:marTop w:val="0"/>
              <w:marBottom w:val="0"/>
              <w:divBdr>
                <w:top w:val="none" w:sz="0" w:space="0" w:color="auto"/>
                <w:left w:val="none" w:sz="0" w:space="0" w:color="auto"/>
                <w:bottom w:val="none" w:sz="0" w:space="0" w:color="auto"/>
                <w:right w:val="none" w:sz="0" w:space="0" w:color="auto"/>
              </w:divBdr>
              <w:divsChild>
                <w:div w:id="189480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09648">
      <w:bodyDiv w:val="1"/>
      <w:marLeft w:val="0"/>
      <w:marRight w:val="0"/>
      <w:marTop w:val="0"/>
      <w:marBottom w:val="0"/>
      <w:divBdr>
        <w:top w:val="none" w:sz="0" w:space="0" w:color="auto"/>
        <w:left w:val="none" w:sz="0" w:space="0" w:color="auto"/>
        <w:bottom w:val="none" w:sz="0" w:space="0" w:color="auto"/>
        <w:right w:val="none" w:sz="0" w:space="0" w:color="auto"/>
      </w:divBdr>
      <w:divsChild>
        <w:div w:id="434593181">
          <w:marLeft w:val="0"/>
          <w:marRight w:val="0"/>
          <w:marTop w:val="0"/>
          <w:marBottom w:val="0"/>
          <w:divBdr>
            <w:top w:val="none" w:sz="0" w:space="0" w:color="auto"/>
            <w:left w:val="none" w:sz="0" w:space="0" w:color="auto"/>
            <w:bottom w:val="none" w:sz="0" w:space="0" w:color="auto"/>
            <w:right w:val="none" w:sz="0" w:space="0" w:color="auto"/>
          </w:divBdr>
        </w:div>
        <w:div w:id="2110461464">
          <w:marLeft w:val="0"/>
          <w:marRight w:val="0"/>
          <w:marTop w:val="0"/>
          <w:marBottom w:val="0"/>
          <w:divBdr>
            <w:top w:val="none" w:sz="0" w:space="0" w:color="auto"/>
            <w:left w:val="none" w:sz="0" w:space="0" w:color="auto"/>
            <w:bottom w:val="none" w:sz="0" w:space="0" w:color="auto"/>
            <w:right w:val="none" w:sz="0" w:space="0" w:color="auto"/>
          </w:divBdr>
          <w:divsChild>
            <w:div w:id="91635449">
              <w:marLeft w:val="0"/>
              <w:marRight w:val="0"/>
              <w:marTop w:val="0"/>
              <w:marBottom w:val="0"/>
              <w:divBdr>
                <w:top w:val="none" w:sz="0" w:space="0" w:color="auto"/>
                <w:left w:val="none" w:sz="0" w:space="0" w:color="auto"/>
                <w:bottom w:val="none" w:sz="0" w:space="0" w:color="auto"/>
                <w:right w:val="none" w:sz="0" w:space="0" w:color="auto"/>
              </w:divBdr>
            </w:div>
          </w:divsChild>
        </w:div>
        <w:div w:id="599803458">
          <w:marLeft w:val="0"/>
          <w:marRight w:val="0"/>
          <w:marTop w:val="0"/>
          <w:marBottom w:val="0"/>
          <w:divBdr>
            <w:top w:val="none" w:sz="0" w:space="0" w:color="auto"/>
            <w:left w:val="none" w:sz="0" w:space="0" w:color="auto"/>
            <w:bottom w:val="none" w:sz="0" w:space="0" w:color="auto"/>
            <w:right w:val="none" w:sz="0" w:space="0" w:color="auto"/>
          </w:divBdr>
        </w:div>
        <w:div w:id="1694454131">
          <w:marLeft w:val="0"/>
          <w:marRight w:val="0"/>
          <w:marTop w:val="0"/>
          <w:marBottom w:val="0"/>
          <w:divBdr>
            <w:top w:val="none" w:sz="0" w:space="0" w:color="auto"/>
            <w:left w:val="none" w:sz="0" w:space="0" w:color="auto"/>
            <w:bottom w:val="none" w:sz="0" w:space="0" w:color="auto"/>
            <w:right w:val="none" w:sz="0" w:space="0" w:color="auto"/>
          </w:divBdr>
          <w:divsChild>
            <w:div w:id="1584529888">
              <w:marLeft w:val="0"/>
              <w:marRight w:val="0"/>
              <w:marTop w:val="0"/>
              <w:marBottom w:val="0"/>
              <w:divBdr>
                <w:top w:val="none" w:sz="0" w:space="0" w:color="auto"/>
                <w:left w:val="none" w:sz="0" w:space="0" w:color="auto"/>
                <w:bottom w:val="none" w:sz="0" w:space="0" w:color="auto"/>
                <w:right w:val="none" w:sz="0" w:space="0" w:color="auto"/>
              </w:divBdr>
            </w:div>
          </w:divsChild>
        </w:div>
        <w:div w:id="1315723981">
          <w:marLeft w:val="0"/>
          <w:marRight w:val="0"/>
          <w:marTop w:val="0"/>
          <w:marBottom w:val="0"/>
          <w:divBdr>
            <w:top w:val="none" w:sz="0" w:space="0" w:color="auto"/>
            <w:left w:val="none" w:sz="0" w:space="0" w:color="auto"/>
            <w:bottom w:val="none" w:sz="0" w:space="0" w:color="auto"/>
            <w:right w:val="none" w:sz="0" w:space="0" w:color="auto"/>
          </w:divBdr>
        </w:div>
        <w:div w:id="1731688098">
          <w:marLeft w:val="0"/>
          <w:marRight w:val="0"/>
          <w:marTop w:val="0"/>
          <w:marBottom w:val="0"/>
          <w:divBdr>
            <w:top w:val="none" w:sz="0" w:space="0" w:color="auto"/>
            <w:left w:val="none" w:sz="0" w:space="0" w:color="auto"/>
            <w:bottom w:val="none" w:sz="0" w:space="0" w:color="auto"/>
            <w:right w:val="none" w:sz="0" w:space="0" w:color="auto"/>
          </w:divBdr>
          <w:divsChild>
            <w:div w:id="386033133">
              <w:marLeft w:val="0"/>
              <w:marRight w:val="0"/>
              <w:marTop w:val="0"/>
              <w:marBottom w:val="0"/>
              <w:divBdr>
                <w:top w:val="none" w:sz="0" w:space="0" w:color="auto"/>
                <w:left w:val="none" w:sz="0" w:space="0" w:color="auto"/>
                <w:bottom w:val="none" w:sz="0" w:space="0" w:color="auto"/>
                <w:right w:val="none" w:sz="0" w:space="0" w:color="auto"/>
              </w:divBdr>
            </w:div>
          </w:divsChild>
        </w:div>
        <w:div w:id="1206522434">
          <w:marLeft w:val="0"/>
          <w:marRight w:val="0"/>
          <w:marTop w:val="0"/>
          <w:marBottom w:val="0"/>
          <w:divBdr>
            <w:top w:val="none" w:sz="0" w:space="0" w:color="auto"/>
            <w:left w:val="none" w:sz="0" w:space="0" w:color="auto"/>
            <w:bottom w:val="none" w:sz="0" w:space="0" w:color="auto"/>
            <w:right w:val="none" w:sz="0" w:space="0" w:color="auto"/>
          </w:divBdr>
        </w:div>
        <w:div w:id="1900625229">
          <w:marLeft w:val="0"/>
          <w:marRight w:val="0"/>
          <w:marTop w:val="0"/>
          <w:marBottom w:val="0"/>
          <w:divBdr>
            <w:top w:val="none" w:sz="0" w:space="0" w:color="auto"/>
            <w:left w:val="none" w:sz="0" w:space="0" w:color="auto"/>
            <w:bottom w:val="none" w:sz="0" w:space="0" w:color="auto"/>
            <w:right w:val="none" w:sz="0" w:space="0" w:color="auto"/>
          </w:divBdr>
          <w:divsChild>
            <w:div w:id="150341422">
              <w:marLeft w:val="0"/>
              <w:marRight w:val="0"/>
              <w:marTop w:val="0"/>
              <w:marBottom w:val="0"/>
              <w:divBdr>
                <w:top w:val="none" w:sz="0" w:space="0" w:color="auto"/>
                <w:left w:val="none" w:sz="0" w:space="0" w:color="auto"/>
                <w:bottom w:val="none" w:sz="0" w:space="0" w:color="auto"/>
                <w:right w:val="none" w:sz="0" w:space="0" w:color="auto"/>
              </w:divBdr>
            </w:div>
          </w:divsChild>
        </w:div>
        <w:div w:id="1165323451">
          <w:marLeft w:val="0"/>
          <w:marRight w:val="0"/>
          <w:marTop w:val="0"/>
          <w:marBottom w:val="0"/>
          <w:divBdr>
            <w:top w:val="none" w:sz="0" w:space="0" w:color="auto"/>
            <w:left w:val="none" w:sz="0" w:space="0" w:color="auto"/>
            <w:bottom w:val="none" w:sz="0" w:space="0" w:color="auto"/>
            <w:right w:val="none" w:sz="0" w:space="0" w:color="auto"/>
          </w:divBdr>
        </w:div>
        <w:div w:id="520625228">
          <w:marLeft w:val="0"/>
          <w:marRight w:val="0"/>
          <w:marTop w:val="0"/>
          <w:marBottom w:val="0"/>
          <w:divBdr>
            <w:top w:val="none" w:sz="0" w:space="0" w:color="auto"/>
            <w:left w:val="none" w:sz="0" w:space="0" w:color="auto"/>
            <w:bottom w:val="none" w:sz="0" w:space="0" w:color="auto"/>
            <w:right w:val="none" w:sz="0" w:space="0" w:color="auto"/>
          </w:divBdr>
          <w:divsChild>
            <w:div w:id="2006080913">
              <w:marLeft w:val="0"/>
              <w:marRight w:val="0"/>
              <w:marTop w:val="0"/>
              <w:marBottom w:val="0"/>
              <w:divBdr>
                <w:top w:val="none" w:sz="0" w:space="0" w:color="auto"/>
                <w:left w:val="none" w:sz="0" w:space="0" w:color="auto"/>
                <w:bottom w:val="none" w:sz="0" w:space="0" w:color="auto"/>
                <w:right w:val="none" w:sz="0" w:space="0" w:color="auto"/>
              </w:divBdr>
            </w:div>
          </w:divsChild>
        </w:div>
        <w:div w:id="538780378">
          <w:marLeft w:val="0"/>
          <w:marRight w:val="0"/>
          <w:marTop w:val="0"/>
          <w:marBottom w:val="0"/>
          <w:divBdr>
            <w:top w:val="none" w:sz="0" w:space="0" w:color="auto"/>
            <w:left w:val="none" w:sz="0" w:space="0" w:color="auto"/>
            <w:bottom w:val="none" w:sz="0" w:space="0" w:color="auto"/>
            <w:right w:val="none" w:sz="0" w:space="0" w:color="auto"/>
          </w:divBdr>
        </w:div>
        <w:div w:id="1679190280">
          <w:marLeft w:val="0"/>
          <w:marRight w:val="0"/>
          <w:marTop w:val="0"/>
          <w:marBottom w:val="0"/>
          <w:divBdr>
            <w:top w:val="none" w:sz="0" w:space="0" w:color="auto"/>
            <w:left w:val="none" w:sz="0" w:space="0" w:color="auto"/>
            <w:bottom w:val="none" w:sz="0" w:space="0" w:color="auto"/>
            <w:right w:val="none" w:sz="0" w:space="0" w:color="auto"/>
          </w:divBdr>
          <w:divsChild>
            <w:div w:id="613947129">
              <w:marLeft w:val="0"/>
              <w:marRight w:val="0"/>
              <w:marTop w:val="0"/>
              <w:marBottom w:val="0"/>
              <w:divBdr>
                <w:top w:val="none" w:sz="0" w:space="0" w:color="auto"/>
                <w:left w:val="none" w:sz="0" w:space="0" w:color="auto"/>
                <w:bottom w:val="none" w:sz="0" w:space="0" w:color="auto"/>
                <w:right w:val="none" w:sz="0" w:space="0" w:color="auto"/>
              </w:divBdr>
            </w:div>
          </w:divsChild>
        </w:div>
        <w:div w:id="247926916">
          <w:marLeft w:val="0"/>
          <w:marRight w:val="0"/>
          <w:marTop w:val="0"/>
          <w:marBottom w:val="0"/>
          <w:divBdr>
            <w:top w:val="none" w:sz="0" w:space="0" w:color="auto"/>
            <w:left w:val="none" w:sz="0" w:space="0" w:color="auto"/>
            <w:bottom w:val="none" w:sz="0" w:space="0" w:color="auto"/>
            <w:right w:val="none" w:sz="0" w:space="0" w:color="auto"/>
          </w:divBdr>
        </w:div>
        <w:div w:id="1550610878">
          <w:marLeft w:val="0"/>
          <w:marRight w:val="0"/>
          <w:marTop w:val="0"/>
          <w:marBottom w:val="0"/>
          <w:divBdr>
            <w:top w:val="none" w:sz="0" w:space="0" w:color="auto"/>
            <w:left w:val="none" w:sz="0" w:space="0" w:color="auto"/>
            <w:bottom w:val="none" w:sz="0" w:space="0" w:color="auto"/>
            <w:right w:val="none" w:sz="0" w:space="0" w:color="auto"/>
          </w:divBdr>
          <w:divsChild>
            <w:div w:id="682976546">
              <w:marLeft w:val="0"/>
              <w:marRight w:val="0"/>
              <w:marTop w:val="0"/>
              <w:marBottom w:val="0"/>
              <w:divBdr>
                <w:top w:val="none" w:sz="0" w:space="0" w:color="auto"/>
                <w:left w:val="none" w:sz="0" w:space="0" w:color="auto"/>
                <w:bottom w:val="none" w:sz="0" w:space="0" w:color="auto"/>
                <w:right w:val="none" w:sz="0" w:space="0" w:color="auto"/>
              </w:divBdr>
            </w:div>
          </w:divsChild>
        </w:div>
        <w:div w:id="1206330715">
          <w:marLeft w:val="0"/>
          <w:marRight w:val="0"/>
          <w:marTop w:val="300"/>
          <w:marBottom w:val="0"/>
          <w:divBdr>
            <w:top w:val="none" w:sz="0" w:space="0" w:color="auto"/>
            <w:left w:val="none" w:sz="0" w:space="0" w:color="auto"/>
            <w:bottom w:val="none" w:sz="0" w:space="0" w:color="auto"/>
            <w:right w:val="none" w:sz="0" w:space="0" w:color="auto"/>
          </w:divBdr>
          <w:divsChild>
            <w:div w:id="1025254187">
              <w:marLeft w:val="0"/>
              <w:marRight w:val="0"/>
              <w:marTop w:val="0"/>
              <w:marBottom w:val="0"/>
              <w:divBdr>
                <w:top w:val="none" w:sz="0" w:space="0" w:color="auto"/>
                <w:left w:val="none" w:sz="0" w:space="0" w:color="auto"/>
                <w:bottom w:val="none" w:sz="0" w:space="0" w:color="auto"/>
                <w:right w:val="none" w:sz="0" w:space="0" w:color="auto"/>
              </w:divBdr>
              <w:divsChild>
                <w:div w:id="488135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107230">
          <w:marLeft w:val="0"/>
          <w:marRight w:val="0"/>
          <w:marTop w:val="300"/>
          <w:marBottom w:val="0"/>
          <w:divBdr>
            <w:top w:val="none" w:sz="0" w:space="0" w:color="auto"/>
            <w:left w:val="none" w:sz="0" w:space="0" w:color="auto"/>
            <w:bottom w:val="none" w:sz="0" w:space="0" w:color="auto"/>
            <w:right w:val="none" w:sz="0" w:space="0" w:color="auto"/>
          </w:divBdr>
          <w:divsChild>
            <w:div w:id="268511515">
              <w:marLeft w:val="0"/>
              <w:marRight w:val="0"/>
              <w:marTop w:val="0"/>
              <w:marBottom w:val="0"/>
              <w:divBdr>
                <w:top w:val="none" w:sz="0" w:space="0" w:color="auto"/>
                <w:left w:val="none" w:sz="0" w:space="0" w:color="auto"/>
                <w:bottom w:val="none" w:sz="0" w:space="0" w:color="auto"/>
                <w:right w:val="none" w:sz="0" w:space="0" w:color="auto"/>
              </w:divBdr>
              <w:divsChild>
                <w:div w:id="94018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546865">
          <w:marLeft w:val="0"/>
          <w:marRight w:val="0"/>
          <w:marTop w:val="300"/>
          <w:marBottom w:val="0"/>
          <w:divBdr>
            <w:top w:val="none" w:sz="0" w:space="0" w:color="auto"/>
            <w:left w:val="none" w:sz="0" w:space="0" w:color="auto"/>
            <w:bottom w:val="none" w:sz="0" w:space="0" w:color="auto"/>
            <w:right w:val="none" w:sz="0" w:space="0" w:color="auto"/>
          </w:divBdr>
          <w:divsChild>
            <w:div w:id="613754145">
              <w:marLeft w:val="0"/>
              <w:marRight w:val="0"/>
              <w:marTop w:val="0"/>
              <w:marBottom w:val="0"/>
              <w:divBdr>
                <w:top w:val="none" w:sz="0" w:space="0" w:color="auto"/>
                <w:left w:val="none" w:sz="0" w:space="0" w:color="auto"/>
                <w:bottom w:val="none" w:sz="0" w:space="0" w:color="auto"/>
                <w:right w:val="none" w:sz="0" w:space="0" w:color="auto"/>
              </w:divBdr>
              <w:divsChild>
                <w:div w:id="1870485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81224">
          <w:marLeft w:val="0"/>
          <w:marRight w:val="0"/>
          <w:marTop w:val="300"/>
          <w:marBottom w:val="0"/>
          <w:divBdr>
            <w:top w:val="none" w:sz="0" w:space="0" w:color="auto"/>
            <w:left w:val="none" w:sz="0" w:space="0" w:color="auto"/>
            <w:bottom w:val="none" w:sz="0" w:space="0" w:color="auto"/>
            <w:right w:val="none" w:sz="0" w:space="0" w:color="auto"/>
          </w:divBdr>
          <w:divsChild>
            <w:div w:id="2086950789">
              <w:marLeft w:val="0"/>
              <w:marRight w:val="0"/>
              <w:marTop w:val="0"/>
              <w:marBottom w:val="0"/>
              <w:divBdr>
                <w:top w:val="none" w:sz="0" w:space="0" w:color="auto"/>
                <w:left w:val="none" w:sz="0" w:space="0" w:color="auto"/>
                <w:bottom w:val="none" w:sz="0" w:space="0" w:color="auto"/>
                <w:right w:val="none" w:sz="0" w:space="0" w:color="auto"/>
              </w:divBdr>
              <w:divsChild>
                <w:div w:id="713041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61658">
      <w:bodyDiv w:val="1"/>
      <w:marLeft w:val="0"/>
      <w:marRight w:val="0"/>
      <w:marTop w:val="0"/>
      <w:marBottom w:val="0"/>
      <w:divBdr>
        <w:top w:val="none" w:sz="0" w:space="0" w:color="auto"/>
        <w:left w:val="none" w:sz="0" w:space="0" w:color="auto"/>
        <w:bottom w:val="none" w:sz="0" w:space="0" w:color="auto"/>
        <w:right w:val="none" w:sz="0" w:space="0" w:color="auto"/>
      </w:divBdr>
      <w:divsChild>
        <w:div w:id="60101599">
          <w:marLeft w:val="0"/>
          <w:marRight w:val="0"/>
          <w:marTop w:val="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sChild>
            <w:div w:id="1162425661">
              <w:marLeft w:val="0"/>
              <w:marRight w:val="0"/>
              <w:marTop w:val="0"/>
              <w:marBottom w:val="0"/>
              <w:divBdr>
                <w:top w:val="none" w:sz="0" w:space="0" w:color="auto"/>
                <w:left w:val="none" w:sz="0" w:space="0" w:color="auto"/>
                <w:bottom w:val="none" w:sz="0" w:space="0" w:color="auto"/>
                <w:right w:val="none" w:sz="0" w:space="0" w:color="auto"/>
              </w:divBdr>
            </w:div>
          </w:divsChild>
        </w:div>
        <w:div w:id="269704030">
          <w:marLeft w:val="0"/>
          <w:marRight w:val="0"/>
          <w:marTop w:val="0"/>
          <w:marBottom w:val="0"/>
          <w:divBdr>
            <w:top w:val="none" w:sz="0" w:space="0" w:color="auto"/>
            <w:left w:val="none" w:sz="0" w:space="0" w:color="auto"/>
            <w:bottom w:val="none" w:sz="0" w:space="0" w:color="auto"/>
            <w:right w:val="none" w:sz="0" w:space="0" w:color="auto"/>
          </w:divBdr>
        </w:div>
        <w:div w:id="369232525">
          <w:marLeft w:val="0"/>
          <w:marRight w:val="0"/>
          <w:marTop w:val="0"/>
          <w:marBottom w:val="0"/>
          <w:divBdr>
            <w:top w:val="none" w:sz="0" w:space="0" w:color="auto"/>
            <w:left w:val="none" w:sz="0" w:space="0" w:color="auto"/>
            <w:bottom w:val="none" w:sz="0" w:space="0" w:color="auto"/>
            <w:right w:val="none" w:sz="0" w:space="0" w:color="auto"/>
          </w:divBdr>
        </w:div>
        <w:div w:id="478227432">
          <w:marLeft w:val="0"/>
          <w:marRight w:val="0"/>
          <w:marTop w:val="300"/>
          <w:marBottom w:val="0"/>
          <w:divBdr>
            <w:top w:val="none" w:sz="0" w:space="0" w:color="auto"/>
            <w:left w:val="none" w:sz="0" w:space="0" w:color="auto"/>
            <w:bottom w:val="none" w:sz="0" w:space="0" w:color="auto"/>
            <w:right w:val="none" w:sz="0" w:space="0" w:color="auto"/>
          </w:divBdr>
          <w:divsChild>
            <w:div w:id="1683239356">
              <w:marLeft w:val="0"/>
              <w:marRight w:val="0"/>
              <w:marTop w:val="0"/>
              <w:marBottom w:val="0"/>
              <w:divBdr>
                <w:top w:val="none" w:sz="0" w:space="0" w:color="auto"/>
                <w:left w:val="none" w:sz="0" w:space="0" w:color="auto"/>
                <w:bottom w:val="none" w:sz="0" w:space="0" w:color="auto"/>
                <w:right w:val="none" w:sz="0" w:space="0" w:color="auto"/>
              </w:divBdr>
              <w:divsChild>
                <w:div w:id="92375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933376">
          <w:marLeft w:val="0"/>
          <w:marRight w:val="0"/>
          <w:marTop w:val="300"/>
          <w:marBottom w:val="0"/>
          <w:divBdr>
            <w:top w:val="none" w:sz="0" w:space="0" w:color="auto"/>
            <w:left w:val="none" w:sz="0" w:space="0" w:color="auto"/>
            <w:bottom w:val="none" w:sz="0" w:space="0" w:color="auto"/>
            <w:right w:val="none" w:sz="0" w:space="0" w:color="auto"/>
          </w:divBdr>
          <w:divsChild>
            <w:div w:id="1994983442">
              <w:marLeft w:val="0"/>
              <w:marRight w:val="0"/>
              <w:marTop w:val="0"/>
              <w:marBottom w:val="0"/>
              <w:divBdr>
                <w:top w:val="none" w:sz="0" w:space="0" w:color="auto"/>
                <w:left w:val="none" w:sz="0" w:space="0" w:color="auto"/>
                <w:bottom w:val="none" w:sz="0" w:space="0" w:color="auto"/>
                <w:right w:val="none" w:sz="0" w:space="0" w:color="auto"/>
              </w:divBdr>
              <w:divsChild>
                <w:div w:id="1887839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991302">
          <w:marLeft w:val="0"/>
          <w:marRight w:val="0"/>
          <w:marTop w:val="0"/>
          <w:marBottom w:val="0"/>
          <w:divBdr>
            <w:top w:val="none" w:sz="0" w:space="0" w:color="auto"/>
            <w:left w:val="none" w:sz="0" w:space="0" w:color="auto"/>
            <w:bottom w:val="none" w:sz="0" w:space="0" w:color="auto"/>
            <w:right w:val="none" w:sz="0" w:space="0" w:color="auto"/>
          </w:divBdr>
          <w:divsChild>
            <w:div w:id="814031936">
              <w:marLeft w:val="0"/>
              <w:marRight w:val="0"/>
              <w:marTop w:val="0"/>
              <w:marBottom w:val="0"/>
              <w:divBdr>
                <w:top w:val="none" w:sz="0" w:space="0" w:color="auto"/>
                <w:left w:val="none" w:sz="0" w:space="0" w:color="auto"/>
                <w:bottom w:val="none" w:sz="0" w:space="0" w:color="auto"/>
                <w:right w:val="none" w:sz="0" w:space="0" w:color="auto"/>
              </w:divBdr>
            </w:div>
          </w:divsChild>
        </w:div>
        <w:div w:id="1054159816">
          <w:marLeft w:val="0"/>
          <w:marRight w:val="0"/>
          <w:marTop w:val="0"/>
          <w:marBottom w:val="0"/>
          <w:divBdr>
            <w:top w:val="none" w:sz="0" w:space="0" w:color="auto"/>
            <w:left w:val="none" w:sz="0" w:space="0" w:color="auto"/>
            <w:bottom w:val="none" w:sz="0" w:space="0" w:color="auto"/>
            <w:right w:val="none" w:sz="0" w:space="0" w:color="auto"/>
          </w:divBdr>
        </w:div>
        <w:div w:id="1330062616">
          <w:marLeft w:val="0"/>
          <w:marRight w:val="0"/>
          <w:marTop w:val="0"/>
          <w:marBottom w:val="0"/>
          <w:divBdr>
            <w:top w:val="none" w:sz="0" w:space="0" w:color="auto"/>
            <w:left w:val="none" w:sz="0" w:space="0" w:color="auto"/>
            <w:bottom w:val="none" w:sz="0" w:space="0" w:color="auto"/>
            <w:right w:val="none" w:sz="0" w:space="0" w:color="auto"/>
          </w:divBdr>
          <w:divsChild>
            <w:div w:id="1447847415">
              <w:marLeft w:val="0"/>
              <w:marRight w:val="0"/>
              <w:marTop w:val="0"/>
              <w:marBottom w:val="0"/>
              <w:divBdr>
                <w:top w:val="none" w:sz="0" w:space="0" w:color="auto"/>
                <w:left w:val="none" w:sz="0" w:space="0" w:color="auto"/>
                <w:bottom w:val="none" w:sz="0" w:space="0" w:color="auto"/>
                <w:right w:val="none" w:sz="0" w:space="0" w:color="auto"/>
              </w:divBdr>
            </w:div>
          </w:divsChild>
        </w:div>
        <w:div w:id="1362903318">
          <w:marLeft w:val="0"/>
          <w:marRight w:val="0"/>
          <w:marTop w:val="0"/>
          <w:marBottom w:val="0"/>
          <w:divBdr>
            <w:top w:val="none" w:sz="0" w:space="0" w:color="auto"/>
            <w:left w:val="none" w:sz="0" w:space="0" w:color="auto"/>
            <w:bottom w:val="none" w:sz="0" w:space="0" w:color="auto"/>
            <w:right w:val="none" w:sz="0" w:space="0" w:color="auto"/>
          </w:divBdr>
          <w:divsChild>
            <w:div w:id="529728961">
              <w:marLeft w:val="0"/>
              <w:marRight w:val="0"/>
              <w:marTop w:val="0"/>
              <w:marBottom w:val="0"/>
              <w:divBdr>
                <w:top w:val="none" w:sz="0" w:space="0" w:color="auto"/>
                <w:left w:val="none" w:sz="0" w:space="0" w:color="auto"/>
                <w:bottom w:val="none" w:sz="0" w:space="0" w:color="auto"/>
                <w:right w:val="none" w:sz="0" w:space="0" w:color="auto"/>
              </w:divBdr>
            </w:div>
          </w:divsChild>
        </w:div>
        <w:div w:id="1367440763">
          <w:marLeft w:val="0"/>
          <w:marRight w:val="0"/>
          <w:marTop w:val="0"/>
          <w:marBottom w:val="0"/>
          <w:divBdr>
            <w:top w:val="none" w:sz="0" w:space="0" w:color="auto"/>
            <w:left w:val="none" w:sz="0" w:space="0" w:color="auto"/>
            <w:bottom w:val="none" w:sz="0" w:space="0" w:color="auto"/>
            <w:right w:val="none" w:sz="0" w:space="0" w:color="auto"/>
          </w:divBdr>
          <w:divsChild>
            <w:div w:id="1824007796">
              <w:marLeft w:val="0"/>
              <w:marRight w:val="0"/>
              <w:marTop w:val="0"/>
              <w:marBottom w:val="0"/>
              <w:divBdr>
                <w:top w:val="none" w:sz="0" w:space="0" w:color="auto"/>
                <w:left w:val="none" w:sz="0" w:space="0" w:color="auto"/>
                <w:bottom w:val="none" w:sz="0" w:space="0" w:color="auto"/>
                <w:right w:val="none" w:sz="0" w:space="0" w:color="auto"/>
              </w:divBdr>
            </w:div>
          </w:divsChild>
        </w:div>
        <w:div w:id="1674338321">
          <w:marLeft w:val="0"/>
          <w:marRight w:val="0"/>
          <w:marTop w:val="0"/>
          <w:marBottom w:val="0"/>
          <w:divBdr>
            <w:top w:val="none" w:sz="0" w:space="0" w:color="auto"/>
            <w:left w:val="none" w:sz="0" w:space="0" w:color="auto"/>
            <w:bottom w:val="none" w:sz="0" w:space="0" w:color="auto"/>
            <w:right w:val="none" w:sz="0" w:space="0" w:color="auto"/>
          </w:divBdr>
          <w:divsChild>
            <w:div w:id="1749570835">
              <w:marLeft w:val="0"/>
              <w:marRight w:val="0"/>
              <w:marTop w:val="0"/>
              <w:marBottom w:val="0"/>
              <w:divBdr>
                <w:top w:val="none" w:sz="0" w:space="0" w:color="auto"/>
                <w:left w:val="none" w:sz="0" w:space="0" w:color="auto"/>
                <w:bottom w:val="none" w:sz="0" w:space="0" w:color="auto"/>
                <w:right w:val="none" w:sz="0" w:space="0" w:color="auto"/>
              </w:divBdr>
            </w:div>
          </w:divsChild>
        </w:div>
        <w:div w:id="1754542842">
          <w:marLeft w:val="0"/>
          <w:marRight w:val="0"/>
          <w:marTop w:val="300"/>
          <w:marBottom w:val="0"/>
          <w:divBdr>
            <w:top w:val="none" w:sz="0" w:space="0" w:color="auto"/>
            <w:left w:val="none" w:sz="0" w:space="0" w:color="auto"/>
            <w:bottom w:val="none" w:sz="0" w:space="0" w:color="auto"/>
            <w:right w:val="none" w:sz="0" w:space="0" w:color="auto"/>
          </w:divBdr>
          <w:divsChild>
            <w:div w:id="1431438549">
              <w:marLeft w:val="0"/>
              <w:marRight w:val="0"/>
              <w:marTop w:val="0"/>
              <w:marBottom w:val="0"/>
              <w:divBdr>
                <w:top w:val="none" w:sz="0" w:space="0" w:color="auto"/>
                <w:left w:val="none" w:sz="0" w:space="0" w:color="auto"/>
                <w:bottom w:val="none" w:sz="0" w:space="0" w:color="auto"/>
                <w:right w:val="none" w:sz="0" w:space="0" w:color="auto"/>
              </w:divBdr>
              <w:divsChild>
                <w:div w:id="118563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540468">
          <w:marLeft w:val="0"/>
          <w:marRight w:val="0"/>
          <w:marTop w:val="0"/>
          <w:marBottom w:val="0"/>
          <w:divBdr>
            <w:top w:val="none" w:sz="0" w:space="0" w:color="auto"/>
            <w:left w:val="none" w:sz="0" w:space="0" w:color="auto"/>
            <w:bottom w:val="none" w:sz="0" w:space="0" w:color="auto"/>
            <w:right w:val="none" w:sz="0" w:space="0" w:color="auto"/>
          </w:divBdr>
        </w:div>
        <w:div w:id="1866406845">
          <w:marLeft w:val="0"/>
          <w:marRight w:val="0"/>
          <w:marTop w:val="0"/>
          <w:marBottom w:val="0"/>
          <w:divBdr>
            <w:top w:val="none" w:sz="0" w:space="0" w:color="auto"/>
            <w:left w:val="none" w:sz="0" w:space="0" w:color="auto"/>
            <w:bottom w:val="none" w:sz="0" w:space="0" w:color="auto"/>
            <w:right w:val="none" w:sz="0" w:space="0" w:color="auto"/>
          </w:divBdr>
          <w:divsChild>
            <w:div w:id="1848597833">
              <w:marLeft w:val="0"/>
              <w:marRight w:val="0"/>
              <w:marTop w:val="0"/>
              <w:marBottom w:val="0"/>
              <w:divBdr>
                <w:top w:val="none" w:sz="0" w:space="0" w:color="auto"/>
                <w:left w:val="none" w:sz="0" w:space="0" w:color="auto"/>
                <w:bottom w:val="none" w:sz="0" w:space="0" w:color="auto"/>
                <w:right w:val="none" w:sz="0" w:space="0" w:color="auto"/>
              </w:divBdr>
            </w:div>
          </w:divsChild>
        </w:div>
        <w:div w:id="1869098482">
          <w:marLeft w:val="0"/>
          <w:marRight w:val="0"/>
          <w:marTop w:val="0"/>
          <w:marBottom w:val="0"/>
          <w:divBdr>
            <w:top w:val="none" w:sz="0" w:space="0" w:color="auto"/>
            <w:left w:val="none" w:sz="0" w:space="0" w:color="auto"/>
            <w:bottom w:val="none" w:sz="0" w:space="0" w:color="auto"/>
            <w:right w:val="none" w:sz="0" w:space="0" w:color="auto"/>
          </w:divBdr>
        </w:div>
        <w:div w:id="2002998923">
          <w:marLeft w:val="0"/>
          <w:marRight w:val="0"/>
          <w:marTop w:val="300"/>
          <w:marBottom w:val="0"/>
          <w:divBdr>
            <w:top w:val="none" w:sz="0" w:space="0" w:color="auto"/>
            <w:left w:val="none" w:sz="0" w:space="0" w:color="auto"/>
            <w:bottom w:val="none" w:sz="0" w:space="0" w:color="auto"/>
            <w:right w:val="none" w:sz="0" w:space="0" w:color="auto"/>
          </w:divBdr>
          <w:divsChild>
            <w:div w:id="756900444">
              <w:marLeft w:val="0"/>
              <w:marRight w:val="0"/>
              <w:marTop w:val="0"/>
              <w:marBottom w:val="0"/>
              <w:divBdr>
                <w:top w:val="none" w:sz="0" w:space="0" w:color="auto"/>
                <w:left w:val="none" w:sz="0" w:space="0" w:color="auto"/>
                <w:bottom w:val="none" w:sz="0" w:space="0" w:color="auto"/>
                <w:right w:val="none" w:sz="0" w:space="0" w:color="auto"/>
              </w:divBdr>
              <w:divsChild>
                <w:div w:id="259145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312505">
          <w:marLeft w:val="0"/>
          <w:marRight w:val="0"/>
          <w:marTop w:val="0"/>
          <w:marBottom w:val="0"/>
          <w:divBdr>
            <w:top w:val="none" w:sz="0" w:space="0" w:color="auto"/>
            <w:left w:val="none" w:sz="0" w:space="0" w:color="auto"/>
            <w:bottom w:val="none" w:sz="0" w:space="0" w:color="auto"/>
            <w:right w:val="none" w:sz="0" w:space="0" w:color="auto"/>
          </w:divBdr>
        </w:div>
      </w:divsChild>
    </w:div>
    <w:div w:id="692610144">
      <w:bodyDiv w:val="1"/>
      <w:marLeft w:val="0"/>
      <w:marRight w:val="0"/>
      <w:marTop w:val="0"/>
      <w:marBottom w:val="0"/>
      <w:divBdr>
        <w:top w:val="none" w:sz="0" w:space="0" w:color="auto"/>
        <w:left w:val="none" w:sz="0" w:space="0" w:color="auto"/>
        <w:bottom w:val="none" w:sz="0" w:space="0" w:color="auto"/>
        <w:right w:val="none" w:sz="0" w:space="0" w:color="auto"/>
      </w:divBdr>
    </w:div>
    <w:div w:id="693115325">
      <w:bodyDiv w:val="1"/>
      <w:marLeft w:val="0"/>
      <w:marRight w:val="0"/>
      <w:marTop w:val="0"/>
      <w:marBottom w:val="0"/>
      <w:divBdr>
        <w:top w:val="none" w:sz="0" w:space="0" w:color="auto"/>
        <w:left w:val="none" w:sz="0" w:space="0" w:color="auto"/>
        <w:bottom w:val="none" w:sz="0" w:space="0" w:color="auto"/>
        <w:right w:val="none" w:sz="0" w:space="0" w:color="auto"/>
      </w:divBdr>
    </w:div>
    <w:div w:id="693969094">
      <w:bodyDiv w:val="1"/>
      <w:marLeft w:val="0"/>
      <w:marRight w:val="0"/>
      <w:marTop w:val="0"/>
      <w:marBottom w:val="0"/>
      <w:divBdr>
        <w:top w:val="none" w:sz="0" w:space="0" w:color="auto"/>
        <w:left w:val="none" w:sz="0" w:space="0" w:color="auto"/>
        <w:bottom w:val="none" w:sz="0" w:space="0" w:color="auto"/>
        <w:right w:val="none" w:sz="0" w:space="0" w:color="auto"/>
      </w:divBdr>
      <w:divsChild>
        <w:div w:id="43720460">
          <w:marLeft w:val="0"/>
          <w:marRight w:val="0"/>
          <w:marTop w:val="300"/>
          <w:marBottom w:val="0"/>
          <w:divBdr>
            <w:top w:val="none" w:sz="0" w:space="0" w:color="auto"/>
            <w:left w:val="none" w:sz="0" w:space="0" w:color="auto"/>
            <w:bottom w:val="none" w:sz="0" w:space="0" w:color="auto"/>
            <w:right w:val="none" w:sz="0" w:space="0" w:color="auto"/>
          </w:divBdr>
          <w:divsChild>
            <w:div w:id="914776351">
              <w:marLeft w:val="0"/>
              <w:marRight w:val="0"/>
              <w:marTop w:val="0"/>
              <w:marBottom w:val="0"/>
              <w:divBdr>
                <w:top w:val="none" w:sz="0" w:space="0" w:color="auto"/>
                <w:left w:val="none" w:sz="0" w:space="0" w:color="auto"/>
                <w:bottom w:val="none" w:sz="0" w:space="0" w:color="auto"/>
                <w:right w:val="none" w:sz="0" w:space="0" w:color="auto"/>
              </w:divBdr>
              <w:divsChild>
                <w:div w:id="191577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312819">
          <w:marLeft w:val="0"/>
          <w:marRight w:val="0"/>
          <w:marTop w:val="0"/>
          <w:marBottom w:val="0"/>
          <w:divBdr>
            <w:top w:val="none" w:sz="0" w:space="0" w:color="auto"/>
            <w:left w:val="none" w:sz="0" w:space="0" w:color="auto"/>
            <w:bottom w:val="none" w:sz="0" w:space="0" w:color="auto"/>
            <w:right w:val="none" w:sz="0" w:space="0" w:color="auto"/>
          </w:divBdr>
        </w:div>
        <w:div w:id="644698775">
          <w:marLeft w:val="0"/>
          <w:marRight w:val="0"/>
          <w:marTop w:val="300"/>
          <w:marBottom w:val="0"/>
          <w:divBdr>
            <w:top w:val="none" w:sz="0" w:space="0" w:color="auto"/>
            <w:left w:val="none" w:sz="0" w:space="0" w:color="auto"/>
            <w:bottom w:val="none" w:sz="0" w:space="0" w:color="auto"/>
            <w:right w:val="none" w:sz="0" w:space="0" w:color="auto"/>
          </w:divBdr>
          <w:divsChild>
            <w:div w:id="1711566213">
              <w:marLeft w:val="0"/>
              <w:marRight w:val="0"/>
              <w:marTop w:val="0"/>
              <w:marBottom w:val="0"/>
              <w:divBdr>
                <w:top w:val="none" w:sz="0" w:space="0" w:color="auto"/>
                <w:left w:val="none" w:sz="0" w:space="0" w:color="auto"/>
                <w:bottom w:val="none" w:sz="0" w:space="0" w:color="auto"/>
                <w:right w:val="none" w:sz="0" w:space="0" w:color="auto"/>
              </w:divBdr>
              <w:divsChild>
                <w:div w:id="829491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06609">
          <w:marLeft w:val="0"/>
          <w:marRight w:val="0"/>
          <w:marTop w:val="0"/>
          <w:marBottom w:val="0"/>
          <w:divBdr>
            <w:top w:val="none" w:sz="0" w:space="0" w:color="auto"/>
            <w:left w:val="none" w:sz="0" w:space="0" w:color="auto"/>
            <w:bottom w:val="none" w:sz="0" w:space="0" w:color="auto"/>
            <w:right w:val="none" w:sz="0" w:space="0" w:color="auto"/>
          </w:divBdr>
          <w:divsChild>
            <w:div w:id="773672786">
              <w:marLeft w:val="0"/>
              <w:marRight w:val="0"/>
              <w:marTop w:val="0"/>
              <w:marBottom w:val="0"/>
              <w:divBdr>
                <w:top w:val="none" w:sz="0" w:space="0" w:color="auto"/>
                <w:left w:val="none" w:sz="0" w:space="0" w:color="auto"/>
                <w:bottom w:val="none" w:sz="0" w:space="0" w:color="auto"/>
                <w:right w:val="none" w:sz="0" w:space="0" w:color="auto"/>
              </w:divBdr>
            </w:div>
          </w:divsChild>
        </w:div>
        <w:div w:id="867451023">
          <w:marLeft w:val="0"/>
          <w:marRight w:val="0"/>
          <w:marTop w:val="0"/>
          <w:marBottom w:val="0"/>
          <w:divBdr>
            <w:top w:val="none" w:sz="0" w:space="0" w:color="auto"/>
            <w:left w:val="none" w:sz="0" w:space="0" w:color="auto"/>
            <w:bottom w:val="none" w:sz="0" w:space="0" w:color="auto"/>
            <w:right w:val="none" w:sz="0" w:space="0" w:color="auto"/>
          </w:divBdr>
          <w:divsChild>
            <w:div w:id="132914486">
              <w:marLeft w:val="0"/>
              <w:marRight w:val="0"/>
              <w:marTop w:val="0"/>
              <w:marBottom w:val="0"/>
              <w:divBdr>
                <w:top w:val="none" w:sz="0" w:space="0" w:color="auto"/>
                <w:left w:val="none" w:sz="0" w:space="0" w:color="auto"/>
                <w:bottom w:val="none" w:sz="0" w:space="0" w:color="auto"/>
                <w:right w:val="none" w:sz="0" w:space="0" w:color="auto"/>
              </w:divBdr>
            </w:div>
          </w:divsChild>
        </w:div>
        <w:div w:id="951744006">
          <w:marLeft w:val="0"/>
          <w:marRight w:val="0"/>
          <w:marTop w:val="300"/>
          <w:marBottom w:val="0"/>
          <w:divBdr>
            <w:top w:val="none" w:sz="0" w:space="0" w:color="auto"/>
            <w:left w:val="none" w:sz="0" w:space="0" w:color="auto"/>
            <w:bottom w:val="none" w:sz="0" w:space="0" w:color="auto"/>
            <w:right w:val="none" w:sz="0" w:space="0" w:color="auto"/>
          </w:divBdr>
          <w:divsChild>
            <w:div w:id="2067214007">
              <w:marLeft w:val="0"/>
              <w:marRight w:val="0"/>
              <w:marTop w:val="0"/>
              <w:marBottom w:val="0"/>
              <w:divBdr>
                <w:top w:val="none" w:sz="0" w:space="0" w:color="auto"/>
                <w:left w:val="none" w:sz="0" w:space="0" w:color="auto"/>
                <w:bottom w:val="none" w:sz="0" w:space="0" w:color="auto"/>
                <w:right w:val="none" w:sz="0" w:space="0" w:color="auto"/>
              </w:divBdr>
              <w:divsChild>
                <w:div w:id="73481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790156">
          <w:marLeft w:val="0"/>
          <w:marRight w:val="0"/>
          <w:marTop w:val="0"/>
          <w:marBottom w:val="0"/>
          <w:divBdr>
            <w:top w:val="none" w:sz="0" w:space="0" w:color="auto"/>
            <w:left w:val="none" w:sz="0" w:space="0" w:color="auto"/>
            <w:bottom w:val="none" w:sz="0" w:space="0" w:color="auto"/>
            <w:right w:val="none" w:sz="0" w:space="0" w:color="auto"/>
          </w:divBdr>
          <w:divsChild>
            <w:div w:id="754475010">
              <w:marLeft w:val="0"/>
              <w:marRight w:val="0"/>
              <w:marTop w:val="0"/>
              <w:marBottom w:val="0"/>
              <w:divBdr>
                <w:top w:val="none" w:sz="0" w:space="0" w:color="auto"/>
                <w:left w:val="none" w:sz="0" w:space="0" w:color="auto"/>
                <w:bottom w:val="none" w:sz="0" w:space="0" w:color="auto"/>
                <w:right w:val="none" w:sz="0" w:space="0" w:color="auto"/>
              </w:divBdr>
            </w:div>
          </w:divsChild>
        </w:div>
        <w:div w:id="1128741379">
          <w:marLeft w:val="0"/>
          <w:marRight w:val="0"/>
          <w:marTop w:val="0"/>
          <w:marBottom w:val="0"/>
          <w:divBdr>
            <w:top w:val="none" w:sz="0" w:space="0" w:color="auto"/>
            <w:left w:val="none" w:sz="0" w:space="0" w:color="auto"/>
            <w:bottom w:val="none" w:sz="0" w:space="0" w:color="auto"/>
            <w:right w:val="none" w:sz="0" w:space="0" w:color="auto"/>
          </w:divBdr>
        </w:div>
        <w:div w:id="1271625549">
          <w:marLeft w:val="0"/>
          <w:marRight w:val="0"/>
          <w:marTop w:val="0"/>
          <w:marBottom w:val="0"/>
          <w:divBdr>
            <w:top w:val="none" w:sz="0" w:space="0" w:color="auto"/>
            <w:left w:val="none" w:sz="0" w:space="0" w:color="auto"/>
            <w:bottom w:val="none" w:sz="0" w:space="0" w:color="auto"/>
            <w:right w:val="none" w:sz="0" w:space="0" w:color="auto"/>
          </w:divBdr>
          <w:divsChild>
            <w:div w:id="748430998">
              <w:marLeft w:val="0"/>
              <w:marRight w:val="0"/>
              <w:marTop w:val="0"/>
              <w:marBottom w:val="0"/>
              <w:divBdr>
                <w:top w:val="none" w:sz="0" w:space="0" w:color="auto"/>
                <w:left w:val="none" w:sz="0" w:space="0" w:color="auto"/>
                <w:bottom w:val="none" w:sz="0" w:space="0" w:color="auto"/>
                <w:right w:val="none" w:sz="0" w:space="0" w:color="auto"/>
              </w:divBdr>
            </w:div>
          </w:divsChild>
        </w:div>
        <w:div w:id="1398478874">
          <w:marLeft w:val="0"/>
          <w:marRight w:val="0"/>
          <w:marTop w:val="300"/>
          <w:marBottom w:val="0"/>
          <w:divBdr>
            <w:top w:val="none" w:sz="0" w:space="0" w:color="auto"/>
            <w:left w:val="none" w:sz="0" w:space="0" w:color="auto"/>
            <w:bottom w:val="none" w:sz="0" w:space="0" w:color="auto"/>
            <w:right w:val="none" w:sz="0" w:space="0" w:color="auto"/>
          </w:divBdr>
          <w:divsChild>
            <w:div w:id="710761157">
              <w:marLeft w:val="0"/>
              <w:marRight w:val="0"/>
              <w:marTop w:val="0"/>
              <w:marBottom w:val="0"/>
              <w:divBdr>
                <w:top w:val="none" w:sz="0" w:space="0" w:color="auto"/>
                <w:left w:val="none" w:sz="0" w:space="0" w:color="auto"/>
                <w:bottom w:val="none" w:sz="0" w:space="0" w:color="auto"/>
                <w:right w:val="none" w:sz="0" w:space="0" w:color="auto"/>
              </w:divBdr>
              <w:divsChild>
                <w:div w:id="210595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44419">
          <w:marLeft w:val="0"/>
          <w:marRight w:val="0"/>
          <w:marTop w:val="0"/>
          <w:marBottom w:val="0"/>
          <w:divBdr>
            <w:top w:val="none" w:sz="0" w:space="0" w:color="auto"/>
            <w:left w:val="none" w:sz="0" w:space="0" w:color="auto"/>
            <w:bottom w:val="none" w:sz="0" w:space="0" w:color="auto"/>
            <w:right w:val="none" w:sz="0" w:space="0" w:color="auto"/>
          </w:divBdr>
        </w:div>
        <w:div w:id="1468624899">
          <w:marLeft w:val="0"/>
          <w:marRight w:val="0"/>
          <w:marTop w:val="0"/>
          <w:marBottom w:val="0"/>
          <w:divBdr>
            <w:top w:val="none" w:sz="0" w:space="0" w:color="auto"/>
            <w:left w:val="none" w:sz="0" w:space="0" w:color="auto"/>
            <w:bottom w:val="none" w:sz="0" w:space="0" w:color="auto"/>
            <w:right w:val="none" w:sz="0" w:space="0" w:color="auto"/>
          </w:divBdr>
          <w:divsChild>
            <w:div w:id="1194658218">
              <w:marLeft w:val="0"/>
              <w:marRight w:val="0"/>
              <w:marTop w:val="0"/>
              <w:marBottom w:val="0"/>
              <w:divBdr>
                <w:top w:val="none" w:sz="0" w:space="0" w:color="auto"/>
                <w:left w:val="none" w:sz="0" w:space="0" w:color="auto"/>
                <w:bottom w:val="none" w:sz="0" w:space="0" w:color="auto"/>
                <w:right w:val="none" w:sz="0" w:space="0" w:color="auto"/>
              </w:divBdr>
            </w:div>
          </w:divsChild>
        </w:div>
        <w:div w:id="1570535139">
          <w:marLeft w:val="0"/>
          <w:marRight w:val="0"/>
          <w:marTop w:val="0"/>
          <w:marBottom w:val="0"/>
          <w:divBdr>
            <w:top w:val="none" w:sz="0" w:space="0" w:color="auto"/>
            <w:left w:val="none" w:sz="0" w:space="0" w:color="auto"/>
            <w:bottom w:val="none" w:sz="0" w:space="0" w:color="auto"/>
            <w:right w:val="none" w:sz="0" w:space="0" w:color="auto"/>
          </w:divBdr>
        </w:div>
        <w:div w:id="1574967024">
          <w:marLeft w:val="0"/>
          <w:marRight w:val="0"/>
          <w:marTop w:val="0"/>
          <w:marBottom w:val="0"/>
          <w:divBdr>
            <w:top w:val="none" w:sz="0" w:space="0" w:color="auto"/>
            <w:left w:val="none" w:sz="0" w:space="0" w:color="auto"/>
            <w:bottom w:val="none" w:sz="0" w:space="0" w:color="auto"/>
            <w:right w:val="none" w:sz="0" w:space="0" w:color="auto"/>
          </w:divBdr>
          <w:divsChild>
            <w:div w:id="945384414">
              <w:marLeft w:val="0"/>
              <w:marRight w:val="0"/>
              <w:marTop w:val="0"/>
              <w:marBottom w:val="0"/>
              <w:divBdr>
                <w:top w:val="none" w:sz="0" w:space="0" w:color="auto"/>
                <w:left w:val="none" w:sz="0" w:space="0" w:color="auto"/>
                <w:bottom w:val="none" w:sz="0" w:space="0" w:color="auto"/>
                <w:right w:val="none" w:sz="0" w:space="0" w:color="auto"/>
              </w:divBdr>
            </w:div>
          </w:divsChild>
        </w:div>
        <w:div w:id="1624457984">
          <w:marLeft w:val="0"/>
          <w:marRight w:val="0"/>
          <w:marTop w:val="0"/>
          <w:marBottom w:val="0"/>
          <w:divBdr>
            <w:top w:val="none" w:sz="0" w:space="0" w:color="auto"/>
            <w:left w:val="none" w:sz="0" w:space="0" w:color="auto"/>
            <w:bottom w:val="none" w:sz="0" w:space="0" w:color="auto"/>
            <w:right w:val="none" w:sz="0" w:space="0" w:color="auto"/>
          </w:divBdr>
          <w:divsChild>
            <w:div w:id="733622445">
              <w:marLeft w:val="0"/>
              <w:marRight w:val="0"/>
              <w:marTop w:val="0"/>
              <w:marBottom w:val="0"/>
              <w:divBdr>
                <w:top w:val="none" w:sz="0" w:space="0" w:color="auto"/>
                <w:left w:val="none" w:sz="0" w:space="0" w:color="auto"/>
                <w:bottom w:val="none" w:sz="0" w:space="0" w:color="auto"/>
                <w:right w:val="none" w:sz="0" w:space="0" w:color="auto"/>
              </w:divBdr>
            </w:div>
          </w:divsChild>
        </w:div>
        <w:div w:id="1967615899">
          <w:marLeft w:val="0"/>
          <w:marRight w:val="0"/>
          <w:marTop w:val="0"/>
          <w:marBottom w:val="0"/>
          <w:divBdr>
            <w:top w:val="none" w:sz="0" w:space="0" w:color="auto"/>
            <w:left w:val="none" w:sz="0" w:space="0" w:color="auto"/>
            <w:bottom w:val="none" w:sz="0" w:space="0" w:color="auto"/>
            <w:right w:val="none" w:sz="0" w:space="0" w:color="auto"/>
          </w:divBdr>
        </w:div>
        <w:div w:id="1976829680">
          <w:marLeft w:val="0"/>
          <w:marRight w:val="0"/>
          <w:marTop w:val="0"/>
          <w:marBottom w:val="0"/>
          <w:divBdr>
            <w:top w:val="none" w:sz="0" w:space="0" w:color="auto"/>
            <w:left w:val="none" w:sz="0" w:space="0" w:color="auto"/>
            <w:bottom w:val="none" w:sz="0" w:space="0" w:color="auto"/>
            <w:right w:val="none" w:sz="0" w:space="0" w:color="auto"/>
          </w:divBdr>
        </w:div>
        <w:div w:id="1992633518">
          <w:marLeft w:val="0"/>
          <w:marRight w:val="0"/>
          <w:marTop w:val="0"/>
          <w:marBottom w:val="0"/>
          <w:divBdr>
            <w:top w:val="none" w:sz="0" w:space="0" w:color="auto"/>
            <w:left w:val="none" w:sz="0" w:space="0" w:color="auto"/>
            <w:bottom w:val="none" w:sz="0" w:space="0" w:color="auto"/>
            <w:right w:val="none" w:sz="0" w:space="0" w:color="auto"/>
          </w:divBdr>
        </w:div>
      </w:divsChild>
    </w:div>
    <w:div w:id="694313392">
      <w:bodyDiv w:val="1"/>
      <w:marLeft w:val="0"/>
      <w:marRight w:val="0"/>
      <w:marTop w:val="0"/>
      <w:marBottom w:val="0"/>
      <w:divBdr>
        <w:top w:val="none" w:sz="0" w:space="0" w:color="auto"/>
        <w:left w:val="none" w:sz="0" w:space="0" w:color="auto"/>
        <w:bottom w:val="none" w:sz="0" w:space="0" w:color="auto"/>
        <w:right w:val="none" w:sz="0" w:space="0" w:color="auto"/>
      </w:divBdr>
      <w:divsChild>
        <w:div w:id="1763408937">
          <w:marLeft w:val="0"/>
          <w:marRight w:val="0"/>
          <w:marTop w:val="0"/>
          <w:marBottom w:val="0"/>
          <w:divBdr>
            <w:top w:val="none" w:sz="0" w:space="0" w:color="auto"/>
            <w:left w:val="none" w:sz="0" w:space="0" w:color="auto"/>
            <w:bottom w:val="none" w:sz="0" w:space="0" w:color="auto"/>
            <w:right w:val="none" w:sz="0" w:space="0" w:color="auto"/>
          </w:divBdr>
        </w:div>
        <w:div w:id="968391748">
          <w:marLeft w:val="0"/>
          <w:marRight w:val="0"/>
          <w:marTop w:val="0"/>
          <w:marBottom w:val="0"/>
          <w:divBdr>
            <w:top w:val="none" w:sz="0" w:space="0" w:color="auto"/>
            <w:left w:val="none" w:sz="0" w:space="0" w:color="auto"/>
            <w:bottom w:val="none" w:sz="0" w:space="0" w:color="auto"/>
            <w:right w:val="none" w:sz="0" w:space="0" w:color="auto"/>
          </w:divBdr>
          <w:divsChild>
            <w:div w:id="1588030643">
              <w:marLeft w:val="0"/>
              <w:marRight w:val="0"/>
              <w:marTop w:val="0"/>
              <w:marBottom w:val="0"/>
              <w:divBdr>
                <w:top w:val="none" w:sz="0" w:space="0" w:color="auto"/>
                <w:left w:val="none" w:sz="0" w:space="0" w:color="auto"/>
                <w:bottom w:val="none" w:sz="0" w:space="0" w:color="auto"/>
                <w:right w:val="none" w:sz="0" w:space="0" w:color="auto"/>
              </w:divBdr>
            </w:div>
          </w:divsChild>
        </w:div>
        <w:div w:id="2090762037">
          <w:marLeft w:val="0"/>
          <w:marRight w:val="0"/>
          <w:marTop w:val="0"/>
          <w:marBottom w:val="0"/>
          <w:divBdr>
            <w:top w:val="none" w:sz="0" w:space="0" w:color="auto"/>
            <w:left w:val="none" w:sz="0" w:space="0" w:color="auto"/>
            <w:bottom w:val="none" w:sz="0" w:space="0" w:color="auto"/>
            <w:right w:val="none" w:sz="0" w:space="0" w:color="auto"/>
          </w:divBdr>
        </w:div>
        <w:div w:id="1470707289">
          <w:marLeft w:val="0"/>
          <w:marRight w:val="0"/>
          <w:marTop w:val="0"/>
          <w:marBottom w:val="0"/>
          <w:divBdr>
            <w:top w:val="none" w:sz="0" w:space="0" w:color="auto"/>
            <w:left w:val="none" w:sz="0" w:space="0" w:color="auto"/>
            <w:bottom w:val="none" w:sz="0" w:space="0" w:color="auto"/>
            <w:right w:val="none" w:sz="0" w:space="0" w:color="auto"/>
          </w:divBdr>
          <w:divsChild>
            <w:div w:id="1177767357">
              <w:marLeft w:val="0"/>
              <w:marRight w:val="0"/>
              <w:marTop w:val="0"/>
              <w:marBottom w:val="0"/>
              <w:divBdr>
                <w:top w:val="none" w:sz="0" w:space="0" w:color="auto"/>
                <w:left w:val="none" w:sz="0" w:space="0" w:color="auto"/>
                <w:bottom w:val="none" w:sz="0" w:space="0" w:color="auto"/>
                <w:right w:val="none" w:sz="0" w:space="0" w:color="auto"/>
              </w:divBdr>
            </w:div>
          </w:divsChild>
        </w:div>
        <w:div w:id="2069306981">
          <w:marLeft w:val="0"/>
          <w:marRight w:val="0"/>
          <w:marTop w:val="0"/>
          <w:marBottom w:val="0"/>
          <w:divBdr>
            <w:top w:val="none" w:sz="0" w:space="0" w:color="auto"/>
            <w:left w:val="none" w:sz="0" w:space="0" w:color="auto"/>
            <w:bottom w:val="none" w:sz="0" w:space="0" w:color="auto"/>
            <w:right w:val="none" w:sz="0" w:space="0" w:color="auto"/>
          </w:divBdr>
        </w:div>
        <w:div w:id="569968496">
          <w:marLeft w:val="0"/>
          <w:marRight w:val="0"/>
          <w:marTop w:val="0"/>
          <w:marBottom w:val="0"/>
          <w:divBdr>
            <w:top w:val="none" w:sz="0" w:space="0" w:color="auto"/>
            <w:left w:val="none" w:sz="0" w:space="0" w:color="auto"/>
            <w:bottom w:val="none" w:sz="0" w:space="0" w:color="auto"/>
            <w:right w:val="none" w:sz="0" w:space="0" w:color="auto"/>
          </w:divBdr>
          <w:divsChild>
            <w:div w:id="411246785">
              <w:marLeft w:val="0"/>
              <w:marRight w:val="0"/>
              <w:marTop w:val="0"/>
              <w:marBottom w:val="0"/>
              <w:divBdr>
                <w:top w:val="none" w:sz="0" w:space="0" w:color="auto"/>
                <w:left w:val="none" w:sz="0" w:space="0" w:color="auto"/>
                <w:bottom w:val="none" w:sz="0" w:space="0" w:color="auto"/>
                <w:right w:val="none" w:sz="0" w:space="0" w:color="auto"/>
              </w:divBdr>
            </w:div>
          </w:divsChild>
        </w:div>
        <w:div w:id="1741437313">
          <w:marLeft w:val="0"/>
          <w:marRight w:val="0"/>
          <w:marTop w:val="0"/>
          <w:marBottom w:val="0"/>
          <w:divBdr>
            <w:top w:val="none" w:sz="0" w:space="0" w:color="auto"/>
            <w:left w:val="none" w:sz="0" w:space="0" w:color="auto"/>
            <w:bottom w:val="none" w:sz="0" w:space="0" w:color="auto"/>
            <w:right w:val="none" w:sz="0" w:space="0" w:color="auto"/>
          </w:divBdr>
        </w:div>
        <w:div w:id="1653094289">
          <w:marLeft w:val="0"/>
          <w:marRight w:val="0"/>
          <w:marTop w:val="0"/>
          <w:marBottom w:val="0"/>
          <w:divBdr>
            <w:top w:val="none" w:sz="0" w:space="0" w:color="auto"/>
            <w:left w:val="none" w:sz="0" w:space="0" w:color="auto"/>
            <w:bottom w:val="none" w:sz="0" w:space="0" w:color="auto"/>
            <w:right w:val="none" w:sz="0" w:space="0" w:color="auto"/>
          </w:divBdr>
          <w:divsChild>
            <w:div w:id="430324843">
              <w:marLeft w:val="0"/>
              <w:marRight w:val="0"/>
              <w:marTop w:val="0"/>
              <w:marBottom w:val="0"/>
              <w:divBdr>
                <w:top w:val="none" w:sz="0" w:space="0" w:color="auto"/>
                <w:left w:val="none" w:sz="0" w:space="0" w:color="auto"/>
                <w:bottom w:val="none" w:sz="0" w:space="0" w:color="auto"/>
                <w:right w:val="none" w:sz="0" w:space="0" w:color="auto"/>
              </w:divBdr>
            </w:div>
          </w:divsChild>
        </w:div>
        <w:div w:id="1248268875">
          <w:marLeft w:val="0"/>
          <w:marRight w:val="0"/>
          <w:marTop w:val="0"/>
          <w:marBottom w:val="0"/>
          <w:divBdr>
            <w:top w:val="none" w:sz="0" w:space="0" w:color="auto"/>
            <w:left w:val="none" w:sz="0" w:space="0" w:color="auto"/>
            <w:bottom w:val="none" w:sz="0" w:space="0" w:color="auto"/>
            <w:right w:val="none" w:sz="0" w:space="0" w:color="auto"/>
          </w:divBdr>
        </w:div>
        <w:div w:id="1998921475">
          <w:marLeft w:val="0"/>
          <w:marRight w:val="0"/>
          <w:marTop w:val="0"/>
          <w:marBottom w:val="0"/>
          <w:divBdr>
            <w:top w:val="none" w:sz="0" w:space="0" w:color="auto"/>
            <w:left w:val="none" w:sz="0" w:space="0" w:color="auto"/>
            <w:bottom w:val="none" w:sz="0" w:space="0" w:color="auto"/>
            <w:right w:val="none" w:sz="0" w:space="0" w:color="auto"/>
          </w:divBdr>
          <w:divsChild>
            <w:div w:id="1679693795">
              <w:marLeft w:val="0"/>
              <w:marRight w:val="0"/>
              <w:marTop w:val="0"/>
              <w:marBottom w:val="0"/>
              <w:divBdr>
                <w:top w:val="none" w:sz="0" w:space="0" w:color="auto"/>
                <w:left w:val="none" w:sz="0" w:space="0" w:color="auto"/>
                <w:bottom w:val="none" w:sz="0" w:space="0" w:color="auto"/>
                <w:right w:val="none" w:sz="0" w:space="0" w:color="auto"/>
              </w:divBdr>
            </w:div>
          </w:divsChild>
        </w:div>
        <w:div w:id="1122504732">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sChild>
            <w:div w:id="281376506">
              <w:marLeft w:val="0"/>
              <w:marRight w:val="0"/>
              <w:marTop w:val="0"/>
              <w:marBottom w:val="0"/>
              <w:divBdr>
                <w:top w:val="none" w:sz="0" w:space="0" w:color="auto"/>
                <w:left w:val="none" w:sz="0" w:space="0" w:color="auto"/>
                <w:bottom w:val="none" w:sz="0" w:space="0" w:color="auto"/>
                <w:right w:val="none" w:sz="0" w:space="0" w:color="auto"/>
              </w:divBdr>
            </w:div>
          </w:divsChild>
        </w:div>
        <w:div w:id="2132433009">
          <w:marLeft w:val="0"/>
          <w:marRight w:val="0"/>
          <w:marTop w:val="0"/>
          <w:marBottom w:val="0"/>
          <w:divBdr>
            <w:top w:val="none" w:sz="0" w:space="0" w:color="auto"/>
            <w:left w:val="none" w:sz="0" w:space="0" w:color="auto"/>
            <w:bottom w:val="none" w:sz="0" w:space="0" w:color="auto"/>
            <w:right w:val="none" w:sz="0" w:space="0" w:color="auto"/>
          </w:divBdr>
        </w:div>
        <w:div w:id="439490627">
          <w:marLeft w:val="0"/>
          <w:marRight w:val="0"/>
          <w:marTop w:val="0"/>
          <w:marBottom w:val="0"/>
          <w:divBdr>
            <w:top w:val="none" w:sz="0" w:space="0" w:color="auto"/>
            <w:left w:val="none" w:sz="0" w:space="0" w:color="auto"/>
            <w:bottom w:val="none" w:sz="0" w:space="0" w:color="auto"/>
            <w:right w:val="none" w:sz="0" w:space="0" w:color="auto"/>
          </w:divBdr>
          <w:divsChild>
            <w:div w:id="224682548">
              <w:marLeft w:val="0"/>
              <w:marRight w:val="0"/>
              <w:marTop w:val="0"/>
              <w:marBottom w:val="0"/>
              <w:divBdr>
                <w:top w:val="none" w:sz="0" w:space="0" w:color="auto"/>
                <w:left w:val="none" w:sz="0" w:space="0" w:color="auto"/>
                <w:bottom w:val="none" w:sz="0" w:space="0" w:color="auto"/>
                <w:right w:val="none" w:sz="0" w:space="0" w:color="auto"/>
              </w:divBdr>
            </w:div>
          </w:divsChild>
        </w:div>
        <w:div w:id="2013945690">
          <w:marLeft w:val="0"/>
          <w:marRight w:val="0"/>
          <w:marTop w:val="300"/>
          <w:marBottom w:val="0"/>
          <w:divBdr>
            <w:top w:val="none" w:sz="0" w:space="0" w:color="auto"/>
            <w:left w:val="none" w:sz="0" w:space="0" w:color="auto"/>
            <w:bottom w:val="none" w:sz="0" w:space="0" w:color="auto"/>
            <w:right w:val="none" w:sz="0" w:space="0" w:color="auto"/>
          </w:divBdr>
          <w:divsChild>
            <w:div w:id="1732121050">
              <w:marLeft w:val="0"/>
              <w:marRight w:val="0"/>
              <w:marTop w:val="0"/>
              <w:marBottom w:val="0"/>
              <w:divBdr>
                <w:top w:val="none" w:sz="0" w:space="0" w:color="auto"/>
                <w:left w:val="none" w:sz="0" w:space="0" w:color="auto"/>
                <w:bottom w:val="none" w:sz="0" w:space="0" w:color="auto"/>
                <w:right w:val="none" w:sz="0" w:space="0" w:color="auto"/>
              </w:divBdr>
              <w:divsChild>
                <w:div w:id="1155803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092790">
          <w:marLeft w:val="0"/>
          <w:marRight w:val="0"/>
          <w:marTop w:val="300"/>
          <w:marBottom w:val="0"/>
          <w:divBdr>
            <w:top w:val="none" w:sz="0" w:space="0" w:color="auto"/>
            <w:left w:val="none" w:sz="0" w:space="0" w:color="auto"/>
            <w:bottom w:val="none" w:sz="0" w:space="0" w:color="auto"/>
            <w:right w:val="none" w:sz="0" w:space="0" w:color="auto"/>
          </w:divBdr>
          <w:divsChild>
            <w:div w:id="1754089930">
              <w:marLeft w:val="0"/>
              <w:marRight w:val="0"/>
              <w:marTop w:val="0"/>
              <w:marBottom w:val="0"/>
              <w:divBdr>
                <w:top w:val="none" w:sz="0" w:space="0" w:color="auto"/>
                <w:left w:val="none" w:sz="0" w:space="0" w:color="auto"/>
                <w:bottom w:val="none" w:sz="0" w:space="0" w:color="auto"/>
                <w:right w:val="none" w:sz="0" w:space="0" w:color="auto"/>
              </w:divBdr>
              <w:divsChild>
                <w:div w:id="324479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50466">
          <w:marLeft w:val="0"/>
          <w:marRight w:val="0"/>
          <w:marTop w:val="300"/>
          <w:marBottom w:val="0"/>
          <w:divBdr>
            <w:top w:val="none" w:sz="0" w:space="0" w:color="auto"/>
            <w:left w:val="none" w:sz="0" w:space="0" w:color="auto"/>
            <w:bottom w:val="none" w:sz="0" w:space="0" w:color="auto"/>
            <w:right w:val="none" w:sz="0" w:space="0" w:color="auto"/>
          </w:divBdr>
          <w:divsChild>
            <w:div w:id="1807434642">
              <w:marLeft w:val="0"/>
              <w:marRight w:val="0"/>
              <w:marTop w:val="0"/>
              <w:marBottom w:val="0"/>
              <w:divBdr>
                <w:top w:val="none" w:sz="0" w:space="0" w:color="auto"/>
                <w:left w:val="none" w:sz="0" w:space="0" w:color="auto"/>
                <w:bottom w:val="none" w:sz="0" w:space="0" w:color="auto"/>
                <w:right w:val="none" w:sz="0" w:space="0" w:color="auto"/>
              </w:divBdr>
              <w:divsChild>
                <w:div w:id="1943341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825969">
          <w:marLeft w:val="0"/>
          <w:marRight w:val="0"/>
          <w:marTop w:val="300"/>
          <w:marBottom w:val="0"/>
          <w:divBdr>
            <w:top w:val="none" w:sz="0" w:space="0" w:color="auto"/>
            <w:left w:val="none" w:sz="0" w:space="0" w:color="auto"/>
            <w:bottom w:val="none" w:sz="0" w:space="0" w:color="auto"/>
            <w:right w:val="none" w:sz="0" w:space="0" w:color="auto"/>
          </w:divBdr>
          <w:divsChild>
            <w:div w:id="841890688">
              <w:marLeft w:val="0"/>
              <w:marRight w:val="0"/>
              <w:marTop w:val="0"/>
              <w:marBottom w:val="0"/>
              <w:divBdr>
                <w:top w:val="none" w:sz="0" w:space="0" w:color="auto"/>
                <w:left w:val="none" w:sz="0" w:space="0" w:color="auto"/>
                <w:bottom w:val="none" w:sz="0" w:space="0" w:color="auto"/>
                <w:right w:val="none" w:sz="0" w:space="0" w:color="auto"/>
              </w:divBdr>
              <w:divsChild>
                <w:div w:id="172879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425263">
      <w:bodyDiv w:val="1"/>
      <w:marLeft w:val="0"/>
      <w:marRight w:val="0"/>
      <w:marTop w:val="0"/>
      <w:marBottom w:val="0"/>
      <w:divBdr>
        <w:top w:val="none" w:sz="0" w:space="0" w:color="auto"/>
        <w:left w:val="none" w:sz="0" w:space="0" w:color="auto"/>
        <w:bottom w:val="none" w:sz="0" w:space="0" w:color="auto"/>
        <w:right w:val="none" w:sz="0" w:space="0" w:color="auto"/>
      </w:divBdr>
      <w:divsChild>
        <w:div w:id="543757106">
          <w:marLeft w:val="0"/>
          <w:marRight w:val="0"/>
          <w:marTop w:val="0"/>
          <w:marBottom w:val="0"/>
          <w:divBdr>
            <w:top w:val="none" w:sz="0" w:space="0" w:color="auto"/>
            <w:left w:val="none" w:sz="0" w:space="0" w:color="auto"/>
            <w:bottom w:val="none" w:sz="0" w:space="0" w:color="auto"/>
            <w:right w:val="none" w:sz="0" w:space="0" w:color="auto"/>
          </w:divBdr>
        </w:div>
        <w:div w:id="625240914">
          <w:marLeft w:val="0"/>
          <w:marRight w:val="0"/>
          <w:marTop w:val="0"/>
          <w:marBottom w:val="0"/>
          <w:divBdr>
            <w:top w:val="none" w:sz="0" w:space="0" w:color="auto"/>
            <w:left w:val="none" w:sz="0" w:space="0" w:color="auto"/>
            <w:bottom w:val="none" w:sz="0" w:space="0" w:color="auto"/>
            <w:right w:val="none" w:sz="0" w:space="0" w:color="auto"/>
          </w:divBdr>
          <w:divsChild>
            <w:div w:id="2119635330">
              <w:marLeft w:val="0"/>
              <w:marRight w:val="0"/>
              <w:marTop w:val="0"/>
              <w:marBottom w:val="0"/>
              <w:divBdr>
                <w:top w:val="none" w:sz="0" w:space="0" w:color="auto"/>
                <w:left w:val="none" w:sz="0" w:space="0" w:color="auto"/>
                <w:bottom w:val="none" w:sz="0" w:space="0" w:color="auto"/>
                <w:right w:val="none" w:sz="0" w:space="0" w:color="auto"/>
              </w:divBdr>
            </w:div>
          </w:divsChild>
        </w:div>
        <w:div w:id="1035010301">
          <w:marLeft w:val="0"/>
          <w:marRight w:val="0"/>
          <w:marTop w:val="0"/>
          <w:marBottom w:val="0"/>
          <w:divBdr>
            <w:top w:val="none" w:sz="0" w:space="0" w:color="auto"/>
            <w:left w:val="none" w:sz="0" w:space="0" w:color="auto"/>
            <w:bottom w:val="none" w:sz="0" w:space="0" w:color="auto"/>
            <w:right w:val="none" w:sz="0" w:space="0" w:color="auto"/>
          </w:divBdr>
        </w:div>
        <w:div w:id="701244090">
          <w:marLeft w:val="0"/>
          <w:marRight w:val="0"/>
          <w:marTop w:val="0"/>
          <w:marBottom w:val="0"/>
          <w:divBdr>
            <w:top w:val="none" w:sz="0" w:space="0" w:color="auto"/>
            <w:left w:val="none" w:sz="0" w:space="0" w:color="auto"/>
            <w:bottom w:val="none" w:sz="0" w:space="0" w:color="auto"/>
            <w:right w:val="none" w:sz="0" w:space="0" w:color="auto"/>
          </w:divBdr>
          <w:divsChild>
            <w:div w:id="1665431495">
              <w:marLeft w:val="0"/>
              <w:marRight w:val="0"/>
              <w:marTop w:val="0"/>
              <w:marBottom w:val="0"/>
              <w:divBdr>
                <w:top w:val="none" w:sz="0" w:space="0" w:color="auto"/>
                <w:left w:val="none" w:sz="0" w:space="0" w:color="auto"/>
                <w:bottom w:val="none" w:sz="0" w:space="0" w:color="auto"/>
                <w:right w:val="none" w:sz="0" w:space="0" w:color="auto"/>
              </w:divBdr>
            </w:div>
          </w:divsChild>
        </w:div>
        <w:div w:id="1289362536">
          <w:marLeft w:val="0"/>
          <w:marRight w:val="0"/>
          <w:marTop w:val="0"/>
          <w:marBottom w:val="0"/>
          <w:divBdr>
            <w:top w:val="none" w:sz="0" w:space="0" w:color="auto"/>
            <w:left w:val="none" w:sz="0" w:space="0" w:color="auto"/>
            <w:bottom w:val="none" w:sz="0" w:space="0" w:color="auto"/>
            <w:right w:val="none" w:sz="0" w:space="0" w:color="auto"/>
          </w:divBdr>
        </w:div>
        <w:div w:id="1423840584">
          <w:marLeft w:val="0"/>
          <w:marRight w:val="0"/>
          <w:marTop w:val="0"/>
          <w:marBottom w:val="0"/>
          <w:divBdr>
            <w:top w:val="none" w:sz="0" w:space="0" w:color="auto"/>
            <w:left w:val="none" w:sz="0" w:space="0" w:color="auto"/>
            <w:bottom w:val="none" w:sz="0" w:space="0" w:color="auto"/>
            <w:right w:val="none" w:sz="0" w:space="0" w:color="auto"/>
          </w:divBdr>
          <w:divsChild>
            <w:div w:id="1638414082">
              <w:marLeft w:val="0"/>
              <w:marRight w:val="0"/>
              <w:marTop w:val="0"/>
              <w:marBottom w:val="0"/>
              <w:divBdr>
                <w:top w:val="none" w:sz="0" w:space="0" w:color="auto"/>
                <w:left w:val="none" w:sz="0" w:space="0" w:color="auto"/>
                <w:bottom w:val="none" w:sz="0" w:space="0" w:color="auto"/>
                <w:right w:val="none" w:sz="0" w:space="0" w:color="auto"/>
              </w:divBdr>
            </w:div>
          </w:divsChild>
        </w:div>
        <w:div w:id="1785926760">
          <w:marLeft w:val="0"/>
          <w:marRight w:val="0"/>
          <w:marTop w:val="0"/>
          <w:marBottom w:val="0"/>
          <w:divBdr>
            <w:top w:val="none" w:sz="0" w:space="0" w:color="auto"/>
            <w:left w:val="none" w:sz="0" w:space="0" w:color="auto"/>
            <w:bottom w:val="none" w:sz="0" w:space="0" w:color="auto"/>
            <w:right w:val="none" w:sz="0" w:space="0" w:color="auto"/>
          </w:divBdr>
        </w:div>
        <w:div w:id="897202774">
          <w:marLeft w:val="0"/>
          <w:marRight w:val="0"/>
          <w:marTop w:val="0"/>
          <w:marBottom w:val="0"/>
          <w:divBdr>
            <w:top w:val="none" w:sz="0" w:space="0" w:color="auto"/>
            <w:left w:val="none" w:sz="0" w:space="0" w:color="auto"/>
            <w:bottom w:val="none" w:sz="0" w:space="0" w:color="auto"/>
            <w:right w:val="none" w:sz="0" w:space="0" w:color="auto"/>
          </w:divBdr>
          <w:divsChild>
            <w:div w:id="1464620426">
              <w:marLeft w:val="0"/>
              <w:marRight w:val="0"/>
              <w:marTop w:val="0"/>
              <w:marBottom w:val="0"/>
              <w:divBdr>
                <w:top w:val="none" w:sz="0" w:space="0" w:color="auto"/>
                <w:left w:val="none" w:sz="0" w:space="0" w:color="auto"/>
                <w:bottom w:val="none" w:sz="0" w:space="0" w:color="auto"/>
                <w:right w:val="none" w:sz="0" w:space="0" w:color="auto"/>
              </w:divBdr>
            </w:div>
          </w:divsChild>
        </w:div>
        <w:div w:id="46271482">
          <w:marLeft w:val="0"/>
          <w:marRight w:val="0"/>
          <w:marTop w:val="0"/>
          <w:marBottom w:val="0"/>
          <w:divBdr>
            <w:top w:val="none" w:sz="0" w:space="0" w:color="auto"/>
            <w:left w:val="none" w:sz="0" w:space="0" w:color="auto"/>
            <w:bottom w:val="none" w:sz="0" w:space="0" w:color="auto"/>
            <w:right w:val="none" w:sz="0" w:space="0" w:color="auto"/>
          </w:divBdr>
        </w:div>
        <w:div w:id="713773572">
          <w:marLeft w:val="0"/>
          <w:marRight w:val="0"/>
          <w:marTop w:val="0"/>
          <w:marBottom w:val="0"/>
          <w:divBdr>
            <w:top w:val="none" w:sz="0" w:space="0" w:color="auto"/>
            <w:left w:val="none" w:sz="0" w:space="0" w:color="auto"/>
            <w:bottom w:val="none" w:sz="0" w:space="0" w:color="auto"/>
            <w:right w:val="none" w:sz="0" w:space="0" w:color="auto"/>
          </w:divBdr>
          <w:divsChild>
            <w:div w:id="1897472467">
              <w:marLeft w:val="0"/>
              <w:marRight w:val="0"/>
              <w:marTop w:val="0"/>
              <w:marBottom w:val="0"/>
              <w:divBdr>
                <w:top w:val="none" w:sz="0" w:space="0" w:color="auto"/>
                <w:left w:val="none" w:sz="0" w:space="0" w:color="auto"/>
                <w:bottom w:val="none" w:sz="0" w:space="0" w:color="auto"/>
                <w:right w:val="none" w:sz="0" w:space="0" w:color="auto"/>
              </w:divBdr>
            </w:div>
          </w:divsChild>
        </w:div>
        <w:div w:id="1913470407">
          <w:marLeft w:val="0"/>
          <w:marRight w:val="0"/>
          <w:marTop w:val="0"/>
          <w:marBottom w:val="0"/>
          <w:divBdr>
            <w:top w:val="none" w:sz="0" w:space="0" w:color="auto"/>
            <w:left w:val="none" w:sz="0" w:space="0" w:color="auto"/>
            <w:bottom w:val="none" w:sz="0" w:space="0" w:color="auto"/>
            <w:right w:val="none" w:sz="0" w:space="0" w:color="auto"/>
          </w:divBdr>
        </w:div>
        <w:div w:id="604000756">
          <w:marLeft w:val="0"/>
          <w:marRight w:val="0"/>
          <w:marTop w:val="0"/>
          <w:marBottom w:val="0"/>
          <w:divBdr>
            <w:top w:val="none" w:sz="0" w:space="0" w:color="auto"/>
            <w:left w:val="none" w:sz="0" w:space="0" w:color="auto"/>
            <w:bottom w:val="none" w:sz="0" w:space="0" w:color="auto"/>
            <w:right w:val="none" w:sz="0" w:space="0" w:color="auto"/>
          </w:divBdr>
          <w:divsChild>
            <w:div w:id="494804224">
              <w:marLeft w:val="0"/>
              <w:marRight w:val="0"/>
              <w:marTop w:val="0"/>
              <w:marBottom w:val="0"/>
              <w:divBdr>
                <w:top w:val="none" w:sz="0" w:space="0" w:color="auto"/>
                <w:left w:val="none" w:sz="0" w:space="0" w:color="auto"/>
                <w:bottom w:val="none" w:sz="0" w:space="0" w:color="auto"/>
                <w:right w:val="none" w:sz="0" w:space="0" w:color="auto"/>
              </w:divBdr>
            </w:div>
          </w:divsChild>
        </w:div>
        <w:div w:id="562567421">
          <w:marLeft w:val="0"/>
          <w:marRight w:val="0"/>
          <w:marTop w:val="0"/>
          <w:marBottom w:val="0"/>
          <w:divBdr>
            <w:top w:val="none" w:sz="0" w:space="0" w:color="auto"/>
            <w:left w:val="none" w:sz="0" w:space="0" w:color="auto"/>
            <w:bottom w:val="none" w:sz="0" w:space="0" w:color="auto"/>
            <w:right w:val="none" w:sz="0" w:space="0" w:color="auto"/>
          </w:divBdr>
        </w:div>
        <w:div w:id="231625871">
          <w:marLeft w:val="0"/>
          <w:marRight w:val="0"/>
          <w:marTop w:val="0"/>
          <w:marBottom w:val="0"/>
          <w:divBdr>
            <w:top w:val="none" w:sz="0" w:space="0" w:color="auto"/>
            <w:left w:val="none" w:sz="0" w:space="0" w:color="auto"/>
            <w:bottom w:val="none" w:sz="0" w:space="0" w:color="auto"/>
            <w:right w:val="none" w:sz="0" w:space="0" w:color="auto"/>
          </w:divBdr>
          <w:divsChild>
            <w:div w:id="872692547">
              <w:marLeft w:val="0"/>
              <w:marRight w:val="0"/>
              <w:marTop w:val="0"/>
              <w:marBottom w:val="0"/>
              <w:divBdr>
                <w:top w:val="none" w:sz="0" w:space="0" w:color="auto"/>
                <w:left w:val="none" w:sz="0" w:space="0" w:color="auto"/>
                <w:bottom w:val="none" w:sz="0" w:space="0" w:color="auto"/>
                <w:right w:val="none" w:sz="0" w:space="0" w:color="auto"/>
              </w:divBdr>
            </w:div>
          </w:divsChild>
        </w:div>
        <w:div w:id="261571988">
          <w:marLeft w:val="0"/>
          <w:marRight w:val="0"/>
          <w:marTop w:val="300"/>
          <w:marBottom w:val="0"/>
          <w:divBdr>
            <w:top w:val="none" w:sz="0" w:space="0" w:color="auto"/>
            <w:left w:val="none" w:sz="0" w:space="0" w:color="auto"/>
            <w:bottom w:val="none" w:sz="0" w:space="0" w:color="auto"/>
            <w:right w:val="none" w:sz="0" w:space="0" w:color="auto"/>
          </w:divBdr>
          <w:divsChild>
            <w:div w:id="406079173">
              <w:marLeft w:val="0"/>
              <w:marRight w:val="0"/>
              <w:marTop w:val="0"/>
              <w:marBottom w:val="0"/>
              <w:divBdr>
                <w:top w:val="none" w:sz="0" w:space="0" w:color="auto"/>
                <w:left w:val="none" w:sz="0" w:space="0" w:color="auto"/>
                <w:bottom w:val="none" w:sz="0" w:space="0" w:color="auto"/>
                <w:right w:val="none" w:sz="0" w:space="0" w:color="auto"/>
              </w:divBdr>
              <w:divsChild>
                <w:div w:id="299194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12888">
          <w:marLeft w:val="0"/>
          <w:marRight w:val="0"/>
          <w:marTop w:val="300"/>
          <w:marBottom w:val="0"/>
          <w:divBdr>
            <w:top w:val="none" w:sz="0" w:space="0" w:color="auto"/>
            <w:left w:val="none" w:sz="0" w:space="0" w:color="auto"/>
            <w:bottom w:val="none" w:sz="0" w:space="0" w:color="auto"/>
            <w:right w:val="none" w:sz="0" w:space="0" w:color="auto"/>
          </w:divBdr>
          <w:divsChild>
            <w:div w:id="1359237961">
              <w:marLeft w:val="0"/>
              <w:marRight w:val="0"/>
              <w:marTop w:val="0"/>
              <w:marBottom w:val="0"/>
              <w:divBdr>
                <w:top w:val="none" w:sz="0" w:space="0" w:color="auto"/>
                <w:left w:val="none" w:sz="0" w:space="0" w:color="auto"/>
                <w:bottom w:val="none" w:sz="0" w:space="0" w:color="auto"/>
                <w:right w:val="none" w:sz="0" w:space="0" w:color="auto"/>
              </w:divBdr>
              <w:divsChild>
                <w:div w:id="155184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314117">
          <w:marLeft w:val="0"/>
          <w:marRight w:val="0"/>
          <w:marTop w:val="300"/>
          <w:marBottom w:val="0"/>
          <w:divBdr>
            <w:top w:val="none" w:sz="0" w:space="0" w:color="auto"/>
            <w:left w:val="none" w:sz="0" w:space="0" w:color="auto"/>
            <w:bottom w:val="none" w:sz="0" w:space="0" w:color="auto"/>
            <w:right w:val="none" w:sz="0" w:space="0" w:color="auto"/>
          </w:divBdr>
          <w:divsChild>
            <w:div w:id="1685086315">
              <w:marLeft w:val="0"/>
              <w:marRight w:val="0"/>
              <w:marTop w:val="0"/>
              <w:marBottom w:val="0"/>
              <w:divBdr>
                <w:top w:val="none" w:sz="0" w:space="0" w:color="auto"/>
                <w:left w:val="none" w:sz="0" w:space="0" w:color="auto"/>
                <w:bottom w:val="none" w:sz="0" w:space="0" w:color="auto"/>
                <w:right w:val="none" w:sz="0" w:space="0" w:color="auto"/>
              </w:divBdr>
              <w:divsChild>
                <w:div w:id="169117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467345">
          <w:marLeft w:val="0"/>
          <w:marRight w:val="0"/>
          <w:marTop w:val="300"/>
          <w:marBottom w:val="0"/>
          <w:divBdr>
            <w:top w:val="none" w:sz="0" w:space="0" w:color="auto"/>
            <w:left w:val="none" w:sz="0" w:space="0" w:color="auto"/>
            <w:bottom w:val="none" w:sz="0" w:space="0" w:color="auto"/>
            <w:right w:val="none" w:sz="0" w:space="0" w:color="auto"/>
          </w:divBdr>
          <w:divsChild>
            <w:div w:id="1731729427">
              <w:marLeft w:val="0"/>
              <w:marRight w:val="0"/>
              <w:marTop w:val="0"/>
              <w:marBottom w:val="0"/>
              <w:divBdr>
                <w:top w:val="none" w:sz="0" w:space="0" w:color="auto"/>
                <w:left w:val="none" w:sz="0" w:space="0" w:color="auto"/>
                <w:bottom w:val="none" w:sz="0" w:space="0" w:color="auto"/>
                <w:right w:val="none" w:sz="0" w:space="0" w:color="auto"/>
              </w:divBdr>
              <w:divsChild>
                <w:div w:id="902182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697354">
      <w:bodyDiv w:val="1"/>
      <w:marLeft w:val="0"/>
      <w:marRight w:val="0"/>
      <w:marTop w:val="0"/>
      <w:marBottom w:val="0"/>
      <w:divBdr>
        <w:top w:val="none" w:sz="0" w:space="0" w:color="auto"/>
        <w:left w:val="none" w:sz="0" w:space="0" w:color="auto"/>
        <w:bottom w:val="none" w:sz="0" w:space="0" w:color="auto"/>
        <w:right w:val="none" w:sz="0" w:space="0" w:color="auto"/>
      </w:divBdr>
      <w:divsChild>
        <w:div w:id="330527752">
          <w:marLeft w:val="0"/>
          <w:marRight w:val="0"/>
          <w:marTop w:val="0"/>
          <w:marBottom w:val="0"/>
          <w:divBdr>
            <w:top w:val="none" w:sz="0" w:space="0" w:color="auto"/>
            <w:left w:val="none" w:sz="0" w:space="0" w:color="auto"/>
            <w:bottom w:val="none" w:sz="0" w:space="0" w:color="auto"/>
            <w:right w:val="none" w:sz="0" w:space="0" w:color="auto"/>
          </w:divBdr>
        </w:div>
        <w:div w:id="1626308060">
          <w:marLeft w:val="0"/>
          <w:marRight w:val="0"/>
          <w:marTop w:val="0"/>
          <w:marBottom w:val="0"/>
          <w:divBdr>
            <w:top w:val="none" w:sz="0" w:space="0" w:color="auto"/>
            <w:left w:val="none" w:sz="0" w:space="0" w:color="auto"/>
            <w:bottom w:val="none" w:sz="0" w:space="0" w:color="auto"/>
            <w:right w:val="none" w:sz="0" w:space="0" w:color="auto"/>
          </w:divBdr>
          <w:divsChild>
            <w:div w:id="2073186856">
              <w:marLeft w:val="0"/>
              <w:marRight w:val="0"/>
              <w:marTop w:val="0"/>
              <w:marBottom w:val="0"/>
              <w:divBdr>
                <w:top w:val="none" w:sz="0" w:space="0" w:color="auto"/>
                <w:left w:val="none" w:sz="0" w:space="0" w:color="auto"/>
                <w:bottom w:val="none" w:sz="0" w:space="0" w:color="auto"/>
                <w:right w:val="none" w:sz="0" w:space="0" w:color="auto"/>
              </w:divBdr>
            </w:div>
          </w:divsChild>
        </w:div>
        <w:div w:id="150487782">
          <w:marLeft w:val="0"/>
          <w:marRight w:val="0"/>
          <w:marTop w:val="0"/>
          <w:marBottom w:val="0"/>
          <w:divBdr>
            <w:top w:val="none" w:sz="0" w:space="0" w:color="auto"/>
            <w:left w:val="none" w:sz="0" w:space="0" w:color="auto"/>
            <w:bottom w:val="none" w:sz="0" w:space="0" w:color="auto"/>
            <w:right w:val="none" w:sz="0" w:space="0" w:color="auto"/>
          </w:divBdr>
        </w:div>
        <w:div w:id="1434087756">
          <w:marLeft w:val="0"/>
          <w:marRight w:val="0"/>
          <w:marTop w:val="0"/>
          <w:marBottom w:val="0"/>
          <w:divBdr>
            <w:top w:val="none" w:sz="0" w:space="0" w:color="auto"/>
            <w:left w:val="none" w:sz="0" w:space="0" w:color="auto"/>
            <w:bottom w:val="none" w:sz="0" w:space="0" w:color="auto"/>
            <w:right w:val="none" w:sz="0" w:space="0" w:color="auto"/>
          </w:divBdr>
          <w:divsChild>
            <w:div w:id="49312211">
              <w:marLeft w:val="0"/>
              <w:marRight w:val="0"/>
              <w:marTop w:val="0"/>
              <w:marBottom w:val="0"/>
              <w:divBdr>
                <w:top w:val="none" w:sz="0" w:space="0" w:color="auto"/>
                <w:left w:val="none" w:sz="0" w:space="0" w:color="auto"/>
                <w:bottom w:val="none" w:sz="0" w:space="0" w:color="auto"/>
                <w:right w:val="none" w:sz="0" w:space="0" w:color="auto"/>
              </w:divBdr>
            </w:div>
          </w:divsChild>
        </w:div>
        <w:div w:id="416051859">
          <w:marLeft w:val="0"/>
          <w:marRight w:val="0"/>
          <w:marTop w:val="0"/>
          <w:marBottom w:val="0"/>
          <w:divBdr>
            <w:top w:val="none" w:sz="0" w:space="0" w:color="auto"/>
            <w:left w:val="none" w:sz="0" w:space="0" w:color="auto"/>
            <w:bottom w:val="none" w:sz="0" w:space="0" w:color="auto"/>
            <w:right w:val="none" w:sz="0" w:space="0" w:color="auto"/>
          </w:divBdr>
        </w:div>
        <w:div w:id="1553929780">
          <w:marLeft w:val="0"/>
          <w:marRight w:val="0"/>
          <w:marTop w:val="0"/>
          <w:marBottom w:val="0"/>
          <w:divBdr>
            <w:top w:val="none" w:sz="0" w:space="0" w:color="auto"/>
            <w:left w:val="none" w:sz="0" w:space="0" w:color="auto"/>
            <w:bottom w:val="none" w:sz="0" w:space="0" w:color="auto"/>
            <w:right w:val="none" w:sz="0" w:space="0" w:color="auto"/>
          </w:divBdr>
          <w:divsChild>
            <w:div w:id="281425819">
              <w:marLeft w:val="0"/>
              <w:marRight w:val="0"/>
              <w:marTop w:val="0"/>
              <w:marBottom w:val="0"/>
              <w:divBdr>
                <w:top w:val="none" w:sz="0" w:space="0" w:color="auto"/>
                <w:left w:val="none" w:sz="0" w:space="0" w:color="auto"/>
                <w:bottom w:val="none" w:sz="0" w:space="0" w:color="auto"/>
                <w:right w:val="none" w:sz="0" w:space="0" w:color="auto"/>
              </w:divBdr>
            </w:div>
          </w:divsChild>
        </w:div>
        <w:div w:id="1462110872">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378236134">
          <w:marLeft w:val="0"/>
          <w:marRight w:val="0"/>
          <w:marTop w:val="0"/>
          <w:marBottom w:val="0"/>
          <w:divBdr>
            <w:top w:val="none" w:sz="0" w:space="0" w:color="auto"/>
            <w:left w:val="none" w:sz="0" w:space="0" w:color="auto"/>
            <w:bottom w:val="none" w:sz="0" w:space="0" w:color="auto"/>
            <w:right w:val="none" w:sz="0" w:space="0" w:color="auto"/>
          </w:divBdr>
        </w:div>
        <w:div w:id="1577938995">
          <w:marLeft w:val="0"/>
          <w:marRight w:val="0"/>
          <w:marTop w:val="0"/>
          <w:marBottom w:val="0"/>
          <w:divBdr>
            <w:top w:val="none" w:sz="0" w:space="0" w:color="auto"/>
            <w:left w:val="none" w:sz="0" w:space="0" w:color="auto"/>
            <w:bottom w:val="none" w:sz="0" w:space="0" w:color="auto"/>
            <w:right w:val="none" w:sz="0" w:space="0" w:color="auto"/>
          </w:divBdr>
          <w:divsChild>
            <w:div w:id="458647885">
              <w:marLeft w:val="0"/>
              <w:marRight w:val="0"/>
              <w:marTop w:val="0"/>
              <w:marBottom w:val="0"/>
              <w:divBdr>
                <w:top w:val="none" w:sz="0" w:space="0" w:color="auto"/>
                <w:left w:val="none" w:sz="0" w:space="0" w:color="auto"/>
                <w:bottom w:val="none" w:sz="0" w:space="0" w:color="auto"/>
                <w:right w:val="none" w:sz="0" w:space="0" w:color="auto"/>
              </w:divBdr>
            </w:div>
          </w:divsChild>
        </w:div>
        <w:div w:id="105001878">
          <w:marLeft w:val="0"/>
          <w:marRight w:val="0"/>
          <w:marTop w:val="0"/>
          <w:marBottom w:val="0"/>
          <w:divBdr>
            <w:top w:val="none" w:sz="0" w:space="0" w:color="auto"/>
            <w:left w:val="none" w:sz="0" w:space="0" w:color="auto"/>
            <w:bottom w:val="none" w:sz="0" w:space="0" w:color="auto"/>
            <w:right w:val="none" w:sz="0" w:space="0" w:color="auto"/>
          </w:divBdr>
        </w:div>
        <w:div w:id="874807201">
          <w:marLeft w:val="0"/>
          <w:marRight w:val="0"/>
          <w:marTop w:val="0"/>
          <w:marBottom w:val="0"/>
          <w:divBdr>
            <w:top w:val="none" w:sz="0" w:space="0" w:color="auto"/>
            <w:left w:val="none" w:sz="0" w:space="0" w:color="auto"/>
            <w:bottom w:val="none" w:sz="0" w:space="0" w:color="auto"/>
            <w:right w:val="none" w:sz="0" w:space="0" w:color="auto"/>
          </w:divBdr>
          <w:divsChild>
            <w:div w:id="359549615">
              <w:marLeft w:val="0"/>
              <w:marRight w:val="0"/>
              <w:marTop w:val="0"/>
              <w:marBottom w:val="0"/>
              <w:divBdr>
                <w:top w:val="none" w:sz="0" w:space="0" w:color="auto"/>
                <w:left w:val="none" w:sz="0" w:space="0" w:color="auto"/>
                <w:bottom w:val="none" w:sz="0" w:space="0" w:color="auto"/>
                <w:right w:val="none" w:sz="0" w:space="0" w:color="auto"/>
              </w:divBdr>
            </w:div>
          </w:divsChild>
        </w:div>
        <w:div w:id="71590554">
          <w:marLeft w:val="0"/>
          <w:marRight w:val="0"/>
          <w:marTop w:val="0"/>
          <w:marBottom w:val="0"/>
          <w:divBdr>
            <w:top w:val="none" w:sz="0" w:space="0" w:color="auto"/>
            <w:left w:val="none" w:sz="0" w:space="0" w:color="auto"/>
            <w:bottom w:val="none" w:sz="0" w:space="0" w:color="auto"/>
            <w:right w:val="none" w:sz="0" w:space="0" w:color="auto"/>
          </w:divBdr>
        </w:div>
        <w:div w:id="520364518">
          <w:marLeft w:val="0"/>
          <w:marRight w:val="0"/>
          <w:marTop w:val="0"/>
          <w:marBottom w:val="0"/>
          <w:divBdr>
            <w:top w:val="none" w:sz="0" w:space="0" w:color="auto"/>
            <w:left w:val="none" w:sz="0" w:space="0" w:color="auto"/>
            <w:bottom w:val="none" w:sz="0" w:space="0" w:color="auto"/>
            <w:right w:val="none" w:sz="0" w:space="0" w:color="auto"/>
          </w:divBdr>
          <w:divsChild>
            <w:div w:id="1229657767">
              <w:marLeft w:val="0"/>
              <w:marRight w:val="0"/>
              <w:marTop w:val="0"/>
              <w:marBottom w:val="0"/>
              <w:divBdr>
                <w:top w:val="none" w:sz="0" w:space="0" w:color="auto"/>
                <w:left w:val="none" w:sz="0" w:space="0" w:color="auto"/>
                <w:bottom w:val="none" w:sz="0" w:space="0" w:color="auto"/>
                <w:right w:val="none" w:sz="0" w:space="0" w:color="auto"/>
              </w:divBdr>
            </w:div>
          </w:divsChild>
        </w:div>
        <w:div w:id="330371832">
          <w:marLeft w:val="0"/>
          <w:marRight w:val="0"/>
          <w:marTop w:val="300"/>
          <w:marBottom w:val="0"/>
          <w:divBdr>
            <w:top w:val="none" w:sz="0" w:space="0" w:color="auto"/>
            <w:left w:val="none" w:sz="0" w:space="0" w:color="auto"/>
            <w:bottom w:val="none" w:sz="0" w:space="0" w:color="auto"/>
            <w:right w:val="none" w:sz="0" w:space="0" w:color="auto"/>
          </w:divBdr>
          <w:divsChild>
            <w:div w:id="572735289">
              <w:marLeft w:val="0"/>
              <w:marRight w:val="0"/>
              <w:marTop w:val="0"/>
              <w:marBottom w:val="0"/>
              <w:divBdr>
                <w:top w:val="none" w:sz="0" w:space="0" w:color="auto"/>
                <w:left w:val="none" w:sz="0" w:space="0" w:color="auto"/>
                <w:bottom w:val="none" w:sz="0" w:space="0" w:color="auto"/>
                <w:right w:val="none" w:sz="0" w:space="0" w:color="auto"/>
              </w:divBdr>
              <w:divsChild>
                <w:div w:id="42889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167939">
          <w:marLeft w:val="0"/>
          <w:marRight w:val="0"/>
          <w:marTop w:val="300"/>
          <w:marBottom w:val="0"/>
          <w:divBdr>
            <w:top w:val="none" w:sz="0" w:space="0" w:color="auto"/>
            <w:left w:val="none" w:sz="0" w:space="0" w:color="auto"/>
            <w:bottom w:val="none" w:sz="0" w:space="0" w:color="auto"/>
            <w:right w:val="none" w:sz="0" w:space="0" w:color="auto"/>
          </w:divBdr>
          <w:divsChild>
            <w:div w:id="630474623">
              <w:marLeft w:val="0"/>
              <w:marRight w:val="0"/>
              <w:marTop w:val="0"/>
              <w:marBottom w:val="0"/>
              <w:divBdr>
                <w:top w:val="none" w:sz="0" w:space="0" w:color="auto"/>
                <w:left w:val="none" w:sz="0" w:space="0" w:color="auto"/>
                <w:bottom w:val="none" w:sz="0" w:space="0" w:color="auto"/>
                <w:right w:val="none" w:sz="0" w:space="0" w:color="auto"/>
              </w:divBdr>
              <w:divsChild>
                <w:div w:id="81252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198857">
          <w:marLeft w:val="0"/>
          <w:marRight w:val="0"/>
          <w:marTop w:val="300"/>
          <w:marBottom w:val="0"/>
          <w:divBdr>
            <w:top w:val="none" w:sz="0" w:space="0" w:color="auto"/>
            <w:left w:val="none" w:sz="0" w:space="0" w:color="auto"/>
            <w:bottom w:val="none" w:sz="0" w:space="0" w:color="auto"/>
            <w:right w:val="none" w:sz="0" w:space="0" w:color="auto"/>
          </w:divBdr>
          <w:divsChild>
            <w:div w:id="1932619723">
              <w:marLeft w:val="0"/>
              <w:marRight w:val="0"/>
              <w:marTop w:val="0"/>
              <w:marBottom w:val="0"/>
              <w:divBdr>
                <w:top w:val="none" w:sz="0" w:space="0" w:color="auto"/>
                <w:left w:val="none" w:sz="0" w:space="0" w:color="auto"/>
                <w:bottom w:val="none" w:sz="0" w:space="0" w:color="auto"/>
                <w:right w:val="none" w:sz="0" w:space="0" w:color="auto"/>
              </w:divBdr>
              <w:divsChild>
                <w:div w:id="78678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150784">
          <w:marLeft w:val="0"/>
          <w:marRight w:val="0"/>
          <w:marTop w:val="300"/>
          <w:marBottom w:val="0"/>
          <w:divBdr>
            <w:top w:val="none" w:sz="0" w:space="0" w:color="auto"/>
            <w:left w:val="none" w:sz="0" w:space="0" w:color="auto"/>
            <w:bottom w:val="none" w:sz="0" w:space="0" w:color="auto"/>
            <w:right w:val="none" w:sz="0" w:space="0" w:color="auto"/>
          </w:divBdr>
          <w:divsChild>
            <w:div w:id="1489244458">
              <w:marLeft w:val="0"/>
              <w:marRight w:val="0"/>
              <w:marTop w:val="0"/>
              <w:marBottom w:val="0"/>
              <w:divBdr>
                <w:top w:val="none" w:sz="0" w:space="0" w:color="auto"/>
                <w:left w:val="none" w:sz="0" w:space="0" w:color="auto"/>
                <w:bottom w:val="none" w:sz="0" w:space="0" w:color="auto"/>
                <w:right w:val="none" w:sz="0" w:space="0" w:color="auto"/>
              </w:divBdr>
              <w:divsChild>
                <w:div w:id="1208755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003580">
      <w:bodyDiv w:val="1"/>
      <w:marLeft w:val="0"/>
      <w:marRight w:val="0"/>
      <w:marTop w:val="0"/>
      <w:marBottom w:val="0"/>
      <w:divBdr>
        <w:top w:val="none" w:sz="0" w:space="0" w:color="auto"/>
        <w:left w:val="none" w:sz="0" w:space="0" w:color="auto"/>
        <w:bottom w:val="none" w:sz="0" w:space="0" w:color="auto"/>
        <w:right w:val="none" w:sz="0" w:space="0" w:color="auto"/>
      </w:divBdr>
    </w:div>
    <w:div w:id="696347263">
      <w:bodyDiv w:val="1"/>
      <w:marLeft w:val="0"/>
      <w:marRight w:val="0"/>
      <w:marTop w:val="0"/>
      <w:marBottom w:val="0"/>
      <w:divBdr>
        <w:top w:val="none" w:sz="0" w:space="0" w:color="auto"/>
        <w:left w:val="none" w:sz="0" w:space="0" w:color="auto"/>
        <w:bottom w:val="none" w:sz="0" w:space="0" w:color="auto"/>
        <w:right w:val="none" w:sz="0" w:space="0" w:color="auto"/>
      </w:divBdr>
      <w:divsChild>
        <w:div w:id="1913924083">
          <w:marLeft w:val="0"/>
          <w:marRight w:val="0"/>
          <w:marTop w:val="0"/>
          <w:marBottom w:val="0"/>
          <w:divBdr>
            <w:top w:val="none" w:sz="0" w:space="0" w:color="auto"/>
            <w:left w:val="none" w:sz="0" w:space="0" w:color="auto"/>
            <w:bottom w:val="none" w:sz="0" w:space="0" w:color="auto"/>
            <w:right w:val="none" w:sz="0" w:space="0" w:color="auto"/>
          </w:divBdr>
        </w:div>
        <w:div w:id="1787964636">
          <w:marLeft w:val="0"/>
          <w:marRight w:val="0"/>
          <w:marTop w:val="0"/>
          <w:marBottom w:val="0"/>
          <w:divBdr>
            <w:top w:val="none" w:sz="0" w:space="0" w:color="auto"/>
            <w:left w:val="none" w:sz="0" w:space="0" w:color="auto"/>
            <w:bottom w:val="none" w:sz="0" w:space="0" w:color="auto"/>
            <w:right w:val="none" w:sz="0" w:space="0" w:color="auto"/>
          </w:divBdr>
          <w:divsChild>
            <w:div w:id="1366174249">
              <w:marLeft w:val="0"/>
              <w:marRight w:val="0"/>
              <w:marTop w:val="0"/>
              <w:marBottom w:val="0"/>
              <w:divBdr>
                <w:top w:val="none" w:sz="0" w:space="0" w:color="auto"/>
                <w:left w:val="none" w:sz="0" w:space="0" w:color="auto"/>
                <w:bottom w:val="none" w:sz="0" w:space="0" w:color="auto"/>
                <w:right w:val="none" w:sz="0" w:space="0" w:color="auto"/>
              </w:divBdr>
            </w:div>
          </w:divsChild>
        </w:div>
        <w:div w:id="3243719">
          <w:marLeft w:val="0"/>
          <w:marRight w:val="0"/>
          <w:marTop w:val="0"/>
          <w:marBottom w:val="0"/>
          <w:divBdr>
            <w:top w:val="none" w:sz="0" w:space="0" w:color="auto"/>
            <w:left w:val="none" w:sz="0" w:space="0" w:color="auto"/>
            <w:bottom w:val="none" w:sz="0" w:space="0" w:color="auto"/>
            <w:right w:val="none" w:sz="0" w:space="0" w:color="auto"/>
          </w:divBdr>
        </w:div>
        <w:div w:id="1125387103">
          <w:marLeft w:val="0"/>
          <w:marRight w:val="0"/>
          <w:marTop w:val="0"/>
          <w:marBottom w:val="0"/>
          <w:divBdr>
            <w:top w:val="none" w:sz="0" w:space="0" w:color="auto"/>
            <w:left w:val="none" w:sz="0" w:space="0" w:color="auto"/>
            <w:bottom w:val="none" w:sz="0" w:space="0" w:color="auto"/>
            <w:right w:val="none" w:sz="0" w:space="0" w:color="auto"/>
          </w:divBdr>
          <w:divsChild>
            <w:div w:id="1339232969">
              <w:marLeft w:val="0"/>
              <w:marRight w:val="0"/>
              <w:marTop w:val="0"/>
              <w:marBottom w:val="0"/>
              <w:divBdr>
                <w:top w:val="none" w:sz="0" w:space="0" w:color="auto"/>
                <w:left w:val="none" w:sz="0" w:space="0" w:color="auto"/>
                <w:bottom w:val="none" w:sz="0" w:space="0" w:color="auto"/>
                <w:right w:val="none" w:sz="0" w:space="0" w:color="auto"/>
              </w:divBdr>
            </w:div>
          </w:divsChild>
        </w:div>
        <w:div w:id="949317718">
          <w:marLeft w:val="0"/>
          <w:marRight w:val="0"/>
          <w:marTop w:val="0"/>
          <w:marBottom w:val="0"/>
          <w:divBdr>
            <w:top w:val="none" w:sz="0" w:space="0" w:color="auto"/>
            <w:left w:val="none" w:sz="0" w:space="0" w:color="auto"/>
            <w:bottom w:val="none" w:sz="0" w:space="0" w:color="auto"/>
            <w:right w:val="none" w:sz="0" w:space="0" w:color="auto"/>
          </w:divBdr>
        </w:div>
        <w:div w:id="955792881">
          <w:marLeft w:val="0"/>
          <w:marRight w:val="0"/>
          <w:marTop w:val="0"/>
          <w:marBottom w:val="0"/>
          <w:divBdr>
            <w:top w:val="none" w:sz="0" w:space="0" w:color="auto"/>
            <w:left w:val="none" w:sz="0" w:space="0" w:color="auto"/>
            <w:bottom w:val="none" w:sz="0" w:space="0" w:color="auto"/>
            <w:right w:val="none" w:sz="0" w:space="0" w:color="auto"/>
          </w:divBdr>
          <w:divsChild>
            <w:div w:id="712464041">
              <w:marLeft w:val="0"/>
              <w:marRight w:val="0"/>
              <w:marTop w:val="0"/>
              <w:marBottom w:val="0"/>
              <w:divBdr>
                <w:top w:val="none" w:sz="0" w:space="0" w:color="auto"/>
                <w:left w:val="none" w:sz="0" w:space="0" w:color="auto"/>
                <w:bottom w:val="none" w:sz="0" w:space="0" w:color="auto"/>
                <w:right w:val="none" w:sz="0" w:space="0" w:color="auto"/>
              </w:divBdr>
            </w:div>
          </w:divsChild>
        </w:div>
        <w:div w:id="1779835781">
          <w:marLeft w:val="0"/>
          <w:marRight w:val="0"/>
          <w:marTop w:val="0"/>
          <w:marBottom w:val="0"/>
          <w:divBdr>
            <w:top w:val="none" w:sz="0" w:space="0" w:color="auto"/>
            <w:left w:val="none" w:sz="0" w:space="0" w:color="auto"/>
            <w:bottom w:val="none" w:sz="0" w:space="0" w:color="auto"/>
            <w:right w:val="none" w:sz="0" w:space="0" w:color="auto"/>
          </w:divBdr>
        </w:div>
        <w:div w:id="1875727092">
          <w:marLeft w:val="0"/>
          <w:marRight w:val="0"/>
          <w:marTop w:val="0"/>
          <w:marBottom w:val="0"/>
          <w:divBdr>
            <w:top w:val="none" w:sz="0" w:space="0" w:color="auto"/>
            <w:left w:val="none" w:sz="0" w:space="0" w:color="auto"/>
            <w:bottom w:val="none" w:sz="0" w:space="0" w:color="auto"/>
            <w:right w:val="none" w:sz="0" w:space="0" w:color="auto"/>
          </w:divBdr>
          <w:divsChild>
            <w:div w:id="754979854">
              <w:marLeft w:val="0"/>
              <w:marRight w:val="0"/>
              <w:marTop w:val="0"/>
              <w:marBottom w:val="0"/>
              <w:divBdr>
                <w:top w:val="none" w:sz="0" w:space="0" w:color="auto"/>
                <w:left w:val="none" w:sz="0" w:space="0" w:color="auto"/>
                <w:bottom w:val="none" w:sz="0" w:space="0" w:color="auto"/>
                <w:right w:val="none" w:sz="0" w:space="0" w:color="auto"/>
              </w:divBdr>
            </w:div>
          </w:divsChild>
        </w:div>
        <w:div w:id="1821923786">
          <w:marLeft w:val="0"/>
          <w:marRight w:val="0"/>
          <w:marTop w:val="0"/>
          <w:marBottom w:val="0"/>
          <w:divBdr>
            <w:top w:val="none" w:sz="0" w:space="0" w:color="auto"/>
            <w:left w:val="none" w:sz="0" w:space="0" w:color="auto"/>
            <w:bottom w:val="none" w:sz="0" w:space="0" w:color="auto"/>
            <w:right w:val="none" w:sz="0" w:space="0" w:color="auto"/>
          </w:divBdr>
        </w:div>
        <w:div w:id="338242920">
          <w:marLeft w:val="0"/>
          <w:marRight w:val="0"/>
          <w:marTop w:val="0"/>
          <w:marBottom w:val="0"/>
          <w:divBdr>
            <w:top w:val="none" w:sz="0" w:space="0" w:color="auto"/>
            <w:left w:val="none" w:sz="0" w:space="0" w:color="auto"/>
            <w:bottom w:val="none" w:sz="0" w:space="0" w:color="auto"/>
            <w:right w:val="none" w:sz="0" w:space="0" w:color="auto"/>
          </w:divBdr>
          <w:divsChild>
            <w:div w:id="1075399365">
              <w:marLeft w:val="0"/>
              <w:marRight w:val="0"/>
              <w:marTop w:val="0"/>
              <w:marBottom w:val="0"/>
              <w:divBdr>
                <w:top w:val="none" w:sz="0" w:space="0" w:color="auto"/>
                <w:left w:val="none" w:sz="0" w:space="0" w:color="auto"/>
                <w:bottom w:val="none" w:sz="0" w:space="0" w:color="auto"/>
                <w:right w:val="none" w:sz="0" w:space="0" w:color="auto"/>
              </w:divBdr>
            </w:div>
          </w:divsChild>
        </w:div>
        <w:div w:id="198780390">
          <w:marLeft w:val="0"/>
          <w:marRight w:val="0"/>
          <w:marTop w:val="0"/>
          <w:marBottom w:val="0"/>
          <w:divBdr>
            <w:top w:val="none" w:sz="0" w:space="0" w:color="auto"/>
            <w:left w:val="none" w:sz="0" w:space="0" w:color="auto"/>
            <w:bottom w:val="none" w:sz="0" w:space="0" w:color="auto"/>
            <w:right w:val="none" w:sz="0" w:space="0" w:color="auto"/>
          </w:divBdr>
        </w:div>
        <w:div w:id="955136795">
          <w:marLeft w:val="0"/>
          <w:marRight w:val="0"/>
          <w:marTop w:val="0"/>
          <w:marBottom w:val="0"/>
          <w:divBdr>
            <w:top w:val="none" w:sz="0" w:space="0" w:color="auto"/>
            <w:left w:val="none" w:sz="0" w:space="0" w:color="auto"/>
            <w:bottom w:val="none" w:sz="0" w:space="0" w:color="auto"/>
            <w:right w:val="none" w:sz="0" w:space="0" w:color="auto"/>
          </w:divBdr>
          <w:divsChild>
            <w:div w:id="178663889">
              <w:marLeft w:val="0"/>
              <w:marRight w:val="0"/>
              <w:marTop w:val="0"/>
              <w:marBottom w:val="0"/>
              <w:divBdr>
                <w:top w:val="none" w:sz="0" w:space="0" w:color="auto"/>
                <w:left w:val="none" w:sz="0" w:space="0" w:color="auto"/>
                <w:bottom w:val="none" w:sz="0" w:space="0" w:color="auto"/>
                <w:right w:val="none" w:sz="0" w:space="0" w:color="auto"/>
              </w:divBdr>
            </w:div>
          </w:divsChild>
        </w:div>
        <w:div w:id="269046299">
          <w:marLeft w:val="0"/>
          <w:marRight w:val="0"/>
          <w:marTop w:val="0"/>
          <w:marBottom w:val="0"/>
          <w:divBdr>
            <w:top w:val="none" w:sz="0" w:space="0" w:color="auto"/>
            <w:left w:val="none" w:sz="0" w:space="0" w:color="auto"/>
            <w:bottom w:val="none" w:sz="0" w:space="0" w:color="auto"/>
            <w:right w:val="none" w:sz="0" w:space="0" w:color="auto"/>
          </w:divBdr>
        </w:div>
        <w:div w:id="1107895659">
          <w:marLeft w:val="0"/>
          <w:marRight w:val="0"/>
          <w:marTop w:val="0"/>
          <w:marBottom w:val="0"/>
          <w:divBdr>
            <w:top w:val="none" w:sz="0" w:space="0" w:color="auto"/>
            <w:left w:val="none" w:sz="0" w:space="0" w:color="auto"/>
            <w:bottom w:val="none" w:sz="0" w:space="0" w:color="auto"/>
            <w:right w:val="none" w:sz="0" w:space="0" w:color="auto"/>
          </w:divBdr>
          <w:divsChild>
            <w:div w:id="2023166305">
              <w:marLeft w:val="0"/>
              <w:marRight w:val="0"/>
              <w:marTop w:val="0"/>
              <w:marBottom w:val="0"/>
              <w:divBdr>
                <w:top w:val="none" w:sz="0" w:space="0" w:color="auto"/>
                <w:left w:val="none" w:sz="0" w:space="0" w:color="auto"/>
                <w:bottom w:val="none" w:sz="0" w:space="0" w:color="auto"/>
                <w:right w:val="none" w:sz="0" w:space="0" w:color="auto"/>
              </w:divBdr>
            </w:div>
          </w:divsChild>
        </w:div>
        <w:div w:id="602568231">
          <w:marLeft w:val="0"/>
          <w:marRight w:val="0"/>
          <w:marTop w:val="300"/>
          <w:marBottom w:val="0"/>
          <w:divBdr>
            <w:top w:val="none" w:sz="0" w:space="0" w:color="auto"/>
            <w:left w:val="none" w:sz="0" w:space="0" w:color="auto"/>
            <w:bottom w:val="none" w:sz="0" w:space="0" w:color="auto"/>
            <w:right w:val="none" w:sz="0" w:space="0" w:color="auto"/>
          </w:divBdr>
          <w:divsChild>
            <w:div w:id="681203068">
              <w:marLeft w:val="0"/>
              <w:marRight w:val="0"/>
              <w:marTop w:val="0"/>
              <w:marBottom w:val="0"/>
              <w:divBdr>
                <w:top w:val="none" w:sz="0" w:space="0" w:color="auto"/>
                <w:left w:val="none" w:sz="0" w:space="0" w:color="auto"/>
                <w:bottom w:val="none" w:sz="0" w:space="0" w:color="auto"/>
                <w:right w:val="none" w:sz="0" w:space="0" w:color="auto"/>
              </w:divBdr>
              <w:divsChild>
                <w:div w:id="44473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942200">
          <w:marLeft w:val="0"/>
          <w:marRight w:val="0"/>
          <w:marTop w:val="300"/>
          <w:marBottom w:val="0"/>
          <w:divBdr>
            <w:top w:val="none" w:sz="0" w:space="0" w:color="auto"/>
            <w:left w:val="none" w:sz="0" w:space="0" w:color="auto"/>
            <w:bottom w:val="none" w:sz="0" w:space="0" w:color="auto"/>
            <w:right w:val="none" w:sz="0" w:space="0" w:color="auto"/>
          </w:divBdr>
          <w:divsChild>
            <w:div w:id="1330715091">
              <w:marLeft w:val="0"/>
              <w:marRight w:val="0"/>
              <w:marTop w:val="0"/>
              <w:marBottom w:val="0"/>
              <w:divBdr>
                <w:top w:val="none" w:sz="0" w:space="0" w:color="auto"/>
                <w:left w:val="none" w:sz="0" w:space="0" w:color="auto"/>
                <w:bottom w:val="none" w:sz="0" w:space="0" w:color="auto"/>
                <w:right w:val="none" w:sz="0" w:space="0" w:color="auto"/>
              </w:divBdr>
              <w:divsChild>
                <w:div w:id="193169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9455595">
          <w:marLeft w:val="0"/>
          <w:marRight w:val="0"/>
          <w:marTop w:val="300"/>
          <w:marBottom w:val="0"/>
          <w:divBdr>
            <w:top w:val="none" w:sz="0" w:space="0" w:color="auto"/>
            <w:left w:val="none" w:sz="0" w:space="0" w:color="auto"/>
            <w:bottom w:val="none" w:sz="0" w:space="0" w:color="auto"/>
            <w:right w:val="none" w:sz="0" w:space="0" w:color="auto"/>
          </w:divBdr>
          <w:divsChild>
            <w:div w:id="1636906048">
              <w:marLeft w:val="0"/>
              <w:marRight w:val="0"/>
              <w:marTop w:val="0"/>
              <w:marBottom w:val="0"/>
              <w:divBdr>
                <w:top w:val="none" w:sz="0" w:space="0" w:color="auto"/>
                <w:left w:val="none" w:sz="0" w:space="0" w:color="auto"/>
                <w:bottom w:val="none" w:sz="0" w:space="0" w:color="auto"/>
                <w:right w:val="none" w:sz="0" w:space="0" w:color="auto"/>
              </w:divBdr>
              <w:divsChild>
                <w:div w:id="169877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739106">
          <w:marLeft w:val="0"/>
          <w:marRight w:val="0"/>
          <w:marTop w:val="300"/>
          <w:marBottom w:val="0"/>
          <w:divBdr>
            <w:top w:val="none" w:sz="0" w:space="0" w:color="auto"/>
            <w:left w:val="none" w:sz="0" w:space="0" w:color="auto"/>
            <w:bottom w:val="none" w:sz="0" w:space="0" w:color="auto"/>
            <w:right w:val="none" w:sz="0" w:space="0" w:color="auto"/>
          </w:divBdr>
          <w:divsChild>
            <w:div w:id="1026710739">
              <w:marLeft w:val="0"/>
              <w:marRight w:val="0"/>
              <w:marTop w:val="0"/>
              <w:marBottom w:val="0"/>
              <w:divBdr>
                <w:top w:val="none" w:sz="0" w:space="0" w:color="auto"/>
                <w:left w:val="none" w:sz="0" w:space="0" w:color="auto"/>
                <w:bottom w:val="none" w:sz="0" w:space="0" w:color="auto"/>
                <w:right w:val="none" w:sz="0" w:space="0" w:color="auto"/>
              </w:divBdr>
              <w:divsChild>
                <w:div w:id="61086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656331">
      <w:bodyDiv w:val="1"/>
      <w:marLeft w:val="0"/>
      <w:marRight w:val="0"/>
      <w:marTop w:val="0"/>
      <w:marBottom w:val="0"/>
      <w:divBdr>
        <w:top w:val="none" w:sz="0" w:space="0" w:color="auto"/>
        <w:left w:val="none" w:sz="0" w:space="0" w:color="auto"/>
        <w:bottom w:val="none" w:sz="0" w:space="0" w:color="auto"/>
        <w:right w:val="none" w:sz="0" w:space="0" w:color="auto"/>
      </w:divBdr>
      <w:divsChild>
        <w:div w:id="62992899">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sChild>
            <w:div w:id="1744721252">
              <w:marLeft w:val="0"/>
              <w:marRight w:val="0"/>
              <w:marTop w:val="0"/>
              <w:marBottom w:val="0"/>
              <w:divBdr>
                <w:top w:val="none" w:sz="0" w:space="0" w:color="auto"/>
                <w:left w:val="none" w:sz="0" w:space="0" w:color="auto"/>
                <w:bottom w:val="none" w:sz="0" w:space="0" w:color="auto"/>
                <w:right w:val="none" w:sz="0" w:space="0" w:color="auto"/>
              </w:divBdr>
            </w:div>
          </w:divsChild>
        </w:div>
        <w:div w:id="109011623">
          <w:marLeft w:val="0"/>
          <w:marRight w:val="0"/>
          <w:marTop w:val="0"/>
          <w:marBottom w:val="0"/>
          <w:divBdr>
            <w:top w:val="none" w:sz="0" w:space="0" w:color="auto"/>
            <w:left w:val="none" w:sz="0" w:space="0" w:color="auto"/>
            <w:bottom w:val="none" w:sz="0" w:space="0" w:color="auto"/>
            <w:right w:val="none" w:sz="0" w:space="0" w:color="auto"/>
          </w:divBdr>
        </w:div>
        <w:div w:id="339545714">
          <w:marLeft w:val="0"/>
          <w:marRight w:val="0"/>
          <w:marTop w:val="0"/>
          <w:marBottom w:val="0"/>
          <w:divBdr>
            <w:top w:val="none" w:sz="0" w:space="0" w:color="auto"/>
            <w:left w:val="none" w:sz="0" w:space="0" w:color="auto"/>
            <w:bottom w:val="none" w:sz="0" w:space="0" w:color="auto"/>
            <w:right w:val="none" w:sz="0" w:space="0" w:color="auto"/>
          </w:divBdr>
          <w:divsChild>
            <w:div w:id="1045373791">
              <w:marLeft w:val="0"/>
              <w:marRight w:val="0"/>
              <w:marTop w:val="0"/>
              <w:marBottom w:val="0"/>
              <w:divBdr>
                <w:top w:val="none" w:sz="0" w:space="0" w:color="auto"/>
                <w:left w:val="none" w:sz="0" w:space="0" w:color="auto"/>
                <w:bottom w:val="none" w:sz="0" w:space="0" w:color="auto"/>
                <w:right w:val="none" w:sz="0" w:space="0" w:color="auto"/>
              </w:divBdr>
            </w:div>
          </w:divsChild>
        </w:div>
        <w:div w:id="384719264">
          <w:marLeft w:val="0"/>
          <w:marRight w:val="0"/>
          <w:marTop w:val="0"/>
          <w:marBottom w:val="0"/>
          <w:divBdr>
            <w:top w:val="none" w:sz="0" w:space="0" w:color="auto"/>
            <w:left w:val="none" w:sz="0" w:space="0" w:color="auto"/>
            <w:bottom w:val="none" w:sz="0" w:space="0" w:color="auto"/>
            <w:right w:val="none" w:sz="0" w:space="0" w:color="auto"/>
          </w:divBdr>
        </w:div>
        <w:div w:id="505554556">
          <w:marLeft w:val="0"/>
          <w:marRight w:val="0"/>
          <w:marTop w:val="0"/>
          <w:marBottom w:val="0"/>
          <w:divBdr>
            <w:top w:val="none" w:sz="0" w:space="0" w:color="auto"/>
            <w:left w:val="none" w:sz="0" w:space="0" w:color="auto"/>
            <w:bottom w:val="none" w:sz="0" w:space="0" w:color="auto"/>
            <w:right w:val="none" w:sz="0" w:space="0" w:color="auto"/>
          </w:divBdr>
        </w:div>
        <w:div w:id="586184656">
          <w:marLeft w:val="0"/>
          <w:marRight w:val="0"/>
          <w:marTop w:val="0"/>
          <w:marBottom w:val="0"/>
          <w:divBdr>
            <w:top w:val="none" w:sz="0" w:space="0" w:color="auto"/>
            <w:left w:val="none" w:sz="0" w:space="0" w:color="auto"/>
            <w:bottom w:val="none" w:sz="0" w:space="0" w:color="auto"/>
            <w:right w:val="none" w:sz="0" w:space="0" w:color="auto"/>
          </w:divBdr>
          <w:divsChild>
            <w:div w:id="2059933378">
              <w:marLeft w:val="0"/>
              <w:marRight w:val="0"/>
              <w:marTop w:val="0"/>
              <w:marBottom w:val="0"/>
              <w:divBdr>
                <w:top w:val="none" w:sz="0" w:space="0" w:color="auto"/>
                <w:left w:val="none" w:sz="0" w:space="0" w:color="auto"/>
                <w:bottom w:val="none" w:sz="0" w:space="0" w:color="auto"/>
                <w:right w:val="none" w:sz="0" w:space="0" w:color="auto"/>
              </w:divBdr>
            </w:div>
          </w:divsChild>
        </w:div>
        <w:div w:id="782648162">
          <w:marLeft w:val="0"/>
          <w:marRight w:val="0"/>
          <w:marTop w:val="0"/>
          <w:marBottom w:val="0"/>
          <w:divBdr>
            <w:top w:val="none" w:sz="0" w:space="0" w:color="auto"/>
            <w:left w:val="none" w:sz="0" w:space="0" w:color="auto"/>
            <w:bottom w:val="none" w:sz="0" w:space="0" w:color="auto"/>
            <w:right w:val="none" w:sz="0" w:space="0" w:color="auto"/>
          </w:divBdr>
        </w:div>
        <w:div w:id="992296317">
          <w:marLeft w:val="0"/>
          <w:marRight w:val="0"/>
          <w:marTop w:val="0"/>
          <w:marBottom w:val="0"/>
          <w:divBdr>
            <w:top w:val="none" w:sz="0" w:space="0" w:color="auto"/>
            <w:left w:val="none" w:sz="0" w:space="0" w:color="auto"/>
            <w:bottom w:val="none" w:sz="0" w:space="0" w:color="auto"/>
            <w:right w:val="none" w:sz="0" w:space="0" w:color="auto"/>
          </w:divBdr>
          <w:divsChild>
            <w:div w:id="2075926208">
              <w:marLeft w:val="0"/>
              <w:marRight w:val="0"/>
              <w:marTop w:val="0"/>
              <w:marBottom w:val="0"/>
              <w:divBdr>
                <w:top w:val="none" w:sz="0" w:space="0" w:color="auto"/>
                <w:left w:val="none" w:sz="0" w:space="0" w:color="auto"/>
                <w:bottom w:val="none" w:sz="0" w:space="0" w:color="auto"/>
                <w:right w:val="none" w:sz="0" w:space="0" w:color="auto"/>
              </w:divBdr>
            </w:div>
          </w:divsChild>
        </w:div>
        <w:div w:id="1037848506">
          <w:marLeft w:val="0"/>
          <w:marRight w:val="0"/>
          <w:marTop w:val="300"/>
          <w:marBottom w:val="0"/>
          <w:divBdr>
            <w:top w:val="none" w:sz="0" w:space="0" w:color="auto"/>
            <w:left w:val="none" w:sz="0" w:space="0" w:color="auto"/>
            <w:bottom w:val="none" w:sz="0" w:space="0" w:color="auto"/>
            <w:right w:val="none" w:sz="0" w:space="0" w:color="auto"/>
          </w:divBdr>
          <w:divsChild>
            <w:div w:id="2085907342">
              <w:marLeft w:val="0"/>
              <w:marRight w:val="0"/>
              <w:marTop w:val="0"/>
              <w:marBottom w:val="0"/>
              <w:divBdr>
                <w:top w:val="none" w:sz="0" w:space="0" w:color="auto"/>
                <w:left w:val="none" w:sz="0" w:space="0" w:color="auto"/>
                <w:bottom w:val="none" w:sz="0" w:space="0" w:color="auto"/>
                <w:right w:val="none" w:sz="0" w:space="0" w:color="auto"/>
              </w:divBdr>
              <w:divsChild>
                <w:div w:id="731466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916218">
          <w:marLeft w:val="0"/>
          <w:marRight w:val="0"/>
          <w:marTop w:val="0"/>
          <w:marBottom w:val="0"/>
          <w:divBdr>
            <w:top w:val="none" w:sz="0" w:space="0" w:color="auto"/>
            <w:left w:val="none" w:sz="0" w:space="0" w:color="auto"/>
            <w:bottom w:val="none" w:sz="0" w:space="0" w:color="auto"/>
            <w:right w:val="none" w:sz="0" w:space="0" w:color="auto"/>
          </w:divBdr>
        </w:div>
        <w:div w:id="1540241320">
          <w:marLeft w:val="0"/>
          <w:marRight w:val="0"/>
          <w:marTop w:val="0"/>
          <w:marBottom w:val="0"/>
          <w:divBdr>
            <w:top w:val="none" w:sz="0" w:space="0" w:color="auto"/>
            <w:left w:val="none" w:sz="0" w:space="0" w:color="auto"/>
            <w:bottom w:val="none" w:sz="0" w:space="0" w:color="auto"/>
            <w:right w:val="none" w:sz="0" w:space="0" w:color="auto"/>
          </w:divBdr>
          <w:divsChild>
            <w:div w:id="1022130474">
              <w:marLeft w:val="0"/>
              <w:marRight w:val="0"/>
              <w:marTop w:val="0"/>
              <w:marBottom w:val="0"/>
              <w:divBdr>
                <w:top w:val="none" w:sz="0" w:space="0" w:color="auto"/>
                <w:left w:val="none" w:sz="0" w:space="0" w:color="auto"/>
                <w:bottom w:val="none" w:sz="0" w:space="0" w:color="auto"/>
                <w:right w:val="none" w:sz="0" w:space="0" w:color="auto"/>
              </w:divBdr>
            </w:div>
          </w:divsChild>
        </w:div>
        <w:div w:id="1564028348">
          <w:marLeft w:val="0"/>
          <w:marRight w:val="0"/>
          <w:marTop w:val="0"/>
          <w:marBottom w:val="0"/>
          <w:divBdr>
            <w:top w:val="none" w:sz="0" w:space="0" w:color="auto"/>
            <w:left w:val="none" w:sz="0" w:space="0" w:color="auto"/>
            <w:bottom w:val="none" w:sz="0" w:space="0" w:color="auto"/>
            <w:right w:val="none" w:sz="0" w:space="0" w:color="auto"/>
          </w:divBdr>
          <w:divsChild>
            <w:div w:id="566649161">
              <w:marLeft w:val="0"/>
              <w:marRight w:val="0"/>
              <w:marTop w:val="0"/>
              <w:marBottom w:val="0"/>
              <w:divBdr>
                <w:top w:val="none" w:sz="0" w:space="0" w:color="auto"/>
                <w:left w:val="none" w:sz="0" w:space="0" w:color="auto"/>
                <w:bottom w:val="none" w:sz="0" w:space="0" w:color="auto"/>
                <w:right w:val="none" w:sz="0" w:space="0" w:color="auto"/>
              </w:divBdr>
            </w:div>
          </w:divsChild>
        </w:div>
        <w:div w:id="1580019549">
          <w:marLeft w:val="0"/>
          <w:marRight w:val="0"/>
          <w:marTop w:val="300"/>
          <w:marBottom w:val="0"/>
          <w:divBdr>
            <w:top w:val="none" w:sz="0" w:space="0" w:color="auto"/>
            <w:left w:val="none" w:sz="0" w:space="0" w:color="auto"/>
            <w:bottom w:val="none" w:sz="0" w:space="0" w:color="auto"/>
            <w:right w:val="none" w:sz="0" w:space="0" w:color="auto"/>
          </w:divBdr>
          <w:divsChild>
            <w:div w:id="1236478301">
              <w:marLeft w:val="0"/>
              <w:marRight w:val="0"/>
              <w:marTop w:val="0"/>
              <w:marBottom w:val="0"/>
              <w:divBdr>
                <w:top w:val="none" w:sz="0" w:space="0" w:color="auto"/>
                <w:left w:val="none" w:sz="0" w:space="0" w:color="auto"/>
                <w:bottom w:val="none" w:sz="0" w:space="0" w:color="auto"/>
                <w:right w:val="none" w:sz="0" w:space="0" w:color="auto"/>
              </w:divBdr>
              <w:divsChild>
                <w:div w:id="61213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6648600">
          <w:marLeft w:val="0"/>
          <w:marRight w:val="0"/>
          <w:marTop w:val="0"/>
          <w:marBottom w:val="0"/>
          <w:divBdr>
            <w:top w:val="none" w:sz="0" w:space="0" w:color="auto"/>
            <w:left w:val="none" w:sz="0" w:space="0" w:color="auto"/>
            <w:bottom w:val="none" w:sz="0" w:space="0" w:color="auto"/>
            <w:right w:val="none" w:sz="0" w:space="0" w:color="auto"/>
          </w:divBdr>
        </w:div>
        <w:div w:id="1863324132">
          <w:marLeft w:val="0"/>
          <w:marRight w:val="0"/>
          <w:marTop w:val="300"/>
          <w:marBottom w:val="0"/>
          <w:divBdr>
            <w:top w:val="none" w:sz="0" w:space="0" w:color="auto"/>
            <w:left w:val="none" w:sz="0" w:space="0" w:color="auto"/>
            <w:bottom w:val="none" w:sz="0" w:space="0" w:color="auto"/>
            <w:right w:val="none" w:sz="0" w:space="0" w:color="auto"/>
          </w:divBdr>
          <w:divsChild>
            <w:div w:id="832138804">
              <w:marLeft w:val="0"/>
              <w:marRight w:val="0"/>
              <w:marTop w:val="0"/>
              <w:marBottom w:val="0"/>
              <w:divBdr>
                <w:top w:val="none" w:sz="0" w:space="0" w:color="auto"/>
                <w:left w:val="none" w:sz="0" w:space="0" w:color="auto"/>
                <w:bottom w:val="none" w:sz="0" w:space="0" w:color="auto"/>
                <w:right w:val="none" w:sz="0" w:space="0" w:color="auto"/>
              </w:divBdr>
              <w:divsChild>
                <w:div w:id="851601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664883">
          <w:marLeft w:val="0"/>
          <w:marRight w:val="0"/>
          <w:marTop w:val="300"/>
          <w:marBottom w:val="0"/>
          <w:divBdr>
            <w:top w:val="none" w:sz="0" w:space="0" w:color="auto"/>
            <w:left w:val="none" w:sz="0" w:space="0" w:color="auto"/>
            <w:bottom w:val="none" w:sz="0" w:space="0" w:color="auto"/>
            <w:right w:val="none" w:sz="0" w:space="0" w:color="auto"/>
          </w:divBdr>
          <w:divsChild>
            <w:div w:id="1146051643">
              <w:marLeft w:val="0"/>
              <w:marRight w:val="0"/>
              <w:marTop w:val="0"/>
              <w:marBottom w:val="0"/>
              <w:divBdr>
                <w:top w:val="none" w:sz="0" w:space="0" w:color="auto"/>
                <w:left w:val="none" w:sz="0" w:space="0" w:color="auto"/>
                <w:bottom w:val="none" w:sz="0" w:space="0" w:color="auto"/>
                <w:right w:val="none" w:sz="0" w:space="0" w:color="auto"/>
              </w:divBdr>
              <w:divsChild>
                <w:div w:id="1654064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9603890">
          <w:marLeft w:val="0"/>
          <w:marRight w:val="0"/>
          <w:marTop w:val="0"/>
          <w:marBottom w:val="0"/>
          <w:divBdr>
            <w:top w:val="none" w:sz="0" w:space="0" w:color="auto"/>
            <w:left w:val="none" w:sz="0" w:space="0" w:color="auto"/>
            <w:bottom w:val="none" w:sz="0" w:space="0" w:color="auto"/>
            <w:right w:val="none" w:sz="0" w:space="0" w:color="auto"/>
          </w:divBdr>
          <w:divsChild>
            <w:div w:id="1040205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319954">
      <w:bodyDiv w:val="1"/>
      <w:marLeft w:val="0"/>
      <w:marRight w:val="0"/>
      <w:marTop w:val="0"/>
      <w:marBottom w:val="0"/>
      <w:divBdr>
        <w:top w:val="none" w:sz="0" w:space="0" w:color="auto"/>
        <w:left w:val="none" w:sz="0" w:space="0" w:color="auto"/>
        <w:bottom w:val="none" w:sz="0" w:space="0" w:color="auto"/>
        <w:right w:val="none" w:sz="0" w:space="0" w:color="auto"/>
      </w:divBdr>
    </w:div>
    <w:div w:id="697898812">
      <w:bodyDiv w:val="1"/>
      <w:marLeft w:val="0"/>
      <w:marRight w:val="0"/>
      <w:marTop w:val="0"/>
      <w:marBottom w:val="0"/>
      <w:divBdr>
        <w:top w:val="none" w:sz="0" w:space="0" w:color="auto"/>
        <w:left w:val="none" w:sz="0" w:space="0" w:color="auto"/>
        <w:bottom w:val="none" w:sz="0" w:space="0" w:color="auto"/>
        <w:right w:val="none" w:sz="0" w:space="0" w:color="auto"/>
      </w:divBdr>
      <w:divsChild>
        <w:div w:id="19094708">
          <w:marLeft w:val="0"/>
          <w:marRight w:val="0"/>
          <w:marTop w:val="0"/>
          <w:marBottom w:val="0"/>
          <w:divBdr>
            <w:top w:val="none" w:sz="0" w:space="0" w:color="auto"/>
            <w:left w:val="none" w:sz="0" w:space="0" w:color="auto"/>
            <w:bottom w:val="none" w:sz="0" w:space="0" w:color="auto"/>
            <w:right w:val="none" w:sz="0" w:space="0" w:color="auto"/>
          </w:divBdr>
          <w:divsChild>
            <w:div w:id="1396734951">
              <w:marLeft w:val="0"/>
              <w:marRight w:val="0"/>
              <w:marTop w:val="0"/>
              <w:marBottom w:val="0"/>
              <w:divBdr>
                <w:top w:val="none" w:sz="0" w:space="0" w:color="auto"/>
                <w:left w:val="none" w:sz="0" w:space="0" w:color="auto"/>
                <w:bottom w:val="none" w:sz="0" w:space="0" w:color="auto"/>
                <w:right w:val="none" w:sz="0" w:space="0" w:color="auto"/>
              </w:divBdr>
            </w:div>
          </w:divsChild>
        </w:div>
        <w:div w:id="280307223">
          <w:marLeft w:val="0"/>
          <w:marRight w:val="0"/>
          <w:marTop w:val="0"/>
          <w:marBottom w:val="0"/>
          <w:divBdr>
            <w:top w:val="none" w:sz="0" w:space="0" w:color="auto"/>
            <w:left w:val="none" w:sz="0" w:space="0" w:color="auto"/>
            <w:bottom w:val="none" w:sz="0" w:space="0" w:color="auto"/>
            <w:right w:val="none" w:sz="0" w:space="0" w:color="auto"/>
          </w:divBdr>
        </w:div>
        <w:div w:id="294528581">
          <w:marLeft w:val="0"/>
          <w:marRight w:val="0"/>
          <w:marTop w:val="0"/>
          <w:marBottom w:val="0"/>
          <w:divBdr>
            <w:top w:val="none" w:sz="0" w:space="0" w:color="auto"/>
            <w:left w:val="none" w:sz="0" w:space="0" w:color="auto"/>
            <w:bottom w:val="none" w:sz="0" w:space="0" w:color="auto"/>
            <w:right w:val="none" w:sz="0" w:space="0" w:color="auto"/>
          </w:divBdr>
          <w:divsChild>
            <w:div w:id="2008941342">
              <w:marLeft w:val="0"/>
              <w:marRight w:val="0"/>
              <w:marTop w:val="0"/>
              <w:marBottom w:val="0"/>
              <w:divBdr>
                <w:top w:val="none" w:sz="0" w:space="0" w:color="auto"/>
                <w:left w:val="none" w:sz="0" w:space="0" w:color="auto"/>
                <w:bottom w:val="none" w:sz="0" w:space="0" w:color="auto"/>
                <w:right w:val="none" w:sz="0" w:space="0" w:color="auto"/>
              </w:divBdr>
            </w:div>
          </w:divsChild>
        </w:div>
        <w:div w:id="353961147">
          <w:marLeft w:val="0"/>
          <w:marRight w:val="0"/>
          <w:marTop w:val="0"/>
          <w:marBottom w:val="0"/>
          <w:divBdr>
            <w:top w:val="none" w:sz="0" w:space="0" w:color="auto"/>
            <w:left w:val="none" w:sz="0" w:space="0" w:color="auto"/>
            <w:bottom w:val="none" w:sz="0" w:space="0" w:color="auto"/>
            <w:right w:val="none" w:sz="0" w:space="0" w:color="auto"/>
          </w:divBdr>
          <w:divsChild>
            <w:div w:id="503595216">
              <w:marLeft w:val="0"/>
              <w:marRight w:val="0"/>
              <w:marTop w:val="0"/>
              <w:marBottom w:val="0"/>
              <w:divBdr>
                <w:top w:val="none" w:sz="0" w:space="0" w:color="auto"/>
                <w:left w:val="none" w:sz="0" w:space="0" w:color="auto"/>
                <w:bottom w:val="none" w:sz="0" w:space="0" w:color="auto"/>
                <w:right w:val="none" w:sz="0" w:space="0" w:color="auto"/>
              </w:divBdr>
            </w:div>
          </w:divsChild>
        </w:div>
        <w:div w:id="425612702">
          <w:marLeft w:val="0"/>
          <w:marRight w:val="0"/>
          <w:marTop w:val="0"/>
          <w:marBottom w:val="0"/>
          <w:divBdr>
            <w:top w:val="none" w:sz="0" w:space="0" w:color="auto"/>
            <w:left w:val="none" w:sz="0" w:space="0" w:color="auto"/>
            <w:bottom w:val="none" w:sz="0" w:space="0" w:color="auto"/>
            <w:right w:val="none" w:sz="0" w:space="0" w:color="auto"/>
          </w:divBdr>
        </w:div>
        <w:div w:id="464739376">
          <w:marLeft w:val="0"/>
          <w:marRight w:val="0"/>
          <w:marTop w:val="0"/>
          <w:marBottom w:val="0"/>
          <w:divBdr>
            <w:top w:val="none" w:sz="0" w:space="0" w:color="auto"/>
            <w:left w:val="none" w:sz="0" w:space="0" w:color="auto"/>
            <w:bottom w:val="none" w:sz="0" w:space="0" w:color="auto"/>
            <w:right w:val="none" w:sz="0" w:space="0" w:color="auto"/>
          </w:divBdr>
          <w:divsChild>
            <w:div w:id="1637106920">
              <w:marLeft w:val="0"/>
              <w:marRight w:val="0"/>
              <w:marTop w:val="0"/>
              <w:marBottom w:val="0"/>
              <w:divBdr>
                <w:top w:val="none" w:sz="0" w:space="0" w:color="auto"/>
                <w:left w:val="none" w:sz="0" w:space="0" w:color="auto"/>
                <w:bottom w:val="none" w:sz="0" w:space="0" w:color="auto"/>
                <w:right w:val="none" w:sz="0" w:space="0" w:color="auto"/>
              </w:divBdr>
            </w:div>
          </w:divsChild>
        </w:div>
        <w:div w:id="563107609">
          <w:marLeft w:val="0"/>
          <w:marRight w:val="0"/>
          <w:marTop w:val="0"/>
          <w:marBottom w:val="0"/>
          <w:divBdr>
            <w:top w:val="none" w:sz="0" w:space="0" w:color="auto"/>
            <w:left w:val="none" w:sz="0" w:space="0" w:color="auto"/>
            <w:bottom w:val="none" w:sz="0" w:space="0" w:color="auto"/>
            <w:right w:val="none" w:sz="0" w:space="0" w:color="auto"/>
          </w:divBdr>
        </w:div>
        <w:div w:id="634481285">
          <w:marLeft w:val="0"/>
          <w:marRight w:val="0"/>
          <w:marTop w:val="0"/>
          <w:marBottom w:val="0"/>
          <w:divBdr>
            <w:top w:val="none" w:sz="0" w:space="0" w:color="auto"/>
            <w:left w:val="none" w:sz="0" w:space="0" w:color="auto"/>
            <w:bottom w:val="none" w:sz="0" w:space="0" w:color="auto"/>
            <w:right w:val="none" w:sz="0" w:space="0" w:color="auto"/>
          </w:divBdr>
          <w:divsChild>
            <w:div w:id="980616000">
              <w:marLeft w:val="0"/>
              <w:marRight w:val="0"/>
              <w:marTop w:val="0"/>
              <w:marBottom w:val="0"/>
              <w:divBdr>
                <w:top w:val="none" w:sz="0" w:space="0" w:color="auto"/>
                <w:left w:val="none" w:sz="0" w:space="0" w:color="auto"/>
                <w:bottom w:val="none" w:sz="0" w:space="0" w:color="auto"/>
                <w:right w:val="none" w:sz="0" w:space="0" w:color="auto"/>
              </w:divBdr>
            </w:div>
          </w:divsChild>
        </w:div>
        <w:div w:id="717899982">
          <w:marLeft w:val="0"/>
          <w:marRight w:val="0"/>
          <w:marTop w:val="300"/>
          <w:marBottom w:val="0"/>
          <w:divBdr>
            <w:top w:val="none" w:sz="0" w:space="0" w:color="auto"/>
            <w:left w:val="none" w:sz="0" w:space="0" w:color="auto"/>
            <w:bottom w:val="none" w:sz="0" w:space="0" w:color="auto"/>
            <w:right w:val="none" w:sz="0" w:space="0" w:color="auto"/>
          </w:divBdr>
          <w:divsChild>
            <w:div w:id="875193619">
              <w:marLeft w:val="0"/>
              <w:marRight w:val="0"/>
              <w:marTop w:val="0"/>
              <w:marBottom w:val="0"/>
              <w:divBdr>
                <w:top w:val="none" w:sz="0" w:space="0" w:color="auto"/>
                <w:left w:val="none" w:sz="0" w:space="0" w:color="auto"/>
                <w:bottom w:val="none" w:sz="0" w:space="0" w:color="auto"/>
                <w:right w:val="none" w:sz="0" w:space="0" w:color="auto"/>
              </w:divBdr>
              <w:divsChild>
                <w:div w:id="203803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1202">
          <w:marLeft w:val="0"/>
          <w:marRight w:val="0"/>
          <w:marTop w:val="0"/>
          <w:marBottom w:val="0"/>
          <w:divBdr>
            <w:top w:val="none" w:sz="0" w:space="0" w:color="auto"/>
            <w:left w:val="none" w:sz="0" w:space="0" w:color="auto"/>
            <w:bottom w:val="none" w:sz="0" w:space="0" w:color="auto"/>
            <w:right w:val="none" w:sz="0" w:space="0" w:color="auto"/>
          </w:divBdr>
        </w:div>
        <w:div w:id="741607865">
          <w:marLeft w:val="0"/>
          <w:marRight w:val="0"/>
          <w:marTop w:val="0"/>
          <w:marBottom w:val="0"/>
          <w:divBdr>
            <w:top w:val="none" w:sz="0" w:space="0" w:color="auto"/>
            <w:left w:val="none" w:sz="0" w:space="0" w:color="auto"/>
            <w:bottom w:val="none" w:sz="0" w:space="0" w:color="auto"/>
            <w:right w:val="none" w:sz="0" w:space="0" w:color="auto"/>
          </w:divBdr>
          <w:divsChild>
            <w:div w:id="546602307">
              <w:marLeft w:val="0"/>
              <w:marRight w:val="0"/>
              <w:marTop w:val="0"/>
              <w:marBottom w:val="0"/>
              <w:divBdr>
                <w:top w:val="none" w:sz="0" w:space="0" w:color="auto"/>
                <w:left w:val="none" w:sz="0" w:space="0" w:color="auto"/>
                <w:bottom w:val="none" w:sz="0" w:space="0" w:color="auto"/>
                <w:right w:val="none" w:sz="0" w:space="0" w:color="auto"/>
              </w:divBdr>
            </w:div>
          </w:divsChild>
        </w:div>
        <w:div w:id="972367767">
          <w:marLeft w:val="0"/>
          <w:marRight w:val="0"/>
          <w:marTop w:val="300"/>
          <w:marBottom w:val="0"/>
          <w:divBdr>
            <w:top w:val="none" w:sz="0" w:space="0" w:color="auto"/>
            <w:left w:val="none" w:sz="0" w:space="0" w:color="auto"/>
            <w:bottom w:val="none" w:sz="0" w:space="0" w:color="auto"/>
            <w:right w:val="none" w:sz="0" w:space="0" w:color="auto"/>
          </w:divBdr>
          <w:divsChild>
            <w:div w:id="2031837676">
              <w:marLeft w:val="0"/>
              <w:marRight w:val="0"/>
              <w:marTop w:val="0"/>
              <w:marBottom w:val="0"/>
              <w:divBdr>
                <w:top w:val="none" w:sz="0" w:space="0" w:color="auto"/>
                <w:left w:val="none" w:sz="0" w:space="0" w:color="auto"/>
                <w:bottom w:val="none" w:sz="0" w:space="0" w:color="auto"/>
                <w:right w:val="none" w:sz="0" w:space="0" w:color="auto"/>
              </w:divBdr>
              <w:divsChild>
                <w:div w:id="447627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550952">
          <w:marLeft w:val="0"/>
          <w:marRight w:val="0"/>
          <w:marTop w:val="0"/>
          <w:marBottom w:val="0"/>
          <w:divBdr>
            <w:top w:val="none" w:sz="0" w:space="0" w:color="auto"/>
            <w:left w:val="none" w:sz="0" w:space="0" w:color="auto"/>
            <w:bottom w:val="none" w:sz="0" w:space="0" w:color="auto"/>
            <w:right w:val="none" w:sz="0" w:space="0" w:color="auto"/>
          </w:divBdr>
        </w:div>
        <w:div w:id="1193033397">
          <w:marLeft w:val="0"/>
          <w:marRight w:val="0"/>
          <w:marTop w:val="0"/>
          <w:marBottom w:val="0"/>
          <w:divBdr>
            <w:top w:val="none" w:sz="0" w:space="0" w:color="auto"/>
            <w:left w:val="none" w:sz="0" w:space="0" w:color="auto"/>
            <w:bottom w:val="none" w:sz="0" w:space="0" w:color="auto"/>
            <w:right w:val="none" w:sz="0" w:space="0" w:color="auto"/>
          </w:divBdr>
        </w:div>
        <w:div w:id="1497302131">
          <w:marLeft w:val="0"/>
          <w:marRight w:val="0"/>
          <w:marTop w:val="300"/>
          <w:marBottom w:val="0"/>
          <w:divBdr>
            <w:top w:val="none" w:sz="0" w:space="0" w:color="auto"/>
            <w:left w:val="none" w:sz="0" w:space="0" w:color="auto"/>
            <w:bottom w:val="none" w:sz="0" w:space="0" w:color="auto"/>
            <w:right w:val="none" w:sz="0" w:space="0" w:color="auto"/>
          </w:divBdr>
          <w:divsChild>
            <w:div w:id="1457068430">
              <w:marLeft w:val="0"/>
              <w:marRight w:val="0"/>
              <w:marTop w:val="0"/>
              <w:marBottom w:val="0"/>
              <w:divBdr>
                <w:top w:val="none" w:sz="0" w:space="0" w:color="auto"/>
                <w:left w:val="none" w:sz="0" w:space="0" w:color="auto"/>
                <w:bottom w:val="none" w:sz="0" w:space="0" w:color="auto"/>
                <w:right w:val="none" w:sz="0" w:space="0" w:color="auto"/>
              </w:divBdr>
              <w:divsChild>
                <w:div w:id="258217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16005">
          <w:marLeft w:val="0"/>
          <w:marRight w:val="0"/>
          <w:marTop w:val="300"/>
          <w:marBottom w:val="0"/>
          <w:divBdr>
            <w:top w:val="none" w:sz="0" w:space="0" w:color="auto"/>
            <w:left w:val="none" w:sz="0" w:space="0" w:color="auto"/>
            <w:bottom w:val="none" w:sz="0" w:space="0" w:color="auto"/>
            <w:right w:val="none" w:sz="0" w:space="0" w:color="auto"/>
          </w:divBdr>
          <w:divsChild>
            <w:div w:id="2145541055">
              <w:marLeft w:val="0"/>
              <w:marRight w:val="0"/>
              <w:marTop w:val="0"/>
              <w:marBottom w:val="0"/>
              <w:divBdr>
                <w:top w:val="none" w:sz="0" w:space="0" w:color="auto"/>
                <w:left w:val="none" w:sz="0" w:space="0" w:color="auto"/>
                <w:bottom w:val="none" w:sz="0" w:space="0" w:color="auto"/>
                <w:right w:val="none" w:sz="0" w:space="0" w:color="auto"/>
              </w:divBdr>
              <w:divsChild>
                <w:div w:id="158880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982464">
          <w:marLeft w:val="0"/>
          <w:marRight w:val="0"/>
          <w:marTop w:val="0"/>
          <w:marBottom w:val="0"/>
          <w:divBdr>
            <w:top w:val="none" w:sz="0" w:space="0" w:color="auto"/>
            <w:left w:val="none" w:sz="0" w:space="0" w:color="auto"/>
            <w:bottom w:val="none" w:sz="0" w:space="0" w:color="auto"/>
            <w:right w:val="none" w:sz="0" w:space="0" w:color="auto"/>
          </w:divBdr>
          <w:divsChild>
            <w:div w:id="1188568973">
              <w:marLeft w:val="0"/>
              <w:marRight w:val="0"/>
              <w:marTop w:val="0"/>
              <w:marBottom w:val="0"/>
              <w:divBdr>
                <w:top w:val="none" w:sz="0" w:space="0" w:color="auto"/>
                <w:left w:val="none" w:sz="0" w:space="0" w:color="auto"/>
                <w:bottom w:val="none" w:sz="0" w:space="0" w:color="auto"/>
                <w:right w:val="none" w:sz="0" w:space="0" w:color="auto"/>
              </w:divBdr>
            </w:div>
          </w:divsChild>
        </w:div>
        <w:div w:id="2139375250">
          <w:marLeft w:val="0"/>
          <w:marRight w:val="0"/>
          <w:marTop w:val="0"/>
          <w:marBottom w:val="0"/>
          <w:divBdr>
            <w:top w:val="none" w:sz="0" w:space="0" w:color="auto"/>
            <w:left w:val="none" w:sz="0" w:space="0" w:color="auto"/>
            <w:bottom w:val="none" w:sz="0" w:space="0" w:color="auto"/>
            <w:right w:val="none" w:sz="0" w:space="0" w:color="auto"/>
          </w:divBdr>
        </w:div>
      </w:divsChild>
    </w:div>
    <w:div w:id="698244476">
      <w:bodyDiv w:val="1"/>
      <w:marLeft w:val="0"/>
      <w:marRight w:val="0"/>
      <w:marTop w:val="0"/>
      <w:marBottom w:val="0"/>
      <w:divBdr>
        <w:top w:val="none" w:sz="0" w:space="0" w:color="auto"/>
        <w:left w:val="none" w:sz="0" w:space="0" w:color="auto"/>
        <w:bottom w:val="none" w:sz="0" w:space="0" w:color="auto"/>
        <w:right w:val="none" w:sz="0" w:space="0" w:color="auto"/>
      </w:divBdr>
    </w:div>
    <w:div w:id="698748530">
      <w:bodyDiv w:val="1"/>
      <w:marLeft w:val="0"/>
      <w:marRight w:val="0"/>
      <w:marTop w:val="0"/>
      <w:marBottom w:val="0"/>
      <w:divBdr>
        <w:top w:val="none" w:sz="0" w:space="0" w:color="auto"/>
        <w:left w:val="none" w:sz="0" w:space="0" w:color="auto"/>
        <w:bottom w:val="none" w:sz="0" w:space="0" w:color="auto"/>
        <w:right w:val="none" w:sz="0" w:space="0" w:color="auto"/>
      </w:divBdr>
    </w:div>
    <w:div w:id="699165748">
      <w:bodyDiv w:val="1"/>
      <w:marLeft w:val="0"/>
      <w:marRight w:val="0"/>
      <w:marTop w:val="0"/>
      <w:marBottom w:val="0"/>
      <w:divBdr>
        <w:top w:val="none" w:sz="0" w:space="0" w:color="auto"/>
        <w:left w:val="none" w:sz="0" w:space="0" w:color="auto"/>
        <w:bottom w:val="none" w:sz="0" w:space="0" w:color="auto"/>
        <w:right w:val="none" w:sz="0" w:space="0" w:color="auto"/>
      </w:divBdr>
    </w:div>
    <w:div w:id="699476039">
      <w:bodyDiv w:val="1"/>
      <w:marLeft w:val="0"/>
      <w:marRight w:val="0"/>
      <w:marTop w:val="0"/>
      <w:marBottom w:val="0"/>
      <w:divBdr>
        <w:top w:val="none" w:sz="0" w:space="0" w:color="auto"/>
        <w:left w:val="none" w:sz="0" w:space="0" w:color="auto"/>
        <w:bottom w:val="none" w:sz="0" w:space="0" w:color="auto"/>
        <w:right w:val="none" w:sz="0" w:space="0" w:color="auto"/>
      </w:divBdr>
      <w:divsChild>
        <w:div w:id="99767553">
          <w:marLeft w:val="0"/>
          <w:marRight w:val="0"/>
          <w:marTop w:val="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sChild>
            <w:div w:id="1829905697">
              <w:marLeft w:val="0"/>
              <w:marRight w:val="0"/>
              <w:marTop w:val="0"/>
              <w:marBottom w:val="0"/>
              <w:divBdr>
                <w:top w:val="none" w:sz="0" w:space="0" w:color="auto"/>
                <w:left w:val="none" w:sz="0" w:space="0" w:color="auto"/>
                <w:bottom w:val="none" w:sz="0" w:space="0" w:color="auto"/>
                <w:right w:val="none" w:sz="0" w:space="0" w:color="auto"/>
              </w:divBdr>
              <w:divsChild>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47778">
          <w:marLeft w:val="0"/>
          <w:marRight w:val="0"/>
          <w:marTop w:val="0"/>
          <w:marBottom w:val="0"/>
          <w:divBdr>
            <w:top w:val="none" w:sz="0" w:space="0" w:color="auto"/>
            <w:left w:val="none" w:sz="0" w:space="0" w:color="auto"/>
            <w:bottom w:val="none" w:sz="0" w:space="0" w:color="auto"/>
            <w:right w:val="none" w:sz="0" w:space="0" w:color="auto"/>
          </w:divBdr>
          <w:divsChild>
            <w:div w:id="643313167">
              <w:marLeft w:val="0"/>
              <w:marRight w:val="0"/>
              <w:marTop w:val="0"/>
              <w:marBottom w:val="0"/>
              <w:divBdr>
                <w:top w:val="none" w:sz="0" w:space="0" w:color="auto"/>
                <w:left w:val="none" w:sz="0" w:space="0" w:color="auto"/>
                <w:bottom w:val="none" w:sz="0" w:space="0" w:color="auto"/>
                <w:right w:val="none" w:sz="0" w:space="0" w:color="auto"/>
              </w:divBdr>
            </w:div>
          </w:divsChild>
        </w:div>
        <w:div w:id="306016153">
          <w:marLeft w:val="0"/>
          <w:marRight w:val="0"/>
          <w:marTop w:val="0"/>
          <w:marBottom w:val="0"/>
          <w:divBdr>
            <w:top w:val="none" w:sz="0" w:space="0" w:color="auto"/>
            <w:left w:val="none" w:sz="0" w:space="0" w:color="auto"/>
            <w:bottom w:val="none" w:sz="0" w:space="0" w:color="auto"/>
            <w:right w:val="none" w:sz="0" w:space="0" w:color="auto"/>
          </w:divBdr>
        </w:div>
        <w:div w:id="405347774">
          <w:marLeft w:val="0"/>
          <w:marRight w:val="0"/>
          <w:marTop w:val="300"/>
          <w:marBottom w:val="0"/>
          <w:divBdr>
            <w:top w:val="none" w:sz="0" w:space="0" w:color="auto"/>
            <w:left w:val="none" w:sz="0" w:space="0" w:color="auto"/>
            <w:bottom w:val="none" w:sz="0" w:space="0" w:color="auto"/>
            <w:right w:val="none" w:sz="0" w:space="0" w:color="auto"/>
          </w:divBdr>
          <w:divsChild>
            <w:div w:id="1554268599">
              <w:marLeft w:val="0"/>
              <w:marRight w:val="0"/>
              <w:marTop w:val="0"/>
              <w:marBottom w:val="0"/>
              <w:divBdr>
                <w:top w:val="none" w:sz="0" w:space="0" w:color="auto"/>
                <w:left w:val="none" w:sz="0" w:space="0" w:color="auto"/>
                <w:bottom w:val="none" w:sz="0" w:space="0" w:color="auto"/>
                <w:right w:val="none" w:sz="0" w:space="0" w:color="auto"/>
              </w:divBdr>
              <w:divsChild>
                <w:div w:id="53720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7046534">
          <w:marLeft w:val="0"/>
          <w:marRight w:val="0"/>
          <w:marTop w:val="0"/>
          <w:marBottom w:val="0"/>
          <w:divBdr>
            <w:top w:val="none" w:sz="0" w:space="0" w:color="auto"/>
            <w:left w:val="none" w:sz="0" w:space="0" w:color="auto"/>
            <w:bottom w:val="none" w:sz="0" w:space="0" w:color="auto"/>
            <w:right w:val="none" w:sz="0" w:space="0" w:color="auto"/>
          </w:divBdr>
          <w:divsChild>
            <w:div w:id="1634291101">
              <w:marLeft w:val="0"/>
              <w:marRight w:val="0"/>
              <w:marTop w:val="0"/>
              <w:marBottom w:val="0"/>
              <w:divBdr>
                <w:top w:val="none" w:sz="0" w:space="0" w:color="auto"/>
                <w:left w:val="none" w:sz="0" w:space="0" w:color="auto"/>
                <w:bottom w:val="none" w:sz="0" w:space="0" w:color="auto"/>
                <w:right w:val="none" w:sz="0" w:space="0" w:color="auto"/>
              </w:divBdr>
            </w:div>
          </w:divsChild>
        </w:div>
        <w:div w:id="733040693">
          <w:marLeft w:val="0"/>
          <w:marRight w:val="0"/>
          <w:marTop w:val="0"/>
          <w:marBottom w:val="0"/>
          <w:divBdr>
            <w:top w:val="none" w:sz="0" w:space="0" w:color="auto"/>
            <w:left w:val="none" w:sz="0" w:space="0" w:color="auto"/>
            <w:bottom w:val="none" w:sz="0" w:space="0" w:color="auto"/>
            <w:right w:val="none" w:sz="0" w:space="0" w:color="auto"/>
          </w:divBdr>
          <w:divsChild>
            <w:div w:id="758016502">
              <w:marLeft w:val="0"/>
              <w:marRight w:val="0"/>
              <w:marTop w:val="0"/>
              <w:marBottom w:val="0"/>
              <w:divBdr>
                <w:top w:val="none" w:sz="0" w:space="0" w:color="auto"/>
                <w:left w:val="none" w:sz="0" w:space="0" w:color="auto"/>
                <w:bottom w:val="none" w:sz="0" w:space="0" w:color="auto"/>
                <w:right w:val="none" w:sz="0" w:space="0" w:color="auto"/>
              </w:divBdr>
            </w:div>
          </w:divsChild>
        </w:div>
        <w:div w:id="778641705">
          <w:marLeft w:val="0"/>
          <w:marRight w:val="0"/>
          <w:marTop w:val="0"/>
          <w:marBottom w:val="0"/>
          <w:divBdr>
            <w:top w:val="none" w:sz="0" w:space="0" w:color="auto"/>
            <w:left w:val="none" w:sz="0" w:space="0" w:color="auto"/>
            <w:bottom w:val="none" w:sz="0" w:space="0" w:color="auto"/>
            <w:right w:val="none" w:sz="0" w:space="0" w:color="auto"/>
          </w:divBdr>
          <w:divsChild>
            <w:div w:id="829249460">
              <w:marLeft w:val="0"/>
              <w:marRight w:val="0"/>
              <w:marTop w:val="0"/>
              <w:marBottom w:val="0"/>
              <w:divBdr>
                <w:top w:val="none" w:sz="0" w:space="0" w:color="auto"/>
                <w:left w:val="none" w:sz="0" w:space="0" w:color="auto"/>
                <w:bottom w:val="none" w:sz="0" w:space="0" w:color="auto"/>
                <w:right w:val="none" w:sz="0" w:space="0" w:color="auto"/>
              </w:divBdr>
            </w:div>
          </w:divsChild>
        </w:div>
        <w:div w:id="1184897735">
          <w:marLeft w:val="0"/>
          <w:marRight w:val="0"/>
          <w:marTop w:val="0"/>
          <w:marBottom w:val="0"/>
          <w:divBdr>
            <w:top w:val="none" w:sz="0" w:space="0" w:color="auto"/>
            <w:left w:val="none" w:sz="0" w:space="0" w:color="auto"/>
            <w:bottom w:val="none" w:sz="0" w:space="0" w:color="auto"/>
            <w:right w:val="none" w:sz="0" w:space="0" w:color="auto"/>
          </w:divBdr>
        </w:div>
        <w:div w:id="1273705596">
          <w:marLeft w:val="0"/>
          <w:marRight w:val="0"/>
          <w:marTop w:val="0"/>
          <w:marBottom w:val="0"/>
          <w:divBdr>
            <w:top w:val="none" w:sz="0" w:space="0" w:color="auto"/>
            <w:left w:val="none" w:sz="0" w:space="0" w:color="auto"/>
            <w:bottom w:val="none" w:sz="0" w:space="0" w:color="auto"/>
            <w:right w:val="none" w:sz="0" w:space="0" w:color="auto"/>
          </w:divBdr>
          <w:divsChild>
            <w:div w:id="1702246709">
              <w:marLeft w:val="0"/>
              <w:marRight w:val="0"/>
              <w:marTop w:val="0"/>
              <w:marBottom w:val="0"/>
              <w:divBdr>
                <w:top w:val="none" w:sz="0" w:space="0" w:color="auto"/>
                <w:left w:val="none" w:sz="0" w:space="0" w:color="auto"/>
                <w:bottom w:val="none" w:sz="0" w:space="0" w:color="auto"/>
                <w:right w:val="none" w:sz="0" w:space="0" w:color="auto"/>
              </w:divBdr>
            </w:div>
          </w:divsChild>
        </w:div>
        <w:div w:id="1311129355">
          <w:marLeft w:val="0"/>
          <w:marRight w:val="0"/>
          <w:marTop w:val="300"/>
          <w:marBottom w:val="0"/>
          <w:divBdr>
            <w:top w:val="none" w:sz="0" w:space="0" w:color="auto"/>
            <w:left w:val="none" w:sz="0" w:space="0" w:color="auto"/>
            <w:bottom w:val="none" w:sz="0" w:space="0" w:color="auto"/>
            <w:right w:val="none" w:sz="0" w:space="0" w:color="auto"/>
          </w:divBdr>
          <w:divsChild>
            <w:div w:id="1251697780">
              <w:marLeft w:val="0"/>
              <w:marRight w:val="0"/>
              <w:marTop w:val="0"/>
              <w:marBottom w:val="0"/>
              <w:divBdr>
                <w:top w:val="none" w:sz="0" w:space="0" w:color="auto"/>
                <w:left w:val="none" w:sz="0" w:space="0" w:color="auto"/>
                <w:bottom w:val="none" w:sz="0" w:space="0" w:color="auto"/>
                <w:right w:val="none" w:sz="0" w:space="0" w:color="auto"/>
              </w:divBdr>
              <w:divsChild>
                <w:div w:id="913658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31628">
          <w:marLeft w:val="0"/>
          <w:marRight w:val="0"/>
          <w:marTop w:val="0"/>
          <w:marBottom w:val="0"/>
          <w:divBdr>
            <w:top w:val="none" w:sz="0" w:space="0" w:color="auto"/>
            <w:left w:val="none" w:sz="0" w:space="0" w:color="auto"/>
            <w:bottom w:val="none" w:sz="0" w:space="0" w:color="auto"/>
            <w:right w:val="none" w:sz="0" w:space="0" w:color="auto"/>
          </w:divBdr>
          <w:divsChild>
            <w:div w:id="1808012542">
              <w:marLeft w:val="0"/>
              <w:marRight w:val="0"/>
              <w:marTop w:val="0"/>
              <w:marBottom w:val="0"/>
              <w:divBdr>
                <w:top w:val="none" w:sz="0" w:space="0" w:color="auto"/>
                <w:left w:val="none" w:sz="0" w:space="0" w:color="auto"/>
                <w:bottom w:val="none" w:sz="0" w:space="0" w:color="auto"/>
                <w:right w:val="none" w:sz="0" w:space="0" w:color="auto"/>
              </w:divBdr>
            </w:div>
          </w:divsChild>
        </w:div>
        <w:div w:id="1404378849">
          <w:marLeft w:val="0"/>
          <w:marRight w:val="0"/>
          <w:marTop w:val="0"/>
          <w:marBottom w:val="0"/>
          <w:divBdr>
            <w:top w:val="none" w:sz="0" w:space="0" w:color="auto"/>
            <w:left w:val="none" w:sz="0" w:space="0" w:color="auto"/>
            <w:bottom w:val="none" w:sz="0" w:space="0" w:color="auto"/>
            <w:right w:val="none" w:sz="0" w:space="0" w:color="auto"/>
          </w:divBdr>
        </w:div>
        <w:div w:id="1415131456">
          <w:marLeft w:val="0"/>
          <w:marRight w:val="0"/>
          <w:marTop w:val="0"/>
          <w:marBottom w:val="0"/>
          <w:divBdr>
            <w:top w:val="none" w:sz="0" w:space="0" w:color="auto"/>
            <w:left w:val="none" w:sz="0" w:space="0" w:color="auto"/>
            <w:bottom w:val="none" w:sz="0" w:space="0" w:color="auto"/>
            <w:right w:val="none" w:sz="0" w:space="0" w:color="auto"/>
          </w:divBdr>
        </w:div>
        <w:div w:id="1692413125">
          <w:marLeft w:val="0"/>
          <w:marRight w:val="0"/>
          <w:marTop w:val="0"/>
          <w:marBottom w:val="0"/>
          <w:divBdr>
            <w:top w:val="none" w:sz="0" w:space="0" w:color="auto"/>
            <w:left w:val="none" w:sz="0" w:space="0" w:color="auto"/>
            <w:bottom w:val="none" w:sz="0" w:space="0" w:color="auto"/>
            <w:right w:val="none" w:sz="0" w:space="0" w:color="auto"/>
          </w:divBdr>
          <w:divsChild>
            <w:div w:id="496458197">
              <w:marLeft w:val="0"/>
              <w:marRight w:val="0"/>
              <w:marTop w:val="0"/>
              <w:marBottom w:val="0"/>
              <w:divBdr>
                <w:top w:val="none" w:sz="0" w:space="0" w:color="auto"/>
                <w:left w:val="none" w:sz="0" w:space="0" w:color="auto"/>
                <w:bottom w:val="none" w:sz="0" w:space="0" w:color="auto"/>
                <w:right w:val="none" w:sz="0" w:space="0" w:color="auto"/>
              </w:divBdr>
            </w:div>
          </w:divsChild>
        </w:div>
        <w:div w:id="2030643007">
          <w:marLeft w:val="0"/>
          <w:marRight w:val="0"/>
          <w:marTop w:val="300"/>
          <w:marBottom w:val="0"/>
          <w:divBdr>
            <w:top w:val="none" w:sz="0" w:space="0" w:color="auto"/>
            <w:left w:val="none" w:sz="0" w:space="0" w:color="auto"/>
            <w:bottom w:val="none" w:sz="0" w:space="0" w:color="auto"/>
            <w:right w:val="none" w:sz="0" w:space="0" w:color="auto"/>
          </w:divBdr>
          <w:divsChild>
            <w:div w:id="1064836805">
              <w:marLeft w:val="0"/>
              <w:marRight w:val="0"/>
              <w:marTop w:val="0"/>
              <w:marBottom w:val="0"/>
              <w:divBdr>
                <w:top w:val="none" w:sz="0" w:space="0" w:color="auto"/>
                <w:left w:val="none" w:sz="0" w:space="0" w:color="auto"/>
                <w:bottom w:val="none" w:sz="0" w:space="0" w:color="auto"/>
                <w:right w:val="none" w:sz="0" w:space="0" w:color="auto"/>
              </w:divBdr>
              <w:divsChild>
                <w:div w:id="167695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965560">
          <w:marLeft w:val="0"/>
          <w:marRight w:val="0"/>
          <w:marTop w:val="0"/>
          <w:marBottom w:val="0"/>
          <w:divBdr>
            <w:top w:val="none" w:sz="0" w:space="0" w:color="auto"/>
            <w:left w:val="none" w:sz="0" w:space="0" w:color="auto"/>
            <w:bottom w:val="none" w:sz="0" w:space="0" w:color="auto"/>
            <w:right w:val="none" w:sz="0" w:space="0" w:color="auto"/>
          </w:divBdr>
        </w:div>
      </w:divsChild>
    </w:div>
    <w:div w:id="699937848">
      <w:bodyDiv w:val="1"/>
      <w:marLeft w:val="0"/>
      <w:marRight w:val="0"/>
      <w:marTop w:val="0"/>
      <w:marBottom w:val="0"/>
      <w:divBdr>
        <w:top w:val="none" w:sz="0" w:space="0" w:color="auto"/>
        <w:left w:val="none" w:sz="0" w:space="0" w:color="auto"/>
        <w:bottom w:val="none" w:sz="0" w:space="0" w:color="auto"/>
        <w:right w:val="none" w:sz="0" w:space="0" w:color="auto"/>
      </w:divBdr>
    </w:div>
    <w:div w:id="700590417">
      <w:bodyDiv w:val="1"/>
      <w:marLeft w:val="0"/>
      <w:marRight w:val="0"/>
      <w:marTop w:val="0"/>
      <w:marBottom w:val="0"/>
      <w:divBdr>
        <w:top w:val="none" w:sz="0" w:space="0" w:color="auto"/>
        <w:left w:val="none" w:sz="0" w:space="0" w:color="auto"/>
        <w:bottom w:val="none" w:sz="0" w:space="0" w:color="auto"/>
        <w:right w:val="none" w:sz="0" w:space="0" w:color="auto"/>
      </w:divBdr>
    </w:div>
    <w:div w:id="700789440">
      <w:bodyDiv w:val="1"/>
      <w:marLeft w:val="0"/>
      <w:marRight w:val="0"/>
      <w:marTop w:val="0"/>
      <w:marBottom w:val="0"/>
      <w:divBdr>
        <w:top w:val="none" w:sz="0" w:space="0" w:color="auto"/>
        <w:left w:val="none" w:sz="0" w:space="0" w:color="auto"/>
        <w:bottom w:val="none" w:sz="0" w:space="0" w:color="auto"/>
        <w:right w:val="none" w:sz="0" w:space="0" w:color="auto"/>
      </w:divBdr>
    </w:div>
    <w:div w:id="701251956">
      <w:bodyDiv w:val="1"/>
      <w:marLeft w:val="0"/>
      <w:marRight w:val="0"/>
      <w:marTop w:val="0"/>
      <w:marBottom w:val="0"/>
      <w:divBdr>
        <w:top w:val="none" w:sz="0" w:space="0" w:color="auto"/>
        <w:left w:val="none" w:sz="0" w:space="0" w:color="auto"/>
        <w:bottom w:val="none" w:sz="0" w:space="0" w:color="auto"/>
        <w:right w:val="none" w:sz="0" w:space="0" w:color="auto"/>
      </w:divBdr>
      <w:divsChild>
        <w:div w:id="161552684">
          <w:marLeft w:val="0"/>
          <w:marRight w:val="0"/>
          <w:marTop w:val="0"/>
          <w:marBottom w:val="0"/>
          <w:divBdr>
            <w:top w:val="none" w:sz="0" w:space="0" w:color="auto"/>
            <w:left w:val="none" w:sz="0" w:space="0" w:color="auto"/>
            <w:bottom w:val="none" w:sz="0" w:space="0" w:color="auto"/>
            <w:right w:val="none" w:sz="0" w:space="0" w:color="auto"/>
          </w:divBdr>
        </w:div>
        <w:div w:id="193664130">
          <w:marLeft w:val="0"/>
          <w:marRight w:val="0"/>
          <w:marTop w:val="0"/>
          <w:marBottom w:val="0"/>
          <w:divBdr>
            <w:top w:val="none" w:sz="0" w:space="0" w:color="auto"/>
            <w:left w:val="none" w:sz="0" w:space="0" w:color="auto"/>
            <w:bottom w:val="none" w:sz="0" w:space="0" w:color="auto"/>
            <w:right w:val="none" w:sz="0" w:space="0" w:color="auto"/>
          </w:divBdr>
        </w:div>
        <w:div w:id="347490429">
          <w:marLeft w:val="0"/>
          <w:marRight w:val="0"/>
          <w:marTop w:val="300"/>
          <w:marBottom w:val="0"/>
          <w:divBdr>
            <w:top w:val="none" w:sz="0" w:space="0" w:color="auto"/>
            <w:left w:val="none" w:sz="0" w:space="0" w:color="auto"/>
            <w:bottom w:val="none" w:sz="0" w:space="0" w:color="auto"/>
            <w:right w:val="none" w:sz="0" w:space="0" w:color="auto"/>
          </w:divBdr>
          <w:divsChild>
            <w:div w:id="1944339945">
              <w:marLeft w:val="0"/>
              <w:marRight w:val="0"/>
              <w:marTop w:val="0"/>
              <w:marBottom w:val="0"/>
              <w:divBdr>
                <w:top w:val="none" w:sz="0" w:space="0" w:color="auto"/>
                <w:left w:val="none" w:sz="0" w:space="0" w:color="auto"/>
                <w:bottom w:val="none" w:sz="0" w:space="0" w:color="auto"/>
                <w:right w:val="none" w:sz="0" w:space="0" w:color="auto"/>
              </w:divBdr>
              <w:divsChild>
                <w:div w:id="557132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880399">
          <w:marLeft w:val="0"/>
          <w:marRight w:val="0"/>
          <w:marTop w:val="300"/>
          <w:marBottom w:val="0"/>
          <w:divBdr>
            <w:top w:val="none" w:sz="0" w:space="0" w:color="auto"/>
            <w:left w:val="none" w:sz="0" w:space="0" w:color="auto"/>
            <w:bottom w:val="none" w:sz="0" w:space="0" w:color="auto"/>
            <w:right w:val="none" w:sz="0" w:space="0" w:color="auto"/>
          </w:divBdr>
          <w:divsChild>
            <w:div w:id="1395809083">
              <w:marLeft w:val="0"/>
              <w:marRight w:val="0"/>
              <w:marTop w:val="0"/>
              <w:marBottom w:val="0"/>
              <w:divBdr>
                <w:top w:val="none" w:sz="0" w:space="0" w:color="auto"/>
                <w:left w:val="none" w:sz="0" w:space="0" w:color="auto"/>
                <w:bottom w:val="none" w:sz="0" w:space="0" w:color="auto"/>
                <w:right w:val="none" w:sz="0" w:space="0" w:color="auto"/>
              </w:divBdr>
              <w:divsChild>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283065">
          <w:marLeft w:val="0"/>
          <w:marRight w:val="0"/>
          <w:marTop w:val="300"/>
          <w:marBottom w:val="0"/>
          <w:divBdr>
            <w:top w:val="none" w:sz="0" w:space="0" w:color="auto"/>
            <w:left w:val="none" w:sz="0" w:space="0" w:color="auto"/>
            <w:bottom w:val="none" w:sz="0" w:space="0" w:color="auto"/>
            <w:right w:val="none" w:sz="0" w:space="0" w:color="auto"/>
          </w:divBdr>
          <w:divsChild>
            <w:div w:id="1747265973">
              <w:marLeft w:val="0"/>
              <w:marRight w:val="0"/>
              <w:marTop w:val="0"/>
              <w:marBottom w:val="0"/>
              <w:divBdr>
                <w:top w:val="none" w:sz="0" w:space="0" w:color="auto"/>
                <w:left w:val="none" w:sz="0" w:space="0" w:color="auto"/>
                <w:bottom w:val="none" w:sz="0" w:space="0" w:color="auto"/>
                <w:right w:val="none" w:sz="0" w:space="0" w:color="auto"/>
              </w:divBdr>
              <w:divsChild>
                <w:div w:id="1757746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7434">
          <w:marLeft w:val="0"/>
          <w:marRight w:val="0"/>
          <w:marTop w:val="0"/>
          <w:marBottom w:val="0"/>
          <w:divBdr>
            <w:top w:val="none" w:sz="0" w:space="0" w:color="auto"/>
            <w:left w:val="none" w:sz="0" w:space="0" w:color="auto"/>
            <w:bottom w:val="none" w:sz="0" w:space="0" w:color="auto"/>
            <w:right w:val="none" w:sz="0" w:space="0" w:color="auto"/>
          </w:divBdr>
          <w:divsChild>
            <w:div w:id="994456821">
              <w:marLeft w:val="0"/>
              <w:marRight w:val="0"/>
              <w:marTop w:val="0"/>
              <w:marBottom w:val="0"/>
              <w:divBdr>
                <w:top w:val="none" w:sz="0" w:space="0" w:color="auto"/>
                <w:left w:val="none" w:sz="0" w:space="0" w:color="auto"/>
                <w:bottom w:val="none" w:sz="0" w:space="0" w:color="auto"/>
                <w:right w:val="none" w:sz="0" w:space="0" w:color="auto"/>
              </w:divBdr>
            </w:div>
          </w:divsChild>
        </w:div>
        <w:div w:id="865797327">
          <w:marLeft w:val="0"/>
          <w:marRight w:val="0"/>
          <w:marTop w:val="300"/>
          <w:marBottom w:val="0"/>
          <w:divBdr>
            <w:top w:val="none" w:sz="0" w:space="0" w:color="auto"/>
            <w:left w:val="none" w:sz="0" w:space="0" w:color="auto"/>
            <w:bottom w:val="none" w:sz="0" w:space="0" w:color="auto"/>
            <w:right w:val="none" w:sz="0" w:space="0" w:color="auto"/>
          </w:divBdr>
          <w:divsChild>
            <w:div w:id="378357232">
              <w:marLeft w:val="0"/>
              <w:marRight w:val="0"/>
              <w:marTop w:val="0"/>
              <w:marBottom w:val="0"/>
              <w:divBdr>
                <w:top w:val="none" w:sz="0" w:space="0" w:color="auto"/>
                <w:left w:val="none" w:sz="0" w:space="0" w:color="auto"/>
                <w:bottom w:val="none" w:sz="0" w:space="0" w:color="auto"/>
                <w:right w:val="none" w:sz="0" w:space="0" w:color="auto"/>
              </w:divBdr>
              <w:divsChild>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78374">
          <w:marLeft w:val="0"/>
          <w:marRight w:val="0"/>
          <w:marTop w:val="0"/>
          <w:marBottom w:val="0"/>
          <w:divBdr>
            <w:top w:val="none" w:sz="0" w:space="0" w:color="auto"/>
            <w:left w:val="none" w:sz="0" w:space="0" w:color="auto"/>
            <w:bottom w:val="none" w:sz="0" w:space="0" w:color="auto"/>
            <w:right w:val="none" w:sz="0" w:space="0" w:color="auto"/>
          </w:divBdr>
          <w:divsChild>
            <w:div w:id="1262181657">
              <w:marLeft w:val="0"/>
              <w:marRight w:val="0"/>
              <w:marTop w:val="0"/>
              <w:marBottom w:val="0"/>
              <w:divBdr>
                <w:top w:val="none" w:sz="0" w:space="0" w:color="auto"/>
                <w:left w:val="none" w:sz="0" w:space="0" w:color="auto"/>
                <w:bottom w:val="none" w:sz="0" w:space="0" w:color="auto"/>
                <w:right w:val="none" w:sz="0" w:space="0" w:color="auto"/>
              </w:divBdr>
            </w:div>
          </w:divsChild>
        </w:div>
        <w:div w:id="989792052">
          <w:marLeft w:val="0"/>
          <w:marRight w:val="0"/>
          <w:marTop w:val="0"/>
          <w:marBottom w:val="0"/>
          <w:divBdr>
            <w:top w:val="none" w:sz="0" w:space="0" w:color="auto"/>
            <w:left w:val="none" w:sz="0" w:space="0" w:color="auto"/>
            <w:bottom w:val="none" w:sz="0" w:space="0" w:color="auto"/>
            <w:right w:val="none" w:sz="0" w:space="0" w:color="auto"/>
          </w:divBdr>
        </w:div>
        <w:div w:id="1134106127">
          <w:marLeft w:val="0"/>
          <w:marRight w:val="0"/>
          <w:marTop w:val="0"/>
          <w:marBottom w:val="0"/>
          <w:divBdr>
            <w:top w:val="none" w:sz="0" w:space="0" w:color="auto"/>
            <w:left w:val="none" w:sz="0" w:space="0" w:color="auto"/>
            <w:bottom w:val="none" w:sz="0" w:space="0" w:color="auto"/>
            <w:right w:val="none" w:sz="0" w:space="0" w:color="auto"/>
          </w:divBdr>
          <w:divsChild>
            <w:div w:id="1494646021">
              <w:marLeft w:val="0"/>
              <w:marRight w:val="0"/>
              <w:marTop w:val="0"/>
              <w:marBottom w:val="0"/>
              <w:divBdr>
                <w:top w:val="none" w:sz="0" w:space="0" w:color="auto"/>
                <w:left w:val="none" w:sz="0" w:space="0" w:color="auto"/>
                <w:bottom w:val="none" w:sz="0" w:space="0" w:color="auto"/>
                <w:right w:val="none" w:sz="0" w:space="0" w:color="auto"/>
              </w:divBdr>
            </w:div>
          </w:divsChild>
        </w:div>
        <w:div w:id="1257783416">
          <w:marLeft w:val="0"/>
          <w:marRight w:val="0"/>
          <w:marTop w:val="0"/>
          <w:marBottom w:val="0"/>
          <w:divBdr>
            <w:top w:val="none" w:sz="0" w:space="0" w:color="auto"/>
            <w:left w:val="none" w:sz="0" w:space="0" w:color="auto"/>
            <w:bottom w:val="none" w:sz="0" w:space="0" w:color="auto"/>
            <w:right w:val="none" w:sz="0" w:space="0" w:color="auto"/>
          </w:divBdr>
          <w:divsChild>
            <w:div w:id="357194890">
              <w:marLeft w:val="0"/>
              <w:marRight w:val="0"/>
              <w:marTop w:val="0"/>
              <w:marBottom w:val="0"/>
              <w:divBdr>
                <w:top w:val="none" w:sz="0" w:space="0" w:color="auto"/>
                <w:left w:val="none" w:sz="0" w:space="0" w:color="auto"/>
                <w:bottom w:val="none" w:sz="0" w:space="0" w:color="auto"/>
                <w:right w:val="none" w:sz="0" w:space="0" w:color="auto"/>
              </w:divBdr>
            </w:div>
          </w:divsChild>
        </w:div>
        <w:div w:id="1409766085">
          <w:marLeft w:val="0"/>
          <w:marRight w:val="0"/>
          <w:marTop w:val="0"/>
          <w:marBottom w:val="0"/>
          <w:divBdr>
            <w:top w:val="none" w:sz="0" w:space="0" w:color="auto"/>
            <w:left w:val="none" w:sz="0" w:space="0" w:color="auto"/>
            <w:bottom w:val="none" w:sz="0" w:space="0" w:color="auto"/>
            <w:right w:val="none" w:sz="0" w:space="0" w:color="auto"/>
          </w:divBdr>
        </w:div>
        <w:div w:id="1414818370">
          <w:marLeft w:val="0"/>
          <w:marRight w:val="0"/>
          <w:marTop w:val="0"/>
          <w:marBottom w:val="0"/>
          <w:divBdr>
            <w:top w:val="none" w:sz="0" w:space="0" w:color="auto"/>
            <w:left w:val="none" w:sz="0" w:space="0" w:color="auto"/>
            <w:bottom w:val="none" w:sz="0" w:space="0" w:color="auto"/>
            <w:right w:val="none" w:sz="0" w:space="0" w:color="auto"/>
          </w:divBdr>
        </w:div>
        <w:div w:id="1507406291">
          <w:marLeft w:val="0"/>
          <w:marRight w:val="0"/>
          <w:marTop w:val="0"/>
          <w:marBottom w:val="0"/>
          <w:divBdr>
            <w:top w:val="none" w:sz="0" w:space="0" w:color="auto"/>
            <w:left w:val="none" w:sz="0" w:space="0" w:color="auto"/>
            <w:bottom w:val="none" w:sz="0" w:space="0" w:color="auto"/>
            <w:right w:val="none" w:sz="0" w:space="0" w:color="auto"/>
          </w:divBdr>
        </w:div>
        <w:div w:id="1957329347">
          <w:marLeft w:val="0"/>
          <w:marRight w:val="0"/>
          <w:marTop w:val="0"/>
          <w:marBottom w:val="0"/>
          <w:divBdr>
            <w:top w:val="none" w:sz="0" w:space="0" w:color="auto"/>
            <w:left w:val="none" w:sz="0" w:space="0" w:color="auto"/>
            <w:bottom w:val="none" w:sz="0" w:space="0" w:color="auto"/>
            <w:right w:val="none" w:sz="0" w:space="0" w:color="auto"/>
          </w:divBdr>
          <w:divsChild>
            <w:div w:id="1578903157">
              <w:marLeft w:val="0"/>
              <w:marRight w:val="0"/>
              <w:marTop w:val="0"/>
              <w:marBottom w:val="0"/>
              <w:divBdr>
                <w:top w:val="none" w:sz="0" w:space="0" w:color="auto"/>
                <w:left w:val="none" w:sz="0" w:space="0" w:color="auto"/>
                <w:bottom w:val="none" w:sz="0" w:space="0" w:color="auto"/>
                <w:right w:val="none" w:sz="0" w:space="0" w:color="auto"/>
              </w:divBdr>
            </w:div>
          </w:divsChild>
        </w:div>
        <w:div w:id="1968394182">
          <w:marLeft w:val="0"/>
          <w:marRight w:val="0"/>
          <w:marTop w:val="0"/>
          <w:marBottom w:val="0"/>
          <w:divBdr>
            <w:top w:val="none" w:sz="0" w:space="0" w:color="auto"/>
            <w:left w:val="none" w:sz="0" w:space="0" w:color="auto"/>
            <w:bottom w:val="none" w:sz="0" w:space="0" w:color="auto"/>
            <w:right w:val="none" w:sz="0" w:space="0" w:color="auto"/>
          </w:divBdr>
          <w:divsChild>
            <w:div w:id="1943104329">
              <w:marLeft w:val="0"/>
              <w:marRight w:val="0"/>
              <w:marTop w:val="0"/>
              <w:marBottom w:val="0"/>
              <w:divBdr>
                <w:top w:val="none" w:sz="0" w:space="0" w:color="auto"/>
                <w:left w:val="none" w:sz="0" w:space="0" w:color="auto"/>
                <w:bottom w:val="none" w:sz="0" w:space="0" w:color="auto"/>
                <w:right w:val="none" w:sz="0" w:space="0" w:color="auto"/>
              </w:divBdr>
            </w:div>
          </w:divsChild>
        </w:div>
        <w:div w:id="2120950401">
          <w:marLeft w:val="0"/>
          <w:marRight w:val="0"/>
          <w:marTop w:val="0"/>
          <w:marBottom w:val="0"/>
          <w:divBdr>
            <w:top w:val="none" w:sz="0" w:space="0" w:color="auto"/>
            <w:left w:val="none" w:sz="0" w:space="0" w:color="auto"/>
            <w:bottom w:val="none" w:sz="0" w:space="0" w:color="auto"/>
            <w:right w:val="none" w:sz="0" w:space="0" w:color="auto"/>
          </w:divBdr>
        </w:div>
        <w:div w:id="2146775063">
          <w:marLeft w:val="0"/>
          <w:marRight w:val="0"/>
          <w:marTop w:val="0"/>
          <w:marBottom w:val="0"/>
          <w:divBdr>
            <w:top w:val="none" w:sz="0" w:space="0" w:color="auto"/>
            <w:left w:val="none" w:sz="0" w:space="0" w:color="auto"/>
            <w:bottom w:val="none" w:sz="0" w:space="0" w:color="auto"/>
            <w:right w:val="none" w:sz="0" w:space="0" w:color="auto"/>
          </w:divBdr>
          <w:divsChild>
            <w:div w:id="14289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100233">
      <w:bodyDiv w:val="1"/>
      <w:marLeft w:val="0"/>
      <w:marRight w:val="0"/>
      <w:marTop w:val="0"/>
      <w:marBottom w:val="0"/>
      <w:divBdr>
        <w:top w:val="none" w:sz="0" w:space="0" w:color="auto"/>
        <w:left w:val="none" w:sz="0" w:space="0" w:color="auto"/>
        <w:bottom w:val="none" w:sz="0" w:space="0" w:color="auto"/>
        <w:right w:val="none" w:sz="0" w:space="0" w:color="auto"/>
      </w:divBdr>
      <w:divsChild>
        <w:div w:id="63113159">
          <w:marLeft w:val="0"/>
          <w:marRight w:val="0"/>
          <w:marTop w:val="300"/>
          <w:marBottom w:val="0"/>
          <w:divBdr>
            <w:top w:val="none" w:sz="0" w:space="0" w:color="auto"/>
            <w:left w:val="none" w:sz="0" w:space="0" w:color="auto"/>
            <w:bottom w:val="none" w:sz="0" w:space="0" w:color="auto"/>
            <w:right w:val="none" w:sz="0" w:space="0" w:color="auto"/>
          </w:divBdr>
          <w:divsChild>
            <w:div w:id="1191138837">
              <w:marLeft w:val="0"/>
              <w:marRight w:val="0"/>
              <w:marTop w:val="0"/>
              <w:marBottom w:val="0"/>
              <w:divBdr>
                <w:top w:val="none" w:sz="0" w:space="0" w:color="auto"/>
                <w:left w:val="none" w:sz="0" w:space="0" w:color="auto"/>
                <w:bottom w:val="none" w:sz="0" w:space="0" w:color="auto"/>
                <w:right w:val="none" w:sz="0" w:space="0" w:color="auto"/>
              </w:divBdr>
              <w:divsChild>
                <w:div w:id="76719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64571">
          <w:marLeft w:val="0"/>
          <w:marRight w:val="0"/>
          <w:marTop w:val="0"/>
          <w:marBottom w:val="0"/>
          <w:divBdr>
            <w:top w:val="none" w:sz="0" w:space="0" w:color="auto"/>
            <w:left w:val="none" w:sz="0" w:space="0" w:color="auto"/>
            <w:bottom w:val="none" w:sz="0" w:space="0" w:color="auto"/>
            <w:right w:val="none" w:sz="0" w:space="0" w:color="auto"/>
          </w:divBdr>
          <w:divsChild>
            <w:div w:id="1318223704">
              <w:marLeft w:val="0"/>
              <w:marRight w:val="0"/>
              <w:marTop w:val="0"/>
              <w:marBottom w:val="0"/>
              <w:divBdr>
                <w:top w:val="none" w:sz="0" w:space="0" w:color="auto"/>
                <w:left w:val="none" w:sz="0" w:space="0" w:color="auto"/>
                <w:bottom w:val="none" w:sz="0" w:space="0" w:color="auto"/>
                <w:right w:val="none" w:sz="0" w:space="0" w:color="auto"/>
              </w:divBdr>
            </w:div>
          </w:divsChild>
        </w:div>
        <w:div w:id="137891513">
          <w:marLeft w:val="0"/>
          <w:marRight w:val="0"/>
          <w:marTop w:val="300"/>
          <w:marBottom w:val="0"/>
          <w:divBdr>
            <w:top w:val="none" w:sz="0" w:space="0" w:color="auto"/>
            <w:left w:val="none" w:sz="0" w:space="0" w:color="auto"/>
            <w:bottom w:val="none" w:sz="0" w:space="0" w:color="auto"/>
            <w:right w:val="none" w:sz="0" w:space="0" w:color="auto"/>
          </w:divBdr>
          <w:divsChild>
            <w:div w:id="407307498">
              <w:marLeft w:val="0"/>
              <w:marRight w:val="0"/>
              <w:marTop w:val="0"/>
              <w:marBottom w:val="0"/>
              <w:divBdr>
                <w:top w:val="none" w:sz="0" w:space="0" w:color="auto"/>
                <w:left w:val="none" w:sz="0" w:space="0" w:color="auto"/>
                <w:bottom w:val="none" w:sz="0" w:space="0" w:color="auto"/>
                <w:right w:val="none" w:sz="0" w:space="0" w:color="auto"/>
              </w:divBdr>
              <w:divsChild>
                <w:div w:id="2083868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993354">
          <w:marLeft w:val="0"/>
          <w:marRight w:val="0"/>
          <w:marTop w:val="300"/>
          <w:marBottom w:val="0"/>
          <w:divBdr>
            <w:top w:val="none" w:sz="0" w:space="0" w:color="auto"/>
            <w:left w:val="none" w:sz="0" w:space="0" w:color="auto"/>
            <w:bottom w:val="none" w:sz="0" w:space="0" w:color="auto"/>
            <w:right w:val="none" w:sz="0" w:space="0" w:color="auto"/>
          </w:divBdr>
          <w:divsChild>
            <w:div w:id="1379821055">
              <w:marLeft w:val="0"/>
              <w:marRight w:val="0"/>
              <w:marTop w:val="0"/>
              <w:marBottom w:val="0"/>
              <w:divBdr>
                <w:top w:val="none" w:sz="0" w:space="0" w:color="auto"/>
                <w:left w:val="none" w:sz="0" w:space="0" w:color="auto"/>
                <w:bottom w:val="none" w:sz="0" w:space="0" w:color="auto"/>
                <w:right w:val="none" w:sz="0" w:space="0" w:color="auto"/>
              </w:divBdr>
              <w:divsChild>
                <w:div w:id="19664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19370">
          <w:marLeft w:val="0"/>
          <w:marRight w:val="0"/>
          <w:marTop w:val="0"/>
          <w:marBottom w:val="0"/>
          <w:divBdr>
            <w:top w:val="none" w:sz="0" w:space="0" w:color="auto"/>
            <w:left w:val="none" w:sz="0" w:space="0" w:color="auto"/>
            <w:bottom w:val="none" w:sz="0" w:space="0" w:color="auto"/>
            <w:right w:val="none" w:sz="0" w:space="0" w:color="auto"/>
          </w:divBdr>
        </w:div>
        <w:div w:id="425419537">
          <w:marLeft w:val="0"/>
          <w:marRight w:val="0"/>
          <w:marTop w:val="0"/>
          <w:marBottom w:val="0"/>
          <w:divBdr>
            <w:top w:val="none" w:sz="0" w:space="0" w:color="auto"/>
            <w:left w:val="none" w:sz="0" w:space="0" w:color="auto"/>
            <w:bottom w:val="none" w:sz="0" w:space="0" w:color="auto"/>
            <w:right w:val="none" w:sz="0" w:space="0" w:color="auto"/>
          </w:divBdr>
        </w:div>
        <w:div w:id="653029478">
          <w:marLeft w:val="0"/>
          <w:marRight w:val="0"/>
          <w:marTop w:val="0"/>
          <w:marBottom w:val="0"/>
          <w:divBdr>
            <w:top w:val="none" w:sz="0" w:space="0" w:color="auto"/>
            <w:left w:val="none" w:sz="0" w:space="0" w:color="auto"/>
            <w:bottom w:val="none" w:sz="0" w:space="0" w:color="auto"/>
            <w:right w:val="none" w:sz="0" w:space="0" w:color="auto"/>
          </w:divBdr>
        </w:div>
        <w:div w:id="712465344">
          <w:marLeft w:val="0"/>
          <w:marRight w:val="0"/>
          <w:marTop w:val="0"/>
          <w:marBottom w:val="0"/>
          <w:divBdr>
            <w:top w:val="none" w:sz="0" w:space="0" w:color="auto"/>
            <w:left w:val="none" w:sz="0" w:space="0" w:color="auto"/>
            <w:bottom w:val="none" w:sz="0" w:space="0" w:color="auto"/>
            <w:right w:val="none" w:sz="0" w:space="0" w:color="auto"/>
          </w:divBdr>
          <w:divsChild>
            <w:div w:id="863860548">
              <w:marLeft w:val="0"/>
              <w:marRight w:val="0"/>
              <w:marTop w:val="0"/>
              <w:marBottom w:val="0"/>
              <w:divBdr>
                <w:top w:val="none" w:sz="0" w:space="0" w:color="auto"/>
                <w:left w:val="none" w:sz="0" w:space="0" w:color="auto"/>
                <w:bottom w:val="none" w:sz="0" w:space="0" w:color="auto"/>
                <w:right w:val="none" w:sz="0" w:space="0" w:color="auto"/>
              </w:divBdr>
            </w:div>
          </w:divsChild>
        </w:div>
        <w:div w:id="727802714">
          <w:marLeft w:val="0"/>
          <w:marRight w:val="0"/>
          <w:marTop w:val="0"/>
          <w:marBottom w:val="0"/>
          <w:divBdr>
            <w:top w:val="none" w:sz="0" w:space="0" w:color="auto"/>
            <w:left w:val="none" w:sz="0" w:space="0" w:color="auto"/>
            <w:bottom w:val="none" w:sz="0" w:space="0" w:color="auto"/>
            <w:right w:val="none" w:sz="0" w:space="0" w:color="auto"/>
          </w:divBdr>
          <w:divsChild>
            <w:div w:id="998968318">
              <w:marLeft w:val="0"/>
              <w:marRight w:val="0"/>
              <w:marTop w:val="0"/>
              <w:marBottom w:val="0"/>
              <w:divBdr>
                <w:top w:val="none" w:sz="0" w:space="0" w:color="auto"/>
                <w:left w:val="none" w:sz="0" w:space="0" w:color="auto"/>
                <w:bottom w:val="none" w:sz="0" w:space="0" w:color="auto"/>
                <w:right w:val="none" w:sz="0" w:space="0" w:color="auto"/>
              </w:divBdr>
            </w:div>
          </w:divsChild>
        </w:div>
        <w:div w:id="775711115">
          <w:marLeft w:val="0"/>
          <w:marRight w:val="0"/>
          <w:marTop w:val="300"/>
          <w:marBottom w:val="0"/>
          <w:divBdr>
            <w:top w:val="none" w:sz="0" w:space="0" w:color="auto"/>
            <w:left w:val="none" w:sz="0" w:space="0" w:color="auto"/>
            <w:bottom w:val="none" w:sz="0" w:space="0" w:color="auto"/>
            <w:right w:val="none" w:sz="0" w:space="0" w:color="auto"/>
          </w:divBdr>
          <w:divsChild>
            <w:div w:id="1987321085">
              <w:marLeft w:val="0"/>
              <w:marRight w:val="0"/>
              <w:marTop w:val="0"/>
              <w:marBottom w:val="0"/>
              <w:divBdr>
                <w:top w:val="none" w:sz="0" w:space="0" w:color="auto"/>
                <w:left w:val="none" w:sz="0" w:space="0" w:color="auto"/>
                <w:bottom w:val="none" w:sz="0" w:space="0" w:color="auto"/>
                <w:right w:val="none" w:sz="0" w:space="0" w:color="auto"/>
              </w:divBdr>
              <w:divsChild>
                <w:div w:id="184242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832098">
          <w:marLeft w:val="0"/>
          <w:marRight w:val="0"/>
          <w:marTop w:val="0"/>
          <w:marBottom w:val="0"/>
          <w:divBdr>
            <w:top w:val="none" w:sz="0" w:space="0" w:color="auto"/>
            <w:left w:val="none" w:sz="0" w:space="0" w:color="auto"/>
            <w:bottom w:val="none" w:sz="0" w:space="0" w:color="auto"/>
            <w:right w:val="none" w:sz="0" w:space="0" w:color="auto"/>
          </w:divBdr>
        </w:div>
        <w:div w:id="1093624737">
          <w:marLeft w:val="0"/>
          <w:marRight w:val="0"/>
          <w:marTop w:val="0"/>
          <w:marBottom w:val="0"/>
          <w:divBdr>
            <w:top w:val="none" w:sz="0" w:space="0" w:color="auto"/>
            <w:left w:val="none" w:sz="0" w:space="0" w:color="auto"/>
            <w:bottom w:val="none" w:sz="0" w:space="0" w:color="auto"/>
            <w:right w:val="none" w:sz="0" w:space="0" w:color="auto"/>
          </w:divBdr>
          <w:divsChild>
            <w:div w:id="362559207">
              <w:marLeft w:val="0"/>
              <w:marRight w:val="0"/>
              <w:marTop w:val="0"/>
              <w:marBottom w:val="0"/>
              <w:divBdr>
                <w:top w:val="none" w:sz="0" w:space="0" w:color="auto"/>
                <w:left w:val="none" w:sz="0" w:space="0" w:color="auto"/>
                <w:bottom w:val="none" w:sz="0" w:space="0" w:color="auto"/>
                <w:right w:val="none" w:sz="0" w:space="0" w:color="auto"/>
              </w:divBdr>
            </w:div>
          </w:divsChild>
        </w:div>
        <w:div w:id="1164080452">
          <w:marLeft w:val="0"/>
          <w:marRight w:val="0"/>
          <w:marTop w:val="0"/>
          <w:marBottom w:val="0"/>
          <w:divBdr>
            <w:top w:val="none" w:sz="0" w:space="0" w:color="auto"/>
            <w:left w:val="none" w:sz="0" w:space="0" w:color="auto"/>
            <w:bottom w:val="none" w:sz="0" w:space="0" w:color="auto"/>
            <w:right w:val="none" w:sz="0" w:space="0" w:color="auto"/>
          </w:divBdr>
        </w:div>
        <w:div w:id="1324317538">
          <w:marLeft w:val="0"/>
          <w:marRight w:val="0"/>
          <w:marTop w:val="0"/>
          <w:marBottom w:val="0"/>
          <w:divBdr>
            <w:top w:val="none" w:sz="0" w:space="0" w:color="auto"/>
            <w:left w:val="none" w:sz="0" w:space="0" w:color="auto"/>
            <w:bottom w:val="none" w:sz="0" w:space="0" w:color="auto"/>
            <w:right w:val="none" w:sz="0" w:space="0" w:color="auto"/>
          </w:divBdr>
          <w:divsChild>
            <w:div w:id="1453745101">
              <w:marLeft w:val="0"/>
              <w:marRight w:val="0"/>
              <w:marTop w:val="0"/>
              <w:marBottom w:val="0"/>
              <w:divBdr>
                <w:top w:val="none" w:sz="0" w:space="0" w:color="auto"/>
                <w:left w:val="none" w:sz="0" w:space="0" w:color="auto"/>
                <w:bottom w:val="none" w:sz="0" w:space="0" w:color="auto"/>
                <w:right w:val="none" w:sz="0" w:space="0" w:color="auto"/>
              </w:divBdr>
            </w:div>
          </w:divsChild>
        </w:div>
        <w:div w:id="1392996158">
          <w:marLeft w:val="0"/>
          <w:marRight w:val="0"/>
          <w:marTop w:val="0"/>
          <w:marBottom w:val="0"/>
          <w:divBdr>
            <w:top w:val="none" w:sz="0" w:space="0" w:color="auto"/>
            <w:left w:val="none" w:sz="0" w:space="0" w:color="auto"/>
            <w:bottom w:val="none" w:sz="0" w:space="0" w:color="auto"/>
            <w:right w:val="none" w:sz="0" w:space="0" w:color="auto"/>
          </w:divBdr>
          <w:divsChild>
            <w:div w:id="485634187">
              <w:marLeft w:val="0"/>
              <w:marRight w:val="0"/>
              <w:marTop w:val="0"/>
              <w:marBottom w:val="0"/>
              <w:divBdr>
                <w:top w:val="none" w:sz="0" w:space="0" w:color="auto"/>
                <w:left w:val="none" w:sz="0" w:space="0" w:color="auto"/>
                <w:bottom w:val="none" w:sz="0" w:space="0" w:color="auto"/>
                <w:right w:val="none" w:sz="0" w:space="0" w:color="auto"/>
              </w:divBdr>
            </w:div>
          </w:divsChild>
        </w:div>
        <w:div w:id="1407806212">
          <w:marLeft w:val="0"/>
          <w:marRight w:val="0"/>
          <w:marTop w:val="0"/>
          <w:marBottom w:val="0"/>
          <w:divBdr>
            <w:top w:val="none" w:sz="0" w:space="0" w:color="auto"/>
            <w:left w:val="none" w:sz="0" w:space="0" w:color="auto"/>
            <w:bottom w:val="none" w:sz="0" w:space="0" w:color="auto"/>
            <w:right w:val="none" w:sz="0" w:space="0" w:color="auto"/>
          </w:divBdr>
          <w:divsChild>
            <w:div w:id="755708753">
              <w:marLeft w:val="0"/>
              <w:marRight w:val="0"/>
              <w:marTop w:val="0"/>
              <w:marBottom w:val="0"/>
              <w:divBdr>
                <w:top w:val="none" w:sz="0" w:space="0" w:color="auto"/>
                <w:left w:val="none" w:sz="0" w:space="0" w:color="auto"/>
                <w:bottom w:val="none" w:sz="0" w:space="0" w:color="auto"/>
                <w:right w:val="none" w:sz="0" w:space="0" w:color="auto"/>
              </w:divBdr>
            </w:div>
          </w:divsChild>
        </w:div>
        <w:div w:id="1428308108">
          <w:marLeft w:val="0"/>
          <w:marRight w:val="0"/>
          <w:marTop w:val="0"/>
          <w:marBottom w:val="0"/>
          <w:divBdr>
            <w:top w:val="none" w:sz="0" w:space="0" w:color="auto"/>
            <w:left w:val="none" w:sz="0" w:space="0" w:color="auto"/>
            <w:bottom w:val="none" w:sz="0" w:space="0" w:color="auto"/>
            <w:right w:val="none" w:sz="0" w:space="0" w:color="auto"/>
          </w:divBdr>
        </w:div>
        <w:div w:id="1999261061">
          <w:marLeft w:val="0"/>
          <w:marRight w:val="0"/>
          <w:marTop w:val="0"/>
          <w:marBottom w:val="0"/>
          <w:divBdr>
            <w:top w:val="none" w:sz="0" w:space="0" w:color="auto"/>
            <w:left w:val="none" w:sz="0" w:space="0" w:color="auto"/>
            <w:bottom w:val="none" w:sz="0" w:space="0" w:color="auto"/>
            <w:right w:val="none" w:sz="0" w:space="0" w:color="auto"/>
          </w:divBdr>
        </w:div>
      </w:divsChild>
    </w:div>
    <w:div w:id="702285599">
      <w:bodyDiv w:val="1"/>
      <w:marLeft w:val="0"/>
      <w:marRight w:val="0"/>
      <w:marTop w:val="0"/>
      <w:marBottom w:val="0"/>
      <w:divBdr>
        <w:top w:val="none" w:sz="0" w:space="0" w:color="auto"/>
        <w:left w:val="none" w:sz="0" w:space="0" w:color="auto"/>
        <w:bottom w:val="none" w:sz="0" w:space="0" w:color="auto"/>
        <w:right w:val="none" w:sz="0" w:space="0" w:color="auto"/>
      </w:divBdr>
      <w:divsChild>
        <w:div w:id="1441341904">
          <w:marLeft w:val="0"/>
          <w:marRight w:val="0"/>
          <w:marTop w:val="0"/>
          <w:marBottom w:val="0"/>
          <w:divBdr>
            <w:top w:val="none" w:sz="0" w:space="0" w:color="auto"/>
            <w:left w:val="none" w:sz="0" w:space="0" w:color="auto"/>
            <w:bottom w:val="none" w:sz="0" w:space="0" w:color="auto"/>
            <w:right w:val="none" w:sz="0" w:space="0" w:color="auto"/>
          </w:divBdr>
        </w:div>
        <w:div w:id="812259421">
          <w:marLeft w:val="0"/>
          <w:marRight w:val="0"/>
          <w:marTop w:val="0"/>
          <w:marBottom w:val="0"/>
          <w:divBdr>
            <w:top w:val="none" w:sz="0" w:space="0" w:color="auto"/>
            <w:left w:val="none" w:sz="0" w:space="0" w:color="auto"/>
            <w:bottom w:val="none" w:sz="0" w:space="0" w:color="auto"/>
            <w:right w:val="none" w:sz="0" w:space="0" w:color="auto"/>
          </w:divBdr>
          <w:divsChild>
            <w:div w:id="964198313">
              <w:marLeft w:val="0"/>
              <w:marRight w:val="0"/>
              <w:marTop w:val="0"/>
              <w:marBottom w:val="0"/>
              <w:divBdr>
                <w:top w:val="none" w:sz="0" w:space="0" w:color="auto"/>
                <w:left w:val="none" w:sz="0" w:space="0" w:color="auto"/>
                <w:bottom w:val="none" w:sz="0" w:space="0" w:color="auto"/>
                <w:right w:val="none" w:sz="0" w:space="0" w:color="auto"/>
              </w:divBdr>
            </w:div>
          </w:divsChild>
        </w:div>
        <w:div w:id="1038361539">
          <w:marLeft w:val="0"/>
          <w:marRight w:val="0"/>
          <w:marTop w:val="0"/>
          <w:marBottom w:val="0"/>
          <w:divBdr>
            <w:top w:val="none" w:sz="0" w:space="0" w:color="auto"/>
            <w:left w:val="none" w:sz="0" w:space="0" w:color="auto"/>
            <w:bottom w:val="none" w:sz="0" w:space="0" w:color="auto"/>
            <w:right w:val="none" w:sz="0" w:space="0" w:color="auto"/>
          </w:divBdr>
        </w:div>
        <w:div w:id="461004139">
          <w:marLeft w:val="0"/>
          <w:marRight w:val="0"/>
          <w:marTop w:val="0"/>
          <w:marBottom w:val="0"/>
          <w:divBdr>
            <w:top w:val="none" w:sz="0" w:space="0" w:color="auto"/>
            <w:left w:val="none" w:sz="0" w:space="0" w:color="auto"/>
            <w:bottom w:val="none" w:sz="0" w:space="0" w:color="auto"/>
            <w:right w:val="none" w:sz="0" w:space="0" w:color="auto"/>
          </w:divBdr>
          <w:divsChild>
            <w:div w:id="162554424">
              <w:marLeft w:val="0"/>
              <w:marRight w:val="0"/>
              <w:marTop w:val="0"/>
              <w:marBottom w:val="0"/>
              <w:divBdr>
                <w:top w:val="none" w:sz="0" w:space="0" w:color="auto"/>
                <w:left w:val="none" w:sz="0" w:space="0" w:color="auto"/>
                <w:bottom w:val="none" w:sz="0" w:space="0" w:color="auto"/>
                <w:right w:val="none" w:sz="0" w:space="0" w:color="auto"/>
              </w:divBdr>
            </w:div>
          </w:divsChild>
        </w:div>
        <w:div w:id="1727995751">
          <w:marLeft w:val="0"/>
          <w:marRight w:val="0"/>
          <w:marTop w:val="0"/>
          <w:marBottom w:val="0"/>
          <w:divBdr>
            <w:top w:val="none" w:sz="0" w:space="0" w:color="auto"/>
            <w:left w:val="none" w:sz="0" w:space="0" w:color="auto"/>
            <w:bottom w:val="none" w:sz="0" w:space="0" w:color="auto"/>
            <w:right w:val="none" w:sz="0" w:space="0" w:color="auto"/>
          </w:divBdr>
        </w:div>
        <w:div w:id="1713965802">
          <w:marLeft w:val="0"/>
          <w:marRight w:val="0"/>
          <w:marTop w:val="0"/>
          <w:marBottom w:val="0"/>
          <w:divBdr>
            <w:top w:val="none" w:sz="0" w:space="0" w:color="auto"/>
            <w:left w:val="none" w:sz="0" w:space="0" w:color="auto"/>
            <w:bottom w:val="none" w:sz="0" w:space="0" w:color="auto"/>
            <w:right w:val="none" w:sz="0" w:space="0" w:color="auto"/>
          </w:divBdr>
          <w:divsChild>
            <w:div w:id="1271471776">
              <w:marLeft w:val="0"/>
              <w:marRight w:val="0"/>
              <w:marTop w:val="0"/>
              <w:marBottom w:val="0"/>
              <w:divBdr>
                <w:top w:val="none" w:sz="0" w:space="0" w:color="auto"/>
                <w:left w:val="none" w:sz="0" w:space="0" w:color="auto"/>
                <w:bottom w:val="none" w:sz="0" w:space="0" w:color="auto"/>
                <w:right w:val="none" w:sz="0" w:space="0" w:color="auto"/>
              </w:divBdr>
            </w:div>
          </w:divsChild>
        </w:div>
        <w:div w:id="730159988">
          <w:marLeft w:val="0"/>
          <w:marRight w:val="0"/>
          <w:marTop w:val="0"/>
          <w:marBottom w:val="0"/>
          <w:divBdr>
            <w:top w:val="none" w:sz="0" w:space="0" w:color="auto"/>
            <w:left w:val="none" w:sz="0" w:space="0" w:color="auto"/>
            <w:bottom w:val="none" w:sz="0" w:space="0" w:color="auto"/>
            <w:right w:val="none" w:sz="0" w:space="0" w:color="auto"/>
          </w:divBdr>
        </w:div>
        <w:div w:id="1856142910">
          <w:marLeft w:val="0"/>
          <w:marRight w:val="0"/>
          <w:marTop w:val="0"/>
          <w:marBottom w:val="0"/>
          <w:divBdr>
            <w:top w:val="none" w:sz="0" w:space="0" w:color="auto"/>
            <w:left w:val="none" w:sz="0" w:space="0" w:color="auto"/>
            <w:bottom w:val="none" w:sz="0" w:space="0" w:color="auto"/>
            <w:right w:val="none" w:sz="0" w:space="0" w:color="auto"/>
          </w:divBdr>
          <w:divsChild>
            <w:div w:id="648560764">
              <w:marLeft w:val="0"/>
              <w:marRight w:val="0"/>
              <w:marTop w:val="0"/>
              <w:marBottom w:val="0"/>
              <w:divBdr>
                <w:top w:val="none" w:sz="0" w:space="0" w:color="auto"/>
                <w:left w:val="none" w:sz="0" w:space="0" w:color="auto"/>
                <w:bottom w:val="none" w:sz="0" w:space="0" w:color="auto"/>
                <w:right w:val="none" w:sz="0" w:space="0" w:color="auto"/>
              </w:divBdr>
            </w:div>
          </w:divsChild>
        </w:div>
        <w:div w:id="1220827181">
          <w:marLeft w:val="0"/>
          <w:marRight w:val="0"/>
          <w:marTop w:val="0"/>
          <w:marBottom w:val="0"/>
          <w:divBdr>
            <w:top w:val="none" w:sz="0" w:space="0" w:color="auto"/>
            <w:left w:val="none" w:sz="0" w:space="0" w:color="auto"/>
            <w:bottom w:val="none" w:sz="0" w:space="0" w:color="auto"/>
            <w:right w:val="none" w:sz="0" w:space="0" w:color="auto"/>
          </w:divBdr>
        </w:div>
        <w:div w:id="882906519">
          <w:marLeft w:val="0"/>
          <w:marRight w:val="0"/>
          <w:marTop w:val="0"/>
          <w:marBottom w:val="0"/>
          <w:divBdr>
            <w:top w:val="none" w:sz="0" w:space="0" w:color="auto"/>
            <w:left w:val="none" w:sz="0" w:space="0" w:color="auto"/>
            <w:bottom w:val="none" w:sz="0" w:space="0" w:color="auto"/>
            <w:right w:val="none" w:sz="0" w:space="0" w:color="auto"/>
          </w:divBdr>
          <w:divsChild>
            <w:div w:id="1413283948">
              <w:marLeft w:val="0"/>
              <w:marRight w:val="0"/>
              <w:marTop w:val="0"/>
              <w:marBottom w:val="0"/>
              <w:divBdr>
                <w:top w:val="none" w:sz="0" w:space="0" w:color="auto"/>
                <w:left w:val="none" w:sz="0" w:space="0" w:color="auto"/>
                <w:bottom w:val="none" w:sz="0" w:space="0" w:color="auto"/>
                <w:right w:val="none" w:sz="0" w:space="0" w:color="auto"/>
              </w:divBdr>
            </w:div>
          </w:divsChild>
        </w:div>
        <w:div w:id="1625304223">
          <w:marLeft w:val="0"/>
          <w:marRight w:val="0"/>
          <w:marTop w:val="0"/>
          <w:marBottom w:val="0"/>
          <w:divBdr>
            <w:top w:val="none" w:sz="0" w:space="0" w:color="auto"/>
            <w:left w:val="none" w:sz="0" w:space="0" w:color="auto"/>
            <w:bottom w:val="none" w:sz="0" w:space="0" w:color="auto"/>
            <w:right w:val="none" w:sz="0" w:space="0" w:color="auto"/>
          </w:divBdr>
        </w:div>
        <w:div w:id="1425147887">
          <w:marLeft w:val="0"/>
          <w:marRight w:val="0"/>
          <w:marTop w:val="0"/>
          <w:marBottom w:val="0"/>
          <w:divBdr>
            <w:top w:val="none" w:sz="0" w:space="0" w:color="auto"/>
            <w:left w:val="none" w:sz="0" w:space="0" w:color="auto"/>
            <w:bottom w:val="none" w:sz="0" w:space="0" w:color="auto"/>
            <w:right w:val="none" w:sz="0" w:space="0" w:color="auto"/>
          </w:divBdr>
          <w:divsChild>
            <w:div w:id="1625041755">
              <w:marLeft w:val="0"/>
              <w:marRight w:val="0"/>
              <w:marTop w:val="0"/>
              <w:marBottom w:val="0"/>
              <w:divBdr>
                <w:top w:val="none" w:sz="0" w:space="0" w:color="auto"/>
                <w:left w:val="none" w:sz="0" w:space="0" w:color="auto"/>
                <w:bottom w:val="none" w:sz="0" w:space="0" w:color="auto"/>
                <w:right w:val="none" w:sz="0" w:space="0" w:color="auto"/>
              </w:divBdr>
            </w:div>
          </w:divsChild>
        </w:div>
        <w:div w:id="1933051878">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sChild>
            <w:div w:id="221525843">
              <w:marLeft w:val="0"/>
              <w:marRight w:val="0"/>
              <w:marTop w:val="0"/>
              <w:marBottom w:val="0"/>
              <w:divBdr>
                <w:top w:val="none" w:sz="0" w:space="0" w:color="auto"/>
                <w:left w:val="none" w:sz="0" w:space="0" w:color="auto"/>
                <w:bottom w:val="none" w:sz="0" w:space="0" w:color="auto"/>
                <w:right w:val="none" w:sz="0" w:space="0" w:color="auto"/>
              </w:divBdr>
            </w:div>
          </w:divsChild>
        </w:div>
        <w:div w:id="1789154375">
          <w:marLeft w:val="0"/>
          <w:marRight w:val="0"/>
          <w:marTop w:val="300"/>
          <w:marBottom w:val="0"/>
          <w:divBdr>
            <w:top w:val="none" w:sz="0" w:space="0" w:color="auto"/>
            <w:left w:val="none" w:sz="0" w:space="0" w:color="auto"/>
            <w:bottom w:val="none" w:sz="0" w:space="0" w:color="auto"/>
            <w:right w:val="none" w:sz="0" w:space="0" w:color="auto"/>
          </w:divBdr>
          <w:divsChild>
            <w:div w:id="769621407">
              <w:marLeft w:val="0"/>
              <w:marRight w:val="0"/>
              <w:marTop w:val="0"/>
              <w:marBottom w:val="0"/>
              <w:divBdr>
                <w:top w:val="none" w:sz="0" w:space="0" w:color="auto"/>
                <w:left w:val="none" w:sz="0" w:space="0" w:color="auto"/>
                <w:bottom w:val="none" w:sz="0" w:space="0" w:color="auto"/>
                <w:right w:val="none" w:sz="0" w:space="0" w:color="auto"/>
              </w:divBdr>
              <w:divsChild>
                <w:div w:id="204251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925062">
          <w:marLeft w:val="0"/>
          <w:marRight w:val="0"/>
          <w:marTop w:val="300"/>
          <w:marBottom w:val="0"/>
          <w:divBdr>
            <w:top w:val="none" w:sz="0" w:space="0" w:color="auto"/>
            <w:left w:val="none" w:sz="0" w:space="0" w:color="auto"/>
            <w:bottom w:val="none" w:sz="0" w:space="0" w:color="auto"/>
            <w:right w:val="none" w:sz="0" w:space="0" w:color="auto"/>
          </w:divBdr>
          <w:divsChild>
            <w:div w:id="1024014550">
              <w:marLeft w:val="0"/>
              <w:marRight w:val="0"/>
              <w:marTop w:val="0"/>
              <w:marBottom w:val="0"/>
              <w:divBdr>
                <w:top w:val="none" w:sz="0" w:space="0" w:color="auto"/>
                <w:left w:val="none" w:sz="0" w:space="0" w:color="auto"/>
                <w:bottom w:val="none" w:sz="0" w:space="0" w:color="auto"/>
                <w:right w:val="none" w:sz="0" w:space="0" w:color="auto"/>
              </w:divBdr>
              <w:divsChild>
                <w:div w:id="1418601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894111">
          <w:marLeft w:val="0"/>
          <w:marRight w:val="0"/>
          <w:marTop w:val="300"/>
          <w:marBottom w:val="0"/>
          <w:divBdr>
            <w:top w:val="none" w:sz="0" w:space="0" w:color="auto"/>
            <w:left w:val="none" w:sz="0" w:space="0" w:color="auto"/>
            <w:bottom w:val="none" w:sz="0" w:space="0" w:color="auto"/>
            <w:right w:val="none" w:sz="0" w:space="0" w:color="auto"/>
          </w:divBdr>
          <w:divsChild>
            <w:div w:id="657345505">
              <w:marLeft w:val="0"/>
              <w:marRight w:val="0"/>
              <w:marTop w:val="0"/>
              <w:marBottom w:val="0"/>
              <w:divBdr>
                <w:top w:val="none" w:sz="0" w:space="0" w:color="auto"/>
                <w:left w:val="none" w:sz="0" w:space="0" w:color="auto"/>
                <w:bottom w:val="none" w:sz="0" w:space="0" w:color="auto"/>
                <w:right w:val="none" w:sz="0" w:space="0" w:color="auto"/>
              </w:divBdr>
              <w:divsChild>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780104">
          <w:marLeft w:val="0"/>
          <w:marRight w:val="0"/>
          <w:marTop w:val="300"/>
          <w:marBottom w:val="0"/>
          <w:divBdr>
            <w:top w:val="none" w:sz="0" w:space="0" w:color="auto"/>
            <w:left w:val="none" w:sz="0" w:space="0" w:color="auto"/>
            <w:bottom w:val="none" w:sz="0" w:space="0" w:color="auto"/>
            <w:right w:val="none" w:sz="0" w:space="0" w:color="auto"/>
          </w:divBdr>
          <w:divsChild>
            <w:div w:id="2113549093">
              <w:marLeft w:val="0"/>
              <w:marRight w:val="0"/>
              <w:marTop w:val="0"/>
              <w:marBottom w:val="0"/>
              <w:divBdr>
                <w:top w:val="none" w:sz="0" w:space="0" w:color="auto"/>
                <w:left w:val="none" w:sz="0" w:space="0" w:color="auto"/>
                <w:bottom w:val="none" w:sz="0" w:space="0" w:color="auto"/>
                <w:right w:val="none" w:sz="0" w:space="0" w:color="auto"/>
              </w:divBdr>
              <w:divsChild>
                <w:div w:id="62196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3480004">
      <w:bodyDiv w:val="1"/>
      <w:marLeft w:val="0"/>
      <w:marRight w:val="0"/>
      <w:marTop w:val="0"/>
      <w:marBottom w:val="0"/>
      <w:divBdr>
        <w:top w:val="none" w:sz="0" w:space="0" w:color="auto"/>
        <w:left w:val="none" w:sz="0" w:space="0" w:color="auto"/>
        <w:bottom w:val="none" w:sz="0" w:space="0" w:color="auto"/>
        <w:right w:val="none" w:sz="0" w:space="0" w:color="auto"/>
      </w:divBdr>
    </w:div>
    <w:div w:id="703557303">
      <w:bodyDiv w:val="1"/>
      <w:marLeft w:val="0"/>
      <w:marRight w:val="0"/>
      <w:marTop w:val="0"/>
      <w:marBottom w:val="0"/>
      <w:divBdr>
        <w:top w:val="none" w:sz="0" w:space="0" w:color="auto"/>
        <w:left w:val="none" w:sz="0" w:space="0" w:color="auto"/>
        <w:bottom w:val="none" w:sz="0" w:space="0" w:color="auto"/>
        <w:right w:val="none" w:sz="0" w:space="0" w:color="auto"/>
      </w:divBdr>
    </w:div>
    <w:div w:id="704332726">
      <w:bodyDiv w:val="1"/>
      <w:marLeft w:val="0"/>
      <w:marRight w:val="0"/>
      <w:marTop w:val="0"/>
      <w:marBottom w:val="0"/>
      <w:divBdr>
        <w:top w:val="none" w:sz="0" w:space="0" w:color="auto"/>
        <w:left w:val="none" w:sz="0" w:space="0" w:color="auto"/>
        <w:bottom w:val="none" w:sz="0" w:space="0" w:color="auto"/>
        <w:right w:val="none" w:sz="0" w:space="0" w:color="auto"/>
      </w:divBdr>
    </w:div>
    <w:div w:id="704720332">
      <w:bodyDiv w:val="1"/>
      <w:marLeft w:val="0"/>
      <w:marRight w:val="0"/>
      <w:marTop w:val="0"/>
      <w:marBottom w:val="0"/>
      <w:divBdr>
        <w:top w:val="none" w:sz="0" w:space="0" w:color="auto"/>
        <w:left w:val="none" w:sz="0" w:space="0" w:color="auto"/>
        <w:bottom w:val="none" w:sz="0" w:space="0" w:color="auto"/>
        <w:right w:val="none" w:sz="0" w:space="0" w:color="auto"/>
      </w:divBdr>
      <w:divsChild>
        <w:div w:id="53940584">
          <w:marLeft w:val="0"/>
          <w:marRight w:val="0"/>
          <w:marTop w:val="0"/>
          <w:marBottom w:val="0"/>
          <w:divBdr>
            <w:top w:val="none" w:sz="0" w:space="0" w:color="auto"/>
            <w:left w:val="none" w:sz="0" w:space="0" w:color="auto"/>
            <w:bottom w:val="none" w:sz="0" w:space="0" w:color="auto"/>
            <w:right w:val="none" w:sz="0" w:space="0" w:color="auto"/>
          </w:divBdr>
          <w:divsChild>
            <w:div w:id="1339693271">
              <w:marLeft w:val="0"/>
              <w:marRight w:val="0"/>
              <w:marTop w:val="0"/>
              <w:marBottom w:val="0"/>
              <w:divBdr>
                <w:top w:val="none" w:sz="0" w:space="0" w:color="auto"/>
                <w:left w:val="none" w:sz="0" w:space="0" w:color="auto"/>
                <w:bottom w:val="none" w:sz="0" w:space="0" w:color="auto"/>
                <w:right w:val="none" w:sz="0" w:space="0" w:color="auto"/>
              </w:divBdr>
            </w:div>
          </w:divsChild>
        </w:div>
        <w:div w:id="217909903">
          <w:marLeft w:val="0"/>
          <w:marRight w:val="0"/>
          <w:marTop w:val="300"/>
          <w:marBottom w:val="0"/>
          <w:divBdr>
            <w:top w:val="none" w:sz="0" w:space="0" w:color="auto"/>
            <w:left w:val="none" w:sz="0" w:space="0" w:color="auto"/>
            <w:bottom w:val="none" w:sz="0" w:space="0" w:color="auto"/>
            <w:right w:val="none" w:sz="0" w:space="0" w:color="auto"/>
          </w:divBdr>
          <w:divsChild>
            <w:div w:id="1256205395">
              <w:marLeft w:val="0"/>
              <w:marRight w:val="0"/>
              <w:marTop w:val="0"/>
              <w:marBottom w:val="0"/>
              <w:divBdr>
                <w:top w:val="none" w:sz="0" w:space="0" w:color="auto"/>
                <w:left w:val="none" w:sz="0" w:space="0" w:color="auto"/>
                <w:bottom w:val="none" w:sz="0" w:space="0" w:color="auto"/>
                <w:right w:val="none" w:sz="0" w:space="0" w:color="auto"/>
              </w:divBdr>
              <w:divsChild>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938861">
          <w:marLeft w:val="0"/>
          <w:marRight w:val="0"/>
          <w:marTop w:val="0"/>
          <w:marBottom w:val="0"/>
          <w:divBdr>
            <w:top w:val="none" w:sz="0" w:space="0" w:color="auto"/>
            <w:left w:val="none" w:sz="0" w:space="0" w:color="auto"/>
            <w:bottom w:val="none" w:sz="0" w:space="0" w:color="auto"/>
            <w:right w:val="none" w:sz="0" w:space="0" w:color="auto"/>
          </w:divBdr>
          <w:divsChild>
            <w:div w:id="202401025">
              <w:marLeft w:val="0"/>
              <w:marRight w:val="0"/>
              <w:marTop w:val="0"/>
              <w:marBottom w:val="0"/>
              <w:divBdr>
                <w:top w:val="none" w:sz="0" w:space="0" w:color="auto"/>
                <w:left w:val="none" w:sz="0" w:space="0" w:color="auto"/>
                <w:bottom w:val="none" w:sz="0" w:space="0" w:color="auto"/>
                <w:right w:val="none" w:sz="0" w:space="0" w:color="auto"/>
              </w:divBdr>
            </w:div>
          </w:divsChild>
        </w:div>
        <w:div w:id="364643350">
          <w:marLeft w:val="0"/>
          <w:marRight w:val="0"/>
          <w:marTop w:val="0"/>
          <w:marBottom w:val="0"/>
          <w:divBdr>
            <w:top w:val="none" w:sz="0" w:space="0" w:color="auto"/>
            <w:left w:val="none" w:sz="0" w:space="0" w:color="auto"/>
            <w:bottom w:val="none" w:sz="0" w:space="0" w:color="auto"/>
            <w:right w:val="none" w:sz="0" w:space="0" w:color="auto"/>
          </w:divBdr>
        </w:div>
        <w:div w:id="570118221">
          <w:marLeft w:val="0"/>
          <w:marRight w:val="0"/>
          <w:marTop w:val="0"/>
          <w:marBottom w:val="0"/>
          <w:divBdr>
            <w:top w:val="none" w:sz="0" w:space="0" w:color="auto"/>
            <w:left w:val="none" w:sz="0" w:space="0" w:color="auto"/>
            <w:bottom w:val="none" w:sz="0" w:space="0" w:color="auto"/>
            <w:right w:val="none" w:sz="0" w:space="0" w:color="auto"/>
          </w:divBdr>
          <w:divsChild>
            <w:div w:id="155609173">
              <w:marLeft w:val="0"/>
              <w:marRight w:val="0"/>
              <w:marTop w:val="0"/>
              <w:marBottom w:val="0"/>
              <w:divBdr>
                <w:top w:val="none" w:sz="0" w:space="0" w:color="auto"/>
                <w:left w:val="none" w:sz="0" w:space="0" w:color="auto"/>
                <w:bottom w:val="none" w:sz="0" w:space="0" w:color="auto"/>
                <w:right w:val="none" w:sz="0" w:space="0" w:color="auto"/>
              </w:divBdr>
            </w:div>
          </w:divsChild>
        </w:div>
        <w:div w:id="678239750">
          <w:marLeft w:val="0"/>
          <w:marRight w:val="0"/>
          <w:marTop w:val="0"/>
          <w:marBottom w:val="0"/>
          <w:divBdr>
            <w:top w:val="none" w:sz="0" w:space="0" w:color="auto"/>
            <w:left w:val="none" w:sz="0" w:space="0" w:color="auto"/>
            <w:bottom w:val="none" w:sz="0" w:space="0" w:color="auto"/>
            <w:right w:val="none" w:sz="0" w:space="0" w:color="auto"/>
          </w:divBdr>
          <w:divsChild>
            <w:div w:id="1864200831">
              <w:marLeft w:val="0"/>
              <w:marRight w:val="0"/>
              <w:marTop w:val="0"/>
              <w:marBottom w:val="0"/>
              <w:divBdr>
                <w:top w:val="none" w:sz="0" w:space="0" w:color="auto"/>
                <w:left w:val="none" w:sz="0" w:space="0" w:color="auto"/>
                <w:bottom w:val="none" w:sz="0" w:space="0" w:color="auto"/>
                <w:right w:val="none" w:sz="0" w:space="0" w:color="auto"/>
              </w:divBdr>
            </w:div>
          </w:divsChild>
        </w:div>
        <w:div w:id="679741120">
          <w:marLeft w:val="0"/>
          <w:marRight w:val="0"/>
          <w:marTop w:val="0"/>
          <w:marBottom w:val="0"/>
          <w:divBdr>
            <w:top w:val="none" w:sz="0" w:space="0" w:color="auto"/>
            <w:left w:val="none" w:sz="0" w:space="0" w:color="auto"/>
            <w:bottom w:val="none" w:sz="0" w:space="0" w:color="auto"/>
            <w:right w:val="none" w:sz="0" w:space="0" w:color="auto"/>
          </w:divBdr>
          <w:divsChild>
            <w:div w:id="1759596387">
              <w:marLeft w:val="0"/>
              <w:marRight w:val="0"/>
              <w:marTop w:val="0"/>
              <w:marBottom w:val="0"/>
              <w:divBdr>
                <w:top w:val="none" w:sz="0" w:space="0" w:color="auto"/>
                <w:left w:val="none" w:sz="0" w:space="0" w:color="auto"/>
                <w:bottom w:val="none" w:sz="0" w:space="0" w:color="auto"/>
                <w:right w:val="none" w:sz="0" w:space="0" w:color="auto"/>
              </w:divBdr>
            </w:div>
          </w:divsChild>
        </w:div>
        <w:div w:id="807555059">
          <w:marLeft w:val="0"/>
          <w:marRight w:val="0"/>
          <w:marTop w:val="0"/>
          <w:marBottom w:val="0"/>
          <w:divBdr>
            <w:top w:val="none" w:sz="0" w:space="0" w:color="auto"/>
            <w:left w:val="none" w:sz="0" w:space="0" w:color="auto"/>
            <w:bottom w:val="none" w:sz="0" w:space="0" w:color="auto"/>
            <w:right w:val="none" w:sz="0" w:space="0" w:color="auto"/>
          </w:divBdr>
        </w:div>
        <w:div w:id="1017804485">
          <w:marLeft w:val="0"/>
          <w:marRight w:val="0"/>
          <w:marTop w:val="0"/>
          <w:marBottom w:val="0"/>
          <w:divBdr>
            <w:top w:val="none" w:sz="0" w:space="0" w:color="auto"/>
            <w:left w:val="none" w:sz="0" w:space="0" w:color="auto"/>
            <w:bottom w:val="none" w:sz="0" w:space="0" w:color="auto"/>
            <w:right w:val="none" w:sz="0" w:space="0" w:color="auto"/>
          </w:divBdr>
        </w:div>
        <w:div w:id="1171146070">
          <w:marLeft w:val="0"/>
          <w:marRight w:val="0"/>
          <w:marTop w:val="300"/>
          <w:marBottom w:val="0"/>
          <w:divBdr>
            <w:top w:val="none" w:sz="0" w:space="0" w:color="auto"/>
            <w:left w:val="none" w:sz="0" w:space="0" w:color="auto"/>
            <w:bottom w:val="none" w:sz="0" w:space="0" w:color="auto"/>
            <w:right w:val="none" w:sz="0" w:space="0" w:color="auto"/>
          </w:divBdr>
          <w:divsChild>
            <w:div w:id="2043356254">
              <w:marLeft w:val="0"/>
              <w:marRight w:val="0"/>
              <w:marTop w:val="0"/>
              <w:marBottom w:val="0"/>
              <w:divBdr>
                <w:top w:val="none" w:sz="0" w:space="0" w:color="auto"/>
                <w:left w:val="none" w:sz="0" w:space="0" w:color="auto"/>
                <w:bottom w:val="none" w:sz="0" w:space="0" w:color="auto"/>
                <w:right w:val="none" w:sz="0" w:space="0" w:color="auto"/>
              </w:divBdr>
              <w:divsChild>
                <w:div w:id="259873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458698">
          <w:marLeft w:val="0"/>
          <w:marRight w:val="0"/>
          <w:marTop w:val="0"/>
          <w:marBottom w:val="0"/>
          <w:divBdr>
            <w:top w:val="none" w:sz="0" w:space="0" w:color="auto"/>
            <w:left w:val="none" w:sz="0" w:space="0" w:color="auto"/>
            <w:bottom w:val="none" w:sz="0" w:space="0" w:color="auto"/>
            <w:right w:val="none" w:sz="0" w:space="0" w:color="auto"/>
          </w:divBdr>
        </w:div>
        <w:div w:id="1452750058">
          <w:marLeft w:val="0"/>
          <w:marRight w:val="0"/>
          <w:marTop w:val="0"/>
          <w:marBottom w:val="0"/>
          <w:divBdr>
            <w:top w:val="none" w:sz="0" w:space="0" w:color="auto"/>
            <w:left w:val="none" w:sz="0" w:space="0" w:color="auto"/>
            <w:bottom w:val="none" w:sz="0" w:space="0" w:color="auto"/>
            <w:right w:val="none" w:sz="0" w:space="0" w:color="auto"/>
          </w:divBdr>
        </w:div>
        <w:div w:id="1469392309">
          <w:marLeft w:val="0"/>
          <w:marRight w:val="0"/>
          <w:marTop w:val="300"/>
          <w:marBottom w:val="0"/>
          <w:divBdr>
            <w:top w:val="none" w:sz="0" w:space="0" w:color="auto"/>
            <w:left w:val="none" w:sz="0" w:space="0" w:color="auto"/>
            <w:bottom w:val="none" w:sz="0" w:space="0" w:color="auto"/>
            <w:right w:val="none" w:sz="0" w:space="0" w:color="auto"/>
          </w:divBdr>
          <w:divsChild>
            <w:div w:id="492917851">
              <w:marLeft w:val="0"/>
              <w:marRight w:val="0"/>
              <w:marTop w:val="0"/>
              <w:marBottom w:val="0"/>
              <w:divBdr>
                <w:top w:val="none" w:sz="0" w:space="0" w:color="auto"/>
                <w:left w:val="none" w:sz="0" w:space="0" w:color="auto"/>
                <w:bottom w:val="none" w:sz="0" w:space="0" w:color="auto"/>
                <w:right w:val="none" w:sz="0" w:space="0" w:color="auto"/>
              </w:divBdr>
              <w:divsChild>
                <w:div w:id="507326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8362351">
          <w:marLeft w:val="0"/>
          <w:marRight w:val="0"/>
          <w:marTop w:val="0"/>
          <w:marBottom w:val="0"/>
          <w:divBdr>
            <w:top w:val="none" w:sz="0" w:space="0" w:color="auto"/>
            <w:left w:val="none" w:sz="0" w:space="0" w:color="auto"/>
            <w:bottom w:val="none" w:sz="0" w:space="0" w:color="auto"/>
            <w:right w:val="none" w:sz="0" w:space="0" w:color="auto"/>
          </w:divBdr>
        </w:div>
        <w:div w:id="1655332442">
          <w:marLeft w:val="0"/>
          <w:marRight w:val="0"/>
          <w:marTop w:val="0"/>
          <w:marBottom w:val="0"/>
          <w:divBdr>
            <w:top w:val="none" w:sz="0" w:space="0" w:color="auto"/>
            <w:left w:val="none" w:sz="0" w:space="0" w:color="auto"/>
            <w:bottom w:val="none" w:sz="0" w:space="0" w:color="auto"/>
            <w:right w:val="none" w:sz="0" w:space="0" w:color="auto"/>
          </w:divBdr>
          <w:divsChild>
            <w:div w:id="899827873">
              <w:marLeft w:val="0"/>
              <w:marRight w:val="0"/>
              <w:marTop w:val="0"/>
              <w:marBottom w:val="0"/>
              <w:divBdr>
                <w:top w:val="none" w:sz="0" w:space="0" w:color="auto"/>
                <w:left w:val="none" w:sz="0" w:space="0" w:color="auto"/>
                <w:bottom w:val="none" w:sz="0" w:space="0" w:color="auto"/>
                <w:right w:val="none" w:sz="0" w:space="0" w:color="auto"/>
              </w:divBdr>
            </w:div>
          </w:divsChild>
        </w:div>
        <w:div w:id="1683506124">
          <w:marLeft w:val="0"/>
          <w:marRight w:val="0"/>
          <w:marTop w:val="300"/>
          <w:marBottom w:val="0"/>
          <w:divBdr>
            <w:top w:val="none" w:sz="0" w:space="0" w:color="auto"/>
            <w:left w:val="none" w:sz="0" w:space="0" w:color="auto"/>
            <w:bottom w:val="none" w:sz="0" w:space="0" w:color="auto"/>
            <w:right w:val="none" w:sz="0" w:space="0" w:color="auto"/>
          </w:divBdr>
          <w:divsChild>
            <w:div w:id="1828089302">
              <w:marLeft w:val="0"/>
              <w:marRight w:val="0"/>
              <w:marTop w:val="0"/>
              <w:marBottom w:val="0"/>
              <w:divBdr>
                <w:top w:val="none" w:sz="0" w:space="0" w:color="auto"/>
                <w:left w:val="none" w:sz="0" w:space="0" w:color="auto"/>
                <w:bottom w:val="none" w:sz="0" w:space="0" w:color="auto"/>
                <w:right w:val="none" w:sz="0" w:space="0" w:color="auto"/>
              </w:divBdr>
              <w:divsChild>
                <w:div w:id="54868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2533479">
          <w:marLeft w:val="0"/>
          <w:marRight w:val="0"/>
          <w:marTop w:val="0"/>
          <w:marBottom w:val="0"/>
          <w:divBdr>
            <w:top w:val="none" w:sz="0" w:space="0" w:color="auto"/>
            <w:left w:val="none" w:sz="0" w:space="0" w:color="auto"/>
            <w:bottom w:val="none" w:sz="0" w:space="0" w:color="auto"/>
            <w:right w:val="none" w:sz="0" w:space="0" w:color="auto"/>
          </w:divBdr>
        </w:div>
        <w:div w:id="2014408004">
          <w:marLeft w:val="0"/>
          <w:marRight w:val="0"/>
          <w:marTop w:val="0"/>
          <w:marBottom w:val="0"/>
          <w:divBdr>
            <w:top w:val="none" w:sz="0" w:space="0" w:color="auto"/>
            <w:left w:val="none" w:sz="0" w:space="0" w:color="auto"/>
            <w:bottom w:val="none" w:sz="0" w:space="0" w:color="auto"/>
            <w:right w:val="none" w:sz="0" w:space="0" w:color="auto"/>
          </w:divBdr>
          <w:divsChild>
            <w:div w:id="6095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5759274">
      <w:bodyDiv w:val="1"/>
      <w:marLeft w:val="0"/>
      <w:marRight w:val="0"/>
      <w:marTop w:val="0"/>
      <w:marBottom w:val="0"/>
      <w:divBdr>
        <w:top w:val="none" w:sz="0" w:space="0" w:color="auto"/>
        <w:left w:val="none" w:sz="0" w:space="0" w:color="auto"/>
        <w:bottom w:val="none" w:sz="0" w:space="0" w:color="auto"/>
        <w:right w:val="none" w:sz="0" w:space="0" w:color="auto"/>
      </w:divBdr>
    </w:div>
    <w:div w:id="706686183">
      <w:bodyDiv w:val="1"/>
      <w:marLeft w:val="0"/>
      <w:marRight w:val="0"/>
      <w:marTop w:val="0"/>
      <w:marBottom w:val="0"/>
      <w:divBdr>
        <w:top w:val="none" w:sz="0" w:space="0" w:color="auto"/>
        <w:left w:val="none" w:sz="0" w:space="0" w:color="auto"/>
        <w:bottom w:val="none" w:sz="0" w:space="0" w:color="auto"/>
        <w:right w:val="none" w:sz="0" w:space="0" w:color="auto"/>
      </w:divBdr>
    </w:div>
    <w:div w:id="706873218">
      <w:bodyDiv w:val="1"/>
      <w:marLeft w:val="0"/>
      <w:marRight w:val="0"/>
      <w:marTop w:val="0"/>
      <w:marBottom w:val="0"/>
      <w:divBdr>
        <w:top w:val="none" w:sz="0" w:space="0" w:color="auto"/>
        <w:left w:val="none" w:sz="0" w:space="0" w:color="auto"/>
        <w:bottom w:val="none" w:sz="0" w:space="0" w:color="auto"/>
        <w:right w:val="none" w:sz="0" w:space="0" w:color="auto"/>
      </w:divBdr>
      <w:divsChild>
        <w:div w:id="1693263604">
          <w:marLeft w:val="0"/>
          <w:marRight w:val="0"/>
          <w:marTop w:val="0"/>
          <w:marBottom w:val="0"/>
          <w:divBdr>
            <w:top w:val="none" w:sz="0" w:space="0" w:color="auto"/>
            <w:left w:val="none" w:sz="0" w:space="0" w:color="auto"/>
            <w:bottom w:val="none" w:sz="0" w:space="0" w:color="auto"/>
            <w:right w:val="none" w:sz="0" w:space="0" w:color="auto"/>
          </w:divBdr>
        </w:div>
        <w:div w:id="1146817523">
          <w:marLeft w:val="0"/>
          <w:marRight w:val="0"/>
          <w:marTop w:val="0"/>
          <w:marBottom w:val="0"/>
          <w:divBdr>
            <w:top w:val="none" w:sz="0" w:space="0" w:color="auto"/>
            <w:left w:val="none" w:sz="0" w:space="0" w:color="auto"/>
            <w:bottom w:val="none" w:sz="0" w:space="0" w:color="auto"/>
            <w:right w:val="none" w:sz="0" w:space="0" w:color="auto"/>
          </w:divBdr>
          <w:divsChild>
            <w:div w:id="1711302241">
              <w:marLeft w:val="0"/>
              <w:marRight w:val="0"/>
              <w:marTop w:val="0"/>
              <w:marBottom w:val="0"/>
              <w:divBdr>
                <w:top w:val="none" w:sz="0" w:space="0" w:color="auto"/>
                <w:left w:val="none" w:sz="0" w:space="0" w:color="auto"/>
                <w:bottom w:val="none" w:sz="0" w:space="0" w:color="auto"/>
                <w:right w:val="none" w:sz="0" w:space="0" w:color="auto"/>
              </w:divBdr>
            </w:div>
          </w:divsChild>
        </w:div>
        <w:div w:id="1799832931">
          <w:marLeft w:val="0"/>
          <w:marRight w:val="0"/>
          <w:marTop w:val="0"/>
          <w:marBottom w:val="0"/>
          <w:divBdr>
            <w:top w:val="none" w:sz="0" w:space="0" w:color="auto"/>
            <w:left w:val="none" w:sz="0" w:space="0" w:color="auto"/>
            <w:bottom w:val="none" w:sz="0" w:space="0" w:color="auto"/>
            <w:right w:val="none" w:sz="0" w:space="0" w:color="auto"/>
          </w:divBdr>
        </w:div>
        <w:div w:id="1595671290">
          <w:marLeft w:val="0"/>
          <w:marRight w:val="0"/>
          <w:marTop w:val="0"/>
          <w:marBottom w:val="0"/>
          <w:divBdr>
            <w:top w:val="none" w:sz="0" w:space="0" w:color="auto"/>
            <w:left w:val="none" w:sz="0" w:space="0" w:color="auto"/>
            <w:bottom w:val="none" w:sz="0" w:space="0" w:color="auto"/>
            <w:right w:val="none" w:sz="0" w:space="0" w:color="auto"/>
          </w:divBdr>
          <w:divsChild>
            <w:div w:id="44573200">
              <w:marLeft w:val="0"/>
              <w:marRight w:val="0"/>
              <w:marTop w:val="0"/>
              <w:marBottom w:val="0"/>
              <w:divBdr>
                <w:top w:val="none" w:sz="0" w:space="0" w:color="auto"/>
                <w:left w:val="none" w:sz="0" w:space="0" w:color="auto"/>
                <w:bottom w:val="none" w:sz="0" w:space="0" w:color="auto"/>
                <w:right w:val="none" w:sz="0" w:space="0" w:color="auto"/>
              </w:divBdr>
            </w:div>
          </w:divsChild>
        </w:div>
        <w:div w:id="1280836402">
          <w:marLeft w:val="0"/>
          <w:marRight w:val="0"/>
          <w:marTop w:val="0"/>
          <w:marBottom w:val="0"/>
          <w:divBdr>
            <w:top w:val="none" w:sz="0" w:space="0" w:color="auto"/>
            <w:left w:val="none" w:sz="0" w:space="0" w:color="auto"/>
            <w:bottom w:val="none" w:sz="0" w:space="0" w:color="auto"/>
            <w:right w:val="none" w:sz="0" w:space="0" w:color="auto"/>
          </w:divBdr>
        </w:div>
        <w:div w:id="1293370115">
          <w:marLeft w:val="0"/>
          <w:marRight w:val="0"/>
          <w:marTop w:val="0"/>
          <w:marBottom w:val="0"/>
          <w:divBdr>
            <w:top w:val="none" w:sz="0" w:space="0" w:color="auto"/>
            <w:left w:val="none" w:sz="0" w:space="0" w:color="auto"/>
            <w:bottom w:val="none" w:sz="0" w:space="0" w:color="auto"/>
            <w:right w:val="none" w:sz="0" w:space="0" w:color="auto"/>
          </w:divBdr>
          <w:divsChild>
            <w:div w:id="245725378">
              <w:marLeft w:val="0"/>
              <w:marRight w:val="0"/>
              <w:marTop w:val="0"/>
              <w:marBottom w:val="0"/>
              <w:divBdr>
                <w:top w:val="none" w:sz="0" w:space="0" w:color="auto"/>
                <w:left w:val="none" w:sz="0" w:space="0" w:color="auto"/>
                <w:bottom w:val="none" w:sz="0" w:space="0" w:color="auto"/>
                <w:right w:val="none" w:sz="0" w:space="0" w:color="auto"/>
              </w:divBdr>
            </w:div>
          </w:divsChild>
        </w:div>
        <w:div w:id="1525820901">
          <w:marLeft w:val="0"/>
          <w:marRight w:val="0"/>
          <w:marTop w:val="0"/>
          <w:marBottom w:val="0"/>
          <w:divBdr>
            <w:top w:val="none" w:sz="0" w:space="0" w:color="auto"/>
            <w:left w:val="none" w:sz="0" w:space="0" w:color="auto"/>
            <w:bottom w:val="none" w:sz="0" w:space="0" w:color="auto"/>
            <w:right w:val="none" w:sz="0" w:space="0" w:color="auto"/>
          </w:divBdr>
        </w:div>
        <w:div w:id="811798045">
          <w:marLeft w:val="0"/>
          <w:marRight w:val="0"/>
          <w:marTop w:val="0"/>
          <w:marBottom w:val="0"/>
          <w:divBdr>
            <w:top w:val="none" w:sz="0" w:space="0" w:color="auto"/>
            <w:left w:val="none" w:sz="0" w:space="0" w:color="auto"/>
            <w:bottom w:val="none" w:sz="0" w:space="0" w:color="auto"/>
            <w:right w:val="none" w:sz="0" w:space="0" w:color="auto"/>
          </w:divBdr>
          <w:divsChild>
            <w:div w:id="1344471745">
              <w:marLeft w:val="0"/>
              <w:marRight w:val="0"/>
              <w:marTop w:val="0"/>
              <w:marBottom w:val="0"/>
              <w:divBdr>
                <w:top w:val="none" w:sz="0" w:space="0" w:color="auto"/>
                <w:left w:val="none" w:sz="0" w:space="0" w:color="auto"/>
                <w:bottom w:val="none" w:sz="0" w:space="0" w:color="auto"/>
                <w:right w:val="none" w:sz="0" w:space="0" w:color="auto"/>
              </w:divBdr>
            </w:div>
          </w:divsChild>
        </w:div>
        <w:div w:id="1895651622">
          <w:marLeft w:val="0"/>
          <w:marRight w:val="0"/>
          <w:marTop w:val="0"/>
          <w:marBottom w:val="0"/>
          <w:divBdr>
            <w:top w:val="none" w:sz="0" w:space="0" w:color="auto"/>
            <w:left w:val="none" w:sz="0" w:space="0" w:color="auto"/>
            <w:bottom w:val="none" w:sz="0" w:space="0" w:color="auto"/>
            <w:right w:val="none" w:sz="0" w:space="0" w:color="auto"/>
          </w:divBdr>
        </w:div>
        <w:div w:id="2056808625">
          <w:marLeft w:val="0"/>
          <w:marRight w:val="0"/>
          <w:marTop w:val="0"/>
          <w:marBottom w:val="0"/>
          <w:divBdr>
            <w:top w:val="none" w:sz="0" w:space="0" w:color="auto"/>
            <w:left w:val="none" w:sz="0" w:space="0" w:color="auto"/>
            <w:bottom w:val="none" w:sz="0" w:space="0" w:color="auto"/>
            <w:right w:val="none" w:sz="0" w:space="0" w:color="auto"/>
          </w:divBdr>
          <w:divsChild>
            <w:div w:id="939484297">
              <w:marLeft w:val="0"/>
              <w:marRight w:val="0"/>
              <w:marTop w:val="0"/>
              <w:marBottom w:val="0"/>
              <w:divBdr>
                <w:top w:val="none" w:sz="0" w:space="0" w:color="auto"/>
                <w:left w:val="none" w:sz="0" w:space="0" w:color="auto"/>
                <w:bottom w:val="none" w:sz="0" w:space="0" w:color="auto"/>
                <w:right w:val="none" w:sz="0" w:space="0" w:color="auto"/>
              </w:divBdr>
            </w:div>
          </w:divsChild>
        </w:div>
        <w:div w:id="1891572794">
          <w:marLeft w:val="0"/>
          <w:marRight w:val="0"/>
          <w:marTop w:val="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sChild>
            <w:div w:id="2056198166">
              <w:marLeft w:val="0"/>
              <w:marRight w:val="0"/>
              <w:marTop w:val="0"/>
              <w:marBottom w:val="0"/>
              <w:divBdr>
                <w:top w:val="none" w:sz="0" w:space="0" w:color="auto"/>
                <w:left w:val="none" w:sz="0" w:space="0" w:color="auto"/>
                <w:bottom w:val="none" w:sz="0" w:space="0" w:color="auto"/>
                <w:right w:val="none" w:sz="0" w:space="0" w:color="auto"/>
              </w:divBdr>
            </w:div>
          </w:divsChild>
        </w:div>
        <w:div w:id="1884519669">
          <w:marLeft w:val="0"/>
          <w:marRight w:val="0"/>
          <w:marTop w:val="0"/>
          <w:marBottom w:val="0"/>
          <w:divBdr>
            <w:top w:val="none" w:sz="0" w:space="0" w:color="auto"/>
            <w:left w:val="none" w:sz="0" w:space="0" w:color="auto"/>
            <w:bottom w:val="none" w:sz="0" w:space="0" w:color="auto"/>
            <w:right w:val="none" w:sz="0" w:space="0" w:color="auto"/>
          </w:divBdr>
        </w:div>
        <w:div w:id="1906646832">
          <w:marLeft w:val="0"/>
          <w:marRight w:val="0"/>
          <w:marTop w:val="0"/>
          <w:marBottom w:val="0"/>
          <w:divBdr>
            <w:top w:val="none" w:sz="0" w:space="0" w:color="auto"/>
            <w:left w:val="none" w:sz="0" w:space="0" w:color="auto"/>
            <w:bottom w:val="none" w:sz="0" w:space="0" w:color="auto"/>
            <w:right w:val="none" w:sz="0" w:space="0" w:color="auto"/>
          </w:divBdr>
          <w:divsChild>
            <w:div w:id="1850294233">
              <w:marLeft w:val="0"/>
              <w:marRight w:val="0"/>
              <w:marTop w:val="0"/>
              <w:marBottom w:val="0"/>
              <w:divBdr>
                <w:top w:val="none" w:sz="0" w:space="0" w:color="auto"/>
                <w:left w:val="none" w:sz="0" w:space="0" w:color="auto"/>
                <w:bottom w:val="none" w:sz="0" w:space="0" w:color="auto"/>
                <w:right w:val="none" w:sz="0" w:space="0" w:color="auto"/>
              </w:divBdr>
            </w:div>
          </w:divsChild>
        </w:div>
        <w:div w:id="343754238">
          <w:marLeft w:val="0"/>
          <w:marRight w:val="0"/>
          <w:marTop w:val="300"/>
          <w:marBottom w:val="0"/>
          <w:divBdr>
            <w:top w:val="none" w:sz="0" w:space="0" w:color="auto"/>
            <w:left w:val="none" w:sz="0" w:space="0" w:color="auto"/>
            <w:bottom w:val="none" w:sz="0" w:space="0" w:color="auto"/>
            <w:right w:val="none" w:sz="0" w:space="0" w:color="auto"/>
          </w:divBdr>
          <w:divsChild>
            <w:div w:id="1282959081">
              <w:marLeft w:val="0"/>
              <w:marRight w:val="0"/>
              <w:marTop w:val="0"/>
              <w:marBottom w:val="0"/>
              <w:divBdr>
                <w:top w:val="none" w:sz="0" w:space="0" w:color="auto"/>
                <w:left w:val="none" w:sz="0" w:space="0" w:color="auto"/>
                <w:bottom w:val="none" w:sz="0" w:space="0" w:color="auto"/>
                <w:right w:val="none" w:sz="0" w:space="0" w:color="auto"/>
              </w:divBdr>
              <w:divsChild>
                <w:div w:id="21288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237116">
          <w:marLeft w:val="0"/>
          <w:marRight w:val="0"/>
          <w:marTop w:val="300"/>
          <w:marBottom w:val="0"/>
          <w:divBdr>
            <w:top w:val="none" w:sz="0" w:space="0" w:color="auto"/>
            <w:left w:val="none" w:sz="0" w:space="0" w:color="auto"/>
            <w:bottom w:val="none" w:sz="0" w:space="0" w:color="auto"/>
            <w:right w:val="none" w:sz="0" w:space="0" w:color="auto"/>
          </w:divBdr>
          <w:divsChild>
            <w:div w:id="1572278404">
              <w:marLeft w:val="0"/>
              <w:marRight w:val="0"/>
              <w:marTop w:val="0"/>
              <w:marBottom w:val="0"/>
              <w:divBdr>
                <w:top w:val="none" w:sz="0" w:space="0" w:color="auto"/>
                <w:left w:val="none" w:sz="0" w:space="0" w:color="auto"/>
                <w:bottom w:val="none" w:sz="0" w:space="0" w:color="auto"/>
                <w:right w:val="none" w:sz="0" w:space="0" w:color="auto"/>
              </w:divBdr>
              <w:divsChild>
                <w:div w:id="868758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221867">
          <w:marLeft w:val="0"/>
          <w:marRight w:val="0"/>
          <w:marTop w:val="300"/>
          <w:marBottom w:val="0"/>
          <w:divBdr>
            <w:top w:val="none" w:sz="0" w:space="0" w:color="auto"/>
            <w:left w:val="none" w:sz="0" w:space="0" w:color="auto"/>
            <w:bottom w:val="none" w:sz="0" w:space="0" w:color="auto"/>
            <w:right w:val="none" w:sz="0" w:space="0" w:color="auto"/>
          </w:divBdr>
          <w:divsChild>
            <w:div w:id="1625038197">
              <w:marLeft w:val="0"/>
              <w:marRight w:val="0"/>
              <w:marTop w:val="0"/>
              <w:marBottom w:val="0"/>
              <w:divBdr>
                <w:top w:val="none" w:sz="0" w:space="0" w:color="auto"/>
                <w:left w:val="none" w:sz="0" w:space="0" w:color="auto"/>
                <w:bottom w:val="none" w:sz="0" w:space="0" w:color="auto"/>
                <w:right w:val="none" w:sz="0" w:space="0" w:color="auto"/>
              </w:divBdr>
              <w:divsChild>
                <w:div w:id="1622607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16072">
          <w:marLeft w:val="0"/>
          <w:marRight w:val="0"/>
          <w:marTop w:val="300"/>
          <w:marBottom w:val="0"/>
          <w:divBdr>
            <w:top w:val="none" w:sz="0" w:space="0" w:color="auto"/>
            <w:left w:val="none" w:sz="0" w:space="0" w:color="auto"/>
            <w:bottom w:val="none" w:sz="0" w:space="0" w:color="auto"/>
            <w:right w:val="none" w:sz="0" w:space="0" w:color="auto"/>
          </w:divBdr>
          <w:divsChild>
            <w:div w:id="1810630806">
              <w:marLeft w:val="0"/>
              <w:marRight w:val="0"/>
              <w:marTop w:val="0"/>
              <w:marBottom w:val="0"/>
              <w:divBdr>
                <w:top w:val="none" w:sz="0" w:space="0" w:color="auto"/>
                <w:left w:val="none" w:sz="0" w:space="0" w:color="auto"/>
                <w:bottom w:val="none" w:sz="0" w:space="0" w:color="auto"/>
                <w:right w:val="none" w:sz="0" w:space="0" w:color="auto"/>
              </w:divBdr>
              <w:divsChild>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9308821">
      <w:bodyDiv w:val="1"/>
      <w:marLeft w:val="0"/>
      <w:marRight w:val="0"/>
      <w:marTop w:val="0"/>
      <w:marBottom w:val="0"/>
      <w:divBdr>
        <w:top w:val="none" w:sz="0" w:space="0" w:color="auto"/>
        <w:left w:val="none" w:sz="0" w:space="0" w:color="auto"/>
        <w:bottom w:val="none" w:sz="0" w:space="0" w:color="auto"/>
        <w:right w:val="none" w:sz="0" w:space="0" w:color="auto"/>
      </w:divBdr>
      <w:divsChild>
        <w:div w:id="169830787">
          <w:marLeft w:val="0"/>
          <w:marRight w:val="0"/>
          <w:marTop w:val="0"/>
          <w:marBottom w:val="0"/>
          <w:divBdr>
            <w:top w:val="none" w:sz="0" w:space="0" w:color="auto"/>
            <w:left w:val="none" w:sz="0" w:space="0" w:color="auto"/>
            <w:bottom w:val="none" w:sz="0" w:space="0" w:color="auto"/>
            <w:right w:val="none" w:sz="0" w:space="0" w:color="auto"/>
          </w:divBdr>
          <w:divsChild>
            <w:div w:id="1694307630">
              <w:marLeft w:val="0"/>
              <w:marRight w:val="0"/>
              <w:marTop w:val="0"/>
              <w:marBottom w:val="0"/>
              <w:divBdr>
                <w:top w:val="none" w:sz="0" w:space="0" w:color="auto"/>
                <w:left w:val="none" w:sz="0" w:space="0" w:color="auto"/>
                <w:bottom w:val="none" w:sz="0" w:space="0" w:color="auto"/>
                <w:right w:val="none" w:sz="0" w:space="0" w:color="auto"/>
              </w:divBdr>
            </w:div>
          </w:divsChild>
        </w:div>
        <w:div w:id="306786587">
          <w:marLeft w:val="0"/>
          <w:marRight w:val="0"/>
          <w:marTop w:val="0"/>
          <w:marBottom w:val="0"/>
          <w:divBdr>
            <w:top w:val="none" w:sz="0" w:space="0" w:color="auto"/>
            <w:left w:val="none" w:sz="0" w:space="0" w:color="auto"/>
            <w:bottom w:val="none" w:sz="0" w:space="0" w:color="auto"/>
            <w:right w:val="none" w:sz="0" w:space="0" w:color="auto"/>
          </w:divBdr>
        </w:div>
        <w:div w:id="338699163">
          <w:marLeft w:val="0"/>
          <w:marRight w:val="0"/>
          <w:marTop w:val="0"/>
          <w:marBottom w:val="0"/>
          <w:divBdr>
            <w:top w:val="none" w:sz="0" w:space="0" w:color="auto"/>
            <w:left w:val="none" w:sz="0" w:space="0" w:color="auto"/>
            <w:bottom w:val="none" w:sz="0" w:space="0" w:color="auto"/>
            <w:right w:val="none" w:sz="0" w:space="0" w:color="auto"/>
          </w:divBdr>
        </w:div>
        <w:div w:id="443615313">
          <w:marLeft w:val="0"/>
          <w:marRight w:val="0"/>
          <w:marTop w:val="0"/>
          <w:marBottom w:val="0"/>
          <w:divBdr>
            <w:top w:val="none" w:sz="0" w:space="0" w:color="auto"/>
            <w:left w:val="none" w:sz="0" w:space="0" w:color="auto"/>
            <w:bottom w:val="none" w:sz="0" w:space="0" w:color="auto"/>
            <w:right w:val="none" w:sz="0" w:space="0" w:color="auto"/>
          </w:divBdr>
          <w:divsChild>
            <w:div w:id="909579319">
              <w:marLeft w:val="0"/>
              <w:marRight w:val="0"/>
              <w:marTop w:val="0"/>
              <w:marBottom w:val="0"/>
              <w:divBdr>
                <w:top w:val="none" w:sz="0" w:space="0" w:color="auto"/>
                <w:left w:val="none" w:sz="0" w:space="0" w:color="auto"/>
                <w:bottom w:val="none" w:sz="0" w:space="0" w:color="auto"/>
                <w:right w:val="none" w:sz="0" w:space="0" w:color="auto"/>
              </w:divBdr>
            </w:div>
          </w:divsChild>
        </w:div>
        <w:div w:id="558252210">
          <w:marLeft w:val="0"/>
          <w:marRight w:val="0"/>
          <w:marTop w:val="300"/>
          <w:marBottom w:val="0"/>
          <w:divBdr>
            <w:top w:val="none" w:sz="0" w:space="0" w:color="auto"/>
            <w:left w:val="none" w:sz="0" w:space="0" w:color="auto"/>
            <w:bottom w:val="none" w:sz="0" w:space="0" w:color="auto"/>
            <w:right w:val="none" w:sz="0" w:space="0" w:color="auto"/>
          </w:divBdr>
          <w:divsChild>
            <w:div w:id="277220537">
              <w:marLeft w:val="0"/>
              <w:marRight w:val="0"/>
              <w:marTop w:val="0"/>
              <w:marBottom w:val="0"/>
              <w:divBdr>
                <w:top w:val="none" w:sz="0" w:space="0" w:color="auto"/>
                <w:left w:val="none" w:sz="0" w:space="0" w:color="auto"/>
                <w:bottom w:val="none" w:sz="0" w:space="0" w:color="auto"/>
                <w:right w:val="none" w:sz="0" w:space="0" w:color="auto"/>
              </w:divBdr>
              <w:divsChild>
                <w:div w:id="867260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5048764">
          <w:marLeft w:val="0"/>
          <w:marRight w:val="0"/>
          <w:marTop w:val="0"/>
          <w:marBottom w:val="0"/>
          <w:divBdr>
            <w:top w:val="none" w:sz="0" w:space="0" w:color="auto"/>
            <w:left w:val="none" w:sz="0" w:space="0" w:color="auto"/>
            <w:bottom w:val="none" w:sz="0" w:space="0" w:color="auto"/>
            <w:right w:val="none" w:sz="0" w:space="0" w:color="auto"/>
          </w:divBdr>
        </w:div>
        <w:div w:id="1133988804">
          <w:marLeft w:val="0"/>
          <w:marRight w:val="0"/>
          <w:marTop w:val="0"/>
          <w:marBottom w:val="0"/>
          <w:divBdr>
            <w:top w:val="none" w:sz="0" w:space="0" w:color="auto"/>
            <w:left w:val="none" w:sz="0" w:space="0" w:color="auto"/>
            <w:bottom w:val="none" w:sz="0" w:space="0" w:color="auto"/>
            <w:right w:val="none" w:sz="0" w:space="0" w:color="auto"/>
          </w:divBdr>
          <w:divsChild>
            <w:div w:id="550961951">
              <w:marLeft w:val="0"/>
              <w:marRight w:val="0"/>
              <w:marTop w:val="0"/>
              <w:marBottom w:val="0"/>
              <w:divBdr>
                <w:top w:val="none" w:sz="0" w:space="0" w:color="auto"/>
                <w:left w:val="none" w:sz="0" w:space="0" w:color="auto"/>
                <w:bottom w:val="none" w:sz="0" w:space="0" w:color="auto"/>
                <w:right w:val="none" w:sz="0" w:space="0" w:color="auto"/>
              </w:divBdr>
            </w:div>
          </w:divsChild>
        </w:div>
        <w:div w:id="1187913730">
          <w:marLeft w:val="0"/>
          <w:marRight w:val="0"/>
          <w:marTop w:val="0"/>
          <w:marBottom w:val="0"/>
          <w:divBdr>
            <w:top w:val="none" w:sz="0" w:space="0" w:color="auto"/>
            <w:left w:val="none" w:sz="0" w:space="0" w:color="auto"/>
            <w:bottom w:val="none" w:sz="0" w:space="0" w:color="auto"/>
            <w:right w:val="none" w:sz="0" w:space="0" w:color="auto"/>
          </w:divBdr>
        </w:div>
        <w:div w:id="1188258103">
          <w:marLeft w:val="0"/>
          <w:marRight w:val="0"/>
          <w:marTop w:val="0"/>
          <w:marBottom w:val="0"/>
          <w:divBdr>
            <w:top w:val="none" w:sz="0" w:space="0" w:color="auto"/>
            <w:left w:val="none" w:sz="0" w:space="0" w:color="auto"/>
            <w:bottom w:val="none" w:sz="0" w:space="0" w:color="auto"/>
            <w:right w:val="none" w:sz="0" w:space="0" w:color="auto"/>
          </w:divBdr>
          <w:divsChild>
            <w:div w:id="38668053">
              <w:marLeft w:val="0"/>
              <w:marRight w:val="0"/>
              <w:marTop w:val="0"/>
              <w:marBottom w:val="0"/>
              <w:divBdr>
                <w:top w:val="none" w:sz="0" w:space="0" w:color="auto"/>
                <w:left w:val="none" w:sz="0" w:space="0" w:color="auto"/>
                <w:bottom w:val="none" w:sz="0" w:space="0" w:color="auto"/>
                <w:right w:val="none" w:sz="0" w:space="0" w:color="auto"/>
              </w:divBdr>
            </w:div>
          </w:divsChild>
        </w:div>
        <w:div w:id="1238906923">
          <w:marLeft w:val="0"/>
          <w:marRight w:val="0"/>
          <w:marTop w:val="0"/>
          <w:marBottom w:val="0"/>
          <w:divBdr>
            <w:top w:val="none" w:sz="0" w:space="0" w:color="auto"/>
            <w:left w:val="none" w:sz="0" w:space="0" w:color="auto"/>
            <w:bottom w:val="none" w:sz="0" w:space="0" w:color="auto"/>
            <w:right w:val="none" w:sz="0" w:space="0" w:color="auto"/>
          </w:divBdr>
          <w:divsChild>
            <w:div w:id="1839230472">
              <w:marLeft w:val="0"/>
              <w:marRight w:val="0"/>
              <w:marTop w:val="0"/>
              <w:marBottom w:val="0"/>
              <w:divBdr>
                <w:top w:val="none" w:sz="0" w:space="0" w:color="auto"/>
                <w:left w:val="none" w:sz="0" w:space="0" w:color="auto"/>
                <w:bottom w:val="none" w:sz="0" w:space="0" w:color="auto"/>
                <w:right w:val="none" w:sz="0" w:space="0" w:color="auto"/>
              </w:divBdr>
            </w:div>
          </w:divsChild>
        </w:div>
        <w:div w:id="1331523828">
          <w:marLeft w:val="0"/>
          <w:marRight w:val="0"/>
          <w:marTop w:val="0"/>
          <w:marBottom w:val="0"/>
          <w:divBdr>
            <w:top w:val="none" w:sz="0" w:space="0" w:color="auto"/>
            <w:left w:val="none" w:sz="0" w:space="0" w:color="auto"/>
            <w:bottom w:val="none" w:sz="0" w:space="0" w:color="auto"/>
            <w:right w:val="none" w:sz="0" w:space="0" w:color="auto"/>
          </w:divBdr>
        </w:div>
        <w:div w:id="1613630340">
          <w:marLeft w:val="0"/>
          <w:marRight w:val="0"/>
          <w:marTop w:val="0"/>
          <w:marBottom w:val="0"/>
          <w:divBdr>
            <w:top w:val="none" w:sz="0" w:space="0" w:color="auto"/>
            <w:left w:val="none" w:sz="0" w:space="0" w:color="auto"/>
            <w:bottom w:val="none" w:sz="0" w:space="0" w:color="auto"/>
            <w:right w:val="none" w:sz="0" w:space="0" w:color="auto"/>
          </w:divBdr>
          <w:divsChild>
            <w:div w:id="1166019821">
              <w:marLeft w:val="0"/>
              <w:marRight w:val="0"/>
              <w:marTop w:val="0"/>
              <w:marBottom w:val="0"/>
              <w:divBdr>
                <w:top w:val="none" w:sz="0" w:space="0" w:color="auto"/>
                <w:left w:val="none" w:sz="0" w:space="0" w:color="auto"/>
                <w:bottom w:val="none" w:sz="0" w:space="0" w:color="auto"/>
                <w:right w:val="none" w:sz="0" w:space="0" w:color="auto"/>
              </w:divBdr>
            </w:div>
          </w:divsChild>
        </w:div>
        <w:div w:id="1662082276">
          <w:marLeft w:val="0"/>
          <w:marRight w:val="0"/>
          <w:marTop w:val="0"/>
          <w:marBottom w:val="0"/>
          <w:divBdr>
            <w:top w:val="none" w:sz="0" w:space="0" w:color="auto"/>
            <w:left w:val="none" w:sz="0" w:space="0" w:color="auto"/>
            <w:bottom w:val="none" w:sz="0" w:space="0" w:color="auto"/>
            <w:right w:val="none" w:sz="0" w:space="0" w:color="auto"/>
          </w:divBdr>
        </w:div>
        <w:div w:id="1819304769">
          <w:marLeft w:val="0"/>
          <w:marRight w:val="0"/>
          <w:marTop w:val="300"/>
          <w:marBottom w:val="0"/>
          <w:divBdr>
            <w:top w:val="none" w:sz="0" w:space="0" w:color="auto"/>
            <w:left w:val="none" w:sz="0" w:space="0" w:color="auto"/>
            <w:bottom w:val="none" w:sz="0" w:space="0" w:color="auto"/>
            <w:right w:val="none" w:sz="0" w:space="0" w:color="auto"/>
          </w:divBdr>
          <w:divsChild>
            <w:div w:id="1840270537">
              <w:marLeft w:val="0"/>
              <w:marRight w:val="0"/>
              <w:marTop w:val="0"/>
              <w:marBottom w:val="0"/>
              <w:divBdr>
                <w:top w:val="none" w:sz="0" w:space="0" w:color="auto"/>
                <w:left w:val="none" w:sz="0" w:space="0" w:color="auto"/>
                <w:bottom w:val="none" w:sz="0" w:space="0" w:color="auto"/>
                <w:right w:val="none" w:sz="0" w:space="0" w:color="auto"/>
              </w:divBdr>
              <w:divsChild>
                <w:div w:id="209127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074107">
          <w:marLeft w:val="0"/>
          <w:marRight w:val="0"/>
          <w:marTop w:val="0"/>
          <w:marBottom w:val="0"/>
          <w:divBdr>
            <w:top w:val="none" w:sz="0" w:space="0" w:color="auto"/>
            <w:left w:val="none" w:sz="0" w:space="0" w:color="auto"/>
            <w:bottom w:val="none" w:sz="0" w:space="0" w:color="auto"/>
            <w:right w:val="none" w:sz="0" w:space="0" w:color="auto"/>
          </w:divBdr>
        </w:div>
        <w:div w:id="1949727605">
          <w:marLeft w:val="0"/>
          <w:marRight w:val="0"/>
          <w:marTop w:val="0"/>
          <w:marBottom w:val="0"/>
          <w:divBdr>
            <w:top w:val="none" w:sz="0" w:space="0" w:color="auto"/>
            <w:left w:val="none" w:sz="0" w:space="0" w:color="auto"/>
            <w:bottom w:val="none" w:sz="0" w:space="0" w:color="auto"/>
            <w:right w:val="none" w:sz="0" w:space="0" w:color="auto"/>
          </w:divBdr>
          <w:divsChild>
            <w:div w:id="23798022">
              <w:marLeft w:val="0"/>
              <w:marRight w:val="0"/>
              <w:marTop w:val="0"/>
              <w:marBottom w:val="0"/>
              <w:divBdr>
                <w:top w:val="none" w:sz="0" w:space="0" w:color="auto"/>
                <w:left w:val="none" w:sz="0" w:space="0" w:color="auto"/>
                <w:bottom w:val="none" w:sz="0" w:space="0" w:color="auto"/>
                <w:right w:val="none" w:sz="0" w:space="0" w:color="auto"/>
              </w:divBdr>
            </w:div>
          </w:divsChild>
        </w:div>
        <w:div w:id="1995446468">
          <w:marLeft w:val="0"/>
          <w:marRight w:val="0"/>
          <w:marTop w:val="300"/>
          <w:marBottom w:val="0"/>
          <w:divBdr>
            <w:top w:val="none" w:sz="0" w:space="0" w:color="auto"/>
            <w:left w:val="none" w:sz="0" w:space="0" w:color="auto"/>
            <w:bottom w:val="none" w:sz="0" w:space="0" w:color="auto"/>
            <w:right w:val="none" w:sz="0" w:space="0" w:color="auto"/>
          </w:divBdr>
          <w:divsChild>
            <w:div w:id="162743581">
              <w:marLeft w:val="0"/>
              <w:marRight w:val="0"/>
              <w:marTop w:val="0"/>
              <w:marBottom w:val="0"/>
              <w:divBdr>
                <w:top w:val="none" w:sz="0" w:space="0" w:color="auto"/>
                <w:left w:val="none" w:sz="0" w:space="0" w:color="auto"/>
                <w:bottom w:val="none" w:sz="0" w:space="0" w:color="auto"/>
                <w:right w:val="none" w:sz="0" w:space="0" w:color="auto"/>
              </w:divBdr>
              <w:divsChild>
                <w:div w:id="16750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113727">
      <w:bodyDiv w:val="1"/>
      <w:marLeft w:val="0"/>
      <w:marRight w:val="0"/>
      <w:marTop w:val="0"/>
      <w:marBottom w:val="0"/>
      <w:divBdr>
        <w:top w:val="none" w:sz="0" w:space="0" w:color="auto"/>
        <w:left w:val="none" w:sz="0" w:space="0" w:color="auto"/>
        <w:bottom w:val="none" w:sz="0" w:space="0" w:color="auto"/>
        <w:right w:val="none" w:sz="0" w:space="0" w:color="auto"/>
      </w:divBdr>
    </w:div>
    <w:div w:id="710228807">
      <w:bodyDiv w:val="1"/>
      <w:marLeft w:val="0"/>
      <w:marRight w:val="0"/>
      <w:marTop w:val="0"/>
      <w:marBottom w:val="0"/>
      <w:divBdr>
        <w:top w:val="none" w:sz="0" w:space="0" w:color="auto"/>
        <w:left w:val="none" w:sz="0" w:space="0" w:color="auto"/>
        <w:bottom w:val="none" w:sz="0" w:space="0" w:color="auto"/>
        <w:right w:val="none" w:sz="0" w:space="0" w:color="auto"/>
      </w:divBdr>
      <w:divsChild>
        <w:div w:id="383527333">
          <w:marLeft w:val="0"/>
          <w:marRight w:val="0"/>
          <w:marTop w:val="0"/>
          <w:marBottom w:val="0"/>
          <w:divBdr>
            <w:top w:val="none" w:sz="0" w:space="0" w:color="auto"/>
            <w:left w:val="none" w:sz="0" w:space="0" w:color="auto"/>
            <w:bottom w:val="none" w:sz="0" w:space="0" w:color="auto"/>
            <w:right w:val="none" w:sz="0" w:space="0" w:color="auto"/>
          </w:divBdr>
        </w:div>
        <w:div w:id="464202389">
          <w:marLeft w:val="0"/>
          <w:marRight w:val="0"/>
          <w:marTop w:val="0"/>
          <w:marBottom w:val="0"/>
          <w:divBdr>
            <w:top w:val="none" w:sz="0" w:space="0" w:color="auto"/>
            <w:left w:val="none" w:sz="0" w:space="0" w:color="auto"/>
            <w:bottom w:val="none" w:sz="0" w:space="0" w:color="auto"/>
            <w:right w:val="none" w:sz="0" w:space="0" w:color="auto"/>
          </w:divBdr>
          <w:divsChild>
            <w:div w:id="989093041">
              <w:marLeft w:val="0"/>
              <w:marRight w:val="0"/>
              <w:marTop w:val="0"/>
              <w:marBottom w:val="0"/>
              <w:divBdr>
                <w:top w:val="none" w:sz="0" w:space="0" w:color="auto"/>
                <w:left w:val="none" w:sz="0" w:space="0" w:color="auto"/>
                <w:bottom w:val="none" w:sz="0" w:space="0" w:color="auto"/>
                <w:right w:val="none" w:sz="0" w:space="0" w:color="auto"/>
              </w:divBdr>
            </w:div>
          </w:divsChild>
        </w:div>
        <w:div w:id="749077789">
          <w:marLeft w:val="0"/>
          <w:marRight w:val="0"/>
          <w:marTop w:val="0"/>
          <w:marBottom w:val="0"/>
          <w:divBdr>
            <w:top w:val="none" w:sz="0" w:space="0" w:color="auto"/>
            <w:left w:val="none" w:sz="0" w:space="0" w:color="auto"/>
            <w:bottom w:val="none" w:sz="0" w:space="0" w:color="auto"/>
            <w:right w:val="none" w:sz="0" w:space="0" w:color="auto"/>
          </w:divBdr>
        </w:div>
        <w:div w:id="1374038178">
          <w:marLeft w:val="0"/>
          <w:marRight w:val="0"/>
          <w:marTop w:val="0"/>
          <w:marBottom w:val="0"/>
          <w:divBdr>
            <w:top w:val="none" w:sz="0" w:space="0" w:color="auto"/>
            <w:left w:val="none" w:sz="0" w:space="0" w:color="auto"/>
            <w:bottom w:val="none" w:sz="0" w:space="0" w:color="auto"/>
            <w:right w:val="none" w:sz="0" w:space="0" w:color="auto"/>
          </w:divBdr>
          <w:divsChild>
            <w:div w:id="763571078">
              <w:marLeft w:val="0"/>
              <w:marRight w:val="0"/>
              <w:marTop w:val="0"/>
              <w:marBottom w:val="0"/>
              <w:divBdr>
                <w:top w:val="none" w:sz="0" w:space="0" w:color="auto"/>
                <w:left w:val="none" w:sz="0" w:space="0" w:color="auto"/>
                <w:bottom w:val="none" w:sz="0" w:space="0" w:color="auto"/>
                <w:right w:val="none" w:sz="0" w:space="0" w:color="auto"/>
              </w:divBdr>
            </w:div>
          </w:divsChild>
        </w:div>
        <w:div w:id="1606037538">
          <w:marLeft w:val="0"/>
          <w:marRight w:val="0"/>
          <w:marTop w:val="0"/>
          <w:marBottom w:val="0"/>
          <w:divBdr>
            <w:top w:val="none" w:sz="0" w:space="0" w:color="auto"/>
            <w:left w:val="none" w:sz="0" w:space="0" w:color="auto"/>
            <w:bottom w:val="none" w:sz="0" w:space="0" w:color="auto"/>
            <w:right w:val="none" w:sz="0" w:space="0" w:color="auto"/>
          </w:divBdr>
        </w:div>
        <w:div w:id="455834200">
          <w:marLeft w:val="0"/>
          <w:marRight w:val="0"/>
          <w:marTop w:val="0"/>
          <w:marBottom w:val="0"/>
          <w:divBdr>
            <w:top w:val="none" w:sz="0" w:space="0" w:color="auto"/>
            <w:left w:val="none" w:sz="0" w:space="0" w:color="auto"/>
            <w:bottom w:val="none" w:sz="0" w:space="0" w:color="auto"/>
            <w:right w:val="none" w:sz="0" w:space="0" w:color="auto"/>
          </w:divBdr>
          <w:divsChild>
            <w:div w:id="631327470">
              <w:marLeft w:val="0"/>
              <w:marRight w:val="0"/>
              <w:marTop w:val="0"/>
              <w:marBottom w:val="0"/>
              <w:divBdr>
                <w:top w:val="none" w:sz="0" w:space="0" w:color="auto"/>
                <w:left w:val="none" w:sz="0" w:space="0" w:color="auto"/>
                <w:bottom w:val="none" w:sz="0" w:space="0" w:color="auto"/>
                <w:right w:val="none" w:sz="0" w:space="0" w:color="auto"/>
              </w:divBdr>
            </w:div>
          </w:divsChild>
        </w:div>
        <w:div w:id="730157419">
          <w:marLeft w:val="0"/>
          <w:marRight w:val="0"/>
          <w:marTop w:val="0"/>
          <w:marBottom w:val="0"/>
          <w:divBdr>
            <w:top w:val="none" w:sz="0" w:space="0" w:color="auto"/>
            <w:left w:val="none" w:sz="0" w:space="0" w:color="auto"/>
            <w:bottom w:val="none" w:sz="0" w:space="0" w:color="auto"/>
            <w:right w:val="none" w:sz="0" w:space="0" w:color="auto"/>
          </w:divBdr>
        </w:div>
        <w:div w:id="1785150483">
          <w:marLeft w:val="0"/>
          <w:marRight w:val="0"/>
          <w:marTop w:val="0"/>
          <w:marBottom w:val="0"/>
          <w:divBdr>
            <w:top w:val="none" w:sz="0" w:space="0" w:color="auto"/>
            <w:left w:val="none" w:sz="0" w:space="0" w:color="auto"/>
            <w:bottom w:val="none" w:sz="0" w:space="0" w:color="auto"/>
            <w:right w:val="none" w:sz="0" w:space="0" w:color="auto"/>
          </w:divBdr>
          <w:divsChild>
            <w:div w:id="683871736">
              <w:marLeft w:val="0"/>
              <w:marRight w:val="0"/>
              <w:marTop w:val="0"/>
              <w:marBottom w:val="0"/>
              <w:divBdr>
                <w:top w:val="none" w:sz="0" w:space="0" w:color="auto"/>
                <w:left w:val="none" w:sz="0" w:space="0" w:color="auto"/>
                <w:bottom w:val="none" w:sz="0" w:space="0" w:color="auto"/>
                <w:right w:val="none" w:sz="0" w:space="0" w:color="auto"/>
              </w:divBdr>
            </w:div>
          </w:divsChild>
        </w:div>
        <w:div w:id="1250773908">
          <w:marLeft w:val="0"/>
          <w:marRight w:val="0"/>
          <w:marTop w:val="0"/>
          <w:marBottom w:val="0"/>
          <w:divBdr>
            <w:top w:val="none" w:sz="0" w:space="0" w:color="auto"/>
            <w:left w:val="none" w:sz="0" w:space="0" w:color="auto"/>
            <w:bottom w:val="none" w:sz="0" w:space="0" w:color="auto"/>
            <w:right w:val="none" w:sz="0" w:space="0" w:color="auto"/>
          </w:divBdr>
        </w:div>
        <w:div w:id="481582859">
          <w:marLeft w:val="0"/>
          <w:marRight w:val="0"/>
          <w:marTop w:val="0"/>
          <w:marBottom w:val="0"/>
          <w:divBdr>
            <w:top w:val="none" w:sz="0" w:space="0" w:color="auto"/>
            <w:left w:val="none" w:sz="0" w:space="0" w:color="auto"/>
            <w:bottom w:val="none" w:sz="0" w:space="0" w:color="auto"/>
            <w:right w:val="none" w:sz="0" w:space="0" w:color="auto"/>
          </w:divBdr>
          <w:divsChild>
            <w:div w:id="339816012">
              <w:marLeft w:val="0"/>
              <w:marRight w:val="0"/>
              <w:marTop w:val="0"/>
              <w:marBottom w:val="0"/>
              <w:divBdr>
                <w:top w:val="none" w:sz="0" w:space="0" w:color="auto"/>
                <w:left w:val="none" w:sz="0" w:space="0" w:color="auto"/>
                <w:bottom w:val="none" w:sz="0" w:space="0" w:color="auto"/>
                <w:right w:val="none" w:sz="0" w:space="0" w:color="auto"/>
              </w:divBdr>
            </w:div>
          </w:divsChild>
        </w:div>
        <w:div w:id="1553689099">
          <w:marLeft w:val="0"/>
          <w:marRight w:val="0"/>
          <w:marTop w:val="0"/>
          <w:marBottom w:val="0"/>
          <w:divBdr>
            <w:top w:val="none" w:sz="0" w:space="0" w:color="auto"/>
            <w:left w:val="none" w:sz="0" w:space="0" w:color="auto"/>
            <w:bottom w:val="none" w:sz="0" w:space="0" w:color="auto"/>
            <w:right w:val="none" w:sz="0" w:space="0" w:color="auto"/>
          </w:divBdr>
        </w:div>
        <w:div w:id="890966883">
          <w:marLeft w:val="0"/>
          <w:marRight w:val="0"/>
          <w:marTop w:val="0"/>
          <w:marBottom w:val="0"/>
          <w:divBdr>
            <w:top w:val="none" w:sz="0" w:space="0" w:color="auto"/>
            <w:left w:val="none" w:sz="0" w:space="0" w:color="auto"/>
            <w:bottom w:val="none" w:sz="0" w:space="0" w:color="auto"/>
            <w:right w:val="none" w:sz="0" w:space="0" w:color="auto"/>
          </w:divBdr>
          <w:divsChild>
            <w:div w:id="1173031294">
              <w:marLeft w:val="0"/>
              <w:marRight w:val="0"/>
              <w:marTop w:val="0"/>
              <w:marBottom w:val="0"/>
              <w:divBdr>
                <w:top w:val="none" w:sz="0" w:space="0" w:color="auto"/>
                <w:left w:val="none" w:sz="0" w:space="0" w:color="auto"/>
                <w:bottom w:val="none" w:sz="0" w:space="0" w:color="auto"/>
                <w:right w:val="none" w:sz="0" w:space="0" w:color="auto"/>
              </w:divBdr>
            </w:div>
          </w:divsChild>
        </w:div>
        <w:div w:id="1232304304">
          <w:marLeft w:val="0"/>
          <w:marRight w:val="0"/>
          <w:marTop w:val="0"/>
          <w:marBottom w:val="0"/>
          <w:divBdr>
            <w:top w:val="none" w:sz="0" w:space="0" w:color="auto"/>
            <w:left w:val="none" w:sz="0" w:space="0" w:color="auto"/>
            <w:bottom w:val="none" w:sz="0" w:space="0" w:color="auto"/>
            <w:right w:val="none" w:sz="0" w:space="0" w:color="auto"/>
          </w:divBdr>
        </w:div>
        <w:div w:id="1082601940">
          <w:marLeft w:val="0"/>
          <w:marRight w:val="0"/>
          <w:marTop w:val="0"/>
          <w:marBottom w:val="0"/>
          <w:divBdr>
            <w:top w:val="none" w:sz="0" w:space="0" w:color="auto"/>
            <w:left w:val="none" w:sz="0" w:space="0" w:color="auto"/>
            <w:bottom w:val="none" w:sz="0" w:space="0" w:color="auto"/>
            <w:right w:val="none" w:sz="0" w:space="0" w:color="auto"/>
          </w:divBdr>
          <w:divsChild>
            <w:div w:id="592671020">
              <w:marLeft w:val="0"/>
              <w:marRight w:val="0"/>
              <w:marTop w:val="0"/>
              <w:marBottom w:val="0"/>
              <w:divBdr>
                <w:top w:val="none" w:sz="0" w:space="0" w:color="auto"/>
                <w:left w:val="none" w:sz="0" w:space="0" w:color="auto"/>
                <w:bottom w:val="none" w:sz="0" w:space="0" w:color="auto"/>
                <w:right w:val="none" w:sz="0" w:space="0" w:color="auto"/>
              </w:divBdr>
            </w:div>
          </w:divsChild>
        </w:div>
        <w:div w:id="873351679">
          <w:marLeft w:val="0"/>
          <w:marRight w:val="0"/>
          <w:marTop w:val="300"/>
          <w:marBottom w:val="0"/>
          <w:divBdr>
            <w:top w:val="none" w:sz="0" w:space="0" w:color="auto"/>
            <w:left w:val="none" w:sz="0" w:space="0" w:color="auto"/>
            <w:bottom w:val="none" w:sz="0" w:space="0" w:color="auto"/>
            <w:right w:val="none" w:sz="0" w:space="0" w:color="auto"/>
          </w:divBdr>
          <w:divsChild>
            <w:div w:id="504132494">
              <w:marLeft w:val="0"/>
              <w:marRight w:val="0"/>
              <w:marTop w:val="0"/>
              <w:marBottom w:val="0"/>
              <w:divBdr>
                <w:top w:val="none" w:sz="0" w:space="0" w:color="auto"/>
                <w:left w:val="none" w:sz="0" w:space="0" w:color="auto"/>
                <w:bottom w:val="none" w:sz="0" w:space="0" w:color="auto"/>
                <w:right w:val="none" w:sz="0" w:space="0" w:color="auto"/>
              </w:divBdr>
              <w:divsChild>
                <w:div w:id="765885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176998">
          <w:marLeft w:val="0"/>
          <w:marRight w:val="0"/>
          <w:marTop w:val="300"/>
          <w:marBottom w:val="0"/>
          <w:divBdr>
            <w:top w:val="none" w:sz="0" w:space="0" w:color="auto"/>
            <w:left w:val="none" w:sz="0" w:space="0" w:color="auto"/>
            <w:bottom w:val="none" w:sz="0" w:space="0" w:color="auto"/>
            <w:right w:val="none" w:sz="0" w:space="0" w:color="auto"/>
          </w:divBdr>
          <w:divsChild>
            <w:div w:id="390495491">
              <w:marLeft w:val="0"/>
              <w:marRight w:val="0"/>
              <w:marTop w:val="0"/>
              <w:marBottom w:val="0"/>
              <w:divBdr>
                <w:top w:val="none" w:sz="0" w:space="0" w:color="auto"/>
                <w:left w:val="none" w:sz="0" w:space="0" w:color="auto"/>
                <w:bottom w:val="none" w:sz="0" w:space="0" w:color="auto"/>
                <w:right w:val="none" w:sz="0" w:space="0" w:color="auto"/>
              </w:divBdr>
              <w:divsChild>
                <w:div w:id="1625311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953394">
          <w:marLeft w:val="0"/>
          <w:marRight w:val="0"/>
          <w:marTop w:val="300"/>
          <w:marBottom w:val="0"/>
          <w:divBdr>
            <w:top w:val="none" w:sz="0" w:space="0" w:color="auto"/>
            <w:left w:val="none" w:sz="0" w:space="0" w:color="auto"/>
            <w:bottom w:val="none" w:sz="0" w:space="0" w:color="auto"/>
            <w:right w:val="none" w:sz="0" w:space="0" w:color="auto"/>
          </w:divBdr>
          <w:divsChild>
            <w:div w:id="2071028685">
              <w:marLeft w:val="0"/>
              <w:marRight w:val="0"/>
              <w:marTop w:val="0"/>
              <w:marBottom w:val="0"/>
              <w:divBdr>
                <w:top w:val="none" w:sz="0" w:space="0" w:color="auto"/>
                <w:left w:val="none" w:sz="0" w:space="0" w:color="auto"/>
                <w:bottom w:val="none" w:sz="0" w:space="0" w:color="auto"/>
                <w:right w:val="none" w:sz="0" w:space="0" w:color="auto"/>
              </w:divBdr>
              <w:divsChild>
                <w:div w:id="91528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418078">
      <w:bodyDiv w:val="1"/>
      <w:marLeft w:val="0"/>
      <w:marRight w:val="0"/>
      <w:marTop w:val="0"/>
      <w:marBottom w:val="0"/>
      <w:divBdr>
        <w:top w:val="none" w:sz="0" w:space="0" w:color="auto"/>
        <w:left w:val="none" w:sz="0" w:space="0" w:color="auto"/>
        <w:bottom w:val="none" w:sz="0" w:space="0" w:color="auto"/>
        <w:right w:val="none" w:sz="0" w:space="0" w:color="auto"/>
      </w:divBdr>
      <w:divsChild>
        <w:div w:id="148135621">
          <w:marLeft w:val="0"/>
          <w:marRight w:val="0"/>
          <w:marTop w:val="0"/>
          <w:marBottom w:val="0"/>
          <w:divBdr>
            <w:top w:val="none" w:sz="0" w:space="0" w:color="auto"/>
            <w:left w:val="none" w:sz="0" w:space="0" w:color="auto"/>
            <w:bottom w:val="none" w:sz="0" w:space="0" w:color="auto"/>
            <w:right w:val="none" w:sz="0" w:space="0" w:color="auto"/>
          </w:divBdr>
          <w:divsChild>
            <w:div w:id="231892869">
              <w:marLeft w:val="0"/>
              <w:marRight w:val="0"/>
              <w:marTop w:val="0"/>
              <w:marBottom w:val="0"/>
              <w:divBdr>
                <w:top w:val="none" w:sz="0" w:space="0" w:color="auto"/>
                <w:left w:val="none" w:sz="0" w:space="0" w:color="auto"/>
                <w:bottom w:val="none" w:sz="0" w:space="0" w:color="auto"/>
                <w:right w:val="none" w:sz="0" w:space="0" w:color="auto"/>
              </w:divBdr>
            </w:div>
          </w:divsChild>
        </w:div>
        <w:div w:id="711465187">
          <w:marLeft w:val="0"/>
          <w:marRight w:val="0"/>
          <w:marTop w:val="300"/>
          <w:marBottom w:val="0"/>
          <w:divBdr>
            <w:top w:val="none" w:sz="0" w:space="0" w:color="auto"/>
            <w:left w:val="none" w:sz="0" w:space="0" w:color="auto"/>
            <w:bottom w:val="none" w:sz="0" w:space="0" w:color="auto"/>
            <w:right w:val="none" w:sz="0" w:space="0" w:color="auto"/>
          </w:divBdr>
          <w:divsChild>
            <w:div w:id="301935079">
              <w:marLeft w:val="0"/>
              <w:marRight w:val="0"/>
              <w:marTop w:val="0"/>
              <w:marBottom w:val="0"/>
              <w:divBdr>
                <w:top w:val="none" w:sz="0" w:space="0" w:color="auto"/>
                <w:left w:val="none" w:sz="0" w:space="0" w:color="auto"/>
                <w:bottom w:val="none" w:sz="0" w:space="0" w:color="auto"/>
                <w:right w:val="none" w:sz="0" w:space="0" w:color="auto"/>
              </w:divBdr>
              <w:divsChild>
                <w:div w:id="123955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030930">
          <w:marLeft w:val="0"/>
          <w:marRight w:val="0"/>
          <w:marTop w:val="300"/>
          <w:marBottom w:val="0"/>
          <w:divBdr>
            <w:top w:val="none" w:sz="0" w:space="0" w:color="auto"/>
            <w:left w:val="none" w:sz="0" w:space="0" w:color="auto"/>
            <w:bottom w:val="none" w:sz="0" w:space="0" w:color="auto"/>
            <w:right w:val="none" w:sz="0" w:space="0" w:color="auto"/>
          </w:divBdr>
          <w:divsChild>
            <w:div w:id="1011646147">
              <w:marLeft w:val="0"/>
              <w:marRight w:val="0"/>
              <w:marTop w:val="0"/>
              <w:marBottom w:val="0"/>
              <w:divBdr>
                <w:top w:val="none" w:sz="0" w:space="0" w:color="auto"/>
                <w:left w:val="none" w:sz="0" w:space="0" w:color="auto"/>
                <w:bottom w:val="none" w:sz="0" w:space="0" w:color="auto"/>
                <w:right w:val="none" w:sz="0" w:space="0" w:color="auto"/>
              </w:divBdr>
              <w:divsChild>
                <w:div w:id="1520776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3071185">
          <w:marLeft w:val="0"/>
          <w:marRight w:val="0"/>
          <w:marTop w:val="0"/>
          <w:marBottom w:val="0"/>
          <w:divBdr>
            <w:top w:val="none" w:sz="0" w:space="0" w:color="auto"/>
            <w:left w:val="none" w:sz="0" w:space="0" w:color="auto"/>
            <w:bottom w:val="none" w:sz="0" w:space="0" w:color="auto"/>
            <w:right w:val="none" w:sz="0" w:space="0" w:color="auto"/>
          </w:divBdr>
        </w:div>
        <w:div w:id="767968087">
          <w:marLeft w:val="0"/>
          <w:marRight w:val="0"/>
          <w:marTop w:val="0"/>
          <w:marBottom w:val="0"/>
          <w:divBdr>
            <w:top w:val="none" w:sz="0" w:space="0" w:color="auto"/>
            <w:left w:val="none" w:sz="0" w:space="0" w:color="auto"/>
            <w:bottom w:val="none" w:sz="0" w:space="0" w:color="auto"/>
            <w:right w:val="none" w:sz="0" w:space="0" w:color="auto"/>
          </w:divBdr>
        </w:div>
        <w:div w:id="777257914">
          <w:marLeft w:val="0"/>
          <w:marRight w:val="0"/>
          <w:marTop w:val="0"/>
          <w:marBottom w:val="0"/>
          <w:divBdr>
            <w:top w:val="none" w:sz="0" w:space="0" w:color="auto"/>
            <w:left w:val="none" w:sz="0" w:space="0" w:color="auto"/>
            <w:bottom w:val="none" w:sz="0" w:space="0" w:color="auto"/>
            <w:right w:val="none" w:sz="0" w:space="0" w:color="auto"/>
          </w:divBdr>
        </w:div>
        <w:div w:id="831214580">
          <w:marLeft w:val="0"/>
          <w:marRight w:val="0"/>
          <w:marTop w:val="300"/>
          <w:marBottom w:val="0"/>
          <w:divBdr>
            <w:top w:val="none" w:sz="0" w:space="0" w:color="auto"/>
            <w:left w:val="none" w:sz="0" w:space="0" w:color="auto"/>
            <w:bottom w:val="none" w:sz="0" w:space="0" w:color="auto"/>
            <w:right w:val="none" w:sz="0" w:space="0" w:color="auto"/>
          </w:divBdr>
          <w:divsChild>
            <w:div w:id="1905721932">
              <w:marLeft w:val="0"/>
              <w:marRight w:val="0"/>
              <w:marTop w:val="0"/>
              <w:marBottom w:val="0"/>
              <w:divBdr>
                <w:top w:val="none" w:sz="0" w:space="0" w:color="auto"/>
                <w:left w:val="none" w:sz="0" w:space="0" w:color="auto"/>
                <w:bottom w:val="none" w:sz="0" w:space="0" w:color="auto"/>
                <w:right w:val="none" w:sz="0" w:space="0" w:color="auto"/>
              </w:divBdr>
              <w:divsChild>
                <w:div w:id="666518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87365">
          <w:marLeft w:val="0"/>
          <w:marRight w:val="0"/>
          <w:marTop w:val="0"/>
          <w:marBottom w:val="0"/>
          <w:divBdr>
            <w:top w:val="none" w:sz="0" w:space="0" w:color="auto"/>
            <w:left w:val="none" w:sz="0" w:space="0" w:color="auto"/>
            <w:bottom w:val="none" w:sz="0" w:space="0" w:color="auto"/>
            <w:right w:val="none" w:sz="0" w:space="0" w:color="auto"/>
          </w:divBdr>
        </w:div>
        <w:div w:id="1014726603">
          <w:marLeft w:val="0"/>
          <w:marRight w:val="0"/>
          <w:marTop w:val="0"/>
          <w:marBottom w:val="0"/>
          <w:divBdr>
            <w:top w:val="none" w:sz="0" w:space="0" w:color="auto"/>
            <w:left w:val="none" w:sz="0" w:space="0" w:color="auto"/>
            <w:bottom w:val="none" w:sz="0" w:space="0" w:color="auto"/>
            <w:right w:val="none" w:sz="0" w:space="0" w:color="auto"/>
          </w:divBdr>
        </w:div>
        <w:div w:id="1395808915">
          <w:marLeft w:val="0"/>
          <w:marRight w:val="0"/>
          <w:marTop w:val="0"/>
          <w:marBottom w:val="0"/>
          <w:divBdr>
            <w:top w:val="none" w:sz="0" w:space="0" w:color="auto"/>
            <w:left w:val="none" w:sz="0" w:space="0" w:color="auto"/>
            <w:bottom w:val="none" w:sz="0" w:space="0" w:color="auto"/>
            <w:right w:val="none" w:sz="0" w:space="0" w:color="auto"/>
          </w:divBdr>
        </w:div>
        <w:div w:id="1562014923">
          <w:marLeft w:val="0"/>
          <w:marRight w:val="0"/>
          <w:marTop w:val="0"/>
          <w:marBottom w:val="0"/>
          <w:divBdr>
            <w:top w:val="none" w:sz="0" w:space="0" w:color="auto"/>
            <w:left w:val="none" w:sz="0" w:space="0" w:color="auto"/>
            <w:bottom w:val="none" w:sz="0" w:space="0" w:color="auto"/>
            <w:right w:val="none" w:sz="0" w:space="0" w:color="auto"/>
          </w:divBdr>
          <w:divsChild>
            <w:div w:id="1398824762">
              <w:marLeft w:val="0"/>
              <w:marRight w:val="0"/>
              <w:marTop w:val="0"/>
              <w:marBottom w:val="0"/>
              <w:divBdr>
                <w:top w:val="none" w:sz="0" w:space="0" w:color="auto"/>
                <w:left w:val="none" w:sz="0" w:space="0" w:color="auto"/>
                <w:bottom w:val="none" w:sz="0" w:space="0" w:color="auto"/>
                <w:right w:val="none" w:sz="0" w:space="0" w:color="auto"/>
              </w:divBdr>
            </w:div>
          </w:divsChild>
        </w:div>
        <w:div w:id="1723749364">
          <w:marLeft w:val="0"/>
          <w:marRight w:val="0"/>
          <w:marTop w:val="0"/>
          <w:marBottom w:val="0"/>
          <w:divBdr>
            <w:top w:val="none" w:sz="0" w:space="0" w:color="auto"/>
            <w:left w:val="none" w:sz="0" w:space="0" w:color="auto"/>
            <w:bottom w:val="none" w:sz="0" w:space="0" w:color="auto"/>
            <w:right w:val="none" w:sz="0" w:space="0" w:color="auto"/>
          </w:divBdr>
          <w:divsChild>
            <w:div w:id="1295598302">
              <w:marLeft w:val="0"/>
              <w:marRight w:val="0"/>
              <w:marTop w:val="0"/>
              <w:marBottom w:val="0"/>
              <w:divBdr>
                <w:top w:val="none" w:sz="0" w:space="0" w:color="auto"/>
                <w:left w:val="none" w:sz="0" w:space="0" w:color="auto"/>
                <w:bottom w:val="none" w:sz="0" w:space="0" w:color="auto"/>
                <w:right w:val="none" w:sz="0" w:space="0" w:color="auto"/>
              </w:divBdr>
            </w:div>
          </w:divsChild>
        </w:div>
        <w:div w:id="1733457102">
          <w:marLeft w:val="0"/>
          <w:marRight w:val="0"/>
          <w:marTop w:val="300"/>
          <w:marBottom w:val="0"/>
          <w:divBdr>
            <w:top w:val="none" w:sz="0" w:space="0" w:color="auto"/>
            <w:left w:val="none" w:sz="0" w:space="0" w:color="auto"/>
            <w:bottom w:val="none" w:sz="0" w:space="0" w:color="auto"/>
            <w:right w:val="none" w:sz="0" w:space="0" w:color="auto"/>
          </w:divBdr>
          <w:divsChild>
            <w:div w:id="1031496323">
              <w:marLeft w:val="0"/>
              <w:marRight w:val="0"/>
              <w:marTop w:val="0"/>
              <w:marBottom w:val="0"/>
              <w:divBdr>
                <w:top w:val="none" w:sz="0" w:space="0" w:color="auto"/>
                <w:left w:val="none" w:sz="0" w:space="0" w:color="auto"/>
                <w:bottom w:val="none" w:sz="0" w:space="0" w:color="auto"/>
                <w:right w:val="none" w:sz="0" w:space="0" w:color="auto"/>
              </w:divBdr>
              <w:divsChild>
                <w:div w:id="1273588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3350479">
          <w:marLeft w:val="0"/>
          <w:marRight w:val="0"/>
          <w:marTop w:val="0"/>
          <w:marBottom w:val="0"/>
          <w:divBdr>
            <w:top w:val="none" w:sz="0" w:space="0" w:color="auto"/>
            <w:left w:val="none" w:sz="0" w:space="0" w:color="auto"/>
            <w:bottom w:val="none" w:sz="0" w:space="0" w:color="auto"/>
            <w:right w:val="none" w:sz="0" w:space="0" w:color="auto"/>
          </w:divBdr>
        </w:div>
        <w:div w:id="2022855560">
          <w:marLeft w:val="0"/>
          <w:marRight w:val="0"/>
          <w:marTop w:val="0"/>
          <w:marBottom w:val="0"/>
          <w:divBdr>
            <w:top w:val="none" w:sz="0" w:space="0" w:color="auto"/>
            <w:left w:val="none" w:sz="0" w:space="0" w:color="auto"/>
            <w:bottom w:val="none" w:sz="0" w:space="0" w:color="auto"/>
            <w:right w:val="none" w:sz="0" w:space="0" w:color="auto"/>
          </w:divBdr>
          <w:divsChild>
            <w:div w:id="873343676">
              <w:marLeft w:val="0"/>
              <w:marRight w:val="0"/>
              <w:marTop w:val="0"/>
              <w:marBottom w:val="0"/>
              <w:divBdr>
                <w:top w:val="none" w:sz="0" w:space="0" w:color="auto"/>
                <w:left w:val="none" w:sz="0" w:space="0" w:color="auto"/>
                <w:bottom w:val="none" w:sz="0" w:space="0" w:color="auto"/>
                <w:right w:val="none" w:sz="0" w:space="0" w:color="auto"/>
              </w:divBdr>
            </w:div>
          </w:divsChild>
        </w:div>
        <w:div w:id="2033915146">
          <w:marLeft w:val="0"/>
          <w:marRight w:val="0"/>
          <w:marTop w:val="0"/>
          <w:marBottom w:val="0"/>
          <w:divBdr>
            <w:top w:val="none" w:sz="0" w:space="0" w:color="auto"/>
            <w:left w:val="none" w:sz="0" w:space="0" w:color="auto"/>
            <w:bottom w:val="none" w:sz="0" w:space="0" w:color="auto"/>
            <w:right w:val="none" w:sz="0" w:space="0" w:color="auto"/>
          </w:divBdr>
          <w:divsChild>
            <w:div w:id="129130646">
              <w:marLeft w:val="0"/>
              <w:marRight w:val="0"/>
              <w:marTop w:val="0"/>
              <w:marBottom w:val="0"/>
              <w:divBdr>
                <w:top w:val="none" w:sz="0" w:space="0" w:color="auto"/>
                <w:left w:val="none" w:sz="0" w:space="0" w:color="auto"/>
                <w:bottom w:val="none" w:sz="0" w:space="0" w:color="auto"/>
                <w:right w:val="none" w:sz="0" w:space="0" w:color="auto"/>
              </w:divBdr>
            </w:div>
          </w:divsChild>
        </w:div>
        <w:div w:id="2141074847">
          <w:marLeft w:val="0"/>
          <w:marRight w:val="0"/>
          <w:marTop w:val="0"/>
          <w:marBottom w:val="0"/>
          <w:divBdr>
            <w:top w:val="none" w:sz="0" w:space="0" w:color="auto"/>
            <w:left w:val="none" w:sz="0" w:space="0" w:color="auto"/>
            <w:bottom w:val="none" w:sz="0" w:space="0" w:color="auto"/>
            <w:right w:val="none" w:sz="0" w:space="0" w:color="auto"/>
          </w:divBdr>
          <w:divsChild>
            <w:div w:id="1646155952">
              <w:marLeft w:val="0"/>
              <w:marRight w:val="0"/>
              <w:marTop w:val="0"/>
              <w:marBottom w:val="0"/>
              <w:divBdr>
                <w:top w:val="none" w:sz="0" w:space="0" w:color="auto"/>
                <w:left w:val="none" w:sz="0" w:space="0" w:color="auto"/>
                <w:bottom w:val="none" w:sz="0" w:space="0" w:color="auto"/>
                <w:right w:val="none" w:sz="0" w:space="0" w:color="auto"/>
              </w:divBdr>
            </w:div>
          </w:divsChild>
        </w:div>
        <w:div w:id="2142069595">
          <w:marLeft w:val="0"/>
          <w:marRight w:val="0"/>
          <w:marTop w:val="0"/>
          <w:marBottom w:val="0"/>
          <w:divBdr>
            <w:top w:val="none" w:sz="0" w:space="0" w:color="auto"/>
            <w:left w:val="none" w:sz="0" w:space="0" w:color="auto"/>
            <w:bottom w:val="none" w:sz="0" w:space="0" w:color="auto"/>
            <w:right w:val="none" w:sz="0" w:space="0" w:color="auto"/>
          </w:divBdr>
          <w:divsChild>
            <w:div w:id="1835685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425641">
      <w:bodyDiv w:val="1"/>
      <w:marLeft w:val="0"/>
      <w:marRight w:val="0"/>
      <w:marTop w:val="0"/>
      <w:marBottom w:val="0"/>
      <w:divBdr>
        <w:top w:val="none" w:sz="0" w:space="0" w:color="auto"/>
        <w:left w:val="none" w:sz="0" w:space="0" w:color="auto"/>
        <w:bottom w:val="none" w:sz="0" w:space="0" w:color="auto"/>
        <w:right w:val="none" w:sz="0" w:space="0" w:color="auto"/>
      </w:divBdr>
      <w:divsChild>
        <w:div w:id="370156631">
          <w:marLeft w:val="0"/>
          <w:marRight w:val="0"/>
          <w:marTop w:val="0"/>
          <w:marBottom w:val="0"/>
          <w:divBdr>
            <w:top w:val="none" w:sz="0" w:space="0" w:color="auto"/>
            <w:left w:val="none" w:sz="0" w:space="0" w:color="auto"/>
            <w:bottom w:val="none" w:sz="0" w:space="0" w:color="auto"/>
            <w:right w:val="none" w:sz="0" w:space="0" w:color="auto"/>
          </w:divBdr>
        </w:div>
        <w:div w:id="681203443">
          <w:marLeft w:val="0"/>
          <w:marRight w:val="0"/>
          <w:marTop w:val="0"/>
          <w:marBottom w:val="0"/>
          <w:divBdr>
            <w:top w:val="none" w:sz="0" w:space="0" w:color="auto"/>
            <w:left w:val="none" w:sz="0" w:space="0" w:color="auto"/>
            <w:bottom w:val="none" w:sz="0" w:space="0" w:color="auto"/>
            <w:right w:val="none" w:sz="0" w:space="0" w:color="auto"/>
          </w:divBdr>
          <w:divsChild>
            <w:div w:id="716702885">
              <w:marLeft w:val="0"/>
              <w:marRight w:val="0"/>
              <w:marTop w:val="0"/>
              <w:marBottom w:val="0"/>
              <w:divBdr>
                <w:top w:val="none" w:sz="0" w:space="0" w:color="auto"/>
                <w:left w:val="none" w:sz="0" w:space="0" w:color="auto"/>
                <w:bottom w:val="none" w:sz="0" w:space="0" w:color="auto"/>
                <w:right w:val="none" w:sz="0" w:space="0" w:color="auto"/>
              </w:divBdr>
            </w:div>
          </w:divsChild>
        </w:div>
        <w:div w:id="1131749270">
          <w:marLeft w:val="0"/>
          <w:marRight w:val="0"/>
          <w:marTop w:val="0"/>
          <w:marBottom w:val="0"/>
          <w:divBdr>
            <w:top w:val="none" w:sz="0" w:space="0" w:color="auto"/>
            <w:left w:val="none" w:sz="0" w:space="0" w:color="auto"/>
            <w:bottom w:val="none" w:sz="0" w:space="0" w:color="auto"/>
            <w:right w:val="none" w:sz="0" w:space="0" w:color="auto"/>
          </w:divBdr>
        </w:div>
        <w:div w:id="1924490232">
          <w:marLeft w:val="0"/>
          <w:marRight w:val="0"/>
          <w:marTop w:val="0"/>
          <w:marBottom w:val="0"/>
          <w:divBdr>
            <w:top w:val="none" w:sz="0" w:space="0" w:color="auto"/>
            <w:left w:val="none" w:sz="0" w:space="0" w:color="auto"/>
            <w:bottom w:val="none" w:sz="0" w:space="0" w:color="auto"/>
            <w:right w:val="none" w:sz="0" w:space="0" w:color="auto"/>
          </w:divBdr>
          <w:divsChild>
            <w:div w:id="1237082909">
              <w:marLeft w:val="0"/>
              <w:marRight w:val="0"/>
              <w:marTop w:val="0"/>
              <w:marBottom w:val="0"/>
              <w:divBdr>
                <w:top w:val="none" w:sz="0" w:space="0" w:color="auto"/>
                <w:left w:val="none" w:sz="0" w:space="0" w:color="auto"/>
                <w:bottom w:val="none" w:sz="0" w:space="0" w:color="auto"/>
                <w:right w:val="none" w:sz="0" w:space="0" w:color="auto"/>
              </w:divBdr>
            </w:div>
          </w:divsChild>
        </w:div>
        <w:div w:id="1364096125">
          <w:marLeft w:val="0"/>
          <w:marRight w:val="0"/>
          <w:marTop w:val="0"/>
          <w:marBottom w:val="0"/>
          <w:divBdr>
            <w:top w:val="none" w:sz="0" w:space="0" w:color="auto"/>
            <w:left w:val="none" w:sz="0" w:space="0" w:color="auto"/>
            <w:bottom w:val="none" w:sz="0" w:space="0" w:color="auto"/>
            <w:right w:val="none" w:sz="0" w:space="0" w:color="auto"/>
          </w:divBdr>
        </w:div>
        <w:div w:id="1616253062">
          <w:marLeft w:val="0"/>
          <w:marRight w:val="0"/>
          <w:marTop w:val="0"/>
          <w:marBottom w:val="0"/>
          <w:divBdr>
            <w:top w:val="none" w:sz="0" w:space="0" w:color="auto"/>
            <w:left w:val="none" w:sz="0" w:space="0" w:color="auto"/>
            <w:bottom w:val="none" w:sz="0" w:space="0" w:color="auto"/>
            <w:right w:val="none" w:sz="0" w:space="0" w:color="auto"/>
          </w:divBdr>
          <w:divsChild>
            <w:div w:id="2017272066">
              <w:marLeft w:val="0"/>
              <w:marRight w:val="0"/>
              <w:marTop w:val="0"/>
              <w:marBottom w:val="0"/>
              <w:divBdr>
                <w:top w:val="none" w:sz="0" w:space="0" w:color="auto"/>
                <w:left w:val="none" w:sz="0" w:space="0" w:color="auto"/>
                <w:bottom w:val="none" w:sz="0" w:space="0" w:color="auto"/>
                <w:right w:val="none" w:sz="0" w:space="0" w:color="auto"/>
              </w:divBdr>
            </w:div>
          </w:divsChild>
        </w:div>
        <w:div w:id="1698656495">
          <w:marLeft w:val="0"/>
          <w:marRight w:val="0"/>
          <w:marTop w:val="0"/>
          <w:marBottom w:val="0"/>
          <w:divBdr>
            <w:top w:val="none" w:sz="0" w:space="0" w:color="auto"/>
            <w:left w:val="none" w:sz="0" w:space="0" w:color="auto"/>
            <w:bottom w:val="none" w:sz="0" w:space="0" w:color="auto"/>
            <w:right w:val="none" w:sz="0" w:space="0" w:color="auto"/>
          </w:divBdr>
        </w:div>
        <w:div w:id="1687438746">
          <w:marLeft w:val="0"/>
          <w:marRight w:val="0"/>
          <w:marTop w:val="0"/>
          <w:marBottom w:val="0"/>
          <w:divBdr>
            <w:top w:val="none" w:sz="0" w:space="0" w:color="auto"/>
            <w:left w:val="none" w:sz="0" w:space="0" w:color="auto"/>
            <w:bottom w:val="none" w:sz="0" w:space="0" w:color="auto"/>
            <w:right w:val="none" w:sz="0" w:space="0" w:color="auto"/>
          </w:divBdr>
          <w:divsChild>
            <w:div w:id="964241653">
              <w:marLeft w:val="0"/>
              <w:marRight w:val="0"/>
              <w:marTop w:val="0"/>
              <w:marBottom w:val="0"/>
              <w:divBdr>
                <w:top w:val="none" w:sz="0" w:space="0" w:color="auto"/>
                <w:left w:val="none" w:sz="0" w:space="0" w:color="auto"/>
                <w:bottom w:val="none" w:sz="0" w:space="0" w:color="auto"/>
                <w:right w:val="none" w:sz="0" w:space="0" w:color="auto"/>
              </w:divBdr>
            </w:div>
          </w:divsChild>
        </w:div>
        <w:div w:id="1119715221">
          <w:marLeft w:val="0"/>
          <w:marRight w:val="0"/>
          <w:marTop w:val="0"/>
          <w:marBottom w:val="0"/>
          <w:divBdr>
            <w:top w:val="none" w:sz="0" w:space="0" w:color="auto"/>
            <w:left w:val="none" w:sz="0" w:space="0" w:color="auto"/>
            <w:bottom w:val="none" w:sz="0" w:space="0" w:color="auto"/>
            <w:right w:val="none" w:sz="0" w:space="0" w:color="auto"/>
          </w:divBdr>
        </w:div>
        <w:div w:id="414134055">
          <w:marLeft w:val="0"/>
          <w:marRight w:val="0"/>
          <w:marTop w:val="0"/>
          <w:marBottom w:val="0"/>
          <w:divBdr>
            <w:top w:val="none" w:sz="0" w:space="0" w:color="auto"/>
            <w:left w:val="none" w:sz="0" w:space="0" w:color="auto"/>
            <w:bottom w:val="none" w:sz="0" w:space="0" w:color="auto"/>
            <w:right w:val="none" w:sz="0" w:space="0" w:color="auto"/>
          </w:divBdr>
          <w:divsChild>
            <w:div w:id="797377867">
              <w:marLeft w:val="0"/>
              <w:marRight w:val="0"/>
              <w:marTop w:val="0"/>
              <w:marBottom w:val="0"/>
              <w:divBdr>
                <w:top w:val="none" w:sz="0" w:space="0" w:color="auto"/>
                <w:left w:val="none" w:sz="0" w:space="0" w:color="auto"/>
                <w:bottom w:val="none" w:sz="0" w:space="0" w:color="auto"/>
                <w:right w:val="none" w:sz="0" w:space="0" w:color="auto"/>
              </w:divBdr>
            </w:div>
          </w:divsChild>
        </w:div>
        <w:div w:id="3015204">
          <w:marLeft w:val="0"/>
          <w:marRight w:val="0"/>
          <w:marTop w:val="0"/>
          <w:marBottom w:val="0"/>
          <w:divBdr>
            <w:top w:val="none" w:sz="0" w:space="0" w:color="auto"/>
            <w:left w:val="none" w:sz="0" w:space="0" w:color="auto"/>
            <w:bottom w:val="none" w:sz="0" w:space="0" w:color="auto"/>
            <w:right w:val="none" w:sz="0" w:space="0" w:color="auto"/>
          </w:divBdr>
        </w:div>
        <w:div w:id="1338919135">
          <w:marLeft w:val="0"/>
          <w:marRight w:val="0"/>
          <w:marTop w:val="0"/>
          <w:marBottom w:val="0"/>
          <w:divBdr>
            <w:top w:val="none" w:sz="0" w:space="0" w:color="auto"/>
            <w:left w:val="none" w:sz="0" w:space="0" w:color="auto"/>
            <w:bottom w:val="none" w:sz="0" w:space="0" w:color="auto"/>
            <w:right w:val="none" w:sz="0" w:space="0" w:color="auto"/>
          </w:divBdr>
          <w:divsChild>
            <w:div w:id="826941611">
              <w:marLeft w:val="0"/>
              <w:marRight w:val="0"/>
              <w:marTop w:val="0"/>
              <w:marBottom w:val="0"/>
              <w:divBdr>
                <w:top w:val="none" w:sz="0" w:space="0" w:color="auto"/>
                <w:left w:val="none" w:sz="0" w:space="0" w:color="auto"/>
                <w:bottom w:val="none" w:sz="0" w:space="0" w:color="auto"/>
                <w:right w:val="none" w:sz="0" w:space="0" w:color="auto"/>
              </w:divBdr>
            </w:div>
          </w:divsChild>
        </w:div>
        <w:div w:id="571815148">
          <w:marLeft w:val="0"/>
          <w:marRight w:val="0"/>
          <w:marTop w:val="0"/>
          <w:marBottom w:val="0"/>
          <w:divBdr>
            <w:top w:val="none" w:sz="0" w:space="0" w:color="auto"/>
            <w:left w:val="none" w:sz="0" w:space="0" w:color="auto"/>
            <w:bottom w:val="none" w:sz="0" w:space="0" w:color="auto"/>
            <w:right w:val="none" w:sz="0" w:space="0" w:color="auto"/>
          </w:divBdr>
        </w:div>
        <w:div w:id="1960989684">
          <w:marLeft w:val="0"/>
          <w:marRight w:val="0"/>
          <w:marTop w:val="0"/>
          <w:marBottom w:val="0"/>
          <w:divBdr>
            <w:top w:val="none" w:sz="0" w:space="0" w:color="auto"/>
            <w:left w:val="none" w:sz="0" w:space="0" w:color="auto"/>
            <w:bottom w:val="none" w:sz="0" w:space="0" w:color="auto"/>
            <w:right w:val="none" w:sz="0" w:space="0" w:color="auto"/>
          </w:divBdr>
          <w:divsChild>
            <w:div w:id="1192956552">
              <w:marLeft w:val="0"/>
              <w:marRight w:val="0"/>
              <w:marTop w:val="0"/>
              <w:marBottom w:val="0"/>
              <w:divBdr>
                <w:top w:val="none" w:sz="0" w:space="0" w:color="auto"/>
                <w:left w:val="none" w:sz="0" w:space="0" w:color="auto"/>
                <w:bottom w:val="none" w:sz="0" w:space="0" w:color="auto"/>
                <w:right w:val="none" w:sz="0" w:space="0" w:color="auto"/>
              </w:divBdr>
            </w:div>
          </w:divsChild>
        </w:div>
        <w:div w:id="512110220">
          <w:marLeft w:val="0"/>
          <w:marRight w:val="0"/>
          <w:marTop w:val="300"/>
          <w:marBottom w:val="0"/>
          <w:divBdr>
            <w:top w:val="none" w:sz="0" w:space="0" w:color="auto"/>
            <w:left w:val="none" w:sz="0" w:space="0" w:color="auto"/>
            <w:bottom w:val="none" w:sz="0" w:space="0" w:color="auto"/>
            <w:right w:val="none" w:sz="0" w:space="0" w:color="auto"/>
          </w:divBdr>
          <w:divsChild>
            <w:div w:id="1462380017">
              <w:marLeft w:val="0"/>
              <w:marRight w:val="0"/>
              <w:marTop w:val="0"/>
              <w:marBottom w:val="0"/>
              <w:divBdr>
                <w:top w:val="none" w:sz="0" w:space="0" w:color="auto"/>
                <w:left w:val="none" w:sz="0" w:space="0" w:color="auto"/>
                <w:bottom w:val="none" w:sz="0" w:space="0" w:color="auto"/>
                <w:right w:val="none" w:sz="0" w:space="0" w:color="auto"/>
              </w:divBdr>
              <w:divsChild>
                <w:div w:id="1564410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6011">
          <w:marLeft w:val="0"/>
          <w:marRight w:val="0"/>
          <w:marTop w:val="300"/>
          <w:marBottom w:val="0"/>
          <w:divBdr>
            <w:top w:val="none" w:sz="0" w:space="0" w:color="auto"/>
            <w:left w:val="none" w:sz="0" w:space="0" w:color="auto"/>
            <w:bottom w:val="none" w:sz="0" w:space="0" w:color="auto"/>
            <w:right w:val="none" w:sz="0" w:space="0" w:color="auto"/>
          </w:divBdr>
          <w:divsChild>
            <w:div w:id="944077450">
              <w:marLeft w:val="0"/>
              <w:marRight w:val="0"/>
              <w:marTop w:val="0"/>
              <w:marBottom w:val="0"/>
              <w:divBdr>
                <w:top w:val="none" w:sz="0" w:space="0" w:color="auto"/>
                <w:left w:val="none" w:sz="0" w:space="0" w:color="auto"/>
                <w:bottom w:val="none" w:sz="0" w:space="0" w:color="auto"/>
                <w:right w:val="none" w:sz="0" w:space="0" w:color="auto"/>
              </w:divBdr>
              <w:divsChild>
                <w:div w:id="14627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107919">
          <w:marLeft w:val="0"/>
          <w:marRight w:val="0"/>
          <w:marTop w:val="300"/>
          <w:marBottom w:val="0"/>
          <w:divBdr>
            <w:top w:val="none" w:sz="0" w:space="0" w:color="auto"/>
            <w:left w:val="none" w:sz="0" w:space="0" w:color="auto"/>
            <w:bottom w:val="none" w:sz="0" w:space="0" w:color="auto"/>
            <w:right w:val="none" w:sz="0" w:space="0" w:color="auto"/>
          </w:divBdr>
          <w:divsChild>
            <w:div w:id="955142931">
              <w:marLeft w:val="0"/>
              <w:marRight w:val="0"/>
              <w:marTop w:val="0"/>
              <w:marBottom w:val="0"/>
              <w:divBdr>
                <w:top w:val="none" w:sz="0" w:space="0" w:color="auto"/>
                <w:left w:val="none" w:sz="0" w:space="0" w:color="auto"/>
                <w:bottom w:val="none" w:sz="0" w:space="0" w:color="auto"/>
                <w:right w:val="none" w:sz="0" w:space="0" w:color="auto"/>
              </w:divBdr>
              <w:divsChild>
                <w:div w:id="2069376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46905">
          <w:marLeft w:val="0"/>
          <w:marRight w:val="0"/>
          <w:marTop w:val="300"/>
          <w:marBottom w:val="0"/>
          <w:divBdr>
            <w:top w:val="none" w:sz="0" w:space="0" w:color="auto"/>
            <w:left w:val="none" w:sz="0" w:space="0" w:color="auto"/>
            <w:bottom w:val="none" w:sz="0" w:space="0" w:color="auto"/>
            <w:right w:val="none" w:sz="0" w:space="0" w:color="auto"/>
          </w:divBdr>
          <w:divsChild>
            <w:div w:id="1731883573">
              <w:marLeft w:val="0"/>
              <w:marRight w:val="0"/>
              <w:marTop w:val="0"/>
              <w:marBottom w:val="0"/>
              <w:divBdr>
                <w:top w:val="none" w:sz="0" w:space="0" w:color="auto"/>
                <w:left w:val="none" w:sz="0" w:space="0" w:color="auto"/>
                <w:bottom w:val="none" w:sz="0" w:space="0" w:color="auto"/>
                <w:right w:val="none" w:sz="0" w:space="0" w:color="auto"/>
              </w:divBdr>
              <w:divsChild>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1659792">
      <w:bodyDiv w:val="1"/>
      <w:marLeft w:val="0"/>
      <w:marRight w:val="0"/>
      <w:marTop w:val="0"/>
      <w:marBottom w:val="0"/>
      <w:divBdr>
        <w:top w:val="none" w:sz="0" w:space="0" w:color="auto"/>
        <w:left w:val="none" w:sz="0" w:space="0" w:color="auto"/>
        <w:bottom w:val="none" w:sz="0" w:space="0" w:color="auto"/>
        <w:right w:val="none" w:sz="0" w:space="0" w:color="auto"/>
      </w:divBdr>
      <w:divsChild>
        <w:div w:id="1284265343">
          <w:marLeft w:val="0"/>
          <w:marRight w:val="0"/>
          <w:marTop w:val="0"/>
          <w:marBottom w:val="0"/>
          <w:divBdr>
            <w:top w:val="none" w:sz="0" w:space="0" w:color="auto"/>
            <w:left w:val="none" w:sz="0" w:space="0" w:color="auto"/>
            <w:bottom w:val="none" w:sz="0" w:space="0" w:color="auto"/>
            <w:right w:val="none" w:sz="0" w:space="0" w:color="auto"/>
          </w:divBdr>
        </w:div>
        <w:div w:id="1019697690">
          <w:marLeft w:val="0"/>
          <w:marRight w:val="0"/>
          <w:marTop w:val="0"/>
          <w:marBottom w:val="0"/>
          <w:divBdr>
            <w:top w:val="none" w:sz="0" w:space="0" w:color="auto"/>
            <w:left w:val="none" w:sz="0" w:space="0" w:color="auto"/>
            <w:bottom w:val="none" w:sz="0" w:space="0" w:color="auto"/>
            <w:right w:val="none" w:sz="0" w:space="0" w:color="auto"/>
          </w:divBdr>
          <w:divsChild>
            <w:div w:id="396561247">
              <w:marLeft w:val="0"/>
              <w:marRight w:val="0"/>
              <w:marTop w:val="0"/>
              <w:marBottom w:val="0"/>
              <w:divBdr>
                <w:top w:val="none" w:sz="0" w:space="0" w:color="auto"/>
                <w:left w:val="none" w:sz="0" w:space="0" w:color="auto"/>
                <w:bottom w:val="none" w:sz="0" w:space="0" w:color="auto"/>
                <w:right w:val="none" w:sz="0" w:space="0" w:color="auto"/>
              </w:divBdr>
            </w:div>
          </w:divsChild>
        </w:div>
        <w:div w:id="1126510350">
          <w:marLeft w:val="0"/>
          <w:marRight w:val="0"/>
          <w:marTop w:val="0"/>
          <w:marBottom w:val="0"/>
          <w:divBdr>
            <w:top w:val="none" w:sz="0" w:space="0" w:color="auto"/>
            <w:left w:val="none" w:sz="0" w:space="0" w:color="auto"/>
            <w:bottom w:val="none" w:sz="0" w:space="0" w:color="auto"/>
            <w:right w:val="none" w:sz="0" w:space="0" w:color="auto"/>
          </w:divBdr>
        </w:div>
        <w:div w:id="428279928">
          <w:marLeft w:val="0"/>
          <w:marRight w:val="0"/>
          <w:marTop w:val="0"/>
          <w:marBottom w:val="0"/>
          <w:divBdr>
            <w:top w:val="none" w:sz="0" w:space="0" w:color="auto"/>
            <w:left w:val="none" w:sz="0" w:space="0" w:color="auto"/>
            <w:bottom w:val="none" w:sz="0" w:space="0" w:color="auto"/>
            <w:right w:val="none" w:sz="0" w:space="0" w:color="auto"/>
          </w:divBdr>
          <w:divsChild>
            <w:div w:id="1155486573">
              <w:marLeft w:val="0"/>
              <w:marRight w:val="0"/>
              <w:marTop w:val="0"/>
              <w:marBottom w:val="0"/>
              <w:divBdr>
                <w:top w:val="none" w:sz="0" w:space="0" w:color="auto"/>
                <w:left w:val="none" w:sz="0" w:space="0" w:color="auto"/>
                <w:bottom w:val="none" w:sz="0" w:space="0" w:color="auto"/>
                <w:right w:val="none" w:sz="0" w:space="0" w:color="auto"/>
              </w:divBdr>
            </w:div>
          </w:divsChild>
        </w:div>
        <w:div w:id="1698385782">
          <w:marLeft w:val="0"/>
          <w:marRight w:val="0"/>
          <w:marTop w:val="0"/>
          <w:marBottom w:val="0"/>
          <w:divBdr>
            <w:top w:val="none" w:sz="0" w:space="0" w:color="auto"/>
            <w:left w:val="none" w:sz="0" w:space="0" w:color="auto"/>
            <w:bottom w:val="none" w:sz="0" w:space="0" w:color="auto"/>
            <w:right w:val="none" w:sz="0" w:space="0" w:color="auto"/>
          </w:divBdr>
        </w:div>
        <w:div w:id="737288433">
          <w:marLeft w:val="0"/>
          <w:marRight w:val="0"/>
          <w:marTop w:val="0"/>
          <w:marBottom w:val="0"/>
          <w:divBdr>
            <w:top w:val="none" w:sz="0" w:space="0" w:color="auto"/>
            <w:left w:val="none" w:sz="0" w:space="0" w:color="auto"/>
            <w:bottom w:val="none" w:sz="0" w:space="0" w:color="auto"/>
            <w:right w:val="none" w:sz="0" w:space="0" w:color="auto"/>
          </w:divBdr>
          <w:divsChild>
            <w:div w:id="2069910855">
              <w:marLeft w:val="0"/>
              <w:marRight w:val="0"/>
              <w:marTop w:val="0"/>
              <w:marBottom w:val="0"/>
              <w:divBdr>
                <w:top w:val="none" w:sz="0" w:space="0" w:color="auto"/>
                <w:left w:val="none" w:sz="0" w:space="0" w:color="auto"/>
                <w:bottom w:val="none" w:sz="0" w:space="0" w:color="auto"/>
                <w:right w:val="none" w:sz="0" w:space="0" w:color="auto"/>
              </w:divBdr>
            </w:div>
          </w:divsChild>
        </w:div>
        <w:div w:id="1104037113">
          <w:marLeft w:val="0"/>
          <w:marRight w:val="0"/>
          <w:marTop w:val="0"/>
          <w:marBottom w:val="0"/>
          <w:divBdr>
            <w:top w:val="none" w:sz="0" w:space="0" w:color="auto"/>
            <w:left w:val="none" w:sz="0" w:space="0" w:color="auto"/>
            <w:bottom w:val="none" w:sz="0" w:space="0" w:color="auto"/>
            <w:right w:val="none" w:sz="0" w:space="0" w:color="auto"/>
          </w:divBdr>
        </w:div>
        <w:div w:id="1778481380">
          <w:marLeft w:val="0"/>
          <w:marRight w:val="0"/>
          <w:marTop w:val="0"/>
          <w:marBottom w:val="0"/>
          <w:divBdr>
            <w:top w:val="none" w:sz="0" w:space="0" w:color="auto"/>
            <w:left w:val="none" w:sz="0" w:space="0" w:color="auto"/>
            <w:bottom w:val="none" w:sz="0" w:space="0" w:color="auto"/>
            <w:right w:val="none" w:sz="0" w:space="0" w:color="auto"/>
          </w:divBdr>
          <w:divsChild>
            <w:div w:id="334307743">
              <w:marLeft w:val="0"/>
              <w:marRight w:val="0"/>
              <w:marTop w:val="0"/>
              <w:marBottom w:val="0"/>
              <w:divBdr>
                <w:top w:val="none" w:sz="0" w:space="0" w:color="auto"/>
                <w:left w:val="none" w:sz="0" w:space="0" w:color="auto"/>
                <w:bottom w:val="none" w:sz="0" w:space="0" w:color="auto"/>
                <w:right w:val="none" w:sz="0" w:space="0" w:color="auto"/>
              </w:divBdr>
            </w:div>
          </w:divsChild>
        </w:div>
        <w:div w:id="1634672357">
          <w:marLeft w:val="0"/>
          <w:marRight w:val="0"/>
          <w:marTop w:val="0"/>
          <w:marBottom w:val="0"/>
          <w:divBdr>
            <w:top w:val="none" w:sz="0" w:space="0" w:color="auto"/>
            <w:left w:val="none" w:sz="0" w:space="0" w:color="auto"/>
            <w:bottom w:val="none" w:sz="0" w:space="0" w:color="auto"/>
            <w:right w:val="none" w:sz="0" w:space="0" w:color="auto"/>
          </w:divBdr>
        </w:div>
        <w:div w:id="577862032">
          <w:marLeft w:val="0"/>
          <w:marRight w:val="0"/>
          <w:marTop w:val="0"/>
          <w:marBottom w:val="0"/>
          <w:divBdr>
            <w:top w:val="none" w:sz="0" w:space="0" w:color="auto"/>
            <w:left w:val="none" w:sz="0" w:space="0" w:color="auto"/>
            <w:bottom w:val="none" w:sz="0" w:space="0" w:color="auto"/>
            <w:right w:val="none" w:sz="0" w:space="0" w:color="auto"/>
          </w:divBdr>
          <w:divsChild>
            <w:div w:id="1260328562">
              <w:marLeft w:val="0"/>
              <w:marRight w:val="0"/>
              <w:marTop w:val="0"/>
              <w:marBottom w:val="0"/>
              <w:divBdr>
                <w:top w:val="none" w:sz="0" w:space="0" w:color="auto"/>
                <w:left w:val="none" w:sz="0" w:space="0" w:color="auto"/>
                <w:bottom w:val="none" w:sz="0" w:space="0" w:color="auto"/>
                <w:right w:val="none" w:sz="0" w:space="0" w:color="auto"/>
              </w:divBdr>
            </w:div>
          </w:divsChild>
        </w:div>
        <w:div w:id="1019241063">
          <w:marLeft w:val="0"/>
          <w:marRight w:val="0"/>
          <w:marTop w:val="0"/>
          <w:marBottom w:val="0"/>
          <w:divBdr>
            <w:top w:val="none" w:sz="0" w:space="0" w:color="auto"/>
            <w:left w:val="none" w:sz="0" w:space="0" w:color="auto"/>
            <w:bottom w:val="none" w:sz="0" w:space="0" w:color="auto"/>
            <w:right w:val="none" w:sz="0" w:space="0" w:color="auto"/>
          </w:divBdr>
        </w:div>
        <w:div w:id="1830101101">
          <w:marLeft w:val="0"/>
          <w:marRight w:val="0"/>
          <w:marTop w:val="0"/>
          <w:marBottom w:val="0"/>
          <w:divBdr>
            <w:top w:val="none" w:sz="0" w:space="0" w:color="auto"/>
            <w:left w:val="none" w:sz="0" w:space="0" w:color="auto"/>
            <w:bottom w:val="none" w:sz="0" w:space="0" w:color="auto"/>
            <w:right w:val="none" w:sz="0" w:space="0" w:color="auto"/>
          </w:divBdr>
          <w:divsChild>
            <w:div w:id="572007743">
              <w:marLeft w:val="0"/>
              <w:marRight w:val="0"/>
              <w:marTop w:val="0"/>
              <w:marBottom w:val="0"/>
              <w:divBdr>
                <w:top w:val="none" w:sz="0" w:space="0" w:color="auto"/>
                <w:left w:val="none" w:sz="0" w:space="0" w:color="auto"/>
                <w:bottom w:val="none" w:sz="0" w:space="0" w:color="auto"/>
                <w:right w:val="none" w:sz="0" w:space="0" w:color="auto"/>
              </w:divBdr>
            </w:div>
          </w:divsChild>
        </w:div>
        <w:div w:id="34738654">
          <w:marLeft w:val="0"/>
          <w:marRight w:val="0"/>
          <w:marTop w:val="0"/>
          <w:marBottom w:val="0"/>
          <w:divBdr>
            <w:top w:val="none" w:sz="0" w:space="0" w:color="auto"/>
            <w:left w:val="none" w:sz="0" w:space="0" w:color="auto"/>
            <w:bottom w:val="none" w:sz="0" w:space="0" w:color="auto"/>
            <w:right w:val="none" w:sz="0" w:space="0" w:color="auto"/>
          </w:divBdr>
        </w:div>
        <w:div w:id="1886789160">
          <w:marLeft w:val="0"/>
          <w:marRight w:val="0"/>
          <w:marTop w:val="0"/>
          <w:marBottom w:val="0"/>
          <w:divBdr>
            <w:top w:val="none" w:sz="0" w:space="0" w:color="auto"/>
            <w:left w:val="none" w:sz="0" w:space="0" w:color="auto"/>
            <w:bottom w:val="none" w:sz="0" w:space="0" w:color="auto"/>
            <w:right w:val="none" w:sz="0" w:space="0" w:color="auto"/>
          </w:divBdr>
          <w:divsChild>
            <w:div w:id="2080521336">
              <w:marLeft w:val="0"/>
              <w:marRight w:val="0"/>
              <w:marTop w:val="0"/>
              <w:marBottom w:val="0"/>
              <w:divBdr>
                <w:top w:val="none" w:sz="0" w:space="0" w:color="auto"/>
                <w:left w:val="none" w:sz="0" w:space="0" w:color="auto"/>
                <w:bottom w:val="none" w:sz="0" w:space="0" w:color="auto"/>
                <w:right w:val="none" w:sz="0" w:space="0" w:color="auto"/>
              </w:divBdr>
            </w:div>
          </w:divsChild>
        </w:div>
        <w:div w:id="2070230688">
          <w:marLeft w:val="0"/>
          <w:marRight w:val="0"/>
          <w:marTop w:val="300"/>
          <w:marBottom w:val="0"/>
          <w:divBdr>
            <w:top w:val="none" w:sz="0" w:space="0" w:color="auto"/>
            <w:left w:val="none" w:sz="0" w:space="0" w:color="auto"/>
            <w:bottom w:val="none" w:sz="0" w:space="0" w:color="auto"/>
            <w:right w:val="none" w:sz="0" w:space="0" w:color="auto"/>
          </w:divBdr>
          <w:divsChild>
            <w:div w:id="306126757">
              <w:marLeft w:val="0"/>
              <w:marRight w:val="0"/>
              <w:marTop w:val="0"/>
              <w:marBottom w:val="0"/>
              <w:divBdr>
                <w:top w:val="none" w:sz="0" w:space="0" w:color="auto"/>
                <w:left w:val="none" w:sz="0" w:space="0" w:color="auto"/>
                <w:bottom w:val="none" w:sz="0" w:space="0" w:color="auto"/>
                <w:right w:val="none" w:sz="0" w:space="0" w:color="auto"/>
              </w:divBdr>
              <w:divsChild>
                <w:div w:id="190683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98199">
          <w:marLeft w:val="0"/>
          <w:marRight w:val="0"/>
          <w:marTop w:val="300"/>
          <w:marBottom w:val="0"/>
          <w:divBdr>
            <w:top w:val="none" w:sz="0" w:space="0" w:color="auto"/>
            <w:left w:val="none" w:sz="0" w:space="0" w:color="auto"/>
            <w:bottom w:val="none" w:sz="0" w:space="0" w:color="auto"/>
            <w:right w:val="none" w:sz="0" w:space="0" w:color="auto"/>
          </w:divBdr>
          <w:divsChild>
            <w:div w:id="1348754575">
              <w:marLeft w:val="0"/>
              <w:marRight w:val="0"/>
              <w:marTop w:val="0"/>
              <w:marBottom w:val="0"/>
              <w:divBdr>
                <w:top w:val="none" w:sz="0" w:space="0" w:color="auto"/>
                <w:left w:val="none" w:sz="0" w:space="0" w:color="auto"/>
                <w:bottom w:val="none" w:sz="0" w:space="0" w:color="auto"/>
                <w:right w:val="none" w:sz="0" w:space="0" w:color="auto"/>
              </w:divBdr>
              <w:divsChild>
                <w:div w:id="5693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917956">
          <w:marLeft w:val="0"/>
          <w:marRight w:val="0"/>
          <w:marTop w:val="300"/>
          <w:marBottom w:val="0"/>
          <w:divBdr>
            <w:top w:val="none" w:sz="0" w:space="0" w:color="auto"/>
            <w:left w:val="none" w:sz="0" w:space="0" w:color="auto"/>
            <w:bottom w:val="none" w:sz="0" w:space="0" w:color="auto"/>
            <w:right w:val="none" w:sz="0" w:space="0" w:color="auto"/>
          </w:divBdr>
          <w:divsChild>
            <w:div w:id="1250164886">
              <w:marLeft w:val="0"/>
              <w:marRight w:val="0"/>
              <w:marTop w:val="0"/>
              <w:marBottom w:val="0"/>
              <w:divBdr>
                <w:top w:val="none" w:sz="0" w:space="0" w:color="auto"/>
                <w:left w:val="none" w:sz="0" w:space="0" w:color="auto"/>
                <w:bottom w:val="none" w:sz="0" w:space="0" w:color="auto"/>
                <w:right w:val="none" w:sz="0" w:space="0" w:color="auto"/>
              </w:divBdr>
              <w:divsChild>
                <w:div w:id="156644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090821">
          <w:marLeft w:val="0"/>
          <w:marRight w:val="0"/>
          <w:marTop w:val="300"/>
          <w:marBottom w:val="0"/>
          <w:divBdr>
            <w:top w:val="none" w:sz="0" w:space="0" w:color="auto"/>
            <w:left w:val="none" w:sz="0" w:space="0" w:color="auto"/>
            <w:bottom w:val="none" w:sz="0" w:space="0" w:color="auto"/>
            <w:right w:val="none" w:sz="0" w:space="0" w:color="auto"/>
          </w:divBdr>
          <w:divsChild>
            <w:div w:id="1890219349">
              <w:marLeft w:val="0"/>
              <w:marRight w:val="0"/>
              <w:marTop w:val="0"/>
              <w:marBottom w:val="0"/>
              <w:divBdr>
                <w:top w:val="none" w:sz="0" w:space="0" w:color="auto"/>
                <w:left w:val="none" w:sz="0" w:space="0" w:color="auto"/>
                <w:bottom w:val="none" w:sz="0" w:space="0" w:color="auto"/>
                <w:right w:val="none" w:sz="0" w:space="0" w:color="auto"/>
              </w:divBdr>
              <w:divsChild>
                <w:div w:id="75579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576555">
      <w:bodyDiv w:val="1"/>
      <w:marLeft w:val="0"/>
      <w:marRight w:val="0"/>
      <w:marTop w:val="0"/>
      <w:marBottom w:val="0"/>
      <w:divBdr>
        <w:top w:val="none" w:sz="0" w:space="0" w:color="auto"/>
        <w:left w:val="none" w:sz="0" w:space="0" w:color="auto"/>
        <w:bottom w:val="none" w:sz="0" w:space="0" w:color="auto"/>
        <w:right w:val="none" w:sz="0" w:space="0" w:color="auto"/>
      </w:divBdr>
      <w:divsChild>
        <w:div w:id="1045986681">
          <w:marLeft w:val="0"/>
          <w:marRight w:val="0"/>
          <w:marTop w:val="0"/>
          <w:marBottom w:val="0"/>
          <w:divBdr>
            <w:top w:val="none" w:sz="0" w:space="0" w:color="auto"/>
            <w:left w:val="none" w:sz="0" w:space="0" w:color="auto"/>
            <w:bottom w:val="none" w:sz="0" w:space="0" w:color="auto"/>
            <w:right w:val="none" w:sz="0" w:space="0" w:color="auto"/>
          </w:divBdr>
        </w:div>
        <w:div w:id="308704429">
          <w:marLeft w:val="0"/>
          <w:marRight w:val="0"/>
          <w:marTop w:val="0"/>
          <w:marBottom w:val="0"/>
          <w:divBdr>
            <w:top w:val="none" w:sz="0" w:space="0" w:color="auto"/>
            <w:left w:val="none" w:sz="0" w:space="0" w:color="auto"/>
            <w:bottom w:val="none" w:sz="0" w:space="0" w:color="auto"/>
            <w:right w:val="none" w:sz="0" w:space="0" w:color="auto"/>
          </w:divBdr>
          <w:divsChild>
            <w:div w:id="1203059536">
              <w:marLeft w:val="0"/>
              <w:marRight w:val="0"/>
              <w:marTop w:val="0"/>
              <w:marBottom w:val="0"/>
              <w:divBdr>
                <w:top w:val="none" w:sz="0" w:space="0" w:color="auto"/>
                <w:left w:val="none" w:sz="0" w:space="0" w:color="auto"/>
                <w:bottom w:val="none" w:sz="0" w:space="0" w:color="auto"/>
                <w:right w:val="none" w:sz="0" w:space="0" w:color="auto"/>
              </w:divBdr>
            </w:div>
          </w:divsChild>
        </w:div>
        <w:div w:id="924261125">
          <w:marLeft w:val="0"/>
          <w:marRight w:val="0"/>
          <w:marTop w:val="0"/>
          <w:marBottom w:val="0"/>
          <w:divBdr>
            <w:top w:val="none" w:sz="0" w:space="0" w:color="auto"/>
            <w:left w:val="none" w:sz="0" w:space="0" w:color="auto"/>
            <w:bottom w:val="none" w:sz="0" w:space="0" w:color="auto"/>
            <w:right w:val="none" w:sz="0" w:space="0" w:color="auto"/>
          </w:divBdr>
        </w:div>
        <w:div w:id="1139885509">
          <w:marLeft w:val="0"/>
          <w:marRight w:val="0"/>
          <w:marTop w:val="0"/>
          <w:marBottom w:val="0"/>
          <w:divBdr>
            <w:top w:val="none" w:sz="0" w:space="0" w:color="auto"/>
            <w:left w:val="none" w:sz="0" w:space="0" w:color="auto"/>
            <w:bottom w:val="none" w:sz="0" w:space="0" w:color="auto"/>
            <w:right w:val="none" w:sz="0" w:space="0" w:color="auto"/>
          </w:divBdr>
          <w:divsChild>
            <w:div w:id="653795726">
              <w:marLeft w:val="0"/>
              <w:marRight w:val="0"/>
              <w:marTop w:val="0"/>
              <w:marBottom w:val="0"/>
              <w:divBdr>
                <w:top w:val="none" w:sz="0" w:space="0" w:color="auto"/>
                <w:left w:val="none" w:sz="0" w:space="0" w:color="auto"/>
                <w:bottom w:val="none" w:sz="0" w:space="0" w:color="auto"/>
                <w:right w:val="none" w:sz="0" w:space="0" w:color="auto"/>
              </w:divBdr>
            </w:div>
          </w:divsChild>
        </w:div>
        <w:div w:id="740758752">
          <w:marLeft w:val="0"/>
          <w:marRight w:val="0"/>
          <w:marTop w:val="0"/>
          <w:marBottom w:val="0"/>
          <w:divBdr>
            <w:top w:val="none" w:sz="0" w:space="0" w:color="auto"/>
            <w:left w:val="none" w:sz="0" w:space="0" w:color="auto"/>
            <w:bottom w:val="none" w:sz="0" w:space="0" w:color="auto"/>
            <w:right w:val="none" w:sz="0" w:space="0" w:color="auto"/>
          </w:divBdr>
        </w:div>
        <w:div w:id="2122187216">
          <w:marLeft w:val="0"/>
          <w:marRight w:val="0"/>
          <w:marTop w:val="0"/>
          <w:marBottom w:val="0"/>
          <w:divBdr>
            <w:top w:val="none" w:sz="0" w:space="0" w:color="auto"/>
            <w:left w:val="none" w:sz="0" w:space="0" w:color="auto"/>
            <w:bottom w:val="none" w:sz="0" w:space="0" w:color="auto"/>
            <w:right w:val="none" w:sz="0" w:space="0" w:color="auto"/>
          </w:divBdr>
          <w:divsChild>
            <w:div w:id="1700206957">
              <w:marLeft w:val="0"/>
              <w:marRight w:val="0"/>
              <w:marTop w:val="0"/>
              <w:marBottom w:val="0"/>
              <w:divBdr>
                <w:top w:val="none" w:sz="0" w:space="0" w:color="auto"/>
                <w:left w:val="none" w:sz="0" w:space="0" w:color="auto"/>
                <w:bottom w:val="none" w:sz="0" w:space="0" w:color="auto"/>
                <w:right w:val="none" w:sz="0" w:space="0" w:color="auto"/>
              </w:divBdr>
            </w:div>
          </w:divsChild>
        </w:div>
        <w:div w:id="229002834">
          <w:marLeft w:val="0"/>
          <w:marRight w:val="0"/>
          <w:marTop w:val="0"/>
          <w:marBottom w:val="0"/>
          <w:divBdr>
            <w:top w:val="none" w:sz="0" w:space="0" w:color="auto"/>
            <w:left w:val="none" w:sz="0" w:space="0" w:color="auto"/>
            <w:bottom w:val="none" w:sz="0" w:space="0" w:color="auto"/>
            <w:right w:val="none" w:sz="0" w:space="0" w:color="auto"/>
          </w:divBdr>
        </w:div>
        <w:div w:id="260838303">
          <w:marLeft w:val="0"/>
          <w:marRight w:val="0"/>
          <w:marTop w:val="0"/>
          <w:marBottom w:val="0"/>
          <w:divBdr>
            <w:top w:val="none" w:sz="0" w:space="0" w:color="auto"/>
            <w:left w:val="none" w:sz="0" w:space="0" w:color="auto"/>
            <w:bottom w:val="none" w:sz="0" w:space="0" w:color="auto"/>
            <w:right w:val="none" w:sz="0" w:space="0" w:color="auto"/>
          </w:divBdr>
          <w:divsChild>
            <w:div w:id="965504809">
              <w:marLeft w:val="0"/>
              <w:marRight w:val="0"/>
              <w:marTop w:val="0"/>
              <w:marBottom w:val="0"/>
              <w:divBdr>
                <w:top w:val="none" w:sz="0" w:space="0" w:color="auto"/>
                <w:left w:val="none" w:sz="0" w:space="0" w:color="auto"/>
                <w:bottom w:val="none" w:sz="0" w:space="0" w:color="auto"/>
                <w:right w:val="none" w:sz="0" w:space="0" w:color="auto"/>
              </w:divBdr>
            </w:div>
          </w:divsChild>
        </w:div>
        <w:div w:id="1518080264">
          <w:marLeft w:val="0"/>
          <w:marRight w:val="0"/>
          <w:marTop w:val="0"/>
          <w:marBottom w:val="0"/>
          <w:divBdr>
            <w:top w:val="none" w:sz="0" w:space="0" w:color="auto"/>
            <w:left w:val="none" w:sz="0" w:space="0" w:color="auto"/>
            <w:bottom w:val="none" w:sz="0" w:space="0" w:color="auto"/>
            <w:right w:val="none" w:sz="0" w:space="0" w:color="auto"/>
          </w:divBdr>
        </w:div>
        <w:div w:id="1130054524">
          <w:marLeft w:val="0"/>
          <w:marRight w:val="0"/>
          <w:marTop w:val="0"/>
          <w:marBottom w:val="0"/>
          <w:divBdr>
            <w:top w:val="none" w:sz="0" w:space="0" w:color="auto"/>
            <w:left w:val="none" w:sz="0" w:space="0" w:color="auto"/>
            <w:bottom w:val="none" w:sz="0" w:space="0" w:color="auto"/>
            <w:right w:val="none" w:sz="0" w:space="0" w:color="auto"/>
          </w:divBdr>
          <w:divsChild>
            <w:div w:id="1635480529">
              <w:marLeft w:val="0"/>
              <w:marRight w:val="0"/>
              <w:marTop w:val="0"/>
              <w:marBottom w:val="0"/>
              <w:divBdr>
                <w:top w:val="none" w:sz="0" w:space="0" w:color="auto"/>
                <w:left w:val="none" w:sz="0" w:space="0" w:color="auto"/>
                <w:bottom w:val="none" w:sz="0" w:space="0" w:color="auto"/>
                <w:right w:val="none" w:sz="0" w:space="0" w:color="auto"/>
              </w:divBdr>
            </w:div>
          </w:divsChild>
        </w:div>
        <w:div w:id="60175950">
          <w:marLeft w:val="0"/>
          <w:marRight w:val="0"/>
          <w:marTop w:val="0"/>
          <w:marBottom w:val="0"/>
          <w:divBdr>
            <w:top w:val="none" w:sz="0" w:space="0" w:color="auto"/>
            <w:left w:val="none" w:sz="0" w:space="0" w:color="auto"/>
            <w:bottom w:val="none" w:sz="0" w:space="0" w:color="auto"/>
            <w:right w:val="none" w:sz="0" w:space="0" w:color="auto"/>
          </w:divBdr>
        </w:div>
        <w:div w:id="1370452795">
          <w:marLeft w:val="0"/>
          <w:marRight w:val="0"/>
          <w:marTop w:val="0"/>
          <w:marBottom w:val="0"/>
          <w:divBdr>
            <w:top w:val="none" w:sz="0" w:space="0" w:color="auto"/>
            <w:left w:val="none" w:sz="0" w:space="0" w:color="auto"/>
            <w:bottom w:val="none" w:sz="0" w:space="0" w:color="auto"/>
            <w:right w:val="none" w:sz="0" w:space="0" w:color="auto"/>
          </w:divBdr>
          <w:divsChild>
            <w:div w:id="1747729030">
              <w:marLeft w:val="0"/>
              <w:marRight w:val="0"/>
              <w:marTop w:val="0"/>
              <w:marBottom w:val="0"/>
              <w:divBdr>
                <w:top w:val="none" w:sz="0" w:space="0" w:color="auto"/>
                <w:left w:val="none" w:sz="0" w:space="0" w:color="auto"/>
                <w:bottom w:val="none" w:sz="0" w:space="0" w:color="auto"/>
                <w:right w:val="none" w:sz="0" w:space="0" w:color="auto"/>
              </w:divBdr>
            </w:div>
          </w:divsChild>
        </w:div>
        <w:div w:id="990908805">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sChild>
            <w:div w:id="379013115">
              <w:marLeft w:val="0"/>
              <w:marRight w:val="0"/>
              <w:marTop w:val="0"/>
              <w:marBottom w:val="0"/>
              <w:divBdr>
                <w:top w:val="none" w:sz="0" w:space="0" w:color="auto"/>
                <w:left w:val="none" w:sz="0" w:space="0" w:color="auto"/>
                <w:bottom w:val="none" w:sz="0" w:space="0" w:color="auto"/>
                <w:right w:val="none" w:sz="0" w:space="0" w:color="auto"/>
              </w:divBdr>
            </w:div>
          </w:divsChild>
        </w:div>
        <w:div w:id="1929849590">
          <w:marLeft w:val="0"/>
          <w:marRight w:val="0"/>
          <w:marTop w:val="300"/>
          <w:marBottom w:val="0"/>
          <w:divBdr>
            <w:top w:val="none" w:sz="0" w:space="0" w:color="auto"/>
            <w:left w:val="none" w:sz="0" w:space="0" w:color="auto"/>
            <w:bottom w:val="none" w:sz="0" w:space="0" w:color="auto"/>
            <w:right w:val="none" w:sz="0" w:space="0" w:color="auto"/>
          </w:divBdr>
          <w:divsChild>
            <w:div w:id="1636250310">
              <w:marLeft w:val="0"/>
              <w:marRight w:val="0"/>
              <w:marTop w:val="0"/>
              <w:marBottom w:val="0"/>
              <w:divBdr>
                <w:top w:val="none" w:sz="0" w:space="0" w:color="auto"/>
                <w:left w:val="none" w:sz="0" w:space="0" w:color="auto"/>
                <w:bottom w:val="none" w:sz="0" w:space="0" w:color="auto"/>
                <w:right w:val="none" w:sz="0" w:space="0" w:color="auto"/>
              </w:divBdr>
              <w:divsChild>
                <w:div w:id="2036734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250138">
          <w:marLeft w:val="0"/>
          <w:marRight w:val="0"/>
          <w:marTop w:val="300"/>
          <w:marBottom w:val="0"/>
          <w:divBdr>
            <w:top w:val="none" w:sz="0" w:space="0" w:color="auto"/>
            <w:left w:val="none" w:sz="0" w:space="0" w:color="auto"/>
            <w:bottom w:val="none" w:sz="0" w:space="0" w:color="auto"/>
            <w:right w:val="none" w:sz="0" w:space="0" w:color="auto"/>
          </w:divBdr>
          <w:divsChild>
            <w:div w:id="1265653787">
              <w:marLeft w:val="0"/>
              <w:marRight w:val="0"/>
              <w:marTop w:val="0"/>
              <w:marBottom w:val="0"/>
              <w:divBdr>
                <w:top w:val="none" w:sz="0" w:space="0" w:color="auto"/>
                <w:left w:val="none" w:sz="0" w:space="0" w:color="auto"/>
                <w:bottom w:val="none" w:sz="0" w:space="0" w:color="auto"/>
                <w:right w:val="none" w:sz="0" w:space="0" w:color="auto"/>
              </w:divBdr>
              <w:divsChild>
                <w:div w:id="64246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126518">
          <w:marLeft w:val="0"/>
          <w:marRight w:val="0"/>
          <w:marTop w:val="300"/>
          <w:marBottom w:val="0"/>
          <w:divBdr>
            <w:top w:val="none" w:sz="0" w:space="0" w:color="auto"/>
            <w:left w:val="none" w:sz="0" w:space="0" w:color="auto"/>
            <w:bottom w:val="none" w:sz="0" w:space="0" w:color="auto"/>
            <w:right w:val="none" w:sz="0" w:space="0" w:color="auto"/>
          </w:divBdr>
          <w:divsChild>
            <w:div w:id="1118335043">
              <w:marLeft w:val="0"/>
              <w:marRight w:val="0"/>
              <w:marTop w:val="0"/>
              <w:marBottom w:val="0"/>
              <w:divBdr>
                <w:top w:val="none" w:sz="0" w:space="0" w:color="auto"/>
                <w:left w:val="none" w:sz="0" w:space="0" w:color="auto"/>
                <w:bottom w:val="none" w:sz="0" w:space="0" w:color="auto"/>
                <w:right w:val="none" w:sz="0" w:space="0" w:color="auto"/>
              </w:divBdr>
              <w:divsChild>
                <w:div w:id="94523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32833">
          <w:marLeft w:val="0"/>
          <w:marRight w:val="0"/>
          <w:marTop w:val="300"/>
          <w:marBottom w:val="0"/>
          <w:divBdr>
            <w:top w:val="none" w:sz="0" w:space="0" w:color="auto"/>
            <w:left w:val="none" w:sz="0" w:space="0" w:color="auto"/>
            <w:bottom w:val="none" w:sz="0" w:space="0" w:color="auto"/>
            <w:right w:val="none" w:sz="0" w:space="0" w:color="auto"/>
          </w:divBdr>
          <w:divsChild>
            <w:div w:id="1644699213">
              <w:marLeft w:val="0"/>
              <w:marRight w:val="0"/>
              <w:marTop w:val="0"/>
              <w:marBottom w:val="0"/>
              <w:divBdr>
                <w:top w:val="none" w:sz="0" w:space="0" w:color="auto"/>
                <w:left w:val="none" w:sz="0" w:space="0" w:color="auto"/>
                <w:bottom w:val="none" w:sz="0" w:space="0" w:color="auto"/>
                <w:right w:val="none" w:sz="0" w:space="0" w:color="auto"/>
              </w:divBdr>
              <w:divsChild>
                <w:div w:id="107644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997687">
      <w:bodyDiv w:val="1"/>
      <w:marLeft w:val="0"/>
      <w:marRight w:val="0"/>
      <w:marTop w:val="0"/>
      <w:marBottom w:val="0"/>
      <w:divBdr>
        <w:top w:val="none" w:sz="0" w:space="0" w:color="auto"/>
        <w:left w:val="none" w:sz="0" w:space="0" w:color="auto"/>
        <w:bottom w:val="none" w:sz="0" w:space="0" w:color="auto"/>
        <w:right w:val="none" w:sz="0" w:space="0" w:color="auto"/>
      </w:divBdr>
      <w:divsChild>
        <w:div w:id="1584410451">
          <w:marLeft w:val="0"/>
          <w:marRight w:val="0"/>
          <w:marTop w:val="0"/>
          <w:marBottom w:val="0"/>
          <w:divBdr>
            <w:top w:val="none" w:sz="0" w:space="0" w:color="auto"/>
            <w:left w:val="none" w:sz="0" w:space="0" w:color="auto"/>
            <w:bottom w:val="none" w:sz="0" w:space="0" w:color="auto"/>
            <w:right w:val="none" w:sz="0" w:space="0" w:color="auto"/>
          </w:divBdr>
        </w:div>
        <w:div w:id="1249120836">
          <w:marLeft w:val="0"/>
          <w:marRight w:val="0"/>
          <w:marTop w:val="0"/>
          <w:marBottom w:val="0"/>
          <w:divBdr>
            <w:top w:val="none" w:sz="0" w:space="0" w:color="auto"/>
            <w:left w:val="none" w:sz="0" w:space="0" w:color="auto"/>
            <w:bottom w:val="none" w:sz="0" w:space="0" w:color="auto"/>
            <w:right w:val="none" w:sz="0" w:space="0" w:color="auto"/>
          </w:divBdr>
          <w:divsChild>
            <w:div w:id="118651447">
              <w:marLeft w:val="0"/>
              <w:marRight w:val="0"/>
              <w:marTop w:val="0"/>
              <w:marBottom w:val="0"/>
              <w:divBdr>
                <w:top w:val="none" w:sz="0" w:space="0" w:color="auto"/>
                <w:left w:val="none" w:sz="0" w:space="0" w:color="auto"/>
                <w:bottom w:val="none" w:sz="0" w:space="0" w:color="auto"/>
                <w:right w:val="none" w:sz="0" w:space="0" w:color="auto"/>
              </w:divBdr>
            </w:div>
          </w:divsChild>
        </w:div>
        <w:div w:id="1138957810">
          <w:marLeft w:val="0"/>
          <w:marRight w:val="0"/>
          <w:marTop w:val="0"/>
          <w:marBottom w:val="0"/>
          <w:divBdr>
            <w:top w:val="none" w:sz="0" w:space="0" w:color="auto"/>
            <w:left w:val="none" w:sz="0" w:space="0" w:color="auto"/>
            <w:bottom w:val="none" w:sz="0" w:space="0" w:color="auto"/>
            <w:right w:val="none" w:sz="0" w:space="0" w:color="auto"/>
          </w:divBdr>
        </w:div>
        <w:div w:id="647590383">
          <w:marLeft w:val="0"/>
          <w:marRight w:val="0"/>
          <w:marTop w:val="0"/>
          <w:marBottom w:val="0"/>
          <w:divBdr>
            <w:top w:val="none" w:sz="0" w:space="0" w:color="auto"/>
            <w:left w:val="none" w:sz="0" w:space="0" w:color="auto"/>
            <w:bottom w:val="none" w:sz="0" w:space="0" w:color="auto"/>
            <w:right w:val="none" w:sz="0" w:space="0" w:color="auto"/>
          </w:divBdr>
          <w:divsChild>
            <w:div w:id="1851328794">
              <w:marLeft w:val="0"/>
              <w:marRight w:val="0"/>
              <w:marTop w:val="0"/>
              <w:marBottom w:val="0"/>
              <w:divBdr>
                <w:top w:val="none" w:sz="0" w:space="0" w:color="auto"/>
                <w:left w:val="none" w:sz="0" w:space="0" w:color="auto"/>
                <w:bottom w:val="none" w:sz="0" w:space="0" w:color="auto"/>
                <w:right w:val="none" w:sz="0" w:space="0" w:color="auto"/>
              </w:divBdr>
            </w:div>
          </w:divsChild>
        </w:div>
        <w:div w:id="2032755879">
          <w:marLeft w:val="0"/>
          <w:marRight w:val="0"/>
          <w:marTop w:val="0"/>
          <w:marBottom w:val="0"/>
          <w:divBdr>
            <w:top w:val="none" w:sz="0" w:space="0" w:color="auto"/>
            <w:left w:val="none" w:sz="0" w:space="0" w:color="auto"/>
            <w:bottom w:val="none" w:sz="0" w:space="0" w:color="auto"/>
            <w:right w:val="none" w:sz="0" w:space="0" w:color="auto"/>
          </w:divBdr>
        </w:div>
        <w:div w:id="120734714">
          <w:marLeft w:val="0"/>
          <w:marRight w:val="0"/>
          <w:marTop w:val="0"/>
          <w:marBottom w:val="0"/>
          <w:divBdr>
            <w:top w:val="none" w:sz="0" w:space="0" w:color="auto"/>
            <w:left w:val="none" w:sz="0" w:space="0" w:color="auto"/>
            <w:bottom w:val="none" w:sz="0" w:space="0" w:color="auto"/>
            <w:right w:val="none" w:sz="0" w:space="0" w:color="auto"/>
          </w:divBdr>
          <w:divsChild>
            <w:div w:id="2115905792">
              <w:marLeft w:val="0"/>
              <w:marRight w:val="0"/>
              <w:marTop w:val="0"/>
              <w:marBottom w:val="0"/>
              <w:divBdr>
                <w:top w:val="none" w:sz="0" w:space="0" w:color="auto"/>
                <w:left w:val="none" w:sz="0" w:space="0" w:color="auto"/>
                <w:bottom w:val="none" w:sz="0" w:space="0" w:color="auto"/>
                <w:right w:val="none" w:sz="0" w:space="0" w:color="auto"/>
              </w:divBdr>
            </w:div>
          </w:divsChild>
        </w:div>
        <w:div w:id="1655447535">
          <w:marLeft w:val="0"/>
          <w:marRight w:val="0"/>
          <w:marTop w:val="0"/>
          <w:marBottom w:val="0"/>
          <w:divBdr>
            <w:top w:val="none" w:sz="0" w:space="0" w:color="auto"/>
            <w:left w:val="none" w:sz="0" w:space="0" w:color="auto"/>
            <w:bottom w:val="none" w:sz="0" w:space="0" w:color="auto"/>
            <w:right w:val="none" w:sz="0" w:space="0" w:color="auto"/>
          </w:divBdr>
        </w:div>
        <w:div w:id="196815801">
          <w:marLeft w:val="0"/>
          <w:marRight w:val="0"/>
          <w:marTop w:val="0"/>
          <w:marBottom w:val="0"/>
          <w:divBdr>
            <w:top w:val="none" w:sz="0" w:space="0" w:color="auto"/>
            <w:left w:val="none" w:sz="0" w:space="0" w:color="auto"/>
            <w:bottom w:val="none" w:sz="0" w:space="0" w:color="auto"/>
            <w:right w:val="none" w:sz="0" w:space="0" w:color="auto"/>
          </w:divBdr>
          <w:divsChild>
            <w:div w:id="387341872">
              <w:marLeft w:val="0"/>
              <w:marRight w:val="0"/>
              <w:marTop w:val="0"/>
              <w:marBottom w:val="0"/>
              <w:divBdr>
                <w:top w:val="none" w:sz="0" w:space="0" w:color="auto"/>
                <w:left w:val="none" w:sz="0" w:space="0" w:color="auto"/>
                <w:bottom w:val="none" w:sz="0" w:space="0" w:color="auto"/>
                <w:right w:val="none" w:sz="0" w:space="0" w:color="auto"/>
              </w:divBdr>
            </w:div>
          </w:divsChild>
        </w:div>
        <w:div w:id="1581674742">
          <w:marLeft w:val="0"/>
          <w:marRight w:val="0"/>
          <w:marTop w:val="0"/>
          <w:marBottom w:val="0"/>
          <w:divBdr>
            <w:top w:val="none" w:sz="0" w:space="0" w:color="auto"/>
            <w:left w:val="none" w:sz="0" w:space="0" w:color="auto"/>
            <w:bottom w:val="none" w:sz="0" w:space="0" w:color="auto"/>
            <w:right w:val="none" w:sz="0" w:space="0" w:color="auto"/>
          </w:divBdr>
        </w:div>
        <w:div w:id="653340545">
          <w:marLeft w:val="0"/>
          <w:marRight w:val="0"/>
          <w:marTop w:val="0"/>
          <w:marBottom w:val="0"/>
          <w:divBdr>
            <w:top w:val="none" w:sz="0" w:space="0" w:color="auto"/>
            <w:left w:val="none" w:sz="0" w:space="0" w:color="auto"/>
            <w:bottom w:val="none" w:sz="0" w:space="0" w:color="auto"/>
            <w:right w:val="none" w:sz="0" w:space="0" w:color="auto"/>
          </w:divBdr>
          <w:divsChild>
            <w:div w:id="606352992">
              <w:marLeft w:val="0"/>
              <w:marRight w:val="0"/>
              <w:marTop w:val="0"/>
              <w:marBottom w:val="0"/>
              <w:divBdr>
                <w:top w:val="none" w:sz="0" w:space="0" w:color="auto"/>
                <w:left w:val="none" w:sz="0" w:space="0" w:color="auto"/>
                <w:bottom w:val="none" w:sz="0" w:space="0" w:color="auto"/>
                <w:right w:val="none" w:sz="0" w:space="0" w:color="auto"/>
              </w:divBdr>
            </w:div>
          </w:divsChild>
        </w:div>
        <w:div w:id="2093891346">
          <w:marLeft w:val="0"/>
          <w:marRight w:val="0"/>
          <w:marTop w:val="0"/>
          <w:marBottom w:val="0"/>
          <w:divBdr>
            <w:top w:val="none" w:sz="0" w:space="0" w:color="auto"/>
            <w:left w:val="none" w:sz="0" w:space="0" w:color="auto"/>
            <w:bottom w:val="none" w:sz="0" w:space="0" w:color="auto"/>
            <w:right w:val="none" w:sz="0" w:space="0" w:color="auto"/>
          </w:divBdr>
        </w:div>
        <w:div w:id="921643223">
          <w:marLeft w:val="0"/>
          <w:marRight w:val="0"/>
          <w:marTop w:val="0"/>
          <w:marBottom w:val="0"/>
          <w:divBdr>
            <w:top w:val="none" w:sz="0" w:space="0" w:color="auto"/>
            <w:left w:val="none" w:sz="0" w:space="0" w:color="auto"/>
            <w:bottom w:val="none" w:sz="0" w:space="0" w:color="auto"/>
            <w:right w:val="none" w:sz="0" w:space="0" w:color="auto"/>
          </w:divBdr>
          <w:divsChild>
            <w:div w:id="571815014">
              <w:marLeft w:val="0"/>
              <w:marRight w:val="0"/>
              <w:marTop w:val="0"/>
              <w:marBottom w:val="0"/>
              <w:divBdr>
                <w:top w:val="none" w:sz="0" w:space="0" w:color="auto"/>
                <w:left w:val="none" w:sz="0" w:space="0" w:color="auto"/>
                <w:bottom w:val="none" w:sz="0" w:space="0" w:color="auto"/>
                <w:right w:val="none" w:sz="0" w:space="0" w:color="auto"/>
              </w:divBdr>
            </w:div>
          </w:divsChild>
        </w:div>
        <w:div w:id="1654872413">
          <w:marLeft w:val="0"/>
          <w:marRight w:val="0"/>
          <w:marTop w:val="0"/>
          <w:marBottom w:val="0"/>
          <w:divBdr>
            <w:top w:val="none" w:sz="0" w:space="0" w:color="auto"/>
            <w:left w:val="none" w:sz="0" w:space="0" w:color="auto"/>
            <w:bottom w:val="none" w:sz="0" w:space="0" w:color="auto"/>
            <w:right w:val="none" w:sz="0" w:space="0" w:color="auto"/>
          </w:divBdr>
        </w:div>
        <w:div w:id="1523471444">
          <w:marLeft w:val="0"/>
          <w:marRight w:val="0"/>
          <w:marTop w:val="0"/>
          <w:marBottom w:val="0"/>
          <w:divBdr>
            <w:top w:val="none" w:sz="0" w:space="0" w:color="auto"/>
            <w:left w:val="none" w:sz="0" w:space="0" w:color="auto"/>
            <w:bottom w:val="none" w:sz="0" w:space="0" w:color="auto"/>
            <w:right w:val="none" w:sz="0" w:space="0" w:color="auto"/>
          </w:divBdr>
          <w:divsChild>
            <w:div w:id="1674065582">
              <w:marLeft w:val="0"/>
              <w:marRight w:val="0"/>
              <w:marTop w:val="0"/>
              <w:marBottom w:val="0"/>
              <w:divBdr>
                <w:top w:val="none" w:sz="0" w:space="0" w:color="auto"/>
                <w:left w:val="none" w:sz="0" w:space="0" w:color="auto"/>
                <w:bottom w:val="none" w:sz="0" w:space="0" w:color="auto"/>
                <w:right w:val="none" w:sz="0" w:space="0" w:color="auto"/>
              </w:divBdr>
            </w:div>
          </w:divsChild>
        </w:div>
        <w:div w:id="1763721929">
          <w:marLeft w:val="0"/>
          <w:marRight w:val="0"/>
          <w:marTop w:val="300"/>
          <w:marBottom w:val="0"/>
          <w:divBdr>
            <w:top w:val="none" w:sz="0" w:space="0" w:color="auto"/>
            <w:left w:val="none" w:sz="0" w:space="0" w:color="auto"/>
            <w:bottom w:val="none" w:sz="0" w:space="0" w:color="auto"/>
            <w:right w:val="none" w:sz="0" w:space="0" w:color="auto"/>
          </w:divBdr>
          <w:divsChild>
            <w:div w:id="353192120">
              <w:marLeft w:val="0"/>
              <w:marRight w:val="0"/>
              <w:marTop w:val="0"/>
              <w:marBottom w:val="0"/>
              <w:divBdr>
                <w:top w:val="none" w:sz="0" w:space="0" w:color="auto"/>
                <w:left w:val="none" w:sz="0" w:space="0" w:color="auto"/>
                <w:bottom w:val="none" w:sz="0" w:space="0" w:color="auto"/>
                <w:right w:val="none" w:sz="0" w:space="0" w:color="auto"/>
              </w:divBdr>
              <w:divsChild>
                <w:div w:id="68173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772622">
          <w:marLeft w:val="0"/>
          <w:marRight w:val="0"/>
          <w:marTop w:val="300"/>
          <w:marBottom w:val="0"/>
          <w:divBdr>
            <w:top w:val="none" w:sz="0" w:space="0" w:color="auto"/>
            <w:left w:val="none" w:sz="0" w:space="0" w:color="auto"/>
            <w:bottom w:val="none" w:sz="0" w:space="0" w:color="auto"/>
            <w:right w:val="none" w:sz="0" w:space="0" w:color="auto"/>
          </w:divBdr>
          <w:divsChild>
            <w:div w:id="183255378">
              <w:marLeft w:val="0"/>
              <w:marRight w:val="0"/>
              <w:marTop w:val="0"/>
              <w:marBottom w:val="0"/>
              <w:divBdr>
                <w:top w:val="none" w:sz="0" w:space="0" w:color="auto"/>
                <w:left w:val="none" w:sz="0" w:space="0" w:color="auto"/>
                <w:bottom w:val="none" w:sz="0" w:space="0" w:color="auto"/>
                <w:right w:val="none" w:sz="0" w:space="0" w:color="auto"/>
              </w:divBdr>
              <w:divsChild>
                <w:div w:id="11525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790618">
          <w:marLeft w:val="0"/>
          <w:marRight w:val="0"/>
          <w:marTop w:val="300"/>
          <w:marBottom w:val="0"/>
          <w:divBdr>
            <w:top w:val="none" w:sz="0" w:space="0" w:color="auto"/>
            <w:left w:val="none" w:sz="0" w:space="0" w:color="auto"/>
            <w:bottom w:val="none" w:sz="0" w:space="0" w:color="auto"/>
            <w:right w:val="none" w:sz="0" w:space="0" w:color="auto"/>
          </w:divBdr>
          <w:divsChild>
            <w:div w:id="177085572">
              <w:marLeft w:val="0"/>
              <w:marRight w:val="0"/>
              <w:marTop w:val="0"/>
              <w:marBottom w:val="0"/>
              <w:divBdr>
                <w:top w:val="none" w:sz="0" w:space="0" w:color="auto"/>
                <w:left w:val="none" w:sz="0" w:space="0" w:color="auto"/>
                <w:bottom w:val="none" w:sz="0" w:space="0" w:color="auto"/>
                <w:right w:val="none" w:sz="0" w:space="0" w:color="auto"/>
              </w:divBdr>
              <w:divsChild>
                <w:div w:id="191698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576554">
          <w:marLeft w:val="0"/>
          <w:marRight w:val="0"/>
          <w:marTop w:val="300"/>
          <w:marBottom w:val="0"/>
          <w:divBdr>
            <w:top w:val="none" w:sz="0" w:space="0" w:color="auto"/>
            <w:left w:val="none" w:sz="0" w:space="0" w:color="auto"/>
            <w:bottom w:val="none" w:sz="0" w:space="0" w:color="auto"/>
            <w:right w:val="none" w:sz="0" w:space="0" w:color="auto"/>
          </w:divBdr>
          <w:divsChild>
            <w:div w:id="1119109655">
              <w:marLeft w:val="0"/>
              <w:marRight w:val="0"/>
              <w:marTop w:val="0"/>
              <w:marBottom w:val="0"/>
              <w:divBdr>
                <w:top w:val="none" w:sz="0" w:space="0" w:color="auto"/>
                <w:left w:val="none" w:sz="0" w:space="0" w:color="auto"/>
                <w:bottom w:val="none" w:sz="0" w:space="0" w:color="auto"/>
                <w:right w:val="none" w:sz="0" w:space="0" w:color="auto"/>
              </w:divBdr>
              <w:divsChild>
                <w:div w:id="79298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3116197">
      <w:bodyDiv w:val="1"/>
      <w:marLeft w:val="0"/>
      <w:marRight w:val="0"/>
      <w:marTop w:val="0"/>
      <w:marBottom w:val="0"/>
      <w:divBdr>
        <w:top w:val="none" w:sz="0" w:space="0" w:color="auto"/>
        <w:left w:val="none" w:sz="0" w:space="0" w:color="auto"/>
        <w:bottom w:val="none" w:sz="0" w:space="0" w:color="auto"/>
        <w:right w:val="none" w:sz="0" w:space="0" w:color="auto"/>
      </w:divBdr>
    </w:div>
    <w:div w:id="714155958">
      <w:bodyDiv w:val="1"/>
      <w:marLeft w:val="0"/>
      <w:marRight w:val="0"/>
      <w:marTop w:val="0"/>
      <w:marBottom w:val="0"/>
      <w:divBdr>
        <w:top w:val="none" w:sz="0" w:space="0" w:color="auto"/>
        <w:left w:val="none" w:sz="0" w:space="0" w:color="auto"/>
        <w:bottom w:val="none" w:sz="0" w:space="0" w:color="auto"/>
        <w:right w:val="none" w:sz="0" w:space="0" w:color="auto"/>
      </w:divBdr>
      <w:divsChild>
        <w:div w:id="969897095">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1717046344">
          <w:marLeft w:val="0"/>
          <w:marRight w:val="0"/>
          <w:marTop w:val="0"/>
          <w:marBottom w:val="0"/>
          <w:divBdr>
            <w:top w:val="none" w:sz="0" w:space="0" w:color="auto"/>
            <w:left w:val="none" w:sz="0" w:space="0" w:color="auto"/>
            <w:bottom w:val="none" w:sz="0" w:space="0" w:color="auto"/>
            <w:right w:val="none" w:sz="0" w:space="0" w:color="auto"/>
          </w:divBdr>
        </w:div>
        <w:div w:id="562641332">
          <w:marLeft w:val="0"/>
          <w:marRight w:val="0"/>
          <w:marTop w:val="0"/>
          <w:marBottom w:val="0"/>
          <w:divBdr>
            <w:top w:val="none" w:sz="0" w:space="0" w:color="auto"/>
            <w:left w:val="none" w:sz="0" w:space="0" w:color="auto"/>
            <w:bottom w:val="none" w:sz="0" w:space="0" w:color="auto"/>
            <w:right w:val="none" w:sz="0" w:space="0" w:color="auto"/>
          </w:divBdr>
          <w:divsChild>
            <w:div w:id="770710254">
              <w:marLeft w:val="0"/>
              <w:marRight w:val="0"/>
              <w:marTop w:val="0"/>
              <w:marBottom w:val="0"/>
              <w:divBdr>
                <w:top w:val="none" w:sz="0" w:space="0" w:color="auto"/>
                <w:left w:val="none" w:sz="0" w:space="0" w:color="auto"/>
                <w:bottom w:val="none" w:sz="0" w:space="0" w:color="auto"/>
                <w:right w:val="none" w:sz="0" w:space="0" w:color="auto"/>
              </w:divBdr>
            </w:div>
          </w:divsChild>
        </w:div>
        <w:div w:id="1407802011">
          <w:marLeft w:val="0"/>
          <w:marRight w:val="0"/>
          <w:marTop w:val="0"/>
          <w:marBottom w:val="0"/>
          <w:divBdr>
            <w:top w:val="none" w:sz="0" w:space="0" w:color="auto"/>
            <w:left w:val="none" w:sz="0" w:space="0" w:color="auto"/>
            <w:bottom w:val="none" w:sz="0" w:space="0" w:color="auto"/>
            <w:right w:val="none" w:sz="0" w:space="0" w:color="auto"/>
          </w:divBdr>
        </w:div>
        <w:div w:id="1319725875">
          <w:marLeft w:val="0"/>
          <w:marRight w:val="0"/>
          <w:marTop w:val="0"/>
          <w:marBottom w:val="0"/>
          <w:divBdr>
            <w:top w:val="none" w:sz="0" w:space="0" w:color="auto"/>
            <w:left w:val="none" w:sz="0" w:space="0" w:color="auto"/>
            <w:bottom w:val="none" w:sz="0" w:space="0" w:color="auto"/>
            <w:right w:val="none" w:sz="0" w:space="0" w:color="auto"/>
          </w:divBdr>
          <w:divsChild>
            <w:div w:id="126626250">
              <w:marLeft w:val="0"/>
              <w:marRight w:val="0"/>
              <w:marTop w:val="0"/>
              <w:marBottom w:val="0"/>
              <w:divBdr>
                <w:top w:val="none" w:sz="0" w:space="0" w:color="auto"/>
                <w:left w:val="none" w:sz="0" w:space="0" w:color="auto"/>
                <w:bottom w:val="none" w:sz="0" w:space="0" w:color="auto"/>
                <w:right w:val="none" w:sz="0" w:space="0" w:color="auto"/>
              </w:divBdr>
            </w:div>
          </w:divsChild>
        </w:div>
        <w:div w:id="959217095">
          <w:marLeft w:val="0"/>
          <w:marRight w:val="0"/>
          <w:marTop w:val="0"/>
          <w:marBottom w:val="0"/>
          <w:divBdr>
            <w:top w:val="none" w:sz="0" w:space="0" w:color="auto"/>
            <w:left w:val="none" w:sz="0" w:space="0" w:color="auto"/>
            <w:bottom w:val="none" w:sz="0" w:space="0" w:color="auto"/>
            <w:right w:val="none" w:sz="0" w:space="0" w:color="auto"/>
          </w:divBdr>
        </w:div>
        <w:div w:id="982932864">
          <w:marLeft w:val="0"/>
          <w:marRight w:val="0"/>
          <w:marTop w:val="0"/>
          <w:marBottom w:val="0"/>
          <w:divBdr>
            <w:top w:val="none" w:sz="0" w:space="0" w:color="auto"/>
            <w:left w:val="none" w:sz="0" w:space="0" w:color="auto"/>
            <w:bottom w:val="none" w:sz="0" w:space="0" w:color="auto"/>
            <w:right w:val="none" w:sz="0" w:space="0" w:color="auto"/>
          </w:divBdr>
          <w:divsChild>
            <w:div w:id="1727531961">
              <w:marLeft w:val="0"/>
              <w:marRight w:val="0"/>
              <w:marTop w:val="0"/>
              <w:marBottom w:val="0"/>
              <w:divBdr>
                <w:top w:val="none" w:sz="0" w:space="0" w:color="auto"/>
                <w:left w:val="none" w:sz="0" w:space="0" w:color="auto"/>
                <w:bottom w:val="none" w:sz="0" w:space="0" w:color="auto"/>
                <w:right w:val="none" w:sz="0" w:space="0" w:color="auto"/>
              </w:divBdr>
            </w:div>
          </w:divsChild>
        </w:div>
        <w:div w:id="437798498">
          <w:marLeft w:val="0"/>
          <w:marRight w:val="0"/>
          <w:marTop w:val="0"/>
          <w:marBottom w:val="0"/>
          <w:divBdr>
            <w:top w:val="none" w:sz="0" w:space="0" w:color="auto"/>
            <w:left w:val="none" w:sz="0" w:space="0" w:color="auto"/>
            <w:bottom w:val="none" w:sz="0" w:space="0" w:color="auto"/>
            <w:right w:val="none" w:sz="0" w:space="0" w:color="auto"/>
          </w:divBdr>
        </w:div>
        <w:div w:id="1085566338">
          <w:marLeft w:val="0"/>
          <w:marRight w:val="0"/>
          <w:marTop w:val="0"/>
          <w:marBottom w:val="0"/>
          <w:divBdr>
            <w:top w:val="none" w:sz="0" w:space="0" w:color="auto"/>
            <w:left w:val="none" w:sz="0" w:space="0" w:color="auto"/>
            <w:bottom w:val="none" w:sz="0" w:space="0" w:color="auto"/>
            <w:right w:val="none" w:sz="0" w:space="0" w:color="auto"/>
          </w:divBdr>
          <w:divsChild>
            <w:div w:id="708258670">
              <w:marLeft w:val="0"/>
              <w:marRight w:val="0"/>
              <w:marTop w:val="0"/>
              <w:marBottom w:val="0"/>
              <w:divBdr>
                <w:top w:val="none" w:sz="0" w:space="0" w:color="auto"/>
                <w:left w:val="none" w:sz="0" w:space="0" w:color="auto"/>
                <w:bottom w:val="none" w:sz="0" w:space="0" w:color="auto"/>
                <w:right w:val="none" w:sz="0" w:space="0" w:color="auto"/>
              </w:divBdr>
            </w:div>
          </w:divsChild>
        </w:div>
        <w:div w:id="993223403">
          <w:marLeft w:val="0"/>
          <w:marRight w:val="0"/>
          <w:marTop w:val="0"/>
          <w:marBottom w:val="0"/>
          <w:divBdr>
            <w:top w:val="none" w:sz="0" w:space="0" w:color="auto"/>
            <w:left w:val="none" w:sz="0" w:space="0" w:color="auto"/>
            <w:bottom w:val="none" w:sz="0" w:space="0" w:color="auto"/>
            <w:right w:val="none" w:sz="0" w:space="0" w:color="auto"/>
          </w:divBdr>
        </w:div>
        <w:div w:id="723411489">
          <w:marLeft w:val="0"/>
          <w:marRight w:val="0"/>
          <w:marTop w:val="0"/>
          <w:marBottom w:val="0"/>
          <w:divBdr>
            <w:top w:val="none" w:sz="0" w:space="0" w:color="auto"/>
            <w:left w:val="none" w:sz="0" w:space="0" w:color="auto"/>
            <w:bottom w:val="none" w:sz="0" w:space="0" w:color="auto"/>
            <w:right w:val="none" w:sz="0" w:space="0" w:color="auto"/>
          </w:divBdr>
          <w:divsChild>
            <w:div w:id="1912884851">
              <w:marLeft w:val="0"/>
              <w:marRight w:val="0"/>
              <w:marTop w:val="0"/>
              <w:marBottom w:val="0"/>
              <w:divBdr>
                <w:top w:val="none" w:sz="0" w:space="0" w:color="auto"/>
                <w:left w:val="none" w:sz="0" w:space="0" w:color="auto"/>
                <w:bottom w:val="none" w:sz="0" w:space="0" w:color="auto"/>
                <w:right w:val="none" w:sz="0" w:space="0" w:color="auto"/>
              </w:divBdr>
            </w:div>
          </w:divsChild>
        </w:div>
        <w:div w:id="974214057">
          <w:marLeft w:val="0"/>
          <w:marRight w:val="0"/>
          <w:marTop w:val="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sChild>
            <w:div w:id="746150708">
              <w:marLeft w:val="0"/>
              <w:marRight w:val="0"/>
              <w:marTop w:val="0"/>
              <w:marBottom w:val="0"/>
              <w:divBdr>
                <w:top w:val="none" w:sz="0" w:space="0" w:color="auto"/>
                <w:left w:val="none" w:sz="0" w:space="0" w:color="auto"/>
                <w:bottom w:val="none" w:sz="0" w:space="0" w:color="auto"/>
                <w:right w:val="none" w:sz="0" w:space="0" w:color="auto"/>
              </w:divBdr>
            </w:div>
          </w:divsChild>
        </w:div>
        <w:div w:id="1628929283">
          <w:marLeft w:val="0"/>
          <w:marRight w:val="0"/>
          <w:marTop w:val="300"/>
          <w:marBottom w:val="0"/>
          <w:divBdr>
            <w:top w:val="none" w:sz="0" w:space="0" w:color="auto"/>
            <w:left w:val="none" w:sz="0" w:space="0" w:color="auto"/>
            <w:bottom w:val="none" w:sz="0" w:space="0" w:color="auto"/>
            <w:right w:val="none" w:sz="0" w:space="0" w:color="auto"/>
          </w:divBdr>
          <w:divsChild>
            <w:div w:id="2118792385">
              <w:marLeft w:val="0"/>
              <w:marRight w:val="0"/>
              <w:marTop w:val="0"/>
              <w:marBottom w:val="0"/>
              <w:divBdr>
                <w:top w:val="none" w:sz="0" w:space="0" w:color="auto"/>
                <w:left w:val="none" w:sz="0" w:space="0" w:color="auto"/>
                <w:bottom w:val="none" w:sz="0" w:space="0" w:color="auto"/>
                <w:right w:val="none" w:sz="0" w:space="0" w:color="auto"/>
              </w:divBdr>
              <w:divsChild>
                <w:div w:id="1040740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89402">
          <w:marLeft w:val="0"/>
          <w:marRight w:val="0"/>
          <w:marTop w:val="300"/>
          <w:marBottom w:val="0"/>
          <w:divBdr>
            <w:top w:val="none" w:sz="0" w:space="0" w:color="auto"/>
            <w:left w:val="none" w:sz="0" w:space="0" w:color="auto"/>
            <w:bottom w:val="none" w:sz="0" w:space="0" w:color="auto"/>
            <w:right w:val="none" w:sz="0" w:space="0" w:color="auto"/>
          </w:divBdr>
          <w:divsChild>
            <w:div w:id="1356081035">
              <w:marLeft w:val="0"/>
              <w:marRight w:val="0"/>
              <w:marTop w:val="0"/>
              <w:marBottom w:val="0"/>
              <w:divBdr>
                <w:top w:val="none" w:sz="0" w:space="0" w:color="auto"/>
                <w:left w:val="none" w:sz="0" w:space="0" w:color="auto"/>
                <w:bottom w:val="none" w:sz="0" w:space="0" w:color="auto"/>
                <w:right w:val="none" w:sz="0" w:space="0" w:color="auto"/>
              </w:divBdr>
              <w:divsChild>
                <w:div w:id="211335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034523">
          <w:marLeft w:val="0"/>
          <w:marRight w:val="0"/>
          <w:marTop w:val="300"/>
          <w:marBottom w:val="0"/>
          <w:divBdr>
            <w:top w:val="none" w:sz="0" w:space="0" w:color="auto"/>
            <w:left w:val="none" w:sz="0" w:space="0" w:color="auto"/>
            <w:bottom w:val="none" w:sz="0" w:space="0" w:color="auto"/>
            <w:right w:val="none" w:sz="0" w:space="0" w:color="auto"/>
          </w:divBdr>
          <w:divsChild>
            <w:div w:id="503008116">
              <w:marLeft w:val="0"/>
              <w:marRight w:val="0"/>
              <w:marTop w:val="0"/>
              <w:marBottom w:val="0"/>
              <w:divBdr>
                <w:top w:val="none" w:sz="0" w:space="0" w:color="auto"/>
                <w:left w:val="none" w:sz="0" w:space="0" w:color="auto"/>
                <w:bottom w:val="none" w:sz="0" w:space="0" w:color="auto"/>
                <w:right w:val="none" w:sz="0" w:space="0" w:color="auto"/>
              </w:divBdr>
              <w:divsChild>
                <w:div w:id="203511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467625">
          <w:marLeft w:val="0"/>
          <w:marRight w:val="0"/>
          <w:marTop w:val="300"/>
          <w:marBottom w:val="0"/>
          <w:divBdr>
            <w:top w:val="none" w:sz="0" w:space="0" w:color="auto"/>
            <w:left w:val="none" w:sz="0" w:space="0" w:color="auto"/>
            <w:bottom w:val="none" w:sz="0" w:space="0" w:color="auto"/>
            <w:right w:val="none" w:sz="0" w:space="0" w:color="auto"/>
          </w:divBdr>
          <w:divsChild>
            <w:div w:id="688486698">
              <w:marLeft w:val="0"/>
              <w:marRight w:val="0"/>
              <w:marTop w:val="0"/>
              <w:marBottom w:val="0"/>
              <w:divBdr>
                <w:top w:val="none" w:sz="0" w:space="0" w:color="auto"/>
                <w:left w:val="none" w:sz="0" w:space="0" w:color="auto"/>
                <w:bottom w:val="none" w:sz="0" w:space="0" w:color="auto"/>
                <w:right w:val="none" w:sz="0" w:space="0" w:color="auto"/>
              </w:divBdr>
              <w:divsChild>
                <w:div w:id="29826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502682">
      <w:bodyDiv w:val="1"/>
      <w:marLeft w:val="0"/>
      <w:marRight w:val="0"/>
      <w:marTop w:val="0"/>
      <w:marBottom w:val="0"/>
      <w:divBdr>
        <w:top w:val="none" w:sz="0" w:space="0" w:color="auto"/>
        <w:left w:val="none" w:sz="0" w:space="0" w:color="auto"/>
        <w:bottom w:val="none" w:sz="0" w:space="0" w:color="auto"/>
        <w:right w:val="none" w:sz="0" w:space="0" w:color="auto"/>
      </w:divBdr>
      <w:divsChild>
        <w:div w:id="208150524">
          <w:marLeft w:val="0"/>
          <w:marRight w:val="0"/>
          <w:marTop w:val="300"/>
          <w:marBottom w:val="0"/>
          <w:divBdr>
            <w:top w:val="none" w:sz="0" w:space="0" w:color="auto"/>
            <w:left w:val="none" w:sz="0" w:space="0" w:color="auto"/>
            <w:bottom w:val="none" w:sz="0" w:space="0" w:color="auto"/>
            <w:right w:val="none" w:sz="0" w:space="0" w:color="auto"/>
          </w:divBdr>
          <w:divsChild>
            <w:div w:id="2034526512">
              <w:marLeft w:val="0"/>
              <w:marRight w:val="0"/>
              <w:marTop w:val="0"/>
              <w:marBottom w:val="0"/>
              <w:divBdr>
                <w:top w:val="none" w:sz="0" w:space="0" w:color="auto"/>
                <w:left w:val="none" w:sz="0" w:space="0" w:color="auto"/>
                <w:bottom w:val="none" w:sz="0" w:space="0" w:color="auto"/>
                <w:right w:val="none" w:sz="0" w:space="0" w:color="auto"/>
              </w:divBdr>
              <w:divsChild>
                <w:div w:id="88055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7247900">
          <w:marLeft w:val="0"/>
          <w:marRight w:val="0"/>
          <w:marTop w:val="0"/>
          <w:marBottom w:val="0"/>
          <w:divBdr>
            <w:top w:val="none" w:sz="0" w:space="0" w:color="auto"/>
            <w:left w:val="none" w:sz="0" w:space="0" w:color="auto"/>
            <w:bottom w:val="none" w:sz="0" w:space="0" w:color="auto"/>
            <w:right w:val="none" w:sz="0" w:space="0" w:color="auto"/>
          </w:divBdr>
        </w:div>
        <w:div w:id="344327230">
          <w:marLeft w:val="0"/>
          <w:marRight w:val="0"/>
          <w:marTop w:val="300"/>
          <w:marBottom w:val="0"/>
          <w:divBdr>
            <w:top w:val="none" w:sz="0" w:space="0" w:color="auto"/>
            <w:left w:val="none" w:sz="0" w:space="0" w:color="auto"/>
            <w:bottom w:val="none" w:sz="0" w:space="0" w:color="auto"/>
            <w:right w:val="none" w:sz="0" w:space="0" w:color="auto"/>
          </w:divBdr>
          <w:divsChild>
            <w:div w:id="47339520">
              <w:marLeft w:val="0"/>
              <w:marRight w:val="0"/>
              <w:marTop w:val="0"/>
              <w:marBottom w:val="0"/>
              <w:divBdr>
                <w:top w:val="none" w:sz="0" w:space="0" w:color="auto"/>
                <w:left w:val="none" w:sz="0" w:space="0" w:color="auto"/>
                <w:bottom w:val="none" w:sz="0" w:space="0" w:color="auto"/>
                <w:right w:val="none" w:sz="0" w:space="0" w:color="auto"/>
              </w:divBdr>
              <w:divsChild>
                <w:div w:id="510532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831">
          <w:marLeft w:val="0"/>
          <w:marRight w:val="0"/>
          <w:marTop w:val="0"/>
          <w:marBottom w:val="0"/>
          <w:divBdr>
            <w:top w:val="none" w:sz="0" w:space="0" w:color="auto"/>
            <w:left w:val="none" w:sz="0" w:space="0" w:color="auto"/>
            <w:bottom w:val="none" w:sz="0" w:space="0" w:color="auto"/>
            <w:right w:val="none" w:sz="0" w:space="0" w:color="auto"/>
          </w:divBdr>
        </w:div>
        <w:div w:id="460614938">
          <w:marLeft w:val="0"/>
          <w:marRight w:val="0"/>
          <w:marTop w:val="0"/>
          <w:marBottom w:val="0"/>
          <w:divBdr>
            <w:top w:val="none" w:sz="0" w:space="0" w:color="auto"/>
            <w:left w:val="none" w:sz="0" w:space="0" w:color="auto"/>
            <w:bottom w:val="none" w:sz="0" w:space="0" w:color="auto"/>
            <w:right w:val="none" w:sz="0" w:space="0" w:color="auto"/>
          </w:divBdr>
        </w:div>
        <w:div w:id="734398065">
          <w:marLeft w:val="0"/>
          <w:marRight w:val="0"/>
          <w:marTop w:val="0"/>
          <w:marBottom w:val="0"/>
          <w:divBdr>
            <w:top w:val="none" w:sz="0" w:space="0" w:color="auto"/>
            <w:left w:val="none" w:sz="0" w:space="0" w:color="auto"/>
            <w:bottom w:val="none" w:sz="0" w:space="0" w:color="auto"/>
            <w:right w:val="none" w:sz="0" w:space="0" w:color="auto"/>
          </w:divBdr>
          <w:divsChild>
            <w:div w:id="2087608221">
              <w:marLeft w:val="0"/>
              <w:marRight w:val="0"/>
              <w:marTop w:val="0"/>
              <w:marBottom w:val="0"/>
              <w:divBdr>
                <w:top w:val="none" w:sz="0" w:space="0" w:color="auto"/>
                <w:left w:val="none" w:sz="0" w:space="0" w:color="auto"/>
                <w:bottom w:val="none" w:sz="0" w:space="0" w:color="auto"/>
                <w:right w:val="none" w:sz="0" w:space="0" w:color="auto"/>
              </w:divBdr>
            </w:div>
          </w:divsChild>
        </w:div>
        <w:div w:id="750396189">
          <w:marLeft w:val="0"/>
          <w:marRight w:val="0"/>
          <w:marTop w:val="300"/>
          <w:marBottom w:val="0"/>
          <w:divBdr>
            <w:top w:val="none" w:sz="0" w:space="0" w:color="auto"/>
            <w:left w:val="none" w:sz="0" w:space="0" w:color="auto"/>
            <w:bottom w:val="none" w:sz="0" w:space="0" w:color="auto"/>
            <w:right w:val="none" w:sz="0" w:space="0" w:color="auto"/>
          </w:divBdr>
          <w:divsChild>
            <w:div w:id="150608892">
              <w:marLeft w:val="0"/>
              <w:marRight w:val="0"/>
              <w:marTop w:val="0"/>
              <w:marBottom w:val="0"/>
              <w:divBdr>
                <w:top w:val="none" w:sz="0" w:space="0" w:color="auto"/>
                <w:left w:val="none" w:sz="0" w:space="0" w:color="auto"/>
                <w:bottom w:val="none" w:sz="0" w:space="0" w:color="auto"/>
                <w:right w:val="none" w:sz="0" w:space="0" w:color="auto"/>
              </w:divBdr>
              <w:divsChild>
                <w:div w:id="77930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590394">
          <w:marLeft w:val="0"/>
          <w:marRight w:val="0"/>
          <w:marTop w:val="0"/>
          <w:marBottom w:val="0"/>
          <w:divBdr>
            <w:top w:val="none" w:sz="0" w:space="0" w:color="auto"/>
            <w:left w:val="none" w:sz="0" w:space="0" w:color="auto"/>
            <w:bottom w:val="none" w:sz="0" w:space="0" w:color="auto"/>
            <w:right w:val="none" w:sz="0" w:space="0" w:color="auto"/>
          </w:divBdr>
          <w:divsChild>
            <w:div w:id="879633088">
              <w:marLeft w:val="0"/>
              <w:marRight w:val="0"/>
              <w:marTop w:val="0"/>
              <w:marBottom w:val="0"/>
              <w:divBdr>
                <w:top w:val="none" w:sz="0" w:space="0" w:color="auto"/>
                <w:left w:val="none" w:sz="0" w:space="0" w:color="auto"/>
                <w:bottom w:val="none" w:sz="0" w:space="0" w:color="auto"/>
                <w:right w:val="none" w:sz="0" w:space="0" w:color="auto"/>
              </w:divBdr>
            </w:div>
          </w:divsChild>
        </w:div>
        <w:div w:id="890386347">
          <w:marLeft w:val="0"/>
          <w:marRight w:val="0"/>
          <w:marTop w:val="300"/>
          <w:marBottom w:val="0"/>
          <w:divBdr>
            <w:top w:val="none" w:sz="0" w:space="0" w:color="auto"/>
            <w:left w:val="none" w:sz="0" w:space="0" w:color="auto"/>
            <w:bottom w:val="none" w:sz="0" w:space="0" w:color="auto"/>
            <w:right w:val="none" w:sz="0" w:space="0" w:color="auto"/>
          </w:divBdr>
          <w:divsChild>
            <w:div w:id="1904488136">
              <w:marLeft w:val="0"/>
              <w:marRight w:val="0"/>
              <w:marTop w:val="0"/>
              <w:marBottom w:val="0"/>
              <w:divBdr>
                <w:top w:val="none" w:sz="0" w:space="0" w:color="auto"/>
                <w:left w:val="none" w:sz="0" w:space="0" w:color="auto"/>
                <w:bottom w:val="none" w:sz="0" w:space="0" w:color="auto"/>
                <w:right w:val="none" w:sz="0" w:space="0" w:color="auto"/>
              </w:divBdr>
              <w:divsChild>
                <w:div w:id="1187213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475714">
          <w:marLeft w:val="0"/>
          <w:marRight w:val="0"/>
          <w:marTop w:val="0"/>
          <w:marBottom w:val="0"/>
          <w:divBdr>
            <w:top w:val="none" w:sz="0" w:space="0" w:color="auto"/>
            <w:left w:val="none" w:sz="0" w:space="0" w:color="auto"/>
            <w:bottom w:val="none" w:sz="0" w:space="0" w:color="auto"/>
            <w:right w:val="none" w:sz="0" w:space="0" w:color="auto"/>
          </w:divBdr>
        </w:div>
        <w:div w:id="1184054987">
          <w:marLeft w:val="0"/>
          <w:marRight w:val="0"/>
          <w:marTop w:val="0"/>
          <w:marBottom w:val="0"/>
          <w:divBdr>
            <w:top w:val="none" w:sz="0" w:space="0" w:color="auto"/>
            <w:left w:val="none" w:sz="0" w:space="0" w:color="auto"/>
            <w:bottom w:val="none" w:sz="0" w:space="0" w:color="auto"/>
            <w:right w:val="none" w:sz="0" w:space="0" w:color="auto"/>
          </w:divBdr>
          <w:divsChild>
            <w:div w:id="1914853587">
              <w:marLeft w:val="0"/>
              <w:marRight w:val="0"/>
              <w:marTop w:val="0"/>
              <w:marBottom w:val="0"/>
              <w:divBdr>
                <w:top w:val="none" w:sz="0" w:space="0" w:color="auto"/>
                <w:left w:val="none" w:sz="0" w:space="0" w:color="auto"/>
                <w:bottom w:val="none" w:sz="0" w:space="0" w:color="auto"/>
                <w:right w:val="none" w:sz="0" w:space="0" w:color="auto"/>
              </w:divBdr>
            </w:div>
          </w:divsChild>
        </w:div>
        <w:div w:id="1374959038">
          <w:marLeft w:val="0"/>
          <w:marRight w:val="0"/>
          <w:marTop w:val="0"/>
          <w:marBottom w:val="0"/>
          <w:divBdr>
            <w:top w:val="none" w:sz="0" w:space="0" w:color="auto"/>
            <w:left w:val="none" w:sz="0" w:space="0" w:color="auto"/>
            <w:bottom w:val="none" w:sz="0" w:space="0" w:color="auto"/>
            <w:right w:val="none" w:sz="0" w:space="0" w:color="auto"/>
          </w:divBdr>
          <w:divsChild>
            <w:div w:id="334262816">
              <w:marLeft w:val="0"/>
              <w:marRight w:val="0"/>
              <w:marTop w:val="0"/>
              <w:marBottom w:val="0"/>
              <w:divBdr>
                <w:top w:val="none" w:sz="0" w:space="0" w:color="auto"/>
                <w:left w:val="none" w:sz="0" w:space="0" w:color="auto"/>
                <w:bottom w:val="none" w:sz="0" w:space="0" w:color="auto"/>
                <w:right w:val="none" w:sz="0" w:space="0" w:color="auto"/>
              </w:divBdr>
            </w:div>
          </w:divsChild>
        </w:div>
        <w:div w:id="1407412297">
          <w:marLeft w:val="0"/>
          <w:marRight w:val="0"/>
          <w:marTop w:val="0"/>
          <w:marBottom w:val="0"/>
          <w:divBdr>
            <w:top w:val="none" w:sz="0" w:space="0" w:color="auto"/>
            <w:left w:val="none" w:sz="0" w:space="0" w:color="auto"/>
            <w:bottom w:val="none" w:sz="0" w:space="0" w:color="auto"/>
            <w:right w:val="none" w:sz="0" w:space="0" w:color="auto"/>
          </w:divBdr>
        </w:div>
        <w:div w:id="1604344056">
          <w:marLeft w:val="0"/>
          <w:marRight w:val="0"/>
          <w:marTop w:val="0"/>
          <w:marBottom w:val="0"/>
          <w:divBdr>
            <w:top w:val="none" w:sz="0" w:space="0" w:color="auto"/>
            <w:left w:val="none" w:sz="0" w:space="0" w:color="auto"/>
            <w:bottom w:val="none" w:sz="0" w:space="0" w:color="auto"/>
            <w:right w:val="none" w:sz="0" w:space="0" w:color="auto"/>
          </w:divBdr>
          <w:divsChild>
            <w:div w:id="38285244">
              <w:marLeft w:val="0"/>
              <w:marRight w:val="0"/>
              <w:marTop w:val="0"/>
              <w:marBottom w:val="0"/>
              <w:divBdr>
                <w:top w:val="none" w:sz="0" w:space="0" w:color="auto"/>
                <w:left w:val="none" w:sz="0" w:space="0" w:color="auto"/>
                <w:bottom w:val="none" w:sz="0" w:space="0" w:color="auto"/>
                <w:right w:val="none" w:sz="0" w:space="0" w:color="auto"/>
              </w:divBdr>
            </w:div>
          </w:divsChild>
        </w:div>
        <w:div w:id="1607692923">
          <w:marLeft w:val="0"/>
          <w:marRight w:val="0"/>
          <w:marTop w:val="0"/>
          <w:marBottom w:val="0"/>
          <w:divBdr>
            <w:top w:val="none" w:sz="0" w:space="0" w:color="auto"/>
            <w:left w:val="none" w:sz="0" w:space="0" w:color="auto"/>
            <w:bottom w:val="none" w:sz="0" w:space="0" w:color="auto"/>
            <w:right w:val="none" w:sz="0" w:space="0" w:color="auto"/>
          </w:divBdr>
        </w:div>
        <w:div w:id="1696037644">
          <w:marLeft w:val="0"/>
          <w:marRight w:val="0"/>
          <w:marTop w:val="0"/>
          <w:marBottom w:val="0"/>
          <w:divBdr>
            <w:top w:val="none" w:sz="0" w:space="0" w:color="auto"/>
            <w:left w:val="none" w:sz="0" w:space="0" w:color="auto"/>
            <w:bottom w:val="none" w:sz="0" w:space="0" w:color="auto"/>
            <w:right w:val="none" w:sz="0" w:space="0" w:color="auto"/>
          </w:divBdr>
        </w:div>
        <w:div w:id="1909654369">
          <w:marLeft w:val="0"/>
          <w:marRight w:val="0"/>
          <w:marTop w:val="0"/>
          <w:marBottom w:val="0"/>
          <w:divBdr>
            <w:top w:val="none" w:sz="0" w:space="0" w:color="auto"/>
            <w:left w:val="none" w:sz="0" w:space="0" w:color="auto"/>
            <w:bottom w:val="none" w:sz="0" w:space="0" w:color="auto"/>
            <w:right w:val="none" w:sz="0" w:space="0" w:color="auto"/>
          </w:divBdr>
          <w:divsChild>
            <w:div w:id="1888369374">
              <w:marLeft w:val="0"/>
              <w:marRight w:val="0"/>
              <w:marTop w:val="0"/>
              <w:marBottom w:val="0"/>
              <w:divBdr>
                <w:top w:val="none" w:sz="0" w:space="0" w:color="auto"/>
                <w:left w:val="none" w:sz="0" w:space="0" w:color="auto"/>
                <w:bottom w:val="none" w:sz="0" w:space="0" w:color="auto"/>
                <w:right w:val="none" w:sz="0" w:space="0" w:color="auto"/>
              </w:divBdr>
            </w:div>
          </w:divsChild>
        </w:div>
        <w:div w:id="2049448524">
          <w:marLeft w:val="0"/>
          <w:marRight w:val="0"/>
          <w:marTop w:val="0"/>
          <w:marBottom w:val="0"/>
          <w:divBdr>
            <w:top w:val="none" w:sz="0" w:space="0" w:color="auto"/>
            <w:left w:val="none" w:sz="0" w:space="0" w:color="auto"/>
            <w:bottom w:val="none" w:sz="0" w:space="0" w:color="auto"/>
            <w:right w:val="none" w:sz="0" w:space="0" w:color="auto"/>
          </w:divBdr>
          <w:divsChild>
            <w:div w:id="130477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743129">
      <w:bodyDiv w:val="1"/>
      <w:marLeft w:val="0"/>
      <w:marRight w:val="0"/>
      <w:marTop w:val="0"/>
      <w:marBottom w:val="0"/>
      <w:divBdr>
        <w:top w:val="none" w:sz="0" w:space="0" w:color="auto"/>
        <w:left w:val="none" w:sz="0" w:space="0" w:color="auto"/>
        <w:bottom w:val="none" w:sz="0" w:space="0" w:color="auto"/>
        <w:right w:val="none" w:sz="0" w:space="0" w:color="auto"/>
      </w:divBdr>
      <w:divsChild>
        <w:div w:id="873031767">
          <w:marLeft w:val="0"/>
          <w:marRight w:val="0"/>
          <w:marTop w:val="0"/>
          <w:marBottom w:val="0"/>
          <w:divBdr>
            <w:top w:val="none" w:sz="0" w:space="0" w:color="auto"/>
            <w:left w:val="none" w:sz="0" w:space="0" w:color="auto"/>
            <w:bottom w:val="none" w:sz="0" w:space="0" w:color="auto"/>
            <w:right w:val="none" w:sz="0" w:space="0" w:color="auto"/>
          </w:divBdr>
        </w:div>
        <w:div w:id="807476199">
          <w:marLeft w:val="0"/>
          <w:marRight w:val="0"/>
          <w:marTop w:val="0"/>
          <w:marBottom w:val="0"/>
          <w:divBdr>
            <w:top w:val="none" w:sz="0" w:space="0" w:color="auto"/>
            <w:left w:val="none" w:sz="0" w:space="0" w:color="auto"/>
            <w:bottom w:val="none" w:sz="0" w:space="0" w:color="auto"/>
            <w:right w:val="none" w:sz="0" w:space="0" w:color="auto"/>
          </w:divBdr>
          <w:divsChild>
            <w:div w:id="2091074242">
              <w:marLeft w:val="0"/>
              <w:marRight w:val="0"/>
              <w:marTop w:val="0"/>
              <w:marBottom w:val="0"/>
              <w:divBdr>
                <w:top w:val="none" w:sz="0" w:space="0" w:color="auto"/>
                <w:left w:val="none" w:sz="0" w:space="0" w:color="auto"/>
                <w:bottom w:val="none" w:sz="0" w:space="0" w:color="auto"/>
                <w:right w:val="none" w:sz="0" w:space="0" w:color="auto"/>
              </w:divBdr>
            </w:div>
          </w:divsChild>
        </w:div>
        <w:div w:id="186870832">
          <w:marLeft w:val="0"/>
          <w:marRight w:val="0"/>
          <w:marTop w:val="0"/>
          <w:marBottom w:val="0"/>
          <w:divBdr>
            <w:top w:val="none" w:sz="0" w:space="0" w:color="auto"/>
            <w:left w:val="none" w:sz="0" w:space="0" w:color="auto"/>
            <w:bottom w:val="none" w:sz="0" w:space="0" w:color="auto"/>
            <w:right w:val="none" w:sz="0" w:space="0" w:color="auto"/>
          </w:divBdr>
        </w:div>
        <w:div w:id="446587422">
          <w:marLeft w:val="0"/>
          <w:marRight w:val="0"/>
          <w:marTop w:val="0"/>
          <w:marBottom w:val="0"/>
          <w:divBdr>
            <w:top w:val="none" w:sz="0" w:space="0" w:color="auto"/>
            <w:left w:val="none" w:sz="0" w:space="0" w:color="auto"/>
            <w:bottom w:val="none" w:sz="0" w:space="0" w:color="auto"/>
            <w:right w:val="none" w:sz="0" w:space="0" w:color="auto"/>
          </w:divBdr>
          <w:divsChild>
            <w:div w:id="275524808">
              <w:marLeft w:val="0"/>
              <w:marRight w:val="0"/>
              <w:marTop w:val="0"/>
              <w:marBottom w:val="0"/>
              <w:divBdr>
                <w:top w:val="none" w:sz="0" w:space="0" w:color="auto"/>
                <w:left w:val="none" w:sz="0" w:space="0" w:color="auto"/>
                <w:bottom w:val="none" w:sz="0" w:space="0" w:color="auto"/>
                <w:right w:val="none" w:sz="0" w:space="0" w:color="auto"/>
              </w:divBdr>
            </w:div>
          </w:divsChild>
        </w:div>
        <w:div w:id="1031300138">
          <w:marLeft w:val="0"/>
          <w:marRight w:val="0"/>
          <w:marTop w:val="0"/>
          <w:marBottom w:val="0"/>
          <w:divBdr>
            <w:top w:val="none" w:sz="0" w:space="0" w:color="auto"/>
            <w:left w:val="none" w:sz="0" w:space="0" w:color="auto"/>
            <w:bottom w:val="none" w:sz="0" w:space="0" w:color="auto"/>
            <w:right w:val="none" w:sz="0" w:space="0" w:color="auto"/>
          </w:divBdr>
        </w:div>
        <w:div w:id="921453479">
          <w:marLeft w:val="0"/>
          <w:marRight w:val="0"/>
          <w:marTop w:val="0"/>
          <w:marBottom w:val="0"/>
          <w:divBdr>
            <w:top w:val="none" w:sz="0" w:space="0" w:color="auto"/>
            <w:left w:val="none" w:sz="0" w:space="0" w:color="auto"/>
            <w:bottom w:val="none" w:sz="0" w:space="0" w:color="auto"/>
            <w:right w:val="none" w:sz="0" w:space="0" w:color="auto"/>
          </w:divBdr>
          <w:divsChild>
            <w:div w:id="1360623452">
              <w:marLeft w:val="0"/>
              <w:marRight w:val="0"/>
              <w:marTop w:val="0"/>
              <w:marBottom w:val="0"/>
              <w:divBdr>
                <w:top w:val="none" w:sz="0" w:space="0" w:color="auto"/>
                <w:left w:val="none" w:sz="0" w:space="0" w:color="auto"/>
                <w:bottom w:val="none" w:sz="0" w:space="0" w:color="auto"/>
                <w:right w:val="none" w:sz="0" w:space="0" w:color="auto"/>
              </w:divBdr>
            </w:div>
          </w:divsChild>
        </w:div>
        <w:div w:id="1908999700">
          <w:marLeft w:val="0"/>
          <w:marRight w:val="0"/>
          <w:marTop w:val="0"/>
          <w:marBottom w:val="0"/>
          <w:divBdr>
            <w:top w:val="none" w:sz="0" w:space="0" w:color="auto"/>
            <w:left w:val="none" w:sz="0" w:space="0" w:color="auto"/>
            <w:bottom w:val="none" w:sz="0" w:space="0" w:color="auto"/>
            <w:right w:val="none" w:sz="0" w:space="0" w:color="auto"/>
          </w:divBdr>
        </w:div>
        <w:div w:id="1186753818">
          <w:marLeft w:val="0"/>
          <w:marRight w:val="0"/>
          <w:marTop w:val="0"/>
          <w:marBottom w:val="0"/>
          <w:divBdr>
            <w:top w:val="none" w:sz="0" w:space="0" w:color="auto"/>
            <w:left w:val="none" w:sz="0" w:space="0" w:color="auto"/>
            <w:bottom w:val="none" w:sz="0" w:space="0" w:color="auto"/>
            <w:right w:val="none" w:sz="0" w:space="0" w:color="auto"/>
          </w:divBdr>
          <w:divsChild>
            <w:div w:id="920262609">
              <w:marLeft w:val="0"/>
              <w:marRight w:val="0"/>
              <w:marTop w:val="0"/>
              <w:marBottom w:val="0"/>
              <w:divBdr>
                <w:top w:val="none" w:sz="0" w:space="0" w:color="auto"/>
                <w:left w:val="none" w:sz="0" w:space="0" w:color="auto"/>
                <w:bottom w:val="none" w:sz="0" w:space="0" w:color="auto"/>
                <w:right w:val="none" w:sz="0" w:space="0" w:color="auto"/>
              </w:divBdr>
            </w:div>
          </w:divsChild>
        </w:div>
        <w:div w:id="730809973">
          <w:marLeft w:val="0"/>
          <w:marRight w:val="0"/>
          <w:marTop w:val="0"/>
          <w:marBottom w:val="0"/>
          <w:divBdr>
            <w:top w:val="none" w:sz="0" w:space="0" w:color="auto"/>
            <w:left w:val="none" w:sz="0" w:space="0" w:color="auto"/>
            <w:bottom w:val="none" w:sz="0" w:space="0" w:color="auto"/>
            <w:right w:val="none" w:sz="0" w:space="0" w:color="auto"/>
          </w:divBdr>
        </w:div>
        <w:div w:id="1295599712">
          <w:marLeft w:val="0"/>
          <w:marRight w:val="0"/>
          <w:marTop w:val="0"/>
          <w:marBottom w:val="0"/>
          <w:divBdr>
            <w:top w:val="none" w:sz="0" w:space="0" w:color="auto"/>
            <w:left w:val="none" w:sz="0" w:space="0" w:color="auto"/>
            <w:bottom w:val="none" w:sz="0" w:space="0" w:color="auto"/>
            <w:right w:val="none" w:sz="0" w:space="0" w:color="auto"/>
          </w:divBdr>
          <w:divsChild>
            <w:div w:id="610167017">
              <w:marLeft w:val="0"/>
              <w:marRight w:val="0"/>
              <w:marTop w:val="0"/>
              <w:marBottom w:val="0"/>
              <w:divBdr>
                <w:top w:val="none" w:sz="0" w:space="0" w:color="auto"/>
                <w:left w:val="none" w:sz="0" w:space="0" w:color="auto"/>
                <w:bottom w:val="none" w:sz="0" w:space="0" w:color="auto"/>
                <w:right w:val="none" w:sz="0" w:space="0" w:color="auto"/>
              </w:divBdr>
            </w:div>
          </w:divsChild>
        </w:div>
        <w:div w:id="450246171">
          <w:marLeft w:val="0"/>
          <w:marRight w:val="0"/>
          <w:marTop w:val="0"/>
          <w:marBottom w:val="0"/>
          <w:divBdr>
            <w:top w:val="none" w:sz="0" w:space="0" w:color="auto"/>
            <w:left w:val="none" w:sz="0" w:space="0" w:color="auto"/>
            <w:bottom w:val="none" w:sz="0" w:space="0" w:color="auto"/>
            <w:right w:val="none" w:sz="0" w:space="0" w:color="auto"/>
          </w:divBdr>
        </w:div>
        <w:div w:id="1088967527">
          <w:marLeft w:val="0"/>
          <w:marRight w:val="0"/>
          <w:marTop w:val="0"/>
          <w:marBottom w:val="0"/>
          <w:divBdr>
            <w:top w:val="none" w:sz="0" w:space="0" w:color="auto"/>
            <w:left w:val="none" w:sz="0" w:space="0" w:color="auto"/>
            <w:bottom w:val="none" w:sz="0" w:space="0" w:color="auto"/>
            <w:right w:val="none" w:sz="0" w:space="0" w:color="auto"/>
          </w:divBdr>
          <w:divsChild>
            <w:div w:id="859047561">
              <w:marLeft w:val="0"/>
              <w:marRight w:val="0"/>
              <w:marTop w:val="0"/>
              <w:marBottom w:val="0"/>
              <w:divBdr>
                <w:top w:val="none" w:sz="0" w:space="0" w:color="auto"/>
                <w:left w:val="none" w:sz="0" w:space="0" w:color="auto"/>
                <w:bottom w:val="none" w:sz="0" w:space="0" w:color="auto"/>
                <w:right w:val="none" w:sz="0" w:space="0" w:color="auto"/>
              </w:divBdr>
            </w:div>
          </w:divsChild>
        </w:div>
        <w:div w:id="1055201348">
          <w:marLeft w:val="0"/>
          <w:marRight w:val="0"/>
          <w:marTop w:val="0"/>
          <w:marBottom w:val="0"/>
          <w:divBdr>
            <w:top w:val="none" w:sz="0" w:space="0" w:color="auto"/>
            <w:left w:val="none" w:sz="0" w:space="0" w:color="auto"/>
            <w:bottom w:val="none" w:sz="0" w:space="0" w:color="auto"/>
            <w:right w:val="none" w:sz="0" w:space="0" w:color="auto"/>
          </w:divBdr>
        </w:div>
        <w:div w:id="1720745709">
          <w:marLeft w:val="0"/>
          <w:marRight w:val="0"/>
          <w:marTop w:val="0"/>
          <w:marBottom w:val="0"/>
          <w:divBdr>
            <w:top w:val="none" w:sz="0" w:space="0" w:color="auto"/>
            <w:left w:val="none" w:sz="0" w:space="0" w:color="auto"/>
            <w:bottom w:val="none" w:sz="0" w:space="0" w:color="auto"/>
            <w:right w:val="none" w:sz="0" w:space="0" w:color="auto"/>
          </w:divBdr>
          <w:divsChild>
            <w:div w:id="2069645633">
              <w:marLeft w:val="0"/>
              <w:marRight w:val="0"/>
              <w:marTop w:val="0"/>
              <w:marBottom w:val="0"/>
              <w:divBdr>
                <w:top w:val="none" w:sz="0" w:space="0" w:color="auto"/>
                <w:left w:val="none" w:sz="0" w:space="0" w:color="auto"/>
                <w:bottom w:val="none" w:sz="0" w:space="0" w:color="auto"/>
                <w:right w:val="none" w:sz="0" w:space="0" w:color="auto"/>
              </w:divBdr>
            </w:div>
          </w:divsChild>
        </w:div>
        <w:div w:id="394278032">
          <w:marLeft w:val="0"/>
          <w:marRight w:val="0"/>
          <w:marTop w:val="300"/>
          <w:marBottom w:val="0"/>
          <w:divBdr>
            <w:top w:val="none" w:sz="0" w:space="0" w:color="auto"/>
            <w:left w:val="none" w:sz="0" w:space="0" w:color="auto"/>
            <w:bottom w:val="none" w:sz="0" w:space="0" w:color="auto"/>
            <w:right w:val="none" w:sz="0" w:space="0" w:color="auto"/>
          </w:divBdr>
          <w:divsChild>
            <w:div w:id="1937402871">
              <w:marLeft w:val="0"/>
              <w:marRight w:val="0"/>
              <w:marTop w:val="0"/>
              <w:marBottom w:val="0"/>
              <w:divBdr>
                <w:top w:val="none" w:sz="0" w:space="0" w:color="auto"/>
                <w:left w:val="none" w:sz="0" w:space="0" w:color="auto"/>
                <w:bottom w:val="none" w:sz="0" w:space="0" w:color="auto"/>
                <w:right w:val="none" w:sz="0" w:space="0" w:color="auto"/>
              </w:divBdr>
              <w:divsChild>
                <w:div w:id="1919510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72759">
          <w:marLeft w:val="0"/>
          <w:marRight w:val="0"/>
          <w:marTop w:val="300"/>
          <w:marBottom w:val="0"/>
          <w:divBdr>
            <w:top w:val="none" w:sz="0" w:space="0" w:color="auto"/>
            <w:left w:val="none" w:sz="0" w:space="0" w:color="auto"/>
            <w:bottom w:val="none" w:sz="0" w:space="0" w:color="auto"/>
            <w:right w:val="none" w:sz="0" w:space="0" w:color="auto"/>
          </w:divBdr>
          <w:divsChild>
            <w:div w:id="1031304674">
              <w:marLeft w:val="0"/>
              <w:marRight w:val="0"/>
              <w:marTop w:val="0"/>
              <w:marBottom w:val="0"/>
              <w:divBdr>
                <w:top w:val="none" w:sz="0" w:space="0" w:color="auto"/>
                <w:left w:val="none" w:sz="0" w:space="0" w:color="auto"/>
                <w:bottom w:val="none" w:sz="0" w:space="0" w:color="auto"/>
                <w:right w:val="none" w:sz="0" w:space="0" w:color="auto"/>
              </w:divBdr>
              <w:divsChild>
                <w:div w:id="286007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9247">
          <w:marLeft w:val="0"/>
          <w:marRight w:val="0"/>
          <w:marTop w:val="300"/>
          <w:marBottom w:val="0"/>
          <w:divBdr>
            <w:top w:val="none" w:sz="0" w:space="0" w:color="auto"/>
            <w:left w:val="none" w:sz="0" w:space="0" w:color="auto"/>
            <w:bottom w:val="none" w:sz="0" w:space="0" w:color="auto"/>
            <w:right w:val="none" w:sz="0" w:space="0" w:color="auto"/>
          </w:divBdr>
          <w:divsChild>
            <w:div w:id="1925920862">
              <w:marLeft w:val="0"/>
              <w:marRight w:val="0"/>
              <w:marTop w:val="0"/>
              <w:marBottom w:val="0"/>
              <w:divBdr>
                <w:top w:val="none" w:sz="0" w:space="0" w:color="auto"/>
                <w:left w:val="none" w:sz="0" w:space="0" w:color="auto"/>
                <w:bottom w:val="none" w:sz="0" w:space="0" w:color="auto"/>
                <w:right w:val="none" w:sz="0" w:space="0" w:color="auto"/>
              </w:divBdr>
              <w:divsChild>
                <w:div w:id="454253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242877">
          <w:marLeft w:val="0"/>
          <w:marRight w:val="0"/>
          <w:marTop w:val="300"/>
          <w:marBottom w:val="0"/>
          <w:divBdr>
            <w:top w:val="none" w:sz="0" w:space="0" w:color="auto"/>
            <w:left w:val="none" w:sz="0" w:space="0" w:color="auto"/>
            <w:bottom w:val="none" w:sz="0" w:space="0" w:color="auto"/>
            <w:right w:val="none" w:sz="0" w:space="0" w:color="auto"/>
          </w:divBdr>
          <w:divsChild>
            <w:div w:id="1355575562">
              <w:marLeft w:val="0"/>
              <w:marRight w:val="0"/>
              <w:marTop w:val="0"/>
              <w:marBottom w:val="0"/>
              <w:divBdr>
                <w:top w:val="none" w:sz="0" w:space="0" w:color="auto"/>
                <w:left w:val="none" w:sz="0" w:space="0" w:color="auto"/>
                <w:bottom w:val="none" w:sz="0" w:space="0" w:color="auto"/>
                <w:right w:val="none" w:sz="0" w:space="0" w:color="auto"/>
              </w:divBdr>
              <w:divsChild>
                <w:div w:id="1711683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588022">
      <w:bodyDiv w:val="1"/>
      <w:marLeft w:val="0"/>
      <w:marRight w:val="0"/>
      <w:marTop w:val="0"/>
      <w:marBottom w:val="0"/>
      <w:divBdr>
        <w:top w:val="none" w:sz="0" w:space="0" w:color="auto"/>
        <w:left w:val="none" w:sz="0" w:space="0" w:color="auto"/>
        <w:bottom w:val="none" w:sz="0" w:space="0" w:color="auto"/>
        <w:right w:val="none" w:sz="0" w:space="0" w:color="auto"/>
      </w:divBdr>
      <w:divsChild>
        <w:div w:id="607661743">
          <w:marLeft w:val="0"/>
          <w:marRight w:val="0"/>
          <w:marTop w:val="0"/>
          <w:marBottom w:val="0"/>
          <w:divBdr>
            <w:top w:val="none" w:sz="0" w:space="0" w:color="auto"/>
            <w:left w:val="none" w:sz="0" w:space="0" w:color="auto"/>
            <w:bottom w:val="none" w:sz="0" w:space="0" w:color="auto"/>
            <w:right w:val="none" w:sz="0" w:space="0" w:color="auto"/>
          </w:divBdr>
        </w:div>
        <w:div w:id="1707028493">
          <w:marLeft w:val="0"/>
          <w:marRight w:val="0"/>
          <w:marTop w:val="0"/>
          <w:marBottom w:val="0"/>
          <w:divBdr>
            <w:top w:val="none" w:sz="0" w:space="0" w:color="auto"/>
            <w:left w:val="none" w:sz="0" w:space="0" w:color="auto"/>
            <w:bottom w:val="none" w:sz="0" w:space="0" w:color="auto"/>
            <w:right w:val="none" w:sz="0" w:space="0" w:color="auto"/>
          </w:divBdr>
          <w:divsChild>
            <w:div w:id="79643765">
              <w:marLeft w:val="0"/>
              <w:marRight w:val="0"/>
              <w:marTop w:val="0"/>
              <w:marBottom w:val="0"/>
              <w:divBdr>
                <w:top w:val="none" w:sz="0" w:space="0" w:color="auto"/>
                <w:left w:val="none" w:sz="0" w:space="0" w:color="auto"/>
                <w:bottom w:val="none" w:sz="0" w:space="0" w:color="auto"/>
                <w:right w:val="none" w:sz="0" w:space="0" w:color="auto"/>
              </w:divBdr>
            </w:div>
          </w:divsChild>
        </w:div>
        <w:div w:id="2019891394">
          <w:marLeft w:val="0"/>
          <w:marRight w:val="0"/>
          <w:marTop w:val="0"/>
          <w:marBottom w:val="0"/>
          <w:divBdr>
            <w:top w:val="none" w:sz="0" w:space="0" w:color="auto"/>
            <w:left w:val="none" w:sz="0" w:space="0" w:color="auto"/>
            <w:bottom w:val="none" w:sz="0" w:space="0" w:color="auto"/>
            <w:right w:val="none" w:sz="0" w:space="0" w:color="auto"/>
          </w:divBdr>
        </w:div>
        <w:div w:id="227107844">
          <w:marLeft w:val="0"/>
          <w:marRight w:val="0"/>
          <w:marTop w:val="0"/>
          <w:marBottom w:val="0"/>
          <w:divBdr>
            <w:top w:val="none" w:sz="0" w:space="0" w:color="auto"/>
            <w:left w:val="none" w:sz="0" w:space="0" w:color="auto"/>
            <w:bottom w:val="none" w:sz="0" w:space="0" w:color="auto"/>
            <w:right w:val="none" w:sz="0" w:space="0" w:color="auto"/>
          </w:divBdr>
          <w:divsChild>
            <w:div w:id="1650746455">
              <w:marLeft w:val="0"/>
              <w:marRight w:val="0"/>
              <w:marTop w:val="0"/>
              <w:marBottom w:val="0"/>
              <w:divBdr>
                <w:top w:val="none" w:sz="0" w:space="0" w:color="auto"/>
                <w:left w:val="none" w:sz="0" w:space="0" w:color="auto"/>
                <w:bottom w:val="none" w:sz="0" w:space="0" w:color="auto"/>
                <w:right w:val="none" w:sz="0" w:space="0" w:color="auto"/>
              </w:divBdr>
            </w:div>
          </w:divsChild>
        </w:div>
        <w:div w:id="13460644">
          <w:marLeft w:val="0"/>
          <w:marRight w:val="0"/>
          <w:marTop w:val="0"/>
          <w:marBottom w:val="0"/>
          <w:divBdr>
            <w:top w:val="none" w:sz="0" w:space="0" w:color="auto"/>
            <w:left w:val="none" w:sz="0" w:space="0" w:color="auto"/>
            <w:bottom w:val="none" w:sz="0" w:space="0" w:color="auto"/>
            <w:right w:val="none" w:sz="0" w:space="0" w:color="auto"/>
          </w:divBdr>
        </w:div>
        <w:div w:id="1440023274">
          <w:marLeft w:val="0"/>
          <w:marRight w:val="0"/>
          <w:marTop w:val="0"/>
          <w:marBottom w:val="0"/>
          <w:divBdr>
            <w:top w:val="none" w:sz="0" w:space="0" w:color="auto"/>
            <w:left w:val="none" w:sz="0" w:space="0" w:color="auto"/>
            <w:bottom w:val="none" w:sz="0" w:space="0" w:color="auto"/>
            <w:right w:val="none" w:sz="0" w:space="0" w:color="auto"/>
          </w:divBdr>
          <w:divsChild>
            <w:div w:id="208567307">
              <w:marLeft w:val="0"/>
              <w:marRight w:val="0"/>
              <w:marTop w:val="0"/>
              <w:marBottom w:val="0"/>
              <w:divBdr>
                <w:top w:val="none" w:sz="0" w:space="0" w:color="auto"/>
                <w:left w:val="none" w:sz="0" w:space="0" w:color="auto"/>
                <w:bottom w:val="none" w:sz="0" w:space="0" w:color="auto"/>
                <w:right w:val="none" w:sz="0" w:space="0" w:color="auto"/>
              </w:divBdr>
            </w:div>
          </w:divsChild>
        </w:div>
        <w:div w:id="1222136912">
          <w:marLeft w:val="0"/>
          <w:marRight w:val="0"/>
          <w:marTop w:val="0"/>
          <w:marBottom w:val="0"/>
          <w:divBdr>
            <w:top w:val="none" w:sz="0" w:space="0" w:color="auto"/>
            <w:left w:val="none" w:sz="0" w:space="0" w:color="auto"/>
            <w:bottom w:val="none" w:sz="0" w:space="0" w:color="auto"/>
            <w:right w:val="none" w:sz="0" w:space="0" w:color="auto"/>
          </w:divBdr>
        </w:div>
        <w:div w:id="1888686257">
          <w:marLeft w:val="0"/>
          <w:marRight w:val="0"/>
          <w:marTop w:val="0"/>
          <w:marBottom w:val="0"/>
          <w:divBdr>
            <w:top w:val="none" w:sz="0" w:space="0" w:color="auto"/>
            <w:left w:val="none" w:sz="0" w:space="0" w:color="auto"/>
            <w:bottom w:val="none" w:sz="0" w:space="0" w:color="auto"/>
            <w:right w:val="none" w:sz="0" w:space="0" w:color="auto"/>
          </w:divBdr>
          <w:divsChild>
            <w:div w:id="582104681">
              <w:marLeft w:val="0"/>
              <w:marRight w:val="0"/>
              <w:marTop w:val="0"/>
              <w:marBottom w:val="0"/>
              <w:divBdr>
                <w:top w:val="none" w:sz="0" w:space="0" w:color="auto"/>
                <w:left w:val="none" w:sz="0" w:space="0" w:color="auto"/>
                <w:bottom w:val="none" w:sz="0" w:space="0" w:color="auto"/>
                <w:right w:val="none" w:sz="0" w:space="0" w:color="auto"/>
              </w:divBdr>
            </w:div>
          </w:divsChild>
        </w:div>
        <w:div w:id="1847090584">
          <w:marLeft w:val="0"/>
          <w:marRight w:val="0"/>
          <w:marTop w:val="0"/>
          <w:marBottom w:val="0"/>
          <w:divBdr>
            <w:top w:val="none" w:sz="0" w:space="0" w:color="auto"/>
            <w:left w:val="none" w:sz="0" w:space="0" w:color="auto"/>
            <w:bottom w:val="none" w:sz="0" w:space="0" w:color="auto"/>
            <w:right w:val="none" w:sz="0" w:space="0" w:color="auto"/>
          </w:divBdr>
        </w:div>
        <w:div w:id="353188787">
          <w:marLeft w:val="0"/>
          <w:marRight w:val="0"/>
          <w:marTop w:val="0"/>
          <w:marBottom w:val="0"/>
          <w:divBdr>
            <w:top w:val="none" w:sz="0" w:space="0" w:color="auto"/>
            <w:left w:val="none" w:sz="0" w:space="0" w:color="auto"/>
            <w:bottom w:val="none" w:sz="0" w:space="0" w:color="auto"/>
            <w:right w:val="none" w:sz="0" w:space="0" w:color="auto"/>
          </w:divBdr>
          <w:divsChild>
            <w:div w:id="572354298">
              <w:marLeft w:val="0"/>
              <w:marRight w:val="0"/>
              <w:marTop w:val="0"/>
              <w:marBottom w:val="0"/>
              <w:divBdr>
                <w:top w:val="none" w:sz="0" w:space="0" w:color="auto"/>
                <w:left w:val="none" w:sz="0" w:space="0" w:color="auto"/>
                <w:bottom w:val="none" w:sz="0" w:space="0" w:color="auto"/>
                <w:right w:val="none" w:sz="0" w:space="0" w:color="auto"/>
              </w:divBdr>
            </w:div>
          </w:divsChild>
        </w:div>
        <w:div w:id="1415710136">
          <w:marLeft w:val="0"/>
          <w:marRight w:val="0"/>
          <w:marTop w:val="0"/>
          <w:marBottom w:val="0"/>
          <w:divBdr>
            <w:top w:val="none" w:sz="0" w:space="0" w:color="auto"/>
            <w:left w:val="none" w:sz="0" w:space="0" w:color="auto"/>
            <w:bottom w:val="none" w:sz="0" w:space="0" w:color="auto"/>
            <w:right w:val="none" w:sz="0" w:space="0" w:color="auto"/>
          </w:divBdr>
        </w:div>
        <w:div w:id="1027217485">
          <w:marLeft w:val="0"/>
          <w:marRight w:val="0"/>
          <w:marTop w:val="0"/>
          <w:marBottom w:val="0"/>
          <w:divBdr>
            <w:top w:val="none" w:sz="0" w:space="0" w:color="auto"/>
            <w:left w:val="none" w:sz="0" w:space="0" w:color="auto"/>
            <w:bottom w:val="none" w:sz="0" w:space="0" w:color="auto"/>
            <w:right w:val="none" w:sz="0" w:space="0" w:color="auto"/>
          </w:divBdr>
          <w:divsChild>
            <w:div w:id="1855997001">
              <w:marLeft w:val="0"/>
              <w:marRight w:val="0"/>
              <w:marTop w:val="0"/>
              <w:marBottom w:val="0"/>
              <w:divBdr>
                <w:top w:val="none" w:sz="0" w:space="0" w:color="auto"/>
                <w:left w:val="none" w:sz="0" w:space="0" w:color="auto"/>
                <w:bottom w:val="none" w:sz="0" w:space="0" w:color="auto"/>
                <w:right w:val="none" w:sz="0" w:space="0" w:color="auto"/>
              </w:divBdr>
            </w:div>
          </w:divsChild>
        </w:div>
        <w:div w:id="1159923581">
          <w:marLeft w:val="0"/>
          <w:marRight w:val="0"/>
          <w:marTop w:val="0"/>
          <w:marBottom w:val="0"/>
          <w:divBdr>
            <w:top w:val="none" w:sz="0" w:space="0" w:color="auto"/>
            <w:left w:val="none" w:sz="0" w:space="0" w:color="auto"/>
            <w:bottom w:val="none" w:sz="0" w:space="0" w:color="auto"/>
            <w:right w:val="none" w:sz="0" w:space="0" w:color="auto"/>
          </w:divBdr>
        </w:div>
        <w:div w:id="474300102">
          <w:marLeft w:val="0"/>
          <w:marRight w:val="0"/>
          <w:marTop w:val="0"/>
          <w:marBottom w:val="0"/>
          <w:divBdr>
            <w:top w:val="none" w:sz="0" w:space="0" w:color="auto"/>
            <w:left w:val="none" w:sz="0" w:space="0" w:color="auto"/>
            <w:bottom w:val="none" w:sz="0" w:space="0" w:color="auto"/>
            <w:right w:val="none" w:sz="0" w:space="0" w:color="auto"/>
          </w:divBdr>
          <w:divsChild>
            <w:div w:id="1173061518">
              <w:marLeft w:val="0"/>
              <w:marRight w:val="0"/>
              <w:marTop w:val="0"/>
              <w:marBottom w:val="0"/>
              <w:divBdr>
                <w:top w:val="none" w:sz="0" w:space="0" w:color="auto"/>
                <w:left w:val="none" w:sz="0" w:space="0" w:color="auto"/>
                <w:bottom w:val="none" w:sz="0" w:space="0" w:color="auto"/>
                <w:right w:val="none" w:sz="0" w:space="0" w:color="auto"/>
              </w:divBdr>
            </w:div>
          </w:divsChild>
        </w:div>
        <w:div w:id="863176343">
          <w:marLeft w:val="0"/>
          <w:marRight w:val="0"/>
          <w:marTop w:val="300"/>
          <w:marBottom w:val="0"/>
          <w:divBdr>
            <w:top w:val="none" w:sz="0" w:space="0" w:color="auto"/>
            <w:left w:val="none" w:sz="0" w:space="0" w:color="auto"/>
            <w:bottom w:val="none" w:sz="0" w:space="0" w:color="auto"/>
            <w:right w:val="none" w:sz="0" w:space="0" w:color="auto"/>
          </w:divBdr>
          <w:divsChild>
            <w:div w:id="1595750358">
              <w:marLeft w:val="0"/>
              <w:marRight w:val="0"/>
              <w:marTop w:val="0"/>
              <w:marBottom w:val="0"/>
              <w:divBdr>
                <w:top w:val="none" w:sz="0" w:space="0" w:color="auto"/>
                <w:left w:val="none" w:sz="0" w:space="0" w:color="auto"/>
                <w:bottom w:val="none" w:sz="0" w:space="0" w:color="auto"/>
                <w:right w:val="none" w:sz="0" w:space="0" w:color="auto"/>
              </w:divBdr>
              <w:divsChild>
                <w:div w:id="111583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774029">
          <w:marLeft w:val="0"/>
          <w:marRight w:val="0"/>
          <w:marTop w:val="300"/>
          <w:marBottom w:val="0"/>
          <w:divBdr>
            <w:top w:val="none" w:sz="0" w:space="0" w:color="auto"/>
            <w:left w:val="none" w:sz="0" w:space="0" w:color="auto"/>
            <w:bottom w:val="none" w:sz="0" w:space="0" w:color="auto"/>
            <w:right w:val="none" w:sz="0" w:space="0" w:color="auto"/>
          </w:divBdr>
          <w:divsChild>
            <w:div w:id="191378806">
              <w:marLeft w:val="0"/>
              <w:marRight w:val="0"/>
              <w:marTop w:val="0"/>
              <w:marBottom w:val="0"/>
              <w:divBdr>
                <w:top w:val="none" w:sz="0" w:space="0" w:color="auto"/>
                <w:left w:val="none" w:sz="0" w:space="0" w:color="auto"/>
                <w:bottom w:val="none" w:sz="0" w:space="0" w:color="auto"/>
                <w:right w:val="none" w:sz="0" w:space="0" w:color="auto"/>
              </w:divBdr>
              <w:divsChild>
                <w:div w:id="179857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04903">
          <w:marLeft w:val="0"/>
          <w:marRight w:val="0"/>
          <w:marTop w:val="300"/>
          <w:marBottom w:val="0"/>
          <w:divBdr>
            <w:top w:val="none" w:sz="0" w:space="0" w:color="auto"/>
            <w:left w:val="none" w:sz="0" w:space="0" w:color="auto"/>
            <w:bottom w:val="none" w:sz="0" w:space="0" w:color="auto"/>
            <w:right w:val="none" w:sz="0" w:space="0" w:color="auto"/>
          </w:divBdr>
          <w:divsChild>
            <w:div w:id="1571041979">
              <w:marLeft w:val="0"/>
              <w:marRight w:val="0"/>
              <w:marTop w:val="0"/>
              <w:marBottom w:val="0"/>
              <w:divBdr>
                <w:top w:val="none" w:sz="0" w:space="0" w:color="auto"/>
                <w:left w:val="none" w:sz="0" w:space="0" w:color="auto"/>
                <w:bottom w:val="none" w:sz="0" w:space="0" w:color="auto"/>
                <w:right w:val="none" w:sz="0" w:space="0" w:color="auto"/>
              </w:divBdr>
              <w:divsChild>
                <w:div w:id="50961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420011">
          <w:marLeft w:val="0"/>
          <w:marRight w:val="0"/>
          <w:marTop w:val="300"/>
          <w:marBottom w:val="0"/>
          <w:divBdr>
            <w:top w:val="none" w:sz="0" w:space="0" w:color="auto"/>
            <w:left w:val="none" w:sz="0" w:space="0" w:color="auto"/>
            <w:bottom w:val="none" w:sz="0" w:space="0" w:color="auto"/>
            <w:right w:val="none" w:sz="0" w:space="0" w:color="auto"/>
          </w:divBdr>
          <w:divsChild>
            <w:div w:id="211188936">
              <w:marLeft w:val="0"/>
              <w:marRight w:val="0"/>
              <w:marTop w:val="0"/>
              <w:marBottom w:val="0"/>
              <w:divBdr>
                <w:top w:val="none" w:sz="0" w:space="0" w:color="auto"/>
                <w:left w:val="none" w:sz="0" w:space="0" w:color="auto"/>
                <w:bottom w:val="none" w:sz="0" w:space="0" w:color="auto"/>
                <w:right w:val="none" w:sz="0" w:space="0" w:color="auto"/>
              </w:divBdr>
              <w:divsChild>
                <w:div w:id="240797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927470">
      <w:bodyDiv w:val="1"/>
      <w:marLeft w:val="0"/>
      <w:marRight w:val="0"/>
      <w:marTop w:val="0"/>
      <w:marBottom w:val="0"/>
      <w:divBdr>
        <w:top w:val="none" w:sz="0" w:space="0" w:color="auto"/>
        <w:left w:val="none" w:sz="0" w:space="0" w:color="auto"/>
        <w:bottom w:val="none" w:sz="0" w:space="0" w:color="auto"/>
        <w:right w:val="none" w:sz="0" w:space="0" w:color="auto"/>
      </w:divBdr>
      <w:divsChild>
        <w:div w:id="124466437">
          <w:marLeft w:val="0"/>
          <w:marRight w:val="0"/>
          <w:marTop w:val="0"/>
          <w:marBottom w:val="0"/>
          <w:divBdr>
            <w:top w:val="none" w:sz="0" w:space="0" w:color="auto"/>
            <w:left w:val="none" w:sz="0" w:space="0" w:color="auto"/>
            <w:bottom w:val="none" w:sz="0" w:space="0" w:color="auto"/>
            <w:right w:val="none" w:sz="0" w:space="0" w:color="auto"/>
          </w:divBdr>
          <w:divsChild>
            <w:div w:id="1083188961">
              <w:marLeft w:val="0"/>
              <w:marRight w:val="0"/>
              <w:marTop w:val="0"/>
              <w:marBottom w:val="0"/>
              <w:divBdr>
                <w:top w:val="none" w:sz="0" w:space="0" w:color="auto"/>
                <w:left w:val="none" w:sz="0" w:space="0" w:color="auto"/>
                <w:bottom w:val="none" w:sz="0" w:space="0" w:color="auto"/>
                <w:right w:val="none" w:sz="0" w:space="0" w:color="auto"/>
              </w:divBdr>
            </w:div>
          </w:divsChild>
        </w:div>
        <w:div w:id="179970218">
          <w:marLeft w:val="0"/>
          <w:marRight w:val="0"/>
          <w:marTop w:val="0"/>
          <w:marBottom w:val="0"/>
          <w:divBdr>
            <w:top w:val="none" w:sz="0" w:space="0" w:color="auto"/>
            <w:left w:val="none" w:sz="0" w:space="0" w:color="auto"/>
            <w:bottom w:val="none" w:sz="0" w:space="0" w:color="auto"/>
            <w:right w:val="none" w:sz="0" w:space="0" w:color="auto"/>
          </w:divBdr>
        </w:div>
        <w:div w:id="370227556">
          <w:marLeft w:val="0"/>
          <w:marRight w:val="0"/>
          <w:marTop w:val="300"/>
          <w:marBottom w:val="0"/>
          <w:divBdr>
            <w:top w:val="none" w:sz="0" w:space="0" w:color="auto"/>
            <w:left w:val="none" w:sz="0" w:space="0" w:color="auto"/>
            <w:bottom w:val="none" w:sz="0" w:space="0" w:color="auto"/>
            <w:right w:val="none" w:sz="0" w:space="0" w:color="auto"/>
          </w:divBdr>
          <w:divsChild>
            <w:div w:id="2106148316">
              <w:marLeft w:val="0"/>
              <w:marRight w:val="0"/>
              <w:marTop w:val="0"/>
              <w:marBottom w:val="0"/>
              <w:divBdr>
                <w:top w:val="none" w:sz="0" w:space="0" w:color="auto"/>
                <w:left w:val="none" w:sz="0" w:space="0" w:color="auto"/>
                <w:bottom w:val="none" w:sz="0" w:space="0" w:color="auto"/>
                <w:right w:val="none" w:sz="0" w:space="0" w:color="auto"/>
              </w:divBdr>
              <w:divsChild>
                <w:div w:id="73697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871357">
          <w:marLeft w:val="0"/>
          <w:marRight w:val="0"/>
          <w:marTop w:val="0"/>
          <w:marBottom w:val="0"/>
          <w:divBdr>
            <w:top w:val="none" w:sz="0" w:space="0" w:color="auto"/>
            <w:left w:val="none" w:sz="0" w:space="0" w:color="auto"/>
            <w:bottom w:val="none" w:sz="0" w:space="0" w:color="auto"/>
            <w:right w:val="none" w:sz="0" w:space="0" w:color="auto"/>
          </w:divBdr>
          <w:divsChild>
            <w:div w:id="153569879">
              <w:marLeft w:val="0"/>
              <w:marRight w:val="0"/>
              <w:marTop w:val="0"/>
              <w:marBottom w:val="0"/>
              <w:divBdr>
                <w:top w:val="none" w:sz="0" w:space="0" w:color="auto"/>
                <w:left w:val="none" w:sz="0" w:space="0" w:color="auto"/>
                <w:bottom w:val="none" w:sz="0" w:space="0" w:color="auto"/>
                <w:right w:val="none" w:sz="0" w:space="0" w:color="auto"/>
              </w:divBdr>
            </w:div>
          </w:divsChild>
        </w:div>
        <w:div w:id="669017990">
          <w:marLeft w:val="0"/>
          <w:marRight w:val="0"/>
          <w:marTop w:val="300"/>
          <w:marBottom w:val="0"/>
          <w:divBdr>
            <w:top w:val="none" w:sz="0" w:space="0" w:color="auto"/>
            <w:left w:val="none" w:sz="0" w:space="0" w:color="auto"/>
            <w:bottom w:val="none" w:sz="0" w:space="0" w:color="auto"/>
            <w:right w:val="none" w:sz="0" w:space="0" w:color="auto"/>
          </w:divBdr>
          <w:divsChild>
            <w:div w:id="1125345081">
              <w:marLeft w:val="0"/>
              <w:marRight w:val="0"/>
              <w:marTop w:val="0"/>
              <w:marBottom w:val="0"/>
              <w:divBdr>
                <w:top w:val="none" w:sz="0" w:space="0" w:color="auto"/>
                <w:left w:val="none" w:sz="0" w:space="0" w:color="auto"/>
                <w:bottom w:val="none" w:sz="0" w:space="0" w:color="auto"/>
                <w:right w:val="none" w:sz="0" w:space="0" w:color="auto"/>
              </w:divBdr>
              <w:divsChild>
                <w:div w:id="114250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113039">
          <w:marLeft w:val="0"/>
          <w:marRight w:val="0"/>
          <w:marTop w:val="0"/>
          <w:marBottom w:val="0"/>
          <w:divBdr>
            <w:top w:val="none" w:sz="0" w:space="0" w:color="auto"/>
            <w:left w:val="none" w:sz="0" w:space="0" w:color="auto"/>
            <w:bottom w:val="none" w:sz="0" w:space="0" w:color="auto"/>
            <w:right w:val="none" w:sz="0" w:space="0" w:color="auto"/>
          </w:divBdr>
        </w:div>
        <w:div w:id="842821041">
          <w:marLeft w:val="0"/>
          <w:marRight w:val="0"/>
          <w:marTop w:val="0"/>
          <w:marBottom w:val="0"/>
          <w:divBdr>
            <w:top w:val="none" w:sz="0" w:space="0" w:color="auto"/>
            <w:left w:val="none" w:sz="0" w:space="0" w:color="auto"/>
            <w:bottom w:val="none" w:sz="0" w:space="0" w:color="auto"/>
            <w:right w:val="none" w:sz="0" w:space="0" w:color="auto"/>
          </w:divBdr>
          <w:divsChild>
            <w:div w:id="331303659">
              <w:marLeft w:val="0"/>
              <w:marRight w:val="0"/>
              <w:marTop w:val="0"/>
              <w:marBottom w:val="0"/>
              <w:divBdr>
                <w:top w:val="none" w:sz="0" w:space="0" w:color="auto"/>
                <w:left w:val="none" w:sz="0" w:space="0" w:color="auto"/>
                <w:bottom w:val="none" w:sz="0" w:space="0" w:color="auto"/>
                <w:right w:val="none" w:sz="0" w:space="0" w:color="auto"/>
              </w:divBdr>
            </w:div>
          </w:divsChild>
        </w:div>
        <w:div w:id="957568168">
          <w:marLeft w:val="0"/>
          <w:marRight w:val="0"/>
          <w:marTop w:val="0"/>
          <w:marBottom w:val="0"/>
          <w:divBdr>
            <w:top w:val="none" w:sz="0" w:space="0" w:color="auto"/>
            <w:left w:val="none" w:sz="0" w:space="0" w:color="auto"/>
            <w:bottom w:val="none" w:sz="0" w:space="0" w:color="auto"/>
            <w:right w:val="none" w:sz="0" w:space="0" w:color="auto"/>
          </w:divBdr>
        </w:div>
        <w:div w:id="1131052572">
          <w:marLeft w:val="0"/>
          <w:marRight w:val="0"/>
          <w:marTop w:val="0"/>
          <w:marBottom w:val="0"/>
          <w:divBdr>
            <w:top w:val="none" w:sz="0" w:space="0" w:color="auto"/>
            <w:left w:val="none" w:sz="0" w:space="0" w:color="auto"/>
            <w:bottom w:val="none" w:sz="0" w:space="0" w:color="auto"/>
            <w:right w:val="none" w:sz="0" w:space="0" w:color="auto"/>
          </w:divBdr>
          <w:divsChild>
            <w:div w:id="1589074708">
              <w:marLeft w:val="0"/>
              <w:marRight w:val="0"/>
              <w:marTop w:val="0"/>
              <w:marBottom w:val="0"/>
              <w:divBdr>
                <w:top w:val="none" w:sz="0" w:space="0" w:color="auto"/>
                <w:left w:val="none" w:sz="0" w:space="0" w:color="auto"/>
                <w:bottom w:val="none" w:sz="0" w:space="0" w:color="auto"/>
                <w:right w:val="none" w:sz="0" w:space="0" w:color="auto"/>
              </w:divBdr>
            </w:div>
          </w:divsChild>
        </w:div>
        <w:div w:id="1250771531">
          <w:marLeft w:val="0"/>
          <w:marRight w:val="0"/>
          <w:marTop w:val="0"/>
          <w:marBottom w:val="0"/>
          <w:divBdr>
            <w:top w:val="none" w:sz="0" w:space="0" w:color="auto"/>
            <w:left w:val="none" w:sz="0" w:space="0" w:color="auto"/>
            <w:bottom w:val="none" w:sz="0" w:space="0" w:color="auto"/>
            <w:right w:val="none" w:sz="0" w:space="0" w:color="auto"/>
          </w:divBdr>
          <w:divsChild>
            <w:div w:id="1255287669">
              <w:marLeft w:val="0"/>
              <w:marRight w:val="0"/>
              <w:marTop w:val="0"/>
              <w:marBottom w:val="0"/>
              <w:divBdr>
                <w:top w:val="none" w:sz="0" w:space="0" w:color="auto"/>
                <w:left w:val="none" w:sz="0" w:space="0" w:color="auto"/>
                <w:bottom w:val="none" w:sz="0" w:space="0" w:color="auto"/>
                <w:right w:val="none" w:sz="0" w:space="0" w:color="auto"/>
              </w:divBdr>
            </w:div>
          </w:divsChild>
        </w:div>
        <w:div w:id="1362703313">
          <w:marLeft w:val="0"/>
          <w:marRight w:val="0"/>
          <w:marTop w:val="0"/>
          <w:marBottom w:val="0"/>
          <w:divBdr>
            <w:top w:val="none" w:sz="0" w:space="0" w:color="auto"/>
            <w:left w:val="none" w:sz="0" w:space="0" w:color="auto"/>
            <w:bottom w:val="none" w:sz="0" w:space="0" w:color="auto"/>
            <w:right w:val="none" w:sz="0" w:space="0" w:color="auto"/>
          </w:divBdr>
          <w:divsChild>
            <w:div w:id="1593590037">
              <w:marLeft w:val="0"/>
              <w:marRight w:val="0"/>
              <w:marTop w:val="0"/>
              <w:marBottom w:val="0"/>
              <w:divBdr>
                <w:top w:val="none" w:sz="0" w:space="0" w:color="auto"/>
                <w:left w:val="none" w:sz="0" w:space="0" w:color="auto"/>
                <w:bottom w:val="none" w:sz="0" w:space="0" w:color="auto"/>
                <w:right w:val="none" w:sz="0" w:space="0" w:color="auto"/>
              </w:divBdr>
            </w:div>
          </w:divsChild>
        </w:div>
        <w:div w:id="1376393144">
          <w:marLeft w:val="0"/>
          <w:marRight w:val="0"/>
          <w:marTop w:val="0"/>
          <w:marBottom w:val="0"/>
          <w:divBdr>
            <w:top w:val="none" w:sz="0" w:space="0" w:color="auto"/>
            <w:left w:val="none" w:sz="0" w:space="0" w:color="auto"/>
            <w:bottom w:val="none" w:sz="0" w:space="0" w:color="auto"/>
            <w:right w:val="none" w:sz="0" w:space="0" w:color="auto"/>
          </w:divBdr>
        </w:div>
        <w:div w:id="1416129278">
          <w:marLeft w:val="0"/>
          <w:marRight w:val="0"/>
          <w:marTop w:val="0"/>
          <w:marBottom w:val="0"/>
          <w:divBdr>
            <w:top w:val="none" w:sz="0" w:space="0" w:color="auto"/>
            <w:left w:val="none" w:sz="0" w:space="0" w:color="auto"/>
            <w:bottom w:val="none" w:sz="0" w:space="0" w:color="auto"/>
            <w:right w:val="none" w:sz="0" w:space="0" w:color="auto"/>
          </w:divBdr>
        </w:div>
        <w:div w:id="1464620724">
          <w:marLeft w:val="0"/>
          <w:marRight w:val="0"/>
          <w:marTop w:val="0"/>
          <w:marBottom w:val="0"/>
          <w:divBdr>
            <w:top w:val="none" w:sz="0" w:space="0" w:color="auto"/>
            <w:left w:val="none" w:sz="0" w:space="0" w:color="auto"/>
            <w:bottom w:val="none" w:sz="0" w:space="0" w:color="auto"/>
            <w:right w:val="none" w:sz="0" w:space="0" w:color="auto"/>
          </w:divBdr>
          <w:divsChild>
            <w:div w:id="707990084">
              <w:marLeft w:val="0"/>
              <w:marRight w:val="0"/>
              <w:marTop w:val="0"/>
              <w:marBottom w:val="0"/>
              <w:divBdr>
                <w:top w:val="none" w:sz="0" w:space="0" w:color="auto"/>
                <w:left w:val="none" w:sz="0" w:space="0" w:color="auto"/>
                <w:bottom w:val="none" w:sz="0" w:space="0" w:color="auto"/>
                <w:right w:val="none" w:sz="0" w:space="0" w:color="auto"/>
              </w:divBdr>
            </w:div>
          </w:divsChild>
        </w:div>
        <w:div w:id="1526793255">
          <w:marLeft w:val="0"/>
          <w:marRight w:val="0"/>
          <w:marTop w:val="0"/>
          <w:marBottom w:val="0"/>
          <w:divBdr>
            <w:top w:val="none" w:sz="0" w:space="0" w:color="auto"/>
            <w:left w:val="none" w:sz="0" w:space="0" w:color="auto"/>
            <w:bottom w:val="none" w:sz="0" w:space="0" w:color="auto"/>
            <w:right w:val="none" w:sz="0" w:space="0" w:color="auto"/>
          </w:divBdr>
        </w:div>
        <w:div w:id="1660301629">
          <w:marLeft w:val="0"/>
          <w:marRight w:val="0"/>
          <w:marTop w:val="300"/>
          <w:marBottom w:val="0"/>
          <w:divBdr>
            <w:top w:val="none" w:sz="0" w:space="0" w:color="auto"/>
            <w:left w:val="none" w:sz="0" w:space="0" w:color="auto"/>
            <w:bottom w:val="none" w:sz="0" w:space="0" w:color="auto"/>
            <w:right w:val="none" w:sz="0" w:space="0" w:color="auto"/>
          </w:divBdr>
          <w:divsChild>
            <w:div w:id="1373458226">
              <w:marLeft w:val="0"/>
              <w:marRight w:val="0"/>
              <w:marTop w:val="0"/>
              <w:marBottom w:val="0"/>
              <w:divBdr>
                <w:top w:val="none" w:sz="0" w:space="0" w:color="auto"/>
                <w:left w:val="none" w:sz="0" w:space="0" w:color="auto"/>
                <w:bottom w:val="none" w:sz="0" w:space="0" w:color="auto"/>
                <w:right w:val="none" w:sz="0" w:space="0" w:color="auto"/>
              </w:divBdr>
              <w:divsChild>
                <w:div w:id="1441607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401762">
          <w:marLeft w:val="0"/>
          <w:marRight w:val="0"/>
          <w:marTop w:val="300"/>
          <w:marBottom w:val="0"/>
          <w:divBdr>
            <w:top w:val="none" w:sz="0" w:space="0" w:color="auto"/>
            <w:left w:val="none" w:sz="0" w:space="0" w:color="auto"/>
            <w:bottom w:val="none" w:sz="0" w:space="0" w:color="auto"/>
            <w:right w:val="none" w:sz="0" w:space="0" w:color="auto"/>
          </w:divBdr>
          <w:divsChild>
            <w:div w:id="796410330">
              <w:marLeft w:val="0"/>
              <w:marRight w:val="0"/>
              <w:marTop w:val="0"/>
              <w:marBottom w:val="0"/>
              <w:divBdr>
                <w:top w:val="none" w:sz="0" w:space="0" w:color="auto"/>
                <w:left w:val="none" w:sz="0" w:space="0" w:color="auto"/>
                <w:bottom w:val="none" w:sz="0" w:space="0" w:color="auto"/>
                <w:right w:val="none" w:sz="0" w:space="0" w:color="auto"/>
              </w:divBdr>
              <w:divsChild>
                <w:div w:id="20841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272456">
          <w:marLeft w:val="0"/>
          <w:marRight w:val="0"/>
          <w:marTop w:val="0"/>
          <w:marBottom w:val="0"/>
          <w:divBdr>
            <w:top w:val="none" w:sz="0" w:space="0" w:color="auto"/>
            <w:left w:val="none" w:sz="0" w:space="0" w:color="auto"/>
            <w:bottom w:val="none" w:sz="0" w:space="0" w:color="auto"/>
            <w:right w:val="none" w:sz="0" w:space="0" w:color="auto"/>
          </w:divBdr>
        </w:div>
      </w:divsChild>
    </w:div>
    <w:div w:id="717437685">
      <w:bodyDiv w:val="1"/>
      <w:marLeft w:val="0"/>
      <w:marRight w:val="0"/>
      <w:marTop w:val="0"/>
      <w:marBottom w:val="0"/>
      <w:divBdr>
        <w:top w:val="none" w:sz="0" w:space="0" w:color="auto"/>
        <w:left w:val="none" w:sz="0" w:space="0" w:color="auto"/>
        <w:bottom w:val="none" w:sz="0" w:space="0" w:color="auto"/>
        <w:right w:val="none" w:sz="0" w:space="0" w:color="auto"/>
      </w:divBdr>
      <w:divsChild>
        <w:div w:id="5330346">
          <w:marLeft w:val="0"/>
          <w:marRight w:val="0"/>
          <w:marTop w:val="0"/>
          <w:marBottom w:val="0"/>
          <w:divBdr>
            <w:top w:val="none" w:sz="0" w:space="0" w:color="auto"/>
            <w:left w:val="none" w:sz="0" w:space="0" w:color="auto"/>
            <w:bottom w:val="none" w:sz="0" w:space="0" w:color="auto"/>
            <w:right w:val="none" w:sz="0" w:space="0" w:color="auto"/>
          </w:divBdr>
          <w:divsChild>
            <w:div w:id="1823230457">
              <w:marLeft w:val="0"/>
              <w:marRight w:val="0"/>
              <w:marTop w:val="0"/>
              <w:marBottom w:val="0"/>
              <w:divBdr>
                <w:top w:val="none" w:sz="0" w:space="0" w:color="auto"/>
                <w:left w:val="none" w:sz="0" w:space="0" w:color="auto"/>
                <w:bottom w:val="none" w:sz="0" w:space="0" w:color="auto"/>
                <w:right w:val="none" w:sz="0" w:space="0" w:color="auto"/>
              </w:divBdr>
            </w:div>
          </w:divsChild>
        </w:div>
        <w:div w:id="32537070">
          <w:marLeft w:val="0"/>
          <w:marRight w:val="0"/>
          <w:marTop w:val="0"/>
          <w:marBottom w:val="0"/>
          <w:divBdr>
            <w:top w:val="none" w:sz="0" w:space="0" w:color="auto"/>
            <w:left w:val="none" w:sz="0" w:space="0" w:color="auto"/>
            <w:bottom w:val="none" w:sz="0" w:space="0" w:color="auto"/>
            <w:right w:val="none" w:sz="0" w:space="0" w:color="auto"/>
          </w:divBdr>
          <w:divsChild>
            <w:div w:id="407969440">
              <w:marLeft w:val="0"/>
              <w:marRight w:val="0"/>
              <w:marTop w:val="0"/>
              <w:marBottom w:val="0"/>
              <w:divBdr>
                <w:top w:val="none" w:sz="0" w:space="0" w:color="auto"/>
                <w:left w:val="none" w:sz="0" w:space="0" w:color="auto"/>
                <w:bottom w:val="none" w:sz="0" w:space="0" w:color="auto"/>
                <w:right w:val="none" w:sz="0" w:space="0" w:color="auto"/>
              </w:divBdr>
            </w:div>
          </w:divsChild>
        </w:div>
        <w:div w:id="76249591">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sChild>
            <w:div w:id="2116779694">
              <w:marLeft w:val="0"/>
              <w:marRight w:val="0"/>
              <w:marTop w:val="0"/>
              <w:marBottom w:val="0"/>
              <w:divBdr>
                <w:top w:val="none" w:sz="0" w:space="0" w:color="auto"/>
                <w:left w:val="none" w:sz="0" w:space="0" w:color="auto"/>
                <w:bottom w:val="none" w:sz="0" w:space="0" w:color="auto"/>
                <w:right w:val="none" w:sz="0" w:space="0" w:color="auto"/>
              </w:divBdr>
            </w:div>
          </w:divsChild>
        </w:div>
        <w:div w:id="679813310">
          <w:marLeft w:val="0"/>
          <w:marRight w:val="0"/>
          <w:marTop w:val="0"/>
          <w:marBottom w:val="0"/>
          <w:divBdr>
            <w:top w:val="none" w:sz="0" w:space="0" w:color="auto"/>
            <w:left w:val="none" w:sz="0" w:space="0" w:color="auto"/>
            <w:bottom w:val="none" w:sz="0" w:space="0" w:color="auto"/>
            <w:right w:val="none" w:sz="0" w:space="0" w:color="auto"/>
          </w:divBdr>
          <w:divsChild>
            <w:div w:id="734817455">
              <w:marLeft w:val="0"/>
              <w:marRight w:val="0"/>
              <w:marTop w:val="0"/>
              <w:marBottom w:val="0"/>
              <w:divBdr>
                <w:top w:val="none" w:sz="0" w:space="0" w:color="auto"/>
                <w:left w:val="none" w:sz="0" w:space="0" w:color="auto"/>
                <w:bottom w:val="none" w:sz="0" w:space="0" w:color="auto"/>
                <w:right w:val="none" w:sz="0" w:space="0" w:color="auto"/>
              </w:divBdr>
            </w:div>
          </w:divsChild>
        </w:div>
        <w:div w:id="709451748">
          <w:marLeft w:val="0"/>
          <w:marRight w:val="0"/>
          <w:marTop w:val="0"/>
          <w:marBottom w:val="0"/>
          <w:divBdr>
            <w:top w:val="none" w:sz="0" w:space="0" w:color="auto"/>
            <w:left w:val="none" w:sz="0" w:space="0" w:color="auto"/>
            <w:bottom w:val="none" w:sz="0" w:space="0" w:color="auto"/>
            <w:right w:val="none" w:sz="0" w:space="0" w:color="auto"/>
          </w:divBdr>
          <w:divsChild>
            <w:div w:id="1910653707">
              <w:marLeft w:val="0"/>
              <w:marRight w:val="0"/>
              <w:marTop w:val="0"/>
              <w:marBottom w:val="0"/>
              <w:divBdr>
                <w:top w:val="none" w:sz="0" w:space="0" w:color="auto"/>
                <w:left w:val="none" w:sz="0" w:space="0" w:color="auto"/>
                <w:bottom w:val="none" w:sz="0" w:space="0" w:color="auto"/>
                <w:right w:val="none" w:sz="0" w:space="0" w:color="auto"/>
              </w:divBdr>
            </w:div>
          </w:divsChild>
        </w:div>
        <w:div w:id="959455918">
          <w:marLeft w:val="0"/>
          <w:marRight w:val="0"/>
          <w:marTop w:val="0"/>
          <w:marBottom w:val="0"/>
          <w:divBdr>
            <w:top w:val="none" w:sz="0" w:space="0" w:color="auto"/>
            <w:left w:val="none" w:sz="0" w:space="0" w:color="auto"/>
            <w:bottom w:val="none" w:sz="0" w:space="0" w:color="auto"/>
            <w:right w:val="none" w:sz="0" w:space="0" w:color="auto"/>
          </w:divBdr>
        </w:div>
        <w:div w:id="1297641200">
          <w:marLeft w:val="0"/>
          <w:marRight w:val="0"/>
          <w:marTop w:val="0"/>
          <w:marBottom w:val="0"/>
          <w:divBdr>
            <w:top w:val="none" w:sz="0" w:space="0" w:color="auto"/>
            <w:left w:val="none" w:sz="0" w:space="0" w:color="auto"/>
            <w:bottom w:val="none" w:sz="0" w:space="0" w:color="auto"/>
            <w:right w:val="none" w:sz="0" w:space="0" w:color="auto"/>
          </w:divBdr>
        </w:div>
        <w:div w:id="1372268420">
          <w:marLeft w:val="0"/>
          <w:marRight w:val="0"/>
          <w:marTop w:val="0"/>
          <w:marBottom w:val="0"/>
          <w:divBdr>
            <w:top w:val="none" w:sz="0" w:space="0" w:color="auto"/>
            <w:left w:val="none" w:sz="0" w:space="0" w:color="auto"/>
            <w:bottom w:val="none" w:sz="0" w:space="0" w:color="auto"/>
            <w:right w:val="none" w:sz="0" w:space="0" w:color="auto"/>
          </w:divBdr>
        </w:div>
        <w:div w:id="1390374902">
          <w:marLeft w:val="0"/>
          <w:marRight w:val="0"/>
          <w:marTop w:val="0"/>
          <w:marBottom w:val="0"/>
          <w:divBdr>
            <w:top w:val="none" w:sz="0" w:space="0" w:color="auto"/>
            <w:left w:val="none" w:sz="0" w:space="0" w:color="auto"/>
            <w:bottom w:val="none" w:sz="0" w:space="0" w:color="auto"/>
            <w:right w:val="none" w:sz="0" w:space="0" w:color="auto"/>
          </w:divBdr>
          <w:divsChild>
            <w:div w:id="536772095">
              <w:marLeft w:val="0"/>
              <w:marRight w:val="0"/>
              <w:marTop w:val="0"/>
              <w:marBottom w:val="0"/>
              <w:divBdr>
                <w:top w:val="none" w:sz="0" w:space="0" w:color="auto"/>
                <w:left w:val="none" w:sz="0" w:space="0" w:color="auto"/>
                <w:bottom w:val="none" w:sz="0" w:space="0" w:color="auto"/>
                <w:right w:val="none" w:sz="0" w:space="0" w:color="auto"/>
              </w:divBdr>
            </w:div>
          </w:divsChild>
        </w:div>
        <w:div w:id="1502164940">
          <w:marLeft w:val="0"/>
          <w:marRight w:val="0"/>
          <w:marTop w:val="0"/>
          <w:marBottom w:val="0"/>
          <w:divBdr>
            <w:top w:val="none" w:sz="0" w:space="0" w:color="auto"/>
            <w:left w:val="none" w:sz="0" w:space="0" w:color="auto"/>
            <w:bottom w:val="none" w:sz="0" w:space="0" w:color="auto"/>
            <w:right w:val="none" w:sz="0" w:space="0" w:color="auto"/>
          </w:divBdr>
        </w:div>
        <w:div w:id="1530873678">
          <w:marLeft w:val="0"/>
          <w:marRight w:val="0"/>
          <w:marTop w:val="300"/>
          <w:marBottom w:val="0"/>
          <w:divBdr>
            <w:top w:val="none" w:sz="0" w:space="0" w:color="auto"/>
            <w:left w:val="none" w:sz="0" w:space="0" w:color="auto"/>
            <w:bottom w:val="none" w:sz="0" w:space="0" w:color="auto"/>
            <w:right w:val="none" w:sz="0" w:space="0" w:color="auto"/>
          </w:divBdr>
          <w:divsChild>
            <w:div w:id="676464933">
              <w:marLeft w:val="0"/>
              <w:marRight w:val="0"/>
              <w:marTop w:val="0"/>
              <w:marBottom w:val="0"/>
              <w:divBdr>
                <w:top w:val="none" w:sz="0" w:space="0" w:color="auto"/>
                <w:left w:val="none" w:sz="0" w:space="0" w:color="auto"/>
                <w:bottom w:val="none" w:sz="0" w:space="0" w:color="auto"/>
                <w:right w:val="none" w:sz="0" w:space="0" w:color="auto"/>
              </w:divBdr>
              <w:divsChild>
                <w:div w:id="896743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205731">
          <w:marLeft w:val="0"/>
          <w:marRight w:val="0"/>
          <w:marTop w:val="0"/>
          <w:marBottom w:val="0"/>
          <w:divBdr>
            <w:top w:val="none" w:sz="0" w:space="0" w:color="auto"/>
            <w:left w:val="none" w:sz="0" w:space="0" w:color="auto"/>
            <w:bottom w:val="none" w:sz="0" w:space="0" w:color="auto"/>
            <w:right w:val="none" w:sz="0" w:space="0" w:color="auto"/>
          </w:divBdr>
        </w:div>
        <w:div w:id="1794593874">
          <w:marLeft w:val="0"/>
          <w:marRight w:val="0"/>
          <w:marTop w:val="0"/>
          <w:marBottom w:val="0"/>
          <w:divBdr>
            <w:top w:val="none" w:sz="0" w:space="0" w:color="auto"/>
            <w:left w:val="none" w:sz="0" w:space="0" w:color="auto"/>
            <w:bottom w:val="none" w:sz="0" w:space="0" w:color="auto"/>
            <w:right w:val="none" w:sz="0" w:space="0" w:color="auto"/>
          </w:divBdr>
        </w:div>
        <w:div w:id="1935166417">
          <w:marLeft w:val="0"/>
          <w:marRight w:val="0"/>
          <w:marTop w:val="300"/>
          <w:marBottom w:val="0"/>
          <w:divBdr>
            <w:top w:val="none" w:sz="0" w:space="0" w:color="auto"/>
            <w:left w:val="none" w:sz="0" w:space="0" w:color="auto"/>
            <w:bottom w:val="none" w:sz="0" w:space="0" w:color="auto"/>
            <w:right w:val="none" w:sz="0" w:space="0" w:color="auto"/>
          </w:divBdr>
          <w:divsChild>
            <w:div w:id="1223373904">
              <w:marLeft w:val="0"/>
              <w:marRight w:val="0"/>
              <w:marTop w:val="0"/>
              <w:marBottom w:val="0"/>
              <w:divBdr>
                <w:top w:val="none" w:sz="0" w:space="0" w:color="auto"/>
                <w:left w:val="none" w:sz="0" w:space="0" w:color="auto"/>
                <w:bottom w:val="none" w:sz="0" w:space="0" w:color="auto"/>
                <w:right w:val="none" w:sz="0" w:space="0" w:color="auto"/>
              </w:divBdr>
              <w:divsChild>
                <w:div w:id="131926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811999">
          <w:marLeft w:val="0"/>
          <w:marRight w:val="0"/>
          <w:marTop w:val="300"/>
          <w:marBottom w:val="0"/>
          <w:divBdr>
            <w:top w:val="none" w:sz="0" w:space="0" w:color="auto"/>
            <w:left w:val="none" w:sz="0" w:space="0" w:color="auto"/>
            <w:bottom w:val="none" w:sz="0" w:space="0" w:color="auto"/>
            <w:right w:val="none" w:sz="0" w:space="0" w:color="auto"/>
          </w:divBdr>
          <w:divsChild>
            <w:div w:id="1504397814">
              <w:marLeft w:val="0"/>
              <w:marRight w:val="0"/>
              <w:marTop w:val="0"/>
              <w:marBottom w:val="0"/>
              <w:divBdr>
                <w:top w:val="none" w:sz="0" w:space="0" w:color="auto"/>
                <w:left w:val="none" w:sz="0" w:space="0" w:color="auto"/>
                <w:bottom w:val="none" w:sz="0" w:space="0" w:color="auto"/>
                <w:right w:val="none" w:sz="0" w:space="0" w:color="auto"/>
              </w:divBdr>
              <w:divsChild>
                <w:div w:id="195494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608178">
          <w:marLeft w:val="0"/>
          <w:marRight w:val="0"/>
          <w:marTop w:val="300"/>
          <w:marBottom w:val="0"/>
          <w:divBdr>
            <w:top w:val="none" w:sz="0" w:space="0" w:color="auto"/>
            <w:left w:val="none" w:sz="0" w:space="0" w:color="auto"/>
            <w:bottom w:val="none" w:sz="0" w:space="0" w:color="auto"/>
            <w:right w:val="none" w:sz="0" w:space="0" w:color="auto"/>
          </w:divBdr>
          <w:divsChild>
            <w:div w:id="87626890">
              <w:marLeft w:val="0"/>
              <w:marRight w:val="0"/>
              <w:marTop w:val="0"/>
              <w:marBottom w:val="0"/>
              <w:divBdr>
                <w:top w:val="none" w:sz="0" w:space="0" w:color="auto"/>
                <w:left w:val="none" w:sz="0" w:space="0" w:color="auto"/>
                <w:bottom w:val="none" w:sz="0" w:space="0" w:color="auto"/>
                <w:right w:val="none" w:sz="0" w:space="0" w:color="auto"/>
              </w:divBdr>
              <w:divsChild>
                <w:div w:id="706292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84522">
          <w:marLeft w:val="0"/>
          <w:marRight w:val="0"/>
          <w:marTop w:val="0"/>
          <w:marBottom w:val="0"/>
          <w:divBdr>
            <w:top w:val="none" w:sz="0" w:space="0" w:color="auto"/>
            <w:left w:val="none" w:sz="0" w:space="0" w:color="auto"/>
            <w:bottom w:val="none" w:sz="0" w:space="0" w:color="auto"/>
            <w:right w:val="none" w:sz="0" w:space="0" w:color="auto"/>
          </w:divBdr>
          <w:divsChild>
            <w:div w:id="27907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626290">
      <w:bodyDiv w:val="1"/>
      <w:marLeft w:val="0"/>
      <w:marRight w:val="0"/>
      <w:marTop w:val="0"/>
      <w:marBottom w:val="0"/>
      <w:divBdr>
        <w:top w:val="none" w:sz="0" w:space="0" w:color="auto"/>
        <w:left w:val="none" w:sz="0" w:space="0" w:color="auto"/>
        <w:bottom w:val="none" w:sz="0" w:space="0" w:color="auto"/>
        <w:right w:val="none" w:sz="0" w:space="0" w:color="auto"/>
      </w:divBdr>
      <w:divsChild>
        <w:div w:id="3240843">
          <w:marLeft w:val="0"/>
          <w:marRight w:val="0"/>
          <w:marTop w:val="0"/>
          <w:marBottom w:val="0"/>
          <w:divBdr>
            <w:top w:val="none" w:sz="0" w:space="0" w:color="auto"/>
            <w:left w:val="none" w:sz="0" w:space="0" w:color="auto"/>
            <w:bottom w:val="none" w:sz="0" w:space="0" w:color="auto"/>
            <w:right w:val="none" w:sz="0" w:space="0" w:color="auto"/>
          </w:divBdr>
          <w:divsChild>
            <w:div w:id="1791044588">
              <w:marLeft w:val="0"/>
              <w:marRight w:val="0"/>
              <w:marTop w:val="0"/>
              <w:marBottom w:val="0"/>
              <w:divBdr>
                <w:top w:val="none" w:sz="0" w:space="0" w:color="auto"/>
                <w:left w:val="none" w:sz="0" w:space="0" w:color="auto"/>
                <w:bottom w:val="none" w:sz="0" w:space="0" w:color="auto"/>
                <w:right w:val="none" w:sz="0" w:space="0" w:color="auto"/>
              </w:divBdr>
            </w:div>
          </w:divsChild>
        </w:div>
        <w:div w:id="215508800">
          <w:marLeft w:val="0"/>
          <w:marRight w:val="0"/>
          <w:marTop w:val="300"/>
          <w:marBottom w:val="0"/>
          <w:divBdr>
            <w:top w:val="none" w:sz="0" w:space="0" w:color="auto"/>
            <w:left w:val="none" w:sz="0" w:space="0" w:color="auto"/>
            <w:bottom w:val="none" w:sz="0" w:space="0" w:color="auto"/>
            <w:right w:val="none" w:sz="0" w:space="0" w:color="auto"/>
          </w:divBdr>
          <w:divsChild>
            <w:div w:id="1556432047">
              <w:marLeft w:val="0"/>
              <w:marRight w:val="0"/>
              <w:marTop w:val="0"/>
              <w:marBottom w:val="0"/>
              <w:divBdr>
                <w:top w:val="none" w:sz="0" w:space="0" w:color="auto"/>
                <w:left w:val="none" w:sz="0" w:space="0" w:color="auto"/>
                <w:bottom w:val="none" w:sz="0" w:space="0" w:color="auto"/>
                <w:right w:val="none" w:sz="0" w:space="0" w:color="auto"/>
              </w:divBdr>
              <w:divsChild>
                <w:div w:id="273248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605679">
          <w:marLeft w:val="0"/>
          <w:marRight w:val="0"/>
          <w:marTop w:val="0"/>
          <w:marBottom w:val="0"/>
          <w:divBdr>
            <w:top w:val="none" w:sz="0" w:space="0" w:color="auto"/>
            <w:left w:val="none" w:sz="0" w:space="0" w:color="auto"/>
            <w:bottom w:val="none" w:sz="0" w:space="0" w:color="auto"/>
            <w:right w:val="none" w:sz="0" w:space="0" w:color="auto"/>
          </w:divBdr>
          <w:divsChild>
            <w:div w:id="280261233">
              <w:marLeft w:val="0"/>
              <w:marRight w:val="0"/>
              <w:marTop w:val="0"/>
              <w:marBottom w:val="0"/>
              <w:divBdr>
                <w:top w:val="none" w:sz="0" w:space="0" w:color="auto"/>
                <w:left w:val="none" w:sz="0" w:space="0" w:color="auto"/>
                <w:bottom w:val="none" w:sz="0" w:space="0" w:color="auto"/>
                <w:right w:val="none" w:sz="0" w:space="0" w:color="auto"/>
              </w:divBdr>
            </w:div>
          </w:divsChild>
        </w:div>
        <w:div w:id="359090307">
          <w:marLeft w:val="0"/>
          <w:marRight w:val="0"/>
          <w:marTop w:val="0"/>
          <w:marBottom w:val="0"/>
          <w:divBdr>
            <w:top w:val="none" w:sz="0" w:space="0" w:color="auto"/>
            <w:left w:val="none" w:sz="0" w:space="0" w:color="auto"/>
            <w:bottom w:val="none" w:sz="0" w:space="0" w:color="auto"/>
            <w:right w:val="none" w:sz="0" w:space="0" w:color="auto"/>
          </w:divBdr>
          <w:divsChild>
            <w:div w:id="1291324217">
              <w:marLeft w:val="0"/>
              <w:marRight w:val="0"/>
              <w:marTop w:val="0"/>
              <w:marBottom w:val="0"/>
              <w:divBdr>
                <w:top w:val="none" w:sz="0" w:space="0" w:color="auto"/>
                <w:left w:val="none" w:sz="0" w:space="0" w:color="auto"/>
                <w:bottom w:val="none" w:sz="0" w:space="0" w:color="auto"/>
                <w:right w:val="none" w:sz="0" w:space="0" w:color="auto"/>
              </w:divBdr>
            </w:div>
          </w:divsChild>
        </w:div>
        <w:div w:id="360057869">
          <w:marLeft w:val="0"/>
          <w:marRight w:val="0"/>
          <w:marTop w:val="0"/>
          <w:marBottom w:val="0"/>
          <w:divBdr>
            <w:top w:val="none" w:sz="0" w:space="0" w:color="auto"/>
            <w:left w:val="none" w:sz="0" w:space="0" w:color="auto"/>
            <w:bottom w:val="none" w:sz="0" w:space="0" w:color="auto"/>
            <w:right w:val="none" w:sz="0" w:space="0" w:color="auto"/>
          </w:divBdr>
          <w:divsChild>
            <w:div w:id="480654126">
              <w:marLeft w:val="0"/>
              <w:marRight w:val="0"/>
              <w:marTop w:val="0"/>
              <w:marBottom w:val="0"/>
              <w:divBdr>
                <w:top w:val="none" w:sz="0" w:space="0" w:color="auto"/>
                <w:left w:val="none" w:sz="0" w:space="0" w:color="auto"/>
                <w:bottom w:val="none" w:sz="0" w:space="0" w:color="auto"/>
                <w:right w:val="none" w:sz="0" w:space="0" w:color="auto"/>
              </w:divBdr>
            </w:div>
          </w:divsChild>
        </w:div>
        <w:div w:id="414473922">
          <w:marLeft w:val="0"/>
          <w:marRight w:val="0"/>
          <w:marTop w:val="0"/>
          <w:marBottom w:val="0"/>
          <w:divBdr>
            <w:top w:val="none" w:sz="0" w:space="0" w:color="auto"/>
            <w:left w:val="none" w:sz="0" w:space="0" w:color="auto"/>
            <w:bottom w:val="none" w:sz="0" w:space="0" w:color="auto"/>
            <w:right w:val="none" w:sz="0" w:space="0" w:color="auto"/>
          </w:divBdr>
          <w:divsChild>
            <w:div w:id="395973073">
              <w:marLeft w:val="0"/>
              <w:marRight w:val="0"/>
              <w:marTop w:val="0"/>
              <w:marBottom w:val="0"/>
              <w:divBdr>
                <w:top w:val="none" w:sz="0" w:space="0" w:color="auto"/>
                <w:left w:val="none" w:sz="0" w:space="0" w:color="auto"/>
                <w:bottom w:val="none" w:sz="0" w:space="0" w:color="auto"/>
                <w:right w:val="none" w:sz="0" w:space="0" w:color="auto"/>
              </w:divBdr>
            </w:div>
          </w:divsChild>
        </w:div>
        <w:div w:id="795752555">
          <w:marLeft w:val="0"/>
          <w:marRight w:val="0"/>
          <w:marTop w:val="300"/>
          <w:marBottom w:val="0"/>
          <w:divBdr>
            <w:top w:val="none" w:sz="0" w:space="0" w:color="auto"/>
            <w:left w:val="none" w:sz="0" w:space="0" w:color="auto"/>
            <w:bottom w:val="none" w:sz="0" w:space="0" w:color="auto"/>
            <w:right w:val="none" w:sz="0" w:space="0" w:color="auto"/>
          </w:divBdr>
          <w:divsChild>
            <w:div w:id="1957057730">
              <w:marLeft w:val="0"/>
              <w:marRight w:val="0"/>
              <w:marTop w:val="0"/>
              <w:marBottom w:val="0"/>
              <w:divBdr>
                <w:top w:val="none" w:sz="0" w:space="0" w:color="auto"/>
                <w:left w:val="none" w:sz="0" w:space="0" w:color="auto"/>
                <w:bottom w:val="none" w:sz="0" w:space="0" w:color="auto"/>
                <w:right w:val="none" w:sz="0" w:space="0" w:color="auto"/>
              </w:divBdr>
              <w:divsChild>
                <w:div w:id="134135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170397">
          <w:marLeft w:val="0"/>
          <w:marRight w:val="0"/>
          <w:marTop w:val="300"/>
          <w:marBottom w:val="0"/>
          <w:divBdr>
            <w:top w:val="none" w:sz="0" w:space="0" w:color="auto"/>
            <w:left w:val="none" w:sz="0" w:space="0" w:color="auto"/>
            <w:bottom w:val="none" w:sz="0" w:space="0" w:color="auto"/>
            <w:right w:val="none" w:sz="0" w:space="0" w:color="auto"/>
          </w:divBdr>
          <w:divsChild>
            <w:div w:id="191964084">
              <w:marLeft w:val="0"/>
              <w:marRight w:val="0"/>
              <w:marTop w:val="0"/>
              <w:marBottom w:val="0"/>
              <w:divBdr>
                <w:top w:val="none" w:sz="0" w:space="0" w:color="auto"/>
                <w:left w:val="none" w:sz="0" w:space="0" w:color="auto"/>
                <w:bottom w:val="none" w:sz="0" w:space="0" w:color="auto"/>
                <w:right w:val="none" w:sz="0" w:space="0" w:color="auto"/>
              </w:divBdr>
              <w:divsChild>
                <w:div w:id="88742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48539">
          <w:marLeft w:val="0"/>
          <w:marRight w:val="0"/>
          <w:marTop w:val="0"/>
          <w:marBottom w:val="0"/>
          <w:divBdr>
            <w:top w:val="none" w:sz="0" w:space="0" w:color="auto"/>
            <w:left w:val="none" w:sz="0" w:space="0" w:color="auto"/>
            <w:bottom w:val="none" w:sz="0" w:space="0" w:color="auto"/>
            <w:right w:val="none" w:sz="0" w:space="0" w:color="auto"/>
          </w:divBdr>
          <w:divsChild>
            <w:div w:id="228812872">
              <w:marLeft w:val="0"/>
              <w:marRight w:val="0"/>
              <w:marTop w:val="0"/>
              <w:marBottom w:val="0"/>
              <w:divBdr>
                <w:top w:val="none" w:sz="0" w:space="0" w:color="auto"/>
                <w:left w:val="none" w:sz="0" w:space="0" w:color="auto"/>
                <w:bottom w:val="none" w:sz="0" w:space="0" w:color="auto"/>
                <w:right w:val="none" w:sz="0" w:space="0" w:color="auto"/>
              </w:divBdr>
            </w:div>
          </w:divsChild>
        </w:div>
        <w:div w:id="1042241932">
          <w:marLeft w:val="0"/>
          <w:marRight w:val="0"/>
          <w:marTop w:val="0"/>
          <w:marBottom w:val="0"/>
          <w:divBdr>
            <w:top w:val="none" w:sz="0" w:space="0" w:color="auto"/>
            <w:left w:val="none" w:sz="0" w:space="0" w:color="auto"/>
            <w:bottom w:val="none" w:sz="0" w:space="0" w:color="auto"/>
            <w:right w:val="none" w:sz="0" w:space="0" w:color="auto"/>
          </w:divBdr>
          <w:divsChild>
            <w:div w:id="327718">
              <w:marLeft w:val="0"/>
              <w:marRight w:val="0"/>
              <w:marTop w:val="0"/>
              <w:marBottom w:val="0"/>
              <w:divBdr>
                <w:top w:val="none" w:sz="0" w:space="0" w:color="auto"/>
                <w:left w:val="none" w:sz="0" w:space="0" w:color="auto"/>
                <w:bottom w:val="none" w:sz="0" w:space="0" w:color="auto"/>
                <w:right w:val="none" w:sz="0" w:space="0" w:color="auto"/>
              </w:divBdr>
            </w:div>
          </w:divsChild>
        </w:div>
        <w:div w:id="1216550564">
          <w:marLeft w:val="0"/>
          <w:marRight w:val="0"/>
          <w:marTop w:val="0"/>
          <w:marBottom w:val="0"/>
          <w:divBdr>
            <w:top w:val="none" w:sz="0" w:space="0" w:color="auto"/>
            <w:left w:val="none" w:sz="0" w:space="0" w:color="auto"/>
            <w:bottom w:val="none" w:sz="0" w:space="0" w:color="auto"/>
            <w:right w:val="none" w:sz="0" w:space="0" w:color="auto"/>
          </w:divBdr>
        </w:div>
        <w:div w:id="1307853577">
          <w:marLeft w:val="0"/>
          <w:marRight w:val="0"/>
          <w:marTop w:val="0"/>
          <w:marBottom w:val="0"/>
          <w:divBdr>
            <w:top w:val="none" w:sz="0" w:space="0" w:color="auto"/>
            <w:left w:val="none" w:sz="0" w:space="0" w:color="auto"/>
            <w:bottom w:val="none" w:sz="0" w:space="0" w:color="auto"/>
            <w:right w:val="none" w:sz="0" w:space="0" w:color="auto"/>
          </w:divBdr>
        </w:div>
        <w:div w:id="1459494965">
          <w:marLeft w:val="0"/>
          <w:marRight w:val="0"/>
          <w:marTop w:val="300"/>
          <w:marBottom w:val="0"/>
          <w:divBdr>
            <w:top w:val="none" w:sz="0" w:space="0" w:color="auto"/>
            <w:left w:val="none" w:sz="0" w:space="0" w:color="auto"/>
            <w:bottom w:val="none" w:sz="0" w:space="0" w:color="auto"/>
            <w:right w:val="none" w:sz="0" w:space="0" w:color="auto"/>
          </w:divBdr>
          <w:divsChild>
            <w:div w:id="330761786">
              <w:marLeft w:val="0"/>
              <w:marRight w:val="0"/>
              <w:marTop w:val="0"/>
              <w:marBottom w:val="0"/>
              <w:divBdr>
                <w:top w:val="none" w:sz="0" w:space="0" w:color="auto"/>
                <w:left w:val="none" w:sz="0" w:space="0" w:color="auto"/>
                <w:bottom w:val="none" w:sz="0" w:space="0" w:color="auto"/>
                <w:right w:val="none" w:sz="0" w:space="0" w:color="auto"/>
              </w:divBdr>
              <w:divsChild>
                <w:div w:id="212673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020202">
          <w:marLeft w:val="0"/>
          <w:marRight w:val="0"/>
          <w:marTop w:val="0"/>
          <w:marBottom w:val="0"/>
          <w:divBdr>
            <w:top w:val="none" w:sz="0" w:space="0" w:color="auto"/>
            <w:left w:val="none" w:sz="0" w:space="0" w:color="auto"/>
            <w:bottom w:val="none" w:sz="0" w:space="0" w:color="auto"/>
            <w:right w:val="none" w:sz="0" w:space="0" w:color="auto"/>
          </w:divBdr>
        </w:div>
        <w:div w:id="1677264443">
          <w:marLeft w:val="0"/>
          <w:marRight w:val="0"/>
          <w:marTop w:val="0"/>
          <w:marBottom w:val="0"/>
          <w:divBdr>
            <w:top w:val="none" w:sz="0" w:space="0" w:color="auto"/>
            <w:left w:val="none" w:sz="0" w:space="0" w:color="auto"/>
            <w:bottom w:val="none" w:sz="0" w:space="0" w:color="auto"/>
            <w:right w:val="none" w:sz="0" w:space="0" w:color="auto"/>
          </w:divBdr>
        </w:div>
        <w:div w:id="1739983785">
          <w:marLeft w:val="0"/>
          <w:marRight w:val="0"/>
          <w:marTop w:val="0"/>
          <w:marBottom w:val="0"/>
          <w:divBdr>
            <w:top w:val="none" w:sz="0" w:space="0" w:color="auto"/>
            <w:left w:val="none" w:sz="0" w:space="0" w:color="auto"/>
            <w:bottom w:val="none" w:sz="0" w:space="0" w:color="auto"/>
            <w:right w:val="none" w:sz="0" w:space="0" w:color="auto"/>
          </w:divBdr>
        </w:div>
        <w:div w:id="1813132512">
          <w:marLeft w:val="0"/>
          <w:marRight w:val="0"/>
          <w:marTop w:val="0"/>
          <w:marBottom w:val="0"/>
          <w:divBdr>
            <w:top w:val="none" w:sz="0" w:space="0" w:color="auto"/>
            <w:left w:val="none" w:sz="0" w:space="0" w:color="auto"/>
            <w:bottom w:val="none" w:sz="0" w:space="0" w:color="auto"/>
            <w:right w:val="none" w:sz="0" w:space="0" w:color="auto"/>
          </w:divBdr>
        </w:div>
        <w:div w:id="2118676278">
          <w:marLeft w:val="0"/>
          <w:marRight w:val="0"/>
          <w:marTop w:val="0"/>
          <w:marBottom w:val="0"/>
          <w:divBdr>
            <w:top w:val="none" w:sz="0" w:space="0" w:color="auto"/>
            <w:left w:val="none" w:sz="0" w:space="0" w:color="auto"/>
            <w:bottom w:val="none" w:sz="0" w:space="0" w:color="auto"/>
            <w:right w:val="none" w:sz="0" w:space="0" w:color="auto"/>
          </w:divBdr>
        </w:div>
      </w:divsChild>
    </w:div>
    <w:div w:id="717709627">
      <w:bodyDiv w:val="1"/>
      <w:marLeft w:val="0"/>
      <w:marRight w:val="0"/>
      <w:marTop w:val="0"/>
      <w:marBottom w:val="0"/>
      <w:divBdr>
        <w:top w:val="none" w:sz="0" w:space="0" w:color="auto"/>
        <w:left w:val="none" w:sz="0" w:space="0" w:color="auto"/>
        <w:bottom w:val="none" w:sz="0" w:space="0" w:color="auto"/>
        <w:right w:val="none" w:sz="0" w:space="0" w:color="auto"/>
      </w:divBdr>
    </w:div>
    <w:div w:id="723673551">
      <w:bodyDiv w:val="1"/>
      <w:marLeft w:val="0"/>
      <w:marRight w:val="0"/>
      <w:marTop w:val="0"/>
      <w:marBottom w:val="0"/>
      <w:divBdr>
        <w:top w:val="none" w:sz="0" w:space="0" w:color="auto"/>
        <w:left w:val="none" w:sz="0" w:space="0" w:color="auto"/>
        <w:bottom w:val="none" w:sz="0" w:space="0" w:color="auto"/>
        <w:right w:val="none" w:sz="0" w:space="0" w:color="auto"/>
      </w:divBdr>
    </w:div>
    <w:div w:id="724989388">
      <w:bodyDiv w:val="1"/>
      <w:marLeft w:val="0"/>
      <w:marRight w:val="0"/>
      <w:marTop w:val="0"/>
      <w:marBottom w:val="0"/>
      <w:divBdr>
        <w:top w:val="none" w:sz="0" w:space="0" w:color="auto"/>
        <w:left w:val="none" w:sz="0" w:space="0" w:color="auto"/>
        <w:bottom w:val="none" w:sz="0" w:space="0" w:color="auto"/>
        <w:right w:val="none" w:sz="0" w:space="0" w:color="auto"/>
      </w:divBdr>
      <w:divsChild>
        <w:div w:id="999433033">
          <w:marLeft w:val="0"/>
          <w:marRight w:val="0"/>
          <w:marTop w:val="0"/>
          <w:marBottom w:val="0"/>
          <w:divBdr>
            <w:top w:val="none" w:sz="0" w:space="0" w:color="auto"/>
            <w:left w:val="none" w:sz="0" w:space="0" w:color="auto"/>
            <w:bottom w:val="none" w:sz="0" w:space="0" w:color="auto"/>
            <w:right w:val="none" w:sz="0" w:space="0" w:color="auto"/>
          </w:divBdr>
        </w:div>
        <w:div w:id="712273885">
          <w:marLeft w:val="0"/>
          <w:marRight w:val="0"/>
          <w:marTop w:val="0"/>
          <w:marBottom w:val="0"/>
          <w:divBdr>
            <w:top w:val="none" w:sz="0" w:space="0" w:color="auto"/>
            <w:left w:val="none" w:sz="0" w:space="0" w:color="auto"/>
            <w:bottom w:val="none" w:sz="0" w:space="0" w:color="auto"/>
            <w:right w:val="none" w:sz="0" w:space="0" w:color="auto"/>
          </w:divBdr>
          <w:divsChild>
            <w:div w:id="924846916">
              <w:marLeft w:val="0"/>
              <w:marRight w:val="0"/>
              <w:marTop w:val="0"/>
              <w:marBottom w:val="0"/>
              <w:divBdr>
                <w:top w:val="none" w:sz="0" w:space="0" w:color="auto"/>
                <w:left w:val="none" w:sz="0" w:space="0" w:color="auto"/>
                <w:bottom w:val="none" w:sz="0" w:space="0" w:color="auto"/>
                <w:right w:val="none" w:sz="0" w:space="0" w:color="auto"/>
              </w:divBdr>
            </w:div>
          </w:divsChild>
        </w:div>
        <w:div w:id="643437175">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sChild>
            <w:div w:id="1551110132">
              <w:marLeft w:val="0"/>
              <w:marRight w:val="0"/>
              <w:marTop w:val="0"/>
              <w:marBottom w:val="0"/>
              <w:divBdr>
                <w:top w:val="none" w:sz="0" w:space="0" w:color="auto"/>
                <w:left w:val="none" w:sz="0" w:space="0" w:color="auto"/>
                <w:bottom w:val="none" w:sz="0" w:space="0" w:color="auto"/>
                <w:right w:val="none" w:sz="0" w:space="0" w:color="auto"/>
              </w:divBdr>
            </w:div>
          </w:divsChild>
        </w:div>
        <w:div w:id="1704940758">
          <w:marLeft w:val="0"/>
          <w:marRight w:val="0"/>
          <w:marTop w:val="0"/>
          <w:marBottom w:val="0"/>
          <w:divBdr>
            <w:top w:val="none" w:sz="0" w:space="0" w:color="auto"/>
            <w:left w:val="none" w:sz="0" w:space="0" w:color="auto"/>
            <w:bottom w:val="none" w:sz="0" w:space="0" w:color="auto"/>
            <w:right w:val="none" w:sz="0" w:space="0" w:color="auto"/>
          </w:divBdr>
        </w:div>
        <w:div w:id="1732849766">
          <w:marLeft w:val="0"/>
          <w:marRight w:val="0"/>
          <w:marTop w:val="0"/>
          <w:marBottom w:val="0"/>
          <w:divBdr>
            <w:top w:val="none" w:sz="0" w:space="0" w:color="auto"/>
            <w:left w:val="none" w:sz="0" w:space="0" w:color="auto"/>
            <w:bottom w:val="none" w:sz="0" w:space="0" w:color="auto"/>
            <w:right w:val="none" w:sz="0" w:space="0" w:color="auto"/>
          </w:divBdr>
          <w:divsChild>
            <w:div w:id="879131032">
              <w:marLeft w:val="0"/>
              <w:marRight w:val="0"/>
              <w:marTop w:val="0"/>
              <w:marBottom w:val="0"/>
              <w:divBdr>
                <w:top w:val="none" w:sz="0" w:space="0" w:color="auto"/>
                <w:left w:val="none" w:sz="0" w:space="0" w:color="auto"/>
                <w:bottom w:val="none" w:sz="0" w:space="0" w:color="auto"/>
                <w:right w:val="none" w:sz="0" w:space="0" w:color="auto"/>
              </w:divBdr>
            </w:div>
          </w:divsChild>
        </w:div>
        <w:div w:id="1607467338">
          <w:marLeft w:val="0"/>
          <w:marRight w:val="0"/>
          <w:marTop w:val="0"/>
          <w:marBottom w:val="0"/>
          <w:divBdr>
            <w:top w:val="none" w:sz="0" w:space="0" w:color="auto"/>
            <w:left w:val="none" w:sz="0" w:space="0" w:color="auto"/>
            <w:bottom w:val="none" w:sz="0" w:space="0" w:color="auto"/>
            <w:right w:val="none" w:sz="0" w:space="0" w:color="auto"/>
          </w:divBdr>
        </w:div>
        <w:div w:id="1292590608">
          <w:marLeft w:val="0"/>
          <w:marRight w:val="0"/>
          <w:marTop w:val="0"/>
          <w:marBottom w:val="0"/>
          <w:divBdr>
            <w:top w:val="none" w:sz="0" w:space="0" w:color="auto"/>
            <w:left w:val="none" w:sz="0" w:space="0" w:color="auto"/>
            <w:bottom w:val="none" w:sz="0" w:space="0" w:color="auto"/>
            <w:right w:val="none" w:sz="0" w:space="0" w:color="auto"/>
          </w:divBdr>
          <w:divsChild>
            <w:div w:id="202256880">
              <w:marLeft w:val="0"/>
              <w:marRight w:val="0"/>
              <w:marTop w:val="0"/>
              <w:marBottom w:val="0"/>
              <w:divBdr>
                <w:top w:val="none" w:sz="0" w:space="0" w:color="auto"/>
                <w:left w:val="none" w:sz="0" w:space="0" w:color="auto"/>
                <w:bottom w:val="none" w:sz="0" w:space="0" w:color="auto"/>
                <w:right w:val="none" w:sz="0" w:space="0" w:color="auto"/>
              </w:divBdr>
            </w:div>
          </w:divsChild>
        </w:div>
        <w:div w:id="726730161">
          <w:marLeft w:val="0"/>
          <w:marRight w:val="0"/>
          <w:marTop w:val="0"/>
          <w:marBottom w:val="0"/>
          <w:divBdr>
            <w:top w:val="none" w:sz="0" w:space="0" w:color="auto"/>
            <w:left w:val="none" w:sz="0" w:space="0" w:color="auto"/>
            <w:bottom w:val="none" w:sz="0" w:space="0" w:color="auto"/>
            <w:right w:val="none" w:sz="0" w:space="0" w:color="auto"/>
          </w:divBdr>
        </w:div>
        <w:div w:id="1346248004">
          <w:marLeft w:val="0"/>
          <w:marRight w:val="0"/>
          <w:marTop w:val="0"/>
          <w:marBottom w:val="0"/>
          <w:divBdr>
            <w:top w:val="none" w:sz="0" w:space="0" w:color="auto"/>
            <w:left w:val="none" w:sz="0" w:space="0" w:color="auto"/>
            <w:bottom w:val="none" w:sz="0" w:space="0" w:color="auto"/>
            <w:right w:val="none" w:sz="0" w:space="0" w:color="auto"/>
          </w:divBdr>
          <w:divsChild>
            <w:div w:id="1464077201">
              <w:marLeft w:val="0"/>
              <w:marRight w:val="0"/>
              <w:marTop w:val="0"/>
              <w:marBottom w:val="0"/>
              <w:divBdr>
                <w:top w:val="none" w:sz="0" w:space="0" w:color="auto"/>
                <w:left w:val="none" w:sz="0" w:space="0" w:color="auto"/>
                <w:bottom w:val="none" w:sz="0" w:space="0" w:color="auto"/>
                <w:right w:val="none" w:sz="0" w:space="0" w:color="auto"/>
              </w:divBdr>
            </w:div>
          </w:divsChild>
        </w:div>
        <w:div w:id="1354183327">
          <w:marLeft w:val="0"/>
          <w:marRight w:val="0"/>
          <w:marTop w:val="0"/>
          <w:marBottom w:val="0"/>
          <w:divBdr>
            <w:top w:val="none" w:sz="0" w:space="0" w:color="auto"/>
            <w:left w:val="none" w:sz="0" w:space="0" w:color="auto"/>
            <w:bottom w:val="none" w:sz="0" w:space="0" w:color="auto"/>
            <w:right w:val="none" w:sz="0" w:space="0" w:color="auto"/>
          </w:divBdr>
        </w:div>
        <w:div w:id="1843812743">
          <w:marLeft w:val="0"/>
          <w:marRight w:val="0"/>
          <w:marTop w:val="0"/>
          <w:marBottom w:val="0"/>
          <w:divBdr>
            <w:top w:val="none" w:sz="0" w:space="0" w:color="auto"/>
            <w:left w:val="none" w:sz="0" w:space="0" w:color="auto"/>
            <w:bottom w:val="none" w:sz="0" w:space="0" w:color="auto"/>
            <w:right w:val="none" w:sz="0" w:space="0" w:color="auto"/>
          </w:divBdr>
          <w:divsChild>
            <w:div w:id="61218147">
              <w:marLeft w:val="0"/>
              <w:marRight w:val="0"/>
              <w:marTop w:val="0"/>
              <w:marBottom w:val="0"/>
              <w:divBdr>
                <w:top w:val="none" w:sz="0" w:space="0" w:color="auto"/>
                <w:left w:val="none" w:sz="0" w:space="0" w:color="auto"/>
                <w:bottom w:val="none" w:sz="0" w:space="0" w:color="auto"/>
                <w:right w:val="none" w:sz="0" w:space="0" w:color="auto"/>
              </w:divBdr>
            </w:div>
          </w:divsChild>
        </w:div>
        <w:div w:id="1018506732">
          <w:marLeft w:val="0"/>
          <w:marRight w:val="0"/>
          <w:marTop w:val="0"/>
          <w:marBottom w:val="0"/>
          <w:divBdr>
            <w:top w:val="none" w:sz="0" w:space="0" w:color="auto"/>
            <w:left w:val="none" w:sz="0" w:space="0" w:color="auto"/>
            <w:bottom w:val="none" w:sz="0" w:space="0" w:color="auto"/>
            <w:right w:val="none" w:sz="0" w:space="0" w:color="auto"/>
          </w:divBdr>
        </w:div>
        <w:div w:id="334116241">
          <w:marLeft w:val="0"/>
          <w:marRight w:val="0"/>
          <w:marTop w:val="0"/>
          <w:marBottom w:val="0"/>
          <w:divBdr>
            <w:top w:val="none" w:sz="0" w:space="0" w:color="auto"/>
            <w:left w:val="none" w:sz="0" w:space="0" w:color="auto"/>
            <w:bottom w:val="none" w:sz="0" w:space="0" w:color="auto"/>
            <w:right w:val="none" w:sz="0" w:space="0" w:color="auto"/>
          </w:divBdr>
          <w:divsChild>
            <w:div w:id="1269193922">
              <w:marLeft w:val="0"/>
              <w:marRight w:val="0"/>
              <w:marTop w:val="0"/>
              <w:marBottom w:val="0"/>
              <w:divBdr>
                <w:top w:val="none" w:sz="0" w:space="0" w:color="auto"/>
                <w:left w:val="none" w:sz="0" w:space="0" w:color="auto"/>
                <w:bottom w:val="none" w:sz="0" w:space="0" w:color="auto"/>
                <w:right w:val="none" w:sz="0" w:space="0" w:color="auto"/>
              </w:divBdr>
            </w:div>
          </w:divsChild>
        </w:div>
        <w:div w:id="201140076">
          <w:marLeft w:val="0"/>
          <w:marRight w:val="0"/>
          <w:marTop w:val="300"/>
          <w:marBottom w:val="0"/>
          <w:divBdr>
            <w:top w:val="none" w:sz="0" w:space="0" w:color="auto"/>
            <w:left w:val="none" w:sz="0" w:space="0" w:color="auto"/>
            <w:bottom w:val="none" w:sz="0" w:space="0" w:color="auto"/>
            <w:right w:val="none" w:sz="0" w:space="0" w:color="auto"/>
          </w:divBdr>
          <w:divsChild>
            <w:div w:id="1170412182">
              <w:marLeft w:val="0"/>
              <w:marRight w:val="0"/>
              <w:marTop w:val="0"/>
              <w:marBottom w:val="0"/>
              <w:divBdr>
                <w:top w:val="none" w:sz="0" w:space="0" w:color="auto"/>
                <w:left w:val="none" w:sz="0" w:space="0" w:color="auto"/>
                <w:bottom w:val="none" w:sz="0" w:space="0" w:color="auto"/>
                <w:right w:val="none" w:sz="0" w:space="0" w:color="auto"/>
              </w:divBdr>
              <w:divsChild>
                <w:div w:id="58434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460093">
          <w:marLeft w:val="0"/>
          <w:marRight w:val="0"/>
          <w:marTop w:val="300"/>
          <w:marBottom w:val="0"/>
          <w:divBdr>
            <w:top w:val="none" w:sz="0" w:space="0" w:color="auto"/>
            <w:left w:val="none" w:sz="0" w:space="0" w:color="auto"/>
            <w:bottom w:val="none" w:sz="0" w:space="0" w:color="auto"/>
            <w:right w:val="none" w:sz="0" w:space="0" w:color="auto"/>
          </w:divBdr>
          <w:divsChild>
            <w:div w:id="164171646">
              <w:marLeft w:val="0"/>
              <w:marRight w:val="0"/>
              <w:marTop w:val="0"/>
              <w:marBottom w:val="0"/>
              <w:divBdr>
                <w:top w:val="none" w:sz="0" w:space="0" w:color="auto"/>
                <w:left w:val="none" w:sz="0" w:space="0" w:color="auto"/>
                <w:bottom w:val="none" w:sz="0" w:space="0" w:color="auto"/>
                <w:right w:val="none" w:sz="0" w:space="0" w:color="auto"/>
              </w:divBdr>
              <w:divsChild>
                <w:div w:id="171022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218988">
          <w:marLeft w:val="0"/>
          <w:marRight w:val="0"/>
          <w:marTop w:val="300"/>
          <w:marBottom w:val="0"/>
          <w:divBdr>
            <w:top w:val="none" w:sz="0" w:space="0" w:color="auto"/>
            <w:left w:val="none" w:sz="0" w:space="0" w:color="auto"/>
            <w:bottom w:val="none" w:sz="0" w:space="0" w:color="auto"/>
            <w:right w:val="none" w:sz="0" w:space="0" w:color="auto"/>
          </w:divBdr>
          <w:divsChild>
            <w:div w:id="605500432">
              <w:marLeft w:val="0"/>
              <w:marRight w:val="0"/>
              <w:marTop w:val="0"/>
              <w:marBottom w:val="0"/>
              <w:divBdr>
                <w:top w:val="none" w:sz="0" w:space="0" w:color="auto"/>
                <w:left w:val="none" w:sz="0" w:space="0" w:color="auto"/>
                <w:bottom w:val="none" w:sz="0" w:space="0" w:color="auto"/>
                <w:right w:val="none" w:sz="0" w:space="0" w:color="auto"/>
              </w:divBdr>
              <w:divsChild>
                <w:div w:id="126854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734883">
          <w:marLeft w:val="0"/>
          <w:marRight w:val="0"/>
          <w:marTop w:val="300"/>
          <w:marBottom w:val="0"/>
          <w:divBdr>
            <w:top w:val="none" w:sz="0" w:space="0" w:color="auto"/>
            <w:left w:val="none" w:sz="0" w:space="0" w:color="auto"/>
            <w:bottom w:val="none" w:sz="0" w:space="0" w:color="auto"/>
            <w:right w:val="none" w:sz="0" w:space="0" w:color="auto"/>
          </w:divBdr>
          <w:divsChild>
            <w:div w:id="1328360427">
              <w:marLeft w:val="0"/>
              <w:marRight w:val="0"/>
              <w:marTop w:val="0"/>
              <w:marBottom w:val="0"/>
              <w:divBdr>
                <w:top w:val="none" w:sz="0" w:space="0" w:color="auto"/>
                <w:left w:val="none" w:sz="0" w:space="0" w:color="auto"/>
                <w:bottom w:val="none" w:sz="0" w:space="0" w:color="auto"/>
                <w:right w:val="none" w:sz="0" w:space="0" w:color="auto"/>
              </w:divBdr>
              <w:divsChild>
                <w:div w:id="1318726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5682230">
      <w:bodyDiv w:val="1"/>
      <w:marLeft w:val="0"/>
      <w:marRight w:val="0"/>
      <w:marTop w:val="0"/>
      <w:marBottom w:val="0"/>
      <w:divBdr>
        <w:top w:val="none" w:sz="0" w:space="0" w:color="auto"/>
        <w:left w:val="none" w:sz="0" w:space="0" w:color="auto"/>
        <w:bottom w:val="none" w:sz="0" w:space="0" w:color="auto"/>
        <w:right w:val="none" w:sz="0" w:space="0" w:color="auto"/>
      </w:divBdr>
      <w:divsChild>
        <w:div w:id="65956770">
          <w:marLeft w:val="0"/>
          <w:marRight w:val="0"/>
          <w:marTop w:val="0"/>
          <w:marBottom w:val="0"/>
          <w:divBdr>
            <w:top w:val="none" w:sz="0" w:space="0" w:color="auto"/>
            <w:left w:val="none" w:sz="0" w:space="0" w:color="auto"/>
            <w:bottom w:val="none" w:sz="0" w:space="0" w:color="auto"/>
            <w:right w:val="none" w:sz="0" w:space="0" w:color="auto"/>
          </w:divBdr>
          <w:divsChild>
            <w:div w:id="1727874974">
              <w:marLeft w:val="0"/>
              <w:marRight w:val="0"/>
              <w:marTop w:val="0"/>
              <w:marBottom w:val="0"/>
              <w:divBdr>
                <w:top w:val="none" w:sz="0" w:space="0" w:color="auto"/>
                <w:left w:val="none" w:sz="0" w:space="0" w:color="auto"/>
                <w:bottom w:val="none" w:sz="0" w:space="0" w:color="auto"/>
                <w:right w:val="none" w:sz="0" w:space="0" w:color="auto"/>
              </w:divBdr>
            </w:div>
          </w:divsChild>
        </w:div>
        <w:div w:id="112135064">
          <w:marLeft w:val="0"/>
          <w:marRight w:val="0"/>
          <w:marTop w:val="0"/>
          <w:marBottom w:val="0"/>
          <w:divBdr>
            <w:top w:val="none" w:sz="0" w:space="0" w:color="auto"/>
            <w:left w:val="none" w:sz="0" w:space="0" w:color="auto"/>
            <w:bottom w:val="none" w:sz="0" w:space="0" w:color="auto"/>
            <w:right w:val="none" w:sz="0" w:space="0" w:color="auto"/>
          </w:divBdr>
          <w:divsChild>
            <w:div w:id="2093382431">
              <w:marLeft w:val="0"/>
              <w:marRight w:val="0"/>
              <w:marTop w:val="0"/>
              <w:marBottom w:val="0"/>
              <w:divBdr>
                <w:top w:val="none" w:sz="0" w:space="0" w:color="auto"/>
                <w:left w:val="none" w:sz="0" w:space="0" w:color="auto"/>
                <w:bottom w:val="none" w:sz="0" w:space="0" w:color="auto"/>
                <w:right w:val="none" w:sz="0" w:space="0" w:color="auto"/>
              </w:divBdr>
            </w:div>
          </w:divsChild>
        </w:div>
        <w:div w:id="255480557">
          <w:marLeft w:val="0"/>
          <w:marRight w:val="0"/>
          <w:marTop w:val="0"/>
          <w:marBottom w:val="0"/>
          <w:divBdr>
            <w:top w:val="none" w:sz="0" w:space="0" w:color="auto"/>
            <w:left w:val="none" w:sz="0" w:space="0" w:color="auto"/>
            <w:bottom w:val="none" w:sz="0" w:space="0" w:color="auto"/>
            <w:right w:val="none" w:sz="0" w:space="0" w:color="auto"/>
          </w:divBdr>
          <w:divsChild>
            <w:div w:id="227738391">
              <w:marLeft w:val="0"/>
              <w:marRight w:val="0"/>
              <w:marTop w:val="0"/>
              <w:marBottom w:val="0"/>
              <w:divBdr>
                <w:top w:val="none" w:sz="0" w:space="0" w:color="auto"/>
                <w:left w:val="none" w:sz="0" w:space="0" w:color="auto"/>
                <w:bottom w:val="none" w:sz="0" w:space="0" w:color="auto"/>
                <w:right w:val="none" w:sz="0" w:space="0" w:color="auto"/>
              </w:divBdr>
            </w:div>
          </w:divsChild>
        </w:div>
        <w:div w:id="619411321">
          <w:marLeft w:val="0"/>
          <w:marRight w:val="0"/>
          <w:marTop w:val="300"/>
          <w:marBottom w:val="0"/>
          <w:divBdr>
            <w:top w:val="none" w:sz="0" w:space="0" w:color="auto"/>
            <w:left w:val="none" w:sz="0" w:space="0" w:color="auto"/>
            <w:bottom w:val="none" w:sz="0" w:space="0" w:color="auto"/>
            <w:right w:val="none" w:sz="0" w:space="0" w:color="auto"/>
          </w:divBdr>
          <w:divsChild>
            <w:div w:id="544415620">
              <w:marLeft w:val="0"/>
              <w:marRight w:val="0"/>
              <w:marTop w:val="0"/>
              <w:marBottom w:val="0"/>
              <w:divBdr>
                <w:top w:val="none" w:sz="0" w:space="0" w:color="auto"/>
                <w:left w:val="none" w:sz="0" w:space="0" w:color="auto"/>
                <w:bottom w:val="none" w:sz="0" w:space="0" w:color="auto"/>
                <w:right w:val="none" w:sz="0" w:space="0" w:color="auto"/>
              </w:divBdr>
              <w:divsChild>
                <w:div w:id="894509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958061">
          <w:marLeft w:val="0"/>
          <w:marRight w:val="0"/>
          <w:marTop w:val="0"/>
          <w:marBottom w:val="0"/>
          <w:divBdr>
            <w:top w:val="none" w:sz="0" w:space="0" w:color="auto"/>
            <w:left w:val="none" w:sz="0" w:space="0" w:color="auto"/>
            <w:bottom w:val="none" w:sz="0" w:space="0" w:color="auto"/>
            <w:right w:val="none" w:sz="0" w:space="0" w:color="auto"/>
          </w:divBdr>
          <w:divsChild>
            <w:div w:id="502011960">
              <w:marLeft w:val="0"/>
              <w:marRight w:val="0"/>
              <w:marTop w:val="0"/>
              <w:marBottom w:val="0"/>
              <w:divBdr>
                <w:top w:val="none" w:sz="0" w:space="0" w:color="auto"/>
                <w:left w:val="none" w:sz="0" w:space="0" w:color="auto"/>
                <w:bottom w:val="none" w:sz="0" w:space="0" w:color="auto"/>
                <w:right w:val="none" w:sz="0" w:space="0" w:color="auto"/>
              </w:divBdr>
            </w:div>
          </w:divsChild>
        </w:div>
        <w:div w:id="812599947">
          <w:marLeft w:val="0"/>
          <w:marRight w:val="0"/>
          <w:marTop w:val="0"/>
          <w:marBottom w:val="0"/>
          <w:divBdr>
            <w:top w:val="none" w:sz="0" w:space="0" w:color="auto"/>
            <w:left w:val="none" w:sz="0" w:space="0" w:color="auto"/>
            <w:bottom w:val="none" w:sz="0" w:space="0" w:color="auto"/>
            <w:right w:val="none" w:sz="0" w:space="0" w:color="auto"/>
          </w:divBdr>
          <w:divsChild>
            <w:div w:id="1723286400">
              <w:marLeft w:val="0"/>
              <w:marRight w:val="0"/>
              <w:marTop w:val="0"/>
              <w:marBottom w:val="0"/>
              <w:divBdr>
                <w:top w:val="none" w:sz="0" w:space="0" w:color="auto"/>
                <w:left w:val="none" w:sz="0" w:space="0" w:color="auto"/>
                <w:bottom w:val="none" w:sz="0" w:space="0" w:color="auto"/>
                <w:right w:val="none" w:sz="0" w:space="0" w:color="auto"/>
              </w:divBdr>
            </w:div>
          </w:divsChild>
        </w:div>
        <w:div w:id="902328100">
          <w:marLeft w:val="0"/>
          <w:marRight w:val="0"/>
          <w:marTop w:val="0"/>
          <w:marBottom w:val="0"/>
          <w:divBdr>
            <w:top w:val="none" w:sz="0" w:space="0" w:color="auto"/>
            <w:left w:val="none" w:sz="0" w:space="0" w:color="auto"/>
            <w:bottom w:val="none" w:sz="0" w:space="0" w:color="auto"/>
            <w:right w:val="none" w:sz="0" w:space="0" w:color="auto"/>
          </w:divBdr>
        </w:div>
        <w:div w:id="1010763674">
          <w:marLeft w:val="0"/>
          <w:marRight w:val="0"/>
          <w:marTop w:val="300"/>
          <w:marBottom w:val="0"/>
          <w:divBdr>
            <w:top w:val="none" w:sz="0" w:space="0" w:color="auto"/>
            <w:left w:val="none" w:sz="0" w:space="0" w:color="auto"/>
            <w:bottom w:val="none" w:sz="0" w:space="0" w:color="auto"/>
            <w:right w:val="none" w:sz="0" w:space="0" w:color="auto"/>
          </w:divBdr>
          <w:divsChild>
            <w:div w:id="1673221164">
              <w:marLeft w:val="0"/>
              <w:marRight w:val="0"/>
              <w:marTop w:val="0"/>
              <w:marBottom w:val="0"/>
              <w:divBdr>
                <w:top w:val="none" w:sz="0" w:space="0" w:color="auto"/>
                <w:left w:val="none" w:sz="0" w:space="0" w:color="auto"/>
                <w:bottom w:val="none" w:sz="0" w:space="0" w:color="auto"/>
                <w:right w:val="none" w:sz="0" w:space="0" w:color="auto"/>
              </w:divBdr>
              <w:divsChild>
                <w:div w:id="105343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082125">
          <w:marLeft w:val="0"/>
          <w:marRight w:val="0"/>
          <w:marTop w:val="0"/>
          <w:marBottom w:val="0"/>
          <w:divBdr>
            <w:top w:val="none" w:sz="0" w:space="0" w:color="auto"/>
            <w:left w:val="none" w:sz="0" w:space="0" w:color="auto"/>
            <w:bottom w:val="none" w:sz="0" w:space="0" w:color="auto"/>
            <w:right w:val="none" w:sz="0" w:space="0" w:color="auto"/>
          </w:divBdr>
        </w:div>
        <w:div w:id="1370061159">
          <w:marLeft w:val="0"/>
          <w:marRight w:val="0"/>
          <w:marTop w:val="0"/>
          <w:marBottom w:val="0"/>
          <w:divBdr>
            <w:top w:val="none" w:sz="0" w:space="0" w:color="auto"/>
            <w:left w:val="none" w:sz="0" w:space="0" w:color="auto"/>
            <w:bottom w:val="none" w:sz="0" w:space="0" w:color="auto"/>
            <w:right w:val="none" w:sz="0" w:space="0" w:color="auto"/>
          </w:divBdr>
        </w:div>
        <w:div w:id="1647204081">
          <w:marLeft w:val="0"/>
          <w:marRight w:val="0"/>
          <w:marTop w:val="0"/>
          <w:marBottom w:val="0"/>
          <w:divBdr>
            <w:top w:val="none" w:sz="0" w:space="0" w:color="auto"/>
            <w:left w:val="none" w:sz="0" w:space="0" w:color="auto"/>
            <w:bottom w:val="none" w:sz="0" w:space="0" w:color="auto"/>
            <w:right w:val="none" w:sz="0" w:space="0" w:color="auto"/>
          </w:divBdr>
        </w:div>
        <w:div w:id="1683125719">
          <w:marLeft w:val="0"/>
          <w:marRight w:val="0"/>
          <w:marTop w:val="0"/>
          <w:marBottom w:val="0"/>
          <w:divBdr>
            <w:top w:val="none" w:sz="0" w:space="0" w:color="auto"/>
            <w:left w:val="none" w:sz="0" w:space="0" w:color="auto"/>
            <w:bottom w:val="none" w:sz="0" w:space="0" w:color="auto"/>
            <w:right w:val="none" w:sz="0" w:space="0" w:color="auto"/>
          </w:divBdr>
        </w:div>
        <w:div w:id="1722317334">
          <w:marLeft w:val="0"/>
          <w:marRight w:val="0"/>
          <w:marTop w:val="300"/>
          <w:marBottom w:val="0"/>
          <w:divBdr>
            <w:top w:val="none" w:sz="0" w:space="0" w:color="auto"/>
            <w:left w:val="none" w:sz="0" w:space="0" w:color="auto"/>
            <w:bottom w:val="none" w:sz="0" w:space="0" w:color="auto"/>
            <w:right w:val="none" w:sz="0" w:space="0" w:color="auto"/>
          </w:divBdr>
          <w:divsChild>
            <w:div w:id="1904291412">
              <w:marLeft w:val="0"/>
              <w:marRight w:val="0"/>
              <w:marTop w:val="0"/>
              <w:marBottom w:val="0"/>
              <w:divBdr>
                <w:top w:val="none" w:sz="0" w:space="0" w:color="auto"/>
                <w:left w:val="none" w:sz="0" w:space="0" w:color="auto"/>
                <w:bottom w:val="none" w:sz="0" w:space="0" w:color="auto"/>
                <w:right w:val="none" w:sz="0" w:space="0" w:color="auto"/>
              </w:divBdr>
              <w:divsChild>
                <w:div w:id="2043893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983461">
          <w:marLeft w:val="0"/>
          <w:marRight w:val="0"/>
          <w:marTop w:val="0"/>
          <w:marBottom w:val="0"/>
          <w:divBdr>
            <w:top w:val="none" w:sz="0" w:space="0" w:color="auto"/>
            <w:left w:val="none" w:sz="0" w:space="0" w:color="auto"/>
            <w:bottom w:val="none" w:sz="0" w:space="0" w:color="auto"/>
            <w:right w:val="none" w:sz="0" w:space="0" w:color="auto"/>
          </w:divBdr>
        </w:div>
        <w:div w:id="1794446630">
          <w:marLeft w:val="0"/>
          <w:marRight w:val="0"/>
          <w:marTop w:val="0"/>
          <w:marBottom w:val="0"/>
          <w:divBdr>
            <w:top w:val="none" w:sz="0" w:space="0" w:color="auto"/>
            <w:left w:val="none" w:sz="0" w:space="0" w:color="auto"/>
            <w:bottom w:val="none" w:sz="0" w:space="0" w:color="auto"/>
            <w:right w:val="none" w:sz="0" w:space="0" w:color="auto"/>
          </w:divBdr>
        </w:div>
        <w:div w:id="1853448200">
          <w:marLeft w:val="0"/>
          <w:marRight w:val="0"/>
          <w:marTop w:val="0"/>
          <w:marBottom w:val="0"/>
          <w:divBdr>
            <w:top w:val="none" w:sz="0" w:space="0" w:color="auto"/>
            <w:left w:val="none" w:sz="0" w:space="0" w:color="auto"/>
            <w:bottom w:val="none" w:sz="0" w:space="0" w:color="auto"/>
            <w:right w:val="none" w:sz="0" w:space="0" w:color="auto"/>
          </w:divBdr>
          <w:divsChild>
            <w:div w:id="390157721">
              <w:marLeft w:val="0"/>
              <w:marRight w:val="0"/>
              <w:marTop w:val="0"/>
              <w:marBottom w:val="0"/>
              <w:divBdr>
                <w:top w:val="none" w:sz="0" w:space="0" w:color="auto"/>
                <w:left w:val="none" w:sz="0" w:space="0" w:color="auto"/>
                <w:bottom w:val="none" w:sz="0" w:space="0" w:color="auto"/>
                <w:right w:val="none" w:sz="0" w:space="0" w:color="auto"/>
              </w:divBdr>
            </w:div>
          </w:divsChild>
        </w:div>
        <w:div w:id="1917090099">
          <w:marLeft w:val="0"/>
          <w:marRight w:val="0"/>
          <w:marTop w:val="300"/>
          <w:marBottom w:val="0"/>
          <w:divBdr>
            <w:top w:val="none" w:sz="0" w:space="0" w:color="auto"/>
            <w:left w:val="none" w:sz="0" w:space="0" w:color="auto"/>
            <w:bottom w:val="none" w:sz="0" w:space="0" w:color="auto"/>
            <w:right w:val="none" w:sz="0" w:space="0" w:color="auto"/>
          </w:divBdr>
          <w:divsChild>
            <w:div w:id="142816139">
              <w:marLeft w:val="0"/>
              <w:marRight w:val="0"/>
              <w:marTop w:val="0"/>
              <w:marBottom w:val="0"/>
              <w:divBdr>
                <w:top w:val="none" w:sz="0" w:space="0" w:color="auto"/>
                <w:left w:val="none" w:sz="0" w:space="0" w:color="auto"/>
                <w:bottom w:val="none" w:sz="0" w:space="0" w:color="auto"/>
                <w:right w:val="none" w:sz="0" w:space="0" w:color="auto"/>
              </w:divBdr>
              <w:divsChild>
                <w:div w:id="1236479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967587">
          <w:marLeft w:val="0"/>
          <w:marRight w:val="0"/>
          <w:marTop w:val="0"/>
          <w:marBottom w:val="0"/>
          <w:divBdr>
            <w:top w:val="none" w:sz="0" w:space="0" w:color="auto"/>
            <w:left w:val="none" w:sz="0" w:space="0" w:color="auto"/>
            <w:bottom w:val="none" w:sz="0" w:space="0" w:color="auto"/>
            <w:right w:val="none" w:sz="0" w:space="0" w:color="auto"/>
          </w:divBdr>
          <w:divsChild>
            <w:div w:id="1397822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342875">
      <w:bodyDiv w:val="1"/>
      <w:marLeft w:val="0"/>
      <w:marRight w:val="0"/>
      <w:marTop w:val="0"/>
      <w:marBottom w:val="0"/>
      <w:divBdr>
        <w:top w:val="none" w:sz="0" w:space="0" w:color="auto"/>
        <w:left w:val="none" w:sz="0" w:space="0" w:color="auto"/>
        <w:bottom w:val="none" w:sz="0" w:space="0" w:color="auto"/>
        <w:right w:val="none" w:sz="0" w:space="0" w:color="auto"/>
      </w:divBdr>
      <w:divsChild>
        <w:div w:id="121654385">
          <w:marLeft w:val="0"/>
          <w:marRight w:val="0"/>
          <w:marTop w:val="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sChild>
            <w:div w:id="1513182187">
              <w:marLeft w:val="0"/>
              <w:marRight w:val="0"/>
              <w:marTop w:val="0"/>
              <w:marBottom w:val="0"/>
              <w:divBdr>
                <w:top w:val="none" w:sz="0" w:space="0" w:color="auto"/>
                <w:left w:val="none" w:sz="0" w:space="0" w:color="auto"/>
                <w:bottom w:val="none" w:sz="0" w:space="0" w:color="auto"/>
                <w:right w:val="none" w:sz="0" w:space="0" w:color="auto"/>
              </w:divBdr>
            </w:div>
          </w:divsChild>
        </w:div>
        <w:div w:id="191462243">
          <w:marLeft w:val="0"/>
          <w:marRight w:val="0"/>
          <w:marTop w:val="0"/>
          <w:marBottom w:val="0"/>
          <w:divBdr>
            <w:top w:val="none" w:sz="0" w:space="0" w:color="auto"/>
            <w:left w:val="none" w:sz="0" w:space="0" w:color="auto"/>
            <w:bottom w:val="none" w:sz="0" w:space="0" w:color="auto"/>
            <w:right w:val="none" w:sz="0" w:space="0" w:color="auto"/>
          </w:divBdr>
          <w:divsChild>
            <w:div w:id="245311087">
              <w:marLeft w:val="0"/>
              <w:marRight w:val="0"/>
              <w:marTop w:val="0"/>
              <w:marBottom w:val="0"/>
              <w:divBdr>
                <w:top w:val="none" w:sz="0" w:space="0" w:color="auto"/>
                <w:left w:val="none" w:sz="0" w:space="0" w:color="auto"/>
                <w:bottom w:val="none" w:sz="0" w:space="0" w:color="auto"/>
                <w:right w:val="none" w:sz="0" w:space="0" w:color="auto"/>
              </w:divBdr>
            </w:div>
          </w:divsChild>
        </w:div>
        <w:div w:id="213320543">
          <w:marLeft w:val="0"/>
          <w:marRight w:val="0"/>
          <w:marTop w:val="0"/>
          <w:marBottom w:val="0"/>
          <w:divBdr>
            <w:top w:val="none" w:sz="0" w:space="0" w:color="auto"/>
            <w:left w:val="none" w:sz="0" w:space="0" w:color="auto"/>
            <w:bottom w:val="none" w:sz="0" w:space="0" w:color="auto"/>
            <w:right w:val="none" w:sz="0" w:space="0" w:color="auto"/>
          </w:divBdr>
        </w:div>
        <w:div w:id="318583418">
          <w:marLeft w:val="0"/>
          <w:marRight w:val="0"/>
          <w:marTop w:val="0"/>
          <w:marBottom w:val="0"/>
          <w:divBdr>
            <w:top w:val="none" w:sz="0" w:space="0" w:color="auto"/>
            <w:left w:val="none" w:sz="0" w:space="0" w:color="auto"/>
            <w:bottom w:val="none" w:sz="0" w:space="0" w:color="auto"/>
            <w:right w:val="none" w:sz="0" w:space="0" w:color="auto"/>
          </w:divBdr>
          <w:divsChild>
            <w:div w:id="636452353">
              <w:marLeft w:val="0"/>
              <w:marRight w:val="0"/>
              <w:marTop w:val="0"/>
              <w:marBottom w:val="0"/>
              <w:divBdr>
                <w:top w:val="none" w:sz="0" w:space="0" w:color="auto"/>
                <w:left w:val="none" w:sz="0" w:space="0" w:color="auto"/>
                <w:bottom w:val="none" w:sz="0" w:space="0" w:color="auto"/>
                <w:right w:val="none" w:sz="0" w:space="0" w:color="auto"/>
              </w:divBdr>
            </w:div>
          </w:divsChild>
        </w:div>
        <w:div w:id="476142729">
          <w:marLeft w:val="0"/>
          <w:marRight w:val="0"/>
          <w:marTop w:val="0"/>
          <w:marBottom w:val="0"/>
          <w:divBdr>
            <w:top w:val="none" w:sz="0" w:space="0" w:color="auto"/>
            <w:left w:val="none" w:sz="0" w:space="0" w:color="auto"/>
            <w:bottom w:val="none" w:sz="0" w:space="0" w:color="auto"/>
            <w:right w:val="none" w:sz="0" w:space="0" w:color="auto"/>
          </w:divBdr>
        </w:div>
        <w:div w:id="715664418">
          <w:marLeft w:val="0"/>
          <w:marRight w:val="0"/>
          <w:marTop w:val="300"/>
          <w:marBottom w:val="0"/>
          <w:divBdr>
            <w:top w:val="none" w:sz="0" w:space="0" w:color="auto"/>
            <w:left w:val="none" w:sz="0" w:space="0" w:color="auto"/>
            <w:bottom w:val="none" w:sz="0" w:space="0" w:color="auto"/>
            <w:right w:val="none" w:sz="0" w:space="0" w:color="auto"/>
          </w:divBdr>
          <w:divsChild>
            <w:div w:id="1826051549">
              <w:marLeft w:val="0"/>
              <w:marRight w:val="0"/>
              <w:marTop w:val="0"/>
              <w:marBottom w:val="0"/>
              <w:divBdr>
                <w:top w:val="none" w:sz="0" w:space="0" w:color="auto"/>
                <w:left w:val="none" w:sz="0" w:space="0" w:color="auto"/>
                <w:bottom w:val="none" w:sz="0" w:space="0" w:color="auto"/>
                <w:right w:val="none" w:sz="0" w:space="0" w:color="auto"/>
              </w:divBdr>
              <w:divsChild>
                <w:div w:id="3455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418122">
          <w:marLeft w:val="0"/>
          <w:marRight w:val="0"/>
          <w:marTop w:val="300"/>
          <w:marBottom w:val="0"/>
          <w:divBdr>
            <w:top w:val="none" w:sz="0" w:space="0" w:color="auto"/>
            <w:left w:val="none" w:sz="0" w:space="0" w:color="auto"/>
            <w:bottom w:val="none" w:sz="0" w:space="0" w:color="auto"/>
            <w:right w:val="none" w:sz="0" w:space="0" w:color="auto"/>
          </w:divBdr>
          <w:divsChild>
            <w:div w:id="1709915635">
              <w:marLeft w:val="0"/>
              <w:marRight w:val="0"/>
              <w:marTop w:val="0"/>
              <w:marBottom w:val="0"/>
              <w:divBdr>
                <w:top w:val="none" w:sz="0" w:space="0" w:color="auto"/>
                <w:left w:val="none" w:sz="0" w:space="0" w:color="auto"/>
                <w:bottom w:val="none" w:sz="0" w:space="0" w:color="auto"/>
                <w:right w:val="none" w:sz="0" w:space="0" w:color="auto"/>
              </w:divBdr>
              <w:divsChild>
                <w:div w:id="123582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86858">
          <w:marLeft w:val="0"/>
          <w:marRight w:val="0"/>
          <w:marTop w:val="0"/>
          <w:marBottom w:val="0"/>
          <w:divBdr>
            <w:top w:val="none" w:sz="0" w:space="0" w:color="auto"/>
            <w:left w:val="none" w:sz="0" w:space="0" w:color="auto"/>
            <w:bottom w:val="none" w:sz="0" w:space="0" w:color="auto"/>
            <w:right w:val="none" w:sz="0" w:space="0" w:color="auto"/>
          </w:divBdr>
        </w:div>
        <w:div w:id="988634578">
          <w:marLeft w:val="0"/>
          <w:marRight w:val="0"/>
          <w:marTop w:val="0"/>
          <w:marBottom w:val="0"/>
          <w:divBdr>
            <w:top w:val="none" w:sz="0" w:space="0" w:color="auto"/>
            <w:left w:val="none" w:sz="0" w:space="0" w:color="auto"/>
            <w:bottom w:val="none" w:sz="0" w:space="0" w:color="auto"/>
            <w:right w:val="none" w:sz="0" w:space="0" w:color="auto"/>
          </w:divBdr>
        </w:div>
        <w:div w:id="1080368101">
          <w:marLeft w:val="0"/>
          <w:marRight w:val="0"/>
          <w:marTop w:val="0"/>
          <w:marBottom w:val="0"/>
          <w:divBdr>
            <w:top w:val="none" w:sz="0" w:space="0" w:color="auto"/>
            <w:left w:val="none" w:sz="0" w:space="0" w:color="auto"/>
            <w:bottom w:val="none" w:sz="0" w:space="0" w:color="auto"/>
            <w:right w:val="none" w:sz="0" w:space="0" w:color="auto"/>
          </w:divBdr>
        </w:div>
        <w:div w:id="1112673065">
          <w:marLeft w:val="0"/>
          <w:marRight w:val="0"/>
          <w:marTop w:val="300"/>
          <w:marBottom w:val="0"/>
          <w:divBdr>
            <w:top w:val="none" w:sz="0" w:space="0" w:color="auto"/>
            <w:left w:val="none" w:sz="0" w:space="0" w:color="auto"/>
            <w:bottom w:val="none" w:sz="0" w:space="0" w:color="auto"/>
            <w:right w:val="none" w:sz="0" w:space="0" w:color="auto"/>
          </w:divBdr>
          <w:divsChild>
            <w:div w:id="1381979210">
              <w:marLeft w:val="0"/>
              <w:marRight w:val="0"/>
              <w:marTop w:val="0"/>
              <w:marBottom w:val="0"/>
              <w:divBdr>
                <w:top w:val="none" w:sz="0" w:space="0" w:color="auto"/>
                <w:left w:val="none" w:sz="0" w:space="0" w:color="auto"/>
                <w:bottom w:val="none" w:sz="0" w:space="0" w:color="auto"/>
                <w:right w:val="none" w:sz="0" w:space="0" w:color="auto"/>
              </w:divBdr>
              <w:divsChild>
                <w:div w:id="55227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90726">
          <w:marLeft w:val="0"/>
          <w:marRight w:val="0"/>
          <w:marTop w:val="0"/>
          <w:marBottom w:val="0"/>
          <w:divBdr>
            <w:top w:val="none" w:sz="0" w:space="0" w:color="auto"/>
            <w:left w:val="none" w:sz="0" w:space="0" w:color="auto"/>
            <w:bottom w:val="none" w:sz="0" w:space="0" w:color="auto"/>
            <w:right w:val="none" w:sz="0" w:space="0" w:color="auto"/>
          </w:divBdr>
          <w:divsChild>
            <w:div w:id="1333534113">
              <w:marLeft w:val="0"/>
              <w:marRight w:val="0"/>
              <w:marTop w:val="0"/>
              <w:marBottom w:val="0"/>
              <w:divBdr>
                <w:top w:val="none" w:sz="0" w:space="0" w:color="auto"/>
                <w:left w:val="none" w:sz="0" w:space="0" w:color="auto"/>
                <w:bottom w:val="none" w:sz="0" w:space="0" w:color="auto"/>
                <w:right w:val="none" w:sz="0" w:space="0" w:color="auto"/>
              </w:divBdr>
            </w:div>
          </w:divsChild>
        </w:div>
        <w:div w:id="1481725151">
          <w:marLeft w:val="0"/>
          <w:marRight w:val="0"/>
          <w:marTop w:val="0"/>
          <w:marBottom w:val="0"/>
          <w:divBdr>
            <w:top w:val="none" w:sz="0" w:space="0" w:color="auto"/>
            <w:left w:val="none" w:sz="0" w:space="0" w:color="auto"/>
            <w:bottom w:val="none" w:sz="0" w:space="0" w:color="auto"/>
            <w:right w:val="none" w:sz="0" w:space="0" w:color="auto"/>
          </w:divBdr>
          <w:divsChild>
            <w:div w:id="861436582">
              <w:marLeft w:val="0"/>
              <w:marRight w:val="0"/>
              <w:marTop w:val="0"/>
              <w:marBottom w:val="0"/>
              <w:divBdr>
                <w:top w:val="none" w:sz="0" w:space="0" w:color="auto"/>
                <w:left w:val="none" w:sz="0" w:space="0" w:color="auto"/>
                <w:bottom w:val="none" w:sz="0" w:space="0" w:color="auto"/>
                <w:right w:val="none" w:sz="0" w:space="0" w:color="auto"/>
              </w:divBdr>
            </w:div>
          </w:divsChild>
        </w:div>
        <w:div w:id="1626737953">
          <w:marLeft w:val="0"/>
          <w:marRight w:val="0"/>
          <w:marTop w:val="0"/>
          <w:marBottom w:val="0"/>
          <w:divBdr>
            <w:top w:val="none" w:sz="0" w:space="0" w:color="auto"/>
            <w:left w:val="none" w:sz="0" w:space="0" w:color="auto"/>
            <w:bottom w:val="none" w:sz="0" w:space="0" w:color="auto"/>
            <w:right w:val="none" w:sz="0" w:space="0" w:color="auto"/>
          </w:divBdr>
          <w:divsChild>
            <w:div w:id="1442917058">
              <w:marLeft w:val="0"/>
              <w:marRight w:val="0"/>
              <w:marTop w:val="0"/>
              <w:marBottom w:val="0"/>
              <w:divBdr>
                <w:top w:val="none" w:sz="0" w:space="0" w:color="auto"/>
                <w:left w:val="none" w:sz="0" w:space="0" w:color="auto"/>
                <w:bottom w:val="none" w:sz="0" w:space="0" w:color="auto"/>
                <w:right w:val="none" w:sz="0" w:space="0" w:color="auto"/>
              </w:divBdr>
            </w:div>
          </w:divsChild>
        </w:div>
        <w:div w:id="1696535025">
          <w:marLeft w:val="0"/>
          <w:marRight w:val="0"/>
          <w:marTop w:val="300"/>
          <w:marBottom w:val="0"/>
          <w:divBdr>
            <w:top w:val="none" w:sz="0" w:space="0" w:color="auto"/>
            <w:left w:val="none" w:sz="0" w:space="0" w:color="auto"/>
            <w:bottom w:val="none" w:sz="0" w:space="0" w:color="auto"/>
            <w:right w:val="none" w:sz="0" w:space="0" w:color="auto"/>
          </w:divBdr>
          <w:divsChild>
            <w:div w:id="1662351841">
              <w:marLeft w:val="0"/>
              <w:marRight w:val="0"/>
              <w:marTop w:val="0"/>
              <w:marBottom w:val="0"/>
              <w:divBdr>
                <w:top w:val="none" w:sz="0" w:space="0" w:color="auto"/>
                <w:left w:val="none" w:sz="0" w:space="0" w:color="auto"/>
                <w:bottom w:val="none" w:sz="0" w:space="0" w:color="auto"/>
                <w:right w:val="none" w:sz="0" w:space="0" w:color="auto"/>
              </w:divBdr>
              <w:divsChild>
                <w:div w:id="556823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504919">
          <w:marLeft w:val="0"/>
          <w:marRight w:val="0"/>
          <w:marTop w:val="0"/>
          <w:marBottom w:val="0"/>
          <w:divBdr>
            <w:top w:val="none" w:sz="0" w:space="0" w:color="auto"/>
            <w:left w:val="none" w:sz="0" w:space="0" w:color="auto"/>
            <w:bottom w:val="none" w:sz="0" w:space="0" w:color="auto"/>
            <w:right w:val="none" w:sz="0" w:space="0" w:color="auto"/>
          </w:divBdr>
          <w:divsChild>
            <w:div w:id="1730378196">
              <w:marLeft w:val="0"/>
              <w:marRight w:val="0"/>
              <w:marTop w:val="0"/>
              <w:marBottom w:val="0"/>
              <w:divBdr>
                <w:top w:val="none" w:sz="0" w:space="0" w:color="auto"/>
                <w:left w:val="none" w:sz="0" w:space="0" w:color="auto"/>
                <w:bottom w:val="none" w:sz="0" w:space="0" w:color="auto"/>
                <w:right w:val="none" w:sz="0" w:space="0" w:color="auto"/>
              </w:divBdr>
            </w:div>
          </w:divsChild>
        </w:div>
        <w:div w:id="2060587852">
          <w:marLeft w:val="0"/>
          <w:marRight w:val="0"/>
          <w:marTop w:val="0"/>
          <w:marBottom w:val="0"/>
          <w:divBdr>
            <w:top w:val="none" w:sz="0" w:space="0" w:color="auto"/>
            <w:left w:val="none" w:sz="0" w:space="0" w:color="auto"/>
            <w:bottom w:val="none" w:sz="0" w:space="0" w:color="auto"/>
            <w:right w:val="none" w:sz="0" w:space="0" w:color="auto"/>
          </w:divBdr>
        </w:div>
      </w:divsChild>
    </w:div>
    <w:div w:id="726608668">
      <w:bodyDiv w:val="1"/>
      <w:marLeft w:val="0"/>
      <w:marRight w:val="0"/>
      <w:marTop w:val="0"/>
      <w:marBottom w:val="0"/>
      <w:divBdr>
        <w:top w:val="none" w:sz="0" w:space="0" w:color="auto"/>
        <w:left w:val="none" w:sz="0" w:space="0" w:color="auto"/>
        <w:bottom w:val="none" w:sz="0" w:space="0" w:color="auto"/>
        <w:right w:val="none" w:sz="0" w:space="0" w:color="auto"/>
      </w:divBdr>
    </w:div>
    <w:div w:id="727269645">
      <w:bodyDiv w:val="1"/>
      <w:marLeft w:val="0"/>
      <w:marRight w:val="0"/>
      <w:marTop w:val="0"/>
      <w:marBottom w:val="0"/>
      <w:divBdr>
        <w:top w:val="none" w:sz="0" w:space="0" w:color="auto"/>
        <w:left w:val="none" w:sz="0" w:space="0" w:color="auto"/>
        <w:bottom w:val="none" w:sz="0" w:space="0" w:color="auto"/>
        <w:right w:val="none" w:sz="0" w:space="0" w:color="auto"/>
      </w:divBdr>
      <w:divsChild>
        <w:div w:id="1862281001">
          <w:marLeft w:val="0"/>
          <w:marRight w:val="0"/>
          <w:marTop w:val="0"/>
          <w:marBottom w:val="0"/>
          <w:divBdr>
            <w:top w:val="none" w:sz="0" w:space="0" w:color="auto"/>
            <w:left w:val="none" w:sz="0" w:space="0" w:color="auto"/>
            <w:bottom w:val="none" w:sz="0" w:space="0" w:color="auto"/>
            <w:right w:val="none" w:sz="0" w:space="0" w:color="auto"/>
          </w:divBdr>
        </w:div>
        <w:div w:id="837816473">
          <w:marLeft w:val="0"/>
          <w:marRight w:val="0"/>
          <w:marTop w:val="0"/>
          <w:marBottom w:val="0"/>
          <w:divBdr>
            <w:top w:val="none" w:sz="0" w:space="0" w:color="auto"/>
            <w:left w:val="none" w:sz="0" w:space="0" w:color="auto"/>
            <w:bottom w:val="none" w:sz="0" w:space="0" w:color="auto"/>
            <w:right w:val="none" w:sz="0" w:space="0" w:color="auto"/>
          </w:divBdr>
          <w:divsChild>
            <w:div w:id="1828938824">
              <w:marLeft w:val="0"/>
              <w:marRight w:val="0"/>
              <w:marTop w:val="0"/>
              <w:marBottom w:val="0"/>
              <w:divBdr>
                <w:top w:val="none" w:sz="0" w:space="0" w:color="auto"/>
                <w:left w:val="none" w:sz="0" w:space="0" w:color="auto"/>
                <w:bottom w:val="none" w:sz="0" w:space="0" w:color="auto"/>
                <w:right w:val="none" w:sz="0" w:space="0" w:color="auto"/>
              </w:divBdr>
            </w:div>
          </w:divsChild>
        </w:div>
        <w:div w:id="1467312456">
          <w:marLeft w:val="0"/>
          <w:marRight w:val="0"/>
          <w:marTop w:val="0"/>
          <w:marBottom w:val="0"/>
          <w:divBdr>
            <w:top w:val="none" w:sz="0" w:space="0" w:color="auto"/>
            <w:left w:val="none" w:sz="0" w:space="0" w:color="auto"/>
            <w:bottom w:val="none" w:sz="0" w:space="0" w:color="auto"/>
            <w:right w:val="none" w:sz="0" w:space="0" w:color="auto"/>
          </w:divBdr>
        </w:div>
        <w:div w:id="617834531">
          <w:marLeft w:val="0"/>
          <w:marRight w:val="0"/>
          <w:marTop w:val="0"/>
          <w:marBottom w:val="0"/>
          <w:divBdr>
            <w:top w:val="none" w:sz="0" w:space="0" w:color="auto"/>
            <w:left w:val="none" w:sz="0" w:space="0" w:color="auto"/>
            <w:bottom w:val="none" w:sz="0" w:space="0" w:color="auto"/>
            <w:right w:val="none" w:sz="0" w:space="0" w:color="auto"/>
          </w:divBdr>
          <w:divsChild>
            <w:div w:id="470560799">
              <w:marLeft w:val="0"/>
              <w:marRight w:val="0"/>
              <w:marTop w:val="0"/>
              <w:marBottom w:val="0"/>
              <w:divBdr>
                <w:top w:val="none" w:sz="0" w:space="0" w:color="auto"/>
                <w:left w:val="none" w:sz="0" w:space="0" w:color="auto"/>
                <w:bottom w:val="none" w:sz="0" w:space="0" w:color="auto"/>
                <w:right w:val="none" w:sz="0" w:space="0" w:color="auto"/>
              </w:divBdr>
            </w:div>
          </w:divsChild>
        </w:div>
        <w:div w:id="776172286">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sChild>
            <w:div w:id="738677669">
              <w:marLeft w:val="0"/>
              <w:marRight w:val="0"/>
              <w:marTop w:val="0"/>
              <w:marBottom w:val="0"/>
              <w:divBdr>
                <w:top w:val="none" w:sz="0" w:space="0" w:color="auto"/>
                <w:left w:val="none" w:sz="0" w:space="0" w:color="auto"/>
                <w:bottom w:val="none" w:sz="0" w:space="0" w:color="auto"/>
                <w:right w:val="none" w:sz="0" w:space="0" w:color="auto"/>
              </w:divBdr>
            </w:div>
          </w:divsChild>
        </w:div>
        <w:div w:id="1311328186">
          <w:marLeft w:val="0"/>
          <w:marRight w:val="0"/>
          <w:marTop w:val="0"/>
          <w:marBottom w:val="0"/>
          <w:divBdr>
            <w:top w:val="none" w:sz="0" w:space="0" w:color="auto"/>
            <w:left w:val="none" w:sz="0" w:space="0" w:color="auto"/>
            <w:bottom w:val="none" w:sz="0" w:space="0" w:color="auto"/>
            <w:right w:val="none" w:sz="0" w:space="0" w:color="auto"/>
          </w:divBdr>
        </w:div>
        <w:div w:id="2000619151">
          <w:marLeft w:val="0"/>
          <w:marRight w:val="0"/>
          <w:marTop w:val="0"/>
          <w:marBottom w:val="0"/>
          <w:divBdr>
            <w:top w:val="none" w:sz="0" w:space="0" w:color="auto"/>
            <w:left w:val="none" w:sz="0" w:space="0" w:color="auto"/>
            <w:bottom w:val="none" w:sz="0" w:space="0" w:color="auto"/>
            <w:right w:val="none" w:sz="0" w:space="0" w:color="auto"/>
          </w:divBdr>
          <w:divsChild>
            <w:div w:id="900864949">
              <w:marLeft w:val="0"/>
              <w:marRight w:val="0"/>
              <w:marTop w:val="0"/>
              <w:marBottom w:val="0"/>
              <w:divBdr>
                <w:top w:val="none" w:sz="0" w:space="0" w:color="auto"/>
                <w:left w:val="none" w:sz="0" w:space="0" w:color="auto"/>
                <w:bottom w:val="none" w:sz="0" w:space="0" w:color="auto"/>
                <w:right w:val="none" w:sz="0" w:space="0" w:color="auto"/>
              </w:divBdr>
            </w:div>
          </w:divsChild>
        </w:div>
        <w:div w:id="651984844">
          <w:marLeft w:val="0"/>
          <w:marRight w:val="0"/>
          <w:marTop w:val="0"/>
          <w:marBottom w:val="0"/>
          <w:divBdr>
            <w:top w:val="none" w:sz="0" w:space="0" w:color="auto"/>
            <w:left w:val="none" w:sz="0" w:space="0" w:color="auto"/>
            <w:bottom w:val="none" w:sz="0" w:space="0" w:color="auto"/>
            <w:right w:val="none" w:sz="0" w:space="0" w:color="auto"/>
          </w:divBdr>
        </w:div>
        <w:div w:id="589198966">
          <w:marLeft w:val="0"/>
          <w:marRight w:val="0"/>
          <w:marTop w:val="0"/>
          <w:marBottom w:val="0"/>
          <w:divBdr>
            <w:top w:val="none" w:sz="0" w:space="0" w:color="auto"/>
            <w:left w:val="none" w:sz="0" w:space="0" w:color="auto"/>
            <w:bottom w:val="none" w:sz="0" w:space="0" w:color="auto"/>
            <w:right w:val="none" w:sz="0" w:space="0" w:color="auto"/>
          </w:divBdr>
          <w:divsChild>
            <w:div w:id="1530605058">
              <w:marLeft w:val="0"/>
              <w:marRight w:val="0"/>
              <w:marTop w:val="0"/>
              <w:marBottom w:val="0"/>
              <w:divBdr>
                <w:top w:val="none" w:sz="0" w:space="0" w:color="auto"/>
                <w:left w:val="none" w:sz="0" w:space="0" w:color="auto"/>
                <w:bottom w:val="none" w:sz="0" w:space="0" w:color="auto"/>
                <w:right w:val="none" w:sz="0" w:space="0" w:color="auto"/>
              </w:divBdr>
            </w:div>
          </w:divsChild>
        </w:div>
        <w:div w:id="1065181819">
          <w:marLeft w:val="0"/>
          <w:marRight w:val="0"/>
          <w:marTop w:val="0"/>
          <w:marBottom w:val="0"/>
          <w:divBdr>
            <w:top w:val="none" w:sz="0" w:space="0" w:color="auto"/>
            <w:left w:val="none" w:sz="0" w:space="0" w:color="auto"/>
            <w:bottom w:val="none" w:sz="0" w:space="0" w:color="auto"/>
            <w:right w:val="none" w:sz="0" w:space="0" w:color="auto"/>
          </w:divBdr>
        </w:div>
        <w:div w:id="1801223415">
          <w:marLeft w:val="0"/>
          <w:marRight w:val="0"/>
          <w:marTop w:val="0"/>
          <w:marBottom w:val="0"/>
          <w:divBdr>
            <w:top w:val="none" w:sz="0" w:space="0" w:color="auto"/>
            <w:left w:val="none" w:sz="0" w:space="0" w:color="auto"/>
            <w:bottom w:val="none" w:sz="0" w:space="0" w:color="auto"/>
            <w:right w:val="none" w:sz="0" w:space="0" w:color="auto"/>
          </w:divBdr>
          <w:divsChild>
            <w:div w:id="590895920">
              <w:marLeft w:val="0"/>
              <w:marRight w:val="0"/>
              <w:marTop w:val="0"/>
              <w:marBottom w:val="0"/>
              <w:divBdr>
                <w:top w:val="none" w:sz="0" w:space="0" w:color="auto"/>
                <w:left w:val="none" w:sz="0" w:space="0" w:color="auto"/>
                <w:bottom w:val="none" w:sz="0" w:space="0" w:color="auto"/>
                <w:right w:val="none" w:sz="0" w:space="0" w:color="auto"/>
              </w:divBdr>
            </w:div>
          </w:divsChild>
        </w:div>
        <w:div w:id="1156797847">
          <w:marLeft w:val="0"/>
          <w:marRight w:val="0"/>
          <w:marTop w:val="0"/>
          <w:marBottom w:val="0"/>
          <w:divBdr>
            <w:top w:val="none" w:sz="0" w:space="0" w:color="auto"/>
            <w:left w:val="none" w:sz="0" w:space="0" w:color="auto"/>
            <w:bottom w:val="none" w:sz="0" w:space="0" w:color="auto"/>
            <w:right w:val="none" w:sz="0" w:space="0" w:color="auto"/>
          </w:divBdr>
        </w:div>
        <w:div w:id="1396926847">
          <w:marLeft w:val="0"/>
          <w:marRight w:val="0"/>
          <w:marTop w:val="0"/>
          <w:marBottom w:val="0"/>
          <w:divBdr>
            <w:top w:val="none" w:sz="0" w:space="0" w:color="auto"/>
            <w:left w:val="none" w:sz="0" w:space="0" w:color="auto"/>
            <w:bottom w:val="none" w:sz="0" w:space="0" w:color="auto"/>
            <w:right w:val="none" w:sz="0" w:space="0" w:color="auto"/>
          </w:divBdr>
          <w:divsChild>
            <w:div w:id="419987003">
              <w:marLeft w:val="0"/>
              <w:marRight w:val="0"/>
              <w:marTop w:val="0"/>
              <w:marBottom w:val="0"/>
              <w:divBdr>
                <w:top w:val="none" w:sz="0" w:space="0" w:color="auto"/>
                <w:left w:val="none" w:sz="0" w:space="0" w:color="auto"/>
                <w:bottom w:val="none" w:sz="0" w:space="0" w:color="auto"/>
                <w:right w:val="none" w:sz="0" w:space="0" w:color="auto"/>
              </w:divBdr>
            </w:div>
          </w:divsChild>
        </w:div>
        <w:div w:id="74980868">
          <w:marLeft w:val="0"/>
          <w:marRight w:val="0"/>
          <w:marTop w:val="300"/>
          <w:marBottom w:val="0"/>
          <w:divBdr>
            <w:top w:val="none" w:sz="0" w:space="0" w:color="auto"/>
            <w:left w:val="none" w:sz="0" w:space="0" w:color="auto"/>
            <w:bottom w:val="none" w:sz="0" w:space="0" w:color="auto"/>
            <w:right w:val="none" w:sz="0" w:space="0" w:color="auto"/>
          </w:divBdr>
          <w:divsChild>
            <w:div w:id="1733694415">
              <w:marLeft w:val="0"/>
              <w:marRight w:val="0"/>
              <w:marTop w:val="0"/>
              <w:marBottom w:val="0"/>
              <w:divBdr>
                <w:top w:val="none" w:sz="0" w:space="0" w:color="auto"/>
                <w:left w:val="none" w:sz="0" w:space="0" w:color="auto"/>
                <w:bottom w:val="none" w:sz="0" w:space="0" w:color="auto"/>
                <w:right w:val="none" w:sz="0" w:space="0" w:color="auto"/>
              </w:divBdr>
              <w:divsChild>
                <w:div w:id="1520241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082617">
          <w:marLeft w:val="0"/>
          <w:marRight w:val="0"/>
          <w:marTop w:val="300"/>
          <w:marBottom w:val="0"/>
          <w:divBdr>
            <w:top w:val="none" w:sz="0" w:space="0" w:color="auto"/>
            <w:left w:val="none" w:sz="0" w:space="0" w:color="auto"/>
            <w:bottom w:val="none" w:sz="0" w:space="0" w:color="auto"/>
            <w:right w:val="none" w:sz="0" w:space="0" w:color="auto"/>
          </w:divBdr>
          <w:divsChild>
            <w:div w:id="586350810">
              <w:marLeft w:val="0"/>
              <w:marRight w:val="0"/>
              <w:marTop w:val="0"/>
              <w:marBottom w:val="0"/>
              <w:divBdr>
                <w:top w:val="none" w:sz="0" w:space="0" w:color="auto"/>
                <w:left w:val="none" w:sz="0" w:space="0" w:color="auto"/>
                <w:bottom w:val="none" w:sz="0" w:space="0" w:color="auto"/>
                <w:right w:val="none" w:sz="0" w:space="0" w:color="auto"/>
              </w:divBdr>
              <w:divsChild>
                <w:div w:id="299850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8906">
          <w:marLeft w:val="0"/>
          <w:marRight w:val="0"/>
          <w:marTop w:val="300"/>
          <w:marBottom w:val="0"/>
          <w:divBdr>
            <w:top w:val="none" w:sz="0" w:space="0" w:color="auto"/>
            <w:left w:val="none" w:sz="0" w:space="0" w:color="auto"/>
            <w:bottom w:val="none" w:sz="0" w:space="0" w:color="auto"/>
            <w:right w:val="none" w:sz="0" w:space="0" w:color="auto"/>
          </w:divBdr>
          <w:divsChild>
            <w:div w:id="1802571014">
              <w:marLeft w:val="0"/>
              <w:marRight w:val="0"/>
              <w:marTop w:val="0"/>
              <w:marBottom w:val="0"/>
              <w:divBdr>
                <w:top w:val="none" w:sz="0" w:space="0" w:color="auto"/>
                <w:left w:val="none" w:sz="0" w:space="0" w:color="auto"/>
                <w:bottom w:val="none" w:sz="0" w:space="0" w:color="auto"/>
                <w:right w:val="none" w:sz="0" w:space="0" w:color="auto"/>
              </w:divBdr>
              <w:divsChild>
                <w:div w:id="194854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261117">
          <w:marLeft w:val="0"/>
          <w:marRight w:val="0"/>
          <w:marTop w:val="300"/>
          <w:marBottom w:val="0"/>
          <w:divBdr>
            <w:top w:val="none" w:sz="0" w:space="0" w:color="auto"/>
            <w:left w:val="none" w:sz="0" w:space="0" w:color="auto"/>
            <w:bottom w:val="none" w:sz="0" w:space="0" w:color="auto"/>
            <w:right w:val="none" w:sz="0" w:space="0" w:color="auto"/>
          </w:divBdr>
          <w:divsChild>
            <w:div w:id="692263166">
              <w:marLeft w:val="0"/>
              <w:marRight w:val="0"/>
              <w:marTop w:val="0"/>
              <w:marBottom w:val="0"/>
              <w:divBdr>
                <w:top w:val="none" w:sz="0" w:space="0" w:color="auto"/>
                <w:left w:val="none" w:sz="0" w:space="0" w:color="auto"/>
                <w:bottom w:val="none" w:sz="0" w:space="0" w:color="auto"/>
                <w:right w:val="none" w:sz="0" w:space="0" w:color="auto"/>
              </w:divBdr>
              <w:divsChild>
                <w:div w:id="721055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8040922">
      <w:bodyDiv w:val="1"/>
      <w:marLeft w:val="0"/>
      <w:marRight w:val="0"/>
      <w:marTop w:val="0"/>
      <w:marBottom w:val="0"/>
      <w:divBdr>
        <w:top w:val="none" w:sz="0" w:space="0" w:color="auto"/>
        <w:left w:val="none" w:sz="0" w:space="0" w:color="auto"/>
        <w:bottom w:val="none" w:sz="0" w:space="0" w:color="auto"/>
        <w:right w:val="none" w:sz="0" w:space="0" w:color="auto"/>
      </w:divBdr>
      <w:divsChild>
        <w:div w:id="516383938">
          <w:marLeft w:val="0"/>
          <w:marRight w:val="0"/>
          <w:marTop w:val="0"/>
          <w:marBottom w:val="0"/>
          <w:divBdr>
            <w:top w:val="none" w:sz="0" w:space="0" w:color="auto"/>
            <w:left w:val="none" w:sz="0" w:space="0" w:color="auto"/>
            <w:bottom w:val="none" w:sz="0" w:space="0" w:color="auto"/>
            <w:right w:val="none" w:sz="0" w:space="0" w:color="auto"/>
          </w:divBdr>
        </w:div>
        <w:div w:id="1464733047">
          <w:marLeft w:val="0"/>
          <w:marRight w:val="0"/>
          <w:marTop w:val="0"/>
          <w:marBottom w:val="0"/>
          <w:divBdr>
            <w:top w:val="none" w:sz="0" w:space="0" w:color="auto"/>
            <w:left w:val="none" w:sz="0" w:space="0" w:color="auto"/>
            <w:bottom w:val="none" w:sz="0" w:space="0" w:color="auto"/>
            <w:right w:val="none" w:sz="0" w:space="0" w:color="auto"/>
          </w:divBdr>
          <w:divsChild>
            <w:div w:id="412046034">
              <w:marLeft w:val="0"/>
              <w:marRight w:val="0"/>
              <w:marTop w:val="0"/>
              <w:marBottom w:val="0"/>
              <w:divBdr>
                <w:top w:val="none" w:sz="0" w:space="0" w:color="auto"/>
                <w:left w:val="none" w:sz="0" w:space="0" w:color="auto"/>
                <w:bottom w:val="none" w:sz="0" w:space="0" w:color="auto"/>
                <w:right w:val="none" w:sz="0" w:space="0" w:color="auto"/>
              </w:divBdr>
            </w:div>
          </w:divsChild>
        </w:div>
        <w:div w:id="542911504">
          <w:marLeft w:val="0"/>
          <w:marRight w:val="0"/>
          <w:marTop w:val="0"/>
          <w:marBottom w:val="0"/>
          <w:divBdr>
            <w:top w:val="none" w:sz="0" w:space="0" w:color="auto"/>
            <w:left w:val="none" w:sz="0" w:space="0" w:color="auto"/>
            <w:bottom w:val="none" w:sz="0" w:space="0" w:color="auto"/>
            <w:right w:val="none" w:sz="0" w:space="0" w:color="auto"/>
          </w:divBdr>
        </w:div>
        <w:div w:id="1758400537">
          <w:marLeft w:val="0"/>
          <w:marRight w:val="0"/>
          <w:marTop w:val="0"/>
          <w:marBottom w:val="0"/>
          <w:divBdr>
            <w:top w:val="none" w:sz="0" w:space="0" w:color="auto"/>
            <w:left w:val="none" w:sz="0" w:space="0" w:color="auto"/>
            <w:bottom w:val="none" w:sz="0" w:space="0" w:color="auto"/>
            <w:right w:val="none" w:sz="0" w:space="0" w:color="auto"/>
          </w:divBdr>
          <w:divsChild>
            <w:div w:id="2098014047">
              <w:marLeft w:val="0"/>
              <w:marRight w:val="0"/>
              <w:marTop w:val="0"/>
              <w:marBottom w:val="0"/>
              <w:divBdr>
                <w:top w:val="none" w:sz="0" w:space="0" w:color="auto"/>
                <w:left w:val="none" w:sz="0" w:space="0" w:color="auto"/>
                <w:bottom w:val="none" w:sz="0" w:space="0" w:color="auto"/>
                <w:right w:val="none" w:sz="0" w:space="0" w:color="auto"/>
              </w:divBdr>
            </w:div>
          </w:divsChild>
        </w:div>
        <w:div w:id="582766359">
          <w:marLeft w:val="0"/>
          <w:marRight w:val="0"/>
          <w:marTop w:val="0"/>
          <w:marBottom w:val="0"/>
          <w:divBdr>
            <w:top w:val="none" w:sz="0" w:space="0" w:color="auto"/>
            <w:left w:val="none" w:sz="0" w:space="0" w:color="auto"/>
            <w:bottom w:val="none" w:sz="0" w:space="0" w:color="auto"/>
            <w:right w:val="none" w:sz="0" w:space="0" w:color="auto"/>
          </w:divBdr>
        </w:div>
        <w:div w:id="339044548">
          <w:marLeft w:val="0"/>
          <w:marRight w:val="0"/>
          <w:marTop w:val="0"/>
          <w:marBottom w:val="0"/>
          <w:divBdr>
            <w:top w:val="none" w:sz="0" w:space="0" w:color="auto"/>
            <w:left w:val="none" w:sz="0" w:space="0" w:color="auto"/>
            <w:bottom w:val="none" w:sz="0" w:space="0" w:color="auto"/>
            <w:right w:val="none" w:sz="0" w:space="0" w:color="auto"/>
          </w:divBdr>
          <w:divsChild>
            <w:div w:id="977539554">
              <w:marLeft w:val="0"/>
              <w:marRight w:val="0"/>
              <w:marTop w:val="0"/>
              <w:marBottom w:val="0"/>
              <w:divBdr>
                <w:top w:val="none" w:sz="0" w:space="0" w:color="auto"/>
                <w:left w:val="none" w:sz="0" w:space="0" w:color="auto"/>
                <w:bottom w:val="none" w:sz="0" w:space="0" w:color="auto"/>
                <w:right w:val="none" w:sz="0" w:space="0" w:color="auto"/>
              </w:divBdr>
            </w:div>
          </w:divsChild>
        </w:div>
        <w:div w:id="1423526154">
          <w:marLeft w:val="0"/>
          <w:marRight w:val="0"/>
          <w:marTop w:val="0"/>
          <w:marBottom w:val="0"/>
          <w:divBdr>
            <w:top w:val="none" w:sz="0" w:space="0" w:color="auto"/>
            <w:left w:val="none" w:sz="0" w:space="0" w:color="auto"/>
            <w:bottom w:val="none" w:sz="0" w:space="0" w:color="auto"/>
            <w:right w:val="none" w:sz="0" w:space="0" w:color="auto"/>
          </w:divBdr>
        </w:div>
        <w:div w:id="1526865657">
          <w:marLeft w:val="0"/>
          <w:marRight w:val="0"/>
          <w:marTop w:val="0"/>
          <w:marBottom w:val="0"/>
          <w:divBdr>
            <w:top w:val="none" w:sz="0" w:space="0" w:color="auto"/>
            <w:left w:val="none" w:sz="0" w:space="0" w:color="auto"/>
            <w:bottom w:val="none" w:sz="0" w:space="0" w:color="auto"/>
            <w:right w:val="none" w:sz="0" w:space="0" w:color="auto"/>
          </w:divBdr>
          <w:divsChild>
            <w:div w:id="340741141">
              <w:marLeft w:val="0"/>
              <w:marRight w:val="0"/>
              <w:marTop w:val="0"/>
              <w:marBottom w:val="0"/>
              <w:divBdr>
                <w:top w:val="none" w:sz="0" w:space="0" w:color="auto"/>
                <w:left w:val="none" w:sz="0" w:space="0" w:color="auto"/>
                <w:bottom w:val="none" w:sz="0" w:space="0" w:color="auto"/>
                <w:right w:val="none" w:sz="0" w:space="0" w:color="auto"/>
              </w:divBdr>
            </w:div>
          </w:divsChild>
        </w:div>
        <w:div w:id="1065294728">
          <w:marLeft w:val="0"/>
          <w:marRight w:val="0"/>
          <w:marTop w:val="0"/>
          <w:marBottom w:val="0"/>
          <w:divBdr>
            <w:top w:val="none" w:sz="0" w:space="0" w:color="auto"/>
            <w:left w:val="none" w:sz="0" w:space="0" w:color="auto"/>
            <w:bottom w:val="none" w:sz="0" w:space="0" w:color="auto"/>
            <w:right w:val="none" w:sz="0" w:space="0" w:color="auto"/>
          </w:divBdr>
        </w:div>
        <w:div w:id="198275823">
          <w:marLeft w:val="0"/>
          <w:marRight w:val="0"/>
          <w:marTop w:val="0"/>
          <w:marBottom w:val="0"/>
          <w:divBdr>
            <w:top w:val="none" w:sz="0" w:space="0" w:color="auto"/>
            <w:left w:val="none" w:sz="0" w:space="0" w:color="auto"/>
            <w:bottom w:val="none" w:sz="0" w:space="0" w:color="auto"/>
            <w:right w:val="none" w:sz="0" w:space="0" w:color="auto"/>
          </w:divBdr>
          <w:divsChild>
            <w:div w:id="1244683461">
              <w:marLeft w:val="0"/>
              <w:marRight w:val="0"/>
              <w:marTop w:val="0"/>
              <w:marBottom w:val="0"/>
              <w:divBdr>
                <w:top w:val="none" w:sz="0" w:space="0" w:color="auto"/>
                <w:left w:val="none" w:sz="0" w:space="0" w:color="auto"/>
                <w:bottom w:val="none" w:sz="0" w:space="0" w:color="auto"/>
                <w:right w:val="none" w:sz="0" w:space="0" w:color="auto"/>
              </w:divBdr>
            </w:div>
          </w:divsChild>
        </w:div>
        <w:div w:id="1684546795">
          <w:marLeft w:val="0"/>
          <w:marRight w:val="0"/>
          <w:marTop w:val="0"/>
          <w:marBottom w:val="0"/>
          <w:divBdr>
            <w:top w:val="none" w:sz="0" w:space="0" w:color="auto"/>
            <w:left w:val="none" w:sz="0" w:space="0" w:color="auto"/>
            <w:bottom w:val="none" w:sz="0" w:space="0" w:color="auto"/>
            <w:right w:val="none" w:sz="0" w:space="0" w:color="auto"/>
          </w:divBdr>
        </w:div>
        <w:div w:id="1965312525">
          <w:marLeft w:val="0"/>
          <w:marRight w:val="0"/>
          <w:marTop w:val="0"/>
          <w:marBottom w:val="0"/>
          <w:divBdr>
            <w:top w:val="none" w:sz="0" w:space="0" w:color="auto"/>
            <w:left w:val="none" w:sz="0" w:space="0" w:color="auto"/>
            <w:bottom w:val="none" w:sz="0" w:space="0" w:color="auto"/>
            <w:right w:val="none" w:sz="0" w:space="0" w:color="auto"/>
          </w:divBdr>
          <w:divsChild>
            <w:div w:id="1375345152">
              <w:marLeft w:val="0"/>
              <w:marRight w:val="0"/>
              <w:marTop w:val="0"/>
              <w:marBottom w:val="0"/>
              <w:divBdr>
                <w:top w:val="none" w:sz="0" w:space="0" w:color="auto"/>
                <w:left w:val="none" w:sz="0" w:space="0" w:color="auto"/>
                <w:bottom w:val="none" w:sz="0" w:space="0" w:color="auto"/>
                <w:right w:val="none" w:sz="0" w:space="0" w:color="auto"/>
              </w:divBdr>
            </w:div>
          </w:divsChild>
        </w:div>
        <w:div w:id="1890846028">
          <w:marLeft w:val="0"/>
          <w:marRight w:val="0"/>
          <w:marTop w:val="0"/>
          <w:marBottom w:val="0"/>
          <w:divBdr>
            <w:top w:val="none" w:sz="0" w:space="0" w:color="auto"/>
            <w:left w:val="none" w:sz="0" w:space="0" w:color="auto"/>
            <w:bottom w:val="none" w:sz="0" w:space="0" w:color="auto"/>
            <w:right w:val="none" w:sz="0" w:space="0" w:color="auto"/>
          </w:divBdr>
        </w:div>
        <w:div w:id="1188058069">
          <w:marLeft w:val="0"/>
          <w:marRight w:val="0"/>
          <w:marTop w:val="0"/>
          <w:marBottom w:val="0"/>
          <w:divBdr>
            <w:top w:val="none" w:sz="0" w:space="0" w:color="auto"/>
            <w:left w:val="none" w:sz="0" w:space="0" w:color="auto"/>
            <w:bottom w:val="none" w:sz="0" w:space="0" w:color="auto"/>
            <w:right w:val="none" w:sz="0" w:space="0" w:color="auto"/>
          </w:divBdr>
          <w:divsChild>
            <w:div w:id="955526232">
              <w:marLeft w:val="0"/>
              <w:marRight w:val="0"/>
              <w:marTop w:val="0"/>
              <w:marBottom w:val="0"/>
              <w:divBdr>
                <w:top w:val="none" w:sz="0" w:space="0" w:color="auto"/>
                <w:left w:val="none" w:sz="0" w:space="0" w:color="auto"/>
                <w:bottom w:val="none" w:sz="0" w:space="0" w:color="auto"/>
                <w:right w:val="none" w:sz="0" w:space="0" w:color="auto"/>
              </w:divBdr>
            </w:div>
          </w:divsChild>
        </w:div>
        <w:div w:id="937105040">
          <w:marLeft w:val="0"/>
          <w:marRight w:val="0"/>
          <w:marTop w:val="300"/>
          <w:marBottom w:val="0"/>
          <w:divBdr>
            <w:top w:val="none" w:sz="0" w:space="0" w:color="auto"/>
            <w:left w:val="none" w:sz="0" w:space="0" w:color="auto"/>
            <w:bottom w:val="none" w:sz="0" w:space="0" w:color="auto"/>
            <w:right w:val="none" w:sz="0" w:space="0" w:color="auto"/>
          </w:divBdr>
          <w:divsChild>
            <w:div w:id="306935871">
              <w:marLeft w:val="0"/>
              <w:marRight w:val="0"/>
              <w:marTop w:val="0"/>
              <w:marBottom w:val="0"/>
              <w:divBdr>
                <w:top w:val="none" w:sz="0" w:space="0" w:color="auto"/>
                <w:left w:val="none" w:sz="0" w:space="0" w:color="auto"/>
                <w:bottom w:val="none" w:sz="0" w:space="0" w:color="auto"/>
                <w:right w:val="none" w:sz="0" w:space="0" w:color="auto"/>
              </w:divBdr>
              <w:divsChild>
                <w:div w:id="104275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11841">
          <w:marLeft w:val="0"/>
          <w:marRight w:val="0"/>
          <w:marTop w:val="300"/>
          <w:marBottom w:val="0"/>
          <w:divBdr>
            <w:top w:val="none" w:sz="0" w:space="0" w:color="auto"/>
            <w:left w:val="none" w:sz="0" w:space="0" w:color="auto"/>
            <w:bottom w:val="none" w:sz="0" w:space="0" w:color="auto"/>
            <w:right w:val="none" w:sz="0" w:space="0" w:color="auto"/>
          </w:divBdr>
          <w:divsChild>
            <w:div w:id="634068187">
              <w:marLeft w:val="0"/>
              <w:marRight w:val="0"/>
              <w:marTop w:val="0"/>
              <w:marBottom w:val="0"/>
              <w:divBdr>
                <w:top w:val="none" w:sz="0" w:space="0" w:color="auto"/>
                <w:left w:val="none" w:sz="0" w:space="0" w:color="auto"/>
                <w:bottom w:val="none" w:sz="0" w:space="0" w:color="auto"/>
                <w:right w:val="none" w:sz="0" w:space="0" w:color="auto"/>
              </w:divBdr>
              <w:divsChild>
                <w:div w:id="536233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4548775">
          <w:marLeft w:val="0"/>
          <w:marRight w:val="0"/>
          <w:marTop w:val="300"/>
          <w:marBottom w:val="0"/>
          <w:divBdr>
            <w:top w:val="none" w:sz="0" w:space="0" w:color="auto"/>
            <w:left w:val="none" w:sz="0" w:space="0" w:color="auto"/>
            <w:bottom w:val="none" w:sz="0" w:space="0" w:color="auto"/>
            <w:right w:val="none" w:sz="0" w:space="0" w:color="auto"/>
          </w:divBdr>
          <w:divsChild>
            <w:div w:id="706417888">
              <w:marLeft w:val="0"/>
              <w:marRight w:val="0"/>
              <w:marTop w:val="0"/>
              <w:marBottom w:val="0"/>
              <w:divBdr>
                <w:top w:val="none" w:sz="0" w:space="0" w:color="auto"/>
                <w:left w:val="none" w:sz="0" w:space="0" w:color="auto"/>
                <w:bottom w:val="none" w:sz="0" w:space="0" w:color="auto"/>
                <w:right w:val="none" w:sz="0" w:space="0" w:color="auto"/>
              </w:divBdr>
              <w:divsChild>
                <w:div w:id="1412315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115866">
          <w:marLeft w:val="0"/>
          <w:marRight w:val="0"/>
          <w:marTop w:val="300"/>
          <w:marBottom w:val="0"/>
          <w:divBdr>
            <w:top w:val="none" w:sz="0" w:space="0" w:color="auto"/>
            <w:left w:val="none" w:sz="0" w:space="0" w:color="auto"/>
            <w:bottom w:val="none" w:sz="0" w:space="0" w:color="auto"/>
            <w:right w:val="none" w:sz="0" w:space="0" w:color="auto"/>
          </w:divBdr>
          <w:divsChild>
            <w:div w:id="423260853">
              <w:marLeft w:val="0"/>
              <w:marRight w:val="0"/>
              <w:marTop w:val="0"/>
              <w:marBottom w:val="0"/>
              <w:divBdr>
                <w:top w:val="none" w:sz="0" w:space="0" w:color="auto"/>
                <w:left w:val="none" w:sz="0" w:space="0" w:color="auto"/>
                <w:bottom w:val="none" w:sz="0" w:space="0" w:color="auto"/>
                <w:right w:val="none" w:sz="0" w:space="0" w:color="auto"/>
              </w:divBdr>
              <w:divsChild>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8695787">
      <w:bodyDiv w:val="1"/>
      <w:marLeft w:val="0"/>
      <w:marRight w:val="0"/>
      <w:marTop w:val="0"/>
      <w:marBottom w:val="0"/>
      <w:divBdr>
        <w:top w:val="none" w:sz="0" w:space="0" w:color="auto"/>
        <w:left w:val="none" w:sz="0" w:space="0" w:color="auto"/>
        <w:bottom w:val="none" w:sz="0" w:space="0" w:color="auto"/>
        <w:right w:val="none" w:sz="0" w:space="0" w:color="auto"/>
      </w:divBdr>
    </w:div>
    <w:div w:id="729110418">
      <w:bodyDiv w:val="1"/>
      <w:marLeft w:val="0"/>
      <w:marRight w:val="0"/>
      <w:marTop w:val="0"/>
      <w:marBottom w:val="0"/>
      <w:divBdr>
        <w:top w:val="none" w:sz="0" w:space="0" w:color="auto"/>
        <w:left w:val="none" w:sz="0" w:space="0" w:color="auto"/>
        <w:bottom w:val="none" w:sz="0" w:space="0" w:color="auto"/>
        <w:right w:val="none" w:sz="0" w:space="0" w:color="auto"/>
      </w:divBdr>
    </w:div>
    <w:div w:id="729883086">
      <w:bodyDiv w:val="1"/>
      <w:marLeft w:val="0"/>
      <w:marRight w:val="0"/>
      <w:marTop w:val="0"/>
      <w:marBottom w:val="0"/>
      <w:divBdr>
        <w:top w:val="none" w:sz="0" w:space="0" w:color="auto"/>
        <w:left w:val="none" w:sz="0" w:space="0" w:color="auto"/>
        <w:bottom w:val="none" w:sz="0" w:space="0" w:color="auto"/>
        <w:right w:val="none" w:sz="0" w:space="0" w:color="auto"/>
      </w:divBdr>
      <w:divsChild>
        <w:div w:id="224993967">
          <w:marLeft w:val="0"/>
          <w:marRight w:val="0"/>
          <w:marTop w:val="300"/>
          <w:marBottom w:val="0"/>
          <w:divBdr>
            <w:top w:val="none" w:sz="0" w:space="0" w:color="auto"/>
            <w:left w:val="none" w:sz="0" w:space="0" w:color="auto"/>
            <w:bottom w:val="none" w:sz="0" w:space="0" w:color="auto"/>
            <w:right w:val="none" w:sz="0" w:space="0" w:color="auto"/>
          </w:divBdr>
          <w:divsChild>
            <w:div w:id="1674531129">
              <w:marLeft w:val="0"/>
              <w:marRight w:val="0"/>
              <w:marTop w:val="0"/>
              <w:marBottom w:val="0"/>
              <w:divBdr>
                <w:top w:val="none" w:sz="0" w:space="0" w:color="auto"/>
                <w:left w:val="none" w:sz="0" w:space="0" w:color="auto"/>
                <w:bottom w:val="none" w:sz="0" w:space="0" w:color="auto"/>
                <w:right w:val="none" w:sz="0" w:space="0" w:color="auto"/>
              </w:divBdr>
              <w:divsChild>
                <w:div w:id="94904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786141">
          <w:marLeft w:val="0"/>
          <w:marRight w:val="0"/>
          <w:marTop w:val="0"/>
          <w:marBottom w:val="0"/>
          <w:divBdr>
            <w:top w:val="none" w:sz="0" w:space="0" w:color="auto"/>
            <w:left w:val="none" w:sz="0" w:space="0" w:color="auto"/>
            <w:bottom w:val="none" w:sz="0" w:space="0" w:color="auto"/>
            <w:right w:val="none" w:sz="0" w:space="0" w:color="auto"/>
          </w:divBdr>
        </w:div>
        <w:div w:id="366688864">
          <w:marLeft w:val="0"/>
          <w:marRight w:val="0"/>
          <w:marTop w:val="0"/>
          <w:marBottom w:val="0"/>
          <w:divBdr>
            <w:top w:val="none" w:sz="0" w:space="0" w:color="auto"/>
            <w:left w:val="none" w:sz="0" w:space="0" w:color="auto"/>
            <w:bottom w:val="none" w:sz="0" w:space="0" w:color="auto"/>
            <w:right w:val="none" w:sz="0" w:space="0" w:color="auto"/>
          </w:divBdr>
          <w:divsChild>
            <w:div w:id="75172808">
              <w:marLeft w:val="0"/>
              <w:marRight w:val="0"/>
              <w:marTop w:val="0"/>
              <w:marBottom w:val="0"/>
              <w:divBdr>
                <w:top w:val="none" w:sz="0" w:space="0" w:color="auto"/>
                <w:left w:val="none" w:sz="0" w:space="0" w:color="auto"/>
                <w:bottom w:val="none" w:sz="0" w:space="0" w:color="auto"/>
                <w:right w:val="none" w:sz="0" w:space="0" w:color="auto"/>
              </w:divBdr>
            </w:div>
          </w:divsChild>
        </w:div>
        <w:div w:id="466360776">
          <w:marLeft w:val="0"/>
          <w:marRight w:val="0"/>
          <w:marTop w:val="0"/>
          <w:marBottom w:val="0"/>
          <w:divBdr>
            <w:top w:val="none" w:sz="0" w:space="0" w:color="auto"/>
            <w:left w:val="none" w:sz="0" w:space="0" w:color="auto"/>
            <w:bottom w:val="none" w:sz="0" w:space="0" w:color="auto"/>
            <w:right w:val="none" w:sz="0" w:space="0" w:color="auto"/>
          </w:divBdr>
        </w:div>
        <w:div w:id="467556129">
          <w:marLeft w:val="0"/>
          <w:marRight w:val="0"/>
          <w:marTop w:val="300"/>
          <w:marBottom w:val="0"/>
          <w:divBdr>
            <w:top w:val="none" w:sz="0" w:space="0" w:color="auto"/>
            <w:left w:val="none" w:sz="0" w:space="0" w:color="auto"/>
            <w:bottom w:val="none" w:sz="0" w:space="0" w:color="auto"/>
            <w:right w:val="none" w:sz="0" w:space="0" w:color="auto"/>
          </w:divBdr>
          <w:divsChild>
            <w:div w:id="1589922715">
              <w:marLeft w:val="0"/>
              <w:marRight w:val="0"/>
              <w:marTop w:val="0"/>
              <w:marBottom w:val="0"/>
              <w:divBdr>
                <w:top w:val="none" w:sz="0" w:space="0" w:color="auto"/>
                <w:left w:val="none" w:sz="0" w:space="0" w:color="auto"/>
                <w:bottom w:val="none" w:sz="0" w:space="0" w:color="auto"/>
                <w:right w:val="none" w:sz="0" w:space="0" w:color="auto"/>
              </w:divBdr>
              <w:divsChild>
                <w:div w:id="98339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22616">
          <w:marLeft w:val="0"/>
          <w:marRight w:val="0"/>
          <w:marTop w:val="0"/>
          <w:marBottom w:val="0"/>
          <w:divBdr>
            <w:top w:val="none" w:sz="0" w:space="0" w:color="auto"/>
            <w:left w:val="none" w:sz="0" w:space="0" w:color="auto"/>
            <w:bottom w:val="none" w:sz="0" w:space="0" w:color="auto"/>
            <w:right w:val="none" w:sz="0" w:space="0" w:color="auto"/>
          </w:divBdr>
          <w:divsChild>
            <w:div w:id="404380435">
              <w:marLeft w:val="0"/>
              <w:marRight w:val="0"/>
              <w:marTop w:val="0"/>
              <w:marBottom w:val="0"/>
              <w:divBdr>
                <w:top w:val="none" w:sz="0" w:space="0" w:color="auto"/>
                <w:left w:val="none" w:sz="0" w:space="0" w:color="auto"/>
                <w:bottom w:val="none" w:sz="0" w:space="0" w:color="auto"/>
                <w:right w:val="none" w:sz="0" w:space="0" w:color="auto"/>
              </w:divBdr>
            </w:div>
          </w:divsChild>
        </w:div>
        <w:div w:id="666371950">
          <w:marLeft w:val="0"/>
          <w:marRight w:val="0"/>
          <w:marTop w:val="0"/>
          <w:marBottom w:val="0"/>
          <w:divBdr>
            <w:top w:val="none" w:sz="0" w:space="0" w:color="auto"/>
            <w:left w:val="none" w:sz="0" w:space="0" w:color="auto"/>
            <w:bottom w:val="none" w:sz="0" w:space="0" w:color="auto"/>
            <w:right w:val="none" w:sz="0" w:space="0" w:color="auto"/>
          </w:divBdr>
        </w:div>
        <w:div w:id="860901402">
          <w:marLeft w:val="0"/>
          <w:marRight w:val="0"/>
          <w:marTop w:val="0"/>
          <w:marBottom w:val="0"/>
          <w:divBdr>
            <w:top w:val="none" w:sz="0" w:space="0" w:color="auto"/>
            <w:left w:val="none" w:sz="0" w:space="0" w:color="auto"/>
            <w:bottom w:val="none" w:sz="0" w:space="0" w:color="auto"/>
            <w:right w:val="none" w:sz="0" w:space="0" w:color="auto"/>
          </w:divBdr>
          <w:divsChild>
            <w:div w:id="220411105">
              <w:marLeft w:val="0"/>
              <w:marRight w:val="0"/>
              <w:marTop w:val="0"/>
              <w:marBottom w:val="0"/>
              <w:divBdr>
                <w:top w:val="none" w:sz="0" w:space="0" w:color="auto"/>
                <w:left w:val="none" w:sz="0" w:space="0" w:color="auto"/>
                <w:bottom w:val="none" w:sz="0" w:space="0" w:color="auto"/>
                <w:right w:val="none" w:sz="0" w:space="0" w:color="auto"/>
              </w:divBdr>
            </w:div>
          </w:divsChild>
        </w:div>
        <w:div w:id="865409348">
          <w:marLeft w:val="0"/>
          <w:marRight w:val="0"/>
          <w:marTop w:val="0"/>
          <w:marBottom w:val="0"/>
          <w:divBdr>
            <w:top w:val="none" w:sz="0" w:space="0" w:color="auto"/>
            <w:left w:val="none" w:sz="0" w:space="0" w:color="auto"/>
            <w:bottom w:val="none" w:sz="0" w:space="0" w:color="auto"/>
            <w:right w:val="none" w:sz="0" w:space="0" w:color="auto"/>
          </w:divBdr>
          <w:divsChild>
            <w:div w:id="572661503">
              <w:marLeft w:val="0"/>
              <w:marRight w:val="0"/>
              <w:marTop w:val="0"/>
              <w:marBottom w:val="0"/>
              <w:divBdr>
                <w:top w:val="none" w:sz="0" w:space="0" w:color="auto"/>
                <w:left w:val="none" w:sz="0" w:space="0" w:color="auto"/>
                <w:bottom w:val="none" w:sz="0" w:space="0" w:color="auto"/>
                <w:right w:val="none" w:sz="0" w:space="0" w:color="auto"/>
              </w:divBdr>
            </w:div>
          </w:divsChild>
        </w:div>
        <w:div w:id="919870109">
          <w:marLeft w:val="0"/>
          <w:marRight w:val="0"/>
          <w:marTop w:val="0"/>
          <w:marBottom w:val="0"/>
          <w:divBdr>
            <w:top w:val="none" w:sz="0" w:space="0" w:color="auto"/>
            <w:left w:val="none" w:sz="0" w:space="0" w:color="auto"/>
            <w:bottom w:val="none" w:sz="0" w:space="0" w:color="auto"/>
            <w:right w:val="none" w:sz="0" w:space="0" w:color="auto"/>
          </w:divBdr>
        </w:div>
        <w:div w:id="920680502">
          <w:marLeft w:val="0"/>
          <w:marRight w:val="0"/>
          <w:marTop w:val="0"/>
          <w:marBottom w:val="0"/>
          <w:divBdr>
            <w:top w:val="none" w:sz="0" w:space="0" w:color="auto"/>
            <w:left w:val="none" w:sz="0" w:space="0" w:color="auto"/>
            <w:bottom w:val="none" w:sz="0" w:space="0" w:color="auto"/>
            <w:right w:val="none" w:sz="0" w:space="0" w:color="auto"/>
          </w:divBdr>
          <w:divsChild>
            <w:div w:id="183516786">
              <w:marLeft w:val="0"/>
              <w:marRight w:val="0"/>
              <w:marTop w:val="0"/>
              <w:marBottom w:val="0"/>
              <w:divBdr>
                <w:top w:val="none" w:sz="0" w:space="0" w:color="auto"/>
                <w:left w:val="none" w:sz="0" w:space="0" w:color="auto"/>
                <w:bottom w:val="none" w:sz="0" w:space="0" w:color="auto"/>
                <w:right w:val="none" w:sz="0" w:space="0" w:color="auto"/>
              </w:divBdr>
            </w:div>
          </w:divsChild>
        </w:div>
        <w:div w:id="1006398416">
          <w:marLeft w:val="0"/>
          <w:marRight w:val="0"/>
          <w:marTop w:val="0"/>
          <w:marBottom w:val="0"/>
          <w:divBdr>
            <w:top w:val="none" w:sz="0" w:space="0" w:color="auto"/>
            <w:left w:val="none" w:sz="0" w:space="0" w:color="auto"/>
            <w:bottom w:val="none" w:sz="0" w:space="0" w:color="auto"/>
            <w:right w:val="none" w:sz="0" w:space="0" w:color="auto"/>
          </w:divBdr>
          <w:divsChild>
            <w:div w:id="345595071">
              <w:marLeft w:val="0"/>
              <w:marRight w:val="0"/>
              <w:marTop w:val="0"/>
              <w:marBottom w:val="0"/>
              <w:divBdr>
                <w:top w:val="none" w:sz="0" w:space="0" w:color="auto"/>
                <w:left w:val="none" w:sz="0" w:space="0" w:color="auto"/>
                <w:bottom w:val="none" w:sz="0" w:space="0" w:color="auto"/>
                <w:right w:val="none" w:sz="0" w:space="0" w:color="auto"/>
              </w:divBdr>
            </w:div>
          </w:divsChild>
        </w:div>
        <w:div w:id="1057893136">
          <w:marLeft w:val="0"/>
          <w:marRight w:val="0"/>
          <w:marTop w:val="0"/>
          <w:marBottom w:val="0"/>
          <w:divBdr>
            <w:top w:val="none" w:sz="0" w:space="0" w:color="auto"/>
            <w:left w:val="none" w:sz="0" w:space="0" w:color="auto"/>
            <w:bottom w:val="none" w:sz="0" w:space="0" w:color="auto"/>
            <w:right w:val="none" w:sz="0" w:space="0" w:color="auto"/>
          </w:divBdr>
        </w:div>
        <w:div w:id="1299921697">
          <w:marLeft w:val="0"/>
          <w:marRight w:val="0"/>
          <w:marTop w:val="0"/>
          <w:marBottom w:val="0"/>
          <w:divBdr>
            <w:top w:val="none" w:sz="0" w:space="0" w:color="auto"/>
            <w:left w:val="none" w:sz="0" w:space="0" w:color="auto"/>
            <w:bottom w:val="none" w:sz="0" w:space="0" w:color="auto"/>
            <w:right w:val="none" w:sz="0" w:space="0" w:color="auto"/>
          </w:divBdr>
        </w:div>
        <w:div w:id="1390419354">
          <w:marLeft w:val="0"/>
          <w:marRight w:val="0"/>
          <w:marTop w:val="0"/>
          <w:marBottom w:val="0"/>
          <w:divBdr>
            <w:top w:val="none" w:sz="0" w:space="0" w:color="auto"/>
            <w:left w:val="none" w:sz="0" w:space="0" w:color="auto"/>
            <w:bottom w:val="none" w:sz="0" w:space="0" w:color="auto"/>
            <w:right w:val="none" w:sz="0" w:space="0" w:color="auto"/>
          </w:divBdr>
          <w:divsChild>
            <w:div w:id="1990403584">
              <w:marLeft w:val="0"/>
              <w:marRight w:val="0"/>
              <w:marTop w:val="0"/>
              <w:marBottom w:val="0"/>
              <w:divBdr>
                <w:top w:val="none" w:sz="0" w:space="0" w:color="auto"/>
                <w:left w:val="none" w:sz="0" w:space="0" w:color="auto"/>
                <w:bottom w:val="none" w:sz="0" w:space="0" w:color="auto"/>
                <w:right w:val="none" w:sz="0" w:space="0" w:color="auto"/>
              </w:divBdr>
            </w:div>
          </w:divsChild>
        </w:div>
        <w:div w:id="1469856566">
          <w:marLeft w:val="0"/>
          <w:marRight w:val="0"/>
          <w:marTop w:val="0"/>
          <w:marBottom w:val="0"/>
          <w:divBdr>
            <w:top w:val="none" w:sz="0" w:space="0" w:color="auto"/>
            <w:left w:val="none" w:sz="0" w:space="0" w:color="auto"/>
            <w:bottom w:val="none" w:sz="0" w:space="0" w:color="auto"/>
            <w:right w:val="none" w:sz="0" w:space="0" w:color="auto"/>
          </w:divBdr>
        </w:div>
        <w:div w:id="1827625041">
          <w:marLeft w:val="0"/>
          <w:marRight w:val="0"/>
          <w:marTop w:val="300"/>
          <w:marBottom w:val="0"/>
          <w:divBdr>
            <w:top w:val="none" w:sz="0" w:space="0" w:color="auto"/>
            <w:left w:val="none" w:sz="0" w:space="0" w:color="auto"/>
            <w:bottom w:val="none" w:sz="0" w:space="0" w:color="auto"/>
            <w:right w:val="none" w:sz="0" w:space="0" w:color="auto"/>
          </w:divBdr>
          <w:divsChild>
            <w:div w:id="467206517">
              <w:marLeft w:val="0"/>
              <w:marRight w:val="0"/>
              <w:marTop w:val="0"/>
              <w:marBottom w:val="0"/>
              <w:divBdr>
                <w:top w:val="none" w:sz="0" w:space="0" w:color="auto"/>
                <w:left w:val="none" w:sz="0" w:space="0" w:color="auto"/>
                <w:bottom w:val="none" w:sz="0" w:space="0" w:color="auto"/>
                <w:right w:val="none" w:sz="0" w:space="0" w:color="auto"/>
              </w:divBdr>
              <w:divsChild>
                <w:div w:id="176915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230689">
          <w:marLeft w:val="0"/>
          <w:marRight w:val="0"/>
          <w:marTop w:val="300"/>
          <w:marBottom w:val="0"/>
          <w:divBdr>
            <w:top w:val="none" w:sz="0" w:space="0" w:color="auto"/>
            <w:left w:val="none" w:sz="0" w:space="0" w:color="auto"/>
            <w:bottom w:val="none" w:sz="0" w:space="0" w:color="auto"/>
            <w:right w:val="none" w:sz="0" w:space="0" w:color="auto"/>
          </w:divBdr>
          <w:divsChild>
            <w:div w:id="1933320157">
              <w:marLeft w:val="0"/>
              <w:marRight w:val="0"/>
              <w:marTop w:val="0"/>
              <w:marBottom w:val="0"/>
              <w:divBdr>
                <w:top w:val="none" w:sz="0" w:space="0" w:color="auto"/>
                <w:left w:val="none" w:sz="0" w:space="0" w:color="auto"/>
                <w:bottom w:val="none" w:sz="0" w:space="0" w:color="auto"/>
                <w:right w:val="none" w:sz="0" w:space="0" w:color="auto"/>
              </w:divBdr>
              <w:divsChild>
                <w:div w:id="141755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0423708">
      <w:bodyDiv w:val="1"/>
      <w:marLeft w:val="0"/>
      <w:marRight w:val="0"/>
      <w:marTop w:val="0"/>
      <w:marBottom w:val="0"/>
      <w:divBdr>
        <w:top w:val="none" w:sz="0" w:space="0" w:color="auto"/>
        <w:left w:val="none" w:sz="0" w:space="0" w:color="auto"/>
        <w:bottom w:val="none" w:sz="0" w:space="0" w:color="auto"/>
        <w:right w:val="none" w:sz="0" w:space="0" w:color="auto"/>
      </w:divBdr>
    </w:div>
    <w:div w:id="731122203">
      <w:bodyDiv w:val="1"/>
      <w:marLeft w:val="0"/>
      <w:marRight w:val="0"/>
      <w:marTop w:val="0"/>
      <w:marBottom w:val="0"/>
      <w:divBdr>
        <w:top w:val="none" w:sz="0" w:space="0" w:color="auto"/>
        <w:left w:val="none" w:sz="0" w:space="0" w:color="auto"/>
        <w:bottom w:val="none" w:sz="0" w:space="0" w:color="auto"/>
        <w:right w:val="none" w:sz="0" w:space="0" w:color="auto"/>
      </w:divBdr>
      <w:divsChild>
        <w:div w:id="185947426">
          <w:marLeft w:val="0"/>
          <w:marRight w:val="0"/>
          <w:marTop w:val="0"/>
          <w:marBottom w:val="0"/>
          <w:divBdr>
            <w:top w:val="none" w:sz="0" w:space="0" w:color="auto"/>
            <w:left w:val="none" w:sz="0" w:space="0" w:color="auto"/>
            <w:bottom w:val="none" w:sz="0" w:space="0" w:color="auto"/>
            <w:right w:val="none" w:sz="0" w:space="0" w:color="auto"/>
          </w:divBdr>
        </w:div>
        <w:div w:id="1984114202">
          <w:marLeft w:val="0"/>
          <w:marRight w:val="0"/>
          <w:marTop w:val="0"/>
          <w:marBottom w:val="0"/>
          <w:divBdr>
            <w:top w:val="none" w:sz="0" w:space="0" w:color="auto"/>
            <w:left w:val="none" w:sz="0" w:space="0" w:color="auto"/>
            <w:bottom w:val="none" w:sz="0" w:space="0" w:color="auto"/>
            <w:right w:val="none" w:sz="0" w:space="0" w:color="auto"/>
          </w:divBdr>
          <w:divsChild>
            <w:div w:id="165899014">
              <w:marLeft w:val="0"/>
              <w:marRight w:val="0"/>
              <w:marTop w:val="0"/>
              <w:marBottom w:val="0"/>
              <w:divBdr>
                <w:top w:val="none" w:sz="0" w:space="0" w:color="auto"/>
                <w:left w:val="none" w:sz="0" w:space="0" w:color="auto"/>
                <w:bottom w:val="none" w:sz="0" w:space="0" w:color="auto"/>
                <w:right w:val="none" w:sz="0" w:space="0" w:color="auto"/>
              </w:divBdr>
            </w:div>
          </w:divsChild>
        </w:div>
        <w:div w:id="723331408">
          <w:marLeft w:val="0"/>
          <w:marRight w:val="0"/>
          <w:marTop w:val="0"/>
          <w:marBottom w:val="0"/>
          <w:divBdr>
            <w:top w:val="none" w:sz="0" w:space="0" w:color="auto"/>
            <w:left w:val="none" w:sz="0" w:space="0" w:color="auto"/>
            <w:bottom w:val="none" w:sz="0" w:space="0" w:color="auto"/>
            <w:right w:val="none" w:sz="0" w:space="0" w:color="auto"/>
          </w:divBdr>
        </w:div>
        <w:div w:id="205024915">
          <w:marLeft w:val="0"/>
          <w:marRight w:val="0"/>
          <w:marTop w:val="0"/>
          <w:marBottom w:val="0"/>
          <w:divBdr>
            <w:top w:val="none" w:sz="0" w:space="0" w:color="auto"/>
            <w:left w:val="none" w:sz="0" w:space="0" w:color="auto"/>
            <w:bottom w:val="none" w:sz="0" w:space="0" w:color="auto"/>
            <w:right w:val="none" w:sz="0" w:space="0" w:color="auto"/>
          </w:divBdr>
          <w:divsChild>
            <w:div w:id="42171534">
              <w:marLeft w:val="0"/>
              <w:marRight w:val="0"/>
              <w:marTop w:val="0"/>
              <w:marBottom w:val="0"/>
              <w:divBdr>
                <w:top w:val="none" w:sz="0" w:space="0" w:color="auto"/>
                <w:left w:val="none" w:sz="0" w:space="0" w:color="auto"/>
                <w:bottom w:val="none" w:sz="0" w:space="0" w:color="auto"/>
                <w:right w:val="none" w:sz="0" w:space="0" w:color="auto"/>
              </w:divBdr>
            </w:div>
          </w:divsChild>
        </w:div>
        <w:div w:id="653029380">
          <w:marLeft w:val="0"/>
          <w:marRight w:val="0"/>
          <w:marTop w:val="0"/>
          <w:marBottom w:val="0"/>
          <w:divBdr>
            <w:top w:val="none" w:sz="0" w:space="0" w:color="auto"/>
            <w:left w:val="none" w:sz="0" w:space="0" w:color="auto"/>
            <w:bottom w:val="none" w:sz="0" w:space="0" w:color="auto"/>
            <w:right w:val="none" w:sz="0" w:space="0" w:color="auto"/>
          </w:divBdr>
        </w:div>
        <w:div w:id="215700417">
          <w:marLeft w:val="0"/>
          <w:marRight w:val="0"/>
          <w:marTop w:val="0"/>
          <w:marBottom w:val="0"/>
          <w:divBdr>
            <w:top w:val="none" w:sz="0" w:space="0" w:color="auto"/>
            <w:left w:val="none" w:sz="0" w:space="0" w:color="auto"/>
            <w:bottom w:val="none" w:sz="0" w:space="0" w:color="auto"/>
            <w:right w:val="none" w:sz="0" w:space="0" w:color="auto"/>
          </w:divBdr>
          <w:divsChild>
            <w:div w:id="1715884722">
              <w:marLeft w:val="0"/>
              <w:marRight w:val="0"/>
              <w:marTop w:val="0"/>
              <w:marBottom w:val="0"/>
              <w:divBdr>
                <w:top w:val="none" w:sz="0" w:space="0" w:color="auto"/>
                <w:left w:val="none" w:sz="0" w:space="0" w:color="auto"/>
                <w:bottom w:val="none" w:sz="0" w:space="0" w:color="auto"/>
                <w:right w:val="none" w:sz="0" w:space="0" w:color="auto"/>
              </w:divBdr>
            </w:div>
          </w:divsChild>
        </w:div>
        <w:div w:id="693776173">
          <w:marLeft w:val="0"/>
          <w:marRight w:val="0"/>
          <w:marTop w:val="0"/>
          <w:marBottom w:val="0"/>
          <w:divBdr>
            <w:top w:val="none" w:sz="0" w:space="0" w:color="auto"/>
            <w:left w:val="none" w:sz="0" w:space="0" w:color="auto"/>
            <w:bottom w:val="none" w:sz="0" w:space="0" w:color="auto"/>
            <w:right w:val="none" w:sz="0" w:space="0" w:color="auto"/>
          </w:divBdr>
        </w:div>
        <w:div w:id="307635661">
          <w:marLeft w:val="0"/>
          <w:marRight w:val="0"/>
          <w:marTop w:val="0"/>
          <w:marBottom w:val="0"/>
          <w:divBdr>
            <w:top w:val="none" w:sz="0" w:space="0" w:color="auto"/>
            <w:left w:val="none" w:sz="0" w:space="0" w:color="auto"/>
            <w:bottom w:val="none" w:sz="0" w:space="0" w:color="auto"/>
            <w:right w:val="none" w:sz="0" w:space="0" w:color="auto"/>
          </w:divBdr>
          <w:divsChild>
            <w:div w:id="1912036409">
              <w:marLeft w:val="0"/>
              <w:marRight w:val="0"/>
              <w:marTop w:val="0"/>
              <w:marBottom w:val="0"/>
              <w:divBdr>
                <w:top w:val="none" w:sz="0" w:space="0" w:color="auto"/>
                <w:left w:val="none" w:sz="0" w:space="0" w:color="auto"/>
                <w:bottom w:val="none" w:sz="0" w:space="0" w:color="auto"/>
                <w:right w:val="none" w:sz="0" w:space="0" w:color="auto"/>
              </w:divBdr>
            </w:div>
          </w:divsChild>
        </w:div>
        <w:div w:id="884483645">
          <w:marLeft w:val="0"/>
          <w:marRight w:val="0"/>
          <w:marTop w:val="0"/>
          <w:marBottom w:val="0"/>
          <w:divBdr>
            <w:top w:val="none" w:sz="0" w:space="0" w:color="auto"/>
            <w:left w:val="none" w:sz="0" w:space="0" w:color="auto"/>
            <w:bottom w:val="none" w:sz="0" w:space="0" w:color="auto"/>
            <w:right w:val="none" w:sz="0" w:space="0" w:color="auto"/>
          </w:divBdr>
        </w:div>
        <w:div w:id="550071351">
          <w:marLeft w:val="0"/>
          <w:marRight w:val="0"/>
          <w:marTop w:val="0"/>
          <w:marBottom w:val="0"/>
          <w:divBdr>
            <w:top w:val="none" w:sz="0" w:space="0" w:color="auto"/>
            <w:left w:val="none" w:sz="0" w:space="0" w:color="auto"/>
            <w:bottom w:val="none" w:sz="0" w:space="0" w:color="auto"/>
            <w:right w:val="none" w:sz="0" w:space="0" w:color="auto"/>
          </w:divBdr>
          <w:divsChild>
            <w:div w:id="2095319802">
              <w:marLeft w:val="0"/>
              <w:marRight w:val="0"/>
              <w:marTop w:val="0"/>
              <w:marBottom w:val="0"/>
              <w:divBdr>
                <w:top w:val="none" w:sz="0" w:space="0" w:color="auto"/>
                <w:left w:val="none" w:sz="0" w:space="0" w:color="auto"/>
                <w:bottom w:val="none" w:sz="0" w:space="0" w:color="auto"/>
                <w:right w:val="none" w:sz="0" w:space="0" w:color="auto"/>
              </w:divBdr>
            </w:div>
          </w:divsChild>
        </w:div>
        <w:div w:id="359017071">
          <w:marLeft w:val="0"/>
          <w:marRight w:val="0"/>
          <w:marTop w:val="0"/>
          <w:marBottom w:val="0"/>
          <w:divBdr>
            <w:top w:val="none" w:sz="0" w:space="0" w:color="auto"/>
            <w:left w:val="none" w:sz="0" w:space="0" w:color="auto"/>
            <w:bottom w:val="none" w:sz="0" w:space="0" w:color="auto"/>
            <w:right w:val="none" w:sz="0" w:space="0" w:color="auto"/>
          </w:divBdr>
        </w:div>
        <w:div w:id="1867674867">
          <w:marLeft w:val="0"/>
          <w:marRight w:val="0"/>
          <w:marTop w:val="0"/>
          <w:marBottom w:val="0"/>
          <w:divBdr>
            <w:top w:val="none" w:sz="0" w:space="0" w:color="auto"/>
            <w:left w:val="none" w:sz="0" w:space="0" w:color="auto"/>
            <w:bottom w:val="none" w:sz="0" w:space="0" w:color="auto"/>
            <w:right w:val="none" w:sz="0" w:space="0" w:color="auto"/>
          </w:divBdr>
          <w:divsChild>
            <w:div w:id="1776707154">
              <w:marLeft w:val="0"/>
              <w:marRight w:val="0"/>
              <w:marTop w:val="0"/>
              <w:marBottom w:val="0"/>
              <w:divBdr>
                <w:top w:val="none" w:sz="0" w:space="0" w:color="auto"/>
                <w:left w:val="none" w:sz="0" w:space="0" w:color="auto"/>
                <w:bottom w:val="none" w:sz="0" w:space="0" w:color="auto"/>
                <w:right w:val="none" w:sz="0" w:space="0" w:color="auto"/>
              </w:divBdr>
            </w:div>
          </w:divsChild>
        </w:div>
        <w:div w:id="1086072715">
          <w:marLeft w:val="0"/>
          <w:marRight w:val="0"/>
          <w:marTop w:val="0"/>
          <w:marBottom w:val="0"/>
          <w:divBdr>
            <w:top w:val="none" w:sz="0" w:space="0" w:color="auto"/>
            <w:left w:val="none" w:sz="0" w:space="0" w:color="auto"/>
            <w:bottom w:val="none" w:sz="0" w:space="0" w:color="auto"/>
            <w:right w:val="none" w:sz="0" w:space="0" w:color="auto"/>
          </w:divBdr>
        </w:div>
        <w:div w:id="391852735">
          <w:marLeft w:val="0"/>
          <w:marRight w:val="0"/>
          <w:marTop w:val="0"/>
          <w:marBottom w:val="0"/>
          <w:divBdr>
            <w:top w:val="none" w:sz="0" w:space="0" w:color="auto"/>
            <w:left w:val="none" w:sz="0" w:space="0" w:color="auto"/>
            <w:bottom w:val="none" w:sz="0" w:space="0" w:color="auto"/>
            <w:right w:val="none" w:sz="0" w:space="0" w:color="auto"/>
          </w:divBdr>
          <w:divsChild>
            <w:div w:id="606668014">
              <w:marLeft w:val="0"/>
              <w:marRight w:val="0"/>
              <w:marTop w:val="0"/>
              <w:marBottom w:val="0"/>
              <w:divBdr>
                <w:top w:val="none" w:sz="0" w:space="0" w:color="auto"/>
                <w:left w:val="none" w:sz="0" w:space="0" w:color="auto"/>
                <w:bottom w:val="none" w:sz="0" w:space="0" w:color="auto"/>
                <w:right w:val="none" w:sz="0" w:space="0" w:color="auto"/>
              </w:divBdr>
            </w:div>
          </w:divsChild>
        </w:div>
        <w:div w:id="57552924">
          <w:marLeft w:val="0"/>
          <w:marRight w:val="0"/>
          <w:marTop w:val="300"/>
          <w:marBottom w:val="0"/>
          <w:divBdr>
            <w:top w:val="none" w:sz="0" w:space="0" w:color="auto"/>
            <w:left w:val="none" w:sz="0" w:space="0" w:color="auto"/>
            <w:bottom w:val="none" w:sz="0" w:space="0" w:color="auto"/>
            <w:right w:val="none" w:sz="0" w:space="0" w:color="auto"/>
          </w:divBdr>
          <w:divsChild>
            <w:div w:id="1664619655">
              <w:marLeft w:val="0"/>
              <w:marRight w:val="0"/>
              <w:marTop w:val="0"/>
              <w:marBottom w:val="0"/>
              <w:divBdr>
                <w:top w:val="none" w:sz="0" w:space="0" w:color="auto"/>
                <w:left w:val="none" w:sz="0" w:space="0" w:color="auto"/>
                <w:bottom w:val="none" w:sz="0" w:space="0" w:color="auto"/>
                <w:right w:val="none" w:sz="0" w:space="0" w:color="auto"/>
              </w:divBdr>
              <w:divsChild>
                <w:div w:id="1483958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554401">
          <w:marLeft w:val="0"/>
          <w:marRight w:val="0"/>
          <w:marTop w:val="300"/>
          <w:marBottom w:val="0"/>
          <w:divBdr>
            <w:top w:val="none" w:sz="0" w:space="0" w:color="auto"/>
            <w:left w:val="none" w:sz="0" w:space="0" w:color="auto"/>
            <w:bottom w:val="none" w:sz="0" w:space="0" w:color="auto"/>
            <w:right w:val="none" w:sz="0" w:space="0" w:color="auto"/>
          </w:divBdr>
          <w:divsChild>
            <w:div w:id="1495220364">
              <w:marLeft w:val="0"/>
              <w:marRight w:val="0"/>
              <w:marTop w:val="0"/>
              <w:marBottom w:val="0"/>
              <w:divBdr>
                <w:top w:val="none" w:sz="0" w:space="0" w:color="auto"/>
                <w:left w:val="none" w:sz="0" w:space="0" w:color="auto"/>
                <w:bottom w:val="none" w:sz="0" w:space="0" w:color="auto"/>
                <w:right w:val="none" w:sz="0" w:space="0" w:color="auto"/>
              </w:divBdr>
              <w:divsChild>
                <w:div w:id="110326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90389">
          <w:marLeft w:val="0"/>
          <w:marRight w:val="0"/>
          <w:marTop w:val="300"/>
          <w:marBottom w:val="0"/>
          <w:divBdr>
            <w:top w:val="none" w:sz="0" w:space="0" w:color="auto"/>
            <w:left w:val="none" w:sz="0" w:space="0" w:color="auto"/>
            <w:bottom w:val="none" w:sz="0" w:space="0" w:color="auto"/>
            <w:right w:val="none" w:sz="0" w:space="0" w:color="auto"/>
          </w:divBdr>
          <w:divsChild>
            <w:div w:id="687416774">
              <w:marLeft w:val="0"/>
              <w:marRight w:val="0"/>
              <w:marTop w:val="0"/>
              <w:marBottom w:val="0"/>
              <w:divBdr>
                <w:top w:val="none" w:sz="0" w:space="0" w:color="auto"/>
                <w:left w:val="none" w:sz="0" w:space="0" w:color="auto"/>
                <w:bottom w:val="none" w:sz="0" w:space="0" w:color="auto"/>
                <w:right w:val="none" w:sz="0" w:space="0" w:color="auto"/>
              </w:divBdr>
              <w:divsChild>
                <w:div w:id="263466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6012">
          <w:marLeft w:val="0"/>
          <w:marRight w:val="0"/>
          <w:marTop w:val="300"/>
          <w:marBottom w:val="0"/>
          <w:divBdr>
            <w:top w:val="none" w:sz="0" w:space="0" w:color="auto"/>
            <w:left w:val="none" w:sz="0" w:space="0" w:color="auto"/>
            <w:bottom w:val="none" w:sz="0" w:space="0" w:color="auto"/>
            <w:right w:val="none" w:sz="0" w:space="0" w:color="auto"/>
          </w:divBdr>
          <w:divsChild>
            <w:div w:id="1560896162">
              <w:marLeft w:val="0"/>
              <w:marRight w:val="0"/>
              <w:marTop w:val="0"/>
              <w:marBottom w:val="0"/>
              <w:divBdr>
                <w:top w:val="none" w:sz="0" w:space="0" w:color="auto"/>
                <w:left w:val="none" w:sz="0" w:space="0" w:color="auto"/>
                <w:bottom w:val="none" w:sz="0" w:space="0" w:color="auto"/>
                <w:right w:val="none" w:sz="0" w:space="0" w:color="auto"/>
              </w:divBdr>
              <w:divsChild>
                <w:div w:id="754981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1463406">
      <w:bodyDiv w:val="1"/>
      <w:marLeft w:val="0"/>
      <w:marRight w:val="0"/>
      <w:marTop w:val="0"/>
      <w:marBottom w:val="0"/>
      <w:divBdr>
        <w:top w:val="none" w:sz="0" w:space="0" w:color="auto"/>
        <w:left w:val="none" w:sz="0" w:space="0" w:color="auto"/>
        <w:bottom w:val="none" w:sz="0" w:space="0" w:color="auto"/>
        <w:right w:val="none" w:sz="0" w:space="0" w:color="auto"/>
      </w:divBdr>
    </w:div>
    <w:div w:id="731804930">
      <w:bodyDiv w:val="1"/>
      <w:marLeft w:val="0"/>
      <w:marRight w:val="0"/>
      <w:marTop w:val="0"/>
      <w:marBottom w:val="0"/>
      <w:divBdr>
        <w:top w:val="none" w:sz="0" w:space="0" w:color="auto"/>
        <w:left w:val="none" w:sz="0" w:space="0" w:color="auto"/>
        <w:bottom w:val="none" w:sz="0" w:space="0" w:color="auto"/>
        <w:right w:val="none" w:sz="0" w:space="0" w:color="auto"/>
      </w:divBdr>
    </w:div>
    <w:div w:id="732002866">
      <w:bodyDiv w:val="1"/>
      <w:marLeft w:val="0"/>
      <w:marRight w:val="0"/>
      <w:marTop w:val="0"/>
      <w:marBottom w:val="0"/>
      <w:divBdr>
        <w:top w:val="none" w:sz="0" w:space="0" w:color="auto"/>
        <w:left w:val="none" w:sz="0" w:space="0" w:color="auto"/>
        <w:bottom w:val="none" w:sz="0" w:space="0" w:color="auto"/>
        <w:right w:val="none" w:sz="0" w:space="0" w:color="auto"/>
      </w:divBdr>
      <w:divsChild>
        <w:div w:id="639384980">
          <w:marLeft w:val="0"/>
          <w:marRight w:val="0"/>
          <w:marTop w:val="0"/>
          <w:marBottom w:val="0"/>
          <w:divBdr>
            <w:top w:val="none" w:sz="0" w:space="0" w:color="auto"/>
            <w:left w:val="none" w:sz="0" w:space="0" w:color="auto"/>
            <w:bottom w:val="none" w:sz="0" w:space="0" w:color="auto"/>
            <w:right w:val="none" w:sz="0" w:space="0" w:color="auto"/>
          </w:divBdr>
        </w:div>
        <w:div w:id="845634566">
          <w:marLeft w:val="0"/>
          <w:marRight w:val="0"/>
          <w:marTop w:val="0"/>
          <w:marBottom w:val="0"/>
          <w:divBdr>
            <w:top w:val="none" w:sz="0" w:space="0" w:color="auto"/>
            <w:left w:val="none" w:sz="0" w:space="0" w:color="auto"/>
            <w:bottom w:val="none" w:sz="0" w:space="0" w:color="auto"/>
            <w:right w:val="none" w:sz="0" w:space="0" w:color="auto"/>
          </w:divBdr>
          <w:divsChild>
            <w:div w:id="2143309781">
              <w:marLeft w:val="0"/>
              <w:marRight w:val="0"/>
              <w:marTop w:val="0"/>
              <w:marBottom w:val="0"/>
              <w:divBdr>
                <w:top w:val="none" w:sz="0" w:space="0" w:color="auto"/>
                <w:left w:val="none" w:sz="0" w:space="0" w:color="auto"/>
                <w:bottom w:val="none" w:sz="0" w:space="0" w:color="auto"/>
                <w:right w:val="none" w:sz="0" w:space="0" w:color="auto"/>
              </w:divBdr>
            </w:div>
          </w:divsChild>
        </w:div>
        <w:div w:id="1767455776">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sChild>
            <w:div w:id="1045908746">
              <w:marLeft w:val="0"/>
              <w:marRight w:val="0"/>
              <w:marTop w:val="0"/>
              <w:marBottom w:val="0"/>
              <w:divBdr>
                <w:top w:val="none" w:sz="0" w:space="0" w:color="auto"/>
                <w:left w:val="none" w:sz="0" w:space="0" w:color="auto"/>
                <w:bottom w:val="none" w:sz="0" w:space="0" w:color="auto"/>
                <w:right w:val="none" w:sz="0" w:space="0" w:color="auto"/>
              </w:divBdr>
            </w:div>
          </w:divsChild>
        </w:div>
        <w:div w:id="304090953">
          <w:marLeft w:val="0"/>
          <w:marRight w:val="0"/>
          <w:marTop w:val="0"/>
          <w:marBottom w:val="0"/>
          <w:divBdr>
            <w:top w:val="none" w:sz="0" w:space="0" w:color="auto"/>
            <w:left w:val="none" w:sz="0" w:space="0" w:color="auto"/>
            <w:bottom w:val="none" w:sz="0" w:space="0" w:color="auto"/>
            <w:right w:val="none" w:sz="0" w:space="0" w:color="auto"/>
          </w:divBdr>
        </w:div>
        <w:div w:id="899438413">
          <w:marLeft w:val="0"/>
          <w:marRight w:val="0"/>
          <w:marTop w:val="0"/>
          <w:marBottom w:val="0"/>
          <w:divBdr>
            <w:top w:val="none" w:sz="0" w:space="0" w:color="auto"/>
            <w:left w:val="none" w:sz="0" w:space="0" w:color="auto"/>
            <w:bottom w:val="none" w:sz="0" w:space="0" w:color="auto"/>
            <w:right w:val="none" w:sz="0" w:space="0" w:color="auto"/>
          </w:divBdr>
          <w:divsChild>
            <w:div w:id="2068872008">
              <w:marLeft w:val="0"/>
              <w:marRight w:val="0"/>
              <w:marTop w:val="0"/>
              <w:marBottom w:val="0"/>
              <w:divBdr>
                <w:top w:val="none" w:sz="0" w:space="0" w:color="auto"/>
                <w:left w:val="none" w:sz="0" w:space="0" w:color="auto"/>
                <w:bottom w:val="none" w:sz="0" w:space="0" w:color="auto"/>
                <w:right w:val="none" w:sz="0" w:space="0" w:color="auto"/>
              </w:divBdr>
            </w:div>
          </w:divsChild>
        </w:div>
        <w:div w:id="1190873063">
          <w:marLeft w:val="0"/>
          <w:marRight w:val="0"/>
          <w:marTop w:val="0"/>
          <w:marBottom w:val="0"/>
          <w:divBdr>
            <w:top w:val="none" w:sz="0" w:space="0" w:color="auto"/>
            <w:left w:val="none" w:sz="0" w:space="0" w:color="auto"/>
            <w:bottom w:val="none" w:sz="0" w:space="0" w:color="auto"/>
            <w:right w:val="none" w:sz="0" w:space="0" w:color="auto"/>
          </w:divBdr>
        </w:div>
        <w:div w:id="1008630179">
          <w:marLeft w:val="0"/>
          <w:marRight w:val="0"/>
          <w:marTop w:val="0"/>
          <w:marBottom w:val="0"/>
          <w:divBdr>
            <w:top w:val="none" w:sz="0" w:space="0" w:color="auto"/>
            <w:left w:val="none" w:sz="0" w:space="0" w:color="auto"/>
            <w:bottom w:val="none" w:sz="0" w:space="0" w:color="auto"/>
            <w:right w:val="none" w:sz="0" w:space="0" w:color="auto"/>
          </w:divBdr>
          <w:divsChild>
            <w:div w:id="50809386">
              <w:marLeft w:val="0"/>
              <w:marRight w:val="0"/>
              <w:marTop w:val="0"/>
              <w:marBottom w:val="0"/>
              <w:divBdr>
                <w:top w:val="none" w:sz="0" w:space="0" w:color="auto"/>
                <w:left w:val="none" w:sz="0" w:space="0" w:color="auto"/>
                <w:bottom w:val="none" w:sz="0" w:space="0" w:color="auto"/>
                <w:right w:val="none" w:sz="0" w:space="0" w:color="auto"/>
              </w:divBdr>
            </w:div>
          </w:divsChild>
        </w:div>
        <w:div w:id="2116558868">
          <w:marLeft w:val="0"/>
          <w:marRight w:val="0"/>
          <w:marTop w:val="0"/>
          <w:marBottom w:val="0"/>
          <w:divBdr>
            <w:top w:val="none" w:sz="0" w:space="0" w:color="auto"/>
            <w:left w:val="none" w:sz="0" w:space="0" w:color="auto"/>
            <w:bottom w:val="none" w:sz="0" w:space="0" w:color="auto"/>
            <w:right w:val="none" w:sz="0" w:space="0" w:color="auto"/>
          </w:divBdr>
        </w:div>
        <w:div w:id="529682466">
          <w:marLeft w:val="0"/>
          <w:marRight w:val="0"/>
          <w:marTop w:val="0"/>
          <w:marBottom w:val="0"/>
          <w:divBdr>
            <w:top w:val="none" w:sz="0" w:space="0" w:color="auto"/>
            <w:left w:val="none" w:sz="0" w:space="0" w:color="auto"/>
            <w:bottom w:val="none" w:sz="0" w:space="0" w:color="auto"/>
            <w:right w:val="none" w:sz="0" w:space="0" w:color="auto"/>
          </w:divBdr>
          <w:divsChild>
            <w:div w:id="614480304">
              <w:marLeft w:val="0"/>
              <w:marRight w:val="0"/>
              <w:marTop w:val="0"/>
              <w:marBottom w:val="0"/>
              <w:divBdr>
                <w:top w:val="none" w:sz="0" w:space="0" w:color="auto"/>
                <w:left w:val="none" w:sz="0" w:space="0" w:color="auto"/>
                <w:bottom w:val="none" w:sz="0" w:space="0" w:color="auto"/>
                <w:right w:val="none" w:sz="0" w:space="0" w:color="auto"/>
              </w:divBdr>
            </w:div>
          </w:divsChild>
        </w:div>
        <w:div w:id="1262301869">
          <w:marLeft w:val="0"/>
          <w:marRight w:val="0"/>
          <w:marTop w:val="0"/>
          <w:marBottom w:val="0"/>
          <w:divBdr>
            <w:top w:val="none" w:sz="0" w:space="0" w:color="auto"/>
            <w:left w:val="none" w:sz="0" w:space="0" w:color="auto"/>
            <w:bottom w:val="none" w:sz="0" w:space="0" w:color="auto"/>
            <w:right w:val="none" w:sz="0" w:space="0" w:color="auto"/>
          </w:divBdr>
        </w:div>
        <w:div w:id="1085538507">
          <w:marLeft w:val="0"/>
          <w:marRight w:val="0"/>
          <w:marTop w:val="0"/>
          <w:marBottom w:val="0"/>
          <w:divBdr>
            <w:top w:val="none" w:sz="0" w:space="0" w:color="auto"/>
            <w:left w:val="none" w:sz="0" w:space="0" w:color="auto"/>
            <w:bottom w:val="none" w:sz="0" w:space="0" w:color="auto"/>
            <w:right w:val="none" w:sz="0" w:space="0" w:color="auto"/>
          </w:divBdr>
          <w:divsChild>
            <w:div w:id="615675917">
              <w:marLeft w:val="0"/>
              <w:marRight w:val="0"/>
              <w:marTop w:val="0"/>
              <w:marBottom w:val="0"/>
              <w:divBdr>
                <w:top w:val="none" w:sz="0" w:space="0" w:color="auto"/>
                <w:left w:val="none" w:sz="0" w:space="0" w:color="auto"/>
                <w:bottom w:val="none" w:sz="0" w:space="0" w:color="auto"/>
                <w:right w:val="none" w:sz="0" w:space="0" w:color="auto"/>
              </w:divBdr>
            </w:div>
          </w:divsChild>
        </w:div>
        <w:div w:id="21368530">
          <w:marLeft w:val="0"/>
          <w:marRight w:val="0"/>
          <w:marTop w:val="0"/>
          <w:marBottom w:val="0"/>
          <w:divBdr>
            <w:top w:val="none" w:sz="0" w:space="0" w:color="auto"/>
            <w:left w:val="none" w:sz="0" w:space="0" w:color="auto"/>
            <w:bottom w:val="none" w:sz="0" w:space="0" w:color="auto"/>
            <w:right w:val="none" w:sz="0" w:space="0" w:color="auto"/>
          </w:divBdr>
        </w:div>
        <w:div w:id="1384981290">
          <w:marLeft w:val="0"/>
          <w:marRight w:val="0"/>
          <w:marTop w:val="0"/>
          <w:marBottom w:val="0"/>
          <w:divBdr>
            <w:top w:val="none" w:sz="0" w:space="0" w:color="auto"/>
            <w:left w:val="none" w:sz="0" w:space="0" w:color="auto"/>
            <w:bottom w:val="none" w:sz="0" w:space="0" w:color="auto"/>
            <w:right w:val="none" w:sz="0" w:space="0" w:color="auto"/>
          </w:divBdr>
          <w:divsChild>
            <w:div w:id="310792900">
              <w:marLeft w:val="0"/>
              <w:marRight w:val="0"/>
              <w:marTop w:val="0"/>
              <w:marBottom w:val="0"/>
              <w:divBdr>
                <w:top w:val="none" w:sz="0" w:space="0" w:color="auto"/>
                <w:left w:val="none" w:sz="0" w:space="0" w:color="auto"/>
                <w:bottom w:val="none" w:sz="0" w:space="0" w:color="auto"/>
                <w:right w:val="none" w:sz="0" w:space="0" w:color="auto"/>
              </w:divBdr>
            </w:div>
          </w:divsChild>
        </w:div>
        <w:div w:id="118302053">
          <w:marLeft w:val="0"/>
          <w:marRight w:val="0"/>
          <w:marTop w:val="300"/>
          <w:marBottom w:val="0"/>
          <w:divBdr>
            <w:top w:val="none" w:sz="0" w:space="0" w:color="auto"/>
            <w:left w:val="none" w:sz="0" w:space="0" w:color="auto"/>
            <w:bottom w:val="none" w:sz="0" w:space="0" w:color="auto"/>
            <w:right w:val="none" w:sz="0" w:space="0" w:color="auto"/>
          </w:divBdr>
          <w:divsChild>
            <w:div w:id="1170488708">
              <w:marLeft w:val="0"/>
              <w:marRight w:val="0"/>
              <w:marTop w:val="0"/>
              <w:marBottom w:val="0"/>
              <w:divBdr>
                <w:top w:val="none" w:sz="0" w:space="0" w:color="auto"/>
                <w:left w:val="none" w:sz="0" w:space="0" w:color="auto"/>
                <w:bottom w:val="none" w:sz="0" w:space="0" w:color="auto"/>
                <w:right w:val="none" w:sz="0" w:space="0" w:color="auto"/>
              </w:divBdr>
              <w:divsChild>
                <w:div w:id="319776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2923251">
          <w:marLeft w:val="0"/>
          <w:marRight w:val="0"/>
          <w:marTop w:val="300"/>
          <w:marBottom w:val="0"/>
          <w:divBdr>
            <w:top w:val="none" w:sz="0" w:space="0" w:color="auto"/>
            <w:left w:val="none" w:sz="0" w:space="0" w:color="auto"/>
            <w:bottom w:val="none" w:sz="0" w:space="0" w:color="auto"/>
            <w:right w:val="none" w:sz="0" w:space="0" w:color="auto"/>
          </w:divBdr>
          <w:divsChild>
            <w:div w:id="1618482245">
              <w:marLeft w:val="0"/>
              <w:marRight w:val="0"/>
              <w:marTop w:val="0"/>
              <w:marBottom w:val="0"/>
              <w:divBdr>
                <w:top w:val="none" w:sz="0" w:space="0" w:color="auto"/>
                <w:left w:val="none" w:sz="0" w:space="0" w:color="auto"/>
                <w:bottom w:val="none" w:sz="0" w:space="0" w:color="auto"/>
                <w:right w:val="none" w:sz="0" w:space="0" w:color="auto"/>
              </w:divBdr>
              <w:divsChild>
                <w:div w:id="531311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589521">
          <w:marLeft w:val="0"/>
          <w:marRight w:val="0"/>
          <w:marTop w:val="300"/>
          <w:marBottom w:val="0"/>
          <w:divBdr>
            <w:top w:val="none" w:sz="0" w:space="0" w:color="auto"/>
            <w:left w:val="none" w:sz="0" w:space="0" w:color="auto"/>
            <w:bottom w:val="none" w:sz="0" w:space="0" w:color="auto"/>
            <w:right w:val="none" w:sz="0" w:space="0" w:color="auto"/>
          </w:divBdr>
          <w:divsChild>
            <w:div w:id="1258323909">
              <w:marLeft w:val="0"/>
              <w:marRight w:val="0"/>
              <w:marTop w:val="0"/>
              <w:marBottom w:val="0"/>
              <w:divBdr>
                <w:top w:val="none" w:sz="0" w:space="0" w:color="auto"/>
                <w:left w:val="none" w:sz="0" w:space="0" w:color="auto"/>
                <w:bottom w:val="none" w:sz="0" w:space="0" w:color="auto"/>
                <w:right w:val="none" w:sz="0" w:space="0" w:color="auto"/>
              </w:divBdr>
              <w:divsChild>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810051">
          <w:marLeft w:val="0"/>
          <w:marRight w:val="0"/>
          <w:marTop w:val="300"/>
          <w:marBottom w:val="0"/>
          <w:divBdr>
            <w:top w:val="none" w:sz="0" w:space="0" w:color="auto"/>
            <w:left w:val="none" w:sz="0" w:space="0" w:color="auto"/>
            <w:bottom w:val="none" w:sz="0" w:space="0" w:color="auto"/>
            <w:right w:val="none" w:sz="0" w:space="0" w:color="auto"/>
          </w:divBdr>
          <w:divsChild>
            <w:div w:id="1934387932">
              <w:marLeft w:val="0"/>
              <w:marRight w:val="0"/>
              <w:marTop w:val="0"/>
              <w:marBottom w:val="0"/>
              <w:divBdr>
                <w:top w:val="none" w:sz="0" w:space="0" w:color="auto"/>
                <w:left w:val="none" w:sz="0" w:space="0" w:color="auto"/>
                <w:bottom w:val="none" w:sz="0" w:space="0" w:color="auto"/>
                <w:right w:val="none" w:sz="0" w:space="0" w:color="auto"/>
              </w:divBdr>
              <w:divsChild>
                <w:div w:id="1799763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313441">
      <w:bodyDiv w:val="1"/>
      <w:marLeft w:val="0"/>
      <w:marRight w:val="0"/>
      <w:marTop w:val="0"/>
      <w:marBottom w:val="0"/>
      <w:divBdr>
        <w:top w:val="none" w:sz="0" w:space="0" w:color="auto"/>
        <w:left w:val="none" w:sz="0" w:space="0" w:color="auto"/>
        <w:bottom w:val="none" w:sz="0" w:space="0" w:color="auto"/>
        <w:right w:val="none" w:sz="0" w:space="0" w:color="auto"/>
      </w:divBdr>
      <w:divsChild>
        <w:div w:id="1854567888">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sChild>
            <w:div w:id="1539510136">
              <w:marLeft w:val="0"/>
              <w:marRight w:val="0"/>
              <w:marTop w:val="0"/>
              <w:marBottom w:val="0"/>
              <w:divBdr>
                <w:top w:val="none" w:sz="0" w:space="0" w:color="auto"/>
                <w:left w:val="none" w:sz="0" w:space="0" w:color="auto"/>
                <w:bottom w:val="none" w:sz="0" w:space="0" w:color="auto"/>
                <w:right w:val="none" w:sz="0" w:space="0" w:color="auto"/>
              </w:divBdr>
            </w:div>
          </w:divsChild>
        </w:div>
        <w:div w:id="633873960">
          <w:marLeft w:val="0"/>
          <w:marRight w:val="0"/>
          <w:marTop w:val="0"/>
          <w:marBottom w:val="0"/>
          <w:divBdr>
            <w:top w:val="none" w:sz="0" w:space="0" w:color="auto"/>
            <w:left w:val="none" w:sz="0" w:space="0" w:color="auto"/>
            <w:bottom w:val="none" w:sz="0" w:space="0" w:color="auto"/>
            <w:right w:val="none" w:sz="0" w:space="0" w:color="auto"/>
          </w:divBdr>
        </w:div>
        <w:div w:id="1823539623">
          <w:marLeft w:val="0"/>
          <w:marRight w:val="0"/>
          <w:marTop w:val="0"/>
          <w:marBottom w:val="0"/>
          <w:divBdr>
            <w:top w:val="none" w:sz="0" w:space="0" w:color="auto"/>
            <w:left w:val="none" w:sz="0" w:space="0" w:color="auto"/>
            <w:bottom w:val="none" w:sz="0" w:space="0" w:color="auto"/>
            <w:right w:val="none" w:sz="0" w:space="0" w:color="auto"/>
          </w:divBdr>
          <w:divsChild>
            <w:div w:id="1835298766">
              <w:marLeft w:val="0"/>
              <w:marRight w:val="0"/>
              <w:marTop w:val="0"/>
              <w:marBottom w:val="0"/>
              <w:divBdr>
                <w:top w:val="none" w:sz="0" w:space="0" w:color="auto"/>
                <w:left w:val="none" w:sz="0" w:space="0" w:color="auto"/>
                <w:bottom w:val="none" w:sz="0" w:space="0" w:color="auto"/>
                <w:right w:val="none" w:sz="0" w:space="0" w:color="auto"/>
              </w:divBdr>
            </w:div>
          </w:divsChild>
        </w:div>
        <w:div w:id="1595744560">
          <w:marLeft w:val="0"/>
          <w:marRight w:val="0"/>
          <w:marTop w:val="0"/>
          <w:marBottom w:val="0"/>
          <w:divBdr>
            <w:top w:val="none" w:sz="0" w:space="0" w:color="auto"/>
            <w:left w:val="none" w:sz="0" w:space="0" w:color="auto"/>
            <w:bottom w:val="none" w:sz="0" w:space="0" w:color="auto"/>
            <w:right w:val="none" w:sz="0" w:space="0" w:color="auto"/>
          </w:divBdr>
        </w:div>
        <w:div w:id="1102456442">
          <w:marLeft w:val="0"/>
          <w:marRight w:val="0"/>
          <w:marTop w:val="0"/>
          <w:marBottom w:val="0"/>
          <w:divBdr>
            <w:top w:val="none" w:sz="0" w:space="0" w:color="auto"/>
            <w:left w:val="none" w:sz="0" w:space="0" w:color="auto"/>
            <w:bottom w:val="none" w:sz="0" w:space="0" w:color="auto"/>
            <w:right w:val="none" w:sz="0" w:space="0" w:color="auto"/>
          </w:divBdr>
          <w:divsChild>
            <w:div w:id="1216353026">
              <w:marLeft w:val="0"/>
              <w:marRight w:val="0"/>
              <w:marTop w:val="0"/>
              <w:marBottom w:val="0"/>
              <w:divBdr>
                <w:top w:val="none" w:sz="0" w:space="0" w:color="auto"/>
                <w:left w:val="none" w:sz="0" w:space="0" w:color="auto"/>
                <w:bottom w:val="none" w:sz="0" w:space="0" w:color="auto"/>
                <w:right w:val="none" w:sz="0" w:space="0" w:color="auto"/>
              </w:divBdr>
            </w:div>
          </w:divsChild>
        </w:div>
        <w:div w:id="750201578">
          <w:marLeft w:val="0"/>
          <w:marRight w:val="0"/>
          <w:marTop w:val="0"/>
          <w:marBottom w:val="0"/>
          <w:divBdr>
            <w:top w:val="none" w:sz="0" w:space="0" w:color="auto"/>
            <w:left w:val="none" w:sz="0" w:space="0" w:color="auto"/>
            <w:bottom w:val="none" w:sz="0" w:space="0" w:color="auto"/>
            <w:right w:val="none" w:sz="0" w:space="0" w:color="auto"/>
          </w:divBdr>
        </w:div>
        <w:div w:id="24985695">
          <w:marLeft w:val="0"/>
          <w:marRight w:val="0"/>
          <w:marTop w:val="0"/>
          <w:marBottom w:val="0"/>
          <w:divBdr>
            <w:top w:val="none" w:sz="0" w:space="0" w:color="auto"/>
            <w:left w:val="none" w:sz="0" w:space="0" w:color="auto"/>
            <w:bottom w:val="none" w:sz="0" w:space="0" w:color="auto"/>
            <w:right w:val="none" w:sz="0" w:space="0" w:color="auto"/>
          </w:divBdr>
          <w:divsChild>
            <w:div w:id="1590579789">
              <w:marLeft w:val="0"/>
              <w:marRight w:val="0"/>
              <w:marTop w:val="0"/>
              <w:marBottom w:val="0"/>
              <w:divBdr>
                <w:top w:val="none" w:sz="0" w:space="0" w:color="auto"/>
                <w:left w:val="none" w:sz="0" w:space="0" w:color="auto"/>
                <w:bottom w:val="none" w:sz="0" w:space="0" w:color="auto"/>
                <w:right w:val="none" w:sz="0" w:space="0" w:color="auto"/>
              </w:divBdr>
            </w:div>
          </w:divsChild>
        </w:div>
        <w:div w:id="477115723">
          <w:marLeft w:val="0"/>
          <w:marRight w:val="0"/>
          <w:marTop w:val="0"/>
          <w:marBottom w:val="0"/>
          <w:divBdr>
            <w:top w:val="none" w:sz="0" w:space="0" w:color="auto"/>
            <w:left w:val="none" w:sz="0" w:space="0" w:color="auto"/>
            <w:bottom w:val="none" w:sz="0" w:space="0" w:color="auto"/>
            <w:right w:val="none" w:sz="0" w:space="0" w:color="auto"/>
          </w:divBdr>
        </w:div>
        <w:div w:id="206726091">
          <w:marLeft w:val="0"/>
          <w:marRight w:val="0"/>
          <w:marTop w:val="0"/>
          <w:marBottom w:val="0"/>
          <w:divBdr>
            <w:top w:val="none" w:sz="0" w:space="0" w:color="auto"/>
            <w:left w:val="none" w:sz="0" w:space="0" w:color="auto"/>
            <w:bottom w:val="none" w:sz="0" w:space="0" w:color="auto"/>
            <w:right w:val="none" w:sz="0" w:space="0" w:color="auto"/>
          </w:divBdr>
          <w:divsChild>
            <w:div w:id="135413981">
              <w:marLeft w:val="0"/>
              <w:marRight w:val="0"/>
              <w:marTop w:val="0"/>
              <w:marBottom w:val="0"/>
              <w:divBdr>
                <w:top w:val="none" w:sz="0" w:space="0" w:color="auto"/>
                <w:left w:val="none" w:sz="0" w:space="0" w:color="auto"/>
                <w:bottom w:val="none" w:sz="0" w:space="0" w:color="auto"/>
                <w:right w:val="none" w:sz="0" w:space="0" w:color="auto"/>
              </w:divBdr>
            </w:div>
          </w:divsChild>
        </w:div>
        <w:div w:id="93744512">
          <w:marLeft w:val="0"/>
          <w:marRight w:val="0"/>
          <w:marTop w:val="0"/>
          <w:marBottom w:val="0"/>
          <w:divBdr>
            <w:top w:val="none" w:sz="0" w:space="0" w:color="auto"/>
            <w:left w:val="none" w:sz="0" w:space="0" w:color="auto"/>
            <w:bottom w:val="none" w:sz="0" w:space="0" w:color="auto"/>
            <w:right w:val="none" w:sz="0" w:space="0" w:color="auto"/>
          </w:divBdr>
        </w:div>
        <w:div w:id="379551275">
          <w:marLeft w:val="0"/>
          <w:marRight w:val="0"/>
          <w:marTop w:val="0"/>
          <w:marBottom w:val="0"/>
          <w:divBdr>
            <w:top w:val="none" w:sz="0" w:space="0" w:color="auto"/>
            <w:left w:val="none" w:sz="0" w:space="0" w:color="auto"/>
            <w:bottom w:val="none" w:sz="0" w:space="0" w:color="auto"/>
            <w:right w:val="none" w:sz="0" w:space="0" w:color="auto"/>
          </w:divBdr>
          <w:divsChild>
            <w:div w:id="1598757397">
              <w:marLeft w:val="0"/>
              <w:marRight w:val="0"/>
              <w:marTop w:val="0"/>
              <w:marBottom w:val="0"/>
              <w:divBdr>
                <w:top w:val="none" w:sz="0" w:space="0" w:color="auto"/>
                <w:left w:val="none" w:sz="0" w:space="0" w:color="auto"/>
                <w:bottom w:val="none" w:sz="0" w:space="0" w:color="auto"/>
                <w:right w:val="none" w:sz="0" w:space="0" w:color="auto"/>
              </w:divBdr>
            </w:div>
          </w:divsChild>
        </w:div>
        <w:div w:id="1889796562">
          <w:marLeft w:val="0"/>
          <w:marRight w:val="0"/>
          <w:marTop w:val="0"/>
          <w:marBottom w:val="0"/>
          <w:divBdr>
            <w:top w:val="none" w:sz="0" w:space="0" w:color="auto"/>
            <w:left w:val="none" w:sz="0" w:space="0" w:color="auto"/>
            <w:bottom w:val="none" w:sz="0" w:space="0" w:color="auto"/>
            <w:right w:val="none" w:sz="0" w:space="0" w:color="auto"/>
          </w:divBdr>
        </w:div>
        <w:div w:id="1237322375">
          <w:marLeft w:val="0"/>
          <w:marRight w:val="0"/>
          <w:marTop w:val="0"/>
          <w:marBottom w:val="0"/>
          <w:divBdr>
            <w:top w:val="none" w:sz="0" w:space="0" w:color="auto"/>
            <w:left w:val="none" w:sz="0" w:space="0" w:color="auto"/>
            <w:bottom w:val="none" w:sz="0" w:space="0" w:color="auto"/>
            <w:right w:val="none" w:sz="0" w:space="0" w:color="auto"/>
          </w:divBdr>
          <w:divsChild>
            <w:div w:id="1285305263">
              <w:marLeft w:val="0"/>
              <w:marRight w:val="0"/>
              <w:marTop w:val="0"/>
              <w:marBottom w:val="0"/>
              <w:divBdr>
                <w:top w:val="none" w:sz="0" w:space="0" w:color="auto"/>
                <w:left w:val="none" w:sz="0" w:space="0" w:color="auto"/>
                <w:bottom w:val="none" w:sz="0" w:space="0" w:color="auto"/>
                <w:right w:val="none" w:sz="0" w:space="0" w:color="auto"/>
              </w:divBdr>
            </w:div>
          </w:divsChild>
        </w:div>
        <w:div w:id="680200650">
          <w:marLeft w:val="0"/>
          <w:marRight w:val="0"/>
          <w:marTop w:val="300"/>
          <w:marBottom w:val="0"/>
          <w:divBdr>
            <w:top w:val="none" w:sz="0" w:space="0" w:color="auto"/>
            <w:left w:val="none" w:sz="0" w:space="0" w:color="auto"/>
            <w:bottom w:val="none" w:sz="0" w:space="0" w:color="auto"/>
            <w:right w:val="none" w:sz="0" w:space="0" w:color="auto"/>
          </w:divBdr>
          <w:divsChild>
            <w:div w:id="36244382">
              <w:marLeft w:val="0"/>
              <w:marRight w:val="0"/>
              <w:marTop w:val="0"/>
              <w:marBottom w:val="0"/>
              <w:divBdr>
                <w:top w:val="none" w:sz="0" w:space="0" w:color="auto"/>
                <w:left w:val="none" w:sz="0" w:space="0" w:color="auto"/>
                <w:bottom w:val="none" w:sz="0" w:space="0" w:color="auto"/>
                <w:right w:val="none" w:sz="0" w:space="0" w:color="auto"/>
              </w:divBdr>
              <w:divsChild>
                <w:div w:id="200836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192880">
          <w:marLeft w:val="0"/>
          <w:marRight w:val="0"/>
          <w:marTop w:val="300"/>
          <w:marBottom w:val="0"/>
          <w:divBdr>
            <w:top w:val="none" w:sz="0" w:space="0" w:color="auto"/>
            <w:left w:val="none" w:sz="0" w:space="0" w:color="auto"/>
            <w:bottom w:val="none" w:sz="0" w:space="0" w:color="auto"/>
            <w:right w:val="none" w:sz="0" w:space="0" w:color="auto"/>
          </w:divBdr>
          <w:divsChild>
            <w:div w:id="605581365">
              <w:marLeft w:val="0"/>
              <w:marRight w:val="0"/>
              <w:marTop w:val="0"/>
              <w:marBottom w:val="0"/>
              <w:divBdr>
                <w:top w:val="none" w:sz="0" w:space="0" w:color="auto"/>
                <w:left w:val="none" w:sz="0" w:space="0" w:color="auto"/>
                <w:bottom w:val="none" w:sz="0" w:space="0" w:color="auto"/>
                <w:right w:val="none" w:sz="0" w:space="0" w:color="auto"/>
              </w:divBdr>
              <w:divsChild>
                <w:div w:id="600265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47918">
          <w:marLeft w:val="0"/>
          <w:marRight w:val="0"/>
          <w:marTop w:val="300"/>
          <w:marBottom w:val="0"/>
          <w:divBdr>
            <w:top w:val="none" w:sz="0" w:space="0" w:color="auto"/>
            <w:left w:val="none" w:sz="0" w:space="0" w:color="auto"/>
            <w:bottom w:val="none" w:sz="0" w:space="0" w:color="auto"/>
            <w:right w:val="none" w:sz="0" w:space="0" w:color="auto"/>
          </w:divBdr>
          <w:divsChild>
            <w:div w:id="742605043">
              <w:marLeft w:val="0"/>
              <w:marRight w:val="0"/>
              <w:marTop w:val="0"/>
              <w:marBottom w:val="0"/>
              <w:divBdr>
                <w:top w:val="none" w:sz="0" w:space="0" w:color="auto"/>
                <w:left w:val="none" w:sz="0" w:space="0" w:color="auto"/>
                <w:bottom w:val="none" w:sz="0" w:space="0" w:color="auto"/>
                <w:right w:val="none" w:sz="0" w:space="0" w:color="auto"/>
              </w:divBdr>
              <w:divsChild>
                <w:div w:id="89161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7725">
          <w:marLeft w:val="0"/>
          <w:marRight w:val="0"/>
          <w:marTop w:val="300"/>
          <w:marBottom w:val="0"/>
          <w:divBdr>
            <w:top w:val="none" w:sz="0" w:space="0" w:color="auto"/>
            <w:left w:val="none" w:sz="0" w:space="0" w:color="auto"/>
            <w:bottom w:val="none" w:sz="0" w:space="0" w:color="auto"/>
            <w:right w:val="none" w:sz="0" w:space="0" w:color="auto"/>
          </w:divBdr>
          <w:divsChild>
            <w:div w:id="1754626683">
              <w:marLeft w:val="0"/>
              <w:marRight w:val="0"/>
              <w:marTop w:val="0"/>
              <w:marBottom w:val="0"/>
              <w:divBdr>
                <w:top w:val="none" w:sz="0" w:space="0" w:color="auto"/>
                <w:left w:val="none" w:sz="0" w:space="0" w:color="auto"/>
                <w:bottom w:val="none" w:sz="0" w:space="0" w:color="auto"/>
                <w:right w:val="none" w:sz="0" w:space="0" w:color="auto"/>
              </w:divBdr>
              <w:divsChild>
                <w:div w:id="1743914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697956">
      <w:bodyDiv w:val="1"/>
      <w:marLeft w:val="0"/>
      <w:marRight w:val="0"/>
      <w:marTop w:val="0"/>
      <w:marBottom w:val="0"/>
      <w:divBdr>
        <w:top w:val="none" w:sz="0" w:space="0" w:color="auto"/>
        <w:left w:val="none" w:sz="0" w:space="0" w:color="auto"/>
        <w:bottom w:val="none" w:sz="0" w:space="0" w:color="auto"/>
        <w:right w:val="none" w:sz="0" w:space="0" w:color="auto"/>
      </w:divBdr>
      <w:divsChild>
        <w:div w:id="1824738172">
          <w:marLeft w:val="0"/>
          <w:marRight w:val="0"/>
          <w:marTop w:val="0"/>
          <w:marBottom w:val="0"/>
          <w:divBdr>
            <w:top w:val="none" w:sz="0" w:space="0" w:color="auto"/>
            <w:left w:val="none" w:sz="0" w:space="0" w:color="auto"/>
            <w:bottom w:val="none" w:sz="0" w:space="0" w:color="auto"/>
            <w:right w:val="none" w:sz="0" w:space="0" w:color="auto"/>
          </w:divBdr>
        </w:div>
        <w:div w:id="1317764076">
          <w:marLeft w:val="0"/>
          <w:marRight w:val="0"/>
          <w:marTop w:val="0"/>
          <w:marBottom w:val="0"/>
          <w:divBdr>
            <w:top w:val="none" w:sz="0" w:space="0" w:color="auto"/>
            <w:left w:val="none" w:sz="0" w:space="0" w:color="auto"/>
            <w:bottom w:val="none" w:sz="0" w:space="0" w:color="auto"/>
            <w:right w:val="none" w:sz="0" w:space="0" w:color="auto"/>
          </w:divBdr>
          <w:divsChild>
            <w:div w:id="1816140163">
              <w:marLeft w:val="0"/>
              <w:marRight w:val="0"/>
              <w:marTop w:val="0"/>
              <w:marBottom w:val="0"/>
              <w:divBdr>
                <w:top w:val="none" w:sz="0" w:space="0" w:color="auto"/>
                <w:left w:val="none" w:sz="0" w:space="0" w:color="auto"/>
                <w:bottom w:val="none" w:sz="0" w:space="0" w:color="auto"/>
                <w:right w:val="none" w:sz="0" w:space="0" w:color="auto"/>
              </w:divBdr>
            </w:div>
          </w:divsChild>
        </w:div>
        <w:div w:id="912473612">
          <w:marLeft w:val="0"/>
          <w:marRight w:val="0"/>
          <w:marTop w:val="0"/>
          <w:marBottom w:val="0"/>
          <w:divBdr>
            <w:top w:val="none" w:sz="0" w:space="0" w:color="auto"/>
            <w:left w:val="none" w:sz="0" w:space="0" w:color="auto"/>
            <w:bottom w:val="none" w:sz="0" w:space="0" w:color="auto"/>
            <w:right w:val="none" w:sz="0" w:space="0" w:color="auto"/>
          </w:divBdr>
        </w:div>
        <w:div w:id="1519924414">
          <w:marLeft w:val="0"/>
          <w:marRight w:val="0"/>
          <w:marTop w:val="0"/>
          <w:marBottom w:val="0"/>
          <w:divBdr>
            <w:top w:val="none" w:sz="0" w:space="0" w:color="auto"/>
            <w:left w:val="none" w:sz="0" w:space="0" w:color="auto"/>
            <w:bottom w:val="none" w:sz="0" w:space="0" w:color="auto"/>
            <w:right w:val="none" w:sz="0" w:space="0" w:color="auto"/>
          </w:divBdr>
          <w:divsChild>
            <w:div w:id="1820536601">
              <w:marLeft w:val="0"/>
              <w:marRight w:val="0"/>
              <w:marTop w:val="0"/>
              <w:marBottom w:val="0"/>
              <w:divBdr>
                <w:top w:val="none" w:sz="0" w:space="0" w:color="auto"/>
                <w:left w:val="none" w:sz="0" w:space="0" w:color="auto"/>
                <w:bottom w:val="none" w:sz="0" w:space="0" w:color="auto"/>
                <w:right w:val="none" w:sz="0" w:space="0" w:color="auto"/>
              </w:divBdr>
            </w:div>
          </w:divsChild>
        </w:div>
        <w:div w:id="1837918444">
          <w:marLeft w:val="0"/>
          <w:marRight w:val="0"/>
          <w:marTop w:val="0"/>
          <w:marBottom w:val="0"/>
          <w:divBdr>
            <w:top w:val="none" w:sz="0" w:space="0" w:color="auto"/>
            <w:left w:val="none" w:sz="0" w:space="0" w:color="auto"/>
            <w:bottom w:val="none" w:sz="0" w:space="0" w:color="auto"/>
            <w:right w:val="none" w:sz="0" w:space="0" w:color="auto"/>
          </w:divBdr>
        </w:div>
        <w:div w:id="512185562">
          <w:marLeft w:val="0"/>
          <w:marRight w:val="0"/>
          <w:marTop w:val="0"/>
          <w:marBottom w:val="0"/>
          <w:divBdr>
            <w:top w:val="none" w:sz="0" w:space="0" w:color="auto"/>
            <w:left w:val="none" w:sz="0" w:space="0" w:color="auto"/>
            <w:bottom w:val="none" w:sz="0" w:space="0" w:color="auto"/>
            <w:right w:val="none" w:sz="0" w:space="0" w:color="auto"/>
          </w:divBdr>
          <w:divsChild>
            <w:div w:id="1286540116">
              <w:marLeft w:val="0"/>
              <w:marRight w:val="0"/>
              <w:marTop w:val="0"/>
              <w:marBottom w:val="0"/>
              <w:divBdr>
                <w:top w:val="none" w:sz="0" w:space="0" w:color="auto"/>
                <w:left w:val="none" w:sz="0" w:space="0" w:color="auto"/>
                <w:bottom w:val="none" w:sz="0" w:space="0" w:color="auto"/>
                <w:right w:val="none" w:sz="0" w:space="0" w:color="auto"/>
              </w:divBdr>
            </w:div>
          </w:divsChild>
        </w:div>
        <w:div w:id="1500003675">
          <w:marLeft w:val="0"/>
          <w:marRight w:val="0"/>
          <w:marTop w:val="0"/>
          <w:marBottom w:val="0"/>
          <w:divBdr>
            <w:top w:val="none" w:sz="0" w:space="0" w:color="auto"/>
            <w:left w:val="none" w:sz="0" w:space="0" w:color="auto"/>
            <w:bottom w:val="none" w:sz="0" w:space="0" w:color="auto"/>
            <w:right w:val="none" w:sz="0" w:space="0" w:color="auto"/>
          </w:divBdr>
        </w:div>
        <w:div w:id="250894420">
          <w:marLeft w:val="0"/>
          <w:marRight w:val="0"/>
          <w:marTop w:val="0"/>
          <w:marBottom w:val="0"/>
          <w:divBdr>
            <w:top w:val="none" w:sz="0" w:space="0" w:color="auto"/>
            <w:left w:val="none" w:sz="0" w:space="0" w:color="auto"/>
            <w:bottom w:val="none" w:sz="0" w:space="0" w:color="auto"/>
            <w:right w:val="none" w:sz="0" w:space="0" w:color="auto"/>
          </w:divBdr>
          <w:divsChild>
            <w:div w:id="1425489871">
              <w:marLeft w:val="0"/>
              <w:marRight w:val="0"/>
              <w:marTop w:val="0"/>
              <w:marBottom w:val="0"/>
              <w:divBdr>
                <w:top w:val="none" w:sz="0" w:space="0" w:color="auto"/>
                <w:left w:val="none" w:sz="0" w:space="0" w:color="auto"/>
                <w:bottom w:val="none" w:sz="0" w:space="0" w:color="auto"/>
                <w:right w:val="none" w:sz="0" w:space="0" w:color="auto"/>
              </w:divBdr>
            </w:div>
          </w:divsChild>
        </w:div>
        <w:div w:id="705370381">
          <w:marLeft w:val="0"/>
          <w:marRight w:val="0"/>
          <w:marTop w:val="0"/>
          <w:marBottom w:val="0"/>
          <w:divBdr>
            <w:top w:val="none" w:sz="0" w:space="0" w:color="auto"/>
            <w:left w:val="none" w:sz="0" w:space="0" w:color="auto"/>
            <w:bottom w:val="none" w:sz="0" w:space="0" w:color="auto"/>
            <w:right w:val="none" w:sz="0" w:space="0" w:color="auto"/>
          </w:divBdr>
        </w:div>
        <w:div w:id="1715737110">
          <w:marLeft w:val="0"/>
          <w:marRight w:val="0"/>
          <w:marTop w:val="0"/>
          <w:marBottom w:val="0"/>
          <w:divBdr>
            <w:top w:val="none" w:sz="0" w:space="0" w:color="auto"/>
            <w:left w:val="none" w:sz="0" w:space="0" w:color="auto"/>
            <w:bottom w:val="none" w:sz="0" w:space="0" w:color="auto"/>
            <w:right w:val="none" w:sz="0" w:space="0" w:color="auto"/>
          </w:divBdr>
          <w:divsChild>
            <w:div w:id="133908848">
              <w:marLeft w:val="0"/>
              <w:marRight w:val="0"/>
              <w:marTop w:val="0"/>
              <w:marBottom w:val="0"/>
              <w:divBdr>
                <w:top w:val="none" w:sz="0" w:space="0" w:color="auto"/>
                <w:left w:val="none" w:sz="0" w:space="0" w:color="auto"/>
                <w:bottom w:val="none" w:sz="0" w:space="0" w:color="auto"/>
                <w:right w:val="none" w:sz="0" w:space="0" w:color="auto"/>
              </w:divBdr>
            </w:div>
          </w:divsChild>
        </w:div>
        <w:div w:id="1499735271">
          <w:marLeft w:val="0"/>
          <w:marRight w:val="0"/>
          <w:marTop w:val="0"/>
          <w:marBottom w:val="0"/>
          <w:divBdr>
            <w:top w:val="none" w:sz="0" w:space="0" w:color="auto"/>
            <w:left w:val="none" w:sz="0" w:space="0" w:color="auto"/>
            <w:bottom w:val="none" w:sz="0" w:space="0" w:color="auto"/>
            <w:right w:val="none" w:sz="0" w:space="0" w:color="auto"/>
          </w:divBdr>
        </w:div>
        <w:div w:id="1193881558">
          <w:marLeft w:val="0"/>
          <w:marRight w:val="0"/>
          <w:marTop w:val="0"/>
          <w:marBottom w:val="0"/>
          <w:divBdr>
            <w:top w:val="none" w:sz="0" w:space="0" w:color="auto"/>
            <w:left w:val="none" w:sz="0" w:space="0" w:color="auto"/>
            <w:bottom w:val="none" w:sz="0" w:space="0" w:color="auto"/>
            <w:right w:val="none" w:sz="0" w:space="0" w:color="auto"/>
          </w:divBdr>
          <w:divsChild>
            <w:div w:id="951202511">
              <w:marLeft w:val="0"/>
              <w:marRight w:val="0"/>
              <w:marTop w:val="0"/>
              <w:marBottom w:val="0"/>
              <w:divBdr>
                <w:top w:val="none" w:sz="0" w:space="0" w:color="auto"/>
                <w:left w:val="none" w:sz="0" w:space="0" w:color="auto"/>
                <w:bottom w:val="none" w:sz="0" w:space="0" w:color="auto"/>
                <w:right w:val="none" w:sz="0" w:space="0" w:color="auto"/>
              </w:divBdr>
            </w:div>
          </w:divsChild>
        </w:div>
        <w:div w:id="1208906205">
          <w:marLeft w:val="0"/>
          <w:marRight w:val="0"/>
          <w:marTop w:val="0"/>
          <w:marBottom w:val="0"/>
          <w:divBdr>
            <w:top w:val="none" w:sz="0" w:space="0" w:color="auto"/>
            <w:left w:val="none" w:sz="0" w:space="0" w:color="auto"/>
            <w:bottom w:val="none" w:sz="0" w:space="0" w:color="auto"/>
            <w:right w:val="none" w:sz="0" w:space="0" w:color="auto"/>
          </w:divBdr>
        </w:div>
        <w:div w:id="2117213245">
          <w:marLeft w:val="0"/>
          <w:marRight w:val="0"/>
          <w:marTop w:val="0"/>
          <w:marBottom w:val="0"/>
          <w:divBdr>
            <w:top w:val="none" w:sz="0" w:space="0" w:color="auto"/>
            <w:left w:val="none" w:sz="0" w:space="0" w:color="auto"/>
            <w:bottom w:val="none" w:sz="0" w:space="0" w:color="auto"/>
            <w:right w:val="none" w:sz="0" w:space="0" w:color="auto"/>
          </w:divBdr>
          <w:divsChild>
            <w:div w:id="1119032521">
              <w:marLeft w:val="0"/>
              <w:marRight w:val="0"/>
              <w:marTop w:val="0"/>
              <w:marBottom w:val="0"/>
              <w:divBdr>
                <w:top w:val="none" w:sz="0" w:space="0" w:color="auto"/>
                <w:left w:val="none" w:sz="0" w:space="0" w:color="auto"/>
                <w:bottom w:val="none" w:sz="0" w:space="0" w:color="auto"/>
                <w:right w:val="none" w:sz="0" w:space="0" w:color="auto"/>
              </w:divBdr>
            </w:div>
          </w:divsChild>
        </w:div>
        <w:div w:id="213930076">
          <w:marLeft w:val="0"/>
          <w:marRight w:val="0"/>
          <w:marTop w:val="300"/>
          <w:marBottom w:val="0"/>
          <w:divBdr>
            <w:top w:val="none" w:sz="0" w:space="0" w:color="auto"/>
            <w:left w:val="none" w:sz="0" w:space="0" w:color="auto"/>
            <w:bottom w:val="none" w:sz="0" w:space="0" w:color="auto"/>
            <w:right w:val="none" w:sz="0" w:space="0" w:color="auto"/>
          </w:divBdr>
          <w:divsChild>
            <w:div w:id="602231260">
              <w:marLeft w:val="0"/>
              <w:marRight w:val="0"/>
              <w:marTop w:val="0"/>
              <w:marBottom w:val="0"/>
              <w:divBdr>
                <w:top w:val="none" w:sz="0" w:space="0" w:color="auto"/>
                <w:left w:val="none" w:sz="0" w:space="0" w:color="auto"/>
                <w:bottom w:val="none" w:sz="0" w:space="0" w:color="auto"/>
                <w:right w:val="none" w:sz="0" w:space="0" w:color="auto"/>
              </w:divBdr>
              <w:divsChild>
                <w:div w:id="1322810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449164">
          <w:marLeft w:val="0"/>
          <w:marRight w:val="0"/>
          <w:marTop w:val="300"/>
          <w:marBottom w:val="0"/>
          <w:divBdr>
            <w:top w:val="none" w:sz="0" w:space="0" w:color="auto"/>
            <w:left w:val="none" w:sz="0" w:space="0" w:color="auto"/>
            <w:bottom w:val="none" w:sz="0" w:space="0" w:color="auto"/>
            <w:right w:val="none" w:sz="0" w:space="0" w:color="auto"/>
          </w:divBdr>
          <w:divsChild>
            <w:div w:id="732388456">
              <w:marLeft w:val="0"/>
              <w:marRight w:val="0"/>
              <w:marTop w:val="0"/>
              <w:marBottom w:val="0"/>
              <w:divBdr>
                <w:top w:val="none" w:sz="0" w:space="0" w:color="auto"/>
                <w:left w:val="none" w:sz="0" w:space="0" w:color="auto"/>
                <w:bottom w:val="none" w:sz="0" w:space="0" w:color="auto"/>
                <w:right w:val="none" w:sz="0" w:space="0" w:color="auto"/>
              </w:divBdr>
              <w:divsChild>
                <w:div w:id="203588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sChild>
                <w:div w:id="167163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9762">
          <w:marLeft w:val="0"/>
          <w:marRight w:val="0"/>
          <w:marTop w:val="300"/>
          <w:marBottom w:val="0"/>
          <w:divBdr>
            <w:top w:val="none" w:sz="0" w:space="0" w:color="auto"/>
            <w:left w:val="none" w:sz="0" w:space="0" w:color="auto"/>
            <w:bottom w:val="none" w:sz="0" w:space="0" w:color="auto"/>
            <w:right w:val="none" w:sz="0" w:space="0" w:color="auto"/>
          </w:divBdr>
          <w:divsChild>
            <w:div w:id="5210097">
              <w:marLeft w:val="0"/>
              <w:marRight w:val="0"/>
              <w:marTop w:val="0"/>
              <w:marBottom w:val="0"/>
              <w:divBdr>
                <w:top w:val="none" w:sz="0" w:space="0" w:color="auto"/>
                <w:left w:val="none" w:sz="0" w:space="0" w:color="auto"/>
                <w:bottom w:val="none" w:sz="0" w:space="0" w:color="auto"/>
                <w:right w:val="none" w:sz="0" w:space="0" w:color="auto"/>
              </w:divBdr>
              <w:divsChild>
                <w:div w:id="293826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893478">
      <w:bodyDiv w:val="1"/>
      <w:marLeft w:val="0"/>
      <w:marRight w:val="0"/>
      <w:marTop w:val="0"/>
      <w:marBottom w:val="0"/>
      <w:divBdr>
        <w:top w:val="none" w:sz="0" w:space="0" w:color="auto"/>
        <w:left w:val="none" w:sz="0" w:space="0" w:color="auto"/>
        <w:bottom w:val="none" w:sz="0" w:space="0" w:color="auto"/>
        <w:right w:val="none" w:sz="0" w:space="0" w:color="auto"/>
      </w:divBdr>
      <w:divsChild>
        <w:div w:id="2031251740">
          <w:marLeft w:val="0"/>
          <w:marRight w:val="0"/>
          <w:marTop w:val="0"/>
          <w:marBottom w:val="0"/>
          <w:divBdr>
            <w:top w:val="none" w:sz="0" w:space="0" w:color="auto"/>
            <w:left w:val="none" w:sz="0" w:space="0" w:color="auto"/>
            <w:bottom w:val="none" w:sz="0" w:space="0" w:color="auto"/>
            <w:right w:val="none" w:sz="0" w:space="0" w:color="auto"/>
          </w:divBdr>
        </w:div>
        <w:div w:id="2058624080">
          <w:marLeft w:val="0"/>
          <w:marRight w:val="0"/>
          <w:marTop w:val="0"/>
          <w:marBottom w:val="0"/>
          <w:divBdr>
            <w:top w:val="none" w:sz="0" w:space="0" w:color="auto"/>
            <w:left w:val="none" w:sz="0" w:space="0" w:color="auto"/>
            <w:bottom w:val="none" w:sz="0" w:space="0" w:color="auto"/>
            <w:right w:val="none" w:sz="0" w:space="0" w:color="auto"/>
          </w:divBdr>
          <w:divsChild>
            <w:div w:id="1914923882">
              <w:marLeft w:val="0"/>
              <w:marRight w:val="0"/>
              <w:marTop w:val="0"/>
              <w:marBottom w:val="0"/>
              <w:divBdr>
                <w:top w:val="none" w:sz="0" w:space="0" w:color="auto"/>
                <w:left w:val="none" w:sz="0" w:space="0" w:color="auto"/>
                <w:bottom w:val="none" w:sz="0" w:space="0" w:color="auto"/>
                <w:right w:val="none" w:sz="0" w:space="0" w:color="auto"/>
              </w:divBdr>
            </w:div>
          </w:divsChild>
        </w:div>
        <w:div w:id="1260870713">
          <w:marLeft w:val="0"/>
          <w:marRight w:val="0"/>
          <w:marTop w:val="0"/>
          <w:marBottom w:val="0"/>
          <w:divBdr>
            <w:top w:val="none" w:sz="0" w:space="0" w:color="auto"/>
            <w:left w:val="none" w:sz="0" w:space="0" w:color="auto"/>
            <w:bottom w:val="none" w:sz="0" w:space="0" w:color="auto"/>
            <w:right w:val="none" w:sz="0" w:space="0" w:color="auto"/>
          </w:divBdr>
        </w:div>
        <w:div w:id="1056857105">
          <w:marLeft w:val="0"/>
          <w:marRight w:val="0"/>
          <w:marTop w:val="0"/>
          <w:marBottom w:val="0"/>
          <w:divBdr>
            <w:top w:val="none" w:sz="0" w:space="0" w:color="auto"/>
            <w:left w:val="none" w:sz="0" w:space="0" w:color="auto"/>
            <w:bottom w:val="none" w:sz="0" w:space="0" w:color="auto"/>
            <w:right w:val="none" w:sz="0" w:space="0" w:color="auto"/>
          </w:divBdr>
          <w:divsChild>
            <w:div w:id="284770584">
              <w:marLeft w:val="0"/>
              <w:marRight w:val="0"/>
              <w:marTop w:val="0"/>
              <w:marBottom w:val="0"/>
              <w:divBdr>
                <w:top w:val="none" w:sz="0" w:space="0" w:color="auto"/>
                <w:left w:val="none" w:sz="0" w:space="0" w:color="auto"/>
                <w:bottom w:val="none" w:sz="0" w:space="0" w:color="auto"/>
                <w:right w:val="none" w:sz="0" w:space="0" w:color="auto"/>
              </w:divBdr>
            </w:div>
          </w:divsChild>
        </w:div>
        <w:div w:id="769474641">
          <w:marLeft w:val="0"/>
          <w:marRight w:val="0"/>
          <w:marTop w:val="0"/>
          <w:marBottom w:val="0"/>
          <w:divBdr>
            <w:top w:val="none" w:sz="0" w:space="0" w:color="auto"/>
            <w:left w:val="none" w:sz="0" w:space="0" w:color="auto"/>
            <w:bottom w:val="none" w:sz="0" w:space="0" w:color="auto"/>
            <w:right w:val="none" w:sz="0" w:space="0" w:color="auto"/>
          </w:divBdr>
        </w:div>
        <w:div w:id="919605640">
          <w:marLeft w:val="0"/>
          <w:marRight w:val="0"/>
          <w:marTop w:val="0"/>
          <w:marBottom w:val="0"/>
          <w:divBdr>
            <w:top w:val="none" w:sz="0" w:space="0" w:color="auto"/>
            <w:left w:val="none" w:sz="0" w:space="0" w:color="auto"/>
            <w:bottom w:val="none" w:sz="0" w:space="0" w:color="auto"/>
            <w:right w:val="none" w:sz="0" w:space="0" w:color="auto"/>
          </w:divBdr>
          <w:divsChild>
            <w:div w:id="1949434037">
              <w:marLeft w:val="0"/>
              <w:marRight w:val="0"/>
              <w:marTop w:val="0"/>
              <w:marBottom w:val="0"/>
              <w:divBdr>
                <w:top w:val="none" w:sz="0" w:space="0" w:color="auto"/>
                <w:left w:val="none" w:sz="0" w:space="0" w:color="auto"/>
                <w:bottom w:val="none" w:sz="0" w:space="0" w:color="auto"/>
                <w:right w:val="none" w:sz="0" w:space="0" w:color="auto"/>
              </w:divBdr>
            </w:div>
          </w:divsChild>
        </w:div>
        <w:div w:id="411856253">
          <w:marLeft w:val="0"/>
          <w:marRight w:val="0"/>
          <w:marTop w:val="0"/>
          <w:marBottom w:val="0"/>
          <w:divBdr>
            <w:top w:val="none" w:sz="0" w:space="0" w:color="auto"/>
            <w:left w:val="none" w:sz="0" w:space="0" w:color="auto"/>
            <w:bottom w:val="none" w:sz="0" w:space="0" w:color="auto"/>
            <w:right w:val="none" w:sz="0" w:space="0" w:color="auto"/>
          </w:divBdr>
        </w:div>
        <w:div w:id="1863593420">
          <w:marLeft w:val="0"/>
          <w:marRight w:val="0"/>
          <w:marTop w:val="0"/>
          <w:marBottom w:val="0"/>
          <w:divBdr>
            <w:top w:val="none" w:sz="0" w:space="0" w:color="auto"/>
            <w:left w:val="none" w:sz="0" w:space="0" w:color="auto"/>
            <w:bottom w:val="none" w:sz="0" w:space="0" w:color="auto"/>
            <w:right w:val="none" w:sz="0" w:space="0" w:color="auto"/>
          </w:divBdr>
          <w:divsChild>
            <w:div w:id="141386728">
              <w:marLeft w:val="0"/>
              <w:marRight w:val="0"/>
              <w:marTop w:val="0"/>
              <w:marBottom w:val="0"/>
              <w:divBdr>
                <w:top w:val="none" w:sz="0" w:space="0" w:color="auto"/>
                <w:left w:val="none" w:sz="0" w:space="0" w:color="auto"/>
                <w:bottom w:val="none" w:sz="0" w:space="0" w:color="auto"/>
                <w:right w:val="none" w:sz="0" w:space="0" w:color="auto"/>
              </w:divBdr>
            </w:div>
          </w:divsChild>
        </w:div>
        <w:div w:id="2029717481">
          <w:marLeft w:val="0"/>
          <w:marRight w:val="0"/>
          <w:marTop w:val="0"/>
          <w:marBottom w:val="0"/>
          <w:divBdr>
            <w:top w:val="none" w:sz="0" w:space="0" w:color="auto"/>
            <w:left w:val="none" w:sz="0" w:space="0" w:color="auto"/>
            <w:bottom w:val="none" w:sz="0" w:space="0" w:color="auto"/>
            <w:right w:val="none" w:sz="0" w:space="0" w:color="auto"/>
          </w:divBdr>
        </w:div>
        <w:div w:id="236212165">
          <w:marLeft w:val="0"/>
          <w:marRight w:val="0"/>
          <w:marTop w:val="0"/>
          <w:marBottom w:val="0"/>
          <w:divBdr>
            <w:top w:val="none" w:sz="0" w:space="0" w:color="auto"/>
            <w:left w:val="none" w:sz="0" w:space="0" w:color="auto"/>
            <w:bottom w:val="none" w:sz="0" w:space="0" w:color="auto"/>
            <w:right w:val="none" w:sz="0" w:space="0" w:color="auto"/>
          </w:divBdr>
          <w:divsChild>
            <w:div w:id="2019652786">
              <w:marLeft w:val="0"/>
              <w:marRight w:val="0"/>
              <w:marTop w:val="0"/>
              <w:marBottom w:val="0"/>
              <w:divBdr>
                <w:top w:val="none" w:sz="0" w:space="0" w:color="auto"/>
                <w:left w:val="none" w:sz="0" w:space="0" w:color="auto"/>
                <w:bottom w:val="none" w:sz="0" w:space="0" w:color="auto"/>
                <w:right w:val="none" w:sz="0" w:space="0" w:color="auto"/>
              </w:divBdr>
            </w:div>
          </w:divsChild>
        </w:div>
        <w:div w:id="1800029206">
          <w:marLeft w:val="0"/>
          <w:marRight w:val="0"/>
          <w:marTop w:val="0"/>
          <w:marBottom w:val="0"/>
          <w:divBdr>
            <w:top w:val="none" w:sz="0" w:space="0" w:color="auto"/>
            <w:left w:val="none" w:sz="0" w:space="0" w:color="auto"/>
            <w:bottom w:val="none" w:sz="0" w:space="0" w:color="auto"/>
            <w:right w:val="none" w:sz="0" w:space="0" w:color="auto"/>
          </w:divBdr>
        </w:div>
        <w:div w:id="1785273852">
          <w:marLeft w:val="0"/>
          <w:marRight w:val="0"/>
          <w:marTop w:val="0"/>
          <w:marBottom w:val="0"/>
          <w:divBdr>
            <w:top w:val="none" w:sz="0" w:space="0" w:color="auto"/>
            <w:left w:val="none" w:sz="0" w:space="0" w:color="auto"/>
            <w:bottom w:val="none" w:sz="0" w:space="0" w:color="auto"/>
            <w:right w:val="none" w:sz="0" w:space="0" w:color="auto"/>
          </w:divBdr>
          <w:divsChild>
            <w:div w:id="392437068">
              <w:marLeft w:val="0"/>
              <w:marRight w:val="0"/>
              <w:marTop w:val="0"/>
              <w:marBottom w:val="0"/>
              <w:divBdr>
                <w:top w:val="none" w:sz="0" w:space="0" w:color="auto"/>
                <w:left w:val="none" w:sz="0" w:space="0" w:color="auto"/>
                <w:bottom w:val="none" w:sz="0" w:space="0" w:color="auto"/>
                <w:right w:val="none" w:sz="0" w:space="0" w:color="auto"/>
              </w:divBdr>
            </w:div>
          </w:divsChild>
        </w:div>
        <w:div w:id="1268853065">
          <w:marLeft w:val="0"/>
          <w:marRight w:val="0"/>
          <w:marTop w:val="0"/>
          <w:marBottom w:val="0"/>
          <w:divBdr>
            <w:top w:val="none" w:sz="0" w:space="0" w:color="auto"/>
            <w:left w:val="none" w:sz="0" w:space="0" w:color="auto"/>
            <w:bottom w:val="none" w:sz="0" w:space="0" w:color="auto"/>
            <w:right w:val="none" w:sz="0" w:space="0" w:color="auto"/>
          </w:divBdr>
        </w:div>
        <w:div w:id="1873686752">
          <w:marLeft w:val="0"/>
          <w:marRight w:val="0"/>
          <w:marTop w:val="0"/>
          <w:marBottom w:val="0"/>
          <w:divBdr>
            <w:top w:val="none" w:sz="0" w:space="0" w:color="auto"/>
            <w:left w:val="none" w:sz="0" w:space="0" w:color="auto"/>
            <w:bottom w:val="none" w:sz="0" w:space="0" w:color="auto"/>
            <w:right w:val="none" w:sz="0" w:space="0" w:color="auto"/>
          </w:divBdr>
          <w:divsChild>
            <w:div w:id="1815297211">
              <w:marLeft w:val="0"/>
              <w:marRight w:val="0"/>
              <w:marTop w:val="0"/>
              <w:marBottom w:val="0"/>
              <w:divBdr>
                <w:top w:val="none" w:sz="0" w:space="0" w:color="auto"/>
                <w:left w:val="none" w:sz="0" w:space="0" w:color="auto"/>
                <w:bottom w:val="none" w:sz="0" w:space="0" w:color="auto"/>
                <w:right w:val="none" w:sz="0" w:space="0" w:color="auto"/>
              </w:divBdr>
            </w:div>
          </w:divsChild>
        </w:div>
        <w:div w:id="614753642">
          <w:marLeft w:val="0"/>
          <w:marRight w:val="0"/>
          <w:marTop w:val="300"/>
          <w:marBottom w:val="0"/>
          <w:divBdr>
            <w:top w:val="none" w:sz="0" w:space="0" w:color="auto"/>
            <w:left w:val="none" w:sz="0" w:space="0" w:color="auto"/>
            <w:bottom w:val="none" w:sz="0" w:space="0" w:color="auto"/>
            <w:right w:val="none" w:sz="0" w:space="0" w:color="auto"/>
          </w:divBdr>
          <w:divsChild>
            <w:div w:id="769275515">
              <w:marLeft w:val="0"/>
              <w:marRight w:val="0"/>
              <w:marTop w:val="0"/>
              <w:marBottom w:val="0"/>
              <w:divBdr>
                <w:top w:val="none" w:sz="0" w:space="0" w:color="auto"/>
                <w:left w:val="none" w:sz="0" w:space="0" w:color="auto"/>
                <w:bottom w:val="none" w:sz="0" w:space="0" w:color="auto"/>
                <w:right w:val="none" w:sz="0" w:space="0" w:color="auto"/>
              </w:divBdr>
              <w:divsChild>
                <w:div w:id="49873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937459">
          <w:marLeft w:val="0"/>
          <w:marRight w:val="0"/>
          <w:marTop w:val="300"/>
          <w:marBottom w:val="0"/>
          <w:divBdr>
            <w:top w:val="none" w:sz="0" w:space="0" w:color="auto"/>
            <w:left w:val="none" w:sz="0" w:space="0" w:color="auto"/>
            <w:bottom w:val="none" w:sz="0" w:space="0" w:color="auto"/>
            <w:right w:val="none" w:sz="0" w:space="0" w:color="auto"/>
          </w:divBdr>
          <w:divsChild>
            <w:div w:id="681013487">
              <w:marLeft w:val="0"/>
              <w:marRight w:val="0"/>
              <w:marTop w:val="0"/>
              <w:marBottom w:val="0"/>
              <w:divBdr>
                <w:top w:val="none" w:sz="0" w:space="0" w:color="auto"/>
                <w:left w:val="none" w:sz="0" w:space="0" w:color="auto"/>
                <w:bottom w:val="none" w:sz="0" w:space="0" w:color="auto"/>
                <w:right w:val="none" w:sz="0" w:space="0" w:color="auto"/>
              </w:divBdr>
              <w:divsChild>
                <w:div w:id="112611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006567">
          <w:marLeft w:val="0"/>
          <w:marRight w:val="0"/>
          <w:marTop w:val="300"/>
          <w:marBottom w:val="0"/>
          <w:divBdr>
            <w:top w:val="none" w:sz="0" w:space="0" w:color="auto"/>
            <w:left w:val="none" w:sz="0" w:space="0" w:color="auto"/>
            <w:bottom w:val="none" w:sz="0" w:space="0" w:color="auto"/>
            <w:right w:val="none" w:sz="0" w:space="0" w:color="auto"/>
          </w:divBdr>
          <w:divsChild>
            <w:div w:id="494956998">
              <w:marLeft w:val="0"/>
              <w:marRight w:val="0"/>
              <w:marTop w:val="0"/>
              <w:marBottom w:val="0"/>
              <w:divBdr>
                <w:top w:val="none" w:sz="0" w:space="0" w:color="auto"/>
                <w:left w:val="none" w:sz="0" w:space="0" w:color="auto"/>
                <w:bottom w:val="none" w:sz="0" w:space="0" w:color="auto"/>
                <w:right w:val="none" w:sz="0" w:space="0" w:color="auto"/>
              </w:divBdr>
              <w:divsChild>
                <w:div w:id="98515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7638">
          <w:marLeft w:val="0"/>
          <w:marRight w:val="0"/>
          <w:marTop w:val="300"/>
          <w:marBottom w:val="0"/>
          <w:divBdr>
            <w:top w:val="none" w:sz="0" w:space="0" w:color="auto"/>
            <w:left w:val="none" w:sz="0" w:space="0" w:color="auto"/>
            <w:bottom w:val="none" w:sz="0" w:space="0" w:color="auto"/>
            <w:right w:val="none" w:sz="0" w:space="0" w:color="auto"/>
          </w:divBdr>
          <w:divsChild>
            <w:div w:id="124470675">
              <w:marLeft w:val="0"/>
              <w:marRight w:val="0"/>
              <w:marTop w:val="0"/>
              <w:marBottom w:val="0"/>
              <w:divBdr>
                <w:top w:val="none" w:sz="0" w:space="0" w:color="auto"/>
                <w:left w:val="none" w:sz="0" w:space="0" w:color="auto"/>
                <w:bottom w:val="none" w:sz="0" w:space="0" w:color="auto"/>
                <w:right w:val="none" w:sz="0" w:space="0" w:color="auto"/>
              </w:divBdr>
              <w:divsChild>
                <w:div w:id="1589921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4157563">
      <w:bodyDiv w:val="1"/>
      <w:marLeft w:val="0"/>
      <w:marRight w:val="0"/>
      <w:marTop w:val="0"/>
      <w:marBottom w:val="0"/>
      <w:divBdr>
        <w:top w:val="none" w:sz="0" w:space="0" w:color="auto"/>
        <w:left w:val="none" w:sz="0" w:space="0" w:color="auto"/>
        <w:bottom w:val="none" w:sz="0" w:space="0" w:color="auto"/>
        <w:right w:val="none" w:sz="0" w:space="0" w:color="auto"/>
      </w:divBdr>
    </w:div>
    <w:div w:id="734855908">
      <w:bodyDiv w:val="1"/>
      <w:marLeft w:val="0"/>
      <w:marRight w:val="0"/>
      <w:marTop w:val="0"/>
      <w:marBottom w:val="0"/>
      <w:divBdr>
        <w:top w:val="none" w:sz="0" w:space="0" w:color="auto"/>
        <w:left w:val="none" w:sz="0" w:space="0" w:color="auto"/>
        <w:bottom w:val="none" w:sz="0" w:space="0" w:color="auto"/>
        <w:right w:val="none" w:sz="0" w:space="0" w:color="auto"/>
      </w:divBdr>
      <w:divsChild>
        <w:div w:id="89590205">
          <w:marLeft w:val="0"/>
          <w:marRight w:val="0"/>
          <w:marTop w:val="0"/>
          <w:marBottom w:val="0"/>
          <w:divBdr>
            <w:top w:val="none" w:sz="0" w:space="0" w:color="auto"/>
            <w:left w:val="none" w:sz="0" w:space="0" w:color="auto"/>
            <w:bottom w:val="none" w:sz="0" w:space="0" w:color="auto"/>
            <w:right w:val="none" w:sz="0" w:space="0" w:color="auto"/>
          </w:divBdr>
          <w:divsChild>
            <w:div w:id="1739133650">
              <w:marLeft w:val="0"/>
              <w:marRight w:val="0"/>
              <w:marTop w:val="0"/>
              <w:marBottom w:val="0"/>
              <w:divBdr>
                <w:top w:val="none" w:sz="0" w:space="0" w:color="auto"/>
                <w:left w:val="none" w:sz="0" w:space="0" w:color="auto"/>
                <w:bottom w:val="none" w:sz="0" w:space="0" w:color="auto"/>
                <w:right w:val="none" w:sz="0" w:space="0" w:color="auto"/>
              </w:divBdr>
            </w:div>
          </w:divsChild>
        </w:div>
        <w:div w:id="227767976">
          <w:marLeft w:val="0"/>
          <w:marRight w:val="0"/>
          <w:marTop w:val="0"/>
          <w:marBottom w:val="0"/>
          <w:divBdr>
            <w:top w:val="none" w:sz="0" w:space="0" w:color="auto"/>
            <w:left w:val="none" w:sz="0" w:space="0" w:color="auto"/>
            <w:bottom w:val="none" w:sz="0" w:space="0" w:color="auto"/>
            <w:right w:val="none" w:sz="0" w:space="0" w:color="auto"/>
          </w:divBdr>
        </w:div>
        <w:div w:id="230698984">
          <w:marLeft w:val="0"/>
          <w:marRight w:val="0"/>
          <w:marTop w:val="0"/>
          <w:marBottom w:val="0"/>
          <w:divBdr>
            <w:top w:val="none" w:sz="0" w:space="0" w:color="auto"/>
            <w:left w:val="none" w:sz="0" w:space="0" w:color="auto"/>
            <w:bottom w:val="none" w:sz="0" w:space="0" w:color="auto"/>
            <w:right w:val="none" w:sz="0" w:space="0" w:color="auto"/>
          </w:divBdr>
        </w:div>
        <w:div w:id="271327917">
          <w:marLeft w:val="0"/>
          <w:marRight w:val="0"/>
          <w:marTop w:val="0"/>
          <w:marBottom w:val="0"/>
          <w:divBdr>
            <w:top w:val="none" w:sz="0" w:space="0" w:color="auto"/>
            <w:left w:val="none" w:sz="0" w:space="0" w:color="auto"/>
            <w:bottom w:val="none" w:sz="0" w:space="0" w:color="auto"/>
            <w:right w:val="none" w:sz="0" w:space="0" w:color="auto"/>
          </w:divBdr>
        </w:div>
        <w:div w:id="291524648">
          <w:marLeft w:val="0"/>
          <w:marRight w:val="0"/>
          <w:marTop w:val="300"/>
          <w:marBottom w:val="0"/>
          <w:divBdr>
            <w:top w:val="none" w:sz="0" w:space="0" w:color="auto"/>
            <w:left w:val="none" w:sz="0" w:space="0" w:color="auto"/>
            <w:bottom w:val="none" w:sz="0" w:space="0" w:color="auto"/>
            <w:right w:val="none" w:sz="0" w:space="0" w:color="auto"/>
          </w:divBdr>
          <w:divsChild>
            <w:div w:id="1726635152">
              <w:marLeft w:val="0"/>
              <w:marRight w:val="0"/>
              <w:marTop w:val="0"/>
              <w:marBottom w:val="0"/>
              <w:divBdr>
                <w:top w:val="none" w:sz="0" w:space="0" w:color="auto"/>
                <w:left w:val="none" w:sz="0" w:space="0" w:color="auto"/>
                <w:bottom w:val="none" w:sz="0" w:space="0" w:color="auto"/>
                <w:right w:val="none" w:sz="0" w:space="0" w:color="auto"/>
              </w:divBdr>
              <w:divsChild>
                <w:div w:id="197579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98322">
          <w:marLeft w:val="0"/>
          <w:marRight w:val="0"/>
          <w:marTop w:val="0"/>
          <w:marBottom w:val="0"/>
          <w:divBdr>
            <w:top w:val="none" w:sz="0" w:space="0" w:color="auto"/>
            <w:left w:val="none" w:sz="0" w:space="0" w:color="auto"/>
            <w:bottom w:val="none" w:sz="0" w:space="0" w:color="auto"/>
            <w:right w:val="none" w:sz="0" w:space="0" w:color="auto"/>
          </w:divBdr>
        </w:div>
        <w:div w:id="380175950">
          <w:marLeft w:val="0"/>
          <w:marRight w:val="0"/>
          <w:marTop w:val="300"/>
          <w:marBottom w:val="0"/>
          <w:divBdr>
            <w:top w:val="none" w:sz="0" w:space="0" w:color="auto"/>
            <w:left w:val="none" w:sz="0" w:space="0" w:color="auto"/>
            <w:bottom w:val="none" w:sz="0" w:space="0" w:color="auto"/>
            <w:right w:val="none" w:sz="0" w:space="0" w:color="auto"/>
          </w:divBdr>
          <w:divsChild>
            <w:div w:id="1161387328">
              <w:marLeft w:val="0"/>
              <w:marRight w:val="0"/>
              <w:marTop w:val="0"/>
              <w:marBottom w:val="0"/>
              <w:divBdr>
                <w:top w:val="none" w:sz="0" w:space="0" w:color="auto"/>
                <w:left w:val="none" w:sz="0" w:space="0" w:color="auto"/>
                <w:bottom w:val="none" w:sz="0" w:space="0" w:color="auto"/>
                <w:right w:val="none" w:sz="0" w:space="0" w:color="auto"/>
              </w:divBdr>
              <w:divsChild>
                <w:div w:id="291518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542902">
          <w:marLeft w:val="0"/>
          <w:marRight w:val="0"/>
          <w:marTop w:val="0"/>
          <w:marBottom w:val="0"/>
          <w:divBdr>
            <w:top w:val="none" w:sz="0" w:space="0" w:color="auto"/>
            <w:left w:val="none" w:sz="0" w:space="0" w:color="auto"/>
            <w:bottom w:val="none" w:sz="0" w:space="0" w:color="auto"/>
            <w:right w:val="none" w:sz="0" w:space="0" w:color="auto"/>
          </w:divBdr>
          <w:divsChild>
            <w:div w:id="1741636110">
              <w:marLeft w:val="0"/>
              <w:marRight w:val="0"/>
              <w:marTop w:val="0"/>
              <w:marBottom w:val="0"/>
              <w:divBdr>
                <w:top w:val="none" w:sz="0" w:space="0" w:color="auto"/>
                <w:left w:val="none" w:sz="0" w:space="0" w:color="auto"/>
                <w:bottom w:val="none" w:sz="0" w:space="0" w:color="auto"/>
                <w:right w:val="none" w:sz="0" w:space="0" w:color="auto"/>
              </w:divBdr>
            </w:div>
          </w:divsChild>
        </w:div>
        <w:div w:id="1130830387">
          <w:marLeft w:val="0"/>
          <w:marRight w:val="0"/>
          <w:marTop w:val="300"/>
          <w:marBottom w:val="0"/>
          <w:divBdr>
            <w:top w:val="none" w:sz="0" w:space="0" w:color="auto"/>
            <w:left w:val="none" w:sz="0" w:space="0" w:color="auto"/>
            <w:bottom w:val="none" w:sz="0" w:space="0" w:color="auto"/>
            <w:right w:val="none" w:sz="0" w:space="0" w:color="auto"/>
          </w:divBdr>
          <w:divsChild>
            <w:div w:id="1492603224">
              <w:marLeft w:val="0"/>
              <w:marRight w:val="0"/>
              <w:marTop w:val="0"/>
              <w:marBottom w:val="0"/>
              <w:divBdr>
                <w:top w:val="none" w:sz="0" w:space="0" w:color="auto"/>
                <w:left w:val="none" w:sz="0" w:space="0" w:color="auto"/>
                <w:bottom w:val="none" w:sz="0" w:space="0" w:color="auto"/>
                <w:right w:val="none" w:sz="0" w:space="0" w:color="auto"/>
              </w:divBdr>
              <w:divsChild>
                <w:div w:id="168462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591983">
          <w:marLeft w:val="0"/>
          <w:marRight w:val="0"/>
          <w:marTop w:val="0"/>
          <w:marBottom w:val="0"/>
          <w:divBdr>
            <w:top w:val="none" w:sz="0" w:space="0" w:color="auto"/>
            <w:left w:val="none" w:sz="0" w:space="0" w:color="auto"/>
            <w:bottom w:val="none" w:sz="0" w:space="0" w:color="auto"/>
            <w:right w:val="none" w:sz="0" w:space="0" w:color="auto"/>
          </w:divBdr>
          <w:divsChild>
            <w:div w:id="885142243">
              <w:marLeft w:val="0"/>
              <w:marRight w:val="0"/>
              <w:marTop w:val="0"/>
              <w:marBottom w:val="0"/>
              <w:divBdr>
                <w:top w:val="none" w:sz="0" w:space="0" w:color="auto"/>
                <w:left w:val="none" w:sz="0" w:space="0" w:color="auto"/>
                <w:bottom w:val="none" w:sz="0" w:space="0" w:color="auto"/>
                <w:right w:val="none" w:sz="0" w:space="0" w:color="auto"/>
              </w:divBdr>
            </w:div>
          </w:divsChild>
        </w:div>
        <w:div w:id="1313292109">
          <w:marLeft w:val="0"/>
          <w:marRight w:val="0"/>
          <w:marTop w:val="0"/>
          <w:marBottom w:val="0"/>
          <w:divBdr>
            <w:top w:val="none" w:sz="0" w:space="0" w:color="auto"/>
            <w:left w:val="none" w:sz="0" w:space="0" w:color="auto"/>
            <w:bottom w:val="none" w:sz="0" w:space="0" w:color="auto"/>
            <w:right w:val="none" w:sz="0" w:space="0" w:color="auto"/>
          </w:divBdr>
        </w:div>
        <w:div w:id="1369448704">
          <w:marLeft w:val="0"/>
          <w:marRight w:val="0"/>
          <w:marTop w:val="0"/>
          <w:marBottom w:val="0"/>
          <w:divBdr>
            <w:top w:val="none" w:sz="0" w:space="0" w:color="auto"/>
            <w:left w:val="none" w:sz="0" w:space="0" w:color="auto"/>
            <w:bottom w:val="none" w:sz="0" w:space="0" w:color="auto"/>
            <w:right w:val="none" w:sz="0" w:space="0" w:color="auto"/>
          </w:divBdr>
        </w:div>
        <w:div w:id="1391924061">
          <w:marLeft w:val="0"/>
          <w:marRight w:val="0"/>
          <w:marTop w:val="0"/>
          <w:marBottom w:val="0"/>
          <w:divBdr>
            <w:top w:val="none" w:sz="0" w:space="0" w:color="auto"/>
            <w:left w:val="none" w:sz="0" w:space="0" w:color="auto"/>
            <w:bottom w:val="none" w:sz="0" w:space="0" w:color="auto"/>
            <w:right w:val="none" w:sz="0" w:space="0" w:color="auto"/>
          </w:divBdr>
        </w:div>
        <w:div w:id="1620719492">
          <w:marLeft w:val="0"/>
          <w:marRight w:val="0"/>
          <w:marTop w:val="0"/>
          <w:marBottom w:val="0"/>
          <w:divBdr>
            <w:top w:val="none" w:sz="0" w:space="0" w:color="auto"/>
            <w:left w:val="none" w:sz="0" w:space="0" w:color="auto"/>
            <w:bottom w:val="none" w:sz="0" w:space="0" w:color="auto"/>
            <w:right w:val="none" w:sz="0" w:space="0" w:color="auto"/>
          </w:divBdr>
          <w:divsChild>
            <w:div w:id="2082632051">
              <w:marLeft w:val="0"/>
              <w:marRight w:val="0"/>
              <w:marTop w:val="0"/>
              <w:marBottom w:val="0"/>
              <w:divBdr>
                <w:top w:val="none" w:sz="0" w:space="0" w:color="auto"/>
                <w:left w:val="none" w:sz="0" w:space="0" w:color="auto"/>
                <w:bottom w:val="none" w:sz="0" w:space="0" w:color="auto"/>
                <w:right w:val="none" w:sz="0" w:space="0" w:color="auto"/>
              </w:divBdr>
            </w:div>
          </w:divsChild>
        </w:div>
        <w:div w:id="1621954516">
          <w:marLeft w:val="0"/>
          <w:marRight w:val="0"/>
          <w:marTop w:val="0"/>
          <w:marBottom w:val="0"/>
          <w:divBdr>
            <w:top w:val="none" w:sz="0" w:space="0" w:color="auto"/>
            <w:left w:val="none" w:sz="0" w:space="0" w:color="auto"/>
            <w:bottom w:val="none" w:sz="0" w:space="0" w:color="auto"/>
            <w:right w:val="none" w:sz="0" w:space="0" w:color="auto"/>
          </w:divBdr>
          <w:divsChild>
            <w:div w:id="1084566397">
              <w:marLeft w:val="0"/>
              <w:marRight w:val="0"/>
              <w:marTop w:val="0"/>
              <w:marBottom w:val="0"/>
              <w:divBdr>
                <w:top w:val="none" w:sz="0" w:space="0" w:color="auto"/>
                <w:left w:val="none" w:sz="0" w:space="0" w:color="auto"/>
                <w:bottom w:val="none" w:sz="0" w:space="0" w:color="auto"/>
                <w:right w:val="none" w:sz="0" w:space="0" w:color="auto"/>
              </w:divBdr>
            </w:div>
          </w:divsChild>
        </w:div>
        <w:div w:id="1767337907">
          <w:marLeft w:val="0"/>
          <w:marRight w:val="0"/>
          <w:marTop w:val="0"/>
          <w:marBottom w:val="0"/>
          <w:divBdr>
            <w:top w:val="none" w:sz="0" w:space="0" w:color="auto"/>
            <w:left w:val="none" w:sz="0" w:space="0" w:color="auto"/>
            <w:bottom w:val="none" w:sz="0" w:space="0" w:color="auto"/>
            <w:right w:val="none" w:sz="0" w:space="0" w:color="auto"/>
          </w:divBdr>
          <w:divsChild>
            <w:div w:id="399179855">
              <w:marLeft w:val="0"/>
              <w:marRight w:val="0"/>
              <w:marTop w:val="0"/>
              <w:marBottom w:val="0"/>
              <w:divBdr>
                <w:top w:val="none" w:sz="0" w:space="0" w:color="auto"/>
                <w:left w:val="none" w:sz="0" w:space="0" w:color="auto"/>
                <w:bottom w:val="none" w:sz="0" w:space="0" w:color="auto"/>
                <w:right w:val="none" w:sz="0" w:space="0" w:color="auto"/>
              </w:divBdr>
            </w:div>
          </w:divsChild>
        </w:div>
        <w:div w:id="1942453501">
          <w:marLeft w:val="0"/>
          <w:marRight w:val="0"/>
          <w:marTop w:val="0"/>
          <w:marBottom w:val="0"/>
          <w:divBdr>
            <w:top w:val="none" w:sz="0" w:space="0" w:color="auto"/>
            <w:left w:val="none" w:sz="0" w:space="0" w:color="auto"/>
            <w:bottom w:val="none" w:sz="0" w:space="0" w:color="auto"/>
            <w:right w:val="none" w:sz="0" w:space="0" w:color="auto"/>
          </w:divBdr>
          <w:divsChild>
            <w:div w:id="1684168560">
              <w:marLeft w:val="0"/>
              <w:marRight w:val="0"/>
              <w:marTop w:val="0"/>
              <w:marBottom w:val="0"/>
              <w:divBdr>
                <w:top w:val="none" w:sz="0" w:space="0" w:color="auto"/>
                <w:left w:val="none" w:sz="0" w:space="0" w:color="auto"/>
                <w:bottom w:val="none" w:sz="0" w:space="0" w:color="auto"/>
                <w:right w:val="none" w:sz="0" w:space="0" w:color="auto"/>
              </w:divBdr>
            </w:div>
          </w:divsChild>
        </w:div>
        <w:div w:id="2006085946">
          <w:marLeft w:val="0"/>
          <w:marRight w:val="0"/>
          <w:marTop w:val="300"/>
          <w:marBottom w:val="0"/>
          <w:divBdr>
            <w:top w:val="none" w:sz="0" w:space="0" w:color="auto"/>
            <w:left w:val="none" w:sz="0" w:space="0" w:color="auto"/>
            <w:bottom w:val="none" w:sz="0" w:space="0" w:color="auto"/>
            <w:right w:val="none" w:sz="0" w:space="0" w:color="auto"/>
          </w:divBdr>
          <w:divsChild>
            <w:div w:id="536509415">
              <w:marLeft w:val="0"/>
              <w:marRight w:val="0"/>
              <w:marTop w:val="0"/>
              <w:marBottom w:val="0"/>
              <w:divBdr>
                <w:top w:val="none" w:sz="0" w:space="0" w:color="auto"/>
                <w:left w:val="none" w:sz="0" w:space="0" w:color="auto"/>
                <w:bottom w:val="none" w:sz="0" w:space="0" w:color="auto"/>
                <w:right w:val="none" w:sz="0" w:space="0" w:color="auto"/>
              </w:divBdr>
              <w:divsChild>
                <w:div w:id="59698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249900">
      <w:bodyDiv w:val="1"/>
      <w:marLeft w:val="0"/>
      <w:marRight w:val="0"/>
      <w:marTop w:val="0"/>
      <w:marBottom w:val="0"/>
      <w:divBdr>
        <w:top w:val="none" w:sz="0" w:space="0" w:color="auto"/>
        <w:left w:val="none" w:sz="0" w:space="0" w:color="auto"/>
        <w:bottom w:val="none" w:sz="0" w:space="0" w:color="auto"/>
        <w:right w:val="none" w:sz="0" w:space="0" w:color="auto"/>
      </w:divBdr>
      <w:divsChild>
        <w:div w:id="104884154">
          <w:marLeft w:val="0"/>
          <w:marRight w:val="0"/>
          <w:marTop w:val="0"/>
          <w:marBottom w:val="0"/>
          <w:divBdr>
            <w:top w:val="none" w:sz="0" w:space="0" w:color="auto"/>
            <w:left w:val="none" w:sz="0" w:space="0" w:color="auto"/>
            <w:bottom w:val="none" w:sz="0" w:space="0" w:color="auto"/>
            <w:right w:val="none" w:sz="0" w:space="0" w:color="auto"/>
          </w:divBdr>
          <w:divsChild>
            <w:div w:id="1148478551">
              <w:marLeft w:val="0"/>
              <w:marRight w:val="0"/>
              <w:marTop w:val="0"/>
              <w:marBottom w:val="0"/>
              <w:divBdr>
                <w:top w:val="none" w:sz="0" w:space="0" w:color="auto"/>
                <w:left w:val="none" w:sz="0" w:space="0" w:color="auto"/>
                <w:bottom w:val="none" w:sz="0" w:space="0" w:color="auto"/>
                <w:right w:val="none" w:sz="0" w:space="0" w:color="auto"/>
              </w:divBdr>
            </w:div>
          </w:divsChild>
        </w:div>
        <w:div w:id="238177060">
          <w:marLeft w:val="0"/>
          <w:marRight w:val="0"/>
          <w:marTop w:val="0"/>
          <w:marBottom w:val="0"/>
          <w:divBdr>
            <w:top w:val="none" w:sz="0" w:space="0" w:color="auto"/>
            <w:left w:val="none" w:sz="0" w:space="0" w:color="auto"/>
            <w:bottom w:val="none" w:sz="0" w:space="0" w:color="auto"/>
            <w:right w:val="none" w:sz="0" w:space="0" w:color="auto"/>
          </w:divBdr>
          <w:divsChild>
            <w:div w:id="2096659118">
              <w:marLeft w:val="0"/>
              <w:marRight w:val="0"/>
              <w:marTop w:val="0"/>
              <w:marBottom w:val="0"/>
              <w:divBdr>
                <w:top w:val="none" w:sz="0" w:space="0" w:color="auto"/>
                <w:left w:val="none" w:sz="0" w:space="0" w:color="auto"/>
                <w:bottom w:val="none" w:sz="0" w:space="0" w:color="auto"/>
                <w:right w:val="none" w:sz="0" w:space="0" w:color="auto"/>
              </w:divBdr>
            </w:div>
          </w:divsChild>
        </w:div>
        <w:div w:id="506602343">
          <w:marLeft w:val="0"/>
          <w:marRight w:val="0"/>
          <w:marTop w:val="0"/>
          <w:marBottom w:val="0"/>
          <w:divBdr>
            <w:top w:val="none" w:sz="0" w:space="0" w:color="auto"/>
            <w:left w:val="none" w:sz="0" w:space="0" w:color="auto"/>
            <w:bottom w:val="none" w:sz="0" w:space="0" w:color="auto"/>
            <w:right w:val="none" w:sz="0" w:space="0" w:color="auto"/>
          </w:divBdr>
          <w:divsChild>
            <w:div w:id="2129663101">
              <w:marLeft w:val="0"/>
              <w:marRight w:val="0"/>
              <w:marTop w:val="0"/>
              <w:marBottom w:val="0"/>
              <w:divBdr>
                <w:top w:val="none" w:sz="0" w:space="0" w:color="auto"/>
                <w:left w:val="none" w:sz="0" w:space="0" w:color="auto"/>
                <w:bottom w:val="none" w:sz="0" w:space="0" w:color="auto"/>
                <w:right w:val="none" w:sz="0" w:space="0" w:color="auto"/>
              </w:divBdr>
            </w:div>
          </w:divsChild>
        </w:div>
        <w:div w:id="700009018">
          <w:marLeft w:val="0"/>
          <w:marRight w:val="0"/>
          <w:marTop w:val="0"/>
          <w:marBottom w:val="0"/>
          <w:divBdr>
            <w:top w:val="none" w:sz="0" w:space="0" w:color="auto"/>
            <w:left w:val="none" w:sz="0" w:space="0" w:color="auto"/>
            <w:bottom w:val="none" w:sz="0" w:space="0" w:color="auto"/>
            <w:right w:val="none" w:sz="0" w:space="0" w:color="auto"/>
          </w:divBdr>
          <w:divsChild>
            <w:div w:id="15471969">
              <w:marLeft w:val="0"/>
              <w:marRight w:val="0"/>
              <w:marTop w:val="0"/>
              <w:marBottom w:val="0"/>
              <w:divBdr>
                <w:top w:val="none" w:sz="0" w:space="0" w:color="auto"/>
                <w:left w:val="none" w:sz="0" w:space="0" w:color="auto"/>
                <w:bottom w:val="none" w:sz="0" w:space="0" w:color="auto"/>
                <w:right w:val="none" w:sz="0" w:space="0" w:color="auto"/>
              </w:divBdr>
            </w:div>
          </w:divsChild>
        </w:div>
        <w:div w:id="747918246">
          <w:marLeft w:val="0"/>
          <w:marRight w:val="0"/>
          <w:marTop w:val="0"/>
          <w:marBottom w:val="0"/>
          <w:divBdr>
            <w:top w:val="none" w:sz="0" w:space="0" w:color="auto"/>
            <w:left w:val="none" w:sz="0" w:space="0" w:color="auto"/>
            <w:bottom w:val="none" w:sz="0" w:space="0" w:color="auto"/>
            <w:right w:val="none" w:sz="0" w:space="0" w:color="auto"/>
          </w:divBdr>
          <w:divsChild>
            <w:div w:id="606811498">
              <w:marLeft w:val="0"/>
              <w:marRight w:val="0"/>
              <w:marTop w:val="0"/>
              <w:marBottom w:val="0"/>
              <w:divBdr>
                <w:top w:val="none" w:sz="0" w:space="0" w:color="auto"/>
                <w:left w:val="none" w:sz="0" w:space="0" w:color="auto"/>
                <w:bottom w:val="none" w:sz="0" w:space="0" w:color="auto"/>
                <w:right w:val="none" w:sz="0" w:space="0" w:color="auto"/>
              </w:divBdr>
            </w:div>
          </w:divsChild>
        </w:div>
        <w:div w:id="786780175">
          <w:marLeft w:val="0"/>
          <w:marRight w:val="0"/>
          <w:marTop w:val="0"/>
          <w:marBottom w:val="0"/>
          <w:divBdr>
            <w:top w:val="none" w:sz="0" w:space="0" w:color="auto"/>
            <w:left w:val="none" w:sz="0" w:space="0" w:color="auto"/>
            <w:bottom w:val="none" w:sz="0" w:space="0" w:color="auto"/>
            <w:right w:val="none" w:sz="0" w:space="0" w:color="auto"/>
          </w:divBdr>
        </w:div>
        <w:div w:id="894509705">
          <w:marLeft w:val="0"/>
          <w:marRight w:val="0"/>
          <w:marTop w:val="0"/>
          <w:marBottom w:val="0"/>
          <w:divBdr>
            <w:top w:val="none" w:sz="0" w:space="0" w:color="auto"/>
            <w:left w:val="none" w:sz="0" w:space="0" w:color="auto"/>
            <w:bottom w:val="none" w:sz="0" w:space="0" w:color="auto"/>
            <w:right w:val="none" w:sz="0" w:space="0" w:color="auto"/>
          </w:divBdr>
        </w:div>
        <w:div w:id="930285517">
          <w:marLeft w:val="0"/>
          <w:marRight w:val="0"/>
          <w:marTop w:val="0"/>
          <w:marBottom w:val="0"/>
          <w:divBdr>
            <w:top w:val="none" w:sz="0" w:space="0" w:color="auto"/>
            <w:left w:val="none" w:sz="0" w:space="0" w:color="auto"/>
            <w:bottom w:val="none" w:sz="0" w:space="0" w:color="auto"/>
            <w:right w:val="none" w:sz="0" w:space="0" w:color="auto"/>
          </w:divBdr>
        </w:div>
        <w:div w:id="1126584096">
          <w:marLeft w:val="0"/>
          <w:marRight w:val="0"/>
          <w:marTop w:val="0"/>
          <w:marBottom w:val="0"/>
          <w:divBdr>
            <w:top w:val="none" w:sz="0" w:space="0" w:color="auto"/>
            <w:left w:val="none" w:sz="0" w:space="0" w:color="auto"/>
            <w:bottom w:val="none" w:sz="0" w:space="0" w:color="auto"/>
            <w:right w:val="none" w:sz="0" w:space="0" w:color="auto"/>
          </w:divBdr>
        </w:div>
        <w:div w:id="1178350977">
          <w:marLeft w:val="0"/>
          <w:marRight w:val="0"/>
          <w:marTop w:val="300"/>
          <w:marBottom w:val="0"/>
          <w:divBdr>
            <w:top w:val="none" w:sz="0" w:space="0" w:color="auto"/>
            <w:left w:val="none" w:sz="0" w:space="0" w:color="auto"/>
            <w:bottom w:val="none" w:sz="0" w:space="0" w:color="auto"/>
            <w:right w:val="none" w:sz="0" w:space="0" w:color="auto"/>
          </w:divBdr>
          <w:divsChild>
            <w:div w:id="973606027">
              <w:marLeft w:val="0"/>
              <w:marRight w:val="0"/>
              <w:marTop w:val="0"/>
              <w:marBottom w:val="0"/>
              <w:divBdr>
                <w:top w:val="none" w:sz="0" w:space="0" w:color="auto"/>
                <w:left w:val="none" w:sz="0" w:space="0" w:color="auto"/>
                <w:bottom w:val="none" w:sz="0" w:space="0" w:color="auto"/>
                <w:right w:val="none" w:sz="0" w:space="0" w:color="auto"/>
              </w:divBdr>
              <w:divsChild>
                <w:div w:id="460805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945016">
          <w:marLeft w:val="0"/>
          <w:marRight w:val="0"/>
          <w:marTop w:val="0"/>
          <w:marBottom w:val="0"/>
          <w:divBdr>
            <w:top w:val="none" w:sz="0" w:space="0" w:color="auto"/>
            <w:left w:val="none" w:sz="0" w:space="0" w:color="auto"/>
            <w:bottom w:val="none" w:sz="0" w:space="0" w:color="auto"/>
            <w:right w:val="none" w:sz="0" w:space="0" w:color="auto"/>
          </w:divBdr>
        </w:div>
        <w:div w:id="1471245432">
          <w:marLeft w:val="0"/>
          <w:marRight w:val="0"/>
          <w:marTop w:val="0"/>
          <w:marBottom w:val="0"/>
          <w:divBdr>
            <w:top w:val="none" w:sz="0" w:space="0" w:color="auto"/>
            <w:left w:val="none" w:sz="0" w:space="0" w:color="auto"/>
            <w:bottom w:val="none" w:sz="0" w:space="0" w:color="auto"/>
            <w:right w:val="none" w:sz="0" w:space="0" w:color="auto"/>
          </w:divBdr>
          <w:divsChild>
            <w:div w:id="1782844759">
              <w:marLeft w:val="0"/>
              <w:marRight w:val="0"/>
              <w:marTop w:val="0"/>
              <w:marBottom w:val="0"/>
              <w:divBdr>
                <w:top w:val="none" w:sz="0" w:space="0" w:color="auto"/>
                <w:left w:val="none" w:sz="0" w:space="0" w:color="auto"/>
                <w:bottom w:val="none" w:sz="0" w:space="0" w:color="auto"/>
                <w:right w:val="none" w:sz="0" w:space="0" w:color="auto"/>
              </w:divBdr>
            </w:div>
          </w:divsChild>
        </w:div>
        <w:div w:id="1574969957">
          <w:marLeft w:val="0"/>
          <w:marRight w:val="0"/>
          <w:marTop w:val="0"/>
          <w:marBottom w:val="0"/>
          <w:divBdr>
            <w:top w:val="none" w:sz="0" w:space="0" w:color="auto"/>
            <w:left w:val="none" w:sz="0" w:space="0" w:color="auto"/>
            <w:bottom w:val="none" w:sz="0" w:space="0" w:color="auto"/>
            <w:right w:val="none" w:sz="0" w:space="0" w:color="auto"/>
          </w:divBdr>
        </w:div>
        <w:div w:id="1621452723">
          <w:marLeft w:val="0"/>
          <w:marRight w:val="0"/>
          <w:marTop w:val="0"/>
          <w:marBottom w:val="0"/>
          <w:divBdr>
            <w:top w:val="none" w:sz="0" w:space="0" w:color="auto"/>
            <w:left w:val="none" w:sz="0" w:space="0" w:color="auto"/>
            <w:bottom w:val="none" w:sz="0" w:space="0" w:color="auto"/>
            <w:right w:val="none" w:sz="0" w:space="0" w:color="auto"/>
          </w:divBdr>
          <w:divsChild>
            <w:div w:id="706956035">
              <w:marLeft w:val="0"/>
              <w:marRight w:val="0"/>
              <w:marTop w:val="0"/>
              <w:marBottom w:val="0"/>
              <w:divBdr>
                <w:top w:val="none" w:sz="0" w:space="0" w:color="auto"/>
                <w:left w:val="none" w:sz="0" w:space="0" w:color="auto"/>
                <w:bottom w:val="none" w:sz="0" w:space="0" w:color="auto"/>
                <w:right w:val="none" w:sz="0" w:space="0" w:color="auto"/>
              </w:divBdr>
            </w:div>
          </w:divsChild>
        </w:div>
        <w:div w:id="1851484313">
          <w:marLeft w:val="0"/>
          <w:marRight w:val="0"/>
          <w:marTop w:val="300"/>
          <w:marBottom w:val="0"/>
          <w:divBdr>
            <w:top w:val="none" w:sz="0" w:space="0" w:color="auto"/>
            <w:left w:val="none" w:sz="0" w:space="0" w:color="auto"/>
            <w:bottom w:val="none" w:sz="0" w:space="0" w:color="auto"/>
            <w:right w:val="none" w:sz="0" w:space="0" w:color="auto"/>
          </w:divBdr>
          <w:divsChild>
            <w:div w:id="582568925">
              <w:marLeft w:val="0"/>
              <w:marRight w:val="0"/>
              <w:marTop w:val="0"/>
              <w:marBottom w:val="0"/>
              <w:divBdr>
                <w:top w:val="none" w:sz="0" w:space="0" w:color="auto"/>
                <w:left w:val="none" w:sz="0" w:space="0" w:color="auto"/>
                <w:bottom w:val="none" w:sz="0" w:space="0" w:color="auto"/>
                <w:right w:val="none" w:sz="0" w:space="0" w:color="auto"/>
              </w:divBdr>
              <w:divsChild>
                <w:div w:id="190764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9548">
          <w:marLeft w:val="0"/>
          <w:marRight w:val="0"/>
          <w:marTop w:val="0"/>
          <w:marBottom w:val="0"/>
          <w:divBdr>
            <w:top w:val="none" w:sz="0" w:space="0" w:color="auto"/>
            <w:left w:val="none" w:sz="0" w:space="0" w:color="auto"/>
            <w:bottom w:val="none" w:sz="0" w:space="0" w:color="auto"/>
            <w:right w:val="none" w:sz="0" w:space="0" w:color="auto"/>
          </w:divBdr>
        </w:div>
        <w:div w:id="1939411616">
          <w:marLeft w:val="0"/>
          <w:marRight w:val="0"/>
          <w:marTop w:val="300"/>
          <w:marBottom w:val="0"/>
          <w:divBdr>
            <w:top w:val="none" w:sz="0" w:space="0" w:color="auto"/>
            <w:left w:val="none" w:sz="0" w:space="0" w:color="auto"/>
            <w:bottom w:val="none" w:sz="0" w:space="0" w:color="auto"/>
            <w:right w:val="none" w:sz="0" w:space="0" w:color="auto"/>
          </w:divBdr>
          <w:divsChild>
            <w:div w:id="830677221">
              <w:marLeft w:val="0"/>
              <w:marRight w:val="0"/>
              <w:marTop w:val="0"/>
              <w:marBottom w:val="0"/>
              <w:divBdr>
                <w:top w:val="none" w:sz="0" w:space="0" w:color="auto"/>
                <w:left w:val="none" w:sz="0" w:space="0" w:color="auto"/>
                <w:bottom w:val="none" w:sz="0" w:space="0" w:color="auto"/>
                <w:right w:val="none" w:sz="0" w:space="0" w:color="auto"/>
              </w:divBdr>
              <w:divsChild>
                <w:div w:id="1300915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318795">
      <w:bodyDiv w:val="1"/>
      <w:marLeft w:val="0"/>
      <w:marRight w:val="0"/>
      <w:marTop w:val="0"/>
      <w:marBottom w:val="0"/>
      <w:divBdr>
        <w:top w:val="none" w:sz="0" w:space="0" w:color="auto"/>
        <w:left w:val="none" w:sz="0" w:space="0" w:color="auto"/>
        <w:bottom w:val="none" w:sz="0" w:space="0" w:color="auto"/>
        <w:right w:val="none" w:sz="0" w:space="0" w:color="auto"/>
      </w:divBdr>
      <w:divsChild>
        <w:div w:id="1651864716">
          <w:marLeft w:val="0"/>
          <w:marRight w:val="0"/>
          <w:marTop w:val="0"/>
          <w:marBottom w:val="0"/>
          <w:divBdr>
            <w:top w:val="none" w:sz="0" w:space="0" w:color="auto"/>
            <w:left w:val="none" w:sz="0" w:space="0" w:color="auto"/>
            <w:bottom w:val="none" w:sz="0" w:space="0" w:color="auto"/>
            <w:right w:val="none" w:sz="0" w:space="0" w:color="auto"/>
          </w:divBdr>
        </w:div>
        <w:div w:id="828862949">
          <w:marLeft w:val="0"/>
          <w:marRight w:val="0"/>
          <w:marTop w:val="0"/>
          <w:marBottom w:val="0"/>
          <w:divBdr>
            <w:top w:val="none" w:sz="0" w:space="0" w:color="auto"/>
            <w:left w:val="none" w:sz="0" w:space="0" w:color="auto"/>
            <w:bottom w:val="none" w:sz="0" w:space="0" w:color="auto"/>
            <w:right w:val="none" w:sz="0" w:space="0" w:color="auto"/>
          </w:divBdr>
          <w:divsChild>
            <w:div w:id="1249000193">
              <w:marLeft w:val="0"/>
              <w:marRight w:val="0"/>
              <w:marTop w:val="0"/>
              <w:marBottom w:val="0"/>
              <w:divBdr>
                <w:top w:val="none" w:sz="0" w:space="0" w:color="auto"/>
                <w:left w:val="none" w:sz="0" w:space="0" w:color="auto"/>
                <w:bottom w:val="none" w:sz="0" w:space="0" w:color="auto"/>
                <w:right w:val="none" w:sz="0" w:space="0" w:color="auto"/>
              </w:divBdr>
            </w:div>
          </w:divsChild>
        </w:div>
        <w:div w:id="447822258">
          <w:marLeft w:val="0"/>
          <w:marRight w:val="0"/>
          <w:marTop w:val="0"/>
          <w:marBottom w:val="0"/>
          <w:divBdr>
            <w:top w:val="none" w:sz="0" w:space="0" w:color="auto"/>
            <w:left w:val="none" w:sz="0" w:space="0" w:color="auto"/>
            <w:bottom w:val="none" w:sz="0" w:space="0" w:color="auto"/>
            <w:right w:val="none" w:sz="0" w:space="0" w:color="auto"/>
          </w:divBdr>
        </w:div>
        <w:div w:id="1184906472">
          <w:marLeft w:val="0"/>
          <w:marRight w:val="0"/>
          <w:marTop w:val="0"/>
          <w:marBottom w:val="0"/>
          <w:divBdr>
            <w:top w:val="none" w:sz="0" w:space="0" w:color="auto"/>
            <w:left w:val="none" w:sz="0" w:space="0" w:color="auto"/>
            <w:bottom w:val="none" w:sz="0" w:space="0" w:color="auto"/>
            <w:right w:val="none" w:sz="0" w:space="0" w:color="auto"/>
          </w:divBdr>
          <w:divsChild>
            <w:div w:id="2134052343">
              <w:marLeft w:val="0"/>
              <w:marRight w:val="0"/>
              <w:marTop w:val="0"/>
              <w:marBottom w:val="0"/>
              <w:divBdr>
                <w:top w:val="none" w:sz="0" w:space="0" w:color="auto"/>
                <w:left w:val="none" w:sz="0" w:space="0" w:color="auto"/>
                <w:bottom w:val="none" w:sz="0" w:space="0" w:color="auto"/>
                <w:right w:val="none" w:sz="0" w:space="0" w:color="auto"/>
              </w:divBdr>
            </w:div>
          </w:divsChild>
        </w:div>
        <w:div w:id="622007867">
          <w:marLeft w:val="0"/>
          <w:marRight w:val="0"/>
          <w:marTop w:val="0"/>
          <w:marBottom w:val="0"/>
          <w:divBdr>
            <w:top w:val="none" w:sz="0" w:space="0" w:color="auto"/>
            <w:left w:val="none" w:sz="0" w:space="0" w:color="auto"/>
            <w:bottom w:val="none" w:sz="0" w:space="0" w:color="auto"/>
            <w:right w:val="none" w:sz="0" w:space="0" w:color="auto"/>
          </w:divBdr>
        </w:div>
        <w:div w:id="229342540">
          <w:marLeft w:val="0"/>
          <w:marRight w:val="0"/>
          <w:marTop w:val="0"/>
          <w:marBottom w:val="0"/>
          <w:divBdr>
            <w:top w:val="none" w:sz="0" w:space="0" w:color="auto"/>
            <w:left w:val="none" w:sz="0" w:space="0" w:color="auto"/>
            <w:bottom w:val="none" w:sz="0" w:space="0" w:color="auto"/>
            <w:right w:val="none" w:sz="0" w:space="0" w:color="auto"/>
          </w:divBdr>
          <w:divsChild>
            <w:div w:id="1527013670">
              <w:marLeft w:val="0"/>
              <w:marRight w:val="0"/>
              <w:marTop w:val="0"/>
              <w:marBottom w:val="0"/>
              <w:divBdr>
                <w:top w:val="none" w:sz="0" w:space="0" w:color="auto"/>
                <w:left w:val="none" w:sz="0" w:space="0" w:color="auto"/>
                <w:bottom w:val="none" w:sz="0" w:space="0" w:color="auto"/>
                <w:right w:val="none" w:sz="0" w:space="0" w:color="auto"/>
              </w:divBdr>
            </w:div>
          </w:divsChild>
        </w:div>
        <w:div w:id="1823277255">
          <w:marLeft w:val="0"/>
          <w:marRight w:val="0"/>
          <w:marTop w:val="0"/>
          <w:marBottom w:val="0"/>
          <w:divBdr>
            <w:top w:val="none" w:sz="0" w:space="0" w:color="auto"/>
            <w:left w:val="none" w:sz="0" w:space="0" w:color="auto"/>
            <w:bottom w:val="none" w:sz="0" w:space="0" w:color="auto"/>
            <w:right w:val="none" w:sz="0" w:space="0" w:color="auto"/>
          </w:divBdr>
        </w:div>
        <w:div w:id="1637449402">
          <w:marLeft w:val="0"/>
          <w:marRight w:val="0"/>
          <w:marTop w:val="0"/>
          <w:marBottom w:val="0"/>
          <w:divBdr>
            <w:top w:val="none" w:sz="0" w:space="0" w:color="auto"/>
            <w:left w:val="none" w:sz="0" w:space="0" w:color="auto"/>
            <w:bottom w:val="none" w:sz="0" w:space="0" w:color="auto"/>
            <w:right w:val="none" w:sz="0" w:space="0" w:color="auto"/>
          </w:divBdr>
          <w:divsChild>
            <w:div w:id="1799765316">
              <w:marLeft w:val="0"/>
              <w:marRight w:val="0"/>
              <w:marTop w:val="0"/>
              <w:marBottom w:val="0"/>
              <w:divBdr>
                <w:top w:val="none" w:sz="0" w:space="0" w:color="auto"/>
                <w:left w:val="none" w:sz="0" w:space="0" w:color="auto"/>
                <w:bottom w:val="none" w:sz="0" w:space="0" w:color="auto"/>
                <w:right w:val="none" w:sz="0" w:space="0" w:color="auto"/>
              </w:divBdr>
            </w:div>
          </w:divsChild>
        </w:div>
        <w:div w:id="1132552748">
          <w:marLeft w:val="0"/>
          <w:marRight w:val="0"/>
          <w:marTop w:val="0"/>
          <w:marBottom w:val="0"/>
          <w:divBdr>
            <w:top w:val="none" w:sz="0" w:space="0" w:color="auto"/>
            <w:left w:val="none" w:sz="0" w:space="0" w:color="auto"/>
            <w:bottom w:val="none" w:sz="0" w:space="0" w:color="auto"/>
            <w:right w:val="none" w:sz="0" w:space="0" w:color="auto"/>
          </w:divBdr>
        </w:div>
        <w:div w:id="1806117422">
          <w:marLeft w:val="0"/>
          <w:marRight w:val="0"/>
          <w:marTop w:val="0"/>
          <w:marBottom w:val="0"/>
          <w:divBdr>
            <w:top w:val="none" w:sz="0" w:space="0" w:color="auto"/>
            <w:left w:val="none" w:sz="0" w:space="0" w:color="auto"/>
            <w:bottom w:val="none" w:sz="0" w:space="0" w:color="auto"/>
            <w:right w:val="none" w:sz="0" w:space="0" w:color="auto"/>
          </w:divBdr>
          <w:divsChild>
            <w:div w:id="1358197497">
              <w:marLeft w:val="0"/>
              <w:marRight w:val="0"/>
              <w:marTop w:val="0"/>
              <w:marBottom w:val="0"/>
              <w:divBdr>
                <w:top w:val="none" w:sz="0" w:space="0" w:color="auto"/>
                <w:left w:val="none" w:sz="0" w:space="0" w:color="auto"/>
                <w:bottom w:val="none" w:sz="0" w:space="0" w:color="auto"/>
                <w:right w:val="none" w:sz="0" w:space="0" w:color="auto"/>
              </w:divBdr>
            </w:div>
          </w:divsChild>
        </w:div>
        <w:div w:id="752557053">
          <w:marLeft w:val="0"/>
          <w:marRight w:val="0"/>
          <w:marTop w:val="0"/>
          <w:marBottom w:val="0"/>
          <w:divBdr>
            <w:top w:val="none" w:sz="0" w:space="0" w:color="auto"/>
            <w:left w:val="none" w:sz="0" w:space="0" w:color="auto"/>
            <w:bottom w:val="none" w:sz="0" w:space="0" w:color="auto"/>
            <w:right w:val="none" w:sz="0" w:space="0" w:color="auto"/>
          </w:divBdr>
        </w:div>
        <w:div w:id="1938901607">
          <w:marLeft w:val="0"/>
          <w:marRight w:val="0"/>
          <w:marTop w:val="0"/>
          <w:marBottom w:val="0"/>
          <w:divBdr>
            <w:top w:val="none" w:sz="0" w:space="0" w:color="auto"/>
            <w:left w:val="none" w:sz="0" w:space="0" w:color="auto"/>
            <w:bottom w:val="none" w:sz="0" w:space="0" w:color="auto"/>
            <w:right w:val="none" w:sz="0" w:space="0" w:color="auto"/>
          </w:divBdr>
          <w:divsChild>
            <w:div w:id="1298031726">
              <w:marLeft w:val="0"/>
              <w:marRight w:val="0"/>
              <w:marTop w:val="0"/>
              <w:marBottom w:val="0"/>
              <w:divBdr>
                <w:top w:val="none" w:sz="0" w:space="0" w:color="auto"/>
                <w:left w:val="none" w:sz="0" w:space="0" w:color="auto"/>
                <w:bottom w:val="none" w:sz="0" w:space="0" w:color="auto"/>
                <w:right w:val="none" w:sz="0" w:space="0" w:color="auto"/>
              </w:divBdr>
            </w:div>
          </w:divsChild>
        </w:div>
        <w:div w:id="1902209298">
          <w:marLeft w:val="0"/>
          <w:marRight w:val="0"/>
          <w:marTop w:val="0"/>
          <w:marBottom w:val="0"/>
          <w:divBdr>
            <w:top w:val="none" w:sz="0" w:space="0" w:color="auto"/>
            <w:left w:val="none" w:sz="0" w:space="0" w:color="auto"/>
            <w:bottom w:val="none" w:sz="0" w:space="0" w:color="auto"/>
            <w:right w:val="none" w:sz="0" w:space="0" w:color="auto"/>
          </w:divBdr>
        </w:div>
        <w:div w:id="1261329078">
          <w:marLeft w:val="0"/>
          <w:marRight w:val="0"/>
          <w:marTop w:val="0"/>
          <w:marBottom w:val="0"/>
          <w:divBdr>
            <w:top w:val="none" w:sz="0" w:space="0" w:color="auto"/>
            <w:left w:val="none" w:sz="0" w:space="0" w:color="auto"/>
            <w:bottom w:val="none" w:sz="0" w:space="0" w:color="auto"/>
            <w:right w:val="none" w:sz="0" w:space="0" w:color="auto"/>
          </w:divBdr>
          <w:divsChild>
            <w:div w:id="114250416">
              <w:marLeft w:val="0"/>
              <w:marRight w:val="0"/>
              <w:marTop w:val="0"/>
              <w:marBottom w:val="0"/>
              <w:divBdr>
                <w:top w:val="none" w:sz="0" w:space="0" w:color="auto"/>
                <w:left w:val="none" w:sz="0" w:space="0" w:color="auto"/>
                <w:bottom w:val="none" w:sz="0" w:space="0" w:color="auto"/>
                <w:right w:val="none" w:sz="0" w:space="0" w:color="auto"/>
              </w:divBdr>
            </w:div>
          </w:divsChild>
        </w:div>
        <w:div w:id="342321587">
          <w:marLeft w:val="0"/>
          <w:marRight w:val="0"/>
          <w:marTop w:val="300"/>
          <w:marBottom w:val="0"/>
          <w:divBdr>
            <w:top w:val="none" w:sz="0" w:space="0" w:color="auto"/>
            <w:left w:val="none" w:sz="0" w:space="0" w:color="auto"/>
            <w:bottom w:val="none" w:sz="0" w:space="0" w:color="auto"/>
            <w:right w:val="none" w:sz="0" w:space="0" w:color="auto"/>
          </w:divBdr>
          <w:divsChild>
            <w:div w:id="2056153102">
              <w:marLeft w:val="0"/>
              <w:marRight w:val="0"/>
              <w:marTop w:val="0"/>
              <w:marBottom w:val="0"/>
              <w:divBdr>
                <w:top w:val="none" w:sz="0" w:space="0" w:color="auto"/>
                <w:left w:val="none" w:sz="0" w:space="0" w:color="auto"/>
                <w:bottom w:val="none" w:sz="0" w:space="0" w:color="auto"/>
                <w:right w:val="none" w:sz="0" w:space="0" w:color="auto"/>
              </w:divBdr>
              <w:divsChild>
                <w:div w:id="259064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13052">
          <w:marLeft w:val="0"/>
          <w:marRight w:val="0"/>
          <w:marTop w:val="300"/>
          <w:marBottom w:val="0"/>
          <w:divBdr>
            <w:top w:val="none" w:sz="0" w:space="0" w:color="auto"/>
            <w:left w:val="none" w:sz="0" w:space="0" w:color="auto"/>
            <w:bottom w:val="none" w:sz="0" w:space="0" w:color="auto"/>
            <w:right w:val="none" w:sz="0" w:space="0" w:color="auto"/>
          </w:divBdr>
          <w:divsChild>
            <w:div w:id="452679400">
              <w:marLeft w:val="0"/>
              <w:marRight w:val="0"/>
              <w:marTop w:val="0"/>
              <w:marBottom w:val="0"/>
              <w:divBdr>
                <w:top w:val="none" w:sz="0" w:space="0" w:color="auto"/>
                <w:left w:val="none" w:sz="0" w:space="0" w:color="auto"/>
                <w:bottom w:val="none" w:sz="0" w:space="0" w:color="auto"/>
                <w:right w:val="none" w:sz="0" w:space="0" w:color="auto"/>
              </w:divBdr>
              <w:divsChild>
                <w:div w:id="64496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210703">
          <w:marLeft w:val="0"/>
          <w:marRight w:val="0"/>
          <w:marTop w:val="300"/>
          <w:marBottom w:val="0"/>
          <w:divBdr>
            <w:top w:val="none" w:sz="0" w:space="0" w:color="auto"/>
            <w:left w:val="none" w:sz="0" w:space="0" w:color="auto"/>
            <w:bottom w:val="none" w:sz="0" w:space="0" w:color="auto"/>
            <w:right w:val="none" w:sz="0" w:space="0" w:color="auto"/>
          </w:divBdr>
          <w:divsChild>
            <w:div w:id="215236875">
              <w:marLeft w:val="0"/>
              <w:marRight w:val="0"/>
              <w:marTop w:val="0"/>
              <w:marBottom w:val="0"/>
              <w:divBdr>
                <w:top w:val="none" w:sz="0" w:space="0" w:color="auto"/>
                <w:left w:val="none" w:sz="0" w:space="0" w:color="auto"/>
                <w:bottom w:val="none" w:sz="0" w:space="0" w:color="auto"/>
                <w:right w:val="none" w:sz="0" w:space="0" w:color="auto"/>
              </w:divBdr>
              <w:divsChild>
                <w:div w:id="478234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6513167">
      <w:bodyDiv w:val="1"/>
      <w:marLeft w:val="0"/>
      <w:marRight w:val="0"/>
      <w:marTop w:val="0"/>
      <w:marBottom w:val="0"/>
      <w:divBdr>
        <w:top w:val="none" w:sz="0" w:space="0" w:color="auto"/>
        <w:left w:val="none" w:sz="0" w:space="0" w:color="auto"/>
        <w:bottom w:val="none" w:sz="0" w:space="0" w:color="auto"/>
        <w:right w:val="none" w:sz="0" w:space="0" w:color="auto"/>
      </w:divBdr>
      <w:divsChild>
        <w:div w:id="1493370111">
          <w:marLeft w:val="0"/>
          <w:marRight w:val="0"/>
          <w:marTop w:val="0"/>
          <w:marBottom w:val="0"/>
          <w:divBdr>
            <w:top w:val="none" w:sz="0" w:space="0" w:color="auto"/>
            <w:left w:val="none" w:sz="0" w:space="0" w:color="auto"/>
            <w:bottom w:val="none" w:sz="0" w:space="0" w:color="auto"/>
            <w:right w:val="none" w:sz="0" w:space="0" w:color="auto"/>
          </w:divBdr>
        </w:div>
        <w:div w:id="724841011">
          <w:marLeft w:val="0"/>
          <w:marRight w:val="0"/>
          <w:marTop w:val="0"/>
          <w:marBottom w:val="0"/>
          <w:divBdr>
            <w:top w:val="none" w:sz="0" w:space="0" w:color="auto"/>
            <w:left w:val="none" w:sz="0" w:space="0" w:color="auto"/>
            <w:bottom w:val="none" w:sz="0" w:space="0" w:color="auto"/>
            <w:right w:val="none" w:sz="0" w:space="0" w:color="auto"/>
          </w:divBdr>
          <w:divsChild>
            <w:div w:id="563950486">
              <w:marLeft w:val="0"/>
              <w:marRight w:val="0"/>
              <w:marTop w:val="0"/>
              <w:marBottom w:val="0"/>
              <w:divBdr>
                <w:top w:val="none" w:sz="0" w:space="0" w:color="auto"/>
                <w:left w:val="none" w:sz="0" w:space="0" w:color="auto"/>
                <w:bottom w:val="none" w:sz="0" w:space="0" w:color="auto"/>
                <w:right w:val="none" w:sz="0" w:space="0" w:color="auto"/>
              </w:divBdr>
            </w:div>
          </w:divsChild>
        </w:div>
        <w:div w:id="1636913094">
          <w:marLeft w:val="0"/>
          <w:marRight w:val="0"/>
          <w:marTop w:val="0"/>
          <w:marBottom w:val="0"/>
          <w:divBdr>
            <w:top w:val="none" w:sz="0" w:space="0" w:color="auto"/>
            <w:left w:val="none" w:sz="0" w:space="0" w:color="auto"/>
            <w:bottom w:val="none" w:sz="0" w:space="0" w:color="auto"/>
            <w:right w:val="none" w:sz="0" w:space="0" w:color="auto"/>
          </w:divBdr>
        </w:div>
        <w:div w:id="203105761">
          <w:marLeft w:val="0"/>
          <w:marRight w:val="0"/>
          <w:marTop w:val="0"/>
          <w:marBottom w:val="0"/>
          <w:divBdr>
            <w:top w:val="none" w:sz="0" w:space="0" w:color="auto"/>
            <w:left w:val="none" w:sz="0" w:space="0" w:color="auto"/>
            <w:bottom w:val="none" w:sz="0" w:space="0" w:color="auto"/>
            <w:right w:val="none" w:sz="0" w:space="0" w:color="auto"/>
          </w:divBdr>
          <w:divsChild>
            <w:div w:id="225726063">
              <w:marLeft w:val="0"/>
              <w:marRight w:val="0"/>
              <w:marTop w:val="0"/>
              <w:marBottom w:val="0"/>
              <w:divBdr>
                <w:top w:val="none" w:sz="0" w:space="0" w:color="auto"/>
                <w:left w:val="none" w:sz="0" w:space="0" w:color="auto"/>
                <w:bottom w:val="none" w:sz="0" w:space="0" w:color="auto"/>
                <w:right w:val="none" w:sz="0" w:space="0" w:color="auto"/>
              </w:divBdr>
            </w:div>
          </w:divsChild>
        </w:div>
        <w:div w:id="1291473011">
          <w:marLeft w:val="0"/>
          <w:marRight w:val="0"/>
          <w:marTop w:val="0"/>
          <w:marBottom w:val="0"/>
          <w:divBdr>
            <w:top w:val="none" w:sz="0" w:space="0" w:color="auto"/>
            <w:left w:val="none" w:sz="0" w:space="0" w:color="auto"/>
            <w:bottom w:val="none" w:sz="0" w:space="0" w:color="auto"/>
            <w:right w:val="none" w:sz="0" w:space="0" w:color="auto"/>
          </w:divBdr>
        </w:div>
        <w:div w:id="1820534140">
          <w:marLeft w:val="0"/>
          <w:marRight w:val="0"/>
          <w:marTop w:val="0"/>
          <w:marBottom w:val="0"/>
          <w:divBdr>
            <w:top w:val="none" w:sz="0" w:space="0" w:color="auto"/>
            <w:left w:val="none" w:sz="0" w:space="0" w:color="auto"/>
            <w:bottom w:val="none" w:sz="0" w:space="0" w:color="auto"/>
            <w:right w:val="none" w:sz="0" w:space="0" w:color="auto"/>
          </w:divBdr>
          <w:divsChild>
            <w:div w:id="1976834002">
              <w:marLeft w:val="0"/>
              <w:marRight w:val="0"/>
              <w:marTop w:val="0"/>
              <w:marBottom w:val="0"/>
              <w:divBdr>
                <w:top w:val="none" w:sz="0" w:space="0" w:color="auto"/>
                <w:left w:val="none" w:sz="0" w:space="0" w:color="auto"/>
                <w:bottom w:val="none" w:sz="0" w:space="0" w:color="auto"/>
                <w:right w:val="none" w:sz="0" w:space="0" w:color="auto"/>
              </w:divBdr>
            </w:div>
          </w:divsChild>
        </w:div>
        <w:div w:id="305014239">
          <w:marLeft w:val="0"/>
          <w:marRight w:val="0"/>
          <w:marTop w:val="0"/>
          <w:marBottom w:val="0"/>
          <w:divBdr>
            <w:top w:val="none" w:sz="0" w:space="0" w:color="auto"/>
            <w:left w:val="none" w:sz="0" w:space="0" w:color="auto"/>
            <w:bottom w:val="none" w:sz="0" w:space="0" w:color="auto"/>
            <w:right w:val="none" w:sz="0" w:space="0" w:color="auto"/>
          </w:divBdr>
        </w:div>
        <w:div w:id="323778532">
          <w:marLeft w:val="0"/>
          <w:marRight w:val="0"/>
          <w:marTop w:val="0"/>
          <w:marBottom w:val="0"/>
          <w:divBdr>
            <w:top w:val="none" w:sz="0" w:space="0" w:color="auto"/>
            <w:left w:val="none" w:sz="0" w:space="0" w:color="auto"/>
            <w:bottom w:val="none" w:sz="0" w:space="0" w:color="auto"/>
            <w:right w:val="none" w:sz="0" w:space="0" w:color="auto"/>
          </w:divBdr>
          <w:divsChild>
            <w:div w:id="1948805124">
              <w:marLeft w:val="0"/>
              <w:marRight w:val="0"/>
              <w:marTop w:val="0"/>
              <w:marBottom w:val="0"/>
              <w:divBdr>
                <w:top w:val="none" w:sz="0" w:space="0" w:color="auto"/>
                <w:left w:val="none" w:sz="0" w:space="0" w:color="auto"/>
                <w:bottom w:val="none" w:sz="0" w:space="0" w:color="auto"/>
                <w:right w:val="none" w:sz="0" w:space="0" w:color="auto"/>
              </w:divBdr>
            </w:div>
          </w:divsChild>
        </w:div>
        <w:div w:id="85538742">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sChild>
            <w:div w:id="1689331261">
              <w:marLeft w:val="0"/>
              <w:marRight w:val="0"/>
              <w:marTop w:val="0"/>
              <w:marBottom w:val="0"/>
              <w:divBdr>
                <w:top w:val="none" w:sz="0" w:space="0" w:color="auto"/>
                <w:left w:val="none" w:sz="0" w:space="0" w:color="auto"/>
                <w:bottom w:val="none" w:sz="0" w:space="0" w:color="auto"/>
                <w:right w:val="none" w:sz="0" w:space="0" w:color="auto"/>
              </w:divBdr>
            </w:div>
          </w:divsChild>
        </w:div>
        <w:div w:id="1487356403">
          <w:marLeft w:val="0"/>
          <w:marRight w:val="0"/>
          <w:marTop w:val="0"/>
          <w:marBottom w:val="0"/>
          <w:divBdr>
            <w:top w:val="none" w:sz="0" w:space="0" w:color="auto"/>
            <w:left w:val="none" w:sz="0" w:space="0" w:color="auto"/>
            <w:bottom w:val="none" w:sz="0" w:space="0" w:color="auto"/>
            <w:right w:val="none" w:sz="0" w:space="0" w:color="auto"/>
          </w:divBdr>
        </w:div>
        <w:div w:id="1933200977">
          <w:marLeft w:val="0"/>
          <w:marRight w:val="0"/>
          <w:marTop w:val="0"/>
          <w:marBottom w:val="0"/>
          <w:divBdr>
            <w:top w:val="none" w:sz="0" w:space="0" w:color="auto"/>
            <w:left w:val="none" w:sz="0" w:space="0" w:color="auto"/>
            <w:bottom w:val="none" w:sz="0" w:space="0" w:color="auto"/>
            <w:right w:val="none" w:sz="0" w:space="0" w:color="auto"/>
          </w:divBdr>
          <w:divsChild>
            <w:div w:id="581522638">
              <w:marLeft w:val="0"/>
              <w:marRight w:val="0"/>
              <w:marTop w:val="0"/>
              <w:marBottom w:val="0"/>
              <w:divBdr>
                <w:top w:val="none" w:sz="0" w:space="0" w:color="auto"/>
                <w:left w:val="none" w:sz="0" w:space="0" w:color="auto"/>
                <w:bottom w:val="none" w:sz="0" w:space="0" w:color="auto"/>
                <w:right w:val="none" w:sz="0" w:space="0" w:color="auto"/>
              </w:divBdr>
            </w:div>
          </w:divsChild>
        </w:div>
        <w:div w:id="546796122">
          <w:marLeft w:val="0"/>
          <w:marRight w:val="0"/>
          <w:marTop w:val="0"/>
          <w:marBottom w:val="0"/>
          <w:divBdr>
            <w:top w:val="none" w:sz="0" w:space="0" w:color="auto"/>
            <w:left w:val="none" w:sz="0" w:space="0" w:color="auto"/>
            <w:bottom w:val="none" w:sz="0" w:space="0" w:color="auto"/>
            <w:right w:val="none" w:sz="0" w:space="0" w:color="auto"/>
          </w:divBdr>
        </w:div>
        <w:div w:id="2029335175">
          <w:marLeft w:val="0"/>
          <w:marRight w:val="0"/>
          <w:marTop w:val="0"/>
          <w:marBottom w:val="0"/>
          <w:divBdr>
            <w:top w:val="none" w:sz="0" w:space="0" w:color="auto"/>
            <w:left w:val="none" w:sz="0" w:space="0" w:color="auto"/>
            <w:bottom w:val="none" w:sz="0" w:space="0" w:color="auto"/>
            <w:right w:val="none" w:sz="0" w:space="0" w:color="auto"/>
          </w:divBdr>
          <w:divsChild>
            <w:div w:id="56051960">
              <w:marLeft w:val="0"/>
              <w:marRight w:val="0"/>
              <w:marTop w:val="0"/>
              <w:marBottom w:val="0"/>
              <w:divBdr>
                <w:top w:val="none" w:sz="0" w:space="0" w:color="auto"/>
                <w:left w:val="none" w:sz="0" w:space="0" w:color="auto"/>
                <w:bottom w:val="none" w:sz="0" w:space="0" w:color="auto"/>
                <w:right w:val="none" w:sz="0" w:space="0" w:color="auto"/>
              </w:divBdr>
            </w:div>
          </w:divsChild>
        </w:div>
        <w:div w:id="1666200527">
          <w:marLeft w:val="0"/>
          <w:marRight w:val="0"/>
          <w:marTop w:val="300"/>
          <w:marBottom w:val="0"/>
          <w:divBdr>
            <w:top w:val="none" w:sz="0" w:space="0" w:color="auto"/>
            <w:left w:val="none" w:sz="0" w:space="0" w:color="auto"/>
            <w:bottom w:val="none" w:sz="0" w:space="0" w:color="auto"/>
            <w:right w:val="none" w:sz="0" w:space="0" w:color="auto"/>
          </w:divBdr>
          <w:divsChild>
            <w:div w:id="1686908090">
              <w:marLeft w:val="0"/>
              <w:marRight w:val="0"/>
              <w:marTop w:val="0"/>
              <w:marBottom w:val="0"/>
              <w:divBdr>
                <w:top w:val="none" w:sz="0" w:space="0" w:color="auto"/>
                <w:left w:val="none" w:sz="0" w:space="0" w:color="auto"/>
                <w:bottom w:val="none" w:sz="0" w:space="0" w:color="auto"/>
                <w:right w:val="none" w:sz="0" w:space="0" w:color="auto"/>
              </w:divBdr>
              <w:divsChild>
                <w:div w:id="1870608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875449">
          <w:marLeft w:val="0"/>
          <w:marRight w:val="0"/>
          <w:marTop w:val="300"/>
          <w:marBottom w:val="0"/>
          <w:divBdr>
            <w:top w:val="none" w:sz="0" w:space="0" w:color="auto"/>
            <w:left w:val="none" w:sz="0" w:space="0" w:color="auto"/>
            <w:bottom w:val="none" w:sz="0" w:space="0" w:color="auto"/>
            <w:right w:val="none" w:sz="0" w:space="0" w:color="auto"/>
          </w:divBdr>
          <w:divsChild>
            <w:div w:id="508839622">
              <w:marLeft w:val="0"/>
              <w:marRight w:val="0"/>
              <w:marTop w:val="0"/>
              <w:marBottom w:val="0"/>
              <w:divBdr>
                <w:top w:val="none" w:sz="0" w:space="0" w:color="auto"/>
                <w:left w:val="none" w:sz="0" w:space="0" w:color="auto"/>
                <w:bottom w:val="none" w:sz="0" w:space="0" w:color="auto"/>
                <w:right w:val="none" w:sz="0" w:space="0" w:color="auto"/>
              </w:divBdr>
              <w:divsChild>
                <w:div w:id="855919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407888">
          <w:marLeft w:val="0"/>
          <w:marRight w:val="0"/>
          <w:marTop w:val="300"/>
          <w:marBottom w:val="0"/>
          <w:divBdr>
            <w:top w:val="none" w:sz="0" w:space="0" w:color="auto"/>
            <w:left w:val="none" w:sz="0" w:space="0" w:color="auto"/>
            <w:bottom w:val="none" w:sz="0" w:space="0" w:color="auto"/>
            <w:right w:val="none" w:sz="0" w:space="0" w:color="auto"/>
          </w:divBdr>
          <w:divsChild>
            <w:div w:id="392385645">
              <w:marLeft w:val="0"/>
              <w:marRight w:val="0"/>
              <w:marTop w:val="0"/>
              <w:marBottom w:val="0"/>
              <w:divBdr>
                <w:top w:val="none" w:sz="0" w:space="0" w:color="auto"/>
                <w:left w:val="none" w:sz="0" w:space="0" w:color="auto"/>
                <w:bottom w:val="none" w:sz="0" w:space="0" w:color="auto"/>
                <w:right w:val="none" w:sz="0" w:space="0" w:color="auto"/>
              </w:divBdr>
              <w:divsChild>
                <w:div w:id="75255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259817">
          <w:marLeft w:val="0"/>
          <w:marRight w:val="0"/>
          <w:marTop w:val="300"/>
          <w:marBottom w:val="0"/>
          <w:divBdr>
            <w:top w:val="none" w:sz="0" w:space="0" w:color="auto"/>
            <w:left w:val="none" w:sz="0" w:space="0" w:color="auto"/>
            <w:bottom w:val="none" w:sz="0" w:space="0" w:color="auto"/>
            <w:right w:val="none" w:sz="0" w:space="0" w:color="auto"/>
          </w:divBdr>
          <w:divsChild>
            <w:div w:id="1017385360">
              <w:marLeft w:val="0"/>
              <w:marRight w:val="0"/>
              <w:marTop w:val="0"/>
              <w:marBottom w:val="0"/>
              <w:divBdr>
                <w:top w:val="none" w:sz="0" w:space="0" w:color="auto"/>
                <w:left w:val="none" w:sz="0" w:space="0" w:color="auto"/>
                <w:bottom w:val="none" w:sz="0" w:space="0" w:color="auto"/>
                <w:right w:val="none" w:sz="0" w:space="0" w:color="auto"/>
              </w:divBdr>
              <w:divsChild>
                <w:div w:id="263542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7018067">
      <w:bodyDiv w:val="1"/>
      <w:marLeft w:val="0"/>
      <w:marRight w:val="0"/>
      <w:marTop w:val="0"/>
      <w:marBottom w:val="0"/>
      <w:divBdr>
        <w:top w:val="none" w:sz="0" w:space="0" w:color="auto"/>
        <w:left w:val="none" w:sz="0" w:space="0" w:color="auto"/>
        <w:bottom w:val="none" w:sz="0" w:space="0" w:color="auto"/>
        <w:right w:val="none" w:sz="0" w:space="0" w:color="auto"/>
      </w:divBdr>
      <w:divsChild>
        <w:div w:id="190728143">
          <w:marLeft w:val="0"/>
          <w:marRight w:val="0"/>
          <w:marTop w:val="0"/>
          <w:marBottom w:val="0"/>
          <w:divBdr>
            <w:top w:val="none" w:sz="0" w:space="0" w:color="auto"/>
            <w:left w:val="none" w:sz="0" w:space="0" w:color="auto"/>
            <w:bottom w:val="none" w:sz="0" w:space="0" w:color="auto"/>
            <w:right w:val="none" w:sz="0" w:space="0" w:color="auto"/>
          </w:divBdr>
        </w:div>
        <w:div w:id="1020740944">
          <w:marLeft w:val="0"/>
          <w:marRight w:val="0"/>
          <w:marTop w:val="0"/>
          <w:marBottom w:val="0"/>
          <w:divBdr>
            <w:top w:val="none" w:sz="0" w:space="0" w:color="auto"/>
            <w:left w:val="none" w:sz="0" w:space="0" w:color="auto"/>
            <w:bottom w:val="none" w:sz="0" w:space="0" w:color="auto"/>
            <w:right w:val="none" w:sz="0" w:space="0" w:color="auto"/>
          </w:divBdr>
          <w:divsChild>
            <w:div w:id="1585334782">
              <w:marLeft w:val="0"/>
              <w:marRight w:val="0"/>
              <w:marTop w:val="0"/>
              <w:marBottom w:val="0"/>
              <w:divBdr>
                <w:top w:val="none" w:sz="0" w:space="0" w:color="auto"/>
                <w:left w:val="none" w:sz="0" w:space="0" w:color="auto"/>
                <w:bottom w:val="none" w:sz="0" w:space="0" w:color="auto"/>
                <w:right w:val="none" w:sz="0" w:space="0" w:color="auto"/>
              </w:divBdr>
            </w:div>
          </w:divsChild>
        </w:div>
        <w:div w:id="646126642">
          <w:marLeft w:val="0"/>
          <w:marRight w:val="0"/>
          <w:marTop w:val="0"/>
          <w:marBottom w:val="0"/>
          <w:divBdr>
            <w:top w:val="none" w:sz="0" w:space="0" w:color="auto"/>
            <w:left w:val="none" w:sz="0" w:space="0" w:color="auto"/>
            <w:bottom w:val="none" w:sz="0" w:space="0" w:color="auto"/>
            <w:right w:val="none" w:sz="0" w:space="0" w:color="auto"/>
          </w:divBdr>
        </w:div>
        <w:div w:id="1100182071">
          <w:marLeft w:val="0"/>
          <w:marRight w:val="0"/>
          <w:marTop w:val="0"/>
          <w:marBottom w:val="0"/>
          <w:divBdr>
            <w:top w:val="none" w:sz="0" w:space="0" w:color="auto"/>
            <w:left w:val="none" w:sz="0" w:space="0" w:color="auto"/>
            <w:bottom w:val="none" w:sz="0" w:space="0" w:color="auto"/>
            <w:right w:val="none" w:sz="0" w:space="0" w:color="auto"/>
          </w:divBdr>
          <w:divsChild>
            <w:div w:id="1296981093">
              <w:marLeft w:val="0"/>
              <w:marRight w:val="0"/>
              <w:marTop w:val="0"/>
              <w:marBottom w:val="0"/>
              <w:divBdr>
                <w:top w:val="none" w:sz="0" w:space="0" w:color="auto"/>
                <w:left w:val="none" w:sz="0" w:space="0" w:color="auto"/>
                <w:bottom w:val="none" w:sz="0" w:space="0" w:color="auto"/>
                <w:right w:val="none" w:sz="0" w:space="0" w:color="auto"/>
              </w:divBdr>
            </w:div>
          </w:divsChild>
        </w:div>
        <w:div w:id="1386219892">
          <w:marLeft w:val="0"/>
          <w:marRight w:val="0"/>
          <w:marTop w:val="0"/>
          <w:marBottom w:val="0"/>
          <w:divBdr>
            <w:top w:val="none" w:sz="0" w:space="0" w:color="auto"/>
            <w:left w:val="none" w:sz="0" w:space="0" w:color="auto"/>
            <w:bottom w:val="none" w:sz="0" w:space="0" w:color="auto"/>
            <w:right w:val="none" w:sz="0" w:space="0" w:color="auto"/>
          </w:divBdr>
        </w:div>
        <w:div w:id="1181775900">
          <w:marLeft w:val="0"/>
          <w:marRight w:val="0"/>
          <w:marTop w:val="0"/>
          <w:marBottom w:val="0"/>
          <w:divBdr>
            <w:top w:val="none" w:sz="0" w:space="0" w:color="auto"/>
            <w:left w:val="none" w:sz="0" w:space="0" w:color="auto"/>
            <w:bottom w:val="none" w:sz="0" w:space="0" w:color="auto"/>
            <w:right w:val="none" w:sz="0" w:space="0" w:color="auto"/>
          </w:divBdr>
          <w:divsChild>
            <w:div w:id="893659497">
              <w:marLeft w:val="0"/>
              <w:marRight w:val="0"/>
              <w:marTop w:val="0"/>
              <w:marBottom w:val="0"/>
              <w:divBdr>
                <w:top w:val="none" w:sz="0" w:space="0" w:color="auto"/>
                <w:left w:val="none" w:sz="0" w:space="0" w:color="auto"/>
                <w:bottom w:val="none" w:sz="0" w:space="0" w:color="auto"/>
                <w:right w:val="none" w:sz="0" w:space="0" w:color="auto"/>
              </w:divBdr>
            </w:div>
          </w:divsChild>
        </w:div>
        <w:div w:id="2363746">
          <w:marLeft w:val="0"/>
          <w:marRight w:val="0"/>
          <w:marTop w:val="0"/>
          <w:marBottom w:val="0"/>
          <w:divBdr>
            <w:top w:val="none" w:sz="0" w:space="0" w:color="auto"/>
            <w:left w:val="none" w:sz="0" w:space="0" w:color="auto"/>
            <w:bottom w:val="none" w:sz="0" w:space="0" w:color="auto"/>
            <w:right w:val="none" w:sz="0" w:space="0" w:color="auto"/>
          </w:divBdr>
        </w:div>
        <w:div w:id="1272932362">
          <w:marLeft w:val="0"/>
          <w:marRight w:val="0"/>
          <w:marTop w:val="0"/>
          <w:marBottom w:val="0"/>
          <w:divBdr>
            <w:top w:val="none" w:sz="0" w:space="0" w:color="auto"/>
            <w:left w:val="none" w:sz="0" w:space="0" w:color="auto"/>
            <w:bottom w:val="none" w:sz="0" w:space="0" w:color="auto"/>
            <w:right w:val="none" w:sz="0" w:space="0" w:color="auto"/>
          </w:divBdr>
          <w:divsChild>
            <w:div w:id="2090036867">
              <w:marLeft w:val="0"/>
              <w:marRight w:val="0"/>
              <w:marTop w:val="0"/>
              <w:marBottom w:val="0"/>
              <w:divBdr>
                <w:top w:val="none" w:sz="0" w:space="0" w:color="auto"/>
                <w:left w:val="none" w:sz="0" w:space="0" w:color="auto"/>
                <w:bottom w:val="none" w:sz="0" w:space="0" w:color="auto"/>
                <w:right w:val="none" w:sz="0" w:space="0" w:color="auto"/>
              </w:divBdr>
            </w:div>
          </w:divsChild>
        </w:div>
        <w:div w:id="1710765453">
          <w:marLeft w:val="0"/>
          <w:marRight w:val="0"/>
          <w:marTop w:val="0"/>
          <w:marBottom w:val="0"/>
          <w:divBdr>
            <w:top w:val="none" w:sz="0" w:space="0" w:color="auto"/>
            <w:left w:val="none" w:sz="0" w:space="0" w:color="auto"/>
            <w:bottom w:val="none" w:sz="0" w:space="0" w:color="auto"/>
            <w:right w:val="none" w:sz="0" w:space="0" w:color="auto"/>
          </w:divBdr>
        </w:div>
        <w:div w:id="270014372">
          <w:marLeft w:val="0"/>
          <w:marRight w:val="0"/>
          <w:marTop w:val="0"/>
          <w:marBottom w:val="0"/>
          <w:divBdr>
            <w:top w:val="none" w:sz="0" w:space="0" w:color="auto"/>
            <w:left w:val="none" w:sz="0" w:space="0" w:color="auto"/>
            <w:bottom w:val="none" w:sz="0" w:space="0" w:color="auto"/>
            <w:right w:val="none" w:sz="0" w:space="0" w:color="auto"/>
          </w:divBdr>
          <w:divsChild>
            <w:div w:id="1826972042">
              <w:marLeft w:val="0"/>
              <w:marRight w:val="0"/>
              <w:marTop w:val="0"/>
              <w:marBottom w:val="0"/>
              <w:divBdr>
                <w:top w:val="none" w:sz="0" w:space="0" w:color="auto"/>
                <w:left w:val="none" w:sz="0" w:space="0" w:color="auto"/>
                <w:bottom w:val="none" w:sz="0" w:space="0" w:color="auto"/>
                <w:right w:val="none" w:sz="0" w:space="0" w:color="auto"/>
              </w:divBdr>
            </w:div>
          </w:divsChild>
        </w:div>
        <w:div w:id="2063598564">
          <w:marLeft w:val="0"/>
          <w:marRight w:val="0"/>
          <w:marTop w:val="0"/>
          <w:marBottom w:val="0"/>
          <w:divBdr>
            <w:top w:val="none" w:sz="0" w:space="0" w:color="auto"/>
            <w:left w:val="none" w:sz="0" w:space="0" w:color="auto"/>
            <w:bottom w:val="none" w:sz="0" w:space="0" w:color="auto"/>
            <w:right w:val="none" w:sz="0" w:space="0" w:color="auto"/>
          </w:divBdr>
        </w:div>
        <w:div w:id="921790574">
          <w:marLeft w:val="0"/>
          <w:marRight w:val="0"/>
          <w:marTop w:val="0"/>
          <w:marBottom w:val="0"/>
          <w:divBdr>
            <w:top w:val="none" w:sz="0" w:space="0" w:color="auto"/>
            <w:left w:val="none" w:sz="0" w:space="0" w:color="auto"/>
            <w:bottom w:val="none" w:sz="0" w:space="0" w:color="auto"/>
            <w:right w:val="none" w:sz="0" w:space="0" w:color="auto"/>
          </w:divBdr>
          <w:divsChild>
            <w:div w:id="1148324809">
              <w:marLeft w:val="0"/>
              <w:marRight w:val="0"/>
              <w:marTop w:val="0"/>
              <w:marBottom w:val="0"/>
              <w:divBdr>
                <w:top w:val="none" w:sz="0" w:space="0" w:color="auto"/>
                <w:left w:val="none" w:sz="0" w:space="0" w:color="auto"/>
                <w:bottom w:val="none" w:sz="0" w:space="0" w:color="auto"/>
                <w:right w:val="none" w:sz="0" w:space="0" w:color="auto"/>
              </w:divBdr>
            </w:div>
          </w:divsChild>
        </w:div>
        <w:div w:id="1740860176">
          <w:marLeft w:val="0"/>
          <w:marRight w:val="0"/>
          <w:marTop w:val="0"/>
          <w:marBottom w:val="0"/>
          <w:divBdr>
            <w:top w:val="none" w:sz="0" w:space="0" w:color="auto"/>
            <w:left w:val="none" w:sz="0" w:space="0" w:color="auto"/>
            <w:bottom w:val="none" w:sz="0" w:space="0" w:color="auto"/>
            <w:right w:val="none" w:sz="0" w:space="0" w:color="auto"/>
          </w:divBdr>
        </w:div>
        <w:div w:id="2084059212">
          <w:marLeft w:val="0"/>
          <w:marRight w:val="0"/>
          <w:marTop w:val="0"/>
          <w:marBottom w:val="0"/>
          <w:divBdr>
            <w:top w:val="none" w:sz="0" w:space="0" w:color="auto"/>
            <w:left w:val="none" w:sz="0" w:space="0" w:color="auto"/>
            <w:bottom w:val="none" w:sz="0" w:space="0" w:color="auto"/>
            <w:right w:val="none" w:sz="0" w:space="0" w:color="auto"/>
          </w:divBdr>
          <w:divsChild>
            <w:div w:id="1541359954">
              <w:marLeft w:val="0"/>
              <w:marRight w:val="0"/>
              <w:marTop w:val="0"/>
              <w:marBottom w:val="0"/>
              <w:divBdr>
                <w:top w:val="none" w:sz="0" w:space="0" w:color="auto"/>
                <w:left w:val="none" w:sz="0" w:space="0" w:color="auto"/>
                <w:bottom w:val="none" w:sz="0" w:space="0" w:color="auto"/>
                <w:right w:val="none" w:sz="0" w:space="0" w:color="auto"/>
              </w:divBdr>
            </w:div>
          </w:divsChild>
        </w:div>
        <w:div w:id="1862740002">
          <w:marLeft w:val="0"/>
          <w:marRight w:val="0"/>
          <w:marTop w:val="300"/>
          <w:marBottom w:val="0"/>
          <w:divBdr>
            <w:top w:val="none" w:sz="0" w:space="0" w:color="auto"/>
            <w:left w:val="none" w:sz="0" w:space="0" w:color="auto"/>
            <w:bottom w:val="none" w:sz="0" w:space="0" w:color="auto"/>
            <w:right w:val="none" w:sz="0" w:space="0" w:color="auto"/>
          </w:divBdr>
          <w:divsChild>
            <w:div w:id="1830442069">
              <w:marLeft w:val="0"/>
              <w:marRight w:val="0"/>
              <w:marTop w:val="0"/>
              <w:marBottom w:val="0"/>
              <w:divBdr>
                <w:top w:val="none" w:sz="0" w:space="0" w:color="auto"/>
                <w:left w:val="none" w:sz="0" w:space="0" w:color="auto"/>
                <w:bottom w:val="none" w:sz="0" w:space="0" w:color="auto"/>
                <w:right w:val="none" w:sz="0" w:space="0" w:color="auto"/>
              </w:divBdr>
              <w:divsChild>
                <w:div w:id="1556625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388446">
          <w:marLeft w:val="0"/>
          <w:marRight w:val="0"/>
          <w:marTop w:val="300"/>
          <w:marBottom w:val="0"/>
          <w:divBdr>
            <w:top w:val="none" w:sz="0" w:space="0" w:color="auto"/>
            <w:left w:val="none" w:sz="0" w:space="0" w:color="auto"/>
            <w:bottom w:val="none" w:sz="0" w:space="0" w:color="auto"/>
            <w:right w:val="none" w:sz="0" w:space="0" w:color="auto"/>
          </w:divBdr>
          <w:divsChild>
            <w:div w:id="765811410">
              <w:marLeft w:val="0"/>
              <w:marRight w:val="0"/>
              <w:marTop w:val="0"/>
              <w:marBottom w:val="0"/>
              <w:divBdr>
                <w:top w:val="none" w:sz="0" w:space="0" w:color="auto"/>
                <w:left w:val="none" w:sz="0" w:space="0" w:color="auto"/>
                <w:bottom w:val="none" w:sz="0" w:space="0" w:color="auto"/>
                <w:right w:val="none" w:sz="0" w:space="0" w:color="auto"/>
              </w:divBdr>
              <w:divsChild>
                <w:div w:id="786119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527790">
          <w:marLeft w:val="0"/>
          <w:marRight w:val="0"/>
          <w:marTop w:val="300"/>
          <w:marBottom w:val="0"/>
          <w:divBdr>
            <w:top w:val="none" w:sz="0" w:space="0" w:color="auto"/>
            <w:left w:val="none" w:sz="0" w:space="0" w:color="auto"/>
            <w:bottom w:val="none" w:sz="0" w:space="0" w:color="auto"/>
            <w:right w:val="none" w:sz="0" w:space="0" w:color="auto"/>
          </w:divBdr>
          <w:divsChild>
            <w:div w:id="1405763887">
              <w:marLeft w:val="0"/>
              <w:marRight w:val="0"/>
              <w:marTop w:val="0"/>
              <w:marBottom w:val="0"/>
              <w:divBdr>
                <w:top w:val="none" w:sz="0" w:space="0" w:color="auto"/>
                <w:left w:val="none" w:sz="0" w:space="0" w:color="auto"/>
                <w:bottom w:val="none" w:sz="0" w:space="0" w:color="auto"/>
                <w:right w:val="none" w:sz="0" w:space="0" w:color="auto"/>
              </w:divBdr>
              <w:divsChild>
                <w:div w:id="770970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0399">
          <w:marLeft w:val="0"/>
          <w:marRight w:val="0"/>
          <w:marTop w:val="300"/>
          <w:marBottom w:val="0"/>
          <w:divBdr>
            <w:top w:val="none" w:sz="0" w:space="0" w:color="auto"/>
            <w:left w:val="none" w:sz="0" w:space="0" w:color="auto"/>
            <w:bottom w:val="none" w:sz="0" w:space="0" w:color="auto"/>
            <w:right w:val="none" w:sz="0" w:space="0" w:color="auto"/>
          </w:divBdr>
          <w:divsChild>
            <w:div w:id="1607690935">
              <w:marLeft w:val="0"/>
              <w:marRight w:val="0"/>
              <w:marTop w:val="0"/>
              <w:marBottom w:val="0"/>
              <w:divBdr>
                <w:top w:val="none" w:sz="0" w:space="0" w:color="auto"/>
                <w:left w:val="none" w:sz="0" w:space="0" w:color="auto"/>
                <w:bottom w:val="none" w:sz="0" w:space="0" w:color="auto"/>
                <w:right w:val="none" w:sz="0" w:space="0" w:color="auto"/>
              </w:divBdr>
              <w:divsChild>
                <w:div w:id="9933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9134285">
      <w:bodyDiv w:val="1"/>
      <w:marLeft w:val="0"/>
      <w:marRight w:val="0"/>
      <w:marTop w:val="0"/>
      <w:marBottom w:val="0"/>
      <w:divBdr>
        <w:top w:val="none" w:sz="0" w:space="0" w:color="auto"/>
        <w:left w:val="none" w:sz="0" w:space="0" w:color="auto"/>
        <w:bottom w:val="none" w:sz="0" w:space="0" w:color="auto"/>
        <w:right w:val="none" w:sz="0" w:space="0" w:color="auto"/>
      </w:divBdr>
    </w:div>
    <w:div w:id="740174160">
      <w:bodyDiv w:val="1"/>
      <w:marLeft w:val="0"/>
      <w:marRight w:val="0"/>
      <w:marTop w:val="0"/>
      <w:marBottom w:val="0"/>
      <w:divBdr>
        <w:top w:val="none" w:sz="0" w:space="0" w:color="auto"/>
        <w:left w:val="none" w:sz="0" w:space="0" w:color="auto"/>
        <w:bottom w:val="none" w:sz="0" w:space="0" w:color="auto"/>
        <w:right w:val="none" w:sz="0" w:space="0" w:color="auto"/>
      </w:divBdr>
    </w:div>
    <w:div w:id="741100448">
      <w:bodyDiv w:val="1"/>
      <w:marLeft w:val="0"/>
      <w:marRight w:val="0"/>
      <w:marTop w:val="0"/>
      <w:marBottom w:val="0"/>
      <w:divBdr>
        <w:top w:val="none" w:sz="0" w:space="0" w:color="auto"/>
        <w:left w:val="none" w:sz="0" w:space="0" w:color="auto"/>
        <w:bottom w:val="none" w:sz="0" w:space="0" w:color="auto"/>
        <w:right w:val="none" w:sz="0" w:space="0" w:color="auto"/>
      </w:divBdr>
      <w:divsChild>
        <w:div w:id="1755932958">
          <w:marLeft w:val="0"/>
          <w:marRight w:val="0"/>
          <w:marTop w:val="0"/>
          <w:marBottom w:val="0"/>
          <w:divBdr>
            <w:top w:val="none" w:sz="0" w:space="0" w:color="auto"/>
            <w:left w:val="none" w:sz="0" w:space="0" w:color="auto"/>
            <w:bottom w:val="none" w:sz="0" w:space="0" w:color="auto"/>
            <w:right w:val="none" w:sz="0" w:space="0" w:color="auto"/>
          </w:divBdr>
        </w:div>
        <w:div w:id="738938032">
          <w:marLeft w:val="0"/>
          <w:marRight w:val="0"/>
          <w:marTop w:val="0"/>
          <w:marBottom w:val="0"/>
          <w:divBdr>
            <w:top w:val="none" w:sz="0" w:space="0" w:color="auto"/>
            <w:left w:val="none" w:sz="0" w:space="0" w:color="auto"/>
            <w:bottom w:val="none" w:sz="0" w:space="0" w:color="auto"/>
            <w:right w:val="none" w:sz="0" w:space="0" w:color="auto"/>
          </w:divBdr>
          <w:divsChild>
            <w:div w:id="1472557245">
              <w:marLeft w:val="0"/>
              <w:marRight w:val="0"/>
              <w:marTop w:val="0"/>
              <w:marBottom w:val="0"/>
              <w:divBdr>
                <w:top w:val="none" w:sz="0" w:space="0" w:color="auto"/>
                <w:left w:val="none" w:sz="0" w:space="0" w:color="auto"/>
                <w:bottom w:val="none" w:sz="0" w:space="0" w:color="auto"/>
                <w:right w:val="none" w:sz="0" w:space="0" w:color="auto"/>
              </w:divBdr>
            </w:div>
          </w:divsChild>
        </w:div>
        <w:div w:id="454757035">
          <w:marLeft w:val="0"/>
          <w:marRight w:val="0"/>
          <w:marTop w:val="0"/>
          <w:marBottom w:val="0"/>
          <w:divBdr>
            <w:top w:val="none" w:sz="0" w:space="0" w:color="auto"/>
            <w:left w:val="none" w:sz="0" w:space="0" w:color="auto"/>
            <w:bottom w:val="none" w:sz="0" w:space="0" w:color="auto"/>
            <w:right w:val="none" w:sz="0" w:space="0" w:color="auto"/>
          </w:divBdr>
        </w:div>
        <w:div w:id="1150753936">
          <w:marLeft w:val="0"/>
          <w:marRight w:val="0"/>
          <w:marTop w:val="0"/>
          <w:marBottom w:val="0"/>
          <w:divBdr>
            <w:top w:val="none" w:sz="0" w:space="0" w:color="auto"/>
            <w:left w:val="none" w:sz="0" w:space="0" w:color="auto"/>
            <w:bottom w:val="none" w:sz="0" w:space="0" w:color="auto"/>
            <w:right w:val="none" w:sz="0" w:space="0" w:color="auto"/>
          </w:divBdr>
          <w:divsChild>
            <w:div w:id="985663310">
              <w:marLeft w:val="0"/>
              <w:marRight w:val="0"/>
              <w:marTop w:val="0"/>
              <w:marBottom w:val="0"/>
              <w:divBdr>
                <w:top w:val="none" w:sz="0" w:space="0" w:color="auto"/>
                <w:left w:val="none" w:sz="0" w:space="0" w:color="auto"/>
                <w:bottom w:val="none" w:sz="0" w:space="0" w:color="auto"/>
                <w:right w:val="none" w:sz="0" w:space="0" w:color="auto"/>
              </w:divBdr>
            </w:div>
          </w:divsChild>
        </w:div>
        <w:div w:id="1123116968">
          <w:marLeft w:val="0"/>
          <w:marRight w:val="0"/>
          <w:marTop w:val="0"/>
          <w:marBottom w:val="0"/>
          <w:divBdr>
            <w:top w:val="none" w:sz="0" w:space="0" w:color="auto"/>
            <w:left w:val="none" w:sz="0" w:space="0" w:color="auto"/>
            <w:bottom w:val="none" w:sz="0" w:space="0" w:color="auto"/>
            <w:right w:val="none" w:sz="0" w:space="0" w:color="auto"/>
          </w:divBdr>
        </w:div>
        <w:div w:id="491995864">
          <w:marLeft w:val="0"/>
          <w:marRight w:val="0"/>
          <w:marTop w:val="0"/>
          <w:marBottom w:val="0"/>
          <w:divBdr>
            <w:top w:val="none" w:sz="0" w:space="0" w:color="auto"/>
            <w:left w:val="none" w:sz="0" w:space="0" w:color="auto"/>
            <w:bottom w:val="none" w:sz="0" w:space="0" w:color="auto"/>
            <w:right w:val="none" w:sz="0" w:space="0" w:color="auto"/>
          </w:divBdr>
          <w:divsChild>
            <w:div w:id="872157169">
              <w:marLeft w:val="0"/>
              <w:marRight w:val="0"/>
              <w:marTop w:val="0"/>
              <w:marBottom w:val="0"/>
              <w:divBdr>
                <w:top w:val="none" w:sz="0" w:space="0" w:color="auto"/>
                <w:left w:val="none" w:sz="0" w:space="0" w:color="auto"/>
                <w:bottom w:val="none" w:sz="0" w:space="0" w:color="auto"/>
                <w:right w:val="none" w:sz="0" w:space="0" w:color="auto"/>
              </w:divBdr>
            </w:div>
          </w:divsChild>
        </w:div>
        <w:div w:id="49571587">
          <w:marLeft w:val="0"/>
          <w:marRight w:val="0"/>
          <w:marTop w:val="0"/>
          <w:marBottom w:val="0"/>
          <w:divBdr>
            <w:top w:val="none" w:sz="0" w:space="0" w:color="auto"/>
            <w:left w:val="none" w:sz="0" w:space="0" w:color="auto"/>
            <w:bottom w:val="none" w:sz="0" w:space="0" w:color="auto"/>
            <w:right w:val="none" w:sz="0" w:space="0" w:color="auto"/>
          </w:divBdr>
        </w:div>
        <w:div w:id="1174606762">
          <w:marLeft w:val="0"/>
          <w:marRight w:val="0"/>
          <w:marTop w:val="0"/>
          <w:marBottom w:val="0"/>
          <w:divBdr>
            <w:top w:val="none" w:sz="0" w:space="0" w:color="auto"/>
            <w:left w:val="none" w:sz="0" w:space="0" w:color="auto"/>
            <w:bottom w:val="none" w:sz="0" w:space="0" w:color="auto"/>
            <w:right w:val="none" w:sz="0" w:space="0" w:color="auto"/>
          </w:divBdr>
          <w:divsChild>
            <w:div w:id="59259433">
              <w:marLeft w:val="0"/>
              <w:marRight w:val="0"/>
              <w:marTop w:val="0"/>
              <w:marBottom w:val="0"/>
              <w:divBdr>
                <w:top w:val="none" w:sz="0" w:space="0" w:color="auto"/>
                <w:left w:val="none" w:sz="0" w:space="0" w:color="auto"/>
                <w:bottom w:val="none" w:sz="0" w:space="0" w:color="auto"/>
                <w:right w:val="none" w:sz="0" w:space="0" w:color="auto"/>
              </w:divBdr>
            </w:div>
          </w:divsChild>
        </w:div>
        <w:div w:id="1575316110">
          <w:marLeft w:val="0"/>
          <w:marRight w:val="0"/>
          <w:marTop w:val="0"/>
          <w:marBottom w:val="0"/>
          <w:divBdr>
            <w:top w:val="none" w:sz="0" w:space="0" w:color="auto"/>
            <w:left w:val="none" w:sz="0" w:space="0" w:color="auto"/>
            <w:bottom w:val="none" w:sz="0" w:space="0" w:color="auto"/>
            <w:right w:val="none" w:sz="0" w:space="0" w:color="auto"/>
          </w:divBdr>
        </w:div>
        <w:div w:id="1559590713">
          <w:marLeft w:val="0"/>
          <w:marRight w:val="0"/>
          <w:marTop w:val="0"/>
          <w:marBottom w:val="0"/>
          <w:divBdr>
            <w:top w:val="none" w:sz="0" w:space="0" w:color="auto"/>
            <w:left w:val="none" w:sz="0" w:space="0" w:color="auto"/>
            <w:bottom w:val="none" w:sz="0" w:space="0" w:color="auto"/>
            <w:right w:val="none" w:sz="0" w:space="0" w:color="auto"/>
          </w:divBdr>
          <w:divsChild>
            <w:div w:id="1936983273">
              <w:marLeft w:val="0"/>
              <w:marRight w:val="0"/>
              <w:marTop w:val="0"/>
              <w:marBottom w:val="0"/>
              <w:divBdr>
                <w:top w:val="none" w:sz="0" w:space="0" w:color="auto"/>
                <w:left w:val="none" w:sz="0" w:space="0" w:color="auto"/>
                <w:bottom w:val="none" w:sz="0" w:space="0" w:color="auto"/>
                <w:right w:val="none" w:sz="0" w:space="0" w:color="auto"/>
              </w:divBdr>
            </w:div>
          </w:divsChild>
        </w:div>
        <w:div w:id="1744521343">
          <w:marLeft w:val="0"/>
          <w:marRight w:val="0"/>
          <w:marTop w:val="0"/>
          <w:marBottom w:val="0"/>
          <w:divBdr>
            <w:top w:val="none" w:sz="0" w:space="0" w:color="auto"/>
            <w:left w:val="none" w:sz="0" w:space="0" w:color="auto"/>
            <w:bottom w:val="none" w:sz="0" w:space="0" w:color="auto"/>
            <w:right w:val="none" w:sz="0" w:space="0" w:color="auto"/>
          </w:divBdr>
        </w:div>
        <w:div w:id="1293052905">
          <w:marLeft w:val="0"/>
          <w:marRight w:val="0"/>
          <w:marTop w:val="0"/>
          <w:marBottom w:val="0"/>
          <w:divBdr>
            <w:top w:val="none" w:sz="0" w:space="0" w:color="auto"/>
            <w:left w:val="none" w:sz="0" w:space="0" w:color="auto"/>
            <w:bottom w:val="none" w:sz="0" w:space="0" w:color="auto"/>
            <w:right w:val="none" w:sz="0" w:space="0" w:color="auto"/>
          </w:divBdr>
          <w:divsChild>
            <w:div w:id="1468235647">
              <w:marLeft w:val="0"/>
              <w:marRight w:val="0"/>
              <w:marTop w:val="0"/>
              <w:marBottom w:val="0"/>
              <w:divBdr>
                <w:top w:val="none" w:sz="0" w:space="0" w:color="auto"/>
                <w:left w:val="none" w:sz="0" w:space="0" w:color="auto"/>
                <w:bottom w:val="none" w:sz="0" w:space="0" w:color="auto"/>
                <w:right w:val="none" w:sz="0" w:space="0" w:color="auto"/>
              </w:divBdr>
            </w:div>
          </w:divsChild>
        </w:div>
        <w:div w:id="1918203221">
          <w:marLeft w:val="0"/>
          <w:marRight w:val="0"/>
          <w:marTop w:val="0"/>
          <w:marBottom w:val="0"/>
          <w:divBdr>
            <w:top w:val="none" w:sz="0" w:space="0" w:color="auto"/>
            <w:left w:val="none" w:sz="0" w:space="0" w:color="auto"/>
            <w:bottom w:val="none" w:sz="0" w:space="0" w:color="auto"/>
            <w:right w:val="none" w:sz="0" w:space="0" w:color="auto"/>
          </w:divBdr>
        </w:div>
        <w:div w:id="1292173588">
          <w:marLeft w:val="0"/>
          <w:marRight w:val="0"/>
          <w:marTop w:val="0"/>
          <w:marBottom w:val="0"/>
          <w:divBdr>
            <w:top w:val="none" w:sz="0" w:space="0" w:color="auto"/>
            <w:left w:val="none" w:sz="0" w:space="0" w:color="auto"/>
            <w:bottom w:val="none" w:sz="0" w:space="0" w:color="auto"/>
            <w:right w:val="none" w:sz="0" w:space="0" w:color="auto"/>
          </w:divBdr>
          <w:divsChild>
            <w:div w:id="1476605778">
              <w:marLeft w:val="0"/>
              <w:marRight w:val="0"/>
              <w:marTop w:val="0"/>
              <w:marBottom w:val="0"/>
              <w:divBdr>
                <w:top w:val="none" w:sz="0" w:space="0" w:color="auto"/>
                <w:left w:val="none" w:sz="0" w:space="0" w:color="auto"/>
                <w:bottom w:val="none" w:sz="0" w:space="0" w:color="auto"/>
                <w:right w:val="none" w:sz="0" w:space="0" w:color="auto"/>
              </w:divBdr>
            </w:div>
          </w:divsChild>
        </w:div>
        <w:div w:id="865488684">
          <w:marLeft w:val="0"/>
          <w:marRight w:val="0"/>
          <w:marTop w:val="300"/>
          <w:marBottom w:val="0"/>
          <w:divBdr>
            <w:top w:val="none" w:sz="0" w:space="0" w:color="auto"/>
            <w:left w:val="none" w:sz="0" w:space="0" w:color="auto"/>
            <w:bottom w:val="none" w:sz="0" w:space="0" w:color="auto"/>
            <w:right w:val="none" w:sz="0" w:space="0" w:color="auto"/>
          </w:divBdr>
          <w:divsChild>
            <w:div w:id="1688628947">
              <w:marLeft w:val="0"/>
              <w:marRight w:val="0"/>
              <w:marTop w:val="0"/>
              <w:marBottom w:val="0"/>
              <w:divBdr>
                <w:top w:val="none" w:sz="0" w:space="0" w:color="auto"/>
                <w:left w:val="none" w:sz="0" w:space="0" w:color="auto"/>
                <w:bottom w:val="none" w:sz="0" w:space="0" w:color="auto"/>
                <w:right w:val="none" w:sz="0" w:space="0" w:color="auto"/>
              </w:divBdr>
              <w:divsChild>
                <w:div w:id="1389917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101460">
          <w:marLeft w:val="0"/>
          <w:marRight w:val="0"/>
          <w:marTop w:val="300"/>
          <w:marBottom w:val="0"/>
          <w:divBdr>
            <w:top w:val="none" w:sz="0" w:space="0" w:color="auto"/>
            <w:left w:val="none" w:sz="0" w:space="0" w:color="auto"/>
            <w:bottom w:val="none" w:sz="0" w:space="0" w:color="auto"/>
            <w:right w:val="none" w:sz="0" w:space="0" w:color="auto"/>
          </w:divBdr>
          <w:divsChild>
            <w:div w:id="707073234">
              <w:marLeft w:val="0"/>
              <w:marRight w:val="0"/>
              <w:marTop w:val="0"/>
              <w:marBottom w:val="0"/>
              <w:divBdr>
                <w:top w:val="none" w:sz="0" w:space="0" w:color="auto"/>
                <w:left w:val="none" w:sz="0" w:space="0" w:color="auto"/>
                <w:bottom w:val="none" w:sz="0" w:space="0" w:color="auto"/>
                <w:right w:val="none" w:sz="0" w:space="0" w:color="auto"/>
              </w:divBdr>
              <w:divsChild>
                <w:div w:id="159678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8289">
          <w:marLeft w:val="0"/>
          <w:marRight w:val="0"/>
          <w:marTop w:val="300"/>
          <w:marBottom w:val="0"/>
          <w:divBdr>
            <w:top w:val="none" w:sz="0" w:space="0" w:color="auto"/>
            <w:left w:val="none" w:sz="0" w:space="0" w:color="auto"/>
            <w:bottom w:val="none" w:sz="0" w:space="0" w:color="auto"/>
            <w:right w:val="none" w:sz="0" w:space="0" w:color="auto"/>
          </w:divBdr>
          <w:divsChild>
            <w:div w:id="2019574709">
              <w:marLeft w:val="0"/>
              <w:marRight w:val="0"/>
              <w:marTop w:val="0"/>
              <w:marBottom w:val="0"/>
              <w:divBdr>
                <w:top w:val="none" w:sz="0" w:space="0" w:color="auto"/>
                <w:left w:val="none" w:sz="0" w:space="0" w:color="auto"/>
                <w:bottom w:val="none" w:sz="0" w:space="0" w:color="auto"/>
                <w:right w:val="none" w:sz="0" w:space="0" w:color="auto"/>
              </w:divBdr>
              <w:divsChild>
                <w:div w:id="197472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456569">
          <w:marLeft w:val="0"/>
          <w:marRight w:val="0"/>
          <w:marTop w:val="300"/>
          <w:marBottom w:val="0"/>
          <w:divBdr>
            <w:top w:val="none" w:sz="0" w:space="0" w:color="auto"/>
            <w:left w:val="none" w:sz="0" w:space="0" w:color="auto"/>
            <w:bottom w:val="none" w:sz="0" w:space="0" w:color="auto"/>
            <w:right w:val="none" w:sz="0" w:space="0" w:color="auto"/>
          </w:divBdr>
          <w:divsChild>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487561">
      <w:bodyDiv w:val="1"/>
      <w:marLeft w:val="0"/>
      <w:marRight w:val="0"/>
      <w:marTop w:val="0"/>
      <w:marBottom w:val="0"/>
      <w:divBdr>
        <w:top w:val="none" w:sz="0" w:space="0" w:color="auto"/>
        <w:left w:val="none" w:sz="0" w:space="0" w:color="auto"/>
        <w:bottom w:val="none" w:sz="0" w:space="0" w:color="auto"/>
        <w:right w:val="none" w:sz="0" w:space="0" w:color="auto"/>
      </w:divBdr>
      <w:divsChild>
        <w:div w:id="71048128">
          <w:marLeft w:val="0"/>
          <w:marRight w:val="0"/>
          <w:marTop w:val="0"/>
          <w:marBottom w:val="0"/>
          <w:divBdr>
            <w:top w:val="none" w:sz="0" w:space="0" w:color="auto"/>
            <w:left w:val="none" w:sz="0" w:space="0" w:color="auto"/>
            <w:bottom w:val="none" w:sz="0" w:space="0" w:color="auto"/>
            <w:right w:val="none" w:sz="0" w:space="0" w:color="auto"/>
          </w:divBdr>
        </w:div>
        <w:div w:id="130100373">
          <w:marLeft w:val="0"/>
          <w:marRight w:val="0"/>
          <w:marTop w:val="300"/>
          <w:marBottom w:val="0"/>
          <w:divBdr>
            <w:top w:val="none" w:sz="0" w:space="0" w:color="auto"/>
            <w:left w:val="none" w:sz="0" w:space="0" w:color="auto"/>
            <w:bottom w:val="none" w:sz="0" w:space="0" w:color="auto"/>
            <w:right w:val="none" w:sz="0" w:space="0" w:color="auto"/>
          </w:divBdr>
          <w:divsChild>
            <w:div w:id="328097992">
              <w:marLeft w:val="0"/>
              <w:marRight w:val="0"/>
              <w:marTop w:val="0"/>
              <w:marBottom w:val="0"/>
              <w:divBdr>
                <w:top w:val="none" w:sz="0" w:space="0" w:color="auto"/>
                <w:left w:val="none" w:sz="0" w:space="0" w:color="auto"/>
                <w:bottom w:val="none" w:sz="0" w:space="0" w:color="auto"/>
                <w:right w:val="none" w:sz="0" w:space="0" w:color="auto"/>
              </w:divBdr>
              <w:divsChild>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73208">
          <w:marLeft w:val="0"/>
          <w:marRight w:val="0"/>
          <w:marTop w:val="0"/>
          <w:marBottom w:val="0"/>
          <w:divBdr>
            <w:top w:val="none" w:sz="0" w:space="0" w:color="auto"/>
            <w:left w:val="none" w:sz="0" w:space="0" w:color="auto"/>
            <w:bottom w:val="none" w:sz="0" w:space="0" w:color="auto"/>
            <w:right w:val="none" w:sz="0" w:space="0" w:color="auto"/>
          </w:divBdr>
        </w:div>
        <w:div w:id="290671829">
          <w:marLeft w:val="0"/>
          <w:marRight w:val="0"/>
          <w:marTop w:val="0"/>
          <w:marBottom w:val="0"/>
          <w:divBdr>
            <w:top w:val="none" w:sz="0" w:space="0" w:color="auto"/>
            <w:left w:val="none" w:sz="0" w:space="0" w:color="auto"/>
            <w:bottom w:val="none" w:sz="0" w:space="0" w:color="auto"/>
            <w:right w:val="none" w:sz="0" w:space="0" w:color="auto"/>
          </w:divBdr>
          <w:divsChild>
            <w:div w:id="379935921">
              <w:marLeft w:val="0"/>
              <w:marRight w:val="0"/>
              <w:marTop w:val="0"/>
              <w:marBottom w:val="0"/>
              <w:divBdr>
                <w:top w:val="none" w:sz="0" w:space="0" w:color="auto"/>
                <w:left w:val="none" w:sz="0" w:space="0" w:color="auto"/>
                <w:bottom w:val="none" w:sz="0" w:space="0" w:color="auto"/>
                <w:right w:val="none" w:sz="0" w:space="0" w:color="auto"/>
              </w:divBdr>
            </w:div>
          </w:divsChild>
        </w:div>
        <w:div w:id="358625784">
          <w:marLeft w:val="0"/>
          <w:marRight w:val="0"/>
          <w:marTop w:val="0"/>
          <w:marBottom w:val="0"/>
          <w:divBdr>
            <w:top w:val="none" w:sz="0" w:space="0" w:color="auto"/>
            <w:left w:val="none" w:sz="0" w:space="0" w:color="auto"/>
            <w:bottom w:val="none" w:sz="0" w:space="0" w:color="auto"/>
            <w:right w:val="none" w:sz="0" w:space="0" w:color="auto"/>
          </w:divBdr>
        </w:div>
        <w:div w:id="399060093">
          <w:marLeft w:val="0"/>
          <w:marRight w:val="0"/>
          <w:marTop w:val="0"/>
          <w:marBottom w:val="0"/>
          <w:divBdr>
            <w:top w:val="none" w:sz="0" w:space="0" w:color="auto"/>
            <w:left w:val="none" w:sz="0" w:space="0" w:color="auto"/>
            <w:bottom w:val="none" w:sz="0" w:space="0" w:color="auto"/>
            <w:right w:val="none" w:sz="0" w:space="0" w:color="auto"/>
          </w:divBdr>
        </w:div>
        <w:div w:id="418992018">
          <w:marLeft w:val="0"/>
          <w:marRight w:val="0"/>
          <w:marTop w:val="0"/>
          <w:marBottom w:val="0"/>
          <w:divBdr>
            <w:top w:val="none" w:sz="0" w:space="0" w:color="auto"/>
            <w:left w:val="none" w:sz="0" w:space="0" w:color="auto"/>
            <w:bottom w:val="none" w:sz="0" w:space="0" w:color="auto"/>
            <w:right w:val="none" w:sz="0" w:space="0" w:color="auto"/>
          </w:divBdr>
        </w:div>
        <w:div w:id="451946675">
          <w:marLeft w:val="0"/>
          <w:marRight w:val="0"/>
          <w:marTop w:val="300"/>
          <w:marBottom w:val="0"/>
          <w:divBdr>
            <w:top w:val="none" w:sz="0" w:space="0" w:color="auto"/>
            <w:left w:val="none" w:sz="0" w:space="0" w:color="auto"/>
            <w:bottom w:val="none" w:sz="0" w:space="0" w:color="auto"/>
            <w:right w:val="none" w:sz="0" w:space="0" w:color="auto"/>
          </w:divBdr>
          <w:divsChild>
            <w:div w:id="1976911971">
              <w:marLeft w:val="0"/>
              <w:marRight w:val="0"/>
              <w:marTop w:val="0"/>
              <w:marBottom w:val="0"/>
              <w:divBdr>
                <w:top w:val="none" w:sz="0" w:space="0" w:color="auto"/>
                <w:left w:val="none" w:sz="0" w:space="0" w:color="auto"/>
                <w:bottom w:val="none" w:sz="0" w:space="0" w:color="auto"/>
                <w:right w:val="none" w:sz="0" w:space="0" w:color="auto"/>
              </w:divBdr>
              <w:divsChild>
                <w:div w:id="131637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2881141">
          <w:marLeft w:val="0"/>
          <w:marRight w:val="0"/>
          <w:marTop w:val="0"/>
          <w:marBottom w:val="0"/>
          <w:divBdr>
            <w:top w:val="none" w:sz="0" w:space="0" w:color="auto"/>
            <w:left w:val="none" w:sz="0" w:space="0" w:color="auto"/>
            <w:bottom w:val="none" w:sz="0" w:space="0" w:color="auto"/>
            <w:right w:val="none" w:sz="0" w:space="0" w:color="auto"/>
          </w:divBdr>
        </w:div>
        <w:div w:id="756904665">
          <w:marLeft w:val="0"/>
          <w:marRight w:val="0"/>
          <w:marTop w:val="0"/>
          <w:marBottom w:val="0"/>
          <w:divBdr>
            <w:top w:val="none" w:sz="0" w:space="0" w:color="auto"/>
            <w:left w:val="none" w:sz="0" w:space="0" w:color="auto"/>
            <w:bottom w:val="none" w:sz="0" w:space="0" w:color="auto"/>
            <w:right w:val="none" w:sz="0" w:space="0" w:color="auto"/>
          </w:divBdr>
          <w:divsChild>
            <w:div w:id="791048351">
              <w:marLeft w:val="0"/>
              <w:marRight w:val="0"/>
              <w:marTop w:val="0"/>
              <w:marBottom w:val="0"/>
              <w:divBdr>
                <w:top w:val="none" w:sz="0" w:space="0" w:color="auto"/>
                <w:left w:val="none" w:sz="0" w:space="0" w:color="auto"/>
                <w:bottom w:val="none" w:sz="0" w:space="0" w:color="auto"/>
                <w:right w:val="none" w:sz="0" w:space="0" w:color="auto"/>
              </w:divBdr>
            </w:div>
          </w:divsChild>
        </w:div>
        <w:div w:id="805046446">
          <w:marLeft w:val="0"/>
          <w:marRight w:val="0"/>
          <w:marTop w:val="0"/>
          <w:marBottom w:val="0"/>
          <w:divBdr>
            <w:top w:val="none" w:sz="0" w:space="0" w:color="auto"/>
            <w:left w:val="none" w:sz="0" w:space="0" w:color="auto"/>
            <w:bottom w:val="none" w:sz="0" w:space="0" w:color="auto"/>
            <w:right w:val="none" w:sz="0" w:space="0" w:color="auto"/>
          </w:divBdr>
          <w:divsChild>
            <w:div w:id="1397245217">
              <w:marLeft w:val="0"/>
              <w:marRight w:val="0"/>
              <w:marTop w:val="0"/>
              <w:marBottom w:val="0"/>
              <w:divBdr>
                <w:top w:val="none" w:sz="0" w:space="0" w:color="auto"/>
                <w:left w:val="none" w:sz="0" w:space="0" w:color="auto"/>
                <w:bottom w:val="none" w:sz="0" w:space="0" w:color="auto"/>
                <w:right w:val="none" w:sz="0" w:space="0" w:color="auto"/>
              </w:divBdr>
            </w:div>
          </w:divsChild>
        </w:div>
        <w:div w:id="1023018465">
          <w:marLeft w:val="0"/>
          <w:marRight w:val="0"/>
          <w:marTop w:val="0"/>
          <w:marBottom w:val="0"/>
          <w:divBdr>
            <w:top w:val="none" w:sz="0" w:space="0" w:color="auto"/>
            <w:left w:val="none" w:sz="0" w:space="0" w:color="auto"/>
            <w:bottom w:val="none" w:sz="0" w:space="0" w:color="auto"/>
            <w:right w:val="none" w:sz="0" w:space="0" w:color="auto"/>
          </w:divBdr>
          <w:divsChild>
            <w:div w:id="1188369354">
              <w:marLeft w:val="0"/>
              <w:marRight w:val="0"/>
              <w:marTop w:val="0"/>
              <w:marBottom w:val="0"/>
              <w:divBdr>
                <w:top w:val="none" w:sz="0" w:space="0" w:color="auto"/>
                <w:left w:val="none" w:sz="0" w:space="0" w:color="auto"/>
                <w:bottom w:val="none" w:sz="0" w:space="0" w:color="auto"/>
                <w:right w:val="none" w:sz="0" w:space="0" w:color="auto"/>
              </w:divBdr>
            </w:div>
          </w:divsChild>
        </w:div>
        <w:div w:id="1234313729">
          <w:marLeft w:val="0"/>
          <w:marRight w:val="0"/>
          <w:marTop w:val="0"/>
          <w:marBottom w:val="0"/>
          <w:divBdr>
            <w:top w:val="none" w:sz="0" w:space="0" w:color="auto"/>
            <w:left w:val="none" w:sz="0" w:space="0" w:color="auto"/>
            <w:bottom w:val="none" w:sz="0" w:space="0" w:color="auto"/>
            <w:right w:val="none" w:sz="0" w:space="0" w:color="auto"/>
          </w:divBdr>
          <w:divsChild>
            <w:div w:id="260652108">
              <w:marLeft w:val="0"/>
              <w:marRight w:val="0"/>
              <w:marTop w:val="0"/>
              <w:marBottom w:val="0"/>
              <w:divBdr>
                <w:top w:val="none" w:sz="0" w:space="0" w:color="auto"/>
                <w:left w:val="none" w:sz="0" w:space="0" w:color="auto"/>
                <w:bottom w:val="none" w:sz="0" w:space="0" w:color="auto"/>
                <w:right w:val="none" w:sz="0" w:space="0" w:color="auto"/>
              </w:divBdr>
            </w:div>
          </w:divsChild>
        </w:div>
        <w:div w:id="1274702549">
          <w:marLeft w:val="0"/>
          <w:marRight w:val="0"/>
          <w:marTop w:val="0"/>
          <w:marBottom w:val="0"/>
          <w:divBdr>
            <w:top w:val="none" w:sz="0" w:space="0" w:color="auto"/>
            <w:left w:val="none" w:sz="0" w:space="0" w:color="auto"/>
            <w:bottom w:val="none" w:sz="0" w:space="0" w:color="auto"/>
            <w:right w:val="none" w:sz="0" w:space="0" w:color="auto"/>
          </w:divBdr>
          <w:divsChild>
            <w:div w:id="1820535543">
              <w:marLeft w:val="0"/>
              <w:marRight w:val="0"/>
              <w:marTop w:val="0"/>
              <w:marBottom w:val="0"/>
              <w:divBdr>
                <w:top w:val="none" w:sz="0" w:space="0" w:color="auto"/>
                <w:left w:val="none" w:sz="0" w:space="0" w:color="auto"/>
                <w:bottom w:val="none" w:sz="0" w:space="0" w:color="auto"/>
                <w:right w:val="none" w:sz="0" w:space="0" w:color="auto"/>
              </w:divBdr>
            </w:div>
          </w:divsChild>
        </w:div>
        <w:div w:id="1691295051">
          <w:marLeft w:val="0"/>
          <w:marRight w:val="0"/>
          <w:marTop w:val="300"/>
          <w:marBottom w:val="0"/>
          <w:divBdr>
            <w:top w:val="none" w:sz="0" w:space="0" w:color="auto"/>
            <w:left w:val="none" w:sz="0" w:space="0" w:color="auto"/>
            <w:bottom w:val="none" w:sz="0" w:space="0" w:color="auto"/>
            <w:right w:val="none" w:sz="0" w:space="0" w:color="auto"/>
          </w:divBdr>
          <w:divsChild>
            <w:div w:id="1748379426">
              <w:marLeft w:val="0"/>
              <w:marRight w:val="0"/>
              <w:marTop w:val="0"/>
              <w:marBottom w:val="0"/>
              <w:divBdr>
                <w:top w:val="none" w:sz="0" w:space="0" w:color="auto"/>
                <w:left w:val="none" w:sz="0" w:space="0" w:color="auto"/>
                <w:bottom w:val="none" w:sz="0" w:space="0" w:color="auto"/>
                <w:right w:val="none" w:sz="0" w:space="0" w:color="auto"/>
              </w:divBdr>
              <w:divsChild>
                <w:div w:id="163166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92653">
          <w:marLeft w:val="0"/>
          <w:marRight w:val="0"/>
          <w:marTop w:val="300"/>
          <w:marBottom w:val="0"/>
          <w:divBdr>
            <w:top w:val="none" w:sz="0" w:space="0" w:color="auto"/>
            <w:left w:val="none" w:sz="0" w:space="0" w:color="auto"/>
            <w:bottom w:val="none" w:sz="0" w:space="0" w:color="auto"/>
            <w:right w:val="none" w:sz="0" w:space="0" w:color="auto"/>
          </w:divBdr>
          <w:divsChild>
            <w:div w:id="1483960884">
              <w:marLeft w:val="0"/>
              <w:marRight w:val="0"/>
              <w:marTop w:val="0"/>
              <w:marBottom w:val="0"/>
              <w:divBdr>
                <w:top w:val="none" w:sz="0" w:space="0" w:color="auto"/>
                <w:left w:val="none" w:sz="0" w:space="0" w:color="auto"/>
                <w:bottom w:val="none" w:sz="0" w:space="0" w:color="auto"/>
                <w:right w:val="none" w:sz="0" w:space="0" w:color="auto"/>
              </w:divBdr>
              <w:divsChild>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5307">
          <w:marLeft w:val="0"/>
          <w:marRight w:val="0"/>
          <w:marTop w:val="0"/>
          <w:marBottom w:val="0"/>
          <w:divBdr>
            <w:top w:val="none" w:sz="0" w:space="0" w:color="auto"/>
            <w:left w:val="none" w:sz="0" w:space="0" w:color="auto"/>
            <w:bottom w:val="none" w:sz="0" w:space="0" w:color="auto"/>
            <w:right w:val="none" w:sz="0" w:space="0" w:color="auto"/>
          </w:divBdr>
        </w:div>
        <w:div w:id="2102219881">
          <w:marLeft w:val="0"/>
          <w:marRight w:val="0"/>
          <w:marTop w:val="0"/>
          <w:marBottom w:val="0"/>
          <w:divBdr>
            <w:top w:val="none" w:sz="0" w:space="0" w:color="auto"/>
            <w:left w:val="none" w:sz="0" w:space="0" w:color="auto"/>
            <w:bottom w:val="none" w:sz="0" w:space="0" w:color="auto"/>
            <w:right w:val="none" w:sz="0" w:space="0" w:color="auto"/>
          </w:divBdr>
          <w:divsChild>
            <w:div w:id="90330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067499">
      <w:bodyDiv w:val="1"/>
      <w:marLeft w:val="0"/>
      <w:marRight w:val="0"/>
      <w:marTop w:val="0"/>
      <w:marBottom w:val="0"/>
      <w:divBdr>
        <w:top w:val="none" w:sz="0" w:space="0" w:color="auto"/>
        <w:left w:val="none" w:sz="0" w:space="0" w:color="auto"/>
        <w:bottom w:val="none" w:sz="0" w:space="0" w:color="auto"/>
        <w:right w:val="none" w:sz="0" w:space="0" w:color="auto"/>
      </w:divBdr>
      <w:divsChild>
        <w:div w:id="8332246">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286276543">
          <w:marLeft w:val="0"/>
          <w:marRight w:val="0"/>
          <w:marTop w:val="300"/>
          <w:marBottom w:val="0"/>
          <w:divBdr>
            <w:top w:val="none" w:sz="0" w:space="0" w:color="auto"/>
            <w:left w:val="none" w:sz="0" w:space="0" w:color="auto"/>
            <w:bottom w:val="none" w:sz="0" w:space="0" w:color="auto"/>
            <w:right w:val="none" w:sz="0" w:space="0" w:color="auto"/>
          </w:divBdr>
          <w:divsChild>
            <w:div w:id="638996603">
              <w:marLeft w:val="0"/>
              <w:marRight w:val="0"/>
              <w:marTop w:val="0"/>
              <w:marBottom w:val="0"/>
              <w:divBdr>
                <w:top w:val="none" w:sz="0" w:space="0" w:color="auto"/>
                <w:left w:val="none" w:sz="0" w:space="0" w:color="auto"/>
                <w:bottom w:val="none" w:sz="0" w:space="0" w:color="auto"/>
                <w:right w:val="none" w:sz="0" w:space="0" w:color="auto"/>
              </w:divBdr>
              <w:divsChild>
                <w:div w:id="1738167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5720088">
          <w:marLeft w:val="0"/>
          <w:marRight w:val="0"/>
          <w:marTop w:val="0"/>
          <w:marBottom w:val="0"/>
          <w:divBdr>
            <w:top w:val="none" w:sz="0" w:space="0" w:color="auto"/>
            <w:left w:val="none" w:sz="0" w:space="0" w:color="auto"/>
            <w:bottom w:val="none" w:sz="0" w:space="0" w:color="auto"/>
            <w:right w:val="none" w:sz="0" w:space="0" w:color="auto"/>
          </w:divBdr>
        </w:div>
        <w:div w:id="538785739">
          <w:marLeft w:val="0"/>
          <w:marRight w:val="0"/>
          <w:marTop w:val="0"/>
          <w:marBottom w:val="0"/>
          <w:divBdr>
            <w:top w:val="none" w:sz="0" w:space="0" w:color="auto"/>
            <w:left w:val="none" w:sz="0" w:space="0" w:color="auto"/>
            <w:bottom w:val="none" w:sz="0" w:space="0" w:color="auto"/>
            <w:right w:val="none" w:sz="0" w:space="0" w:color="auto"/>
          </w:divBdr>
        </w:div>
        <w:div w:id="615214878">
          <w:marLeft w:val="0"/>
          <w:marRight w:val="0"/>
          <w:marTop w:val="300"/>
          <w:marBottom w:val="0"/>
          <w:divBdr>
            <w:top w:val="none" w:sz="0" w:space="0" w:color="auto"/>
            <w:left w:val="none" w:sz="0" w:space="0" w:color="auto"/>
            <w:bottom w:val="none" w:sz="0" w:space="0" w:color="auto"/>
            <w:right w:val="none" w:sz="0" w:space="0" w:color="auto"/>
          </w:divBdr>
          <w:divsChild>
            <w:div w:id="1439567904">
              <w:marLeft w:val="0"/>
              <w:marRight w:val="0"/>
              <w:marTop w:val="0"/>
              <w:marBottom w:val="0"/>
              <w:divBdr>
                <w:top w:val="none" w:sz="0" w:space="0" w:color="auto"/>
                <w:left w:val="none" w:sz="0" w:space="0" w:color="auto"/>
                <w:bottom w:val="none" w:sz="0" w:space="0" w:color="auto"/>
                <w:right w:val="none" w:sz="0" w:space="0" w:color="auto"/>
              </w:divBdr>
              <w:divsChild>
                <w:div w:id="424766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51963">
          <w:marLeft w:val="0"/>
          <w:marRight w:val="0"/>
          <w:marTop w:val="300"/>
          <w:marBottom w:val="0"/>
          <w:divBdr>
            <w:top w:val="none" w:sz="0" w:space="0" w:color="auto"/>
            <w:left w:val="none" w:sz="0" w:space="0" w:color="auto"/>
            <w:bottom w:val="none" w:sz="0" w:space="0" w:color="auto"/>
            <w:right w:val="none" w:sz="0" w:space="0" w:color="auto"/>
          </w:divBdr>
          <w:divsChild>
            <w:div w:id="187915795">
              <w:marLeft w:val="0"/>
              <w:marRight w:val="0"/>
              <w:marTop w:val="0"/>
              <w:marBottom w:val="0"/>
              <w:divBdr>
                <w:top w:val="none" w:sz="0" w:space="0" w:color="auto"/>
                <w:left w:val="none" w:sz="0" w:space="0" w:color="auto"/>
                <w:bottom w:val="none" w:sz="0" w:space="0" w:color="auto"/>
                <w:right w:val="none" w:sz="0" w:space="0" w:color="auto"/>
              </w:divBdr>
              <w:divsChild>
                <w:div w:id="1082684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850409">
          <w:marLeft w:val="0"/>
          <w:marRight w:val="0"/>
          <w:marTop w:val="0"/>
          <w:marBottom w:val="0"/>
          <w:divBdr>
            <w:top w:val="none" w:sz="0" w:space="0" w:color="auto"/>
            <w:left w:val="none" w:sz="0" w:space="0" w:color="auto"/>
            <w:bottom w:val="none" w:sz="0" w:space="0" w:color="auto"/>
            <w:right w:val="none" w:sz="0" w:space="0" w:color="auto"/>
          </w:divBdr>
        </w:div>
        <w:div w:id="927663214">
          <w:marLeft w:val="0"/>
          <w:marRight w:val="0"/>
          <w:marTop w:val="0"/>
          <w:marBottom w:val="0"/>
          <w:divBdr>
            <w:top w:val="none" w:sz="0" w:space="0" w:color="auto"/>
            <w:left w:val="none" w:sz="0" w:space="0" w:color="auto"/>
            <w:bottom w:val="none" w:sz="0" w:space="0" w:color="auto"/>
            <w:right w:val="none" w:sz="0" w:space="0" w:color="auto"/>
          </w:divBdr>
          <w:divsChild>
            <w:div w:id="246964352">
              <w:marLeft w:val="0"/>
              <w:marRight w:val="0"/>
              <w:marTop w:val="0"/>
              <w:marBottom w:val="0"/>
              <w:divBdr>
                <w:top w:val="none" w:sz="0" w:space="0" w:color="auto"/>
                <w:left w:val="none" w:sz="0" w:space="0" w:color="auto"/>
                <w:bottom w:val="none" w:sz="0" w:space="0" w:color="auto"/>
                <w:right w:val="none" w:sz="0" w:space="0" w:color="auto"/>
              </w:divBdr>
            </w:div>
          </w:divsChild>
        </w:div>
        <w:div w:id="1020820036">
          <w:marLeft w:val="0"/>
          <w:marRight w:val="0"/>
          <w:marTop w:val="0"/>
          <w:marBottom w:val="0"/>
          <w:divBdr>
            <w:top w:val="none" w:sz="0" w:space="0" w:color="auto"/>
            <w:left w:val="none" w:sz="0" w:space="0" w:color="auto"/>
            <w:bottom w:val="none" w:sz="0" w:space="0" w:color="auto"/>
            <w:right w:val="none" w:sz="0" w:space="0" w:color="auto"/>
          </w:divBdr>
          <w:divsChild>
            <w:div w:id="525410958">
              <w:marLeft w:val="0"/>
              <w:marRight w:val="0"/>
              <w:marTop w:val="0"/>
              <w:marBottom w:val="0"/>
              <w:divBdr>
                <w:top w:val="none" w:sz="0" w:space="0" w:color="auto"/>
                <w:left w:val="none" w:sz="0" w:space="0" w:color="auto"/>
                <w:bottom w:val="none" w:sz="0" w:space="0" w:color="auto"/>
                <w:right w:val="none" w:sz="0" w:space="0" w:color="auto"/>
              </w:divBdr>
            </w:div>
          </w:divsChild>
        </w:div>
        <w:div w:id="1030301125">
          <w:marLeft w:val="0"/>
          <w:marRight w:val="0"/>
          <w:marTop w:val="0"/>
          <w:marBottom w:val="0"/>
          <w:divBdr>
            <w:top w:val="none" w:sz="0" w:space="0" w:color="auto"/>
            <w:left w:val="none" w:sz="0" w:space="0" w:color="auto"/>
            <w:bottom w:val="none" w:sz="0" w:space="0" w:color="auto"/>
            <w:right w:val="none" w:sz="0" w:space="0" w:color="auto"/>
          </w:divBdr>
          <w:divsChild>
            <w:div w:id="825046835">
              <w:marLeft w:val="0"/>
              <w:marRight w:val="0"/>
              <w:marTop w:val="0"/>
              <w:marBottom w:val="0"/>
              <w:divBdr>
                <w:top w:val="none" w:sz="0" w:space="0" w:color="auto"/>
                <w:left w:val="none" w:sz="0" w:space="0" w:color="auto"/>
                <w:bottom w:val="none" w:sz="0" w:space="0" w:color="auto"/>
                <w:right w:val="none" w:sz="0" w:space="0" w:color="auto"/>
              </w:divBdr>
            </w:div>
          </w:divsChild>
        </w:div>
        <w:div w:id="1069963439">
          <w:marLeft w:val="0"/>
          <w:marRight w:val="0"/>
          <w:marTop w:val="0"/>
          <w:marBottom w:val="0"/>
          <w:divBdr>
            <w:top w:val="none" w:sz="0" w:space="0" w:color="auto"/>
            <w:left w:val="none" w:sz="0" w:space="0" w:color="auto"/>
            <w:bottom w:val="none" w:sz="0" w:space="0" w:color="auto"/>
            <w:right w:val="none" w:sz="0" w:space="0" w:color="auto"/>
          </w:divBdr>
        </w:div>
        <w:div w:id="1110780386">
          <w:marLeft w:val="0"/>
          <w:marRight w:val="0"/>
          <w:marTop w:val="0"/>
          <w:marBottom w:val="0"/>
          <w:divBdr>
            <w:top w:val="none" w:sz="0" w:space="0" w:color="auto"/>
            <w:left w:val="none" w:sz="0" w:space="0" w:color="auto"/>
            <w:bottom w:val="none" w:sz="0" w:space="0" w:color="auto"/>
            <w:right w:val="none" w:sz="0" w:space="0" w:color="auto"/>
          </w:divBdr>
          <w:divsChild>
            <w:div w:id="1730880906">
              <w:marLeft w:val="0"/>
              <w:marRight w:val="0"/>
              <w:marTop w:val="0"/>
              <w:marBottom w:val="0"/>
              <w:divBdr>
                <w:top w:val="none" w:sz="0" w:space="0" w:color="auto"/>
                <w:left w:val="none" w:sz="0" w:space="0" w:color="auto"/>
                <w:bottom w:val="none" w:sz="0" w:space="0" w:color="auto"/>
                <w:right w:val="none" w:sz="0" w:space="0" w:color="auto"/>
              </w:divBdr>
            </w:div>
          </w:divsChild>
        </w:div>
        <w:div w:id="1542748141">
          <w:marLeft w:val="0"/>
          <w:marRight w:val="0"/>
          <w:marTop w:val="0"/>
          <w:marBottom w:val="0"/>
          <w:divBdr>
            <w:top w:val="none" w:sz="0" w:space="0" w:color="auto"/>
            <w:left w:val="none" w:sz="0" w:space="0" w:color="auto"/>
            <w:bottom w:val="none" w:sz="0" w:space="0" w:color="auto"/>
            <w:right w:val="none" w:sz="0" w:space="0" w:color="auto"/>
          </w:divBdr>
        </w:div>
        <w:div w:id="1560555607">
          <w:marLeft w:val="0"/>
          <w:marRight w:val="0"/>
          <w:marTop w:val="0"/>
          <w:marBottom w:val="0"/>
          <w:divBdr>
            <w:top w:val="none" w:sz="0" w:space="0" w:color="auto"/>
            <w:left w:val="none" w:sz="0" w:space="0" w:color="auto"/>
            <w:bottom w:val="none" w:sz="0" w:space="0" w:color="auto"/>
            <w:right w:val="none" w:sz="0" w:space="0" w:color="auto"/>
          </w:divBdr>
          <w:divsChild>
            <w:div w:id="1813712165">
              <w:marLeft w:val="0"/>
              <w:marRight w:val="0"/>
              <w:marTop w:val="0"/>
              <w:marBottom w:val="0"/>
              <w:divBdr>
                <w:top w:val="none" w:sz="0" w:space="0" w:color="auto"/>
                <w:left w:val="none" w:sz="0" w:space="0" w:color="auto"/>
                <w:bottom w:val="none" w:sz="0" w:space="0" w:color="auto"/>
                <w:right w:val="none" w:sz="0" w:space="0" w:color="auto"/>
              </w:divBdr>
            </w:div>
          </w:divsChild>
        </w:div>
        <w:div w:id="1706754556">
          <w:marLeft w:val="0"/>
          <w:marRight w:val="0"/>
          <w:marTop w:val="0"/>
          <w:marBottom w:val="0"/>
          <w:divBdr>
            <w:top w:val="none" w:sz="0" w:space="0" w:color="auto"/>
            <w:left w:val="none" w:sz="0" w:space="0" w:color="auto"/>
            <w:bottom w:val="none" w:sz="0" w:space="0" w:color="auto"/>
            <w:right w:val="none" w:sz="0" w:space="0" w:color="auto"/>
          </w:divBdr>
          <w:divsChild>
            <w:div w:id="1694499713">
              <w:marLeft w:val="0"/>
              <w:marRight w:val="0"/>
              <w:marTop w:val="0"/>
              <w:marBottom w:val="0"/>
              <w:divBdr>
                <w:top w:val="none" w:sz="0" w:space="0" w:color="auto"/>
                <w:left w:val="none" w:sz="0" w:space="0" w:color="auto"/>
                <w:bottom w:val="none" w:sz="0" w:space="0" w:color="auto"/>
                <w:right w:val="none" w:sz="0" w:space="0" w:color="auto"/>
              </w:divBdr>
            </w:div>
          </w:divsChild>
        </w:div>
        <w:div w:id="1779983482">
          <w:marLeft w:val="0"/>
          <w:marRight w:val="0"/>
          <w:marTop w:val="300"/>
          <w:marBottom w:val="0"/>
          <w:divBdr>
            <w:top w:val="none" w:sz="0" w:space="0" w:color="auto"/>
            <w:left w:val="none" w:sz="0" w:space="0" w:color="auto"/>
            <w:bottom w:val="none" w:sz="0" w:space="0" w:color="auto"/>
            <w:right w:val="none" w:sz="0" w:space="0" w:color="auto"/>
          </w:divBdr>
          <w:divsChild>
            <w:div w:id="1524630985">
              <w:marLeft w:val="0"/>
              <w:marRight w:val="0"/>
              <w:marTop w:val="0"/>
              <w:marBottom w:val="0"/>
              <w:divBdr>
                <w:top w:val="none" w:sz="0" w:space="0" w:color="auto"/>
                <w:left w:val="none" w:sz="0" w:space="0" w:color="auto"/>
                <w:bottom w:val="none" w:sz="0" w:space="0" w:color="auto"/>
                <w:right w:val="none" w:sz="0" w:space="0" w:color="auto"/>
              </w:divBdr>
              <w:divsChild>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687120">
          <w:marLeft w:val="0"/>
          <w:marRight w:val="0"/>
          <w:marTop w:val="0"/>
          <w:marBottom w:val="0"/>
          <w:divBdr>
            <w:top w:val="none" w:sz="0" w:space="0" w:color="auto"/>
            <w:left w:val="none" w:sz="0" w:space="0" w:color="auto"/>
            <w:bottom w:val="none" w:sz="0" w:space="0" w:color="auto"/>
            <w:right w:val="none" w:sz="0" w:space="0" w:color="auto"/>
          </w:divBdr>
          <w:divsChild>
            <w:div w:id="108823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214015">
      <w:bodyDiv w:val="1"/>
      <w:marLeft w:val="0"/>
      <w:marRight w:val="0"/>
      <w:marTop w:val="0"/>
      <w:marBottom w:val="0"/>
      <w:divBdr>
        <w:top w:val="none" w:sz="0" w:space="0" w:color="auto"/>
        <w:left w:val="none" w:sz="0" w:space="0" w:color="auto"/>
        <w:bottom w:val="none" w:sz="0" w:space="0" w:color="auto"/>
        <w:right w:val="none" w:sz="0" w:space="0" w:color="auto"/>
      </w:divBdr>
    </w:div>
    <w:div w:id="742408689">
      <w:bodyDiv w:val="1"/>
      <w:marLeft w:val="0"/>
      <w:marRight w:val="0"/>
      <w:marTop w:val="0"/>
      <w:marBottom w:val="0"/>
      <w:divBdr>
        <w:top w:val="none" w:sz="0" w:space="0" w:color="auto"/>
        <w:left w:val="none" w:sz="0" w:space="0" w:color="auto"/>
        <w:bottom w:val="none" w:sz="0" w:space="0" w:color="auto"/>
        <w:right w:val="none" w:sz="0" w:space="0" w:color="auto"/>
      </w:divBdr>
      <w:divsChild>
        <w:div w:id="289432905">
          <w:marLeft w:val="0"/>
          <w:marRight w:val="0"/>
          <w:marTop w:val="0"/>
          <w:marBottom w:val="0"/>
          <w:divBdr>
            <w:top w:val="none" w:sz="0" w:space="0" w:color="auto"/>
            <w:left w:val="none" w:sz="0" w:space="0" w:color="auto"/>
            <w:bottom w:val="none" w:sz="0" w:space="0" w:color="auto"/>
            <w:right w:val="none" w:sz="0" w:space="0" w:color="auto"/>
          </w:divBdr>
          <w:divsChild>
            <w:div w:id="613829311">
              <w:marLeft w:val="0"/>
              <w:marRight w:val="0"/>
              <w:marTop w:val="0"/>
              <w:marBottom w:val="0"/>
              <w:divBdr>
                <w:top w:val="none" w:sz="0" w:space="0" w:color="auto"/>
                <w:left w:val="none" w:sz="0" w:space="0" w:color="auto"/>
                <w:bottom w:val="none" w:sz="0" w:space="0" w:color="auto"/>
                <w:right w:val="none" w:sz="0" w:space="0" w:color="auto"/>
              </w:divBdr>
            </w:div>
          </w:divsChild>
        </w:div>
        <w:div w:id="371729825">
          <w:marLeft w:val="0"/>
          <w:marRight w:val="0"/>
          <w:marTop w:val="300"/>
          <w:marBottom w:val="0"/>
          <w:divBdr>
            <w:top w:val="none" w:sz="0" w:space="0" w:color="auto"/>
            <w:left w:val="none" w:sz="0" w:space="0" w:color="auto"/>
            <w:bottom w:val="none" w:sz="0" w:space="0" w:color="auto"/>
            <w:right w:val="none" w:sz="0" w:space="0" w:color="auto"/>
          </w:divBdr>
          <w:divsChild>
            <w:div w:id="308482857">
              <w:marLeft w:val="0"/>
              <w:marRight w:val="0"/>
              <w:marTop w:val="0"/>
              <w:marBottom w:val="0"/>
              <w:divBdr>
                <w:top w:val="none" w:sz="0" w:space="0" w:color="auto"/>
                <w:left w:val="none" w:sz="0" w:space="0" w:color="auto"/>
                <w:bottom w:val="none" w:sz="0" w:space="0" w:color="auto"/>
                <w:right w:val="none" w:sz="0" w:space="0" w:color="auto"/>
              </w:divBdr>
              <w:divsChild>
                <w:div w:id="1490051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441508">
          <w:marLeft w:val="0"/>
          <w:marRight w:val="0"/>
          <w:marTop w:val="0"/>
          <w:marBottom w:val="0"/>
          <w:divBdr>
            <w:top w:val="none" w:sz="0" w:space="0" w:color="auto"/>
            <w:left w:val="none" w:sz="0" w:space="0" w:color="auto"/>
            <w:bottom w:val="none" w:sz="0" w:space="0" w:color="auto"/>
            <w:right w:val="none" w:sz="0" w:space="0" w:color="auto"/>
          </w:divBdr>
        </w:div>
        <w:div w:id="522286942">
          <w:marLeft w:val="0"/>
          <w:marRight w:val="0"/>
          <w:marTop w:val="0"/>
          <w:marBottom w:val="0"/>
          <w:divBdr>
            <w:top w:val="none" w:sz="0" w:space="0" w:color="auto"/>
            <w:left w:val="none" w:sz="0" w:space="0" w:color="auto"/>
            <w:bottom w:val="none" w:sz="0" w:space="0" w:color="auto"/>
            <w:right w:val="none" w:sz="0" w:space="0" w:color="auto"/>
          </w:divBdr>
          <w:divsChild>
            <w:div w:id="945233556">
              <w:marLeft w:val="0"/>
              <w:marRight w:val="0"/>
              <w:marTop w:val="0"/>
              <w:marBottom w:val="0"/>
              <w:divBdr>
                <w:top w:val="none" w:sz="0" w:space="0" w:color="auto"/>
                <w:left w:val="none" w:sz="0" w:space="0" w:color="auto"/>
                <w:bottom w:val="none" w:sz="0" w:space="0" w:color="auto"/>
                <w:right w:val="none" w:sz="0" w:space="0" w:color="auto"/>
              </w:divBdr>
            </w:div>
          </w:divsChild>
        </w:div>
        <w:div w:id="675573118">
          <w:marLeft w:val="0"/>
          <w:marRight w:val="0"/>
          <w:marTop w:val="0"/>
          <w:marBottom w:val="0"/>
          <w:divBdr>
            <w:top w:val="none" w:sz="0" w:space="0" w:color="auto"/>
            <w:left w:val="none" w:sz="0" w:space="0" w:color="auto"/>
            <w:bottom w:val="none" w:sz="0" w:space="0" w:color="auto"/>
            <w:right w:val="none" w:sz="0" w:space="0" w:color="auto"/>
          </w:divBdr>
        </w:div>
        <w:div w:id="715347920">
          <w:marLeft w:val="0"/>
          <w:marRight w:val="0"/>
          <w:marTop w:val="0"/>
          <w:marBottom w:val="0"/>
          <w:divBdr>
            <w:top w:val="none" w:sz="0" w:space="0" w:color="auto"/>
            <w:left w:val="none" w:sz="0" w:space="0" w:color="auto"/>
            <w:bottom w:val="none" w:sz="0" w:space="0" w:color="auto"/>
            <w:right w:val="none" w:sz="0" w:space="0" w:color="auto"/>
          </w:divBdr>
        </w:div>
        <w:div w:id="800851694">
          <w:marLeft w:val="0"/>
          <w:marRight w:val="0"/>
          <w:marTop w:val="300"/>
          <w:marBottom w:val="0"/>
          <w:divBdr>
            <w:top w:val="none" w:sz="0" w:space="0" w:color="auto"/>
            <w:left w:val="none" w:sz="0" w:space="0" w:color="auto"/>
            <w:bottom w:val="none" w:sz="0" w:space="0" w:color="auto"/>
            <w:right w:val="none" w:sz="0" w:space="0" w:color="auto"/>
          </w:divBdr>
          <w:divsChild>
            <w:div w:id="246498100">
              <w:marLeft w:val="0"/>
              <w:marRight w:val="0"/>
              <w:marTop w:val="0"/>
              <w:marBottom w:val="0"/>
              <w:divBdr>
                <w:top w:val="none" w:sz="0" w:space="0" w:color="auto"/>
                <w:left w:val="none" w:sz="0" w:space="0" w:color="auto"/>
                <w:bottom w:val="none" w:sz="0" w:space="0" w:color="auto"/>
                <w:right w:val="none" w:sz="0" w:space="0" w:color="auto"/>
              </w:divBdr>
              <w:divsChild>
                <w:div w:id="624190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228041">
          <w:marLeft w:val="0"/>
          <w:marRight w:val="0"/>
          <w:marTop w:val="0"/>
          <w:marBottom w:val="0"/>
          <w:divBdr>
            <w:top w:val="none" w:sz="0" w:space="0" w:color="auto"/>
            <w:left w:val="none" w:sz="0" w:space="0" w:color="auto"/>
            <w:bottom w:val="none" w:sz="0" w:space="0" w:color="auto"/>
            <w:right w:val="none" w:sz="0" w:space="0" w:color="auto"/>
          </w:divBdr>
        </w:div>
        <w:div w:id="1117333857">
          <w:marLeft w:val="0"/>
          <w:marRight w:val="0"/>
          <w:marTop w:val="0"/>
          <w:marBottom w:val="0"/>
          <w:divBdr>
            <w:top w:val="none" w:sz="0" w:space="0" w:color="auto"/>
            <w:left w:val="none" w:sz="0" w:space="0" w:color="auto"/>
            <w:bottom w:val="none" w:sz="0" w:space="0" w:color="auto"/>
            <w:right w:val="none" w:sz="0" w:space="0" w:color="auto"/>
          </w:divBdr>
          <w:divsChild>
            <w:div w:id="764039866">
              <w:marLeft w:val="0"/>
              <w:marRight w:val="0"/>
              <w:marTop w:val="0"/>
              <w:marBottom w:val="0"/>
              <w:divBdr>
                <w:top w:val="none" w:sz="0" w:space="0" w:color="auto"/>
                <w:left w:val="none" w:sz="0" w:space="0" w:color="auto"/>
                <w:bottom w:val="none" w:sz="0" w:space="0" w:color="auto"/>
                <w:right w:val="none" w:sz="0" w:space="0" w:color="auto"/>
              </w:divBdr>
            </w:div>
          </w:divsChild>
        </w:div>
        <w:div w:id="1157260036">
          <w:marLeft w:val="0"/>
          <w:marRight w:val="0"/>
          <w:marTop w:val="0"/>
          <w:marBottom w:val="0"/>
          <w:divBdr>
            <w:top w:val="none" w:sz="0" w:space="0" w:color="auto"/>
            <w:left w:val="none" w:sz="0" w:space="0" w:color="auto"/>
            <w:bottom w:val="none" w:sz="0" w:space="0" w:color="auto"/>
            <w:right w:val="none" w:sz="0" w:space="0" w:color="auto"/>
          </w:divBdr>
        </w:div>
        <w:div w:id="1244491154">
          <w:marLeft w:val="0"/>
          <w:marRight w:val="0"/>
          <w:marTop w:val="300"/>
          <w:marBottom w:val="0"/>
          <w:divBdr>
            <w:top w:val="none" w:sz="0" w:space="0" w:color="auto"/>
            <w:left w:val="none" w:sz="0" w:space="0" w:color="auto"/>
            <w:bottom w:val="none" w:sz="0" w:space="0" w:color="auto"/>
            <w:right w:val="none" w:sz="0" w:space="0" w:color="auto"/>
          </w:divBdr>
          <w:divsChild>
            <w:div w:id="1887718097">
              <w:marLeft w:val="0"/>
              <w:marRight w:val="0"/>
              <w:marTop w:val="0"/>
              <w:marBottom w:val="0"/>
              <w:divBdr>
                <w:top w:val="none" w:sz="0" w:space="0" w:color="auto"/>
                <w:left w:val="none" w:sz="0" w:space="0" w:color="auto"/>
                <w:bottom w:val="none" w:sz="0" w:space="0" w:color="auto"/>
                <w:right w:val="none" w:sz="0" w:space="0" w:color="auto"/>
              </w:divBdr>
              <w:divsChild>
                <w:div w:id="1903980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638078">
          <w:marLeft w:val="0"/>
          <w:marRight w:val="0"/>
          <w:marTop w:val="0"/>
          <w:marBottom w:val="0"/>
          <w:divBdr>
            <w:top w:val="none" w:sz="0" w:space="0" w:color="auto"/>
            <w:left w:val="none" w:sz="0" w:space="0" w:color="auto"/>
            <w:bottom w:val="none" w:sz="0" w:space="0" w:color="auto"/>
            <w:right w:val="none" w:sz="0" w:space="0" w:color="auto"/>
          </w:divBdr>
          <w:divsChild>
            <w:div w:id="1634170687">
              <w:marLeft w:val="0"/>
              <w:marRight w:val="0"/>
              <w:marTop w:val="0"/>
              <w:marBottom w:val="0"/>
              <w:divBdr>
                <w:top w:val="none" w:sz="0" w:space="0" w:color="auto"/>
                <w:left w:val="none" w:sz="0" w:space="0" w:color="auto"/>
                <w:bottom w:val="none" w:sz="0" w:space="0" w:color="auto"/>
                <w:right w:val="none" w:sz="0" w:space="0" w:color="auto"/>
              </w:divBdr>
            </w:div>
          </w:divsChild>
        </w:div>
        <w:div w:id="1376999348">
          <w:marLeft w:val="0"/>
          <w:marRight w:val="0"/>
          <w:marTop w:val="0"/>
          <w:marBottom w:val="0"/>
          <w:divBdr>
            <w:top w:val="none" w:sz="0" w:space="0" w:color="auto"/>
            <w:left w:val="none" w:sz="0" w:space="0" w:color="auto"/>
            <w:bottom w:val="none" w:sz="0" w:space="0" w:color="auto"/>
            <w:right w:val="none" w:sz="0" w:space="0" w:color="auto"/>
          </w:divBdr>
          <w:divsChild>
            <w:div w:id="877397772">
              <w:marLeft w:val="0"/>
              <w:marRight w:val="0"/>
              <w:marTop w:val="0"/>
              <w:marBottom w:val="0"/>
              <w:divBdr>
                <w:top w:val="none" w:sz="0" w:space="0" w:color="auto"/>
                <w:left w:val="none" w:sz="0" w:space="0" w:color="auto"/>
                <w:bottom w:val="none" w:sz="0" w:space="0" w:color="auto"/>
                <w:right w:val="none" w:sz="0" w:space="0" w:color="auto"/>
              </w:divBdr>
            </w:div>
          </w:divsChild>
        </w:div>
        <w:div w:id="1640568235">
          <w:marLeft w:val="0"/>
          <w:marRight w:val="0"/>
          <w:marTop w:val="300"/>
          <w:marBottom w:val="0"/>
          <w:divBdr>
            <w:top w:val="none" w:sz="0" w:space="0" w:color="auto"/>
            <w:left w:val="none" w:sz="0" w:space="0" w:color="auto"/>
            <w:bottom w:val="none" w:sz="0" w:space="0" w:color="auto"/>
            <w:right w:val="none" w:sz="0" w:space="0" w:color="auto"/>
          </w:divBdr>
          <w:divsChild>
            <w:div w:id="933435466">
              <w:marLeft w:val="0"/>
              <w:marRight w:val="0"/>
              <w:marTop w:val="0"/>
              <w:marBottom w:val="0"/>
              <w:divBdr>
                <w:top w:val="none" w:sz="0" w:space="0" w:color="auto"/>
                <w:left w:val="none" w:sz="0" w:space="0" w:color="auto"/>
                <w:bottom w:val="none" w:sz="0" w:space="0" w:color="auto"/>
                <w:right w:val="none" w:sz="0" w:space="0" w:color="auto"/>
              </w:divBdr>
              <w:divsChild>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218475">
          <w:marLeft w:val="0"/>
          <w:marRight w:val="0"/>
          <w:marTop w:val="0"/>
          <w:marBottom w:val="0"/>
          <w:divBdr>
            <w:top w:val="none" w:sz="0" w:space="0" w:color="auto"/>
            <w:left w:val="none" w:sz="0" w:space="0" w:color="auto"/>
            <w:bottom w:val="none" w:sz="0" w:space="0" w:color="auto"/>
            <w:right w:val="none" w:sz="0" w:space="0" w:color="auto"/>
          </w:divBdr>
          <w:divsChild>
            <w:div w:id="932085601">
              <w:marLeft w:val="0"/>
              <w:marRight w:val="0"/>
              <w:marTop w:val="0"/>
              <w:marBottom w:val="0"/>
              <w:divBdr>
                <w:top w:val="none" w:sz="0" w:space="0" w:color="auto"/>
                <w:left w:val="none" w:sz="0" w:space="0" w:color="auto"/>
                <w:bottom w:val="none" w:sz="0" w:space="0" w:color="auto"/>
                <w:right w:val="none" w:sz="0" w:space="0" w:color="auto"/>
              </w:divBdr>
            </w:div>
          </w:divsChild>
        </w:div>
        <w:div w:id="1892643395">
          <w:marLeft w:val="0"/>
          <w:marRight w:val="0"/>
          <w:marTop w:val="0"/>
          <w:marBottom w:val="0"/>
          <w:divBdr>
            <w:top w:val="none" w:sz="0" w:space="0" w:color="auto"/>
            <w:left w:val="none" w:sz="0" w:space="0" w:color="auto"/>
            <w:bottom w:val="none" w:sz="0" w:space="0" w:color="auto"/>
            <w:right w:val="none" w:sz="0" w:space="0" w:color="auto"/>
          </w:divBdr>
        </w:div>
        <w:div w:id="1988701648">
          <w:marLeft w:val="0"/>
          <w:marRight w:val="0"/>
          <w:marTop w:val="0"/>
          <w:marBottom w:val="0"/>
          <w:divBdr>
            <w:top w:val="none" w:sz="0" w:space="0" w:color="auto"/>
            <w:left w:val="none" w:sz="0" w:space="0" w:color="auto"/>
            <w:bottom w:val="none" w:sz="0" w:space="0" w:color="auto"/>
            <w:right w:val="none" w:sz="0" w:space="0" w:color="auto"/>
          </w:divBdr>
          <w:divsChild>
            <w:div w:id="1349916049">
              <w:marLeft w:val="0"/>
              <w:marRight w:val="0"/>
              <w:marTop w:val="0"/>
              <w:marBottom w:val="0"/>
              <w:divBdr>
                <w:top w:val="none" w:sz="0" w:space="0" w:color="auto"/>
                <w:left w:val="none" w:sz="0" w:space="0" w:color="auto"/>
                <w:bottom w:val="none" w:sz="0" w:space="0" w:color="auto"/>
                <w:right w:val="none" w:sz="0" w:space="0" w:color="auto"/>
              </w:divBdr>
            </w:div>
          </w:divsChild>
        </w:div>
        <w:div w:id="2018312207">
          <w:marLeft w:val="0"/>
          <w:marRight w:val="0"/>
          <w:marTop w:val="0"/>
          <w:marBottom w:val="0"/>
          <w:divBdr>
            <w:top w:val="none" w:sz="0" w:space="0" w:color="auto"/>
            <w:left w:val="none" w:sz="0" w:space="0" w:color="auto"/>
            <w:bottom w:val="none" w:sz="0" w:space="0" w:color="auto"/>
            <w:right w:val="none" w:sz="0" w:space="0" w:color="auto"/>
          </w:divBdr>
        </w:div>
      </w:divsChild>
    </w:div>
    <w:div w:id="742801964">
      <w:bodyDiv w:val="1"/>
      <w:marLeft w:val="0"/>
      <w:marRight w:val="0"/>
      <w:marTop w:val="0"/>
      <w:marBottom w:val="0"/>
      <w:divBdr>
        <w:top w:val="none" w:sz="0" w:space="0" w:color="auto"/>
        <w:left w:val="none" w:sz="0" w:space="0" w:color="auto"/>
        <w:bottom w:val="none" w:sz="0" w:space="0" w:color="auto"/>
        <w:right w:val="none" w:sz="0" w:space="0" w:color="auto"/>
      </w:divBdr>
      <w:divsChild>
        <w:div w:id="455609176">
          <w:marLeft w:val="0"/>
          <w:marRight w:val="0"/>
          <w:marTop w:val="0"/>
          <w:marBottom w:val="0"/>
          <w:divBdr>
            <w:top w:val="none" w:sz="0" w:space="0" w:color="auto"/>
            <w:left w:val="none" w:sz="0" w:space="0" w:color="auto"/>
            <w:bottom w:val="none" w:sz="0" w:space="0" w:color="auto"/>
            <w:right w:val="none" w:sz="0" w:space="0" w:color="auto"/>
          </w:divBdr>
        </w:div>
        <w:div w:id="1661883466">
          <w:marLeft w:val="0"/>
          <w:marRight w:val="0"/>
          <w:marTop w:val="0"/>
          <w:marBottom w:val="0"/>
          <w:divBdr>
            <w:top w:val="none" w:sz="0" w:space="0" w:color="auto"/>
            <w:left w:val="none" w:sz="0" w:space="0" w:color="auto"/>
            <w:bottom w:val="none" w:sz="0" w:space="0" w:color="auto"/>
            <w:right w:val="none" w:sz="0" w:space="0" w:color="auto"/>
          </w:divBdr>
          <w:divsChild>
            <w:div w:id="950238596">
              <w:marLeft w:val="0"/>
              <w:marRight w:val="0"/>
              <w:marTop w:val="0"/>
              <w:marBottom w:val="0"/>
              <w:divBdr>
                <w:top w:val="none" w:sz="0" w:space="0" w:color="auto"/>
                <w:left w:val="none" w:sz="0" w:space="0" w:color="auto"/>
                <w:bottom w:val="none" w:sz="0" w:space="0" w:color="auto"/>
                <w:right w:val="none" w:sz="0" w:space="0" w:color="auto"/>
              </w:divBdr>
            </w:div>
          </w:divsChild>
        </w:div>
        <w:div w:id="929311928">
          <w:marLeft w:val="0"/>
          <w:marRight w:val="0"/>
          <w:marTop w:val="0"/>
          <w:marBottom w:val="0"/>
          <w:divBdr>
            <w:top w:val="none" w:sz="0" w:space="0" w:color="auto"/>
            <w:left w:val="none" w:sz="0" w:space="0" w:color="auto"/>
            <w:bottom w:val="none" w:sz="0" w:space="0" w:color="auto"/>
            <w:right w:val="none" w:sz="0" w:space="0" w:color="auto"/>
          </w:divBdr>
        </w:div>
        <w:div w:id="924455335">
          <w:marLeft w:val="0"/>
          <w:marRight w:val="0"/>
          <w:marTop w:val="0"/>
          <w:marBottom w:val="0"/>
          <w:divBdr>
            <w:top w:val="none" w:sz="0" w:space="0" w:color="auto"/>
            <w:left w:val="none" w:sz="0" w:space="0" w:color="auto"/>
            <w:bottom w:val="none" w:sz="0" w:space="0" w:color="auto"/>
            <w:right w:val="none" w:sz="0" w:space="0" w:color="auto"/>
          </w:divBdr>
          <w:divsChild>
            <w:div w:id="546186504">
              <w:marLeft w:val="0"/>
              <w:marRight w:val="0"/>
              <w:marTop w:val="0"/>
              <w:marBottom w:val="0"/>
              <w:divBdr>
                <w:top w:val="none" w:sz="0" w:space="0" w:color="auto"/>
                <w:left w:val="none" w:sz="0" w:space="0" w:color="auto"/>
                <w:bottom w:val="none" w:sz="0" w:space="0" w:color="auto"/>
                <w:right w:val="none" w:sz="0" w:space="0" w:color="auto"/>
              </w:divBdr>
            </w:div>
          </w:divsChild>
        </w:div>
        <w:div w:id="817187862">
          <w:marLeft w:val="0"/>
          <w:marRight w:val="0"/>
          <w:marTop w:val="0"/>
          <w:marBottom w:val="0"/>
          <w:divBdr>
            <w:top w:val="none" w:sz="0" w:space="0" w:color="auto"/>
            <w:left w:val="none" w:sz="0" w:space="0" w:color="auto"/>
            <w:bottom w:val="none" w:sz="0" w:space="0" w:color="auto"/>
            <w:right w:val="none" w:sz="0" w:space="0" w:color="auto"/>
          </w:divBdr>
        </w:div>
        <w:div w:id="272632975">
          <w:marLeft w:val="0"/>
          <w:marRight w:val="0"/>
          <w:marTop w:val="0"/>
          <w:marBottom w:val="0"/>
          <w:divBdr>
            <w:top w:val="none" w:sz="0" w:space="0" w:color="auto"/>
            <w:left w:val="none" w:sz="0" w:space="0" w:color="auto"/>
            <w:bottom w:val="none" w:sz="0" w:space="0" w:color="auto"/>
            <w:right w:val="none" w:sz="0" w:space="0" w:color="auto"/>
          </w:divBdr>
          <w:divsChild>
            <w:div w:id="252134538">
              <w:marLeft w:val="0"/>
              <w:marRight w:val="0"/>
              <w:marTop w:val="0"/>
              <w:marBottom w:val="0"/>
              <w:divBdr>
                <w:top w:val="none" w:sz="0" w:space="0" w:color="auto"/>
                <w:left w:val="none" w:sz="0" w:space="0" w:color="auto"/>
                <w:bottom w:val="none" w:sz="0" w:space="0" w:color="auto"/>
                <w:right w:val="none" w:sz="0" w:space="0" w:color="auto"/>
              </w:divBdr>
            </w:div>
          </w:divsChild>
        </w:div>
        <w:div w:id="1336151094">
          <w:marLeft w:val="0"/>
          <w:marRight w:val="0"/>
          <w:marTop w:val="0"/>
          <w:marBottom w:val="0"/>
          <w:divBdr>
            <w:top w:val="none" w:sz="0" w:space="0" w:color="auto"/>
            <w:left w:val="none" w:sz="0" w:space="0" w:color="auto"/>
            <w:bottom w:val="none" w:sz="0" w:space="0" w:color="auto"/>
            <w:right w:val="none" w:sz="0" w:space="0" w:color="auto"/>
          </w:divBdr>
        </w:div>
        <w:div w:id="1799104857">
          <w:marLeft w:val="0"/>
          <w:marRight w:val="0"/>
          <w:marTop w:val="0"/>
          <w:marBottom w:val="0"/>
          <w:divBdr>
            <w:top w:val="none" w:sz="0" w:space="0" w:color="auto"/>
            <w:left w:val="none" w:sz="0" w:space="0" w:color="auto"/>
            <w:bottom w:val="none" w:sz="0" w:space="0" w:color="auto"/>
            <w:right w:val="none" w:sz="0" w:space="0" w:color="auto"/>
          </w:divBdr>
          <w:divsChild>
            <w:div w:id="287585256">
              <w:marLeft w:val="0"/>
              <w:marRight w:val="0"/>
              <w:marTop w:val="0"/>
              <w:marBottom w:val="0"/>
              <w:divBdr>
                <w:top w:val="none" w:sz="0" w:space="0" w:color="auto"/>
                <w:left w:val="none" w:sz="0" w:space="0" w:color="auto"/>
                <w:bottom w:val="none" w:sz="0" w:space="0" w:color="auto"/>
                <w:right w:val="none" w:sz="0" w:space="0" w:color="auto"/>
              </w:divBdr>
            </w:div>
          </w:divsChild>
        </w:div>
        <w:div w:id="1054547238">
          <w:marLeft w:val="0"/>
          <w:marRight w:val="0"/>
          <w:marTop w:val="0"/>
          <w:marBottom w:val="0"/>
          <w:divBdr>
            <w:top w:val="none" w:sz="0" w:space="0" w:color="auto"/>
            <w:left w:val="none" w:sz="0" w:space="0" w:color="auto"/>
            <w:bottom w:val="none" w:sz="0" w:space="0" w:color="auto"/>
            <w:right w:val="none" w:sz="0" w:space="0" w:color="auto"/>
          </w:divBdr>
        </w:div>
        <w:div w:id="220478782">
          <w:marLeft w:val="0"/>
          <w:marRight w:val="0"/>
          <w:marTop w:val="0"/>
          <w:marBottom w:val="0"/>
          <w:divBdr>
            <w:top w:val="none" w:sz="0" w:space="0" w:color="auto"/>
            <w:left w:val="none" w:sz="0" w:space="0" w:color="auto"/>
            <w:bottom w:val="none" w:sz="0" w:space="0" w:color="auto"/>
            <w:right w:val="none" w:sz="0" w:space="0" w:color="auto"/>
          </w:divBdr>
          <w:divsChild>
            <w:div w:id="1516774353">
              <w:marLeft w:val="0"/>
              <w:marRight w:val="0"/>
              <w:marTop w:val="0"/>
              <w:marBottom w:val="0"/>
              <w:divBdr>
                <w:top w:val="none" w:sz="0" w:space="0" w:color="auto"/>
                <w:left w:val="none" w:sz="0" w:space="0" w:color="auto"/>
                <w:bottom w:val="none" w:sz="0" w:space="0" w:color="auto"/>
                <w:right w:val="none" w:sz="0" w:space="0" w:color="auto"/>
              </w:divBdr>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225193170">
          <w:marLeft w:val="0"/>
          <w:marRight w:val="0"/>
          <w:marTop w:val="0"/>
          <w:marBottom w:val="0"/>
          <w:divBdr>
            <w:top w:val="none" w:sz="0" w:space="0" w:color="auto"/>
            <w:left w:val="none" w:sz="0" w:space="0" w:color="auto"/>
            <w:bottom w:val="none" w:sz="0" w:space="0" w:color="auto"/>
            <w:right w:val="none" w:sz="0" w:space="0" w:color="auto"/>
          </w:divBdr>
          <w:divsChild>
            <w:div w:id="751901618">
              <w:marLeft w:val="0"/>
              <w:marRight w:val="0"/>
              <w:marTop w:val="0"/>
              <w:marBottom w:val="0"/>
              <w:divBdr>
                <w:top w:val="none" w:sz="0" w:space="0" w:color="auto"/>
                <w:left w:val="none" w:sz="0" w:space="0" w:color="auto"/>
                <w:bottom w:val="none" w:sz="0" w:space="0" w:color="auto"/>
                <w:right w:val="none" w:sz="0" w:space="0" w:color="auto"/>
              </w:divBdr>
            </w:div>
          </w:divsChild>
        </w:div>
        <w:div w:id="2010326552">
          <w:marLeft w:val="0"/>
          <w:marRight w:val="0"/>
          <w:marTop w:val="0"/>
          <w:marBottom w:val="0"/>
          <w:divBdr>
            <w:top w:val="none" w:sz="0" w:space="0" w:color="auto"/>
            <w:left w:val="none" w:sz="0" w:space="0" w:color="auto"/>
            <w:bottom w:val="none" w:sz="0" w:space="0" w:color="auto"/>
            <w:right w:val="none" w:sz="0" w:space="0" w:color="auto"/>
          </w:divBdr>
        </w:div>
        <w:div w:id="1331181101">
          <w:marLeft w:val="0"/>
          <w:marRight w:val="0"/>
          <w:marTop w:val="0"/>
          <w:marBottom w:val="0"/>
          <w:divBdr>
            <w:top w:val="none" w:sz="0" w:space="0" w:color="auto"/>
            <w:left w:val="none" w:sz="0" w:space="0" w:color="auto"/>
            <w:bottom w:val="none" w:sz="0" w:space="0" w:color="auto"/>
            <w:right w:val="none" w:sz="0" w:space="0" w:color="auto"/>
          </w:divBdr>
          <w:divsChild>
            <w:div w:id="114954740">
              <w:marLeft w:val="0"/>
              <w:marRight w:val="0"/>
              <w:marTop w:val="0"/>
              <w:marBottom w:val="0"/>
              <w:divBdr>
                <w:top w:val="none" w:sz="0" w:space="0" w:color="auto"/>
                <w:left w:val="none" w:sz="0" w:space="0" w:color="auto"/>
                <w:bottom w:val="none" w:sz="0" w:space="0" w:color="auto"/>
                <w:right w:val="none" w:sz="0" w:space="0" w:color="auto"/>
              </w:divBdr>
            </w:div>
          </w:divsChild>
        </w:div>
        <w:div w:id="1270502691">
          <w:marLeft w:val="0"/>
          <w:marRight w:val="0"/>
          <w:marTop w:val="300"/>
          <w:marBottom w:val="0"/>
          <w:divBdr>
            <w:top w:val="none" w:sz="0" w:space="0" w:color="auto"/>
            <w:left w:val="none" w:sz="0" w:space="0" w:color="auto"/>
            <w:bottom w:val="none" w:sz="0" w:space="0" w:color="auto"/>
            <w:right w:val="none" w:sz="0" w:space="0" w:color="auto"/>
          </w:divBdr>
          <w:divsChild>
            <w:div w:id="1003164575">
              <w:marLeft w:val="0"/>
              <w:marRight w:val="0"/>
              <w:marTop w:val="0"/>
              <w:marBottom w:val="0"/>
              <w:divBdr>
                <w:top w:val="none" w:sz="0" w:space="0" w:color="auto"/>
                <w:left w:val="none" w:sz="0" w:space="0" w:color="auto"/>
                <w:bottom w:val="none" w:sz="0" w:space="0" w:color="auto"/>
                <w:right w:val="none" w:sz="0" w:space="0" w:color="auto"/>
              </w:divBdr>
              <w:divsChild>
                <w:div w:id="20952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766314">
          <w:marLeft w:val="0"/>
          <w:marRight w:val="0"/>
          <w:marTop w:val="300"/>
          <w:marBottom w:val="0"/>
          <w:divBdr>
            <w:top w:val="none" w:sz="0" w:space="0" w:color="auto"/>
            <w:left w:val="none" w:sz="0" w:space="0" w:color="auto"/>
            <w:bottom w:val="none" w:sz="0" w:space="0" w:color="auto"/>
            <w:right w:val="none" w:sz="0" w:space="0" w:color="auto"/>
          </w:divBdr>
          <w:divsChild>
            <w:div w:id="212277556">
              <w:marLeft w:val="0"/>
              <w:marRight w:val="0"/>
              <w:marTop w:val="0"/>
              <w:marBottom w:val="0"/>
              <w:divBdr>
                <w:top w:val="none" w:sz="0" w:space="0" w:color="auto"/>
                <w:left w:val="none" w:sz="0" w:space="0" w:color="auto"/>
                <w:bottom w:val="none" w:sz="0" w:space="0" w:color="auto"/>
                <w:right w:val="none" w:sz="0" w:space="0" w:color="auto"/>
              </w:divBdr>
              <w:divsChild>
                <w:div w:id="14008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503027">
          <w:marLeft w:val="0"/>
          <w:marRight w:val="0"/>
          <w:marTop w:val="300"/>
          <w:marBottom w:val="0"/>
          <w:divBdr>
            <w:top w:val="none" w:sz="0" w:space="0" w:color="auto"/>
            <w:left w:val="none" w:sz="0" w:space="0" w:color="auto"/>
            <w:bottom w:val="none" w:sz="0" w:space="0" w:color="auto"/>
            <w:right w:val="none" w:sz="0" w:space="0" w:color="auto"/>
          </w:divBdr>
          <w:divsChild>
            <w:div w:id="2085302163">
              <w:marLeft w:val="0"/>
              <w:marRight w:val="0"/>
              <w:marTop w:val="0"/>
              <w:marBottom w:val="0"/>
              <w:divBdr>
                <w:top w:val="none" w:sz="0" w:space="0" w:color="auto"/>
                <w:left w:val="none" w:sz="0" w:space="0" w:color="auto"/>
                <w:bottom w:val="none" w:sz="0" w:space="0" w:color="auto"/>
                <w:right w:val="none" w:sz="0" w:space="0" w:color="auto"/>
              </w:divBdr>
              <w:divsChild>
                <w:div w:id="7776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078587">
          <w:marLeft w:val="0"/>
          <w:marRight w:val="0"/>
          <w:marTop w:val="300"/>
          <w:marBottom w:val="0"/>
          <w:divBdr>
            <w:top w:val="none" w:sz="0" w:space="0" w:color="auto"/>
            <w:left w:val="none" w:sz="0" w:space="0" w:color="auto"/>
            <w:bottom w:val="none" w:sz="0" w:space="0" w:color="auto"/>
            <w:right w:val="none" w:sz="0" w:space="0" w:color="auto"/>
          </w:divBdr>
          <w:divsChild>
            <w:div w:id="1360856188">
              <w:marLeft w:val="0"/>
              <w:marRight w:val="0"/>
              <w:marTop w:val="0"/>
              <w:marBottom w:val="0"/>
              <w:divBdr>
                <w:top w:val="none" w:sz="0" w:space="0" w:color="auto"/>
                <w:left w:val="none" w:sz="0" w:space="0" w:color="auto"/>
                <w:bottom w:val="none" w:sz="0" w:space="0" w:color="auto"/>
                <w:right w:val="none" w:sz="0" w:space="0" w:color="auto"/>
              </w:divBdr>
              <w:divsChild>
                <w:div w:id="93201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3602446">
      <w:bodyDiv w:val="1"/>
      <w:marLeft w:val="0"/>
      <w:marRight w:val="0"/>
      <w:marTop w:val="0"/>
      <w:marBottom w:val="0"/>
      <w:divBdr>
        <w:top w:val="none" w:sz="0" w:space="0" w:color="auto"/>
        <w:left w:val="none" w:sz="0" w:space="0" w:color="auto"/>
        <w:bottom w:val="none" w:sz="0" w:space="0" w:color="auto"/>
        <w:right w:val="none" w:sz="0" w:space="0" w:color="auto"/>
      </w:divBdr>
      <w:divsChild>
        <w:div w:id="1035734107">
          <w:marLeft w:val="0"/>
          <w:marRight w:val="0"/>
          <w:marTop w:val="0"/>
          <w:marBottom w:val="0"/>
          <w:divBdr>
            <w:top w:val="none" w:sz="0" w:space="0" w:color="auto"/>
            <w:left w:val="none" w:sz="0" w:space="0" w:color="auto"/>
            <w:bottom w:val="none" w:sz="0" w:space="0" w:color="auto"/>
            <w:right w:val="none" w:sz="0" w:space="0" w:color="auto"/>
          </w:divBdr>
        </w:div>
        <w:div w:id="595791890">
          <w:marLeft w:val="0"/>
          <w:marRight w:val="0"/>
          <w:marTop w:val="0"/>
          <w:marBottom w:val="0"/>
          <w:divBdr>
            <w:top w:val="none" w:sz="0" w:space="0" w:color="auto"/>
            <w:left w:val="none" w:sz="0" w:space="0" w:color="auto"/>
            <w:bottom w:val="none" w:sz="0" w:space="0" w:color="auto"/>
            <w:right w:val="none" w:sz="0" w:space="0" w:color="auto"/>
          </w:divBdr>
          <w:divsChild>
            <w:div w:id="211042319">
              <w:marLeft w:val="0"/>
              <w:marRight w:val="0"/>
              <w:marTop w:val="0"/>
              <w:marBottom w:val="0"/>
              <w:divBdr>
                <w:top w:val="none" w:sz="0" w:space="0" w:color="auto"/>
                <w:left w:val="none" w:sz="0" w:space="0" w:color="auto"/>
                <w:bottom w:val="none" w:sz="0" w:space="0" w:color="auto"/>
                <w:right w:val="none" w:sz="0" w:space="0" w:color="auto"/>
              </w:divBdr>
            </w:div>
          </w:divsChild>
        </w:div>
        <w:div w:id="2137139513">
          <w:marLeft w:val="0"/>
          <w:marRight w:val="0"/>
          <w:marTop w:val="0"/>
          <w:marBottom w:val="0"/>
          <w:divBdr>
            <w:top w:val="none" w:sz="0" w:space="0" w:color="auto"/>
            <w:left w:val="none" w:sz="0" w:space="0" w:color="auto"/>
            <w:bottom w:val="none" w:sz="0" w:space="0" w:color="auto"/>
            <w:right w:val="none" w:sz="0" w:space="0" w:color="auto"/>
          </w:divBdr>
        </w:div>
        <w:div w:id="277375814">
          <w:marLeft w:val="0"/>
          <w:marRight w:val="0"/>
          <w:marTop w:val="0"/>
          <w:marBottom w:val="0"/>
          <w:divBdr>
            <w:top w:val="none" w:sz="0" w:space="0" w:color="auto"/>
            <w:left w:val="none" w:sz="0" w:space="0" w:color="auto"/>
            <w:bottom w:val="none" w:sz="0" w:space="0" w:color="auto"/>
            <w:right w:val="none" w:sz="0" w:space="0" w:color="auto"/>
          </w:divBdr>
          <w:divsChild>
            <w:div w:id="2041272717">
              <w:marLeft w:val="0"/>
              <w:marRight w:val="0"/>
              <w:marTop w:val="0"/>
              <w:marBottom w:val="0"/>
              <w:divBdr>
                <w:top w:val="none" w:sz="0" w:space="0" w:color="auto"/>
                <w:left w:val="none" w:sz="0" w:space="0" w:color="auto"/>
                <w:bottom w:val="none" w:sz="0" w:space="0" w:color="auto"/>
                <w:right w:val="none" w:sz="0" w:space="0" w:color="auto"/>
              </w:divBdr>
            </w:div>
          </w:divsChild>
        </w:div>
        <w:div w:id="285351148">
          <w:marLeft w:val="0"/>
          <w:marRight w:val="0"/>
          <w:marTop w:val="0"/>
          <w:marBottom w:val="0"/>
          <w:divBdr>
            <w:top w:val="none" w:sz="0" w:space="0" w:color="auto"/>
            <w:left w:val="none" w:sz="0" w:space="0" w:color="auto"/>
            <w:bottom w:val="none" w:sz="0" w:space="0" w:color="auto"/>
            <w:right w:val="none" w:sz="0" w:space="0" w:color="auto"/>
          </w:divBdr>
        </w:div>
        <w:div w:id="1508061708">
          <w:marLeft w:val="0"/>
          <w:marRight w:val="0"/>
          <w:marTop w:val="0"/>
          <w:marBottom w:val="0"/>
          <w:divBdr>
            <w:top w:val="none" w:sz="0" w:space="0" w:color="auto"/>
            <w:left w:val="none" w:sz="0" w:space="0" w:color="auto"/>
            <w:bottom w:val="none" w:sz="0" w:space="0" w:color="auto"/>
            <w:right w:val="none" w:sz="0" w:space="0" w:color="auto"/>
          </w:divBdr>
          <w:divsChild>
            <w:div w:id="692650553">
              <w:marLeft w:val="0"/>
              <w:marRight w:val="0"/>
              <w:marTop w:val="0"/>
              <w:marBottom w:val="0"/>
              <w:divBdr>
                <w:top w:val="none" w:sz="0" w:space="0" w:color="auto"/>
                <w:left w:val="none" w:sz="0" w:space="0" w:color="auto"/>
                <w:bottom w:val="none" w:sz="0" w:space="0" w:color="auto"/>
                <w:right w:val="none" w:sz="0" w:space="0" w:color="auto"/>
              </w:divBdr>
            </w:div>
          </w:divsChild>
        </w:div>
        <w:div w:id="382487316">
          <w:marLeft w:val="0"/>
          <w:marRight w:val="0"/>
          <w:marTop w:val="0"/>
          <w:marBottom w:val="0"/>
          <w:divBdr>
            <w:top w:val="none" w:sz="0" w:space="0" w:color="auto"/>
            <w:left w:val="none" w:sz="0" w:space="0" w:color="auto"/>
            <w:bottom w:val="none" w:sz="0" w:space="0" w:color="auto"/>
            <w:right w:val="none" w:sz="0" w:space="0" w:color="auto"/>
          </w:divBdr>
        </w:div>
        <w:div w:id="1555266209">
          <w:marLeft w:val="0"/>
          <w:marRight w:val="0"/>
          <w:marTop w:val="0"/>
          <w:marBottom w:val="0"/>
          <w:divBdr>
            <w:top w:val="none" w:sz="0" w:space="0" w:color="auto"/>
            <w:left w:val="none" w:sz="0" w:space="0" w:color="auto"/>
            <w:bottom w:val="none" w:sz="0" w:space="0" w:color="auto"/>
            <w:right w:val="none" w:sz="0" w:space="0" w:color="auto"/>
          </w:divBdr>
          <w:divsChild>
            <w:div w:id="1839037681">
              <w:marLeft w:val="0"/>
              <w:marRight w:val="0"/>
              <w:marTop w:val="0"/>
              <w:marBottom w:val="0"/>
              <w:divBdr>
                <w:top w:val="none" w:sz="0" w:space="0" w:color="auto"/>
                <w:left w:val="none" w:sz="0" w:space="0" w:color="auto"/>
                <w:bottom w:val="none" w:sz="0" w:space="0" w:color="auto"/>
                <w:right w:val="none" w:sz="0" w:space="0" w:color="auto"/>
              </w:divBdr>
            </w:div>
          </w:divsChild>
        </w:div>
        <w:div w:id="538320001">
          <w:marLeft w:val="0"/>
          <w:marRight w:val="0"/>
          <w:marTop w:val="0"/>
          <w:marBottom w:val="0"/>
          <w:divBdr>
            <w:top w:val="none" w:sz="0" w:space="0" w:color="auto"/>
            <w:left w:val="none" w:sz="0" w:space="0" w:color="auto"/>
            <w:bottom w:val="none" w:sz="0" w:space="0" w:color="auto"/>
            <w:right w:val="none" w:sz="0" w:space="0" w:color="auto"/>
          </w:divBdr>
        </w:div>
        <w:div w:id="2076125945">
          <w:marLeft w:val="0"/>
          <w:marRight w:val="0"/>
          <w:marTop w:val="0"/>
          <w:marBottom w:val="0"/>
          <w:divBdr>
            <w:top w:val="none" w:sz="0" w:space="0" w:color="auto"/>
            <w:left w:val="none" w:sz="0" w:space="0" w:color="auto"/>
            <w:bottom w:val="none" w:sz="0" w:space="0" w:color="auto"/>
            <w:right w:val="none" w:sz="0" w:space="0" w:color="auto"/>
          </w:divBdr>
          <w:divsChild>
            <w:div w:id="305623952">
              <w:marLeft w:val="0"/>
              <w:marRight w:val="0"/>
              <w:marTop w:val="0"/>
              <w:marBottom w:val="0"/>
              <w:divBdr>
                <w:top w:val="none" w:sz="0" w:space="0" w:color="auto"/>
                <w:left w:val="none" w:sz="0" w:space="0" w:color="auto"/>
                <w:bottom w:val="none" w:sz="0" w:space="0" w:color="auto"/>
                <w:right w:val="none" w:sz="0" w:space="0" w:color="auto"/>
              </w:divBdr>
            </w:div>
          </w:divsChild>
        </w:div>
        <w:div w:id="517546656">
          <w:marLeft w:val="0"/>
          <w:marRight w:val="0"/>
          <w:marTop w:val="0"/>
          <w:marBottom w:val="0"/>
          <w:divBdr>
            <w:top w:val="none" w:sz="0" w:space="0" w:color="auto"/>
            <w:left w:val="none" w:sz="0" w:space="0" w:color="auto"/>
            <w:bottom w:val="none" w:sz="0" w:space="0" w:color="auto"/>
            <w:right w:val="none" w:sz="0" w:space="0" w:color="auto"/>
          </w:divBdr>
        </w:div>
        <w:div w:id="1665008574">
          <w:marLeft w:val="0"/>
          <w:marRight w:val="0"/>
          <w:marTop w:val="0"/>
          <w:marBottom w:val="0"/>
          <w:divBdr>
            <w:top w:val="none" w:sz="0" w:space="0" w:color="auto"/>
            <w:left w:val="none" w:sz="0" w:space="0" w:color="auto"/>
            <w:bottom w:val="none" w:sz="0" w:space="0" w:color="auto"/>
            <w:right w:val="none" w:sz="0" w:space="0" w:color="auto"/>
          </w:divBdr>
          <w:divsChild>
            <w:div w:id="1852375770">
              <w:marLeft w:val="0"/>
              <w:marRight w:val="0"/>
              <w:marTop w:val="0"/>
              <w:marBottom w:val="0"/>
              <w:divBdr>
                <w:top w:val="none" w:sz="0" w:space="0" w:color="auto"/>
                <w:left w:val="none" w:sz="0" w:space="0" w:color="auto"/>
                <w:bottom w:val="none" w:sz="0" w:space="0" w:color="auto"/>
                <w:right w:val="none" w:sz="0" w:space="0" w:color="auto"/>
              </w:divBdr>
            </w:div>
          </w:divsChild>
        </w:div>
        <w:div w:id="636373466">
          <w:marLeft w:val="0"/>
          <w:marRight w:val="0"/>
          <w:marTop w:val="0"/>
          <w:marBottom w:val="0"/>
          <w:divBdr>
            <w:top w:val="none" w:sz="0" w:space="0" w:color="auto"/>
            <w:left w:val="none" w:sz="0" w:space="0" w:color="auto"/>
            <w:bottom w:val="none" w:sz="0" w:space="0" w:color="auto"/>
            <w:right w:val="none" w:sz="0" w:space="0" w:color="auto"/>
          </w:divBdr>
        </w:div>
        <w:div w:id="1519848520">
          <w:marLeft w:val="0"/>
          <w:marRight w:val="0"/>
          <w:marTop w:val="0"/>
          <w:marBottom w:val="0"/>
          <w:divBdr>
            <w:top w:val="none" w:sz="0" w:space="0" w:color="auto"/>
            <w:left w:val="none" w:sz="0" w:space="0" w:color="auto"/>
            <w:bottom w:val="none" w:sz="0" w:space="0" w:color="auto"/>
            <w:right w:val="none" w:sz="0" w:space="0" w:color="auto"/>
          </w:divBdr>
          <w:divsChild>
            <w:div w:id="1103838251">
              <w:marLeft w:val="0"/>
              <w:marRight w:val="0"/>
              <w:marTop w:val="0"/>
              <w:marBottom w:val="0"/>
              <w:divBdr>
                <w:top w:val="none" w:sz="0" w:space="0" w:color="auto"/>
                <w:left w:val="none" w:sz="0" w:space="0" w:color="auto"/>
                <w:bottom w:val="none" w:sz="0" w:space="0" w:color="auto"/>
                <w:right w:val="none" w:sz="0" w:space="0" w:color="auto"/>
              </w:divBdr>
            </w:div>
          </w:divsChild>
        </w:div>
        <w:div w:id="858007282">
          <w:marLeft w:val="0"/>
          <w:marRight w:val="0"/>
          <w:marTop w:val="300"/>
          <w:marBottom w:val="0"/>
          <w:divBdr>
            <w:top w:val="none" w:sz="0" w:space="0" w:color="auto"/>
            <w:left w:val="none" w:sz="0" w:space="0" w:color="auto"/>
            <w:bottom w:val="none" w:sz="0" w:space="0" w:color="auto"/>
            <w:right w:val="none" w:sz="0" w:space="0" w:color="auto"/>
          </w:divBdr>
          <w:divsChild>
            <w:div w:id="1731730248">
              <w:marLeft w:val="0"/>
              <w:marRight w:val="0"/>
              <w:marTop w:val="0"/>
              <w:marBottom w:val="0"/>
              <w:divBdr>
                <w:top w:val="none" w:sz="0" w:space="0" w:color="auto"/>
                <w:left w:val="none" w:sz="0" w:space="0" w:color="auto"/>
                <w:bottom w:val="none" w:sz="0" w:space="0" w:color="auto"/>
                <w:right w:val="none" w:sz="0" w:space="0" w:color="auto"/>
              </w:divBdr>
              <w:divsChild>
                <w:div w:id="55181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549972">
          <w:marLeft w:val="0"/>
          <w:marRight w:val="0"/>
          <w:marTop w:val="300"/>
          <w:marBottom w:val="0"/>
          <w:divBdr>
            <w:top w:val="none" w:sz="0" w:space="0" w:color="auto"/>
            <w:left w:val="none" w:sz="0" w:space="0" w:color="auto"/>
            <w:bottom w:val="none" w:sz="0" w:space="0" w:color="auto"/>
            <w:right w:val="none" w:sz="0" w:space="0" w:color="auto"/>
          </w:divBdr>
          <w:divsChild>
            <w:div w:id="1361399077">
              <w:marLeft w:val="0"/>
              <w:marRight w:val="0"/>
              <w:marTop w:val="0"/>
              <w:marBottom w:val="0"/>
              <w:divBdr>
                <w:top w:val="none" w:sz="0" w:space="0" w:color="auto"/>
                <w:left w:val="none" w:sz="0" w:space="0" w:color="auto"/>
                <w:bottom w:val="none" w:sz="0" w:space="0" w:color="auto"/>
                <w:right w:val="none" w:sz="0" w:space="0" w:color="auto"/>
              </w:divBdr>
              <w:divsChild>
                <w:div w:id="75636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71072">
          <w:marLeft w:val="0"/>
          <w:marRight w:val="0"/>
          <w:marTop w:val="300"/>
          <w:marBottom w:val="0"/>
          <w:divBdr>
            <w:top w:val="none" w:sz="0" w:space="0" w:color="auto"/>
            <w:left w:val="none" w:sz="0" w:space="0" w:color="auto"/>
            <w:bottom w:val="none" w:sz="0" w:space="0" w:color="auto"/>
            <w:right w:val="none" w:sz="0" w:space="0" w:color="auto"/>
          </w:divBdr>
          <w:divsChild>
            <w:div w:id="818839112">
              <w:marLeft w:val="0"/>
              <w:marRight w:val="0"/>
              <w:marTop w:val="0"/>
              <w:marBottom w:val="0"/>
              <w:divBdr>
                <w:top w:val="none" w:sz="0" w:space="0" w:color="auto"/>
                <w:left w:val="none" w:sz="0" w:space="0" w:color="auto"/>
                <w:bottom w:val="none" w:sz="0" w:space="0" w:color="auto"/>
                <w:right w:val="none" w:sz="0" w:space="0" w:color="auto"/>
              </w:divBdr>
              <w:divsChild>
                <w:div w:id="211073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972207">
          <w:marLeft w:val="0"/>
          <w:marRight w:val="0"/>
          <w:marTop w:val="300"/>
          <w:marBottom w:val="0"/>
          <w:divBdr>
            <w:top w:val="none" w:sz="0" w:space="0" w:color="auto"/>
            <w:left w:val="none" w:sz="0" w:space="0" w:color="auto"/>
            <w:bottom w:val="none" w:sz="0" w:space="0" w:color="auto"/>
            <w:right w:val="none" w:sz="0" w:space="0" w:color="auto"/>
          </w:divBdr>
          <w:divsChild>
            <w:div w:id="29109627">
              <w:marLeft w:val="0"/>
              <w:marRight w:val="0"/>
              <w:marTop w:val="0"/>
              <w:marBottom w:val="0"/>
              <w:divBdr>
                <w:top w:val="none" w:sz="0" w:space="0" w:color="auto"/>
                <w:left w:val="none" w:sz="0" w:space="0" w:color="auto"/>
                <w:bottom w:val="none" w:sz="0" w:space="0" w:color="auto"/>
                <w:right w:val="none" w:sz="0" w:space="0" w:color="auto"/>
              </w:divBdr>
              <w:divsChild>
                <w:div w:id="765033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3723441">
      <w:bodyDiv w:val="1"/>
      <w:marLeft w:val="0"/>
      <w:marRight w:val="0"/>
      <w:marTop w:val="0"/>
      <w:marBottom w:val="0"/>
      <w:divBdr>
        <w:top w:val="none" w:sz="0" w:space="0" w:color="auto"/>
        <w:left w:val="none" w:sz="0" w:space="0" w:color="auto"/>
        <w:bottom w:val="none" w:sz="0" w:space="0" w:color="auto"/>
        <w:right w:val="none" w:sz="0" w:space="0" w:color="auto"/>
      </w:divBdr>
    </w:div>
    <w:div w:id="743916802">
      <w:bodyDiv w:val="1"/>
      <w:marLeft w:val="0"/>
      <w:marRight w:val="0"/>
      <w:marTop w:val="0"/>
      <w:marBottom w:val="0"/>
      <w:divBdr>
        <w:top w:val="none" w:sz="0" w:space="0" w:color="auto"/>
        <w:left w:val="none" w:sz="0" w:space="0" w:color="auto"/>
        <w:bottom w:val="none" w:sz="0" w:space="0" w:color="auto"/>
        <w:right w:val="none" w:sz="0" w:space="0" w:color="auto"/>
      </w:divBdr>
    </w:div>
    <w:div w:id="746343889">
      <w:bodyDiv w:val="1"/>
      <w:marLeft w:val="0"/>
      <w:marRight w:val="0"/>
      <w:marTop w:val="0"/>
      <w:marBottom w:val="0"/>
      <w:divBdr>
        <w:top w:val="none" w:sz="0" w:space="0" w:color="auto"/>
        <w:left w:val="none" w:sz="0" w:space="0" w:color="auto"/>
        <w:bottom w:val="none" w:sz="0" w:space="0" w:color="auto"/>
        <w:right w:val="none" w:sz="0" w:space="0" w:color="auto"/>
      </w:divBdr>
      <w:divsChild>
        <w:div w:id="117724963">
          <w:marLeft w:val="0"/>
          <w:marRight w:val="0"/>
          <w:marTop w:val="0"/>
          <w:marBottom w:val="0"/>
          <w:divBdr>
            <w:top w:val="none" w:sz="0" w:space="0" w:color="auto"/>
            <w:left w:val="none" w:sz="0" w:space="0" w:color="auto"/>
            <w:bottom w:val="none" w:sz="0" w:space="0" w:color="auto"/>
            <w:right w:val="none" w:sz="0" w:space="0" w:color="auto"/>
          </w:divBdr>
        </w:div>
        <w:div w:id="1970894200">
          <w:marLeft w:val="0"/>
          <w:marRight w:val="0"/>
          <w:marTop w:val="0"/>
          <w:marBottom w:val="0"/>
          <w:divBdr>
            <w:top w:val="none" w:sz="0" w:space="0" w:color="auto"/>
            <w:left w:val="none" w:sz="0" w:space="0" w:color="auto"/>
            <w:bottom w:val="none" w:sz="0" w:space="0" w:color="auto"/>
            <w:right w:val="none" w:sz="0" w:space="0" w:color="auto"/>
          </w:divBdr>
          <w:divsChild>
            <w:div w:id="5254667">
              <w:marLeft w:val="0"/>
              <w:marRight w:val="0"/>
              <w:marTop w:val="0"/>
              <w:marBottom w:val="0"/>
              <w:divBdr>
                <w:top w:val="none" w:sz="0" w:space="0" w:color="auto"/>
                <w:left w:val="none" w:sz="0" w:space="0" w:color="auto"/>
                <w:bottom w:val="none" w:sz="0" w:space="0" w:color="auto"/>
                <w:right w:val="none" w:sz="0" w:space="0" w:color="auto"/>
              </w:divBdr>
            </w:div>
          </w:divsChild>
        </w:div>
        <w:div w:id="959722678">
          <w:marLeft w:val="0"/>
          <w:marRight w:val="0"/>
          <w:marTop w:val="0"/>
          <w:marBottom w:val="0"/>
          <w:divBdr>
            <w:top w:val="none" w:sz="0" w:space="0" w:color="auto"/>
            <w:left w:val="none" w:sz="0" w:space="0" w:color="auto"/>
            <w:bottom w:val="none" w:sz="0" w:space="0" w:color="auto"/>
            <w:right w:val="none" w:sz="0" w:space="0" w:color="auto"/>
          </w:divBdr>
        </w:div>
        <w:div w:id="2086099884">
          <w:marLeft w:val="0"/>
          <w:marRight w:val="0"/>
          <w:marTop w:val="0"/>
          <w:marBottom w:val="0"/>
          <w:divBdr>
            <w:top w:val="none" w:sz="0" w:space="0" w:color="auto"/>
            <w:left w:val="none" w:sz="0" w:space="0" w:color="auto"/>
            <w:bottom w:val="none" w:sz="0" w:space="0" w:color="auto"/>
            <w:right w:val="none" w:sz="0" w:space="0" w:color="auto"/>
          </w:divBdr>
          <w:divsChild>
            <w:div w:id="1274943232">
              <w:marLeft w:val="0"/>
              <w:marRight w:val="0"/>
              <w:marTop w:val="0"/>
              <w:marBottom w:val="0"/>
              <w:divBdr>
                <w:top w:val="none" w:sz="0" w:space="0" w:color="auto"/>
                <w:left w:val="none" w:sz="0" w:space="0" w:color="auto"/>
                <w:bottom w:val="none" w:sz="0" w:space="0" w:color="auto"/>
                <w:right w:val="none" w:sz="0" w:space="0" w:color="auto"/>
              </w:divBdr>
            </w:div>
          </w:divsChild>
        </w:div>
        <w:div w:id="30158255">
          <w:marLeft w:val="0"/>
          <w:marRight w:val="0"/>
          <w:marTop w:val="0"/>
          <w:marBottom w:val="0"/>
          <w:divBdr>
            <w:top w:val="none" w:sz="0" w:space="0" w:color="auto"/>
            <w:left w:val="none" w:sz="0" w:space="0" w:color="auto"/>
            <w:bottom w:val="none" w:sz="0" w:space="0" w:color="auto"/>
            <w:right w:val="none" w:sz="0" w:space="0" w:color="auto"/>
          </w:divBdr>
        </w:div>
        <w:div w:id="1749957307">
          <w:marLeft w:val="0"/>
          <w:marRight w:val="0"/>
          <w:marTop w:val="0"/>
          <w:marBottom w:val="0"/>
          <w:divBdr>
            <w:top w:val="none" w:sz="0" w:space="0" w:color="auto"/>
            <w:left w:val="none" w:sz="0" w:space="0" w:color="auto"/>
            <w:bottom w:val="none" w:sz="0" w:space="0" w:color="auto"/>
            <w:right w:val="none" w:sz="0" w:space="0" w:color="auto"/>
          </w:divBdr>
          <w:divsChild>
            <w:div w:id="824205051">
              <w:marLeft w:val="0"/>
              <w:marRight w:val="0"/>
              <w:marTop w:val="0"/>
              <w:marBottom w:val="0"/>
              <w:divBdr>
                <w:top w:val="none" w:sz="0" w:space="0" w:color="auto"/>
                <w:left w:val="none" w:sz="0" w:space="0" w:color="auto"/>
                <w:bottom w:val="none" w:sz="0" w:space="0" w:color="auto"/>
                <w:right w:val="none" w:sz="0" w:space="0" w:color="auto"/>
              </w:divBdr>
            </w:div>
          </w:divsChild>
        </w:div>
        <w:div w:id="920873990">
          <w:marLeft w:val="0"/>
          <w:marRight w:val="0"/>
          <w:marTop w:val="0"/>
          <w:marBottom w:val="0"/>
          <w:divBdr>
            <w:top w:val="none" w:sz="0" w:space="0" w:color="auto"/>
            <w:left w:val="none" w:sz="0" w:space="0" w:color="auto"/>
            <w:bottom w:val="none" w:sz="0" w:space="0" w:color="auto"/>
            <w:right w:val="none" w:sz="0" w:space="0" w:color="auto"/>
          </w:divBdr>
        </w:div>
        <w:div w:id="398747281">
          <w:marLeft w:val="0"/>
          <w:marRight w:val="0"/>
          <w:marTop w:val="0"/>
          <w:marBottom w:val="0"/>
          <w:divBdr>
            <w:top w:val="none" w:sz="0" w:space="0" w:color="auto"/>
            <w:left w:val="none" w:sz="0" w:space="0" w:color="auto"/>
            <w:bottom w:val="none" w:sz="0" w:space="0" w:color="auto"/>
            <w:right w:val="none" w:sz="0" w:space="0" w:color="auto"/>
          </w:divBdr>
          <w:divsChild>
            <w:div w:id="947543294">
              <w:marLeft w:val="0"/>
              <w:marRight w:val="0"/>
              <w:marTop w:val="0"/>
              <w:marBottom w:val="0"/>
              <w:divBdr>
                <w:top w:val="none" w:sz="0" w:space="0" w:color="auto"/>
                <w:left w:val="none" w:sz="0" w:space="0" w:color="auto"/>
                <w:bottom w:val="none" w:sz="0" w:space="0" w:color="auto"/>
                <w:right w:val="none" w:sz="0" w:space="0" w:color="auto"/>
              </w:divBdr>
            </w:div>
          </w:divsChild>
        </w:div>
        <w:div w:id="1622570593">
          <w:marLeft w:val="0"/>
          <w:marRight w:val="0"/>
          <w:marTop w:val="0"/>
          <w:marBottom w:val="0"/>
          <w:divBdr>
            <w:top w:val="none" w:sz="0" w:space="0" w:color="auto"/>
            <w:left w:val="none" w:sz="0" w:space="0" w:color="auto"/>
            <w:bottom w:val="none" w:sz="0" w:space="0" w:color="auto"/>
            <w:right w:val="none" w:sz="0" w:space="0" w:color="auto"/>
          </w:divBdr>
        </w:div>
        <w:div w:id="235894511">
          <w:marLeft w:val="0"/>
          <w:marRight w:val="0"/>
          <w:marTop w:val="0"/>
          <w:marBottom w:val="0"/>
          <w:divBdr>
            <w:top w:val="none" w:sz="0" w:space="0" w:color="auto"/>
            <w:left w:val="none" w:sz="0" w:space="0" w:color="auto"/>
            <w:bottom w:val="none" w:sz="0" w:space="0" w:color="auto"/>
            <w:right w:val="none" w:sz="0" w:space="0" w:color="auto"/>
          </w:divBdr>
          <w:divsChild>
            <w:div w:id="400182468">
              <w:marLeft w:val="0"/>
              <w:marRight w:val="0"/>
              <w:marTop w:val="0"/>
              <w:marBottom w:val="0"/>
              <w:divBdr>
                <w:top w:val="none" w:sz="0" w:space="0" w:color="auto"/>
                <w:left w:val="none" w:sz="0" w:space="0" w:color="auto"/>
                <w:bottom w:val="none" w:sz="0" w:space="0" w:color="auto"/>
                <w:right w:val="none" w:sz="0" w:space="0" w:color="auto"/>
              </w:divBdr>
            </w:div>
          </w:divsChild>
        </w:div>
        <w:div w:id="1616864039">
          <w:marLeft w:val="0"/>
          <w:marRight w:val="0"/>
          <w:marTop w:val="0"/>
          <w:marBottom w:val="0"/>
          <w:divBdr>
            <w:top w:val="none" w:sz="0" w:space="0" w:color="auto"/>
            <w:left w:val="none" w:sz="0" w:space="0" w:color="auto"/>
            <w:bottom w:val="none" w:sz="0" w:space="0" w:color="auto"/>
            <w:right w:val="none" w:sz="0" w:space="0" w:color="auto"/>
          </w:divBdr>
        </w:div>
        <w:div w:id="729308961">
          <w:marLeft w:val="0"/>
          <w:marRight w:val="0"/>
          <w:marTop w:val="0"/>
          <w:marBottom w:val="0"/>
          <w:divBdr>
            <w:top w:val="none" w:sz="0" w:space="0" w:color="auto"/>
            <w:left w:val="none" w:sz="0" w:space="0" w:color="auto"/>
            <w:bottom w:val="none" w:sz="0" w:space="0" w:color="auto"/>
            <w:right w:val="none" w:sz="0" w:space="0" w:color="auto"/>
          </w:divBdr>
          <w:divsChild>
            <w:div w:id="2116437515">
              <w:marLeft w:val="0"/>
              <w:marRight w:val="0"/>
              <w:marTop w:val="0"/>
              <w:marBottom w:val="0"/>
              <w:divBdr>
                <w:top w:val="none" w:sz="0" w:space="0" w:color="auto"/>
                <w:left w:val="none" w:sz="0" w:space="0" w:color="auto"/>
                <w:bottom w:val="none" w:sz="0" w:space="0" w:color="auto"/>
                <w:right w:val="none" w:sz="0" w:space="0" w:color="auto"/>
              </w:divBdr>
            </w:div>
          </w:divsChild>
        </w:div>
        <w:div w:id="274364217">
          <w:marLeft w:val="0"/>
          <w:marRight w:val="0"/>
          <w:marTop w:val="0"/>
          <w:marBottom w:val="0"/>
          <w:divBdr>
            <w:top w:val="none" w:sz="0" w:space="0" w:color="auto"/>
            <w:left w:val="none" w:sz="0" w:space="0" w:color="auto"/>
            <w:bottom w:val="none" w:sz="0" w:space="0" w:color="auto"/>
            <w:right w:val="none" w:sz="0" w:space="0" w:color="auto"/>
          </w:divBdr>
        </w:div>
        <w:div w:id="1339455797">
          <w:marLeft w:val="0"/>
          <w:marRight w:val="0"/>
          <w:marTop w:val="0"/>
          <w:marBottom w:val="0"/>
          <w:divBdr>
            <w:top w:val="none" w:sz="0" w:space="0" w:color="auto"/>
            <w:left w:val="none" w:sz="0" w:space="0" w:color="auto"/>
            <w:bottom w:val="none" w:sz="0" w:space="0" w:color="auto"/>
            <w:right w:val="none" w:sz="0" w:space="0" w:color="auto"/>
          </w:divBdr>
          <w:divsChild>
            <w:div w:id="14426707">
              <w:marLeft w:val="0"/>
              <w:marRight w:val="0"/>
              <w:marTop w:val="0"/>
              <w:marBottom w:val="0"/>
              <w:divBdr>
                <w:top w:val="none" w:sz="0" w:space="0" w:color="auto"/>
                <w:left w:val="none" w:sz="0" w:space="0" w:color="auto"/>
                <w:bottom w:val="none" w:sz="0" w:space="0" w:color="auto"/>
                <w:right w:val="none" w:sz="0" w:space="0" w:color="auto"/>
              </w:divBdr>
            </w:div>
          </w:divsChild>
        </w:div>
        <w:div w:id="593321418">
          <w:marLeft w:val="0"/>
          <w:marRight w:val="0"/>
          <w:marTop w:val="300"/>
          <w:marBottom w:val="0"/>
          <w:divBdr>
            <w:top w:val="none" w:sz="0" w:space="0" w:color="auto"/>
            <w:left w:val="none" w:sz="0" w:space="0" w:color="auto"/>
            <w:bottom w:val="none" w:sz="0" w:space="0" w:color="auto"/>
            <w:right w:val="none" w:sz="0" w:space="0" w:color="auto"/>
          </w:divBdr>
          <w:divsChild>
            <w:div w:id="1902134491">
              <w:marLeft w:val="0"/>
              <w:marRight w:val="0"/>
              <w:marTop w:val="0"/>
              <w:marBottom w:val="0"/>
              <w:divBdr>
                <w:top w:val="none" w:sz="0" w:space="0" w:color="auto"/>
                <w:left w:val="none" w:sz="0" w:space="0" w:color="auto"/>
                <w:bottom w:val="none" w:sz="0" w:space="0" w:color="auto"/>
                <w:right w:val="none" w:sz="0" w:space="0" w:color="auto"/>
              </w:divBdr>
              <w:divsChild>
                <w:div w:id="397556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19807">
          <w:marLeft w:val="0"/>
          <w:marRight w:val="0"/>
          <w:marTop w:val="300"/>
          <w:marBottom w:val="0"/>
          <w:divBdr>
            <w:top w:val="none" w:sz="0" w:space="0" w:color="auto"/>
            <w:left w:val="none" w:sz="0" w:space="0" w:color="auto"/>
            <w:bottom w:val="none" w:sz="0" w:space="0" w:color="auto"/>
            <w:right w:val="none" w:sz="0" w:space="0" w:color="auto"/>
          </w:divBdr>
          <w:divsChild>
            <w:div w:id="1842743143">
              <w:marLeft w:val="0"/>
              <w:marRight w:val="0"/>
              <w:marTop w:val="0"/>
              <w:marBottom w:val="0"/>
              <w:divBdr>
                <w:top w:val="none" w:sz="0" w:space="0" w:color="auto"/>
                <w:left w:val="none" w:sz="0" w:space="0" w:color="auto"/>
                <w:bottom w:val="none" w:sz="0" w:space="0" w:color="auto"/>
                <w:right w:val="none" w:sz="0" w:space="0" w:color="auto"/>
              </w:divBdr>
              <w:divsChild>
                <w:div w:id="552618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59643">
          <w:marLeft w:val="0"/>
          <w:marRight w:val="0"/>
          <w:marTop w:val="300"/>
          <w:marBottom w:val="0"/>
          <w:divBdr>
            <w:top w:val="none" w:sz="0" w:space="0" w:color="auto"/>
            <w:left w:val="none" w:sz="0" w:space="0" w:color="auto"/>
            <w:bottom w:val="none" w:sz="0" w:space="0" w:color="auto"/>
            <w:right w:val="none" w:sz="0" w:space="0" w:color="auto"/>
          </w:divBdr>
          <w:divsChild>
            <w:div w:id="44380107">
              <w:marLeft w:val="0"/>
              <w:marRight w:val="0"/>
              <w:marTop w:val="0"/>
              <w:marBottom w:val="0"/>
              <w:divBdr>
                <w:top w:val="none" w:sz="0" w:space="0" w:color="auto"/>
                <w:left w:val="none" w:sz="0" w:space="0" w:color="auto"/>
                <w:bottom w:val="none" w:sz="0" w:space="0" w:color="auto"/>
                <w:right w:val="none" w:sz="0" w:space="0" w:color="auto"/>
              </w:divBdr>
              <w:divsChild>
                <w:div w:id="1585260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793322">
          <w:marLeft w:val="0"/>
          <w:marRight w:val="0"/>
          <w:marTop w:val="300"/>
          <w:marBottom w:val="0"/>
          <w:divBdr>
            <w:top w:val="none" w:sz="0" w:space="0" w:color="auto"/>
            <w:left w:val="none" w:sz="0" w:space="0" w:color="auto"/>
            <w:bottom w:val="none" w:sz="0" w:space="0" w:color="auto"/>
            <w:right w:val="none" w:sz="0" w:space="0" w:color="auto"/>
          </w:divBdr>
          <w:divsChild>
            <w:div w:id="1354308063">
              <w:marLeft w:val="0"/>
              <w:marRight w:val="0"/>
              <w:marTop w:val="0"/>
              <w:marBottom w:val="0"/>
              <w:divBdr>
                <w:top w:val="none" w:sz="0" w:space="0" w:color="auto"/>
                <w:left w:val="none" w:sz="0" w:space="0" w:color="auto"/>
                <w:bottom w:val="none" w:sz="0" w:space="0" w:color="auto"/>
                <w:right w:val="none" w:sz="0" w:space="0" w:color="auto"/>
              </w:divBdr>
              <w:divsChild>
                <w:div w:id="14020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417702">
      <w:bodyDiv w:val="1"/>
      <w:marLeft w:val="0"/>
      <w:marRight w:val="0"/>
      <w:marTop w:val="0"/>
      <w:marBottom w:val="0"/>
      <w:divBdr>
        <w:top w:val="none" w:sz="0" w:space="0" w:color="auto"/>
        <w:left w:val="none" w:sz="0" w:space="0" w:color="auto"/>
        <w:bottom w:val="none" w:sz="0" w:space="0" w:color="auto"/>
        <w:right w:val="none" w:sz="0" w:space="0" w:color="auto"/>
      </w:divBdr>
      <w:divsChild>
        <w:div w:id="1971789852">
          <w:marLeft w:val="0"/>
          <w:marRight w:val="0"/>
          <w:marTop w:val="0"/>
          <w:marBottom w:val="0"/>
          <w:divBdr>
            <w:top w:val="none" w:sz="0" w:space="0" w:color="auto"/>
            <w:left w:val="none" w:sz="0" w:space="0" w:color="auto"/>
            <w:bottom w:val="none" w:sz="0" w:space="0" w:color="auto"/>
            <w:right w:val="none" w:sz="0" w:space="0" w:color="auto"/>
          </w:divBdr>
        </w:div>
        <w:div w:id="1651522484">
          <w:marLeft w:val="0"/>
          <w:marRight w:val="0"/>
          <w:marTop w:val="0"/>
          <w:marBottom w:val="0"/>
          <w:divBdr>
            <w:top w:val="none" w:sz="0" w:space="0" w:color="auto"/>
            <w:left w:val="none" w:sz="0" w:space="0" w:color="auto"/>
            <w:bottom w:val="none" w:sz="0" w:space="0" w:color="auto"/>
            <w:right w:val="none" w:sz="0" w:space="0" w:color="auto"/>
          </w:divBdr>
          <w:divsChild>
            <w:div w:id="1909226611">
              <w:marLeft w:val="0"/>
              <w:marRight w:val="0"/>
              <w:marTop w:val="0"/>
              <w:marBottom w:val="0"/>
              <w:divBdr>
                <w:top w:val="none" w:sz="0" w:space="0" w:color="auto"/>
                <w:left w:val="none" w:sz="0" w:space="0" w:color="auto"/>
                <w:bottom w:val="none" w:sz="0" w:space="0" w:color="auto"/>
                <w:right w:val="none" w:sz="0" w:space="0" w:color="auto"/>
              </w:divBdr>
            </w:div>
          </w:divsChild>
        </w:div>
        <w:div w:id="331108733">
          <w:marLeft w:val="0"/>
          <w:marRight w:val="0"/>
          <w:marTop w:val="0"/>
          <w:marBottom w:val="0"/>
          <w:divBdr>
            <w:top w:val="none" w:sz="0" w:space="0" w:color="auto"/>
            <w:left w:val="none" w:sz="0" w:space="0" w:color="auto"/>
            <w:bottom w:val="none" w:sz="0" w:space="0" w:color="auto"/>
            <w:right w:val="none" w:sz="0" w:space="0" w:color="auto"/>
          </w:divBdr>
        </w:div>
        <w:div w:id="1195651990">
          <w:marLeft w:val="0"/>
          <w:marRight w:val="0"/>
          <w:marTop w:val="0"/>
          <w:marBottom w:val="0"/>
          <w:divBdr>
            <w:top w:val="none" w:sz="0" w:space="0" w:color="auto"/>
            <w:left w:val="none" w:sz="0" w:space="0" w:color="auto"/>
            <w:bottom w:val="none" w:sz="0" w:space="0" w:color="auto"/>
            <w:right w:val="none" w:sz="0" w:space="0" w:color="auto"/>
          </w:divBdr>
          <w:divsChild>
            <w:div w:id="1151362611">
              <w:marLeft w:val="0"/>
              <w:marRight w:val="0"/>
              <w:marTop w:val="0"/>
              <w:marBottom w:val="0"/>
              <w:divBdr>
                <w:top w:val="none" w:sz="0" w:space="0" w:color="auto"/>
                <w:left w:val="none" w:sz="0" w:space="0" w:color="auto"/>
                <w:bottom w:val="none" w:sz="0" w:space="0" w:color="auto"/>
                <w:right w:val="none" w:sz="0" w:space="0" w:color="auto"/>
              </w:divBdr>
            </w:div>
          </w:divsChild>
        </w:div>
        <w:div w:id="57482134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sChild>
            <w:div w:id="1103958865">
              <w:marLeft w:val="0"/>
              <w:marRight w:val="0"/>
              <w:marTop w:val="0"/>
              <w:marBottom w:val="0"/>
              <w:divBdr>
                <w:top w:val="none" w:sz="0" w:space="0" w:color="auto"/>
                <w:left w:val="none" w:sz="0" w:space="0" w:color="auto"/>
                <w:bottom w:val="none" w:sz="0" w:space="0" w:color="auto"/>
                <w:right w:val="none" w:sz="0" w:space="0" w:color="auto"/>
              </w:divBdr>
            </w:div>
          </w:divsChild>
        </w:div>
        <w:div w:id="1119643962">
          <w:marLeft w:val="0"/>
          <w:marRight w:val="0"/>
          <w:marTop w:val="0"/>
          <w:marBottom w:val="0"/>
          <w:divBdr>
            <w:top w:val="none" w:sz="0" w:space="0" w:color="auto"/>
            <w:left w:val="none" w:sz="0" w:space="0" w:color="auto"/>
            <w:bottom w:val="none" w:sz="0" w:space="0" w:color="auto"/>
            <w:right w:val="none" w:sz="0" w:space="0" w:color="auto"/>
          </w:divBdr>
        </w:div>
        <w:div w:id="2017338826">
          <w:marLeft w:val="0"/>
          <w:marRight w:val="0"/>
          <w:marTop w:val="0"/>
          <w:marBottom w:val="0"/>
          <w:divBdr>
            <w:top w:val="none" w:sz="0" w:space="0" w:color="auto"/>
            <w:left w:val="none" w:sz="0" w:space="0" w:color="auto"/>
            <w:bottom w:val="none" w:sz="0" w:space="0" w:color="auto"/>
            <w:right w:val="none" w:sz="0" w:space="0" w:color="auto"/>
          </w:divBdr>
          <w:divsChild>
            <w:div w:id="245381267">
              <w:marLeft w:val="0"/>
              <w:marRight w:val="0"/>
              <w:marTop w:val="0"/>
              <w:marBottom w:val="0"/>
              <w:divBdr>
                <w:top w:val="none" w:sz="0" w:space="0" w:color="auto"/>
                <w:left w:val="none" w:sz="0" w:space="0" w:color="auto"/>
                <w:bottom w:val="none" w:sz="0" w:space="0" w:color="auto"/>
                <w:right w:val="none" w:sz="0" w:space="0" w:color="auto"/>
              </w:divBdr>
            </w:div>
          </w:divsChild>
        </w:div>
        <w:div w:id="1264457499">
          <w:marLeft w:val="0"/>
          <w:marRight w:val="0"/>
          <w:marTop w:val="0"/>
          <w:marBottom w:val="0"/>
          <w:divBdr>
            <w:top w:val="none" w:sz="0" w:space="0" w:color="auto"/>
            <w:left w:val="none" w:sz="0" w:space="0" w:color="auto"/>
            <w:bottom w:val="none" w:sz="0" w:space="0" w:color="auto"/>
            <w:right w:val="none" w:sz="0" w:space="0" w:color="auto"/>
          </w:divBdr>
        </w:div>
        <w:div w:id="1447458098">
          <w:marLeft w:val="0"/>
          <w:marRight w:val="0"/>
          <w:marTop w:val="0"/>
          <w:marBottom w:val="0"/>
          <w:divBdr>
            <w:top w:val="none" w:sz="0" w:space="0" w:color="auto"/>
            <w:left w:val="none" w:sz="0" w:space="0" w:color="auto"/>
            <w:bottom w:val="none" w:sz="0" w:space="0" w:color="auto"/>
            <w:right w:val="none" w:sz="0" w:space="0" w:color="auto"/>
          </w:divBdr>
          <w:divsChild>
            <w:div w:id="84696096">
              <w:marLeft w:val="0"/>
              <w:marRight w:val="0"/>
              <w:marTop w:val="0"/>
              <w:marBottom w:val="0"/>
              <w:divBdr>
                <w:top w:val="none" w:sz="0" w:space="0" w:color="auto"/>
                <w:left w:val="none" w:sz="0" w:space="0" w:color="auto"/>
                <w:bottom w:val="none" w:sz="0" w:space="0" w:color="auto"/>
                <w:right w:val="none" w:sz="0" w:space="0" w:color="auto"/>
              </w:divBdr>
            </w:div>
          </w:divsChild>
        </w:div>
        <w:div w:id="979916668">
          <w:marLeft w:val="0"/>
          <w:marRight w:val="0"/>
          <w:marTop w:val="0"/>
          <w:marBottom w:val="0"/>
          <w:divBdr>
            <w:top w:val="none" w:sz="0" w:space="0" w:color="auto"/>
            <w:left w:val="none" w:sz="0" w:space="0" w:color="auto"/>
            <w:bottom w:val="none" w:sz="0" w:space="0" w:color="auto"/>
            <w:right w:val="none" w:sz="0" w:space="0" w:color="auto"/>
          </w:divBdr>
        </w:div>
        <w:div w:id="1778909779">
          <w:marLeft w:val="0"/>
          <w:marRight w:val="0"/>
          <w:marTop w:val="0"/>
          <w:marBottom w:val="0"/>
          <w:divBdr>
            <w:top w:val="none" w:sz="0" w:space="0" w:color="auto"/>
            <w:left w:val="none" w:sz="0" w:space="0" w:color="auto"/>
            <w:bottom w:val="none" w:sz="0" w:space="0" w:color="auto"/>
            <w:right w:val="none" w:sz="0" w:space="0" w:color="auto"/>
          </w:divBdr>
          <w:divsChild>
            <w:div w:id="1103263845">
              <w:marLeft w:val="0"/>
              <w:marRight w:val="0"/>
              <w:marTop w:val="0"/>
              <w:marBottom w:val="0"/>
              <w:divBdr>
                <w:top w:val="none" w:sz="0" w:space="0" w:color="auto"/>
                <w:left w:val="none" w:sz="0" w:space="0" w:color="auto"/>
                <w:bottom w:val="none" w:sz="0" w:space="0" w:color="auto"/>
                <w:right w:val="none" w:sz="0" w:space="0" w:color="auto"/>
              </w:divBdr>
            </w:div>
          </w:divsChild>
        </w:div>
        <w:div w:id="776290681">
          <w:marLeft w:val="0"/>
          <w:marRight w:val="0"/>
          <w:marTop w:val="0"/>
          <w:marBottom w:val="0"/>
          <w:divBdr>
            <w:top w:val="none" w:sz="0" w:space="0" w:color="auto"/>
            <w:left w:val="none" w:sz="0" w:space="0" w:color="auto"/>
            <w:bottom w:val="none" w:sz="0" w:space="0" w:color="auto"/>
            <w:right w:val="none" w:sz="0" w:space="0" w:color="auto"/>
          </w:divBdr>
        </w:div>
        <w:div w:id="1396784881">
          <w:marLeft w:val="0"/>
          <w:marRight w:val="0"/>
          <w:marTop w:val="0"/>
          <w:marBottom w:val="0"/>
          <w:divBdr>
            <w:top w:val="none" w:sz="0" w:space="0" w:color="auto"/>
            <w:left w:val="none" w:sz="0" w:space="0" w:color="auto"/>
            <w:bottom w:val="none" w:sz="0" w:space="0" w:color="auto"/>
            <w:right w:val="none" w:sz="0" w:space="0" w:color="auto"/>
          </w:divBdr>
          <w:divsChild>
            <w:div w:id="1777481173">
              <w:marLeft w:val="0"/>
              <w:marRight w:val="0"/>
              <w:marTop w:val="0"/>
              <w:marBottom w:val="0"/>
              <w:divBdr>
                <w:top w:val="none" w:sz="0" w:space="0" w:color="auto"/>
                <w:left w:val="none" w:sz="0" w:space="0" w:color="auto"/>
                <w:bottom w:val="none" w:sz="0" w:space="0" w:color="auto"/>
                <w:right w:val="none" w:sz="0" w:space="0" w:color="auto"/>
              </w:divBdr>
            </w:div>
          </w:divsChild>
        </w:div>
        <w:div w:id="1195579618">
          <w:marLeft w:val="0"/>
          <w:marRight w:val="0"/>
          <w:marTop w:val="300"/>
          <w:marBottom w:val="0"/>
          <w:divBdr>
            <w:top w:val="none" w:sz="0" w:space="0" w:color="auto"/>
            <w:left w:val="none" w:sz="0" w:space="0" w:color="auto"/>
            <w:bottom w:val="none" w:sz="0" w:space="0" w:color="auto"/>
            <w:right w:val="none" w:sz="0" w:space="0" w:color="auto"/>
          </w:divBdr>
          <w:divsChild>
            <w:div w:id="977144397">
              <w:marLeft w:val="0"/>
              <w:marRight w:val="0"/>
              <w:marTop w:val="0"/>
              <w:marBottom w:val="0"/>
              <w:divBdr>
                <w:top w:val="none" w:sz="0" w:space="0" w:color="auto"/>
                <w:left w:val="none" w:sz="0" w:space="0" w:color="auto"/>
                <w:bottom w:val="none" w:sz="0" w:space="0" w:color="auto"/>
                <w:right w:val="none" w:sz="0" w:space="0" w:color="auto"/>
              </w:divBdr>
              <w:divsChild>
                <w:div w:id="10040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338244">
          <w:marLeft w:val="0"/>
          <w:marRight w:val="0"/>
          <w:marTop w:val="300"/>
          <w:marBottom w:val="0"/>
          <w:divBdr>
            <w:top w:val="none" w:sz="0" w:space="0" w:color="auto"/>
            <w:left w:val="none" w:sz="0" w:space="0" w:color="auto"/>
            <w:bottom w:val="none" w:sz="0" w:space="0" w:color="auto"/>
            <w:right w:val="none" w:sz="0" w:space="0" w:color="auto"/>
          </w:divBdr>
          <w:divsChild>
            <w:div w:id="2106339580">
              <w:marLeft w:val="0"/>
              <w:marRight w:val="0"/>
              <w:marTop w:val="0"/>
              <w:marBottom w:val="0"/>
              <w:divBdr>
                <w:top w:val="none" w:sz="0" w:space="0" w:color="auto"/>
                <w:left w:val="none" w:sz="0" w:space="0" w:color="auto"/>
                <w:bottom w:val="none" w:sz="0" w:space="0" w:color="auto"/>
                <w:right w:val="none" w:sz="0" w:space="0" w:color="auto"/>
              </w:divBdr>
              <w:divsChild>
                <w:div w:id="50636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864277">
          <w:marLeft w:val="0"/>
          <w:marRight w:val="0"/>
          <w:marTop w:val="300"/>
          <w:marBottom w:val="0"/>
          <w:divBdr>
            <w:top w:val="none" w:sz="0" w:space="0" w:color="auto"/>
            <w:left w:val="none" w:sz="0" w:space="0" w:color="auto"/>
            <w:bottom w:val="none" w:sz="0" w:space="0" w:color="auto"/>
            <w:right w:val="none" w:sz="0" w:space="0" w:color="auto"/>
          </w:divBdr>
          <w:divsChild>
            <w:div w:id="934477963">
              <w:marLeft w:val="0"/>
              <w:marRight w:val="0"/>
              <w:marTop w:val="0"/>
              <w:marBottom w:val="0"/>
              <w:divBdr>
                <w:top w:val="none" w:sz="0" w:space="0" w:color="auto"/>
                <w:left w:val="none" w:sz="0" w:space="0" w:color="auto"/>
                <w:bottom w:val="none" w:sz="0" w:space="0" w:color="auto"/>
                <w:right w:val="none" w:sz="0" w:space="0" w:color="auto"/>
              </w:divBdr>
              <w:divsChild>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37776">
          <w:marLeft w:val="0"/>
          <w:marRight w:val="0"/>
          <w:marTop w:val="300"/>
          <w:marBottom w:val="0"/>
          <w:divBdr>
            <w:top w:val="none" w:sz="0" w:space="0" w:color="auto"/>
            <w:left w:val="none" w:sz="0" w:space="0" w:color="auto"/>
            <w:bottom w:val="none" w:sz="0" w:space="0" w:color="auto"/>
            <w:right w:val="none" w:sz="0" w:space="0" w:color="auto"/>
          </w:divBdr>
          <w:divsChild>
            <w:div w:id="787360324">
              <w:marLeft w:val="0"/>
              <w:marRight w:val="0"/>
              <w:marTop w:val="0"/>
              <w:marBottom w:val="0"/>
              <w:divBdr>
                <w:top w:val="none" w:sz="0" w:space="0" w:color="auto"/>
                <w:left w:val="none" w:sz="0" w:space="0" w:color="auto"/>
                <w:bottom w:val="none" w:sz="0" w:space="0" w:color="auto"/>
                <w:right w:val="none" w:sz="0" w:space="0" w:color="auto"/>
              </w:divBdr>
              <w:divsChild>
                <w:div w:id="642275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808172">
      <w:bodyDiv w:val="1"/>
      <w:marLeft w:val="0"/>
      <w:marRight w:val="0"/>
      <w:marTop w:val="0"/>
      <w:marBottom w:val="0"/>
      <w:divBdr>
        <w:top w:val="none" w:sz="0" w:space="0" w:color="auto"/>
        <w:left w:val="none" w:sz="0" w:space="0" w:color="auto"/>
        <w:bottom w:val="none" w:sz="0" w:space="0" w:color="auto"/>
        <w:right w:val="none" w:sz="0" w:space="0" w:color="auto"/>
      </w:divBdr>
    </w:div>
    <w:div w:id="747307062">
      <w:bodyDiv w:val="1"/>
      <w:marLeft w:val="0"/>
      <w:marRight w:val="0"/>
      <w:marTop w:val="0"/>
      <w:marBottom w:val="0"/>
      <w:divBdr>
        <w:top w:val="none" w:sz="0" w:space="0" w:color="auto"/>
        <w:left w:val="none" w:sz="0" w:space="0" w:color="auto"/>
        <w:bottom w:val="none" w:sz="0" w:space="0" w:color="auto"/>
        <w:right w:val="none" w:sz="0" w:space="0" w:color="auto"/>
      </w:divBdr>
    </w:div>
    <w:div w:id="748387946">
      <w:bodyDiv w:val="1"/>
      <w:marLeft w:val="0"/>
      <w:marRight w:val="0"/>
      <w:marTop w:val="0"/>
      <w:marBottom w:val="0"/>
      <w:divBdr>
        <w:top w:val="none" w:sz="0" w:space="0" w:color="auto"/>
        <w:left w:val="none" w:sz="0" w:space="0" w:color="auto"/>
        <w:bottom w:val="none" w:sz="0" w:space="0" w:color="auto"/>
        <w:right w:val="none" w:sz="0" w:space="0" w:color="auto"/>
      </w:divBdr>
      <w:divsChild>
        <w:div w:id="5912031">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sChild>
            <w:div w:id="272396866">
              <w:marLeft w:val="0"/>
              <w:marRight w:val="0"/>
              <w:marTop w:val="0"/>
              <w:marBottom w:val="0"/>
              <w:divBdr>
                <w:top w:val="none" w:sz="0" w:space="0" w:color="auto"/>
                <w:left w:val="none" w:sz="0" w:space="0" w:color="auto"/>
                <w:bottom w:val="none" w:sz="0" w:space="0" w:color="auto"/>
                <w:right w:val="none" w:sz="0" w:space="0" w:color="auto"/>
              </w:divBdr>
            </w:div>
          </w:divsChild>
        </w:div>
        <w:div w:id="167791331">
          <w:marLeft w:val="0"/>
          <w:marRight w:val="0"/>
          <w:marTop w:val="0"/>
          <w:marBottom w:val="0"/>
          <w:divBdr>
            <w:top w:val="none" w:sz="0" w:space="0" w:color="auto"/>
            <w:left w:val="none" w:sz="0" w:space="0" w:color="auto"/>
            <w:bottom w:val="none" w:sz="0" w:space="0" w:color="auto"/>
            <w:right w:val="none" w:sz="0" w:space="0" w:color="auto"/>
          </w:divBdr>
          <w:divsChild>
            <w:div w:id="2078361515">
              <w:marLeft w:val="0"/>
              <w:marRight w:val="0"/>
              <w:marTop w:val="0"/>
              <w:marBottom w:val="0"/>
              <w:divBdr>
                <w:top w:val="none" w:sz="0" w:space="0" w:color="auto"/>
                <w:left w:val="none" w:sz="0" w:space="0" w:color="auto"/>
                <w:bottom w:val="none" w:sz="0" w:space="0" w:color="auto"/>
                <w:right w:val="none" w:sz="0" w:space="0" w:color="auto"/>
              </w:divBdr>
            </w:div>
          </w:divsChild>
        </w:div>
        <w:div w:id="195899233">
          <w:marLeft w:val="0"/>
          <w:marRight w:val="0"/>
          <w:marTop w:val="0"/>
          <w:marBottom w:val="0"/>
          <w:divBdr>
            <w:top w:val="none" w:sz="0" w:space="0" w:color="auto"/>
            <w:left w:val="none" w:sz="0" w:space="0" w:color="auto"/>
            <w:bottom w:val="none" w:sz="0" w:space="0" w:color="auto"/>
            <w:right w:val="none" w:sz="0" w:space="0" w:color="auto"/>
          </w:divBdr>
        </w:div>
        <w:div w:id="283922274">
          <w:marLeft w:val="0"/>
          <w:marRight w:val="0"/>
          <w:marTop w:val="0"/>
          <w:marBottom w:val="0"/>
          <w:divBdr>
            <w:top w:val="none" w:sz="0" w:space="0" w:color="auto"/>
            <w:left w:val="none" w:sz="0" w:space="0" w:color="auto"/>
            <w:bottom w:val="none" w:sz="0" w:space="0" w:color="auto"/>
            <w:right w:val="none" w:sz="0" w:space="0" w:color="auto"/>
          </w:divBdr>
          <w:divsChild>
            <w:div w:id="1521120151">
              <w:marLeft w:val="0"/>
              <w:marRight w:val="0"/>
              <w:marTop w:val="0"/>
              <w:marBottom w:val="0"/>
              <w:divBdr>
                <w:top w:val="none" w:sz="0" w:space="0" w:color="auto"/>
                <w:left w:val="none" w:sz="0" w:space="0" w:color="auto"/>
                <w:bottom w:val="none" w:sz="0" w:space="0" w:color="auto"/>
                <w:right w:val="none" w:sz="0" w:space="0" w:color="auto"/>
              </w:divBdr>
            </w:div>
          </w:divsChild>
        </w:div>
        <w:div w:id="548415931">
          <w:marLeft w:val="0"/>
          <w:marRight w:val="0"/>
          <w:marTop w:val="0"/>
          <w:marBottom w:val="0"/>
          <w:divBdr>
            <w:top w:val="none" w:sz="0" w:space="0" w:color="auto"/>
            <w:left w:val="none" w:sz="0" w:space="0" w:color="auto"/>
            <w:bottom w:val="none" w:sz="0" w:space="0" w:color="auto"/>
            <w:right w:val="none" w:sz="0" w:space="0" w:color="auto"/>
          </w:divBdr>
        </w:div>
        <w:div w:id="624119108">
          <w:marLeft w:val="0"/>
          <w:marRight w:val="0"/>
          <w:marTop w:val="0"/>
          <w:marBottom w:val="0"/>
          <w:divBdr>
            <w:top w:val="none" w:sz="0" w:space="0" w:color="auto"/>
            <w:left w:val="none" w:sz="0" w:space="0" w:color="auto"/>
            <w:bottom w:val="none" w:sz="0" w:space="0" w:color="auto"/>
            <w:right w:val="none" w:sz="0" w:space="0" w:color="auto"/>
          </w:divBdr>
        </w:div>
        <w:div w:id="627977147">
          <w:marLeft w:val="0"/>
          <w:marRight w:val="0"/>
          <w:marTop w:val="0"/>
          <w:marBottom w:val="0"/>
          <w:divBdr>
            <w:top w:val="none" w:sz="0" w:space="0" w:color="auto"/>
            <w:left w:val="none" w:sz="0" w:space="0" w:color="auto"/>
            <w:bottom w:val="none" w:sz="0" w:space="0" w:color="auto"/>
            <w:right w:val="none" w:sz="0" w:space="0" w:color="auto"/>
          </w:divBdr>
          <w:divsChild>
            <w:div w:id="1315180095">
              <w:marLeft w:val="0"/>
              <w:marRight w:val="0"/>
              <w:marTop w:val="0"/>
              <w:marBottom w:val="0"/>
              <w:divBdr>
                <w:top w:val="none" w:sz="0" w:space="0" w:color="auto"/>
                <w:left w:val="none" w:sz="0" w:space="0" w:color="auto"/>
                <w:bottom w:val="none" w:sz="0" w:space="0" w:color="auto"/>
                <w:right w:val="none" w:sz="0" w:space="0" w:color="auto"/>
              </w:divBdr>
            </w:div>
          </w:divsChild>
        </w:div>
        <w:div w:id="810288238">
          <w:marLeft w:val="0"/>
          <w:marRight w:val="0"/>
          <w:marTop w:val="0"/>
          <w:marBottom w:val="0"/>
          <w:divBdr>
            <w:top w:val="none" w:sz="0" w:space="0" w:color="auto"/>
            <w:left w:val="none" w:sz="0" w:space="0" w:color="auto"/>
            <w:bottom w:val="none" w:sz="0" w:space="0" w:color="auto"/>
            <w:right w:val="none" w:sz="0" w:space="0" w:color="auto"/>
          </w:divBdr>
        </w:div>
        <w:div w:id="1001735484">
          <w:marLeft w:val="0"/>
          <w:marRight w:val="0"/>
          <w:marTop w:val="0"/>
          <w:marBottom w:val="0"/>
          <w:divBdr>
            <w:top w:val="none" w:sz="0" w:space="0" w:color="auto"/>
            <w:left w:val="none" w:sz="0" w:space="0" w:color="auto"/>
            <w:bottom w:val="none" w:sz="0" w:space="0" w:color="auto"/>
            <w:right w:val="none" w:sz="0" w:space="0" w:color="auto"/>
          </w:divBdr>
          <w:divsChild>
            <w:div w:id="913247421">
              <w:marLeft w:val="0"/>
              <w:marRight w:val="0"/>
              <w:marTop w:val="0"/>
              <w:marBottom w:val="0"/>
              <w:divBdr>
                <w:top w:val="none" w:sz="0" w:space="0" w:color="auto"/>
                <w:left w:val="none" w:sz="0" w:space="0" w:color="auto"/>
                <w:bottom w:val="none" w:sz="0" w:space="0" w:color="auto"/>
                <w:right w:val="none" w:sz="0" w:space="0" w:color="auto"/>
              </w:divBdr>
            </w:div>
          </w:divsChild>
        </w:div>
        <w:div w:id="1577788825">
          <w:marLeft w:val="0"/>
          <w:marRight w:val="0"/>
          <w:marTop w:val="0"/>
          <w:marBottom w:val="0"/>
          <w:divBdr>
            <w:top w:val="none" w:sz="0" w:space="0" w:color="auto"/>
            <w:left w:val="none" w:sz="0" w:space="0" w:color="auto"/>
            <w:bottom w:val="none" w:sz="0" w:space="0" w:color="auto"/>
            <w:right w:val="none" w:sz="0" w:space="0" w:color="auto"/>
          </w:divBdr>
          <w:divsChild>
            <w:div w:id="1011840554">
              <w:marLeft w:val="0"/>
              <w:marRight w:val="0"/>
              <w:marTop w:val="0"/>
              <w:marBottom w:val="0"/>
              <w:divBdr>
                <w:top w:val="none" w:sz="0" w:space="0" w:color="auto"/>
                <w:left w:val="none" w:sz="0" w:space="0" w:color="auto"/>
                <w:bottom w:val="none" w:sz="0" w:space="0" w:color="auto"/>
                <w:right w:val="none" w:sz="0" w:space="0" w:color="auto"/>
              </w:divBdr>
            </w:div>
          </w:divsChild>
        </w:div>
        <w:div w:id="1592617812">
          <w:marLeft w:val="0"/>
          <w:marRight w:val="0"/>
          <w:marTop w:val="0"/>
          <w:marBottom w:val="0"/>
          <w:divBdr>
            <w:top w:val="none" w:sz="0" w:space="0" w:color="auto"/>
            <w:left w:val="none" w:sz="0" w:space="0" w:color="auto"/>
            <w:bottom w:val="none" w:sz="0" w:space="0" w:color="auto"/>
            <w:right w:val="none" w:sz="0" w:space="0" w:color="auto"/>
          </w:divBdr>
          <w:divsChild>
            <w:div w:id="388185018">
              <w:marLeft w:val="0"/>
              <w:marRight w:val="0"/>
              <w:marTop w:val="0"/>
              <w:marBottom w:val="0"/>
              <w:divBdr>
                <w:top w:val="none" w:sz="0" w:space="0" w:color="auto"/>
                <w:left w:val="none" w:sz="0" w:space="0" w:color="auto"/>
                <w:bottom w:val="none" w:sz="0" w:space="0" w:color="auto"/>
                <w:right w:val="none" w:sz="0" w:space="0" w:color="auto"/>
              </w:divBdr>
            </w:div>
          </w:divsChild>
        </w:div>
        <w:div w:id="1762025384">
          <w:marLeft w:val="0"/>
          <w:marRight w:val="0"/>
          <w:marTop w:val="0"/>
          <w:marBottom w:val="0"/>
          <w:divBdr>
            <w:top w:val="none" w:sz="0" w:space="0" w:color="auto"/>
            <w:left w:val="none" w:sz="0" w:space="0" w:color="auto"/>
            <w:bottom w:val="none" w:sz="0" w:space="0" w:color="auto"/>
            <w:right w:val="none" w:sz="0" w:space="0" w:color="auto"/>
          </w:divBdr>
        </w:div>
        <w:div w:id="1822110190">
          <w:marLeft w:val="0"/>
          <w:marRight w:val="0"/>
          <w:marTop w:val="0"/>
          <w:marBottom w:val="0"/>
          <w:divBdr>
            <w:top w:val="none" w:sz="0" w:space="0" w:color="auto"/>
            <w:left w:val="none" w:sz="0" w:space="0" w:color="auto"/>
            <w:bottom w:val="none" w:sz="0" w:space="0" w:color="auto"/>
            <w:right w:val="none" w:sz="0" w:space="0" w:color="auto"/>
          </w:divBdr>
        </w:div>
      </w:divsChild>
    </w:div>
    <w:div w:id="749276711">
      <w:bodyDiv w:val="1"/>
      <w:marLeft w:val="0"/>
      <w:marRight w:val="0"/>
      <w:marTop w:val="0"/>
      <w:marBottom w:val="0"/>
      <w:divBdr>
        <w:top w:val="none" w:sz="0" w:space="0" w:color="auto"/>
        <w:left w:val="none" w:sz="0" w:space="0" w:color="auto"/>
        <w:bottom w:val="none" w:sz="0" w:space="0" w:color="auto"/>
        <w:right w:val="none" w:sz="0" w:space="0" w:color="auto"/>
      </w:divBdr>
    </w:div>
    <w:div w:id="749733117">
      <w:bodyDiv w:val="1"/>
      <w:marLeft w:val="0"/>
      <w:marRight w:val="0"/>
      <w:marTop w:val="0"/>
      <w:marBottom w:val="0"/>
      <w:divBdr>
        <w:top w:val="none" w:sz="0" w:space="0" w:color="auto"/>
        <w:left w:val="none" w:sz="0" w:space="0" w:color="auto"/>
        <w:bottom w:val="none" w:sz="0" w:space="0" w:color="auto"/>
        <w:right w:val="none" w:sz="0" w:space="0" w:color="auto"/>
      </w:divBdr>
    </w:div>
    <w:div w:id="749891255">
      <w:bodyDiv w:val="1"/>
      <w:marLeft w:val="0"/>
      <w:marRight w:val="0"/>
      <w:marTop w:val="0"/>
      <w:marBottom w:val="0"/>
      <w:divBdr>
        <w:top w:val="none" w:sz="0" w:space="0" w:color="auto"/>
        <w:left w:val="none" w:sz="0" w:space="0" w:color="auto"/>
        <w:bottom w:val="none" w:sz="0" w:space="0" w:color="auto"/>
        <w:right w:val="none" w:sz="0" w:space="0" w:color="auto"/>
      </w:divBdr>
    </w:div>
    <w:div w:id="750807916">
      <w:bodyDiv w:val="1"/>
      <w:marLeft w:val="0"/>
      <w:marRight w:val="0"/>
      <w:marTop w:val="0"/>
      <w:marBottom w:val="0"/>
      <w:divBdr>
        <w:top w:val="none" w:sz="0" w:space="0" w:color="auto"/>
        <w:left w:val="none" w:sz="0" w:space="0" w:color="auto"/>
        <w:bottom w:val="none" w:sz="0" w:space="0" w:color="auto"/>
        <w:right w:val="none" w:sz="0" w:space="0" w:color="auto"/>
      </w:divBdr>
      <w:divsChild>
        <w:div w:id="33429865">
          <w:marLeft w:val="0"/>
          <w:marRight w:val="0"/>
          <w:marTop w:val="0"/>
          <w:marBottom w:val="0"/>
          <w:divBdr>
            <w:top w:val="none" w:sz="0" w:space="0" w:color="auto"/>
            <w:left w:val="none" w:sz="0" w:space="0" w:color="auto"/>
            <w:bottom w:val="none" w:sz="0" w:space="0" w:color="auto"/>
            <w:right w:val="none" w:sz="0" w:space="0" w:color="auto"/>
          </w:divBdr>
        </w:div>
        <w:div w:id="370573015">
          <w:marLeft w:val="0"/>
          <w:marRight w:val="0"/>
          <w:marTop w:val="0"/>
          <w:marBottom w:val="0"/>
          <w:divBdr>
            <w:top w:val="none" w:sz="0" w:space="0" w:color="auto"/>
            <w:left w:val="none" w:sz="0" w:space="0" w:color="auto"/>
            <w:bottom w:val="none" w:sz="0" w:space="0" w:color="auto"/>
            <w:right w:val="none" w:sz="0" w:space="0" w:color="auto"/>
          </w:divBdr>
        </w:div>
        <w:div w:id="472865562">
          <w:marLeft w:val="0"/>
          <w:marRight w:val="0"/>
          <w:marTop w:val="0"/>
          <w:marBottom w:val="0"/>
          <w:divBdr>
            <w:top w:val="none" w:sz="0" w:space="0" w:color="auto"/>
            <w:left w:val="none" w:sz="0" w:space="0" w:color="auto"/>
            <w:bottom w:val="none" w:sz="0" w:space="0" w:color="auto"/>
            <w:right w:val="none" w:sz="0" w:space="0" w:color="auto"/>
          </w:divBdr>
          <w:divsChild>
            <w:div w:id="1548377972">
              <w:marLeft w:val="0"/>
              <w:marRight w:val="0"/>
              <w:marTop w:val="0"/>
              <w:marBottom w:val="0"/>
              <w:divBdr>
                <w:top w:val="none" w:sz="0" w:space="0" w:color="auto"/>
                <w:left w:val="none" w:sz="0" w:space="0" w:color="auto"/>
                <w:bottom w:val="none" w:sz="0" w:space="0" w:color="auto"/>
                <w:right w:val="none" w:sz="0" w:space="0" w:color="auto"/>
              </w:divBdr>
            </w:div>
          </w:divsChild>
        </w:div>
        <w:div w:id="486241358">
          <w:marLeft w:val="0"/>
          <w:marRight w:val="0"/>
          <w:marTop w:val="0"/>
          <w:marBottom w:val="0"/>
          <w:divBdr>
            <w:top w:val="none" w:sz="0" w:space="0" w:color="auto"/>
            <w:left w:val="none" w:sz="0" w:space="0" w:color="auto"/>
            <w:bottom w:val="none" w:sz="0" w:space="0" w:color="auto"/>
            <w:right w:val="none" w:sz="0" w:space="0" w:color="auto"/>
          </w:divBdr>
        </w:div>
        <w:div w:id="555354447">
          <w:marLeft w:val="0"/>
          <w:marRight w:val="0"/>
          <w:marTop w:val="0"/>
          <w:marBottom w:val="0"/>
          <w:divBdr>
            <w:top w:val="none" w:sz="0" w:space="0" w:color="auto"/>
            <w:left w:val="none" w:sz="0" w:space="0" w:color="auto"/>
            <w:bottom w:val="none" w:sz="0" w:space="0" w:color="auto"/>
            <w:right w:val="none" w:sz="0" w:space="0" w:color="auto"/>
          </w:divBdr>
          <w:divsChild>
            <w:div w:id="2082634688">
              <w:marLeft w:val="0"/>
              <w:marRight w:val="0"/>
              <w:marTop w:val="0"/>
              <w:marBottom w:val="0"/>
              <w:divBdr>
                <w:top w:val="none" w:sz="0" w:space="0" w:color="auto"/>
                <w:left w:val="none" w:sz="0" w:space="0" w:color="auto"/>
                <w:bottom w:val="none" w:sz="0" w:space="0" w:color="auto"/>
                <w:right w:val="none" w:sz="0" w:space="0" w:color="auto"/>
              </w:divBdr>
            </w:div>
          </w:divsChild>
        </w:div>
        <w:div w:id="608585403">
          <w:marLeft w:val="0"/>
          <w:marRight w:val="0"/>
          <w:marTop w:val="0"/>
          <w:marBottom w:val="0"/>
          <w:divBdr>
            <w:top w:val="none" w:sz="0" w:space="0" w:color="auto"/>
            <w:left w:val="none" w:sz="0" w:space="0" w:color="auto"/>
            <w:bottom w:val="none" w:sz="0" w:space="0" w:color="auto"/>
            <w:right w:val="none" w:sz="0" w:space="0" w:color="auto"/>
          </w:divBdr>
        </w:div>
        <w:div w:id="760298021">
          <w:marLeft w:val="0"/>
          <w:marRight w:val="0"/>
          <w:marTop w:val="0"/>
          <w:marBottom w:val="0"/>
          <w:divBdr>
            <w:top w:val="none" w:sz="0" w:space="0" w:color="auto"/>
            <w:left w:val="none" w:sz="0" w:space="0" w:color="auto"/>
            <w:bottom w:val="none" w:sz="0" w:space="0" w:color="auto"/>
            <w:right w:val="none" w:sz="0" w:space="0" w:color="auto"/>
          </w:divBdr>
        </w:div>
        <w:div w:id="781653892">
          <w:marLeft w:val="0"/>
          <w:marRight w:val="0"/>
          <w:marTop w:val="300"/>
          <w:marBottom w:val="0"/>
          <w:divBdr>
            <w:top w:val="none" w:sz="0" w:space="0" w:color="auto"/>
            <w:left w:val="none" w:sz="0" w:space="0" w:color="auto"/>
            <w:bottom w:val="none" w:sz="0" w:space="0" w:color="auto"/>
            <w:right w:val="none" w:sz="0" w:space="0" w:color="auto"/>
          </w:divBdr>
          <w:divsChild>
            <w:div w:id="1433087200">
              <w:marLeft w:val="0"/>
              <w:marRight w:val="0"/>
              <w:marTop w:val="0"/>
              <w:marBottom w:val="0"/>
              <w:divBdr>
                <w:top w:val="none" w:sz="0" w:space="0" w:color="auto"/>
                <w:left w:val="none" w:sz="0" w:space="0" w:color="auto"/>
                <w:bottom w:val="none" w:sz="0" w:space="0" w:color="auto"/>
                <w:right w:val="none" w:sz="0" w:space="0" w:color="auto"/>
              </w:divBdr>
              <w:divsChild>
                <w:div w:id="198870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273603">
          <w:marLeft w:val="0"/>
          <w:marRight w:val="0"/>
          <w:marTop w:val="0"/>
          <w:marBottom w:val="0"/>
          <w:divBdr>
            <w:top w:val="none" w:sz="0" w:space="0" w:color="auto"/>
            <w:left w:val="none" w:sz="0" w:space="0" w:color="auto"/>
            <w:bottom w:val="none" w:sz="0" w:space="0" w:color="auto"/>
            <w:right w:val="none" w:sz="0" w:space="0" w:color="auto"/>
          </w:divBdr>
          <w:divsChild>
            <w:div w:id="1049379466">
              <w:marLeft w:val="0"/>
              <w:marRight w:val="0"/>
              <w:marTop w:val="0"/>
              <w:marBottom w:val="0"/>
              <w:divBdr>
                <w:top w:val="none" w:sz="0" w:space="0" w:color="auto"/>
                <w:left w:val="none" w:sz="0" w:space="0" w:color="auto"/>
                <w:bottom w:val="none" w:sz="0" w:space="0" w:color="auto"/>
                <w:right w:val="none" w:sz="0" w:space="0" w:color="auto"/>
              </w:divBdr>
            </w:div>
          </w:divsChild>
        </w:div>
        <w:div w:id="981033700">
          <w:marLeft w:val="0"/>
          <w:marRight w:val="0"/>
          <w:marTop w:val="0"/>
          <w:marBottom w:val="0"/>
          <w:divBdr>
            <w:top w:val="none" w:sz="0" w:space="0" w:color="auto"/>
            <w:left w:val="none" w:sz="0" w:space="0" w:color="auto"/>
            <w:bottom w:val="none" w:sz="0" w:space="0" w:color="auto"/>
            <w:right w:val="none" w:sz="0" w:space="0" w:color="auto"/>
          </w:divBdr>
        </w:div>
        <w:div w:id="1027219271">
          <w:marLeft w:val="0"/>
          <w:marRight w:val="0"/>
          <w:marTop w:val="0"/>
          <w:marBottom w:val="0"/>
          <w:divBdr>
            <w:top w:val="none" w:sz="0" w:space="0" w:color="auto"/>
            <w:left w:val="none" w:sz="0" w:space="0" w:color="auto"/>
            <w:bottom w:val="none" w:sz="0" w:space="0" w:color="auto"/>
            <w:right w:val="none" w:sz="0" w:space="0" w:color="auto"/>
          </w:divBdr>
          <w:divsChild>
            <w:div w:id="439643349">
              <w:marLeft w:val="0"/>
              <w:marRight w:val="0"/>
              <w:marTop w:val="0"/>
              <w:marBottom w:val="0"/>
              <w:divBdr>
                <w:top w:val="none" w:sz="0" w:space="0" w:color="auto"/>
                <w:left w:val="none" w:sz="0" w:space="0" w:color="auto"/>
                <w:bottom w:val="none" w:sz="0" w:space="0" w:color="auto"/>
                <w:right w:val="none" w:sz="0" w:space="0" w:color="auto"/>
              </w:divBdr>
            </w:div>
          </w:divsChild>
        </w:div>
        <w:div w:id="1058095648">
          <w:marLeft w:val="0"/>
          <w:marRight w:val="0"/>
          <w:marTop w:val="300"/>
          <w:marBottom w:val="0"/>
          <w:divBdr>
            <w:top w:val="none" w:sz="0" w:space="0" w:color="auto"/>
            <w:left w:val="none" w:sz="0" w:space="0" w:color="auto"/>
            <w:bottom w:val="none" w:sz="0" w:space="0" w:color="auto"/>
            <w:right w:val="none" w:sz="0" w:space="0" w:color="auto"/>
          </w:divBdr>
          <w:divsChild>
            <w:div w:id="1003581956">
              <w:marLeft w:val="0"/>
              <w:marRight w:val="0"/>
              <w:marTop w:val="0"/>
              <w:marBottom w:val="0"/>
              <w:divBdr>
                <w:top w:val="none" w:sz="0" w:space="0" w:color="auto"/>
                <w:left w:val="none" w:sz="0" w:space="0" w:color="auto"/>
                <w:bottom w:val="none" w:sz="0" w:space="0" w:color="auto"/>
                <w:right w:val="none" w:sz="0" w:space="0" w:color="auto"/>
              </w:divBdr>
              <w:divsChild>
                <w:div w:id="201248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841629">
          <w:marLeft w:val="0"/>
          <w:marRight w:val="0"/>
          <w:marTop w:val="300"/>
          <w:marBottom w:val="0"/>
          <w:divBdr>
            <w:top w:val="none" w:sz="0" w:space="0" w:color="auto"/>
            <w:left w:val="none" w:sz="0" w:space="0" w:color="auto"/>
            <w:bottom w:val="none" w:sz="0" w:space="0" w:color="auto"/>
            <w:right w:val="none" w:sz="0" w:space="0" w:color="auto"/>
          </w:divBdr>
          <w:divsChild>
            <w:div w:id="1407799230">
              <w:marLeft w:val="0"/>
              <w:marRight w:val="0"/>
              <w:marTop w:val="0"/>
              <w:marBottom w:val="0"/>
              <w:divBdr>
                <w:top w:val="none" w:sz="0" w:space="0" w:color="auto"/>
                <w:left w:val="none" w:sz="0" w:space="0" w:color="auto"/>
                <w:bottom w:val="none" w:sz="0" w:space="0" w:color="auto"/>
                <w:right w:val="none" w:sz="0" w:space="0" w:color="auto"/>
              </w:divBdr>
              <w:divsChild>
                <w:div w:id="142969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6748">
          <w:marLeft w:val="0"/>
          <w:marRight w:val="0"/>
          <w:marTop w:val="0"/>
          <w:marBottom w:val="0"/>
          <w:divBdr>
            <w:top w:val="none" w:sz="0" w:space="0" w:color="auto"/>
            <w:left w:val="none" w:sz="0" w:space="0" w:color="auto"/>
            <w:bottom w:val="none" w:sz="0" w:space="0" w:color="auto"/>
            <w:right w:val="none" w:sz="0" w:space="0" w:color="auto"/>
          </w:divBdr>
          <w:divsChild>
            <w:div w:id="1951737824">
              <w:marLeft w:val="0"/>
              <w:marRight w:val="0"/>
              <w:marTop w:val="0"/>
              <w:marBottom w:val="0"/>
              <w:divBdr>
                <w:top w:val="none" w:sz="0" w:space="0" w:color="auto"/>
                <w:left w:val="none" w:sz="0" w:space="0" w:color="auto"/>
                <w:bottom w:val="none" w:sz="0" w:space="0" w:color="auto"/>
                <w:right w:val="none" w:sz="0" w:space="0" w:color="auto"/>
              </w:divBdr>
            </w:div>
          </w:divsChild>
        </w:div>
        <w:div w:id="1846312935">
          <w:marLeft w:val="0"/>
          <w:marRight w:val="0"/>
          <w:marTop w:val="0"/>
          <w:marBottom w:val="0"/>
          <w:divBdr>
            <w:top w:val="none" w:sz="0" w:space="0" w:color="auto"/>
            <w:left w:val="none" w:sz="0" w:space="0" w:color="auto"/>
            <w:bottom w:val="none" w:sz="0" w:space="0" w:color="auto"/>
            <w:right w:val="none" w:sz="0" w:space="0" w:color="auto"/>
          </w:divBdr>
          <w:divsChild>
            <w:div w:id="1512181137">
              <w:marLeft w:val="0"/>
              <w:marRight w:val="0"/>
              <w:marTop w:val="0"/>
              <w:marBottom w:val="0"/>
              <w:divBdr>
                <w:top w:val="none" w:sz="0" w:space="0" w:color="auto"/>
                <w:left w:val="none" w:sz="0" w:space="0" w:color="auto"/>
                <w:bottom w:val="none" w:sz="0" w:space="0" w:color="auto"/>
                <w:right w:val="none" w:sz="0" w:space="0" w:color="auto"/>
              </w:divBdr>
            </w:div>
          </w:divsChild>
        </w:div>
        <w:div w:id="1889369482">
          <w:marLeft w:val="0"/>
          <w:marRight w:val="0"/>
          <w:marTop w:val="0"/>
          <w:marBottom w:val="0"/>
          <w:divBdr>
            <w:top w:val="none" w:sz="0" w:space="0" w:color="auto"/>
            <w:left w:val="none" w:sz="0" w:space="0" w:color="auto"/>
            <w:bottom w:val="none" w:sz="0" w:space="0" w:color="auto"/>
            <w:right w:val="none" w:sz="0" w:space="0" w:color="auto"/>
          </w:divBdr>
          <w:divsChild>
            <w:div w:id="969021725">
              <w:marLeft w:val="0"/>
              <w:marRight w:val="0"/>
              <w:marTop w:val="0"/>
              <w:marBottom w:val="0"/>
              <w:divBdr>
                <w:top w:val="none" w:sz="0" w:space="0" w:color="auto"/>
                <w:left w:val="none" w:sz="0" w:space="0" w:color="auto"/>
                <w:bottom w:val="none" w:sz="0" w:space="0" w:color="auto"/>
                <w:right w:val="none" w:sz="0" w:space="0" w:color="auto"/>
              </w:divBdr>
            </w:div>
          </w:divsChild>
        </w:div>
        <w:div w:id="2098137579">
          <w:marLeft w:val="0"/>
          <w:marRight w:val="0"/>
          <w:marTop w:val="0"/>
          <w:marBottom w:val="0"/>
          <w:divBdr>
            <w:top w:val="none" w:sz="0" w:space="0" w:color="auto"/>
            <w:left w:val="none" w:sz="0" w:space="0" w:color="auto"/>
            <w:bottom w:val="none" w:sz="0" w:space="0" w:color="auto"/>
            <w:right w:val="none" w:sz="0" w:space="0" w:color="auto"/>
          </w:divBdr>
        </w:div>
      </w:divsChild>
    </w:div>
    <w:div w:id="751196663">
      <w:bodyDiv w:val="1"/>
      <w:marLeft w:val="0"/>
      <w:marRight w:val="0"/>
      <w:marTop w:val="0"/>
      <w:marBottom w:val="0"/>
      <w:divBdr>
        <w:top w:val="none" w:sz="0" w:space="0" w:color="auto"/>
        <w:left w:val="none" w:sz="0" w:space="0" w:color="auto"/>
        <w:bottom w:val="none" w:sz="0" w:space="0" w:color="auto"/>
        <w:right w:val="none" w:sz="0" w:space="0" w:color="auto"/>
      </w:divBdr>
      <w:divsChild>
        <w:div w:id="951979955">
          <w:marLeft w:val="0"/>
          <w:marRight w:val="0"/>
          <w:marTop w:val="0"/>
          <w:marBottom w:val="0"/>
          <w:divBdr>
            <w:top w:val="none" w:sz="0" w:space="0" w:color="auto"/>
            <w:left w:val="none" w:sz="0" w:space="0" w:color="auto"/>
            <w:bottom w:val="none" w:sz="0" w:space="0" w:color="auto"/>
            <w:right w:val="none" w:sz="0" w:space="0" w:color="auto"/>
          </w:divBdr>
        </w:div>
        <w:div w:id="1597858762">
          <w:marLeft w:val="0"/>
          <w:marRight w:val="0"/>
          <w:marTop w:val="0"/>
          <w:marBottom w:val="0"/>
          <w:divBdr>
            <w:top w:val="none" w:sz="0" w:space="0" w:color="auto"/>
            <w:left w:val="none" w:sz="0" w:space="0" w:color="auto"/>
            <w:bottom w:val="none" w:sz="0" w:space="0" w:color="auto"/>
            <w:right w:val="none" w:sz="0" w:space="0" w:color="auto"/>
          </w:divBdr>
          <w:divsChild>
            <w:div w:id="1202212532">
              <w:marLeft w:val="0"/>
              <w:marRight w:val="0"/>
              <w:marTop w:val="0"/>
              <w:marBottom w:val="0"/>
              <w:divBdr>
                <w:top w:val="none" w:sz="0" w:space="0" w:color="auto"/>
                <w:left w:val="none" w:sz="0" w:space="0" w:color="auto"/>
                <w:bottom w:val="none" w:sz="0" w:space="0" w:color="auto"/>
                <w:right w:val="none" w:sz="0" w:space="0" w:color="auto"/>
              </w:divBdr>
            </w:div>
          </w:divsChild>
        </w:div>
        <w:div w:id="1471170726">
          <w:marLeft w:val="0"/>
          <w:marRight w:val="0"/>
          <w:marTop w:val="0"/>
          <w:marBottom w:val="0"/>
          <w:divBdr>
            <w:top w:val="none" w:sz="0" w:space="0" w:color="auto"/>
            <w:left w:val="none" w:sz="0" w:space="0" w:color="auto"/>
            <w:bottom w:val="none" w:sz="0" w:space="0" w:color="auto"/>
            <w:right w:val="none" w:sz="0" w:space="0" w:color="auto"/>
          </w:divBdr>
        </w:div>
        <w:div w:id="1839733529">
          <w:marLeft w:val="0"/>
          <w:marRight w:val="0"/>
          <w:marTop w:val="0"/>
          <w:marBottom w:val="0"/>
          <w:divBdr>
            <w:top w:val="none" w:sz="0" w:space="0" w:color="auto"/>
            <w:left w:val="none" w:sz="0" w:space="0" w:color="auto"/>
            <w:bottom w:val="none" w:sz="0" w:space="0" w:color="auto"/>
            <w:right w:val="none" w:sz="0" w:space="0" w:color="auto"/>
          </w:divBdr>
          <w:divsChild>
            <w:div w:id="363990009">
              <w:marLeft w:val="0"/>
              <w:marRight w:val="0"/>
              <w:marTop w:val="0"/>
              <w:marBottom w:val="0"/>
              <w:divBdr>
                <w:top w:val="none" w:sz="0" w:space="0" w:color="auto"/>
                <w:left w:val="none" w:sz="0" w:space="0" w:color="auto"/>
                <w:bottom w:val="none" w:sz="0" w:space="0" w:color="auto"/>
                <w:right w:val="none" w:sz="0" w:space="0" w:color="auto"/>
              </w:divBdr>
            </w:div>
          </w:divsChild>
        </w:div>
        <w:div w:id="593828773">
          <w:marLeft w:val="0"/>
          <w:marRight w:val="0"/>
          <w:marTop w:val="0"/>
          <w:marBottom w:val="0"/>
          <w:divBdr>
            <w:top w:val="none" w:sz="0" w:space="0" w:color="auto"/>
            <w:left w:val="none" w:sz="0" w:space="0" w:color="auto"/>
            <w:bottom w:val="none" w:sz="0" w:space="0" w:color="auto"/>
            <w:right w:val="none" w:sz="0" w:space="0" w:color="auto"/>
          </w:divBdr>
        </w:div>
        <w:div w:id="986545172">
          <w:marLeft w:val="0"/>
          <w:marRight w:val="0"/>
          <w:marTop w:val="0"/>
          <w:marBottom w:val="0"/>
          <w:divBdr>
            <w:top w:val="none" w:sz="0" w:space="0" w:color="auto"/>
            <w:left w:val="none" w:sz="0" w:space="0" w:color="auto"/>
            <w:bottom w:val="none" w:sz="0" w:space="0" w:color="auto"/>
            <w:right w:val="none" w:sz="0" w:space="0" w:color="auto"/>
          </w:divBdr>
          <w:divsChild>
            <w:div w:id="507138352">
              <w:marLeft w:val="0"/>
              <w:marRight w:val="0"/>
              <w:marTop w:val="0"/>
              <w:marBottom w:val="0"/>
              <w:divBdr>
                <w:top w:val="none" w:sz="0" w:space="0" w:color="auto"/>
                <w:left w:val="none" w:sz="0" w:space="0" w:color="auto"/>
                <w:bottom w:val="none" w:sz="0" w:space="0" w:color="auto"/>
                <w:right w:val="none" w:sz="0" w:space="0" w:color="auto"/>
              </w:divBdr>
            </w:div>
          </w:divsChild>
        </w:div>
        <w:div w:id="1069887868">
          <w:marLeft w:val="0"/>
          <w:marRight w:val="0"/>
          <w:marTop w:val="0"/>
          <w:marBottom w:val="0"/>
          <w:divBdr>
            <w:top w:val="none" w:sz="0" w:space="0" w:color="auto"/>
            <w:left w:val="none" w:sz="0" w:space="0" w:color="auto"/>
            <w:bottom w:val="none" w:sz="0" w:space="0" w:color="auto"/>
            <w:right w:val="none" w:sz="0" w:space="0" w:color="auto"/>
          </w:divBdr>
        </w:div>
        <w:div w:id="1708067102">
          <w:marLeft w:val="0"/>
          <w:marRight w:val="0"/>
          <w:marTop w:val="0"/>
          <w:marBottom w:val="0"/>
          <w:divBdr>
            <w:top w:val="none" w:sz="0" w:space="0" w:color="auto"/>
            <w:left w:val="none" w:sz="0" w:space="0" w:color="auto"/>
            <w:bottom w:val="none" w:sz="0" w:space="0" w:color="auto"/>
            <w:right w:val="none" w:sz="0" w:space="0" w:color="auto"/>
          </w:divBdr>
          <w:divsChild>
            <w:div w:id="1914704546">
              <w:marLeft w:val="0"/>
              <w:marRight w:val="0"/>
              <w:marTop w:val="0"/>
              <w:marBottom w:val="0"/>
              <w:divBdr>
                <w:top w:val="none" w:sz="0" w:space="0" w:color="auto"/>
                <w:left w:val="none" w:sz="0" w:space="0" w:color="auto"/>
                <w:bottom w:val="none" w:sz="0" w:space="0" w:color="auto"/>
                <w:right w:val="none" w:sz="0" w:space="0" w:color="auto"/>
              </w:divBdr>
            </w:div>
          </w:divsChild>
        </w:div>
        <w:div w:id="1047295812">
          <w:marLeft w:val="0"/>
          <w:marRight w:val="0"/>
          <w:marTop w:val="0"/>
          <w:marBottom w:val="0"/>
          <w:divBdr>
            <w:top w:val="none" w:sz="0" w:space="0" w:color="auto"/>
            <w:left w:val="none" w:sz="0" w:space="0" w:color="auto"/>
            <w:bottom w:val="none" w:sz="0" w:space="0" w:color="auto"/>
            <w:right w:val="none" w:sz="0" w:space="0" w:color="auto"/>
          </w:divBdr>
        </w:div>
        <w:div w:id="1442339745">
          <w:marLeft w:val="0"/>
          <w:marRight w:val="0"/>
          <w:marTop w:val="0"/>
          <w:marBottom w:val="0"/>
          <w:divBdr>
            <w:top w:val="none" w:sz="0" w:space="0" w:color="auto"/>
            <w:left w:val="none" w:sz="0" w:space="0" w:color="auto"/>
            <w:bottom w:val="none" w:sz="0" w:space="0" w:color="auto"/>
            <w:right w:val="none" w:sz="0" w:space="0" w:color="auto"/>
          </w:divBdr>
          <w:divsChild>
            <w:div w:id="417099783">
              <w:marLeft w:val="0"/>
              <w:marRight w:val="0"/>
              <w:marTop w:val="0"/>
              <w:marBottom w:val="0"/>
              <w:divBdr>
                <w:top w:val="none" w:sz="0" w:space="0" w:color="auto"/>
                <w:left w:val="none" w:sz="0" w:space="0" w:color="auto"/>
                <w:bottom w:val="none" w:sz="0" w:space="0" w:color="auto"/>
                <w:right w:val="none" w:sz="0" w:space="0" w:color="auto"/>
              </w:divBdr>
            </w:div>
          </w:divsChild>
        </w:div>
        <w:div w:id="1473323611">
          <w:marLeft w:val="0"/>
          <w:marRight w:val="0"/>
          <w:marTop w:val="0"/>
          <w:marBottom w:val="0"/>
          <w:divBdr>
            <w:top w:val="none" w:sz="0" w:space="0" w:color="auto"/>
            <w:left w:val="none" w:sz="0" w:space="0" w:color="auto"/>
            <w:bottom w:val="none" w:sz="0" w:space="0" w:color="auto"/>
            <w:right w:val="none" w:sz="0" w:space="0" w:color="auto"/>
          </w:divBdr>
        </w:div>
        <w:div w:id="900798530">
          <w:marLeft w:val="0"/>
          <w:marRight w:val="0"/>
          <w:marTop w:val="0"/>
          <w:marBottom w:val="0"/>
          <w:divBdr>
            <w:top w:val="none" w:sz="0" w:space="0" w:color="auto"/>
            <w:left w:val="none" w:sz="0" w:space="0" w:color="auto"/>
            <w:bottom w:val="none" w:sz="0" w:space="0" w:color="auto"/>
            <w:right w:val="none" w:sz="0" w:space="0" w:color="auto"/>
          </w:divBdr>
          <w:divsChild>
            <w:div w:id="13850371">
              <w:marLeft w:val="0"/>
              <w:marRight w:val="0"/>
              <w:marTop w:val="0"/>
              <w:marBottom w:val="0"/>
              <w:divBdr>
                <w:top w:val="none" w:sz="0" w:space="0" w:color="auto"/>
                <w:left w:val="none" w:sz="0" w:space="0" w:color="auto"/>
                <w:bottom w:val="none" w:sz="0" w:space="0" w:color="auto"/>
                <w:right w:val="none" w:sz="0" w:space="0" w:color="auto"/>
              </w:divBdr>
            </w:div>
          </w:divsChild>
        </w:div>
        <w:div w:id="752312533">
          <w:marLeft w:val="0"/>
          <w:marRight w:val="0"/>
          <w:marTop w:val="0"/>
          <w:marBottom w:val="0"/>
          <w:divBdr>
            <w:top w:val="none" w:sz="0" w:space="0" w:color="auto"/>
            <w:left w:val="none" w:sz="0" w:space="0" w:color="auto"/>
            <w:bottom w:val="none" w:sz="0" w:space="0" w:color="auto"/>
            <w:right w:val="none" w:sz="0" w:space="0" w:color="auto"/>
          </w:divBdr>
        </w:div>
        <w:div w:id="1497375367">
          <w:marLeft w:val="0"/>
          <w:marRight w:val="0"/>
          <w:marTop w:val="0"/>
          <w:marBottom w:val="0"/>
          <w:divBdr>
            <w:top w:val="none" w:sz="0" w:space="0" w:color="auto"/>
            <w:left w:val="none" w:sz="0" w:space="0" w:color="auto"/>
            <w:bottom w:val="none" w:sz="0" w:space="0" w:color="auto"/>
            <w:right w:val="none" w:sz="0" w:space="0" w:color="auto"/>
          </w:divBdr>
          <w:divsChild>
            <w:div w:id="2016613223">
              <w:marLeft w:val="0"/>
              <w:marRight w:val="0"/>
              <w:marTop w:val="0"/>
              <w:marBottom w:val="0"/>
              <w:divBdr>
                <w:top w:val="none" w:sz="0" w:space="0" w:color="auto"/>
                <w:left w:val="none" w:sz="0" w:space="0" w:color="auto"/>
                <w:bottom w:val="none" w:sz="0" w:space="0" w:color="auto"/>
                <w:right w:val="none" w:sz="0" w:space="0" w:color="auto"/>
              </w:divBdr>
            </w:div>
          </w:divsChild>
        </w:div>
        <w:div w:id="318660387">
          <w:marLeft w:val="0"/>
          <w:marRight w:val="0"/>
          <w:marTop w:val="300"/>
          <w:marBottom w:val="0"/>
          <w:divBdr>
            <w:top w:val="none" w:sz="0" w:space="0" w:color="auto"/>
            <w:left w:val="none" w:sz="0" w:space="0" w:color="auto"/>
            <w:bottom w:val="none" w:sz="0" w:space="0" w:color="auto"/>
            <w:right w:val="none" w:sz="0" w:space="0" w:color="auto"/>
          </w:divBdr>
          <w:divsChild>
            <w:div w:id="2055735314">
              <w:marLeft w:val="0"/>
              <w:marRight w:val="0"/>
              <w:marTop w:val="0"/>
              <w:marBottom w:val="0"/>
              <w:divBdr>
                <w:top w:val="none" w:sz="0" w:space="0" w:color="auto"/>
                <w:left w:val="none" w:sz="0" w:space="0" w:color="auto"/>
                <w:bottom w:val="none" w:sz="0" w:space="0" w:color="auto"/>
                <w:right w:val="none" w:sz="0" w:space="0" w:color="auto"/>
              </w:divBdr>
              <w:divsChild>
                <w:div w:id="84478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06598">
          <w:marLeft w:val="0"/>
          <w:marRight w:val="0"/>
          <w:marTop w:val="300"/>
          <w:marBottom w:val="0"/>
          <w:divBdr>
            <w:top w:val="none" w:sz="0" w:space="0" w:color="auto"/>
            <w:left w:val="none" w:sz="0" w:space="0" w:color="auto"/>
            <w:bottom w:val="none" w:sz="0" w:space="0" w:color="auto"/>
            <w:right w:val="none" w:sz="0" w:space="0" w:color="auto"/>
          </w:divBdr>
          <w:divsChild>
            <w:div w:id="1554537819">
              <w:marLeft w:val="0"/>
              <w:marRight w:val="0"/>
              <w:marTop w:val="0"/>
              <w:marBottom w:val="0"/>
              <w:divBdr>
                <w:top w:val="none" w:sz="0" w:space="0" w:color="auto"/>
                <w:left w:val="none" w:sz="0" w:space="0" w:color="auto"/>
                <w:bottom w:val="none" w:sz="0" w:space="0" w:color="auto"/>
                <w:right w:val="none" w:sz="0" w:space="0" w:color="auto"/>
              </w:divBdr>
              <w:divsChild>
                <w:div w:id="1795826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95854">
          <w:marLeft w:val="0"/>
          <w:marRight w:val="0"/>
          <w:marTop w:val="300"/>
          <w:marBottom w:val="0"/>
          <w:divBdr>
            <w:top w:val="none" w:sz="0" w:space="0" w:color="auto"/>
            <w:left w:val="none" w:sz="0" w:space="0" w:color="auto"/>
            <w:bottom w:val="none" w:sz="0" w:space="0" w:color="auto"/>
            <w:right w:val="none" w:sz="0" w:space="0" w:color="auto"/>
          </w:divBdr>
          <w:divsChild>
            <w:div w:id="527455256">
              <w:marLeft w:val="0"/>
              <w:marRight w:val="0"/>
              <w:marTop w:val="0"/>
              <w:marBottom w:val="0"/>
              <w:divBdr>
                <w:top w:val="none" w:sz="0" w:space="0" w:color="auto"/>
                <w:left w:val="none" w:sz="0" w:space="0" w:color="auto"/>
                <w:bottom w:val="none" w:sz="0" w:space="0" w:color="auto"/>
                <w:right w:val="none" w:sz="0" w:space="0" w:color="auto"/>
              </w:divBdr>
              <w:divsChild>
                <w:div w:id="176888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788260">
          <w:marLeft w:val="0"/>
          <w:marRight w:val="0"/>
          <w:marTop w:val="300"/>
          <w:marBottom w:val="0"/>
          <w:divBdr>
            <w:top w:val="none" w:sz="0" w:space="0" w:color="auto"/>
            <w:left w:val="none" w:sz="0" w:space="0" w:color="auto"/>
            <w:bottom w:val="none" w:sz="0" w:space="0" w:color="auto"/>
            <w:right w:val="none" w:sz="0" w:space="0" w:color="auto"/>
          </w:divBdr>
          <w:divsChild>
            <w:div w:id="2021738365">
              <w:marLeft w:val="0"/>
              <w:marRight w:val="0"/>
              <w:marTop w:val="0"/>
              <w:marBottom w:val="0"/>
              <w:divBdr>
                <w:top w:val="none" w:sz="0" w:space="0" w:color="auto"/>
                <w:left w:val="none" w:sz="0" w:space="0" w:color="auto"/>
                <w:bottom w:val="none" w:sz="0" w:space="0" w:color="auto"/>
                <w:right w:val="none" w:sz="0" w:space="0" w:color="auto"/>
              </w:divBdr>
              <w:divsChild>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1698895">
      <w:bodyDiv w:val="1"/>
      <w:marLeft w:val="0"/>
      <w:marRight w:val="0"/>
      <w:marTop w:val="0"/>
      <w:marBottom w:val="0"/>
      <w:divBdr>
        <w:top w:val="none" w:sz="0" w:space="0" w:color="auto"/>
        <w:left w:val="none" w:sz="0" w:space="0" w:color="auto"/>
        <w:bottom w:val="none" w:sz="0" w:space="0" w:color="auto"/>
        <w:right w:val="none" w:sz="0" w:space="0" w:color="auto"/>
      </w:divBdr>
      <w:divsChild>
        <w:div w:id="108135744">
          <w:marLeft w:val="0"/>
          <w:marRight w:val="0"/>
          <w:marTop w:val="300"/>
          <w:marBottom w:val="0"/>
          <w:divBdr>
            <w:top w:val="none" w:sz="0" w:space="0" w:color="auto"/>
            <w:left w:val="none" w:sz="0" w:space="0" w:color="auto"/>
            <w:bottom w:val="none" w:sz="0" w:space="0" w:color="auto"/>
            <w:right w:val="none" w:sz="0" w:space="0" w:color="auto"/>
          </w:divBdr>
          <w:divsChild>
            <w:div w:id="1027215047">
              <w:marLeft w:val="0"/>
              <w:marRight w:val="0"/>
              <w:marTop w:val="0"/>
              <w:marBottom w:val="0"/>
              <w:divBdr>
                <w:top w:val="none" w:sz="0" w:space="0" w:color="auto"/>
                <w:left w:val="none" w:sz="0" w:space="0" w:color="auto"/>
                <w:bottom w:val="none" w:sz="0" w:space="0" w:color="auto"/>
                <w:right w:val="none" w:sz="0" w:space="0" w:color="auto"/>
              </w:divBdr>
              <w:divsChild>
                <w:div w:id="610820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0383257">
          <w:marLeft w:val="0"/>
          <w:marRight w:val="0"/>
          <w:marTop w:val="0"/>
          <w:marBottom w:val="0"/>
          <w:divBdr>
            <w:top w:val="none" w:sz="0" w:space="0" w:color="auto"/>
            <w:left w:val="none" w:sz="0" w:space="0" w:color="auto"/>
            <w:bottom w:val="none" w:sz="0" w:space="0" w:color="auto"/>
            <w:right w:val="none" w:sz="0" w:space="0" w:color="auto"/>
          </w:divBdr>
        </w:div>
        <w:div w:id="623581413">
          <w:marLeft w:val="0"/>
          <w:marRight w:val="0"/>
          <w:marTop w:val="0"/>
          <w:marBottom w:val="0"/>
          <w:divBdr>
            <w:top w:val="none" w:sz="0" w:space="0" w:color="auto"/>
            <w:left w:val="none" w:sz="0" w:space="0" w:color="auto"/>
            <w:bottom w:val="none" w:sz="0" w:space="0" w:color="auto"/>
            <w:right w:val="none" w:sz="0" w:space="0" w:color="auto"/>
          </w:divBdr>
          <w:divsChild>
            <w:div w:id="1768113575">
              <w:marLeft w:val="0"/>
              <w:marRight w:val="0"/>
              <w:marTop w:val="0"/>
              <w:marBottom w:val="0"/>
              <w:divBdr>
                <w:top w:val="none" w:sz="0" w:space="0" w:color="auto"/>
                <w:left w:val="none" w:sz="0" w:space="0" w:color="auto"/>
                <w:bottom w:val="none" w:sz="0" w:space="0" w:color="auto"/>
                <w:right w:val="none" w:sz="0" w:space="0" w:color="auto"/>
              </w:divBdr>
            </w:div>
          </w:divsChild>
        </w:div>
        <w:div w:id="743800699">
          <w:marLeft w:val="0"/>
          <w:marRight w:val="0"/>
          <w:marTop w:val="300"/>
          <w:marBottom w:val="0"/>
          <w:divBdr>
            <w:top w:val="none" w:sz="0" w:space="0" w:color="auto"/>
            <w:left w:val="none" w:sz="0" w:space="0" w:color="auto"/>
            <w:bottom w:val="none" w:sz="0" w:space="0" w:color="auto"/>
            <w:right w:val="none" w:sz="0" w:space="0" w:color="auto"/>
          </w:divBdr>
          <w:divsChild>
            <w:div w:id="1057360651">
              <w:marLeft w:val="0"/>
              <w:marRight w:val="0"/>
              <w:marTop w:val="0"/>
              <w:marBottom w:val="0"/>
              <w:divBdr>
                <w:top w:val="none" w:sz="0" w:space="0" w:color="auto"/>
                <w:left w:val="none" w:sz="0" w:space="0" w:color="auto"/>
                <w:bottom w:val="none" w:sz="0" w:space="0" w:color="auto"/>
                <w:right w:val="none" w:sz="0" w:space="0" w:color="auto"/>
              </w:divBdr>
              <w:divsChild>
                <w:div w:id="183441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098131">
          <w:marLeft w:val="0"/>
          <w:marRight w:val="0"/>
          <w:marTop w:val="0"/>
          <w:marBottom w:val="0"/>
          <w:divBdr>
            <w:top w:val="none" w:sz="0" w:space="0" w:color="auto"/>
            <w:left w:val="none" w:sz="0" w:space="0" w:color="auto"/>
            <w:bottom w:val="none" w:sz="0" w:space="0" w:color="auto"/>
            <w:right w:val="none" w:sz="0" w:space="0" w:color="auto"/>
          </w:divBdr>
        </w:div>
        <w:div w:id="891043491">
          <w:marLeft w:val="0"/>
          <w:marRight w:val="0"/>
          <w:marTop w:val="0"/>
          <w:marBottom w:val="0"/>
          <w:divBdr>
            <w:top w:val="none" w:sz="0" w:space="0" w:color="auto"/>
            <w:left w:val="none" w:sz="0" w:space="0" w:color="auto"/>
            <w:bottom w:val="none" w:sz="0" w:space="0" w:color="auto"/>
            <w:right w:val="none" w:sz="0" w:space="0" w:color="auto"/>
          </w:divBdr>
        </w:div>
        <w:div w:id="923954100">
          <w:marLeft w:val="0"/>
          <w:marRight w:val="0"/>
          <w:marTop w:val="0"/>
          <w:marBottom w:val="0"/>
          <w:divBdr>
            <w:top w:val="none" w:sz="0" w:space="0" w:color="auto"/>
            <w:left w:val="none" w:sz="0" w:space="0" w:color="auto"/>
            <w:bottom w:val="none" w:sz="0" w:space="0" w:color="auto"/>
            <w:right w:val="none" w:sz="0" w:space="0" w:color="auto"/>
          </w:divBdr>
        </w:div>
        <w:div w:id="1223830872">
          <w:marLeft w:val="0"/>
          <w:marRight w:val="0"/>
          <w:marTop w:val="0"/>
          <w:marBottom w:val="0"/>
          <w:divBdr>
            <w:top w:val="none" w:sz="0" w:space="0" w:color="auto"/>
            <w:left w:val="none" w:sz="0" w:space="0" w:color="auto"/>
            <w:bottom w:val="none" w:sz="0" w:space="0" w:color="auto"/>
            <w:right w:val="none" w:sz="0" w:space="0" w:color="auto"/>
          </w:divBdr>
          <w:divsChild>
            <w:div w:id="2046558837">
              <w:marLeft w:val="0"/>
              <w:marRight w:val="0"/>
              <w:marTop w:val="0"/>
              <w:marBottom w:val="0"/>
              <w:divBdr>
                <w:top w:val="none" w:sz="0" w:space="0" w:color="auto"/>
                <w:left w:val="none" w:sz="0" w:space="0" w:color="auto"/>
                <w:bottom w:val="none" w:sz="0" w:space="0" w:color="auto"/>
                <w:right w:val="none" w:sz="0" w:space="0" w:color="auto"/>
              </w:divBdr>
            </w:div>
          </w:divsChild>
        </w:div>
        <w:div w:id="1284073507">
          <w:marLeft w:val="0"/>
          <w:marRight w:val="0"/>
          <w:marTop w:val="0"/>
          <w:marBottom w:val="0"/>
          <w:divBdr>
            <w:top w:val="none" w:sz="0" w:space="0" w:color="auto"/>
            <w:left w:val="none" w:sz="0" w:space="0" w:color="auto"/>
            <w:bottom w:val="none" w:sz="0" w:space="0" w:color="auto"/>
            <w:right w:val="none" w:sz="0" w:space="0" w:color="auto"/>
          </w:divBdr>
        </w:div>
        <w:div w:id="1374235503">
          <w:marLeft w:val="0"/>
          <w:marRight w:val="0"/>
          <w:marTop w:val="0"/>
          <w:marBottom w:val="0"/>
          <w:divBdr>
            <w:top w:val="none" w:sz="0" w:space="0" w:color="auto"/>
            <w:left w:val="none" w:sz="0" w:space="0" w:color="auto"/>
            <w:bottom w:val="none" w:sz="0" w:space="0" w:color="auto"/>
            <w:right w:val="none" w:sz="0" w:space="0" w:color="auto"/>
          </w:divBdr>
        </w:div>
        <w:div w:id="1376999760">
          <w:marLeft w:val="0"/>
          <w:marRight w:val="0"/>
          <w:marTop w:val="0"/>
          <w:marBottom w:val="0"/>
          <w:divBdr>
            <w:top w:val="none" w:sz="0" w:space="0" w:color="auto"/>
            <w:left w:val="none" w:sz="0" w:space="0" w:color="auto"/>
            <w:bottom w:val="none" w:sz="0" w:space="0" w:color="auto"/>
            <w:right w:val="none" w:sz="0" w:space="0" w:color="auto"/>
          </w:divBdr>
          <w:divsChild>
            <w:div w:id="540869477">
              <w:marLeft w:val="0"/>
              <w:marRight w:val="0"/>
              <w:marTop w:val="0"/>
              <w:marBottom w:val="0"/>
              <w:divBdr>
                <w:top w:val="none" w:sz="0" w:space="0" w:color="auto"/>
                <w:left w:val="none" w:sz="0" w:space="0" w:color="auto"/>
                <w:bottom w:val="none" w:sz="0" w:space="0" w:color="auto"/>
                <w:right w:val="none" w:sz="0" w:space="0" w:color="auto"/>
              </w:divBdr>
            </w:div>
          </w:divsChild>
        </w:div>
        <w:div w:id="1621886020">
          <w:marLeft w:val="0"/>
          <w:marRight w:val="0"/>
          <w:marTop w:val="0"/>
          <w:marBottom w:val="0"/>
          <w:divBdr>
            <w:top w:val="none" w:sz="0" w:space="0" w:color="auto"/>
            <w:left w:val="none" w:sz="0" w:space="0" w:color="auto"/>
            <w:bottom w:val="none" w:sz="0" w:space="0" w:color="auto"/>
            <w:right w:val="none" w:sz="0" w:space="0" w:color="auto"/>
          </w:divBdr>
          <w:divsChild>
            <w:div w:id="1418330688">
              <w:marLeft w:val="0"/>
              <w:marRight w:val="0"/>
              <w:marTop w:val="0"/>
              <w:marBottom w:val="0"/>
              <w:divBdr>
                <w:top w:val="none" w:sz="0" w:space="0" w:color="auto"/>
                <w:left w:val="none" w:sz="0" w:space="0" w:color="auto"/>
                <w:bottom w:val="none" w:sz="0" w:space="0" w:color="auto"/>
                <w:right w:val="none" w:sz="0" w:space="0" w:color="auto"/>
              </w:divBdr>
            </w:div>
          </w:divsChild>
        </w:div>
        <w:div w:id="1722901999">
          <w:marLeft w:val="0"/>
          <w:marRight w:val="0"/>
          <w:marTop w:val="300"/>
          <w:marBottom w:val="0"/>
          <w:divBdr>
            <w:top w:val="none" w:sz="0" w:space="0" w:color="auto"/>
            <w:left w:val="none" w:sz="0" w:space="0" w:color="auto"/>
            <w:bottom w:val="none" w:sz="0" w:space="0" w:color="auto"/>
            <w:right w:val="none" w:sz="0" w:space="0" w:color="auto"/>
          </w:divBdr>
          <w:divsChild>
            <w:div w:id="951589836">
              <w:marLeft w:val="0"/>
              <w:marRight w:val="0"/>
              <w:marTop w:val="0"/>
              <w:marBottom w:val="0"/>
              <w:divBdr>
                <w:top w:val="none" w:sz="0" w:space="0" w:color="auto"/>
                <w:left w:val="none" w:sz="0" w:space="0" w:color="auto"/>
                <w:bottom w:val="none" w:sz="0" w:space="0" w:color="auto"/>
                <w:right w:val="none" w:sz="0" w:space="0" w:color="auto"/>
              </w:divBdr>
              <w:divsChild>
                <w:div w:id="1811513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1951">
          <w:marLeft w:val="0"/>
          <w:marRight w:val="0"/>
          <w:marTop w:val="0"/>
          <w:marBottom w:val="0"/>
          <w:divBdr>
            <w:top w:val="none" w:sz="0" w:space="0" w:color="auto"/>
            <w:left w:val="none" w:sz="0" w:space="0" w:color="auto"/>
            <w:bottom w:val="none" w:sz="0" w:space="0" w:color="auto"/>
            <w:right w:val="none" w:sz="0" w:space="0" w:color="auto"/>
          </w:divBdr>
          <w:divsChild>
            <w:div w:id="2121871589">
              <w:marLeft w:val="0"/>
              <w:marRight w:val="0"/>
              <w:marTop w:val="0"/>
              <w:marBottom w:val="0"/>
              <w:divBdr>
                <w:top w:val="none" w:sz="0" w:space="0" w:color="auto"/>
                <w:left w:val="none" w:sz="0" w:space="0" w:color="auto"/>
                <w:bottom w:val="none" w:sz="0" w:space="0" w:color="auto"/>
                <w:right w:val="none" w:sz="0" w:space="0" w:color="auto"/>
              </w:divBdr>
            </w:div>
          </w:divsChild>
        </w:div>
        <w:div w:id="1916091063">
          <w:marLeft w:val="0"/>
          <w:marRight w:val="0"/>
          <w:marTop w:val="300"/>
          <w:marBottom w:val="0"/>
          <w:divBdr>
            <w:top w:val="none" w:sz="0" w:space="0" w:color="auto"/>
            <w:left w:val="none" w:sz="0" w:space="0" w:color="auto"/>
            <w:bottom w:val="none" w:sz="0" w:space="0" w:color="auto"/>
            <w:right w:val="none" w:sz="0" w:space="0" w:color="auto"/>
          </w:divBdr>
          <w:divsChild>
            <w:div w:id="290945826">
              <w:marLeft w:val="0"/>
              <w:marRight w:val="0"/>
              <w:marTop w:val="0"/>
              <w:marBottom w:val="0"/>
              <w:divBdr>
                <w:top w:val="none" w:sz="0" w:space="0" w:color="auto"/>
                <w:left w:val="none" w:sz="0" w:space="0" w:color="auto"/>
                <w:bottom w:val="none" w:sz="0" w:space="0" w:color="auto"/>
                <w:right w:val="none" w:sz="0" w:space="0" w:color="auto"/>
              </w:divBdr>
              <w:divsChild>
                <w:div w:id="71122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116391">
          <w:marLeft w:val="0"/>
          <w:marRight w:val="0"/>
          <w:marTop w:val="0"/>
          <w:marBottom w:val="0"/>
          <w:divBdr>
            <w:top w:val="none" w:sz="0" w:space="0" w:color="auto"/>
            <w:left w:val="none" w:sz="0" w:space="0" w:color="auto"/>
            <w:bottom w:val="none" w:sz="0" w:space="0" w:color="auto"/>
            <w:right w:val="none" w:sz="0" w:space="0" w:color="auto"/>
          </w:divBdr>
          <w:divsChild>
            <w:div w:id="737476974">
              <w:marLeft w:val="0"/>
              <w:marRight w:val="0"/>
              <w:marTop w:val="0"/>
              <w:marBottom w:val="0"/>
              <w:divBdr>
                <w:top w:val="none" w:sz="0" w:space="0" w:color="auto"/>
                <w:left w:val="none" w:sz="0" w:space="0" w:color="auto"/>
                <w:bottom w:val="none" w:sz="0" w:space="0" w:color="auto"/>
                <w:right w:val="none" w:sz="0" w:space="0" w:color="auto"/>
              </w:divBdr>
            </w:div>
          </w:divsChild>
        </w:div>
        <w:div w:id="1982952859">
          <w:marLeft w:val="0"/>
          <w:marRight w:val="0"/>
          <w:marTop w:val="0"/>
          <w:marBottom w:val="0"/>
          <w:divBdr>
            <w:top w:val="none" w:sz="0" w:space="0" w:color="auto"/>
            <w:left w:val="none" w:sz="0" w:space="0" w:color="auto"/>
            <w:bottom w:val="none" w:sz="0" w:space="0" w:color="auto"/>
            <w:right w:val="none" w:sz="0" w:space="0" w:color="auto"/>
          </w:divBdr>
        </w:div>
        <w:div w:id="2091390245">
          <w:marLeft w:val="0"/>
          <w:marRight w:val="0"/>
          <w:marTop w:val="0"/>
          <w:marBottom w:val="0"/>
          <w:divBdr>
            <w:top w:val="none" w:sz="0" w:space="0" w:color="auto"/>
            <w:left w:val="none" w:sz="0" w:space="0" w:color="auto"/>
            <w:bottom w:val="none" w:sz="0" w:space="0" w:color="auto"/>
            <w:right w:val="none" w:sz="0" w:space="0" w:color="auto"/>
          </w:divBdr>
          <w:divsChild>
            <w:div w:id="776022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973134">
      <w:bodyDiv w:val="1"/>
      <w:marLeft w:val="0"/>
      <w:marRight w:val="0"/>
      <w:marTop w:val="0"/>
      <w:marBottom w:val="0"/>
      <w:divBdr>
        <w:top w:val="none" w:sz="0" w:space="0" w:color="auto"/>
        <w:left w:val="none" w:sz="0" w:space="0" w:color="auto"/>
        <w:bottom w:val="none" w:sz="0" w:space="0" w:color="auto"/>
        <w:right w:val="none" w:sz="0" w:space="0" w:color="auto"/>
      </w:divBdr>
      <w:divsChild>
        <w:div w:id="951278830">
          <w:marLeft w:val="0"/>
          <w:marRight w:val="0"/>
          <w:marTop w:val="0"/>
          <w:marBottom w:val="0"/>
          <w:divBdr>
            <w:top w:val="none" w:sz="0" w:space="0" w:color="auto"/>
            <w:left w:val="none" w:sz="0" w:space="0" w:color="auto"/>
            <w:bottom w:val="none" w:sz="0" w:space="0" w:color="auto"/>
            <w:right w:val="none" w:sz="0" w:space="0" w:color="auto"/>
          </w:divBdr>
        </w:div>
        <w:div w:id="1867719734">
          <w:marLeft w:val="0"/>
          <w:marRight w:val="0"/>
          <w:marTop w:val="0"/>
          <w:marBottom w:val="0"/>
          <w:divBdr>
            <w:top w:val="none" w:sz="0" w:space="0" w:color="auto"/>
            <w:left w:val="none" w:sz="0" w:space="0" w:color="auto"/>
            <w:bottom w:val="none" w:sz="0" w:space="0" w:color="auto"/>
            <w:right w:val="none" w:sz="0" w:space="0" w:color="auto"/>
          </w:divBdr>
          <w:divsChild>
            <w:div w:id="1008098887">
              <w:marLeft w:val="0"/>
              <w:marRight w:val="0"/>
              <w:marTop w:val="0"/>
              <w:marBottom w:val="0"/>
              <w:divBdr>
                <w:top w:val="none" w:sz="0" w:space="0" w:color="auto"/>
                <w:left w:val="none" w:sz="0" w:space="0" w:color="auto"/>
                <w:bottom w:val="none" w:sz="0" w:space="0" w:color="auto"/>
                <w:right w:val="none" w:sz="0" w:space="0" w:color="auto"/>
              </w:divBdr>
            </w:div>
          </w:divsChild>
        </w:div>
        <w:div w:id="1341808139">
          <w:marLeft w:val="0"/>
          <w:marRight w:val="0"/>
          <w:marTop w:val="0"/>
          <w:marBottom w:val="0"/>
          <w:divBdr>
            <w:top w:val="none" w:sz="0" w:space="0" w:color="auto"/>
            <w:left w:val="none" w:sz="0" w:space="0" w:color="auto"/>
            <w:bottom w:val="none" w:sz="0" w:space="0" w:color="auto"/>
            <w:right w:val="none" w:sz="0" w:space="0" w:color="auto"/>
          </w:divBdr>
        </w:div>
        <w:div w:id="1839491498">
          <w:marLeft w:val="0"/>
          <w:marRight w:val="0"/>
          <w:marTop w:val="0"/>
          <w:marBottom w:val="0"/>
          <w:divBdr>
            <w:top w:val="none" w:sz="0" w:space="0" w:color="auto"/>
            <w:left w:val="none" w:sz="0" w:space="0" w:color="auto"/>
            <w:bottom w:val="none" w:sz="0" w:space="0" w:color="auto"/>
            <w:right w:val="none" w:sz="0" w:space="0" w:color="auto"/>
          </w:divBdr>
          <w:divsChild>
            <w:div w:id="21178507">
              <w:marLeft w:val="0"/>
              <w:marRight w:val="0"/>
              <w:marTop w:val="0"/>
              <w:marBottom w:val="0"/>
              <w:divBdr>
                <w:top w:val="none" w:sz="0" w:space="0" w:color="auto"/>
                <w:left w:val="none" w:sz="0" w:space="0" w:color="auto"/>
                <w:bottom w:val="none" w:sz="0" w:space="0" w:color="auto"/>
                <w:right w:val="none" w:sz="0" w:space="0" w:color="auto"/>
              </w:divBdr>
            </w:div>
          </w:divsChild>
        </w:div>
        <w:div w:id="970282590">
          <w:marLeft w:val="0"/>
          <w:marRight w:val="0"/>
          <w:marTop w:val="0"/>
          <w:marBottom w:val="0"/>
          <w:divBdr>
            <w:top w:val="none" w:sz="0" w:space="0" w:color="auto"/>
            <w:left w:val="none" w:sz="0" w:space="0" w:color="auto"/>
            <w:bottom w:val="none" w:sz="0" w:space="0" w:color="auto"/>
            <w:right w:val="none" w:sz="0" w:space="0" w:color="auto"/>
          </w:divBdr>
        </w:div>
        <w:div w:id="1831171965">
          <w:marLeft w:val="0"/>
          <w:marRight w:val="0"/>
          <w:marTop w:val="0"/>
          <w:marBottom w:val="0"/>
          <w:divBdr>
            <w:top w:val="none" w:sz="0" w:space="0" w:color="auto"/>
            <w:left w:val="none" w:sz="0" w:space="0" w:color="auto"/>
            <w:bottom w:val="none" w:sz="0" w:space="0" w:color="auto"/>
            <w:right w:val="none" w:sz="0" w:space="0" w:color="auto"/>
          </w:divBdr>
          <w:divsChild>
            <w:div w:id="1894466434">
              <w:marLeft w:val="0"/>
              <w:marRight w:val="0"/>
              <w:marTop w:val="0"/>
              <w:marBottom w:val="0"/>
              <w:divBdr>
                <w:top w:val="none" w:sz="0" w:space="0" w:color="auto"/>
                <w:left w:val="none" w:sz="0" w:space="0" w:color="auto"/>
                <w:bottom w:val="none" w:sz="0" w:space="0" w:color="auto"/>
                <w:right w:val="none" w:sz="0" w:space="0" w:color="auto"/>
              </w:divBdr>
            </w:div>
          </w:divsChild>
        </w:div>
        <w:div w:id="471412987">
          <w:marLeft w:val="0"/>
          <w:marRight w:val="0"/>
          <w:marTop w:val="0"/>
          <w:marBottom w:val="0"/>
          <w:divBdr>
            <w:top w:val="none" w:sz="0" w:space="0" w:color="auto"/>
            <w:left w:val="none" w:sz="0" w:space="0" w:color="auto"/>
            <w:bottom w:val="none" w:sz="0" w:space="0" w:color="auto"/>
            <w:right w:val="none" w:sz="0" w:space="0" w:color="auto"/>
          </w:divBdr>
        </w:div>
        <w:div w:id="1804690288">
          <w:marLeft w:val="0"/>
          <w:marRight w:val="0"/>
          <w:marTop w:val="0"/>
          <w:marBottom w:val="0"/>
          <w:divBdr>
            <w:top w:val="none" w:sz="0" w:space="0" w:color="auto"/>
            <w:left w:val="none" w:sz="0" w:space="0" w:color="auto"/>
            <w:bottom w:val="none" w:sz="0" w:space="0" w:color="auto"/>
            <w:right w:val="none" w:sz="0" w:space="0" w:color="auto"/>
          </w:divBdr>
          <w:divsChild>
            <w:div w:id="546380971">
              <w:marLeft w:val="0"/>
              <w:marRight w:val="0"/>
              <w:marTop w:val="0"/>
              <w:marBottom w:val="0"/>
              <w:divBdr>
                <w:top w:val="none" w:sz="0" w:space="0" w:color="auto"/>
                <w:left w:val="none" w:sz="0" w:space="0" w:color="auto"/>
                <w:bottom w:val="none" w:sz="0" w:space="0" w:color="auto"/>
                <w:right w:val="none" w:sz="0" w:space="0" w:color="auto"/>
              </w:divBdr>
            </w:div>
          </w:divsChild>
        </w:div>
        <w:div w:id="1935161972">
          <w:marLeft w:val="0"/>
          <w:marRight w:val="0"/>
          <w:marTop w:val="0"/>
          <w:marBottom w:val="0"/>
          <w:divBdr>
            <w:top w:val="none" w:sz="0" w:space="0" w:color="auto"/>
            <w:left w:val="none" w:sz="0" w:space="0" w:color="auto"/>
            <w:bottom w:val="none" w:sz="0" w:space="0" w:color="auto"/>
            <w:right w:val="none" w:sz="0" w:space="0" w:color="auto"/>
          </w:divBdr>
        </w:div>
        <w:div w:id="1181896820">
          <w:marLeft w:val="0"/>
          <w:marRight w:val="0"/>
          <w:marTop w:val="0"/>
          <w:marBottom w:val="0"/>
          <w:divBdr>
            <w:top w:val="none" w:sz="0" w:space="0" w:color="auto"/>
            <w:left w:val="none" w:sz="0" w:space="0" w:color="auto"/>
            <w:bottom w:val="none" w:sz="0" w:space="0" w:color="auto"/>
            <w:right w:val="none" w:sz="0" w:space="0" w:color="auto"/>
          </w:divBdr>
          <w:divsChild>
            <w:div w:id="415247658">
              <w:marLeft w:val="0"/>
              <w:marRight w:val="0"/>
              <w:marTop w:val="0"/>
              <w:marBottom w:val="0"/>
              <w:divBdr>
                <w:top w:val="none" w:sz="0" w:space="0" w:color="auto"/>
                <w:left w:val="none" w:sz="0" w:space="0" w:color="auto"/>
                <w:bottom w:val="none" w:sz="0" w:space="0" w:color="auto"/>
                <w:right w:val="none" w:sz="0" w:space="0" w:color="auto"/>
              </w:divBdr>
            </w:div>
          </w:divsChild>
        </w:div>
        <w:div w:id="41372960">
          <w:marLeft w:val="0"/>
          <w:marRight w:val="0"/>
          <w:marTop w:val="0"/>
          <w:marBottom w:val="0"/>
          <w:divBdr>
            <w:top w:val="none" w:sz="0" w:space="0" w:color="auto"/>
            <w:left w:val="none" w:sz="0" w:space="0" w:color="auto"/>
            <w:bottom w:val="none" w:sz="0" w:space="0" w:color="auto"/>
            <w:right w:val="none" w:sz="0" w:space="0" w:color="auto"/>
          </w:divBdr>
        </w:div>
        <w:div w:id="2018532238">
          <w:marLeft w:val="0"/>
          <w:marRight w:val="0"/>
          <w:marTop w:val="0"/>
          <w:marBottom w:val="0"/>
          <w:divBdr>
            <w:top w:val="none" w:sz="0" w:space="0" w:color="auto"/>
            <w:left w:val="none" w:sz="0" w:space="0" w:color="auto"/>
            <w:bottom w:val="none" w:sz="0" w:space="0" w:color="auto"/>
            <w:right w:val="none" w:sz="0" w:space="0" w:color="auto"/>
          </w:divBdr>
          <w:divsChild>
            <w:div w:id="1687713053">
              <w:marLeft w:val="0"/>
              <w:marRight w:val="0"/>
              <w:marTop w:val="0"/>
              <w:marBottom w:val="0"/>
              <w:divBdr>
                <w:top w:val="none" w:sz="0" w:space="0" w:color="auto"/>
                <w:left w:val="none" w:sz="0" w:space="0" w:color="auto"/>
                <w:bottom w:val="none" w:sz="0" w:space="0" w:color="auto"/>
                <w:right w:val="none" w:sz="0" w:space="0" w:color="auto"/>
              </w:divBdr>
            </w:div>
          </w:divsChild>
        </w:div>
        <w:div w:id="2025131107">
          <w:marLeft w:val="0"/>
          <w:marRight w:val="0"/>
          <w:marTop w:val="0"/>
          <w:marBottom w:val="0"/>
          <w:divBdr>
            <w:top w:val="none" w:sz="0" w:space="0" w:color="auto"/>
            <w:left w:val="none" w:sz="0" w:space="0" w:color="auto"/>
            <w:bottom w:val="none" w:sz="0" w:space="0" w:color="auto"/>
            <w:right w:val="none" w:sz="0" w:space="0" w:color="auto"/>
          </w:divBdr>
        </w:div>
        <w:div w:id="1280524330">
          <w:marLeft w:val="0"/>
          <w:marRight w:val="0"/>
          <w:marTop w:val="0"/>
          <w:marBottom w:val="0"/>
          <w:divBdr>
            <w:top w:val="none" w:sz="0" w:space="0" w:color="auto"/>
            <w:left w:val="none" w:sz="0" w:space="0" w:color="auto"/>
            <w:bottom w:val="none" w:sz="0" w:space="0" w:color="auto"/>
            <w:right w:val="none" w:sz="0" w:space="0" w:color="auto"/>
          </w:divBdr>
          <w:divsChild>
            <w:div w:id="951473697">
              <w:marLeft w:val="0"/>
              <w:marRight w:val="0"/>
              <w:marTop w:val="0"/>
              <w:marBottom w:val="0"/>
              <w:divBdr>
                <w:top w:val="none" w:sz="0" w:space="0" w:color="auto"/>
                <w:left w:val="none" w:sz="0" w:space="0" w:color="auto"/>
                <w:bottom w:val="none" w:sz="0" w:space="0" w:color="auto"/>
                <w:right w:val="none" w:sz="0" w:space="0" w:color="auto"/>
              </w:divBdr>
            </w:div>
          </w:divsChild>
        </w:div>
        <w:div w:id="370301110">
          <w:marLeft w:val="0"/>
          <w:marRight w:val="0"/>
          <w:marTop w:val="300"/>
          <w:marBottom w:val="0"/>
          <w:divBdr>
            <w:top w:val="none" w:sz="0" w:space="0" w:color="auto"/>
            <w:left w:val="none" w:sz="0" w:space="0" w:color="auto"/>
            <w:bottom w:val="none" w:sz="0" w:space="0" w:color="auto"/>
            <w:right w:val="none" w:sz="0" w:space="0" w:color="auto"/>
          </w:divBdr>
          <w:divsChild>
            <w:div w:id="1368867822">
              <w:marLeft w:val="0"/>
              <w:marRight w:val="0"/>
              <w:marTop w:val="0"/>
              <w:marBottom w:val="0"/>
              <w:divBdr>
                <w:top w:val="none" w:sz="0" w:space="0" w:color="auto"/>
                <w:left w:val="none" w:sz="0" w:space="0" w:color="auto"/>
                <w:bottom w:val="none" w:sz="0" w:space="0" w:color="auto"/>
                <w:right w:val="none" w:sz="0" w:space="0" w:color="auto"/>
              </w:divBdr>
              <w:divsChild>
                <w:div w:id="891966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652658">
          <w:marLeft w:val="0"/>
          <w:marRight w:val="0"/>
          <w:marTop w:val="300"/>
          <w:marBottom w:val="0"/>
          <w:divBdr>
            <w:top w:val="none" w:sz="0" w:space="0" w:color="auto"/>
            <w:left w:val="none" w:sz="0" w:space="0" w:color="auto"/>
            <w:bottom w:val="none" w:sz="0" w:space="0" w:color="auto"/>
            <w:right w:val="none" w:sz="0" w:space="0" w:color="auto"/>
          </w:divBdr>
          <w:divsChild>
            <w:div w:id="1693267353">
              <w:marLeft w:val="0"/>
              <w:marRight w:val="0"/>
              <w:marTop w:val="0"/>
              <w:marBottom w:val="0"/>
              <w:divBdr>
                <w:top w:val="none" w:sz="0" w:space="0" w:color="auto"/>
                <w:left w:val="none" w:sz="0" w:space="0" w:color="auto"/>
                <w:bottom w:val="none" w:sz="0" w:space="0" w:color="auto"/>
                <w:right w:val="none" w:sz="0" w:space="0" w:color="auto"/>
              </w:divBdr>
              <w:divsChild>
                <w:div w:id="1617445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859933">
          <w:marLeft w:val="0"/>
          <w:marRight w:val="0"/>
          <w:marTop w:val="300"/>
          <w:marBottom w:val="0"/>
          <w:divBdr>
            <w:top w:val="none" w:sz="0" w:space="0" w:color="auto"/>
            <w:left w:val="none" w:sz="0" w:space="0" w:color="auto"/>
            <w:bottom w:val="none" w:sz="0" w:space="0" w:color="auto"/>
            <w:right w:val="none" w:sz="0" w:space="0" w:color="auto"/>
          </w:divBdr>
          <w:divsChild>
            <w:div w:id="1197961233">
              <w:marLeft w:val="0"/>
              <w:marRight w:val="0"/>
              <w:marTop w:val="0"/>
              <w:marBottom w:val="0"/>
              <w:divBdr>
                <w:top w:val="none" w:sz="0" w:space="0" w:color="auto"/>
                <w:left w:val="none" w:sz="0" w:space="0" w:color="auto"/>
                <w:bottom w:val="none" w:sz="0" w:space="0" w:color="auto"/>
                <w:right w:val="none" w:sz="0" w:space="0" w:color="auto"/>
              </w:divBdr>
              <w:divsChild>
                <w:div w:id="2033679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684706">
          <w:marLeft w:val="0"/>
          <w:marRight w:val="0"/>
          <w:marTop w:val="300"/>
          <w:marBottom w:val="0"/>
          <w:divBdr>
            <w:top w:val="none" w:sz="0" w:space="0" w:color="auto"/>
            <w:left w:val="none" w:sz="0" w:space="0" w:color="auto"/>
            <w:bottom w:val="none" w:sz="0" w:space="0" w:color="auto"/>
            <w:right w:val="none" w:sz="0" w:space="0" w:color="auto"/>
          </w:divBdr>
          <w:divsChild>
            <w:div w:id="397477325">
              <w:marLeft w:val="0"/>
              <w:marRight w:val="0"/>
              <w:marTop w:val="0"/>
              <w:marBottom w:val="0"/>
              <w:divBdr>
                <w:top w:val="none" w:sz="0" w:space="0" w:color="auto"/>
                <w:left w:val="none" w:sz="0" w:space="0" w:color="auto"/>
                <w:bottom w:val="none" w:sz="0" w:space="0" w:color="auto"/>
                <w:right w:val="none" w:sz="0" w:space="0" w:color="auto"/>
              </w:divBdr>
              <w:divsChild>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3671664">
      <w:bodyDiv w:val="1"/>
      <w:marLeft w:val="0"/>
      <w:marRight w:val="0"/>
      <w:marTop w:val="0"/>
      <w:marBottom w:val="0"/>
      <w:divBdr>
        <w:top w:val="none" w:sz="0" w:space="0" w:color="auto"/>
        <w:left w:val="none" w:sz="0" w:space="0" w:color="auto"/>
        <w:bottom w:val="none" w:sz="0" w:space="0" w:color="auto"/>
        <w:right w:val="none" w:sz="0" w:space="0" w:color="auto"/>
      </w:divBdr>
    </w:div>
    <w:div w:id="753865507">
      <w:bodyDiv w:val="1"/>
      <w:marLeft w:val="0"/>
      <w:marRight w:val="0"/>
      <w:marTop w:val="0"/>
      <w:marBottom w:val="0"/>
      <w:divBdr>
        <w:top w:val="none" w:sz="0" w:space="0" w:color="auto"/>
        <w:left w:val="none" w:sz="0" w:space="0" w:color="auto"/>
        <w:bottom w:val="none" w:sz="0" w:space="0" w:color="auto"/>
        <w:right w:val="none" w:sz="0" w:space="0" w:color="auto"/>
      </w:divBdr>
    </w:div>
    <w:div w:id="754398789">
      <w:bodyDiv w:val="1"/>
      <w:marLeft w:val="0"/>
      <w:marRight w:val="0"/>
      <w:marTop w:val="0"/>
      <w:marBottom w:val="0"/>
      <w:divBdr>
        <w:top w:val="none" w:sz="0" w:space="0" w:color="auto"/>
        <w:left w:val="none" w:sz="0" w:space="0" w:color="auto"/>
        <w:bottom w:val="none" w:sz="0" w:space="0" w:color="auto"/>
        <w:right w:val="none" w:sz="0" w:space="0" w:color="auto"/>
      </w:divBdr>
      <w:divsChild>
        <w:div w:id="273831451">
          <w:marLeft w:val="0"/>
          <w:marRight w:val="0"/>
          <w:marTop w:val="0"/>
          <w:marBottom w:val="0"/>
          <w:divBdr>
            <w:top w:val="none" w:sz="0" w:space="0" w:color="auto"/>
            <w:left w:val="none" w:sz="0" w:space="0" w:color="auto"/>
            <w:bottom w:val="none" w:sz="0" w:space="0" w:color="auto"/>
            <w:right w:val="none" w:sz="0" w:space="0" w:color="auto"/>
          </w:divBdr>
          <w:divsChild>
            <w:div w:id="757023229">
              <w:marLeft w:val="0"/>
              <w:marRight w:val="0"/>
              <w:marTop w:val="0"/>
              <w:marBottom w:val="0"/>
              <w:divBdr>
                <w:top w:val="none" w:sz="0" w:space="0" w:color="auto"/>
                <w:left w:val="none" w:sz="0" w:space="0" w:color="auto"/>
                <w:bottom w:val="none" w:sz="0" w:space="0" w:color="auto"/>
                <w:right w:val="none" w:sz="0" w:space="0" w:color="auto"/>
              </w:divBdr>
            </w:div>
          </w:divsChild>
        </w:div>
        <w:div w:id="300234691">
          <w:marLeft w:val="0"/>
          <w:marRight w:val="0"/>
          <w:marTop w:val="0"/>
          <w:marBottom w:val="0"/>
          <w:divBdr>
            <w:top w:val="none" w:sz="0" w:space="0" w:color="auto"/>
            <w:left w:val="none" w:sz="0" w:space="0" w:color="auto"/>
            <w:bottom w:val="none" w:sz="0" w:space="0" w:color="auto"/>
            <w:right w:val="none" w:sz="0" w:space="0" w:color="auto"/>
          </w:divBdr>
        </w:div>
        <w:div w:id="440877293">
          <w:marLeft w:val="0"/>
          <w:marRight w:val="0"/>
          <w:marTop w:val="0"/>
          <w:marBottom w:val="0"/>
          <w:divBdr>
            <w:top w:val="none" w:sz="0" w:space="0" w:color="auto"/>
            <w:left w:val="none" w:sz="0" w:space="0" w:color="auto"/>
            <w:bottom w:val="none" w:sz="0" w:space="0" w:color="auto"/>
            <w:right w:val="none" w:sz="0" w:space="0" w:color="auto"/>
          </w:divBdr>
          <w:divsChild>
            <w:div w:id="1457719571">
              <w:marLeft w:val="0"/>
              <w:marRight w:val="0"/>
              <w:marTop w:val="0"/>
              <w:marBottom w:val="0"/>
              <w:divBdr>
                <w:top w:val="none" w:sz="0" w:space="0" w:color="auto"/>
                <w:left w:val="none" w:sz="0" w:space="0" w:color="auto"/>
                <w:bottom w:val="none" w:sz="0" w:space="0" w:color="auto"/>
                <w:right w:val="none" w:sz="0" w:space="0" w:color="auto"/>
              </w:divBdr>
            </w:div>
          </w:divsChild>
        </w:div>
        <w:div w:id="471872318">
          <w:marLeft w:val="0"/>
          <w:marRight w:val="0"/>
          <w:marTop w:val="0"/>
          <w:marBottom w:val="0"/>
          <w:divBdr>
            <w:top w:val="none" w:sz="0" w:space="0" w:color="auto"/>
            <w:left w:val="none" w:sz="0" w:space="0" w:color="auto"/>
            <w:bottom w:val="none" w:sz="0" w:space="0" w:color="auto"/>
            <w:right w:val="none" w:sz="0" w:space="0" w:color="auto"/>
          </w:divBdr>
          <w:divsChild>
            <w:div w:id="1751392356">
              <w:marLeft w:val="0"/>
              <w:marRight w:val="0"/>
              <w:marTop w:val="0"/>
              <w:marBottom w:val="0"/>
              <w:divBdr>
                <w:top w:val="none" w:sz="0" w:space="0" w:color="auto"/>
                <w:left w:val="none" w:sz="0" w:space="0" w:color="auto"/>
                <w:bottom w:val="none" w:sz="0" w:space="0" w:color="auto"/>
                <w:right w:val="none" w:sz="0" w:space="0" w:color="auto"/>
              </w:divBdr>
            </w:div>
          </w:divsChild>
        </w:div>
        <w:div w:id="630945339">
          <w:marLeft w:val="0"/>
          <w:marRight w:val="0"/>
          <w:marTop w:val="0"/>
          <w:marBottom w:val="0"/>
          <w:divBdr>
            <w:top w:val="none" w:sz="0" w:space="0" w:color="auto"/>
            <w:left w:val="none" w:sz="0" w:space="0" w:color="auto"/>
            <w:bottom w:val="none" w:sz="0" w:space="0" w:color="auto"/>
            <w:right w:val="none" w:sz="0" w:space="0" w:color="auto"/>
          </w:divBdr>
          <w:divsChild>
            <w:div w:id="1177891814">
              <w:marLeft w:val="0"/>
              <w:marRight w:val="0"/>
              <w:marTop w:val="0"/>
              <w:marBottom w:val="0"/>
              <w:divBdr>
                <w:top w:val="none" w:sz="0" w:space="0" w:color="auto"/>
                <w:left w:val="none" w:sz="0" w:space="0" w:color="auto"/>
                <w:bottom w:val="none" w:sz="0" w:space="0" w:color="auto"/>
                <w:right w:val="none" w:sz="0" w:space="0" w:color="auto"/>
              </w:divBdr>
            </w:div>
          </w:divsChild>
        </w:div>
        <w:div w:id="780608040">
          <w:marLeft w:val="0"/>
          <w:marRight w:val="0"/>
          <w:marTop w:val="0"/>
          <w:marBottom w:val="0"/>
          <w:divBdr>
            <w:top w:val="none" w:sz="0" w:space="0" w:color="auto"/>
            <w:left w:val="none" w:sz="0" w:space="0" w:color="auto"/>
            <w:bottom w:val="none" w:sz="0" w:space="0" w:color="auto"/>
            <w:right w:val="none" w:sz="0" w:space="0" w:color="auto"/>
          </w:divBdr>
        </w:div>
        <w:div w:id="1183591376">
          <w:marLeft w:val="0"/>
          <w:marRight w:val="0"/>
          <w:marTop w:val="300"/>
          <w:marBottom w:val="0"/>
          <w:divBdr>
            <w:top w:val="none" w:sz="0" w:space="0" w:color="auto"/>
            <w:left w:val="none" w:sz="0" w:space="0" w:color="auto"/>
            <w:bottom w:val="none" w:sz="0" w:space="0" w:color="auto"/>
            <w:right w:val="none" w:sz="0" w:space="0" w:color="auto"/>
          </w:divBdr>
          <w:divsChild>
            <w:div w:id="1362628614">
              <w:marLeft w:val="0"/>
              <w:marRight w:val="0"/>
              <w:marTop w:val="0"/>
              <w:marBottom w:val="0"/>
              <w:divBdr>
                <w:top w:val="none" w:sz="0" w:space="0" w:color="auto"/>
                <w:left w:val="none" w:sz="0" w:space="0" w:color="auto"/>
                <w:bottom w:val="none" w:sz="0" w:space="0" w:color="auto"/>
                <w:right w:val="none" w:sz="0" w:space="0" w:color="auto"/>
              </w:divBdr>
              <w:divsChild>
                <w:div w:id="1200435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716658">
          <w:marLeft w:val="0"/>
          <w:marRight w:val="0"/>
          <w:marTop w:val="0"/>
          <w:marBottom w:val="0"/>
          <w:divBdr>
            <w:top w:val="none" w:sz="0" w:space="0" w:color="auto"/>
            <w:left w:val="none" w:sz="0" w:space="0" w:color="auto"/>
            <w:bottom w:val="none" w:sz="0" w:space="0" w:color="auto"/>
            <w:right w:val="none" w:sz="0" w:space="0" w:color="auto"/>
          </w:divBdr>
          <w:divsChild>
            <w:div w:id="1026256288">
              <w:marLeft w:val="0"/>
              <w:marRight w:val="0"/>
              <w:marTop w:val="0"/>
              <w:marBottom w:val="0"/>
              <w:divBdr>
                <w:top w:val="none" w:sz="0" w:space="0" w:color="auto"/>
                <w:left w:val="none" w:sz="0" w:space="0" w:color="auto"/>
                <w:bottom w:val="none" w:sz="0" w:space="0" w:color="auto"/>
                <w:right w:val="none" w:sz="0" w:space="0" w:color="auto"/>
              </w:divBdr>
            </w:div>
          </w:divsChild>
        </w:div>
        <w:div w:id="1379280132">
          <w:marLeft w:val="0"/>
          <w:marRight w:val="0"/>
          <w:marTop w:val="0"/>
          <w:marBottom w:val="0"/>
          <w:divBdr>
            <w:top w:val="none" w:sz="0" w:space="0" w:color="auto"/>
            <w:left w:val="none" w:sz="0" w:space="0" w:color="auto"/>
            <w:bottom w:val="none" w:sz="0" w:space="0" w:color="auto"/>
            <w:right w:val="none" w:sz="0" w:space="0" w:color="auto"/>
          </w:divBdr>
        </w:div>
        <w:div w:id="1399478933">
          <w:marLeft w:val="0"/>
          <w:marRight w:val="0"/>
          <w:marTop w:val="0"/>
          <w:marBottom w:val="0"/>
          <w:divBdr>
            <w:top w:val="none" w:sz="0" w:space="0" w:color="auto"/>
            <w:left w:val="none" w:sz="0" w:space="0" w:color="auto"/>
            <w:bottom w:val="none" w:sz="0" w:space="0" w:color="auto"/>
            <w:right w:val="none" w:sz="0" w:space="0" w:color="auto"/>
          </w:divBdr>
        </w:div>
        <w:div w:id="1438982832">
          <w:marLeft w:val="0"/>
          <w:marRight w:val="0"/>
          <w:marTop w:val="0"/>
          <w:marBottom w:val="0"/>
          <w:divBdr>
            <w:top w:val="none" w:sz="0" w:space="0" w:color="auto"/>
            <w:left w:val="none" w:sz="0" w:space="0" w:color="auto"/>
            <w:bottom w:val="none" w:sz="0" w:space="0" w:color="auto"/>
            <w:right w:val="none" w:sz="0" w:space="0" w:color="auto"/>
          </w:divBdr>
        </w:div>
        <w:div w:id="1455368718">
          <w:marLeft w:val="0"/>
          <w:marRight w:val="0"/>
          <w:marTop w:val="0"/>
          <w:marBottom w:val="0"/>
          <w:divBdr>
            <w:top w:val="none" w:sz="0" w:space="0" w:color="auto"/>
            <w:left w:val="none" w:sz="0" w:space="0" w:color="auto"/>
            <w:bottom w:val="none" w:sz="0" w:space="0" w:color="auto"/>
            <w:right w:val="none" w:sz="0" w:space="0" w:color="auto"/>
          </w:divBdr>
          <w:divsChild>
            <w:div w:id="234314814">
              <w:marLeft w:val="0"/>
              <w:marRight w:val="0"/>
              <w:marTop w:val="0"/>
              <w:marBottom w:val="0"/>
              <w:divBdr>
                <w:top w:val="none" w:sz="0" w:space="0" w:color="auto"/>
                <w:left w:val="none" w:sz="0" w:space="0" w:color="auto"/>
                <w:bottom w:val="none" w:sz="0" w:space="0" w:color="auto"/>
                <w:right w:val="none" w:sz="0" w:space="0" w:color="auto"/>
              </w:divBdr>
            </w:div>
          </w:divsChild>
        </w:div>
        <w:div w:id="1468619877">
          <w:marLeft w:val="0"/>
          <w:marRight w:val="0"/>
          <w:marTop w:val="300"/>
          <w:marBottom w:val="0"/>
          <w:divBdr>
            <w:top w:val="none" w:sz="0" w:space="0" w:color="auto"/>
            <w:left w:val="none" w:sz="0" w:space="0" w:color="auto"/>
            <w:bottom w:val="none" w:sz="0" w:space="0" w:color="auto"/>
            <w:right w:val="none" w:sz="0" w:space="0" w:color="auto"/>
          </w:divBdr>
          <w:divsChild>
            <w:div w:id="235089829">
              <w:marLeft w:val="0"/>
              <w:marRight w:val="0"/>
              <w:marTop w:val="0"/>
              <w:marBottom w:val="0"/>
              <w:divBdr>
                <w:top w:val="none" w:sz="0" w:space="0" w:color="auto"/>
                <w:left w:val="none" w:sz="0" w:space="0" w:color="auto"/>
                <w:bottom w:val="none" w:sz="0" w:space="0" w:color="auto"/>
                <w:right w:val="none" w:sz="0" w:space="0" w:color="auto"/>
              </w:divBdr>
              <w:divsChild>
                <w:div w:id="1845391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784549">
          <w:marLeft w:val="0"/>
          <w:marRight w:val="0"/>
          <w:marTop w:val="300"/>
          <w:marBottom w:val="0"/>
          <w:divBdr>
            <w:top w:val="none" w:sz="0" w:space="0" w:color="auto"/>
            <w:left w:val="none" w:sz="0" w:space="0" w:color="auto"/>
            <w:bottom w:val="none" w:sz="0" w:space="0" w:color="auto"/>
            <w:right w:val="none" w:sz="0" w:space="0" w:color="auto"/>
          </w:divBdr>
          <w:divsChild>
            <w:div w:id="1502697070">
              <w:marLeft w:val="0"/>
              <w:marRight w:val="0"/>
              <w:marTop w:val="0"/>
              <w:marBottom w:val="0"/>
              <w:divBdr>
                <w:top w:val="none" w:sz="0" w:space="0" w:color="auto"/>
                <w:left w:val="none" w:sz="0" w:space="0" w:color="auto"/>
                <w:bottom w:val="none" w:sz="0" w:space="0" w:color="auto"/>
                <w:right w:val="none" w:sz="0" w:space="0" w:color="auto"/>
              </w:divBdr>
              <w:divsChild>
                <w:div w:id="68782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705301">
          <w:marLeft w:val="0"/>
          <w:marRight w:val="0"/>
          <w:marTop w:val="0"/>
          <w:marBottom w:val="0"/>
          <w:divBdr>
            <w:top w:val="none" w:sz="0" w:space="0" w:color="auto"/>
            <w:left w:val="none" w:sz="0" w:space="0" w:color="auto"/>
            <w:bottom w:val="none" w:sz="0" w:space="0" w:color="auto"/>
            <w:right w:val="none" w:sz="0" w:space="0" w:color="auto"/>
          </w:divBdr>
        </w:div>
        <w:div w:id="1717075550">
          <w:marLeft w:val="0"/>
          <w:marRight w:val="0"/>
          <w:marTop w:val="0"/>
          <w:marBottom w:val="0"/>
          <w:divBdr>
            <w:top w:val="none" w:sz="0" w:space="0" w:color="auto"/>
            <w:left w:val="none" w:sz="0" w:space="0" w:color="auto"/>
            <w:bottom w:val="none" w:sz="0" w:space="0" w:color="auto"/>
            <w:right w:val="none" w:sz="0" w:space="0" w:color="auto"/>
          </w:divBdr>
          <w:divsChild>
            <w:div w:id="1124545939">
              <w:marLeft w:val="0"/>
              <w:marRight w:val="0"/>
              <w:marTop w:val="0"/>
              <w:marBottom w:val="0"/>
              <w:divBdr>
                <w:top w:val="none" w:sz="0" w:space="0" w:color="auto"/>
                <w:left w:val="none" w:sz="0" w:space="0" w:color="auto"/>
                <w:bottom w:val="none" w:sz="0" w:space="0" w:color="auto"/>
                <w:right w:val="none" w:sz="0" w:space="0" w:color="auto"/>
              </w:divBdr>
            </w:div>
          </w:divsChild>
        </w:div>
        <w:div w:id="2069255329">
          <w:marLeft w:val="0"/>
          <w:marRight w:val="0"/>
          <w:marTop w:val="0"/>
          <w:marBottom w:val="0"/>
          <w:divBdr>
            <w:top w:val="none" w:sz="0" w:space="0" w:color="auto"/>
            <w:left w:val="none" w:sz="0" w:space="0" w:color="auto"/>
            <w:bottom w:val="none" w:sz="0" w:space="0" w:color="auto"/>
            <w:right w:val="none" w:sz="0" w:space="0" w:color="auto"/>
          </w:divBdr>
        </w:div>
        <w:div w:id="2130541468">
          <w:marLeft w:val="0"/>
          <w:marRight w:val="0"/>
          <w:marTop w:val="300"/>
          <w:marBottom w:val="0"/>
          <w:divBdr>
            <w:top w:val="none" w:sz="0" w:space="0" w:color="auto"/>
            <w:left w:val="none" w:sz="0" w:space="0" w:color="auto"/>
            <w:bottom w:val="none" w:sz="0" w:space="0" w:color="auto"/>
            <w:right w:val="none" w:sz="0" w:space="0" w:color="auto"/>
          </w:divBdr>
          <w:divsChild>
            <w:div w:id="1151603450">
              <w:marLeft w:val="0"/>
              <w:marRight w:val="0"/>
              <w:marTop w:val="0"/>
              <w:marBottom w:val="0"/>
              <w:divBdr>
                <w:top w:val="none" w:sz="0" w:space="0" w:color="auto"/>
                <w:left w:val="none" w:sz="0" w:space="0" w:color="auto"/>
                <w:bottom w:val="none" w:sz="0" w:space="0" w:color="auto"/>
                <w:right w:val="none" w:sz="0" w:space="0" w:color="auto"/>
              </w:divBdr>
              <w:divsChild>
                <w:div w:id="1569461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975393">
      <w:bodyDiv w:val="1"/>
      <w:marLeft w:val="0"/>
      <w:marRight w:val="0"/>
      <w:marTop w:val="0"/>
      <w:marBottom w:val="0"/>
      <w:divBdr>
        <w:top w:val="none" w:sz="0" w:space="0" w:color="auto"/>
        <w:left w:val="none" w:sz="0" w:space="0" w:color="auto"/>
        <w:bottom w:val="none" w:sz="0" w:space="0" w:color="auto"/>
        <w:right w:val="none" w:sz="0" w:space="0" w:color="auto"/>
      </w:divBdr>
      <w:divsChild>
        <w:div w:id="1784183453">
          <w:marLeft w:val="0"/>
          <w:marRight w:val="0"/>
          <w:marTop w:val="0"/>
          <w:marBottom w:val="0"/>
          <w:divBdr>
            <w:top w:val="none" w:sz="0" w:space="0" w:color="auto"/>
            <w:left w:val="none" w:sz="0" w:space="0" w:color="auto"/>
            <w:bottom w:val="none" w:sz="0" w:space="0" w:color="auto"/>
            <w:right w:val="none" w:sz="0" w:space="0" w:color="auto"/>
          </w:divBdr>
        </w:div>
        <w:div w:id="1720662335">
          <w:marLeft w:val="0"/>
          <w:marRight w:val="0"/>
          <w:marTop w:val="0"/>
          <w:marBottom w:val="0"/>
          <w:divBdr>
            <w:top w:val="none" w:sz="0" w:space="0" w:color="auto"/>
            <w:left w:val="none" w:sz="0" w:space="0" w:color="auto"/>
            <w:bottom w:val="none" w:sz="0" w:space="0" w:color="auto"/>
            <w:right w:val="none" w:sz="0" w:space="0" w:color="auto"/>
          </w:divBdr>
          <w:divsChild>
            <w:div w:id="2118478698">
              <w:marLeft w:val="0"/>
              <w:marRight w:val="0"/>
              <w:marTop w:val="0"/>
              <w:marBottom w:val="0"/>
              <w:divBdr>
                <w:top w:val="none" w:sz="0" w:space="0" w:color="auto"/>
                <w:left w:val="none" w:sz="0" w:space="0" w:color="auto"/>
                <w:bottom w:val="none" w:sz="0" w:space="0" w:color="auto"/>
                <w:right w:val="none" w:sz="0" w:space="0" w:color="auto"/>
              </w:divBdr>
            </w:div>
          </w:divsChild>
        </w:div>
        <w:div w:id="783352526">
          <w:marLeft w:val="0"/>
          <w:marRight w:val="0"/>
          <w:marTop w:val="0"/>
          <w:marBottom w:val="0"/>
          <w:divBdr>
            <w:top w:val="none" w:sz="0" w:space="0" w:color="auto"/>
            <w:left w:val="none" w:sz="0" w:space="0" w:color="auto"/>
            <w:bottom w:val="none" w:sz="0" w:space="0" w:color="auto"/>
            <w:right w:val="none" w:sz="0" w:space="0" w:color="auto"/>
          </w:divBdr>
        </w:div>
        <w:div w:id="227230304">
          <w:marLeft w:val="0"/>
          <w:marRight w:val="0"/>
          <w:marTop w:val="0"/>
          <w:marBottom w:val="0"/>
          <w:divBdr>
            <w:top w:val="none" w:sz="0" w:space="0" w:color="auto"/>
            <w:left w:val="none" w:sz="0" w:space="0" w:color="auto"/>
            <w:bottom w:val="none" w:sz="0" w:space="0" w:color="auto"/>
            <w:right w:val="none" w:sz="0" w:space="0" w:color="auto"/>
          </w:divBdr>
          <w:divsChild>
            <w:div w:id="810637008">
              <w:marLeft w:val="0"/>
              <w:marRight w:val="0"/>
              <w:marTop w:val="0"/>
              <w:marBottom w:val="0"/>
              <w:divBdr>
                <w:top w:val="none" w:sz="0" w:space="0" w:color="auto"/>
                <w:left w:val="none" w:sz="0" w:space="0" w:color="auto"/>
                <w:bottom w:val="none" w:sz="0" w:space="0" w:color="auto"/>
                <w:right w:val="none" w:sz="0" w:space="0" w:color="auto"/>
              </w:divBdr>
            </w:div>
          </w:divsChild>
        </w:div>
        <w:div w:id="2060586659">
          <w:marLeft w:val="0"/>
          <w:marRight w:val="0"/>
          <w:marTop w:val="0"/>
          <w:marBottom w:val="0"/>
          <w:divBdr>
            <w:top w:val="none" w:sz="0" w:space="0" w:color="auto"/>
            <w:left w:val="none" w:sz="0" w:space="0" w:color="auto"/>
            <w:bottom w:val="none" w:sz="0" w:space="0" w:color="auto"/>
            <w:right w:val="none" w:sz="0" w:space="0" w:color="auto"/>
          </w:divBdr>
        </w:div>
        <w:div w:id="249657120">
          <w:marLeft w:val="0"/>
          <w:marRight w:val="0"/>
          <w:marTop w:val="0"/>
          <w:marBottom w:val="0"/>
          <w:divBdr>
            <w:top w:val="none" w:sz="0" w:space="0" w:color="auto"/>
            <w:left w:val="none" w:sz="0" w:space="0" w:color="auto"/>
            <w:bottom w:val="none" w:sz="0" w:space="0" w:color="auto"/>
            <w:right w:val="none" w:sz="0" w:space="0" w:color="auto"/>
          </w:divBdr>
          <w:divsChild>
            <w:div w:id="374157666">
              <w:marLeft w:val="0"/>
              <w:marRight w:val="0"/>
              <w:marTop w:val="0"/>
              <w:marBottom w:val="0"/>
              <w:divBdr>
                <w:top w:val="none" w:sz="0" w:space="0" w:color="auto"/>
                <w:left w:val="none" w:sz="0" w:space="0" w:color="auto"/>
                <w:bottom w:val="none" w:sz="0" w:space="0" w:color="auto"/>
                <w:right w:val="none" w:sz="0" w:space="0" w:color="auto"/>
              </w:divBdr>
            </w:div>
          </w:divsChild>
        </w:div>
        <w:div w:id="1081946436">
          <w:marLeft w:val="0"/>
          <w:marRight w:val="0"/>
          <w:marTop w:val="0"/>
          <w:marBottom w:val="0"/>
          <w:divBdr>
            <w:top w:val="none" w:sz="0" w:space="0" w:color="auto"/>
            <w:left w:val="none" w:sz="0" w:space="0" w:color="auto"/>
            <w:bottom w:val="none" w:sz="0" w:space="0" w:color="auto"/>
            <w:right w:val="none" w:sz="0" w:space="0" w:color="auto"/>
          </w:divBdr>
        </w:div>
        <w:div w:id="750469800">
          <w:marLeft w:val="0"/>
          <w:marRight w:val="0"/>
          <w:marTop w:val="0"/>
          <w:marBottom w:val="0"/>
          <w:divBdr>
            <w:top w:val="none" w:sz="0" w:space="0" w:color="auto"/>
            <w:left w:val="none" w:sz="0" w:space="0" w:color="auto"/>
            <w:bottom w:val="none" w:sz="0" w:space="0" w:color="auto"/>
            <w:right w:val="none" w:sz="0" w:space="0" w:color="auto"/>
          </w:divBdr>
          <w:divsChild>
            <w:div w:id="258372614">
              <w:marLeft w:val="0"/>
              <w:marRight w:val="0"/>
              <w:marTop w:val="0"/>
              <w:marBottom w:val="0"/>
              <w:divBdr>
                <w:top w:val="none" w:sz="0" w:space="0" w:color="auto"/>
                <w:left w:val="none" w:sz="0" w:space="0" w:color="auto"/>
                <w:bottom w:val="none" w:sz="0" w:space="0" w:color="auto"/>
                <w:right w:val="none" w:sz="0" w:space="0" w:color="auto"/>
              </w:divBdr>
            </w:div>
          </w:divsChild>
        </w:div>
        <w:div w:id="1032656851">
          <w:marLeft w:val="0"/>
          <w:marRight w:val="0"/>
          <w:marTop w:val="0"/>
          <w:marBottom w:val="0"/>
          <w:divBdr>
            <w:top w:val="none" w:sz="0" w:space="0" w:color="auto"/>
            <w:left w:val="none" w:sz="0" w:space="0" w:color="auto"/>
            <w:bottom w:val="none" w:sz="0" w:space="0" w:color="auto"/>
            <w:right w:val="none" w:sz="0" w:space="0" w:color="auto"/>
          </w:divBdr>
        </w:div>
        <w:div w:id="1751267203">
          <w:marLeft w:val="0"/>
          <w:marRight w:val="0"/>
          <w:marTop w:val="0"/>
          <w:marBottom w:val="0"/>
          <w:divBdr>
            <w:top w:val="none" w:sz="0" w:space="0" w:color="auto"/>
            <w:left w:val="none" w:sz="0" w:space="0" w:color="auto"/>
            <w:bottom w:val="none" w:sz="0" w:space="0" w:color="auto"/>
            <w:right w:val="none" w:sz="0" w:space="0" w:color="auto"/>
          </w:divBdr>
          <w:divsChild>
            <w:div w:id="423309288">
              <w:marLeft w:val="0"/>
              <w:marRight w:val="0"/>
              <w:marTop w:val="0"/>
              <w:marBottom w:val="0"/>
              <w:divBdr>
                <w:top w:val="none" w:sz="0" w:space="0" w:color="auto"/>
                <w:left w:val="none" w:sz="0" w:space="0" w:color="auto"/>
                <w:bottom w:val="none" w:sz="0" w:space="0" w:color="auto"/>
                <w:right w:val="none" w:sz="0" w:space="0" w:color="auto"/>
              </w:divBdr>
            </w:div>
          </w:divsChild>
        </w:div>
        <w:div w:id="1055470526">
          <w:marLeft w:val="0"/>
          <w:marRight w:val="0"/>
          <w:marTop w:val="0"/>
          <w:marBottom w:val="0"/>
          <w:divBdr>
            <w:top w:val="none" w:sz="0" w:space="0" w:color="auto"/>
            <w:left w:val="none" w:sz="0" w:space="0" w:color="auto"/>
            <w:bottom w:val="none" w:sz="0" w:space="0" w:color="auto"/>
            <w:right w:val="none" w:sz="0" w:space="0" w:color="auto"/>
          </w:divBdr>
        </w:div>
        <w:div w:id="456417528">
          <w:marLeft w:val="0"/>
          <w:marRight w:val="0"/>
          <w:marTop w:val="0"/>
          <w:marBottom w:val="0"/>
          <w:divBdr>
            <w:top w:val="none" w:sz="0" w:space="0" w:color="auto"/>
            <w:left w:val="none" w:sz="0" w:space="0" w:color="auto"/>
            <w:bottom w:val="none" w:sz="0" w:space="0" w:color="auto"/>
            <w:right w:val="none" w:sz="0" w:space="0" w:color="auto"/>
          </w:divBdr>
          <w:divsChild>
            <w:div w:id="202520657">
              <w:marLeft w:val="0"/>
              <w:marRight w:val="0"/>
              <w:marTop w:val="0"/>
              <w:marBottom w:val="0"/>
              <w:divBdr>
                <w:top w:val="none" w:sz="0" w:space="0" w:color="auto"/>
                <w:left w:val="none" w:sz="0" w:space="0" w:color="auto"/>
                <w:bottom w:val="none" w:sz="0" w:space="0" w:color="auto"/>
                <w:right w:val="none" w:sz="0" w:space="0" w:color="auto"/>
              </w:divBdr>
            </w:div>
          </w:divsChild>
        </w:div>
        <w:div w:id="978874084">
          <w:marLeft w:val="0"/>
          <w:marRight w:val="0"/>
          <w:marTop w:val="0"/>
          <w:marBottom w:val="0"/>
          <w:divBdr>
            <w:top w:val="none" w:sz="0" w:space="0" w:color="auto"/>
            <w:left w:val="none" w:sz="0" w:space="0" w:color="auto"/>
            <w:bottom w:val="none" w:sz="0" w:space="0" w:color="auto"/>
            <w:right w:val="none" w:sz="0" w:space="0" w:color="auto"/>
          </w:divBdr>
        </w:div>
        <w:div w:id="1449078981">
          <w:marLeft w:val="0"/>
          <w:marRight w:val="0"/>
          <w:marTop w:val="0"/>
          <w:marBottom w:val="0"/>
          <w:divBdr>
            <w:top w:val="none" w:sz="0" w:space="0" w:color="auto"/>
            <w:left w:val="none" w:sz="0" w:space="0" w:color="auto"/>
            <w:bottom w:val="none" w:sz="0" w:space="0" w:color="auto"/>
            <w:right w:val="none" w:sz="0" w:space="0" w:color="auto"/>
          </w:divBdr>
          <w:divsChild>
            <w:div w:id="977102003">
              <w:marLeft w:val="0"/>
              <w:marRight w:val="0"/>
              <w:marTop w:val="0"/>
              <w:marBottom w:val="0"/>
              <w:divBdr>
                <w:top w:val="none" w:sz="0" w:space="0" w:color="auto"/>
                <w:left w:val="none" w:sz="0" w:space="0" w:color="auto"/>
                <w:bottom w:val="none" w:sz="0" w:space="0" w:color="auto"/>
                <w:right w:val="none" w:sz="0" w:space="0" w:color="auto"/>
              </w:divBdr>
            </w:div>
          </w:divsChild>
        </w:div>
        <w:div w:id="1933393257">
          <w:marLeft w:val="0"/>
          <w:marRight w:val="0"/>
          <w:marTop w:val="300"/>
          <w:marBottom w:val="0"/>
          <w:divBdr>
            <w:top w:val="none" w:sz="0" w:space="0" w:color="auto"/>
            <w:left w:val="none" w:sz="0" w:space="0" w:color="auto"/>
            <w:bottom w:val="none" w:sz="0" w:space="0" w:color="auto"/>
            <w:right w:val="none" w:sz="0" w:space="0" w:color="auto"/>
          </w:divBdr>
          <w:divsChild>
            <w:div w:id="81531618">
              <w:marLeft w:val="0"/>
              <w:marRight w:val="0"/>
              <w:marTop w:val="0"/>
              <w:marBottom w:val="0"/>
              <w:divBdr>
                <w:top w:val="none" w:sz="0" w:space="0" w:color="auto"/>
                <w:left w:val="none" w:sz="0" w:space="0" w:color="auto"/>
                <w:bottom w:val="none" w:sz="0" w:space="0" w:color="auto"/>
                <w:right w:val="none" w:sz="0" w:space="0" w:color="auto"/>
              </w:divBdr>
              <w:divsChild>
                <w:div w:id="2083913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089232">
          <w:marLeft w:val="0"/>
          <w:marRight w:val="0"/>
          <w:marTop w:val="300"/>
          <w:marBottom w:val="0"/>
          <w:divBdr>
            <w:top w:val="none" w:sz="0" w:space="0" w:color="auto"/>
            <w:left w:val="none" w:sz="0" w:space="0" w:color="auto"/>
            <w:bottom w:val="none" w:sz="0" w:space="0" w:color="auto"/>
            <w:right w:val="none" w:sz="0" w:space="0" w:color="auto"/>
          </w:divBdr>
          <w:divsChild>
            <w:div w:id="1029574971">
              <w:marLeft w:val="0"/>
              <w:marRight w:val="0"/>
              <w:marTop w:val="0"/>
              <w:marBottom w:val="0"/>
              <w:divBdr>
                <w:top w:val="none" w:sz="0" w:space="0" w:color="auto"/>
                <w:left w:val="none" w:sz="0" w:space="0" w:color="auto"/>
                <w:bottom w:val="none" w:sz="0" w:space="0" w:color="auto"/>
                <w:right w:val="none" w:sz="0" w:space="0" w:color="auto"/>
              </w:divBdr>
              <w:divsChild>
                <w:div w:id="1968730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550852">
          <w:marLeft w:val="0"/>
          <w:marRight w:val="0"/>
          <w:marTop w:val="300"/>
          <w:marBottom w:val="0"/>
          <w:divBdr>
            <w:top w:val="none" w:sz="0" w:space="0" w:color="auto"/>
            <w:left w:val="none" w:sz="0" w:space="0" w:color="auto"/>
            <w:bottom w:val="none" w:sz="0" w:space="0" w:color="auto"/>
            <w:right w:val="none" w:sz="0" w:space="0" w:color="auto"/>
          </w:divBdr>
          <w:divsChild>
            <w:div w:id="1792943179">
              <w:marLeft w:val="0"/>
              <w:marRight w:val="0"/>
              <w:marTop w:val="0"/>
              <w:marBottom w:val="0"/>
              <w:divBdr>
                <w:top w:val="none" w:sz="0" w:space="0" w:color="auto"/>
                <w:left w:val="none" w:sz="0" w:space="0" w:color="auto"/>
                <w:bottom w:val="none" w:sz="0" w:space="0" w:color="auto"/>
                <w:right w:val="none" w:sz="0" w:space="0" w:color="auto"/>
              </w:divBdr>
              <w:divsChild>
                <w:div w:id="205064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393400">
          <w:marLeft w:val="0"/>
          <w:marRight w:val="0"/>
          <w:marTop w:val="300"/>
          <w:marBottom w:val="0"/>
          <w:divBdr>
            <w:top w:val="none" w:sz="0" w:space="0" w:color="auto"/>
            <w:left w:val="none" w:sz="0" w:space="0" w:color="auto"/>
            <w:bottom w:val="none" w:sz="0" w:space="0" w:color="auto"/>
            <w:right w:val="none" w:sz="0" w:space="0" w:color="auto"/>
          </w:divBdr>
          <w:divsChild>
            <w:div w:id="1089236451">
              <w:marLeft w:val="0"/>
              <w:marRight w:val="0"/>
              <w:marTop w:val="0"/>
              <w:marBottom w:val="0"/>
              <w:divBdr>
                <w:top w:val="none" w:sz="0" w:space="0" w:color="auto"/>
                <w:left w:val="none" w:sz="0" w:space="0" w:color="auto"/>
                <w:bottom w:val="none" w:sz="0" w:space="0" w:color="auto"/>
                <w:right w:val="none" w:sz="0" w:space="0" w:color="auto"/>
              </w:divBdr>
              <w:divsChild>
                <w:div w:id="183907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5172033">
      <w:bodyDiv w:val="1"/>
      <w:marLeft w:val="0"/>
      <w:marRight w:val="0"/>
      <w:marTop w:val="0"/>
      <w:marBottom w:val="0"/>
      <w:divBdr>
        <w:top w:val="none" w:sz="0" w:space="0" w:color="auto"/>
        <w:left w:val="none" w:sz="0" w:space="0" w:color="auto"/>
        <w:bottom w:val="none" w:sz="0" w:space="0" w:color="auto"/>
        <w:right w:val="none" w:sz="0" w:space="0" w:color="auto"/>
      </w:divBdr>
      <w:divsChild>
        <w:div w:id="898973971">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sChild>
            <w:div w:id="523448153">
              <w:marLeft w:val="0"/>
              <w:marRight w:val="0"/>
              <w:marTop w:val="0"/>
              <w:marBottom w:val="0"/>
              <w:divBdr>
                <w:top w:val="none" w:sz="0" w:space="0" w:color="auto"/>
                <w:left w:val="none" w:sz="0" w:space="0" w:color="auto"/>
                <w:bottom w:val="none" w:sz="0" w:space="0" w:color="auto"/>
                <w:right w:val="none" w:sz="0" w:space="0" w:color="auto"/>
              </w:divBdr>
            </w:div>
          </w:divsChild>
        </w:div>
        <w:div w:id="1157720731">
          <w:marLeft w:val="0"/>
          <w:marRight w:val="0"/>
          <w:marTop w:val="0"/>
          <w:marBottom w:val="0"/>
          <w:divBdr>
            <w:top w:val="none" w:sz="0" w:space="0" w:color="auto"/>
            <w:left w:val="none" w:sz="0" w:space="0" w:color="auto"/>
            <w:bottom w:val="none" w:sz="0" w:space="0" w:color="auto"/>
            <w:right w:val="none" w:sz="0" w:space="0" w:color="auto"/>
          </w:divBdr>
        </w:div>
        <w:div w:id="642008904">
          <w:marLeft w:val="0"/>
          <w:marRight w:val="0"/>
          <w:marTop w:val="0"/>
          <w:marBottom w:val="0"/>
          <w:divBdr>
            <w:top w:val="none" w:sz="0" w:space="0" w:color="auto"/>
            <w:left w:val="none" w:sz="0" w:space="0" w:color="auto"/>
            <w:bottom w:val="none" w:sz="0" w:space="0" w:color="auto"/>
            <w:right w:val="none" w:sz="0" w:space="0" w:color="auto"/>
          </w:divBdr>
          <w:divsChild>
            <w:div w:id="1380011508">
              <w:marLeft w:val="0"/>
              <w:marRight w:val="0"/>
              <w:marTop w:val="0"/>
              <w:marBottom w:val="0"/>
              <w:divBdr>
                <w:top w:val="none" w:sz="0" w:space="0" w:color="auto"/>
                <w:left w:val="none" w:sz="0" w:space="0" w:color="auto"/>
                <w:bottom w:val="none" w:sz="0" w:space="0" w:color="auto"/>
                <w:right w:val="none" w:sz="0" w:space="0" w:color="auto"/>
              </w:divBdr>
            </w:div>
          </w:divsChild>
        </w:div>
        <w:div w:id="962225101">
          <w:marLeft w:val="0"/>
          <w:marRight w:val="0"/>
          <w:marTop w:val="0"/>
          <w:marBottom w:val="0"/>
          <w:divBdr>
            <w:top w:val="none" w:sz="0" w:space="0" w:color="auto"/>
            <w:left w:val="none" w:sz="0" w:space="0" w:color="auto"/>
            <w:bottom w:val="none" w:sz="0" w:space="0" w:color="auto"/>
            <w:right w:val="none" w:sz="0" w:space="0" w:color="auto"/>
          </w:divBdr>
        </w:div>
        <w:div w:id="1432162776">
          <w:marLeft w:val="0"/>
          <w:marRight w:val="0"/>
          <w:marTop w:val="0"/>
          <w:marBottom w:val="0"/>
          <w:divBdr>
            <w:top w:val="none" w:sz="0" w:space="0" w:color="auto"/>
            <w:left w:val="none" w:sz="0" w:space="0" w:color="auto"/>
            <w:bottom w:val="none" w:sz="0" w:space="0" w:color="auto"/>
            <w:right w:val="none" w:sz="0" w:space="0" w:color="auto"/>
          </w:divBdr>
          <w:divsChild>
            <w:div w:id="1263494557">
              <w:marLeft w:val="0"/>
              <w:marRight w:val="0"/>
              <w:marTop w:val="0"/>
              <w:marBottom w:val="0"/>
              <w:divBdr>
                <w:top w:val="none" w:sz="0" w:space="0" w:color="auto"/>
                <w:left w:val="none" w:sz="0" w:space="0" w:color="auto"/>
                <w:bottom w:val="none" w:sz="0" w:space="0" w:color="auto"/>
                <w:right w:val="none" w:sz="0" w:space="0" w:color="auto"/>
              </w:divBdr>
            </w:div>
          </w:divsChild>
        </w:div>
        <w:div w:id="97719611">
          <w:marLeft w:val="0"/>
          <w:marRight w:val="0"/>
          <w:marTop w:val="0"/>
          <w:marBottom w:val="0"/>
          <w:divBdr>
            <w:top w:val="none" w:sz="0" w:space="0" w:color="auto"/>
            <w:left w:val="none" w:sz="0" w:space="0" w:color="auto"/>
            <w:bottom w:val="none" w:sz="0" w:space="0" w:color="auto"/>
            <w:right w:val="none" w:sz="0" w:space="0" w:color="auto"/>
          </w:divBdr>
        </w:div>
        <w:div w:id="168326466">
          <w:marLeft w:val="0"/>
          <w:marRight w:val="0"/>
          <w:marTop w:val="0"/>
          <w:marBottom w:val="0"/>
          <w:divBdr>
            <w:top w:val="none" w:sz="0" w:space="0" w:color="auto"/>
            <w:left w:val="none" w:sz="0" w:space="0" w:color="auto"/>
            <w:bottom w:val="none" w:sz="0" w:space="0" w:color="auto"/>
            <w:right w:val="none" w:sz="0" w:space="0" w:color="auto"/>
          </w:divBdr>
          <w:divsChild>
            <w:div w:id="307562397">
              <w:marLeft w:val="0"/>
              <w:marRight w:val="0"/>
              <w:marTop w:val="0"/>
              <w:marBottom w:val="0"/>
              <w:divBdr>
                <w:top w:val="none" w:sz="0" w:space="0" w:color="auto"/>
                <w:left w:val="none" w:sz="0" w:space="0" w:color="auto"/>
                <w:bottom w:val="none" w:sz="0" w:space="0" w:color="auto"/>
                <w:right w:val="none" w:sz="0" w:space="0" w:color="auto"/>
              </w:divBdr>
            </w:div>
          </w:divsChild>
        </w:div>
        <w:div w:id="133256473">
          <w:marLeft w:val="0"/>
          <w:marRight w:val="0"/>
          <w:marTop w:val="0"/>
          <w:marBottom w:val="0"/>
          <w:divBdr>
            <w:top w:val="none" w:sz="0" w:space="0" w:color="auto"/>
            <w:left w:val="none" w:sz="0" w:space="0" w:color="auto"/>
            <w:bottom w:val="none" w:sz="0" w:space="0" w:color="auto"/>
            <w:right w:val="none" w:sz="0" w:space="0" w:color="auto"/>
          </w:divBdr>
        </w:div>
        <w:div w:id="1043561324">
          <w:marLeft w:val="0"/>
          <w:marRight w:val="0"/>
          <w:marTop w:val="0"/>
          <w:marBottom w:val="0"/>
          <w:divBdr>
            <w:top w:val="none" w:sz="0" w:space="0" w:color="auto"/>
            <w:left w:val="none" w:sz="0" w:space="0" w:color="auto"/>
            <w:bottom w:val="none" w:sz="0" w:space="0" w:color="auto"/>
            <w:right w:val="none" w:sz="0" w:space="0" w:color="auto"/>
          </w:divBdr>
          <w:divsChild>
            <w:div w:id="1287736540">
              <w:marLeft w:val="0"/>
              <w:marRight w:val="0"/>
              <w:marTop w:val="0"/>
              <w:marBottom w:val="0"/>
              <w:divBdr>
                <w:top w:val="none" w:sz="0" w:space="0" w:color="auto"/>
                <w:left w:val="none" w:sz="0" w:space="0" w:color="auto"/>
                <w:bottom w:val="none" w:sz="0" w:space="0" w:color="auto"/>
                <w:right w:val="none" w:sz="0" w:space="0" w:color="auto"/>
              </w:divBdr>
            </w:div>
          </w:divsChild>
        </w:div>
        <w:div w:id="296379443">
          <w:marLeft w:val="0"/>
          <w:marRight w:val="0"/>
          <w:marTop w:val="0"/>
          <w:marBottom w:val="0"/>
          <w:divBdr>
            <w:top w:val="none" w:sz="0" w:space="0" w:color="auto"/>
            <w:left w:val="none" w:sz="0" w:space="0" w:color="auto"/>
            <w:bottom w:val="none" w:sz="0" w:space="0" w:color="auto"/>
            <w:right w:val="none" w:sz="0" w:space="0" w:color="auto"/>
          </w:divBdr>
        </w:div>
        <w:div w:id="2108504560">
          <w:marLeft w:val="0"/>
          <w:marRight w:val="0"/>
          <w:marTop w:val="0"/>
          <w:marBottom w:val="0"/>
          <w:divBdr>
            <w:top w:val="none" w:sz="0" w:space="0" w:color="auto"/>
            <w:left w:val="none" w:sz="0" w:space="0" w:color="auto"/>
            <w:bottom w:val="none" w:sz="0" w:space="0" w:color="auto"/>
            <w:right w:val="none" w:sz="0" w:space="0" w:color="auto"/>
          </w:divBdr>
          <w:divsChild>
            <w:div w:id="492182246">
              <w:marLeft w:val="0"/>
              <w:marRight w:val="0"/>
              <w:marTop w:val="0"/>
              <w:marBottom w:val="0"/>
              <w:divBdr>
                <w:top w:val="none" w:sz="0" w:space="0" w:color="auto"/>
                <w:left w:val="none" w:sz="0" w:space="0" w:color="auto"/>
                <w:bottom w:val="none" w:sz="0" w:space="0" w:color="auto"/>
                <w:right w:val="none" w:sz="0" w:space="0" w:color="auto"/>
              </w:divBdr>
            </w:div>
          </w:divsChild>
        </w:div>
        <w:div w:id="948974094">
          <w:marLeft w:val="0"/>
          <w:marRight w:val="0"/>
          <w:marTop w:val="0"/>
          <w:marBottom w:val="0"/>
          <w:divBdr>
            <w:top w:val="none" w:sz="0" w:space="0" w:color="auto"/>
            <w:left w:val="none" w:sz="0" w:space="0" w:color="auto"/>
            <w:bottom w:val="none" w:sz="0" w:space="0" w:color="auto"/>
            <w:right w:val="none" w:sz="0" w:space="0" w:color="auto"/>
          </w:divBdr>
        </w:div>
        <w:div w:id="1947469566">
          <w:marLeft w:val="0"/>
          <w:marRight w:val="0"/>
          <w:marTop w:val="0"/>
          <w:marBottom w:val="0"/>
          <w:divBdr>
            <w:top w:val="none" w:sz="0" w:space="0" w:color="auto"/>
            <w:left w:val="none" w:sz="0" w:space="0" w:color="auto"/>
            <w:bottom w:val="none" w:sz="0" w:space="0" w:color="auto"/>
            <w:right w:val="none" w:sz="0" w:space="0" w:color="auto"/>
          </w:divBdr>
          <w:divsChild>
            <w:div w:id="1744374764">
              <w:marLeft w:val="0"/>
              <w:marRight w:val="0"/>
              <w:marTop w:val="0"/>
              <w:marBottom w:val="0"/>
              <w:divBdr>
                <w:top w:val="none" w:sz="0" w:space="0" w:color="auto"/>
                <w:left w:val="none" w:sz="0" w:space="0" w:color="auto"/>
                <w:bottom w:val="none" w:sz="0" w:space="0" w:color="auto"/>
                <w:right w:val="none" w:sz="0" w:space="0" w:color="auto"/>
              </w:divBdr>
            </w:div>
          </w:divsChild>
        </w:div>
        <w:div w:id="263344772">
          <w:marLeft w:val="0"/>
          <w:marRight w:val="0"/>
          <w:marTop w:val="300"/>
          <w:marBottom w:val="0"/>
          <w:divBdr>
            <w:top w:val="none" w:sz="0" w:space="0" w:color="auto"/>
            <w:left w:val="none" w:sz="0" w:space="0" w:color="auto"/>
            <w:bottom w:val="none" w:sz="0" w:space="0" w:color="auto"/>
            <w:right w:val="none" w:sz="0" w:space="0" w:color="auto"/>
          </w:divBdr>
          <w:divsChild>
            <w:div w:id="2047943539">
              <w:marLeft w:val="0"/>
              <w:marRight w:val="0"/>
              <w:marTop w:val="0"/>
              <w:marBottom w:val="0"/>
              <w:divBdr>
                <w:top w:val="none" w:sz="0" w:space="0" w:color="auto"/>
                <w:left w:val="none" w:sz="0" w:space="0" w:color="auto"/>
                <w:bottom w:val="none" w:sz="0" w:space="0" w:color="auto"/>
                <w:right w:val="none" w:sz="0" w:space="0" w:color="auto"/>
              </w:divBdr>
              <w:divsChild>
                <w:div w:id="1378043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910838">
          <w:marLeft w:val="0"/>
          <w:marRight w:val="0"/>
          <w:marTop w:val="300"/>
          <w:marBottom w:val="0"/>
          <w:divBdr>
            <w:top w:val="none" w:sz="0" w:space="0" w:color="auto"/>
            <w:left w:val="none" w:sz="0" w:space="0" w:color="auto"/>
            <w:bottom w:val="none" w:sz="0" w:space="0" w:color="auto"/>
            <w:right w:val="none" w:sz="0" w:space="0" w:color="auto"/>
          </w:divBdr>
          <w:divsChild>
            <w:div w:id="1029599560">
              <w:marLeft w:val="0"/>
              <w:marRight w:val="0"/>
              <w:marTop w:val="0"/>
              <w:marBottom w:val="0"/>
              <w:divBdr>
                <w:top w:val="none" w:sz="0" w:space="0" w:color="auto"/>
                <w:left w:val="none" w:sz="0" w:space="0" w:color="auto"/>
                <w:bottom w:val="none" w:sz="0" w:space="0" w:color="auto"/>
                <w:right w:val="none" w:sz="0" w:space="0" w:color="auto"/>
              </w:divBdr>
              <w:divsChild>
                <w:div w:id="765467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9308">
          <w:marLeft w:val="0"/>
          <w:marRight w:val="0"/>
          <w:marTop w:val="300"/>
          <w:marBottom w:val="0"/>
          <w:divBdr>
            <w:top w:val="none" w:sz="0" w:space="0" w:color="auto"/>
            <w:left w:val="none" w:sz="0" w:space="0" w:color="auto"/>
            <w:bottom w:val="none" w:sz="0" w:space="0" w:color="auto"/>
            <w:right w:val="none" w:sz="0" w:space="0" w:color="auto"/>
          </w:divBdr>
          <w:divsChild>
            <w:div w:id="951130688">
              <w:marLeft w:val="0"/>
              <w:marRight w:val="0"/>
              <w:marTop w:val="0"/>
              <w:marBottom w:val="0"/>
              <w:divBdr>
                <w:top w:val="none" w:sz="0" w:space="0" w:color="auto"/>
                <w:left w:val="none" w:sz="0" w:space="0" w:color="auto"/>
                <w:bottom w:val="none" w:sz="0" w:space="0" w:color="auto"/>
                <w:right w:val="none" w:sz="0" w:space="0" w:color="auto"/>
              </w:divBdr>
              <w:divsChild>
                <w:div w:id="96006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62891">
          <w:marLeft w:val="0"/>
          <w:marRight w:val="0"/>
          <w:marTop w:val="300"/>
          <w:marBottom w:val="0"/>
          <w:divBdr>
            <w:top w:val="none" w:sz="0" w:space="0" w:color="auto"/>
            <w:left w:val="none" w:sz="0" w:space="0" w:color="auto"/>
            <w:bottom w:val="none" w:sz="0" w:space="0" w:color="auto"/>
            <w:right w:val="none" w:sz="0" w:space="0" w:color="auto"/>
          </w:divBdr>
          <w:divsChild>
            <w:div w:id="224803527">
              <w:marLeft w:val="0"/>
              <w:marRight w:val="0"/>
              <w:marTop w:val="0"/>
              <w:marBottom w:val="0"/>
              <w:divBdr>
                <w:top w:val="none" w:sz="0" w:space="0" w:color="auto"/>
                <w:left w:val="none" w:sz="0" w:space="0" w:color="auto"/>
                <w:bottom w:val="none" w:sz="0" w:space="0" w:color="auto"/>
                <w:right w:val="none" w:sz="0" w:space="0" w:color="auto"/>
              </w:divBdr>
              <w:divsChild>
                <w:div w:id="40927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7824675">
      <w:bodyDiv w:val="1"/>
      <w:marLeft w:val="0"/>
      <w:marRight w:val="0"/>
      <w:marTop w:val="0"/>
      <w:marBottom w:val="0"/>
      <w:divBdr>
        <w:top w:val="none" w:sz="0" w:space="0" w:color="auto"/>
        <w:left w:val="none" w:sz="0" w:space="0" w:color="auto"/>
        <w:bottom w:val="none" w:sz="0" w:space="0" w:color="auto"/>
        <w:right w:val="none" w:sz="0" w:space="0" w:color="auto"/>
      </w:divBdr>
    </w:div>
    <w:div w:id="759837785">
      <w:bodyDiv w:val="1"/>
      <w:marLeft w:val="0"/>
      <w:marRight w:val="0"/>
      <w:marTop w:val="0"/>
      <w:marBottom w:val="0"/>
      <w:divBdr>
        <w:top w:val="none" w:sz="0" w:space="0" w:color="auto"/>
        <w:left w:val="none" w:sz="0" w:space="0" w:color="auto"/>
        <w:bottom w:val="none" w:sz="0" w:space="0" w:color="auto"/>
        <w:right w:val="none" w:sz="0" w:space="0" w:color="auto"/>
      </w:divBdr>
      <w:divsChild>
        <w:div w:id="214590045">
          <w:marLeft w:val="0"/>
          <w:marRight w:val="0"/>
          <w:marTop w:val="300"/>
          <w:marBottom w:val="0"/>
          <w:divBdr>
            <w:top w:val="none" w:sz="0" w:space="0" w:color="auto"/>
            <w:left w:val="none" w:sz="0" w:space="0" w:color="auto"/>
            <w:bottom w:val="none" w:sz="0" w:space="0" w:color="auto"/>
            <w:right w:val="none" w:sz="0" w:space="0" w:color="auto"/>
          </w:divBdr>
          <w:divsChild>
            <w:div w:id="248781112">
              <w:marLeft w:val="0"/>
              <w:marRight w:val="0"/>
              <w:marTop w:val="0"/>
              <w:marBottom w:val="0"/>
              <w:divBdr>
                <w:top w:val="none" w:sz="0" w:space="0" w:color="auto"/>
                <w:left w:val="none" w:sz="0" w:space="0" w:color="auto"/>
                <w:bottom w:val="none" w:sz="0" w:space="0" w:color="auto"/>
                <w:right w:val="none" w:sz="0" w:space="0" w:color="auto"/>
              </w:divBdr>
              <w:divsChild>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1609">
          <w:marLeft w:val="0"/>
          <w:marRight w:val="0"/>
          <w:marTop w:val="0"/>
          <w:marBottom w:val="0"/>
          <w:divBdr>
            <w:top w:val="none" w:sz="0" w:space="0" w:color="auto"/>
            <w:left w:val="none" w:sz="0" w:space="0" w:color="auto"/>
            <w:bottom w:val="none" w:sz="0" w:space="0" w:color="auto"/>
            <w:right w:val="none" w:sz="0" w:space="0" w:color="auto"/>
          </w:divBdr>
        </w:div>
        <w:div w:id="935943076">
          <w:marLeft w:val="0"/>
          <w:marRight w:val="0"/>
          <w:marTop w:val="0"/>
          <w:marBottom w:val="0"/>
          <w:divBdr>
            <w:top w:val="none" w:sz="0" w:space="0" w:color="auto"/>
            <w:left w:val="none" w:sz="0" w:space="0" w:color="auto"/>
            <w:bottom w:val="none" w:sz="0" w:space="0" w:color="auto"/>
            <w:right w:val="none" w:sz="0" w:space="0" w:color="auto"/>
          </w:divBdr>
          <w:divsChild>
            <w:div w:id="1862430639">
              <w:marLeft w:val="0"/>
              <w:marRight w:val="0"/>
              <w:marTop w:val="0"/>
              <w:marBottom w:val="0"/>
              <w:divBdr>
                <w:top w:val="none" w:sz="0" w:space="0" w:color="auto"/>
                <w:left w:val="none" w:sz="0" w:space="0" w:color="auto"/>
                <w:bottom w:val="none" w:sz="0" w:space="0" w:color="auto"/>
                <w:right w:val="none" w:sz="0" w:space="0" w:color="auto"/>
              </w:divBdr>
            </w:div>
          </w:divsChild>
        </w:div>
        <w:div w:id="992222967">
          <w:marLeft w:val="0"/>
          <w:marRight w:val="0"/>
          <w:marTop w:val="0"/>
          <w:marBottom w:val="0"/>
          <w:divBdr>
            <w:top w:val="none" w:sz="0" w:space="0" w:color="auto"/>
            <w:left w:val="none" w:sz="0" w:space="0" w:color="auto"/>
            <w:bottom w:val="none" w:sz="0" w:space="0" w:color="auto"/>
            <w:right w:val="none" w:sz="0" w:space="0" w:color="auto"/>
          </w:divBdr>
        </w:div>
        <w:div w:id="1124235535">
          <w:marLeft w:val="0"/>
          <w:marRight w:val="0"/>
          <w:marTop w:val="0"/>
          <w:marBottom w:val="0"/>
          <w:divBdr>
            <w:top w:val="none" w:sz="0" w:space="0" w:color="auto"/>
            <w:left w:val="none" w:sz="0" w:space="0" w:color="auto"/>
            <w:bottom w:val="none" w:sz="0" w:space="0" w:color="auto"/>
            <w:right w:val="none" w:sz="0" w:space="0" w:color="auto"/>
          </w:divBdr>
        </w:div>
        <w:div w:id="1232498597">
          <w:marLeft w:val="0"/>
          <w:marRight w:val="0"/>
          <w:marTop w:val="0"/>
          <w:marBottom w:val="0"/>
          <w:divBdr>
            <w:top w:val="none" w:sz="0" w:space="0" w:color="auto"/>
            <w:left w:val="none" w:sz="0" w:space="0" w:color="auto"/>
            <w:bottom w:val="none" w:sz="0" w:space="0" w:color="auto"/>
            <w:right w:val="none" w:sz="0" w:space="0" w:color="auto"/>
          </w:divBdr>
        </w:div>
        <w:div w:id="1393508482">
          <w:marLeft w:val="0"/>
          <w:marRight w:val="0"/>
          <w:marTop w:val="0"/>
          <w:marBottom w:val="0"/>
          <w:divBdr>
            <w:top w:val="none" w:sz="0" w:space="0" w:color="auto"/>
            <w:left w:val="none" w:sz="0" w:space="0" w:color="auto"/>
            <w:bottom w:val="none" w:sz="0" w:space="0" w:color="auto"/>
            <w:right w:val="none" w:sz="0" w:space="0" w:color="auto"/>
          </w:divBdr>
          <w:divsChild>
            <w:div w:id="1934630112">
              <w:marLeft w:val="0"/>
              <w:marRight w:val="0"/>
              <w:marTop w:val="0"/>
              <w:marBottom w:val="0"/>
              <w:divBdr>
                <w:top w:val="none" w:sz="0" w:space="0" w:color="auto"/>
                <w:left w:val="none" w:sz="0" w:space="0" w:color="auto"/>
                <w:bottom w:val="none" w:sz="0" w:space="0" w:color="auto"/>
                <w:right w:val="none" w:sz="0" w:space="0" w:color="auto"/>
              </w:divBdr>
            </w:div>
          </w:divsChild>
        </w:div>
        <w:div w:id="1458135081">
          <w:marLeft w:val="0"/>
          <w:marRight w:val="0"/>
          <w:marTop w:val="0"/>
          <w:marBottom w:val="0"/>
          <w:divBdr>
            <w:top w:val="none" w:sz="0" w:space="0" w:color="auto"/>
            <w:left w:val="none" w:sz="0" w:space="0" w:color="auto"/>
            <w:bottom w:val="none" w:sz="0" w:space="0" w:color="auto"/>
            <w:right w:val="none" w:sz="0" w:space="0" w:color="auto"/>
          </w:divBdr>
        </w:div>
        <w:div w:id="1637684655">
          <w:marLeft w:val="0"/>
          <w:marRight w:val="0"/>
          <w:marTop w:val="0"/>
          <w:marBottom w:val="0"/>
          <w:divBdr>
            <w:top w:val="none" w:sz="0" w:space="0" w:color="auto"/>
            <w:left w:val="none" w:sz="0" w:space="0" w:color="auto"/>
            <w:bottom w:val="none" w:sz="0" w:space="0" w:color="auto"/>
            <w:right w:val="none" w:sz="0" w:space="0" w:color="auto"/>
          </w:divBdr>
        </w:div>
        <w:div w:id="1653484138">
          <w:marLeft w:val="0"/>
          <w:marRight w:val="0"/>
          <w:marTop w:val="0"/>
          <w:marBottom w:val="0"/>
          <w:divBdr>
            <w:top w:val="none" w:sz="0" w:space="0" w:color="auto"/>
            <w:left w:val="none" w:sz="0" w:space="0" w:color="auto"/>
            <w:bottom w:val="none" w:sz="0" w:space="0" w:color="auto"/>
            <w:right w:val="none" w:sz="0" w:space="0" w:color="auto"/>
          </w:divBdr>
          <w:divsChild>
            <w:div w:id="1012685793">
              <w:marLeft w:val="0"/>
              <w:marRight w:val="0"/>
              <w:marTop w:val="0"/>
              <w:marBottom w:val="0"/>
              <w:divBdr>
                <w:top w:val="none" w:sz="0" w:space="0" w:color="auto"/>
                <w:left w:val="none" w:sz="0" w:space="0" w:color="auto"/>
                <w:bottom w:val="none" w:sz="0" w:space="0" w:color="auto"/>
                <w:right w:val="none" w:sz="0" w:space="0" w:color="auto"/>
              </w:divBdr>
            </w:div>
          </w:divsChild>
        </w:div>
        <w:div w:id="1661887790">
          <w:marLeft w:val="0"/>
          <w:marRight w:val="0"/>
          <w:marTop w:val="300"/>
          <w:marBottom w:val="0"/>
          <w:divBdr>
            <w:top w:val="none" w:sz="0" w:space="0" w:color="auto"/>
            <w:left w:val="none" w:sz="0" w:space="0" w:color="auto"/>
            <w:bottom w:val="none" w:sz="0" w:space="0" w:color="auto"/>
            <w:right w:val="none" w:sz="0" w:space="0" w:color="auto"/>
          </w:divBdr>
          <w:divsChild>
            <w:div w:id="1306084840">
              <w:marLeft w:val="0"/>
              <w:marRight w:val="0"/>
              <w:marTop w:val="0"/>
              <w:marBottom w:val="0"/>
              <w:divBdr>
                <w:top w:val="none" w:sz="0" w:space="0" w:color="auto"/>
                <w:left w:val="none" w:sz="0" w:space="0" w:color="auto"/>
                <w:bottom w:val="none" w:sz="0" w:space="0" w:color="auto"/>
                <w:right w:val="none" w:sz="0" w:space="0" w:color="auto"/>
              </w:divBdr>
              <w:divsChild>
                <w:div w:id="68671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7603">
          <w:marLeft w:val="0"/>
          <w:marRight w:val="0"/>
          <w:marTop w:val="300"/>
          <w:marBottom w:val="0"/>
          <w:divBdr>
            <w:top w:val="none" w:sz="0" w:space="0" w:color="auto"/>
            <w:left w:val="none" w:sz="0" w:space="0" w:color="auto"/>
            <w:bottom w:val="none" w:sz="0" w:space="0" w:color="auto"/>
            <w:right w:val="none" w:sz="0" w:space="0" w:color="auto"/>
          </w:divBdr>
          <w:divsChild>
            <w:div w:id="1983853104">
              <w:marLeft w:val="0"/>
              <w:marRight w:val="0"/>
              <w:marTop w:val="0"/>
              <w:marBottom w:val="0"/>
              <w:divBdr>
                <w:top w:val="none" w:sz="0" w:space="0" w:color="auto"/>
                <w:left w:val="none" w:sz="0" w:space="0" w:color="auto"/>
                <w:bottom w:val="none" w:sz="0" w:space="0" w:color="auto"/>
                <w:right w:val="none" w:sz="0" w:space="0" w:color="auto"/>
              </w:divBdr>
              <w:divsChild>
                <w:div w:id="118686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802428">
          <w:marLeft w:val="0"/>
          <w:marRight w:val="0"/>
          <w:marTop w:val="0"/>
          <w:marBottom w:val="0"/>
          <w:divBdr>
            <w:top w:val="none" w:sz="0" w:space="0" w:color="auto"/>
            <w:left w:val="none" w:sz="0" w:space="0" w:color="auto"/>
            <w:bottom w:val="none" w:sz="0" w:space="0" w:color="auto"/>
            <w:right w:val="none" w:sz="0" w:space="0" w:color="auto"/>
          </w:divBdr>
        </w:div>
        <w:div w:id="1714498179">
          <w:marLeft w:val="0"/>
          <w:marRight w:val="0"/>
          <w:marTop w:val="0"/>
          <w:marBottom w:val="0"/>
          <w:divBdr>
            <w:top w:val="none" w:sz="0" w:space="0" w:color="auto"/>
            <w:left w:val="none" w:sz="0" w:space="0" w:color="auto"/>
            <w:bottom w:val="none" w:sz="0" w:space="0" w:color="auto"/>
            <w:right w:val="none" w:sz="0" w:space="0" w:color="auto"/>
          </w:divBdr>
          <w:divsChild>
            <w:div w:id="1451167524">
              <w:marLeft w:val="0"/>
              <w:marRight w:val="0"/>
              <w:marTop w:val="0"/>
              <w:marBottom w:val="0"/>
              <w:divBdr>
                <w:top w:val="none" w:sz="0" w:space="0" w:color="auto"/>
                <w:left w:val="none" w:sz="0" w:space="0" w:color="auto"/>
                <w:bottom w:val="none" w:sz="0" w:space="0" w:color="auto"/>
                <w:right w:val="none" w:sz="0" w:space="0" w:color="auto"/>
              </w:divBdr>
            </w:div>
          </w:divsChild>
        </w:div>
        <w:div w:id="1835026876">
          <w:marLeft w:val="0"/>
          <w:marRight w:val="0"/>
          <w:marTop w:val="0"/>
          <w:marBottom w:val="0"/>
          <w:divBdr>
            <w:top w:val="none" w:sz="0" w:space="0" w:color="auto"/>
            <w:left w:val="none" w:sz="0" w:space="0" w:color="auto"/>
            <w:bottom w:val="none" w:sz="0" w:space="0" w:color="auto"/>
            <w:right w:val="none" w:sz="0" w:space="0" w:color="auto"/>
          </w:divBdr>
          <w:divsChild>
            <w:div w:id="2017151274">
              <w:marLeft w:val="0"/>
              <w:marRight w:val="0"/>
              <w:marTop w:val="0"/>
              <w:marBottom w:val="0"/>
              <w:divBdr>
                <w:top w:val="none" w:sz="0" w:space="0" w:color="auto"/>
                <w:left w:val="none" w:sz="0" w:space="0" w:color="auto"/>
                <w:bottom w:val="none" w:sz="0" w:space="0" w:color="auto"/>
                <w:right w:val="none" w:sz="0" w:space="0" w:color="auto"/>
              </w:divBdr>
            </w:div>
          </w:divsChild>
        </w:div>
        <w:div w:id="1982035915">
          <w:marLeft w:val="0"/>
          <w:marRight w:val="0"/>
          <w:marTop w:val="0"/>
          <w:marBottom w:val="0"/>
          <w:divBdr>
            <w:top w:val="none" w:sz="0" w:space="0" w:color="auto"/>
            <w:left w:val="none" w:sz="0" w:space="0" w:color="auto"/>
            <w:bottom w:val="none" w:sz="0" w:space="0" w:color="auto"/>
            <w:right w:val="none" w:sz="0" w:space="0" w:color="auto"/>
          </w:divBdr>
          <w:divsChild>
            <w:div w:id="987781933">
              <w:marLeft w:val="0"/>
              <w:marRight w:val="0"/>
              <w:marTop w:val="0"/>
              <w:marBottom w:val="0"/>
              <w:divBdr>
                <w:top w:val="none" w:sz="0" w:space="0" w:color="auto"/>
                <w:left w:val="none" w:sz="0" w:space="0" w:color="auto"/>
                <w:bottom w:val="none" w:sz="0" w:space="0" w:color="auto"/>
                <w:right w:val="none" w:sz="0" w:space="0" w:color="auto"/>
              </w:divBdr>
            </w:div>
          </w:divsChild>
        </w:div>
        <w:div w:id="1996836077">
          <w:marLeft w:val="0"/>
          <w:marRight w:val="0"/>
          <w:marTop w:val="0"/>
          <w:marBottom w:val="0"/>
          <w:divBdr>
            <w:top w:val="none" w:sz="0" w:space="0" w:color="auto"/>
            <w:left w:val="none" w:sz="0" w:space="0" w:color="auto"/>
            <w:bottom w:val="none" w:sz="0" w:space="0" w:color="auto"/>
            <w:right w:val="none" w:sz="0" w:space="0" w:color="auto"/>
          </w:divBdr>
          <w:divsChild>
            <w:div w:id="464736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221542">
      <w:bodyDiv w:val="1"/>
      <w:marLeft w:val="0"/>
      <w:marRight w:val="0"/>
      <w:marTop w:val="0"/>
      <w:marBottom w:val="0"/>
      <w:divBdr>
        <w:top w:val="none" w:sz="0" w:space="0" w:color="auto"/>
        <w:left w:val="none" w:sz="0" w:space="0" w:color="auto"/>
        <w:bottom w:val="none" w:sz="0" w:space="0" w:color="auto"/>
        <w:right w:val="none" w:sz="0" w:space="0" w:color="auto"/>
      </w:divBdr>
      <w:divsChild>
        <w:div w:id="529417639">
          <w:marLeft w:val="0"/>
          <w:marRight w:val="0"/>
          <w:marTop w:val="0"/>
          <w:marBottom w:val="0"/>
          <w:divBdr>
            <w:top w:val="none" w:sz="0" w:space="0" w:color="auto"/>
            <w:left w:val="none" w:sz="0" w:space="0" w:color="auto"/>
            <w:bottom w:val="none" w:sz="0" w:space="0" w:color="auto"/>
            <w:right w:val="none" w:sz="0" w:space="0" w:color="auto"/>
          </w:divBdr>
        </w:div>
        <w:div w:id="450251696">
          <w:marLeft w:val="0"/>
          <w:marRight w:val="0"/>
          <w:marTop w:val="0"/>
          <w:marBottom w:val="0"/>
          <w:divBdr>
            <w:top w:val="none" w:sz="0" w:space="0" w:color="auto"/>
            <w:left w:val="none" w:sz="0" w:space="0" w:color="auto"/>
            <w:bottom w:val="none" w:sz="0" w:space="0" w:color="auto"/>
            <w:right w:val="none" w:sz="0" w:space="0" w:color="auto"/>
          </w:divBdr>
          <w:divsChild>
            <w:div w:id="1127434980">
              <w:marLeft w:val="0"/>
              <w:marRight w:val="0"/>
              <w:marTop w:val="0"/>
              <w:marBottom w:val="0"/>
              <w:divBdr>
                <w:top w:val="none" w:sz="0" w:space="0" w:color="auto"/>
                <w:left w:val="none" w:sz="0" w:space="0" w:color="auto"/>
                <w:bottom w:val="none" w:sz="0" w:space="0" w:color="auto"/>
                <w:right w:val="none" w:sz="0" w:space="0" w:color="auto"/>
              </w:divBdr>
            </w:div>
          </w:divsChild>
        </w:div>
        <w:div w:id="854660370">
          <w:marLeft w:val="0"/>
          <w:marRight w:val="0"/>
          <w:marTop w:val="0"/>
          <w:marBottom w:val="0"/>
          <w:divBdr>
            <w:top w:val="none" w:sz="0" w:space="0" w:color="auto"/>
            <w:left w:val="none" w:sz="0" w:space="0" w:color="auto"/>
            <w:bottom w:val="none" w:sz="0" w:space="0" w:color="auto"/>
            <w:right w:val="none" w:sz="0" w:space="0" w:color="auto"/>
          </w:divBdr>
        </w:div>
        <w:div w:id="398752195">
          <w:marLeft w:val="0"/>
          <w:marRight w:val="0"/>
          <w:marTop w:val="0"/>
          <w:marBottom w:val="0"/>
          <w:divBdr>
            <w:top w:val="none" w:sz="0" w:space="0" w:color="auto"/>
            <w:left w:val="none" w:sz="0" w:space="0" w:color="auto"/>
            <w:bottom w:val="none" w:sz="0" w:space="0" w:color="auto"/>
            <w:right w:val="none" w:sz="0" w:space="0" w:color="auto"/>
          </w:divBdr>
          <w:divsChild>
            <w:div w:id="1799251776">
              <w:marLeft w:val="0"/>
              <w:marRight w:val="0"/>
              <w:marTop w:val="0"/>
              <w:marBottom w:val="0"/>
              <w:divBdr>
                <w:top w:val="none" w:sz="0" w:space="0" w:color="auto"/>
                <w:left w:val="none" w:sz="0" w:space="0" w:color="auto"/>
                <w:bottom w:val="none" w:sz="0" w:space="0" w:color="auto"/>
                <w:right w:val="none" w:sz="0" w:space="0" w:color="auto"/>
              </w:divBdr>
            </w:div>
          </w:divsChild>
        </w:div>
        <w:div w:id="1194347945">
          <w:marLeft w:val="0"/>
          <w:marRight w:val="0"/>
          <w:marTop w:val="0"/>
          <w:marBottom w:val="0"/>
          <w:divBdr>
            <w:top w:val="none" w:sz="0" w:space="0" w:color="auto"/>
            <w:left w:val="none" w:sz="0" w:space="0" w:color="auto"/>
            <w:bottom w:val="none" w:sz="0" w:space="0" w:color="auto"/>
            <w:right w:val="none" w:sz="0" w:space="0" w:color="auto"/>
          </w:divBdr>
        </w:div>
        <w:div w:id="1758938194">
          <w:marLeft w:val="0"/>
          <w:marRight w:val="0"/>
          <w:marTop w:val="0"/>
          <w:marBottom w:val="0"/>
          <w:divBdr>
            <w:top w:val="none" w:sz="0" w:space="0" w:color="auto"/>
            <w:left w:val="none" w:sz="0" w:space="0" w:color="auto"/>
            <w:bottom w:val="none" w:sz="0" w:space="0" w:color="auto"/>
            <w:right w:val="none" w:sz="0" w:space="0" w:color="auto"/>
          </w:divBdr>
          <w:divsChild>
            <w:div w:id="1548762639">
              <w:marLeft w:val="0"/>
              <w:marRight w:val="0"/>
              <w:marTop w:val="0"/>
              <w:marBottom w:val="0"/>
              <w:divBdr>
                <w:top w:val="none" w:sz="0" w:space="0" w:color="auto"/>
                <w:left w:val="none" w:sz="0" w:space="0" w:color="auto"/>
                <w:bottom w:val="none" w:sz="0" w:space="0" w:color="auto"/>
                <w:right w:val="none" w:sz="0" w:space="0" w:color="auto"/>
              </w:divBdr>
            </w:div>
          </w:divsChild>
        </w:div>
        <w:div w:id="182403844">
          <w:marLeft w:val="0"/>
          <w:marRight w:val="0"/>
          <w:marTop w:val="0"/>
          <w:marBottom w:val="0"/>
          <w:divBdr>
            <w:top w:val="none" w:sz="0" w:space="0" w:color="auto"/>
            <w:left w:val="none" w:sz="0" w:space="0" w:color="auto"/>
            <w:bottom w:val="none" w:sz="0" w:space="0" w:color="auto"/>
            <w:right w:val="none" w:sz="0" w:space="0" w:color="auto"/>
          </w:divBdr>
        </w:div>
        <w:div w:id="1364329882">
          <w:marLeft w:val="0"/>
          <w:marRight w:val="0"/>
          <w:marTop w:val="0"/>
          <w:marBottom w:val="0"/>
          <w:divBdr>
            <w:top w:val="none" w:sz="0" w:space="0" w:color="auto"/>
            <w:left w:val="none" w:sz="0" w:space="0" w:color="auto"/>
            <w:bottom w:val="none" w:sz="0" w:space="0" w:color="auto"/>
            <w:right w:val="none" w:sz="0" w:space="0" w:color="auto"/>
          </w:divBdr>
          <w:divsChild>
            <w:div w:id="311717064">
              <w:marLeft w:val="0"/>
              <w:marRight w:val="0"/>
              <w:marTop w:val="0"/>
              <w:marBottom w:val="0"/>
              <w:divBdr>
                <w:top w:val="none" w:sz="0" w:space="0" w:color="auto"/>
                <w:left w:val="none" w:sz="0" w:space="0" w:color="auto"/>
                <w:bottom w:val="none" w:sz="0" w:space="0" w:color="auto"/>
                <w:right w:val="none" w:sz="0" w:space="0" w:color="auto"/>
              </w:divBdr>
            </w:div>
          </w:divsChild>
        </w:div>
        <w:div w:id="1872955576">
          <w:marLeft w:val="0"/>
          <w:marRight w:val="0"/>
          <w:marTop w:val="0"/>
          <w:marBottom w:val="0"/>
          <w:divBdr>
            <w:top w:val="none" w:sz="0" w:space="0" w:color="auto"/>
            <w:left w:val="none" w:sz="0" w:space="0" w:color="auto"/>
            <w:bottom w:val="none" w:sz="0" w:space="0" w:color="auto"/>
            <w:right w:val="none" w:sz="0" w:space="0" w:color="auto"/>
          </w:divBdr>
        </w:div>
        <w:div w:id="557205421">
          <w:marLeft w:val="0"/>
          <w:marRight w:val="0"/>
          <w:marTop w:val="0"/>
          <w:marBottom w:val="0"/>
          <w:divBdr>
            <w:top w:val="none" w:sz="0" w:space="0" w:color="auto"/>
            <w:left w:val="none" w:sz="0" w:space="0" w:color="auto"/>
            <w:bottom w:val="none" w:sz="0" w:space="0" w:color="auto"/>
            <w:right w:val="none" w:sz="0" w:space="0" w:color="auto"/>
          </w:divBdr>
          <w:divsChild>
            <w:div w:id="149367598">
              <w:marLeft w:val="0"/>
              <w:marRight w:val="0"/>
              <w:marTop w:val="0"/>
              <w:marBottom w:val="0"/>
              <w:divBdr>
                <w:top w:val="none" w:sz="0" w:space="0" w:color="auto"/>
                <w:left w:val="none" w:sz="0" w:space="0" w:color="auto"/>
                <w:bottom w:val="none" w:sz="0" w:space="0" w:color="auto"/>
                <w:right w:val="none" w:sz="0" w:space="0" w:color="auto"/>
              </w:divBdr>
            </w:div>
          </w:divsChild>
        </w:div>
        <w:div w:id="1605461343">
          <w:marLeft w:val="0"/>
          <w:marRight w:val="0"/>
          <w:marTop w:val="0"/>
          <w:marBottom w:val="0"/>
          <w:divBdr>
            <w:top w:val="none" w:sz="0" w:space="0" w:color="auto"/>
            <w:left w:val="none" w:sz="0" w:space="0" w:color="auto"/>
            <w:bottom w:val="none" w:sz="0" w:space="0" w:color="auto"/>
            <w:right w:val="none" w:sz="0" w:space="0" w:color="auto"/>
          </w:divBdr>
        </w:div>
        <w:div w:id="1715153463">
          <w:marLeft w:val="0"/>
          <w:marRight w:val="0"/>
          <w:marTop w:val="0"/>
          <w:marBottom w:val="0"/>
          <w:divBdr>
            <w:top w:val="none" w:sz="0" w:space="0" w:color="auto"/>
            <w:left w:val="none" w:sz="0" w:space="0" w:color="auto"/>
            <w:bottom w:val="none" w:sz="0" w:space="0" w:color="auto"/>
            <w:right w:val="none" w:sz="0" w:space="0" w:color="auto"/>
          </w:divBdr>
          <w:divsChild>
            <w:div w:id="16851873">
              <w:marLeft w:val="0"/>
              <w:marRight w:val="0"/>
              <w:marTop w:val="0"/>
              <w:marBottom w:val="0"/>
              <w:divBdr>
                <w:top w:val="none" w:sz="0" w:space="0" w:color="auto"/>
                <w:left w:val="none" w:sz="0" w:space="0" w:color="auto"/>
                <w:bottom w:val="none" w:sz="0" w:space="0" w:color="auto"/>
                <w:right w:val="none" w:sz="0" w:space="0" w:color="auto"/>
              </w:divBdr>
            </w:div>
          </w:divsChild>
        </w:div>
        <w:div w:id="222836132">
          <w:marLeft w:val="0"/>
          <w:marRight w:val="0"/>
          <w:marTop w:val="0"/>
          <w:marBottom w:val="0"/>
          <w:divBdr>
            <w:top w:val="none" w:sz="0" w:space="0" w:color="auto"/>
            <w:left w:val="none" w:sz="0" w:space="0" w:color="auto"/>
            <w:bottom w:val="none" w:sz="0" w:space="0" w:color="auto"/>
            <w:right w:val="none" w:sz="0" w:space="0" w:color="auto"/>
          </w:divBdr>
        </w:div>
        <w:div w:id="252663785">
          <w:marLeft w:val="0"/>
          <w:marRight w:val="0"/>
          <w:marTop w:val="0"/>
          <w:marBottom w:val="0"/>
          <w:divBdr>
            <w:top w:val="none" w:sz="0" w:space="0" w:color="auto"/>
            <w:left w:val="none" w:sz="0" w:space="0" w:color="auto"/>
            <w:bottom w:val="none" w:sz="0" w:space="0" w:color="auto"/>
            <w:right w:val="none" w:sz="0" w:space="0" w:color="auto"/>
          </w:divBdr>
          <w:divsChild>
            <w:div w:id="1671374177">
              <w:marLeft w:val="0"/>
              <w:marRight w:val="0"/>
              <w:marTop w:val="0"/>
              <w:marBottom w:val="0"/>
              <w:divBdr>
                <w:top w:val="none" w:sz="0" w:space="0" w:color="auto"/>
                <w:left w:val="none" w:sz="0" w:space="0" w:color="auto"/>
                <w:bottom w:val="none" w:sz="0" w:space="0" w:color="auto"/>
                <w:right w:val="none" w:sz="0" w:space="0" w:color="auto"/>
              </w:divBdr>
            </w:div>
          </w:divsChild>
        </w:div>
        <w:div w:id="1285578338">
          <w:marLeft w:val="0"/>
          <w:marRight w:val="0"/>
          <w:marTop w:val="300"/>
          <w:marBottom w:val="0"/>
          <w:divBdr>
            <w:top w:val="none" w:sz="0" w:space="0" w:color="auto"/>
            <w:left w:val="none" w:sz="0" w:space="0" w:color="auto"/>
            <w:bottom w:val="none" w:sz="0" w:space="0" w:color="auto"/>
            <w:right w:val="none" w:sz="0" w:space="0" w:color="auto"/>
          </w:divBdr>
          <w:divsChild>
            <w:div w:id="1061708809">
              <w:marLeft w:val="0"/>
              <w:marRight w:val="0"/>
              <w:marTop w:val="0"/>
              <w:marBottom w:val="0"/>
              <w:divBdr>
                <w:top w:val="none" w:sz="0" w:space="0" w:color="auto"/>
                <w:left w:val="none" w:sz="0" w:space="0" w:color="auto"/>
                <w:bottom w:val="none" w:sz="0" w:space="0" w:color="auto"/>
                <w:right w:val="none" w:sz="0" w:space="0" w:color="auto"/>
              </w:divBdr>
              <w:divsChild>
                <w:div w:id="69785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889128">
          <w:marLeft w:val="0"/>
          <w:marRight w:val="0"/>
          <w:marTop w:val="300"/>
          <w:marBottom w:val="0"/>
          <w:divBdr>
            <w:top w:val="none" w:sz="0" w:space="0" w:color="auto"/>
            <w:left w:val="none" w:sz="0" w:space="0" w:color="auto"/>
            <w:bottom w:val="none" w:sz="0" w:space="0" w:color="auto"/>
            <w:right w:val="none" w:sz="0" w:space="0" w:color="auto"/>
          </w:divBdr>
          <w:divsChild>
            <w:div w:id="743525956">
              <w:marLeft w:val="0"/>
              <w:marRight w:val="0"/>
              <w:marTop w:val="0"/>
              <w:marBottom w:val="0"/>
              <w:divBdr>
                <w:top w:val="none" w:sz="0" w:space="0" w:color="auto"/>
                <w:left w:val="none" w:sz="0" w:space="0" w:color="auto"/>
                <w:bottom w:val="none" w:sz="0" w:space="0" w:color="auto"/>
                <w:right w:val="none" w:sz="0" w:space="0" w:color="auto"/>
              </w:divBdr>
              <w:divsChild>
                <w:div w:id="183017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262805">
          <w:marLeft w:val="0"/>
          <w:marRight w:val="0"/>
          <w:marTop w:val="300"/>
          <w:marBottom w:val="0"/>
          <w:divBdr>
            <w:top w:val="none" w:sz="0" w:space="0" w:color="auto"/>
            <w:left w:val="none" w:sz="0" w:space="0" w:color="auto"/>
            <w:bottom w:val="none" w:sz="0" w:space="0" w:color="auto"/>
            <w:right w:val="none" w:sz="0" w:space="0" w:color="auto"/>
          </w:divBdr>
          <w:divsChild>
            <w:div w:id="723603993">
              <w:marLeft w:val="0"/>
              <w:marRight w:val="0"/>
              <w:marTop w:val="0"/>
              <w:marBottom w:val="0"/>
              <w:divBdr>
                <w:top w:val="none" w:sz="0" w:space="0" w:color="auto"/>
                <w:left w:val="none" w:sz="0" w:space="0" w:color="auto"/>
                <w:bottom w:val="none" w:sz="0" w:space="0" w:color="auto"/>
                <w:right w:val="none" w:sz="0" w:space="0" w:color="auto"/>
              </w:divBdr>
              <w:divsChild>
                <w:div w:id="1964262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36511">
          <w:marLeft w:val="0"/>
          <w:marRight w:val="0"/>
          <w:marTop w:val="300"/>
          <w:marBottom w:val="0"/>
          <w:divBdr>
            <w:top w:val="none" w:sz="0" w:space="0" w:color="auto"/>
            <w:left w:val="none" w:sz="0" w:space="0" w:color="auto"/>
            <w:bottom w:val="none" w:sz="0" w:space="0" w:color="auto"/>
            <w:right w:val="none" w:sz="0" w:space="0" w:color="auto"/>
          </w:divBdr>
          <w:divsChild>
            <w:div w:id="1171221401">
              <w:marLeft w:val="0"/>
              <w:marRight w:val="0"/>
              <w:marTop w:val="0"/>
              <w:marBottom w:val="0"/>
              <w:divBdr>
                <w:top w:val="none" w:sz="0" w:space="0" w:color="auto"/>
                <w:left w:val="none" w:sz="0" w:space="0" w:color="auto"/>
                <w:bottom w:val="none" w:sz="0" w:space="0" w:color="auto"/>
                <w:right w:val="none" w:sz="0" w:space="0" w:color="auto"/>
              </w:divBdr>
              <w:divsChild>
                <w:div w:id="172189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418232">
      <w:bodyDiv w:val="1"/>
      <w:marLeft w:val="0"/>
      <w:marRight w:val="0"/>
      <w:marTop w:val="0"/>
      <w:marBottom w:val="0"/>
      <w:divBdr>
        <w:top w:val="none" w:sz="0" w:space="0" w:color="auto"/>
        <w:left w:val="none" w:sz="0" w:space="0" w:color="auto"/>
        <w:bottom w:val="none" w:sz="0" w:space="0" w:color="auto"/>
        <w:right w:val="none" w:sz="0" w:space="0" w:color="auto"/>
      </w:divBdr>
      <w:divsChild>
        <w:div w:id="53353862">
          <w:marLeft w:val="0"/>
          <w:marRight w:val="0"/>
          <w:marTop w:val="0"/>
          <w:marBottom w:val="0"/>
          <w:divBdr>
            <w:top w:val="none" w:sz="0" w:space="0" w:color="auto"/>
            <w:left w:val="none" w:sz="0" w:space="0" w:color="auto"/>
            <w:bottom w:val="none" w:sz="0" w:space="0" w:color="auto"/>
            <w:right w:val="none" w:sz="0" w:space="0" w:color="auto"/>
          </w:divBdr>
          <w:divsChild>
            <w:div w:id="1676760343">
              <w:marLeft w:val="0"/>
              <w:marRight w:val="0"/>
              <w:marTop w:val="0"/>
              <w:marBottom w:val="0"/>
              <w:divBdr>
                <w:top w:val="none" w:sz="0" w:space="0" w:color="auto"/>
                <w:left w:val="none" w:sz="0" w:space="0" w:color="auto"/>
                <w:bottom w:val="none" w:sz="0" w:space="0" w:color="auto"/>
                <w:right w:val="none" w:sz="0" w:space="0" w:color="auto"/>
              </w:divBdr>
            </w:div>
          </w:divsChild>
        </w:div>
        <w:div w:id="343367768">
          <w:marLeft w:val="0"/>
          <w:marRight w:val="0"/>
          <w:marTop w:val="0"/>
          <w:marBottom w:val="0"/>
          <w:divBdr>
            <w:top w:val="none" w:sz="0" w:space="0" w:color="auto"/>
            <w:left w:val="none" w:sz="0" w:space="0" w:color="auto"/>
            <w:bottom w:val="none" w:sz="0" w:space="0" w:color="auto"/>
            <w:right w:val="none" w:sz="0" w:space="0" w:color="auto"/>
          </w:divBdr>
        </w:div>
        <w:div w:id="432093197">
          <w:marLeft w:val="0"/>
          <w:marRight w:val="0"/>
          <w:marTop w:val="0"/>
          <w:marBottom w:val="0"/>
          <w:divBdr>
            <w:top w:val="none" w:sz="0" w:space="0" w:color="auto"/>
            <w:left w:val="none" w:sz="0" w:space="0" w:color="auto"/>
            <w:bottom w:val="none" w:sz="0" w:space="0" w:color="auto"/>
            <w:right w:val="none" w:sz="0" w:space="0" w:color="auto"/>
          </w:divBdr>
          <w:divsChild>
            <w:div w:id="584149177">
              <w:marLeft w:val="0"/>
              <w:marRight w:val="0"/>
              <w:marTop w:val="0"/>
              <w:marBottom w:val="0"/>
              <w:divBdr>
                <w:top w:val="none" w:sz="0" w:space="0" w:color="auto"/>
                <w:left w:val="none" w:sz="0" w:space="0" w:color="auto"/>
                <w:bottom w:val="none" w:sz="0" w:space="0" w:color="auto"/>
                <w:right w:val="none" w:sz="0" w:space="0" w:color="auto"/>
              </w:divBdr>
            </w:div>
          </w:divsChild>
        </w:div>
        <w:div w:id="458687263">
          <w:marLeft w:val="0"/>
          <w:marRight w:val="0"/>
          <w:marTop w:val="300"/>
          <w:marBottom w:val="0"/>
          <w:divBdr>
            <w:top w:val="none" w:sz="0" w:space="0" w:color="auto"/>
            <w:left w:val="none" w:sz="0" w:space="0" w:color="auto"/>
            <w:bottom w:val="none" w:sz="0" w:space="0" w:color="auto"/>
            <w:right w:val="none" w:sz="0" w:space="0" w:color="auto"/>
          </w:divBdr>
          <w:divsChild>
            <w:div w:id="614992394">
              <w:marLeft w:val="0"/>
              <w:marRight w:val="0"/>
              <w:marTop w:val="0"/>
              <w:marBottom w:val="0"/>
              <w:divBdr>
                <w:top w:val="none" w:sz="0" w:space="0" w:color="auto"/>
                <w:left w:val="none" w:sz="0" w:space="0" w:color="auto"/>
                <w:bottom w:val="none" w:sz="0" w:space="0" w:color="auto"/>
                <w:right w:val="none" w:sz="0" w:space="0" w:color="auto"/>
              </w:divBdr>
              <w:divsChild>
                <w:div w:id="144626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52791">
          <w:marLeft w:val="0"/>
          <w:marRight w:val="0"/>
          <w:marTop w:val="0"/>
          <w:marBottom w:val="0"/>
          <w:divBdr>
            <w:top w:val="none" w:sz="0" w:space="0" w:color="auto"/>
            <w:left w:val="none" w:sz="0" w:space="0" w:color="auto"/>
            <w:bottom w:val="none" w:sz="0" w:space="0" w:color="auto"/>
            <w:right w:val="none" w:sz="0" w:space="0" w:color="auto"/>
          </w:divBdr>
          <w:divsChild>
            <w:div w:id="350496908">
              <w:marLeft w:val="0"/>
              <w:marRight w:val="0"/>
              <w:marTop w:val="0"/>
              <w:marBottom w:val="0"/>
              <w:divBdr>
                <w:top w:val="none" w:sz="0" w:space="0" w:color="auto"/>
                <w:left w:val="none" w:sz="0" w:space="0" w:color="auto"/>
                <w:bottom w:val="none" w:sz="0" w:space="0" w:color="auto"/>
                <w:right w:val="none" w:sz="0" w:space="0" w:color="auto"/>
              </w:divBdr>
            </w:div>
          </w:divsChild>
        </w:div>
        <w:div w:id="609511330">
          <w:marLeft w:val="0"/>
          <w:marRight w:val="0"/>
          <w:marTop w:val="0"/>
          <w:marBottom w:val="0"/>
          <w:divBdr>
            <w:top w:val="none" w:sz="0" w:space="0" w:color="auto"/>
            <w:left w:val="none" w:sz="0" w:space="0" w:color="auto"/>
            <w:bottom w:val="none" w:sz="0" w:space="0" w:color="auto"/>
            <w:right w:val="none" w:sz="0" w:space="0" w:color="auto"/>
          </w:divBdr>
        </w:div>
        <w:div w:id="872814821">
          <w:marLeft w:val="0"/>
          <w:marRight w:val="0"/>
          <w:marTop w:val="0"/>
          <w:marBottom w:val="0"/>
          <w:divBdr>
            <w:top w:val="none" w:sz="0" w:space="0" w:color="auto"/>
            <w:left w:val="none" w:sz="0" w:space="0" w:color="auto"/>
            <w:bottom w:val="none" w:sz="0" w:space="0" w:color="auto"/>
            <w:right w:val="none" w:sz="0" w:space="0" w:color="auto"/>
          </w:divBdr>
        </w:div>
        <w:div w:id="1011614204">
          <w:marLeft w:val="0"/>
          <w:marRight w:val="0"/>
          <w:marTop w:val="0"/>
          <w:marBottom w:val="0"/>
          <w:divBdr>
            <w:top w:val="none" w:sz="0" w:space="0" w:color="auto"/>
            <w:left w:val="none" w:sz="0" w:space="0" w:color="auto"/>
            <w:bottom w:val="none" w:sz="0" w:space="0" w:color="auto"/>
            <w:right w:val="none" w:sz="0" w:space="0" w:color="auto"/>
          </w:divBdr>
          <w:divsChild>
            <w:div w:id="48309943">
              <w:marLeft w:val="0"/>
              <w:marRight w:val="0"/>
              <w:marTop w:val="0"/>
              <w:marBottom w:val="0"/>
              <w:divBdr>
                <w:top w:val="none" w:sz="0" w:space="0" w:color="auto"/>
                <w:left w:val="none" w:sz="0" w:space="0" w:color="auto"/>
                <w:bottom w:val="none" w:sz="0" w:space="0" w:color="auto"/>
                <w:right w:val="none" w:sz="0" w:space="0" w:color="auto"/>
              </w:divBdr>
            </w:div>
          </w:divsChild>
        </w:div>
        <w:div w:id="1036658486">
          <w:marLeft w:val="0"/>
          <w:marRight w:val="0"/>
          <w:marTop w:val="0"/>
          <w:marBottom w:val="0"/>
          <w:divBdr>
            <w:top w:val="none" w:sz="0" w:space="0" w:color="auto"/>
            <w:left w:val="none" w:sz="0" w:space="0" w:color="auto"/>
            <w:bottom w:val="none" w:sz="0" w:space="0" w:color="auto"/>
            <w:right w:val="none" w:sz="0" w:space="0" w:color="auto"/>
          </w:divBdr>
        </w:div>
        <w:div w:id="1084691984">
          <w:marLeft w:val="0"/>
          <w:marRight w:val="0"/>
          <w:marTop w:val="300"/>
          <w:marBottom w:val="0"/>
          <w:divBdr>
            <w:top w:val="none" w:sz="0" w:space="0" w:color="auto"/>
            <w:left w:val="none" w:sz="0" w:space="0" w:color="auto"/>
            <w:bottom w:val="none" w:sz="0" w:space="0" w:color="auto"/>
            <w:right w:val="none" w:sz="0" w:space="0" w:color="auto"/>
          </w:divBdr>
          <w:divsChild>
            <w:div w:id="722295005">
              <w:marLeft w:val="0"/>
              <w:marRight w:val="0"/>
              <w:marTop w:val="0"/>
              <w:marBottom w:val="0"/>
              <w:divBdr>
                <w:top w:val="none" w:sz="0" w:space="0" w:color="auto"/>
                <w:left w:val="none" w:sz="0" w:space="0" w:color="auto"/>
                <w:bottom w:val="none" w:sz="0" w:space="0" w:color="auto"/>
                <w:right w:val="none" w:sz="0" w:space="0" w:color="auto"/>
              </w:divBdr>
              <w:divsChild>
                <w:div w:id="60785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040284">
          <w:marLeft w:val="0"/>
          <w:marRight w:val="0"/>
          <w:marTop w:val="0"/>
          <w:marBottom w:val="0"/>
          <w:divBdr>
            <w:top w:val="none" w:sz="0" w:space="0" w:color="auto"/>
            <w:left w:val="none" w:sz="0" w:space="0" w:color="auto"/>
            <w:bottom w:val="none" w:sz="0" w:space="0" w:color="auto"/>
            <w:right w:val="none" w:sz="0" w:space="0" w:color="auto"/>
          </w:divBdr>
          <w:divsChild>
            <w:div w:id="1379159137">
              <w:marLeft w:val="0"/>
              <w:marRight w:val="0"/>
              <w:marTop w:val="0"/>
              <w:marBottom w:val="0"/>
              <w:divBdr>
                <w:top w:val="none" w:sz="0" w:space="0" w:color="auto"/>
                <w:left w:val="none" w:sz="0" w:space="0" w:color="auto"/>
                <w:bottom w:val="none" w:sz="0" w:space="0" w:color="auto"/>
                <w:right w:val="none" w:sz="0" w:space="0" w:color="auto"/>
              </w:divBdr>
            </w:div>
          </w:divsChild>
        </w:div>
        <w:div w:id="1176916116">
          <w:marLeft w:val="0"/>
          <w:marRight w:val="0"/>
          <w:marTop w:val="0"/>
          <w:marBottom w:val="0"/>
          <w:divBdr>
            <w:top w:val="none" w:sz="0" w:space="0" w:color="auto"/>
            <w:left w:val="none" w:sz="0" w:space="0" w:color="auto"/>
            <w:bottom w:val="none" w:sz="0" w:space="0" w:color="auto"/>
            <w:right w:val="none" w:sz="0" w:space="0" w:color="auto"/>
          </w:divBdr>
        </w:div>
        <w:div w:id="1277718453">
          <w:marLeft w:val="0"/>
          <w:marRight w:val="0"/>
          <w:marTop w:val="300"/>
          <w:marBottom w:val="0"/>
          <w:divBdr>
            <w:top w:val="none" w:sz="0" w:space="0" w:color="auto"/>
            <w:left w:val="none" w:sz="0" w:space="0" w:color="auto"/>
            <w:bottom w:val="none" w:sz="0" w:space="0" w:color="auto"/>
            <w:right w:val="none" w:sz="0" w:space="0" w:color="auto"/>
          </w:divBdr>
          <w:divsChild>
            <w:div w:id="1148135966">
              <w:marLeft w:val="0"/>
              <w:marRight w:val="0"/>
              <w:marTop w:val="0"/>
              <w:marBottom w:val="0"/>
              <w:divBdr>
                <w:top w:val="none" w:sz="0" w:space="0" w:color="auto"/>
                <w:left w:val="none" w:sz="0" w:space="0" w:color="auto"/>
                <w:bottom w:val="none" w:sz="0" w:space="0" w:color="auto"/>
                <w:right w:val="none" w:sz="0" w:space="0" w:color="auto"/>
              </w:divBdr>
              <w:divsChild>
                <w:div w:id="1312368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035946">
          <w:marLeft w:val="0"/>
          <w:marRight w:val="0"/>
          <w:marTop w:val="300"/>
          <w:marBottom w:val="0"/>
          <w:divBdr>
            <w:top w:val="none" w:sz="0" w:space="0" w:color="auto"/>
            <w:left w:val="none" w:sz="0" w:space="0" w:color="auto"/>
            <w:bottom w:val="none" w:sz="0" w:space="0" w:color="auto"/>
            <w:right w:val="none" w:sz="0" w:space="0" w:color="auto"/>
          </w:divBdr>
          <w:divsChild>
            <w:div w:id="503980844">
              <w:marLeft w:val="0"/>
              <w:marRight w:val="0"/>
              <w:marTop w:val="0"/>
              <w:marBottom w:val="0"/>
              <w:divBdr>
                <w:top w:val="none" w:sz="0" w:space="0" w:color="auto"/>
                <w:left w:val="none" w:sz="0" w:space="0" w:color="auto"/>
                <w:bottom w:val="none" w:sz="0" w:space="0" w:color="auto"/>
                <w:right w:val="none" w:sz="0" w:space="0" w:color="auto"/>
              </w:divBdr>
              <w:divsChild>
                <w:div w:id="213170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056187">
          <w:marLeft w:val="0"/>
          <w:marRight w:val="0"/>
          <w:marTop w:val="0"/>
          <w:marBottom w:val="0"/>
          <w:divBdr>
            <w:top w:val="none" w:sz="0" w:space="0" w:color="auto"/>
            <w:left w:val="none" w:sz="0" w:space="0" w:color="auto"/>
            <w:bottom w:val="none" w:sz="0" w:space="0" w:color="auto"/>
            <w:right w:val="none" w:sz="0" w:space="0" w:color="auto"/>
          </w:divBdr>
        </w:div>
        <w:div w:id="1854949135">
          <w:marLeft w:val="0"/>
          <w:marRight w:val="0"/>
          <w:marTop w:val="0"/>
          <w:marBottom w:val="0"/>
          <w:divBdr>
            <w:top w:val="none" w:sz="0" w:space="0" w:color="auto"/>
            <w:left w:val="none" w:sz="0" w:space="0" w:color="auto"/>
            <w:bottom w:val="none" w:sz="0" w:space="0" w:color="auto"/>
            <w:right w:val="none" w:sz="0" w:space="0" w:color="auto"/>
          </w:divBdr>
        </w:div>
        <w:div w:id="2025937518">
          <w:marLeft w:val="0"/>
          <w:marRight w:val="0"/>
          <w:marTop w:val="0"/>
          <w:marBottom w:val="0"/>
          <w:divBdr>
            <w:top w:val="none" w:sz="0" w:space="0" w:color="auto"/>
            <w:left w:val="none" w:sz="0" w:space="0" w:color="auto"/>
            <w:bottom w:val="none" w:sz="0" w:space="0" w:color="auto"/>
            <w:right w:val="none" w:sz="0" w:space="0" w:color="auto"/>
          </w:divBdr>
          <w:divsChild>
            <w:div w:id="272980478">
              <w:marLeft w:val="0"/>
              <w:marRight w:val="0"/>
              <w:marTop w:val="0"/>
              <w:marBottom w:val="0"/>
              <w:divBdr>
                <w:top w:val="none" w:sz="0" w:space="0" w:color="auto"/>
                <w:left w:val="none" w:sz="0" w:space="0" w:color="auto"/>
                <w:bottom w:val="none" w:sz="0" w:space="0" w:color="auto"/>
                <w:right w:val="none" w:sz="0" w:space="0" w:color="auto"/>
              </w:divBdr>
            </w:div>
          </w:divsChild>
        </w:div>
        <w:div w:id="2116706396">
          <w:marLeft w:val="0"/>
          <w:marRight w:val="0"/>
          <w:marTop w:val="0"/>
          <w:marBottom w:val="0"/>
          <w:divBdr>
            <w:top w:val="none" w:sz="0" w:space="0" w:color="auto"/>
            <w:left w:val="none" w:sz="0" w:space="0" w:color="auto"/>
            <w:bottom w:val="none" w:sz="0" w:space="0" w:color="auto"/>
            <w:right w:val="none" w:sz="0" w:space="0" w:color="auto"/>
          </w:divBdr>
          <w:divsChild>
            <w:div w:id="1264024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070728">
      <w:bodyDiv w:val="1"/>
      <w:marLeft w:val="0"/>
      <w:marRight w:val="0"/>
      <w:marTop w:val="0"/>
      <w:marBottom w:val="0"/>
      <w:divBdr>
        <w:top w:val="none" w:sz="0" w:space="0" w:color="auto"/>
        <w:left w:val="none" w:sz="0" w:space="0" w:color="auto"/>
        <w:bottom w:val="none" w:sz="0" w:space="0" w:color="auto"/>
        <w:right w:val="none" w:sz="0" w:space="0" w:color="auto"/>
      </w:divBdr>
      <w:divsChild>
        <w:div w:id="1517302205">
          <w:marLeft w:val="0"/>
          <w:marRight w:val="0"/>
          <w:marTop w:val="0"/>
          <w:marBottom w:val="0"/>
          <w:divBdr>
            <w:top w:val="none" w:sz="0" w:space="0" w:color="auto"/>
            <w:left w:val="none" w:sz="0" w:space="0" w:color="auto"/>
            <w:bottom w:val="none" w:sz="0" w:space="0" w:color="auto"/>
            <w:right w:val="none" w:sz="0" w:space="0" w:color="auto"/>
          </w:divBdr>
        </w:div>
        <w:div w:id="1851679012">
          <w:marLeft w:val="0"/>
          <w:marRight w:val="0"/>
          <w:marTop w:val="0"/>
          <w:marBottom w:val="0"/>
          <w:divBdr>
            <w:top w:val="none" w:sz="0" w:space="0" w:color="auto"/>
            <w:left w:val="none" w:sz="0" w:space="0" w:color="auto"/>
            <w:bottom w:val="none" w:sz="0" w:space="0" w:color="auto"/>
            <w:right w:val="none" w:sz="0" w:space="0" w:color="auto"/>
          </w:divBdr>
          <w:divsChild>
            <w:div w:id="816068314">
              <w:marLeft w:val="0"/>
              <w:marRight w:val="0"/>
              <w:marTop w:val="0"/>
              <w:marBottom w:val="0"/>
              <w:divBdr>
                <w:top w:val="none" w:sz="0" w:space="0" w:color="auto"/>
                <w:left w:val="none" w:sz="0" w:space="0" w:color="auto"/>
                <w:bottom w:val="none" w:sz="0" w:space="0" w:color="auto"/>
                <w:right w:val="none" w:sz="0" w:space="0" w:color="auto"/>
              </w:divBdr>
            </w:div>
          </w:divsChild>
        </w:div>
        <w:div w:id="914321433">
          <w:marLeft w:val="0"/>
          <w:marRight w:val="0"/>
          <w:marTop w:val="0"/>
          <w:marBottom w:val="0"/>
          <w:divBdr>
            <w:top w:val="none" w:sz="0" w:space="0" w:color="auto"/>
            <w:left w:val="none" w:sz="0" w:space="0" w:color="auto"/>
            <w:bottom w:val="none" w:sz="0" w:space="0" w:color="auto"/>
            <w:right w:val="none" w:sz="0" w:space="0" w:color="auto"/>
          </w:divBdr>
        </w:div>
        <w:div w:id="1663579541">
          <w:marLeft w:val="0"/>
          <w:marRight w:val="0"/>
          <w:marTop w:val="0"/>
          <w:marBottom w:val="0"/>
          <w:divBdr>
            <w:top w:val="none" w:sz="0" w:space="0" w:color="auto"/>
            <w:left w:val="none" w:sz="0" w:space="0" w:color="auto"/>
            <w:bottom w:val="none" w:sz="0" w:space="0" w:color="auto"/>
            <w:right w:val="none" w:sz="0" w:space="0" w:color="auto"/>
          </w:divBdr>
          <w:divsChild>
            <w:div w:id="647710954">
              <w:marLeft w:val="0"/>
              <w:marRight w:val="0"/>
              <w:marTop w:val="0"/>
              <w:marBottom w:val="0"/>
              <w:divBdr>
                <w:top w:val="none" w:sz="0" w:space="0" w:color="auto"/>
                <w:left w:val="none" w:sz="0" w:space="0" w:color="auto"/>
                <w:bottom w:val="none" w:sz="0" w:space="0" w:color="auto"/>
                <w:right w:val="none" w:sz="0" w:space="0" w:color="auto"/>
              </w:divBdr>
            </w:div>
          </w:divsChild>
        </w:div>
        <w:div w:id="1034382448">
          <w:marLeft w:val="0"/>
          <w:marRight w:val="0"/>
          <w:marTop w:val="0"/>
          <w:marBottom w:val="0"/>
          <w:divBdr>
            <w:top w:val="none" w:sz="0" w:space="0" w:color="auto"/>
            <w:left w:val="none" w:sz="0" w:space="0" w:color="auto"/>
            <w:bottom w:val="none" w:sz="0" w:space="0" w:color="auto"/>
            <w:right w:val="none" w:sz="0" w:space="0" w:color="auto"/>
          </w:divBdr>
        </w:div>
        <w:div w:id="832574928">
          <w:marLeft w:val="0"/>
          <w:marRight w:val="0"/>
          <w:marTop w:val="0"/>
          <w:marBottom w:val="0"/>
          <w:divBdr>
            <w:top w:val="none" w:sz="0" w:space="0" w:color="auto"/>
            <w:left w:val="none" w:sz="0" w:space="0" w:color="auto"/>
            <w:bottom w:val="none" w:sz="0" w:space="0" w:color="auto"/>
            <w:right w:val="none" w:sz="0" w:space="0" w:color="auto"/>
          </w:divBdr>
          <w:divsChild>
            <w:div w:id="701707876">
              <w:marLeft w:val="0"/>
              <w:marRight w:val="0"/>
              <w:marTop w:val="0"/>
              <w:marBottom w:val="0"/>
              <w:divBdr>
                <w:top w:val="none" w:sz="0" w:space="0" w:color="auto"/>
                <w:left w:val="none" w:sz="0" w:space="0" w:color="auto"/>
                <w:bottom w:val="none" w:sz="0" w:space="0" w:color="auto"/>
                <w:right w:val="none" w:sz="0" w:space="0" w:color="auto"/>
              </w:divBdr>
            </w:div>
          </w:divsChild>
        </w:div>
        <w:div w:id="1478452114">
          <w:marLeft w:val="0"/>
          <w:marRight w:val="0"/>
          <w:marTop w:val="0"/>
          <w:marBottom w:val="0"/>
          <w:divBdr>
            <w:top w:val="none" w:sz="0" w:space="0" w:color="auto"/>
            <w:left w:val="none" w:sz="0" w:space="0" w:color="auto"/>
            <w:bottom w:val="none" w:sz="0" w:space="0" w:color="auto"/>
            <w:right w:val="none" w:sz="0" w:space="0" w:color="auto"/>
          </w:divBdr>
        </w:div>
        <w:div w:id="1344209657">
          <w:marLeft w:val="0"/>
          <w:marRight w:val="0"/>
          <w:marTop w:val="0"/>
          <w:marBottom w:val="0"/>
          <w:divBdr>
            <w:top w:val="none" w:sz="0" w:space="0" w:color="auto"/>
            <w:left w:val="none" w:sz="0" w:space="0" w:color="auto"/>
            <w:bottom w:val="none" w:sz="0" w:space="0" w:color="auto"/>
            <w:right w:val="none" w:sz="0" w:space="0" w:color="auto"/>
          </w:divBdr>
          <w:divsChild>
            <w:div w:id="1594519">
              <w:marLeft w:val="0"/>
              <w:marRight w:val="0"/>
              <w:marTop w:val="0"/>
              <w:marBottom w:val="0"/>
              <w:divBdr>
                <w:top w:val="none" w:sz="0" w:space="0" w:color="auto"/>
                <w:left w:val="none" w:sz="0" w:space="0" w:color="auto"/>
                <w:bottom w:val="none" w:sz="0" w:space="0" w:color="auto"/>
                <w:right w:val="none" w:sz="0" w:space="0" w:color="auto"/>
              </w:divBdr>
            </w:div>
          </w:divsChild>
        </w:div>
        <w:div w:id="407464670">
          <w:marLeft w:val="0"/>
          <w:marRight w:val="0"/>
          <w:marTop w:val="0"/>
          <w:marBottom w:val="0"/>
          <w:divBdr>
            <w:top w:val="none" w:sz="0" w:space="0" w:color="auto"/>
            <w:left w:val="none" w:sz="0" w:space="0" w:color="auto"/>
            <w:bottom w:val="none" w:sz="0" w:space="0" w:color="auto"/>
            <w:right w:val="none" w:sz="0" w:space="0" w:color="auto"/>
          </w:divBdr>
        </w:div>
        <w:div w:id="1547985070">
          <w:marLeft w:val="0"/>
          <w:marRight w:val="0"/>
          <w:marTop w:val="0"/>
          <w:marBottom w:val="0"/>
          <w:divBdr>
            <w:top w:val="none" w:sz="0" w:space="0" w:color="auto"/>
            <w:left w:val="none" w:sz="0" w:space="0" w:color="auto"/>
            <w:bottom w:val="none" w:sz="0" w:space="0" w:color="auto"/>
            <w:right w:val="none" w:sz="0" w:space="0" w:color="auto"/>
          </w:divBdr>
          <w:divsChild>
            <w:div w:id="1776755663">
              <w:marLeft w:val="0"/>
              <w:marRight w:val="0"/>
              <w:marTop w:val="0"/>
              <w:marBottom w:val="0"/>
              <w:divBdr>
                <w:top w:val="none" w:sz="0" w:space="0" w:color="auto"/>
                <w:left w:val="none" w:sz="0" w:space="0" w:color="auto"/>
                <w:bottom w:val="none" w:sz="0" w:space="0" w:color="auto"/>
                <w:right w:val="none" w:sz="0" w:space="0" w:color="auto"/>
              </w:divBdr>
            </w:div>
          </w:divsChild>
        </w:div>
        <w:div w:id="219025461">
          <w:marLeft w:val="0"/>
          <w:marRight w:val="0"/>
          <w:marTop w:val="0"/>
          <w:marBottom w:val="0"/>
          <w:divBdr>
            <w:top w:val="none" w:sz="0" w:space="0" w:color="auto"/>
            <w:left w:val="none" w:sz="0" w:space="0" w:color="auto"/>
            <w:bottom w:val="none" w:sz="0" w:space="0" w:color="auto"/>
            <w:right w:val="none" w:sz="0" w:space="0" w:color="auto"/>
          </w:divBdr>
        </w:div>
        <w:div w:id="1490246492">
          <w:marLeft w:val="0"/>
          <w:marRight w:val="0"/>
          <w:marTop w:val="0"/>
          <w:marBottom w:val="0"/>
          <w:divBdr>
            <w:top w:val="none" w:sz="0" w:space="0" w:color="auto"/>
            <w:left w:val="none" w:sz="0" w:space="0" w:color="auto"/>
            <w:bottom w:val="none" w:sz="0" w:space="0" w:color="auto"/>
            <w:right w:val="none" w:sz="0" w:space="0" w:color="auto"/>
          </w:divBdr>
          <w:divsChild>
            <w:div w:id="1222055943">
              <w:marLeft w:val="0"/>
              <w:marRight w:val="0"/>
              <w:marTop w:val="0"/>
              <w:marBottom w:val="0"/>
              <w:divBdr>
                <w:top w:val="none" w:sz="0" w:space="0" w:color="auto"/>
                <w:left w:val="none" w:sz="0" w:space="0" w:color="auto"/>
                <w:bottom w:val="none" w:sz="0" w:space="0" w:color="auto"/>
                <w:right w:val="none" w:sz="0" w:space="0" w:color="auto"/>
              </w:divBdr>
            </w:div>
          </w:divsChild>
        </w:div>
        <w:div w:id="120344519">
          <w:marLeft w:val="0"/>
          <w:marRight w:val="0"/>
          <w:marTop w:val="0"/>
          <w:marBottom w:val="0"/>
          <w:divBdr>
            <w:top w:val="none" w:sz="0" w:space="0" w:color="auto"/>
            <w:left w:val="none" w:sz="0" w:space="0" w:color="auto"/>
            <w:bottom w:val="none" w:sz="0" w:space="0" w:color="auto"/>
            <w:right w:val="none" w:sz="0" w:space="0" w:color="auto"/>
          </w:divBdr>
        </w:div>
        <w:div w:id="2049450161">
          <w:marLeft w:val="0"/>
          <w:marRight w:val="0"/>
          <w:marTop w:val="0"/>
          <w:marBottom w:val="0"/>
          <w:divBdr>
            <w:top w:val="none" w:sz="0" w:space="0" w:color="auto"/>
            <w:left w:val="none" w:sz="0" w:space="0" w:color="auto"/>
            <w:bottom w:val="none" w:sz="0" w:space="0" w:color="auto"/>
            <w:right w:val="none" w:sz="0" w:space="0" w:color="auto"/>
          </w:divBdr>
          <w:divsChild>
            <w:div w:id="539588836">
              <w:marLeft w:val="0"/>
              <w:marRight w:val="0"/>
              <w:marTop w:val="0"/>
              <w:marBottom w:val="0"/>
              <w:divBdr>
                <w:top w:val="none" w:sz="0" w:space="0" w:color="auto"/>
                <w:left w:val="none" w:sz="0" w:space="0" w:color="auto"/>
                <w:bottom w:val="none" w:sz="0" w:space="0" w:color="auto"/>
                <w:right w:val="none" w:sz="0" w:space="0" w:color="auto"/>
              </w:divBdr>
            </w:div>
          </w:divsChild>
        </w:div>
        <w:div w:id="402601181">
          <w:marLeft w:val="0"/>
          <w:marRight w:val="0"/>
          <w:marTop w:val="300"/>
          <w:marBottom w:val="0"/>
          <w:divBdr>
            <w:top w:val="none" w:sz="0" w:space="0" w:color="auto"/>
            <w:left w:val="none" w:sz="0" w:space="0" w:color="auto"/>
            <w:bottom w:val="none" w:sz="0" w:space="0" w:color="auto"/>
            <w:right w:val="none" w:sz="0" w:space="0" w:color="auto"/>
          </w:divBdr>
          <w:divsChild>
            <w:div w:id="647587507">
              <w:marLeft w:val="0"/>
              <w:marRight w:val="0"/>
              <w:marTop w:val="0"/>
              <w:marBottom w:val="0"/>
              <w:divBdr>
                <w:top w:val="none" w:sz="0" w:space="0" w:color="auto"/>
                <w:left w:val="none" w:sz="0" w:space="0" w:color="auto"/>
                <w:bottom w:val="none" w:sz="0" w:space="0" w:color="auto"/>
                <w:right w:val="none" w:sz="0" w:space="0" w:color="auto"/>
              </w:divBdr>
              <w:divsChild>
                <w:div w:id="850797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935331">
          <w:marLeft w:val="0"/>
          <w:marRight w:val="0"/>
          <w:marTop w:val="300"/>
          <w:marBottom w:val="0"/>
          <w:divBdr>
            <w:top w:val="none" w:sz="0" w:space="0" w:color="auto"/>
            <w:left w:val="none" w:sz="0" w:space="0" w:color="auto"/>
            <w:bottom w:val="none" w:sz="0" w:space="0" w:color="auto"/>
            <w:right w:val="none" w:sz="0" w:space="0" w:color="auto"/>
          </w:divBdr>
          <w:divsChild>
            <w:div w:id="1295453548">
              <w:marLeft w:val="0"/>
              <w:marRight w:val="0"/>
              <w:marTop w:val="0"/>
              <w:marBottom w:val="0"/>
              <w:divBdr>
                <w:top w:val="none" w:sz="0" w:space="0" w:color="auto"/>
                <w:left w:val="none" w:sz="0" w:space="0" w:color="auto"/>
                <w:bottom w:val="none" w:sz="0" w:space="0" w:color="auto"/>
                <w:right w:val="none" w:sz="0" w:space="0" w:color="auto"/>
              </w:divBdr>
              <w:divsChild>
                <w:div w:id="206797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534156">
          <w:marLeft w:val="0"/>
          <w:marRight w:val="0"/>
          <w:marTop w:val="300"/>
          <w:marBottom w:val="0"/>
          <w:divBdr>
            <w:top w:val="none" w:sz="0" w:space="0" w:color="auto"/>
            <w:left w:val="none" w:sz="0" w:space="0" w:color="auto"/>
            <w:bottom w:val="none" w:sz="0" w:space="0" w:color="auto"/>
            <w:right w:val="none" w:sz="0" w:space="0" w:color="auto"/>
          </w:divBdr>
          <w:divsChild>
            <w:div w:id="1891378613">
              <w:marLeft w:val="0"/>
              <w:marRight w:val="0"/>
              <w:marTop w:val="0"/>
              <w:marBottom w:val="0"/>
              <w:divBdr>
                <w:top w:val="none" w:sz="0" w:space="0" w:color="auto"/>
                <w:left w:val="none" w:sz="0" w:space="0" w:color="auto"/>
                <w:bottom w:val="none" w:sz="0" w:space="0" w:color="auto"/>
                <w:right w:val="none" w:sz="0" w:space="0" w:color="auto"/>
              </w:divBdr>
              <w:divsChild>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1423">
          <w:marLeft w:val="0"/>
          <w:marRight w:val="0"/>
          <w:marTop w:val="300"/>
          <w:marBottom w:val="0"/>
          <w:divBdr>
            <w:top w:val="none" w:sz="0" w:space="0" w:color="auto"/>
            <w:left w:val="none" w:sz="0" w:space="0" w:color="auto"/>
            <w:bottom w:val="none" w:sz="0" w:space="0" w:color="auto"/>
            <w:right w:val="none" w:sz="0" w:space="0" w:color="auto"/>
          </w:divBdr>
          <w:divsChild>
            <w:div w:id="2128040854">
              <w:marLeft w:val="0"/>
              <w:marRight w:val="0"/>
              <w:marTop w:val="0"/>
              <w:marBottom w:val="0"/>
              <w:divBdr>
                <w:top w:val="none" w:sz="0" w:space="0" w:color="auto"/>
                <w:left w:val="none" w:sz="0" w:space="0" w:color="auto"/>
                <w:bottom w:val="none" w:sz="0" w:space="0" w:color="auto"/>
                <w:right w:val="none" w:sz="0" w:space="0" w:color="auto"/>
              </w:divBdr>
              <w:divsChild>
                <w:div w:id="1303779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1729105">
      <w:bodyDiv w:val="1"/>
      <w:marLeft w:val="0"/>
      <w:marRight w:val="0"/>
      <w:marTop w:val="0"/>
      <w:marBottom w:val="0"/>
      <w:divBdr>
        <w:top w:val="none" w:sz="0" w:space="0" w:color="auto"/>
        <w:left w:val="none" w:sz="0" w:space="0" w:color="auto"/>
        <w:bottom w:val="none" w:sz="0" w:space="0" w:color="auto"/>
        <w:right w:val="none" w:sz="0" w:space="0" w:color="auto"/>
      </w:divBdr>
      <w:divsChild>
        <w:div w:id="37970052">
          <w:marLeft w:val="0"/>
          <w:marRight w:val="0"/>
          <w:marTop w:val="0"/>
          <w:marBottom w:val="0"/>
          <w:divBdr>
            <w:top w:val="none" w:sz="0" w:space="0" w:color="auto"/>
            <w:left w:val="none" w:sz="0" w:space="0" w:color="auto"/>
            <w:bottom w:val="none" w:sz="0" w:space="0" w:color="auto"/>
            <w:right w:val="none" w:sz="0" w:space="0" w:color="auto"/>
          </w:divBdr>
          <w:divsChild>
            <w:div w:id="1001934600">
              <w:marLeft w:val="0"/>
              <w:marRight w:val="0"/>
              <w:marTop w:val="0"/>
              <w:marBottom w:val="0"/>
              <w:divBdr>
                <w:top w:val="none" w:sz="0" w:space="0" w:color="auto"/>
                <w:left w:val="none" w:sz="0" w:space="0" w:color="auto"/>
                <w:bottom w:val="none" w:sz="0" w:space="0" w:color="auto"/>
                <w:right w:val="none" w:sz="0" w:space="0" w:color="auto"/>
              </w:divBdr>
            </w:div>
          </w:divsChild>
        </w:div>
        <w:div w:id="46532993">
          <w:marLeft w:val="0"/>
          <w:marRight w:val="0"/>
          <w:marTop w:val="0"/>
          <w:marBottom w:val="0"/>
          <w:divBdr>
            <w:top w:val="none" w:sz="0" w:space="0" w:color="auto"/>
            <w:left w:val="none" w:sz="0" w:space="0" w:color="auto"/>
            <w:bottom w:val="none" w:sz="0" w:space="0" w:color="auto"/>
            <w:right w:val="none" w:sz="0" w:space="0" w:color="auto"/>
          </w:divBdr>
          <w:divsChild>
            <w:div w:id="550846272">
              <w:marLeft w:val="0"/>
              <w:marRight w:val="0"/>
              <w:marTop w:val="0"/>
              <w:marBottom w:val="0"/>
              <w:divBdr>
                <w:top w:val="none" w:sz="0" w:space="0" w:color="auto"/>
                <w:left w:val="none" w:sz="0" w:space="0" w:color="auto"/>
                <w:bottom w:val="none" w:sz="0" w:space="0" w:color="auto"/>
                <w:right w:val="none" w:sz="0" w:space="0" w:color="auto"/>
              </w:divBdr>
            </w:div>
          </w:divsChild>
        </w:div>
        <w:div w:id="254292413">
          <w:marLeft w:val="0"/>
          <w:marRight w:val="0"/>
          <w:marTop w:val="300"/>
          <w:marBottom w:val="0"/>
          <w:divBdr>
            <w:top w:val="none" w:sz="0" w:space="0" w:color="auto"/>
            <w:left w:val="none" w:sz="0" w:space="0" w:color="auto"/>
            <w:bottom w:val="none" w:sz="0" w:space="0" w:color="auto"/>
            <w:right w:val="none" w:sz="0" w:space="0" w:color="auto"/>
          </w:divBdr>
          <w:divsChild>
            <w:div w:id="19547425">
              <w:marLeft w:val="0"/>
              <w:marRight w:val="0"/>
              <w:marTop w:val="0"/>
              <w:marBottom w:val="0"/>
              <w:divBdr>
                <w:top w:val="none" w:sz="0" w:space="0" w:color="auto"/>
                <w:left w:val="none" w:sz="0" w:space="0" w:color="auto"/>
                <w:bottom w:val="none" w:sz="0" w:space="0" w:color="auto"/>
                <w:right w:val="none" w:sz="0" w:space="0" w:color="auto"/>
              </w:divBdr>
              <w:divsChild>
                <w:div w:id="591355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76149">
          <w:marLeft w:val="0"/>
          <w:marRight w:val="0"/>
          <w:marTop w:val="0"/>
          <w:marBottom w:val="0"/>
          <w:divBdr>
            <w:top w:val="none" w:sz="0" w:space="0" w:color="auto"/>
            <w:left w:val="none" w:sz="0" w:space="0" w:color="auto"/>
            <w:bottom w:val="none" w:sz="0" w:space="0" w:color="auto"/>
            <w:right w:val="none" w:sz="0" w:space="0" w:color="auto"/>
          </w:divBdr>
        </w:div>
        <w:div w:id="458183393">
          <w:marLeft w:val="0"/>
          <w:marRight w:val="0"/>
          <w:marTop w:val="0"/>
          <w:marBottom w:val="0"/>
          <w:divBdr>
            <w:top w:val="none" w:sz="0" w:space="0" w:color="auto"/>
            <w:left w:val="none" w:sz="0" w:space="0" w:color="auto"/>
            <w:bottom w:val="none" w:sz="0" w:space="0" w:color="auto"/>
            <w:right w:val="none" w:sz="0" w:space="0" w:color="auto"/>
          </w:divBdr>
        </w:div>
        <w:div w:id="887839854">
          <w:marLeft w:val="0"/>
          <w:marRight w:val="0"/>
          <w:marTop w:val="0"/>
          <w:marBottom w:val="0"/>
          <w:divBdr>
            <w:top w:val="none" w:sz="0" w:space="0" w:color="auto"/>
            <w:left w:val="none" w:sz="0" w:space="0" w:color="auto"/>
            <w:bottom w:val="none" w:sz="0" w:space="0" w:color="auto"/>
            <w:right w:val="none" w:sz="0" w:space="0" w:color="auto"/>
          </w:divBdr>
        </w:div>
        <w:div w:id="898369724">
          <w:marLeft w:val="0"/>
          <w:marRight w:val="0"/>
          <w:marTop w:val="0"/>
          <w:marBottom w:val="0"/>
          <w:divBdr>
            <w:top w:val="none" w:sz="0" w:space="0" w:color="auto"/>
            <w:left w:val="none" w:sz="0" w:space="0" w:color="auto"/>
            <w:bottom w:val="none" w:sz="0" w:space="0" w:color="auto"/>
            <w:right w:val="none" w:sz="0" w:space="0" w:color="auto"/>
          </w:divBdr>
          <w:divsChild>
            <w:div w:id="302584371">
              <w:marLeft w:val="0"/>
              <w:marRight w:val="0"/>
              <w:marTop w:val="0"/>
              <w:marBottom w:val="0"/>
              <w:divBdr>
                <w:top w:val="none" w:sz="0" w:space="0" w:color="auto"/>
                <w:left w:val="none" w:sz="0" w:space="0" w:color="auto"/>
                <w:bottom w:val="none" w:sz="0" w:space="0" w:color="auto"/>
                <w:right w:val="none" w:sz="0" w:space="0" w:color="auto"/>
              </w:divBdr>
            </w:div>
          </w:divsChild>
        </w:div>
        <w:div w:id="972252768">
          <w:marLeft w:val="0"/>
          <w:marRight w:val="0"/>
          <w:marTop w:val="0"/>
          <w:marBottom w:val="0"/>
          <w:divBdr>
            <w:top w:val="none" w:sz="0" w:space="0" w:color="auto"/>
            <w:left w:val="none" w:sz="0" w:space="0" w:color="auto"/>
            <w:bottom w:val="none" w:sz="0" w:space="0" w:color="auto"/>
            <w:right w:val="none" w:sz="0" w:space="0" w:color="auto"/>
          </w:divBdr>
          <w:divsChild>
            <w:div w:id="1243177215">
              <w:marLeft w:val="0"/>
              <w:marRight w:val="0"/>
              <w:marTop w:val="0"/>
              <w:marBottom w:val="0"/>
              <w:divBdr>
                <w:top w:val="none" w:sz="0" w:space="0" w:color="auto"/>
                <w:left w:val="none" w:sz="0" w:space="0" w:color="auto"/>
                <w:bottom w:val="none" w:sz="0" w:space="0" w:color="auto"/>
                <w:right w:val="none" w:sz="0" w:space="0" w:color="auto"/>
              </w:divBdr>
            </w:div>
          </w:divsChild>
        </w:div>
        <w:div w:id="1014576857">
          <w:marLeft w:val="0"/>
          <w:marRight w:val="0"/>
          <w:marTop w:val="0"/>
          <w:marBottom w:val="0"/>
          <w:divBdr>
            <w:top w:val="none" w:sz="0" w:space="0" w:color="auto"/>
            <w:left w:val="none" w:sz="0" w:space="0" w:color="auto"/>
            <w:bottom w:val="none" w:sz="0" w:space="0" w:color="auto"/>
            <w:right w:val="none" w:sz="0" w:space="0" w:color="auto"/>
          </w:divBdr>
        </w:div>
        <w:div w:id="1208835365">
          <w:marLeft w:val="0"/>
          <w:marRight w:val="0"/>
          <w:marTop w:val="0"/>
          <w:marBottom w:val="0"/>
          <w:divBdr>
            <w:top w:val="none" w:sz="0" w:space="0" w:color="auto"/>
            <w:left w:val="none" w:sz="0" w:space="0" w:color="auto"/>
            <w:bottom w:val="none" w:sz="0" w:space="0" w:color="auto"/>
            <w:right w:val="none" w:sz="0" w:space="0" w:color="auto"/>
          </w:divBdr>
          <w:divsChild>
            <w:div w:id="372114711">
              <w:marLeft w:val="0"/>
              <w:marRight w:val="0"/>
              <w:marTop w:val="0"/>
              <w:marBottom w:val="0"/>
              <w:divBdr>
                <w:top w:val="none" w:sz="0" w:space="0" w:color="auto"/>
                <w:left w:val="none" w:sz="0" w:space="0" w:color="auto"/>
                <w:bottom w:val="none" w:sz="0" w:space="0" w:color="auto"/>
                <w:right w:val="none" w:sz="0" w:space="0" w:color="auto"/>
              </w:divBdr>
            </w:div>
          </w:divsChild>
        </w:div>
        <w:div w:id="1215191255">
          <w:marLeft w:val="0"/>
          <w:marRight w:val="0"/>
          <w:marTop w:val="300"/>
          <w:marBottom w:val="0"/>
          <w:divBdr>
            <w:top w:val="none" w:sz="0" w:space="0" w:color="auto"/>
            <w:left w:val="none" w:sz="0" w:space="0" w:color="auto"/>
            <w:bottom w:val="none" w:sz="0" w:space="0" w:color="auto"/>
            <w:right w:val="none" w:sz="0" w:space="0" w:color="auto"/>
          </w:divBdr>
          <w:divsChild>
            <w:div w:id="1652710849">
              <w:marLeft w:val="0"/>
              <w:marRight w:val="0"/>
              <w:marTop w:val="0"/>
              <w:marBottom w:val="0"/>
              <w:divBdr>
                <w:top w:val="none" w:sz="0" w:space="0" w:color="auto"/>
                <w:left w:val="none" w:sz="0" w:space="0" w:color="auto"/>
                <w:bottom w:val="none" w:sz="0" w:space="0" w:color="auto"/>
                <w:right w:val="none" w:sz="0" w:space="0" w:color="auto"/>
              </w:divBdr>
              <w:divsChild>
                <w:div w:id="84419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724457">
          <w:marLeft w:val="0"/>
          <w:marRight w:val="0"/>
          <w:marTop w:val="0"/>
          <w:marBottom w:val="0"/>
          <w:divBdr>
            <w:top w:val="none" w:sz="0" w:space="0" w:color="auto"/>
            <w:left w:val="none" w:sz="0" w:space="0" w:color="auto"/>
            <w:bottom w:val="none" w:sz="0" w:space="0" w:color="auto"/>
            <w:right w:val="none" w:sz="0" w:space="0" w:color="auto"/>
          </w:divBdr>
          <w:divsChild>
            <w:div w:id="1041127635">
              <w:marLeft w:val="0"/>
              <w:marRight w:val="0"/>
              <w:marTop w:val="0"/>
              <w:marBottom w:val="0"/>
              <w:divBdr>
                <w:top w:val="none" w:sz="0" w:space="0" w:color="auto"/>
                <w:left w:val="none" w:sz="0" w:space="0" w:color="auto"/>
                <w:bottom w:val="none" w:sz="0" w:space="0" w:color="auto"/>
                <w:right w:val="none" w:sz="0" w:space="0" w:color="auto"/>
              </w:divBdr>
            </w:div>
          </w:divsChild>
        </w:div>
        <w:div w:id="1449818697">
          <w:marLeft w:val="0"/>
          <w:marRight w:val="0"/>
          <w:marTop w:val="0"/>
          <w:marBottom w:val="0"/>
          <w:divBdr>
            <w:top w:val="none" w:sz="0" w:space="0" w:color="auto"/>
            <w:left w:val="none" w:sz="0" w:space="0" w:color="auto"/>
            <w:bottom w:val="none" w:sz="0" w:space="0" w:color="auto"/>
            <w:right w:val="none" w:sz="0" w:space="0" w:color="auto"/>
          </w:divBdr>
          <w:divsChild>
            <w:div w:id="1606307027">
              <w:marLeft w:val="0"/>
              <w:marRight w:val="0"/>
              <w:marTop w:val="0"/>
              <w:marBottom w:val="0"/>
              <w:divBdr>
                <w:top w:val="none" w:sz="0" w:space="0" w:color="auto"/>
                <w:left w:val="none" w:sz="0" w:space="0" w:color="auto"/>
                <w:bottom w:val="none" w:sz="0" w:space="0" w:color="auto"/>
                <w:right w:val="none" w:sz="0" w:space="0" w:color="auto"/>
              </w:divBdr>
            </w:div>
          </w:divsChild>
        </w:div>
        <w:div w:id="1592080739">
          <w:marLeft w:val="0"/>
          <w:marRight w:val="0"/>
          <w:marTop w:val="0"/>
          <w:marBottom w:val="0"/>
          <w:divBdr>
            <w:top w:val="none" w:sz="0" w:space="0" w:color="auto"/>
            <w:left w:val="none" w:sz="0" w:space="0" w:color="auto"/>
            <w:bottom w:val="none" w:sz="0" w:space="0" w:color="auto"/>
            <w:right w:val="none" w:sz="0" w:space="0" w:color="auto"/>
          </w:divBdr>
        </w:div>
        <w:div w:id="1610966518">
          <w:marLeft w:val="0"/>
          <w:marRight w:val="0"/>
          <w:marTop w:val="300"/>
          <w:marBottom w:val="0"/>
          <w:divBdr>
            <w:top w:val="none" w:sz="0" w:space="0" w:color="auto"/>
            <w:left w:val="none" w:sz="0" w:space="0" w:color="auto"/>
            <w:bottom w:val="none" w:sz="0" w:space="0" w:color="auto"/>
            <w:right w:val="none" w:sz="0" w:space="0" w:color="auto"/>
          </w:divBdr>
          <w:divsChild>
            <w:div w:id="1145658490">
              <w:marLeft w:val="0"/>
              <w:marRight w:val="0"/>
              <w:marTop w:val="0"/>
              <w:marBottom w:val="0"/>
              <w:divBdr>
                <w:top w:val="none" w:sz="0" w:space="0" w:color="auto"/>
                <w:left w:val="none" w:sz="0" w:space="0" w:color="auto"/>
                <w:bottom w:val="none" w:sz="0" w:space="0" w:color="auto"/>
                <w:right w:val="none" w:sz="0" w:space="0" w:color="auto"/>
              </w:divBdr>
              <w:divsChild>
                <w:div w:id="64967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3351">
          <w:marLeft w:val="0"/>
          <w:marRight w:val="0"/>
          <w:marTop w:val="0"/>
          <w:marBottom w:val="0"/>
          <w:divBdr>
            <w:top w:val="none" w:sz="0" w:space="0" w:color="auto"/>
            <w:left w:val="none" w:sz="0" w:space="0" w:color="auto"/>
            <w:bottom w:val="none" w:sz="0" w:space="0" w:color="auto"/>
            <w:right w:val="none" w:sz="0" w:space="0" w:color="auto"/>
          </w:divBdr>
        </w:div>
        <w:div w:id="1746292826">
          <w:marLeft w:val="0"/>
          <w:marRight w:val="0"/>
          <w:marTop w:val="300"/>
          <w:marBottom w:val="0"/>
          <w:divBdr>
            <w:top w:val="none" w:sz="0" w:space="0" w:color="auto"/>
            <w:left w:val="none" w:sz="0" w:space="0" w:color="auto"/>
            <w:bottom w:val="none" w:sz="0" w:space="0" w:color="auto"/>
            <w:right w:val="none" w:sz="0" w:space="0" w:color="auto"/>
          </w:divBdr>
          <w:divsChild>
            <w:div w:id="951088606">
              <w:marLeft w:val="0"/>
              <w:marRight w:val="0"/>
              <w:marTop w:val="0"/>
              <w:marBottom w:val="0"/>
              <w:divBdr>
                <w:top w:val="none" w:sz="0" w:space="0" w:color="auto"/>
                <w:left w:val="none" w:sz="0" w:space="0" w:color="auto"/>
                <w:bottom w:val="none" w:sz="0" w:space="0" w:color="auto"/>
                <w:right w:val="none" w:sz="0" w:space="0" w:color="auto"/>
              </w:divBdr>
              <w:divsChild>
                <w:div w:id="1451706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92044">
          <w:marLeft w:val="0"/>
          <w:marRight w:val="0"/>
          <w:marTop w:val="0"/>
          <w:marBottom w:val="0"/>
          <w:divBdr>
            <w:top w:val="none" w:sz="0" w:space="0" w:color="auto"/>
            <w:left w:val="none" w:sz="0" w:space="0" w:color="auto"/>
            <w:bottom w:val="none" w:sz="0" w:space="0" w:color="auto"/>
            <w:right w:val="none" w:sz="0" w:space="0" w:color="auto"/>
          </w:divBdr>
        </w:div>
      </w:divsChild>
    </w:div>
    <w:div w:id="763571362">
      <w:bodyDiv w:val="1"/>
      <w:marLeft w:val="0"/>
      <w:marRight w:val="0"/>
      <w:marTop w:val="0"/>
      <w:marBottom w:val="0"/>
      <w:divBdr>
        <w:top w:val="none" w:sz="0" w:space="0" w:color="auto"/>
        <w:left w:val="none" w:sz="0" w:space="0" w:color="auto"/>
        <w:bottom w:val="none" w:sz="0" w:space="0" w:color="auto"/>
        <w:right w:val="none" w:sz="0" w:space="0" w:color="auto"/>
      </w:divBdr>
      <w:divsChild>
        <w:div w:id="57365542">
          <w:marLeft w:val="0"/>
          <w:marRight w:val="0"/>
          <w:marTop w:val="0"/>
          <w:marBottom w:val="0"/>
          <w:divBdr>
            <w:top w:val="none" w:sz="0" w:space="0" w:color="auto"/>
            <w:left w:val="none" w:sz="0" w:space="0" w:color="auto"/>
            <w:bottom w:val="none" w:sz="0" w:space="0" w:color="auto"/>
            <w:right w:val="none" w:sz="0" w:space="0" w:color="auto"/>
          </w:divBdr>
          <w:divsChild>
            <w:div w:id="1001393827">
              <w:marLeft w:val="0"/>
              <w:marRight w:val="0"/>
              <w:marTop w:val="0"/>
              <w:marBottom w:val="0"/>
              <w:divBdr>
                <w:top w:val="none" w:sz="0" w:space="0" w:color="auto"/>
                <w:left w:val="none" w:sz="0" w:space="0" w:color="auto"/>
                <w:bottom w:val="none" w:sz="0" w:space="0" w:color="auto"/>
                <w:right w:val="none" w:sz="0" w:space="0" w:color="auto"/>
              </w:divBdr>
            </w:div>
          </w:divsChild>
        </w:div>
        <w:div w:id="82845707">
          <w:marLeft w:val="0"/>
          <w:marRight w:val="0"/>
          <w:marTop w:val="0"/>
          <w:marBottom w:val="0"/>
          <w:divBdr>
            <w:top w:val="none" w:sz="0" w:space="0" w:color="auto"/>
            <w:left w:val="none" w:sz="0" w:space="0" w:color="auto"/>
            <w:bottom w:val="none" w:sz="0" w:space="0" w:color="auto"/>
            <w:right w:val="none" w:sz="0" w:space="0" w:color="auto"/>
          </w:divBdr>
        </w:div>
        <w:div w:id="166136187">
          <w:marLeft w:val="0"/>
          <w:marRight w:val="0"/>
          <w:marTop w:val="300"/>
          <w:marBottom w:val="0"/>
          <w:divBdr>
            <w:top w:val="none" w:sz="0" w:space="0" w:color="auto"/>
            <w:left w:val="none" w:sz="0" w:space="0" w:color="auto"/>
            <w:bottom w:val="none" w:sz="0" w:space="0" w:color="auto"/>
            <w:right w:val="none" w:sz="0" w:space="0" w:color="auto"/>
          </w:divBdr>
          <w:divsChild>
            <w:div w:id="619411241">
              <w:marLeft w:val="0"/>
              <w:marRight w:val="0"/>
              <w:marTop w:val="0"/>
              <w:marBottom w:val="0"/>
              <w:divBdr>
                <w:top w:val="none" w:sz="0" w:space="0" w:color="auto"/>
                <w:left w:val="none" w:sz="0" w:space="0" w:color="auto"/>
                <w:bottom w:val="none" w:sz="0" w:space="0" w:color="auto"/>
                <w:right w:val="none" w:sz="0" w:space="0" w:color="auto"/>
              </w:divBdr>
              <w:divsChild>
                <w:div w:id="168416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786461">
          <w:marLeft w:val="0"/>
          <w:marRight w:val="0"/>
          <w:marTop w:val="0"/>
          <w:marBottom w:val="0"/>
          <w:divBdr>
            <w:top w:val="none" w:sz="0" w:space="0" w:color="auto"/>
            <w:left w:val="none" w:sz="0" w:space="0" w:color="auto"/>
            <w:bottom w:val="none" w:sz="0" w:space="0" w:color="auto"/>
            <w:right w:val="none" w:sz="0" w:space="0" w:color="auto"/>
          </w:divBdr>
          <w:divsChild>
            <w:div w:id="1661805898">
              <w:marLeft w:val="0"/>
              <w:marRight w:val="0"/>
              <w:marTop w:val="0"/>
              <w:marBottom w:val="0"/>
              <w:divBdr>
                <w:top w:val="none" w:sz="0" w:space="0" w:color="auto"/>
                <w:left w:val="none" w:sz="0" w:space="0" w:color="auto"/>
                <w:bottom w:val="none" w:sz="0" w:space="0" w:color="auto"/>
                <w:right w:val="none" w:sz="0" w:space="0" w:color="auto"/>
              </w:divBdr>
            </w:div>
          </w:divsChild>
        </w:div>
        <w:div w:id="423259726">
          <w:marLeft w:val="0"/>
          <w:marRight w:val="0"/>
          <w:marTop w:val="300"/>
          <w:marBottom w:val="0"/>
          <w:divBdr>
            <w:top w:val="none" w:sz="0" w:space="0" w:color="auto"/>
            <w:left w:val="none" w:sz="0" w:space="0" w:color="auto"/>
            <w:bottom w:val="none" w:sz="0" w:space="0" w:color="auto"/>
            <w:right w:val="none" w:sz="0" w:space="0" w:color="auto"/>
          </w:divBdr>
          <w:divsChild>
            <w:div w:id="210071730">
              <w:marLeft w:val="0"/>
              <w:marRight w:val="0"/>
              <w:marTop w:val="0"/>
              <w:marBottom w:val="0"/>
              <w:divBdr>
                <w:top w:val="none" w:sz="0" w:space="0" w:color="auto"/>
                <w:left w:val="none" w:sz="0" w:space="0" w:color="auto"/>
                <w:bottom w:val="none" w:sz="0" w:space="0" w:color="auto"/>
                <w:right w:val="none" w:sz="0" w:space="0" w:color="auto"/>
              </w:divBdr>
              <w:divsChild>
                <w:div w:id="17914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909698">
          <w:marLeft w:val="0"/>
          <w:marRight w:val="0"/>
          <w:marTop w:val="0"/>
          <w:marBottom w:val="0"/>
          <w:divBdr>
            <w:top w:val="none" w:sz="0" w:space="0" w:color="auto"/>
            <w:left w:val="none" w:sz="0" w:space="0" w:color="auto"/>
            <w:bottom w:val="none" w:sz="0" w:space="0" w:color="auto"/>
            <w:right w:val="none" w:sz="0" w:space="0" w:color="auto"/>
          </w:divBdr>
          <w:divsChild>
            <w:div w:id="1164128854">
              <w:marLeft w:val="0"/>
              <w:marRight w:val="0"/>
              <w:marTop w:val="0"/>
              <w:marBottom w:val="0"/>
              <w:divBdr>
                <w:top w:val="none" w:sz="0" w:space="0" w:color="auto"/>
                <w:left w:val="none" w:sz="0" w:space="0" w:color="auto"/>
                <w:bottom w:val="none" w:sz="0" w:space="0" w:color="auto"/>
                <w:right w:val="none" w:sz="0" w:space="0" w:color="auto"/>
              </w:divBdr>
            </w:div>
          </w:divsChild>
        </w:div>
        <w:div w:id="797182156">
          <w:marLeft w:val="0"/>
          <w:marRight w:val="0"/>
          <w:marTop w:val="0"/>
          <w:marBottom w:val="0"/>
          <w:divBdr>
            <w:top w:val="none" w:sz="0" w:space="0" w:color="auto"/>
            <w:left w:val="none" w:sz="0" w:space="0" w:color="auto"/>
            <w:bottom w:val="none" w:sz="0" w:space="0" w:color="auto"/>
            <w:right w:val="none" w:sz="0" w:space="0" w:color="auto"/>
          </w:divBdr>
        </w:div>
        <w:div w:id="919028151">
          <w:marLeft w:val="0"/>
          <w:marRight w:val="0"/>
          <w:marTop w:val="0"/>
          <w:marBottom w:val="0"/>
          <w:divBdr>
            <w:top w:val="none" w:sz="0" w:space="0" w:color="auto"/>
            <w:left w:val="none" w:sz="0" w:space="0" w:color="auto"/>
            <w:bottom w:val="none" w:sz="0" w:space="0" w:color="auto"/>
            <w:right w:val="none" w:sz="0" w:space="0" w:color="auto"/>
          </w:divBdr>
          <w:divsChild>
            <w:div w:id="2022272563">
              <w:marLeft w:val="0"/>
              <w:marRight w:val="0"/>
              <w:marTop w:val="0"/>
              <w:marBottom w:val="0"/>
              <w:divBdr>
                <w:top w:val="none" w:sz="0" w:space="0" w:color="auto"/>
                <w:left w:val="none" w:sz="0" w:space="0" w:color="auto"/>
                <w:bottom w:val="none" w:sz="0" w:space="0" w:color="auto"/>
                <w:right w:val="none" w:sz="0" w:space="0" w:color="auto"/>
              </w:divBdr>
            </w:div>
          </w:divsChild>
        </w:div>
        <w:div w:id="1359425242">
          <w:marLeft w:val="0"/>
          <w:marRight w:val="0"/>
          <w:marTop w:val="0"/>
          <w:marBottom w:val="0"/>
          <w:divBdr>
            <w:top w:val="none" w:sz="0" w:space="0" w:color="auto"/>
            <w:left w:val="none" w:sz="0" w:space="0" w:color="auto"/>
            <w:bottom w:val="none" w:sz="0" w:space="0" w:color="auto"/>
            <w:right w:val="none" w:sz="0" w:space="0" w:color="auto"/>
          </w:divBdr>
          <w:divsChild>
            <w:div w:id="346517774">
              <w:marLeft w:val="0"/>
              <w:marRight w:val="0"/>
              <w:marTop w:val="0"/>
              <w:marBottom w:val="0"/>
              <w:divBdr>
                <w:top w:val="none" w:sz="0" w:space="0" w:color="auto"/>
                <w:left w:val="none" w:sz="0" w:space="0" w:color="auto"/>
                <w:bottom w:val="none" w:sz="0" w:space="0" w:color="auto"/>
                <w:right w:val="none" w:sz="0" w:space="0" w:color="auto"/>
              </w:divBdr>
            </w:div>
          </w:divsChild>
        </w:div>
        <w:div w:id="1433285131">
          <w:marLeft w:val="0"/>
          <w:marRight w:val="0"/>
          <w:marTop w:val="300"/>
          <w:marBottom w:val="0"/>
          <w:divBdr>
            <w:top w:val="none" w:sz="0" w:space="0" w:color="auto"/>
            <w:left w:val="none" w:sz="0" w:space="0" w:color="auto"/>
            <w:bottom w:val="none" w:sz="0" w:space="0" w:color="auto"/>
            <w:right w:val="none" w:sz="0" w:space="0" w:color="auto"/>
          </w:divBdr>
          <w:divsChild>
            <w:div w:id="429787943">
              <w:marLeft w:val="0"/>
              <w:marRight w:val="0"/>
              <w:marTop w:val="0"/>
              <w:marBottom w:val="0"/>
              <w:divBdr>
                <w:top w:val="none" w:sz="0" w:space="0" w:color="auto"/>
                <w:left w:val="none" w:sz="0" w:space="0" w:color="auto"/>
                <w:bottom w:val="none" w:sz="0" w:space="0" w:color="auto"/>
                <w:right w:val="none" w:sz="0" w:space="0" w:color="auto"/>
              </w:divBdr>
              <w:divsChild>
                <w:div w:id="139056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322999">
          <w:marLeft w:val="0"/>
          <w:marRight w:val="0"/>
          <w:marTop w:val="0"/>
          <w:marBottom w:val="0"/>
          <w:divBdr>
            <w:top w:val="none" w:sz="0" w:space="0" w:color="auto"/>
            <w:left w:val="none" w:sz="0" w:space="0" w:color="auto"/>
            <w:bottom w:val="none" w:sz="0" w:space="0" w:color="auto"/>
            <w:right w:val="none" w:sz="0" w:space="0" w:color="auto"/>
          </w:divBdr>
          <w:divsChild>
            <w:div w:id="2112160053">
              <w:marLeft w:val="0"/>
              <w:marRight w:val="0"/>
              <w:marTop w:val="0"/>
              <w:marBottom w:val="0"/>
              <w:divBdr>
                <w:top w:val="none" w:sz="0" w:space="0" w:color="auto"/>
                <w:left w:val="none" w:sz="0" w:space="0" w:color="auto"/>
                <w:bottom w:val="none" w:sz="0" w:space="0" w:color="auto"/>
                <w:right w:val="none" w:sz="0" w:space="0" w:color="auto"/>
              </w:divBdr>
            </w:div>
          </w:divsChild>
        </w:div>
        <w:div w:id="1508909415">
          <w:marLeft w:val="0"/>
          <w:marRight w:val="0"/>
          <w:marTop w:val="0"/>
          <w:marBottom w:val="0"/>
          <w:divBdr>
            <w:top w:val="none" w:sz="0" w:space="0" w:color="auto"/>
            <w:left w:val="none" w:sz="0" w:space="0" w:color="auto"/>
            <w:bottom w:val="none" w:sz="0" w:space="0" w:color="auto"/>
            <w:right w:val="none" w:sz="0" w:space="0" w:color="auto"/>
          </w:divBdr>
        </w:div>
        <w:div w:id="1674183645">
          <w:marLeft w:val="0"/>
          <w:marRight w:val="0"/>
          <w:marTop w:val="0"/>
          <w:marBottom w:val="0"/>
          <w:divBdr>
            <w:top w:val="none" w:sz="0" w:space="0" w:color="auto"/>
            <w:left w:val="none" w:sz="0" w:space="0" w:color="auto"/>
            <w:bottom w:val="none" w:sz="0" w:space="0" w:color="auto"/>
            <w:right w:val="none" w:sz="0" w:space="0" w:color="auto"/>
          </w:divBdr>
        </w:div>
        <w:div w:id="1675499084">
          <w:marLeft w:val="0"/>
          <w:marRight w:val="0"/>
          <w:marTop w:val="300"/>
          <w:marBottom w:val="0"/>
          <w:divBdr>
            <w:top w:val="none" w:sz="0" w:space="0" w:color="auto"/>
            <w:left w:val="none" w:sz="0" w:space="0" w:color="auto"/>
            <w:bottom w:val="none" w:sz="0" w:space="0" w:color="auto"/>
            <w:right w:val="none" w:sz="0" w:space="0" w:color="auto"/>
          </w:divBdr>
          <w:divsChild>
            <w:div w:id="592512433">
              <w:marLeft w:val="0"/>
              <w:marRight w:val="0"/>
              <w:marTop w:val="0"/>
              <w:marBottom w:val="0"/>
              <w:divBdr>
                <w:top w:val="none" w:sz="0" w:space="0" w:color="auto"/>
                <w:left w:val="none" w:sz="0" w:space="0" w:color="auto"/>
                <w:bottom w:val="none" w:sz="0" w:space="0" w:color="auto"/>
                <w:right w:val="none" w:sz="0" w:space="0" w:color="auto"/>
              </w:divBdr>
              <w:divsChild>
                <w:div w:id="1771706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274921">
          <w:marLeft w:val="0"/>
          <w:marRight w:val="0"/>
          <w:marTop w:val="0"/>
          <w:marBottom w:val="0"/>
          <w:divBdr>
            <w:top w:val="none" w:sz="0" w:space="0" w:color="auto"/>
            <w:left w:val="none" w:sz="0" w:space="0" w:color="auto"/>
            <w:bottom w:val="none" w:sz="0" w:space="0" w:color="auto"/>
            <w:right w:val="none" w:sz="0" w:space="0" w:color="auto"/>
          </w:divBdr>
        </w:div>
        <w:div w:id="1976905269">
          <w:marLeft w:val="0"/>
          <w:marRight w:val="0"/>
          <w:marTop w:val="0"/>
          <w:marBottom w:val="0"/>
          <w:divBdr>
            <w:top w:val="none" w:sz="0" w:space="0" w:color="auto"/>
            <w:left w:val="none" w:sz="0" w:space="0" w:color="auto"/>
            <w:bottom w:val="none" w:sz="0" w:space="0" w:color="auto"/>
            <w:right w:val="none" w:sz="0" w:space="0" w:color="auto"/>
          </w:divBdr>
        </w:div>
        <w:div w:id="1992053182">
          <w:marLeft w:val="0"/>
          <w:marRight w:val="0"/>
          <w:marTop w:val="0"/>
          <w:marBottom w:val="0"/>
          <w:divBdr>
            <w:top w:val="none" w:sz="0" w:space="0" w:color="auto"/>
            <w:left w:val="none" w:sz="0" w:space="0" w:color="auto"/>
            <w:bottom w:val="none" w:sz="0" w:space="0" w:color="auto"/>
            <w:right w:val="none" w:sz="0" w:space="0" w:color="auto"/>
          </w:divBdr>
        </w:div>
        <w:div w:id="2106605888">
          <w:marLeft w:val="0"/>
          <w:marRight w:val="0"/>
          <w:marTop w:val="0"/>
          <w:marBottom w:val="0"/>
          <w:divBdr>
            <w:top w:val="none" w:sz="0" w:space="0" w:color="auto"/>
            <w:left w:val="none" w:sz="0" w:space="0" w:color="auto"/>
            <w:bottom w:val="none" w:sz="0" w:space="0" w:color="auto"/>
            <w:right w:val="none" w:sz="0" w:space="0" w:color="auto"/>
          </w:divBdr>
          <w:divsChild>
            <w:div w:id="5586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5535414">
      <w:bodyDiv w:val="1"/>
      <w:marLeft w:val="0"/>
      <w:marRight w:val="0"/>
      <w:marTop w:val="0"/>
      <w:marBottom w:val="0"/>
      <w:divBdr>
        <w:top w:val="none" w:sz="0" w:space="0" w:color="auto"/>
        <w:left w:val="none" w:sz="0" w:space="0" w:color="auto"/>
        <w:bottom w:val="none" w:sz="0" w:space="0" w:color="auto"/>
        <w:right w:val="none" w:sz="0" w:space="0" w:color="auto"/>
      </w:divBdr>
      <w:divsChild>
        <w:div w:id="180245574">
          <w:marLeft w:val="0"/>
          <w:marRight w:val="0"/>
          <w:marTop w:val="300"/>
          <w:marBottom w:val="0"/>
          <w:divBdr>
            <w:top w:val="none" w:sz="0" w:space="0" w:color="auto"/>
            <w:left w:val="none" w:sz="0" w:space="0" w:color="auto"/>
            <w:bottom w:val="none" w:sz="0" w:space="0" w:color="auto"/>
            <w:right w:val="none" w:sz="0" w:space="0" w:color="auto"/>
          </w:divBdr>
          <w:divsChild>
            <w:div w:id="874540093">
              <w:marLeft w:val="0"/>
              <w:marRight w:val="0"/>
              <w:marTop w:val="0"/>
              <w:marBottom w:val="0"/>
              <w:divBdr>
                <w:top w:val="none" w:sz="0" w:space="0" w:color="auto"/>
                <w:left w:val="none" w:sz="0" w:space="0" w:color="auto"/>
                <w:bottom w:val="none" w:sz="0" w:space="0" w:color="auto"/>
                <w:right w:val="none" w:sz="0" w:space="0" w:color="auto"/>
              </w:divBdr>
              <w:divsChild>
                <w:div w:id="123189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043632">
          <w:marLeft w:val="0"/>
          <w:marRight w:val="0"/>
          <w:marTop w:val="0"/>
          <w:marBottom w:val="0"/>
          <w:divBdr>
            <w:top w:val="none" w:sz="0" w:space="0" w:color="auto"/>
            <w:left w:val="none" w:sz="0" w:space="0" w:color="auto"/>
            <w:bottom w:val="none" w:sz="0" w:space="0" w:color="auto"/>
            <w:right w:val="none" w:sz="0" w:space="0" w:color="auto"/>
          </w:divBdr>
          <w:divsChild>
            <w:div w:id="120420524">
              <w:marLeft w:val="0"/>
              <w:marRight w:val="0"/>
              <w:marTop w:val="0"/>
              <w:marBottom w:val="0"/>
              <w:divBdr>
                <w:top w:val="none" w:sz="0" w:space="0" w:color="auto"/>
                <w:left w:val="none" w:sz="0" w:space="0" w:color="auto"/>
                <w:bottom w:val="none" w:sz="0" w:space="0" w:color="auto"/>
                <w:right w:val="none" w:sz="0" w:space="0" w:color="auto"/>
              </w:divBdr>
            </w:div>
          </w:divsChild>
        </w:div>
        <w:div w:id="410204837">
          <w:marLeft w:val="0"/>
          <w:marRight w:val="0"/>
          <w:marTop w:val="300"/>
          <w:marBottom w:val="0"/>
          <w:divBdr>
            <w:top w:val="none" w:sz="0" w:space="0" w:color="auto"/>
            <w:left w:val="none" w:sz="0" w:space="0" w:color="auto"/>
            <w:bottom w:val="none" w:sz="0" w:space="0" w:color="auto"/>
            <w:right w:val="none" w:sz="0" w:space="0" w:color="auto"/>
          </w:divBdr>
          <w:divsChild>
            <w:div w:id="839658943">
              <w:marLeft w:val="0"/>
              <w:marRight w:val="0"/>
              <w:marTop w:val="0"/>
              <w:marBottom w:val="0"/>
              <w:divBdr>
                <w:top w:val="none" w:sz="0" w:space="0" w:color="auto"/>
                <w:left w:val="none" w:sz="0" w:space="0" w:color="auto"/>
                <w:bottom w:val="none" w:sz="0" w:space="0" w:color="auto"/>
                <w:right w:val="none" w:sz="0" w:space="0" w:color="auto"/>
              </w:divBdr>
              <w:divsChild>
                <w:div w:id="202205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839014">
          <w:marLeft w:val="0"/>
          <w:marRight w:val="0"/>
          <w:marTop w:val="0"/>
          <w:marBottom w:val="0"/>
          <w:divBdr>
            <w:top w:val="none" w:sz="0" w:space="0" w:color="auto"/>
            <w:left w:val="none" w:sz="0" w:space="0" w:color="auto"/>
            <w:bottom w:val="none" w:sz="0" w:space="0" w:color="auto"/>
            <w:right w:val="none" w:sz="0" w:space="0" w:color="auto"/>
          </w:divBdr>
        </w:div>
        <w:div w:id="437218516">
          <w:marLeft w:val="0"/>
          <w:marRight w:val="0"/>
          <w:marTop w:val="0"/>
          <w:marBottom w:val="0"/>
          <w:divBdr>
            <w:top w:val="none" w:sz="0" w:space="0" w:color="auto"/>
            <w:left w:val="none" w:sz="0" w:space="0" w:color="auto"/>
            <w:bottom w:val="none" w:sz="0" w:space="0" w:color="auto"/>
            <w:right w:val="none" w:sz="0" w:space="0" w:color="auto"/>
          </w:divBdr>
        </w:div>
        <w:div w:id="506598848">
          <w:marLeft w:val="0"/>
          <w:marRight w:val="0"/>
          <w:marTop w:val="0"/>
          <w:marBottom w:val="0"/>
          <w:divBdr>
            <w:top w:val="none" w:sz="0" w:space="0" w:color="auto"/>
            <w:left w:val="none" w:sz="0" w:space="0" w:color="auto"/>
            <w:bottom w:val="none" w:sz="0" w:space="0" w:color="auto"/>
            <w:right w:val="none" w:sz="0" w:space="0" w:color="auto"/>
          </w:divBdr>
        </w:div>
        <w:div w:id="693384082">
          <w:marLeft w:val="0"/>
          <w:marRight w:val="0"/>
          <w:marTop w:val="0"/>
          <w:marBottom w:val="0"/>
          <w:divBdr>
            <w:top w:val="none" w:sz="0" w:space="0" w:color="auto"/>
            <w:left w:val="none" w:sz="0" w:space="0" w:color="auto"/>
            <w:bottom w:val="none" w:sz="0" w:space="0" w:color="auto"/>
            <w:right w:val="none" w:sz="0" w:space="0" w:color="auto"/>
          </w:divBdr>
          <w:divsChild>
            <w:div w:id="1264074113">
              <w:marLeft w:val="0"/>
              <w:marRight w:val="0"/>
              <w:marTop w:val="0"/>
              <w:marBottom w:val="0"/>
              <w:divBdr>
                <w:top w:val="none" w:sz="0" w:space="0" w:color="auto"/>
                <w:left w:val="none" w:sz="0" w:space="0" w:color="auto"/>
                <w:bottom w:val="none" w:sz="0" w:space="0" w:color="auto"/>
                <w:right w:val="none" w:sz="0" w:space="0" w:color="auto"/>
              </w:divBdr>
            </w:div>
          </w:divsChild>
        </w:div>
        <w:div w:id="856230859">
          <w:marLeft w:val="0"/>
          <w:marRight w:val="0"/>
          <w:marTop w:val="0"/>
          <w:marBottom w:val="0"/>
          <w:divBdr>
            <w:top w:val="none" w:sz="0" w:space="0" w:color="auto"/>
            <w:left w:val="none" w:sz="0" w:space="0" w:color="auto"/>
            <w:bottom w:val="none" w:sz="0" w:space="0" w:color="auto"/>
            <w:right w:val="none" w:sz="0" w:space="0" w:color="auto"/>
          </w:divBdr>
        </w:div>
        <w:div w:id="1224827772">
          <w:marLeft w:val="0"/>
          <w:marRight w:val="0"/>
          <w:marTop w:val="300"/>
          <w:marBottom w:val="0"/>
          <w:divBdr>
            <w:top w:val="none" w:sz="0" w:space="0" w:color="auto"/>
            <w:left w:val="none" w:sz="0" w:space="0" w:color="auto"/>
            <w:bottom w:val="none" w:sz="0" w:space="0" w:color="auto"/>
            <w:right w:val="none" w:sz="0" w:space="0" w:color="auto"/>
          </w:divBdr>
          <w:divsChild>
            <w:div w:id="1900358297">
              <w:marLeft w:val="0"/>
              <w:marRight w:val="0"/>
              <w:marTop w:val="0"/>
              <w:marBottom w:val="0"/>
              <w:divBdr>
                <w:top w:val="none" w:sz="0" w:space="0" w:color="auto"/>
                <w:left w:val="none" w:sz="0" w:space="0" w:color="auto"/>
                <w:bottom w:val="none" w:sz="0" w:space="0" w:color="auto"/>
                <w:right w:val="none" w:sz="0" w:space="0" w:color="auto"/>
              </w:divBdr>
              <w:divsChild>
                <w:div w:id="2010712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857769">
          <w:marLeft w:val="0"/>
          <w:marRight w:val="0"/>
          <w:marTop w:val="0"/>
          <w:marBottom w:val="0"/>
          <w:divBdr>
            <w:top w:val="none" w:sz="0" w:space="0" w:color="auto"/>
            <w:left w:val="none" w:sz="0" w:space="0" w:color="auto"/>
            <w:bottom w:val="none" w:sz="0" w:space="0" w:color="auto"/>
            <w:right w:val="none" w:sz="0" w:space="0" w:color="auto"/>
          </w:divBdr>
          <w:divsChild>
            <w:div w:id="1120536715">
              <w:marLeft w:val="0"/>
              <w:marRight w:val="0"/>
              <w:marTop w:val="0"/>
              <w:marBottom w:val="0"/>
              <w:divBdr>
                <w:top w:val="none" w:sz="0" w:space="0" w:color="auto"/>
                <w:left w:val="none" w:sz="0" w:space="0" w:color="auto"/>
                <w:bottom w:val="none" w:sz="0" w:space="0" w:color="auto"/>
                <w:right w:val="none" w:sz="0" w:space="0" w:color="auto"/>
              </w:divBdr>
            </w:div>
          </w:divsChild>
        </w:div>
        <w:div w:id="1404333731">
          <w:marLeft w:val="0"/>
          <w:marRight w:val="0"/>
          <w:marTop w:val="0"/>
          <w:marBottom w:val="0"/>
          <w:divBdr>
            <w:top w:val="none" w:sz="0" w:space="0" w:color="auto"/>
            <w:left w:val="none" w:sz="0" w:space="0" w:color="auto"/>
            <w:bottom w:val="none" w:sz="0" w:space="0" w:color="auto"/>
            <w:right w:val="none" w:sz="0" w:space="0" w:color="auto"/>
          </w:divBdr>
          <w:divsChild>
            <w:div w:id="1614165061">
              <w:marLeft w:val="0"/>
              <w:marRight w:val="0"/>
              <w:marTop w:val="0"/>
              <w:marBottom w:val="0"/>
              <w:divBdr>
                <w:top w:val="none" w:sz="0" w:space="0" w:color="auto"/>
                <w:left w:val="none" w:sz="0" w:space="0" w:color="auto"/>
                <w:bottom w:val="none" w:sz="0" w:space="0" w:color="auto"/>
                <w:right w:val="none" w:sz="0" w:space="0" w:color="auto"/>
              </w:divBdr>
            </w:div>
          </w:divsChild>
        </w:div>
        <w:div w:id="1442846998">
          <w:marLeft w:val="0"/>
          <w:marRight w:val="0"/>
          <w:marTop w:val="0"/>
          <w:marBottom w:val="0"/>
          <w:divBdr>
            <w:top w:val="none" w:sz="0" w:space="0" w:color="auto"/>
            <w:left w:val="none" w:sz="0" w:space="0" w:color="auto"/>
            <w:bottom w:val="none" w:sz="0" w:space="0" w:color="auto"/>
            <w:right w:val="none" w:sz="0" w:space="0" w:color="auto"/>
          </w:divBdr>
          <w:divsChild>
            <w:div w:id="600842541">
              <w:marLeft w:val="0"/>
              <w:marRight w:val="0"/>
              <w:marTop w:val="0"/>
              <w:marBottom w:val="0"/>
              <w:divBdr>
                <w:top w:val="none" w:sz="0" w:space="0" w:color="auto"/>
                <w:left w:val="none" w:sz="0" w:space="0" w:color="auto"/>
                <w:bottom w:val="none" w:sz="0" w:space="0" w:color="auto"/>
                <w:right w:val="none" w:sz="0" w:space="0" w:color="auto"/>
              </w:divBdr>
            </w:div>
          </w:divsChild>
        </w:div>
        <w:div w:id="1579904264">
          <w:marLeft w:val="0"/>
          <w:marRight w:val="0"/>
          <w:marTop w:val="0"/>
          <w:marBottom w:val="0"/>
          <w:divBdr>
            <w:top w:val="none" w:sz="0" w:space="0" w:color="auto"/>
            <w:left w:val="none" w:sz="0" w:space="0" w:color="auto"/>
            <w:bottom w:val="none" w:sz="0" w:space="0" w:color="auto"/>
            <w:right w:val="none" w:sz="0" w:space="0" w:color="auto"/>
          </w:divBdr>
          <w:divsChild>
            <w:div w:id="659626689">
              <w:marLeft w:val="0"/>
              <w:marRight w:val="0"/>
              <w:marTop w:val="0"/>
              <w:marBottom w:val="0"/>
              <w:divBdr>
                <w:top w:val="none" w:sz="0" w:space="0" w:color="auto"/>
                <w:left w:val="none" w:sz="0" w:space="0" w:color="auto"/>
                <w:bottom w:val="none" w:sz="0" w:space="0" w:color="auto"/>
                <w:right w:val="none" w:sz="0" w:space="0" w:color="auto"/>
              </w:divBdr>
            </w:div>
          </w:divsChild>
        </w:div>
        <w:div w:id="1621452473">
          <w:marLeft w:val="0"/>
          <w:marRight w:val="0"/>
          <w:marTop w:val="0"/>
          <w:marBottom w:val="0"/>
          <w:divBdr>
            <w:top w:val="none" w:sz="0" w:space="0" w:color="auto"/>
            <w:left w:val="none" w:sz="0" w:space="0" w:color="auto"/>
            <w:bottom w:val="none" w:sz="0" w:space="0" w:color="auto"/>
            <w:right w:val="none" w:sz="0" w:space="0" w:color="auto"/>
          </w:divBdr>
          <w:divsChild>
            <w:div w:id="1723480838">
              <w:marLeft w:val="0"/>
              <w:marRight w:val="0"/>
              <w:marTop w:val="0"/>
              <w:marBottom w:val="0"/>
              <w:divBdr>
                <w:top w:val="none" w:sz="0" w:space="0" w:color="auto"/>
                <w:left w:val="none" w:sz="0" w:space="0" w:color="auto"/>
                <w:bottom w:val="none" w:sz="0" w:space="0" w:color="auto"/>
                <w:right w:val="none" w:sz="0" w:space="0" w:color="auto"/>
              </w:divBdr>
            </w:div>
          </w:divsChild>
        </w:div>
        <w:div w:id="1791129056">
          <w:marLeft w:val="0"/>
          <w:marRight w:val="0"/>
          <w:marTop w:val="0"/>
          <w:marBottom w:val="0"/>
          <w:divBdr>
            <w:top w:val="none" w:sz="0" w:space="0" w:color="auto"/>
            <w:left w:val="none" w:sz="0" w:space="0" w:color="auto"/>
            <w:bottom w:val="none" w:sz="0" w:space="0" w:color="auto"/>
            <w:right w:val="none" w:sz="0" w:space="0" w:color="auto"/>
          </w:divBdr>
        </w:div>
        <w:div w:id="1856918672">
          <w:marLeft w:val="0"/>
          <w:marRight w:val="0"/>
          <w:marTop w:val="300"/>
          <w:marBottom w:val="0"/>
          <w:divBdr>
            <w:top w:val="none" w:sz="0" w:space="0" w:color="auto"/>
            <w:left w:val="none" w:sz="0" w:space="0" w:color="auto"/>
            <w:bottom w:val="none" w:sz="0" w:space="0" w:color="auto"/>
            <w:right w:val="none" w:sz="0" w:space="0" w:color="auto"/>
          </w:divBdr>
          <w:divsChild>
            <w:div w:id="681930916">
              <w:marLeft w:val="0"/>
              <w:marRight w:val="0"/>
              <w:marTop w:val="0"/>
              <w:marBottom w:val="0"/>
              <w:divBdr>
                <w:top w:val="none" w:sz="0" w:space="0" w:color="auto"/>
                <w:left w:val="none" w:sz="0" w:space="0" w:color="auto"/>
                <w:bottom w:val="none" w:sz="0" w:space="0" w:color="auto"/>
                <w:right w:val="none" w:sz="0" w:space="0" w:color="auto"/>
              </w:divBdr>
              <w:divsChild>
                <w:div w:id="684870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959011">
          <w:marLeft w:val="0"/>
          <w:marRight w:val="0"/>
          <w:marTop w:val="0"/>
          <w:marBottom w:val="0"/>
          <w:divBdr>
            <w:top w:val="none" w:sz="0" w:space="0" w:color="auto"/>
            <w:left w:val="none" w:sz="0" w:space="0" w:color="auto"/>
            <w:bottom w:val="none" w:sz="0" w:space="0" w:color="auto"/>
            <w:right w:val="none" w:sz="0" w:space="0" w:color="auto"/>
          </w:divBdr>
        </w:div>
        <w:div w:id="2107530132">
          <w:marLeft w:val="0"/>
          <w:marRight w:val="0"/>
          <w:marTop w:val="0"/>
          <w:marBottom w:val="0"/>
          <w:divBdr>
            <w:top w:val="none" w:sz="0" w:space="0" w:color="auto"/>
            <w:left w:val="none" w:sz="0" w:space="0" w:color="auto"/>
            <w:bottom w:val="none" w:sz="0" w:space="0" w:color="auto"/>
            <w:right w:val="none" w:sz="0" w:space="0" w:color="auto"/>
          </w:divBdr>
        </w:div>
      </w:divsChild>
    </w:div>
    <w:div w:id="767240807">
      <w:bodyDiv w:val="1"/>
      <w:marLeft w:val="0"/>
      <w:marRight w:val="0"/>
      <w:marTop w:val="0"/>
      <w:marBottom w:val="0"/>
      <w:divBdr>
        <w:top w:val="none" w:sz="0" w:space="0" w:color="auto"/>
        <w:left w:val="none" w:sz="0" w:space="0" w:color="auto"/>
        <w:bottom w:val="none" w:sz="0" w:space="0" w:color="auto"/>
        <w:right w:val="none" w:sz="0" w:space="0" w:color="auto"/>
      </w:divBdr>
    </w:div>
    <w:div w:id="769661627">
      <w:bodyDiv w:val="1"/>
      <w:marLeft w:val="0"/>
      <w:marRight w:val="0"/>
      <w:marTop w:val="0"/>
      <w:marBottom w:val="0"/>
      <w:divBdr>
        <w:top w:val="none" w:sz="0" w:space="0" w:color="auto"/>
        <w:left w:val="none" w:sz="0" w:space="0" w:color="auto"/>
        <w:bottom w:val="none" w:sz="0" w:space="0" w:color="auto"/>
        <w:right w:val="none" w:sz="0" w:space="0" w:color="auto"/>
      </w:divBdr>
      <w:divsChild>
        <w:div w:id="163783610">
          <w:marLeft w:val="0"/>
          <w:marRight w:val="0"/>
          <w:marTop w:val="0"/>
          <w:marBottom w:val="0"/>
          <w:divBdr>
            <w:top w:val="none" w:sz="0" w:space="0" w:color="auto"/>
            <w:left w:val="none" w:sz="0" w:space="0" w:color="auto"/>
            <w:bottom w:val="none" w:sz="0" w:space="0" w:color="auto"/>
            <w:right w:val="none" w:sz="0" w:space="0" w:color="auto"/>
          </w:divBdr>
          <w:divsChild>
            <w:div w:id="649939576">
              <w:marLeft w:val="0"/>
              <w:marRight w:val="0"/>
              <w:marTop w:val="0"/>
              <w:marBottom w:val="0"/>
              <w:divBdr>
                <w:top w:val="none" w:sz="0" w:space="0" w:color="auto"/>
                <w:left w:val="none" w:sz="0" w:space="0" w:color="auto"/>
                <w:bottom w:val="none" w:sz="0" w:space="0" w:color="auto"/>
                <w:right w:val="none" w:sz="0" w:space="0" w:color="auto"/>
              </w:divBdr>
            </w:div>
          </w:divsChild>
        </w:div>
        <w:div w:id="173111467">
          <w:marLeft w:val="0"/>
          <w:marRight w:val="0"/>
          <w:marTop w:val="300"/>
          <w:marBottom w:val="0"/>
          <w:divBdr>
            <w:top w:val="none" w:sz="0" w:space="0" w:color="auto"/>
            <w:left w:val="none" w:sz="0" w:space="0" w:color="auto"/>
            <w:bottom w:val="none" w:sz="0" w:space="0" w:color="auto"/>
            <w:right w:val="none" w:sz="0" w:space="0" w:color="auto"/>
          </w:divBdr>
          <w:divsChild>
            <w:div w:id="1514568356">
              <w:marLeft w:val="0"/>
              <w:marRight w:val="0"/>
              <w:marTop w:val="0"/>
              <w:marBottom w:val="0"/>
              <w:divBdr>
                <w:top w:val="none" w:sz="0" w:space="0" w:color="auto"/>
                <w:left w:val="none" w:sz="0" w:space="0" w:color="auto"/>
                <w:bottom w:val="none" w:sz="0" w:space="0" w:color="auto"/>
                <w:right w:val="none" w:sz="0" w:space="0" w:color="auto"/>
              </w:divBdr>
              <w:divsChild>
                <w:div w:id="1479806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7833">
          <w:marLeft w:val="0"/>
          <w:marRight w:val="0"/>
          <w:marTop w:val="300"/>
          <w:marBottom w:val="0"/>
          <w:divBdr>
            <w:top w:val="none" w:sz="0" w:space="0" w:color="auto"/>
            <w:left w:val="none" w:sz="0" w:space="0" w:color="auto"/>
            <w:bottom w:val="none" w:sz="0" w:space="0" w:color="auto"/>
            <w:right w:val="none" w:sz="0" w:space="0" w:color="auto"/>
          </w:divBdr>
          <w:divsChild>
            <w:div w:id="1139766954">
              <w:marLeft w:val="0"/>
              <w:marRight w:val="0"/>
              <w:marTop w:val="0"/>
              <w:marBottom w:val="0"/>
              <w:divBdr>
                <w:top w:val="none" w:sz="0" w:space="0" w:color="auto"/>
                <w:left w:val="none" w:sz="0" w:space="0" w:color="auto"/>
                <w:bottom w:val="none" w:sz="0" w:space="0" w:color="auto"/>
                <w:right w:val="none" w:sz="0" w:space="0" w:color="auto"/>
              </w:divBdr>
              <w:divsChild>
                <w:div w:id="632255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192654">
          <w:marLeft w:val="0"/>
          <w:marRight w:val="0"/>
          <w:marTop w:val="0"/>
          <w:marBottom w:val="0"/>
          <w:divBdr>
            <w:top w:val="none" w:sz="0" w:space="0" w:color="auto"/>
            <w:left w:val="none" w:sz="0" w:space="0" w:color="auto"/>
            <w:bottom w:val="none" w:sz="0" w:space="0" w:color="auto"/>
            <w:right w:val="none" w:sz="0" w:space="0" w:color="auto"/>
          </w:divBdr>
        </w:div>
        <w:div w:id="234974363">
          <w:marLeft w:val="0"/>
          <w:marRight w:val="0"/>
          <w:marTop w:val="300"/>
          <w:marBottom w:val="0"/>
          <w:divBdr>
            <w:top w:val="none" w:sz="0" w:space="0" w:color="auto"/>
            <w:left w:val="none" w:sz="0" w:space="0" w:color="auto"/>
            <w:bottom w:val="none" w:sz="0" w:space="0" w:color="auto"/>
            <w:right w:val="none" w:sz="0" w:space="0" w:color="auto"/>
          </w:divBdr>
          <w:divsChild>
            <w:div w:id="621158059">
              <w:marLeft w:val="0"/>
              <w:marRight w:val="0"/>
              <w:marTop w:val="0"/>
              <w:marBottom w:val="0"/>
              <w:divBdr>
                <w:top w:val="none" w:sz="0" w:space="0" w:color="auto"/>
                <w:left w:val="none" w:sz="0" w:space="0" w:color="auto"/>
                <w:bottom w:val="none" w:sz="0" w:space="0" w:color="auto"/>
                <w:right w:val="none" w:sz="0" w:space="0" w:color="auto"/>
              </w:divBdr>
              <w:divsChild>
                <w:div w:id="1290629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963299">
          <w:marLeft w:val="0"/>
          <w:marRight w:val="0"/>
          <w:marTop w:val="0"/>
          <w:marBottom w:val="0"/>
          <w:divBdr>
            <w:top w:val="none" w:sz="0" w:space="0" w:color="auto"/>
            <w:left w:val="none" w:sz="0" w:space="0" w:color="auto"/>
            <w:bottom w:val="none" w:sz="0" w:space="0" w:color="auto"/>
            <w:right w:val="none" w:sz="0" w:space="0" w:color="auto"/>
          </w:divBdr>
        </w:div>
        <w:div w:id="303394103">
          <w:marLeft w:val="0"/>
          <w:marRight w:val="0"/>
          <w:marTop w:val="0"/>
          <w:marBottom w:val="0"/>
          <w:divBdr>
            <w:top w:val="none" w:sz="0" w:space="0" w:color="auto"/>
            <w:left w:val="none" w:sz="0" w:space="0" w:color="auto"/>
            <w:bottom w:val="none" w:sz="0" w:space="0" w:color="auto"/>
            <w:right w:val="none" w:sz="0" w:space="0" w:color="auto"/>
          </w:divBdr>
          <w:divsChild>
            <w:div w:id="43214539">
              <w:marLeft w:val="0"/>
              <w:marRight w:val="0"/>
              <w:marTop w:val="0"/>
              <w:marBottom w:val="0"/>
              <w:divBdr>
                <w:top w:val="none" w:sz="0" w:space="0" w:color="auto"/>
                <w:left w:val="none" w:sz="0" w:space="0" w:color="auto"/>
                <w:bottom w:val="none" w:sz="0" w:space="0" w:color="auto"/>
                <w:right w:val="none" w:sz="0" w:space="0" w:color="auto"/>
              </w:divBdr>
            </w:div>
          </w:divsChild>
        </w:div>
        <w:div w:id="431510749">
          <w:marLeft w:val="0"/>
          <w:marRight w:val="0"/>
          <w:marTop w:val="0"/>
          <w:marBottom w:val="0"/>
          <w:divBdr>
            <w:top w:val="none" w:sz="0" w:space="0" w:color="auto"/>
            <w:left w:val="none" w:sz="0" w:space="0" w:color="auto"/>
            <w:bottom w:val="none" w:sz="0" w:space="0" w:color="auto"/>
            <w:right w:val="none" w:sz="0" w:space="0" w:color="auto"/>
          </w:divBdr>
          <w:divsChild>
            <w:div w:id="1303581531">
              <w:marLeft w:val="0"/>
              <w:marRight w:val="0"/>
              <w:marTop w:val="0"/>
              <w:marBottom w:val="0"/>
              <w:divBdr>
                <w:top w:val="none" w:sz="0" w:space="0" w:color="auto"/>
                <w:left w:val="none" w:sz="0" w:space="0" w:color="auto"/>
                <w:bottom w:val="none" w:sz="0" w:space="0" w:color="auto"/>
                <w:right w:val="none" w:sz="0" w:space="0" w:color="auto"/>
              </w:divBdr>
            </w:div>
          </w:divsChild>
        </w:div>
        <w:div w:id="861167057">
          <w:marLeft w:val="0"/>
          <w:marRight w:val="0"/>
          <w:marTop w:val="0"/>
          <w:marBottom w:val="0"/>
          <w:divBdr>
            <w:top w:val="none" w:sz="0" w:space="0" w:color="auto"/>
            <w:left w:val="none" w:sz="0" w:space="0" w:color="auto"/>
            <w:bottom w:val="none" w:sz="0" w:space="0" w:color="auto"/>
            <w:right w:val="none" w:sz="0" w:space="0" w:color="auto"/>
          </w:divBdr>
          <w:divsChild>
            <w:div w:id="960770443">
              <w:marLeft w:val="0"/>
              <w:marRight w:val="0"/>
              <w:marTop w:val="0"/>
              <w:marBottom w:val="0"/>
              <w:divBdr>
                <w:top w:val="none" w:sz="0" w:space="0" w:color="auto"/>
                <w:left w:val="none" w:sz="0" w:space="0" w:color="auto"/>
                <w:bottom w:val="none" w:sz="0" w:space="0" w:color="auto"/>
                <w:right w:val="none" w:sz="0" w:space="0" w:color="auto"/>
              </w:divBdr>
            </w:div>
          </w:divsChild>
        </w:div>
        <w:div w:id="905340788">
          <w:marLeft w:val="0"/>
          <w:marRight w:val="0"/>
          <w:marTop w:val="0"/>
          <w:marBottom w:val="0"/>
          <w:divBdr>
            <w:top w:val="none" w:sz="0" w:space="0" w:color="auto"/>
            <w:left w:val="none" w:sz="0" w:space="0" w:color="auto"/>
            <w:bottom w:val="none" w:sz="0" w:space="0" w:color="auto"/>
            <w:right w:val="none" w:sz="0" w:space="0" w:color="auto"/>
          </w:divBdr>
          <w:divsChild>
            <w:div w:id="431050152">
              <w:marLeft w:val="0"/>
              <w:marRight w:val="0"/>
              <w:marTop w:val="0"/>
              <w:marBottom w:val="0"/>
              <w:divBdr>
                <w:top w:val="none" w:sz="0" w:space="0" w:color="auto"/>
                <w:left w:val="none" w:sz="0" w:space="0" w:color="auto"/>
                <w:bottom w:val="none" w:sz="0" w:space="0" w:color="auto"/>
                <w:right w:val="none" w:sz="0" w:space="0" w:color="auto"/>
              </w:divBdr>
            </w:div>
          </w:divsChild>
        </w:div>
        <w:div w:id="928658115">
          <w:marLeft w:val="0"/>
          <w:marRight w:val="0"/>
          <w:marTop w:val="0"/>
          <w:marBottom w:val="0"/>
          <w:divBdr>
            <w:top w:val="none" w:sz="0" w:space="0" w:color="auto"/>
            <w:left w:val="none" w:sz="0" w:space="0" w:color="auto"/>
            <w:bottom w:val="none" w:sz="0" w:space="0" w:color="auto"/>
            <w:right w:val="none" w:sz="0" w:space="0" w:color="auto"/>
          </w:divBdr>
        </w:div>
        <w:div w:id="985091922">
          <w:marLeft w:val="0"/>
          <w:marRight w:val="0"/>
          <w:marTop w:val="0"/>
          <w:marBottom w:val="0"/>
          <w:divBdr>
            <w:top w:val="none" w:sz="0" w:space="0" w:color="auto"/>
            <w:left w:val="none" w:sz="0" w:space="0" w:color="auto"/>
            <w:bottom w:val="none" w:sz="0" w:space="0" w:color="auto"/>
            <w:right w:val="none" w:sz="0" w:space="0" w:color="auto"/>
          </w:divBdr>
        </w:div>
        <w:div w:id="1494292660">
          <w:marLeft w:val="0"/>
          <w:marRight w:val="0"/>
          <w:marTop w:val="0"/>
          <w:marBottom w:val="0"/>
          <w:divBdr>
            <w:top w:val="none" w:sz="0" w:space="0" w:color="auto"/>
            <w:left w:val="none" w:sz="0" w:space="0" w:color="auto"/>
            <w:bottom w:val="none" w:sz="0" w:space="0" w:color="auto"/>
            <w:right w:val="none" w:sz="0" w:space="0" w:color="auto"/>
          </w:divBdr>
        </w:div>
        <w:div w:id="1716076219">
          <w:marLeft w:val="0"/>
          <w:marRight w:val="0"/>
          <w:marTop w:val="0"/>
          <w:marBottom w:val="0"/>
          <w:divBdr>
            <w:top w:val="none" w:sz="0" w:space="0" w:color="auto"/>
            <w:left w:val="none" w:sz="0" w:space="0" w:color="auto"/>
            <w:bottom w:val="none" w:sz="0" w:space="0" w:color="auto"/>
            <w:right w:val="none" w:sz="0" w:space="0" w:color="auto"/>
          </w:divBdr>
        </w:div>
        <w:div w:id="1905485847">
          <w:marLeft w:val="0"/>
          <w:marRight w:val="0"/>
          <w:marTop w:val="0"/>
          <w:marBottom w:val="0"/>
          <w:divBdr>
            <w:top w:val="none" w:sz="0" w:space="0" w:color="auto"/>
            <w:left w:val="none" w:sz="0" w:space="0" w:color="auto"/>
            <w:bottom w:val="none" w:sz="0" w:space="0" w:color="auto"/>
            <w:right w:val="none" w:sz="0" w:space="0" w:color="auto"/>
          </w:divBdr>
          <w:divsChild>
            <w:div w:id="535578382">
              <w:marLeft w:val="0"/>
              <w:marRight w:val="0"/>
              <w:marTop w:val="0"/>
              <w:marBottom w:val="0"/>
              <w:divBdr>
                <w:top w:val="none" w:sz="0" w:space="0" w:color="auto"/>
                <w:left w:val="none" w:sz="0" w:space="0" w:color="auto"/>
                <w:bottom w:val="none" w:sz="0" w:space="0" w:color="auto"/>
                <w:right w:val="none" w:sz="0" w:space="0" w:color="auto"/>
              </w:divBdr>
            </w:div>
          </w:divsChild>
        </w:div>
        <w:div w:id="1906799141">
          <w:marLeft w:val="0"/>
          <w:marRight w:val="0"/>
          <w:marTop w:val="0"/>
          <w:marBottom w:val="0"/>
          <w:divBdr>
            <w:top w:val="none" w:sz="0" w:space="0" w:color="auto"/>
            <w:left w:val="none" w:sz="0" w:space="0" w:color="auto"/>
            <w:bottom w:val="none" w:sz="0" w:space="0" w:color="auto"/>
            <w:right w:val="none" w:sz="0" w:space="0" w:color="auto"/>
          </w:divBdr>
          <w:divsChild>
            <w:div w:id="1330065251">
              <w:marLeft w:val="0"/>
              <w:marRight w:val="0"/>
              <w:marTop w:val="0"/>
              <w:marBottom w:val="0"/>
              <w:divBdr>
                <w:top w:val="none" w:sz="0" w:space="0" w:color="auto"/>
                <w:left w:val="none" w:sz="0" w:space="0" w:color="auto"/>
                <w:bottom w:val="none" w:sz="0" w:space="0" w:color="auto"/>
                <w:right w:val="none" w:sz="0" w:space="0" w:color="auto"/>
              </w:divBdr>
            </w:div>
          </w:divsChild>
        </w:div>
        <w:div w:id="1997760982">
          <w:marLeft w:val="0"/>
          <w:marRight w:val="0"/>
          <w:marTop w:val="300"/>
          <w:marBottom w:val="0"/>
          <w:divBdr>
            <w:top w:val="none" w:sz="0" w:space="0" w:color="auto"/>
            <w:left w:val="none" w:sz="0" w:space="0" w:color="auto"/>
            <w:bottom w:val="none" w:sz="0" w:space="0" w:color="auto"/>
            <w:right w:val="none" w:sz="0" w:space="0" w:color="auto"/>
          </w:divBdr>
          <w:divsChild>
            <w:div w:id="1093741754">
              <w:marLeft w:val="0"/>
              <w:marRight w:val="0"/>
              <w:marTop w:val="0"/>
              <w:marBottom w:val="0"/>
              <w:divBdr>
                <w:top w:val="none" w:sz="0" w:space="0" w:color="auto"/>
                <w:left w:val="none" w:sz="0" w:space="0" w:color="auto"/>
                <w:bottom w:val="none" w:sz="0" w:space="0" w:color="auto"/>
                <w:right w:val="none" w:sz="0" w:space="0" w:color="auto"/>
              </w:divBdr>
              <w:divsChild>
                <w:div w:id="1994488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047833">
          <w:marLeft w:val="0"/>
          <w:marRight w:val="0"/>
          <w:marTop w:val="0"/>
          <w:marBottom w:val="0"/>
          <w:divBdr>
            <w:top w:val="none" w:sz="0" w:space="0" w:color="auto"/>
            <w:left w:val="none" w:sz="0" w:space="0" w:color="auto"/>
            <w:bottom w:val="none" w:sz="0" w:space="0" w:color="auto"/>
            <w:right w:val="none" w:sz="0" w:space="0" w:color="auto"/>
          </w:divBdr>
        </w:div>
      </w:divsChild>
    </w:div>
    <w:div w:id="770708321">
      <w:bodyDiv w:val="1"/>
      <w:marLeft w:val="0"/>
      <w:marRight w:val="0"/>
      <w:marTop w:val="0"/>
      <w:marBottom w:val="0"/>
      <w:divBdr>
        <w:top w:val="none" w:sz="0" w:space="0" w:color="auto"/>
        <w:left w:val="none" w:sz="0" w:space="0" w:color="auto"/>
        <w:bottom w:val="none" w:sz="0" w:space="0" w:color="auto"/>
        <w:right w:val="none" w:sz="0" w:space="0" w:color="auto"/>
      </w:divBdr>
      <w:divsChild>
        <w:div w:id="792603183">
          <w:marLeft w:val="0"/>
          <w:marRight w:val="0"/>
          <w:marTop w:val="0"/>
          <w:marBottom w:val="0"/>
          <w:divBdr>
            <w:top w:val="none" w:sz="0" w:space="0" w:color="auto"/>
            <w:left w:val="none" w:sz="0" w:space="0" w:color="auto"/>
            <w:bottom w:val="none" w:sz="0" w:space="0" w:color="auto"/>
            <w:right w:val="none" w:sz="0" w:space="0" w:color="auto"/>
          </w:divBdr>
        </w:div>
        <w:div w:id="759063675">
          <w:marLeft w:val="0"/>
          <w:marRight w:val="0"/>
          <w:marTop w:val="0"/>
          <w:marBottom w:val="0"/>
          <w:divBdr>
            <w:top w:val="none" w:sz="0" w:space="0" w:color="auto"/>
            <w:left w:val="none" w:sz="0" w:space="0" w:color="auto"/>
            <w:bottom w:val="none" w:sz="0" w:space="0" w:color="auto"/>
            <w:right w:val="none" w:sz="0" w:space="0" w:color="auto"/>
          </w:divBdr>
          <w:divsChild>
            <w:div w:id="1337029598">
              <w:marLeft w:val="0"/>
              <w:marRight w:val="0"/>
              <w:marTop w:val="0"/>
              <w:marBottom w:val="0"/>
              <w:divBdr>
                <w:top w:val="none" w:sz="0" w:space="0" w:color="auto"/>
                <w:left w:val="none" w:sz="0" w:space="0" w:color="auto"/>
                <w:bottom w:val="none" w:sz="0" w:space="0" w:color="auto"/>
                <w:right w:val="none" w:sz="0" w:space="0" w:color="auto"/>
              </w:divBdr>
            </w:div>
          </w:divsChild>
        </w:div>
        <w:div w:id="1888446288">
          <w:marLeft w:val="0"/>
          <w:marRight w:val="0"/>
          <w:marTop w:val="0"/>
          <w:marBottom w:val="0"/>
          <w:divBdr>
            <w:top w:val="none" w:sz="0" w:space="0" w:color="auto"/>
            <w:left w:val="none" w:sz="0" w:space="0" w:color="auto"/>
            <w:bottom w:val="none" w:sz="0" w:space="0" w:color="auto"/>
            <w:right w:val="none" w:sz="0" w:space="0" w:color="auto"/>
          </w:divBdr>
        </w:div>
        <w:div w:id="297029510">
          <w:marLeft w:val="0"/>
          <w:marRight w:val="0"/>
          <w:marTop w:val="0"/>
          <w:marBottom w:val="0"/>
          <w:divBdr>
            <w:top w:val="none" w:sz="0" w:space="0" w:color="auto"/>
            <w:left w:val="none" w:sz="0" w:space="0" w:color="auto"/>
            <w:bottom w:val="none" w:sz="0" w:space="0" w:color="auto"/>
            <w:right w:val="none" w:sz="0" w:space="0" w:color="auto"/>
          </w:divBdr>
          <w:divsChild>
            <w:div w:id="105540659">
              <w:marLeft w:val="0"/>
              <w:marRight w:val="0"/>
              <w:marTop w:val="0"/>
              <w:marBottom w:val="0"/>
              <w:divBdr>
                <w:top w:val="none" w:sz="0" w:space="0" w:color="auto"/>
                <w:left w:val="none" w:sz="0" w:space="0" w:color="auto"/>
                <w:bottom w:val="none" w:sz="0" w:space="0" w:color="auto"/>
                <w:right w:val="none" w:sz="0" w:space="0" w:color="auto"/>
              </w:divBdr>
            </w:div>
          </w:divsChild>
        </w:div>
        <w:div w:id="1940871786">
          <w:marLeft w:val="0"/>
          <w:marRight w:val="0"/>
          <w:marTop w:val="0"/>
          <w:marBottom w:val="0"/>
          <w:divBdr>
            <w:top w:val="none" w:sz="0" w:space="0" w:color="auto"/>
            <w:left w:val="none" w:sz="0" w:space="0" w:color="auto"/>
            <w:bottom w:val="none" w:sz="0" w:space="0" w:color="auto"/>
            <w:right w:val="none" w:sz="0" w:space="0" w:color="auto"/>
          </w:divBdr>
        </w:div>
        <w:div w:id="303003530">
          <w:marLeft w:val="0"/>
          <w:marRight w:val="0"/>
          <w:marTop w:val="0"/>
          <w:marBottom w:val="0"/>
          <w:divBdr>
            <w:top w:val="none" w:sz="0" w:space="0" w:color="auto"/>
            <w:left w:val="none" w:sz="0" w:space="0" w:color="auto"/>
            <w:bottom w:val="none" w:sz="0" w:space="0" w:color="auto"/>
            <w:right w:val="none" w:sz="0" w:space="0" w:color="auto"/>
          </w:divBdr>
          <w:divsChild>
            <w:div w:id="1179656348">
              <w:marLeft w:val="0"/>
              <w:marRight w:val="0"/>
              <w:marTop w:val="0"/>
              <w:marBottom w:val="0"/>
              <w:divBdr>
                <w:top w:val="none" w:sz="0" w:space="0" w:color="auto"/>
                <w:left w:val="none" w:sz="0" w:space="0" w:color="auto"/>
                <w:bottom w:val="none" w:sz="0" w:space="0" w:color="auto"/>
                <w:right w:val="none" w:sz="0" w:space="0" w:color="auto"/>
              </w:divBdr>
            </w:div>
          </w:divsChild>
        </w:div>
        <w:div w:id="629172743">
          <w:marLeft w:val="0"/>
          <w:marRight w:val="0"/>
          <w:marTop w:val="0"/>
          <w:marBottom w:val="0"/>
          <w:divBdr>
            <w:top w:val="none" w:sz="0" w:space="0" w:color="auto"/>
            <w:left w:val="none" w:sz="0" w:space="0" w:color="auto"/>
            <w:bottom w:val="none" w:sz="0" w:space="0" w:color="auto"/>
            <w:right w:val="none" w:sz="0" w:space="0" w:color="auto"/>
          </w:divBdr>
        </w:div>
        <w:div w:id="205220533">
          <w:marLeft w:val="0"/>
          <w:marRight w:val="0"/>
          <w:marTop w:val="0"/>
          <w:marBottom w:val="0"/>
          <w:divBdr>
            <w:top w:val="none" w:sz="0" w:space="0" w:color="auto"/>
            <w:left w:val="none" w:sz="0" w:space="0" w:color="auto"/>
            <w:bottom w:val="none" w:sz="0" w:space="0" w:color="auto"/>
            <w:right w:val="none" w:sz="0" w:space="0" w:color="auto"/>
          </w:divBdr>
          <w:divsChild>
            <w:div w:id="834954227">
              <w:marLeft w:val="0"/>
              <w:marRight w:val="0"/>
              <w:marTop w:val="0"/>
              <w:marBottom w:val="0"/>
              <w:divBdr>
                <w:top w:val="none" w:sz="0" w:space="0" w:color="auto"/>
                <w:left w:val="none" w:sz="0" w:space="0" w:color="auto"/>
                <w:bottom w:val="none" w:sz="0" w:space="0" w:color="auto"/>
                <w:right w:val="none" w:sz="0" w:space="0" w:color="auto"/>
              </w:divBdr>
            </w:div>
          </w:divsChild>
        </w:div>
        <w:div w:id="1304002193">
          <w:marLeft w:val="0"/>
          <w:marRight w:val="0"/>
          <w:marTop w:val="0"/>
          <w:marBottom w:val="0"/>
          <w:divBdr>
            <w:top w:val="none" w:sz="0" w:space="0" w:color="auto"/>
            <w:left w:val="none" w:sz="0" w:space="0" w:color="auto"/>
            <w:bottom w:val="none" w:sz="0" w:space="0" w:color="auto"/>
            <w:right w:val="none" w:sz="0" w:space="0" w:color="auto"/>
          </w:divBdr>
        </w:div>
        <w:div w:id="345136560">
          <w:marLeft w:val="0"/>
          <w:marRight w:val="0"/>
          <w:marTop w:val="0"/>
          <w:marBottom w:val="0"/>
          <w:divBdr>
            <w:top w:val="none" w:sz="0" w:space="0" w:color="auto"/>
            <w:left w:val="none" w:sz="0" w:space="0" w:color="auto"/>
            <w:bottom w:val="none" w:sz="0" w:space="0" w:color="auto"/>
            <w:right w:val="none" w:sz="0" w:space="0" w:color="auto"/>
          </w:divBdr>
          <w:divsChild>
            <w:div w:id="776412342">
              <w:marLeft w:val="0"/>
              <w:marRight w:val="0"/>
              <w:marTop w:val="0"/>
              <w:marBottom w:val="0"/>
              <w:divBdr>
                <w:top w:val="none" w:sz="0" w:space="0" w:color="auto"/>
                <w:left w:val="none" w:sz="0" w:space="0" w:color="auto"/>
                <w:bottom w:val="none" w:sz="0" w:space="0" w:color="auto"/>
                <w:right w:val="none" w:sz="0" w:space="0" w:color="auto"/>
              </w:divBdr>
            </w:div>
          </w:divsChild>
        </w:div>
        <w:div w:id="1234006290">
          <w:marLeft w:val="0"/>
          <w:marRight w:val="0"/>
          <w:marTop w:val="0"/>
          <w:marBottom w:val="0"/>
          <w:divBdr>
            <w:top w:val="none" w:sz="0" w:space="0" w:color="auto"/>
            <w:left w:val="none" w:sz="0" w:space="0" w:color="auto"/>
            <w:bottom w:val="none" w:sz="0" w:space="0" w:color="auto"/>
            <w:right w:val="none" w:sz="0" w:space="0" w:color="auto"/>
          </w:divBdr>
        </w:div>
        <w:div w:id="387219088">
          <w:marLeft w:val="0"/>
          <w:marRight w:val="0"/>
          <w:marTop w:val="0"/>
          <w:marBottom w:val="0"/>
          <w:divBdr>
            <w:top w:val="none" w:sz="0" w:space="0" w:color="auto"/>
            <w:left w:val="none" w:sz="0" w:space="0" w:color="auto"/>
            <w:bottom w:val="none" w:sz="0" w:space="0" w:color="auto"/>
            <w:right w:val="none" w:sz="0" w:space="0" w:color="auto"/>
          </w:divBdr>
          <w:divsChild>
            <w:div w:id="1532760613">
              <w:marLeft w:val="0"/>
              <w:marRight w:val="0"/>
              <w:marTop w:val="0"/>
              <w:marBottom w:val="0"/>
              <w:divBdr>
                <w:top w:val="none" w:sz="0" w:space="0" w:color="auto"/>
                <w:left w:val="none" w:sz="0" w:space="0" w:color="auto"/>
                <w:bottom w:val="none" w:sz="0" w:space="0" w:color="auto"/>
                <w:right w:val="none" w:sz="0" w:space="0" w:color="auto"/>
              </w:divBdr>
            </w:div>
          </w:divsChild>
        </w:div>
        <w:div w:id="2063826303">
          <w:marLeft w:val="0"/>
          <w:marRight w:val="0"/>
          <w:marTop w:val="0"/>
          <w:marBottom w:val="0"/>
          <w:divBdr>
            <w:top w:val="none" w:sz="0" w:space="0" w:color="auto"/>
            <w:left w:val="none" w:sz="0" w:space="0" w:color="auto"/>
            <w:bottom w:val="none" w:sz="0" w:space="0" w:color="auto"/>
            <w:right w:val="none" w:sz="0" w:space="0" w:color="auto"/>
          </w:divBdr>
        </w:div>
        <w:div w:id="1284726772">
          <w:marLeft w:val="0"/>
          <w:marRight w:val="0"/>
          <w:marTop w:val="0"/>
          <w:marBottom w:val="0"/>
          <w:divBdr>
            <w:top w:val="none" w:sz="0" w:space="0" w:color="auto"/>
            <w:left w:val="none" w:sz="0" w:space="0" w:color="auto"/>
            <w:bottom w:val="none" w:sz="0" w:space="0" w:color="auto"/>
            <w:right w:val="none" w:sz="0" w:space="0" w:color="auto"/>
          </w:divBdr>
          <w:divsChild>
            <w:div w:id="399599442">
              <w:marLeft w:val="0"/>
              <w:marRight w:val="0"/>
              <w:marTop w:val="0"/>
              <w:marBottom w:val="0"/>
              <w:divBdr>
                <w:top w:val="none" w:sz="0" w:space="0" w:color="auto"/>
                <w:left w:val="none" w:sz="0" w:space="0" w:color="auto"/>
                <w:bottom w:val="none" w:sz="0" w:space="0" w:color="auto"/>
                <w:right w:val="none" w:sz="0" w:space="0" w:color="auto"/>
              </w:divBdr>
            </w:div>
          </w:divsChild>
        </w:div>
        <w:div w:id="942495891">
          <w:marLeft w:val="0"/>
          <w:marRight w:val="0"/>
          <w:marTop w:val="300"/>
          <w:marBottom w:val="0"/>
          <w:divBdr>
            <w:top w:val="none" w:sz="0" w:space="0" w:color="auto"/>
            <w:left w:val="none" w:sz="0" w:space="0" w:color="auto"/>
            <w:bottom w:val="none" w:sz="0" w:space="0" w:color="auto"/>
            <w:right w:val="none" w:sz="0" w:space="0" w:color="auto"/>
          </w:divBdr>
          <w:divsChild>
            <w:div w:id="2065399144">
              <w:marLeft w:val="0"/>
              <w:marRight w:val="0"/>
              <w:marTop w:val="0"/>
              <w:marBottom w:val="0"/>
              <w:divBdr>
                <w:top w:val="none" w:sz="0" w:space="0" w:color="auto"/>
                <w:left w:val="none" w:sz="0" w:space="0" w:color="auto"/>
                <w:bottom w:val="none" w:sz="0" w:space="0" w:color="auto"/>
                <w:right w:val="none" w:sz="0" w:space="0" w:color="auto"/>
              </w:divBdr>
              <w:divsChild>
                <w:div w:id="888103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733394">
          <w:marLeft w:val="0"/>
          <w:marRight w:val="0"/>
          <w:marTop w:val="300"/>
          <w:marBottom w:val="0"/>
          <w:divBdr>
            <w:top w:val="none" w:sz="0" w:space="0" w:color="auto"/>
            <w:left w:val="none" w:sz="0" w:space="0" w:color="auto"/>
            <w:bottom w:val="none" w:sz="0" w:space="0" w:color="auto"/>
            <w:right w:val="none" w:sz="0" w:space="0" w:color="auto"/>
          </w:divBdr>
          <w:divsChild>
            <w:div w:id="2104035620">
              <w:marLeft w:val="0"/>
              <w:marRight w:val="0"/>
              <w:marTop w:val="0"/>
              <w:marBottom w:val="0"/>
              <w:divBdr>
                <w:top w:val="none" w:sz="0" w:space="0" w:color="auto"/>
                <w:left w:val="none" w:sz="0" w:space="0" w:color="auto"/>
                <w:bottom w:val="none" w:sz="0" w:space="0" w:color="auto"/>
                <w:right w:val="none" w:sz="0" w:space="0" w:color="auto"/>
              </w:divBdr>
              <w:divsChild>
                <w:div w:id="809909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1808833">
          <w:marLeft w:val="0"/>
          <w:marRight w:val="0"/>
          <w:marTop w:val="300"/>
          <w:marBottom w:val="0"/>
          <w:divBdr>
            <w:top w:val="none" w:sz="0" w:space="0" w:color="auto"/>
            <w:left w:val="none" w:sz="0" w:space="0" w:color="auto"/>
            <w:bottom w:val="none" w:sz="0" w:space="0" w:color="auto"/>
            <w:right w:val="none" w:sz="0" w:space="0" w:color="auto"/>
          </w:divBdr>
          <w:divsChild>
            <w:div w:id="2072774206">
              <w:marLeft w:val="0"/>
              <w:marRight w:val="0"/>
              <w:marTop w:val="0"/>
              <w:marBottom w:val="0"/>
              <w:divBdr>
                <w:top w:val="none" w:sz="0" w:space="0" w:color="auto"/>
                <w:left w:val="none" w:sz="0" w:space="0" w:color="auto"/>
                <w:bottom w:val="none" w:sz="0" w:space="0" w:color="auto"/>
                <w:right w:val="none" w:sz="0" w:space="0" w:color="auto"/>
              </w:divBdr>
              <w:divsChild>
                <w:div w:id="1309824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45682">
          <w:marLeft w:val="0"/>
          <w:marRight w:val="0"/>
          <w:marTop w:val="300"/>
          <w:marBottom w:val="0"/>
          <w:divBdr>
            <w:top w:val="none" w:sz="0" w:space="0" w:color="auto"/>
            <w:left w:val="none" w:sz="0" w:space="0" w:color="auto"/>
            <w:bottom w:val="none" w:sz="0" w:space="0" w:color="auto"/>
            <w:right w:val="none" w:sz="0" w:space="0" w:color="auto"/>
          </w:divBdr>
          <w:divsChild>
            <w:div w:id="25837967">
              <w:marLeft w:val="0"/>
              <w:marRight w:val="0"/>
              <w:marTop w:val="0"/>
              <w:marBottom w:val="0"/>
              <w:divBdr>
                <w:top w:val="none" w:sz="0" w:space="0" w:color="auto"/>
                <w:left w:val="none" w:sz="0" w:space="0" w:color="auto"/>
                <w:bottom w:val="none" w:sz="0" w:space="0" w:color="auto"/>
                <w:right w:val="none" w:sz="0" w:space="0" w:color="auto"/>
              </w:divBdr>
              <w:divsChild>
                <w:div w:id="1202127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440439">
      <w:bodyDiv w:val="1"/>
      <w:marLeft w:val="0"/>
      <w:marRight w:val="0"/>
      <w:marTop w:val="0"/>
      <w:marBottom w:val="0"/>
      <w:divBdr>
        <w:top w:val="none" w:sz="0" w:space="0" w:color="auto"/>
        <w:left w:val="none" w:sz="0" w:space="0" w:color="auto"/>
        <w:bottom w:val="none" w:sz="0" w:space="0" w:color="auto"/>
        <w:right w:val="none" w:sz="0" w:space="0" w:color="auto"/>
      </w:divBdr>
      <w:divsChild>
        <w:div w:id="143475188">
          <w:marLeft w:val="0"/>
          <w:marRight w:val="0"/>
          <w:marTop w:val="0"/>
          <w:marBottom w:val="0"/>
          <w:divBdr>
            <w:top w:val="none" w:sz="0" w:space="0" w:color="auto"/>
            <w:left w:val="none" w:sz="0" w:space="0" w:color="auto"/>
            <w:bottom w:val="none" w:sz="0" w:space="0" w:color="auto"/>
            <w:right w:val="none" w:sz="0" w:space="0" w:color="auto"/>
          </w:divBdr>
        </w:div>
        <w:div w:id="439493559">
          <w:marLeft w:val="0"/>
          <w:marRight w:val="0"/>
          <w:marTop w:val="0"/>
          <w:marBottom w:val="0"/>
          <w:divBdr>
            <w:top w:val="none" w:sz="0" w:space="0" w:color="auto"/>
            <w:left w:val="none" w:sz="0" w:space="0" w:color="auto"/>
            <w:bottom w:val="none" w:sz="0" w:space="0" w:color="auto"/>
            <w:right w:val="none" w:sz="0" w:space="0" w:color="auto"/>
          </w:divBdr>
          <w:divsChild>
            <w:div w:id="913977141">
              <w:marLeft w:val="0"/>
              <w:marRight w:val="0"/>
              <w:marTop w:val="0"/>
              <w:marBottom w:val="0"/>
              <w:divBdr>
                <w:top w:val="none" w:sz="0" w:space="0" w:color="auto"/>
                <w:left w:val="none" w:sz="0" w:space="0" w:color="auto"/>
                <w:bottom w:val="none" w:sz="0" w:space="0" w:color="auto"/>
                <w:right w:val="none" w:sz="0" w:space="0" w:color="auto"/>
              </w:divBdr>
            </w:div>
          </w:divsChild>
        </w:div>
        <w:div w:id="960572336">
          <w:marLeft w:val="0"/>
          <w:marRight w:val="0"/>
          <w:marTop w:val="0"/>
          <w:marBottom w:val="0"/>
          <w:divBdr>
            <w:top w:val="none" w:sz="0" w:space="0" w:color="auto"/>
            <w:left w:val="none" w:sz="0" w:space="0" w:color="auto"/>
            <w:bottom w:val="none" w:sz="0" w:space="0" w:color="auto"/>
            <w:right w:val="none" w:sz="0" w:space="0" w:color="auto"/>
          </w:divBdr>
        </w:div>
        <w:div w:id="1063062731">
          <w:marLeft w:val="0"/>
          <w:marRight w:val="0"/>
          <w:marTop w:val="0"/>
          <w:marBottom w:val="0"/>
          <w:divBdr>
            <w:top w:val="none" w:sz="0" w:space="0" w:color="auto"/>
            <w:left w:val="none" w:sz="0" w:space="0" w:color="auto"/>
            <w:bottom w:val="none" w:sz="0" w:space="0" w:color="auto"/>
            <w:right w:val="none" w:sz="0" w:space="0" w:color="auto"/>
          </w:divBdr>
          <w:divsChild>
            <w:div w:id="166868377">
              <w:marLeft w:val="0"/>
              <w:marRight w:val="0"/>
              <w:marTop w:val="0"/>
              <w:marBottom w:val="0"/>
              <w:divBdr>
                <w:top w:val="none" w:sz="0" w:space="0" w:color="auto"/>
                <w:left w:val="none" w:sz="0" w:space="0" w:color="auto"/>
                <w:bottom w:val="none" w:sz="0" w:space="0" w:color="auto"/>
                <w:right w:val="none" w:sz="0" w:space="0" w:color="auto"/>
              </w:divBdr>
            </w:div>
          </w:divsChild>
        </w:div>
        <w:div w:id="1568565961">
          <w:marLeft w:val="0"/>
          <w:marRight w:val="0"/>
          <w:marTop w:val="0"/>
          <w:marBottom w:val="0"/>
          <w:divBdr>
            <w:top w:val="none" w:sz="0" w:space="0" w:color="auto"/>
            <w:left w:val="none" w:sz="0" w:space="0" w:color="auto"/>
            <w:bottom w:val="none" w:sz="0" w:space="0" w:color="auto"/>
            <w:right w:val="none" w:sz="0" w:space="0" w:color="auto"/>
          </w:divBdr>
        </w:div>
        <w:div w:id="2098402161">
          <w:marLeft w:val="0"/>
          <w:marRight w:val="0"/>
          <w:marTop w:val="0"/>
          <w:marBottom w:val="0"/>
          <w:divBdr>
            <w:top w:val="none" w:sz="0" w:space="0" w:color="auto"/>
            <w:left w:val="none" w:sz="0" w:space="0" w:color="auto"/>
            <w:bottom w:val="none" w:sz="0" w:space="0" w:color="auto"/>
            <w:right w:val="none" w:sz="0" w:space="0" w:color="auto"/>
          </w:divBdr>
          <w:divsChild>
            <w:div w:id="1394893777">
              <w:marLeft w:val="0"/>
              <w:marRight w:val="0"/>
              <w:marTop w:val="0"/>
              <w:marBottom w:val="0"/>
              <w:divBdr>
                <w:top w:val="none" w:sz="0" w:space="0" w:color="auto"/>
                <w:left w:val="none" w:sz="0" w:space="0" w:color="auto"/>
                <w:bottom w:val="none" w:sz="0" w:space="0" w:color="auto"/>
                <w:right w:val="none" w:sz="0" w:space="0" w:color="auto"/>
              </w:divBdr>
            </w:div>
          </w:divsChild>
        </w:div>
        <w:div w:id="1425489514">
          <w:marLeft w:val="0"/>
          <w:marRight w:val="0"/>
          <w:marTop w:val="0"/>
          <w:marBottom w:val="0"/>
          <w:divBdr>
            <w:top w:val="none" w:sz="0" w:space="0" w:color="auto"/>
            <w:left w:val="none" w:sz="0" w:space="0" w:color="auto"/>
            <w:bottom w:val="none" w:sz="0" w:space="0" w:color="auto"/>
            <w:right w:val="none" w:sz="0" w:space="0" w:color="auto"/>
          </w:divBdr>
        </w:div>
        <w:div w:id="731583326">
          <w:marLeft w:val="0"/>
          <w:marRight w:val="0"/>
          <w:marTop w:val="0"/>
          <w:marBottom w:val="0"/>
          <w:divBdr>
            <w:top w:val="none" w:sz="0" w:space="0" w:color="auto"/>
            <w:left w:val="none" w:sz="0" w:space="0" w:color="auto"/>
            <w:bottom w:val="none" w:sz="0" w:space="0" w:color="auto"/>
            <w:right w:val="none" w:sz="0" w:space="0" w:color="auto"/>
          </w:divBdr>
          <w:divsChild>
            <w:div w:id="36441600">
              <w:marLeft w:val="0"/>
              <w:marRight w:val="0"/>
              <w:marTop w:val="0"/>
              <w:marBottom w:val="0"/>
              <w:divBdr>
                <w:top w:val="none" w:sz="0" w:space="0" w:color="auto"/>
                <w:left w:val="none" w:sz="0" w:space="0" w:color="auto"/>
                <w:bottom w:val="none" w:sz="0" w:space="0" w:color="auto"/>
                <w:right w:val="none" w:sz="0" w:space="0" w:color="auto"/>
              </w:divBdr>
            </w:div>
          </w:divsChild>
        </w:div>
        <w:div w:id="467206652">
          <w:marLeft w:val="0"/>
          <w:marRight w:val="0"/>
          <w:marTop w:val="0"/>
          <w:marBottom w:val="0"/>
          <w:divBdr>
            <w:top w:val="none" w:sz="0" w:space="0" w:color="auto"/>
            <w:left w:val="none" w:sz="0" w:space="0" w:color="auto"/>
            <w:bottom w:val="none" w:sz="0" w:space="0" w:color="auto"/>
            <w:right w:val="none" w:sz="0" w:space="0" w:color="auto"/>
          </w:divBdr>
        </w:div>
        <w:div w:id="601189255">
          <w:marLeft w:val="0"/>
          <w:marRight w:val="0"/>
          <w:marTop w:val="0"/>
          <w:marBottom w:val="0"/>
          <w:divBdr>
            <w:top w:val="none" w:sz="0" w:space="0" w:color="auto"/>
            <w:left w:val="none" w:sz="0" w:space="0" w:color="auto"/>
            <w:bottom w:val="none" w:sz="0" w:space="0" w:color="auto"/>
            <w:right w:val="none" w:sz="0" w:space="0" w:color="auto"/>
          </w:divBdr>
          <w:divsChild>
            <w:div w:id="548685293">
              <w:marLeft w:val="0"/>
              <w:marRight w:val="0"/>
              <w:marTop w:val="0"/>
              <w:marBottom w:val="0"/>
              <w:divBdr>
                <w:top w:val="none" w:sz="0" w:space="0" w:color="auto"/>
                <w:left w:val="none" w:sz="0" w:space="0" w:color="auto"/>
                <w:bottom w:val="none" w:sz="0" w:space="0" w:color="auto"/>
                <w:right w:val="none" w:sz="0" w:space="0" w:color="auto"/>
              </w:divBdr>
            </w:div>
          </w:divsChild>
        </w:div>
        <w:div w:id="1117332870">
          <w:marLeft w:val="0"/>
          <w:marRight w:val="0"/>
          <w:marTop w:val="0"/>
          <w:marBottom w:val="0"/>
          <w:divBdr>
            <w:top w:val="none" w:sz="0" w:space="0" w:color="auto"/>
            <w:left w:val="none" w:sz="0" w:space="0" w:color="auto"/>
            <w:bottom w:val="none" w:sz="0" w:space="0" w:color="auto"/>
            <w:right w:val="none" w:sz="0" w:space="0" w:color="auto"/>
          </w:divBdr>
        </w:div>
        <w:div w:id="1111587075">
          <w:marLeft w:val="0"/>
          <w:marRight w:val="0"/>
          <w:marTop w:val="0"/>
          <w:marBottom w:val="0"/>
          <w:divBdr>
            <w:top w:val="none" w:sz="0" w:space="0" w:color="auto"/>
            <w:left w:val="none" w:sz="0" w:space="0" w:color="auto"/>
            <w:bottom w:val="none" w:sz="0" w:space="0" w:color="auto"/>
            <w:right w:val="none" w:sz="0" w:space="0" w:color="auto"/>
          </w:divBdr>
          <w:divsChild>
            <w:div w:id="405997357">
              <w:marLeft w:val="0"/>
              <w:marRight w:val="0"/>
              <w:marTop w:val="0"/>
              <w:marBottom w:val="0"/>
              <w:divBdr>
                <w:top w:val="none" w:sz="0" w:space="0" w:color="auto"/>
                <w:left w:val="none" w:sz="0" w:space="0" w:color="auto"/>
                <w:bottom w:val="none" w:sz="0" w:space="0" w:color="auto"/>
                <w:right w:val="none" w:sz="0" w:space="0" w:color="auto"/>
              </w:divBdr>
            </w:div>
          </w:divsChild>
        </w:div>
        <w:div w:id="173423329">
          <w:marLeft w:val="0"/>
          <w:marRight w:val="0"/>
          <w:marTop w:val="0"/>
          <w:marBottom w:val="0"/>
          <w:divBdr>
            <w:top w:val="none" w:sz="0" w:space="0" w:color="auto"/>
            <w:left w:val="none" w:sz="0" w:space="0" w:color="auto"/>
            <w:bottom w:val="none" w:sz="0" w:space="0" w:color="auto"/>
            <w:right w:val="none" w:sz="0" w:space="0" w:color="auto"/>
          </w:divBdr>
        </w:div>
        <w:div w:id="1992825330">
          <w:marLeft w:val="0"/>
          <w:marRight w:val="0"/>
          <w:marTop w:val="0"/>
          <w:marBottom w:val="0"/>
          <w:divBdr>
            <w:top w:val="none" w:sz="0" w:space="0" w:color="auto"/>
            <w:left w:val="none" w:sz="0" w:space="0" w:color="auto"/>
            <w:bottom w:val="none" w:sz="0" w:space="0" w:color="auto"/>
            <w:right w:val="none" w:sz="0" w:space="0" w:color="auto"/>
          </w:divBdr>
          <w:divsChild>
            <w:div w:id="1857571805">
              <w:marLeft w:val="0"/>
              <w:marRight w:val="0"/>
              <w:marTop w:val="0"/>
              <w:marBottom w:val="0"/>
              <w:divBdr>
                <w:top w:val="none" w:sz="0" w:space="0" w:color="auto"/>
                <w:left w:val="none" w:sz="0" w:space="0" w:color="auto"/>
                <w:bottom w:val="none" w:sz="0" w:space="0" w:color="auto"/>
                <w:right w:val="none" w:sz="0" w:space="0" w:color="auto"/>
              </w:divBdr>
            </w:div>
          </w:divsChild>
        </w:div>
        <w:div w:id="306932489">
          <w:marLeft w:val="0"/>
          <w:marRight w:val="0"/>
          <w:marTop w:val="300"/>
          <w:marBottom w:val="0"/>
          <w:divBdr>
            <w:top w:val="none" w:sz="0" w:space="0" w:color="auto"/>
            <w:left w:val="none" w:sz="0" w:space="0" w:color="auto"/>
            <w:bottom w:val="none" w:sz="0" w:space="0" w:color="auto"/>
            <w:right w:val="none" w:sz="0" w:space="0" w:color="auto"/>
          </w:divBdr>
          <w:divsChild>
            <w:div w:id="1794209948">
              <w:marLeft w:val="0"/>
              <w:marRight w:val="0"/>
              <w:marTop w:val="0"/>
              <w:marBottom w:val="0"/>
              <w:divBdr>
                <w:top w:val="none" w:sz="0" w:space="0" w:color="auto"/>
                <w:left w:val="none" w:sz="0" w:space="0" w:color="auto"/>
                <w:bottom w:val="none" w:sz="0" w:space="0" w:color="auto"/>
                <w:right w:val="none" w:sz="0" w:space="0" w:color="auto"/>
              </w:divBdr>
              <w:divsChild>
                <w:div w:id="1944679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54260">
          <w:marLeft w:val="0"/>
          <w:marRight w:val="0"/>
          <w:marTop w:val="300"/>
          <w:marBottom w:val="0"/>
          <w:divBdr>
            <w:top w:val="none" w:sz="0" w:space="0" w:color="auto"/>
            <w:left w:val="none" w:sz="0" w:space="0" w:color="auto"/>
            <w:bottom w:val="none" w:sz="0" w:space="0" w:color="auto"/>
            <w:right w:val="none" w:sz="0" w:space="0" w:color="auto"/>
          </w:divBdr>
          <w:divsChild>
            <w:div w:id="1139348256">
              <w:marLeft w:val="0"/>
              <w:marRight w:val="0"/>
              <w:marTop w:val="0"/>
              <w:marBottom w:val="0"/>
              <w:divBdr>
                <w:top w:val="none" w:sz="0" w:space="0" w:color="auto"/>
                <w:left w:val="none" w:sz="0" w:space="0" w:color="auto"/>
                <w:bottom w:val="none" w:sz="0" w:space="0" w:color="auto"/>
                <w:right w:val="none" w:sz="0" w:space="0" w:color="auto"/>
              </w:divBdr>
              <w:divsChild>
                <w:div w:id="167733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408289">
          <w:marLeft w:val="0"/>
          <w:marRight w:val="0"/>
          <w:marTop w:val="300"/>
          <w:marBottom w:val="0"/>
          <w:divBdr>
            <w:top w:val="none" w:sz="0" w:space="0" w:color="auto"/>
            <w:left w:val="none" w:sz="0" w:space="0" w:color="auto"/>
            <w:bottom w:val="none" w:sz="0" w:space="0" w:color="auto"/>
            <w:right w:val="none" w:sz="0" w:space="0" w:color="auto"/>
          </w:divBdr>
          <w:divsChild>
            <w:div w:id="1923300015">
              <w:marLeft w:val="0"/>
              <w:marRight w:val="0"/>
              <w:marTop w:val="0"/>
              <w:marBottom w:val="0"/>
              <w:divBdr>
                <w:top w:val="none" w:sz="0" w:space="0" w:color="auto"/>
                <w:left w:val="none" w:sz="0" w:space="0" w:color="auto"/>
                <w:bottom w:val="none" w:sz="0" w:space="0" w:color="auto"/>
                <w:right w:val="none" w:sz="0" w:space="0" w:color="auto"/>
              </w:divBdr>
              <w:divsChild>
                <w:div w:id="1385182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939710">
          <w:marLeft w:val="0"/>
          <w:marRight w:val="0"/>
          <w:marTop w:val="300"/>
          <w:marBottom w:val="0"/>
          <w:divBdr>
            <w:top w:val="none" w:sz="0" w:space="0" w:color="auto"/>
            <w:left w:val="none" w:sz="0" w:space="0" w:color="auto"/>
            <w:bottom w:val="none" w:sz="0" w:space="0" w:color="auto"/>
            <w:right w:val="none" w:sz="0" w:space="0" w:color="auto"/>
          </w:divBdr>
          <w:divsChild>
            <w:div w:id="2083017629">
              <w:marLeft w:val="0"/>
              <w:marRight w:val="0"/>
              <w:marTop w:val="0"/>
              <w:marBottom w:val="0"/>
              <w:divBdr>
                <w:top w:val="none" w:sz="0" w:space="0" w:color="auto"/>
                <w:left w:val="none" w:sz="0" w:space="0" w:color="auto"/>
                <w:bottom w:val="none" w:sz="0" w:space="0" w:color="auto"/>
                <w:right w:val="none" w:sz="0" w:space="0" w:color="auto"/>
              </w:divBdr>
              <w:divsChild>
                <w:div w:id="131552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706538">
      <w:bodyDiv w:val="1"/>
      <w:marLeft w:val="0"/>
      <w:marRight w:val="0"/>
      <w:marTop w:val="0"/>
      <w:marBottom w:val="0"/>
      <w:divBdr>
        <w:top w:val="none" w:sz="0" w:space="0" w:color="auto"/>
        <w:left w:val="none" w:sz="0" w:space="0" w:color="auto"/>
        <w:bottom w:val="none" w:sz="0" w:space="0" w:color="auto"/>
        <w:right w:val="none" w:sz="0" w:space="0" w:color="auto"/>
      </w:divBdr>
    </w:div>
    <w:div w:id="771780618">
      <w:bodyDiv w:val="1"/>
      <w:marLeft w:val="0"/>
      <w:marRight w:val="0"/>
      <w:marTop w:val="0"/>
      <w:marBottom w:val="0"/>
      <w:divBdr>
        <w:top w:val="none" w:sz="0" w:space="0" w:color="auto"/>
        <w:left w:val="none" w:sz="0" w:space="0" w:color="auto"/>
        <w:bottom w:val="none" w:sz="0" w:space="0" w:color="auto"/>
        <w:right w:val="none" w:sz="0" w:space="0" w:color="auto"/>
      </w:divBdr>
      <w:divsChild>
        <w:div w:id="78409998">
          <w:marLeft w:val="0"/>
          <w:marRight w:val="0"/>
          <w:marTop w:val="300"/>
          <w:marBottom w:val="0"/>
          <w:divBdr>
            <w:top w:val="none" w:sz="0" w:space="0" w:color="auto"/>
            <w:left w:val="none" w:sz="0" w:space="0" w:color="auto"/>
            <w:bottom w:val="none" w:sz="0" w:space="0" w:color="auto"/>
            <w:right w:val="none" w:sz="0" w:space="0" w:color="auto"/>
          </w:divBdr>
          <w:divsChild>
            <w:div w:id="1702511541">
              <w:marLeft w:val="0"/>
              <w:marRight w:val="0"/>
              <w:marTop w:val="0"/>
              <w:marBottom w:val="0"/>
              <w:divBdr>
                <w:top w:val="none" w:sz="0" w:space="0" w:color="auto"/>
                <w:left w:val="none" w:sz="0" w:space="0" w:color="auto"/>
                <w:bottom w:val="none" w:sz="0" w:space="0" w:color="auto"/>
                <w:right w:val="none" w:sz="0" w:space="0" w:color="auto"/>
              </w:divBdr>
              <w:divsChild>
                <w:div w:id="20208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179">
          <w:marLeft w:val="0"/>
          <w:marRight w:val="0"/>
          <w:marTop w:val="0"/>
          <w:marBottom w:val="0"/>
          <w:divBdr>
            <w:top w:val="none" w:sz="0" w:space="0" w:color="auto"/>
            <w:left w:val="none" w:sz="0" w:space="0" w:color="auto"/>
            <w:bottom w:val="none" w:sz="0" w:space="0" w:color="auto"/>
            <w:right w:val="none" w:sz="0" w:space="0" w:color="auto"/>
          </w:divBdr>
          <w:divsChild>
            <w:div w:id="899707438">
              <w:marLeft w:val="0"/>
              <w:marRight w:val="0"/>
              <w:marTop w:val="0"/>
              <w:marBottom w:val="0"/>
              <w:divBdr>
                <w:top w:val="none" w:sz="0" w:space="0" w:color="auto"/>
                <w:left w:val="none" w:sz="0" w:space="0" w:color="auto"/>
                <w:bottom w:val="none" w:sz="0" w:space="0" w:color="auto"/>
                <w:right w:val="none" w:sz="0" w:space="0" w:color="auto"/>
              </w:divBdr>
            </w:div>
          </w:divsChild>
        </w:div>
        <w:div w:id="302849947">
          <w:marLeft w:val="0"/>
          <w:marRight w:val="0"/>
          <w:marTop w:val="0"/>
          <w:marBottom w:val="0"/>
          <w:divBdr>
            <w:top w:val="none" w:sz="0" w:space="0" w:color="auto"/>
            <w:left w:val="none" w:sz="0" w:space="0" w:color="auto"/>
            <w:bottom w:val="none" w:sz="0" w:space="0" w:color="auto"/>
            <w:right w:val="none" w:sz="0" w:space="0" w:color="auto"/>
          </w:divBdr>
          <w:divsChild>
            <w:div w:id="228542713">
              <w:marLeft w:val="0"/>
              <w:marRight w:val="0"/>
              <w:marTop w:val="0"/>
              <w:marBottom w:val="0"/>
              <w:divBdr>
                <w:top w:val="none" w:sz="0" w:space="0" w:color="auto"/>
                <w:left w:val="none" w:sz="0" w:space="0" w:color="auto"/>
                <w:bottom w:val="none" w:sz="0" w:space="0" w:color="auto"/>
                <w:right w:val="none" w:sz="0" w:space="0" w:color="auto"/>
              </w:divBdr>
            </w:div>
          </w:divsChild>
        </w:div>
        <w:div w:id="372772236">
          <w:marLeft w:val="0"/>
          <w:marRight w:val="0"/>
          <w:marTop w:val="0"/>
          <w:marBottom w:val="0"/>
          <w:divBdr>
            <w:top w:val="none" w:sz="0" w:space="0" w:color="auto"/>
            <w:left w:val="none" w:sz="0" w:space="0" w:color="auto"/>
            <w:bottom w:val="none" w:sz="0" w:space="0" w:color="auto"/>
            <w:right w:val="none" w:sz="0" w:space="0" w:color="auto"/>
          </w:divBdr>
        </w:div>
        <w:div w:id="525604913">
          <w:marLeft w:val="0"/>
          <w:marRight w:val="0"/>
          <w:marTop w:val="0"/>
          <w:marBottom w:val="0"/>
          <w:divBdr>
            <w:top w:val="none" w:sz="0" w:space="0" w:color="auto"/>
            <w:left w:val="none" w:sz="0" w:space="0" w:color="auto"/>
            <w:bottom w:val="none" w:sz="0" w:space="0" w:color="auto"/>
            <w:right w:val="none" w:sz="0" w:space="0" w:color="auto"/>
          </w:divBdr>
        </w:div>
        <w:div w:id="556665924">
          <w:marLeft w:val="0"/>
          <w:marRight w:val="0"/>
          <w:marTop w:val="0"/>
          <w:marBottom w:val="0"/>
          <w:divBdr>
            <w:top w:val="none" w:sz="0" w:space="0" w:color="auto"/>
            <w:left w:val="none" w:sz="0" w:space="0" w:color="auto"/>
            <w:bottom w:val="none" w:sz="0" w:space="0" w:color="auto"/>
            <w:right w:val="none" w:sz="0" w:space="0" w:color="auto"/>
          </w:divBdr>
        </w:div>
        <w:div w:id="691419874">
          <w:marLeft w:val="0"/>
          <w:marRight w:val="0"/>
          <w:marTop w:val="300"/>
          <w:marBottom w:val="0"/>
          <w:divBdr>
            <w:top w:val="none" w:sz="0" w:space="0" w:color="auto"/>
            <w:left w:val="none" w:sz="0" w:space="0" w:color="auto"/>
            <w:bottom w:val="none" w:sz="0" w:space="0" w:color="auto"/>
            <w:right w:val="none" w:sz="0" w:space="0" w:color="auto"/>
          </w:divBdr>
          <w:divsChild>
            <w:div w:id="315302332">
              <w:marLeft w:val="0"/>
              <w:marRight w:val="0"/>
              <w:marTop w:val="0"/>
              <w:marBottom w:val="0"/>
              <w:divBdr>
                <w:top w:val="none" w:sz="0" w:space="0" w:color="auto"/>
                <w:left w:val="none" w:sz="0" w:space="0" w:color="auto"/>
                <w:bottom w:val="none" w:sz="0" w:space="0" w:color="auto"/>
                <w:right w:val="none" w:sz="0" w:space="0" w:color="auto"/>
              </w:divBdr>
              <w:divsChild>
                <w:div w:id="1363705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468149">
          <w:marLeft w:val="0"/>
          <w:marRight w:val="0"/>
          <w:marTop w:val="0"/>
          <w:marBottom w:val="0"/>
          <w:divBdr>
            <w:top w:val="none" w:sz="0" w:space="0" w:color="auto"/>
            <w:left w:val="none" w:sz="0" w:space="0" w:color="auto"/>
            <w:bottom w:val="none" w:sz="0" w:space="0" w:color="auto"/>
            <w:right w:val="none" w:sz="0" w:space="0" w:color="auto"/>
          </w:divBdr>
        </w:div>
        <w:div w:id="1375428110">
          <w:marLeft w:val="0"/>
          <w:marRight w:val="0"/>
          <w:marTop w:val="0"/>
          <w:marBottom w:val="0"/>
          <w:divBdr>
            <w:top w:val="none" w:sz="0" w:space="0" w:color="auto"/>
            <w:left w:val="none" w:sz="0" w:space="0" w:color="auto"/>
            <w:bottom w:val="none" w:sz="0" w:space="0" w:color="auto"/>
            <w:right w:val="none" w:sz="0" w:space="0" w:color="auto"/>
          </w:divBdr>
          <w:divsChild>
            <w:div w:id="625818700">
              <w:marLeft w:val="0"/>
              <w:marRight w:val="0"/>
              <w:marTop w:val="0"/>
              <w:marBottom w:val="0"/>
              <w:divBdr>
                <w:top w:val="none" w:sz="0" w:space="0" w:color="auto"/>
                <w:left w:val="none" w:sz="0" w:space="0" w:color="auto"/>
                <w:bottom w:val="none" w:sz="0" w:space="0" w:color="auto"/>
                <w:right w:val="none" w:sz="0" w:space="0" w:color="auto"/>
              </w:divBdr>
            </w:div>
          </w:divsChild>
        </w:div>
        <w:div w:id="1502965045">
          <w:marLeft w:val="0"/>
          <w:marRight w:val="0"/>
          <w:marTop w:val="0"/>
          <w:marBottom w:val="0"/>
          <w:divBdr>
            <w:top w:val="none" w:sz="0" w:space="0" w:color="auto"/>
            <w:left w:val="none" w:sz="0" w:space="0" w:color="auto"/>
            <w:bottom w:val="none" w:sz="0" w:space="0" w:color="auto"/>
            <w:right w:val="none" w:sz="0" w:space="0" w:color="auto"/>
          </w:divBdr>
          <w:divsChild>
            <w:div w:id="531922745">
              <w:marLeft w:val="0"/>
              <w:marRight w:val="0"/>
              <w:marTop w:val="0"/>
              <w:marBottom w:val="0"/>
              <w:divBdr>
                <w:top w:val="none" w:sz="0" w:space="0" w:color="auto"/>
                <w:left w:val="none" w:sz="0" w:space="0" w:color="auto"/>
                <w:bottom w:val="none" w:sz="0" w:space="0" w:color="auto"/>
                <w:right w:val="none" w:sz="0" w:space="0" w:color="auto"/>
              </w:divBdr>
            </w:div>
          </w:divsChild>
        </w:div>
        <w:div w:id="1601988896">
          <w:marLeft w:val="0"/>
          <w:marRight w:val="0"/>
          <w:marTop w:val="0"/>
          <w:marBottom w:val="0"/>
          <w:divBdr>
            <w:top w:val="none" w:sz="0" w:space="0" w:color="auto"/>
            <w:left w:val="none" w:sz="0" w:space="0" w:color="auto"/>
            <w:bottom w:val="none" w:sz="0" w:space="0" w:color="auto"/>
            <w:right w:val="none" w:sz="0" w:space="0" w:color="auto"/>
          </w:divBdr>
          <w:divsChild>
            <w:div w:id="641429467">
              <w:marLeft w:val="0"/>
              <w:marRight w:val="0"/>
              <w:marTop w:val="0"/>
              <w:marBottom w:val="0"/>
              <w:divBdr>
                <w:top w:val="none" w:sz="0" w:space="0" w:color="auto"/>
                <w:left w:val="none" w:sz="0" w:space="0" w:color="auto"/>
                <w:bottom w:val="none" w:sz="0" w:space="0" w:color="auto"/>
                <w:right w:val="none" w:sz="0" w:space="0" w:color="auto"/>
              </w:divBdr>
            </w:div>
          </w:divsChild>
        </w:div>
        <w:div w:id="1607419370">
          <w:marLeft w:val="0"/>
          <w:marRight w:val="0"/>
          <w:marTop w:val="300"/>
          <w:marBottom w:val="0"/>
          <w:divBdr>
            <w:top w:val="none" w:sz="0" w:space="0" w:color="auto"/>
            <w:left w:val="none" w:sz="0" w:space="0" w:color="auto"/>
            <w:bottom w:val="none" w:sz="0" w:space="0" w:color="auto"/>
            <w:right w:val="none" w:sz="0" w:space="0" w:color="auto"/>
          </w:divBdr>
          <w:divsChild>
            <w:div w:id="733505696">
              <w:marLeft w:val="0"/>
              <w:marRight w:val="0"/>
              <w:marTop w:val="0"/>
              <w:marBottom w:val="0"/>
              <w:divBdr>
                <w:top w:val="none" w:sz="0" w:space="0" w:color="auto"/>
                <w:left w:val="none" w:sz="0" w:space="0" w:color="auto"/>
                <w:bottom w:val="none" w:sz="0" w:space="0" w:color="auto"/>
                <w:right w:val="none" w:sz="0" w:space="0" w:color="auto"/>
              </w:divBdr>
              <w:divsChild>
                <w:div w:id="279143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824611">
          <w:marLeft w:val="0"/>
          <w:marRight w:val="0"/>
          <w:marTop w:val="0"/>
          <w:marBottom w:val="0"/>
          <w:divBdr>
            <w:top w:val="none" w:sz="0" w:space="0" w:color="auto"/>
            <w:left w:val="none" w:sz="0" w:space="0" w:color="auto"/>
            <w:bottom w:val="none" w:sz="0" w:space="0" w:color="auto"/>
            <w:right w:val="none" w:sz="0" w:space="0" w:color="auto"/>
          </w:divBdr>
          <w:divsChild>
            <w:div w:id="759330106">
              <w:marLeft w:val="0"/>
              <w:marRight w:val="0"/>
              <w:marTop w:val="0"/>
              <w:marBottom w:val="0"/>
              <w:divBdr>
                <w:top w:val="none" w:sz="0" w:space="0" w:color="auto"/>
                <w:left w:val="none" w:sz="0" w:space="0" w:color="auto"/>
                <w:bottom w:val="none" w:sz="0" w:space="0" w:color="auto"/>
                <w:right w:val="none" w:sz="0" w:space="0" w:color="auto"/>
              </w:divBdr>
            </w:div>
          </w:divsChild>
        </w:div>
        <w:div w:id="1682389800">
          <w:marLeft w:val="0"/>
          <w:marRight w:val="0"/>
          <w:marTop w:val="0"/>
          <w:marBottom w:val="0"/>
          <w:divBdr>
            <w:top w:val="none" w:sz="0" w:space="0" w:color="auto"/>
            <w:left w:val="none" w:sz="0" w:space="0" w:color="auto"/>
            <w:bottom w:val="none" w:sz="0" w:space="0" w:color="auto"/>
            <w:right w:val="none" w:sz="0" w:space="0" w:color="auto"/>
          </w:divBdr>
        </w:div>
        <w:div w:id="1869752333">
          <w:marLeft w:val="0"/>
          <w:marRight w:val="0"/>
          <w:marTop w:val="0"/>
          <w:marBottom w:val="0"/>
          <w:divBdr>
            <w:top w:val="none" w:sz="0" w:space="0" w:color="auto"/>
            <w:left w:val="none" w:sz="0" w:space="0" w:color="auto"/>
            <w:bottom w:val="none" w:sz="0" w:space="0" w:color="auto"/>
            <w:right w:val="none" w:sz="0" w:space="0" w:color="auto"/>
          </w:divBdr>
          <w:divsChild>
            <w:div w:id="1441299391">
              <w:marLeft w:val="0"/>
              <w:marRight w:val="0"/>
              <w:marTop w:val="0"/>
              <w:marBottom w:val="0"/>
              <w:divBdr>
                <w:top w:val="none" w:sz="0" w:space="0" w:color="auto"/>
                <w:left w:val="none" w:sz="0" w:space="0" w:color="auto"/>
                <w:bottom w:val="none" w:sz="0" w:space="0" w:color="auto"/>
                <w:right w:val="none" w:sz="0" w:space="0" w:color="auto"/>
              </w:divBdr>
            </w:div>
          </w:divsChild>
        </w:div>
        <w:div w:id="1913347575">
          <w:marLeft w:val="0"/>
          <w:marRight w:val="0"/>
          <w:marTop w:val="300"/>
          <w:marBottom w:val="0"/>
          <w:divBdr>
            <w:top w:val="none" w:sz="0" w:space="0" w:color="auto"/>
            <w:left w:val="none" w:sz="0" w:space="0" w:color="auto"/>
            <w:bottom w:val="none" w:sz="0" w:space="0" w:color="auto"/>
            <w:right w:val="none" w:sz="0" w:space="0" w:color="auto"/>
          </w:divBdr>
          <w:divsChild>
            <w:div w:id="1424033021">
              <w:marLeft w:val="0"/>
              <w:marRight w:val="0"/>
              <w:marTop w:val="0"/>
              <w:marBottom w:val="0"/>
              <w:divBdr>
                <w:top w:val="none" w:sz="0" w:space="0" w:color="auto"/>
                <w:left w:val="none" w:sz="0" w:space="0" w:color="auto"/>
                <w:bottom w:val="none" w:sz="0" w:space="0" w:color="auto"/>
                <w:right w:val="none" w:sz="0" w:space="0" w:color="auto"/>
              </w:divBdr>
              <w:divsChild>
                <w:div w:id="80616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944673">
          <w:marLeft w:val="0"/>
          <w:marRight w:val="0"/>
          <w:marTop w:val="0"/>
          <w:marBottom w:val="0"/>
          <w:divBdr>
            <w:top w:val="none" w:sz="0" w:space="0" w:color="auto"/>
            <w:left w:val="none" w:sz="0" w:space="0" w:color="auto"/>
            <w:bottom w:val="none" w:sz="0" w:space="0" w:color="auto"/>
            <w:right w:val="none" w:sz="0" w:space="0" w:color="auto"/>
          </w:divBdr>
        </w:div>
        <w:div w:id="2137989707">
          <w:marLeft w:val="0"/>
          <w:marRight w:val="0"/>
          <w:marTop w:val="0"/>
          <w:marBottom w:val="0"/>
          <w:divBdr>
            <w:top w:val="none" w:sz="0" w:space="0" w:color="auto"/>
            <w:left w:val="none" w:sz="0" w:space="0" w:color="auto"/>
            <w:bottom w:val="none" w:sz="0" w:space="0" w:color="auto"/>
            <w:right w:val="none" w:sz="0" w:space="0" w:color="auto"/>
          </w:divBdr>
        </w:div>
      </w:divsChild>
    </w:div>
    <w:div w:id="772171797">
      <w:bodyDiv w:val="1"/>
      <w:marLeft w:val="0"/>
      <w:marRight w:val="0"/>
      <w:marTop w:val="0"/>
      <w:marBottom w:val="0"/>
      <w:divBdr>
        <w:top w:val="none" w:sz="0" w:space="0" w:color="auto"/>
        <w:left w:val="none" w:sz="0" w:space="0" w:color="auto"/>
        <w:bottom w:val="none" w:sz="0" w:space="0" w:color="auto"/>
        <w:right w:val="none" w:sz="0" w:space="0" w:color="auto"/>
      </w:divBdr>
    </w:div>
    <w:div w:id="772675260">
      <w:bodyDiv w:val="1"/>
      <w:marLeft w:val="0"/>
      <w:marRight w:val="0"/>
      <w:marTop w:val="0"/>
      <w:marBottom w:val="0"/>
      <w:divBdr>
        <w:top w:val="none" w:sz="0" w:space="0" w:color="auto"/>
        <w:left w:val="none" w:sz="0" w:space="0" w:color="auto"/>
        <w:bottom w:val="none" w:sz="0" w:space="0" w:color="auto"/>
        <w:right w:val="none" w:sz="0" w:space="0" w:color="auto"/>
      </w:divBdr>
    </w:div>
    <w:div w:id="774133528">
      <w:bodyDiv w:val="1"/>
      <w:marLeft w:val="0"/>
      <w:marRight w:val="0"/>
      <w:marTop w:val="0"/>
      <w:marBottom w:val="0"/>
      <w:divBdr>
        <w:top w:val="none" w:sz="0" w:space="0" w:color="auto"/>
        <w:left w:val="none" w:sz="0" w:space="0" w:color="auto"/>
        <w:bottom w:val="none" w:sz="0" w:space="0" w:color="auto"/>
        <w:right w:val="none" w:sz="0" w:space="0" w:color="auto"/>
      </w:divBdr>
    </w:div>
    <w:div w:id="774327955">
      <w:bodyDiv w:val="1"/>
      <w:marLeft w:val="0"/>
      <w:marRight w:val="0"/>
      <w:marTop w:val="0"/>
      <w:marBottom w:val="0"/>
      <w:divBdr>
        <w:top w:val="none" w:sz="0" w:space="0" w:color="auto"/>
        <w:left w:val="none" w:sz="0" w:space="0" w:color="auto"/>
        <w:bottom w:val="none" w:sz="0" w:space="0" w:color="auto"/>
        <w:right w:val="none" w:sz="0" w:space="0" w:color="auto"/>
      </w:divBdr>
      <w:divsChild>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450590214">
          <w:marLeft w:val="0"/>
          <w:marRight w:val="0"/>
          <w:marTop w:val="0"/>
          <w:marBottom w:val="0"/>
          <w:divBdr>
            <w:top w:val="none" w:sz="0" w:space="0" w:color="auto"/>
            <w:left w:val="none" w:sz="0" w:space="0" w:color="auto"/>
            <w:bottom w:val="none" w:sz="0" w:space="0" w:color="auto"/>
            <w:right w:val="none" w:sz="0" w:space="0" w:color="auto"/>
          </w:divBdr>
        </w:div>
        <w:div w:id="653729263">
          <w:marLeft w:val="0"/>
          <w:marRight w:val="0"/>
          <w:marTop w:val="0"/>
          <w:marBottom w:val="0"/>
          <w:divBdr>
            <w:top w:val="none" w:sz="0" w:space="0" w:color="auto"/>
            <w:left w:val="none" w:sz="0" w:space="0" w:color="auto"/>
            <w:bottom w:val="none" w:sz="0" w:space="0" w:color="auto"/>
            <w:right w:val="none" w:sz="0" w:space="0" w:color="auto"/>
          </w:divBdr>
        </w:div>
        <w:div w:id="689255675">
          <w:marLeft w:val="0"/>
          <w:marRight w:val="0"/>
          <w:marTop w:val="0"/>
          <w:marBottom w:val="0"/>
          <w:divBdr>
            <w:top w:val="none" w:sz="0" w:space="0" w:color="auto"/>
            <w:left w:val="none" w:sz="0" w:space="0" w:color="auto"/>
            <w:bottom w:val="none" w:sz="0" w:space="0" w:color="auto"/>
            <w:right w:val="none" w:sz="0" w:space="0" w:color="auto"/>
          </w:divBdr>
          <w:divsChild>
            <w:div w:id="521868941">
              <w:marLeft w:val="0"/>
              <w:marRight w:val="0"/>
              <w:marTop w:val="0"/>
              <w:marBottom w:val="0"/>
              <w:divBdr>
                <w:top w:val="none" w:sz="0" w:space="0" w:color="auto"/>
                <w:left w:val="none" w:sz="0" w:space="0" w:color="auto"/>
                <w:bottom w:val="none" w:sz="0" w:space="0" w:color="auto"/>
                <w:right w:val="none" w:sz="0" w:space="0" w:color="auto"/>
              </w:divBdr>
            </w:div>
          </w:divsChild>
        </w:div>
        <w:div w:id="754664653">
          <w:marLeft w:val="0"/>
          <w:marRight w:val="0"/>
          <w:marTop w:val="0"/>
          <w:marBottom w:val="0"/>
          <w:divBdr>
            <w:top w:val="none" w:sz="0" w:space="0" w:color="auto"/>
            <w:left w:val="none" w:sz="0" w:space="0" w:color="auto"/>
            <w:bottom w:val="none" w:sz="0" w:space="0" w:color="auto"/>
            <w:right w:val="none" w:sz="0" w:space="0" w:color="auto"/>
          </w:divBdr>
          <w:divsChild>
            <w:div w:id="1575160810">
              <w:marLeft w:val="0"/>
              <w:marRight w:val="0"/>
              <w:marTop w:val="0"/>
              <w:marBottom w:val="0"/>
              <w:divBdr>
                <w:top w:val="none" w:sz="0" w:space="0" w:color="auto"/>
                <w:left w:val="none" w:sz="0" w:space="0" w:color="auto"/>
                <w:bottom w:val="none" w:sz="0" w:space="0" w:color="auto"/>
                <w:right w:val="none" w:sz="0" w:space="0" w:color="auto"/>
              </w:divBdr>
            </w:div>
          </w:divsChild>
        </w:div>
        <w:div w:id="789669040">
          <w:marLeft w:val="0"/>
          <w:marRight w:val="0"/>
          <w:marTop w:val="0"/>
          <w:marBottom w:val="0"/>
          <w:divBdr>
            <w:top w:val="none" w:sz="0" w:space="0" w:color="auto"/>
            <w:left w:val="none" w:sz="0" w:space="0" w:color="auto"/>
            <w:bottom w:val="none" w:sz="0" w:space="0" w:color="auto"/>
            <w:right w:val="none" w:sz="0" w:space="0" w:color="auto"/>
          </w:divBdr>
          <w:divsChild>
            <w:div w:id="1958951961">
              <w:marLeft w:val="0"/>
              <w:marRight w:val="0"/>
              <w:marTop w:val="0"/>
              <w:marBottom w:val="0"/>
              <w:divBdr>
                <w:top w:val="none" w:sz="0" w:space="0" w:color="auto"/>
                <w:left w:val="none" w:sz="0" w:space="0" w:color="auto"/>
                <w:bottom w:val="none" w:sz="0" w:space="0" w:color="auto"/>
                <w:right w:val="none" w:sz="0" w:space="0" w:color="auto"/>
              </w:divBdr>
            </w:div>
          </w:divsChild>
        </w:div>
        <w:div w:id="815298802">
          <w:marLeft w:val="0"/>
          <w:marRight w:val="0"/>
          <w:marTop w:val="0"/>
          <w:marBottom w:val="0"/>
          <w:divBdr>
            <w:top w:val="none" w:sz="0" w:space="0" w:color="auto"/>
            <w:left w:val="none" w:sz="0" w:space="0" w:color="auto"/>
            <w:bottom w:val="none" w:sz="0" w:space="0" w:color="auto"/>
            <w:right w:val="none" w:sz="0" w:space="0" w:color="auto"/>
          </w:divBdr>
        </w:div>
        <w:div w:id="1012562680">
          <w:marLeft w:val="0"/>
          <w:marRight w:val="0"/>
          <w:marTop w:val="0"/>
          <w:marBottom w:val="0"/>
          <w:divBdr>
            <w:top w:val="none" w:sz="0" w:space="0" w:color="auto"/>
            <w:left w:val="none" w:sz="0" w:space="0" w:color="auto"/>
            <w:bottom w:val="none" w:sz="0" w:space="0" w:color="auto"/>
            <w:right w:val="none" w:sz="0" w:space="0" w:color="auto"/>
          </w:divBdr>
        </w:div>
        <w:div w:id="1138111805">
          <w:marLeft w:val="0"/>
          <w:marRight w:val="0"/>
          <w:marTop w:val="300"/>
          <w:marBottom w:val="0"/>
          <w:divBdr>
            <w:top w:val="none" w:sz="0" w:space="0" w:color="auto"/>
            <w:left w:val="none" w:sz="0" w:space="0" w:color="auto"/>
            <w:bottom w:val="none" w:sz="0" w:space="0" w:color="auto"/>
            <w:right w:val="none" w:sz="0" w:space="0" w:color="auto"/>
          </w:divBdr>
          <w:divsChild>
            <w:div w:id="698698482">
              <w:marLeft w:val="0"/>
              <w:marRight w:val="0"/>
              <w:marTop w:val="0"/>
              <w:marBottom w:val="0"/>
              <w:divBdr>
                <w:top w:val="none" w:sz="0" w:space="0" w:color="auto"/>
                <w:left w:val="none" w:sz="0" w:space="0" w:color="auto"/>
                <w:bottom w:val="none" w:sz="0" w:space="0" w:color="auto"/>
                <w:right w:val="none" w:sz="0" w:space="0" w:color="auto"/>
              </w:divBdr>
              <w:divsChild>
                <w:div w:id="1626808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535827">
          <w:marLeft w:val="0"/>
          <w:marRight w:val="0"/>
          <w:marTop w:val="300"/>
          <w:marBottom w:val="0"/>
          <w:divBdr>
            <w:top w:val="none" w:sz="0" w:space="0" w:color="auto"/>
            <w:left w:val="none" w:sz="0" w:space="0" w:color="auto"/>
            <w:bottom w:val="none" w:sz="0" w:space="0" w:color="auto"/>
            <w:right w:val="none" w:sz="0" w:space="0" w:color="auto"/>
          </w:divBdr>
          <w:divsChild>
            <w:div w:id="1573002220">
              <w:marLeft w:val="0"/>
              <w:marRight w:val="0"/>
              <w:marTop w:val="0"/>
              <w:marBottom w:val="0"/>
              <w:divBdr>
                <w:top w:val="none" w:sz="0" w:space="0" w:color="auto"/>
                <w:left w:val="none" w:sz="0" w:space="0" w:color="auto"/>
                <w:bottom w:val="none" w:sz="0" w:space="0" w:color="auto"/>
                <w:right w:val="none" w:sz="0" w:space="0" w:color="auto"/>
              </w:divBdr>
              <w:divsChild>
                <w:div w:id="1849634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45891">
          <w:marLeft w:val="0"/>
          <w:marRight w:val="0"/>
          <w:marTop w:val="0"/>
          <w:marBottom w:val="0"/>
          <w:divBdr>
            <w:top w:val="none" w:sz="0" w:space="0" w:color="auto"/>
            <w:left w:val="none" w:sz="0" w:space="0" w:color="auto"/>
            <w:bottom w:val="none" w:sz="0" w:space="0" w:color="auto"/>
            <w:right w:val="none" w:sz="0" w:space="0" w:color="auto"/>
          </w:divBdr>
          <w:divsChild>
            <w:div w:id="435834841">
              <w:marLeft w:val="0"/>
              <w:marRight w:val="0"/>
              <w:marTop w:val="0"/>
              <w:marBottom w:val="0"/>
              <w:divBdr>
                <w:top w:val="none" w:sz="0" w:space="0" w:color="auto"/>
                <w:left w:val="none" w:sz="0" w:space="0" w:color="auto"/>
                <w:bottom w:val="none" w:sz="0" w:space="0" w:color="auto"/>
                <w:right w:val="none" w:sz="0" w:space="0" w:color="auto"/>
              </w:divBdr>
            </w:div>
          </w:divsChild>
        </w:div>
        <w:div w:id="1551186002">
          <w:marLeft w:val="0"/>
          <w:marRight w:val="0"/>
          <w:marTop w:val="0"/>
          <w:marBottom w:val="0"/>
          <w:divBdr>
            <w:top w:val="none" w:sz="0" w:space="0" w:color="auto"/>
            <w:left w:val="none" w:sz="0" w:space="0" w:color="auto"/>
            <w:bottom w:val="none" w:sz="0" w:space="0" w:color="auto"/>
            <w:right w:val="none" w:sz="0" w:space="0" w:color="auto"/>
          </w:divBdr>
        </w:div>
        <w:div w:id="1570580996">
          <w:marLeft w:val="0"/>
          <w:marRight w:val="0"/>
          <w:marTop w:val="300"/>
          <w:marBottom w:val="0"/>
          <w:divBdr>
            <w:top w:val="none" w:sz="0" w:space="0" w:color="auto"/>
            <w:left w:val="none" w:sz="0" w:space="0" w:color="auto"/>
            <w:bottom w:val="none" w:sz="0" w:space="0" w:color="auto"/>
            <w:right w:val="none" w:sz="0" w:space="0" w:color="auto"/>
          </w:divBdr>
          <w:divsChild>
            <w:div w:id="473177616">
              <w:marLeft w:val="0"/>
              <w:marRight w:val="0"/>
              <w:marTop w:val="0"/>
              <w:marBottom w:val="0"/>
              <w:divBdr>
                <w:top w:val="none" w:sz="0" w:space="0" w:color="auto"/>
                <w:left w:val="none" w:sz="0" w:space="0" w:color="auto"/>
                <w:bottom w:val="none" w:sz="0" w:space="0" w:color="auto"/>
                <w:right w:val="none" w:sz="0" w:space="0" w:color="auto"/>
              </w:divBdr>
              <w:divsChild>
                <w:div w:id="558172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756571">
          <w:marLeft w:val="0"/>
          <w:marRight w:val="0"/>
          <w:marTop w:val="0"/>
          <w:marBottom w:val="0"/>
          <w:divBdr>
            <w:top w:val="none" w:sz="0" w:space="0" w:color="auto"/>
            <w:left w:val="none" w:sz="0" w:space="0" w:color="auto"/>
            <w:bottom w:val="none" w:sz="0" w:space="0" w:color="auto"/>
            <w:right w:val="none" w:sz="0" w:space="0" w:color="auto"/>
          </w:divBdr>
          <w:divsChild>
            <w:div w:id="1211767305">
              <w:marLeft w:val="0"/>
              <w:marRight w:val="0"/>
              <w:marTop w:val="0"/>
              <w:marBottom w:val="0"/>
              <w:divBdr>
                <w:top w:val="none" w:sz="0" w:space="0" w:color="auto"/>
                <w:left w:val="none" w:sz="0" w:space="0" w:color="auto"/>
                <w:bottom w:val="none" w:sz="0" w:space="0" w:color="auto"/>
                <w:right w:val="none" w:sz="0" w:space="0" w:color="auto"/>
              </w:divBdr>
            </w:div>
          </w:divsChild>
        </w:div>
        <w:div w:id="1812556186">
          <w:marLeft w:val="0"/>
          <w:marRight w:val="0"/>
          <w:marTop w:val="0"/>
          <w:marBottom w:val="0"/>
          <w:divBdr>
            <w:top w:val="none" w:sz="0" w:space="0" w:color="auto"/>
            <w:left w:val="none" w:sz="0" w:space="0" w:color="auto"/>
            <w:bottom w:val="none" w:sz="0" w:space="0" w:color="auto"/>
            <w:right w:val="none" w:sz="0" w:space="0" w:color="auto"/>
          </w:divBdr>
        </w:div>
        <w:div w:id="2066298324">
          <w:marLeft w:val="0"/>
          <w:marRight w:val="0"/>
          <w:marTop w:val="0"/>
          <w:marBottom w:val="0"/>
          <w:divBdr>
            <w:top w:val="none" w:sz="0" w:space="0" w:color="auto"/>
            <w:left w:val="none" w:sz="0" w:space="0" w:color="auto"/>
            <w:bottom w:val="none" w:sz="0" w:space="0" w:color="auto"/>
            <w:right w:val="none" w:sz="0" w:space="0" w:color="auto"/>
          </w:divBdr>
        </w:div>
        <w:div w:id="2101023079">
          <w:marLeft w:val="0"/>
          <w:marRight w:val="0"/>
          <w:marTop w:val="0"/>
          <w:marBottom w:val="0"/>
          <w:divBdr>
            <w:top w:val="none" w:sz="0" w:space="0" w:color="auto"/>
            <w:left w:val="none" w:sz="0" w:space="0" w:color="auto"/>
            <w:bottom w:val="none" w:sz="0" w:space="0" w:color="auto"/>
            <w:right w:val="none" w:sz="0" w:space="0" w:color="auto"/>
          </w:divBdr>
          <w:divsChild>
            <w:div w:id="2020161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520310">
      <w:bodyDiv w:val="1"/>
      <w:marLeft w:val="0"/>
      <w:marRight w:val="0"/>
      <w:marTop w:val="0"/>
      <w:marBottom w:val="0"/>
      <w:divBdr>
        <w:top w:val="none" w:sz="0" w:space="0" w:color="auto"/>
        <w:left w:val="none" w:sz="0" w:space="0" w:color="auto"/>
        <w:bottom w:val="none" w:sz="0" w:space="0" w:color="auto"/>
        <w:right w:val="none" w:sz="0" w:space="0" w:color="auto"/>
      </w:divBdr>
      <w:divsChild>
        <w:div w:id="1454976097">
          <w:marLeft w:val="0"/>
          <w:marRight w:val="0"/>
          <w:marTop w:val="0"/>
          <w:marBottom w:val="0"/>
          <w:divBdr>
            <w:top w:val="none" w:sz="0" w:space="0" w:color="auto"/>
            <w:left w:val="none" w:sz="0" w:space="0" w:color="auto"/>
            <w:bottom w:val="none" w:sz="0" w:space="0" w:color="auto"/>
            <w:right w:val="none" w:sz="0" w:space="0" w:color="auto"/>
          </w:divBdr>
        </w:div>
        <w:div w:id="984508276">
          <w:marLeft w:val="0"/>
          <w:marRight w:val="0"/>
          <w:marTop w:val="0"/>
          <w:marBottom w:val="0"/>
          <w:divBdr>
            <w:top w:val="none" w:sz="0" w:space="0" w:color="auto"/>
            <w:left w:val="none" w:sz="0" w:space="0" w:color="auto"/>
            <w:bottom w:val="none" w:sz="0" w:space="0" w:color="auto"/>
            <w:right w:val="none" w:sz="0" w:space="0" w:color="auto"/>
          </w:divBdr>
          <w:divsChild>
            <w:div w:id="263271953">
              <w:marLeft w:val="0"/>
              <w:marRight w:val="0"/>
              <w:marTop w:val="0"/>
              <w:marBottom w:val="0"/>
              <w:divBdr>
                <w:top w:val="none" w:sz="0" w:space="0" w:color="auto"/>
                <w:left w:val="none" w:sz="0" w:space="0" w:color="auto"/>
                <w:bottom w:val="none" w:sz="0" w:space="0" w:color="auto"/>
                <w:right w:val="none" w:sz="0" w:space="0" w:color="auto"/>
              </w:divBdr>
            </w:div>
          </w:divsChild>
        </w:div>
        <w:div w:id="26564621">
          <w:marLeft w:val="0"/>
          <w:marRight w:val="0"/>
          <w:marTop w:val="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sChild>
            <w:div w:id="408430725">
              <w:marLeft w:val="0"/>
              <w:marRight w:val="0"/>
              <w:marTop w:val="0"/>
              <w:marBottom w:val="0"/>
              <w:divBdr>
                <w:top w:val="none" w:sz="0" w:space="0" w:color="auto"/>
                <w:left w:val="none" w:sz="0" w:space="0" w:color="auto"/>
                <w:bottom w:val="none" w:sz="0" w:space="0" w:color="auto"/>
                <w:right w:val="none" w:sz="0" w:space="0" w:color="auto"/>
              </w:divBdr>
            </w:div>
          </w:divsChild>
        </w:div>
        <w:div w:id="2077125302">
          <w:marLeft w:val="0"/>
          <w:marRight w:val="0"/>
          <w:marTop w:val="0"/>
          <w:marBottom w:val="0"/>
          <w:divBdr>
            <w:top w:val="none" w:sz="0" w:space="0" w:color="auto"/>
            <w:left w:val="none" w:sz="0" w:space="0" w:color="auto"/>
            <w:bottom w:val="none" w:sz="0" w:space="0" w:color="auto"/>
            <w:right w:val="none" w:sz="0" w:space="0" w:color="auto"/>
          </w:divBdr>
        </w:div>
        <w:div w:id="904871269">
          <w:marLeft w:val="0"/>
          <w:marRight w:val="0"/>
          <w:marTop w:val="0"/>
          <w:marBottom w:val="0"/>
          <w:divBdr>
            <w:top w:val="none" w:sz="0" w:space="0" w:color="auto"/>
            <w:left w:val="none" w:sz="0" w:space="0" w:color="auto"/>
            <w:bottom w:val="none" w:sz="0" w:space="0" w:color="auto"/>
            <w:right w:val="none" w:sz="0" w:space="0" w:color="auto"/>
          </w:divBdr>
          <w:divsChild>
            <w:div w:id="2054230912">
              <w:marLeft w:val="0"/>
              <w:marRight w:val="0"/>
              <w:marTop w:val="0"/>
              <w:marBottom w:val="0"/>
              <w:divBdr>
                <w:top w:val="none" w:sz="0" w:space="0" w:color="auto"/>
                <w:left w:val="none" w:sz="0" w:space="0" w:color="auto"/>
                <w:bottom w:val="none" w:sz="0" w:space="0" w:color="auto"/>
                <w:right w:val="none" w:sz="0" w:space="0" w:color="auto"/>
              </w:divBdr>
            </w:div>
          </w:divsChild>
        </w:div>
        <w:div w:id="2012023130">
          <w:marLeft w:val="0"/>
          <w:marRight w:val="0"/>
          <w:marTop w:val="0"/>
          <w:marBottom w:val="0"/>
          <w:divBdr>
            <w:top w:val="none" w:sz="0" w:space="0" w:color="auto"/>
            <w:left w:val="none" w:sz="0" w:space="0" w:color="auto"/>
            <w:bottom w:val="none" w:sz="0" w:space="0" w:color="auto"/>
            <w:right w:val="none" w:sz="0" w:space="0" w:color="auto"/>
          </w:divBdr>
        </w:div>
        <w:div w:id="1786541824">
          <w:marLeft w:val="0"/>
          <w:marRight w:val="0"/>
          <w:marTop w:val="0"/>
          <w:marBottom w:val="0"/>
          <w:divBdr>
            <w:top w:val="none" w:sz="0" w:space="0" w:color="auto"/>
            <w:left w:val="none" w:sz="0" w:space="0" w:color="auto"/>
            <w:bottom w:val="none" w:sz="0" w:space="0" w:color="auto"/>
            <w:right w:val="none" w:sz="0" w:space="0" w:color="auto"/>
          </w:divBdr>
          <w:divsChild>
            <w:div w:id="1289430618">
              <w:marLeft w:val="0"/>
              <w:marRight w:val="0"/>
              <w:marTop w:val="0"/>
              <w:marBottom w:val="0"/>
              <w:divBdr>
                <w:top w:val="none" w:sz="0" w:space="0" w:color="auto"/>
                <w:left w:val="none" w:sz="0" w:space="0" w:color="auto"/>
                <w:bottom w:val="none" w:sz="0" w:space="0" w:color="auto"/>
                <w:right w:val="none" w:sz="0" w:space="0" w:color="auto"/>
              </w:divBdr>
            </w:div>
          </w:divsChild>
        </w:div>
        <w:div w:id="1527675402">
          <w:marLeft w:val="0"/>
          <w:marRight w:val="0"/>
          <w:marTop w:val="0"/>
          <w:marBottom w:val="0"/>
          <w:divBdr>
            <w:top w:val="none" w:sz="0" w:space="0" w:color="auto"/>
            <w:left w:val="none" w:sz="0" w:space="0" w:color="auto"/>
            <w:bottom w:val="none" w:sz="0" w:space="0" w:color="auto"/>
            <w:right w:val="none" w:sz="0" w:space="0" w:color="auto"/>
          </w:divBdr>
        </w:div>
        <w:div w:id="617493985">
          <w:marLeft w:val="0"/>
          <w:marRight w:val="0"/>
          <w:marTop w:val="0"/>
          <w:marBottom w:val="0"/>
          <w:divBdr>
            <w:top w:val="none" w:sz="0" w:space="0" w:color="auto"/>
            <w:left w:val="none" w:sz="0" w:space="0" w:color="auto"/>
            <w:bottom w:val="none" w:sz="0" w:space="0" w:color="auto"/>
            <w:right w:val="none" w:sz="0" w:space="0" w:color="auto"/>
          </w:divBdr>
          <w:divsChild>
            <w:div w:id="1915428123">
              <w:marLeft w:val="0"/>
              <w:marRight w:val="0"/>
              <w:marTop w:val="0"/>
              <w:marBottom w:val="0"/>
              <w:divBdr>
                <w:top w:val="none" w:sz="0" w:space="0" w:color="auto"/>
                <w:left w:val="none" w:sz="0" w:space="0" w:color="auto"/>
                <w:bottom w:val="none" w:sz="0" w:space="0" w:color="auto"/>
                <w:right w:val="none" w:sz="0" w:space="0" w:color="auto"/>
              </w:divBdr>
            </w:div>
          </w:divsChild>
        </w:div>
        <w:div w:id="255015531">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sChild>
            <w:div w:id="618032693">
              <w:marLeft w:val="0"/>
              <w:marRight w:val="0"/>
              <w:marTop w:val="0"/>
              <w:marBottom w:val="0"/>
              <w:divBdr>
                <w:top w:val="none" w:sz="0" w:space="0" w:color="auto"/>
                <w:left w:val="none" w:sz="0" w:space="0" w:color="auto"/>
                <w:bottom w:val="none" w:sz="0" w:space="0" w:color="auto"/>
                <w:right w:val="none" w:sz="0" w:space="0" w:color="auto"/>
              </w:divBdr>
            </w:div>
          </w:divsChild>
        </w:div>
        <w:div w:id="472528599">
          <w:marLeft w:val="0"/>
          <w:marRight w:val="0"/>
          <w:marTop w:val="0"/>
          <w:marBottom w:val="0"/>
          <w:divBdr>
            <w:top w:val="none" w:sz="0" w:space="0" w:color="auto"/>
            <w:left w:val="none" w:sz="0" w:space="0" w:color="auto"/>
            <w:bottom w:val="none" w:sz="0" w:space="0" w:color="auto"/>
            <w:right w:val="none" w:sz="0" w:space="0" w:color="auto"/>
          </w:divBdr>
        </w:div>
        <w:div w:id="410811882">
          <w:marLeft w:val="0"/>
          <w:marRight w:val="0"/>
          <w:marTop w:val="0"/>
          <w:marBottom w:val="0"/>
          <w:divBdr>
            <w:top w:val="none" w:sz="0" w:space="0" w:color="auto"/>
            <w:left w:val="none" w:sz="0" w:space="0" w:color="auto"/>
            <w:bottom w:val="none" w:sz="0" w:space="0" w:color="auto"/>
            <w:right w:val="none" w:sz="0" w:space="0" w:color="auto"/>
          </w:divBdr>
          <w:divsChild>
            <w:div w:id="1752969583">
              <w:marLeft w:val="0"/>
              <w:marRight w:val="0"/>
              <w:marTop w:val="0"/>
              <w:marBottom w:val="0"/>
              <w:divBdr>
                <w:top w:val="none" w:sz="0" w:space="0" w:color="auto"/>
                <w:left w:val="none" w:sz="0" w:space="0" w:color="auto"/>
                <w:bottom w:val="none" w:sz="0" w:space="0" w:color="auto"/>
                <w:right w:val="none" w:sz="0" w:space="0" w:color="auto"/>
              </w:divBdr>
            </w:div>
          </w:divsChild>
        </w:div>
        <w:div w:id="1859467951">
          <w:marLeft w:val="0"/>
          <w:marRight w:val="0"/>
          <w:marTop w:val="300"/>
          <w:marBottom w:val="0"/>
          <w:divBdr>
            <w:top w:val="none" w:sz="0" w:space="0" w:color="auto"/>
            <w:left w:val="none" w:sz="0" w:space="0" w:color="auto"/>
            <w:bottom w:val="none" w:sz="0" w:space="0" w:color="auto"/>
            <w:right w:val="none" w:sz="0" w:space="0" w:color="auto"/>
          </w:divBdr>
          <w:divsChild>
            <w:div w:id="1155608579">
              <w:marLeft w:val="0"/>
              <w:marRight w:val="0"/>
              <w:marTop w:val="0"/>
              <w:marBottom w:val="0"/>
              <w:divBdr>
                <w:top w:val="none" w:sz="0" w:space="0" w:color="auto"/>
                <w:left w:val="none" w:sz="0" w:space="0" w:color="auto"/>
                <w:bottom w:val="none" w:sz="0" w:space="0" w:color="auto"/>
                <w:right w:val="none" w:sz="0" w:space="0" w:color="auto"/>
              </w:divBdr>
              <w:divsChild>
                <w:div w:id="81094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241266">
          <w:marLeft w:val="0"/>
          <w:marRight w:val="0"/>
          <w:marTop w:val="300"/>
          <w:marBottom w:val="0"/>
          <w:divBdr>
            <w:top w:val="none" w:sz="0" w:space="0" w:color="auto"/>
            <w:left w:val="none" w:sz="0" w:space="0" w:color="auto"/>
            <w:bottom w:val="none" w:sz="0" w:space="0" w:color="auto"/>
            <w:right w:val="none" w:sz="0" w:space="0" w:color="auto"/>
          </w:divBdr>
          <w:divsChild>
            <w:div w:id="1960917552">
              <w:marLeft w:val="0"/>
              <w:marRight w:val="0"/>
              <w:marTop w:val="0"/>
              <w:marBottom w:val="0"/>
              <w:divBdr>
                <w:top w:val="none" w:sz="0" w:space="0" w:color="auto"/>
                <w:left w:val="none" w:sz="0" w:space="0" w:color="auto"/>
                <w:bottom w:val="none" w:sz="0" w:space="0" w:color="auto"/>
                <w:right w:val="none" w:sz="0" w:space="0" w:color="auto"/>
              </w:divBdr>
              <w:divsChild>
                <w:div w:id="19550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636138">
          <w:marLeft w:val="0"/>
          <w:marRight w:val="0"/>
          <w:marTop w:val="300"/>
          <w:marBottom w:val="0"/>
          <w:divBdr>
            <w:top w:val="none" w:sz="0" w:space="0" w:color="auto"/>
            <w:left w:val="none" w:sz="0" w:space="0" w:color="auto"/>
            <w:bottom w:val="none" w:sz="0" w:space="0" w:color="auto"/>
            <w:right w:val="none" w:sz="0" w:space="0" w:color="auto"/>
          </w:divBdr>
          <w:divsChild>
            <w:div w:id="1732656286">
              <w:marLeft w:val="0"/>
              <w:marRight w:val="0"/>
              <w:marTop w:val="0"/>
              <w:marBottom w:val="0"/>
              <w:divBdr>
                <w:top w:val="none" w:sz="0" w:space="0" w:color="auto"/>
                <w:left w:val="none" w:sz="0" w:space="0" w:color="auto"/>
                <w:bottom w:val="none" w:sz="0" w:space="0" w:color="auto"/>
                <w:right w:val="none" w:sz="0" w:space="0" w:color="auto"/>
              </w:divBdr>
              <w:divsChild>
                <w:div w:id="25063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8523839">
          <w:marLeft w:val="0"/>
          <w:marRight w:val="0"/>
          <w:marTop w:val="300"/>
          <w:marBottom w:val="0"/>
          <w:divBdr>
            <w:top w:val="none" w:sz="0" w:space="0" w:color="auto"/>
            <w:left w:val="none" w:sz="0" w:space="0" w:color="auto"/>
            <w:bottom w:val="none" w:sz="0" w:space="0" w:color="auto"/>
            <w:right w:val="none" w:sz="0" w:space="0" w:color="auto"/>
          </w:divBdr>
          <w:divsChild>
            <w:div w:id="1376661938">
              <w:marLeft w:val="0"/>
              <w:marRight w:val="0"/>
              <w:marTop w:val="0"/>
              <w:marBottom w:val="0"/>
              <w:divBdr>
                <w:top w:val="none" w:sz="0" w:space="0" w:color="auto"/>
                <w:left w:val="none" w:sz="0" w:space="0" w:color="auto"/>
                <w:bottom w:val="none" w:sz="0" w:space="0" w:color="auto"/>
                <w:right w:val="none" w:sz="0" w:space="0" w:color="auto"/>
              </w:divBdr>
              <w:divsChild>
                <w:div w:id="186374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5102408">
      <w:bodyDiv w:val="1"/>
      <w:marLeft w:val="0"/>
      <w:marRight w:val="0"/>
      <w:marTop w:val="0"/>
      <w:marBottom w:val="0"/>
      <w:divBdr>
        <w:top w:val="none" w:sz="0" w:space="0" w:color="auto"/>
        <w:left w:val="none" w:sz="0" w:space="0" w:color="auto"/>
        <w:bottom w:val="none" w:sz="0" w:space="0" w:color="auto"/>
        <w:right w:val="none" w:sz="0" w:space="0" w:color="auto"/>
      </w:divBdr>
      <w:divsChild>
        <w:div w:id="1111513282">
          <w:marLeft w:val="0"/>
          <w:marRight w:val="0"/>
          <w:marTop w:val="0"/>
          <w:marBottom w:val="0"/>
          <w:divBdr>
            <w:top w:val="none" w:sz="0" w:space="0" w:color="auto"/>
            <w:left w:val="none" w:sz="0" w:space="0" w:color="auto"/>
            <w:bottom w:val="none" w:sz="0" w:space="0" w:color="auto"/>
            <w:right w:val="none" w:sz="0" w:space="0" w:color="auto"/>
          </w:divBdr>
        </w:div>
        <w:div w:id="984941529">
          <w:marLeft w:val="0"/>
          <w:marRight w:val="0"/>
          <w:marTop w:val="0"/>
          <w:marBottom w:val="0"/>
          <w:divBdr>
            <w:top w:val="none" w:sz="0" w:space="0" w:color="auto"/>
            <w:left w:val="none" w:sz="0" w:space="0" w:color="auto"/>
            <w:bottom w:val="none" w:sz="0" w:space="0" w:color="auto"/>
            <w:right w:val="none" w:sz="0" w:space="0" w:color="auto"/>
          </w:divBdr>
          <w:divsChild>
            <w:div w:id="926111725">
              <w:marLeft w:val="0"/>
              <w:marRight w:val="0"/>
              <w:marTop w:val="0"/>
              <w:marBottom w:val="0"/>
              <w:divBdr>
                <w:top w:val="none" w:sz="0" w:space="0" w:color="auto"/>
                <w:left w:val="none" w:sz="0" w:space="0" w:color="auto"/>
                <w:bottom w:val="none" w:sz="0" w:space="0" w:color="auto"/>
                <w:right w:val="none" w:sz="0" w:space="0" w:color="auto"/>
              </w:divBdr>
            </w:div>
          </w:divsChild>
        </w:div>
        <w:div w:id="402146981">
          <w:marLeft w:val="0"/>
          <w:marRight w:val="0"/>
          <w:marTop w:val="0"/>
          <w:marBottom w:val="0"/>
          <w:divBdr>
            <w:top w:val="none" w:sz="0" w:space="0" w:color="auto"/>
            <w:left w:val="none" w:sz="0" w:space="0" w:color="auto"/>
            <w:bottom w:val="none" w:sz="0" w:space="0" w:color="auto"/>
            <w:right w:val="none" w:sz="0" w:space="0" w:color="auto"/>
          </w:divBdr>
        </w:div>
        <w:div w:id="1596816032">
          <w:marLeft w:val="0"/>
          <w:marRight w:val="0"/>
          <w:marTop w:val="0"/>
          <w:marBottom w:val="0"/>
          <w:divBdr>
            <w:top w:val="none" w:sz="0" w:space="0" w:color="auto"/>
            <w:left w:val="none" w:sz="0" w:space="0" w:color="auto"/>
            <w:bottom w:val="none" w:sz="0" w:space="0" w:color="auto"/>
            <w:right w:val="none" w:sz="0" w:space="0" w:color="auto"/>
          </w:divBdr>
          <w:divsChild>
            <w:div w:id="1144929273">
              <w:marLeft w:val="0"/>
              <w:marRight w:val="0"/>
              <w:marTop w:val="0"/>
              <w:marBottom w:val="0"/>
              <w:divBdr>
                <w:top w:val="none" w:sz="0" w:space="0" w:color="auto"/>
                <w:left w:val="none" w:sz="0" w:space="0" w:color="auto"/>
                <w:bottom w:val="none" w:sz="0" w:space="0" w:color="auto"/>
                <w:right w:val="none" w:sz="0" w:space="0" w:color="auto"/>
              </w:divBdr>
            </w:div>
          </w:divsChild>
        </w:div>
        <w:div w:id="107048299">
          <w:marLeft w:val="0"/>
          <w:marRight w:val="0"/>
          <w:marTop w:val="0"/>
          <w:marBottom w:val="0"/>
          <w:divBdr>
            <w:top w:val="none" w:sz="0" w:space="0" w:color="auto"/>
            <w:left w:val="none" w:sz="0" w:space="0" w:color="auto"/>
            <w:bottom w:val="none" w:sz="0" w:space="0" w:color="auto"/>
            <w:right w:val="none" w:sz="0" w:space="0" w:color="auto"/>
          </w:divBdr>
        </w:div>
        <w:div w:id="1400251040">
          <w:marLeft w:val="0"/>
          <w:marRight w:val="0"/>
          <w:marTop w:val="0"/>
          <w:marBottom w:val="0"/>
          <w:divBdr>
            <w:top w:val="none" w:sz="0" w:space="0" w:color="auto"/>
            <w:left w:val="none" w:sz="0" w:space="0" w:color="auto"/>
            <w:bottom w:val="none" w:sz="0" w:space="0" w:color="auto"/>
            <w:right w:val="none" w:sz="0" w:space="0" w:color="auto"/>
          </w:divBdr>
          <w:divsChild>
            <w:div w:id="1032875348">
              <w:marLeft w:val="0"/>
              <w:marRight w:val="0"/>
              <w:marTop w:val="0"/>
              <w:marBottom w:val="0"/>
              <w:divBdr>
                <w:top w:val="none" w:sz="0" w:space="0" w:color="auto"/>
                <w:left w:val="none" w:sz="0" w:space="0" w:color="auto"/>
                <w:bottom w:val="none" w:sz="0" w:space="0" w:color="auto"/>
                <w:right w:val="none" w:sz="0" w:space="0" w:color="auto"/>
              </w:divBdr>
            </w:div>
          </w:divsChild>
        </w:div>
        <w:div w:id="1485973368">
          <w:marLeft w:val="0"/>
          <w:marRight w:val="0"/>
          <w:marTop w:val="0"/>
          <w:marBottom w:val="0"/>
          <w:divBdr>
            <w:top w:val="none" w:sz="0" w:space="0" w:color="auto"/>
            <w:left w:val="none" w:sz="0" w:space="0" w:color="auto"/>
            <w:bottom w:val="none" w:sz="0" w:space="0" w:color="auto"/>
            <w:right w:val="none" w:sz="0" w:space="0" w:color="auto"/>
          </w:divBdr>
        </w:div>
        <w:div w:id="1390113294">
          <w:marLeft w:val="0"/>
          <w:marRight w:val="0"/>
          <w:marTop w:val="0"/>
          <w:marBottom w:val="0"/>
          <w:divBdr>
            <w:top w:val="none" w:sz="0" w:space="0" w:color="auto"/>
            <w:left w:val="none" w:sz="0" w:space="0" w:color="auto"/>
            <w:bottom w:val="none" w:sz="0" w:space="0" w:color="auto"/>
            <w:right w:val="none" w:sz="0" w:space="0" w:color="auto"/>
          </w:divBdr>
          <w:divsChild>
            <w:div w:id="1269387215">
              <w:marLeft w:val="0"/>
              <w:marRight w:val="0"/>
              <w:marTop w:val="0"/>
              <w:marBottom w:val="0"/>
              <w:divBdr>
                <w:top w:val="none" w:sz="0" w:space="0" w:color="auto"/>
                <w:left w:val="none" w:sz="0" w:space="0" w:color="auto"/>
                <w:bottom w:val="none" w:sz="0" w:space="0" w:color="auto"/>
                <w:right w:val="none" w:sz="0" w:space="0" w:color="auto"/>
              </w:divBdr>
            </w:div>
          </w:divsChild>
        </w:div>
        <w:div w:id="755830002">
          <w:marLeft w:val="0"/>
          <w:marRight w:val="0"/>
          <w:marTop w:val="0"/>
          <w:marBottom w:val="0"/>
          <w:divBdr>
            <w:top w:val="none" w:sz="0" w:space="0" w:color="auto"/>
            <w:left w:val="none" w:sz="0" w:space="0" w:color="auto"/>
            <w:bottom w:val="none" w:sz="0" w:space="0" w:color="auto"/>
            <w:right w:val="none" w:sz="0" w:space="0" w:color="auto"/>
          </w:divBdr>
        </w:div>
        <w:div w:id="793326443">
          <w:marLeft w:val="0"/>
          <w:marRight w:val="0"/>
          <w:marTop w:val="0"/>
          <w:marBottom w:val="0"/>
          <w:divBdr>
            <w:top w:val="none" w:sz="0" w:space="0" w:color="auto"/>
            <w:left w:val="none" w:sz="0" w:space="0" w:color="auto"/>
            <w:bottom w:val="none" w:sz="0" w:space="0" w:color="auto"/>
            <w:right w:val="none" w:sz="0" w:space="0" w:color="auto"/>
          </w:divBdr>
          <w:divsChild>
            <w:div w:id="937954593">
              <w:marLeft w:val="0"/>
              <w:marRight w:val="0"/>
              <w:marTop w:val="0"/>
              <w:marBottom w:val="0"/>
              <w:divBdr>
                <w:top w:val="none" w:sz="0" w:space="0" w:color="auto"/>
                <w:left w:val="none" w:sz="0" w:space="0" w:color="auto"/>
                <w:bottom w:val="none" w:sz="0" w:space="0" w:color="auto"/>
                <w:right w:val="none" w:sz="0" w:space="0" w:color="auto"/>
              </w:divBdr>
            </w:div>
          </w:divsChild>
        </w:div>
        <w:div w:id="702512929">
          <w:marLeft w:val="0"/>
          <w:marRight w:val="0"/>
          <w:marTop w:val="0"/>
          <w:marBottom w:val="0"/>
          <w:divBdr>
            <w:top w:val="none" w:sz="0" w:space="0" w:color="auto"/>
            <w:left w:val="none" w:sz="0" w:space="0" w:color="auto"/>
            <w:bottom w:val="none" w:sz="0" w:space="0" w:color="auto"/>
            <w:right w:val="none" w:sz="0" w:space="0" w:color="auto"/>
          </w:divBdr>
        </w:div>
        <w:div w:id="512108986">
          <w:marLeft w:val="0"/>
          <w:marRight w:val="0"/>
          <w:marTop w:val="0"/>
          <w:marBottom w:val="0"/>
          <w:divBdr>
            <w:top w:val="none" w:sz="0" w:space="0" w:color="auto"/>
            <w:left w:val="none" w:sz="0" w:space="0" w:color="auto"/>
            <w:bottom w:val="none" w:sz="0" w:space="0" w:color="auto"/>
            <w:right w:val="none" w:sz="0" w:space="0" w:color="auto"/>
          </w:divBdr>
          <w:divsChild>
            <w:div w:id="888153201">
              <w:marLeft w:val="0"/>
              <w:marRight w:val="0"/>
              <w:marTop w:val="0"/>
              <w:marBottom w:val="0"/>
              <w:divBdr>
                <w:top w:val="none" w:sz="0" w:space="0" w:color="auto"/>
                <w:left w:val="none" w:sz="0" w:space="0" w:color="auto"/>
                <w:bottom w:val="none" w:sz="0" w:space="0" w:color="auto"/>
                <w:right w:val="none" w:sz="0" w:space="0" w:color="auto"/>
              </w:divBdr>
            </w:div>
          </w:divsChild>
        </w:div>
        <w:div w:id="1559629592">
          <w:marLeft w:val="0"/>
          <w:marRight w:val="0"/>
          <w:marTop w:val="0"/>
          <w:marBottom w:val="0"/>
          <w:divBdr>
            <w:top w:val="none" w:sz="0" w:space="0" w:color="auto"/>
            <w:left w:val="none" w:sz="0" w:space="0" w:color="auto"/>
            <w:bottom w:val="none" w:sz="0" w:space="0" w:color="auto"/>
            <w:right w:val="none" w:sz="0" w:space="0" w:color="auto"/>
          </w:divBdr>
        </w:div>
        <w:div w:id="237323856">
          <w:marLeft w:val="0"/>
          <w:marRight w:val="0"/>
          <w:marTop w:val="0"/>
          <w:marBottom w:val="0"/>
          <w:divBdr>
            <w:top w:val="none" w:sz="0" w:space="0" w:color="auto"/>
            <w:left w:val="none" w:sz="0" w:space="0" w:color="auto"/>
            <w:bottom w:val="none" w:sz="0" w:space="0" w:color="auto"/>
            <w:right w:val="none" w:sz="0" w:space="0" w:color="auto"/>
          </w:divBdr>
          <w:divsChild>
            <w:div w:id="309792389">
              <w:marLeft w:val="0"/>
              <w:marRight w:val="0"/>
              <w:marTop w:val="0"/>
              <w:marBottom w:val="0"/>
              <w:divBdr>
                <w:top w:val="none" w:sz="0" w:space="0" w:color="auto"/>
                <w:left w:val="none" w:sz="0" w:space="0" w:color="auto"/>
                <w:bottom w:val="none" w:sz="0" w:space="0" w:color="auto"/>
                <w:right w:val="none" w:sz="0" w:space="0" w:color="auto"/>
              </w:divBdr>
            </w:div>
          </w:divsChild>
        </w:div>
        <w:div w:id="1853713875">
          <w:marLeft w:val="0"/>
          <w:marRight w:val="0"/>
          <w:marTop w:val="300"/>
          <w:marBottom w:val="0"/>
          <w:divBdr>
            <w:top w:val="none" w:sz="0" w:space="0" w:color="auto"/>
            <w:left w:val="none" w:sz="0" w:space="0" w:color="auto"/>
            <w:bottom w:val="none" w:sz="0" w:space="0" w:color="auto"/>
            <w:right w:val="none" w:sz="0" w:space="0" w:color="auto"/>
          </w:divBdr>
          <w:divsChild>
            <w:div w:id="1400134959">
              <w:marLeft w:val="0"/>
              <w:marRight w:val="0"/>
              <w:marTop w:val="0"/>
              <w:marBottom w:val="0"/>
              <w:divBdr>
                <w:top w:val="none" w:sz="0" w:space="0" w:color="auto"/>
                <w:left w:val="none" w:sz="0" w:space="0" w:color="auto"/>
                <w:bottom w:val="none" w:sz="0" w:space="0" w:color="auto"/>
                <w:right w:val="none" w:sz="0" w:space="0" w:color="auto"/>
              </w:divBdr>
              <w:divsChild>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620554">
          <w:marLeft w:val="0"/>
          <w:marRight w:val="0"/>
          <w:marTop w:val="300"/>
          <w:marBottom w:val="0"/>
          <w:divBdr>
            <w:top w:val="none" w:sz="0" w:space="0" w:color="auto"/>
            <w:left w:val="none" w:sz="0" w:space="0" w:color="auto"/>
            <w:bottom w:val="none" w:sz="0" w:space="0" w:color="auto"/>
            <w:right w:val="none" w:sz="0" w:space="0" w:color="auto"/>
          </w:divBdr>
          <w:divsChild>
            <w:div w:id="1129276482">
              <w:marLeft w:val="0"/>
              <w:marRight w:val="0"/>
              <w:marTop w:val="0"/>
              <w:marBottom w:val="0"/>
              <w:divBdr>
                <w:top w:val="none" w:sz="0" w:space="0" w:color="auto"/>
                <w:left w:val="none" w:sz="0" w:space="0" w:color="auto"/>
                <w:bottom w:val="none" w:sz="0" w:space="0" w:color="auto"/>
                <w:right w:val="none" w:sz="0" w:space="0" w:color="auto"/>
              </w:divBdr>
              <w:divsChild>
                <w:div w:id="1756897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276771">
          <w:marLeft w:val="0"/>
          <w:marRight w:val="0"/>
          <w:marTop w:val="300"/>
          <w:marBottom w:val="0"/>
          <w:divBdr>
            <w:top w:val="none" w:sz="0" w:space="0" w:color="auto"/>
            <w:left w:val="none" w:sz="0" w:space="0" w:color="auto"/>
            <w:bottom w:val="none" w:sz="0" w:space="0" w:color="auto"/>
            <w:right w:val="none" w:sz="0" w:space="0" w:color="auto"/>
          </w:divBdr>
          <w:divsChild>
            <w:div w:id="625812423">
              <w:marLeft w:val="0"/>
              <w:marRight w:val="0"/>
              <w:marTop w:val="0"/>
              <w:marBottom w:val="0"/>
              <w:divBdr>
                <w:top w:val="none" w:sz="0" w:space="0" w:color="auto"/>
                <w:left w:val="none" w:sz="0" w:space="0" w:color="auto"/>
                <w:bottom w:val="none" w:sz="0" w:space="0" w:color="auto"/>
                <w:right w:val="none" w:sz="0" w:space="0" w:color="auto"/>
              </w:divBdr>
              <w:divsChild>
                <w:div w:id="62816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302430">
          <w:marLeft w:val="0"/>
          <w:marRight w:val="0"/>
          <w:marTop w:val="300"/>
          <w:marBottom w:val="0"/>
          <w:divBdr>
            <w:top w:val="none" w:sz="0" w:space="0" w:color="auto"/>
            <w:left w:val="none" w:sz="0" w:space="0" w:color="auto"/>
            <w:bottom w:val="none" w:sz="0" w:space="0" w:color="auto"/>
            <w:right w:val="none" w:sz="0" w:space="0" w:color="auto"/>
          </w:divBdr>
          <w:divsChild>
            <w:div w:id="1380285074">
              <w:marLeft w:val="0"/>
              <w:marRight w:val="0"/>
              <w:marTop w:val="0"/>
              <w:marBottom w:val="0"/>
              <w:divBdr>
                <w:top w:val="none" w:sz="0" w:space="0" w:color="auto"/>
                <w:left w:val="none" w:sz="0" w:space="0" w:color="auto"/>
                <w:bottom w:val="none" w:sz="0" w:space="0" w:color="auto"/>
                <w:right w:val="none" w:sz="0" w:space="0" w:color="auto"/>
              </w:divBdr>
              <w:divsChild>
                <w:div w:id="1754282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6871098">
      <w:bodyDiv w:val="1"/>
      <w:marLeft w:val="0"/>
      <w:marRight w:val="0"/>
      <w:marTop w:val="0"/>
      <w:marBottom w:val="0"/>
      <w:divBdr>
        <w:top w:val="none" w:sz="0" w:space="0" w:color="auto"/>
        <w:left w:val="none" w:sz="0" w:space="0" w:color="auto"/>
        <w:bottom w:val="none" w:sz="0" w:space="0" w:color="auto"/>
        <w:right w:val="none" w:sz="0" w:space="0" w:color="auto"/>
      </w:divBdr>
      <w:divsChild>
        <w:div w:id="204953928">
          <w:marLeft w:val="0"/>
          <w:marRight w:val="0"/>
          <w:marTop w:val="0"/>
          <w:marBottom w:val="0"/>
          <w:divBdr>
            <w:top w:val="none" w:sz="0" w:space="0" w:color="auto"/>
            <w:left w:val="none" w:sz="0" w:space="0" w:color="auto"/>
            <w:bottom w:val="none" w:sz="0" w:space="0" w:color="auto"/>
            <w:right w:val="none" w:sz="0" w:space="0" w:color="auto"/>
          </w:divBdr>
          <w:divsChild>
            <w:div w:id="203909301">
              <w:marLeft w:val="0"/>
              <w:marRight w:val="0"/>
              <w:marTop w:val="0"/>
              <w:marBottom w:val="0"/>
              <w:divBdr>
                <w:top w:val="none" w:sz="0" w:space="0" w:color="auto"/>
                <w:left w:val="none" w:sz="0" w:space="0" w:color="auto"/>
                <w:bottom w:val="none" w:sz="0" w:space="0" w:color="auto"/>
                <w:right w:val="none" w:sz="0" w:space="0" w:color="auto"/>
              </w:divBdr>
            </w:div>
          </w:divsChild>
        </w:div>
        <w:div w:id="219439260">
          <w:marLeft w:val="0"/>
          <w:marRight w:val="0"/>
          <w:marTop w:val="0"/>
          <w:marBottom w:val="0"/>
          <w:divBdr>
            <w:top w:val="none" w:sz="0" w:space="0" w:color="auto"/>
            <w:left w:val="none" w:sz="0" w:space="0" w:color="auto"/>
            <w:bottom w:val="none" w:sz="0" w:space="0" w:color="auto"/>
            <w:right w:val="none" w:sz="0" w:space="0" w:color="auto"/>
          </w:divBdr>
        </w:div>
        <w:div w:id="494226144">
          <w:marLeft w:val="0"/>
          <w:marRight w:val="0"/>
          <w:marTop w:val="0"/>
          <w:marBottom w:val="0"/>
          <w:divBdr>
            <w:top w:val="none" w:sz="0" w:space="0" w:color="auto"/>
            <w:left w:val="none" w:sz="0" w:space="0" w:color="auto"/>
            <w:bottom w:val="none" w:sz="0" w:space="0" w:color="auto"/>
            <w:right w:val="none" w:sz="0" w:space="0" w:color="auto"/>
          </w:divBdr>
        </w:div>
        <w:div w:id="600378837">
          <w:marLeft w:val="0"/>
          <w:marRight w:val="0"/>
          <w:marTop w:val="0"/>
          <w:marBottom w:val="0"/>
          <w:divBdr>
            <w:top w:val="none" w:sz="0" w:space="0" w:color="auto"/>
            <w:left w:val="none" w:sz="0" w:space="0" w:color="auto"/>
            <w:bottom w:val="none" w:sz="0" w:space="0" w:color="auto"/>
            <w:right w:val="none" w:sz="0" w:space="0" w:color="auto"/>
          </w:divBdr>
        </w:div>
        <w:div w:id="603924783">
          <w:marLeft w:val="0"/>
          <w:marRight w:val="0"/>
          <w:marTop w:val="0"/>
          <w:marBottom w:val="0"/>
          <w:divBdr>
            <w:top w:val="none" w:sz="0" w:space="0" w:color="auto"/>
            <w:left w:val="none" w:sz="0" w:space="0" w:color="auto"/>
            <w:bottom w:val="none" w:sz="0" w:space="0" w:color="auto"/>
            <w:right w:val="none" w:sz="0" w:space="0" w:color="auto"/>
          </w:divBdr>
          <w:divsChild>
            <w:div w:id="1507474737">
              <w:marLeft w:val="0"/>
              <w:marRight w:val="0"/>
              <w:marTop w:val="0"/>
              <w:marBottom w:val="0"/>
              <w:divBdr>
                <w:top w:val="none" w:sz="0" w:space="0" w:color="auto"/>
                <w:left w:val="none" w:sz="0" w:space="0" w:color="auto"/>
                <w:bottom w:val="none" w:sz="0" w:space="0" w:color="auto"/>
                <w:right w:val="none" w:sz="0" w:space="0" w:color="auto"/>
              </w:divBdr>
            </w:div>
          </w:divsChild>
        </w:div>
        <w:div w:id="904416455">
          <w:marLeft w:val="0"/>
          <w:marRight w:val="0"/>
          <w:marTop w:val="0"/>
          <w:marBottom w:val="0"/>
          <w:divBdr>
            <w:top w:val="none" w:sz="0" w:space="0" w:color="auto"/>
            <w:left w:val="none" w:sz="0" w:space="0" w:color="auto"/>
            <w:bottom w:val="none" w:sz="0" w:space="0" w:color="auto"/>
            <w:right w:val="none" w:sz="0" w:space="0" w:color="auto"/>
          </w:divBdr>
          <w:divsChild>
            <w:div w:id="648167583">
              <w:marLeft w:val="0"/>
              <w:marRight w:val="0"/>
              <w:marTop w:val="0"/>
              <w:marBottom w:val="0"/>
              <w:divBdr>
                <w:top w:val="none" w:sz="0" w:space="0" w:color="auto"/>
                <w:left w:val="none" w:sz="0" w:space="0" w:color="auto"/>
                <w:bottom w:val="none" w:sz="0" w:space="0" w:color="auto"/>
                <w:right w:val="none" w:sz="0" w:space="0" w:color="auto"/>
              </w:divBdr>
            </w:div>
          </w:divsChild>
        </w:div>
        <w:div w:id="1014649309">
          <w:marLeft w:val="0"/>
          <w:marRight w:val="0"/>
          <w:marTop w:val="0"/>
          <w:marBottom w:val="0"/>
          <w:divBdr>
            <w:top w:val="none" w:sz="0" w:space="0" w:color="auto"/>
            <w:left w:val="none" w:sz="0" w:space="0" w:color="auto"/>
            <w:bottom w:val="none" w:sz="0" w:space="0" w:color="auto"/>
            <w:right w:val="none" w:sz="0" w:space="0" w:color="auto"/>
          </w:divBdr>
        </w:div>
        <w:div w:id="1017389009">
          <w:marLeft w:val="0"/>
          <w:marRight w:val="0"/>
          <w:marTop w:val="300"/>
          <w:marBottom w:val="0"/>
          <w:divBdr>
            <w:top w:val="none" w:sz="0" w:space="0" w:color="auto"/>
            <w:left w:val="none" w:sz="0" w:space="0" w:color="auto"/>
            <w:bottom w:val="none" w:sz="0" w:space="0" w:color="auto"/>
            <w:right w:val="none" w:sz="0" w:space="0" w:color="auto"/>
          </w:divBdr>
          <w:divsChild>
            <w:div w:id="341055394">
              <w:marLeft w:val="0"/>
              <w:marRight w:val="0"/>
              <w:marTop w:val="0"/>
              <w:marBottom w:val="0"/>
              <w:divBdr>
                <w:top w:val="none" w:sz="0" w:space="0" w:color="auto"/>
                <w:left w:val="none" w:sz="0" w:space="0" w:color="auto"/>
                <w:bottom w:val="none" w:sz="0" w:space="0" w:color="auto"/>
                <w:right w:val="none" w:sz="0" w:space="0" w:color="auto"/>
              </w:divBdr>
              <w:divsChild>
                <w:div w:id="963191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82975">
          <w:marLeft w:val="0"/>
          <w:marRight w:val="0"/>
          <w:marTop w:val="300"/>
          <w:marBottom w:val="0"/>
          <w:divBdr>
            <w:top w:val="none" w:sz="0" w:space="0" w:color="auto"/>
            <w:left w:val="none" w:sz="0" w:space="0" w:color="auto"/>
            <w:bottom w:val="none" w:sz="0" w:space="0" w:color="auto"/>
            <w:right w:val="none" w:sz="0" w:space="0" w:color="auto"/>
          </w:divBdr>
          <w:divsChild>
            <w:div w:id="491527866">
              <w:marLeft w:val="0"/>
              <w:marRight w:val="0"/>
              <w:marTop w:val="0"/>
              <w:marBottom w:val="0"/>
              <w:divBdr>
                <w:top w:val="none" w:sz="0" w:space="0" w:color="auto"/>
                <w:left w:val="none" w:sz="0" w:space="0" w:color="auto"/>
                <w:bottom w:val="none" w:sz="0" w:space="0" w:color="auto"/>
                <w:right w:val="none" w:sz="0" w:space="0" w:color="auto"/>
              </w:divBdr>
              <w:divsChild>
                <w:div w:id="1454130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724022">
          <w:marLeft w:val="0"/>
          <w:marRight w:val="0"/>
          <w:marTop w:val="300"/>
          <w:marBottom w:val="0"/>
          <w:divBdr>
            <w:top w:val="none" w:sz="0" w:space="0" w:color="auto"/>
            <w:left w:val="none" w:sz="0" w:space="0" w:color="auto"/>
            <w:bottom w:val="none" w:sz="0" w:space="0" w:color="auto"/>
            <w:right w:val="none" w:sz="0" w:space="0" w:color="auto"/>
          </w:divBdr>
          <w:divsChild>
            <w:div w:id="2034770371">
              <w:marLeft w:val="0"/>
              <w:marRight w:val="0"/>
              <w:marTop w:val="0"/>
              <w:marBottom w:val="0"/>
              <w:divBdr>
                <w:top w:val="none" w:sz="0" w:space="0" w:color="auto"/>
                <w:left w:val="none" w:sz="0" w:space="0" w:color="auto"/>
                <w:bottom w:val="none" w:sz="0" w:space="0" w:color="auto"/>
                <w:right w:val="none" w:sz="0" w:space="0" w:color="auto"/>
              </w:divBdr>
              <w:divsChild>
                <w:div w:id="45005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977881">
          <w:marLeft w:val="0"/>
          <w:marRight w:val="0"/>
          <w:marTop w:val="0"/>
          <w:marBottom w:val="0"/>
          <w:divBdr>
            <w:top w:val="none" w:sz="0" w:space="0" w:color="auto"/>
            <w:left w:val="none" w:sz="0" w:space="0" w:color="auto"/>
            <w:bottom w:val="none" w:sz="0" w:space="0" w:color="auto"/>
            <w:right w:val="none" w:sz="0" w:space="0" w:color="auto"/>
          </w:divBdr>
        </w:div>
        <w:div w:id="1504738500">
          <w:marLeft w:val="0"/>
          <w:marRight w:val="0"/>
          <w:marTop w:val="0"/>
          <w:marBottom w:val="0"/>
          <w:divBdr>
            <w:top w:val="none" w:sz="0" w:space="0" w:color="auto"/>
            <w:left w:val="none" w:sz="0" w:space="0" w:color="auto"/>
            <w:bottom w:val="none" w:sz="0" w:space="0" w:color="auto"/>
            <w:right w:val="none" w:sz="0" w:space="0" w:color="auto"/>
          </w:divBdr>
          <w:divsChild>
            <w:div w:id="1862813783">
              <w:marLeft w:val="0"/>
              <w:marRight w:val="0"/>
              <w:marTop w:val="0"/>
              <w:marBottom w:val="0"/>
              <w:divBdr>
                <w:top w:val="none" w:sz="0" w:space="0" w:color="auto"/>
                <w:left w:val="none" w:sz="0" w:space="0" w:color="auto"/>
                <w:bottom w:val="none" w:sz="0" w:space="0" w:color="auto"/>
                <w:right w:val="none" w:sz="0" w:space="0" w:color="auto"/>
              </w:divBdr>
            </w:div>
          </w:divsChild>
        </w:div>
        <w:div w:id="1876429303">
          <w:marLeft w:val="0"/>
          <w:marRight w:val="0"/>
          <w:marTop w:val="0"/>
          <w:marBottom w:val="0"/>
          <w:divBdr>
            <w:top w:val="none" w:sz="0" w:space="0" w:color="auto"/>
            <w:left w:val="none" w:sz="0" w:space="0" w:color="auto"/>
            <w:bottom w:val="none" w:sz="0" w:space="0" w:color="auto"/>
            <w:right w:val="none" w:sz="0" w:space="0" w:color="auto"/>
          </w:divBdr>
          <w:divsChild>
            <w:div w:id="702554944">
              <w:marLeft w:val="0"/>
              <w:marRight w:val="0"/>
              <w:marTop w:val="0"/>
              <w:marBottom w:val="0"/>
              <w:divBdr>
                <w:top w:val="none" w:sz="0" w:space="0" w:color="auto"/>
                <w:left w:val="none" w:sz="0" w:space="0" w:color="auto"/>
                <w:bottom w:val="none" w:sz="0" w:space="0" w:color="auto"/>
                <w:right w:val="none" w:sz="0" w:space="0" w:color="auto"/>
              </w:divBdr>
            </w:div>
          </w:divsChild>
        </w:div>
        <w:div w:id="1949313905">
          <w:marLeft w:val="0"/>
          <w:marRight w:val="0"/>
          <w:marTop w:val="0"/>
          <w:marBottom w:val="0"/>
          <w:divBdr>
            <w:top w:val="none" w:sz="0" w:space="0" w:color="auto"/>
            <w:left w:val="none" w:sz="0" w:space="0" w:color="auto"/>
            <w:bottom w:val="none" w:sz="0" w:space="0" w:color="auto"/>
            <w:right w:val="none" w:sz="0" w:space="0" w:color="auto"/>
          </w:divBdr>
          <w:divsChild>
            <w:div w:id="144009233">
              <w:marLeft w:val="0"/>
              <w:marRight w:val="0"/>
              <w:marTop w:val="0"/>
              <w:marBottom w:val="0"/>
              <w:divBdr>
                <w:top w:val="none" w:sz="0" w:space="0" w:color="auto"/>
                <w:left w:val="none" w:sz="0" w:space="0" w:color="auto"/>
                <w:bottom w:val="none" w:sz="0" w:space="0" w:color="auto"/>
                <w:right w:val="none" w:sz="0" w:space="0" w:color="auto"/>
              </w:divBdr>
            </w:div>
          </w:divsChild>
        </w:div>
        <w:div w:id="2037733731">
          <w:marLeft w:val="0"/>
          <w:marRight w:val="0"/>
          <w:marTop w:val="300"/>
          <w:marBottom w:val="0"/>
          <w:divBdr>
            <w:top w:val="none" w:sz="0" w:space="0" w:color="auto"/>
            <w:left w:val="none" w:sz="0" w:space="0" w:color="auto"/>
            <w:bottom w:val="none" w:sz="0" w:space="0" w:color="auto"/>
            <w:right w:val="none" w:sz="0" w:space="0" w:color="auto"/>
          </w:divBdr>
          <w:divsChild>
            <w:div w:id="653459863">
              <w:marLeft w:val="0"/>
              <w:marRight w:val="0"/>
              <w:marTop w:val="0"/>
              <w:marBottom w:val="0"/>
              <w:divBdr>
                <w:top w:val="none" w:sz="0" w:space="0" w:color="auto"/>
                <w:left w:val="none" w:sz="0" w:space="0" w:color="auto"/>
                <w:bottom w:val="none" w:sz="0" w:space="0" w:color="auto"/>
                <w:right w:val="none" w:sz="0" w:space="0" w:color="auto"/>
              </w:divBdr>
              <w:divsChild>
                <w:div w:id="166470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005676">
          <w:marLeft w:val="0"/>
          <w:marRight w:val="0"/>
          <w:marTop w:val="0"/>
          <w:marBottom w:val="0"/>
          <w:divBdr>
            <w:top w:val="none" w:sz="0" w:space="0" w:color="auto"/>
            <w:left w:val="none" w:sz="0" w:space="0" w:color="auto"/>
            <w:bottom w:val="none" w:sz="0" w:space="0" w:color="auto"/>
            <w:right w:val="none" w:sz="0" w:space="0" w:color="auto"/>
          </w:divBdr>
        </w:div>
        <w:div w:id="2067795121">
          <w:marLeft w:val="0"/>
          <w:marRight w:val="0"/>
          <w:marTop w:val="0"/>
          <w:marBottom w:val="0"/>
          <w:divBdr>
            <w:top w:val="none" w:sz="0" w:space="0" w:color="auto"/>
            <w:left w:val="none" w:sz="0" w:space="0" w:color="auto"/>
            <w:bottom w:val="none" w:sz="0" w:space="0" w:color="auto"/>
            <w:right w:val="none" w:sz="0" w:space="0" w:color="auto"/>
          </w:divBdr>
        </w:div>
        <w:div w:id="2102141757">
          <w:marLeft w:val="0"/>
          <w:marRight w:val="0"/>
          <w:marTop w:val="0"/>
          <w:marBottom w:val="0"/>
          <w:divBdr>
            <w:top w:val="none" w:sz="0" w:space="0" w:color="auto"/>
            <w:left w:val="none" w:sz="0" w:space="0" w:color="auto"/>
            <w:bottom w:val="none" w:sz="0" w:space="0" w:color="auto"/>
            <w:right w:val="none" w:sz="0" w:space="0" w:color="auto"/>
          </w:divBdr>
          <w:divsChild>
            <w:div w:id="51657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8381276">
      <w:bodyDiv w:val="1"/>
      <w:marLeft w:val="0"/>
      <w:marRight w:val="0"/>
      <w:marTop w:val="0"/>
      <w:marBottom w:val="0"/>
      <w:divBdr>
        <w:top w:val="none" w:sz="0" w:space="0" w:color="auto"/>
        <w:left w:val="none" w:sz="0" w:space="0" w:color="auto"/>
        <w:bottom w:val="none" w:sz="0" w:space="0" w:color="auto"/>
        <w:right w:val="none" w:sz="0" w:space="0" w:color="auto"/>
      </w:divBdr>
      <w:divsChild>
        <w:div w:id="2039506882">
          <w:marLeft w:val="0"/>
          <w:marRight w:val="0"/>
          <w:marTop w:val="0"/>
          <w:marBottom w:val="0"/>
          <w:divBdr>
            <w:top w:val="none" w:sz="0" w:space="0" w:color="auto"/>
            <w:left w:val="none" w:sz="0" w:space="0" w:color="auto"/>
            <w:bottom w:val="none" w:sz="0" w:space="0" w:color="auto"/>
            <w:right w:val="none" w:sz="0" w:space="0" w:color="auto"/>
          </w:divBdr>
        </w:div>
        <w:div w:id="481849593">
          <w:marLeft w:val="0"/>
          <w:marRight w:val="0"/>
          <w:marTop w:val="0"/>
          <w:marBottom w:val="0"/>
          <w:divBdr>
            <w:top w:val="none" w:sz="0" w:space="0" w:color="auto"/>
            <w:left w:val="none" w:sz="0" w:space="0" w:color="auto"/>
            <w:bottom w:val="none" w:sz="0" w:space="0" w:color="auto"/>
            <w:right w:val="none" w:sz="0" w:space="0" w:color="auto"/>
          </w:divBdr>
          <w:divsChild>
            <w:div w:id="719792278">
              <w:marLeft w:val="0"/>
              <w:marRight w:val="0"/>
              <w:marTop w:val="0"/>
              <w:marBottom w:val="0"/>
              <w:divBdr>
                <w:top w:val="none" w:sz="0" w:space="0" w:color="auto"/>
                <w:left w:val="none" w:sz="0" w:space="0" w:color="auto"/>
                <w:bottom w:val="none" w:sz="0" w:space="0" w:color="auto"/>
                <w:right w:val="none" w:sz="0" w:space="0" w:color="auto"/>
              </w:divBdr>
            </w:div>
          </w:divsChild>
        </w:div>
        <w:div w:id="467666583">
          <w:marLeft w:val="0"/>
          <w:marRight w:val="0"/>
          <w:marTop w:val="0"/>
          <w:marBottom w:val="0"/>
          <w:divBdr>
            <w:top w:val="none" w:sz="0" w:space="0" w:color="auto"/>
            <w:left w:val="none" w:sz="0" w:space="0" w:color="auto"/>
            <w:bottom w:val="none" w:sz="0" w:space="0" w:color="auto"/>
            <w:right w:val="none" w:sz="0" w:space="0" w:color="auto"/>
          </w:divBdr>
        </w:div>
        <w:div w:id="2063866153">
          <w:marLeft w:val="0"/>
          <w:marRight w:val="0"/>
          <w:marTop w:val="0"/>
          <w:marBottom w:val="0"/>
          <w:divBdr>
            <w:top w:val="none" w:sz="0" w:space="0" w:color="auto"/>
            <w:left w:val="none" w:sz="0" w:space="0" w:color="auto"/>
            <w:bottom w:val="none" w:sz="0" w:space="0" w:color="auto"/>
            <w:right w:val="none" w:sz="0" w:space="0" w:color="auto"/>
          </w:divBdr>
          <w:divsChild>
            <w:div w:id="1691374114">
              <w:marLeft w:val="0"/>
              <w:marRight w:val="0"/>
              <w:marTop w:val="0"/>
              <w:marBottom w:val="0"/>
              <w:divBdr>
                <w:top w:val="none" w:sz="0" w:space="0" w:color="auto"/>
                <w:left w:val="none" w:sz="0" w:space="0" w:color="auto"/>
                <w:bottom w:val="none" w:sz="0" w:space="0" w:color="auto"/>
                <w:right w:val="none" w:sz="0" w:space="0" w:color="auto"/>
              </w:divBdr>
            </w:div>
          </w:divsChild>
        </w:div>
        <w:div w:id="1204365538">
          <w:marLeft w:val="0"/>
          <w:marRight w:val="0"/>
          <w:marTop w:val="0"/>
          <w:marBottom w:val="0"/>
          <w:divBdr>
            <w:top w:val="none" w:sz="0" w:space="0" w:color="auto"/>
            <w:left w:val="none" w:sz="0" w:space="0" w:color="auto"/>
            <w:bottom w:val="none" w:sz="0" w:space="0" w:color="auto"/>
            <w:right w:val="none" w:sz="0" w:space="0" w:color="auto"/>
          </w:divBdr>
        </w:div>
        <w:div w:id="1086345507">
          <w:marLeft w:val="0"/>
          <w:marRight w:val="0"/>
          <w:marTop w:val="0"/>
          <w:marBottom w:val="0"/>
          <w:divBdr>
            <w:top w:val="none" w:sz="0" w:space="0" w:color="auto"/>
            <w:left w:val="none" w:sz="0" w:space="0" w:color="auto"/>
            <w:bottom w:val="none" w:sz="0" w:space="0" w:color="auto"/>
            <w:right w:val="none" w:sz="0" w:space="0" w:color="auto"/>
          </w:divBdr>
          <w:divsChild>
            <w:div w:id="1767723446">
              <w:marLeft w:val="0"/>
              <w:marRight w:val="0"/>
              <w:marTop w:val="0"/>
              <w:marBottom w:val="0"/>
              <w:divBdr>
                <w:top w:val="none" w:sz="0" w:space="0" w:color="auto"/>
                <w:left w:val="none" w:sz="0" w:space="0" w:color="auto"/>
                <w:bottom w:val="none" w:sz="0" w:space="0" w:color="auto"/>
                <w:right w:val="none" w:sz="0" w:space="0" w:color="auto"/>
              </w:divBdr>
            </w:div>
          </w:divsChild>
        </w:div>
        <w:div w:id="1336573034">
          <w:marLeft w:val="0"/>
          <w:marRight w:val="0"/>
          <w:marTop w:val="0"/>
          <w:marBottom w:val="0"/>
          <w:divBdr>
            <w:top w:val="none" w:sz="0" w:space="0" w:color="auto"/>
            <w:left w:val="none" w:sz="0" w:space="0" w:color="auto"/>
            <w:bottom w:val="none" w:sz="0" w:space="0" w:color="auto"/>
            <w:right w:val="none" w:sz="0" w:space="0" w:color="auto"/>
          </w:divBdr>
        </w:div>
        <w:div w:id="1454011405">
          <w:marLeft w:val="0"/>
          <w:marRight w:val="0"/>
          <w:marTop w:val="0"/>
          <w:marBottom w:val="0"/>
          <w:divBdr>
            <w:top w:val="none" w:sz="0" w:space="0" w:color="auto"/>
            <w:left w:val="none" w:sz="0" w:space="0" w:color="auto"/>
            <w:bottom w:val="none" w:sz="0" w:space="0" w:color="auto"/>
            <w:right w:val="none" w:sz="0" w:space="0" w:color="auto"/>
          </w:divBdr>
          <w:divsChild>
            <w:div w:id="275409005">
              <w:marLeft w:val="0"/>
              <w:marRight w:val="0"/>
              <w:marTop w:val="0"/>
              <w:marBottom w:val="0"/>
              <w:divBdr>
                <w:top w:val="none" w:sz="0" w:space="0" w:color="auto"/>
                <w:left w:val="none" w:sz="0" w:space="0" w:color="auto"/>
                <w:bottom w:val="none" w:sz="0" w:space="0" w:color="auto"/>
                <w:right w:val="none" w:sz="0" w:space="0" w:color="auto"/>
              </w:divBdr>
            </w:div>
          </w:divsChild>
        </w:div>
        <w:div w:id="960068028">
          <w:marLeft w:val="0"/>
          <w:marRight w:val="0"/>
          <w:marTop w:val="0"/>
          <w:marBottom w:val="0"/>
          <w:divBdr>
            <w:top w:val="none" w:sz="0" w:space="0" w:color="auto"/>
            <w:left w:val="none" w:sz="0" w:space="0" w:color="auto"/>
            <w:bottom w:val="none" w:sz="0" w:space="0" w:color="auto"/>
            <w:right w:val="none" w:sz="0" w:space="0" w:color="auto"/>
          </w:divBdr>
        </w:div>
        <w:div w:id="1397776567">
          <w:marLeft w:val="0"/>
          <w:marRight w:val="0"/>
          <w:marTop w:val="0"/>
          <w:marBottom w:val="0"/>
          <w:divBdr>
            <w:top w:val="none" w:sz="0" w:space="0" w:color="auto"/>
            <w:left w:val="none" w:sz="0" w:space="0" w:color="auto"/>
            <w:bottom w:val="none" w:sz="0" w:space="0" w:color="auto"/>
            <w:right w:val="none" w:sz="0" w:space="0" w:color="auto"/>
          </w:divBdr>
          <w:divsChild>
            <w:div w:id="1090390149">
              <w:marLeft w:val="0"/>
              <w:marRight w:val="0"/>
              <w:marTop w:val="0"/>
              <w:marBottom w:val="0"/>
              <w:divBdr>
                <w:top w:val="none" w:sz="0" w:space="0" w:color="auto"/>
                <w:left w:val="none" w:sz="0" w:space="0" w:color="auto"/>
                <w:bottom w:val="none" w:sz="0" w:space="0" w:color="auto"/>
                <w:right w:val="none" w:sz="0" w:space="0" w:color="auto"/>
              </w:divBdr>
            </w:div>
          </w:divsChild>
        </w:div>
        <w:div w:id="2080592123">
          <w:marLeft w:val="0"/>
          <w:marRight w:val="0"/>
          <w:marTop w:val="0"/>
          <w:marBottom w:val="0"/>
          <w:divBdr>
            <w:top w:val="none" w:sz="0" w:space="0" w:color="auto"/>
            <w:left w:val="none" w:sz="0" w:space="0" w:color="auto"/>
            <w:bottom w:val="none" w:sz="0" w:space="0" w:color="auto"/>
            <w:right w:val="none" w:sz="0" w:space="0" w:color="auto"/>
          </w:divBdr>
        </w:div>
        <w:div w:id="371031963">
          <w:marLeft w:val="0"/>
          <w:marRight w:val="0"/>
          <w:marTop w:val="0"/>
          <w:marBottom w:val="0"/>
          <w:divBdr>
            <w:top w:val="none" w:sz="0" w:space="0" w:color="auto"/>
            <w:left w:val="none" w:sz="0" w:space="0" w:color="auto"/>
            <w:bottom w:val="none" w:sz="0" w:space="0" w:color="auto"/>
            <w:right w:val="none" w:sz="0" w:space="0" w:color="auto"/>
          </w:divBdr>
          <w:divsChild>
            <w:div w:id="1293704956">
              <w:marLeft w:val="0"/>
              <w:marRight w:val="0"/>
              <w:marTop w:val="0"/>
              <w:marBottom w:val="0"/>
              <w:divBdr>
                <w:top w:val="none" w:sz="0" w:space="0" w:color="auto"/>
                <w:left w:val="none" w:sz="0" w:space="0" w:color="auto"/>
                <w:bottom w:val="none" w:sz="0" w:space="0" w:color="auto"/>
                <w:right w:val="none" w:sz="0" w:space="0" w:color="auto"/>
              </w:divBdr>
            </w:div>
          </w:divsChild>
        </w:div>
        <w:div w:id="109325803">
          <w:marLeft w:val="0"/>
          <w:marRight w:val="0"/>
          <w:marTop w:val="0"/>
          <w:marBottom w:val="0"/>
          <w:divBdr>
            <w:top w:val="none" w:sz="0" w:space="0" w:color="auto"/>
            <w:left w:val="none" w:sz="0" w:space="0" w:color="auto"/>
            <w:bottom w:val="none" w:sz="0" w:space="0" w:color="auto"/>
            <w:right w:val="none" w:sz="0" w:space="0" w:color="auto"/>
          </w:divBdr>
        </w:div>
        <w:div w:id="1561553469">
          <w:marLeft w:val="0"/>
          <w:marRight w:val="0"/>
          <w:marTop w:val="0"/>
          <w:marBottom w:val="0"/>
          <w:divBdr>
            <w:top w:val="none" w:sz="0" w:space="0" w:color="auto"/>
            <w:left w:val="none" w:sz="0" w:space="0" w:color="auto"/>
            <w:bottom w:val="none" w:sz="0" w:space="0" w:color="auto"/>
            <w:right w:val="none" w:sz="0" w:space="0" w:color="auto"/>
          </w:divBdr>
          <w:divsChild>
            <w:div w:id="603154365">
              <w:marLeft w:val="0"/>
              <w:marRight w:val="0"/>
              <w:marTop w:val="0"/>
              <w:marBottom w:val="0"/>
              <w:divBdr>
                <w:top w:val="none" w:sz="0" w:space="0" w:color="auto"/>
                <w:left w:val="none" w:sz="0" w:space="0" w:color="auto"/>
                <w:bottom w:val="none" w:sz="0" w:space="0" w:color="auto"/>
                <w:right w:val="none" w:sz="0" w:space="0" w:color="auto"/>
              </w:divBdr>
            </w:div>
          </w:divsChild>
        </w:div>
        <w:div w:id="1005283926">
          <w:marLeft w:val="0"/>
          <w:marRight w:val="0"/>
          <w:marTop w:val="300"/>
          <w:marBottom w:val="0"/>
          <w:divBdr>
            <w:top w:val="none" w:sz="0" w:space="0" w:color="auto"/>
            <w:left w:val="none" w:sz="0" w:space="0" w:color="auto"/>
            <w:bottom w:val="none" w:sz="0" w:space="0" w:color="auto"/>
            <w:right w:val="none" w:sz="0" w:space="0" w:color="auto"/>
          </w:divBdr>
          <w:divsChild>
            <w:div w:id="1701127546">
              <w:marLeft w:val="0"/>
              <w:marRight w:val="0"/>
              <w:marTop w:val="0"/>
              <w:marBottom w:val="0"/>
              <w:divBdr>
                <w:top w:val="none" w:sz="0" w:space="0" w:color="auto"/>
                <w:left w:val="none" w:sz="0" w:space="0" w:color="auto"/>
                <w:bottom w:val="none" w:sz="0" w:space="0" w:color="auto"/>
                <w:right w:val="none" w:sz="0" w:space="0" w:color="auto"/>
              </w:divBdr>
              <w:divsChild>
                <w:div w:id="1102871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65087">
          <w:marLeft w:val="0"/>
          <w:marRight w:val="0"/>
          <w:marTop w:val="300"/>
          <w:marBottom w:val="0"/>
          <w:divBdr>
            <w:top w:val="none" w:sz="0" w:space="0" w:color="auto"/>
            <w:left w:val="none" w:sz="0" w:space="0" w:color="auto"/>
            <w:bottom w:val="none" w:sz="0" w:space="0" w:color="auto"/>
            <w:right w:val="none" w:sz="0" w:space="0" w:color="auto"/>
          </w:divBdr>
          <w:divsChild>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793824">
          <w:marLeft w:val="0"/>
          <w:marRight w:val="0"/>
          <w:marTop w:val="300"/>
          <w:marBottom w:val="0"/>
          <w:divBdr>
            <w:top w:val="none" w:sz="0" w:space="0" w:color="auto"/>
            <w:left w:val="none" w:sz="0" w:space="0" w:color="auto"/>
            <w:bottom w:val="none" w:sz="0" w:space="0" w:color="auto"/>
            <w:right w:val="none" w:sz="0" w:space="0" w:color="auto"/>
          </w:divBdr>
          <w:divsChild>
            <w:div w:id="1524434675">
              <w:marLeft w:val="0"/>
              <w:marRight w:val="0"/>
              <w:marTop w:val="0"/>
              <w:marBottom w:val="0"/>
              <w:divBdr>
                <w:top w:val="none" w:sz="0" w:space="0" w:color="auto"/>
                <w:left w:val="none" w:sz="0" w:space="0" w:color="auto"/>
                <w:bottom w:val="none" w:sz="0" w:space="0" w:color="auto"/>
                <w:right w:val="none" w:sz="0" w:space="0" w:color="auto"/>
              </w:divBdr>
              <w:divsChild>
                <w:div w:id="1031758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690559">
          <w:marLeft w:val="0"/>
          <w:marRight w:val="0"/>
          <w:marTop w:val="300"/>
          <w:marBottom w:val="0"/>
          <w:divBdr>
            <w:top w:val="none" w:sz="0" w:space="0" w:color="auto"/>
            <w:left w:val="none" w:sz="0" w:space="0" w:color="auto"/>
            <w:bottom w:val="none" w:sz="0" w:space="0" w:color="auto"/>
            <w:right w:val="none" w:sz="0" w:space="0" w:color="auto"/>
          </w:divBdr>
          <w:divsChild>
            <w:div w:id="1464730627">
              <w:marLeft w:val="0"/>
              <w:marRight w:val="0"/>
              <w:marTop w:val="0"/>
              <w:marBottom w:val="0"/>
              <w:divBdr>
                <w:top w:val="none" w:sz="0" w:space="0" w:color="auto"/>
                <w:left w:val="none" w:sz="0" w:space="0" w:color="auto"/>
                <w:bottom w:val="none" w:sz="0" w:space="0" w:color="auto"/>
                <w:right w:val="none" w:sz="0" w:space="0" w:color="auto"/>
              </w:divBdr>
              <w:divsChild>
                <w:div w:id="5049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8914244">
      <w:bodyDiv w:val="1"/>
      <w:marLeft w:val="0"/>
      <w:marRight w:val="0"/>
      <w:marTop w:val="0"/>
      <w:marBottom w:val="0"/>
      <w:divBdr>
        <w:top w:val="none" w:sz="0" w:space="0" w:color="auto"/>
        <w:left w:val="none" w:sz="0" w:space="0" w:color="auto"/>
        <w:bottom w:val="none" w:sz="0" w:space="0" w:color="auto"/>
        <w:right w:val="none" w:sz="0" w:space="0" w:color="auto"/>
      </w:divBdr>
      <w:divsChild>
        <w:div w:id="426968461">
          <w:marLeft w:val="0"/>
          <w:marRight w:val="0"/>
          <w:marTop w:val="0"/>
          <w:marBottom w:val="0"/>
          <w:divBdr>
            <w:top w:val="none" w:sz="0" w:space="0" w:color="auto"/>
            <w:left w:val="none" w:sz="0" w:space="0" w:color="auto"/>
            <w:bottom w:val="none" w:sz="0" w:space="0" w:color="auto"/>
            <w:right w:val="none" w:sz="0" w:space="0" w:color="auto"/>
          </w:divBdr>
        </w:div>
        <w:div w:id="1355184086">
          <w:marLeft w:val="0"/>
          <w:marRight w:val="0"/>
          <w:marTop w:val="0"/>
          <w:marBottom w:val="0"/>
          <w:divBdr>
            <w:top w:val="none" w:sz="0" w:space="0" w:color="auto"/>
            <w:left w:val="none" w:sz="0" w:space="0" w:color="auto"/>
            <w:bottom w:val="none" w:sz="0" w:space="0" w:color="auto"/>
            <w:right w:val="none" w:sz="0" w:space="0" w:color="auto"/>
          </w:divBdr>
          <w:divsChild>
            <w:div w:id="1835563389">
              <w:marLeft w:val="0"/>
              <w:marRight w:val="0"/>
              <w:marTop w:val="0"/>
              <w:marBottom w:val="0"/>
              <w:divBdr>
                <w:top w:val="none" w:sz="0" w:space="0" w:color="auto"/>
                <w:left w:val="none" w:sz="0" w:space="0" w:color="auto"/>
                <w:bottom w:val="none" w:sz="0" w:space="0" w:color="auto"/>
                <w:right w:val="none" w:sz="0" w:space="0" w:color="auto"/>
              </w:divBdr>
            </w:div>
          </w:divsChild>
        </w:div>
        <w:div w:id="1922332449">
          <w:marLeft w:val="0"/>
          <w:marRight w:val="0"/>
          <w:marTop w:val="0"/>
          <w:marBottom w:val="0"/>
          <w:divBdr>
            <w:top w:val="none" w:sz="0" w:space="0" w:color="auto"/>
            <w:left w:val="none" w:sz="0" w:space="0" w:color="auto"/>
            <w:bottom w:val="none" w:sz="0" w:space="0" w:color="auto"/>
            <w:right w:val="none" w:sz="0" w:space="0" w:color="auto"/>
          </w:divBdr>
        </w:div>
        <w:div w:id="1367944292">
          <w:marLeft w:val="0"/>
          <w:marRight w:val="0"/>
          <w:marTop w:val="0"/>
          <w:marBottom w:val="0"/>
          <w:divBdr>
            <w:top w:val="none" w:sz="0" w:space="0" w:color="auto"/>
            <w:left w:val="none" w:sz="0" w:space="0" w:color="auto"/>
            <w:bottom w:val="none" w:sz="0" w:space="0" w:color="auto"/>
            <w:right w:val="none" w:sz="0" w:space="0" w:color="auto"/>
          </w:divBdr>
          <w:divsChild>
            <w:div w:id="1653833258">
              <w:marLeft w:val="0"/>
              <w:marRight w:val="0"/>
              <w:marTop w:val="0"/>
              <w:marBottom w:val="0"/>
              <w:divBdr>
                <w:top w:val="none" w:sz="0" w:space="0" w:color="auto"/>
                <w:left w:val="none" w:sz="0" w:space="0" w:color="auto"/>
                <w:bottom w:val="none" w:sz="0" w:space="0" w:color="auto"/>
                <w:right w:val="none" w:sz="0" w:space="0" w:color="auto"/>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sChild>
            <w:div w:id="1264068821">
              <w:marLeft w:val="0"/>
              <w:marRight w:val="0"/>
              <w:marTop w:val="0"/>
              <w:marBottom w:val="0"/>
              <w:divBdr>
                <w:top w:val="none" w:sz="0" w:space="0" w:color="auto"/>
                <w:left w:val="none" w:sz="0" w:space="0" w:color="auto"/>
                <w:bottom w:val="none" w:sz="0" w:space="0" w:color="auto"/>
                <w:right w:val="none" w:sz="0" w:space="0" w:color="auto"/>
              </w:divBdr>
            </w:div>
          </w:divsChild>
        </w:div>
        <w:div w:id="1863131679">
          <w:marLeft w:val="0"/>
          <w:marRight w:val="0"/>
          <w:marTop w:val="0"/>
          <w:marBottom w:val="0"/>
          <w:divBdr>
            <w:top w:val="none" w:sz="0" w:space="0" w:color="auto"/>
            <w:left w:val="none" w:sz="0" w:space="0" w:color="auto"/>
            <w:bottom w:val="none" w:sz="0" w:space="0" w:color="auto"/>
            <w:right w:val="none" w:sz="0" w:space="0" w:color="auto"/>
          </w:divBdr>
        </w:div>
        <w:div w:id="976643575">
          <w:marLeft w:val="0"/>
          <w:marRight w:val="0"/>
          <w:marTop w:val="0"/>
          <w:marBottom w:val="0"/>
          <w:divBdr>
            <w:top w:val="none" w:sz="0" w:space="0" w:color="auto"/>
            <w:left w:val="none" w:sz="0" w:space="0" w:color="auto"/>
            <w:bottom w:val="none" w:sz="0" w:space="0" w:color="auto"/>
            <w:right w:val="none" w:sz="0" w:space="0" w:color="auto"/>
          </w:divBdr>
          <w:divsChild>
            <w:div w:id="2132091764">
              <w:marLeft w:val="0"/>
              <w:marRight w:val="0"/>
              <w:marTop w:val="0"/>
              <w:marBottom w:val="0"/>
              <w:divBdr>
                <w:top w:val="none" w:sz="0" w:space="0" w:color="auto"/>
                <w:left w:val="none" w:sz="0" w:space="0" w:color="auto"/>
                <w:bottom w:val="none" w:sz="0" w:space="0" w:color="auto"/>
                <w:right w:val="none" w:sz="0" w:space="0" w:color="auto"/>
              </w:divBdr>
            </w:div>
          </w:divsChild>
        </w:div>
        <w:div w:id="1567569388">
          <w:marLeft w:val="0"/>
          <w:marRight w:val="0"/>
          <w:marTop w:val="0"/>
          <w:marBottom w:val="0"/>
          <w:divBdr>
            <w:top w:val="none" w:sz="0" w:space="0" w:color="auto"/>
            <w:left w:val="none" w:sz="0" w:space="0" w:color="auto"/>
            <w:bottom w:val="none" w:sz="0" w:space="0" w:color="auto"/>
            <w:right w:val="none" w:sz="0" w:space="0" w:color="auto"/>
          </w:divBdr>
        </w:div>
        <w:div w:id="331493273">
          <w:marLeft w:val="0"/>
          <w:marRight w:val="0"/>
          <w:marTop w:val="0"/>
          <w:marBottom w:val="0"/>
          <w:divBdr>
            <w:top w:val="none" w:sz="0" w:space="0" w:color="auto"/>
            <w:left w:val="none" w:sz="0" w:space="0" w:color="auto"/>
            <w:bottom w:val="none" w:sz="0" w:space="0" w:color="auto"/>
            <w:right w:val="none" w:sz="0" w:space="0" w:color="auto"/>
          </w:divBdr>
          <w:divsChild>
            <w:div w:id="885802690">
              <w:marLeft w:val="0"/>
              <w:marRight w:val="0"/>
              <w:marTop w:val="0"/>
              <w:marBottom w:val="0"/>
              <w:divBdr>
                <w:top w:val="none" w:sz="0" w:space="0" w:color="auto"/>
                <w:left w:val="none" w:sz="0" w:space="0" w:color="auto"/>
                <w:bottom w:val="none" w:sz="0" w:space="0" w:color="auto"/>
                <w:right w:val="none" w:sz="0" w:space="0" w:color="auto"/>
              </w:divBdr>
            </w:div>
          </w:divsChild>
        </w:div>
        <w:div w:id="238103834">
          <w:marLeft w:val="0"/>
          <w:marRight w:val="0"/>
          <w:marTop w:val="0"/>
          <w:marBottom w:val="0"/>
          <w:divBdr>
            <w:top w:val="none" w:sz="0" w:space="0" w:color="auto"/>
            <w:left w:val="none" w:sz="0" w:space="0" w:color="auto"/>
            <w:bottom w:val="none" w:sz="0" w:space="0" w:color="auto"/>
            <w:right w:val="none" w:sz="0" w:space="0" w:color="auto"/>
          </w:divBdr>
        </w:div>
        <w:div w:id="195696866">
          <w:marLeft w:val="0"/>
          <w:marRight w:val="0"/>
          <w:marTop w:val="0"/>
          <w:marBottom w:val="0"/>
          <w:divBdr>
            <w:top w:val="none" w:sz="0" w:space="0" w:color="auto"/>
            <w:left w:val="none" w:sz="0" w:space="0" w:color="auto"/>
            <w:bottom w:val="none" w:sz="0" w:space="0" w:color="auto"/>
            <w:right w:val="none" w:sz="0" w:space="0" w:color="auto"/>
          </w:divBdr>
          <w:divsChild>
            <w:div w:id="1586331637">
              <w:marLeft w:val="0"/>
              <w:marRight w:val="0"/>
              <w:marTop w:val="0"/>
              <w:marBottom w:val="0"/>
              <w:divBdr>
                <w:top w:val="none" w:sz="0" w:space="0" w:color="auto"/>
                <w:left w:val="none" w:sz="0" w:space="0" w:color="auto"/>
                <w:bottom w:val="none" w:sz="0" w:space="0" w:color="auto"/>
                <w:right w:val="none" w:sz="0" w:space="0" w:color="auto"/>
              </w:divBdr>
            </w:div>
          </w:divsChild>
        </w:div>
        <w:div w:id="711345834">
          <w:marLeft w:val="0"/>
          <w:marRight w:val="0"/>
          <w:marTop w:val="0"/>
          <w:marBottom w:val="0"/>
          <w:divBdr>
            <w:top w:val="none" w:sz="0" w:space="0" w:color="auto"/>
            <w:left w:val="none" w:sz="0" w:space="0" w:color="auto"/>
            <w:bottom w:val="none" w:sz="0" w:space="0" w:color="auto"/>
            <w:right w:val="none" w:sz="0" w:space="0" w:color="auto"/>
          </w:divBdr>
        </w:div>
        <w:div w:id="472337848">
          <w:marLeft w:val="0"/>
          <w:marRight w:val="0"/>
          <w:marTop w:val="0"/>
          <w:marBottom w:val="0"/>
          <w:divBdr>
            <w:top w:val="none" w:sz="0" w:space="0" w:color="auto"/>
            <w:left w:val="none" w:sz="0" w:space="0" w:color="auto"/>
            <w:bottom w:val="none" w:sz="0" w:space="0" w:color="auto"/>
            <w:right w:val="none" w:sz="0" w:space="0" w:color="auto"/>
          </w:divBdr>
          <w:divsChild>
            <w:div w:id="59326446">
              <w:marLeft w:val="0"/>
              <w:marRight w:val="0"/>
              <w:marTop w:val="0"/>
              <w:marBottom w:val="0"/>
              <w:divBdr>
                <w:top w:val="none" w:sz="0" w:space="0" w:color="auto"/>
                <w:left w:val="none" w:sz="0" w:space="0" w:color="auto"/>
                <w:bottom w:val="none" w:sz="0" w:space="0" w:color="auto"/>
                <w:right w:val="none" w:sz="0" w:space="0" w:color="auto"/>
              </w:divBdr>
            </w:div>
          </w:divsChild>
        </w:div>
        <w:div w:id="60640633">
          <w:marLeft w:val="0"/>
          <w:marRight w:val="0"/>
          <w:marTop w:val="300"/>
          <w:marBottom w:val="0"/>
          <w:divBdr>
            <w:top w:val="none" w:sz="0" w:space="0" w:color="auto"/>
            <w:left w:val="none" w:sz="0" w:space="0" w:color="auto"/>
            <w:bottom w:val="none" w:sz="0" w:space="0" w:color="auto"/>
            <w:right w:val="none" w:sz="0" w:space="0" w:color="auto"/>
          </w:divBdr>
          <w:divsChild>
            <w:div w:id="517547144">
              <w:marLeft w:val="0"/>
              <w:marRight w:val="0"/>
              <w:marTop w:val="0"/>
              <w:marBottom w:val="0"/>
              <w:divBdr>
                <w:top w:val="none" w:sz="0" w:space="0" w:color="auto"/>
                <w:left w:val="none" w:sz="0" w:space="0" w:color="auto"/>
                <w:bottom w:val="none" w:sz="0" w:space="0" w:color="auto"/>
                <w:right w:val="none" w:sz="0" w:space="0" w:color="auto"/>
              </w:divBdr>
              <w:divsChild>
                <w:div w:id="45622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613139">
          <w:marLeft w:val="0"/>
          <w:marRight w:val="0"/>
          <w:marTop w:val="300"/>
          <w:marBottom w:val="0"/>
          <w:divBdr>
            <w:top w:val="none" w:sz="0" w:space="0" w:color="auto"/>
            <w:left w:val="none" w:sz="0" w:space="0" w:color="auto"/>
            <w:bottom w:val="none" w:sz="0" w:space="0" w:color="auto"/>
            <w:right w:val="none" w:sz="0" w:space="0" w:color="auto"/>
          </w:divBdr>
          <w:divsChild>
            <w:div w:id="1636132013">
              <w:marLeft w:val="0"/>
              <w:marRight w:val="0"/>
              <w:marTop w:val="0"/>
              <w:marBottom w:val="0"/>
              <w:divBdr>
                <w:top w:val="none" w:sz="0" w:space="0" w:color="auto"/>
                <w:left w:val="none" w:sz="0" w:space="0" w:color="auto"/>
                <w:bottom w:val="none" w:sz="0" w:space="0" w:color="auto"/>
                <w:right w:val="none" w:sz="0" w:space="0" w:color="auto"/>
              </w:divBdr>
              <w:divsChild>
                <w:div w:id="83738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338749">
          <w:marLeft w:val="0"/>
          <w:marRight w:val="0"/>
          <w:marTop w:val="300"/>
          <w:marBottom w:val="0"/>
          <w:divBdr>
            <w:top w:val="none" w:sz="0" w:space="0" w:color="auto"/>
            <w:left w:val="none" w:sz="0" w:space="0" w:color="auto"/>
            <w:bottom w:val="none" w:sz="0" w:space="0" w:color="auto"/>
            <w:right w:val="none" w:sz="0" w:space="0" w:color="auto"/>
          </w:divBdr>
          <w:divsChild>
            <w:div w:id="2000424987">
              <w:marLeft w:val="0"/>
              <w:marRight w:val="0"/>
              <w:marTop w:val="0"/>
              <w:marBottom w:val="0"/>
              <w:divBdr>
                <w:top w:val="none" w:sz="0" w:space="0" w:color="auto"/>
                <w:left w:val="none" w:sz="0" w:space="0" w:color="auto"/>
                <w:bottom w:val="none" w:sz="0" w:space="0" w:color="auto"/>
                <w:right w:val="none" w:sz="0" w:space="0" w:color="auto"/>
              </w:divBdr>
              <w:divsChild>
                <w:div w:id="180218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16803">
          <w:marLeft w:val="0"/>
          <w:marRight w:val="0"/>
          <w:marTop w:val="300"/>
          <w:marBottom w:val="0"/>
          <w:divBdr>
            <w:top w:val="none" w:sz="0" w:space="0" w:color="auto"/>
            <w:left w:val="none" w:sz="0" w:space="0" w:color="auto"/>
            <w:bottom w:val="none" w:sz="0" w:space="0" w:color="auto"/>
            <w:right w:val="none" w:sz="0" w:space="0" w:color="auto"/>
          </w:divBdr>
          <w:divsChild>
            <w:div w:id="650450050">
              <w:marLeft w:val="0"/>
              <w:marRight w:val="0"/>
              <w:marTop w:val="0"/>
              <w:marBottom w:val="0"/>
              <w:divBdr>
                <w:top w:val="none" w:sz="0" w:space="0" w:color="auto"/>
                <w:left w:val="none" w:sz="0" w:space="0" w:color="auto"/>
                <w:bottom w:val="none" w:sz="0" w:space="0" w:color="auto"/>
                <w:right w:val="none" w:sz="0" w:space="0" w:color="auto"/>
              </w:divBdr>
              <w:divsChild>
                <w:div w:id="1281954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9491067">
      <w:bodyDiv w:val="1"/>
      <w:marLeft w:val="0"/>
      <w:marRight w:val="0"/>
      <w:marTop w:val="0"/>
      <w:marBottom w:val="0"/>
      <w:divBdr>
        <w:top w:val="none" w:sz="0" w:space="0" w:color="auto"/>
        <w:left w:val="none" w:sz="0" w:space="0" w:color="auto"/>
        <w:bottom w:val="none" w:sz="0" w:space="0" w:color="auto"/>
        <w:right w:val="none" w:sz="0" w:space="0" w:color="auto"/>
      </w:divBdr>
    </w:div>
    <w:div w:id="780343182">
      <w:bodyDiv w:val="1"/>
      <w:marLeft w:val="0"/>
      <w:marRight w:val="0"/>
      <w:marTop w:val="0"/>
      <w:marBottom w:val="0"/>
      <w:divBdr>
        <w:top w:val="none" w:sz="0" w:space="0" w:color="auto"/>
        <w:left w:val="none" w:sz="0" w:space="0" w:color="auto"/>
        <w:bottom w:val="none" w:sz="0" w:space="0" w:color="auto"/>
        <w:right w:val="none" w:sz="0" w:space="0" w:color="auto"/>
      </w:divBdr>
      <w:divsChild>
        <w:div w:id="759713500">
          <w:marLeft w:val="0"/>
          <w:marRight w:val="0"/>
          <w:marTop w:val="0"/>
          <w:marBottom w:val="0"/>
          <w:divBdr>
            <w:top w:val="none" w:sz="0" w:space="0" w:color="auto"/>
            <w:left w:val="none" w:sz="0" w:space="0" w:color="auto"/>
            <w:bottom w:val="none" w:sz="0" w:space="0" w:color="auto"/>
            <w:right w:val="none" w:sz="0" w:space="0" w:color="auto"/>
          </w:divBdr>
        </w:div>
        <w:div w:id="1471630686">
          <w:marLeft w:val="0"/>
          <w:marRight w:val="0"/>
          <w:marTop w:val="0"/>
          <w:marBottom w:val="0"/>
          <w:divBdr>
            <w:top w:val="none" w:sz="0" w:space="0" w:color="auto"/>
            <w:left w:val="none" w:sz="0" w:space="0" w:color="auto"/>
            <w:bottom w:val="none" w:sz="0" w:space="0" w:color="auto"/>
            <w:right w:val="none" w:sz="0" w:space="0" w:color="auto"/>
          </w:divBdr>
          <w:divsChild>
            <w:div w:id="1519080730">
              <w:marLeft w:val="0"/>
              <w:marRight w:val="0"/>
              <w:marTop w:val="0"/>
              <w:marBottom w:val="0"/>
              <w:divBdr>
                <w:top w:val="none" w:sz="0" w:space="0" w:color="auto"/>
                <w:left w:val="none" w:sz="0" w:space="0" w:color="auto"/>
                <w:bottom w:val="none" w:sz="0" w:space="0" w:color="auto"/>
                <w:right w:val="none" w:sz="0" w:space="0" w:color="auto"/>
              </w:divBdr>
            </w:div>
          </w:divsChild>
        </w:div>
        <w:div w:id="677659401">
          <w:marLeft w:val="0"/>
          <w:marRight w:val="0"/>
          <w:marTop w:val="0"/>
          <w:marBottom w:val="0"/>
          <w:divBdr>
            <w:top w:val="none" w:sz="0" w:space="0" w:color="auto"/>
            <w:left w:val="none" w:sz="0" w:space="0" w:color="auto"/>
            <w:bottom w:val="none" w:sz="0" w:space="0" w:color="auto"/>
            <w:right w:val="none" w:sz="0" w:space="0" w:color="auto"/>
          </w:divBdr>
        </w:div>
        <w:div w:id="2010598369">
          <w:marLeft w:val="0"/>
          <w:marRight w:val="0"/>
          <w:marTop w:val="0"/>
          <w:marBottom w:val="0"/>
          <w:divBdr>
            <w:top w:val="none" w:sz="0" w:space="0" w:color="auto"/>
            <w:left w:val="none" w:sz="0" w:space="0" w:color="auto"/>
            <w:bottom w:val="none" w:sz="0" w:space="0" w:color="auto"/>
            <w:right w:val="none" w:sz="0" w:space="0" w:color="auto"/>
          </w:divBdr>
          <w:divsChild>
            <w:div w:id="1437023423">
              <w:marLeft w:val="0"/>
              <w:marRight w:val="0"/>
              <w:marTop w:val="0"/>
              <w:marBottom w:val="0"/>
              <w:divBdr>
                <w:top w:val="none" w:sz="0" w:space="0" w:color="auto"/>
                <w:left w:val="none" w:sz="0" w:space="0" w:color="auto"/>
                <w:bottom w:val="none" w:sz="0" w:space="0" w:color="auto"/>
                <w:right w:val="none" w:sz="0" w:space="0" w:color="auto"/>
              </w:divBdr>
            </w:div>
          </w:divsChild>
        </w:div>
        <w:div w:id="623660005">
          <w:marLeft w:val="0"/>
          <w:marRight w:val="0"/>
          <w:marTop w:val="0"/>
          <w:marBottom w:val="0"/>
          <w:divBdr>
            <w:top w:val="none" w:sz="0" w:space="0" w:color="auto"/>
            <w:left w:val="none" w:sz="0" w:space="0" w:color="auto"/>
            <w:bottom w:val="none" w:sz="0" w:space="0" w:color="auto"/>
            <w:right w:val="none" w:sz="0" w:space="0" w:color="auto"/>
          </w:divBdr>
        </w:div>
        <w:div w:id="1777169534">
          <w:marLeft w:val="0"/>
          <w:marRight w:val="0"/>
          <w:marTop w:val="0"/>
          <w:marBottom w:val="0"/>
          <w:divBdr>
            <w:top w:val="none" w:sz="0" w:space="0" w:color="auto"/>
            <w:left w:val="none" w:sz="0" w:space="0" w:color="auto"/>
            <w:bottom w:val="none" w:sz="0" w:space="0" w:color="auto"/>
            <w:right w:val="none" w:sz="0" w:space="0" w:color="auto"/>
          </w:divBdr>
          <w:divsChild>
            <w:div w:id="520052065">
              <w:marLeft w:val="0"/>
              <w:marRight w:val="0"/>
              <w:marTop w:val="0"/>
              <w:marBottom w:val="0"/>
              <w:divBdr>
                <w:top w:val="none" w:sz="0" w:space="0" w:color="auto"/>
                <w:left w:val="none" w:sz="0" w:space="0" w:color="auto"/>
                <w:bottom w:val="none" w:sz="0" w:space="0" w:color="auto"/>
                <w:right w:val="none" w:sz="0" w:space="0" w:color="auto"/>
              </w:divBdr>
            </w:div>
          </w:divsChild>
        </w:div>
        <w:div w:id="724330807">
          <w:marLeft w:val="0"/>
          <w:marRight w:val="0"/>
          <w:marTop w:val="0"/>
          <w:marBottom w:val="0"/>
          <w:divBdr>
            <w:top w:val="none" w:sz="0" w:space="0" w:color="auto"/>
            <w:left w:val="none" w:sz="0" w:space="0" w:color="auto"/>
            <w:bottom w:val="none" w:sz="0" w:space="0" w:color="auto"/>
            <w:right w:val="none" w:sz="0" w:space="0" w:color="auto"/>
          </w:divBdr>
        </w:div>
        <w:div w:id="1549797998">
          <w:marLeft w:val="0"/>
          <w:marRight w:val="0"/>
          <w:marTop w:val="0"/>
          <w:marBottom w:val="0"/>
          <w:divBdr>
            <w:top w:val="none" w:sz="0" w:space="0" w:color="auto"/>
            <w:left w:val="none" w:sz="0" w:space="0" w:color="auto"/>
            <w:bottom w:val="none" w:sz="0" w:space="0" w:color="auto"/>
            <w:right w:val="none" w:sz="0" w:space="0" w:color="auto"/>
          </w:divBdr>
          <w:divsChild>
            <w:div w:id="2055619454">
              <w:marLeft w:val="0"/>
              <w:marRight w:val="0"/>
              <w:marTop w:val="0"/>
              <w:marBottom w:val="0"/>
              <w:divBdr>
                <w:top w:val="none" w:sz="0" w:space="0" w:color="auto"/>
                <w:left w:val="none" w:sz="0" w:space="0" w:color="auto"/>
                <w:bottom w:val="none" w:sz="0" w:space="0" w:color="auto"/>
                <w:right w:val="none" w:sz="0" w:space="0" w:color="auto"/>
              </w:divBdr>
            </w:div>
          </w:divsChild>
        </w:div>
        <w:div w:id="439571159">
          <w:marLeft w:val="0"/>
          <w:marRight w:val="0"/>
          <w:marTop w:val="0"/>
          <w:marBottom w:val="0"/>
          <w:divBdr>
            <w:top w:val="none" w:sz="0" w:space="0" w:color="auto"/>
            <w:left w:val="none" w:sz="0" w:space="0" w:color="auto"/>
            <w:bottom w:val="none" w:sz="0" w:space="0" w:color="auto"/>
            <w:right w:val="none" w:sz="0" w:space="0" w:color="auto"/>
          </w:divBdr>
        </w:div>
        <w:div w:id="1336031570">
          <w:marLeft w:val="0"/>
          <w:marRight w:val="0"/>
          <w:marTop w:val="0"/>
          <w:marBottom w:val="0"/>
          <w:divBdr>
            <w:top w:val="none" w:sz="0" w:space="0" w:color="auto"/>
            <w:left w:val="none" w:sz="0" w:space="0" w:color="auto"/>
            <w:bottom w:val="none" w:sz="0" w:space="0" w:color="auto"/>
            <w:right w:val="none" w:sz="0" w:space="0" w:color="auto"/>
          </w:divBdr>
          <w:divsChild>
            <w:div w:id="339507998">
              <w:marLeft w:val="0"/>
              <w:marRight w:val="0"/>
              <w:marTop w:val="0"/>
              <w:marBottom w:val="0"/>
              <w:divBdr>
                <w:top w:val="none" w:sz="0" w:space="0" w:color="auto"/>
                <w:left w:val="none" w:sz="0" w:space="0" w:color="auto"/>
                <w:bottom w:val="none" w:sz="0" w:space="0" w:color="auto"/>
                <w:right w:val="none" w:sz="0" w:space="0" w:color="auto"/>
              </w:divBdr>
            </w:div>
          </w:divsChild>
        </w:div>
        <w:div w:id="624429363">
          <w:marLeft w:val="0"/>
          <w:marRight w:val="0"/>
          <w:marTop w:val="0"/>
          <w:marBottom w:val="0"/>
          <w:divBdr>
            <w:top w:val="none" w:sz="0" w:space="0" w:color="auto"/>
            <w:left w:val="none" w:sz="0" w:space="0" w:color="auto"/>
            <w:bottom w:val="none" w:sz="0" w:space="0" w:color="auto"/>
            <w:right w:val="none" w:sz="0" w:space="0" w:color="auto"/>
          </w:divBdr>
        </w:div>
        <w:div w:id="1700355765">
          <w:marLeft w:val="0"/>
          <w:marRight w:val="0"/>
          <w:marTop w:val="0"/>
          <w:marBottom w:val="0"/>
          <w:divBdr>
            <w:top w:val="none" w:sz="0" w:space="0" w:color="auto"/>
            <w:left w:val="none" w:sz="0" w:space="0" w:color="auto"/>
            <w:bottom w:val="none" w:sz="0" w:space="0" w:color="auto"/>
            <w:right w:val="none" w:sz="0" w:space="0" w:color="auto"/>
          </w:divBdr>
          <w:divsChild>
            <w:div w:id="1772165701">
              <w:marLeft w:val="0"/>
              <w:marRight w:val="0"/>
              <w:marTop w:val="0"/>
              <w:marBottom w:val="0"/>
              <w:divBdr>
                <w:top w:val="none" w:sz="0" w:space="0" w:color="auto"/>
                <w:left w:val="none" w:sz="0" w:space="0" w:color="auto"/>
                <w:bottom w:val="none" w:sz="0" w:space="0" w:color="auto"/>
                <w:right w:val="none" w:sz="0" w:space="0" w:color="auto"/>
              </w:divBdr>
            </w:div>
          </w:divsChild>
        </w:div>
        <w:div w:id="1839811108">
          <w:marLeft w:val="0"/>
          <w:marRight w:val="0"/>
          <w:marTop w:val="0"/>
          <w:marBottom w:val="0"/>
          <w:divBdr>
            <w:top w:val="none" w:sz="0" w:space="0" w:color="auto"/>
            <w:left w:val="none" w:sz="0" w:space="0" w:color="auto"/>
            <w:bottom w:val="none" w:sz="0" w:space="0" w:color="auto"/>
            <w:right w:val="none" w:sz="0" w:space="0" w:color="auto"/>
          </w:divBdr>
        </w:div>
        <w:div w:id="1215049121">
          <w:marLeft w:val="0"/>
          <w:marRight w:val="0"/>
          <w:marTop w:val="0"/>
          <w:marBottom w:val="0"/>
          <w:divBdr>
            <w:top w:val="none" w:sz="0" w:space="0" w:color="auto"/>
            <w:left w:val="none" w:sz="0" w:space="0" w:color="auto"/>
            <w:bottom w:val="none" w:sz="0" w:space="0" w:color="auto"/>
            <w:right w:val="none" w:sz="0" w:space="0" w:color="auto"/>
          </w:divBdr>
          <w:divsChild>
            <w:div w:id="1798527604">
              <w:marLeft w:val="0"/>
              <w:marRight w:val="0"/>
              <w:marTop w:val="0"/>
              <w:marBottom w:val="0"/>
              <w:divBdr>
                <w:top w:val="none" w:sz="0" w:space="0" w:color="auto"/>
                <w:left w:val="none" w:sz="0" w:space="0" w:color="auto"/>
                <w:bottom w:val="none" w:sz="0" w:space="0" w:color="auto"/>
                <w:right w:val="none" w:sz="0" w:space="0" w:color="auto"/>
              </w:divBdr>
            </w:div>
          </w:divsChild>
        </w:div>
        <w:div w:id="1331370493">
          <w:marLeft w:val="0"/>
          <w:marRight w:val="0"/>
          <w:marTop w:val="300"/>
          <w:marBottom w:val="0"/>
          <w:divBdr>
            <w:top w:val="none" w:sz="0" w:space="0" w:color="auto"/>
            <w:left w:val="none" w:sz="0" w:space="0" w:color="auto"/>
            <w:bottom w:val="none" w:sz="0" w:space="0" w:color="auto"/>
            <w:right w:val="none" w:sz="0" w:space="0" w:color="auto"/>
          </w:divBdr>
          <w:divsChild>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225951">
          <w:marLeft w:val="0"/>
          <w:marRight w:val="0"/>
          <w:marTop w:val="300"/>
          <w:marBottom w:val="0"/>
          <w:divBdr>
            <w:top w:val="none" w:sz="0" w:space="0" w:color="auto"/>
            <w:left w:val="none" w:sz="0" w:space="0" w:color="auto"/>
            <w:bottom w:val="none" w:sz="0" w:space="0" w:color="auto"/>
            <w:right w:val="none" w:sz="0" w:space="0" w:color="auto"/>
          </w:divBdr>
          <w:divsChild>
            <w:div w:id="1150248078">
              <w:marLeft w:val="0"/>
              <w:marRight w:val="0"/>
              <w:marTop w:val="0"/>
              <w:marBottom w:val="0"/>
              <w:divBdr>
                <w:top w:val="none" w:sz="0" w:space="0" w:color="auto"/>
                <w:left w:val="none" w:sz="0" w:space="0" w:color="auto"/>
                <w:bottom w:val="none" w:sz="0" w:space="0" w:color="auto"/>
                <w:right w:val="none" w:sz="0" w:space="0" w:color="auto"/>
              </w:divBdr>
              <w:divsChild>
                <w:div w:id="356394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27718">
          <w:marLeft w:val="0"/>
          <w:marRight w:val="0"/>
          <w:marTop w:val="300"/>
          <w:marBottom w:val="0"/>
          <w:divBdr>
            <w:top w:val="none" w:sz="0" w:space="0" w:color="auto"/>
            <w:left w:val="none" w:sz="0" w:space="0" w:color="auto"/>
            <w:bottom w:val="none" w:sz="0" w:space="0" w:color="auto"/>
            <w:right w:val="none" w:sz="0" w:space="0" w:color="auto"/>
          </w:divBdr>
          <w:divsChild>
            <w:div w:id="2073190908">
              <w:marLeft w:val="0"/>
              <w:marRight w:val="0"/>
              <w:marTop w:val="0"/>
              <w:marBottom w:val="0"/>
              <w:divBdr>
                <w:top w:val="none" w:sz="0" w:space="0" w:color="auto"/>
                <w:left w:val="none" w:sz="0" w:space="0" w:color="auto"/>
                <w:bottom w:val="none" w:sz="0" w:space="0" w:color="auto"/>
                <w:right w:val="none" w:sz="0" w:space="0" w:color="auto"/>
              </w:divBdr>
              <w:divsChild>
                <w:div w:id="13254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11239">
          <w:marLeft w:val="0"/>
          <w:marRight w:val="0"/>
          <w:marTop w:val="300"/>
          <w:marBottom w:val="0"/>
          <w:divBdr>
            <w:top w:val="none" w:sz="0" w:space="0" w:color="auto"/>
            <w:left w:val="none" w:sz="0" w:space="0" w:color="auto"/>
            <w:bottom w:val="none" w:sz="0" w:space="0" w:color="auto"/>
            <w:right w:val="none" w:sz="0" w:space="0" w:color="auto"/>
          </w:divBdr>
          <w:divsChild>
            <w:div w:id="1803889759">
              <w:marLeft w:val="0"/>
              <w:marRight w:val="0"/>
              <w:marTop w:val="0"/>
              <w:marBottom w:val="0"/>
              <w:divBdr>
                <w:top w:val="none" w:sz="0" w:space="0" w:color="auto"/>
                <w:left w:val="none" w:sz="0" w:space="0" w:color="auto"/>
                <w:bottom w:val="none" w:sz="0" w:space="0" w:color="auto"/>
                <w:right w:val="none" w:sz="0" w:space="0" w:color="auto"/>
              </w:divBdr>
              <w:divsChild>
                <w:div w:id="1008871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1269244">
      <w:bodyDiv w:val="1"/>
      <w:marLeft w:val="0"/>
      <w:marRight w:val="0"/>
      <w:marTop w:val="0"/>
      <w:marBottom w:val="0"/>
      <w:divBdr>
        <w:top w:val="none" w:sz="0" w:space="0" w:color="auto"/>
        <w:left w:val="none" w:sz="0" w:space="0" w:color="auto"/>
        <w:bottom w:val="none" w:sz="0" w:space="0" w:color="auto"/>
        <w:right w:val="none" w:sz="0" w:space="0" w:color="auto"/>
      </w:divBdr>
      <w:divsChild>
        <w:div w:id="334184974">
          <w:marLeft w:val="0"/>
          <w:marRight w:val="0"/>
          <w:marTop w:val="0"/>
          <w:marBottom w:val="0"/>
          <w:divBdr>
            <w:top w:val="none" w:sz="0" w:space="0" w:color="auto"/>
            <w:left w:val="none" w:sz="0" w:space="0" w:color="auto"/>
            <w:bottom w:val="none" w:sz="0" w:space="0" w:color="auto"/>
            <w:right w:val="none" w:sz="0" w:space="0" w:color="auto"/>
          </w:divBdr>
        </w:div>
        <w:div w:id="1304116178">
          <w:marLeft w:val="0"/>
          <w:marRight w:val="0"/>
          <w:marTop w:val="0"/>
          <w:marBottom w:val="0"/>
          <w:divBdr>
            <w:top w:val="none" w:sz="0" w:space="0" w:color="auto"/>
            <w:left w:val="none" w:sz="0" w:space="0" w:color="auto"/>
            <w:bottom w:val="none" w:sz="0" w:space="0" w:color="auto"/>
            <w:right w:val="none" w:sz="0" w:space="0" w:color="auto"/>
          </w:divBdr>
          <w:divsChild>
            <w:div w:id="911505315">
              <w:marLeft w:val="0"/>
              <w:marRight w:val="0"/>
              <w:marTop w:val="0"/>
              <w:marBottom w:val="0"/>
              <w:divBdr>
                <w:top w:val="none" w:sz="0" w:space="0" w:color="auto"/>
                <w:left w:val="none" w:sz="0" w:space="0" w:color="auto"/>
                <w:bottom w:val="none" w:sz="0" w:space="0" w:color="auto"/>
                <w:right w:val="none" w:sz="0" w:space="0" w:color="auto"/>
              </w:divBdr>
            </w:div>
          </w:divsChild>
        </w:div>
        <w:div w:id="2041667687">
          <w:marLeft w:val="0"/>
          <w:marRight w:val="0"/>
          <w:marTop w:val="0"/>
          <w:marBottom w:val="0"/>
          <w:divBdr>
            <w:top w:val="none" w:sz="0" w:space="0" w:color="auto"/>
            <w:left w:val="none" w:sz="0" w:space="0" w:color="auto"/>
            <w:bottom w:val="none" w:sz="0" w:space="0" w:color="auto"/>
            <w:right w:val="none" w:sz="0" w:space="0" w:color="auto"/>
          </w:divBdr>
        </w:div>
        <w:div w:id="1572764542">
          <w:marLeft w:val="0"/>
          <w:marRight w:val="0"/>
          <w:marTop w:val="0"/>
          <w:marBottom w:val="0"/>
          <w:divBdr>
            <w:top w:val="none" w:sz="0" w:space="0" w:color="auto"/>
            <w:left w:val="none" w:sz="0" w:space="0" w:color="auto"/>
            <w:bottom w:val="none" w:sz="0" w:space="0" w:color="auto"/>
            <w:right w:val="none" w:sz="0" w:space="0" w:color="auto"/>
          </w:divBdr>
          <w:divsChild>
            <w:div w:id="1631670897">
              <w:marLeft w:val="0"/>
              <w:marRight w:val="0"/>
              <w:marTop w:val="0"/>
              <w:marBottom w:val="0"/>
              <w:divBdr>
                <w:top w:val="none" w:sz="0" w:space="0" w:color="auto"/>
                <w:left w:val="none" w:sz="0" w:space="0" w:color="auto"/>
                <w:bottom w:val="none" w:sz="0" w:space="0" w:color="auto"/>
                <w:right w:val="none" w:sz="0" w:space="0" w:color="auto"/>
              </w:divBdr>
            </w:div>
          </w:divsChild>
        </w:div>
        <w:div w:id="727454744">
          <w:marLeft w:val="0"/>
          <w:marRight w:val="0"/>
          <w:marTop w:val="0"/>
          <w:marBottom w:val="0"/>
          <w:divBdr>
            <w:top w:val="none" w:sz="0" w:space="0" w:color="auto"/>
            <w:left w:val="none" w:sz="0" w:space="0" w:color="auto"/>
            <w:bottom w:val="none" w:sz="0" w:space="0" w:color="auto"/>
            <w:right w:val="none" w:sz="0" w:space="0" w:color="auto"/>
          </w:divBdr>
        </w:div>
        <w:div w:id="519394820">
          <w:marLeft w:val="0"/>
          <w:marRight w:val="0"/>
          <w:marTop w:val="0"/>
          <w:marBottom w:val="0"/>
          <w:divBdr>
            <w:top w:val="none" w:sz="0" w:space="0" w:color="auto"/>
            <w:left w:val="none" w:sz="0" w:space="0" w:color="auto"/>
            <w:bottom w:val="none" w:sz="0" w:space="0" w:color="auto"/>
            <w:right w:val="none" w:sz="0" w:space="0" w:color="auto"/>
          </w:divBdr>
          <w:divsChild>
            <w:div w:id="1693261150">
              <w:marLeft w:val="0"/>
              <w:marRight w:val="0"/>
              <w:marTop w:val="0"/>
              <w:marBottom w:val="0"/>
              <w:divBdr>
                <w:top w:val="none" w:sz="0" w:space="0" w:color="auto"/>
                <w:left w:val="none" w:sz="0" w:space="0" w:color="auto"/>
                <w:bottom w:val="none" w:sz="0" w:space="0" w:color="auto"/>
                <w:right w:val="none" w:sz="0" w:space="0" w:color="auto"/>
              </w:divBdr>
            </w:div>
          </w:divsChild>
        </w:div>
        <w:div w:id="83232074">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791704209">
          <w:marLeft w:val="0"/>
          <w:marRight w:val="0"/>
          <w:marTop w:val="0"/>
          <w:marBottom w:val="0"/>
          <w:divBdr>
            <w:top w:val="none" w:sz="0" w:space="0" w:color="auto"/>
            <w:left w:val="none" w:sz="0" w:space="0" w:color="auto"/>
            <w:bottom w:val="none" w:sz="0" w:space="0" w:color="auto"/>
            <w:right w:val="none" w:sz="0" w:space="0" w:color="auto"/>
          </w:divBdr>
        </w:div>
        <w:div w:id="1761246540">
          <w:marLeft w:val="0"/>
          <w:marRight w:val="0"/>
          <w:marTop w:val="0"/>
          <w:marBottom w:val="0"/>
          <w:divBdr>
            <w:top w:val="none" w:sz="0" w:space="0" w:color="auto"/>
            <w:left w:val="none" w:sz="0" w:space="0" w:color="auto"/>
            <w:bottom w:val="none" w:sz="0" w:space="0" w:color="auto"/>
            <w:right w:val="none" w:sz="0" w:space="0" w:color="auto"/>
          </w:divBdr>
          <w:divsChild>
            <w:div w:id="1328244546">
              <w:marLeft w:val="0"/>
              <w:marRight w:val="0"/>
              <w:marTop w:val="0"/>
              <w:marBottom w:val="0"/>
              <w:divBdr>
                <w:top w:val="none" w:sz="0" w:space="0" w:color="auto"/>
                <w:left w:val="none" w:sz="0" w:space="0" w:color="auto"/>
                <w:bottom w:val="none" w:sz="0" w:space="0" w:color="auto"/>
                <w:right w:val="none" w:sz="0" w:space="0" w:color="auto"/>
              </w:divBdr>
            </w:div>
          </w:divsChild>
        </w:div>
        <w:div w:id="2020153285">
          <w:marLeft w:val="0"/>
          <w:marRight w:val="0"/>
          <w:marTop w:val="0"/>
          <w:marBottom w:val="0"/>
          <w:divBdr>
            <w:top w:val="none" w:sz="0" w:space="0" w:color="auto"/>
            <w:left w:val="none" w:sz="0" w:space="0" w:color="auto"/>
            <w:bottom w:val="none" w:sz="0" w:space="0" w:color="auto"/>
            <w:right w:val="none" w:sz="0" w:space="0" w:color="auto"/>
          </w:divBdr>
        </w:div>
        <w:div w:id="465776741">
          <w:marLeft w:val="0"/>
          <w:marRight w:val="0"/>
          <w:marTop w:val="0"/>
          <w:marBottom w:val="0"/>
          <w:divBdr>
            <w:top w:val="none" w:sz="0" w:space="0" w:color="auto"/>
            <w:left w:val="none" w:sz="0" w:space="0" w:color="auto"/>
            <w:bottom w:val="none" w:sz="0" w:space="0" w:color="auto"/>
            <w:right w:val="none" w:sz="0" w:space="0" w:color="auto"/>
          </w:divBdr>
          <w:divsChild>
            <w:div w:id="1812941873">
              <w:marLeft w:val="0"/>
              <w:marRight w:val="0"/>
              <w:marTop w:val="0"/>
              <w:marBottom w:val="0"/>
              <w:divBdr>
                <w:top w:val="none" w:sz="0" w:space="0" w:color="auto"/>
                <w:left w:val="none" w:sz="0" w:space="0" w:color="auto"/>
                <w:bottom w:val="none" w:sz="0" w:space="0" w:color="auto"/>
                <w:right w:val="none" w:sz="0" w:space="0" w:color="auto"/>
              </w:divBdr>
            </w:div>
          </w:divsChild>
        </w:div>
        <w:div w:id="504058943">
          <w:marLeft w:val="0"/>
          <w:marRight w:val="0"/>
          <w:marTop w:val="0"/>
          <w:marBottom w:val="0"/>
          <w:divBdr>
            <w:top w:val="none" w:sz="0" w:space="0" w:color="auto"/>
            <w:left w:val="none" w:sz="0" w:space="0" w:color="auto"/>
            <w:bottom w:val="none" w:sz="0" w:space="0" w:color="auto"/>
            <w:right w:val="none" w:sz="0" w:space="0" w:color="auto"/>
          </w:divBdr>
        </w:div>
        <w:div w:id="1487817395">
          <w:marLeft w:val="0"/>
          <w:marRight w:val="0"/>
          <w:marTop w:val="0"/>
          <w:marBottom w:val="0"/>
          <w:divBdr>
            <w:top w:val="none" w:sz="0" w:space="0" w:color="auto"/>
            <w:left w:val="none" w:sz="0" w:space="0" w:color="auto"/>
            <w:bottom w:val="none" w:sz="0" w:space="0" w:color="auto"/>
            <w:right w:val="none" w:sz="0" w:space="0" w:color="auto"/>
          </w:divBdr>
          <w:divsChild>
            <w:div w:id="334647828">
              <w:marLeft w:val="0"/>
              <w:marRight w:val="0"/>
              <w:marTop w:val="0"/>
              <w:marBottom w:val="0"/>
              <w:divBdr>
                <w:top w:val="none" w:sz="0" w:space="0" w:color="auto"/>
                <w:left w:val="none" w:sz="0" w:space="0" w:color="auto"/>
                <w:bottom w:val="none" w:sz="0" w:space="0" w:color="auto"/>
                <w:right w:val="none" w:sz="0" w:space="0" w:color="auto"/>
              </w:divBdr>
            </w:div>
          </w:divsChild>
        </w:div>
        <w:div w:id="1893888037">
          <w:marLeft w:val="0"/>
          <w:marRight w:val="0"/>
          <w:marTop w:val="300"/>
          <w:marBottom w:val="0"/>
          <w:divBdr>
            <w:top w:val="none" w:sz="0" w:space="0" w:color="auto"/>
            <w:left w:val="none" w:sz="0" w:space="0" w:color="auto"/>
            <w:bottom w:val="none" w:sz="0" w:space="0" w:color="auto"/>
            <w:right w:val="none" w:sz="0" w:space="0" w:color="auto"/>
          </w:divBdr>
          <w:divsChild>
            <w:div w:id="211624552">
              <w:marLeft w:val="0"/>
              <w:marRight w:val="0"/>
              <w:marTop w:val="0"/>
              <w:marBottom w:val="0"/>
              <w:divBdr>
                <w:top w:val="none" w:sz="0" w:space="0" w:color="auto"/>
                <w:left w:val="none" w:sz="0" w:space="0" w:color="auto"/>
                <w:bottom w:val="none" w:sz="0" w:space="0" w:color="auto"/>
                <w:right w:val="none" w:sz="0" w:space="0" w:color="auto"/>
              </w:divBdr>
              <w:divsChild>
                <w:div w:id="131996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720241">
          <w:marLeft w:val="0"/>
          <w:marRight w:val="0"/>
          <w:marTop w:val="300"/>
          <w:marBottom w:val="0"/>
          <w:divBdr>
            <w:top w:val="none" w:sz="0" w:space="0" w:color="auto"/>
            <w:left w:val="none" w:sz="0" w:space="0" w:color="auto"/>
            <w:bottom w:val="none" w:sz="0" w:space="0" w:color="auto"/>
            <w:right w:val="none" w:sz="0" w:space="0" w:color="auto"/>
          </w:divBdr>
          <w:divsChild>
            <w:div w:id="1457676098">
              <w:marLeft w:val="0"/>
              <w:marRight w:val="0"/>
              <w:marTop w:val="0"/>
              <w:marBottom w:val="0"/>
              <w:divBdr>
                <w:top w:val="none" w:sz="0" w:space="0" w:color="auto"/>
                <w:left w:val="none" w:sz="0" w:space="0" w:color="auto"/>
                <w:bottom w:val="none" w:sz="0" w:space="0" w:color="auto"/>
                <w:right w:val="none" w:sz="0" w:space="0" w:color="auto"/>
              </w:divBdr>
              <w:divsChild>
                <w:div w:id="1905215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685601">
          <w:marLeft w:val="0"/>
          <w:marRight w:val="0"/>
          <w:marTop w:val="300"/>
          <w:marBottom w:val="0"/>
          <w:divBdr>
            <w:top w:val="none" w:sz="0" w:space="0" w:color="auto"/>
            <w:left w:val="none" w:sz="0" w:space="0" w:color="auto"/>
            <w:bottom w:val="none" w:sz="0" w:space="0" w:color="auto"/>
            <w:right w:val="none" w:sz="0" w:space="0" w:color="auto"/>
          </w:divBdr>
          <w:divsChild>
            <w:div w:id="2052336630">
              <w:marLeft w:val="0"/>
              <w:marRight w:val="0"/>
              <w:marTop w:val="0"/>
              <w:marBottom w:val="0"/>
              <w:divBdr>
                <w:top w:val="none" w:sz="0" w:space="0" w:color="auto"/>
                <w:left w:val="none" w:sz="0" w:space="0" w:color="auto"/>
                <w:bottom w:val="none" w:sz="0" w:space="0" w:color="auto"/>
                <w:right w:val="none" w:sz="0" w:space="0" w:color="auto"/>
              </w:divBdr>
              <w:divsChild>
                <w:div w:id="218634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5789">
          <w:marLeft w:val="0"/>
          <w:marRight w:val="0"/>
          <w:marTop w:val="300"/>
          <w:marBottom w:val="0"/>
          <w:divBdr>
            <w:top w:val="none" w:sz="0" w:space="0" w:color="auto"/>
            <w:left w:val="none" w:sz="0" w:space="0" w:color="auto"/>
            <w:bottom w:val="none" w:sz="0" w:space="0" w:color="auto"/>
            <w:right w:val="none" w:sz="0" w:space="0" w:color="auto"/>
          </w:divBdr>
          <w:divsChild>
            <w:div w:id="775172556">
              <w:marLeft w:val="0"/>
              <w:marRight w:val="0"/>
              <w:marTop w:val="0"/>
              <w:marBottom w:val="0"/>
              <w:divBdr>
                <w:top w:val="none" w:sz="0" w:space="0" w:color="auto"/>
                <w:left w:val="none" w:sz="0" w:space="0" w:color="auto"/>
                <w:bottom w:val="none" w:sz="0" w:space="0" w:color="auto"/>
                <w:right w:val="none" w:sz="0" w:space="0" w:color="auto"/>
              </w:divBdr>
              <w:divsChild>
                <w:div w:id="6773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1608160">
      <w:bodyDiv w:val="1"/>
      <w:marLeft w:val="0"/>
      <w:marRight w:val="0"/>
      <w:marTop w:val="0"/>
      <w:marBottom w:val="0"/>
      <w:divBdr>
        <w:top w:val="none" w:sz="0" w:space="0" w:color="auto"/>
        <w:left w:val="none" w:sz="0" w:space="0" w:color="auto"/>
        <w:bottom w:val="none" w:sz="0" w:space="0" w:color="auto"/>
        <w:right w:val="none" w:sz="0" w:space="0" w:color="auto"/>
      </w:divBdr>
    </w:div>
    <w:div w:id="782650614">
      <w:bodyDiv w:val="1"/>
      <w:marLeft w:val="0"/>
      <w:marRight w:val="0"/>
      <w:marTop w:val="0"/>
      <w:marBottom w:val="0"/>
      <w:divBdr>
        <w:top w:val="none" w:sz="0" w:space="0" w:color="auto"/>
        <w:left w:val="none" w:sz="0" w:space="0" w:color="auto"/>
        <w:bottom w:val="none" w:sz="0" w:space="0" w:color="auto"/>
        <w:right w:val="none" w:sz="0" w:space="0" w:color="auto"/>
      </w:divBdr>
    </w:div>
    <w:div w:id="782655588">
      <w:bodyDiv w:val="1"/>
      <w:marLeft w:val="0"/>
      <w:marRight w:val="0"/>
      <w:marTop w:val="0"/>
      <w:marBottom w:val="0"/>
      <w:divBdr>
        <w:top w:val="none" w:sz="0" w:space="0" w:color="auto"/>
        <w:left w:val="none" w:sz="0" w:space="0" w:color="auto"/>
        <w:bottom w:val="none" w:sz="0" w:space="0" w:color="auto"/>
        <w:right w:val="none" w:sz="0" w:space="0" w:color="auto"/>
      </w:divBdr>
      <w:divsChild>
        <w:div w:id="904294211">
          <w:marLeft w:val="0"/>
          <w:marRight w:val="0"/>
          <w:marTop w:val="0"/>
          <w:marBottom w:val="0"/>
          <w:divBdr>
            <w:top w:val="none" w:sz="0" w:space="0" w:color="auto"/>
            <w:left w:val="none" w:sz="0" w:space="0" w:color="auto"/>
            <w:bottom w:val="none" w:sz="0" w:space="0" w:color="auto"/>
            <w:right w:val="none" w:sz="0" w:space="0" w:color="auto"/>
          </w:divBdr>
        </w:div>
        <w:div w:id="1571840779">
          <w:marLeft w:val="0"/>
          <w:marRight w:val="0"/>
          <w:marTop w:val="0"/>
          <w:marBottom w:val="0"/>
          <w:divBdr>
            <w:top w:val="none" w:sz="0" w:space="0" w:color="auto"/>
            <w:left w:val="none" w:sz="0" w:space="0" w:color="auto"/>
            <w:bottom w:val="none" w:sz="0" w:space="0" w:color="auto"/>
            <w:right w:val="none" w:sz="0" w:space="0" w:color="auto"/>
          </w:divBdr>
          <w:divsChild>
            <w:div w:id="343289018">
              <w:marLeft w:val="0"/>
              <w:marRight w:val="0"/>
              <w:marTop w:val="0"/>
              <w:marBottom w:val="0"/>
              <w:divBdr>
                <w:top w:val="none" w:sz="0" w:space="0" w:color="auto"/>
                <w:left w:val="none" w:sz="0" w:space="0" w:color="auto"/>
                <w:bottom w:val="none" w:sz="0" w:space="0" w:color="auto"/>
                <w:right w:val="none" w:sz="0" w:space="0" w:color="auto"/>
              </w:divBdr>
            </w:div>
          </w:divsChild>
        </w:div>
        <w:div w:id="855849135">
          <w:marLeft w:val="0"/>
          <w:marRight w:val="0"/>
          <w:marTop w:val="0"/>
          <w:marBottom w:val="0"/>
          <w:divBdr>
            <w:top w:val="none" w:sz="0" w:space="0" w:color="auto"/>
            <w:left w:val="none" w:sz="0" w:space="0" w:color="auto"/>
            <w:bottom w:val="none" w:sz="0" w:space="0" w:color="auto"/>
            <w:right w:val="none" w:sz="0" w:space="0" w:color="auto"/>
          </w:divBdr>
        </w:div>
        <w:div w:id="1820266856">
          <w:marLeft w:val="0"/>
          <w:marRight w:val="0"/>
          <w:marTop w:val="0"/>
          <w:marBottom w:val="0"/>
          <w:divBdr>
            <w:top w:val="none" w:sz="0" w:space="0" w:color="auto"/>
            <w:left w:val="none" w:sz="0" w:space="0" w:color="auto"/>
            <w:bottom w:val="none" w:sz="0" w:space="0" w:color="auto"/>
            <w:right w:val="none" w:sz="0" w:space="0" w:color="auto"/>
          </w:divBdr>
          <w:divsChild>
            <w:div w:id="875238608">
              <w:marLeft w:val="0"/>
              <w:marRight w:val="0"/>
              <w:marTop w:val="0"/>
              <w:marBottom w:val="0"/>
              <w:divBdr>
                <w:top w:val="none" w:sz="0" w:space="0" w:color="auto"/>
                <w:left w:val="none" w:sz="0" w:space="0" w:color="auto"/>
                <w:bottom w:val="none" w:sz="0" w:space="0" w:color="auto"/>
                <w:right w:val="none" w:sz="0" w:space="0" w:color="auto"/>
              </w:divBdr>
            </w:div>
          </w:divsChild>
        </w:div>
        <w:div w:id="1350521482">
          <w:marLeft w:val="0"/>
          <w:marRight w:val="0"/>
          <w:marTop w:val="0"/>
          <w:marBottom w:val="0"/>
          <w:divBdr>
            <w:top w:val="none" w:sz="0" w:space="0" w:color="auto"/>
            <w:left w:val="none" w:sz="0" w:space="0" w:color="auto"/>
            <w:bottom w:val="none" w:sz="0" w:space="0" w:color="auto"/>
            <w:right w:val="none" w:sz="0" w:space="0" w:color="auto"/>
          </w:divBdr>
        </w:div>
        <w:div w:id="1216624940">
          <w:marLeft w:val="0"/>
          <w:marRight w:val="0"/>
          <w:marTop w:val="0"/>
          <w:marBottom w:val="0"/>
          <w:divBdr>
            <w:top w:val="none" w:sz="0" w:space="0" w:color="auto"/>
            <w:left w:val="none" w:sz="0" w:space="0" w:color="auto"/>
            <w:bottom w:val="none" w:sz="0" w:space="0" w:color="auto"/>
            <w:right w:val="none" w:sz="0" w:space="0" w:color="auto"/>
          </w:divBdr>
          <w:divsChild>
            <w:div w:id="482965504">
              <w:marLeft w:val="0"/>
              <w:marRight w:val="0"/>
              <w:marTop w:val="0"/>
              <w:marBottom w:val="0"/>
              <w:divBdr>
                <w:top w:val="none" w:sz="0" w:space="0" w:color="auto"/>
                <w:left w:val="none" w:sz="0" w:space="0" w:color="auto"/>
                <w:bottom w:val="none" w:sz="0" w:space="0" w:color="auto"/>
                <w:right w:val="none" w:sz="0" w:space="0" w:color="auto"/>
              </w:divBdr>
            </w:div>
          </w:divsChild>
        </w:div>
        <w:div w:id="1868788662">
          <w:marLeft w:val="0"/>
          <w:marRight w:val="0"/>
          <w:marTop w:val="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sChild>
            <w:div w:id="846869401">
              <w:marLeft w:val="0"/>
              <w:marRight w:val="0"/>
              <w:marTop w:val="0"/>
              <w:marBottom w:val="0"/>
              <w:divBdr>
                <w:top w:val="none" w:sz="0" w:space="0" w:color="auto"/>
                <w:left w:val="none" w:sz="0" w:space="0" w:color="auto"/>
                <w:bottom w:val="none" w:sz="0" w:space="0" w:color="auto"/>
                <w:right w:val="none" w:sz="0" w:space="0" w:color="auto"/>
              </w:divBdr>
            </w:div>
          </w:divsChild>
        </w:div>
        <w:div w:id="1461218883">
          <w:marLeft w:val="0"/>
          <w:marRight w:val="0"/>
          <w:marTop w:val="0"/>
          <w:marBottom w:val="0"/>
          <w:divBdr>
            <w:top w:val="none" w:sz="0" w:space="0" w:color="auto"/>
            <w:left w:val="none" w:sz="0" w:space="0" w:color="auto"/>
            <w:bottom w:val="none" w:sz="0" w:space="0" w:color="auto"/>
            <w:right w:val="none" w:sz="0" w:space="0" w:color="auto"/>
          </w:divBdr>
        </w:div>
        <w:div w:id="1946157735">
          <w:marLeft w:val="0"/>
          <w:marRight w:val="0"/>
          <w:marTop w:val="0"/>
          <w:marBottom w:val="0"/>
          <w:divBdr>
            <w:top w:val="none" w:sz="0" w:space="0" w:color="auto"/>
            <w:left w:val="none" w:sz="0" w:space="0" w:color="auto"/>
            <w:bottom w:val="none" w:sz="0" w:space="0" w:color="auto"/>
            <w:right w:val="none" w:sz="0" w:space="0" w:color="auto"/>
          </w:divBdr>
          <w:divsChild>
            <w:div w:id="549271999">
              <w:marLeft w:val="0"/>
              <w:marRight w:val="0"/>
              <w:marTop w:val="0"/>
              <w:marBottom w:val="0"/>
              <w:divBdr>
                <w:top w:val="none" w:sz="0" w:space="0" w:color="auto"/>
                <w:left w:val="none" w:sz="0" w:space="0" w:color="auto"/>
                <w:bottom w:val="none" w:sz="0" w:space="0" w:color="auto"/>
                <w:right w:val="none" w:sz="0" w:space="0" w:color="auto"/>
              </w:divBdr>
            </w:div>
          </w:divsChild>
        </w:div>
        <w:div w:id="1367487266">
          <w:marLeft w:val="0"/>
          <w:marRight w:val="0"/>
          <w:marTop w:val="0"/>
          <w:marBottom w:val="0"/>
          <w:divBdr>
            <w:top w:val="none" w:sz="0" w:space="0" w:color="auto"/>
            <w:left w:val="none" w:sz="0" w:space="0" w:color="auto"/>
            <w:bottom w:val="none" w:sz="0" w:space="0" w:color="auto"/>
            <w:right w:val="none" w:sz="0" w:space="0" w:color="auto"/>
          </w:divBdr>
        </w:div>
        <w:div w:id="338239420">
          <w:marLeft w:val="0"/>
          <w:marRight w:val="0"/>
          <w:marTop w:val="0"/>
          <w:marBottom w:val="0"/>
          <w:divBdr>
            <w:top w:val="none" w:sz="0" w:space="0" w:color="auto"/>
            <w:left w:val="none" w:sz="0" w:space="0" w:color="auto"/>
            <w:bottom w:val="none" w:sz="0" w:space="0" w:color="auto"/>
            <w:right w:val="none" w:sz="0" w:space="0" w:color="auto"/>
          </w:divBdr>
          <w:divsChild>
            <w:div w:id="955063442">
              <w:marLeft w:val="0"/>
              <w:marRight w:val="0"/>
              <w:marTop w:val="0"/>
              <w:marBottom w:val="0"/>
              <w:divBdr>
                <w:top w:val="none" w:sz="0" w:space="0" w:color="auto"/>
                <w:left w:val="none" w:sz="0" w:space="0" w:color="auto"/>
                <w:bottom w:val="none" w:sz="0" w:space="0" w:color="auto"/>
                <w:right w:val="none" w:sz="0" w:space="0" w:color="auto"/>
              </w:divBdr>
            </w:div>
          </w:divsChild>
        </w:div>
        <w:div w:id="1848517083">
          <w:marLeft w:val="0"/>
          <w:marRight w:val="0"/>
          <w:marTop w:val="0"/>
          <w:marBottom w:val="0"/>
          <w:divBdr>
            <w:top w:val="none" w:sz="0" w:space="0" w:color="auto"/>
            <w:left w:val="none" w:sz="0" w:space="0" w:color="auto"/>
            <w:bottom w:val="none" w:sz="0" w:space="0" w:color="auto"/>
            <w:right w:val="none" w:sz="0" w:space="0" w:color="auto"/>
          </w:divBdr>
        </w:div>
        <w:div w:id="1366246707">
          <w:marLeft w:val="0"/>
          <w:marRight w:val="0"/>
          <w:marTop w:val="0"/>
          <w:marBottom w:val="0"/>
          <w:divBdr>
            <w:top w:val="none" w:sz="0" w:space="0" w:color="auto"/>
            <w:left w:val="none" w:sz="0" w:space="0" w:color="auto"/>
            <w:bottom w:val="none" w:sz="0" w:space="0" w:color="auto"/>
            <w:right w:val="none" w:sz="0" w:space="0" w:color="auto"/>
          </w:divBdr>
          <w:divsChild>
            <w:div w:id="1389691986">
              <w:marLeft w:val="0"/>
              <w:marRight w:val="0"/>
              <w:marTop w:val="0"/>
              <w:marBottom w:val="0"/>
              <w:divBdr>
                <w:top w:val="none" w:sz="0" w:space="0" w:color="auto"/>
                <w:left w:val="none" w:sz="0" w:space="0" w:color="auto"/>
                <w:bottom w:val="none" w:sz="0" w:space="0" w:color="auto"/>
                <w:right w:val="none" w:sz="0" w:space="0" w:color="auto"/>
              </w:divBdr>
            </w:div>
          </w:divsChild>
        </w:div>
        <w:div w:id="538275156">
          <w:marLeft w:val="0"/>
          <w:marRight w:val="0"/>
          <w:marTop w:val="300"/>
          <w:marBottom w:val="0"/>
          <w:divBdr>
            <w:top w:val="none" w:sz="0" w:space="0" w:color="auto"/>
            <w:left w:val="none" w:sz="0" w:space="0" w:color="auto"/>
            <w:bottom w:val="none" w:sz="0" w:space="0" w:color="auto"/>
            <w:right w:val="none" w:sz="0" w:space="0" w:color="auto"/>
          </w:divBdr>
          <w:divsChild>
            <w:div w:id="2101024704">
              <w:marLeft w:val="0"/>
              <w:marRight w:val="0"/>
              <w:marTop w:val="0"/>
              <w:marBottom w:val="0"/>
              <w:divBdr>
                <w:top w:val="none" w:sz="0" w:space="0" w:color="auto"/>
                <w:left w:val="none" w:sz="0" w:space="0" w:color="auto"/>
                <w:bottom w:val="none" w:sz="0" w:space="0" w:color="auto"/>
                <w:right w:val="none" w:sz="0" w:space="0" w:color="auto"/>
              </w:divBdr>
              <w:divsChild>
                <w:div w:id="128307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04095">
          <w:marLeft w:val="0"/>
          <w:marRight w:val="0"/>
          <w:marTop w:val="300"/>
          <w:marBottom w:val="0"/>
          <w:divBdr>
            <w:top w:val="none" w:sz="0" w:space="0" w:color="auto"/>
            <w:left w:val="none" w:sz="0" w:space="0" w:color="auto"/>
            <w:bottom w:val="none" w:sz="0" w:space="0" w:color="auto"/>
            <w:right w:val="none" w:sz="0" w:space="0" w:color="auto"/>
          </w:divBdr>
          <w:divsChild>
            <w:div w:id="150997220">
              <w:marLeft w:val="0"/>
              <w:marRight w:val="0"/>
              <w:marTop w:val="0"/>
              <w:marBottom w:val="0"/>
              <w:divBdr>
                <w:top w:val="none" w:sz="0" w:space="0" w:color="auto"/>
                <w:left w:val="none" w:sz="0" w:space="0" w:color="auto"/>
                <w:bottom w:val="none" w:sz="0" w:space="0" w:color="auto"/>
                <w:right w:val="none" w:sz="0" w:space="0" w:color="auto"/>
              </w:divBdr>
              <w:divsChild>
                <w:div w:id="1705670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357448">
          <w:marLeft w:val="0"/>
          <w:marRight w:val="0"/>
          <w:marTop w:val="300"/>
          <w:marBottom w:val="0"/>
          <w:divBdr>
            <w:top w:val="none" w:sz="0" w:space="0" w:color="auto"/>
            <w:left w:val="none" w:sz="0" w:space="0" w:color="auto"/>
            <w:bottom w:val="none" w:sz="0" w:space="0" w:color="auto"/>
            <w:right w:val="none" w:sz="0" w:space="0" w:color="auto"/>
          </w:divBdr>
          <w:divsChild>
            <w:div w:id="154416740">
              <w:marLeft w:val="0"/>
              <w:marRight w:val="0"/>
              <w:marTop w:val="0"/>
              <w:marBottom w:val="0"/>
              <w:divBdr>
                <w:top w:val="none" w:sz="0" w:space="0" w:color="auto"/>
                <w:left w:val="none" w:sz="0" w:space="0" w:color="auto"/>
                <w:bottom w:val="none" w:sz="0" w:space="0" w:color="auto"/>
                <w:right w:val="none" w:sz="0" w:space="0" w:color="auto"/>
              </w:divBdr>
              <w:divsChild>
                <w:div w:id="2010211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709421">
          <w:marLeft w:val="0"/>
          <w:marRight w:val="0"/>
          <w:marTop w:val="300"/>
          <w:marBottom w:val="0"/>
          <w:divBdr>
            <w:top w:val="none" w:sz="0" w:space="0" w:color="auto"/>
            <w:left w:val="none" w:sz="0" w:space="0" w:color="auto"/>
            <w:bottom w:val="none" w:sz="0" w:space="0" w:color="auto"/>
            <w:right w:val="none" w:sz="0" w:space="0" w:color="auto"/>
          </w:divBdr>
          <w:divsChild>
            <w:div w:id="316148440">
              <w:marLeft w:val="0"/>
              <w:marRight w:val="0"/>
              <w:marTop w:val="0"/>
              <w:marBottom w:val="0"/>
              <w:divBdr>
                <w:top w:val="none" w:sz="0" w:space="0" w:color="auto"/>
                <w:left w:val="none" w:sz="0" w:space="0" w:color="auto"/>
                <w:bottom w:val="none" w:sz="0" w:space="0" w:color="auto"/>
                <w:right w:val="none" w:sz="0" w:space="0" w:color="auto"/>
              </w:divBdr>
              <w:divsChild>
                <w:div w:id="513036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842267">
      <w:bodyDiv w:val="1"/>
      <w:marLeft w:val="0"/>
      <w:marRight w:val="0"/>
      <w:marTop w:val="0"/>
      <w:marBottom w:val="0"/>
      <w:divBdr>
        <w:top w:val="none" w:sz="0" w:space="0" w:color="auto"/>
        <w:left w:val="none" w:sz="0" w:space="0" w:color="auto"/>
        <w:bottom w:val="none" w:sz="0" w:space="0" w:color="auto"/>
        <w:right w:val="none" w:sz="0" w:space="0" w:color="auto"/>
      </w:divBdr>
      <w:divsChild>
        <w:div w:id="1455293517">
          <w:marLeft w:val="0"/>
          <w:marRight w:val="0"/>
          <w:marTop w:val="0"/>
          <w:marBottom w:val="0"/>
          <w:divBdr>
            <w:top w:val="none" w:sz="0" w:space="0" w:color="auto"/>
            <w:left w:val="none" w:sz="0" w:space="0" w:color="auto"/>
            <w:bottom w:val="none" w:sz="0" w:space="0" w:color="auto"/>
            <w:right w:val="none" w:sz="0" w:space="0" w:color="auto"/>
          </w:divBdr>
        </w:div>
        <w:div w:id="874541704">
          <w:marLeft w:val="0"/>
          <w:marRight w:val="0"/>
          <w:marTop w:val="0"/>
          <w:marBottom w:val="0"/>
          <w:divBdr>
            <w:top w:val="none" w:sz="0" w:space="0" w:color="auto"/>
            <w:left w:val="none" w:sz="0" w:space="0" w:color="auto"/>
            <w:bottom w:val="none" w:sz="0" w:space="0" w:color="auto"/>
            <w:right w:val="none" w:sz="0" w:space="0" w:color="auto"/>
          </w:divBdr>
          <w:divsChild>
            <w:div w:id="406657717">
              <w:marLeft w:val="0"/>
              <w:marRight w:val="0"/>
              <w:marTop w:val="0"/>
              <w:marBottom w:val="0"/>
              <w:divBdr>
                <w:top w:val="none" w:sz="0" w:space="0" w:color="auto"/>
                <w:left w:val="none" w:sz="0" w:space="0" w:color="auto"/>
                <w:bottom w:val="none" w:sz="0" w:space="0" w:color="auto"/>
                <w:right w:val="none" w:sz="0" w:space="0" w:color="auto"/>
              </w:divBdr>
            </w:div>
          </w:divsChild>
        </w:div>
        <w:div w:id="1914851949">
          <w:marLeft w:val="0"/>
          <w:marRight w:val="0"/>
          <w:marTop w:val="0"/>
          <w:marBottom w:val="0"/>
          <w:divBdr>
            <w:top w:val="none" w:sz="0" w:space="0" w:color="auto"/>
            <w:left w:val="none" w:sz="0" w:space="0" w:color="auto"/>
            <w:bottom w:val="none" w:sz="0" w:space="0" w:color="auto"/>
            <w:right w:val="none" w:sz="0" w:space="0" w:color="auto"/>
          </w:divBdr>
        </w:div>
        <w:div w:id="551431915">
          <w:marLeft w:val="0"/>
          <w:marRight w:val="0"/>
          <w:marTop w:val="0"/>
          <w:marBottom w:val="0"/>
          <w:divBdr>
            <w:top w:val="none" w:sz="0" w:space="0" w:color="auto"/>
            <w:left w:val="none" w:sz="0" w:space="0" w:color="auto"/>
            <w:bottom w:val="none" w:sz="0" w:space="0" w:color="auto"/>
            <w:right w:val="none" w:sz="0" w:space="0" w:color="auto"/>
          </w:divBdr>
          <w:divsChild>
            <w:div w:id="969481906">
              <w:marLeft w:val="0"/>
              <w:marRight w:val="0"/>
              <w:marTop w:val="0"/>
              <w:marBottom w:val="0"/>
              <w:divBdr>
                <w:top w:val="none" w:sz="0" w:space="0" w:color="auto"/>
                <w:left w:val="none" w:sz="0" w:space="0" w:color="auto"/>
                <w:bottom w:val="none" w:sz="0" w:space="0" w:color="auto"/>
                <w:right w:val="none" w:sz="0" w:space="0" w:color="auto"/>
              </w:divBdr>
            </w:div>
          </w:divsChild>
        </w:div>
        <w:div w:id="4285228">
          <w:marLeft w:val="0"/>
          <w:marRight w:val="0"/>
          <w:marTop w:val="0"/>
          <w:marBottom w:val="0"/>
          <w:divBdr>
            <w:top w:val="none" w:sz="0" w:space="0" w:color="auto"/>
            <w:left w:val="none" w:sz="0" w:space="0" w:color="auto"/>
            <w:bottom w:val="none" w:sz="0" w:space="0" w:color="auto"/>
            <w:right w:val="none" w:sz="0" w:space="0" w:color="auto"/>
          </w:divBdr>
        </w:div>
        <w:div w:id="580066077">
          <w:marLeft w:val="0"/>
          <w:marRight w:val="0"/>
          <w:marTop w:val="0"/>
          <w:marBottom w:val="0"/>
          <w:divBdr>
            <w:top w:val="none" w:sz="0" w:space="0" w:color="auto"/>
            <w:left w:val="none" w:sz="0" w:space="0" w:color="auto"/>
            <w:bottom w:val="none" w:sz="0" w:space="0" w:color="auto"/>
            <w:right w:val="none" w:sz="0" w:space="0" w:color="auto"/>
          </w:divBdr>
          <w:divsChild>
            <w:div w:id="992411785">
              <w:marLeft w:val="0"/>
              <w:marRight w:val="0"/>
              <w:marTop w:val="0"/>
              <w:marBottom w:val="0"/>
              <w:divBdr>
                <w:top w:val="none" w:sz="0" w:space="0" w:color="auto"/>
                <w:left w:val="none" w:sz="0" w:space="0" w:color="auto"/>
                <w:bottom w:val="none" w:sz="0" w:space="0" w:color="auto"/>
                <w:right w:val="none" w:sz="0" w:space="0" w:color="auto"/>
              </w:divBdr>
            </w:div>
          </w:divsChild>
        </w:div>
        <w:div w:id="937641897">
          <w:marLeft w:val="0"/>
          <w:marRight w:val="0"/>
          <w:marTop w:val="0"/>
          <w:marBottom w:val="0"/>
          <w:divBdr>
            <w:top w:val="none" w:sz="0" w:space="0" w:color="auto"/>
            <w:left w:val="none" w:sz="0" w:space="0" w:color="auto"/>
            <w:bottom w:val="none" w:sz="0" w:space="0" w:color="auto"/>
            <w:right w:val="none" w:sz="0" w:space="0" w:color="auto"/>
          </w:divBdr>
        </w:div>
        <w:div w:id="1941643756">
          <w:marLeft w:val="0"/>
          <w:marRight w:val="0"/>
          <w:marTop w:val="0"/>
          <w:marBottom w:val="0"/>
          <w:divBdr>
            <w:top w:val="none" w:sz="0" w:space="0" w:color="auto"/>
            <w:left w:val="none" w:sz="0" w:space="0" w:color="auto"/>
            <w:bottom w:val="none" w:sz="0" w:space="0" w:color="auto"/>
            <w:right w:val="none" w:sz="0" w:space="0" w:color="auto"/>
          </w:divBdr>
          <w:divsChild>
            <w:div w:id="896472939">
              <w:marLeft w:val="0"/>
              <w:marRight w:val="0"/>
              <w:marTop w:val="0"/>
              <w:marBottom w:val="0"/>
              <w:divBdr>
                <w:top w:val="none" w:sz="0" w:space="0" w:color="auto"/>
                <w:left w:val="none" w:sz="0" w:space="0" w:color="auto"/>
                <w:bottom w:val="none" w:sz="0" w:space="0" w:color="auto"/>
                <w:right w:val="none" w:sz="0" w:space="0" w:color="auto"/>
              </w:divBdr>
            </w:div>
          </w:divsChild>
        </w:div>
        <w:div w:id="1562789414">
          <w:marLeft w:val="0"/>
          <w:marRight w:val="0"/>
          <w:marTop w:val="0"/>
          <w:marBottom w:val="0"/>
          <w:divBdr>
            <w:top w:val="none" w:sz="0" w:space="0" w:color="auto"/>
            <w:left w:val="none" w:sz="0" w:space="0" w:color="auto"/>
            <w:bottom w:val="none" w:sz="0" w:space="0" w:color="auto"/>
            <w:right w:val="none" w:sz="0" w:space="0" w:color="auto"/>
          </w:divBdr>
        </w:div>
        <w:div w:id="1139957768">
          <w:marLeft w:val="0"/>
          <w:marRight w:val="0"/>
          <w:marTop w:val="0"/>
          <w:marBottom w:val="0"/>
          <w:divBdr>
            <w:top w:val="none" w:sz="0" w:space="0" w:color="auto"/>
            <w:left w:val="none" w:sz="0" w:space="0" w:color="auto"/>
            <w:bottom w:val="none" w:sz="0" w:space="0" w:color="auto"/>
            <w:right w:val="none" w:sz="0" w:space="0" w:color="auto"/>
          </w:divBdr>
          <w:divsChild>
            <w:div w:id="1175654917">
              <w:marLeft w:val="0"/>
              <w:marRight w:val="0"/>
              <w:marTop w:val="0"/>
              <w:marBottom w:val="0"/>
              <w:divBdr>
                <w:top w:val="none" w:sz="0" w:space="0" w:color="auto"/>
                <w:left w:val="none" w:sz="0" w:space="0" w:color="auto"/>
                <w:bottom w:val="none" w:sz="0" w:space="0" w:color="auto"/>
                <w:right w:val="none" w:sz="0" w:space="0" w:color="auto"/>
              </w:divBdr>
            </w:div>
          </w:divsChild>
        </w:div>
        <w:div w:id="712343182">
          <w:marLeft w:val="0"/>
          <w:marRight w:val="0"/>
          <w:marTop w:val="0"/>
          <w:marBottom w:val="0"/>
          <w:divBdr>
            <w:top w:val="none" w:sz="0" w:space="0" w:color="auto"/>
            <w:left w:val="none" w:sz="0" w:space="0" w:color="auto"/>
            <w:bottom w:val="none" w:sz="0" w:space="0" w:color="auto"/>
            <w:right w:val="none" w:sz="0" w:space="0" w:color="auto"/>
          </w:divBdr>
        </w:div>
        <w:div w:id="366182320">
          <w:marLeft w:val="0"/>
          <w:marRight w:val="0"/>
          <w:marTop w:val="0"/>
          <w:marBottom w:val="0"/>
          <w:divBdr>
            <w:top w:val="none" w:sz="0" w:space="0" w:color="auto"/>
            <w:left w:val="none" w:sz="0" w:space="0" w:color="auto"/>
            <w:bottom w:val="none" w:sz="0" w:space="0" w:color="auto"/>
            <w:right w:val="none" w:sz="0" w:space="0" w:color="auto"/>
          </w:divBdr>
          <w:divsChild>
            <w:div w:id="829711835">
              <w:marLeft w:val="0"/>
              <w:marRight w:val="0"/>
              <w:marTop w:val="0"/>
              <w:marBottom w:val="0"/>
              <w:divBdr>
                <w:top w:val="none" w:sz="0" w:space="0" w:color="auto"/>
                <w:left w:val="none" w:sz="0" w:space="0" w:color="auto"/>
                <w:bottom w:val="none" w:sz="0" w:space="0" w:color="auto"/>
                <w:right w:val="none" w:sz="0" w:space="0" w:color="auto"/>
              </w:divBdr>
            </w:div>
          </w:divsChild>
        </w:div>
        <w:div w:id="1135374314">
          <w:marLeft w:val="0"/>
          <w:marRight w:val="0"/>
          <w:marTop w:val="0"/>
          <w:marBottom w:val="0"/>
          <w:divBdr>
            <w:top w:val="none" w:sz="0" w:space="0" w:color="auto"/>
            <w:left w:val="none" w:sz="0" w:space="0" w:color="auto"/>
            <w:bottom w:val="none" w:sz="0" w:space="0" w:color="auto"/>
            <w:right w:val="none" w:sz="0" w:space="0" w:color="auto"/>
          </w:divBdr>
        </w:div>
        <w:div w:id="1855260780">
          <w:marLeft w:val="0"/>
          <w:marRight w:val="0"/>
          <w:marTop w:val="0"/>
          <w:marBottom w:val="0"/>
          <w:divBdr>
            <w:top w:val="none" w:sz="0" w:space="0" w:color="auto"/>
            <w:left w:val="none" w:sz="0" w:space="0" w:color="auto"/>
            <w:bottom w:val="none" w:sz="0" w:space="0" w:color="auto"/>
            <w:right w:val="none" w:sz="0" w:space="0" w:color="auto"/>
          </w:divBdr>
          <w:divsChild>
            <w:div w:id="189804320">
              <w:marLeft w:val="0"/>
              <w:marRight w:val="0"/>
              <w:marTop w:val="0"/>
              <w:marBottom w:val="0"/>
              <w:divBdr>
                <w:top w:val="none" w:sz="0" w:space="0" w:color="auto"/>
                <w:left w:val="none" w:sz="0" w:space="0" w:color="auto"/>
                <w:bottom w:val="none" w:sz="0" w:space="0" w:color="auto"/>
                <w:right w:val="none" w:sz="0" w:space="0" w:color="auto"/>
              </w:divBdr>
            </w:div>
          </w:divsChild>
        </w:div>
        <w:div w:id="779569478">
          <w:marLeft w:val="0"/>
          <w:marRight w:val="0"/>
          <w:marTop w:val="300"/>
          <w:marBottom w:val="0"/>
          <w:divBdr>
            <w:top w:val="none" w:sz="0" w:space="0" w:color="auto"/>
            <w:left w:val="none" w:sz="0" w:space="0" w:color="auto"/>
            <w:bottom w:val="none" w:sz="0" w:space="0" w:color="auto"/>
            <w:right w:val="none" w:sz="0" w:space="0" w:color="auto"/>
          </w:divBdr>
          <w:divsChild>
            <w:div w:id="1542595361">
              <w:marLeft w:val="0"/>
              <w:marRight w:val="0"/>
              <w:marTop w:val="0"/>
              <w:marBottom w:val="0"/>
              <w:divBdr>
                <w:top w:val="none" w:sz="0" w:space="0" w:color="auto"/>
                <w:left w:val="none" w:sz="0" w:space="0" w:color="auto"/>
                <w:bottom w:val="none" w:sz="0" w:space="0" w:color="auto"/>
                <w:right w:val="none" w:sz="0" w:space="0" w:color="auto"/>
              </w:divBdr>
              <w:divsChild>
                <w:div w:id="830100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710">
          <w:marLeft w:val="0"/>
          <w:marRight w:val="0"/>
          <w:marTop w:val="300"/>
          <w:marBottom w:val="0"/>
          <w:divBdr>
            <w:top w:val="none" w:sz="0" w:space="0" w:color="auto"/>
            <w:left w:val="none" w:sz="0" w:space="0" w:color="auto"/>
            <w:bottom w:val="none" w:sz="0" w:space="0" w:color="auto"/>
            <w:right w:val="none" w:sz="0" w:space="0" w:color="auto"/>
          </w:divBdr>
          <w:divsChild>
            <w:div w:id="579145764">
              <w:marLeft w:val="0"/>
              <w:marRight w:val="0"/>
              <w:marTop w:val="0"/>
              <w:marBottom w:val="0"/>
              <w:divBdr>
                <w:top w:val="none" w:sz="0" w:space="0" w:color="auto"/>
                <w:left w:val="none" w:sz="0" w:space="0" w:color="auto"/>
                <w:bottom w:val="none" w:sz="0" w:space="0" w:color="auto"/>
                <w:right w:val="none" w:sz="0" w:space="0" w:color="auto"/>
              </w:divBdr>
              <w:divsChild>
                <w:div w:id="469253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594952">
          <w:marLeft w:val="0"/>
          <w:marRight w:val="0"/>
          <w:marTop w:val="300"/>
          <w:marBottom w:val="0"/>
          <w:divBdr>
            <w:top w:val="none" w:sz="0" w:space="0" w:color="auto"/>
            <w:left w:val="none" w:sz="0" w:space="0" w:color="auto"/>
            <w:bottom w:val="none" w:sz="0" w:space="0" w:color="auto"/>
            <w:right w:val="none" w:sz="0" w:space="0" w:color="auto"/>
          </w:divBdr>
          <w:divsChild>
            <w:div w:id="1644432325">
              <w:marLeft w:val="0"/>
              <w:marRight w:val="0"/>
              <w:marTop w:val="0"/>
              <w:marBottom w:val="0"/>
              <w:divBdr>
                <w:top w:val="none" w:sz="0" w:space="0" w:color="auto"/>
                <w:left w:val="none" w:sz="0" w:space="0" w:color="auto"/>
                <w:bottom w:val="none" w:sz="0" w:space="0" w:color="auto"/>
                <w:right w:val="none" w:sz="0" w:space="0" w:color="auto"/>
              </w:divBdr>
              <w:divsChild>
                <w:div w:id="368726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4227880">
      <w:bodyDiv w:val="1"/>
      <w:marLeft w:val="0"/>
      <w:marRight w:val="0"/>
      <w:marTop w:val="0"/>
      <w:marBottom w:val="0"/>
      <w:divBdr>
        <w:top w:val="none" w:sz="0" w:space="0" w:color="auto"/>
        <w:left w:val="none" w:sz="0" w:space="0" w:color="auto"/>
        <w:bottom w:val="none" w:sz="0" w:space="0" w:color="auto"/>
        <w:right w:val="none" w:sz="0" w:space="0" w:color="auto"/>
      </w:divBdr>
    </w:div>
    <w:div w:id="785274470">
      <w:bodyDiv w:val="1"/>
      <w:marLeft w:val="0"/>
      <w:marRight w:val="0"/>
      <w:marTop w:val="0"/>
      <w:marBottom w:val="0"/>
      <w:divBdr>
        <w:top w:val="none" w:sz="0" w:space="0" w:color="auto"/>
        <w:left w:val="none" w:sz="0" w:space="0" w:color="auto"/>
        <w:bottom w:val="none" w:sz="0" w:space="0" w:color="auto"/>
        <w:right w:val="none" w:sz="0" w:space="0" w:color="auto"/>
      </w:divBdr>
      <w:divsChild>
        <w:div w:id="142702360">
          <w:marLeft w:val="0"/>
          <w:marRight w:val="0"/>
          <w:marTop w:val="0"/>
          <w:marBottom w:val="0"/>
          <w:divBdr>
            <w:top w:val="none" w:sz="0" w:space="0" w:color="auto"/>
            <w:left w:val="none" w:sz="0" w:space="0" w:color="auto"/>
            <w:bottom w:val="none" w:sz="0" w:space="0" w:color="auto"/>
            <w:right w:val="none" w:sz="0" w:space="0" w:color="auto"/>
          </w:divBdr>
          <w:divsChild>
            <w:div w:id="1091703019">
              <w:marLeft w:val="0"/>
              <w:marRight w:val="0"/>
              <w:marTop w:val="0"/>
              <w:marBottom w:val="0"/>
              <w:divBdr>
                <w:top w:val="none" w:sz="0" w:space="0" w:color="auto"/>
                <w:left w:val="none" w:sz="0" w:space="0" w:color="auto"/>
                <w:bottom w:val="none" w:sz="0" w:space="0" w:color="auto"/>
                <w:right w:val="none" w:sz="0" w:space="0" w:color="auto"/>
              </w:divBdr>
            </w:div>
          </w:divsChild>
        </w:div>
        <w:div w:id="187106310">
          <w:marLeft w:val="0"/>
          <w:marRight w:val="0"/>
          <w:marTop w:val="0"/>
          <w:marBottom w:val="0"/>
          <w:divBdr>
            <w:top w:val="none" w:sz="0" w:space="0" w:color="auto"/>
            <w:left w:val="none" w:sz="0" w:space="0" w:color="auto"/>
            <w:bottom w:val="none" w:sz="0" w:space="0" w:color="auto"/>
            <w:right w:val="none" w:sz="0" w:space="0" w:color="auto"/>
          </w:divBdr>
          <w:divsChild>
            <w:div w:id="1539664517">
              <w:marLeft w:val="0"/>
              <w:marRight w:val="0"/>
              <w:marTop w:val="0"/>
              <w:marBottom w:val="0"/>
              <w:divBdr>
                <w:top w:val="none" w:sz="0" w:space="0" w:color="auto"/>
                <w:left w:val="none" w:sz="0" w:space="0" w:color="auto"/>
                <w:bottom w:val="none" w:sz="0" w:space="0" w:color="auto"/>
                <w:right w:val="none" w:sz="0" w:space="0" w:color="auto"/>
              </w:divBdr>
            </w:div>
          </w:divsChild>
        </w:div>
        <w:div w:id="198907084">
          <w:marLeft w:val="0"/>
          <w:marRight w:val="0"/>
          <w:marTop w:val="300"/>
          <w:marBottom w:val="0"/>
          <w:divBdr>
            <w:top w:val="none" w:sz="0" w:space="0" w:color="auto"/>
            <w:left w:val="none" w:sz="0" w:space="0" w:color="auto"/>
            <w:bottom w:val="none" w:sz="0" w:space="0" w:color="auto"/>
            <w:right w:val="none" w:sz="0" w:space="0" w:color="auto"/>
          </w:divBdr>
          <w:divsChild>
            <w:div w:id="1307468797">
              <w:marLeft w:val="0"/>
              <w:marRight w:val="0"/>
              <w:marTop w:val="0"/>
              <w:marBottom w:val="0"/>
              <w:divBdr>
                <w:top w:val="none" w:sz="0" w:space="0" w:color="auto"/>
                <w:left w:val="none" w:sz="0" w:space="0" w:color="auto"/>
                <w:bottom w:val="none" w:sz="0" w:space="0" w:color="auto"/>
                <w:right w:val="none" w:sz="0" w:space="0" w:color="auto"/>
              </w:divBdr>
              <w:divsChild>
                <w:div w:id="1073159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482148">
          <w:marLeft w:val="0"/>
          <w:marRight w:val="0"/>
          <w:marTop w:val="0"/>
          <w:marBottom w:val="0"/>
          <w:divBdr>
            <w:top w:val="none" w:sz="0" w:space="0" w:color="auto"/>
            <w:left w:val="none" w:sz="0" w:space="0" w:color="auto"/>
            <w:bottom w:val="none" w:sz="0" w:space="0" w:color="auto"/>
            <w:right w:val="none" w:sz="0" w:space="0" w:color="auto"/>
          </w:divBdr>
        </w:div>
        <w:div w:id="372734456">
          <w:marLeft w:val="0"/>
          <w:marRight w:val="0"/>
          <w:marTop w:val="0"/>
          <w:marBottom w:val="0"/>
          <w:divBdr>
            <w:top w:val="none" w:sz="0" w:space="0" w:color="auto"/>
            <w:left w:val="none" w:sz="0" w:space="0" w:color="auto"/>
            <w:bottom w:val="none" w:sz="0" w:space="0" w:color="auto"/>
            <w:right w:val="none" w:sz="0" w:space="0" w:color="auto"/>
          </w:divBdr>
        </w:div>
        <w:div w:id="468131154">
          <w:marLeft w:val="0"/>
          <w:marRight w:val="0"/>
          <w:marTop w:val="300"/>
          <w:marBottom w:val="0"/>
          <w:divBdr>
            <w:top w:val="none" w:sz="0" w:space="0" w:color="auto"/>
            <w:left w:val="none" w:sz="0" w:space="0" w:color="auto"/>
            <w:bottom w:val="none" w:sz="0" w:space="0" w:color="auto"/>
            <w:right w:val="none" w:sz="0" w:space="0" w:color="auto"/>
          </w:divBdr>
          <w:divsChild>
            <w:div w:id="1307467066">
              <w:marLeft w:val="0"/>
              <w:marRight w:val="0"/>
              <w:marTop w:val="0"/>
              <w:marBottom w:val="0"/>
              <w:divBdr>
                <w:top w:val="none" w:sz="0" w:space="0" w:color="auto"/>
                <w:left w:val="none" w:sz="0" w:space="0" w:color="auto"/>
                <w:bottom w:val="none" w:sz="0" w:space="0" w:color="auto"/>
                <w:right w:val="none" w:sz="0" w:space="0" w:color="auto"/>
              </w:divBdr>
              <w:divsChild>
                <w:div w:id="112469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181455">
          <w:marLeft w:val="0"/>
          <w:marRight w:val="0"/>
          <w:marTop w:val="0"/>
          <w:marBottom w:val="0"/>
          <w:divBdr>
            <w:top w:val="none" w:sz="0" w:space="0" w:color="auto"/>
            <w:left w:val="none" w:sz="0" w:space="0" w:color="auto"/>
            <w:bottom w:val="none" w:sz="0" w:space="0" w:color="auto"/>
            <w:right w:val="none" w:sz="0" w:space="0" w:color="auto"/>
          </w:divBdr>
          <w:divsChild>
            <w:div w:id="95953887">
              <w:marLeft w:val="0"/>
              <w:marRight w:val="0"/>
              <w:marTop w:val="0"/>
              <w:marBottom w:val="0"/>
              <w:divBdr>
                <w:top w:val="none" w:sz="0" w:space="0" w:color="auto"/>
                <w:left w:val="none" w:sz="0" w:space="0" w:color="auto"/>
                <w:bottom w:val="none" w:sz="0" w:space="0" w:color="auto"/>
                <w:right w:val="none" w:sz="0" w:space="0" w:color="auto"/>
              </w:divBdr>
            </w:div>
          </w:divsChild>
        </w:div>
        <w:div w:id="870535978">
          <w:marLeft w:val="0"/>
          <w:marRight w:val="0"/>
          <w:marTop w:val="0"/>
          <w:marBottom w:val="0"/>
          <w:divBdr>
            <w:top w:val="none" w:sz="0" w:space="0" w:color="auto"/>
            <w:left w:val="none" w:sz="0" w:space="0" w:color="auto"/>
            <w:bottom w:val="none" w:sz="0" w:space="0" w:color="auto"/>
            <w:right w:val="none" w:sz="0" w:space="0" w:color="auto"/>
          </w:divBdr>
          <w:divsChild>
            <w:div w:id="738139079">
              <w:marLeft w:val="0"/>
              <w:marRight w:val="0"/>
              <w:marTop w:val="0"/>
              <w:marBottom w:val="0"/>
              <w:divBdr>
                <w:top w:val="none" w:sz="0" w:space="0" w:color="auto"/>
                <w:left w:val="none" w:sz="0" w:space="0" w:color="auto"/>
                <w:bottom w:val="none" w:sz="0" w:space="0" w:color="auto"/>
                <w:right w:val="none" w:sz="0" w:space="0" w:color="auto"/>
              </w:divBdr>
            </w:div>
          </w:divsChild>
        </w:div>
        <w:div w:id="952248409">
          <w:marLeft w:val="0"/>
          <w:marRight w:val="0"/>
          <w:marTop w:val="0"/>
          <w:marBottom w:val="0"/>
          <w:divBdr>
            <w:top w:val="none" w:sz="0" w:space="0" w:color="auto"/>
            <w:left w:val="none" w:sz="0" w:space="0" w:color="auto"/>
            <w:bottom w:val="none" w:sz="0" w:space="0" w:color="auto"/>
            <w:right w:val="none" w:sz="0" w:space="0" w:color="auto"/>
          </w:divBdr>
          <w:divsChild>
            <w:div w:id="1889032530">
              <w:marLeft w:val="0"/>
              <w:marRight w:val="0"/>
              <w:marTop w:val="0"/>
              <w:marBottom w:val="0"/>
              <w:divBdr>
                <w:top w:val="none" w:sz="0" w:space="0" w:color="auto"/>
                <w:left w:val="none" w:sz="0" w:space="0" w:color="auto"/>
                <w:bottom w:val="none" w:sz="0" w:space="0" w:color="auto"/>
                <w:right w:val="none" w:sz="0" w:space="0" w:color="auto"/>
              </w:divBdr>
            </w:div>
          </w:divsChild>
        </w:div>
        <w:div w:id="1242257072">
          <w:marLeft w:val="0"/>
          <w:marRight w:val="0"/>
          <w:marTop w:val="300"/>
          <w:marBottom w:val="0"/>
          <w:divBdr>
            <w:top w:val="none" w:sz="0" w:space="0" w:color="auto"/>
            <w:left w:val="none" w:sz="0" w:space="0" w:color="auto"/>
            <w:bottom w:val="none" w:sz="0" w:space="0" w:color="auto"/>
            <w:right w:val="none" w:sz="0" w:space="0" w:color="auto"/>
          </w:divBdr>
          <w:divsChild>
            <w:div w:id="92285226">
              <w:marLeft w:val="0"/>
              <w:marRight w:val="0"/>
              <w:marTop w:val="0"/>
              <w:marBottom w:val="0"/>
              <w:divBdr>
                <w:top w:val="none" w:sz="0" w:space="0" w:color="auto"/>
                <w:left w:val="none" w:sz="0" w:space="0" w:color="auto"/>
                <w:bottom w:val="none" w:sz="0" w:space="0" w:color="auto"/>
                <w:right w:val="none" w:sz="0" w:space="0" w:color="auto"/>
              </w:divBdr>
              <w:divsChild>
                <w:div w:id="137392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991069">
          <w:marLeft w:val="0"/>
          <w:marRight w:val="0"/>
          <w:marTop w:val="0"/>
          <w:marBottom w:val="0"/>
          <w:divBdr>
            <w:top w:val="none" w:sz="0" w:space="0" w:color="auto"/>
            <w:left w:val="none" w:sz="0" w:space="0" w:color="auto"/>
            <w:bottom w:val="none" w:sz="0" w:space="0" w:color="auto"/>
            <w:right w:val="none" w:sz="0" w:space="0" w:color="auto"/>
          </w:divBdr>
        </w:div>
        <w:div w:id="1381978082">
          <w:marLeft w:val="0"/>
          <w:marRight w:val="0"/>
          <w:marTop w:val="0"/>
          <w:marBottom w:val="0"/>
          <w:divBdr>
            <w:top w:val="none" w:sz="0" w:space="0" w:color="auto"/>
            <w:left w:val="none" w:sz="0" w:space="0" w:color="auto"/>
            <w:bottom w:val="none" w:sz="0" w:space="0" w:color="auto"/>
            <w:right w:val="none" w:sz="0" w:space="0" w:color="auto"/>
          </w:divBdr>
          <w:divsChild>
            <w:div w:id="1376924624">
              <w:marLeft w:val="0"/>
              <w:marRight w:val="0"/>
              <w:marTop w:val="0"/>
              <w:marBottom w:val="0"/>
              <w:divBdr>
                <w:top w:val="none" w:sz="0" w:space="0" w:color="auto"/>
                <w:left w:val="none" w:sz="0" w:space="0" w:color="auto"/>
                <w:bottom w:val="none" w:sz="0" w:space="0" w:color="auto"/>
                <w:right w:val="none" w:sz="0" w:space="0" w:color="auto"/>
              </w:divBdr>
            </w:div>
          </w:divsChild>
        </w:div>
        <w:div w:id="1568805545">
          <w:marLeft w:val="0"/>
          <w:marRight w:val="0"/>
          <w:marTop w:val="0"/>
          <w:marBottom w:val="0"/>
          <w:divBdr>
            <w:top w:val="none" w:sz="0" w:space="0" w:color="auto"/>
            <w:left w:val="none" w:sz="0" w:space="0" w:color="auto"/>
            <w:bottom w:val="none" w:sz="0" w:space="0" w:color="auto"/>
            <w:right w:val="none" w:sz="0" w:space="0" w:color="auto"/>
          </w:divBdr>
        </w:div>
        <w:div w:id="1593120314">
          <w:marLeft w:val="0"/>
          <w:marRight w:val="0"/>
          <w:marTop w:val="300"/>
          <w:marBottom w:val="0"/>
          <w:divBdr>
            <w:top w:val="none" w:sz="0" w:space="0" w:color="auto"/>
            <w:left w:val="none" w:sz="0" w:space="0" w:color="auto"/>
            <w:bottom w:val="none" w:sz="0" w:space="0" w:color="auto"/>
            <w:right w:val="none" w:sz="0" w:space="0" w:color="auto"/>
          </w:divBdr>
          <w:divsChild>
            <w:div w:id="371925003">
              <w:marLeft w:val="0"/>
              <w:marRight w:val="0"/>
              <w:marTop w:val="0"/>
              <w:marBottom w:val="0"/>
              <w:divBdr>
                <w:top w:val="none" w:sz="0" w:space="0" w:color="auto"/>
                <w:left w:val="none" w:sz="0" w:space="0" w:color="auto"/>
                <w:bottom w:val="none" w:sz="0" w:space="0" w:color="auto"/>
                <w:right w:val="none" w:sz="0" w:space="0" w:color="auto"/>
              </w:divBdr>
              <w:divsChild>
                <w:div w:id="164928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7756">
          <w:marLeft w:val="0"/>
          <w:marRight w:val="0"/>
          <w:marTop w:val="0"/>
          <w:marBottom w:val="0"/>
          <w:divBdr>
            <w:top w:val="none" w:sz="0" w:space="0" w:color="auto"/>
            <w:left w:val="none" w:sz="0" w:space="0" w:color="auto"/>
            <w:bottom w:val="none" w:sz="0" w:space="0" w:color="auto"/>
            <w:right w:val="none" w:sz="0" w:space="0" w:color="auto"/>
          </w:divBdr>
        </w:div>
        <w:div w:id="1911692335">
          <w:marLeft w:val="0"/>
          <w:marRight w:val="0"/>
          <w:marTop w:val="0"/>
          <w:marBottom w:val="0"/>
          <w:divBdr>
            <w:top w:val="none" w:sz="0" w:space="0" w:color="auto"/>
            <w:left w:val="none" w:sz="0" w:space="0" w:color="auto"/>
            <w:bottom w:val="none" w:sz="0" w:space="0" w:color="auto"/>
            <w:right w:val="none" w:sz="0" w:space="0" w:color="auto"/>
          </w:divBdr>
          <w:divsChild>
            <w:div w:id="1621449497">
              <w:marLeft w:val="0"/>
              <w:marRight w:val="0"/>
              <w:marTop w:val="0"/>
              <w:marBottom w:val="0"/>
              <w:divBdr>
                <w:top w:val="none" w:sz="0" w:space="0" w:color="auto"/>
                <w:left w:val="none" w:sz="0" w:space="0" w:color="auto"/>
                <w:bottom w:val="none" w:sz="0" w:space="0" w:color="auto"/>
                <w:right w:val="none" w:sz="0" w:space="0" w:color="auto"/>
              </w:divBdr>
            </w:div>
          </w:divsChild>
        </w:div>
        <w:div w:id="1961300809">
          <w:marLeft w:val="0"/>
          <w:marRight w:val="0"/>
          <w:marTop w:val="0"/>
          <w:marBottom w:val="0"/>
          <w:divBdr>
            <w:top w:val="none" w:sz="0" w:space="0" w:color="auto"/>
            <w:left w:val="none" w:sz="0" w:space="0" w:color="auto"/>
            <w:bottom w:val="none" w:sz="0" w:space="0" w:color="auto"/>
            <w:right w:val="none" w:sz="0" w:space="0" w:color="auto"/>
          </w:divBdr>
        </w:div>
        <w:div w:id="2060396793">
          <w:marLeft w:val="0"/>
          <w:marRight w:val="0"/>
          <w:marTop w:val="0"/>
          <w:marBottom w:val="0"/>
          <w:divBdr>
            <w:top w:val="none" w:sz="0" w:space="0" w:color="auto"/>
            <w:left w:val="none" w:sz="0" w:space="0" w:color="auto"/>
            <w:bottom w:val="none" w:sz="0" w:space="0" w:color="auto"/>
            <w:right w:val="none" w:sz="0" w:space="0" w:color="auto"/>
          </w:divBdr>
        </w:div>
      </w:divsChild>
    </w:div>
    <w:div w:id="785734295">
      <w:bodyDiv w:val="1"/>
      <w:marLeft w:val="0"/>
      <w:marRight w:val="0"/>
      <w:marTop w:val="0"/>
      <w:marBottom w:val="0"/>
      <w:divBdr>
        <w:top w:val="none" w:sz="0" w:space="0" w:color="auto"/>
        <w:left w:val="none" w:sz="0" w:space="0" w:color="auto"/>
        <w:bottom w:val="none" w:sz="0" w:space="0" w:color="auto"/>
        <w:right w:val="none" w:sz="0" w:space="0" w:color="auto"/>
      </w:divBdr>
      <w:divsChild>
        <w:div w:id="102581083">
          <w:marLeft w:val="0"/>
          <w:marRight w:val="0"/>
          <w:marTop w:val="0"/>
          <w:marBottom w:val="0"/>
          <w:divBdr>
            <w:top w:val="none" w:sz="0" w:space="0" w:color="auto"/>
            <w:left w:val="none" w:sz="0" w:space="0" w:color="auto"/>
            <w:bottom w:val="none" w:sz="0" w:space="0" w:color="auto"/>
            <w:right w:val="none" w:sz="0" w:space="0" w:color="auto"/>
          </w:divBdr>
          <w:divsChild>
            <w:div w:id="438990423">
              <w:marLeft w:val="0"/>
              <w:marRight w:val="0"/>
              <w:marTop w:val="0"/>
              <w:marBottom w:val="0"/>
              <w:divBdr>
                <w:top w:val="none" w:sz="0" w:space="0" w:color="auto"/>
                <w:left w:val="none" w:sz="0" w:space="0" w:color="auto"/>
                <w:bottom w:val="none" w:sz="0" w:space="0" w:color="auto"/>
                <w:right w:val="none" w:sz="0" w:space="0" w:color="auto"/>
              </w:divBdr>
            </w:div>
          </w:divsChild>
        </w:div>
        <w:div w:id="183449469">
          <w:marLeft w:val="0"/>
          <w:marRight w:val="0"/>
          <w:marTop w:val="0"/>
          <w:marBottom w:val="0"/>
          <w:divBdr>
            <w:top w:val="none" w:sz="0" w:space="0" w:color="auto"/>
            <w:left w:val="none" w:sz="0" w:space="0" w:color="auto"/>
            <w:bottom w:val="none" w:sz="0" w:space="0" w:color="auto"/>
            <w:right w:val="none" w:sz="0" w:space="0" w:color="auto"/>
          </w:divBdr>
          <w:divsChild>
            <w:div w:id="482241207">
              <w:marLeft w:val="0"/>
              <w:marRight w:val="0"/>
              <w:marTop w:val="0"/>
              <w:marBottom w:val="0"/>
              <w:divBdr>
                <w:top w:val="none" w:sz="0" w:space="0" w:color="auto"/>
                <w:left w:val="none" w:sz="0" w:space="0" w:color="auto"/>
                <w:bottom w:val="none" w:sz="0" w:space="0" w:color="auto"/>
                <w:right w:val="none" w:sz="0" w:space="0" w:color="auto"/>
              </w:divBdr>
            </w:div>
          </w:divsChild>
        </w:div>
        <w:div w:id="406148967">
          <w:marLeft w:val="0"/>
          <w:marRight w:val="0"/>
          <w:marTop w:val="0"/>
          <w:marBottom w:val="0"/>
          <w:divBdr>
            <w:top w:val="none" w:sz="0" w:space="0" w:color="auto"/>
            <w:left w:val="none" w:sz="0" w:space="0" w:color="auto"/>
            <w:bottom w:val="none" w:sz="0" w:space="0" w:color="auto"/>
            <w:right w:val="none" w:sz="0" w:space="0" w:color="auto"/>
          </w:divBdr>
          <w:divsChild>
            <w:div w:id="1822849146">
              <w:marLeft w:val="0"/>
              <w:marRight w:val="0"/>
              <w:marTop w:val="0"/>
              <w:marBottom w:val="0"/>
              <w:divBdr>
                <w:top w:val="none" w:sz="0" w:space="0" w:color="auto"/>
                <w:left w:val="none" w:sz="0" w:space="0" w:color="auto"/>
                <w:bottom w:val="none" w:sz="0" w:space="0" w:color="auto"/>
                <w:right w:val="none" w:sz="0" w:space="0" w:color="auto"/>
              </w:divBdr>
            </w:div>
          </w:divsChild>
        </w:div>
        <w:div w:id="443382248">
          <w:marLeft w:val="0"/>
          <w:marRight w:val="0"/>
          <w:marTop w:val="0"/>
          <w:marBottom w:val="0"/>
          <w:divBdr>
            <w:top w:val="none" w:sz="0" w:space="0" w:color="auto"/>
            <w:left w:val="none" w:sz="0" w:space="0" w:color="auto"/>
            <w:bottom w:val="none" w:sz="0" w:space="0" w:color="auto"/>
            <w:right w:val="none" w:sz="0" w:space="0" w:color="auto"/>
          </w:divBdr>
        </w:div>
        <w:div w:id="465856780">
          <w:marLeft w:val="0"/>
          <w:marRight w:val="0"/>
          <w:marTop w:val="0"/>
          <w:marBottom w:val="0"/>
          <w:divBdr>
            <w:top w:val="none" w:sz="0" w:space="0" w:color="auto"/>
            <w:left w:val="none" w:sz="0" w:space="0" w:color="auto"/>
            <w:bottom w:val="none" w:sz="0" w:space="0" w:color="auto"/>
            <w:right w:val="none" w:sz="0" w:space="0" w:color="auto"/>
          </w:divBdr>
          <w:divsChild>
            <w:div w:id="1212812970">
              <w:marLeft w:val="0"/>
              <w:marRight w:val="0"/>
              <w:marTop w:val="0"/>
              <w:marBottom w:val="0"/>
              <w:divBdr>
                <w:top w:val="none" w:sz="0" w:space="0" w:color="auto"/>
                <w:left w:val="none" w:sz="0" w:space="0" w:color="auto"/>
                <w:bottom w:val="none" w:sz="0" w:space="0" w:color="auto"/>
                <w:right w:val="none" w:sz="0" w:space="0" w:color="auto"/>
              </w:divBdr>
            </w:div>
          </w:divsChild>
        </w:div>
        <w:div w:id="472597320">
          <w:marLeft w:val="0"/>
          <w:marRight w:val="0"/>
          <w:marTop w:val="300"/>
          <w:marBottom w:val="0"/>
          <w:divBdr>
            <w:top w:val="none" w:sz="0" w:space="0" w:color="auto"/>
            <w:left w:val="none" w:sz="0" w:space="0" w:color="auto"/>
            <w:bottom w:val="none" w:sz="0" w:space="0" w:color="auto"/>
            <w:right w:val="none" w:sz="0" w:space="0" w:color="auto"/>
          </w:divBdr>
          <w:divsChild>
            <w:div w:id="990326905">
              <w:marLeft w:val="0"/>
              <w:marRight w:val="0"/>
              <w:marTop w:val="0"/>
              <w:marBottom w:val="0"/>
              <w:divBdr>
                <w:top w:val="none" w:sz="0" w:space="0" w:color="auto"/>
                <w:left w:val="none" w:sz="0" w:space="0" w:color="auto"/>
                <w:bottom w:val="none" w:sz="0" w:space="0" w:color="auto"/>
                <w:right w:val="none" w:sz="0" w:space="0" w:color="auto"/>
              </w:divBdr>
              <w:divsChild>
                <w:div w:id="670260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16192">
          <w:marLeft w:val="0"/>
          <w:marRight w:val="0"/>
          <w:marTop w:val="300"/>
          <w:marBottom w:val="0"/>
          <w:divBdr>
            <w:top w:val="none" w:sz="0" w:space="0" w:color="auto"/>
            <w:left w:val="none" w:sz="0" w:space="0" w:color="auto"/>
            <w:bottom w:val="none" w:sz="0" w:space="0" w:color="auto"/>
            <w:right w:val="none" w:sz="0" w:space="0" w:color="auto"/>
          </w:divBdr>
          <w:divsChild>
            <w:div w:id="878978628">
              <w:marLeft w:val="0"/>
              <w:marRight w:val="0"/>
              <w:marTop w:val="0"/>
              <w:marBottom w:val="0"/>
              <w:divBdr>
                <w:top w:val="none" w:sz="0" w:space="0" w:color="auto"/>
                <w:left w:val="none" w:sz="0" w:space="0" w:color="auto"/>
                <w:bottom w:val="none" w:sz="0" w:space="0" w:color="auto"/>
                <w:right w:val="none" w:sz="0" w:space="0" w:color="auto"/>
              </w:divBdr>
              <w:divsChild>
                <w:div w:id="10021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878592">
          <w:marLeft w:val="0"/>
          <w:marRight w:val="0"/>
          <w:marTop w:val="0"/>
          <w:marBottom w:val="0"/>
          <w:divBdr>
            <w:top w:val="none" w:sz="0" w:space="0" w:color="auto"/>
            <w:left w:val="none" w:sz="0" w:space="0" w:color="auto"/>
            <w:bottom w:val="none" w:sz="0" w:space="0" w:color="auto"/>
            <w:right w:val="none" w:sz="0" w:space="0" w:color="auto"/>
          </w:divBdr>
        </w:div>
        <w:div w:id="761492686">
          <w:marLeft w:val="0"/>
          <w:marRight w:val="0"/>
          <w:marTop w:val="0"/>
          <w:marBottom w:val="0"/>
          <w:divBdr>
            <w:top w:val="none" w:sz="0" w:space="0" w:color="auto"/>
            <w:left w:val="none" w:sz="0" w:space="0" w:color="auto"/>
            <w:bottom w:val="none" w:sz="0" w:space="0" w:color="auto"/>
            <w:right w:val="none" w:sz="0" w:space="0" w:color="auto"/>
          </w:divBdr>
        </w:div>
        <w:div w:id="1265115685">
          <w:marLeft w:val="0"/>
          <w:marRight w:val="0"/>
          <w:marTop w:val="0"/>
          <w:marBottom w:val="0"/>
          <w:divBdr>
            <w:top w:val="none" w:sz="0" w:space="0" w:color="auto"/>
            <w:left w:val="none" w:sz="0" w:space="0" w:color="auto"/>
            <w:bottom w:val="none" w:sz="0" w:space="0" w:color="auto"/>
            <w:right w:val="none" w:sz="0" w:space="0" w:color="auto"/>
          </w:divBdr>
          <w:divsChild>
            <w:div w:id="1942646583">
              <w:marLeft w:val="0"/>
              <w:marRight w:val="0"/>
              <w:marTop w:val="0"/>
              <w:marBottom w:val="0"/>
              <w:divBdr>
                <w:top w:val="none" w:sz="0" w:space="0" w:color="auto"/>
                <w:left w:val="none" w:sz="0" w:space="0" w:color="auto"/>
                <w:bottom w:val="none" w:sz="0" w:space="0" w:color="auto"/>
                <w:right w:val="none" w:sz="0" w:space="0" w:color="auto"/>
              </w:divBdr>
            </w:div>
          </w:divsChild>
        </w:div>
        <w:div w:id="1377580726">
          <w:marLeft w:val="0"/>
          <w:marRight w:val="0"/>
          <w:marTop w:val="0"/>
          <w:marBottom w:val="0"/>
          <w:divBdr>
            <w:top w:val="none" w:sz="0" w:space="0" w:color="auto"/>
            <w:left w:val="none" w:sz="0" w:space="0" w:color="auto"/>
            <w:bottom w:val="none" w:sz="0" w:space="0" w:color="auto"/>
            <w:right w:val="none" w:sz="0" w:space="0" w:color="auto"/>
          </w:divBdr>
        </w:div>
        <w:div w:id="1460102258">
          <w:marLeft w:val="0"/>
          <w:marRight w:val="0"/>
          <w:marTop w:val="0"/>
          <w:marBottom w:val="0"/>
          <w:divBdr>
            <w:top w:val="none" w:sz="0" w:space="0" w:color="auto"/>
            <w:left w:val="none" w:sz="0" w:space="0" w:color="auto"/>
            <w:bottom w:val="none" w:sz="0" w:space="0" w:color="auto"/>
            <w:right w:val="none" w:sz="0" w:space="0" w:color="auto"/>
          </w:divBdr>
        </w:div>
        <w:div w:id="1516771782">
          <w:marLeft w:val="0"/>
          <w:marRight w:val="0"/>
          <w:marTop w:val="0"/>
          <w:marBottom w:val="0"/>
          <w:divBdr>
            <w:top w:val="none" w:sz="0" w:space="0" w:color="auto"/>
            <w:left w:val="none" w:sz="0" w:space="0" w:color="auto"/>
            <w:bottom w:val="none" w:sz="0" w:space="0" w:color="auto"/>
            <w:right w:val="none" w:sz="0" w:space="0" w:color="auto"/>
          </w:divBdr>
        </w:div>
        <w:div w:id="1601450416">
          <w:marLeft w:val="0"/>
          <w:marRight w:val="0"/>
          <w:marTop w:val="0"/>
          <w:marBottom w:val="0"/>
          <w:divBdr>
            <w:top w:val="none" w:sz="0" w:space="0" w:color="auto"/>
            <w:left w:val="none" w:sz="0" w:space="0" w:color="auto"/>
            <w:bottom w:val="none" w:sz="0" w:space="0" w:color="auto"/>
            <w:right w:val="none" w:sz="0" w:space="0" w:color="auto"/>
          </w:divBdr>
          <w:divsChild>
            <w:div w:id="65302919">
              <w:marLeft w:val="0"/>
              <w:marRight w:val="0"/>
              <w:marTop w:val="0"/>
              <w:marBottom w:val="0"/>
              <w:divBdr>
                <w:top w:val="none" w:sz="0" w:space="0" w:color="auto"/>
                <w:left w:val="none" w:sz="0" w:space="0" w:color="auto"/>
                <w:bottom w:val="none" w:sz="0" w:space="0" w:color="auto"/>
                <w:right w:val="none" w:sz="0" w:space="0" w:color="auto"/>
              </w:divBdr>
            </w:div>
          </w:divsChild>
        </w:div>
        <w:div w:id="1796870136">
          <w:marLeft w:val="0"/>
          <w:marRight w:val="0"/>
          <w:marTop w:val="300"/>
          <w:marBottom w:val="0"/>
          <w:divBdr>
            <w:top w:val="none" w:sz="0" w:space="0" w:color="auto"/>
            <w:left w:val="none" w:sz="0" w:space="0" w:color="auto"/>
            <w:bottom w:val="none" w:sz="0" w:space="0" w:color="auto"/>
            <w:right w:val="none" w:sz="0" w:space="0" w:color="auto"/>
          </w:divBdr>
          <w:divsChild>
            <w:div w:id="1844973982">
              <w:marLeft w:val="0"/>
              <w:marRight w:val="0"/>
              <w:marTop w:val="0"/>
              <w:marBottom w:val="0"/>
              <w:divBdr>
                <w:top w:val="none" w:sz="0" w:space="0" w:color="auto"/>
                <w:left w:val="none" w:sz="0" w:space="0" w:color="auto"/>
                <w:bottom w:val="none" w:sz="0" w:space="0" w:color="auto"/>
                <w:right w:val="none" w:sz="0" w:space="0" w:color="auto"/>
              </w:divBdr>
              <w:divsChild>
                <w:div w:id="51676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80721">
          <w:marLeft w:val="0"/>
          <w:marRight w:val="0"/>
          <w:marTop w:val="300"/>
          <w:marBottom w:val="0"/>
          <w:divBdr>
            <w:top w:val="none" w:sz="0" w:space="0" w:color="auto"/>
            <w:left w:val="none" w:sz="0" w:space="0" w:color="auto"/>
            <w:bottom w:val="none" w:sz="0" w:space="0" w:color="auto"/>
            <w:right w:val="none" w:sz="0" w:space="0" w:color="auto"/>
          </w:divBdr>
          <w:divsChild>
            <w:div w:id="1457987632">
              <w:marLeft w:val="0"/>
              <w:marRight w:val="0"/>
              <w:marTop w:val="0"/>
              <w:marBottom w:val="0"/>
              <w:divBdr>
                <w:top w:val="none" w:sz="0" w:space="0" w:color="auto"/>
                <w:left w:val="none" w:sz="0" w:space="0" w:color="auto"/>
                <w:bottom w:val="none" w:sz="0" w:space="0" w:color="auto"/>
                <w:right w:val="none" w:sz="0" w:space="0" w:color="auto"/>
              </w:divBdr>
              <w:divsChild>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79366">
          <w:marLeft w:val="0"/>
          <w:marRight w:val="0"/>
          <w:marTop w:val="0"/>
          <w:marBottom w:val="0"/>
          <w:divBdr>
            <w:top w:val="none" w:sz="0" w:space="0" w:color="auto"/>
            <w:left w:val="none" w:sz="0" w:space="0" w:color="auto"/>
            <w:bottom w:val="none" w:sz="0" w:space="0" w:color="auto"/>
            <w:right w:val="none" w:sz="0" w:space="0" w:color="auto"/>
          </w:divBdr>
        </w:div>
        <w:div w:id="2075353986">
          <w:marLeft w:val="0"/>
          <w:marRight w:val="0"/>
          <w:marTop w:val="0"/>
          <w:marBottom w:val="0"/>
          <w:divBdr>
            <w:top w:val="none" w:sz="0" w:space="0" w:color="auto"/>
            <w:left w:val="none" w:sz="0" w:space="0" w:color="auto"/>
            <w:bottom w:val="none" w:sz="0" w:space="0" w:color="auto"/>
            <w:right w:val="none" w:sz="0" w:space="0" w:color="auto"/>
          </w:divBdr>
          <w:divsChild>
            <w:div w:id="188266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779792">
      <w:bodyDiv w:val="1"/>
      <w:marLeft w:val="0"/>
      <w:marRight w:val="0"/>
      <w:marTop w:val="0"/>
      <w:marBottom w:val="0"/>
      <w:divBdr>
        <w:top w:val="none" w:sz="0" w:space="0" w:color="auto"/>
        <w:left w:val="none" w:sz="0" w:space="0" w:color="auto"/>
        <w:bottom w:val="none" w:sz="0" w:space="0" w:color="auto"/>
        <w:right w:val="none" w:sz="0" w:space="0" w:color="auto"/>
      </w:divBdr>
      <w:divsChild>
        <w:div w:id="431317280">
          <w:marLeft w:val="0"/>
          <w:marRight w:val="0"/>
          <w:marTop w:val="0"/>
          <w:marBottom w:val="0"/>
          <w:divBdr>
            <w:top w:val="none" w:sz="0" w:space="0" w:color="auto"/>
            <w:left w:val="none" w:sz="0" w:space="0" w:color="auto"/>
            <w:bottom w:val="none" w:sz="0" w:space="0" w:color="auto"/>
            <w:right w:val="none" w:sz="0" w:space="0" w:color="auto"/>
          </w:divBdr>
        </w:div>
        <w:div w:id="709690734">
          <w:marLeft w:val="0"/>
          <w:marRight w:val="0"/>
          <w:marTop w:val="0"/>
          <w:marBottom w:val="0"/>
          <w:divBdr>
            <w:top w:val="none" w:sz="0" w:space="0" w:color="auto"/>
            <w:left w:val="none" w:sz="0" w:space="0" w:color="auto"/>
            <w:bottom w:val="none" w:sz="0" w:space="0" w:color="auto"/>
            <w:right w:val="none" w:sz="0" w:space="0" w:color="auto"/>
          </w:divBdr>
        </w:div>
        <w:div w:id="968364504">
          <w:marLeft w:val="0"/>
          <w:marRight w:val="0"/>
          <w:marTop w:val="0"/>
          <w:marBottom w:val="0"/>
          <w:divBdr>
            <w:top w:val="none" w:sz="0" w:space="0" w:color="auto"/>
            <w:left w:val="none" w:sz="0" w:space="0" w:color="auto"/>
            <w:bottom w:val="none" w:sz="0" w:space="0" w:color="auto"/>
            <w:right w:val="none" w:sz="0" w:space="0" w:color="auto"/>
          </w:divBdr>
          <w:divsChild>
            <w:div w:id="1274288585">
              <w:marLeft w:val="0"/>
              <w:marRight w:val="0"/>
              <w:marTop w:val="0"/>
              <w:marBottom w:val="0"/>
              <w:divBdr>
                <w:top w:val="none" w:sz="0" w:space="0" w:color="auto"/>
                <w:left w:val="none" w:sz="0" w:space="0" w:color="auto"/>
                <w:bottom w:val="none" w:sz="0" w:space="0" w:color="auto"/>
                <w:right w:val="none" w:sz="0" w:space="0" w:color="auto"/>
              </w:divBdr>
            </w:div>
          </w:divsChild>
        </w:div>
        <w:div w:id="1148743090">
          <w:marLeft w:val="0"/>
          <w:marRight w:val="0"/>
          <w:marTop w:val="0"/>
          <w:marBottom w:val="0"/>
          <w:divBdr>
            <w:top w:val="none" w:sz="0" w:space="0" w:color="auto"/>
            <w:left w:val="none" w:sz="0" w:space="0" w:color="auto"/>
            <w:bottom w:val="none" w:sz="0" w:space="0" w:color="auto"/>
            <w:right w:val="none" w:sz="0" w:space="0" w:color="auto"/>
          </w:divBdr>
          <w:divsChild>
            <w:div w:id="1853761007">
              <w:marLeft w:val="0"/>
              <w:marRight w:val="0"/>
              <w:marTop w:val="0"/>
              <w:marBottom w:val="0"/>
              <w:divBdr>
                <w:top w:val="none" w:sz="0" w:space="0" w:color="auto"/>
                <w:left w:val="none" w:sz="0" w:space="0" w:color="auto"/>
                <w:bottom w:val="none" w:sz="0" w:space="0" w:color="auto"/>
                <w:right w:val="none" w:sz="0" w:space="0" w:color="auto"/>
              </w:divBdr>
            </w:div>
          </w:divsChild>
        </w:div>
        <w:div w:id="1158379440">
          <w:marLeft w:val="0"/>
          <w:marRight w:val="0"/>
          <w:marTop w:val="0"/>
          <w:marBottom w:val="0"/>
          <w:divBdr>
            <w:top w:val="none" w:sz="0" w:space="0" w:color="auto"/>
            <w:left w:val="none" w:sz="0" w:space="0" w:color="auto"/>
            <w:bottom w:val="none" w:sz="0" w:space="0" w:color="auto"/>
            <w:right w:val="none" w:sz="0" w:space="0" w:color="auto"/>
          </w:divBdr>
        </w:div>
        <w:div w:id="1220701276">
          <w:marLeft w:val="0"/>
          <w:marRight w:val="0"/>
          <w:marTop w:val="0"/>
          <w:marBottom w:val="0"/>
          <w:divBdr>
            <w:top w:val="none" w:sz="0" w:space="0" w:color="auto"/>
            <w:left w:val="none" w:sz="0" w:space="0" w:color="auto"/>
            <w:bottom w:val="none" w:sz="0" w:space="0" w:color="auto"/>
            <w:right w:val="none" w:sz="0" w:space="0" w:color="auto"/>
          </w:divBdr>
        </w:div>
        <w:div w:id="1284076972">
          <w:marLeft w:val="0"/>
          <w:marRight w:val="0"/>
          <w:marTop w:val="300"/>
          <w:marBottom w:val="0"/>
          <w:divBdr>
            <w:top w:val="none" w:sz="0" w:space="0" w:color="auto"/>
            <w:left w:val="none" w:sz="0" w:space="0" w:color="auto"/>
            <w:bottom w:val="none" w:sz="0" w:space="0" w:color="auto"/>
            <w:right w:val="none" w:sz="0" w:space="0" w:color="auto"/>
          </w:divBdr>
          <w:divsChild>
            <w:div w:id="1857962918">
              <w:marLeft w:val="0"/>
              <w:marRight w:val="0"/>
              <w:marTop w:val="0"/>
              <w:marBottom w:val="0"/>
              <w:divBdr>
                <w:top w:val="none" w:sz="0" w:space="0" w:color="auto"/>
                <w:left w:val="none" w:sz="0" w:space="0" w:color="auto"/>
                <w:bottom w:val="none" w:sz="0" w:space="0" w:color="auto"/>
                <w:right w:val="none" w:sz="0" w:space="0" w:color="auto"/>
              </w:divBdr>
              <w:divsChild>
                <w:div w:id="50641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30650">
          <w:marLeft w:val="0"/>
          <w:marRight w:val="0"/>
          <w:marTop w:val="0"/>
          <w:marBottom w:val="0"/>
          <w:divBdr>
            <w:top w:val="none" w:sz="0" w:space="0" w:color="auto"/>
            <w:left w:val="none" w:sz="0" w:space="0" w:color="auto"/>
            <w:bottom w:val="none" w:sz="0" w:space="0" w:color="auto"/>
            <w:right w:val="none" w:sz="0" w:space="0" w:color="auto"/>
          </w:divBdr>
          <w:divsChild>
            <w:div w:id="1419208703">
              <w:marLeft w:val="0"/>
              <w:marRight w:val="0"/>
              <w:marTop w:val="0"/>
              <w:marBottom w:val="0"/>
              <w:divBdr>
                <w:top w:val="none" w:sz="0" w:space="0" w:color="auto"/>
                <w:left w:val="none" w:sz="0" w:space="0" w:color="auto"/>
                <w:bottom w:val="none" w:sz="0" w:space="0" w:color="auto"/>
                <w:right w:val="none" w:sz="0" w:space="0" w:color="auto"/>
              </w:divBdr>
            </w:div>
          </w:divsChild>
        </w:div>
        <w:div w:id="1389720072">
          <w:marLeft w:val="0"/>
          <w:marRight w:val="0"/>
          <w:marTop w:val="0"/>
          <w:marBottom w:val="0"/>
          <w:divBdr>
            <w:top w:val="none" w:sz="0" w:space="0" w:color="auto"/>
            <w:left w:val="none" w:sz="0" w:space="0" w:color="auto"/>
            <w:bottom w:val="none" w:sz="0" w:space="0" w:color="auto"/>
            <w:right w:val="none" w:sz="0" w:space="0" w:color="auto"/>
          </w:divBdr>
          <w:divsChild>
            <w:div w:id="1666012688">
              <w:marLeft w:val="0"/>
              <w:marRight w:val="0"/>
              <w:marTop w:val="0"/>
              <w:marBottom w:val="0"/>
              <w:divBdr>
                <w:top w:val="none" w:sz="0" w:space="0" w:color="auto"/>
                <w:left w:val="none" w:sz="0" w:space="0" w:color="auto"/>
                <w:bottom w:val="none" w:sz="0" w:space="0" w:color="auto"/>
                <w:right w:val="none" w:sz="0" w:space="0" w:color="auto"/>
              </w:divBdr>
            </w:div>
          </w:divsChild>
        </w:div>
        <w:div w:id="1435980841">
          <w:marLeft w:val="0"/>
          <w:marRight w:val="0"/>
          <w:marTop w:val="300"/>
          <w:marBottom w:val="0"/>
          <w:divBdr>
            <w:top w:val="none" w:sz="0" w:space="0" w:color="auto"/>
            <w:left w:val="none" w:sz="0" w:space="0" w:color="auto"/>
            <w:bottom w:val="none" w:sz="0" w:space="0" w:color="auto"/>
            <w:right w:val="none" w:sz="0" w:space="0" w:color="auto"/>
          </w:divBdr>
          <w:divsChild>
            <w:div w:id="221185160">
              <w:marLeft w:val="0"/>
              <w:marRight w:val="0"/>
              <w:marTop w:val="0"/>
              <w:marBottom w:val="0"/>
              <w:divBdr>
                <w:top w:val="none" w:sz="0" w:space="0" w:color="auto"/>
                <w:left w:val="none" w:sz="0" w:space="0" w:color="auto"/>
                <w:bottom w:val="none" w:sz="0" w:space="0" w:color="auto"/>
                <w:right w:val="none" w:sz="0" w:space="0" w:color="auto"/>
              </w:divBdr>
              <w:divsChild>
                <w:div w:id="1430734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2262844">
          <w:marLeft w:val="0"/>
          <w:marRight w:val="0"/>
          <w:marTop w:val="300"/>
          <w:marBottom w:val="0"/>
          <w:divBdr>
            <w:top w:val="none" w:sz="0" w:space="0" w:color="auto"/>
            <w:left w:val="none" w:sz="0" w:space="0" w:color="auto"/>
            <w:bottom w:val="none" w:sz="0" w:space="0" w:color="auto"/>
            <w:right w:val="none" w:sz="0" w:space="0" w:color="auto"/>
          </w:divBdr>
          <w:divsChild>
            <w:div w:id="1731883782">
              <w:marLeft w:val="0"/>
              <w:marRight w:val="0"/>
              <w:marTop w:val="0"/>
              <w:marBottom w:val="0"/>
              <w:divBdr>
                <w:top w:val="none" w:sz="0" w:space="0" w:color="auto"/>
                <w:left w:val="none" w:sz="0" w:space="0" w:color="auto"/>
                <w:bottom w:val="none" w:sz="0" w:space="0" w:color="auto"/>
                <w:right w:val="none" w:sz="0" w:space="0" w:color="auto"/>
              </w:divBdr>
              <w:divsChild>
                <w:div w:id="1896356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508859">
          <w:marLeft w:val="0"/>
          <w:marRight w:val="0"/>
          <w:marTop w:val="300"/>
          <w:marBottom w:val="0"/>
          <w:divBdr>
            <w:top w:val="none" w:sz="0" w:space="0" w:color="auto"/>
            <w:left w:val="none" w:sz="0" w:space="0" w:color="auto"/>
            <w:bottom w:val="none" w:sz="0" w:space="0" w:color="auto"/>
            <w:right w:val="none" w:sz="0" w:space="0" w:color="auto"/>
          </w:divBdr>
          <w:divsChild>
            <w:div w:id="57360871">
              <w:marLeft w:val="0"/>
              <w:marRight w:val="0"/>
              <w:marTop w:val="0"/>
              <w:marBottom w:val="0"/>
              <w:divBdr>
                <w:top w:val="none" w:sz="0" w:space="0" w:color="auto"/>
                <w:left w:val="none" w:sz="0" w:space="0" w:color="auto"/>
                <w:bottom w:val="none" w:sz="0" w:space="0" w:color="auto"/>
                <w:right w:val="none" w:sz="0" w:space="0" w:color="auto"/>
              </w:divBdr>
              <w:divsChild>
                <w:div w:id="1074087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755767">
          <w:marLeft w:val="0"/>
          <w:marRight w:val="0"/>
          <w:marTop w:val="0"/>
          <w:marBottom w:val="0"/>
          <w:divBdr>
            <w:top w:val="none" w:sz="0" w:space="0" w:color="auto"/>
            <w:left w:val="none" w:sz="0" w:space="0" w:color="auto"/>
            <w:bottom w:val="none" w:sz="0" w:space="0" w:color="auto"/>
            <w:right w:val="none" w:sz="0" w:space="0" w:color="auto"/>
          </w:divBdr>
        </w:div>
        <w:div w:id="1758668591">
          <w:marLeft w:val="0"/>
          <w:marRight w:val="0"/>
          <w:marTop w:val="0"/>
          <w:marBottom w:val="0"/>
          <w:divBdr>
            <w:top w:val="none" w:sz="0" w:space="0" w:color="auto"/>
            <w:left w:val="none" w:sz="0" w:space="0" w:color="auto"/>
            <w:bottom w:val="none" w:sz="0" w:space="0" w:color="auto"/>
            <w:right w:val="none" w:sz="0" w:space="0" w:color="auto"/>
          </w:divBdr>
          <w:divsChild>
            <w:div w:id="837425927">
              <w:marLeft w:val="0"/>
              <w:marRight w:val="0"/>
              <w:marTop w:val="0"/>
              <w:marBottom w:val="0"/>
              <w:divBdr>
                <w:top w:val="none" w:sz="0" w:space="0" w:color="auto"/>
                <w:left w:val="none" w:sz="0" w:space="0" w:color="auto"/>
                <w:bottom w:val="none" w:sz="0" w:space="0" w:color="auto"/>
                <w:right w:val="none" w:sz="0" w:space="0" w:color="auto"/>
              </w:divBdr>
            </w:div>
          </w:divsChild>
        </w:div>
        <w:div w:id="1940483658">
          <w:marLeft w:val="0"/>
          <w:marRight w:val="0"/>
          <w:marTop w:val="0"/>
          <w:marBottom w:val="0"/>
          <w:divBdr>
            <w:top w:val="none" w:sz="0" w:space="0" w:color="auto"/>
            <w:left w:val="none" w:sz="0" w:space="0" w:color="auto"/>
            <w:bottom w:val="none" w:sz="0" w:space="0" w:color="auto"/>
            <w:right w:val="none" w:sz="0" w:space="0" w:color="auto"/>
          </w:divBdr>
        </w:div>
        <w:div w:id="1943343989">
          <w:marLeft w:val="0"/>
          <w:marRight w:val="0"/>
          <w:marTop w:val="0"/>
          <w:marBottom w:val="0"/>
          <w:divBdr>
            <w:top w:val="none" w:sz="0" w:space="0" w:color="auto"/>
            <w:left w:val="none" w:sz="0" w:space="0" w:color="auto"/>
            <w:bottom w:val="none" w:sz="0" w:space="0" w:color="auto"/>
            <w:right w:val="none" w:sz="0" w:space="0" w:color="auto"/>
          </w:divBdr>
        </w:div>
        <w:div w:id="1979869909">
          <w:marLeft w:val="0"/>
          <w:marRight w:val="0"/>
          <w:marTop w:val="0"/>
          <w:marBottom w:val="0"/>
          <w:divBdr>
            <w:top w:val="none" w:sz="0" w:space="0" w:color="auto"/>
            <w:left w:val="none" w:sz="0" w:space="0" w:color="auto"/>
            <w:bottom w:val="none" w:sz="0" w:space="0" w:color="auto"/>
            <w:right w:val="none" w:sz="0" w:space="0" w:color="auto"/>
          </w:divBdr>
          <w:divsChild>
            <w:div w:id="1063913702">
              <w:marLeft w:val="0"/>
              <w:marRight w:val="0"/>
              <w:marTop w:val="0"/>
              <w:marBottom w:val="0"/>
              <w:divBdr>
                <w:top w:val="none" w:sz="0" w:space="0" w:color="auto"/>
                <w:left w:val="none" w:sz="0" w:space="0" w:color="auto"/>
                <w:bottom w:val="none" w:sz="0" w:space="0" w:color="auto"/>
                <w:right w:val="none" w:sz="0" w:space="0" w:color="auto"/>
              </w:divBdr>
            </w:div>
          </w:divsChild>
        </w:div>
        <w:div w:id="2137016118">
          <w:marLeft w:val="0"/>
          <w:marRight w:val="0"/>
          <w:marTop w:val="0"/>
          <w:marBottom w:val="0"/>
          <w:divBdr>
            <w:top w:val="none" w:sz="0" w:space="0" w:color="auto"/>
            <w:left w:val="none" w:sz="0" w:space="0" w:color="auto"/>
            <w:bottom w:val="none" w:sz="0" w:space="0" w:color="auto"/>
            <w:right w:val="none" w:sz="0" w:space="0" w:color="auto"/>
          </w:divBdr>
          <w:divsChild>
            <w:div w:id="67018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311553">
      <w:bodyDiv w:val="1"/>
      <w:marLeft w:val="0"/>
      <w:marRight w:val="0"/>
      <w:marTop w:val="0"/>
      <w:marBottom w:val="0"/>
      <w:divBdr>
        <w:top w:val="none" w:sz="0" w:space="0" w:color="auto"/>
        <w:left w:val="none" w:sz="0" w:space="0" w:color="auto"/>
        <w:bottom w:val="none" w:sz="0" w:space="0" w:color="auto"/>
        <w:right w:val="none" w:sz="0" w:space="0" w:color="auto"/>
      </w:divBdr>
      <w:divsChild>
        <w:div w:id="135798701">
          <w:marLeft w:val="0"/>
          <w:marRight w:val="0"/>
          <w:marTop w:val="0"/>
          <w:marBottom w:val="0"/>
          <w:divBdr>
            <w:top w:val="none" w:sz="0" w:space="0" w:color="auto"/>
            <w:left w:val="none" w:sz="0" w:space="0" w:color="auto"/>
            <w:bottom w:val="none" w:sz="0" w:space="0" w:color="auto"/>
            <w:right w:val="none" w:sz="0" w:space="0" w:color="auto"/>
          </w:divBdr>
        </w:div>
        <w:div w:id="201553830">
          <w:marLeft w:val="0"/>
          <w:marRight w:val="0"/>
          <w:marTop w:val="300"/>
          <w:marBottom w:val="0"/>
          <w:divBdr>
            <w:top w:val="none" w:sz="0" w:space="0" w:color="auto"/>
            <w:left w:val="none" w:sz="0" w:space="0" w:color="auto"/>
            <w:bottom w:val="none" w:sz="0" w:space="0" w:color="auto"/>
            <w:right w:val="none" w:sz="0" w:space="0" w:color="auto"/>
          </w:divBdr>
          <w:divsChild>
            <w:div w:id="1912042534">
              <w:marLeft w:val="0"/>
              <w:marRight w:val="0"/>
              <w:marTop w:val="0"/>
              <w:marBottom w:val="0"/>
              <w:divBdr>
                <w:top w:val="none" w:sz="0" w:space="0" w:color="auto"/>
                <w:left w:val="none" w:sz="0" w:space="0" w:color="auto"/>
                <w:bottom w:val="none" w:sz="0" w:space="0" w:color="auto"/>
                <w:right w:val="none" w:sz="0" w:space="0" w:color="auto"/>
              </w:divBdr>
              <w:divsChild>
                <w:div w:id="1462920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863687">
          <w:marLeft w:val="0"/>
          <w:marRight w:val="0"/>
          <w:marTop w:val="0"/>
          <w:marBottom w:val="0"/>
          <w:divBdr>
            <w:top w:val="none" w:sz="0" w:space="0" w:color="auto"/>
            <w:left w:val="none" w:sz="0" w:space="0" w:color="auto"/>
            <w:bottom w:val="none" w:sz="0" w:space="0" w:color="auto"/>
            <w:right w:val="none" w:sz="0" w:space="0" w:color="auto"/>
          </w:divBdr>
          <w:divsChild>
            <w:div w:id="1447390550">
              <w:marLeft w:val="0"/>
              <w:marRight w:val="0"/>
              <w:marTop w:val="0"/>
              <w:marBottom w:val="0"/>
              <w:divBdr>
                <w:top w:val="none" w:sz="0" w:space="0" w:color="auto"/>
                <w:left w:val="none" w:sz="0" w:space="0" w:color="auto"/>
                <w:bottom w:val="none" w:sz="0" w:space="0" w:color="auto"/>
                <w:right w:val="none" w:sz="0" w:space="0" w:color="auto"/>
              </w:divBdr>
            </w:div>
          </w:divsChild>
        </w:div>
        <w:div w:id="546374968">
          <w:marLeft w:val="0"/>
          <w:marRight w:val="0"/>
          <w:marTop w:val="0"/>
          <w:marBottom w:val="0"/>
          <w:divBdr>
            <w:top w:val="none" w:sz="0" w:space="0" w:color="auto"/>
            <w:left w:val="none" w:sz="0" w:space="0" w:color="auto"/>
            <w:bottom w:val="none" w:sz="0" w:space="0" w:color="auto"/>
            <w:right w:val="none" w:sz="0" w:space="0" w:color="auto"/>
          </w:divBdr>
          <w:divsChild>
            <w:div w:id="1064134470">
              <w:marLeft w:val="0"/>
              <w:marRight w:val="0"/>
              <w:marTop w:val="0"/>
              <w:marBottom w:val="0"/>
              <w:divBdr>
                <w:top w:val="none" w:sz="0" w:space="0" w:color="auto"/>
                <w:left w:val="none" w:sz="0" w:space="0" w:color="auto"/>
                <w:bottom w:val="none" w:sz="0" w:space="0" w:color="auto"/>
                <w:right w:val="none" w:sz="0" w:space="0" w:color="auto"/>
              </w:divBdr>
            </w:div>
          </w:divsChild>
        </w:div>
        <w:div w:id="683946508">
          <w:marLeft w:val="0"/>
          <w:marRight w:val="0"/>
          <w:marTop w:val="0"/>
          <w:marBottom w:val="0"/>
          <w:divBdr>
            <w:top w:val="none" w:sz="0" w:space="0" w:color="auto"/>
            <w:left w:val="none" w:sz="0" w:space="0" w:color="auto"/>
            <w:bottom w:val="none" w:sz="0" w:space="0" w:color="auto"/>
            <w:right w:val="none" w:sz="0" w:space="0" w:color="auto"/>
          </w:divBdr>
        </w:div>
        <w:div w:id="792941965">
          <w:marLeft w:val="0"/>
          <w:marRight w:val="0"/>
          <w:marTop w:val="300"/>
          <w:marBottom w:val="0"/>
          <w:divBdr>
            <w:top w:val="none" w:sz="0" w:space="0" w:color="auto"/>
            <w:left w:val="none" w:sz="0" w:space="0" w:color="auto"/>
            <w:bottom w:val="none" w:sz="0" w:space="0" w:color="auto"/>
            <w:right w:val="none" w:sz="0" w:space="0" w:color="auto"/>
          </w:divBdr>
          <w:divsChild>
            <w:div w:id="254898936">
              <w:marLeft w:val="0"/>
              <w:marRight w:val="0"/>
              <w:marTop w:val="0"/>
              <w:marBottom w:val="0"/>
              <w:divBdr>
                <w:top w:val="none" w:sz="0" w:space="0" w:color="auto"/>
                <w:left w:val="none" w:sz="0" w:space="0" w:color="auto"/>
                <w:bottom w:val="none" w:sz="0" w:space="0" w:color="auto"/>
                <w:right w:val="none" w:sz="0" w:space="0" w:color="auto"/>
              </w:divBdr>
              <w:divsChild>
                <w:div w:id="904265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292356">
          <w:marLeft w:val="0"/>
          <w:marRight w:val="0"/>
          <w:marTop w:val="0"/>
          <w:marBottom w:val="0"/>
          <w:divBdr>
            <w:top w:val="none" w:sz="0" w:space="0" w:color="auto"/>
            <w:left w:val="none" w:sz="0" w:space="0" w:color="auto"/>
            <w:bottom w:val="none" w:sz="0" w:space="0" w:color="auto"/>
            <w:right w:val="none" w:sz="0" w:space="0" w:color="auto"/>
          </w:divBdr>
        </w:div>
        <w:div w:id="1033195604">
          <w:marLeft w:val="0"/>
          <w:marRight w:val="0"/>
          <w:marTop w:val="300"/>
          <w:marBottom w:val="0"/>
          <w:divBdr>
            <w:top w:val="none" w:sz="0" w:space="0" w:color="auto"/>
            <w:left w:val="none" w:sz="0" w:space="0" w:color="auto"/>
            <w:bottom w:val="none" w:sz="0" w:space="0" w:color="auto"/>
            <w:right w:val="none" w:sz="0" w:space="0" w:color="auto"/>
          </w:divBdr>
          <w:divsChild>
            <w:div w:id="1380402823">
              <w:marLeft w:val="0"/>
              <w:marRight w:val="0"/>
              <w:marTop w:val="0"/>
              <w:marBottom w:val="0"/>
              <w:divBdr>
                <w:top w:val="none" w:sz="0" w:space="0" w:color="auto"/>
                <w:left w:val="none" w:sz="0" w:space="0" w:color="auto"/>
                <w:bottom w:val="none" w:sz="0" w:space="0" w:color="auto"/>
                <w:right w:val="none" w:sz="0" w:space="0" w:color="auto"/>
              </w:divBdr>
              <w:divsChild>
                <w:div w:id="76272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0763">
          <w:marLeft w:val="0"/>
          <w:marRight w:val="0"/>
          <w:marTop w:val="0"/>
          <w:marBottom w:val="0"/>
          <w:divBdr>
            <w:top w:val="none" w:sz="0" w:space="0" w:color="auto"/>
            <w:left w:val="none" w:sz="0" w:space="0" w:color="auto"/>
            <w:bottom w:val="none" w:sz="0" w:space="0" w:color="auto"/>
            <w:right w:val="none" w:sz="0" w:space="0" w:color="auto"/>
          </w:divBdr>
        </w:div>
        <w:div w:id="1135366364">
          <w:marLeft w:val="0"/>
          <w:marRight w:val="0"/>
          <w:marTop w:val="300"/>
          <w:marBottom w:val="0"/>
          <w:divBdr>
            <w:top w:val="none" w:sz="0" w:space="0" w:color="auto"/>
            <w:left w:val="none" w:sz="0" w:space="0" w:color="auto"/>
            <w:bottom w:val="none" w:sz="0" w:space="0" w:color="auto"/>
            <w:right w:val="none" w:sz="0" w:space="0" w:color="auto"/>
          </w:divBdr>
          <w:divsChild>
            <w:div w:id="2061200396">
              <w:marLeft w:val="0"/>
              <w:marRight w:val="0"/>
              <w:marTop w:val="0"/>
              <w:marBottom w:val="0"/>
              <w:divBdr>
                <w:top w:val="none" w:sz="0" w:space="0" w:color="auto"/>
                <w:left w:val="none" w:sz="0" w:space="0" w:color="auto"/>
                <w:bottom w:val="none" w:sz="0" w:space="0" w:color="auto"/>
                <w:right w:val="none" w:sz="0" w:space="0" w:color="auto"/>
              </w:divBdr>
              <w:divsChild>
                <w:div w:id="999424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088649">
          <w:marLeft w:val="0"/>
          <w:marRight w:val="0"/>
          <w:marTop w:val="0"/>
          <w:marBottom w:val="0"/>
          <w:divBdr>
            <w:top w:val="none" w:sz="0" w:space="0" w:color="auto"/>
            <w:left w:val="none" w:sz="0" w:space="0" w:color="auto"/>
            <w:bottom w:val="none" w:sz="0" w:space="0" w:color="auto"/>
            <w:right w:val="none" w:sz="0" w:space="0" w:color="auto"/>
          </w:divBdr>
          <w:divsChild>
            <w:div w:id="922764925">
              <w:marLeft w:val="0"/>
              <w:marRight w:val="0"/>
              <w:marTop w:val="0"/>
              <w:marBottom w:val="0"/>
              <w:divBdr>
                <w:top w:val="none" w:sz="0" w:space="0" w:color="auto"/>
                <w:left w:val="none" w:sz="0" w:space="0" w:color="auto"/>
                <w:bottom w:val="none" w:sz="0" w:space="0" w:color="auto"/>
                <w:right w:val="none" w:sz="0" w:space="0" w:color="auto"/>
              </w:divBdr>
            </w:div>
          </w:divsChild>
        </w:div>
        <w:div w:id="1223180089">
          <w:marLeft w:val="0"/>
          <w:marRight w:val="0"/>
          <w:marTop w:val="0"/>
          <w:marBottom w:val="0"/>
          <w:divBdr>
            <w:top w:val="none" w:sz="0" w:space="0" w:color="auto"/>
            <w:left w:val="none" w:sz="0" w:space="0" w:color="auto"/>
            <w:bottom w:val="none" w:sz="0" w:space="0" w:color="auto"/>
            <w:right w:val="none" w:sz="0" w:space="0" w:color="auto"/>
          </w:divBdr>
          <w:divsChild>
            <w:div w:id="1129711852">
              <w:marLeft w:val="0"/>
              <w:marRight w:val="0"/>
              <w:marTop w:val="0"/>
              <w:marBottom w:val="0"/>
              <w:divBdr>
                <w:top w:val="none" w:sz="0" w:space="0" w:color="auto"/>
                <w:left w:val="none" w:sz="0" w:space="0" w:color="auto"/>
                <w:bottom w:val="none" w:sz="0" w:space="0" w:color="auto"/>
                <w:right w:val="none" w:sz="0" w:space="0" w:color="auto"/>
              </w:divBdr>
            </w:div>
          </w:divsChild>
        </w:div>
        <w:div w:id="1569070518">
          <w:marLeft w:val="0"/>
          <w:marRight w:val="0"/>
          <w:marTop w:val="0"/>
          <w:marBottom w:val="0"/>
          <w:divBdr>
            <w:top w:val="none" w:sz="0" w:space="0" w:color="auto"/>
            <w:left w:val="none" w:sz="0" w:space="0" w:color="auto"/>
            <w:bottom w:val="none" w:sz="0" w:space="0" w:color="auto"/>
            <w:right w:val="none" w:sz="0" w:space="0" w:color="auto"/>
          </w:divBdr>
          <w:divsChild>
            <w:div w:id="377124788">
              <w:marLeft w:val="0"/>
              <w:marRight w:val="0"/>
              <w:marTop w:val="0"/>
              <w:marBottom w:val="0"/>
              <w:divBdr>
                <w:top w:val="none" w:sz="0" w:space="0" w:color="auto"/>
                <w:left w:val="none" w:sz="0" w:space="0" w:color="auto"/>
                <w:bottom w:val="none" w:sz="0" w:space="0" w:color="auto"/>
                <w:right w:val="none" w:sz="0" w:space="0" w:color="auto"/>
              </w:divBdr>
            </w:div>
          </w:divsChild>
        </w:div>
        <w:div w:id="1692098912">
          <w:marLeft w:val="0"/>
          <w:marRight w:val="0"/>
          <w:marTop w:val="0"/>
          <w:marBottom w:val="0"/>
          <w:divBdr>
            <w:top w:val="none" w:sz="0" w:space="0" w:color="auto"/>
            <w:left w:val="none" w:sz="0" w:space="0" w:color="auto"/>
            <w:bottom w:val="none" w:sz="0" w:space="0" w:color="auto"/>
            <w:right w:val="none" w:sz="0" w:space="0" w:color="auto"/>
          </w:divBdr>
        </w:div>
        <w:div w:id="1905948302">
          <w:marLeft w:val="0"/>
          <w:marRight w:val="0"/>
          <w:marTop w:val="0"/>
          <w:marBottom w:val="0"/>
          <w:divBdr>
            <w:top w:val="none" w:sz="0" w:space="0" w:color="auto"/>
            <w:left w:val="none" w:sz="0" w:space="0" w:color="auto"/>
            <w:bottom w:val="none" w:sz="0" w:space="0" w:color="auto"/>
            <w:right w:val="none" w:sz="0" w:space="0" w:color="auto"/>
          </w:divBdr>
        </w:div>
        <w:div w:id="1985502012">
          <w:marLeft w:val="0"/>
          <w:marRight w:val="0"/>
          <w:marTop w:val="0"/>
          <w:marBottom w:val="0"/>
          <w:divBdr>
            <w:top w:val="none" w:sz="0" w:space="0" w:color="auto"/>
            <w:left w:val="none" w:sz="0" w:space="0" w:color="auto"/>
            <w:bottom w:val="none" w:sz="0" w:space="0" w:color="auto"/>
            <w:right w:val="none" w:sz="0" w:space="0" w:color="auto"/>
          </w:divBdr>
          <w:divsChild>
            <w:div w:id="922030121">
              <w:marLeft w:val="0"/>
              <w:marRight w:val="0"/>
              <w:marTop w:val="0"/>
              <w:marBottom w:val="0"/>
              <w:divBdr>
                <w:top w:val="none" w:sz="0" w:space="0" w:color="auto"/>
                <w:left w:val="none" w:sz="0" w:space="0" w:color="auto"/>
                <w:bottom w:val="none" w:sz="0" w:space="0" w:color="auto"/>
                <w:right w:val="none" w:sz="0" w:space="0" w:color="auto"/>
              </w:divBdr>
            </w:div>
          </w:divsChild>
        </w:div>
        <w:div w:id="2112358614">
          <w:marLeft w:val="0"/>
          <w:marRight w:val="0"/>
          <w:marTop w:val="0"/>
          <w:marBottom w:val="0"/>
          <w:divBdr>
            <w:top w:val="none" w:sz="0" w:space="0" w:color="auto"/>
            <w:left w:val="none" w:sz="0" w:space="0" w:color="auto"/>
            <w:bottom w:val="none" w:sz="0" w:space="0" w:color="auto"/>
            <w:right w:val="none" w:sz="0" w:space="0" w:color="auto"/>
          </w:divBdr>
          <w:divsChild>
            <w:div w:id="1868063908">
              <w:marLeft w:val="0"/>
              <w:marRight w:val="0"/>
              <w:marTop w:val="0"/>
              <w:marBottom w:val="0"/>
              <w:divBdr>
                <w:top w:val="none" w:sz="0" w:space="0" w:color="auto"/>
                <w:left w:val="none" w:sz="0" w:space="0" w:color="auto"/>
                <w:bottom w:val="none" w:sz="0" w:space="0" w:color="auto"/>
                <w:right w:val="none" w:sz="0" w:space="0" w:color="auto"/>
              </w:divBdr>
            </w:div>
          </w:divsChild>
        </w:div>
        <w:div w:id="2135294538">
          <w:marLeft w:val="0"/>
          <w:marRight w:val="0"/>
          <w:marTop w:val="0"/>
          <w:marBottom w:val="0"/>
          <w:divBdr>
            <w:top w:val="none" w:sz="0" w:space="0" w:color="auto"/>
            <w:left w:val="none" w:sz="0" w:space="0" w:color="auto"/>
            <w:bottom w:val="none" w:sz="0" w:space="0" w:color="auto"/>
            <w:right w:val="none" w:sz="0" w:space="0" w:color="auto"/>
          </w:divBdr>
        </w:div>
      </w:divsChild>
    </w:div>
    <w:div w:id="786319864">
      <w:bodyDiv w:val="1"/>
      <w:marLeft w:val="0"/>
      <w:marRight w:val="0"/>
      <w:marTop w:val="0"/>
      <w:marBottom w:val="0"/>
      <w:divBdr>
        <w:top w:val="none" w:sz="0" w:space="0" w:color="auto"/>
        <w:left w:val="none" w:sz="0" w:space="0" w:color="auto"/>
        <w:bottom w:val="none" w:sz="0" w:space="0" w:color="auto"/>
        <w:right w:val="none" w:sz="0" w:space="0" w:color="auto"/>
      </w:divBdr>
      <w:divsChild>
        <w:div w:id="1709380809">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sChild>
            <w:div w:id="1725366359">
              <w:marLeft w:val="0"/>
              <w:marRight w:val="0"/>
              <w:marTop w:val="0"/>
              <w:marBottom w:val="0"/>
              <w:divBdr>
                <w:top w:val="none" w:sz="0" w:space="0" w:color="auto"/>
                <w:left w:val="none" w:sz="0" w:space="0" w:color="auto"/>
                <w:bottom w:val="none" w:sz="0" w:space="0" w:color="auto"/>
                <w:right w:val="none" w:sz="0" w:space="0" w:color="auto"/>
              </w:divBdr>
            </w:div>
          </w:divsChild>
        </w:div>
        <w:div w:id="705832256">
          <w:marLeft w:val="0"/>
          <w:marRight w:val="0"/>
          <w:marTop w:val="0"/>
          <w:marBottom w:val="0"/>
          <w:divBdr>
            <w:top w:val="none" w:sz="0" w:space="0" w:color="auto"/>
            <w:left w:val="none" w:sz="0" w:space="0" w:color="auto"/>
            <w:bottom w:val="none" w:sz="0" w:space="0" w:color="auto"/>
            <w:right w:val="none" w:sz="0" w:space="0" w:color="auto"/>
          </w:divBdr>
        </w:div>
        <w:div w:id="888759124">
          <w:marLeft w:val="0"/>
          <w:marRight w:val="0"/>
          <w:marTop w:val="0"/>
          <w:marBottom w:val="0"/>
          <w:divBdr>
            <w:top w:val="none" w:sz="0" w:space="0" w:color="auto"/>
            <w:left w:val="none" w:sz="0" w:space="0" w:color="auto"/>
            <w:bottom w:val="none" w:sz="0" w:space="0" w:color="auto"/>
            <w:right w:val="none" w:sz="0" w:space="0" w:color="auto"/>
          </w:divBdr>
          <w:divsChild>
            <w:div w:id="745033284">
              <w:marLeft w:val="0"/>
              <w:marRight w:val="0"/>
              <w:marTop w:val="0"/>
              <w:marBottom w:val="0"/>
              <w:divBdr>
                <w:top w:val="none" w:sz="0" w:space="0" w:color="auto"/>
                <w:left w:val="none" w:sz="0" w:space="0" w:color="auto"/>
                <w:bottom w:val="none" w:sz="0" w:space="0" w:color="auto"/>
                <w:right w:val="none" w:sz="0" w:space="0" w:color="auto"/>
              </w:divBdr>
            </w:div>
          </w:divsChild>
        </w:div>
        <w:div w:id="1170636115">
          <w:marLeft w:val="0"/>
          <w:marRight w:val="0"/>
          <w:marTop w:val="0"/>
          <w:marBottom w:val="0"/>
          <w:divBdr>
            <w:top w:val="none" w:sz="0" w:space="0" w:color="auto"/>
            <w:left w:val="none" w:sz="0" w:space="0" w:color="auto"/>
            <w:bottom w:val="none" w:sz="0" w:space="0" w:color="auto"/>
            <w:right w:val="none" w:sz="0" w:space="0" w:color="auto"/>
          </w:divBdr>
        </w:div>
        <w:div w:id="226767308">
          <w:marLeft w:val="0"/>
          <w:marRight w:val="0"/>
          <w:marTop w:val="0"/>
          <w:marBottom w:val="0"/>
          <w:divBdr>
            <w:top w:val="none" w:sz="0" w:space="0" w:color="auto"/>
            <w:left w:val="none" w:sz="0" w:space="0" w:color="auto"/>
            <w:bottom w:val="none" w:sz="0" w:space="0" w:color="auto"/>
            <w:right w:val="none" w:sz="0" w:space="0" w:color="auto"/>
          </w:divBdr>
          <w:divsChild>
            <w:div w:id="2056158958">
              <w:marLeft w:val="0"/>
              <w:marRight w:val="0"/>
              <w:marTop w:val="0"/>
              <w:marBottom w:val="0"/>
              <w:divBdr>
                <w:top w:val="none" w:sz="0" w:space="0" w:color="auto"/>
                <w:left w:val="none" w:sz="0" w:space="0" w:color="auto"/>
                <w:bottom w:val="none" w:sz="0" w:space="0" w:color="auto"/>
                <w:right w:val="none" w:sz="0" w:space="0" w:color="auto"/>
              </w:divBdr>
            </w:div>
          </w:divsChild>
        </w:div>
        <w:div w:id="1693679430">
          <w:marLeft w:val="0"/>
          <w:marRight w:val="0"/>
          <w:marTop w:val="0"/>
          <w:marBottom w:val="0"/>
          <w:divBdr>
            <w:top w:val="none" w:sz="0" w:space="0" w:color="auto"/>
            <w:left w:val="none" w:sz="0" w:space="0" w:color="auto"/>
            <w:bottom w:val="none" w:sz="0" w:space="0" w:color="auto"/>
            <w:right w:val="none" w:sz="0" w:space="0" w:color="auto"/>
          </w:divBdr>
        </w:div>
        <w:div w:id="206141942">
          <w:marLeft w:val="0"/>
          <w:marRight w:val="0"/>
          <w:marTop w:val="0"/>
          <w:marBottom w:val="0"/>
          <w:divBdr>
            <w:top w:val="none" w:sz="0" w:space="0" w:color="auto"/>
            <w:left w:val="none" w:sz="0" w:space="0" w:color="auto"/>
            <w:bottom w:val="none" w:sz="0" w:space="0" w:color="auto"/>
            <w:right w:val="none" w:sz="0" w:space="0" w:color="auto"/>
          </w:divBdr>
          <w:divsChild>
            <w:div w:id="1277982478">
              <w:marLeft w:val="0"/>
              <w:marRight w:val="0"/>
              <w:marTop w:val="0"/>
              <w:marBottom w:val="0"/>
              <w:divBdr>
                <w:top w:val="none" w:sz="0" w:space="0" w:color="auto"/>
                <w:left w:val="none" w:sz="0" w:space="0" w:color="auto"/>
                <w:bottom w:val="none" w:sz="0" w:space="0" w:color="auto"/>
                <w:right w:val="none" w:sz="0" w:space="0" w:color="auto"/>
              </w:divBdr>
            </w:div>
          </w:divsChild>
        </w:div>
        <w:div w:id="1857572064">
          <w:marLeft w:val="0"/>
          <w:marRight w:val="0"/>
          <w:marTop w:val="0"/>
          <w:marBottom w:val="0"/>
          <w:divBdr>
            <w:top w:val="none" w:sz="0" w:space="0" w:color="auto"/>
            <w:left w:val="none" w:sz="0" w:space="0" w:color="auto"/>
            <w:bottom w:val="none" w:sz="0" w:space="0" w:color="auto"/>
            <w:right w:val="none" w:sz="0" w:space="0" w:color="auto"/>
          </w:divBdr>
        </w:div>
        <w:div w:id="660625743">
          <w:marLeft w:val="0"/>
          <w:marRight w:val="0"/>
          <w:marTop w:val="0"/>
          <w:marBottom w:val="0"/>
          <w:divBdr>
            <w:top w:val="none" w:sz="0" w:space="0" w:color="auto"/>
            <w:left w:val="none" w:sz="0" w:space="0" w:color="auto"/>
            <w:bottom w:val="none" w:sz="0" w:space="0" w:color="auto"/>
            <w:right w:val="none" w:sz="0" w:space="0" w:color="auto"/>
          </w:divBdr>
          <w:divsChild>
            <w:div w:id="1304041565">
              <w:marLeft w:val="0"/>
              <w:marRight w:val="0"/>
              <w:marTop w:val="0"/>
              <w:marBottom w:val="0"/>
              <w:divBdr>
                <w:top w:val="none" w:sz="0" w:space="0" w:color="auto"/>
                <w:left w:val="none" w:sz="0" w:space="0" w:color="auto"/>
                <w:bottom w:val="none" w:sz="0" w:space="0" w:color="auto"/>
                <w:right w:val="none" w:sz="0" w:space="0" w:color="auto"/>
              </w:divBdr>
            </w:div>
          </w:divsChild>
        </w:div>
        <w:div w:id="1465662313">
          <w:marLeft w:val="0"/>
          <w:marRight w:val="0"/>
          <w:marTop w:val="0"/>
          <w:marBottom w:val="0"/>
          <w:divBdr>
            <w:top w:val="none" w:sz="0" w:space="0" w:color="auto"/>
            <w:left w:val="none" w:sz="0" w:space="0" w:color="auto"/>
            <w:bottom w:val="none" w:sz="0" w:space="0" w:color="auto"/>
            <w:right w:val="none" w:sz="0" w:space="0" w:color="auto"/>
          </w:divBdr>
        </w:div>
        <w:div w:id="404379096">
          <w:marLeft w:val="0"/>
          <w:marRight w:val="0"/>
          <w:marTop w:val="0"/>
          <w:marBottom w:val="0"/>
          <w:divBdr>
            <w:top w:val="none" w:sz="0" w:space="0" w:color="auto"/>
            <w:left w:val="none" w:sz="0" w:space="0" w:color="auto"/>
            <w:bottom w:val="none" w:sz="0" w:space="0" w:color="auto"/>
            <w:right w:val="none" w:sz="0" w:space="0" w:color="auto"/>
          </w:divBdr>
          <w:divsChild>
            <w:div w:id="1167473996">
              <w:marLeft w:val="0"/>
              <w:marRight w:val="0"/>
              <w:marTop w:val="0"/>
              <w:marBottom w:val="0"/>
              <w:divBdr>
                <w:top w:val="none" w:sz="0" w:space="0" w:color="auto"/>
                <w:left w:val="none" w:sz="0" w:space="0" w:color="auto"/>
                <w:bottom w:val="none" w:sz="0" w:space="0" w:color="auto"/>
                <w:right w:val="none" w:sz="0" w:space="0" w:color="auto"/>
              </w:divBdr>
            </w:div>
          </w:divsChild>
        </w:div>
        <w:div w:id="1796486735">
          <w:marLeft w:val="0"/>
          <w:marRight w:val="0"/>
          <w:marTop w:val="0"/>
          <w:marBottom w:val="0"/>
          <w:divBdr>
            <w:top w:val="none" w:sz="0" w:space="0" w:color="auto"/>
            <w:left w:val="none" w:sz="0" w:space="0" w:color="auto"/>
            <w:bottom w:val="none" w:sz="0" w:space="0" w:color="auto"/>
            <w:right w:val="none" w:sz="0" w:space="0" w:color="auto"/>
          </w:divBdr>
        </w:div>
        <w:div w:id="1812403822">
          <w:marLeft w:val="0"/>
          <w:marRight w:val="0"/>
          <w:marTop w:val="0"/>
          <w:marBottom w:val="0"/>
          <w:divBdr>
            <w:top w:val="none" w:sz="0" w:space="0" w:color="auto"/>
            <w:left w:val="none" w:sz="0" w:space="0" w:color="auto"/>
            <w:bottom w:val="none" w:sz="0" w:space="0" w:color="auto"/>
            <w:right w:val="none" w:sz="0" w:space="0" w:color="auto"/>
          </w:divBdr>
          <w:divsChild>
            <w:div w:id="22676943">
              <w:marLeft w:val="0"/>
              <w:marRight w:val="0"/>
              <w:marTop w:val="0"/>
              <w:marBottom w:val="0"/>
              <w:divBdr>
                <w:top w:val="none" w:sz="0" w:space="0" w:color="auto"/>
                <w:left w:val="none" w:sz="0" w:space="0" w:color="auto"/>
                <w:bottom w:val="none" w:sz="0" w:space="0" w:color="auto"/>
                <w:right w:val="none" w:sz="0" w:space="0" w:color="auto"/>
              </w:divBdr>
            </w:div>
          </w:divsChild>
        </w:div>
        <w:div w:id="632978469">
          <w:marLeft w:val="0"/>
          <w:marRight w:val="0"/>
          <w:marTop w:val="300"/>
          <w:marBottom w:val="0"/>
          <w:divBdr>
            <w:top w:val="none" w:sz="0" w:space="0" w:color="auto"/>
            <w:left w:val="none" w:sz="0" w:space="0" w:color="auto"/>
            <w:bottom w:val="none" w:sz="0" w:space="0" w:color="auto"/>
            <w:right w:val="none" w:sz="0" w:space="0" w:color="auto"/>
          </w:divBdr>
          <w:divsChild>
            <w:div w:id="421604016">
              <w:marLeft w:val="0"/>
              <w:marRight w:val="0"/>
              <w:marTop w:val="0"/>
              <w:marBottom w:val="0"/>
              <w:divBdr>
                <w:top w:val="none" w:sz="0" w:space="0" w:color="auto"/>
                <w:left w:val="none" w:sz="0" w:space="0" w:color="auto"/>
                <w:bottom w:val="none" w:sz="0" w:space="0" w:color="auto"/>
                <w:right w:val="none" w:sz="0" w:space="0" w:color="auto"/>
              </w:divBdr>
              <w:divsChild>
                <w:div w:id="20861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07168">
          <w:marLeft w:val="0"/>
          <w:marRight w:val="0"/>
          <w:marTop w:val="300"/>
          <w:marBottom w:val="0"/>
          <w:divBdr>
            <w:top w:val="none" w:sz="0" w:space="0" w:color="auto"/>
            <w:left w:val="none" w:sz="0" w:space="0" w:color="auto"/>
            <w:bottom w:val="none" w:sz="0" w:space="0" w:color="auto"/>
            <w:right w:val="none" w:sz="0" w:space="0" w:color="auto"/>
          </w:divBdr>
          <w:divsChild>
            <w:div w:id="403916094">
              <w:marLeft w:val="0"/>
              <w:marRight w:val="0"/>
              <w:marTop w:val="0"/>
              <w:marBottom w:val="0"/>
              <w:divBdr>
                <w:top w:val="none" w:sz="0" w:space="0" w:color="auto"/>
                <w:left w:val="none" w:sz="0" w:space="0" w:color="auto"/>
                <w:bottom w:val="none" w:sz="0" w:space="0" w:color="auto"/>
                <w:right w:val="none" w:sz="0" w:space="0" w:color="auto"/>
              </w:divBdr>
              <w:divsChild>
                <w:div w:id="111837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04803">
          <w:marLeft w:val="0"/>
          <w:marRight w:val="0"/>
          <w:marTop w:val="300"/>
          <w:marBottom w:val="0"/>
          <w:divBdr>
            <w:top w:val="none" w:sz="0" w:space="0" w:color="auto"/>
            <w:left w:val="none" w:sz="0" w:space="0" w:color="auto"/>
            <w:bottom w:val="none" w:sz="0" w:space="0" w:color="auto"/>
            <w:right w:val="none" w:sz="0" w:space="0" w:color="auto"/>
          </w:divBdr>
          <w:divsChild>
            <w:div w:id="707141034">
              <w:marLeft w:val="0"/>
              <w:marRight w:val="0"/>
              <w:marTop w:val="0"/>
              <w:marBottom w:val="0"/>
              <w:divBdr>
                <w:top w:val="none" w:sz="0" w:space="0" w:color="auto"/>
                <w:left w:val="none" w:sz="0" w:space="0" w:color="auto"/>
                <w:bottom w:val="none" w:sz="0" w:space="0" w:color="auto"/>
                <w:right w:val="none" w:sz="0" w:space="0" w:color="auto"/>
              </w:divBdr>
              <w:divsChild>
                <w:div w:id="1875384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642788">
          <w:marLeft w:val="0"/>
          <w:marRight w:val="0"/>
          <w:marTop w:val="300"/>
          <w:marBottom w:val="0"/>
          <w:divBdr>
            <w:top w:val="none" w:sz="0" w:space="0" w:color="auto"/>
            <w:left w:val="none" w:sz="0" w:space="0" w:color="auto"/>
            <w:bottom w:val="none" w:sz="0" w:space="0" w:color="auto"/>
            <w:right w:val="none" w:sz="0" w:space="0" w:color="auto"/>
          </w:divBdr>
          <w:divsChild>
            <w:div w:id="1170559951">
              <w:marLeft w:val="0"/>
              <w:marRight w:val="0"/>
              <w:marTop w:val="0"/>
              <w:marBottom w:val="0"/>
              <w:divBdr>
                <w:top w:val="none" w:sz="0" w:space="0" w:color="auto"/>
                <w:left w:val="none" w:sz="0" w:space="0" w:color="auto"/>
                <w:bottom w:val="none" w:sz="0" w:space="0" w:color="auto"/>
                <w:right w:val="none" w:sz="0" w:space="0" w:color="auto"/>
              </w:divBdr>
              <w:divsChild>
                <w:div w:id="1015184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6897157">
      <w:bodyDiv w:val="1"/>
      <w:marLeft w:val="0"/>
      <w:marRight w:val="0"/>
      <w:marTop w:val="0"/>
      <w:marBottom w:val="0"/>
      <w:divBdr>
        <w:top w:val="none" w:sz="0" w:space="0" w:color="auto"/>
        <w:left w:val="none" w:sz="0" w:space="0" w:color="auto"/>
        <w:bottom w:val="none" w:sz="0" w:space="0" w:color="auto"/>
        <w:right w:val="none" w:sz="0" w:space="0" w:color="auto"/>
      </w:divBdr>
      <w:divsChild>
        <w:div w:id="1910654151">
          <w:marLeft w:val="0"/>
          <w:marRight w:val="0"/>
          <w:marTop w:val="0"/>
          <w:marBottom w:val="0"/>
          <w:divBdr>
            <w:top w:val="none" w:sz="0" w:space="0" w:color="auto"/>
            <w:left w:val="none" w:sz="0" w:space="0" w:color="auto"/>
            <w:bottom w:val="none" w:sz="0" w:space="0" w:color="auto"/>
            <w:right w:val="none" w:sz="0" w:space="0" w:color="auto"/>
          </w:divBdr>
          <w:divsChild>
            <w:div w:id="1654066603">
              <w:marLeft w:val="0"/>
              <w:marRight w:val="0"/>
              <w:marTop w:val="0"/>
              <w:marBottom w:val="0"/>
              <w:divBdr>
                <w:top w:val="none" w:sz="0" w:space="0" w:color="auto"/>
                <w:left w:val="none" w:sz="0" w:space="0" w:color="auto"/>
                <w:bottom w:val="none" w:sz="0" w:space="0" w:color="auto"/>
                <w:right w:val="none" w:sz="0" w:space="0" w:color="auto"/>
              </w:divBdr>
              <w:divsChild>
                <w:div w:id="1879774139">
                  <w:marLeft w:val="0"/>
                  <w:marRight w:val="0"/>
                  <w:marTop w:val="0"/>
                  <w:marBottom w:val="0"/>
                  <w:divBdr>
                    <w:top w:val="none" w:sz="0" w:space="0" w:color="auto"/>
                    <w:left w:val="none" w:sz="0" w:space="0" w:color="auto"/>
                    <w:bottom w:val="none" w:sz="0" w:space="0" w:color="auto"/>
                    <w:right w:val="none" w:sz="0" w:space="0" w:color="auto"/>
                  </w:divBdr>
                  <w:divsChild>
                    <w:div w:id="222260888">
                      <w:marLeft w:val="0"/>
                      <w:marRight w:val="0"/>
                      <w:marTop w:val="0"/>
                      <w:marBottom w:val="0"/>
                      <w:divBdr>
                        <w:top w:val="none" w:sz="0" w:space="0" w:color="auto"/>
                        <w:left w:val="none" w:sz="0" w:space="0" w:color="auto"/>
                        <w:bottom w:val="none" w:sz="0" w:space="0" w:color="auto"/>
                        <w:right w:val="none" w:sz="0" w:space="0" w:color="auto"/>
                      </w:divBdr>
                      <w:divsChild>
                        <w:div w:id="1728410990">
                          <w:marLeft w:val="0"/>
                          <w:marRight w:val="0"/>
                          <w:marTop w:val="0"/>
                          <w:marBottom w:val="360"/>
                          <w:divBdr>
                            <w:top w:val="none" w:sz="0" w:space="0" w:color="auto"/>
                            <w:left w:val="none" w:sz="0" w:space="0" w:color="auto"/>
                            <w:bottom w:val="none" w:sz="0" w:space="0" w:color="auto"/>
                            <w:right w:val="none" w:sz="0" w:space="0" w:color="auto"/>
                          </w:divBdr>
                          <w:divsChild>
                            <w:div w:id="499659338">
                              <w:marLeft w:val="150"/>
                              <w:marRight w:val="150"/>
                              <w:marTop w:val="0"/>
                              <w:marBottom w:val="0"/>
                              <w:divBdr>
                                <w:top w:val="none" w:sz="0" w:space="0" w:color="auto"/>
                                <w:left w:val="none" w:sz="0" w:space="0" w:color="auto"/>
                                <w:bottom w:val="none" w:sz="0" w:space="0" w:color="auto"/>
                                <w:right w:val="none" w:sz="0" w:space="0" w:color="auto"/>
                              </w:divBdr>
                              <w:divsChild>
                                <w:div w:id="1381781477">
                                  <w:marLeft w:val="0"/>
                                  <w:marRight w:val="0"/>
                                  <w:marTop w:val="0"/>
                                  <w:marBottom w:val="0"/>
                                  <w:divBdr>
                                    <w:top w:val="none" w:sz="0" w:space="0" w:color="auto"/>
                                    <w:left w:val="none" w:sz="0" w:space="0" w:color="auto"/>
                                    <w:bottom w:val="none" w:sz="0" w:space="0" w:color="auto"/>
                                    <w:right w:val="none" w:sz="0" w:space="0" w:color="auto"/>
                                  </w:divBdr>
                                  <w:divsChild>
                                    <w:div w:id="1481194569">
                                      <w:marLeft w:val="0"/>
                                      <w:marRight w:val="0"/>
                                      <w:marTop w:val="0"/>
                                      <w:marBottom w:val="0"/>
                                      <w:divBdr>
                                        <w:top w:val="none" w:sz="0" w:space="0" w:color="auto"/>
                                        <w:left w:val="none" w:sz="0" w:space="0" w:color="auto"/>
                                        <w:bottom w:val="none" w:sz="0" w:space="0" w:color="auto"/>
                                        <w:right w:val="none" w:sz="0" w:space="0" w:color="auto"/>
                                      </w:divBdr>
                                      <w:divsChild>
                                        <w:div w:id="1398942421">
                                          <w:marLeft w:val="0"/>
                                          <w:marRight w:val="0"/>
                                          <w:marTop w:val="0"/>
                                          <w:marBottom w:val="0"/>
                                          <w:divBdr>
                                            <w:top w:val="none" w:sz="0" w:space="0" w:color="auto"/>
                                            <w:left w:val="none" w:sz="0" w:space="0" w:color="auto"/>
                                            <w:bottom w:val="none" w:sz="0" w:space="0" w:color="auto"/>
                                            <w:right w:val="none" w:sz="0" w:space="0" w:color="auto"/>
                                          </w:divBdr>
                                        </w:div>
                                        <w:div w:id="494808273">
                                          <w:marLeft w:val="0"/>
                                          <w:marRight w:val="0"/>
                                          <w:marTop w:val="0"/>
                                          <w:marBottom w:val="0"/>
                                          <w:divBdr>
                                            <w:top w:val="none" w:sz="0" w:space="0" w:color="auto"/>
                                            <w:left w:val="none" w:sz="0" w:space="0" w:color="auto"/>
                                            <w:bottom w:val="none" w:sz="0" w:space="0" w:color="auto"/>
                                            <w:right w:val="none" w:sz="0" w:space="0" w:color="auto"/>
                                          </w:divBdr>
                                          <w:divsChild>
                                            <w:div w:id="841895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8166714">
                          <w:marLeft w:val="0"/>
                          <w:marRight w:val="0"/>
                          <w:marTop w:val="0"/>
                          <w:marBottom w:val="360"/>
                          <w:divBdr>
                            <w:top w:val="none" w:sz="0" w:space="0" w:color="auto"/>
                            <w:left w:val="none" w:sz="0" w:space="0" w:color="auto"/>
                            <w:bottom w:val="none" w:sz="0" w:space="0" w:color="auto"/>
                            <w:right w:val="none" w:sz="0" w:space="0" w:color="auto"/>
                          </w:divBdr>
                          <w:divsChild>
                            <w:div w:id="369185425">
                              <w:marLeft w:val="150"/>
                              <w:marRight w:val="150"/>
                              <w:marTop w:val="0"/>
                              <w:marBottom w:val="0"/>
                              <w:divBdr>
                                <w:top w:val="none" w:sz="0" w:space="0" w:color="auto"/>
                                <w:left w:val="none" w:sz="0" w:space="0" w:color="auto"/>
                                <w:bottom w:val="single" w:sz="12" w:space="0" w:color="BFBFBF"/>
                                <w:right w:val="none" w:sz="0" w:space="0" w:color="auto"/>
                              </w:divBdr>
                              <w:divsChild>
                                <w:div w:id="385613993">
                                  <w:marLeft w:val="0"/>
                                  <w:marRight w:val="0"/>
                                  <w:marTop w:val="0"/>
                                  <w:marBottom w:val="0"/>
                                  <w:divBdr>
                                    <w:top w:val="none" w:sz="0" w:space="0" w:color="auto"/>
                                    <w:left w:val="none" w:sz="0" w:space="0" w:color="auto"/>
                                    <w:bottom w:val="none" w:sz="0" w:space="0" w:color="auto"/>
                                    <w:right w:val="none" w:sz="0" w:space="0" w:color="auto"/>
                                  </w:divBdr>
                                </w:div>
                                <w:div w:id="1781486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467774">
                          <w:marLeft w:val="0"/>
                          <w:marRight w:val="0"/>
                          <w:marTop w:val="0"/>
                          <w:marBottom w:val="360"/>
                          <w:divBdr>
                            <w:top w:val="none" w:sz="0" w:space="0" w:color="auto"/>
                            <w:left w:val="none" w:sz="0" w:space="0" w:color="auto"/>
                            <w:bottom w:val="none" w:sz="0" w:space="0" w:color="auto"/>
                            <w:right w:val="none" w:sz="0" w:space="0" w:color="auto"/>
                          </w:divBdr>
                          <w:divsChild>
                            <w:div w:id="52043781">
                              <w:marLeft w:val="150"/>
                              <w:marRight w:val="150"/>
                              <w:marTop w:val="0"/>
                              <w:marBottom w:val="0"/>
                              <w:divBdr>
                                <w:top w:val="none" w:sz="0" w:space="0" w:color="auto"/>
                                <w:left w:val="none" w:sz="0" w:space="0" w:color="auto"/>
                                <w:bottom w:val="none" w:sz="0" w:space="0" w:color="auto"/>
                                <w:right w:val="none" w:sz="0" w:space="0" w:color="auto"/>
                              </w:divBdr>
                              <w:divsChild>
                                <w:div w:id="411439519">
                                  <w:marLeft w:val="0"/>
                                  <w:marRight w:val="0"/>
                                  <w:marTop w:val="0"/>
                                  <w:marBottom w:val="0"/>
                                  <w:divBdr>
                                    <w:top w:val="none" w:sz="0" w:space="0" w:color="auto"/>
                                    <w:left w:val="none" w:sz="0" w:space="0" w:color="auto"/>
                                    <w:bottom w:val="none" w:sz="0" w:space="0" w:color="auto"/>
                                    <w:right w:val="none" w:sz="0" w:space="0" w:color="auto"/>
                                  </w:divBdr>
                                </w:div>
                                <w:div w:id="399718003">
                                  <w:marLeft w:val="0"/>
                                  <w:marRight w:val="0"/>
                                  <w:marTop w:val="0"/>
                                  <w:marBottom w:val="0"/>
                                  <w:divBdr>
                                    <w:top w:val="none" w:sz="0" w:space="0" w:color="auto"/>
                                    <w:left w:val="single" w:sz="6" w:space="8" w:color="EDEDED"/>
                                    <w:bottom w:val="single" w:sz="12" w:space="8" w:color="BFBFBF"/>
                                    <w:right w:val="single" w:sz="6" w:space="8" w:color="EDEDED"/>
                                  </w:divBdr>
                                  <w:divsChild>
                                    <w:div w:id="258296838">
                                      <w:marLeft w:val="0"/>
                                      <w:marRight w:val="0"/>
                                      <w:marTop w:val="0"/>
                                      <w:marBottom w:val="0"/>
                                      <w:divBdr>
                                        <w:top w:val="none" w:sz="0" w:space="0" w:color="auto"/>
                                        <w:left w:val="none" w:sz="0" w:space="0" w:color="auto"/>
                                        <w:bottom w:val="none" w:sz="0" w:space="0" w:color="auto"/>
                                        <w:right w:val="none" w:sz="0" w:space="0" w:color="auto"/>
                                      </w:divBdr>
                                      <w:divsChild>
                                        <w:div w:id="1637174404">
                                          <w:marLeft w:val="0"/>
                                          <w:marRight w:val="0"/>
                                          <w:marTop w:val="0"/>
                                          <w:marBottom w:val="0"/>
                                          <w:divBdr>
                                            <w:top w:val="none" w:sz="0" w:space="0" w:color="auto"/>
                                            <w:left w:val="none" w:sz="0" w:space="0" w:color="auto"/>
                                            <w:bottom w:val="none" w:sz="0" w:space="0" w:color="auto"/>
                                            <w:right w:val="none" w:sz="0" w:space="0" w:color="auto"/>
                                          </w:divBdr>
                                          <w:divsChild>
                                            <w:div w:id="194445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0002395">
                          <w:marLeft w:val="0"/>
                          <w:marRight w:val="0"/>
                          <w:marTop w:val="0"/>
                          <w:marBottom w:val="360"/>
                          <w:divBdr>
                            <w:top w:val="none" w:sz="0" w:space="0" w:color="auto"/>
                            <w:left w:val="none" w:sz="0" w:space="0" w:color="auto"/>
                            <w:bottom w:val="none" w:sz="0" w:space="0" w:color="auto"/>
                            <w:right w:val="none" w:sz="0" w:space="0" w:color="auto"/>
                          </w:divBdr>
                          <w:divsChild>
                            <w:div w:id="468863833">
                              <w:marLeft w:val="150"/>
                              <w:marRight w:val="150"/>
                              <w:marTop w:val="0"/>
                              <w:marBottom w:val="0"/>
                              <w:divBdr>
                                <w:top w:val="none" w:sz="0" w:space="0" w:color="auto"/>
                                <w:left w:val="none" w:sz="0" w:space="0" w:color="auto"/>
                                <w:bottom w:val="none" w:sz="0" w:space="0" w:color="auto"/>
                                <w:right w:val="none" w:sz="0" w:space="0" w:color="auto"/>
                              </w:divBdr>
                              <w:divsChild>
                                <w:div w:id="407922541">
                                  <w:marLeft w:val="0"/>
                                  <w:marRight w:val="0"/>
                                  <w:marTop w:val="0"/>
                                  <w:marBottom w:val="0"/>
                                  <w:divBdr>
                                    <w:top w:val="none" w:sz="0" w:space="0" w:color="auto"/>
                                    <w:left w:val="none" w:sz="0" w:space="0" w:color="auto"/>
                                    <w:bottom w:val="none" w:sz="0" w:space="0" w:color="auto"/>
                                    <w:right w:val="none" w:sz="0" w:space="0" w:color="auto"/>
                                  </w:divBdr>
                                </w:div>
                                <w:div w:id="1081217333">
                                  <w:marLeft w:val="0"/>
                                  <w:marRight w:val="0"/>
                                  <w:marTop w:val="0"/>
                                  <w:marBottom w:val="0"/>
                                  <w:divBdr>
                                    <w:top w:val="none" w:sz="0" w:space="0" w:color="auto"/>
                                    <w:left w:val="single" w:sz="6" w:space="4" w:color="EDEDED"/>
                                    <w:bottom w:val="single" w:sz="12" w:space="4" w:color="BFBFBF"/>
                                    <w:right w:val="single" w:sz="6" w:space="4" w:color="EDEDED"/>
                                  </w:divBdr>
                                  <w:divsChild>
                                    <w:div w:id="1926527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1972226">
                  <w:marLeft w:val="0"/>
                  <w:marRight w:val="0"/>
                  <w:marTop w:val="0"/>
                  <w:marBottom w:val="0"/>
                  <w:divBdr>
                    <w:top w:val="none" w:sz="0" w:space="0" w:color="auto"/>
                    <w:left w:val="none" w:sz="0" w:space="0" w:color="auto"/>
                    <w:bottom w:val="none" w:sz="0" w:space="0" w:color="auto"/>
                    <w:right w:val="none" w:sz="0" w:space="0" w:color="auto"/>
                  </w:divBdr>
                  <w:divsChild>
                    <w:div w:id="1161652205">
                      <w:marLeft w:val="0"/>
                      <w:marRight w:val="0"/>
                      <w:marTop w:val="0"/>
                      <w:marBottom w:val="0"/>
                      <w:divBdr>
                        <w:top w:val="none" w:sz="0" w:space="0" w:color="auto"/>
                        <w:left w:val="none" w:sz="0" w:space="0" w:color="auto"/>
                        <w:bottom w:val="none" w:sz="0" w:space="0" w:color="auto"/>
                        <w:right w:val="none" w:sz="0" w:space="0" w:color="auto"/>
                      </w:divBdr>
                      <w:divsChild>
                        <w:div w:id="1977024854">
                          <w:marLeft w:val="0"/>
                          <w:marRight w:val="0"/>
                          <w:marTop w:val="0"/>
                          <w:marBottom w:val="0"/>
                          <w:divBdr>
                            <w:top w:val="none" w:sz="0" w:space="0" w:color="auto"/>
                            <w:left w:val="none" w:sz="0" w:space="0" w:color="auto"/>
                            <w:bottom w:val="none" w:sz="0" w:space="0" w:color="auto"/>
                            <w:right w:val="none" w:sz="0" w:space="0" w:color="auto"/>
                          </w:divBdr>
                          <w:divsChild>
                            <w:div w:id="1849557919">
                              <w:marLeft w:val="0"/>
                              <w:marRight w:val="0"/>
                              <w:marTop w:val="0"/>
                              <w:marBottom w:val="0"/>
                              <w:divBdr>
                                <w:top w:val="none" w:sz="0" w:space="0" w:color="auto"/>
                                <w:left w:val="none" w:sz="0" w:space="0" w:color="auto"/>
                                <w:bottom w:val="none" w:sz="0" w:space="0" w:color="auto"/>
                                <w:right w:val="none" w:sz="0" w:space="0" w:color="auto"/>
                              </w:divBdr>
                              <w:divsChild>
                                <w:div w:id="1505391003">
                                  <w:marLeft w:val="0"/>
                                  <w:marRight w:val="0"/>
                                  <w:marTop w:val="0"/>
                                  <w:marBottom w:val="0"/>
                                  <w:divBdr>
                                    <w:top w:val="none" w:sz="0" w:space="0" w:color="auto"/>
                                    <w:left w:val="none" w:sz="0" w:space="0" w:color="auto"/>
                                    <w:bottom w:val="none" w:sz="0" w:space="0" w:color="auto"/>
                                    <w:right w:val="none" w:sz="0" w:space="0" w:color="auto"/>
                                  </w:divBdr>
                                  <w:divsChild>
                                    <w:div w:id="768892683">
                                      <w:marLeft w:val="0"/>
                                      <w:marRight w:val="0"/>
                                      <w:marTop w:val="0"/>
                                      <w:marBottom w:val="0"/>
                                      <w:divBdr>
                                        <w:top w:val="none" w:sz="0" w:space="0" w:color="auto"/>
                                        <w:left w:val="none" w:sz="0" w:space="0" w:color="auto"/>
                                        <w:bottom w:val="none" w:sz="0" w:space="0" w:color="auto"/>
                                        <w:right w:val="none" w:sz="0" w:space="0" w:color="auto"/>
                                      </w:divBdr>
                                      <w:divsChild>
                                        <w:div w:id="149105569">
                                          <w:marLeft w:val="0"/>
                                          <w:marRight w:val="0"/>
                                          <w:marTop w:val="0"/>
                                          <w:marBottom w:val="30"/>
                                          <w:divBdr>
                                            <w:top w:val="none" w:sz="0" w:space="0" w:color="auto"/>
                                            <w:left w:val="none" w:sz="0" w:space="0" w:color="auto"/>
                                            <w:bottom w:val="none" w:sz="0" w:space="0" w:color="auto"/>
                                            <w:right w:val="none" w:sz="0" w:space="0" w:color="auto"/>
                                          </w:divBdr>
                                          <w:divsChild>
                                            <w:div w:id="1934119398">
                                              <w:marLeft w:val="0"/>
                                              <w:marRight w:val="0"/>
                                              <w:marTop w:val="0"/>
                                              <w:marBottom w:val="0"/>
                                              <w:divBdr>
                                                <w:top w:val="none" w:sz="0" w:space="0" w:color="auto"/>
                                                <w:left w:val="none" w:sz="0" w:space="0" w:color="auto"/>
                                                <w:bottom w:val="none" w:sz="0" w:space="0" w:color="auto"/>
                                                <w:right w:val="none" w:sz="0" w:space="0" w:color="auto"/>
                                              </w:divBdr>
                                              <w:divsChild>
                                                <w:div w:id="22741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060584">
                                          <w:marLeft w:val="0"/>
                                          <w:marRight w:val="0"/>
                                          <w:marTop w:val="0"/>
                                          <w:marBottom w:val="0"/>
                                          <w:divBdr>
                                            <w:top w:val="none" w:sz="0" w:space="0" w:color="auto"/>
                                            <w:left w:val="none" w:sz="0" w:space="0" w:color="auto"/>
                                            <w:bottom w:val="none" w:sz="0" w:space="0" w:color="auto"/>
                                            <w:right w:val="none" w:sz="0" w:space="0" w:color="auto"/>
                                          </w:divBdr>
                                          <w:divsChild>
                                            <w:div w:id="1034038563">
                                              <w:marLeft w:val="0"/>
                                              <w:marRight w:val="0"/>
                                              <w:marTop w:val="0"/>
                                              <w:marBottom w:val="0"/>
                                              <w:divBdr>
                                                <w:top w:val="none" w:sz="0" w:space="0" w:color="auto"/>
                                                <w:left w:val="none" w:sz="0" w:space="0" w:color="auto"/>
                                                <w:bottom w:val="none" w:sz="0" w:space="0" w:color="auto"/>
                                                <w:right w:val="none" w:sz="0" w:space="0" w:color="auto"/>
                                              </w:divBdr>
                                              <w:divsChild>
                                                <w:div w:id="698355618">
                                                  <w:marLeft w:val="0"/>
                                                  <w:marRight w:val="0"/>
                                                  <w:marTop w:val="0"/>
                                                  <w:marBottom w:val="360"/>
                                                  <w:divBdr>
                                                    <w:top w:val="none" w:sz="0" w:space="0" w:color="auto"/>
                                                    <w:left w:val="none" w:sz="0" w:space="0" w:color="auto"/>
                                                    <w:bottom w:val="none" w:sz="0" w:space="0" w:color="auto"/>
                                                    <w:right w:val="none" w:sz="0" w:space="0" w:color="auto"/>
                                                  </w:divBdr>
                                                  <w:divsChild>
                                                    <w:div w:id="690305870">
                                                      <w:marLeft w:val="150"/>
                                                      <w:marRight w:val="150"/>
                                                      <w:marTop w:val="0"/>
                                                      <w:marBottom w:val="0"/>
                                                      <w:divBdr>
                                                        <w:top w:val="none" w:sz="0" w:space="0" w:color="auto"/>
                                                        <w:left w:val="none" w:sz="0" w:space="0" w:color="auto"/>
                                                        <w:bottom w:val="none" w:sz="0" w:space="0" w:color="auto"/>
                                                        <w:right w:val="none" w:sz="0" w:space="0" w:color="auto"/>
                                                      </w:divBdr>
                                                      <w:divsChild>
                                                        <w:div w:id="516312154">
                                                          <w:marLeft w:val="0"/>
                                                          <w:marRight w:val="0"/>
                                                          <w:marTop w:val="0"/>
                                                          <w:marBottom w:val="0"/>
                                                          <w:divBdr>
                                                            <w:top w:val="none" w:sz="0" w:space="0" w:color="auto"/>
                                                            <w:left w:val="none" w:sz="0" w:space="0" w:color="auto"/>
                                                            <w:bottom w:val="none" w:sz="0" w:space="0" w:color="auto"/>
                                                            <w:right w:val="none" w:sz="0" w:space="0" w:color="auto"/>
                                                          </w:divBdr>
                                                          <w:divsChild>
                                                            <w:div w:id="449981023">
                                                              <w:marLeft w:val="0"/>
                                                              <w:marRight w:val="0"/>
                                                              <w:marTop w:val="0"/>
                                                              <w:marBottom w:val="360"/>
                                                              <w:divBdr>
                                                                <w:top w:val="none" w:sz="0" w:space="0" w:color="auto"/>
                                                                <w:left w:val="none" w:sz="0" w:space="0" w:color="auto"/>
                                                                <w:bottom w:val="none" w:sz="0" w:space="0" w:color="auto"/>
                                                                <w:right w:val="none" w:sz="0" w:space="0" w:color="auto"/>
                                                              </w:divBdr>
                                                              <w:divsChild>
                                                                <w:div w:id="216868113">
                                                                  <w:marLeft w:val="0"/>
                                                                  <w:marRight w:val="0"/>
                                                                  <w:marTop w:val="0"/>
                                                                  <w:marBottom w:val="0"/>
                                                                  <w:divBdr>
                                                                    <w:top w:val="none" w:sz="0" w:space="0" w:color="auto"/>
                                                                    <w:left w:val="none" w:sz="0" w:space="0" w:color="auto"/>
                                                                    <w:bottom w:val="none" w:sz="0" w:space="0" w:color="auto"/>
                                                                    <w:right w:val="none" w:sz="0" w:space="0" w:color="auto"/>
                                                                  </w:divBdr>
                                                                  <w:divsChild>
                                                                    <w:div w:id="59524004">
                                                                      <w:marLeft w:val="0"/>
                                                                      <w:marRight w:val="0"/>
                                                                      <w:marTop w:val="0"/>
                                                                      <w:marBottom w:val="0"/>
                                                                      <w:divBdr>
                                                                        <w:top w:val="none" w:sz="0" w:space="0" w:color="auto"/>
                                                                        <w:left w:val="none" w:sz="0" w:space="0" w:color="auto"/>
                                                                        <w:bottom w:val="none" w:sz="0" w:space="0" w:color="auto"/>
                                                                        <w:right w:val="none" w:sz="0" w:space="0" w:color="auto"/>
                                                                      </w:divBdr>
                                                                      <w:divsChild>
                                                                        <w:div w:id="1550267606">
                                                                          <w:marLeft w:val="0"/>
                                                                          <w:marRight w:val="0"/>
                                                                          <w:marTop w:val="0"/>
                                                                          <w:marBottom w:val="0"/>
                                                                          <w:divBdr>
                                                                            <w:top w:val="none" w:sz="0" w:space="0" w:color="auto"/>
                                                                            <w:left w:val="single" w:sz="6" w:space="8" w:color="EDEDED"/>
                                                                            <w:bottom w:val="single" w:sz="12" w:space="8" w:color="BFBFBF"/>
                                                                            <w:right w:val="single" w:sz="6" w:space="8" w:color="EDEDED"/>
                                                                          </w:divBdr>
                                                                          <w:divsChild>
                                                                            <w:div w:id="1533883455">
                                                                              <w:marLeft w:val="75"/>
                                                                              <w:marRight w:val="0"/>
                                                                              <w:marTop w:val="0"/>
                                                                              <w:marBottom w:val="300"/>
                                                                              <w:divBdr>
                                                                                <w:top w:val="single" w:sz="6" w:space="8" w:color="EDEDED"/>
                                                                                <w:left w:val="single" w:sz="6" w:space="5" w:color="EDEDED"/>
                                                                                <w:bottom w:val="single" w:sz="6" w:space="4" w:color="EDEDED"/>
                                                                                <w:right w:val="single" w:sz="6" w:space="8" w:color="EDEDED"/>
                                                                              </w:divBdr>
                                                                            </w:div>
                                                                            <w:div w:id="401608614">
                                                                              <w:marLeft w:val="0"/>
                                                                              <w:marRight w:val="0"/>
                                                                              <w:marTop w:val="0"/>
                                                                              <w:marBottom w:val="300"/>
                                                                              <w:divBdr>
                                                                                <w:top w:val="single" w:sz="6" w:space="4" w:color="EDEDED"/>
                                                                                <w:left w:val="single" w:sz="6" w:space="4" w:color="EDEDED"/>
                                                                                <w:bottom w:val="single" w:sz="6" w:space="4" w:color="EDEDED"/>
                                                                                <w:right w:val="single" w:sz="6" w:space="4" w:color="EDEDED"/>
                                                                              </w:divBdr>
                                                                              <w:divsChild>
                                                                                <w:div w:id="435104783">
                                                                                  <w:marLeft w:val="0"/>
                                                                                  <w:marRight w:val="0"/>
                                                                                  <w:marTop w:val="0"/>
                                                                                  <w:marBottom w:val="0"/>
                                                                                  <w:divBdr>
                                                                                    <w:top w:val="none" w:sz="0" w:space="0" w:color="auto"/>
                                                                                    <w:left w:val="none" w:sz="0" w:space="0" w:color="auto"/>
                                                                                    <w:bottom w:val="none" w:sz="0" w:space="0" w:color="auto"/>
                                                                                    <w:right w:val="none" w:sz="0" w:space="0" w:color="auto"/>
                                                                                  </w:divBdr>
                                                                                  <w:divsChild>
                                                                                    <w:div w:id="2003772282">
                                                                                      <w:marLeft w:val="0"/>
                                                                                      <w:marRight w:val="0"/>
                                                                                      <w:marTop w:val="0"/>
                                                                                      <w:marBottom w:val="0"/>
                                                                                      <w:divBdr>
                                                                                        <w:top w:val="none" w:sz="0" w:space="0" w:color="auto"/>
                                                                                        <w:left w:val="none" w:sz="0" w:space="0" w:color="auto"/>
                                                                                        <w:bottom w:val="none" w:sz="0" w:space="0" w:color="auto"/>
                                                                                        <w:right w:val="none" w:sz="0" w:space="0" w:color="auto"/>
                                                                                      </w:divBdr>
                                                                                    </w:div>
                                                                                  </w:divsChild>
                                                                                </w:div>
                                                                                <w:div w:id="747850128">
                                                                                  <w:marLeft w:val="0"/>
                                                                                  <w:marRight w:val="0"/>
                                                                                  <w:marTop w:val="0"/>
                                                                                  <w:marBottom w:val="0"/>
                                                                                  <w:divBdr>
                                                                                    <w:top w:val="none" w:sz="0" w:space="0" w:color="auto"/>
                                                                                    <w:left w:val="none" w:sz="0" w:space="0" w:color="auto"/>
                                                                                    <w:bottom w:val="none" w:sz="0" w:space="0" w:color="auto"/>
                                                                                    <w:right w:val="none" w:sz="0" w:space="0" w:color="auto"/>
                                                                                  </w:divBdr>
                                                                                  <w:divsChild>
                                                                                    <w:div w:id="1439256693">
                                                                                      <w:marLeft w:val="0"/>
                                                                                      <w:marRight w:val="0"/>
                                                                                      <w:marTop w:val="0"/>
                                                                                      <w:marBottom w:val="0"/>
                                                                                      <w:divBdr>
                                                                                        <w:top w:val="none" w:sz="0" w:space="0" w:color="auto"/>
                                                                                        <w:left w:val="none" w:sz="0" w:space="0" w:color="auto"/>
                                                                                        <w:bottom w:val="none" w:sz="0" w:space="0" w:color="auto"/>
                                                                                        <w:right w:val="none" w:sz="0" w:space="0" w:color="auto"/>
                                                                                      </w:divBdr>
                                                                                    </w:div>
                                                                                  </w:divsChild>
                                                                                </w:div>
                                                                                <w:div w:id="280917167">
                                                                                  <w:marLeft w:val="1725"/>
                                                                                  <w:marRight w:val="1725"/>
                                                                                  <w:marTop w:val="0"/>
                                                                                  <w:marBottom w:val="0"/>
                                                                                  <w:divBdr>
                                                                                    <w:top w:val="none" w:sz="0" w:space="0" w:color="auto"/>
                                                                                    <w:left w:val="none" w:sz="0" w:space="0" w:color="auto"/>
                                                                                    <w:bottom w:val="none" w:sz="0" w:space="0" w:color="auto"/>
                                                                                    <w:right w:val="none" w:sz="0" w:space="0" w:color="auto"/>
                                                                                  </w:divBdr>
                                                                                  <w:divsChild>
                                                                                    <w:div w:id="1217619712">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19649098">
                                                                              <w:marLeft w:val="0"/>
                                                                              <w:marRight w:val="0"/>
                                                                              <w:marTop w:val="0"/>
                                                                              <w:marBottom w:val="0"/>
                                                                              <w:divBdr>
                                                                                <w:top w:val="none" w:sz="0" w:space="0" w:color="auto"/>
                                                                                <w:left w:val="none" w:sz="0" w:space="0" w:color="auto"/>
                                                                                <w:bottom w:val="none" w:sz="0" w:space="0" w:color="auto"/>
                                                                                <w:right w:val="none" w:sz="0" w:space="0" w:color="auto"/>
                                                                              </w:divBdr>
                                                                              <w:divsChild>
                                                                                <w:div w:id="1591280171">
                                                                                  <w:marLeft w:val="0"/>
                                                                                  <w:marRight w:val="0"/>
                                                                                  <w:marTop w:val="0"/>
                                                                                  <w:marBottom w:val="0"/>
                                                                                  <w:divBdr>
                                                                                    <w:top w:val="none" w:sz="0" w:space="0" w:color="auto"/>
                                                                                    <w:left w:val="none" w:sz="0" w:space="0" w:color="auto"/>
                                                                                    <w:bottom w:val="none" w:sz="0" w:space="0" w:color="auto"/>
                                                                                    <w:right w:val="none" w:sz="0" w:space="0" w:color="auto"/>
                                                                                  </w:divBdr>
                                                                                  <w:divsChild>
                                                                                    <w:div w:id="1360157860">
                                                                                      <w:marLeft w:val="0"/>
                                                                                      <w:marRight w:val="0"/>
                                                                                      <w:marTop w:val="0"/>
                                                                                      <w:marBottom w:val="0"/>
                                                                                      <w:divBdr>
                                                                                        <w:top w:val="none" w:sz="0" w:space="0" w:color="auto"/>
                                                                                        <w:left w:val="none" w:sz="0" w:space="0" w:color="auto"/>
                                                                                        <w:bottom w:val="none" w:sz="0" w:space="0" w:color="auto"/>
                                                                                        <w:right w:val="none" w:sz="0" w:space="0" w:color="auto"/>
                                                                                      </w:divBdr>
                                                                                    </w:div>
                                                                                    <w:div w:id="544104614">
                                                                                      <w:marLeft w:val="0"/>
                                                                                      <w:marRight w:val="0"/>
                                                                                      <w:marTop w:val="0"/>
                                                                                      <w:marBottom w:val="0"/>
                                                                                      <w:divBdr>
                                                                                        <w:top w:val="none" w:sz="0" w:space="0" w:color="auto"/>
                                                                                        <w:left w:val="none" w:sz="0" w:space="0" w:color="auto"/>
                                                                                        <w:bottom w:val="none" w:sz="0" w:space="0" w:color="auto"/>
                                                                                        <w:right w:val="none" w:sz="0" w:space="0" w:color="auto"/>
                                                                                      </w:divBdr>
                                                                                      <w:divsChild>
                                                                                        <w:div w:id="281229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505903">
                                                                                  <w:marLeft w:val="0"/>
                                                                                  <w:marRight w:val="0"/>
                                                                                  <w:marTop w:val="0"/>
                                                                                  <w:marBottom w:val="0"/>
                                                                                  <w:divBdr>
                                                                                    <w:top w:val="none" w:sz="0" w:space="0" w:color="auto"/>
                                                                                    <w:left w:val="none" w:sz="0" w:space="0" w:color="auto"/>
                                                                                    <w:bottom w:val="none" w:sz="0" w:space="0" w:color="auto"/>
                                                                                    <w:right w:val="none" w:sz="0" w:space="0" w:color="auto"/>
                                                                                  </w:divBdr>
                                                                                  <w:divsChild>
                                                                                    <w:div w:id="1176529858">
                                                                                      <w:marLeft w:val="0"/>
                                                                                      <w:marRight w:val="0"/>
                                                                                      <w:marTop w:val="0"/>
                                                                                      <w:marBottom w:val="0"/>
                                                                                      <w:divBdr>
                                                                                        <w:top w:val="none" w:sz="0" w:space="0" w:color="auto"/>
                                                                                        <w:left w:val="none" w:sz="0" w:space="0" w:color="auto"/>
                                                                                        <w:bottom w:val="none" w:sz="0" w:space="0" w:color="auto"/>
                                                                                        <w:right w:val="none" w:sz="0" w:space="0" w:color="auto"/>
                                                                                      </w:divBdr>
                                                                                    </w:div>
                                                                                    <w:div w:id="1228960364">
                                                                                      <w:marLeft w:val="0"/>
                                                                                      <w:marRight w:val="0"/>
                                                                                      <w:marTop w:val="0"/>
                                                                                      <w:marBottom w:val="0"/>
                                                                                      <w:divBdr>
                                                                                        <w:top w:val="none" w:sz="0" w:space="0" w:color="auto"/>
                                                                                        <w:left w:val="none" w:sz="0" w:space="0" w:color="auto"/>
                                                                                        <w:bottom w:val="none" w:sz="0" w:space="0" w:color="auto"/>
                                                                                        <w:right w:val="none" w:sz="0" w:space="0" w:color="auto"/>
                                                                                      </w:divBdr>
                                                                                      <w:divsChild>
                                                                                        <w:div w:id="267276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657507">
                                                                                  <w:marLeft w:val="0"/>
                                                                                  <w:marRight w:val="0"/>
                                                                                  <w:marTop w:val="0"/>
                                                                                  <w:marBottom w:val="0"/>
                                                                                  <w:divBdr>
                                                                                    <w:top w:val="none" w:sz="0" w:space="0" w:color="auto"/>
                                                                                    <w:left w:val="none" w:sz="0" w:space="0" w:color="auto"/>
                                                                                    <w:bottom w:val="none" w:sz="0" w:space="0" w:color="auto"/>
                                                                                    <w:right w:val="none" w:sz="0" w:space="0" w:color="auto"/>
                                                                                  </w:divBdr>
                                                                                  <w:divsChild>
                                                                                    <w:div w:id="987587313">
                                                                                      <w:marLeft w:val="0"/>
                                                                                      <w:marRight w:val="0"/>
                                                                                      <w:marTop w:val="0"/>
                                                                                      <w:marBottom w:val="0"/>
                                                                                      <w:divBdr>
                                                                                        <w:top w:val="none" w:sz="0" w:space="0" w:color="auto"/>
                                                                                        <w:left w:val="none" w:sz="0" w:space="0" w:color="auto"/>
                                                                                        <w:bottom w:val="none" w:sz="0" w:space="0" w:color="auto"/>
                                                                                        <w:right w:val="none" w:sz="0" w:space="0" w:color="auto"/>
                                                                                      </w:divBdr>
                                                                                    </w:div>
                                                                                    <w:div w:id="1602183968">
                                                                                      <w:marLeft w:val="0"/>
                                                                                      <w:marRight w:val="0"/>
                                                                                      <w:marTop w:val="0"/>
                                                                                      <w:marBottom w:val="0"/>
                                                                                      <w:divBdr>
                                                                                        <w:top w:val="none" w:sz="0" w:space="0" w:color="auto"/>
                                                                                        <w:left w:val="none" w:sz="0" w:space="0" w:color="auto"/>
                                                                                        <w:bottom w:val="none" w:sz="0" w:space="0" w:color="auto"/>
                                                                                        <w:right w:val="none" w:sz="0" w:space="0" w:color="auto"/>
                                                                                      </w:divBdr>
                                                                                      <w:divsChild>
                                                                                        <w:div w:id="159987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080111">
                                                                                  <w:marLeft w:val="0"/>
                                                                                  <w:marRight w:val="0"/>
                                                                                  <w:marTop w:val="0"/>
                                                                                  <w:marBottom w:val="0"/>
                                                                                  <w:divBdr>
                                                                                    <w:top w:val="none" w:sz="0" w:space="0" w:color="auto"/>
                                                                                    <w:left w:val="none" w:sz="0" w:space="0" w:color="auto"/>
                                                                                    <w:bottom w:val="none" w:sz="0" w:space="0" w:color="auto"/>
                                                                                    <w:right w:val="none" w:sz="0" w:space="0" w:color="auto"/>
                                                                                  </w:divBdr>
                                                                                  <w:divsChild>
                                                                                    <w:div w:id="1713378889">
                                                                                      <w:marLeft w:val="0"/>
                                                                                      <w:marRight w:val="0"/>
                                                                                      <w:marTop w:val="0"/>
                                                                                      <w:marBottom w:val="0"/>
                                                                                      <w:divBdr>
                                                                                        <w:top w:val="none" w:sz="0" w:space="0" w:color="auto"/>
                                                                                        <w:left w:val="none" w:sz="0" w:space="0" w:color="auto"/>
                                                                                        <w:bottom w:val="none" w:sz="0" w:space="0" w:color="auto"/>
                                                                                        <w:right w:val="none" w:sz="0" w:space="0" w:color="auto"/>
                                                                                      </w:divBdr>
                                                                                    </w:div>
                                                                                    <w:div w:id="808397692">
                                                                                      <w:marLeft w:val="0"/>
                                                                                      <w:marRight w:val="0"/>
                                                                                      <w:marTop w:val="0"/>
                                                                                      <w:marBottom w:val="0"/>
                                                                                      <w:divBdr>
                                                                                        <w:top w:val="none" w:sz="0" w:space="0" w:color="auto"/>
                                                                                        <w:left w:val="none" w:sz="0" w:space="0" w:color="auto"/>
                                                                                        <w:bottom w:val="none" w:sz="0" w:space="0" w:color="auto"/>
                                                                                        <w:right w:val="none" w:sz="0" w:space="0" w:color="auto"/>
                                                                                      </w:divBdr>
                                                                                      <w:divsChild>
                                                                                        <w:div w:id="2042045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986979">
                                                                                  <w:marLeft w:val="0"/>
                                                                                  <w:marRight w:val="0"/>
                                                                                  <w:marTop w:val="0"/>
                                                                                  <w:marBottom w:val="0"/>
                                                                                  <w:divBdr>
                                                                                    <w:top w:val="none" w:sz="0" w:space="0" w:color="auto"/>
                                                                                    <w:left w:val="none" w:sz="0" w:space="0" w:color="auto"/>
                                                                                    <w:bottom w:val="none" w:sz="0" w:space="0" w:color="auto"/>
                                                                                    <w:right w:val="none" w:sz="0" w:space="0" w:color="auto"/>
                                                                                  </w:divBdr>
                                                                                  <w:divsChild>
                                                                                    <w:div w:id="2146657885">
                                                                                      <w:marLeft w:val="0"/>
                                                                                      <w:marRight w:val="0"/>
                                                                                      <w:marTop w:val="0"/>
                                                                                      <w:marBottom w:val="0"/>
                                                                                      <w:divBdr>
                                                                                        <w:top w:val="none" w:sz="0" w:space="0" w:color="auto"/>
                                                                                        <w:left w:val="none" w:sz="0" w:space="0" w:color="auto"/>
                                                                                        <w:bottom w:val="none" w:sz="0" w:space="0" w:color="auto"/>
                                                                                        <w:right w:val="none" w:sz="0" w:space="0" w:color="auto"/>
                                                                                      </w:divBdr>
                                                                                    </w:div>
                                                                                    <w:div w:id="1626933652">
                                                                                      <w:marLeft w:val="0"/>
                                                                                      <w:marRight w:val="0"/>
                                                                                      <w:marTop w:val="0"/>
                                                                                      <w:marBottom w:val="0"/>
                                                                                      <w:divBdr>
                                                                                        <w:top w:val="none" w:sz="0" w:space="0" w:color="auto"/>
                                                                                        <w:left w:val="none" w:sz="0" w:space="0" w:color="auto"/>
                                                                                        <w:bottom w:val="none" w:sz="0" w:space="0" w:color="auto"/>
                                                                                        <w:right w:val="none" w:sz="0" w:space="0" w:color="auto"/>
                                                                                      </w:divBdr>
                                                                                      <w:divsChild>
                                                                                        <w:div w:id="66297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768769">
                                                                                  <w:marLeft w:val="0"/>
                                                                                  <w:marRight w:val="0"/>
                                                                                  <w:marTop w:val="0"/>
                                                                                  <w:marBottom w:val="0"/>
                                                                                  <w:divBdr>
                                                                                    <w:top w:val="none" w:sz="0" w:space="0" w:color="auto"/>
                                                                                    <w:left w:val="none" w:sz="0" w:space="0" w:color="auto"/>
                                                                                    <w:bottom w:val="none" w:sz="0" w:space="0" w:color="auto"/>
                                                                                    <w:right w:val="none" w:sz="0" w:space="0" w:color="auto"/>
                                                                                  </w:divBdr>
                                                                                  <w:divsChild>
                                                                                    <w:div w:id="1975016340">
                                                                                      <w:marLeft w:val="0"/>
                                                                                      <w:marRight w:val="0"/>
                                                                                      <w:marTop w:val="0"/>
                                                                                      <w:marBottom w:val="0"/>
                                                                                      <w:divBdr>
                                                                                        <w:top w:val="none" w:sz="0" w:space="0" w:color="auto"/>
                                                                                        <w:left w:val="none" w:sz="0" w:space="0" w:color="auto"/>
                                                                                        <w:bottom w:val="none" w:sz="0" w:space="0" w:color="auto"/>
                                                                                        <w:right w:val="none" w:sz="0" w:space="0" w:color="auto"/>
                                                                                      </w:divBdr>
                                                                                    </w:div>
                                                                                    <w:div w:id="214858605">
                                                                                      <w:marLeft w:val="0"/>
                                                                                      <w:marRight w:val="0"/>
                                                                                      <w:marTop w:val="0"/>
                                                                                      <w:marBottom w:val="0"/>
                                                                                      <w:divBdr>
                                                                                        <w:top w:val="none" w:sz="0" w:space="0" w:color="auto"/>
                                                                                        <w:left w:val="none" w:sz="0" w:space="0" w:color="auto"/>
                                                                                        <w:bottom w:val="none" w:sz="0" w:space="0" w:color="auto"/>
                                                                                        <w:right w:val="none" w:sz="0" w:space="0" w:color="auto"/>
                                                                                      </w:divBdr>
                                                                                      <w:divsChild>
                                                                                        <w:div w:id="178712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041112">
                                                                                  <w:marLeft w:val="0"/>
                                                                                  <w:marRight w:val="0"/>
                                                                                  <w:marTop w:val="0"/>
                                                                                  <w:marBottom w:val="0"/>
                                                                                  <w:divBdr>
                                                                                    <w:top w:val="none" w:sz="0" w:space="0" w:color="auto"/>
                                                                                    <w:left w:val="none" w:sz="0" w:space="0" w:color="auto"/>
                                                                                    <w:bottom w:val="none" w:sz="0" w:space="0" w:color="auto"/>
                                                                                    <w:right w:val="none" w:sz="0" w:space="0" w:color="auto"/>
                                                                                  </w:divBdr>
                                                                                  <w:divsChild>
                                                                                    <w:div w:id="1233195270">
                                                                                      <w:marLeft w:val="0"/>
                                                                                      <w:marRight w:val="0"/>
                                                                                      <w:marTop w:val="0"/>
                                                                                      <w:marBottom w:val="0"/>
                                                                                      <w:divBdr>
                                                                                        <w:top w:val="none" w:sz="0" w:space="0" w:color="auto"/>
                                                                                        <w:left w:val="none" w:sz="0" w:space="0" w:color="auto"/>
                                                                                        <w:bottom w:val="none" w:sz="0" w:space="0" w:color="auto"/>
                                                                                        <w:right w:val="none" w:sz="0" w:space="0" w:color="auto"/>
                                                                                      </w:divBdr>
                                                                                    </w:div>
                                                                                    <w:div w:id="1855145973">
                                                                                      <w:marLeft w:val="0"/>
                                                                                      <w:marRight w:val="0"/>
                                                                                      <w:marTop w:val="0"/>
                                                                                      <w:marBottom w:val="0"/>
                                                                                      <w:divBdr>
                                                                                        <w:top w:val="none" w:sz="0" w:space="0" w:color="auto"/>
                                                                                        <w:left w:val="none" w:sz="0" w:space="0" w:color="auto"/>
                                                                                        <w:bottom w:val="none" w:sz="0" w:space="0" w:color="auto"/>
                                                                                        <w:right w:val="none" w:sz="0" w:space="0" w:color="auto"/>
                                                                                      </w:divBdr>
                                                                                      <w:divsChild>
                                                                                        <w:div w:id="804347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459703">
                                                                                  <w:marLeft w:val="0"/>
                                                                                  <w:marRight w:val="0"/>
                                                                                  <w:marTop w:val="300"/>
                                                                                  <w:marBottom w:val="0"/>
                                                                                  <w:divBdr>
                                                                                    <w:top w:val="none" w:sz="0" w:space="0" w:color="auto"/>
                                                                                    <w:left w:val="none" w:sz="0" w:space="0" w:color="auto"/>
                                                                                    <w:bottom w:val="none" w:sz="0" w:space="0" w:color="auto"/>
                                                                                    <w:right w:val="none" w:sz="0" w:space="0" w:color="auto"/>
                                                                                  </w:divBdr>
                                                                                  <w:divsChild>
                                                                                    <w:div w:id="263193250">
                                                                                      <w:marLeft w:val="0"/>
                                                                                      <w:marRight w:val="0"/>
                                                                                      <w:marTop w:val="0"/>
                                                                                      <w:marBottom w:val="0"/>
                                                                                      <w:divBdr>
                                                                                        <w:top w:val="none" w:sz="0" w:space="0" w:color="auto"/>
                                                                                        <w:left w:val="none" w:sz="0" w:space="0" w:color="auto"/>
                                                                                        <w:bottom w:val="none" w:sz="0" w:space="0" w:color="auto"/>
                                                                                        <w:right w:val="none" w:sz="0" w:space="0" w:color="auto"/>
                                                                                      </w:divBdr>
                                                                                      <w:divsChild>
                                                                                        <w:div w:id="676537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95304">
                                                                                  <w:marLeft w:val="0"/>
                                                                                  <w:marRight w:val="0"/>
                                                                                  <w:marTop w:val="300"/>
                                                                                  <w:marBottom w:val="0"/>
                                                                                  <w:divBdr>
                                                                                    <w:top w:val="none" w:sz="0" w:space="0" w:color="auto"/>
                                                                                    <w:left w:val="none" w:sz="0" w:space="0" w:color="auto"/>
                                                                                    <w:bottom w:val="none" w:sz="0" w:space="0" w:color="auto"/>
                                                                                    <w:right w:val="none" w:sz="0" w:space="0" w:color="auto"/>
                                                                                  </w:divBdr>
                                                                                  <w:divsChild>
                                                                                    <w:div w:id="1747873839">
                                                                                      <w:marLeft w:val="0"/>
                                                                                      <w:marRight w:val="0"/>
                                                                                      <w:marTop w:val="0"/>
                                                                                      <w:marBottom w:val="0"/>
                                                                                      <w:divBdr>
                                                                                        <w:top w:val="none" w:sz="0" w:space="0" w:color="auto"/>
                                                                                        <w:left w:val="none" w:sz="0" w:space="0" w:color="auto"/>
                                                                                        <w:bottom w:val="none" w:sz="0" w:space="0" w:color="auto"/>
                                                                                        <w:right w:val="none" w:sz="0" w:space="0" w:color="auto"/>
                                                                                      </w:divBdr>
                                                                                      <w:divsChild>
                                                                                        <w:div w:id="853766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279947">
                                                                                  <w:marLeft w:val="0"/>
                                                                                  <w:marRight w:val="0"/>
                                                                                  <w:marTop w:val="300"/>
                                                                                  <w:marBottom w:val="0"/>
                                                                                  <w:divBdr>
                                                                                    <w:top w:val="none" w:sz="0" w:space="0" w:color="auto"/>
                                                                                    <w:left w:val="none" w:sz="0" w:space="0" w:color="auto"/>
                                                                                    <w:bottom w:val="none" w:sz="0" w:space="0" w:color="auto"/>
                                                                                    <w:right w:val="none" w:sz="0" w:space="0" w:color="auto"/>
                                                                                  </w:divBdr>
                                                                                  <w:divsChild>
                                                                                    <w:div w:id="70929859">
                                                                                      <w:marLeft w:val="0"/>
                                                                                      <w:marRight w:val="0"/>
                                                                                      <w:marTop w:val="0"/>
                                                                                      <w:marBottom w:val="0"/>
                                                                                      <w:divBdr>
                                                                                        <w:top w:val="none" w:sz="0" w:space="0" w:color="auto"/>
                                                                                        <w:left w:val="none" w:sz="0" w:space="0" w:color="auto"/>
                                                                                        <w:bottom w:val="none" w:sz="0" w:space="0" w:color="auto"/>
                                                                                        <w:right w:val="none" w:sz="0" w:space="0" w:color="auto"/>
                                                                                      </w:divBdr>
                                                                                      <w:divsChild>
                                                                                        <w:div w:id="243532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135601">
                                                                                  <w:marLeft w:val="0"/>
                                                                                  <w:marRight w:val="0"/>
                                                                                  <w:marTop w:val="300"/>
                                                                                  <w:marBottom w:val="0"/>
                                                                                  <w:divBdr>
                                                                                    <w:top w:val="none" w:sz="0" w:space="0" w:color="auto"/>
                                                                                    <w:left w:val="none" w:sz="0" w:space="0" w:color="auto"/>
                                                                                    <w:bottom w:val="none" w:sz="0" w:space="0" w:color="auto"/>
                                                                                    <w:right w:val="none" w:sz="0" w:space="0" w:color="auto"/>
                                                                                  </w:divBdr>
                                                                                  <w:divsChild>
                                                                                    <w:div w:id="37779007">
                                                                                      <w:marLeft w:val="0"/>
                                                                                      <w:marRight w:val="0"/>
                                                                                      <w:marTop w:val="0"/>
                                                                                      <w:marBottom w:val="0"/>
                                                                                      <w:divBdr>
                                                                                        <w:top w:val="none" w:sz="0" w:space="0" w:color="auto"/>
                                                                                        <w:left w:val="none" w:sz="0" w:space="0" w:color="auto"/>
                                                                                        <w:bottom w:val="none" w:sz="0" w:space="0" w:color="auto"/>
                                                                                        <w:right w:val="none" w:sz="0" w:space="0" w:color="auto"/>
                                                                                      </w:divBdr>
                                                                                      <w:divsChild>
                                                                                        <w:div w:id="198064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87430615">
      <w:bodyDiv w:val="1"/>
      <w:marLeft w:val="0"/>
      <w:marRight w:val="0"/>
      <w:marTop w:val="0"/>
      <w:marBottom w:val="0"/>
      <w:divBdr>
        <w:top w:val="none" w:sz="0" w:space="0" w:color="auto"/>
        <w:left w:val="none" w:sz="0" w:space="0" w:color="auto"/>
        <w:bottom w:val="none" w:sz="0" w:space="0" w:color="auto"/>
        <w:right w:val="none" w:sz="0" w:space="0" w:color="auto"/>
      </w:divBdr>
    </w:div>
    <w:div w:id="787890399">
      <w:bodyDiv w:val="1"/>
      <w:marLeft w:val="0"/>
      <w:marRight w:val="0"/>
      <w:marTop w:val="0"/>
      <w:marBottom w:val="0"/>
      <w:divBdr>
        <w:top w:val="none" w:sz="0" w:space="0" w:color="auto"/>
        <w:left w:val="none" w:sz="0" w:space="0" w:color="auto"/>
        <w:bottom w:val="none" w:sz="0" w:space="0" w:color="auto"/>
        <w:right w:val="none" w:sz="0" w:space="0" w:color="auto"/>
      </w:divBdr>
      <w:divsChild>
        <w:div w:id="1722633735">
          <w:marLeft w:val="0"/>
          <w:marRight w:val="0"/>
          <w:marTop w:val="0"/>
          <w:marBottom w:val="0"/>
          <w:divBdr>
            <w:top w:val="none" w:sz="0" w:space="0" w:color="auto"/>
            <w:left w:val="none" w:sz="0" w:space="0" w:color="auto"/>
            <w:bottom w:val="none" w:sz="0" w:space="0" w:color="auto"/>
            <w:right w:val="none" w:sz="0" w:space="0" w:color="auto"/>
          </w:divBdr>
        </w:div>
        <w:div w:id="448668042">
          <w:marLeft w:val="0"/>
          <w:marRight w:val="0"/>
          <w:marTop w:val="0"/>
          <w:marBottom w:val="0"/>
          <w:divBdr>
            <w:top w:val="none" w:sz="0" w:space="0" w:color="auto"/>
            <w:left w:val="none" w:sz="0" w:space="0" w:color="auto"/>
            <w:bottom w:val="none" w:sz="0" w:space="0" w:color="auto"/>
            <w:right w:val="none" w:sz="0" w:space="0" w:color="auto"/>
          </w:divBdr>
          <w:divsChild>
            <w:div w:id="1873687202">
              <w:marLeft w:val="0"/>
              <w:marRight w:val="0"/>
              <w:marTop w:val="0"/>
              <w:marBottom w:val="0"/>
              <w:divBdr>
                <w:top w:val="none" w:sz="0" w:space="0" w:color="auto"/>
                <w:left w:val="none" w:sz="0" w:space="0" w:color="auto"/>
                <w:bottom w:val="none" w:sz="0" w:space="0" w:color="auto"/>
                <w:right w:val="none" w:sz="0" w:space="0" w:color="auto"/>
              </w:divBdr>
            </w:div>
          </w:divsChild>
        </w:div>
        <w:div w:id="1062287228">
          <w:marLeft w:val="0"/>
          <w:marRight w:val="0"/>
          <w:marTop w:val="0"/>
          <w:marBottom w:val="0"/>
          <w:divBdr>
            <w:top w:val="none" w:sz="0" w:space="0" w:color="auto"/>
            <w:left w:val="none" w:sz="0" w:space="0" w:color="auto"/>
            <w:bottom w:val="none" w:sz="0" w:space="0" w:color="auto"/>
            <w:right w:val="none" w:sz="0" w:space="0" w:color="auto"/>
          </w:divBdr>
        </w:div>
        <w:div w:id="1205677029">
          <w:marLeft w:val="0"/>
          <w:marRight w:val="0"/>
          <w:marTop w:val="0"/>
          <w:marBottom w:val="0"/>
          <w:divBdr>
            <w:top w:val="none" w:sz="0" w:space="0" w:color="auto"/>
            <w:left w:val="none" w:sz="0" w:space="0" w:color="auto"/>
            <w:bottom w:val="none" w:sz="0" w:space="0" w:color="auto"/>
            <w:right w:val="none" w:sz="0" w:space="0" w:color="auto"/>
          </w:divBdr>
          <w:divsChild>
            <w:div w:id="834032114">
              <w:marLeft w:val="0"/>
              <w:marRight w:val="0"/>
              <w:marTop w:val="0"/>
              <w:marBottom w:val="0"/>
              <w:divBdr>
                <w:top w:val="none" w:sz="0" w:space="0" w:color="auto"/>
                <w:left w:val="none" w:sz="0" w:space="0" w:color="auto"/>
                <w:bottom w:val="none" w:sz="0" w:space="0" w:color="auto"/>
                <w:right w:val="none" w:sz="0" w:space="0" w:color="auto"/>
              </w:divBdr>
            </w:div>
          </w:divsChild>
        </w:div>
        <w:div w:id="110177218">
          <w:marLeft w:val="0"/>
          <w:marRight w:val="0"/>
          <w:marTop w:val="0"/>
          <w:marBottom w:val="0"/>
          <w:divBdr>
            <w:top w:val="none" w:sz="0" w:space="0" w:color="auto"/>
            <w:left w:val="none" w:sz="0" w:space="0" w:color="auto"/>
            <w:bottom w:val="none" w:sz="0" w:space="0" w:color="auto"/>
            <w:right w:val="none" w:sz="0" w:space="0" w:color="auto"/>
          </w:divBdr>
        </w:div>
        <w:div w:id="1257791242">
          <w:marLeft w:val="0"/>
          <w:marRight w:val="0"/>
          <w:marTop w:val="0"/>
          <w:marBottom w:val="0"/>
          <w:divBdr>
            <w:top w:val="none" w:sz="0" w:space="0" w:color="auto"/>
            <w:left w:val="none" w:sz="0" w:space="0" w:color="auto"/>
            <w:bottom w:val="none" w:sz="0" w:space="0" w:color="auto"/>
            <w:right w:val="none" w:sz="0" w:space="0" w:color="auto"/>
          </w:divBdr>
          <w:divsChild>
            <w:div w:id="1495102854">
              <w:marLeft w:val="0"/>
              <w:marRight w:val="0"/>
              <w:marTop w:val="0"/>
              <w:marBottom w:val="0"/>
              <w:divBdr>
                <w:top w:val="none" w:sz="0" w:space="0" w:color="auto"/>
                <w:left w:val="none" w:sz="0" w:space="0" w:color="auto"/>
                <w:bottom w:val="none" w:sz="0" w:space="0" w:color="auto"/>
                <w:right w:val="none" w:sz="0" w:space="0" w:color="auto"/>
              </w:divBdr>
            </w:div>
          </w:divsChild>
        </w:div>
        <w:div w:id="876312160">
          <w:marLeft w:val="0"/>
          <w:marRight w:val="0"/>
          <w:marTop w:val="0"/>
          <w:marBottom w:val="0"/>
          <w:divBdr>
            <w:top w:val="none" w:sz="0" w:space="0" w:color="auto"/>
            <w:left w:val="none" w:sz="0" w:space="0" w:color="auto"/>
            <w:bottom w:val="none" w:sz="0" w:space="0" w:color="auto"/>
            <w:right w:val="none" w:sz="0" w:space="0" w:color="auto"/>
          </w:divBdr>
        </w:div>
        <w:div w:id="1740707808">
          <w:marLeft w:val="0"/>
          <w:marRight w:val="0"/>
          <w:marTop w:val="0"/>
          <w:marBottom w:val="0"/>
          <w:divBdr>
            <w:top w:val="none" w:sz="0" w:space="0" w:color="auto"/>
            <w:left w:val="none" w:sz="0" w:space="0" w:color="auto"/>
            <w:bottom w:val="none" w:sz="0" w:space="0" w:color="auto"/>
            <w:right w:val="none" w:sz="0" w:space="0" w:color="auto"/>
          </w:divBdr>
          <w:divsChild>
            <w:div w:id="2094427346">
              <w:marLeft w:val="0"/>
              <w:marRight w:val="0"/>
              <w:marTop w:val="0"/>
              <w:marBottom w:val="0"/>
              <w:divBdr>
                <w:top w:val="none" w:sz="0" w:space="0" w:color="auto"/>
                <w:left w:val="none" w:sz="0" w:space="0" w:color="auto"/>
                <w:bottom w:val="none" w:sz="0" w:space="0" w:color="auto"/>
                <w:right w:val="none" w:sz="0" w:space="0" w:color="auto"/>
              </w:divBdr>
            </w:div>
          </w:divsChild>
        </w:div>
        <w:div w:id="89669728">
          <w:marLeft w:val="0"/>
          <w:marRight w:val="0"/>
          <w:marTop w:val="0"/>
          <w:marBottom w:val="0"/>
          <w:divBdr>
            <w:top w:val="none" w:sz="0" w:space="0" w:color="auto"/>
            <w:left w:val="none" w:sz="0" w:space="0" w:color="auto"/>
            <w:bottom w:val="none" w:sz="0" w:space="0" w:color="auto"/>
            <w:right w:val="none" w:sz="0" w:space="0" w:color="auto"/>
          </w:divBdr>
        </w:div>
        <w:div w:id="854735890">
          <w:marLeft w:val="0"/>
          <w:marRight w:val="0"/>
          <w:marTop w:val="0"/>
          <w:marBottom w:val="0"/>
          <w:divBdr>
            <w:top w:val="none" w:sz="0" w:space="0" w:color="auto"/>
            <w:left w:val="none" w:sz="0" w:space="0" w:color="auto"/>
            <w:bottom w:val="none" w:sz="0" w:space="0" w:color="auto"/>
            <w:right w:val="none" w:sz="0" w:space="0" w:color="auto"/>
          </w:divBdr>
          <w:divsChild>
            <w:div w:id="754286452">
              <w:marLeft w:val="0"/>
              <w:marRight w:val="0"/>
              <w:marTop w:val="0"/>
              <w:marBottom w:val="0"/>
              <w:divBdr>
                <w:top w:val="none" w:sz="0" w:space="0" w:color="auto"/>
                <w:left w:val="none" w:sz="0" w:space="0" w:color="auto"/>
                <w:bottom w:val="none" w:sz="0" w:space="0" w:color="auto"/>
                <w:right w:val="none" w:sz="0" w:space="0" w:color="auto"/>
              </w:divBdr>
            </w:div>
          </w:divsChild>
        </w:div>
        <w:div w:id="387919753">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sChild>
            <w:div w:id="1004011540">
              <w:marLeft w:val="0"/>
              <w:marRight w:val="0"/>
              <w:marTop w:val="0"/>
              <w:marBottom w:val="0"/>
              <w:divBdr>
                <w:top w:val="none" w:sz="0" w:space="0" w:color="auto"/>
                <w:left w:val="none" w:sz="0" w:space="0" w:color="auto"/>
                <w:bottom w:val="none" w:sz="0" w:space="0" w:color="auto"/>
                <w:right w:val="none" w:sz="0" w:space="0" w:color="auto"/>
              </w:divBdr>
            </w:div>
          </w:divsChild>
        </w:div>
        <w:div w:id="1337878803">
          <w:marLeft w:val="0"/>
          <w:marRight w:val="0"/>
          <w:marTop w:val="0"/>
          <w:marBottom w:val="0"/>
          <w:divBdr>
            <w:top w:val="none" w:sz="0" w:space="0" w:color="auto"/>
            <w:left w:val="none" w:sz="0" w:space="0" w:color="auto"/>
            <w:bottom w:val="none" w:sz="0" w:space="0" w:color="auto"/>
            <w:right w:val="none" w:sz="0" w:space="0" w:color="auto"/>
          </w:divBdr>
        </w:div>
        <w:div w:id="1486628199">
          <w:marLeft w:val="0"/>
          <w:marRight w:val="0"/>
          <w:marTop w:val="0"/>
          <w:marBottom w:val="0"/>
          <w:divBdr>
            <w:top w:val="none" w:sz="0" w:space="0" w:color="auto"/>
            <w:left w:val="none" w:sz="0" w:space="0" w:color="auto"/>
            <w:bottom w:val="none" w:sz="0" w:space="0" w:color="auto"/>
            <w:right w:val="none" w:sz="0" w:space="0" w:color="auto"/>
          </w:divBdr>
          <w:divsChild>
            <w:div w:id="330908005">
              <w:marLeft w:val="0"/>
              <w:marRight w:val="0"/>
              <w:marTop w:val="0"/>
              <w:marBottom w:val="0"/>
              <w:divBdr>
                <w:top w:val="none" w:sz="0" w:space="0" w:color="auto"/>
                <w:left w:val="none" w:sz="0" w:space="0" w:color="auto"/>
                <w:bottom w:val="none" w:sz="0" w:space="0" w:color="auto"/>
                <w:right w:val="none" w:sz="0" w:space="0" w:color="auto"/>
              </w:divBdr>
            </w:div>
          </w:divsChild>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sChild>
                <w:div w:id="20850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069189">
          <w:marLeft w:val="0"/>
          <w:marRight w:val="0"/>
          <w:marTop w:val="300"/>
          <w:marBottom w:val="0"/>
          <w:divBdr>
            <w:top w:val="none" w:sz="0" w:space="0" w:color="auto"/>
            <w:left w:val="none" w:sz="0" w:space="0" w:color="auto"/>
            <w:bottom w:val="none" w:sz="0" w:space="0" w:color="auto"/>
            <w:right w:val="none" w:sz="0" w:space="0" w:color="auto"/>
          </w:divBdr>
          <w:divsChild>
            <w:div w:id="942957319">
              <w:marLeft w:val="0"/>
              <w:marRight w:val="0"/>
              <w:marTop w:val="0"/>
              <w:marBottom w:val="0"/>
              <w:divBdr>
                <w:top w:val="none" w:sz="0" w:space="0" w:color="auto"/>
                <w:left w:val="none" w:sz="0" w:space="0" w:color="auto"/>
                <w:bottom w:val="none" w:sz="0" w:space="0" w:color="auto"/>
                <w:right w:val="none" w:sz="0" w:space="0" w:color="auto"/>
              </w:divBdr>
              <w:divsChild>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705821">
          <w:marLeft w:val="0"/>
          <w:marRight w:val="0"/>
          <w:marTop w:val="300"/>
          <w:marBottom w:val="0"/>
          <w:divBdr>
            <w:top w:val="none" w:sz="0" w:space="0" w:color="auto"/>
            <w:left w:val="none" w:sz="0" w:space="0" w:color="auto"/>
            <w:bottom w:val="none" w:sz="0" w:space="0" w:color="auto"/>
            <w:right w:val="none" w:sz="0" w:space="0" w:color="auto"/>
          </w:divBdr>
          <w:divsChild>
            <w:div w:id="1422411926">
              <w:marLeft w:val="0"/>
              <w:marRight w:val="0"/>
              <w:marTop w:val="0"/>
              <w:marBottom w:val="0"/>
              <w:divBdr>
                <w:top w:val="none" w:sz="0" w:space="0" w:color="auto"/>
                <w:left w:val="none" w:sz="0" w:space="0" w:color="auto"/>
                <w:bottom w:val="none" w:sz="0" w:space="0" w:color="auto"/>
                <w:right w:val="none" w:sz="0" w:space="0" w:color="auto"/>
              </w:divBdr>
              <w:divsChild>
                <w:div w:id="373193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478037">
          <w:marLeft w:val="0"/>
          <w:marRight w:val="0"/>
          <w:marTop w:val="300"/>
          <w:marBottom w:val="0"/>
          <w:divBdr>
            <w:top w:val="none" w:sz="0" w:space="0" w:color="auto"/>
            <w:left w:val="none" w:sz="0" w:space="0" w:color="auto"/>
            <w:bottom w:val="none" w:sz="0" w:space="0" w:color="auto"/>
            <w:right w:val="none" w:sz="0" w:space="0" w:color="auto"/>
          </w:divBdr>
          <w:divsChild>
            <w:div w:id="1973363445">
              <w:marLeft w:val="0"/>
              <w:marRight w:val="0"/>
              <w:marTop w:val="0"/>
              <w:marBottom w:val="0"/>
              <w:divBdr>
                <w:top w:val="none" w:sz="0" w:space="0" w:color="auto"/>
                <w:left w:val="none" w:sz="0" w:space="0" w:color="auto"/>
                <w:bottom w:val="none" w:sz="0" w:space="0" w:color="auto"/>
                <w:right w:val="none" w:sz="0" w:space="0" w:color="auto"/>
              </w:divBdr>
              <w:divsChild>
                <w:div w:id="1627808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159494">
      <w:bodyDiv w:val="1"/>
      <w:marLeft w:val="0"/>
      <w:marRight w:val="0"/>
      <w:marTop w:val="0"/>
      <w:marBottom w:val="0"/>
      <w:divBdr>
        <w:top w:val="none" w:sz="0" w:space="0" w:color="auto"/>
        <w:left w:val="none" w:sz="0" w:space="0" w:color="auto"/>
        <w:bottom w:val="none" w:sz="0" w:space="0" w:color="auto"/>
        <w:right w:val="none" w:sz="0" w:space="0" w:color="auto"/>
      </w:divBdr>
      <w:divsChild>
        <w:div w:id="116414853">
          <w:marLeft w:val="0"/>
          <w:marRight w:val="0"/>
          <w:marTop w:val="0"/>
          <w:marBottom w:val="0"/>
          <w:divBdr>
            <w:top w:val="none" w:sz="0" w:space="0" w:color="auto"/>
            <w:left w:val="none" w:sz="0" w:space="0" w:color="auto"/>
            <w:bottom w:val="none" w:sz="0" w:space="0" w:color="auto"/>
            <w:right w:val="none" w:sz="0" w:space="0" w:color="auto"/>
          </w:divBdr>
          <w:divsChild>
            <w:div w:id="1340616734">
              <w:marLeft w:val="0"/>
              <w:marRight w:val="0"/>
              <w:marTop w:val="0"/>
              <w:marBottom w:val="0"/>
              <w:divBdr>
                <w:top w:val="none" w:sz="0" w:space="0" w:color="auto"/>
                <w:left w:val="none" w:sz="0" w:space="0" w:color="auto"/>
                <w:bottom w:val="none" w:sz="0" w:space="0" w:color="auto"/>
                <w:right w:val="none" w:sz="0" w:space="0" w:color="auto"/>
              </w:divBdr>
            </w:div>
          </w:divsChild>
        </w:div>
        <w:div w:id="195392373">
          <w:marLeft w:val="0"/>
          <w:marRight w:val="0"/>
          <w:marTop w:val="300"/>
          <w:marBottom w:val="0"/>
          <w:divBdr>
            <w:top w:val="none" w:sz="0" w:space="0" w:color="auto"/>
            <w:left w:val="none" w:sz="0" w:space="0" w:color="auto"/>
            <w:bottom w:val="none" w:sz="0" w:space="0" w:color="auto"/>
            <w:right w:val="none" w:sz="0" w:space="0" w:color="auto"/>
          </w:divBdr>
          <w:divsChild>
            <w:div w:id="1061098561">
              <w:marLeft w:val="0"/>
              <w:marRight w:val="0"/>
              <w:marTop w:val="0"/>
              <w:marBottom w:val="0"/>
              <w:divBdr>
                <w:top w:val="none" w:sz="0" w:space="0" w:color="auto"/>
                <w:left w:val="none" w:sz="0" w:space="0" w:color="auto"/>
                <w:bottom w:val="none" w:sz="0" w:space="0" w:color="auto"/>
                <w:right w:val="none" w:sz="0" w:space="0" w:color="auto"/>
              </w:divBdr>
              <w:divsChild>
                <w:div w:id="1562446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290742">
          <w:marLeft w:val="0"/>
          <w:marRight w:val="0"/>
          <w:marTop w:val="0"/>
          <w:marBottom w:val="0"/>
          <w:divBdr>
            <w:top w:val="none" w:sz="0" w:space="0" w:color="auto"/>
            <w:left w:val="none" w:sz="0" w:space="0" w:color="auto"/>
            <w:bottom w:val="none" w:sz="0" w:space="0" w:color="auto"/>
            <w:right w:val="none" w:sz="0" w:space="0" w:color="auto"/>
          </w:divBdr>
          <w:divsChild>
            <w:div w:id="198133925">
              <w:marLeft w:val="0"/>
              <w:marRight w:val="0"/>
              <w:marTop w:val="0"/>
              <w:marBottom w:val="0"/>
              <w:divBdr>
                <w:top w:val="none" w:sz="0" w:space="0" w:color="auto"/>
                <w:left w:val="none" w:sz="0" w:space="0" w:color="auto"/>
                <w:bottom w:val="none" w:sz="0" w:space="0" w:color="auto"/>
                <w:right w:val="none" w:sz="0" w:space="0" w:color="auto"/>
              </w:divBdr>
            </w:div>
          </w:divsChild>
        </w:div>
        <w:div w:id="344670219">
          <w:marLeft w:val="0"/>
          <w:marRight w:val="0"/>
          <w:marTop w:val="0"/>
          <w:marBottom w:val="0"/>
          <w:divBdr>
            <w:top w:val="none" w:sz="0" w:space="0" w:color="auto"/>
            <w:left w:val="none" w:sz="0" w:space="0" w:color="auto"/>
            <w:bottom w:val="none" w:sz="0" w:space="0" w:color="auto"/>
            <w:right w:val="none" w:sz="0" w:space="0" w:color="auto"/>
          </w:divBdr>
        </w:div>
        <w:div w:id="379331339">
          <w:marLeft w:val="0"/>
          <w:marRight w:val="0"/>
          <w:marTop w:val="300"/>
          <w:marBottom w:val="0"/>
          <w:divBdr>
            <w:top w:val="none" w:sz="0" w:space="0" w:color="auto"/>
            <w:left w:val="none" w:sz="0" w:space="0" w:color="auto"/>
            <w:bottom w:val="none" w:sz="0" w:space="0" w:color="auto"/>
            <w:right w:val="none" w:sz="0" w:space="0" w:color="auto"/>
          </w:divBdr>
          <w:divsChild>
            <w:div w:id="521358839">
              <w:marLeft w:val="0"/>
              <w:marRight w:val="0"/>
              <w:marTop w:val="0"/>
              <w:marBottom w:val="0"/>
              <w:divBdr>
                <w:top w:val="none" w:sz="0" w:space="0" w:color="auto"/>
                <w:left w:val="none" w:sz="0" w:space="0" w:color="auto"/>
                <w:bottom w:val="none" w:sz="0" w:space="0" w:color="auto"/>
                <w:right w:val="none" w:sz="0" w:space="0" w:color="auto"/>
              </w:divBdr>
              <w:divsChild>
                <w:div w:id="2018538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543905">
          <w:marLeft w:val="0"/>
          <w:marRight w:val="0"/>
          <w:marTop w:val="0"/>
          <w:marBottom w:val="0"/>
          <w:divBdr>
            <w:top w:val="none" w:sz="0" w:space="0" w:color="auto"/>
            <w:left w:val="none" w:sz="0" w:space="0" w:color="auto"/>
            <w:bottom w:val="none" w:sz="0" w:space="0" w:color="auto"/>
            <w:right w:val="none" w:sz="0" w:space="0" w:color="auto"/>
          </w:divBdr>
          <w:divsChild>
            <w:div w:id="1911649379">
              <w:marLeft w:val="0"/>
              <w:marRight w:val="0"/>
              <w:marTop w:val="0"/>
              <w:marBottom w:val="0"/>
              <w:divBdr>
                <w:top w:val="none" w:sz="0" w:space="0" w:color="auto"/>
                <w:left w:val="none" w:sz="0" w:space="0" w:color="auto"/>
                <w:bottom w:val="none" w:sz="0" w:space="0" w:color="auto"/>
                <w:right w:val="none" w:sz="0" w:space="0" w:color="auto"/>
              </w:divBdr>
            </w:div>
          </w:divsChild>
        </w:div>
        <w:div w:id="578714986">
          <w:marLeft w:val="0"/>
          <w:marRight w:val="0"/>
          <w:marTop w:val="0"/>
          <w:marBottom w:val="0"/>
          <w:divBdr>
            <w:top w:val="none" w:sz="0" w:space="0" w:color="auto"/>
            <w:left w:val="none" w:sz="0" w:space="0" w:color="auto"/>
            <w:bottom w:val="none" w:sz="0" w:space="0" w:color="auto"/>
            <w:right w:val="none" w:sz="0" w:space="0" w:color="auto"/>
          </w:divBdr>
        </w:div>
        <w:div w:id="616764389">
          <w:marLeft w:val="0"/>
          <w:marRight w:val="0"/>
          <w:marTop w:val="0"/>
          <w:marBottom w:val="0"/>
          <w:divBdr>
            <w:top w:val="none" w:sz="0" w:space="0" w:color="auto"/>
            <w:left w:val="none" w:sz="0" w:space="0" w:color="auto"/>
            <w:bottom w:val="none" w:sz="0" w:space="0" w:color="auto"/>
            <w:right w:val="none" w:sz="0" w:space="0" w:color="auto"/>
          </w:divBdr>
          <w:divsChild>
            <w:div w:id="1600022940">
              <w:marLeft w:val="0"/>
              <w:marRight w:val="0"/>
              <w:marTop w:val="0"/>
              <w:marBottom w:val="0"/>
              <w:divBdr>
                <w:top w:val="none" w:sz="0" w:space="0" w:color="auto"/>
                <w:left w:val="none" w:sz="0" w:space="0" w:color="auto"/>
                <w:bottom w:val="none" w:sz="0" w:space="0" w:color="auto"/>
                <w:right w:val="none" w:sz="0" w:space="0" w:color="auto"/>
              </w:divBdr>
            </w:div>
          </w:divsChild>
        </w:div>
        <w:div w:id="815342030">
          <w:marLeft w:val="0"/>
          <w:marRight w:val="0"/>
          <w:marTop w:val="0"/>
          <w:marBottom w:val="0"/>
          <w:divBdr>
            <w:top w:val="none" w:sz="0" w:space="0" w:color="auto"/>
            <w:left w:val="none" w:sz="0" w:space="0" w:color="auto"/>
            <w:bottom w:val="none" w:sz="0" w:space="0" w:color="auto"/>
            <w:right w:val="none" w:sz="0" w:space="0" w:color="auto"/>
          </w:divBdr>
        </w:div>
        <w:div w:id="819881705">
          <w:marLeft w:val="0"/>
          <w:marRight w:val="0"/>
          <w:marTop w:val="0"/>
          <w:marBottom w:val="0"/>
          <w:divBdr>
            <w:top w:val="none" w:sz="0" w:space="0" w:color="auto"/>
            <w:left w:val="none" w:sz="0" w:space="0" w:color="auto"/>
            <w:bottom w:val="none" w:sz="0" w:space="0" w:color="auto"/>
            <w:right w:val="none" w:sz="0" w:space="0" w:color="auto"/>
          </w:divBdr>
          <w:divsChild>
            <w:div w:id="1956252894">
              <w:marLeft w:val="0"/>
              <w:marRight w:val="0"/>
              <w:marTop w:val="0"/>
              <w:marBottom w:val="0"/>
              <w:divBdr>
                <w:top w:val="none" w:sz="0" w:space="0" w:color="auto"/>
                <w:left w:val="none" w:sz="0" w:space="0" w:color="auto"/>
                <w:bottom w:val="none" w:sz="0" w:space="0" w:color="auto"/>
                <w:right w:val="none" w:sz="0" w:space="0" w:color="auto"/>
              </w:divBdr>
            </w:div>
          </w:divsChild>
        </w:div>
        <w:div w:id="1023017077">
          <w:marLeft w:val="0"/>
          <w:marRight w:val="0"/>
          <w:marTop w:val="0"/>
          <w:marBottom w:val="0"/>
          <w:divBdr>
            <w:top w:val="none" w:sz="0" w:space="0" w:color="auto"/>
            <w:left w:val="none" w:sz="0" w:space="0" w:color="auto"/>
            <w:bottom w:val="none" w:sz="0" w:space="0" w:color="auto"/>
            <w:right w:val="none" w:sz="0" w:space="0" w:color="auto"/>
          </w:divBdr>
          <w:divsChild>
            <w:div w:id="487553304">
              <w:marLeft w:val="0"/>
              <w:marRight w:val="0"/>
              <w:marTop w:val="0"/>
              <w:marBottom w:val="0"/>
              <w:divBdr>
                <w:top w:val="none" w:sz="0" w:space="0" w:color="auto"/>
                <w:left w:val="none" w:sz="0" w:space="0" w:color="auto"/>
                <w:bottom w:val="none" w:sz="0" w:space="0" w:color="auto"/>
                <w:right w:val="none" w:sz="0" w:space="0" w:color="auto"/>
              </w:divBdr>
            </w:div>
          </w:divsChild>
        </w:div>
        <w:div w:id="1286430761">
          <w:marLeft w:val="0"/>
          <w:marRight w:val="0"/>
          <w:marTop w:val="0"/>
          <w:marBottom w:val="0"/>
          <w:divBdr>
            <w:top w:val="none" w:sz="0" w:space="0" w:color="auto"/>
            <w:left w:val="none" w:sz="0" w:space="0" w:color="auto"/>
            <w:bottom w:val="none" w:sz="0" w:space="0" w:color="auto"/>
            <w:right w:val="none" w:sz="0" w:space="0" w:color="auto"/>
          </w:divBdr>
        </w:div>
        <w:div w:id="1383286821">
          <w:marLeft w:val="0"/>
          <w:marRight w:val="0"/>
          <w:marTop w:val="0"/>
          <w:marBottom w:val="0"/>
          <w:divBdr>
            <w:top w:val="none" w:sz="0" w:space="0" w:color="auto"/>
            <w:left w:val="none" w:sz="0" w:space="0" w:color="auto"/>
            <w:bottom w:val="none" w:sz="0" w:space="0" w:color="auto"/>
            <w:right w:val="none" w:sz="0" w:space="0" w:color="auto"/>
          </w:divBdr>
        </w:div>
        <w:div w:id="1584492487">
          <w:marLeft w:val="0"/>
          <w:marRight w:val="0"/>
          <w:marTop w:val="0"/>
          <w:marBottom w:val="0"/>
          <w:divBdr>
            <w:top w:val="none" w:sz="0" w:space="0" w:color="auto"/>
            <w:left w:val="none" w:sz="0" w:space="0" w:color="auto"/>
            <w:bottom w:val="none" w:sz="0" w:space="0" w:color="auto"/>
            <w:right w:val="none" w:sz="0" w:space="0" w:color="auto"/>
          </w:divBdr>
        </w:div>
        <w:div w:id="1818107368">
          <w:marLeft w:val="0"/>
          <w:marRight w:val="0"/>
          <w:marTop w:val="0"/>
          <w:marBottom w:val="0"/>
          <w:divBdr>
            <w:top w:val="none" w:sz="0" w:space="0" w:color="auto"/>
            <w:left w:val="none" w:sz="0" w:space="0" w:color="auto"/>
            <w:bottom w:val="none" w:sz="0" w:space="0" w:color="auto"/>
            <w:right w:val="none" w:sz="0" w:space="0" w:color="auto"/>
          </w:divBdr>
        </w:div>
        <w:div w:id="1886599234">
          <w:marLeft w:val="0"/>
          <w:marRight w:val="0"/>
          <w:marTop w:val="0"/>
          <w:marBottom w:val="0"/>
          <w:divBdr>
            <w:top w:val="none" w:sz="0" w:space="0" w:color="auto"/>
            <w:left w:val="none" w:sz="0" w:space="0" w:color="auto"/>
            <w:bottom w:val="none" w:sz="0" w:space="0" w:color="auto"/>
            <w:right w:val="none" w:sz="0" w:space="0" w:color="auto"/>
          </w:divBdr>
          <w:divsChild>
            <w:div w:id="1481658246">
              <w:marLeft w:val="0"/>
              <w:marRight w:val="0"/>
              <w:marTop w:val="0"/>
              <w:marBottom w:val="0"/>
              <w:divBdr>
                <w:top w:val="none" w:sz="0" w:space="0" w:color="auto"/>
                <w:left w:val="none" w:sz="0" w:space="0" w:color="auto"/>
                <w:bottom w:val="none" w:sz="0" w:space="0" w:color="auto"/>
                <w:right w:val="none" w:sz="0" w:space="0" w:color="auto"/>
              </w:divBdr>
            </w:div>
          </w:divsChild>
        </w:div>
        <w:div w:id="2030059369">
          <w:marLeft w:val="0"/>
          <w:marRight w:val="0"/>
          <w:marTop w:val="300"/>
          <w:marBottom w:val="0"/>
          <w:divBdr>
            <w:top w:val="none" w:sz="0" w:space="0" w:color="auto"/>
            <w:left w:val="none" w:sz="0" w:space="0" w:color="auto"/>
            <w:bottom w:val="none" w:sz="0" w:space="0" w:color="auto"/>
            <w:right w:val="none" w:sz="0" w:space="0" w:color="auto"/>
          </w:divBdr>
          <w:divsChild>
            <w:div w:id="926305729">
              <w:marLeft w:val="0"/>
              <w:marRight w:val="0"/>
              <w:marTop w:val="0"/>
              <w:marBottom w:val="0"/>
              <w:divBdr>
                <w:top w:val="none" w:sz="0" w:space="0" w:color="auto"/>
                <w:left w:val="none" w:sz="0" w:space="0" w:color="auto"/>
                <w:bottom w:val="none" w:sz="0" w:space="0" w:color="auto"/>
                <w:right w:val="none" w:sz="0" w:space="0" w:color="auto"/>
              </w:divBdr>
              <w:divsChild>
                <w:div w:id="1671178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585235">
          <w:marLeft w:val="0"/>
          <w:marRight w:val="0"/>
          <w:marTop w:val="300"/>
          <w:marBottom w:val="0"/>
          <w:divBdr>
            <w:top w:val="none" w:sz="0" w:space="0" w:color="auto"/>
            <w:left w:val="none" w:sz="0" w:space="0" w:color="auto"/>
            <w:bottom w:val="none" w:sz="0" w:space="0" w:color="auto"/>
            <w:right w:val="none" w:sz="0" w:space="0" w:color="auto"/>
          </w:divBdr>
          <w:divsChild>
            <w:div w:id="847839472">
              <w:marLeft w:val="0"/>
              <w:marRight w:val="0"/>
              <w:marTop w:val="0"/>
              <w:marBottom w:val="0"/>
              <w:divBdr>
                <w:top w:val="none" w:sz="0" w:space="0" w:color="auto"/>
                <w:left w:val="none" w:sz="0" w:space="0" w:color="auto"/>
                <w:bottom w:val="none" w:sz="0" w:space="0" w:color="auto"/>
                <w:right w:val="none" w:sz="0" w:space="0" w:color="auto"/>
              </w:divBdr>
              <w:divsChild>
                <w:div w:id="164554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9209190">
      <w:bodyDiv w:val="1"/>
      <w:marLeft w:val="0"/>
      <w:marRight w:val="0"/>
      <w:marTop w:val="0"/>
      <w:marBottom w:val="0"/>
      <w:divBdr>
        <w:top w:val="none" w:sz="0" w:space="0" w:color="auto"/>
        <w:left w:val="none" w:sz="0" w:space="0" w:color="auto"/>
        <w:bottom w:val="none" w:sz="0" w:space="0" w:color="auto"/>
        <w:right w:val="none" w:sz="0" w:space="0" w:color="auto"/>
      </w:divBdr>
      <w:divsChild>
        <w:div w:id="755132519">
          <w:marLeft w:val="0"/>
          <w:marRight w:val="0"/>
          <w:marTop w:val="0"/>
          <w:marBottom w:val="0"/>
          <w:divBdr>
            <w:top w:val="none" w:sz="0" w:space="0" w:color="auto"/>
            <w:left w:val="none" w:sz="0" w:space="0" w:color="auto"/>
            <w:bottom w:val="none" w:sz="0" w:space="0" w:color="auto"/>
            <w:right w:val="none" w:sz="0" w:space="0" w:color="auto"/>
          </w:divBdr>
        </w:div>
        <w:div w:id="1391346286">
          <w:marLeft w:val="0"/>
          <w:marRight w:val="0"/>
          <w:marTop w:val="0"/>
          <w:marBottom w:val="0"/>
          <w:divBdr>
            <w:top w:val="none" w:sz="0" w:space="0" w:color="auto"/>
            <w:left w:val="none" w:sz="0" w:space="0" w:color="auto"/>
            <w:bottom w:val="none" w:sz="0" w:space="0" w:color="auto"/>
            <w:right w:val="none" w:sz="0" w:space="0" w:color="auto"/>
          </w:divBdr>
          <w:divsChild>
            <w:div w:id="1579050253">
              <w:marLeft w:val="0"/>
              <w:marRight w:val="0"/>
              <w:marTop w:val="0"/>
              <w:marBottom w:val="0"/>
              <w:divBdr>
                <w:top w:val="none" w:sz="0" w:space="0" w:color="auto"/>
                <w:left w:val="none" w:sz="0" w:space="0" w:color="auto"/>
                <w:bottom w:val="none" w:sz="0" w:space="0" w:color="auto"/>
                <w:right w:val="none" w:sz="0" w:space="0" w:color="auto"/>
              </w:divBdr>
            </w:div>
          </w:divsChild>
        </w:div>
        <w:div w:id="566108132">
          <w:marLeft w:val="0"/>
          <w:marRight w:val="0"/>
          <w:marTop w:val="0"/>
          <w:marBottom w:val="0"/>
          <w:divBdr>
            <w:top w:val="none" w:sz="0" w:space="0" w:color="auto"/>
            <w:left w:val="none" w:sz="0" w:space="0" w:color="auto"/>
            <w:bottom w:val="none" w:sz="0" w:space="0" w:color="auto"/>
            <w:right w:val="none" w:sz="0" w:space="0" w:color="auto"/>
          </w:divBdr>
        </w:div>
        <w:div w:id="1906837783">
          <w:marLeft w:val="0"/>
          <w:marRight w:val="0"/>
          <w:marTop w:val="0"/>
          <w:marBottom w:val="0"/>
          <w:divBdr>
            <w:top w:val="none" w:sz="0" w:space="0" w:color="auto"/>
            <w:left w:val="none" w:sz="0" w:space="0" w:color="auto"/>
            <w:bottom w:val="none" w:sz="0" w:space="0" w:color="auto"/>
            <w:right w:val="none" w:sz="0" w:space="0" w:color="auto"/>
          </w:divBdr>
          <w:divsChild>
            <w:div w:id="1979991982">
              <w:marLeft w:val="0"/>
              <w:marRight w:val="0"/>
              <w:marTop w:val="0"/>
              <w:marBottom w:val="0"/>
              <w:divBdr>
                <w:top w:val="none" w:sz="0" w:space="0" w:color="auto"/>
                <w:left w:val="none" w:sz="0" w:space="0" w:color="auto"/>
                <w:bottom w:val="none" w:sz="0" w:space="0" w:color="auto"/>
                <w:right w:val="none" w:sz="0" w:space="0" w:color="auto"/>
              </w:divBdr>
            </w:div>
          </w:divsChild>
        </w:div>
        <w:div w:id="922956328">
          <w:marLeft w:val="0"/>
          <w:marRight w:val="0"/>
          <w:marTop w:val="0"/>
          <w:marBottom w:val="0"/>
          <w:divBdr>
            <w:top w:val="none" w:sz="0" w:space="0" w:color="auto"/>
            <w:left w:val="none" w:sz="0" w:space="0" w:color="auto"/>
            <w:bottom w:val="none" w:sz="0" w:space="0" w:color="auto"/>
            <w:right w:val="none" w:sz="0" w:space="0" w:color="auto"/>
          </w:divBdr>
        </w:div>
        <w:div w:id="364907202">
          <w:marLeft w:val="0"/>
          <w:marRight w:val="0"/>
          <w:marTop w:val="0"/>
          <w:marBottom w:val="0"/>
          <w:divBdr>
            <w:top w:val="none" w:sz="0" w:space="0" w:color="auto"/>
            <w:left w:val="none" w:sz="0" w:space="0" w:color="auto"/>
            <w:bottom w:val="none" w:sz="0" w:space="0" w:color="auto"/>
            <w:right w:val="none" w:sz="0" w:space="0" w:color="auto"/>
          </w:divBdr>
          <w:divsChild>
            <w:div w:id="1244949986">
              <w:marLeft w:val="0"/>
              <w:marRight w:val="0"/>
              <w:marTop w:val="0"/>
              <w:marBottom w:val="0"/>
              <w:divBdr>
                <w:top w:val="none" w:sz="0" w:space="0" w:color="auto"/>
                <w:left w:val="none" w:sz="0" w:space="0" w:color="auto"/>
                <w:bottom w:val="none" w:sz="0" w:space="0" w:color="auto"/>
                <w:right w:val="none" w:sz="0" w:space="0" w:color="auto"/>
              </w:divBdr>
            </w:div>
          </w:divsChild>
        </w:div>
        <w:div w:id="1378311021">
          <w:marLeft w:val="0"/>
          <w:marRight w:val="0"/>
          <w:marTop w:val="0"/>
          <w:marBottom w:val="0"/>
          <w:divBdr>
            <w:top w:val="none" w:sz="0" w:space="0" w:color="auto"/>
            <w:left w:val="none" w:sz="0" w:space="0" w:color="auto"/>
            <w:bottom w:val="none" w:sz="0" w:space="0" w:color="auto"/>
            <w:right w:val="none" w:sz="0" w:space="0" w:color="auto"/>
          </w:divBdr>
        </w:div>
        <w:div w:id="1056314654">
          <w:marLeft w:val="0"/>
          <w:marRight w:val="0"/>
          <w:marTop w:val="0"/>
          <w:marBottom w:val="0"/>
          <w:divBdr>
            <w:top w:val="none" w:sz="0" w:space="0" w:color="auto"/>
            <w:left w:val="none" w:sz="0" w:space="0" w:color="auto"/>
            <w:bottom w:val="none" w:sz="0" w:space="0" w:color="auto"/>
            <w:right w:val="none" w:sz="0" w:space="0" w:color="auto"/>
          </w:divBdr>
          <w:divsChild>
            <w:div w:id="546443">
              <w:marLeft w:val="0"/>
              <w:marRight w:val="0"/>
              <w:marTop w:val="0"/>
              <w:marBottom w:val="0"/>
              <w:divBdr>
                <w:top w:val="none" w:sz="0" w:space="0" w:color="auto"/>
                <w:left w:val="none" w:sz="0" w:space="0" w:color="auto"/>
                <w:bottom w:val="none" w:sz="0" w:space="0" w:color="auto"/>
                <w:right w:val="none" w:sz="0" w:space="0" w:color="auto"/>
              </w:divBdr>
            </w:div>
          </w:divsChild>
        </w:div>
        <w:div w:id="527449457">
          <w:marLeft w:val="0"/>
          <w:marRight w:val="0"/>
          <w:marTop w:val="0"/>
          <w:marBottom w:val="0"/>
          <w:divBdr>
            <w:top w:val="none" w:sz="0" w:space="0" w:color="auto"/>
            <w:left w:val="none" w:sz="0" w:space="0" w:color="auto"/>
            <w:bottom w:val="none" w:sz="0" w:space="0" w:color="auto"/>
            <w:right w:val="none" w:sz="0" w:space="0" w:color="auto"/>
          </w:divBdr>
        </w:div>
        <w:div w:id="1198007357">
          <w:marLeft w:val="0"/>
          <w:marRight w:val="0"/>
          <w:marTop w:val="0"/>
          <w:marBottom w:val="0"/>
          <w:divBdr>
            <w:top w:val="none" w:sz="0" w:space="0" w:color="auto"/>
            <w:left w:val="none" w:sz="0" w:space="0" w:color="auto"/>
            <w:bottom w:val="none" w:sz="0" w:space="0" w:color="auto"/>
            <w:right w:val="none" w:sz="0" w:space="0" w:color="auto"/>
          </w:divBdr>
          <w:divsChild>
            <w:div w:id="793906399">
              <w:marLeft w:val="0"/>
              <w:marRight w:val="0"/>
              <w:marTop w:val="0"/>
              <w:marBottom w:val="0"/>
              <w:divBdr>
                <w:top w:val="none" w:sz="0" w:space="0" w:color="auto"/>
                <w:left w:val="none" w:sz="0" w:space="0" w:color="auto"/>
                <w:bottom w:val="none" w:sz="0" w:space="0" w:color="auto"/>
                <w:right w:val="none" w:sz="0" w:space="0" w:color="auto"/>
              </w:divBdr>
            </w:div>
          </w:divsChild>
        </w:div>
        <w:div w:id="1146319485">
          <w:marLeft w:val="0"/>
          <w:marRight w:val="0"/>
          <w:marTop w:val="0"/>
          <w:marBottom w:val="0"/>
          <w:divBdr>
            <w:top w:val="none" w:sz="0" w:space="0" w:color="auto"/>
            <w:left w:val="none" w:sz="0" w:space="0" w:color="auto"/>
            <w:bottom w:val="none" w:sz="0" w:space="0" w:color="auto"/>
            <w:right w:val="none" w:sz="0" w:space="0" w:color="auto"/>
          </w:divBdr>
        </w:div>
        <w:div w:id="1270434859">
          <w:marLeft w:val="0"/>
          <w:marRight w:val="0"/>
          <w:marTop w:val="0"/>
          <w:marBottom w:val="0"/>
          <w:divBdr>
            <w:top w:val="none" w:sz="0" w:space="0" w:color="auto"/>
            <w:left w:val="none" w:sz="0" w:space="0" w:color="auto"/>
            <w:bottom w:val="none" w:sz="0" w:space="0" w:color="auto"/>
            <w:right w:val="none" w:sz="0" w:space="0" w:color="auto"/>
          </w:divBdr>
          <w:divsChild>
            <w:div w:id="1370178763">
              <w:marLeft w:val="0"/>
              <w:marRight w:val="0"/>
              <w:marTop w:val="0"/>
              <w:marBottom w:val="0"/>
              <w:divBdr>
                <w:top w:val="none" w:sz="0" w:space="0" w:color="auto"/>
                <w:left w:val="none" w:sz="0" w:space="0" w:color="auto"/>
                <w:bottom w:val="none" w:sz="0" w:space="0" w:color="auto"/>
                <w:right w:val="none" w:sz="0" w:space="0" w:color="auto"/>
              </w:divBdr>
            </w:div>
          </w:divsChild>
        </w:div>
        <w:div w:id="643580773">
          <w:marLeft w:val="0"/>
          <w:marRight w:val="0"/>
          <w:marTop w:val="0"/>
          <w:marBottom w:val="0"/>
          <w:divBdr>
            <w:top w:val="none" w:sz="0" w:space="0" w:color="auto"/>
            <w:left w:val="none" w:sz="0" w:space="0" w:color="auto"/>
            <w:bottom w:val="none" w:sz="0" w:space="0" w:color="auto"/>
            <w:right w:val="none" w:sz="0" w:space="0" w:color="auto"/>
          </w:divBdr>
        </w:div>
        <w:div w:id="595597697">
          <w:marLeft w:val="0"/>
          <w:marRight w:val="0"/>
          <w:marTop w:val="0"/>
          <w:marBottom w:val="0"/>
          <w:divBdr>
            <w:top w:val="none" w:sz="0" w:space="0" w:color="auto"/>
            <w:left w:val="none" w:sz="0" w:space="0" w:color="auto"/>
            <w:bottom w:val="none" w:sz="0" w:space="0" w:color="auto"/>
            <w:right w:val="none" w:sz="0" w:space="0" w:color="auto"/>
          </w:divBdr>
          <w:divsChild>
            <w:div w:id="358094136">
              <w:marLeft w:val="0"/>
              <w:marRight w:val="0"/>
              <w:marTop w:val="0"/>
              <w:marBottom w:val="0"/>
              <w:divBdr>
                <w:top w:val="none" w:sz="0" w:space="0" w:color="auto"/>
                <w:left w:val="none" w:sz="0" w:space="0" w:color="auto"/>
                <w:bottom w:val="none" w:sz="0" w:space="0" w:color="auto"/>
                <w:right w:val="none" w:sz="0" w:space="0" w:color="auto"/>
              </w:divBdr>
            </w:div>
          </w:divsChild>
        </w:div>
        <w:div w:id="381095255">
          <w:marLeft w:val="0"/>
          <w:marRight w:val="0"/>
          <w:marTop w:val="300"/>
          <w:marBottom w:val="0"/>
          <w:divBdr>
            <w:top w:val="none" w:sz="0" w:space="0" w:color="auto"/>
            <w:left w:val="none" w:sz="0" w:space="0" w:color="auto"/>
            <w:bottom w:val="none" w:sz="0" w:space="0" w:color="auto"/>
            <w:right w:val="none" w:sz="0" w:space="0" w:color="auto"/>
          </w:divBdr>
          <w:divsChild>
            <w:div w:id="1148284132">
              <w:marLeft w:val="0"/>
              <w:marRight w:val="0"/>
              <w:marTop w:val="0"/>
              <w:marBottom w:val="0"/>
              <w:divBdr>
                <w:top w:val="none" w:sz="0" w:space="0" w:color="auto"/>
                <w:left w:val="none" w:sz="0" w:space="0" w:color="auto"/>
                <w:bottom w:val="none" w:sz="0" w:space="0" w:color="auto"/>
                <w:right w:val="none" w:sz="0" w:space="0" w:color="auto"/>
              </w:divBdr>
              <w:divsChild>
                <w:div w:id="210461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037322">
          <w:marLeft w:val="0"/>
          <w:marRight w:val="0"/>
          <w:marTop w:val="300"/>
          <w:marBottom w:val="0"/>
          <w:divBdr>
            <w:top w:val="none" w:sz="0" w:space="0" w:color="auto"/>
            <w:left w:val="none" w:sz="0" w:space="0" w:color="auto"/>
            <w:bottom w:val="none" w:sz="0" w:space="0" w:color="auto"/>
            <w:right w:val="none" w:sz="0" w:space="0" w:color="auto"/>
          </w:divBdr>
          <w:divsChild>
            <w:div w:id="290550948">
              <w:marLeft w:val="0"/>
              <w:marRight w:val="0"/>
              <w:marTop w:val="0"/>
              <w:marBottom w:val="0"/>
              <w:divBdr>
                <w:top w:val="none" w:sz="0" w:space="0" w:color="auto"/>
                <w:left w:val="none" w:sz="0" w:space="0" w:color="auto"/>
                <w:bottom w:val="none" w:sz="0" w:space="0" w:color="auto"/>
                <w:right w:val="none" w:sz="0" w:space="0" w:color="auto"/>
              </w:divBdr>
              <w:divsChild>
                <w:div w:id="1524979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4257762">
          <w:marLeft w:val="0"/>
          <w:marRight w:val="0"/>
          <w:marTop w:val="300"/>
          <w:marBottom w:val="0"/>
          <w:divBdr>
            <w:top w:val="none" w:sz="0" w:space="0" w:color="auto"/>
            <w:left w:val="none" w:sz="0" w:space="0" w:color="auto"/>
            <w:bottom w:val="none" w:sz="0" w:space="0" w:color="auto"/>
            <w:right w:val="none" w:sz="0" w:space="0" w:color="auto"/>
          </w:divBdr>
          <w:divsChild>
            <w:div w:id="1485973693">
              <w:marLeft w:val="0"/>
              <w:marRight w:val="0"/>
              <w:marTop w:val="0"/>
              <w:marBottom w:val="0"/>
              <w:divBdr>
                <w:top w:val="none" w:sz="0" w:space="0" w:color="auto"/>
                <w:left w:val="none" w:sz="0" w:space="0" w:color="auto"/>
                <w:bottom w:val="none" w:sz="0" w:space="0" w:color="auto"/>
                <w:right w:val="none" w:sz="0" w:space="0" w:color="auto"/>
              </w:divBdr>
              <w:divsChild>
                <w:div w:id="1622297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568944">
          <w:marLeft w:val="0"/>
          <w:marRight w:val="0"/>
          <w:marTop w:val="300"/>
          <w:marBottom w:val="0"/>
          <w:divBdr>
            <w:top w:val="none" w:sz="0" w:space="0" w:color="auto"/>
            <w:left w:val="none" w:sz="0" w:space="0" w:color="auto"/>
            <w:bottom w:val="none" w:sz="0" w:space="0" w:color="auto"/>
            <w:right w:val="none" w:sz="0" w:space="0" w:color="auto"/>
          </w:divBdr>
          <w:divsChild>
            <w:div w:id="1767850439">
              <w:marLeft w:val="0"/>
              <w:marRight w:val="0"/>
              <w:marTop w:val="0"/>
              <w:marBottom w:val="0"/>
              <w:divBdr>
                <w:top w:val="none" w:sz="0" w:space="0" w:color="auto"/>
                <w:left w:val="none" w:sz="0" w:space="0" w:color="auto"/>
                <w:bottom w:val="none" w:sz="0" w:space="0" w:color="auto"/>
                <w:right w:val="none" w:sz="0" w:space="0" w:color="auto"/>
              </w:divBdr>
              <w:divsChild>
                <w:div w:id="1677145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0781354">
      <w:bodyDiv w:val="1"/>
      <w:marLeft w:val="0"/>
      <w:marRight w:val="0"/>
      <w:marTop w:val="0"/>
      <w:marBottom w:val="0"/>
      <w:divBdr>
        <w:top w:val="none" w:sz="0" w:space="0" w:color="auto"/>
        <w:left w:val="none" w:sz="0" w:space="0" w:color="auto"/>
        <w:bottom w:val="none" w:sz="0" w:space="0" w:color="auto"/>
        <w:right w:val="none" w:sz="0" w:space="0" w:color="auto"/>
      </w:divBdr>
      <w:divsChild>
        <w:div w:id="1440418860">
          <w:marLeft w:val="0"/>
          <w:marRight w:val="0"/>
          <w:marTop w:val="0"/>
          <w:marBottom w:val="0"/>
          <w:divBdr>
            <w:top w:val="none" w:sz="0" w:space="0" w:color="auto"/>
            <w:left w:val="none" w:sz="0" w:space="0" w:color="auto"/>
            <w:bottom w:val="none" w:sz="0" w:space="0" w:color="auto"/>
            <w:right w:val="none" w:sz="0" w:space="0" w:color="auto"/>
          </w:divBdr>
        </w:div>
        <w:div w:id="1783650995">
          <w:marLeft w:val="0"/>
          <w:marRight w:val="0"/>
          <w:marTop w:val="0"/>
          <w:marBottom w:val="0"/>
          <w:divBdr>
            <w:top w:val="none" w:sz="0" w:space="0" w:color="auto"/>
            <w:left w:val="none" w:sz="0" w:space="0" w:color="auto"/>
            <w:bottom w:val="none" w:sz="0" w:space="0" w:color="auto"/>
            <w:right w:val="none" w:sz="0" w:space="0" w:color="auto"/>
          </w:divBdr>
          <w:divsChild>
            <w:div w:id="171847519">
              <w:marLeft w:val="0"/>
              <w:marRight w:val="0"/>
              <w:marTop w:val="0"/>
              <w:marBottom w:val="0"/>
              <w:divBdr>
                <w:top w:val="none" w:sz="0" w:space="0" w:color="auto"/>
                <w:left w:val="none" w:sz="0" w:space="0" w:color="auto"/>
                <w:bottom w:val="none" w:sz="0" w:space="0" w:color="auto"/>
                <w:right w:val="none" w:sz="0" w:space="0" w:color="auto"/>
              </w:divBdr>
            </w:div>
          </w:divsChild>
        </w:div>
        <w:div w:id="728499686">
          <w:marLeft w:val="0"/>
          <w:marRight w:val="0"/>
          <w:marTop w:val="0"/>
          <w:marBottom w:val="0"/>
          <w:divBdr>
            <w:top w:val="none" w:sz="0" w:space="0" w:color="auto"/>
            <w:left w:val="none" w:sz="0" w:space="0" w:color="auto"/>
            <w:bottom w:val="none" w:sz="0" w:space="0" w:color="auto"/>
            <w:right w:val="none" w:sz="0" w:space="0" w:color="auto"/>
          </w:divBdr>
        </w:div>
        <w:div w:id="704064935">
          <w:marLeft w:val="0"/>
          <w:marRight w:val="0"/>
          <w:marTop w:val="0"/>
          <w:marBottom w:val="0"/>
          <w:divBdr>
            <w:top w:val="none" w:sz="0" w:space="0" w:color="auto"/>
            <w:left w:val="none" w:sz="0" w:space="0" w:color="auto"/>
            <w:bottom w:val="none" w:sz="0" w:space="0" w:color="auto"/>
            <w:right w:val="none" w:sz="0" w:space="0" w:color="auto"/>
          </w:divBdr>
          <w:divsChild>
            <w:div w:id="1613240903">
              <w:marLeft w:val="0"/>
              <w:marRight w:val="0"/>
              <w:marTop w:val="0"/>
              <w:marBottom w:val="0"/>
              <w:divBdr>
                <w:top w:val="none" w:sz="0" w:space="0" w:color="auto"/>
                <w:left w:val="none" w:sz="0" w:space="0" w:color="auto"/>
                <w:bottom w:val="none" w:sz="0" w:space="0" w:color="auto"/>
                <w:right w:val="none" w:sz="0" w:space="0" w:color="auto"/>
              </w:divBdr>
            </w:div>
          </w:divsChild>
        </w:div>
        <w:div w:id="1789733906">
          <w:marLeft w:val="0"/>
          <w:marRight w:val="0"/>
          <w:marTop w:val="0"/>
          <w:marBottom w:val="0"/>
          <w:divBdr>
            <w:top w:val="none" w:sz="0" w:space="0" w:color="auto"/>
            <w:left w:val="none" w:sz="0" w:space="0" w:color="auto"/>
            <w:bottom w:val="none" w:sz="0" w:space="0" w:color="auto"/>
            <w:right w:val="none" w:sz="0" w:space="0" w:color="auto"/>
          </w:divBdr>
        </w:div>
        <w:div w:id="916480079">
          <w:marLeft w:val="0"/>
          <w:marRight w:val="0"/>
          <w:marTop w:val="0"/>
          <w:marBottom w:val="0"/>
          <w:divBdr>
            <w:top w:val="none" w:sz="0" w:space="0" w:color="auto"/>
            <w:left w:val="none" w:sz="0" w:space="0" w:color="auto"/>
            <w:bottom w:val="none" w:sz="0" w:space="0" w:color="auto"/>
            <w:right w:val="none" w:sz="0" w:space="0" w:color="auto"/>
          </w:divBdr>
          <w:divsChild>
            <w:div w:id="1146552972">
              <w:marLeft w:val="0"/>
              <w:marRight w:val="0"/>
              <w:marTop w:val="0"/>
              <w:marBottom w:val="0"/>
              <w:divBdr>
                <w:top w:val="none" w:sz="0" w:space="0" w:color="auto"/>
                <w:left w:val="none" w:sz="0" w:space="0" w:color="auto"/>
                <w:bottom w:val="none" w:sz="0" w:space="0" w:color="auto"/>
                <w:right w:val="none" w:sz="0" w:space="0" w:color="auto"/>
              </w:divBdr>
            </w:div>
          </w:divsChild>
        </w:div>
        <w:div w:id="1741517005">
          <w:marLeft w:val="0"/>
          <w:marRight w:val="0"/>
          <w:marTop w:val="0"/>
          <w:marBottom w:val="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818759131">
          <w:marLeft w:val="0"/>
          <w:marRight w:val="0"/>
          <w:marTop w:val="0"/>
          <w:marBottom w:val="0"/>
          <w:divBdr>
            <w:top w:val="none" w:sz="0" w:space="0" w:color="auto"/>
            <w:left w:val="none" w:sz="0" w:space="0" w:color="auto"/>
            <w:bottom w:val="none" w:sz="0" w:space="0" w:color="auto"/>
            <w:right w:val="none" w:sz="0" w:space="0" w:color="auto"/>
          </w:divBdr>
        </w:div>
        <w:div w:id="706638297">
          <w:marLeft w:val="0"/>
          <w:marRight w:val="0"/>
          <w:marTop w:val="0"/>
          <w:marBottom w:val="0"/>
          <w:divBdr>
            <w:top w:val="none" w:sz="0" w:space="0" w:color="auto"/>
            <w:left w:val="none" w:sz="0" w:space="0" w:color="auto"/>
            <w:bottom w:val="none" w:sz="0" w:space="0" w:color="auto"/>
            <w:right w:val="none" w:sz="0" w:space="0" w:color="auto"/>
          </w:divBdr>
          <w:divsChild>
            <w:div w:id="1555771940">
              <w:marLeft w:val="0"/>
              <w:marRight w:val="0"/>
              <w:marTop w:val="0"/>
              <w:marBottom w:val="0"/>
              <w:divBdr>
                <w:top w:val="none" w:sz="0" w:space="0" w:color="auto"/>
                <w:left w:val="none" w:sz="0" w:space="0" w:color="auto"/>
                <w:bottom w:val="none" w:sz="0" w:space="0" w:color="auto"/>
                <w:right w:val="none" w:sz="0" w:space="0" w:color="auto"/>
              </w:divBdr>
            </w:div>
          </w:divsChild>
        </w:div>
        <w:div w:id="1110513414">
          <w:marLeft w:val="0"/>
          <w:marRight w:val="0"/>
          <w:marTop w:val="0"/>
          <w:marBottom w:val="0"/>
          <w:divBdr>
            <w:top w:val="none" w:sz="0" w:space="0" w:color="auto"/>
            <w:left w:val="none" w:sz="0" w:space="0" w:color="auto"/>
            <w:bottom w:val="none" w:sz="0" w:space="0" w:color="auto"/>
            <w:right w:val="none" w:sz="0" w:space="0" w:color="auto"/>
          </w:divBdr>
        </w:div>
        <w:div w:id="748043260">
          <w:marLeft w:val="0"/>
          <w:marRight w:val="0"/>
          <w:marTop w:val="0"/>
          <w:marBottom w:val="0"/>
          <w:divBdr>
            <w:top w:val="none" w:sz="0" w:space="0" w:color="auto"/>
            <w:left w:val="none" w:sz="0" w:space="0" w:color="auto"/>
            <w:bottom w:val="none" w:sz="0" w:space="0" w:color="auto"/>
            <w:right w:val="none" w:sz="0" w:space="0" w:color="auto"/>
          </w:divBdr>
          <w:divsChild>
            <w:div w:id="1490320224">
              <w:marLeft w:val="0"/>
              <w:marRight w:val="0"/>
              <w:marTop w:val="0"/>
              <w:marBottom w:val="0"/>
              <w:divBdr>
                <w:top w:val="none" w:sz="0" w:space="0" w:color="auto"/>
                <w:left w:val="none" w:sz="0" w:space="0" w:color="auto"/>
                <w:bottom w:val="none" w:sz="0" w:space="0" w:color="auto"/>
                <w:right w:val="none" w:sz="0" w:space="0" w:color="auto"/>
              </w:divBdr>
            </w:div>
          </w:divsChild>
        </w:div>
        <w:div w:id="1456287402">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sChild>
            <w:div w:id="1243370599">
              <w:marLeft w:val="0"/>
              <w:marRight w:val="0"/>
              <w:marTop w:val="0"/>
              <w:marBottom w:val="0"/>
              <w:divBdr>
                <w:top w:val="none" w:sz="0" w:space="0" w:color="auto"/>
                <w:left w:val="none" w:sz="0" w:space="0" w:color="auto"/>
                <w:bottom w:val="none" w:sz="0" w:space="0" w:color="auto"/>
                <w:right w:val="none" w:sz="0" w:space="0" w:color="auto"/>
              </w:divBdr>
            </w:div>
          </w:divsChild>
        </w:div>
        <w:div w:id="258367756">
          <w:marLeft w:val="0"/>
          <w:marRight w:val="0"/>
          <w:marTop w:val="300"/>
          <w:marBottom w:val="0"/>
          <w:divBdr>
            <w:top w:val="none" w:sz="0" w:space="0" w:color="auto"/>
            <w:left w:val="none" w:sz="0" w:space="0" w:color="auto"/>
            <w:bottom w:val="none" w:sz="0" w:space="0" w:color="auto"/>
            <w:right w:val="none" w:sz="0" w:space="0" w:color="auto"/>
          </w:divBdr>
          <w:divsChild>
            <w:div w:id="1077363103">
              <w:marLeft w:val="0"/>
              <w:marRight w:val="0"/>
              <w:marTop w:val="0"/>
              <w:marBottom w:val="0"/>
              <w:divBdr>
                <w:top w:val="none" w:sz="0" w:space="0" w:color="auto"/>
                <w:left w:val="none" w:sz="0" w:space="0" w:color="auto"/>
                <w:bottom w:val="none" w:sz="0" w:space="0" w:color="auto"/>
                <w:right w:val="none" w:sz="0" w:space="0" w:color="auto"/>
              </w:divBdr>
              <w:divsChild>
                <w:div w:id="2140955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24359">
          <w:marLeft w:val="0"/>
          <w:marRight w:val="0"/>
          <w:marTop w:val="300"/>
          <w:marBottom w:val="0"/>
          <w:divBdr>
            <w:top w:val="none" w:sz="0" w:space="0" w:color="auto"/>
            <w:left w:val="none" w:sz="0" w:space="0" w:color="auto"/>
            <w:bottom w:val="none" w:sz="0" w:space="0" w:color="auto"/>
            <w:right w:val="none" w:sz="0" w:space="0" w:color="auto"/>
          </w:divBdr>
          <w:divsChild>
            <w:div w:id="839852564">
              <w:marLeft w:val="0"/>
              <w:marRight w:val="0"/>
              <w:marTop w:val="0"/>
              <w:marBottom w:val="0"/>
              <w:divBdr>
                <w:top w:val="none" w:sz="0" w:space="0" w:color="auto"/>
                <w:left w:val="none" w:sz="0" w:space="0" w:color="auto"/>
                <w:bottom w:val="none" w:sz="0" w:space="0" w:color="auto"/>
                <w:right w:val="none" w:sz="0" w:space="0" w:color="auto"/>
              </w:divBdr>
              <w:divsChild>
                <w:div w:id="901671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477489">
          <w:marLeft w:val="0"/>
          <w:marRight w:val="0"/>
          <w:marTop w:val="300"/>
          <w:marBottom w:val="0"/>
          <w:divBdr>
            <w:top w:val="none" w:sz="0" w:space="0" w:color="auto"/>
            <w:left w:val="none" w:sz="0" w:space="0" w:color="auto"/>
            <w:bottom w:val="none" w:sz="0" w:space="0" w:color="auto"/>
            <w:right w:val="none" w:sz="0" w:space="0" w:color="auto"/>
          </w:divBdr>
          <w:divsChild>
            <w:div w:id="1883401356">
              <w:marLeft w:val="0"/>
              <w:marRight w:val="0"/>
              <w:marTop w:val="0"/>
              <w:marBottom w:val="0"/>
              <w:divBdr>
                <w:top w:val="none" w:sz="0" w:space="0" w:color="auto"/>
                <w:left w:val="none" w:sz="0" w:space="0" w:color="auto"/>
                <w:bottom w:val="none" w:sz="0" w:space="0" w:color="auto"/>
                <w:right w:val="none" w:sz="0" w:space="0" w:color="auto"/>
              </w:divBdr>
              <w:divsChild>
                <w:div w:id="144310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67943">
          <w:marLeft w:val="0"/>
          <w:marRight w:val="0"/>
          <w:marTop w:val="300"/>
          <w:marBottom w:val="0"/>
          <w:divBdr>
            <w:top w:val="none" w:sz="0" w:space="0" w:color="auto"/>
            <w:left w:val="none" w:sz="0" w:space="0" w:color="auto"/>
            <w:bottom w:val="none" w:sz="0" w:space="0" w:color="auto"/>
            <w:right w:val="none" w:sz="0" w:space="0" w:color="auto"/>
          </w:divBdr>
          <w:divsChild>
            <w:div w:id="762798691">
              <w:marLeft w:val="0"/>
              <w:marRight w:val="0"/>
              <w:marTop w:val="0"/>
              <w:marBottom w:val="0"/>
              <w:divBdr>
                <w:top w:val="none" w:sz="0" w:space="0" w:color="auto"/>
                <w:left w:val="none" w:sz="0" w:space="0" w:color="auto"/>
                <w:bottom w:val="none" w:sz="0" w:space="0" w:color="auto"/>
                <w:right w:val="none" w:sz="0" w:space="0" w:color="auto"/>
              </w:divBdr>
              <w:divsChild>
                <w:div w:id="839000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360636">
      <w:bodyDiv w:val="1"/>
      <w:marLeft w:val="0"/>
      <w:marRight w:val="0"/>
      <w:marTop w:val="0"/>
      <w:marBottom w:val="0"/>
      <w:divBdr>
        <w:top w:val="none" w:sz="0" w:space="0" w:color="auto"/>
        <w:left w:val="none" w:sz="0" w:space="0" w:color="auto"/>
        <w:bottom w:val="none" w:sz="0" w:space="0" w:color="auto"/>
        <w:right w:val="none" w:sz="0" w:space="0" w:color="auto"/>
      </w:divBdr>
      <w:divsChild>
        <w:div w:id="47807433">
          <w:marLeft w:val="0"/>
          <w:marRight w:val="0"/>
          <w:marTop w:val="0"/>
          <w:marBottom w:val="0"/>
          <w:divBdr>
            <w:top w:val="none" w:sz="0" w:space="0" w:color="auto"/>
            <w:left w:val="none" w:sz="0" w:space="0" w:color="auto"/>
            <w:bottom w:val="none" w:sz="0" w:space="0" w:color="auto"/>
            <w:right w:val="none" w:sz="0" w:space="0" w:color="auto"/>
          </w:divBdr>
        </w:div>
        <w:div w:id="1173649218">
          <w:marLeft w:val="0"/>
          <w:marRight w:val="0"/>
          <w:marTop w:val="0"/>
          <w:marBottom w:val="0"/>
          <w:divBdr>
            <w:top w:val="none" w:sz="0" w:space="0" w:color="auto"/>
            <w:left w:val="none" w:sz="0" w:space="0" w:color="auto"/>
            <w:bottom w:val="none" w:sz="0" w:space="0" w:color="auto"/>
            <w:right w:val="none" w:sz="0" w:space="0" w:color="auto"/>
          </w:divBdr>
          <w:divsChild>
            <w:div w:id="1759014891">
              <w:marLeft w:val="0"/>
              <w:marRight w:val="0"/>
              <w:marTop w:val="0"/>
              <w:marBottom w:val="0"/>
              <w:divBdr>
                <w:top w:val="none" w:sz="0" w:space="0" w:color="auto"/>
                <w:left w:val="none" w:sz="0" w:space="0" w:color="auto"/>
                <w:bottom w:val="none" w:sz="0" w:space="0" w:color="auto"/>
                <w:right w:val="none" w:sz="0" w:space="0" w:color="auto"/>
              </w:divBdr>
            </w:div>
          </w:divsChild>
        </w:div>
        <w:div w:id="1143349227">
          <w:marLeft w:val="0"/>
          <w:marRight w:val="0"/>
          <w:marTop w:val="0"/>
          <w:marBottom w:val="0"/>
          <w:divBdr>
            <w:top w:val="none" w:sz="0" w:space="0" w:color="auto"/>
            <w:left w:val="none" w:sz="0" w:space="0" w:color="auto"/>
            <w:bottom w:val="none" w:sz="0" w:space="0" w:color="auto"/>
            <w:right w:val="none" w:sz="0" w:space="0" w:color="auto"/>
          </w:divBdr>
        </w:div>
        <w:div w:id="1125585085">
          <w:marLeft w:val="0"/>
          <w:marRight w:val="0"/>
          <w:marTop w:val="0"/>
          <w:marBottom w:val="0"/>
          <w:divBdr>
            <w:top w:val="none" w:sz="0" w:space="0" w:color="auto"/>
            <w:left w:val="none" w:sz="0" w:space="0" w:color="auto"/>
            <w:bottom w:val="none" w:sz="0" w:space="0" w:color="auto"/>
            <w:right w:val="none" w:sz="0" w:space="0" w:color="auto"/>
          </w:divBdr>
          <w:divsChild>
            <w:div w:id="2048025061">
              <w:marLeft w:val="0"/>
              <w:marRight w:val="0"/>
              <w:marTop w:val="0"/>
              <w:marBottom w:val="0"/>
              <w:divBdr>
                <w:top w:val="none" w:sz="0" w:space="0" w:color="auto"/>
                <w:left w:val="none" w:sz="0" w:space="0" w:color="auto"/>
                <w:bottom w:val="none" w:sz="0" w:space="0" w:color="auto"/>
                <w:right w:val="none" w:sz="0" w:space="0" w:color="auto"/>
              </w:divBdr>
            </w:div>
          </w:divsChild>
        </w:div>
        <w:div w:id="1007831343">
          <w:marLeft w:val="0"/>
          <w:marRight w:val="0"/>
          <w:marTop w:val="0"/>
          <w:marBottom w:val="0"/>
          <w:divBdr>
            <w:top w:val="none" w:sz="0" w:space="0" w:color="auto"/>
            <w:left w:val="none" w:sz="0" w:space="0" w:color="auto"/>
            <w:bottom w:val="none" w:sz="0" w:space="0" w:color="auto"/>
            <w:right w:val="none" w:sz="0" w:space="0" w:color="auto"/>
          </w:divBdr>
        </w:div>
        <w:div w:id="2092269264">
          <w:marLeft w:val="0"/>
          <w:marRight w:val="0"/>
          <w:marTop w:val="0"/>
          <w:marBottom w:val="0"/>
          <w:divBdr>
            <w:top w:val="none" w:sz="0" w:space="0" w:color="auto"/>
            <w:left w:val="none" w:sz="0" w:space="0" w:color="auto"/>
            <w:bottom w:val="none" w:sz="0" w:space="0" w:color="auto"/>
            <w:right w:val="none" w:sz="0" w:space="0" w:color="auto"/>
          </w:divBdr>
          <w:divsChild>
            <w:div w:id="974217489">
              <w:marLeft w:val="0"/>
              <w:marRight w:val="0"/>
              <w:marTop w:val="0"/>
              <w:marBottom w:val="0"/>
              <w:divBdr>
                <w:top w:val="none" w:sz="0" w:space="0" w:color="auto"/>
                <w:left w:val="none" w:sz="0" w:space="0" w:color="auto"/>
                <w:bottom w:val="none" w:sz="0" w:space="0" w:color="auto"/>
                <w:right w:val="none" w:sz="0" w:space="0" w:color="auto"/>
              </w:divBdr>
            </w:div>
          </w:divsChild>
        </w:div>
        <w:div w:id="713775777">
          <w:marLeft w:val="0"/>
          <w:marRight w:val="0"/>
          <w:marTop w:val="0"/>
          <w:marBottom w:val="0"/>
          <w:divBdr>
            <w:top w:val="none" w:sz="0" w:space="0" w:color="auto"/>
            <w:left w:val="none" w:sz="0" w:space="0" w:color="auto"/>
            <w:bottom w:val="none" w:sz="0" w:space="0" w:color="auto"/>
            <w:right w:val="none" w:sz="0" w:space="0" w:color="auto"/>
          </w:divBdr>
        </w:div>
        <w:div w:id="492381275">
          <w:marLeft w:val="0"/>
          <w:marRight w:val="0"/>
          <w:marTop w:val="0"/>
          <w:marBottom w:val="0"/>
          <w:divBdr>
            <w:top w:val="none" w:sz="0" w:space="0" w:color="auto"/>
            <w:left w:val="none" w:sz="0" w:space="0" w:color="auto"/>
            <w:bottom w:val="none" w:sz="0" w:space="0" w:color="auto"/>
            <w:right w:val="none" w:sz="0" w:space="0" w:color="auto"/>
          </w:divBdr>
          <w:divsChild>
            <w:div w:id="1959142480">
              <w:marLeft w:val="0"/>
              <w:marRight w:val="0"/>
              <w:marTop w:val="0"/>
              <w:marBottom w:val="0"/>
              <w:divBdr>
                <w:top w:val="none" w:sz="0" w:space="0" w:color="auto"/>
                <w:left w:val="none" w:sz="0" w:space="0" w:color="auto"/>
                <w:bottom w:val="none" w:sz="0" w:space="0" w:color="auto"/>
                <w:right w:val="none" w:sz="0" w:space="0" w:color="auto"/>
              </w:divBdr>
            </w:div>
          </w:divsChild>
        </w:div>
        <w:div w:id="1208176133">
          <w:marLeft w:val="0"/>
          <w:marRight w:val="0"/>
          <w:marTop w:val="0"/>
          <w:marBottom w:val="0"/>
          <w:divBdr>
            <w:top w:val="none" w:sz="0" w:space="0" w:color="auto"/>
            <w:left w:val="none" w:sz="0" w:space="0" w:color="auto"/>
            <w:bottom w:val="none" w:sz="0" w:space="0" w:color="auto"/>
            <w:right w:val="none" w:sz="0" w:space="0" w:color="auto"/>
          </w:divBdr>
        </w:div>
        <w:div w:id="1395854257">
          <w:marLeft w:val="0"/>
          <w:marRight w:val="0"/>
          <w:marTop w:val="0"/>
          <w:marBottom w:val="0"/>
          <w:divBdr>
            <w:top w:val="none" w:sz="0" w:space="0" w:color="auto"/>
            <w:left w:val="none" w:sz="0" w:space="0" w:color="auto"/>
            <w:bottom w:val="none" w:sz="0" w:space="0" w:color="auto"/>
            <w:right w:val="none" w:sz="0" w:space="0" w:color="auto"/>
          </w:divBdr>
          <w:divsChild>
            <w:div w:id="650183312">
              <w:marLeft w:val="0"/>
              <w:marRight w:val="0"/>
              <w:marTop w:val="0"/>
              <w:marBottom w:val="0"/>
              <w:divBdr>
                <w:top w:val="none" w:sz="0" w:space="0" w:color="auto"/>
                <w:left w:val="none" w:sz="0" w:space="0" w:color="auto"/>
                <w:bottom w:val="none" w:sz="0" w:space="0" w:color="auto"/>
                <w:right w:val="none" w:sz="0" w:space="0" w:color="auto"/>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809129336">
          <w:marLeft w:val="0"/>
          <w:marRight w:val="0"/>
          <w:marTop w:val="0"/>
          <w:marBottom w:val="0"/>
          <w:divBdr>
            <w:top w:val="none" w:sz="0" w:space="0" w:color="auto"/>
            <w:left w:val="none" w:sz="0" w:space="0" w:color="auto"/>
            <w:bottom w:val="none" w:sz="0" w:space="0" w:color="auto"/>
            <w:right w:val="none" w:sz="0" w:space="0" w:color="auto"/>
          </w:divBdr>
          <w:divsChild>
            <w:div w:id="1747918491">
              <w:marLeft w:val="0"/>
              <w:marRight w:val="0"/>
              <w:marTop w:val="0"/>
              <w:marBottom w:val="0"/>
              <w:divBdr>
                <w:top w:val="none" w:sz="0" w:space="0" w:color="auto"/>
                <w:left w:val="none" w:sz="0" w:space="0" w:color="auto"/>
                <w:bottom w:val="none" w:sz="0" w:space="0" w:color="auto"/>
                <w:right w:val="none" w:sz="0" w:space="0" w:color="auto"/>
              </w:divBdr>
            </w:div>
          </w:divsChild>
        </w:div>
        <w:div w:id="219632002">
          <w:marLeft w:val="0"/>
          <w:marRight w:val="0"/>
          <w:marTop w:val="0"/>
          <w:marBottom w:val="0"/>
          <w:divBdr>
            <w:top w:val="none" w:sz="0" w:space="0" w:color="auto"/>
            <w:left w:val="none" w:sz="0" w:space="0" w:color="auto"/>
            <w:bottom w:val="none" w:sz="0" w:space="0" w:color="auto"/>
            <w:right w:val="none" w:sz="0" w:space="0" w:color="auto"/>
          </w:divBdr>
        </w:div>
        <w:div w:id="740251192">
          <w:marLeft w:val="0"/>
          <w:marRight w:val="0"/>
          <w:marTop w:val="0"/>
          <w:marBottom w:val="0"/>
          <w:divBdr>
            <w:top w:val="none" w:sz="0" w:space="0" w:color="auto"/>
            <w:left w:val="none" w:sz="0" w:space="0" w:color="auto"/>
            <w:bottom w:val="none" w:sz="0" w:space="0" w:color="auto"/>
            <w:right w:val="none" w:sz="0" w:space="0" w:color="auto"/>
          </w:divBdr>
          <w:divsChild>
            <w:div w:id="150948613">
              <w:marLeft w:val="0"/>
              <w:marRight w:val="0"/>
              <w:marTop w:val="0"/>
              <w:marBottom w:val="0"/>
              <w:divBdr>
                <w:top w:val="none" w:sz="0" w:space="0" w:color="auto"/>
                <w:left w:val="none" w:sz="0" w:space="0" w:color="auto"/>
                <w:bottom w:val="none" w:sz="0" w:space="0" w:color="auto"/>
                <w:right w:val="none" w:sz="0" w:space="0" w:color="auto"/>
              </w:divBdr>
            </w:div>
          </w:divsChild>
        </w:div>
        <w:div w:id="216278556">
          <w:marLeft w:val="0"/>
          <w:marRight w:val="0"/>
          <w:marTop w:val="300"/>
          <w:marBottom w:val="0"/>
          <w:divBdr>
            <w:top w:val="none" w:sz="0" w:space="0" w:color="auto"/>
            <w:left w:val="none" w:sz="0" w:space="0" w:color="auto"/>
            <w:bottom w:val="none" w:sz="0" w:space="0" w:color="auto"/>
            <w:right w:val="none" w:sz="0" w:space="0" w:color="auto"/>
          </w:divBdr>
          <w:divsChild>
            <w:div w:id="1901164146">
              <w:marLeft w:val="0"/>
              <w:marRight w:val="0"/>
              <w:marTop w:val="0"/>
              <w:marBottom w:val="0"/>
              <w:divBdr>
                <w:top w:val="none" w:sz="0" w:space="0" w:color="auto"/>
                <w:left w:val="none" w:sz="0" w:space="0" w:color="auto"/>
                <w:bottom w:val="none" w:sz="0" w:space="0" w:color="auto"/>
                <w:right w:val="none" w:sz="0" w:space="0" w:color="auto"/>
              </w:divBdr>
              <w:divsChild>
                <w:div w:id="110797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099149">
          <w:marLeft w:val="0"/>
          <w:marRight w:val="0"/>
          <w:marTop w:val="300"/>
          <w:marBottom w:val="0"/>
          <w:divBdr>
            <w:top w:val="none" w:sz="0" w:space="0" w:color="auto"/>
            <w:left w:val="none" w:sz="0" w:space="0" w:color="auto"/>
            <w:bottom w:val="none" w:sz="0" w:space="0" w:color="auto"/>
            <w:right w:val="none" w:sz="0" w:space="0" w:color="auto"/>
          </w:divBdr>
          <w:divsChild>
            <w:div w:id="1849786049">
              <w:marLeft w:val="0"/>
              <w:marRight w:val="0"/>
              <w:marTop w:val="0"/>
              <w:marBottom w:val="0"/>
              <w:divBdr>
                <w:top w:val="none" w:sz="0" w:space="0" w:color="auto"/>
                <w:left w:val="none" w:sz="0" w:space="0" w:color="auto"/>
                <w:bottom w:val="none" w:sz="0" w:space="0" w:color="auto"/>
                <w:right w:val="none" w:sz="0" w:space="0" w:color="auto"/>
              </w:divBdr>
              <w:divsChild>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725536">
          <w:marLeft w:val="0"/>
          <w:marRight w:val="0"/>
          <w:marTop w:val="300"/>
          <w:marBottom w:val="0"/>
          <w:divBdr>
            <w:top w:val="none" w:sz="0" w:space="0" w:color="auto"/>
            <w:left w:val="none" w:sz="0" w:space="0" w:color="auto"/>
            <w:bottom w:val="none" w:sz="0" w:space="0" w:color="auto"/>
            <w:right w:val="none" w:sz="0" w:space="0" w:color="auto"/>
          </w:divBdr>
          <w:divsChild>
            <w:div w:id="470094179">
              <w:marLeft w:val="0"/>
              <w:marRight w:val="0"/>
              <w:marTop w:val="0"/>
              <w:marBottom w:val="0"/>
              <w:divBdr>
                <w:top w:val="none" w:sz="0" w:space="0" w:color="auto"/>
                <w:left w:val="none" w:sz="0" w:space="0" w:color="auto"/>
                <w:bottom w:val="none" w:sz="0" w:space="0" w:color="auto"/>
                <w:right w:val="none" w:sz="0" w:space="0" w:color="auto"/>
              </w:divBdr>
              <w:divsChild>
                <w:div w:id="1851751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895725">
          <w:marLeft w:val="0"/>
          <w:marRight w:val="0"/>
          <w:marTop w:val="300"/>
          <w:marBottom w:val="0"/>
          <w:divBdr>
            <w:top w:val="none" w:sz="0" w:space="0" w:color="auto"/>
            <w:left w:val="none" w:sz="0" w:space="0" w:color="auto"/>
            <w:bottom w:val="none" w:sz="0" w:space="0" w:color="auto"/>
            <w:right w:val="none" w:sz="0" w:space="0" w:color="auto"/>
          </w:divBdr>
          <w:divsChild>
            <w:div w:id="719280807">
              <w:marLeft w:val="0"/>
              <w:marRight w:val="0"/>
              <w:marTop w:val="0"/>
              <w:marBottom w:val="0"/>
              <w:divBdr>
                <w:top w:val="none" w:sz="0" w:space="0" w:color="auto"/>
                <w:left w:val="none" w:sz="0" w:space="0" w:color="auto"/>
                <w:bottom w:val="none" w:sz="0" w:space="0" w:color="auto"/>
                <w:right w:val="none" w:sz="0" w:space="0" w:color="auto"/>
              </w:divBdr>
              <w:divsChild>
                <w:div w:id="211655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408509">
      <w:bodyDiv w:val="1"/>
      <w:marLeft w:val="0"/>
      <w:marRight w:val="0"/>
      <w:marTop w:val="0"/>
      <w:marBottom w:val="0"/>
      <w:divBdr>
        <w:top w:val="none" w:sz="0" w:space="0" w:color="auto"/>
        <w:left w:val="none" w:sz="0" w:space="0" w:color="auto"/>
        <w:bottom w:val="none" w:sz="0" w:space="0" w:color="auto"/>
        <w:right w:val="none" w:sz="0" w:space="0" w:color="auto"/>
      </w:divBdr>
      <w:divsChild>
        <w:div w:id="671951334">
          <w:marLeft w:val="0"/>
          <w:marRight w:val="0"/>
          <w:marTop w:val="0"/>
          <w:marBottom w:val="0"/>
          <w:divBdr>
            <w:top w:val="none" w:sz="0" w:space="0" w:color="auto"/>
            <w:left w:val="none" w:sz="0" w:space="0" w:color="auto"/>
            <w:bottom w:val="none" w:sz="0" w:space="0" w:color="auto"/>
            <w:right w:val="none" w:sz="0" w:space="0" w:color="auto"/>
          </w:divBdr>
        </w:div>
        <w:div w:id="1795754114">
          <w:marLeft w:val="0"/>
          <w:marRight w:val="0"/>
          <w:marTop w:val="0"/>
          <w:marBottom w:val="0"/>
          <w:divBdr>
            <w:top w:val="none" w:sz="0" w:space="0" w:color="auto"/>
            <w:left w:val="none" w:sz="0" w:space="0" w:color="auto"/>
            <w:bottom w:val="none" w:sz="0" w:space="0" w:color="auto"/>
            <w:right w:val="none" w:sz="0" w:space="0" w:color="auto"/>
          </w:divBdr>
          <w:divsChild>
            <w:div w:id="1782145474">
              <w:marLeft w:val="0"/>
              <w:marRight w:val="0"/>
              <w:marTop w:val="0"/>
              <w:marBottom w:val="0"/>
              <w:divBdr>
                <w:top w:val="none" w:sz="0" w:space="0" w:color="auto"/>
                <w:left w:val="none" w:sz="0" w:space="0" w:color="auto"/>
                <w:bottom w:val="none" w:sz="0" w:space="0" w:color="auto"/>
                <w:right w:val="none" w:sz="0" w:space="0" w:color="auto"/>
              </w:divBdr>
            </w:div>
          </w:divsChild>
        </w:div>
        <w:div w:id="1694115845">
          <w:marLeft w:val="0"/>
          <w:marRight w:val="0"/>
          <w:marTop w:val="0"/>
          <w:marBottom w:val="0"/>
          <w:divBdr>
            <w:top w:val="none" w:sz="0" w:space="0" w:color="auto"/>
            <w:left w:val="none" w:sz="0" w:space="0" w:color="auto"/>
            <w:bottom w:val="none" w:sz="0" w:space="0" w:color="auto"/>
            <w:right w:val="none" w:sz="0" w:space="0" w:color="auto"/>
          </w:divBdr>
        </w:div>
        <w:div w:id="290288021">
          <w:marLeft w:val="0"/>
          <w:marRight w:val="0"/>
          <w:marTop w:val="0"/>
          <w:marBottom w:val="0"/>
          <w:divBdr>
            <w:top w:val="none" w:sz="0" w:space="0" w:color="auto"/>
            <w:left w:val="none" w:sz="0" w:space="0" w:color="auto"/>
            <w:bottom w:val="none" w:sz="0" w:space="0" w:color="auto"/>
            <w:right w:val="none" w:sz="0" w:space="0" w:color="auto"/>
          </w:divBdr>
          <w:divsChild>
            <w:div w:id="1599754269">
              <w:marLeft w:val="0"/>
              <w:marRight w:val="0"/>
              <w:marTop w:val="0"/>
              <w:marBottom w:val="0"/>
              <w:divBdr>
                <w:top w:val="none" w:sz="0" w:space="0" w:color="auto"/>
                <w:left w:val="none" w:sz="0" w:space="0" w:color="auto"/>
                <w:bottom w:val="none" w:sz="0" w:space="0" w:color="auto"/>
                <w:right w:val="none" w:sz="0" w:space="0" w:color="auto"/>
              </w:divBdr>
            </w:div>
          </w:divsChild>
        </w:div>
        <w:div w:id="401418024">
          <w:marLeft w:val="0"/>
          <w:marRight w:val="0"/>
          <w:marTop w:val="0"/>
          <w:marBottom w:val="0"/>
          <w:divBdr>
            <w:top w:val="none" w:sz="0" w:space="0" w:color="auto"/>
            <w:left w:val="none" w:sz="0" w:space="0" w:color="auto"/>
            <w:bottom w:val="none" w:sz="0" w:space="0" w:color="auto"/>
            <w:right w:val="none" w:sz="0" w:space="0" w:color="auto"/>
          </w:divBdr>
        </w:div>
        <w:div w:id="2050916290">
          <w:marLeft w:val="0"/>
          <w:marRight w:val="0"/>
          <w:marTop w:val="0"/>
          <w:marBottom w:val="0"/>
          <w:divBdr>
            <w:top w:val="none" w:sz="0" w:space="0" w:color="auto"/>
            <w:left w:val="none" w:sz="0" w:space="0" w:color="auto"/>
            <w:bottom w:val="none" w:sz="0" w:space="0" w:color="auto"/>
            <w:right w:val="none" w:sz="0" w:space="0" w:color="auto"/>
          </w:divBdr>
          <w:divsChild>
            <w:div w:id="1210728332">
              <w:marLeft w:val="0"/>
              <w:marRight w:val="0"/>
              <w:marTop w:val="0"/>
              <w:marBottom w:val="0"/>
              <w:divBdr>
                <w:top w:val="none" w:sz="0" w:space="0" w:color="auto"/>
                <w:left w:val="none" w:sz="0" w:space="0" w:color="auto"/>
                <w:bottom w:val="none" w:sz="0" w:space="0" w:color="auto"/>
                <w:right w:val="none" w:sz="0" w:space="0" w:color="auto"/>
              </w:divBdr>
            </w:div>
          </w:divsChild>
        </w:div>
        <w:div w:id="1946768799">
          <w:marLeft w:val="0"/>
          <w:marRight w:val="0"/>
          <w:marTop w:val="0"/>
          <w:marBottom w:val="0"/>
          <w:divBdr>
            <w:top w:val="none" w:sz="0" w:space="0" w:color="auto"/>
            <w:left w:val="none" w:sz="0" w:space="0" w:color="auto"/>
            <w:bottom w:val="none" w:sz="0" w:space="0" w:color="auto"/>
            <w:right w:val="none" w:sz="0" w:space="0" w:color="auto"/>
          </w:divBdr>
        </w:div>
        <w:div w:id="540751447">
          <w:marLeft w:val="0"/>
          <w:marRight w:val="0"/>
          <w:marTop w:val="0"/>
          <w:marBottom w:val="0"/>
          <w:divBdr>
            <w:top w:val="none" w:sz="0" w:space="0" w:color="auto"/>
            <w:left w:val="none" w:sz="0" w:space="0" w:color="auto"/>
            <w:bottom w:val="none" w:sz="0" w:space="0" w:color="auto"/>
            <w:right w:val="none" w:sz="0" w:space="0" w:color="auto"/>
          </w:divBdr>
          <w:divsChild>
            <w:div w:id="1537041019">
              <w:marLeft w:val="0"/>
              <w:marRight w:val="0"/>
              <w:marTop w:val="0"/>
              <w:marBottom w:val="0"/>
              <w:divBdr>
                <w:top w:val="none" w:sz="0" w:space="0" w:color="auto"/>
                <w:left w:val="none" w:sz="0" w:space="0" w:color="auto"/>
                <w:bottom w:val="none" w:sz="0" w:space="0" w:color="auto"/>
                <w:right w:val="none" w:sz="0" w:space="0" w:color="auto"/>
              </w:divBdr>
            </w:div>
          </w:divsChild>
        </w:div>
        <w:div w:id="936450663">
          <w:marLeft w:val="0"/>
          <w:marRight w:val="0"/>
          <w:marTop w:val="0"/>
          <w:marBottom w:val="0"/>
          <w:divBdr>
            <w:top w:val="none" w:sz="0" w:space="0" w:color="auto"/>
            <w:left w:val="none" w:sz="0" w:space="0" w:color="auto"/>
            <w:bottom w:val="none" w:sz="0" w:space="0" w:color="auto"/>
            <w:right w:val="none" w:sz="0" w:space="0" w:color="auto"/>
          </w:divBdr>
        </w:div>
        <w:div w:id="70852504">
          <w:marLeft w:val="0"/>
          <w:marRight w:val="0"/>
          <w:marTop w:val="0"/>
          <w:marBottom w:val="0"/>
          <w:divBdr>
            <w:top w:val="none" w:sz="0" w:space="0" w:color="auto"/>
            <w:left w:val="none" w:sz="0" w:space="0" w:color="auto"/>
            <w:bottom w:val="none" w:sz="0" w:space="0" w:color="auto"/>
            <w:right w:val="none" w:sz="0" w:space="0" w:color="auto"/>
          </w:divBdr>
          <w:divsChild>
            <w:div w:id="1593465849">
              <w:marLeft w:val="0"/>
              <w:marRight w:val="0"/>
              <w:marTop w:val="0"/>
              <w:marBottom w:val="0"/>
              <w:divBdr>
                <w:top w:val="none" w:sz="0" w:space="0" w:color="auto"/>
                <w:left w:val="none" w:sz="0" w:space="0" w:color="auto"/>
                <w:bottom w:val="none" w:sz="0" w:space="0" w:color="auto"/>
                <w:right w:val="none" w:sz="0" w:space="0" w:color="auto"/>
              </w:divBdr>
            </w:div>
          </w:divsChild>
        </w:div>
        <w:div w:id="335622315">
          <w:marLeft w:val="0"/>
          <w:marRight w:val="0"/>
          <w:marTop w:val="0"/>
          <w:marBottom w:val="0"/>
          <w:divBdr>
            <w:top w:val="none" w:sz="0" w:space="0" w:color="auto"/>
            <w:left w:val="none" w:sz="0" w:space="0" w:color="auto"/>
            <w:bottom w:val="none" w:sz="0" w:space="0" w:color="auto"/>
            <w:right w:val="none" w:sz="0" w:space="0" w:color="auto"/>
          </w:divBdr>
        </w:div>
        <w:div w:id="439570632">
          <w:marLeft w:val="0"/>
          <w:marRight w:val="0"/>
          <w:marTop w:val="0"/>
          <w:marBottom w:val="0"/>
          <w:divBdr>
            <w:top w:val="none" w:sz="0" w:space="0" w:color="auto"/>
            <w:left w:val="none" w:sz="0" w:space="0" w:color="auto"/>
            <w:bottom w:val="none" w:sz="0" w:space="0" w:color="auto"/>
            <w:right w:val="none" w:sz="0" w:space="0" w:color="auto"/>
          </w:divBdr>
          <w:divsChild>
            <w:div w:id="766848461">
              <w:marLeft w:val="0"/>
              <w:marRight w:val="0"/>
              <w:marTop w:val="0"/>
              <w:marBottom w:val="0"/>
              <w:divBdr>
                <w:top w:val="none" w:sz="0" w:space="0" w:color="auto"/>
                <w:left w:val="none" w:sz="0" w:space="0" w:color="auto"/>
                <w:bottom w:val="none" w:sz="0" w:space="0" w:color="auto"/>
                <w:right w:val="none" w:sz="0" w:space="0" w:color="auto"/>
              </w:divBdr>
            </w:div>
          </w:divsChild>
        </w:div>
        <w:div w:id="504511701">
          <w:marLeft w:val="0"/>
          <w:marRight w:val="0"/>
          <w:marTop w:val="0"/>
          <w:marBottom w:val="0"/>
          <w:divBdr>
            <w:top w:val="none" w:sz="0" w:space="0" w:color="auto"/>
            <w:left w:val="none" w:sz="0" w:space="0" w:color="auto"/>
            <w:bottom w:val="none" w:sz="0" w:space="0" w:color="auto"/>
            <w:right w:val="none" w:sz="0" w:space="0" w:color="auto"/>
          </w:divBdr>
        </w:div>
        <w:div w:id="231626622">
          <w:marLeft w:val="0"/>
          <w:marRight w:val="0"/>
          <w:marTop w:val="0"/>
          <w:marBottom w:val="0"/>
          <w:divBdr>
            <w:top w:val="none" w:sz="0" w:space="0" w:color="auto"/>
            <w:left w:val="none" w:sz="0" w:space="0" w:color="auto"/>
            <w:bottom w:val="none" w:sz="0" w:space="0" w:color="auto"/>
            <w:right w:val="none" w:sz="0" w:space="0" w:color="auto"/>
          </w:divBdr>
          <w:divsChild>
            <w:div w:id="1098675505">
              <w:marLeft w:val="0"/>
              <w:marRight w:val="0"/>
              <w:marTop w:val="0"/>
              <w:marBottom w:val="0"/>
              <w:divBdr>
                <w:top w:val="none" w:sz="0" w:space="0" w:color="auto"/>
                <w:left w:val="none" w:sz="0" w:space="0" w:color="auto"/>
                <w:bottom w:val="none" w:sz="0" w:space="0" w:color="auto"/>
                <w:right w:val="none" w:sz="0" w:space="0" w:color="auto"/>
              </w:divBdr>
            </w:div>
          </w:divsChild>
        </w:div>
        <w:div w:id="65887008">
          <w:marLeft w:val="0"/>
          <w:marRight w:val="0"/>
          <w:marTop w:val="300"/>
          <w:marBottom w:val="0"/>
          <w:divBdr>
            <w:top w:val="none" w:sz="0" w:space="0" w:color="auto"/>
            <w:left w:val="none" w:sz="0" w:space="0" w:color="auto"/>
            <w:bottom w:val="none" w:sz="0" w:space="0" w:color="auto"/>
            <w:right w:val="none" w:sz="0" w:space="0" w:color="auto"/>
          </w:divBdr>
          <w:divsChild>
            <w:div w:id="278800520">
              <w:marLeft w:val="0"/>
              <w:marRight w:val="0"/>
              <w:marTop w:val="0"/>
              <w:marBottom w:val="0"/>
              <w:divBdr>
                <w:top w:val="none" w:sz="0" w:space="0" w:color="auto"/>
                <w:left w:val="none" w:sz="0" w:space="0" w:color="auto"/>
                <w:bottom w:val="none" w:sz="0" w:space="0" w:color="auto"/>
                <w:right w:val="none" w:sz="0" w:space="0" w:color="auto"/>
              </w:divBdr>
              <w:divsChild>
                <w:div w:id="208806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856452">
          <w:marLeft w:val="0"/>
          <w:marRight w:val="0"/>
          <w:marTop w:val="300"/>
          <w:marBottom w:val="0"/>
          <w:divBdr>
            <w:top w:val="none" w:sz="0" w:space="0" w:color="auto"/>
            <w:left w:val="none" w:sz="0" w:space="0" w:color="auto"/>
            <w:bottom w:val="none" w:sz="0" w:space="0" w:color="auto"/>
            <w:right w:val="none" w:sz="0" w:space="0" w:color="auto"/>
          </w:divBdr>
          <w:divsChild>
            <w:div w:id="1054892093">
              <w:marLeft w:val="0"/>
              <w:marRight w:val="0"/>
              <w:marTop w:val="0"/>
              <w:marBottom w:val="0"/>
              <w:divBdr>
                <w:top w:val="none" w:sz="0" w:space="0" w:color="auto"/>
                <w:left w:val="none" w:sz="0" w:space="0" w:color="auto"/>
                <w:bottom w:val="none" w:sz="0" w:space="0" w:color="auto"/>
                <w:right w:val="none" w:sz="0" w:space="0" w:color="auto"/>
              </w:divBdr>
              <w:divsChild>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44361">
          <w:marLeft w:val="0"/>
          <w:marRight w:val="0"/>
          <w:marTop w:val="300"/>
          <w:marBottom w:val="0"/>
          <w:divBdr>
            <w:top w:val="none" w:sz="0" w:space="0" w:color="auto"/>
            <w:left w:val="none" w:sz="0" w:space="0" w:color="auto"/>
            <w:bottom w:val="none" w:sz="0" w:space="0" w:color="auto"/>
            <w:right w:val="none" w:sz="0" w:space="0" w:color="auto"/>
          </w:divBdr>
          <w:divsChild>
            <w:div w:id="774130444">
              <w:marLeft w:val="0"/>
              <w:marRight w:val="0"/>
              <w:marTop w:val="0"/>
              <w:marBottom w:val="0"/>
              <w:divBdr>
                <w:top w:val="none" w:sz="0" w:space="0" w:color="auto"/>
                <w:left w:val="none" w:sz="0" w:space="0" w:color="auto"/>
                <w:bottom w:val="none" w:sz="0" w:space="0" w:color="auto"/>
                <w:right w:val="none" w:sz="0" w:space="0" w:color="auto"/>
              </w:divBdr>
              <w:divsChild>
                <w:div w:id="744107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164756">
          <w:marLeft w:val="0"/>
          <w:marRight w:val="0"/>
          <w:marTop w:val="300"/>
          <w:marBottom w:val="0"/>
          <w:divBdr>
            <w:top w:val="none" w:sz="0" w:space="0" w:color="auto"/>
            <w:left w:val="none" w:sz="0" w:space="0" w:color="auto"/>
            <w:bottom w:val="none" w:sz="0" w:space="0" w:color="auto"/>
            <w:right w:val="none" w:sz="0" w:space="0" w:color="auto"/>
          </w:divBdr>
          <w:divsChild>
            <w:div w:id="1267999462">
              <w:marLeft w:val="0"/>
              <w:marRight w:val="0"/>
              <w:marTop w:val="0"/>
              <w:marBottom w:val="0"/>
              <w:divBdr>
                <w:top w:val="none" w:sz="0" w:space="0" w:color="auto"/>
                <w:left w:val="none" w:sz="0" w:space="0" w:color="auto"/>
                <w:bottom w:val="none" w:sz="0" w:space="0" w:color="auto"/>
                <w:right w:val="none" w:sz="0" w:space="0" w:color="auto"/>
              </w:divBdr>
              <w:divsChild>
                <w:div w:id="221720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594559">
      <w:bodyDiv w:val="1"/>
      <w:marLeft w:val="0"/>
      <w:marRight w:val="0"/>
      <w:marTop w:val="0"/>
      <w:marBottom w:val="0"/>
      <w:divBdr>
        <w:top w:val="none" w:sz="0" w:space="0" w:color="auto"/>
        <w:left w:val="none" w:sz="0" w:space="0" w:color="auto"/>
        <w:bottom w:val="none" w:sz="0" w:space="0" w:color="auto"/>
        <w:right w:val="none" w:sz="0" w:space="0" w:color="auto"/>
      </w:divBdr>
      <w:divsChild>
        <w:div w:id="11958622">
          <w:marLeft w:val="0"/>
          <w:marRight w:val="0"/>
          <w:marTop w:val="0"/>
          <w:marBottom w:val="360"/>
          <w:divBdr>
            <w:top w:val="none" w:sz="0" w:space="0" w:color="auto"/>
            <w:left w:val="none" w:sz="0" w:space="0" w:color="auto"/>
            <w:bottom w:val="none" w:sz="0" w:space="0" w:color="auto"/>
            <w:right w:val="none" w:sz="0" w:space="0" w:color="auto"/>
          </w:divBdr>
          <w:divsChild>
            <w:div w:id="564220587">
              <w:marLeft w:val="0"/>
              <w:marRight w:val="0"/>
              <w:marTop w:val="0"/>
              <w:marBottom w:val="0"/>
              <w:divBdr>
                <w:top w:val="none" w:sz="0" w:space="0" w:color="auto"/>
                <w:left w:val="none" w:sz="0" w:space="0" w:color="auto"/>
                <w:bottom w:val="none" w:sz="0" w:space="0" w:color="auto"/>
                <w:right w:val="none" w:sz="0" w:space="0" w:color="auto"/>
              </w:divBdr>
              <w:divsChild>
                <w:div w:id="596714576">
                  <w:marLeft w:val="0"/>
                  <w:marRight w:val="0"/>
                  <w:marTop w:val="0"/>
                  <w:marBottom w:val="0"/>
                  <w:divBdr>
                    <w:top w:val="none" w:sz="0" w:space="0" w:color="auto"/>
                    <w:left w:val="none" w:sz="0" w:space="0" w:color="auto"/>
                    <w:bottom w:val="none" w:sz="0" w:space="0" w:color="auto"/>
                    <w:right w:val="none" w:sz="0" w:space="0" w:color="auto"/>
                  </w:divBdr>
                  <w:divsChild>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sChild>
                                <w:div w:id="2034114426">
                                  <w:marLeft w:val="0"/>
                                  <w:marRight w:val="480"/>
                                  <w:marTop w:val="0"/>
                                  <w:marBottom w:val="0"/>
                                  <w:divBdr>
                                    <w:top w:val="none" w:sz="0" w:space="0" w:color="auto"/>
                                    <w:left w:val="none" w:sz="0" w:space="0" w:color="auto"/>
                                    <w:bottom w:val="none" w:sz="0" w:space="0" w:color="auto"/>
                                    <w:right w:val="none" w:sz="0" w:space="0" w:color="auto"/>
                                  </w:divBdr>
                                </w:div>
                              </w:divsChild>
                            </w:div>
                            <w:div w:id="217740709">
                              <w:marLeft w:val="0"/>
                              <w:marRight w:val="0"/>
                              <w:marTop w:val="0"/>
                              <w:marBottom w:val="0"/>
                              <w:divBdr>
                                <w:top w:val="none" w:sz="0" w:space="0" w:color="auto"/>
                                <w:left w:val="none" w:sz="0" w:space="0" w:color="auto"/>
                                <w:bottom w:val="none" w:sz="0" w:space="0" w:color="auto"/>
                                <w:right w:val="none" w:sz="0" w:space="0" w:color="auto"/>
                              </w:divBdr>
                              <w:divsChild>
                                <w:div w:id="765921594">
                                  <w:marLeft w:val="0"/>
                                  <w:marRight w:val="0"/>
                                  <w:marTop w:val="0"/>
                                  <w:marBottom w:val="0"/>
                                  <w:divBdr>
                                    <w:top w:val="none" w:sz="0" w:space="0" w:color="auto"/>
                                    <w:left w:val="none" w:sz="0" w:space="0" w:color="auto"/>
                                    <w:bottom w:val="none" w:sz="0" w:space="0" w:color="auto"/>
                                    <w:right w:val="none" w:sz="0" w:space="0" w:color="auto"/>
                                  </w:divBdr>
                                </w:div>
                              </w:divsChild>
                            </w:div>
                            <w:div w:id="1255700903">
                              <w:marLeft w:val="0"/>
                              <w:marRight w:val="0"/>
                              <w:marTop w:val="0"/>
                              <w:marBottom w:val="0"/>
                              <w:divBdr>
                                <w:top w:val="none" w:sz="0" w:space="0" w:color="auto"/>
                                <w:left w:val="none" w:sz="0" w:space="0" w:color="auto"/>
                                <w:bottom w:val="none" w:sz="0" w:space="0" w:color="auto"/>
                                <w:right w:val="none" w:sz="0" w:space="0" w:color="auto"/>
                              </w:divBdr>
                              <w:divsChild>
                                <w:div w:id="187859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028119">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 w:id="793016046">
      <w:bodyDiv w:val="1"/>
      <w:marLeft w:val="0"/>
      <w:marRight w:val="0"/>
      <w:marTop w:val="0"/>
      <w:marBottom w:val="0"/>
      <w:divBdr>
        <w:top w:val="none" w:sz="0" w:space="0" w:color="auto"/>
        <w:left w:val="none" w:sz="0" w:space="0" w:color="auto"/>
        <w:bottom w:val="none" w:sz="0" w:space="0" w:color="auto"/>
        <w:right w:val="none" w:sz="0" w:space="0" w:color="auto"/>
      </w:divBdr>
    </w:div>
    <w:div w:id="793257715">
      <w:bodyDiv w:val="1"/>
      <w:marLeft w:val="0"/>
      <w:marRight w:val="0"/>
      <w:marTop w:val="0"/>
      <w:marBottom w:val="0"/>
      <w:divBdr>
        <w:top w:val="none" w:sz="0" w:space="0" w:color="auto"/>
        <w:left w:val="none" w:sz="0" w:space="0" w:color="auto"/>
        <w:bottom w:val="none" w:sz="0" w:space="0" w:color="auto"/>
        <w:right w:val="none" w:sz="0" w:space="0" w:color="auto"/>
      </w:divBdr>
    </w:div>
    <w:div w:id="793673067">
      <w:bodyDiv w:val="1"/>
      <w:marLeft w:val="0"/>
      <w:marRight w:val="0"/>
      <w:marTop w:val="0"/>
      <w:marBottom w:val="0"/>
      <w:divBdr>
        <w:top w:val="none" w:sz="0" w:space="0" w:color="auto"/>
        <w:left w:val="none" w:sz="0" w:space="0" w:color="auto"/>
        <w:bottom w:val="none" w:sz="0" w:space="0" w:color="auto"/>
        <w:right w:val="none" w:sz="0" w:space="0" w:color="auto"/>
      </w:divBdr>
      <w:divsChild>
        <w:div w:id="107819403">
          <w:marLeft w:val="0"/>
          <w:marRight w:val="0"/>
          <w:marTop w:val="0"/>
          <w:marBottom w:val="0"/>
          <w:divBdr>
            <w:top w:val="none" w:sz="0" w:space="0" w:color="auto"/>
            <w:left w:val="none" w:sz="0" w:space="0" w:color="auto"/>
            <w:bottom w:val="none" w:sz="0" w:space="0" w:color="auto"/>
            <w:right w:val="none" w:sz="0" w:space="0" w:color="auto"/>
          </w:divBdr>
        </w:div>
        <w:div w:id="667098093">
          <w:marLeft w:val="0"/>
          <w:marRight w:val="0"/>
          <w:marTop w:val="0"/>
          <w:marBottom w:val="0"/>
          <w:divBdr>
            <w:top w:val="none" w:sz="0" w:space="0" w:color="auto"/>
            <w:left w:val="none" w:sz="0" w:space="0" w:color="auto"/>
            <w:bottom w:val="none" w:sz="0" w:space="0" w:color="auto"/>
            <w:right w:val="none" w:sz="0" w:space="0" w:color="auto"/>
          </w:divBdr>
          <w:divsChild>
            <w:div w:id="759718176">
              <w:marLeft w:val="0"/>
              <w:marRight w:val="0"/>
              <w:marTop w:val="0"/>
              <w:marBottom w:val="0"/>
              <w:divBdr>
                <w:top w:val="none" w:sz="0" w:space="0" w:color="auto"/>
                <w:left w:val="none" w:sz="0" w:space="0" w:color="auto"/>
                <w:bottom w:val="none" w:sz="0" w:space="0" w:color="auto"/>
                <w:right w:val="none" w:sz="0" w:space="0" w:color="auto"/>
              </w:divBdr>
            </w:div>
          </w:divsChild>
        </w:div>
        <w:div w:id="1552225616">
          <w:marLeft w:val="0"/>
          <w:marRight w:val="0"/>
          <w:marTop w:val="0"/>
          <w:marBottom w:val="0"/>
          <w:divBdr>
            <w:top w:val="none" w:sz="0" w:space="0" w:color="auto"/>
            <w:left w:val="none" w:sz="0" w:space="0" w:color="auto"/>
            <w:bottom w:val="none" w:sz="0" w:space="0" w:color="auto"/>
            <w:right w:val="none" w:sz="0" w:space="0" w:color="auto"/>
          </w:divBdr>
        </w:div>
        <w:div w:id="470052176">
          <w:marLeft w:val="0"/>
          <w:marRight w:val="0"/>
          <w:marTop w:val="0"/>
          <w:marBottom w:val="0"/>
          <w:divBdr>
            <w:top w:val="none" w:sz="0" w:space="0" w:color="auto"/>
            <w:left w:val="none" w:sz="0" w:space="0" w:color="auto"/>
            <w:bottom w:val="none" w:sz="0" w:space="0" w:color="auto"/>
            <w:right w:val="none" w:sz="0" w:space="0" w:color="auto"/>
          </w:divBdr>
          <w:divsChild>
            <w:div w:id="937253351">
              <w:marLeft w:val="0"/>
              <w:marRight w:val="0"/>
              <w:marTop w:val="0"/>
              <w:marBottom w:val="0"/>
              <w:divBdr>
                <w:top w:val="none" w:sz="0" w:space="0" w:color="auto"/>
                <w:left w:val="none" w:sz="0" w:space="0" w:color="auto"/>
                <w:bottom w:val="none" w:sz="0" w:space="0" w:color="auto"/>
                <w:right w:val="none" w:sz="0" w:space="0" w:color="auto"/>
              </w:divBdr>
            </w:div>
          </w:divsChild>
        </w:div>
        <w:div w:id="973558634">
          <w:marLeft w:val="0"/>
          <w:marRight w:val="0"/>
          <w:marTop w:val="0"/>
          <w:marBottom w:val="0"/>
          <w:divBdr>
            <w:top w:val="none" w:sz="0" w:space="0" w:color="auto"/>
            <w:left w:val="none" w:sz="0" w:space="0" w:color="auto"/>
            <w:bottom w:val="none" w:sz="0" w:space="0" w:color="auto"/>
            <w:right w:val="none" w:sz="0" w:space="0" w:color="auto"/>
          </w:divBdr>
        </w:div>
        <w:div w:id="345720248">
          <w:marLeft w:val="0"/>
          <w:marRight w:val="0"/>
          <w:marTop w:val="0"/>
          <w:marBottom w:val="0"/>
          <w:divBdr>
            <w:top w:val="none" w:sz="0" w:space="0" w:color="auto"/>
            <w:left w:val="none" w:sz="0" w:space="0" w:color="auto"/>
            <w:bottom w:val="none" w:sz="0" w:space="0" w:color="auto"/>
            <w:right w:val="none" w:sz="0" w:space="0" w:color="auto"/>
          </w:divBdr>
          <w:divsChild>
            <w:div w:id="842086034">
              <w:marLeft w:val="0"/>
              <w:marRight w:val="0"/>
              <w:marTop w:val="0"/>
              <w:marBottom w:val="0"/>
              <w:divBdr>
                <w:top w:val="none" w:sz="0" w:space="0" w:color="auto"/>
                <w:left w:val="none" w:sz="0" w:space="0" w:color="auto"/>
                <w:bottom w:val="none" w:sz="0" w:space="0" w:color="auto"/>
                <w:right w:val="none" w:sz="0" w:space="0" w:color="auto"/>
              </w:divBdr>
            </w:div>
          </w:divsChild>
        </w:div>
        <w:div w:id="919750485">
          <w:marLeft w:val="0"/>
          <w:marRight w:val="0"/>
          <w:marTop w:val="0"/>
          <w:marBottom w:val="0"/>
          <w:divBdr>
            <w:top w:val="none" w:sz="0" w:space="0" w:color="auto"/>
            <w:left w:val="none" w:sz="0" w:space="0" w:color="auto"/>
            <w:bottom w:val="none" w:sz="0" w:space="0" w:color="auto"/>
            <w:right w:val="none" w:sz="0" w:space="0" w:color="auto"/>
          </w:divBdr>
        </w:div>
        <w:div w:id="1462264770">
          <w:marLeft w:val="0"/>
          <w:marRight w:val="0"/>
          <w:marTop w:val="0"/>
          <w:marBottom w:val="0"/>
          <w:divBdr>
            <w:top w:val="none" w:sz="0" w:space="0" w:color="auto"/>
            <w:left w:val="none" w:sz="0" w:space="0" w:color="auto"/>
            <w:bottom w:val="none" w:sz="0" w:space="0" w:color="auto"/>
            <w:right w:val="none" w:sz="0" w:space="0" w:color="auto"/>
          </w:divBdr>
          <w:divsChild>
            <w:div w:id="509226076">
              <w:marLeft w:val="0"/>
              <w:marRight w:val="0"/>
              <w:marTop w:val="0"/>
              <w:marBottom w:val="0"/>
              <w:divBdr>
                <w:top w:val="none" w:sz="0" w:space="0" w:color="auto"/>
                <w:left w:val="none" w:sz="0" w:space="0" w:color="auto"/>
                <w:bottom w:val="none" w:sz="0" w:space="0" w:color="auto"/>
                <w:right w:val="none" w:sz="0" w:space="0" w:color="auto"/>
              </w:divBdr>
            </w:div>
          </w:divsChild>
        </w:div>
        <w:div w:id="686294734">
          <w:marLeft w:val="0"/>
          <w:marRight w:val="0"/>
          <w:marTop w:val="0"/>
          <w:marBottom w:val="0"/>
          <w:divBdr>
            <w:top w:val="none" w:sz="0" w:space="0" w:color="auto"/>
            <w:left w:val="none" w:sz="0" w:space="0" w:color="auto"/>
            <w:bottom w:val="none" w:sz="0" w:space="0" w:color="auto"/>
            <w:right w:val="none" w:sz="0" w:space="0" w:color="auto"/>
          </w:divBdr>
        </w:div>
        <w:div w:id="1600412064">
          <w:marLeft w:val="0"/>
          <w:marRight w:val="0"/>
          <w:marTop w:val="0"/>
          <w:marBottom w:val="0"/>
          <w:divBdr>
            <w:top w:val="none" w:sz="0" w:space="0" w:color="auto"/>
            <w:left w:val="none" w:sz="0" w:space="0" w:color="auto"/>
            <w:bottom w:val="none" w:sz="0" w:space="0" w:color="auto"/>
            <w:right w:val="none" w:sz="0" w:space="0" w:color="auto"/>
          </w:divBdr>
          <w:divsChild>
            <w:div w:id="174421653">
              <w:marLeft w:val="0"/>
              <w:marRight w:val="0"/>
              <w:marTop w:val="0"/>
              <w:marBottom w:val="0"/>
              <w:divBdr>
                <w:top w:val="none" w:sz="0" w:space="0" w:color="auto"/>
                <w:left w:val="none" w:sz="0" w:space="0" w:color="auto"/>
                <w:bottom w:val="none" w:sz="0" w:space="0" w:color="auto"/>
                <w:right w:val="none" w:sz="0" w:space="0" w:color="auto"/>
              </w:divBdr>
            </w:div>
          </w:divsChild>
        </w:div>
        <w:div w:id="2136635127">
          <w:marLeft w:val="0"/>
          <w:marRight w:val="0"/>
          <w:marTop w:val="0"/>
          <w:marBottom w:val="0"/>
          <w:divBdr>
            <w:top w:val="none" w:sz="0" w:space="0" w:color="auto"/>
            <w:left w:val="none" w:sz="0" w:space="0" w:color="auto"/>
            <w:bottom w:val="none" w:sz="0" w:space="0" w:color="auto"/>
            <w:right w:val="none" w:sz="0" w:space="0" w:color="auto"/>
          </w:divBdr>
        </w:div>
        <w:div w:id="976687260">
          <w:marLeft w:val="0"/>
          <w:marRight w:val="0"/>
          <w:marTop w:val="0"/>
          <w:marBottom w:val="0"/>
          <w:divBdr>
            <w:top w:val="none" w:sz="0" w:space="0" w:color="auto"/>
            <w:left w:val="none" w:sz="0" w:space="0" w:color="auto"/>
            <w:bottom w:val="none" w:sz="0" w:space="0" w:color="auto"/>
            <w:right w:val="none" w:sz="0" w:space="0" w:color="auto"/>
          </w:divBdr>
          <w:divsChild>
            <w:div w:id="208567109">
              <w:marLeft w:val="0"/>
              <w:marRight w:val="0"/>
              <w:marTop w:val="0"/>
              <w:marBottom w:val="0"/>
              <w:divBdr>
                <w:top w:val="none" w:sz="0" w:space="0" w:color="auto"/>
                <w:left w:val="none" w:sz="0" w:space="0" w:color="auto"/>
                <w:bottom w:val="none" w:sz="0" w:space="0" w:color="auto"/>
                <w:right w:val="none" w:sz="0" w:space="0" w:color="auto"/>
              </w:divBdr>
            </w:div>
          </w:divsChild>
        </w:div>
        <w:div w:id="805316907">
          <w:marLeft w:val="0"/>
          <w:marRight w:val="0"/>
          <w:marTop w:val="0"/>
          <w:marBottom w:val="0"/>
          <w:divBdr>
            <w:top w:val="none" w:sz="0" w:space="0" w:color="auto"/>
            <w:left w:val="none" w:sz="0" w:space="0" w:color="auto"/>
            <w:bottom w:val="none" w:sz="0" w:space="0" w:color="auto"/>
            <w:right w:val="none" w:sz="0" w:space="0" w:color="auto"/>
          </w:divBdr>
        </w:div>
        <w:div w:id="1298880695">
          <w:marLeft w:val="0"/>
          <w:marRight w:val="0"/>
          <w:marTop w:val="0"/>
          <w:marBottom w:val="0"/>
          <w:divBdr>
            <w:top w:val="none" w:sz="0" w:space="0" w:color="auto"/>
            <w:left w:val="none" w:sz="0" w:space="0" w:color="auto"/>
            <w:bottom w:val="none" w:sz="0" w:space="0" w:color="auto"/>
            <w:right w:val="none" w:sz="0" w:space="0" w:color="auto"/>
          </w:divBdr>
          <w:divsChild>
            <w:div w:id="2081827698">
              <w:marLeft w:val="0"/>
              <w:marRight w:val="0"/>
              <w:marTop w:val="0"/>
              <w:marBottom w:val="0"/>
              <w:divBdr>
                <w:top w:val="none" w:sz="0" w:space="0" w:color="auto"/>
                <w:left w:val="none" w:sz="0" w:space="0" w:color="auto"/>
                <w:bottom w:val="none" w:sz="0" w:space="0" w:color="auto"/>
                <w:right w:val="none" w:sz="0" w:space="0" w:color="auto"/>
              </w:divBdr>
            </w:div>
          </w:divsChild>
        </w:div>
        <w:div w:id="1287545726">
          <w:marLeft w:val="0"/>
          <w:marRight w:val="0"/>
          <w:marTop w:val="300"/>
          <w:marBottom w:val="0"/>
          <w:divBdr>
            <w:top w:val="none" w:sz="0" w:space="0" w:color="auto"/>
            <w:left w:val="none" w:sz="0" w:space="0" w:color="auto"/>
            <w:bottom w:val="none" w:sz="0" w:space="0" w:color="auto"/>
            <w:right w:val="none" w:sz="0" w:space="0" w:color="auto"/>
          </w:divBdr>
          <w:divsChild>
            <w:div w:id="1042704984">
              <w:marLeft w:val="0"/>
              <w:marRight w:val="0"/>
              <w:marTop w:val="0"/>
              <w:marBottom w:val="0"/>
              <w:divBdr>
                <w:top w:val="none" w:sz="0" w:space="0" w:color="auto"/>
                <w:left w:val="none" w:sz="0" w:space="0" w:color="auto"/>
                <w:bottom w:val="none" w:sz="0" w:space="0" w:color="auto"/>
                <w:right w:val="none" w:sz="0" w:space="0" w:color="auto"/>
              </w:divBdr>
              <w:divsChild>
                <w:div w:id="213664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234646">
          <w:marLeft w:val="0"/>
          <w:marRight w:val="0"/>
          <w:marTop w:val="300"/>
          <w:marBottom w:val="0"/>
          <w:divBdr>
            <w:top w:val="none" w:sz="0" w:space="0" w:color="auto"/>
            <w:left w:val="none" w:sz="0" w:space="0" w:color="auto"/>
            <w:bottom w:val="none" w:sz="0" w:space="0" w:color="auto"/>
            <w:right w:val="none" w:sz="0" w:space="0" w:color="auto"/>
          </w:divBdr>
          <w:divsChild>
            <w:div w:id="999964314">
              <w:marLeft w:val="0"/>
              <w:marRight w:val="0"/>
              <w:marTop w:val="0"/>
              <w:marBottom w:val="0"/>
              <w:divBdr>
                <w:top w:val="none" w:sz="0" w:space="0" w:color="auto"/>
                <w:left w:val="none" w:sz="0" w:space="0" w:color="auto"/>
                <w:bottom w:val="none" w:sz="0" w:space="0" w:color="auto"/>
                <w:right w:val="none" w:sz="0" w:space="0" w:color="auto"/>
              </w:divBdr>
              <w:divsChild>
                <w:div w:id="2004426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865943">
          <w:marLeft w:val="0"/>
          <w:marRight w:val="0"/>
          <w:marTop w:val="300"/>
          <w:marBottom w:val="0"/>
          <w:divBdr>
            <w:top w:val="none" w:sz="0" w:space="0" w:color="auto"/>
            <w:left w:val="none" w:sz="0" w:space="0" w:color="auto"/>
            <w:bottom w:val="none" w:sz="0" w:space="0" w:color="auto"/>
            <w:right w:val="none" w:sz="0" w:space="0" w:color="auto"/>
          </w:divBdr>
          <w:divsChild>
            <w:div w:id="1547109403">
              <w:marLeft w:val="0"/>
              <w:marRight w:val="0"/>
              <w:marTop w:val="0"/>
              <w:marBottom w:val="0"/>
              <w:divBdr>
                <w:top w:val="none" w:sz="0" w:space="0" w:color="auto"/>
                <w:left w:val="none" w:sz="0" w:space="0" w:color="auto"/>
                <w:bottom w:val="none" w:sz="0" w:space="0" w:color="auto"/>
                <w:right w:val="none" w:sz="0" w:space="0" w:color="auto"/>
              </w:divBdr>
              <w:divsChild>
                <w:div w:id="1932427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4639778">
      <w:bodyDiv w:val="1"/>
      <w:marLeft w:val="0"/>
      <w:marRight w:val="0"/>
      <w:marTop w:val="0"/>
      <w:marBottom w:val="0"/>
      <w:divBdr>
        <w:top w:val="none" w:sz="0" w:space="0" w:color="auto"/>
        <w:left w:val="none" w:sz="0" w:space="0" w:color="auto"/>
        <w:bottom w:val="none" w:sz="0" w:space="0" w:color="auto"/>
        <w:right w:val="none" w:sz="0" w:space="0" w:color="auto"/>
      </w:divBdr>
      <w:divsChild>
        <w:div w:id="313534586">
          <w:marLeft w:val="0"/>
          <w:marRight w:val="0"/>
          <w:marTop w:val="0"/>
          <w:marBottom w:val="0"/>
          <w:divBdr>
            <w:top w:val="none" w:sz="0" w:space="0" w:color="auto"/>
            <w:left w:val="none" w:sz="0" w:space="0" w:color="auto"/>
            <w:bottom w:val="none" w:sz="0" w:space="0" w:color="auto"/>
            <w:right w:val="none" w:sz="0" w:space="0" w:color="auto"/>
          </w:divBdr>
        </w:div>
        <w:div w:id="1631201824">
          <w:marLeft w:val="0"/>
          <w:marRight w:val="0"/>
          <w:marTop w:val="0"/>
          <w:marBottom w:val="0"/>
          <w:divBdr>
            <w:top w:val="none" w:sz="0" w:space="0" w:color="auto"/>
            <w:left w:val="none" w:sz="0" w:space="0" w:color="auto"/>
            <w:bottom w:val="none" w:sz="0" w:space="0" w:color="auto"/>
            <w:right w:val="none" w:sz="0" w:space="0" w:color="auto"/>
          </w:divBdr>
          <w:divsChild>
            <w:div w:id="1912959190">
              <w:marLeft w:val="0"/>
              <w:marRight w:val="0"/>
              <w:marTop w:val="0"/>
              <w:marBottom w:val="0"/>
              <w:divBdr>
                <w:top w:val="none" w:sz="0" w:space="0" w:color="auto"/>
                <w:left w:val="none" w:sz="0" w:space="0" w:color="auto"/>
                <w:bottom w:val="none" w:sz="0" w:space="0" w:color="auto"/>
                <w:right w:val="none" w:sz="0" w:space="0" w:color="auto"/>
              </w:divBdr>
            </w:div>
          </w:divsChild>
        </w:div>
        <w:div w:id="601038000">
          <w:marLeft w:val="0"/>
          <w:marRight w:val="0"/>
          <w:marTop w:val="0"/>
          <w:marBottom w:val="0"/>
          <w:divBdr>
            <w:top w:val="none" w:sz="0" w:space="0" w:color="auto"/>
            <w:left w:val="none" w:sz="0" w:space="0" w:color="auto"/>
            <w:bottom w:val="none" w:sz="0" w:space="0" w:color="auto"/>
            <w:right w:val="none" w:sz="0" w:space="0" w:color="auto"/>
          </w:divBdr>
        </w:div>
        <w:div w:id="1369337825">
          <w:marLeft w:val="0"/>
          <w:marRight w:val="0"/>
          <w:marTop w:val="0"/>
          <w:marBottom w:val="0"/>
          <w:divBdr>
            <w:top w:val="none" w:sz="0" w:space="0" w:color="auto"/>
            <w:left w:val="none" w:sz="0" w:space="0" w:color="auto"/>
            <w:bottom w:val="none" w:sz="0" w:space="0" w:color="auto"/>
            <w:right w:val="none" w:sz="0" w:space="0" w:color="auto"/>
          </w:divBdr>
          <w:divsChild>
            <w:div w:id="779684053">
              <w:marLeft w:val="0"/>
              <w:marRight w:val="0"/>
              <w:marTop w:val="0"/>
              <w:marBottom w:val="0"/>
              <w:divBdr>
                <w:top w:val="none" w:sz="0" w:space="0" w:color="auto"/>
                <w:left w:val="none" w:sz="0" w:space="0" w:color="auto"/>
                <w:bottom w:val="none" w:sz="0" w:space="0" w:color="auto"/>
                <w:right w:val="none" w:sz="0" w:space="0" w:color="auto"/>
              </w:divBdr>
            </w:div>
          </w:divsChild>
        </w:div>
        <w:div w:id="827330937">
          <w:marLeft w:val="0"/>
          <w:marRight w:val="0"/>
          <w:marTop w:val="0"/>
          <w:marBottom w:val="0"/>
          <w:divBdr>
            <w:top w:val="none" w:sz="0" w:space="0" w:color="auto"/>
            <w:left w:val="none" w:sz="0" w:space="0" w:color="auto"/>
            <w:bottom w:val="none" w:sz="0" w:space="0" w:color="auto"/>
            <w:right w:val="none" w:sz="0" w:space="0" w:color="auto"/>
          </w:divBdr>
        </w:div>
        <w:div w:id="553470191">
          <w:marLeft w:val="0"/>
          <w:marRight w:val="0"/>
          <w:marTop w:val="0"/>
          <w:marBottom w:val="0"/>
          <w:divBdr>
            <w:top w:val="none" w:sz="0" w:space="0" w:color="auto"/>
            <w:left w:val="none" w:sz="0" w:space="0" w:color="auto"/>
            <w:bottom w:val="none" w:sz="0" w:space="0" w:color="auto"/>
            <w:right w:val="none" w:sz="0" w:space="0" w:color="auto"/>
          </w:divBdr>
          <w:divsChild>
            <w:div w:id="1814829495">
              <w:marLeft w:val="0"/>
              <w:marRight w:val="0"/>
              <w:marTop w:val="0"/>
              <w:marBottom w:val="0"/>
              <w:divBdr>
                <w:top w:val="none" w:sz="0" w:space="0" w:color="auto"/>
                <w:left w:val="none" w:sz="0" w:space="0" w:color="auto"/>
                <w:bottom w:val="none" w:sz="0" w:space="0" w:color="auto"/>
                <w:right w:val="none" w:sz="0" w:space="0" w:color="auto"/>
              </w:divBdr>
            </w:div>
          </w:divsChild>
        </w:div>
        <w:div w:id="258610900">
          <w:marLeft w:val="0"/>
          <w:marRight w:val="0"/>
          <w:marTop w:val="0"/>
          <w:marBottom w:val="0"/>
          <w:divBdr>
            <w:top w:val="none" w:sz="0" w:space="0" w:color="auto"/>
            <w:left w:val="none" w:sz="0" w:space="0" w:color="auto"/>
            <w:bottom w:val="none" w:sz="0" w:space="0" w:color="auto"/>
            <w:right w:val="none" w:sz="0" w:space="0" w:color="auto"/>
          </w:divBdr>
        </w:div>
        <w:div w:id="1505701307">
          <w:marLeft w:val="0"/>
          <w:marRight w:val="0"/>
          <w:marTop w:val="0"/>
          <w:marBottom w:val="0"/>
          <w:divBdr>
            <w:top w:val="none" w:sz="0" w:space="0" w:color="auto"/>
            <w:left w:val="none" w:sz="0" w:space="0" w:color="auto"/>
            <w:bottom w:val="none" w:sz="0" w:space="0" w:color="auto"/>
            <w:right w:val="none" w:sz="0" w:space="0" w:color="auto"/>
          </w:divBdr>
          <w:divsChild>
            <w:div w:id="1563760263">
              <w:marLeft w:val="0"/>
              <w:marRight w:val="0"/>
              <w:marTop w:val="0"/>
              <w:marBottom w:val="0"/>
              <w:divBdr>
                <w:top w:val="none" w:sz="0" w:space="0" w:color="auto"/>
                <w:left w:val="none" w:sz="0" w:space="0" w:color="auto"/>
                <w:bottom w:val="none" w:sz="0" w:space="0" w:color="auto"/>
                <w:right w:val="none" w:sz="0" w:space="0" w:color="auto"/>
              </w:divBdr>
            </w:div>
          </w:divsChild>
        </w:div>
        <w:div w:id="50153506">
          <w:marLeft w:val="0"/>
          <w:marRight w:val="0"/>
          <w:marTop w:val="0"/>
          <w:marBottom w:val="0"/>
          <w:divBdr>
            <w:top w:val="none" w:sz="0" w:space="0" w:color="auto"/>
            <w:left w:val="none" w:sz="0" w:space="0" w:color="auto"/>
            <w:bottom w:val="none" w:sz="0" w:space="0" w:color="auto"/>
            <w:right w:val="none" w:sz="0" w:space="0" w:color="auto"/>
          </w:divBdr>
        </w:div>
        <w:div w:id="46339890">
          <w:marLeft w:val="0"/>
          <w:marRight w:val="0"/>
          <w:marTop w:val="0"/>
          <w:marBottom w:val="0"/>
          <w:divBdr>
            <w:top w:val="none" w:sz="0" w:space="0" w:color="auto"/>
            <w:left w:val="none" w:sz="0" w:space="0" w:color="auto"/>
            <w:bottom w:val="none" w:sz="0" w:space="0" w:color="auto"/>
            <w:right w:val="none" w:sz="0" w:space="0" w:color="auto"/>
          </w:divBdr>
          <w:divsChild>
            <w:div w:id="1553417855">
              <w:marLeft w:val="0"/>
              <w:marRight w:val="0"/>
              <w:marTop w:val="0"/>
              <w:marBottom w:val="0"/>
              <w:divBdr>
                <w:top w:val="none" w:sz="0" w:space="0" w:color="auto"/>
                <w:left w:val="none" w:sz="0" w:space="0" w:color="auto"/>
                <w:bottom w:val="none" w:sz="0" w:space="0" w:color="auto"/>
                <w:right w:val="none" w:sz="0" w:space="0" w:color="auto"/>
              </w:divBdr>
            </w:div>
          </w:divsChild>
        </w:div>
        <w:div w:id="2059082061">
          <w:marLeft w:val="0"/>
          <w:marRight w:val="0"/>
          <w:marTop w:val="0"/>
          <w:marBottom w:val="0"/>
          <w:divBdr>
            <w:top w:val="none" w:sz="0" w:space="0" w:color="auto"/>
            <w:left w:val="none" w:sz="0" w:space="0" w:color="auto"/>
            <w:bottom w:val="none" w:sz="0" w:space="0" w:color="auto"/>
            <w:right w:val="none" w:sz="0" w:space="0" w:color="auto"/>
          </w:divBdr>
        </w:div>
        <w:div w:id="226427381">
          <w:marLeft w:val="0"/>
          <w:marRight w:val="0"/>
          <w:marTop w:val="0"/>
          <w:marBottom w:val="0"/>
          <w:divBdr>
            <w:top w:val="none" w:sz="0" w:space="0" w:color="auto"/>
            <w:left w:val="none" w:sz="0" w:space="0" w:color="auto"/>
            <w:bottom w:val="none" w:sz="0" w:space="0" w:color="auto"/>
            <w:right w:val="none" w:sz="0" w:space="0" w:color="auto"/>
          </w:divBdr>
          <w:divsChild>
            <w:div w:id="744113711">
              <w:marLeft w:val="0"/>
              <w:marRight w:val="0"/>
              <w:marTop w:val="0"/>
              <w:marBottom w:val="0"/>
              <w:divBdr>
                <w:top w:val="none" w:sz="0" w:space="0" w:color="auto"/>
                <w:left w:val="none" w:sz="0" w:space="0" w:color="auto"/>
                <w:bottom w:val="none" w:sz="0" w:space="0" w:color="auto"/>
                <w:right w:val="none" w:sz="0" w:space="0" w:color="auto"/>
              </w:divBdr>
            </w:div>
          </w:divsChild>
        </w:div>
        <w:div w:id="260258189">
          <w:marLeft w:val="0"/>
          <w:marRight w:val="0"/>
          <w:marTop w:val="0"/>
          <w:marBottom w:val="0"/>
          <w:divBdr>
            <w:top w:val="none" w:sz="0" w:space="0" w:color="auto"/>
            <w:left w:val="none" w:sz="0" w:space="0" w:color="auto"/>
            <w:bottom w:val="none" w:sz="0" w:space="0" w:color="auto"/>
            <w:right w:val="none" w:sz="0" w:space="0" w:color="auto"/>
          </w:divBdr>
        </w:div>
        <w:div w:id="681319314">
          <w:marLeft w:val="0"/>
          <w:marRight w:val="0"/>
          <w:marTop w:val="0"/>
          <w:marBottom w:val="0"/>
          <w:divBdr>
            <w:top w:val="none" w:sz="0" w:space="0" w:color="auto"/>
            <w:left w:val="none" w:sz="0" w:space="0" w:color="auto"/>
            <w:bottom w:val="none" w:sz="0" w:space="0" w:color="auto"/>
            <w:right w:val="none" w:sz="0" w:space="0" w:color="auto"/>
          </w:divBdr>
          <w:divsChild>
            <w:div w:id="1629583416">
              <w:marLeft w:val="0"/>
              <w:marRight w:val="0"/>
              <w:marTop w:val="0"/>
              <w:marBottom w:val="0"/>
              <w:divBdr>
                <w:top w:val="none" w:sz="0" w:space="0" w:color="auto"/>
                <w:left w:val="none" w:sz="0" w:space="0" w:color="auto"/>
                <w:bottom w:val="none" w:sz="0" w:space="0" w:color="auto"/>
                <w:right w:val="none" w:sz="0" w:space="0" w:color="auto"/>
              </w:divBdr>
            </w:div>
          </w:divsChild>
        </w:div>
        <w:div w:id="572086323">
          <w:marLeft w:val="0"/>
          <w:marRight w:val="0"/>
          <w:marTop w:val="300"/>
          <w:marBottom w:val="0"/>
          <w:divBdr>
            <w:top w:val="none" w:sz="0" w:space="0" w:color="auto"/>
            <w:left w:val="none" w:sz="0" w:space="0" w:color="auto"/>
            <w:bottom w:val="none" w:sz="0" w:space="0" w:color="auto"/>
            <w:right w:val="none" w:sz="0" w:space="0" w:color="auto"/>
          </w:divBdr>
          <w:divsChild>
            <w:div w:id="847905379">
              <w:marLeft w:val="0"/>
              <w:marRight w:val="0"/>
              <w:marTop w:val="0"/>
              <w:marBottom w:val="0"/>
              <w:divBdr>
                <w:top w:val="none" w:sz="0" w:space="0" w:color="auto"/>
                <w:left w:val="none" w:sz="0" w:space="0" w:color="auto"/>
                <w:bottom w:val="none" w:sz="0" w:space="0" w:color="auto"/>
                <w:right w:val="none" w:sz="0" w:space="0" w:color="auto"/>
              </w:divBdr>
              <w:divsChild>
                <w:div w:id="139115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720486">
          <w:marLeft w:val="0"/>
          <w:marRight w:val="0"/>
          <w:marTop w:val="300"/>
          <w:marBottom w:val="0"/>
          <w:divBdr>
            <w:top w:val="none" w:sz="0" w:space="0" w:color="auto"/>
            <w:left w:val="none" w:sz="0" w:space="0" w:color="auto"/>
            <w:bottom w:val="none" w:sz="0" w:space="0" w:color="auto"/>
            <w:right w:val="none" w:sz="0" w:space="0" w:color="auto"/>
          </w:divBdr>
          <w:divsChild>
            <w:div w:id="223297326">
              <w:marLeft w:val="0"/>
              <w:marRight w:val="0"/>
              <w:marTop w:val="0"/>
              <w:marBottom w:val="0"/>
              <w:divBdr>
                <w:top w:val="none" w:sz="0" w:space="0" w:color="auto"/>
                <w:left w:val="none" w:sz="0" w:space="0" w:color="auto"/>
                <w:bottom w:val="none" w:sz="0" w:space="0" w:color="auto"/>
                <w:right w:val="none" w:sz="0" w:space="0" w:color="auto"/>
              </w:divBdr>
              <w:divsChild>
                <w:div w:id="129440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78594">
          <w:marLeft w:val="0"/>
          <w:marRight w:val="0"/>
          <w:marTop w:val="300"/>
          <w:marBottom w:val="0"/>
          <w:divBdr>
            <w:top w:val="none" w:sz="0" w:space="0" w:color="auto"/>
            <w:left w:val="none" w:sz="0" w:space="0" w:color="auto"/>
            <w:bottom w:val="none" w:sz="0" w:space="0" w:color="auto"/>
            <w:right w:val="none" w:sz="0" w:space="0" w:color="auto"/>
          </w:divBdr>
          <w:divsChild>
            <w:div w:id="488406827">
              <w:marLeft w:val="0"/>
              <w:marRight w:val="0"/>
              <w:marTop w:val="0"/>
              <w:marBottom w:val="0"/>
              <w:divBdr>
                <w:top w:val="none" w:sz="0" w:space="0" w:color="auto"/>
                <w:left w:val="none" w:sz="0" w:space="0" w:color="auto"/>
                <w:bottom w:val="none" w:sz="0" w:space="0" w:color="auto"/>
                <w:right w:val="none" w:sz="0" w:space="0" w:color="auto"/>
              </w:divBdr>
              <w:divsChild>
                <w:div w:id="150000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2381">
          <w:marLeft w:val="0"/>
          <w:marRight w:val="0"/>
          <w:marTop w:val="300"/>
          <w:marBottom w:val="0"/>
          <w:divBdr>
            <w:top w:val="none" w:sz="0" w:space="0" w:color="auto"/>
            <w:left w:val="none" w:sz="0" w:space="0" w:color="auto"/>
            <w:bottom w:val="none" w:sz="0" w:space="0" w:color="auto"/>
            <w:right w:val="none" w:sz="0" w:space="0" w:color="auto"/>
          </w:divBdr>
          <w:divsChild>
            <w:div w:id="606011836">
              <w:marLeft w:val="0"/>
              <w:marRight w:val="0"/>
              <w:marTop w:val="0"/>
              <w:marBottom w:val="0"/>
              <w:divBdr>
                <w:top w:val="none" w:sz="0" w:space="0" w:color="auto"/>
                <w:left w:val="none" w:sz="0" w:space="0" w:color="auto"/>
                <w:bottom w:val="none" w:sz="0" w:space="0" w:color="auto"/>
                <w:right w:val="none" w:sz="0" w:space="0" w:color="auto"/>
              </w:divBdr>
              <w:divsChild>
                <w:div w:id="2083067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5030663">
      <w:bodyDiv w:val="1"/>
      <w:marLeft w:val="0"/>
      <w:marRight w:val="0"/>
      <w:marTop w:val="0"/>
      <w:marBottom w:val="0"/>
      <w:divBdr>
        <w:top w:val="none" w:sz="0" w:space="0" w:color="auto"/>
        <w:left w:val="none" w:sz="0" w:space="0" w:color="auto"/>
        <w:bottom w:val="none" w:sz="0" w:space="0" w:color="auto"/>
        <w:right w:val="none" w:sz="0" w:space="0" w:color="auto"/>
      </w:divBdr>
    </w:div>
    <w:div w:id="795834563">
      <w:bodyDiv w:val="1"/>
      <w:marLeft w:val="0"/>
      <w:marRight w:val="0"/>
      <w:marTop w:val="0"/>
      <w:marBottom w:val="0"/>
      <w:divBdr>
        <w:top w:val="none" w:sz="0" w:space="0" w:color="auto"/>
        <w:left w:val="none" w:sz="0" w:space="0" w:color="auto"/>
        <w:bottom w:val="none" w:sz="0" w:space="0" w:color="auto"/>
        <w:right w:val="none" w:sz="0" w:space="0" w:color="auto"/>
      </w:divBdr>
    </w:div>
    <w:div w:id="795879460">
      <w:bodyDiv w:val="1"/>
      <w:marLeft w:val="0"/>
      <w:marRight w:val="0"/>
      <w:marTop w:val="0"/>
      <w:marBottom w:val="0"/>
      <w:divBdr>
        <w:top w:val="none" w:sz="0" w:space="0" w:color="auto"/>
        <w:left w:val="none" w:sz="0" w:space="0" w:color="auto"/>
        <w:bottom w:val="none" w:sz="0" w:space="0" w:color="auto"/>
        <w:right w:val="none" w:sz="0" w:space="0" w:color="auto"/>
      </w:divBdr>
      <w:divsChild>
        <w:div w:id="8459574">
          <w:marLeft w:val="0"/>
          <w:marRight w:val="0"/>
          <w:marTop w:val="0"/>
          <w:marBottom w:val="0"/>
          <w:divBdr>
            <w:top w:val="none" w:sz="0" w:space="0" w:color="auto"/>
            <w:left w:val="none" w:sz="0" w:space="0" w:color="auto"/>
            <w:bottom w:val="none" w:sz="0" w:space="0" w:color="auto"/>
            <w:right w:val="none" w:sz="0" w:space="0" w:color="auto"/>
          </w:divBdr>
        </w:div>
        <w:div w:id="241763140">
          <w:marLeft w:val="0"/>
          <w:marRight w:val="0"/>
          <w:marTop w:val="300"/>
          <w:marBottom w:val="0"/>
          <w:divBdr>
            <w:top w:val="none" w:sz="0" w:space="0" w:color="auto"/>
            <w:left w:val="none" w:sz="0" w:space="0" w:color="auto"/>
            <w:bottom w:val="none" w:sz="0" w:space="0" w:color="auto"/>
            <w:right w:val="none" w:sz="0" w:space="0" w:color="auto"/>
          </w:divBdr>
          <w:divsChild>
            <w:div w:id="1409227808">
              <w:marLeft w:val="0"/>
              <w:marRight w:val="0"/>
              <w:marTop w:val="0"/>
              <w:marBottom w:val="0"/>
              <w:divBdr>
                <w:top w:val="none" w:sz="0" w:space="0" w:color="auto"/>
                <w:left w:val="none" w:sz="0" w:space="0" w:color="auto"/>
                <w:bottom w:val="none" w:sz="0" w:space="0" w:color="auto"/>
                <w:right w:val="none" w:sz="0" w:space="0" w:color="auto"/>
              </w:divBdr>
              <w:divsChild>
                <w:div w:id="713846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132438">
          <w:marLeft w:val="0"/>
          <w:marRight w:val="0"/>
          <w:marTop w:val="0"/>
          <w:marBottom w:val="0"/>
          <w:divBdr>
            <w:top w:val="none" w:sz="0" w:space="0" w:color="auto"/>
            <w:left w:val="none" w:sz="0" w:space="0" w:color="auto"/>
            <w:bottom w:val="none" w:sz="0" w:space="0" w:color="auto"/>
            <w:right w:val="none" w:sz="0" w:space="0" w:color="auto"/>
          </w:divBdr>
          <w:divsChild>
            <w:div w:id="1702166655">
              <w:marLeft w:val="0"/>
              <w:marRight w:val="0"/>
              <w:marTop w:val="0"/>
              <w:marBottom w:val="0"/>
              <w:divBdr>
                <w:top w:val="none" w:sz="0" w:space="0" w:color="auto"/>
                <w:left w:val="none" w:sz="0" w:space="0" w:color="auto"/>
                <w:bottom w:val="none" w:sz="0" w:space="0" w:color="auto"/>
                <w:right w:val="none" w:sz="0" w:space="0" w:color="auto"/>
              </w:divBdr>
            </w:div>
          </w:divsChild>
        </w:div>
        <w:div w:id="388841435">
          <w:marLeft w:val="0"/>
          <w:marRight w:val="0"/>
          <w:marTop w:val="0"/>
          <w:marBottom w:val="0"/>
          <w:divBdr>
            <w:top w:val="none" w:sz="0" w:space="0" w:color="auto"/>
            <w:left w:val="none" w:sz="0" w:space="0" w:color="auto"/>
            <w:bottom w:val="none" w:sz="0" w:space="0" w:color="auto"/>
            <w:right w:val="none" w:sz="0" w:space="0" w:color="auto"/>
          </w:divBdr>
          <w:divsChild>
            <w:div w:id="153298744">
              <w:marLeft w:val="0"/>
              <w:marRight w:val="0"/>
              <w:marTop w:val="0"/>
              <w:marBottom w:val="0"/>
              <w:divBdr>
                <w:top w:val="none" w:sz="0" w:space="0" w:color="auto"/>
                <w:left w:val="none" w:sz="0" w:space="0" w:color="auto"/>
                <w:bottom w:val="none" w:sz="0" w:space="0" w:color="auto"/>
                <w:right w:val="none" w:sz="0" w:space="0" w:color="auto"/>
              </w:divBdr>
            </w:div>
          </w:divsChild>
        </w:div>
        <w:div w:id="413431430">
          <w:marLeft w:val="0"/>
          <w:marRight w:val="0"/>
          <w:marTop w:val="0"/>
          <w:marBottom w:val="0"/>
          <w:divBdr>
            <w:top w:val="none" w:sz="0" w:space="0" w:color="auto"/>
            <w:left w:val="none" w:sz="0" w:space="0" w:color="auto"/>
            <w:bottom w:val="none" w:sz="0" w:space="0" w:color="auto"/>
            <w:right w:val="none" w:sz="0" w:space="0" w:color="auto"/>
          </w:divBdr>
          <w:divsChild>
            <w:div w:id="1233274642">
              <w:marLeft w:val="0"/>
              <w:marRight w:val="0"/>
              <w:marTop w:val="0"/>
              <w:marBottom w:val="0"/>
              <w:divBdr>
                <w:top w:val="none" w:sz="0" w:space="0" w:color="auto"/>
                <w:left w:val="none" w:sz="0" w:space="0" w:color="auto"/>
                <w:bottom w:val="none" w:sz="0" w:space="0" w:color="auto"/>
                <w:right w:val="none" w:sz="0" w:space="0" w:color="auto"/>
              </w:divBdr>
            </w:div>
          </w:divsChild>
        </w:div>
        <w:div w:id="448017169">
          <w:marLeft w:val="0"/>
          <w:marRight w:val="0"/>
          <w:marTop w:val="300"/>
          <w:marBottom w:val="0"/>
          <w:divBdr>
            <w:top w:val="none" w:sz="0" w:space="0" w:color="auto"/>
            <w:left w:val="none" w:sz="0" w:space="0" w:color="auto"/>
            <w:bottom w:val="none" w:sz="0" w:space="0" w:color="auto"/>
            <w:right w:val="none" w:sz="0" w:space="0" w:color="auto"/>
          </w:divBdr>
          <w:divsChild>
            <w:div w:id="756294669">
              <w:marLeft w:val="0"/>
              <w:marRight w:val="0"/>
              <w:marTop w:val="0"/>
              <w:marBottom w:val="0"/>
              <w:divBdr>
                <w:top w:val="none" w:sz="0" w:space="0" w:color="auto"/>
                <w:left w:val="none" w:sz="0" w:space="0" w:color="auto"/>
                <w:bottom w:val="none" w:sz="0" w:space="0" w:color="auto"/>
                <w:right w:val="none" w:sz="0" w:space="0" w:color="auto"/>
              </w:divBdr>
              <w:divsChild>
                <w:div w:id="75656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450448">
          <w:marLeft w:val="0"/>
          <w:marRight w:val="0"/>
          <w:marTop w:val="0"/>
          <w:marBottom w:val="0"/>
          <w:divBdr>
            <w:top w:val="none" w:sz="0" w:space="0" w:color="auto"/>
            <w:left w:val="none" w:sz="0" w:space="0" w:color="auto"/>
            <w:bottom w:val="none" w:sz="0" w:space="0" w:color="auto"/>
            <w:right w:val="none" w:sz="0" w:space="0" w:color="auto"/>
          </w:divBdr>
          <w:divsChild>
            <w:div w:id="1126508968">
              <w:marLeft w:val="0"/>
              <w:marRight w:val="0"/>
              <w:marTop w:val="0"/>
              <w:marBottom w:val="0"/>
              <w:divBdr>
                <w:top w:val="none" w:sz="0" w:space="0" w:color="auto"/>
                <w:left w:val="none" w:sz="0" w:space="0" w:color="auto"/>
                <w:bottom w:val="none" w:sz="0" w:space="0" w:color="auto"/>
                <w:right w:val="none" w:sz="0" w:space="0" w:color="auto"/>
              </w:divBdr>
            </w:div>
          </w:divsChild>
        </w:div>
        <w:div w:id="1041981404">
          <w:marLeft w:val="0"/>
          <w:marRight w:val="0"/>
          <w:marTop w:val="300"/>
          <w:marBottom w:val="0"/>
          <w:divBdr>
            <w:top w:val="none" w:sz="0" w:space="0" w:color="auto"/>
            <w:left w:val="none" w:sz="0" w:space="0" w:color="auto"/>
            <w:bottom w:val="none" w:sz="0" w:space="0" w:color="auto"/>
            <w:right w:val="none" w:sz="0" w:space="0" w:color="auto"/>
          </w:divBdr>
          <w:divsChild>
            <w:div w:id="217129978">
              <w:marLeft w:val="0"/>
              <w:marRight w:val="0"/>
              <w:marTop w:val="0"/>
              <w:marBottom w:val="0"/>
              <w:divBdr>
                <w:top w:val="none" w:sz="0" w:space="0" w:color="auto"/>
                <w:left w:val="none" w:sz="0" w:space="0" w:color="auto"/>
                <w:bottom w:val="none" w:sz="0" w:space="0" w:color="auto"/>
                <w:right w:val="none" w:sz="0" w:space="0" w:color="auto"/>
              </w:divBdr>
              <w:divsChild>
                <w:div w:id="76757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38747">
          <w:marLeft w:val="0"/>
          <w:marRight w:val="0"/>
          <w:marTop w:val="0"/>
          <w:marBottom w:val="0"/>
          <w:divBdr>
            <w:top w:val="none" w:sz="0" w:space="0" w:color="auto"/>
            <w:left w:val="none" w:sz="0" w:space="0" w:color="auto"/>
            <w:bottom w:val="none" w:sz="0" w:space="0" w:color="auto"/>
            <w:right w:val="none" w:sz="0" w:space="0" w:color="auto"/>
          </w:divBdr>
        </w:div>
        <w:div w:id="1149441546">
          <w:marLeft w:val="0"/>
          <w:marRight w:val="0"/>
          <w:marTop w:val="0"/>
          <w:marBottom w:val="0"/>
          <w:divBdr>
            <w:top w:val="none" w:sz="0" w:space="0" w:color="auto"/>
            <w:left w:val="none" w:sz="0" w:space="0" w:color="auto"/>
            <w:bottom w:val="none" w:sz="0" w:space="0" w:color="auto"/>
            <w:right w:val="none" w:sz="0" w:space="0" w:color="auto"/>
          </w:divBdr>
        </w:div>
        <w:div w:id="1150293898">
          <w:marLeft w:val="0"/>
          <w:marRight w:val="0"/>
          <w:marTop w:val="0"/>
          <w:marBottom w:val="0"/>
          <w:divBdr>
            <w:top w:val="none" w:sz="0" w:space="0" w:color="auto"/>
            <w:left w:val="none" w:sz="0" w:space="0" w:color="auto"/>
            <w:bottom w:val="none" w:sz="0" w:space="0" w:color="auto"/>
            <w:right w:val="none" w:sz="0" w:space="0" w:color="auto"/>
          </w:divBdr>
        </w:div>
        <w:div w:id="1203595091">
          <w:marLeft w:val="0"/>
          <w:marRight w:val="0"/>
          <w:marTop w:val="0"/>
          <w:marBottom w:val="0"/>
          <w:divBdr>
            <w:top w:val="none" w:sz="0" w:space="0" w:color="auto"/>
            <w:left w:val="none" w:sz="0" w:space="0" w:color="auto"/>
            <w:bottom w:val="none" w:sz="0" w:space="0" w:color="auto"/>
            <w:right w:val="none" w:sz="0" w:space="0" w:color="auto"/>
          </w:divBdr>
          <w:divsChild>
            <w:div w:id="2046447947">
              <w:marLeft w:val="0"/>
              <w:marRight w:val="0"/>
              <w:marTop w:val="0"/>
              <w:marBottom w:val="0"/>
              <w:divBdr>
                <w:top w:val="none" w:sz="0" w:space="0" w:color="auto"/>
                <w:left w:val="none" w:sz="0" w:space="0" w:color="auto"/>
                <w:bottom w:val="none" w:sz="0" w:space="0" w:color="auto"/>
                <w:right w:val="none" w:sz="0" w:space="0" w:color="auto"/>
              </w:divBdr>
            </w:div>
          </w:divsChild>
        </w:div>
        <w:div w:id="1331981576">
          <w:marLeft w:val="0"/>
          <w:marRight w:val="0"/>
          <w:marTop w:val="0"/>
          <w:marBottom w:val="0"/>
          <w:divBdr>
            <w:top w:val="none" w:sz="0" w:space="0" w:color="auto"/>
            <w:left w:val="none" w:sz="0" w:space="0" w:color="auto"/>
            <w:bottom w:val="none" w:sz="0" w:space="0" w:color="auto"/>
            <w:right w:val="none" w:sz="0" w:space="0" w:color="auto"/>
          </w:divBdr>
        </w:div>
        <w:div w:id="1366755899">
          <w:marLeft w:val="0"/>
          <w:marRight w:val="0"/>
          <w:marTop w:val="0"/>
          <w:marBottom w:val="0"/>
          <w:divBdr>
            <w:top w:val="none" w:sz="0" w:space="0" w:color="auto"/>
            <w:left w:val="none" w:sz="0" w:space="0" w:color="auto"/>
            <w:bottom w:val="none" w:sz="0" w:space="0" w:color="auto"/>
            <w:right w:val="none" w:sz="0" w:space="0" w:color="auto"/>
          </w:divBdr>
        </w:div>
        <w:div w:id="1592162844">
          <w:marLeft w:val="0"/>
          <w:marRight w:val="0"/>
          <w:marTop w:val="0"/>
          <w:marBottom w:val="0"/>
          <w:divBdr>
            <w:top w:val="none" w:sz="0" w:space="0" w:color="auto"/>
            <w:left w:val="none" w:sz="0" w:space="0" w:color="auto"/>
            <w:bottom w:val="none" w:sz="0" w:space="0" w:color="auto"/>
            <w:right w:val="none" w:sz="0" w:space="0" w:color="auto"/>
          </w:divBdr>
          <w:divsChild>
            <w:div w:id="2022975830">
              <w:marLeft w:val="0"/>
              <w:marRight w:val="0"/>
              <w:marTop w:val="0"/>
              <w:marBottom w:val="0"/>
              <w:divBdr>
                <w:top w:val="none" w:sz="0" w:space="0" w:color="auto"/>
                <w:left w:val="none" w:sz="0" w:space="0" w:color="auto"/>
                <w:bottom w:val="none" w:sz="0" w:space="0" w:color="auto"/>
                <w:right w:val="none" w:sz="0" w:space="0" w:color="auto"/>
              </w:divBdr>
            </w:div>
          </w:divsChild>
        </w:div>
        <w:div w:id="1831016618">
          <w:marLeft w:val="0"/>
          <w:marRight w:val="0"/>
          <w:marTop w:val="0"/>
          <w:marBottom w:val="0"/>
          <w:divBdr>
            <w:top w:val="none" w:sz="0" w:space="0" w:color="auto"/>
            <w:left w:val="none" w:sz="0" w:space="0" w:color="auto"/>
            <w:bottom w:val="none" w:sz="0" w:space="0" w:color="auto"/>
            <w:right w:val="none" w:sz="0" w:space="0" w:color="auto"/>
          </w:divBdr>
          <w:divsChild>
            <w:div w:id="465511970">
              <w:marLeft w:val="0"/>
              <w:marRight w:val="0"/>
              <w:marTop w:val="0"/>
              <w:marBottom w:val="0"/>
              <w:divBdr>
                <w:top w:val="none" w:sz="0" w:space="0" w:color="auto"/>
                <w:left w:val="none" w:sz="0" w:space="0" w:color="auto"/>
                <w:bottom w:val="none" w:sz="0" w:space="0" w:color="auto"/>
                <w:right w:val="none" w:sz="0" w:space="0" w:color="auto"/>
              </w:divBdr>
            </w:div>
          </w:divsChild>
        </w:div>
        <w:div w:id="1930307098">
          <w:marLeft w:val="0"/>
          <w:marRight w:val="0"/>
          <w:marTop w:val="0"/>
          <w:marBottom w:val="0"/>
          <w:divBdr>
            <w:top w:val="none" w:sz="0" w:space="0" w:color="auto"/>
            <w:left w:val="none" w:sz="0" w:space="0" w:color="auto"/>
            <w:bottom w:val="none" w:sz="0" w:space="0" w:color="auto"/>
            <w:right w:val="none" w:sz="0" w:space="0" w:color="auto"/>
          </w:divBdr>
        </w:div>
        <w:div w:id="2121757108">
          <w:marLeft w:val="0"/>
          <w:marRight w:val="0"/>
          <w:marTop w:val="300"/>
          <w:marBottom w:val="0"/>
          <w:divBdr>
            <w:top w:val="none" w:sz="0" w:space="0" w:color="auto"/>
            <w:left w:val="none" w:sz="0" w:space="0" w:color="auto"/>
            <w:bottom w:val="none" w:sz="0" w:space="0" w:color="auto"/>
            <w:right w:val="none" w:sz="0" w:space="0" w:color="auto"/>
          </w:divBdr>
          <w:divsChild>
            <w:div w:id="329451527">
              <w:marLeft w:val="0"/>
              <w:marRight w:val="0"/>
              <w:marTop w:val="0"/>
              <w:marBottom w:val="0"/>
              <w:divBdr>
                <w:top w:val="none" w:sz="0" w:space="0" w:color="auto"/>
                <w:left w:val="none" w:sz="0" w:space="0" w:color="auto"/>
                <w:bottom w:val="none" w:sz="0" w:space="0" w:color="auto"/>
                <w:right w:val="none" w:sz="0" w:space="0" w:color="auto"/>
              </w:divBdr>
              <w:divsChild>
                <w:div w:id="1033729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6139447">
      <w:bodyDiv w:val="1"/>
      <w:marLeft w:val="0"/>
      <w:marRight w:val="0"/>
      <w:marTop w:val="0"/>
      <w:marBottom w:val="0"/>
      <w:divBdr>
        <w:top w:val="none" w:sz="0" w:space="0" w:color="auto"/>
        <w:left w:val="none" w:sz="0" w:space="0" w:color="auto"/>
        <w:bottom w:val="none" w:sz="0" w:space="0" w:color="auto"/>
        <w:right w:val="none" w:sz="0" w:space="0" w:color="auto"/>
      </w:divBdr>
    </w:div>
    <w:div w:id="796989995">
      <w:bodyDiv w:val="1"/>
      <w:marLeft w:val="0"/>
      <w:marRight w:val="0"/>
      <w:marTop w:val="0"/>
      <w:marBottom w:val="0"/>
      <w:divBdr>
        <w:top w:val="none" w:sz="0" w:space="0" w:color="auto"/>
        <w:left w:val="none" w:sz="0" w:space="0" w:color="auto"/>
        <w:bottom w:val="none" w:sz="0" w:space="0" w:color="auto"/>
        <w:right w:val="none" w:sz="0" w:space="0" w:color="auto"/>
      </w:divBdr>
      <w:divsChild>
        <w:div w:id="102115206">
          <w:marLeft w:val="0"/>
          <w:marRight w:val="0"/>
          <w:marTop w:val="0"/>
          <w:marBottom w:val="0"/>
          <w:divBdr>
            <w:top w:val="none" w:sz="0" w:space="0" w:color="auto"/>
            <w:left w:val="none" w:sz="0" w:space="0" w:color="auto"/>
            <w:bottom w:val="none" w:sz="0" w:space="0" w:color="auto"/>
            <w:right w:val="none" w:sz="0" w:space="0" w:color="auto"/>
          </w:divBdr>
        </w:div>
        <w:div w:id="209851715">
          <w:marLeft w:val="0"/>
          <w:marRight w:val="0"/>
          <w:marTop w:val="300"/>
          <w:marBottom w:val="0"/>
          <w:divBdr>
            <w:top w:val="none" w:sz="0" w:space="0" w:color="auto"/>
            <w:left w:val="none" w:sz="0" w:space="0" w:color="auto"/>
            <w:bottom w:val="none" w:sz="0" w:space="0" w:color="auto"/>
            <w:right w:val="none" w:sz="0" w:space="0" w:color="auto"/>
          </w:divBdr>
          <w:divsChild>
            <w:div w:id="2139253004">
              <w:marLeft w:val="0"/>
              <w:marRight w:val="0"/>
              <w:marTop w:val="0"/>
              <w:marBottom w:val="0"/>
              <w:divBdr>
                <w:top w:val="none" w:sz="0" w:space="0" w:color="auto"/>
                <w:left w:val="none" w:sz="0" w:space="0" w:color="auto"/>
                <w:bottom w:val="none" w:sz="0" w:space="0" w:color="auto"/>
                <w:right w:val="none" w:sz="0" w:space="0" w:color="auto"/>
              </w:divBdr>
              <w:divsChild>
                <w:div w:id="1168519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3732774">
          <w:marLeft w:val="0"/>
          <w:marRight w:val="0"/>
          <w:marTop w:val="0"/>
          <w:marBottom w:val="0"/>
          <w:divBdr>
            <w:top w:val="none" w:sz="0" w:space="0" w:color="auto"/>
            <w:left w:val="none" w:sz="0" w:space="0" w:color="auto"/>
            <w:bottom w:val="none" w:sz="0" w:space="0" w:color="auto"/>
            <w:right w:val="none" w:sz="0" w:space="0" w:color="auto"/>
          </w:divBdr>
        </w:div>
        <w:div w:id="339504638">
          <w:marLeft w:val="0"/>
          <w:marRight w:val="0"/>
          <w:marTop w:val="0"/>
          <w:marBottom w:val="0"/>
          <w:divBdr>
            <w:top w:val="none" w:sz="0" w:space="0" w:color="auto"/>
            <w:left w:val="none" w:sz="0" w:space="0" w:color="auto"/>
            <w:bottom w:val="none" w:sz="0" w:space="0" w:color="auto"/>
            <w:right w:val="none" w:sz="0" w:space="0" w:color="auto"/>
          </w:divBdr>
        </w:div>
        <w:div w:id="591940236">
          <w:marLeft w:val="0"/>
          <w:marRight w:val="0"/>
          <w:marTop w:val="0"/>
          <w:marBottom w:val="0"/>
          <w:divBdr>
            <w:top w:val="none" w:sz="0" w:space="0" w:color="auto"/>
            <w:left w:val="none" w:sz="0" w:space="0" w:color="auto"/>
            <w:bottom w:val="none" w:sz="0" w:space="0" w:color="auto"/>
            <w:right w:val="none" w:sz="0" w:space="0" w:color="auto"/>
          </w:divBdr>
          <w:divsChild>
            <w:div w:id="1613970851">
              <w:marLeft w:val="0"/>
              <w:marRight w:val="0"/>
              <w:marTop w:val="0"/>
              <w:marBottom w:val="0"/>
              <w:divBdr>
                <w:top w:val="none" w:sz="0" w:space="0" w:color="auto"/>
                <w:left w:val="none" w:sz="0" w:space="0" w:color="auto"/>
                <w:bottom w:val="none" w:sz="0" w:space="0" w:color="auto"/>
                <w:right w:val="none" w:sz="0" w:space="0" w:color="auto"/>
              </w:divBdr>
            </w:div>
          </w:divsChild>
        </w:div>
        <w:div w:id="599605167">
          <w:marLeft w:val="0"/>
          <w:marRight w:val="0"/>
          <w:marTop w:val="300"/>
          <w:marBottom w:val="0"/>
          <w:divBdr>
            <w:top w:val="none" w:sz="0" w:space="0" w:color="auto"/>
            <w:left w:val="none" w:sz="0" w:space="0" w:color="auto"/>
            <w:bottom w:val="none" w:sz="0" w:space="0" w:color="auto"/>
            <w:right w:val="none" w:sz="0" w:space="0" w:color="auto"/>
          </w:divBdr>
          <w:divsChild>
            <w:div w:id="23556749">
              <w:marLeft w:val="0"/>
              <w:marRight w:val="0"/>
              <w:marTop w:val="0"/>
              <w:marBottom w:val="0"/>
              <w:divBdr>
                <w:top w:val="none" w:sz="0" w:space="0" w:color="auto"/>
                <w:left w:val="none" w:sz="0" w:space="0" w:color="auto"/>
                <w:bottom w:val="none" w:sz="0" w:space="0" w:color="auto"/>
                <w:right w:val="none" w:sz="0" w:space="0" w:color="auto"/>
              </w:divBdr>
              <w:divsChild>
                <w:div w:id="176195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769328">
          <w:marLeft w:val="0"/>
          <w:marRight w:val="0"/>
          <w:marTop w:val="0"/>
          <w:marBottom w:val="0"/>
          <w:divBdr>
            <w:top w:val="none" w:sz="0" w:space="0" w:color="auto"/>
            <w:left w:val="none" w:sz="0" w:space="0" w:color="auto"/>
            <w:bottom w:val="none" w:sz="0" w:space="0" w:color="auto"/>
            <w:right w:val="none" w:sz="0" w:space="0" w:color="auto"/>
          </w:divBdr>
        </w:div>
        <w:div w:id="674920734">
          <w:marLeft w:val="0"/>
          <w:marRight w:val="0"/>
          <w:marTop w:val="0"/>
          <w:marBottom w:val="0"/>
          <w:divBdr>
            <w:top w:val="none" w:sz="0" w:space="0" w:color="auto"/>
            <w:left w:val="none" w:sz="0" w:space="0" w:color="auto"/>
            <w:bottom w:val="none" w:sz="0" w:space="0" w:color="auto"/>
            <w:right w:val="none" w:sz="0" w:space="0" w:color="auto"/>
          </w:divBdr>
          <w:divsChild>
            <w:div w:id="1821920856">
              <w:marLeft w:val="0"/>
              <w:marRight w:val="0"/>
              <w:marTop w:val="0"/>
              <w:marBottom w:val="0"/>
              <w:divBdr>
                <w:top w:val="none" w:sz="0" w:space="0" w:color="auto"/>
                <w:left w:val="none" w:sz="0" w:space="0" w:color="auto"/>
                <w:bottom w:val="none" w:sz="0" w:space="0" w:color="auto"/>
                <w:right w:val="none" w:sz="0" w:space="0" w:color="auto"/>
              </w:divBdr>
            </w:div>
          </w:divsChild>
        </w:div>
        <w:div w:id="890458212">
          <w:marLeft w:val="0"/>
          <w:marRight w:val="0"/>
          <w:marTop w:val="300"/>
          <w:marBottom w:val="0"/>
          <w:divBdr>
            <w:top w:val="none" w:sz="0" w:space="0" w:color="auto"/>
            <w:left w:val="none" w:sz="0" w:space="0" w:color="auto"/>
            <w:bottom w:val="none" w:sz="0" w:space="0" w:color="auto"/>
            <w:right w:val="none" w:sz="0" w:space="0" w:color="auto"/>
          </w:divBdr>
          <w:divsChild>
            <w:div w:id="646934864">
              <w:marLeft w:val="0"/>
              <w:marRight w:val="0"/>
              <w:marTop w:val="0"/>
              <w:marBottom w:val="0"/>
              <w:divBdr>
                <w:top w:val="none" w:sz="0" w:space="0" w:color="auto"/>
                <w:left w:val="none" w:sz="0" w:space="0" w:color="auto"/>
                <w:bottom w:val="none" w:sz="0" w:space="0" w:color="auto"/>
                <w:right w:val="none" w:sz="0" w:space="0" w:color="auto"/>
              </w:divBdr>
              <w:divsChild>
                <w:div w:id="1109474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057211">
          <w:marLeft w:val="0"/>
          <w:marRight w:val="0"/>
          <w:marTop w:val="0"/>
          <w:marBottom w:val="0"/>
          <w:divBdr>
            <w:top w:val="none" w:sz="0" w:space="0" w:color="auto"/>
            <w:left w:val="none" w:sz="0" w:space="0" w:color="auto"/>
            <w:bottom w:val="none" w:sz="0" w:space="0" w:color="auto"/>
            <w:right w:val="none" w:sz="0" w:space="0" w:color="auto"/>
          </w:divBdr>
          <w:divsChild>
            <w:div w:id="1182933222">
              <w:marLeft w:val="0"/>
              <w:marRight w:val="0"/>
              <w:marTop w:val="0"/>
              <w:marBottom w:val="0"/>
              <w:divBdr>
                <w:top w:val="none" w:sz="0" w:space="0" w:color="auto"/>
                <w:left w:val="none" w:sz="0" w:space="0" w:color="auto"/>
                <w:bottom w:val="none" w:sz="0" w:space="0" w:color="auto"/>
                <w:right w:val="none" w:sz="0" w:space="0" w:color="auto"/>
              </w:divBdr>
            </w:div>
          </w:divsChild>
        </w:div>
        <w:div w:id="1018653776">
          <w:marLeft w:val="0"/>
          <w:marRight w:val="0"/>
          <w:marTop w:val="0"/>
          <w:marBottom w:val="0"/>
          <w:divBdr>
            <w:top w:val="none" w:sz="0" w:space="0" w:color="auto"/>
            <w:left w:val="none" w:sz="0" w:space="0" w:color="auto"/>
            <w:bottom w:val="none" w:sz="0" w:space="0" w:color="auto"/>
            <w:right w:val="none" w:sz="0" w:space="0" w:color="auto"/>
          </w:divBdr>
          <w:divsChild>
            <w:div w:id="2006084861">
              <w:marLeft w:val="0"/>
              <w:marRight w:val="0"/>
              <w:marTop w:val="0"/>
              <w:marBottom w:val="0"/>
              <w:divBdr>
                <w:top w:val="none" w:sz="0" w:space="0" w:color="auto"/>
                <w:left w:val="none" w:sz="0" w:space="0" w:color="auto"/>
                <w:bottom w:val="none" w:sz="0" w:space="0" w:color="auto"/>
                <w:right w:val="none" w:sz="0" w:space="0" w:color="auto"/>
              </w:divBdr>
            </w:div>
          </w:divsChild>
        </w:div>
        <w:div w:id="1082068363">
          <w:marLeft w:val="0"/>
          <w:marRight w:val="0"/>
          <w:marTop w:val="0"/>
          <w:marBottom w:val="0"/>
          <w:divBdr>
            <w:top w:val="none" w:sz="0" w:space="0" w:color="auto"/>
            <w:left w:val="none" w:sz="0" w:space="0" w:color="auto"/>
            <w:bottom w:val="none" w:sz="0" w:space="0" w:color="auto"/>
            <w:right w:val="none" w:sz="0" w:space="0" w:color="auto"/>
          </w:divBdr>
          <w:divsChild>
            <w:div w:id="1699694415">
              <w:marLeft w:val="0"/>
              <w:marRight w:val="0"/>
              <w:marTop w:val="0"/>
              <w:marBottom w:val="0"/>
              <w:divBdr>
                <w:top w:val="none" w:sz="0" w:space="0" w:color="auto"/>
                <w:left w:val="none" w:sz="0" w:space="0" w:color="auto"/>
                <w:bottom w:val="none" w:sz="0" w:space="0" w:color="auto"/>
                <w:right w:val="none" w:sz="0" w:space="0" w:color="auto"/>
              </w:divBdr>
            </w:div>
          </w:divsChild>
        </w:div>
        <w:div w:id="1542938361">
          <w:marLeft w:val="0"/>
          <w:marRight w:val="0"/>
          <w:marTop w:val="0"/>
          <w:marBottom w:val="0"/>
          <w:divBdr>
            <w:top w:val="none" w:sz="0" w:space="0" w:color="auto"/>
            <w:left w:val="none" w:sz="0" w:space="0" w:color="auto"/>
            <w:bottom w:val="none" w:sz="0" w:space="0" w:color="auto"/>
            <w:right w:val="none" w:sz="0" w:space="0" w:color="auto"/>
          </w:divBdr>
        </w:div>
        <w:div w:id="1735469543">
          <w:marLeft w:val="0"/>
          <w:marRight w:val="0"/>
          <w:marTop w:val="0"/>
          <w:marBottom w:val="0"/>
          <w:divBdr>
            <w:top w:val="none" w:sz="0" w:space="0" w:color="auto"/>
            <w:left w:val="none" w:sz="0" w:space="0" w:color="auto"/>
            <w:bottom w:val="none" w:sz="0" w:space="0" w:color="auto"/>
            <w:right w:val="none" w:sz="0" w:space="0" w:color="auto"/>
          </w:divBdr>
          <w:divsChild>
            <w:div w:id="287012665">
              <w:marLeft w:val="0"/>
              <w:marRight w:val="0"/>
              <w:marTop w:val="0"/>
              <w:marBottom w:val="0"/>
              <w:divBdr>
                <w:top w:val="none" w:sz="0" w:space="0" w:color="auto"/>
                <w:left w:val="none" w:sz="0" w:space="0" w:color="auto"/>
                <w:bottom w:val="none" w:sz="0" w:space="0" w:color="auto"/>
                <w:right w:val="none" w:sz="0" w:space="0" w:color="auto"/>
              </w:divBdr>
            </w:div>
          </w:divsChild>
        </w:div>
        <w:div w:id="1829125020">
          <w:marLeft w:val="0"/>
          <w:marRight w:val="0"/>
          <w:marTop w:val="0"/>
          <w:marBottom w:val="0"/>
          <w:divBdr>
            <w:top w:val="none" w:sz="0" w:space="0" w:color="auto"/>
            <w:left w:val="none" w:sz="0" w:space="0" w:color="auto"/>
            <w:bottom w:val="none" w:sz="0" w:space="0" w:color="auto"/>
            <w:right w:val="none" w:sz="0" w:space="0" w:color="auto"/>
          </w:divBdr>
        </w:div>
        <w:div w:id="1832716507">
          <w:marLeft w:val="0"/>
          <w:marRight w:val="0"/>
          <w:marTop w:val="0"/>
          <w:marBottom w:val="0"/>
          <w:divBdr>
            <w:top w:val="none" w:sz="0" w:space="0" w:color="auto"/>
            <w:left w:val="none" w:sz="0" w:space="0" w:color="auto"/>
            <w:bottom w:val="none" w:sz="0" w:space="0" w:color="auto"/>
            <w:right w:val="none" w:sz="0" w:space="0" w:color="auto"/>
          </w:divBdr>
        </w:div>
        <w:div w:id="1840922979">
          <w:marLeft w:val="0"/>
          <w:marRight w:val="0"/>
          <w:marTop w:val="0"/>
          <w:marBottom w:val="0"/>
          <w:divBdr>
            <w:top w:val="none" w:sz="0" w:space="0" w:color="auto"/>
            <w:left w:val="none" w:sz="0" w:space="0" w:color="auto"/>
            <w:bottom w:val="none" w:sz="0" w:space="0" w:color="auto"/>
            <w:right w:val="none" w:sz="0" w:space="0" w:color="auto"/>
          </w:divBdr>
          <w:divsChild>
            <w:div w:id="1386024440">
              <w:marLeft w:val="0"/>
              <w:marRight w:val="0"/>
              <w:marTop w:val="0"/>
              <w:marBottom w:val="0"/>
              <w:divBdr>
                <w:top w:val="none" w:sz="0" w:space="0" w:color="auto"/>
                <w:left w:val="none" w:sz="0" w:space="0" w:color="auto"/>
                <w:bottom w:val="none" w:sz="0" w:space="0" w:color="auto"/>
                <w:right w:val="none" w:sz="0" w:space="0" w:color="auto"/>
              </w:divBdr>
            </w:div>
          </w:divsChild>
        </w:div>
        <w:div w:id="1880429198">
          <w:marLeft w:val="0"/>
          <w:marRight w:val="0"/>
          <w:marTop w:val="300"/>
          <w:marBottom w:val="0"/>
          <w:divBdr>
            <w:top w:val="none" w:sz="0" w:space="0" w:color="auto"/>
            <w:left w:val="none" w:sz="0" w:space="0" w:color="auto"/>
            <w:bottom w:val="none" w:sz="0" w:space="0" w:color="auto"/>
            <w:right w:val="none" w:sz="0" w:space="0" w:color="auto"/>
          </w:divBdr>
          <w:divsChild>
            <w:div w:id="1077827840">
              <w:marLeft w:val="0"/>
              <w:marRight w:val="0"/>
              <w:marTop w:val="0"/>
              <w:marBottom w:val="0"/>
              <w:divBdr>
                <w:top w:val="none" w:sz="0" w:space="0" w:color="auto"/>
                <w:left w:val="none" w:sz="0" w:space="0" w:color="auto"/>
                <w:bottom w:val="none" w:sz="0" w:space="0" w:color="auto"/>
                <w:right w:val="none" w:sz="0" w:space="0" w:color="auto"/>
              </w:divBdr>
              <w:divsChild>
                <w:div w:id="56421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7652023">
      <w:bodyDiv w:val="1"/>
      <w:marLeft w:val="0"/>
      <w:marRight w:val="0"/>
      <w:marTop w:val="0"/>
      <w:marBottom w:val="0"/>
      <w:divBdr>
        <w:top w:val="none" w:sz="0" w:space="0" w:color="auto"/>
        <w:left w:val="none" w:sz="0" w:space="0" w:color="auto"/>
        <w:bottom w:val="none" w:sz="0" w:space="0" w:color="auto"/>
        <w:right w:val="none" w:sz="0" w:space="0" w:color="auto"/>
      </w:divBdr>
    </w:div>
    <w:div w:id="797797839">
      <w:bodyDiv w:val="1"/>
      <w:marLeft w:val="0"/>
      <w:marRight w:val="0"/>
      <w:marTop w:val="0"/>
      <w:marBottom w:val="0"/>
      <w:divBdr>
        <w:top w:val="none" w:sz="0" w:space="0" w:color="auto"/>
        <w:left w:val="none" w:sz="0" w:space="0" w:color="auto"/>
        <w:bottom w:val="none" w:sz="0" w:space="0" w:color="auto"/>
        <w:right w:val="none" w:sz="0" w:space="0" w:color="auto"/>
      </w:divBdr>
      <w:divsChild>
        <w:div w:id="240455441">
          <w:marLeft w:val="0"/>
          <w:marRight w:val="0"/>
          <w:marTop w:val="300"/>
          <w:marBottom w:val="0"/>
          <w:divBdr>
            <w:top w:val="none" w:sz="0" w:space="0" w:color="auto"/>
            <w:left w:val="none" w:sz="0" w:space="0" w:color="auto"/>
            <w:bottom w:val="none" w:sz="0" w:space="0" w:color="auto"/>
            <w:right w:val="none" w:sz="0" w:space="0" w:color="auto"/>
          </w:divBdr>
          <w:divsChild>
            <w:div w:id="98530025">
              <w:marLeft w:val="0"/>
              <w:marRight w:val="0"/>
              <w:marTop w:val="0"/>
              <w:marBottom w:val="0"/>
              <w:divBdr>
                <w:top w:val="none" w:sz="0" w:space="0" w:color="auto"/>
                <w:left w:val="none" w:sz="0" w:space="0" w:color="auto"/>
                <w:bottom w:val="none" w:sz="0" w:space="0" w:color="auto"/>
                <w:right w:val="none" w:sz="0" w:space="0" w:color="auto"/>
              </w:divBdr>
              <w:divsChild>
                <w:div w:id="504587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546566">
          <w:marLeft w:val="0"/>
          <w:marRight w:val="0"/>
          <w:marTop w:val="0"/>
          <w:marBottom w:val="0"/>
          <w:divBdr>
            <w:top w:val="none" w:sz="0" w:space="0" w:color="auto"/>
            <w:left w:val="none" w:sz="0" w:space="0" w:color="auto"/>
            <w:bottom w:val="none" w:sz="0" w:space="0" w:color="auto"/>
            <w:right w:val="none" w:sz="0" w:space="0" w:color="auto"/>
          </w:divBdr>
        </w:div>
        <w:div w:id="300382834">
          <w:marLeft w:val="0"/>
          <w:marRight w:val="0"/>
          <w:marTop w:val="0"/>
          <w:marBottom w:val="0"/>
          <w:divBdr>
            <w:top w:val="none" w:sz="0" w:space="0" w:color="auto"/>
            <w:left w:val="none" w:sz="0" w:space="0" w:color="auto"/>
            <w:bottom w:val="none" w:sz="0" w:space="0" w:color="auto"/>
            <w:right w:val="none" w:sz="0" w:space="0" w:color="auto"/>
          </w:divBdr>
        </w:div>
        <w:div w:id="333649796">
          <w:marLeft w:val="0"/>
          <w:marRight w:val="0"/>
          <w:marTop w:val="0"/>
          <w:marBottom w:val="0"/>
          <w:divBdr>
            <w:top w:val="none" w:sz="0" w:space="0" w:color="auto"/>
            <w:left w:val="none" w:sz="0" w:space="0" w:color="auto"/>
            <w:bottom w:val="none" w:sz="0" w:space="0" w:color="auto"/>
            <w:right w:val="none" w:sz="0" w:space="0" w:color="auto"/>
          </w:divBdr>
          <w:divsChild>
            <w:div w:id="2086758478">
              <w:marLeft w:val="0"/>
              <w:marRight w:val="0"/>
              <w:marTop w:val="0"/>
              <w:marBottom w:val="0"/>
              <w:divBdr>
                <w:top w:val="none" w:sz="0" w:space="0" w:color="auto"/>
                <w:left w:val="none" w:sz="0" w:space="0" w:color="auto"/>
                <w:bottom w:val="none" w:sz="0" w:space="0" w:color="auto"/>
                <w:right w:val="none" w:sz="0" w:space="0" w:color="auto"/>
              </w:divBdr>
            </w:div>
          </w:divsChild>
        </w:div>
        <w:div w:id="408581753">
          <w:marLeft w:val="0"/>
          <w:marRight w:val="0"/>
          <w:marTop w:val="300"/>
          <w:marBottom w:val="0"/>
          <w:divBdr>
            <w:top w:val="none" w:sz="0" w:space="0" w:color="auto"/>
            <w:left w:val="none" w:sz="0" w:space="0" w:color="auto"/>
            <w:bottom w:val="none" w:sz="0" w:space="0" w:color="auto"/>
            <w:right w:val="none" w:sz="0" w:space="0" w:color="auto"/>
          </w:divBdr>
          <w:divsChild>
            <w:div w:id="1944150440">
              <w:marLeft w:val="0"/>
              <w:marRight w:val="0"/>
              <w:marTop w:val="0"/>
              <w:marBottom w:val="0"/>
              <w:divBdr>
                <w:top w:val="none" w:sz="0" w:space="0" w:color="auto"/>
                <w:left w:val="none" w:sz="0" w:space="0" w:color="auto"/>
                <w:bottom w:val="none" w:sz="0" w:space="0" w:color="auto"/>
                <w:right w:val="none" w:sz="0" w:space="0" w:color="auto"/>
              </w:divBdr>
              <w:divsChild>
                <w:div w:id="202140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93516">
          <w:marLeft w:val="0"/>
          <w:marRight w:val="0"/>
          <w:marTop w:val="300"/>
          <w:marBottom w:val="0"/>
          <w:divBdr>
            <w:top w:val="none" w:sz="0" w:space="0" w:color="auto"/>
            <w:left w:val="none" w:sz="0" w:space="0" w:color="auto"/>
            <w:bottom w:val="none" w:sz="0" w:space="0" w:color="auto"/>
            <w:right w:val="none" w:sz="0" w:space="0" w:color="auto"/>
          </w:divBdr>
          <w:divsChild>
            <w:div w:id="1612741835">
              <w:marLeft w:val="0"/>
              <w:marRight w:val="0"/>
              <w:marTop w:val="0"/>
              <w:marBottom w:val="0"/>
              <w:divBdr>
                <w:top w:val="none" w:sz="0" w:space="0" w:color="auto"/>
                <w:left w:val="none" w:sz="0" w:space="0" w:color="auto"/>
                <w:bottom w:val="none" w:sz="0" w:space="0" w:color="auto"/>
                <w:right w:val="none" w:sz="0" w:space="0" w:color="auto"/>
              </w:divBdr>
              <w:divsChild>
                <w:div w:id="331101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71165">
          <w:marLeft w:val="0"/>
          <w:marRight w:val="0"/>
          <w:marTop w:val="0"/>
          <w:marBottom w:val="0"/>
          <w:divBdr>
            <w:top w:val="none" w:sz="0" w:space="0" w:color="auto"/>
            <w:left w:val="none" w:sz="0" w:space="0" w:color="auto"/>
            <w:bottom w:val="none" w:sz="0" w:space="0" w:color="auto"/>
            <w:right w:val="none" w:sz="0" w:space="0" w:color="auto"/>
          </w:divBdr>
        </w:div>
        <w:div w:id="926614647">
          <w:marLeft w:val="0"/>
          <w:marRight w:val="0"/>
          <w:marTop w:val="0"/>
          <w:marBottom w:val="0"/>
          <w:divBdr>
            <w:top w:val="none" w:sz="0" w:space="0" w:color="auto"/>
            <w:left w:val="none" w:sz="0" w:space="0" w:color="auto"/>
            <w:bottom w:val="none" w:sz="0" w:space="0" w:color="auto"/>
            <w:right w:val="none" w:sz="0" w:space="0" w:color="auto"/>
          </w:divBdr>
          <w:divsChild>
            <w:div w:id="2041858298">
              <w:marLeft w:val="0"/>
              <w:marRight w:val="0"/>
              <w:marTop w:val="0"/>
              <w:marBottom w:val="0"/>
              <w:divBdr>
                <w:top w:val="none" w:sz="0" w:space="0" w:color="auto"/>
                <w:left w:val="none" w:sz="0" w:space="0" w:color="auto"/>
                <w:bottom w:val="none" w:sz="0" w:space="0" w:color="auto"/>
                <w:right w:val="none" w:sz="0" w:space="0" w:color="auto"/>
              </w:divBdr>
            </w:div>
          </w:divsChild>
        </w:div>
        <w:div w:id="1212109470">
          <w:marLeft w:val="0"/>
          <w:marRight w:val="0"/>
          <w:marTop w:val="0"/>
          <w:marBottom w:val="0"/>
          <w:divBdr>
            <w:top w:val="none" w:sz="0" w:space="0" w:color="auto"/>
            <w:left w:val="none" w:sz="0" w:space="0" w:color="auto"/>
            <w:bottom w:val="none" w:sz="0" w:space="0" w:color="auto"/>
            <w:right w:val="none" w:sz="0" w:space="0" w:color="auto"/>
          </w:divBdr>
          <w:divsChild>
            <w:div w:id="1967004085">
              <w:marLeft w:val="0"/>
              <w:marRight w:val="0"/>
              <w:marTop w:val="0"/>
              <w:marBottom w:val="0"/>
              <w:divBdr>
                <w:top w:val="none" w:sz="0" w:space="0" w:color="auto"/>
                <w:left w:val="none" w:sz="0" w:space="0" w:color="auto"/>
                <w:bottom w:val="none" w:sz="0" w:space="0" w:color="auto"/>
                <w:right w:val="none" w:sz="0" w:space="0" w:color="auto"/>
              </w:divBdr>
            </w:div>
          </w:divsChild>
        </w:div>
        <w:div w:id="1246963681">
          <w:marLeft w:val="0"/>
          <w:marRight w:val="0"/>
          <w:marTop w:val="0"/>
          <w:marBottom w:val="0"/>
          <w:divBdr>
            <w:top w:val="none" w:sz="0" w:space="0" w:color="auto"/>
            <w:left w:val="none" w:sz="0" w:space="0" w:color="auto"/>
            <w:bottom w:val="none" w:sz="0" w:space="0" w:color="auto"/>
            <w:right w:val="none" w:sz="0" w:space="0" w:color="auto"/>
          </w:divBdr>
          <w:divsChild>
            <w:div w:id="1633945309">
              <w:marLeft w:val="0"/>
              <w:marRight w:val="0"/>
              <w:marTop w:val="0"/>
              <w:marBottom w:val="0"/>
              <w:divBdr>
                <w:top w:val="none" w:sz="0" w:space="0" w:color="auto"/>
                <w:left w:val="none" w:sz="0" w:space="0" w:color="auto"/>
                <w:bottom w:val="none" w:sz="0" w:space="0" w:color="auto"/>
                <w:right w:val="none" w:sz="0" w:space="0" w:color="auto"/>
              </w:divBdr>
            </w:div>
          </w:divsChild>
        </w:div>
        <w:div w:id="1426148947">
          <w:marLeft w:val="0"/>
          <w:marRight w:val="0"/>
          <w:marTop w:val="0"/>
          <w:marBottom w:val="0"/>
          <w:divBdr>
            <w:top w:val="none" w:sz="0" w:space="0" w:color="auto"/>
            <w:left w:val="none" w:sz="0" w:space="0" w:color="auto"/>
            <w:bottom w:val="none" w:sz="0" w:space="0" w:color="auto"/>
            <w:right w:val="none" w:sz="0" w:space="0" w:color="auto"/>
          </w:divBdr>
        </w:div>
        <w:div w:id="1471510463">
          <w:marLeft w:val="0"/>
          <w:marRight w:val="0"/>
          <w:marTop w:val="0"/>
          <w:marBottom w:val="0"/>
          <w:divBdr>
            <w:top w:val="none" w:sz="0" w:space="0" w:color="auto"/>
            <w:left w:val="none" w:sz="0" w:space="0" w:color="auto"/>
            <w:bottom w:val="none" w:sz="0" w:space="0" w:color="auto"/>
            <w:right w:val="none" w:sz="0" w:space="0" w:color="auto"/>
          </w:divBdr>
          <w:divsChild>
            <w:div w:id="1420371436">
              <w:marLeft w:val="0"/>
              <w:marRight w:val="0"/>
              <w:marTop w:val="0"/>
              <w:marBottom w:val="0"/>
              <w:divBdr>
                <w:top w:val="none" w:sz="0" w:space="0" w:color="auto"/>
                <w:left w:val="none" w:sz="0" w:space="0" w:color="auto"/>
                <w:bottom w:val="none" w:sz="0" w:space="0" w:color="auto"/>
                <w:right w:val="none" w:sz="0" w:space="0" w:color="auto"/>
              </w:divBdr>
            </w:div>
          </w:divsChild>
        </w:div>
        <w:div w:id="1484128289">
          <w:marLeft w:val="0"/>
          <w:marRight w:val="0"/>
          <w:marTop w:val="0"/>
          <w:marBottom w:val="0"/>
          <w:divBdr>
            <w:top w:val="none" w:sz="0" w:space="0" w:color="auto"/>
            <w:left w:val="none" w:sz="0" w:space="0" w:color="auto"/>
            <w:bottom w:val="none" w:sz="0" w:space="0" w:color="auto"/>
            <w:right w:val="none" w:sz="0" w:space="0" w:color="auto"/>
          </w:divBdr>
        </w:div>
        <w:div w:id="1750080190">
          <w:marLeft w:val="0"/>
          <w:marRight w:val="0"/>
          <w:marTop w:val="0"/>
          <w:marBottom w:val="0"/>
          <w:divBdr>
            <w:top w:val="none" w:sz="0" w:space="0" w:color="auto"/>
            <w:left w:val="none" w:sz="0" w:space="0" w:color="auto"/>
            <w:bottom w:val="none" w:sz="0" w:space="0" w:color="auto"/>
            <w:right w:val="none" w:sz="0" w:space="0" w:color="auto"/>
          </w:divBdr>
        </w:div>
        <w:div w:id="1839615776">
          <w:marLeft w:val="0"/>
          <w:marRight w:val="0"/>
          <w:marTop w:val="0"/>
          <w:marBottom w:val="0"/>
          <w:divBdr>
            <w:top w:val="none" w:sz="0" w:space="0" w:color="auto"/>
            <w:left w:val="none" w:sz="0" w:space="0" w:color="auto"/>
            <w:bottom w:val="none" w:sz="0" w:space="0" w:color="auto"/>
            <w:right w:val="none" w:sz="0" w:space="0" w:color="auto"/>
          </w:divBdr>
          <w:divsChild>
            <w:div w:id="597368266">
              <w:marLeft w:val="0"/>
              <w:marRight w:val="0"/>
              <w:marTop w:val="0"/>
              <w:marBottom w:val="0"/>
              <w:divBdr>
                <w:top w:val="none" w:sz="0" w:space="0" w:color="auto"/>
                <w:left w:val="none" w:sz="0" w:space="0" w:color="auto"/>
                <w:bottom w:val="none" w:sz="0" w:space="0" w:color="auto"/>
                <w:right w:val="none" w:sz="0" w:space="0" w:color="auto"/>
              </w:divBdr>
            </w:div>
          </w:divsChild>
        </w:div>
        <w:div w:id="1929187965">
          <w:marLeft w:val="0"/>
          <w:marRight w:val="0"/>
          <w:marTop w:val="0"/>
          <w:marBottom w:val="0"/>
          <w:divBdr>
            <w:top w:val="none" w:sz="0" w:space="0" w:color="auto"/>
            <w:left w:val="none" w:sz="0" w:space="0" w:color="auto"/>
            <w:bottom w:val="none" w:sz="0" w:space="0" w:color="auto"/>
            <w:right w:val="none" w:sz="0" w:space="0" w:color="auto"/>
          </w:divBdr>
        </w:div>
        <w:div w:id="2053840661">
          <w:marLeft w:val="0"/>
          <w:marRight w:val="0"/>
          <w:marTop w:val="0"/>
          <w:marBottom w:val="0"/>
          <w:divBdr>
            <w:top w:val="none" w:sz="0" w:space="0" w:color="auto"/>
            <w:left w:val="none" w:sz="0" w:space="0" w:color="auto"/>
            <w:bottom w:val="none" w:sz="0" w:space="0" w:color="auto"/>
            <w:right w:val="none" w:sz="0" w:space="0" w:color="auto"/>
          </w:divBdr>
          <w:divsChild>
            <w:div w:id="73284669">
              <w:marLeft w:val="0"/>
              <w:marRight w:val="0"/>
              <w:marTop w:val="0"/>
              <w:marBottom w:val="0"/>
              <w:divBdr>
                <w:top w:val="none" w:sz="0" w:space="0" w:color="auto"/>
                <w:left w:val="none" w:sz="0" w:space="0" w:color="auto"/>
                <w:bottom w:val="none" w:sz="0" w:space="0" w:color="auto"/>
                <w:right w:val="none" w:sz="0" w:space="0" w:color="auto"/>
              </w:divBdr>
            </w:div>
          </w:divsChild>
        </w:div>
        <w:div w:id="2115245415">
          <w:marLeft w:val="0"/>
          <w:marRight w:val="0"/>
          <w:marTop w:val="300"/>
          <w:marBottom w:val="0"/>
          <w:divBdr>
            <w:top w:val="none" w:sz="0" w:space="0" w:color="auto"/>
            <w:left w:val="none" w:sz="0" w:space="0" w:color="auto"/>
            <w:bottom w:val="none" w:sz="0" w:space="0" w:color="auto"/>
            <w:right w:val="none" w:sz="0" w:space="0" w:color="auto"/>
          </w:divBdr>
          <w:divsChild>
            <w:div w:id="834495595">
              <w:marLeft w:val="0"/>
              <w:marRight w:val="0"/>
              <w:marTop w:val="0"/>
              <w:marBottom w:val="0"/>
              <w:divBdr>
                <w:top w:val="none" w:sz="0" w:space="0" w:color="auto"/>
                <w:left w:val="none" w:sz="0" w:space="0" w:color="auto"/>
                <w:bottom w:val="none" w:sz="0" w:space="0" w:color="auto"/>
                <w:right w:val="none" w:sz="0" w:space="0" w:color="auto"/>
              </w:divBdr>
              <w:divsChild>
                <w:div w:id="45013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9804759">
      <w:bodyDiv w:val="1"/>
      <w:marLeft w:val="0"/>
      <w:marRight w:val="0"/>
      <w:marTop w:val="0"/>
      <w:marBottom w:val="0"/>
      <w:divBdr>
        <w:top w:val="none" w:sz="0" w:space="0" w:color="auto"/>
        <w:left w:val="none" w:sz="0" w:space="0" w:color="auto"/>
        <w:bottom w:val="none" w:sz="0" w:space="0" w:color="auto"/>
        <w:right w:val="none" w:sz="0" w:space="0" w:color="auto"/>
      </w:divBdr>
      <w:divsChild>
        <w:div w:id="1147355844">
          <w:marLeft w:val="0"/>
          <w:marRight w:val="0"/>
          <w:marTop w:val="0"/>
          <w:marBottom w:val="0"/>
          <w:divBdr>
            <w:top w:val="none" w:sz="0" w:space="0" w:color="auto"/>
            <w:left w:val="none" w:sz="0" w:space="0" w:color="auto"/>
            <w:bottom w:val="none" w:sz="0" w:space="0" w:color="auto"/>
            <w:right w:val="none" w:sz="0" w:space="0" w:color="auto"/>
          </w:divBdr>
        </w:div>
        <w:div w:id="448864817">
          <w:marLeft w:val="0"/>
          <w:marRight w:val="0"/>
          <w:marTop w:val="0"/>
          <w:marBottom w:val="0"/>
          <w:divBdr>
            <w:top w:val="none" w:sz="0" w:space="0" w:color="auto"/>
            <w:left w:val="none" w:sz="0" w:space="0" w:color="auto"/>
            <w:bottom w:val="none" w:sz="0" w:space="0" w:color="auto"/>
            <w:right w:val="none" w:sz="0" w:space="0" w:color="auto"/>
          </w:divBdr>
          <w:divsChild>
            <w:div w:id="1845827423">
              <w:marLeft w:val="0"/>
              <w:marRight w:val="0"/>
              <w:marTop w:val="0"/>
              <w:marBottom w:val="0"/>
              <w:divBdr>
                <w:top w:val="none" w:sz="0" w:space="0" w:color="auto"/>
                <w:left w:val="none" w:sz="0" w:space="0" w:color="auto"/>
                <w:bottom w:val="none" w:sz="0" w:space="0" w:color="auto"/>
                <w:right w:val="none" w:sz="0" w:space="0" w:color="auto"/>
              </w:divBdr>
            </w:div>
          </w:divsChild>
        </w:div>
        <w:div w:id="1101754279">
          <w:marLeft w:val="0"/>
          <w:marRight w:val="0"/>
          <w:marTop w:val="0"/>
          <w:marBottom w:val="0"/>
          <w:divBdr>
            <w:top w:val="none" w:sz="0" w:space="0" w:color="auto"/>
            <w:left w:val="none" w:sz="0" w:space="0" w:color="auto"/>
            <w:bottom w:val="none" w:sz="0" w:space="0" w:color="auto"/>
            <w:right w:val="none" w:sz="0" w:space="0" w:color="auto"/>
          </w:divBdr>
        </w:div>
        <w:div w:id="882717258">
          <w:marLeft w:val="0"/>
          <w:marRight w:val="0"/>
          <w:marTop w:val="0"/>
          <w:marBottom w:val="0"/>
          <w:divBdr>
            <w:top w:val="none" w:sz="0" w:space="0" w:color="auto"/>
            <w:left w:val="none" w:sz="0" w:space="0" w:color="auto"/>
            <w:bottom w:val="none" w:sz="0" w:space="0" w:color="auto"/>
            <w:right w:val="none" w:sz="0" w:space="0" w:color="auto"/>
          </w:divBdr>
          <w:divsChild>
            <w:div w:id="345521441">
              <w:marLeft w:val="0"/>
              <w:marRight w:val="0"/>
              <w:marTop w:val="0"/>
              <w:marBottom w:val="0"/>
              <w:divBdr>
                <w:top w:val="none" w:sz="0" w:space="0" w:color="auto"/>
                <w:left w:val="none" w:sz="0" w:space="0" w:color="auto"/>
                <w:bottom w:val="none" w:sz="0" w:space="0" w:color="auto"/>
                <w:right w:val="none" w:sz="0" w:space="0" w:color="auto"/>
              </w:divBdr>
            </w:div>
          </w:divsChild>
        </w:div>
        <w:div w:id="1695113810">
          <w:marLeft w:val="0"/>
          <w:marRight w:val="0"/>
          <w:marTop w:val="0"/>
          <w:marBottom w:val="0"/>
          <w:divBdr>
            <w:top w:val="none" w:sz="0" w:space="0" w:color="auto"/>
            <w:left w:val="none" w:sz="0" w:space="0" w:color="auto"/>
            <w:bottom w:val="none" w:sz="0" w:space="0" w:color="auto"/>
            <w:right w:val="none" w:sz="0" w:space="0" w:color="auto"/>
          </w:divBdr>
        </w:div>
        <w:div w:id="1257254492">
          <w:marLeft w:val="0"/>
          <w:marRight w:val="0"/>
          <w:marTop w:val="0"/>
          <w:marBottom w:val="0"/>
          <w:divBdr>
            <w:top w:val="none" w:sz="0" w:space="0" w:color="auto"/>
            <w:left w:val="none" w:sz="0" w:space="0" w:color="auto"/>
            <w:bottom w:val="none" w:sz="0" w:space="0" w:color="auto"/>
            <w:right w:val="none" w:sz="0" w:space="0" w:color="auto"/>
          </w:divBdr>
          <w:divsChild>
            <w:div w:id="414477151">
              <w:marLeft w:val="0"/>
              <w:marRight w:val="0"/>
              <w:marTop w:val="0"/>
              <w:marBottom w:val="0"/>
              <w:divBdr>
                <w:top w:val="none" w:sz="0" w:space="0" w:color="auto"/>
                <w:left w:val="none" w:sz="0" w:space="0" w:color="auto"/>
                <w:bottom w:val="none" w:sz="0" w:space="0" w:color="auto"/>
                <w:right w:val="none" w:sz="0" w:space="0" w:color="auto"/>
              </w:divBdr>
            </w:div>
          </w:divsChild>
        </w:div>
        <w:div w:id="496532008">
          <w:marLeft w:val="0"/>
          <w:marRight w:val="0"/>
          <w:marTop w:val="0"/>
          <w:marBottom w:val="0"/>
          <w:divBdr>
            <w:top w:val="none" w:sz="0" w:space="0" w:color="auto"/>
            <w:left w:val="none" w:sz="0" w:space="0" w:color="auto"/>
            <w:bottom w:val="none" w:sz="0" w:space="0" w:color="auto"/>
            <w:right w:val="none" w:sz="0" w:space="0" w:color="auto"/>
          </w:divBdr>
        </w:div>
        <w:div w:id="503127681">
          <w:marLeft w:val="0"/>
          <w:marRight w:val="0"/>
          <w:marTop w:val="0"/>
          <w:marBottom w:val="0"/>
          <w:divBdr>
            <w:top w:val="none" w:sz="0" w:space="0" w:color="auto"/>
            <w:left w:val="none" w:sz="0" w:space="0" w:color="auto"/>
            <w:bottom w:val="none" w:sz="0" w:space="0" w:color="auto"/>
            <w:right w:val="none" w:sz="0" w:space="0" w:color="auto"/>
          </w:divBdr>
          <w:divsChild>
            <w:div w:id="2125228574">
              <w:marLeft w:val="0"/>
              <w:marRight w:val="0"/>
              <w:marTop w:val="0"/>
              <w:marBottom w:val="0"/>
              <w:divBdr>
                <w:top w:val="none" w:sz="0" w:space="0" w:color="auto"/>
                <w:left w:val="none" w:sz="0" w:space="0" w:color="auto"/>
                <w:bottom w:val="none" w:sz="0" w:space="0" w:color="auto"/>
                <w:right w:val="none" w:sz="0" w:space="0" w:color="auto"/>
              </w:divBdr>
            </w:div>
          </w:divsChild>
        </w:div>
        <w:div w:id="1376388152">
          <w:marLeft w:val="0"/>
          <w:marRight w:val="0"/>
          <w:marTop w:val="0"/>
          <w:marBottom w:val="0"/>
          <w:divBdr>
            <w:top w:val="none" w:sz="0" w:space="0" w:color="auto"/>
            <w:left w:val="none" w:sz="0" w:space="0" w:color="auto"/>
            <w:bottom w:val="none" w:sz="0" w:space="0" w:color="auto"/>
            <w:right w:val="none" w:sz="0" w:space="0" w:color="auto"/>
          </w:divBdr>
        </w:div>
        <w:div w:id="56588225">
          <w:marLeft w:val="0"/>
          <w:marRight w:val="0"/>
          <w:marTop w:val="0"/>
          <w:marBottom w:val="0"/>
          <w:divBdr>
            <w:top w:val="none" w:sz="0" w:space="0" w:color="auto"/>
            <w:left w:val="none" w:sz="0" w:space="0" w:color="auto"/>
            <w:bottom w:val="none" w:sz="0" w:space="0" w:color="auto"/>
            <w:right w:val="none" w:sz="0" w:space="0" w:color="auto"/>
          </w:divBdr>
          <w:divsChild>
            <w:div w:id="1377007748">
              <w:marLeft w:val="0"/>
              <w:marRight w:val="0"/>
              <w:marTop w:val="0"/>
              <w:marBottom w:val="0"/>
              <w:divBdr>
                <w:top w:val="none" w:sz="0" w:space="0" w:color="auto"/>
                <w:left w:val="none" w:sz="0" w:space="0" w:color="auto"/>
                <w:bottom w:val="none" w:sz="0" w:space="0" w:color="auto"/>
                <w:right w:val="none" w:sz="0" w:space="0" w:color="auto"/>
              </w:divBdr>
            </w:div>
          </w:divsChild>
        </w:div>
        <w:div w:id="1346596212">
          <w:marLeft w:val="0"/>
          <w:marRight w:val="0"/>
          <w:marTop w:val="0"/>
          <w:marBottom w:val="0"/>
          <w:divBdr>
            <w:top w:val="none" w:sz="0" w:space="0" w:color="auto"/>
            <w:left w:val="none" w:sz="0" w:space="0" w:color="auto"/>
            <w:bottom w:val="none" w:sz="0" w:space="0" w:color="auto"/>
            <w:right w:val="none" w:sz="0" w:space="0" w:color="auto"/>
          </w:divBdr>
        </w:div>
        <w:div w:id="723677674">
          <w:marLeft w:val="0"/>
          <w:marRight w:val="0"/>
          <w:marTop w:val="0"/>
          <w:marBottom w:val="0"/>
          <w:divBdr>
            <w:top w:val="none" w:sz="0" w:space="0" w:color="auto"/>
            <w:left w:val="none" w:sz="0" w:space="0" w:color="auto"/>
            <w:bottom w:val="none" w:sz="0" w:space="0" w:color="auto"/>
            <w:right w:val="none" w:sz="0" w:space="0" w:color="auto"/>
          </w:divBdr>
          <w:divsChild>
            <w:div w:id="596525318">
              <w:marLeft w:val="0"/>
              <w:marRight w:val="0"/>
              <w:marTop w:val="0"/>
              <w:marBottom w:val="0"/>
              <w:divBdr>
                <w:top w:val="none" w:sz="0" w:space="0" w:color="auto"/>
                <w:left w:val="none" w:sz="0" w:space="0" w:color="auto"/>
                <w:bottom w:val="none" w:sz="0" w:space="0" w:color="auto"/>
                <w:right w:val="none" w:sz="0" w:space="0" w:color="auto"/>
              </w:divBdr>
            </w:div>
          </w:divsChild>
        </w:div>
        <w:div w:id="1509100386">
          <w:marLeft w:val="0"/>
          <w:marRight w:val="0"/>
          <w:marTop w:val="0"/>
          <w:marBottom w:val="0"/>
          <w:divBdr>
            <w:top w:val="none" w:sz="0" w:space="0" w:color="auto"/>
            <w:left w:val="none" w:sz="0" w:space="0" w:color="auto"/>
            <w:bottom w:val="none" w:sz="0" w:space="0" w:color="auto"/>
            <w:right w:val="none" w:sz="0" w:space="0" w:color="auto"/>
          </w:divBdr>
        </w:div>
        <w:div w:id="575556985">
          <w:marLeft w:val="0"/>
          <w:marRight w:val="0"/>
          <w:marTop w:val="0"/>
          <w:marBottom w:val="0"/>
          <w:divBdr>
            <w:top w:val="none" w:sz="0" w:space="0" w:color="auto"/>
            <w:left w:val="none" w:sz="0" w:space="0" w:color="auto"/>
            <w:bottom w:val="none" w:sz="0" w:space="0" w:color="auto"/>
            <w:right w:val="none" w:sz="0" w:space="0" w:color="auto"/>
          </w:divBdr>
          <w:divsChild>
            <w:div w:id="1171487260">
              <w:marLeft w:val="0"/>
              <w:marRight w:val="0"/>
              <w:marTop w:val="0"/>
              <w:marBottom w:val="0"/>
              <w:divBdr>
                <w:top w:val="none" w:sz="0" w:space="0" w:color="auto"/>
                <w:left w:val="none" w:sz="0" w:space="0" w:color="auto"/>
                <w:bottom w:val="none" w:sz="0" w:space="0" w:color="auto"/>
                <w:right w:val="none" w:sz="0" w:space="0" w:color="auto"/>
              </w:divBdr>
            </w:div>
          </w:divsChild>
        </w:div>
        <w:div w:id="956521474">
          <w:marLeft w:val="0"/>
          <w:marRight w:val="0"/>
          <w:marTop w:val="300"/>
          <w:marBottom w:val="0"/>
          <w:divBdr>
            <w:top w:val="none" w:sz="0" w:space="0" w:color="auto"/>
            <w:left w:val="none" w:sz="0" w:space="0" w:color="auto"/>
            <w:bottom w:val="none" w:sz="0" w:space="0" w:color="auto"/>
            <w:right w:val="none" w:sz="0" w:space="0" w:color="auto"/>
          </w:divBdr>
          <w:divsChild>
            <w:div w:id="982852795">
              <w:marLeft w:val="0"/>
              <w:marRight w:val="0"/>
              <w:marTop w:val="0"/>
              <w:marBottom w:val="0"/>
              <w:divBdr>
                <w:top w:val="none" w:sz="0" w:space="0" w:color="auto"/>
                <w:left w:val="none" w:sz="0" w:space="0" w:color="auto"/>
                <w:bottom w:val="none" w:sz="0" w:space="0" w:color="auto"/>
                <w:right w:val="none" w:sz="0" w:space="0" w:color="auto"/>
              </w:divBdr>
              <w:divsChild>
                <w:div w:id="825049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853947">
          <w:marLeft w:val="0"/>
          <w:marRight w:val="0"/>
          <w:marTop w:val="300"/>
          <w:marBottom w:val="0"/>
          <w:divBdr>
            <w:top w:val="none" w:sz="0" w:space="0" w:color="auto"/>
            <w:left w:val="none" w:sz="0" w:space="0" w:color="auto"/>
            <w:bottom w:val="none" w:sz="0" w:space="0" w:color="auto"/>
            <w:right w:val="none" w:sz="0" w:space="0" w:color="auto"/>
          </w:divBdr>
          <w:divsChild>
            <w:div w:id="439957503">
              <w:marLeft w:val="0"/>
              <w:marRight w:val="0"/>
              <w:marTop w:val="0"/>
              <w:marBottom w:val="0"/>
              <w:divBdr>
                <w:top w:val="none" w:sz="0" w:space="0" w:color="auto"/>
                <w:left w:val="none" w:sz="0" w:space="0" w:color="auto"/>
                <w:bottom w:val="none" w:sz="0" w:space="0" w:color="auto"/>
                <w:right w:val="none" w:sz="0" w:space="0" w:color="auto"/>
              </w:divBdr>
              <w:divsChild>
                <w:div w:id="1481382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9709612">
          <w:marLeft w:val="0"/>
          <w:marRight w:val="0"/>
          <w:marTop w:val="300"/>
          <w:marBottom w:val="0"/>
          <w:divBdr>
            <w:top w:val="none" w:sz="0" w:space="0" w:color="auto"/>
            <w:left w:val="none" w:sz="0" w:space="0" w:color="auto"/>
            <w:bottom w:val="none" w:sz="0" w:space="0" w:color="auto"/>
            <w:right w:val="none" w:sz="0" w:space="0" w:color="auto"/>
          </w:divBdr>
          <w:divsChild>
            <w:div w:id="1523208806">
              <w:marLeft w:val="0"/>
              <w:marRight w:val="0"/>
              <w:marTop w:val="0"/>
              <w:marBottom w:val="0"/>
              <w:divBdr>
                <w:top w:val="none" w:sz="0" w:space="0" w:color="auto"/>
                <w:left w:val="none" w:sz="0" w:space="0" w:color="auto"/>
                <w:bottom w:val="none" w:sz="0" w:space="0" w:color="auto"/>
                <w:right w:val="none" w:sz="0" w:space="0" w:color="auto"/>
              </w:divBdr>
              <w:divsChild>
                <w:div w:id="952443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23285">
          <w:marLeft w:val="0"/>
          <w:marRight w:val="0"/>
          <w:marTop w:val="300"/>
          <w:marBottom w:val="0"/>
          <w:divBdr>
            <w:top w:val="none" w:sz="0" w:space="0" w:color="auto"/>
            <w:left w:val="none" w:sz="0" w:space="0" w:color="auto"/>
            <w:bottom w:val="none" w:sz="0" w:space="0" w:color="auto"/>
            <w:right w:val="none" w:sz="0" w:space="0" w:color="auto"/>
          </w:divBdr>
          <w:divsChild>
            <w:div w:id="971982356">
              <w:marLeft w:val="0"/>
              <w:marRight w:val="0"/>
              <w:marTop w:val="0"/>
              <w:marBottom w:val="0"/>
              <w:divBdr>
                <w:top w:val="none" w:sz="0" w:space="0" w:color="auto"/>
                <w:left w:val="none" w:sz="0" w:space="0" w:color="auto"/>
                <w:bottom w:val="none" w:sz="0" w:space="0" w:color="auto"/>
                <w:right w:val="none" w:sz="0" w:space="0" w:color="auto"/>
              </w:divBdr>
              <w:divsChild>
                <w:div w:id="1604147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0920868">
      <w:bodyDiv w:val="1"/>
      <w:marLeft w:val="0"/>
      <w:marRight w:val="0"/>
      <w:marTop w:val="0"/>
      <w:marBottom w:val="0"/>
      <w:divBdr>
        <w:top w:val="none" w:sz="0" w:space="0" w:color="auto"/>
        <w:left w:val="none" w:sz="0" w:space="0" w:color="auto"/>
        <w:bottom w:val="none" w:sz="0" w:space="0" w:color="auto"/>
        <w:right w:val="none" w:sz="0" w:space="0" w:color="auto"/>
      </w:divBdr>
      <w:divsChild>
        <w:div w:id="449210175">
          <w:marLeft w:val="0"/>
          <w:marRight w:val="0"/>
          <w:marTop w:val="0"/>
          <w:marBottom w:val="0"/>
          <w:divBdr>
            <w:top w:val="none" w:sz="0" w:space="0" w:color="auto"/>
            <w:left w:val="none" w:sz="0" w:space="0" w:color="auto"/>
            <w:bottom w:val="none" w:sz="0" w:space="0" w:color="auto"/>
            <w:right w:val="none" w:sz="0" w:space="0" w:color="auto"/>
          </w:divBdr>
        </w:div>
        <w:div w:id="855921174">
          <w:marLeft w:val="0"/>
          <w:marRight w:val="0"/>
          <w:marTop w:val="0"/>
          <w:marBottom w:val="0"/>
          <w:divBdr>
            <w:top w:val="none" w:sz="0" w:space="0" w:color="auto"/>
            <w:left w:val="none" w:sz="0" w:space="0" w:color="auto"/>
            <w:bottom w:val="none" w:sz="0" w:space="0" w:color="auto"/>
            <w:right w:val="none" w:sz="0" w:space="0" w:color="auto"/>
          </w:divBdr>
          <w:divsChild>
            <w:div w:id="283855101">
              <w:marLeft w:val="0"/>
              <w:marRight w:val="0"/>
              <w:marTop w:val="0"/>
              <w:marBottom w:val="0"/>
              <w:divBdr>
                <w:top w:val="none" w:sz="0" w:space="0" w:color="auto"/>
                <w:left w:val="none" w:sz="0" w:space="0" w:color="auto"/>
                <w:bottom w:val="none" w:sz="0" w:space="0" w:color="auto"/>
                <w:right w:val="none" w:sz="0" w:space="0" w:color="auto"/>
              </w:divBdr>
            </w:div>
          </w:divsChild>
        </w:div>
        <w:div w:id="777213087">
          <w:marLeft w:val="0"/>
          <w:marRight w:val="0"/>
          <w:marTop w:val="0"/>
          <w:marBottom w:val="0"/>
          <w:divBdr>
            <w:top w:val="none" w:sz="0" w:space="0" w:color="auto"/>
            <w:left w:val="none" w:sz="0" w:space="0" w:color="auto"/>
            <w:bottom w:val="none" w:sz="0" w:space="0" w:color="auto"/>
            <w:right w:val="none" w:sz="0" w:space="0" w:color="auto"/>
          </w:divBdr>
        </w:div>
        <w:div w:id="1863779373">
          <w:marLeft w:val="0"/>
          <w:marRight w:val="0"/>
          <w:marTop w:val="0"/>
          <w:marBottom w:val="0"/>
          <w:divBdr>
            <w:top w:val="none" w:sz="0" w:space="0" w:color="auto"/>
            <w:left w:val="none" w:sz="0" w:space="0" w:color="auto"/>
            <w:bottom w:val="none" w:sz="0" w:space="0" w:color="auto"/>
            <w:right w:val="none" w:sz="0" w:space="0" w:color="auto"/>
          </w:divBdr>
          <w:divsChild>
            <w:div w:id="40638208">
              <w:marLeft w:val="0"/>
              <w:marRight w:val="0"/>
              <w:marTop w:val="0"/>
              <w:marBottom w:val="0"/>
              <w:divBdr>
                <w:top w:val="none" w:sz="0" w:space="0" w:color="auto"/>
                <w:left w:val="none" w:sz="0" w:space="0" w:color="auto"/>
                <w:bottom w:val="none" w:sz="0" w:space="0" w:color="auto"/>
                <w:right w:val="none" w:sz="0" w:space="0" w:color="auto"/>
              </w:divBdr>
            </w:div>
          </w:divsChild>
        </w:div>
        <w:div w:id="1100370537">
          <w:marLeft w:val="0"/>
          <w:marRight w:val="0"/>
          <w:marTop w:val="0"/>
          <w:marBottom w:val="0"/>
          <w:divBdr>
            <w:top w:val="none" w:sz="0" w:space="0" w:color="auto"/>
            <w:left w:val="none" w:sz="0" w:space="0" w:color="auto"/>
            <w:bottom w:val="none" w:sz="0" w:space="0" w:color="auto"/>
            <w:right w:val="none" w:sz="0" w:space="0" w:color="auto"/>
          </w:divBdr>
        </w:div>
        <w:div w:id="2028633275">
          <w:marLeft w:val="0"/>
          <w:marRight w:val="0"/>
          <w:marTop w:val="0"/>
          <w:marBottom w:val="0"/>
          <w:divBdr>
            <w:top w:val="none" w:sz="0" w:space="0" w:color="auto"/>
            <w:left w:val="none" w:sz="0" w:space="0" w:color="auto"/>
            <w:bottom w:val="none" w:sz="0" w:space="0" w:color="auto"/>
            <w:right w:val="none" w:sz="0" w:space="0" w:color="auto"/>
          </w:divBdr>
          <w:divsChild>
            <w:div w:id="614141042">
              <w:marLeft w:val="0"/>
              <w:marRight w:val="0"/>
              <w:marTop w:val="0"/>
              <w:marBottom w:val="0"/>
              <w:divBdr>
                <w:top w:val="none" w:sz="0" w:space="0" w:color="auto"/>
                <w:left w:val="none" w:sz="0" w:space="0" w:color="auto"/>
                <w:bottom w:val="none" w:sz="0" w:space="0" w:color="auto"/>
                <w:right w:val="none" w:sz="0" w:space="0" w:color="auto"/>
              </w:divBdr>
            </w:div>
          </w:divsChild>
        </w:div>
        <w:div w:id="1185635502">
          <w:marLeft w:val="0"/>
          <w:marRight w:val="0"/>
          <w:marTop w:val="0"/>
          <w:marBottom w:val="0"/>
          <w:divBdr>
            <w:top w:val="none" w:sz="0" w:space="0" w:color="auto"/>
            <w:left w:val="none" w:sz="0" w:space="0" w:color="auto"/>
            <w:bottom w:val="none" w:sz="0" w:space="0" w:color="auto"/>
            <w:right w:val="none" w:sz="0" w:space="0" w:color="auto"/>
          </w:divBdr>
        </w:div>
        <w:div w:id="1707289796">
          <w:marLeft w:val="0"/>
          <w:marRight w:val="0"/>
          <w:marTop w:val="0"/>
          <w:marBottom w:val="0"/>
          <w:divBdr>
            <w:top w:val="none" w:sz="0" w:space="0" w:color="auto"/>
            <w:left w:val="none" w:sz="0" w:space="0" w:color="auto"/>
            <w:bottom w:val="none" w:sz="0" w:space="0" w:color="auto"/>
            <w:right w:val="none" w:sz="0" w:space="0" w:color="auto"/>
          </w:divBdr>
          <w:divsChild>
            <w:div w:id="682902112">
              <w:marLeft w:val="0"/>
              <w:marRight w:val="0"/>
              <w:marTop w:val="0"/>
              <w:marBottom w:val="0"/>
              <w:divBdr>
                <w:top w:val="none" w:sz="0" w:space="0" w:color="auto"/>
                <w:left w:val="none" w:sz="0" w:space="0" w:color="auto"/>
                <w:bottom w:val="none" w:sz="0" w:space="0" w:color="auto"/>
                <w:right w:val="none" w:sz="0" w:space="0" w:color="auto"/>
              </w:divBdr>
            </w:div>
          </w:divsChild>
        </w:div>
        <w:div w:id="2030326004">
          <w:marLeft w:val="0"/>
          <w:marRight w:val="0"/>
          <w:marTop w:val="0"/>
          <w:marBottom w:val="0"/>
          <w:divBdr>
            <w:top w:val="none" w:sz="0" w:space="0" w:color="auto"/>
            <w:left w:val="none" w:sz="0" w:space="0" w:color="auto"/>
            <w:bottom w:val="none" w:sz="0" w:space="0" w:color="auto"/>
            <w:right w:val="none" w:sz="0" w:space="0" w:color="auto"/>
          </w:divBdr>
        </w:div>
        <w:div w:id="423889664">
          <w:marLeft w:val="0"/>
          <w:marRight w:val="0"/>
          <w:marTop w:val="0"/>
          <w:marBottom w:val="0"/>
          <w:divBdr>
            <w:top w:val="none" w:sz="0" w:space="0" w:color="auto"/>
            <w:left w:val="none" w:sz="0" w:space="0" w:color="auto"/>
            <w:bottom w:val="none" w:sz="0" w:space="0" w:color="auto"/>
            <w:right w:val="none" w:sz="0" w:space="0" w:color="auto"/>
          </w:divBdr>
          <w:divsChild>
            <w:div w:id="798300282">
              <w:marLeft w:val="0"/>
              <w:marRight w:val="0"/>
              <w:marTop w:val="0"/>
              <w:marBottom w:val="0"/>
              <w:divBdr>
                <w:top w:val="none" w:sz="0" w:space="0" w:color="auto"/>
                <w:left w:val="none" w:sz="0" w:space="0" w:color="auto"/>
                <w:bottom w:val="none" w:sz="0" w:space="0" w:color="auto"/>
                <w:right w:val="none" w:sz="0" w:space="0" w:color="auto"/>
              </w:divBdr>
            </w:div>
          </w:divsChild>
        </w:div>
        <w:div w:id="130489257">
          <w:marLeft w:val="0"/>
          <w:marRight w:val="0"/>
          <w:marTop w:val="0"/>
          <w:marBottom w:val="0"/>
          <w:divBdr>
            <w:top w:val="none" w:sz="0" w:space="0" w:color="auto"/>
            <w:left w:val="none" w:sz="0" w:space="0" w:color="auto"/>
            <w:bottom w:val="none" w:sz="0" w:space="0" w:color="auto"/>
            <w:right w:val="none" w:sz="0" w:space="0" w:color="auto"/>
          </w:divBdr>
        </w:div>
        <w:div w:id="2040352696">
          <w:marLeft w:val="0"/>
          <w:marRight w:val="0"/>
          <w:marTop w:val="0"/>
          <w:marBottom w:val="0"/>
          <w:divBdr>
            <w:top w:val="none" w:sz="0" w:space="0" w:color="auto"/>
            <w:left w:val="none" w:sz="0" w:space="0" w:color="auto"/>
            <w:bottom w:val="none" w:sz="0" w:space="0" w:color="auto"/>
            <w:right w:val="none" w:sz="0" w:space="0" w:color="auto"/>
          </w:divBdr>
          <w:divsChild>
            <w:div w:id="696272877">
              <w:marLeft w:val="0"/>
              <w:marRight w:val="0"/>
              <w:marTop w:val="0"/>
              <w:marBottom w:val="0"/>
              <w:divBdr>
                <w:top w:val="none" w:sz="0" w:space="0" w:color="auto"/>
                <w:left w:val="none" w:sz="0" w:space="0" w:color="auto"/>
                <w:bottom w:val="none" w:sz="0" w:space="0" w:color="auto"/>
                <w:right w:val="none" w:sz="0" w:space="0" w:color="auto"/>
              </w:divBdr>
            </w:div>
          </w:divsChild>
        </w:div>
        <w:div w:id="2011327660">
          <w:marLeft w:val="0"/>
          <w:marRight w:val="0"/>
          <w:marTop w:val="0"/>
          <w:marBottom w:val="0"/>
          <w:divBdr>
            <w:top w:val="none" w:sz="0" w:space="0" w:color="auto"/>
            <w:left w:val="none" w:sz="0" w:space="0" w:color="auto"/>
            <w:bottom w:val="none" w:sz="0" w:space="0" w:color="auto"/>
            <w:right w:val="none" w:sz="0" w:space="0" w:color="auto"/>
          </w:divBdr>
        </w:div>
        <w:div w:id="1400598283">
          <w:marLeft w:val="0"/>
          <w:marRight w:val="0"/>
          <w:marTop w:val="0"/>
          <w:marBottom w:val="0"/>
          <w:divBdr>
            <w:top w:val="none" w:sz="0" w:space="0" w:color="auto"/>
            <w:left w:val="none" w:sz="0" w:space="0" w:color="auto"/>
            <w:bottom w:val="none" w:sz="0" w:space="0" w:color="auto"/>
            <w:right w:val="none" w:sz="0" w:space="0" w:color="auto"/>
          </w:divBdr>
          <w:divsChild>
            <w:div w:id="551817836">
              <w:marLeft w:val="0"/>
              <w:marRight w:val="0"/>
              <w:marTop w:val="0"/>
              <w:marBottom w:val="0"/>
              <w:divBdr>
                <w:top w:val="none" w:sz="0" w:space="0" w:color="auto"/>
                <w:left w:val="none" w:sz="0" w:space="0" w:color="auto"/>
                <w:bottom w:val="none" w:sz="0" w:space="0" w:color="auto"/>
                <w:right w:val="none" w:sz="0" w:space="0" w:color="auto"/>
              </w:divBdr>
            </w:div>
          </w:divsChild>
        </w:div>
        <w:div w:id="1328482585">
          <w:marLeft w:val="0"/>
          <w:marRight w:val="0"/>
          <w:marTop w:val="300"/>
          <w:marBottom w:val="0"/>
          <w:divBdr>
            <w:top w:val="none" w:sz="0" w:space="0" w:color="auto"/>
            <w:left w:val="none" w:sz="0" w:space="0" w:color="auto"/>
            <w:bottom w:val="none" w:sz="0" w:space="0" w:color="auto"/>
            <w:right w:val="none" w:sz="0" w:space="0" w:color="auto"/>
          </w:divBdr>
          <w:divsChild>
            <w:div w:id="1311473001">
              <w:marLeft w:val="0"/>
              <w:marRight w:val="0"/>
              <w:marTop w:val="0"/>
              <w:marBottom w:val="0"/>
              <w:divBdr>
                <w:top w:val="none" w:sz="0" w:space="0" w:color="auto"/>
                <w:left w:val="none" w:sz="0" w:space="0" w:color="auto"/>
                <w:bottom w:val="none" w:sz="0" w:space="0" w:color="auto"/>
                <w:right w:val="none" w:sz="0" w:space="0" w:color="auto"/>
              </w:divBdr>
              <w:divsChild>
                <w:div w:id="651370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544713">
          <w:marLeft w:val="0"/>
          <w:marRight w:val="0"/>
          <w:marTop w:val="300"/>
          <w:marBottom w:val="0"/>
          <w:divBdr>
            <w:top w:val="none" w:sz="0" w:space="0" w:color="auto"/>
            <w:left w:val="none" w:sz="0" w:space="0" w:color="auto"/>
            <w:bottom w:val="none" w:sz="0" w:space="0" w:color="auto"/>
            <w:right w:val="none" w:sz="0" w:space="0" w:color="auto"/>
          </w:divBdr>
          <w:divsChild>
            <w:div w:id="1681540835">
              <w:marLeft w:val="0"/>
              <w:marRight w:val="0"/>
              <w:marTop w:val="0"/>
              <w:marBottom w:val="0"/>
              <w:divBdr>
                <w:top w:val="none" w:sz="0" w:space="0" w:color="auto"/>
                <w:left w:val="none" w:sz="0" w:space="0" w:color="auto"/>
                <w:bottom w:val="none" w:sz="0" w:space="0" w:color="auto"/>
                <w:right w:val="none" w:sz="0" w:space="0" w:color="auto"/>
              </w:divBdr>
              <w:divsChild>
                <w:div w:id="2145615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543865">
          <w:marLeft w:val="0"/>
          <w:marRight w:val="0"/>
          <w:marTop w:val="300"/>
          <w:marBottom w:val="0"/>
          <w:divBdr>
            <w:top w:val="none" w:sz="0" w:space="0" w:color="auto"/>
            <w:left w:val="none" w:sz="0" w:space="0" w:color="auto"/>
            <w:bottom w:val="none" w:sz="0" w:space="0" w:color="auto"/>
            <w:right w:val="none" w:sz="0" w:space="0" w:color="auto"/>
          </w:divBdr>
          <w:divsChild>
            <w:div w:id="112943362">
              <w:marLeft w:val="0"/>
              <w:marRight w:val="0"/>
              <w:marTop w:val="0"/>
              <w:marBottom w:val="0"/>
              <w:divBdr>
                <w:top w:val="none" w:sz="0" w:space="0" w:color="auto"/>
                <w:left w:val="none" w:sz="0" w:space="0" w:color="auto"/>
                <w:bottom w:val="none" w:sz="0" w:space="0" w:color="auto"/>
                <w:right w:val="none" w:sz="0" w:space="0" w:color="auto"/>
              </w:divBdr>
              <w:divsChild>
                <w:div w:id="86475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611527">
          <w:marLeft w:val="0"/>
          <w:marRight w:val="0"/>
          <w:marTop w:val="300"/>
          <w:marBottom w:val="0"/>
          <w:divBdr>
            <w:top w:val="none" w:sz="0" w:space="0" w:color="auto"/>
            <w:left w:val="none" w:sz="0" w:space="0" w:color="auto"/>
            <w:bottom w:val="none" w:sz="0" w:space="0" w:color="auto"/>
            <w:right w:val="none" w:sz="0" w:space="0" w:color="auto"/>
          </w:divBdr>
          <w:divsChild>
            <w:div w:id="791941997">
              <w:marLeft w:val="0"/>
              <w:marRight w:val="0"/>
              <w:marTop w:val="0"/>
              <w:marBottom w:val="0"/>
              <w:divBdr>
                <w:top w:val="none" w:sz="0" w:space="0" w:color="auto"/>
                <w:left w:val="none" w:sz="0" w:space="0" w:color="auto"/>
                <w:bottom w:val="none" w:sz="0" w:space="0" w:color="auto"/>
                <w:right w:val="none" w:sz="0" w:space="0" w:color="auto"/>
              </w:divBdr>
              <w:divsChild>
                <w:div w:id="1886672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3229892">
      <w:bodyDiv w:val="1"/>
      <w:marLeft w:val="0"/>
      <w:marRight w:val="0"/>
      <w:marTop w:val="0"/>
      <w:marBottom w:val="0"/>
      <w:divBdr>
        <w:top w:val="none" w:sz="0" w:space="0" w:color="auto"/>
        <w:left w:val="none" w:sz="0" w:space="0" w:color="auto"/>
        <w:bottom w:val="none" w:sz="0" w:space="0" w:color="auto"/>
        <w:right w:val="none" w:sz="0" w:space="0" w:color="auto"/>
      </w:divBdr>
    </w:div>
    <w:div w:id="803884781">
      <w:bodyDiv w:val="1"/>
      <w:marLeft w:val="0"/>
      <w:marRight w:val="0"/>
      <w:marTop w:val="0"/>
      <w:marBottom w:val="0"/>
      <w:divBdr>
        <w:top w:val="none" w:sz="0" w:space="0" w:color="auto"/>
        <w:left w:val="none" w:sz="0" w:space="0" w:color="auto"/>
        <w:bottom w:val="none" w:sz="0" w:space="0" w:color="auto"/>
        <w:right w:val="none" w:sz="0" w:space="0" w:color="auto"/>
      </w:divBdr>
      <w:divsChild>
        <w:div w:id="49698062">
          <w:marLeft w:val="0"/>
          <w:marRight w:val="0"/>
          <w:marTop w:val="0"/>
          <w:marBottom w:val="0"/>
          <w:divBdr>
            <w:top w:val="none" w:sz="0" w:space="0" w:color="auto"/>
            <w:left w:val="none" w:sz="0" w:space="0" w:color="auto"/>
            <w:bottom w:val="none" w:sz="0" w:space="0" w:color="auto"/>
            <w:right w:val="none" w:sz="0" w:space="0" w:color="auto"/>
          </w:divBdr>
          <w:divsChild>
            <w:div w:id="689994437">
              <w:marLeft w:val="0"/>
              <w:marRight w:val="0"/>
              <w:marTop w:val="0"/>
              <w:marBottom w:val="0"/>
              <w:divBdr>
                <w:top w:val="none" w:sz="0" w:space="0" w:color="auto"/>
                <w:left w:val="none" w:sz="0" w:space="0" w:color="auto"/>
                <w:bottom w:val="none" w:sz="0" w:space="0" w:color="auto"/>
                <w:right w:val="none" w:sz="0" w:space="0" w:color="auto"/>
              </w:divBdr>
            </w:div>
          </w:divsChild>
        </w:div>
        <w:div w:id="101388661">
          <w:marLeft w:val="0"/>
          <w:marRight w:val="0"/>
          <w:marTop w:val="300"/>
          <w:marBottom w:val="0"/>
          <w:divBdr>
            <w:top w:val="none" w:sz="0" w:space="0" w:color="auto"/>
            <w:left w:val="none" w:sz="0" w:space="0" w:color="auto"/>
            <w:bottom w:val="none" w:sz="0" w:space="0" w:color="auto"/>
            <w:right w:val="none" w:sz="0" w:space="0" w:color="auto"/>
          </w:divBdr>
          <w:divsChild>
            <w:div w:id="2020816052">
              <w:marLeft w:val="0"/>
              <w:marRight w:val="0"/>
              <w:marTop w:val="0"/>
              <w:marBottom w:val="0"/>
              <w:divBdr>
                <w:top w:val="none" w:sz="0" w:space="0" w:color="auto"/>
                <w:left w:val="none" w:sz="0" w:space="0" w:color="auto"/>
                <w:bottom w:val="none" w:sz="0" w:space="0" w:color="auto"/>
                <w:right w:val="none" w:sz="0" w:space="0" w:color="auto"/>
              </w:divBdr>
              <w:divsChild>
                <w:div w:id="4567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1073">
          <w:marLeft w:val="0"/>
          <w:marRight w:val="0"/>
          <w:marTop w:val="300"/>
          <w:marBottom w:val="0"/>
          <w:divBdr>
            <w:top w:val="none" w:sz="0" w:space="0" w:color="auto"/>
            <w:left w:val="none" w:sz="0" w:space="0" w:color="auto"/>
            <w:bottom w:val="none" w:sz="0" w:space="0" w:color="auto"/>
            <w:right w:val="none" w:sz="0" w:space="0" w:color="auto"/>
          </w:divBdr>
          <w:divsChild>
            <w:div w:id="938176190">
              <w:marLeft w:val="0"/>
              <w:marRight w:val="0"/>
              <w:marTop w:val="0"/>
              <w:marBottom w:val="0"/>
              <w:divBdr>
                <w:top w:val="none" w:sz="0" w:space="0" w:color="auto"/>
                <w:left w:val="none" w:sz="0" w:space="0" w:color="auto"/>
                <w:bottom w:val="none" w:sz="0" w:space="0" w:color="auto"/>
                <w:right w:val="none" w:sz="0" w:space="0" w:color="auto"/>
              </w:divBdr>
              <w:divsChild>
                <w:div w:id="797913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1295">
          <w:marLeft w:val="0"/>
          <w:marRight w:val="0"/>
          <w:marTop w:val="0"/>
          <w:marBottom w:val="0"/>
          <w:divBdr>
            <w:top w:val="none" w:sz="0" w:space="0" w:color="auto"/>
            <w:left w:val="none" w:sz="0" w:space="0" w:color="auto"/>
            <w:bottom w:val="none" w:sz="0" w:space="0" w:color="auto"/>
            <w:right w:val="none" w:sz="0" w:space="0" w:color="auto"/>
          </w:divBdr>
          <w:divsChild>
            <w:div w:id="2061782536">
              <w:marLeft w:val="0"/>
              <w:marRight w:val="0"/>
              <w:marTop w:val="0"/>
              <w:marBottom w:val="0"/>
              <w:divBdr>
                <w:top w:val="none" w:sz="0" w:space="0" w:color="auto"/>
                <w:left w:val="none" w:sz="0" w:space="0" w:color="auto"/>
                <w:bottom w:val="none" w:sz="0" w:space="0" w:color="auto"/>
                <w:right w:val="none" w:sz="0" w:space="0" w:color="auto"/>
              </w:divBdr>
            </w:div>
          </w:divsChild>
        </w:div>
        <w:div w:id="509299787">
          <w:marLeft w:val="0"/>
          <w:marRight w:val="0"/>
          <w:marTop w:val="0"/>
          <w:marBottom w:val="0"/>
          <w:divBdr>
            <w:top w:val="none" w:sz="0" w:space="0" w:color="auto"/>
            <w:left w:val="none" w:sz="0" w:space="0" w:color="auto"/>
            <w:bottom w:val="none" w:sz="0" w:space="0" w:color="auto"/>
            <w:right w:val="none" w:sz="0" w:space="0" w:color="auto"/>
          </w:divBdr>
        </w:div>
        <w:div w:id="554707388">
          <w:marLeft w:val="0"/>
          <w:marRight w:val="0"/>
          <w:marTop w:val="300"/>
          <w:marBottom w:val="0"/>
          <w:divBdr>
            <w:top w:val="none" w:sz="0" w:space="0" w:color="auto"/>
            <w:left w:val="none" w:sz="0" w:space="0" w:color="auto"/>
            <w:bottom w:val="none" w:sz="0" w:space="0" w:color="auto"/>
            <w:right w:val="none" w:sz="0" w:space="0" w:color="auto"/>
          </w:divBdr>
          <w:divsChild>
            <w:div w:id="680277347">
              <w:marLeft w:val="0"/>
              <w:marRight w:val="0"/>
              <w:marTop w:val="0"/>
              <w:marBottom w:val="0"/>
              <w:divBdr>
                <w:top w:val="none" w:sz="0" w:space="0" w:color="auto"/>
                <w:left w:val="none" w:sz="0" w:space="0" w:color="auto"/>
                <w:bottom w:val="none" w:sz="0" w:space="0" w:color="auto"/>
                <w:right w:val="none" w:sz="0" w:space="0" w:color="auto"/>
              </w:divBdr>
              <w:divsChild>
                <w:div w:id="850491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404">
          <w:marLeft w:val="0"/>
          <w:marRight w:val="0"/>
          <w:marTop w:val="0"/>
          <w:marBottom w:val="0"/>
          <w:divBdr>
            <w:top w:val="none" w:sz="0" w:space="0" w:color="auto"/>
            <w:left w:val="none" w:sz="0" w:space="0" w:color="auto"/>
            <w:bottom w:val="none" w:sz="0" w:space="0" w:color="auto"/>
            <w:right w:val="none" w:sz="0" w:space="0" w:color="auto"/>
          </w:divBdr>
        </w:div>
        <w:div w:id="916864551">
          <w:marLeft w:val="0"/>
          <w:marRight w:val="0"/>
          <w:marTop w:val="0"/>
          <w:marBottom w:val="0"/>
          <w:divBdr>
            <w:top w:val="none" w:sz="0" w:space="0" w:color="auto"/>
            <w:left w:val="none" w:sz="0" w:space="0" w:color="auto"/>
            <w:bottom w:val="none" w:sz="0" w:space="0" w:color="auto"/>
            <w:right w:val="none" w:sz="0" w:space="0" w:color="auto"/>
          </w:divBdr>
        </w:div>
        <w:div w:id="942109050">
          <w:marLeft w:val="0"/>
          <w:marRight w:val="0"/>
          <w:marTop w:val="0"/>
          <w:marBottom w:val="0"/>
          <w:divBdr>
            <w:top w:val="none" w:sz="0" w:space="0" w:color="auto"/>
            <w:left w:val="none" w:sz="0" w:space="0" w:color="auto"/>
            <w:bottom w:val="none" w:sz="0" w:space="0" w:color="auto"/>
            <w:right w:val="none" w:sz="0" w:space="0" w:color="auto"/>
          </w:divBdr>
          <w:divsChild>
            <w:div w:id="74515888">
              <w:marLeft w:val="0"/>
              <w:marRight w:val="0"/>
              <w:marTop w:val="0"/>
              <w:marBottom w:val="0"/>
              <w:divBdr>
                <w:top w:val="none" w:sz="0" w:space="0" w:color="auto"/>
                <w:left w:val="none" w:sz="0" w:space="0" w:color="auto"/>
                <w:bottom w:val="none" w:sz="0" w:space="0" w:color="auto"/>
                <w:right w:val="none" w:sz="0" w:space="0" w:color="auto"/>
              </w:divBdr>
            </w:div>
          </w:divsChild>
        </w:div>
        <w:div w:id="962080008">
          <w:marLeft w:val="0"/>
          <w:marRight w:val="0"/>
          <w:marTop w:val="0"/>
          <w:marBottom w:val="0"/>
          <w:divBdr>
            <w:top w:val="none" w:sz="0" w:space="0" w:color="auto"/>
            <w:left w:val="none" w:sz="0" w:space="0" w:color="auto"/>
            <w:bottom w:val="none" w:sz="0" w:space="0" w:color="auto"/>
            <w:right w:val="none" w:sz="0" w:space="0" w:color="auto"/>
          </w:divBdr>
          <w:divsChild>
            <w:div w:id="1711756802">
              <w:marLeft w:val="0"/>
              <w:marRight w:val="0"/>
              <w:marTop w:val="0"/>
              <w:marBottom w:val="0"/>
              <w:divBdr>
                <w:top w:val="none" w:sz="0" w:space="0" w:color="auto"/>
                <w:left w:val="none" w:sz="0" w:space="0" w:color="auto"/>
                <w:bottom w:val="none" w:sz="0" w:space="0" w:color="auto"/>
                <w:right w:val="none" w:sz="0" w:space="0" w:color="auto"/>
              </w:divBdr>
            </w:div>
          </w:divsChild>
        </w:div>
        <w:div w:id="1100761376">
          <w:marLeft w:val="0"/>
          <w:marRight w:val="0"/>
          <w:marTop w:val="0"/>
          <w:marBottom w:val="0"/>
          <w:divBdr>
            <w:top w:val="none" w:sz="0" w:space="0" w:color="auto"/>
            <w:left w:val="none" w:sz="0" w:space="0" w:color="auto"/>
            <w:bottom w:val="none" w:sz="0" w:space="0" w:color="auto"/>
            <w:right w:val="none" w:sz="0" w:space="0" w:color="auto"/>
          </w:divBdr>
          <w:divsChild>
            <w:div w:id="653727734">
              <w:marLeft w:val="0"/>
              <w:marRight w:val="0"/>
              <w:marTop w:val="0"/>
              <w:marBottom w:val="0"/>
              <w:divBdr>
                <w:top w:val="none" w:sz="0" w:space="0" w:color="auto"/>
                <w:left w:val="none" w:sz="0" w:space="0" w:color="auto"/>
                <w:bottom w:val="none" w:sz="0" w:space="0" w:color="auto"/>
                <w:right w:val="none" w:sz="0" w:space="0" w:color="auto"/>
              </w:divBdr>
            </w:div>
          </w:divsChild>
        </w:div>
        <w:div w:id="1532496211">
          <w:marLeft w:val="0"/>
          <w:marRight w:val="0"/>
          <w:marTop w:val="0"/>
          <w:marBottom w:val="0"/>
          <w:divBdr>
            <w:top w:val="none" w:sz="0" w:space="0" w:color="auto"/>
            <w:left w:val="none" w:sz="0" w:space="0" w:color="auto"/>
            <w:bottom w:val="none" w:sz="0" w:space="0" w:color="auto"/>
            <w:right w:val="none" w:sz="0" w:space="0" w:color="auto"/>
          </w:divBdr>
          <w:divsChild>
            <w:div w:id="1097750353">
              <w:marLeft w:val="0"/>
              <w:marRight w:val="0"/>
              <w:marTop w:val="0"/>
              <w:marBottom w:val="0"/>
              <w:divBdr>
                <w:top w:val="none" w:sz="0" w:space="0" w:color="auto"/>
                <w:left w:val="none" w:sz="0" w:space="0" w:color="auto"/>
                <w:bottom w:val="none" w:sz="0" w:space="0" w:color="auto"/>
                <w:right w:val="none" w:sz="0" w:space="0" w:color="auto"/>
              </w:divBdr>
            </w:div>
          </w:divsChild>
        </w:div>
        <w:div w:id="1631128004">
          <w:marLeft w:val="0"/>
          <w:marRight w:val="0"/>
          <w:marTop w:val="300"/>
          <w:marBottom w:val="0"/>
          <w:divBdr>
            <w:top w:val="none" w:sz="0" w:space="0" w:color="auto"/>
            <w:left w:val="none" w:sz="0" w:space="0" w:color="auto"/>
            <w:bottom w:val="none" w:sz="0" w:space="0" w:color="auto"/>
            <w:right w:val="none" w:sz="0" w:space="0" w:color="auto"/>
          </w:divBdr>
          <w:divsChild>
            <w:div w:id="454181401">
              <w:marLeft w:val="0"/>
              <w:marRight w:val="0"/>
              <w:marTop w:val="0"/>
              <w:marBottom w:val="0"/>
              <w:divBdr>
                <w:top w:val="none" w:sz="0" w:space="0" w:color="auto"/>
                <w:left w:val="none" w:sz="0" w:space="0" w:color="auto"/>
                <w:bottom w:val="none" w:sz="0" w:space="0" w:color="auto"/>
                <w:right w:val="none" w:sz="0" w:space="0" w:color="auto"/>
              </w:divBdr>
              <w:divsChild>
                <w:div w:id="30107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995768">
          <w:marLeft w:val="0"/>
          <w:marRight w:val="0"/>
          <w:marTop w:val="0"/>
          <w:marBottom w:val="0"/>
          <w:divBdr>
            <w:top w:val="none" w:sz="0" w:space="0" w:color="auto"/>
            <w:left w:val="none" w:sz="0" w:space="0" w:color="auto"/>
            <w:bottom w:val="none" w:sz="0" w:space="0" w:color="auto"/>
            <w:right w:val="none" w:sz="0" w:space="0" w:color="auto"/>
          </w:divBdr>
          <w:divsChild>
            <w:div w:id="1407876224">
              <w:marLeft w:val="0"/>
              <w:marRight w:val="0"/>
              <w:marTop w:val="0"/>
              <w:marBottom w:val="0"/>
              <w:divBdr>
                <w:top w:val="none" w:sz="0" w:space="0" w:color="auto"/>
                <w:left w:val="none" w:sz="0" w:space="0" w:color="auto"/>
                <w:bottom w:val="none" w:sz="0" w:space="0" w:color="auto"/>
                <w:right w:val="none" w:sz="0" w:space="0" w:color="auto"/>
              </w:divBdr>
            </w:div>
          </w:divsChild>
        </w:div>
        <w:div w:id="1724602589">
          <w:marLeft w:val="0"/>
          <w:marRight w:val="0"/>
          <w:marTop w:val="0"/>
          <w:marBottom w:val="0"/>
          <w:divBdr>
            <w:top w:val="none" w:sz="0" w:space="0" w:color="auto"/>
            <w:left w:val="none" w:sz="0" w:space="0" w:color="auto"/>
            <w:bottom w:val="none" w:sz="0" w:space="0" w:color="auto"/>
            <w:right w:val="none" w:sz="0" w:space="0" w:color="auto"/>
          </w:divBdr>
        </w:div>
        <w:div w:id="1882550266">
          <w:marLeft w:val="0"/>
          <w:marRight w:val="0"/>
          <w:marTop w:val="0"/>
          <w:marBottom w:val="0"/>
          <w:divBdr>
            <w:top w:val="none" w:sz="0" w:space="0" w:color="auto"/>
            <w:left w:val="none" w:sz="0" w:space="0" w:color="auto"/>
            <w:bottom w:val="none" w:sz="0" w:space="0" w:color="auto"/>
            <w:right w:val="none" w:sz="0" w:space="0" w:color="auto"/>
          </w:divBdr>
        </w:div>
        <w:div w:id="1919175046">
          <w:marLeft w:val="0"/>
          <w:marRight w:val="0"/>
          <w:marTop w:val="0"/>
          <w:marBottom w:val="0"/>
          <w:divBdr>
            <w:top w:val="none" w:sz="0" w:space="0" w:color="auto"/>
            <w:left w:val="none" w:sz="0" w:space="0" w:color="auto"/>
            <w:bottom w:val="none" w:sz="0" w:space="0" w:color="auto"/>
            <w:right w:val="none" w:sz="0" w:space="0" w:color="auto"/>
          </w:divBdr>
        </w:div>
        <w:div w:id="2053455979">
          <w:marLeft w:val="0"/>
          <w:marRight w:val="0"/>
          <w:marTop w:val="0"/>
          <w:marBottom w:val="0"/>
          <w:divBdr>
            <w:top w:val="none" w:sz="0" w:space="0" w:color="auto"/>
            <w:left w:val="none" w:sz="0" w:space="0" w:color="auto"/>
            <w:bottom w:val="none" w:sz="0" w:space="0" w:color="auto"/>
            <w:right w:val="none" w:sz="0" w:space="0" w:color="auto"/>
          </w:divBdr>
        </w:div>
      </w:divsChild>
    </w:div>
    <w:div w:id="805128489">
      <w:bodyDiv w:val="1"/>
      <w:marLeft w:val="0"/>
      <w:marRight w:val="0"/>
      <w:marTop w:val="0"/>
      <w:marBottom w:val="0"/>
      <w:divBdr>
        <w:top w:val="none" w:sz="0" w:space="0" w:color="auto"/>
        <w:left w:val="none" w:sz="0" w:space="0" w:color="auto"/>
        <w:bottom w:val="none" w:sz="0" w:space="0" w:color="auto"/>
        <w:right w:val="none" w:sz="0" w:space="0" w:color="auto"/>
      </w:divBdr>
    </w:div>
    <w:div w:id="805701196">
      <w:bodyDiv w:val="1"/>
      <w:marLeft w:val="0"/>
      <w:marRight w:val="0"/>
      <w:marTop w:val="0"/>
      <w:marBottom w:val="0"/>
      <w:divBdr>
        <w:top w:val="none" w:sz="0" w:space="0" w:color="auto"/>
        <w:left w:val="none" w:sz="0" w:space="0" w:color="auto"/>
        <w:bottom w:val="none" w:sz="0" w:space="0" w:color="auto"/>
        <w:right w:val="none" w:sz="0" w:space="0" w:color="auto"/>
      </w:divBdr>
    </w:div>
    <w:div w:id="805927125">
      <w:bodyDiv w:val="1"/>
      <w:marLeft w:val="0"/>
      <w:marRight w:val="0"/>
      <w:marTop w:val="0"/>
      <w:marBottom w:val="0"/>
      <w:divBdr>
        <w:top w:val="none" w:sz="0" w:space="0" w:color="auto"/>
        <w:left w:val="none" w:sz="0" w:space="0" w:color="auto"/>
        <w:bottom w:val="none" w:sz="0" w:space="0" w:color="auto"/>
        <w:right w:val="none" w:sz="0" w:space="0" w:color="auto"/>
      </w:divBdr>
      <w:divsChild>
        <w:div w:id="45183161">
          <w:marLeft w:val="0"/>
          <w:marRight w:val="0"/>
          <w:marTop w:val="0"/>
          <w:marBottom w:val="0"/>
          <w:divBdr>
            <w:top w:val="none" w:sz="0" w:space="0" w:color="auto"/>
            <w:left w:val="none" w:sz="0" w:space="0" w:color="auto"/>
            <w:bottom w:val="none" w:sz="0" w:space="0" w:color="auto"/>
            <w:right w:val="none" w:sz="0" w:space="0" w:color="auto"/>
          </w:divBdr>
          <w:divsChild>
            <w:div w:id="619848186">
              <w:marLeft w:val="0"/>
              <w:marRight w:val="0"/>
              <w:marTop w:val="0"/>
              <w:marBottom w:val="0"/>
              <w:divBdr>
                <w:top w:val="none" w:sz="0" w:space="0" w:color="auto"/>
                <w:left w:val="none" w:sz="0" w:space="0" w:color="auto"/>
                <w:bottom w:val="none" w:sz="0" w:space="0" w:color="auto"/>
                <w:right w:val="none" w:sz="0" w:space="0" w:color="auto"/>
              </w:divBdr>
            </w:div>
          </w:divsChild>
        </w:div>
        <w:div w:id="320280503">
          <w:marLeft w:val="0"/>
          <w:marRight w:val="0"/>
          <w:marTop w:val="0"/>
          <w:marBottom w:val="0"/>
          <w:divBdr>
            <w:top w:val="none" w:sz="0" w:space="0" w:color="auto"/>
            <w:left w:val="none" w:sz="0" w:space="0" w:color="auto"/>
            <w:bottom w:val="none" w:sz="0" w:space="0" w:color="auto"/>
            <w:right w:val="none" w:sz="0" w:space="0" w:color="auto"/>
          </w:divBdr>
          <w:divsChild>
            <w:div w:id="709912810">
              <w:marLeft w:val="0"/>
              <w:marRight w:val="0"/>
              <w:marTop w:val="0"/>
              <w:marBottom w:val="0"/>
              <w:divBdr>
                <w:top w:val="none" w:sz="0" w:space="0" w:color="auto"/>
                <w:left w:val="none" w:sz="0" w:space="0" w:color="auto"/>
                <w:bottom w:val="none" w:sz="0" w:space="0" w:color="auto"/>
                <w:right w:val="none" w:sz="0" w:space="0" w:color="auto"/>
              </w:divBdr>
            </w:div>
          </w:divsChild>
        </w:div>
        <w:div w:id="345252398">
          <w:marLeft w:val="0"/>
          <w:marRight w:val="0"/>
          <w:marTop w:val="0"/>
          <w:marBottom w:val="0"/>
          <w:divBdr>
            <w:top w:val="none" w:sz="0" w:space="0" w:color="auto"/>
            <w:left w:val="none" w:sz="0" w:space="0" w:color="auto"/>
            <w:bottom w:val="none" w:sz="0" w:space="0" w:color="auto"/>
            <w:right w:val="none" w:sz="0" w:space="0" w:color="auto"/>
          </w:divBdr>
          <w:divsChild>
            <w:div w:id="1407413713">
              <w:marLeft w:val="0"/>
              <w:marRight w:val="0"/>
              <w:marTop w:val="0"/>
              <w:marBottom w:val="0"/>
              <w:divBdr>
                <w:top w:val="none" w:sz="0" w:space="0" w:color="auto"/>
                <w:left w:val="none" w:sz="0" w:space="0" w:color="auto"/>
                <w:bottom w:val="none" w:sz="0" w:space="0" w:color="auto"/>
                <w:right w:val="none" w:sz="0" w:space="0" w:color="auto"/>
              </w:divBdr>
            </w:div>
          </w:divsChild>
        </w:div>
        <w:div w:id="371077777">
          <w:marLeft w:val="0"/>
          <w:marRight w:val="0"/>
          <w:marTop w:val="0"/>
          <w:marBottom w:val="0"/>
          <w:divBdr>
            <w:top w:val="none" w:sz="0" w:space="0" w:color="auto"/>
            <w:left w:val="none" w:sz="0" w:space="0" w:color="auto"/>
            <w:bottom w:val="none" w:sz="0" w:space="0" w:color="auto"/>
            <w:right w:val="none" w:sz="0" w:space="0" w:color="auto"/>
          </w:divBdr>
          <w:divsChild>
            <w:div w:id="1441680770">
              <w:marLeft w:val="0"/>
              <w:marRight w:val="0"/>
              <w:marTop w:val="0"/>
              <w:marBottom w:val="0"/>
              <w:divBdr>
                <w:top w:val="none" w:sz="0" w:space="0" w:color="auto"/>
                <w:left w:val="none" w:sz="0" w:space="0" w:color="auto"/>
                <w:bottom w:val="none" w:sz="0" w:space="0" w:color="auto"/>
                <w:right w:val="none" w:sz="0" w:space="0" w:color="auto"/>
              </w:divBdr>
            </w:div>
          </w:divsChild>
        </w:div>
        <w:div w:id="508837549">
          <w:marLeft w:val="0"/>
          <w:marRight w:val="0"/>
          <w:marTop w:val="0"/>
          <w:marBottom w:val="0"/>
          <w:divBdr>
            <w:top w:val="none" w:sz="0" w:space="0" w:color="auto"/>
            <w:left w:val="none" w:sz="0" w:space="0" w:color="auto"/>
            <w:bottom w:val="none" w:sz="0" w:space="0" w:color="auto"/>
            <w:right w:val="none" w:sz="0" w:space="0" w:color="auto"/>
          </w:divBdr>
        </w:div>
        <w:div w:id="712971019">
          <w:marLeft w:val="0"/>
          <w:marRight w:val="0"/>
          <w:marTop w:val="300"/>
          <w:marBottom w:val="0"/>
          <w:divBdr>
            <w:top w:val="none" w:sz="0" w:space="0" w:color="auto"/>
            <w:left w:val="none" w:sz="0" w:space="0" w:color="auto"/>
            <w:bottom w:val="none" w:sz="0" w:space="0" w:color="auto"/>
            <w:right w:val="none" w:sz="0" w:space="0" w:color="auto"/>
          </w:divBdr>
          <w:divsChild>
            <w:div w:id="315768347">
              <w:marLeft w:val="0"/>
              <w:marRight w:val="0"/>
              <w:marTop w:val="0"/>
              <w:marBottom w:val="0"/>
              <w:divBdr>
                <w:top w:val="none" w:sz="0" w:space="0" w:color="auto"/>
                <w:left w:val="none" w:sz="0" w:space="0" w:color="auto"/>
                <w:bottom w:val="none" w:sz="0" w:space="0" w:color="auto"/>
                <w:right w:val="none" w:sz="0" w:space="0" w:color="auto"/>
              </w:divBdr>
              <w:divsChild>
                <w:div w:id="36355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468197">
          <w:marLeft w:val="0"/>
          <w:marRight w:val="0"/>
          <w:marTop w:val="0"/>
          <w:marBottom w:val="0"/>
          <w:divBdr>
            <w:top w:val="none" w:sz="0" w:space="0" w:color="auto"/>
            <w:left w:val="none" w:sz="0" w:space="0" w:color="auto"/>
            <w:bottom w:val="none" w:sz="0" w:space="0" w:color="auto"/>
            <w:right w:val="none" w:sz="0" w:space="0" w:color="auto"/>
          </w:divBdr>
        </w:div>
        <w:div w:id="1050419748">
          <w:marLeft w:val="0"/>
          <w:marRight w:val="0"/>
          <w:marTop w:val="0"/>
          <w:marBottom w:val="0"/>
          <w:divBdr>
            <w:top w:val="none" w:sz="0" w:space="0" w:color="auto"/>
            <w:left w:val="none" w:sz="0" w:space="0" w:color="auto"/>
            <w:bottom w:val="none" w:sz="0" w:space="0" w:color="auto"/>
            <w:right w:val="none" w:sz="0" w:space="0" w:color="auto"/>
          </w:divBdr>
        </w:div>
        <w:div w:id="1069157305">
          <w:marLeft w:val="0"/>
          <w:marRight w:val="0"/>
          <w:marTop w:val="0"/>
          <w:marBottom w:val="0"/>
          <w:divBdr>
            <w:top w:val="none" w:sz="0" w:space="0" w:color="auto"/>
            <w:left w:val="none" w:sz="0" w:space="0" w:color="auto"/>
            <w:bottom w:val="none" w:sz="0" w:space="0" w:color="auto"/>
            <w:right w:val="none" w:sz="0" w:space="0" w:color="auto"/>
          </w:divBdr>
          <w:divsChild>
            <w:div w:id="1360014214">
              <w:marLeft w:val="0"/>
              <w:marRight w:val="0"/>
              <w:marTop w:val="0"/>
              <w:marBottom w:val="0"/>
              <w:divBdr>
                <w:top w:val="none" w:sz="0" w:space="0" w:color="auto"/>
                <w:left w:val="none" w:sz="0" w:space="0" w:color="auto"/>
                <w:bottom w:val="none" w:sz="0" w:space="0" w:color="auto"/>
                <w:right w:val="none" w:sz="0" w:space="0" w:color="auto"/>
              </w:divBdr>
            </w:div>
          </w:divsChild>
        </w:div>
        <w:div w:id="1115903370">
          <w:marLeft w:val="0"/>
          <w:marRight w:val="0"/>
          <w:marTop w:val="0"/>
          <w:marBottom w:val="0"/>
          <w:divBdr>
            <w:top w:val="none" w:sz="0" w:space="0" w:color="auto"/>
            <w:left w:val="none" w:sz="0" w:space="0" w:color="auto"/>
            <w:bottom w:val="none" w:sz="0" w:space="0" w:color="auto"/>
            <w:right w:val="none" w:sz="0" w:space="0" w:color="auto"/>
          </w:divBdr>
        </w:div>
        <w:div w:id="1137842555">
          <w:marLeft w:val="0"/>
          <w:marRight w:val="0"/>
          <w:marTop w:val="300"/>
          <w:marBottom w:val="0"/>
          <w:divBdr>
            <w:top w:val="none" w:sz="0" w:space="0" w:color="auto"/>
            <w:left w:val="none" w:sz="0" w:space="0" w:color="auto"/>
            <w:bottom w:val="none" w:sz="0" w:space="0" w:color="auto"/>
            <w:right w:val="none" w:sz="0" w:space="0" w:color="auto"/>
          </w:divBdr>
          <w:divsChild>
            <w:div w:id="591280664">
              <w:marLeft w:val="0"/>
              <w:marRight w:val="0"/>
              <w:marTop w:val="0"/>
              <w:marBottom w:val="0"/>
              <w:divBdr>
                <w:top w:val="none" w:sz="0" w:space="0" w:color="auto"/>
                <w:left w:val="none" w:sz="0" w:space="0" w:color="auto"/>
                <w:bottom w:val="none" w:sz="0" w:space="0" w:color="auto"/>
                <w:right w:val="none" w:sz="0" w:space="0" w:color="auto"/>
              </w:divBdr>
              <w:divsChild>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294369">
          <w:marLeft w:val="0"/>
          <w:marRight w:val="0"/>
          <w:marTop w:val="0"/>
          <w:marBottom w:val="0"/>
          <w:divBdr>
            <w:top w:val="none" w:sz="0" w:space="0" w:color="auto"/>
            <w:left w:val="none" w:sz="0" w:space="0" w:color="auto"/>
            <w:bottom w:val="none" w:sz="0" w:space="0" w:color="auto"/>
            <w:right w:val="none" w:sz="0" w:space="0" w:color="auto"/>
          </w:divBdr>
        </w:div>
        <w:div w:id="1429691033">
          <w:marLeft w:val="0"/>
          <w:marRight w:val="0"/>
          <w:marTop w:val="0"/>
          <w:marBottom w:val="0"/>
          <w:divBdr>
            <w:top w:val="none" w:sz="0" w:space="0" w:color="auto"/>
            <w:left w:val="none" w:sz="0" w:space="0" w:color="auto"/>
            <w:bottom w:val="none" w:sz="0" w:space="0" w:color="auto"/>
            <w:right w:val="none" w:sz="0" w:space="0" w:color="auto"/>
          </w:divBdr>
        </w:div>
        <w:div w:id="1551721361">
          <w:marLeft w:val="0"/>
          <w:marRight w:val="0"/>
          <w:marTop w:val="0"/>
          <w:marBottom w:val="0"/>
          <w:divBdr>
            <w:top w:val="none" w:sz="0" w:space="0" w:color="auto"/>
            <w:left w:val="none" w:sz="0" w:space="0" w:color="auto"/>
            <w:bottom w:val="none" w:sz="0" w:space="0" w:color="auto"/>
            <w:right w:val="none" w:sz="0" w:space="0" w:color="auto"/>
          </w:divBdr>
        </w:div>
        <w:div w:id="1625424907">
          <w:marLeft w:val="0"/>
          <w:marRight w:val="0"/>
          <w:marTop w:val="300"/>
          <w:marBottom w:val="0"/>
          <w:divBdr>
            <w:top w:val="none" w:sz="0" w:space="0" w:color="auto"/>
            <w:left w:val="none" w:sz="0" w:space="0" w:color="auto"/>
            <w:bottom w:val="none" w:sz="0" w:space="0" w:color="auto"/>
            <w:right w:val="none" w:sz="0" w:space="0" w:color="auto"/>
          </w:divBdr>
          <w:divsChild>
            <w:div w:id="366033152">
              <w:marLeft w:val="0"/>
              <w:marRight w:val="0"/>
              <w:marTop w:val="0"/>
              <w:marBottom w:val="0"/>
              <w:divBdr>
                <w:top w:val="none" w:sz="0" w:space="0" w:color="auto"/>
                <w:left w:val="none" w:sz="0" w:space="0" w:color="auto"/>
                <w:bottom w:val="none" w:sz="0" w:space="0" w:color="auto"/>
                <w:right w:val="none" w:sz="0" w:space="0" w:color="auto"/>
              </w:divBdr>
              <w:divsChild>
                <w:div w:id="689186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049271">
          <w:marLeft w:val="0"/>
          <w:marRight w:val="0"/>
          <w:marTop w:val="0"/>
          <w:marBottom w:val="0"/>
          <w:divBdr>
            <w:top w:val="none" w:sz="0" w:space="0" w:color="auto"/>
            <w:left w:val="none" w:sz="0" w:space="0" w:color="auto"/>
            <w:bottom w:val="none" w:sz="0" w:space="0" w:color="auto"/>
            <w:right w:val="none" w:sz="0" w:space="0" w:color="auto"/>
          </w:divBdr>
          <w:divsChild>
            <w:div w:id="88888041">
              <w:marLeft w:val="0"/>
              <w:marRight w:val="0"/>
              <w:marTop w:val="0"/>
              <w:marBottom w:val="0"/>
              <w:divBdr>
                <w:top w:val="none" w:sz="0" w:space="0" w:color="auto"/>
                <w:left w:val="none" w:sz="0" w:space="0" w:color="auto"/>
                <w:bottom w:val="none" w:sz="0" w:space="0" w:color="auto"/>
                <w:right w:val="none" w:sz="0" w:space="0" w:color="auto"/>
              </w:divBdr>
            </w:div>
          </w:divsChild>
        </w:div>
        <w:div w:id="1858304170">
          <w:marLeft w:val="0"/>
          <w:marRight w:val="0"/>
          <w:marTop w:val="0"/>
          <w:marBottom w:val="0"/>
          <w:divBdr>
            <w:top w:val="none" w:sz="0" w:space="0" w:color="auto"/>
            <w:left w:val="none" w:sz="0" w:space="0" w:color="auto"/>
            <w:bottom w:val="none" w:sz="0" w:space="0" w:color="auto"/>
            <w:right w:val="none" w:sz="0" w:space="0" w:color="auto"/>
          </w:divBdr>
          <w:divsChild>
            <w:div w:id="1196843758">
              <w:marLeft w:val="0"/>
              <w:marRight w:val="0"/>
              <w:marTop w:val="0"/>
              <w:marBottom w:val="0"/>
              <w:divBdr>
                <w:top w:val="none" w:sz="0" w:space="0" w:color="auto"/>
                <w:left w:val="none" w:sz="0" w:space="0" w:color="auto"/>
                <w:bottom w:val="none" w:sz="0" w:space="0" w:color="auto"/>
                <w:right w:val="none" w:sz="0" w:space="0" w:color="auto"/>
              </w:divBdr>
            </w:div>
          </w:divsChild>
        </w:div>
        <w:div w:id="2101221284">
          <w:marLeft w:val="0"/>
          <w:marRight w:val="0"/>
          <w:marTop w:val="300"/>
          <w:marBottom w:val="0"/>
          <w:divBdr>
            <w:top w:val="none" w:sz="0" w:space="0" w:color="auto"/>
            <w:left w:val="none" w:sz="0" w:space="0" w:color="auto"/>
            <w:bottom w:val="none" w:sz="0" w:space="0" w:color="auto"/>
            <w:right w:val="none" w:sz="0" w:space="0" w:color="auto"/>
          </w:divBdr>
          <w:divsChild>
            <w:div w:id="2055764550">
              <w:marLeft w:val="0"/>
              <w:marRight w:val="0"/>
              <w:marTop w:val="0"/>
              <w:marBottom w:val="0"/>
              <w:divBdr>
                <w:top w:val="none" w:sz="0" w:space="0" w:color="auto"/>
                <w:left w:val="none" w:sz="0" w:space="0" w:color="auto"/>
                <w:bottom w:val="none" w:sz="0" w:space="0" w:color="auto"/>
                <w:right w:val="none" w:sz="0" w:space="0" w:color="auto"/>
              </w:divBdr>
              <w:divsChild>
                <w:div w:id="20286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550532">
      <w:bodyDiv w:val="1"/>
      <w:marLeft w:val="0"/>
      <w:marRight w:val="0"/>
      <w:marTop w:val="0"/>
      <w:marBottom w:val="0"/>
      <w:divBdr>
        <w:top w:val="none" w:sz="0" w:space="0" w:color="auto"/>
        <w:left w:val="none" w:sz="0" w:space="0" w:color="auto"/>
        <w:bottom w:val="none" w:sz="0" w:space="0" w:color="auto"/>
        <w:right w:val="none" w:sz="0" w:space="0" w:color="auto"/>
      </w:divBdr>
      <w:divsChild>
        <w:div w:id="422650946">
          <w:marLeft w:val="0"/>
          <w:marRight w:val="0"/>
          <w:marTop w:val="0"/>
          <w:marBottom w:val="0"/>
          <w:divBdr>
            <w:top w:val="none" w:sz="0" w:space="0" w:color="auto"/>
            <w:left w:val="none" w:sz="0" w:space="0" w:color="auto"/>
            <w:bottom w:val="none" w:sz="0" w:space="0" w:color="auto"/>
            <w:right w:val="none" w:sz="0" w:space="0" w:color="auto"/>
          </w:divBdr>
        </w:div>
        <w:div w:id="1475757522">
          <w:marLeft w:val="0"/>
          <w:marRight w:val="0"/>
          <w:marTop w:val="0"/>
          <w:marBottom w:val="0"/>
          <w:divBdr>
            <w:top w:val="none" w:sz="0" w:space="0" w:color="auto"/>
            <w:left w:val="none" w:sz="0" w:space="0" w:color="auto"/>
            <w:bottom w:val="none" w:sz="0" w:space="0" w:color="auto"/>
            <w:right w:val="none" w:sz="0" w:space="0" w:color="auto"/>
          </w:divBdr>
          <w:divsChild>
            <w:div w:id="103309237">
              <w:marLeft w:val="0"/>
              <w:marRight w:val="0"/>
              <w:marTop w:val="0"/>
              <w:marBottom w:val="0"/>
              <w:divBdr>
                <w:top w:val="none" w:sz="0" w:space="0" w:color="auto"/>
                <w:left w:val="none" w:sz="0" w:space="0" w:color="auto"/>
                <w:bottom w:val="none" w:sz="0" w:space="0" w:color="auto"/>
                <w:right w:val="none" w:sz="0" w:space="0" w:color="auto"/>
              </w:divBdr>
            </w:div>
          </w:divsChild>
        </w:div>
        <w:div w:id="500660585">
          <w:marLeft w:val="0"/>
          <w:marRight w:val="0"/>
          <w:marTop w:val="0"/>
          <w:marBottom w:val="0"/>
          <w:divBdr>
            <w:top w:val="none" w:sz="0" w:space="0" w:color="auto"/>
            <w:left w:val="none" w:sz="0" w:space="0" w:color="auto"/>
            <w:bottom w:val="none" w:sz="0" w:space="0" w:color="auto"/>
            <w:right w:val="none" w:sz="0" w:space="0" w:color="auto"/>
          </w:divBdr>
        </w:div>
        <w:div w:id="1557281107">
          <w:marLeft w:val="0"/>
          <w:marRight w:val="0"/>
          <w:marTop w:val="0"/>
          <w:marBottom w:val="0"/>
          <w:divBdr>
            <w:top w:val="none" w:sz="0" w:space="0" w:color="auto"/>
            <w:left w:val="none" w:sz="0" w:space="0" w:color="auto"/>
            <w:bottom w:val="none" w:sz="0" w:space="0" w:color="auto"/>
            <w:right w:val="none" w:sz="0" w:space="0" w:color="auto"/>
          </w:divBdr>
          <w:divsChild>
            <w:div w:id="1827163317">
              <w:marLeft w:val="0"/>
              <w:marRight w:val="0"/>
              <w:marTop w:val="0"/>
              <w:marBottom w:val="0"/>
              <w:divBdr>
                <w:top w:val="none" w:sz="0" w:space="0" w:color="auto"/>
                <w:left w:val="none" w:sz="0" w:space="0" w:color="auto"/>
                <w:bottom w:val="none" w:sz="0" w:space="0" w:color="auto"/>
                <w:right w:val="none" w:sz="0" w:space="0" w:color="auto"/>
              </w:divBdr>
            </w:div>
          </w:divsChild>
        </w:div>
        <w:div w:id="1219516903">
          <w:marLeft w:val="0"/>
          <w:marRight w:val="0"/>
          <w:marTop w:val="0"/>
          <w:marBottom w:val="0"/>
          <w:divBdr>
            <w:top w:val="none" w:sz="0" w:space="0" w:color="auto"/>
            <w:left w:val="none" w:sz="0" w:space="0" w:color="auto"/>
            <w:bottom w:val="none" w:sz="0" w:space="0" w:color="auto"/>
            <w:right w:val="none" w:sz="0" w:space="0" w:color="auto"/>
          </w:divBdr>
        </w:div>
        <w:div w:id="1817991397">
          <w:marLeft w:val="0"/>
          <w:marRight w:val="0"/>
          <w:marTop w:val="0"/>
          <w:marBottom w:val="0"/>
          <w:divBdr>
            <w:top w:val="none" w:sz="0" w:space="0" w:color="auto"/>
            <w:left w:val="none" w:sz="0" w:space="0" w:color="auto"/>
            <w:bottom w:val="none" w:sz="0" w:space="0" w:color="auto"/>
            <w:right w:val="none" w:sz="0" w:space="0" w:color="auto"/>
          </w:divBdr>
          <w:divsChild>
            <w:div w:id="414787473">
              <w:marLeft w:val="0"/>
              <w:marRight w:val="0"/>
              <w:marTop w:val="0"/>
              <w:marBottom w:val="0"/>
              <w:divBdr>
                <w:top w:val="none" w:sz="0" w:space="0" w:color="auto"/>
                <w:left w:val="none" w:sz="0" w:space="0" w:color="auto"/>
                <w:bottom w:val="none" w:sz="0" w:space="0" w:color="auto"/>
                <w:right w:val="none" w:sz="0" w:space="0" w:color="auto"/>
              </w:divBdr>
            </w:div>
          </w:divsChild>
        </w:div>
        <w:div w:id="1626353670">
          <w:marLeft w:val="0"/>
          <w:marRight w:val="0"/>
          <w:marTop w:val="0"/>
          <w:marBottom w:val="0"/>
          <w:divBdr>
            <w:top w:val="none" w:sz="0" w:space="0" w:color="auto"/>
            <w:left w:val="none" w:sz="0" w:space="0" w:color="auto"/>
            <w:bottom w:val="none" w:sz="0" w:space="0" w:color="auto"/>
            <w:right w:val="none" w:sz="0" w:space="0" w:color="auto"/>
          </w:divBdr>
        </w:div>
        <w:div w:id="785541914">
          <w:marLeft w:val="0"/>
          <w:marRight w:val="0"/>
          <w:marTop w:val="0"/>
          <w:marBottom w:val="0"/>
          <w:divBdr>
            <w:top w:val="none" w:sz="0" w:space="0" w:color="auto"/>
            <w:left w:val="none" w:sz="0" w:space="0" w:color="auto"/>
            <w:bottom w:val="none" w:sz="0" w:space="0" w:color="auto"/>
            <w:right w:val="none" w:sz="0" w:space="0" w:color="auto"/>
          </w:divBdr>
          <w:divsChild>
            <w:div w:id="1915815954">
              <w:marLeft w:val="0"/>
              <w:marRight w:val="0"/>
              <w:marTop w:val="0"/>
              <w:marBottom w:val="0"/>
              <w:divBdr>
                <w:top w:val="none" w:sz="0" w:space="0" w:color="auto"/>
                <w:left w:val="none" w:sz="0" w:space="0" w:color="auto"/>
                <w:bottom w:val="none" w:sz="0" w:space="0" w:color="auto"/>
                <w:right w:val="none" w:sz="0" w:space="0" w:color="auto"/>
              </w:divBdr>
            </w:div>
          </w:divsChild>
        </w:div>
        <w:div w:id="2080712498">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sChild>
            <w:div w:id="984315759">
              <w:marLeft w:val="0"/>
              <w:marRight w:val="0"/>
              <w:marTop w:val="0"/>
              <w:marBottom w:val="0"/>
              <w:divBdr>
                <w:top w:val="none" w:sz="0" w:space="0" w:color="auto"/>
                <w:left w:val="none" w:sz="0" w:space="0" w:color="auto"/>
                <w:bottom w:val="none" w:sz="0" w:space="0" w:color="auto"/>
                <w:right w:val="none" w:sz="0" w:space="0" w:color="auto"/>
              </w:divBdr>
            </w:div>
          </w:divsChild>
        </w:div>
        <w:div w:id="1476608606">
          <w:marLeft w:val="0"/>
          <w:marRight w:val="0"/>
          <w:marTop w:val="0"/>
          <w:marBottom w:val="0"/>
          <w:divBdr>
            <w:top w:val="none" w:sz="0" w:space="0" w:color="auto"/>
            <w:left w:val="none" w:sz="0" w:space="0" w:color="auto"/>
            <w:bottom w:val="none" w:sz="0" w:space="0" w:color="auto"/>
            <w:right w:val="none" w:sz="0" w:space="0" w:color="auto"/>
          </w:divBdr>
        </w:div>
        <w:div w:id="1577478473">
          <w:marLeft w:val="0"/>
          <w:marRight w:val="0"/>
          <w:marTop w:val="0"/>
          <w:marBottom w:val="0"/>
          <w:divBdr>
            <w:top w:val="none" w:sz="0" w:space="0" w:color="auto"/>
            <w:left w:val="none" w:sz="0" w:space="0" w:color="auto"/>
            <w:bottom w:val="none" w:sz="0" w:space="0" w:color="auto"/>
            <w:right w:val="none" w:sz="0" w:space="0" w:color="auto"/>
          </w:divBdr>
          <w:divsChild>
            <w:div w:id="777532382">
              <w:marLeft w:val="0"/>
              <w:marRight w:val="0"/>
              <w:marTop w:val="0"/>
              <w:marBottom w:val="0"/>
              <w:divBdr>
                <w:top w:val="none" w:sz="0" w:space="0" w:color="auto"/>
                <w:left w:val="none" w:sz="0" w:space="0" w:color="auto"/>
                <w:bottom w:val="none" w:sz="0" w:space="0" w:color="auto"/>
                <w:right w:val="none" w:sz="0" w:space="0" w:color="auto"/>
              </w:divBdr>
            </w:div>
          </w:divsChild>
        </w:div>
        <w:div w:id="1266310822">
          <w:marLeft w:val="0"/>
          <w:marRight w:val="0"/>
          <w:marTop w:val="0"/>
          <w:marBottom w:val="0"/>
          <w:divBdr>
            <w:top w:val="none" w:sz="0" w:space="0" w:color="auto"/>
            <w:left w:val="none" w:sz="0" w:space="0" w:color="auto"/>
            <w:bottom w:val="none" w:sz="0" w:space="0" w:color="auto"/>
            <w:right w:val="none" w:sz="0" w:space="0" w:color="auto"/>
          </w:divBdr>
        </w:div>
        <w:div w:id="1768966965">
          <w:marLeft w:val="0"/>
          <w:marRight w:val="0"/>
          <w:marTop w:val="0"/>
          <w:marBottom w:val="0"/>
          <w:divBdr>
            <w:top w:val="none" w:sz="0" w:space="0" w:color="auto"/>
            <w:left w:val="none" w:sz="0" w:space="0" w:color="auto"/>
            <w:bottom w:val="none" w:sz="0" w:space="0" w:color="auto"/>
            <w:right w:val="none" w:sz="0" w:space="0" w:color="auto"/>
          </w:divBdr>
          <w:divsChild>
            <w:div w:id="958686081">
              <w:marLeft w:val="0"/>
              <w:marRight w:val="0"/>
              <w:marTop w:val="0"/>
              <w:marBottom w:val="0"/>
              <w:divBdr>
                <w:top w:val="none" w:sz="0" w:space="0" w:color="auto"/>
                <w:left w:val="none" w:sz="0" w:space="0" w:color="auto"/>
                <w:bottom w:val="none" w:sz="0" w:space="0" w:color="auto"/>
                <w:right w:val="none" w:sz="0" w:space="0" w:color="auto"/>
              </w:divBdr>
            </w:div>
          </w:divsChild>
        </w:div>
        <w:div w:id="627711972">
          <w:marLeft w:val="0"/>
          <w:marRight w:val="0"/>
          <w:marTop w:val="300"/>
          <w:marBottom w:val="0"/>
          <w:divBdr>
            <w:top w:val="none" w:sz="0" w:space="0" w:color="auto"/>
            <w:left w:val="none" w:sz="0" w:space="0" w:color="auto"/>
            <w:bottom w:val="none" w:sz="0" w:space="0" w:color="auto"/>
            <w:right w:val="none" w:sz="0" w:space="0" w:color="auto"/>
          </w:divBdr>
          <w:divsChild>
            <w:div w:id="1228492116">
              <w:marLeft w:val="0"/>
              <w:marRight w:val="0"/>
              <w:marTop w:val="0"/>
              <w:marBottom w:val="0"/>
              <w:divBdr>
                <w:top w:val="none" w:sz="0" w:space="0" w:color="auto"/>
                <w:left w:val="none" w:sz="0" w:space="0" w:color="auto"/>
                <w:bottom w:val="none" w:sz="0" w:space="0" w:color="auto"/>
                <w:right w:val="none" w:sz="0" w:space="0" w:color="auto"/>
              </w:divBdr>
              <w:divsChild>
                <w:div w:id="1587957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70033">
          <w:marLeft w:val="0"/>
          <w:marRight w:val="0"/>
          <w:marTop w:val="300"/>
          <w:marBottom w:val="0"/>
          <w:divBdr>
            <w:top w:val="none" w:sz="0" w:space="0" w:color="auto"/>
            <w:left w:val="none" w:sz="0" w:space="0" w:color="auto"/>
            <w:bottom w:val="none" w:sz="0" w:space="0" w:color="auto"/>
            <w:right w:val="none" w:sz="0" w:space="0" w:color="auto"/>
          </w:divBdr>
          <w:divsChild>
            <w:div w:id="1602686306">
              <w:marLeft w:val="0"/>
              <w:marRight w:val="0"/>
              <w:marTop w:val="0"/>
              <w:marBottom w:val="0"/>
              <w:divBdr>
                <w:top w:val="none" w:sz="0" w:space="0" w:color="auto"/>
                <w:left w:val="none" w:sz="0" w:space="0" w:color="auto"/>
                <w:bottom w:val="none" w:sz="0" w:space="0" w:color="auto"/>
                <w:right w:val="none" w:sz="0" w:space="0" w:color="auto"/>
              </w:divBdr>
              <w:divsChild>
                <w:div w:id="217254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41316">
          <w:marLeft w:val="0"/>
          <w:marRight w:val="0"/>
          <w:marTop w:val="300"/>
          <w:marBottom w:val="0"/>
          <w:divBdr>
            <w:top w:val="none" w:sz="0" w:space="0" w:color="auto"/>
            <w:left w:val="none" w:sz="0" w:space="0" w:color="auto"/>
            <w:bottom w:val="none" w:sz="0" w:space="0" w:color="auto"/>
            <w:right w:val="none" w:sz="0" w:space="0" w:color="auto"/>
          </w:divBdr>
          <w:divsChild>
            <w:div w:id="894125888">
              <w:marLeft w:val="0"/>
              <w:marRight w:val="0"/>
              <w:marTop w:val="0"/>
              <w:marBottom w:val="0"/>
              <w:divBdr>
                <w:top w:val="none" w:sz="0" w:space="0" w:color="auto"/>
                <w:left w:val="none" w:sz="0" w:space="0" w:color="auto"/>
                <w:bottom w:val="none" w:sz="0" w:space="0" w:color="auto"/>
                <w:right w:val="none" w:sz="0" w:space="0" w:color="auto"/>
              </w:divBdr>
              <w:divsChild>
                <w:div w:id="1327902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274763">
          <w:marLeft w:val="0"/>
          <w:marRight w:val="0"/>
          <w:marTop w:val="300"/>
          <w:marBottom w:val="0"/>
          <w:divBdr>
            <w:top w:val="none" w:sz="0" w:space="0" w:color="auto"/>
            <w:left w:val="none" w:sz="0" w:space="0" w:color="auto"/>
            <w:bottom w:val="none" w:sz="0" w:space="0" w:color="auto"/>
            <w:right w:val="none" w:sz="0" w:space="0" w:color="auto"/>
          </w:divBdr>
          <w:divsChild>
            <w:div w:id="1542859580">
              <w:marLeft w:val="0"/>
              <w:marRight w:val="0"/>
              <w:marTop w:val="0"/>
              <w:marBottom w:val="0"/>
              <w:divBdr>
                <w:top w:val="none" w:sz="0" w:space="0" w:color="auto"/>
                <w:left w:val="none" w:sz="0" w:space="0" w:color="auto"/>
                <w:bottom w:val="none" w:sz="0" w:space="0" w:color="auto"/>
                <w:right w:val="none" w:sz="0" w:space="0" w:color="auto"/>
              </w:divBdr>
              <w:divsChild>
                <w:div w:id="141612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934820">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280309381">
          <w:marLeft w:val="0"/>
          <w:marRight w:val="0"/>
          <w:marTop w:val="0"/>
          <w:marBottom w:val="0"/>
          <w:divBdr>
            <w:top w:val="none" w:sz="0" w:space="0" w:color="auto"/>
            <w:left w:val="none" w:sz="0" w:space="0" w:color="auto"/>
            <w:bottom w:val="none" w:sz="0" w:space="0" w:color="auto"/>
            <w:right w:val="none" w:sz="0" w:space="0" w:color="auto"/>
          </w:divBdr>
        </w:div>
        <w:div w:id="367221337">
          <w:marLeft w:val="0"/>
          <w:marRight w:val="0"/>
          <w:marTop w:val="0"/>
          <w:marBottom w:val="0"/>
          <w:divBdr>
            <w:top w:val="none" w:sz="0" w:space="0" w:color="auto"/>
            <w:left w:val="none" w:sz="0" w:space="0" w:color="auto"/>
            <w:bottom w:val="none" w:sz="0" w:space="0" w:color="auto"/>
            <w:right w:val="none" w:sz="0" w:space="0" w:color="auto"/>
          </w:divBdr>
          <w:divsChild>
            <w:div w:id="401029798">
              <w:marLeft w:val="0"/>
              <w:marRight w:val="0"/>
              <w:marTop w:val="0"/>
              <w:marBottom w:val="0"/>
              <w:divBdr>
                <w:top w:val="none" w:sz="0" w:space="0" w:color="auto"/>
                <w:left w:val="none" w:sz="0" w:space="0" w:color="auto"/>
                <w:bottom w:val="none" w:sz="0" w:space="0" w:color="auto"/>
                <w:right w:val="none" w:sz="0" w:space="0" w:color="auto"/>
              </w:divBdr>
            </w:div>
          </w:divsChild>
        </w:div>
        <w:div w:id="370302995">
          <w:marLeft w:val="0"/>
          <w:marRight w:val="0"/>
          <w:marTop w:val="0"/>
          <w:marBottom w:val="0"/>
          <w:divBdr>
            <w:top w:val="none" w:sz="0" w:space="0" w:color="auto"/>
            <w:left w:val="none" w:sz="0" w:space="0" w:color="auto"/>
            <w:bottom w:val="none" w:sz="0" w:space="0" w:color="auto"/>
            <w:right w:val="none" w:sz="0" w:space="0" w:color="auto"/>
          </w:divBdr>
          <w:divsChild>
            <w:div w:id="336421068">
              <w:marLeft w:val="0"/>
              <w:marRight w:val="0"/>
              <w:marTop w:val="0"/>
              <w:marBottom w:val="0"/>
              <w:divBdr>
                <w:top w:val="none" w:sz="0" w:space="0" w:color="auto"/>
                <w:left w:val="none" w:sz="0" w:space="0" w:color="auto"/>
                <w:bottom w:val="none" w:sz="0" w:space="0" w:color="auto"/>
                <w:right w:val="none" w:sz="0" w:space="0" w:color="auto"/>
              </w:divBdr>
            </w:div>
          </w:divsChild>
        </w:div>
        <w:div w:id="383910462">
          <w:marLeft w:val="0"/>
          <w:marRight w:val="0"/>
          <w:marTop w:val="0"/>
          <w:marBottom w:val="0"/>
          <w:divBdr>
            <w:top w:val="none" w:sz="0" w:space="0" w:color="auto"/>
            <w:left w:val="none" w:sz="0" w:space="0" w:color="auto"/>
            <w:bottom w:val="none" w:sz="0" w:space="0" w:color="auto"/>
            <w:right w:val="none" w:sz="0" w:space="0" w:color="auto"/>
          </w:divBdr>
          <w:divsChild>
            <w:div w:id="1381973801">
              <w:marLeft w:val="0"/>
              <w:marRight w:val="0"/>
              <w:marTop w:val="0"/>
              <w:marBottom w:val="0"/>
              <w:divBdr>
                <w:top w:val="none" w:sz="0" w:space="0" w:color="auto"/>
                <w:left w:val="none" w:sz="0" w:space="0" w:color="auto"/>
                <w:bottom w:val="none" w:sz="0" w:space="0" w:color="auto"/>
                <w:right w:val="none" w:sz="0" w:space="0" w:color="auto"/>
              </w:divBdr>
            </w:div>
          </w:divsChild>
        </w:div>
        <w:div w:id="388695038">
          <w:marLeft w:val="0"/>
          <w:marRight w:val="0"/>
          <w:marTop w:val="300"/>
          <w:marBottom w:val="0"/>
          <w:divBdr>
            <w:top w:val="none" w:sz="0" w:space="0" w:color="auto"/>
            <w:left w:val="none" w:sz="0" w:space="0" w:color="auto"/>
            <w:bottom w:val="none" w:sz="0" w:space="0" w:color="auto"/>
            <w:right w:val="none" w:sz="0" w:space="0" w:color="auto"/>
          </w:divBdr>
          <w:divsChild>
            <w:div w:id="1307200364">
              <w:marLeft w:val="0"/>
              <w:marRight w:val="0"/>
              <w:marTop w:val="0"/>
              <w:marBottom w:val="0"/>
              <w:divBdr>
                <w:top w:val="none" w:sz="0" w:space="0" w:color="auto"/>
                <w:left w:val="none" w:sz="0" w:space="0" w:color="auto"/>
                <w:bottom w:val="none" w:sz="0" w:space="0" w:color="auto"/>
                <w:right w:val="none" w:sz="0" w:space="0" w:color="auto"/>
              </w:divBdr>
              <w:divsChild>
                <w:div w:id="557782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44064">
          <w:marLeft w:val="0"/>
          <w:marRight w:val="0"/>
          <w:marTop w:val="0"/>
          <w:marBottom w:val="0"/>
          <w:divBdr>
            <w:top w:val="none" w:sz="0" w:space="0" w:color="auto"/>
            <w:left w:val="none" w:sz="0" w:space="0" w:color="auto"/>
            <w:bottom w:val="none" w:sz="0" w:space="0" w:color="auto"/>
            <w:right w:val="none" w:sz="0" w:space="0" w:color="auto"/>
          </w:divBdr>
        </w:div>
        <w:div w:id="521939082">
          <w:marLeft w:val="0"/>
          <w:marRight w:val="0"/>
          <w:marTop w:val="0"/>
          <w:marBottom w:val="0"/>
          <w:divBdr>
            <w:top w:val="none" w:sz="0" w:space="0" w:color="auto"/>
            <w:left w:val="none" w:sz="0" w:space="0" w:color="auto"/>
            <w:bottom w:val="none" w:sz="0" w:space="0" w:color="auto"/>
            <w:right w:val="none" w:sz="0" w:space="0" w:color="auto"/>
          </w:divBdr>
          <w:divsChild>
            <w:div w:id="1204516326">
              <w:marLeft w:val="0"/>
              <w:marRight w:val="0"/>
              <w:marTop w:val="0"/>
              <w:marBottom w:val="0"/>
              <w:divBdr>
                <w:top w:val="none" w:sz="0" w:space="0" w:color="auto"/>
                <w:left w:val="none" w:sz="0" w:space="0" w:color="auto"/>
                <w:bottom w:val="none" w:sz="0" w:space="0" w:color="auto"/>
                <w:right w:val="none" w:sz="0" w:space="0" w:color="auto"/>
              </w:divBdr>
            </w:div>
          </w:divsChild>
        </w:div>
        <w:div w:id="539828564">
          <w:marLeft w:val="0"/>
          <w:marRight w:val="0"/>
          <w:marTop w:val="0"/>
          <w:marBottom w:val="0"/>
          <w:divBdr>
            <w:top w:val="none" w:sz="0" w:space="0" w:color="auto"/>
            <w:left w:val="none" w:sz="0" w:space="0" w:color="auto"/>
            <w:bottom w:val="none" w:sz="0" w:space="0" w:color="auto"/>
            <w:right w:val="none" w:sz="0" w:space="0" w:color="auto"/>
          </w:divBdr>
        </w:div>
        <w:div w:id="733505494">
          <w:marLeft w:val="0"/>
          <w:marRight w:val="0"/>
          <w:marTop w:val="300"/>
          <w:marBottom w:val="0"/>
          <w:divBdr>
            <w:top w:val="none" w:sz="0" w:space="0" w:color="auto"/>
            <w:left w:val="none" w:sz="0" w:space="0" w:color="auto"/>
            <w:bottom w:val="none" w:sz="0" w:space="0" w:color="auto"/>
            <w:right w:val="none" w:sz="0" w:space="0" w:color="auto"/>
          </w:divBdr>
          <w:divsChild>
            <w:div w:id="1115950305">
              <w:marLeft w:val="0"/>
              <w:marRight w:val="0"/>
              <w:marTop w:val="0"/>
              <w:marBottom w:val="0"/>
              <w:divBdr>
                <w:top w:val="none" w:sz="0" w:space="0" w:color="auto"/>
                <w:left w:val="none" w:sz="0" w:space="0" w:color="auto"/>
                <w:bottom w:val="none" w:sz="0" w:space="0" w:color="auto"/>
                <w:right w:val="none" w:sz="0" w:space="0" w:color="auto"/>
              </w:divBdr>
              <w:divsChild>
                <w:div w:id="1293246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29921">
          <w:marLeft w:val="0"/>
          <w:marRight w:val="0"/>
          <w:marTop w:val="0"/>
          <w:marBottom w:val="0"/>
          <w:divBdr>
            <w:top w:val="none" w:sz="0" w:space="0" w:color="auto"/>
            <w:left w:val="none" w:sz="0" w:space="0" w:color="auto"/>
            <w:bottom w:val="none" w:sz="0" w:space="0" w:color="auto"/>
            <w:right w:val="none" w:sz="0" w:space="0" w:color="auto"/>
          </w:divBdr>
          <w:divsChild>
            <w:div w:id="753673477">
              <w:marLeft w:val="0"/>
              <w:marRight w:val="0"/>
              <w:marTop w:val="0"/>
              <w:marBottom w:val="0"/>
              <w:divBdr>
                <w:top w:val="none" w:sz="0" w:space="0" w:color="auto"/>
                <w:left w:val="none" w:sz="0" w:space="0" w:color="auto"/>
                <w:bottom w:val="none" w:sz="0" w:space="0" w:color="auto"/>
                <w:right w:val="none" w:sz="0" w:space="0" w:color="auto"/>
              </w:divBdr>
            </w:div>
          </w:divsChild>
        </w:div>
        <w:div w:id="891966808">
          <w:marLeft w:val="0"/>
          <w:marRight w:val="0"/>
          <w:marTop w:val="0"/>
          <w:marBottom w:val="0"/>
          <w:divBdr>
            <w:top w:val="none" w:sz="0" w:space="0" w:color="auto"/>
            <w:left w:val="none" w:sz="0" w:space="0" w:color="auto"/>
            <w:bottom w:val="none" w:sz="0" w:space="0" w:color="auto"/>
            <w:right w:val="none" w:sz="0" w:space="0" w:color="auto"/>
          </w:divBdr>
          <w:divsChild>
            <w:div w:id="1495031406">
              <w:marLeft w:val="0"/>
              <w:marRight w:val="0"/>
              <w:marTop w:val="0"/>
              <w:marBottom w:val="0"/>
              <w:divBdr>
                <w:top w:val="none" w:sz="0" w:space="0" w:color="auto"/>
                <w:left w:val="none" w:sz="0" w:space="0" w:color="auto"/>
                <w:bottom w:val="none" w:sz="0" w:space="0" w:color="auto"/>
                <w:right w:val="none" w:sz="0" w:space="0" w:color="auto"/>
              </w:divBdr>
            </w:div>
          </w:divsChild>
        </w:div>
        <w:div w:id="931863056">
          <w:marLeft w:val="0"/>
          <w:marRight w:val="0"/>
          <w:marTop w:val="300"/>
          <w:marBottom w:val="0"/>
          <w:divBdr>
            <w:top w:val="none" w:sz="0" w:space="0" w:color="auto"/>
            <w:left w:val="none" w:sz="0" w:space="0" w:color="auto"/>
            <w:bottom w:val="none" w:sz="0" w:space="0" w:color="auto"/>
            <w:right w:val="none" w:sz="0" w:space="0" w:color="auto"/>
          </w:divBdr>
          <w:divsChild>
            <w:div w:id="1001860754">
              <w:marLeft w:val="0"/>
              <w:marRight w:val="0"/>
              <w:marTop w:val="0"/>
              <w:marBottom w:val="0"/>
              <w:divBdr>
                <w:top w:val="none" w:sz="0" w:space="0" w:color="auto"/>
                <w:left w:val="none" w:sz="0" w:space="0" w:color="auto"/>
                <w:bottom w:val="none" w:sz="0" w:space="0" w:color="auto"/>
                <w:right w:val="none" w:sz="0" w:space="0" w:color="auto"/>
              </w:divBdr>
              <w:divsChild>
                <w:div w:id="66174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752581">
          <w:marLeft w:val="0"/>
          <w:marRight w:val="0"/>
          <w:marTop w:val="0"/>
          <w:marBottom w:val="0"/>
          <w:divBdr>
            <w:top w:val="none" w:sz="0" w:space="0" w:color="auto"/>
            <w:left w:val="none" w:sz="0" w:space="0" w:color="auto"/>
            <w:bottom w:val="none" w:sz="0" w:space="0" w:color="auto"/>
            <w:right w:val="none" w:sz="0" w:space="0" w:color="auto"/>
          </w:divBdr>
        </w:div>
        <w:div w:id="1547640137">
          <w:marLeft w:val="0"/>
          <w:marRight w:val="0"/>
          <w:marTop w:val="0"/>
          <w:marBottom w:val="0"/>
          <w:divBdr>
            <w:top w:val="none" w:sz="0" w:space="0" w:color="auto"/>
            <w:left w:val="none" w:sz="0" w:space="0" w:color="auto"/>
            <w:bottom w:val="none" w:sz="0" w:space="0" w:color="auto"/>
            <w:right w:val="none" w:sz="0" w:space="0" w:color="auto"/>
          </w:divBdr>
          <w:divsChild>
            <w:div w:id="1555314861">
              <w:marLeft w:val="0"/>
              <w:marRight w:val="0"/>
              <w:marTop w:val="0"/>
              <w:marBottom w:val="0"/>
              <w:divBdr>
                <w:top w:val="none" w:sz="0" w:space="0" w:color="auto"/>
                <w:left w:val="none" w:sz="0" w:space="0" w:color="auto"/>
                <w:bottom w:val="none" w:sz="0" w:space="0" w:color="auto"/>
                <w:right w:val="none" w:sz="0" w:space="0" w:color="auto"/>
              </w:divBdr>
            </w:div>
          </w:divsChild>
        </w:div>
        <w:div w:id="2051108997">
          <w:marLeft w:val="0"/>
          <w:marRight w:val="0"/>
          <w:marTop w:val="0"/>
          <w:marBottom w:val="0"/>
          <w:divBdr>
            <w:top w:val="none" w:sz="0" w:space="0" w:color="auto"/>
            <w:left w:val="none" w:sz="0" w:space="0" w:color="auto"/>
            <w:bottom w:val="none" w:sz="0" w:space="0" w:color="auto"/>
            <w:right w:val="none" w:sz="0" w:space="0" w:color="auto"/>
          </w:divBdr>
        </w:div>
        <w:div w:id="2057006349">
          <w:marLeft w:val="0"/>
          <w:marRight w:val="0"/>
          <w:marTop w:val="300"/>
          <w:marBottom w:val="0"/>
          <w:divBdr>
            <w:top w:val="none" w:sz="0" w:space="0" w:color="auto"/>
            <w:left w:val="none" w:sz="0" w:space="0" w:color="auto"/>
            <w:bottom w:val="none" w:sz="0" w:space="0" w:color="auto"/>
            <w:right w:val="none" w:sz="0" w:space="0" w:color="auto"/>
          </w:divBdr>
          <w:divsChild>
            <w:div w:id="1536231401">
              <w:marLeft w:val="0"/>
              <w:marRight w:val="0"/>
              <w:marTop w:val="0"/>
              <w:marBottom w:val="0"/>
              <w:divBdr>
                <w:top w:val="none" w:sz="0" w:space="0" w:color="auto"/>
                <w:left w:val="none" w:sz="0" w:space="0" w:color="auto"/>
                <w:bottom w:val="none" w:sz="0" w:space="0" w:color="auto"/>
                <w:right w:val="none" w:sz="0" w:space="0" w:color="auto"/>
              </w:divBdr>
              <w:divsChild>
                <w:div w:id="167649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8940064">
      <w:bodyDiv w:val="1"/>
      <w:marLeft w:val="0"/>
      <w:marRight w:val="0"/>
      <w:marTop w:val="0"/>
      <w:marBottom w:val="0"/>
      <w:divBdr>
        <w:top w:val="none" w:sz="0" w:space="0" w:color="auto"/>
        <w:left w:val="none" w:sz="0" w:space="0" w:color="auto"/>
        <w:bottom w:val="none" w:sz="0" w:space="0" w:color="auto"/>
        <w:right w:val="none" w:sz="0" w:space="0" w:color="auto"/>
      </w:divBdr>
      <w:divsChild>
        <w:div w:id="322390767">
          <w:marLeft w:val="0"/>
          <w:marRight w:val="0"/>
          <w:marTop w:val="0"/>
          <w:marBottom w:val="0"/>
          <w:divBdr>
            <w:top w:val="none" w:sz="0" w:space="0" w:color="auto"/>
            <w:left w:val="none" w:sz="0" w:space="0" w:color="auto"/>
            <w:bottom w:val="none" w:sz="0" w:space="0" w:color="auto"/>
            <w:right w:val="none" w:sz="0" w:space="0" w:color="auto"/>
          </w:divBdr>
        </w:div>
        <w:div w:id="282151356">
          <w:marLeft w:val="0"/>
          <w:marRight w:val="0"/>
          <w:marTop w:val="0"/>
          <w:marBottom w:val="0"/>
          <w:divBdr>
            <w:top w:val="none" w:sz="0" w:space="0" w:color="auto"/>
            <w:left w:val="none" w:sz="0" w:space="0" w:color="auto"/>
            <w:bottom w:val="none" w:sz="0" w:space="0" w:color="auto"/>
            <w:right w:val="none" w:sz="0" w:space="0" w:color="auto"/>
          </w:divBdr>
          <w:divsChild>
            <w:div w:id="1532181492">
              <w:marLeft w:val="0"/>
              <w:marRight w:val="0"/>
              <w:marTop w:val="0"/>
              <w:marBottom w:val="0"/>
              <w:divBdr>
                <w:top w:val="none" w:sz="0" w:space="0" w:color="auto"/>
                <w:left w:val="none" w:sz="0" w:space="0" w:color="auto"/>
                <w:bottom w:val="none" w:sz="0" w:space="0" w:color="auto"/>
                <w:right w:val="none" w:sz="0" w:space="0" w:color="auto"/>
              </w:divBdr>
            </w:div>
          </w:divsChild>
        </w:div>
        <w:div w:id="1509296103">
          <w:marLeft w:val="0"/>
          <w:marRight w:val="0"/>
          <w:marTop w:val="0"/>
          <w:marBottom w:val="0"/>
          <w:divBdr>
            <w:top w:val="none" w:sz="0" w:space="0" w:color="auto"/>
            <w:left w:val="none" w:sz="0" w:space="0" w:color="auto"/>
            <w:bottom w:val="none" w:sz="0" w:space="0" w:color="auto"/>
            <w:right w:val="none" w:sz="0" w:space="0" w:color="auto"/>
          </w:divBdr>
        </w:div>
        <w:div w:id="923759362">
          <w:marLeft w:val="0"/>
          <w:marRight w:val="0"/>
          <w:marTop w:val="0"/>
          <w:marBottom w:val="0"/>
          <w:divBdr>
            <w:top w:val="none" w:sz="0" w:space="0" w:color="auto"/>
            <w:left w:val="none" w:sz="0" w:space="0" w:color="auto"/>
            <w:bottom w:val="none" w:sz="0" w:space="0" w:color="auto"/>
            <w:right w:val="none" w:sz="0" w:space="0" w:color="auto"/>
          </w:divBdr>
          <w:divsChild>
            <w:div w:id="907304728">
              <w:marLeft w:val="0"/>
              <w:marRight w:val="0"/>
              <w:marTop w:val="0"/>
              <w:marBottom w:val="0"/>
              <w:divBdr>
                <w:top w:val="none" w:sz="0" w:space="0" w:color="auto"/>
                <w:left w:val="none" w:sz="0" w:space="0" w:color="auto"/>
                <w:bottom w:val="none" w:sz="0" w:space="0" w:color="auto"/>
                <w:right w:val="none" w:sz="0" w:space="0" w:color="auto"/>
              </w:divBdr>
            </w:div>
          </w:divsChild>
        </w:div>
        <w:div w:id="1307081618">
          <w:marLeft w:val="0"/>
          <w:marRight w:val="0"/>
          <w:marTop w:val="0"/>
          <w:marBottom w:val="0"/>
          <w:divBdr>
            <w:top w:val="none" w:sz="0" w:space="0" w:color="auto"/>
            <w:left w:val="none" w:sz="0" w:space="0" w:color="auto"/>
            <w:bottom w:val="none" w:sz="0" w:space="0" w:color="auto"/>
            <w:right w:val="none" w:sz="0" w:space="0" w:color="auto"/>
          </w:divBdr>
        </w:div>
        <w:div w:id="803739748">
          <w:marLeft w:val="0"/>
          <w:marRight w:val="0"/>
          <w:marTop w:val="0"/>
          <w:marBottom w:val="0"/>
          <w:divBdr>
            <w:top w:val="none" w:sz="0" w:space="0" w:color="auto"/>
            <w:left w:val="none" w:sz="0" w:space="0" w:color="auto"/>
            <w:bottom w:val="none" w:sz="0" w:space="0" w:color="auto"/>
            <w:right w:val="none" w:sz="0" w:space="0" w:color="auto"/>
          </w:divBdr>
          <w:divsChild>
            <w:div w:id="1090391746">
              <w:marLeft w:val="0"/>
              <w:marRight w:val="0"/>
              <w:marTop w:val="0"/>
              <w:marBottom w:val="0"/>
              <w:divBdr>
                <w:top w:val="none" w:sz="0" w:space="0" w:color="auto"/>
                <w:left w:val="none" w:sz="0" w:space="0" w:color="auto"/>
                <w:bottom w:val="none" w:sz="0" w:space="0" w:color="auto"/>
                <w:right w:val="none" w:sz="0" w:space="0" w:color="auto"/>
              </w:divBdr>
            </w:div>
          </w:divsChild>
        </w:div>
        <w:div w:id="816924146">
          <w:marLeft w:val="0"/>
          <w:marRight w:val="0"/>
          <w:marTop w:val="0"/>
          <w:marBottom w:val="0"/>
          <w:divBdr>
            <w:top w:val="none" w:sz="0" w:space="0" w:color="auto"/>
            <w:left w:val="none" w:sz="0" w:space="0" w:color="auto"/>
            <w:bottom w:val="none" w:sz="0" w:space="0" w:color="auto"/>
            <w:right w:val="none" w:sz="0" w:space="0" w:color="auto"/>
          </w:divBdr>
        </w:div>
        <w:div w:id="1064527721">
          <w:marLeft w:val="0"/>
          <w:marRight w:val="0"/>
          <w:marTop w:val="0"/>
          <w:marBottom w:val="0"/>
          <w:divBdr>
            <w:top w:val="none" w:sz="0" w:space="0" w:color="auto"/>
            <w:left w:val="none" w:sz="0" w:space="0" w:color="auto"/>
            <w:bottom w:val="none" w:sz="0" w:space="0" w:color="auto"/>
            <w:right w:val="none" w:sz="0" w:space="0" w:color="auto"/>
          </w:divBdr>
          <w:divsChild>
            <w:div w:id="1904677561">
              <w:marLeft w:val="0"/>
              <w:marRight w:val="0"/>
              <w:marTop w:val="0"/>
              <w:marBottom w:val="0"/>
              <w:divBdr>
                <w:top w:val="none" w:sz="0" w:space="0" w:color="auto"/>
                <w:left w:val="none" w:sz="0" w:space="0" w:color="auto"/>
                <w:bottom w:val="none" w:sz="0" w:space="0" w:color="auto"/>
                <w:right w:val="none" w:sz="0" w:space="0" w:color="auto"/>
              </w:divBdr>
            </w:div>
          </w:divsChild>
        </w:div>
        <w:div w:id="1263146232">
          <w:marLeft w:val="0"/>
          <w:marRight w:val="0"/>
          <w:marTop w:val="0"/>
          <w:marBottom w:val="0"/>
          <w:divBdr>
            <w:top w:val="none" w:sz="0" w:space="0" w:color="auto"/>
            <w:left w:val="none" w:sz="0" w:space="0" w:color="auto"/>
            <w:bottom w:val="none" w:sz="0" w:space="0" w:color="auto"/>
            <w:right w:val="none" w:sz="0" w:space="0" w:color="auto"/>
          </w:divBdr>
        </w:div>
        <w:div w:id="1010836606">
          <w:marLeft w:val="0"/>
          <w:marRight w:val="0"/>
          <w:marTop w:val="0"/>
          <w:marBottom w:val="0"/>
          <w:divBdr>
            <w:top w:val="none" w:sz="0" w:space="0" w:color="auto"/>
            <w:left w:val="none" w:sz="0" w:space="0" w:color="auto"/>
            <w:bottom w:val="none" w:sz="0" w:space="0" w:color="auto"/>
            <w:right w:val="none" w:sz="0" w:space="0" w:color="auto"/>
          </w:divBdr>
          <w:divsChild>
            <w:div w:id="1898320845">
              <w:marLeft w:val="0"/>
              <w:marRight w:val="0"/>
              <w:marTop w:val="0"/>
              <w:marBottom w:val="0"/>
              <w:divBdr>
                <w:top w:val="none" w:sz="0" w:space="0" w:color="auto"/>
                <w:left w:val="none" w:sz="0" w:space="0" w:color="auto"/>
                <w:bottom w:val="none" w:sz="0" w:space="0" w:color="auto"/>
                <w:right w:val="none" w:sz="0" w:space="0" w:color="auto"/>
              </w:divBdr>
            </w:div>
          </w:divsChild>
        </w:div>
        <w:div w:id="285308178">
          <w:marLeft w:val="0"/>
          <w:marRight w:val="0"/>
          <w:marTop w:val="0"/>
          <w:marBottom w:val="0"/>
          <w:divBdr>
            <w:top w:val="none" w:sz="0" w:space="0" w:color="auto"/>
            <w:left w:val="none" w:sz="0" w:space="0" w:color="auto"/>
            <w:bottom w:val="none" w:sz="0" w:space="0" w:color="auto"/>
            <w:right w:val="none" w:sz="0" w:space="0" w:color="auto"/>
          </w:divBdr>
        </w:div>
        <w:div w:id="1222255266">
          <w:marLeft w:val="0"/>
          <w:marRight w:val="0"/>
          <w:marTop w:val="0"/>
          <w:marBottom w:val="0"/>
          <w:divBdr>
            <w:top w:val="none" w:sz="0" w:space="0" w:color="auto"/>
            <w:left w:val="none" w:sz="0" w:space="0" w:color="auto"/>
            <w:bottom w:val="none" w:sz="0" w:space="0" w:color="auto"/>
            <w:right w:val="none" w:sz="0" w:space="0" w:color="auto"/>
          </w:divBdr>
          <w:divsChild>
            <w:div w:id="1748073879">
              <w:marLeft w:val="0"/>
              <w:marRight w:val="0"/>
              <w:marTop w:val="0"/>
              <w:marBottom w:val="0"/>
              <w:divBdr>
                <w:top w:val="none" w:sz="0" w:space="0" w:color="auto"/>
                <w:left w:val="none" w:sz="0" w:space="0" w:color="auto"/>
                <w:bottom w:val="none" w:sz="0" w:space="0" w:color="auto"/>
                <w:right w:val="none" w:sz="0" w:space="0" w:color="auto"/>
              </w:divBdr>
            </w:div>
          </w:divsChild>
        </w:div>
        <w:div w:id="536896290">
          <w:marLeft w:val="0"/>
          <w:marRight w:val="0"/>
          <w:marTop w:val="0"/>
          <w:marBottom w:val="0"/>
          <w:divBdr>
            <w:top w:val="none" w:sz="0" w:space="0" w:color="auto"/>
            <w:left w:val="none" w:sz="0" w:space="0" w:color="auto"/>
            <w:bottom w:val="none" w:sz="0" w:space="0" w:color="auto"/>
            <w:right w:val="none" w:sz="0" w:space="0" w:color="auto"/>
          </w:divBdr>
        </w:div>
        <w:div w:id="585695624">
          <w:marLeft w:val="0"/>
          <w:marRight w:val="0"/>
          <w:marTop w:val="0"/>
          <w:marBottom w:val="0"/>
          <w:divBdr>
            <w:top w:val="none" w:sz="0" w:space="0" w:color="auto"/>
            <w:left w:val="none" w:sz="0" w:space="0" w:color="auto"/>
            <w:bottom w:val="none" w:sz="0" w:space="0" w:color="auto"/>
            <w:right w:val="none" w:sz="0" w:space="0" w:color="auto"/>
          </w:divBdr>
          <w:divsChild>
            <w:div w:id="1174107815">
              <w:marLeft w:val="0"/>
              <w:marRight w:val="0"/>
              <w:marTop w:val="0"/>
              <w:marBottom w:val="0"/>
              <w:divBdr>
                <w:top w:val="none" w:sz="0" w:space="0" w:color="auto"/>
                <w:left w:val="none" w:sz="0" w:space="0" w:color="auto"/>
                <w:bottom w:val="none" w:sz="0" w:space="0" w:color="auto"/>
                <w:right w:val="none" w:sz="0" w:space="0" w:color="auto"/>
              </w:divBdr>
            </w:div>
          </w:divsChild>
        </w:div>
        <w:div w:id="1510948656">
          <w:marLeft w:val="0"/>
          <w:marRight w:val="0"/>
          <w:marTop w:val="300"/>
          <w:marBottom w:val="0"/>
          <w:divBdr>
            <w:top w:val="none" w:sz="0" w:space="0" w:color="auto"/>
            <w:left w:val="none" w:sz="0" w:space="0" w:color="auto"/>
            <w:bottom w:val="none" w:sz="0" w:space="0" w:color="auto"/>
            <w:right w:val="none" w:sz="0" w:space="0" w:color="auto"/>
          </w:divBdr>
          <w:divsChild>
            <w:div w:id="895699598">
              <w:marLeft w:val="0"/>
              <w:marRight w:val="0"/>
              <w:marTop w:val="0"/>
              <w:marBottom w:val="0"/>
              <w:divBdr>
                <w:top w:val="none" w:sz="0" w:space="0" w:color="auto"/>
                <w:left w:val="none" w:sz="0" w:space="0" w:color="auto"/>
                <w:bottom w:val="none" w:sz="0" w:space="0" w:color="auto"/>
                <w:right w:val="none" w:sz="0" w:space="0" w:color="auto"/>
              </w:divBdr>
              <w:divsChild>
                <w:div w:id="1001661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589339">
          <w:marLeft w:val="0"/>
          <w:marRight w:val="0"/>
          <w:marTop w:val="300"/>
          <w:marBottom w:val="0"/>
          <w:divBdr>
            <w:top w:val="none" w:sz="0" w:space="0" w:color="auto"/>
            <w:left w:val="none" w:sz="0" w:space="0" w:color="auto"/>
            <w:bottom w:val="none" w:sz="0" w:space="0" w:color="auto"/>
            <w:right w:val="none" w:sz="0" w:space="0" w:color="auto"/>
          </w:divBdr>
          <w:divsChild>
            <w:div w:id="1022703862">
              <w:marLeft w:val="0"/>
              <w:marRight w:val="0"/>
              <w:marTop w:val="0"/>
              <w:marBottom w:val="0"/>
              <w:divBdr>
                <w:top w:val="none" w:sz="0" w:space="0" w:color="auto"/>
                <w:left w:val="none" w:sz="0" w:space="0" w:color="auto"/>
                <w:bottom w:val="none" w:sz="0" w:space="0" w:color="auto"/>
                <w:right w:val="none" w:sz="0" w:space="0" w:color="auto"/>
              </w:divBdr>
              <w:divsChild>
                <w:div w:id="1101729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6873">
          <w:marLeft w:val="0"/>
          <w:marRight w:val="0"/>
          <w:marTop w:val="300"/>
          <w:marBottom w:val="0"/>
          <w:divBdr>
            <w:top w:val="none" w:sz="0" w:space="0" w:color="auto"/>
            <w:left w:val="none" w:sz="0" w:space="0" w:color="auto"/>
            <w:bottom w:val="none" w:sz="0" w:space="0" w:color="auto"/>
            <w:right w:val="none" w:sz="0" w:space="0" w:color="auto"/>
          </w:divBdr>
          <w:divsChild>
            <w:div w:id="209343960">
              <w:marLeft w:val="0"/>
              <w:marRight w:val="0"/>
              <w:marTop w:val="0"/>
              <w:marBottom w:val="0"/>
              <w:divBdr>
                <w:top w:val="none" w:sz="0" w:space="0" w:color="auto"/>
                <w:left w:val="none" w:sz="0" w:space="0" w:color="auto"/>
                <w:bottom w:val="none" w:sz="0" w:space="0" w:color="auto"/>
                <w:right w:val="none" w:sz="0" w:space="0" w:color="auto"/>
              </w:divBdr>
              <w:divsChild>
                <w:div w:id="1300383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16256">
          <w:marLeft w:val="0"/>
          <w:marRight w:val="0"/>
          <w:marTop w:val="300"/>
          <w:marBottom w:val="0"/>
          <w:divBdr>
            <w:top w:val="none" w:sz="0" w:space="0" w:color="auto"/>
            <w:left w:val="none" w:sz="0" w:space="0" w:color="auto"/>
            <w:bottom w:val="none" w:sz="0" w:space="0" w:color="auto"/>
            <w:right w:val="none" w:sz="0" w:space="0" w:color="auto"/>
          </w:divBdr>
          <w:divsChild>
            <w:div w:id="536426867">
              <w:marLeft w:val="0"/>
              <w:marRight w:val="0"/>
              <w:marTop w:val="0"/>
              <w:marBottom w:val="0"/>
              <w:divBdr>
                <w:top w:val="none" w:sz="0" w:space="0" w:color="auto"/>
                <w:left w:val="none" w:sz="0" w:space="0" w:color="auto"/>
                <w:bottom w:val="none" w:sz="0" w:space="0" w:color="auto"/>
                <w:right w:val="none" w:sz="0" w:space="0" w:color="auto"/>
              </w:divBdr>
              <w:divsChild>
                <w:div w:id="490563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1099255">
      <w:bodyDiv w:val="1"/>
      <w:marLeft w:val="0"/>
      <w:marRight w:val="0"/>
      <w:marTop w:val="0"/>
      <w:marBottom w:val="0"/>
      <w:divBdr>
        <w:top w:val="none" w:sz="0" w:space="0" w:color="auto"/>
        <w:left w:val="none" w:sz="0" w:space="0" w:color="auto"/>
        <w:bottom w:val="none" w:sz="0" w:space="0" w:color="auto"/>
        <w:right w:val="none" w:sz="0" w:space="0" w:color="auto"/>
      </w:divBdr>
      <w:divsChild>
        <w:div w:id="110824599">
          <w:marLeft w:val="0"/>
          <w:marRight w:val="0"/>
          <w:marTop w:val="0"/>
          <w:marBottom w:val="0"/>
          <w:divBdr>
            <w:top w:val="none" w:sz="0" w:space="0" w:color="auto"/>
            <w:left w:val="none" w:sz="0" w:space="0" w:color="auto"/>
            <w:bottom w:val="none" w:sz="0" w:space="0" w:color="auto"/>
            <w:right w:val="none" w:sz="0" w:space="0" w:color="auto"/>
          </w:divBdr>
          <w:divsChild>
            <w:div w:id="1458719562">
              <w:marLeft w:val="0"/>
              <w:marRight w:val="0"/>
              <w:marTop w:val="0"/>
              <w:marBottom w:val="0"/>
              <w:divBdr>
                <w:top w:val="none" w:sz="0" w:space="0" w:color="auto"/>
                <w:left w:val="none" w:sz="0" w:space="0" w:color="auto"/>
                <w:bottom w:val="none" w:sz="0" w:space="0" w:color="auto"/>
                <w:right w:val="none" w:sz="0" w:space="0" w:color="auto"/>
              </w:divBdr>
            </w:div>
          </w:divsChild>
        </w:div>
        <w:div w:id="160123862">
          <w:marLeft w:val="0"/>
          <w:marRight w:val="0"/>
          <w:marTop w:val="0"/>
          <w:marBottom w:val="0"/>
          <w:divBdr>
            <w:top w:val="none" w:sz="0" w:space="0" w:color="auto"/>
            <w:left w:val="none" w:sz="0" w:space="0" w:color="auto"/>
            <w:bottom w:val="none" w:sz="0" w:space="0" w:color="auto"/>
            <w:right w:val="none" w:sz="0" w:space="0" w:color="auto"/>
          </w:divBdr>
        </w:div>
        <w:div w:id="225918415">
          <w:marLeft w:val="0"/>
          <w:marRight w:val="0"/>
          <w:marTop w:val="300"/>
          <w:marBottom w:val="0"/>
          <w:divBdr>
            <w:top w:val="none" w:sz="0" w:space="0" w:color="auto"/>
            <w:left w:val="none" w:sz="0" w:space="0" w:color="auto"/>
            <w:bottom w:val="none" w:sz="0" w:space="0" w:color="auto"/>
            <w:right w:val="none" w:sz="0" w:space="0" w:color="auto"/>
          </w:divBdr>
          <w:divsChild>
            <w:div w:id="709765864">
              <w:marLeft w:val="0"/>
              <w:marRight w:val="0"/>
              <w:marTop w:val="0"/>
              <w:marBottom w:val="0"/>
              <w:divBdr>
                <w:top w:val="none" w:sz="0" w:space="0" w:color="auto"/>
                <w:left w:val="none" w:sz="0" w:space="0" w:color="auto"/>
                <w:bottom w:val="none" w:sz="0" w:space="0" w:color="auto"/>
                <w:right w:val="none" w:sz="0" w:space="0" w:color="auto"/>
              </w:divBdr>
              <w:divsChild>
                <w:div w:id="180191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7294056">
          <w:marLeft w:val="0"/>
          <w:marRight w:val="0"/>
          <w:marTop w:val="0"/>
          <w:marBottom w:val="0"/>
          <w:divBdr>
            <w:top w:val="none" w:sz="0" w:space="0" w:color="auto"/>
            <w:left w:val="none" w:sz="0" w:space="0" w:color="auto"/>
            <w:bottom w:val="none" w:sz="0" w:space="0" w:color="auto"/>
            <w:right w:val="none" w:sz="0" w:space="0" w:color="auto"/>
          </w:divBdr>
        </w:div>
        <w:div w:id="399138893">
          <w:marLeft w:val="0"/>
          <w:marRight w:val="0"/>
          <w:marTop w:val="0"/>
          <w:marBottom w:val="0"/>
          <w:divBdr>
            <w:top w:val="none" w:sz="0" w:space="0" w:color="auto"/>
            <w:left w:val="none" w:sz="0" w:space="0" w:color="auto"/>
            <w:bottom w:val="none" w:sz="0" w:space="0" w:color="auto"/>
            <w:right w:val="none" w:sz="0" w:space="0" w:color="auto"/>
          </w:divBdr>
          <w:divsChild>
            <w:div w:id="342518615">
              <w:marLeft w:val="0"/>
              <w:marRight w:val="0"/>
              <w:marTop w:val="0"/>
              <w:marBottom w:val="0"/>
              <w:divBdr>
                <w:top w:val="none" w:sz="0" w:space="0" w:color="auto"/>
                <w:left w:val="none" w:sz="0" w:space="0" w:color="auto"/>
                <w:bottom w:val="none" w:sz="0" w:space="0" w:color="auto"/>
                <w:right w:val="none" w:sz="0" w:space="0" w:color="auto"/>
              </w:divBdr>
            </w:div>
          </w:divsChild>
        </w:div>
        <w:div w:id="459492987">
          <w:marLeft w:val="0"/>
          <w:marRight w:val="0"/>
          <w:marTop w:val="300"/>
          <w:marBottom w:val="0"/>
          <w:divBdr>
            <w:top w:val="none" w:sz="0" w:space="0" w:color="auto"/>
            <w:left w:val="none" w:sz="0" w:space="0" w:color="auto"/>
            <w:bottom w:val="none" w:sz="0" w:space="0" w:color="auto"/>
            <w:right w:val="none" w:sz="0" w:space="0" w:color="auto"/>
          </w:divBdr>
          <w:divsChild>
            <w:div w:id="1306008899">
              <w:marLeft w:val="0"/>
              <w:marRight w:val="0"/>
              <w:marTop w:val="0"/>
              <w:marBottom w:val="0"/>
              <w:divBdr>
                <w:top w:val="none" w:sz="0" w:space="0" w:color="auto"/>
                <w:left w:val="none" w:sz="0" w:space="0" w:color="auto"/>
                <w:bottom w:val="none" w:sz="0" w:space="0" w:color="auto"/>
                <w:right w:val="none" w:sz="0" w:space="0" w:color="auto"/>
              </w:divBdr>
              <w:divsChild>
                <w:div w:id="1228491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725043">
          <w:marLeft w:val="0"/>
          <w:marRight w:val="0"/>
          <w:marTop w:val="300"/>
          <w:marBottom w:val="0"/>
          <w:divBdr>
            <w:top w:val="none" w:sz="0" w:space="0" w:color="auto"/>
            <w:left w:val="none" w:sz="0" w:space="0" w:color="auto"/>
            <w:bottom w:val="none" w:sz="0" w:space="0" w:color="auto"/>
            <w:right w:val="none" w:sz="0" w:space="0" w:color="auto"/>
          </w:divBdr>
          <w:divsChild>
            <w:div w:id="1708682509">
              <w:marLeft w:val="0"/>
              <w:marRight w:val="0"/>
              <w:marTop w:val="0"/>
              <w:marBottom w:val="0"/>
              <w:divBdr>
                <w:top w:val="none" w:sz="0" w:space="0" w:color="auto"/>
                <w:left w:val="none" w:sz="0" w:space="0" w:color="auto"/>
                <w:bottom w:val="none" w:sz="0" w:space="0" w:color="auto"/>
                <w:right w:val="none" w:sz="0" w:space="0" w:color="auto"/>
              </w:divBdr>
              <w:divsChild>
                <w:div w:id="97244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750558">
          <w:marLeft w:val="0"/>
          <w:marRight w:val="0"/>
          <w:marTop w:val="0"/>
          <w:marBottom w:val="0"/>
          <w:divBdr>
            <w:top w:val="none" w:sz="0" w:space="0" w:color="auto"/>
            <w:left w:val="none" w:sz="0" w:space="0" w:color="auto"/>
            <w:bottom w:val="none" w:sz="0" w:space="0" w:color="auto"/>
            <w:right w:val="none" w:sz="0" w:space="0" w:color="auto"/>
          </w:divBdr>
          <w:divsChild>
            <w:div w:id="1563174612">
              <w:marLeft w:val="0"/>
              <w:marRight w:val="0"/>
              <w:marTop w:val="0"/>
              <w:marBottom w:val="0"/>
              <w:divBdr>
                <w:top w:val="none" w:sz="0" w:space="0" w:color="auto"/>
                <w:left w:val="none" w:sz="0" w:space="0" w:color="auto"/>
                <w:bottom w:val="none" w:sz="0" w:space="0" w:color="auto"/>
                <w:right w:val="none" w:sz="0" w:space="0" w:color="auto"/>
              </w:divBdr>
            </w:div>
          </w:divsChild>
        </w:div>
        <w:div w:id="945161875">
          <w:marLeft w:val="0"/>
          <w:marRight w:val="0"/>
          <w:marTop w:val="300"/>
          <w:marBottom w:val="0"/>
          <w:divBdr>
            <w:top w:val="none" w:sz="0" w:space="0" w:color="auto"/>
            <w:left w:val="none" w:sz="0" w:space="0" w:color="auto"/>
            <w:bottom w:val="none" w:sz="0" w:space="0" w:color="auto"/>
            <w:right w:val="none" w:sz="0" w:space="0" w:color="auto"/>
          </w:divBdr>
          <w:divsChild>
            <w:div w:id="1739209573">
              <w:marLeft w:val="0"/>
              <w:marRight w:val="0"/>
              <w:marTop w:val="0"/>
              <w:marBottom w:val="0"/>
              <w:divBdr>
                <w:top w:val="none" w:sz="0" w:space="0" w:color="auto"/>
                <w:left w:val="none" w:sz="0" w:space="0" w:color="auto"/>
                <w:bottom w:val="none" w:sz="0" w:space="0" w:color="auto"/>
                <w:right w:val="none" w:sz="0" w:space="0" w:color="auto"/>
              </w:divBdr>
              <w:divsChild>
                <w:div w:id="696589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217492">
          <w:marLeft w:val="0"/>
          <w:marRight w:val="0"/>
          <w:marTop w:val="0"/>
          <w:marBottom w:val="0"/>
          <w:divBdr>
            <w:top w:val="none" w:sz="0" w:space="0" w:color="auto"/>
            <w:left w:val="none" w:sz="0" w:space="0" w:color="auto"/>
            <w:bottom w:val="none" w:sz="0" w:space="0" w:color="auto"/>
            <w:right w:val="none" w:sz="0" w:space="0" w:color="auto"/>
          </w:divBdr>
        </w:div>
        <w:div w:id="985163497">
          <w:marLeft w:val="0"/>
          <w:marRight w:val="0"/>
          <w:marTop w:val="0"/>
          <w:marBottom w:val="0"/>
          <w:divBdr>
            <w:top w:val="none" w:sz="0" w:space="0" w:color="auto"/>
            <w:left w:val="none" w:sz="0" w:space="0" w:color="auto"/>
            <w:bottom w:val="none" w:sz="0" w:space="0" w:color="auto"/>
            <w:right w:val="none" w:sz="0" w:space="0" w:color="auto"/>
          </w:divBdr>
        </w:div>
        <w:div w:id="1082261593">
          <w:marLeft w:val="0"/>
          <w:marRight w:val="0"/>
          <w:marTop w:val="0"/>
          <w:marBottom w:val="0"/>
          <w:divBdr>
            <w:top w:val="none" w:sz="0" w:space="0" w:color="auto"/>
            <w:left w:val="none" w:sz="0" w:space="0" w:color="auto"/>
            <w:bottom w:val="none" w:sz="0" w:space="0" w:color="auto"/>
            <w:right w:val="none" w:sz="0" w:space="0" w:color="auto"/>
          </w:divBdr>
        </w:div>
        <w:div w:id="1178883873">
          <w:marLeft w:val="0"/>
          <w:marRight w:val="0"/>
          <w:marTop w:val="0"/>
          <w:marBottom w:val="0"/>
          <w:divBdr>
            <w:top w:val="none" w:sz="0" w:space="0" w:color="auto"/>
            <w:left w:val="none" w:sz="0" w:space="0" w:color="auto"/>
            <w:bottom w:val="none" w:sz="0" w:space="0" w:color="auto"/>
            <w:right w:val="none" w:sz="0" w:space="0" w:color="auto"/>
          </w:divBdr>
          <w:divsChild>
            <w:div w:id="531185937">
              <w:marLeft w:val="0"/>
              <w:marRight w:val="0"/>
              <w:marTop w:val="0"/>
              <w:marBottom w:val="0"/>
              <w:divBdr>
                <w:top w:val="none" w:sz="0" w:space="0" w:color="auto"/>
                <w:left w:val="none" w:sz="0" w:space="0" w:color="auto"/>
                <w:bottom w:val="none" w:sz="0" w:space="0" w:color="auto"/>
                <w:right w:val="none" w:sz="0" w:space="0" w:color="auto"/>
              </w:divBdr>
            </w:div>
          </w:divsChild>
        </w:div>
        <w:div w:id="1282691823">
          <w:marLeft w:val="0"/>
          <w:marRight w:val="0"/>
          <w:marTop w:val="0"/>
          <w:marBottom w:val="0"/>
          <w:divBdr>
            <w:top w:val="none" w:sz="0" w:space="0" w:color="auto"/>
            <w:left w:val="none" w:sz="0" w:space="0" w:color="auto"/>
            <w:bottom w:val="none" w:sz="0" w:space="0" w:color="auto"/>
            <w:right w:val="none" w:sz="0" w:space="0" w:color="auto"/>
          </w:divBdr>
          <w:divsChild>
            <w:div w:id="2068064651">
              <w:marLeft w:val="0"/>
              <w:marRight w:val="0"/>
              <w:marTop w:val="0"/>
              <w:marBottom w:val="0"/>
              <w:divBdr>
                <w:top w:val="none" w:sz="0" w:space="0" w:color="auto"/>
                <w:left w:val="none" w:sz="0" w:space="0" w:color="auto"/>
                <w:bottom w:val="none" w:sz="0" w:space="0" w:color="auto"/>
                <w:right w:val="none" w:sz="0" w:space="0" w:color="auto"/>
              </w:divBdr>
            </w:div>
          </w:divsChild>
        </w:div>
        <w:div w:id="1329403445">
          <w:marLeft w:val="0"/>
          <w:marRight w:val="0"/>
          <w:marTop w:val="0"/>
          <w:marBottom w:val="0"/>
          <w:divBdr>
            <w:top w:val="none" w:sz="0" w:space="0" w:color="auto"/>
            <w:left w:val="none" w:sz="0" w:space="0" w:color="auto"/>
            <w:bottom w:val="none" w:sz="0" w:space="0" w:color="auto"/>
            <w:right w:val="none" w:sz="0" w:space="0" w:color="auto"/>
          </w:divBdr>
          <w:divsChild>
            <w:div w:id="1840466661">
              <w:marLeft w:val="0"/>
              <w:marRight w:val="0"/>
              <w:marTop w:val="0"/>
              <w:marBottom w:val="0"/>
              <w:divBdr>
                <w:top w:val="none" w:sz="0" w:space="0" w:color="auto"/>
                <w:left w:val="none" w:sz="0" w:space="0" w:color="auto"/>
                <w:bottom w:val="none" w:sz="0" w:space="0" w:color="auto"/>
                <w:right w:val="none" w:sz="0" w:space="0" w:color="auto"/>
              </w:divBdr>
            </w:div>
          </w:divsChild>
        </w:div>
        <w:div w:id="1425226577">
          <w:marLeft w:val="0"/>
          <w:marRight w:val="0"/>
          <w:marTop w:val="0"/>
          <w:marBottom w:val="0"/>
          <w:divBdr>
            <w:top w:val="none" w:sz="0" w:space="0" w:color="auto"/>
            <w:left w:val="none" w:sz="0" w:space="0" w:color="auto"/>
            <w:bottom w:val="none" w:sz="0" w:space="0" w:color="auto"/>
            <w:right w:val="none" w:sz="0" w:space="0" w:color="auto"/>
          </w:divBdr>
          <w:divsChild>
            <w:div w:id="561019157">
              <w:marLeft w:val="0"/>
              <w:marRight w:val="0"/>
              <w:marTop w:val="0"/>
              <w:marBottom w:val="0"/>
              <w:divBdr>
                <w:top w:val="none" w:sz="0" w:space="0" w:color="auto"/>
                <w:left w:val="none" w:sz="0" w:space="0" w:color="auto"/>
                <w:bottom w:val="none" w:sz="0" w:space="0" w:color="auto"/>
                <w:right w:val="none" w:sz="0" w:space="0" w:color="auto"/>
              </w:divBdr>
            </w:div>
          </w:divsChild>
        </w:div>
        <w:div w:id="1514568056">
          <w:marLeft w:val="0"/>
          <w:marRight w:val="0"/>
          <w:marTop w:val="0"/>
          <w:marBottom w:val="0"/>
          <w:divBdr>
            <w:top w:val="none" w:sz="0" w:space="0" w:color="auto"/>
            <w:left w:val="none" w:sz="0" w:space="0" w:color="auto"/>
            <w:bottom w:val="none" w:sz="0" w:space="0" w:color="auto"/>
            <w:right w:val="none" w:sz="0" w:space="0" w:color="auto"/>
          </w:divBdr>
        </w:div>
        <w:div w:id="1911386297">
          <w:marLeft w:val="0"/>
          <w:marRight w:val="0"/>
          <w:marTop w:val="0"/>
          <w:marBottom w:val="0"/>
          <w:divBdr>
            <w:top w:val="none" w:sz="0" w:space="0" w:color="auto"/>
            <w:left w:val="none" w:sz="0" w:space="0" w:color="auto"/>
            <w:bottom w:val="none" w:sz="0" w:space="0" w:color="auto"/>
            <w:right w:val="none" w:sz="0" w:space="0" w:color="auto"/>
          </w:divBdr>
        </w:div>
      </w:divsChild>
    </w:div>
    <w:div w:id="811142806">
      <w:bodyDiv w:val="1"/>
      <w:marLeft w:val="0"/>
      <w:marRight w:val="0"/>
      <w:marTop w:val="0"/>
      <w:marBottom w:val="0"/>
      <w:divBdr>
        <w:top w:val="none" w:sz="0" w:space="0" w:color="auto"/>
        <w:left w:val="none" w:sz="0" w:space="0" w:color="auto"/>
        <w:bottom w:val="none" w:sz="0" w:space="0" w:color="auto"/>
        <w:right w:val="none" w:sz="0" w:space="0" w:color="auto"/>
      </w:divBdr>
    </w:div>
    <w:div w:id="811361672">
      <w:bodyDiv w:val="1"/>
      <w:marLeft w:val="0"/>
      <w:marRight w:val="0"/>
      <w:marTop w:val="0"/>
      <w:marBottom w:val="0"/>
      <w:divBdr>
        <w:top w:val="none" w:sz="0" w:space="0" w:color="auto"/>
        <w:left w:val="none" w:sz="0" w:space="0" w:color="auto"/>
        <w:bottom w:val="none" w:sz="0" w:space="0" w:color="auto"/>
        <w:right w:val="none" w:sz="0" w:space="0" w:color="auto"/>
      </w:divBdr>
    </w:div>
    <w:div w:id="811488034">
      <w:bodyDiv w:val="1"/>
      <w:marLeft w:val="0"/>
      <w:marRight w:val="0"/>
      <w:marTop w:val="0"/>
      <w:marBottom w:val="0"/>
      <w:divBdr>
        <w:top w:val="none" w:sz="0" w:space="0" w:color="auto"/>
        <w:left w:val="none" w:sz="0" w:space="0" w:color="auto"/>
        <w:bottom w:val="none" w:sz="0" w:space="0" w:color="auto"/>
        <w:right w:val="none" w:sz="0" w:space="0" w:color="auto"/>
      </w:divBdr>
    </w:div>
    <w:div w:id="811559656">
      <w:bodyDiv w:val="1"/>
      <w:marLeft w:val="0"/>
      <w:marRight w:val="0"/>
      <w:marTop w:val="0"/>
      <w:marBottom w:val="0"/>
      <w:divBdr>
        <w:top w:val="none" w:sz="0" w:space="0" w:color="auto"/>
        <w:left w:val="none" w:sz="0" w:space="0" w:color="auto"/>
        <w:bottom w:val="none" w:sz="0" w:space="0" w:color="auto"/>
        <w:right w:val="none" w:sz="0" w:space="0" w:color="auto"/>
      </w:divBdr>
      <w:divsChild>
        <w:div w:id="953513805">
          <w:marLeft w:val="0"/>
          <w:marRight w:val="0"/>
          <w:marTop w:val="0"/>
          <w:marBottom w:val="0"/>
          <w:divBdr>
            <w:top w:val="none" w:sz="0" w:space="0" w:color="auto"/>
            <w:left w:val="none" w:sz="0" w:space="0" w:color="auto"/>
            <w:bottom w:val="none" w:sz="0" w:space="0" w:color="auto"/>
            <w:right w:val="none" w:sz="0" w:space="0" w:color="auto"/>
          </w:divBdr>
        </w:div>
        <w:div w:id="1114640795">
          <w:marLeft w:val="0"/>
          <w:marRight w:val="0"/>
          <w:marTop w:val="0"/>
          <w:marBottom w:val="0"/>
          <w:divBdr>
            <w:top w:val="none" w:sz="0" w:space="0" w:color="auto"/>
            <w:left w:val="none" w:sz="0" w:space="0" w:color="auto"/>
            <w:bottom w:val="none" w:sz="0" w:space="0" w:color="auto"/>
            <w:right w:val="none" w:sz="0" w:space="0" w:color="auto"/>
          </w:divBdr>
          <w:divsChild>
            <w:div w:id="2056661730">
              <w:marLeft w:val="0"/>
              <w:marRight w:val="0"/>
              <w:marTop w:val="0"/>
              <w:marBottom w:val="0"/>
              <w:divBdr>
                <w:top w:val="none" w:sz="0" w:space="0" w:color="auto"/>
                <w:left w:val="none" w:sz="0" w:space="0" w:color="auto"/>
                <w:bottom w:val="none" w:sz="0" w:space="0" w:color="auto"/>
                <w:right w:val="none" w:sz="0" w:space="0" w:color="auto"/>
              </w:divBdr>
            </w:div>
          </w:divsChild>
        </w:div>
        <w:div w:id="1735279255">
          <w:marLeft w:val="0"/>
          <w:marRight w:val="0"/>
          <w:marTop w:val="0"/>
          <w:marBottom w:val="0"/>
          <w:divBdr>
            <w:top w:val="none" w:sz="0" w:space="0" w:color="auto"/>
            <w:left w:val="none" w:sz="0" w:space="0" w:color="auto"/>
            <w:bottom w:val="none" w:sz="0" w:space="0" w:color="auto"/>
            <w:right w:val="none" w:sz="0" w:space="0" w:color="auto"/>
          </w:divBdr>
        </w:div>
        <w:div w:id="808935402">
          <w:marLeft w:val="0"/>
          <w:marRight w:val="0"/>
          <w:marTop w:val="0"/>
          <w:marBottom w:val="0"/>
          <w:divBdr>
            <w:top w:val="none" w:sz="0" w:space="0" w:color="auto"/>
            <w:left w:val="none" w:sz="0" w:space="0" w:color="auto"/>
            <w:bottom w:val="none" w:sz="0" w:space="0" w:color="auto"/>
            <w:right w:val="none" w:sz="0" w:space="0" w:color="auto"/>
          </w:divBdr>
          <w:divsChild>
            <w:div w:id="1206256865">
              <w:marLeft w:val="0"/>
              <w:marRight w:val="0"/>
              <w:marTop w:val="0"/>
              <w:marBottom w:val="0"/>
              <w:divBdr>
                <w:top w:val="none" w:sz="0" w:space="0" w:color="auto"/>
                <w:left w:val="none" w:sz="0" w:space="0" w:color="auto"/>
                <w:bottom w:val="none" w:sz="0" w:space="0" w:color="auto"/>
                <w:right w:val="none" w:sz="0" w:space="0" w:color="auto"/>
              </w:divBdr>
            </w:div>
          </w:divsChild>
        </w:div>
        <w:div w:id="1021320764">
          <w:marLeft w:val="0"/>
          <w:marRight w:val="0"/>
          <w:marTop w:val="0"/>
          <w:marBottom w:val="0"/>
          <w:divBdr>
            <w:top w:val="none" w:sz="0" w:space="0" w:color="auto"/>
            <w:left w:val="none" w:sz="0" w:space="0" w:color="auto"/>
            <w:bottom w:val="none" w:sz="0" w:space="0" w:color="auto"/>
            <w:right w:val="none" w:sz="0" w:space="0" w:color="auto"/>
          </w:divBdr>
        </w:div>
        <w:div w:id="1580287764">
          <w:marLeft w:val="0"/>
          <w:marRight w:val="0"/>
          <w:marTop w:val="0"/>
          <w:marBottom w:val="0"/>
          <w:divBdr>
            <w:top w:val="none" w:sz="0" w:space="0" w:color="auto"/>
            <w:left w:val="none" w:sz="0" w:space="0" w:color="auto"/>
            <w:bottom w:val="none" w:sz="0" w:space="0" w:color="auto"/>
            <w:right w:val="none" w:sz="0" w:space="0" w:color="auto"/>
          </w:divBdr>
          <w:divsChild>
            <w:div w:id="23405306">
              <w:marLeft w:val="0"/>
              <w:marRight w:val="0"/>
              <w:marTop w:val="0"/>
              <w:marBottom w:val="0"/>
              <w:divBdr>
                <w:top w:val="none" w:sz="0" w:space="0" w:color="auto"/>
                <w:left w:val="none" w:sz="0" w:space="0" w:color="auto"/>
                <w:bottom w:val="none" w:sz="0" w:space="0" w:color="auto"/>
                <w:right w:val="none" w:sz="0" w:space="0" w:color="auto"/>
              </w:divBdr>
            </w:div>
          </w:divsChild>
        </w:div>
        <w:div w:id="2030257590">
          <w:marLeft w:val="0"/>
          <w:marRight w:val="0"/>
          <w:marTop w:val="0"/>
          <w:marBottom w:val="0"/>
          <w:divBdr>
            <w:top w:val="none" w:sz="0" w:space="0" w:color="auto"/>
            <w:left w:val="none" w:sz="0" w:space="0" w:color="auto"/>
            <w:bottom w:val="none" w:sz="0" w:space="0" w:color="auto"/>
            <w:right w:val="none" w:sz="0" w:space="0" w:color="auto"/>
          </w:divBdr>
        </w:div>
        <w:div w:id="1666661702">
          <w:marLeft w:val="0"/>
          <w:marRight w:val="0"/>
          <w:marTop w:val="0"/>
          <w:marBottom w:val="0"/>
          <w:divBdr>
            <w:top w:val="none" w:sz="0" w:space="0" w:color="auto"/>
            <w:left w:val="none" w:sz="0" w:space="0" w:color="auto"/>
            <w:bottom w:val="none" w:sz="0" w:space="0" w:color="auto"/>
            <w:right w:val="none" w:sz="0" w:space="0" w:color="auto"/>
          </w:divBdr>
          <w:divsChild>
            <w:div w:id="1931113459">
              <w:marLeft w:val="0"/>
              <w:marRight w:val="0"/>
              <w:marTop w:val="0"/>
              <w:marBottom w:val="0"/>
              <w:divBdr>
                <w:top w:val="none" w:sz="0" w:space="0" w:color="auto"/>
                <w:left w:val="none" w:sz="0" w:space="0" w:color="auto"/>
                <w:bottom w:val="none" w:sz="0" w:space="0" w:color="auto"/>
                <w:right w:val="none" w:sz="0" w:space="0" w:color="auto"/>
              </w:divBdr>
            </w:div>
          </w:divsChild>
        </w:div>
        <w:div w:id="1267344575">
          <w:marLeft w:val="0"/>
          <w:marRight w:val="0"/>
          <w:marTop w:val="0"/>
          <w:marBottom w:val="0"/>
          <w:divBdr>
            <w:top w:val="none" w:sz="0" w:space="0" w:color="auto"/>
            <w:left w:val="none" w:sz="0" w:space="0" w:color="auto"/>
            <w:bottom w:val="none" w:sz="0" w:space="0" w:color="auto"/>
            <w:right w:val="none" w:sz="0" w:space="0" w:color="auto"/>
          </w:divBdr>
        </w:div>
        <w:div w:id="1490170979">
          <w:marLeft w:val="0"/>
          <w:marRight w:val="0"/>
          <w:marTop w:val="0"/>
          <w:marBottom w:val="0"/>
          <w:divBdr>
            <w:top w:val="none" w:sz="0" w:space="0" w:color="auto"/>
            <w:left w:val="none" w:sz="0" w:space="0" w:color="auto"/>
            <w:bottom w:val="none" w:sz="0" w:space="0" w:color="auto"/>
            <w:right w:val="none" w:sz="0" w:space="0" w:color="auto"/>
          </w:divBdr>
          <w:divsChild>
            <w:div w:id="1325475985">
              <w:marLeft w:val="0"/>
              <w:marRight w:val="0"/>
              <w:marTop w:val="0"/>
              <w:marBottom w:val="0"/>
              <w:divBdr>
                <w:top w:val="none" w:sz="0" w:space="0" w:color="auto"/>
                <w:left w:val="none" w:sz="0" w:space="0" w:color="auto"/>
                <w:bottom w:val="none" w:sz="0" w:space="0" w:color="auto"/>
                <w:right w:val="none" w:sz="0" w:space="0" w:color="auto"/>
              </w:divBdr>
            </w:div>
          </w:divsChild>
        </w:div>
        <w:div w:id="1581522770">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sChild>
            <w:div w:id="527375709">
              <w:marLeft w:val="0"/>
              <w:marRight w:val="0"/>
              <w:marTop w:val="0"/>
              <w:marBottom w:val="0"/>
              <w:divBdr>
                <w:top w:val="none" w:sz="0" w:space="0" w:color="auto"/>
                <w:left w:val="none" w:sz="0" w:space="0" w:color="auto"/>
                <w:bottom w:val="none" w:sz="0" w:space="0" w:color="auto"/>
                <w:right w:val="none" w:sz="0" w:space="0" w:color="auto"/>
              </w:divBdr>
            </w:div>
          </w:divsChild>
        </w:div>
        <w:div w:id="1156068747">
          <w:marLeft w:val="0"/>
          <w:marRight w:val="0"/>
          <w:marTop w:val="0"/>
          <w:marBottom w:val="0"/>
          <w:divBdr>
            <w:top w:val="none" w:sz="0" w:space="0" w:color="auto"/>
            <w:left w:val="none" w:sz="0" w:space="0" w:color="auto"/>
            <w:bottom w:val="none" w:sz="0" w:space="0" w:color="auto"/>
            <w:right w:val="none" w:sz="0" w:space="0" w:color="auto"/>
          </w:divBdr>
        </w:div>
        <w:div w:id="1407649797">
          <w:marLeft w:val="0"/>
          <w:marRight w:val="0"/>
          <w:marTop w:val="0"/>
          <w:marBottom w:val="0"/>
          <w:divBdr>
            <w:top w:val="none" w:sz="0" w:space="0" w:color="auto"/>
            <w:left w:val="none" w:sz="0" w:space="0" w:color="auto"/>
            <w:bottom w:val="none" w:sz="0" w:space="0" w:color="auto"/>
            <w:right w:val="none" w:sz="0" w:space="0" w:color="auto"/>
          </w:divBdr>
          <w:divsChild>
            <w:div w:id="858664001">
              <w:marLeft w:val="0"/>
              <w:marRight w:val="0"/>
              <w:marTop w:val="0"/>
              <w:marBottom w:val="0"/>
              <w:divBdr>
                <w:top w:val="none" w:sz="0" w:space="0" w:color="auto"/>
                <w:left w:val="none" w:sz="0" w:space="0" w:color="auto"/>
                <w:bottom w:val="none" w:sz="0" w:space="0" w:color="auto"/>
                <w:right w:val="none" w:sz="0" w:space="0" w:color="auto"/>
              </w:divBdr>
            </w:div>
          </w:divsChild>
        </w:div>
        <w:div w:id="508179436">
          <w:marLeft w:val="0"/>
          <w:marRight w:val="0"/>
          <w:marTop w:val="300"/>
          <w:marBottom w:val="0"/>
          <w:divBdr>
            <w:top w:val="none" w:sz="0" w:space="0" w:color="auto"/>
            <w:left w:val="none" w:sz="0" w:space="0" w:color="auto"/>
            <w:bottom w:val="none" w:sz="0" w:space="0" w:color="auto"/>
            <w:right w:val="none" w:sz="0" w:space="0" w:color="auto"/>
          </w:divBdr>
          <w:divsChild>
            <w:div w:id="1666785263">
              <w:marLeft w:val="0"/>
              <w:marRight w:val="0"/>
              <w:marTop w:val="0"/>
              <w:marBottom w:val="0"/>
              <w:divBdr>
                <w:top w:val="none" w:sz="0" w:space="0" w:color="auto"/>
                <w:left w:val="none" w:sz="0" w:space="0" w:color="auto"/>
                <w:bottom w:val="none" w:sz="0" w:space="0" w:color="auto"/>
                <w:right w:val="none" w:sz="0" w:space="0" w:color="auto"/>
              </w:divBdr>
              <w:divsChild>
                <w:div w:id="803278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411452">
          <w:marLeft w:val="0"/>
          <w:marRight w:val="0"/>
          <w:marTop w:val="300"/>
          <w:marBottom w:val="0"/>
          <w:divBdr>
            <w:top w:val="none" w:sz="0" w:space="0" w:color="auto"/>
            <w:left w:val="none" w:sz="0" w:space="0" w:color="auto"/>
            <w:bottom w:val="none" w:sz="0" w:space="0" w:color="auto"/>
            <w:right w:val="none" w:sz="0" w:space="0" w:color="auto"/>
          </w:divBdr>
          <w:divsChild>
            <w:div w:id="1938559909">
              <w:marLeft w:val="0"/>
              <w:marRight w:val="0"/>
              <w:marTop w:val="0"/>
              <w:marBottom w:val="0"/>
              <w:divBdr>
                <w:top w:val="none" w:sz="0" w:space="0" w:color="auto"/>
                <w:left w:val="none" w:sz="0" w:space="0" w:color="auto"/>
                <w:bottom w:val="none" w:sz="0" w:space="0" w:color="auto"/>
                <w:right w:val="none" w:sz="0" w:space="0" w:color="auto"/>
              </w:divBdr>
              <w:divsChild>
                <w:div w:id="19250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73272">
          <w:marLeft w:val="0"/>
          <w:marRight w:val="0"/>
          <w:marTop w:val="300"/>
          <w:marBottom w:val="0"/>
          <w:divBdr>
            <w:top w:val="none" w:sz="0" w:space="0" w:color="auto"/>
            <w:left w:val="none" w:sz="0" w:space="0" w:color="auto"/>
            <w:bottom w:val="none" w:sz="0" w:space="0" w:color="auto"/>
            <w:right w:val="none" w:sz="0" w:space="0" w:color="auto"/>
          </w:divBdr>
          <w:divsChild>
            <w:div w:id="1559971557">
              <w:marLeft w:val="0"/>
              <w:marRight w:val="0"/>
              <w:marTop w:val="0"/>
              <w:marBottom w:val="0"/>
              <w:divBdr>
                <w:top w:val="none" w:sz="0" w:space="0" w:color="auto"/>
                <w:left w:val="none" w:sz="0" w:space="0" w:color="auto"/>
                <w:bottom w:val="none" w:sz="0" w:space="0" w:color="auto"/>
                <w:right w:val="none" w:sz="0" w:space="0" w:color="auto"/>
              </w:divBdr>
              <w:divsChild>
                <w:div w:id="499077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9788232">
          <w:marLeft w:val="0"/>
          <w:marRight w:val="0"/>
          <w:marTop w:val="300"/>
          <w:marBottom w:val="0"/>
          <w:divBdr>
            <w:top w:val="none" w:sz="0" w:space="0" w:color="auto"/>
            <w:left w:val="none" w:sz="0" w:space="0" w:color="auto"/>
            <w:bottom w:val="none" w:sz="0" w:space="0" w:color="auto"/>
            <w:right w:val="none" w:sz="0" w:space="0" w:color="auto"/>
          </w:divBdr>
          <w:divsChild>
            <w:div w:id="1076126798">
              <w:marLeft w:val="0"/>
              <w:marRight w:val="0"/>
              <w:marTop w:val="0"/>
              <w:marBottom w:val="0"/>
              <w:divBdr>
                <w:top w:val="none" w:sz="0" w:space="0" w:color="auto"/>
                <w:left w:val="none" w:sz="0" w:space="0" w:color="auto"/>
                <w:bottom w:val="none" w:sz="0" w:space="0" w:color="auto"/>
                <w:right w:val="none" w:sz="0" w:space="0" w:color="auto"/>
              </w:divBdr>
              <w:divsChild>
                <w:div w:id="390077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2794506">
      <w:bodyDiv w:val="1"/>
      <w:marLeft w:val="0"/>
      <w:marRight w:val="0"/>
      <w:marTop w:val="0"/>
      <w:marBottom w:val="0"/>
      <w:divBdr>
        <w:top w:val="none" w:sz="0" w:space="0" w:color="auto"/>
        <w:left w:val="none" w:sz="0" w:space="0" w:color="auto"/>
        <w:bottom w:val="none" w:sz="0" w:space="0" w:color="auto"/>
        <w:right w:val="none" w:sz="0" w:space="0" w:color="auto"/>
      </w:divBdr>
      <w:divsChild>
        <w:div w:id="702099490">
          <w:marLeft w:val="0"/>
          <w:marRight w:val="0"/>
          <w:marTop w:val="0"/>
          <w:marBottom w:val="0"/>
          <w:divBdr>
            <w:top w:val="none" w:sz="0" w:space="0" w:color="auto"/>
            <w:left w:val="none" w:sz="0" w:space="0" w:color="auto"/>
            <w:bottom w:val="none" w:sz="0" w:space="0" w:color="auto"/>
            <w:right w:val="none" w:sz="0" w:space="0" w:color="auto"/>
          </w:divBdr>
        </w:div>
        <w:div w:id="1740706308">
          <w:marLeft w:val="0"/>
          <w:marRight w:val="0"/>
          <w:marTop w:val="0"/>
          <w:marBottom w:val="0"/>
          <w:divBdr>
            <w:top w:val="none" w:sz="0" w:space="0" w:color="auto"/>
            <w:left w:val="none" w:sz="0" w:space="0" w:color="auto"/>
            <w:bottom w:val="none" w:sz="0" w:space="0" w:color="auto"/>
            <w:right w:val="none" w:sz="0" w:space="0" w:color="auto"/>
          </w:divBdr>
          <w:divsChild>
            <w:div w:id="198981245">
              <w:marLeft w:val="0"/>
              <w:marRight w:val="0"/>
              <w:marTop w:val="0"/>
              <w:marBottom w:val="0"/>
              <w:divBdr>
                <w:top w:val="none" w:sz="0" w:space="0" w:color="auto"/>
                <w:left w:val="none" w:sz="0" w:space="0" w:color="auto"/>
                <w:bottom w:val="none" w:sz="0" w:space="0" w:color="auto"/>
                <w:right w:val="none" w:sz="0" w:space="0" w:color="auto"/>
              </w:divBdr>
            </w:div>
          </w:divsChild>
        </w:div>
        <w:div w:id="866874716">
          <w:marLeft w:val="0"/>
          <w:marRight w:val="0"/>
          <w:marTop w:val="0"/>
          <w:marBottom w:val="0"/>
          <w:divBdr>
            <w:top w:val="none" w:sz="0" w:space="0" w:color="auto"/>
            <w:left w:val="none" w:sz="0" w:space="0" w:color="auto"/>
            <w:bottom w:val="none" w:sz="0" w:space="0" w:color="auto"/>
            <w:right w:val="none" w:sz="0" w:space="0" w:color="auto"/>
          </w:divBdr>
        </w:div>
        <w:div w:id="720714649">
          <w:marLeft w:val="0"/>
          <w:marRight w:val="0"/>
          <w:marTop w:val="0"/>
          <w:marBottom w:val="0"/>
          <w:divBdr>
            <w:top w:val="none" w:sz="0" w:space="0" w:color="auto"/>
            <w:left w:val="none" w:sz="0" w:space="0" w:color="auto"/>
            <w:bottom w:val="none" w:sz="0" w:space="0" w:color="auto"/>
            <w:right w:val="none" w:sz="0" w:space="0" w:color="auto"/>
          </w:divBdr>
          <w:divsChild>
            <w:div w:id="99300630">
              <w:marLeft w:val="0"/>
              <w:marRight w:val="0"/>
              <w:marTop w:val="0"/>
              <w:marBottom w:val="0"/>
              <w:divBdr>
                <w:top w:val="none" w:sz="0" w:space="0" w:color="auto"/>
                <w:left w:val="none" w:sz="0" w:space="0" w:color="auto"/>
                <w:bottom w:val="none" w:sz="0" w:space="0" w:color="auto"/>
                <w:right w:val="none" w:sz="0" w:space="0" w:color="auto"/>
              </w:divBdr>
            </w:div>
          </w:divsChild>
        </w:div>
        <w:div w:id="9529878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sChild>
            <w:div w:id="1372726768">
              <w:marLeft w:val="0"/>
              <w:marRight w:val="0"/>
              <w:marTop w:val="0"/>
              <w:marBottom w:val="0"/>
              <w:divBdr>
                <w:top w:val="none" w:sz="0" w:space="0" w:color="auto"/>
                <w:left w:val="none" w:sz="0" w:space="0" w:color="auto"/>
                <w:bottom w:val="none" w:sz="0" w:space="0" w:color="auto"/>
                <w:right w:val="none" w:sz="0" w:space="0" w:color="auto"/>
              </w:divBdr>
            </w:div>
          </w:divsChild>
        </w:div>
        <w:div w:id="311836828">
          <w:marLeft w:val="0"/>
          <w:marRight w:val="0"/>
          <w:marTop w:val="0"/>
          <w:marBottom w:val="0"/>
          <w:divBdr>
            <w:top w:val="none" w:sz="0" w:space="0" w:color="auto"/>
            <w:left w:val="none" w:sz="0" w:space="0" w:color="auto"/>
            <w:bottom w:val="none" w:sz="0" w:space="0" w:color="auto"/>
            <w:right w:val="none" w:sz="0" w:space="0" w:color="auto"/>
          </w:divBdr>
        </w:div>
        <w:div w:id="1584219003">
          <w:marLeft w:val="0"/>
          <w:marRight w:val="0"/>
          <w:marTop w:val="0"/>
          <w:marBottom w:val="0"/>
          <w:divBdr>
            <w:top w:val="none" w:sz="0" w:space="0" w:color="auto"/>
            <w:left w:val="none" w:sz="0" w:space="0" w:color="auto"/>
            <w:bottom w:val="none" w:sz="0" w:space="0" w:color="auto"/>
            <w:right w:val="none" w:sz="0" w:space="0" w:color="auto"/>
          </w:divBdr>
          <w:divsChild>
            <w:div w:id="724794749">
              <w:marLeft w:val="0"/>
              <w:marRight w:val="0"/>
              <w:marTop w:val="0"/>
              <w:marBottom w:val="0"/>
              <w:divBdr>
                <w:top w:val="none" w:sz="0" w:space="0" w:color="auto"/>
                <w:left w:val="none" w:sz="0" w:space="0" w:color="auto"/>
                <w:bottom w:val="none" w:sz="0" w:space="0" w:color="auto"/>
                <w:right w:val="none" w:sz="0" w:space="0" w:color="auto"/>
              </w:divBdr>
            </w:div>
          </w:divsChild>
        </w:div>
        <w:div w:id="1626765617">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sChild>
            <w:div w:id="1842429766">
              <w:marLeft w:val="0"/>
              <w:marRight w:val="0"/>
              <w:marTop w:val="0"/>
              <w:marBottom w:val="0"/>
              <w:divBdr>
                <w:top w:val="none" w:sz="0" w:space="0" w:color="auto"/>
                <w:left w:val="none" w:sz="0" w:space="0" w:color="auto"/>
                <w:bottom w:val="none" w:sz="0" w:space="0" w:color="auto"/>
                <w:right w:val="none" w:sz="0" w:space="0" w:color="auto"/>
              </w:divBdr>
            </w:div>
          </w:divsChild>
        </w:div>
        <w:div w:id="796996675">
          <w:marLeft w:val="0"/>
          <w:marRight w:val="0"/>
          <w:marTop w:val="0"/>
          <w:marBottom w:val="0"/>
          <w:divBdr>
            <w:top w:val="none" w:sz="0" w:space="0" w:color="auto"/>
            <w:left w:val="none" w:sz="0" w:space="0" w:color="auto"/>
            <w:bottom w:val="none" w:sz="0" w:space="0" w:color="auto"/>
            <w:right w:val="none" w:sz="0" w:space="0" w:color="auto"/>
          </w:divBdr>
        </w:div>
        <w:div w:id="1890610045">
          <w:marLeft w:val="0"/>
          <w:marRight w:val="0"/>
          <w:marTop w:val="0"/>
          <w:marBottom w:val="0"/>
          <w:divBdr>
            <w:top w:val="none" w:sz="0" w:space="0" w:color="auto"/>
            <w:left w:val="none" w:sz="0" w:space="0" w:color="auto"/>
            <w:bottom w:val="none" w:sz="0" w:space="0" w:color="auto"/>
            <w:right w:val="none" w:sz="0" w:space="0" w:color="auto"/>
          </w:divBdr>
          <w:divsChild>
            <w:div w:id="2029795545">
              <w:marLeft w:val="0"/>
              <w:marRight w:val="0"/>
              <w:marTop w:val="0"/>
              <w:marBottom w:val="0"/>
              <w:divBdr>
                <w:top w:val="none" w:sz="0" w:space="0" w:color="auto"/>
                <w:left w:val="none" w:sz="0" w:space="0" w:color="auto"/>
                <w:bottom w:val="none" w:sz="0" w:space="0" w:color="auto"/>
                <w:right w:val="none" w:sz="0" w:space="0" w:color="auto"/>
              </w:divBdr>
            </w:div>
          </w:divsChild>
        </w:div>
        <w:div w:id="1215003623">
          <w:marLeft w:val="0"/>
          <w:marRight w:val="0"/>
          <w:marTop w:val="0"/>
          <w:marBottom w:val="0"/>
          <w:divBdr>
            <w:top w:val="none" w:sz="0" w:space="0" w:color="auto"/>
            <w:left w:val="none" w:sz="0" w:space="0" w:color="auto"/>
            <w:bottom w:val="none" w:sz="0" w:space="0" w:color="auto"/>
            <w:right w:val="none" w:sz="0" w:space="0" w:color="auto"/>
          </w:divBdr>
        </w:div>
        <w:div w:id="662045906">
          <w:marLeft w:val="0"/>
          <w:marRight w:val="0"/>
          <w:marTop w:val="0"/>
          <w:marBottom w:val="0"/>
          <w:divBdr>
            <w:top w:val="none" w:sz="0" w:space="0" w:color="auto"/>
            <w:left w:val="none" w:sz="0" w:space="0" w:color="auto"/>
            <w:bottom w:val="none" w:sz="0" w:space="0" w:color="auto"/>
            <w:right w:val="none" w:sz="0" w:space="0" w:color="auto"/>
          </w:divBdr>
          <w:divsChild>
            <w:div w:id="1872452829">
              <w:marLeft w:val="0"/>
              <w:marRight w:val="0"/>
              <w:marTop w:val="0"/>
              <w:marBottom w:val="0"/>
              <w:divBdr>
                <w:top w:val="none" w:sz="0" w:space="0" w:color="auto"/>
                <w:left w:val="none" w:sz="0" w:space="0" w:color="auto"/>
                <w:bottom w:val="none" w:sz="0" w:space="0" w:color="auto"/>
                <w:right w:val="none" w:sz="0" w:space="0" w:color="auto"/>
              </w:divBdr>
            </w:div>
          </w:divsChild>
        </w:div>
        <w:div w:id="840043761">
          <w:marLeft w:val="0"/>
          <w:marRight w:val="0"/>
          <w:marTop w:val="300"/>
          <w:marBottom w:val="0"/>
          <w:divBdr>
            <w:top w:val="none" w:sz="0" w:space="0" w:color="auto"/>
            <w:left w:val="none" w:sz="0" w:space="0" w:color="auto"/>
            <w:bottom w:val="none" w:sz="0" w:space="0" w:color="auto"/>
            <w:right w:val="none" w:sz="0" w:space="0" w:color="auto"/>
          </w:divBdr>
          <w:divsChild>
            <w:div w:id="2117676977">
              <w:marLeft w:val="0"/>
              <w:marRight w:val="0"/>
              <w:marTop w:val="0"/>
              <w:marBottom w:val="0"/>
              <w:divBdr>
                <w:top w:val="none" w:sz="0" w:space="0" w:color="auto"/>
                <w:left w:val="none" w:sz="0" w:space="0" w:color="auto"/>
                <w:bottom w:val="none" w:sz="0" w:space="0" w:color="auto"/>
                <w:right w:val="none" w:sz="0" w:space="0" w:color="auto"/>
              </w:divBdr>
              <w:divsChild>
                <w:div w:id="1920478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058456">
          <w:marLeft w:val="0"/>
          <w:marRight w:val="0"/>
          <w:marTop w:val="300"/>
          <w:marBottom w:val="0"/>
          <w:divBdr>
            <w:top w:val="none" w:sz="0" w:space="0" w:color="auto"/>
            <w:left w:val="none" w:sz="0" w:space="0" w:color="auto"/>
            <w:bottom w:val="none" w:sz="0" w:space="0" w:color="auto"/>
            <w:right w:val="none" w:sz="0" w:space="0" w:color="auto"/>
          </w:divBdr>
          <w:divsChild>
            <w:div w:id="353119584">
              <w:marLeft w:val="0"/>
              <w:marRight w:val="0"/>
              <w:marTop w:val="0"/>
              <w:marBottom w:val="0"/>
              <w:divBdr>
                <w:top w:val="none" w:sz="0" w:space="0" w:color="auto"/>
                <w:left w:val="none" w:sz="0" w:space="0" w:color="auto"/>
                <w:bottom w:val="none" w:sz="0" w:space="0" w:color="auto"/>
                <w:right w:val="none" w:sz="0" w:space="0" w:color="auto"/>
              </w:divBdr>
              <w:divsChild>
                <w:div w:id="1935504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097479">
          <w:marLeft w:val="0"/>
          <w:marRight w:val="0"/>
          <w:marTop w:val="300"/>
          <w:marBottom w:val="0"/>
          <w:divBdr>
            <w:top w:val="none" w:sz="0" w:space="0" w:color="auto"/>
            <w:left w:val="none" w:sz="0" w:space="0" w:color="auto"/>
            <w:bottom w:val="none" w:sz="0" w:space="0" w:color="auto"/>
            <w:right w:val="none" w:sz="0" w:space="0" w:color="auto"/>
          </w:divBdr>
          <w:divsChild>
            <w:div w:id="367027264">
              <w:marLeft w:val="0"/>
              <w:marRight w:val="0"/>
              <w:marTop w:val="0"/>
              <w:marBottom w:val="0"/>
              <w:divBdr>
                <w:top w:val="none" w:sz="0" w:space="0" w:color="auto"/>
                <w:left w:val="none" w:sz="0" w:space="0" w:color="auto"/>
                <w:bottom w:val="none" w:sz="0" w:space="0" w:color="auto"/>
                <w:right w:val="none" w:sz="0" w:space="0" w:color="auto"/>
              </w:divBdr>
              <w:divsChild>
                <w:div w:id="633946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49493">
          <w:marLeft w:val="0"/>
          <w:marRight w:val="0"/>
          <w:marTop w:val="300"/>
          <w:marBottom w:val="0"/>
          <w:divBdr>
            <w:top w:val="none" w:sz="0" w:space="0" w:color="auto"/>
            <w:left w:val="none" w:sz="0" w:space="0" w:color="auto"/>
            <w:bottom w:val="none" w:sz="0" w:space="0" w:color="auto"/>
            <w:right w:val="none" w:sz="0" w:space="0" w:color="auto"/>
          </w:divBdr>
          <w:divsChild>
            <w:div w:id="201138801">
              <w:marLeft w:val="0"/>
              <w:marRight w:val="0"/>
              <w:marTop w:val="0"/>
              <w:marBottom w:val="0"/>
              <w:divBdr>
                <w:top w:val="none" w:sz="0" w:space="0" w:color="auto"/>
                <w:left w:val="none" w:sz="0" w:space="0" w:color="auto"/>
                <w:bottom w:val="none" w:sz="0" w:space="0" w:color="auto"/>
                <w:right w:val="none" w:sz="0" w:space="0" w:color="auto"/>
              </w:divBdr>
              <w:divsChild>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377951">
      <w:bodyDiv w:val="1"/>
      <w:marLeft w:val="0"/>
      <w:marRight w:val="0"/>
      <w:marTop w:val="0"/>
      <w:marBottom w:val="0"/>
      <w:divBdr>
        <w:top w:val="none" w:sz="0" w:space="0" w:color="auto"/>
        <w:left w:val="none" w:sz="0" w:space="0" w:color="auto"/>
        <w:bottom w:val="none" w:sz="0" w:space="0" w:color="auto"/>
        <w:right w:val="none" w:sz="0" w:space="0" w:color="auto"/>
      </w:divBdr>
      <w:divsChild>
        <w:div w:id="879627364">
          <w:marLeft w:val="0"/>
          <w:marRight w:val="0"/>
          <w:marTop w:val="0"/>
          <w:marBottom w:val="0"/>
          <w:divBdr>
            <w:top w:val="none" w:sz="0" w:space="0" w:color="auto"/>
            <w:left w:val="none" w:sz="0" w:space="0" w:color="auto"/>
            <w:bottom w:val="none" w:sz="0" w:space="0" w:color="auto"/>
            <w:right w:val="none" w:sz="0" w:space="0" w:color="auto"/>
          </w:divBdr>
        </w:div>
        <w:div w:id="574243242">
          <w:marLeft w:val="0"/>
          <w:marRight w:val="0"/>
          <w:marTop w:val="0"/>
          <w:marBottom w:val="0"/>
          <w:divBdr>
            <w:top w:val="none" w:sz="0" w:space="0" w:color="auto"/>
            <w:left w:val="none" w:sz="0" w:space="0" w:color="auto"/>
            <w:bottom w:val="none" w:sz="0" w:space="0" w:color="auto"/>
            <w:right w:val="none" w:sz="0" w:space="0" w:color="auto"/>
          </w:divBdr>
          <w:divsChild>
            <w:div w:id="1606692561">
              <w:marLeft w:val="0"/>
              <w:marRight w:val="0"/>
              <w:marTop w:val="0"/>
              <w:marBottom w:val="0"/>
              <w:divBdr>
                <w:top w:val="none" w:sz="0" w:space="0" w:color="auto"/>
                <w:left w:val="none" w:sz="0" w:space="0" w:color="auto"/>
                <w:bottom w:val="none" w:sz="0" w:space="0" w:color="auto"/>
                <w:right w:val="none" w:sz="0" w:space="0" w:color="auto"/>
              </w:divBdr>
            </w:div>
          </w:divsChild>
        </w:div>
        <w:div w:id="764693116">
          <w:marLeft w:val="0"/>
          <w:marRight w:val="0"/>
          <w:marTop w:val="0"/>
          <w:marBottom w:val="0"/>
          <w:divBdr>
            <w:top w:val="none" w:sz="0" w:space="0" w:color="auto"/>
            <w:left w:val="none" w:sz="0" w:space="0" w:color="auto"/>
            <w:bottom w:val="none" w:sz="0" w:space="0" w:color="auto"/>
            <w:right w:val="none" w:sz="0" w:space="0" w:color="auto"/>
          </w:divBdr>
        </w:div>
        <w:div w:id="950210536">
          <w:marLeft w:val="0"/>
          <w:marRight w:val="0"/>
          <w:marTop w:val="0"/>
          <w:marBottom w:val="0"/>
          <w:divBdr>
            <w:top w:val="none" w:sz="0" w:space="0" w:color="auto"/>
            <w:left w:val="none" w:sz="0" w:space="0" w:color="auto"/>
            <w:bottom w:val="none" w:sz="0" w:space="0" w:color="auto"/>
            <w:right w:val="none" w:sz="0" w:space="0" w:color="auto"/>
          </w:divBdr>
          <w:divsChild>
            <w:div w:id="246423923">
              <w:marLeft w:val="0"/>
              <w:marRight w:val="0"/>
              <w:marTop w:val="0"/>
              <w:marBottom w:val="0"/>
              <w:divBdr>
                <w:top w:val="none" w:sz="0" w:space="0" w:color="auto"/>
                <w:left w:val="none" w:sz="0" w:space="0" w:color="auto"/>
                <w:bottom w:val="none" w:sz="0" w:space="0" w:color="auto"/>
                <w:right w:val="none" w:sz="0" w:space="0" w:color="auto"/>
              </w:divBdr>
            </w:div>
          </w:divsChild>
        </w:div>
        <w:div w:id="1058163967">
          <w:marLeft w:val="0"/>
          <w:marRight w:val="0"/>
          <w:marTop w:val="0"/>
          <w:marBottom w:val="0"/>
          <w:divBdr>
            <w:top w:val="none" w:sz="0" w:space="0" w:color="auto"/>
            <w:left w:val="none" w:sz="0" w:space="0" w:color="auto"/>
            <w:bottom w:val="none" w:sz="0" w:space="0" w:color="auto"/>
            <w:right w:val="none" w:sz="0" w:space="0" w:color="auto"/>
          </w:divBdr>
        </w:div>
        <w:div w:id="626594015">
          <w:marLeft w:val="0"/>
          <w:marRight w:val="0"/>
          <w:marTop w:val="0"/>
          <w:marBottom w:val="0"/>
          <w:divBdr>
            <w:top w:val="none" w:sz="0" w:space="0" w:color="auto"/>
            <w:left w:val="none" w:sz="0" w:space="0" w:color="auto"/>
            <w:bottom w:val="none" w:sz="0" w:space="0" w:color="auto"/>
            <w:right w:val="none" w:sz="0" w:space="0" w:color="auto"/>
          </w:divBdr>
          <w:divsChild>
            <w:div w:id="2060744807">
              <w:marLeft w:val="0"/>
              <w:marRight w:val="0"/>
              <w:marTop w:val="0"/>
              <w:marBottom w:val="0"/>
              <w:divBdr>
                <w:top w:val="none" w:sz="0" w:space="0" w:color="auto"/>
                <w:left w:val="none" w:sz="0" w:space="0" w:color="auto"/>
                <w:bottom w:val="none" w:sz="0" w:space="0" w:color="auto"/>
                <w:right w:val="none" w:sz="0" w:space="0" w:color="auto"/>
              </w:divBdr>
            </w:div>
          </w:divsChild>
        </w:div>
        <w:div w:id="1420062784">
          <w:marLeft w:val="0"/>
          <w:marRight w:val="0"/>
          <w:marTop w:val="0"/>
          <w:marBottom w:val="0"/>
          <w:divBdr>
            <w:top w:val="none" w:sz="0" w:space="0" w:color="auto"/>
            <w:left w:val="none" w:sz="0" w:space="0" w:color="auto"/>
            <w:bottom w:val="none" w:sz="0" w:space="0" w:color="auto"/>
            <w:right w:val="none" w:sz="0" w:space="0" w:color="auto"/>
          </w:divBdr>
        </w:div>
        <w:div w:id="1223522674">
          <w:marLeft w:val="0"/>
          <w:marRight w:val="0"/>
          <w:marTop w:val="0"/>
          <w:marBottom w:val="0"/>
          <w:divBdr>
            <w:top w:val="none" w:sz="0" w:space="0" w:color="auto"/>
            <w:left w:val="none" w:sz="0" w:space="0" w:color="auto"/>
            <w:bottom w:val="none" w:sz="0" w:space="0" w:color="auto"/>
            <w:right w:val="none" w:sz="0" w:space="0" w:color="auto"/>
          </w:divBdr>
          <w:divsChild>
            <w:div w:id="2117481317">
              <w:marLeft w:val="0"/>
              <w:marRight w:val="0"/>
              <w:marTop w:val="0"/>
              <w:marBottom w:val="0"/>
              <w:divBdr>
                <w:top w:val="none" w:sz="0" w:space="0" w:color="auto"/>
                <w:left w:val="none" w:sz="0" w:space="0" w:color="auto"/>
                <w:bottom w:val="none" w:sz="0" w:space="0" w:color="auto"/>
                <w:right w:val="none" w:sz="0" w:space="0" w:color="auto"/>
              </w:divBdr>
            </w:div>
          </w:divsChild>
        </w:div>
        <w:div w:id="1149129818">
          <w:marLeft w:val="0"/>
          <w:marRight w:val="0"/>
          <w:marTop w:val="0"/>
          <w:marBottom w:val="0"/>
          <w:divBdr>
            <w:top w:val="none" w:sz="0" w:space="0" w:color="auto"/>
            <w:left w:val="none" w:sz="0" w:space="0" w:color="auto"/>
            <w:bottom w:val="none" w:sz="0" w:space="0" w:color="auto"/>
            <w:right w:val="none" w:sz="0" w:space="0" w:color="auto"/>
          </w:divBdr>
        </w:div>
        <w:div w:id="234560121">
          <w:marLeft w:val="0"/>
          <w:marRight w:val="0"/>
          <w:marTop w:val="0"/>
          <w:marBottom w:val="0"/>
          <w:divBdr>
            <w:top w:val="none" w:sz="0" w:space="0" w:color="auto"/>
            <w:left w:val="none" w:sz="0" w:space="0" w:color="auto"/>
            <w:bottom w:val="none" w:sz="0" w:space="0" w:color="auto"/>
            <w:right w:val="none" w:sz="0" w:space="0" w:color="auto"/>
          </w:divBdr>
          <w:divsChild>
            <w:div w:id="583877947">
              <w:marLeft w:val="0"/>
              <w:marRight w:val="0"/>
              <w:marTop w:val="0"/>
              <w:marBottom w:val="0"/>
              <w:divBdr>
                <w:top w:val="none" w:sz="0" w:space="0" w:color="auto"/>
                <w:left w:val="none" w:sz="0" w:space="0" w:color="auto"/>
                <w:bottom w:val="none" w:sz="0" w:space="0" w:color="auto"/>
                <w:right w:val="none" w:sz="0" w:space="0" w:color="auto"/>
              </w:divBdr>
            </w:div>
          </w:divsChild>
        </w:div>
        <w:div w:id="552543572">
          <w:marLeft w:val="0"/>
          <w:marRight w:val="0"/>
          <w:marTop w:val="0"/>
          <w:marBottom w:val="0"/>
          <w:divBdr>
            <w:top w:val="none" w:sz="0" w:space="0" w:color="auto"/>
            <w:left w:val="none" w:sz="0" w:space="0" w:color="auto"/>
            <w:bottom w:val="none" w:sz="0" w:space="0" w:color="auto"/>
            <w:right w:val="none" w:sz="0" w:space="0" w:color="auto"/>
          </w:divBdr>
        </w:div>
        <w:div w:id="1226180773">
          <w:marLeft w:val="0"/>
          <w:marRight w:val="0"/>
          <w:marTop w:val="0"/>
          <w:marBottom w:val="0"/>
          <w:divBdr>
            <w:top w:val="none" w:sz="0" w:space="0" w:color="auto"/>
            <w:left w:val="none" w:sz="0" w:space="0" w:color="auto"/>
            <w:bottom w:val="none" w:sz="0" w:space="0" w:color="auto"/>
            <w:right w:val="none" w:sz="0" w:space="0" w:color="auto"/>
          </w:divBdr>
          <w:divsChild>
            <w:div w:id="325011112">
              <w:marLeft w:val="0"/>
              <w:marRight w:val="0"/>
              <w:marTop w:val="0"/>
              <w:marBottom w:val="0"/>
              <w:divBdr>
                <w:top w:val="none" w:sz="0" w:space="0" w:color="auto"/>
                <w:left w:val="none" w:sz="0" w:space="0" w:color="auto"/>
                <w:bottom w:val="none" w:sz="0" w:space="0" w:color="auto"/>
                <w:right w:val="none" w:sz="0" w:space="0" w:color="auto"/>
              </w:divBdr>
            </w:div>
          </w:divsChild>
        </w:div>
        <w:div w:id="530194414">
          <w:marLeft w:val="0"/>
          <w:marRight w:val="0"/>
          <w:marTop w:val="0"/>
          <w:marBottom w:val="0"/>
          <w:divBdr>
            <w:top w:val="none" w:sz="0" w:space="0" w:color="auto"/>
            <w:left w:val="none" w:sz="0" w:space="0" w:color="auto"/>
            <w:bottom w:val="none" w:sz="0" w:space="0" w:color="auto"/>
            <w:right w:val="none" w:sz="0" w:space="0" w:color="auto"/>
          </w:divBdr>
        </w:div>
        <w:div w:id="1460954867">
          <w:marLeft w:val="0"/>
          <w:marRight w:val="0"/>
          <w:marTop w:val="0"/>
          <w:marBottom w:val="0"/>
          <w:divBdr>
            <w:top w:val="none" w:sz="0" w:space="0" w:color="auto"/>
            <w:left w:val="none" w:sz="0" w:space="0" w:color="auto"/>
            <w:bottom w:val="none" w:sz="0" w:space="0" w:color="auto"/>
            <w:right w:val="none" w:sz="0" w:space="0" w:color="auto"/>
          </w:divBdr>
          <w:divsChild>
            <w:div w:id="2007124162">
              <w:marLeft w:val="0"/>
              <w:marRight w:val="0"/>
              <w:marTop w:val="0"/>
              <w:marBottom w:val="0"/>
              <w:divBdr>
                <w:top w:val="none" w:sz="0" w:space="0" w:color="auto"/>
                <w:left w:val="none" w:sz="0" w:space="0" w:color="auto"/>
                <w:bottom w:val="none" w:sz="0" w:space="0" w:color="auto"/>
                <w:right w:val="none" w:sz="0" w:space="0" w:color="auto"/>
              </w:divBdr>
            </w:div>
          </w:divsChild>
        </w:div>
        <w:div w:id="1480731281">
          <w:marLeft w:val="0"/>
          <w:marRight w:val="0"/>
          <w:marTop w:val="300"/>
          <w:marBottom w:val="0"/>
          <w:divBdr>
            <w:top w:val="none" w:sz="0" w:space="0" w:color="auto"/>
            <w:left w:val="none" w:sz="0" w:space="0" w:color="auto"/>
            <w:bottom w:val="none" w:sz="0" w:space="0" w:color="auto"/>
            <w:right w:val="none" w:sz="0" w:space="0" w:color="auto"/>
          </w:divBdr>
          <w:divsChild>
            <w:div w:id="1981491465">
              <w:marLeft w:val="0"/>
              <w:marRight w:val="0"/>
              <w:marTop w:val="0"/>
              <w:marBottom w:val="0"/>
              <w:divBdr>
                <w:top w:val="none" w:sz="0" w:space="0" w:color="auto"/>
                <w:left w:val="none" w:sz="0" w:space="0" w:color="auto"/>
                <w:bottom w:val="none" w:sz="0" w:space="0" w:color="auto"/>
                <w:right w:val="none" w:sz="0" w:space="0" w:color="auto"/>
              </w:divBdr>
              <w:divsChild>
                <w:div w:id="427041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374646">
          <w:marLeft w:val="0"/>
          <w:marRight w:val="0"/>
          <w:marTop w:val="300"/>
          <w:marBottom w:val="0"/>
          <w:divBdr>
            <w:top w:val="none" w:sz="0" w:space="0" w:color="auto"/>
            <w:left w:val="none" w:sz="0" w:space="0" w:color="auto"/>
            <w:bottom w:val="none" w:sz="0" w:space="0" w:color="auto"/>
            <w:right w:val="none" w:sz="0" w:space="0" w:color="auto"/>
          </w:divBdr>
          <w:divsChild>
            <w:div w:id="955477859">
              <w:marLeft w:val="0"/>
              <w:marRight w:val="0"/>
              <w:marTop w:val="0"/>
              <w:marBottom w:val="0"/>
              <w:divBdr>
                <w:top w:val="none" w:sz="0" w:space="0" w:color="auto"/>
                <w:left w:val="none" w:sz="0" w:space="0" w:color="auto"/>
                <w:bottom w:val="none" w:sz="0" w:space="0" w:color="auto"/>
                <w:right w:val="none" w:sz="0" w:space="0" w:color="auto"/>
              </w:divBdr>
              <w:divsChild>
                <w:div w:id="246696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064802">
          <w:marLeft w:val="0"/>
          <w:marRight w:val="0"/>
          <w:marTop w:val="300"/>
          <w:marBottom w:val="0"/>
          <w:divBdr>
            <w:top w:val="none" w:sz="0" w:space="0" w:color="auto"/>
            <w:left w:val="none" w:sz="0" w:space="0" w:color="auto"/>
            <w:bottom w:val="none" w:sz="0" w:space="0" w:color="auto"/>
            <w:right w:val="none" w:sz="0" w:space="0" w:color="auto"/>
          </w:divBdr>
          <w:divsChild>
            <w:div w:id="345326161">
              <w:marLeft w:val="0"/>
              <w:marRight w:val="0"/>
              <w:marTop w:val="0"/>
              <w:marBottom w:val="0"/>
              <w:divBdr>
                <w:top w:val="none" w:sz="0" w:space="0" w:color="auto"/>
                <w:left w:val="none" w:sz="0" w:space="0" w:color="auto"/>
                <w:bottom w:val="none" w:sz="0" w:space="0" w:color="auto"/>
                <w:right w:val="none" w:sz="0" w:space="0" w:color="auto"/>
              </w:divBdr>
              <w:divsChild>
                <w:div w:id="440341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1586755">
          <w:marLeft w:val="0"/>
          <w:marRight w:val="0"/>
          <w:marTop w:val="300"/>
          <w:marBottom w:val="0"/>
          <w:divBdr>
            <w:top w:val="none" w:sz="0" w:space="0" w:color="auto"/>
            <w:left w:val="none" w:sz="0" w:space="0" w:color="auto"/>
            <w:bottom w:val="none" w:sz="0" w:space="0" w:color="auto"/>
            <w:right w:val="none" w:sz="0" w:space="0" w:color="auto"/>
          </w:divBdr>
          <w:divsChild>
            <w:div w:id="258567854">
              <w:marLeft w:val="0"/>
              <w:marRight w:val="0"/>
              <w:marTop w:val="0"/>
              <w:marBottom w:val="0"/>
              <w:divBdr>
                <w:top w:val="none" w:sz="0" w:space="0" w:color="auto"/>
                <w:left w:val="none" w:sz="0" w:space="0" w:color="auto"/>
                <w:bottom w:val="none" w:sz="0" w:space="0" w:color="auto"/>
                <w:right w:val="none" w:sz="0" w:space="0" w:color="auto"/>
              </w:divBdr>
              <w:divsChild>
                <w:div w:id="624312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567377">
      <w:bodyDiv w:val="1"/>
      <w:marLeft w:val="0"/>
      <w:marRight w:val="0"/>
      <w:marTop w:val="0"/>
      <w:marBottom w:val="0"/>
      <w:divBdr>
        <w:top w:val="none" w:sz="0" w:space="0" w:color="auto"/>
        <w:left w:val="none" w:sz="0" w:space="0" w:color="auto"/>
        <w:bottom w:val="none" w:sz="0" w:space="0" w:color="auto"/>
        <w:right w:val="none" w:sz="0" w:space="0" w:color="auto"/>
      </w:divBdr>
      <w:divsChild>
        <w:div w:id="1943683059">
          <w:marLeft w:val="0"/>
          <w:marRight w:val="0"/>
          <w:marTop w:val="0"/>
          <w:marBottom w:val="0"/>
          <w:divBdr>
            <w:top w:val="none" w:sz="0" w:space="0" w:color="auto"/>
            <w:left w:val="none" w:sz="0" w:space="0" w:color="auto"/>
            <w:bottom w:val="none" w:sz="0" w:space="0" w:color="auto"/>
            <w:right w:val="none" w:sz="0" w:space="0" w:color="auto"/>
          </w:divBdr>
        </w:div>
        <w:div w:id="1277063786">
          <w:marLeft w:val="0"/>
          <w:marRight w:val="0"/>
          <w:marTop w:val="0"/>
          <w:marBottom w:val="0"/>
          <w:divBdr>
            <w:top w:val="none" w:sz="0" w:space="0" w:color="auto"/>
            <w:left w:val="none" w:sz="0" w:space="0" w:color="auto"/>
            <w:bottom w:val="none" w:sz="0" w:space="0" w:color="auto"/>
            <w:right w:val="none" w:sz="0" w:space="0" w:color="auto"/>
          </w:divBdr>
          <w:divsChild>
            <w:div w:id="1454329984">
              <w:marLeft w:val="0"/>
              <w:marRight w:val="0"/>
              <w:marTop w:val="0"/>
              <w:marBottom w:val="0"/>
              <w:divBdr>
                <w:top w:val="none" w:sz="0" w:space="0" w:color="auto"/>
                <w:left w:val="none" w:sz="0" w:space="0" w:color="auto"/>
                <w:bottom w:val="none" w:sz="0" w:space="0" w:color="auto"/>
                <w:right w:val="none" w:sz="0" w:space="0" w:color="auto"/>
              </w:divBdr>
            </w:div>
          </w:divsChild>
        </w:div>
        <w:div w:id="130752373">
          <w:marLeft w:val="0"/>
          <w:marRight w:val="0"/>
          <w:marTop w:val="0"/>
          <w:marBottom w:val="0"/>
          <w:divBdr>
            <w:top w:val="none" w:sz="0" w:space="0" w:color="auto"/>
            <w:left w:val="none" w:sz="0" w:space="0" w:color="auto"/>
            <w:bottom w:val="none" w:sz="0" w:space="0" w:color="auto"/>
            <w:right w:val="none" w:sz="0" w:space="0" w:color="auto"/>
          </w:divBdr>
        </w:div>
        <w:div w:id="1817602246">
          <w:marLeft w:val="0"/>
          <w:marRight w:val="0"/>
          <w:marTop w:val="0"/>
          <w:marBottom w:val="0"/>
          <w:divBdr>
            <w:top w:val="none" w:sz="0" w:space="0" w:color="auto"/>
            <w:left w:val="none" w:sz="0" w:space="0" w:color="auto"/>
            <w:bottom w:val="none" w:sz="0" w:space="0" w:color="auto"/>
            <w:right w:val="none" w:sz="0" w:space="0" w:color="auto"/>
          </w:divBdr>
          <w:divsChild>
            <w:div w:id="1775396057">
              <w:marLeft w:val="0"/>
              <w:marRight w:val="0"/>
              <w:marTop w:val="0"/>
              <w:marBottom w:val="0"/>
              <w:divBdr>
                <w:top w:val="none" w:sz="0" w:space="0" w:color="auto"/>
                <w:left w:val="none" w:sz="0" w:space="0" w:color="auto"/>
                <w:bottom w:val="none" w:sz="0" w:space="0" w:color="auto"/>
                <w:right w:val="none" w:sz="0" w:space="0" w:color="auto"/>
              </w:divBdr>
            </w:div>
          </w:divsChild>
        </w:div>
        <w:div w:id="263928026">
          <w:marLeft w:val="0"/>
          <w:marRight w:val="0"/>
          <w:marTop w:val="0"/>
          <w:marBottom w:val="0"/>
          <w:divBdr>
            <w:top w:val="none" w:sz="0" w:space="0" w:color="auto"/>
            <w:left w:val="none" w:sz="0" w:space="0" w:color="auto"/>
            <w:bottom w:val="none" w:sz="0" w:space="0" w:color="auto"/>
            <w:right w:val="none" w:sz="0" w:space="0" w:color="auto"/>
          </w:divBdr>
        </w:div>
        <w:div w:id="1910193503">
          <w:marLeft w:val="0"/>
          <w:marRight w:val="0"/>
          <w:marTop w:val="0"/>
          <w:marBottom w:val="0"/>
          <w:divBdr>
            <w:top w:val="none" w:sz="0" w:space="0" w:color="auto"/>
            <w:left w:val="none" w:sz="0" w:space="0" w:color="auto"/>
            <w:bottom w:val="none" w:sz="0" w:space="0" w:color="auto"/>
            <w:right w:val="none" w:sz="0" w:space="0" w:color="auto"/>
          </w:divBdr>
          <w:divsChild>
            <w:div w:id="548032280">
              <w:marLeft w:val="0"/>
              <w:marRight w:val="0"/>
              <w:marTop w:val="0"/>
              <w:marBottom w:val="0"/>
              <w:divBdr>
                <w:top w:val="none" w:sz="0" w:space="0" w:color="auto"/>
                <w:left w:val="none" w:sz="0" w:space="0" w:color="auto"/>
                <w:bottom w:val="none" w:sz="0" w:space="0" w:color="auto"/>
                <w:right w:val="none" w:sz="0" w:space="0" w:color="auto"/>
              </w:divBdr>
            </w:div>
          </w:divsChild>
        </w:div>
        <w:div w:id="131404836">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sChild>
            <w:div w:id="1087385280">
              <w:marLeft w:val="0"/>
              <w:marRight w:val="0"/>
              <w:marTop w:val="0"/>
              <w:marBottom w:val="0"/>
              <w:divBdr>
                <w:top w:val="none" w:sz="0" w:space="0" w:color="auto"/>
                <w:left w:val="none" w:sz="0" w:space="0" w:color="auto"/>
                <w:bottom w:val="none" w:sz="0" w:space="0" w:color="auto"/>
                <w:right w:val="none" w:sz="0" w:space="0" w:color="auto"/>
              </w:divBdr>
            </w:div>
          </w:divsChild>
        </w:div>
        <w:div w:id="2095010727">
          <w:marLeft w:val="0"/>
          <w:marRight w:val="0"/>
          <w:marTop w:val="0"/>
          <w:marBottom w:val="0"/>
          <w:divBdr>
            <w:top w:val="none" w:sz="0" w:space="0" w:color="auto"/>
            <w:left w:val="none" w:sz="0" w:space="0" w:color="auto"/>
            <w:bottom w:val="none" w:sz="0" w:space="0" w:color="auto"/>
            <w:right w:val="none" w:sz="0" w:space="0" w:color="auto"/>
          </w:divBdr>
        </w:div>
        <w:div w:id="69357189">
          <w:marLeft w:val="0"/>
          <w:marRight w:val="0"/>
          <w:marTop w:val="0"/>
          <w:marBottom w:val="0"/>
          <w:divBdr>
            <w:top w:val="none" w:sz="0" w:space="0" w:color="auto"/>
            <w:left w:val="none" w:sz="0" w:space="0" w:color="auto"/>
            <w:bottom w:val="none" w:sz="0" w:space="0" w:color="auto"/>
            <w:right w:val="none" w:sz="0" w:space="0" w:color="auto"/>
          </w:divBdr>
          <w:divsChild>
            <w:div w:id="1238125113">
              <w:marLeft w:val="0"/>
              <w:marRight w:val="0"/>
              <w:marTop w:val="0"/>
              <w:marBottom w:val="0"/>
              <w:divBdr>
                <w:top w:val="none" w:sz="0" w:space="0" w:color="auto"/>
                <w:left w:val="none" w:sz="0" w:space="0" w:color="auto"/>
                <w:bottom w:val="none" w:sz="0" w:space="0" w:color="auto"/>
                <w:right w:val="none" w:sz="0" w:space="0" w:color="auto"/>
              </w:divBdr>
            </w:div>
          </w:divsChild>
        </w:div>
        <w:div w:id="1649244193">
          <w:marLeft w:val="0"/>
          <w:marRight w:val="0"/>
          <w:marTop w:val="0"/>
          <w:marBottom w:val="0"/>
          <w:divBdr>
            <w:top w:val="none" w:sz="0" w:space="0" w:color="auto"/>
            <w:left w:val="none" w:sz="0" w:space="0" w:color="auto"/>
            <w:bottom w:val="none" w:sz="0" w:space="0" w:color="auto"/>
            <w:right w:val="none" w:sz="0" w:space="0" w:color="auto"/>
          </w:divBdr>
        </w:div>
        <w:div w:id="792678593">
          <w:marLeft w:val="0"/>
          <w:marRight w:val="0"/>
          <w:marTop w:val="0"/>
          <w:marBottom w:val="0"/>
          <w:divBdr>
            <w:top w:val="none" w:sz="0" w:space="0" w:color="auto"/>
            <w:left w:val="none" w:sz="0" w:space="0" w:color="auto"/>
            <w:bottom w:val="none" w:sz="0" w:space="0" w:color="auto"/>
            <w:right w:val="none" w:sz="0" w:space="0" w:color="auto"/>
          </w:divBdr>
          <w:divsChild>
            <w:div w:id="667176226">
              <w:marLeft w:val="0"/>
              <w:marRight w:val="0"/>
              <w:marTop w:val="0"/>
              <w:marBottom w:val="0"/>
              <w:divBdr>
                <w:top w:val="none" w:sz="0" w:space="0" w:color="auto"/>
                <w:left w:val="none" w:sz="0" w:space="0" w:color="auto"/>
                <w:bottom w:val="none" w:sz="0" w:space="0" w:color="auto"/>
                <w:right w:val="none" w:sz="0" w:space="0" w:color="auto"/>
              </w:divBdr>
            </w:div>
          </w:divsChild>
        </w:div>
        <w:div w:id="370611877">
          <w:marLeft w:val="0"/>
          <w:marRight w:val="0"/>
          <w:marTop w:val="0"/>
          <w:marBottom w:val="0"/>
          <w:divBdr>
            <w:top w:val="none" w:sz="0" w:space="0" w:color="auto"/>
            <w:left w:val="none" w:sz="0" w:space="0" w:color="auto"/>
            <w:bottom w:val="none" w:sz="0" w:space="0" w:color="auto"/>
            <w:right w:val="none" w:sz="0" w:space="0" w:color="auto"/>
          </w:divBdr>
        </w:div>
        <w:div w:id="1299185729">
          <w:marLeft w:val="0"/>
          <w:marRight w:val="0"/>
          <w:marTop w:val="0"/>
          <w:marBottom w:val="0"/>
          <w:divBdr>
            <w:top w:val="none" w:sz="0" w:space="0" w:color="auto"/>
            <w:left w:val="none" w:sz="0" w:space="0" w:color="auto"/>
            <w:bottom w:val="none" w:sz="0" w:space="0" w:color="auto"/>
            <w:right w:val="none" w:sz="0" w:space="0" w:color="auto"/>
          </w:divBdr>
          <w:divsChild>
            <w:div w:id="1154905682">
              <w:marLeft w:val="0"/>
              <w:marRight w:val="0"/>
              <w:marTop w:val="0"/>
              <w:marBottom w:val="0"/>
              <w:divBdr>
                <w:top w:val="none" w:sz="0" w:space="0" w:color="auto"/>
                <w:left w:val="none" w:sz="0" w:space="0" w:color="auto"/>
                <w:bottom w:val="none" w:sz="0" w:space="0" w:color="auto"/>
                <w:right w:val="none" w:sz="0" w:space="0" w:color="auto"/>
              </w:divBdr>
            </w:div>
          </w:divsChild>
        </w:div>
        <w:div w:id="182943617">
          <w:marLeft w:val="0"/>
          <w:marRight w:val="0"/>
          <w:marTop w:val="300"/>
          <w:marBottom w:val="0"/>
          <w:divBdr>
            <w:top w:val="none" w:sz="0" w:space="0" w:color="auto"/>
            <w:left w:val="none" w:sz="0" w:space="0" w:color="auto"/>
            <w:bottom w:val="none" w:sz="0" w:space="0" w:color="auto"/>
            <w:right w:val="none" w:sz="0" w:space="0" w:color="auto"/>
          </w:divBdr>
          <w:divsChild>
            <w:div w:id="958997767">
              <w:marLeft w:val="0"/>
              <w:marRight w:val="0"/>
              <w:marTop w:val="0"/>
              <w:marBottom w:val="0"/>
              <w:divBdr>
                <w:top w:val="none" w:sz="0" w:space="0" w:color="auto"/>
                <w:left w:val="none" w:sz="0" w:space="0" w:color="auto"/>
                <w:bottom w:val="none" w:sz="0" w:space="0" w:color="auto"/>
                <w:right w:val="none" w:sz="0" w:space="0" w:color="auto"/>
              </w:divBdr>
              <w:divsChild>
                <w:div w:id="133610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356137">
          <w:marLeft w:val="0"/>
          <w:marRight w:val="0"/>
          <w:marTop w:val="300"/>
          <w:marBottom w:val="0"/>
          <w:divBdr>
            <w:top w:val="none" w:sz="0" w:space="0" w:color="auto"/>
            <w:left w:val="none" w:sz="0" w:space="0" w:color="auto"/>
            <w:bottom w:val="none" w:sz="0" w:space="0" w:color="auto"/>
            <w:right w:val="none" w:sz="0" w:space="0" w:color="auto"/>
          </w:divBdr>
          <w:divsChild>
            <w:div w:id="635379773">
              <w:marLeft w:val="0"/>
              <w:marRight w:val="0"/>
              <w:marTop w:val="0"/>
              <w:marBottom w:val="0"/>
              <w:divBdr>
                <w:top w:val="none" w:sz="0" w:space="0" w:color="auto"/>
                <w:left w:val="none" w:sz="0" w:space="0" w:color="auto"/>
                <w:bottom w:val="none" w:sz="0" w:space="0" w:color="auto"/>
                <w:right w:val="none" w:sz="0" w:space="0" w:color="auto"/>
              </w:divBdr>
              <w:divsChild>
                <w:div w:id="45097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780596">
          <w:marLeft w:val="0"/>
          <w:marRight w:val="0"/>
          <w:marTop w:val="300"/>
          <w:marBottom w:val="0"/>
          <w:divBdr>
            <w:top w:val="none" w:sz="0" w:space="0" w:color="auto"/>
            <w:left w:val="none" w:sz="0" w:space="0" w:color="auto"/>
            <w:bottom w:val="none" w:sz="0" w:space="0" w:color="auto"/>
            <w:right w:val="none" w:sz="0" w:space="0" w:color="auto"/>
          </w:divBdr>
          <w:divsChild>
            <w:div w:id="1310747179">
              <w:marLeft w:val="0"/>
              <w:marRight w:val="0"/>
              <w:marTop w:val="0"/>
              <w:marBottom w:val="0"/>
              <w:divBdr>
                <w:top w:val="none" w:sz="0" w:space="0" w:color="auto"/>
                <w:left w:val="none" w:sz="0" w:space="0" w:color="auto"/>
                <w:bottom w:val="none" w:sz="0" w:space="0" w:color="auto"/>
                <w:right w:val="none" w:sz="0" w:space="0" w:color="auto"/>
              </w:divBdr>
              <w:divsChild>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13589">
          <w:marLeft w:val="0"/>
          <w:marRight w:val="0"/>
          <w:marTop w:val="300"/>
          <w:marBottom w:val="0"/>
          <w:divBdr>
            <w:top w:val="none" w:sz="0" w:space="0" w:color="auto"/>
            <w:left w:val="none" w:sz="0" w:space="0" w:color="auto"/>
            <w:bottom w:val="none" w:sz="0" w:space="0" w:color="auto"/>
            <w:right w:val="none" w:sz="0" w:space="0" w:color="auto"/>
          </w:divBdr>
          <w:divsChild>
            <w:div w:id="1553541252">
              <w:marLeft w:val="0"/>
              <w:marRight w:val="0"/>
              <w:marTop w:val="0"/>
              <w:marBottom w:val="0"/>
              <w:divBdr>
                <w:top w:val="none" w:sz="0" w:space="0" w:color="auto"/>
                <w:left w:val="none" w:sz="0" w:space="0" w:color="auto"/>
                <w:bottom w:val="none" w:sz="0" w:space="0" w:color="auto"/>
                <w:right w:val="none" w:sz="0" w:space="0" w:color="auto"/>
              </w:divBdr>
              <w:divsChild>
                <w:div w:id="1728333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7453850">
      <w:bodyDiv w:val="1"/>
      <w:marLeft w:val="0"/>
      <w:marRight w:val="0"/>
      <w:marTop w:val="0"/>
      <w:marBottom w:val="0"/>
      <w:divBdr>
        <w:top w:val="none" w:sz="0" w:space="0" w:color="auto"/>
        <w:left w:val="none" w:sz="0" w:space="0" w:color="auto"/>
        <w:bottom w:val="none" w:sz="0" w:space="0" w:color="auto"/>
        <w:right w:val="none" w:sz="0" w:space="0" w:color="auto"/>
      </w:divBdr>
      <w:divsChild>
        <w:div w:id="450518731">
          <w:marLeft w:val="0"/>
          <w:marRight w:val="0"/>
          <w:marTop w:val="0"/>
          <w:marBottom w:val="0"/>
          <w:divBdr>
            <w:top w:val="none" w:sz="0" w:space="0" w:color="auto"/>
            <w:left w:val="none" w:sz="0" w:space="0" w:color="auto"/>
            <w:bottom w:val="none" w:sz="0" w:space="0" w:color="auto"/>
            <w:right w:val="none" w:sz="0" w:space="0" w:color="auto"/>
          </w:divBdr>
        </w:div>
        <w:div w:id="518392590">
          <w:marLeft w:val="0"/>
          <w:marRight w:val="0"/>
          <w:marTop w:val="300"/>
          <w:marBottom w:val="0"/>
          <w:divBdr>
            <w:top w:val="none" w:sz="0" w:space="0" w:color="auto"/>
            <w:left w:val="none" w:sz="0" w:space="0" w:color="auto"/>
            <w:bottom w:val="none" w:sz="0" w:space="0" w:color="auto"/>
            <w:right w:val="none" w:sz="0" w:space="0" w:color="auto"/>
          </w:divBdr>
          <w:divsChild>
            <w:div w:id="1436515201">
              <w:marLeft w:val="0"/>
              <w:marRight w:val="0"/>
              <w:marTop w:val="0"/>
              <w:marBottom w:val="0"/>
              <w:divBdr>
                <w:top w:val="none" w:sz="0" w:space="0" w:color="auto"/>
                <w:left w:val="none" w:sz="0" w:space="0" w:color="auto"/>
                <w:bottom w:val="none" w:sz="0" w:space="0" w:color="auto"/>
                <w:right w:val="none" w:sz="0" w:space="0" w:color="auto"/>
              </w:divBdr>
              <w:divsChild>
                <w:div w:id="520433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7525">
          <w:marLeft w:val="0"/>
          <w:marRight w:val="0"/>
          <w:marTop w:val="0"/>
          <w:marBottom w:val="0"/>
          <w:divBdr>
            <w:top w:val="none" w:sz="0" w:space="0" w:color="auto"/>
            <w:left w:val="none" w:sz="0" w:space="0" w:color="auto"/>
            <w:bottom w:val="none" w:sz="0" w:space="0" w:color="auto"/>
            <w:right w:val="none" w:sz="0" w:space="0" w:color="auto"/>
          </w:divBdr>
        </w:div>
        <w:div w:id="1356223908">
          <w:marLeft w:val="0"/>
          <w:marRight w:val="0"/>
          <w:marTop w:val="300"/>
          <w:marBottom w:val="0"/>
          <w:divBdr>
            <w:top w:val="none" w:sz="0" w:space="0" w:color="auto"/>
            <w:left w:val="none" w:sz="0" w:space="0" w:color="auto"/>
            <w:bottom w:val="none" w:sz="0" w:space="0" w:color="auto"/>
            <w:right w:val="none" w:sz="0" w:space="0" w:color="auto"/>
          </w:divBdr>
          <w:divsChild>
            <w:div w:id="1049497473">
              <w:marLeft w:val="0"/>
              <w:marRight w:val="0"/>
              <w:marTop w:val="0"/>
              <w:marBottom w:val="0"/>
              <w:divBdr>
                <w:top w:val="none" w:sz="0" w:space="0" w:color="auto"/>
                <w:left w:val="none" w:sz="0" w:space="0" w:color="auto"/>
                <w:bottom w:val="none" w:sz="0" w:space="0" w:color="auto"/>
                <w:right w:val="none" w:sz="0" w:space="0" w:color="auto"/>
              </w:divBdr>
              <w:divsChild>
                <w:div w:id="17142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69466">
          <w:marLeft w:val="0"/>
          <w:marRight w:val="0"/>
          <w:marTop w:val="0"/>
          <w:marBottom w:val="0"/>
          <w:divBdr>
            <w:top w:val="none" w:sz="0" w:space="0" w:color="auto"/>
            <w:left w:val="none" w:sz="0" w:space="0" w:color="auto"/>
            <w:bottom w:val="none" w:sz="0" w:space="0" w:color="auto"/>
            <w:right w:val="none" w:sz="0" w:space="0" w:color="auto"/>
          </w:divBdr>
          <w:divsChild>
            <w:div w:id="1878854762">
              <w:marLeft w:val="0"/>
              <w:marRight w:val="0"/>
              <w:marTop w:val="0"/>
              <w:marBottom w:val="0"/>
              <w:divBdr>
                <w:top w:val="none" w:sz="0" w:space="0" w:color="auto"/>
                <w:left w:val="none" w:sz="0" w:space="0" w:color="auto"/>
                <w:bottom w:val="none" w:sz="0" w:space="0" w:color="auto"/>
                <w:right w:val="none" w:sz="0" w:space="0" w:color="auto"/>
              </w:divBdr>
            </w:div>
          </w:divsChild>
        </w:div>
        <w:div w:id="1400904581">
          <w:marLeft w:val="0"/>
          <w:marRight w:val="0"/>
          <w:marTop w:val="0"/>
          <w:marBottom w:val="0"/>
          <w:divBdr>
            <w:top w:val="none" w:sz="0" w:space="0" w:color="auto"/>
            <w:left w:val="none" w:sz="0" w:space="0" w:color="auto"/>
            <w:bottom w:val="none" w:sz="0" w:space="0" w:color="auto"/>
            <w:right w:val="none" w:sz="0" w:space="0" w:color="auto"/>
          </w:divBdr>
          <w:divsChild>
            <w:div w:id="422266280">
              <w:marLeft w:val="0"/>
              <w:marRight w:val="0"/>
              <w:marTop w:val="0"/>
              <w:marBottom w:val="0"/>
              <w:divBdr>
                <w:top w:val="none" w:sz="0" w:space="0" w:color="auto"/>
                <w:left w:val="none" w:sz="0" w:space="0" w:color="auto"/>
                <w:bottom w:val="none" w:sz="0" w:space="0" w:color="auto"/>
                <w:right w:val="none" w:sz="0" w:space="0" w:color="auto"/>
              </w:divBdr>
            </w:div>
          </w:divsChild>
        </w:div>
        <w:div w:id="1423989126">
          <w:marLeft w:val="0"/>
          <w:marRight w:val="0"/>
          <w:marTop w:val="0"/>
          <w:marBottom w:val="0"/>
          <w:divBdr>
            <w:top w:val="none" w:sz="0" w:space="0" w:color="auto"/>
            <w:left w:val="none" w:sz="0" w:space="0" w:color="auto"/>
            <w:bottom w:val="none" w:sz="0" w:space="0" w:color="auto"/>
            <w:right w:val="none" w:sz="0" w:space="0" w:color="auto"/>
          </w:divBdr>
        </w:div>
        <w:div w:id="1452045627">
          <w:marLeft w:val="0"/>
          <w:marRight w:val="0"/>
          <w:marTop w:val="0"/>
          <w:marBottom w:val="0"/>
          <w:divBdr>
            <w:top w:val="none" w:sz="0" w:space="0" w:color="auto"/>
            <w:left w:val="none" w:sz="0" w:space="0" w:color="auto"/>
            <w:bottom w:val="none" w:sz="0" w:space="0" w:color="auto"/>
            <w:right w:val="none" w:sz="0" w:space="0" w:color="auto"/>
          </w:divBdr>
        </w:div>
        <w:div w:id="1457066511">
          <w:marLeft w:val="0"/>
          <w:marRight w:val="0"/>
          <w:marTop w:val="0"/>
          <w:marBottom w:val="0"/>
          <w:divBdr>
            <w:top w:val="none" w:sz="0" w:space="0" w:color="auto"/>
            <w:left w:val="none" w:sz="0" w:space="0" w:color="auto"/>
            <w:bottom w:val="none" w:sz="0" w:space="0" w:color="auto"/>
            <w:right w:val="none" w:sz="0" w:space="0" w:color="auto"/>
          </w:divBdr>
          <w:divsChild>
            <w:div w:id="691882899">
              <w:marLeft w:val="0"/>
              <w:marRight w:val="0"/>
              <w:marTop w:val="0"/>
              <w:marBottom w:val="0"/>
              <w:divBdr>
                <w:top w:val="none" w:sz="0" w:space="0" w:color="auto"/>
                <w:left w:val="none" w:sz="0" w:space="0" w:color="auto"/>
                <w:bottom w:val="none" w:sz="0" w:space="0" w:color="auto"/>
                <w:right w:val="none" w:sz="0" w:space="0" w:color="auto"/>
              </w:divBdr>
            </w:div>
          </w:divsChild>
        </w:div>
        <w:div w:id="1503204124">
          <w:marLeft w:val="0"/>
          <w:marRight w:val="0"/>
          <w:marTop w:val="0"/>
          <w:marBottom w:val="0"/>
          <w:divBdr>
            <w:top w:val="none" w:sz="0" w:space="0" w:color="auto"/>
            <w:left w:val="none" w:sz="0" w:space="0" w:color="auto"/>
            <w:bottom w:val="none" w:sz="0" w:space="0" w:color="auto"/>
            <w:right w:val="none" w:sz="0" w:space="0" w:color="auto"/>
          </w:divBdr>
        </w:div>
        <w:div w:id="1564218098">
          <w:marLeft w:val="0"/>
          <w:marRight w:val="0"/>
          <w:marTop w:val="0"/>
          <w:marBottom w:val="0"/>
          <w:divBdr>
            <w:top w:val="none" w:sz="0" w:space="0" w:color="auto"/>
            <w:left w:val="none" w:sz="0" w:space="0" w:color="auto"/>
            <w:bottom w:val="none" w:sz="0" w:space="0" w:color="auto"/>
            <w:right w:val="none" w:sz="0" w:space="0" w:color="auto"/>
          </w:divBdr>
          <w:divsChild>
            <w:div w:id="9256349">
              <w:marLeft w:val="0"/>
              <w:marRight w:val="0"/>
              <w:marTop w:val="0"/>
              <w:marBottom w:val="0"/>
              <w:divBdr>
                <w:top w:val="none" w:sz="0" w:space="0" w:color="auto"/>
                <w:left w:val="none" w:sz="0" w:space="0" w:color="auto"/>
                <w:bottom w:val="none" w:sz="0" w:space="0" w:color="auto"/>
                <w:right w:val="none" w:sz="0" w:space="0" w:color="auto"/>
              </w:divBdr>
            </w:div>
          </w:divsChild>
        </w:div>
        <w:div w:id="1794202967">
          <w:marLeft w:val="0"/>
          <w:marRight w:val="0"/>
          <w:marTop w:val="0"/>
          <w:marBottom w:val="0"/>
          <w:divBdr>
            <w:top w:val="none" w:sz="0" w:space="0" w:color="auto"/>
            <w:left w:val="none" w:sz="0" w:space="0" w:color="auto"/>
            <w:bottom w:val="none" w:sz="0" w:space="0" w:color="auto"/>
            <w:right w:val="none" w:sz="0" w:space="0" w:color="auto"/>
          </w:divBdr>
          <w:divsChild>
            <w:div w:id="2062749733">
              <w:marLeft w:val="0"/>
              <w:marRight w:val="0"/>
              <w:marTop w:val="0"/>
              <w:marBottom w:val="0"/>
              <w:divBdr>
                <w:top w:val="none" w:sz="0" w:space="0" w:color="auto"/>
                <w:left w:val="none" w:sz="0" w:space="0" w:color="auto"/>
                <w:bottom w:val="none" w:sz="0" w:space="0" w:color="auto"/>
                <w:right w:val="none" w:sz="0" w:space="0" w:color="auto"/>
              </w:divBdr>
            </w:div>
          </w:divsChild>
        </w:div>
        <w:div w:id="1942448150">
          <w:marLeft w:val="0"/>
          <w:marRight w:val="0"/>
          <w:marTop w:val="0"/>
          <w:marBottom w:val="0"/>
          <w:divBdr>
            <w:top w:val="none" w:sz="0" w:space="0" w:color="auto"/>
            <w:left w:val="none" w:sz="0" w:space="0" w:color="auto"/>
            <w:bottom w:val="none" w:sz="0" w:space="0" w:color="auto"/>
            <w:right w:val="none" w:sz="0" w:space="0" w:color="auto"/>
          </w:divBdr>
        </w:div>
        <w:div w:id="1971398653">
          <w:marLeft w:val="0"/>
          <w:marRight w:val="0"/>
          <w:marTop w:val="0"/>
          <w:marBottom w:val="0"/>
          <w:divBdr>
            <w:top w:val="none" w:sz="0" w:space="0" w:color="auto"/>
            <w:left w:val="none" w:sz="0" w:space="0" w:color="auto"/>
            <w:bottom w:val="none" w:sz="0" w:space="0" w:color="auto"/>
            <w:right w:val="none" w:sz="0" w:space="0" w:color="auto"/>
          </w:divBdr>
          <w:divsChild>
            <w:div w:id="568880399">
              <w:marLeft w:val="0"/>
              <w:marRight w:val="0"/>
              <w:marTop w:val="0"/>
              <w:marBottom w:val="0"/>
              <w:divBdr>
                <w:top w:val="none" w:sz="0" w:space="0" w:color="auto"/>
                <w:left w:val="none" w:sz="0" w:space="0" w:color="auto"/>
                <w:bottom w:val="none" w:sz="0" w:space="0" w:color="auto"/>
                <w:right w:val="none" w:sz="0" w:space="0" w:color="auto"/>
              </w:divBdr>
            </w:div>
          </w:divsChild>
        </w:div>
        <w:div w:id="2003773473">
          <w:marLeft w:val="0"/>
          <w:marRight w:val="0"/>
          <w:marTop w:val="300"/>
          <w:marBottom w:val="0"/>
          <w:divBdr>
            <w:top w:val="none" w:sz="0" w:space="0" w:color="auto"/>
            <w:left w:val="none" w:sz="0" w:space="0" w:color="auto"/>
            <w:bottom w:val="none" w:sz="0" w:space="0" w:color="auto"/>
            <w:right w:val="none" w:sz="0" w:space="0" w:color="auto"/>
          </w:divBdr>
          <w:divsChild>
            <w:div w:id="2092774460">
              <w:marLeft w:val="0"/>
              <w:marRight w:val="0"/>
              <w:marTop w:val="0"/>
              <w:marBottom w:val="0"/>
              <w:divBdr>
                <w:top w:val="none" w:sz="0" w:space="0" w:color="auto"/>
                <w:left w:val="none" w:sz="0" w:space="0" w:color="auto"/>
                <w:bottom w:val="none" w:sz="0" w:space="0" w:color="auto"/>
                <w:right w:val="none" w:sz="0" w:space="0" w:color="auto"/>
              </w:divBdr>
              <w:divsChild>
                <w:div w:id="108163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331172">
          <w:marLeft w:val="0"/>
          <w:marRight w:val="0"/>
          <w:marTop w:val="0"/>
          <w:marBottom w:val="0"/>
          <w:divBdr>
            <w:top w:val="none" w:sz="0" w:space="0" w:color="auto"/>
            <w:left w:val="none" w:sz="0" w:space="0" w:color="auto"/>
            <w:bottom w:val="none" w:sz="0" w:space="0" w:color="auto"/>
            <w:right w:val="none" w:sz="0" w:space="0" w:color="auto"/>
          </w:divBdr>
        </w:div>
        <w:div w:id="2098289606">
          <w:marLeft w:val="0"/>
          <w:marRight w:val="0"/>
          <w:marTop w:val="300"/>
          <w:marBottom w:val="0"/>
          <w:divBdr>
            <w:top w:val="none" w:sz="0" w:space="0" w:color="auto"/>
            <w:left w:val="none" w:sz="0" w:space="0" w:color="auto"/>
            <w:bottom w:val="none" w:sz="0" w:space="0" w:color="auto"/>
            <w:right w:val="none" w:sz="0" w:space="0" w:color="auto"/>
          </w:divBdr>
          <w:divsChild>
            <w:div w:id="1869875434">
              <w:marLeft w:val="0"/>
              <w:marRight w:val="0"/>
              <w:marTop w:val="0"/>
              <w:marBottom w:val="0"/>
              <w:divBdr>
                <w:top w:val="none" w:sz="0" w:space="0" w:color="auto"/>
                <w:left w:val="none" w:sz="0" w:space="0" w:color="auto"/>
                <w:bottom w:val="none" w:sz="0" w:space="0" w:color="auto"/>
                <w:right w:val="none" w:sz="0" w:space="0" w:color="auto"/>
              </w:divBdr>
              <w:divsChild>
                <w:div w:id="2142533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612049">
          <w:marLeft w:val="0"/>
          <w:marRight w:val="0"/>
          <w:marTop w:val="0"/>
          <w:marBottom w:val="0"/>
          <w:divBdr>
            <w:top w:val="none" w:sz="0" w:space="0" w:color="auto"/>
            <w:left w:val="none" w:sz="0" w:space="0" w:color="auto"/>
            <w:bottom w:val="none" w:sz="0" w:space="0" w:color="auto"/>
            <w:right w:val="none" w:sz="0" w:space="0" w:color="auto"/>
          </w:divBdr>
          <w:divsChild>
            <w:div w:id="71095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7572264">
      <w:bodyDiv w:val="1"/>
      <w:marLeft w:val="0"/>
      <w:marRight w:val="0"/>
      <w:marTop w:val="0"/>
      <w:marBottom w:val="0"/>
      <w:divBdr>
        <w:top w:val="none" w:sz="0" w:space="0" w:color="auto"/>
        <w:left w:val="none" w:sz="0" w:space="0" w:color="auto"/>
        <w:bottom w:val="none" w:sz="0" w:space="0" w:color="auto"/>
        <w:right w:val="none" w:sz="0" w:space="0" w:color="auto"/>
      </w:divBdr>
    </w:div>
    <w:div w:id="818887970">
      <w:bodyDiv w:val="1"/>
      <w:marLeft w:val="0"/>
      <w:marRight w:val="0"/>
      <w:marTop w:val="0"/>
      <w:marBottom w:val="0"/>
      <w:divBdr>
        <w:top w:val="none" w:sz="0" w:space="0" w:color="auto"/>
        <w:left w:val="none" w:sz="0" w:space="0" w:color="auto"/>
        <w:bottom w:val="none" w:sz="0" w:space="0" w:color="auto"/>
        <w:right w:val="none" w:sz="0" w:space="0" w:color="auto"/>
      </w:divBdr>
    </w:div>
    <w:div w:id="819660760">
      <w:bodyDiv w:val="1"/>
      <w:marLeft w:val="0"/>
      <w:marRight w:val="0"/>
      <w:marTop w:val="0"/>
      <w:marBottom w:val="0"/>
      <w:divBdr>
        <w:top w:val="none" w:sz="0" w:space="0" w:color="auto"/>
        <w:left w:val="none" w:sz="0" w:space="0" w:color="auto"/>
        <w:bottom w:val="none" w:sz="0" w:space="0" w:color="auto"/>
        <w:right w:val="none" w:sz="0" w:space="0" w:color="auto"/>
      </w:divBdr>
      <w:divsChild>
        <w:div w:id="41252329">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202065160">
          <w:marLeft w:val="0"/>
          <w:marRight w:val="0"/>
          <w:marTop w:val="0"/>
          <w:marBottom w:val="0"/>
          <w:divBdr>
            <w:top w:val="none" w:sz="0" w:space="0" w:color="auto"/>
            <w:left w:val="none" w:sz="0" w:space="0" w:color="auto"/>
            <w:bottom w:val="none" w:sz="0" w:space="0" w:color="auto"/>
            <w:right w:val="none" w:sz="0" w:space="0" w:color="auto"/>
          </w:divBdr>
          <w:divsChild>
            <w:div w:id="631982903">
              <w:marLeft w:val="0"/>
              <w:marRight w:val="0"/>
              <w:marTop w:val="0"/>
              <w:marBottom w:val="0"/>
              <w:divBdr>
                <w:top w:val="none" w:sz="0" w:space="0" w:color="auto"/>
                <w:left w:val="none" w:sz="0" w:space="0" w:color="auto"/>
                <w:bottom w:val="none" w:sz="0" w:space="0" w:color="auto"/>
                <w:right w:val="none" w:sz="0" w:space="0" w:color="auto"/>
              </w:divBdr>
            </w:div>
          </w:divsChild>
        </w:div>
        <w:div w:id="397673130">
          <w:marLeft w:val="0"/>
          <w:marRight w:val="0"/>
          <w:marTop w:val="0"/>
          <w:marBottom w:val="0"/>
          <w:divBdr>
            <w:top w:val="none" w:sz="0" w:space="0" w:color="auto"/>
            <w:left w:val="none" w:sz="0" w:space="0" w:color="auto"/>
            <w:bottom w:val="none" w:sz="0" w:space="0" w:color="auto"/>
            <w:right w:val="none" w:sz="0" w:space="0" w:color="auto"/>
          </w:divBdr>
          <w:divsChild>
            <w:div w:id="959651476">
              <w:marLeft w:val="0"/>
              <w:marRight w:val="0"/>
              <w:marTop w:val="0"/>
              <w:marBottom w:val="0"/>
              <w:divBdr>
                <w:top w:val="none" w:sz="0" w:space="0" w:color="auto"/>
                <w:left w:val="none" w:sz="0" w:space="0" w:color="auto"/>
                <w:bottom w:val="none" w:sz="0" w:space="0" w:color="auto"/>
                <w:right w:val="none" w:sz="0" w:space="0" w:color="auto"/>
              </w:divBdr>
            </w:div>
          </w:divsChild>
        </w:div>
        <w:div w:id="815413003">
          <w:marLeft w:val="0"/>
          <w:marRight w:val="0"/>
          <w:marTop w:val="300"/>
          <w:marBottom w:val="0"/>
          <w:divBdr>
            <w:top w:val="none" w:sz="0" w:space="0" w:color="auto"/>
            <w:left w:val="none" w:sz="0" w:space="0" w:color="auto"/>
            <w:bottom w:val="none" w:sz="0" w:space="0" w:color="auto"/>
            <w:right w:val="none" w:sz="0" w:space="0" w:color="auto"/>
          </w:divBdr>
          <w:divsChild>
            <w:div w:id="762386141">
              <w:marLeft w:val="0"/>
              <w:marRight w:val="0"/>
              <w:marTop w:val="0"/>
              <w:marBottom w:val="0"/>
              <w:divBdr>
                <w:top w:val="none" w:sz="0" w:space="0" w:color="auto"/>
                <w:left w:val="none" w:sz="0" w:space="0" w:color="auto"/>
                <w:bottom w:val="none" w:sz="0" w:space="0" w:color="auto"/>
                <w:right w:val="none" w:sz="0" w:space="0" w:color="auto"/>
              </w:divBdr>
              <w:divsChild>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0995688">
          <w:marLeft w:val="0"/>
          <w:marRight w:val="0"/>
          <w:marTop w:val="0"/>
          <w:marBottom w:val="0"/>
          <w:divBdr>
            <w:top w:val="none" w:sz="0" w:space="0" w:color="auto"/>
            <w:left w:val="none" w:sz="0" w:space="0" w:color="auto"/>
            <w:bottom w:val="none" w:sz="0" w:space="0" w:color="auto"/>
            <w:right w:val="none" w:sz="0" w:space="0" w:color="auto"/>
          </w:divBdr>
          <w:divsChild>
            <w:div w:id="311716529">
              <w:marLeft w:val="0"/>
              <w:marRight w:val="0"/>
              <w:marTop w:val="0"/>
              <w:marBottom w:val="0"/>
              <w:divBdr>
                <w:top w:val="none" w:sz="0" w:space="0" w:color="auto"/>
                <w:left w:val="none" w:sz="0" w:space="0" w:color="auto"/>
                <w:bottom w:val="none" w:sz="0" w:space="0" w:color="auto"/>
                <w:right w:val="none" w:sz="0" w:space="0" w:color="auto"/>
              </w:divBdr>
            </w:div>
          </w:divsChild>
        </w:div>
        <w:div w:id="856890852">
          <w:marLeft w:val="0"/>
          <w:marRight w:val="0"/>
          <w:marTop w:val="0"/>
          <w:marBottom w:val="0"/>
          <w:divBdr>
            <w:top w:val="none" w:sz="0" w:space="0" w:color="auto"/>
            <w:left w:val="none" w:sz="0" w:space="0" w:color="auto"/>
            <w:bottom w:val="none" w:sz="0" w:space="0" w:color="auto"/>
            <w:right w:val="none" w:sz="0" w:space="0" w:color="auto"/>
          </w:divBdr>
        </w:div>
        <w:div w:id="940183321">
          <w:marLeft w:val="0"/>
          <w:marRight w:val="0"/>
          <w:marTop w:val="300"/>
          <w:marBottom w:val="0"/>
          <w:divBdr>
            <w:top w:val="none" w:sz="0" w:space="0" w:color="auto"/>
            <w:left w:val="none" w:sz="0" w:space="0" w:color="auto"/>
            <w:bottom w:val="none" w:sz="0" w:space="0" w:color="auto"/>
            <w:right w:val="none" w:sz="0" w:space="0" w:color="auto"/>
          </w:divBdr>
          <w:divsChild>
            <w:div w:id="1078750307">
              <w:marLeft w:val="0"/>
              <w:marRight w:val="0"/>
              <w:marTop w:val="0"/>
              <w:marBottom w:val="0"/>
              <w:divBdr>
                <w:top w:val="none" w:sz="0" w:space="0" w:color="auto"/>
                <w:left w:val="none" w:sz="0" w:space="0" w:color="auto"/>
                <w:bottom w:val="none" w:sz="0" w:space="0" w:color="auto"/>
                <w:right w:val="none" w:sz="0" w:space="0" w:color="auto"/>
              </w:divBdr>
              <w:divsChild>
                <w:div w:id="1101949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017077">
          <w:marLeft w:val="0"/>
          <w:marRight w:val="0"/>
          <w:marTop w:val="0"/>
          <w:marBottom w:val="0"/>
          <w:divBdr>
            <w:top w:val="none" w:sz="0" w:space="0" w:color="auto"/>
            <w:left w:val="none" w:sz="0" w:space="0" w:color="auto"/>
            <w:bottom w:val="none" w:sz="0" w:space="0" w:color="auto"/>
            <w:right w:val="none" w:sz="0" w:space="0" w:color="auto"/>
          </w:divBdr>
          <w:divsChild>
            <w:div w:id="368531874">
              <w:marLeft w:val="0"/>
              <w:marRight w:val="0"/>
              <w:marTop w:val="0"/>
              <w:marBottom w:val="0"/>
              <w:divBdr>
                <w:top w:val="none" w:sz="0" w:space="0" w:color="auto"/>
                <w:left w:val="none" w:sz="0" w:space="0" w:color="auto"/>
                <w:bottom w:val="none" w:sz="0" w:space="0" w:color="auto"/>
                <w:right w:val="none" w:sz="0" w:space="0" w:color="auto"/>
              </w:divBdr>
            </w:div>
          </w:divsChild>
        </w:div>
        <w:div w:id="1135172936">
          <w:marLeft w:val="0"/>
          <w:marRight w:val="0"/>
          <w:marTop w:val="0"/>
          <w:marBottom w:val="0"/>
          <w:divBdr>
            <w:top w:val="none" w:sz="0" w:space="0" w:color="auto"/>
            <w:left w:val="none" w:sz="0" w:space="0" w:color="auto"/>
            <w:bottom w:val="none" w:sz="0" w:space="0" w:color="auto"/>
            <w:right w:val="none" w:sz="0" w:space="0" w:color="auto"/>
          </w:divBdr>
        </w:div>
        <w:div w:id="1217469259">
          <w:marLeft w:val="0"/>
          <w:marRight w:val="0"/>
          <w:marTop w:val="0"/>
          <w:marBottom w:val="0"/>
          <w:divBdr>
            <w:top w:val="none" w:sz="0" w:space="0" w:color="auto"/>
            <w:left w:val="none" w:sz="0" w:space="0" w:color="auto"/>
            <w:bottom w:val="none" w:sz="0" w:space="0" w:color="auto"/>
            <w:right w:val="none" w:sz="0" w:space="0" w:color="auto"/>
          </w:divBdr>
        </w:div>
        <w:div w:id="1314598865">
          <w:marLeft w:val="0"/>
          <w:marRight w:val="0"/>
          <w:marTop w:val="0"/>
          <w:marBottom w:val="0"/>
          <w:divBdr>
            <w:top w:val="none" w:sz="0" w:space="0" w:color="auto"/>
            <w:left w:val="none" w:sz="0" w:space="0" w:color="auto"/>
            <w:bottom w:val="none" w:sz="0" w:space="0" w:color="auto"/>
            <w:right w:val="none" w:sz="0" w:space="0" w:color="auto"/>
          </w:divBdr>
        </w:div>
        <w:div w:id="1809207775">
          <w:marLeft w:val="0"/>
          <w:marRight w:val="0"/>
          <w:marTop w:val="300"/>
          <w:marBottom w:val="0"/>
          <w:divBdr>
            <w:top w:val="none" w:sz="0" w:space="0" w:color="auto"/>
            <w:left w:val="none" w:sz="0" w:space="0" w:color="auto"/>
            <w:bottom w:val="none" w:sz="0" w:space="0" w:color="auto"/>
            <w:right w:val="none" w:sz="0" w:space="0" w:color="auto"/>
          </w:divBdr>
          <w:divsChild>
            <w:div w:id="1328245573">
              <w:marLeft w:val="0"/>
              <w:marRight w:val="0"/>
              <w:marTop w:val="0"/>
              <w:marBottom w:val="0"/>
              <w:divBdr>
                <w:top w:val="none" w:sz="0" w:space="0" w:color="auto"/>
                <w:left w:val="none" w:sz="0" w:space="0" w:color="auto"/>
                <w:bottom w:val="none" w:sz="0" w:space="0" w:color="auto"/>
                <w:right w:val="none" w:sz="0" w:space="0" w:color="auto"/>
              </w:divBdr>
              <w:divsChild>
                <w:div w:id="418597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958620">
          <w:marLeft w:val="0"/>
          <w:marRight w:val="0"/>
          <w:marTop w:val="0"/>
          <w:marBottom w:val="0"/>
          <w:divBdr>
            <w:top w:val="none" w:sz="0" w:space="0" w:color="auto"/>
            <w:left w:val="none" w:sz="0" w:space="0" w:color="auto"/>
            <w:bottom w:val="none" w:sz="0" w:space="0" w:color="auto"/>
            <w:right w:val="none" w:sz="0" w:space="0" w:color="auto"/>
          </w:divBdr>
          <w:divsChild>
            <w:div w:id="1268731325">
              <w:marLeft w:val="0"/>
              <w:marRight w:val="0"/>
              <w:marTop w:val="0"/>
              <w:marBottom w:val="0"/>
              <w:divBdr>
                <w:top w:val="none" w:sz="0" w:space="0" w:color="auto"/>
                <w:left w:val="none" w:sz="0" w:space="0" w:color="auto"/>
                <w:bottom w:val="none" w:sz="0" w:space="0" w:color="auto"/>
                <w:right w:val="none" w:sz="0" w:space="0" w:color="auto"/>
              </w:divBdr>
            </w:div>
          </w:divsChild>
        </w:div>
        <w:div w:id="1846288727">
          <w:marLeft w:val="0"/>
          <w:marRight w:val="0"/>
          <w:marTop w:val="0"/>
          <w:marBottom w:val="0"/>
          <w:divBdr>
            <w:top w:val="none" w:sz="0" w:space="0" w:color="auto"/>
            <w:left w:val="none" w:sz="0" w:space="0" w:color="auto"/>
            <w:bottom w:val="none" w:sz="0" w:space="0" w:color="auto"/>
            <w:right w:val="none" w:sz="0" w:space="0" w:color="auto"/>
          </w:divBdr>
        </w:div>
        <w:div w:id="1897080429">
          <w:marLeft w:val="0"/>
          <w:marRight w:val="0"/>
          <w:marTop w:val="0"/>
          <w:marBottom w:val="0"/>
          <w:divBdr>
            <w:top w:val="none" w:sz="0" w:space="0" w:color="auto"/>
            <w:left w:val="none" w:sz="0" w:space="0" w:color="auto"/>
            <w:bottom w:val="none" w:sz="0" w:space="0" w:color="auto"/>
            <w:right w:val="none" w:sz="0" w:space="0" w:color="auto"/>
          </w:divBdr>
          <w:divsChild>
            <w:div w:id="1752652846">
              <w:marLeft w:val="0"/>
              <w:marRight w:val="0"/>
              <w:marTop w:val="0"/>
              <w:marBottom w:val="0"/>
              <w:divBdr>
                <w:top w:val="none" w:sz="0" w:space="0" w:color="auto"/>
                <w:left w:val="none" w:sz="0" w:space="0" w:color="auto"/>
                <w:bottom w:val="none" w:sz="0" w:space="0" w:color="auto"/>
                <w:right w:val="none" w:sz="0" w:space="0" w:color="auto"/>
              </w:divBdr>
            </w:div>
          </w:divsChild>
        </w:div>
        <w:div w:id="2094079982">
          <w:marLeft w:val="0"/>
          <w:marRight w:val="0"/>
          <w:marTop w:val="0"/>
          <w:marBottom w:val="0"/>
          <w:divBdr>
            <w:top w:val="none" w:sz="0" w:space="0" w:color="auto"/>
            <w:left w:val="none" w:sz="0" w:space="0" w:color="auto"/>
            <w:bottom w:val="none" w:sz="0" w:space="0" w:color="auto"/>
            <w:right w:val="none" w:sz="0" w:space="0" w:color="auto"/>
          </w:divBdr>
          <w:divsChild>
            <w:div w:id="105661948">
              <w:marLeft w:val="0"/>
              <w:marRight w:val="0"/>
              <w:marTop w:val="0"/>
              <w:marBottom w:val="0"/>
              <w:divBdr>
                <w:top w:val="none" w:sz="0" w:space="0" w:color="auto"/>
                <w:left w:val="none" w:sz="0" w:space="0" w:color="auto"/>
                <w:bottom w:val="none" w:sz="0" w:space="0" w:color="auto"/>
                <w:right w:val="none" w:sz="0" w:space="0" w:color="auto"/>
              </w:divBdr>
            </w:div>
          </w:divsChild>
        </w:div>
        <w:div w:id="2131169749">
          <w:marLeft w:val="0"/>
          <w:marRight w:val="0"/>
          <w:marTop w:val="300"/>
          <w:marBottom w:val="0"/>
          <w:divBdr>
            <w:top w:val="none" w:sz="0" w:space="0" w:color="auto"/>
            <w:left w:val="none" w:sz="0" w:space="0" w:color="auto"/>
            <w:bottom w:val="none" w:sz="0" w:space="0" w:color="auto"/>
            <w:right w:val="none" w:sz="0" w:space="0" w:color="auto"/>
          </w:divBdr>
          <w:divsChild>
            <w:div w:id="2056611483">
              <w:marLeft w:val="0"/>
              <w:marRight w:val="0"/>
              <w:marTop w:val="0"/>
              <w:marBottom w:val="0"/>
              <w:divBdr>
                <w:top w:val="none" w:sz="0" w:space="0" w:color="auto"/>
                <w:left w:val="none" w:sz="0" w:space="0" w:color="auto"/>
                <w:bottom w:val="none" w:sz="0" w:space="0" w:color="auto"/>
                <w:right w:val="none" w:sz="0" w:space="0" w:color="auto"/>
              </w:divBdr>
              <w:divsChild>
                <w:div w:id="1182084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0200168">
      <w:bodyDiv w:val="1"/>
      <w:marLeft w:val="0"/>
      <w:marRight w:val="0"/>
      <w:marTop w:val="0"/>
      <w:marBottom w:val="0"/>
      <w:divBdr>
        <w:top w:val="none" w:sz="0" w:space="0" w:color="auto"/>
        <w:left w:val="none" w:sz="0" w:space="0" w:color="auto"/>
        <w:bottom w:val="none" w:sz="0" w:space="0" w:color="auto"/>
        <w:right w:val="none" w:sz="0" w:space="0" w:color="auto"/>
      </w:divBdr>
    </w:div>
    <w:div w:id="822157028">
      <w:bodyDiv w:val="1"/>
      <w:marLeft w:val="0"/>
      <w:marRight w:val="0"/>
      <w:marTop w:val="0"/>
      <w:marBottom w:val="0"/>
      <w:divBdr>
        <w:top w:val="none" w:sz="0" w:space="0" w:color="auto"/>
        <w:left w:val="none" w:sz="0" w:space="0" w:color="auto"/>
        <w:bottom w:val="none" w:sz="0" w:space="0" w:color="auto"/>
        <w:right w:val="none" w:sz="0" w:space="0" w:color="auto"/>
      </w:divBdr>
      <w:divsChild>
        <w:div w:id="144591281">
          <w:marLeft w:val="0"/>
          <w:marRight w:val="0"/>
          <w:marTop w:val="300"/>
          <w:marBottom w:val="0"/>
          <w:divBdr>
            <w:top w:val="none" w:sz="0" w:space="0" w:color="auto"/>
            <w:left w:val="none" w:sz="0" w:space="0" w:color="auto"/>
            <w:bottom w:val="none" w:sz="0" w:space="0" w:color="auto"/>
            <w:right w:val="none" w:sz="0" w:space="0" w:color="auto"/>
          </w:divBdr>
          <w:divsChild>
            <w:div w:id="803158480">
              <w:marLeft w:val="0"/>
              <w:marRight w:val="0"/>
              <w:marTop w:val="0"/>
              <w:marBottom w:val="0"/>
              <w:divBdr>
                <w:top w:val="none" w:sz="0" w:space="0" w:color="auto"/>
                <w:left w:val="none" w:sz="0" w:space="0" w:color="auto"/>
                <w:bottom w:val="none" w:sz="0" w:space="0" w:color="auto"/>
                <w:right w:val="none" w:sz="0" w:space="0" w:color="auto"/>
              </w:divBdr>
              <w:divsChild>
                <w:div w:id="778449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411318">
          <w:marLeft w:val="0"/>
          <w:marRight w:val="0"/>
          <w:marTop w:val="0"/>
          <w:marBottom w:val="0"/>
          <w:divBdr>
            <w:top w:val="none" w:sz="0" w:space="0" w:color="auto"/>
            <w:left w:val="none" w:sz="0" w:space="0" w:color="auto"/>
            <w:bottom w:val="none" w:sz="0" w:space="0" w:color="auto"/>
            <w:right w:val="none" w:sz="0" w:space="0" w:color="auto"/>
          </w:divBdr>
        </w:div>
        <w:div w:id="441919683">
          <w:marLeft w:val="0"/>
          <w:marRight w:val="0"/>
          <w:marTop w:val="0"/>
          <w:marBottom w:val="0"/>
          <w:divBdr>
            <w:top w:val="none" w:sz="0" w:space="0" w:color="auto"/>
            <w:left w:val="none" w:sz="0" w:space="0" w:color="auto"/>
            <w:bottom w:val="none" w:sz="0" w:space="0" w:color="auto"/>
            <w:right w:val="none" w:sz="0" w:space="0" w:color="auto"/>
          </w:divBdr>
          <w:divsChild>
            <w:div w:id="960764487">
              <w:marLeft w:val="0"/>
              <w:marRight w:val="0"/>
              <w:marTop w:val="0"/>
              <w:marBottom w:val="0"/>
              <w:divBdr>
                <w:top w:val="none" w:sz="0" w:space="0" w:color="auto"/>
                <w:left w:val="none" w:sz="0" w:space="0" w:color="auto"/>
                <w:bottom w:val="none" w:sz="0" w:space="0" w:color="auto"/>
                <w:right w:val="none" w:sz="0" w:space="0" w:color="auto"/>
              </w:divBdr>
            </w:div>
          </w:divsChild>
        </w:div>
        <w:div w:id="452673388">
          <w:marLeft w:val="0"/>
          <w:marRight w:val="0"/>
          <w:marTop w:val="0"/>
          <w:marBottom w:val="0"/>
          <w:divBdr>
            <w:top w:val="none" w:sz="0" w:space="0" w:color="auto"/>
            <w:left w:val="none" w:sz="0" w:space="0" w:color="auto"/>
            <w:bottom w:val="none" w:sz="0" w:space="0" w:color="auto"/>
            <w:right w:val="none" w:sz="0" w:space="0" w:color="auto"/>
          </w:divBdr>
          <w:divsChild>
            <w:div w:id="36122127">
              <w:marLeft w:val="0"/>
              <w:marRight w:val="0"/>
              <w:marTop w:val="0"/>
              <w:marBottom w:val="0"/>
              <w:divBdr>
                <w:top w:val="none" w:sz="0" w:space="0" w:color="auto"/>
                <w:left w:val="none" w:sz="0" w:space="0" w:color="auto"/>
                <w:bottom w:val="none" w:sz="0" w:space="0" w:color="auto"/>
                <w:right w:val="none" w:sz="0" w:space="0" w:color="auto"/>
              </w:divBdr>
            </w:div>
          </w:divsChild>
        </w:div>
        <w:div w:id="650449218">
          <w:marLeft w:val="0"/>
          <w:marRight w:val="0"/>
          <w:marTop w:val="0"/>
          <w:marBottom w:val="0"/>
          <w:divBdr>
            <w:top w:val="none" w:sz="0" w:space="0" w:color="auto"/>
            <w:left w:val="none" w:sz="0" w:space="0" w:color="auto"/>
            <w:bottom w:val="none" w:sz="0" w:space="0" w:color="auto"/>
            <w:right w:val="none" w:sz="0" w:space="0" w:color="auto"/>
          </w:divBdr>
        </w:div>
        <w:div w:id="667516768">
          <w:marLeft w:val="0"/>
          <w:marRight w:val="0"/>
          <w:marTop w:val="0"/>
          <w:marBottom w:val="0"/>
          <w:divBdr>
            <w:top w:val="none" w:sz="0" w:space="0" w:color="auto"/>
            <w:left w:val="none" w:sz="0" w:space="0" w:color="auto"/>
            <w:bottom w:val="none" w:sz="0" w:space="0" w:color="auto"/>
            <w:right w:val="none" w:sz="0" w:space="0" w:color="auto"/>
          </w:divBdr>
        </w:div>
        <w:div w:id="1057361075">
          <w:marLeft w:val="0"/>
          <w:marRight w:val="0"/>
          <w:marTop w:val="300"/>
          <w:marBottom w:val="0"/>
          <w:divBdr>
            <w:top w:val="none" w:sz="0" w:space="0" w:color="auto"/>
            <w:left w:val="none" w:sz="0" w:space="0" w:color="auto"/>
            <w:bottom w:val="none" w:sz="0" w:space="0" w:color="auto"/>
            <w:right w:val="none" w:sz="0" w:space="0" w:color="auto"/>
          </w:divBdr>
          <w:divsChild>
            <w:div w:id="2072800058">
              <w:marLeft w:val="0"/>
              <w:marRight w:val="0"/>
              <w:marTop w:val="0"/>
              <w:marBottom w:val="0"/>
              <w:divBdr>
                <w:top w:val="none" w:sz="0" w:space="0" w:color="auto"/>
                <w:left w:val="none" w:sz="0" w:space="0" w:color="auto"/>
                <w:bottom w:val="none" w:sz="0" w:space="0" w:color="auto"/>
                <w:right w:val="none" w:sz="0" w:space="0" w:color="auto"/>
              </w:divBdr>
              <w:divsChild>
                <w:div w:id="73270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56491">
          <w:marLeft w:val="0"/>
          <w:marRight w:val="0"/>
          <w:marTop w:val="0"/>
          <w:marBottom w:val="0"/>
          <w:divBdr>
            <w:top w:val="none" w:sz="0" w:space="0" w:color="auto"/>
            <w:left w:val="none" w:sz="0" w:space="0" w:color="auto"/>
            <w:bottom w:val="none" w:sz="0" w:space="0" w:color="auto"/>
            <w:right w:val="none" w:sz="0" w:space="0" w:color="auto"/>
          </w:divBdr>
        </w:div>
        <w:div w:id="1171918561">
          <w:marLeft w:val="0"/>
          <w:marRight w:val="0"/>
          <w:marTop w:val="0"/>
          <w:marBottom w:val="0"/>
          <w:divBdr>
            <w:top w:val="none" w:sz="0" w:space="0" w:color="auto"/>
            <w:left w:val="none" w:sz="0" w:space="0" w:color="auto"/>
            <w:bottom w:val="none" w:sz="0" w:space="0" w:color="auto"/>
            <w:right w:val="none" w:sz="0" w:space="0" w:color="auto"/>
          </w:divBdr>
          <w:divsChild>
            <w:div w:id="421532208">
              <w:marLeft w:val="0"/>
              <w:marRight w:val="0"/>
              <w:marTop w:val="0"/>
              <w:marBottom w:val="0"/>
              <w:divBdr>
                <w:top w:val="none" w:sz="0" w:space="0" w:color="auto"/>
                <w:left w:val="none" w:sz="0" w:space="0" w:color="auto"/>
                <w:bottom w:val="none" w:sz="0" w:space="0" w:color="auto"/>
                <w:right w:val="none" w:sz="0" w:space="0" w:color="auto"/>
              </w:divBdr>
            </w:div>
          </w:divsChild>
        </w:div>
        <w:div w:id="1311207721">
          <w:marLeft w:val="0"/>
          <w:marRight w:val="0"/>
          <w:marTop w:val="0"/>
          <w:marBottom w:val="0"/>
          <w:divBdr>
            <w:top w:val="none" w:sz="0" w:space="0" w:color="auto"/>
            <w:left w:val="none" w:sz="0" w:space="0" w:color="auto"/>
            <w:bottom w:val="none" w:sz="0" w:space="0" w:color="auto"/>
            <w:right w:val="none" w:sz="0" w:space="0" w:color="auto"/>
          </w:divBdr>
          <w:divsChild>
            <w:div w:id="848954654">
              <w:marLeft w:val="0"/>
              <w:marRight w:val="0"/>
              <w:marTop w:val="0"/>
              <w:marBottom w:val="0"/>
              <w:divBdr>
                <w:top w:val="none" w:sz="0" w:space="0" w:color="auto"/>
                <w:left w:val="none" w:sz="0" w:space="0" w:color="auto"/>
                <w:bottom w:val="none" w:sz="0" w:space="0" w:color="auto"/>
                <w:right w:val="none" w:sz="0" w:space="0" w:color="auto"/>
              </w:divBdr>
            </w:div>
          </w:divsChild>
        </w:div>
        <w:div w:id="1567839834">
          <w:marLeft w:val="0"/>
          <w:marRight w:val="0"/>
          <w:marTop w:val="0"/>
          <w:marBottom w:val="0"/>
          <w:divBdr>
            <w:top w:val="none" w:sz="0" w:space="0" w:color="auto"/>
            <w:left w:val="none" w:sz="0" w:space="0" w:color="auto"/>
            <w:bottom w:val="none" w:sz="0" w:space="0" w:color="auto"/>
            <w:right w:val="none" w:sz="0" w:space="0" w:color="auto"/>
          </w:divBdr>
        </w:div>
        <w:div w:id="1596475775">
          <w:marLeft w:val="0"/>
          <w:marRight w:val="0"/>
          <w:marTop w:val="0"/>
          <w:marBottom w:val="0"/>
          <w:divBdr>
            <w:top w:val="none" w:sz="0" w:space="0" w:color="auto"/>
            <w:left w:val="none" w:sz="0" w:space="0" w:color="auto"/>
            <w:bottom w:val="none" w:sz="0" w:space="0" w:color="auto"/>
            <w:right w:val="none" w:sz="0" w:space="0" w:color="auto"/>
          </w:divBdr>
        </w:div>
        <w:div w:id="1682466520">
          <w:marLeft w:val="0"/>
          <w:marRight w:val="0"/>
          <w:marTop w:val="0"/>
          <w:marBottom w:val="0"/>
          <w:divBdr>
            <w:top w:val="none" w:sz="0" w:space="0" w:color="auto"/>
            <w:left w:val="none" w:sz="0" w:space="0" w:color="auto"/>
            <w:bottom w:val="none" w:sz="0" w:space="0" w:color="auto"/>
            <w:right w:val="none" w:sz="0" w:space="0" w:color="auto"/>
          </w:divBdr>
          <w:divsChild>
            <w:div w:id="1338076757">
              <w:marLeft w:val="0"/>
              <w:marRight w:val="0"/>
              <w:marTop w:val="0"/>
              <w:marBottom w:val="0"/>
              <w:divBdr>
                <w:top w:val="none" w:sz="0" w:space="0" w:color="auto"/>
                <w:left w:val="none" w:sz="0" w:space="0" w:color="auto"/>
                <w:bottom w:val="none" w:sz="0" w:space="0" w:color="auto"/>
                <w:right w:val="none" w:sz="0" w:space="0" w:color="auto"/>
              </w:divBdr>
            </w:div>
          </w:divsChild>
        </w:div>
        <w:div w:id="1694653300">
          <w:marLeft w:val="0"/>
          <w:marRight w:val="0"/>
          <w:marTop w:val="0"/>
          <w:marBottom w:val="0"/>
          <w:divBdr>
            <w:top w:val="none" w:sz="0" w:space="0" w:color="auto"/>
            <w:left w:val="none" w:sz="0" w:space="0" w:color="auto"/>
            <w:bottom w:val="none" w:sz="0" w:space="0" w:color="auto"/>
            <w:right w:val="none" w:sz="0" w:space="0" w:color="auto"/>
          </w:divBdr>
          <w:divsChild>
            <w:div w:id="1293512034">
              <w:marLeft w:val="0"/>
              <w:marRight w:val="0"/>
              <w:marTop w:val="0"/>
              <w:marBottom w:val="0"/>
              <w:divBdr>
                <w:top w:val="none" w:sz="0" w:space="0" w:color="auto"/>
                <w:left w:val="none" w:sz="0" w:space="0" w:color="auto"/>
                <w:bottom w:val="none" w:sz="0" w:space="0" w:color="auto"/>
                <w:right w:val="none" w:sz="0" w:space="0" w:color="auto"/>
              </w:divBdr>
            </w:div>
          </w:divsChild>
        </w:div>
        <w:div w:id="1735614872">
          <w:marLeft w:val="0"/>
          <w:marRight w:val="0"/>
          <w:marTop w:val="0"/>
          <w:marBottom w:val="0"/>
          <w:divBdr>
            <w:top w:val="none" w:sz="0" w:space="0" w:color="auto"/>
            <w:left w:val="none" w:sz="0" w:space="0" w:color="auto"/>
            <w:bottom w:val="none" w:sz="0" w:space="0" w:color="auto"/>
            <w:right w:val="none" w:sz="0" w:space="0" w:color="auto"/>
          </w:divBdr>
          <w:divsChild>
            <w:div w:id="1058090917">
              <w:marLeft w:val="0"/>
              <w:marRight w:val="0"/>
              <w:marTop w:val="0"/>
              <w:marBottom w:val="0"/>
              <w:divBdr>
                <w:top w:val="none" w:sz="0" w:space="0" w:color="auto"/>
                <w:left w:val="none" w:sz="0" w:space="0" w:color="auto"/>
                <w:bottom w:val="none" w:sz="0" w:space="0" w:color="auto"/>
                <w:right w:val="none" w:sz="0" w:space="0" w:color="auto"/>
              </w:divBdr>
            </w:div>
          </w:divsChild>
        </w:div>
        <w:div w:id="1759593272">
          <w:marLeft w:val="0"/>
          <w:marRight w:val="0"/>
          <w:marTop w:val="0"/>
          <w:marBottom w:val="0"/>
          <w:divBdr>
            <w:top w:val="none" w:sz="0" w:space="0" w:color="auto"/>
            <w:left w:val="none" w:sz="0" w:space="0" w:color="auto"/>
            <w:bottom w:val="none" w:sz="0" w:space="0" w:color="auto"/>
            <w:right w:val="none" w:sz="0" w:space="0" w:color="auto"/>
          </w:divBdr>
        </w:div>
      </w:divsChild>
    </w:div>
    <w:div w:id="823083879">
      <w:bodyDiv w:val="1"/>
      <w:marLeft w:val="0"/>
      <w:marRight w:val="0"/>
      <w:marTop w:val="0"/>
      <w:marBottom w:val="0"/>
      <w:divBdr>
        <w:top w:val="none" w:sz="0" w:space="0" w:color="auto"/>
        <w:left w:val="none" w:sz="0" w:space="0" w:color="auto"/>
        <w:bottom w:val="none" w:sz="0" w:space="0" w:color="auto"/>
        <w:right w:val="none" w:sz="0" w:space="0" w:color="auto"/>
      </w:divBdr>
      <w:divsChild>
        <w:div w:id="1007706201">
          <w:marLeft w:val="0"/>
          <w:marRight w:val="0"/>
          <w:marTop w:val="0"/>
          <w:marBottom w:val="0"/>
          <w:divBdr>
            <w:top w:val="none" w:sz="0" w:space="0" w:color="auto"/>
            <w:left w:val="none" w:sz="0" w:space="0" w:color="auto"/>
            <w:bottom w:val="none" w:sz="0" w:space="0" w:color="auto"/>
            <w:right w:val="none" w:sz="0" w:space="0" w:color="auto"/>
          </w:divBdr>
        </w:div>
        <w:div w:id="1334340778">
          <w:marLeft w:val="0"/>
          <w:marRight w:val="0"/>
          <w:marTop w:val="0"/>
          <w:marBottom w:val="0"/>
          <w:divBdr>
            <w:top w:val="none" w:sz="0" w:space="0" w:color="auto"/>
            <w:left w:val="none" w:sz="0" w:space="0" w:color="auto"/>
            <w:bottom w:val="none" w:sz="0" w:space="0" w:color="auto"/>
            <w:right w:val="none" w:sz="0" w:space="0" w:color="auto"/>
          </w:divBdr>
          <w:divsChild>
            <w:div w:id="1441994485">
              <w:marLeft w:val="0"/>
              <w:marRight w:val="0"/>
              <w:marTop w:val="0"/>
              <w:marBottom w:val="0"/>
              <w:divBdr>
                <w:top w:val="none" w:sz="0" w:space="0" w:color="auto"/>
                <w:left w:val="none" w:sz="0" w:space="0" w:color="auto"/>
                <w:bottom w:val="none" w:sz="0" w:space="0" w:color="auto"/>
                <w:right w:val="none" w:sz="0" w:space="0" w:color="auto"/>
              </w:divBdr>
            </w:div>
          </w:divsChild>
        </w:div>
        <w:div w:id="1447388346">
          <w:marLeft w:val="0"/>
          <w:marRight w:val="0"/>
          <w:marTop w:val="0"/>
          <w:marBottom w:val="0"/>
          <w:divBdr>
            <w:top w:val="none" w:sz="0" w:space="0" w:color="auto"/>
            <w:left w:val="none" w:sz="0" w:space="0" w:color="auto"/>
            <w:bottom w:val="none" w:sz="0" w:space="0" w:color="auto"/>
            <w:right w:val="none" w:sz="0" w:space="0" w:color="auto"/>
          </w:divBdr>
        </w:div>
        <w:div w:id="661157307">
          <w:marLeft w:val="0"/>
          <w:marRight w:val="0"/>
          <w:marTop w:val="0"/>
          <w:marBottom w:val="0"/>
          <w:divBdr>
            <w:top w:val="none" w:sz="0" w:space="0" w:color="auto"/>
            <w:left w:val="none" w:sz="0" w:space="0" w:color="auto"/>
            <w:bottom w:val="none" w:sz="0" w:space="0" w:color="auto"/>
            <w:right w:val="none" w:sz="0" w:space="0" w:color="auto"/>
          </w:divBdr>
          <w:divsChild>
            <w:div w:id="1354262192">
              <w:marLeft w:val="0"/>
              <w:marRight w:val="0"/>
              <w:marTop w:val="0"/>
              <w:marBottom w:val="0"/>
              <w:divBdr>
                <w:top w:val="none" w:sz="0" w:space="0" w:color="auto"/>
                <w:left w:val="none" w:sz="0" w:space="0" w:color="auto"/>
                <w:bottom w:val="none" w:sz="0" w:space="0" w:color="auto"/>
                <w:right w:val="none" w:sz="0" w:space="0" w:color="auto"/>
              </w:divBdr>
            </w:div>
          </w:divsChild>
        </w:div>
        <w:div w:id="1050955885">
          <w:marLeft w:val="0"/>
          <w:marRight w:val="0"/>
          <w:marTop w:val="0"/>
          <w:marBottom w:val="0"/>
          <w:divBdr>
            <w:top w:val="none" w:sz="0" w:space="0" w:color="auto"/>
            <w:left w:val="none" w:sz="0" w:space="0" w:color="auto"/>
            <w:bottom w:val="none" w:sz="0" w:space="0" w:color="auto"/>
            <w:right w:val="none" w:sz="0" w:space="0" w:color="auto"/>
          </w:divBdr>
        </w:div>
        <w:div w:id="462356620">
          <w:marLeft w:val="0"/>
          <w:marRight w:val="0"/>
          <w:marTop w:val="0"/>
          <w:marBottom w:val="0"/>
          <w:divBdr>
            <w:top w:val="none" w:sz="0" w:space="0" w:color="auto"/>
            <w:left w:val="none" w:sz="0" w:space="0" w:color="auto"/>
            <w:bottom w:val="none" w:sz="0" w:space="0" w:color="auto"/>
            <w:right w:val="none" w:sz="0" w:space="0" w:color="auto"/>
          </w:divBdr>
          <w:divsChild>
            <w:div w:id="2052531513">
              <w:marLeft w:val="0"/>
              <w:marRight w:val="0"/>
              <w:marTop w:val="0"/>
              <w:marBottom w:val="0"/>
              <w:divBdr>
                <w:top w:val="none" w:sz="0" w:space="0" w:color="auto"/>
                <w:left w:val="none" w:sz="0" w:space="0" w:color="auto"/>
                <w:bottom w:val="none" w:sz="0" w:space="0" w:color="auto"/>
                <w:right w:val="none" w:sz="0" w:space="0" w:color="auto"/>
              </w:divBdr>
            </w:div>
          </w:divsChild>
        </w:div>
        <w:div w:id="2058355193">
          <w:marLeft w:val="0"/>
          <w:marRight w:val="0"/>
          <w:marTop w:val="0"/>
          <w:marBottom w:val="0"/>
          <w:divBdr>
            <w:top w:val="none" w:sz="0" w:space="0" w:color="auto"/>
            <w:left w:val="none" w:sz="0" w:space="0" w:color="auto"/>
            <w:bottom w:val="none" w:sz="0" w:space="0" w:color="auto"/>
            <w:right w:val="none" w:sz="0" w:space="0" w:color="auto"/>
          </w:divBdr>
        </w:div>
        <w:div w:id="1467162866">
          <w:marLeft w:val="0"/>
          <w:marRight w:val="0"/>
          <w:marTop w:val="0"/>
          <w:marBottom w:val="0"/>
          <w:divBdr>
            <w:top w:val="none" w:sz="0" w:space="0" w:color="auto"/>
            <w:left w:val="none" w:sz="0" w:space="0" w:color="auto"/>
            <w:bottom w:val="none" w:sz="0" w:space="0" w:color="auto"/>
            <w:right w:val="none" w:sz="0" w:space="0" w:color="auto"/>
          </w:divBdr>
          <w:divsChild>
            <w:div w:id="695468057">
              <w:marLeft w:val="0"/>
              <w:marRight w:val="0"/>
              <w:marTop w:val="0"/>
              <w:marBottom w:val="0"/>
              <w:divBdr>
                <w:top w:val="none" w:sz="0" w:space="0" w:color="auto"/>
                <w:left w:val="none" w:sz="0" w:space="0" w:color="auto"/>
                <w:bottom w:val="none" w:sz="0" w:space="0" w:color="auto"/>
                <w:right w:val="none" w:sz="0" w:space="0" w:color="auto"/>
              </w:divBdr>
            </w:div>
          </w:divsChild>
        </w:div>
        <w:div w:id="1889881124">
          <w:marLeft w:val="0"/>
          <w:marRight w:val="0"/>
          <w:marTop w:val="0"/>
          <w:marBottom w:val="0"/>
          <w:divBdr>
            <w:top w:val="none" w:sz="0" w:space="0" w:color="auto"/>
            <w:left w:val="none" w:sz="0" w:space="0" w:color="auto"/>
            <w:bottom w:val="none" w:sz="0" w:space="0" w:color="auto"/>
            <w:right w:val="none" w:sz="0" w:space="0" w:color="auto"/>
          </w:divBdr>
        </w:div>
        <w:div w:id="1516648890">
          <w:marLeft w:val="0"/>
          <w:marRight w:val="0"/>
          <w:marTop w:val="0"/>
          <w:marBottom w:val="0"/>
          <w:divBdr>
            <w:top w:val="none" w:sz="0" w:space="0" w:color="auto"/>
            <w:left w:val="none" w:sz="0" w:space="0" w:color="auto"/>
            <w:bottom w:val="none" w:sz="0" w:space="0" w:color="auto"/>
            <w:right w:val="none" w:sz="0" w:space="0" w:color="auto"/>
          </w:divBdr>
          <w:divsChild>
            <w:div w:id="655761189">
              <w:marLeft w:val="0"/>
              <w:marRight w:val="0"/>
              <w:marTop w:val="0"/>
              <w:marBottom w:val="0"/>
              <w:divBdr>
                <w:top w:val="none" w:sz="0" w:space="0" w:color="auto"/>
                <w:left w:val="none" w:sz="0" w:space="0" w:color="auto"/>
                <w:bottom w:val="none" w:sz="0" w:space="0" w:color="auto"/>
                <w:right w:val="none" w:sz="0" w:space="0" w:color="auto"/>
              </w:divBdr>
            </w:div>
          </w:divsChild>
        </w:div>
        <w:div w:id="802887584">
          <w:marLeft w:val="0"/>
          <w:marRight w:val="0"/>
          <w:marTop w:val="0"/>
          <w:marBottom w:val="0"/>
          <w:divBdr>
            <w:top w:val="none" w:sz="0" w:space="0" w:color="auto"/>
            <w:left w:val="none" w:sz="0" w:space="0" w:color="auto"/>
            <w:bottom w:val="none" w:sz="0" w:space="0" w:color="auto"/>
            <w:right w:val="none" w:sz="0" w:space="0" w:color="auto"/>
          </w:divBdr>
        </w:div>
        <w:div w:id="2095588268">
          <w:marLeft w:val="0"/>
          <w:marRight w:val="0"/>
          <w:marTop w:val="0"/>
          <w:marBottom w:val="0"/>
          <w:divBdr>
            <w:top w:val="none" w:sz="0" w:space="0" w:color="auto"/>
            <w:left w:val="none" w:sz="0" w:space="0" w:color="auto"/>
            <w:bottom w:val="none" w:sz="0" w:space="0" w:color="auto"/>
            <w:right w:val="none" w:sz="0" w:space="0" w:color="auto"/>
          </w:divBdr>
          <w:divsChild>
            <w:div w:id="1542593818">
              <w:marLeft w:val="0"/>
              <w:marRight w:val="0"/>
              <w:marTop w:val="0"/>
              <w:marBottom w:val="0"/>
              <w:divBdr>
                <w:top w:val="none" w:sz="0" w:space="0" w:color="auto"/>
                <w:left w:val="none" w:sz="0" w:space="0" w:color="auto"/>
                <w:bottom w:val="none" w:sz="0" w:space="0" w:color="auto"/>
                <w:right w:val="none" w:sz="0" w:space="0" w:color="auto"/>
              </w:divBdr>
            </w:div>
          </w:divsChild>
        </w:div>
        <w:div w:id="386531391">
          <w:marLeft w:val="0"/>
          <w:marRight w:val="0"/>
          <w:marTop w:val="0"/>
          <w:marBottom w:val="0"/>
          <w:divBdr>
            <w:top w:val="none" w:sz="0" w:space="0" w:color="auto"/>
            <w:left w:val="none" w:sz="0" w:space="0" w:color="auto"/>
            <w:bottom w:val="none" w:sz="0" w:space="0" w:color="auto"/>
            <w:right w:val="none" w:sz="0" w:space="0" w:color="auto"/>
          </w:divBdr>
        </w:div>
        <w:div w:id="940574216">
          <w:marLeft w:val="0"/>
          <w:marRight w:val="0"/>
          <w:marTop w:val="0"/>
          <w:marBottom w:val="0"/>
          <w:divBdr>
            <w:top w:val="none" w:sz="0" w:space="0" w:color="auto"/>
            <w:left w:val="none" w:sz="0" w:space="0" w:color="auto"/>
            <w:bottom w:val="none" w:sz="0" w:space="0" w:color="auto"/>
            <w:right w:val="none" w:sz="0" w:space="0" w:color="auto"/>
          </w:divBdr>
          <w:divsChild>
            <w:div w:id="3284972">
              <w:marLeft w:val="0"/>
              <w:marRight w:val="0"/>
              <w:marTop w:val="0"/>
              <w:marBottom w:val="0"/>
              <w:divBdr>
                <w:top w:val="none" w:sz="0" w:space="0" w:color="auto"/>
                <w:left w:val="none" w:sz="0" w:space="0" w:color="auto"/>
                <w:bottom w:val="none" w:sz="0" w:space="0" w:color="auto"/>
                <w:right w:val="none" w:sz="0" w:space="0" w:color="auto"/>
              </w:divBdr>
            </w:div>
          </w:divsChild>
        </w:div>
        <w:div w:id="33316165">
          <w:marLeft w:val="0"/>
          <w:marRight w:val="0"/>
          <w:marTop w:val="300"/>
          <w:marBottom w:val="0"/>
          <w:divBdr>
            <w:top w:val="none" w:sz="0" w:space="0" w:color="auto"/>
            <w:left w:val="none" w:sz="0" w:space="0" w:color="auto"/>
            <w:bottom w:val="none" w:sz="0" w:space="0" w:color="auto"/>
            <w:right w:val="none" w:sz="0" w:space="0" w:color="auto"/>
          </w:divBdr>
          <w:divsChild>
            <w:div w:id="273634140">
              <w:marLeft w:val="0"/>
              <w:marRight w:val="0"/>
              <w:marTop w:val="0"/>
              <w:marBottom w:val="0"/>
              <w:divBdr>
                <w:top w:val="none" w:sz="0" w:space="0" w:color="auto"/>
                <w:left w:val="none" w:sz="0" w:space="0" w:color="auto"/>
                <w:bottom w:val="none" w:sz="0" w:space="0" w:color="auto"/>
                <w:right w:val="none" w:sz="0" w:space="0" w:color="auto"/>
              </w:divBdr>
              <w:divsChild>
                <w:div w:id="2068336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7258">
          <w:marLeft w:val="0"/>
          <w:marRight w:val="0"/>
          <w:marTop w:val="300"/>
          <w:marBottom w:val="0"/>
          <w:divBdr>
            <w:top w:val="none" w:sz="0" w:space="0" w:color="auto"/>
            <w:left w:val="none" w:sz="0" w:space="0" w:color="auto"/>
            <w:bottom w:val="none" w:sz="0" w:space="0" w:color="auto"/>
            <w:right w:val="none" w:sz="0" w:space="0" w:color="auto"/>
          </w:divBdr>
          <w:divsChild>
            <w:div w:id="884828388">
              <w:marLeft w:val="0"/>
              <w:marRight w:val="0"/>
              <w:marTop w:val="0"/>
              <w:marBottom w:val="0"/>
              <w:divBdr>
                <w:top w:val="none" w:sz="0" w:space="0" w:color="auto"/>
                <w:left w:val="none" w:sz="0" w:space="0" w:color="auto"/>
                <w:bottom w:val="none" w:sz="0" w:space="0" w:color="auto"/>
                <w:right w:val="none" w:sz="0" w:space="0" w:color="auto"/>
              </w:divBdr>
              <w:divsChild>
                <w:div w:id="117873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92954">
          <w:marLeft w:val="0"/>
          <w:marRight w:val="0"/>
          <w:marTop w:val="300"/>
          <w:marBottom w:val="0"/>
          <w:divBdr>
            <w:top w:val="none" w:sz="0" w:space="0" w:color="auto"/>
            <w:left w:val="none" w:sz="0" w:space="0" w:color="auto"/>
            <w:bottom w:val="none" w:sz="0" w:space="0" w:color="auto"/>
            <w:right w:val="none" w:sz="0" w:space="0" w:color="auto"/>
          </w:divBdr>
          <w:divsChild>
            <w:div w:id="1580559888">
              <w:marLeft w:val="0"/>
              <w:marRight w:val="0"/>
              <w:marTop w:val="0"/>
              <w:marBottom w:val="0"/>
              <w:divBdr>
                <w:top w:val="none" w:sz="0" w:space="0" w:color="auto"/>
                <w:left w:val="none" w:sz="0" w:space="0" w:color="auto"/>
                <w:bottom w:val="none" w:sz="0" w:space="0" w:color="auto"/>
                <w:right w:val="none" w:sz="0" w:space="0" w:color="auto"/>
              </w:divBdr>
              <w:divsChild>
                <w:div w:id="1484353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5421277">
          <w:marLeft w:val="0"/>
          <w:marRight w:val="0"/>
          <w:marTop w:val="300"/>
          <w:marBottom w:val="0"/>
          <w:divBdr>
            <w:top w:val="none" w:sz="0" w:space="0" w:color="auto"/>
            <w:left w:val="none" w:sz="0" w:space="0" w:color="auto"/>
            <w:bottom w:val="none" w:sz="0" w:space="0" w:color="auto"/>
            <w:right w:val="none" w:sz="0" w:space="0" w:color="auto"/>
          </w:divBdr>
          <w:divsChild>
            <w:div w:id="1188056497">
              <w:marLeft w:val="0"/>
              <w:marRight w:val="0"/>
              <w:marTop w:val="0"/>
              <w:marBottom w:val="0"/>
              <w:divBdr>
                <w:top w:val="none" w:sz="0" w:space="0" w:color="auto"/>
                <w:left w:val="none" w:sz="0" w:space="0" w:color="auto"/>
                <w:bottom w:val="none" w:sz="0" w:space="0" w:color="auto"/>
                <w:right w:val="none" w:sz="0" w:space="0" w:color="auto"/>
              </w:divBdr>
              <w:divsChild>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4201809">
      <w:bodyDiv w:val="1"/>
      <w:marLeft w:val="0"/>
      <w:marRight w:val="0"/>
      <w:marTop w:val="0"/>
      <w:marBottom w:val="0"/>
      <w:divBdr>
        <w:top w:val="none" w:sz="0" w:space="0" w:color="auto"/>
        <w:left w:val="none" w:sz="0" w:space="0" w:color="auto"/>
        <w:bottom w:val="none" w:sz="0" w:space="0" w:color="auto"/>
        <w:right w:val="none" w:sz="0" w:space="0" w:color="auto"/>
      </w:divBdr>
      <w:divsChild>
        <w:div w:id="1546990660">
          <w:marLeft w:val="0"/>
          <w:marRight w:val="0"/>
          <w:marTop w:val="0"/>
          <w:marBottom w:val="0"/>
          <w:divBdr>
            <w:top w:val="none" w:sz="0" w:space="0" w:color="auto"/>
            <w:left w:val="none" w:sz="0" w:space="0" w:color="auto"/>
            <w:bottom w:val="none" w:sz="0" w:space="0" w:color="auto"/>
            <w:right w:val="none" w:sz="0" w:space="0" w:color="auto"/>
          </w:divBdr>
        </w:div>
        <w:div w:id="1656764460">
          <w:marLeft w:val="0"/>
          <w:marRight w:val="0"/>
          <w:marTop w:val="0"/>
          <w:marBottom w:val="0"/>
          <w:divBdr>
            <w:top w:val="none" w:sz="0" w:space="0" w:color="auto"/>
            <w:left w:val="none" w:sz="0" w:space="0" w:color="auto"/>
            <w:bottom w:val="none" w:sz="0" w:space="0" w:color="auto"/>
            <w:right w:val="none" w:sz="0" w:space="0" w:color="auto"/>
          </w:divBdr>
          <w:divsChild>
            <w:div w:id="665590001">
              <w:marLeft w:val="0"/>
              <w:marRight w:val="0"/>
              <w:marTop w:val="0"/>
              <w:marBottom w:val="0"/>
              <w:divBdr>
                <w:top w:val="none" w:sz="0" w:space="0" w:color="auto"/>
                <w:left w:val="none" w:sz="0" w:space="0" w:color="auto"/>
                <w:bottom w:val="none" w:sz="0" w:space="0" w:color="auto"/>
                <w:right w:val="none" w:sz="0" w:space="0" w:color="auto"/>
              </w:divBdr>
            </w:div>
          </w:divsChild>
        </w:div>
        <w:div w:id="1998682315">
          <w:marLeft w:val="0"/>
          <w:marRight w:val="0"/>
          <w:marTop w:val="0"/>
          <w:marBottom w:val="0"/>
          <w:divBdr>
            <w:top w:val="none" w:sz="0" w:space="0" w:color="auto"/>
            <w:left w:val="none" w:sz="0" w:space="0" w:color="auto"/>
            <w:bottom w:val="none" w:sz="0" w:space="0" w:color="auto"/>
            <w:right w:val="none" w:sz="0" w:space="0" w:color="auto"/>
          </w:divBdr>
        </w:div>
        <w:div w:id="1943562727">
          <w:marLeft w:val="0"/>
          <w:marRight w:val="0"/>
          <w:marTop w:val="0"/>
          <w:marBottom w:val="0"/>
          <w:divBdr>
            <w:top w:val="none" w:sz="0" w:space="0" w:color="auto"/>
            <w:left w:val="none" w:sz="0" w:space="0" w:color="auto"/>
            <w:bottom w:val="none" w:sz="0" w:space="0" w:color="auto"/>
            <w:right w:val="none" w:sz="0" w:space="0" w:color="auto"/>
          </w:divBdr>
          <w:divsChild>
            <w:div w:id="575555885">
              <w:marLeft w:val="0"/>
              <w:marRight w:val="0"/>
              <w:marTop w:val="0"/>
              <w:marBottom w:val="0"/>
              <w:divBdr>
                <w:top w:val="none" w:sz="0" w:space="0" w:color="auto"/>
                <w:left w:val="none" w:sz="0" w:space="0" w:color="auto"/>
                <w:bottom w:val="none" w:sz="0" w:space="0" w:color="auto"/>
                <w:right w:val="none" w:sz="0" w:space="0" w:color="auto"/>
              </w:divBdr>
            </w:div>
          </w:divsChild>
        </w:div>
        <w:div w:id="2002342854">
          <w:marLeft w:val="0"/>
          <w:marRight w:val="0"/>
          <w:marTop w:val="0"/>
          <w:marBottom w:val="0"/>
          <w:divBdr>
            <w:top w:val="none" w:sz="0" w:space="0" w:color="auto"/>
            <w:left w:val="none" w:sz="0" w:space="0" w:color="auto"/>
            <w:bottom w:val="none" w:sz="0" w:space="0" w:color="auto"/>
            <w:right w:val="none" w:sz="0" w:space="0" w:color="auto"/>
          </w:divBdr>
        </w:div>
        <w:div w:id="1327585989">
          <w:marLeft w:val="0"/>
          <w:marRight w:val="0"/>
          <w:marTop w:val="0"/>
          <w:marBottom w:val="0"/>
          <w:divBdr>
            <w:top w:val="none" w:sz="0" w:space="0" w:color="auto"/>
            <w:left w:val="none" w:sz="0" w:space="0" w:color="auto"/>
            <w:bottom w:val="none" w:sz="0" w:space="0" w:color="auto"/>
            <w:right w:val="none" w:sz="0" w:space="0" w:color="auto"/>
          </w:divBdr>
          <w:divsChild>
            <w:div w:id="2037609352">
              <w:marLeft w:val="0"/>
              <w:marRight w:val="0"/>
              <w:marTop w:val="0"/>
              <w:marBottom w:val="0"/>
              <w:divBdr>
                <w:top w:val="none" w:sz="0" w:space="0" w:color="auto"/>
                <w:left w:val="none" w:sz="0" w:space="0" w:color="auto"/>
                <w:bottom w:val="none" w:sz="0" w:space="0" w:color="auto"/>
                <w:right w:val="none" w:sz="0" w:space="0" w:color="auto"/>
              </w:divBdr>
            </w:div>
          </w:divsChild>
        </w:div>
        <w:div w:id="1795637563">
          <w:marLeft w:val="0"/>
          <w:marRight w:val="0"/>
          <w:marTop w:val="0"/>
          <w:marBottom w:val="0"/>
          <w:divBdr>
            <w:top w:val="none" w:sz="0" w:space="0" w:color="auto"/>
            <w:left w:val="none" w:sz="0" w:space="0" w:color="auto"/>
            <w:bottom w:val="none" w:sz="0" w:space="0" w:color="auto"/>
            <w:right w:val="none" w:sz="0" w:space="0" w:color="auto"/>
          </w:divBdr>
        </w:div>
        <w:div w:id="539784319">
          <w:marLeft w:val="0"/>
          <w:marRight w:val="0"/>
          <w:marTop w:val="0"/>
          <w:marBottom w:val="0"/>
          <w:divBdr>
            <w:top w:val="none" w:sz="0" w:space="0" w:color="auto"/>
            <w:left w:val="none" w:sz="0" w:space="0" w:color="auto"/>
            <w:bottom w:val="none" w:sz="0" w:space="0" w:color="auto"/>
            <w:right w:val="none" w:sz="0" w:space="0" w:color="auto"/>
          </w:divBdr>
          <w:divsChild>
            <w:div w:id="166484108">
              <w:marLeft w:val="0"/>
              <w:marRight w:val="0"/>
              <w:marTop w:val="0"/>
              <w:marBottom w:val="0"/>
              <w:divBdr>
                <w:top w:val="none" w:sz="0" w:space="0" w:color="auto"/>
                <w:left w:val="none" w:sz="0" w:space="0" w:color="auto"/>
                <w:bottom w:val="none" w:sz="0" w:space="0" w:color="auto"/>
                <w:right w:val="none" w:sz="0" w:space="0" w:color="auto"/>
              </w:divBdr>
            </w:div>
          </w:divsChild>
        </w:div>
        <w:div w:id="1245338910">
          <w:marLeft w:val="0"/>
          <w:marRight w:val="0"/>
          <w:marTop w:val="0"/>
          <w:marBottom w:val="0"/>
          <w:divBdr>
            <w:top w:val="none" w:sz="0" w:space="0" w:color="auto"/>
            <w:left w:val="none" w:sz="0" w:space="0" w:color="auto"/>
            <w:bottom w:val="none" w:sz="0" w:space="0" w:color="auto"/>
            <w:right w:val="none" w:sz="0" w:space="0" w:color="auto"/>
          </w:divBdr>
        </w:div>
        <w:div w:id="464349250">
          <w:marLeft w:val="0"/>
          <w:marRight w:val="0"/>
          <w:marTop w:val="0"/>
          <w:marBottom w:val="0"/>
          <w:divBdr>
            <w:top w:val="none" w:sz="0" w:space="0" w:color="auto"/>
            <w:left w:val="none" w:sz="0" w:space="0" w:color="auto"/>
            <w:bottom w:val="none" w:sz="0" w:space="0" w:color="auto"/>
            <w:right w:val="none" w:sz="0" w:space="0" w:color="auto"/>
          </w:divBdr>
          <w:divsChild>
            <w:div w:id="1933126973">
              <w:marLeft w:val="0"/>
              <w:marRight w:val="0"/>
              <w:marTop w:val="0"/>
              <w:marBottom w:val="0"/>
              <w:divBdr>
                <w:top w:val="none" w:sz="0" w:space="0" w:color="auto"/>
                <w:left w:val="none" w:sz="0" w:space="0" w:color="auto"/>
                <w:bottom w:val="none" w:sz="0" w:space="0" w:color="auto"/>
                <w:right w:val="none" w:sz="0" w:space="0" w:color="auto"/>
              </w:divBdr>
            </w:div>
          </w:divsChild>
        </w:div>
        <w:div w:id="1432311315">
          <w:marLeft w:val="0"/>
          <w:marRight w:val="0"/>
          <w:marTop w:val="0"/>
          <w:marBottom w:val="0"/>
          <w:divBdr>
            <w:top w:val="none" w:sz="0" w:space="0" w:color="auto"/>
            <w:left w:val="none" w:sz="0" w:space="0" w:color="auto"/>
            <w:bottom w:val="none" w:sz="0" w:space="0" w:color="auto"/>
            <w:right w:val="none" w:sz="0" w:space="0" w:color="auto"/>
          </w:divBdr>
        </w:div>
        <w:div w:id="1790859026">
          <w:marLeft w:val="0"/>
          <w:marRight w:val="0"/>
          <w:marTop w:val="0"/>
          <w:marBottom w:val="0"/>
          <w:divBdr>
            <w:top w:val="none" w:sz="0" w:space="0" w:color="auto"/>
            <w:left w:val="none" w:sz="0" w:space="0" w:color="auto"/>
            <w:bottom w:val="none" w:sz="0" w:space="0" w:color="auto"/>
            <w:right w:val="none" w:sz="0" w:space="0" w:color="auto"/>
          </w:divBdr>
          <w:divsChild>
            <w:div w:id="632297450">
              <w:marLeft w:val="0"/>
              <w:marRight w:val="0"/>
              <w:marTop w:val="0"/>
              <w:marBottom w:val="0"/>
              <w:divBdr>
                <w:top w:val="none" w:sz="0" w:space="0" w:color="auto"/>
                <w:left w:val="none" w:sz="0" w:space="0" w:color="auto"/>
                <w:bottom w:val="none" w:sz="0" w:space="0" w:color="auto"/>
                <w:right w:val="none" w:sz="0" w:space="0" w:color="auto"/>
              </w:divBdr>
            </w:div>
          </w:divsChild>
        </w:div>
        <w:div w:id="1869643125">
          <w:marLeft w:val="0"/>
          <w:marRight w:val="0"/>
          <w:marTop w:val="0"/>
          <w:marBottom w:val="0"/>
          <w:divBdr>
            <w:top w:val="none" w:sz="0" w:space="0" w:color="auto"/>
            <w:left w:val="none" w:sz="0" w:space="0" w:color="auto"/>
            <w:bottom w:val="none" w:sz="0" w:space="0" w:color="auto"/>
            <w:right w:val="none" w:sz="0" w:space="0" w:color="auto"/>
          </w:divBdr>
        </w:div>
        <w:div w:id="275067077">
          <w:marLeft w:val="0"/>
          <w:marRight w:val="0"/>
          <w:marTop w:val="0"/>
          <w:marBottom w:val="0"/>
          <w:divBdr>
            <w:top w:val="none" w:sz="0" w:space="0" w:color="auto"/>
            <w:left w:val="none" w:sz="0" w:space="0" w:color="auto"/>
            <w:bottom w:val="none" w:sz="0" w:space="0" w:color="auto"/>
            <w:right w:val="none" w:sz="0" w:space="0" w:color="auto"/>
          </w:divBdr>
          <w:divsChild>
            <w:div w:id="378824735">
              <w:marLeft w:val="0"/>
              <w:marRight w:val="0"/>
              <w:marTop w:val="0"/>
              <w:marBottom w:val="0"/>
              <w:divBdr>
                <w:top w:val="none" w:sz="0" w:space="0" w:color="auto"/>
                <w:left w:val="none" w:sz="0" w:space="0" w:color="auto"/>
                <w:bottom w:val="none" w:sz="0" w:space="0" w:color="auto"/>
                <w:right w:val="none" w:sz="0" w:space="0" w:color="auto"/>
              </w:divBdr>
            </w:div>
          </w:divsChild>
        </w:div>
        <w:div w:id="72821397">
          <w:marLeft w:val="0"/>
          <w:marRight w:val="0"/>
          <w:marTop w:val="300"/>
          <w:marBottom w:val="0"/>
          <w:divBdr>
            <w:top w:val="none" w:sz="0" w:space="0" w:color="auto"/>
            <w:left w:val="none" w:sz="0" w:space="0" w:color="auto"/>
            <w:bottom w:val="none" w:sz="0" w:space="0" w:color="auto"/>
            <w:right w:val="none" w:sz="0" w:space="0" w:color="auto"/>
          </w:divBdr>
          <w:divsChild>
            <w:div w:id="609092088">
              <w:marLeft w:val="0"/>
              <w:marRight w:val="0"/>
              <w:marTop w:val="0"/>
              <w:marBottom w:val="0"/>
              <w:divBdr>
                <w:top w:val="none" w:sz="0" w:space="0" w:color="auto"/>
                <w:left w:val="none" w:sz="0" w:space="0" w:color="auto"/>
                <w:bottom w:val="none" w:sz="0" w:space="0" w:color="auto"/>
                <w:right w:val="none" w:sz="0" w:space="0" w:color="auto"/>
              </w:divBdr>
              <w:divsChild>
                <w:div w:id="328754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917213">
          <w:marLeft w:val="0"/>
          <w:marRight w:val="0"/>
          <w:marTop w:val="300"/>
          <w:marBottom w:val="0"/>
          <w:divBdr>
            <w:top w:val="none" w:sz="0" w:space="0" w:color="auto"/>
            <w:left w:val="none" w:sz="0" w:space="0" w:color="auto"/>
            <w:bottom w:val="none" w:sz="0" w:space="0" w:color="auto"/>
            <w:right w:val="none" w:sz="0" w:space="0" w:color="auto"/>
          </w:divBdr>
          <w:divsChild>
            <w:div w:id="1182429651">
              <w:marLeft w:val="0"/>
              <w:marRight w:val="0"/>
              <w:marTop w:val="0"/>
              <w:marBottom w:val="0"/>
              <w:divBdr>
                <w:top w:val="none" w:sz="0" w:space="0" w:color="auto"/>
                <w:left w:val="none" w:sz="0" w:space="0" w:color="auto"/>
                <w:bottom w:val="none" w:sz="0" w:space="0" w:color="auto"/>
                <w:right w:val="none" w:sz="0" w:space="0" w:color="auto"/>
              </w:divBdr>
              <w:divsChild>
                <w:div w:id="519853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575654">
          <w:marLeft w:val="0"/>
          <w:marRight w:val="0"/>
          <w:marTop w:val="300"/>
          <w:marBottom w:val="0"/>
          <w:divBdr>
            <w:top w:val="none" w:sz="0" w:space="0" w:color="auto"/>
            <w:left w:val="none" w:sz="0" w:space="0" w:color="auto"/>
            <w:bottom w:val="none" w:sz="0" w:space="0" w:color="auto"/>
            <w:right w:val="none" w:sz="0" w:space="0" w:color="auto"/>
          </w:divBdr>
          <w:divsChild>
            <w:div w:id="1423641558">
              <w:marLeft w:val="0"/>
              <w:marRight w:val="0"/>
              <w:marTop w:val="0"/>
              <w:marBottom w:val="0"/>
              <w:divBdr>
                <w:top w:val="none" w:sz="0" w:space="0" w:color="auto"/>
                <w:left w:val="none" w:sz="0" w:space="0" w:color="auto"/>
                <w:bottom w:val="none" w:sz="0" w:space="0" w:color="auto"/>
                <w:right w:val="none" w:sz="0" w:space="0" w:color="auto"/>
              </w:divBdr>
              <w:divsChild>
                <w:div w:id="189157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22635">
          <w:marLeft w:val="0"/>
          <w:marRight w:val="0"/>
          <w:marTop w:val="300"/>
          <w:marBottom w:val="0"/>
          <w:divBdr>
            <w:top w:val="none" w:sz="0" w:space="0" w:color="auto"/>
            <w:left w:val="none" w:sz="0" w:space="0" w:color="auto"/>
            <w:bottom w:val="none" w:sz="0" w:space="0" w:color="auto"/>
            <w:right w:val="none" w:sz="0" w:space="0" w:color="auto"/>
          </w:divBdr>
          <w:divsChild>
            <w:div w:id="1355840391">
              <w:marLeft w:val="0"/>
              <w:marRight w:val="0"/>
              <w:marTop w:val="0"/>
              <w:marBottom w:val="0"/>
              <w:divBdr>
                <w:top w:val="none" w:sz="0" w:space="0" w:color="auto"/>
                <w:left w:val="none" w:sz="0" w:space="0" w:color="auto"/>
                <w:bottom w:val="none" w:sz="0" w:space="0" w:color="auto"/>
                <w:right w:val="none" w:sz="0" w:space="0" w:color="auto"/>
              </w:divBdr>
              <w:divsChild>
                <w:div w:id="112696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4853240">
      <w:bodyDiv w:val="1"/>
      <w:marLeft w:val="0"/>
      <w:marRight w:val="0"/>
      <w:marTop w:val="0"/>
      <w:marBottom w:val="0"/>
      <w:divBdr>
        <w:top w:val="none" w:sz="0" w:space="0" w:color="auto"/>
        <w:left w:val="none" w:sz="0" w:space="0" w:color="auto"/>
        <w:bottom w:val="none" w:sz="0" w:space="0" w:color="auto"/>
        <w:right w:val="none" w:sz="0" w:space="0" w:color="auto"/>
      </w:divBdr>
    </w:div>
    <w:div w:id="825706765">
      <w:bodyDiv w:val="1"/>
      <w:marLeft w:val="0"/>
      <w:marRight w:val="0"/>
      <w:marTop w:val="0"/>
      <w:marBottom w:val="0"/>
      <w:divBdr>
        <w:top w:val="none" w:sz="0" w:space="0" w:color="auto"/>
        <w:left w:val="none" w:sz="0" w:space="0" w:color="auto"/>
        <w:bottom w:val="none" w:sz="0" w:space="0" w:color="auto"/>
        <w:right w:val="none" w:sz="0" w:space="0" w:color="auto"/>
      </w:divBdr>
    </w:div>
    <w:div w:id="825824769">
      <w:bodyDiv w:val="1"/>
      <w:marLeft w:val="0"/>
      <w:marRight w:val="0"/>
      <w:marTop w:val="0"/>
      <w:marBottom w:val="0"/>
      <w:divBdr>
        <w:top w:val="none" w:sz="0" w:space="0" w:color="auto"/>
        <w:left w:val="none" w:sz="0" w:space="0" w:color="auto"/>
        <w:bottom w:val="none" w:sz="0" w:space="0" w:color="auto"/>
        <w:right w:val="none" w:sz="0" w:space="0" w:color="auto"/>
      </w:divBdr>
    </w:div>
    <w:div w:id="827020213">
      <w:bodyDiv w:val="1"/>
      <w:marLeft w:val="0"/>
      <w:marRight w:val="0"/>
      <w:marTop w:val="0"/>
      <w:marBottom w:val="0"/>
      <w:divBdr>
        <w:top w:val="none" w:sz="0" w:space="0" w:color="auto"/>
        <w:left w:val="none" w:sz="0" w:space="0" w:color="auto"/>
        <w:bottom w:val="none" w:sz="0" w:space="0" w:color="auto"/>
        <w:right w:val="none" w:sz="0" w:space="0" w:color="auto"/>
      </w:divBdr>
      <w:divsChild>
        <w:div w:id="96797691">
          <w:marLeft w:val="0"/>
          <w:marRight w:val="0"/>
          <w:marTop w:val="0"/>
          <w:marBottom w:val="0"/>
          <w:divBdr>
            <w:top w:val="none" w:sz="0" w:space="0" w:color="auto"/>
            <w:left w:val="none" w:sz="0" w:space="0" w:color="auto"/>
            <w:bottom w:val="none" w:sz="0" w:space="0" w:color="auto"/>
            <w:right w:val="none" w:sz="0" w:space="0" w:color="auto"/>
          </w:divBdr>
          <w:divsChild>
            <w:div w:id="1556088569">
              <w:marLeft w:val="0"/>
              <w:marRight w:val="0"/>
              <w:marTop w:val="0"/>
              <w:marBottom w:val="0"/>
              <w:divBdr>
                <w:top w:val="none" w:sz="0" w:space="0" w:color="auto"/>
                <w:left w:val="none" w:sz="0" w:space="0" w:color="auto"/>
                <w:bottom w:val="none" w:sz="0" w:space="0" w:color="auto"/>
                <w:right w:val="none" w:sz="0" w:space="0" w:color="auto"/>
              </w:divBdr>
            </w:div>
          </w:divsChild>
        </w:div>
        <w:div w:id="144399061">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sChild>
            <w:div w:id="1503860488">
              <w:marLeft w:val="0"/>
              <w:marRight w:val="0"/>
              <w:marTop w:val="0"/>
              <w:marBottom w:val="0"/>
              <w:divBdr>
                <w:top w:val="none" w:sz="0" w:space="0" w:color="auto"/>
                <w:left w:val="none" w:sz="0" w:space="0" w:color="auto"/>
                <w:bottom w:val="none" w:sz="0" w:space="0" w:color="auto"/>
                <w:right w:val="none" w:sz="0" w:space="0" w:color="auto"/>
              </w:divBdr>
              <w:divsChild>
                <w:div w:id="1684286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35116">
          <w:marLeft w:val="0"/>
          <w:marRight w:val="0"/>
          <w:marTop w:val="300"/>
          <w:marBottom w:val="0"/>
          <w:divBdr>
            <w:top w:val="none" w:sz="0" w:space="0" w:color="auto"/>
            <w:left w:val="none" w:sz="0" w:space="0" w:color="auto"/>
            <w:bottom w:val="none" w:sz="0" w:space="0" w:color="auto"/>
            <w:right w:val="none" w:sz="0" w:space="0" w:color="auto"/>
          </w:divBdr>
          <w:divsChild>
            <w:div w:id="2044019640">
              <w:marLeft w:val="0"/>
              <w:marRight w:val="0"/>
              <w:marTop w:val="0"/>
              <w:marBottom w:val="0"/>
              <w:divBdr>
                <w:top w:val="none" w:sz="0" w:space="0" w:color="auto"/>
                <w:left w:val="none" w:sz="0" w:space="0" w:color="auto"/>
                <w:bottom w:val="none" w:sz="0" w:space="0" w:color="auto"/>
                <w:right w:val="none" w:sz="0" w:space="0" w:color="auto"/>
              </w:divBdr>
              <w:divsChild>
                <w:div w:id="141389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16664">
          <w:marLeft w:val="0"/>
          <w:marRight w:val="0"/>
          <w:marTop w:val="0"/>
          <w:marBottom w:val="0"/>
          <w:divBdr>
            <w:top w:val="none" w:sz="0" w:space="0" w:color="auto"/>
            <w:left w:val="none" w:sz="0" w:space="0" w:color="auto"/>
            <w:bottom w:val="none" w:sz="0" w:space="0" w:color="auto"/>
            <w:right w:val="none" w:sz="0" w:space="0" w:color="auto"/>
          </w:divBdr>
        </w:div>
        <w:div w:id="789516294">
          <w:marLeft w:val="0"/>
          <w:marRight w:val="0"/>
          <w:marTop w:val="0"/>
          <w:marBottom w:val="0"/>
          <w:divBdr>
            <w:top w:val="none" w:sz="0" w:space="0" w:color="auto"/>
            <w:left w:val="none" w:sz="0" w:space="0" w:color="auto"/>
            <w:bottom w:val="none" w:sz="0" w:space="0" w:color="auto"/>
            <w:right w:val="none" w:sz="0" w:space="0" w:color="auto"/>
          </w:divBdr>
        </w:div>
        <w:div w:id="921334387">
          <w:marLeft w:val="0"/>
          <w:marRight w:val="0"/>
          <w:marTop w:val="0"/>
          <w:marBottom w:val="0"/>
          <w:divBdr>
            <w:top w:val="none" w:sz="0" w:space="0" w:color="auto"/>
            <w:left w:val="none" w:sz="0" w:space="0" w:color="auto"/>
            <w:bottom w:val="none" w:sz="0" w:space="0" w:color="auto"/>
            <w:right w:val="none" w:sz="0" w:space="0" w:color="auto"/>
          </w:divBdr>
        </w:div>
        <w:div w:id="929122624">
          <w:marLeft w:val="0"/>
          <w:marRight w:val="0"/>
          <w:marTop w:val="0"/>
          <w:marBottom w:val="0"/>
          <w:divBdr>
            <w:top w:val="none" w:sz="0" w:space="0" w:color="auto"/>
            <w:left w:val="none" w:sz="0" w:space="0" w:color="auto"/>
            <w:bottom w:val="none" w:sz="0" w:space="0" w:color="auto"/>
            <w:right w:val="none" w:sz="0" w:space="0" w:color="auto"/>
          </w:divBdr>
          <w:divsChild>
            <w:div w:id="850608818">
              <w:marLeft w:val="0"/>
              <w:marRight w:val="0"/>
              <w:marTop w:val="0"/>
              <w:marBottom w:val="0"/>
              <w:divBdr>
                <w:top w:val="none" w:sz="0" w:space="0" w:color="auto"/>
                <w:left w:val="none" w:sz="0" w:space="0" w:color="auto"/>
                <w:bottom w:val="none" w:sz="0" w:space="0" w:color="auto"/>
                <w:right w:val="none" w:sz="0" w:space="0" w:color="auto"/>
              </w:divBdr>
            </w:div>
          </w:divsChild>
        </w:div>
        <w:div w:id="1046879397">
          <w:marLeft w:val="0"/>
          <w:marRight w:val="0"/>
          <w:marTop w:val="300"/>
          <w:marBottom w:val="0"/>
          <w:divBdr>
            <w:top w:val="none" w:sz="0" w:space="0" w:color="auto"/>
            <w:left w:val="none" w:sz="0" w:space="0" w:color="auto"/>
            <w:bottom w:val="none" w:sz="0" w:space="0" w:color="auto"/>
            <w:right w:val="none" w:sz="0" w:space="0" w:color="auto"/>
          </w:divBdr>
          <w:divsChild>
            <w:div w:id="303973566">
              <w:marLeft w:val="0"/>
              <w:marRight w:val="0"/>
              <w:marTop w:val="0"/>
              <w:marBottom w:val="0"/>
              <w:divBdr>
                <w:top w:val="none" w:sz="0" w:space="0" w:color="auto"/>
                <w:left w:val="none" w:sz="0" w:space="0" w:color="auto"/>
                <w:bottom w:val="none" w:sz="0" w:space="0" w:color="auto"/>
                <w:right w:val="none" w:sz="0" w:space="0" w:color="auto"/>
              </w:divBdr>
              <w:divsChild>
                <w:div w:id="1070694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690290">
          <w:marLeft w:val="0"/>
          <w:marRight w:val="0"/>
          <w:marTop w:val="0"/>
          <w:marBottom w:val="0"/>
          <w:divBdr>
            <w:top w:val="none" w:sz="0" w:space="0" w:color="auto"/>
            <w:left w:val="none" w:sz="0" w:space="0" w:color="auto"/>
            <w:bottom w:val="none" w:sz="0" w:space="0" w:color="auto"/>
            <w:right w:val="none" w:sz="0" w:space="0" w:color="auto"/>
          </w:divBdr>
          <w:divsChild>
            <w:div w:id="1549300672">
              <w:marLeft w:val="0"/>
              <w:marRight w:val="0"/>
              <w:marTop w:val="0"/>
              <w:marBottom w:val="0"/>
              <w:divBdr>
                <w:top w:val="none" w:sz="0" w:space="0" w:color="auto"/>
                <w:left w:val="none" w:sz="0" w:space="0" w:color="auto"/>
                <w:bottom w:val="none" w:sz="0" w:space="0" w:color="auto"/>
                <w:right w:val="none" w:sz="0" w:space="0" w:color="auto"/>
              </w:divBdr>
            </w:div>
          </w:divsChild>
        </w:div>
        <w:div w:id="1151486633">
          <w:marLeft w:val="0"/>
          <w:marRight w:val="0"/>
          <w:marTop w:val="0"/>
          <w:marBottom w:val="0"/>
          <w:divBdr>
            <w:top w:val="none" w:sz="0" w:space="0" w:color="auto"/>
            <w:left w:val="none" w:sz="0" w:space="0" w:color="auto"/>
            <w:bottom w:val="none" w:sz="0" w:space="0" w:color="auto"/>
            <w:right w:val="none" w:sz="0" w:space="0" w:color="auto"/>
          </w:divBdr>
        </w:div>
        <w:div w:id="1202863951">
          <w:marLeft w:val="0"/>
          <w:marRight w:val="0"/>
          <w:marTop w:val="0"/>
          <w:marBottom w:val="0"/>
          <w:divBdr>
            <w:top w:val="none" w:sz="0" w:space="0" w:color="auto"/>
            <w:left w:val="none" w:sz="0" w:space="0" w:color="auto"/>
            <w:bottom w:val="none" w:sz="0" w:space="0" w:color="auto"/>
            <w:right w:val="none" w:sz="0" w:space="0" w:color="auto"/>
          </w:divBdr>
          <w:divsChild>
            <w:div w:id="59209508">
              <w:marLeft w:val="0"/>
              <w:marRight w:val="0"/>
              <w:marTop w:val="0"/>
              <w:marBottom w:val="0"/>
              <w:divBdr>
                <w:top w:val="none" w:sz="0" w:space="0" w:color="auto"/>
                <w:left w:val="none" w:sz="0" w:space="0" w:color="auto"/>
                <w:bottom w:val="none" w:sz="0" w:space="0" w:color="auto"/>
                <w:right w:val="none" w:sz="0" w:space="0" w:color="auto"/>
              </w:divBdr>
            </w:div>
          </w:divsChild>
        </w:div>
        <w:div w:id="1222837033">
          <w:marLeft w:val="0"/>
          <w:marRight w:val="0"/>
          <w:marTop w:val="0"/>
          <w:marBottom w:val="0"/>
          <w:divBdr>
            <w:top w:val="none" w:sz="0" w:space="0" w:color="auto"/>
            <w:left w:val="none" w:sz="0" w:space="0" w:color="auto"/>
            <w:bottom w:val="none" w:sz="0" w:space="0" w:color="auto"/>
            <w:right w:val="none" w:sz="0" w:space="0" w:color="auto"/>
          </w:divBdr>
        </w:div>
        <w:div w:id="1465853295">
          <w:marLeft w:val="0"/>
          <w:marRight w:val="0"/>
          <w:marTop w:val="0"/>
          <w:marBottom w:val="0"/>
          <w:divBdr>
            <w:top w:val="none" w:sz="0" w:space="0" w:color="auto"/>
            <w:left w:val="none" w:sz="0" w:space="0" w:color="auto"/>
            <w:bottom w:val="none" w:sz="0" w:space="0" w:color="auto"/>
            <w:right w:val="none" w:sz="0" w:space="0" w:color="auto"/>
          </w:divBdr>
        </w:div>
        <w:div w:id="1542666786">
          <w:marLeft w:val="0"/>
          <w:marRight w:val="0"/>
          <w:marTop w:val="300"/>
          <w:marBottom w:val="0"/>
          <w:divBdr>
            <w:top w:val="none" w:sz="0" w:space="0" w:color="auto"/>
            <w:left w:val="none" w:sz="0" w:space="0" w:color="auto"/>
            <w:bottom w:val="none" w:sz="0" w:space="0" w:color="auto"/>
            <w:right w:val="none" w:sz="0" w:space="0" w:color="auto"/>
          </w:divBdr>
          <w:divsChild>
            <w:div w:id="856234965">
              <w:marLeft w:val="0"/>
              <w:marRight w:val="0"/>
              <w:marTop w:val="0"/>
              <w:marBottom w:val="0"/>
              <w:divBdr>
                <w:top w:val="none" w:sz="0" w:space="0" w:color="auto"/>
                <w:left w:val="none" w:sz="0" w:space="0" w:color="auto"/>
                <w:bottom w:val="none" w:sz="0" w:space="0" w:color="auto"/>
                <w:right w:val="none" w:sz="0" w:space="0" w:color="auto"/>
              </w:divBdr>
              <w:divsChild>
                <w:div w:id="499737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242456">
          <w:marLeft w:val="0"/>
          <w:marRight w:val="0"/>
          <w:marTop w:val="0"/>
          <w:marBottom w:val="0"/>
          <w:divBdr>
            <w:top w:val="none" w:sz="0" w:space="0" w:color="auto"/>
            <w:left w:val="none" w:sz="0" w:space="0" w:color="auto"/>
            <w:bottom w:val="none" w:sz="0" w:space="0" w:color="auto"/>
            <w:right w:val="none" w:sz="0" w:space="0" w:color="auto"/>
          </w:divBdr>
          <w:divsChild>
            <w:div w:id="1457680738">
              <w:marLeft w:val="0"/>
              <w:marRight w:val="0"/>
              <w:marTop w:val="0"/>
              <w:marBottom w:val="0"/>
              <w:divBdr>
                <w:top w:val="none" w:sz="0" w:space="0" w:color="auto"/>
                <w:left w:val="none" w:sz="0" w:space="0" w:color="auto"/>
                <w:bottom w:val="none" w:sz="0" w:space="0" w:color="auto"/>
                <w:right w:val="none" w:sz="0" w:space="0" w:color="auto"/>
              </w:divBdr>
            </w:div>
          </w:divsChild>
        </w:div>
        <w:div w:id="2077240967">
          <w:marLeft w:val="0"/>
          <w:marRight w:val="0"/>
          <w:marTop w:val="0"/>
          <w:marBottom w:val="0"/>
          <w:divBdr>
            <w:top w:val="none" w:sz="0" w:space="0" w:color="auto"/>
            <w:left w:val="none" w:sz="0" w:space="0" w:color="auto"/>
            <w:bottom w:val="none" w:sz="0" w:space="0" w:color="auto"/>
            <w:right w:val="none" w:sz="0" w:space="0" w:color="auto"/>
          </w:divBdr>
          <w:divsChild>
            <w:div w:id="1216353388">
              <w:marLeft w:val="0"/>
              <w:marRight w:val="0"/>
              <w:marTop w:val="0"/>
              <w:marBottom w:val="0"/>
              <w:divBdr>
                <w:top w:val="none" w:sz="0" w:space="0" w:color="auto"/>
                <w:left w:val="none" w:sz="0" w:space="0" w:color="auto"/>
                <w:bottom w:val="none" w:sz="0" w:space="0" w:color="auto"/>
                <w:right w:val="none" w:sz="0" w:space="0" w:color="auto"/>
              </w:divBdr>
            </w:div>
          </w:divsChild>
        </w:div>
        <w:div w:id="2086108167">
          <w:marLeft w:val="0"/>
          <w:marRight w:val="0"/>
          <w:marTop w:val="0"/>
          <w:marBottom w:val="0"/>
          <w:divBdr>
            <w:top w:val="none" w:sz="0" w:space="0" w:color="auto"/>
            <w:left w:val="none" w:sz="0" w:space="0" w:color="auto"/>
            <w:bottom w:val="none" w:sz="0" w:space="0" w:color="auto"/>
            <w:right w:val="none" w:sz="0" w:space="0" w:color="auto"/>
          </w:divBdr>
          <w:divsChild>
            <w:div w:id="877930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483339">
      <w:bodyDiv w:val="1"/>
      <w:marLeft w:val="0"/>
      <w:marRight w:val="0"/>
      <w:marTop w:val="0"/>
      <w:marBottom w:val="0"/>
      <w:divBdr>
        <w:top w:val="none" w:sz="0" w:space="0" w:color="auto"/>
        <w:left w:val="none" w:sz="0" w:space="0" w:color="auto"/>
        <w:bottom w:val="none" w:sz="0" w:space="0" w:color="auto"/>
        <w:right w:val="none" w:sz="0" w:space="0" w:color="auto"/>
      </w:divBdr>
      <w:divsChild>
        <w:div w:id="893933177">
          <w:marLeft w:val="0"/>
          <w:marRight w:val="0"/>
          <w:marTop w:val="0"/>
          <w:marBottom w:val="0"/>
          <w:divBdr>
            <w:top w:val="none" w:sz="0" w:space="0" w:color="auto"/>
            <w:left w:val="none" w:sz="0" w:space="0" w:color="auto"/>
            <w:bottom w:val="none" w:sz="0" w:space="0" w:color="auto"/>
            <w:right w:val="none" w:sz="0" w:space="0" w:color="auto"/>
          </w:divBdr>
        </w:div>
        <w:div w:id="1108424303">
          <w:marLeft w:val="0"/>
          <w:marRight w:val="0"/>
          <w:marTop w:val="0"/>
          <w:marBottom w:val="0"/>
          <w:divBdr>
            <w:top w:val="none" w:sz="0" w:space="0" w:color="auto"/>
            <w:left w:val="none" w:sz="0" w:space="0" w:color="auto"/>
            <w:bottom w:val="none" w:sz="0" w:space="0" w:color="auto"/>
            <w:right w:val="none" w:sz="0" w:space="0" w:color="auto"/>
          </w:divBdr>
          <w:divsChild>
            <w:div w:id="184636263">
              <w:marLeft w:val="0"/>
              <w:marRight w:val="0"/>
              <w:marTop w:val="0"/>
              <w:marBottom w:val="0"/>
              <w:divBdr>
                <w:top w:val="none" w:sz="0" w:space="0" w:color="auto"/>
                <w:left w:val="none" w:sz="0" w:space="0" w:color="auto"/>
                <w:bottom w:val="none" w:sz="0" w:space="0" w:color="auto"/>
                <w:right w:val="none" w:sz="0" w:space="0" w:color="auto"/>
              </w:divBdr>
            </w:div>
          </w:divsChild>
        </w:div>
        <w:div w:id="1712920124">
          <w:marLeft w:val="0"/>
          <w:marRight w:val="0"/>
          <w:marTop w:val="0"/>
          <w:marBottom w:val="0"/>
          <w:divBdr>
            <w:top w:val="none" w:sz="0" w:space="0" w:color="auto"/>
            <w:left w:val="none" w:sz="0" w:space="0" w:color="auto"/>
            <w:bottom w:val="none" w:sz="0" w:space="0" w:color="auto"/>
            <w:right w:val="none" w:sz="0" w:space="0" w:color="auto"/>
          </w:divBdr>
        </w:div>
        <w:div w:id="262543253">
          <w:marLeft w:val="0"/>
          <w:marRight w:val="0"/>
          <w:marTop w:val="0"/>
          <w:marBottom w:val="0"/>
          <w:divBdr>
            <w:top w:val="none" w:sz="0" w:space="0" w:color="auto"/>
            <w:left w:val="none" w:sz="0" w:space="0" w:color="auto"/>
            <w:bottom w:val="none" w:sz="0" w:space="0" w:color="auto"/>
            <w:right w:val="none" w:sz="0" w:space="0" w:color="auto"/>
          </w:divBdr>
          <w:divsChild>
            <w:div w:id="258804227">
              <w:marLeft w:val="0"/>
              <w:marRight w:val="0"/>
              <w:marTop w:val="0"/>
              <w:marBottom w:val="0"/>
              <w:divBdr>
                <w:top w:val="none" w:sz="0" w:space="0" w:color="auto"/>
                <w:left w:val="none" w:sz="0" w:space="0" w:color="auto"/>
                <w:bottom w:val="none" w:sz="0" w:space="0" w:color="auto"/>
                <w:right w:val="none" w:sz="0" w:space="0" w:color="auto"/>
              </w:divBdr>
            </w:div>
          </w:divsChild>
        </w:div>
        <w:div w:id="737478360">
          <w:marLeft w:val="0"/>
          <w:marRight w:val="0"/>
          <w:marTop w:val="0"/>
          <w:marBottom w:val="0"/>
          <w:divBdr>
            <w:top w:val="none" w:sz="0" w:space="0" w:color="auto"/>
            <w:left w:val="none" w:sz="0" w:space="0" w:color="auto"/>
            <w:bottom w:val="none" w:sz="0" w:space="0" w:color="auto"/>
            <w:right w:val="none" w:sz="0" w:space="0" w:color="auto"/>
          </w:divBdr>
        </w:div>
        <w:div w:id="1709835591">
          <w:marLeft w:val="0"/>
          <w:marRight w:val="0"/>
          <w:marTop w:val="0"/>
          <w:marBottom w:val="0"/>
          <w:divBdr>
            <w:top w:val="none" w:sz="0" w:space="0" w:color="auto"/>
            <w:left w:val="none" w:sz="0" w:space="0" w:color="auto"/>
            <w:bottom w:val="none" w:sz="0" w:space="0" w:color="auto"/>
            <w:right w:val="none" w:sz="0" w:space="0" w:color="auto"/>
          </w:divBdr>
          <w:divsChild>
            <w:div w:id="684476047">
              <w:marLeft w:val="0"/>
              <w:marRight w:val="0"/>
              <w:marTop w:val="0"/>
              <w:marBottom w:val="0"/>
              <w:divBdr>
                <w:top w:val="none" w:sz="0" w:space="0" w:color="auto"/>
                <w:left w:val="none" w:sz="0" w:space="0" w:color="auto"/>
                <w:bottom w:val="none" w:sz="0" w:space="0" w:color="auto"/>
                <w:right w:val="none" w:sz="0" w:space="0" w:color="auto"/>
              </w:divBdr>
            </w:div>
          </w:divsChild>
        </w:div>
        <w:div w:id="1886791441">
          <w:marLeft w:val="0"/>
          <w:marRight w:val="0"/>
          <w:marTop w:val="0"/>
          <w:marBottom w:val="0"/>
          <w:divBdr>
            <w:top w:val="none" w:sz="0" w:space="0" w:color="auto"/>
            <w:left w:val="none" w:sz="0" w:space="0" w:color="auto"/>
            <w:bottom w:val="none" w:sz="0" w:space="0" w:color="auto"/>
            <w:right w:val="none" w:sz="0" w:space="0" w:color="auto"/>
          </w:divBdr>
        </w:div>
        <w:div w:id="1407414117">
          <w:marLeft w:val="0"/>
          <w:marRight w:val="0"/>
          <w:marTop w:val="0"/>
          <w:marBottom w:val="0"/>
          <w:divBdr>
            <w:top w:val="none" w:sz="0" w:space="0" w:color="auto"/>
            <w:left w:val="none" w:sz="0" w:space="0" w:color="auto"/>
            <w:bottom w:val="none" w:sz="0" w:space="0" w:color="auto"/>
            <w:right w:val="none" w:sz="0" w:space="0" w:color="auto"/>
          </w:divBdr>
          <w:divsChild>
            <w:div w:id="1284851492">
              <w:marLeft w:val="0"/>
              <w:marRight w:val="0"/>
              <w:marTop w:val="0"/>
              <w:marBottom w:val="0"/>
              <w:divBdr>
                <w:top w:val="none" w:sz="0" w:space="0" w:color="auto"/>
                <w:left w:val="none" w:sz="0" w:space="0" w:color="auto"/>
                <w:bottom w:val="none" w:sz="0" w:space="0" w:color="auto"/>
                <w:right w:val="none" w:sz="0" w:space="0" w:color="auto"/>
              </w:divBdr>
            </w:div>
          </w:divsChild>
        </w:div>
        <w:div w:id="340203386">
          <w:marLeft w:val="0"/>
          <w:marRight w:val="0"/>
          <w:marTop w:val="0"/>
          <w:marBottom w:val="0"/>
          <w:divBdr>
            <w:top w:val="none" w:sz="0" w:space="0" w:color="auto"/>
            <w:left w:val="none" w:sz="0" w:space="0" w:color="auto"/>
            <w:bottom w:val="none" w:sz="0" w:space="0" w:color="auto"/>
            <w:right w:val="none" w:sz="0" w:space="0" w:color="auto"/>
          </w:divBdr>
        </w:div>
        <w:div w:id="567570171">
          <w:marLeft w:val="0"/>
          <w:marRight w:val="0"/>
          <w:marTop w:val="0"/>
          <w:marBottom w:val="0"/>
          <w:divBdr>
            <w:top w:val="none" w:sz="0" w:space="0" w:color="auto"/>
            <w:left w:val="none" w:sz="0" w:space="0" w:color="auto"/>
            <w:bottom w:val="none" w:sz="0" w:space="0" w:color="auto"/>
            <w:right w:val="none" w:sz="0" w:space="0" w:color="auto"/>
          </w:divBdr>
          <w:divsChild>
            <w:div w:id="666135687">
              <w:marLeft w:val="0"/>
              <w:marRight w:val="0"/>
              <w:marTop w:val="0"/>
              <w:marBottom w:val="0"/>
              <w:divBdr>
                <w:top w:val="none" w:sz="0" w:space="0" w:color="auto"/>
                <w:left w:val="none" w:sz="0" w:space="0" w:color="auto"/>
                <w:bottom w:val="none" w:sz="0" w:space="0" w:color="auto"/>
                <w:right w:val="none" w:sz="0" w:space="0" w:color="auto"/>
              </w:divBdr>
            </w:div>
          </w:divsChild>
        </w:div>
        <w:div w:id="855071592">
          <w:marLeft w:val="0"/>
          <w:marRight w:val="0"/>
          <w:marTop w:val="0"/>
          <w:marBottom w:val="0"/>
          <w:divBdr>
            <w:top w:val="none" w:sz="0" w:space="0" w:color="auto"/>
            <w:left w:val="none" w:sz="0" w:space="0" w:color="auto"/>
            <w:bottom w:val="none" w:sz="0" w:space="0" w:color="auto"/>
            <w:right w:val="none" w:sz="0" w:space="0" w:color="auto"/>
          </w:divBdr>
        </w:div>
        <w:div w:id="356664713">
          <w:marLeft w:val="0"/>
          <w:marRight w:val="0"/>
          <w:marTop w:val="0"/>
          <w:marBottom w:val="0"/>
          <w:divBdr>
            <w:top w:val="none" w:sz="0" w:space="0" w:color="auto"/>
            <w:left w:val="none" w:sz="0" w:space="0" w:color="auto"/>
            <w:bottom w:val="none" w:sz="0" w:space="0" w:color="auto"/>
            <w:right w:val="none" w:sz="0" w:space="0" w:color="auto"/>
          </w:divBdr>
          <w:divsChild>
            <w:div w:id="890843196">
              <w:marLeft w:val="0"/>
              <w:marRight w:val="0"/>
              <w:marTop w:val="0"/>
              <w:marBottom w:val="0"/>
              <w:divBdr>
                <w:top w:val="none" w:sz="0" w:space="0" w:color="auto"/>
                <w:left w:val="none" w:sz="0" w:space="0" w:color="auto"/>
                <w:bottom w:val="none" w:sz="0" w:space="0" w:color="auto"/>
                <w:right w:val="none" w:sz="0" w:space="0" w:color="auto"/>
              </w:divBdr>
            </w:div>
          </w:divsChild>
        </w:div>
        <w:div w:id="749229185">
          <w:marLeft w:val="0"/>
          <w:marRight w:val="0"/>
          <w:marTop w:val="0"/>
          <w:marBottom w:val="0"/>
          <w:divBdr>
            <w:top w:val="none" w:sz="0" w:space="0" w:color="auto"/>
            <w:left w:val="none" w:sz="0" w:space="0" w:color="auto"/>
            <w:bottom w:val="none" w:sz="0" w:space="0" w:color="auto"/>
            <w:right w:val="none" w:sz="0" w:space="0" w:color="auto"/>
          </w:divBdr>
        </w:div>
        <w:div w:id="1721513241">
          <w:marLeft w:val="0"/>
          <w:marRight w:val="0"/>
          <w:marTop w:val="0"/>
          <w:marBottom w:val="0"/>
          <w:divBdr>
            <w:top w:val="none" w:sz="0" w:space="0" w:color="auto"/>
            <w:left w:val="none" w:sz="0" w:space="0" w:color="auto"/>
            <w:bottom w:val="none" w:sz="0" w:space="0" w:color="auto"/>
            <w:right w:val="none" w:sz="0" w:space="0" w:color="auto"/>
          </w:divBdr>
          <w:divsChild>
            <w:div w:id="102506507">
              <w:marLeft w:val="0"/>
              <w:marRight w:val="0"/>
              <w:marTop w:val="0"/>
              <w:marBottom w:val="0"/>
              <w:divBdr>
                <w:top w:val="none" w:sz="0" w:space="0" w:color="auto"/>
                <w:left w:val="none" w:sz="0" w:space="0" w:color="auto"/>
                <w:bottom w:val="none" w:sz="0" w:space="0" w:color="auto"/>
                <w:right w:val="none" w:sz="0" w:space="0" w:color="auto"/>
              </w:divBdr>
            </w:div>
          </w:divsChild>
        </w:div>
        <w:div w:id="217279832">
          <w:marLeft w:val="0"/>
          <w:marRight w:val="0"/>
          <w:marTop w:val="300"/>
          <w:marBottom w:val="0"/>
          <w:divBdr>
            <w:top w:val="none" w:sz="0" w:space="0" w:color="auto"/>
            <w:left w:val="none" w:sz="0" w:space="0" w:color="auto"/>
            <w:bottom w:val="none" w:sz="0" w:space="0" w:color="auto"/>
            <w:right w:val="none" w:sz="0" w:space="0" w:color="auto"/>
          </w:divBdr>
          <w:divsChild>
            <w:div w:id="633413508">
              <w:marLeft w:val="0"/>
              <w:marRight w:val="0"/>
              <w:marTop w:val="0"/>
              <w:marBottom w:val="0"/>
              <w:divBdr>
                <w:top w:val="none" w:sz="0" w:space="0" w:color="auto"/>
                <w:left w:val="none" w:sz="0" w:space="0" w:color="auto"/>
                <w:bottom w:val="none" w:sz="0" w:space="0" w:color="auto"/>
                <w:right w:val="none" w:sz="0" w:space="0" w:color="auto"/>
              </w:divBdr>
              <w:divsChild>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518281">
          <w:marLeft w:val="0"/>
          <w:marRight w:val="0"/>
          <w:marTop w:val="300"/>
          <w:marBottom w:val="0"/>
          <w:divBdr>
            <w:top w:val="none" w:sz="0" w:space="0" w:color="auto"/>
            <w:left w:val="none" w:sz="0" w:space="0" w:color="auto"/>
            <w:bottom w:val="none" w:sz="0" w:space="0" w:color="auto"/>
            <w:right w:val="none" w:sz="0" w:space="0" w:color="auto"/>
          </w:divBdr>
          <w:divsChild>
            <w:div w:id="458231137">
              <w:marLeft w:val="0"/>
              <w:marRight w:val="0"/>
              <w:marTop w:val="0"/>
              <w:marBottom w:val="0"/>
              <w:divBdr>
                <w:top w:val="none" w:sz="0" w:space="0" w:color="auto"/>
                <w:left w:val="none" w:sz="0" w:space="0" w:color="auto"/>
                <w:bottom w:val="none" w:sz="0" w:space="0" w:color="auto"/>
                <w:right w:val="none" w:sz="0" w:space="0" w:color="auto"/>
              </w:divBdr>
              <w:divsChild>
                <w:div w:id="198766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0500407">
          <w:marLeft w:val="0"/>
          <w:marRight w:val="0"/>
          <w:marTop w:val="300"/>
          <w:marBottom w:val="0"/>
          <w:divBdr>
            <w:top w:val="none" w:sz="0" w:space="0" w:color="auto"/>
            <w:left w:val="none" w:sz="0" w:space="0" w:color="auto"/>
            <w:bottom w:val="none" w:sz="0" w:space="0" w:color="auto"/>
            <w:right w:val="none" w:sz="0" w:space="0" w:color="auto"/>
          </w:divBdr>
          <w:divsChild>
            <w:div w:id="785663839">
              <w:marLeft w:val="0"/>
              <w:marRight w:val="0"/>
              <w:marTop w:val="0"/>
              <w:marBottom w:val="0"/>
              <w:divBdr>
                <w:top w:val="none" w:sz="0" w:space="0" w:color="auto"/>
                <w:left w:val="none" w:sz="0" w:space="0" w:color="auto"/>
                <w:bottom w:val="none" w:sz="0" w:space="0" w:color="auto"/>
                <w:right w:val="none" w:sz="0" w:space="0" w:color="auto"/>
              </w:divBdr>
              <w:divsChild>
                <w:div w:id="1793207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13589">
          <w:marLeft w:val="0"/>
          <w:marRight w:val="0"/>
          <w:marTop w:val="300"/>
          <w:marBottom w:val="0"/>
          <w:divBdr>
            <w:top w:val="none" w:sz="0" w:space="0" w:color="auto"/>
            <w:left w:val="none" w:sz="0" w:space="0" w:color="auto"/>
            <w:bottom w:val="none" w:sz="0" w:space="0" w:color="auto"/>
            <w:right w:val="none" w:sz="0" w:space="0" w:color="auto"/>
          </w:divBdr>
          <w:divsChild>
            <w:div w:id="683166497">
              <w:marLeft w:val="0"/>
              <w:marRight w:val="0"/>
              <w:marTop w:val="0"/>
              <w:marBottom w:val="0"/>
              <w:divBdr>
                <w:top w:val="none" w:sz="0" w:space="0" w:color="auto"/>
                <w:left w:val="none" w:sz="0" w:space="0" w:color="auto"/>
                <w:bottom w:val="none" w:sz="0" w:space="0" w:color="auto"/>
                <w:right w:val="none" w:sz="0" w:space="0" w:color="auto"/>
              </w:divBdr>
              <w:divsChild>
                <w:div w:id="184739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7862995">
      <w:bodyDiv w:val="1"/>
      <w:marLeft w:val="0"/>
      <w:marRight w:val="0"/>
      <w:marTop w:val="0"/>
      <w:marBottom w:val="0"/>
      <w:divBdr>
        <w:top w:val="none" w:sz="0" w:space="0" w:color="auto"/>
        <w:left w:val="none" w:sz="0" w:space="0" w:color="auto"/>
        <w:bottom w:val="none" w:sz="0" w:space="0" w:color="auto"/>
        <w:right w:val="none" w:sz="0" w:space="0" w:color="auto"/>
      </w:divBdr>
    </w:div>
    <w:div w:id="829634790">
      <w:bodyDiv w:val="1"/>
      <w:marLeft w:val="0"/>
      <w:marRight w:val="0"/>
      <w:marTop w:val="0"/>
      <w:marBottom w:val="0"/>
      <w:divBdr>
        <w:top w:val="none" w:sz="0" w:space="0" w:color="auto"/>
        <w:left w:val="none" w:sz="0" w:space="0" w:color="auto"/>
        <w:bottom w:val="none" w:sz="0" w:space="0" w:color="auto"/>
        <w:right w:val="none" w:sz="0" w:space="0" w:color="auto"/>
      </w:divBdr>
      <w:divsChild>
        <w:div w:id="206143416">
          <w:marLeft w:val="0"/>
          <w:marRight w:val="0"/>
          <w:marTop w:val="0"/>
          <w:marBottom w:val="0"/>
          <w:divBdr>
            <w:top w:val="none" w:sz="0" w:space="0" w:color="auto"/>
            <w:left w:val="none" w:sz="0" w:space="0" w:color="auto"/>
            <w:bottom w:val="none" w:sz="0" w:space="0" w:color="auto"/>
            <w:right w:val="none" w:sz="0" w:space="0" w:color="auto"/>
          </w:divBdr>
        </w:div>
        <w:div w:id="404686381">
          <w:marLeft w:val="0"/>
          <w:marRight w:val="0"/>
          <w:marTop w:val="0"/>
          <w:marBottom w:val="0"/>
          <w:divBdr>
            <w:top w:val="none" w:sz="0" w:space="0" w:color="auto"/>
            <w:left w:val="none" w:sz="0" w:space="0" w:color="auto"/>
            <w:bottom w:val="none" w:sz="0" w:space="0" w:color="auto"/>
            <w:right w:val="none" w:sz="0" w:space="0" w:color="auto"/>
          </w:divBdr>
        </w:div>
        <w:div w:id="519200437">
          <w:marLeft w:val="0"/>
          <w:marRight w:val="0"/>
          <w:marTop w:val="0"/>
          <w:marBottom w:val="0"/>
          <w:divBdr>
            <w:top w:val="none" w:sz="0" w:space="0" w:color="auto"/>
            <w:left w:val="none" w:sz="0" w:space="0" w:color="auto"/>
            <w:bottom w:val="none" w:sz="0" w:space="0" w:color="auto"/>
            <w:right w:val="none" w:sz="0" w:space="0" w:color="auto"/>
          </w:divBdr>
          <w:divsChild>
            <w:div w:id="492990936">
              <w:marLeft w:val="0"/>
              <w:marRight w:val="0"/>
              <w:marTop w:val="0"/>
              <w:marBottom w:val="0"/>
              <w:divBdr>
                <w:top w:val="none" w:sz="0" w:space="0" w:color="auto"/>
                <w:left w:val="none" w:sz="0" w:space="0" w:color="auto"/>
                <w:bottom w:val="none" w:sz="0" w:space="0" w:color="auto"/>
                <w:right w:val="none" w:sz="0" w:space="0" w:color="auto"/>
              </w:divBdr>
            </w:div>
          </w:divsChild>
        </w:div>
        <w:div w:id="643582502">
          <w:marLeft w:val="0"/>
          <w:marRight w:val="0"/>
          <w:marTop w:val="0"/>
          <w:marBottom w:val="0"/>
          <w:divBdr>
            <w:top w:val="none" w:sz="0" w:space="0" w:color="auto"/>
            <w:left w:val="none" w:sz="0" w:space="0" w:color="auto"/>
            <w:bottom w:val="none" w:sz="0" w:space="0" w:color="auto"/>
            <w:right w:val="none" w:sz="0" w:space="0" w:color="auto"/>
          </w:divBdr>
        </w:div>
        <w:div w:id="675573327">
          <w:marLeft w:val="0"/>
          <w:marRight w:val="0"/>
          <w:marTop w:val="0"/>
          <w:marBottom w:val="0"/>
          <w:divBdr>
            <w:top w:val="none" w:sz="0" w:space="0" w:color="auto"/>
            <w:left w:val="none" w:sz="0" w:space="0" w:color="auto"/>
            <w:bottom w:val="none" w:sz="0" w:space="0" w:color="auto"/>
            <w:right w:val="none" w:sz="0" w:space="0" w:color="auto"/>
          </w:divBdr>
          <w:divsChild>
            <w:div w:id="1927761219">
              <w:marLeft w:val="0"/>
              <w:marRight w:val="0"/>
              <w:marTop w:val="0"/>
              <w:marBottom w:val="0"/>
              <w:divBdr>
                <w:top w:val="none" w:sz="0" w:space="0" w:color="auto"/>
                <w:left w:val="none" w:sz="0" w:space="0" w:color="auto"/>
                <w:bottom w:val="none" w:sz="0" w:space="0" w:color="auto"/>
                <w:right w:val="none" w:sz="0" w:space="0" w:color="auto"/>
              </w:divBdr>
            </w:div>
          </w:divsChild>
        </w:div>
        <w:div w:id="701904674">
          <w:marLeft w:val="0"/>
          <w:marRight w:val="0"/>
          <w:marTop w:val="0"/>
          <w:marBottom w:val="0"/>
          <w:divBdr>
            <w:top w:val="none" w:sz="0" w:space="0" w:color="auto"/>
            <w:left w:val="none" w:sz="0" w:space="0" w:color="auto"/>
            <w:bottom w:val="none" w:sz="0" w:space="0" w:color="auto"/>
            <w:right w:val="none" w:sz="0" w:space="0" w:color="auto"/>
          </w:divBdr>
        </w:div>
        <w:div w:id="738595599">
          <w:marLeft w:val="0"/>
          <w:marRight w:val="0"/>
          <w:marTop w:val="300"/>
          <w:marBottom w:val="0"/>
          <w:divBdr>
            <w:top w:val="none" w:sz="0" w:space="0" w:color="auto"/>
            <w:left w:val="none" w:sz="0" w:space="0" w:color="auto"/>
            <w:bottom w:val="none" w:sz="0" w:space="0" w:color="auto"/>
            <w:right w:val="none" w:sz="0" w:space="0" w:color="auto"/>
          </w:divBdr>
          <w:divsChild>
            <w:div w:id="1538464921">
              <w:marLeft w:val="0"/>
              <w:marRight w:val="0"/>
              <w:marTop w:val="0"/>
              <w:marBottom w:val="0"/>
              <w:divBdr>
                <w:top w:val="none" w:sz="0" w:space="0" w:color="auto"/>
                <w:left w:val="none" w:sz="0" w:space="0" w:color="auto"/>
                <w:bottom w:val="none" w:sz="0" w:space="0" w:color="auto"/>
                <w:right w:val="none" w:sz="0" w:space="0" w:color="auto"/>
              </w:divBdr>
              <w:divsChild>
                <w:div w:id="209435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0616">
          <w:marLeft w:val="0"/>
          <w:marRight w:val="0"/>
          <w:marTop w:val="0"/>
          <w:marBottom w:val="0"/>
          <w:divBdr>
            <w:top w:val="none" w:sz="0" w:space="0" w:color="auto"/>
            <w:left w:val="none" w:sz="0" w:space="0" w:color="auto"/>
            <w:bottom w:val="none" w:sz="0" w:space="0" w:color="auto"/>
            <w:right w:val="none" w:sz="0" w:space="0" w:color="auto"/>
          </w:divBdr>
          <w:divsChild>
            <w:div w:id="2075855654">
              <w:marLeft w:val="0"/>
              <w:marRight w:val="0"/>
              <w:marTop w:val="0"/>
              <w:marBottom w:val="0"/>
              <w:divBdr>
                <w:top w:val="none" w:sz="0" w:space="0" w:color="auto"/>
                <w:left w:val="none" w:sz="0" w:space="0" w:color="auto"/>
                <w:bottom w:val="none" w:sz="0" w:space="0" w:color="auto"/>
                <w:right w:val="none" w:sz="0" w:space="0" w:color="auto"/>
              </w:divBdr>
            </w:div>
          </w:divsChild>
        </w:div>
        <w:div w:id="1042746390">
          <w:marLeft w:val="0"/>
          <w:marRight w:val="0"/>
          <w:marTop w:val="0"/>
          <w:marBottom w:val="0"/>
          <w:divBdr>
            <w:top w:val="none" w:sz="0" w:space="0" w:color="auto"/>
            <w:left w:val="none" w:sz="0" w:space="0" w:color="auto"/>
            <w:bottom w:val="none" w:sz="0" w:space="0" w:color="auto"/>
            <w:right w:val="none" w:sz="0" w:space="0" w:color="auto"/>
          </w:divBdr>
          <w:divsChild>
            <w:div w:id="440271357">
              <w:marLeft w:val="0"/>
              <w:marRight w:val="0"/>
              <w:marTop w:val="0"/>
              <w:marBottom w:val="0"/>
              <w:divBdr>
                <w:top w:val="none" w:sz="0" w:space="0" w:color="auto"/>
                <w:left w:val="none" w:sz="0" w:space="0" w:color="auto"/>
                <w:bottom w:val="none" w:sz="0" w:space="0" w:color="auto"/>
                <w:right w:val="none" w:sz="0" w:space="0" w:color="auto"/>
              </w:divBdr>
            </w:div>
          </w:divsChild>
        </w:div>
        <w:div w:id="1116874371">
          <w:marLeft w:val="0"/>
          <w:marRight w:val="0"/>
          <w:marTop w:val="300"/>
          <w:marBottom w:val="0"/>
          <w:divBdr>
            <w:top w:val="none" w:sz="0" w:space="0" w:color="auto"/>
            <w:left w:val="none" w:sz="0" w:space="0" w:color="auto"/>
            <w:bottom w:val="none" w:sz="0" w:space="0" w:color="auto"/>
            <w:right w:val="none" w:sz="0" w:space="0" w:color="auto"/>
          </w:divBdr>
          <w:divsChild>
            <w:div w:id="558247397">
              <w:marLeft w:val="0"/>
              <w:marRight w:val="0"/>
              <w:marTop w:val="0"/>
              <w:marBottom w:val="0"/>
              <w:divBdr>
                <w:top w:val="none" w:sz="0" w:space="0" w:color="auto"/>
                <w:left w:val="none" w:sz="0" w:space="0" w:color="auto"/>
                <w:bottom w:val="none" w:sz="0" w:space="0" w:color="auto"/>
                <w:right w:val="none" w:sz="0" w:space="0" w:color="auto"/>
              </w:divBdr>
              <w:divsChild>
                <w:div w:id="8587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849285">
          <w:marLeft w:val="0"/>
          <w:marRight w:val="0"/>
          <w:marTop w:val="0"/>
          <w:marBottom w:val="0"/>
          <w:divBdr>
            <w:top w:val="none" w:sz="0" w:space="0" w:color="auto"/>
            <w:left w:val="none" w:sz="0" w:space="0" w:color="auto"/>
            <w:bottom w:val="none" w:sz="0" w:space="0" w:color="auto"/>
            <w:right w:val="none" w:sz="0" w:space="0" w:color="auto"/>
          </w:divBdr>
          <w:divsChild>
            <w:div w:id="718820573">
              <w:marLeft w:val="0"/>
              <w:marRight w:val="0"/>
              <w:marTop w:val="0"/>
              <w:marBottom w:val="0"/>
              <w:divBdr>
                <w:top w:val="none" w:sz="0" w:space="0" w:color="auto"/>
                <w:left w:val="none" w:sz="0" w:space="0" w:color="auto"/>
                <w:bottom w:val="none" w:sz="0" w:space="0" w:color="auto"/>
                <w:right w:val="none" w:sz="0" w:space="0" w:color="auto"/>
              </w:divBdr>
            </w:div>
          </w:divsChild>
        </w:div>
        <w:div w:id="1413313262">
          <w:marLeft w:val="0"/>
          <w:marRight w:val="0"/>
          <w:marTop w:val="300"/>
          <w:marBottom w:val="0"/>
          <w:divBdr>
            <w:top w:val="none" w:sz="0" w:space="0" w:color="auto"/>
            <w:left w:val="none" w:sz="0" w:space="0" w:color="auto"/>
            <w:bottom w:val="none" w:sz="0" w:space="0" w:color="auto"/>
            <w:right w:val="none" w:sz="0" w:space="0" w:color="auto"/>
          </w:divBdr>
          <w:divsChild>
            <w:div w:id="2123111565">
              <w:marLeft w:val="0"/>
              <w:marRight w:val="0"/>
              <w:marTop w:val="0"/>
              <w:marBottom w:val="0"/>
              <w:divBdr>
                <w:top w:val="none" w:sz="0" w:space="0" w:color="auto"/>
                <w:left w:val="none" w:sz="0" w:space="0" w:color="auto"/>
                <w:bottom w:val="none" w:sz="0" w:space="0" w:color="auto"/>
                <w:right w:val="none" w:sz="0" w:space="0" w:color="auto"/>
              </w:divBdr>
              <w:divsChild>
                <w:div w:id="618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90">
          <w:marLeft w:val="0"/>
          <w:marRight w:val="0"/>
          <w:marTop w:val="300"/>
          <w:marBottom w:val="0"/>
          <w:divBdr>
            <w:top w:val="none" w:sz="0" w:space="0" w:color="auto"/>
            <w:left w:val="none" w:sz="0" w:space="0" w:color="auto"/>
            <w:bottom w:val="none" w:sz="0" w:space="0" w:color="auto"/>
            <w:right w:val="none" w:sz="0" w:space="0" w:color="auto"/>
          </w:divBdr>
          <w:divsChild>
            <w:div w:id="1569800613">
              <w:marLeft w:val="0"/>
              <w:marRight w:val="0"/>
              <w:marTop w:val="0"/>
              <w:marBottom w:val="0"/>
              <w:divBdr>
                <w:top w:val="none" w:sz="0" w:space="0" w:color="auto"/>
                <w:left w:val="none" w:sz="0" w:space="0" w:color="auto"/>
                <w:bottom w:val="none" w:sz="0" w:space="0" w:color="auto"/>
                <w:right w:val="none" w:sz="0" w:space="0" w:color="auto"/>
              </w:divBdr>
              <w:divsChild>
                <w:div w:id="76068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010216">
          <w:marLeft w:val="0"/>
          <w:marRight w:val="0"/>
          <w:marTop w:val="0"/>
          <w:marBottom w:val="0"/>
          <w:divBdr>
            <w:top w:val="none" w:sz="0" w:space="0" w:color="auto"/>
            <w:left w:val="none" w:sz="0" w:space="0" w:color="auto"/>
            <w:bottom w:val="none" w:sz="0" w:space="0" w:color="auto"/>
            <w:right w:val="none" w:sz="0" w:space="0" w:color="auto"/>
          </w:divBdr>
        </w:div>
        <w:div w:id="1806199309">
          <w:marLeft w:val="0"/>
          <w:marRight w:val="0"/>
          <w:marTop w:val="0"/>
          <w:marBottom w:val="0"/>
          <w:divBdr>
            <w:top w:val="none" w:sz="0" w:space="0" w:color="auto"/>
            <w:left w:val="none" w:sz="0" w:space="0" w:color="auto"/>
            <w:bottom w:val="none" w:sz="0" w:space="0" w:color="auto"/>
            <w:right w:val="none" w:sz="0" w:space="0" w:color="auto"/>
          </w:divBdr>
        </w:div>
        <w:div w:id="1821120003">
          <w:marLeft w:val="0"/>
          <w:marRight w:val="0"/>
          <w:marTop w:val="0"/>
          <w:marBottom w:val="0"/>
          <w:divBdr>
            <w:top w:val="none" w:sz="0" w:space="0" w:color="auto"/>
            <w:left w:val="none" w:sz="0" w:space="0" w:color="auto"/>
            <w:bottom w:val="none" w:sz="0" w:space="0" w:color="auto"/>
            <w:right w:val="none" w:sz="0" w:space="0" w:color="auto"/>
          </w:divBdr>
        </w:div>
        <w:div w:id="1831094912">
          <w:marLeft w:val="0"/>
          <w:marRight w:val="0"/>
          <w:marTop w:val="0"/>
          <w:marBottom w:val="0"/>
          <w:divBdr>
            <w:top w:val="none" w:sz="0" w:space="0" w:color="auto"/>
            <w:left w:val="none" w:sz="0" w:space="0" w:color="auto"/>
            <w:bottom w:val="none" w:sz="0" w:space="0" w:color="auto"/>
            <w:right w:val="none" w:sz="0" w:space="0" w:color="auto"/>
          </w:divBdr>
          <w:divsChild>
            <w:div w:id="95564206">
              <w:marLeft w:val="0"/>
              <w:marRight w:val="0"/>
              <w:marTop w:val="0"/>
              <w:marBottom w:val="0"/>
              <w:divBdr>
                <w:top w:val="none" w:sz="0" w:space="0" w:color="auto"/>
                <w:left w:val="none" w:sz="0" w:space="0" w:color="auto"/>
                <w:bottom w:val="none" w:sz="0" w:space="0" w:color="auto"/>
                <w:right w:val="none" w:sz="0" w:space="0" w:color="auto"/>
              </w:divBdr>
            </w:div>
          </w:divsChild>
        </w:div>
        <w:div w:id="2015372107">
          <w:marLeft w:val="0"/>
          <w:marRight w:val="0"/>
          <w:marTop w:val="0"/>
          <w:marBottom w:val="0"/>
          <w:divBdr>
            <w:top w:val="none" w:sz="0" w:space="0" w:color="auto"/>
            <w:left w:val="none" w:sz="0" w:space="0" w:color="auto"/>
            <w:bottom w:val="none" w:sz="0" w:space="0" w:color="auto"/>
            <w:right w:val="none" w:sz="0" w:space="0" w:color="auto"/>
          </w:divBdr>
          <w:divsChild>
            <w:div w:id="196373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709736">
      <w:bodyDiv w:val="1"/>
      <w:marLeft w:val="0"/>
      <w:marRight w:val="0"/>
      <w:marTop w:val="0"/>
      <w:marBottom w:val="0"/>
      <w:divBdr>
        <w:top w:val="none" w:sz="0" w:space="0" w:color="auto"/>
        <w:left w:val="none" w:sz="0" w:space="0" w:color="auto"/>
        <w:bottom w:val="none" w:sz="0" w:space="0" w:color="auto"/>
        <w:right w:val="none" w:sz="0" w:space="0" w:color="auto"/>
      </w:divBdr>
      <w:divsChild>
        <w:div w:id="117452449">
          <w:marLeft w:val="0"/>
          <w:marRight w:val="0"/>
          <w:marTop w:val="300"/>
          <w:marBottom w:val="0"/>
          <w:divBdr>
            <w:top w:val="none" w:sz="0" w:space="0" w:color="auto"/>
            <w:left w:val="none" w:sz="0" w:space="0" w:color="auto"/>
            <w:bottom w:val="none" w:sz="0" w:space="0" w:color="auto"/>
            <w:right w:val="none" w:sz="0" w:space="0" w:color="auto"/>
          </w:divBdr>
          <w:divsChild>
            <w:div w:id="1775441318">
              <w:marLeft w:val="0"/>
              <w:marRight w:val="0"/>
              <w:marTop w:val="0"/>
              <w:marBottom w:val="0"/>
              <w:divBdr>
                <w:top w:val="none" w:sz="0" w:space="0" w:color="auto"/>
                <w:left w:val="none" w:sz="0" w:space="0" w:color="auto"/>
                <w:bottom w:val="none" w:sz="0" w:space="0" w:color="auto"/>
                <w:right w:val="none" w:sz="0" w:space="0" w:color="auto"/>
              </w:divBdr>
              <w:divsChild>
                <w:div w:id="51311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3702237">
          <w:marLeft w:val="0"/>
          <w:marRight w:val="0"/>
          <w:marTop w:val="300"/>
          <w:marBottom w:val="0"/>
          <w:divBdr>
            <w:top w:val="none" w:sz="0" w:space="0" w:color="auto"/>
            <w:left w:val="none" w:sz="0" w:space="0" w:color="auto"/>
            <w:bottom w:val="none" w:sz="0" w:space="0" w:color="auto"/>
            <w:right w:val="none" w:sz="0" w:space="0" w:color="auto"/>
          </w:divBdr>
          <w:divsChild>
            <w:div w:id="1162770324">
              <w:marLeft w:val="0"/>
              <w:marRight w:val="0"/>
              <w:marTop w:val="0"/>
              <w:marBottom w:val="0"/>
              <w:divBdr>
                <w:top w:val="none" w:sz="0" w:space="0" w:color="auto"/>
                <w:left w:val="none" w:sz="0" w:space="0" w:color="auto"/>
                <w:bottom w:val="none" w:sz="0" w:space="0" w:color="auto"/>
                <w:right w:val="none" w:sz="0" w:space="0" w:color="auto"/>
              </w:divBdr>
              <w:divsChild>
                <w:div w:id="149830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25570">
          <w:marLeft w:val="0"/>
          <w:marRight w:val="0"/>
          <w:marTop w:val="0"/>
          <w:marBottom w:val="0"/>
          <w:divBdr>
            <w:top w:val="none" w:sz="0" w:space="0" w:color="auto"/>
            <w:left w:val="none" w:sz="0" w:space="0" w:color="auto"/>
            <w:bottom w:val="none" w:sz="0" w:space="0" w:color="auto"/>
            <w:right w:val="none" w:sz="0" w:space="0" w:color="auto"/>
          </w:divBdr>
        </w:div>
        <w:div w:id="716130150">
          <w:marLeft w:val="0"/>
          <w:marRight w:val="0"/>
          <w:marTop w:val="0"/>
          <w:marBottom w:val="0"/>
          <w:divBdr>
            <w:top w:val="none" w:sz="0" w:space="0" w:color="auto"/>
            <w:left w:val="none" w:sz="0" w:space="0" w:color="auto"/>
            <w:bottom w:val="none" w:sz="0" w:space="0" w:color="auto"/>
            <w:right w:val="none" w:sz="0" w:space="0" w:color="auto"/>
          </w:divBdr>
          <w:divsChild>
            <w:div w:id="367687009">
              <w:marLeft w:val="0"/>
              <w:marRight w:val="0"/>
              <w:marTop w:val="0"/>
              <w:marBottom w:val="0"/>
              <w:divBdr>
                <w:top w:val="none" w:sz="0" w:space="0" w:color="auto"/>
                <w:left w:val="none" w:sz="0" w:space="0" w:color="auto"/>
                <w:bottom w:val="none" w:sz="0" w:space="0" w:color="auto"/>
                <w:right w:val="none" w:sz="0" w:space="0" w:color="auto"/>
              </w:divBdr>
            </w:div>
          </w:divsChild>
        </w:div>
        <w:div w:id="1123230582">
          <w:marLeft w:val="0"/>
          <w:marRight w:val="0"/>
          <w:marTop w:val="0"/>
          <w:marBottom w:val="0"/>
          <w:divBdr>
            <w:top w:val="none" w:sz="0" w:space="0" w:color="auto"/>
            <w:left w:val="none" w:sz="0" w:space="0" w:color="auto"/>
            <w:bottom w:val="none" w:sz="0" w:space="0" w:color="auto"/>
            <w:right w:val="none" w:sz="0" w:space="0" w:color="auto"/>
          </w:divBdr>
          <w:divsChild>
            <w:div w:id="940449652">
              <w:marLeft w:val="0"/>
              <w:marRight w:val="0"/>
              <w:marTop w:val="0"/>
              <w:marBottom w:val="0"/>
              <w:divBdr>
                <w:top w:val="none" w:sz="0" w:space="0" w:color="auto"/>
                <w:left w:val="none" w:sz="0" w:space="0" w:color="auto"/>
                <w:bottom w:val="none" w:sz="0" w:space="0" w:color="auto"/>
                <w:right w:val="none" w:sz="0" w:space="0" w:color="auto"/>
              </w:divBdr>
            </w:div>
          </w:divsChild>
        </w:div>
        <w:div w:id="1216509601">
          <w:marLeft w:val="0"/>
          <w:marRight w:val="0"/>
          <w:marTop w:val="0"/>
          <w:marBottom w:val="0"/>
          <w:divBdr>
            <w:top w:val="none" w:sz="0" w:space="0" w:color="auto"/>
            <w:left w:val="none" w:sz="0" w:space="0" w:color="auto"/>
            <w:bottom w:val="none" w:sz="0" w:space="0" w:color="auto"/>
            <w:right w:val="none" w:sz="0" w:space="0" w:color="auto"/>
          </w:divBdr>
        </w:div>
        <w:div w:id="1260218799">
          <w:marLeft w:val="0"/>
          <w:marRight w:val="0"/>
          <w:marTop w:val="0"/>
          <w:marBottom w:val="0"/>
          <w:divBdr>
            <w:top w:val="none" w:sz="0" w:space="0" w:color="auto"/>
            <w:left w:val="none" w:sz="0" w:space="0" w:color="auto"/>
            <w:bottom w:val="none" w:sz="0" w:space="0" w:color="auto"/>
            <w:right w:val="none" w:sz="0" w:space="0" w:color="auto"/>
          </w:divBdr>
        </w:div>
        <w:div w:id="1264873623">
          <w:marLeft w:val="0"/>
          <w:marRight w:val="0"/>
          <w:marTop w:val="0"/>
          <w:marBottom w:val="0"/>
          <w:divBdr>
            <w:top w:val="none" w:sz="0" w:space="0" w:color="auto"/>
            <w:left w:val="none" w:sz="0" w:space="0" w:color="auto"/>
            <w:bottom w:val="none" w:sz="0" w:space="0" w:color="auto"/>
            <w:right w:val="none" w:sz="0" w:space="0" w:color="auto"/>
          </w:divBdr>
          <w:divsChild>
            <w:div w:id="370082972">
              <w:marLeft w:val="0"/>
              <w:marRight w:val="0"/>
              <w:marTop w:val="0"/>
              <w:marBottom w:val="0"/>
              <w:divBdr>
                <w:top w:val="none" w:sz="0" w:space="0" w:color="auto"/>
                <w:left w:val="none" w:sz="0" w:space="0" w:color="auto"/>
                <w:bottom w:val="none" w:sz="0" w:space="0" w:color="auto"/>
                <w:right w:val="none" w:sz="0" w:space="0" w:color="auto"/>
              </w:divBdr>
            </w:div>
          </w:divsChild>
        </w:div>
        <w:div w:id="1306470613">
          <w:marLeft w:val="0"/>
          <w:marRight w:val="0"/>
          <w:marTop w:val="300"/>
          <w:marBottom w:val="0"/>
          <w:divBdr>
            <w:top w:val="none" w:sz="0" w:space="0" w:color="auto"/>
            <w:left w:val="none" w:sz="0" w:space="0" w:color="auto"/>
            <w:bottom w:val="none" w:sz="0" w:space="0" w:color="auto"/>
            <w:right w:val="none" w:sz="0" w:space="0" w:color="auto"/>
          </w:divBdr>
          <w:divsChild>
            <w:div w:id="94980090">
              <w:marLeft w:val="0"/>
              <w:marRight w:val="0"/>
              <w:marTop w:val="0"/>
              <w:marBottom w:val="0"/>
              <w:divBdr>
                <w:top w:val="none" w:sz="0" w:space="0" w:color="auto"/>
                <w:left w:val="none" w:sz="0" w:space="0" w:color="auto"/>
                <w:bottom w:val="none" w:sz="0" w:space="0" w:color="auto"/>
                <w:right w:val="none" w:sz="0" w:space="0" w:color="auto"/>
              </w:divBdr>
              <w:divsChild>
                <w:div w:id="1898514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495105">
          <w:marLeft w:val="0"/>
          <w:marRight w:val="0"/>
          <w:marTop w:val="0"/>
          <w:marBottom w:val="0"/>
          <w:divBdr>
            <w:top w:val="none" w:sz="0" w:space="0" w:color="auto"/>
            <w:left w:val="none" w:sz="0" w:space="0" w:color="auto"/>
            <w:bottom w:val="none" w:sz="0" w:space="0" w:color="auto"/>
            <w:right w:val="none" w:sz="0" w:space="0" w:color="auto"/>
          </w:divBdr>
        </w:div>
        <w:div w:id="1490365094">
          <w:marLeft w:val="0"/>
          <w:marRight w:val="0"/>
          <w:marTop w:val="0"/>
          <w:marBottom w:val="0"/>
          <w:divBdr>
            <w:top w:val="none" w:sz="0" w:space="0" w:color="auto"/>
            <w:left w:val="none" w:sz="0" w:space="0" w:color="auto"/>
            <w:bottom w:val="none" w:sz="0" w:space="0" w:color="auto"/>
            <w:right w:val="none" w:sz="0" w:space="0" w:color="auto"/>
          </w:divBdr>
          <w:divsChild>
            <w:div w:id="1850410660">
              <w:marLeft w:val="0"/>
              <w:marRight w:val="0"/>
              <w:marTop w:val="0"/>
              <w:marBottom w:val="0"/>
              <w:divBdr>
                <w:top w:val="none" w:sz="0" w:space="0" w:color="auto"/>
                <w:left w:val="none" w:sz="0" w:space="0" w:color="auto"/>
                <w:bottom w:val="none" w:sz="0" w:space="0" w:color="auto"/>
                <w:right w:val="none" w:sz="0" w:space="0" w:color="auto"/>
              </w:divBdr>
            </w:div>
          </w:divsChild>
        </w:div>
        <w:div w:id="1879390108">
          <w:marLeft w:val="0"/>
          <w:marRight w:val="0"/>
          <w:marTop w:val="0"/>
          <w:marBottom w:val="0"/>
          <w:divBdr>
            <w:top w:val="none" w:sz="0" w:space="0" w:color="auto"/>
            <w:left w:val="none" w:sz="0" w:space="0" w:color="auto"/>
            <w:bottom w:val="none" w:sz="0" w:space="0" w:color="auto"/>
            <w:right w:val="none" w:sz="0" w:space="0" w:color="auto"/>
          </w:divBdr>
        </w:div>
        <w:div w:id="1920748052">
          <w:marLeft w:val="0"/>
          <w:marRight w:val="0"/>
          <w:marTop w:val="0"/>
          <w:marBottom w:val="0"/>
          <w:divBdr>
            <w:top w:val="none" w:sz="0" w:space="0" w:color="auto"/>
            <w:left w:val="none" w:sz="0" w:space="0" w:color="auto"/>
            <w:bottom w:val="none" w:sz="0" w:space="0" w:color="auto"/>
            <w:right w:val="none" w:sz="0" w:space="0" w:color="auto"/>
          </w:divBdr>
        </w:div>
        <w:div w:id="1948387044">
          <w:marLeft w:val="0"/>
          <w:marRight w:val="0"/>
          <w:marTop w:val="0"/>
          <w:marBottom w:val="0"/>
          <w:divBdr>
            <w:top w:val="none" w:sz="0" w:space="0" w:color="auto"/>
            <w:left w:val="none" w:sz="0" w:space="0" w:color="auto"/>
            <w:bottom w:val="none" w:sz="0" w:space="0" w:color="auto"/>
            <w:right w:val="none" w:sz="0" w:space="0" w:color="auto"/>
          </w:divBdr>
          <w:divsChild>
            <w:div w:id="61873010">
              <w:marLeft w:val="0"/>
              <w:marRight w:val="0"/>
              <w:marTop w:val="0"/>
              <w:marBottom w:val="0"/>
              <w:divBdr>
                <w:top w:val="none" w:sz="0" w:space="0" w:color="auto"/>
                <w:left w:val="none" w:sz="0" w:space="0" w:color="auto"/>
                <w:bottom w:val="none" w:sz="0" w:space="0" w:color="auto"/>
                <w:right w:val="none" w:sz="0" w:space="0" w:color="auto"/>
              </w:divBdr>
            </w:div>
          </w:divsChild>
        </w:div>
        <w:div w:id="2021933770">
          <w:marLeft w:val="0"/>
          <w:marRight w:val="0"/>
          <w:marTop w:val="0"/>
          <w:marBottom w:val="0"/>
          <w:divBdr>
            <w:top w:val="none" w:sz="0" w:space="0" w:color="auto"/>
            <w:left w:val="none" w:sz="0" w:space="0" w:color="auto"/>
            <w:bottom w:val="none" w:sz="0" w:space="0" w:color="auto"/>
            <w:right w:val="none" w:sz="0" w:space="0" w:color="auto"/>
          </w:divBdr>
          <w:divsChild>
            <w:div w:id="499852891">
              <w:marLeft w:val="0"/>
              <w:marRight w:val="0"/>
              <w:marTop w:val="0"/>
              <w:marBottom w:val="0"/>
              <w:divBdr>
                <w:top w:val="none" w:sz="0" w:space="0" w:color="auto"/>
                <w:left w:val="none" w:sz="0" w:space="0" w:color="auto"/>
                <w:bottom w:val="none" w:sz="0" w:space="0" w:color="auto"/>
                <w:right w:val="none" w:sz="0" w:space="0" w:color="auto"/>
              </w:divBdr>
            </w:div>
          </w:divsChild>
        </w:div>
        <w:div w:id="2052075037">
          <w:marLeft w:val="0"/>
          <w:marRight w:val="0"/>
          <w:marTop w:val="300"/>
          <w:marBottom w:val="0"/>
          <w:divBdr>
            <w:top w:val="none" w:sz="0" w:space="0" w:color="auto"/>
            <w:left w:val="none" w:sz="0" w:space="0" w:color="auto"/>
            <w:bottom w:val="none" w:sz="0" w:space="0" w:color="auto"/>
            <w:right w:val="none" w:sz="0" w:space="0" w:color="auto"/>
          </w:divBdr>
          <w:divsChild>
            <w:div w:id="1470629785">
              <w:marLeft w:val="0"/>
              <w:marRight w:val="0"/>
              <w:marTop w:val="0"/>
              <w:marBottom w:val="0"/>
              <w:divBdr>
                <w:top w:val="none" w:sz="0" w:space="0" w:color="auto"/>
                <w:left w:val="none" w:sz="0" w:space="0" w:color="auto"/>
                <w:bottom w:val="none" w:sz="0" w:space="0" w:color="auto"/>
                <w:right w:val="none" w:sz="0" w:space="0" w:color="auto"/>
              </w:divBdr>
              <w:divsChild>
                <w:div w:id="27787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209465">
          <w:marLeft w:val="0"/>
          <w:marRight w:val="0"/>
          <w:marTop w:val="0"/>
          <w:marBottom w:val="0"/>
          <w:divBdr>
            <w:top w:val="none" w:sz="0" w:space="0" w:color="auto"/>
            <w:left w:val="none" w:sz="0" w:space="0" w:color="auto"/>
            <w:bottom w:val="none" w:sz="0" w:space="0" w:color="auto"/>
            <w:right w:val="none" w:sz="0" w:space="0" w:color="auto"/>
          </w:divBdr>
          <w:divsChild>
            <w:div w:id="2075815964">
              <w:marLeft w:val="0"/>
              <w:marRight w:val="0"/>
              <w:marTop w:val="0"/>
              <w:marBottom w:val="0"/>
              <w:divBdr>
                <w:top w:val="none" w:sz="0" w:space="0" w:color="auto"/>
                <w:left w:val="none" w:sz="0" w:space="0" w:color="auto"/>
                <w:bottom w:val="none" w:sz="0" w:space="0" w:color="auto"/>
                <w:right w:val="none" w:sz="0" w:space="0" w:color="auto"/>
              </w:divBdr>
            </w:div>
          </w:divsChild>
        </w:div>
        <w:div w:id="2078048005">
          <w:marLeft w:val="0"/>
          <w:marRight w:val="0"/>
          <w:marTop w:val="0"/>
          <w:marBottom w:val="0"/>
          <w:divBdr>
            <w:top w:val="none" w:sz="0" w:space="0" w:color="auto"/>
            <w:left w:val="none" w:sz="0" w:space="0" w:color="auto"/>
            <w:bottom w:val="none" w:sz="0" w:space="0" w:color="auto"/>
            <w:right w:val="none" w:sz="0" w:space="0" w:color="auto"/>
          </w:divBdr>
        </w:div>
      </w:divsChild>
    </w:div>
    <w:div w:id="829950794">
      <w:bodyDiv w:val="1"/>
      <w:marLeft w:val="0"/>
      <w:marRight w:val="0"/>
      <w:marTop w:val="0"/>
      <w:marBottom w:val="0"/>
      <w:divBdr>
        <w:top w:val="none" w:sz="0" w:space="0" w:color="auto"/>
        <w:left w:val="none" w:sz="0" w:space="0" w:color="auto"/>
        <w:bottom w:val="none" w:sz="0" w:space="0" w:color="auto"/>
        <w:right w:val="none" w:sz="0" w:space="0" w:color="auto"/>
      </w:divBdr>
      <w:divsChild>
        <w:div w:id="938220590">
          <w:marLeft w:val="0"/>
          <w:marRight w:val="0"/>
          <w:marTop w:val="0"/>
          <w:marBottom w:val="0"/>
          <w:divBdr>
            <w:top w:val="none" w:sz="0" w:space="0" w:color="auto"/>
            <w:left w:val="none" w:sz="0" w:space="0" w:color="auto"/>
            <w:bottom w:val="none" w:sz="0" w:space="0" w:color="auto"/>
            <w:right w:val="none" w:sz="0" w:space="0" w:color="auto"/>
          </w:divBdr>
        </w:div>
        <w:div w:id="1519809976">
          <w:marLeft w:val="0"/>
          <w:marRight w:val="0"/>
          <w:marTop w:val="0"/>
          <w:marBottom w:val="0"/>
          <w:divBdr>
            <w:top w:val="none" w:sz="0" w:space="0" w:color="auto"/>
            <w:left w:val="none" w:sz="0" w:space="0" w:color="auto"/>
            <w:bottom w:val="none" w:sz="0" w:space="0" w:color="auto"/>
            <w:right w:val="none" w:sz="0" w:space="0" w:color="auto"/>
          </w:divBdr>
          <w:divsChild>
            <w:div w:id="844440934">
              <w:marLeft w:val="0"/>
              <w:marRight w:val="0"/>
              <w:marTop w:val="0"/>
              <w:marBottom w:val="0"/>
              <w:divBdr>
                <w:top w:val="none" w:sz="0" w:space="0" w:color="auto"/>
                <w:left w:val="none" w:sz="0" w:space="0" w:color="auto"/>
                <w:bottom w:val="none" w:sz="0" w:space="0" w:color="auto"/>
                <w:right w:val="none" w:sz="0" w:space="0" w:color="auto"/>
              </w:divBdr>
            </w:div>
          </w:divsChild>
        </w:div>
        <w:div w:id="763502979">
          <w:marLeft w:val="0"/>
          <w:marRight w:val="0"/>
          <w:marTop w:val="0"/>
          <w:marBottom w:val="0"/>
          <w:divBdr>
            <w:top w:val="none" w:sz="0" w:space="0" w:color="auto"/>
            <w:left w:val="none" w:sz="0" w:space="0" w:color="auto"/>
            <w:bottom w:val="none" w:sz="0" w:space="0" w:color="auto"/>
            <w:right w:val="none" w:sz="0" w:space="0" w:color="auto"/>
          </w:divBdr>
        </w:div>
        <w:div w:id="1765148456">
          <w:marLeft w:val="0"/>
          <w:marRight w:val="0"/>
          <w:marTop w:val="0"/>
          <w:marBottom w:val="0"/>
          <w:divBdr>
            <w:top w:val="none" w:sz="0" w:space="0" w:color="auto"/>
            <w:left w:val="none" w:sz="0" w:space="0" w:color="auto"/>
            <w:bottom w:val="none" w:sz="0" w:space="0" w:color="auto"/>
            <w:right w:val="none" w:sz="0" w:space="0" w:color="auto"/>
          </w:divBdr>
          <w:divsChild>
            <w:div w:id="858544844">
              <w:marLeft w:val="0"/>
              <w:marRight w:val="0"/>
              <w:marTop w:val="0"/>
              <w:marBottom w:val="0"/>
              <w:divBdr>
                <w:top w:val="none" w:sz="0" w:space="0" w:color="auto"/>
                <w:left w:val="none" w:sz="0" w:space="0" w:color="auto"/>
                <w:bottom w:val="none" w:sz="0" w:space="0" w:color="auto"/>
                <w:right w:val="none" w:sz="0" w:space="0" w:color="auto"/>
              </w:divBdr>
            </w:div>
          </w:divsChild>
        </w:div>
        <w:div w:id="44456538">
          <w:marLeft w:val="0"/>
          <w:marRight w:val="0"/>
          <w:marTop w:val="0"/>
          <w:marBottom w:val="0"/>
          <w:divBdr>
            <w:top w:val="none" w:sz="0" w:space="0" w:color="auto"/>
            <w:left w:val="none" w:sz="0" w:space="0" w:color="auto"/>
            <w:bottom w:val="none" w:sz="0" w:space="0" w:color="auto"/>
            <w:right w:val="none" w:sz="0" w:space="0" w:color="auto"/>
          </w:divBdr>
        </w:div>
        <w:div w:id="309137360">
          <w:marLeft w:val="0"/>
          <w:marRight w:val="0"/>
          <w:marTop w:val="0"/>
          <w:marBottom w:val="0"/>
          <w:divBdr>
            <w:top w:val="none" w:sz="0" w:space="0" w:color="auto"/>
            <w:left w:val="none" w:sz="0" w:space="0" w:color="auto"/>
            <w:bottom w:val="none" w:sz="0" w:space="0" w:color="auto"/>
            <w:right w:val="none" w:sz="0" w:space="0" w:color="auto"/>
          </w:divBdr>
          <w:divsChild>
            <w:div w:id="1265962512">
              <w:marLeft w:val="0"/>
              <w:marRight w:val="0"/>
              <w:marTop w:val="0"/>
              <w:marBottom w:val="0"/>
              <w:divBdr>
                <w:top w:val="none" w:sz="0" w:space="0" w:color="auto"/>
                <w:left w:val="none" w:sz="0" w:space="0" w:color="auto"/>
                <w:bottom w:val="none" w:sz="0" w:space="0" w:color="auto"/>
                <w:right w:val="none" w:sz="0" w:space="0" w:color="auto"/>
              </w:divBdr>
            </w:div>
          </w:divsChild>
        </w:div>
        <w:div w:id="574899761">
          <w:marLeft w:val="0"/>
          <w:marRight w:val="0"/>
          <w:marTop w:val="0"/>
          <w:marBottom w:val="0"/>
          <w:divBdr>
            <w:top w:val="none" w:sz="0" w:space="0" w:color="auto"/>
            <w:left w:val="none" w:sz="0" w:space="0" w:color="auto"/>
            <w:bottom w:val="none" w:sz="0" w:space="0" w:color="auto"/>
            <w:right w:val="none" w:sz="0" w:space="0" w:color="auto"/>
          </w:divBdr>
        </w:div>
        <w:div w:id="1070924757">
          <w:marLeft w:val="0"/>
          <w:marRight w:val="0"/>
          <w:marTop w:val="0"/>
          <w:marBottom w:val="0"/>
          <w:divBdr>
            <w:top w:val="none" w:sz="0" w:space="0" w:color="auto"/>
            <w:left w:val="none" w:sz="0" w:space="0" w:color="auto"/>
            <w:bottom w:val="none" w:sz="0" w:space="0" w:color="auto"/>
            <w:right w:val="none" w:sz="0" w:space="0" w:color="auto"/>
          </w:divBdr>
          <w:divsChild>
            <w:div w:id="1739086355">
              <w:marLeft w:val="0"/>
              <w:marRight w:val="0"/>
              <w:marTop w:val="0"/>
              <w:marBottom w:val="0"/>
              <w:divBdr>
                <w:top w:val="none" w:sz="0" w:space="0" w:color="auto"/>
                <w:left w:val="none" w:sz="0" w:space="0" w:color="auto"/>
                <w:bottom w:val="none" w:sz="0" w:space="0" w:color="auto"/>
                <w:right w:val="none" w:sz="0" w:space="0" w:color="auto"/>
              </w:divBdr>
            </w:div>
          </w:divsChild>
        </w:div>
        <w:div w:id="465467548">
          <w:marLeft w:val="0"/>
          <w:marRight w:val="0"/>
          <w:marTop w:val="0"/>
          <w:marBottom w:val="0"/>
          <w:divBdr>
            <w:top w:val="none" w:sz="0" w:space="0" w:color="auto"/>
            <w:left w:val="none" w:sz="0" w:space="0" w:color="auto"/>
            <w:bottom w:val="none" w:sz="0" w:space="0" w:color="auto"/>
            <w:right w:val="none" w:sz="0" w:space="0" w:color="auto"/>
          </w:divBdr>
        </w:div>
        <w:div w:id="143938021">
          <w:marLeft w:val="0"/>
          <w:marRight w:val="0"/>
          <w:marTop w:val="0"/>
          <w:marBottom w:val="0"/>
          <w:divBdr>
            <w:top w:val="none" w:sz="0" w:space="0" w:color="auto"/>
            <w:left w:val="none" w:sz="0" w:space="0" w:color="auto"/>
            <w:bottom w:val="none" w:sz="0" w:space="0" w:color="auto"/>
            <w:right w:val="none" w:sz="0" w:space="0" w:color="auto"/>
          </w:divBdr>
          <w:divsChild>
            <w:div w:id="507209222">
              <w:marLeft w:val="0"/>
              <w:marRight w:val="0"/>
              <w:marTop w:val="0"/>
              <w:marBottom w:val="0"/>
              <w:divBdr>
                <w:top w:val="none" w:sz="0" w:space="0" w:color="auto"/>
                <w:left w:val="none" w:sz="0" w:space="0" w:color="auto"/>
                <w:bottom w:val="none" w:sz="0" w:space="0" w:color="auto"/>
                <w:right w:val="none" w:sz="0" w:space="0" w:color="auto"/>
              </w:divBdr>
            </w:div>
          </w:divsChild>
        </w:div>
        <w:div w:id="1735081662">
          <w:marLeft w:val="0"/>
          <w:marRight w:val="0"/>
          <w:marTop w:val="0"/>
          <w:marBottom w:val="0"/>
          <w:divBdr>
            <w:top w:val="none" w:sz="0" w:space="0" w:color="auto"/>
            <w:left w:val="none" w:sz="0" w:space="0" w:color="auto"/>
            <w:bottom w:val="none" w:sz="0" w:space="0" w:color="auto"/>
            <w:right w:val="none" w:sz="0" w:space="0" w:color="auto"/>
          </w:divBdr>
        </w:div>
        <w:div w:id="1230310777">
          <w:marLeft w:val="0"/>
          <w:marRight w:val="0"/>
          <w:marTop w:val="0"/>
          <w:marBottom w:val="0"/>
          <w:divBdr>
            <w:top w:val="none" w:sz="0" w:space="0" w:color="auto"/>
            <w:left w:val="none" w:sz="0" w:space="0" w:color="auto"/>
            <w:bottom w:val="none" w:sz="0" w:space="0" w:color="auto"/>
            <w:right w:val="none" w:sz="0" w:space="0" w:color="auto"/>
          </w:divBdr>
          <w:divsChild>
            <w:div w:id="726611276">
              <w:marLeft w:val="0"/>
              <w:marRight w:val="0"/>
              <w:marTop w:val="0"/>
              <w:marBottom w:val="0"/>
              <w:divBdr>
                <w:top w:val="none" w:sz="0" w:space="0" w:color="auto"/>
                <w:left w:val="none" w:sz="0" w:space="0" w:color="auto"/>
                <w:bottom w:val="none" w:sz="0" w:space="0" w:color="auto"/>
                <w:right w:val="none" w:sz="0" w:space="0" w:color="auto"/>
              </w:divBdr>
            </w:div>
          </w:divsChild>
        </w:div>
        <w:div w:id="1973048307">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sChild>
            <w:div w:id="984238492">
              <w:marLeft w:val="0"/>
              <w:marRight w:val="0"/>
              <w:marTop w:val="0"/>
              <w:marBottom w:val="0"/>
              <w:divBdr>
                <w:top w:val="none" w:sz="0" w:space="0" w:color="auto"/>
                <w:left w:val="none" w:sz="0" w:space="0" w:color="auto"/>
                <w:bottom w:val="none" w:sz="0" w:space="0" w:color="auto"/>
                <w:right w:val="none" w:sz="0" w:space="0" w:color="auto"/>
              </w:divBdr>
            </w:div>
          </w:divsChild>
        </w:div>
        <w:div w:id="1331519649">
          <w:marLeft w:val="0"/>
          <w:marRight w:val="0"/>
          <w:marTop w:val="300"/>
          <w:marBottom w:val="0"/>
          <w:divBdr>
            <w:top w:val="none" w:sz="0" w:space="0" w:color="auto"/>
            <w:left w:val="none" w:sz="0" w:space="0" w:color="auto"/>
            <w:bottom w:val="none" w:sz="0" w:space="0" w:color="auto"/>
            <w:right w:val="none" w:sz="0" w:space="0" w:color="auto"/>
          </w:divBdr>
          <w:divsChild>
            <w:div w:id="575089719">
              <w:marLeft w:val="0"/>
              <w:marRight w:val="0"/>
              <w:marTop w:val="0"/>
              <w:marBottom w:val="0"/>
              <w:divBdr>
                <w:top w:val="none" w:sz="0" w:space="0" w:color="auto"/>
                <w:left w:val="none" w:sz="0" w:space="0" w:color="auto"/>
                <w:bottom w:val="none" w:sz="0" w:space="0" w:color="auto"/>
                <w:right w:val="none" w:sz="0" w:space="0" w:color="auto"/>
              </w:divBdr>
              <w:divsChild>
                <w:div w:id="1618177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360621">
          <w:marLeft w:val="0"/>
          <w:marRight w:val="0"/>
          <w:marTop w:val="300"/>
          <w:marBottom w:val="0"/>
          <w:divBdr>
            <w:top w:val="none" w:sz="0" w:space="0" w:color="auto"/>
            <w:left w:val="none" w:sz="0" w:space="0" w:color="auto"/>
            <w:bottom w:val="none" w:sz="0" w:space="0" w:color="auto"/>
            <w:right w:val="none" w:sz="0" w:space="0" w:color="auto"/>
          </w:divBdr>
          <w:divsChild>
            <w:div w:id="1922569242">
              <w:marLeft w:val="0"/>
              <w:marRight w:val="0"/>
              <w:marTop w:val="0"/>
              <w:marBottom w:val="0"/>
              <w:divBdr>
                <w:top w:val="none" w:sz="0" w:space="0" w:color="auto"/>
                <w:left w:val="none" w:sz="0" w:space="0" w:color="auto"/>
                <w:bottom w:val="none" w:sz="0" w:space="0" w:color="auto"/>
                <w:right w:val="none" w:sz="0" w:space="0" w:color="auto"/>
              </w:divBdr>
              <w:divsChild>
                <w:div w:id="681931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072598">
          <w:marLeft w:val="0"/>
          <w:marRight w:val="0"/>
          <w:marTop w:val="300"/>
          <w:marBottom w:val="0"/>
          <w:divBdr>
            <w:top w:val="none" w:sz="0" w:space="0" w:color="auto"/>
            <w:left w:val="none" w:sz="0" w:space="0" w:color="auto"/>
            <w:bottom w:val="none" w:sz="0" w:space="0" w:color="auto"/>
            <w:right w:val="none" w:sz="0" w:space="0" w:color="auto"/>
          </w:divBdr>
          <w:divsChild>
            <w:div w:id="1566186990">
              <w:marLeft w:val="0"/>
              <w:marRight w:val="0"/>
              <w:marTop w:val="0"/>
              <w:marBottom w:val="0"/>
              <w:divBdr>
                <w:top w:val="none" w:sz="0" w:space="0" w:color="auto"/>
                <w:left w:val="none" w:sz="0" w:space="0" w:color="auto"/>
                <w:bottom w:val="none" w:sz="0" w:space="0" w:color="auto"/>
                <w:right w:val="none" w:sz="0" w:space="0" w:color="auto"/>
              </w:divBdr>
              <w:divsChild>
                <w:div w:id="181313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346906">
          <w:marLeft w:val="0"/>
          <w:marRight w:val="0"/>
          <w:marTop w:val="300"/>
          <w:marBottom w:val="0"/>
          <w:divBdr>
            <w:top w:val="none" w:sz="0" w:space="0" w:color="auto"/>
            <w:left w:val="none" w:sz="0" w:space="0" w:color="auto"/>
            <w:bottom w:val="none" w:sz="0" w:space="0" w:color="auto"/>
            <w:right w:val="none" w:sz="0" w:space="0" w:color="auto"/>
          </w:divBdr>
          <w:divsChild>
            <w:div w:id="866261590">
              <w:marLeft w:val="0"/>
              <w:marRight w:val="0"/>
              <w:marTop w:val="0"/>
              <w:marBottom w:val="0"/>
              <w:divBdr>
                <w:top w:val="none" w:sz="0" w:space="0" w:color="auto"/>
                <w:left w:val="none" w:sz="0" w:space="0" w:color="auto"/>
                <w:bottom w:val="none" w:sz="0" w:space="0" w:color="auto"/>
                <w:right w:val="none" w:sz="0" w:space="0" w:color="auto"/>
              </w:divBdr>
              <w:divsChild>
                <w:div w:id="83453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0170858">
      <w:bodyDiv w:val="1"/>
      <w:marLeft w:val="0"/>
      <w:marRight w:val="0"/>
      <w:marTop w:val="0"/>
      <w:marBottom w:val="0"/>
      <w:divBdr>
        <w:top w:val="none" w:sz="0" w:space="0" w:color="auto"/>
        <w:left w:val="none" w:sz="0" w:space="0" w:color="auto"/>
        <w:bottom w:val="none" w:sz="0" w:space="0" w:color="auto"/>
        <w:right w:val="none" w:sz="0" w:space="0" w:color="auto"/>
      </w:divBdr>
      <w:divsChild>
        <w:div w:id="109130114">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272329459">
          <w:marLeft w:val="0"/>
          <w:marRight w:val="0"/>
          <w:marTop w:val="0"/>
          <w:marBottom w:val="0"/>
          <w:divBdr>
            <w:top w:val="none" w:sz="0" w:space="0" w:color="auto"/>
            <w:left w:val="none" w:sz="0" w:space="0" w:color="auto"/>
            <w:bottom w:val="none" w:sz="0" w:space="0" w:color="auto"/>
            <w:right w:val="none" w:sz="0" w:space="0" w:color="auto"/>
          </w:divBdr>
        </w:div>
        <w:div w:id="460660226">
          <w:marLeft w:val="0"/>
          <w:marRight w:val="0"/>
          <w:marTop w:val="0"/>
          <w:marBottom w:val="0"/>
          <w:divBdr>
            <w:top w:val="none" w:sz="0" w:space="0" w:color="auto"/>
            <w:left w:val="none" w:sz="0" w:space="0" w:color="auto"/>
            <w:bottom w:val="none" w:sz="0" w:space="0" w:color="auto"/>
            <w:right w:val="none" w:sz="0" w:space="0" w:color="auto"/>
          </w:divBdr>
        </w:div>
        <w:div w:id="514611923">
          <w:marLeft w:val="0"/>
          <w:marRight w:val="0"/>
          <w:marTop w:val="300"/>
          <w:marBottom w:val="0"/>
          <w:divBdr>
            <w:top w:val="none" w:sz="0" w:space="0" w:color="auto"/>
            <w:left w:val="none" w:sz="0" w:space="0" w:color="auto"/>
            <w:bottom w:val="none" w:sz="0" w:space="0" w:color="auto"/>
            <w:right w:val="none" w:sz="0" w:space="0" w:color="auto"/>
          </w:divBdr>
          <w:divsChild>
            <w:div w:id="1678917707">
              <w:marLeft w:val="0"/>
              <w:marRight w:val="0"/>
              <w:marTop w:val="0"/>
              <w:marBottom w:val="0"/>
              <w:divBdr>
                <w:top w:val="none" w:sz="0" w:space="0" w:color="auto"/>
                <w:left w:val="none" w:sz="0" w:space="0" w:color="auto"/>
                <w:bottom w:val="none" w:sz="0" w:space="0" w:color="auto"/>
                <w:right w:val="none" w:sz="0" w:space="0" w:color="auto"/>
              </w:divBdr>
              <w:divsChild>
                <w:div w:id="30955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400653">
          <w:marLeft w:val="0"/>
          <w:marRight w:val="0"/>
          <w:marTop w:val="0"/>
          <w:marBottom w:val="0"/>
          <w:divBdr>
            <w:top w:val="none" w:sz="0" w:space="0" w:color="auto"/>
            <w:left w:val="none" w:sz="0" w:space="0" w:color="auto"/>
            <w:bottom w:val="none" w:sz="0" w:space="0" w:color="auto"/>
            <w:right w:val="none" w:sz="0" w:space="0" w:color="auto"/>
          </w:divBdr>
        </w:div>
        <w:div w:id="705258624">
          <w:marLeft w:val="0"/>
          <w:marRight w:val="0"/>
          <w:marTop w:val="300"/>
          <w:marBottom w:val="0"/>
          <w:divBdr>
            <w:top w:val="none" w:sz="0" w:space="0" w:color="auto"/>
            <w:left w:val="none" w:sz="0" w:space="0" w:color="auto"/>
            <w:bottom w:val="none" w:sz="0" w:space="0" w:color="auto"/>
            <w:right w:val="none" w:sz="0" w:space="0" w:color="auto"/>
          </w:divBdr>
          <w:divsChild>
            <w:div w:id="47919425">
              <w:marLeft w:val="0"/>
              <w:marRight w:val="0"/>
              <w:marTop w:val="0"/>
              <w:marBottom w:val="0"/>
              <w:divBdr>
                <w:top w:val="none" w:sz="0" w:space="0" w:color="auto"/>
                <w:left w:val="none" w:sz="0" w:space="0" w:color="auto"/>
                <w:bottom w:val="none" w:sz="0" w:space="0" w:color="auto"/>
                <w:right w:val="none" w:sz="0" w:space="0" w:color="auto"/>
              </w:divBdr>
              <w:divsChild>
                <w:div w:id="1836266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740977">
          <w:marLeft w:val="0"/>
          <w:marRight w:val="0"/>
          <w:marTop w:val="0"/>
          <w:marBottom w:val="0"/>
          <w:divBdr>
            <w:top w:val="none" w:sz="0" w:space="0" w:color="auto"/>
            <w:left w:val="none" w:sz="0" w:space="0" w:color="auto"/>
            <w:bottom w:val="none" w:sz="0" w:space="0" w:color="auto"/>
            <w:right w:val="none" w:sz="0" w:space="0" w:color="auto"/>
          </w:divBdr>
          <w:divsChild>
            <w:div w:id="1701008358">
              <w:marLeft w:val="0"/>
              <w:marRight w:val="0"/>
              <w:marTop w:val="0"/>
              <w:marBottom w:val="0"/>
              <w:divBdr>
                <w:top w:val="none" w:sz="0" w:space="0" w:color="auto"/>
                <w:left w:val="none" w:sz="0" w:space="0" w:color="auto"/>
                <w:bottom w:val="none" w:sz="0" w:space="0" w:color="auto"/>
                <w:right w:val="none" w:sz="0" w:space="0" w:color="auto"/>
              </w:divBdr>
            </w:div>
          </w:divsChild>
        </w:div>
        <w:div w:id="1142311301">
          <w:marLeft w:val="0"/>
          <w:marRight w:val="0"/>
          <w:marTop w:val="0"/>
          <w:marBottom w:val="0"/>
          <w:divBdr>
            <w:top w:val="none" w:sz="0" w:space="0" w:color="auto"/>
            <w:left w:val="none" w:sz="0" w:space="0" w:color="auto"/>
            <w:bottom w:val="none" w:sz="0" w:space="0" w:color="auto"/>
            <w:right w:val="none" w:sz="0" w:space="0" w:color="auto"/>
          </w:divBdr>
          <w:divsChild>
            <w:div w:id="233008454">
              <w:marLeft w:val="0"/>
              <w:marRight w:val="0"/>
              <w:marTop w:val="0"/>
              <w:marBottom w:val="0"/>
              <w:divBdr>
                <w:top w:val="none" w:sz="0" w:space="0" w:color="auto"/>
                <w:left w:val="none" w:sz="0" w:space="0" w:color="auto"/>
                <w:bottom w:val="none" w:sz="0" w:space="0" w:color="auto"/>
                <w:right w:val="none" w:sz="0" w:space="0" w:color="auto"/>
              </w:divBdr>
            </w:div>
          </w:divsChild>
        </w:div>
        <w:div w:id="1191602148">
          <w:marLeft w:val="0"/>
          <w:marRight w:val="0"/>
          <w:marTop w:val="0"/>
          <w:marBottom w:val="0"/>
          <w:divBdr>
            <w:top w:val="none" w:sz="0" w:space="0" w:color="auto"/>
            <w:left w:val="none" w:sz="0" w:space="0" w:color="auto"/>
            <w:bottom w:val="none" w:sz="0" w:space="0" w:color="auto"/>
            <w:right w:val="none" w:sz="0" w:space="0" w:color="auto"/>
          </w:divBdr>
          <w:divsChild>
            <w:div w:id="2104110919">
              <w:marLeft w:val="0"/>
              <w:marRight w:val="0"/>
              <w:marTop w:val="0"/>
              <w:marBottom w:val="0"/>
              <w:divBdr>
                <w:top w:val="none" w:sz="0" w:space="0" w:color="auto"/>
                <w:left w:val="none" w:sz="0" w:space="0" w:color="auto"/>
                <w:bottom w:val="none" w:sz="0" w:space="0" w:color="auto"/>
                <w:right w:val="none" w:sz="0" w:space="0" w:color="auto"/>
              </w:divBdr>
            </w:div>
          </w:divsChild>
        </w:div>
        <w:div w:id="1222516758">
          <w:marLeft w:val="0"/>
          <w:marRight w:val="0"/>
          <w:marTop w:val="0"/>
          <w:marBottom w:val="0"/>
          <w:divBdr>
            <w:top w:val="none" w:sz="0" w:space="0" w:color="auto"/>
            <w:left w:val="none" w:sz="0" w:space="0" w:color="auto"/>
            <w:bottom w:val="none" w:sz="0" w:space="0" w:color="auto"/>
            <w:right w:val="none" w:sz="0" w:space="0" w:color="auto"/>
          </w:divBdr>
        </w:div>
        <w:div w:id="1227376068">
          <w:marLeft w:val="0"/>
          <w:marRight w:val="0"/>
          <w:marTop w:val="0"/>
          <w:marBottom w:val="0"/>
          <w:divBdr>
            <w:top w:val="none" w:sz="0" w:space="0" w:color="auto"/>
            <w:left w:val="none" w:sz="0" w:space="0" w:color="auto"/>
            <w:bottom w:val="none" w:sz="0" w:space="0" w:color="auto"/>
            <w:right w:val="none" w:sz="0" w:space="0" w:color="auto"/>
          </w:divBdr>
          <w:divsChild>
            <w:div w:id="858658946">
              <w:marLeft w:val="0"/>
              <w:marRight w:val="0"/>
              <w:marTop w:val="0"/>
              <w:marBottom w:val="0"/>
              <w:divBdr>
                <w:top w:val="none" w:sz="0" w:space="0" w:color="auto"/>
                <w:left w:val="none" w:sz="0" w:space="0" w:color="auto"/>
                <w:bottom w:val="none" w:sz="0" w:space="0" w:color="auto"/>
                <w:right w:val="none" w:sz="0" w:space="0" w:color="auto"/>
              </w:divBdr>
            </w:div>
          </w:divsChild>
        </w:div>
        <w:div w:id="1314023090">
          <w:marLeft w:val="0"/>
          <w:marRight w:val="0"/>
          <w:marTop w:val="0"/>
          <w:marBottom w:val="0"/>
          <w:divBdr>
            <w:top w:val="none" w:sz="0" w:space="0" w:color="auto"/>
            <w:left w:val="none" w:sz="0" w:space="0" w:color="auto"/>
            <w:bottom w:val="none" w:sz="0" w:space="0" w:color="auto"/>
            <w:right w:val="none" w:sz="0" w:space="0" w:color="auto"/>
          </w:divBdr>
          <w:divsChild>
            <w:div w:id="2704684">
              <w:marLeft w:val="0"/>
              <w:marRight w:val="0"/>
              <w:marTop w:val="0"/>
              <w:marBottom w:val="0"/>
              <w:divBdr>
                <w:top w:val="none" w:sz="0" w:space="0" w:color="auto"/>
                <w:left w:val="none" w:sz="0" w:space="0" w:color="auto"/>
                <w:bottom w:val="none" w:sz="0" w:space="0" w:color="auto"/>
                <w:right w:val="none" w:sz="0" w:space="0" w:color="auto"/>
              </w:divBdr>
            </w:div>
          </w:divsChild>
        </w:div>
        <w:div w:id="1856528208">
          <w:marLeft w:val="0"/>
          <w:marRight w:val="0"/>
          <w:marTop w:val="0"/>
          <w:marBottom w:val="0"/>
          <w:divBdr>
            <w:top w:val="none" w:sz="0" w:space="0" w:color="auto"/>
            <w:left w:val="none" w:sz="0" w:space="0" w:color="auto"/>
            <w:bottom w:val="none" w:sz="0" w:space="0" w:color="auto"/>
            <w:right w:val="none" w:sz="0" w:space="0" w:color="auto"/>
          </w:divBdr>
        </w:div>
        <w:div w:id="1994411764">
          <w:marLeft w:val="0"/>
          <w:marRight w:val="0"/>
          <w:marTop w:val="0"/>
          <w:marBottom w:val="0"/>
          <w:divBdr>
            <w:top w:val="none" w:sz="0" w:space="0" w:color="auto"/>
            <w:left w:val="none" w:sz="0" w:space="0" w:color="auto"/>
            <w:bottom w:val="none" w:sz="0" w:space="0" w:color="auto"/>
            <w:right w:val="none" w:sz="0" w:space="0" w:color="auto"/>
          </w:divBdr>
          <w:divsChild>
            <w:div w:id="202910249">
              <w:marLeft w:val="0"/>
              <w:marRight w:val="0"/>
              <w:marTop w:val="0"/>
              <w:marBottom w:val="0"/>
              <w:divBdr>
                <w:top w:val="none" w:sz="0" w:space="0" w:color="auto"/>
                <w:left w:val="none" w:sz="0" w:space="0" w:color="auto"/>
                <w:bottom w:val="none" w:sz="0" w:space="0" w:color="auto"/>
                <w:right w:val="none" w:sz="0" w:space="0" w:color="auto"/>
              </w:divBdr>
            </w:div>
          </w:divsChild>
        </w:div>
        <w:div w:id="2063018078">
          <w:marLeft w:val="0"/>
          <w:marRight w:val="0"/>
          <w:marTop w:val="300"/>
          <w:marBottom w:val="0"/>
          <w:divBdr>
            <w:top w:val="none" w:sz="0" w:space="0" w:color="auto"/>
            <w:left w:val="none" w:sz="0" w:space="0" w:color="auto"/>
            <w:bottom w:val="none" w:sz="0" w:space="0" w:color="auto"/>
            <w:right w:val="none" w:sz="0" w:space="0" w:color="auto"/>
          </w:divBdr>
          <w:divsChild>
            <w:div w:id="844904402">
              <w:marLeft w:val="0"/>
              <w:marRight w:val="0"/>
              <w:marTop w:val="0"/>
              <w:marBottom w:val="0"/>
              <w:divBdr>
                <w:top w:val="none" w:sz="0" w:space="0" w:color="auto"/>
                <w:left w:val="none" w:sz="0" w:space="0" w:color="auto"/>
                <w:bottom w:val="none" w:sz="0" w:space="0" w:color="auto"/>
                <w:right w:val="none" w:sz="0" w:space="0" w:color="auto"/>
              </w:divBdr>
              <w:divsChild>
                <w:div w:id="85638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346442">
          <w:marLeft w:val="0"/>
          <w:marRight w:val="0"/>
          <w:marTop w:val="300"/>
          <w:marBottom w:val="0"/>
          <w:divBdr>
            <w:top w:val="none" w:sz="0" w:space="0" w:color="auto"/>
            <w:left w:val="none" w:sz="0" w:space="0" w:color="auto"/>
            <w:bottom w:val="none" w:sz="0" w:space="0" w:color="auto"/>
            <w:right w:val="none" w:sz="0" w:space="0" w:color="auto"/>
          </w:divBdr>
          <w:divsChild>
            <w:div w:id="1450514357">
              <w:marLeft w:val="0"/>
              <w:marRight w:val="0"/>
              <w:marTop w:val="0"/>
              <w:marBottom w:val="0"/>
              <w:divBdr>
                <w:top w:val="none" w:sz="0" w:space="0" w:color="auto"/>
                <w:left w:val="none" w:sz="0" w:space="0" w:color="auto"/>
                <w:bottom w:val="none" w:sz="0" w:space="0" w:color="auto"/>
                <w:right w:val="none" w:sz="0" w:space="0" w:color="auto"/>
              </w:divBdr>
              <w:divsChild>
                <w:div w:id="80874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268138">
          <w:marLeft w:val="0"/>
          <w:marRight w:val="0"/>
          <w:marTop w:val="0"/>
          <w:marBottom w:val="0"/>
          <w:divBdr>
            <w:top w:val="none" w:sz="0" w:space="0" w:color="auto"/>
            <w:left w:val="none" w:sz="0" w:space="0" w:color="auto"/>
            <w:bottom w:val="none" w:sz="0" w:space="0" w:color="auto"/>
            <w:right w:val="none" w:sz="0" w:space="0" w:color="auto"/>
          </w:divBdr>
          <w:divsChild>
            <w:div w:id="382603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750610">
      <w:bodyDiv w:val="1"/>
      <w:marLeft w:val="0"/>
      <w:marRight w:val="0"/>
      <w:marTop w:val="0"/>
      <w:marBottom w:val="0"/>
      <w:divBdr>
        <w:top w:val="none" w:sz="0" w:space="0" w:color="auto"/>
        <w:left w:val="none" w:sz="0" w:space="0" w:color="auto"/>
        <w:bottom w:val="none" w:sz="0" w:space="0" w:color="auto"/>
        <w:right w:val="none" w:sz="0" w:space="0" w:color="auto"/>
      </w:divBdr>
    </w:div>
    <w:div w:id="831875655">
      <w:bodyDiv w:val="1"/>
      <w:marLeft w:val="0"/>
      <w:marRight w:val="0"/>
      <w:marTop w:val="0"/>
      <w:marBottom w:val="0"/>
      <w:divBdr>
        <w:top w:val="none" w:sz="0" w:space="0" w:color="auto"/>
        <w:left w:val="none" w:sz="0" w:space="0" w:color="auto"/>
        <w:bottom w:val="none" w:sz="0" w:space="0" w:color="auto"/>
        <w:right w:val="none" w:sz="0" w:space="0" w:color="auto"/>
      </w:divBdr>
    </w:div>
    <w:div w:id="832333704">
      <w:bodyDiv w:val="1"/>
      <w:marLeft w:val="0"/>
      <w:marRight w:val="0"/>
      <w:marTop w:val="0"/>
      <w:marBottom w:val="0"/>
      <w:divBdr>
        <w:top w:val="none" w:sz="0" w:space="0" w:color="auto"/>
        <w:left w:val="none" w:sz="0" w:space="0" w:color="auto"/>
        <w:bottom w:val="none" w:sz="0" w:space="0" w:color="auto"/>
        <w:right w:val="none" w:sz="0" w:space="0" w:color="auto"/>
      </w:divBdr>
      <w:divsChild>
        <w:div w:id="1907910638">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sChild>
            <w:div w:id="1187253786">
              <w:marLeft w:val="0"/>
              <w:marRight w:val="0"/>
              <w:marTop w:val="0"/>
              <w:marBottom w:val="0"/>
              <w:divBdr>
                <w:top w:val="none" w:sz="0" w:space="0" w:color="auto"/>
                <w:left w:val="none" w:sz="0" w:space="0" w:color="auto"/>
                <w:bottom w:val="none" w:sz="0" w:space="0" w:color="auto"/>
                <w:right w:val="none" w:sz="0" w:space="0" w:color="auto"/>
              </w:divBdr>
            </w:div>
          </w:divsChild>
        </w:div>
        <w:div w:id="714889887">
          <w:marLeft w:val="0"/>
          <w:marRight w:val="0"/>
          <w:marTop w:val="0"/>
          <w:marBottom w:val="0"/>
          <w:divBdr>
            <w:top w:val="none" w:sz="0" w:space="0" w:color="auto"/>
            <w:left w:val="none" w:sz="0" w:space="0" w:color="auto"/>
            <w:bottom w:val="none" w:sz="0" w:space="0" w:color="auto"/>
            <w:right w:val="none" w:sz="0" w:space="0" w:color="auto"/>
          </w:divBdr>
        </w:div>
        <w:div w:id="1940870114">
          <w:marLeft w:val="0"/>
          <w:marRight w:val="0"/>
          <w:marTop w:val="0"/>
          <w:marBottom w:val="0"/>
          <w:divBdr>
            <w:top w:val="none" w:sz="0" w:space="0" w:color="auto"/>
            <w:left w:val="none" w:sz="0" w:space="0" w:color="auto"/>
            <w:bottom w:val="none" w:sz="0" w:space="0" w:color="auto"/>
            <w:right w:val="none" w:sz="0" w:space="0" w:color="auto"/>
          </w:divBdr>
          <w:divsChild>
            <w:div w:id="659582847">
              <w:marLeft w:val="0"/>
              <w:marRight w:val="0"/>
              <w:marTop w:val="0"/>
              <w:marBottom w:val="0"/>
              <w:divBdr>
                <w:top w:val="none" w:sz="0" w:space="0" w:color="auto"/>
                <w:left w:val="none" w:sz="0" w:space="0" w:color="auto"/>
                <w:bottom w:val="none" w:sz="0" w:space="0" w:color="auto"/>
                <w:right w:val="none" w:sz="0" w:space="0" w:color="auto"/>
              </w:divBdr>
            </w:div>
          </w:divsChild>
        </w:div>
        <w:div w:id="906454524">
          <w:marLeft w:val="0"/>
          <w:marRight w:val="0"/>
          <w:marTop w:val="0"/>
          <w:marBottom w:val="0"/>
          <w:divBdr>
            <w:top w:val="none" w:sz="0" w:space="0" w:color="auto"/>
            <w:left w:val="none" w:sz="0" w:space="0" w:color="auto"/>
            <w:bottom w:val="none" w:sz="0" w:space="0" w:color="auto"/>
            <w:right w:val="none" w:sz="0" w:space="0" w:color="auto"/>
          </w:divBdr>
        </w:div>
        <w:div w:id="1842086605">
          <w:marLeft w:val="0"/>
          <w:marRight w:val="0"/>
          <w:marTop w:val="0"/>
          <w:marBottom w:val="0"/>
          <w:divBdr>
            <w:top w:val="none" w:sz="0" w:space="0" w:color="auto"/>
            <w:left w:val="none" w:sz="0" w:space="0" w:color="auto"/>
            <w:bottom w:val="none" w:sz="0" w:space="0" w:color="auto"/>
            <w:right w:val="none" w:sz="0" w:space="0" w:color="auto"/>
          </w:divBdr>
          <w:divsChild>
            <w:div w:id="314337800">
              <w:marLeft w:val="0"/>
              <w:marRight w:val="0"/>
              <w:marTop w:val="0"/>
              <w:marBottom w:val="0"/>
              <w:divBdr>
                <w:top w:val="none" w:sz="0" w:space="0" w:color="auto"/>
                <w:left w:val="none" w:sz="0" w:space="0" w:color="auto"/>
                <w:bottom w:val="none" w:sz="0" w:space="0" w:color="auto"/>
                <w:right w:val="none" w:sz="0" w:space="0" w:color="auto"/>
              </w:divBdr>
            </w:div>
          </w:divsChild>
        </w:div>
        <w:div w:id="230970589">
          <w:marLeft w:val="0"/>
          <w:marRight w:val="0"/>
          <w:marTop w:val="0"/>
          <w:marBottom w:val="0"/>
          <w:divBdr>
            <w:top w:val="none" w:sz="0" w:space="0" w:color="auto"/>
            <w:left w:val="none" w:sz="0" w:space="0" w:color="auto"/>
            <w:bottom w:val="none" w:sz="0" w:space="0" w:color="auto"/>
            <w:right w:val="none" w:sz="0" w:space="0" w:color="auto"/>
          </w:divBdr>
        </w:div>
        <w:div w:id="1681156628">
          <w:marLeft w:val="0"/>
          <w:marRight w:val="0"/>
          <w:marTop w:val="0"/>
          <w:marBottom w:val="0"/>
          <w:divBdr>
            <w:top w:val="none" w:sz="0" w:space="0" w:color="auto"/>
            <w:left w:val="none" w:sz="0" w:space="0" w:color="auto"/>
            <w:bottom w:val="none" w:sz="0" w:space="0" w:color="auto"/>
            <w:right w:val="none" w:sz="0" w:space="0" w:color="auto"/>
          </w:divBdr>
          <w:divsChild>
            <w:div w:id="1408072151">
              <w:marLeft w:val="0"/>
              <w:marRight w:val="0"/>
              <w:marTop w:val="0"/>
              <w:marBottom w:val="0"/>
              <w:divBdr>
                <w:top w:val="none" w:sz="0" w:space="0" w:color="auto"/>
                <w:left w:val="none" w:sz="0" w:space="0" w:color="auto"/>
                <w:bottom w:val="none" w:sz="0" w:space="0" w:color="auto"/>
                <w:right w:val="none" w:sz="0" w:space="0" w:color="auto"/>
              </w:divBdr>
            </w:div>
          </w:divsChild>
        </w:div>
        <w:div w:id="749427484">
          <w:marLeft w:val="0"/>
          <w:marRight w:val="0"/>
          <w:marTop w:val="0"/>
          <w:marBottom w:val="0"/>
          <w:divBdr>
            <w:top w:val="none" w:sz="0" w:space="0" w:color="auto"/>
            <w:left w:val="none" w:sz="0" w:space="0" w:color="auto"/>
            <w:bottom w:val="none" w:sz="0" w:space="0" w:color="auto"/>
            <w:right w:val="none" w:sz="0" w:space="0" w:color="auto"/>
          </w:divBdr>
        </w:div>
        <w:div w:id="2043285291">
          <w:marLeft w:val="0"/>
          <w:marRight w:val="0"/>
          <w:marTop w:val="0"/>
          <w:marBottom w:val="0"/>
          <w:divBdr>
            <w:top w:val="none" w:sz="0" w:space="0" w:color="auto"/>
            <w:left w:val="none" w:sz="0" w:space="0" w:color="auto"/>
            <w:bottom w:val="none" w:sz="0" w:space="0" w:color="auto"/>
            <w:right w:val="none" w:sz="0" w:space="0" w:color="auto"/>
          </w:divBdr>
          <w:divsChild>
            <w:div w:id="1614482689">
              <w:marLeft w:val="0"/>
              <w:marRight w:val="0"/>
              <w:marTop w:val="0"/>
              <w:marBottom w:val="0"/>
              <w:divBdr>
                <w:top w:val="none" w:sz="0" w:space="0" w:color="auto"/>
                <w:left w:val="none" w:sz="0" w:space="0" w:color="auto"/>
                <w:bottom w:val="none" w:sz="0" w:space="0" w:color="auto"/>
                <w:right w:val="none" w:sz="0" w:space="0" w:color="auto"/>
              </w:divBdr>
            </w:div>
          </w:divsChild>
        </w:div>
        <w:div w:id="2012949686">
          <w:marLeft w:val="0"/>
          <w:marRight w:val="0"/>
          <w:marTop w:val="0"/>
          <w:marBottom w:val="0"/>
          <w:divBdr>
            <w:top w:val="none" w:sz="0" w:space="0" w:color="auto"/>
            <w:left w:val="none" w:sz="0" w:space="0" w:color="auto"/>
            <w:bottom w:val="none" w:sz="0" w:space="0" w:color="auto"/>
            <w:right w:val="none" w:sz="0" w:space="0" w:color="auto"/>
          </w:divBdr>
        </w:div>
        <w:div w:id="1563835325">
          <w:marLeft w:val="0"/>
          <w:marRight w:val="0"/>
          <w:marTop w:val="0"/>
          <w:marBottom w:val="0"/>
          <w:divBdr>
            <w:top w:val="none" w:sz="0" w:space="0" w:color="auto"/>
            <w:left w:val="none" w:sz="0" w:space="0" w:color="auto"/>
            <w:bottom w:val="none" w:sz="0" w:space="0" w:color="auto"/>
            <w:right w:val="none" w:sz="0" w:space="0" w:color="auto"/>
          </w:divBdr>
          <w:divsChild>
            <w:div w:id="1409696451">
              <w:marLeft w:val="0"/>
              <w:marRight w:val="0"/>
              <w:marTop w:val="0"/>
              <w:marBottom w:val="0"/>
              <w:divBdr>
                <w:top w:val="none" w:sz="0" w:space="0" w:color="auto"/>
                <w:left w:val="none" w:sz="0" w:space="0" w:color="auto"/>
                <w:bottom w:val="none" w:sz="0" w:space="0" w:color="auto"/>
                <w:right w:val="none" w:sz="0" w:space="0" w:color="auto"/>
              </w:divBdr>
            </w:div>
          </w:divsChild>
        </w:div>
        <w:div w:id="1636907229">
          <w:marLeft w:val="0"/>
          <w:marRight w:val="0"/>
          <w:marTop w:val="0"/>
          <w:marBottom w:val="0"/>
          <w:divBdr>
            <w:top w:val="none" w:sz="0" w:space="0" w:color="auto"/>
            <w:left w:val="none" w:sz="0" w:space="0" w:color="auto"/>
            <w:bottom w:val="none" w:sz="0" w:space="0" w:color="auto"/>
            <w:right w:val="none" w:sz="0" w:space="0" w:color="auto"/>
          </w:divBdr>
        </w:div>
        <w:div w:id="1533300395">
          <w:marLeft w:val="0"/>
          <w:marRight w:val="0"/>
          <w:marTop w:val="0"/>
          <w:marBottom w:val="0"/>
          <w:divBdr>
            <w:top w:val="none" w:sz="0" w:space="0" w:color="auto"/>
            <w:left w:val="none" w:sz="0" w:space="0" w:color="auto"/>
            <w:bottom w:val="none" w:sz="0" w:space="0" w:color="auto"/>
            <w:right w:val="none" w:sz="0" w:space="0" w:color="auto"/>
          </w:divBdr>
          <w:divsChild>
            <w:div w:id="281114778">
              <w:marLeft w:val="0"/>
              <w:marRight w:val="0"/>
              <w:marTop w:val="0"/>
              <w:marBottom w:val="0"/>
              <w:divBdr>
                <w:top w:val="none" w:sz="0" w:space="0" w:color="auto"/>
                <w:left w:val="none" w:sz="0" w:space="0" w:color="auto"/>
                <w:bottom w:val="none" w:sz="0" w:space="0" w:color="auto"/>
                <w:right w:val="none" w:sz="0" w:space="0" w:color="auto"/>
              </w:divBdr>
            </w:div>
          </w:divsChild>
        </w:div>
        <w:div w:id="1983149433">
          <w:marLeft w:val="0"/>
          <w:marRight w:val="0"/>
          <w:marTop w:val="300"/>
          <w:marBottom w:val="0"/>
          <w:divBdr>
            <w:top w:val="none" w:sz="0" w:space="0" w:color="auto"/>
            <w:left w:val="none" w:sz="0" w:space="0" w:color="auto"/>
            <w:bottom w:val="none" w:sz="0" w:space="0" w:color="auto"/>
            <w:right w:val="none" w:sz="0" w:space="0" w:color="auto"/>
          </w:divBdr>
          <w:divsChild>
            <w:div w:id="1189368093">
              <w:marLeft w:val="0"/>
              <w:marRight w:val="0"/>
              <w:marTop w:val="0"/>
              <w:marBottom w:val="0"/>
              <w:divBdr>
                <w:top w:val="none" w:sz="0" w:space="0" w:color="auto"/>
                <w:left w:val="none" w:sz="0" w:space="0" w:color="auto"/>
                <w:bottom w:val="none" w:sz="0" w:space="0" w:color="auto"/>
                <w:right w:val="none" w:sz="0" w:space="0" w:color="auto"/>
              </w:divBdr>
              <w:divsChild>
                <w:div w:id="531960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2638292">
          <w:marLeft w:val="0"/>
          <w:marRight w:val="0"/>
          <w:marTop w:val="300"/>
          <w:marBottom w:val="0"/>
          <w:divBdr>
            <w:top w:val="none" w:sz="0" w:space="0" w:color="auto"/>
            <w:left w:val="none" w:sz="0" w:space="0" w:color="auto"/>
            <w:bottom w:val="none" w:sz="0" w:space="0" w:color="auto"/>
            <w:right w:val="none" w:sz="0" w:space="0" w:color="auto"/>
          </w:divBdr>
          <w:divsChild>
            <w:div w:id="755981525">
              <w:marLeft w:val="0"/>
              <w:marRight w:val="0"/>
              <w:marTop w:val="0"/>
              <w:marBottom w:val="0"/>
              <w:divBdr>
                <w:top w:val="none" w:sz="0" w:space="0" w:color="auto"/>
                <w:left w:val="none" w:sz="0" w:space="0" w:color="auto"/>
                <w:bottom w:val="none" w:sz="0" w:space="0" w:color="auto"/>
                <w:right w:val="none" w:sz="0" w:space="0" w:color="auto"/>
              </w:divBdr>
              <w:divsChild>
                <w:div w:id="1266381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32630">
          <w:marLeft w:val="0"/>
          <w:marRight w:val="0"/>
          <w:marTop w:val="300"/>
          <w:marBottom w:val="0"/>
          <w:divBdr>
            <w:top w:val="none" w:sz="0" w:space="0" w:color="auto"/>
            <w:left w:val="none" w:sz="0" w:space="0" w:color="auto"/>
            <w:bottom w:val="none" w:sz="0" w:space="0" w:color="auto"/>
            <w:right w:val="none" w:sz="0" w:space="0" w:color="auto"/>
          </w:divBdr>
          <w:divsChild>
            <w:div w:id="74788140">
              <w:marLeft w:val="0"/>
              <w:marRight w:val="0"/>
              <w:marTop w:val="0"/>
              <w:marBottom w:val="0"/>
              <w:divBdr>
                <w:top w:val="none" w:sz="0" w:space="0" w:color="auto"/>
                <w:left w:val="none" w:sz="0" w:space="0" w:color="auto"/>
                <w:bottom w:val="none" w:sz="0" w:space="0" w:color="auto"/>
                <w:right w:val="none" w:sz="0" w:space="0" w:color="auto"/>
              </w:divBdr>
              <w:divsChild>
                <w:div w:id="1450780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44432">
          <w:marLeft w:val="0"/>
          <w:marRight w:val="0"/>
          <w:marTop w:val="300"/>
          <w:marBottom w:val="0"/>
          <w:divBdr>
            <w:top w:val="none" w:sz="0" w:space="0" w:color="auto"/>
            <w:left w:val="none" w:sz="0" w:space="0" w:color="auto"/>
            <w:bottom w:val="none" w:sz="0" w:space="0" w:color="auto"/>
            <w:right w:val="none" w:sz="0" w:space="0" w:color="auto"/>
          </w:divBdr>
          <w:divsChild>
            <w:div w:id="1211575096">
              <w:marLeft w:val="0"/>
              <w:marRight w:val="0"/>
              <w:marTop w:val="0"/>
              <w:marBottom w:val="0"/>
              <w:divBdr>
                <w:top w:val="none" w:sz="0" w:space="0" w:color="auto"/>
                <w:left w:val="none" w:sz="0" w:space="0" w:color="auto"/>
                <w:bottom w:val="none" w:sz="0" w:space="0" w:color="auto"/>
                <w:right w:val="none" w:sz="0" w:space="0" w:color="auto"/>
              </w:divBdr>
              <w:divsChild>
                <w:div w:id="127671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2792627">
      <w:bodyDiv w:val="1"/>
      <w:marLeft w:val="0"/>
      <w:marRight w:val="0"/>
      <w:marTop w:val="0"/>
      <w:marBottom w:val="0"/>
      <w:divBdr>
        <w:top w:val="none" w:sz="0" w:space="0" w:color="auto"/>
        <w:left w:val="none" w:sz="0" w:space="0" w:color="auto"/>
        <w:bottom w:val="none" w:sz="0" w:space="0" w:color="auto"/>
        <w:right w:val="none" w:sz="0" w:space="0" w:color="auto"/>
      </w:divBdr>
    </w:div>
    <w:div w:id="833911936">
      <w:bodyDiv w:val="1"/>
      <w:marLeft w:val="0"/>
      <w:marRight w:val="0"/>
      <w:marTop w:val="0"/>
      <w:marBottom w:val="0"/>
      <w:divBdr>
        <w:top w:val="none" w:sz="0" w:space="0" w:color="auto"/>
        <w:left w:val="none" w:sz="0" w:space="0" w:color="auto"/>
        <w:bottom w:val="none" w:sz="0" w:space="0" w:color="auto"/>
        <w:right w:val="none" w:sz="0" w:space="0" w:color="auto"/>
      </w:divBdr>
    </w:div>
    <w:div w:id="834958878">
      <w:bodyDiv w:val="1"/>
      <w:marLeft w:val="0"/>
      <w:marRight w:val="0"/>
      <w:marTop w:val="0"/>
      <w:marBottom w:val="0"/>
      <w:divBdr>
        <w:top w:val="none" w:sz="0" w:space="0" w:color="auto"/>
        <w:left w:val="none" w:sz="0" w:space="0" w:color="auto"/>
        <w:bottom w:val="none" w:sz="0" w:space="0" w:color="auto"/>
        <w:right w:val="none" w:sz="0" w:space="0" w:color="auto"/>
      </w:divBdr>
      <w:divsChild>
        <w:div w:id="427851393">
          <w:marLeft w:val="0"/>
          <w:marRight w:val="0"/>
          <w:marTop w:val="0"/>
          <w:marBottom w:val="0"/>
          <w:divBdr>
            <w:top w:val="none" w:sz="0" w:space="0" w:color="auto"/>
            <w:left w:val="none" w:sz="0" w:space="0" w:color="auto"/>
            <w:bottom w:val="none" w:sz="0" w:space="0" w:color="auto"/>
            <w:right w:val="none" w:sz="0" w:space="0" w:color="auto"/>
          </w:divBdr>
        </w:div>
        <w:div w:id="1582373882">
          <w:marLeft w:val="0"/>
          <w:marRight w:val="0"/>
          <w:marTop w:val="0"/>
          <w:marBottom w:val="0"/>
          <w:divBdr>
            <w:top w:val="none" w:sz="0" w:space="0" w:color="auto"/>
            <w:left w:val="none" w:sz="0" w:space="0" w:color="auto"/>
            <w:bottom w:val="none" w:sz="0" w:space="0" w:color="auto"/>
            <w:right w:val="none" w:sz="0" w:space="0" w:color="auto"/>
          </w:divBdr>
          <w:divsChild>
            <w:div w:id="1094932699">
              <w:marLeft w:val="0"/>
              <w:marRight w:val="0"/>
              <w:marTop w:val="0"/>
              <w:marBottom w:val="0"/>
              <w:divBdr>
                <w:top w:val="none" w:sz="0" w:space="0" w:color="auto"/>
                <w:left w:val="none" w:sz="0" w:space="0" w:color="auto"/>
                <w:bottom w:val="none" w:sz="0" w:space="0" w:color="auto"/>
                <w:right w:val="none" w:sz="0" w:space="0" w:color="auto"/>
              </w:divBdr>
            </w:div>
          </w:divsChild>
        </w:div>
        <w:div w:id="1669821809">
          <w:marLeft w:val="0"/>
          <w:marRight w:val="0"/>
          <w:marTop w:val="0"/>
          <w:marBottom w:val="0"/>
          <w:divBdr>
            <w:top w:val="none" w:sz="0" w:space="0" w:color="auto"/>
            <w:left w:val="none" w:sz="0" w:space="0" w:color="auto"/>
            <w:bottom w:val="none" w:sz="0" w:space="0" w:color="auto"/>
            <w:right w:val="none" w:sz="0" w:space="0" w:color="auto"/>
          </w:divBdr>
        </w:div>
        <w:div w:id="1679307441">
          <w:marLeft w:val="0"/>
          <w:marRight w:val="0"/>
          <w:marTop w:val="0"/>
          <w:marBottom w:val="0"/>
          <w:divBdr>
            <w:top w:val="none" w:sz="0" w:space="0" w:color="auto"/>
            <w:left w:val="none" w:sz="0" w:space="0" w:color="auto"/>
            <w:bottom w:val="none" w:sz="0" w:space="0" w:color="auto"/>
            <w:right w:val="none" w:sz="0" w:space="0" w:color="auto"/>
          </w:divBdr>
          <w:divsChild>
            <w:div w:id="344404578">
              <w:marLeft w:val="0"/>
              <w:marRight w:val="0"/>
              <w:marTop w:val="0"/>
              <w:marBottom w:val="0"/>
              <w:divBdr>
                <w:top w:val="none" w:sz="0" w:space="0" w:color="auto"/>
                <w:left w:val="none" w:sz="0" w:space="0" w:color="auto"/>
                <w:bottom w:val="none" w:sz="0" w:space="0" w:color="auto"/>
                <w:right w:val="none" w:sz="0" w:space="0" w:color="auto"/>
              </w:divBdr>
            </w:div>
          </w:divsChild>
        </w:div>
        <w:div w:id="1136029838">
          <w:marLeft w:val="0"/>
          <w:marRight w:val="0"/>
          <w:marTop w:val="0"/>
          <w:marBottom w:val="0"/>
          <w:divBdr>
            <w:top w:val="none" w:sz="0" w:space="0" w:color="auto"/>
            <w:left w:val="none" w:sz="0" w:space="0" w:color="auto"/>
            <w:bottom w:val="none" w:sz="0" w:space="0" w:color="auto"/>
            <w:right w:val="none" w:sz="0" w:space="0" w:color="auto"/>
          </w:divBdr>
        </w:div>
        <w:div w:id="659574777">
          <w:marLeft w:val="0"/>
          <w:marRight w:val="0"/>
          <w:marTop w:val="0"/>
          <w:marBottom w:val="0"/>
          <w:divBdr>
            <w:top w:val="none" w:sz="0" w:space="0" w:color="auto"/>
            <w:left w:val="none" w:sz="0" w:space="0" w:color="auto"/>
            <w:bottom w:val="none" w:sz="0" w:space="0" w:color="auto"/>
            <w:right w:val="none" w:sz="0" w:space="0" w:color="auto"/>
          </w:divBdr>
          <w:divsChild>
            <w:div w:id="633021850">
              <w:marLeft w:val="0"/>
              <w:marRight w:val="0"/>
              <w:marTop w:val="0"/>
              <w:marBottom w:val="0"/>
              <w:divBdr>
                <w:top w:val="none" w:sz="0" w:space="0" w:color="auto"/>
                <w:left w:val="none" w:sz="0" w:space="0" w:color="auto"/>
                <w:bottom w:val="none" w:sz="0" w:space="0" w:color="auto"/>
                <w:right w:val="none" w:sz="0" w:space="0" w:color="auto"/>
              </w:divBdr>
            </w:div>
          </w:divsChild>
        </w:div>
        <w:div w:id="428235814">
          <w:marLeft w:val="0"/>
          <w:marRight w:val="0"/>
          <w:marTop w:val="0"/>
          <w:marBottom w:val="0"/>
          <w:divBdr>
            <w:top w:val="none" w:sz="0" w:space="0" w:color="auto"/>
            <w:left w:val="none" w:sz="0" w:space="0" w:color="auto"/>
            <w:bottom w:val="none" w:sz="0" w:space="0" w:color="auto"/>
            <w:right w:val="none" w:sz="0" w:space="0" w:color="auto"/>
          </w:divBdr>
        </w:div>
        <w:div w:id="406877075">
          <w:marLeft w:val="0"/>
          <w:marRight w:val="0"/>
          <w:marTop w:val="0"/>
          <w:marBottom w:val="0"/>
          <w:divBdr>
            <w:top w:val="none" w:sz="0" w:space="0" w:color="auto"/>
            <w:left w:val="none" w:sz="0" w:space="0" w:color="auto"/>
            <w:bottom w:val="none" w:sz="0" w:space="0" w:color="auto"/>
            <w:right w:val="none" w:sz="0" w:space="0" w:color="auto"/>
          </w:divBdr>
          <w:divsChild>
            <w:div w:id="1149637510">
              <w:marLeft w:val="0"/>
              <w:marRight w:val="0"/>
              <w:marTop w:val="0"/>
              <w:marBottom w:val="0"/>
              <w:divBdr>
                <w:top w:val="none" w:sz="0" w:space="0" w:color="auto"/>
                <w:left w:val="none" w:sz="0" w:space="0" w:color="auto"/>
                <w:bottom w:val="none" w:sz="0" w:space="0" w:color="auto"/>
                <w:right w:val="none" w:sz="0" w:space="0" w:color="auto"/>
              </w:divBdr>
            </w:div>
          </w:divsChild>
        </w:div>
        <w:div w:id="45423046">
          <w:marLeft w:val="0"/>
          <w:marRight w:val="0"/>
          <w:marTop w:val="0"/>
          <w:marBottom w:val="0"/>
          <w:divBdr>
            <w:top w:val="none" w:sz="0" w:space="0" w:color="auto"/>
            <w:left w:val="none" w:sz="0" w:space="0" w:color="auto"/>
            <w:bottom w:val="none" w:sz="0" w:space="0" w:color="auto"/>
            <w:right w:val="none" w:sz="0" w:space="0" w:color="auto"/>
          </w:divBdr>
        </w:div>
        <w:div w:id="1082675398">
          <w:marLeft w:val="0"/>
          <w:marRight w:val="0"/>
          <w:marTop w:val="0"/>
          <w:marBottom w:val="0"/>
          <w:divBdr>
            <w:top w:val="none" w:sz="0" w:space="0" w:color="auto"/>
            <w:left w:val="none" w:sz="0" w:space="0" w:color="auto"/>
            <w:bottom w:val="none" w:sz="0" w:space="0" w:color="auto"/>
            <w:right w:val="none" w:sz="0" w:space="0" w:color="auto"/>
          </w:divBdr>
          <w:divsChild>
            <w:div w:id="1553078445">
              <w:marLeft w:val="0"/>
              <w:marRight w:val="0"/>
              <w:marTop w:val="0"/>
              <w:marBottom w:val="0"/>
              <w:divBdr>
                <w:top w:val="none" w:sz="0" w:space="0" w:color="auto"/>
                <w:left w:val="none" w:sz="0" w:space="0" w:color="auto"/>
                <w:bottom w:val="none" w:sz="0" w:space="0" w:color="auto"/>
                <w:right w:val="none" w:sz="0" w:space="0" w:color="auto"/>
              </w:divBdr>
            </w:div>
          </w:divsChild>
        </w:div>
        <w:div w:id="1515609537">
          <w:marLeft w:val="0"/>
          <w:marRight w:val="0"/>
          <w:marTop w:val="0"/>
          <w:marBottom w:val="0"/>
          <w:divBdr>
            <w:top w:val="none" w:sz="0" w:space="0" w:color="auto"/>
            <w:left w:val="none" w:sz="0" w:space="0" w:color="auto"/>
            <w:bottom w:val="none" w:sz="0" w:space="0" w:color="auto"/>
            <w:right w:val="none" w:sz="0" w:space="0" w:color="auto"/>
          </w:divBdr>
        </w:div>
        <w:div w:id="119419378">
          <w:marLeft w:val="0"/>
          <w:marRight w:val="0"/>
          <w:marTop w:val="0"/>
          <w:marBottom w:val="0"/>
          <w:divBdr>
            <w:top w:val="none" w:sz="0" w:space="0" w:color="auto"/>
            <w:left w:val="none" w:sz="0" w:space="0" w:color="auto"/>
            <w:bottom w:val="none" w:sz="0" w:space="0" w:color="auto"/>
            <w:right w:val="none" w:sz="0" w:space="0" w:color="auto"/>
          </w:divBdr>
          <w:divsChild>
            <w:div w:id="1787313777">
              <w:marLeft w:val="0"/>
              <w:marRight w:val="0"/>
              <w:marTop w:val="0"/>
              <w:marBottom w:val="0"/>
              <w:divBdr>
                <w:top w:val="none" w:sz="0" w:space="0" w:color="auto"/>
                <w:left w:val="none" w:sz="0" w:space="0" w:color="auto"/>
                <w:bottom w:val="none" w:sz="0" w:space="0" w:color="auto"/>
                <w:right w:val="none" w:sz="0" w:space="0" w:color="auto"/>
              </w:divBdr>
            </w:div>
          </w:divsChild>
        </w:div>
        <w:div w:id="780956084">
          <w:marLeft w:val="0"/>
          <w:marRight w:val="0"/>
          <w:marTop w:val="0"/>
          <w:marBottom w:val="0"/>
          <w:divBdr>
            <w:top w:val="none" w:sz="0" w:space="0" w:color="auto"/>
            <w:left w:val="none" w:sz="0" w:space="0" w:color="auto"/>
            <w:bottom w:val="none" w:sz="0" w:space="0" w:color="auto"/>
            <w:right w:val="none" w:sz="0" w:space="0" w:color="auto"/>
          </w:divBdr>
        </w:div>
        <w:div w:id="809445444">
          <w:marLeft w:val="0"/>
          <w:marRight w:val="0"/>
          <w:marTop w:val="0"/>
          <w:marBottom w:val="0"/>
          <w:divBdr>
            <w:top w:val="none" w:sz="0" w:space="0" w:color="auto"/>
            <w:left w:val="none" w:sz="0" w:space="0" w:color="auto"/>
            <w:bottom w:val="none" w:sz="0" w:space="0" w:color="auto"/>
            <w:right w:val="none" w:sz="0" w:space="0" w:color="auto"/>
          </w:divBdr>
          <w:divsChild>
            <w:div w:id="580069837">
              <w:marLeft w:val="0"/>
              <w:marRight w:val="0"/>
              <w:marTop w:val="0"/>
              <w:marBottom w:val="0"/>
              <w:divBdr>
                <w:top w:val="none" w:sz="0" w:space="0" w:color="auto"/>
                <w:left w:val="none" w:sz="0" w:space="0" w:color="auto"/>
                <w:bottom w:val="none" w:sz="0" w:space="0" w:color="auto"/>
                <w:right w:val="none" w:sz="0" w:space="0" w:color="auto"/>
              </w:divBdr>
            </w:div>
          </w:divsChild>
        </w:div>
        <w:div w:id="1543712020">
          <w:marLeft w:val="0"/>
          <w:marRight w:val="0"/>
          <w:marTop w:val="300"/>
          <w:marBottom w:val="0"/>
          <w:divBdr>
            <w:top w:val="none" w:sz="0" w:space="0" w:color="auto"/>
            <w:left w:val="none" w:sz="0" w:space="0" w:color="auto"/>
            <w:bottom w:val="none" w:sz="0" w:space="0" w:color="auto"/>
            <w:right w:val="none" w:sz="0" w:space="0" w:color="auto"/>
          </w:divBdr>
          <w:divsChild>
            <w:div w:id="1762216794">
              <w:marLeft w:val="0"/>
              <w:marRight w:val="0"/>
              <w:marTop w:val="0"/>
              <w:marBottom w:val="0"/>
              <w:divBdr>
                <w:top w:val="none" w:sz="0" w:space="0" w:color="auto"/>
                <w:left w:val="none" w:sz="0" w:space="0" w:color="auto"/>
                <w:bottom w:val="none" w:sz="0" w:space="0" w:color="auto"/>
                <w:right w:val="none" w:sz="0" w:space="0" w:color="auto"/>
              </w:divBdr>
              <w:divsChild>
                <w:div w:id="1326323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956450">
          <w:marLeft w:val="0"/>
          <w:marRight w:val="0"/>
          <w:marTop w:val="300"/>
          <w:marBottom w:val="0"/>
          <w:divBdr>
            <w:top w:val="none" w:sz="0" w:space="0" w:color="auto"/>
            <w:left w:val="none" w:sz="0" w:space="0" w:color="auto"/>
            <w:bottom w:val="none" w:sz="0" w:space="0" w:color="auto"/>
            <w:right w:val="none" w:sz="0" w:space="0" w:color="auto"/>
          </w:divBdr>
          <w:divsChild>
            <w:div w:id="457837390">
              <w:marLeft w:val="0"/>
              <w:marRight w:val="0"/>
              <w:marTop w:val="0"/>
              <w:marBottom w:val="0"/>
              <w:divBdr>
                <w:top w:val="none" w:sz="0" w:space="0" w:color="auto"/>
                <w:left w:val="none" w:sz="0" w:space="0" w:color="auto"/>
                <w:bottom w:val="none" w:sz="0" w:space="0" w:color="auto"/>
                <w:right w:val="none" w:sz="0" w:space="0" w:color="auto"/>
              </w:divBdr>
              <w:divsChild>
                <w:div w:id="180881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4635">
          <w:marLeft w:val="0"/>
          <w:marRight w:val="0"/>
          <w:marTop w:val="300"/>
          <w:marBottom w:val="0"/>
          <w:divBdr>
            <w:top w:val="none" w:sz="0" w:space="0" w:color="auto"/>
            <w:left w:val="none" w:sz="0" w:space="0" w:color="auto"/>
            <w:bottom w:val="none" w:sz="0" w:space="0" w:color="auto"/>
            <w:right w:val="none" w:sz="0" w:space="0" w:color="auto"/>
          </w:divBdr>
          <w:divsChild>
            <w:div w:id="650910789">
              <w:marLeft w:val="0"/>
              <w:marRight w:val="0"/>
              <w:marTop w:val="0"/>
              <w:marBottom w:val="0"/>
              <w:divBdr>
                <w:top w:val="none" w:sz="0" w:space="0" w:color="auto"/>
                <w:left w:val="none" w:sz="0" w:space="0" w:color="auto"/>
                <w:bottom w:val="none" w:sz="0" w:space="0" w:color="auto"/>
                <w:right w:val="none" w:sz="0" w:space="0" w:color="auto"/>
              </w:divBdr>
              <w:divsChild>
                <w:div w:id="12874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864244">
          <w:marLeft w:val="0"/>
          <w:marRight w:val="0"/>
          <w:marTop w:val="300"/>
          <w:marBottom w:val="0"/>
          <w:divBdr>
            <w:top w:val="none" w:sz="0" w:space="0" w:color="auto"/>
            <w:left w:val="none" w:sz="0" w:space="0" w:color="auto"/>
            <w:bottom w:val="none" w:sz="0" w:space="0" w:color="auto"/>
            <w:right w:val="none" w:sz="0" w:space="0" w:color="auto"/>
          </w:divBdr>
          <w:divsChild>
            <w:div w:id="725951407">
              <w:marLeft w:val="0"/>
              <w:marRight w:val="0"/>
              <w:marTop w:val="0"/>
              <w:marBottom w:val="0"/>
              <w:divBdr>
                <w:top w:val="none" w:sz="0" w:space="0" w:color="auto"/>
                <w:left w:val="none" w:sz="0" w:space="0" w:color="auto"/>
                <w:bottom w:val="none" w:sz="0" w:space="0" w:color="auto"/>
                <w:right w:val="none" w:sz="0" w:space="0" w:color="auto"/>
              </w:divBdr>
              <w:divsChild>
                <w:div w:id="138440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5729988">
      <w:bodyDiv w:val="1"/>
      <w:marLeft w:val="0"/>
      <w:marRight w:val="0"/>
      <w:marTop w:val="0"/>
      <w:marBottom w:val="0"/>
      <w:divBdr>
        <w:top w:val="none" w:sz="0" w:space="0" w:color="auto"/>
        <w:left w:val="none" w:sz="0" w:space="0" w:color="auto"/>
        <w:bottom w:val="none" w:sz="0" w:space="0" w:color="auto"/>
        <w:right w:val="none" w:sz="0" w:space="0" w:color="auto"/>
      </w:divBdr>
      <w:divsChild>
        <w:div w:id="426000276">
          <w:marLeft w:val="0"/>
          <w:marRight w:val="0"/>
          <w:marTop w:val="300"/>
          <w:marBottom w:val="0"/>
          <w:divBdr>
            <w:top w:val="none" w:sz="0" w:space="0" w:color="auto"/>
            <w:left w:val="none" w:sz="0" w:space="0" w:color="auto"/>
            <w:bottom w:val="none" w:sz="0" w:space="0" w:color="auto"/>
            <w:right w:val="none" w:sz="0" w:space="0" w:color="auto"/>
          </w:divBdr>
          <w:divsChild>
            <w:div w:id="229314812">
              <w:marLeft w:val="0"/>
              <w:marRight w:val="0"/>
              <w:marTop w:val="0"/>
              <w:marBottom w:val="0"/>
              <w:divBdr>
                <w:top w:val="none" w:sz="0" w:space="0" w:color="auto"/>
                <w:left w:val="none" w:sz="0" w:space="0" w:color="auto"/>
                <w:bottom w:val="none" w:sz="0" w:space="0" w:color="auto"/>
                <w:right w:val="none" w:sz="0" w:space="0" w:color="auto"/>
              </w:divBdr>
              <w:divsChild>
                <w:div w:id="2615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21002">
          <w:marLeft w:val="0"/>
          <w:marRight w:val="0"/>
          <w:marTop w:val="0"/>
          <w:marBottom w:val="0"/>
          <w:divBdr>
            <w:top w:val="none" w:sz="0" w:space="0" w:color="auto"/>
            <w:left w:val="none" w:sz="0" w:space="0" w:color="auto"/>
            <w:bottom w:val="none" w:sz="0" w:space="0" w:color="auto"/>
            <w:right w:val="none" w:sz="0" w:space="0" w:color="auto"/>
          </w:divBdr>
          <w:divsChild>
            <w:div w:id="1603370234">
              <w:marLeft w:val="0"/>
              <w:marRight w:val="0"/>
              <w:marTop w:val="0"/>
              <w:marBottom w:val="0"/>
              <w:divBdr>
                <w:top w:val="none" w:sz="0" w:space="0" w:color="auto"/>
                <w:left w:val="none" w:sz="0" w:space="0" w:color="auto"/>
                <w:bottom w:val="none" w:sz="0" w:space="0" w:color="auto"/>
                <w:right w:val="none" w:sz="0" w:space="0" w:color="auto"/>
              </w:divBdr>
            </w:div>
          </w:divsChild>
        </w:div>
        <w:div w:id="885063775">
          <w:marLeft w:val="0"/>
          <w:marRight w:val="0"/>
          <w:marTop w:val="300"/>
          <w:marBottom w:val="0"/>
          <w:divBdr>
            <w:top w:val="none" w:sz="0" w:space="0" w:color="auto"/>
            <w:left w:val="none" w:sz="0" w:space="0" w:color="auto"/>
            <w:bottom w:val="none" w:sz="0" w:space="0" w:color="auto"/>
            <w:right w:val="none" w:sz="0" w:space="0" w:color="auto"/>
          </w:divBdr>
          <w:divsChild>
            <w:div w:id="1930693524">
              <w:marLeft w:val="0"/>
              <w:marRight w:val="0"/>
              <w:marTop w:val="0"/>
              <w:marBottom w:val="0"/>
              <w:divBdr>
                <w:top w:val="none" w:sz="0" w:space="0" w:color="auto"/>
                <w:left w:val="none" w:sz="0" w:space="0" w:color="auto"/>
                <w:bottom w:val="none" w:sz="0" w:space="0" w:color="auto"/>
                <w:right w:val="none" w:sz="0" w:space="0" w:color="auto"/>
              </w:divBdr>
              <w:divsChild>
                <w:div w:id="705831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94928">
          <w:marLeft w:val="0"/>
          <w:marRight w:val="0"/>
          <w:marTop w:val="0"/>
          <w:marBottom w:val="0"/>
          <w:divBdr>
            <w:top w:val="none" w:sz="0" w:space="0" w:color="auto"/>
            <w:left w:val="none" w:sz="0" w:space="0" w:color="auto"/>
            <w:bottom w:val="none" w:sz="0" w:space="0" w:color="auto"/>
            <w:right w:val="none" w:sz="0" w:space="0" w:color="auto"/>
          </w:divBdr>
          <w:divsChild>
            <w:div w:id="1239246186">
              <w:marLeft w:val="0"/>
              <w:marRight w:val="0"/>
              <w:marTop w:val="0"/>
              <w:marBottom w:val="0"/>
              <w:divBdr>
                <w:top w:val="none" w:sz="0" w:space="0" w:color="auto"/>
                <w:left w:val="none" w:sz="0" w:space="0" w:color="auto"/>
                <w:bottom w:val="none" w:sz="0" w:space="0" w:color="auto"/>
                <w:right w:val="none" w:sz="0" w:space="0" w:color="auto"/>
              </w:divBdr>
            </w:div>
          </w:divsChild>
        </w:div>
        <w:div w:id="980498380">
          <w:marLeft w:val="0"/>
          <w:marRight w:val="0"/>
          <w:marTop w:val="0"/>
          <w:marBottom w:val="0"/>
          <w:divBdr>
            <w:top w:val="none" w:sz="0" w:space="0" w:color="auto"/>
            <w:left w:val="none" w:sz="0" w:space="0" w:color="auto"/>
            <w:bottom w:val="none" w:sz="0" w:space="0" w:color="auto"/>
            <w:right w:val="none" w:sz="0" w:space="0" w:color="auto"/>
          </w:divBdr>
        </w:div>
        <w:div w:id="1123426508">
          <w:marLeft w:val="0"/>
          <w:marRight w:val="0"/>
          <w:marTop w:val="0"/>
          <w:marBottom w:val="0"/>
          <w:divBdr>
            <w:top w:val="none" w:sz="0" w:space="0" w:color="auto"/>
            <w:left w:val="none" w:sz="0" w:space="0" w:color="auto"/>
            <w:bottom w:val="none" w:sz="0" w:space="0" w:color="auto"/>
            <w:right w:val="none" w:sz="0" w:space="0" w:color="auto"/>
          </w:divBdr>
        </w:div>
        <w:div w:id="1183593181">
          <w:marLeft w:val="0"/>
          <w:marRight w:val="0"/>
          <w:marTop w:val="0"/>
          <w:marBottom w:val="0"/>
          <w:divBdr>
            <w:top w:val="none" w:sz="0" w:space="0" w:color="auto"/>
            <w:left w:val="none" w:sz="0" w:space="0" w:color="auto"/>
            <w:bottom w:val="none" w:sz="0" w:space="0" w:color="auto"/>
            <w:right w:val="none" w:sz="0" w:space="0" w:color="auto"/>
          </w:divBdr>
          <w:divsChild>
            <w:div w:id="972056338">
              <w:marLeft w:val="0"/>
              <w:marRight w:val="0"/>
              <w:marTop w:val="0"/>
              <w:marBottom w:val="0"/>
              <w:divBdr>
                <w:top w:val="none" w:sz="0" w:space="0" w:color="auto"/>
                <w:left w:val="none" w:sz="0" w:space="0" w:color="auto"/>
                <w:bottom w:val="none" w:sz="0" w:space="0" w:color="auto"/>
                <w:right w:val="none" w:sz="0" w:space="0" w:color="auto"/>
              </w:divBdr>
            </w:div>
          </w:divsChild>
        </w:div>
        <w:div w:id="1334987290">
          <w:marLeft w:val="0"/>
          <w:marRight w:val="0"/>
          <w:marTop w:val="0"/>
          <w:marBottom w:val="0"/>
          <w:divBdr>
            <w:top w:val="none" w:sz="0" w:space="0" w:color="auto"/>
            <w:left w:val="none" w:sz="0" w:space="0" w:color="auto"/>
            <w:bottom w:val="none" w:sz="0" w:space="0" w:color="auto"/>
            <w:right w:val="none" w:sz="0" w:space="0" w:color="auto"/>
          </w:divBdr>
          <w:divsChild>
            <w:div w:id="1554848989">
              <w:marLeft w:val="0"/>
              <w:marRight w:val="0"/>
              <w:marTop w:val="0"/>
              <w:marBottom w:val="0"/>
              <w:divBdr>
                <w:top w:val="none" w:sz="0" w:space="0" w:color="auto"/>
                <w:left w:val="none" w:sz="0" w:space="0" w:color="auto"/>
                <w:bottom w:val="none" w:sz="0" w:space="0" w:color="auto"/>
                <w:right w:val="none" w:sz="0" w:space="0" w:color="auto"/>
              </w:divBdr>
            </w:div>
          </w:divsChild>
        </w:div>
        <w:div w:id="1562903078">
          <w:marLeft w:val="0"/>
          <w:marRight w:val="0"/>
          <w:marTop w:val="0"/>
          <w:marBottom w:val="0"/>
          <w:divBdr>
            <w:top w:val="none" w:sz="0" w:space="0" w:color="auto"/>
            <w:left w:val="none" w:sz="0" w:space="0" w:color="auto"/>
            <w:bottom w:val="none" w:sz="0" w:space="0" w:color="auto"/>
            <w:right w:val="none" w:sz="0" w:space="0" w:color="auto"/>
          </w:divBdr>
        </w:div>
        <w:div w:id="1678846679">
          <w:marLeft w:val="0"/>
          <w:marRight w:val="0"/>
          <w:marTop w:val="0"/>
          <w:marBottom w:val="0"/>
          <w:divBdr>
            <w:top w:val="none" w:sz="0" w:space="0" w:color="auto"/>
            <w:left w:val="none" w:sz="0" w:space="0" w:color="auto"/>
            <w:bottom w:val="none" w:sz="0" w:space="0" w:color="auto"/>
            <w:right w:val="none" w:sz="0" w:space="0" w:color="auto"/>
          </w:divBdr>
        </w:div>
        <w:div w:id="1686787785">
          <w:marLeft w:val="0"/>
          <w:marRight w:val="0"/>
          <w:marTop w:val="0"/>
          <w:marBottom w:val="0"/>
          <w:divBdr>
            <w:top w:val="none" w:sz="0" w:space="0" w:color="auto"/>
            <w:left w:val="none" w:sz="0" w:space="0" w:color="auto"/>
            <w:bottom w:val="none" w:sz="0" w:space="0" w:color="auto"/>
            <w:right w:val="none" w:sz="0" w:space="0" w:color="auto"/>
          </w:divBdr>
          <w:divsChild>
            <w:div w:id="1917006277">
              <w:marLeft w:val="0"/>
              <w:marRight w:val="0"/>
              <w:marTop w:val="0"/>
              <w:marBottom w:val="0"/>
              <w:divBdr>
                <w:top w:val="none" w:sz="0" w:space="0" w:color="auto"/>
                <w:left w:val="none" w:sz="0" w:space="0" w:color="auto"/>
                <w:bottom w:val="none" w:sz="0" w:space="0" w:color="auto"/>
                <w:right w:val="none" w:sz="0" w:space="0" w:color="auto"/>
              </w:divBdr>
            </w:div>
          </w:divsChild>
        </w:div>
        <w:div w:id="1701318644">
          <w:marLeft w:val="0"/>
          <w:marRight w:val="0"/>
          <w:marTop w:val="0"/>
          <w:marBottom w:val="0"/>
          <w:divBdr>
            <w:top w:val="none" w:sz="0" w:space="0" w:color="auto"/>
            <w:left w:val="none" w:sz="0" w:space="0" w:color="auto"/>
            <w:bottom w:val="none" w:sz="0" w:space="0" w:color="auto"/>
            <w:right w:val="none" w:sz="0" w:space="0" w:color="auto"/>
          </w:divBdr>
          <w:divsChild>
            <w:div w:id="328944571">
              <w:marLeft w:val="0"/>
              <w:marRight w:val="0"/>
              <w:marTop w:val="0"/>
              <w:marBottom w:val="0"/>
              <w:divBdr>
                <w:top w:val="none" w:sz="0" w:space="0" w:color="auto"/>
                <w:left w:val="none" w:sz="0" w:space="0" w:color="auto"/>
                <w:bottom w:val="none" w:sz="0" w:space="0" w:color="auto"/>
                <w:right w:val="none" w:sz="0" w:space="0" w:color="auto"/>
              </w:divBdr>
            </w:div>
          </w:divsChild>
        </w:div>
        <w:div w:id="1843473363">
          <w:marLeft w:val="0"/>
          <w:marRight w:val="0"/>
          <w:marTop w:val="0"/>
          <w:marBottom w:val="0"/>
          <w:divBdr>
            <w:top w:val="none" w:sz="0" w:space="0" w:color="auto"/>
            <w:left w:val="none" w:sz="0" w:space="0" w:color="auto"/>
            <w:bottom w:val="none" w:sz="0" w:space="0" w:color="auto"/>
            <w:right w:val="none" w:sz="0" w:space="0" w:color="auto"/>
          </w:divBdr>
        </w:div>
        <w:div w:id="1905674975">
          <w:marLeft w:val="0"/>
          <w:marRight w:val="0"/>
          <w:marTop w:val="0"/>
          <w:marBottom w:val="0"/>
          <w:divBdr>
            <w:top w:val="none" w:sz="0" w:space="0" w:color="auto"/>
            <w:left w:val="none" w:sz="0" w:space="0" w:color="auto"/>
            <w:bottom w:val="none" w:sz="0" w:space="0" w:color="auto"/>
            <w:right w:val="none" w:sz="0" w:space="0" w:color="auto"/>
          </w:divBdr>
        </w:div>
        <w:div w:id="1924796255">
          <w:marLeft w:val="0"/>
          <w:marRight w:val="0"/>
          <w:marTop w:val="300"/>
          <w:marBottom w:val="0"/>
          <w:divBdr>
            <w:top w:val="none" w:sz="0" w:space="0" w:color="auto"/>
            <w:left w:val="none" w:sz="0" w:space="0" w:color="auto"/>
            <w:bottom w:val="none" w:sz="0" w:space="0" w:color="auto"/>
            <w:right w:val="none" w:sz="0" w:space="0" w:color="auto"/>
          </w:divBdr>
          <w:divsChild>
            <w:div w:id="506678717">
              <w:marLeft w:val="0"/>
              <w:marRight w:val="0"/>
              <w:marTop w:val="0"/>
              <w:marBottom w:val="0"/>
              <w:divBdr>
                <w:top w:val="none" w:sz="0" w:space="0" w:color="auto"/>
                <w:left w:val="none" w:sz="0" w:space="0" w:color="auto"/>
                <w:bottom w:val="none" w:sz="0" w:space="0" w:color="auto"/>
                <w:right w:val="none" w:sz="0" w:space="0" w:color="auto"/>
              </w:divBdr>
              <w:divsChild>
                <w:div w:id="1980066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201333">
          <w:marLeft w:val="0"/>
          <w:marRight w:val="0"/>
          <w:marTop w:val="0"/>
          <w:marBottom w:val="0"/>
          <w:divBdr>
            <w:top w:val="none" w:sz="0" w:space="0" w:color="auto"/>
            <w:left w:val="none" w:sz="0" w:space="0" w:color="auto"/>
            <w:bottom w:val="none" w:sz="0" w:space="0" w:color="auto"/>
            <w:right w:val="none" w:sz="0" w:space="0" w:color="auto"/>
          </w:divBdr>
        </w:div>
        <w:div w:id="1962030560">
          <w:marLeft w:val="0"/>
          <w:marRight w:val="0"/>
          <w:marTop w:val="0"/>
          <w:marBottom w:val="0"/>
          <w:divBdr>
            <w:top w:val="none" w:sz="0" w:space="0" w:color="auto"/>
            <w:left w:val="none" w:sz="0" w:space="0" w:color="auto"/>
            <w:bottom w:val="none" w:sz="0" w:space="0" w:color="auto"/>
            <w:right w:val="none" w:sz="0" w:space="0" w:color="auto"/>
          </w:divBdr>
          <w:divsChild>
            <w:div w:id="702947817">
              <w:marLeft w:val="0"/>
              <w:marRight w:val="0"/>
              <w:marTop w:val="0"/>
              <w:marBottom w:val="0"/>
              <w:divBdr>
                <w:top w:val="none" w:sz="0" w:space="0" w:color="auto"/>
                <w:left w:val="none" w:sz="0" w:space="0" w:color="auto"/>
                <w:bottom w:val="none" w:sz="0" w:space="0" w:color="auto"/>
                <w:right w:val="none" w:sz="0" w:space="0" w:color="auto"/>
              </w:divBdr>
            </w:div>
          </w:divsChild>
        </w:div>
        <w:div w:id="1973906049">
          <w:marLeft w:val="0"/>
          <w:marRight w:val="0"/>
          <w:marTop w:val="300"/>
          <w:marBottom w:val="0"/>
          <w:divBdr>
            <w:top w:val="none" w:sz="0" w:space="0" w:color="auto"/>
            <w:left w:val="none" w:sz="0" w:space="0" w:color="auto"/>
            <w:bottom w:val="none" w:sz="0" w:space="0" w:color="auto"/>
            <w:right w:val="none" w:sz="0" w:space="0" w:color="auto"/>
          </w:divBdr>
          <w:divsChild>
            <w:div w:id="659651315">
              <w:marLeft w:val="0"/>
              <w:marRight w:val="0"/>
              <w:marTop w:val="0"/>
              <w:marBottom w:val="0"/>
              <w:divBdr>
                <w:top w:val="none" w:sz="0" w:space="0" w:color="auto"/>
                <w:left w:val="none" w:sz="0" w:space="0" w:color="auto"/>
                <w:bottom w:val="none" w:sz="0" w:space="0" w:color="auto"/>
                <w:right w:val="none" w:sz="0" w:space="0" w:color="auto"/>
              </w:divBdr>
              <w:divsChild>
                <w:div w:id="84944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111813">
      <w:bodyDiv w:val="1"/>
      <w:marLeft w:val="0"/>
      <w:marRight w:val="0"/>
      <w:marTop w:val="0"/>
      <w:marBottom w:val="0"/>
      <w:divBdr>
        <w:top w:val="none" w:sz="0" w:space="0" w:color="auto"/>
        <w:left w:val="none" w:sz="0" w:space="0" w:color="auto"/>
        <w:bottom w:val="none" w:sz="0" w:space="0" w:color="auto"/>
        <w:right w:val="none" w:sz="0" w:space="0" w:color="auto"/>
      </w:divBdr>
    </w:div>
    <w:div w:id="836460768">
      <w:bodyDiv w:val="1"/>
      <w:marLeft w:val="0"/>
      <w:marRight w:val="0"/>
      <w:marTop w:val="0"/>
      <w:marBottom w:val="0"/>
      <w:divBdr>
        <w:top w:val="none" w:sz="0" w:space="0" w:color="auto"/>
        <w:left w:val="none" w:sz="0" w:space="0" w:color="auto"/>
        <w:bottom w:val="none" w:sz="0" w:space="0" w:color="auto"/>
        <w:right w:val="none" w:sz="0" w:space="0" w:color="auto"/>
      </w:divBdr>
      <w:divsChild>
        <w:div w:id="362369474">
          <w:marLeft w:val="0"/>
          <w:marRight w:val="0"/>
          <w:marTop w:val="0"/>
          <w:marBottom w:val="0"/>
          <w:divBdr>
            <w:top w:val="none" w:sz="0" w:space="0" w:color="auto"/>
            <w:left w:val="none" w:sz="0" w:space="0" w:color="auto"/>
            <w:bottom w:val="none" w:sz="0" w:space="0" w:color="auto"/>
            <w:right w:val="none" w:sz="0" w:space="0" w:color="auto"/>
          </w:divBdr>
        </w:div>
        <w:div w:id="1182204733">
          <w:marLeft w:val="0"/>
          <w:marRight w:val="0"/>
          <w:marTop w:val="0"/>
          <w:marBottom w:val="0"/>
          <w:divBdr>
            <w:top w:val="none" w:sz="0" w:space="0" w:color="auto"/>
            <w:left w:val="none" w:sz="0" w:space="0" w:color="auto"/>
            <w:bottom w:val="none" w:sz="0" w:space="0" w:color="auto"/>
            <w:right w:val="none" w:sz="0" w:space="0" w:color="auto"/>
          </w:divBdr>
          <w:divsChild>
            <w:div w:id="789200048">
              <w:marLeft w:val="0"/>
              <w:marRight w:val="0"/>
              <w:marTop w:val="0"/>
              <w:marBottom w:val="0"/>
              <w:divBdr>
                <w:top w:val="none" w:sz="0" w:space="0" w:color="auto"/>
                <w:left w:val="none" w:sz="0" w:space="0" w:color="auto"/>
                <w:bottom w:val="none" w:sz="0" w:space="0" w:color="auto"/>
                <w:right w:val="none" w:sz="0" w:space="0" w:color="auto"/>
              </w:divBdr>
            </w:div>
          </w:divsChild>
        </w:div>
        <w:div w:id="953097089">
          <w:marLeft w:val="0"/>
          <w:marRight w:val="0"/>
          <w:marTop w:val="0"/>
          <w:marBottom w:val="0"/>
          <w:divBdr>
            <w:top w:val="none" w:sz="0" w:space="0" w:color="auto"/>
            <w:left w:val="none" w:sz="0" w:space="0" w:color="auto"/>
            <w:bottom w:val="none" w:sz="0" w:space="0" w:color="auto"/>
            <w:right w:val="none" w:sz="0" w:space="0" w:color="auto"/>
          </w:divBdr>
        </w:div>
        <w:div w:id="818811383">
          <w:marLeft w:val="0"/>
          <w:marRight w:val="0"/>
          <w:marTop w:val="0"/>
          <w:marBottom w:val="0"/>
          <w:divBdr>
            <w:top w:val="none" w:sz="0" w:space="0" w:color="auto"/>
            <w:left w:val="none" w:sz="0" w:space="0" w:color="auto"/>
            <w:bottom w:val="none" w:sz="0" w:space="0" w:color="auto"/>
            <w:right w:val="none" w:sz="0" w:space="0" w:color="auto"/>
          </w:divBdr>
          <w:divsChild>
            <w:div w:id="633027659">
              <w:marLeft w:val="0"/>
              <w:marRight w:val="0"/>
              <w:marTop w:val="0"/>
              <w:marBottom w:val="0"/>
              <w:divBdr>
                <w:top w:val="none" w:sz="0" w:space="0" w:color="auto"/>
                <w:left w:val="none" w:sz="0" w:space="0" w:color="auto"/>
                <w:bottom w:val="none" w:sz="0" w:space="0" w:color="auto"/>
                <w:right w:val="none" w:sz="0" w:space="0" w:color="auto"/>
              </w:divBdr>
            </w:div>
          </w:divsChild>
        </w:div>
        <w:div w:id="1302074400">
          <w:marLeft w:val="0"/>
          <w:marRight w:val="0"/>
          <w:marTop w:val="0"/>
          <w:marBottom w:val="0"/>
          <w:divBdr>
            <w:top w:val="none" w:sz="0" w:space="0" w:color="auto"/>
            <w:left w:val="none" w:sz="0" w:space="0" w:color="auto"/>
            <w:bottom w:val="none" w:sz="0" w:space="0" w:color="auto"/>
            <w:right w:val="none" w:sz="0" w:space="0" w:color="auto"/>
          </w:divBdr>
        </w:div>
        <w:div w:id="1726182070">
          <w:marLeft w:val="0"/>
          <w:marRight w:val="0"/>
          <w:marTop w:val="0"/>
          <w:marBottom w:val="0"/>
          <w:divBdr>
            <w:top w:val="none" w:sz="0" w:space="0" w:color="auto"/>
            <w:left w:val="none" w:sz="0" w:space="0" w:color="auto"/>
            <w:bottom w:val="none" w:sz="0" w:space="0" w:color="auto"/>
            <w:right w:val="none" w:sz="0" w:space="0" w:color="auto"/>
          </w:divBdr>
          <w:divsChild>
            <w:div w:id="754057402">
              <w:marLeft w:val="0"/>
              <w:marRight w:val="0"/>
              <w:marTop w:val="0"/>
              <w:marBottom w:val="0"/>
              <w:divBdr>
                <w:top w:val="none" w:sz="0" w:space="0" w:color="auto"/>
                <w:left w:val="none" w:sz="0" w:space="0" w:color="auto"/>
                <w:bottom w:val="none" w:sz="0" w:space="0" w:color="auto"/>
                <w:right w:val="none" w:sz="0" w:space="0" w:color="auto"/>
              </w:divBdr>
            </w:div>
          </w:divsChild>
        </w:div>
        <w:div w:id="1488280021">
          <w:marLeft w:val="0"/>
          <w:marRight w:val="0"/>
          <w:marTop w:val="0"/>
          <w:marBottom w:val="0"/>
          <w:divBdr>
            <w:top w:val="none" w:sz="0" w:space="0" w:color="auto"/>
            <w:left w:val="none" w:sz="0" w:space="0" w:color="auto"/>
            <w:bottom w:val="none" w:sz="0" w:space="0" w:color="auto"/>
            <w:right w:val="none" w:sz="0" w:space="0" w:color="auto"/>
          </w:divBdr>
        </w:div>
        <w:div w:id="533158643">
          <w:marLeft w:val="0"/>
          <w:marRight w:val="0"/>
          <w:marTop w:val="0"/>
          <w:marBottom w:val="0"/>
          <w:divBdr>
            <w:top w:val="none" w:sz="0" w:space="0" w:color="auto"/>
            <w:left w:val="none" w:sz="0" w:space="0" w:color="auto"/>
            <w:bottom w:val="none" w:sz="0" w:space="0" w:color="auto"/>
            <w:right w:val="none" w:sz="0" w:space="0" w:color="auto"/>
          </w:divBdr>
          <w:divsChild>
            <w:div w:id="1731802056">
              <w:marLeft w:val="0"/>
              <w:marRight w:val="0"/>
              <w:marTop w:val="0"/>
              <w:marBottom w:val="0"/>
              <w:divBdr>
                <w:top w:val="none" w:sz="0" w:space="0" w:color="auto"/>
                <w:left w:val="none" w:sz="0" w:space="0" w:color="auto"/>
                <w:bottom w:val="none" w:sz="0" w:space="0" w:color="auto"/>
                <w:right w:val="none" w:sz="0" w:space="0" w:color="auto"/>
              </w:divBdr>
            </w:div>
          </w:divsChild>
        </w:div>
        <w:div w:id="914780893">
          <w:marLeft w:val="0"/>
          <w:marRight w:val="0"/>
          <w:marTop w:val="0"/>
          <w:marBottom w:val="0"/>
          <w:divBdr>
            <w:top w:val="none" w:sz="0" w:space="0" w:color="auto"/>
            <w:left w:val="none" w:sz="0" w:space="0" w:color="auto"/>
            <w:bottom w:val="none" w:sz="0" w:space="0" w:color="auto"/>
            <w:right w:val="none" w:sz="0" w:space="0" w:color="auto"/>
          </w:divBdr>
        </w:div>
        <w:div w:id="177082256">
          <w:marLeft w:val="0"/>
          <w:marRight w:val="0"/>
          <w:marTop w:val="0"/>
          <w:marBottom w:val="0"/>
          <w:divBdr>
            <w:top w:val="none" w:sz="0" w:space="0" w:color="auto"/>
            <w:left w:val="none" w:sz="0" w:space="0" w:color="auto"/>
            <w:bottom w:val="none" w:sz="0" w:space="0" w:color="auto"/>
            <w:right w:val="none" w:sz="0" w:space="0" w:color="auto"/>
          </w:divBdr>
          <w:divsChild>
            <w:div w:id="1154106920">
              <w:marLeft w:val="0"/>
              <w:marRight w:val="0"/>
              <w:marTop w:val="0"/>
              <w:marBottom w:val="0"/>
              <w:divBdr>
                <w:top w:val="none" w:sz="0" w:space="0" w:color="auto"/>
                <w:left w:val="none" w:sz="0" w:space="0" w:color="auto"/>
                <w:bottom w:val="none" w:sz="0" w:space="0" w:color="auto"/>
                <w:right w:val="none" w:sz="0" w:space="0" w:color="auto"/>
              </w:divBdr>
            </w:div>
          </w:divsChild>
        </w:div>
        <w:div w:id="102775800">
          <w:marLeft w:val="0"/>
          <w:marRight w:val="0"/>
          <w:marTop w:val="0"/>
          <w:marBottom w:val="0"/>
          <w:divBdr>
            <w:top w:val="none" w:sz="0" w:space="0" w:color="auto"/>
            <w:left w:val="none" w:sz="0" w:space="0" w:color="auto"/>
            <w:bottom w:val="none" w:sz="0" w:space="0" w:color="auto"/>
            <w:right w:val="none" w:sz="0" w:space="0" w:color="auto"/>
          </w:divBdr>
        </w:div>
        <w:div w:id="992681150">
          <w:marLeft w:val="0"/>
          <w:marRight w:val="0"/>
          <w:marTop w:val="0"/>
          <w:marBottom w:val="0"/>
          <w:divBdr>
            <w:top w:val="none" w:sz="0" w:space="0" w:color="auto"/>
            <w:left w:val="none" w:sz="0" w:space="0" w:color="auto"/>
            <w:bottom w:val="none" w:sz="0" w:space="0" w:color="auto"/>
            <w:right w:val="none" w:sz="0" w:space="0" w:color="auto"/>
          </w:divBdr>
          <w:divsChild>
            <w:div w:id="1158106706">
              <w:marLeft w:val="0"/>
              <w:marRight w:val="0"/>
              <w:marTop w:val="0"/>
              <w:marBottom w:val="0"/>
              <w:divBdr>
                <w:top w:val="none" w:sz="0" w:space="0" w:color="auto"/>
                <w:left w:val="none" w:sz="0" w:space="0" w:color="auto"/>
                <w:bottom w:val="none" w:sz="0" w:space="0" w:color="auto"/>
                <w:right w:val="none" w:sz="0" w:space="0" w:color="auto"/>
              </w:divBdr>
            </w:div>
          </w:divsChild>
        </w:div>
        <w:div w:id="1085497412">
          <w:marLeft w:val="0"/>
          <w:marRight w:val="0"/>
          <w:marTop w:val="0"/>
          <w:marBottom w:val="0"/>
          <w:divBdr>
            <w:top w:val="none" w:sz="0" w:space="0" w:color="auto"/>
            <w:left w:val="none" w:sz="0" w:space="0" w:color="auto"/>
            <w:bottom w:val="none" w:sz="0" w:space="0" w:color="auto"/>
            <w:right w:val="none" w:sz="0" w:space="0" w:color="auto"/>
          </w:divBdr>
        </w:div>
        <w:div w:id="510609705">
          <w:marLeft w:val="0"/>
          <w:marRight w:val="0"/>
          <w:marTop w:val="0"/>
          <w:marBottom w:val="0"/>
          <w:divBdr>
            <w:top w:val="none" w:sz="0" w:space="0" w:color="auto"/>
            <w:left w:val="none" w:sz="0" w:space="0" w:color="auto"/>
            <w:bottom w:val="none" w:sz="0" w:space="0" w:color="auto"/>
            <w:right w:val="none" w:sz="0" w:space="0" w:color="auto"/>
          </w:divBdr>
          <w:divsChild>
            <w:div w:id="618611627">
              <w:marLeft w:val="0"/>
              <w:marRight w:val="0"/>
              <w:marTop w:val="0"/>
              <w:marBottom w:val="0"/>
              <w:divBdr>
                <w:top w:val="none" w:sz="0" w:space="0" w:color="auto"/>
                <w:left w:val="none" w:sz="0" w:space="0" w:color="auto"/>
                <w:bottom w:val="none" w:sz="0" w:space="0" w:color="auto"/>
                <w:right w:val="none" w:sz="0" w:space="0" w:color="auto"/>
              </w:divBdr>
            </w:div>
          </w:divsChild>
        </w:div>
        <w:div w:id="1812361108">
          <w:marLeft w:val="0"/>
          <w:marRight w:val="0"/>
          <w:marTop w:val="300"/>
          <w:marBottom w:val="0"/>
          <w:divBdr>
            <w:top w:val="none" w:sz="0" w:space="0" w:color="auto"/>
            <w:left w:val="none" w:sz="0" w:space="0" w:color="auto"/>
            <w:bottom w:val="none" w:sz="0" w:space="0" w:color="auto"/>
            <w:right w:val="none" w:sz="0" w:space="0" w:color="auto"/>
          </w:divBdr>
          <w:divsChild>
            <w:div w:id="545995209">
              <w:marLeft w:val="0"/>
              <w:marRight w:val="0"/>
              <w:marTop w:val="0"/>
              <w:marBottom w:val="0"/>
              <w:divBdr>
                <w:top w:val="none" w:sz="0" w:space="0" w:color="auto"/>
                <w:left w:val="none" w:sz="0" w:space="0" w:color="auto"/>
                <w:bottom w:val="none" w:sz="0" w:space="0" w:color="auto"/>
                <w:right w:val="none" w:sz="0" w:space="0" w:color="auto"/>
              </w:divBdr>
              <w:divsChild>
                <w:div w:id="1245841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462622">
          <w:marLeft w:val="0"/>
          <w:marRight w:val="0"/>
          <w:marTop w:val="300"/>
          <w:marBottom w:val="0"/>
          <w:divBdr>
            <w:top w:val="none" w:sz="0" w:space="0" w:color="auto"/>
            <w:left w:val="none" w:sz="0" w:space="0" w:color="auto"/>
            <w:bottom w:val="none" w:sz="0" w:space="0" w:color="auto"/>
            <w:right w:val="none" w:sz="0" w:space="0" w:color="auto"/>
          </w:divBdr>
          <w:divsChild>
            <w:div w:id="1509949484">
              <w:marLeft w:val="0"/>
              <w:marRight w:val="0"/>
              <w:marTop w:val="0"/>
              <w:marBottom w:val="0"/>
              <w:divBdr>
                <w:top w:val="none" w:sz="0" w:space="0" w:color="auto"/>
                <w:left w:val="none" w:sz="0" w:space="0" w:color="auto"/>
                <w:bottom w:val="none" w:sz="0" w:space="0" w:color="auto"/>
                <w:right w:val="none" w:sz="0" w:space="0" w:color="auto"/>
              </w:divBdr>
              <w:divsChild>
                <w:div w:id="466049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34845">
          <w:marLeft w:val="0"/>
          <w:marRight w:val="0"/>
          <w:marTop w:val="300"/>
          <w:marBottom w:val="0"/>
          <w:divBdr>
            <w:top w:val="none" w:sz="0" w:space="0" w:color="auto"/>
            <w:left w:val="none" w:sz="0" w:space="0" w:color="auto"/>
            <w:bottom w:val="none" w:sz="0" w:space="0" w:color="auto"/>
            <w:right w:val="none" w:sz="0" w:space="0" w:color="auto"/>
          </w:divBdr>
          <w:divsChild>
            <w:div w:id="1201165551">
              <w:marLeft w:val="0"/>
              <w:marRight w:val="0"/>
              <w:marTop w:val="0"/>
              <w:marBottom w:val="0"/>
              <w:divBdr>
                <w:top w:val="none" w:sz="0" w:space="0" w:color="auto"/>
                <w:left w:val="none" w:sz="0" w:space="0" w:color="auto"/>
                <w:bottom w:val="none" w:sz="0" w:space="0" w:color="auto"/>
                <w:right w:val="none" w:sz="0" w:space="0" w:color="auto"/>
              </w:divBdr>
              <w:divsChild>
                <w:div w:id="402722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292389">
          <w:marLeft w:val="0"/>
          <w:marRight w:val="0"/>
          <w:marTop w:val="300"/>
          <w:marBottom w:val="0"/>
          <w:divBdr>
            <w:top w:val="none" w:sz="0" w:space="0" w:color="auto"/>
            <w:left w:val="none" w:sz="0" w:space="0" w:color="auto"/>
            <w:bottom w:val="none" w:sz="0" w:space="0" w:color="auto"/>
            <w:right w:val="none" w:sz="0" w:space="0" w:color="auto"/>
          </w:divBdr>
          <w:divsChild>
            <w:div w:id="1096554489">
              <w:marLeft w:val="0"/>
              <w:marRight w:val="0"/>
              <w:marTop w:val="0"/>
              <w:marBottom w:val="0"/>
              <w:divBdr>
                <w:top w:val="none" w:sz="0" w:space="0" w:color="auto"/>
                <w:left w:val="none" w:sz="0" w:space="0" w:color="auto"/>
                <w:bottom w:val="none" w:sz="0" w:space="0" w:color="auto"/>
                <w:right w:val="none" w:sz="0" w:space="0" w:color="auto"/>
              </w:divBdr>
              <w:divsChild>
                <w:div w:id="187773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7503777">
      <w:bodyDiv w:val="1"/>
      <w:marLeft w:val="0"/>
      <w:marRight w:val="0"/>
      <w:marTop w:val="0"/>
      <w:marBottom w:val="0"/>
      <w:divBdr>
        <w:top w:val="none" w:sz="0" w:space="0" w:color="auto"/>
        <w:left w:val="none" w:sz="0" w:space="0" w:color="auto"/>
        <w:bottom w:val="none" w:sz="0" w:space="0" w:color="auto"/>
        <w:right w:val="none" w:sz="0" w:space="0" w:color="auto"/>
      </w:divBdr>
      <w:divsChild>
        <w:div w:id="65035945">
          <w:marLeft w:val="0"/>
          <w:marRight w:val="0"/>
          <w:marTop w:val="300"/>
          <w:marBottom w:val="0"/>
          <w:divBdr>
            <w:top w:val="none" w:sz="0" w:space="0" w:color="auto"/>
            <w:left w:val="none" w:sz="0" w:space="0" w:color="auto"/>
            <w:bottom w:val="none" w:sz="0" w:space="0" w:color="auto"/>
            <w:right w:val="none" w:sz="0" w:space="0" w:color="auto"/>
          </w:divBdr>
          <w:divsChild>
            <w:div w:id="1509255132">
              <w:marLeft w:val="0"/>
              <w:marRight w:val="0"/>
              <w:marTop w:val="0"/>
              <w:marBottom w:val="0"/>
              <w:divBdr>
                <w:top w:val="none" w:sz="0" w:space="0" w:color="auto"/>
                <w:left w:val="none" w:sz="0" w:space="0" w:color="auto"/>
                <w:bottom w:val="none" w:sz="0" w:space="0" w:color="auto"/>
                <w:right w:val="none" w:sz="0" w:space="0" w:color="auto"/>
              </w:divBdr>
              <w:divsChild>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322811">
          <w:marLeft w:val="0"/>
          <w:marRight w:val="0"/>
          <w:marTop w:val="0"/>
          <w:marBottom w:val="0"/>
          <w:divBdr>
            <w:top w:val="none" w:sz="0" w:space="0" w:color="auto"/>
            <w:left w:val="none" w:sz="0" w:space="0" w:color="auto"/>
            <w:bottom w:val="none" w:sz="0" w:space="0" w:color="auto"/>
            <w:right w:val="none" w:sz="0" w:space="0" w:color="auto"/>
          </w:divBdr>
        </w:div>
        <w:div w:id="342249305">
          <w:marLeft w:val="0"/>
          <w:marRight w:val="0"/>
          <w:marTop w:val="0"/>
          <w:marBottom w:val="0"/>
          <w:divBdr>
            <w:top w:val="none" w:sz="0" w:space="0" w:color="auto"/>
            <w:left w:val="none" w:sz="0" w:space="0" w:color="auto"/>
            <w:bottom w:val="none" w:sz="0" w:space="0" w:color="auto"/>
            <w:right w:val="none" w:sz="0" w:space="0" w:color="auto"/>
          </w:divBdr>
        </w:div>
        <w:div w:id="509105157">
          <w:marLeft w:val="0"/>
          <w:marRight w:val="0"/>
          <w:marTop w:val="300"/>
          <w:marBottom w:val="0"/>
          <w:divBdr>
            <w:top w:val="none" w:sz="0" w:space="0" w:color="auto"/>
            <w:left w:val="none" w:sz="0" w:space="0" w:color="auto"/>
            <w:bottom w:val="none" w:sz="0" w:space="0" w:color="auto"/>
            <w:right w:val="none" w:sz="0" w:space="0" w:color="auto"/>
          </w:divBdr>
          <w:divsChild>
            <w:div w:id="330841476">
              <w:marLeft w:val="0"/>
              <w:marRight w:val="0"/>
              <w:marTop w:val="0"/>
              <w:marBottom w:val="0"/>
              <w:divBdr>
                <w:top w:val="none" w:sz="0" w:space="0" w:color="auto"/>
                <w:left w:val="none" w:sz="0" w:space="0" w:color="auto"/>
                <w:bottom w:val="none" w:sz="0" w:space="0" w:color="auto"/>
                <w:right w:val="none" w:sz="0" w:space="0" w:color="auto"/>
              </w:divBdr>
              <w:divsChild>
                <w:div w:id="4450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365707">
          <w:marLeft w:val="0"/>
          <w:marRight w:val="0"/>
          <w:marTop w:val="0"/>
          <w:marBottom w:val="0"/>
          <w:divBdr>
            <w:top w:val="none" w:sz="0" w:space="0" w:color="auto"/>
            <w:left w:val="none" w:sz="0" w:space="0" w:color="auto"/>
            <w:bottom w:val="none" w:sz="0" w:space="0" w:color="auto"/>
            <w:right w:val="none" w:sz="0" w:space="0" w:color="auto"/>
          </w:divBdr>
        </w:div>
        <w:div w:id="560599971">
          <w:marLeft w:val="0"/>
          <w:marRight w:val="0"/>
          <w:marTop w:val="0"/>
          <w:marBottom w:val="0"/>
          <w:divBdr>
            <w:top w:val="none" w:sz="0" w:space="0" w:color="auto"/>
            <w:left w:val="none" w:sz="0" w:space="0" w:color="auto"/>
            <w:bottom w:val="none" w:sz="0" w:space="0" w:color="auto"/>
            <w:right w:val="none" w:sz="0" w:space="0" w:color="auto"/>
          </w:divBdr>
          <w:divsChild>
            <w:div w:id="1391539084">
              <w:marLeft w:val="0"/>
              <w:marRight w:val="0"/>
              <w:marTop w:val="0"/>
              <w:marBottom w:val="0"/>
              <w:divBdr>
                <w:top w:val="none" w:sz="0" w:space="0" w:color="auto"/>
                <w:left w:val="none" w:sz="0" w:space="0" w:color="auto"/>
                <w:bottom w:val="none" w:sz="0" w:space="0" w:color="auto"/>
                <w:right w:val="none" w:sz="0" w:space="0" w:color="auto"/>
              </w:divBdr>
            </w:div>
          </w:divsChild>
        </w:div>
        <w:div w:id="798688316">
          <w:marLeft w:val="0"/>
          <w:marRight w:val="0"/>
          <w:marTop w:val="0"/>
          <w:marBottom w:val="0"/>
          <w:divBdr>
            <w:top w:val="none" w:sz="0" w:space="0" w:color="auto"/>
            <w:left w:val="none" w:sz="0" w:space="0" w:color="auto"/>
            <w:bottom w:val="none" w:sz="0" w:space="0" w:color="auto"/>
            <w:right w:val="none" w:sz="0" w:space="0" w:color="auto"/>
          </w:divBdr>
          <w:divsChild>
            <w:div w:id="145056606">
              <w:marLeft w:val="0"/>
              <w:marRight w:val="0"/>
              <w:marTop w:val="0"/>
              <w:marBottom w:val="0"/>
              <w:divBdr>
                <w:top w:val="none" w:sz="0" w:space="0" w:color="auto"/>
                <w:left w:val="none" w:sz="0" w:space="0" w:color="auto"/>
                <w:bottom w:val="none" w:sz="0" w:space="0" w:color="auto"/>
                <w:right w:val="none" w:sz="0" w:space="0" w:color="auto"/>
              </w:divBdr>
            </w:div>
          </w:divsChild>
        </w:div>
        <w:div w:id="1237975686">
          <w:marLeft w:val="0"/>
          <w:marRight w:val="0"/>
          <w:marTop w:val="0"/>
          <w:marBottom w:val="0"/>
          <w:divBdr>
            <w:top w:val="none" w:sz="0" w:space="0" w:color="auto"/>
            <w:left w:val="none" w:sz="0" w:space="0" w:color="auto"/>
            <w:bottom w:val="none" w:sz="0" w:space="0" w:color="auto"/>
            <w:right w:val="none" w:sz="0" w:space="0" w:color="auto"/>
          </w:divBdr>
        </w:div>
        <w:div w:id="1302153499">
          <w:marLeft w:val="0"/>
          <w:marRight w:val="0"/>
          <w:marTop w:val="300"/>
          <w:marBottom w:val="0"/>
          <w:divBdr>
            <w:top w:val="none" w:sz="0" w:space="0" w:color="auto"/>
            <w:left w:val="none" w:sz="0" w:space="0" w:color="auto"/>
            <w:bottom w:val="none" w:sz="0" w:space="0" w:color="auto"/>
            <w:right w:val="none" w:sz="0" w:space="0" w:color="auto"/>
          </w:divBdr>
          <w:divsChild>
            <w:div w:id="1425103283">
              <w:marLeft w:val="0"/>
              <w:marRight w:val="0"/>
              <w:marTop w:val="0"/>
              <w:marBottom w:val="0"/>
              <w:divBdr>
                <w:top w:val="none" w:sz="0" w:space="0" w:color="auto"/>
                <w:left w:val="none" w:sz="0" w:space="0" w:color="auto"/>
                <w:bottom w:val="none" w:sz="0" w:space="0" w:color="auto"/>
                <w:right w:val="none" w:sz="0" w:space="0" w:color="auto"/>
              </w:divBdr>
              <w:divsChild>
                <w:div w:id="1504783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8613">
          <w:marLeft w:val="0"/>
          <w:marRight w:val="0"/>
          <w:marTop w:val="0"/>
          <w:marBottom w:val="0"/>
          <w:divBdr>
            <w:top w:val="none" w:sz="0" w:space="0" w:color="auto"/>
            <w:left w:val="none" w:sz="0" w:space="0" w:color="auto"/>
            <w:bottom w:val="none" w:sz="0" w:space="0" w:color="auto"/>
            <w:right w:val="none" w:sz="0" w:space="0" w:color="auto"/>
          </w:divBdr>
        </w:div>
        <w:div w:id="1423724694">
          <w:marLeft w:val="0"/>
          <w:marRight w:val="0"/>
          <w:marTop w:val="0"/>
          <w:marBottom w:val="0"/>
          <w:divBdr>
            <w:top w:val="none" w:sz="0" w:space="0" w:color="auto"/>
            <w:left w:val="none" w:sz="0" w:space="0" w:color="auto"/>
            <w:bottom w:val="none" w:sz="0" w:space="0" w:color="auto"/>
            <w:right w:val="none" w:sz="0" w:space="0" w:color="auto"/>
          </w:divBdr>
          <w:divsChild>
            <w:div w:id="1984773710">
              <w:marLeft w:val="0"/>
              <w:marRight w:val="0"/>
              <w:marTop w:val="0"/>
              <w:marBottom w:val="0"/>
              <w:divBdr>
                <w:top w:val="none" w:sz="0" w:space="0" w:color="auto"/>
                <w:left w:val="none" w:sz="0" w:space="0" w:color="auto"/>
                <w:bottom w:val="none" w:sz="0" w:space="0" w:color="auto"/>
                <w:right w:val="none" w:sz="0" w:space="0" w:color="auto"/>
              </w:divBdr>
            </w:div>
          </w:divsChild>
        </w:div>
        <w:div w:id="1568883270">
          <w:marLeft w:val="0"/>
          <w:marRight w:val="0"/>
          <w:marTop w:val="300"/>
          <w:marBottom w:val="0"/>
          <w:divBdr>
            <w:top w:val="none" w:sz="0" w:space="0" w:color="auto"/>
            <w:left w:val="none" w:sz="0" w:space="0" w:color="auto"/>
            <w:bottom w:val="none" w:sz="0" w:space="0" w:color="auto"/>
            <w:right w:val="none" w:sz="0" w:space="0" w:color="auto"/>
          </w:divBdr>
          <w:divsChild>
            <w:div w:id="1992446961">
              <w:marLeft w:val="0"/>
              <w:marRight w:val="0"/>
              <w:marTop w:val="0"/>
              <w:marBottom w:val="0"/>
              <w:divBdr>
                <w:top w:val="none" w:sz="0" w:space="0" w:color="auto"/>
                <w:left w:val="none" w:sz="0" w:space="0" w:color="auto"/>
                <w:bottom w:val="none" w:sz="0" w:space="0" w:color="auto"/>
                <w:right w:val="none" w:sz="0" w:space="0" w:color="auto"/>
              </w:divBdr>
              <w:divsChild>
                <w:div w:id="437723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066863">
          <w:marLeft w:val="0"/>
          <w:marRight w:val="0"/>
          <w:marTop w:val="0"/>
          <w:marBottom w:val="0"/>
          <w:divBdr>
            <w:top w:val="none" w:sz="0" w:space="0" w:color="auto"/>
            <w:left w:val="none" w:sz="0" w:space="0" w:color="auto"/>
            <w:bottom w:val="none" w:sz="0" w:space="0" w:color="auto"/>
            <w:right w:val="none" w:sz="0" w:space="0" w:color="auto"/>
          </w:divBdr>
          <w:divsChild>
            <w:div w:id="736781345">
              <w:marLeft w:val="0"/>
              <w:marRight w:val="0"/>
              <w:marTop w:val="0"/>
              <w:marBottom w:val="0"/>
              <w:divBdr>
                <w:top w:val="none" w:sz="0" w:space="0" w:color="auto"/>
                <w:left w:val="none" w:sz="0" w:space="0" w:color="auto"/>
                <w:bottom w:val="none" w:sz="0" w:space="0" w:color="auto"/>
                <w:right w:val="none" w:sz="0" w:space="0" w:color="auto"/>
              </w:divBdr>
            </w:div>
          </w:divsChild>
        </w:div>
        <w:div w:id="1692341521">
          <w:marLeft w:val="0"/>
          <w:marRight w:val="0"/>
          <w:marTop w:val="0"/>
          <w:marBottom w:val="0"/>
          <w:divBdr>
            <w:top w:val="none" w:sz="0" w:space="0" w:color="auto"/>
            <w:left w:val="none" w:sz="0" w:space="0" w:color="auto"/>
            <w:bottom w:val="none" w:sz="0" w:space="0" w:color="auto"/>
            <w:right w:val="none" w:sz="0" w:space="0" w:color="auto"/>
          </w:divBdr>
          <w:divsChild>
            <w:div w:id="553469953">
              <w:marLeft w:val="0"/>
              <w:marRight w:val="0"/>
              <w:marTop w:val="0"/>
              <w:marBottom w:val="0"/>
              <w:divBdr>
                <w:top w:val="none" w:sz="0" w:space="0" w:color="auto"/>
                <w:left w:val="none" w:sz="0" w:space="0" w:color="auto"/>
                <w:bottom w:val="none" w:sz="0" w:space="0" w:color="auto"/>
                <w:right w:val="none" w:sz="0" w:space="0" w:color="auto"/>
              </w:divBdr>
            </w:div>
          </w:divsChild>
        </w:div>
        <w:div w:id="1890456658">
          <w:marLeft w:val="0"/>
          <w:marRight w:val="0"/>
          <w:marTop w:val="0"/>
          <w:marBottom w:val="0"/>
          <w:divBdr>
            <w:top w:val="none" w:sz="0" w:space="0" w:color="auto"/>
            <w:left w:val="none" w:sz="0" w:space="0" w:color="auto"/>
            <w:bottom w:val="none" w:sz="0" w:space="0" w:color="auto"/>
            <w:right w:val="none" w:sz="0" w:space="0" w:color="auto"/>
          </w:divBdr>
        </w:div>
        <w:div w:id="1974939702">
          <w:marLeft w:val="0"/>
          <w:marRight w:val="0"/>
          <w:marTop w:val="0"/>
          <w:marBottom w:val="0"/>
          <w:divBdr>
            <w:top w:val="none" w:sz="0" w:space="0" w:color="auto"/>
            <w:left w:val="none" w:sz="0" w:space="0" w:color="auto"/>
            <w:bottom w:val="none" w:sz="0" w:space="0" w:color="auto"/>
            <w:right w:val="none" w:sz="0" w:space="0" w:color="auto"/>
          </w:divBdr>
          <w:divsChild>
            <w:div w:id="442266085">
              <w:marLeft w:val="0"/>
              <w:marRight w:val="0"/>
              <w:marTop w:val="0"/>
              <w:marBottom w:val="0"/>
              <w:divBdr>
                <w:top w:val="none" w:sz="0" w:space="0" w:color="auto"/>
                <w:left w:val="none" w:sz="0" w:space="0" w:color="auto"/>
                <w:bottom w:val="none" w:sz="0" w:space="0" w:color="auto"/>
                <w:right w:val="none" w:sz="0" w:space="0" w:color="auto"/>
              </w:divBdr>
            </w:div>
          </w:divsChild>
        </w:div>
        <w:div w:id="2099280398">
          <w:marLeft w:val="0"/>
          <w:marRight w:val="0"/>
          <w:marTop w:val="0"/>
          <w:marBottom w:val="0"/>
          <w:divBdr>
            <w:top w:val="none" w:sz="0" w:space="0" w:color="auto"/>
            <w:left w:val="none" w:sz="0" w:space="0" w:color="auto"/>
            <w:bottom w:val="none" w:sz="0" w:space="0" w:color="auto"/>
            <w:right w:val="none" w:sz="0" w:space="0" w:color="auto"/>
          </w:divBdr>
          <w:divsChild>
            <w:div w:id="521357891">
              <w:marLeft w:val="0"/>
              <w:marRight w:val="0"/>
              <w:marTop w:val="0"/>
              <w:marBottom w:val="0"/>
              <w:divBdr>
                <w:top w:val="none" w:sz="0" w:space="0" w:color="auto"/>
                <w:left w:val="none" w:sz="0" w:space="0" w:color="auto"/>
                <w:bottom w:val="none" w:sz="0" w:space="0" w:color="auto"/>
                <w:right w:val="none" w:sz="0" w:space="0" w:color="auto"/>
              </w:divBdr>
            </w:div>
          </w:divsChild>
        </w:div>
        <w:div w:id="2119451116">
          <w:marLeft w:val="0"/>
          <w:marRight w:val="0"/>
          <w:marTop w:val="0"/>
          <w:marBottom w:val="0"/>
          <w:divBdr>
            <w:top w:val="none" w:sz="0" w:space="0" w:color="auto"/>
            <w:left w:val="none" w:sz="0" w:space="0" w:color="auto"/>
            <w:bottom w:val="none" w:sz="0" w:space="0" w:color="auto"/>
            <w:right w:val="none" w:sz="0" w:space="0" w:color="auto"/>
          </w:divBdr>
        </w:div>
      </w:divsChild>
    </w:div>
    <w:div w:id="837504066">
      <w:bodyDiv w:val="1"/>
      <w:marLeft w:val="0"/>
      <w:marRight w:val="0"/>
      <w:marTop w:val="0"/>
      <w:marBottom w:val="0"/>
      <w:divBdr>
        <w:top w:val="none" w:sz="0" w:space="0" w:color="auto"/>
        <w:left w:val="none" w:sz="0" w:space="0" w:color="auto"/>
        <w:bottom w:val="none" w:sz="0" w:space="0" w:color="auto"/>
        <w:right w:val="none" w:sz="0" w:space="0" w:color="auto"/>
      </w:divBdr>
      <w:divsChild>
        <w:div w:id="148517342">
          <w:marLeft w:val="0"/>
          <w:marRight w:val="0"/>
          <w:marTop w:val="0"/>
          <w:marBottom w:val="0"/>
          <w:divBdr>
            <w:top w:val="none" w:sz="0" w:space="0" w:color="auto"/>
            <w:left w:val="none" w:sz="0" w:space="0" w:color="auto"/>
            <w:bottom w:val="none" w:sz="0" w:space="0" w:color="auto"/>
            <w:right w:val="none" w:sz="0" w:space="0" w:color="auto"/>
          </w:divBdr>
        </w:div>
        <w:div w:id="634533024">
          <w:marLeft w:val="0"/>
          <w:marRight w:val="0"/>
          <w:marTop w:val="0"/>
          <w:marBottom w:val="0"/>
          <w:divBdr>
            <w:top w:val="none" w:sz="0" w:space="0" w:color="auto"/>
            <w:left w:val="none" w:sz="0" w:space="0" w:color="auto"/>
            <w:bottom w:val="none" w:sz="0" w:space="0" w:color="auto"/>
            <w:right w:val="none" w:sz="0" w:space="0" w:color="auto"/>
          </w:divBdr>
          <w:divsChild>
            <w:div w:id="466238939">
              <w:marLeft w:val="0"/>
              <w:marRight w:val="0"/>
              <w:marTop w:val="0"/>
              <w:marBottom w:val="0"/>
              <w:divBdr>
                <w:top w:val="none" w:sz="0" w:space="0" w:color="auto"/>
                <w:left w:val="none" w:sz="0" w:space="0" w:color="auto"/>
                <w:bottom w:val="none" w:sz="0" w:space="0" w:color="auto"/>
                <w:right w:val="none" w:sz="0" w:space="0" w:color="auto"/>
              </w:divBdr>
            </w:div>
          </w:divsChild>
        </w:div>
        <w:div w:id="1991054291">
          <w:marLeft w:val="0"/>
          <w:marRight w:val="0"/>
          <w:marTop w:val="0"/>
          <w:marBottom w:val="0"/>
          <w:divBdr>
            <w:top w:val="none" w:sz="0" w:space="0" w:color="auto"/>
            <w:left w:val="none" w:sz="0" w:space="0" w:color="auto"/>
            <w:bottom w:val="none" w:sz="0" w:space="0" w:color="auto"/>
            <w:right w:val="none" w:sz="0" w:space="0" w:color="auto"/>
          </w:divBdr>
        </w:div>
        <w:div w:id="1743016460">
          <w:marLeft w:val="0"/>
          <w:marRight w:val="0"/>
          <w:marTop w:val="0"/>
          <w:marBottom w:val="0"/>
          <w:divBdr>
            <w:top w:val="none" w:sz="0" w:space="0" w:color="auto"/>
            <w:left w:val="none" w:sz="0" w:space="0" w:color="auto"/>
            <w:bottom w:val="none" w:sz="0" w:space="0" w:color="auto"/>
            <w:right w:val="none" w:sz="0" w:space="0" w:color="auto"/>
          </w:divBdr>
          <w:divsChild>
            <w:div w:id="103770222">
              <w:marLeft w:val="0"/>
              <w:marRight w:val="0"/>
              <w:marTop w:val="0"/>
              <w:marBottom w:val="0"/>
              <w:divBdr>
                <w:top w:val="none" w:sz="0" w:space="0" w:color="auto"/>
                <w:left w:val="none" w:sz="0" w:space="0" w:color="auto"/>
                <w:bottom w:val="none" w:sz="0" w:space="0" w:color="auto"/>
                <w:right w:val="none" w:sz="0" w:space="0" w:color="auto"/>
              </w:divBdr>
            </w:div>
          </w:divsChild>
        </w:div>
        <w:div w:id="1107769147">
          <w:marLeft w:val="0"/>
          <w:marRight w:val="0"/>
          <w:marTop w:val="0"/>
          <w:marBottom w:val="0"/>
          <w:divBdr>
            <w:top w:val="none" w:sz="0" w:space="0" w:color="auto"/>
            <w:left w:val="none" w:sz="0" w:space="0" w:color="auto"/>
            <w:bottom w:val="none" w:sz="0" w:space="0" w:color="auto"/>
            <w:right w:val="none" w:sz="0" w:space="0" w:color="auto"/>
          </w:divBdr>
        </w:div>
        <w:div w:id="1158838079">
          <w:marLeft w:val="0"/>
          <w:marRight w:val="0"/>
          <w:marTop w:val="0"/>
          <w:marBottom w:val="0"/>
          <w:divBdr>
            <w:top w:val="none" w:sz="0" w:space="0" w:color="auto"/>
            <w:left w:val="none" w:sz="0" w:space="0" w:color="auto"/>
            <w:bottom w:val="none" w:sz="0" w:space="0" w:color="auto"/>
            <w:right w:val="none" w:sz="0" w:space="0" w:color="auto"/>
          </w:divBdr>
          <w:divsChild>
            <w:div w:id="1518497968">
              <w:marLeft w:val="0"/>
              <w:marRight w:val="0"/>
              <w:marTop w:val="0"/>
              <w:marBottom w:val="0"/>
              <w:divBdr>
                <w:top w:val="none" w:sz="0" w:space="0" w:color="auto"/>
                <w:left w:val="none" w:sz="0" w:space="0" w:color="auto"/>
                <w:bottom w:val="none" w:sz="0" w:space="0" w:color="auto"/>
                <w:right w:val="none" w:sz="0" w:space="0" w:color="auto"/>
              </w:divBdr>
            </w:div>
          </w:divsChild>
        </w:div>
        <w:div w:id="1694066427">
          <w:marLeft w:val="0"/>
          <w:marRight w:val="0"/>
          <w:marTop w:val="0"/>
          <w:marBottom w:val="0"/>
          <w:divBdr>
            <w:top w:val="none" w:sz="0" w:space="0" w:color="auto"/>
            <w:left w:val="none" w:sz="0" w:space="0" w:color="auto"/>
            <w:bottom w:val="none" w:sz="0" w:space="0" w:color="auto"/>
            <w:right w:val="none" w:sz="0" w:space="0" w:color="auto"/>
          </w:divBdr>
        </w:div>
        <w:div w:id="1595822252">
          <w:marLeft w:val="0"/>
          <w:marRight w:val="0"/>
          <w:marTop w:val="0"/>
          <w:marBottom w:val="0"/>
          <w:divBdr>
            <w:top w:val="none" w:sz="0" w:space="0" w:color="auto"/>
            <w:left w:val="none" w:sz="0" w:space="0" w:color="auto"/>
            <w:bottom w:val="none" w:sz="0" w:space="0" w:color="auto"/>
            <w:right w:val="none" w:sz="0" w:space="0" w:color="auto"/>
          </w:divBdr>
          <w:divsChild>
            <w:div w:id="1521896716">
              <w:marLeft w:val="0"/>
              <w:marRight w:val="0"/>
              <w:marTop w:val="0"/>
              <w:marBottom w:val="0"/>
              <w:divBdr>
                <w:top w:val="none" w:sz="0" w:space="0" w:color="auto"/>
                <w:left w:val="none" w:sz="0" w:space="0" w:color="auto"/>
                <w:bottom w:val="none" w:sz="0" w:space="0" w:color="auto"/>
                <w:right w:val="none" w:sz="0" w:space="0" w:color="auto"/>
              </w:divBdr>
            </w:div>
          </w:divsChild>
        </w:div>
        <w:div w:id="1882398785">
          <w:marLeft w:val="0"/>
          <w:marRight w:val="0"/>
          <w:marTop w:val="0"/>
          <w:marBottom w:val="0"/>
          <w:divBdr>
            <w:top w:val="none" w:sz="0" w:space="0" w:color="auto"/>
            <w:left w:val="none" w:sz="0" w:space="0" w:color="auto"/>
            <w:bottom w:val="none" w:sz="0" w:space="0" w:color="auto"/>
            <w:right w:val="none" w:sz="0" w:space="0" w:color="auto"/>
          </w:divBdr>
        </w:div>
        <w:div w:id="548807801">
          <w:marLeft w:val="0"/>
          <w:marRight w:val="0"/>
          <w:marTop w:val="0"/>
          <w:marBottom w:val="0"/>
          <w:divBdr>
            <w:top w:val="none" w:sz="0" w:space="0" w:color="auto"/>
            <w:left w:val="none" w:sz="0" w:space="0" w:color="auto"/>
            <w:bottom w:val="none" w:sz="0" w:space="0" w:color="auto"/>
            <w:right w:val="none" w:sz="0" w:space="0" w:color="auto"/>
          </w:divBdr>
          <w:divsChild>
            <w:div w:id="1920288680">
              <w:marLeft w:val="0"/>
              <w:marRight w:val="0"/>
              <w:marTop w:val="0"/>
              <w:marBottom w:val="0"/>
              <w:divBdr>
                <w:top w:val="none" w:sz="0" w:space="0" w:color="auto"/>
                <w:left w:val="none" w:sz="0" w:space="0" w:color="auto"/>
                <w:bottom w:val="none" w:sz="0" w:space="0" w:color="auto"/>
                <w:right w:val="none" w:sz="0" w:space="0" w:color="auto"/>
              </w:divBdr>
            </w:div>
          </w:divsChild>
        </w:div>
        <w:div w:id="1054546255">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sChild>
            <w:div w:id="2146118035">
              <w:marLeft w:val="0"/>
              <w:marRight w:val="0"/>
              <w:marTop w:val="0"/>
              <w:marBottom w:val="0"/>
              <w:divBdr>
                <w:top w:val="none" w:sz="0" w:space="0" w:color="auto"/>
                <w:left w:val="none" w:sz="0" w:space="0" w:color="auto"/>
                <w:bottom w:val="none" w:sz="0" w:space="0" w:color="auto"/>
                <w:right w:val="none" w:sz="0" w:space="0" w:color="auto"/>
              </w:divBdr>
            </w:div>
          </w:divsChild>
        </w:div>
        <w:div w:id="1542090808">
          <w:marLeft w:val="0"/>
          <w:marRight w:val="0"/>
          <w:marTop w:val="0"/>
          <w:marBottom w:val="0"/>
          <w:divBdr>
            <w:top w:val="none" w:sz="0" w:space="0" w:color="auto"/>
            <w:left w:val="none" w:sz="0" w:space="0" w:color="auto"/>
            <w:bottom w:val="none" w:sz="0" w:space="0" w:color="auto"/>
            <w:right w:val="none" w:sz="0" w:space="0" w:color="auto"/>
          </w:divBdr>
        </w:div>
        <w:div w:id="386877640">
          <w:marLeft w:val="0"/>
          <w:marRight w:val="0"/>
          <w:marTop w:val="0"/>
          <w:marBottom w:val="0"/>
          <w:divBdr>
            <w:top w:val="none" w:sz="0" w:space="0" w:color="auto"/>
            <w:left w:val="none" w:sz="0" w:space="0" w:color="auto"/>
            <w:bottom w:val="none" w:sz="0" w:space="0" w:color="auto"/>
            <w:right w:val="none" w:sz="0" w:space="0" w:color="auto"/>
          </w:divBdr>
          <w:divsChild>
            <w:div w:id="1175151794">
              <w:marLeft w:val="0"/>
              <w:marRight w:val="0"/>
              <w:marTop w:val="0"/>
              <w:marBottom w:val="0"/>
              <w:divBdr>
                <w:top w:val="none" w:sz="0" w:space="0" w:color="auto"/>
                <w:left w:val="none" w:sz="0" w:space="0" w:color="auto"/>
                <w:bottom w:val="none" w:sz="0" w:space="0" w:color="auto"/>
                <w:right w:val="none" w:sz="0" w:space="0" w:color="auto"/>
              </w:divBdr>
            </w:div>
          </w:divsChild>
        </w:div>
        <w:div w:id="1676689127">
          <w:marLeft w:val="0"/>
          <w:marRight w:val="0"/>
          <w:marTop w:val="300"/>
          <w:marBottom w:val="0"/>
          <w:divBdr>
            <w:top w:val="none" w:sz="0" w:space="0" w:color="auto"/>
            <w:left w:val="none" w:sz="0" w:space="0" w:color="auto"/>
            <w:bottom w:val="none" w:sz="0" w:space="0" w:color="auto"/>
            <w:right w:val="none" w:sz="0" w:space="0" w:color="auto"/>
          </w:divBdr>
          <w:divsChild>
            <w:div w:id="1655838928">
              <w:marLeft w:val="0"/>
              <w:marRight w:val="0"/>
              <w:marTop w:val="0"/>
              <w:marBottom w:val="0"/>
              <w:divBdr>
                <w:top w:val="none" w:sz="0" w:space="0" w:color="auto"/>
                <w:left w:val="none" w:sz="0" w:space="0" w:color="auto"/>
                <w:bottom w:val="none" w:sz="0" w:space="0" w:color="auto"/>
                <w:right w:val="none" w:sz="0" w:space="0" w:color="auto"/>
              </w:divBdr>
              <w:divsChild>
                <w:div w:id="1166939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7864">
          <w:marLeft w:val="0"/>
          <w:marRight w:val="0"/>
          <w:marTop w:val="300"/>
          <w:marBottom w:val="0"/>
          <w:divBdr>
            <w:top w:val="none" w:sz="0" w:space="0" w:color="auto"/>
            <w:left w:val="none" w:sz="0" w:space="0" w:color="auto"/>
            <w:bottom w:val="none" w:sz="0" w:space="0" w:color="auto"/>
            <w:right w:val="none" w:sz="0" w:space="0" w:color="auto"/>
          </w:divBdr>
          <w:divsChild>
            <w:div w:id="549879588">
              <w:marLeft w:val="0"/>
              <w:marRight w:val="0"/>
              <w:marTop w:val="0"/>
              <w:marBottom w:val="0"/>
              <w:divBdr>
                <w:top w:val="none" w:sz="0" w:space="0" w:color="auto"/>
                <w:left w:val="none" w:sz="0" w:space="0" w:color="auto"/>
                <w:bottom w:val="none" w:sz="0" w:space="0" w:color="auto"/>
                <w:right w:val="none" w:sz="0" w:space="0" w:color="auto"/>
              </w:divBdr>
              <w:divsChild>
                <w:div w:id="1310935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9664108">
      <w:bodyDiv w:val="1"/>
      <w:marLeft w:val="0"/>
      <w:marRight w:val="0"/>
      <w:marTop w:val="0"/>
      <w:marBottom w:val="0"/>
      <w:divBdr>
        <w:top w:val="none" w:sz="0" w:space="0" w:color="auto"/>
        <w:left w:val="none" w:sz="0" w:space="0" w:color="auto"/>
        <w:bottom w:val="none" w:sz="0" w:space="0" w:color="auto"/>
        <w:right w:val="none" w:sz="0" w:space="0" w:color="auto"/>
      </w:divBdr>
    </w:div>
    <w:div w:id="841820597">
      <w:bodyDiv w:val="1"/>
      <w:marLeft w:val="0"/>
      <w:marRight w:val="0"/>
      <w:marTop w:val="0"/>
      <w:marBottom w:val="0"/>
      <w:divBdr>
        <w:top w:val="none" w:sz="0" w:space="0" w:color="auto"/>
        <w:left w:val="none" w:sz="0" w:space="0" w:color="auto"/>
        <w:bottom w:val="none" w:sz="0" w:space="0" w:color="auto"/>
        <w:right w:val="none" w:sz="0" w:space="0" w:color="auto"/>
      </w:divBdr>
      <w:divsChild>
        <w:div w:id="1071082522">
          <w:marLeft w:val="0"/>
          <w:marRight w:val="0"/>
          <w:marTop w:val="0"/>
          <w:marBottom w:val="0"/>
          <w:divBdr>
            <w:top w:val="none" w:sz="0" w:space="0" w:color="auto"/>
            <w:left w:val="none" w:sz="0" w:space="0" w:color="auto"/>
            <w:bottom w:val="none" w:sz="0" w:space="0" w:color="auto"/>
            <w:right w:val="none" w:sz="0" w:space="0" w:color="auto"/>
          </w:divBdr>
        </w:div>
        <w:div w:id="911503158">
          <w:marLeft w:val="0"/>
          <w:marRight w:val="0"/>
          <w:marTop w:val="0"/>
          <w:marBottom w:val="0"/>
          <w:divBdr>
            <w:top w:val="none" w:sz="0" w:space="0" w:color="auto"/>
            <w:left w:val="none" w:sz="0" w:space="0" w:color="auto"/>
            <w:bottom w:val="none" w:sz="0" w:space="0" w:color="auto"/>
            <w:right w:val="none" w:sz="0" w:space="0" w:color="auto"/>
          </w:divBdr>
          <w:divsChild>
            <w:div w:id="1502041038">
              <w:marLeft w:val="0"/>
              <w:marRight w:val="0"/>
              <w:marTop w:val="0"/>
              <w:marBottom w:val="0"/>
              <w:divBdr>
                <w:top w:val="none" w:sz="0" w:space="0" w:color="auto"/>
                <w:left w:val="none" w:sz="0" w:space="0" w:color="auto"/>
                <w:bottom w:val="none" w:sz="0" w:space="0" w:color="auto"/>
                <w:right w:val="none" w:sz="0" w:space="0" w:color="auto"/>
              </w:divBdr>
            </w:div>
          </w:divsChild>
        </w:div>
        <w:div w:id="304748327">
          <w:marLeft w:val="0"/>
          <w:marRight w:val="0"/>
          <w:marTop w:val="0"/>
          <w:marBottom w:val="0"/>
          <w:divBdr>
            <w:top w:val="none" w:sz="0" w:space="0" w:color="auto"/>
            <w:left w:val="none" w:sz="0" w:space="0" w:color="auto"/>
            <w:bottom w:val="none" w:sz="0" w:space="0" w:color="auto"/>
            <w:right w:val="none" w:sz="0" w:space="0" w:color="auto"/>
          </w:divBdr>
        </w:div>
        <w:div w:id="662011720">
          <w:marLeft w:val="0"/>
          <w:marRight w:val="0"/>
          <w:marTop w:val="0"/>
          <w:marBottom w:val="0"/>
          <w:divBdr>
            <w:top w:val="none" w:sz="0" w:space="0" w:color="auto"/>
            <w:left w:val="none" w:sz="0" w:space="0" w:color="auto"/>
            <w:bottom w:val="none" w:sz="0" w:space="0" w:color="auto"/>
            <w:right w:val="none" w:sz="0" w:space="0" w:color="auto"/>
          </w:divBdr>
          <w:divsChild>
            <w:div w:id="849754797">
              <w:marLeft w:val="0"/>
              <w:marRight w:val="0"/>
              <w:marTop w:val="0"/>
              <w:marBottom w:val="0"/>
              <w:divBdr>
                <w:top w:val="none" w:sz="0" w:space="0" w:color="auto"/>
                <w:left w:val="none" w:sz="0" w:space="0" w:color="auto"/>
                <w:bottom w:val="none" w:sz="0" w:space="0" w:color="auto"/>
                <w:right w:val="none" w:sz="0" w:space="0" w:color="auto"/>
              </w:divBdr>
            </w:div>
          </w:divsChild>
        </w:div>
        <w:div w:id="694885924">
          <w:marLeft w:val="0"/>
          <w:marRight w:val="0"/>
          <w:marTop w:val="0"/>
          <w:marBottom w:val="0"/>
          <w:divBdr>
            <w:top w:val="none" w:sz="0" w:space="0" w:color="auto"/>
            <w:left w:val="none" w:sz="0" w:space="0" w:color="auto"/>
            <w:bottom w:val="none" w:sz="0" w:space="0" w:color="auto"/>
            <w:right w:val="none" w:sz="0" w:space="0" w:color="auto"/>
          </w:divBdr>
        </w:div>
        <w:div w:id="1018585937">
          <w:marLeft w:val="0"/>
          <w:marRight w:val="0"/>
          <w:marTop w:val="0"/>
          <w:marBottom w:val="0"/>
          <w:divBdr>
            <w:top w:val="none" w:sz="0" w:space="0" w:color="auto"/>
            <w:left w:val="none" w:sz="0" w:space="0" w:color="auto"/>
            <w:bottom w:val="none" w:sz="0" w:space="0" w:color="auto"/>
            <w:right w:val="none" w:sz="0" w:space="0" w:color="auto"/>
          </w:divBdr>
          <w:divsChild>
            <w:div w:id="1309016339">
              <w:marLeft w:val="0"/>
              <w:marRight w:val="0"/>
              <w:marTop w:val="0"/>
              <w:marBottom w:val="0"/>
              <w:divBdr>
                <w:top w:val="none" w:sz="0" w:space="0" w:color="auto"/>
                <w:left w:val="none" w:sz="0" w:space="0" w:color="auto"/>
                <w:bottom w:val="none" w:sz="0" w:space="0" w:color="auto"/>
                <w:right w:val="none" w:sz="0" w:space="0" w:color="auto"/>
              </w:divBdr>
            </w:div>
          </w:divsChild>
        </w:div>
        <w:div w:id="1321468180">
          <w:marLeft w:val="0"/>
          <w:marRight w:val="0"/>
          <w:marTop w:val="0"/>
          <w:marBottom w:val="0"/>
          <w:divBdr>
            <w:top w:val="none" w:sz="0" w:space="0" w:color="auto"/>
            <w:left w:val="none" w:sz="0" w:space="0" w:color="auto"/>
            <w:bottom w:val="none" w:sz="0" w:space="0" w:color="auto"/>
            <w:right w:val="none" w:sz="0" w:space="0" w:color="auto"/>
          </w:divBdr>
        </w:div>
        <w:div w:id="772282656">
          <w:marLeft w:val="0"/>
          <w:marRight w:val="0"/>
          <w:marTop w:val="0"/>
          <w:marBottom w:val="0"/>
          <w:divBdr>
            <w:top w:val="none" w:sz="0" w:space="0" w:color="auto"/>
            <w:left w:val="none" w:sz="0" w:space="0" w:color="auto"/>
            <w:bottom w:val="none" w:sz="0" w:space="0" w:color="auto"/>
            <w:right w:val="none" w:sz="0" w:space="0" w:color="auto"/>
          </w:divBdr>
          <w:divsChild>
            <w:div w:id="1565796423">
              <w:marLeft w:val="0"/>
              <w:marRight w:val="0"/>
              <w:marTop w:val="0"/>
              <w:marBottom w:val="0"/>
              <w:divBdr>
                <w:top w:val="none" w:sz="0" w:space="0" w:color="auto"/>
                <w:left w:val="none" w:sz="0" w:space="0" w:color="auto"/>
                <w:bottom w:val="none" w:sz="0" w:space="0" w:color="auto"/>
                <w:right w:val="none" w:sz="0" w:space="0" w:color="auto"/>
              </w:divBdr>
            </w:div>
          </w:divsChild>
        </w:div>
        <w:div w:id="1790279246">
          <w:marLeft w:val="0"/>
          <w:marRight w:val="0"/>
          <w:marTop w:val="0"/>
          <w:marBottom w:val="0"/>
          <w:divBdr>
            <w:top w:val="none" w:sz="0" w:space="0" w:color="auto"/>
            <w:left w:val="none" w:sz="0" w:space="0" w:color="auto"/>
            <w:bottom w:val="none" w:sz="0" w:space="0" w:color="auto"/>
            <w:right w:val="none" w:sz="0" w:space="0" w:color="auto"/>
          </w:divBdr>
        </w:div>
        <w:div w:id="1640958608">
          <w:marLeft w:val="0"/>
          <w:marRight w:val="0"/>
          <w:marTop w:val="0"/>
          <w:marBottom w:val="0"/>
          <w:divBdr>
            <w:top w:val="none" w:sz="0" w:space="0" w:color="auto"/>
            <w:left w:val="none" w:sz="0" w:space="0" w:color="auto"/>
            <w:bottom w:val="none" w:sz="0" w:space="0" w:color="auto"/>
            <w:right w:val="none" w:sz="0" w:space="0" w:color="auto"/>
          </w:divBdr>
          <w:divsChild>
            <w:div w:id="622881355">
              <w:marLeft w:val="0"/>
              <w:marRight w:val="0"/>
              <w:marTop w:val="0"/>
              <w:marBottom w:val="0"/>
              <w:divBdr>
                <w:top w:val="none" w:sz="0" w:space="0" w:color="auto"/>
                <w:left w:val="none" w:sz="0" w:space="0" w:color="auto"/>
                <w:bottom w:val="none" w:sz="0" w:space="0" w:color="auto"/>
                <w:right w:val="none" w:sz="0" w:space="0" w:color="auto"/>
              </w:divBdr>
            </w:div>
          </w:divsChild>
        </w:div>
        <w:div w:id="792410464">
          <w:marLeft w:val="0"/>
          <w:marRight w:val="0"/>
          <w:marTop w:val="0"/>
          <w:marBottom w:val="0"/>
          <w:divBdr>
            <w:top w:val="none" w:sz="0" w:space="0" w:color="auto"/>
            <w:left w:val="none" w:sz="0" w:space="0" w:color="auto"/>
            <w:bottom w:val="none" w:sz="0" w:space="0" w:color="auto"/>
            <w:right w:val="none" w:sz="0" w:space="0" w:color="auto"/>
          </w:divBdr>
        </w:div>
        <w:div w:id="1660884014">
          <w:marLeft w:val="0"/>
          <w:marRight w:val="0"/>
          <w:marTop w:val="0"/>
          <w:marBottom w:val="0"/>
          <w:divBdr>
            <w:top w:val="none" w:sz="0" w:space="0" w:color="auto"/>
            <w:left w:val="none" w:sz="0" w:space="0" w:color="auto"/>
            <w:bottom w:val="none" w:sz="0" w:space="0" w:color="auto"/>
            <w:right w:val="none" w:sz="0" w:space="0" w:color="auto"/>
          </w:divBdr>
          <w:divsChild>
            <w:div w:id="1111976633">
              <w:marLeft w:val="0"/>
              <w:marRight w:val="0"/>
              <w:marTop w:val="0"/>
              <w:marBottom w:val="0"/>
              <w:divBdr>
                <w:top w:val="none" w:sz="0" w:space="0" w:color="auto"/>
                <w:left w:val="none" w:sz="0" w:space="0" w:color="auto"/>
                <w:bottom w:val="none" w:sz="0" w:space="0" w:color="auto"/>
                <w:right w:val="none" w:sz="0" w:space="0" w:color="auto"/>
              </w:divBdr>
            </w:div>
          </w:divsChild>
        </w:div>
        <w:div w:id="619066219">
          <w:marLeft w:val="0"/>
          <w:marRight w:val="0"/>
          <w:marTop w:val="0"/>
          <w:marBottom w:val="0"/>
          <w:divBdr>
            <w:top w:val="none" w:sz="0" w:space="0" w:color="auto"/>
            <w:left w:val="none" w:sz="0" w:space="0" w:color="auto"/>
            <w:bottom w:val="none" w:sz="0" w:space="0" w:color="auto"/>
            <w:right w:val="none" w:sz="0" w:space="0" w:color="auto"/>
          </w:divBdr>
        </w:div>
        <w:div w:id="777019216">
          <w:marLeft w:val="0"/>
          <w:marRight w:val="0"/>
          <w:marTop w:val="0"/>
          <w:marBottom w:val="0"/>
          <w:divBdr>
            <w:top w:val="none" w:sz="0" w:space="0" w:color="auto"/>
            <w:left w:val="none" w:sz="0" w:space="0" w:color="auto"/>
            <w:bottom w:val="none" w:sz="0" w:space="0" w:color="auto"/>
            <w:right w:val="none" w:sz="0" w:space="0" w:color="auto"/>
          </w:divBdr>
          <w:divsChild>
            <w:div w:id="559481517">
              <w:marLeft w:val="0"/>
              <w:marRight w:val="0"/>
              <w:marTop w:val="0"/>
              <w:marBottom w:val="0"/>
              <w:divBdr>
                <w:top w:val="none" w:sz="0" w:space="0" w:color="auto"/>
                <w:left w:val="none" w:sz="0" w:space="0" w:color="auto"/>
                <w:bottom w:val="none" w:sz="0" w:space="0" w:color="auto"/>
                <w:right w:val="none" w:sz="0" w:space="0" w:color="auto"/>
              </w:divBdr>
            </w:div>
          </w:divsChild>
        </w:div>
        <w:div w:id="327370228">
          <w:marLeft w:val="0"/>
          <w:marRight w:val="0"/>
          <w:marTop w:val="300"/>
          <w:marBottom w:val="0"/>
          <w:divBdr>
            <w:top w:val="none" w:sz="0" w:space="0" w:color="auto"/>
            <w:left w:val="none" w:sz="0" w:space="0" w:color="auto"/>
            <w:bottom w:val="none" w:sz="0" w:space="0" w:color="auto"/>
            <w:right w:val="none" w:sz="0" w:space="0" w:color="auto"/>
          </w:divBdr>
          <w:divsChild>
            <w:div w:id="620379734">
              <w:marLeft w:val="0"/>
              <w:marRight w:val="0"/>
              <w:marTop w:val="0"/>
              <w:marBottom w:val="0"/>
              <w:divBdr>
                <w:top w:val="none" w:sz="0" w:space="0" w:color="auto"/>
                <w:left w:val="none" w:sz="0" w:space="0" w:color="auto"/>
                <w:bottom w:val="none" w:sz="0" w:space="0" w:color="auto"/>
                <w:right w:val="none" w:sz="0" w:space="0" w:color="auto"/>
              </w:divBdr>
              <w:divsChild>
                <w:div w:id="522138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765558">
          <w:marLeft w:val="0"/>
          <w:marRight w:val="0"/>
          <w:marTop w:val="300"/>
          <w:marBottom w:val="0"/>
          <w:divBdr>
            <w:top w:val="none" w:sz="0" w:space="0" w:color="auto"/>
            <w:left w:val="none" w:sz="0" w:space="0" w:color="auto"/>
            <w:bottom w:val="none" w:sz="0" w:space="0" w:color="auto"/>
            <w:right w:val="none" w:sz="0" w:space="0" w:color="auto"/>
          </w:divBdr>
          <w:divsChild>
            <w:div w:id="1257597620">
              <w:marLeft w:val="0"/>
              <w:marRight w:val="0"/>
              <w:marTop w:val="0"/>
              <w:marBottom w:val="0"/>
              <w:divBdr>
                <w:top w:val="none" w:sz="0" w:space="0" w:color="auto"/>
                <w:left w:val="none" w:sz="0" w:space="0" w:color="auto"/>
                <w:bottom w:val="none" w:sz="0" w:space="0" w:color="auto"/>
                <w:right w:val="none" w:sz="0" w:space="0" w:color="auto"/>
              </w:divBdr>
              <w:divsChild>
                <w:div w:id="75524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4788">
          <w:marLeft w:val="0"/>
          <w:marRight w:val="0"/>
          <w:marTop w:val="300"/>
          <w:marBottom w:val="0"/>
          <w:divBdr>
            <w:top w:val="none" w:sz="0" w:space="0" w:color="auto"/>
            <w:left w:val="none" w:sz="0" w:space="0" w:color="auto"/>
            <w:bottom w:val="none" w:sz="0" w:space="0" w:color="auto"/>
            <w:right w:val="none" w:sz="0" w:space="0" w:color="auto"/>
          </w:divBdr>
          <w:divsChild>
            <w:div w:id="1974090452">
              <w:marLeft w:val="0"/>
              <w:marRight w:val="0"/>
              <w:marTop w:val="0"/>
              <w:marBottom w:val="0"/>
              <w:divBdr>
                <w:top w:val="none" w:sz="0" w:space="0" w:color="auto"/>
                <w:left w:val="none" w:sz="0" w:space="0" w:color="auto"/>
                <w:bottom w:val="none" w:sz="0" w:space="0" w:color="auto"/>
                <w:right w:val="none" w:sz="0" w:space="0" w:color="auto"/>
              </w:divBdr>
              <w:divsChild>
                <w:div w:id="559562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958478">
          <w:marLeft w:val="0"/>
          <w:marRight w:val="0"/>
          <w:marTop w:val="300"/>
          <w:marBottom w:val="0"/>
          <w:divBdr>
            <w:top w:val="none" w:sz="0" w:space="0" w:color="auto"/>
            <w:left w:val="none" w:sz="0" w:space="0" w:color="auto"/>
            <w:bottom w:val="none" w:sz="0" w:space="0" w:color="auto"/>
            <w:right w:val="none" w:sz="0" w:space="0" w:color="auto"/>
          </w:divBdr>
          <w:divsChild>
            <w:div w:id="1798405634">
              <w:marLeft w:val="0"/>
              <w:marRight w:val="0"/>
              <w:marTop w:val="0"/>
              <w:marBottom w:val="0"/>
              <w:divBdr>
                <w:top w:val="none" w:sz="0" w:space="0" w:color="auto"/>
                <w:left w:val="none" w:sz="0" w:space="0" w:color="auto"/>
                <w:bottom w:val="none" w:sz="0" w:space="0" w:color="auto"/>
                <w:right w:val="none" w:sz="0" w:space="0" w:color="auto"/>
              </w:divBdr>
              <w:divsChild>
                <w:div w:id="197736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3010672">
      <w:bodyDiv w:val="1"/>
      <w:marLeft w:val="0"/>
      <w:marRight w:val="0"/>
      <w:marTop w:val="0"/>
      <w:marBottom w:val="0"/>
      <w:divBdr>
        <w:top w:val="none" w:sz="0" w:space="0" w:color="auto"/>
        <w:left w:val="none" w:sz="0" w:space="0" w:color="auto"/>
        <w:bottom w:val="none" w:sz="0" w:space="0" w:color="auto"/>
        <w:right w:val="none" w:sz="0" w:space="0" w:color="auto"/>
      </w:divBdr>
    </w:div>
    <w:div w:id="843472416">
      <w:bodyDiv w:val="1"/>
      <w:marLeft w:val="0"/>
      <w:marRight w:val="0"/>
      <w:marTop w:val="0"/>
      <w:marBottom w:val="0"/>
      <w:divBdr>
        <w:top w:val="none" w:sz="0" w:space="0" w:color="auto"/>
        <w:left w:val="none" w:sz="0" w:space="0" w:color="auto"/>
        <w:bottom w:val="none" w:sz="0" w:space="0" w:color="auto"/>
        <w:right w:val="none" w:sz="0" w:space="0" w:color="auto"/>
      </w:divBdr>
      <w:divsChild>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sChild>
                <w:div w:id="1160081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05279">
          <w:marLeft w:val="0"/>
          <w:marRight w:val="0"/>
          <w:marTop w:val="300"/>
          <w:marBottom w:val="0"/>
          <w:divBdr>
            <w:top w:val="none" w:sz="0" w:space="0" w:color="auto"/>
            <w:left w:val="none" w:sz="0" w:space="0" w:color="auto"/>
            <w:bottom w:val="none" w:sz="0" w:space="0" w:color="auto"/>
            <w:right w:val="none" w:sz="0" w:space="0" w:color="auto"/>
          </w:divBdr>
          <w:divsChild>
            <w:div w:id="1505851247">
              <w:marLeft w:val="0"/>
              <w:marRight w:val="0"/>
              <w:marTop w:val="0"/>
              <w:marBottom w:val="0"/>
              <w:divBdr>
                <w:top w:val="none" w:sz="0" w:space="0" w:color="auto"/>
                <w:left w:val="none" w:sz="0" w:space="0" w:color="auto"/>
                <w:bottom w:val="none" w:sz="0" w:space="0" w:color="auto"/>
                <w:right w:val="none" w:sz="0" w:space="0" w:color="auto"/>
              </w:divBdr>
              <w:divsChild>
                <w:div w:id="43988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0874">
          <w:marLeft w:val="0"/>
          <w:marRight w:val="0"/>
          <w:marTop w:val="0"/>
          <w:marBottom w:val="0"/>
          <w:divBdr>
            <w:top w:val="none" w:sz="0" w:space="0" w:color="auto"/>
            <w:left w:val="none" w:sz="0" w:space="0" w:color="auto"/>
            <w:bottom w:val="none" w:sz="0" w:space="0" w:color="auto"/>
            <w:right w:val="none" w:sz="0" w:space="0" w:color="auto"/>
          </w:divBdr>
        </w:div>
        <w:div w:id="464470939">
          <w:marLeft w:val="0"/>
          <w:marRight w:val="0"/>
          <w:marTop w:val="0"/>
          <w:marBottom w:val="0"/>
          <w:divBdr>
            <w:top w:val="none" w:sz="0" w:space="0" w:color="auto"/>
            <w:left w:val="none" w:sz="0" w:space="0" w:color="auto"/>
            <w:bottom w:val="none" w:sz="0" w:space="0" w:color="auto"/>
            <w:right w:val="none" w:sz="0" w:space="0" w:color="auto"/>
          </w:divBdr>
          <w:divsChild>
            <w:div w:id="517695132">
              <w:marLeft w:val="0"/>
              <w:marRight w:val="0"/>
              <w:marTop w:val="0"/>
              <w:marBottom w:val="0"/>
              <w:divBdr>
                <w:top w:val="none" w:sz="0" w:space="0" w:color="auto"/>
                <w:left w:val="none" w:sz="0" w:space="0" w:color="auto"/>
                <w:bottom w:val="none" w:sz="0" w:space="0" w:color="auto"/>
                <w:right w:val="none" w:sz="0" w:space="0" w:color="auto"/>
              </w:divBdr>
            </w:div>
          </w:divsChild>
        </w:div>
        <w:div w:id="489830319">
          <w:marLeft w:val="0"/>
          <w:marRight w:val="0"/>
          <w:marTop w:val="0"/>
          <w:marBottom w:val="0"/>
          <w:divBdr>
            <w:top w:val="none" w:sz="0" w:space="0" w:color="auto"/>
            <w:left w:val="none" w:sz="0" w:space="0" w:color="auto"/>
            <w:bottom w:val="none" w:sz="0" w:space="0" w:color="auto"/>
            <w:right w:val="none" w:sz="0" w:space="0" w:color="auto"/>
          </w:divBdr>
          <w:divsChild>
            <w:div w:id="894270103">
              <w:marLeft w:val="0"/>
              <w:marRight w:val="0"/>
              <w:marTop w:val="0"/>
              <w:marBottom w:val="0"/>
              <w:divBdr>
                <w:top w:val="none" w:sz="0" w:space="0" w:color="auto"/>
                <w:left w:val="none" w:sz="0" w:space="0" w:color="auto"/>
                <w:bottom w:val="none" w:sz="0" w:space="0" w:color="auto"/>
                <w:right w:val="none" w:sz="0" w:space="0" w:color="auto"/>
              </w:divBdr>
            </w:div>
          </w:divsChild>
        </w:div>
        <w:div w:id="513957765">
          <w:marLeft w:val="0"/>
          <w:marRight w:val="0"/>
          <w:marTop w:val="0"/>
          <w:marBottom w:val="0"/>
          <w:divBdr>
            <w:top w:val="none" w:sz="0" w:space="0" w:color="auto"/>
            <w:left w:val="none" w:sz="0" w:space="0" w:color="auto"/>
            <w:bottom w:val="none" w:sz="0" w:space="0" w:color="auto"/>
            <w:right w:val="none" w:sz="0" w:space="0" w:color="auto"/>
          </w:divBdr>
          <w:divsChild>
            <w:div w:id="1820000924">
              <w:marLeft w:val="0"/>
              <w:marRight w:val="0"/>
              <w:marTop w:val="0"/>
              <w:marBottom w:val="0"/>
              <w:divBdr>
                <w:top w:val="none" w:sz="0" w:space="0" w:color="auto"/>
                <w:left w:val="none" w:sz="0" w:space="0" w:color="auto"/>
                <w:bottom w:val="none" w:sz="0" w:space="0" w:color="auto"/>
                <w:right w:val="none" w:sz="0" w:space="0" w:color="auto"/>
              </w:divBdr>
            </w:div>
          </w:divsChild>
        </w:div>
        <w:div w:id="666832725">
          <w:marLeft w:val="0"/>
          <w:marRight w:val="0"/>
          <w:marTop w:val="0"/>
          <w:marBottom w:val="0"/>
          <w:divBdr>
            <w:top w:val="none" w:sz="0" w:space="0" w:color="auto"/>
            <w:left w:val="none" w:sz="0" w:space="0" w:color="auto"/>
            <w:bottom w:val="none" w:sz="0" w:space="0" w:color="auto"/>
            <w:right w:val="none" w:sz="0" w:space="0" w:color="auto"/>
          </w:divBdr>
        </w:div>
        <w:div w:id="715814583">
          <w:marLeft w:val="0"/>
          <w:marRight w:val="0"/>
          <w:marTop w:val="0"/>
          <w:marBottom w:val="0"/>
          <w:divBdr>
            <w:top w:val="none" w:sz="0" w:space="0" w:color="auto"/>
            <w:left w:val="none" w:sz="0" w:space="0" w:color="auto"/>
            <w:bottom w:val="none" w:sz="0" w:space="0" w:color="auto"/>
            <w:right w:val="none" w:sz="0" w:space="0" w:color="auto"/>
          </w:divBdr>
          <w:divsChild>
            <w:div w:id="1087117588">
              <w:marLeft w:val="0"/>
              <w:marRight w:val="0"/>
              <w:marTop w:val="0"/>
              <w:marBottom w:val="0"/>
              <w:divBdr>
                <w:top w:val="none" w:sz="0" w:space="0" w:color="auto"/>
                <w:left w:val="none" w:sz="0" w:space="0" w:color="auto"/>
                <w:bottom w:val="none" w:sz="0" w:space="0" w:color="auto"/>
                <w:right w:val="none" w:sz="0" w:space="0" w:color="auto"/>
              </w:divBdr>
            </w:div>
          </w:divsChild>
        </w:div>
        <w:div w:id="736322151">
          <w:marLeft w:val="0"/>
          <w:marRight w:val="0"/>
          <w:marTop w:val="0"/>
          <w:marBottom w:val="0"/>
          <w:divBdr>
            <w:top w:val="none" w:sz="0" w:space="0" w:color="auto"/>
            <w:left w:val="none" w:sz="0" w:space="0" w:color="auto"/>
            <w:bottom w:val="none" w:sz="0" w:space="0" w:color="auto"/>
            <w:right w:val="none" w:sz="0" w:space="0" w:color="auto"/>
          </w:divBdr>
        </w:div>
        <w:div w:id="765424255">
          <w:marLeft w:val="0"/>
          <w:marRight w:val="0"/>
          <w:marTop w:val="0"/>
          <w:marBottom w:val="0"/>
          <w:divBdr>
            <w:top w:val="none" w:sz="0" w:space="0" w:color="auto"/>
            <w:left w:val="none" w:sz="0" w:space="0" w:color="auto"/>
            <w:bottom w:val="none" w:sz="0" w:space="0" w:color="auto"/>
            <w:right w:val="none" w:sz="0" w:space="0" w:color="auto"/>
          </w:divBdr>
          <w:divsChild>
            <w:div w:id="717629637">
              <w:marLeft w:val="0"/>
              <w:marRight w:val="0"/>
              <w:marTop w:val="0"/>
              <w:marBottom w:val="0"/>
              <w:divBdr>
                <w:top w:val="none" w:sz="0" w:space="0" w:color="auto"/>
                <w:left w:val="none" w:sz="0" w:space="0" w:color="auto"/>
                <w:bottom w:val="none" w:sz="0" w:space="0" w:color="auto"/>
                <w:right w:val="none" w:sz="0" w:space="0" w:color="auto"/>
              </w:divBdr>
            </w:div>
          </w:divsChild>
        </w:div>
        <w:div w:id="900751120">
          <w:marLeft w:val="0"/>
          <w:marRight w:val="0"/>
          <w:marTop w:val="0"/>
          <w:marBottom w:val="0"/>
          <w:divBdr>
            <w:top w:val="none" w:sz="0" w:space="0" w:color="auto"/>
            <w:left w:val="none" w:sz="0" w:space="0" w:color="auto"/>
            <w:bottom w:val="none" w:sz="0" w:space="0" w:color="auto"/>
            <w:right w:val="none" w:sz="0" w:space="0" w:color="auto"/>
          </w:divBdr>
          <w:divsChild>
            <w:div w:id="928465042">
              <w:marLeft w:val="0"/>
              <w:marRight w:val="0"/>
              <w:marTop w:val="0"/>
              <w:marBottom w:val="0"/>
              <w:divBdr>
                <w:top w:val="none" w:sz="0" w:space="0" w:color="auto"/>
                <w:left w:val="none" w:sz="0" w:space="0" w:color="auto"/>
                <w:bottom w:val="none" w:sz="0" w:space="0" w:color="auto"/>
                <w:right w:val="none" w:sz="0" w:space="0" w:color="auto"/>
              </w:divBdr>
            </w:div>
          </w:divsChild>
        </w:div>
        <w:div w:id="935676825">
          <w:marLeft w:val="0"/>
          <w:marRight w:val="0"/>
          <w:marTop w:val="0"/>
          <w:marBottom w:val="0"/>
          <w:divBdr>
            <w:top w:val="none" w:sz="0" w:space="0" w:color="auto"/>
            <w:left w:val="none" w:sz="0" w:space="0" w:color="auto"/>
            <w:bottom w:val="none" w:sz="0" w:space="0" w:color="auto"/>
            <w:right w:val="none" w:sz="0" w:space="0" w:color="auto"/>
          </w:divBdr>
        </w:div>
        <w:div w:id="1048458915">
          <w:marLeft w:val="0"/>
          <w:marRight w:val="0"/>
          <w:marTop w:val="300"/>
          <w:marBottom w:val="0"/>
          <w:divBdr>
            <w:top w:val="none" w:sz="0" w:space="0" w:color="auto"/>
            <w:left w:val="none" w:sz="0" w:space="0" w:color="auto"/>
            <w:bottom w:val="none" w:sz="0" w:space="0" w:color="auto"/>
            <w:right w:val="none" w:sz="0" w:space="0" w:color="auto"/>
          </w:divBdr>
          <w:divsChild>
            <w:div w:id="198512346">
              <w:marLeft w:val="0"/>
              <w:marRight w:val="0"/>
              <w:marTop w:val="0"/>
              <w:marBottom w:val="0"/>
              <w:divBdr>
                <w:top w:val="none" w:sz="0" w:space="0" w:color="auto"/>
                <w:left w:val="none" w:sz="0" w:space="0" w:color="auto"/>
                <w:bottom w:val="none" w:sz="0" w:space="0" w:color="auto"/>
                <w:right w:val="none" w:sz="0" w:space="0" w:color="auto"/>
              </w:divBdr>
              <w:divsChild>
                <w:div w:id="176444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628062">
          <w:marLeft w:val="0"/>
          <w:marRight w:val="0"/>
          <w:marTop w:val="0"/>
          <w:marBottom w:val="0"/>
          <w:divBdr>
            <w:top w:val="none" w:sz="0" w:space="0" w:color="auto"/>
            <w:left w:val="none" w:sz="0" w:space="0" w:color="auto"/>
            <w:bottom w:val="none" w:sz="0" w:space="0" w:color="auto"/>
            <w:right w:val="none" w:sz="0" w:space="0" w:color="auto"/>
          </w:divBdr>
        </w:div>
        <w:div w:id="1249267975">
          <w:marLeft w:val="0"/>
          <w:marRight w:val="0"/>
          <w:marTop w:val="300"/>
          <w:marBottom w:val="0"/>
          <w:divBdr>
            <w:top w:val="none" w:sz="0" w:space="0" w:color="auto"/>
            <w:left w:val="none" w:sz="0" w:space="0" w:color="auto"/>
            <w:bottom w:val="none" w:sz="0" w:space="0" w:color="auto"/>
            <w:right w:val="none" w:sz="0" w:space="0" w:color="auto"/>
          </w:divBdr>
          <w:divsChild>
            <w:div w:id="882402583">
              <w:marLeft w:val="0"/>
              <w:marRight w:val="0"/>
              <w:marTop w:val="0"/>
              <w:marBottom w:val="0"/>
              <w:divBdr>
                <w:top w:val="none" w:sz="0" w:space="0" w:color="auto"/>
                <w:left w:val="none" w:sz="0" w:space="0" w:color="auto"/>
                <w:bottom w:val="none" w:sz="0" w:space="0" w:color="auto"/>
                <w:right w:val="none" w:sz="0" w:space="0" w:color="auto"/>
              </w:divBdr>
              <w:divsChild>
                <w:div w:id="283929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8392">
          <w:marLeft w:val="0"/>
          <w:marRight w:val="0"/>
          <w:marTop w:val="0"/>
          <w:marBottom w:val="0"/>
          <w:divBdr>
            <w:top w:val="none" w:sz="0" w:space="0" w:color="auto"/>
            <w:left w:val="none" w:sz="0" w:space="0" w:color="auto"/>
            <w:bottom w:val="none" w:sz="0" w:space="0" w:color="auto"/>
            <w:right w:val="none" w:sz="0" w:space="0" w:color="auto"/>
          </w:divBdr>
          <w:divsChild>
            <w:div w:id="1964312182">
              <w:marLeft w:val="0"/>
              <w:marRight w:val="0"/>
              <w:marTop w:val="0"/>
              <w:marBottom w:val="0"/>
              <w:divBdr>
                <w:top w:val="none" w:sz="0" w:space="0" w:color="auto"/>
                <w:left w:val="none" w:sz="0" w:space="0" w:color="auto"/>
                <w:bottom w:val="none" w:sz="0" w:space="0" w:color="auto"/>
                <w:right w:val="none" w:sz="0" w:space="0" w:color="auto"/>
              </w:divBdr>
            </w:div>
          </w:divsChild>
        </w:div>
        <w:div w:id="1920747801">
          <w:marLeft w:val="0"/>
          <w:marRight w:val="0"/>
          <w:marTop w:val="0"/>
          <w:marBottom w:val="0"/>
          <w:divBdr>
            <w:top w:val="none" w:sz="0" w:space="0" w:color="auto"/>
            <w:left w:val="none" w:sz="0" w:space="0" w:color="auto"/>
            <w:bottom w:val="none" w:sz="0" w:space="0" w:color="auto"/>
            <w:right w:val="none" w:sz="0" w:space="0" w:color="auto"/>
          </w:divBdr>
        </w:div>
        <w:div w:id="2093964027">
          <w:marLeft w:val="0"/>
          <w:marRight w:val="0"/>
          <w:marTop w:val="0"/>
          <w:marBottom w:val="0"/>
          <w:divBdr>
            <w:top w:val="none" w:sz="0" w:space="0" w:color="auto"/>
            <w:left w:val="none" w:sz="0" w:space="0" w:color="auto"/>
            <w:bottom w:val="none" w:sz="0" w:space="0" w:color="auto"/>
            <w:right w:val="none" w:sz="0" w:space="0" w:color="auto"/>
          </w:divBdr>
        </w:div>
      </w:divsChild>
    </w:div>
    <w:div w:id="844899645">
      <w:bodyDiv w:val="1"/>
      <w:marLeft w:val="0"/>
      <w:marRight w:val="0"/>
      <w:marTop w:val="0"/>
      <w:marBottom w:val="0"/>
      <w:divBdr>
        <w:top w:val="none" w:sz="0" w:space="0" w:color="auto"/>
        <w:left w:val="none" w:sz="0" w:space="0" w:color="auto"/>
        <w:bottom w:val="none" w:sz="0" w:space="0" w:color="auto"/>
        <w:right w:val="none" w:sz="0" w:space="0" w:color="auto"/>
      </w:divBdr>
      <w:divsChild>
        <w:div w:id="27268324">
          <w:marLeft w:val="0"/>
          <w:marRight w:val="0"/>
          <w:marTop w:val="0"/>
          <w:marBottom w:val="0"/>
          <w:divBdr>
            <w:top w:val="none" w:sz="0" w:space="0" w:color="auto"/>
            <w:left w:val="none" w:sz="0" w:space="0" w:color="auto"/>
            <w:bottom w:val="none" w:sz="0" w:space="0" w:color="auto"/>
            <w:right w:val="none" w:sz="0" w:space="0" w:color="auto"/>
          </w:divBdr>
          <w:divsChild>
            <w:div w:id="1387948550">
              <w:marLeft w:val="0"/>
              <w:marRight w:val="0"/>
              <w:marTop w:val="0"/>
              <w:marBottom w:val="0"/>
              <w:divBdr>
                <w:top w:val="none" w:sz="0" w:space="0" w:color="auto"/>
                <w:left w:val="none" w:sz="0" w:space="0" w:color="auto"/>
                <w:bottom w:val="none" w:sz="0" w:space="0" w:color="auto"/>
                <w:right w:val="none" w:sz="0" w:space="0" w:color="auto"/>
              </w:divBdr>
            </w:div>
          </w:divsChild>
        </w:div>
        <w:div w:id="421999094">
          <w:marLeft w:val="0"/>
          <w:marRight w:val="0"/>
          <w:marTop w:val="0"/>
          <w:marBottom w:val="0"/>
          <w:divBdr>
            <w:top w:val="none" w:sz="0" w:space="0" w:color="auto"/>
            <w:left w:val="none" w:sz="0" w:space="0" w:color="auto"/>
            <w:bottom w:val="none" w:sz="0" w:space="0" w:color="auto"/>
            <w:right w:val="none" w:sz="0" w:space="0" w:color="auto"/>
          </w:divBdr>
        </w:div>
        <w:div w:id="567958321">
          <w:marLeft w:val="0"/>
          <w:marRight w:val="0"/>
          <w:marTop w:val="0"/>
          <w:marBottom w:val="0"/>
          <w:divBdr>
            <w:top w:val="none" w:sz="0" w:space="0" w:color="auto"/>
            <w:left w:val="none" w:sz="0" w:space="0" w:color="auto"/>
            <w:bottom w:val="none" w:sz="0" w:space="0" w:color="auto"/>
            <w:right w:val="none" w:sz="0" w:space="0" w:color="auto"/>
          </w:divBdr>
          <w:divsChild>
            <w:div w:id="940184425">
              <w:marLeft w:val="0"/>
              <w:marRight w:val="0"/>
              <w:marTop w:val="0"/>
              <w:marBottom w:val="0"/>
              <w:divBdr>
                <w:top w:val="none" w:sz="0" w:space="0" w:color="auto"/>
                <w:left w:val="none" w:sz="0" w:space="0" w:color="auto"/>
                <w:bottom w:val="none" w:sz="0" w:space="0" w:color="auto"/>
                <w:right w:val="none" w:sz="0" w:space="0" w:color="auto"/>
              </w:divBdr>
            </w:div>
          </w:divsChild>
        </w:div>
        <w:div w:id="667833672">
          <w:marLeft w:val="0"/>
          <w:marRight w:val="0"/>
          <w:marTop w:val="0"/>
          <w:marBottom w:val="0"/>
          <w:divBdr>
            <w:top w:val="none" w:sz="0" w:space="0" w:color="auto"/>
            <w:left w:val="none" w:sz="0" w:space="0" w:color="auto"/>
            <w:bottom w:val="none" w:sz="0" w:space="0" w:color="auto"/>
            <w:right w:val="none" w:sz="0" w:space="0" w:color="auto"/>
          </w:divBdr>
        </w:div>
        <w:div w:id="707266803">
          <w:marLeft w:val="0"/>
          <w:marRight w:val="0"/>
          <w:marTop w:val="0"/>
          <w:marBottom w:val="0"/>
          <w:divBdr>
            <w:top w:val="none" w:sz="0" w:space="0" w:color="auto"/>
            <w:left w:val="none" w:sz="0" w:space="0" w:color="auto"/>
            <w:bottom w:val="none" w:sz="0" w:space="0" w:color="auto"/>
            <w:right w:val="none" w:sz="0" w:space="0" w:color="auto"/>
          </w:divBdr>
        </w:div>
        <w:div w:id="727143642">
          <w:marLeft w:val="0"/>
          <w:marRight w:val="0"/>
          <w:marTop w:val="300"/>
          <w:marBottom w:val="0"/>
          <w:divBdr>
            <w:top w:val="none" w:sz="0" w:space="0" w:color="auto"/>
            <w:left w:val="none" w:sz="0" w:space="0" w:color="auto"/>
            <w:bottom w:val="none" w:sz="0" w:space="0" w:color="auto"/>
            <w:right w:val="none" w:sz="0" w:space="0" w:color="auto"/>
          </w:divBdr>
          <w:divsChild>
            <w:div w:id="638614895">
              <w:marLeft w:val="0"/>
              <w:marRight w:val="0"/>
              <w:marTop w:val="0"/>
              <w:marBottom w:val="0"/>
              <w:divBdr>
                <w:top w:val="none" w:sz="0" w:space="0" w:color="auto"/>
                <w:left w:val="none" w:sz="0" w:space="0" w:color="auto"/>
                <w:bottom w:val="none" w:sz="0" w:space="0" w:color="auto"/>
                <w:right w:val="none" w:sz="0" w:space="0" w:color="auto"/>
              </w:divBdr>
              <w:divsChild>
                <w:div w:id="139782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299437">
          <w:marLeft w:val="0"/>
          <w:marRight w:val="0"/>
          <w:marTop w:val="300"/>
          <w:marBottom w:val="0"/>
          <w:divBdr>
            <w:top w:val="none" w:sz="0" w:space="0" w:color="auto"/>
            <w:left w:val="none" w:sz="0" w:space="0" w:color="auto"/>
            <w:bottom w:val="none" w:sz="0" w:space="0" w:color="auto"/>
            <w:right w:val="none" w:sz="0" w:space="0" w:color="auto"/>
          </w:divBdr>
          <w:divsChild>
            <w:div w:id="1125732913">
              <w:marLeft w:val="0"/>
              <w:marRight w:val="0"/>
              <w:marTop w:val="0"/>
              <w:marBottom w:val="0"/>
              <w:divBdr>
                <w:top w:val="none" w:sz="0" w:space="0" w:color="auto"/>
                <w:left w:val="none" w:sz="0" w:space="0" w:color="auto"/>
                <w:bottom w:val="none" w:sz="0" w:space="0" w:color="auto"/>
                <w:right w:val="none" w:sz="0" w:space="0" w:color="auto"/>
              </w:divBdr>
              <w:divsChild>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747864">
          <w:marLeft w:val="0"/>
          <w:marRight w:val="0"/>
          <w:marTop w:val="0"/>
          <w:marBottom w:val="0"/>
          <w:divBdr>
            <w:top w:val="none" w:sz="0" w:space="0" w:color="auto"/>
            <w:left w:val="none" w:sz="0" w:space="0" w:color="auto"/>
            <w:bottom w:val="none" w:sz="0" w:space="0" w:color="auto"/>
            <w:right w:val="none" w:sz="0" w:space="0" w:color="auto"/>
          </w:divBdr>
          <w:divsChild>
            <w:div w:id="1977641356">
              <w:marLeft w:val="0"/>
              <w:marRight w:val="0"/>
              <w:marTop w:val="0"/>
              <w:marBottom w:val="0"/>
              <w:divBdr>
                <w:top w:val="none" w:sz="0" w:space="0" w:color="auto"/>
                <w:left w:val="none" w:sz="0" w:space="0" w:color="auto"/>
                <w:bottom w:val="none" w:sz="0" w:space="0" w:color="auto"/>
                <w:right w:val="none" w:sz="0" w:space="0" w:color="auto"/>
              </w:divBdr>
            </w:div>
          </w:divsChild>
        </w:div>
        <w:div w:id="1025138523">
          <w:marLeft w:val="0"/>
          <w:marRight w:val="0"/>
          <w:marTop w:val="300"/>
          <w:marBottom w:val="0"/>
          <w:divBdr>
            <w:top w:val="none" w:sz="0" w:space="0" w:color="auto"/>
            <w:left w:val="none" w:sz="0" w:space="0" w:color="auto"/>
            <w:bottom w:val="none" w:sz="0" w:space="0" w:color="auto"/>
            <w:right w:val="none" w:sz="0" w:space="0" w:color="auto"/>
          </w:divBdr>
          <w:divsChild>
            <w:div w:id="898328301">
              <w:marLeft w:val="0"/>
              <w:marRight w:val="0"/>
              <w:marTop w:val="0"/>
              <w:marBottom w:val="0"/>
              <w:divBdr>
                <w:top w:val="none" w:sz="0" w:space="0" w:color="auto"/>
                <w:left w:val="none" w:sz="0" w:space="0" w:color="auto"/>
                <w:bottom w:val="none" w:sz="0" w:space="0" w:color="auto"/>
                <w:right w:val="none" w:sz="0" w:space="0" w:color="auto"/>
              </w:divBdr>
              <w:divsChild>
                <w:div w:id="178874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254736">
          <w:marLeft w:val="0"/>
          <w:marRight w:val="0"/>
          <w:marTop w:val="0"/>
          <w:marBottom w:val="0"/>
          <w:divBdr>
            <w:top w:val="none" w:sz="0" w:space="0" w:color="auto"/>
            <w:left w:val="none" w:sz="0" w:space="0" w:color="auto"/>
            <w:bottom w:val="none" w:sz="0" w:space="0" w:color="auto"/>
            <w:right w:val="none" w:sz="0" w:space="0" w:color="auto"/>
          </w:divBdr>
        </w:div>
        <w:div w:id="1118793369">
          <w:marLeft w:val="0"/>
          <w:marRight w:val="0"/>
          <w:marTop w:val="0"/>
          <w:marBottom w:val="0"/>
          <w:divBdr>
            <w:top w:val="none" w:sz="0" w:space="0" w:color="auto"/>
            <w:left w:val="none" w:sz="0" w:space="0" w:color="auto"/>
            <w:bottom w:val="none" w:sz="0" w:space="0" w:color="auto"/>
            <w:right w:val="none" w:sz="0" w:space="0" w:color="auto"/>
          </w:divBdr>
        </w:div>
        <w:div w:id="1331182201">
          <w:marLeft w:val="0"/>
          <w:marRight w:val="0"/>
          <w:marTop w:val="0"/>
          <w:marBottom w:val="0"/>
          <w:divBdr>
            <w:top w:val="none" w:sz="0" w:space="0" w:color="auto"/>
            <w:left w:val="none" w:sz="0" w:space="0" w:color="auto"/>
            <w:bottom w:val="none" w:sz="0" w:space="0" w:color="auto"/>
            <w:right w:val="none" w:sz="0" w:space="0" w:color="auto"/>
          </w:divBdr>
          <w:divsChild>
            <w:div w:id="1275789731">
              <w:marLeft w:val="0"/>
              <w:marRight w:val="0"/>
              <w:marTop w:val="0"/>
              <w:marBottom w:val="0"/>
              <w:divBdr>
                <w:top w:val="none" w:sz="0" w:space="0" w:color="auto"/>
                <w:left w:val="none" w:sz="0" w:space="0" w:color="auto"/>
                <w:bottom w:val="none" w:sz="0" w:space="0" w:color="auto"/>
                <w:right w:val="none" w:sz="0" w:space="0" w:color="auto"/>
              </w:divBdr>
            </w:div>
          </w:divsChild>
        </w:div>
        <w:div w:id="1347748494">
          <w:marLeft w:val="0"/>
          <w:marRight w:val="0"/>
          <w:marTop w:val="0"/>
          <w:marBottom w:val="0"/>
          <w:divBdr>
            <w:top w:val="none" w:sz="0" w:space="0" w:color="auto"/>
            <w:left w:val="none" w:sz="0" w:space="0" w:color="auto"/>
            <w:bottom w:val="none" w:sz="0" w:space="0" w:color="auto"/>
            <w:right w:val="none" w:sz="0" w:space="0" w:color="auto"/>
          </w:divBdr>
          <w:divsChild>
            <w:div w:id="501244647">
              <w:marLeft w:val="0"/>
              <w:marRight w:val="0"/>
              <w:marTop w:val="0"/>
              <w:marBottom w:val="0"/>
              <w:divBdr>
                <w:top w:val="none" w:sz="0" w:space="0" w:color="auto"/>
                <w:left w:val="none" w:sz="0" w:space="0" w:color="auto"/>
                <w:bottom w:val="none" w:sz="0" w:space="0" w:color="auto"/>
                <w:right w:val="none" w:sz="0" w:space="0" w:color="auto"/>
              </w:divBdr>
            </w:div>
          </w:divsChild>
        </w:div>
        <w:div w:id="1659111162">
          <w:marLeft w:val="0"/>
          <w:marRight w:val="0"/>
          <w:marTop w:val="0"/>
          <w:marBottom w:val="0"/>
          <w:divBdr>
            <w:top w:val="none" w:sz="0" w:space="0" w:color="auto"/>
            <w:left w:val="none" w:sz="0" w:space="0" w:color="auto"/>
            <w:bottom w:val="none" w:sz="0" w:space="0" w:color="auto"/>
            <w:right w:val="none" w:sz="0" w:space="0" w:color="auto"/>
          </w:divBdr>
        </w:div>
        <w:div w:id="1691879421">
          <w:marLeft w:val="0"/>
          <w:marRight w:val="0"/>
          <w:marTop w:val="300"/>
          <w:marBottom w:val="0"/>
          <w:divBdr>
            <w:top w:val="none" w:sz="0" w:space="0" w:color="auto"/>
            <w:left w:val="none" w:sz="0" w:space="0" w:color="auto"/>
            <w:bottom w:val="none" w:sz="0" w:space="0" w:color="auto"/>
            <w:right w:val="none" w:sz="0" w:space="0" w:color="auto"/>
          </w:divBdr>
          <w:divsChild>
            <w:div w:id="230391009">
              <w:marLeft w:val="0"/>
              <w:marRight w:val="0"/>
              <w:marTop w:val="0"/>
              <w:marBottom w:val="0"/>
              <w:divBdr>
                <w:top w:val="none" w:sz="0" w:space="0" w:color="auto"/>
                <w:left w:val="none" w:sz="0" w:space="0" w:color="auto"/>
                <w:bottom w:val="none" w:sz="0" w:space="0" w:color="auto"/>
                <w:right w:val="none" w:sz="0" w:space="0" w:color="auto"/>
              </w:divBdr>
              <w:divsChild>
                <w:div w:id="1631328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5808516">
          <w:marLeft w:val="0"/>
          <w:marRight w:val="0"/>
          <w:marTop w:val="0"/>
          <w:marBottom w:val="0"/>
          <w:divBdr>
            <w:top w:val="none" w:sz="0" w:space="0" w:color="auto"/>
            <w:left w:val="none" w:sz="0" w:space="0" w:color="auto"/>
            <w:bottom w:val="none" w:sz="0" w:space="0" w:color="auto"/>
            <w:right w:val="none" w:sz="0" w:space="0" w:color="auto"/>
          </w:divBdr>
          <w:divsChild>
            <w:div w:id="1245257940">
              <w:marLeft w:val="0"/>
              <w:marRight w:val="0"/>
              <w:marTop w:val="0"/>
              <w:marBottom w:val="0"/>
              <w:divBdr>
                <w:top w:val="none" w:sz="0" w:space="0" w:color="auto"/>
                <w:left w:val="none" w:sz="0" w:space="0" w:color="auto"/>
                <w:bottom w:val="none" w:sz="0" w:space="0" w:color="auto"/>
                <w:right w:val="none" w:sz="0" w:space="0" w:color="auto"/>
              </w:divBdr>
            </w:div>
          </w:divsChild>
        </w:div>
        <w:div w:id="1882470917">
          <w:marLeft w:val="0"/>
          <w:marRight w:val="0"/>
          <w:marTop w:val="0"/>
          <w:marBottom w:val="0"/>
          <w:divBdr>
            <w:top w:val="none" w:sz="0" w:space="0" w:color="auto"/>
            <w:left w:val="none" w:sz="0" w:space="0" w:color="auto"/>
            <w:bottom w:val="none" w:sz="0" w:space="0" w:color="auto"/>
            <w:right w:val="none" w:sz="0" w:space="0" w:color="auto"/>
          </w:divBdr>
          <w:divsChild>
            <w:div w:id="1317798948">
              <w:marLeft w:val="0"/>
              <w:marRight w:val="0"/>
              <w:marTop w:val="0"/>
              <w:marBottom w:val="0"/>
              <w:divBdr>
                <w:top w:val="none" w:sz="0" w:space="0" w:color="auto"/>
                <w:left w:val="none" w:sz="0" w:space="0" w:color="auto"/>
                <w:bottom w:val="none" w:sz="0" w:space="0" w:color="auto"/>
                <w:right w:val="none" w:sz="0" w:space="0" w:color="auto"/>
              </w:divBdr>
            </w:div>
          </w:divsChild>
        </w:div>
        <w:div w:id="2040202752">
          <w:marLeft w:val="0"/>
          <w:marRight w:val="0"/>
          <w:marTop w:val="0"/>
          <w:marBottom w:val="0"/>
          <w:divBdr>
            <w:top w:val="none" w:sz="0" w:space="0" w:color="auto"/>
            <w:left w:val="none" w:sz="0" w:space="0" w:color="auto"/>
            <w:bottom w:val="none" w:sz="0" w:space="0" w:color="auto"/>
            <w:right w:val="none" w:sz="0" w:space="0" w:color="auto"/>
          </w:divBdr>
        </w:div>
      </w:divsChild>
    </w:div>
    <w:div w:id="845286196">
      <w:bodyDiv w:val="1"/>
      <w:marLeft w:val="0"/>
      <w:marRight w:val="0"/>
      <w:marTop w:val="0"/>
      <w:marBottom w:val="0"/>
      <w:divBdr>
        <w:top w:val="none" w:sz="0" w:space="0" w:color="auto"/>
        <w:left w:val="none" w:sz="0" w:space="0" w:color="auto"/>
        <w:bottom w:val="none" w:sz="0" w:space="0" w:color="auto"/>
        <w:right w:val="none" w:sz="0" w:space="0" w:color="auto"/>
      </w:divBdr>
    </w:div>
    <w:div w:id="845484506">
      <w:bodyDiv w:val="1"/>
      <w:marLeft w:val="0"/>
      <w:marRight w:val="0"/>
      <w:marTop w:val="0"/>
      <w:marBottom w:val="0"/>
      <w:divBdr>
        <w:top w:val="none" w:sz="0" w:space="0" w:color="auto"/>
        <w:left w:val="none" w:sz="0" w:space="0" w:color="auto"/>
        <w:bottom w:val="none" w:sz="0" w:space="0" w:color="auto"/>
        <w:right w:val="none" w:sz="0" w:space="0" w:color="auto"/>
      </w:divBdr>
    </w:div>
    <w:div w:id="845705837">
      <w:bodyDiv w:val="1"/>
      <w:marLeft w:val="0"/>
      <w:marRight w:val="0"/>
      <w:marTop w:val="0"/>
      <w:marBottom w:val="0"/>
      <w:divBdr>
        <w:top w:val="none" w:sz="0" w:space="0" w:color="auto"/>
        <w:left w:val="none" w:sz="0" w:space="0" w:color="auto"/>
        <w:bottom w:val="none" w:sz="0" w:space="0" w:color="auto"/>
        <w:right w:val="none" w:sz="0" w:space="0" w:color="auto"/>
      </w:divBdr>
      <w:divsChild>
        <w:div w:id="125582898">
          <w:marLeft w:val="0"/>
          <w:marRight w:val="0"/>
          <w:marTop w:val="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sChild>
            <w:div w:id="414281682">
              <w:marLeft w:val="0"/>
              <w:marRight w:val="0"/>
              <w:marTop w:val="0"/>
              <w:marBottom w:val="0"/>
              <w:divBdr>
                <w:top w:val="none" w:sz="0" w:space="0" w:color="auto"/>
                <w:left w:val="none" w:sz="0" w:space="0" w:color="auto"/>
                <w:bottom w:val="none" w:sz="0" w:space="0" w:color="auto"/>
                <w:right w:val="none" w:sz="0" w:space="0" w:color="auto"/>
              </w:divBdr>
            </w:div>
          </w:divsChild>
        </w:div>
        <w:div w:id="180244273">
          <w:marLeft w:val="0"/>
          <w:marRight w:val="0"/>
          <w:marTop w:val="0"/>
          <w:marBottom w:val="0"/>
          <w:divBdr>
            <w:top w:val="none" w:sz="0" w:space="0" w:color="auto"/>
            <w:left w:val="none" w:sz="0" w:space="0" w:color="auto"/>
            <w:bottom w:val="none" w:sz="0" w:space="0" w:color="auto"/>
            <w:right w:val="none" w:sz="0" w:space="0" w:color="auto"/>
          </w:divBdr>
        </w:div>
        <w:div w:id="293947675">
          <w:marLeft w:val="0"/>
          <w:marRight w:val="0"/>
          <w:marTop w:val="0"/>
          <w:marBottom w:val="0"/>
          <w:divBdr>
            <w:top w:val="none" w:sz="0" w:space="0" w:color="auto"/>
            <w:left w:val="none" w:sz="0" w:space="0" w:color="auto"/>
            <w:bottom w:val="none" w:sz="0" w:space="0" w:color="auto"/>
            <w:right w:val="none" w:sz="0" w:space="0" w:color="auto"/>
          </w:divBdr>
        </w:div>
        <w:div w:id="325981638">
          <w:marLeft w:val="0"/>
          <w:marRight w:val="0"/>
          <w:marTop w:val="0"/>
          <w:marBottom w:val="0"/>
          <w:divBdr>
            <w:top w:val="none" w:sz="0" w:space="0" w:color="auto"/>
            <w:left w:val="none" w:sz="0" w:space="0" w:color="auto"/>
            <w:bottom w:val="none" w:sz="0" w:space="0" w:color="auto"/>
            <w:right w:val="none" w:sz="0" w:space="0" w:color="auto"/>
          </w:divBdr>
        </w:div>
        <w:div w:id="367410721">
          <w:marLeft w:val="0"/>
          <w:marRight w:val="0"/>
          <w:marTop w:val="0"/>
          <w:marBottom w:val="0"/>
          <w:divBdr>
            <w:top w:val="none" w:sz="0" w:space="0" w:color="auto"/>
            <w:left w:val="none" w:sz="0" w:space="0" w:color="auto"/>
            <w:bottom w:val="none" w:sz="0" w:space="0" w:color="auto"/>
            <w:right w:val="none" w:sz="0" w:space="0" w:color="auto"/>
          </w:divBdr>
          <w:divsChild>
            <w:div w:id="1379476483">
              <w:marLeft w:val="0"/>
              <w:marRight w:val="0"/>
              <w:marTop w:val="0"/>
              <w:marBottom w:val="0"/>
              <w:divBdr>
                <w:top w:val="none" w:sz="0" w:space="0" w:color="auto"/>
                <w:left w:val="none" w:sz="0" w:space="0" w:color="auto"/>
                <w:bottom w:val="none" w:sz="0" w:space="0" w:color="auto"/>
                <w:right w:val="none" w:sz="0" w:space="0" w:color="auto"/>
              </w:divBdr>
            </w:div>
          </w:divsChild>
        </w:div>
        <w:div w:id="378672513">
          <w:marLeft w:val="0"/>
          <w:marRight w:val="0"/>
          <w:marTop w:val="300"/>
          <w:marBottom w:val="0"/>
          <w:divBdr>
            <w:top w:val="none" w:sz="0" w:space="0" w:color="auto"/>
            <w:left w:val="none" w:sz="0" w:space="0" w:color="auto"/>
            <w:bottom w:val="none" w:sz="0" w:space="0" w:color="auto"/>
            <w:right w:val="none" w:sz="0" w:space="0" w:color="auto"/>
          </w:divBdr>
          <w:divsChild>
            <w:div w:id="1625576808">
              <w:marLeft w:val="0"/>
              <w:marRight w:val="0"/>
              <w:marTop w:val="0"/>
              <w:marBottom w:val="0"/>
              <w:divBdr>
                <w:top w:val="none" w:sz="0" w:space="0" w:color="auto"/>
                <w:left w:val="none" w:sz="0" w:space="0" w:color="auto"/>
                <w:bottom w:val="none" w:sz="0" w:space="0" w:color="auto"/>
                <w:right w:val="none" w:sz="0" w:space="0" w:color="auto"/>
              </w:divBdr>
              <w:divsChild>
                <w:div w:id="104170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727108">
          <w:marLeft w:val="0"/>
          <w:marRight w:val="0"/>
          <w:marTop w:val="300"/>
          <w:marBottom w:val="0"/>
          <w:divBdr>
            <w:top w:val="none" w:sz="0" w:space="0" w:color="auto"/>
            <w:left w:val="none" w:sz="0" w:space="0" w:color="auto"/>
            <w:bottom w:val="none" w:sz="0" w:space="0" w:color="auto"/>
            <w:right w:val="none" w:sz="0" w:space="0" w:color="auto"/>
          </w:divBdr>
          <w:divsChild>
            <w:div w:id="1587307024">
              <w:marLeft w:val="0"/>
              <w:marRight w:val="0"/>
              <w:marTop w:val="0"/>
              <w:marBottom w:val="0"/>
              <w:divBdr>
                <w:top w:val="none" w:sz="0" w:space="0" w:color="auto"/>
                <w:left w:val="none" w:sz="0" w:space="0" w:color="auto"/>
                <w:bottom w:val="none" w:sz="0" w:space="0" w:color="auto"/>
                <w:right w:val="none" w:sz="0" w:space="0" w:color="auto"/>
              </w:divBdr>
              <w:divsChild>
                <w:div w:id="495998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58495">
          <w:marLeft w:val="0"/>
          <w:marRight w:val="0"/>
          <w:marTop w:val="0"/>
          <w:marBottom w:val="0"/>
          <w:divBdr>
            <w:top w:val="none" w:sz="0" w:space="0" w:color="auto"/>
            <w:left w:val="none" w:sz="0" w:space="0" w:color="auto"/>
            <w:bottom w:val="none" w:sz="0" w:space="0" w:color="auto"/>
            <w:right w:val="none" w:sz="0" w:space="0" w:color="auto"/>
          </w:divBdr>
        </w:div>
        <w:div w:id="667486769">
          <w:marLeft w:val="0"/>
          <w:marRight w:val="0"/>
          <w:marTop w:val="0"/>
          <w:marBottom w:val="0"/>
          <w:divBdr>
            <w:top w:val="none" w:sz="0" w:space="0" w:color="auto"/>
            <w:left w:val="none" w:sz="0" w:space="0" w:color="auto"/>
            <w:bottom w:val="none" w:sz="0" w:space="0" w:color="auto"/>
            <w:right w:val="none" w:sz="0" w:space="0" w:color="auto"/>
          </w:divBdr>
          <w:divsChild>
            <w:div w:id="618029210">
              <w:marLeft w:val="0"/>
              <w:marRight w:val="0"/>
              <w:marTop w:val="0"/>
              <w:marBottom w:val="0"/>
              <w:divBdr>
                <w:top w:val="none" w:sz="0" w:space="0" w:color="auto"/>
                <w:left w:val="none" w:sz="0" w:space="0" w:color="auto"/>
                <w:bottom w:val="none" w:sz="0" w:space="0" w:color="auto"/>
                <w:right w:val="none" w:sz="0" w:space="0" w:color="auto"/>
              </w:divBdr>
            </w:div>
          </w:divsChild>
        </w:div>
        <w:div w:id="1203395888">
          <w:marLeft w:val="0"/>
          <w:marRight w:val="0"/>
          <w:marTop w:val="0"/>
          <w:marBottom w:val="0"/>
          <w:divBdr>
            <w:top w:val="none" w:sz="0" w:space="0" w:color="auto"/>
            <w:left w:val="none" w:sz="0" w:space="0" w:color="auto"/>
            <w:bottom w:val="none" w:sz="0" w:space="0" w:color="auto"/>
            <w:right w:val="none" w:sz="0" w:space="0" w:color="auto"/>
          </w:divBdr>
          <w:divsChild>
            <w:div w:id="527380031">
              <w:marLeft w:val="0"/>
              <w:marRight w:val="0"/>
              <w:marTop w:val="0"/>
              <w:marBottom w:val="0"/>
              <w:divBdr>
                <w:top w:val="none" w:sz="0" w:space="0" w:color="auto"/>
                <w:left w:val="none" w:sz="0" w:space="0" w:color="auto"/>
                <w:bottom w:val="none" w:sz="0" w:space="0" w:color="auto"/>
                <w:right w:val="none" w:sz="0" w:space="0" w:color="auto"/>
              </w:divBdr>
            </w:div>
          </w:divsChild>
        </w:div>
        <w:div w:id="1321886754">
          <w:marLeft w:val="0"/>
          <w:marRight w:val="0"/>
          <w:marTop w:val="0"/>
          <w:marBottom w:val="0"/>
          <w:divBdr>
            <w:top w:val="none" w:sz="0" w:space="0" w:color="auto"/>
            <w:left w:val="none" w:sz="0" w:space="0" w:color="auto"/>
            <w:bottom w:val="none" w:sz="0" w:space="0" w:color="auto"/>
            <w:right w:val="none" w:sz="0" w:space="0" w:color="auto"/>
          </w:divBdr>
          <w:divsChild>
            <w:div w:id="391731815">
              <w:marLeft w:val="0"/>
              <w:marRight w:val="0"/>
              <w:marTop w:val="0"/>
              <w:marBottom w:val="0"/>
              <w:divBdr>
                <w:top w:val="none" w:sz="0" w:space="0" w:color="auto"/>
                <w:left w:val="none" w:sz="0" w:space="0" w:color="auto"/>
                <w:bottom w:val="none" w:sz="0" w:space="0" w:color="auto"/>
                <w:right w:val="none" w:sz="0" w:space="0" w:color="auto"/>
              </w:divBdr>
            </w:div>
          </w:divsChild>
        </w:div>
        <w:div w:id="1327902666">
          <w:marLeft w:val="0"/>
          <w:marRight w:val="0"/>
          <w:marTop w:val="300"/>
          <w:marBottom w:val="0"/>
          <w:divBdr>
            <w:top w:val="none" w:sz="0" w:space="0" w:color="auto"/>
            <w:left w:val="none" w:sz="0" w:space="0" w:color="auto"/>
            <w:bottom w:val="none" w:sz="0" w:space="0" w:color="auto"/>
            <w:right w:val="none" w:sz="0" w:space="0" w:color="auto"/>
          </w:divBdr>
          <w:divsChild>
            <w:div w:id="513420083">
              <w:marLeft w:val="0"/>
              <w:marRight w:val="0"/>
              <w:marTop w:val="0"/>
              <w:marBottom w:val="0"/>
              <w:divBdr>
                <w:top w:val="none" w:sz="0" w:space="0" w:color="auto"/>
                <w:left w:val="none" w:sz="0" w:space="0" w:color="auto"/>
                <w:bottom w:val="none" w:sz="0" w:space="0" w:color="auto"/>
                <w:right w:val="none" w:sz="0" w:space="0" w:color="auto"/>
              </w:divBdr>
              <w:divsChild>
                <w:div w:id="20148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8590">
          <w:marLeft w:val="0"/>
          <w:marRight w:val="0"/>
          <w:marTop w:val="0"/>
          <w:marBottom w:val="0"/>
          <w:divBdr>
            <w:top w:val="none" w:sz="0" w:space="0" w:color="auto"/>
            <w:left w:val="none" w:sz="0" w:space="0" w:color="auto"/>
            <w:bottom w:val="none" w:sz="0" w:space="0" w:color="auto"/>
            <w:right w:val="none" w:sz="0" w:space="0" w:color="auto"/>
          </w:divBdr>
          <w:divsChild>
            <w:div w:id="816145958">
              <w:marLeft w:val="0"/>
              <w:marRight w:val="0"/>
              <w:marTop w:val="0"/>
              <w:marBottom w:val="0"/>
              <w:divBdr>
                <w:top w:val="none" w:sz="0" w:space="0" w:color="auto"/>
                <w:left w:val="none" w:sz="0" w:space="0" w:color="auto"/>
                <w:bottom w:val="none" w:sz="0" w:space="0" w:color="auto"/>
                <w:right w:val="none" w:sz="0" w:space="0" w:color="auto"/>
              </w:divBdr>
            </w:div>
          </w:divsChild>
        </w:div>
        <w:div w:id="1751391520">
          <w:marLeft w:val="0"/>
          <w:marRight w:val="0"/>
          <w:marTop w:val="0"/>
          <w:marBottom w:val="0"/>
          <w:divBdr>
            <w:top w:val="none" w:sz="0" w:space="0" w:color="auto"/>
            <w:left w:val="none" w:sz="0" w:space="0" w:color="auto"/>
            <w:bottom w:val="none" w:sz="0" w:space="0" w:color="auto"/>
            <w:right w:val="none" w:sz="0" w:space="0" w:color="auto"/>
          </w:divBdr>
        </w:div>
        <w:div w:id="1829859487">
          <w:marLeft w:val="0"/>
          <w:marRight w:val="0"/>
          <w:marTop w:val="0"/>
          <w:marBottom w:val="0"/>
          <w:divBdr>
            <w:top w:val="none" w:sz="0" w:space="0" w:color="auto"/>
            <w:left w:val="none" w:sz="0" w:space="0" w:color="auto"/>
            <w:bottom w:val="none" w:sz="0" w:space="0" w:color="auto"/>
            <w:right w:val="none" w:sz="0" w:space="0" w:color="auto"/>
          </w:divBdr>
          <w:divsChild>
            <w:div w:id="1504541537">
              <w:marLeft w:val="0"/>
              <w:marRight w:val="0"/>
              <w:marTop w:val="0"/>
              <w:marBottom w:val="0"/>
              <w:divBdr>
                <w:top w:val="none" w:sz="0" w:space="0" w:color="auto"/>
                <w:left w:val="none" w:sz="0" w:space="0" w:color="auto"/>
                <w:bottom w:val="none" w:sz="0" w:space="0" w:color="auto"/>
                <w:right w:val="none" w:sz="0" w:space="0" w:color="auto"/>
              </w:divBdr>
            </w:div>
          </w:divsChild>
        </w:div>
        <w:div w:id="1871264306">
          <w:marLeft w:val="0"/>
          <w:marRight w:val="0"/>
          <w:marTop w:val="0"/>
          <w:marBottom w:val="0"/>
          <w:divBdr>
            <w:top w:val="none" w:sz="0" w:space="0" w:color="auto"/>
            <w:left w:val="none" w:sz="0" w:space="0" w:color="auto"/>
            <w:bottom w:val="none" w:sz="0" w:space="0" w:color="auto"/>
            <w:right w:val="none" w:sz="0" w:space="0" w:color="auto"/>
          </w:divBdr>
        </w:div>
        <w:div w:id="1902935600">
          <w:marLeft w:val="0"/>
          <w:marRight w:val="0"/>
          <w:marTop w:val="300"/>
          <w:marBottom w:val="0"/>
          <w:divBdr>
            <w:top w:val="none" w:sz="0" w:space="0" w:color="auto"/>
            <w:left w:val="none" w:sz="0" w:space="0" w:color="auto"/>
            <w:bottom w:val="none" w:sz="0" w:space="0" w:color="auto"/>
            <w:right w:val="none" w:sz="0" w:space="0" w:color="auto"/>
          </w:divBdr>
          <w:divsChild>
            <w:div w:id="2081049758">
              <w:marLeft w:val="0"/>
              <w:marRight w:val="0"/>
              <w:marTop w:val="0"/>
              <w:marBottom w:val="0"/>
              <w:divBdr>
                <w:top w:val="none" w:sz="0" w:space="0" w:color="auto"/>
                <w:left w:val="none" w:sz="0" w:space="0" w:color="auto"/>
                <w:bottom w:val="none" w:sz="0" w:space="0" w:color="auto"/>
                <w:right w:val="none" w:sz="0" w:space="0" w:color="auto"/>
              </w:divBdr>
              <w:divsChild>
                <w:div w:id="2105688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7906726">
      <w:bodyDiv w:val="1"/>
      <w:marLeft w:val="0"/>
      <w:marRight w:val="0"/>
      <w:marTop w:val="0"/>
      <w:marBottom w:val="0"/>
      <w:divBdr>
        <w:top w:val="none" w:sz="0" w:space="0" w:color="auto"/>
        <w:left w:val="none" w:sz="0" w:space="0" w:color="auto"/>
        <w:bottom w:val="none" w:sz="0" w:space="0" w:color="auto"/>
        <w:right w:val="none" w:sz="0" w:space="0" w:color="auto"/>
      </w:divBdr>
    </w:div>
    <w:div w:id="848519492">
      <w:bodyDiv w:val="1"/>
      <w:marLeft w:val="0"/>
      <w:marRight w:val="0"/>
      <w:marTop w:val="0"/>
      <w:marBottom w:val="0"/>
      <w:divBdr>
        <w:top w:val="none" w:sz="0" w:space="0" w:color="auto"/>
        <w:left w:val="none" w:sz="0" w:space="0" w:color="auto"/>
        <w:bottom w:val="none" w:sz="0" w:space="0" w:color="auto"/>
        <w:right w:val="none" w:sz="0" w:space="0" w:color="auto"/>
      </w:divBdr>
    </w:div>
    <w:div w:id="849637345">
      <w:bodyDiv w:val="1"/>
      <w:marLeft w:val="0"/>
      <w:marRight w:val="0"/>
      <w:marTop w:val="0"/>
      <w:marBottom w:val="0"/>
      <w:divBdr>
        <w:top w:val="none" w:sz="0" w:space="0" w:color="auto"/>
        <w:left w:val="none" w:sz="0" w:space="0" w:color="auto"/>
        <w:bottom w:val="none" w:sz="0" w:space="0" w:color="auto"/>
        <w:right w:val="none" w:sz="0" w:space="0" w:color="auto"/>
      </w:divBdr>
      <w:divsChild>
        <w:div w:id="865404548">
          <w:marLeft w:val="0"/>
          <w:marRight w:val="0"/>
          <w:marTop w:val="0"/>
          <w:marBottom w:val="0"/>
          <w:divBdr>
            <w:top w:val="none" w:sz="0" w:space="0" w:color="auto"/>
            <w:left w:val="none" w:sz="0" w:space="0" w:color="auto"/>
            <w:bottom w:val="none" w:sz="0" w:space="0" w:color="auto"/>
            <w:right w:val="none" w:sz="0" w:space="0" w:color="auto"/>
          </w:divBdr>
        </w:div>
        <w:div w:id="483475154">
          <w:marLeft w:val="0"/>
          <w:marRight w:val="0"/>
          <w:marTop w:val="0"/>
          <w:marBottom w:val="0"/>
          <w:divBdr>
            <w:top w:val="none" w:sz="0" w:space="0" w:color="auto"/>
            <w:left w:val="none" w:sz="0" w:space="0" w:color="auto"/>
            <w:bottom w:val="none" w:sz="0" w:space="0" w:color="auto"/>
            <w:right w:val="none" w:sz="0" w:space="0" w:color="auto"/>
          </w:divBdr>
          <w:divsChild>
            <w:div w:id="2132237753">
              <w:marLeft w:val="0"/>
              <w:marRight w:val="0"/>
              <w:marTop w:val="0"/>
              <w:marBottom w:val="0"/>
              <w:divBdr>
                <w:top w:val="none" w:sz="0" w:space="0" w:color="auto"/>
                <w:left w:val="none" w:sz="0" w:space="0" w:color="auto"/>
                <w:bottom w:val="none" w:sz="0" w:space="0" w:color="auto"/>
                <w:right w:val="none" w:sz="0" w:space="0" w:color="auto"/>
              </w:divBdr>
            </w:div>
          </w:divsChild>
        </w:div>
        <w:div w:id="713233073">
          <w:marLeft w:val="0"/>
          <w:marRight w:val="0"/>
          <w:marTop w:val="0"/>
          <w:marBottom w:val="0"/>
          <w:divBdr>
            <w:top w:val="none" w:sz="0" w:space="0" w:color="auto"/>
            <w:left w:val="none" w:sz="0" w:space="0" w:color="auto"/>
            <w:bottom w:val="none" w:sz="0" w:space="0" w:color="auto"/>
            <w:right w:val="none" w:sz="0" w:space="0" w:color="auto"/>
          </w:divBdr>
        </w:div>
        <w:div w:id="1229194831">
          <w:marLeft w:val="0"/>
          <w:marRight w:val="0"/>
          <w:marTop w:val="0"/>
          <w:marBottom w:val="0"/>
          <w:divBdr>
            <w:top w:val="none" w:sz="0" w:space="0" w:color="auto"/>
            <w:left w:val="none" w:sz="0" w:space="0" w:color="auto"/>
            <w:bottom w:val="none" w:sz="0" w:space="0" w:color="auto"/>
            <w:right w:val="none" w:sz="0" w:space="0" w:color="auto"/>
          </w:divBdr>
          <w:divsChild>
            <w:div w:id="396130054">
              <w:marLeft w:val="0"/>
              <w:marRight w:val="0"/>
              <w:marTop w:val="0"/>
              <w:marBottom w:val="0"/>
              <w:divBdr>
                <w:top w:val="none" w:sz="0" w:space="0" w:color="auto"/>
                <w:left w:val="none" w:sz="0" w:space="0" w:color="auto"/>
                <w:bottom w:val="none" w:sz="0" w:space="0" w:color="auto"/>
                <w:right w:val="none" w:sz="0" w:space="0" w:color="auto"/>
              </w:divBdr>
            </w:div>
          </w:divsChild>
        </w:div>
        <w:div w:id="86927916">
          <w:marLeft w:val="0"/>
          <w:marRight w:val="0"/>
          <w:marTop w:val="0"/>
          <w:marBottom w:val="0"/>
          <w:divBdr>
            <w:top w:val="none" w:sz="0" w:space="0" w:color="auto"/>
            <w:left w:val="none" w:sz="0" w:space="0" w:color="auto"/>
            <w:bottom w:val="none" w:sz="0" w:space="0" w:color="auto"/>
            <w:right w:val="none" w:sz="0" w:space="0" w:color="auto"/>
          </w:divBdr>
        </w:div>
        <w:div w:id="347800768">
          <w:marLeft w:val="0"/>
          <w:marRight w:val="0"/>
          <w:marTop w:val="0"/>
          <w:marBottom w:val="0"/>
          <w:divBdr>
            <w:top w:val="none" w:sz="0" w:space="0" w:color="auto"/>
            <w:left w:val="none" w:sz="0" w:space="0" w:color="auto"/>
            <w:bottom w:val="none" w:sz="0" w:space="0" w:color="auto"/>
            <w:right w:val="none" w:sz="0" w:space="0" w:color="auto"/>
          </w:divBdr>
          <w:divsChild>
            <w:div w:id="1253200272">
              <w:marLeft w:val="0"/>
              <w:marRight w:val="0"/>
              <w:marTop w:val="0"/>
              <w:marBottom w:val="0"/>
              <w:divBdr>
                <w:top w:val="none" w:sz="0" w:space="0" w:color="auto"/>
                <w:left w:val="none" w:sz="0" w:space="0" w:color="auto"/>
                <w:bottom w:val="none" w:sz="0" w:space="0" w:color="auto"/>
                <w:right w:val="none" w:sz="0" w:space="0" w:color="auto"/>
              </w:divBdr>
            </w:div>
          </w:divsChild>
        </w:div>
        <w:div w:id="878008791">
          <w:marLeft w:val="0"/>
          <w:marRight w:val="0"/>
          <w:marTop w:val="0"/>
          <w:marBottom w:val="0"/>
          <w:divBdr>
            <w:top w:val="none" w:sz="0" w:space="0" w:color="auto"/>
            <w:left w:val="none" w:sz="0" w:space="0" w:color="auto"/>
            <w:bottom w:val="none" w:sz="0" w:space="0" w:color="auto"/>
            <w:right w:val="none" w:sz="0" w:space="0" w:color="auto"/>
          </w:divBdr>
        </w:div>
        <w:div w:id="1146314050">
          <w:marLeft w:val="0"/>
          <w:marRight w:val="0"/>
          <w:marTop w:val="0"/>
          <w:marBottom w:val="0"/>
          <w:divBdr>
            <w:top w:val="none" w:sz="0" w:space="0" w:color="auto"/>
            <w:left w:val="none" w:sz="0" w:space="0" w:color="auto"/>
            <w:bottom w:val="none" w:sz="0" w:space="0" w:color="auto"/>
            <w:right w:val="none" w:sz="0" w:space="0" w:color="auto"/>
          </w:divBdr>
          <w:divsChild>
            <w:div w:id="586966191">
              <w:marLeft w:val="0"/>
              <w:marRight w:val="0"/>
              <w:marTop w:val="0"/>
              <w:marBottom w:val="0"/>
              <w:divBdr>
                <w:top w:val="none" w:sz="0" w:space="0" w:color="auto"/>
                <w:left w:val="none" w:sz="0" w:space="0" w:color="auto"/>
                <w:bottom w:val="none" w:sz="0" w:space="0" w:color="auto"/>
                <w:right w:val="none" w:sz="0" w:space="0" w:color="auto"/>
              </w:divBdr>
            </w:div>
          </w:divsChild>
        </w:div>
        <w:div w:id="1113744301">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sChild>
            <w:div w:id="403190067">
              <w:marLeft w:val="0"/>
              <w:marRight w:val="0"/>
              <w:marTop w:val="0"/>
              <w:marBottom w:val="0"/>
              <w:divBdr>
                <w:top w:val="none" w:sz="0" w:space="0" w:color="auto"/>
                <w:left w:val="none" w:sz="0" w:space="0" w:color="auto"/>
                <w:bottom w:val="none" w:sz="0" w:space="0" w:color="auto"/>
                <w:right w:val="none" w:sz="0" w:space="0" w:color="auto"/>
              </w:divBdr>
            </w:div>
          </w:divsChild>
        </w:div>
        <w:div w:id="1020547654">
          <w:marLeft w:val="0"/>
          <w:marRight w:val="0"/>
          <w:marTop w:val="0"/>
          <w:marBottom w:val="0"/>
          <w:divBdr>
            <w:top w:val="none" w:sz="0" w:space="0" w:color="auto"/>
            <w:left w:val="none" w:sz="0" w:space="0" w:color="auto"/>
            <w:bottom w:val="none" w:sz="0" w:space="0" w:color="auto"/>
            <w:right w:val="none" w:sz="0" w:space="0" w:color="auto"/>
          </w:divBdr>
        </w:div>
        <w:div w:id="725684716">
          <w:marLeft w:val="0"/>
          <w:marRight w:val="0"/>
          <w:marTop w:val="0"/>
          <w:marBottom w:val="0"/>
          <w:divBdr>
            <w:top w:val="none" w:sz="0" w:space="0" w:color="auto"/>
            <w:left w:val="none" w:sz="0" w:space="0" w:color="auto"/>
            <w:bottom w:val="none" w:sz="0" w:space="0" w:color="auto"/>
            <w:right w:val="none" w:sz="0" w:space="0" w:color="auto"/>
          </w:divBdr>
          <w:divsChild>
            <w:div w:id="1891724367">
              <w:marLeft w:val="0"/>
              <w:marRight w:val="0"/>
              <w:marTop w:val="0"/>
              <w:marBottom w:val="0"/>
              <w:divBdr>
                <w:top w:val="none" w:sz="0" w:space="0" w:color="auto"/>
                <w:left w:val="none" w:sz="0" w:space="0" w:color="auto"/>
                <w:bottom w:val="none" w:sz="0" w:space="0" w:color="auto"/>
                <w:right w:val="none" w:sz="0" w:space="0" w:color="auto"/>
              </w:divBdr>
            </w:div>
          </w:divsChild>
        </w:div>
        <w:div w:id="211036391">
          <w:marLeft w:val="0"/>
          <w:marRight w:val="0"/>
          <w:marTop w:val="0"/>
          <w:marBottom w:val="0"/>
          <w:divBdr>
            <w:top w:val="none" w:sz="0" w:space="0" w:color="auto"/>
            <w:left w:val="none" w:sz="0" w:space="0" w:color="auto"/>
            <w:bottom w:val="none" w:sz="0" w:space="0" w:color="auto"/>
            <w:right w:val="none" w:sz="0" w:space="0" w:color="auto"/>
          </w:divBdr>
        </w:div>
        <w:div w:id="404572140">
          <w:marLeft w:val="0"/>
          <w:marRight w:val="0"/>
          <w:marTop w:val="0"/>
          <w:marBottom w:val="0"/>
          <w:divBdr>
            <w:top w:val="none" w:sz="0" w:space="0" w:color="auto"/>
            <w:left w:val="none" w:sz="0" w:space="0" w:color="auto"/>
            <w:bottom w:val="none" w:sz="0" w:space="0" w:color="auto"/>
            <w:right w:val="none" w:sz="0" w:space="0" w:color="auto"/>
          </w:divBdr>
          <w:divsChild>
            <w:div w:id="705058449">
              <w:marLeft w:val="0"/>
              <w:marRight w:val="0"/>
              <w:marTop w:val="0"/>
              <w:marBottom w:val="0"/>
              <w:divBdr>
                <w:top w:val="none" w:sz="0" w:space="0" w:color="auto"/>
                <w:left w:val="none" w:sz="0" w:space="0" w:color="auto"/>
                <w:bottom w:val="none" w:sz="0" w:space="0" w:color="auto"/>
                <w:right w:val="none" w:sz="0" w:space="0" w:color="auto"/>
              </w:divBdr>
            </w:div>
          </w:divsChild>
        </w:div>
        <w:div w:id="1553269368">
          <w:marLeft w:val="0"/>
          <w:marRight w:val="0"/>
          <w:marTop w:val="300"/>
          <w:marBottom w:val="0"/>
          <w:divBdr>
            <w:top w:val="none" w:sz="0" w:space="0" w:color="auto"/>
            <w:left w:val="none" w:sz="0" w:space="0" w:color="auto"/>
            <w:bottom w:val="none" w:sz="0" w:space="0" w:color="auto"/>
            <w:right w:val="none" w:sz="0" w:space="0" w:color="auto"/>
          </w:divBdr>
          <w:divsChild>
            <w:div w:id="1590774244">
              <w:marLeft w:val="0"/>
              <w:marRight w:val="0"/>
              <w:marTop w:val="0"/>
              <w:marBottom w:val="0"/>
              <w:divBdr>
                <w:top w:val="none" w:sz="0" w:space="0" w:color="auto"/>
                <w:left w:val="none" w:sz="0" w:space="0" w:color="auto"/>
                <w:bottom w:val="none" w:sz="0" w:space="0" w:color="auto"/>
                <w:right w:val="none" w:sz="0" w:space="0" w:color="auto"/>
              </w:divBdr>
              <w:divsChild>
                <w:div w:id="925067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0970">
          <w:marLeft w:val="0"/>
          <w:marRight w:val="0"/>
          <w:marTop w:val="300"/>
          <w:marBottom w:val="0"/>
          <w:divBdr>
            <w:top w:val="none" w:sz="0" w:space="0" w:color="auto"/>
            <w:left w:val="none" w:sz="0" w:space="0" w:color="auto"/>
            <w:bottom w:val="none" w:sz="0" w:space="0" w:color="auto"/>
            <w:right w:val="none" w:sz="0" w:space="0" w:color="auto"/>
          </w:divBdr>
          <w:divsChild>
            <w:div w:id="1768771156">
              <w:marLeft w:val="0"/>
              <w:marRight w:val="0"/>
              <w:marTop w:val="0"/>
              <w:marBottom w:val="0"/>
              <w:divBdr>
                <w:top w:val="none" w:sz="0" w:space="0" w:color="auto"/>
                <w:left w:val="none" w:sz="0" w:space="0" w:color="auto"/>
                <w:bottom w:val="none" w:sz="0" w:space="0" w:color="auto"/>
                <w:right w:val="none" w:sz="0" w:space="0" w:color="auto"/>
              </w:divBdr>
              <w:divsChild>
                <w:div w:id="103724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4452">
          <w:marLeft w:val="0"/>
          <w:marRight w:val="0"/>
          <w:marTop w:val="300"/>
          <w:marBottom w:val="0"/>
          <w:divBdr>
            <w:top w:val="none" w:sz="0" w:space="0" w:color="auto"/>
            <w:left w:val="none" w:sz="0" w:space="0" w:color="auto"/>
            <w:bottom w:val="none" w:sz="0" w:space="0" w:color="auto"/>
            <w:right w:val="none" w:sz="0" w:space="0" w:color="auto"/>
          </w:divBdr>
          <w:divsChild>
            <w:div w:id="1376658397">
              <w:marLeft w:val="0"/>
              <w:marRight w:val="0"/>
              <w:marTop w:val="0"/>
              <w:marBottom w:val="0"/>
              <w:divBdr>
                <w:top w:val="none" w:sz="0" w:space="0" w:color="auto"/>
                <w:left w:val="none" w:sz="0" w:space="0" w:color="auto"/>
                <w:bottom w:val="none" w:sz="0" w:space="0" w:color="auto"/>
                <w:right w:val="none" w:sz="0" w:space="0" w:color="auto"/>
              </w:divBdr>
              <w:divsChild>
                <w:div w:id="79606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93563">
          <w:marLeft w:val="0"/>
          <w:marRight w:val="0"/>
          <w:marTop w:val="300"/>
          <w:marBottom w:val="0"/>
          <w:divBdr>
            <w:top w:val="none" w:sz="0" w:space="0" w:color="auto"/>
            <w:left w:val="none" w:sz="0" w:space="0" w:color="auto"/>
            <w:bottom w:val="none" w:sz="0" w:space="0" w:color="auto"/>
            <w:right w:val="none" w:sz="0" w:space="0" w:color="auto"/>
          </w:divBdr>
          <w:divsChild>
            <w:div w:id="132916877">
              <w:marLeft w:val="0"/>
              <w:marRight w:val="0"/>
              <w:marTop w:val="0"/>
              <w:marBottom w:val="0"/>
              <w:divBdr>
                <w:top w:val="none" w:sz="0" w:space="0" w:color="auto"/>
                <w:left w:val="none" w:sz="0" w:space="0" w:color="auto"/>
                <w:bottom w:val="none" w:sz="0" w:space="0" w:color="auto"/>
                <w:right w:val="none" w:sz="0" w:space="0" w:color="auto"/>
              </w:divBdr>
              <w:divsChild>
                <w:div w:id="1026908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023433">
      <w:bodyDiv w:val="1"/>
      <w:marLeft w:val="0"/>
      <w:marRight w:val="0"/>
      <w:marTop w:val="0"/>
      <w:marBottom w:val="0"/>
      <w:divBdr>
        <w:top w:val="none" w:sz="0" w:space="0" w:color="auto"/>
        <w:left w:val="none" w:sz="0" w:space="0" w:color="auto"/>
        <w:bottom w:val="none" w:sz="0" w:space="0" w:color="auto"/>
        <w:right w:val="none" w:sz="0" w:space="0" w:color="auto"/>
      </w:divBdr>
      <w:divsChild>
        <w:div w:id="735471687">
          <w:marLeft w:val="0"/>
          <w:marRight w:val="0"/>
          <w:marTop w:val="0"/>
          <w:marBottom w:val="0"/>
          <w:divBdr>
            <w:top w:val="none" w:sz="0" w:space="0" w:color="auto"/>
            <w:left w:val="none" w:sz="0" w:space="0" w:color="auto"/>
            <w:bottom w:val="none" w:sz="0" w:space="0" w:color="auto"/>
            <w:right w:val="none" w:sz="0" w:space="0" w:color="auto"/>
          </w:divBdr>
        </w:div>
        <w:div w:id="2030715658">
          <w:marLeft w:val="0"/>
          <w:marRight w:val="0"/>
          <w:marTop w:val="0"/>
          <w:marBottom w:val="0"/>
          <w:divBdr>
            <w:top w:val="none" w:sz="0" w:space="0" w:color="auto"/>
            <w:left w:val="none" w:sz="0" w:space="0" w:color="auto"/>
            <w:bottom w:val="none" w:sz="0" w:space="0" w:color="auto"/>
            <w:right w:val="none" w:sz="0" w:space="0" w:color="auto"/>
          </w:divBdr>
          <w:divsChild>
            <w:div w:id="574242800">
              <w:marLeft w:val="0"/>
              <w:marRight w:val="0"/>
              <w:marTop w:val="0"/>
              <w:marBottom w:val="0"/>
              <w:divBdr>
                <w:top w:val="none" w:sz="0" w:space="0" w:color="auto"/>
                <w:left w:val="none" w:sz="0" w:space="0" w:color="auto"/>
                <w:bottom w:val="none" w:sz="0" w:space="0" w:color="auto"/>
                <w:right w:val="none" w:sz="0" w:space="0" w:color="auto"/>
              </w:divBdr>
            </w:div>
          </w:divsChild>
        </w:div>
        <w:div w:id="1607274583">
          <w:marLeft w:val="0"/>
          <w:marRight w:val="0"/>
          <w:marTop w:val="0"/>
          <w:marBottom w:val="0"/>
          <w:divBdr>
            <w:top w:val="none" w:sz="0" w:space="0" w:color="auto"/>
            <w:left w:val="none" w:sz="0" w:space="0" w:color="auto"/>
            <w:bottom w:val="none" w:sz="0" w:space="0" w:color="auto"/>
            <w:right w:val="none" w:sz="0" w:space="0" w:color="auto"/>
          </w:divBdr>
        </w:div>
        <w:div w:id="1111435314">
          <w:marLeft w:val="0"/>
          <w:marRight w:val="0"/>
          <w:marTop w:val="0"/>
          <w:marBottom w:val="0"/>
          <w:divBdr>
            <w:top w:val="none" w:sz="0" w:space="0" w:color="auto"/>
            <w:left w:val="none" w:sz="0" w:space="0" w:color="auto"/>
            <w:bottom w:val="none" w:sz="0" w:space="0" w:color="auto"/>
            <w:right w:val="none" w:sz="0" w:space="0" w:color="auto"/>
          </w:divBdr>
          <w:divsChild>
            <w:div w:id="1872301035">
              <w:marLeft w:val="0"/>
              <w:marRight w:val="0"/>
              <w:marTop w:val="0"/>
              <w:marBottom w:val="0"/>
              <w:divBdr>
                <w:top w:val="none" w:sz="0" w:space="0" w:color="auto"/>
                <w:left w:val="none" w:sz="0" w:space="0" w:color="auto"/>
                <w:bottom w:val="none" w:sz="0" w:space="0" w:color="auto"/>
                <w:right w:val="none" w:sz="0" w:space="0" w:color="auto"/>
              </w:divBdr>
            </w:div>
          </w:divsChild>
        </w:div>
        <w:div w:id="598025449">
          <w:marLeft w:val="0"/>
          <w:marRight w:val="0"/>
          <w:marTop w:val="0"/>
          <w:marBottom w:val="0"/>
          <w:divBdr>
            <w:top w:val="none" w:sz="0" w:space="0" w:color="auto"/>
            <w:left w:val="none" w:sz="0" w:space="0" w:color="auto"/>
            <w:bottom w:val="none" w:sz="0" w:space="0" w:color="auto"/>
            <w:right w:val="none" w:sz="0" w:space="0" w:color="auto"/>
          </w:divBdr>
        </w:div>
        <w:div w:id="2006204781">
          <w:marLeft w:val="0"/>
          <w:marRight w:val="0"/>
          <w:marTop w:val="0"/>
          <w:marBottom w:val="0"/>
          <w:divBdr>
            <w:top w:val="none" w:sz="0" w:space="0" w:color="auto"/>
            <w:left w:val="none" w:sz="0" w:space="0" w:color="auto"/>
            <w:bottom w:val="none" w:sz="0" w:space="0" w:color="auto"/>
            <w:right w:val="none" w:sz="0" w:space="0" w:color="auto"/>
          </w:divBdr>
          <w:divsChild>
            <w:div w:id="542181213">
              <w:marLeft w:val="0"/>
              <w:marRight w:val="0"/>
              <w:marTop w:val="0"/>
              <w:marBottom w:val="0"/>
              <w:divBdr>
                <w:top w:val="none" w:sz="0" w:space="0" w:color="auto"/>
                <w:left w:val="none" w:sz="0" w:space="0" w:color="auto"/>
                <w:bottom w:val="none" w:sz="0" w:space="0" w:color="auto"/>
                <w:right w:val="none" w:sz="0" w:space="0" w:color="auto"/>
              </w:divBdr>
            </w:div>
          </w:divsChild>
        </w:div>
        <w:div w:id="325978792">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sChild>
            <w:div w:id="1825318231">
              <w:marLeft w:val="0"/>
              <w:marRight w:val="0"/>
              <w:marTop w:val="0"/>
              <w:marBottom w:val="0"/>
              <w:divBdr>
                <w:top w:val="none" w:sz="0" w:space="0" w:color="auto"/>
                <w:left w:val="none" w:sz="0" w:space="0" w:color="auto"/>
                <w:bottom w:val="none" w:sz="0" w:space="0" w:color="auto"/>
                <w:right w:val="none" w:sz="0" w:space="0" w:color="auto"/>
              </w:divBdr>
            </w:div>
          </w:divsChild>
        </w:div>
        <w:div w:id="1237783289">
          <w:marLeft w:val="0"/>
          <w:marRight w:val="0"/>
          <w:marTop w:val="0"/>
          <w:marBottom w:val="0"/>
          <w:divBdr>
            <w:top w:val="none" w:sz="0" w:space="0" w:color="auto"/>
            <w:left w:val="none" w:sz="0" w:space="0" w:color="auto"/>
            <w:bottom w:val="none" w:sz="0" w:space="0" w:color="auto"/>
            <w:right w:val="none" w:sz="0" w:space="0" w:color="auto"/>
          </w:divBdr>
        </w:div>
        <w:div w:id="1322854414">
          <w:marLeft w:val="0"/>
          <w:marRight w:val="0"/>
          <w:marTop w:val="0"/>
          <w:marBottom w:val="0"/>
          <w:divBdr>
            <w:top w:val="none" w:sz="0" w:space="0" w:color="auto"/>
            <w:left w:val="none" w:sz="0" w:space="0" w:color="auto"/>
            <w:bottom w:val="none" w:sz="0" w:space="0" w:color="auto"/>
            <w:right w:val="none" w:sz="0" w:space="0" w:color="auto"/>
          </w:divBdr>
          <w:divsChild>
            <w:div w:id="1614366520">
              <w:marLeft w:val="0"/>
              <w:marRight w:val="0"/>
              <w:marTop w:val="0"/>
              <w:marBottom w:val="0"/>
              <w:divBdr>
                <w:top w:val="none" w:sz="0" w:space="0" w:color="auto"/>
                <w:left w:val="none" w:sz="0" w:space="0" w:color="auto"/>
                <w:bottom w:val="none" w:sz="0" w:space="0" w:color="auto"/>
                <w:right w:val="none" w:sz="0" w:space="0" w:color="auto"/>
              </w:divBdr>
            </w:div>
          </w:divsChild>
        </w:div>
        <w:div w:id="990210722">
          <w:marLeft w:val="0"/>
          <w:marRight w:val="0"/>
          <w:marTop w:val="0"/>
          <w:marBottom w:val="0"/>
          <w:divBdr>
            <w:top w:val="none" w:sz="0" w:space="0" w:color="auto"/>
            <w:left w:val="none" w:sz="0" w:space="0" w:color="auto"/>
            <w:bottom w:val="none" w:sz="0" w:space="0" w:color="auto"/>
            <w:right w:val="none" w:sz="0" w:space="0" w:color="auto"/>
          </w:divBdr>
        </w:div>
        <w:div w:id="1038428183">
          <w:marLeft w:val="0"/>
          <w:marRight w:val="0"/>
          <w:marTop w:val="0"/>
          <w:marBottom w:val="0"/>
          <w:divBdr>
            <w:top w:val="none" w:sz="0" w:space="0" w:color="auto"/>
            <w:left w:val="none" w:sz="0" w:space="0" w:color="auto"/>
            <w:bottom w:val="none" w:sz="0" w:space="0" w:color="auto"/>
            <w:right w:val="none" w:sz="0" w:space="0" w:color="auto"/>
          </w:divBdr>
          <w:divsChild>
            <w:div w:id="26295422">
              <w:marLeft w:val="0"/>
              <w:marRight w:val="0"/>
              <w:marTop w:val="0"/>
              <w:marBottom w:val="0"/>
              <w:divBdr>
                <w:top w:val="none" w:sz="0" w:space="0" w:color="auto"/>
                <w:left w:val="none" w:sz="0" w:space="0" w:color="auto"/>
                <w:bottom w:val="none" w:sz="0" w:space="0" w:color="auto"/>
                <w:right w:val="none" w:sz="0" w:space="0" w:color="auto"/>
              </w:divBdr>
            </w:div>
          </w:divsChild>
        </w:div>
        <w:div w:id="130440561">
          <w:marLeft w:val="0"/>
          <w:marRight w:val="0"/>
          <w:marTop w:val="0"/>
          <w:marBottom w:val="0"/>
          <w:divBdr>
            <w:top w:val="none" w:sz="0" w:space="0" w:color="auto"/>
            <w:left w:val="none" w:sz="0" w:space="0" w:color="auto"/>
            <w:bottom w:val="none" w:sz="0" w:space="0" w:color="auto"/>
            <w:right w:val="none" w:sz="0" w:space="0" w:color="auto"/>
          </w:divBdr>
        </w:div>
        <w:div w:id="1472407719">
          <w:marLeft w:val="0"/>
          <w:marRight w:val="0"/>
          <w:marTop w:val="0"/>
          <w:marBottom w:val="0"/>
          <w:divBdr>
            <w:top w:val="none" w:sz="0" w:space="0" w:color="auto"/>
            <w:left w:val="none" w:sz="0" w:space="0" w:color="auto"/>
            <w:bottom w:val="none" w:sz="0" w:space="0" w:color="auto"/>
            <w:right w:val="none" w:sz="0" w:space="0" w:color="auto"/>
          </w:divBdr>
          <w:divsChild>
            <w:div w:id="1681083907">
              <w:marLeft w:val="0"/>
              <w:marRight w:val="0"/>
              <w:marTop w:val="0"/>
              <w:marBottom w:val="0"/>
              <w:divBdr>
                <w:top w:val="none" w:sz="0" w:space="0" w:color="auto"/>
                <w:left w:val="none" w:sz="0" w:space="0" w:color="auto"/>
                <w:bottom w:val="none" w:sz="0" w:space="0" w:color="auto"/>
                <w:right w:val="none" w:sz="0" w:space="0" w:color="auto"/>
              </w:divBdr>
            </w:div>
          </w:divsChild>
        </w:div>
        <w:div w:id="518667139">
          <w:marLeft w:val="0"/>
          <w:marRight w:val="0"/>
          <w:marTop w:val="300"/>
          <w:marBottom w:val="0"/>
          <w:divBdr>
            <w:top w:val="none" w:sz="0" w:space="0" w:color="auto"/>
            <w:left w:val="none" w:sz="0" w:space="0" w:color="auto"/>
            <w:bottom w:val="none" w:sz="0" w:space="0" w:color="auto"/>
            <w:right w:val="none" w:sz="0" w:space="0" w:color="auto"/>
          </w:divBdr>
          <w:divsChild>
            <w:div w:id="1030913354">
              <w:marLeft w:val="0"/>
              <w:marRight w:val="0"/>
              <w:marTop w:val="0"/>
              <w:marBottom w:val="0"/>
              <w:divBdr>
                <w:top w:val="none" w:sz="0" w:space="0" w:color="auto"/>
                <w:left w:val="none" w:sz="0" w:space="0" w:color="auto"/>
                <w:bottom w:val="none" w:sz="0" w:space="0" w:color="auto"/>
                <w:right w:val="none" w:sz="0" w:space="0" w:color="auto"/>
              </w:divBdr>
              <w:divsChild>
                <w:div w:id="58295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917796">
          <w:marLeft w:val="0"/>
          <w:marRight w:val="0"/>
          <w:marTop w:val="300"/>
          <w:marBottom w:val="0"/>
          <w:divBdr>
            <w:top w:val="none" w:sz="0" w:space="0" w:color="auto"/>
            <w:left w:val="none" w:sz="0" w:space="0" w:color="auto"/>
            <w:bottom w:val="none" w:sz="0" w:space="0" w:color="auto"/>
            <w:right w:val="none" w:sz="0" w:space="0" w:color="auto"/>
          </w:divBdr>
          <w:divsChild>
            <w:div w:id="1333416593">
              <w:marLeft w:val="0"/>
              <w:marRight w:val="0"/>
              <w:marTop w:val="0"/>
              <w:marBottom w:val="0"/>
              <w:divBdr>
                <w:top w:val="none" w:sz="0" w:space="0" w:color="auto"/>
                <w:left w:val="none" w:sz="0" w:space="0" w:color="auto"/>
                <w:bottom w:val="none" w:sz="0" w:space="0" w:color="auto"/>
                <w:right w:val="none" w:sz="0" w:space="0" w:color="auto"/>
              </w:divBdr>
              <w:divsChild>
                <w:div w:id="946816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830887">
          <w:marLeft w:val="0"/>
          <w:marRight w:val="0"/>
          <w:marTop w:val="300"/>
          <w:marBottom w:val="0"/>
          <w:divBdr>
            <w:top w:val="none" w:sz="0" w:space="0" w:color="auto"/>
            <w:left w:val="none" w:sz="0" w:space="0" w:color="auto"/>
            <w:bottom w:val="none" w:sz="0" w:space="0" w:color="auto"/>
            <w:right w:val="none" w:sz="0" w:space="0" w:color="auto"/>
          </w:divBdr>
          <w:divsChild>
            <w:div w:id="1866600777">
              <w:marLeft w:val="0"/>
              <w:marRight w:val="0"/>
              <w:marTop w:val="0"/>
              <w:marBottom w:val="0"/>
              <w:divBdr>
                <w:top w:val="none" w:sz="0" w:space="0" w:color="auto"/>
                <w:left w:val="none" w:sz="0" w:space="0" w:color="auto"/>
                <w:bottom w:val="none" w:sz="0" w:space="0" w:color="auto"/>
                <w:right w:val="none" w:sz="0" w:space="0" w:color="auto"/>
              </w:divBdr>
              <w:divsChild>
                <w:div w:id="68440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68357">
          <w:marLeft w:val="0"/>
          <w:marRight w:val="0"/>
          <w:marTop w:val="300"/>
          <w:marBottom w:val="0"/>
          <w:divBdr>
            <w:top w:val="none" w:sz="0" w:space="0" w:color="auto"/>
            <w:left w:val="none" w:sz="0" w:space="0" w:color="auto"/>
            <w:bottom w:val="none" w:sz="0" w:space="0" w:color="auto"/>
            <w:right w:val="none" w:sz="0" w:space="0" w:color="auto"/>
          </w:divBdr>
          <w:divsChild>
            <w:div w:id="1652637941">
              <w:marLeft w:val="0"/>
              <w:marRight w:val="0"/>
              <w:marTop w:val="0"/>
              <w:marBottom w:val="0"/>
              <w:divBdr>
                <w:top w:val="none" w:sz="0" w:space="0" w:color="auto"/>
                <w:left w:val="none" w:sz="0" w:space="0" w:color="auto"/>
                <w:bottom w:val="none" w:sz="0" w:space="0" w:color="auto"/>
                <w:right w:val="none" w:sz="0" w:space="0" w:color="auto"/>
              </w:divBdr>
              <w:divsChild>
                <w:div w:id="111641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149020">
      <w:bodyDiv w:val="1"/>
      <w:marLeft w:val="0"/>
      <w:marRight w:val="0"/>
      <w:marTop w:val="0"/>
      <w:marBottom w:val="0"/>
      <w:divBdr>
        <w:top w:val="none" w:sz="0" w:space="0" w:color="auto"/>
        <w:left w:val="none" w:sz="0" w:space="0" w:color="auto"/>
        <w:bottom w:val="none" w:sz="0" w:space="0" w:color="auto"/>
        <w:right w:val="none" w:sz="0" w:space="0" w:color="auto"/>
      </w:divBdr>
      <w:divsChild>
        <w:div w:id="96798512">
          <w:marLeft w:val="0"/>
          <w:marRight w:val="0"/>
          <w:marTop w:val="300"/>
          <w:marBottom w:val="0"/>
          <w:divBdr>
            <w:top w:val="none" w:sz="0" w:space="0" w:color="auto"/>
            <w:left w:val="none" w:sz="0" w:space="0" w:color="auto"/>
            <w:bottom w:val="none" w:sz="0" w:space="0" w:color="auto"/>
            <w:right w:val="none" w:sz="0" w:space="0" w:color="auto"/>
          </w:divBdr>
          <w:divsChild>
            <w:div w:id="2085032297">
              <w:marLeft w:val="0"/>
              <w:marRight w:val="0"/>
              <w:marTop w:val="0"/>
              <w:marBottom w:val="0"/>
              <w:divBdr>
                <w:top w:val="none" w:sz="0" w:space="0" w:color="auto"/>
                <w:left w:val="none" w:sz="0" w:space="0" w:color="auto"/>
                <w:bottom w:val="none" w:sz="0" w:space="0" w:color="auto"/>
                <w:right w:val="none" w:sz="0" w:space="0" w:color="auto"/>
              </w:divBdr>
              <w:divsChild>
                <w:div w:id="214153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734779">
          <w:marLeft w:val="0"/>
          <w:marRight w:val="0"/>
          <w:marTop w:val="0"/>
          <w:marBottom w:val="0"/>
          <w:divBdr>
            <w:top w:val="none" w:sz="0" w:space="0" w:color="auto"/>
            <w:left w:val="none" w:sz="0" w:space="0" w:color="auto"/>
            <w:bottom w:val="none" w:sz="0" w:space="0" w:color="auto"/>
            <w:right w:val="none" w:sz="0" w:space="0" w:color="auto"/>
          </w:divBdr>
          <w:divsChild>
            <w:div w:id="540168862">
              <w:marLeft w:val="0"/>
              <w:marRight w:val="0"/>
              <w:marTop w:val="0"/>
              <w:marBottom w:val="0"/>
              <w:divBdr>
                <w:top w:val="none" w:sz="0" w:space="0" w:color="auto"/>
                <w:left w:val="none" w:sz="0" w:space="0" w:color="auto"/>
                <w:bottom w:val="none" w:sz="0" w:space="0" w:color="auto"/>
                <w:right w:val="none" w:sz="0" w:space="0" w:color="auto"/>
              </w:divBdr>
            </w:div>
          </w:divsChild>
        </w:div>
        <w:div w:id="365300518">
          <w:marLeft w:val="0"/>
          <w:marRight w:val="0"/>
          <w:marTop w:val="0"/>
          <w:marBottom w:val="0"/>
          <w:divBdr>
            <w:top w:val="none" w:sz="0" w:space="0" w:color="auto"/>
            <w:left w:val="none" w:sz="0" w:space="0" w:color="auto"/>
            <w:bottom w:val="none" w:sz="0" w:space="0" w:color="auto"/>
            <w:right w:val="none" w:sz="0" w:space="0" w:color="auto"/>
          </w:divBdr>
        </w:div>
        <w:div w:id="390620083">
          <w:marLeft w:val="0"/>
          <w:marRight w:val="0"/>
          <w:marTop w:val="0"/>
          <w:marBottom w:val="0"/>
          <w:divBdr>
            <w:top w:val="none" w:sz="0" w:space="0" w:color="auto"/>
            <w:left w:val="none" w:sz="0" w:space="0" w:color="auto"/>
            <w:bottom w:val="none" w:sz="0" w:space="0" w:color="auto"/>
            <w:right w:val="none" w:sz="0" w:space="0" w:color="auto"/>
          </w:divBdr>
          <w:divsChild>
            <w:div w:id="554048237">
              <w:marLeft w:val="0"/>
              <w:marRight w:val="0"/>
              <w:marTop w:val="0"/>
              <w:marBottom w:val="0"/>
              <w:divBdr>
                <w:top w:val="none" w:sz="0" w:space="0" w:color="auto"/>
                <w:left w:val="none" w:sz="0" w:space="0" w:color="auto"/>
                <w:bottom w:val="none" w:sz="0" w:space="0" w:color="auto"/>
                <w:right w:val="none" w:sz="0" w:space="0" w:color="auto"/>
              </w:divBdr>
            </w:div>
          </w:divsChild>
        </w:div>
        <w:div w:id="455606974">
          <w:marLeft w:val="0"/>
          <w:marRight w:val="0"/>
          <w:marTop w:val="0"/>
          <w:marBottom w:val="0"/>
          <w:divBdr>
            <w:top w:val="none" w:sz="0" w:space="0" w:color="auto"/>
            <w:left w:val="none" w:sz="0" w:space="0" w:color="auto"/>
            <w:bottom w:val="none" w:sz="0" w:space="0" w:color="auto"/>
            <w:right w:val="none" w:sz="0" w:space="0" w:color="auto"/>
          </w:divBdr>
        </w:div>
        <w:div w:id="538855409">
          <w:marLeft w:val="0"/>
          <w:marRight w:val="0"/>
          <w:marTop w:val="0"/>
          <w:marBottom w:val="0"/>
          <w:divBdr>
            <w:top w:val="none" w:sz="0" w:space="0" w:color="auto"/>
            <w:left w:val="none" w:sz="0" w:space="0" w:color="auto"/>
            <w:bottom w:val="none" w:sz="0" w:space="0" w:color="auto"/>
            <w:right w:val="none" w:sz="0" w:space="0" w:color="auto"/>
          </w:divBdr>
        </w:div>
        <w:div w:id="583880276">
          <w:marLeft w:val="0"/>
          <w:marRight w:val="0"/>
          <w:marTop w:val="0"/>
          <w:marBottom w:val="0"/>
          <w:divBdr>
            <w:top w:val="none" w:sz="0" w:space="0" w:color="auto"/>
            <w:left w:val="none" w:sz="0" w:space="0" w:color="auto"/>
            <w:bottom w:val="none" w:sz="0" w:space="0" w:color="auto"/>
            <w:right w:val="none" w:sz="0" w:space="0" w:color="auto"/>
          </w:divBdr>
          <w:divsChild>
            <w:div w:id="1429234846">
              <w:marLeft w:val="0"/>
              <w:marRight w:val="0"/>
              <w:marTop w:val="0"/>
              <w:marBottom w:val="0"/>
              <w:divBdr>
                <w:top w:val="none" w:sz="0" w:space="0" w:color="auto"/>
                <w:left w:val="none" w:sz="0" w:space="0" w:color="auto"/>
                <w:bottom w:val="none" w:sz="0" w:space="0" w:color="auto"/>
                <w:right w:val="none" w:sz="0" w:space="0" w:color="auto"/>
              </w:divBdr>
            </w:div>
          </w:divsChild>
        </w:div>
        <w:div w:id="591160054">
          <w:marLeft w:val="0"/>
          <w:marRight w:val="0"/>
          <w:marTop w:val="0"/>
          <w:marBottom w:val="0"/>
          <w:divBdr>
            <w:top w:val="none" w:sz="0" w:space="0" w:color="auto"/>
            <w:left w:val="none" w:sz="0" w:space="0" w:color="auto"/>
            <w:bottom w:val="none" w:sz="0" w:space="0" w:color="auto"/>
            <w:right w:val="none" w:sz="0" w:space="0" w:color="auto"/>
          </w:divBdr>
          <w:divsChild>
            <w:div w:id="386340036">
              <w:marLeft w:val="0"/>
              <w:marRight w:val="0"/>
              <w:marTop w:val="0"/>
              <w:marBottom w:val="0"/>
              <w:divBdr>
                <w:top w:val="none" w:sz="0" w:space="0" w:color="auto"/>
                <w:left w:val="none" w:sz="0" w:space="0" w:color="auto"/>
                <w:bottom w:val="none" w:sz="0" w:space="0" w:color="auto"/>
                <w:right w:val="none" w:sz="0" w:space="0" w:color="auto"/>
              </w:divBdr>
            </w:div>
          </w:divsChild>
        </w:div>
        <w:div w:id="788204362">
          <w:marLeft w:val="0"/>
          <w:marRight w:val="0"/>
          <w:marTop w:val="300"/>
          <w:marBottom w:val="0"/>
          <w:divBdr>
            <w:top w:val="none" w:sz="0" w:space="0" w:color="auto"/>
            <w:left w:val="none" w:sz="0" w:space="0" w:color="auto"/>
            <w:bottom w:val="none" w:sz="0" w:space="0" w:color="auto"/>
            <w:right w:val="none" w:sz="0" w:space="0" w:color="auto"/>
          </w:divBdr>
          <w:divsChild>
            <w:div w:id="146871062">
              <w:marLeft w:val="0"/>
              <w:marRight w:val="0"/>
              <w:marTop w:val="0"/>
              <w:marBottom w:val="0"/>
              <w:divBdr>
                <w:top w:val="none" w:sz="0" w:space="0" w:color="auto"/>
                <w:left w:val="none" w:sz="0" w:space="0" w:color="auto"/>
                <w:bottom w:val="none" w:sz="0" w:space="0" w:color="auto"/>
                <w:right w:val="none" w:sz="0" w:space="0" w:color="auto"/>
              </w:divBdr>
              <w:divsChild>
                <w:div w:id="55963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399016">
          <w:marLeft w:val="0"/>
          <w:marRight w:val="0"/>
          <w:marTop w:val="0"/>
          <w:marBottom w:val="0"/>
          <w:divBdr>
            <w:top w:val="none" w:sz="0" w:space="0" w:color="auto"/>
            <w:left w:val="none" w:sz="0" w:space="0" w:color="auto"/>
            <w:bottom w:val="none" w:sz="0" w:space="0" w:color="auto"/>
            <w:right w:val="none" w:sz="0" w:space="0" w:color="auto"/>
          </w:divBdr>
        </w:div>
        <w:div w:id="939218145">
          <w:marLeft w:val="0"/>
          <w:marRight w:val="0"/>
          <w:marTop w:val="0"/>
          <w:marBottom w:val="0"/>
          <w:divBdr>
            <w:top w:val="none" w:sz="0" w:space="0" w:color="auto"/>
            <w:left w:val="none" w:sz="0" w:space="0" w:color="auto"/>
            <w:bottom w:val="none" w:sz="0" w:space="0" w:color="auto"/>
            <w:right w:val="none" w:sz="0" w:space="0" w:color="auto"/>
          </w:divBdr>
        </w:div>
        <w:div w:id="1306469601">
          <w:marLeft w:val="0"/>
          <w:marRight w:val="0"/>
          <w:marTop w:val="0"/>
          <w:marBottom w:val="0"/>
          <w:divBdr>
            <w:top w:val="none" w:sz="0" w:space="0" w:color="auto"/>
            <w:left w:val="none" w:sz="0" w:space="0" w:color="auto"/>
            <w:bottom w:val="none" w:sz="0" w:space="0" w:color="auto"/>
            <w:right w:val="none" w:sz="0" w:space="0" w:color="auto"/>
          </w:divBdr>
        </w:div>
        <w:div w:id="1313829567">
          <w:marLeft w:val="0"/>
          <w:marRight w:val="0"/>
          <w:marTop w:val="300"/>
          <w:marBottom w:val="0"/>
          <w:divBdr>
            <w:top w:val="none" w:sz="0" w:space="0" w:color="auto"/>
            <w:left w:val="none" w:sz="0" w:space="0" w:color="auto"/>
            <w:bottom w:val="none" w:sz="0" w:space="0" w:color="auto"/>
            <w:right w:val="none" w:sz="0" w:space="0" w:color="auto"/>
          </w:divBdr>
          <w:divsChild>
            <w:div w:id="1798716602">
              <w:marLeft w:val="0"/>
              <w:marRight w:val="0"/>
              <w:marTop w:val="0"/>
              <w:marBottom w:val="0"/>
              <w:divBdr>
                <w:top w:val="none" w:sz="0" w:space="0" w:color="auto"/>
                <w:left w:val="none" w:sz="0" w:space="0" w:color="auto"/>
                <w:bottom w:val="none" w:sz="0" w:space="0" w:color="auto"/>
                <w:right w:val="none" w:sz="0" w:space="0" w:color="auto"/>
              </w:divBdr>
              <w:divsChild>
                <w:div w:id="146908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91125">
          <w:marLeft w:val="0"/>
          <w:marRight w:val="0"/>
          <w:marTop w:val="0"/>
          <w:marBottom w:val="0"/>
          <w:divBdr>
            <w:top w:val="none" w:sz="0" w:space="0" w:color="auto"/>
            <w:left w:val="none" w:sz="0" w:space="0" w:color="auto"/>
            <w:bottom w:val="none" w:sz="0" w:space="0" w:color="auto"/>
            <w:right w:val="none" w:sz="0" w:space="0" w:color="auto"/>
          </w:divBdr>
          <w:divsChild>
            <w:div w:id="1128208198">
              <w:marLeft w:val="0"/>
              <w:marRight w:val="0"/>
              <w:marTop w:val="0"/>
              <w:marBottom w:val="0"/>
              <w:divBdr>
                <w:top w:val="none" w:sz="0" w:space="0" w:color="auto"/>
                <w:left w:val="none" w:sz="0" w:space="0" w:color="auto"/>
                <w:bottom w:val="none" w:sz="0" w:space="0" w:color="auto"/>
                <w:right w:val="none" w:sz="0" w:space="0" w:color="auto"/>
              </w:divBdr>
            </w:div>
          </w:divsChild>
        </w:div>
        <w:div w:id="1788116215">
          <w:marLeft w:val="0"/>
          <w:marRight w:val="0"/>
          <w:marTop w:val="0"/>
          <w:marBottom w:val="0"/>
          <w:divBdr>
            <w:top w:val="none" w:sz="0" w:space="0" w:color="auto"/>
            <w:left w:val="none" w:sz="0" w:space="0" w:color="auto"/>
            <w:bottom w:val="none" w:sz="0" w:space="0" w:color="auto"/>
            <w:right w:val="none" w:sz="0" w:space="0" w:color="auto"/>
          </w:divBdr>
          <w:divsChild>
            <w:div w:id="1321812779">
              <w:marLeft w:val="0"/>
              <w:marRight w:val="0"/>
              <w:marTop w:val="0"/>
              <w:marBottom w:val="0"/>
              <w:divBdr>
                <w:top w:val="none" w:sz="0" w:space="0" w:color="auto"/>
                <w:left w:val="none" w:sz="0" w:space="0" w:color="auto"/>
                <w:bottom w:val="none" w:sz="0" w:space="0" w:color="auto"/>
                <w:right w:val="none" w:sz="0" w:space="0" w:color="auto"/>
              </w:divBdr>
            </w:div>
          </w:divsChild>
        </w:div>
        <w:div w:id="1983807222">
          <w:marLeft w:val="0"/>
          <w:marRight w:val="0"/>
          <w:marTop w:val="0"/>
          <w:marBottom w:val="0"/>
          <w:divBdr>
            <w:top w:val="none" w:sz="0" w:space="0" w:color="auto"/>
            <w:left w:val="none" w:sz="0" w:space="0" w:color="auto"/>
            <w:bottom w:val="none" w:sz="0" w:space="0" w:color="auto"/>
            <w:right w:val="none" w:sz="0" w:space="0" w:color="auto"/>
          </w:divBdr>
          <w:divsChild>
            <w:div w:id="1061174569">
              <w:marLeft w:val="0"/>
              <w:marRight w:val="0"/>
              <w:marTop w:val="0"/>
              <w:marBottom w:val="0"/>
              <w:divBdr>
                <w:top w:val="none" w:sz="0" w:space="0" w:color="auto"/>
                <w:left w:val="none" w:sz="0" w:space="0" w:color="auto"/>
                <w:bottom w:val="none" w:sz="0" w:space="0" w:color="auto"/>
                <w:right w:val="none" w:sz="0" w:space="0" w:color="auto"/>
              </w:divBdr>
            </w:div>
          </w:divsChild>
        </w:div>
        <w:div w:id="2046558657">
          <w:marLeft w:val="0"/>
          <w:marRight w:val="0"/>
          <w:marTop w:val="300"/>
          <w:marBottom w:val="0"/>
          <w:divBdr>
            <w:top w:val="none" w:sz="0" w:space="0" w:color="auto"/>
            <w:left w:val="none" w:sz="0" w:space="0" w:color="auto"/>
            <w:bottom w:val="none" w:sz="0" w:space="0" w:color="auto"/>
            <w:right w:val="none" w:sz="0" w:space="0" w:color="auto"/>
          </w:divBdr>
          <w:divsChild>
            <w:div w:id="1776093081">
              <w:marLeft w:val="0"/>
              <w:marRight w:val="0"/>
              <w:marTop w:val="0"/>
              <w:marBottom w:val="0"/>
              <w:divBdr>
                <w:top w:val="none" w:sz="0" w:space="0" w:color="auto"/>
                <w:left w:val="none" w:sz="0" w:space="0" w:color="auto"/>
                <w:bottom w:val="none" w:sz="0" w:space="0" w:color="auto"/>
                <w:right w:val="none" w:sz="0" w:space="0" w:color="auto"/>
              </w:divBdr>
              <w:divsChild>
                <w:div w:id="866913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951631">
          <w:marLeft w:val="0"/>
          <w:marRight w:val="0"/>
          <w:marTop w:val="0"/>
          <w:marBottom w:val="0"/>
          <w:divBdr>
            <w:top w:val="none" w:sz="0" w:space="0" w:color="auto"/>
            <w:left w:val="none" w:sz="0" w:space="0" w:color="auto"/>
            <w:bottom w:val="none" w:sz="0" w:space="0" w:color="auto"/>
            <w:right w:val="none" w:sz="0" w:space="0" w:color="auto"/>
          </w:divBdr>
        </w:div>
      </w:divsChild>
    </w:div>
    <w:div w:id="850409434">
      <w:bodyDiv w:val="1"/>
      <w:marLeft w:val="0"/>
      <w:marRight w:val="0"/>
      <w:marTop w:val="0"/>
      <w:marBottom w:val="0"/>
      <w:divBdr>
        <w:top w:val="none" w:sz="0" w:space="0" w:color="auto"/>
        <w:left w:val="none" w:sz="0" w:space="0" w:color="auto"/>
        <w:bottom w:val="none" w:sz="0" w:space="0" w:color="auto"/>
        <w:right w:val="none" w:sz="0" w:space="0" w:color="auto"/>
      </w:divBdr>
    </w:div>
    <w:div w:id="851990263">
      <w:bodyDiv w:val="1"/>
      <w:marLeft w:val="0"/>
      <w:marRight w:val="0"/>
      <w:marTop w:val="0"/>
      <w:marBottom w:val="0"/>
      <w:divBdr>
        <w:top w:val="none" w:sz="0" w:space="0" w:color="auto"/>
        <w:left w:val="none" w:sz="0" w:space="0" w:color="auto"/>
        <w:bottom w:val="none" w:sz="0" w:space="0" w:color="auto"/>
        <w:right w:val="none" w:sz="0" w:space="0" w:color="auto"/>
      </w:divBdr>
      <w:divsChild>
        <w:div w:id="73865628">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sChild>
            <w:div w:id="333185998">
              <w:marLeft w:val="0"/>
              <w:marRight w:val="0"/>
              <w:marTop w:val="0"/>
              <w:marBottom w:val="0"/>
              <w:divBdr>
                <w:top w:val="none" w:sz="0" w:space="0" w:color="auto"/>
                <w:left w:val="none" w:sz="0" w:space="0" w:color="auto"/>
                <w:bottom w:val="none" w:sz="0" w:space="0" w:color="auto"/>
                <w:right w:val="none" w:sz="0" w:space="0" w:color="auto"/>
              </w:divBdr>
            </w:div>
          </w:divsChild>
        </w:div>
        <w:div w:id="397096700">
          <w:marLeft w:val="0"/>
          <w:marRight w:val="0"/>
          <w:marTop w:val="0"/>
          <w:marBottom w:val="0"/>
          <w:divBdr>
            <w:top w:val="none" w:sz="0" w:space="0" w:color="auto"/>
            <w:left w:val="none" w:sz="0" w:space="0" w:color="auto"/>
            <w:bottom w:val="none" w:sz="0" w:space="0" w:color="auto"/>
            <w:right w:val="none" w:sz="0" w:space="0" w:color="auto"/>
          </w:divBdr>
        </w:div>
        <w:div w:id="1814179263">
          <w:marLeft w:val="0"/>
          <w:marRight w:val="0"/>
          <w:marTop w:val="0"/>
          <w:marBottom w:val="0"/>
          <w:divBdr>
            <w:top w:val="none" w:sz="0" w:space="0" w:color="auto"/>
            <w:left w:val="none" w:sz="0" w:space="0" w:color="auto"/>
            <w:bottom w:val="none" w:sz="0" w:space="0" w:color="auto"/>
            <w:right w:val="none" w:sz="0" w:space="0" w:color="auto"/>
          </w:divBdr>
          <w:divsChild>
            <w:div w:id="2135513591">
              <w:marLeft w:val="0"/>
              <w:marRight w:val="0"/>
              <w:marTop w:val="0"/>
              <w:marBottom w:val="0"/>
              <w:divBdr>
                <w:top w:val="none" w:sz="0" w:space="0" w:color="auto"/>
                <w:left w:val="none" w:sz="0" w:space="0" w:color="auto"/>
                <w:bottom w:val="none" w:sz="0" w:space="0" w:color="auto"/>
                <w:right w:val="none" w:sz="0" w:space="0" w:color="auto"/>
              </w:divBdr>
            </w:div>
          </w:divsChild>
        </w:div>
        <w:div w:id="40905686">
          <w:marLeft w:val="0"/>
          <w:marRight w:val="0"/>
          <w:marTop w:val="0"/>
          <w:marBottom w:val="0"/>
          <w:divBdr>
            <w:top w:val="none" w:sz="0" w:space="0" w:color="auto"/>
            <w:left w:val="none" w:sz="0" w:space="0" w:color="auto"/>
            <w:bottom w:val="none" w:sz="0" w:space="0" w:color="auto"/>
            <w:right w:val="none" w:sz="0" w:space="0" w:color="auto"/>
          </w:divBdr>
        </w:div>
        <w:div w:id="87505257">
          <w:marLeft w:val="0"/>
          <w:marRight w:val="0"/>
          <w:marTop w:val="0"/>
          <w:marBottom w:val="0"/>
          <w:divBdr>
            <w:top w:val="none" w:sz="0" w:space="0" w:color="auto"/>
            <w:left w:val="none" w:sz="0" w:space="0" w:color="auto"/>
            <w:bottom w:val="none" w:sz="0" w:space="0" w:color="auto"/>
            <w:right w:val="none" w:sz="0" w:space="0" w:color="auto"/>
          </w:divBdr>
          <w:divsChild>
            <w:div w:id="956373881">
              <w:marLeft w:val="0"/>
              <w:marRight w:val="0"/>
              <w:marTop w:val="0"/>
              <w:marBottom w:val="0"/>
              <w:divBdr>
                <w:top w:val="none" w:sz="0" w:space="0" w:color="auto"/>
                <w:left w:val="none" w:sz="0" w:space="0" w:color="auto"/>
                <w:bottom w:val="none" w:sz="0" w:space="0" w:color="auto"/>
                <w:right w:val="none" w:sz="0" w:space="0" w:color="auto"/>
              </w:divBdr>
            </w:div>
          </w:divsChild>
        </w:div>
        <w:div w:id="237911365">
          <w:marLeft w:val="0"/>
          <w:marRight w:val="0"/>
          <w:marTop w:val="0"/>
          <w:marBottom w:val="0"/>
          <w:divBdr>
            <w:top w:val="none" w:sz="0" w:space="0" w:color="auto"/>
            <w:left w:val="none" w:sz="0" w:space="0" w:color="auto"/>
            <w:bottom w:val="none" w:sz="0" w:space="0" w:color="auto"/>
            <w:right w:val="none" w:sz="0" w:space="0" w:color="auto"/>
          </w:divBdr>
        </w:div>
        <w:div w:id="1294671063">
          <w:marLeft w:val="0"/>
          <w:marRight w:val="0"/>
          <w:marTop w:val="0"/>
          <w:marBottom w:val="0"/>
          <w:divBdr>
            <w:top w:val="none" w:sz="0" w:space="0" w:color="auto"/>
            <w:left w:val="none" w:sz="0" w:space="0" w:color="auto"/>
            <w:bottom w:val="none" w:sz="0" w:space="0" w:color="auto"/>
            <w:right w:val="none" w:sz="0" w:space="0" w:color="auto"/>
          </w:divBdr>
          <w:divsChild>
            <w:div w:id="715393894">
              <w:marLeft w:val="0"/>
              <w:marRight w:val="0"/>
              <w:marTop w:val="0"/>
              <w:marBottom w:val="0"/>
              <w:divBdr>
                <w:top w:val="none" w:sz="0" w:space="0" w:color="auto"/>
                <w:left w:val="none" w:sz="0" w:space="0" w:color="auto"/>
                <w:bottom w:val="none" w:sz="0" w:space="0" w:color="auto"/>
                <w:right w:val="none" w:sz="0" w:space="0" w:color="auto"/>
              </w:divBdr>
            </w:div>
          </w:divsChild>
        </w:div>
        <w:div w:id="1898512712">
          <w:marLeft w:val="0"/>
          <w:marRight w:val="0"/>
          <w:marTop w:val="0"/>
          <w:marBottom w:val="0"/>
          <w:divBdr>
            <w:top w:val="none" w:sz="0" w:space="0" w:color="auto"/>
            <w:left w:val="none" w:sz="0" w:space="0" w:color="auto"/>
            <w:bottom w:val="none" w:sz="0" w:space="0" w:color="auto"/>
            <w:right w:val="none" w:sz="0" w:space="0" w:color="auto"/>
          </w:divBdr>
        </w:div>
        <w:div w:id="680473840">
          <w:marLeft w:val="0"/>
          <w:marRight w:val="0"/>
          <w:marTop w:val="0"/>
          <w:marBottom w:val="0"/>
          <w:divBdr>
            <w:top w:val="none" w:sz="0" w:space="0" w:color="auto"/>
            <w:left w:val="none" w:sz="0" w:space="0" w:color="auto"/>
            <w:bottom w:val="none" w:sz="0" w:space="0" w:color="auto"/>
            <w:right w:val="none" w:sz="0" w:space="0" w:color="auto"/>
          </w:divBdr>
          <w:divsChild>
            <w:div w:id="547304639">
              <w:marLeft w:val="0"/>
              <w:marRight w:val="0"/>
              <w:marTop w:val="0"/>
              <w:marBottom w:val="0"/>
              <w:divBdr>
                <w:top w:val="none" w:sz="0" w:space="0" w:color="auto"/>
                <w:left w:val="none" w:sz="0" w:space="0" w:color="auto"/>
                <w:bottom w:val="none" w:sz="0" w:space="0" w:color="auto"/>
                <w:right w:val="none" w:sz="0" w:space="0" w:color="auto"/>
              </w:divBdr>
            </w:div>
          </w:divsChild>
        </w:div>
        <w:div w:id="89196">
          <w:marLeft w:val="0"/>
          <w:marRight w:val="0"/>
          <w:marTop w:val="0"/>
          <w:marBottom w:val="0"/>
          <w:divBdr>
            <w:top w:val="none" w:sz="0" w:space="0" w:color="auto"/>
            <w:left w:val="none" w:sz="0" w:space="0" w:color="auto"/>
            <w:bottom w:val="none" w:sz="0" w:space="0" w:color="auto"/>
            <w:right w:val="none" w:sz="0" w:space="0" w:color="auto"/>
          </w:divBdr>
        </w:div>
        <w:div w:id="1141576497">
          <w:marLeft w:val="0"/>
          <w:marRight w:val="0"/>
          <w:marTop w:val="0"/>
          <w:marBottom w:val="0"/>
          <w:divBdr>
            <w:top w:val="none" w:sz="0" w:space="0" w:color="auto"/>
            <w:left w:val="none" w:sz="0" w:space="0" w:color="auto"/>
            <w:bottom w:val="none" w:sz="0" w:space="0" w:color="auto"/>
            <w:right w:val="none" w:sz="0" w:space="0" w:color="auto"/>
          </w:divBdr>
          <w:divsChild>
            <w:div w:id="892696126">
              <w:marLeft w:val="0"/>
              <w:marRight w:val="0"/>
              <w:marTop w:val="0"/>
              <w:marBottom w:val="0"/>
              <w:divBdr>
                <w:top w:val="none" w:sz="0" w:space="0" w:color="auto"/>
                <w:left w:val="none" w:sz="0" w:space="0" w:color="auto"/>
                <w:bottom w:val="none" w:sz="0" w:space="0" w:color="auto"/>
                <w:right w:val="none" w:sz="0" w:space="0" w:color="auto"/>
              </w:divBdr>
            </w:div>
          </w:divsChild>
        </w:div>
        <w:div w:id="1434982647">
          <w:marLeft w:val="0"/>
          <w:marRight w:val="0"/>
          <w:marTop w:val="0"/>
          <w:marBottom w:val="0"/>
          <w:divBdr>
            <w:top w:val="none" w:sz="0" w:space="0" w:color="auto"/>
            <w:left w:val="none" w:sz="0" w:space="0" w:color="auto"/>
            <w:bottom w:val="none" w:sz="0" w:space="0" w:color="auto"/>
            <w:right w:val="none" w:sz="0" w:space="0" w:color="auto"/>
          </w:divBdr>
        </w:div>
        <w:div w:id="686061091">
          <w:marLeft w:val="0"/>
          <w:marRight w:val="0"/>
          <w:marTop w:val="0"/>
          <w:marBottom w:val="0"/>
          <w:divBdr>
            <w:top w:val="none" w:sz="0" w:space="0" w:color="auto"/>
            <w:left w:val="none" w:sz="0" w:space="0" w:color="auto"/>
            <w:bottom w:val="none" w:sz="0" w:space="0" w:color="auto"/>
            <w:right w:val="none" w:sz="0" w:space="0" w:color="auto"/>
          </w:divBdr>
          <w:divsChild>
            <w:div w:id="1302346924">
              <w:marLeft w:val="0"/>
              <w:marRight w:val="0"/>
              <w:marTop w:val="0"/>
              <w:marBottom w:val="0"/>
              <w:divBdr>
                <w:top w:val="none" w:sz="0" w:space="0" w:color="auto"/>
                <w:left w:val="none" w:sz="0" w:space="0" w:color="auto"/>
                <w:bottom w:val="none" w:sz="0" w:space="0" w:color="auto"/>
                <w:right w:val="none" w:sz="0" w:space="0" w:color="auto"/>
              </w:divBdr>
            </w:div>
          </w:divsChild>
        </w:div>
        <w:div w:id="1883908199">
          <w:marLeft w:val="0"/>
          <w:marRight w:val="0"/>
          <w:marTop w:val="300"/>
          <w:marBottom w:val="0"/>
          <w:divBdr>
            <w:top w:val="none" w:sz="0" w:space="0" w:color="auto"/>
            <w:left w:val="none" w:sz="0" w:space="0" w:color="auto"/>
            <w:bottom w:val="none" w:sz="0" w:space="0" w:color="auto"/>
            <w:right w:val="none" w:sz="0" w:space="0" w:color="auto"/>
          </w:divBdr>
          <w:divsChild>
            <w:div w:id="784156009">
              <w:marLeft w:val="0"/>
              <w:marRight w:val="0"/>
              <w:marTop w:val="0"/>
              <w:marBottom w:val="0"/>
              <w:divBdr>
                <w:top w:val="none" w:sz="0" w:space="0" w:color="auto"/>
                <w:left w:val="none" w:sz="0" w:space="0" w:color="auto"/>
                <w:bottom w:val="none" w:sz="0" w:space="0" w:color="auto"/>
                <w:right w:val="none" w:sz="0" w:space="0" w:color="auto"/>
              </w:divBdr>
              <w:divsChild>
                <w:div w:id="118332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9511709">
          <w:marLeft w:val="0"/>
          <w:marRight w:val="0"/>
          <w:marTop w:val="300"/>
          <w:marBottom w:val="0"/>
          <w:divBdr>
            <w:top w:val="none" w:sz="0" w:space="0" w:color="auto"/>
            <w:left w:val="none" w:sz="0" w:space="0" w:color="auto"/>
            <w:bottom w:val="none" w:sz="0" w:space="0" w:color="auto"/>
            <w:right w:val="none" w:sz="0" w:space="0" w:color="auto"/>
          </w:divBdr>
          <w:divsChild>
            <w:div w:id="1659116706">
              <w:marLeft w:val="0"/>
              <w:marRight w:val="0"/>
              <w:marTop w:val="0"/>
              <w:marBottom w:val="0"/>
              <w:divBdr>
                <w:top w:val="none" w:sz="0" w:space="0" w:color="auto"/>
                <w:left w:val="none" w:sz="0" w:space="0" w:color="auto"/>
                <w:bottom w:val="none" w:sz="0" w:space="0" w:color="auto"/>
                <w:right w:val="none" w:sz="0" w:space="0" w:color="auto"/>
              </w:divBdr>
              <w:divsChild>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827926">
          <w:marLeft w:val="0"/>
          <w:marRight w:val="0"/>
          <w:marTop w:val="300"/>
          <w:marBottom w:val="0"/>
          <w:divBdr>
            <w:top w:val="none" w:sz="0" w:space="0" w:color="auto"/>
            <w:left w:val="none" w:sz="0" w:space="0" w:color="auto"/>
            <w:bottom w:val="none" w:sz="0" w:space="0" w:color="auto"/>
            <w:right w:val="none" w:sz="0" w:space="0" w:color="auto"/>
          </w:divBdr>
          <w:divsChild>
            <w:div w:id="790174377">
              <w:marLeft w:val="0"/>
              <w:marRight w:val="0"/>
              <w:marTop w:val="0"/>
              <w:marBottom w:val="0"/>
              <w:divBdr>
                <w:top w:val="none" w:sz="0" w:space="0" w:color="auto"/>
                <w:left w:val="none" w:sz="0" w:space="0" w:color="auto"/>
                <w:bottom w:val="none" w:sz="0" w:space="0" w:color="auto"/>
                <w:right w:val="none" w:sz="0" w:space="0" w:color="auto"/>
              </w:divBdr>
              <w:divsChild>
                <w:div w:id="179694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922788">
          <w:marLeft w:val="0"/>
          <w:marRight w:val="0"/>
          <w:marTop w:val="300"/>
          <w:marBottom w:val="0"/>
          <w:divBdr>
            <w:top w:val="none" w:sz="0" w:space="0" w:color="auto"/>
            <w:left w:val="none" w:sz="0" w:space="0" w:color="auto"/>
            <w:bottom w:val="none" w:sz="0" w:space="0" w:color="auto"/>
            <w:right w:val="none" w:sz="0" w:space="0" w:color="auto"/>
          </w:divBdr>
          <w:divsChild>
            <w:div w:id="818810451">
              <w:marLeft w:val="0"/>
              <w:marRight w:val="0"/>
              <w:marTop w:val="0"/>
              <w:marBottom w:val="0"/>
              <w:divBdr>
                <w:top w:val="none" w:sz="0" w:space="0" w:color="auto"/>
                <w:left w:val="none" w:sz="0" w:space="0" w:color="auto"/>
                <w:bottom w:val="none" w:sz="0" w:space="0" w:color="auto"/>
                <w:right w:val="none" w:sz="0" w:space="0" w:color="auto"/>
              </w:divBdr>
              <w:divsChild>
                <w:div w:id="2077851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2257147">
      <w:bodyDiv w:val="1"/>
      <w:marLeft w:val="0"/>
      <w:marRight w:val="0"/>
      <w:marTop w:val="0"/>
      <w:marBottom w:val="0"/>
      <w:divBdr>
        <w:top w:val="none" w:sz="0" w:space="0" w:color="auto"/>
        <w:left w:val="none" w:sz="0" w:space="0" w:color="auto"/>
        <w:bottom w:val="none" w:sz="0" w:space="0" w:color="auto"/>
        <w:right w:val="none" w:sz="0" w:space="0" w:color="auto"/>
      </w:divBdr>
    </w:div>
    <w:div w:id="852452564">
      <w:bodyDiv w:val="1"/>
      <w:marLeft w:val="0"/>
      <w:marRight w:val="0"/>
      <w:marTop w:val="0"/>
      <w:marBottom w:val="0"/>
      <w:divBdr>
        <w:top w:val="none" w:sz="0" w:space="0" w:color="auto"/>
        <w:left w:val="none" w:sz="0" w:space="0" w:color="auto"/>
        <w:bottom w:val="none" w:sz="0" w:space="0" w:color="auto"/>
        <w:right w:val="none" w:sz="0" w:space="0" w:color="auto"/>
      </w:divBdr>
    </w:div>
    <w:div w:id="853302135">
      <w:bodyDiv w:val="1"/>
      <w:marLeft w:val="0"/>
      <w:marRight w:val="0"/>
      <w:marTop w:val="0"/>
      <w:marBottom w:val="0"/>
      <w:divBdr>
        <w:top w:val="none" w:sz="0" w:space="0" w:color="auto"/>
        <w:left w:val="none" w:sz="0" w:space="0" w:color="auto"/>
        <w:bottom w:val="none" w:sz="0" w:space="0" w:color="auto"/>
        <w:right w:val="none" w:sz="0" w:space="0" w:color="auto"/>
      </w:divBdr>
      <w:divsChild>
        <w:div w:id="209222139">
          <w:marLeft w:val="0"/>
          <w:marRight w:val="0"/>
          <w:marTop w:val="0"/>
          <w:marBottom w:val="0"/>
          <w:divBdr>
            <w:top w:val="none" w:sz="0" w:space="0" w:color="auto"/>
            <w:left w:val="none" w:sz="0" w:space="0" w:color="auto"/>
            <w:bottom w:val="none" w:sz="0" w:space="0" w:color="auto"/>
            <w:right w:val="none" w:sz="0" w:space="0" w:color="auto"/>
          </w:divBdr>
          <w:divsChild>
            <w:div w:id="642933457">
              <w:marLeft w:val="0"/>
              <w:marRight w:val="0"/>
              <w:marTop w:val="0"/>
              <w:marBottom w:val="0"/>
              <w:divBdr>
                <w:top w:val="none" w:sz="0" w:space="0" w:color="auto"/>
                <w:left w:val="none" w:sz="0" w:space="0" w:color="auto"/>
                <w:bottom w:val="none" w:sz="0" w:space="0" w:color="auto"/>
                <w:right w:val="none" w:sz="0" w:space="0" w:color="auto"/>
              </w:divBdr>
            </w:div>
          </w:divsChild>
        </w:div>
        <w:div w:id="427309216">
          <w:marLeft w:val="0"/>
          <w:marRight w:val="0"/>
          <w:marTop w:val="0"/>
          <w:marBottom w:val="0"/>
          <w:divBdr>
            <w:top w:val="none" w:sz="0" w:space="0" w:color="auto"/>
            <w:left w:val="none" w:sz="0" w:space="0" w:color="auto"/>
            <w:bottom w:val="none" w:sz="0" w:space="0" w:color="auto"/>
            <w:right w:val="none" w:sz="0" w:space="0" w:color="auto"/>
          </w:divBdr>
        </w:div>
        <w:div w:id="439880723">
          <w:marLeft w:val="0"/>
          <w:marRight w:val="0"/>
          <w:marTop w:val="300"/>
          <w:marBottom w:val="0"/>
          <w:divBdr>
            <w:top w:val="none" w:sz="0" w:space="0" w:color="auto"/>
            <w:left w:val="none" w:sz="0" w:space="0" w:color="auto"/>
            <w:bottom w:val="none" w:sz="0" w:space="0" w:color="auto"/>
            <w:right w:val="none" w:sz="0" w:space="0" w:color="auto"/>
          </w:divBdr>
          <w:divsChild>
            <w:div w:id="985663025">
              <w:marLeft w:val="0"/>
              <w:marRight w:val="0"/>
              <w:marTop w:val="0"/>
              <w:marBottom w:val="0"/>
              <w:divBdr>
                <w:top w:val="none" w:sz="0" w:space="0" w:color="auto"/>
                <w:left w:val="none" w:sz="0" w:space="0" w:color="auto"/>
                <w:bottom w:val="none" w:sz="0" w:space="0" w:color="auto"/>
                <w:right w:val="none" w:sz="0" w:space="0" w:color="auto"/>
              </w:divBdr>
              <w:divsChild>
                <w:div w:id="1606885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045884">
          <w:marLeft w:val="0"/>
          <w:marRight w:val="0"/>
          <w:marTop w:val="0"/>
          <w:marBottom w:val="0"/>
          <w:divBdr>
            <w:top w:val="none" w:sz="0" w:space="0" w:color="auto"/>
            <w:left w:val="none" w:sz="0" w:space="0" w:color="auto"/>
            <w:bottom w:val="none" w:sz="0" w:space="0" w:color="auto"/>
            <w:right w:val="none" w:sz="0" w:space="0" w:color="auto"/>
          </w:divBdr>
        </w:div>
        <w:div w:id="712001794">
          <w:marLeft w:val="0"/>
          <w:marRight w:val="0"/>
          <w:marTop w:val="0"/>
          <w:marBottom w:val="0"/>
          <w:divBdr>
            <w:top w:val="none" w:sz="0" w:space="0" w:color="auto"/>
            <w:left w:val="none" w:sz="0" w:space="0" w:color="auto"/>
            <w:bottom w:val="none" w:sz="0" w:space="0" w:color="auto"/>
            <w:right w:val="none" w:sz="0" w:space="0" w:color="auto"/>
          </w:divBdr>
          <w:divsChild>
            <w:div w:id="520819794">
              <w:marLeft w:val="0"/>
              <w:marRight w:val="0"/>
              <w:marTop w:val="0"/>
              <w:marBottom w:val="0"/>
              <w:divBdr>
                <w:top w:val="none" w:sz="0" w:space="0" w:color="auto"/>
                <w:left w:val="none" w:sz="0" w:space="0" w:color="auto"/>
                <w:bottom w:val="none" w:sz="0" w:space="0" w:color="auto"/>
                <w:right w:val="none" w:sz="0" w:space="0" w:color="auto"/>
              </w:divBdr>
            </w:div>
          </w:divsChild>
        </w:div>
        <w:div w:id="734012814">
          <w:marLeft w:val="0"/>
          <w:marRight w:val="0"/>
          <w:marTop w:val="0"/>
          <w:marBottom w:val="0"/>
          <w:divBdr>
            <w:top w:val="none" w:sz="0" w:space="0" w:color="auto"/>
            <w:left w:val="none" w:sz="0" w:space="0" w:color="auto"/>
            <w:bottom w:val="none" w:sz="0" w:space="0" w:color="auto"/>
            <w:right w:val="none" w:sz="0" w:space="0" w:color="auto"/>
          </w:divBdr>
          <w:divsChild>
            <w:div w:id="1581795804">
              <w:marLeft w:val="0"/>
              <w:marRight w:val="0"/>
              <w:marTop w:val="0"/>
              <w:marBottom w:val="0"/>
              <w:divBdr>
                <w:top w:val="none" w:sz="0" w:space="0" w:color="auto"/>
                <w:left w:val="none" w:sz="0" w:space="0" w:color="auto"/>
                <w:bottom w:val="none" w:sz="0" w:space="0" w:color="auto"/>
                <w:right w:val="none" w:sz="0" w:space="0" w:color="auto"/>
              </w:divBdr>
            </w:div>
          </w:divsChild>
        </w:div>
        <w:div w:id="843935138">
          <w:marLeft w:val="0"/>
          <w:marRight w:val="0"/>
          <w:marTop w:val="0"/>
          <w:marBottom w:val="0"/>
          <w:divBdr>
            <w:top w:val="none" w:sz="0" w:space="0" w:color="auto"/>
            <w:left w:val="none" w:sz="0" w:space="0" w:color="auto"/>
            <w:bottom w:val="none" w:sz="0" w:space="0" w:color="auto"/>
            <w:right w:val="none" w:sz="0" w:space="0" w:color="auto"/>
          </w:divBdr>
          <w:divsChild>
            <w:div w:id="1188134358">
              <w:marLeft w:val="0"/>
              <w:marRight w:val="0"/>
              <w:marTop w:val="0"/>
              <w:marBottom w:val="0"/>
              <w:divBdr>
                <w:top w:val="none" w:sz="0" w:space="0" w:color="auto"/>
                <w:left w:val="none" w:sz="0" w:space="0" w:color="auto"/>
                <w:bottom w:val="none" w:sz="0" w:space="0" w:color="auto"/>
                <w:right w:val="none" w:sz="0" w:space="0" w:color="auto"/>
              </w:divBdr>
            </w:div>
          </w:divsChild>
        </w:div>
        <w:div w:id="968784458">
          <w:marLeft w:val="0"/>
          <w:marRight w:val="0"/>
          <w:marTop w:val="0"/>
          <w:marBottom w:val="0"/>
          <w:divBdr>
            <w:top w:val="none" w:sz="0" w:space="0" w:color="auto"/>
            <w:left w:val="none" w:sz="0" w:space="0" w:color="auto"/>
            <w:bottom w:val="none" w:sz="0" w:space="0" w:color="auto"/>
            <w:right w:val="none" w:sz="0" w:space="0" w:color="auto"/>
          </w:divBdr>
        </w:div>
        <w:div w:id="989283734">
          <w:marLeft w:val="0"/>
          <w:marRight w:val="0"/>
          <w:marTop w:val="0"/>
          <w:marBottom w:val="0"/>
          <w:divBdr>
            <w:top w:val="none" w:sz="0" w:space="0" w:color="auto"/>
            <w:left w:val="none" w:sz="0" w:space="0" w:color="auto"/>
            <w:bottom w:val="none" w:sz="0" w:space="0" w:color="auto"/>
            <w:right w:val="none" w:sz="0" w:space="0" w:color="auto"/>
          </w:divBdr>
        </w:div>
        <w:div w:id="1185633927">
          <w:marLeft w:val="0"/>
          <w:marRight w:val="0"/>
          <w:marTop w:val="0"/>
          <w:marBottom w:val="0"/>
          <w:divBdr>
            <w:top w:val="none" w:sz="0" w:space="0" w:color="auto"/>
            <w:left w:val="none" w:sz="0" w:space="0" w:color="auto"/>
            <w:bottom w:val="none" w:sz="0" w:space="0" w:color="auto"/>
            <w:right w:val="none" w:sz="0" w:space="0" w:color="auto"/>
          </w:divBdr>
          <w:divsChild>
            <w:div w:id="368264342">
              <w:marLeft w:val="0"/>
              <w:marRight w:val="0"/>
              <w:marTop w:val="0"/>
              <w:marBottom w:val="0"/>
              <w:divBdr>
                <w:top w:val="none" w:sz="0" w:space="0" w:color="auto"/>
                <w:left w:val="none" w:sz="0" w:space="0" w:color="auto"/>
                <w:bottom w:val="none" w:sz="0" w:space="0" w:color="auto"/>
                <w:right w:val="none" w:sz="0" w:space="0" w:color="auto"/>
              </w:divBdr>
            </w:div>
          </w:divsChild>
        </w:div>
        <w:div w:id="1527517738">
          <w:marLeft w:val="0"/>
          <w:marRight w:val="0"/>
          <w:marTop w:val="300"/>
          <w:marBottom w:val="0"/>
          <w:divBdr>
            <w:top w:val="none" w:sz="0" w:space="0" w:color="auto"/>
            <w:left w:val="none" w:sz="0" w:space="0" w:color="auto"/>
            <w:bottom w:val="none" w:sz="0" w:space="0" w:color="auto"/>
            <w:right w:val="none" w:sz="0" w:space="0" w:color="auto"/>
          </w:divBdr>
          <w:divsChild>
            <w:div w:id="2100171740">
              <w:marLeft w:val="0"/>
              <w:marRight w:val="0"/>
              <w:marTop w:val="0"/>
              <w:marBottom w:val="0"/>
              <w:divBdr>
                <w:top w:val="none" w:sz="0" w:space="0" w:color="auto"/>
                <w:left w:val="none" w:sz="0" w:space="0" w:color="auto"/>
                <w:bottom w:val="none" w:sz="0" w:space="0" w:color="auto"/>
                <w:right w:val="none" w:sz="0" w:space="0" w:color="auto"/>
              </w:divBdr>
              <w:divsChild>
                <w:div w:id="1981501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719557">
          <w:marLeft w:val="0"/>
          <w:marRight w:val="0"/>
          <w:marTop w:val="0"/>
          <w:marBottom w:val="0"/>
          <w:divBdr>
            <w:top w:val="none" w:sz="0" w:space="0" w:color="auto"/>
            <w:left w:val="none" w:sz="0" w:space="0" w:color="auto"/>
            <w:bottom w:val="none" w:sz="0" w:space="0" w:color="auto"/>
            <w:right w:val="none" w:sz="0" w:space="0" w:color="auto"/>
          </w:divBdr>
        </w:div>
        <w:div w:id="1725565548">
          <w:marLeft w:val="0"/>
          <w:marRight w:val="0"/>
          <w:marTop w:val="0"/>
          <w:marBottom w:val="0"/>
          <w:divBdr>
            <w:top w:val="none" w:sz="0" w:space="0" w:color="auto"/>
            <w:left w:val="none" w:sz="0" w:space="0" w:color="auto"/>
            <w:bottom w:val="none" w:sz="0" w:space="0" w:color="auto"/>
            <w:right w:val="none" w:sz="0" w:space="0" w:color="auto"/>
          </w:divBdr>
          <w:divsChild>
            <w:div w:id="1665009127">
              <w:marLeft w:val="0"/>
              <w:marRight w:val="0"/>
              <w:marTop w:val="0"/>
              <w:marBottom w:val="0"/>
              <w:divBdr>
                <w:top w:val="none" w:sz="0" w:space="0" w:color="auto"/>
                <w:left w:val="none" w:sz="0" w:space="0" w:color="auto"/>
                <w:bottom w:val="none" w:sz="0" w:space="0" w:color="auto"/>
                <w:right w:val="none" w:sz="0" w:space="0" w:color="auto"/>
              </w:divBdr>
            </w:div>
          </w:divsChild>
        </w:div>
        <w:div w:id="1734037157">
          <w:marLeft w:val="0"/>
          <w:marRight w:val="0"/>
          <w:marTop w:val="300"/>
          <w:marBottom w:val="0"/>
          <w:divBdr>
            <w:top w:val="none" w:sz="0" w:space="0" w:color="auto"/>
            <w:left w:val="none" w:sz="0" w:space="0" w:color="auto"/>
            <w:bottom w:val="none" w:sz="0" w:space="0" w:color="auto"/>
            <w:right w:val="none" w:sz="0" w:space="0" w:color="auto"/>
          </w:divBdr>
          <w:divsChild>
            <w:div w:id="335697345">
              <w:marLeft w:val="0"/>
              <w:marRight w:val="0"/>
              <w:marTop w:val="0"/>
              <w:marBottom w:val="0"/>
              <w:divBdr>
                <w:top w:val="none" w:sz="0" w:space="0" w:color="auto"/>
                <w:left w:val="none" w:sz="0" w:space="0" w:color="auto"/>
                <w:bottom w:val="none" w:sz="0" w:space="0" w:color="auto"/>
                <w:right w:val="none" w:sz="0" w:space="0" w:color="auto"/>
              </w:divBdr>
              <w:divsChild>
                <w:div w:id="1278676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746932">
          <w:marLeft w:val="0"/>
          <w:marRight w:val="0"/>
          <w:marTop w:val="0"/>
          <w:marBottom w:val="0"/>
          <w:divBdr>
            <w:top w:val="none" w:sz="0" w:space="0" w:color="auto"/>
            <w:left w:val="none" w:sz="0" w:space="0" w:color="auto"/>
            <w:bottom w:val="none" w:sz="0" w:space="0" w:color="auto"/>
            <w:right w:val="none" w:sz="0" w:space="0" w:color="auto"/>
          </w:divBdr>
        </w:div>
        <w:div w:id="1885437211">
          <w:marLeft w:val="0"/>
          <w:marRight w:val="0"/>
          <w:marTop w:val="0"/>
          <w:marBottom w:val="0"/>
          <w:divBdr>
            <w:top w:val="none" w:sz="0" w:space="0" w:color="auto"/>
            <w:left w:val="none" w:sz="0" w:space="0" w:color="auto"/>
            <w:bottom w:val="none" w:sz="0" w:space="0" w:color="auto"/>
            <w:right w:val="none" w:sz="0" w:space="0" w:color="auto"/>
          </w:divBdr>
        </w:div>
        <w:div w:id="1992441418">
          <w:marLeft w:val="0"/>
          <w:marRight w:val="0"/>
          <w:marTop w:val="0"/>
          <w:marBottom w:val="0"/>
          <w:divBdr>
            <w:top w:val="none" w:sz="0" w:space="0" w:color="auto"/>
            <w:left w:val="none" w:sz="0" w:space="0" w:color="auto"/>
            <w:bottom w:val="none" w:sz="0" w:space="0" w:color="auto"/>
            <w:right w:val="none" w:sz="0" w:space="0" w:color="auto"/>
          </w:divBdr>
          <w:divsChild>
            <w:div w:id="693969165">
              <w:marLeft w:val="0"/>
              <w:marRight w:val="0"/>
              <w:marTop w:val="0"/>
              <w:marBottom w:val="0"/>
              <w:divBdr>
                <w:top w:val="none" w:sz="0" w:space="0" w:color="auto"/>
                <w:left w:val="none" w:sz="0" w:space="0" w:color="auto"/>
                <w:bottom w:val="none" w:sz="0" w:space="0" w:color="auto"/>
                <w:right w:val="none" w:sz="0" w:space="0" w:color="auto"/>
              </w:divBdr>
            </w:div>
          </w:divsChild>
        </w:div>
        <w:div w:id="2015761833">
          <w:marLeft w:val="0"/>
          <w:marRight w:val="0"/>
          <w:marTop w:val="300"/>
          <w:marBottom w:val="0"/>
          <w:divBdr>
            <w:top w:val="none" w:sz="0" w:space="0" w:color="auto"/>
            <w:left w:val="none" w:sz="0" w:space="0" w:color="auto"/>
            <w:bottom w:val="none" w:sz="0" w:space="0" w:color="auto"/>
            <w:right w:val="none" w:sz="0" w:space="0" w:color="auto"/>
          </w:divBdr>
          <w:divsChild>
            <w:div w:id="2011786417">
              <w:marLeft w:val="0"/>
              <w:marRight w:val="0"/>
              <w:marTop w:val="0"/>
              <w:marBottom w:val="0"/>
              <w:divBdr>
                <w:top w:val="none" w:sz="0" w:space="0" w:color="auto"/>
                <w:left w:val="none" w:sz="0" w:space="0" w:color="auto"/>
                <w:bottom w:val="none" w:sz="0" w:space="0" w:color="auto"/>
                <w:right w:val="none" w:sz="0" w:space="0" w:color="auto"/>
              </w:divBdr>
              <w:divsChild>
                <w:div w:id="118255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150984">
      <w:bodyDiv w:val="1"/>
      <w:marLeft w:val="0"/>
      <w:marRight w:val="0"/>
      <w:marTop w:val="0"/>
      <w:marBottom w:val="0"/>
      <w:divBdr>
        <w:top w:val="none" w:sz="0" w:space="0" w:color="auto"/>
        <w:left w:val="none" w:sz="0" w:space="0" w:color="auto"/>
        <w:bottom w:val="none" w:sz="0" w:space="0" w:color="auto"/>
        <w:right w:val="none" w:sz="0" w:space="0" w:color="auto"/>
      </w:divBdr>
      <w:divsChild>
        <w:div w:id="285233899">
          <w:marLeft w:val="0"/>
          <w:marRight w:val="0"/>
          <w:marTop w:val="0"/>
          <w:marBottom w:val="0"/>
          <w:divBdr>
            <w:top w:val="none" w:sz="0" w:space="0" w:color="auto"/>
            <w:left w:val="none" w:sz="0" w:space="0" w:color="auto"/>
            <w:bottom w:val="none" w:sz="0" w:space="0" w:color="auto"/>
            <w:right w:val="none" w:sz="0" w:space="0" w:color="auto"/>
          </w:divBdr>
        </w:div>
        <w:div w:id="459417766">
          <w:marLeft w:val="0"/>
          <w:marRight w:val="0"/>
          <w:marTop w:val="0"/>
          <w:marBottom w:val="0"/>
          <w:divBdr>
            <w:top w:val="none" w:sz="0" w:space="0" w:color="auto"/>
            <w:left w:val="none" w:sz="0" w:space="0" w:color="auto"/>
            <w:bottom w:val="none" w:sz="0" w:space="0" w:color="auto"/>
            <w:right w:val="none" w:sz="0" w:space="0" w:color="auto"/>
          </w:divBdr>
          <w:divsChild>
            <w:div w:id="265701739">
              <w:marLeft w:val="0"/>
              <w:marRight w:val="0"/>
              <w:marTop w:val="0"/>
              <w:marBottom w:val="0"/>
              <w:divBdr>
                <w:top w:val="none" w:sz="0" w:space="0" w:color="auto"/>
                <w:left w:val="none" w:sz="0" w:space="0" w:color="auto"/>
                <w:bottom w:val="none" w:sz="0" w:space="0" w:color="auto"/>
                <w:right w:val="none" w:sz="0" w:space="0" w:color="auto"/>
              </w:divBdr>
            </w:div>
          </w:divsChild>
        </w:div>
        <w:div w:id="460348748">
          <w:marLeft w:val="0"/>
          <w:marRight w:val="0"/>
          <w:marTop w:val="0"/>
          <w:marBottom w:val="0"/>
          <w:divBdr>
            <w:top w:val="none" w:sz="0" w:space="0" w:color="auto"/>
            <w:left w:val="none" w:sz="0" w:space="0" w:color="auto"/>
            <w:bottom w:val="none" w:sz="0" w:space="0" w:color="auto"/>
            <w:right w:val="none" w:sz="0" w:space="0" w:color="auto"/>
          </w:divBdr>
        </w:div>
        <w:div w:id="595946338">
          <w:marLeft w:val="0"/>
          <w:marRight w:val="0"/>
          <w:marTop w:val="300"/>
          <w:marBottom w:val="0"/>
          <w:divBdr>
            <w:top w:val="none" w:sz="0" w:space="0" w:color="auto"/>
            <w:left w:val="none" w:sz="0" w:space="0" w:color="auto"/>
            <w:bottom w:val="none" w:sz="0" w:space="0" w:color="auto"/>
            <w:right w:val="none" w:sz="0" w:space="0" w:color="auto"/>
          </w:divBdr>
          <w:divsChild>
            <w:div w:id="1654674936">
              <w:marLeft w:val="0"/>
              <w:marRight w:val="0"/>
              <w:marTop w:val="0"/>
              <w:marBottom w:val="0"/>
              <w:divBdr>
                <w:top w:val="none" w:sz="0" w:space="0" w:color="auto"/>
                <w:left w:val="none" w:sz="0" w:space="0" w:color="auto"/>
                <w:bottom w:val="none" w:sz="0" w:space="0" w:color="auto"/>
                <w:right w:val="none" w:sz="0" w:space="0" w:color="auto"/>
              </w:divBdr>
              <w:divsChild>
                <w:div w:id="204894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467938">
          <w:marLeft w:val="0"/>
          <w:marRight w:val="0"/>
          <w:marTop w:val="0"/>
          <w:marBottom w:val="0"/>
          <w:divBdr>
            <w:top w:val="none" w:sz="0" w:space="0" w:color="auto"/>
            <w:left w:val="none" w:sz="0" w:space="0" w:color="auto"/>
            <w:bottom w:val="none" w:sz="0" w:space="0" w:color="auto"/>
            <w:right w:val="none" w:sz="0" w:space="0" w:color="auto"/>
          </w:divBdr>
          <w:divsChild>
            <w:div w:id="480780922">
              <w:marLeft w:val="0"/>
              <w:marRight w:val="0"/>
              <w:marTop w:val="0"/>
              <w:marBottom w:val="0"/>
              <w:divBdr>
                <w:top w:val="none" w:sz="0" w:space="0" w:color="auto"/>
                <w:left w:val="none" w:sz="0" w:space="0" w:color="auto"/>
                <w:bottom w:val="none" w:sz="0" w:space="0" w:color="auto"/>
                <w:right w:val="none" w:sz="0" w:space="0" w:color="auto"/>
              </w:divBdr>
            </w:div>
          </w:divsChild>
        </w:div>
        <w:div w:id="1059985498">
          <w:marLeft w:val="0"/>
          <w:marRight w:val="0"/>
          <w:marTop w:val="0"/>
          <w:marBottom w:val="0"/>
          <w:divBdr>
            <w:top w:val="none" w:sz="0" w:space="0" w:color="auto"/>
            <w:left w:val="none" w:sz="0" w:space="0" w:color="auto"/>
            <w:bottom w:val="none" w:sz="0" w:space="0" w:color="auto"/>
            <w:right w:val="none" w:sz="0" w:space="0" w:color="auto"/>
          </w:divBdr>
          <w:divsChild>
            <w:div w:id="1667250405">
              <w:marLeft w:val="0"/>
              <w:marRight w:val="0"/>
              <w:marTop w:val="0"/>
              <w:marBottom w:val="0"/>
              <w:divBdr>
                <w:top w:val="none" w:sz="0" w:space="0" w:color="auto"/>
                <w:left w:val="none" w:sz="0" w:space="0" w:color="auto"/>
                <w:bottom w:val="none" w:sz="0" w:space="0" w:color="auto"/>
                <w:right w:val="none" w:sz="0" w:space="0" w:color="auto"/>
              </w:divBdr>
            </w:div>
          </w:divsChild>
        </w:div>
        <w:div w:id="1096747819">
          <w:marLeft w:val="0"/>
          <w:marRight w:val="0"/>
          <w:marTop w:val="0"/>
          <w:marBottom w:val="0"/>
          <w:divBdr>
            <w:top w:val="none" w:sz="0" w:space="0" w:color="auto"/>
            <w:left w:val="none" w:sz="0" w:space="0" w:color="auto"/>
            <w:bottom w:val="none" w:sz="0" w:space="0" w:color="auto"/>
            <w:right w:val="none" w:sz="0" w:space="0" w:color="auto"/>
          </w:divBdr>
        </w:div>
        <w:div w:id="1242956256">
          <w:marLeft w:val="0"/>
          <w:marRight w:val="0"/>
          <w:marTop w:val="0"/>
          <w:marBottom w:val="0"/>
          <w:divBdr>
            <w:top w:val="none" w:sz="0" w:space="0" w:color="auto"/>
            <w:left w:val="none" w:sz="0" w:space="0" w:color="auto"/>
            <w:bottom w:val="none" w:sz="0" w:space="0" w:color="auto"/>
            <w:right w:val="none" w:sz="0" w:space="0" w:color="auto"/>
          </w:divBdr>
          <w:divsChild>
            <w:div w:id="1625381933">
              <w:marLeft w:val="0"/>
              <w:marRight w:val="0"/>
              <w:marTop w:val="0"/>
              <w:marBottom w:val="0"/>
              <w:divBdr>
                <w:top w:val="none" w:sz="0" w:space="0" w:color="auto"/>
                <w:left w:val="none" w:sz="0" w:space="0" w:color="auto"/>
                <w:bottom w:val="none" w:sz="0" w:space="0" w:color="auto"/>
                <w:right w:val="none" w:sz="0" w:space="0" w:color="auto"/>
              </w:divBdr>
            </w:div>
          </w:divsChild>
        </w:div>
        <w:div w:id="1351680660">
          <w:marLeft w:val="0"/>
          <w:marRight w:val="0"/>
          <w:marTop w:val="300"/>
          <w:marBottom w:val="0"/>
          <w:divBdr>
            <w:top w:val="none" w:sz="0" w:space="0" w:color="auto"/>
            <w:left w:val="none" w:sz="0" w:space="0" w:color="auto"/>
            <w:bottom w:val="none" w:sz="0" w:space="0" w:color="auto"/>
            <w:right w:val="none" w:sz="0" w:space="0" w:color="auto"/>
          </w:divBdr>
          <w:divsChild>
            <w:div w:id="1715931762">
              <w:marLeft w:val="0"/>
              <w:marRight w:val="0"/>
              <w:marTop w:val="0"/>
              <w:marBottom w:val="0"/>
              <w:divBdr>
                <w:top w:val="none" w:sz="0" w:space="0" w:color="auto"/>
                <w:left w:val="none" w:sz="0" w:space="0" w:color="auto"/>
                <w:bottom w:val="none" w:sz="0" w:space="0" w:color="auto"/>
                <w:right w:val="none" w:sz="0" w:space="0" w:color="auto"/>
              </w:divBdr>
              <w:divsChild>
                <w:div w:id="140479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930688">
          <w:marLeft w:val="0"/>
          <w:marRight w:val="0"/>
          <w:marTop w:val="0"/>
          <w:marBottom w:val="0"/>
          <w:divBdr>
            <w:top w:val="none" w:sz="0" w:space="0" w:color="auto"/>
            <w:left w:val="none" w:sz="0" w:space="0" w:color="auto"/>
            <w:bottom w:val="none" w:sz="0" w:space="0" w:color="auto"/>
            <w:right w:val="none" w:sz="0" w:space="0" w:color="auto"/>
          </w:divBdr>
        </w:div>
        <w:div w:id="1601520559">
          <w:marLeft w:val="0"/>
          <w:marRight w:val="0"/>
          <w:marTop w:val="0"/>
          <w:marBottom w:val="0"/>
          <w:divBdr>
            <w:top w:val="none" w:sz="0" w:space="0" w:color="auto"/>
            <w:left w:val="none" w:sz="0" w:space="0" w:color="auto"/>
            <w:bottom w:val="none" w:sz="0" w:space="0" w:color="auto"/>
            <w:right w:val="none" w:sz="0" w:space="0" w:color="auto"/>
          </w:divBdr>
          <w:divsChild>
            <w:div w:id="39520579">
              <w:marLeft w:val="0"/>
              <w:marRight w:val="0"/>
              <w:marTop w:val="0"/>
              <w:marBottom w:val="0"/>
              <w:divBdr>
                <w:top w:val="none" w:sz="0" w:space="0" w:color="auto"/>
                <w:left w:val="none" w:sz="0" w:space="0" w:color="auto"/>
                <w:bottom w:val="none" w:sz="0" w:space="0" w:color="auto"/>
                <w:right w:val="none" w:sz="0" w:space="0" w:color="auto"/>
              </w:divBdr>
            </w:div>
          </w:divsChild>
        </w:div>
        <w:div w:id="1630211069">
          <w:marLeft w:val="0"/>
          <w:marRight w:val="0"/>
          <w:marTop w:val="300"/>
          <w:marBottom w:val="0"/>
          <w:divBdr>
            <w:top w:val="none" w:sz="0" w:space="0" w:color="auto"/>
            <w:left w:val="none" w:sz="0" w:space="0" w:color="auto"/>
            <w:bottom w:val="none" w:sz="0" w:space="0" w:color="auto"/>
            <w:right w:val="none" w:sz="0" w:space="0" w:color="auto"/>
          </w:divBdr>
          <w:divsChild>
            <w:div w:id="2117483583">
              <w:marLeft w:val="0"/>
              <w:marRight w:val="0"/>
              <w:marTop w:val="0"/>
              <w:marBottom w:val="0"/>
              <w:divBdr>
                <w:top w:val="none" w:sz="0" w:space="0" w:color="auto"/>
                <w:left w:val="none" w:sz="0" w:space="0" w:color="auto"/>
                <w:bottom w:val="none" w:sz="0" w:space="0" w:color="auto"/>
                <w:right w:val="none" w:sz="0" w:space="0" w:color="auto"/>
              </w:divBdr>
              <w:divsChild>
                <w:div w:id="96994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54842">
          <w:marLeft w:val="0"/>
          <w:marRight w:val="0"/>
          <w:marTop w:val="0"/>
          <w:marBottom w:val="0"/>
          <w:divBdr>
            <w:top w:val="none" w:sz="0" w:space="0" w:color="auto"/>
            <w:left w:val="none" w:sz="0" w:space="0" w:color="auto"/>
            <w:bottom w:val="none" w:sz="0" w:space="0" w:color="auto"/>
            <w:right w:val="none" w:sz="0" w:space="0" w:color="auto"/>
          </w:divBdr>
          <w:divsChild>
            <w:div w:id="1227104097">
              <w:marLeft w:val="0"/>
              <w:marRight w:val="0"/>
              <w:marTop w:val="0"/>
              <w:marBottom w:val="0"/>
              <w:divBdr>
                <w:top w:val="none" w:sz="0" w:space="0" w:color="auto"/>
                <w:left w:val="none" w:sz="0" w:space="0" w:color="auto"/>
                <w:bottom w:val="none" w:sz="0" w:space="0" w:color="auto"/>
                <w:right w:val="none" w:sz="0" w:space="0" w:color="auto"/>
              </w:divBdr>
            </w:div>
          </w:divsChild>
        </w:div>
        <w:div w:id="1721321381">
          <w:marLeft w:val="0"/>
          <w:marRight w:val="0"/>
          <w:marTop w:val="300"/>
          <w:marBottom w:val="0"/>
          <w:divBdr>
            <w:top w:val="none" w:sz="0" w:space="0" w:color="auto"/>
            <w:left w:val="none" w:sz="0" w:space="0" w:color="auto"/>
            <w:bottom w:val="none" w:sz="0" w:space="0" w:color="auto"/>
            <w:right w:val="none" w:sz="0" w:space="0" w:color="auto"/>
          </w:divBdr>
          <w:divsChild>
            <w:div w:id="1811171939">
              <w:marLeft w:val="0"/>
              <w:marRight w:val="0"/>
              <w:marTop w:val="0"/>
              <w:marBottom w:val="0"/>
              <w:divBdr>
                <w:top w:val="none" w:sz="0" w:space="0" w:color="auto"/>
                <w:left w:val="none" w:sz="0" w:space="0" w:color="auto"/>
                <w:bottom w:val="none" w:sz="0" w:space="0" w:color="auto"/>
                <w:right w:val="none" w:sz="0" w:space="0" w:color="auto"/>
              </w:divBdr>
              <w:divsChild>
                <w:div w:id="2118862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94115">
          <w:marLeft w:val="0"/>
          <w:marRight w:val="0"/>
          <w:marTop w:val="0"/>
          <w:marBottom w:val="0"/>
          <w:divBdr>
            <w:top w:val="none" w:sz="0" w:space="0" w:color="auto"/>
            <w:left w:val="none" w:sz="0" w:space="0" w:color="auto"/>
            <w:bottom w:val="none" w:sz="0" w:space="0" w:color="auto"/>
            <w:right w:val="none" w:sz="0" w:space="0" w:color="auto"/>
          </w:divBdr>
        </w:div>
        <w:div w:id="1975139965">
          <w:marLeft w:val="0"/>
          <w:marRight w:val="0"/>
          <w:marTop w:val="0"/>
          <w:marBottom w:val="0"/>
          <w:divBdr>
            <w:top w:val="none" w:sz="0" w:space="0" w:color="auto"/>
            <w:left w:val="none" w:sz="0" w:space="0" w:color="auto"/>
            <w:bottom w:val="none" w:sz="0" w:space="0" w:color="auto"/>
            <w:right w:val="none" w:sz="0" w:space="0" w:color="auto"/>
          </w:divBdr>
        </w:div>
        <w:div w:id="2035106815">
          <w:marLeft w:val="0"/>
          <w:marRight w:val="0"/>
          <w:marTop w:val="0"/>
          <w:marBottom w:val="0"/>
          <w:divBdr>
            <w:top w:val="none" w:sz="0" w:space="0" w:color="auto"/>
            <w:left w:val="none" w:sz="0" w:space="0" w:color="auto"/>
            <w:bottom w:val="none" w:sz="0" w:space="0" w:color="auto"/>
            <w:right w:val="none" w:sz="0" w:space="0" w:color="auto"/>
          </w:divBdr>
        </w:div>
        <w:div w:id="2128500322">
          <w:marLeft w:val="0"/>
          <w:marRight w:val="0"/>
          <w:marTop w:val="0"/>
          <w:marBottom w:val="0"/>
          <w:divBdr>
            <w:top w:val="none" w:sz="0" w:space="0" w:color="auto"/>
            <w:left w:val="none" w:sz="0" w:space="0" w:color="auto"/>
            <w:bottom w:val="none" w:sz="0" w:space="0" w:color="auto"/>
            <w:right w:val="none" w:sz="0" w:space="0" w:color="auto"/>
          </w:divBdr>
          <w:divsChild>
            <w:div w:id="1663045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422962">
      <w:bodyDiv w:val="1"/>
      <w:marLeft w:val="0"/>
      <w:marRight w:val="0"/>
      <w:marTop w:val="0"/>
      <w:marBottom w:val="0"/>
      <w:divBdr>
        <w:top w:val="none" w:sz="0" w:space="0" w:color="auto"/>
        <w:left w:val="none" w:sz="0" w:space="0" w:color="auto"/>
        <w:bottom w:val="none" w:sz="0" w:space="0" w:color="auto"/>
        <w:right w:val="none" w:sz="0" w:space="0" w:color="auto"/>
      </w:divBdr>
      <w:divsChild>
        <w:div w:id="185021661">
          <w:marLeft w:val="0"/>
          <w:marRight w:val="0"/>
          <w:marTop w:val="0"/>
          <w:marBottom w:val="0"/>
          <w:divBdr>
            <w:top w:val="none" w:sz="0" w:space="0" w:color="auto"/>
            <w:left w:val="none" w:sz="0" w:space="0" w:color="auto"/>
            <w:bottom w:val="none" w:sz="0" w:space="0" w:color="auto"/>
            <w:right w:val="none" w:sz="0" w:space="0" w:color="auto"/>
          </w:divBdr>
        </w:div>
        <w:div w:id="1941527186">
          <w:marLeft w:val="0"/>
          <w:marRight w:val="0"/>
          <w:marTop w:val="0"/>
          <w:marBottom w:val="0"/>
          <w:divBdr>
            <w:top w:val="none" w:sz="0" w:space="0" w:color="auto"/>
            <w:left w:val="none" w:sz="0" w:space="0" w:color="auto"/>
            <w:bottom w:val="none" w:sz="0" w:space="0" w:color="auto"/>
            <w:right w:val="none" w:sz="0" w:space="0" w:color="auto"/>
          </w:divBdr>
          <w:divsChild>
            <w:div w:id="673267185">
              <w:marLeft w:val="0"/>
              <w:marRight w:val="0"/>
              <w:marTop w:val="0"/>
              <w:marBottom w:val="0"/>
              <w:divBdr>
                <w:top w:val="none" w:sz="0" w:space="0" w:color="auto"/>
                <w:left w:val="none" w:sz="0" w:space="0" w:color="auto"/>
                <w:bottom w:val="none" w:sz="0" w:space="0" w:color="auto"/>
                <w:right w:val="none" w:sz="0" w:space="0" w:color="auto"/>
              </w:divBdr>
            </w:div>
          </w:divsChild>
        </w:div>
        <w:div w:id="932277677">
          <w:marLeft w:val="0"/>
          <w:marRight w:val="0"/>
          <w:marTop w:val="0"/>
          <w:marBottom w:val="0"/>
          <w:divBdr>
            <w:top w:val="none" w:sz="0" w:space="0" w:color="auto"/>
            <w:left w:val="none" w:sz="0" w:space="0" w:color="auto"/>
            <w:bottom w:val="none" w:sz="0" w:space="0" w:color="auto"/>
            <w:right w:val="none" w:sz="0" w:space="0" w:color="auto"/>
          </w:divBdr>
        </w:div>
        <w:div w:id="1610234669">
          <w:marLeft w:val="0"/>
          <w:marRight w:val="0"/>
          <w:marTop w:val="0"/>
          <w:marBottom w:val="0"/>
          <w:divBdr>
            <w:top w:val="none" w:sz="0" w:space="0" w:color="auto"/>
            <w:left w:val="none" w:sz="0" w:space="0" w:color="auto"/>
            <w:bottom w:val="none" w:sz="0" w:space="0" w:color="auto"/>
            <w:right w:val="none" w:sz="0" w:space="0" w:color="auto"/>
          </w:divBdr>
          <w:divsChild>
            <w:div w:id="581376691">
              <w:marLeft w:val="0"/>
              <w:marRight w:val="0"/>
              <w:marTop w:val="0"/>
              <w:marBottom w:val="0"/>
              <w:divBdr>
                <w:top w:val="none" w:sz="0" w:space="0" w:color="auto"/>
                <w:left w:val="none" w:sz="0" w:space="0" w:color="auto"/>
                <w:bottom w:val="none" w:sz="0" w:space="0" w:color="auto"/>
                <w:right w:val="none" w:sz="0" w:space="0" w:color="auto"/>
              </w:divBdr>
            </w:div>
          </w:divsChild>
        </w:div>
        <w:div w:id="983198743">
          <w:marLeft w:val="0"/>
          <w:marRight w:val="0"/>
          <w:marTop w:val="0"/>
          <w:marBottom w:val="0"/>
          <w:divBdr>
            <w:top w:val="none" w:sz="0" w:space="0" w:color="auto"/>
            <w:left w:val="none" w:sz="0" w:space="0" w:color="auto"/>
            <w:bottom w:val="none" w:sz="0" w:space="0" w:color="auto"/>
            <w:right w:val="none" w:sz="0" w:space="0" w:color="auto"/>
          </w:divBdr>
        </w:div>
        <w:div w:id="936518142">
          <w:marLeft w:val="0"/>
          <w:marRight w:val="0"/>
          <w:marTop w:val="0"/>
          <w:marBottom w:val="0"/>
          <w:divBdr>
            <w:top w:val="none" w:sz="0" w:space="0" w:color="auto"/>
            <w:left w:val="none" w:sz="0" w:space="0" w:color="auto"/>
            <w:bottom w:val="none" w:sz="0" w:space="0" w:color="auto"/>
            <w:right w:val="none" w:sz="0" w:space="0" w:color="auto"/>
          </w:divBdr>
          <w:divsChild>
            <w:div w:id="1562596463">
              <w:marLeft w:val="0"/>
              <w:marRight w:val="0"/>
              <w:marTop w:val="0"/>
              <w:marBottom w:val="0"/>
              <w:divBdr>
                <w:top w:val="none" w:sz="0" w:space="0" w:color="auto"/>
                <w:left w:val="none" w:sz="0" w:space="0" w:color="auto"/>
                <w:bottom w:val="none" w:sz="0" w:space="0" w:color="auto"/>
                <w:right w:val="none" w:sz="0" w:space="0" w:color="auto"/>
              </w:divBdr>
            </w:div>
          </w:divsChild>
        </w:div>
        <w:div w:id="443697410">
          <w:marLeft w:val="0"/>
          <w:marRight w:val="0"/>
          <w:marTop w:val="0"/>
          <w:marBottom w:val="0"/>
          <w:divBdr>
            <w:top w:val="none" w:sz="0" w:space="0" w:color="auto"/>
            <w:left w:val="none" w:sz="0" w:space="0" w:color="auto"/>
            <w:bottom w:val="none" w:sz="0" w:space="0" w:color="auto"/>
            <w:right w:val="none" w:sz="0" w:space="0" w:color="auto"/>
          </w:divBdr>
        </w:div>
        <w:div w:id="837883364">
          <w:marLeft w:val="0"/>
          <w:marRight w:val="0"/>
          <w:marTop w:val="0"/>
          <w:marBottom w:val="0"/>
          <w:divBdr>
            <w:top w:val="none" w:sz="0" w:space="0" w:color="auto"/>
            <w:left w:val="none" w:sz="0" w:space="0" w:color="auto"/>
            <w:bottom w:val="none" w:sz="0" w:space="0" w:color="auto"/>
            <w:right w:val="none" w:sz="0" w:space="0" w:color="auto"/>
          </w:divBdr>
          <w:divsChild>
            <w:div w:id="1963346186">
              <w:marLeft w:val="0"/>
              <w:marRight w:val="0"/>
              <w:marTop w:val="0"/>
              <w:marBottom w:val="0"/>
              <w:divBdr>
                <w:top w:val="none" w:sz="0" w:space="0" w:color="auto"/>
                <w:left w:val="none" w:sz="0" w:space="0" w:color="auto"/>
                <w:bottom w:val="none" w:sz="0" w:space="0" w:color="auto"/>
                <w:right w:val="none" w:sz="0" w:space="0" w:color="auto"/>
              </w:divBdr>
            </w:div>
          </w:divsChild>
        </w:div>
        <w:div w:id="1615211927">
          <w:marLeft w:val="0"/>
          <w:marRight w:val="0"/>
          <w:marTop w:val="0"/>
          <w:marBottom w:val="0"/>
          <w:divBdr>
            <w:top w:val="none" w:sz="0" w:space="0" w:color="auto"/>
            <w:left w:val="none" w:sz="0" w:space="0" w:color="auto"/>
            <w:bottom w:val="none" w:sz="0" w:space="0" w:color="auto"/>
            <w:right w:val="none" w:sz="0" w:space="0" w:color="auto"/>
          </w:divBdr>
        </w:div>
        <w:div w:id="1036925954">
          <w:marLeft w:val="0"/>
          <w:marRight w:val="0"/>
          <w:marTop w:val="0"/>
          <w:marBottom w:val="0"/>
          <w:divBdr>
            <w:top w:val="none" w:sz="0" w:space="0" w:color="auto"/>
            <w:left w:val="none" w:sz="0" w:space="0" w:color="auto"/>
            <w:bottom w:val="none" w:sz="0" w:space="0" w:color="auto"/>
            <w:right w:val="none" w:sz="0" w:space="0" w:color="auto"/>
          </w:divBdr>
          <w:divsChild>
            <w:div w:id="274486156">
              <w:marLeft w:val="0"/>
              <w:marRight w:val="0"/>
              <w:marTop w:val="0"/>
              <w:marBottom w:val="0"/>
              <w:divBdr>
                <w:top w:val="none" w:sz="0" w:space="0" w:color="auto"/>
                <w:left w:val="none" w:sz="0" w:space="0" w:color="auto"/>
                <w:bottom w:val="none" w:sz="0" w:space="0" w:color="auto"/>
                <w:right w:val="none" w:sz="0" w:space="0" w:color="auto"/>
              </w:divBdr>
            </w:div>
          </w:divsChild>
        </w:div>
        <w:div w:id="694765771">
          <w:marLeft w:val="0"/>
          <w:marRight w:val="0"/>
          <w:marTop w:val="0"/>
          <w:marBottom w:val="0"/>
          <w:divBdr>
            <w:top w:val="none" w:sz="0" w:space="0" w:color="auto"/>
            <w:left w:val="none" w:sz="0" w:space="0" w:color="auto"/>
            <w:bottom w:val="none" w:sz="0" w:space="0" w:color="auto"/>
            <w:right w:val="none" w:sz="0" w:space="0" w:color="auto"/>
          </w:divBdr>
        </w:div>
        <w:div w:id="2114400056">
          <w:marLeft w:val="0"/>
          <w:marRight w:val="0"/>
          <w:marTop w:val="0"/>
          <w:marBottom w:val="0"/>
          <w:divBdr>
            <w:top w:val="none" w:sz="0" w:space="0" w:color="auto"/>
            <w:left w:val="none" w:sz="0" w:space="0" w:color="auto"/>
            <w:bottom w:val="none" w:sz="0" w:space="0" w:color="auto"/>
            <w:right w:val="none" w:sz="0" w:space="0" w:color="auto"/>
          </w:divBdr>
          <w:divsChild>
            <w:div w:id="841509378">
              <w:marLeft w:val="0"/>
              <w:marRight w:val="0"/>
              <w:marTop w:val="0"/>
              <w:marBottom w:val="0"/>
              <w:divBdr>
                <w:top w:val="none" w:sz="0" w:space="0" w:color="auto"/>
                <w:left w:val="none" w:sz="0" w:space="0" w:color="auto"/>
                <w:bottom w:val="none" w:sz="0" w:space="0" w:color="auto"/>
                <w:right w:val="none" w:sz="0" w:space="0" w:color="auto"/>
              </w:divBdr>
            </w:div>
          </w:divsChild>
        </w:div>
        <w:div w:id="212468973">
          <w:marLeft w:val="0"/>
          <w:marRight w:val="0"/>
          <w:marTop w:val="0"/>
          <w:marBottom w:val="0"/>
          <w:divBdr>
            <w:top w:val="none" w:sz="0" w:space="0" w:color="auto"/>
            <w:left w:val="none" w:sz="0" w:space="0" w:color="auto"/>
            <w:bottom w:val="none" w:sz="0" w:space="0" w:color="auto"/>
            <w:right w:val="none" w:sz="0" w:space="0" w:color="auto"/>
          </w:divBdr>
        </w:div>
        <w:div w:id="963997776">
          <w:marLeft w:val="0"/>
          <w:marRight w:val="0"/>
          <w:marTop w:val="0"/>
          <w:marBottom w:val="0"/>
          <w:divBdr>
            <w:top w:val="none" w:sz="0" w:space="0" w:color="auto"/>
            <w:left w:val="none" w:sz="0" w:space="0" w:color="auto"/>
            <w:bottom w:val="none" w:sz="0" w:space="0" w:color="auto"/>
            <w:right w:val="none" w:sz="0" w:space="0" w:color="auto"/>
          </w:divBdr>
          <w:divsChild>
            <w:div w:id="1981493680">
              <w:marLeft w:val="0"/>
              <w:marRight w:val="0"/>
              <w:marTop w:val="0"/>
              <w:marBottom w:val="0"/>
              <w:divBdr>
                <w:top w:val="none" w:sz="0" w:space="0" w:color="auto"/>
                <w:left w:val="none" w:sz="0" w:space="0" w:color="auto"/>
                <w:bottom w:val="none" w:sz="0" w:space="0" w:color="auto"/>
                <w:right w:val="none" w:sz="0" w:space="0" w:color="auto"/>
              </w:divBdr>
            </w:div>
          </w:divsChild>
        </w:div>
        <w:div w:id="1313102530">
          <w:marLeft w:val="0"/>
          <w:marRight w:val="0"/>
          <w:marTop w:val="300"/>
          <w:marBottom w:val="0"/>
          <w:divBdr>
            <w:top w:val="none" w:sz="0" w:space="0" w:color="auto"/>
            <w:left w:val="none" w:sz="0" w:space="0" w:color="auto"/>
            <w:bottom w:val="none" w:sz="0" w:space="0" w:color="auto"/>
            <w:right w:val="none" w:sz="0" w:space="0" w:color="auto"/>
          </w:divBdr>
          <w:divsChild>
            <w:div w:id="1035732651">
              <w:marLeft w:val="0"/>
              <w:marRight w:val="0"/>
              <w:marTop w:val="0"/>
              <w:marBottom w:val="0"/>
              <w:divBdr>
                <w:top w:val="none" w:sz="0" w:space="0" w:color="auto"/>
                <w:left w:val="none" w:sz="0" w:space="0" w:color="auto"/>
                <w:bottom w:val="none" w:sz="0" w:space="0" w:color="auto"/>
                <w:right w:val="none" w:sz="0" w:space="0" w:color="auto"/>
              </w:divBdr>
              <w:divsChild>
                <w:div w:id="1368487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393294">
          <w:marLeft w:val="0"/>
          <w:marRight w:val="0"/>
          <w:marTop w:val="300"/>
          <w:marBottom w:val="0"/>
          <w:divBdr>
            <w:top w:val="none" w:sz="0" w:space="0" w:color="auto"/>
            <w:left w:val="none" w:sz="0" w:space="0" w:color="auto"/>
            <w:bottom w:val="none" w:sz="0" w:space="0" w:color="auto"/>
            <w:right w:val="none" w:sz="0" w:space="0" w:color="auto"/>
          </w:divBdr>
          <w:divsChild>
            <w:div w:id="499975617">
              <w:marLeft w:val="0"/>
              <w:marRight w:val="0"/>
              <w:marTop w:val="0"/>
              <w:marBottom w:val="0"/>
              <w:divBdr>
                <w:top w:val="none" w:sz="0" w:space="0" w:color="auto"/>
                <w:left w:val="none" w:sz="0" w:space="0" w:color="auto"/>
                <w:bottom w:val="none" w:sz="0" w:space="0" w:color="auto"/>
                <w:right w:val="none" w:sz="0" w:space="0" w:color="auto"/>
              </w:divBdr>
              <w:divsChild>
                <w:div w:id="181432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909608">
          <w:marLeft w:val="0"/>
          <w:marRight w:val="0"/>
          <w:marTop w:val="300"/>
          <w:marBottom w:val="0"/>
          <w:divBdr>
            <w:top w:val="none" w:sz="0" w:space="0" w:color="auto"/>
            <w:left w:val="none" w:sz="0" w:space="0" w:color="auto"/>
            <w:bottom w:val="none" w:sz="0" w:space="0" w:color="auto"/>
            <w:right w:val="none" w:sz="0" w:space="0" w:color="auto"/>
          </w:divBdr>
          <w:divsChild>
            <w:div w:id="2087484363">
              <w:marLeft w:val="0"/>
              <w:marRight w:val="0"/>
              <w:marTop w:val="0"/>
              <w:marBottom w:val="0"/>
              <w:divBdr>
                <w:top w:val="none" w:sz="0" w:space="0" w:color="auto"/>
                <w:left w:val="none" w:sz="0" w:space="0" w:color="auto"/>
                <w:bottom w:val="none" w:sz="0" w:space="0" w:color="auto"/>
                <w:right w:val="none" w:sz="0" w:space="0" w:color="auto"/>
              </w:divBdr>
              <w:divsChild>
                <w:div w:id="1715541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0311235">
          <w:marLeft w:val="0"/>
          <w:marRight w:val="0"/>
          <w:marTop w:val="300"/>
          <w:marBottom w:val="0"/>
          <w:divBdr>
            <w:top w:val="none" w:sz="0" w:space="0" w:color="auto"/>
            <w:left w:val="none" w:sz="0" w:space="0" w:color="auto"/>
            <w:bottom w:val="none" w:sz="0" w:space="0" w:color="auto"/>
            <w:right w:val="none" w:sz="0" w:space="0" w:color="auto"/>
          </w:divBdr>
          <w:divsChild>
            <w:div w:id="295792633">
              <w:marLeft w:val="0"/>
              <w:marRight w:val="0"/>
              <w:marTop w:val="0"/>
              <w:marBottom w:val="0"/>
              <w:divBdr>
                <w:top w:val="none" w:sz="0" w:space="0" w:color="auto"/>
                <w:left w:val="none" w:sz="0" w:space="0" w:color="auto"/>
                <w:bottom w:val="none" w:sz="0" w:space="0" w:color="auto"/>
                <w:right w:val="none" w:sz="0" w:space="0" w:color="auto"/>
              </w:divBdr>
              <w:divsChild>
                <w:div w:id="1758748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460266">
      <w:bodyDiv w:val="1"/>
      <w:marLeft w:val="0"/>
      <w:marRight w:val="0"/>
      <w:marTop w:val="0"/>
      <w:marBottom w:val="0"/>
      <w:divBdr>
        <w:top w:val="none" w:sz="0" w:space="0" w:color="auto"/>
        <w:left w:val="none" w:sz="0" w:space="0" w:color="auto"/>
        <w:bottom w:val="none" w:sz="0" w:space="0" w:color="auto"/>
        <w:right w:val="none" w:sz="0" w:space="0" w:color="auto"/>
      </w:divBdr>
      <w:divsChild>
        <w:div w:id="71587912">
          <w:marLeft w:val="0"/>
          <w:marRight w:val="0"/>
          <w:marTop w:val="0"/>
          <w:marBottom w:val="0"/>
          <w:divBdr>
            <w:top w:val="none" w:sz="0" w:space="0" w:color="auto"/>
            <w:left w:val="none" w:sz="0" w:space="0" w:color="auto"/>
            <w:bottom w:val="none" w:sz="0" w:space="0" w:color="auto"/>
            <w:right w:val="none" w:sz="0" w:space="0" w:color="auto"/>
          </w:divBdr>
        </w:div>
        <w:div w:id="106126068">
          <w:marLeft w:val="0"/>
          <w:marRight w:val="0"/>
          <w:marTop w:val="0"/>
          <w:marBottom w:val="0"/>
          <w:divBdr>
            <w:top w:val="none" w:sz="0" w:space="0" w:color="auto"/>
            <w:left w:val="none" w:sz="0" w:space="0" w:color="auto"/>
            <w:bottom w:val="none" w:sz="0" w:space="0" w:color="auto"/>
            <w:right w:val="none" w:sz="0" w:space="0" w:color="auto"/>
          </w:divBdr>
          <w:divsChild>
            <w:div w:id="1380592163">
              <w:marLeft w:val="0"/>
              <w:marRight w:val="0"/>
              <w:marTop w:val="0"/>
              <w:marBottom w:val="0"/>
              <w:divBdr>
                <w:top w:val="none" w:sz="0" w:space="0" w:color="auto"/>
                <w:left w:val="none" w:sz="0" w:space="0" w:color="auto"/>
                <w:bottom w:val="none" w:sz="0" w:space="0" w:color="auto"/>
                <w:right w:val="none" w:sz="0" w:space="0" w:color="auto"/>
              </w:divBdr>
            </w:div>
          </w:divsChild>
        </w:div>
        <w:div w:id="1946839587">
          <w:marLeft w:val="0"/>
          <w:marRight w:val="0"/>
          <w:marTop w:val="0"/>
          <w:marBottom w:val="0"/>
          <w:divBdr>
            <w:top w:val="none" w:sz="0" w:space="0" w:color="auto"/>
            <w:left w:val="none" w:sz="0" w:space="0" w:color="auto"/>
            <w:bottom w:val="none" w:sz="0" w:space="0" w:color="auto"/>
            <w:right w:val="none" w:sz="0" w:space="0" w:color="auto"/>
          </w:divBdr>
        </w:div>
        <w:div w:id="327565504">
          <w:marLeft w:val="0"/>
          <w:marRight w:val="0"/>
          <w:marTop w:val="0"/>
          <w:marBottom w:val="0"/>
          <w:divBdr>
            <w:top w:val="none" w:sz="0" w:space="0" w:color="auto"/>
            <w:left w:val="none" w:sz="0" w:space="0" w:color="auto"/>
            <w:bottom w:val="none" w:sz="0" w:space="0" w:color="auto"/>
            <w:right w:val="none" w:sz="0" w:space="0" w:color="auto"/>
          </w:divBdr>
          <w:divsChild>
            <w:div w:id="1853957653">
              <w:marLeft w:val="0"/>
              <w:marRight w:val="0"/>
              <w:marTop w:val="0"/>
              <w:marBottom w:val="0"/>
              <w:divBdr>
                <w:top w:val="none" w:sz="0" w:space="0" w:color="auto"/>
                <w:left w:val="none" w:sz="0" w:space="0" w:color="auto"/>
                <w:bottom w:val="none" w:sz="0" w:space="0" w:color="auto"/>
                <w:right w:val="none" w:sz="0" w:space="0" w:color="auto"/>
              </w:divBdr>
            </w:div>
          </w:divsChild>
        </w:div>
        <w:div w:id="542644756">
          <w:marLeft w:val="0"/>
          <w:marRight w:val="0"/>
          <w:marTop w:val="0"/>
          <w:marBottom w:val="0"/>
          <w:divBdr>
            <w:top w:val="none" w:sz="0" w:space="0" w:color="auto"/>
            <w:left w:val="none" w:sz="0" w:space="0" w:color="auto"/>
            <w:bottom w:val="none" w:sz="0" w:space="0" w:color="auto"/>
            <w:right w:val="none" w:sz="0" w:space="0" w:color="auto"/>
          </w:divBdr>
        </w:div>
        <w:div w:id="1310742340">
          <w:marLeft w:val="0"/>
          <w:marRight w:val="0"/>
          <w:marTop w:val="0"/>
          <w:marBottom w:val="0"/>
          <w:divBdr>
            <w:top w:val="none" w:sz="0" w:space="0" w:color="auto"/>
            <w:left w:val="none" w:sz="0" w:space="0" w:color="auto"/>
            <w:bottom w:val="none" w:sz="0" w:space="0" w:color="auto"/>
            <w:right w:val="none" w:sz="0" w:space="0" w:color="auto"/>
          </w:divBdr>
          <w:divsChild>
            <w:div w:id="5258503">
              <w:marLeft w:val="0"/>
              <w:marRight w:val="0"/>
              <w:marTop w:val="0"/>
              <w:marBottom w:val="0"/>
              <w:divBdr>
                <w:top w:val="none" w:sz="0" w:space="0" w:color="auto"/>
                <w:left w:val="none" w:sz="0" w:space="0" w:color="auto"/>
                <w:bottom w:val="none" w:sz="0" w:space="0" w:color="auto"/>
                <w:right w:val="none" w:sz="0" w:space="0" w:color="auto"/>
              </w:divBdr>
            </w:div>
          </w:divsChild>
        </w:div>
        <w:div w:id="1757240813">
          <w:marLeft w:val="0"/>
          <w:marRight w:val="0"/>
          <w:marTop w:val="0"/>
          <w:marBottom w:val="0"/>
          <w:divBdr>
            <w:top w:val="none" w:sz="0" w:space="0" w:color="auto"/>
            <w:left w:val="none" w:sz="0" w:space="0" w:color="auto"/>
            <w:bottom w:val="none" w:sz="0" w:space="0" w:color="auto"/>
            <w:right w:val="none" w:sz="0" w:space="0" w:color="auto"/>
          </w:divBdr>
        </w:div>
        <w:div w:id="1719552100">
          <w:marLeft w:val="0"/>
          <w:marRight w:val="0"/>
          <w:marTop w:val="0"/>
          <w:marBottom w:val="0"/>
          <w:divBdr>
            <w:top w:val="none" w:sz="0" w:space="0" w:color="auto"/>
            <w:left w:val="none" w:sz="0" w:space="0" w:color="auto"/>
            <w:bottom w:val="none" w:sz="0" w:space="0" w:color="auto"/>
            <w:right w:val="none" w:sz="0" w:space="0" w:color="auto"/>
          </w:divBdr>
          <w:divsChild>
            <w:div w:id="2067683320">
              <w:marLeft w:val="0"/>
              <w:marRight w:val="0"/>
              <w:marTop w:val="0"/>
              <w:marBottom w:val="0"/>
              <w:divBdr>
                <w:top w:val="none" w:sz="0" w:space="0" w:color="auto"/>
                <w:left w:val="none" w:sz="0" w:space="0" w:color="auto"/>
                <w:bottom w:val="none" w:sz="0" w:space="0" w:color="auto"/>
                <w:right w:val="none" w:sz="0" w:space="0" w:color="auto"/>
              </w:divBdr>
            </w:div>
          </w:divsChild>
        </w:div>
        <w:div w:id="1128007902">
          <w:marLeft w:val="0"/>
          <w:marRight w:val="0"/>
          <w:marTop w:val="0"/>
          <w:marBottom w:val="0"/>
          <w:divBdr>
            <w:top w:val="none" w:sz="0" w:space="0" w:color="auto"/>
            <w:left w:val="none" w:sz="0" w:space="0" w:color="auto"/>
            <w:bottom w:val="none" w:sz="0" w:space="0" w:color="auto"/>
            <w:right w:val="none" w:sz="0" w:space="0" w:color="auto"/>
          </w:divBdr>
        </w:div>
        <w:div w:id="1100107292">
          <w:marLeft w:val="0"/>
          <w:marRight w:val="0"/>
          <w:marTop w:val="0"/>
          <w:marBottom w:val="0"/>
          <w:divBdr>
            <w:top w:val="none" w:sz="0" w:space="0" w:color="auto"/>
            <w:left w:val="none" w:sz="0" w:space="0" w:color="auto"/>
            <w:bottom w:val="none" w:sz="0" w:space="0" w:color="auto"/>
            <w:right w:val="none" w:sz="0" w:space="0" w:color="auto"/>
          </w:divBdr>
          <w:divsChild>
            <w:div w:id="996878247">
              <w:marLeft w:val="0"/>
              <w:marRight w:val="0"/>
              <w:marTop w:val="0"/>
              <w:marBottom w:val="0"/>
              <w:divBdr>
                <w:top w:val="none" w:sz="0" w:space="0" w:color="auto"/>
                <w:left w:val="none" w:sz="0" w:space="0" w:color="auto"/>
                <w:bottom w:val="none" w:sz="0" w:space="0" w:color="auto"/>
                <w:right w:val="none" w:sz="0" w:space="0" w:color="auto"/>
              </w:divBdr>
            </w:div>
          </w:divsChild>
        </w:div>
        <w:div w:id="892155649">
          <w:marLeft w:val="0"/>
          <w:marRight w:val="0"/>
          <w:marTop w:val="0"/>
          <w:marBottom w:val="0"/>
          <w:divBdr>
            <w:top w:val="none" w:sz="0" w:space="0" w:color="auto"/>
            <w:left w:val="none" w:sz="0" w:space="0" w:color="auto"/>
            <w:bottom w:val="none" w:sz="0" w:space="0" w:color="auto"/>
            <w:right w:val="none" w:sz="0" w:space="0" w:color="auto"/>
          </w:divBdr>
        </w:div>
        <w:div w:id="1545216728">
          <w:marLeft w:val="0"/>
          <w:marRight w:val="0"/>
          <w:marTop w:val="0"/>
          <w:marBottom w:val="0"/>
          <w:divBdr>
            <w:top w:val="none" w:sz="0" w:space="0" w:color="auto"/>
            <w:left w:val="none" w:sz="0" w:space="0" w:color="auto"/>
            <w:bottom w:val="none" w:sz="0" w:space="0" w:color="auto"/>
            <w:right w:val="none" w:sz="0" w:space="0" w:color="auto"/>
          </w:divBdr>
          <w:divsChild>
            <w:div w:id="789275254">
              <w:marLeft w:val="0"/>
              <w:marRight w:val="0"/>
              <w:marTop w:val="0"/>
              <w:marBottom w:val="0"/>
              <w:divBdr>
                <w:top w:val="none" w:sz="0" w:space="0" w:color="auto"/>
                <w:left w:val="none" w:sz="0" w:space="0" w:color="auto"/>
                <w:bottom w:val="none" w:sz="0" w:space="0" w:color="auto"/>
                <w:right w:val="none" w:sz="0" w:space="0" w:color="auto"/>
              </w:divBdr>
            </w:div>
          </w:divsChild>
        </w:div>
        <w:div w:id="1005014882">
          <w:marLeft w:val="0"/>
          <w:marRight w:val="0"/>
          <w:marTop w:val="0"/>
          <w:marBottom w:val="0"/>
          <w:divBdr>
            <w:top w:val="none" w:sz="0" w:space="0" w:color="auto"/>
            <w:left w:val="none" w:sz="0" w:space="0" w:color="auto"/>
            <w:bottom w:val="none" w:sz="0" w:space="0" w:color="auto"/>
            <w:right w:val="none" w:sz="0" w:space="0" w:color="auto"/>
          </w:divBdr>
        </w:div>
        <w:div w:id="2030984538">
          <w:marLeft w:val="0"/>
          <w:marRight w:val="0"/>
          <w:marTop w:val="0"/>
          <w:marBottom w:val="0"/>
          <w:divBdr>
            <w:top w:val="none" w:sz="0" w:space="0" w:color="auto"/>
            <w:left w:val="none" w:sz="0" w:space="0" w:color="auto"/>
            <w:bottom w:val="none" w:sz="0" w:space="0" w:color="auto"/>
            <w:right w:val="none" w:sz="0" w:space="0" w:color="auto"/>
          </w:divBdr>
          <w:divsChild>
            <w:div w:id="254899565">
              <w:marLeft w:val="0"/>
              <w:marRight w:val="0"/>
              <w:marTop w:val="0"/>
              <w:marBottom w:val="0"/>
              <w:divBdr>
                <w:top w:val="none" w:sz="0" w:space="0" w:color="auto"/>
                <w:left w:val="none" w:sz="0" w:space="0" w:color="auto"/>
                <w:bottom w:val="none" w:sz="0" w:space="0" w:color="auto"/>
                <w:right w:val="none" w:sz="0" w:space="0" w:color="auto"/>
              </w:divBdr>
            </w:div>
          </w:divsChild>
        </w:div>
        <w:div w:id="1263534633">
          <w:marLeft w:val="0"/>
          <w:marRight w:val="0"/>
          <w:marTop w:val="300"/>
          <w:marBottom w:val="0"/>
          <w:divBdr>
            <w:top w:val="none" w:sz="0" w:space="0" w:color="auto"/>
            <w:left w:val="none" w:sz="0" w:space="0" w:color="auto"/>
            <w:bottom w:val="none" w:sz="0" w:space="0" w:color="auto"/>
            <w:right w:val="none" w:sz="0" w:space="0" w:color="auto"/>
          </w:divBdr>
          <w:divsChild>
            <w:div w:id="1888642918">
              <w:marLeft w:val="0"/>
              <w:marRight w:val="0"/>
              <w:marTop w:val="0"/>
              <w:marBottom w:val="0"/>
              <w:divBdr>
                <w:top w:val="none" w:sz="0" w:space="0" w:color="auto"/>
                <w:left w:val="none" w:sz="0" w:space="0" w:color="auto"/>
                <w:bottom w:val="none" w:sz="0" w:space="0" w:color="auto"/>
                <w:right w:val="none" w:sz="0" w:space="0" w:color="auto"/>
              </w:divBdr>
              <w:divsChild>
                <w:div w:id="196210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456034">
          <w:marLeft w:val="0"/>
          <w:marRight w:val="0"/>
          <w:marTop w:val="300"/>
          <w:marBottom w:val="0"/>
          <w:divBdr>
            <w:top w:val="none" w:sz="0" w:space="0" w:color="auto"/>
            <w:left w:val="none" w:sz="0" w:space="0" w:color="auto"/>
            <w:bottom w:val="none" w:sz="0" w:space="0" w:color="auto"/>
            <w:right w:val="none" w:sz="0" w:space="0" w:color="auto"/>
          </w:divBdr>
          <w:divsChild>
            <w:div w:id="1783064515">
              <w:marLeft w:val="0"/>
              <w:marRight w:val="0"/>
              <w:marTop w:val="0"/>
              <w:marBottom w:val="0"/>
              <w:divBdr>
                <w:top w:val="none" w:sz="0" w:space="0" w:color="auto"/>
                <w:left w:val="none" w:sz="0" w:space="0" w:color="auto"/>
                <w:bottom w:val="none" w:sz="0" w:space="0" w:color="auto"/>
                <w:right w:val="none" w:sz="0" w:space="0" w:color="auto"/>
              </w:divBdr>
              <w:divsChild>
                <w:div w:id="179976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47191">
          <w:marLeft w:val="0"/>
          <w:marRight w:val="0"/>
          <w:marTop w:val="300"/>
          <w:marBottom w:val="0"/>
          <w:divBdr>
            <w:top w:val="none" w:sz="0" w:space="0" w:color="auto"/>
            <w:left w:val="none" w:sz="0" w:space="0" w:color="auto"/>
            <w:bottom w:val="none" w:sz="0" w:space="0" w:color="auto"/>
            <w:right w:val="none" w:sz="0" w:space="0" w:color="auto"/>
          </w:divBdr>
          <w:divsChild>
            <w:div w:id="1586569293">
              <w:marLeft w:val="0"/>
              <w:marRight w:val="0"/>
              <w:marTop w:val="0"/>
              <w:marBottom w:val="0"/>
              <w:divBdr>
                <w:top w:val="none" w:sz="0" w:space="0" w:color="auto"/>
                <w:left w:val="none" w:sz="0" w:space="0" w:color="auto"/>
                <w:bottom w:val="none" w:sz="0" w:space="0" w:color="auto"/>
                <w:right w:val="none" w:sz="0" w:space="0" w:color="auto"/>
              </w:divBdr>
              <w:divsChild>
                <w:div w:id="164280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574236">
          <w:marLeft w:val="0"/>
          <w:marRight w:val="0"/>
          <w:marTop w:val="300"/>
          <w:marBottom w:val="0"/>
          <w:divBdr>
            <w:top w:val="none" w:sz="0" w:space="0" w:color="auto"/>
            <w:left w:val="none" w:sz="0" w:space="0" w:color="auto"/>
            <w:bottom w:val="none" w:sz="0" w:space="0" w:color="auto"/>
            <w:right w:val="none" w:sz="0" w:space="0" w:color="auto"/>
          </w:divBdr>
          <w:divsChild>
            <w:div w:id="1228105379">
              <w:marLeft w:val="0"/>
              <w:marRight w:val="0"/>
              <w:marTop w:val="0"/>
              <w:marBottom w:val="0"/>
              <w:divBdr>
                <w:top w:val="none" w:sz="0" w:space="0" w:color="auto"/>
                <w:left w:val="none" w:sz="0" w:space="0" w:color="auto"/>
                <w:bottom w:val="none" w:sz="0" w:space="0" w:color="auto"/>
                <w:right w:val="none" w:sz="0" w:space="0" w:color="auto"/>
              </w:divBdr>
              <w:divsChild>
                <w:div w:id="181155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195984">
      <w:bodyDiv w:val="1"/>
      <w:marLeft w:val="0"/>
      <w:marRight w:val="0"/>
      <w:marTop w:val="0"/>
      <w:marBottom w:val="0"/>
      <w:divBdr>
        <w:top w:val="none" w:sz="0" w:space="0" w:color="auto"/>
        <w:left w:val="none" w:sz="0" w:space="0" w:color="auto"/>
        <w:bottom w:val="none" w:sz="0" w:space="0" w:color="auto"/>
        <w:right w:val="none" w:sz="0" w:space="0" w:color="auto"/>
      </w:divBdr>
      <w:divsChild>
        <w:div w:id="568006699">
          <w:marLeft w:val="0"/>
          <w:marRight w:val="0"/>
          <w:marTop w:val="0"/>
          <w:marBottom w:val="0"/>
          <w:divBdr>
            <w:top w:val="none" w:sz="0" w:space="0" w:color="auto"/>
            <w:left w:val="none" w:sz="0" w:space="0" w:color="auto"/>
            <w:bottom w:val="none" w:sz="0" w:space="0" w:color="auto"/>
            <w:right w:val="none" w:sz="0" w:space="0" w:color="auto"/>
          </w:divBdr>
        </w:div>
        <w:div w:id="263929557">
          <w:marLeft w:val="0"/>
          <w:marRight w:val="0"/>
          <w:marTop w:val="0"/>
          <w:marBottom w:val="0"/>
          <w:divBdr>
            <w:top w:val="none" w:sz="0" w:space="0" w:color="auto"/>
            <w:left w:val="none" w:sz="0" w:space="0" w:color="auto"/>
            <w:bottom w:val="none" w:sz="0" w:space="0" w:color="auto"/>
            <w:right w:val="none" w:sz="0" w:space="0" w:color="auto"/>
          </w:divBdr>
          <w:divsChild>
            <w:div w:id="983122348">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524562577">
          <w:marLeft w:val="0"/>
          <w:marRight w:val="0"/>
          <w:marTop w:val="0"/>
          <w:marBottom w:val="0"/>
          <w:divBdr>
            <w:top w:val="none" w:sz="0" w:space="0" w:color="auto"/>
            <w:left w:val="none" w:sz="0" w:space="0" w:color="auto"/>
            <w:bottom w:val="none" w:sz="0" w:space="0" w:color="auto"/>
            <w:right w:val="none" w:sz="0" w:space="0" w:color="auto"/>
          </w:divBdr>
          <w:divsChild>
            <w:div w:id="1549804901">
              <w:marLeft w:val="0"/>
              <w:marRight w:val="0"/>
              <w:marTop w:val="0"/>
              <w:marBottom w:val="0"/>
              <w:divBdr>
                <w:top w:val="none" w:sz="0" w:space="0" w:color="auto"/>
                <w:left w:val="none" w:sz="0" w:space="0" w:color="auto"/>
                <w:bottom w:val="none" w:sz="0" w:space="0" w:color="auto"/>
                <w:right w:val="none" w:sz="0" w:space="0" w:color="auto"/>
              </w:divBdr>
            </w:div>
          </w:divsChild>
        </w:div>
        <w:div w:id="999307866">
          <w:marLeft w:val="0"/>
          <w:marRight w:val="0"/>
          <w:marTop w:val="0"/>
          <w:marBottom w:val="0"/>
          <w:divBdr>
            <w:top w:val="none" w:sz="0" w:space="0" w:color="auto"/>
            <w:left w:val="none" w:sz="0" w:space="0" w:color="auto"/>
            <w:bottom w:val="none" w:sz="0" w:space="0" w:color="auto"/>
            <w:right w:val="none" w:sz="0" w:space="0" w:color="auto"/>
          </w:divBdr>
        </w:div>
        <w:div w:id="1795517906">
          <w:marLeft w:val="0"/>
          <w:marRight w:val="0"/>
          <w:marTop w:val="0"/>
          <w:marBottom w:val="0"/>
          <w:divBdr>
            <w:top w:val="none" w:sz="0" w:space="0" w:color="auto"/>
            <w:left w:val="none" w:sz="0" w:space="0" w:color="auto"/>
            <w:bottom w:val="none" w:sz="0" w:space="0" w:color="auto"/>
            <w:right w:val="none" w:sz="0" w:space="0" w:color="auto"/>
          </w:divBdr>
          <w:divsChild>
            <w:div w:id="953557908">
              <w:marLeft w:val="0"/>
              <w:marRight w:val="0"/>
              <w:marTop w:val="0"/>
              <w:marBottom w:val="0"/>
              <w:divBdr>
                <w:top w:val="none" w:sz="0" w:space="0" w:color="auto"/>
                <w:left w:val="none" w:sz="0" w:space="0" w:color="auto"/>
                <w:bottom w:val="none" w:sz="0" w:space="0" w:color="auto"/>
                <w:right w:val="none" w:sz="0" w:space="0" w:color="auto"/>
              </w:divBdr>
            </w:div>
          </w:divsChild>
        </w:div>
        <w:div w:id="727460749">
          <w:marLeft w:val="0"/>
          <w:marRight w:val="0"/>
          <w:marTop w:val="0"/>
          <w:marBottom w:val="0"/>
          <w:divBdr>
            <w:top w:val="none" w:sz="0" w:space="0" w:color="auto"/>
            <w:left w:val="none" w:sz="0" w:space="0" w:color="auto"/>
            <w:bottom w:val="none" w:sz="0" w:space="0" w:color="auto"/>
            <w:right w:val="none" w:sz="0" w:space="0" w:color="auto"/>
          </w:divBdr>
        </w:div>
        <w:div w:id="1271011979">
          <w:marLeft w:val="0"/>
          <w:marRight w:val="0"/>
          <w:marTop w:val="0"/>
          <w:marBottom w:val="0"/>
          <w:divBdr>
            <w:top w:val="none" w:sz="0" w:space="0" w:color="auto"/>
            <w:left w:val="none" w:sz="0" w:space="0" w:color="auto"/>
            <w:bottom w:val="none" w:sz="0" w:space="0" w:color="auto"/>
            <w:right w:val="none" w:sz="0" w:space="0" w:color="auto"/>
          </w:divBdr>
          <w:divsChild>
            <w:div w:id="1553691851">
              <w:marLeft w:val="0"/>
              <w:marRight w:val="0"/>
              <w:marTop w:val="0"/>
              <w:marBottom w:val="0"/>
              <w:divBdr>
                <w:top w:val="none" w:sz="0" w:space="0" w:color="auto"/>
                <w:left w:val="none" w:sz="0" w:space="0" w:color="auto"/>
                <w:bottom w:val="none" w:sz="0" w:space="0" w:color="auto"/>
                <w:right w:val="none" w:sz="0" w:space="0" w:color="auto"/>
              </w:divBdr>
            </w:div>
          </w:divsChild>
        </w:div>
        <w:div w:id="1294871243">
          <w:marLeft w:val="0"/>
          <w:marRight w:val="0"/>
          <w:marTop w:val="0"/>
          <w:marBottom w:val="0"/>
          <w:divBdr>
            <w:top w:val="none" w:sz="0" w:space="0" w:color="auto"/>
            <w:left w:val="none" w:sz="0" w:space="0" w:color="auto"/>
            <w:bottom w:val="none" w:sz="0" w:space="0" w:color="auto"/>
            <w:right w:val="none" w:sz="0" w:space="0" w:color="auto"/>
          </w:divBdr>
        </w:div>
        <w:div w:id="1670869144">
          <w:marLeft w:val="0"/>
          <w:marRight w:val="0"/>
          <w:marTop w:val="0"/>
          <w:marBottom w:val="0"/>
          <w:divBdr>
            <w:top w:val="none" w:sz="0" w:space="0" w:color="auto"/>
            <w:left w:val="none" w:sz="0" w:space="0" w:color="auto"/>
            <w:bottom w:val="none" w:sz="0" w:space="0" w:color="auto"/>
            <w:right w:val="none" w:sz="0" w:space="0" w:color="auto"/>
          </w:divBdr>
          <w:divsChild>
            <w:div w:id="1431392124">
              <w:marLeft w:val="0"/>
              <w:marRight w:val="0"/>
              <w:marTop w:val="0"/>
              <w:marBottom w:val="0"/>
              <w:divBdr>
                <w:top w:val="none" w:sz="0" w:space="0" w:color="auto"/>
                <w:left w:val="none" w:sz="0" w:space="0" w:color="auto"/>
                <w:bottom w:val="none" w:sz="0" w:space="0" w:color="auto"/>
                <w:right w:val="none" w:sz="0" w:space="0" w:color="auto"/>
              </w:divBdr>
            </w:div>
          </w:divsChild>
        </w:div>
        <w:div w:id="619922353">
          <w:marLeft w:val="0"/>
          <w:marRight w:val="0"/>
          <w:marTop w:val="0"/>
          <w:marBottom w:val="0"/>
          <w:divBdr>
            <w:top w:val="none" w:sz="0" w:space="0" w:color="auto"/>
            <w:left w:val="none" w:sz="0" w:space="0" w:color="auto"/>
            <w:bottom w:val="none" w:sz="0" w:space="0" w:color="auto"/>
            <w:right w:val="none" w:sz="0" w:space="0" w:color="auto"/>
          </w:divBdr>
        </w:div>
        <w:div w:id="1961839955">
          <w:marLeft w:val="0"/>
          <w:marRight w:val="0"/>
          <w:marTop w:val="0"/>
          <w:marBottom w:val="0"/>
          <w:divBdr>
            <w:top w:val="none" w:sz="0" w:space="0" w:color="auto"/>
            <w:left w:val="none" w:sz="0" w:space="0" w:color="auto"/>
            <w:bottom w:val="none" w:sz="0" w:space="0" w:color="auto"/>
            <w:right w:val="none" w:sz="0" w:space="0" w:color="auto"/>
          </w:divBdr>
          <w:divsChild>
            <w:div w:id="1936938003">
              <w:marLeft w:val="0"/>
              <w:marRight w:val="0"/>
              <w:marTop w:val="0"/>
              <w:marBottom w:val="0"/>
              <w:divBdr>
                <w:top w:val="none" w:sz="0" w:space="0" w:color="auto"/>
                <w:left w:val="none" w:sz="0" w:space="0" w:color="auto"/>
                <w:bottom w:val="none" w:sz="0" w:space="0" w:color="auto"/>
                <w:right w:val="none" w:sz="0" w:space="0" w:color="auto"/>
              </w:divBdr>
            </w:div>
          </w:divsChild>
        </w:div>
        <w:div w:id="258830617">
          <w:marLeft w:val="0"/>
          <w:marRight w:val="0"/>
          <w:marTop w:val="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sChild>
            <w:div w:id="1873880150">
              <w:marLeft w:val="0"/>
              <w:marRight w:val="0"/>
              <w:marTop w:val="0"/>
              <w:marBottom w:val="0"/>
              <w:divBdr>
                <w:top w:val="none" w:sz="0" w:space="0" w:color="auto"/>
                <w:left w:val="none" w:sz="0" w:space="0" w:color="auto"/>
                <w:bottom w:val="none" w:sz="0" w:space="0" w:color="auto"/>
                <w:right w:val="none" w:sz="0" w:space="0" w:color="auto"/>
              </w:divBdr>
            </w:div>
          </w:divsChild>
        </w:div>
        <w:div w:id="1984383803">
          <w:marLeft w:val="0"/>
          <w:marRight w:val="0"/>
          <w:marTop w:val="300"/>
          <w:marBottom w:val="0"/>
          <w:divBdr>
            <w:top w:val="none" w:sz="0" w:space="0" w:color="auto"/>
            <w:left w:val="none" w:sz="0" w:space="0" w:color="auto"/>
            <w:bottom w:val="none" w:sz="0" w:space="0" w:color="auto"/>
            <w:right w:val="none" w:sz="0" w:space="0" w:color="auto"/>
          </w:divBdr>
          <w:divsChild>
            <w:div w:id="1757242712">
              <w:marLeft w:val="0"/>
              <w:marRight w:val="0"/>
              <w:marTop w:val="0"/>
              <w:marBottom w:val="0"/>
              <w:divBdr>
                <w:top w:val="none" w:sz="0" w:space="0" w:color="auto"/>
                <w:left w:val="none" w:sz="0" w:space="0" w:color="auto"/>
                <w:bottom w:val="none" w:sz="0" w:space="0" w:color="auto"/>
                <w:right w:val="none" w:sz="0" w:space="0" w:color="auto"/>
              </w:divBdr>
              <w:divsChild>
                <w:div w:id="83534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632503">
          <w:marLeft w:val="0"/>
          <w:marRight w:val="0"/>
          <w:marTop w:val="300"/>
          <w:marBottom w:val="0"/>
          <w:divBdr>
            <w:top w:val="none" w:sz="0" w:space="0" w:color="auto"/>
            <w:left w:val="none" w:sz="0" w:space="0" w:color="auto"/>
            <w:bottom w:val="none" w:sz="0" w:space="0" w:color="auto"/>
            <w:right w:val="none" w:sz="0" w:space="0" w:color="auto"/>
          </w:divBdr>
          <w:divsChild>
            <w:div w:id="123089337">
              <w:marLeft w:val="0"/>
              <w:marRight w:val="0"/>
              <w:marTop w:val="0"/>
              <w:marBottom w:val="0"/>
              <w:divBdr>
                <w:top w:val="none" w:sz="0" w:space="0" w:color="auto"/>
                <w:left w:val="none" w:sz="0" w:space="0" w:color="auto"/>
                <w:bottom w:val="none" w:sz="0" w:space="0" w:color="auto"/>
                <w:right w:val="none" w:sz="0" w:space="0" w:color="auto"/>
              </w:divBdr>
              <w:divsChild>
                <w:div w:id="823089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5127778">
          <w:marLeft w:val="0"/>
          <w:marRight w:val="0"/>
          <w:marTop w:val="300"/>
          <w:marBottom w:val="0"/>
          <w:divBdr>
            <w:top w:val="none" w:sz="0" w:space="0" w:color="auto"/>
            <w:left w:val="none" w:sz="0" w:space="0" w:color="auto"/>
            <w:bottom w:val="none" w:sz="0" w:space="0" w:color="auto"/>
            <w:right w:val="none" w:sz="0" w:space="0" w:color="auto"/>
          </w:divBdr>
          <w:divsChild>
            <w:div w:id="1091047978">
              <w:marLeft w:val="0"/>
              <w:marRight w:val="0"/>
              <w:marTop w:val="0"/>
              <w:marBottom w:val="0"/>
              <w:divBdr>
                <w:top w:val="none" w:sz="0" w:space="0" w:color="auto"/>
                <w:left w:val="none" w:sz="0" w:space="0" w:color="auto"/>
                <w:bottom w:val="none" w:sz="0" w:space="0" w:color="auto"/>
                <w:right w:val="none" w:sz="0" w:space="0" w:color="auto"/>
              </w:divBdr>
              <w:divsChild>
                <w:div w:id="169372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775881">
          <w:marLeft w:val="0"/>
          <w:marRight w:val="0"/>
          <w:marTop w:val="300"/>
          <w:marBottom w:val="0"/>
          <w:divBdr>
            <w:top w:val="none" w:sz="0" w:space="0" w:color="auto"/>
            <w:left w:val="none" w:sz="0" w:space="0" w:color="auto"/>
            <w:bottom w:val="none" w:sz="0" w:space="0" w:color="auto"/>
            <w:right w:val="none" w:sz="0" w:space="0" w:color="auto"/>
          </w:divBdr>
          <w:divsChild>
            <w:div w:id="865406700">
              <w:marLeft w:val="0"/>
              <w:marRight w:val="0"/>
              <w:marTop w:val="0"/>
              <w:marBottom w:val="0"/>
              <w:divBdr>
                <w:top w:val="none" w:sz="0" w:space="0" w:color="auto"/>
                <w:left w:val="none" w:sz="0" w:space="0" w:color="auto"/>
                <w:bottom w:val="none" w:sz="0" w:space="0" w:color="auto"/>
                <w:right w:val="none" w:sz="0" w:space="0" w:color="auto"/>
              </w:divBdr>
              <w:divsChild>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389311">
      <w:bodyDiv w:val="1"/>
      <w:marLeft w:val="0"/>
      <w:marRight w:val="0"/>
      <w:marTop w:val="0"/>
      <w:marBottom w:val="0"/>
      <w:divBdr>
        <w:top w:val="none" w:sz="0" w:space="0" w:color="auto"/>
        <w:left w:val="none" w:sz="0" w:space="0" w:color="auto"/>
        <w:bottom w:val="none" w:sz="0" w:space="0" w:color="auto"/>
        <w:right w:val="none" w:sz="0" w:space="0" w:color="auto"/>
      </w:divBdr>
      <w:divsChild>
        <w:div w:id="41639143">
          <w:marLeft w:val="0"/>
          <w:marRight w:val="0"/>
          <w:marTop w:val="300"/>
          <w:marBottom w:val="0"/>
          <w:divBdr>
            <w:top w:val="none" w:sz="0" w:space="0" w:color="auto"/>
            <w:left w:val="none" w:sz="0" w:space="0" w:color="auto"/>
            <w:bottom w:val="none" w:sz="0" w:space="0" w:color="auto"/>
            <w:right w:val="none" w:sz="0" w:space="0" w:color="auto"/>
          </w:divBdr>
          <w:divsChild>
            <w:div w:id="1582911470">
              <w:marLeft w:val="0"/>
              <w:marRight w:val="0"/>
              <w:marTop w:val="0"/>
              <w:marBottom w:val="0"/>
              <w:divBdr>
                <w:top w:val="none" w:sz="0" w:space="0" w:color="auto"/>
                <w:left w:val="none" w:sz="0" w:space="0" w:color="auto"/>
                <w:bottom w:val="none" w:sz="0" w:space="0" w:color="auto"/>
                <w:right w:val="none" w:sz="0" w:space="0" w:color="auto"/>
              </w:divBdr>
              <w:divsChild>
                <w:div w:id="760026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09282">
          <w:marLeft w:val="0"/>
          <w:marRight w:val="0"/>
          <w:marTop w:val="300"/>
          <w:marBottom w:val="0"/>
          <w:divBdr>
            <w:top w:val="none" w:sz="0" w:space="0" w:color="auto"/>
            <w:left w:val="none" w:sz="0" w:space="0" w:color="auto"/>
            <w:bottom w:val="none" w:sz="0" w:space="0" w:color="auto"/>
            <w:right w:val="none" w:sz="0" w:space="0" w:color="auto"/>
          </w:divBdr>
          <w:divsChild>
            <w:div w:id="1030717285">
              <w:marLeft w:val="0"/>
              <w:marRight w:val="0"/>
              <w:marTop w:val="0"/>
              <w:marBottom w:val="0"/>
              <w:divBdr>
                <w:top w:val="none" w:sz="0" w:space="0" w:color="auto"/>
                <w:left w:val="none" w:sz="0" w:space="0" w:color="auto"/>
                <w:bottom w:val="none" w:sz="0" w:space="0" w:color="auto"/>
                <w:right w:val="none" w:sz="0" w:space="0" w:color="auto"/>
              </w:divBdr>
              <w:divsChild>
                <w:div w:id="82663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776332">
          <w:marLeft w:val="0"/>
          <w:marRight w:val="0"/>
          <w:marTop w:val="0"/>
          <w:marBottom w:val="0"/>
          <w:divBdr>
            <w:top w:val="none" w:sz="0" w:space="0" w:color="auto"/>
            <w:left w:val="none" w:sz="0" w:space="0" w:color="auto"/>
            <w:bottom w:val="none" w:sz="0" w:space="0" w:color="auto"/>
            <w:right w:val="none" w:sz="0" w:space="0" w:color="auto"/>
          </w:divBdr>
          <w:divsChild>
            <w:div w:id="372192013">
              <w:marLeft w:val="0"/>
              <w:marRight w:val="0"/>
              <w:marTop w:val="0"/>
              <w:marBottom w:val="0"/>
              <w:divBdr>
                <w:top w:val="none" w:sz="0" w:space="0" w:color="auto"/>
                <w:left w:val="none" w:sz="0" w:space="0" w:color="auto"/>
                <w:bottom w:val="none" w:sz="0" w:space="0" w:color="auto"/>
                <w:right w:val="none" w:sz="0" w:space="0" w:color="auto"/>
              </w:divBdr>
            </w:div>
          </w:divsChild>
        </w:div>
        <w:div w:id="445468404">
          <w:marLeft w:val="0"/>
          <w:marRight w:val="0"/>
          <w:marTop w:val="0"/>
          <w:marBottom w:val="0"/>
          <w:divBdr>
            <w:top w:val="none" w:sz="0" w:space="0" w:color="auto"/>
            <w:left w:val="none" w:sz="0" w:space="0" w:color="auto"/>
            <w:bottom w:val="none" w:sz="0" w:space="0" w:color="auto"/>
            <w:right w:val="none" w:sz="0" w:space="0" w:color="auto"/>
          </w:divBdr>
        </w:div>
        <w:div w:id="815757219">
          <w:marLeft w:val="0"/>
          <w:marRight w:val="0"/>
          <w:marTop w:val="0"/>
          <w:marBottom w:val="0"/>
          <w:divBdr>
            <w:top w:val="none" w:sz="0" w:space="0" w:color="auto"/>
            <w:left w:val="none" w:sz="0" w:space="0" w:color="auto"/>
            <w:bottom w:val="none" w:sz="0" w:space="0" w:color="auto"/>
            <w:right w:val="none" w:sz="0" w:space="0" w:color="auto"/>
          </w:divBdr>
        </w:div>
        <w:div w:id="944268083">
          <w:marLeft w:val="0"/>
          <w:marRight w:val="0"/>
          <w:marTop w:val="300"/>
          <w:marBottom w:val="0"/>
          <w:divBdr>
            <w:top w:val="none" w:sz="0" w:space="0" w:color="auto"/>
            <w:left w:val="none" w:sz="0" w:space="0" w:color="auto"/>
            <w:bottom w:val="none" w:sz="0" w:space="0" w:color="auto"/>
            <w:right w:val="none" w:sz="0" w:space="0" w:color="auto"/>
          </w:divBdr>
          <w:divsChild>
            <w:div w:id="443961131">
              <w:marLeft w:val="0"/>
              <w:marRight w:val="0"/>
              <w:marTop w:val="0"/>
              <w:marBottom w:val="0"/>
              <w:divBdr>
                <w:top w:val="none" w:sz="0" w:space="0" w:color="auto"/>
                <w:left w:val="none" w:sz="0" w:space="0" w:color="auto"/>
                <w:bottom w:val="none" w:sz="0" w:space="0" w:color="auto"/>
                <w:right w:val="none" w:sz="0" w:space="0" w:color="auto"/>
              </w:divBdr>
              <w:divsChild>
                <w:div w:id="46342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3746">
          <w:marLeft w:val="0"/>
          <w:marRight w:val="0"/>
          <w:marTop w:val="0"/>
          <w:marBottom w:val="0"/>
          <w:divBdr>
            <w:top w:val="none" w:sz="0" w:space="0" w:color="auto"/>
            <w:left w:val="none" w:sz="0" w:space="0" w:color="auto"/>
            <w:bottom w:val="none" w:sz="0" w:space="0" w:color="auto"/>
            <w:right w:val="none" w:sz="0" w:space="0" w:color="auto"/>
          </w:divBdr>
        </w:div>
        <w:div w:id="1172329696">
          <w:marLeft w:val="0"/>
          <w:marRight w:val="0"/>
          <w:marTop w:val="0"/>
          <w:marBottom w:val="0"/>
          <w:divBdr>
            <w:top w:val="none" w:sz="0" w:space="0" w:color="auto"/>
            <w:left w:val="none" w:sz="0" w:space="0" w:color="auto"/>
            <w:bottom w:val="none" w:sz="0" w:space="0" w:color="auto"/>
            <w:right w:val="none" w:sz="0" w:space="0" w:color="auto"/>
          </w:divBdr>
        </w:div>
        <w:div w:id="1291859943">
          <w:marLeft w:val="0"/>
          <w:marRight w:val="0"/>
          <w:marTop w:val="0"/>
          <w:marBottom w:val="0"/>
          <w:divBdr>
            <w:top w:val="none" w:sz="0" w:space="0" w:color="auto"/>
            <w:left w:val="none" w:sz="0" w:space="0" w:color="auto"/>
            <w:bottom w:val="none" w:sz="0" w:space="0" w:color="auto"/>
            <w:right w:val="none" w:sz="0" w:space="0" w:color="auto"/>
          </w:divBdr>
          <w:divsChild>
            <w:div w:id="1014572677">
              <w:marLeft w:val="0"/>
              <w:marRight w:val="0"/>
              <w:marTop w:val="0"/>
              <w:marBottom w:val="0"/>
              <w:divBdr>
                <w:top w:val="none" w:sz="0" w:space="0" w:color="auto"/>
                <w:left w:val="none" w:sz="0" w:space="0" w:color="auto"/>
                <w:bottom w:val="none" w:sz="0" w:space="0" w:color="auto"/>
                <w:right w:val="none" w:sz="0" w:space="0" w:color="auto"/>
              </w:divBdr>
            </w:div>
          </w:divsChild>
        </w:div>
        <w:div w:id="1317301503">
          <w:marLeft w:val="0"/>
          <w:marRight w:val="0"/>
          <w:marTop w:val="300"/>
          <w:marBottom w:val="0"/>
          <w:divBdr>
            <w:top w:val="none" w:sz="0" w:space="0" w:color="auto"/>
            <w:left w:val="none" w:sz="0" w:space="0" w:color="auto"/>
            <w:bottom w:val="none" w:sz="0" w:space="0" w:color="auto"/>
            <w:right w:val="none" w:sz="0" w:space="0" w:color="auto"/>
          </w:divBdr>
          <w:divsChild>
            <w:div w:id="1319921713">
              <w:marLeft w:val="0"/>
              <w:marRight w:val="0"/>
              <w:marTop w:val="0"/>
              <w:marBottom w:val="0"/>
              <w:divBdr>
                <w:top w:val="none" w:sz="0" w:space="0" w:color="auto"/>
                <w:left w:val="none" w:sz="0" w:space="0" w:color="auto"/>
                <w:bottom w:val="none" w:sz="0" w:space="0" w:color="auto"/>
                <w:right w:val="none" w:sz="0" w:space="0" w:color="auto"/>
              </w:divBdr>
              <w:divsChild>
                <w:div w:id="38745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183213">
          <w:marLeft w:val="0"/>
          <w:marRight w:val="0"/>
          <w:marTop w:val="0"/>
          <w:marBottom w:val="0"/>
          <w:divBdr>
            <w:top w:val="none" w:sz="0" w:space="0" w:color="auto"/>
            <w:left w:val="none" w:sz="0" w:space="0" w:color="auto"/>
            <w:bottom w:val="none" w:sz="0" w:space="0" w:color="auto"/>
            <w:right w:val="none" w:sz="0" w:space="0" w:color="auto"/>
          </w:divBdr>
          <w:divsChild>
            <w:div w:id="965818581">
              <w:marLeft w:val="0"/>
              <w:marRight w:val="0"/>
              <w:marTop w:val="0"/>
              <w:marBottom w:val="0"/>
              <w:divBdr>
                <w:top w:val="none" w:sz="0" w:space="0" w:color="auto"/>
                <w:left w:val="none" w:sz="0" w:space="0" w:color="auto"/>
                <w:bottom w:val="none" w:sz="0" w:space="0" w:color="auto"/>
                <w:right w:val="none" w:sz="0" w:space="0" w:color="auto"/>
              </w:divBdr>
            </w:div>
          </w:divsChild>
        </w:div>
        <w:div w:id="1521433252">
          <w:marLeft w:val="0"/>
          <w:marRight w:val="0"/>
          <w:marTop w:val="0"/>
          <w:marBottom w:val="0"/>
          <w:divBdr>
            <w:top w:val="none" w:sz="0" w:space="0" w:color="auto"/>
            <w:left w:val="none" w:sz="0" w:space="0" w:color="auto"/>
            <w:bottom w:val="none" w:sz="0" w:space="0" w:color="auto"/>
            <w:right w:val="none" w:sz="0" w:space="0" w:color="auto"/>
          </w:divBdr>
        </w:div>
        <w:div w:id="1536427897">
          <w:marLeft w:val="0"/>
          <w:marRight w:val="0"/>
          <w:marTop w:val="0"/>
          <w:marBottom w:val="0"/>
          <w:divBdr>
            <w:top w:val="none" w:sz="0" w:space="0" w:color="auto"/>
            <w:left w:val="none" w:sz="0" w:space="0" w:color="auto"/>
            <w:bottom w:val="none" w:sz="0" w:space="0" w:color="auto"/>
            <w:right w:val="none" w:sz="0" w:space="0" w:color="auto"/>
          </w:divBdr>
          <w:divsChild>
            <w:div w:id="1945262822">
              <w:marLeft w:val="0"/>
              <w:marRight w:val="0"/>
              <w:marTop w:val="0"/>
              <w:marBottom w:val="0"/>
              <w:divBdr>
                <w:top w:val="none" w:sz="0" w:space="0" w:color="auto"/>
                <w:left w:val="none" w:sz="0" w:space="0" w:color="auto"/>
                <w:bottom w:val="none" w:sz="0" w:space="0" w:color="auto"/>
                <w:right w:val="none" w:sz="0" w:space="0" w:color="auto"/>
              </w:divBdr>
            </w:div>
          </w:divsChild>
        </w:div>
        <w:div w:id="1756314836">
          <w:marLeft w:val="0"/>
          <w:marRight w:val="0"/>
          <w:marTop w:val="0"/>
          <w:marBottom w:val="0"/>
          <w:divBdr>
            <w:top w:val="none" w:sz="0" w:space="0" w:color="auto"/>
            <w:left w:val="none" w:sz="0" w:space="0" w:color="auto"/>
            <w:bottom w:val="none" w:sz="0" w:space="0" w:color="auto"/>
            <w:right w:val="none" w:sz="0" w:space="0" w:color="auto"/>
          </w:divBdr>
        </w:div>
        <w:div w:id="1799832866">
          <w:marLeft w:val="0"/>
          <w:marRight w:val="0"/>
          <w:marTop w:val="0"/>
          <w:marBottom w:val="0"/>
          <w:divBdr>
            <w:top w:val="none" w:sz="0" w:space="0" w:color="auto"/>
            <w:left w:val="none" w:sz="0" w:space="0" w:color="auto"/>
            <w:bottom w:val="none" w:sz="0" w:space="0" w:color="auto"/>
            <w:right w:val="none" w:sz="0" w:space="0" w:color="auto"/>
          </w:divBdr>
          <w:divsChild>
            <w:div w:id="1820145994">
              <w:marLeft w:val="0"/>
              <w:marRight w:val="0"/>
              <w:marTop w:val="0"/>
              <w:marBottom w:val="0"/>
              <w:divBdr>
                <w:top w:val="none" w:sz="0" w:space="0" w:color="auto"/>
                <w:left w:val="none" w:sz="0" w:space="0" w:color="auto"/>
                <w:bottom w:val="none" w:sz="0" w:space="0" w:color="auto"/>
                <w:right w:val="none" w:sz="0" w:space="0" w:color="auto"/>
              </w:divBdr>
            </w:div>
          </w:divsChild>
        </w:div>
        <w:div w:id="1951666760">
          <w:marLeft w:val="0"/>
          <w:marRight w:val="0"/>
          <w:marTop w:val="0"/>
          <w:marBottom w:val="0"/>
          <w:divBdr>
            <w:top w:val="none" w:sz="0" w:space="0" w:color="auto"/>
            <w:left w:val="none" w:sz="0" w:space="0" w:color="auto"/>
            <w:bottom w:val="none" w:sz="0" w:space="0" w:color="auto"/>
            <w:right w:val="none" w:sz="0" w:space="0" w:color="auto"/>
          </w:divBdr>
        </w:div>
        <w:div w:id="2001351394">
          <w:marLeft w:val="0"/>
          <w:marRight w:val="0"/>
          <w:marTop w:val="0"/>
          <w:marBottom w:val="0"/>
          <w:divBdr>
            <w:top w:val="none" w:sz="0" w:space="0" w:color="auto"/>
            <w:left w:val="none" w:sz="0" w:space="0" w:color="auto"/>
            <w:bottom w:val="none" w:sz="0" w:space="0" w:color="auto"/>
            <w:right w:val="none" w:sz="0" w:space="0" w:color="auto"/>
          </w:divBdr>
          <w:divsChild>
            <w:div w:id="1308631833">
              <w:marLeft w:val="0"/>
              <w:marRight w:val="0"/>
              <w:marTop w:val="0"/>
              <w:marBottom w:val="0"/>
              <w:divBdr>
                <w:top w:val="none" w:sz="0" w:space="0" w:color="auto"/>
                <w:left w:val="none" w:sz="0" w:space="0" w:color="auto"/>
                <w:bottom w:val="none" w:sz="0" w:space="0" w:color="auto"/>
                <w:right w:val="none" w:sz="0" w:space="0" w:color="auto"/>
              </w:divBdr>
            </w:div>
          </w:divsChild>
        </w:div>
        <w:div w:id="2109885205">
          <w:marLeft w:val="0"/>
          <w:marRight w:val="0"/>
          <w:marTop w:val="0"/>
          <w:marBottom w:val="0"/>
          <w:divBdr>
            <w:top w:val="none" w:sz="0" w:space="0" w:color="auto"/>
            <w:left w:val="none" w:sz="0" w:space="0" w:color="auto"/>
            <w:bottom w:val="none" w:sz="0" w:space="0" w:color="auto"/>
            <w:right w:val="none" w:sz="0" w:space="0" w:color="auto"/>
          </w:divBdr>
          <w:divsChild>
            <w:div w:id="720792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726527">
      <w:bodyDiv w:val="1"/>
      <w:marLeft w:val="0"/>
      <w:marRight w:val="0"/>
      <w:marTop w:val="0"/>
      <w:marBottom w:val="0"/>
      <w:divBdr>
        <w:top w:val="none" w:sz="0" w:space="0" w:color="auto"/>
        <w:left w:val="none" w:sz="0" w:space="0" w:color="auto"/>
        <w:bottom w:val="none" w:sz="0" w:space="0" w:color="auto"/>
        <w:right w:val="none" w:sz="0" w:space="0" w:color="auto"/>
      </w:divBdr>
      <w:divsChild>
        <w:div w:id="72629903">
          <w:marLeft w:val="0"/>
          <w:marRight w:val="0"/>
          <w:marTop w:val="0"/>
          <w:marBottom w:val="0"/>
          <w:divBdr>
            <w:top w:val="none" w:sz="0" w:space="0" w:color="auto"/>
            <w:left w:val="none" w:sz="0" w:space="0" w:color="auto"/>
            <w:bottom w:val="none" w:sz="0" w:space="0" w:color="auto"/>
            <w:right w:val="none" w:sz="0" w:space="0" w:color="auto"/>
          </w:divBdr>
          <w:divsChild>
            <w:div w:id="493104021">
              <w:marLeft w:val="0"/>
              <w:marRight w:val="0"/>
              <w:marTop w:val="0"/>
              <w:marBottom w:val="0"/>
              <w:divBdr>
                <w:top w:val="none" w:sz="0" w:space="0" w:color="auto"/>
                <w:left w:val="none" w:sz="0" w:space="0" w:color="auto"/>
                <w:bottom w:val="none" w:sz="0" w:space="0" w:color="auto"/>
                <w:right w:val="none" w:sz="0" w:space="0" w:color="auto"/>
              </w:divBdr>
            </w:div>
          </w:divsChild>
        </w:div>
        <w:div w:id="125316817">
          <w:marLeft w:val="0"/>
          <w:marRight w:val="0"/>
          <w:marTop w:val="0"/>
          <w:marBottom w:val="0"/>
          <w:divBdr>
            <w:top w:val="none" w:sz="0" w:space="0" w:color="auto"/>
            <w:left w:val="none" w:sz="0" w:space="0" w:color="auto"/>
            <w:bottom w:val="none" w:sz="0" w:space="0" w:color="auto"/>
            <w:right w:val="none" w:sz="0" w:space="0" w:color="auto"/>
          </w:divBdr>
          <w:divsChild>
            <w:div w:id="595677647">
              <w:marLeft w:val="0"/>
              <w:marRight w:val="0"/>
              <w:marTop w:val="0"/>
              <w:marBottom w:val="0"/>
              <w:divBdr>
                <w:top w:val="none" w:sz="0" w:space="0" w:color="auto"/>
                <w:left w:val="none" w:sz="0" w:space="0" w:color="auto"/>
                <w:bottom w:val="none" w:sz="0" w:space="0" w:color="auto"/>
                <w:right w:val="none" w:sz="0" w:space="0" w:color="auto"/>
              </w:divBdr>
            </w:div>
          </w:divsChild>
        </w:div>
        <w:div w:id="13815500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sChild>
            <w:div w:id="1600602414">
              <w:marLeft w:val="0"/>
              <w:marRight w:val="0"/>
              <w:marTop w:val="0"/>
              <w:marBottom w:val="0"/>
              <w:divBdr>
                <w:top w:val="none" w:sz="0" w:space="0" w:color="auto"/>
                <w:left w:val="none" w:sz="0" w:space="0" w:color="auto"/>
                <w:bottom w:val="none" w:sz="0" w:space="0" w:color="auto"/>
                <w:right w:val="none" w:sz="0" w:space="0" w:color="auto"/>
              </w:divBdr>
            </w:div>
          </w:divsChild>
        </w:div>
        <w:div w:id="279071767">
          <w:marLeft w:val="0"/>
          <w:marRight w:val="0"/>
          <w:marTop w:val="0"/>
          <w:marBottom w:val="0"/>
          <w:divBdr>
            <w:top w:val="none" w:sz="0" w:space="0" w:color="auto"/>
            <w:left w:val="none" w:sz="0" w:space="0" w:color="auto"/>
            <w:bottom w:val="none" w:sz="0" w:space="0" w:color="auto"/>
            <w:right w:val="none" w:sz="0" w:space="0" w:color="auto"/>
          </w:divBdr>
          <w:divsChild>
            <w:div w:id="553741273">
              <w:marLeft w:val="0"/>
              <w:marRight w:val="0"/>
              <w:marTop w:val="0"/>
              <w:marBottom w:val="0"/>
              <w:divBdr>
                <w:top w:val="none" w:sz="0" w:space="0" w:color="auto"/>
                <w:left w:val="none" w:sz="0" w:space="0" w:color="auto"/>
                <w:bottom w:val="none" w:sz="0" w:space="0" w:color="auto"/>
                <w:right w:val="none" w:sz="0" w:space="0" w:color="auto"/>
              </w:divBdr>
            </w:div>
          </w:divsChild>
        </w:div>
        <w:div w:id="391579644">
          <w:marLeft w:val="0"/>
          <w:marRight w:val="0"/>
          <w:marTop w:val="0"/>
          <w:marBottom w:val="0"/>
          <w:divBdr>
            <w:top w:val="none" w:sz="0" w:space="0" w:color="auto"/>
            <w:left w:val="none" w:sz="0" w:space="0" w:color="auto"/>
            <w:bottom w:val="none" w:sz="0" w:space="0" w:color="auto"/>
            <w:right w:val="none" w:sz="0" w:space="0" w:color="auto"/>
          </w:divBdr>
        </w:div>
        <w:div w:id="492067743">
          <w:marLeft w:val="0"/>
          <w:marRight w:val="0"/>
          <w:marTop w:val="0"/>
          <w:marBottom w:val="0"/>
          <w:divBdr>
            <w:top w:val="none" w:sz="0" w:space="0" w:color="auto"/>
            <w:left w:val="none" w:sz="0" w:space="0" w:color="auto"/>
            <w:bottom w:val="none" w:sz="0" w:space="0" w:color="auto"/>
            <w:right w:val="none" w:sz="0" w:space="0" w:color="auto"/>
          </w:divBdr>
          <w:divsChild>
            <w:div w:id="975570391">
              <w:marLeft w:val="0"/>
              <w:marRight w:val="0"/>
              <w:marTop w:val="0"/>
              <w:marBottom w:val="0"/>
              <w:divBdr>
                <w:top w:val="none" w:sz="0" w:space="0" w:color="auto"/>
                <w:left w:val="none" w:sz="0" w:space="0" w:color="auto"/>
                <w:bottom w:val="none" w:sz="0" w:space="0" w:color="auto"/>
                <w:right w:val="none" w:sz="0" w:space="0" w:color="auto"/>
              </w:divBdr>
            </w:div>
          </w:divsChild>
        </w:div>
        <w:div w:id="520780416">
          <w:marLeft w:val="0"/>
          <w:marRight w:val="0"/>
          <w:marTop w:val="0"/>
          <w:marBottom w:val="0"/>
          <w:divBdr>
            <w:top w:val="none" w:sz="0" w:space="0" w:color="auto"/>
            <w:left w:val="none" w:sz="0" w:space="0" w:color="auto"/>
            <w:bottom w:val="none" w:sz="0" w:space="0" w:color="auto"/>
            <w:right w:val="none" w:sz="0" w:space="0" w:color="auto"/>
          </w:divBdr>
          <w:divsChild>
            <w:div w:id="1198084192">
              <w:marLeft w:val="0"/>
              <w:marRight w:val="0"/>
              <w:marTop w:val="0"/>
              <w:marBottom w:val="0"/>
              <w:divBdr>
                <w:top w:val="none" w:sz="0" w:space="0" w:color="auto"/>
                <w:left w:val="none" w:sz="0" w:space="0" w:color="auto"/>
                <w:bottom w:val="none" w:sz="0" w:space="0" w:color="auto"/>
                <w:right w:val="none" w:sz="0" w:space="0" w:color="auto"/>
              </w:divBdr>
            </w:div>
          </w:divsChild>
        </w:div>
        <w:div w:id="581989710">
          <w:marLeft w:val="0"/>
          <w:marRight w:val="0"/>
          <w:marTop w:val="0"/>
          <w:marBottom w:val="0"/>
          <w:divBdr>
            <w:top w:val="none" w:sz="0" w:space="0" w:color="auto"/>
            <w:left w:val="none" w:sz="0" w:space="0" w:color="auto"/>
            <w:bottom w:val="none" w:sz="0" w:space="0" w:color="auto"/>
            <w:right w:val="none" w:sz="0" w:space="0" w:color="auto"/>
          </w:divBdr>
        </w:div>
        <w:div w:id="743375202">
          <w:marLeft w:val="0"/>
          <w:marRight w:val="0"/>
          <w:marTop w:val="0"/>
          <w:marBottom w:val="0"/>
          <w:divBdr>
            <w:top w:val="none" w:sz="0" w:space="0" w:color="auto"/>
            <w:left w:val="none" w:sz="0" w:space="0" w:color="auto"/>
            <w:bottom w:val="none" w:sz="0" w:space="0" w:color="auto"/>
            <w:right w:val="none" w:sz="0" w:space="0" w:color="auto"/>
          </w:divBdr>
        </w:div>
        <w:div w:id="771702145">
          <w:marLeft w:val="0"/>
          <w:marRight w:val="0"/>
          <w:marTop w:val="0"/>
          <w:marBottom w:val="0"/>
          <w:divBdr>
            <w:top w:val="none" w:sz="0" w:space="0" w:color="auto"/>
            <w:left w:val="none" w:sz="0" w:space="0" w:color="auto"/>
            <w:bottom w:val="none" w:sz="0" w:space="0" w:color="auto"/>
            <w:right w:val="none" w:sz="0" w:space="0" w:color="auto"/>
          </w:divBdr>
        </w:div>
        <w:div w:id="829179574">
          <w:marLeft w:val="0"/>
          <w:marRight w:val="0"/>
          <w:marTop w:val="300"/>
          <w:marBottom w:val="0"/>
          <w:divBdr>
            <w:top w:val="none" w:sz="0" w:space="0" w:color="auto"/>
            <w:left w:val="none" w:sz="0" w:space="0" w:color="auto"/>
            <w:bottom w:val="none" w:sz="0" w:space="0" w:color="auto"/>
            <w:right w:val="none" w:sz="0" w:space="0" w:color="auto"/>
          </w:divBdr>
          <w:divsChild>
            <w:div w:id="193229002">
              <w:marLeft w:val="0"/>
              <w:marRight w:val="0"/>
              <w:marTop w:val="0"/>
              <w:marBottom w:val="0"/>
              <w:divBdr>
                <w:top w:val="none" w:sz="0" w:space="0" w:color="auto"/>
                <w:left w:val="none" w:sz="0" w:space="0" w:color="auto"/>
                <w:bottom w:val="none" w:sz="0" w:space="0" w:color="auto"/>
                <w:right w:val="none" w:sz="0" w:space="0" w:color="auto"/>
              </w:divBdr>
              <w:divsChild>
                <w:div w:id="1345015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333302">
          <w:marLeft w:val="0"/>
          <w:marRight w:val="0"/>
          <w:marTop w:val="0"/>
          <w:marBottom w:val="0"/>
          <w:divBdr>
            <w:top w:val="none" w:sz="0" w:space="0" w:color="auto"/>
            <w:left w:val="none" w:sz="0" w:space="0" w:color="auto"/>
            <w:bottom w:val="none" w:sz="0" w:space="0" w:color="auto"/>
            <w:right w:val="none" w:sz="0" w:space="0" w:color="auto"/>
          </w:divBdr>
          <w:divsChild>
            <w:div w:id="1144204730">
              <w:marLeft w:val="0"/>
              <w:marRight w:val="0"/>
              <w:marTop w:val="0"/>
              <w:marBottom w:val="0"/>
              <w:divBdr>
                <w:top w:val="none" w:sz="0" w:space="0" w:color="auto"/>
                <w:left w:val="none" w:sz="0" w:space="0" w:color="auto"/>
                <w:bottom w:val="none" w:sz="0" w:space="0" w:color="auto"/>
                <w:right w:val="none" w:sz="0" w:space="0" w:color="auto"/>
              </w:divBdr>
            </w:div>
          </w:divsChild>
        </w:div>
        <w:div w:id="1238518801">
          <w:marLeft w:val="0"/>
          <w:marRight w:val="0"/>
          <w:marTop w:val="0"/>
          <w:marBottom w:val="0"/>
          <w:divBdr>
            <w:top w:val="none" w:sz="0" w:space="0" w:color="auto"/>
            <w:left w:val="none" w:sz="0" w:space="0" w:color="auto"/>
            <w:bottom w:val="none" w:sz="0" w:space="0" w:color="auto"/>
            <w:right w:val="none" w:sz="0" w:space="0" w:color="auto"/>
          </w:divBdr>
        </w:div>
        <w:div w:id="1418942555">
          <w:marLeft w:val="0"/>
          <w:marRight w:val="0"/>
          <w:marTop w:val="300"/>
          <w:marBottom w:val="0"/>
          <w:divBdr>
            <w:top w:val="none" w:sz="0" w:space="0" w:color="auto"/>
            <w:left w:val="none" w:sz="0" w:space="0" w:color="auto"/>
            <w:bottom w:val="none" w:sz="0" w:space="0" w:color="auto"/>
            <w:right w:val="none" w:sz="0" w:space="0" w:color="auto"/>
          </w:divBdr>
          <w:divsChild>
            <w:div w:id="1717050108">
              <w:marLeft w:val="0"/>
              <w:marRight w:val="0"/>
              <w:marTop w:val="0"/>
              <w:marBottom w:val="0"/>
              <w:divBdr>
                <w:top w:val="none" w:sz="0" w:space="0" w:color="auto"/>
                <w:left w:val="none" w:sz="0" w:space="0" w:color="auto"/>
                <w:bottom w:val="none" w:sz="0" w:space="0" w:color="auto"/>
                <w:right w:val="none" w:sz="0" w:space="0" w:color="auto"/>
              </w:divBdr>
              <w:divsChild>
                <w:div w:id="101102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902727">
          <w:marLeft w:val="0"/>
          <w:marRight w:val="0"/>
          <w:marTop w:val="300"/>
          <w:marBottom w:val="0"/>
          <w:divBdr>
            <w:top w:val="none" w:sz="0" w:space="0" w:color="auto"/>
            <w:left w:val="none" w:sz="0" w:space="0" w:color="auto"/>
            <w:bottom w:val="none" w:sz="0" w:space="0" w:color="auto"/>
            <w:right w:val="none" w:sz="0" w:space="0" w:color="auto"/>
          </w:divBdr>
          <w:divsChild>
            <w:div w:id="1748991084">
              <w:marLeft w:val="0"/>
              <w:marRight w:val="0"/>
              <w:marTop w:val="0"/>
              <w:marBottom w:val="0"/>
              <w:divBdr>
                <w:top w:val="none" w:sz="0" w:space="0" w:color="auto"/>
                <w:left w:val="none" w:sz="0" w:space="0" w:color="auto"/>
                <w:bottom w:val="none" w:sz="0" w:space="0" w:color="auto"/>
                <w:right w:val="none" w:sz="0" w:space="0" w:color="auto"/>
              </w:divBdr>
              <w:divsChild>
                <w:div w:id="137600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896047">
          <w:marLeft w:val="0"/>
          <w:marRight w:val="0"/>
          <w:marTop w:val="0"/>
          <w:marBottom w:val="0"/>
          <w:divBdr>
            <w:top w:val="none" w:sz="0" w:space="0" w:color="auto"/>
            <w:left w:val="none" w:sz="0" w:space="0" w:color="auto"/>
            <w:bottom w:val="none" w:sz="0" w:space="0" w:color="auto"/>
            <w:right w:val="none" w:sz="0" w:space="0" w:color="auto"/>
          </w:divBdr>
        </w:div>
      </w:divsChild>
    </w:div>
    <w:div w:id="855772578">
      <w:bodyDiv w:val="1"/>
      <w:marLeft w:val="0"/>
      <w:marRight w:val="0"/>
      <w:marTop w:val="0"/>
      <w:marBottom w:val="0"/>
      <w:divBdr>
        <w:top w:val="none" w:sz="0" w:space="0" w:color="auto"/>
        <w:left w:val="none" w:sz="0" w:space="0" w:color="auto"/>
        <w:bottom w:val="none" w:sz="0" w:space="0" w:color="auto"/>
        <w:right w:val="none" w:sz="0" w:space="0" w:color="auto"/>
      </w:divBdr>
      <w:divsChild>
        <w:div w:id="223492697">
          <w:marLeft w:val="0"/>
          <w:marRight w:val="0"/>
          <w:marTop w:val="0"/>
          <w:marBottom w:val="0"/>
          <w:divBdr>
            <w:top w:val="none" w:sz="0" w:space="0" w:color="auto"/>
            <w:left w:val="none" w:sz="0" w:space="0" w:color="auto"/>
            <w:bottom w:val="none" w:sz="0" w:space="0" w:color="auto"/>
            <w:right w:val="none" w:sz="0" w:space="0" w:color="auto"/>
          </w:divBdr>
        </w:div>
        <w:div w:id="299001712">
          <w:marLeft w:val="0"/>
          <w:marRight w:val="0"/>
          <w:marTop w:val="0"/>
          <w:marBottom w:val="0"/>
          <w:divBdr>
            <w:top w:val="none" w:sz="0" w:space="0" w:color="auto"/>
            <w:left w:val="none" w:sz="0" w:space="0" w:color="auto"/>
            <w:bottom w:val="none" w:sz="0" w:space="0" w:color="auto"/>
            <w:right w:val="none" w:sz="0" w:space="0" w:color="auto"/>
          </w:divBdr>
        </w:div>
        <w:div w:id="575096314">
          <w:marLeft w:val="0"/>
          <w:marRight w:val="0"/>
          <w:marTop w:val="0"/>
          <w:marBottom w:val="0"/>
          <w:divBdr>
            <w:top w:val="none" w:sz="0" w:space="0" w:color="auto"/>
            <w:left w:val="none" w:sz="0" w:space="0" w:color="auto"/>
            <w:bottom w:val="none" w:sz="0" w:space="0" w:color="auto"/>
            <w:right w:val="none" w:sz="0" w:space="0" w:color="auto"/>
          </w:divBdr>
        </w:div>
        <w:div w:id="642663402">
          <w:marLeft w:val="0"/>
          <w:marRight w:val="0"/>
          <w:marTop w:val="0"/>
          <w:marBottom w:val="0"/>
          <w:divBdr>
            <w:top w:val="none" w:sz="0" w:space="0" w:color="auto"/>
            <w:left w:val="none" w:sz="0" w:space="0" w:color="auto"/>
            <w:bottom w:val="none" w:sz="0" w:space="0" w:color="auto"/>
            <w:right w:val="none" w:sz="0" w:space="0" w:color="auto"/>
          </w:divBdr>
          <w:divsChild>
            <w:div w:id="1728918793">
              <w:marLeft w:val="0"/>
              <w:marRight w:val="0"/>
              <w:marTop w:val="0"/>
              <w:marBottom w:val="0"/>
              <w:divBdr>
                <w:top w:val="none" w:sz="0" w:space="0" w:color="auto"/>
                <w:left w:val="none" w:sz="0" w:space="0" w:color="auto"/>
                <w:bottom w:val="none" w:sz="0" w:space="0" w:color="auto"/>
                <w:right w:val="none" w:sz="0" w:space="0" w:color="auto"/>
              </w:divBdr>
            </w:div>
          </w:divsChild>
        </w:div>
        <w:div w:id="942037204">
          <w:marLeft w:val="0"/>
          <w:marRight w:val="0"/>
          <w:marTop w:val="0"/>
          <w:marBottom w:val="0"/>
          <w:divBdr>
            <w:top w:val="none" w:sz="0" w:space="0" w:color="auto"/>
            <w:left w:val="none" w:sz="0" w:space="0" w:color="auto"/>
            <w:bottom w:val="none" w:sz="0" w:space="0" w:color="auto"/>
            <w:right w:val="none" w:sz="0" w:space="0" w:color="auto"/>
          </w:divBdr>
        </w:div>
        <w:div w:id="987435100">
          <w:marLeft w:val="0"/>
          <w:marRight w:val="0"/>
          <w:marTop w:val="300"/>
          <w:marBottom w:val="0"/>
          <w:divBdr>
            <w:top w:val="none" w:sz="0" w:space="0" w:color="auto"/>
            <w:left w:val="none" w:sz="0" w:space="0" w:color="auto"/>
            <w:bottom w:val="none" w:sz="0" w:space="0" w:color="auto"/>
            <w:right w:val="none" w:sz="0" w:space="0" w:color="auto"/>
          </w:divBdr>
          <w:divsChild>
            <w:div w:id="1732263588">
              <w:marLeft w:val="0"/>
              <w:marRight w:val="0"/>
              <w:marTop w:val="0"/>
              <w:marBottom w:val="0"/>
              <w:divBdr>
                <w:top w:val="none" w:sz="0" w:space="0" w:color="auto"/>
                <w:left w:val="none" w:sz="0" w:space="0" w:color="auto"/>
                <w:bottom w:val="none" w:sz="0" w:space="0" w:color="auto"/>
                <w:right w:val="none" w:sz="0" w:space="0" w:color="auto"/>
              </w:divBdr>
              <w:divsChild>
                <w:div w:id="887180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70404">
          <w:marLeft w:val="0"/>
          <w:marRight w:val="0"/>
          <w:marTop w:val="0"/>
          <w:marBottom w:val="0"/>
          <w:divBdr>
            <w:top w:val="none" w:sz="0" w:space="0" w:color="auto"/>
            <w:left w:val="none" w:sz="0" w:space="0" w:color="auto"/>
            <w:bottom w:val="none" w:sz="0" w:space="0" w:color="auto"/>
            <w:right w:val="none" w:sz="0" w:space="0" w:color="auto"/>
          </w:divBdr>
          <w:divsChild>
            <w:div w:id="295111195">
              <w:marLeft w:val="0"/>
              <w:marRight w:val="0"/>
              <w:marTop w:val="0"/>
              <w:marBottom w:val="0"/>
              <w:divBdr>
                <w:top w:val="none" w:sz="0" w:space="0" w:color="auto"/>
                <w:left w:val="none" w:sz="0" w:space="0" w:color="auto"/>
                <w:bottom w:val="none" w:sz="0" w:space="0" w:color="auto"/>
                <w:right w:val="none" w:sz="0" w:space="0" w:color="auto"/>
              </w:divBdr>
            </w:div>
          </w:divsChild>
        </w:div>
        <w:div w:id="1217005677">
          <w:marLeft w:val="0"/>
          <w:marRight w:val="0"/>
          <w:marTop w:val="0"/>
          <w:marBottom w:val="0"/>
          <w:divBdr>
            <w:top w:val="none" w:sz="0" w:space="0" w:color="auto"/>
            <w:left w:val="none" w:sz="0" w:space="0" w:color="auto"/>
            <w:bottom w:val="none" w:sz="0" w:space="0" w:color="auto"/>
            <w:right w:val="none" w:sz="0" w:space="0" w:color="auto"/>
          </w:divBdr>
          <w:divsChild>
            <w:div w:id="947547606">
              <w:marLeft w:val="0"/>
              <w:marRight w:val="0"/>
              <w:marTop w:val="0"/>
              <w:marBottom w:val="0"/>
              <w:divBdr>
                <w:top w:val="none" w:sz="0" w:space="0" w:color="auto"/>
                <w:left w:val="none" w:sz="0" w:space="0" w:color="auto"/>
                <w:bottom w:val="none" w:sz="0" w:space="0" w:color="auto"/>
                <w:right w:val="none" w:sz="0" w:space="0" w:color="auto"/>
              </w:divBdr>
            </w:div>
          </w:divsChild>
        </w:div>
        <w:div w:id="1288580974">
          <w:marLeft w:val="0"/>
          <w:marRight w:val="0"/>
          <w:marTop w:val="0"/>
          <w:marBottom w:val="0"/>
          <w:divBdr>
            <w:top w:val="none" w:sz="0" w:space="0" w:color="auto"/>
            <w:left w:val="none" w:sz="0" w:space="0" w:color="auto"/>
            <w:bottom w:val="none" w:sz="0" w:space="0" w:color="auto"/>
            <w:right w:val="none" w:sz="0" w:space="0" w:color="auto"/>
          </w:divBdr>
        </w:div>
        <w:div w:id="1497188590">
          <w:marLeft w:val="0"/>
          <w:marRight w:val="0"/>
          <w:marTop w:val="300"/>
          <w:marBottom w:val="0"/>
          <w:divBdr>
            <w:top w:val="none" w:sz="0" w:space="0" w:color="auto"/>
            <w:left w:val="none" w:sz="0" w:space="0" w:color="auto"/>
            <w:bottom w:val="none" w:sz="0" w:space="0" w:color="auto"/>
            <w:right w:val="none" w:sz="0" w:space="0" w:color="auto"/>
          </w:divBdr>
          <w:divsChild>
            <w:div w:id="1042484000">
              <w:marLeft w:val="0"/>
              <w:marRight w:val="0"/>
              <w:marTop w:val="0"/>
              <w:marBottom w:val="0"/>
              <w:divBdr>
                <w:top w:val="none" w:sz="0" w:space="0" w:color="auto"/>
                <w:left w:val="none" w:sz="0" w:space="0" w:color="auto"/>
                <w:bottom w:val="none" w:sz="0" w:space="0" w:color="auto"/>
                <w:right w:val="none" w:sz="0" w:space="0" w:color="auto"/>
              </w:divBdr>
              <w:divsChild>
                <w:div w:id="68906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676062">
          <w:marLeft w:val="0"/>
          <w:marRight w:val="0"/>
          <w:marTop w:val="0"/>
          <w:marBottom w:val="0"/>
          <w:divBdr>
            <w:top w:val="none" w:sz="0" w:space="0" w:color="auto"/>
            <w:left w:val="none" w:sz="0" w:space="0" w:color="auto"/>
            <w:bottom w:val="none" w:sz="0" w:space="0" w:color="auto"/>
            <w:right w:val="none" w:sz="0" w:space="0" w:color="auto"/>
          </w:divBdr>
          <w:divsChild>
            <w:div w:id="1338072780">
              <w:marLeft w:val="0"/>
              <w:marRight w:val="0"/>
              <w:marTop w:val="0"/>
              <w:marBottom w:val="0"/>
              <w:divBdr>
                <w:top w:val="none" w:sz="0" w:space="0" w:color="auto"/>
                <w:left w:val="none" w:sz="0" w:space="0" w:color="auto"/>
                <w:bottom w:val="none" w:sz="0" w:space="0" w:color="auto"/>
                <w:right w:val="none" w:sz="0" w:space="0" w:color="auto"/>
              </w:divBdr>
            </w:div>
          </w:divsChild>
        </w:div>
        <w:div w:id="1532067493">
          <w:marLeft w:val="0"/>
          <w:marRight w:val="0"/>
          <w:marTop w:val="300"/>
          <w:marBottom w:val="0"/>
          <w:divBdr>
            <w:top w:val="none" w:sz="0" w:space="0" w:color="auto"/>
            <w:left w:val="none" w:sz="0" w:space="0" w:color="auto"/>
            <w:bottom w:val="none" w:sz="0" w:space="0" w:color="auto"/>
            <w:right w:val="none" w:sz="0" w:space="0" w:color="auto"/>
          </w:divBdr>
          <w:divsChild>
            <w:div w:id="391393506">
              <w:marLeft w:val="0"/>
              <w:marRight w:val="0"/>
              <w:marTop w:val="0"/>
              <w:marBottom w:val="0"/>
              <w:divBdr>
                <w:top w:val="none" w:sz="0" w:space="0" w:color="auto"/>
                <w:left w:val="none" w:sz="0" w:space="0" w:color="auto"/>
                <w:bottom w:val="none" w:sz="0" w:space="0" w:color="auto"/>
                <w:right w:val="none" w:sz="0" w:space="0" w:color="auto"/>
              </w:divBdr>
              <w:divsChild>
                <w:div w:id="1442458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429645">
          <w:marLeft w:val="0"/>
          <w:marRight w:val="0"/>
          <w:marTop w:val="0"/>
          <w:marBottom w:val="0"/>
          <w:divBdr>
            <w:top w:val="none" w:sz="0" w:space="0" w:color="auto"/>
            <w:left w:val="none" w:sz="0" w:space="0" w:color="auto"/>
            <w:bottom w:val="none" w:sz="0" w:space="0" w:color="auto"/>
            <w:right w:val="none" w:sz="0" w:space="0" w:color="auto"/>
          </w:divBdr>
          <w:divsChild>
            <w:div w:id="737945618">
              <w:marLeft w:val="0"/>
              <w:marRight w:val="0"/>
              <w:marTop w:val="0"/>
              <w:marBottom w:val="0"/>
              <w:divBdr>
                <w:top w:val="none" w:sz="0" w:space="0" w:color="auto"/>
                <w:left w:val="none" w:sz="0" w:space="0" w:color="auto"/>
                <w:bottom w:val="none" w:sz="0" w:space="0" w:color="auto"/>
                <w:right w:val="none" w:sz="0" w:space="0" w:color="auto"/>
              </w:divBdr>
            </w:div>
          </w:divsChild>
        </w:div>
        <w:div w:id="1595236981">
          <w:marLeft w:val="0"/>
          <w:marRight w:val="0"/>
          <w:marTop w:val="300"/>
          <w:marBottom w:val="0"/>
          <w:divBdr>
            <w:top w:val="none" w:sz="0" w:space="0" w:color="auto"/>
            <w:left w:val="none" w:sz="0" w:space="0" w:color="auto"/>
            <w:bottom w:val="none" w:sz="0" w:space="0" w:color="auto"/>
            <w:right w:val="none" w:sz="0" w:space="0" w:color="auto"/>
          </w:divBdr>
          <w:divsChild>
            <w:div w:id="271010286">
              <w:marLeft w:val="0"/>
              <w:marRight w:val="0"/>
              <w:marTop w:val="0"/>
              <w:marBottom w:val="0"/>
              <w:divBdr>
                <w:top w:val="none" w:sz="0" w:space="0" w:color="auto"/>
                <w:left w:val="none" w:sz="0" w:space="0" w:color="auto"/>
                <w:bottom w:val="none" w:sz="0" w:space="0" w:color="auto"/>
                <w:right w:val="none" w:sz="0" w:space="0" w:color="auto"/>
              </w:divBdr>
              <w:divsChild>
                <w:div w:id="195633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204983">
          <w:marLeft w:val="0"/>
          <w:marRight w:val="0"/>
          <w:marTop w:val="0"/>
          <w:marBottom w:val="0"/>
          <w:divBdr>
            <w:top w:val="none" w:sz="0" w:space="0" w:color="auto"/>
            <w:left w:val="none" w:sz="0" w:space="0" w:color="auto"/>
            <w:bottom w:val="none" w:sz="0" w:space="0" w:color="auto"/>
            <w:right w:val="none" w:sz="0" w:space="0" w:color="auto"/>
          </w:divBdr>
          <w:divsChild>
            <w:div w:id="708185945">
              <w:marLeft w:val="0"/>
              <w:marRight w:val="0"/>
              <w:marTop w:val="0"/>
              <w:marBottom w:val="0"/>
              <w:divBdr>
                <w:top w:val="none" w:sz="0" w:space="0" w:color="auto"/>
                <w:left w:val="none" w:sz="0" w:space="0" w:color="auto"/>
                <w:bottom w:val="none" w:sz="0" w:space="0" w:color="auto"/>
                <w:right w:val="none" w:sz="0" w:space="0" w:color="auto"/>
              </w:divBdr>
            </w:div>
          </w:divsChild>
        </w:div>
        <w:div w:id="1764448603">
          <w:marLeft w:val="0"/>
          <w:marRight w:val="0"/>
          <w:marTop w:val="0"/>
          <w:marBottom w:val="0"/>
          <w:divBdr>
            <w:top w:val="none" w:sz="0" w:space="0" w:color="auto"/>
            <w:left w:val="none" w:sz="0" w:space="0" w:color="auto"/>
            <w:bottom w:val="none" w:sz="0" w:space="0" w:color="auto"/>
            <w:right w:val="none" w:sz="0" w:space="0" w:color="auto"/>
          </w:divBdr>
        </w:div>
        <w:div w:id="1783257036">
          <w:marLeft w:val="0"/>
          <w:marRight w:val="0"/>
          <w:marTop w:val="0"/>
          <w:marBottom w:val="0"/>
          <w:divBdr>
            <w:top w:val="none" w:sz="0" w:space="0" w:color="auto"/>
            <w:left w:val="none" w:sz="0" w:space="0" w:color="auto"/>
            <w:bottom w:val="none" w:sz="0" w:space="0" w:color="auto"/>
            <w:right w:val="none" w:sz="0" w:space="0" w:color="auto"/>
          </w:divBdr>
          <w:divsChild>
            <w:div w:id="170603323">
              <w:marLeft w:val="0"/>
              <w:marRight w:val="0"/>
              <w:marTop w:val="0"/>
              <w:marBottom w:val="0"/>
              <w:divBdr>
                <w:top w:val="none" w:sz="0" w:space="0" w:color="auto"/>
                <w:left w:val="none" w:sz="0" w:space="0" w:color="auto"/>
                <w:bottom w:val="none" w:sz="0" w:space="0" w:color="auto"/>
                <w:right w:val="none" w:sz="0" w:space="0" w:color="auto"/>
              </w:divBdr>
            </w:div>
          </w:divsChild>
        </w:div>
        <w:div w:id="2070377672">
          <w:marLeft w:val="0"/>
          <w:marRight w:val="0"/>
          <w:marTop w:val="0"/>
          <w:marBottom w:val="0"/>
          <w:divBdr>
            <w:top w:val="none" w:sz="0" w:space="0" w:color="auto"/>
            <w:left w:val="none" w:sz="0" w:space="0" w:color="auto"/>
            <w:bottom w:val="none" w:sz="0" w:space="0" w:color="auto"/>
            <w:right w:val="none" w:sz="0" w:space="0" w:color="auto"/>
          </w:divBdr>
        </w:div>
      </w:divsChild>
    </w:div>
    <w:div w:id="856315389">
      <w:bodyDiv w:val="1"/>
      <w:marLeft w:val="0"/>
      <w:marRight w:val="0"/>
      <w:marTop w:val="0"/>
      <w:marBottom w:val="0"/>
      <w:divBdr>
        <w:top w:val="none" w:sz="0" w:space="0" w:color="auto"/>
        <w:left w:val="none" w:sz="0" w:space="0" w:color="auto"/>
        <w:bottom w:val="none" w:sz="0" w:space="0" w:color="auto"/>
        <w:right w:val="none" w:sz="0" w:space="0" w:color="auto"/>
      </w:divBdr>
    </w:div>
    <w:div w:id="857693901">
      <w:bodyDiv w:val="1"/>
      <w:marLeft w:val="0"/>
      <w:marRight w:val="0"/>
      <w:marTop w:val="0"/>
      <w:marBottom w:val="0"/>
      <w:divBdr>
        <w:top w:val="none" w:sz="0" w:space="0" w:color="auto"/>
        <w:left w:val="none" w:sz="0" w:space="0" w:color="auto"/>
        <w:bottom w:val="none" w:sz="0" w:space="0" w:color="auto"/>
        <w:right w:val="none" w:sz="0" w:space="0" w:color="auto"/>
      </w:divBdr>
      <w:divsChild>
        <w:div w:id="77333632">
          <w:marLeft w:val="0"/>
          <w:marRight w:val="0"/>
          <w:marTop w:val="0"/>
          <w:marBottom w:val="0"/>
          <w:divBdr>
            <w:top w:val="none" w:sz="0" w:space="0" w:color="auto"/>
            <w:left w:val="none" w:sz="0" w:space="0" w:color="auto"/>
            <w:bottom w:val="none" w:sz="0" w:space="0" w:color="auto"/>
            <w:right w:val="none" w:sz="0" w:space="0" w:color="auto"/>
          </w:divBdr>
        </w:div>
        <w:div w:id="783186716">
          <w:marLeft w:val="0"/>
          <w:marRight w:val="0"/>
          <w:marTop w:val="0"/>
          <w:marBottom w:val="0"/>
          <w:divBdr>
            <w:top w:val="none" w:sz="0" w:space="0" w:color="auto"/>
            <w:left w:val="none" w:sz="0" w:space="0" w:color="auto"/>
            <w:bottom w:val="none" w:sz="0" w:space="0" w:color="auto"/>
            <w:right w:val="none" w:sz="0" w:space="0" w:color="auto"/>
          </w:divBdr>
          <w:divsChild>
            <w:div w:id="652753235">
              <w:marLeft w:val="0"/>
              <w:marRight w:val="0"/>
              <w:marTop w:val="0"/>
              <w:marBottom w:val="0"/>
              <w:divBdr>
                <w:top w:val="none" w:sz="0" w:space="0" w:color="auto"/>
                <w:left w:val="none" w:sz="0" w:space="0" w:color="auto"/>
                <w:bottom w:val="none" w:sz="0" w:space="0" w:color="auto"/>
                <w:right w:val="none" w:sz="0" w:space="0" w:color="auto"/>
              </w:divBdr>
            </w:div>
          </w:divsChild>
        </w:div>
        <w:div w:id="2100062140">
          <w:marLeft w:val="0"/>
          <w:marRight w:val="0"/>
          <w:marTop w:val="0"/>
          <w:marBottom w:val="0"/>
          <w:divBdr>
            <w:top w:val="none" w:sz="0" w:space="0" w:color="auto"/>
            <w:left w:val="none" w:sz="0" w:space="0" w:color="auto"/>
            <w:bottom w:val="none" w:sz="0" w:space="0" w:color="auto"/>
            <w:right w:val="none" w:sz="0" w:space="0" w:color="auto"/>
          </w:divBdr>
        </w:div>
        <w:div w:id="425540819">
          <w:marLeft w:val="0"/>
          <w:marRight w:val="0"/>
          <w:marTop w:val="0"/>
          <w:marBottom w:val="0"/>
          <w:divBdr>
            <w:top w:val="none" w:sz="0" w:space="0" w:color="auto"/>
            <w:left w:val="none" w:sz="0" w:space="0" w:color="auto"/>
            <w:bottom w:val="none" w:sz="0" w:space="0" w:color="auto"/>
            <w:right w:val="none" w:sz="0" w:space="0" w:color="auto"/>
          </w:divBdr>
          <w:divsChild>
            <w:div w:id="951011831">
              <w:marLeft w:val="0"/>
              <w:marRight w:val="0"/>
              <w:marTop w:val="0"/>
              <w:marBottom w:val="0"/>
              <w:divBdr>
                <w:top w:val="none" w:sz="0" w:space="0" w:color="auto"/>
                <w:left w:val="none" w:sz="0" w:space="0" w:color="auto"/>
                <w:bottom w:val="none" w:sz="0" w:space="0" w:color="auto"/>
                <w:right w:val="none" w:sz="0" w:space="0" w:color="auto"/>
              </w:divBdr>
            </w:div>
          </w:divsChild>
        </w:div>
        <w:div w:id="281114853">
          <w:marLeft w:val="0"/>
          <w:marRight w:val="0"/>
          <w:marTop w:val="0"/>
          <w:marBottom w:val="0"/>
          <w:divBdr>
            <w:top w:val="none" w:sz="0" w:space="0" w:color="auto"/>
            <w:left w:val="none" w:sz="0" w:space="0" w:color="auto"/>
            <w:bottom w:val="none" w:sz="0" w:space="0" w:color="auto"/>
            <w:right w:val="none" w:sz="0" w:space="0" w:color="auto"/>
          </w:divBdr>
        </w:div>
        <w:div w:id="786655227">
          <w:marLeft w:val="0"/>
          <w:marRight w:val="0"/>
          <w:marTop w:val="0"/>
          <w:marBottom w:val="0"/>
          <w:divBdr>
            <w:top w:val="none" w:sz="0" w:space="0" w:color="auto"/>
            <w:left w:val="none" w:sz="0" w:space="0" w:color="auto"/>
            <w:bottom w:val="none" w:sz="0" w:space="0" w:color="auto"/>
            <w:right w:val="none" w:sz="0" w:space="0" w:color="auto"/>
          </w:divBdr>
          <w:divsChild>
            <w:div w:id="556741890">
              <w:marLeft w:val="0"/>
              <w:marRight w:val="0"/>
              <w:marTop w:val="0"/>
              <w:marBottom w:val="0"/>
              <w:divBdr>
                <w:top w:val="none" w:sz="0" w:space="0" w:color="auto"/>
                <w:left w:val="none" w:sz="0" w:space="0" w:color="auto"/>
                <w:bottom w:val="none" w:sz="0" w:space="0" w:color="auto"/>
                <w:right w:val="none" w:sz="0" w:space="0" w:color="auto"/>
              </w:divBdr>
            </w:div>
          </w:divsChild>
        </w:div>
        <w:div w:id="1041828676">
          <w:marLeft w:val="0"/>
          <w:marRight w:val="0"/>
          <w:marTop w:val="0"/>
          <w:marBottom w:val="0"/>
          <w:divBdr>
            <w:top w:val="none" w:sz="0" w:space="0" w:color="auto"/>
            <w:left w:val="none" w:sz="0" w:space="0" w:color="auto"/>
            <w:bottom w:val="none" w:sz="0" w:space="0" w:color="auto"/>
            <w:right w:val="none" w:sz="0" w:space="0" w:color="auto"/>
          </w:divBdr>
        </w:div>
        <w:div w:id="1274287046">
          <w:marLeft w:val="0"/>
          <w:marRight w:val="0"/>
          <w:marTop w:val="0"/>
          <w:marBottom w:val="0"/>
          <w:divBdr>
            <w:top w:val="none" w:sz="0" w:space="0" w:color="auto"/>
            <w:left w:val="none" w:sz="0" w:space="0" w:color="auto"/>
            <w:bottom w:val="none" w:sz="0" w:space="0" w:color="auto"/>
            <w:right w:val="none" w:sz="0" w:space="0" w:color="auto"/>
          </w:divBdr>
          <w:divsChild>
            <w:div w:id="692655151">
              <w:marLeft w:val="0"/>
              <w:marRight w:val="0"/>
              <w:marTop w:val="0"/>
              <w:marBottom w:val="0"/>
              <w:divBdr>
                <w:top w:val="none" w:sz="0" w:space="0" w:color="auto"/>
                <w:left w:val="none" w:sz="0" w:space="0" w:color="auto"/>
                <w:bottom w:val="none" w:sz="0" w:space="0" w:color="auto"/>
                <w:right w:val="none" w:sz="0" w:space="0" w:color="auto"/>
              </w:divBdr>
            </w:div>
          </w:divsChild>
        </w:div>
        <w:div w:id="756830406">
          <w:marLeft w:val="0"/>
          <w:marRight w:val="0"/>
          <w:marTop w:val="0"/>
          <w:marBottom w:val="0"/>
          <w:divBdr>
            <w:top w:val="none" w:sz="0" w:space="0" w:color="auto"/>
            <w:left w:val="none" w:sz="0" w:space="0" w:color="auto"/>
            <w:bottom w:val="none" w:sz="0" w:space="0" w:color="auto"/>
            <w:right w:val="none" w:sz="0" w:space="0" w:color="auto"/>
          </w:divBdr>
        </w:div>
        <w:div w:id="1016417999">
          <w:marLeft w:val="0"/>
          <w:marRight w:val="0"/>
          <w:marTop w:val="0"/>
          <w:marBottom w:val="0"/>
          <w:divBdr>
            <w:top w:val="none" w:sz="0" w:space="0" w:color="auto"/>
            <w:left w:val="none" w:sz="0" w:space="0" w:color="auto"/>
            <w:bottom w:val="none" w:sz="0" w:space="0" w:color="auto"/>
            <w:right w:val="none" w:sz="0" w:space="0" w:color="auto"/>
          </w:divBdr>
          <w:divsChild>
            <w:div w:id="1440251117">
              <w:marLeft w:val="0"/>
              <w:marRight w:val="0"/>
              <w:marTop w:val="0"/>
              <w:marBottom w:val="0"/>
              <w:divBdr>
                <w:top w:val="none" w:sz="0" w:space="0" w:color="auto"/>
                <w:left w:val="none" w:sz="0" w:space="0" w:color="auto"/>
                <w:bottom w:val="none" w:sz="0" w:space="0" w:color="auto"/>
                <w:right w:val="none" w:sz="0" w:space="0" w:color="auto"/>
              </w:divBdr>
            </w:div>
          </w:divsChild>
        </w:div>
        <w:div w:id="150219886">
          <w:marLeft w:val="0"/>
          <w:marRight w:val="0"/>
          <w:marTop w:val="0"/>
          <w:marBottom w:val="0"/>
          <w:divBdr>
            <w:top w:val="none" w:sz="0" w:space="0" w:color="auto"/>
            <w:left w:val="none" w:sz="0" w:space="0" w:color="auto"/>
            <w:bottom w:val="none" w:sz="0" w:space="0" w:color="auto"/>
            <w:right w:val="none" w:sz="0" w:space="0" w:color="auto"/>
          </w:divBdr>
        </w:div>
        <w:div w:id="860899951">
          <w:marLeft w:val="0"/>
          <w:marRight w:val="0"/>
          <w:marTop w:val="0"/>
          <w:marBottom w:val="0"/>
          <w:divBdr>
            <w:top w:val="none" w:sz="0" w:space="0" w:color="auto"/>
            <w:left w:val="none" w:sz="0" w:space="0" w:color="auto"/>
            <w:bottom w:val="none" w:sz="0" w:space="0" w:color="auto"/>
            <w:right w:val="none" w:sz="0" w:space="0" w:color="auto"/>
          </w:divBdr>
          <w:divsChild>
            <w:div w:id="357122301">
              <w:marLeft w:val="0"/>
              <w:marRight w:val="0"/>
              <w:marTop w:val="0"/>
              <w:marBottom w:val="0"/>
              <w:divBdr>
                <w:top w:val="none" w:sz="0" w:space="0" w:color="auto"/>
                <w:left w:val="none" w:sz="0" w:space="0" w:color="auto"/>
                <w:bottom w:val="none" w:sz="0" w:space="0" w:color="auto"/>
                <w:right w:val="none" w:sz="0" w:space="0" w:color="auto"/>
              </w:divBdr>
            </w:div>
          </w:divsChild>
        </w:div>
        <w:div w:id="420610949">
          <w:marLeft w:val="0"/>
          <w:marRight w:val="0"/>
          <w:marTop w:val="0"/>
          <w:marBottom w:val="0"/>
          <w:divBdr>
            <w:top w:val="none" w:sz="0" w:space="0" w:color="auto"/>
            <w:left w:val="none" w:sz="0" w:space="0" w:color="auto"/>
            <w:bottom w:val="none" w:sz="0" w:space="0" w:color="auto"/>
            <w:right w:val="none" w:sz="0" w:space="0" w:color="auto"/>
          </w:divBdr>
        </w:div>
        <w:div w:id="2076199033">
          <w:marLeft w:val="0"/>
          <w:marRight w:val="0"/>
          <w:marTop w:val="0"/>
          <w:marBottom w:val="0"/>
          <w:divBdr>
            <w:top w:val="none" w:sz="0" w:space="0" w:color="auto"/>
            <w:left w:val="none" w:sz="0" w:space="0" w:color="auto"/>
            <w:bottom w:val="none" w:sz="0" w:space="0" w:color="auto"/>
            <w:right w:val="none" w:sz="0" w:space="0" w:color="auto"/>
          </w:divBdr>
          <w:divsChild>
            <w:div w:id="390350996">
              <w:marLeft w:val="0"/>
              <w:marRight w:val="0"/>
              <w:marTop w:val="0"/>
              <w:marBottom w:val="0"/>
              <w:divBdr>
                <w:top w:val="none" w:sz="0" w:space="0" w:color="auto"/>
                <w:left w:val="none" w:sz="0" w:space="0" w:color="auto"/>
                <w:bottom w:val="none" w:sz="0" w:space="0" w:color="auto"/>
                <w:right w:val="none" w:sz="0" w:space="0" w:color="auto"/>
              </w:divBdr>
            </w:div>
          </w:divsChild>
        </w:div>
        <w:div w:id="1480154090">
          <w:marLeft w:val="0"/>
          <w:marRight w:val="0"/>
          <w:marTop w:val="300"/>
          <w:marBottom w:val="0"/>
          <w:divBdr>
            <w:top w:val="none" w:sz="0" w:space="0" w:color="auto"/>
            <w:left w:val="none" w:sz="0" w:space="0" w:color="auto"/>
            <w:bottom w:val="none" w:sz="0" w:space="0" w:color="auto"/>
            <w:right w:val="none" w:sz="0" w:space="0" w:color="auto"/>
          </w:divBdr>
          <w:divsChild>
            <w:div w:id="1179925320">
              <w:marLeft w:val="0"/>
              <w:marRight w:val="0"/>
              <w:marTop w:val="0"/>
              <w:marBottom w:val="0"/>
              <w:divBdr>
                <w:top w:val="none" w:sz="0" w:space="0" w:color="auto"/>
                <w:left w:val="none" w:sz="0" w:space="0" w:color="auto"/>
                <w:bottom w:val="none" w:sz="0" w:space="0" w:color="auto"/>
                <w:right w:val="none" w:sz="0" w:space="0" w:color="auto"/>
              </w:divBdr>
              <w:divsChild>
                <w:div w:id="1937327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736167">
          <w:marLeft w:val="0"/>
          <w:marRight w:val="0"/>
          <w:marTop w:val="300"/>
          <w:marBottom w:val="0"/>
          <w:divBdr>
            <w:top w:val="none" w:sz="0" w:space="0" w:color="auto"/>
            <w:left w:val="none" w:sz="0" w:space="0" w:color="auto"/>
            <w:bottom w:val="none" w:sz="0" w:space="0" w:color="auto"/>
            <w:right w:val="none" w:sz="0" w:space="0" w:color="auto"/>
          </w:divBdr>
          <w:divsChild>
            <w:div w:id="526214123">
              <w:marLeft w:val="0"/>
              <w:marRight w:val="0"/>
              <w:marTop w:val="0"/>
              <w:marBottom w:val="0"/>
              <w:divBdr>
                <w:top w:val="none" w:sz="0" w:space="0" w:color="auto"/>
                <w:left w:val="none" w:sz="0" w:space="0" w:color="auto"/>
                <w:bottom w:val="none" w:sz="0" w:space="0" w:color="auto"/>
                <w:right w:val="none" w:sz="0" w:space="0" w:color="auto"/>
              </w:divBdr>
              <w:divsChild>
                <w:div w:id="82558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584243">
          <w:marLeft w:val="0"/>
          <w:marRight w:val="0"/>
          <w:marTop w:val="300"/>
          <w:marBottom w:val="0"/>
          <w:divBdr>
            <w:top w:val="none" w:sz="0" w:space="0" w:color="auto"/>
            <w:left w:val="none" w:sz="0" w:space="0" w:color="auto"/>
            <w:bottom w:val="none" w:sz="0" w:space="0" w:color="auto"/>
            <w:right w:val="none" w:sz="0" w:space="0" w:color="auto"/>
          </w:divBdr>
          <w:divsChild>
            <w:div w:id="130445997">
              <w:marLeft w:val="0"/>
              <w:marRight w:val="0"/>
              <w:marTop w:val="0"/>
              <w:marBottom w:val="0"/>
              <w:divBdr>
                <w:top w:val="none" w:sz="0" w:space="0" w:color="auto"/>
                <w:left w:val="none" w:sz="0" w:space="0" w:color="auto"/>
                <w:bottom w:val="none" w:sz="0" w:space="0" w:color="auto"/>
                <w:right w:val="none" w:sz="0" w:space="0" w:color="auto"/>
              </w:divBdr>
              <w:divsChild>
                <w:div w:id="209924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004570">
          <w:marLeft w:val="0"/>
          <w:marRight w:val="0"/>
          <w:marTop w:val="300"/>
          <w:marBottom w:val="0"/>
          <w:divBdr>
            <w:top w:val="none" w:sz="0" w:space="0" w:color="auto"/>
            <w:left w:val="none" w:sz="0" w:space="0" w:color="auto"/>
            <w:bottom w:val="none" w:sz="0" w:space="0" w:color="auto"/>
            <w:right w:val="none" w:sz="0" w:space="0" w:color="auto"/>
          </w:divBdr>
          <w:divsChild>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9851192">
      <w:bodyDiv w:val="1"/>
      <w:marLeft w:val="0"/>
      <w:marRight w:val="0"/>
      <w:marTop w:val="0"/>
      <w:marBottom w:val="0"/>
      <w:divBdr>
        <w:top w:val="none" w:sz="0" w:space="0" w:color="auto"/>
        <w:left w:val="none" w:sz="0" w:space="0" w:color="auto"/>
        <w:bottom w:val="none" w:sz="0" w:space="0" w:color="auto"/>
        <w:right w:val="none" w:sz="0" w:space="0" w:color="auto"/>
      </w:divBdr>
      <w:divsChild>
        <w:div w:id="51738315">
          <w:marLeft w:val="0"/>
          <w:marRight w:val="0"/>
          <w:marTop w:val="0"/>
          <w:marBottom w:val="0"/>
          <w:divBdr>
            <w:top w:val="none" w:sz="0" w:space="0" w:color="auto"/>
            <w:left w:val="none" w:sz="0" w:space="0" w:color="auto"/>
            <w:bottom w:val="none" w:sz="0" w:space="0" w:color="auto"/>
            <w:right w:val="none" w:sz="0" w:space="0" w:color="auto"/>
          </w:divBdr>
          <w:divsChild>
            <w:div w:id="1701738771">
              <w:marLeft w:val="0"/>
              <w:marRight w:val="0"/>
              <w:marTop w:val="0"/>
              <w:marBottom w:val="0"/>
              <w:divBdr>
                <w:top w:val="none" w:sz="0" w:space="0" w:color="auto"/>
                <w:left w:val="none" w:sz="0" w:space="0" w:color="auto"/>
                <w:bottom w:val="none" w:sz="0" w:space="0" w:color="auto"/>
                <w:right w:val="none" w:sz="0" w:space="0" w:color="auto"/>
              </w:divBdr>
            </w:div>
          </w:divsChild>
        </w:div>
        <w:div w:id="140998789">
          <w:marLeft w:val="0"/>
          <w:marRight w:val="0"/>
          <w:marTop w:val="0"/>
          <w:marBottom w:val="0"/>
          <w:divBdr>
            <w:top w:val="none" w:sz="0" w:space="0" w:color="auto"/>
            <w:left w:val="none" w:sz="0" w:space="0" w:color="auto"/>
            <w:bottom w:val="none" w:sz="0" w:space="0" w:color="auto"/>
            <w:right w:val="none" w:sz="0" w:space="0" w:color="auto"/>
          </w:divBdr>
        </w:div>
        <w:div w:id="544683228">
          <w:marLeft w:val="0"/>
          <w:marRight w:val="0"/>
          <w:marTop w:val="0"/>
          <w:marBottom w:val="0"/>
          <w:divBdr>
            <w:top w:val="none" w:sz="0" w:space="0" w:color="auto"/>
            <w:left w:val="none" w:sz="0" w:space="0" w:color="auto"/>
            <w:bottom w:val="none" w:sz="0" w:space="0" w:color="auto"/>
            <w:right w:val="none" w:sz="0" w:space="0" w:color="auto"/>
          </w:divBdr>
          <w:divsChild>
            <w:div w:id="807357466">
              <w:marLeft w:val="0"/>
              <w:marRight w:val="0"/>
              <w:marTop w:val="0"/>
              <w:marBottom w:val="0"/>
              <w:divBdr>
                <w:top w:val="none" w:sz="0" w:space="0" w:color="auto"/>
                <w:left w:val="none" w:sz="0" w:space="0" w:color="auto"/>
                <w:bottom w:val="none" w:sz="0" w:space="0" w:color="auto"/>
                <w:right w:val="none" w:sz="0" w:space="0" w:color="auto"/>
              </w:divBdr>
            </w:div>
          </w:divsChild>
        </w:div>
        <w:div w:id="653489525">
          <w:marLeft w:val="0"/>
          <w:marRight w:val="0"/>
          <w:marTop w:val="0"/>
          <w:marBottom w:val="0"/>
          <w:divBdr>
            <w:top w:val="none" w:sz="0" w:space="0" w:color="auto"/>
            <w:left w:val="none" w:sz="0" w:space="0" w:color="auto"/>
            <w:bottom w:val="none" w:sz="0" w:space="0" w:color="auto"/>
            <w:right w:val="none" w:sz="0" w:space="0" w:color="auto"/>
          </w:divBdr>
          <w:divsChild>
            <w:div w:id="562714601">
              <w:marLeft w:val="0"/>
              <w:marRight w:val="0"/>
              <w:marTop w:val="0"/>
              <w:marBottom w:val="0"/>
              <w:divBdr>
                <w:top w:val="none" w:sz="0" w:space="0" w:color="auto"/>
                <w:left w:val="none" w:sz="0" w:space="0" w:color="auto"/>
                <w:bottom w:val="none" w:sz="0" w:space="0" w:color="auto"/>
                <w:right w:val="none" w:sz="0" w:space="0" w:color="auto"/>
              </w:divBdr>
            </w:div>
          </w:divsChild>
        </w:div>
        <w:div w:id="671421114">
          <w:marLeft w:val="0"/>
          <w:marRight w:val="0"/>
          <w:marTop w:val="300"/>
          <w:marBottom w:val="0"/>
          <w:divBdr>
            <w:top w:val="none" w:sz="0" w:space="0" w:color="auto"/>
            <w:left w:val="none" w:sz="0" w:space="0" w:color="auto"/>
            <w:bottom w:val="none" w:sz="0" w:space="0" w:color="auto"/>
            <w:right w:val="none" w:sz="0" w:space="0" w:color="auto"/>
          </w:divBdr>
          <w:divsChild>
            <w:div w:id="1338659173">
              <w:marLeft w:val="0"/>
              <w:marRight w:val="0"/>
              <w:marTop w:val="0"/>
              <w:marBottom w:val="0"/>
              <w:divBdr>
                <w:top w:val="none" w:sz="0" w:space="0" w:color="auto"/>
                <w:left w:val="none" w:sz="0" w:space="0" w:color="auto"/>
                <w:bottom w:val="none" w:sz="0" w:space="0" w:color="auto"/>
                <w:right w:val="none" w:sz="0" w:space="0" w:color="auto"/>
              </w:divBdr>
              <w:divsChild>
                <w:div w:id="618992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890315">
          <w:marLeft w:val="0"/>
          <w:marRight w:val="0"/>
          <w:marTop w:val="300"/>
          <w:marBottom w:val="0"/>
          <w:divBdr>
            <w:top w:val="none" w:sz="0" w:space="0" w:color="auto"/>
            <w:left w:val="none" w:sz="0" w:space="0" w:color="auto"/>
            <w:bottom w:val="none" w:sz="0" w:space="0" w:color="auto"/>
            <w:right w:val="none" w:sz="0" w:space="0" w:color="auto"/>
          </w:divBdr>
          <w:divsChild>
            <w:div w:id="61216484">
              <w:marLeft w:val="0"/>
              <w:marRight w:val="0"/>
              <w:marTop w:val="0"/>
              <w:marBottom w:val="0"/>
              <w:divBdr>
                <w:top w:val="none" w:sz="0" w:space="0" w:color="auto"/>
                <w:left w:val="none" w:sz="0" w:space="0" w:color="auto"/>
                <w:bottom w:val="none" w:sz="0" w:space="0" w:color="auto"/>
                <w:right w:val="none" w:sz="0" w:space="0" w:color="auto"/>
              </w:divBdr>
              <w:divsChild>
                <w:div w:id="46944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408980">
          <w:marLeft w:val="0"/>
          <w:marRight w:val="0"/>
          <w:marTop w:val="0"/>
          <w:marBottom w:val="0"/>
          <w:divBdr>
            <w:top w:val="none" w:sz="0" w:space="0" w:color="auto"/>
            <w:left w:val="none" w:sz="0" w:space="0" w:color="auto"/>
            <w:bottom w:val="none" w:sz="0" w:space="0" w:color="auto"/>
            <w:right w:val="none" w:sz="0" w:space="0" w:color="auto"/>
          </w:divBdr>
          <w:divsChild>
            <w:div w:id="601693631">
              <w:marLeft w:val="0"/>
              <w:marRight w:val="0"/>
              <w:marTop w:val="0"/>
              <w:marBottom w:val="0"/>
              <w:divBdr>
                <w:top w:val="none" w:sz="0" w:space="0" w:color="auto"/>
                <w:left w:val="none" w:sz="0" w:space="0" w:color="auto"/>
                <w:bottom w:val="none" w:sz="0" w:space="0" w:color="auto"/>
                <w:right w:val="none" w:sz="0" w:space="0" w:color="auto"/>
              </w:divBdr>
            </w:div>
          </w:divsChild>
        </w:div>
        <w:div w:id="943607710">
          <w:marLeft w:val="0"/>
          <w:marRight w:val="0"/>
          <w:marTop w:val="0"/>
          <w:marBottom w:val="0"/>
          <w:divBdr>
            <w:top w:val="none" w:sz="0" w:space="0" w:color="auto"/>
            <w:left w:val="none" w:sz="0" w:space="0" w:color="auto"/>
            <w:bottom w:val="none" w:sz="0" w:space="0" w:color="auto"/>
            <w:right w:val="none" w:sz="0" w:space="0" w:color="auto"/>
          </w:divBdr>
          <w:divsChild>
            <w:div w:id="838696156">
              <w:marLeft w:val="0"/>
              <w:marRight w:val="0"/>
              <w:marTop w:val="0"/>
              <w:marBottom w:val="0"/>
              <w:divBdr>
                <w:top w:val="none" w:sz="0" w:space="0" w:color="auto"/>
                <w:left w:val="none" w:sz="0" w:space="0" w:color="auto"/>
                <w:bottom w:val="none" w:sz="0" w:space="0" w:color="auto"/>
                <w:right w:val="none" w:sz="0" w:space="0" w:color="auto"/>
              </w:divBdr>
            </w:div>
          </w:divsChild>
        </w:div>
        <w:div w:id="966012459">
          <w:marLeft w:val="0"/>
          <w:marRight w:val="0"/>
          <w:marTop w:val="0"/>
          <w:marBottom w:val="0"/>
          <w:divBdr>
            <w:top w:val="none" w:sz="0" w:space="0" w:color="auto"/>
            <w:left w:val="none" w:sz="0" w:space="0" w:color="auto"/>
            <w:bottom w:val="none" w:sz="0" w:space="0" w:color="auto"/>
            <w:right w:val="none" w:sz="0" w:space="0" w:color="auto"/>
          </w:divBdr>
        </w:div>
        <w:div w:id="1072393246">
          <w:marLeft w:val="0"/>
          <w:marRight w:val="0"/>
          <w:marTop w:val="0"/>
          <w:marBottom w:val="0"/>
          <w:divBdr>
            <w:top w:val="none" w:sz="0" w:space="0" w:color="auto"/>
            <w:left w:val="none" w:sz="0" w:space="0" w:color="auto"/>
            <w:bottom w:val="none" w:sz="0" w:space="0" w:color="auto"/>
            <w:right w:val="none" w:sz="0" w:space="0" w:color="auto"/>
          </w:divBdr>
          <w:divsChild>
            <w:div w:id="1110592132">
              <w:marLeft w:val="0"/>
              <w:marRight w:val="0"/>
              <w:marTop w:val="0"/>
              <w:marBottom w:val="0"/>
              <w:divBdr>
                <w:top w:val="none" w:sz="0" w:space="0" w:color="auto"/>
                <w:left w:val="none" w:sz="0" w:space="0" w:color="auto"/>
                <w:bottom w:val="none" w:sz="0" w:space="0" w:color="auto"/>
                <w:right w:val="none" w:sz="0" w:space="0" w:color="auto"/>
              </w:divBdr>
            </w:div>
          </w:divsChild>
        </w:div>
        <w:div w:id="1283420401">
          <w:marLeft w:val="0"/>
          <w:marRight w:val="0"/>
          <w:marTop w:val="0"/>
          <w:marBottom w:val="0"/>
          <w:divBdr>
            <w:top w:val="none" w:sz="0" w:space="0" w:color="auto"/>
            <w:left w:val="none" w:sz="0" w:space="0" w:color="auto"/>
            <w:bottom w:val="none" w:sz="0" w:space="0" w:color="auto"/>
            <w:right w:val="none" w:sz="0" w:space="0" w:color="auto"/>
          </w:divBdr>
          <w:divsChild>
            <w:div w:id="1030301530">
              <w:marLeft w:val="0"/>
              <w:marRight w:val="0"/>
              <w:marTop w:val="0"/>
              <w:marBottom w:val="0"/>
              <w:divBdr>
                <w:top w:val="none" w:sz="0" w:space="0" w:color="auto"/>
                <w:left w:val="none" w:sz="0" w:space="0" w:color="auto"/>
                <w:bottom w:val="none" w:sz="0" w:space="0" w:color="auto"/>
                <w:right w:val="none" w:sz="0" w:space="0" w:color="auto"/>
              </w:divBdr>
            </w:div>
          </w:divsChild>
        </w:div>
        <w:div w:id="1630165987">
          <w:marLeft w:val="0"/>
          <w:marRight w:val="0"/>
          <w:marTop w:val="0"/>
          <w:marBottom w:val="0"/>
          <w:divBdr>
            <w:top w:val="none" w:sz="0" w:space="0" w:color="auto"/>
            <w:left w:val="none" w:sz="0" w:space="0" w:color="auto"/>
            <w:bottom w:val="none" w:sz="0" w:space="0" w:color="auto"/>
            <w:right w:val="none" w:sz="0" w:space="0" w:color="auto"/>
          </w:divBdr>
        </w:div>
        <w:div w:id="1710764024">
          <w:marLeft w:val="0"/>
          <w:marRight w:val="0"/>
          <w:marTop w:val="0"/>
          <w:marBottom w:val="0"/>
          <w:divBdr>
            <w:top w:val="none" w:sz="0" w:space="0" w:color="auto"/>
            <w:left w:val="none" w:sz="0" w:space="0" w:color="auto"/>
            <w:bottom w:val="none" w:sz="0" w:space="0" w:color="auto"/>
            <w:right w:val="none" w:sz="0" w:space="0" w:color="auto"/>
          </w:divBdr>
        </w:div>
        <w:div w:id="1778483147">
          <w:marLeft w:val="0"/>
          <w:marRight w:val="0"/>
          <w:marTop w:val="0"/>
          <w:marBottom w:val="0"/>
          <w:divBdr>
            <w:top w:val="none" w:sz="0" w:space="0" w:color="auto"/>
            <w:left w:val="none" w:sz="0" w:space="0" w:color="auto"/>
            <w:bottom w:val="none" w:sz="0" w:space="0" w:color="auto"/>
            <w:right w:val="none" w:sz="0" w:space="0" w:color="auto"/>
          </w:divBdr>
        </w:div>
        <w:div w:id="1921022445">
          <w:marLeft w:val="0"/>
          <w:marRight w:val="0"/>
          <w:marTop w:val="300"/>
          <w:marBottom w:val="0"/>
          <w:divBdr>
            <w:top w:val="none" w:sz="0" w:space="0" w:color="auto"/>
            <w:left w:val="none" w:sz="0" w:space="0" w:color="auto"/>
            <w:bottom w:val="none" w:sz="0" w:space="0" w:color="auto"/>
            <w:right w:val="none" w:sz="0" w:space="0" w:color="auto"/>
          </w:divBdr>
          <w:divsChild>
            <w:div w:id="1497260892">
              <w:marLeft w:val="0"/>
              <w:marRight w:val="0"/>
              <w:marTop w:val="0"/>
              <w:marBottom w:val="0"/>
              <w:divBdr>
                <w:top w:val="none" w:sz="0" w:space="0" w:color="auto"/>
                <w:left w:val="none" w:sz="0" w:space="0" w:color="auto"/>
                <w:bottom w:val="none" w:sz="0" w:space="0" w:color="auto"/>
                <w:right w:val="none" w:sz="0" w:space="0" w:color="auto"/>
              </w:divBdr>
              <w:divsChild>
                <w:div w:id="101549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001987">
          <w:marLeft w:val="0"/>
          <w:marRight w:val="0"/>
          <w:marTop w:val="0"/>
          <w:marBottom w:val="0"/>
          <w:divBdr>
            <w:top w:val="none" w:sz="0" w:space="0" w:color="auto"/>
            <w:left w:val="none" w:sz="0" w:space="0" w:color="auto"/>
            <w:bottom w:val="none" w:sz="0" w:space="0" w:color="auto"/>
            <w:right w:val="none" w:sz="0" w:space="0" w:color="auto"/>
          </w:divBdr>
        </w:div>
        <w:div w:id="2067794966">
          <w:marLeft w:val="0"/>
          <w:marRight w:val="0"/>
          <w:marTop w:val="300"/>
          <w:marBottom w:val="0"/>
          <w:divBdr>
            <w:top w:val="none" w:sz="0" w:space="0" w:color="auto"/>
            <w:left w:val="none" w:sz="0" w:space="0" w:color="auto"/>
            <w:bottom w:val="none" w:sz="0" w:space="0" w:color="auto"/>
            <w:right w:val="none" w:sz="0" w:space="0" w:color="auto"/>
          </w:divBdr>
          <w:divsChild>
            <w:div w:id="1808933320">
              <w:marLeft w:val="0"/>
              <w:marRight w:val="0"/>
              <w:marTop w:val="0"/>
              <w:marBottom w:val="0"/>
              <w:divBdr>
                <w:top w:val="none" w:sz="0" w:space="0" w:color="auto"/>
                <w:left w:val="none" w:sz="0" w:space="0" w:color="auto"/>
                <w:bottom w:val="none" w:sz="0" w:space="0" w:color="auto"/>
                <w:right w:val="none" w:sz="0" w:space="0" w:color="auto"/>
              </w:divBdr>
              <w:divsChild>
                <w:div w:id="180882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545077">
          <w:marLeft w:val="0"/>
          <w:marRight w:val="0"/>
          <w:marTop w:val="0"/>
          <w:marBottom w:val="0"/>
          <w:divBdr>
            <w:top w:val="none" w:sz="0" w:space="0" w:color="auto"/>
            <w:left w:val="none" w:sz="0" w:space="0" w:color="auto"/>
            <w:bottom w:val="none" w:sz="0" w:space="0" w:color="auto"/>
            <w:right w:val="none" w:sz="0" w:space="0" w:color="auto"/>
          </w:divBdr>
        </w:div>
      </w:divsChild>
    </w:div>
    <w:div w:id="860556311">
      <w:bodyDiv w:val="1"/>
      <w:marLeft w:val="0"/>
      <w:marRight w:val="0"/>
      <w:marTop w:val="0"/>
      <w:marBottom w:val="0"/>
      <w:divBdr>
        <w:top w:val="none" w:sz="0" w:space="0" w:color="auto"/>
        <w:left w:val="none" w:sz="0" w:space="0" w:color="auto"/>
        <w:bottom w:val="none" w:sz="0" w:space="0" w:color="auto"/>
        <w:right w:val="none" w:sz="0" w:space="0" w:color="auto"/>
      </w:divBdr>
    </w:div>
    <w:div w:id="861549550">
      <w:bodyDiv w:val="1"/>
      <w:marLeft w:val="0"/>
      <w:marRight w:val="0"/>
      <w:marTop w:val="0"/>
      <w:marBottom w:val="0"/>
      <w:divBdr>
        <w:top w:val="none" w:sz="0" w:space="0" w:color="auto"/>
        <w:left w:val="none" w:sz="0" w:space="0" w:color="auto"/>
        <w:bottom w:val="none" w:sz="0" w:space="0" w:color="auto"/>
        <w:right w:val="none" w:sz="0" w:space="0" w:color="auto"/>
      </w:divBdr>
    </w:div>
    <w:div w:id="862939287">
      <w:bodyDiv w:val="1"/>
      <w:marLeft w:val="0"/>
      <w:marRight w:val="0"/>
      <w:marTop w:val="0"/>
      <w:marBottom w:val="0"/>
      <w:divBdr>
        <w:top w:val="none" w:sz="0" w:space="0" w:color="auto"/>
        <w:left w:val="none" w:sz="0" w:space="0" w:color="auto"/>
        <w:bottom w:val="none" w:sz="0" w:space="0" w:color="auto"/>
        <w:right w:val="none" w:sz="0" w:space="0" w:color="auto"/>
      </w:divBdr>
      <w:divsChild>
        <w:div w:id="244459172">
          <w:marLeft w:val="0"/>
          <w:marRight w:val="0"/>
          <w:marTop w:val="0"/>
          <w:marBottom w:val="0"/>
          <w:divBdr>
            <w:top w:val="none" w:sz="0" w:space="0" w:color="auto"/>
            <w:left w:val="none" w:sz="0" w:space="0" w:color="auto"/>
            <w:bottom w:val="none" w:sz="0" w:space="0" w:color="auto"/>
            <w:right w:val="none" w:sz="0" w:space="0" w:color="auto"/>
          </w:divBdr>
        </w:div>
        <w:div w:id="245497892">
          <w:marLeft w:val="0"/>
          <w:marRight w:val="0"/>
          <w:marTop w:val="0"/>
          <w:marBottom w:val="0"/>
          <w:divBdr>
            <w:top w:val="none" w:sz="0" w:space="0" w:color="auto"/>
            <w:left w:val="none" w:sz="0" w:space="0" w:color="auto"/>
            <w:bottom w:val="none" w:sz="0" w:space="0" w:color="auto"/>
            <w:right w:val="none" w:sz="0" w:space="0" w:color="auto"/>
          </w:divBdr>
        </w:div>
        <w:div w:id="300814385">
          <w:marLeft w:val="0"/>
          <w:marRight w:val="0"/>
          <w:marTop w:val="300"/>
          <w:marBottom w:val="0"/>
          <w:divBdr>
            <w:top w:val="none" w:sz="0" w:space="0" w:color="auto"/>
            <w:left w:val="none" w:sz="0" w:space="0" w:color="auto"/>
            <w:bottom w:val="none" w:sz="0" w:space="0" w:color="auto"/>
            <w:right w:val="none" w:sz="0" w:space="0" w:color="auto"/>
          </w:divBdr>
          <w:divsChild>
            <w:div w:id="629285474">
              <w:marLeft w:val="0"/>
              <w:marRight w:val="0"/>
              <w:marTop w:val="0"/>
              <w:marBottom w:val="0"/>
              <w:divBdr>
                <w:top w:val="none" w:sz="0" w:space="0" w:color="auto"/>
                <w:left w:val="none" w:sz="0" w:space="0" w:color="auto"/>
                <w:bottom w:val="none" w:sz="0" w:space="0" w:color="auto"/>
                <w:right w:val="none" w:sz="0" w:space="0" w:color="auto"/>
              </w:divBdr>
              <w:divsChild>
                <w:div w:id="1063065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732517">
          <w:marLeft w:val="0"/>
          <w:marRight w:val="0"/>
          <w:marTop w:val="0"/>
          <w:marBottom w:val="0"/>
          <w:divBdr>
            <w:top w:val="none" w:sz="0" w:space="0" w:color="auto"/>
            <w:left w:val="none" w:sz="0" w:space="0" w:color="auto"/>
            <w:bottom w:val="none" w:sz="0" w:space="0" w:color="auto"/>
            <w:right w:val="none" w:sz="0" w:space="0" w:color="auto"/>
          </w:divBdr>
          <w:divsChild>
            <w:div w:id="1898782476">
              <w:marLeft w:val="0"/>
              <w:marRight w:val="0"/>
              <w:marTop w:val="0"/>
              <w:marBottom w:val="0"/>
              <w:divBdr>
                <w:top w:val="none" w:sz="0" w:space="0" w:color="auto"/>
                <w:left w:val="none" w:sz="0" w:space="0" w:color="auto"/>
                <w:bottom w:val="none" w:sz="0" w:space="0" w:color="auto"/>
                <w:right w:val="none" w:sz="0" w:space="0" w:color="auto"/>
              </w:divBdr>
            </w:div>
          </w:divsChild>
        </w:div>
        <w:div w:id="417941486">
          <w:marLeft w:val="0"/>
          <w:marRight w:val="0"/>
          <w:marTop w:val="0"/>
          <w:marBottom w:val="0"/>
          <w:divBdr>
            <w:top w:val="none" w:sz="0" w:space="0" w:color="auto"/>
            <w:left w:val="none" w:sz="0" w:space="0" w:color="auto"/>
            <w:bottom w:val="none" w:sz="0" w:space="0" w:color="auto"/>
            <w:right w:val="none" w:sz="0" w:space="0" w:color="auto"/>
          </w:divBdr>
          <w:divsChild>
            <w:div w:id="1934387702">
              <w:marLeft w:val="0"/>
              <w:marRight w:val="0"/>
              <w:marTop w:val="0"/>
              <w:marBottom w:val="0"/>
              <w:divBdr>
                <w:top w:val="none" w:sz="0" w:space="0" w:color="auto"/>
                <w:left w:val="none" w:sz="0" w:space="0" w:color="auto"/>
                <w:bottom w:val="none" w:sz="0" w:space="0" w:color="auto"/>
                <w:right w:val="none" w:sz="0" w:space="0" w:color="auto"/>
              </w:divBdr>
            </w:div>
          </w:divsChild>
        </w:div>
        <w:div w:id="602347605">
          <w:marLeft w:val="0"/>
          <w:marRight w:val="0"/>
          <w:marTop w:val="0"/>
          <w:marBottom w:val="0"/>
          <w:divBdr>
            <w:top w:val="none" w:sz="0" w:space="0" w:color="auto"/>
            <w:left w:val="none" w:sz="0" w:space="0" w:color="auto"/>
            <w:bottom w:val="none" w:sz="0" w:space="0" w:color="auto"/>
            <w:right w:val="none" w:sz="0" w:space="0" w:color="auto"/>
          </w:divBdr>
          <w:divsChild>
            <w:div w:id="1632204946">
              <w:marLeft w:val="0"/>
              <w:marRight w:val="0"/>
              <w:marTop w:val="0"/>
              <w:marBottom w:val="0"/>
              <w:divBdr>
                <w:top w:val="none" w:sz="0" w:space="0" w:color="auto"/>
                <w:left w:val="none" w:sz="0" w:space="0" w:color="auto"/>
                <w:bottom w:val="none" w:sz="0" w:space="0" w:color="auto"/>
                <w:right w:val="none" w:sz="0" w:space="0" w:color="auto"/>
              </w:divBdr>
            </w:div>
          </w:divsChild>
        </w:div>
        <w:div w:id="640579231">
          <w:marLeft w:val="0"/>
          <w:marRight w:val="0"/>
          <w:marTop w:val="0"/>
          <w:marBottom w:val="0"/>
          <w:divBdr>
            <w:top w:val="none" w:sz="0" w:space="0" w:color="auto"/>
            <w:left w:val="none" w:sz="0" w:space="0" w:color="auto"/>
            <w:bottom w:val="none" w:sz="0" w:space="0" w:color="auto"/>
            <w:right w:val="none" w:sz="0" w:space="0" w:color="auto"/>
          </w:divBdr>
        </w:div>
        <w:div w:id="836269882">
          <w:marLeft w:val="0"/>
          <w:marRight w:val="0"/>
          <w:marTop w:val="300"/>
          <w:marBottom w:val="0"/>
          <w:divBdr>
            <w:top w:val="none" w:sz="0" w:space="0" w:color="auto"/>
            <w:left w:val="none" w:sz="0" w:space="0" w:color="auto"/>
            <w:bottom w:val="none" w:sz="0" w:space="0" w:color="auto"/>
            <w:right w:val="none" w:sz="0" w:space="0" w:color="auto"/>
          </w:divBdr>
          <w:divsChild>
            <w:div w:id="1831559903">
              <w:marLeft w:val="0"/>
              <w:marRight w:val="0"/>
              <w:marTop w:val="0"/>
              <w:marBottom w:val="0"/>
              <w:divBdr>
                <w:top w:val="none" w:sz="0" w:space="0" w:color="auto"/>
                <w:left w:val="none" w:sz="0" w:space="0" w:color="auto"/>
                <w:bottom w:val="none" w:sz="0" w:space="0" w:color="auto"/>
                <w:right w:val="none" w:sz="0" w:space="0" w:color="auto"/>
              </w:divBdr>
              <w:divsChild>
                <w:div w:id="62739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820210">
          <w:marLeft w:val="0"/>
          <w:marRight w:val="0"/>
          <w:marTop w:val="0"/>
          <w:marBottom w:val="0"/>
          <w:divBdr>
            <w:top w:val="none" w:sz="0" w:space="0" w:color="auto"/>
            <w:left w:val="none" w:sz="0" w:space="0" w:color="auto"/>
            <w:bottom w:val="none" w:sz="0" w:space="0" w:color="auto"/>
            <w:right w:val="none" w:sz="0" w:space="0" w:color="auto"/>
          </w:divBdr>
          <w:divsChild>
            <w:div w:id="1777746036">
              <w:marLeft w:val="0"/>
              <w:marRight w:val="0"/>
              <w:marTop w:val="0"/>
              <w:marBottom w:val="0"/>
              <w:divBdr>
                <w:top w:val="none" w:sz="0" w:space="0" w:color="auto"/>
                <w:left w:val="none" w:sz="0" w:space="0" w:color="auto"/>
                <w:bottom w:val="none" w:sz="0" w:space="0" w:color="auto"/>
                <w:right w:val="none" w:sz="0" w:space="0" w:color="auto"/>
              </w:divBdr>
            </w:div>
          </w:divsChild>
        </w:div>
        <w:div w:id="895050056">
          <w:marLeft w:val="0"/>
          <w:marRight w:val="0"/>
          <w:marTop w:val="0"/>
          <w:marBottom w:val="0"/>
          <w:divBdr>
            <w:top w:val="none" w:sz="0" w:space="0" w:color="auto"/>
            <w:left w:val="none" w:sz="0" w:space="0" w:color="auto"/>
            <w:bottom w:val="none" w:sz="0" w:space="0" w:color="auto"/>
            <w:right w:val="none" w:sz="0" w:space="0" w:color="auto"/>
          </w:divBdr>
        </w:div>
        <w:div w:id="1140609330">
          <w:marLeft w:val="0"/>
          <w:marRight w:val="0"/>
          <w:marTop w:val="300"/>
          <w:marBottom w:val="0"/>
          <w:divBdr>
            <w:top w:val="none" w:sz="0" w:space="0" w:color="auto"/>
            <w:left w:val="none" w:sz="0" w:space="0" w:color="auto"/>
            <w:bottom w:val="none" w:sz="0" w:space="0" w:color="auto"/>
            <w:right w:val="none" w:sz="0" w:space="0" w:color="auto"/>
          </w:divBdr>
          <w:divsChild>
            <w:div w:id="1392533659">
              <w:marLeft w:val="0"/>
              <w:marRight w:val="0"/>
              <w:marTop w:val="0"/>
              <w:marBottom w:val="0"/>
              <w:divBdr>
                <w:top w:val="none" w:sz="0" w:space="0" w:color="auto"/>
                <w:left w:val="none" w:sz="0" w:space="0" w:color="auto"/>
                <w:bottom w:val="none" w:sz="0" w:space="0" w:color="auto"/>
                <w:right w:val="none" w:sz="0" w:space="0" w:color="auto"/>
              </w:divBdr>
              <w:divsChild>
                <w:div w:id="242229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385070">
          <w:marLeft w:val="0"/>
          <w:marRight w:val="0"/>
          <w:marTop w:val="0"/>
          <w:marBottom w:val="0"/>
          <w:divBdr>
            <w:top w:val="none" w:sz="0" w:space="0" w:color="auto"/>
            <w:left w:val="none" w:sz="0" w:space="0" w:color="auto"/>
            <w:bottom w:val="none" w:sz="0" w:space="0" w:color="auto"/>
            <w:right w:val="none" w:sz="0" w:space="0" w:color="auto"/>
          </w:divBdr>
        </w:div>
        <w:div w:id="1452743904">
          <w:marLeft w:val="0"/>
          <w:marRight w:val="0"/>
          <w:marTop w:val="300"/>
          <w:marBottom w:val="0"/>
          <w:divBdr>
            <w:top w:val="none" w:sz="0" w:space="0" w:color="auto"/>
            <w:left w:val="none" w:sz="0" w:space="0" w:color="auto"/>
            <w:bottom w:val="none" w:sz="0" w:space="0" w:color="auto"/>
            <w:right w:val="none" w:sz="0" w:space="0" w:color="auto"/>
          </w:divBdr>
          <w:divsChild>
            <w:div w:id="127747232">
              <w:marLeft w:val="0"/>
              <w:marRight w:val="0"/>
              <w:marTop w:val="0"/>
              <w:marBottom w:val="0"/>
              <w:divBdr>
                <w:top w:val="none" w:sz="0" w:space="0" w:color="auto"/>
                <w:left w:val="none" w:sz="0" w:space="0" w:color="auto"/>
                <w:bottom w:val="none" w:sz="0" w:space="0" w:color="auto"/>
                <w:right w:val="none" w:sz="0" w:space="0" w:color="auto"/>
              </w:divBdr>
              <w:divsChild>
                <w:div w:id="342174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069866">
          <w:marLeft w:val="0"/>
          <w:marRight w:val="0"/>
          <w:marTop w:val="0"/>
          <w:marBottom w:val="0"/>
          <w:divBdr>
            <w:top w:val="none" w:sz="0" w:space="0" w:color="auto"/>
            <w:left w:val="none" w:sz="0" w:space="0" w:color="auto"/>
            <w:bottom w:val="none" w:sz="0" w:space="0" w:color="auto"/>
            <w:right w:val="none" w:sz="0" w:space="0" w:color="auto"/>
          </w:divBdr>
          <w:divsChild>
            <w:div w:id="1033000304">
              <w:marLeft w:val="0"/>
              <w:marRight w:val="0"/>
              <w:marTop w:val="0"/>
              <w:marBottom w:val="0"/>
              <w:divBdr>
                <w:top w:val="none" w:sz="0" w:space="0" w:color="auto"/>
                <w:left w:val="none" w:sz="0" w:space="0" w:color="auto"/>
                <w:bottom w:val="none" w:sz="0" w:space="0" w:color="auto"/>
                <w:right w:val="none" w:sz="0" w:space="0" w:color="auto"/>
              </w:divBdr>
            </w:div>
          </w:divsChild>
        </w:div>
        <w:div w:id="1542015055">
          <w:marLeft w:val="0"/>
          <w:marRight w:val="0"/>
          <w:marTop w:val="0"/>
          <w:marBottom w:val="0"/>
          <w:divBdr>
            <w:top w:val="none" w:sz="0" w:space="0" w:color="auto"/>
            <w:left w:val="none" w:sz="0" w:space="0" w:color="auto"/>
            <w:bottom w:val="none" w:sz="0" w:space="0" w:color="auto"/>
            <w:right w:val="none" w:sz="0" w:space="0" w:color="auto"/>
          </w:divBdr>
          <w:divsChild>
            <w:div w:id="843208619">
              <w:marLeft w:val="0"/>
              <w:marRight w:val="0"/>
              <w:marTop w:val="0"/>
              <w:marBottom w:val="0"/>
              <w:divBdr>
                <w:top w:val="none" w:sz="0" w:space="0" w:color="auto"/>
                <w:left w:val="none" w:sz="0" w:space="0" w:color="auto"/>
                <w:bottom w:val="none" w:sz="0" w:space="0" w:color="auto"/>
                <w:right w:val="none" w:sz="0" w:space="0" w:color="auto"/>
              </w:divBdr>
            </w:div>
          </w:divsChild>
        </w:div>
        <w:div w:id="1911571890">
          <w:marLeft w:val="0"/>
          <w:marRight w:val="0"/>
          <w:marTop w:val="0"/>
          <w:marBottom w:val="0"/>
          <w:divBdr>
            <w:top w:val="none" w:sz="0" w:space="0" w:color="auto"/>
            <w:left w:val="none" w:sz="0" w:space="0" w:color="auto"/>
            <w:bottom w:val="none" w:sz="0" w:space="0" w:color="auto"/>
            <w:right w:val="none" w:sz="0" w:space="0" w:color="auto"/>
          </w:divBdr>
        </w:div>
        <w:div w:id="2057003597">
          <w:marLeft w:val="0"/>
          <w:marRight w:val="0"/>
          <w:marTop w:val="0"/>
          <w:marBottom w:val="0"/>
          <w:divBdr>
            <w:top w:val="none" w:sz="0" w:space="0" w:color="auto"/>
            <w:left w:val="none" w:sz="0" w:space="0" w:color="auto"/>
            <w:bottom w:val="none" w:sz="0" w:space="0" w:color="auto"/>
            <w:right w:val="none" w:sz="0" w:space="0" w:color="auto"/>
          </w:divBdr>
        </w:div>
        <w:div w:id="2068914506">
          <w:marLeft w:val="0"/>
          <w:marRight w:val="0"/>
          <w:marTop w:val="0"/>
          <w:marBottom w:val="0"/>
          <w:divBdr>
            <w:top w:val="none" w:sz="0" w:space="0" w:color="auto"/>
            <w:left w:val="none" w:sz="0" w:space="0" w:color="auto"/>
            <w:bottom w:val="none" w:sz="0" w:space="0" w:color="auto"/>
            <w:right w:val="none" w:sz="0" w:space="0" w:color="auto"/>
          </w:divBdr>
          <w:divsChild>
            <w:div w:id="1575355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367139">
      <w:bodyDiv w:val="1"/>
      <w:marLeft w:val="0"/>
      <w:marRight w:val="0"/>
      <w:marTop w:val="0"/>
      <w:marBottom w:val="0"/>
      <w:divBdr>
        <w:top w:val="none" w:sz="0" w:space="0" w:color="auto"/>
        <w:left w:val="none" w:sz="0" w:space="0" w:color="auto"/>
        <w:bottom w:val="none" w:sz="0" w:space="0" w:color="auto"/>
        <w:right w:val="none" w:sz="0" w:space="0" w:color="auto"/>
      </w:divBdr>
      <w:divsChild>
        <w:div w:id="1598518829">
          <w:marLeft w:val="0"/>
          <w:marRight w:val="0"/>
          <w:marTop w:val="0"/>
          <w:marBottom w:val="0"/>
          <w:divBdr>
            <w:top w:val="none" w:sz="0" w:space="0" w:color="auto"/>
            <w:left w:val="none" w:sz="0" w:space="0" w:color="auto"/>
            <w:bottom w:val="none" w:sz="0" w:space="0" w:color="auto"/>
            <w:right w:val="none" w:sz="0" w:space="0" w:color="auto"/>
          </w:divBdr>
        </w:div>
        <w:div w:id="1872189098">
          <w:marLeft w:val="0"/>
          <w:marRight w:val="0"/>
          <w:marTop w:val="0"/>
          <w:marBottom w:val="0"/>
          <w:divBdr>
            <w:top w:val="none" w:sz="0" w:space="0" w:color="auto"/>
            <w:left w:val="none" w:sz="0" w:space="0" w:color="auto"/>
            <w:bottom w:val="none" w:sz="0" w:space="0" w:color="auto"/>
            <w:right w:val="none" w:sz="0" w:space="0" w:color="auto"/>
          </w:divBdr>
          <w:divsChild>
            <w:div w:id="1415199107">
              <w:marLeft w:val="0"/>
              <w:marRight w:val="0"/>
              <w:marTop w:val="0"/>
              <w:marBottom w:val="0"/>
              <w:divBdr>
                <w:top w:val="none" w:sz="0" w:space="0" w:color="auto"/>
                <w:left w:val="none" w:sz="0" w:space="0" w:color="auto"/>
                <w:bottom w:val="none" w:sz="0" w:space="0" w:color="auto"/>
                <w:right w:val="none" w:sz="0" w:space="0" w:color="auto"/>
              </w:divBdr>
            </w:div>
          </w:divsChild>
        </w:div>
        <w:div w:id="1651133537">
          <w:marLeft w:val="0"/>
          <w:marRight w:val="0"/>
          <w:marTop w:val="0"/>
          <w:marBottom w:val="0"/>
          <w:divBdr>
            <w:top w:val="none" w:sz="0" w:space="0" w:color="auto"/>
            <w:left w:val="none" w:sz="0" w:space="0" w:color="auto"/>
            <w:bottom w:val="none" w:sz="0" w:space="0" w:color="auto"/>
            <w:right w:val="none" w:sz="0" w:space="0" w:color="auto"/>
          </w:divBdr>
        </w:div>
        <w:div w:id="1714620321">
          <w:marLeft w:val="0"/>
          <w:marRight w:val="0"/>
          <w:marTop w:val="0"/>
          <w:marBottom w:val="0"/>
          <w:divBdr>
            <w:top w:val="none" w:sz="0" w:space="0" w:color="auto"/>
            <w:left w:val="none" w:sz="0" w:space="0" w:color="auto"/>
            <w:bottom w:val="none" w:sz="0" w:space="0" w:color="auto"/>
            <w:right w:val="none" w:sz="0" w:space="0" w:color="auto"/>
          </w:divBdr>
          <w:divsChild>
            <w:div w:id="1326397997">
              <w:marLeft w:val="0"/>
              <w:marRight w:val="0"/>
              <w:marTop w:val="0"/>
              <w:marBottom w:val="0"/>
              <w:divBdr>
                <w:top w:val="none" w:sz="0" w:space="0" w:color="auto"/>
                <w:left w:val="none" w:sz="0" w:space="0" w:color="auto"/>
                <w:bottom w:val="none" w:sz="0" w:space="0" w:color="auto"/>
                <w:right w:val="none" w:sz="0" w:space="0" w:color="auto"/>
              </w:divBdr>
            </w:div>
          </w:divsChild>
        </w:div>
        <w:div w:id="733545389">
          <w:marLeft w:val="0"/>
          <w:marRight w:val="0"/>
          <w:marTop w:val="0"/>
          <w:marBottom w:val="0"/>
          <w:divBdr>
            <w:top w:val="none" w:sz="0" w:space="0" w:color="auto"/>
            <w:left w:val="none" w:sz="0" w:space="0" w:color="auto"/>
            <w:bottom w:val="none" w:sz="0" w:space="0" w:color="auto"/>
            <w:right w:val="none" w:sz="0" w:space="0" w:color="auto"/>
          </w:divBdr>
        </w:div>
        <w:div w:id="810053622">
          <w:marLeft w:val="0"/>
          <w:marRight w:val="0"/>
          <w:marTop w:val="0"/>
          <w:marBottom w:val="0"/>
          <w:divBdr>
            <w:top w:val="none" w:sz="0" w:space="0" w:color="auto"/>
            <w:left w:val="none" w:sz="0" w:space="0" w:color="auto"/>
            <w:bottom w:val="none" w:sz="0" w:space="0" w:color="auto"/>
            <w:right w:val="none" w:sz="0" w:space="0" w:color="auto"/>
          </w:divBdr>
          <w:divsChild>
            <w:div w:id="249430824">
              <w:marLeft w:val="0"/>
              <w:marRight w:val="0"/>
              <w:marTop w:val="0"/>
              <w:marBottom w:val="0"/>
              <w:divBdr>
                <w:top w:val="none" w:sz="0" w:space="0" w:color="auto"/>
                <w:left w:val="none" w:sz="0" w:space="0" w:color="auto"/>
                <w:bottom w:val="none" w:sz="0" w:space="0" w:color="auto"/>
                <w:right w:val="none" w:sz="0" w:space="0" w:color="auto"/>
              </w:divBdr>
            </w:div>
          </w:divsChild>
        </w:div>
        <w:div w:id="1626157003">
          <w:marLeft w:val="0"/>
          <w:marRight w:val="0"/>
          <w:marTop w:val="0"/>
          <w:marBottom w:val="0"/>
          <w:divBdr>
            <w:top w:val="none" w:sz="0" w:space="0" w:color="auto"/>
            <w:left w:val="none" w:sz="0" w:space="0" w:color="auto"/>
            <w:bottom w:val="none" w:sz="0" w:space="0" w:color="auto"/>
            <w:right w:val="none" w:sz="0" w:space="0" w:color="auto"/>
          </w:divBdr>
        </w:div>
        <w:div w:id="899638774">
          <w:marLeft w:val="0"/>
          <w:marRight w:val="0"/>
          <w:marTop w:val="0"/>
          <w:marBottom w:val="0"/>
          <w:divBdr>
            <w:top w:val="none" w:sz="0" w:space="0" w:color="auto"/>
            <w:left w:val="none" w:sz="0" w:space="0" w:color="auto"/>
            <w:bottom w:val="none" w:sz="0" w:space="0" w:color="auto"/>
            <w:right w:val="none" w:sz="0" w:space="0" w:color="auto"/>
          </w:divBdr>
          <w:divsChild>
            <w:div w:id="252400090">
              <w:marLeft w:val="0"/>
              <w:marRight w:val="0"/>
              <w:marTop w:val="0"/>
              <w:marBottom w:val="0"/>
              <w:divBdr>
                <w:top w:val="none" w:sz="0" w:space="0" w:color="auto"/>
                <w:left w:val="none" w:sz="0" w:space="0" w:color="auto"/>
                <w:bottom w:val="none" w:sz="0" w:space="0" w:color="auto"/>
                <w:right w:val="none" w:sz="0" w:space="0" w:color="auto"/>
              </w:divBdr>
            </w:div>
          </w:divsChild>
        </w:div>
        <w:div w:id="1110929358">
          <w:marLeft w:val="0"/>
          <w:marRight w:val="0"/>
          <w:marTop w:val="0"/>
          <w:marBottom w:val="0"/>
          <w:divBdr>
            <w:top w:val="none" w:sz="0" w:space="0" w:color="auto"/>
            <w:left w:val="none" w:sz="0" w:space="0" w:color="auto"/>
            <w:bottom w:val="none" w:sz="0" w:space="0" w:color="auto"/>
            <w:right w:val="none" w:sz="0" w:space="0" w:color="auto"/>
          </w:divBdr>
        </w:div>
        <w:div w:id="1695841493">
          <w:marLeft w:val="0"/>
          <w:marRight w:val="0"/>
          <w:marTop w:val="0"/>
          <w:marBottom w:val="0"/>
          <w:divBdr>
            <w:top w:val="none" w:sz="0" w:space="0" w:color="auto"/>
            <w:left w:val="none" w:sz="0" w:space="0" w:color="auto"/>
            <w:bottom w:val="none" w:sz="0" w:space="0" w:color="auto"/>
            <w:right w:val="none" w:sz="0" w:space="0" w:color="auto"/>
          </w:divBdr>
          <w:divsChild>
            <w:div w:id="1499076539">
              <w:marLeft w:val="0"/>
              <w:marRight w:val="0"/>
              <w:marTop w:val="0"/>
              <w:marBottom w:val="0"/>
              <w:divBdr>
                <w:top w:val="none" w:sz="0" w:space="0" w:color="auto"/>
                <w:left w:val="none" w:sz="0" w:space="0" w:color="auto"/>
                <w:bottom w:val="none" w:sz="0" w:space="0" w:color="auto"/>
                <w:right w:val="none" w:sz="0" w:space="0" w:color="auto"/>
              </w:divBdr>
            </w:div>
          </w:divsChild>
        </w:div>
        <w:div w:id="789666594">
          <w:marLeft w:val="0"/>
          <w:marRight w:val="0"/>
          <w:marTop w:val="0"/>
          <w:marBottom w:val="0"/>
          <w:divBdr>
            <w:top w:val="none" w:sz="0" w:space="0" w:color="auto"/>
            <w:left w:val="none" w:sz="0" w:space="0" w:color="auto"/>
            <w:bottom w:val="none" w:sz="0" w:space="0" w:color="auto"/>
            <w:right w:val="none" w:sz="0" w:space="0" w:color="auto"/>
          </w:divBdr>
        </w:div>
        <w:div w:id="1065107425">
          <w:marLeft w:val="0"/>
          <w:marRight w:val="0"/>
          <w:marTop w:val="0"/>
          <w:marBottom w:val="0"/>
          <w:divBdr>
            <w:top w:val="none" w:sz="0" w:space="0" w:color="auto"/>
            <w:left w:val="none" w:sz="0" w:space="0" w:color="auto"/>
            <w:bottom w:val="none" w:sz="0" w:space="0" w:color="auto"/>
            <w:right w:val="none" w:sz="0" w:space="0" w:color="auto"/>
          </w:divBdr>
          <w:divsChild>
            <w:div w:id="943926954">
              <w:marLeft w:val="0"/>
              <w:marRight w:val="0"/>
              <w:marTop w:val="0"/>
              <w:marBottom w:val="0"/>
              <w:divBdr>
                <w:top w:val="none" w:sz="0" w:space="0" w:color="auto"/>
                <w:left w:val="none" w:sz="0" w:space="0" w:color="auto"/>
                <w:bottom w:val="none" w:sz="0" w:space="0" w:color="auto"/>
                <w:right w:val="none" w:sz="0" w:space="0" w:color="auto"/>
              </w:divBdr>
            </w:div>
          </w:divsChild>
        </w:div>
        <w:div w:id="666595290">
          <w:marLeft w:val="0"/>
          <w:marRight w:val="0"/>
          <w:marTop w:val="0"/>
          <w:marBottom w:val="0"/>
          <w:divBdr>
            <w:top w:val="none" w:sz="0" w:space="0" w:color="auto"/>
            <w:left w:val="none" w:sz="0" w:space="0" w:color="auto"/>
            <w:bottom w:val="none" w:sz="0" w:space="0" w:color="auto"/>
            <w:right w:val="none" w:sz="0" w:space="0" w:color="auto"/>
          </w:divBdr>
        </w:div>
        <w:div w:id="664012159">
          <w:marLeft w:val="0"/>
          <w:marRight w:val="0"/>
          <w:marTop w:val="0"/>
          <w:marBottom w:val="0"/>
          <w:divBdr>
            <w:top w:val="none" w:sz="0" w:space="0" w:color="auto"/>
            <w:left w:val="none" w:sz="0" w:space="0" w:color="auto"/>
            <w:bottom w:val="none" w:sz="0" w:space="0" w:color="auto"/>
            <w:right w:val="none" w:sz="0" w:space="0" w:color="auto"/>
          </w:divBdr>
          <w:divsChild>
            <w:div w:id="411512069">
              <w:marLeft w:val="0"/>
              <w:marRight w:val="0"/>
              <w:marTop w:val="0"/>
              <w:marBottom w:val="0"/>
              <w:divBdr>
                <w:top w:val="none" w:sz="0" w:space="0" w:color="auto"/>
                <w:left w:val="none" w:sz="0" w:space="0" w:color="auto"/>
                <w:bottom w:val="none" w:sz="0" w:space="0" w:color="auto"/>
                <w:right w:val="none" w:sz="0" w:space="0" w:color="auto"/>
              </w:divBdr>
            </w:div>
          </w:divsChild>
        </w:div>
        <w:div w:id="878323068">
          <w:marLeft w:val="0"/>
          <w:marRight w:val="0"/>
          <w:marTop w:val="300"/>
          <w:marBottom w:val="0"/>
          <w:divBdr>
            <w:top w:val="none" w:sz="0" w:space="0" w:color="auto"/>
            <w:left w:val="none" w:sz="0" w:space="0" w:color="auto"/>
            <w:bottom w:val="none" w:sz="0" w:space="0" w:color="auto"/>
            <w:right w:val="none" w:sz="0" w:space="0" w:color="auto"/>
          </w:divBdr>
          <w:divsChild>
            <w:div w:id="1531842729">
              <w:marLeft w:val="0"/>
              <w:marRight w:val="0"/>
              <w:marTop w:val="0"/>
              <w:marBottom w:val="0"/>
              <w:divBdr>
                <w:top w:val="none" w:sz="0" w:space="0" w:color="auto"/>
                <w:left w:val="none" w:sz="0" w:space="0" w:color="auto"/>
                <w:bottom w:val="none" w:sz="0" w:space="0" w:color="auto"/>
                <w:right w:val="none" w:sz="0" w:space="0" w:color="auto"/>
              </w:divBdr>
              <w:divsChild>
                <w:div w:id="157840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76013">
          <w:marLeft w:val="0"/>
          <w:marRight w:val="0"/>
          <w:marTop w:val="300"/>
          <w:marBottom w:val="0"/>
          <w:divBdr>
            <w:top w:val="none" w:sz="0" w:space="0" w:color="auto"/>
            <w:left w:val="none" w:sz="0" w:space="0" w:color="auto"/>
            <w:bottom w:val="none" w:sz="0" w:space="0" w:color="auto"/>
            <w:right w:val="none" w:sz="0" w:space="0" w:color="auto"/>
          </w:divBdr>
          <w:divsChild>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54089">
          <w:marLeft w:val="0"/>
          <w:marRight w:val="0"/>
          <w:marTop w:val="300"/>
          <w:marBottom w:val="0"/>
          <w:divBdr>
            <w:top w:val="none" w:sz="0" w:space="0" w:color="auto"/>
            <w:left w:val="none" w:sz="0" w:space="0" w:color="auto"/>
            <w:bottom w:val="none" w:sz="0" w:space="0" w:color="auto"/>
            <w:right w:val="none" w:sz="0" w:space="0" w:color="auto"/>
          </w:divBdr>
          <w:divsChild>
            <w:div w:id="2067095858">
              <w:marLeft w:val="0"/>
              <w:marRight w:val="0"/>
              <w:marTop w:val="0"/>
              <w:marBottom w:val="0"/>
              <w:divBdr>
                <w:top w:val="none" w:sz="0" w:space="0" w:color="auto"/>
                <w:left w:val="none" w:sz="0" w:space="0" w:color="auto"/>
                <w:bottom w:val="none" w:sz="0" w:space="0" w:color="auto"/>
                <w:right w:val="none" w:sz="0" w:space="0" w:color="auto"/>
              </w:divBdr>
              <w:divsChild>
                <w:div w:id="1614358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sChild>
                <w:div w:id="1043024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7334911">
      <w:bodyDiv w:val="1"/>
      <w:marLeft w:val="0"/>
      <w:marRight w:val="0"/>
      <w:marTop w:val="0"/>
      <w:marBottom w:val="0"/>
      <w:divBdr>
        <w:top w:val="none" w:sz="0" w:space="0" w:color="auto"/>
        <w:left w:val="none" w:sz="0" w:space="0" w:color="auto"/>
        <w:bottom w:val="none" w:sz="0" w:space="0" w:color="auto"/>
        <w:right w:val="none" w:sz="0" w:space="0" w:color="auto"/>
      </w:divBdr>
      <w:divsChild>
        <w:div w:id="1701126801">
          <w:marLeft w:val="0"/>
          <w:marRight w:val="0"/>
          <w:marTop w:val="0"/>
          <w:marBottom w:val="0"/>
          <w:divBdr>
            <w:top w:val="none" w:sz="0" w:space="0" w:color="auto"/>
            <w:left w:val="none" w:sz="0" w:space="0" w:color="auto"/>
            <w:bottom w:val="none" w:sz="0" w:space="0" w:color="auto"/>
            <w:right w:val="none" w:sz="0" w:space="0" w:color="auto"/>
          </w:divBdr>
          <w:divsChild>
            <w:div w:id="150217890">
              <w:marLeft w:val="0"/>
              <w:marRight w:val="0"/>
              <w:marTop w:val="0"/>
              <w:marBottom w:val="0"/>
              <w:divBdr>
                <w:top w:val="none" w:sz="0" w:space="0" w:color="auto"/>
                <w:left w:val="none" w:sz="0" w:space="0" w:color="auto"/>
                <w:bottom w:val="none" w:sz="0" w:space="0" w:color="auto"/>
                <w:right w:val="none" w:sz="0" w:space="0" w:color="auto"/>
              </w:divBdr>
            </w:div>
            <w:div w:id="781338855">
              <w:marLeft w:val="0"/>
              <w:marRight w:val="0"/>
              <w:marTop w:val="0"/>
              <w:marBottom w:val="0"/>
              <w:divBdr>
                <w:top w:val="none" w:sz="0" w:space="0" w:color="auto"/>
                <w:left w:val="none" w:sz="0" w:space="0" w:color="auto"/>
                <w:bottom w:val="none" w:sz="0" w:space="0" w:color="auto"/>
                <w:right w:val="none" w:sz="0" w:space="0" w:color="auto"/>
              </w:divBdr>
            </w:div>
            <w:div w:id="1279213430">
              <w:marLeft w:val="0"/>
              <w:marRight w:val="0"/>
              <w:marTop w:val="0"/>
              <w:marBottom w:val="0"/>
              <w:divBdr>
                <w:top w:val="none" w:sz="0" w:space="0" w:color="auto"/>
                <w:left w:val="none" w:sz="0" w:space="0" w:color="auto"/>
                <w:bottom w:val="none" w:sz="0" w:space="0" w:color="auto"/>
                <w:right w:val="none" w:sz="0" w:space="0" w:color="auto"/>
              </w:divBdr>
            </w:div>
            <w:div w:id="1784760368">
              <w:marLeft w:val="0"/>
              <w:marRight w:val="0"/>
              <w:marTop w:val="0"/>
              <w:marBottom w:val="0"/>
              <w:divBdr>
                <w:top w:val="none" w:sz="0" w:space="0" w:color="auto"/>
                <w:left w:val="none" w:sz="0" w:space="0" w:color="auto"/>
                <w:bottom w:val="none" w:sz="0" w:space="0" w:color="auto"/>
                <w:right w:val="none" w:sz="0" w:space="0" w:color="auto"/>
              </w:divBdr>
            </w:div>
            <w:div w:id="1813329836">
              <w:marLeft w:val="0"/>
              <w:marRight w:val="0"/>
              <w:marTop w:val="0"/>
              <w:marBottom w:val="0"/>
              <w:divBdr>
                <w:top w:val="none" w:sz="0" w:space="0" w:color="auto"/>
                <w:left w:val="none" w:sz="0" w:space="0" w:color="auto"/>
                <w:bottom w:val="none" w:sz="0" w:space="0" w:color="auto"/>
                <w:right w:val="none" w:sz="0" w:space="0" w:color="auto"/>
              </w:divBdr>
            </w:div>
            <w:div w:id="1958176602">
              <w:marLeft w:val="0"/>
              <w:marRight w:val="0"/>
              <w:marTop w:val="0"/>
              <w:marBottom w:val="0"/>
              <w:divBdr>
                <w:top w:val="none" w:sz="0" w:space="0" w:color="auto"/>
                <w:left w:val="none" w:sz="0" w:space="0" w:color="auto"/>
                <w:bottom w:val="none" w:sz="0" w:space="0" w:color="auto"/>
                <w:right w:val="none" w:sz="0" w:space="0" w:color="auto"/>
              </w:divBdr>
            </w:div>
            <w:div w:id="205746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7525426">
      <w:bodyDiv w:val="1"/>
      <w:marLeft w:val="0"/>
      <w:marRight w:val="0"/>
      <w:marTop w:val="0"/>
      <w:marBottom w:val="0"/>
      <w:divBdr>
        <w:top w:val="none" w:sz="0" w:space="0" w:color="auto"/>
        <w:left w:val="none" w:sz="0" w:space="0" w:color="auto"/>
        <w:bottom w:val="none" w:sz="0" w:space="0" w:color="auto"/>
        <w:right w:val="none" w:sz="0" w:space="0" w:color="auto"/>
      </w:divBdr>
    </w:div>
    <w:div w:id="869535977">
      <w:bodyDiv w:val="1"/>
      <w:marLeft w:val="0"/>
      <w:marRight w:val="0"/>
      <w:marTop w:val="0"/>
      <w:marBottom w:val="0"/>
      <w:divBdr>
        <w:top w:val="none" w:sz="0" w:space="0" w:color="auto"/>
        <w:left w:val="none" w:sz="0" w:space="0" w:color="auto"/>
        <w:bottom w:val="none" w:sz="0" w:space="0" w:color="auto"/>
        <w:right w:val="none" w:sz="0" w:space="0" w:color="auto"/>
      </w:divBdr>
      <w:divsChild>
        <w:div w:id="850993682">
          <w:marLeft w:val="0"/>
          <w:marRight w:val="0"/>
          <w:marTop w:val="0"/>
          <w:marBottom w:val="0"/>
          <w:divBdr>
            <w:top w:val="none" w:sz="0" w:space="0" w:color="auto"/>
            <w:left w:val="none" w:sz="0" w:space="0" w:color="auto"/>
            <w:bottom w:val="none" w:sz="0" w:space="0" w:color="auto"/>
            <w:right w:val="none" w:sz="0" w:space="0" w:color="auto"/>
          </w:divBdr>
        </w:div>
        <w:div w:id="1859350375">
          <w:marLeft w:val="0"/>
          <w:marRight w:val="0"/>
          <w:marTop w:val="0"/>
          <w:marBottom w:val="0"/>
          <w:divBdr>
            <w:top w:val="none" w:sz="0" w:space="0" w:color="auto"/>
            <w:left w:val="none" w:sz="0" w:space="0" w:color="auto"/>
            <w:bottom w:val="none" w:sz="0" w:space="0" w:color="auto"/>
            <w:right w:val="none" w:sz="0" w:space="0" w:color="auto"/>
          </w:divBdr>
          <w:divsChild>
            <w:div w:id="627904039">
              <w:marLeft w:val="0"/>
              <w:marRight w:val="0"/>
              <w:marTop w:val="0"/>
              <w:marBottom w:val="0"/>
              <w:divBdr>
                <w:top w:val="none" w:sz="0" w:space="0" w:color="auto"/>
                <w:left w:val="none" w:sz="0" w:space="0" w:color="auto"/>
                <w:bottom w:val="none" w:sz="0" w:space="0" w:color="auto"/>
                <w:right w:val="none" w:sz="0" w:space="0" w:color="auto"/>
              </w:divBdr>
            </w:div>
          </w:divsChild>
        </w:div>
        <w:div w:id="1920290872">
          <w:marLeft w:val="0"/>
          <w:marRight w:val="0"/>
          <w:marTop w:val="0"/>
          <w:marBottom w:val="0"/>
          <w:divBdr>
            <w:top w:val="none" w:sz="0" w:space="0" w:color="auto"/>
            <w:left w:val="none" w:sz="0" w:space="0" w:color="auto"/>
            <w:bottom w:val="none" w:sz="0" w:space="0" w:color="auto"/>
            <w:right w:val="none" w:sz="0" w:space="0" w:color="auto"/>
          </w:divBdr>
        </w:div>
        <w:div w:id="1011761332">
          <w:marLeft w:val="0"/>
          <w:marRight w:val="0"/>
          <w:marTop w:val="0"/>
          <w:marBottom w:val="0"/>
          <w:divBdr>
            <w:top w:val="none" w:sz="0" w:space="0" w:color="auto"/>
            <w:left w:val="none" w:sz="0" w:space="0" w:color="auto"/>
            <w:bottom w:val="none" w:sz="0" w:space="0" w:color="auto"/>
            <w:right w:val="none" w:sz="0" w:space="0" w:color="auto"/>
          </w:divBdr>
          <w:divsChild>
            <w:div w:id="155998416">
              <w:marLeft w:val="0"/>
              <w:marRight w:val="0"/>
              <w:marTop w:val="0"/>
              <w:marBottom w:val="0"/>
              <w:divBdr>
                <w:top w:val="none" w:sz="0" w:space="0" w:color="auto"/>
                <w:left w:val="none" w:sz="0" w:space="0" w:color="auto"/>
                <w:bottom w:val="none" w:sz="0" w:space="0" w:color="auto"/>
                <w:right w:val="none" w:sz="0" w:space="0" w:color="auto"/>
              </w:divBdr>
            </w:div>
          </w:divsChild>
        </w:div>
        <w:div w:id="1138183168">
          <w:marLeft w:val="0"/>
          <w:marRight w:val="0"/>
          <w:marTop w:val="0"/>
          <w:marBottom w:val="0"/>
          <w:divBdr>
            <w:top w:val="none" w:sz="0" w:space="0" w:color="auto"/>
            <w:left w:val="none" w:sz="0" w:space="0" w:color="auto"/>
            <w:bottom w:val="none" w:sz="0" w:space="0" w:color="auto"/>
            <w:right w:val="none" w:sz="0" w:space="0" w:color="auto"/>
          </w:divBdr>
        </w:div>
        <w:div w:id="488328192">
          <w:marLeft w:val="0"/>
          <w:marRight w:val="0"/>
          <w:marTop w:val="0"/>
          <w:marBottom w:val="0"/>
          <w:divBdr>
            <w:top w:val="none" w:sz="0" w:space="0" w:color="auto"/>
            <w:left w:val="none" w:sz="0" w:space="0" w:color="auto"/>
            <w:bottom w:val="none" w:sz="0" w:space="0" w:color="auto"/>
            <w:right w:val="none" w:sz="0" w:space="0" w:color="auto"/>
          </w:divBdr>
          <w:divsChild>
            <w:div w:id="968820273">
              <w:marLeft w:val="0"/>
              <w:marRight w:val="0"/>
              <w:marTop w:val="0"/>
              <w:marBottom w:val="0"/>
              <w:divBdr>
                <w:top w:val="none" w:sz="0" w:space="0" w:color="auto"/>
                <w:left w:val="none" w:sz="0" w:space="0" w:color="auto"/>
                <w:bottom w:val="none" w:sz="0" w:space="0" w:color="auto"/>
                <w:right w:val="none" w:sz="0" w:space="0" w:color="auto"/>
              </w:divBdr>
            </w:div>
          </w:divsChild>
        </w:div>
        <w:div w:id="129440799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sChild>
            <w:div w:id="764837233">
              <w:marLeft w:val="0"/>
              <w:marRight w:val="0"/>
              <w:marTop w:val="0"/>
              <w:marBottom w:val="0"/>
              <w:divBdr>
                <w:top w:val="none" w:sz="0" w:space="0" w:color="auto"/>
                <w:left w:val="none" w:sz="0" w:space="0" w:color="auto"/>
                <w:bottom w:val="none" w:sz="0" w:space="0" w:color="auto"/>
                <w:right w:val="none" w:sz="0" w:space="0" w:color="auto"/>
              </w:divBdr>
            </w:div>
          </w:divsChild>
        </w:div>
        <w:div w:id="1975868092">
          <w:marLeft w:val="0"/>
          <w:marRight w:val="0"/>
          <w:marTop w:val="0"/>
          <w:marBottom w:val="0"/>
          <w:divBdr>
            <w:top w:val="none" w:sz="0" w:space="0" w:color="auto"/>
            <w:left w:val="none" w:sz="0" w:space="0" w:color="auto"/>
            <w:bottom w:val="none" w:sz="0" w:space="0" w:color="auto"/>
            <w:right w:val="none" w:sz="0" w:space="0" w:color="auto"/>
          </w:divBdr>
        </w:div>
        <w:div w:id="598609451">
          <w:marLeft w:val="0"/>
          <w:marRight w:val="0"/>
          <w:marTop w:val="0"/>
          <w:marBottom w:val="0"/>
          <w:divBdr>
            <w:top w:val="none" w:sz="0" w:space="0" w:color="auto"/>
            <w:left w:val="none" w:sz="0" w:space="0" w:color="auto"/>
            <w:bottom w:val="none" w:sz="0" w:space="0" w:color="auto"/>
            <w:right w:val="none" w:sz="0" w:space="0" w:color="auto"/>
          </w:divBdr>
          <w:divsChild>
            <w:div w:id="2122528633">
              <w:marLeft w:val="0"/>
              <w:marRight w:val="0"/>
              <w:marTop w:val="0"/>
              <w:marBottom w:val="0"/>
              <w:divBdr>
                <w:top w:val="none" w:sz="0" w:space="0" w:color="auto"/>
                <w:left w:val="none" w:sz="0" w:space="0" w:color="auto"/>
                <w:bottom w:val="none" w:sz="0" w:space="0" w:color="auto"/>
                <w:right w:val="none" w:sz="0" w:space="0" w:color="auto"/>
              </w:divBdr>
            </w:div>
          </w:divsChild>
        </w:div>
        <w:div w:id="164782407">
          <w:marLeft w:val="0"/>
          <w:marRight w:val="0"/>
          <w:marTop w:val="0"/>
          <w:marBottom w:val="0"/>
          <w:divBdr>
            <w:top w:val="none" w:sz="0" w:space="0" w:color="auto"/>
            <w:left w:val="none" w:sz="0" w:space="0" w:color="auto"/>
            <w:bottom w:val="none" w:sz="0" w:space="0" w:color="auto"/>
            <w:right w:val="none" w:sz="0" w:space="0" w:color="auto"/>
          </w:divBdr>
        </w:div>
        <w:div w:id="418914983">
          <w:marLeft w:val="0"/>
          <w:marRight w:val="0"/>
          <w:marTop w:val="0"/>
          <w:marBottom w:val="0"/>
          <w:divBdr>
            <w:top w:val="none" w:sz="0" w:space="0" w:color="auto"/>
            <w:left w:val="none" w:sz="0" w:space="0" w:color="auto"/>
            <w:bottom w:val="none" w:sz="0" w:space="0" w:color="auto"/>
            <w:right w:val="none" w:sz="0" w:space="0" w:color="auto"/>
          </w:divBdr>
          <w:divsChild>
            <w:div w:id="86587129">
              <w:marLeft w:val="0"/>
              <w:marRight w:val="0"/>
              <w:marTop w:val="0"/>
              <w:marBottom w:val="0"/>
              <w:divBdr>
                <w:top w:val="none" w:sz="0" w:space="0" w:color="auto"/>
                <w:left w:val="none" w:sz="0" w:space="0" w:color="auto"/>
                <w:bottom w:val="none" w:sz="0" w:space="0" w:color="auto"/>
                <w:right w:val="none" w:sz="0" w:space="0" w:color="auto"/>
              </w:divBdr>
            </w:div>
          </w:divsChild>
        </w:div>
        <w:div w:id="47805236">
          <w:marLeft w:val="0"/>
          <w:marRight w:val="0"/>
          <w:marTop w:val="0"/>
          <w:marBottom w:val="0"/>
          <w:divBdr>
            <w:top w:val="none" w:sz="0" w:space="0" w:color="auto"/>
            <w:left w:val="none" w:sz="0" w:space="0" w:color="auto"/>
            <w:bottom w:val="none" w:sz="0" w:space="0" w:color="auto"/>
            <w:right w:val="none" w:sz="0" w:space="0" w:color="auto"/>
          </w:divBdr>
        </w:div>
        <w:div w:id="727152039">
          <w:marLeft w:val="0"/>
          <w:marRight w:val="0"/>
          <w:marTop w:val="0"/>
          <w:marBottom w:val="0"/>
          <w:divBdr>
            <w:top w:val="none" w:sz="0" w:space="0" w:color="auto"/>
            <w:left w:val="none" w:sz="0" w:space="0" w:color="auto"/>
            <w:bottom w:val="none" w:sz="0" w:space="0" w:color="auto"/>
            <w:right w:val="none" w:sz="0" w:space="0" w:color="auto"/>
          </w:divBdr>
          <w:divsChild>
            <w:div w:id="774712664">
              <w:marLeft w:val="0"/>
              <w:marRight w:val="0"/>
              <w:marTop w:val="0"/>
              <w:marBottom w:val="0"/>
              <w:divBdr>
                <w:top w:val="none" w:sz="0" w:space="0" w:color="auto"/>
                <w:left w:val="none" w:sz="0" w:space="0" w:color="auto"/>
                <w:bottom w:val="none" w:sz="0" w:space="0" w:color="auto"/>
                <w:right w:val="none" w:sz="0" w:space="0" w:color="auto"/>
              </w:divBdr>
            </w:div>
          </w:divsChild>
        </w:div>
        <w:div w:id="702294476">
          <w:marLeft w:val="0"/>
          <w:marRight w:val="0"/>
          <w:marTop w:val="300"/>
          <w:marBottom w:val="0"/>
          <w:divBdr>
            <w:top w:val="none" w:sz="0" w:space="0" w:color="auto"/>
            <w:left w:val="none" w:sz="0" w:space="0" w:color="auto"/>
            <w:bottom w:val="none" w:sz="0" w:space="0" w:color="auto"/>
            <w:right w:val="none" w:sz="0" w:space="0" w:color="auto"/>
          </w:divBdr>
          <w:divsChild>
            <w:div w:id="268784393">
              <w:marLeft w:val="0"/>
              <w:marRight w:val="0"/>
              <w:marTop w:val="0"/>
              <w:marBottom w:val="0"/>
              <w:divBdr>
                <w:top w:val="none" w:sz="0" w:space="0" w:color="auto"/>
                <w:left w:val="none" w:sz="0" w:space="0" w:color="auto"/>
                <w:bottom w:val="none" w:sz="0" w:space="0" w:color="auto"/>
                <w:right w:val="none" w:sz="0" w:space="0" w:color="auto"/>
              </w:divBdr>
              <w:divsChild>
                <w:div w:id="56526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855851">
          <w:marLeft w:val="0"/>
          <w:marRight w:val="0"/>
          <w:marTop w:val="300"/>
          <w:marBottom w:val="0"/>
          <w:divBdr>
            <w:top w:val="none" w:sz="0" w:space="0" w:color="auto"/>
            <w:left w:val="none" w:sz="0" w:space="0" w:color="auto"/>
            <w:bottom w:val="none" w:sz="0" w:space="0" w:color="auto"/>
            <w:right w:val="none" w:sz="0" w:space="0" w:color="auto"/>
          </w:divBdr>
          <w:divsChild>
            <w:div w:id="1437601435">
              <w:marLeft w:val="0"/>
              <w:marRight w:val="0"/>
              <w:marTop w:val="0"/>
              <w:marBottom w:val="0"/>
              <w:divBdr>
                <w:top w:val="none" w:sz="0" w:space="0" w:color="auto"/>
                <w:left w:val="none" w:sz="0" w:space="0" w:color="auto"/>
                <w:bottom w:val="none" w:sz="0" w:space="0" w:color="auto"/>
                <w:right w:val="none" w:sz="0" w:space="0" w:color="auto"/>
              </w:divBdr>
              <w:divsChild>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227">
          <w:marLeft w:val="0"/>
          <w:marRight w:val="0"/>
          <w:marTop w:val="300"/>
          <w:marBottom w:val="0"/>
          <w:divBdr>
            <w:top w:val="none" w:sz="0" w:space="0" w:color="auto"/>
            <w:left w:val="none" w:sz="0" w:space="0" w:color="auto"/>
            <w:bottom w:val="none" w:sz="0" w:space="0" w:color="auto"/>
            <w:right w:val="none" w:sz="0" w:space="0" w:color="auto"/>
          </w:divBdr>
          <w:divsChild>
            <w:div w:id="1028338385">
              <w:marLeft w:val="0"/>
              <w:marRight w:val="0"/>
              <w:marTop w:val="0"/>
              <w:marBottom w:val="0"/>
              <w:divBdr>
                <w:top w:val="none" w:sz="0" w:space="0" w:color="auto"/>
                <w:left w:val="none" w:sz="0" w:space="0" w:color="auto"/>
                <w:bottom w:val="none" w:sz="0" w:space="0" w:color="auto"/>
                <w:right w:val="none" w:sz="0" w:space="0" w:color="auto"/>
              </w:divBdr>
              <w:divsChild>
                <w:div w:id="2030833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527512">
          <w:marLeft w:val="0"/>
          <w:marRight w:val="0"/>
          <w:marTop w:val="300"/>
          <w:marBottom w:val="0"/>
          <w:divBdr>
            <w:top w:val="none" w:sz="0" w:space="0" w:color="auto"/>
            <w:left w:val="none" w:sz="0" w:space="0" w:color="auto"/>
            <w:bottom w:val="none" w:sz="0" w:space="0" w:color="auto"/>
            <w:right w:val="none" w:sz="0" w:space="0" w:color="auto"/>
          </w:divBdr>
          <w:divsChild>
            <w:div w:id="178324008">
              <w:marLeft w:val="0"/>
              <w:marRight w:val="0"/>
              <w:marTop w:val="0"/>
              <w:marBottom w:val="0"/>
              <w:divBdr>
                <w:top w:val="none" w:sz="0" w:space="0" w:color="auto"/>
                <w:left w:val="none" w:sz="0" w:space="0" w:color="auto"/>
                <w:bottom w:val="none" w:sz="0" w:space="0" w:color="auto"/>
                <w:right w:val="none" w:sz="0" w:space="0" w:color="auto"/>
              </w:divBdr>
              <w:divsChild>
                <w:div w:id="1319656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9877040">
      <w:bodyDiv w:val="1"/>
      <w:marLeft w:val="0"/>
      <w:marRight w:val="0"/>
      <w:marTop w:val="0"/>
      <w:marBottom w:val="0"/>
      <w:divBdr>
        <w:top w:val="none" w:sz="0" w:space="0" w:color="auto"/>
        <w:left w:val="none" w:sz="0" w:space="0" w:color="auto"/>
        <w:bottom w:val="none" w:sz="0" w:space="0" w:color="auto"/>
        <w:right w:val="none" w:sz="0" w:space="0" w:color="auto"/>
      </w:divBdr>
    </w:div>
    <w:div w:id="870992140">
      <w:bodyDiv w:val="1"/>
      <w:marLeft w:val="0"/>
      <w:marRight w:val="0"/>
      <w:marTop w:val="0"/>
      <w:marBottom w:val="0"/>
      <w:divBdr>
        <w:top w:val="none" w:sz="0" w:space="0" w:color="auto"/>
        <w:left w:val="none" w:sz="0" w:space="0" w:color="auto"/>
        <w:bottom w:val="none" w:sz="0" w:space="0" w:color="auto"/>
        <w:right w:val="none" w:sz="0" w:space="0" w:color="auto"/>
      </w:divBdr>
    </w:div>
    <w:div w:id="871184848">
      <w:bodyDiv w:val="1"/>
      <w:marLeft w:val="0"/>
      <w:marRight w:val="0"/>
      <w:marTop w:val="0"/>
      <w:marBottom w:val="0"/>
      <w:divBdr>
        <w:top w:val="none" w:sz="0" w:space="0" w:color="auto"/>
        <w:left w:val="none" w:sz="0" w:space="0" w:color="auto"/>
        <w:bottom w:val="none" w:sz="0" w:space="0" w:color="auto"/>
        <w:right w:val="none" w:sz="0" w:space="0" w:color="auto"/>
      </w:divBdr>
    </w:div>
    <w:div w:id="871265424">
      <w:bodyDiv w:val="1"/>
      <w:marLeft w:val="0"/>
      <w:marRight w:val="0"/>
      <w:marTop w:val="0"/>
      <w:marBottom w:val="0"/>
      <w:divBdr>
        <w:top w:val="none" w:sz="0" w:space="0" w:color="auto"/>
        <w:left w:val="none" w:sz="0" w:space="0" w:color="auto"/>
        <w:bottom w:val="none" w:sz="0" w:space="0" w:color="auto"/>
        <w:right w:val="none" w:sz="0" w:space="0" w:color="auto"/>
      </w:divBdr>
      <w:divsChild>
        <w:div w:id="204876071">
          <w:marLeft w:val="0"/>
          <w:marRight w:val="0"/>
          <w:marTop w:val="300"/>
          <w:marBottom w:val="0"/>
          <w:divBdr>
            <w:top w:val="none" w:sz="0" w:space="0" w:color="auto"/>
            <w:left w:val="none" w:sz="0" w:space="0" w:color="auto"/>
            <w:bottom w:val="none" w:sz="0" w:space="0" w:color="auto"/>
            <w:right w:val="none" w:sz="0" w:space="0" w:color="auto"/>
          </w:divBdr>
          <w:divsChild>
            <w:div w:id="1397388206">
              <w:marLeft w:val="0"/>
              <w:marRight w:val="0"/>
              <w:marTop w:val="0"/>
              <w:marBottom w:val="0"/>
              <w:divBdr>
                <w:top w:val="none" w:sz="0" w:space="0" w:color="auto"/>
                <w:left w:val="none" w:sz="0" w:space="0" w:color="auto"/>
                <w:bottom w:val="none" w:sz="0" w:space="0" w:color="auto"/>
                <w:right w:val="none" w:sz="0" w:space="0" w:color="auto"/>
              </w:divBdr>
              <w:divsChild>
                <w:div w:id="727924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174902">
          <w:marLeft w:val="0"/>
          <w:marRight w:val="0"/>
          <w:marTop w:val="0"/>
          <w:marBottom w:val="0"/>
          <w:divBdr>
            <w:top w:val="none" w:sz="0" w:space="0" w:color="auto"/>
            <w:left w:val="none" w:sz="0" w:space="0" w:color="auto"/>
            <w:bottom w:val="none" w:sz="0" w:space="0" w:color="auto"/>
            <w:right w:val="none" w:sz="0" w:space="0" w:color="auto"/>
          </w:divBdr>
        </w:div>
        <w:div w:id="258031902">
          <w:marLeft w:val="0"/>
          <w:marRight w:val="0"/>
          <w:marTop w:val="0"/>
          <w:marBottom w:val="0"/>
          <w:divBdr>
            <w:top w:val="none" w:sz="0" w:space="0" w:color="auto"/>
            <w:left w:val="none" w:sz="0" w:space="0" w:color="auto"/>
            <w:bottom w:val="none" w:sz="0" w:space="0" w:color="auto"/>
            <w:right w:val="none" w:sz="0" w:space="0" w:color="auto"/>
          </w:divBdr>
          <w:divsChild>
            <w:div w:id="1287278968">
              <w:marLeft w:val="0"/>
              <w:marRight w:val="0"/>
              <w:marTop w:val="0"/>
              <w:marBottom w:val="0"/>
              <w:divBdr>
                <w:top w:val="none" w:sz="0" w:space="0" w:color="auto"/>
                <w:left w:val="none" w:sz="0" w:space="0" w:color="auto"/>
                <w:bottom w:val="none" w:sz="0" w:space="0" w:color="auto"/>
                <w:right w:val="none" w:sz="0" w:space="0" w:color="auto"/>
              </w:divBdr>
            </w:div>
          </w:divsChild>
        </w:div>
        <w:div w:id="408617586">
          <w:marLeft w:val="0"/>
          <w:marRight w:val="0"/>
          <w:marTop w:val="0"/>
          <w:marBottom w:val="0"/>
          <w:divBdr>
            <w:top w:val="none" w:sz="0" w:space="0" w:color="auto"/>
            <w:left w:val="none" w:sz="0" w:space="0" w:color="auto"/>
            <w:bottom w:val="none" w:sz="0" w:space="0" w:color="auto"/>
            <w:right w:val="none" w:sz="0" w:space="0" w:color="auto"/>
          </w:divBdr>
        </w:div>
        <w:div w:id="484509825">
          <w:marLeft w:val="0"/>
          <w:marRight w:val="0"/>
          <w:marTop w:val="0"/>
          <w:marBottom w:val="0"/>
          <w:divBdr>
            <w:top w:val="none" w:sz="0" w:space="0" w:color="auto"/>
            <w:left w:val="none" w:sz="0" w:space="0" w:color="auto"/>
            <w:bottom w:val="none" w:sz="0" w:space="0" w:color="auto"/>
            <w:right w:val="none" w:sz="0" w:space="0" w:color="auto"/>
          </w:divBdr>
          <w:divsChild>
            <w:div w:id="1459447369">
              <w:marLeft w:val="0"/>
              <w:marRight w:val="0"/>
              <w:marTop w:val="0"/>
              <w:marBottom w:val="0"/>
              <w:divBdr>
                <w:top w:val="none" w:sz="0" w:space="0" w:color="auto"/>
                <w:left w:val="none" w:sz="0" w:space="0" w:color="auto"/>
                <w:bottom w:val="none" w:sz="0" w:space="0" w:color="auto"/>
                <w:right w:val="none" w:sz="0" w:space="0" w:color="auto"/>
              </w:divBdr>
            </w:div>
          </w:divsChild>
        </w:div>
        <w:div w:id="691107196">
          <w:marLeft w:val="0"/>
          <w:marRight w:val="0"/>
          <w:marTop w:val="0"/>
          <w:marBottom w:val="0"/>
          <w:divBdr>
            <w:top w:val="none" w:sz="0" w:space="0" w:color="auto"/>
            <w:left w:val="none" w:sz="0" w:space="0" w:color="auto"/>
            <w:bottom w:val="none" w:sz="0" w:space="0" w:color="auto"/>
            <w:right w:val="none" w:sz="0" w:space="0" w:color="auto"/>
          </w:divBdr>
        </w:div>
        <w:div w:id="733432672">
          <w:marLeft w:val="0"/>
          <w:marRight w:val="0"/>
          <w:marTop w:val="0"/>
          <w:marBottom w:val="0"/>
          <w:divBdr>
            <w:top w:val="none" w:sz="0" w:space="0" w:color="auto"/>
            <w:left w:val="none" w:sz="0" w:space="0" w:color="auto"/>
            <w:bottom w:val="none" w:sz="0" w:space="0" w:color="auto"/>
            <w:right w:val="none" w:sz="0" w:space="0" w:color="auto"/>
          </w:divBdr>
        </w:div>
        <w:div w:id="780228091">
          <w:marLeft w:val="0"/>
          <w:marRight w:val="0"/>
          <w:marTop w:val="0"/>
          <w:marBottom w:val="0"/>
          <w:divBdr>
            <w:top w:val="none" w:sz="0" w:space="0" w:color="auto"/>
            <w:left w:val="none" w:sz="0" w:space="0" w:color="auto"/>
            <w:bottom w:val="none" w:sz="0" w:space="0" w:color="auto"/>
            <w:right w:val="none" w:sz="0" w:space="0" w:color="auto"/>
          </w:divBdr>
          <w:divsChild>
            <w:div w:id="1441536406">
              <w:marLeft w:val="0"/>
              <w:marRight w:val="0"/>
              <w:marTop w:val="0"/>
              <w:marBottom w:val="0"/>
              <w:divBdr>
                <w:top w:val="none" w:sz="0" w:space="0" w:color="auto"/>
                <w:left w:val="none" w:sz="0" w:space="0" w:color="auto"/>
                <w:bottom w:val="none" w:sz="0" w:space="0" w:color="auto"/>
                <w:right w:val="none" w:sz="0" w:space="0" w:color="auto"/>
              </w:divBdr>
            </w:div>
          </w:divsChild>
        </w:div>
        <w:div w:id="794249819">
          <w:marLeft w:val="0"/>
          <w:marRight w:val="0"/>
          <w:marTop w:val="300"/>
          <w:marBottom w:val="0"/>
          <w:divBdr>
            <w:top w:val="none" w:sz="0" w:space="0" w:color="auto"/>
            <w:left w:val="none" w:sz="0" w:space="0" w:color="auto"/>
            <w:bottom w:val="none" w:sz="0" w:space="0" w:color="auto"/>
            <w:right w:val="none" w:sz="0" w:space="0" w:color="auto"/>
          </w:divBdr>
          <w:divsChild>
            <w:div w:id="907377277">
              <w:marLeft w:val="0"/>
              <w:marRight w:val="0"/>
              <w:marTop w:val="0"/>
              <w:marBottom w:val="0"/>
              <w:divBdr>
                <w:top w:val="none" w:sz="0" w:space="0" w:color="auto"/>
                <w:left w:val="none" w:sz="0" w:space="0" w:color="auto"/>
                <w:bottom w:val="none" w:sz="0" w:space="0" w:color="auto"/>
                <w:right w:val="none" w:sz="0" w:space="0" w:color="auto"/>
              </w:divBdr>
              <w:divsChild>
                <w:div w:id="57632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618641">
          <w:marLeft w:val="0"/>
          <w:marRight w:val="0"/>
          <w:marTop w:val="0"/>
          <w:marBottom w:val="0"/>
          <w:divBdr>
            <w:top w:val="none" w:sz="0" w:space="0" w:color="auto"/>
            <w:left w:val="none" w:sz="0" w:space="0" w:color="auto"/>
            <w:bottom w:val="none" w:sz="0" w:space="0" w:color="auto"/>
            <w:right w:val="none" w:sz="0" w:space="0" w:color="auto"/>
          </w:divBdr>
          <w:divsChild>
            <w:div w:id="1020468944">
              <w:marLeft w:val="0"/>
              <w:marRight w:val="0"/>
              <w:marTop w:val="0"/>
              <w:marBottom w:val="0"/>
              <w:divBdr>
                <w:top w:val="none" w:sz="0" w:space="0" w:color="auto"/>
                <w:left w:val="none" w:sz="0" w:space="0" w:color="auto"/>
                <w:bottom w:val="none" w:sz="0" w:space="0" w:color="auto"/>
                <w:right w:val="none" w:sz="0" w:space="0" w:color="auto"/>
              </w:divBdr>
            </w:div>
          </w:divsChild>
        </w:div>
        <w:div w:id="980429416">
          <w:marLeft w:val="0"/>
          <w:marRight w:val="0"/>
          <w:marTop w:val="0"/>
          <w:marBottom w:val="0"/>
          <w:divBdr>
            <w:top w:val="none" w:sz="0" w:space="0" w:color="auto"/>
            <w:left w:val="none" w:sz="0" w:space="0" w:color="auto"/>
            <w:bottom w:val="none" w:sz="0" w:space="0" w:color="auto"/>
            <w:right w:val="none" w:sz="0" w:space="0" w:color="auto"/>
          </w:divBdr>
        </w:div>
        <w:div w:id="1149788447">
          <w:marLeft w:val="0"/>
          <w:marRight w:val="0"/>
          <w:marTop w:val="0"/>
          <w:marBottom w:val="0"/>
          <w:divBdr>
            <w:top w:val="none" w:sz="0" w:space="0" w:color="auto"/>
            <w:left w:val="none" w:sz="0" w:space="0" w:color="auto"/>
            <w:bottom w:val="none" w:sz="0" w:space="0" w:color="auto"/>
            <w:right w:val="none" w:sz="0" w:space="0" w:color="auto"/>
          </w:divBdr>
          <w:divsChild>
            <w:div w:id="751120856">
              <w:marLeft w:val="0"/>
              <w:marRight w:val="0"/>
              <w:marTop w:val="0"/>
              <w:marBottom w:val="0"/>
              <w:divBdr>
                <w:top w:val="none" w:sz="0" w:space="0" w:color="auto"/>
                <w:left w:val="none" w:sz="0" w:space="0" w:color="auto"/>
                <w:bottom w:val="none" w:sz="0" w:space="0" w:color="auto"/>
                <w:right w:val="none" w:sz="0" w:space="0" w:color="auto"/>
              </w:divBdr>
            </w:div>
          </w:divsChild>
        </w:div>
        <w:div w:id="1425224361">
          <w:marLeft w:val="0"/>
          <w:marRight w:val="0"/>
          <w:marTop w:val="300"/>
          <w:marBottom w:val="0"/>
          <w:divBdr>
            <w:top w:val="none" w:sz="0" w:space="0" w:color="auto"/>
            <w:left w:val="none" w:sz="0" w:space="0" w:color="auto"/>
            <w:bottom w:val="none" w:sz="0" w:space="0" w:color="auto"/>
            <w:right w:val="none" w:sz="0" w:space="0" w:color="auto"/>
          </w:divBdr>
          <w:divsChild>
            <w:div w:id="735203960">
              <w:marLeft w:val="0"/>
              <w:marRight w:val="0"/>
              <w:marTop w:val="0"/>
              <w:marBottom w:val="0"/>
              <w:divBdr>
                <w:top w:val="none" w:sz="0" w:space="0" w:color="auto"/>
                <w:left w:val="none" w:sz="0" w:space="0" w:color="auto"/>
                <w:bottom w:val="none" w:sz="0" w:space="0" w:color="auto"/>
                <w:right w:val="none" w:sz="0" w:space="0" w:color="auto"/>
              </w:divBdr>
              <w:divsChild>
                <w:div w:id="1399475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609349">
          <w:marLeft w:val="0"/>
          <w:marRight w:val="0"/>
          <w:marTop w:val="0"/>
          <w:marBottom w:val="0"/>
          <w:divBdr>
            <w:top w:val="none" w:sz="0" w:space="0" w:color="auto"/>
            <w:left w:val="none" w:sz="0" w:space="0" w:color="auto"/>
            <w:bottom w:val="none" w:sz="0" w:space="0" w:color="auto"/>
            <w:right w:val="none" w:sz="0" w:space="0" w:color="auto"/>
          </w:divBdr>
          <w:divsChild>
            <w:div w:id="1122117971">
              <w:marLeft w:val="0"/>
              <w:marRight w:val="0"/>
              <w:marTop w:val="0"/>
              <w:marBottom w:val="0"/>
              <w:divBdr>
                <w:top w:val="none" w:sz="0" w:space="0" w:color="auto"/>
                <w:left w:val="none" w:sz="0" w:space="0" w:color="auto"/>
                <w:bottom w:val="none" w:sz="0" w:space="0" w:color="auto"/>
                <w:right w:val="none" w:sz="0" w:space="0" w:color="auto"/>
              </w:divBdr>
            </w:div>
          </w:divsChild>
        </w:div>
        <w:div w:id="1460684830">
          <w:marLeft w:val="0"/>
          <w:marRight w:val="0"/>
          <w:marTop w:val="0"/>
          <w:marBottom w:val="0"/>
          <w:divBdr>
            <w:top w:val="none" w:sz="0" w:space="0" w:color="auto"/>
            <w:left w:val="none" w:sz="0" w:space="0" w:color="auto"/>
            <w:bottom w:val="none" w:sz="0" w:space="0" w:color="auto"/>
            <w:right w:val="none" w:sz="0" w:space="0" w:color="auto"/>
          </w:divBdr>
        </w:div>
        <w:div w:id="1728453342">
          <w:marLeft w:val="0"/>
          <w:marRight w:val="0"/>
          <w:marTop w:val="300"/>
          <w:marBottom w:val="0"/>
          <w:divBdr>
            <w:top w:val="none" w:sz="0" w:space="0" w:color="auto"/>
            <w:left w:val="none" w:sz="0" w:space="0" w:color="auto"/>
            <w:bottom w:val="none" w:sz="0" w:space="0" w:color="auto"/>
            <w:right w:val="none" w:sz="0" w:space="0" w:color="auto"/>
          </w:divBdr>
          <w:divsChild>
            <w:div w:id="261187073">
              <w:marLeft w:val="0"/>
              <w:marRight w:val="0"/>
              <w:marTop w:val="0"/>
              <w:marBottom w:val="0"/>
              <w:divBdr>
                <w:top w:val="none" w:sz="0" w:space="0" w:color="auto"/>
                <w:left w:val="none" w:sz="0" w:space="0" w:color="auto"/>
                <w:bottom w:val="none" w:sz="0" w:space="0" w:color="auto"/>
                <w:right w:val="none" w:sz="0" w:space="0" w:color="auto"/>
              </w:divBdr>
              <w:divsChild>
                <w:div w:id="13670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511490">
          <w:marLeft w:val="0"/>
          <w:marRight w:val="0"/>
          <w:marTop w:val="0"/>
          <w:marBottom w:val="0"/>
          <w:divBdr>
            <w:top w:val="none" w:sz="0" w:space="0" w:color="auto"/>
            <w:left w:val="none" w:sz="0" w:space="0" w:color="auto"/>
            <w:bottom w:val="none" w:sz="0" w:space="0" w:color="auto"/>
            <w:right w:val="none" w:sz="0" w:space="0" w:color="auto"/>
          </w:divBdr>
        </w:div>
        <w:div w:id="2016419246">
          <w:marLeft w:val="0"/>
          <w:marRight w:val="0"/>
          <w:marTop w:val="0"/>
          <w:marBottom w:val="0"/>
          <w:divBdr>
            <w:top w:val="none" w:sz="0" w:space="0" w:color="auto"/>
            <w:left w:val="none" w:sz="0" w:space="0" w:color="auto"/>
            <w:bottom w:val="none" w:sz="0" w:space="0" w:color="auto"/>
            <w:right w:val="none" w:sz="0" w:space="0" w:color="auto"/>
          </w:divBdr>
          <w:divsChild>
            <w:div w:id="188109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651522">
      <w:bodyDiv w:val="1"/>
      <w:marLeft w:val="0"/>
      <w:marRight w:val="0"/>
      <w:marTop w:val="0"/>
      <w:marBottom w:val="0"/>
      <w:divBdr>
        <w:top w:val="none" w:sz="0" w:space="0" w:color="auto"/>
        <w:left w:val="none" w:sz="0" w:space="0" w:color="auto"/>
        <w:bottom w:val="none" w:sz="0" w:space="0" w:color="auto"/>
        <w:right w:val="none" w:sz="0" w:space="0" w:color="auto"/>
      </w:divBdr>
    </w:div>
    <w:div w:id="871726726">
      <w:bodyDiv w:val="1"/>
      <w:marLeft w:val="0"/>
      <w:marRight w:val="0"/>
      <w:marTop w:val="0"/>
      <w:marBottom w:val="0"/>
      <w:divBdr>
        <w:top w:val="none" w:sz="0" w:space="0" w:color="auto"/>
        <w:left w:val="none" w:sz="0" w:space="0" w:color="auto"/>
        <w:bottom w:val="none" w:sz="0" w:space="0" w:color="auto"/>
        <w:right w:val="none" w:sz="0" w:space="0" w:color="auto"/>
      </w:divBdr>
    </w:div>
    <w:div w:id="871958608">
      <w:bodyDiv w:val="1"/>
      <w:marLeft w:val="0"/>
      <w:marRight w:val="0"/>
      <w:marTop w:val="0"/>
      <w:marBottom w:val="0"/>
      <w:divBdr>
        <w:top w:val="none" w:sz="0" w:space="0" w:color="auto"/>
        <w:left w:val="none" w:sz="0" w:space="0" w:color="auto"/>
        <w:bottom w:val="none" w:sz="0" w:space="0" w:color="auto"/>
        <w:right w:val="none" w:sz="0" w:space="0" w:color="auto"/>
      </w:divBdr>
      <w:divsChild>
        <w:div w:id="143011721">
          <w:marLeft w:val="0"/>
          <w:marRight w:val="0"/>
          <w:marTop w:val="0"/>
          <w:marBottom w:val="0"/>
          <w:divBdr>
            <w:top w:val="none" w:sz="0" w:space="0" w:color="auto"/>
            <w:left w:val="none" w:sz="0" w:space="0" w:color="auto"/>
            <w:bottom w:val="none" w:sz="0" w:space="0" w:color="auto"/>
            <w:right w:val="none" w:sz="0" w:space="0" w:color="auto"/>
          </w:divBdr>
          <w:divsChild>
            <w:div w:id="945429930">
              <w:marLeft w:val="0"/>
              <w:marRight w:val="0"/>
              <w:marTop w:val="0"/>
              <w:marBottom w:val="0"/>
              <w:divBdr>
                <w:top w:val="none" w:sz="0" w:space="0" w:color="auto"/>
                <w:left w:val="none" w:sz="0" w:space="0" w:color="auto"/>
                <w:bottom w:val="none" w:sz="0" w:space="0" w:color="auto"/>
                <w:right w:val="none" w:sz="0" w:space="0" w:color="auto"/>
              </w:divBdr>
            </w:div>
          </w:divsChild>
        </w:div>
        <w:div w:id="225188327">
          <w:marLeft w:val="0"/>
          <w:marRight w:val="0"/>
          <w:marTop w:val="0"/>
          <w:marBottom w:val="0"/>
          <w:divBdr>
            <w:top w:val="none" w:sz="0" w:space="0" w:color="auto"/>
            <w:left w:val="none" w:sz="0" w:space="0" w:color="auto"/>
            <w:bottom w:val="none" w:sz="0" w:space="0" w:color="auto"/>
            <w:right w:val="none" w:sz="0" w:space="0" w:color="auto"/>
          </w:divBdr>
        </w:div>
        <w:div w:id="412899345">
          <w:marLeft w:val="0"/>
          <w:marRight w:val="0"/>
          <w:marTop w:val="0"/>
          <w:marBottom w:val="0"/>
          <w:divBdr>
            <w:top w:val="none" w:sz="0" w:space="0" w:color="auto"/>
            <w:left w:val="none" w:sz="0" w:space="0" w:color="auto"/>
            <w:bottom w:val="none" w:sz="0" w:space="0" w:color="auto"/>
            <w:right w:val="none" w:sz="0" w:space="0" w:color="auto"/>
          </w:divBdr>
        </w:div>
        <w:div w:id="418984509">
          <w:marLeft w:val="0"/>
          <w:marRight w:val="0"/>
          <w:marTop w:val="0"/>
          <w:marBottom w:val="0"/>
          <w:divBdr>
            <w:top w:val="none" w:sz="0" w:space="0" w:color="auto"/>
            <w:left w:val="none" w:sz="0" w:space="0" w:color="auto"/>
            <w:bottom w:val="none" w:sz="0" w:space="0" w:color="auto"/>
            <w:right w:val="none" w:sz="0" w:space="0" w:color="auto"/>
          </w:divBdr>
          <w:divsChild>
            <w:div w:id="5720797">
              <w:marLeft w:val="0"/>
              <w:marRight w:val="0"/>
              <w:marTop w:val="0"/>
              <w:marBottom w:val="0"/>
              <w:divBdr>
                <w:top w:val="none" w:sz="0" w:space="0" w:color="auto"/>
                <w:left w:val="none" w:sz="0" w:space="0" w:color="auto"/>
                <w:bottom w:val="none" w:sz="0" w:space="0" w:color="auto"/>
                <w:right w:val="none" w:sz="0" w:space="0" w:color="auto"/>
              </w:divBdr>
            </w:div>
          </w:divsChild>
        </w:div>
        <w:div w:id="541525694">
          <w:marLeft w:val="0"/>
          <w:marRight w:val="0"/>
          <w:marTop w:val="0"/>
          <w:marBottom w:val="0"/>
          <w:divBdr>
            <w:top w:val="none" w:sz="0" w:space="0" w:color="auto"/>
            <w:left w:val="none" w:sz="0" w:space="0" w:color="auto"/>
            <w:bottom w:val="none" w:sz="0" w:space="0" w:color="auto"/>
            <w:right w:val="none" w:sz="0" w:space="0" w:color="auto"/>
          </w:divBdr>
          <w:divsChild>
            <w:div w:id="176119352">
              <w:marLeft w:val="0"/>
              <w:marRight w:val="0"/>
              <w:marTop w:val="0"/>
              <w:marBottom w:val="0"/>
              <w:divBdr>
                <w:top w:val="none" w:sz="0" w:space="0" w:color="auto"/>
                <w:left w:val="none" w:sz="0" w:space="0" w:color="auto"/>
                <w:bottom w:val="none" w:sz="0" w:space="0" w:color="auto"/>
                <w:right w:val="none" w:sz="0" w:space="0" w:color="auto"/>
              </w:divBdr>
            </w:div>
          </w:divsChild>
        </w:div>
        <w:div w:id="689797049">
          <w:marLeft w:val="0"/>
          <w:marRight w:val="0"/>
          <w:marTop w:val="300"/>
          <w:marBottom w:val="0"/>
          <w:divBdr>
            <w:top w:val="none" w:sz="0" w:space="0" w:color="auto"/>
            <w:left w:val="none" w:sz="0" w:space="0" w:color="auto"/>
            <w:bottom w:val="none" w:sz="0" w:space="0" w:color="auto"/>
            <w:right w:val="none" w:sz="0" w:space="0" w:color="auto"/>
          </w:divBdr>
          <w:divsChild>
            <w:div w:id="1174874826">
              <w:marLeft w:val="0"/>
              <w:marRight w:val="0"/>
              <w:marTop w:val="0"/>
              <w:marBottom w:val="0"/>
              <w:divBdr>
                <w:top w:val="none" w:sz="0" w:space="0" w:color="auto"/>
                <w:left w:val="none" w:sz="0" w:space="0" w:color="auto"/>
                <w:bottom w:val="none" w:sz="0" w:space="0" w:color="auto"/>
                <w:right w:val="none" w:sz="0" w:space="0" w:color="auto"/>
              </w:divBdr>
              <w:divsChild>
                <w:div w:id="1273395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209899">
          <w:marLeft w:val="0"/>
          <w:marRight w:val="0"/>
          <w:marTop w:val="0"/>
          <w:marBottom w:val="0"/>
          <w:divBdr>
            <w:top w:val="none" w:sz="0" w:space="0" w:color="auto"/>
            <w:left w:val="none" w:sz="0" w:space="0" w:color="auto"/>
            <w:bottom w:val="none" w:sz="0" w:space="0" w:color="auto"/>
            <w:right w:val="none" w:sz="0" w:space="0" w:color="auto"/>
          </w:divBdr>
        </w:div>
        <w:div w:id="735858077">
          <w:marLeft w:val="0"/>
          <w:marRight w:val="0"/>
          <w:marTop w:val="0"/>
          <w:marBottom w:val="0"/>
          <w:divBdr>
            <w:top w:val="none" w:sz="0" w:space="0" w:color="auto"/>
            <w:left w:val="none" w:sz="0" w:space="0" w:color="auto"/>
            <w:bottom w:val="none" w:sz="0" w:space="0" w:color="auto"/>
            <w:right w:val="none" w:sz="0" w:space="0" w:color="auto"/>
          </w:divBdr>
        </w:div>
        <w:div w:id="1247543459">
          <w:marLeft w:val="0"/>
          <w:marRight w:val="0"/>
          <w:marTop w:val="0"/>
          <w:marBottom w:val="0"/>
          <w:divBdr>
            <w:top w:val="none" w:sz="0" w:space="0" w:color="auto"/>
            <w:left w:val="none" w:sz="0" w:space="0" w:color="auto"/>
            <w:bottom w:val="none" w:sz="0" w:space="0" w:color="auto"/>
            <w:right w:val="none" w:sz="0" w:space="0" w:color="auto"/>
          </w:divBdr>
          <w:divsChild>
            <w:div w:id="233901039">
              <w:marLeft w:val="0"/>
              <w:marRight w:val="0"/>
              <w:marTop w:val="0"/>
              <w:marBottom w:val="0"/>
              <w:divBdr>
                <w:top w:val="none" w:sz="0" w:space="0" w:color="auto"/>
                <w:left w:val="none" w:sz="0" w:space="0" w:color="auto"/>
                <w:bottom w:val="none" w:sz="0" w:space="0" w:color="auto"/>
                <w:right w:val="none" w:sz="0" w:space="0" w:color="auto"/>
              </w:divBdr>
            </w:div>
          </w:divsChild>
        </w:div>
        <w:div w:id="1352030475">
          <w:marLeft w:val="0"/>
          <w:marRight w:val="0"/>
          <w:marTop w:val="300"/>
          <w:marBottom w:val="0"/>
          <w:divBdr>
            <w:top w:val="none" w:sz="0" w:space="0" w:color="auto"/>
            <w:left w:val="none" w:sz="0" w:space="0" w:color="auto"/>
            <w:bottom w:val="none" w:sz="0" w:space="0" w:color="auto"/>
            <w:right w:val="none" w:sz="0" w:space="0" w:color="auto"/>
          </w:divBdr>
          <w:divsChild>
            <w:div w:id="879824716">
              <w:marLeft w:val="0"/>
              <w:marRight w:val="0"/>
              <w:marTop w:val="0"/>
              <w:marBottom w:val="0"/>
              <w:divBdr>
                <w:top w:val="none" w:sz="0" w:space="0" w:color="auto"/>
                <w:left w:val="none" w:sz="0" w:space="0" w:color="auto"/>
                <w:bottom w:val="none" w:sz="0" w:space="0" w:color="auto"/>
                <w:right w:val="none" w:sz="0" w:space="0" w:color="auto"/>
              </w:divBdr>
              <w:divsChild>
                <w:div w:id="342828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401697">
          <w:marLeft w:val="0"/>
          <w:marRight w:val="0"/>
          <w:marTop w:val="0"/>
          <w:marBottom w:val="0"/>
          <w:divBdr>
            <w:top w:val="none" w:sz="0" w:space="0" w:color="auto"/>
            <w:left w:val="none" w:sz="0" w:space="0" w:color="auto"/>
            <w:bottom w:val="none" w:sz="0" w:space="0" w:color="auto"/>
            <w:right w:val="none" w:sz="0" w:space="0" w:color="auto"/>
          </w:divBdr>
          <w:divsChild>
            <w:div w:id="286006600">
              <w:marLeft w:val="0"/>
              <w:marRight w:val="0"/>
              <w:marTop w:val="0"/>
              <w:marBottom w:val="0"/>
              <w:divBdr>
                <w:top w:val="none" w:sz="0" w:space="0" w:color="auto"/>
                <w:left w:val="none" w:sz="0" w:space="0" w:color="auto"/>
                <w:bottom w:val="none" w:sz="0" w:space="0" w:color="auto"/>
                <w:right w:val="none" w:sz="0" w:space="0" w:color="auto"/>
              </w:divBdr>
            </w:div>
          </w:divsChild>
        </w:div>
        <w:div w:id="1713536163">
          <w:marLeft w:val="0"/>
          <w:marRight w:val="0"/>
          <w:marTop w:val="300"/>
          <w:marBottom w:val="0"/>
          <w:divBdr>
            <w:top w:val="none" w:sz="0" w:space="0" w:color="auto"/>
            <w:left w:val="none" w:sz="0" w:space="0" w:color="auto"/>
            <w:bottom w:val="none" w:sz="0" w:space="0" w:color="auto"/>
            <w:right w:val="none" w:sz="0" w:space="0" w:color="auto"/>
          </w:divBdr>
          <w:divsChild>
            <w:div w:id="122307898">
              <w:marLeft w:val="0"/>
              <w:marRight w:val="0"/>
              <w:marTop w:val="0"/>
              <w:marBottom w:val="0"/>
              <w:divBdr>
                <w:top w:val="none" w:sz="0" w:space="0" w:color="auto"/>
                <w:left w:val="none" w:sz="0" w:space="0" w:color="auto"/>
                <w:bottom w:val="none" w:sz="0" w:space="0" w:color="auto"/>
                <w:right w:val="none" w:sz="0" w:space="0" w:color="auto"/>
              </w:divBdr>
              <w:divsChild>
                <w:div w:id="2054229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471390">
          <w:marLeft w:val="0"/>
          <w:marRight w:val="0"/>
          <w:marTop w:val="0"/>
          <w:marBottom w:val="0"/>
          <w:divBdr>
            <w:top w:val="none" w:sz="0" w:space="0" w:color="auto"/>
            <w:left w:val="none" w:sz="0" w:space="0" w:color="auto"/>
            <w:bottom w:val="none" w:sz="0" w:space="0" w:color="auto"/>
            <w:right w:val="none" w:sz="0" w:space="0" w:color="auto"/>
          </w:divBdr>
        </w:div>
        <w:div w:id="1813937644">
          <w:marLeft w:val="0"/>
          <w:marRight w:val="0"/>
          <w:marTop w:val="300"/>
          <w:marBottom w:val="0"/>
          <w:divBdr>
            <w:top w:val="none" w:sz="0" w:space="0" w:color="auto"/>
            <w:left w:val="none" w:sz="0" w:space="0" w:color="auto"/>
            <w:bottom w:val="none" w:sz="0" w:space="0" w:color="auto"/>
            <w:right w:val="none" w:sz="0" w:space="0" w:color="auto"/>
          </w:divBdr>
          <w:divsChild>
            <w:div w:id="279920307">
              <w:marLeft w:val="0"/>
              <w:marRight w:val="0"/>
              <w:marTop w:val="0"/>
              <w:marBottom w:val="0"/>
              <w:divBdr>
                <w:top w:val="none" w:sz="0" w:space="0" w:color="auto"/>
                <w:left w:val="none" w:sz="0" w:space="0" w:color="auto"/>
                <w:bottom w:val="none" w:sz="0" w:space="0" w:color="auto"/>
                <w:right w:val="none" w:sz="0" w:space="0" w:color="auto"/>
              </w:divBdr>
              <w:divsChild>
                <w:div w:id="803078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686777">
          <w:marLeft w:val="0"/>
          <w:marRight w:val="0"/>
          <w:marTop w:val="0"/>
          <w:marBottom w:val="0"/>
          <w:divBdr>
            <w:top w:val="none" w:sz="0" w:space="0" w:color="auto"/>
            <w:left w:val="none" w:sz="0" w:space="0" w:color="auto"/>
            <w:bottom w:val="none" w:sz="0" w:space="0" w:color="auto"/>
            <w:right w:val="none" w:sz="0" w:space="0" w:color="auto"/>
          </w:divBdr>
        </w:div>
        <w:div w:id="2037079129">
          <w:marLeft w:val="0"/>
          <w:marRight w:val="0"/>
          <w:marTop w:val="0"/>
          <w:marBottom w:val="0"/>
          <w:divBdr>
            <w:top w:val="none" w:sz="0" w:space="0" w:color="auto"/>
            <w:left w:val="none" w:sz="0" w:space="0" w:color="auto"/>
            <w:bottom w:val="none" w:sz="0" w:space="0" w:color="auto"/>
            <w:right w:val="none" w:sz="0" w:space="0" w:color="auto"/>
          </w:divBdr>
          <w:divsChild>
            <w:div w:id="840780978">
              <w:marLeft w:val="0"/>
              <w:marRight w:val="0"/>
              <w:marTop w:val="0"/>
              <w:marBottom w:val="0"/>
              <w:divBdr>
                <w:top w:val="none" w:sz="0" w:space="0" w:color="auto"/>
                <w:left w:val="none" w:sz="0" w:space="0" w:color="auto"/>
                <w:bottom w:val="none" w:sz="0" w:space="0" w:color="auto"/>
                <w:right w:val="none" w:sz="0" w:space="0" w:color="auto"/>
              </w:divBdr>
            </w:div>
          </w:divsChild>
        </w:div>
        <w:div w:id="2061509947">
          <w:marLeft w:val="0"/>
          <w:marRight w:val="0"/>
          <w:marTop w:val="0"/>
          <w:marBottom w:val="0"/>
          <w:divBdr>
            <w:top w:val="none" w:sz="0" w:space="0" w:color="auto"/>
            <w:left w:val="none" w:sz="0" w:space="0" w:color="auto"/>
            <w:bottom w:val="none" w:sz="0" w:space="0" w:color="auto"/>
            <w:right w:val="none" w:sz="0" w:space="0" w:color="auto"/>
          </w:divBdr>
          <w:divsChild>
            <w:div w:id="1476724493">
              <w:marLeft w:val="0"/>
              <w:marRight w:val="0"/>
              <w:marTop w:val="0"/>
              <w:marBottom w:val="0"/>
              <w:divBdr>
                <w:top w:val="none" w:sz="0" w:space="0" w:color="auto"/>
                <w:left w:val="none" w:sz="0" w:space="0" w:color="auto"/>
                <w:bottom w:val="none" w:sz="0" w:space="0" w:color="auto"/>
                <w:right w:val="none" w:sz="0" w:space="0" w:color="auto"/>
              </w:divBdr>
            </w:div>
          </w:divsChild>
        </w:div>
        <w:div w:id="2080858706">
          <w:marLeft w:val="0"/>
          <w:marRight w:val="0"/>
          <w:marTop w:val="0"/>
          <w:marBottom w:val="0"/>
          <w:divBdr>
            <w:top w:val="none" w:sz="0" w:space="0" w:color="auto"/>
            <w:left w:val="none" w:sz="0" w:space="0" w:color="auto"/>
            <w:bottom w:val="none" w:sz="0" w:space="0" w:color="auto"/>
            <w:right w:val="none" w:sz="0" w:space="0" w:color="auto"/>
          </w:divBdr>
        </w:div>
      </w:divsChild>
    </w:div>
    <w:div w:id="874122719">
      <w:bodyDiv w:val="1"/>
      <w:marLeft w:val="0"/>
      <w:marRight w:val="0"/>
      <w:marTop w:val="0"/>
      <w:marBottom w:val="0"/>
      <w:divBdr>
        <w:top w:val="none" w:sz="0" w:space="0" w:color="auto"/>
        <w:left w:val="none" w:sz="0" w:space="0" w:color="auto"/>
        <w:bottom w:val="none" w:sz="0" w:space="0" w:color="auto"/>
        <w:right w:val="none" w:sz="0" w:space="0" w:color="auto"/>
      </w:divBdr>
      <w:divsChild>
        <w:div w:id="6953888">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sChild>
            <w:div w:id="1811630412">
              <w:marLeft w:val="0"/>
              <w:marRight w:val="0"/>
              <w:marTop w:val="0"/>
              <w:marBottom w:val="0"/>
              <w:divBdr>
                <w:top w:val="none" w:sz="0" w:space="0" w:color="auto"/>
                <w:left w:val="none" w:sz="0" w:space="0" w:color="auto"/>
                <w:bottom w:val="none" w:sz="0" w:space="0" w:color="auto"/>
                <w:right w:val="none" w:sz="0" w:space="0" w:color="auto"/>
              </w:divBdr>
              <w:divsChild>
                <w:div w:id="1535390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676530">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sChild>
            <w:div w:id="1594775348">
              <w:marLeft w:val="0"/>
              <w:marRight w:val="0"/>
              <w:marTop w:val="0"/>
              <w:marBottom w:val="0"/>
              <w:divBdr>
                <w:top w:val="none" w:sz="0" w:space="0" w:color="auto"/>
                <w:left w:val="none" w:sz="0" w:space="0" w:color="auto"/>
                <w:bottom w:val="none" w:sz="0" w:space="0" w:color="auto"/>
                <w:right w:val="none" w:sz="0" w:space="0" w:color="auto"/>
              </w:divBdr>
            </w:div>
          </w:divsChild>
        </w:div>
        <w:div w:id="103353716">
          <w:marLeft w:val="0"/>
          <w:marRight w:val="0"/>
          <w:marTop w:val="300"/>
          <w:marBottom w:val="0"/>
          <w:divBdr>
            <w:top w:val="none" w:sz="0" w:space="0" w:color="auto"/>
            <w:left w:val="none" w:sz="0" w:space="0" w:color="auto"/>
            <w:bottom w:val="none" w:sz="0" w:space="0" w:color="auto"/>
            <w:right w:val="none" w:sz="0" w:space="0" w:color="auto"/>
          </w:divBdr>
          <w:divsChild>
            <w:div w:id="1370959762">
              <w:marLeft w:val="0"/>
              <w:marRight w:val="0"/>
              <w:marTop w:val="0"/>
              <w:marBottom w:val="0"/>
              <w:divBdr>
                <w:top w:val="none" w:sz="0" w:space="0" w:color="auto"/>
                <w:left w:val="none" w:sz="0" w:space="0" w:color="auto"/>
                <w:bottom w:val="none" w:sz="0" w:space="0" w:color="auto"/>
                <w:right w:val="none" w:sz="0" w:space="0" w:color="auto"/>
              </w:divBdr>
              <w:divsChild>
                <w:div w:id="62844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900468">
          <w:marLeft w:val="0"/>
          <w:marRight w:val="0"/>
          <w:marTop w:val="0"/>
          <w:marBottom w:val="0"/>
          <w:divBdr>
            <w:top w:val="none" w:sz="0" w:space="0" w:color="auto"/>
            <w:left w:val="none" w:sz="0" w:space="0" w:color="auto"/>
            <w:bottom w:val="none" w:sz="0" w:space="0" w:color="auto"/>
            <w:right w:val="none" w:sz="0" w:space="0" w:color="auto"/>
          </w:divBdr>
          <w:divsChild>
            <w:div w:id="128717258">
              <w:marLeft w:val="0"/>
              <w:marRight w:val="0"/>
              <w:marTop w:val="0"/>
              <w:marBottom w:val="0"/>
              <w:divBdr>
                <w:top w:val="none" w:sz="0" w:space="0" w:color="auto"/>
                <w:left w:val="none" w:sz="0" w:space="0" w:color="auto"/>
                <w:bottom w:val="none" w:sz="0" w:space="0" w:color="auto"/>
                <w:right w:val="none" w:sz="0" w:space="0" w:color="auto"/>
              </w:divBdr>
            </w:div>
          </w:divsChild>
        </w:div>
        <w:div w:id="363409877">
          <w:marLeft w:val="0"/>
          <w:marRight w:val="0"/>
          <w:marTop w:val="0"/>
          <w:marBottom w:val="0"/>
          <w:divBdr>
            <w:top w:val="none" w:sz="0" w:space="0" w:color="auto"/>
            <w:left w:val="none" w:sz="0" w:space="0" w:color="auto"/>
            <w:bottom w:val="none" w:sz="0" w:space="0" w:color="auto"/>
            <w:right w:val="none" w:sz="0" w:space="0" w:color="auto"/>
          </w:divBdr>
        </w:div>
        <w:div w:id="478034812">
          <w:marLeft w:val="0"/>
          <w:marRight w:val="0"/>
          <w:marTop w:val="300"/>
          <w:marBottom w:val="0"/>
          <w:divBdr>
            <w:top w:val="none" w:sz="0" w:space="0" w:color="auto"/>
            <w:left w:val="none" w:sz="0" w:space="0" w:color="auto"/>
            <w:bottom w:val="none" w:sz="0" w:space="0" w:color="auto"/>
            <w:right w:val="none" w:sz="0" w:space="0" w:color="auto"/>
          </w:divBdr>
          <w:divsChild>
            <w:div w:id="759371191">
              <w:marLeft w:val="0"/>
              <w:marRight w:val="0"/>
              <w:marTop w:val="0"/>
              <w:marBottom w:val="0"/>
              <w:divBdr>
                <w:top w:val="none" w:sz="0" w:space="0" w:color="auto"/>
                <w:left w:val="none" w:sz="0" w:space="0" w:color="auto"/>
                <w:bottom w:val="none" w:sz="0" w:space="0" w:color="auto"/>
                <w:right w:val="none" w:sz="0" w:space="0" w:color="auto"/>
              </w:divBdr>
              <w:divsChild>
                <w:div w:id="59015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790183">
          <w:marLeft w:val="0"/>
          <w:marRight w:val="0"/>
          <w:marTop w:val="300"/>
          <w:marBottom w:val="0"/>
          <w:divBdr>
            <w:top w:val="none" w:sz="0" w:space="0" w:color="auto"/>
            <w:left w:val="none" w:sz="0" w:space="0" w:color="auto"/>
            <w:bottom w:val="none" w:sz="0" w:space="0" w:color="auto"/>
            <w:right w:val="none" w:sz="0" w:space="0" w:color="auto"/>
          </w:divBdr>
          <w:divsChild>
            <w:div w:id="1620867499">
              <w:marLeft w:val="0"/>
              <w:marRight w:val="0"/>
              <w:marTop w:val="0"/>
              <w:marBottom w:val="0"/>
              <w:divBdr>
                <w:top w:val="none" w:sz="0" w:space="0" w:color="auto"/>
                <w:left w:val="none" w:sz="0" w:space="0" w:color="auto"/>
                <w:bottom w:val="none" w:sz="0" w:space="0" w:color="auto"/>
                <w:right w:val="none" w:sz="0" w:space="0" w:color="auto"/>
              </w:divBdr>
              <w:divsChild>
                <w:div w:id="1778912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858042">
          <w:marLeft w:val="0"/>
          <w:marRight w:val="0"/>
          <w:marTop w:val="0"/>
          <w:marBottom w:val="0"/>
          <w:divBdr>
            <w:top w:val="none" w:sz="0" w:space="0" w:color="auto"/>
            <w:left w:val="none" w:sz="0" w:space="0" w:color="auto"/>
            <w:bottom w:val="none" w:sz="0" w:space="0" w:color="auto"/>
            <w:right w:val="none" w:sz="0" w:space="0" w:color="auto"/>
          </w:divBdr>
          <w:divsChild>
            <w:div w:id="78450360">
              <w:marLeft w:val="0"/>
              <w:marRight w:val="0"/>
              <w:marTop w:val="0"/>
              <w:marBottom w:val="0"/>
              <w:divBdr>
                <w:top w:val="none" w:sz="0" w:space="0" w:color="auto"/>
                <w:left w:val="none" w:sz="0" w:space="0" w:color="auto"/>
                <w:bottom w:val="none" w:sz="0" w:space="0" w:color="auto"/>
                <w:right w:val="none" w:sz="0" w:space="0" w:color="auto"/>
              </w:divBdr>
            </w:div>
          </w:divsChild>
        </w:div>
        <w:div w:id="1062673726">
          <w:marLeft w:val="0"/>
          <w:marRight w:val="0"/>
          <w:marTop w:val="0"/>
          <w:marBottom w:val="0"/>
          <w:divBdr>
            <w:top w:val="none" w:sz="0" w:space="0" w:color="auto"/>
            <w:left w:val="none" w:sz="0" w:space="0" w:color="auto"/>
            <w:bottom w:val="none" w:sz="0" w:space="0" w:color="auto"/>
            <w:right w:val="none" w:sz="0" w:space="0" w:color="auto"/>
          </w:divBdr>
        </w:div>
        <w:div w:id="1216354955">
          <w:marLeft w:val="0"/>
          <w:marRight w:val="0"/>
          <w:marTop w:val="0"/>
          <w:marBottom w:val="0"/>
          <w:divBdr>
            <w:top w:val="none" w:sz="0" w:space="0" w:color="auto"/>
            <w:left w:val="none" w:sz="0" w:space="0" w:color="auto"/>
            <w:bottom w:val="none" w:sz="0" w:space="0" w:color="auto"/>
            <w:right w:val="none" w:sz="0" w:space="0" w:color="auto"/>
          </w:divBdr>
        </w:div>
        <w:div w:id="1618289166">
          <w:marLeft w:val="0"/>
          <w:marRight w:val="0"/>
          <w:marTop w:val="0"/>
          <w:marBottom w:val="0"/>
          <w:divBdr>
            <w:top w:val="none" w:sz="0" w:space="0" w:color="auto"/>
            <w:left w:val="none" w:sz="0" w:space="0" w:color="auto"/>
            <w:bottom w:val="none" w:sz="0" w:space="0" w:color="auto"/>
            <w:right w:val="none" w:sz="0" w:space="0" w:color="auto"/>
          </w:divBdr>
          <w:divsChild>
            <w:div w:id="1342900204">
              <w:marLeft w:val="0"/>
              <w:marRight w:val="0"/>
              <w:marTop w:val="0"/>
              <w:marBottom w:val="0"/>
              <w:divBdr>
                <w:top w:val="none" w:sz="0" w:space="0" w:color="auto"/>
                <w:left w:val="none" w:sz="0" w:space="0" w:color="auto"/>
                <w:bottom w:val="none" w:sz="0" w:space="0" w:color="auto"/>
                <w:right w:val="none" w:sz="0" w:space="0" w:color="auto"/>
              </w:divBdr>
            </w:div>
          </w:divsChild>
        </w:div>
        <w:div w:id="1838958652">
          <w:marLeft w:val="0"/>
          <w:marRight w:val="0"/>
          <w:marTop w:val="0"/>
          <w:marBottom w:val="0"/>
          <w:divBdr>
            <w:top w:val="none" w:sz="0" w:space="0" w:color="auto"/>
            <w:left w:val="none" w:sz="0" w:space="0" w:color="auto"/>
            <w:bottom w:val="none" w:sz="0" w:space="0" w:color="auto"/>
            <w:right w:val="none" w:sz="0" w:space="0" w:color="auto"/>
          </w:divBdr>
          <w:divsChild>
            <w:div w:id="1360081469">
              <w:marLeft w:val="0"/>
              <w:marRight w:val="0"/>
              <w:marTop w:val="0"/>
              <w:marBottom w:val="0"/>
              <w:divBdr>
                <w:top w:val="none" w:sz="0" w:space="0" w:color="auto"/>
                <w:left w:val="none" w:sz="0" w:space="0" w:color="auto"/>
                <w:bottom w:val="none" w:sz="0" w:space="0" w:color="auto"/>
                <w:right w:val="none" w:sz="0" w:space="0" w:color="auto"/>
              </w:divBdr>
            </w:div>
          </w:divsChild>
        </w:div>
        <w:div w:id="1849438374">
          <w:marLeft w:val="0"/>
          <w:marRight w:val="0"/>
          <w:marTop w:val="0"/>
          <w:marBottom w:val="0"/>
          <w:divBdr>
            <w:top w:val="none" w:sz="0" w:space="0" w:color="auto"/>
            <w:left w:val="none" w:sz="0" w:space="0" w:color="auto"/>
            <w:bottom w:val="none" w:sz="0" w:space="0" w:color="auto"/>
            <w:right w:val="none" w:sz="0" w:space="0" w:color="auto"/>
          </w:divBdr>
          <w:divsChild>
            <w:div w:id="1636644714">
              <w:marLeft w:val="0"/>
              <w:marRight w:val="0"/>
              <w:marTop w:val="0"/>
              <w:marBottom w:val="0"/>
              <w:divBdr>
                <w:top w:val="none" w:sz="0" w:space="0" w:color="auto"/>
                <w:left w:val="none" w:sz="0" w:space="0" w:color="auto"/>
                <w:bottom w:val="none" w:sz="0" w:space="0" w:color="auto"/>
                <w:right w:val="none" w:sz="0" w:space="0" w:color="auto"/>
              </w:divBdr>
            </w:div>
          </w:divsChild>
        </w:div>
        <w:div w:id="1853256961">
          <w:marLeft w:val="0"/>
          <w:marRight w:val="0"/>
          <w:marTop w:val="0"/>
          <w:marBottom w:val="0"/>
          <w:divBdr>
            <w:top w:val="none" w:sz="0" w:space="0" w:color="auto"/>
            <w:left w:val="none" w:sz="0" w:space="0" w:color="auto"/>
            <w:bottom w:val="none" w:sz="0" w:space="0" w:color="auto"/>
            <w:right w:val="none" w:sz="0" w:space="0" w:color="auto"/>
          </w:divBdr>
        </w:div>
        <w:div w:id="1976567088">
          <w:marLeft w:val="0"/>
          <w:marRight w:val="0"/>
          <w:marTop w:val="0"/>
          <w:marBottom w:val="0"/>
          <w:divBdr>
            <w:top w:val="none" w:sz="0" w:space="0" w:color="auto"/>
            <w:left w:val="none" w:sz="0" w:space="0" w:color="auto"/>
            <w:bottom w:val="none" w:sz="0" w:space="0" w:color="auto"/>
            <w:right w:val="none" w:sz="0" w:space="0" w:color="auto"/>
          </w:divBdr>
        </w:div>
        <w:div w:id="2092114833">
          <w:marLeft w:val="0"/>
          <w:marRight w:val="0"/>
          <w:marTop w:val="0"/>
          <w:marBottom w:val="0"/>
          <w:divBdr>
            <w:top w:val="none" w:sz="0" w:space="0" w:color="auto"/>
            <w:left w:val="none" w:sz="0" w:space="0" w:color="auto"/>
            <w:bottom w:val="none" w:sz="0" w:space="0" w:color="auto"/>
            <w:right w:val="none" w:sz="0" w:space="0" w:color="auto"/>
          </w:divBdr>
          <w:divsChild>
            <w:div w:id="149881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194129">
      <w:bodyDiv w:val="1"/>
      <w:marLeft w:val="0"/>
      <w:marRight w:val="0"/>
      <w:marTop w:val="0"/>
      <w:marBottom w:val="0"/>
      <w:divBdr>
        <w:top w:val="none" w:sz="0" w:space="0" w:color="auto"/>
        <w:left w:val="none" w:sz="0" w:space="0" w:color="auto"/>
        <w:bottom w:val="none" w:sz="0" w:space="0" w:color="auto"/>
        <w:right w:val="none" w:sz="0" w:space="0" w:color="auto"/>
      </w:divBdr>
      <w:divsChild>
        <w:div w:id="991714750">
          <w:marLeft w:val="0"/>
          <w:marRight w:val="0"/>
          <w:marTop w:val="0"/>
          <w:marBottom w:val="0"/>
          <w:divBdr>
            <w:top w:val="none" w:sz="0" w:space="0" w:color="auto"/>
            <w:left w:val="none" w:sz="0" w:space="0" w:color="auto"/>
            <w:bottom w:val="none" w:sz="0" w:space="0" w:color="auto"/>
            <w:right w:val="none" w:sz="0" w:space="0" w:color="auto"/>
          </w:divBdr>
        </w:div>
        <w:div w:id="1730028602">
          <w:marLeft w:val="0"/>
          <w:marRight w:val="0"/>
          <w:marTop w:val="0"/>
          <w:marBottom w:val="0"/>
          <w:divBdr>
            <w:top w:val="none" w:sz="0" w:space="0" w:color="auto"/>
            <w:left w:val="none" w:sz="0" w:space="0" w:color="auto"/>
            <w:bottom w:val="none" w:sz="0" w:space="0" w:color="auto"/>
            <w:right w:val="none" w:sz="0" w:space="0" w:color="auto"/>
          </w:divBdr>
          <w:divsChild>
            <w:div w:id="1592739617">
              <w:marLeft w:val="0"/>
              <w:marRight w:val="0"/>
              <w:marTop w:val="0"/>
              <w:marBottom w:val="0"/>
              <w:divBdr>
                <w:top w:val="none" w:sz="0" w:space="0" w:color="auto"/>
                <w:left w:val="none" w:sz="0" w:space="0" w:color="auto"/>
                <w:bottom w:val="none" w:sz="0" w:space="0" w:color="auto"/>
                <w:right w:val="none" w:sz="0" w:space="0" w:color="auto"/>
              </w:divBdr>
            </w:div>
          </w:divsChild>
        </w:div>
        <w:div w:id="1203204323">
          <w:marLeft w:val="0"/>
          <w:marRight w:val="0"/>
          <w:marTop w:val="0"/>
          <w:marBottom w:val="0"/>
          <w:divBdr>
            <w:top w:val="none" w:sz="0" w:space="0" w:color="auto"/>
            <w:left w:val="none" w:sz="0" w:space="0" w:color="auto"/>
            <w:bottom w:val="none" w:sz="0" w:space="0" w:color="auto"/>
            <w:right w:val="none" w:sz="0" w:space="0" w:color="auto"/>
          </w:divBdr>
        </w:div>
        <w:div w:id="270361706">
          <w:marLeft w:val="0"/>
          <w:marRight w:val="0"/>
          <w:marTop w:val="0"/>
          <w:marBottom w:val="0"/>
          <w:divBdr>
            <w:top w:val="none" w:sz="0" w:space="0" w:color="auto"/>
            <w:left w:val="none" w:sz="0" w:space="0" w:color="auto"/>
            <w:bottom w:val="none" w:sz="0" w:space="0" w:color="auto"/>
            <w:right w:val="none" w:sz="0" w:space="0" w:color="auto"/>
          </w:divBdr>
          <w:divsChild>
            <w:div w:id="1666006551">
              <w:marLeft w:val="0"/>
              <w:marRight w:val="0"/>
              <w:marTop w:val="0"/>
              <w:marBottom w:val="0"/>
              <w:divBdr>
                <w:top w:val="none" w:sz="0" w:space="0" w:color="auto"/>
                <w:left w:val="none" w:sz="0" w:space="0" w:color="auto"/>
                <w:bottom w:val="none" w:sz="0" w:space="0" w:color="auto"/>
                <w:right w:val="none" w:sz="0" w:space="0" w:color="auto"/>
              </w:divBdr>
            </w:div>
          </w:divsChild>
        </w:div>
        <w:div w:id="1545213851">
          <w:marLeft w:val="0"/>
          <w:marRight w:val="0"/>
          <w:marTop w:val="0"/>
          <w:marBottom w:val="0"/>
          <w:divBdr>
            <w:top w:val="none" w:sz="0" w:space="0" w:color="auto"/>
            <w:left w:val="none" w:sz="0" w:space="0" w:color="auto"/>
            <w:bottom w:val="none" w:sz="0" w:space="0" w:color="auto"/>
            <w:right w:val="none" w:sz="0" w:space="0" w:color="auto"/>
          </w:divBdr>
        </w:div>
        <w:div w:id="1374236251">
          <w:marLeft w:val="0"/>
          <w:marRight w:val="0"/>
          <w:marTop w:val="0"/>
          <w:marBottom w:val="0"/>
          <w:divBdr>
            <w:top w:val="none" w:sz="0" w:space="0" w:color="auto"/>
            <w:left w:val="none" w:sz="0" w:space="0" w:color="auto"/>
            <w:bottom w:val="none" w:sz="0" w:space="0" w:color="auto"/>
            <w:right w:val="none" w:sz="0" w:space="0" w:color="auto"/>
          </w:divBdr>
          <w:divsChild>
            <w:div w:id="867261755">
              <w:marLeft w:val="0"/>
              <w:marRight w:val="0"/>
              <w:marTop w:val="0"/>
              <w:marBottom w:val="0"/>
              <w:divBdr>
                <w:top w:val="none" w:sz="0" w:space="0" w:color="auto"/>
                <w:left w:val="none" w:sz="0" w:space="0" w:color="auto"/>
                <w:bottom w:val="none" w:sz="0" w:space="0" w:color="auto"/>
                <w:right w:val="none" w:sz="0" w:space="0" w:color="auto"/>
              </w:divBdr>
            </w:div>
          </w:divsChild>
        </w:div>
        <w:div w:id="1539080164">
          <w:marLeft w:val="0"/>
          <w:marRight w:val="0"/>
          <w:marTop w:val="0"/>
          <w:marBottom w:val="0"/>
          <w:divBdr>
            <w:top w:val="none" w:sz="0" w:space="0" w:color="auto"/>
            <w:left w:val="none" w:sz="0" w:space="0" w:color="auto"/>
            <w:bottom w:val="none" w:sz="0" w:space="0" w:color="auto"/>
            <w:right w:val="none" w:sz="0" w:space="0" w:color="auto"/>
          </w:divBdr>
        </w:div>
        <w:div w:id="694189985">
          <w:marLeft w:val="0"/>
          <w:marRight w:val="0"/>
          <w:marTop w:val="0"/>
          <w:marBottom w:val="0"/>
          <w:divBdr>
            <w:top w:val="none" w:sz="0" w:space="0" w:color="auto"/>
            <w:left w:val="none" w:sz="0" w:space="0" w:color="auto"/>
            <w:bottom w:val="none" w:sz="0" w:space="0" w:color="auto"/>
            <w:right w:val="none" w:sz="0" w:space="0" w:color="auto"/>
          </w:divBdr>
          <w:divsChild>
            <w:div w:id="1810711007">
              <w:marLeft w:val="0"/>
              <w:marRight w:val="0"/>
              <w:marTop w:val="0"/>
              <w:marBottom w:val="0"/>
              <w:divBdr>
                <w:top w:val="none" w:sz="0" w:space="0" w:color="auto"/>
                <w:left w:val="none" w:sz="0" w:space="0" w:color="auto"/>
                <w:bottom w:val="none" w:sz="0" w:space="0" w:color="auto"/>
                <w:right w:val="none" w:sz="0" w:space="0" w:color="auto"/>
              </w:divBdr>
            </w:div>
          </w:divsChild>
        </w:div>
        <w:div w:id="1980568751">
          <w:marLeft w:val="0"/>
          <w:marRight w:val="0"/>
          <w:marTop w:val="0"/>
          <w:marBottom w:val="0"/>
          <w:divBdr>
            <w:top w:val="none" w:sz="0" w:space="0" w:color="auto"/>
            <w:left w:val="none" w:sz="0" w:space="0" w:color="auto"/>
            <w:bottom w:val="none" w:sz="0" w:space="0" w:color="auto"/>
            <w:right w:val="none" w:sz="0" w:space="0" w:color="auto"/>
          </w:divBdr>
        </w:div>
        <w:div w:id="1047218241">
          <w:marLeft w:val="0"/>
          <w:marRight w:val="0"/>
          <w:marTop w:val="0"/>
          <w:marBottom w:val="0"/>
          <w:divBdr>
            <w:top w:val="none" w:sz="0" w:space="0" w:color="auto"/>
            <w:left w:val="none" w:sz="0" w:space="0" w:color="auto"/>
            <w:bottom w:val="none" w:sz="0" w:space="0" w:color="auto"/>
            <w:right w:val="none" w:sz="0" w:space="0" w:color="auto"/>
          </w:divBdr>
          <w:divsChild>
            <w:div w:id="2082287958">
              <w:marLeft w:val="0"/>
              <w:marRight w:val="0"/>
              <w:marTop w:val="0"/>
              <w:marBottom w:val="0"/>
              <w:divBdr>
                <w:top w:val="none" w:sz="0" w:space="0" w:color="auto"/>
                <w:left w:val="none" w:sz="0" w:space="0" w:color="auto"/>
                <w:bottom w:val="none" w:sz="0" w:space="0" w:color="auto"/>
                <w:right w:val="none" w:sz="0" w:space="0" w:color="auto"/>
              </w:divBdr>
            </w:div>
          </w:divsChild>
        </w:div>
        <w:div w:id="93985125">
          <w:marLeft w:val="0"/>
          <w:marRight w:val="0"/>
          <w:marTop w:val="0"/>
          <w:marBottom w:val="0"/>
          <w:divBdr>
            <w:top w:val="none" w:sz="0" w:space="0" w:color="auto"/>
            <w:left w:val="none" w:sz="0" w:space="0" w:color="auto"/>
            <w:bottom w:val="none" w:sz="0" w:space="0" w:color="auto"/>
            <w:right w:val="none" w:sz="0" w:space="0" w:color="auto"/>
          </w:divBdr>
        </w:div>
        <w:div w:id="862398187">
          <w:marLeft w:val="0"/>
          <w:marRight w:val="0"/>
          <w:marTop w:val="0"/>
          <w:marBottom w:val="0"/>
          <w:divBdr>
            <w:top w:val="none" w:sz="0" w:space="0" w:color="auto"/>
            <w:left w:val="none" w:sz="0" w:space="0" w:color="auto"/>
            <w:bottom w:val="none" w:sz="0" w:space="0" w:color="auto"/>
            <w:right w:val="none" w:sz="0" w:space="0" w:color="auto"/>
          </w:divBdr>
          <w:divsChild>
            <w:div w:id="1106315346">
              <w:marLeft w:val="0"/>
              <w:marRight w:val="0"/>
              <w:marTop w:val="0"/>
              <w:marBottom w:val="0"/>
              <w:divBdr>
                <w:top w:val="none" w:sz="0" w:space="0" w:color="auto"/>
                <w:left w:val="none" w:sz="0" w:space="0" w:color="auto"/>
                <w:bottom w:val="none" w:sz="0" w:space="0" w:color="auto"/>
                <w:right w:val="none" w:sz="0" w:space="0" w:color="auto"/>
              </w:divBdr>
            </w:div>
          </w:divsChild>
        </w:div>
        <w:div w:id="273250622">
          <w:marLeft w:val="0"/>
          <w:marRight w:val="0"/>
          <w:marTop w:val="0"/>
          <w:marBottom w:val="0"/>
          <w:divBdr>
            <w:top w:val="none" w:sz="0" w:space="0" w:color="auto"/>
            <w:left w:val="none" w:sz="0" w:space="0" w:color="auto"/>
            <w:bottom w:val="none" w:sz="0" w:space="0" w:color="auto"/>
            <w:right w:val="none" w:sz="0" w:space="0" w:color="auto"/>
          </w:divBdr>
        </w:div>
        <w:div w:id="1986927425">
          <w:marLeft w:val="0"/>
          <w:marRight w:val="0"/>
          <w:marTop w:val="0"/>
          <w:marBottom w:val="0"/>
          <w:divBdr>
            <w:top w:val="none" w:sz="0" w:space="0" w:color="auto"/>
            <w:left w:val="none" w:sz="0" w:space="0" w:color="auto"/>
            <w:bottom w:val="none" w:sz="0" w:space="0" w:color="auto"/>
            <w:right w:val="none" w:sz="0" w:space="0" w:color="auto"/>
          </w:divBdr>
          <w:divsChild>
            <w:div w:id="1754156804">
              <w:marLeft w:val="0"/>
              <w:marRight w:val="0"/>
              <w:marTop w:val="0"/>
              <w:marBottom w:val="0"/>
              <w:divBdr>
                <w:top w:val="none" w:sz="0" w:space="0" w:color="auto"/>
                <w:left w:val="none" w:sz="0" w:space="0" w:color="auto"/>
                <w:bottom w:val="none" w:sz="0" w:space="0" w:color="auto"/>
                <w:right w:val="none" w:sz="0" w:space="0" w:color="auto"/>
              </w:divBdr>
            </w:div>
          </w:divsChild>
        </w:div>
        <w:div w:id="704672317">
          <w:marLeft w:val="0"/>
          <w:marRight w:val="0"/>
          <w:marTop w:val="300"/>
          <w:marBottom w:val="0"/>
          <w:divBdr>
            <w:top w:val="none" w:sz="0" w:space="0" w:color="auto"/>
            <w:left w:val="none" w:sz="0" w:space="0" w:color="auto"/>
            <w:bottom w:val="none" w:sz="0" w:space="0" w:color="auto"/>
            <w:right w:val="none" w:sz="0" w:space="0" w:color="auto"/>
          </w:divBdr>
          <w:divsChild>
            <w:div w:id="1627466646">
              <w:marLeft w:val="0"/>
              <w:marRight w:val="0"/>
              <w:marTop w:val="0"/>
              <w:marBottom w:val="0"/>
              <w:divBdr>
                <w:top w:val="none" w:sz="0" w:space="0" w:color="auto"/>
                <w:left w:val="none" w:sz="0" w:space="0" w:color="auto"/>
                <w:bottom w:val="none" w:sz="0" w:space="0" w:color="auto"/>
                <w:right w:val="none" w:sz="0" w:space="0" w:color="auto"/>
              </w:divBdr>
              <w:divsChild>
                <w:div w:id="49761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575535">
          <w:marLeft w:val="0"/>
          <w:marRight w:val="0"/>
          <w:marTop w:val="300"/>
          <w:marBottom w:val="0"/>
          <w:divBdr>
            <w:top w:val="none" w:sz="0" w:space="0" w:color="auto"/>
            <w:left w:val="none" w:sz="0" w:space="0" w:color="auto"/>
            <w:bottom w:val="none" w:sz="0" w:space="0" w:color="auto"/>
            <w:right w:val="none" w:sz="0" w:space="0" w:color="auto"/>
          </w:divBdr>
          <w:divsChild>
            <w:div w:id="26369280">
              <w:marLeft w:val="0"/>
              <w:marRight w:val="0"/>
              <w:marTop w:val="0"/>
              <w:marBottom w:val="0"/>
              <w:divBdr>
                <w:top w:val="none" w:sz="0" w:space="0" w:color="auto"/>
                <w:left w:val="none" w:sz="0" w:space="0" w:color="auto"/>
                <w:bottom w:val="none" w:sz="0" w:space="0" w:color="auto"/>
                <w:right w:val="none" w:sz="0" w:space="0" w:color="auto"/>
              </w:divBdr>
              <w:divsChild>
                <w:div w:id="76920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86072">
          <w:marLeft w:val="0"/>
          <w:marRight w:val="0"/>
          <w:marTop w:val="300"/>
          <w:marBottom w:val="0"/>
          <w:divBdr>
            <w:top w:val="none" w:sz="0" w:space="0" w:color="auto"/>
            <w:left w:val="none" w:sz="0" w:space="0" w:color="auto"/>
            <w:bottom w:val="none" w:sz="0" w:space="0" w:color="auto"/>
            <w:right w:val="none" w:sz="0" w:space="0" w:color="auto"/>
          </w:divBdr>
          <w:divsChild>
            <w:div w:id="584993132">
              <w:marLeft w:val="0"/>
              <w:marRight w:val="0"/>
              <w:marTop w:val="0"/>
              <w:marBottom w:val="0"/>
              <w:divBdr>
                <w:top w:val="none" w:sz="0" w:space="0" w:color="auto"/>
                <w:left w:val="none" w:sz="0" w:space="0" w:color="auto"/>
                <w:bottom w:val="none" w:sz="0" w:space="0" w:color="auto"/>
                <w:right w:val="none" w:sz="0" w:space="0" w:color="auto"/>
              </w:divBdr>
              <w:divsChild>
                <w:div w:id="82478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75046">
          <w:marLeft w:val="0"/>
          <w:marRight w:val="0"/>
          <w:marTop w:val="300"/>
          <w:marBottom w:val="0"/>
          <w:divBdr>
            <w:top w:val="none" w:sz="0" w:space="0" w:color="auto"/>
            <w:left w:val="none" w:sz="0" w:space="0" w:color="auto"/>
            <w:bottom w:val="none" w:sz="0" w:space="0" w:color="auto"/>
            <w:right w:val="none" w:sz="0" w:space="0" w:color="auto"/>
          </w:divBdr>
          <w:divsChild>
            <w:div w:id="1227646019">
              <w:marLeft w:val="0"/>
              <w:marRight w:val="0"/>
              <w:marTop w:val="0"/>
              <w:marBottom w:val="0"/>
              <w:divBdr>
                <w:top w:val="none" w:sz="0" w:space="0" w:color="auto"/>
                <w:left w:val="none" w:sz="0" w:space="0" w:color="auto"/>
                <w:bottom w:val="none" w:sz="0" w:space="0" w:color="auto"/>
                <w:right w:val="none" w:sz="0" w:space="0" w:color="auto"/>
              </w:divBdr>
              <w:divsChild>
                <w:div w:id="74187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4660144">
      <w:bodyDiv w:val="1"/>
      <w:marLeft w:val="0"/>
      <w:marRight w:val="0"/>
      <w:marTop w:val="0"/>
      <w:marBottom w:val="0"/>
      <w:divBdr>
        <w:top w:val="none" w:sz="0" w:space="0" w:color="auto"/>
        <w:left w:val="none" w:sz="0" w:space="0" w:color="auto"/>
        <w:bottom w:val="none" w:sz="0" w:space="0" w:color="auto"/>
        <w:right w:val="none" w:sz="0" w:space="0" w:color="auto"/>
      </w:divBdr>
      <w:divsChild>
        <w:div w:id="2021010334">
          <w:marLeft w:val="0"/>
          <w:marRight w:val="0"/>
          <w:marTop w:val="0"/>
          <w:marBottom w:val="0"/>
          <w:divBdr>
            <w:top w:val="none" w:sz="0" w:space="0" w:color="auto"/>
            <w:left w:val="none" w:sz="0" w:space="0" w:color="auto"/>
            <w:bottom w:val="none" w:sz="0" w:space="0" w:color="auto"/>
            <w:right w:val="none" w:sz="0" w:space="0" w:color="auto"/>
          </w:divBdr>
        </w:div>
        <w:div w:id="915015956">
          <w:marLeft w:val="0"/>
          <w:marRight w:val="0"/>
          <w:marTop w:val="0"/>
          <w:marBottom w:val="0"/>
          <w:divBdr>
            <w:top w:val="none" w:sz="0" w:space="0" w:color="auto"/>
            <w:left w:val="none" w:sz="0" w:space="0" w:color="auto"/>
            <w:bottom w:val="none" w:sz="0" w:space="0" w:color="auto"/>
            <w:right w:val="none" w:sz="0" w:space="0" w:color="auto"/>
          </w:divBdr>
          <w:divsChild>
            <w:div w:id="1406957801">
              <w:marLeft w:val="0"/>
              <w:marRight w:val="0"/>
              <w:marTop w:val="0"/>
              <w:marBottom w:val="0"/>
              <w:divBdr>
                <w:top w:val="none" w:sz="0" w:space="0" w:color="auto"/>
                <w:left w:val="none" w:sz="0" w:space="0" w:color="auto"/>
                <w:bottom w:val="none" w:sz="0" w:space="0" w:color="auto"/>
                <w:right w:val="none" w:sz="0" w:space="0" w:color="auto"/>
              </w:divBdr>
            </w:div>
          </w:divsChild>
        </w:div>
        <w:div w:id="1282496019">
          <w:marLeft w:val="0"/>
          <w:marRight w:val="0"/>
          <w:marTop w:val="0"/>
          <w:marBottom w:val="0"/>
          <w:divBdr>
            <w:top w:val="none" w:sz="0" w:space="0" w:color="auto"/>
            <w:left w:val="none" w:sz="0" w:space="0" w:color="auto"/>
            <w:bottom w:val="none" w:sz="0" w:space="0" w:color="auto"/>
            <w:right w:val="none" w:sz="0" w:space="0" w:color="auto"/>
          </w:divBdr>
        </w:div>
        <w:div w:id="2006857837">
          <w:marLeft w:val="0"/>
          <w:marRight w:val="0"/>
          <w:marTop w:val="0"/>
          <w:marBottom w:val="0"/>
          <w:divBdr>
            <w:top w:val="none" w:sz="0" w:space="0" w:color="auto"/>
            <w:left w:val="none" w:sz="0" w:space="0" w:color="auto"/>
            <w:bottom w:val="none" w:sz="0" w:space="0" w:color="auto"/>
            <w:right w:val="none" w:sz="0" w:space="0" w:color="auto"/>
          </w:divBdr>
          <w:divsChild>
            <w:div w:id="1056126142">
              <w:marLeft w:val="0"/>
              <w:marRight w:val="0"/>
              <w:marTop w:val="0"/>
              <w:marBottom w:val="0"/>
              <w:divBdr>
                <w:top w:val="none" w:sz="0" w:space="0" w:color="auto"/>
                <w:left w:val="none" w:sz="0" w:space="0" w:color="auto"/>
                <w:bottom w:val="none" w:sz="0" w:space="0" w:color="auto"/>
                <w:right w:val="none" w:sz="0" w:space="0" w:color="auto"/>
              </w:divBdr>
            </w:div>
          </w:divsChild>
        </w:div>
        <w:div w:id="926575489">
          <w:marLeft w:val="0"/>
          <w:marRight w:val="0"/>
          <w:marTop w:val="0"/>
          <w:marBottom w:val="0"/>
          <w:divBdr>
            <w:top w:val="none" w:sz="0" w:space="0" w:color="auto"/>
            <w:left w:val="none" w:sz="0" w:space="0" w:color="auto"/>
            <w:bottom w:val="none" w:sz="0" w:space="0" w:color="auto"/>
            <w:right w:val="none" w:sz="0" w:space="0" w:color="auto"/>
          </w:divBdr>
        </w:div>
        <w:div w:id="851912654">
          <w:marLeft w:val="0"/>
          <w:marRight w:val="0"/>
          <w:marTop w:val="0"/>
          <w:marBottom w:val="0"/>
          <w:divBdr>
            <w:top w:val="none" w:sz="0" w:space="0" w:color="auto"/>
            <w:left w:val="none" w:sz="0" w:space="0" w:color="auto"/>
            <w:bottom w:val="none" w:sz="0" w:space="0" w:color="auto"/>
            <w:right w:val="none" w:sz="0" w:space="0" w:color="auto"/>
          </w:divBdr>
          <w:divsChild>
            <w:div w:id="1269242082">
              <w:marLeft w:val="0"/>
              <w:marRight w:val="0"/>
              <w:marTop w:val="0"/>
              <w:marBottom w:val="0"/>
              <w:divBdr>
                <w:top w:val="none" w:sz="0" w:space="0" w:color="auto"/>
                <w:left w:val="none" w:sz="0" w:space="0" w:color="auto"/>
                <w:bottom w:val="none" w:sz="0" w:space="0" w:color="auto"/>
                <w:right w:val="none" w:sz="0" w:space="0" w:color="auto"/>
              </w:divBdr>
            </w:div>
          </w:divsChild>
        </w:div>
        <w:div w:id="447164335">
          <w:marLeft w:val="0"/>
          <w:marRight w:val="0"/>
          <w:marTop w:val="0"/>
          <w:marBottom w:val="0"/>
          <w:divBdr>
            <w:top w:val="none" w:sz="0" w:space="0" w:color="auto"/>
            <w:left w:val="none" w:sz="0" w:space="0" w:color="auto"/>
            <w:bottom w:val="none" w:sz="0" w:space="0" w:color="auto"/>
            <w:right w:val="none" w:sz="0" w:space="0" w:color="auto"/>
          </w:divBdr>
        </w:div>
        <w:div w:id="1011024819">
          <w:marLeft w:val="0"/>
          <w:marRight w:val="0"/>
          <w:marTop w:val="0"/>
          <w:marBottom w:val="0"/>
          <w:divBdr>
            <w:top w:val="none" w:sz="0" w:space="0" w:color="auto"/>
            <w:left w:val="none" w:sz="0" w:space="0" w:color="auto"/>
            <w:bottom w:val="none" w:sz="0" w:space="0" w:color="auto"/>
            <w:right w:val="none" w:sz="0" w:space="0" w:color="auto"/>
          </w:divBdr>
          <w:divsChild>
            <w:div w:id="1794716417">
              <w:marLeft w:val="0"/>
              <w:marRight w:val="0"/>
              <w:marTop w:val="0"/>
              <w:marBottom w:val="0"/>
              <w:divBdr>
                <w:top w:val="none" w:sz="0" w:space="0" w:color="auto"/>
                <w:left w:val="none" w:sz="0" w:space="0" w:color="auto"/>
                <w:bottom w:val="none" w:sz="0" w:space="0" w:color="auto"/>
                <w:right w:val="none" w:sz="0" w:space="0" w:color="auto"/>
              </w:divBdr>
            </w:div>
          </w:divsChild>
        </w:div>
        <w:div w:id="1821118295">
          <w:marLeft w:val="0"/>
          <w:marRight w:val="0"/>
          <w:marTop w:val="0"/>
          <w:marBottom w:val="0"/>
          <w:divBdr>
            <w:top w:val="none" w:sz="0" w:space="0" w:color="auto"/>
            <w:left w:val="none" w:sz="0" w:space="0" w:color="auto"/>
            <w:bottom w:val="none" w:sz="0" w:space="0" w:color="auto"/>
            <w:right w:val="none" w:sz="0" w:space="0" w:color="auto"/>
          </w:divBdr>
        </w:div>
        <w:div w:id="778842386">
          <w:marLeft w:val="0"/>
          <w:marRight w:val="0"/>
          <w:marTop w:val="0"/>
          <w:marBottom w:val="0"/>
          <w:divBdr>
            <w:top w:val="none" w:sz="0" w:space="0" w:color="auto"/>
            <w:left w:val="none" w:sz="0" w:space="0" w:color="auto"/>
            <w:bottom w:val="none" w:sz="0" w:space="0" w:color="auto"/>
            <w:right w:val="none" w:sz="0" w:space="0" w:color="auto"/>
          </w:divBdr>
          <w:divsChild>
            <w:div w:id="300186694">
              <w:marLeft w:val="0"/>
              <w:marRight w:val="0"/>
              <w:marTop w:val="0"/>
              <w:marBottom w:val="0"/>
              <w:divBdr>
                <w:top w:val="none" w:sz="0" w:space="0" w:color="auto"/>
                <w:left w:val="none" w:sz="0" w:space="0" w:color="auto"/>
                <w:bottom w:val="none" w:sz="0" w:space="0" w:color="auto"/>
                <w:right w:val="none" w:sz="0" w:space="0" w:color="auto"/>
              </w:divBdr>
            </w:div>
          </w:divsChild>
        </w:div>
        <w:div w:id="452671792">
          <w:marLeft w:val="0"/>
          <w:marRight w:val="0"/>
          <w:marTop w:val="0"/>
          <w:marBottom w:val="0"/>
          <w:divBdr>
            <w:top w:val="none" w:sz="0" w:space="0" w:color="auto"/>
            <w:left w:val="none" w:sz="0" w:space="0" w:color="auto"/>
            <w:bottom w:val="none" w:sz="0" w:space="0" w:color="auto"/>
            <w:right w:val="none" w:sz="0" w:space="0" w:color="auto"/>
          </w:divBdr>
        </w:div>
        <w:div w:id="746000512">
          <w:marLeft w:val="0"/>
          <w:marRight w:val="0"/>
          <w:marTop w:val="0"/>
          <w:marBottom w:val="0"/>
          <w:divBdr>
            <w:top w:val="none" w:sz="0" w:space="0" w:color="auto"/>
            <w:left w:val="none" w:sz="0" w:space="0" w:color="auto"/>
            <w:bottom w:val="none" w:sz="0" w:space="0" w:color="auto"/>
            <w:right w:val="none" w:sz="0" w:space="0" w:color="auto"/>
          </w:divBdr>
          <w:divsChild>
            <w:div w:id="1989360065">
              <w:marLeft w:val="0"/>
              <w:marRight w:val="0"/>
              <w:marTop w:val="0"/>
              <w:marBottom w:val="0"/>
              <w:divBdr>
                <w:top w:val="none" w:sz="0" w:space="0" w:color="auto"/>
                <w:left w:val="none" w:sz="0" w:space="0" w:color="auto"/>
                <w:bottom w:val="none" w:sz="0" w:space="0" w:color="auto"/>
                <w:right w:val="none" w:sz="0" w:space="0" w:color="auto"/>
              </w:divBdr>
            </w:div>
          </w:divsChild>
        </w:div>
        <w:div w:id="112405429">
          <w:marLeft w:val="0"/>
          <w:marRight w:val="0"/>
          <w:marTop w:val="0"/>
          <w:marBottom w:val="0"/>
          <w:divBdr>
            <w:top w:val="none" w:sz="0" w:space="0" w:color="auto"/>
            <w:left w:val="none" w:sz="0" w:space="0" w:color="auto"/>
            <w:bottom w:val="none" w:sz="0" w:space="0" w:color="auto"/>
            <w:right w:val="none" w:sz="0" w:space="0" w:color="auto"/>
          </w:divBdr>
        </w:div>
        <w:div w:id="1449199624">
          <w:marLeft w:val="0"/>
          <w:marRight w:val="0"/>
          <w:marTop w:val="0"/>
          <w:marBottom w:val="0"/>
          <w:divBdr>
            <w:top w:val="none" w:sz="0" w:space="0" w:color="auto"/>
            <w:left w:val="none" w:sz="0" w:space="0" w:color="auto"/>
            <w:bottom w:val="none" w:sz="0" w:space="0" w:color="auto"/>
            <w:right w:val="none" w:sz="0" w:space="0" w:color="auto"/>
          </w:divBdr>
          <w:divsChild>
            <w:div w:id="1547253022">
              <w:marLeft w:val="0"/>
              <w:marRight w:val="0"/>
              <w:marTop w:val="0"/>
              <w:marBottom w:val="0"/>
              <w:divBdr>
                <w:top w:val="none" w:sz="0" w:space="0" w:color="auto"/>
                <w:left w:val="none" w:sz="0" w:space="0" w:color="auto"/>
                <w:bottom w:val="none" w:sz="0" w:space="0" w:color="auto"/>
                <w:right w:val="none" w:sz="0" w:space="0" w:color="auto"/>
              </w:divBdr>
            </w:div>
          </w:divsChild>
        </w:div>
        <w:div w:id="1974826245">
          <w:marLeft w:val="0"/>
          <w:marRight w:val="0"/>
          <w:marTop w:val="300"/>
          <w:marBottom w:val="0"/>
          <w:divBdr>
            <w:top w:val="none" w:sz="0" w:space="0" w:color="auto"/>
            <w:left w:val="none" w:sz="0" w:space="0" w:color="auto"/>
            <w:bottom w:val="none" w:sz="0" w:space="0" w:color="auto"/>
            <w:right w:val="none" w:sz="0" w:space="0" w:color="auto"/>
          </w:divBdr>
          <w:divsChild>
            <w:div w:id="1589122396">
              <w:marLeft w:val="0"/>
              <w:marRight w:val="0"/>
              <w:marTop w:val="0"/>
              <w:marBottom w:val="0"/>
              <w:divBdr>
                <w:top w:val="none" w:sz="0" w:space="0" w:color="auto"/>
                <w:left w:val="none" w:sz="0" w:space="0" w:color="auto"/>
                <w:bottom w:val="none" w:sz="0" w:space="0" w:color="auto"/>
                <w:right w:val="none" w:sz="0" w:space="0" w:color="auto"/>
              </w:divBdr>
              <w:divsChild>
                <w:div w:id="473644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384114">
          <w:marLeft w:val="0"/>
          <w:marRight w:val="0"/>
          <w:marTop w:val="300"/>
          <w:marBottom w:val="0"/>
          <w:divBdr>
            <w:top w:val="none" w:sz="0" w:space="0" w:color="auto"/>
            <w:left w:val="none" w:sz="0" w:space="0" w:color="auto"/>
            <w:bottom w:val="none" w:sz="0" w:space="0" w:color="auto"/>
            <w:right w:val="none" w:sz="0" w:space="0" w:color="auto"/>
          </w:divBdr>
          <w:divsChild>
            <w:div w:id="293678895">
              <w:marLeft w:val="0"/>
              <w:marRight w:val="0"/>
              <w:marTop w:val="0"/>
              <w:marBottom w:val="0"/>
              <w:divBdr>
                <w:top w:val="none" w:sz="0" w:space="0" w:color="auto"/>
                <w:left w:val="none" w:sz="0" w:space="0" w:color="auto"/>
                <w:bottom w:val="none" w:sz="0" w:space="0" w:color="auto"/>
                <w:right w:val="none" w:sz="0" w:space="0" w:color="auto"/>
              </w:divBdr>
              <w:divsChild>
                <w:div w:id="180237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57230">
          <w:marLeft w:val="0"/>
          <w:marRight w:val="0"/>
          <w:marTop w:val="300"/>
          <w:marBottom w:val="0"/>
          <w:divBdr>
            <w:top w:val="none" w:sz="0" w:space="0" w:color="auto"/>
            <w:left w:val="none" w:sz="0" w:space="0" w:color="auto"/>
            <w:bottom w:val="none" w:sz="0" w:space="0" w:color="auto"/>
            <w:right w:val="none" w:sz="0" w:space="0" w:color="auto"/>
          </w:divBdr>
          <w:divsChild>
            <w:div w:id="477184715">
              <w:marLeft w:val="0"/>
              <w:marRight w:val="0"/>
              <w:marTop w:val="0"/>
              <w:marBottom w:val="0"/>
              <w:divBdr>
                <w:top w:val="none" w:sz="0" w:space="0" w:color="auto"/>
                <w:left w:val="none" w:sz="0" w:space="0" w:color="auto"/>
                <w:bottom w:val="none" w:sz="0" w:space="0" w:color="auto"/>
                <w:right w:val="none" w:sz="0" w:space="0" w:color="auto"/>
              </w:divBdr>
              <w:divsChild>
                <w:div w:id="531067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789408">
          <w:marLeft w:val="0"/>
          <w:marRight w:val="0"/>
          <w:marTop w:val="300"/>
          <w:marBottom w:val="0"/>
          <w:divBdr>
            <w:top w:val="none" w:sz="0" w:space="0" w:color="auto"/>
            <w:left w:val="none" w:sz="0" w:space="0" w:color="auto"/>
            <w:bottom w:val="none" w:sz="0" w:space="0" w:color="auto"/>
            <w:right w:val="none" w:sz="0" w:space="0" w:color="auto"/>
          </w:divBdr>
          <w:divsChild>
            <w:div w:id="1991328726">
              <w:marLeft w:val="0"/>
              <w:marRight w:val="0"/>
              <w:marTop w:val="0"/>
              <w:marBottom w:val="0"/>
              <w:divBdr>
                <w:top w:val="none" w:sz="0" w:space="0" w:color="auto"/>
                <w:left w:val="none" w:sz="0" w:space="0" w:color="auto"/>
                <w:bottom w:val="none" w:sz="0" w:space="0" w:color="auto"/>
                <w:right w:val="none" w:sz="0" w:space="0" w:color="auto"/>
              </w:divBdr>
              <w:divsChild>
                <w:div w:id="47121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5432595">
      <w:bodyDiv w:val="1"/>
      <w:marLeft w:val="0"/>
      <w:marRight w:val="0"/>
      <w:marTop w:val="0"/>
      <w:marBottom w:val="0"/>
      <w:divBdr>
        <w:top w:val="none" w:sz="0" w:space="0" w:color="auto"/>
        <w:left w:val="none" w:sz="0" w:space="0" w:color="auto"/>
        <w:bottom w:val="none" w:sz="0" w:space="0" w:color="auto"/>
        <w:right w:val="none" w:sz="0" w:space="0" w:color="auto"/>
      </w:divBdr>
      <w:divsChild>
        <w:div w:id="68886384">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sChild>
            <w:div w:id="1274021975">
              <w:marLeft w:val="0"/>
              <w:marRight w:val="0"/>
              <w:marTop w:val="0"/>
              <w:marBottom w:val="0"/>
              <w:divBdr>
                <w:top w:val="none" w:sz="0" w:space="0" w:color="auto"/>
                <w:left w:val="none" w:sz="0" w:space="0" w:color="auto"/>
                <w:bottom w:val="none" w:sz="0" w:space="0" w:color="auto"/>
                <w:right w:val="none" w:sz="0" w:space="0" w:color="auto"/>
              </w:divBdr>
            </w:div>
          </w:divsChild>
        </w:div>
        <w:div w:id="532621237">
          <w:marLeft w:val="0"/>
          <w:marRight w:val="0"/>
          <w:marTop w:val="300"/>
          <w:marBottom w:val="0"/>
          <w:divBdr>
            <w:top w:val="none" w:sz="0" w:space="0" w:color="auto"/>
            <w:left w:val="none" w:sz="0" w:space="0" w:color="auto"/>
            <w:bottom w:val="none" w:sz="0" w:space="0" w:color="auto"/>
            <w:right w:val="none" w:sz="0" w:space="0" w:color="auto"/>
          </w:divBdr>
          <w:divsChild>
            <w:div w:id="1342665066">
              <w:marLeft w:val="0"/>
              <w:marRight w:val="0"/>
              <w:marTop w:val="0"/>
              <w:marBottom w:val="0"/>
              <w:divBdr>
                <w:top w:val="none" w:sz="0" w:space="0" w:color="auto"/>
                <w:left w:val="none" w:sz="0" w:space="0" w:color="auto"/>
                <w:bottom w:val="none" w:sz="0" w:space="0" w:color="auto"/>
                <w:right w:val="none" w:sz="0" w:space="0" w:color="auto"/>
              </w:divBdr>
              <w:divsChild>
                <w:div w:id="1295522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6773">
          <w:marLeft w:val="0"/>
          <w:marRight w:val="0"/>
          <w:marTop w:val="0"/>
          <w:marBottom w:val="0"/>
          <w:divBdr>
            <w:top w:val="none" w:sz="0" w:space="0" w:color="auto"/>
            <w:left w:val="none" w:sz="0" w:space="0" w:color="auto"/>
            <w:bottom w:val="none" w:sz="0" w:space="0" w:color="auto"/>
            <w:right w:val="none" w:sz="0" w:space="0" w:color="auto"/>
          </w:divBdr>
          <w:divsChild>
            <w:div w:id="456608297">
              <w:marLeft w:val="0"/>
              <w:marRight w:val="0"/>
              <w:marTop w:val="0"/>
              <w:marBottom w:val="0"/>
              <w:divBdr>
                <w:top w:val="none" w:sz="0" w:space="0" w:color="auto"/>
                <w:left w:val="none" w:sz="0" w:space="0" w:color="auto"/>
                <w:bottom w:val="none" w:sz="0" w:space="0" w:color="auto"/>
                <w:right w:val="none" w:sz="0" w:space="0" w:color="auto"/>
              </w:divBdr>
            </w:div>
          </w:divsChild>
        </w:div>
        <w:div w:id="1022707818">
          <w:marLeft w:val="0"/>
          <w:marRight w:val="0"/>
          <w:marTop w:val="300"/>
          <w:marBottom w:val="0"/>
          <w:divBdr>
            <w:top w:val="none" w:sz="0" w:space="0" w:color="auto"/>
            <w:left w:val="none" w:sz="0" w:space="0" w:color="auto"/>
            <w:bottom w:val="none" w:sz="0" w:space="0" w:color="auto"/>
            <w:right w:val="none" w:sz="0" w:space="0" w:color="auto"/>
          </w:divBdr>
          <w:divsChild>
            <w:div w:id="939534233">
              <w:marLeft w:val="0"/>
              <w:marRight w:val="0"/>
              <w:marTop w:val="0"/>
              <w:marBottom w:val="0"/>
              <w:divBdr>
                <w:top w:val="none" w:sz="0" w:space="0" w:color="auto"/>
                <w:left w:val="none" w:sz="0" w:space="0" w:color="auto"/>
                <w:bottom w:val="none" w:sz="0" w:space="0" w:color="auto"/>
                <w:right w:val="none" w:sz="0" w:space="0" w:color="auto"/>
              </w:divBdr>
              <w:divsChild>
                <w:div w:id="2125037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032355">
          <w:marLeft w:val="0"/>
          <w:marRight w:val="0"/>
          <w:marTop w:val="0"/>
          <w:marBottom w:val="0"/>
          <w:divBdr>
            <w:top w:val="none" w:sz="0" w:space="0" w:color="auto"/>
            <w:left w:val="none" w:sz="0" w:space="0" w:color="auto"/>
            <w:bottom w:val="none" w:sz="0" w:space="0" w:color="auto"/>
            <w:right w:val="none" w:sz="0" w:space="0" w:color="auto"/>
          </w:divBdr>
          <w:divsChild>
            <w:div w:id="675883616">
              <w:marLeft w:val="0"/>
              <w:marRight w:val="0"/>
              <w:marTop w:val="0"/>
              <w:marBottom w:val="0"/>
              <w:divBdr>
                <w:top w:val="none" w:sz="0" w:space="0" w:color="auto"/>
                <w:left w:val="none" w:sz="0" w:space="0" w:color="auto"/>
                <w:bottom w:val="none" w:sz="0" w:space="0" w:color="auto"/>
                <w:right w:val="none" w:sz="0" w:space="0" w:color="auto"/>
              </w:divBdr>
            </w:div>
          </w:divsChild>
        </w:div>
        <w:div w:id="1216966686">
          <w:marLeft w:val="0"/>
          <w:marRight w:val="0"/>
          <w:marTop w:val="0"/>
          <w:marBottom w:val="0"/>
          <w:divBdr>
            <w:top w:val="none" w:sz="0" w:space="0" w:color="auto"/>
            <w:left w:val="none" w:sz="0" w:space="0" w:color="auto"/>
            <w:bottom w:val="none" w:sz="0" w:space="0" w:color="auto"/>
            <w:right w:val="none" w:sz="0" w:space="0" w:color="auto"/>
          </w:divBdr>
          <w:divsChild>
            <w:div w:id="711001093">
              <w:marLeft w:val="0"/>
              <w:marRight w:val="0"/>
              <w:marTop w:val="0"/>
              <w:marBottom w:val="0"/>
              <w:divBdr>
                <w:top w:val="none" w:sz="0" w:space="0" w:color="auto"/>
                <w:left w:val="none" w:sz="0" w:space="0" w:color="auto"/>
                <w:bottom w:val="none" w:sz="0" w:space="0" w:color="auto"/>
                <w:right w:val="none" w:sz="0" w:space="0" w:color="auto"/>
              </w:divBdr>
            </w:div>
          </w:divsChild>
        </w:div>
        <w:div w:id="1294939788">
          <w:marLeft w:val="0"/>
          <w:marRight w:val="0"/>
          <w:marTop w:val="0"/>
          <w:marBottom w:val="0"/>
          <w:divBdr>
            <w:top w:val="none" w:sz="0" w:space="0" w:color="auto"/>
            <w:left w:val="none" w:sz="0" w:space="0" w:color="auto"/>
            <w:bottom w:val="none" w:sz="0" w:space="0" w:color="auto"/>
            <w:right w:val="none" w:sz="0" w:space="0" w:color="auto"/>
          </w:divBdr>
        </w:div>
        <w:div w:id="1316839761">
          <w:marLeft w:val="0"/>
          <w:marRight w:val="0"/>
          <w:marTop w:val="0"/>
          <w:marBottom w:val="0"/>
          <w:divBdr>
            <w:top w:val="none" w:sz="0" w:space="0" w:color="auto"/>
            <w:left w:val="none" w:sz="0" w:space="0" w:color="auto"/>
            <w:bottom w:val="none" w:sz="0" w:space="0" w:color="auto"/>
            <w:right w:val="none" w:sz="0" w:space="0" w:color="auto"/>
          </w:divBdr>
          <w:divsChild>
            <w:div w:id="364598060">
              <w:marLeft w:val="0"/>
              <w:marRight w:val="0"/>
              <w:marTop w:val="0"/>
              <w:marBottom w:val="0"/>
              <w:divBdr>
                <w:top w:val="none" w:sz="0" w:space="0" w:color="auto"/>
                <w:left w:val="none" w:sz="0" w:space="0" w:color="auto"/>
                <w:bottom w:val="none" w:sz="0" w:space="0" w:color="auto"/>
                <w:right w:val="none" w:sz="0" w:space="0" w:color="auto"/>
              </w:divBdr>
            </w:div>
          </w:divsChild>
        </w:div>
        <w:div w:id="1325621979">
          <w:marLeft w:val="0"/>
          <w:marRight w:val="0"/>
          <w:marTop w:val="0"/>
          <w:marBottom w:val="0"/>
          <w:divBdr>
            <w:top w:val="none" w:sz="0" w:space="0" w:color="auto"/>
            <w:left w:val="none" w:sz="0" w:space="0" w:color="auto"/>
            <w:bottom w:val="none" w:sz="0" w:space="0" w:color="auto"/>
            <w:right w:val="none" w:sz="0" w:space="0" w:color="auto"/>
          </w:divBdr>
        </w:div>
        <w:div w:id="1577323436">
          <w:marLeft w:val="0"/>
          <w:marRight w:val="0"/>
          <w:marTop w:val="0"/>
          <w:marBottom w:val="0"/>
          <w:divBdr>
            <w:top w:val="none" w:sz="0" w:space="0" w:color="auto"/>
            <w:left w:val="none" w:sz="0" w:space="0" w:color="auto"/>
            <w:bottom w:val="none" w:sz="0" w:space="0" w:color="auto"/>
            <w:right w:val="none" w:sz="0" w:space="0" w:color="auto"/>
          </w:divBdr>
        </w:div>
        <w:div w:id="1748379074">
          <w:marLeft w:val="0"/>
          <w:marRight w:val="0"/>
          <w:marTop w:val="0"/>
          <w:marBottom w:val="0"/>
          <w:divBdr>
            <w:top w:val="none" w:sz="0" w:space="0" w:color="auto"/>
            <w:left w:val="none" w:sz="0" w:space="0" w:color="auto"/>
            <w:bottom w:val="none" w:sz="0" w:space="0" w:color="auto"/>
            <w:right w:val="none" w:sz="0" w:space="0" w:color="auto"/>
          </w:divBdr>
        </w:div>
        <w:div w:id="1812017122">
          <w:marLeft w:val="0"/>
          <w:marRight w:val="0"/>
          <w:marTop w:val="0"/>
          <w:marBottom w:val="0"/>
          <w:divBdr>
            <w:top w:val="none" w:sz="0" w:space="0" w:color="auto"/>
            <w:left w:val="none" w:sz="0" w:space="0" w:color="auto"/>
            <w:bottom w:val="none" w:sz="0" w:space="0" w:color="auto"/>
            <w:right w:val="none" w:sz="0" w:space="0" w:color="auto"/>
          </w:divBdr>
        </w:div>
        <w:div w:id="1861355357">
          <w:marLeft w:val="0"/>
          <w:marRight w:val="0"/>
          <w:marTop w:val="0"/>
          <w:marBottom w:val="0"/>
          <w:divBdr>
            <w:top w:val="none" w:sz="0" w:space="0" w:color="auto"/>
            <w:left w:val="none" w:sz="0" w:space="0" w:color="auto"/>
            <w:bottom w:val="none" w:sz="0" w:space="0" w:color="auto"/>
            <w:right w:val="none" w:sz="0" w:space="0" w:color="auto"/>
          </w:divBdr>
          <w:divsChild>
            <w:div w:id="886140391">
              <w:marLeft w:val="0"/>
              <w:marRight w:val="0"/>
              <w:marTop w:val="0"/>
              <w:marBottom w:val="0"/>
              <w:divBdr>
                <w:top w:val="none" w:sz="0" w:space="0" w:color="auto"/>
                <w:left w:val="none" w:sz="0" w:space="0" w:color="auto"/>
                <w:bottom w:val="none" w:sz="0" w:space="0" w:color="auto"/>
                <w:right w:val="none" w:sz="0" w:space="0" w:color="auto"/>
              </w:divBdr>
            </w:div>
          </w:divsChild>
        </w:div>
        <w:div w:id="2063552914">
          <w:marLeft w:val="0"/>
          <w:marRight w:val="0"/>
          <w:marTop w:val="0"/>
          <w:marBottom w:val="0"/>
          <w:divBdr>
            <w:top w:val="none" w:sz="0" w:space="0" w:color="auto"/>
            <w:left w:val="none" w:sz="0" w:space="0" w:color="auto"/>
            <w:bottom w:val="none" w:sz="0" w:space="0" w:color="auto"/>
            <w:right w:val="none" w:sz="0" w:space="0" w:color="auto"/>
          </w:divBdr>
          <w:divsChild>
            <w:div w:id="25913928">
              <w:marLeft w:val="0"/>
              <w:marRight w:val="0"/>
              <w:marTop w:val="0"/>
              <w:marBottom w:val="0"/>
              <w:divBdr>
                <w:top w:val="none" w:sz="0" w:space="0" w:color="auto"/>
                <w:left w:val="none" w:sz="0" w:space="0" w:color="auto"/>
                <w:bottom w:val="none" w:sz="0" w:space="0" w:color="auto"/>
                <w:right w:val="none" w:sz="0" w:space="0" w:color="auto"/>
              </w:divBdr>
            </w:div>
          </w:divsChild>
        </w:div>
        <w:div w:id="2088917957">
          <w:marLeft w:val="0"/>
          <w:marRight w:val="0"/>
          <w:marTop w:val="0"/>
          <w:marBottom w:val="0"/>
          <w:divBdr>
            <w:top w:val="none" w:sz="0" w:space="0" w:color="auto"/>
            <w:left w:val="none" w:sz="0" w:space="0" w:color="auto"/>
            <w:bottom w:val="none" w:sz="0" w:space="0" w:color="auto"/>
            <w:right w:val="none" w:sz="0" w:space="0" w:color="auto"/>
          </w:divBdr>
        </w:div>
        <w:div w:id="2108496958">
          <w:marLeft w:val="0"/>
          <w:marRight w:val="0"/>
          <w:marTop w:val="300"/>
          <w:marBottom w:val="0"/>
          <w:divBdr>
            <w:top w:val="none" w:sz="0" w:space="0" w:color="auto"/>
            <w:left w:val="none" w:sz="0" w:space="0" w:color="auto"/>
            <w:bottom w:val="none" w:sz="0" w:space="0" w:color="auto"/>
            <w:right w:val="none" w:sz="0" w:space="0" w:color="auto"/>
          </w:divBdr>
          <w:divsChild>
            <w:div w:id="2122534547">
              <w:marLeft w:val="0"/>
              <w:marRight w:val="0"/>
              <w:marTop w:val="0"/>
              <w:marBottom w:val="0"/>
              <w:divBdr>
                <w:top w:val="none" w:sz="0" w:space="0" w:color="auto"/>
                <w:left w:val="none" w:sz="0" w:space="0" w:color="auto"/>
                <w:bottom w:val="none" w:sz="0" w:space="0" w:color="auto"/>
                <w:right w:val="none" w:sz="0" w:space="0" w:color="auto"/>
              </w:divBdr>
              <w:divsChild>
                <w:div w:id="155335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403579">
          <w:marLeft w:val="0"/>
          <w:marRight w:val="0"/>
          <w:marTop w:val="300"/>
          <w:marBottom w:val="0"/>
          <w:divBdr>
            <w:top w:val="none" w:sz="0" w:space="0" w:color="auto"/>
            <w:left w:val="none" w:sz="0" w:space="0" w:color="auto"/>
            <w:bottom w:val="none" w:sz="0" w:space="0" w:color="auto"/>
            <w:right w:val="none" w:sz="0" w:space="0" w:color="auto"/>
          </w:divBdr>
          <w:divsChild>
            <w:div w:id="713699354">
              <w:marLeft w:val="0"/>
              <w:marRight w:val="0"/>
              <w:marTop w:val="0"/>
              <w:marBottom w:val="0"/>
              <w:divBdr>
                <w:top w:val="none" w:sz="0" w:space="0" w:color="auto"/>
                <w:left w:val="none" w:sz="0" w:space="0" w:color="auto"/>
                <w:bottom w:val="none" w:sz="0" w:space="0" w:color="auto"/>
                <w:right w:val="none" w:sz="0" w:space="0" w:color="auto"/>
              </w:divBdr>
              <w:divsChild>
                <w:div w:id="1490947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6116958">
      <w:bodyDiv w:val="1"/>
      <w:marLeft w:val="0"/>
      <w:marRight w:val="0"/>
      <w:marTop w:val="0"/>
      <w:marBottom w:val="0"/>
      <w:divBdr>
        <w:top w:val="none" w:sz="0" w:space="0" w:color="auto"/>
        <w:left w:val="none" w:sz="0" w:space="0" w:color="auto"/>
        <w:bottom w:val="none" w:sz="0" w:space="0" w:color="auto"/>
        <w:right w:val="none" w:sz="0" w:space="0" w:color="auto"/>
      </w:divBdr>
    </w:div>
    <w:div w:id="879363799">
      <w:bodyDiv w:val="1"/>
      <w:marLeft w:val="0"/>
      <w:marRight w:val="0"/>
      <w:marTop w:val="0"/>
      <w:marBottom w:val="0"/>
      <w:divBdr>
        <w:top w:val="none" w:sz="0" w:space="0" w:color="auto"/>
        <w:left w:val="none" w:sz="0" w:space="0" w:color="auto"/>
        <w:bottom w:val="none" w:sz="0" w:space="0" w:color="auto"/>
        <w:right w:val="none" w:sz="0" w:space="0" w:color="auto"/>
      </w:divBdr>
      <w:divsChild>
        <w:div w:id="125701644">
          <w:marLeft w:val="0"/>
          <w:marRight w:val="0"/>
          <w:marTop w:val="0"/>
          <w:marBottom w:val="0"/>
          <w:divBdr>
            <w:top w:val="none" w:sz="0" w:space="0" w:color="auto"/>
            <w:left w:val="none" w:sz="0" w:space="0" w:color="auto"/>
            <w:bottom w:val="none" w:sz="0" w:space="0" w:color="auto"/>
            <w:right w:val="none" w:sz="0" w:space="0" w:color="auto"/>
          </w:divBdr>
        </w:div>
        <w:div w:id="480927166">
          <w:marLeft w:val="0"/>
          <w:marRight w:val="0"/>
          <w:marTop w:val="0"/>
          <w:marBottom w:val="0"/>
          <w:divBdr>
            <w:top w:val="none" w:sz="0" w:space="0" w:color="auto"/>
            <w:left w:val="none" w:sz="0" w:space="0" w:color="auto"/>
            <w:bottom w:val="none" w:sz="0" w:space="0" w:color="auto"/>
            <w:right w:val="none" w:sz="0" w:space="0" w:color="auto"/>
          </w:divBdr>
          <w:divsChild>
            <w:div w:id="1943686353">
              <w:marLeft w:val="0"/>
              <w:marRight w:val="0"/>
              <w:marTop w:val="0"/>
              <w:marBottom w:val="0"/>
              <w:divBdr>
                <w:top w:val="none" w:sz="0" w:space="0" w:color="auto"/>
                <w:left w:val="none" w:sz="0" w:space="0" w:color="auto"/>
                <w:bottom w:val="none" w:sz="0" w:space="0" w:color="auto"/>
                <w:right w:val="none" w:sz="0" w:space="0" w:color="auto"/>
              </w:divBdr>
            </w:div>
          </w:divsChild>
        </w:div>
        <w:div w:id="1751152410">
          <w:marLeft w:val="0"/>
          <w:marRight w:val="0"/>
          <w:marTop w:val="0"/>
          <w:marBottom w:val="0"/>
          <w:divBdr>
            <w:top w:val="none" w:sz="0" w:space="0" w:color="auto"/>
            <w:left w:val="none" w:sz="0" w:space="0" w:color="auto"/>
            <w:bottom w:val="none" w:sz="0" w:space="0" w:color="auto"/>
            <w:right w:val="none" w:sz="0" w:space="0" w:color="auto"/>
          </w:divBdr>
        </w:div>
        <w:div w:id="1733039863">
          <w:marLeft w:val="0"/>
          <w:marRight w:val="0"/>
          <w:marTop w:val="0"/>
          <w:marBottom w:val="0"/>
          <w:divBdr>
            <w:top w:val="none" w:sz="0" w:space="0" w:color="auto"/>
            <w:left w:val="none" w:sz="0" w:space="0" w:color="auto"/>
            <w:bottom w:val="none" w:sz="0" w:space="0" w:color="auto"/>
            <w:right w:val="none" w:sz="0" w:space="0" w:color="auto"/>
          </w:divBdr>
          <w:divsChild>
            <w:div w:id="1542548717">
              <w:marLeft w:val="0"/>
              <w:marRight w:val="0"/>
              <w:marTop w:val="0"/>
              <w:marBottom w:val="0"/>
              <w:divBdr>
                <w:top w:val="none" w:sz="0" w:space="0" w:color="auto"/>
                <w:left w:val="none" w:sz="0" w:space="0" w:color="auto"/>
                <w:bottom w:val="none" w:sz="0" w:space="0" w:color="auto"/>
                <w:right w:val="none" w:sz="0" w:space="0" w:color="auto"/>
              </w:divBdr>
            </w:div>
          </w:divsChild>
        </w:div>
        <w:div w:id="67651340">
          <w:marLeft w:val="0"/>
          <w:marRight w:val="0"/>
          <w:marTop w:val="0"/>
          <w:marBottom w:val="0"/>
          <w:divBdr>
            <w:top w:val="none" w:sz="0" w:space="0" w:color="auto"/>
            <w:left w:val="none" w:sz="0" w:space="0" w:color="auto"/>
            <w:bottom w:val="none" w:sz="0" w:space="0" w:color="auto"/>
            <w:right w:val="none" w:sz="0" w:space="0" w:color="auto"/>
          </w:divBdr>
        </w:div>
        <w:div w:id="809589312">
          <w:marLeft w:val="0"/>
          <w:marRight w:val="0"/>
          <w:marTop w:val="0"/>
          <w:marBottom w:val="0"/>
          <w:divBdr>
            <w:top w:val="none" w:sz="0" w:space="0" w:color="auto"/>
            <w:left w:val="none" w:sz="0" w:space="0" w:color="auto"/>
            <w:bottom w:val="none" w:sz="0" w:space="0" w:color="auto"/>
            <w:right w:val="none" w:sz="0" w:space="0" w:color="auto"/>
          </w:divBdr>
          <w:divsChild>
            <w:div w:id="1112899324">
              <w:marLeft w:val="0"/>
              <w:marRight w:val="0"/>
              <w:marTop w:val="0"/>
              <w:marBottom w:val="0"/>
              <w:divBdr>
                <w:top w:val="none" w:sz="0" w:space="0" w:color="auto"/>
                <w:left w:val="none" w:sz="0" w:space="0" w:color="auto"/>
                <w:bottom w:val="none" w:sz="0" w:space="0" w:color="auto"/>
                <w:right w:val="none" w:sz="0" w:space="0" w:color="auto"/>
              </w:divBdr>
            </w:div>
          </w:divsChild>
        </w:div>
        <w:div w:id="1732388209">
          <w:marLeft w:val="0"/>
          <w:marRight w:val="0"/>
          <w:marTop w:val="0"/>
          <w:marBottom w:val="0"/>
          <w:divBdr>
            <w:top w:val="none" w:sz="0" w:space="0" w:color="auto"/>
            <w:left w:val="none" w:sz="0" w:space="0" w:color="auto"/>
            <w:bottom w:val="none" w:sz="0" w:space="0" w:color="auto"/>
            <w:right w:val="none" w:sz="0" w:space="0" w:color="auto"/>
          </w:divBdr>
        </w:div>
        <w:div w:id="1980108423">
          <w:marLeft w:val="0"/>
          <w:marRight w:val="0"/>
          <w:marTop w:val="0"/>
          <w:marBottom w:val="0"/>
          <w:divBdr>
            <w:top w:val="none" w:sz="0" w:space="0" w:color="auto"/>
            <w:left w:val="none" w:sz="0" w:space="0" w:color="auto"/>
            <w:bottom w:val="none" w:sz="0" w:space="0" w:color="auto"/>
            <w:right w:val="none" w:sz="0" w:space="0" w:color="auto"/>
          </w:divBdr>
          <w:divsChild>
            <w:div w:id="1734696176">
              <w:marLeft w:val="0"/>
              <w:marRight w:val="0"/>
              <w:marTop w:val="0"/>
              <w:marBottom w:val="0"/>
              <w:divBdr>
                <w:top w:val="none" w:sz="0" w:space="0" w:color="auto"/>
                <w:left w:val="none" w:sz="0" w:space="0" w:color="auto"/>
                <w:bottom w:val="none" w:sz="0" w:space="0" w:color="auto"/>
                <w:right w:val="none" w:sz="0" w:space="0" w:color="auto"/>
              </w:divBdr>
            </w:div>
          </w:divsChild>
        </w:div>
        <w:div w:id="1735006067">
          <w:marLeft w:val="0"/>
          <w:marRight w:val="0"/>
          <w:marTop w:val="0"/>
          <w:marBottom w:val="0"/>
          <w:divBdr>
            <w:top w:val="none" w:sz="0" w:space="0" w:color="auto"/>
            <w:left w:val="none" w:sz="0" w:space="0" w:color="auto"/>
            <w:bottom w:val="none" w:sz="0" w:space="0" w:color="auto"/>
            <w:right w:val="none" w:sz="0" w:space="0" w:color="auto"/>
          </w:divBdr>
        </w:div>
        <w:div w:id="1811484668">
          <w:marLeft w:val="0"/>
          <w:marRight w:val="0"/>
          <w:marTop w:val="0"/>
          <w:marBottom w:val="0"/>
          <w:divBdr>
            <w:top w:val="none" w:sz="0" w:space="0" w:color="auto"/>
            <w:left w:val="none" w:sz="0" w:space="0" w:color="auto"/>
            <w:bottom w:val="none" w:sz="0" w:space="0" w:color="auto"/>
            <w:right w:val="none" w:sz="0" w:space="0" w:color="auto"/>
          </w:divBdr>
          <w:divsChild>
            <w:div w:id="511378258">
              <w:marLeft w:val="0"/>
              <w:marRight w:val="0"/>
              <w:marTop w:val="0"/>
              <w:marBottom w:val="0"/>
              <w:divBdr>
                <w:top w:val="none" w:sz="0" w:space="0" w:color="auto"/>
                <w:left w:val="none" w:sz="0" w:space="0" w:color="auto"/>
                <w:bottom w:val="none" w:sz="0" w:space="0" w:color="auto"/>
                <w:right w:val="none" w:sz="0" w:space="0" w:color="auto"/>
              </w:divBdr>
            </w:div>
          </w:divsChild>
        </w:div>
        <w:div w:id="873465249">
          <w:marLeft w:val="0"/>
          <w:marRight w:val="0"/>
          <w:marTop w:val="0"/>
          <w:marBottom w:val="0"/>
          <w:divBdr>
            <w:top w:val="none" w:sz="0" w:space="0" w:color="auto"/>
            <w:left w:val="none" w:sz="0" w:space="0" w:color="auto"/>
            <w:bottom w:val="none" w:sz="0" w:space="0" w:color="auto"/>
            <w:right w:val="none" w:sz="0" w:space="0" w:color="auto"/>
          </w:divBdr>
        </w:div>
        <w:div w:id="326590652">
          <w:marLeft w:val="0"/>
          <w:marRight w:val="0"/>
          <w:marTop w:val="0"/>
          <w:marBottom w:val="0"/>
          <w:divBdr>
            <w:top w:val="none" w:sz="0" w:space="0" w:color="auto"/>
            <w:left w:val="none" w:sz="0" w:space="0" w:color="auto"/>
            <w:bottom w:val="none" w:sz="0" w:space="0" w:color="auto"/>
            <w:right w:val="none" w:sz="0" w:space="0" w:color="auto"/>
          </w:divBdr>
          <w:divsChild>
            <w:div w:id="1964772673">
              <w:marLeft w:val="0"/>
              <w:marRight w:val="0"/>
              <w:marTop w:val="0"/>
              <w:marBottom w:val="0"/>
              <w:divBdr>
                <w:top w:val="none" w:sz="0" w:space="0" w:color="auto"/>
                <w:left w:val="none" w:sz="0" w:space="0" w:color="auto"/>
                <w:bottom w:val="none" w:sz="0" w:space="0" w:color="auto"/>
                <w:right w:val="none" w:sz="0" w:space="0" w:color="auto"/>
              </w:divBdr>
            </w:div>
          </w:divsChild>
        </w:div>
        <w:div w:id="662511879">
          <w:marLeft w:val="0"/>
          <w:marRight w:val="0"/>
          <w:marTop w:val="0"/>
          <w:marBottom w:val="0"/>
          <w:divBdr>
            <w:top w:val="none" w:sz="0" w:space="0" w:color="auto"/>
            <w:left w:val="none" w:sz="0" w:space="0" w:color="auto"/>
            <w:bottom w:val="none" w:sz="0" w:space="0" w:color="auto"/>
            <w:right w:val="none" w:sz="0" w:space="0" w:color="auto"/>
          </w:divBdr>
        </w:div>
        <w:div w:id="1707097219">
          <w:marLeft w:val="0"/>
          <w:marRight w:val="0"/>
          <w:marTop w:val="0"/>
          <w:marBottom w:val="0"/>
          <w:divBdr>
            <w:top w:val="none" w:sz="0" w:space="0" w:color="auto"/>
            <w:left w:val="none" w:sz="0" w:space="0" w:color="auto"/>
            <w:bottom w:val="none" w:sz="0" w:space="0" w:color="auto"/>
            <w:right w:val="none" w:sz="0" w:space="0" w:color="auto"/>
          </w:divBdr>
          <w:divsChild>
            <w:div w:id="167839373">
              <w:marLeft w:val="0"/>
              <w:marRight w:val="0"/>
              <w:marTop w:val="0"/>
              <w:marBottom w:val="0"/>
              <w:divBdr>
                <w:top w:val="none" w:sz="0" w:space="0" w:color="auto"/>
                <w:left w:val="none" w:sz="0" w:space="0" w:color="auto"/>
                <w:bottom w:val="none" w:sz="0" w:space="0" w:color="auto"/>
                <w:right w:val="none" w:sz="0" w:space="0" w:color="auto"/>
              </w:divBdr>
            </w:div>
          </w:divsChild>
        </w:div>
        <w:div w:id="435909483">
          <w:marLeft w:val="0"/>
          <w:marRight w:val="0"/>
          <w:marTop w:val="300"/>
          <w:marBottom w:val="0"/>
          <w:divBdr>
            <w:top w:val="none" w:sz="0" w:space="0" w:color="auto"/>
            <w:left w:val="none" w:sz="0" w:space="0" w:color="auto"/>
            <w:bottom w:val="none" w:sz="0" w:space="0" w:color="auto"/>
            <w:right w:val="none" w:sz="0" w:space="0" w:color="auto"/>
          </w:divBdr>
          <w:divsChild>
            <w:div w:id="1206678413">
              <w:marLeft w:val="0"/>
              <w:marRight w:val="0"/>
              <w:marTop w:val="0"/>
              <w:marBottom w:val="0"/>
              <w:divBdr>
                <w:top w:val="none" w:sz="0" w:space="0" w:color="auto"/>
                <w:left w:val="none" w:sz="0" w:space="0" w:color="auto"/>
                <w:bottom w:val="none" w:sz="0" w:space="0" w:color="auto"/>
                <w:right w:val="none" w:sz="0" w:space="0" w:color="auto"/>
              </w:divBdr>
              <w:divsChild>
                <w:div w:id="23752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53197">
          <w:marLeft w:val="0"/>
          <w:marRight w:val="0"/>
          <w:marTop w:val="300"/>
          <w:marBottom w:val="0"/>
          <w:divBdr>
            <w:top w:val="none" w:sz="0" w:space="0" w:color="auto"/>
            <w:left w:val="none" w:sz="0" w:space="0" w:color="auto"/>
            <w:bottom w:val="none" w:sz="0" w:space="0" w:color="auto"/>
            <w:right w:val="none" w:sz="0" w:space="0" w:color="auto"/>
          </w:divBdr>
          <w:divsChild>
            <w:div w:id="220866577">
              <w:marLeft w:val="0"/>
              <w:marRight w:val="0"/>
              <w:marTop w:val="0"/>
              <w:marBottom w:val="0"/>
              <w:divBdr>
                <w:top w:val="none" w:sz="0" w:space="0" w:color="auto"/>
                <w:left w:val="none" w:sz="0" w:space="0" w:color="auto"/>
                <w:bottom w:val="none" w:sz="0" w:space="0" w:color="auto"/>
                <w:right w:val="none" w:sz="0" w:space="0" w:color="auto"/>
              </w:divBdr>
              <w:divsChild>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358119">
          <w:marLeft w:val="0"/>
          <w:marRight w:val="0"/>
          <w:marTop w:val="300"/>
          <w:marBottom w:val="0"/>
          <w:divBdr>
            <w:top w:val="none" w:sz="0" w:space="0" w:color="auto"/>
            <w:left w:val="none" w:sz="0" w:space="0" w:color="auto"/>
            <w:bottom w:val="none" w:sz="0" w:space="0" w:color="auto"/>
            <w:right w:val="none" w:sz="0" w:space="0" w:color="auto"/>
          </w:divBdr>
          <w:divsChild>
            <w:div w:id="565647941">
              <w:marLeft w:val="0"/>
              <w:marRight w:val="0"/>
              <w:marTop w:val="0"/>
              <w:marBottom w:val="0"/>
              <w:divBdr>
                <w:top w:val="none" w:sz="0" w:space="0" w:color="auto"/>
                <w:left w:val="none" w:sz="0" w:space="0" w:color="auto"/>
                <w:bottom w:val="none" w:sz="0" w:space="0" w:color="auto"/>
                <w:right w:val="none" w:sz="0" w:space="0" w:color="auto"/>
              </w:divBdr>
              <w:divsChild>
                <w:div w:id="1054700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545762">
          <w:marLeft w:val="0"/>
          <w:marRight w:val="0"/>
          <w:marTop w:val="300"/>
          <w:marBottom w:val="0"/>
          <w:divBdr>
            <w:top w:val="none" w:sz="0" w:space="0" w:color="auto"/>
            <w:left w:val="none" w:sz="0" w:space="0" w:color="auto"/>
            <w:bottom w:val="none" w:sz="0" w:space="0" w:color="auto"/>
            <w:right w:val="none" w:sz="0" w:space="0" w:color="auto"/>
          </w:divBdr>
          <w:divsChild>
            <w:div w:id="602686251">
              <w:marLeft w:val="0"/>
              <w:marRight w:val="0"/>
              <w:marTop w:val="0"/>
              <w:marBottom w:val="0"/>
              <w:divBdr>
                <w:top w:val="none" w:sz="0" w:space="0" w:color="auto"/>
                <w:left w:val="none" w:sz="0" w:space="0" w:color="auto"/>
                <w:bottom w:val="none" w:sz="0" w:space="0" w:color="auto"/>
                <w:right w:val="none" w:sz="0" w:space="0" w:color="auto"/>
              </w:divBdr>
              <w:divsChild>
                <w:div w:id="102420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436319">
      <w:bodyDiv w:val="1"/>
      <w:marLeft w:val="0"/>
      <w:marRight w:val="0"/>
      <w:marTop w:val="0"/>
      <w:marBottom w:val="0"/>
      <w:divBdr>
        <w:top w:val="none" w:sz="0" w:space="0" w:color="auto"/>
        <w:left w:val="none" w:sz="0" w:space="0" w:color="auto"/>
        <w:bottom w:val="none" w:sz="0" w:space="0" w:color="auto"/>
        <w:right w:val="none" w:sz="0" w:space="0" w:color="auto"/>
      </w:divBdr>
    </w:div>
    <w:div w:id="880747107">
      <w:bodyDiv w:val="1"/>
      <w:marLeft w:val="0"/>
      <w:marRight w:val="0"/>
      <w:marTop w:val="0"/>
      <w:marBottom w:val="0"/>
      <w:divBdr>
        <w:top w:val="none" w:sz="0" w:space="0" w:color="auto"/>
        <w:left w:val="none" w:sz="0" w:space="0" w:color="auto"/>
        <w:bottom w:val="none" w:sz="0" w:space="0" w:color="auto"/>
        <w:right w:val="none" w:sz="0" w:space="0" w:color="auto"/>
      </w:divBdr>
      <w:divsChild>
        <w:div w:id="195584355">
          <w:marLeft w:val="0"/>
          <w:marRight w:val="0"/>
          <w:marTop w:val="300"/>
          <w:marBottom w:val="0"/>
          <w:divBdr>
            <w:top w:val="none" w:sz="0" w:space="0" w:color="auto"/>
            <w:left w:val="none" w:sz="0" w:space="0" w:color="auto"/>
            <w:bottom w:val="none" w:sz="0" w:space="0" w:color="auto"/>
            <w:right w:val="none" w:sz="0" w:space="0" w:color="auto"/>
          </w:divBdr>
          <w:divsChild>
            <w:div w:id="1126508760">
              <w:marLeft w:val="0"/>
              <w:marRight w:val="0"/>
              <w:marTop w:val="0"/>
              <w:marBottom w:val="0"/>
              <w:divBdr>
                <w:top w:val="none" w:sz="0" w:space="0" w:color="auto"/>
                <w:left w:val="none" w:sz="0" w:space="0" w:color="auto"/>
                <w:bottom w:val="none" w:sz="0" w:space="0" w:color="auto"/>
                <w:right w:val="none" w:sz="0" w:space="0" w:color="auto"/>
              </w:divBdr>
              <w:divsChild>
                <w:div w:id="166863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2933">
          <w:marLeft w:val="0"/>
          <w:marRight w:val="0"/>
          <w:marTop w:val="0"/>
          <w:marBottom w:val="0"/>
          <w:divBdr>
            <w:top w:val="none" w:sz="0" w:space="0" w:color="auto"/>
            <w:left w:val="none" w:sz="0" w:space="0" w:color="auto"/>
            <w:bottom w:val="none" w:sz="0" w:space="0" w:color="auto"/>
            <w:right w:val="none" w:sz="0" w:space="0" w:color="auto"/>
          </w:divBdr>
          <w:divsChild>
            <w:div w:id="1117481802">
              <w:marLeft w:val="0"/>
              <w:marRight w:val="0"/>
              <w:marTop w:val="0"/>
              <w:marBottom w:val="0"/>
              <w:divBdr>
                <w:top w:val="none" w:sz="0" w:space="0" w:color="auto"/>
                <w:left w:val="none" w:sz="0" w:space="0" w:color="auto"/>
                <w:bottom w:val="none" w:sz="0" w:space="0" w:color="auto"/>
                <w:right w:val="none" w:sz="0" w:space="0" w:color="auto"/>
              </w:divBdr>
            </w:div>
          </w:divsChild>
        </w:div>
        <w:div w:id="497769123">
          <w:marLeft w:val="0"/>
          <w:marRight w:val="0"/>
          <w:marTop w:val="0"/>
          <w:marBottom w:val="0"/>
          <w:divBdr>
            <w:top w:val="none" w:sz="0" w:space="0" w:color="auto"/>
            <w:left w:val="none" w:sz="0" w:space="0" w:color="auto"/>
            <w:bottom w:val="none" w:sz="0" w:space="0" w:color="auto"/>
            <w:right w:val="none" w:sz="0" w:space="0" w:color="auto"/>
          </w:divBdr>
          <w:divsChild>
            <w:div w:id="486171125">
              <w:marLeft w:val="0"/>
              <w:marRight w:val="0"/>
              <w:marTop w:val="0"/>
              <w:marBottom w:val="0"/>
              <w:divBdr>
                <w:top w:val="none" w:sz="0" w:space="0" w:color="auto"/>
                <w:left w:val="none" w:sz="0" w:space="0" w:color="auto"/>
                <w:bottom w:val="none" w:sz="0" w:space="0" w:color="auto"/>
                <w:right w:val="none" w:sz="0" w:space="0" w:color="auto"/>
              </w:divBdr>
            </w:div>
          </w:divsChild>
        </w:div>
        <w:div w:id="583102780">
          <w:marLeft w:val="0"/>
          <w:marRight w:val="0"/>
          <w:marTop w:val="300"/>
          <w:marBottom w:val="0"/>
          <w:divBdr>
            <w:top w:val="none" w:sz="0" w:space="0" w:color="auto"/>
            <w:left w:val="none" w:sz="0" w:space="0" w:color="auto"/>
            <w:bottom w:val="none" w:sz="0" w:space="0" w:color="auto"/>
            <w:right w:val="none" w:sz="0" w:space="0" w:color="auto"/>
          </w:divBdr>
          <w:divsChild>
            <w:div w:id="784497957">
              <w:marLeft w:val="0"/>
              <w:marRight w:val="0"/>
              <w:marTop w:val="0"/>
              <w:marBottom w:val="0"/>
              <w:divBdr>
                <w:top w:val="none" w:sz="0" w:space="0" w:color="auto"/>
                <w:left w:val="none" w:sz="0" w:space="0" w:color="auto"/>
                <w:bottom w:val="none" w:sz="0" w:space="0" w:color="auto"/>
                <w:right w:val="none" w:sz="0" w:space="0" w:color="auto"/>
              </w:divBdr>
              <w:divsChild>
                <w:div w:id="9145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021832">
          <w:marLeft w:val="0"/>
          <w:marRight w:val="0"/>
          <w:marTop w:val="0"/>
          <w:marBottom w:val="0"/>
          <w:divBdr>
            <w:top w:val="none" w:sz="0" w:space="0" w:color="auto"/>
            <w:left w:val="none" w:sz="0" w:space="0" w:color="auto"/>
            <w:bottom w:val="none" w:sz="0" w:space="0" w:color="auto"/>
            <w:right w:val="none" w:sz="0" w:space="0" w:color="auto"/>
          </w:divBdr>
          <w:divsChild>
            <w:div w:id="1317220900">
              <w:marLeft w:val="0"/>
              <w:marRight w:val="0"/>
              <w:marTop w:val="0"/>
              <w:marBottom w:val="0"/>
              <w:divBdr>
                <w:top w:val="none" w:sz="0" w:space="0" w:color="auto"/>
                <w:left w:val="none" w:sz="0" w:space="0" w:color="auto"/>
                <w:bottom w:val="none" w:sz="0" w:space="0" w:color="auto"/>
                <w:right w:val="none" w:sz="0" w:space="0" w:color="auto"/>
              </w:divBdr>
            </w:div>
          </w:divsChild>
        </w:div>
        <w:div w:id="656423820">
          <w:marLeft w:val="0"/>
          <w:marRight w:val="0"/>
          <w:marTop w:val="0"/>
          <w:marBottom w:val="0"/>
          <w:divBdr>
            <w:top w:val="none" w:sz="0" w:space="0" w:color="auto"/>
            <w:left w:val="none" w:sz="0" w:space="0" w:color="auto"/>
            <w:bottom w:val="none" w:sz="0" w:space="0" w:color="auto"/>
            <w:right w:val="none" w:sz="0" w:space="0" w:color="auto"/>
          </w:divBdr>
          <w:divsChild>
            <w:div w:id="249393478">
              <w:marLeft w:val="0"/>
              <w:marRight w:val="0"/>
              <w:marTop w:val="0"/>
              <w:marBottom w:val="0"/>
              <w:divBdr>
                <w:top w:val="none" w:sz="0" w:space="0" w:color="auto"/>
                <w:left w:val="none" w:sz="0" w:space="0" w:color="auto"/>
                <w:bottom w:val="none" w:sz="0" w:space="0" w:color="auto"/>
                <w:right w:val="none" w:sz="0" w:space="0" w:color="auto"/>
              </w:divBdr>
            </w:div>
          </w:divsChild>
        </w:div>
        <w:div w:id="691149224">
          <w:marLeft w:val="0"/>
          <w:marRight w:val="0"/>
          <w:marTop w:val="300"/>
          <w:marBottom w:val="0"/>
          <w:divBdr>
            <w:top w:val="none" w:sz="0" w:space="0" w:color="auto"/>
            <w:left w:val="none" w:sz="0" w:space="0" w:color="auto"/>
            <w:bottom w:val="none" w:sz="0" w:space="0" w:color="auto"/>
            <w:right w:val="none" w:sz="0" w:space="0" w:color="auto"/>
          </w:divBdr>
          <w:divsChild>
            <w:div w:id="1639605863">
              <w:marLeft w:val="0"/>
              <w:marRight w:val="0"/>
              <w:marTop w:val="0"/>
              <w:marBottom w:val="0"/>
              <w:divBdr>
                <w:top w:val="none" w:sz="0" w:space="0" w:color="auto"/>
                <w:left w:val="none" w:sz="0" w:space="0" w:color="auto"/>
                <w:bottom w:val="none" w:sz="0" w:space="0" w:color="auto"/>
                <w:right w:val="none" w:sz="0" w:space="0" w:color="auto"/>
              </w:divBdr>
              <w:divsChild>
                <w:div w:id="1485051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10375">
          <w:marLeft w:val="0"/>
          <w:marRight w:val="0"/>
          <w:marTop w:val="0"/>
          <w:marBottom w:val="0"/>
          <w:divBdr>
            <w:top w:val="none" w:sz="0" w:space="0" w:color="auto"/>
            <w:left w:val="none" w:sz="0" w:space="0" w:color="auto"/>
            <w:bottom w:val="none" w:sz="0" w:space="0" w:color="auto"/>
            <w:right w:val="none" w:sz="0" w:space="0" w:color="auto"/>
          </w:divBdr>
        </w:div>
        <w:div w:id="1076365937">
          <w:marLeft w:val="0"/>
          <w:marRight w:val="0"/>
          <w:marTop w:val="0"/>
          <w:marBottom w:val="0"/>
          <w:divBdr>
            <w:top w:val="none" w:sz="0" w:space="0" w:color="auto"/>
            <w:left w:val="none" w:sz="0" w:space="0" w:color="auto"/>
            <w:bottom w:val="none" w:sz="0" w:space="0" w:color="auto"/>
            <w:right w:val="none" w:sz="0" w:space="0" w:color="auto"/>
          </w:divBdr>
        </w:div>
        <w:div w:id="1594127543">
          <w:marLeft w:val="0"/>
          <w:marRight w:val="0"/>
          <w:marTop w:val="0"/>
          <w:marBottom w:val="0"/>
          <w:divBdr>
            <w:top w:val="none" w:sz="0" w:space="0" w:color="auto"/>
            <w:left w:val="none" w:sz="0" w:space="0" w:color="auto"/>
            <w:bottom w:val="none" w:sz="0" w:space="0" w:color="auto"/>
            <w:right w:val="none" w:sz="0" w:space="0" w:color="auto"/>
          </w:divBdr>
        </w:div>
        <w:div w:id="1646080086">
          <w:marLeft w:val="0"/>
          <w:marRight w:val="0"/>
          <w:marTop w:val="0"/>
          <w:marBottom w:val="0"/>
          <w:divBdr>
            <w:top w:val="none" w:sz="0" w:space="0" w:color="auto"/>
            <w:left w:val="none" w:sz="0" w:space="0" w:color="auto"/>
            <w:bottom w:val="none" w:sz="0" w:space="0" w:color="auto"/>
            <w:right w:val="none" w:sz="0" w:space="0" w:color="auto"/>
          </w:divBdr>
          <w:divsChild>
            <w:div w:id="29769048">
              <w:marLeft w:val="0"/>
              <w:marRight w:val="0"/>
              <w:marTop w:val="0"/>
              <w:marBottom w:val="0"/>
              <w:divBdr>
                <w:top w:val="none" w:sz="0" w:space="0" w:color="auto"/>
                <w:left w:val="none" w:sz="0" w:space="0" w:color="auto"/>
                <w:bottom w:val="none" w:sz="0" w:space="0" w:color="auto"/>
                <w:right w:val="none" w:sz="0" w:space="0" w:color="auto"/>
              </w:divBdr>
            </w:div>
          </w:divsChild>
        </w:div>
        <w:div w:id="1660109180">
          <w:marLeft w:val="0"/>
          <w:marRight w:val="0"/>
          <w:marTop w:val="0"/>
          <w:marBottom w:val="0"/>
          <w:divBdr>
            <w:top w:val="none" w:sz="0" w:space="0" w:color="auto"/>
            <w:left w:val="none" w:sz="0" w:space="0" w:color="auto"/>
            <w:bottom w:val="none" w:sz="0" w:space="0" w:color="auto"/>
            <w:right w:val="none" w:sz="0" w:space="0" w:color="auto"/>
          </w:divBdr>
        </w:div>
        <w:div w:id="1689604680">
          <w:marLeft w:val="0"/>
          <w:marRight w:val="0"/>
          <w:marTop w:val="0"/>
          <w:marBottom w:val="0"/>
          <w:divBdr>
            <w:top w:val="none" w:sz="0" w:space="0" w:color="auto"/>
            <w:left w:val="none" w:sz="0" w:space="0" w:color="auto"/>
            <w:bottom w:val="none" w:sz="0" w:space="0" w:color="auto"/>
            <w:right w:val="none" w:sz="0" w:space="0" w:color="auto"/>
          </w:divBdr>
        </w:div>
        <w:div w:id="1947731420">
          <w:marLeft w:val="0"/>
          <w:marRight w:val="0"/>
          <w:marTop w:val="0"/>
          <w:marBottom w:val="0"/>
          <w:divBdr>
            <w:top w:val="none" w:sz="0" w:space="0" w:color="auto"/>
            <w:left w:val="none" w:sz="0" w:space="0" w:color="auto"/>
            <w:bottom w:val="none" w:sz="0" w:space="0" w:color="auto"/>
            <w:right w:val="none" w:sz="0" w:space="0" w:color="auto"/>
          </w:divBdr>
          <w:divsChild>
            <w:div w:id="652179818">
              <w:marLeft w:val="0"/>
              <w:marRight w:val="0"/>
              <w:marTop w:val="0"/>
              <w:marBottom w:val="0"/>
              <w:divBdr>
                <w:top w:val="none" w:sz="0" w:space="0" w:color="auto"/>
                <w:left w:val="none" w:sz="0" w:space="0" w:color="auto"/>
                <w:bottom w:val="none" w:sz="0" w:space="0" w:color="auto"/>
                <w:right w:val="none" w:sz="0" w:space="0" w:color="auto"/>
              </w:divBdr>
            </w:div>
          </w:divsChild>
        </w:div>
        <w:div w:id="1980071561">
          <w:marLeft w:val="0"/>
          <w:marRight w:val="0"/>
          <w:marTop w:val="0"/>
          <w:marBottom w:val="0"/>
          <w:divBdr>
            <w:top w:val="none" w:sz="0" w:space="0" w:color="auto"/>
            <w:left w:val="none" w:sz="0" w:space="0" w:color="auto"/>
            <w:bottom w:val="none" w:sz="0" w:space="0" w:color="auto"/>
            <w:right w:val="none" w:sz="0" w:space="0" w:color="auto"/>
          </w:divBdr>
          <w:divsChild>
            <w:div w:id="903879735">
              <w:marLeft w:val="0"/>
              <w:marRight w:val="0"/>
              <w:marTop w:val="0"/>
              <w:marBottom w:val="0"/>
              <w:divBdr>
                <w:top w:val="none" w:sz="0" w:space="0" w:color="auto"/>
                <w:left w:val="none" w:sz="0" w:space="0" w:color="auto"/>
                <w:bottom w:val="none" w:sz="0" w:space="0" w:color="auto"/>
                <w:right w:val="none" w:sz="0" w:space="0" w:color="auto"/>
              </w:divBdr>
            </w:div>
          </w:divsChild>
        </w:div>
        <w:div w:id="2043555557">
          <w:marLeft w:val="0"/>
          <w:marRight w:val="0"/>
          <w:marTop w:val="0"/>
          <w:marBottom w:val="0"/>
          <w:divBdr>
            <w:top w:val="none" w:sz="0" w:space="0" w:color="auto"/>
            <w:left w:val="none" w:sz="0" w:space="0" w:color="auto"/>
            <w:bottom w:val="none" w:sz="0" w:space="0" w:color="auto"/>
            <w:right w:val="none" w:sz="0" w:space="0" w:color="auto"/>
          </w:divBdr>
        </w:div>
        <w:div w:id="2146851956">
          <w:marLeft w:val="0"/>
          <w:marRight w:val="0"/>
          <w:marTop w:val="0"/>
          <w:marBottom w:val="0"/>
          <w:divBdr>
            <w:top w:val="none" w:sz="0" w:space="0" w:color="auto"/>
            <w:left w:val="none" w:sz="0" w:space="0" w:color="auto"/>
            <w:bottom w:val="none" w:sz="0" w:space="0" w:color="auto"/>
            <w:right w:val="none" w:sz="0" w:space="0" w:color="auto"/>
          </w:divBdr>
        </w:div>
      </w:divsChild>
    </w:div>
    <w:div w:id="882250104">
      <w:bodyDiv w:val="1"/>
      <w:marLeft w:val="0"/>
      <w:marRight w:val="0"/>
      <w:marTop w:val="0"/>
      <w:marBottom w:val="0"/>
      <w:divBdr>
        <w:top w:val="none" w:sz="0" w:space="0" w:color="auto"/>
        <w:left w:val="none" w:sz="0" w:space="0" w:color="auto"/>
        <w:bottom w:val="none" w:sz="0" w:space="0" w:color="auto"/>
        <w:right w:val="none" w:sz="0" w:space="0" w:color="auto"/>
      </w:divBdr>
      <w:divsChild>
        <w:div w:id="140854031">
          <w:marLeft w:val="0"/>
          <w:marRight w:val="0"/>
          <w:marTop w:val="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sChild>
            <w:div w:id="261035930">
              <w:marLeft w:val="0"/>
              <w:marRight w:val="0"/>
              <w:marTop w:val="0"/>
              <w:marBottom w:val="0"/>
              <w:divBdr>
                <w:top w:val="none" w:sz="0" w:space="0" w:color="auto"/>
                <w:left w:val="none" w:sz="0" w:space="0" w:color="auto"/>
                <w:bottom w:val="none" w:sz="0" w:space="0" w:color="auto"/>
                <w:right w:val="none" w:sz="0" w:space="0" w:color="auto"/>
              </w:divBdr>
              <w:divsChild>
                <w:div w:id="93691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423378">
          <w:marLeft w:val="0"/>
          <w:marRight w:val="0"/>
          <w:marTop w:val="0"/>
          <w:marBottom w:val="0"/>
          <w:divBdr>
            <w:top w:val="none" w:sz="0" w:space="0" w:color="auto"/>
            <w:left w:val="none" w:sz="0" w:space="0" w:color="auto"/>
            <w:bottom w:val="none" w:sz="0" w:space="0" w:color="auto"/>
            <w:right w:val="none" w:sz="0" w:space="0" w:color="auto"/>
          </w:divBdr>
        </w:div>
        <w:div w:id="584462027">
          <w:marLeft w:val="0"/>
          <w:marRight w:val="0"/>
          <w:marTop w:val="0"/>
          <w:marBottom w:val="0"/>
          <w:divBdr>
            <w:top w:val="none" w:sz="0" w:space="0" w:color="auto"/>
            <w:left w:val="none" w:sz="0" w:space="0" w:color="auto"/>
            <w:bottom w:val="none" w:sz="0" w:space="0" w:color="auto"/>
            <w:right w:val="none" w:sz="0" w:space="0" w:color="auto"/>
          </w:divBdr>
          <w:divsChild>
            <w:div w:id="808523528">
              <w:marLeft w:val="0"/>
              <w:marRight w:val="0"/>
              <w:marTop w:val="0"/>
              <w:marBottom w:val="0"/>
              <w:divBdr>
                <w:top w:val="none" w:sz="0" w:space="0" w:color="auto"/>
                <w:left w:val="none" w:sz="0" w:space="0" w:color="auto"/>
                <w:bottom w:val="none" w:sz="0" w:space="0" w:color="auto"/>
                <w:right w:val="none" w:sz="0" w:space="0" w:color="auto"/>
              </w:divBdr>
            </w:div>
          </w:divsChild>
        </w:div>
        <w:div w:id="631133238">
          <w:marLeft w:val="0"/>
          <w:marRight w:val="0"/>
          <w:marTop w:val="0"/>
          <w:marBottom w:val="0"/>
          <w:divBdr>
            <w:top w:val="none" w:sz="0" w:space="0" w:color="auto"/>
            <w:left w:val="none" w:sz="0" w:space="0" w:color="auto"/>
            <w:bottom w:val="none" w:sz="0" w:space="0" w:color="auto"/>
            <w:right w:val="none" w:sz="0" w:space="0" w:color="auto"/>
          </w:divBdr>
        </w:div>
        <w:div w:id="894581735">
          <w:marLeft w:val="0"/>
          <w:marRight w:val="0"/>
          <w:marTop w:val="300"/>
          <w:marBottom w:val="0"/>
          <w:divBdr>
            <w:top w:val="none" w:sz="0" w:space="0" w:color="auto"/>
            <w:left w:val="none" w:sz="0" w:space="0" w:color="auto"/>
            <w:bottom w:val="none" w:sz="0" w:space="0" w:color="auto"/>
            <w:right w:val="none" w:sz="0" w:space="0" w:color="auto"/>
          </w:divBdr>
          <w:divsChild>
            <w:div w:id="363293548">
              <w:marLeft w:val="0"/>
              <w:marRight w:val="0"/>
              <w:marTop w:val="0"/>
              <w:marBottom w:val="0"/>
              <w:divBdr>
                <w:top w:val="none" w:sz="0" w:space="0" w:color="auto"/>
                <w:left w:val="none" w:sz="0" w:space="0" w:color="auto"/>
                <w:bottom w:val="none" w:sz="0" w:space="0" w:color="auto"/>
                <w:right w:val="none" w:sz="0" w:space="0" w:color="auto"/>
              </w:divBdr>
              <w:divsChild>
                <w:div w:id="1541630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171044">
          <w:marLeft w:val="0"/>
          <w:marRight w:val="0"/>
          <w:marTop w:val="0"/>
          <w:marBottom w:val="0"/>
          <w:divBdr>
            <w:top w:val="none" w:sz="0" w:space="0" w:color="auto"/>
            <w:left w:val="none" w:sz="0" w:space="0" w:color="auto"/>
            <w:bottom w:val="none" w:sz="0" w:space="0" w:color="auto"/>
            <w:right w:val="none" w:sz="0" w:space="0" w:color="auto"/>
          </w:divBdr>
          <w:divsChild>
            <w:div w:id="219025501">
              <w:marLeft w:val="0"/>
              <w:marRight w:val="0"/>
              <w:marTop w:val="0"/>
              <w:marBottom w:val="0"/>
              <w:divBdr>
                <w:top w:val="none" w:sz="0" w:space="0" w:color="auto"/>
                <w:left w:val="none" w:sz="0" w:space="0" w:color="auto"/>
                <w:bottom w:val="none" w:sz="0" w:space="0" w:color="auto"/>
                <w:right w:val="none" w:sz="0" w:space="0" w:color="auto"/>
              </w:divBdr>
            </w:div>
          </w:divsChild>
        </w:div>
        <w:div w:id="1176533319">
          <w:marLeft w:val="0"/>
          <w:marRight w:val="0"/>
          <w:marTop w:val="0"/>
          <w:marBottom w:val="0"/>
          <w:divBdr>
            <w:top w:val="none" w:sz="0" w:space="0" w:color="auto"/>
            <w:left w:val="none" w:sz="0" w:space="0" w:color="auto"/>
            <w:bottom w:val="none" w:sz="0" w:space="0" w:color="auto"/>
            <w:right w:val="none" w:sz="0" w:space="0" w:color="auto"/>
          </w:divBdr>
        </w:div>
        <w:div w:id="1186407462">
          <w:marLeft w:val="0"/>
          <w:marRight w:val="0"/>
          <w:marTop w:val="0"/>
          <w:marBottom w:val="0"/>
          <w:divBdr>
            <w:top w:val="none" w:sz="0" w:space="0" w:color="auto"/>
            <w:left w:val="none" w:sz="0" w:space="0" w:color="auto"/>
            <w:bottom w:val="none" w:sz="0" w:space="0" w:color="auto"/>
            <w:right w:val="none" w:sz="0" w:space="0" w:color="auto"/>
          </w:divBdr>
          <w:divsChild>
            <w:div w:id="126750843">
              <w:marLeft w:val="0"/>
              <w:marRight w:val="0"/>
              <w:marTop w:val="0"/>
              <w:marBottom w:val="0"/>
              <w:divBdr>
                <w:top w:val="none" w:sz="0" w:space="0" w:color="auto"/>
                <w:left w:val="none" w:sz="0" w:space="0" w:color="auto"/>
                <w:bottom w:val="none" w:sz="0" w:space="0" w:color="auto"/>
                <w:right w:val="none" w:sz="0" w:space="0" w:color="auto"/>
              </w:divBdr>
            </w:div>
          </w:divsChild>
        </w:div>
        <w:div w:id="1297295562">
          <w:marLeft w:val="0"/>
          <w:marRight w:val="0"/>
          <w:marTop w:val="0"/>
          <w:marBottom w:val="0"/>
          <w:divBdr>
            <w:top w:val="none" w:sz="0" w:space="0" w:color="auto"/>
            <w:left w:val="none" w:sz="0" w:space="0" w:color="auto"/>
            <w:bottom w:val="none" w:sz="0" w:space="0" w:color="auto"/>
            <w:right w:val="none" w:sz="0" w:space="0" w:color="auto"/>
          </w:divBdr>
          <w:divsChild>
            <w:div w:id="1165170241">
              <w:marLeft w:val="0"/>
              <w:marRight w:val="0"/>
              <w:marTop w:val="0"/>
              <w:marBottom w:val="0"/>
              <w:divBdr>
                <w:top w:val="none" w:sz="0" w:space="0" w:color="auto"/>
                <w:left w:val="none" w:sz="0" w:space="0" w:color="auto"/>
                <w:bottom w:val="none" w:sz="0" w:space="0" w:color="auto"/>
                <w:right w:val="none" w:sz="0" w:space="0" w:color="auto"/>
              </w:divBdr>
            </w:div>
          </w:divsChild>
        </w:div>
        <w:div w:id="1315527840">
          <w:marLeft w:val="0"/>
          <w:marRight w:val="0"/>
          <w:marTop w:val="0"/>
          <w:marBottom w:val="0"/>
          <w:divBdr>
            <w:top w:val="none" w:sz="0" w:space="0" w:color="auto"/>
            <w:left w:val="none" w:sz="0" w:space="0" w:color="auto"/>
            <w:bottom w:val="none" w:sz="0" w:space="0" w:color="auto"/>
            <w:right w:val="none" w:sz="0" w:space="0" w:color="auto"/>
          </w:divBdr>
        </w:div>
        <w:div w:id="1547376525">
          <w:marLeft w:val="0"/>
          <w:marRight w:val="0"/>
          <w:marTop w:val="300"/>
          <w:marBottom w:val="0"/>
          <w:divBdr>
            <w:top w:val="none" w:sz="0" w:space="0" w:color="auto"/>
            <w:left w:val="none" w:sz="0" w:space="0" w:color="auto"/>
            <w:bottom w:val="none" w:sz="0" w:space="0" w:color="auto"/>
            <w:right w:val="none" w:sz="0" w:space="0" w:color="auto"/>
          </w:divBdr>
          <w:divsChild>
            <w:div w:id="1131245595">
              <w:marLeft w:val="0"/>
              <w:marRight w:val="0"/>
              <w:marTop w:val="0"/>
              <w:marBottom w:val="0"/>
              <w:divBdr>
                <w:top w:val="none" w:sz="0" w:space="0" w:color="auto"/>
                <w:left w:val="none" w:sz="0" w:space="0" w:color="auto"/>
                <w:bottom w:val="none" w:sz="0" w:space="0" w:color="auto"/>
                <w:right w:val="none" w:sz="0" w:space="0" w:color="auto"/>
              </w:divBdr>
              <w:divsChild>
                <w:div w:id="1066878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076328">
          <w:marLeft w:val="0"/>
          <w:marRight w:val="0"/>
          <w:marTop w:val="0"/>
          <w:marBottom w:val="0"/>
          <w:divBdr>
            <w:top w:val="none" w:sz="0" w:space="0" w:color="auto"/>
            <w:left w:val="none" w:sz="0" w:space="0" w:color="auto"/>
            <w:bottom w:val="none" w:sz="0" w:space="0" w:color="auto"/>
            <w:right w:val="none" w:sz="0" w:space="0" w:color="auto"/>
          </w:divBdr>
          <w:divsChild>
            <w:div w:id="910506110">
              <w:marLeft w:val="0"/>
              <w:marRight w:val="0"/>
              <w:marTop w:val="0"/>
              <w:marBottom w:val="0"/>
              <w:divBdr>
                <w:top w:val="none" w:sz="0" w:space="0" w:color="auto"/>
                <w:left w:val="none" w:sz="0" w:space="0" w:color="auto"/>
                <w:bottom w:val="none" w:sz="0" w:space="0" w:color="auto"/>
                <w:right w:val="none" w:sz="0" w:space="0" w:color="auto"/>
              </w:divBdr>
            </w:div>
          </w:divsChild>
        </w:div>
        <w:div w:id="1712849895">
          <w:marLeft w:val="0"/>
          <w:marRight w:val="0"/>
          <w:marTop w:val="0"/>
          <w:marBottom w:val="0"/>
          <w:divBdr>
            <w:top w:val="none" w:sz="0" w:space="0" w:color="auto"/>
            <w:left w:val="none" w:sz="0" w:space="0" w:color="auto"/>
            <w:bottom w:val="none" w:sz="0" w:space="0" w:color="auto"/>
            <w:right w:val="none" w:sz="0" w:space="0" w:color="auto"/>
          </w:divBdr>
        </w:div>
        <w:div w:id="1762681080">
          <w:marLeft w:val="0"/>
          <w:marRight w:val="0"/>
          <w:marTop w:val="300"/>
          <w:marBottom w:val="0"/>
          <w:divBdr>
            <w:top w:val="none" w:sz="0" w:space="0" w:color="auto"/>
            <w:left w:val="none" w:sz="0" w:space="0" w:color="auto"/>
            <w:bottom w:val="none" w:sz="0" w:space="0" w:color="auto"/>
            <w:right w:val="none" w:sz="0" w:space="0" w:color="auto"/>
          </w:divBdr>
          <w:divsChild>
            <w:div w:id="1999113596">
              <w:marLeft w:val="0"/>
              <w:marRight w:val="0"/>
              <w:marTop w:val="0"/>
              <w:marBottom w:val="0"/>
              <w:divBdr>
                <w:top w:val="none" w:sz="0" w:space="0" w:color="auto"/>
                <w:left w:val="none" w:sz="0" w:space="0" w:color="auto"/>
                <w:bottom w:val="none" w:sz="0" w:space="0" w:color="auto"/>
                <w:right w:val="none" w:sz="0" w:space="0" w:color="auto"/>
              </w:divBdr>
              <w:divsChild>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552572">
          <w:marLeft w:val="0"/>
          <w:marRight w:val="0"/>
          <w:marTop w:val="0"/>
          <w:marBottom w:val="0"/>
          <w:divBdr>
            <w:top w:val="none" w:sz="0" w:space="0" w:color="auto"/>
            <w:left w:val="none" w:sz="0" w:space="0" w:color="auto"/>
            <w:bottom w:val="none" w:sz="0" w:space="0" w:color="auto"/>
            <w:right w:val="none" w:sz="0" w:space="0" w:color="auto"/>
          </w:divBdr>
          <w:divsChild>
            <w:div w:id="1069889539">
              <w:marLeft w:val="0"/>
              <w:marRight w:val="0"/>
              <w:marTop w:val="0"/>
              <w:marBottom w:val="0"/>
              <w:divBdr>
                <w:top w:val="none" w:sz="0" w:space="0" w:color="auto"/>
                <w:left w:val="none" w:sz="0" w:space="0" w:color="auto"/>
                <w:bottom w:val="none" w:sz="0" w:space="0" w:color="auto"/>
                <w:right w:val="none" w:sz="0" w:space="0" w:color="auto"/>
              </w:divBdr>
            </w:div>
          </w:divsChild>
        </w:div>
        <w:div w:id="1876189576">
          <w:marLeft w:val="0"/>
          <w:marRight w:val="0"/>
          <w:marTop w:val="0"/>
          <w:marBottom w:val="0"/>
          <w:divBdr>
            <w:top w:val="none" w:sz="0" w:space="0" w:color="auto"/>
            <w:left w:val="none" w:sz="0" w:space="0" w:color="auto"/>
            <w:bottom w:val="none" w:sz="0" w:space="0" w:color="auto"/>
            <w:right w:val="none" w:sz="0" w:space="0" w:color="auto"/>
          </w:divBdr>
          <w:divsChild>
            <w:div w:id="1519655507">
              <w:marLeft w:val="0"/>
              <w:marRight w:val="0"/>
              <w:marTop w:val="0"/>
              <w:marBottom w:val="0"/>
              <w:divBdr>
                <w:top w:val="none" w:sz="0" w:space="0" w:color="auto"/>
                <w:left w:val="none" w:sz="0" w:space="0" w:color="auto"/>
                <w:bottom w:val="none" w:sz="0" w:space="0" w:color="auto"/>
                <w:right w:val="none" w:sz="0" w:space="0" w:color="auto"/>
              </w:divBdr>
            </w:div>
          </w:divsChild>
        </w:div>
        <w:div w:id="2129080620">
          <w:marLeft w:val="0"/>
          <w:marRight w:val="0"/>
          <w:marTop w:val="0"/>
          <w:marBottom w:val="0"/>
          <w:divBdr>
            <w:top w:val="none" w:sz="0" w:space="0" w:color="auto"/>
            <w:left w:val="none" w:sz="0" w:space="0" w:color="auto"/>
            <w:bottom w:val="none" w:sz="0" w:space="0" w:color="auto"/>
            <w:right w:val="none" w:sz="0" w:space="0" w:color="auto"/>
          </w:divBdr>
        </w:div>
      </w:divsChild>
    </w:div>
    <w:div w:id="882789769">
      <w:bodyDiv w:val="1"/>
      <w:marLeft w:val="0"/>
      <w:marRight w:val="0"/>
      <w:marTop w:val="0"/>
      <w:marBottom w:val="0"/>
      <w:divBdr>
        <w:top w:val="none" w:sz="0" w:space="0" w:color="auto"/>
        <w:left w:val="none" w:sz="0" w:space="0" w:color="auto"/>
        <w:bottom w:val="none" w:sz="0" w:space="0" w:color="auto"/>
        <w:right w:val="none" w:sz="0" w:space="0" w:color="auto"/>
      </w:divBdr>
      <w:divsChild>
        <w:div w:id="1740859778">
          <w:marLeft w:val="0"/>
          <w:marRight w:val="0"/>
          <w:marTop w:val="0"/>
          <w:marBottom w:val="0"/>
          <w:divBdr>
            <w:top w:val="none" w:sz="0" w:space="0" w:color="auto"/>
            <w:left w:val="none" w:sz="0" w:space="0" w:color="auto"/>
            <w:bottom w:val="none" w:sz="0" w:space="0" w:color="auto"/>
            <w:right w:val="none" w:sz="0" w:space="0" w:color="auto"/>
          </w:divBdr>
        </w:div>
        <w:div w:id="558128391">
          <w:marLeft w:val="0"/>
          <w:marRight w:val="0"/>
          <w:marTop w:val="0"/>
          <w:marBottom w:val="0"/>
          <w:divBdr>
            <w:top w:val="none" w:sz="0" w:space="0" w:color="auto"/>
            <w:left w:val="none" w:sz="0" w:space="0" w:color="auto"/>
            <w:bottom w:val="none" w:sz="0" w:space="0" w:color="auto"/>
            <w:right w:val="none" w:sz="0" w:space="0" w:color="auto"/>
          </w:divBdr>
          <w:divsChild>
            <w:div w:id="1275674693">
              <w:marLeft w:val="0"/>
              <w:marRight w:val="0"/>
              <w:marTop w:val="0"/>
              <w:marBottom w:val="0"/>
              <w:divBdr>
                <w:top w:val="none" w:sz="0" w:space="0" w:color="auto"/>
                <w:left w:val="none" w:sz="0" w:space="0" w:color="auto"/>
                <w:bottom w:val="none" w:sz="0" w:space="0" w:color="auto"/>
                <w:right w:val="none" w:sz="0" w:space="0" w:color="auto"/>
              </w:divBdr>
            </w:div>
          </w:divsChild>
        </w:div>
        <w:div w:id="1901551178">
          <w:marLeft w:val="0"/>
          <w:marRight w:val="0"/>
          <w:marTop w:val="0"/>
          <w:marBottom w:val="0"/>
          <w:divBdr>
            <w:top w:val="none" w:sz="0" w:space="0" w:color="auto"/>
            <w:left w:val="none" w:sz="0" w:space="0" w:color="auto"/>
            <w:bottom w:val="none" w:sz="0" w:space="0" w:color="auto"/>
            <w:right w:val="none" w:sz="0" w:space="0" w:color="auto"/>
          </w:divBdr>
        </w:div>
        <w:div w:id="775635582">
          <w:marLeft w:val="0"/>
          <w:marRight w:val="0"/>
          <w:marTop w:val="0"/>
          <w:marBottom w:val="0"/>
          <w:divBdr>
            <w:top w:val="none" w:sz="0" w:space="0" w:color="auto"/>
            <w:left w:val="none" w:sz="0" w:space="0" w:color="auto"/>
            <w:bottom w:val="none" w:sz="0" w:space="0" w:color="auto"/>
            <w:right w:val="none" w:sz="0" w:space="0" w:color="auto"/>
          </w:divBdr>
          <w:divsChild>
            <w:div w:id="1516848090">
              <w:marLeft w:val="0"/>
              <w:marRight w:val="0"/>
              <w:marTop w:val="0"/>
              <w:marBottom w:val="0"/>
              <w:divBdr>
                <w:top w:val="none" w:sz="0" w:space="0" w:color="auto"/>
                <w:left w:val="none" w:sz="0" w:space="0" w:color="auto"/>
                <w:bottom w:val="none" w:sz="0" w:space="0" w:color="auto"/>
                <w:right w:val="none" w:sz="0" w:space="0" w:color="auto"/>
              </w:divBdr>
            </w:div>
          </w:divsChild>
        </w:div>
        <w:div w:id="48845706">
          <w:marLeft w:val="0"/>
          <w:marRight w:val="0"/>
          <w:marTop w:val="0"/>
          <w:marBottom w:val="0"/>
          <w:divBdr>
            <w:top w:val="none" w:sz="0" w:space="0" w:color="auto"/>
            <w:left w:val="none" w:sz="0" w:space="0" w:color="auto"/>
            <w:bottom w:val="none" w:sz="0" w:space="0" w:color="auto"/>
            <w:right w:val="none" w:sz="0" w:space="0" w:color="auto"/>
          </w:divBdr>
        </w:div>
        <w:div w:id="1513299191">
          <w:marLeft w:val="0"/>
          <w:marRight w:val="0"/>
          <w:marTop w:val="0"/>
          <w:marBottom w:val="0"/>
          <w:divBdr>
            <w:top w:val="none" w:sz="0" w:space="0" w:color="auto"/>
            <w:left w:val="none" w:sz="0" w:space="0" w:color="auto"/>
            <w:bottom w:val="none" w:sz="0" w:space="0" w:color="auto"/>
            <w:right w:val="none" w:sz="0" w:space="0" w:color="auto"/>
          </w:divBdr>
          <w:divsChild>
            <w:div w:id="1715151416">
              <w:marLeft w:val="0"/>
              <w:marRight w:val="0"/>
              <w:marTop w:val="0"/>
              <w:marBottom w:val="0"/>
              <w:divBdr>
                <w:top w:val="none" w:sz="0" w:space="0" w:color="auto"/>
                <w:left w:val="none" w:sz="0" w:space="0" w:color="auto"/>
                <w:bottom w:val="none" w:sz="0" w:space="0" w:color="auto"/>
                <w:right w:val="none" w:sz="0" w:space="0" w:color="auto"/>
              </w:divBdr>
            </w:div>
          </w:divsChild>
        </w:div>
        <w:div w:id="1242253830">
          <w:marLeft w:val="0"/>
          <w:marRight w:val="0"/>
          <w:marTop w:val="0"/>
          <w:marBottom w:val="0"/>
          <w:divBdr>
            <w:top w:val="none" w:sz="0" w:space="0" w:color="auto"/>
            <w:left w:val="none" w:sz="0" w:space="0" w:color="auto"/>
            <w:bottom w:val="none" w:sz="0" w:space="0" w:color="auto"/>
            <w:right w:val="none" w:sz="0" w:space="0" w:color="auto"/>
          </w:divBdr>
        </w:div>
        <w:div w:id="795179073">
          <w:marLeft w:val="0"/>
          <w:marRight w:val="0"/>
          <w:marTop w:val="0"/>
          <w:marBottom w:val="0"/>
          <w:divBdr>
            <w:top w:val="none" w:sz="0" w:space="0" w:color="auto"/>
            <w:left w:val="none" w:sz="0" w:space="0" w:color="auto"/>
            <w:bottom w:val="none" w:sz="0" w:space="0" w:color="auto"/>
            <w:right w:val="none" w:sz="0" w:space="0" w:color="auto"/>
          </w:divBdr>
          <w:divsChild>
            <w:div w:id="1470049404">
              <w:marLeft w:val="0"/>
              <w:marRight w:val="0"/>
              <w:marTop w:val="0"/>
              <w:marBottom w:val="0"/>
              <w:divBdr>
                <w:top w:val="none" w:sz="0" w:space="0" w:color="auto"/>
                <w:left w:val="none" w:sz="0" w:space="0" w:color="auto"/>
                <w:bottom w:val="none" w:sz="0" w:space="0" w:color="auto"/>
                <w:right w:val="none" w:sz="0" w:space="0" w:color="auto"/>
              </w:divBdr>
            </w:div>
          </w:divsChild>
        </w:div>
        <w:div w:id="2031829957">
          <w:marLeft w:val="0"/>
          <w:marRight w:val="0"/>
          <w:marTop w:val="0"/>
          <w:marBottom w:val="0"/>
          <w:divBdr>
            <w:top w:val="none" w:sz="0" w:space="0" w:color="auto"/>
            <w:left w:val="none" w:sz="0" w:space="0" w:color="auto"/>
            <w:bottom w:val="none" w:sz="0" w:space="0" w:color="auto"/>
            <w:right w:val="none" w:sz="0" w:space="0" w:color="auto"/>
          </w:divBdr>
        </w:div>
        <w:div w:id="917712624">
          <w:marLeft w:val="0"/>
          <w:marRight w:val="0"/>
          <w:marTop w:val="0"/>
          <w:marBottom w:val="0"/>
          <w:divBdr>
            <w:top w:val="none" w:sz="0" w:space="0" w:color="auto"/>
            <w:left w:val="none" w:sz="0" w:space="0" w:color="auto"/>
            <w:bottom w:val="none" w:sz="0" w:space="0" w:color="auto"/>
            <w:right w:val="none" w:sz="0" w:space="0" w:color="auto"/>
          </w:divBdr>
          <w:divsChild>
            <w:div w:id="1888641836">
              <w:marLeft w:val="0"/>
              <w:marRight w:val="0"/>
              <w:marTop w:val="0"/>
              <w:marBottom w:val="0"/>
              <w:divBdr>
                <w:top w:val="none" w:sz="0" w:space="0" w:color="auto"/>
                <w:left w:val="none" w:sz="0" w:space="0" w:color="auto"/>
                <w:bottom w:val="none" w:sz="0" w:space="0" w:color="auto"/>
                <w:right w:val="none" w:sz="0" w:space="0" w:color="auto"/>
              </w:divBdr>
            </w:div>
          </w:divsChild>
        </w:div>
        <w:div w:id="805045908">
          <w:marLeft w:val="0"/>
          <w:marRight w:val="0"/>
          <w:marTop w:val="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sChild>
            <w:div w:id="1429543561">
              <w:marLeft w:val="0"/>
              <w:marRight w:val="0"/>
              <w:marTop w:val="0"/>
              <w:marBottom w:val="0"/>
              <w:divBdr>
                <w:top w:val="none" w:sz="0" w:space="0" w:color="auto"/>
                <w:left w:val="none" w:sz="0" w:space="0" w:color="auto"/>
                <w:bottom w:val="none" w:sz="0" w:space="0" w:color="auto"/>
                <w:right w:val="none" w:sz="0" w:space="0" w:color="auto"/>
              </w:divBdr>
            </w:div>
          </w:divsChild>
        </w:div>
        <w:div w:id="615062870">
          <w:marLeft w:val="0"/>
          <w:marRight w:val="0"/>
          <w:marTop w:val="0"/>
          <w:marBottom w:val="0"/>
          <w:divBdr>
            <w:top w:val="none" w:sz="0" w:space="0" w:color="auto"/>
            <w:left w:val="none" w:sz="0" w:space="0" w:color="auto"/>
            <w:bottom w:val="none" w:sz="0" w:space="0" w:color="auto"/>
            <w:right w:val="none" w:sz="0" w:space="0" w:color="auto"/>
          </w:divBdr>
        </w:div>
        <w:div w:id="209004957">
          <w:marLeft w:val="0"/>
          <w:marRight w:val="0"/>
          <w:marTop w:val="0"/>
          <w:marBottom w:val="0"/>
          <w:divBdr>
            <w:top w:val="none" w:sz="0" w:space="0" w:color="auto"/>
            <w:left w:val="none" w:sz="0" w:space="0" w:color="auto"/>
            <w:bottom w:val="none" w:sz="0" w:space="0" w:color="auto"/>
            <w:right w:val="none" w:sz="0" w:space="0" w:color="auto"/>
          </w:divBdr>
          <w:divsChild>
            <w:div w:id="192352948">
              <w:marLeft w:val="0"/>
              <w:marRight w:val="0"/>
              <w:marTop w:val="0"/>
              <w:marBottom w:val="0"/>
              <w:divBdr>
                <w:top w:val="none" w:sz="0" w:space="0" w:color="auto"/>
                <w:left w:val="none" w:sz="0" w:space="0" w:color="auto"/>
                <w:bottom w:val="none" w:sz="0" w:space="0" w:color="auto"/>
                <w:right w:val="none" w:sz="0" w:space="0" w:color="auto"/>
              </w:divBdr>
            </w:div>
          </w:divsChild>
        </w:div>
        <w:div w:id="479617097">
          <w:marLeft w:val="0"/>
          <w:marRight w:val="0"/>
          <w:marTop w:val="300"/>
          <w:marBottom w:val="0"/>
          <w:divBdr>
            <w:top w:val="none" w:sz="0" w:space="0" w:color="auto"/>
            <w:left w:val="none" w:sz="0" w:space="0" w:color="auto"/>
            <w:bottom w:val="none" w:sz="0" w:space="0" w:color="auto"/>
            <w:right w:val="none" w:sz="0" w:space="0" w:color="auto"/>
          </w:divBdr>
          <w:divsChild>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42261">
          <w:marLeft w:val="0"/>
          <w:marRight w:val="0"/>
          <w:marTop w:val="300"/>
          <w:marBottom w:val="0"/>
          <w:divBdr>
            <w:top w:val="none" w:sz="0" w:space="0" w:color="auto"/>
            <w:left w:val="none" w:sz="0" w:space="0" w:color="auto"/>
            <w:bottom w:val="none" w:sz="0" w:space="0" w:color="auto"/>
            <w:right w:val="none" w:sz="0" w:space="0" w:color="auto"/>
          </w:divBdr>
          <w:divsChild>
            <w:div w:id="351805559">
              <w:marLeft w:val="0"/>
              <w:marRight w:val="0"/>
              <w:marTop w:val="0"/>
              <w:marBottom w:val="0"/>
              <w:divBdr>
                <w:top w:val="none" w:sz="0" w:space="0" w:color="auto"/>
                <w:left w:val="none" w:sz="0" w:space="0" w:color="auto"/>
                <w:bottom w:val="none" w:sz="0" w:space="0" w:color="auto"/>
                <w:right w:val="none" w:sz="0" w:space="0" w:color="auto"/>
              </w:divBdr>
              <w:divsChild>
                <w:div w:id="201013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1430795">
          <w:marLeft w:val="0"/>
          <w:marRight w:val="0"/>
          <w:marTop w:val="300"/>
          <w:marBottom w:val="0"/>
          <w:divBdr>
            <w:top w:val="none" w:sz="0" w:space="0" w:color="auto"/>
            <w:left w:val="none" w:sz="0" w:space="0" w:color="auto"/>
            <w:bottom w:val="none" w:sz="0" w:space="0" w:color="auto"/>
            <w:right w:val="none" w:sz="0" w:space="0" w:color="auto"/>
          </w:divBdr>
          <w:divsChild>
            <w:div w:id="285476475">
              <w:marLeft w:val="0"/>
              <w:marRight w:val="0"/>
              <w:marTop w:val="0"/>
              <w:marBottom w:val="0"/>
              <w:divBdr>
                <w:top w:val="none" w:sz="0" w:space="0" w:color="auto"/>
                <w:left w:val="none" w:sz="0" w:space="0" w:color="auto"/>
                <w:bottom w:val="none" w:sz="0" w:space="0" w:color="auto"/>
                <w:right w:val="none" w:sz="0" w:space="0" w:color="auto"/>
              </w:divBdr>
              <w:divsChild>
                <w:div w:id="1260334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469028">
          <w:marLeft w:val="0"/>
          <w:marRight w:val="0"/>
          <w:marTop w:val="300"/>
          <w:marBottom w:val="0"/>
          <w:divBdr>
            <w:top w:val="none" w:sz="0" w:space="0" w:color="auto"/>
            <w:left w:val="none" w:sz="0" w:space="0" w:color="auto"/>
            <w:bottom w:val="none" w:sz="0" w:space="0" w:color="auto"/>
            <w:right w:val="none" w:sz="0" w:space="0" w:color="auto"/>
          </w:divBdr>
          <w:divsChild>
            <w:div w:id="462889522">
              <w:marLeft w:val="0"/>
              <w:marRight w:val="0"/>
              <w:marTop w:val="0"/>
              <w:marBottom w:val="0"/>
              <w:divBdr>
                <w:top w:val="none" w:sz="0" w:space="0" w:color="auto"/>
                <w:left w:val="none" w:sz="0" w:space="0" w:color="auto"/>
                <w:bottom w:val="none" w:sz="0" w:space="0" w:color="auto"/>
                <w:right w:val="none" w:sz="0" w:space="0" w:color="auto"/>
              </w:divBdr>
              <w:divsChild>
                <w:div w:id="332686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7843977">
      <w:bodyDiv w:val="1"/>
      <w:marLeft w:val="0"/>
      <w:marRight w:val="0"/>
      <w:marTop w:val="0"/>
      <w:marBottom w:val="0"/>
      <w:divBdr>
        <w:top w:val="none" w:sz="0" w:space="0" w:color="auto"/>
        <w:left w:val="none" w:sz="0" w:space="0" w:color="auto"/>
        <w:bottom w:val="none" w:sz="0" w:space="0" w:color="auto"/>
        <w:right w:val="none" w:sz="0" w:space="0" w:color="auto"/>
      </w:divBdr>
    </w:div>
    <w:div w:id="888421583">
      <w:bodyDiv w:val="1"/>
      <w:marLeft w:val="0"/>
      <w:marRight w:val="0"/>
      <w:marTop w:val="0"/>
      <w:marBottom w:val="0"/>
      <w:divBdr>
        <w:top w:val="none" w:sz="0" w:space="0" w:color="auto"/>
        <w:left w:val="none" w:sz="0" w:space="0" w:color="auto"/>
        <w:bottom w:val="none" w:sz="0" w:space="0" w:color="auto"/>
        <w:right w:val="none" w:sz="0" w:space="0" w:color="auto"/>
      </w:divBdr>
    </w:div>
    <w:div w:id="889221510">
      <w:bodyDiv w:val="1"/>
      <w:marLeft w:val="0"/>
      <w:marRight w:val="0"/>
      <w:marTop w:val="0"/>
      <w:marBottom w:val="0"/>
      <w:divBdr>
        <w:top w:val="none" w:sz="0" w:space="0" w:color="auto"/>
        <w:left w:val="none" w:sz="0" w:space="0" w:color="auto"/>
        <w:bottom w:val="none" w:sz="0" w:space="0" w:color="auto"/>
        <w:right w:val="none" w:sz="0" w:space="0" w:color="auto"/>
      </w:divBdr>
    </w:div>
    <w:div w:id="889265720">
      <w:bodyDiv w:val="1"/>
      <w:marLeft w:val="0"/>
      <w:marRight w:val="0"/>
      <w:marTop w:val="0"/>
      <w:marBottom w:val="0"/>
      <w:divBdr>
        <w:top w:val="none" w:sz="0" w:space="0" w:color="auto"/>
        <w:left w:val="none" w:sz="0" w:space="0" w:color="auto"/>
        <w:bottom w:val="none" w:sz="0" w:space="0" w:color="auto"/>
        <w:right w:val="none" w:sz="0" w:space="0" w:color="auto"/>
      </w:divBdr>
      <w:divsChild>
        <w:div w:id="617951713">
          <w:marLeft w:val="0"/>
          <w:marRight w:val="0"/>
          <w:marTop w:val="0"/>
          <w:marBottom w:val="0"/>
          <w:divBdr>
            <w:top w:val="none" w:sz="0" w:space="0" w:color="auto"/>
            <w:left w:val="none" w:sz="0" w:space="0" w:color="auto"/>
            <w:bottom w:val="none" w:sz="0" w:space="0" w:color="auto"/>
            <w:right w:val="none" w:sz="0" w:space="0" w:color="auto"/>
          </w:divBdr>
        </w:div>
        <w:div w:id="1779640363">
          <w:marLeft w:val="0"/>
          <w:marRight w:val="0"/>
          <w:marTop w:val="0"/>
          <w:marBottom w:val="0"/>
          <w:divBdr>
            <w:top w:val="none" w:sz="0" w:space="0" w:color="auto"/>
            <w:left w:val="none" w:sz="0" w:space="0" w:color="auto"/>
            <w:bottom w:val="none" w:sz="0" w:space="0" w:color="auto"/>
            <w:right w:val="none" w:sz="0" w:space="0" w:color="auto"/>
          </w:divBdr>
          <w:divsChild>
            <w:div w:id="263659121">
              <w:marLeft w:val="0"/>
              <w:marRight w:val="0"/>
              <w:marTop w:val="0"/>
              <w:marBottom w:val="0"/>
              <w:divBdr>
                <w:top w:val="none" w:sz="0" w:space="0" w:color="auto"/>
                <w:left w:val="none" w:sz="0" w:space="0" w:color="auto"/>
                <w:bottom w:val="none" w:sz="0" w:space="0" w:color="auto"/>
                <w:right w:val="none" w:sz="0" w:space="0" w:color="auto"/>
              </w:divBdr>
            </w:div>
          </w:divsChild>
        </w:div>
        <w:div w:id="146944383">
          <w:marLeft w:val="0"/>
          <w:marRight w:val="0"/>
          <w:marTop w:val="0"/>
          <w:marBottom w:val="0"/>
          <w:divBdr>
            <w:top w:val="none" w:sz="0" w:space="0" w:color="auto"/>
            <w:left w:val="none" w:sz="0" w:space="0" w:color="auto"/>
            <w:bottom w:val="none" w:sz="0" w:space="0" w:color="auto"/>
            <w:right w:val="none" w:sz="0" w:space="0" w:color="auto"/>
          </w:divBdr>
        </w:div>
        <w:div w:id="1394549053">
          <w:marLeft w:val="0"/>
          <w:marRight w:val="0"/>
          <w:marTop w:val="0"/>
          <w:marBottom w:val="0"/>
          <w:divBdr>
            <w:top w:val="none" w:sz="0" w:space="0" w:color="auto"/>
            <w:left w:val="none" w:sz="0" w:space="0" w:color="auto"/>
            <w:bottom w:val="none" w:sz="0" w:space="0" w:color="auto"/>
            <w:right w:val="none" w:sz="0" w:space="0" w:color="auto"/>
          </w:divBdr>
          <w:divsChild>
            <w:div w:id="1570191272">
              <w:marLeft w:val="0"/>
              <w:marRight w:val="0"/>
              <w:marTop w:val="0"/>
              <w:marBottom w:val="0"/>
              <w:divBdr>
                <w:top w:val="none" w:sz="0" w:space="0" w:color="auto"/>
                <w:left w:val="none" w:sz="0" w:space="0" w:color="auto"/>
                <w:bottom w:val="none" w:sz="0" w:space="0" w:color="auto"/>
                <w:right w:val="none" w:sz="0" w:space="0" w:color="auto"/>
              </w:divBdr>
            </w:div>
          </w:divsChild>
        </w:div>
        <w:div w:id="652956099">
          <w:marLeft w:val="0"/>
          <w:marRight w:val="0"/>
          <w:marTop w:val="0"/>
          <w:marBottom w:val="0"/>
          <w:divBdr>
            <w:top w:val="none" w:sz="0" w:space="0" w:color="auto"/>
            <w:left w:val="none" w:sz="0" w:space="0" w:color="auto"/>
            <w:bottom w:val="none" w:sz="0" w:space="0" w:color="auto"/>
            <w:right w:val="none" w:sz="0" w:space="0" w:color="auto"/>
          </w:divBdr>
        </w:div>
        <w:div w:id="1185677352">
          <w:marLeft w:val="0"/>
          <w:marRight w:val="0"/>
          <w:marTop w:val="0"/>
          <w:marBottom w:val="0"/>
          <w:divBdr>
            <w:top w:val="none" w:sz="0" w:space="0" w:color="auto"/>
            <w:left w:val="none" w:sz="0" w:space="0" w:color="auto"/>
            <w:bottom w:val="none" w:sz="0" w:space="0" w:color="auto"/>
            <w:right w:val="none" w:sz="0" w:space="0" w:color="auto"/>
          </w:divBdr>
          <w:divsChild>
            <w:div w:id="1036198296">
              <w:marLeft w:val="0"/>
              <w:marRight w:val="0"/>
              <w:marTop w:val="0"/>
              <w:marBottom w:val="0"/>
              <w:divBdr>
                <w:top w:val="none" w:sz="0" w:space="0" w:color="auto"/>
                <w:left w:val="none" w:sz="0" w:space="0" w:color="auto"/>
                <w:bottom w:val="none" w:sz="0" w:space="0" w:color="auto"/>
                <w:right w:val="none" w:sz="0" w:space="0" w:color="auto"/>
              </w:divBdr>
            </w:div>
          </w:divsChild>
        </w:div>
        <w:div w:id="199363566">
          <w:marLeft w:val="0"/>
          <w:marRight w:val="0"/>
          <w:marTop w:val="0"/>
          <w:marBottom w:val="0"/>
          <w:divBdr>
            <w:top w:val="none" w:sz="0" w:space="0" w:color="auto"/>
            <w:left w:val="none" w:sz="0" w:space="0" w:color="auto"/>
            <w:bottom w:val="none" w:sz="0" w:space="0" w:color="auto"/>
            <w:right w:val="none" w:sz="0" w:space="0" w:color="auto"/>
          </w:divBdr>
        </w:div>
        <w:div w:id="1398165860">
          <w:marLeft w:val="0"/>
          <w:marRight w:val="0"/>
          <w:marTop w:val="0"/>
          <w:marBottom w:val="0"/>
          <w:divBdr>
            <w:top w:val="none" w:sz="0" w:space="0" w:color="auto"/>
            <w:left w:val="none" w:sz="0" w:space="0" w:color="auto"/>
            <w:bottom w:val="none" w:sz="0" w:space="0" w:color="auto"/>
            <w:right w:val="none" w:sz="0" w:space="0" w:color="auto"/>
          </w:divBdr>
          <w:divsChild>
            <w:div w:id="611208566">
              <w:marLeft w:val="0"/>
              <w:marRight w:val="0"/>
              <w:marTop w:val="0"/>
              <w:marBottom w:val="0"/>
              <w:divBdr>
                <w:top w:val="none" w:sz="0" w:space="0" w:color="auto"/>
                <w:left w:val="none" w:sz="0" w:space="0" w:color="auto"/>
                <w:bottom w:val="none" w:sz="0" w:space="0" w:color="auto"/>
                <w:right w:val="none" w:sz="0" w:space="0" w:color="auto"/>
              </w:divBdr>
            </w:div>
          </w:divsChild>
        </w:div>
        <w:div w:id="247546855">
          <w:marLeft w:val="0"/>
          <w:marRight w:val="0"/>
          <w:marTop w:val="0"/>
          <w:marBottom w:val="0"/>
          <w:divBdr>
            <w:top w:val="none" w:sz="0" w:space="0" w:color="auto"/>
            <w:left w:val="none" w:sz="0" w:space="0" w:color="auto"/>
            <w:bottom w:val="none" w:sz="0" w:space="0" w:color="auto"/>
            <w:right w:val="none" w:sz="0" w:space="0" w:color="auto"/>
          </w:divBdr>
        </w:div>
        <w:div w:id="1592205656">
          <w:marLeft w:val="0"/>
          <w:marRight w:val="0"/>
          <w:marTop w:val="0"/>
          <w:marBottom w:val="0"/>
          <w:divBdr>
            <w:top w:val="none" w:sz="0" w:space="0" w:color="auto"/>
            <w:left w:val="none" w:sz="0" w:space="0" w:color="auto"/>
            <w:bottom w:val="none" w:sz="0" w:space="0" w:color="auto"/>
            <w:right w:val="none" w:sz="0" w:space="0" w:color="auto"/>
          </w:divBdr>
          <w:divsChild>
            <w:div w:id="510144381">
              <w:marLeft w:val="0"/>
              <w:marRight w:val="0"/>
              <w:marTop w:val="0"/>
              <w:marBottom w:val="0"/>
              <w:divBdr>
                <w:top w:val="none" w:sz="0" w:space="0" w:color="auto"/>
                <w:left w:val="none" w:sz="0" w:space="0" w:color="auto"/>
                <w:bottom w:val="none" w:sz="0" w:space="0" w:color="auto"/>
                <w:right w:val="none" w:sz="0" w:space="0" w:color="auto"/>
              </w:divBdr>
            </w:div>
          </w:divsChild>
        </w:div>
        <w:div w:id="1363939433">
          <w:marLeft w:val="0"/>
          <w:marRight w:val="0"/>
          <w:marTop w:val="0"/>
          <w:marBottom w:val="0"/>
          <w:divBdr>
            <w:top w:val="none" w:sz="0" w:space="0" w:color="auto"/>
            <w:left w:val="none" w:sz="0" w:space="0" w:color="auto"/>
            <w:bottom w:val="none" w:sz="0" w:space="0" w:color="auto"/>
            <w:right w:val="none" w:sz="0" w:space="0" w:color="auto"/>
          </w:divBdr>
        </w:div>
        <w:div w:id="1022248814">
          <w:marLeft w:val="0"/>
          <w:marRight w:val="0"/>
          <w:marTop w:val="0"/>
          <w:marBottom w:val="0"/>
          <w:divBdr>
            <w:top w:val="none" w:sz="0" w:space="0" w:color="auto"/>
            <w:left w:val="none" w:sz="0" w:space="0" w:color="auto"/>
            <w:bottom w:val="none" w:sz="0" w:space="0" w:color="auto"/>
            <w:right w:val="none" w:sz="0" w:space="0" w:color="auto"/>
          </w:divBdr>
          <w:divsChild>
            <w:div w:id="477766837">
              <w:marLeft w:val="0"/>
              <w:marRight w:val="0"/>
              <w:marTop w:val="0"/>
              <w:marBottom w:val="0"/>
              <w:divBdr>
                <w:top w:val="none" w:sz="0" w:space="0" w:color="auto"/>
                <w:left w:val="none" w:sz="0" w:space="0" w:color="auto"/>
                <w:bottom w:val="none" w:sz="0" w:space="0" w:color="auto"/>
                <w:right w:val="none" w:sz="0" w:space="0" w:color="auto"/>
              </w:divBdr>
            </w:div>
          </w:divsChild>
        </w:div>
        <w:div w:id="1542399230">
          <w:marLeft w:val="0"/>
          <w:marRight w:val="0"/>
          <w:marTop w:val="0"/>
          <w:marBottom w:val="0"/>
          <w:divBdr>
            <w:top w:val="none" w:sz="0" w:space="0" w:color="auto"/>
            <w:left w:val="none" w:sz="0" w:space="0" w:color="auto"/>
            <w:bottom w:val="none" w:sz="0" w:space="0" w:color="auto"/>
            <w:right w:val="none" w:sz="0" w:space="0" w:color="auto"/>
          </w:divBdr>
        </w:div>
        <w:div w:id="1859850755">
          <w:marLeft w:val="0"/>
          <w:marRight w:val="0"/>
          <w:marTop w:val="0"/>
          <w:marBottom w:val="0"/>
          <w:divBdr>
            <w:top w:val="none" w:sz="0" w:space="0" w:color="auto"/>
            <w:left w:val="none" w:sz="0" w:space="0" w:color="auto"/>
            <w:bottom w:val="none" w:sz="0" w:space="0" w:color="auto"/>
            <w:right w:val="none" w:sz="0" w:space="0" w:color="auto"/>
          </w:divBdr>
          <w:divsChild>
            <w:div w:id="815755458">
              <w:marLeft w:val="0"/>
              <w:marRight w:val="0"/>
              <w:marTop w:val="0"/>
              <w:marBottom w:val="0"/>
              <w:divBdr>
                <w:top w:val="none" w:sz="0" w:space="0" w:color="auto"/>
                <w:left w:val="none" w:sz="0" w:space="0" w:color="auto"/>
                <w:bottom w:val="none" w:sz="0" w:space="0" w:color="auto"/>
                <w:right w:val="none" w:sz="0" w:space="0" w:color="auto"/>
              </w:divBdr>
            </w:div>
          </w:divsChild>
        </w:div>
        <w:div w:id="1005281468">
          <w:marLeft w:val="0"/>
          <w:marRight w:val="0"/>
          <w:marTop w:val="300"/>
          <w:marBottom w:val="0"/>
          <w:divBdr>
            <w:top w:val="none" w:sz="0" w:space="0" w:color="auto"/>
            <w:left w:val="none" w:sz="0" w:space="0" w:color="auto"/>
            <w:bottom w:val="none" w:sz="0" w:space="0" w:color="auto"/>
            <w:right w:val="none" w:sz="0" w:space="0" w:color="auto"/>
          </w:divBdr>
          <w:divsChild>
            <w:div w:id="1084644693">
              <w:marLeft w:val="0"/>
              <w:marRight w:val="0"/>
              <w:marTop w:val="0"/>
              <w:marBottom w:val="0"/>
              <w:divBdr>
                <w:top w:val="none" w:sz="0" w:space="0" w:color="auto"/>
                <w:left w:val="none" w:sz="0" w:space="0" w:color="auto"/>
                <w:bottom w:val="none" w:sz="0" w:space="0" w:color="auto"/>
                <w:right w:val="none" w:sz="0" w:space="0" w:color="auto"/>
              </w:divBdr>
              <w:divsChild>
                <w:div w:id="221792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7805">
          <w:marLeft w:val="0"/>
          <w:marRight w:val="0"/>
          <w:marTop w:val="300"/>
          <w:marBottom w:val="0"/>
          <w:divBdr>
            <w:top w:val="none" w:sz="0" w:space="0" w:color="auto"/>
            <w:left w:val="none" w:sz="0" w:space="0" w:color="auto"/>
            <w:bottom w:val="none" w:sz="0" w:space="0" w:color="auto"/>
            <w:right w:val="none" w:sz="0" w:space="0" w:color="auto"/>
          </w:divBdr>
          <w:divsChild>
            <w:div w:id="276567685">
              <w:marLeft w:val="0"/>
              <w:marRight w:val="0"/>
              <w:marTop w:val="0"/>
              <w:marBottom w:val="0"/>
              <w:divBdr>
                <w:top w:val="none" w:sz="0" w:space="0" w:color="auto"/>
                <w:left w:val="none" w:sz="0" w:space="0" w:color="auto"/>
                <w:bottom w:val="none" w:sz="0" w:space="0" w:color="auto"/>
                <w:right w:val="none" w:sz="0" w:space="0" w:color="auto"/>
              </w:divBdr>
              <w:divsChild>
                <w:div w:id="10156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05511">
          <w:marLeft w:val="0"/>
          <w:marRight w:val="0"/>
          <w:marTop w:val="300"/>
          <w:marBottom w:val="0"/>
          <w:divBdr>
            <w:top w:val="none" w:sz="0" w:space="0" w:color="auto"/>
            <w:left w:val="none" w:sz="0" w:space="0" w:color="auto"/>
            <w:bottom w:val="none" w:sz="0" w:space="0" w:color="auto"/>
            <w:right w:val="none" w:sz="0" w:space="0" w:color="auto"/>
          </w:divBdr>
          <w:divsChild>
            <w:div w:id="937060060">
              <w:marLeft w:val="0"/>
              <w:marRight w:val="0"/>
              <w:marTop w:val="0"/>
              <w:marBottom w:val="0"/>
              <w:divBdr>
                <w:top w:val="none" w:sz="0" w:space="0" w:color="auto"/>
                <w:left w:val="none" w:sz="0" w:space="0" w:color="auto"/>
                <w:bottom w:val="none" w:sz="0" w:space="0" w:color="auto"/>
                <w:right w:val="none" w:sz="0" w:space="0" w:color="auto"/>
              </w:divBdr>
              <w:divsChild>
                <w:div w:id="926578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676644">
          <w:marLeft w:val="0"/>
          <w:marRight w:val="0"/>
          <w:marTop w:val="300"/>
          <w:marBottom w:val="0"/>
          <w:divBdr>
            <w:top w:val="none" w:sz="0" w:space="0" w:color="auto"/>
            <w:left w:val="none" w:sz="0" w:space="0" w:color="auto"/>
            <w:bottom w:val="none" w:sz="0" w:space="0" w:color="auto"/>
            <w:right w:val="none" w:sz="0" w:space="0" w:color="auto"/>
          </w:divBdr>
          <w:divsChild>
            <w:div w:id="1410424385">
              <w:marLeft w:val="0"/>
              <w:marRight w:val="0"/>
              <w:marTop w:val="0"/>
              <w:marBottom w:val="0"/>
              <w:divBdr>
                <w:top w:val="none" w:sz="0" w:space="0" w:color="auto"/>
                <w:left w:val="none" w:sz="0" w:space="0" w:color="auto"/>
                <w:bottom w:val="none" w:sz="0" w:space="0" w:color="auto"/>
                <w:right w:val="none" w:sz="0" w:space="0" w:color="auto"/>
              </w:divBdr>
              <w:divsChild>
                <w:div w:id="120490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536863">
      <w:bodyDiv w:val="1"/>
      <w:marLeft w:val="0"/>
      <w:marRight w:val="0"/>
      <w:marTop w:val="0"/>
      <w:marBottom w:val="0"/>
      <w:divBdr>
        <w:top w:val="none" w:sz="0" w:space="0" w:color="auto"/>
        <w:left w:val="none" w:sz="0" w:space="0" w:color="auto"/>
        <w:bottom w:val="none" w:sz="0" w:space="0" w:color="auto"/>
        <w:right w:val="none" w:sz="0" w:space="0" w:color="auto"/>
      </w:divBdr>
      <w:divsChild>
        <w:div w:id="981081149">
          <w:marLeft w:val="0"/>
          <w:marRight w:val="0"/>
          <w:marTop w:val="0"/>
          <w:marBottom w:val="0"/>
          <w:divBdr>
            <w:top w:val="none" w:sz="0" w:space="0" w:color="auto"/>
            <w:left w:val="none" w:sz="0" w:space="0" w:color="auto"/>
            <w:bottom w:val="none" w:sz="0" w:space="0" w:color="auto"/>
            <w:right w:val="none" w:sz="0" w:space="0" w:color="auto"/>
          </w:divBdr>
        </w:div>
        <w:div w:id="1503274436">
          <w:marLeft w:val="0"/>
          <w:marRight w:val="0"/>
          <w:marTop w:val="0"/>
          <w:marBottom w:val="0"/>
          <w:divBdr>
            <w:top w:val="none" w:sz="0" w:space="0" w:color="auto"/>
            <w:left w:val="none" w:sz="0" w:space="0" w:color="auto"/>
            <w:bottom w:val="none" w:sz="0" w:space="0" w:color="auto"/>
            <w:right w:val="none" w:sz="0" w:space="0" w:color="auto"/>
          </w:divBdr>
          <w:divsChild>
            <w:div w:id="1811285125">
              <w:marLeft w:val="0"/>
              <w:marRight w:val="0"/>
              <w:marTop w:val="0"/>
              <w:marBottom w:val="0"/>
              <w:divBdr>
                <w:top w:val="none" w:sz="0" w:space="0" w:color="auto"/>
                <w:left w:val="none" w:sz="0" w:space="0" w:color="auto"/>
                <w:bottom w:val="none" w:sz="0" w:space="0" w:color="auto"/>
                <w:right w:val="none" w:sz="0" w:space="0" w:color="auto"/>
              </w:divBdr>
            </w:div>
          </w:divsChild>
        </w:div>
        <w:div w:id="1674986520">
          <w:marLeft w:val="0"/>
          <w:marRight w:val="0"/>
          <w:marTop w:val="0"/>
          <w:marBottom w:val="0"/>
          <w:divBdr>
            <w:top w:val="none" w:sz="0" w:space="0" w:color="auto"/>
            <w:left w:val="none" w:sz="0" w:space="0" w:color="auto"/>
            <w:bottom w:val="none" w:sz="0" w:space="0" w:color="auto"/>
            <w:right w:val="none" w:sz="0" w:space="0" w:color="auto"/>
          </w:divBdr>
        </w:div>
        <w:div w:id="1785802846">
          <w:marLeft w:val="0"/>
          <w:marRight w:val="0"/>
          <w:marTop w:val="0"/>
          <w:marBottom w:val="0"/>
          <w:divBdr>
            <w:top w:val="none" w:sz="0" w:space="0" w:color="auto"/>
            <w:left w:val="none" w:sz="0" w:space="0" w:color="auto"/>
            <w:bottom w:val="none" w:sz="0" w:space="0" w:color="auto"/>
            <w:right w:val="none" w:sz="0" w:space="0" w:color="auto"/>
          </w:divBdr>
          <w:divsChild>
            <w:div w:id="1789005374">
              <w:marLeft w:val="0"/>
              <w:marRight w:val="0"/>
              <w:marTop w:val="0"/>
              <w:marBottom w:val="0"/>
              <w:divBdr>
                <w:top w:val="none" w:sz="0" w:space="0" w:color="auto"/>
                <w:left w:val="none" w:sz="0" w:space="0" w:color="auto"/>
                <w:bottom w:val="none" w:sz="0" w:space="0" w:color="auto"/>
                <w:right w:val="none" w:sz="0" w:space="0" w:color="auto"/>
              </w:divBdr>
            </w:div>
          </w:divsChild>
        </w:div>
        <w:div w:id="522672705">
          <w:marLeft w:val="0"/>
          <w:marRight w:val="0"/>
          <w:marTop w:val="0"/>
          <w:marBottom w:val="0"/>
          <w:divBdr>
            <w:top w:val="none" w:sz="0" w:space="0" w:color="auto"/>
            <w:left w:val="none" w:sz="0" w:space="0" w:color="auto"/>
            <w:bottom w:val="none" w:sz="0" w:space="0" w:color="auto"/>
            <w:right w:val="none" w:sz="0" w:space="0" w:color="auto"/>
          </w:divBdr>
        </w:div>
        <w:div w:id="1395472419">
          <w:marLeft w:val="0"/>
          <w:marRight w:val="0"/>
          <w:marTop w:val="0"/>
          <w:marBottom w:val="0"/>
          <w:divBdr>
            <w:top w:val="none" w:sz="0" w:space="0" w:color="auto"/>
            <w:left w:val="none" w:sz="0" w:space="0" w:color="auto"/>
            <w:bottom w:val="none" w:sz="0" w:space="0" w:color="auto"/>
            <w:right w:val="none" w:sz="0" w:space="0" w:color="auto"/>
          </w:divBdr>
          <w:divsChild>
            <w:div w:id="123042103">
              <w:marLeft w:val="0"/>
              <w:marRight w:val="0"/>
              <w:marTop w:val="0"/>
              <w:marBottom w:val="0"/>
              <w:divBdr>
                <w:top w:val="none" w:sz="0" w:space="0" w:color="auto"/>
                <w:left w:val="none" w:sz="0" w:space="0" w:color="auto"/>
                <w:bottom w:val="none" w:sz="0" w:space="0" w:color="auto"/>
                <w:right w:val="none" w:sz="0" w:space="0" w:color="auto"/>
              </w:divBdr>
            </w:div>
          </w:divsChild>
        </w:div>
        <w:div w:id="815340703">
          <w:marLeft w:val="0"/>
          <w:marRight w:val="0"/>
          <w:marTop w:val="0"/>
          <w:marBottom w:val="0"/>
          <w:divBdr>
            <w:top w:val="none" w:sz="0" w:space="0" w:color="auto"/>
            <w:left w:val="none" w:sz="0" w:space="0" w:color="auto"/>
            <w:bottom w:val="none" w:sz="0" w:space="0" w:color="auto"/>
            <w:right w:val="none" w:sz="0" w:space="0" w:color="auto"/>
          </w:divBdr>
        </w:div>
        <w:div w:id="2041587313">
          <w:marLeft w:val="0"/>
          <w:marRight w:val="0"/>
          <w:marTop w:val="0"/>
          <w:marBottom w:val="0"/>
          <w:divBdr>
            <w:top w:val="none" w:sz="0" w:space="0" w:color="auto"/>
            <w:left w:val="none" w:sz="0" w:space="0" w:color="auto"/>
            <w:bottom w:val="none" w:sz="0" w:space="0" w:color="auto"/>
            <w:right w:val="none" w:sz="0" w:space="0" w:color="auto"/>
          </w:divBdr>
          <w:divsChild>
            <w:div w:id="572934869">
              <w:marLeft w:val="0"/>
              <w:marRight w:val="0"/>
              <w:marTop w:val="0"/>
              <w:marBottom w:val="0"/>
              <w:divBdr>
                <w:top w:val="none" w:sz="0" w:space="0" w:color="auto"/>
                <w:left w:val="none" w:sz="0" w:space="0" w:color="auto"/>
                <w:bottom w:val="none" w:sz="0" w:space="0" w:color="auto"/>
                <w:right w:val="none" w:sz="0" w:space="0" w:color="auto"/>
              </w:divBdr>
            </w:div>
          </w:divsChild>
        </w:div>
        <w:div w:id="1053774197">
          <w:marLeft w:val="0"/>
          <w:marRight w:val="0"/>
          <w:marTop w:val="0"/>
          <w:marBottom w:val="0"/>
          <w:divBdr>
            <w:top w:val="none" w:sz="0" w:space="0" w:color="auto"/>
            <w:left w:val="none" w:sz="0" w:space="0" w:color="auto"/>
            <w:bottom w:val="none" w:sz="0" w:space="0" w:color="auto"/>
            <w:right w:val="none" w:sz="0" w:space="0" w:color="auto"/>
          </w:divBdr>
        </w:div>
        <w:div w:id="1359820629">
          <w:marLeft w:val="0"/>
          <w:marRight w:val="0"/>
          <w:marTop w:val="0"/>
          <w:marBottom w:val="0"/>
          <w:divBdr>
            <w:top w:val="none" w:sz="0" w:space="0" w:color="auto"/>
            <w:left w:val="none" w:sz="0" w:space="0" w:color="auto"/>
            <w:bottom w:val="none" w:sz="0" w:space="0" w:color="auto"/>
            <w:right w:val="none" w:sz="0" w:space="0" w:color="auto"/>
          </w:divBdr>
          <w:divsChild>
            <w:div w:id="109518625">
              <w:marLeft w:val="0"/>
              <w:marRight w:val="0"/>
              <w:marTop w:val="0"/>
              <w:marBottom w:val="0"/>
              <w:divBdr>
                <w:top w:val="none" w:sz="0" w:space="0" w:color="auto"/>
                <w:left w:val="none" w:sz="0" w:space="0" w:color="auto"/>
                <w:bottom w:val="none" w:sz="0" w:space="0" w:color="auto"/>
                <w:right w:val="none" w:sz="0" w:space="0" w:color="auto"/>
              </w:divBdr>
            </w:div>
          </w:divsChild>
        </w:div>
        <w:div w:id="1137449413">
          <w:marLeft w:val="0"/>
          <w:marRight w:val="0"/>
          <w:marTop w:val="0"/>
          <w:marBottom w:val="0"/>
          <w:divBdr>
            <w:top w:val="none" w:sz="0" w:space="0" w:color="auto"/>
            <w:left w:val="none" w:sz="0" w:space="0" w:color="auto"/>
            <w:bottom w:val="none" w:sz="0" w:space="0" w:color="auto"/>
            <w:right w:val="none" w:sz="0" w:space="0" w:color="auto"/>
          </w:divBdr>
        </w:div>
        <w:div w:id="306251615">
          <w:marLeft w:val="0"/>
          <w:marRight w:val="0"/>
          <w:marTop w:val="0"/>
          <w:marBottom w:val="0"/>
          <w:divBdr>
            <w:top w:val="none" w:sz="0" w:space="0" w:color="auto"/>
            <w:left w:val="none" w:sz="0" w:space="0" w:color="auto"/>
            <w:bottom w:val="none" w:sz="0" w:space="0" w:color="auto"/>
            <w:right w:val="none" w:sz="0" w:space="0" w:color="auto"/>
          </w:divBdr>
          <w:divsChild>
            <w:div w:id="672032752">
              <w:marLeft w:val="0"/>
              <w:marRight w:val="0"/>
              <w:marTop w:val="0"/>
              <w:marBottom w:val="0"/>
              <w:divBdr>
                <w:top w:val="none" w:sz="0" w:space="0" w:color="auto"/>
                <w:left w:val="none" w:sz="0" w:space="0" w:color="auto"/>
                <w:bottom w:val="none" w:sz="0" w:space="0" w:color="auto"/>
                <w:right w:val="none" w:sz="0" w:space="0" w:color="auto"/>
              </w:divBdr>
            </w:div>
          </w:divsChild>
        </w:div>
        <w:div w:id="1078669153">
          <w:marLeft w:val="0"/>
          <w:marRight w:val="0"/>
          <w:marTop w:val="0"/>
          <w:marBottom w:val="0"/>
          <w:divBdr>
            <w:top w:val="none" w:sz="0" w:space="0" w:color="auto"/>
            <w:left w:val="none" w:sz="0" w:space="0" w:color="auto"/>
            <w:bottom w:val="none" w:sz="0" w:space="0" w:color="auto"/>
            <w:right w:val="none" w:sz="0" w:space="0" w:color="auto"/>
          </w:divBdr>
        </w:div>
        <w:div w:id="1499005887">
          <w:marLeft w:val="0"/>
          <w:marRight w:val="0"/>
          <w:marTop w:val="0"/>
          <w:marBottom w:val="0"/>
          <w:divBdr>
            <w:top w:val="none" w:sz="0" w:space="0" w:color="auto"/>
            <w:left w:val="none" w:sz="0" w:space="0" w:color="auto"/>
            <w:bottom w:val="none" w:sz="0" w:space="0" w:color="auto"/>
            <w:right w:val="none" w:sz="0" w:space="0" w:color="auto"/>
          </w:divBdr>
          <w:divsChild>
            <w:div w:id="593785816">
              <w:marLeft w:val="0"/>
              <w:marRight w:val="0"/>
              <w:marTop w:val="0"/>
              <w:marBottom w:val="0"/>
              <w:divBdr>
                <w:top w:val="none" w:sz="0" w:space="0" w:color="auto"/>
                <w:left w:val="none" w:sz="0" w:space="0" w:color="auto"/>
                <w:bottom w:val="none" w:sz="0" w:space="0" w:color="auto"/>
                <w:right w:val="none" w:sz="0" w:space="0" w:color="auto"/>
              </w:divBdr>
            </w:div>
          </w:divsChild>
        </w:div>
        <w:div w:id="1690527156">
          <w:marLeft w:val="0"/>
          <w:marRight w:val="0"/>
          <w:marTop w:val="300"/>
          <w:marBottom w:val="0"/>
          <w:divBdr>
            <w:top w:val="none" w:sz="0" w:space="0" w:color="auto"/>
            <w:left w:val="none" w:sz="0" w:space="0" w:color="auto"/>
            <w:bottom w:val="none" w:sz="0" w:space="0" w:color="auto"/>
            <w:right w:val="none" w:sz="0" w:space="0" w:color="auto"/>
          </w:divBdr>
          <w:divsChild>
            <w:div w:id="282543145">
              <w:marLeft w:val="0"/>
              <w:marRight w:val="0"/>
              <w:marTop w:val="0"/>
              <w:marBottom w:val="0"/>
              <w:divBdr>
                <w:top w:val="none" w:sz="0" w:space="0" w:color="auto"/>
                <w:left w:val="none" w:sz="0" w:space="0" w:color="auto"/>
                <w:bottom w:val="none" w:sz="0" w:space="0" w:color="auto"/>
                <w:right w:val="none" w:sz="0" w:space="0" w:color="auto"/>
              </w:divBdr>
              <w:divsChild>
                <w:div w:id="1157844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039624">
          <w:marLeft w:val="0"/>
          <w:marRight w:val="0"/>
          <w:marTop w:val="300"/>
          <w:marBottom w:val="0"/>
          <w:divBdr>
            <w:top w:val="none" w:sz="0" w:space="0" w:color="auto"/>
            <w:left w:val="none" w:sz="0" w:space="0" w:color="auto"/>
            <w:bottom w:val="none" w:sz="0" w:space="0" w:color="auto"/>
            <w:right w:val="none" w:sz="0" w:space="0" w:color="auto"/>
          </w:divBdr>
          <w:divsChild>
            <w:div w:id="1483962415">
              <w:marLeft w:val="0"/>
              <w:marRight w:val="0"/>
              <w:marTop w:val="0"/>
              <w:marBottom w:val="0"/>
              <w:divBdr>
                <w:top w:val="none" w:sz="0" w:space="0" w:color="auto"/>
                <w:left w:val="none" w:sz="0" w:space="0" w:color="auto"/>
                <w:bottom w:val="none" w:sz="0" w:space="0" w:color="auto"/>
                <w:right w:val="none" w:sz="0" w:space="0" w:color="auto"/>
              </w:divBdr>
              <w:divsChild>
                <w:div w:id="1583683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56592">
          <w:marLeft w:val="0"/>
          <w:marRight w:val="0"/>
          <w:marTop w:val="300"/>
          <w:marBottom w:val="0"/>
          <w:divBdr>
            <w:top w:val="none" w:sz="0" w:space="0" w:color="auto"/>
            <w:left w:val="none" w:sz="0" w:space="0" w:color="auto"/>
            <w:bottom w:val="none" w:sz="0" w:space="0" w:color="auto"/>
            <w:right w:val="none" w:sz="0" w:space="0" w:color="auto"/>
          </w:divBdr>
          <w:divsChild>
            <w:div w:id="1124932735">
              <w:marLeft w:val="0"/>
              <w:marRight w:val="0"/>
              <w:marTop w:val="0"/>
              <w:marBottom w:val="0"/>
              <w:divBdr>
                <w:top w:val="none" w:sz="0" w:space="0" w:color="auto"/>
                <w:left w:val="none" w:sz="0" w:space="0" w:color="auto"/>
                <w:bottom w:val="none" w:sz="0" w:space="0" w:color="auto"/>
                <w:right w:val="none" w:sz="0" w:space="0" w:color="auto"/>
              </w:divBdr>
              <w:divsChild>
                <w:div w:id="480997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4291">
          <w:marLeft w:val="0"/>
          <w:marRight w:val="0"/>
          <w:marTop w:val="300"/>
          <w:marBottom w:val="0"/>
          <w:divBdr>
            <w:top w:val="none" w:sz="0" w:space="0" w:color="auto"/>
            <w:left w:val="none" w:sz="0" w:space="0" w:color="auto"/>
            <w:bottom w:val="none" w:sz="0" w:space="0" w:color="auto"/>
            <w:right w:val="none" w:sz="0" w:space="0" w:color="auto"/>
          </w:divBdr>
          <w:divsChild>
            <w:div w:id="1299533956">
              <w:marLeft w:val="0"/>
              <w:marRight w:val="0"/>
              <w:marTop w:val="0"/>
              <w:marBottom w:val="0"/>
              <w:divBdr>
                <w:top w:val="none" w:sz="0" w:space="0" w:color="auto"/>
                <w:left w:val="none" w:sz="0" w:space="0" w:color="auto"/>
                <w:bottom w:val="none" w:sz="0" w:space="0" w:color="auto"/>
                <w:right w:val="none" w:sz="0" w:space="0" w:color="auto"/>
              </w:divBdr>
              <w:divsChild>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0461812">
      <w:bodyDiv w:val="1"/>
      <w:marLeft w:val="0"/>
      <w:marRight w:val="0"/>
      <w:marTop w:val="0"/>
      <w:marBottom w:val="0"/>
      <w:divBdr>
        <w:top w:val="none" w:sz="0" w:space="0" w:color="auto"/>
        <w:left w:val="none" w:sz="0" w:space="0" w:color="auto"/>
        <w:bottom w:val="none" w:sz="0" w:space="0" w:color="auto"/>
        <w:right w:val="none" w:sz="0" w:space="0" w:color="auto"/>
      </w:divBdr>
    </w:div>
    <w:div w:id="890843334">
      <w:bodyDiv w:val="1"/>
      <w:marLeft w:val="0"/>
      <w:marRight w:val="0"/>
      <w:marTop w:val="0"/>
      <w:marBottom w:val="0"/>
      <w:divBdr>
        <w:top w:val="none" w:sz="0" w:space="0" w:color="auto"/>
        <w:left w:val="none" w:sz="0" w:space="0" w:color="auto"/>
        <w:bottom w:val="none" w:sz="0" w:space="0" w:color="auto"/>
        <w:right w:val="none" w:sz="0" w:space="0" w:color="auto"/>
      </w:divBdr>
    </w:div>
    <w:div w:id="890846602">
      <w:bodyDiv w:val="1"/>
      <w:marLeft w:val="0"/>
      <w:marRight w:val="0"/>
      <w:marTop w:val="0"/>
      <w:marBottom w:val="0"/>
      <w:divBdr>
        <w:top w:val="none" w:sz="0" w:space="0" w:color="auto"/>
        <w:left w:val="none" w:sz="0" w:space="0" w:color="auto"/>
        <w:bottom w:val="none" w:sz="0" w:space="0" w:color="auto"/>
        <w:right w:val="none" w:sz="0" w:space="0" w:color="auto"/>
      </w:divBdr>
      <w:divsChild>
        <w:div w:id="47338496">
          <w:marLeft w:val="0"/>
          <w:marRight w:val="0"/>
          <w:marTop w:val="0"/>
          <w:marBottom w:val="0"/>
          <w:divBdr>
            <w:top w:val="none" w:sz="0" w:space="0" w:color="auto"/>
            <w:left w:val="none" w:sz="0" w:space="0" w:color="auto"/>
            <w:bottom w:val="none" w:sz="0" w:space="0" w:color="auto"/>
            <w:right w:val="none" w:sz="0" w:space="0" w:color="auto"/>
          </w:divBdr>
          <w:divsChild>
            <w:div w:id="1230847340">
              <w:marLeft w:val="0"/>
              <w:marRight w:val="0"/>
              <w:marTop w:val="0"/>
              <w:marBottom w:val="0"/>
              <w:divBdr>
                <w:top w:val="none" w:sz="0" w:space="0" w:color="auto"/>
                <w:left w:val="none" w:sz="0" w:space="0" w:color="auto"/>
                <w:bottom w:val="none" w:sz="0" w:space="0" w:color="auto"/>
                <w:right w:val="none" w:sz="0" w:space="0" w:color="auto"/>
              </w:divBdr>
            </w:div>
          </w:divsChild>
        </w:div>
        <w:div w:id="379283532">
          <w:marLeft w:val="0"/>
          <w:marRight w:val="0"/>
          <w:marTop w:val="0"/>
          <w:marBottom w:val="0"/>
          <w:divBdr>
            <w:top w:val="none" w:sz="0" w:space="0" w:color="auto"/>
            <w:left w:val="none" w:sz="0" w:space="0" w:color="auto"/>
            <w:bottom w:val="none" w:sz="0" w:space="0" w:color="auto"/>
            <w:right w:val="none" w:sz="0" w:space="0" w:color="auto"/>
          </w:divBdr>
        </w:div>
        <w:div w:id="402679580">
          <w:marLeft w:val="0"/>
          <w:marRight w:val="0"/>
          <w:marTop w:val="0"/>
          <w:marBottom w:val="0"/>
          <w:divBdr>
            <w:top w:val="none" w:sz="0" w:space="0" w:color="auto"/>
            <w:left w:val="none" w:sz="0" w:space="0" w:color="auto"/>
            <w:bottom w:val="none" w:sz="0" w:space="0" w:color="auto"/>
            <w:right w:val="none" w:sz="0" w:space="0" w:color="auto"/>
          </w:divBdr>
          <w:divsChild>
            <w:div w:id="1097023116">
              <w:marLeft w:val="0"/>
              <w:marRight w:val="0"/>
              <w:marTop w:val="0"/>
              <w:marBottom w:val="0"/>
              <w:divBdr>
                <w:top w:val="none" w:sz="0" w:space="0" w:color="auto"/>
                <w:left w:val="none" w:sz="0" w:space="0" w:color="auto"/>
                <w:bottom w:val="none" w:sz="0" w:space="0" w:color="auto"/>
                <w:right w:val="none" w:sz="0" w:space="0" w:color="auto"/>
              </w:divBdr>
            </w:div>
          </w:divsChild>
        </w:div>
        <w:div w:id="408043287">
          <w:marLeft w:val="0"/>
          <w:marRight w:val="0"/>
          <w:marTop w:val="300"/>
          <w:marBottom w:val="0"/>
          <w:divBdr>
            <w:top w:val="none" w:sz="0" w:space="0" w:color="auto"/>
            <w:left w:val="none" w:sz="0" w:space="0" w:color="auto"/>
            <w:bottom w:val="none" w:sz="0" w:space="0" w:color="auto"/>
            <w:right w:val="none" w:sz="0" w:space="0" w:color="auto"/>
          </w:divBdr>
          <w:divsChild>
            <w:div w:id="1752386963">
              <w:marLeft w:val="0"/>
              <w:marRight w:val="0"/>
              <w:marTop w:val="0"/>
              <w:marBottom w:val="0"/>
              <w:divBdr>
                <w:top w:val="none" w:sz="0" w:space="0" w:color="auto"/>
                <w:left w:val="none" w:sz="0" w:space="0" w:color="auto"/>
                <w:bottom w:val="none" w:sz="0" w:space="0" w:color="auto"/>
                <w:right w:val="none" w:sz="0" w:space="0" w:color="auto"/>
              </w:divBdr>
              <w:divsChild>
                <w:div w:id="477305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328796">
          <w:marLeft w:val="0"/>
          <w:marRight w:val="0"/>
          <w:marTop w:val="0"/>
          <w:marBottom w:val="0"/>
          <w:divBdr>
            <w:top w:val="none" w:sz="0" w:space="0" w:color="auto"/>
            <w:left w:val="none" w:sz="0" w:space="0" w:color="auto"/>
            <w:bottom w:val="none" w:sz="0" w:space="0" w:color="auto"/>
            <w:right w:val="none" w:sz="0" w:space="0" w:color="auto"/>
          </w:divBdr>
        </w:div>
        <w:div w:id="532770345">
          <w:marLeft w:val="0"/>
          <w:marRight w:val="0"/>
          <w:marTop w:val="0"/>
          <w:marBottom w:val="0"/>
          <w:divBdr>
            <w:top w:val="none" w:sz="0" w:space="0" w:color="auto"/>
            <w:left w:val="none" w:sz="0" w:space="0" w:color="auto"/>
            <w:bottom w:val="none" w:sz="0" w:space="0" w:color="auto"/>
            <w:right w:val="none" w:sz="0" w:space="0" w:color="auto"/>
          </w:divBdr>
          <w:divsChild>
            <w:div w:id="1578903609">
              <w:marLeft w:val="0"/>
              <w:marRight w:val="0"/>
              <w:marTop w:val="0"/>
              <w:marBottom w:val="0"/>
              <w:divBdr>
                <w:top w:val="none" w:sz="0" w:space="0" w:color="auto"/>
                <w:left w:val="none" w:sz="0" w:space="0" w:color="auto"/>
                <w:bottom w:val="none" w:sz="0" w:space="0" w:color="auto"/>
                <w:right w:val="none" w:sz="0" w:space="0" w:color="auto"/>
              </w:divBdr>
            </w:div>
          </w:divsChild>
        </w:div>
        <w:div w:id="751703496">
          <w:marLeft w:val="0"/>
          <w:marRight w:val="0"/>
          <w:marTop w:val="300"/>
          <w:marBottom w:val="0"/>
          <w:divBdr>
            <w:top w:val="none" w:sz="0" w:space="0" w:color="auto"/>
            <w:left w:val="none" w:sz="0" w:space="0" w:color="auto"/>
            <w:bottom w:val="none" w:sz="0" w:space="0" w:color="auto"/>
            <w:right w:val="none" w:sz="0" w:space="0" w:color="auto"/>
          </w:divBdr>
          <w:divsChild>
            <w:div w:id="1925257038">
              <w:marLeft w:val="0"/>
              <w:marRight w:val="0"/>
              <w:marTop w:val="0"/>
              <w:marBottom w:val="0"/>
              <w:divBdr>
                <w:top w:val="none" w:sz="0" w:space="0" w:color="auto"/>
                <w:left w:val="none" w:sz="0" w:space="0" w:color="auto"/>
                <w:bottom w:val="none" w:sz="0" w:space="0" w:color="auto"/>
                <w:right w:val="none" w:sz="0" w:space="0" w:color="auto"/>
              </w:divBdr>
              <w:divsChild>
                <w:div w:id="53628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1426476">
          <w:marLeft w:val="0"/>
          <w:marRight w:val="0"/>
          <w:marTop w:val="0"/>
          <w:marBottom w:val="0"/>
          <w:divBdr>
            <w:top w:val="none" w:sz="0" w:space="0" w:color="auto"/>
            <w:left w:val="none" w:sz="0" w:space="0" w:color="auto"/>
            <w:bottom w:val="none" w:sz="0" w:space="0" w:color="auto"/>
            <w:right w:val="none" w:sz="0" w:space="0" w:color="auto"/>
          </w:divBdr>
          <w:divsChild>
            <w:div w:id="1691376808">
              <w:marLeft w:val="0"/>
              <w:marRight w:val="0"/>
              <w:marTop w:val="0"/>
              <w:marBottom w:val="0"/>
              <w:divBdr>
                <w:top w:val="none" w:sz="0" w:space="0" w:color="auto"/>
                <w:left w:val="none" w:sz="0" w:space="0" w:color="auto"/>
                <w:bottom w:val="none" w:sz="0" w:space="0" w:color="auto"/>
                <w:right w:val="none" w:sz="0" w:space="0" w:color="auto"/>
              </w:divBdr>
            </w:div>
          </w:divsChild>
        </w:div>
        <w:div w:id="1015419055">
          <w:marLeft w:val="0"/>
          <w:marRight w:val="0"/>
          <w:marTop w:val="0"/>
          <w:marBottom w:val="0"/>
          <w:divBdr>
            <w:top w:val="none" w:sz="0" w:space="0" w:color="auto"/>
            <w:left w:val="none" w:sz="0" w:space="0" w:color="auto"/>
            <w:bottom w:val="none" w:sz="0" w:space="0" w:color="auto"/>
            <w:right w:val="none" w:sz="0" w:space="0" w:color="auto"/>
          </w:divBdr>
        </w:div>
        <w:div w:id="1105536794">
          <w:marLeft w:val="0"/>
          <w:marRight w:val="0"/>
          <w:marTop w:val="0"/>
          <w:marBottom w:val="0"/>
          <w:divBdr>
            <w:top w:val="none" w:sz="0" w:space="0" w:color="auto"/>
            <w:left w:val="none" w:sz="0" w:space="0" w:color="auto"/>
            <w:bottom w:val="none" w:sz="0" w:space="0" w:color="auto"/>
            <w:right w:val="none" w:sz="0" w:space="0" w:color="auto"/>
          </w:divBdr>
        </w:div>
        <w:div w:id="1136143522">
          <w:marLeft w:val="0"/>
          <w:marRight w:val="0"/>
          <w:marTop w:val="0"/>
          <w:marBottom w:val="0"/>
          <w:divBdr>
            <w:top w:val="none" w:sz="0" w:space="0" w:color="auto"/>
            <w:left w:val="none" w:sz="0" w:space="0" w:color="auto"/>
            <w:bottom w:val="none" w:sz="0" w:space="0" w:color="auto"/>
            <w:right w:val="none" w:sz="0" w:space="0" w:color="auto"/>
          </w:divBdr>
          <w:divsChild>
            <w:div w:id="600601583">
              <w:marLeft w:val="0"/>
              <w:marRight w:val="0"/>
              <w:marTop w:val="0"/>
              <w:marBottom w:val="0"/>
              <w:divBdr>
                <w:top w:val="none" w:sz="0" w:space="0" w:color="auto"/>
                <w:left w:val="none" w:sz="0" w:space="0" w:color="auto"/>
                <w:bottom w:val="none" w:sz="0" w:space="0" w:color="auto"/>
                <w:right w:val="none" w:sz="0" w:space="0" w:color="auto"/>
              </w:divBdr>
            </w:div>
          </w:divsChild>
        </w:div>
        <w:div w:id="1197741800">
          <w:marLeft w:val="0"/>
          <w:marRight w:val="0"/>
          <w:marTop w:val="0"/>
          <w:marBottom w:val="0"/>
          <w:divBdr>
            <w:top w:val="none" w:sz="0" w:space="0" w:color="auto"/>
            <w:left w:val="none" w:sz="0" w:space="0" w:color="auto"/>
            <w:bottom w:val="none" w:sz="0" w:space="0" w:color="auto"/>
            <w:right w:val="none" w:sz="0" w:space="0" w:color="auto"/>
          </w:divBdr>
          <w:divsChild>
            <w:div w:id="616988102">
              <w:marLeft w:val="0"/>
              <w:marRight w:val="0"/>
              <w:marTop w:val="0"/>
              <w:marBottom w:val="0"/>
              <w:divBdr>
                <w:top w:val="none" w:sz="0" w:space="0" w:color="auto"/>
                <w:left w:val="none" w:sz="0" w:space="0" w:color="auto"/>
                <w:bottom w:val="none" w:sz="0" w:space="0" w:color="auto"/>
                <w:right w:val="none" w:sz="0" w:space="0" w:color="auto"/>
              </w:divBdr>
            </w:div>
          </w:divsChild>
        </w:div>
        <w:div w:id="1301495450">
          <w:marLeft w:val="0"/>
          <w:marRight w:val="0"/>
          <w:marTop w:val="0"/>
          <w:marBottom w:val="0"/>
          <w:divBdr>
            <w:top w:val="none" w:sz="0" w:space="0" w:color="auto"/>
            <w:left w:val="none" w:sz="0" w:space="0" w:color="auto"/>
            <w:bottom w:val="none" w:sz="0" w:space="0" w:color="auto"/>
            <w:right w:val="none" w:sz="0" w:space="0" w:color="auto"/>
          </w:divBdr>
        </w:div>
        <w:div w:id="1306815407">
          <w:marLeft w:val="0"/>
          <w:marRight w:val="0"/>
          <w:marTop w:val="0"/>
          <w:marBottom w:val="0"/>
          <w:divBdr>
            <w:top w:val="none" w:sz="0" w:space="0" w:color="auto"/>
            <w:left w:val="none" w:sz="0" w:space="0" w:color="auto"/>
            <w:bottom w:val="none" w:sz="0" w:space="0" w:color="auto"/>
            <w:right w:val="none" w:sz="0" w:space="0" w:color="auto"/>
          </w:divBdr>
          <w:divsChild>
            <w:div w:id="642080163">
              <w:marLeft w:val="0"/>
              <w:marRight w:val="0"/>
              <w:marTop w:val="0"/>
              <w:marBottom w:val="0"/>
              <w:divBdr>
                <w:top w:val="none" w:sz="0" w:space="0" w:color="auto"/>
                <w:left w:val="none" w:sz="0" w:space="0" w:color="auto"/>
                <w:bottom w:val="none" w:sz="0" w:space="0" w:color="auto"/>
                <w:right w:val="none" w:sz="0" w:space="0" w:color="auto"/>
              </w:divBdr>
            </w:div>
          </w:divsChild>
        </w:div>
        <w:div w:id="1387605428">
          <w:marLeft w:val="0"/>
          <w:marRight w:val="0"/>
          <w:marTop w:val="0"/>
          <w:marBottom w:val="0"/>
          <w:divBdr>
            <w:top w:val="none" w:sz="0" w:space="0" w:color="auto"/>
            <w:left w:val="none" w:sz="0" w:space="0" w:color="auto"/>
            <w:bottom w:val="none" w:sz="0" w:space="0" w:color="auto"/>
            <w:right w:val="none" w:sz="0" w:space="0" w:color="auto"/>
          </w:divBdr>
        </w:div>
        <w:div w:id="1423722449">
          <w:marLeft w:val="0"/>
          <w:marRight w:val="0"/>
          <w:marTop w:val="300"/>
          <w:marBottom w:val="0"/>
          <w:divBdr>
            <w:top w:val="none" w:sz="0" w:space="0" w:color="auto"/>
            <w:left w:val="none" w:sz="0" w:space="0" w:color="auto"/>
            <w:bottom w:val="none" w:sz="0" w:space="0" w:color="auto"/>
            <w:right w:val="none" w:sz="0" w:space="0" w:color="auto"/>
          </w:divBdr>
          <w:divsChild>
            <w:div w:id="1302273845">
              <w:marLeft w:val="0"/>
              <w:marRight w:val="0"/>
              <w:marTop w:val="0"/>
              <w:marBottom w:val="0"/>
              <w:divBdr>
                <w:top w:val="none" w:sz="0" w:space="0" w:color="auto"/>
                <w:left w:val="none" w:sz="0" w:space="0" w:color="auto"/>
                <w:bottom w:val="none" w:sz="0" w:space="0" w:color="auto"/>
                <w:right w:val="none" w:sz="0" w:space="0" w:color="auto"/>
              </w:divBdr>
              <w:divsChild>
                <w:div w:id="1609199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151275">
          <w:marLeft w:val="0"/>
          <w:marRight w:val="0"/>
          <w:marTop w:val="300"/>
          <w:marBottom w:val="0"/>
          <w:divBdr>
            <w:top w:val="none" w:sz="0" w:space="0" w:color="auto"/>
            <w:left w:val="none" w:sz="0" w:space="0" w:color="auto"/>
            <w:bottom w:val="none" w:sz="0" w:space="0" w:color="auto"/>
            <w:right w:val="none" w:sz="0" w:space="0" w:color="auto"/>
          </w:divBdr>
          <w:divsChild>
            <w:div w:id="158546097">
              <w:marLeft w:val="0"/>
              <w:marRight w:val="0"/>
              <w:marTop w:val="0"/>
              <w:marBottom w:val="0"/>
              <w:divBdr>
                <w:top w:val="none" w:sz="0" w:space="0" w:color="auto"/>
                <w:left w:val="none" w:sz="0" w:space="0" w:color="auto"/>
                <w:bottom w:val="none" w:sz="0" w:space="0" w:color="auto"/>
                <w:right w:val="none" w:sz="0" w:space="0" w:color="auto"/>
              </w:divBdr>
              <w:divsChild>
                <w:div w:id="107328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5546">
          <w:marLeft w:val="0"/>
          <w:marRight w:val="0"/>
          <w:marTop w:val="0"/>
          <w:marBottom w:val="0"/>
          <w:divBdr>
            <w:top w:val="none" w:sz="0" w:space="0" w:color="auto"/>
            <w:left w:val="none" w:sz="0" w:space="0" w:color="auto"/>
            <w:bottom w:val="none" w:sz="0" w:space="0" w:color="auto"/>
            <w:right w:val="none" w:sz="0" w:space="0" w:color="auto"/>
          </w:divBdr>
        </w:div>
      </w:divsChild>
    </w:div>
    <w:div w:id="892153800">
      <w:bodyDiv w:val="1"/>
      <w:marLeft w:val="0"/>
      <w:marRight w:val="0"/>
      <w:marTop w:val="0"/>
      <w:marBottom w:val="0"/>
      <w:divBdr>
        <w:top w:val="none" w:sz="0" w:space="0" w:color="auto"/>
        <w:left w:val="none" w:sz="0" w:space="0" w:color="auto"/>
        <w:bottom w:val="none" w:sz="0" w:space="0" w:color="auto"/>
        <w:right w:val="none" w:sz="0" w:space="0" w:color="auto"/>
      </w:divBdr>
    </w:div>
    <w:div w:id="892698528">
      <w:bodyDiv w:val="1"/>
      <w:marLeft w:val="0"/>
      <w:marRight w:val="0"/>
      <w:marTop w:val="0"/>
      <w:marBottom w:val="0"/>
      <w:divBdr>
        <w:top w:val="none" w:sz="0" w:space="0" w:color="auto"/>
        <w:left w:val="none" w:sz="0" w:space="0" w:color="auto"/>
        <w:bottom w:val="none" w:sz="0" w:space="0" w:color="auto"/>
        <w:right w:val="none" w:sz="0" w:space="0" w:color="auto"/>
      </w:divBdr>
    </w:div>
    <w:div w:id="893391715">
      <w:bodyDiv w:val="1"/>
      <w:marLeft w:val="0"/>
      <w:marRight w:val="0"/>
      <w:marTop w:val="0"/>
      <w:marBottom w:val="0"/>
      <w:divBdr>
        <w:top w:val="none" w:sz="0" w:space="0" w:color="auto"/>
        <w:left w:val="none" w:sz="0" w:space="0" w:color="auto"/>
        <w:bottom w:val="none" w:sz="0" w:space="0" w:color="auto"/>
        <w:right w:val="none" w:sz="0" w:space="0" w:color="auto"/>
      </w:divBdr>
    </w:div>
    <w:div w:id="893545022">
      <w:bodyDiv w:val="1"/>
      <w:marLeft w:val="0"/>
      <w:marRight w:val="0"/>
      <w:marTop w:val="0"/>
      <w:marBottom w:val="0"/>
      <w:divBdr>
        <w:top w:val="none" w:sz="0" w:space="0" w:color="auto"/>
        <w:left w:val="none" w:sz="0" w:space="0" w:color="auto"/>
        <w:bottom w:val="none" w:sz="0" w:space="0" w:color="auto"/>
        <w:right w:val="none" w:sz="0" w:space="0" w:color="auto"/>
      </w:divBdr>
      <w:divsChild>
        <w:div w:id="414521627">
          <w:marLeft w:val="0"/>
          <w:marRight w:val="0"/>
          <w:marTop w:val="0"/>
          <w:marBottom w:val="0"/>
          <w:divBdr>
            <w:top w:val="none" w:sz="0" w:space="0" w:color="auto"/>
            <w:left w:val="none" w:sz="0" w:space="0" w:color="auto"/>
            <w:bottom w:val="none" w:sz="0" w:space="0" w:color="auto"/>
            <w:right w:val="none" w:sz="0" w:space="0" w:color="auto"/>
          </w:divBdr>
        </w:div>
        <w:div w:id="653024646">
          <w:marLeft w:val="0"/>
          <w:marRight w:val="0"/>
          <w:marTop w:val="0"/>
          <w:marBottom w:val="0"/>
          <w:divBdr>
            <w:top w:val="none" w:sz="0" w:space="0" w:color="auto"/>
            <w:left w:val="none" w:sz="0" w:space="0" w:color="auto"/>
            <w:bottom w:val="none" w:sz="0" w:space="0" w:color="auto"/>
            <w:right w:val="none" w:sz="0" w:space="0" w:color="auto"/>
          </w:divBdr>
          <w:divsChild>
            <w:div w:id="15666048">
              <w:marLeft w:val="0"/>
              <w:marRight w:val="0"/>
              <w:marTop w:val="0"/>
              <w:marBottom w:val="0"/>
              <w:divBdr>
                <w:top w:val="none" w:sz="0" w:space="0" w:color="auto"/>
                <w:left w:val="none" w:sz="0" w:space="0" w:color="auto"/>
                <w:bottom w:val="none" w:sz="0" w:space="0" w:color="auto"/>
                <w:right w:val="none" w:sz="0" w:space="0" w:color="auto"/>
              </w:divBdr>
            </w:div>
          </w:divsChild>
        </w:div>
        <w:div w:id="659696574">
          <w:marLeft w:val="0"/>
          <w:marRight w:val="0"/>
          <w:marTop w:val="0"/>
          <w:marBottom w:val="0"/>
          <w:divBdr>
            <w:top w:val="none" w:sz="0" w:space="0" w:color="auto"/>
            <w:left w:val="none" w:sz="0" w:space="0" w:color="auto"/>
            <w:bottom w:val="none" w:sz="0" w:space="0" w:color="auto"/>
            <w:right w:val="none" w:sz="0" w:space="0" w:color="auto"/>
          </w:divBdr>
        </w:div>
        <w:div w:id="672613471">
          <w:marLeft w:val="0"/>
          <w:marRight w:val="0"/>
          <w:marTop w:val="0"/>
          <w:marBottom w:val="0"/>
          <w:divBdr>
            <w:top w:val="none" w:sz="0" w:space="0" w:color="auto"/>
            <w:left w:val="none" w:sz="0" w:space="0" w:color="auto"/>
            <w:bottom w:val="none" w:sz="0" w:space="0" w:color="auto"/>
            <w:right w:val="none" w:sz="0" w:space="0" w:color="auto"/>
          </w:divBdr>
        </w:div>
        <w:div w:id="692728386">
          <w:marLeft w:val="0"/>
          <w:marRight w:val="0"/>
          <w:marTop w:val="0"/>
          <w:marBottom w:val="0"/>
          <w:divBdr>
            <w:top w:val="none" w:sz="0" w:space="0" w:color="auto"/>
            <w:left w:val="none" w:sz="0" w:space="0" w:color="auto"/>
            <w:bottom w:val="none" w:sz="0" w:space="0" w:color="auto"/>
            <w:right w:val="none" w:sz="0" w:space="0" w:color="auto"/>
          </w:divBdr>
          <w:divsChild>
            <w:div w:id="300962022">
              <w:marLeft w:val="0"/>
              <w:marRight w:val="0"/>
              <w:marTop w:val="0"/>
              <w:marBottom w:val="0"/>
              <w:divBdr>
                <w:top w:val="none" w:sz="0" w:space="0" w:color="auto"/>
                <w:left w:val="none" w:sz="0" w:space="0" w:color="auto"/>
                <w:bottom w:val="none" w:sz="0" w:space="0" w:color="auto"/>
                <w:right w:val="none" w:sz="0" w:space="0" w:color="auto"/>
              </w:divBdr>
            </w:div>
          </w:divsChild>
        </w:div>
        <w:div w:id="793985888">
          <w:marLeft w:val="0"/>
          <w:marRight w:val="0"/>
          <w:marTop w:val="0"/>
          <w:marBottom w:val="0"/>
          <w:divBdr>
            <w:top w:val="none" w:sz="0" w:space="0" w:color="auto"/>
            <w:left w:val="none" w:sz="0" w:space="0" w:color="auto"/>
            <w:bottom w:val="none" w:sz="0" w:space="0" w:color="auto"/>
            <w:right w:val="none" w:sz="0" w:space="0" w:color="auto"/>
          </w:divBdr>
        </w:div>
        <w:div w:id="801272950">
          <w:marLeft w:val="0"/>
          <w:marRight w:val="0"/>
          <w:marTop w:val="0"/>
          <w:marBottom w:val="0"/>
          <w:divBdr>
            <w:top w:val="none" w:sz="0" w:space="0" w:color="auto"/>
            <w:left w:val="none" w:sz="0" w:space="0" w:color="auto"/>
            <w:bottom w:val="none" w:sz="0" w:space="0" w:color="auto"/>
            <w:right w:val="none" w:sz="0" w:space="0" w:color="auto"/>
          </w:divBdr>
          <w:divsChild>
            <w:div w:id="945577545">
              <w:marLeft w:val="0"/>
              <w:marRight w:val="0"/>
              <w:marTop w:val="0"/>
              <w:marBottom w:val="0"/>
              <w:divBdr>
                <w:top w:val="none" w:sz="0" w:space="0" w:color="auto"/>
                <w:left w:val="none" w:sz="0" w:space="0" w:color="auto"/>
                <w:bottom w:val="none" w:sz="0" w:space="0" w:color="auto"/>
                <w:right w:val="none" w:sz="0" w:space="0" w:color="auto"/>
              </w:divBdr>
            </w:div>
          </w:divsChild>
        </w:div>
        <w:div w:id="946616678">
          <w:marLeft w:val="0"/>
          <w:marRight w:val="0"/>
          <w:marTop w:val="300"/>
          <w:marBottom w:val="0"/>
          <w:divBdr>
            <w:top w:val="none" w:sz="0" w:space="0" w:color="auto"/>
            <w:left w:val="none" w:sz="0" w:space="0" w:color="auto"/>
            <w:bottom w:val="none" w:sz="0" w:space="0" w:color="auto"/>
            <w:right w:val="none" w:sz="0" w:space="0" w:color="auto"/>
          </w:divBdr>
          <w:divsChild>
            <w:div w:id="639655270">
              <w:marLeft w:val="0"/>
              <w:marRight w:val="0"/>
              <w:marTop w:val="0"/>
              <w:marBottom w:val="0"/>
              <w:divBdr>
                <w:top w:val="none" w:sz="0" w:space="0" w:color="auto"/>
                <w:left w:val="none" w:sz="0" w:space="0" w:color="auto"/>
                <w:bottom w:val="none" w:sz="0" w:space="0" w:color="auto"/>
                <w:right w:val="none" w:sz="0" w:space="0" w:color="auto"/>
              </w:divBdr>
              <w:divsChild>
                <w:div w:id="325211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869889">
          <w:marLeft w:val="0"/>
          <w:marRight w:val="0"/>
          <w:marTop w:val="0"/>
          <w:marBottom w:val="0"/>
          <w:divBdr>
            <w:top w:val="none" w:sz="0" w:space="0" w:color="auto"/>
            <w:left w:val="none" w:sz="0" w:space="0" w:color="auto"/>
            <w:bottom w:val="none" w:sz="0" w:space="0" w:color="auto"/>
            <w:right w:val="none" w:sz="0" w:space="0" w:color="auto"/>
          </w:divBdr>
        </w:div>
        <w:div w:id="1003163686">
          <w:marLeft w:val="0"/>
          <w:marRight w:val="0"/>
          <w:marTop w:val="300"/>
          <w:marBottom w:val="0"/>
          <w:divBdr>
            <w:top w:val="none" w:sz="0" w:space="0" w:color="auto"/>
            <w:left w:val="none" w:sz="0" w:space="0" w:color="auto"/>
            <w:bottom w:val="none" w:sz="0" w:space="0" w:color="auto"/>
            <w:right w:val="none" w:sz="0" w:space="0" w:color="auto"/>
          </w:divBdr>
          <w:divsChild>
            <w:div w:id="407533274">
              <w:marLeft w:val="0"/>
              <w:marRight w:val="0"/>
              <w:marTop w:val="0"/>
              <w:marBottom w:val="0"/>
              <w:divBdr>
                <w:top w:val="none" w:sz="0" w:space="0" w:color="auto"/>
                <w:left w:val="none" w:sz="0" w:space="0" w:color="auto"/>
                <w:bottom w:val="none" w:sz="0" w:space="0" w:color="auto"/>
                <w:right w:val="none" w:sz="0" w:space="0" w:color="auto"/>
              </w:divBdr>
              <w:divsChild>
                <w:div w:id="18993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279913">
          <w:marLeft w:val="0"/>
          <w:marRight w:val="0"/>
          <w:marTop w:val="0"/>
          <w:marBottom w:val="0"/>
          <w:divBdr>
            <w:top w:val="none" w:sz="0" w:space="0" w:color="auto"/>
            <w:left w:val="none" w:sz="0" w:space="0" w:color="auto"/>
            <w:bottom w:val="none" w:sz="0" w:space="0" w:color="auto"/>
            <w:right w:val="none" w:sz="0" w:space="0" w:color="auto"/>
          </w:divBdr>
          <w:divsChild>
            <w:div w:id="1200818018">
              <w:marLeft w:val="0"/>
              <w:marRight w:val="0"/>
              <w:marTop w:val="0"/>
              <w:marBottom w:val="0"/>
              <w:divBdr>
                <w:top w:val="none" w:sz="0" w:space="0" w:color="auto"/>
                <w:left w:val="none" w:sz="0" w:space="0" w:color="auto"/>
                <w:bottom w:val="none" w:sz="0" w:space="0" w:color="auto"/>
                <w:right w:val="none" w:sz="0" w:space="0" w:color="auto"/>
              </w:divBdr>
            </w:div>
          </w:divsChild>
        </w:div>
        <w:div w:id="1410686517">
          <w:marLeft w:val="0"/>
          <w:marRight w:val="0"/>
          <w:marTop w:val="300"/>
          <w:marBottom w:val="0"/>
          <w:divBdr>
            <w:top w:val="none" w:sz="0" w:space="0" w:color="auto"/>
            <w:left w:val="none" w:sz="0" w:space="0" w:color="auto"/>
            <w:bottom w:val="none" w:sz="0" w:space="0" w:color="auto"/>
            <w:right w:val="none" w:sz="0" w:space="0" w:color="auto"/>
          </w:divBdr>
          <w:divsChild>
            <w:div w:id="867834867">
              <w:marLeft w:val="0"/>
              <w:marRight w:val="0"/>
              <w:marTop w:val="0"/>
              <w:marBottom w:val="0"/>
              <w:divBdr>
                <w:top w:val="none" w:sz="0" w:space="0" w:color="auto"/>
                <w:left w:val="none" w:sz="0" w:space="0" w:color="auto"/>
                <w:bottom w:val="none" w:sz="0" w:space="0" w:color="auto"/>
                <w:right w:val="none" w:sz="0" w:space="0" w:color="auto"/>
              </w:divBdr>
              <w:divsChild>
                <w:div w:id="414475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82568">
          <w:marLeft w:val="0"/>
          <w:marRight w:val="0"/>
          <w:marTop w:val="300"/>
          <w:marBottom w:val="0"/>
          <w:divBdr>
            <w:top w:val="none" w:sz="0" w:space="0" w:color="auto"/>
            <w:left w:val="none" w:sz="0" w:space="0" w:color="auto"/>
            <w:bottom w:val="none" w:sz="0" w:space="0" w:color="auto"/>
            <w:right w:val="none" w:sz="0" w:space="0" w:color="auto"/>
          </w:divBdr>
          <w:divsChild>
            <w:div w:id="898129075">
              <w:marLeft w:val="0"/>
              <w:marRight w:val="0"/>
              <w:marTop w:val="0"/>
              <w:marBottom w:val="0"/>
              <w:divBdr>
                <w:top w:val="none" w:sz="0" w:space="0" w:color="auto"/>
                <w:left w:val="none" w:sz="0" w:space="0" w:color="auto"/>
                <w:bottom w:val="none" w:sz="0" w:space="0" w:color="auto"/>
                <w:right w:val="none" w:sz="0" w:space="0" w:color="auto"/>
              </w:divBdr>
              <w:divsChild>
                <w:div w:id="747964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0544">
          <w:marLeft w:val="0"/>
          <w:marRight w:val="0"/>
          <w:marTop w:val="0"/>
          <w:marBottom w:val="0"/>
          <w:divBdr>
            <w:top w:val="none" w:sz="0" w:space="0" w:color="auto"/>
            <w:left w:val="none" w:sz="0" w:space="0" w:color="auto"/>
            <w:bottom w:val="none" w:sz="0" w:space="0" w:color="auto"/>
            <w:right w:val="none" w:sz="0" w:space="0" w:color="auto"/>
          </w:divBdr>
          <w:divsChild>
            <w:div w:id="932470940">
              <w:marLeft w:val="0"/>
              <w:marRight w:val="0"/>
              <w:marTop w:val="0"/>
              <w:marBottom w:val="0"/>
              <w:divBdr>
                <w:top w:val="none" w:sz="0" w:space="0" w:color="auto"/>
                <w:left w:val="none" w:sz="0" w:space="0" w:color="auto"/>
                <w:bottom w:val="none" w:sz="0" w:space="0" w:color="auto"/>
                <w:right w:val="none" w:sz="0" w:space="0" w:color="auto"/>
              </w:divBdr>
            </w:div>
          </w:divsChild>
        </w:div>
        <w:div w:id="1903902318">
          <w:marLeft w:val="0"/>
          <w:marRight w:val="0"/>
          <w:marTop w:val="0"/>
          <w:marBottom w:val="0"/>
          <w:divBdr>
            <w:top w:val="none" w:sz="0" w:space="0" w:color="auto"/>
            <w:left w:val="none" w:sz="0" w:space="0" w:color="auto"/>
            <w:bottom w:val="none" w:sz="0" w:space="0" w:color="auto"/>
            <w:right w:val="none" w:sz="0" w:space="0" w:color="auto"/>
          </w:divBdr>
          <w:divsChild>
            <w:div w:id="685716176">
              <w:marLeft w:val="0"/>
              <w:marRight w:val="0"/>
              <w:marTop w:val="0"/>
              <w:marBottom w:val="0"/>
              <w:divBdr>
                <w:top w:val="none" w:sz="0" w:space="0" w:color="auto"/>
                <w:left w:val="none" w:sz="0" w:space="0" w:color="auto"/>
                <w:bottom w:val="none" w:sz="0" w:space="0" w:color="auto"/>
                <w:right w:val="none" w:sz="0" w:space="0" w:color="auto"/>
              </w:divBdr>
            </w:div>
          </w:divsChild>
        </w:div>
        <w:div w:id="1932935741">
          <w:marLeft w:val="0"/>
          <w:marRight w:val="0"/>
          <w:marTop w:val="0"/>
          <w:marBottom w:val="0"/>
          <w:divBdr>
            <w:top w:val="none" w:sz="0" w:space="0" w:color="auto"/>
            <w:left w:val="none" w:sz="0" w:space="0" w:color="auto"/>
            <w:bottom w:val="none" w:sz="0" w:space="0" w:color="auto"/>
            <w:right w:val="none" w:sz="0" w:space="0" w:color="auto"/>
          </w:divBdr>
        </w:div>
        <w:div w:id="2011566946">
          <w:marLeft w:val="0"/>
          <w:marRight w:val="0"/>
          <w:marTop w:val="0"/>
          <w:marBottom w:val="0"/>
          <w:divBdr>
            <w:top w:val="none" w:sz="0" w:space="0" w:color="auto"/>
            <w:left w:val="none" w:sz="0" w:space="0" w:color="auto"/>
            <w:bottom w:val="none" w:sz="0" w:space="0" w:color="auto"/>
            <w:right w:val="none" w:sz="0" w:space="0" w:color="auto"/>
          </w:divBdr>
        </w:div>
        <w:div w:id="2072917874">
          <w:marLeft w:val="0"/>
          <w:marRight w:val="0"/>
          <w:marTop w:val="0"/>
          <w:marBottom w:val="0"/>
          <w:divBdr>
            <w:top w:val="none" w:sz="0" w:space="0" w:color="auto"/>
            <w:left w:val="none" w:sz="0" w:space="0" w:color="auto"/>
            <w:bottom w:val="none" w:sz="0" w:space="0" w:color="auto"/>
            <w:right w:val="none" w:sz="0" w:space="0" w:color="auto"/>
          </w:divBdr>
          <w:divsChild>
            <w:div w:id="149876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780508">
      <w:bodyDiv w:val="1"/>
      <w:marLeft w:val="0"/>
      <w:marRight w:val="0"/>
      <w:marTop w:val="0"/>
      <w:marBottom w:val="0"/>
      <w:divBdr>
        <w:top w:val="none" w:sz="0" w:space="0" w:color="auto"/>
        <w:left w:val="none" w:sz="0" w:space="0" w:color="auto"/>
        <w:bottom w:val="none" w:sz="0" w:space="0" w:color="auto"/>
        <w:right w:val="none" w:sz="0" w:space="0" w:color="auto"/>
      </w:divBdr>
    </w:div>
    <w:div w:id="894856482">
      <w:bodyDiv w:val="1"/>
      <w:marLeft w:val="0"/>
      <w:marRight w:val="0"/>
      <w:marTop w:val="0"/>
      <w:marBottom w:val="0"/>
      <w:divBdr>
        <w:top w:val="none" w:sz="0" w:space="0" w:color="auto"/>
        <w:left w:val="none" w:sz="0" w:space="0" w:color="auto"/>
        <w:bottom w:val="none" w:sz="0" w:space="0" w:color="auto"/>
        <w:right w:val="none" w:sz="0" w:space="0" w:color="auto"/>
      </w:divBdr>
      <w:divsChild>
        <w:div w:id="415786970">
          <w:marLeft w:val="0"/>
          <w:marRight w:val="0"/>
          <w:marTop w:val="300"/>
          <w:marBottom w:val="0"/>
          <w:divBdr>
            <w:top w:val="none" w:sz="0" w:space="0" w:color="auto"/>
            <w:left w:val="none" w:sz="0" w:space="0" w:color="auto"/>
            <w:bottom w:val="none" w:sz="0" w:space="0" w:color="auto"/>
            <w:right w:val="none" w:sz="0" w:space="0" w:color="auto"/>
          </w:divBdr>
          <w:divsChild>
            <w:div w:id="391852596">
              <w:marLeft w:val="0"/>
              <w:marRight w:val="0"/>
              <w:marTop w:val="0"/>
              <w:marBottom w:val="0"/>
              <w:divBdr>
                <w:top w:val="none" w:sz="0" w:space="0" w:color="auto"/>
                <w:left w:val="none" w:sz="0" w:space="0" w:color="auto"/>
                <w:bottom w:val="none" w:sz="0" w:space="0" w:color="auto"/>
                <w:right w:val="none" w:sz="0" w:space="0" w:color="auto"/>
              </w:divBdr>
              <w:divsChild>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166228">
          <w:marLeft w:val="0"/>
          <w:marRight w:val="0"/>
          <w:marTop w:val="0"/>
          <w:marBottom w:val="0"/>
          <w:divBdr>
            <w:top w:val="none" w:sz="0" w:space="0" w:color="auto"/>
            <w:left w:val="none" w:sz="0" w:space="0" w:color="auto"/>
            <w:bottom w:val="none" w:sz="0" w:space="0" w:color="auto"/>
            <w:right w:val="none" w:sz="0" w:space="0" w:color="auto"/>
          </w:divBdr>
          <w:divsChild>
            <w:div w:id="1369188095">
              <w:marLeft w:val="0"/>
              <w:marRight w:val="0"/>
              <w:marTop w:val="0"/>
              <w:marBottom w:val="0"/>
              <w:divBdr>
                <w:top w:val="none" w:sz="0" w:space="0" w:color="auto"/>
                <w:left w:val="none" w:sz="0" w:space="0" w:color="auto"/>
                <w:bottom w:val="none" w:sz="0" w:space="0" w:color="auto"/>
                <w:right w:val="none" w:sz="0" w:space="0" w:color="auto"/>
              </w:divBdr>
            </w:div>
          </w:divsChild>
        </w:div>
        <w:div w:id="572353225">
          <w:marLeft w:val="0"/>
          <w:marRight w:val="0"/>
          <w:marTop w:val="0"/>
          <w:marBottom w:val="0"/>
          <w:divBdr>
            <w:top w:val="none" w:sz="0" w:space="0" w:color="auto"/>
            <w:left w:val="none" w:sz="0" w:space="0" w:color="auto"/>
            <w:bottom w:val="none" w:sz="0" w:space="0" w:color="auto"/>
            <w:right w:val="none" w:sz="0" w:space="0" w:color="auto"/>
          </w:divBdr>
        </w:div>
        <w:div w:id="575406334">
          <w:marLeft w:val="0"/>
          <w:marRight w:val="0"/>
          <w:marTop w:val="300"/>
          <w:marBottom w:val="0"/>
          <w:divBdr>
            <w:top w:val="none" w:sz="0" w:space="0" w:color="auto"/>
            <w:left w:val="none" w:sz="0" w:space="0" w:color="auto"/>
            <w:bottom w:val="none" w:sz="0" w:space="0" w:color="auto"/>
            <w:right w:val="none" w:sz="0" w:space="0" w:color="auto"/>
          </w:divBdr>
          <w:divsChild>
            <w:div w:id="568003946">
              <w:marLeft w:val="0"/>
              <w:marRight w:val="0"/>
              <w:marTop w:val="0"/>
              <w:marBottom w:val="0"/>
              <w:divBdr>
                <w:top w:val="none" w:sz="0" w:space="0" w:color="auto"/>
                <w:left w:val="none" w:sz="0" w:space="0" w:color="auto"/>
                <w:bottom w:val="none" w:sz="0" w:space="0" w:color="auto"/>
                <w:right w:val="none" w:sz="0" w:space="0" w:color="auto"/>
              </w:divBdr>
              <w:divsChild>
                <w:div w:id="96635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263262">
          <w:marLeft w:val="0"/>
          <w:marRight w:val="0"/>
          <w:marTop w:val="0"/>
          <w:marBottom w:val="0"/>
          <w:divBdr>
            <w:top w:val="none" w:sz="0" w:space="0" w:color="auto"/>
            <w:left w:val="none" w:sz="0" w:space="0" w:color="auto"/>
            <w:bottom w:val="none" w:sz="0" w:space="0" w:color="auto"/>
            <w:right w:val="none" w:sz="0" w:space="0" w:color="auto"/>
          </w:divBdr>
        </w:div>
        <w:div w:id="603806346">
          <w:marLeft w:val="0"/>
          <w:marRight w:val="0"/>
          <w:marTop w:val="0"/>
          <w:marBottom w:val="0"/>
          <w:divBdr>
            <w:top w:val="none" w:sz="0" w:space="0" w:color="auto"/>
            <w:left w:val="none" w:sz="0" w:space="0" w:color="auto"/>
            <w:bottom w:val="none" w:sz="0" w:space="0" w:color="auto"/>
            <w:right w:val="none" w:sz="0" w:space="0" w:color="auto"/>
          </w:divBdr>
        </w:div>
        <w:div w:id="743601462">
          <w:marLeft w:val="0"/>
          <w:marRight w:val="0"/>
          <w:marTop w:val="0"/>
          <w:marBottom w:val="0"/>
          <w:divBdr>
            <w:top w:val="none" w:sz="0" w:space="0" w:color="auto"/>
            <w:left w:val="none" w:sz="0" w:space="0" w:color="auto"/>
            <w:bottom w:val="none" w:sz="0" w:space="0" w:color="auto"/>
            <w:right w:val="none" w:sz="0" w:space="0" w:color="auto"/>
          </w:divBdr>
          <w:divsChild>
            <w:div w:id="2068873173">
              <w:marLeft w:val="0"/>
              <w:marRight w:val="0"/>
              <w:marTop w:val="0"/>
              <w:marBottom w:val="0"/>
              <w:divBdr>
                <w:top w:val="none" w:sz="0" w:space="0" w:color="auto"/>
                <w:left w:val="none" w:sz="0" w:space="0" w:color="auto"/>
                <w:bottom w:val="none" w:sz="0" w:space="0" w:color="auto"/>
                <w:right w:val="none" w:sz="0" w:space="0" w:color="auto"/>
              </w:divBdr>
            </w:div>
          </w:divsChild>
        </w:div>
        <w:div w:id="1069615825">
          <w:marLeft w:val="0"/>
          <w:marRight w:val="0"/>
          <w:marTop w:val="0"/>
          <w:marBottom w:val="0"/>
          <w:divBdr>
            <w:top w:val="none" w:sz="0" w:space="0" w:color="auto"/>
            <w:left w:val="none" w:sz="0" w:space="0" w:color="auto"/>
            <w:bottom w:val="none" w:sz="0" w:space="0" w:color="auto"/>
            <w:right w:val="none" w:sz="0" w:space="0" w:color="auto"/>
          </w:divBdr>
        </w:div>
        <w:div w:id="1106576465">
          <w:marLeft w:val="0"/>
          <w:marRight w:val="0"/>
          <w:marTop w:val="0"/>
          <w:marBottom w:val="0"/>
          <w:divBdr>
            <w:top w:val="none" w:sz="0" w:space="0" w:color="auto"/>
            <w:left w:val="none" w:sz="0" w:space="0" w:color="auto"/>
            <w:bottom w:val="none" w:sz="0" w:space="0" w:color="auto"/>
            <w:right w:val="none" w:sz="0" w:space="0" w:color="auto"/>
          </w:divBdr>
          <w:divsChild>
            <w:div w:id="1865437758">
              <w:marLeft w:val="0"/>
              <w:marRight w:val="0"/>
              <w:marTop w:val="0"/>
              <w:marBottom w:val="0"/>
              <w:divBdr>
                <w:top w:val="none" w:sz="0" w:space="0" w:color="auto"/>
                <w:left w:val="none" w:sz="0" w:space="0" w:color="auto"/>
                <w:bottom w:val="none" w:sz="0" w:space="0" w:color="auto"/>
                <w:right w:val="none" w:sz="0" w:space="0" w:color="auto"/>
              </w:divBdr>
            </w:div>
          </w:divsChild>
        </w:div>
        <w:div w:id="1162893617">
          <w:marLeft w:val="0"/>
          <w:marRight w:val="0"/>
          <w:marTop w:val="0"/>
          <w:marBottom w:val="0"/>
          <w:divBdr>
            <w:top w:val="none" w:sz="0" w:space="0" w:color="auto"/>
            <w:left w:val="none" w:sz="0" w:space="0" w:color="auto"/>
            <w:bottom w:val="none" w:sz="0" w:space="0" w:color="auto"/>
            <w:right w:val="none" w:sz="0" w:space="0" w:color="auto"/>
          </w:divBdr>
        </w:div>
        <w:div w:id="1191575919">
          <w:marLeft w:val="0"/>
          <w:marRight w:val="0"/>
          <w:marTop w:val="0"/>
          <w:marBottom w:val="0"/>
          <w:divBdr>
            <w:top w:val="none" w:sz="0" w:space="0" w:color="auto"/>
            <w:left w:val="none" w:sz="0" w:space="0" w:color="auto"/>
            <w:bottom w:val="none" w:sz="0" w:space="0" w:color="auto"/>
            <w:right w:val="none" w:sz="0" w:space="0" w:color="auto"/>
          </w:divBdr>
          <w:divsChild>
            <w:div w:id="50344902">
              <w:marLeft w:val="0"/>
              <w:marRight w:val="0"/>
              <w:marTop w:val="0"/>
              <w:marBottom w:val="0"/>
              <w:divBdr>
                <w:top w:val="none" w:sz="0" w:space="0" w:color="auto"/>
                <w:left w:val="none" w:sz="0" w:space="0" w:color="auto"/>
                <w:bottom w:val="none" w:sz="0" w:space="0" w:color="auto"/>
                <w:right w:val="none" w:sz="0" w:space="0" w:color="auto"/>
              </w:divBdr>
            </w:div>
          </w:divsChild>
        </w:div>
        <w:div w:id="1378554078">
          <w:marLeft w:val="0"/>
          <w:marRight w:val="0"/>
          <w:marTop w:val="0"/>
          <w:marBottom w:val="0"/>
          <w:divBdr>
            <w:top w:val="none" w:sz="0" w:space="0" w:color="auto"/>
            <w:left w:val="none" w:sz="0" w:space="0" w:color="auto"/>
            <w:bottom w:val="none" w:sz="0" w:space="0" w:color="auto"/>
            <w:right w:val="none" w:sz="0" w:space="0" w:color="auto"/>
          </w:divBdr>
          <w:divsChild>
            <w:div w:id="1352493969">
              <w:marLeft w:val="0"/>
              <w:marRight w:val="0"/>
              <w:marTop w:val="0"/>
              <w:marBottom w:val="0"/>
              <w:divBdr>
                <w:top w:val="none" w:sz="0" w:space="0" w:color="auto"/>
                <w:left w:val="none" w:sz="0" w:space="0" w:color="auto"/>
                <w:bottom w:val="none" w:sz="0" w:space="0" w:color="auto"/>
                <w:right w:val="none" w:sz="0" w:space="0" w:color="auto"/>
              </w:divBdr>
            </w:div>
          </w:divsChild>
        </w:div>
        <w:div w:id="1439369225">
          <w:marLeft w:val="0"/>
          <w:marRight w:val="0"/>
          <w:marTop w:val="300"/>
          <w:marBottom w:val="0"/>
          <w:divBdr>
            <w:top w:val="none" w:sz="0" w:space="0" w:color="auto"/>
            <w:left w:val="none" w:sz="0" w:space="0" w:color="auto"/>
            <w:bottom w:val="none" w:sz="0" w:space="0" w:color="auto"/>
            <w:right w:val="none" w:sz="0" w:space="0" w:color="auto"/>
          </w:divBdr>
          <w:divsChild>
            <w:div w:id="980885201">
              <w:marLeft w:val="0"/>
              <w:marRight w:val="0"/>
              <w:marTop w:val="0"/>
              <w:marBottom w:val="0"/>
              <w:divBdr>
                <w:top w:val="none" w:sz="0" w:space="0" w:color="auto"/>
                <w:left w:val="none" w:sz="0" w:space="0" w:color="auto"/>
                <w:bottom w:val="none" w:sz="0" w:space="0" w:color="auto"/>
                <w:right w:val="none" w:sz="0" w:space="0" w:color="auto"/>
              </w:divBdr>
              <w:divsChild>
                <w:div w:id="1723753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570952">
          <w:marLeft w:val="0"/>
          <w:marRight w:val="0"/>
          <w:marTop w:val="300"/>
          <w:marBottom w:val="0"/>
          <w:divBdr>
            <w:top w:val="none" w:sz="0" w:space="0" w:color="auto"/>
            <w:left w:val="none" w:sz="0" w:space="0" w:color="auto"/>
            <w:bottom w:val="none" w:sz="0" w:space="0" w:color="auto"/>
            <w:right w:val="none" w:sz="0" w:space="0" w:color="auto"/>
          </w:divBdr>
          <w:divsChild>
            <w:div w:id="1121996451">
              <w:marLeft w:val="0"/>
              <w:marRight w:val="0"/>
              <w:marTop w:val="0"/>
              <w:marBottom w:val="0"/>
              <w:divBdr>
                <w:top w:val="none" w:sz="0" w:space="0" w:color="auto"/>
                <w:left w:val="none" w:sz="0" w:space="0" w:color="auto"/>
                <w:bottom w:val="none" w:sz="0" w:space="0" w:color="auto"/>
                <w:right w:val="none" w:sz="0" w:space="0" w:color="auto"/>
              </w:divBdr>
              <w:divsChild>
                <w:div w:id="827863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2565">
          <w:marLeft w:val="0"/>
          <w:marRight w:val="0"/>
          <w:marTop w:val="0"/>
          <w:marBottom w:val="0"/>
          <w:divBdr>
            <w:top w:val="none" w:sz="0" w:space="0" w:color="auto"/>
            <w:left w:val="none" w:sz="0" w:space="0" w:color="auto"/>
            <w:bottom w:val="none" w:sz="0" w:space="0" w:color="auto"/>
            <w:right w:val="none" w:sz="0" w:space="0" w:color="auto"/>
          </w:divBdr>
          <w:divsChild>
            <w:div w:id="1888296208">
              <w:marLeft w:val="0"/>
              <w:marRight w:val="0"/>
              <w:marTop w:val="0"/>
              <w:marBottom w:val="0"/>
              <w:divBdr>
                <w:top w:val="none" w:sz="0" w:space="0" w:color="auto"/>
                <w:left w:val="none" w:sz="0" w:space="0" w:color="auto"/>
                <w:bottom w:val="none" w:sz="0" w:space="0" w:color="auto"/>
                <w:right w:val="none" w:sz="0" w:space="0" w:color="auto"/>
              </w:divBdr>
            </w:div>
          </w:divsChild>
        </w:div>
        <w:div w:id="1885749447">
          <w:marLeft w:val="0"/>
          <w:marRight w:val="0"/>
          <w:marTop w:val="0"/>
          <w:marBottom w:val="0"/>
          <w:divBdr>
            <w:top w:val="none" w:sz="0" w:space="0" w:color="auto"/>
            <w:left w:val="none" w:sz="0" w:space="0" w:color="auto"/>
            <w:bottom w:val="none" w:sz="0" w:space="0" w:color="auto"/>
            <w:right w:val="none" w:sz="0" w:space="0" w:color="auto"/>
          </w:divBdr>
          <w:divsChild>
            <w:div w:id="652947929">
              <w:marLeft w:val="0"/>
              <w:marRight w:val="0"/>
              <w:marTop w:val="0"/>
              <w:marBottom w:val="0"/>
              <w:divBdr>
                <w:top w:val="none" w:sz="0" w:space="0" w:color="auto"/>
                <w:left w:val="none" w:sz="0" w:space="0" w:color="auto"/>
                <w:bottom w:val="none" w:sz="0" w:space="0" w:color="auto"/>
                <w:right w:val="none" w:sz="0" w:space="0" w:color="auto"/>
              </w:divBdr>
            </w:div>
          </w:divsChild>
        </w:div>
        <w:div w:id="1932733643">
          <w:marLeft w:val="0"/>
          <w:marRight w:val="0"/>
          <w:marTop w:val="0"/>
          <w:marBottom w:val="0"/>
          <w:divBdr>
            <w:top w:val="none" w:sz="0" w:space="0" w:color="auto"/>
            <w:left w:val="none" w:sz="0" w:space="0" w:color="auto"/>
            <w:bottom w:val="none" w:sz="0" w:space="0" w:color="auto"/>
            <w:right w:val="none" w:sz="0" w:space="0" w:color="auto"/>
          </w:divBdr>
        </w:div>
        <w:div w:id="1982955082">
          <w:marLeft w:val="0"/>
          <w:marRight w:val="0"/>
          <w:marTop w:val="0"/>
          <w:marBottom w:val="0"/>
          <w:divBdr>
            <w:top w:val="none" w:sz="0" w:space="0" w:color="auto"/>
            <w:left w:val="none" w:sz="0" w:space="0" w:color="auto"/>
            <w:bottom w:val="none" w:sz="0" w:space="0" w:color="auto"/>
            <w:right w:val="none" w:sz="0" w:space="0" w:color="auto"/>
          </w:divBdr>
        </w:div>
      </w:divsChild>
    </w:div>
    <w:div w:id="894926730">
      <w:bodyDiv w:val="1"/>
      <w:marLeft w:val="0"/>
      <w:marRight w:val="0"/>
      <w:marTop w:val="0"/>
      <w:marBottom w:val="0"/>
      <w:divBdr>
        <w:top w:val="none" w:sz="0" w:space="0" w:color="auto"/>
        <w:left w:val="none" w:sz="0" w:space="0" w:color="auto"/>
        <w:bottom w:val="none" w:sz="0" w:space="0" w:color="auto"/>
        <w:right w:val="none" w:sz="0" w:space="0" w:color="auto"/>
      </w:divBdr>
    </w:div>
    <w:div w:id="895122752">
      <w:bodyDiv w:val="1"/>
      <w:marLeft w:val="0"/>
      <w:marRight w:val="0"/>
      <w:marTop w:val="0"/>
      <w:marBottom w:val="0"/>
      <w:divBdr>
        <w:top w:val="none" w:sz="0" w:space="0" w:color="auto"/>
        <w:left w:val="none" w:sz="0" w:space="0" w:color="auto"/>
        <w:bottom w:val="none" w:sz="0" w:space="0" w:color="auto"/>
        <w:right w:val="none" w:sz="0" w:space="0" w:color="auto"/>
      </w:divBdr>
    </w:div>
    <w:div w:id="895511217">
      <w:bodyDiv w:val="1"/>
      <w:marLeft w:val="0"/>
      <w:marRight w:val="0"/>
      <w:marTop w:val="0"/>
      <w:marBottom w:val="0"/>
      <w:divBdr>
        <w:top w:val="none" w:sz="0" w:space="0" w:color="auto"/>
        <w:left w:val="none" w:sz="0" w:space="0" w:color="auto"/>
        <w:bottom w:val="none" w:sz="0" w:space="0" w:color="auto"/>
        <w:right w:val="none" w:sz="0" w:space="0" w:color="auto"/>
      </w:divBdr>
      <w:divsChild>
        <w:div w:id="1404377798">
          <w:marLeft w:val="0"/>
          <w:marRight w:val="0"/>
          <w:marTop w:val="0"/>
          <w:marBottom w:val="0"/>
          <w:divBdr>
            <w:top w:val="none" w:sz="0" w:space="0" w:color="auto"/>
            <w:left w:val="none" w:sz="0" w:space="0" w:color="auto"/>
            <w:bottom w:val="none" w:sz="0" w:space="0" w:color="auto"/>
            <w:right w:val="none" w:sz="0" w:space="0" w:color="auto"/>
          </w:divBdr>
        </w:div>
        <w:div w:id="1717587581">
          <w:marLeft w:val="0"/>
          <w:marRight w:val="0"/>
          <w:marTop w:val="0"/>
          <w:marBottom w:val="0"/>
          <w:divBdr>
            <w:top w:val="none" w:sz="0" w:space="0" w:color="auto"/>
            <w:left w:val="none" w:sz="0" w:space="0" w:color="auto"/>
            <w:bottom w:val="none" w:sz="0" w:space="0" w:color="auto"/>
            <w:right w:val="none" w:sz="0" w:space="0" w:color="auto"/>
          </w:divBdr>
          <w:divsChild>
            <w:div w:id="963343080">
              <w:marLeft w:val="0"/>
              <w:marRight w:val="0"/>
              <w:marTop w:val="0"/>
              <w:marBottom w:val="0"/>
              <w:divBdr>
                <w:top w:val="none" w:sz="0" w:space="0" w:color="auto"/>
                <w:left w:val="none" w:sz="0" w:space="0" w:color="auto"/>
                <w:bottom w:val="none" w:sz="0" w:space="0" w:color="auto"/>
                <w:right w:val="none" w:sz="0" w:space="0" w:color="auto"/>
              </w:divBdr>
            </w:div>
          </w:divsChild>
        </w:div>
        <w:div w:id="886183201">
          <w:marLeft w:val="0"/>
          <w:marRight w:val="0"/>
          <w:marTop w:val="0"/>
          <w:marBottom w:val="0"/>
          <w:divBdr>
            <w:top w:val="none" w:sz="0" w:space="0" w:color="auto"/>
            <w:left w:val="none" w:sz="0" w:space="0" w:color="auto"/>
            <w:bottom w:val="none" w:sz="0" w:space="0" w:color="auto"/>
            <w:right w:val="none" w:sz="0" w:space="0" w:color="auto"/>
          </w:divBdr>
        </w:div>
        <w:div w:id="620309202">
          <w:marLeft w:val="0"/>
          <w:marRight w:val="0"/>
          <w:marTop w:val="0"/>
          <w:marBottom w:val="0"/>
          <w:divBdr>
            <w:top w:val="none" w:sz="0" w:space="0" w:color="auto"/>
            <w:left w:val="none" w:sz="0" w:space="0" w:color="auto"/>
            <w:bottom w:val="none" w:sz="0" w:space="0" w:color="auto"/>
            <w:right w:val="none" w:sz="0" w:space="0" w:color="auto"/>
          </w:divBdr>
          <w:divsChild>
            <w:div w:id="622884676">
              <w:marLeft w:val="0"/>
              <w:marRight w:val="0"/>
              <w:marTop w:val="0"/>
              <w:marBottom w:val="0"/>
              <w:divBdr>
                <w:top w:val="none" w:sz="0" w:space="0" w:color="auto"/>
                <w:left w:val="none" w:sz="0" w:space="0" w:color="auto"/>
                <w:bottom w:val="none" w:sz="0" w:space="0" w:color="auto"/>
                <w:right w:val="none" w:sz="0" w:space="0" w:color="auto"/>
              </w:divBdr>
            </w:div>
          </w:divsChild>
        </w:div>
        <w:div w:id="1425301845">
          <w:marLeft w:val="0"/>
          <w:marRight w:val="0"/>
          <w:marTop w:val="0"/>
          <w:marBottom w:val="0"/>
          <w:divBdr>
            <w:top w:val="none" w:sz="0" w:space="0" w:color="auto"/>
            <w:left w:val="none" w:sz="0" w:space="0" w:color="auto"/>
            <w:bottom w:val="none" w:sz="0" w:space="0" w:color="auto"/>
            <w:right w:val="none" w:sz="0" w:space="0" w:color="auto"/>
          </w:divBdr>
        </w:div>
        <w:div w:id="2118479153">
          <w:marLeft w:val="0"/>
          <w:marRight w:val="0"/>
          <w:marTop w:val="0"/>
          <w:marBottom w:val="0"/>
          <w:divBdr>
            <w:top w:val="none" w:sz="0" w:space="0" w:color="auto"/>
            <w:left w:val="none" w:sz="0" w:space="0" w:color="auto"/>
            <w:bottom w:val="none" w:sz="0" w:space="0" w:color="auto"/>
            <w:right w:val="none" w:sz="0" w:space="0" w:color="auto"/>
          </w:divBdr>
          <w:divsChild>
            <w:div w:id="594368528">
              <w:marLeft w:val="0"/>
              <w:marRight w:val="0"/>
              <w:marTop w:val="0"/>
              <w:marBottom w:val="0"/>
              <w:divBdr>
                <w:top w:val="none" w:sz="0" w:space="0" w:color="auto"/>
                <w:left w:val="none" w:sz="0" w:space="0" w:color="auto"/>
                <w:bottom w:val="none" w:sz="0" w:space="0" w:color="auto"/>
                <w:right w:val="none" w:sz="0" w:space="0" w:color="auto"/>
              </w:divBdr>
            </w:div>
          </w:divsChild>
        </w:div>
        <w:div w:id="245529922">
          <w:marLeft w:val="0"/>
          <w:marRight w:val="0"/>
          <w:marTop w:val="0"/>
          <w:marBottom w:val="0"/>
          <w:divBdr>
            <w:top w:val="none" w:sz="0" w:space="0" w:color="auto"/>
            <w:left w:val="none" w:sz="0" w:space="0" w:color="auto"/>
            <w:bottom w:val="none" w:sz="0" w:space="0" w:color="auto"/>
            <w:right w:val="none" w:sz="0" w:space="0" w:color="auto"/>
          </w:divBdr>
        </w:div>
        <w:div w:id="314379307">
          <w:marLeft w:val="0"/>
          <w:marRight w:val="0"/>
          <w:marTop w:val="0"/>
          <w:marBottom w:val="0"/>
          <w:divBdr>
            <w:top w:val="none" w:sz="0" w:space="0" w:color="auto"/>
            <w:left w:val="none" w:sz="0" w:space="0" w:color="auto"/>
            <w:bottom w:val="none" w:sz="0" w:space="0" w:color="auto"/>
            <w:right w:val="none" w:sz="0" w:space="0" w:color="auto"/>
          </w:divBdr>
          <w:divsChild>
            <w:div w:id="56980255">
              <w:marLeft w:val="0"/>
              <w:marRight w:val="0"/>
              <w:marTop w:val="0"/>
              <w:marBottom w:val="0"/>
              <w:divBdr>
                <w:top w:val="none" w:sz="0" w:space="0" w:color="auto"/>
                <w:left w:val="none" w:sz="0" w:space="0" w:color="auto"/>
                <w:bottom w:val="none" w:sz="0" w:space="0" w:color="auto"/>
                <w:right w:val="none" w:sz="0" w:space="0" w:color="auto"/>
              </w:divBdr>
            </w:div>
          </w:divsChild>
        </w:div>
        <w:div w:id="1293899922">
          <w:marLeft w:val="0"/>
          <w:marRight w:val="0"/>
          <w:marTop w:val="0"/>
          <w:marBottom w:val="0"/>
          <w:divBdr>
            <w:top w:val="none" w:sz="0" w:space="0" w:color="auto"/>
            <w:left w:val="none" w:sz="0" w:space="0" w:color="auto"/>
            <w:bottom w:val="none" w:sz="0" w:space="0" w:color="auto"/>
            <w:right w:val="none" w:sz="0" w:space="0" w:color="auto"/>
          </w:divBdr>
        </w:div>
        <w:div w:id="657151234">
          <w:marLeft w:val="0"/>
          <w:marRight w:val="0"/>
          <w:marTop w:val="0"/>
          <w:marBottom w:val="0"/>
          <w:divBdr>
            <w:top w:val="none" w:sz="0" w:space="0" w:color="auto"/>
            <w:left w:val="none" w:sz="0" w:space="0" w:color="auto"/>
            <w:bottom w:val="none" w:sz="0" w:space="0" w:color="auto"/>
            <w:right w:val="none" w:sz="0" w:space="0" w:color="auto"/>
          </w:divBdr>
          <w:divsChild>
            <w:div w:id="2125537226">
              <w:marLeft w:val="0"/>
              <w:marRight w:val="0"/>
              <w:marTop w:val="0"/>
              <w:marBottom w:val="0"/>
              <w:divBdr>
                <w:top w:val="none" w:sz="0" w:space="0" w:color="auto"/>
                <w:left w:val="none" w:sz="0" w:space="0" w:color="auto"/>
                <w:bottom w:val="none" w:sz="0" w:space="0" w:color="auto"/>
                <w:right w:val="none" w:sz="0" w:space="0" w:color="auto"/>
              </w:divBdr>
            </w:div>
          </w:divsChild>
        </w:div>
        <w:div w:id="1376353167">
          <w:marLeft w:val="0"/>
          <w:marRight w:val="0"/>
          <w:marTop w:val="0"/>
          <w:marBottom w:val="0"/>
          <w:divBdr>
            <w:top w:val="none" w:sz="0" w:space="0" w:color="auto"/>
            <w:left w:val="none" w:sz="0" w:space="0" w:color="auto"/>
            <w:bottom w:val="none" w:sz="0" w:space="0" w:color="auto"/>
            <w:right w:val="none" w:sz="0" w:space="0" w:color="auto"/>
          </w:divBdr>
        </w:div>
        <w:div w:id="312176787">
          <w:marLeft w:val="0"/>
          <w:marRight w:val="0"/>
          <w:marTop w:val="0"/>
          <w:marBottom w:val="0"/>
          <w:divBdr>
            <w:top w:val="none" w:sz="0" w:space="0" w:color="auto"/>
            <w:left w:val="none" w:sz="0" w:space="0" w:color="auto"/>
            <w:bottom w:val="none" w:sz="0" w:space="0" w:color="auto"/>
            <w:right w:val="none" w:sz="0" w:space="0" w:color="auto"/>
          </w:divBdr>
          <w:divsChild>
            <w:div w:id="938753082">
              <w:marLeft w:val="0"/>
              <w:marRight w:val="0"/>
              <w:marTop w:val="0"/>
              <w:marBottom w:val="0"/>
              <w:divBdr>
                <w:top w:val="none" w:sz="0" w:space="0" w:color="auto"/>
                <w:left w:val="none" w:sz="0" w:space="0" w:color="auto"/>
                <w:bottom w:val="none" w:sz="0" w:space="0" w:color="auto"/>
                <w:right w:val="none" w:sz="0" w:space="0" w:color="auto"/>
              </w:divBdr>
            </w:div>
          </w:divsChild>
        </w:div>
        <w:div w:id="1749301005">
          <w:marLeft w:val="0"/>
          <w:marRight w:val="0"/>
          <w:marTop w:val="0"/>
          <w:marBottom w:val="0"/>
          <w:divBdr>
            <w:top w:val="none" w:sz="0" w:space="0" w:color="auto"/>
            <w:left w:val="none" w:sz="0" w:space="0" w:color="auto"/>
            <w:bottom w:val="none" w:sz="0" w:space="0" w:color="auto"/>
            <w:right w:val="none" w:sz="0" w:space="0" w:color="auto"/>
          </w:divBdr>
        </w:div>
        <w:div w:id="1216234179">
          <w:marLeft w:val="0"/>
          <w:marRight w:val="0"/>
          <w:marTop w:val="0"/>
          <w:marBottom w:val="0"/>
          <w:divBdr>
            <w:top w:val="none" w:sz="0" w:space="0" w:color="auto"/>
            <w:left w:val="none" w:sz="0" w:space="0" w:color="auto"/>
            <w:bottom w:val="none" w:sz="0" w:space="0" w:color="auto"/>
            <w:right w:val="none" w:sz="0" w:space="0" w:color="auto"/>
          </w:divBdr>
          <w:divsChild>
            <w:div w:id="1935547873">
              <w:marLeft w:val="0"/>
              <w:marRight w:val="0"/>
              <w:marTop w:val="0"/>
              <w:marBottom w:val="0"/>
              <w:divBdr>
                <w:top w:val="none" w:sz="0" w:space="0" w:color="auto"/>
                <w:left w:val="none" w:sz="0" w:space="0" w:color="auto"/>
                <w:bottom w:val="none" w:sz="0" w:space="0" w:color="auto"/>
                <w:right w:val="none" w:sz="0" w:space="0" w:color="auto"/>
              </w:divBdr>
            </w:div>
          </w:divsChild>
        </w:div>
        <w:div w:id="442656453">
          <w:marLeft w:val="0"/>
          <w:marRight w:val="0"/>
          <w:marTop w:val="300"/>
          <w:marBottom w:val="0"/>
          <w:divBdr>
            <w:top w:val="none" w:sz="0" w:space="0" w:color="auto"/>
            <w:left w:val="none" w:sz="0" w:space="0" w:color="auto"/>
            <w:bottom w:val="none" w:sz="0" w:space="0" w:color="auto"/>
            <w:right w:val="none" w:sz="0" w:space="0" w:color="auto"/>
          </w:divBdr>
          <w:divsChild>
            <w:div w:id="1361318287">
              <w:marLeft w:val="0"/>
              <w:marRight w:val="0"/>
              <w:marTop w:val="0"/>
              <w:marBottom w:val="0"/>
              <w:divBdr>
                <w:top w:val="none" w:sz="0" w:space="0" w:color="auto"/>
                <w:left w:val="none" w:sz="0" w:space="0" w:color="auto"/>
                <w:bottom w:val="none" w:sz="0" w:space="0" w:color="auto"/>
                <w:right w:val="none" w:sz="0" w:space="0" w:color="auto"/>
              </w:divBdr>
              <w:divsChild>
                <w:div w:id="158526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247268">
          <w:marLeft w:val="0"/>
          <w:marRight w:val="0"/>
          <w:marTop w:val="300"/>
          <w:marBottom w:val="0"/>
          <w:divBdr>
            <w:top w:val="none" w:sz="0" w:space="0" w:color="auto"/>
            <w:left w:val="none" w:sz="0" w:space="0" w:color="auto"/>
            <w:bottom w:val="none" w:sz="0" w:space="0" w:color="auto"/>
            <w:right w:val="none" w:sz="0" w:space="0" w:color="auto"/>
          </w:divBdr>
          <w:divsChild>
            <w:div w:id="1177380018">
              <w:marLeft w:val="0"/>
              <w:marRight w:val="0"/>
              <w:marTop w:val="0"/>
              <w:marBottom w:val="0"/>
              <w:divBdr>
                <w:top w:val="none" w:sz="0" w:space="0" w:color="auto"/>
                <w:left w:val="none" w:sz="0" w:space="0" w:color="auto"/>
                <w:bottom w:val="none" w:sz="0" w:space="0" w:color="auto"/>
                <w:right w:val="none" w:sz="0" w:space="0" w:color="auto"/>
              </w:divBdr>
              <w:divsChild>
                <w:div w:id="110699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235226">
          <w:marLeft w:val="0"/>
          <w:marRight w:val="0"/>
          <w:marTop w:val="300"/>
          <w:marBottom w:val="0"/>
          <w:divBdr>
            <w:top w:val="none" w:sz="0" w:space="0" w:color="auto"/>
            <w:left w:val="none" w:sz="0" w:space="0" w:color="auto"/>
            <w:bottom w:val="none" w:sz="0" w:space="0" w:color="auto"/>
            <w:right w:val="none" w:sz="0" w:space="0" w:color="auto"/>
          </w:divBdr>
          <w:divsChild>
            <w:div w:id="1986662019">
              <w:marLeft w:val="0"/>
              <w:marRight w:val="0"/>
              <w:marTop w:val="0"/>
              <w:marBottom w:val="0"/>
              <w:divBdr>
                <w:top w:val="none" w:sz="0" w:space="0" w:color="auto"/>
                <w:left w:val="none" w:sz="0" w:space="0" w:color="auto"/>
                <w:bottom w:val="none" w:sz="0" w:space="0" w:color="auto"/>
                <w:right w:val="none" w:sz="0" w:space="0" w:color="auto"/>
              </w:divBdr>
              <w:divsChild>
                <w:div w:id="94754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982459">
          <w:marLeft w:val="0"/>
          <w:marRight w:val="0"/>
          <w:marTop w:val="300"/>
          <w:marBottom w:val="0"/>
          <w:divBdr>
            <w:top w:val="none" w:sz="0" w:space="0" w:color="auto"/>
            <w:left w:val="none" w:sz="0" w:space="0" w:color="auto"/>
            <w:bottom w:val="none" w:sz="0" w:space="0" w:color="auto"/>
            <w:right w:val="none" w:sz="0" w:space="0" w:color="auto"/>
          </w:divBdr>
          <w:divsChild>
            <w:div w:id="2065524416">
              <w:marLeft w:val="0"/>
              <w:marRight w:val="0"/>
              <w:marTop w:val="0"/>
              <w:marBottom w:val="0"/>
              <w:divBdr>
                <w:top w:val="none" w:sz="0" w:space="0" w:color="auto"/>
                <w:left w:val="none" w:sz="0" w:space="0" w:color="auto"/>
                <w:bottom w:val="none" w:sz="0" w:space="0" w:color="auto"/>
                <w:right w:val="none" w:sz="0" w:space="0" w:color="auto"/>
              </w:divBdr>
              <w:divsChild>
                <w:div w:id="1793480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5630657">
      <w:bodyDiv w:val="1"/>
      <w:marLeft w:val="0"/>
      <w:marRight w:val="0"/>
      <w:marTop w:val="0"/>
      <w:marBottom w:val="0"/>
      <w:divBdr>
        <w:top w:val="none" w:sz="0" w:space="0" w:color="auto"/>
        <w:left w:val="none" w:sz="0" w:space="0" w:color="auto"/>
        <w:bottom w:val="none" w:sz="0" w:space="0" w:color="auto"/>
        <w:right w:val="none" w:sz="0" w:space="0" w:color="auto"/>
      </w:divBdr>
      <w:divsChild>
        <w:div w:id="59640335">
          <w:marLeft w:val="0"/>
          <w:marRight w:val="0"/>
          <w:marTop w:val="0"/>
          <w:marBottom w:val="0"/>
          <w:divBdr>
            <w:top w:val="none" w:sz="0" w:space="0" w:color="auto"/>
            <w:left w:val="none" w:sz="0" w:space="0" w:color="auto"/>
            <w:bottom w:val="none" w:sz="0" w:space="0" w:color="auto"/>
            <w:right w:val="none" w:sz="0" w:space="0" w:color="auto"/>
          </w:divBdr>
          <w:divsChild>
            <w:div w:id="1526943082">
              <w:marLeft w:val="0"/>
              <w:marRight w:val="0"/>
              <w:marTop w:val="0"/>
              <w:marBottom w:val="0"/>
              <w:divBdr>
                <w:top w:val="none" w:sz="0" w:space="0" w:color="auto"/>
                <w:left w:val="none" w:sz="0" w:space="0" w:color="auto"/>
                <w:bottom w:val="none" w:sz="0" w:space="0" w:color="auto"/>
                <w:right w:val="none" w:sz="0" w:space="0" w:color="auto"/>
              </w:divBdr>
            </w:div>
          </w:divsChild>
        </w:div>
        <w:div w:id="152377385">
          <w:marLeft w:val="0"/>
          <w:marRight w:val="0"/>
          <w:marTop w:val="0"/>
          <w:marBottom w:val="0"/>
          <w:divBdr>
            <w:top w:val="none" w:sz="0" w:space="0" w:color="auto"/>
            <w:left w:val="none" w:sz="0" w:space="0" w:color="auto"/>
            <w:bottom w:val="none" w:sz="0" w:space="0" w:color="auto"/>
            <w:right w:val="none" w:sz="0" w:space="0" w:color="auto"/>
          </w:divBdr>
          <w:divsChild>
            <w:div w:id="1294168629">
              <w:marLeft w:val="0"/>
              <w:marRight w:val="0"/>
              <w:marTop w:val="0"/>
              <w:marBottom w:val="0"/>
              <w:divBdr>
                <w:top w:val="none" w:sz="0" w:space="0" w:color="auto"/>
                <w:left w:val="none" w:sz="0" w:space="0" w:color="auto"/>
                <w:bottom w:val="none" w:sz="0" w:space="0" w:color="auto"/>
                <w:right w:val="none" w:sz="0" w:space="0" w:color="auto"/>
              </w:divBdr>
            </w:div>
          </w:divsChild>
        </w:div>
        <w:div w:id="206602197">
          <w:marLeft w:val="0"/>
          <w:marRight w:val="0"/>
          <w:marTop w:val="300"/>
          <w:marBottom w:val="0"/>
          <w:divBdr>
            <w:top w:val="none" w:sz="0" w:space="0" w:color="auto"/>
            <w:left w:val="none" w:sz="0" w:space="0" w:color="auto"/>
            <w:bottom w:val="none" w:sz="0" w:space="0" w:color="auto"/>
            <w:right w:val="none" w:sz="0" w:space="0" w:color="auto"/>
          </w:divBdr>
          <w:divsChild>
            <w:div w:id="2014331295">
              <w:marLeft w:val="0"/>
              <w:marRight w:val="0"/>
              <w:marTop w:val="0"/>
              <w:marBottom w:val="0"/>
              <w:divBdr>
                <w:top w:val="none" w:sz="0" w:space="0" w:color="auto"/>
                <w:left w:val="none" w:sz="0" w:space="0" w:color="auto"/>
                <w:bottom w:val="none" w:sz="0" w:space="0" w:color="auto"/>
                <w:right w:val="none" w:sz="0" w:space="0" w:color="auto"/>
              </w:divBdr>
              <w:divsChild>
                <w:div w:id="1022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7583">
          <w:marLeft w:val="0"/>
          <w:marRight w:val="0"/>
          <w:marTop w:val="0"/>
          <w:marBottom w:val="0"/>
          <w:divBdr>
            <w:top w:val="none" w:sz="0" w:space="0" w:color="auto"/>
            <w:left w:val="none" w:sz="0" w:space="0" w:color="auto"/>
            <w:bottom w:val="none" w:sz="0" w:space="0" w:color="auto"/>
            <w:right w:val="none" w:sz="0" w:space="0" w:color="auto"/>
          </w:divBdr>
        </w:div>
        <w:div w:id="434862289">
          <w:marLeft w:val="0"/>
          <w:marRight w:val="0"/>
          <w:marTop w:val="0"/>
          <w:marBottom w:val="0"/>
          <w:divBdr>
            <w:top w:val="none" w:sz="0" w:space="0" w:color="auto"/>
            <w:left w:val="none" w:sz="0" w:space="0" w:color="auto"/>
            <w:bottom w:val="none" w:sz="0" w:space="0" w:color="auto"/>
            <w:right w:val="none" w:sz="0" w:space="0" w:color="auto"/>
          </w:divBdr>
          <w:divsChild>
            <w:div w:id="184443698">
              <w:marLeft w:val="0"/>
              <w:marRight w:val="0"/>
              <w:marTop w:val="0"/>
              <w:marBottom w:val="0"/>
              <w:divBdr>
                <w:top w:val="none" w:sz="0" w:space="0" w:color="auto"/>
                <w:left w:val="none" w:sz="0" w:space="0" w:color="auto"/>
                <w:bottom w:val="none" w:sz="0" w:space="0" w:color="auto"/>
                <w:right w:val="none" w:sz="0" w:space="0" w:color="auto"/>
              </w:divBdr>
            </w:div>
          </w:divsChild>
        </w:div>
        <w:div w:id="539049148">
          <w:marLeft w:val="0"/>
          <w:marRight w:val="0"/>
          <w:marTop w:val="0"/>
          <w:marBottom w:val="0"/>
          <w:divBdr>
            <w:top w:val="none" w:sz="0" w:space="0" w:color="auto"/>
            <w:left w:val="none" w:sz="0" w:space="0" w:color="auto"/>
            <w:bottom w:val="none" w:sz="0" w:space="0" w:color="auto"/>
            <w:right w:val="none" w:sz="0" w:space="0" w:color="auto"/>
          </w:divBdr>
        </w:div>
        <w:div w:id="807284453">
          <w:marLeft w:val="0"/>
          <w:marRight w:val="0"/>
          <w:marTop w:val="0"/>
          <w:marBottom w:val="0"/>
          <w:divBdr>
            <w:top w:val="none" w:sz="0" w:space="0" w:color="auto"/>
            <w:left w:val="none" w:sz="0" w:space="0" w:color="auto"/>
            <w:bottom w:val="none" w:sz="0" w:space="0" w:color="auto"/>
            <w:right w:val="none" w:sz="0" w:space="0" w:color="auto"/>
          </w:divBdr>
        </w:div>
        <w:div w:id="1040013349">
          <w:marLeft w:val="0"/>
          <w:marRight w:val="0"/>
          <w:marTop w:val="300"/>
          <w:marBottom w:val="0"/>
          <w:divBdr>
            <w:top w:val="none" w:sz="0" w:space="0" w:color="auto"/>
            <w:left w:val="none" w:sz="0" w:space="0" w:color="auto"/>
            <w:bottom w:val="none" w:sz="0" w:space="0" w:color="auto"/>
            <w:right w:val="none" w:sz="0" w:space="0" w:color="auto"/>
          </w:divBdr>
          <w:divsChild>
            <w:div w:id="1028488529">
              <w:marLeft w:val="0"/>
              <w:marRight w:val="0"/>
              <w:marTop w:val="0"/>
              <w:marBottom w:val="0"/>
              <w:divBdr>
                <w:top w:val="none" w:sz="0" w:space="0" w:color="auto"/>
                <w:left w:val="none" w:sz="0" w:space="0" w:color="auto"/>
                <w:bottom w:val="none" w:sz="0" w:space="0" w:color="auto"/>
                <w:right w:val="none" w:sz="0" w:space="0" w:color="auto"/>
              </w:divBdr>
              <w:divsChild>
                <w:div w:id="109092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05186">
          <w:marLeft w:val="0"/>
          <w:marRight w:val="0"/>
          <w:marTop w:val="0"/>
          <w:marBottom w:val="0"/>
          <w:divBdr>
            <w:top w:val="none" w:sz="0" w:space="0" w:color="auto"/>
            <w:left w:val="none" w:sz="0" w:space="0" w:color="auto"/>
            <w:bottom w:val="none" w:sz="0" w:space="0" w:color="auto"/>
            <w:right w:val="none" w:sz="0" w:space="0" w:color="auto"/>
          </w:divBdr>
          <w:divsChild>
            <w:div w:id="1949579723">
              <w:marLeft w:val="0"/>
              <w:marRight w:val="0"/>
              <w:marTop w:val="0"/>
              <w:marBottom w:val="0"/>
              <w:divBdr>
                <w:top w:val="none" w:sz="0" w:space="0" w:color="auto"/>
                <w:left w:val="none" w:sz="0" w:space="0" w:color="auto"/>
                <w:bottom w:val="none" w:sz="0" w:space="0" w:color="auto"/>
                <w:right w:val="none" w:sz="0" w:space="0" w:color="auto"/>
              </w:divBdr>
            </w:div>
          </w:divsChild>
        </w:div>
        <w:div w:id="1245147236">
          <w:marLeft w:val="0"/>
          <w:marRight w:val="0"/>
          <w:marTop w:val="0"/>
          <w:marBottom w:val="0"/>
          <w:divBdr>
            <w:top w:val="none" w:sz="0" w:space="0" w:color="auto"/>
            <w:left w:val="none" w:sz="0" w:space="0" w:color="auto"/>
            <w:bottom w:val="none" w:sz="0" w:space="0" w:color="auto"/>
            <w:right w:val="none" w:sz="0" w:space="0" w:color="auto"/>
          </w:divBdr>
        </w:div>
        <w:div w:id="1264722114">
          <w:marLeft w:val="0"/>
          <w:marRight w:val="0"/>
          <w:marTop w:val="0"/>
          <w:marBottom w:val="0"/>
          <w:divBdr>
            <w:top w:val="none" w:sz="0" w:space="0" w:color="auto"/>
            <w:left w:val="none" w:sz="0" w:space="0" w:color="auto"/>
            <w:bottom w:val="none" w:sz="0" w:space="0" w:color="auto"/>
            <w:right w:val="none" w:sz="0" w:space="0" w:color="auto"/>
          </w:divBdr>
          <w:divsChild>
            <w:div w:id="939408320">
              <w:marLeft w:val="0"/>
              <w:marRight w:val="0"/>
              <w:marTop w:val="0"/>
              <w:marBottom w:val="0"/>
              <w:divBdr>
                <w:top w:val="none" w:sz="0" w:space="0" w:color="auto"/>
                <w:left w:val="none" w:sz="0" w:space="0" w:color="auto"/>
                <w:bottom w:val="none" w:sz="0" w:space="0" w:color="auto"/>
                <w:right w:val="none" w:sz="0" w:space="0" w:color="auto"/>
              </w:divBdr>
            </w:div>
          </w:divsChild>
        </w:div>
        <w:div w:id="1430351958">
          <w:marLeft w:val="0"/>
          <w:marRight w:val="0"/>
          <w:marTop w:val="0"/>
          <w:marBottom w:val="0"/>
          <w:divBdr>
            <w:top w:val="none" w:sz="0" w:space="0" w:color="auto"/>
            <w:left w:val="none" w:sz="0" w:space="0" w:color="auto"/>
            <w:bottom w:val="none" w:sz="0" w:space="0" w:color="auto"/>
            <w:right w:val="none" w:sz="0" w:space="0" w:color="auto"/>
          </w:divBdr>
        </w:div>
        <w:div w:id="1480809183">
          <w:marLeft w:val="0"/>
          <w:marRight w:val="0"/>
          <w:marTop w:val="300"/>
          <w:marBottom w:val="0"/>
          <w:divBdr>
            <w:top w:val="none" w:sz="0" w:space="0" w:color="auto"/>
            <w:left w:val="none" w:sz="0" w:space="0" w:color="auto"/>
            <w:bottom w:val="none" w:sz="0" w:space="0" w:color="auto"/>
            <w:right w:val="none" w:sz="0" w:space="0" w:color="auto"/>
          </w:divBdr>
          <w:divsChild>
            <w:div w:id="85149613">
              <w:marLeft w:val="0"/>
              <w:marRight w:val="0"/>
              <w:marTop w:val="0"/>
              <w:marBottom w:val="0"/>
              <w:divBdr>
                <w:top w:val="none" w:sz="0" w:space="0" w:color="auto"/>
                <w:left w:val="none" w:sz="0" w:space="0" w:color="auto"/>
                <w:bottom w:val="none" w:sz="0" w:space="0" w:color="auto"/>
                <w:right w:val="none" w:sz="0" w:space="0" w:color="auto"/>
              </w:divBdr>
              <w:divsChild>
                <w:div w:id="95775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786533">
          <w:marLeft w:val="0"/>
          <w:marRight w:val="0"/>
          <w:marTop w:val="0"/>
          <w:marBottom w:val="0"/>
          <w:divBdr>
            <w:top w:val="none" w:sz="0" w:space="0" w:color="auto"/>
            <w:left w:val="none" w:sz="0" w:space="0" w:color="auto"/>
            <w:bottom w:val="none" w:sz="0" w:space="0" w:color="auto"/>
            <w:right w:val="none" w:sz="0" w:space="0" w:color="auto"/>
          </w:divBdr>
          <w:divsChild>
            <w:div w:id="1563446196">
              <w:marLeft w:val="0"/>
              <w:marRight w:val="0"/>
              <w:marTop w:val="0"/>
              <w:marBottom w:val="0"/>
              <w:divBdr>
                <w:top w:val="none" w:sz="0" w:space="0" w:color="auto"/>
                <w:left w:val="none" w:sz="0" w:space="0" w:color="auto"/>
                <w:bottom w:val="none" w:sz="0" w:space="0" w:color="auto"/>
                <w:right w:val="none" w:sz="0" w:space="0" w:color="auto"/>
              </w:divBdr>
            </w:div>
          </w:divsChild>
        </w:div>
        <w:div w:id="1678539234">
          <w:marLeft w:val="0"/>
          <w:marRight w:val="0"/>
          <w:marTop w:val="0"/>
          <w:marBottom w:val="0"/>
          <w:divBdr>
            <w:top w:val="none" w:sz="0" w:space="0" w:color="auto"/>
            <w:left w:val="none" w:sz="0" w:space="0" w:color="auto"/>
            <w:bottom w:val="none" w:sz="0" w:space="0" w:color="auto"/>
            <w:right w:val="none" w:sz="0" w:space="0" w:color="auto"/>
          </w:divBdr>
        </w:div>
        <w:div w:id="1881625677">
          <w:marLeft w:val="0"/>
          <w:marRight w:val="0"/>
          <w:marTop w:val="0"/>
          <w:marBottom w:val="0"/>
          <w:divBdr>
            <w:top w:val="none" w:sz="0" w:space="0" w:color="auto"/>
            <w:left w:val="none" w:sz="0" w:space="0" w:color="auto"/>
            <w:bottom w:val="none" w:sz="0" w:space="0" w:color="auto"/>
            <w:right w:val="none" w:sz="0" w:space="0" w:color="auto"/>
          </w:divBdr>
        </w:div>
        <w:div w:id="1959991730">
          <w:marLeft w:val="0"/>
          <w:marRight w:val="0"/>
          <w:marTop w:val="0"/>
          <w:marBottom w:val="0"/>
          <w:divBdr>
            <w:top w:val="none" w:sz="0" w:space="0" w:color="auto"/>
            <w:left w:val="none" w:sz="0" w:space="0" w:color="auto"/>
            <w:bottom w:val="none" w:sz="0" w:space="0" w:color="auto"/>
            <w:right w:val="none" w:sz="0" w:space="0" w:color="auto"/>
          </w:divBdr>
          <w:divsChild>
            <w:div w:id="11541923">
              <w:marLeft w:val="0"/>
              <w:marRight w:val="0"/>
              <w:marTop w:val="0"/>
              <w:marBottom w:val="0"/>
              <w:divBdr>
                <w:top w:val="none" w:sz="0" w:space="0" w:color="auto"/>
                <w:left w:val="none" w:sz="0" w:space="0" w:color="auto"/>
                <w:bottom w:val="none" w:sz="0" w:space="0" w:color="auto"/>
                <w:right w:val="none" w:sz="0" w:space="0" w:color="auto"/>
              </w:divBdr>
            </w:div>
          </w:divsChild>
        </w:div>
        <w:div w:id="2132506314">
          <w:marLeft w:val="0"/>
          <w:marRight w:val="0"/>
          <w:marTop w:val="300"/>
          <w:marBottom w:val="0"/>
          <w:divBdr>
            <w:top w:val="none" w:sz="0" w:space="0" w:color="auto"/>
            <w:left w:val="none" w:sz="0" w:space="0" w:color="auto"/>
            <w:bottom w:val="none" w:sz="0" w:space="0" w:color="auto"/>
            <w:right w:val="none" w:sz="0" w:space="0" w:color="auto"/>
          </w:divBdr>
          <w:divsChild>
            <w:div w:id="689843810">
              <w:marLeft w:val="0"/>
              <w:marRight w:val="0"/>
              <w:marTop w:val="0"/>
              <w:marBottom w:val="0"/>
              <w:divBdr>
                <w:top w:val="none" w:sz="0" w:space="0" w:color="auto"/>
                <w:left w:val="none" w:sz="0" w:space="0" w:color="auto"/>
                <w:bottom w:val="none" w:sz="0" w:space="0" w:color="auto"/>
                <w:right w:val="none" w:sz="0" w:space="0" w:color="auto"/>
              </w:divBdr>
              <w:divsChild>
                <w:div w:id="54645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6471769">
      <w:bodyDiv w:val="1"/>
      <w:marLeft w:val="0"/>
      <w:marRight w:val="0"/>
      <w:marTop w:val="0"/>
      <w:marBottom w:val="0"/>
      <w:divBdr>
        <w:top w:val="none" w:sz="0" w:space="0" w:color="auto"/>
        <w:left w:val="none" w:sz="0" w:space="0" w:color="auto"/>
        <w:bottom w:val="none" w:sz="0" w:space="0" w:color="auto"/>
        <w:right w:val="none" w:sz="0" w:space="0" w:color="auto"/>
      </w:divBdr>
      <w:divsChild>
        <w:div w:id="54939210">
          <w:marLeft w:val="0"/>
          <w:marRight w:val="0"/>
          <w:marTop w:val="300"/>
          <w:marBottom w:val="0"/>
          <w:divBdr>
            <w:top w:val="none" w:sz="0" w:space="0" w:color="auto"/>
            <w:left w:val="none" w:sz="0" w:space="0" w:color="auto"/>
            <w:bottom w:val="none" w:sz="0" w:space="0" w:color="auto"/>
            <w:right w:val="none" w:sz="0" w:space="0" w:color="auto"/>
          </w:divBdr>
          <w:divsChild>
            <w:div w:id="944188306">
              <w:marLeft w:val="0"/>
              <w:marRight w:val="0"/>
              <w:marTop w:val="0"/>
              <w:marBottom w:val="0"/>
              <w:divBdr>
                <w:top w:val="none" w:sz="0" w:space="0" w:color="auto"/>
                <w:left w:val="none" w:sz="0" w:space="0" w:color="auto"/>
                <w:bottom w:val="none" w:sz="0" w:space="0" w:color="auto"/>
                <w:right w:val="none" w:sz="0" w:space="0" w:color="auto"/>
              </w:divBdr>
              <w:divsChild>
                <w:div w:id="39879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8213">
          <w:marLeft w:val="0"/>
          <w:marRight w:val="0"/>
          <w:marTop w:val="0"/>
          <w:marBottom w:val="0"/>
          <w:divBdr>
            <w:top w:val="none" w:sz="0" w:space="0" w:color="auto"/>
            <w:left w:val="none" w:sz="0" w:space="0" w:color="auto"/>
            <w:bottom w:val="none" w:sz="0" w:space="0" w:color="auto"/>
            <w:right w:val="none" w:sz="0" w:space="0" w:color="auto"/>
          </w:divBdr>
          <w:divsChild>
            <w:div w:id="1624455299">
              <w:marLeft w:val="0"/>
              <w:marRight w:val="0"/>
              <w:marTop w:val="0"/>
              <w:marBottom w:val="0"/>
              <w:divBdr>
                <w:top w:val="none" w:sz="0" w:space="0" w:color="auto"/>
                <w:left w:val="none" w:sz="0" w:space="0" w:color="auto"/>
                <w:bottom w:val="none" w:sz="0" w:space="0" w:color="auto"/>
                <w:right w:val="none" w:sz="0" w:space="0" w:color="auto"/>
              </w:divBdr>
            </w:div>
          </w:divsChild>
        </w:div>
        <w:div w:id="320697306">
          <w:marLeft w:val="0"/>
          <w:marRight w:val="0"/>
          <w:marTop w:val="300"/>
          <w:marBottom w:val="0"/>
          <w:divBdr>
            <w:top w:val="none" w:sz="0" w:space="0" w:color="auto"/>
            <w:left w:val="none" w:sz="0" w:space="0" w:color="auto"/>
            <w:bottom w:val="none" w:sz="0" w:space="0" w:color="auto"/>
            <w:right w:val="none" w:sz="0" w:space="0" w:color="auto"/>
          </w:divBdr>
          <w:divsChild>
            <w:div w:id="1508793287">
              <w:marLeft w:val="0"/>
              <w:marRight w:val="0"/>
              <w:marTop w:val="0"/>
              <w:marBottom w:val="0"/>
              <w:divBdr>
                <w:top w:val="none" w:sz="0" w:space="0" w:color="auto"/>
                <w:left w:val="none" w:sz="0" w:space="0" w:color="auto"/>
                <w:bottom w:val="none" w:sz="0" w:space="0" w:color="auto"/>
                <w:right w:val="none" w:sz="0" w:space="0" w:color="auto"/>
              </w:divBdr>
              <w:divsChild>
                <w:div w:id="105161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419804">
          <w:marLeft w:val="0"/>
          <w:marRight w:val="0"/>
          <w:marTop w:val="0"/>
          <w:marBottom w:val="0"/>
          <w:divBdr>
            <w:top w:val="none" w:sz="0" w:space="0" w:color="auto"/>
            <w:left w:val="none" w:sz="0" w:space="0" w:color="auto"/>
            <w:bottom w:val="none" w:sz="0" w:space="0" w:color="auto"/>
            <w:right w:val="none" w:sz="0" w:space="0" w:color="auto"/>
          </w:divBdr>
          <w:divsChild>
            <w:div w:id="325598243">
              <w:marLeft w:val="0"/>
              <w:marRight w:val="0"/>
              <w:marTop w:val="0"/>
              <w:marBottom w:val="0"/>
              <w:divBdr>
                <w:top w:val="none" w:sz="0" w:space="0" w:color="auto"/>
                <w:left w:val="none" w:sz="0" w:space="0" w:color="auto"/>
                <w:bottom w:val="none" w:sz="0" w:space="0" w:color="auto"/>
                <w:right w:val="none" w:sz="0" w:space="0" w:color="auto"/>
              </w:divBdr>
            </w:div>
          </w:divsChild>
        </w:div>
        <w:div w:id="471797696">
          <w:marLeft w:val="0"/>
          <w:marRight w:val="0"/>
          <w:marTop w:val="0"/>
          <w:marBottom w:val="0"/>
          <w:divBdr>
            <w:top w:val="none" w:sz="0" w:space="0" w:color="auto"/>
            <w:left w:val="none" w:sz="0" w:space="0" w:color="auto"/>
            <w:bottom w:val="none" w:sz="0" w:space="0" w:color="auto"/>
            <w:right w:val="none" w:sz="0" w:space="0" w:color="auto"/>
          </w:divBdr>
          <w:divsChild>
            <w:div w:id="1816920395">
              <w:marLeft w:val="0"/>
              <w:marRight w:val="0"/>
              <w:marTop w:val="0"/>
              <w:marBottom w:val="0"/>
              <w:divBdr>
                <w:top w:val="none" w:sz="0" w:space="0" w:color="auto"/>
                <w:left w:val="none" w:sz="0" w:space="0" w:color="auto"/>
                <w:bottom w:val="none" w:sz="0" w:space="0" w:color="auto"/>
                <w:right w:val="none" w:sz="0" w:space="0" w:color="auto"/>
              </w:divBdr>
            </w:div>
          </w:divsChild>
        </w:div>
        <w:div w:id="765661575">
          <w:marLeft w:val="0"/>
          <w:marRight w:val="0"/>
          <w:marTop w:val="0"/>
          <w:marBottom w:val="0"/>
          <w:divBdr>
            <w:top w:val="none" w:sz="0" w:space="0" w:color="auto"/>
            <w:left w:val="none" w:sz="0" w:space="0" w:color="auto"/>
            <w:bottom w:val="none" w:sz="0" w:space="0" w:color="auto"/>
            <w:right w:val="none" w:sz="0" w:space="0" w:color="auto"/>
          </w:divBdr>
        </w:div>
        <w:div w:id="793403547">
          <w:marLeft w:val="0"/>
          <w:marRight w:val="0"/>
          <w:marTop w:val="300"/>
          <w:marBottom w:val="0"/>
          <w:divBdr>
            <w:top w:val="none" w:sz="0" w:space="0" w:color="auto"/>
            <w:left w:val="none" w:sz="0" w:space="0" w:color="auto"/>
            <w:bottom w:val="none" w:sz="0" w:space="0" w:color="auto"/>
            <w:right w:val="none" w:sz="0" w:space="0" w:color="auto"/>
          </w:divBdr>
          <w:divsChild>
            <w:div w:id="778569389">
              <w:marLeft w:val="0"/>
              <w:marRight w:val="0"/>
              <w:marTop w:val="0"/>
              <w:marBottom w:val="0"/>
              <w:divBdr>
                <w:top w:val="none" w:sz="0" w:space="0" w:color="auto"/>
                <w:left w:val="none" w:sz="0" w:space="0" w:color="auto"/>
                <w:bottom w:val="none" w:sz="0" w:space="0" w:color="auto"/>
                <w:right w:val="none" w:sz="0" w:space="0" w:color="auto"/>
              </w:divBdr>
              <w:divsChild>
                <w:div w:id="200461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236067">
          <w:marLeft w:val="0"/>
          <w:marRight w:val="0"/>
          <w:marTop w:val="0"/>
          <w:marBottom w:val="0"/>
          <w:divBdr>
            <w:top w:val="none" w:sz="0" w:space="0" w:color="auto"/>
            <w:left w:val="none" w:sz="0" w:space="0" w:color="auto"/>
            <w:bottom w:val="none" w:sz="0" w:space="0" w:color="auto"/>
            <w:right w:val="none" w:sz="0" w:space="0" w:color="auto"/>
          </w:divBdr>
        </w:div>
        <w:div w:id="911890998">
          <w:marLeft w:val="0"/>
          <w:marRight w:val="0"/>
          <w:marTop w:val="0"/>
          <w:marBottom w:val="0"/>
          <w:divBdr>
            <w:top w:val="none" w:sz="0" w:space="0" w:color="auto"/>
            <w:left w:val="none" w:sz="0" w:space="0" w:color="auto"/>
            <w:bottom w:val="none" w:sz="0" w:space="0" w:color="auto"/>
            <w:right w:val="none" w:sz="0" w:space="0" w:color="auto"/>
          </w:divBdr>
          <w:divsChild>
            <w:div w:id="1344896217">
              <w:marLeft w:val="0"/>
              <w:marRight w:val="0"/>
              <w:marTop w:val="0"/>
              <w:marBottom w:val="0"/>
              <w:divBdr>
                <w:top w:val="none" w:sz="0" w:space="0" w:color="auto"/>
                <w:left w:val="none" w:sz="0" w:space="0" w:color="auto"/>
                <w:bottom w:val="none" w:sz="0" w:space="0" w:color="auto"/>
                <w:right w:val="none" w:sz="0" w:space="0" w:color="auto"/>
              </w:divBdr>
            </w:div>
          </w:divsChild>
        </w:div>
        <w:div w:id="1121655060">
          <w:marLeft w:val="0"/>
          <w:marRight w:val="0"/>
          <w:marTop w:val="0"/>
          <w:marBottom w:val="0"/>
          <w:divBdr>
            <w:top w:val="none" w:sz="0" w:space="0" w:color="auto"/>
            <w:left w:val="none" w:sz="0" w:space="0" w:color="auto"/>
            <w:bottom w:val="none" w:sz="0" w:space="0" w:color="auto"/>
            <w:right w:val="none" w:sz="0" w:space="0" w:color="auto"/>
          </w:divBdr>
        </w:div>
        <w:div w:id="1323505220">
          <w:marLeft w:val="0"/>
          <w:marRight w:val="0"/>
          <w:marTop w:val="0"/>
          <w:marBottom w:val="0"/>
          <w:divBdr>
            <w:top w:val="none" w:sz="0" w:space="0" w:color="auto"/>
            <w:left w:val="none" w:sz="0" w:space="0" w:color="auto"/>
            <w:bottom w:val="none" w:sz="0" w:space="0" w:color="auto"/>
            <w:right w:val="none" w:sz="0" w:space="0" w:color="auto"/>
          </w:divBdr>
          <w:divsChild>
            <w:div w:id="2079085439">
              <w:marLeft w:val="0"/>
              <w:marRight w:val="0"/>
              <w:marTop w:val="0"/>
              <w:marBottom w:val="0"/>
              <w:divBdr>
                <w:top w:val="none" w:sz="0" w:space="0" w:color="auto"/>
                <w:left w:val="none" w:sz="0" w:space="0" w:color="auto"/>
                <w:bottom w:val="none" w:sz="0" w:space="0" w:color="auto"/>
                <w:right w:val="none" w:sz="0" w:space="0" w:color="auto"/>
              </w:divBdr>
            </w:div>
          </w:divsChild>
        </w:div>
        <w:div w:id="1437410266">
          <w:marLeft w:val="0"/>
          <w:marRight w:val="0"/>
          <w:marTop w:val="300"/>
          <w:marBottom w:val="0"/>
          <w:divBdr>
            <w:top w:val="none" w:sz="0" w:space="0" w:color="auto"/>
            <w:left w:val="none" w:sz="0" w:space="0" w:color="auto"/>
            <w:bottom w:val="none" w:sz="0" w:space="0" w:color="auto"/>
            <w:right w:val="none" w:sz="0" w:space="0" w:color="auto"/>
          </w:divBdr>
          <w:divsChild>
            <w:div w:id="1148131212">
              <w:marLeft w:val="0"/>
              <w:marRight w:val="0"/>
              <w:marTop w:val="0"/>
              <w:marBottom w:val="0"/>
              <w:divBdr>
                <w:top w:val="none" w:sz="0" w:space="0" w:color="auto"/>
                <w:left w:val="none" w:sz="0" w:space="0" w:color="auto"/>
                <w:bottom w:val="none" w:sz="0" w:space="0" w:color="auto"/>
                <w:right w:val="none" w:sz="0" w:space="0" w:color="auto"/>
              </w:divBdr>
              <w:divsChild>
                <w:div w:id="45175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42895">
          <w:marLeft w:val="0"/>
          <w:marRight w:val="0"/>
          <w:marTop w:val="0"/>
          <w:marBottom w:val="0"/>
          <w:divBdr>
            <w:top w:val="none" w:sz="0" w:space="0" w:color="auto"/>
            <w:left w:val="none" w:sz="0" w:space="0" w:color="auto"/>
            <w:bottom w:val="none" w:sz="0" w:space="0" w:color="auto"/>
            <w:right w:val="none" w:sz="0" w:space="0" w:color="auto"/>
          </w:divBdr>
          <w:divsChild>
            <w:div w:id="1708796239">
              <w:marLeft w:val="0"/>
              <w:marRight w:val="0"/>
              <w:marTop w:val="0"/>
              <w:marBottom w:val="0"/>
              <w:divBdr>
                <w:top w:val="none" w:sz="0" w:space="0" w:color="auto"/>
                <w:left w:val="none" w:sz="0" w:space="0" w:color="auto"/>
                <w:bottom w:val="none" w:sz="0" w:space="0" w:color="auto"/>
                <w:right w:val="none" w:sz="0" w:space="0" w:color="auto"/>
              </w:divBdr>
            </w:div>
          </w:divsChild>
        </w:div>
        <w:div w:id="1570992779">
          <w:marLeft w:val="0"/>
          <w:marRight w:val="0"/>
          <w:marTop w:val="0"/>
          <w:marBottom w:val="0"/>
          <w:divBdr>
            <w:top w:val="none" w:sz="0" w:space="0" w:color="auto"/>
            <w:left w:val="none" w:sz="0" w:space="0" w:color="auto"/>
            <w:bottom w:val="none" w:sz="0" w:space="0" w:color="auto"/>
            <w:right w:val="none" w:sz="0" w:space="0" w:color="auto"/>
          </w:divBdr>
        </w:div>
        <w:div w:id="1675721171">
          <w:marLeft w:val="0"/>
          <w:marRight w:val="0"/>
          <w:marTop w:val="0"/>
          <w:marBottom w:val="0"/>
          <w:divBdr>
            <w:top w:val="none" w:sz="0" w:space="0" w:color="auto"/>
            <w:left w:val="none" w:sz="0" w:space="0" w:color="auto"/>
            <w:bottom w:val="none" w:sz="0" w:space="0" w:color="auto"/>
            <w:right w:val="none" w:sz="0" w:space="0" w:color="auto"/>
          </w:divBdr>
          <w:divsChild>
            <w:div w:id="2106681280">
              <w:marLeft w:val="0"/>
              <w:marRight w:val="0"/>
              <w:marTop w:val="0"/>
              <w:marBottom w:val="0"/>
              <w:divBdr>
                <w:top w:val="none" w:sz="0" w:space="0" w:color="auto"/>
                <w:left w:val="none" w:sz="0" w:space="0" w:color="auto"/>
                <w:bottom w:val="none" w:sz="0" w:space="0" w:color="auto"/>
                <w:right w:val="none" w:sz="0" w:space="0" w:color="auto"/>
              </w:divBdr>
            </w:div>
          </w:divsChild>
        </w:div>
        <w:div w:id="1880970335">
          <w:marLeft w:val="0"/>
          <w:marRight w:val="0"/>
          <w:marTop w:val="0"/>
          <w:marBottom w:val="0"/>
          <w:divBdr>
            <w:top w:val="none" w:sz="0" w:space="0" w:color="auto"/>
            <w:left w:val="none" w:sz="0" w:space="0" w:color="auto"/>
            <w:bottom w:val="none" w:sz="0" w:space="0" w:color="auto"/>
            <w:right w:val="none" w:sz="0" w:space="0" w:color="auto"/>
          </w:divBdr>
        </w:div>
        <w:div w:id="1943490359">
          <w:marLeft w:val="0"/>
          <w:marRight w:val="0"/>
          <w:marTop w:val="0"/>
          <w:marBottom w:val="0"/>
          <w:divBdr>
            <w:top w:val="none" w:sz="0" w:space="0" w:color="auto"/>
            <w:left w:val="none" w:sz="0" w:space="0" w:color="auto"/>
            <w:bottom w:val="none" w:sz="0" w:space="0" w:color="auto"/>
            <w:right w:val="none" w:sz="0" w:space="0" w:color="auto"/>
          </w:divBdr>
        </w:div>
        <w:div w:id="2046129810">
          <w:marLeft w:val="0"/>
          <w:marRight w:val="0"/>
          <w:marTop w:val="0"/>
          <w:marBottom w:val="0"/>
          <w:divBdr>
            <w:top w:val="none" w:sz="0" w:space="0" w:color="auto"/>
            <w:left w:val="none" w:sz="0" w:space="0" w:color="auto"/>
            <w:bottom w:val="none" w:sz="0" w:space="0" w:color="auto"/>
            <w:right w:val="none" w:sz="0" w:space="0" w:color="auto"/>
          </w:divBdr>
        </w:div>
      </w:divsChild>
    </w:div>
    <w:div w:id="896864158">
      <w:bodyDiv w:val="1"/>
      <w:marLeft w:val="0"/>
      <w:marRight w:val="0"/>
      <w:marTop w:val="0"/>
      <w:marBottom w:val="0"/>
      <w:divBdr>
        <w:top w:val="none" w:sz="0" w:space="0" w:color="auto"/>
        <w:left w:val="none" w:sz="0" w:space="0" w:color="auto"/>
        <w:bottom w:val="none" w:sz="0" w:space="0" w:color="auto"/>
        <w:right w:val="none" w:sz="0" w:space="0" w:color="auto"/>
      </w:divBdr>
      <w:divsChild>
        <w:div w:id="2059351359">
          <w:marLeft w:val="0"/>
          <w:marRight w:val="0"/>
          <w:marTop w:val="0"/>
          <w:marBottom w:val="0"/>
          <w:divBdr>
            <w:top w:val="none" w:sz="0" w:space="0" w:color="auto"/>
            <w:left w:val="none" w:sz="0" w:space="0" w:color="auto"/>
            <w:bottom w:val="none" w:sz="0" w:space="0" w:color="auto"/>
            <w:right w:val="none" w:sz="0" w:space="0" w:color="auto"/>
          </w:divBdr>
        </w:div>
        <w:div w:id="1070814434">
          <w:marLeft w:val="0"/>
          <w:marRight w:val="0"/>
          <w:marTop w:val="0"/>
          <w:marBottom w:val="0"/>
          <w:divBdr>
            <w:top w:val="none" w:sz="0" w:space="0" w:color="auto"/>
            <w:left w:val="none" w:sz="0" w:space="0" w:color="auto"/>
            <w:bottom w:val="none" w:sz="0" w:space="0" w:color="auto"/>
            <w:right w:val="none" w:sz="0" w:space="0" w:color="auto"/>
          </w:divBdr>
          <w:divsChild>
            <w:div w:id="1052581878">
              <w:marLeft w:val="0"/>
              <w:marRight w:val="0"/>
              <w:marTop w:val="0"/>
              <w:marBottom w:val="0"/>
              <w:divBdr>
                <w:top w:val="none" w:sz="0" w:space="0" w:color="auto"/>
                <w:left w:val="none" w:sz="0" w:space="0" w:color="auto"/>
                <w:bottom w:val="none" w:sz="0" w:space="0" w:color="auto"/>
                <w:right w:val="none" w:sz="0" w:space="0" w:color="auto"/>
              </w:divBdr>
            </w:div>
          </w:divsChild>
        </w:div>
        <w:div w:id="217710972">
          <w:marLeft w:val="0"/>
          <w:marRight w:val="0"/>
          <w:marTop w:val="0"/>
          <w:marBottom w:val="0"/>
          <w:divBdr>
            <w:top w:val="none" w:sz="0" w:space="0" w:color="auto"/>
            <w:left w:val="none" w:sz="0" w:space="0" w:color="auto"/>
            <w:bottom w:val="none" w:sz="0" w:space="0" w:color="auto"/>
            <w:right w:val="none" w:sz="0" w:space="0" w:color="auto"/>
          </w:divBdr>
        </w:div>
        <w:div w:id="664169369">
          <w:marLeft w:val="0"/>
          <w:marRight w:val="0"/>
          <w:marTop w:val="0"/>
          <w:marBottom w:val="0"/>
          <w:divBdr>
            <w:top w:val="none" w:sz="0" w:space="0" w:color="auto"/>
            <w:left w:val="none" w:sz="0" w:space="0" w:color="auto"/>
            <w:bottom w:val="none" w:sz="0" w:space="0" w:color="auto"/>
            <w:right w:val="none" w:sz="0" w:space="0" w:color="auto"/>
          </w:divBdr>
          <w:divsChild>
            <w:div w:id="41755485">
              <w:marLeft w:val="0"/>
              <w:marRight w:val="0"/>
              <w:marTop w:val="0"/>
              <w:marBottom w:val="0"/>
              <w:divBdr>
                <w:top w:val="none" w:sz="0" w:space="0" w:color="auto"/>
                <w:left w:val="none" w:sz="0" w:space="0" w:color="auto"/>
                <w:bottom w:val="none" w:sz="0" w:space="0" w:color="auto"/>
                <w:right w:val="none" w:sz="0" w:space="0" w:color="auto"/>
              </w:divBdr>
            </w:div>
          </w:divsChild>
        </w:div>
        <w:div w:id="1794591531">
          <w:marLeft w:val="0"/>
          <w:marRight w:val="0"/>
          <w:marTop w:val="0"/>
          <w:marBottom w:val="0"/>
          <w:divBdr>
            <w:top w:val="none" w:sz="0" w:space="0" w:color="auto"/>
            <w:left w:val="none" w:sz="0" w:space="0" w:color="auto"/>
            <w:bottom w:val="none" w:sz="0" w:space="0" w:color="auto"/>
            <w:right w:val="none" w:sz="0" w:space="0" w:color="auto"/>
          </w:divBdr>
        </w:div>
        <w:div w:id="598561027">
          <w:marLeft w:val="0"/>
          <w:marRight w:val="0"/>
          <w:marTop w:val="0"/>
          <w:marBottom w:val="0"/>
          <w:divBdr>
            <w:top w:val="none" w:sz="0" w:space="0" w:color="auto"/>
            <w:left w:val="none" w:sz="0" w:space="0" w:color="auto"/>
            <w:bottom w:val="none" w:sz="0" w:space="0" w:color="auto"/>
            <w:right w:val="none" w:sz="0" w:space="0" w:color="auto"/>
          </w:divBdr>
          <w:divsChild>
            <w:div w:id="1507286987">
              <w:marLeft w:val="0"/>
              <w:marRight w:val="0"/>
              <w:marTop w:val="0"/>
              <w:marBottom w:val="0"/>
              <w:divBdr>
                <w:top w:val="none" w:sz="0" w:space="0" w:color="auto"/>
                <w:left w:val="none" w:sz="0" w:space="0" w:color="auto"/>
                <w:bottom w:val="none" w:sz="0" w:space="0" w:color="auto"/>
                <w:right w:val="none" w:sz="0" w:space="0" w:color="auto"/>
              </w:divBdr>
            </w:div>
          </w:divsChild>
        </w:div>
        <w:div w:id="291056085">
          <w:marLeft w:val="0"/>
          <w:marRight w:val="0"/>
          <w:marTop w:val="0"/>
          <w:marBottom w:val="0"/>
          <w:divBdr>
            <w:top w:val="none" w:sz="0" w:space="0" w:color="auto"/>
            <w:left w:val="none" w:sz="0" w:space="0" w:color="auto"/>
            <w:bottom w:val="none" w:sz="0" w:space="0" w:color="auto"/>
            <w:right w:val="none" w:sz="0" w:space="0" w:color="auto"/>
          </w:divBdr>
        </w:div>
        <w:div w:id="1993824556">
          <w:marLeft w:val="0"/>
          <w:marRight w:val="0"/>
          <w:marTop w:val="0"/>
          <w:marBottom w:val="0"/>
          <w:divBdr>
            <w:top w:val="none" w:sz="0" w:space="0" w:color="auto"/>
            <w:left w:val="none" w:sz="0" w:space="0" w:color="auto"/>
            <w:bottom w:val="none" w:sz="0" w:space="0" w:color="auto"/>
            <w:right w:val="none" w:sz="0" w:space="0" w:color="auto"/>
          </w:divBdr>
          <w:divsChild>
            <w:div w:id="1843740209">
              <w:marLeft w:val="0"/>
              <w:marRight w:val="0"/>
              <w:marTop w:val="0"/>
              <w:marBottom w:val="0"/>
              <w:divBdr>
                <w:top w:val="none" w:sz="0" w:space="0" w:color="auto"/>
                <w:left w:val="none" w:sz="0" w:space="0" w:color="auto"/>
                <w:bottom w:val="none" w:sz="0" w:space="0" w:color="auto"/>
                <w:right w:val="none" w:sz="0" w:space="0" w:color="auto"/>
              </w:divBdr>
            </w:div>
          </w:divsChild>
        </w:div>
        <w:div w:id="263610256">
          <w:marLeft w:val="0"/>
          <w:marRight w:val="0"/>
          <w:marTop w:val="0"/>
          <w:marBottom w:val="0"/>
          <w:divBdr>
            <w:top w:val="none" w:sz="0" w:space="0" w:color="auto"/>
            <w:left w:val="none" w:sz="0" w:space="0" w:color="auto"/>
            <w:bottom w:val="none" w:sz="0" w:space="0" w:color="auto"/>
            <w:right w:val="none" w:sz="0" w:space="0" w:color="auto"/>
          </w:divBdr>
        </w:div>
        <w:div w:id="1448700266">
          <w:marLeft w:val="0"/>
          <w:marRight w:val="0"/>
          <w:marTop w:val="0"/>
          <w:marBottom w:val="0"/>
          <w:divBdr>
            <w:top w:val="none" w:sz="0" w:space="0" w:color="auto"/>
            <w:left w:val="none" w:sz="0" w:space="0" w:color="auto"/>
            <w:bottom w:val="none" w:sz="0" w:space="0" w:color="auto"/>
            <w:right w:val="none" w:sz="0" w:space="0" w:color="auto"/>
          </w:divBdr>
          <w:divsChild>
            <w:div w:id="1179193624">
              <w:marLeft w:val="0"/>
              <w:marRight w:val="0"/>
              <w:marTop w:val="0"/>
              <w:marBottom w:val="0"/>
              <w:divBdr>
                <w:top w:val="none" w:sz="0" w:space="0" w:color="auto"/>
                <w:left w:val="none" w:sz="0" w:space="0" w:color="auto"/>
                <w:bottom w:val="none" w:sz="0" w:space="0" w:color="auto"/>
                <w:right w:val="none" w:sz="0" w:space="0" w:color="auto"/>
              </w:divBdr>
            </w:div>
          </w:divsChild>
        </w:div>
        <w:div w:id="874193003">
          <w:marLeft w:val="0"/>
          <w:marRight w:val="0"/>
          <w:marTop w:val="0"/>
          <w:marBottom w:val="0"/>
          <w:divBdr>
            <w:top w:val="none" w:sz="0" w:space="0" w:color="auto"/>
            <w:left w:val="none" w:sz="0" w:space="0" w:color="auto"/>
            <w:bottom w:val="none" w:sz="0" w:space="0" w:color="auto"/>
            <w:right w:val="none" w:sz="0" w:space="0" w:color="auto"/>
          </w:divBdr>
        </w:div>
        <w:div w:id="642658468">
          <w:marLeft w:val="0"/>
          <w:marRight w:val="0"/>
          <w:marTop w:val="0"/>
          <w:marBottom w:val="0"/>
          <w:divBdr>
            <w:top w:val="none" w:sz="0" w:space="0" w:color="auto"/>
            <w:left w:val="none" w:sz="0" w:space="0" w:color="auto"/>
            <w:bottom w:val="none" w:sz="0" w:space="0" w:color="auto"/>
            <w:right w:val="none" w:sz="0" w:space="0" w:color="auto"/>
          </w:divBdr>
          <w:divsChild>
            <w:div w:id="960576430">
              <w:marLeft w:val="0"/>
              <w:marRight w:val="0"/>
              <w:marTop w:val="0"/>
              <w:marBottom w:val="0"/>
              <w:divBdr>
                <w:top w:val="none" w:sz="0" w:space="0" w:color="auto"/>
                <w:left w:val="none" w:sz="0" w:space="0" w:color="auto"/>
                <w:bottom w:val="none" w:sz="0" w:space="0" w:color="auto"/>
                <w:right w:val="none" w:sz="0" w:space="0" w:color="auto"/>
              </w:divBdr>
            </w:div>
          </w:divsChild>
        </w:div>
        <w:div w:id="280576394">
          <w:marLeft w:val="0"/>
          <w:marRight w:val="0"/>
          <w:marTop w:val="0"/>
          <w:marBottom w:val="0"/>
          <w:divBdr>
            <w:top w:val="none" w:sz="0" w:space="0" w:color="auto"/>
            <w:left w:val="none" w:sz="0" w:space="0" w:color="auto"/>
            <w:bottom w:val="none" w:sz="0" w:space="0" w:color="auto"/>
            <w:right w:val="none" w:sz="0" w:space="0" w:color="auto"/>
          </w:divBdr>
        </w:div>
        <w:div w:id="322003223">
          <w:marLeft w:val="0"/>
          <w:marRight w:val="0"/>
          <w:marTop w:val="0"/>
          <w:marBottom w:val="0"/>
          <w:divBdr>
            <w:top w:val="none" w:sz="0" w:space="0" w:color="auto"/>
            <w:left w:val="none" w:sz="0" w:space="0" w:color="auto"/>
            <w:bottom w:val="none" w:sz="0" w:space="0" w:color="auto"/>
            <w:right w:val="none" w:sz="0" w:space="0" w:color="auto"/>
          </w:divBdr>
          <w:divsChild>
            <w:div w:id="1932347981">
              <w:marLeft w:val="0"/>
              <w:marRight w:val="0"/>
              <w:marTop w:val="0"/>
              <w:marBottom w:val="0"/>
              <w:divBdr>
                <w:top w:val="none" w:sz="0" w:space="0" w:color="auto"/>
                <w:left w:val="none" w:sz="0" w:space="0" w:color="auto"/>
                <w:bottom w:val="none" w:sz="0" w:space="0" w:color="auto"/>
                <w:right w:val="none" w:sz="0" w:space="0" w:color="auto"/>
              </w:divBdr>
            </w:div>
          </w:divsChild>
        </w:div>
        <w:div w:id="1295909611">
          <w:marLeft w:val="0"/>
          <w:marRight w:val="0"/>
          <w:marTop w:val="300"/>
          <w:marBottom w:val="0"/>
          <w:divBdr>
            <w:top w:val="none" w:sz="0" w:space="0" w:color="auto"/>
            <w:left w:val="none" w:sz="0" w:space="0" w:color="auto"/>
            <w:bottom w:val="none" w:sz="0" w:space="0" w:color="auto"/>
            <w:right w:val="none" w:sz="0" w:space="0" w:color="auto"/>
          </w:divBdr>
          <w:divsChild>
            <w:div w:id="918296036">
              <w:marLeft w:val="0"/>
              <w:marRight w:val="0"/>
              <w:marTop w:val="0"/>
              <w:marBottom w:val="0"/>
              <w:divBdr>
                <w:top w:val="none" w:sz="0" w:space="0" w:color="auto"/>
                <w:left w:val="none" w:sz="0" w:space="0" w:color="auto"/>
                <w:bottom w:val="none" w:sz="0" w:space="0" w:color="auto"/>
                <w:right w:val="none" w:sz="0" w:space="0" w:color="auto"/>
              </w:divBdr>
              <w:divsChild>
                <w:div w:id="1127165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815772">
          <w:marLeft w:val="0"/>
          <w:marRight w:val="0"/>
          <w:marTop w:val="300"/>
          <w:marBottom w:val="0"/>
          <w:divBdr>
            <w:top w:val="none" w:sz="0" w:space="0" w:color="auto"/>
            <w:left w:val="none" w:sz="0" w:space="0" w:color="auto"/>
            <w:bottom w:val="none" w:sz="0" w:space="0" w:color="auto"/>
            <w:right w:val="none" w:sz="0" w:space="0" w:color="auto"/>
          </w:divBdr>
          <w:divsChild>
            <w:div w:id="2104832863">
              <w:marLeft w:val="0"/>
              <w:marRight w:val="0"/>
              <w:marTop w:val="0"/>
              <w:marBottom w:val="0"/>
              <w:divBdr>
                <w:top w:val="none" w:sz="0" w:space="0" w:color="auto"/>
                <w:left w:val="none" w:sz="0" w:space="0" w:color="auto"/>
                <w:bottom w:val="none" w:sz="0" w:space="0" w:color="auto"/>
                <w:right w:val="none" w:sz="0" w:space="0" w:color="auto"/>
              </w:divBdr>
              <w:divsChild>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755009">
          <w:marLeft w:val="0"/>
          <w:marRight w:val="0"/>
          <w:marTop w:val="300"/>
          <w:marBottom w:val="0"/>
          <w:divBdr>
            <w:top w:val="none" w:sz="0" w:space="0" w:color="auto"/>
            <w:left w:val="none" w:sz="0" w:space="0" w:color="auto"/>
            <w:bottom w:val="none" w:sz="0" w:space="0" w:color="auto"/>
            <w:right w:val="none" w:sz="0" w:space="0" w:color="auto"/>
          </w:divBdr>
          <w:divsChild>
            <w:div w:id="1040319513">
              <w:marLeft w:val="0"/>
              <w:marRight w:val="0"/>
              <w:marTop w:val="0"/>
              <w:marBottom w:val="0"/>
              <w:divBdr>
                <w:top w:val="none" w:sz="0" w:space="0" w:color="auto"/>
                <w:left w:val="none" w:sz="0" w:space="0" w:color="auto"/>
                <w:bottom w:val="none" w:sz="0" w:space="0" w:color="auto"/>
                <w:right w:val="none" w:sz="0" w:space="0" w:color="auto"/>
              </w:divBdr>
              <w:divsChild>
                <w:div w:id="755518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77854">
          <w:marLeft w:val="0"/>
          <w:marRight w:val="0"/>
          <w:marTop w:val="300"/>
          <w:marBottom w:val="0"/>
          <w:divBdr>
            <w:top w:val="none" w:sz="0" w:space="0" w:color="auto"/>
            <w:left w:val="none" w:sz="0" w:space="0" w:color="auto"/>
            <w:bottom w:val="none" w:sz="0" w:space="0" w:color="auto"/>
            <w:right w:val="none" w:sz="0" w:space="0" w:color="auto"/>
          </w:divBdr>
          <w:divsChild>
            <w:div w:id="827290458">
              <w:marLeft w:val="0"/>
              <w:marRight w:val="0"/>
              <w:marTop w:val="0"/>
              <w:marBottom w:val="0"/>
              <w:divBdr>
                <w:top w:val="none" w:sz="0" w:space="0" w:color="auto"/>
                <w:left w:val="none" w:sz="0" w:space="0" w:color="auto"/>
                <w:bottom w:val="none" w:sz="0" w:space="0" w:color="auto"/>
                <w:right w:val="none" w:sz="0" w:space="0" w:color="auto"/>
              </w:divBdr>
              <w:divsChild>
                <w:div w:id="148211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7665221">
      <w:bodyDiv w:val="1"/>
      <w:marLeft w:val="0"/>
      <w:marRight w:val="0"/>
      <w:marTop w:val="0"/>
      <w:marBottom w:val="0"/>
      <w:divBdr>
        <w:top w:val="none" w:sz="0" w:space="0" w:color="auto"/>
        <w:left w:val="none" w:sz="0" w:space="0" w:color="auto"/>
        <w:bottom w:val="none" w:sz="0" w:space="0" w:color="auto"/>
        <w:right w:val="none" w:sz="0" w:space="0" w:color="auto"/>
      </w:divBdr>
      <w:divsChild>
        <w:div w:id="719667242">
          <w:marLeft w:val="0"/>
          <w:marRight w:val="0"/>
          <w:marTop w:val="0"/>
          <w:marBottom w:val="0"/>
          <w:divBdr>
            <w:top w:val="none" w:sz="0" w:space="0" w:color="auto"/>
            <w:left w:val="none" w:sz="0" w:space="0" w:color="auto"/>
            <w:bottom w:val="none" w:sz="0" w:space="0" w:color="auto"/>
            <w:right w:val="none" w:sz="0" w:space="0" w:color="auto"/>
          </w:divBdr>
        </w:div>
        <w:div w:id="1297106230">
          <w:marLeft w:val="0"/>
          <w:marRight w:val="0"/>
          <w:marTop w:val="0"/>
          <w:marBottom w:val="0"/>
          <w:divBdr>
            <w:top w:val="none" w:sz="0" w:space="0" w:color="auto"/>
            <w:left w:val="none" w:sz="0" w:space="0" w:color="auto"/>
            <w:bottom w:val="none" w:sz="0" w:space="0" w:color="auto"/>
            <w:right w:val="none" w:sz="0" w:space="0" w:color="auto"/>
          </w:divBdr>
          <w:divsChild>
            <w:div w:id="726760205">
              <w:marLeft w:val="0"/>
              <w:marRight w:val="0"/>
              <w:marTop w:val="0"/>
              <w:marBottom w:val="0"/>
              <w:divBdr>
                <w:top w:val="none" w:sz="0" w:space="0" w:color="auto"/>
                <w:left w:val="none" w:sz="0" w:space="0" w:color="auto"/>
                <w:bottom w:val="none" w:sz="0" w:space="0" w:color="auto"/>
                <w:right w:val="none" w:sz="0" w:space="0" w:color="auto"/>
              </w:divBdr>
            </w:div>
          </w:divsChild>
        </w:div>
        <w:div w:id="1154763805">
          <w:marLeft w:val="0"/>
          <w:marRight w:val="0"/>
          <w:marTop w:val="0"/>
          <w:marBottom w:val="0"/>
          <w:divBdr>
            <w:top w:val="none" w:sz="0" w:space="0" w:color="auto"/>
            <w:left w:val="none" w:sz="0" w:space="0" w:color="auto"/>
            <w:bottom w:val="none" w:sz="0" w:space="0" w:color="auto"/>
            <w:right w:val="none" w:sz="0" w:space="0" w:color="auto"/>
          </w:divBdr>
        </w:div>
        <w:div w:id="2046102911">
          <w:marLeft w:val="0"/>
          <w:marRight w:val="0"/>
          <w:marTop w:val="0"/>
          <w:marBottom w:val="0"/>
          <w:divBdr>
            <w:top w:val="none" w:sz="0" w:space="0" w:color="auto"/>
            <w:left w:val="none" w:sz="0" w:space="0" w:color="auto"/>
            <w:bottom w:val="none" w:sz="0" w:space="0" w:color="auto"/>
            <w:right w:val="none" w:sz="0" w:space="0" w:color="auto"/>
          </w:divBdr>
          <w:divsChild>
            <w:div w:id="1251723">
              <w:marLeft w:val="0"/>
              <w:marRight w:val="0"/>
              <w:marTop w:val="0"/>
              <w:marBottom w:val="0"/>
              <w:divBdr>
                <w:top w:val="none" w:sz="0" w:space="0" w:color="auto"/>
                <w:left w:val="none" w:sz="0" w:space="0" w:color="auto"/>
                <w:bottom w:val="none" w:sz="0" w:space="0" w:color="auto"/>
                <w:right w:val="none" w:sz="0" w:space="0" w:color="auto"/>
              </w:divBdr>
            </w:div>
          </w:divsChild>
        </w:div>
        <w:div w:id="1093161079">
          <w:marLeft w:val="0"/>
          <w:marRight w:val="0"/>
          <w:marTop w:val="0"/>
          <w:marBottom w:val="0"/>
          <w:divBdr>
            <w:top w:val="none" w:sz="0" w:space="0" w:color="auto"/>
            <w:left w:val="none" w:sz="0" w:space="0" w:color="auto"/>
            <w:bottom w:val="none" w:sz="0" w:space="0" w:color="auto"/>
            <w:right w:val="none" w:sz="0" w:space="0" w:color="auto"/>
          </w:divBdr>
        </w:div>
        <w:div w:id="357239798">
          <w:marLeft w:val="0"/>
          <w:marRight w:val="0"/>
          <w:marTop w:val="0"/>
          <w:marBottom w:val="0"/>
          <w:divBdr>
            <w:top w:val="none" w:sz="0" w:space="0" w:color="auto"/>
            <w:left w:val="none" w:sz="0" w:space="0" w:color="auto"/>
            <w:bottom w:val="none" w:sz="0" w:space="0" w:color="auto"/>
            <w:right w:val="none" w:sz="0" w:space="0" w:color="auto"/>
          </w:divBdr>
          <w:divsChild>
            <w:div w:id="2046562319">
              <w:marLeft w:val="0"/>
              <w:marRight w:val="0"/>
              <w:marTop w:val="0"/>
              <w:marBottom w:val="0"/>
              <w:divBdr>
                <w:top w:val="none" w:sz="0" w:space="0" w:color="auto"/>
                <w:left w:val="none" w:sz="0" w:space="0" w:color="auto"/>
                <w:bottom w:val="none" w:sz="0" w:space="0" w:color="auto"/>
                <w:right w:val="none" w:sz="0" w:space="0" w:color="auto"/>
              </w:divBdr>
            </w:div>
          </w:divsChild>
        </w:div>
        <w:div w:id="1489781818">
          <w:marLeft w:val="0"/>
          <w:marRight w:val="0"/>
          <w:marTop w:val="0"/>
          <w:marBottom w:val="0"/>
          <w:divBdr>
            <w:top w:val="none" w:sz="0" w:space="0" w:color="auto"/>
            <w:left w:val="none" w:sz="0" w:space="0" w:color="auto"/>
            <w:bottom w:val="none" w:sz="0" w:space="0" w:color="auto"/>
            <w:right w:val="none" w:sz="0" w:space="0" w:color="auto"/>
          </w:divBdr>
        </w:div>
        <w:div w:id="726686781">
          <w:marLeft w:val="0"/>
          <w:marRight w:val="0"/>
          <w:marTop w:val="0"/>
          <w:marBottom w:val="0"/>
          <w:divBdr>
            <w:top w:val="none" w:sz="0" w:space="0" w:color="auto"/>
            <w:left w:val="none" w:sz="0" w:space="0" w:color="auto"/>
            <w:bottom w:val="none" w:sz="0" w:space="0" w:color="auto"/>
            <w:right w:val="none" w:sz="0" w:space="0" w:color="auto"/>
          </w:divBdr>
          <w:divsChild>
            <w:div w:id="29376674">
              <w:marLeft w:val="0"/>
              <w:marRight w:val="0"/>
              <w:marTop w:val="0"/>
              <w:marBottom w:val="0"/>
              <w:divBdr>
                <w:top w:val="none" w:sz="0" w:space="0" w:color="auto"/>
                <w:left w:val="none" w:sz="0" w:space="0" w:color="auto"/>
                <w:bottom w:val="none" w:sz="0" w:space="0" w:color="auto"/>
                <w:right w:val="none" w:sz="0" w:space="0" w:color="auto"/>
              </w:divBdr>
            </w:div>
          </w:divsChild>
        </w:div>
        <w:div w:id="956445964">
          <w:marLeft w:val="0"/>
          <w:marRight w:val="0"/>
          <w:marTop w:val="0"/>
          <w:marBottom w:val="0"/>
          <w:divBdr>
            <w:top w:val="none" w:sz="0" w:space="0" w:color="auto"/>
            <w:left w:val="none" w:sz="0" w:space="0" w:color="auto"/>
            <w:bottom w:val="none" w:sz="0" w:space="0" w:color="auto"/>
            <w:right w:val="none" w:sz="0" w:space="0" w:color="auto"/>
          </w:divBdr>
        </w:div>
        <w:div w:id="1649281406">
          <w:marLeft w:val="0"/>
          <w:marRight w:val="0"/>
          <w:marTop w:val="0"/>
          <w:marBottom w:val="0"/>
          <w:divBdr>
            <w:top w:val="none" w:sz="0" w:space="0" w:color="auto"/>
            <w:left w:val="none" w:sz="0" w:space="0" w:color="auto"/>
            <w:bottom w:val="none" w:sz="0" w:space="0" w:color="auto"/>
            <w:right w:val="none" w:sz="0" w:space="0" w:color="auto"/>
          </w:divBdr>
          <w:divsChild>
            <w:div w:id="311519439">
              <w:marLeft w:val="0"/>
              <w:marRight w:val="0"/>
              <w:marTop w:val="0"/>
              <w:marBottom w:val="0"/>
              <w:divBdr>
                <w:top w:val="none" w:sz="0" w:space="0" w:color="auto"/>
                <w:left w:val="none" w:sz="0" w:space="0" w:color="auto"/>
                <w:bottom w:val="none" w:sz="0" w:space="0" w:color="auto"/>
                <w:right w:val="none" w:sz="0" w:space="0" w:color="auto"/>
              </w:divBdr>
            </w:div>
          </w:divsChild>
        </w:div>
        <w:div w:id="832988113">
          <w:marLeft w:val="0"/>
          <w:marRight w:val="0"/>
          <w:marTop w:val="0"/>
          <w:marBottom w:val="0"/>
          <w:divBdr>
            <w:top w:val="none" w:sz="0" w:space="0" w:color="auto"/>
            <w:left w:val="none" w:sz="0" w:space="0" w:color="auto"/>
            <w:bottom w:val="none" w:sz="0" w:space="0" w:color="auto"/>
            <w:right w:val="none" w:sz="0" w:space="0" w:color="auto"/>
          </w:divBdr>
        </w:div>
        <w:div w:id="1958020799">
          <w:marLeft w:val="0"/>
          <w:marRight w:val="0"/>
          <w:marTop w:val="0"/>
          <w:marBottom w:val="0"/>
          <w:divBdr>
            <w:top w:val="none" w:sz="0" w:space="0" w:color="auto"/>
            <w:left w:val="none" w:sz="0" w:space="0" w:color="auto"/>
            <w:bottom w:val="none" w:sz="0" w:space="0" w:color="auto"/>
            <w:right w:val="none" w:sz="0" w:space="0" w:color="auto"/>
          </w:divBdr>
          <w:divsChild>
            <w:div w:id="1740978550">
              <w:marLeft w:val="0"/>
              <w:marRight w:val="0"/>
              <w:marTop w:val="0"/>
              <w:marBottom w:val="0"/>
              <w:divBdr>
                <w:top w:val="none" w:sz="0" w:space="0" w:color="auto"/>
                <w:left w:val="none" w:sz="0" w:space="0" w:color="auto"/>
                <w:bottom w:val="none" w:sz="0" w:space="0" w:color="auto"/>
                <w:right w:val="none" w:sz="0" w:space="0" w:color="auto"/>
              </w:divBdr>
            </w:div>
          </w:divsChild>
        </w:div>
        <w:div w:id="1393429496">
          <w:marLeft w:val="0"/>
          <w:marRight w:val="0"/>
          <w:marTop w:val="0"/>
          <w:marBottom w:val="0"/>
          <w:divBdr>
            <w:top w:val="none" w:sz="0" w:space="0" w:color="auto"/>
            <w:left w:val="none" w:sz="0" w:space="0" w:color="auto"/>
            <w:bottom w:val="none" w:sz="0" w:space="0" w:color="auto"/>
            <w:right w:val="none" w:sz="0" w:space="0" w:color="auto"/>
          </w:divBdr>
        </w:div>
        <w:div w:id="1841430947">
          <w:marLeft w:val="0"/>
          <w:marRight w:val="0"/>
          <w:marTop w:val="0"/>
          <w:marBottom w:val="0"/>
          <w:divBdr>
            <w:top w:val="none" w:sz="0" w:space="0" w:color="auto"/>
            <w:left w:val="none" w:sz="0" w:space="0" w:color="auto"/>
            <w:bottom w:val="none" w:sz="0" w:space="0" w:color="auto"/>
            <w:right w:val="none" w:sz="0" w:space="0" w:color="auto"/>
          </w:divBdr>
          <w:divsChild>
            <w:div w:id="1152407324">
              <w:marLeft w:val="0"/>
              <w:marRight w:val="0"/>
              <w:marTop w:val="0"/>
              <w:marBottom w:val="0"/>
              <w:divBdr>
                <w:top w:val="none" w:sz="0" w:space="0" w:color="auto"/>
                <w:left w:val="none" w:sz="0" w:space="0" w:color="auto"/>
                <w:bottom w:val="none" w:sz="0" w:space="0" w:color="auto"/>
                <w:right w:val="none" w:sz="0" w:space="0" w:color="auto"/>
              </w:divBdr>
            </w:div>
          </w:divsChild>
        </w:div>
        <w:div w:id="1672372286">
          <w:marLeft w:val="0"/>
          <w:marRight w:val="0"/>
          <w:marTop w:val="300"/>
          <w:marBottom w:val="0"/>
          <w:divBdr>
            <w:top w:val="none" w:sz="0" w:space="0" w:color="auto"/>
            <w:left w:val="none" w:sz="0" w:space="0" w:color="auto"/>
            <w:bottom w:val="none" w:sz="0" w:space="0" w:color="auto"/>
            <w:right w:val="none" w:sz="0" w:space="0" w:color="auto"/>
          </w:divBdr>
          <w:divsChild>
            <w:div w:id="86924974">
              <w:marLeft w:val="0"/>
              <w:marRight w:val="0"/>
              <w:marTop w:val="0"/>
              <w:marBottom w:val="0"/>
              <w:divBdr>
                <w:top w:val="none" w:sz="0" w:space="0" w:color="auto"/>
                <w:left w:val="none" w:sz="0" w:space="0" w:color="auto"/>
                <w:bottom w:val="none" w:sz="0" w:space="0" w:color="auto"/>
                <w:right w:val="none" w:sz="0" w:space="0" w:color="auto"/>
              </w:divBdr>
              <w:divsChild>
                <w:div w:id="1195770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8660703">
          <w:marLeft w:val="0"/>
          <w:marRight w:val="0"/>
          <w:marTop w:val="300"/>
          <w:marBottom w:val="0"/>
          <w:divBdr>
            <w:top w:val="none" w:sz="0" w:space="0" w:color="auto"/>
            <w:left w:val="none" w:sz="0" w:space="0" w:color="auto"/>
            <w:bottom w:val="none" w:sz="0" w:space="0" w:color="auto"/>
            <w:right w:val="none" w:sz="0" w:space="0" w:color="auto"/>
          </w:divBdr>
          <w:divsChild>
            <w:div w:id="2075425229">
              <w:marLeft w:val="0"/>
              <w:marRight w:val="0"/>
              <w:marTop w:val="0"/>
              <w:marBottom w:val="0"/>
              <w:divBdr>
                <w:top w:val="none" w:sz="0" w:space="0" w:color="auto"/>
                <w:left w:val="none" w:sz="0" w:space="0" w:color="auto"/>
                <w:bottom w:val="none" w:sz="0" w:space="0" w:color="auto"/>
                <w:right w:val="none" w:sz="0" w:space="0" w:color="auto"/>
              </w:divBdr>
              <w:divsChild>
                <w:div w:id="155092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775079">
          <w:marLeft w:val="0"/>
          <w:marRight w:val="0"/>
          <w:marTop w:val="300"/>
          <w:marBottom w:val="0"/>
          <w:divBdr>
            <w:top w:val="none" w:sz="0" w:space="0" w:color="auto"/>
            <w:left w:val="none" w:sz="0" w:space="0" w:color="auto"/>
            <w:bottom w:val="none" w:sz="0" w:space="0" w:color="auto"/>
            <w:right w:val="none" w:sz="0" w:space="0" w:color="auto"/>
          </w:divBdr>
          <w:divsChild>
            <w:div w:id="455956180">
              <w:marLeft w:val="0"/>
              <w:marRight w:val="0"/>
              <w:marTop w:val="0"/>
              <w:marBottom w:val="0"/>
              <w:divBdr>
                <w:top w:val="none" w:sz="0" w:space="0" w:color="auto"/>
                <w:left w:val="none" w:sz="0" w:space="0" w:color="auto"/>
                <w:bottom w:val="none" w:sz="0" w:space="0" w:color="auto"/>
                <w:right w:val="none" w:sz="0" w:space="0" w:color="auto"/>
              </w:divBdr>
              <w:divsChild>
                <w:div w:id="904993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865329">
          <w:marLeft w:val="0"/>
          <w:marRight w:val="0"/>
          <w:marTop w:val="300"/>
          <w:marBottom w:val="0"/>
          <w:divBdr>
            <w:top w:val="none" w:sz="0" w:space="0" w:color="auto"/>
            <w:left w:val="none" w:sz="0" w:space="0" w:color="auto"/>
            <w:bottom w:val="none" w:sz="0" w:space="0" w:color="auto"/>
            <w:right w:val="none" w:sz="0" w:space="0" w:color="auto"/>
          </w:divBdr>
          <w:divsChild>
            <w:div w:id="1541935476">
              <w:marLeft w:val="0"/>
              <w:marRight w:val="0"/>
              <w:marTop w:val="0"/>
              <w:marBottom w:val="0"/>
              <w:divBdr>
                <w:top w:val="none" w:sz="0" w:space="0" w:color="auto"/>
                <w:left w:val="none" w:sz="0" w:space="0" w:color="auto"/>
                <w:bottom w:val="none" w:sz="0" w:space="0" w:color="auto"/>
                <w:right w:val="none" w:sz="0" w:space="0" w:color="auto"/>
              </w:divBdr>
              <w:divsChild>
                <w:div w:id="7287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0333781">
      <w:bodyDiv w:val="1"/>
      <w:marLeft w:val="0"/>
      <w:marRight w:val="0"/>
      <w:marTop w:val="0"/>
      <w:marBottom w:val="0"/>
      <w:divBdr>
        <w:top w:val="none" w:sz="0" w:space="0" w:color="auto"/>
        <w:left w:val="none" w:sz="0" w:space="0" w:color="auto"/>
        <w:bottom w:val="none" w:sz="0" w:space="0" w:color="auto"/>
        <w:right w:val="none" w:sz="0" w:space="0" w:color="auto"/>
      </w:divBdr>
      <w:divsChild>
        <w:div w:id="96683385">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247277990">
          <w:marLeft w:val="0"/>
          <w:marRight w:val="0"/>
          <w:marTop w:val="0"/>
          <w:marBottom w:val="0"/>
          <w:divBdr>
            <w:top w:val="none" w:sz="0" w:space="0" w:color="auto"/>
            <w:left w:val="none" w:sz="0" w:space="0" w:color="auto"/>
            <w:bottom w:val="none" w:sz="0" w:space="0" w:color="auto"/>
            <w:right w:val="none" w:sz="0" w:space="0" w:color="auto"/>
          </w:divBdr>
          <w:divsChild>
            <w:div w:id="2039352545">
              <w:marLeft w:val="0"/>
              <w:marRight w:val="0"/>
              <w:marTop w:val="0"/>
              <w:marBottom w:val="0"/>
              <w:divBdr>
                <w:top w:val="none" w:sz="0" w:space="0" w:color="auto"/>
                <w:left w:val="none" w:sz="0" w:space="0" w:color="auto"/>
                <w:bottom w:val="none" w:sz="0" w:space="0" w:color="auto"/>
                <w:right w:val="none" w:sz="0" w:space="0" w:color="auto"/>
              </w:divBdr>
            </w:div>
          </w:divsChild>
        </w:div>
        <w:div w:id="257912814">
          <w:marLeft w:val="0"/>
          <w:marRight w:val="0"/>
          <w:marTop w:val="0"/>
          <w:marBottom w:val="0"/>
          <w:divBdr>
            <w:top w:val="none" w:sz="0" w:space="0" w:color="auto"/>
            <w:left w:val="none" w:sz="0" w:space="0" w:color="auto"/>
            <w:bottom w:val="none" w:sz="0" w:space="0" w:color="auto"/>
            <w:right w:val="none" w:sz="0" w:space="0" w:color="auto"/>
          </w:divBdr>
          <w:divsChild>
            <w:div w:id="291444831">
              <w:marLeft w:val="0"/>
              <w:marRight w:val="0"/>
              <w:marTop w:val="0"/>
              <w:marBottom w:val="0"/>
              <w:divBdr>
                <w:top w:val="none" w:sz="0" w:space="0" w:color="auto"/>
                <w:left w:val="none" w:sz="0" w:space="0" w:color="auto"/>
                <w:bottom w:val="none" w:sz="0" w:space="0" w:color="auto"/>
                <w:right w:val="none" w:sz="0" w:space="0" w:color="auto"/>
              </w:divBdr>
            </w:div>
          </w:divsChild>
        </w:div>
        <w:div w:id="391738271">
          <w:marLeft w:val="0"/>
          <w:marRight w:val="0"/>
          <w:marTop w:val="0"/>
          <w:marBottom w:val="0"/>
          <w:divBdr>
            <w:top w:val="none" w:sz="0" w:space="0" w:color="auto"/>
            <w:left w:val="none" w:sz="0" w:space="0" w:color="auto"/>
            <w:bottom w:val="none" w:sz="0" w:space="0" w:color="auto"/>
            <w:right w:val="none" w:sz="0" w:space="0" w:color="auto"/>
          </w:divBdr>
          <w:divsChild>
            <w:div w:id="1271544867">
              <w:marLeft w:val="0"/>
              <w:marRight w:val="0"/>
              <w:marTop w:val="0"/>
              <w:marBottom w:val="0"/>
              <w:divBdr>
                <w:top w:val="none" w:sz="0" w:space="0" w:color="auto"/>
                <w:left w:val="none" w:sz="0" w:space="0" w:color="auto"/>
                <w:bottom w:val="none" w:sz="0" w:space="0" w:color="auto"/>
                <w:right w:val="none" w:sz="0" w:space="0" w:color="auto"/>
              </w:divBdr>
            </w:div>
          </w:divsChild>
        </w:div>
        <w:div w:id="585113075">
          <w:marLeft w:val="0"/>
          <w:marRight w:val="0"/>
          <w:marTop w:val="0"/>
          <w:marBottom w:val="0"/>
          <w:divBdr>
            <w:top w:val="none" w:sz="0" w:space="0" w:color="auto"/>
            <w:left w:val="none" w:sz="0" w:space="0" w:color="auto"/>
            <w:bottom w:val="none" w:sz="0" w:space="0" w:color="auto"/>
            <w:right w:val="none" w:sz="0" w:space="0" w:color="auto"/>
          </w:divBdr>
          <w:divsChild>
            <w:div w:id="1061028124">
              <w:marLeft w:val="0"/>
              <w:marRight w:val="0"/>
              <w:marTop w:val="0"/>
              <w:marBottom w:val="0"/>
              <w:divBdr>
                <w:top w:val="none" w:sz="0" w:space="0" w:color="auto"/>
                <w:left w:val="none" w:sz="0" w:space="0" w:color="auto"/>
                <w:bottom w:val="none" w:sz="0" w:space="0" w:color="auto"/>
                <w:right w:val="none" w:sz="0" w:space="0" w:color="auto"/>
              </w:divBdr>
            </w:div>
          </w:divsChild>
        </w:div>
        <w:div w:id="590814313">
          <w:marLeft w:val="0"/>
          <w:marRight w:val="0"/>
          <w:marTop w:val="0"/>
          <w:marBottom w:val="0"/>
          <w:divBdr>
            <w:top w:val="none" w:sz="0" w:space="0" w:color="auto"/>
            <w:left w:val="none" w:sz="0" w:space="0" w:color="auto"/>
            <w:bottom w:val="none" w:sz="0" w:space="0" w:color="auto"/>
            <w:right w:val="none" w:sz="0" w:space="0" w:color="auto"/>
          </w:divBdr>
        </w:div>
        <w:div w:id="676999195">
          <w:marLeft w:val="0"/>
          <w:marRight w:val="0"/>
          <w:marTop w:val="0"/>
          <w:marBottom w:val="0"/>
          <w:divBdr>
            <w:top w:val="none" w:sz="0" w:space="0" w:color="auto"/>
            <w:left w:val="none" w:sz="0" w:space="0" w:color="auto"/>
            <w:bottom w:val="none" w:sz="0" w:space="0" w:color="auto"/>
            <w:right w:val="none" w:sz="0" w:space="0" w:color="auto"/>
          </w:divBdr>
        </w:div>
        <w:div w:id="736511122">
          <w:marLeft w:val="0"/>
          <w:marRight w:val="0"/>
          <w:marTop w:val="0"/>
          <w:marBottom w:val="0"/>
          <w:divBdr>
            <w:top w:val="none" w:sz="0" w:space="0" w:color="auto"/>
            <w:left w:val="none" w:sz="0" w:space="0" w:color="auto"/>
            <w:bottom w:val="none" w:sz="0" w:space="0" w:color="auto"/>
            <w:right w:val="none" w:sz="0" w:space="0" w:color="auto"/>
          </w:divBdr>
        </w:div>
        <w:div w:id="896745260">
          <w:marLeft w:val="0"/>
          <w:marRight w:val="0"/>
          <w:marTop w:val="0"/>
          <w:marBottom w:val="0"/>
          <w:divBdr>
            <w:top w:val="none" w:sz="0" w:space="0" w:color="auto"/>
            <w:left w:val="none" w:sz="0" w:space="0" w:color="auto"/>
            <w:bottom w:val="none" w:sz="0" w:space="0" w:color="auto"/>
            <w:right w:val="none" w:sz="0" w:space="0" w:color="auto"/>
          </w:divBdr>
          <w:divsChild>
            <w:div w:id="1356465163">
              <w:marLeft w:val="0"/>
              <w:marRight w:val="0"/>
              <w:marTop w:val="0"/>
              <w:marBottom w:val="0"/>
              <w:divBdr>
                <w:top w:val="none" w:sz="0" w:space="0" w:color="auto"/>
                <w:left w:val="none" w:sz="0" w:space="0" w:color="auto"/>
                <w:bottom w:val="none" w:sz="0" w:space="0" w:color="auto"/>
                <w:right w:val="none" w:sz="0" w:space="0" w:color="auto"/>
              </w:divBdr>
            </w:div>
          </w:divsChild>
        </w:div>
        <w:div w:id="967931991">
          <w:marLeft w:val="0"/>
          <w:marRight w:val="0"/>
          <w:marTop w:val="0"/>
          <w:marBottom w:val="0"/>
          <w:divBdr>
            <w:top w:val="none" w:sz="0" w:space="0" w:color="auto"/>
            <w:left w:val="none" w:sz="0" w:space="0" w:color="auto"/>
            <w:bottom w:val="none" w:sz="0" w:space="0" w:color="auto"/>
            <w:right w:val="none" w:sz="0" w:space="0" w:color="auto"/>
          </w:divBdr>
          <w:divsChild>
            <w:div w:id="2116249876">
              <w:marLeft w:val="0"/>
              <w:marRight w:val="0"/>
              <w:marTop w:val="0"/>
              <w:marBottom w:val="0"/>
              <w:divBdr>
                <w:top w:val="none" w:sz="0" w:space="0" w:color="auto"/>
                <w:left w:val="none" w:sz="0" w:space="0" w:color="auto"/>
                <w:bottom w:val="none" w:sz="0" w:space="0" w:color="auto"/>
                <w:right w:val="none" w:sz="0" w:space="0" w:color="auto"/>
              </w:divBdr>
            </w:div>
          </w:divsChild>
        </w:div>
        <w:div w:id="1261063817">
          <w:marLeft w:val="0"/>
          <w:marRight w:val="0"/>
          <w:marTop w:val="0"/>
          <w:marBottom w:val="0"/>
          <w:divBdr>
            <w:top w:val="none" w:sz="0" w:space="0" w:color="auto"/>
            <w:left w:val="none" w:sz="0" w:space="0" w:color="auto"/>
            <w:bottom w:val="none" w:sz="0" w:space="0" w:color="auto"/>
            <w:right w:val="none" w:sz="0" w:space="0" w:color="auto"/>
          </w:divBdr>
        </w:div>
        <w:div w:id="1350259139">
          <w:marLeft w:val="0"/>
          <w:marRight w:val="0"/>
          <w:marTop w:val="0"/>
          <w:marBottom w:val="0"/>
          <w:divBdr>
            <w:top w:val="none" w:sz="0" w:space="0" w:color="auto"/>
            <w:left w:val="none" w:sz="0" w:space="0" w:color="auto"/>
            <w:bottom w:val="none" w:sz="0" w:space="0" w:color="auto"/>
            <w:right w:val="none" w:sz="0" w:space="0" w:color="auto"/>
          </w:divBdr>
        </w:div>
        <w:div w:id="2005812810">
          <w:marLeft w:val="0"/>
          <w:marRight w:val="0"/>
          <w:marTop w:val="0"/>
          <w:marBottom w:val="0"/>
          <w:divBdr>
            <w:top w:val="none" w:sz="0" w:space="0" w:color="auto"/>
            <w:left w:val="none" w:sz="0" w:space="0" w:color="auto"/>
            <w:bottom w:val="none" w:sz="0" w:space="0" w:color="auto"/>
            <w:right w:val="none" w:sz="0" w:space="0" w:color="auto"/>
          </w:divBdr>
          <w:divsChild>
            <w:div w:id="188713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559108">
      <w:bodyDiv w:val="1"/>
      <w:marLeft w:val="0"/>
      <w:marRight w:val="0"/>
      <w:marTop w:val="0"/>
      <w:marBottom w:val="0"/>
      <w:divBdr>
        <w:top w:val="none" w:sz="0" w:space="0" w:color="auto"/>
        <w:left w:val="none" w:sz="0" w:space="0" w:color="auto"/>
        <w:bottom w:val="none" w:sz="0" w:space="0" w:color="auto"/>
        <w:right w:val="none" w:sz="0" w:space="0" w:color="auto"/>
      </w:divBdr>
      <w:divsChild>
        <w:div w:id="93864974">
          <w:marLeft w:val="0"/>
          <w:marRight w:val="0"/>
          <w:marTop w:val="0"/>
          <w:marBottom w:val="0"/>
          <w:divBdr>
            <w:top w:val="none" w:sz="0" w:space="0" w:color="auto"/>
            <w:left w:val="none" w:sz="0" w:space="0" w:color="auto"/>
            <w:bottom w:val="none" w:sz="0" w:space="0" w:color="auto"/>
            <w:right w:val="none" w:sz="0" w:space="0" w:color="auto"/>
          </w:divBdr>
          <w:divsChild>
            <w:div w:id="672681626">
              <w:marLeft w:val="0"/>
              <w:marRight w:val="0"/>
              <w:marTop w:val="0"/>
              <w:marBottom w:val="0"/>
              <w:divBdr>
                <w:top w:val="none" w:sz="0" w:space="0" w:color="auto"/>
                <w:left w:val="none" w:sz="0" w:space="0" w:color="auto"/>
                <w:bottom w:val="none" w:sz="0" w:space="0" w:color="auto"/>
                <w:right w:val="none" w:sz="0" w:space="0" w:color="auto"/>
              </w:divBdr>
            </w:div>
          </w:divsChild>
        </w:div>
        <w:div w:id="226184705">
          <w:marLeft w:val="0"/>
          <w:marRight w:val="0"/>
          <w:marTop w:val="0"/>
          <w:marBottom w:val="0"/>
          <w:divBdr>
            <w:top w:val="none" w:sz="0" w:space="0" w:color="auto"/>
            <w:left w:val="none" w:sz="0" w:space="0" w:color="auto"/>
            <w:bottom w:val="none" w:sz="0" w:space="0" w:color="auto"/>
            <w:right w:val="none" w:sz="0" w:space="0" w:color="auto"/>
          </w:divBdr>
        </w:div>
        <w:div w:id="557667126">
          <w:marLeft w:val="0"/>
          <w:marRight w:val="0"/>
          <w:marTop w:val="300"/>
          <w:marBottom w:val="0"/>
          <w:divBdr>
            <w:top w:val="none" w:sz="0" w:space="0" w:color="auto"/>
            <w:left w:val="none" w:sz="0" w:space="0" w:color="auto"/>
            <w:bottom w:val="none" w:sz="0" w:space="0" w:color="auto"/>
            <w:right w:val="none" w:sz="0" w:space="0" w:color="auto"/>
          </w:divBdr>
          <w:divsChild>
            <w:div w:id="644817479">
              <w:marLeft w:val="0"/>
              <w:marRight w:val="0"/>
              <w:marTop w:val="0"/>
              <w:marBottom w:val="0"/>
              <w:divBdr>
                <w:top w:val="none" w:sz="0" w:space="0" w:color="auto"/>
                <w:left w:val="none" w:sz="0" w:space="0" w:color="auto"/>
                <w:bottom w:val="none" w:sz="0" w:space="0" w:color="auto"/>
                <w:right w:val="none" w:sz="0" w:space="0" w:color="auto"/>
              </w:divBdr>
              <w:divsChild>
                <w:div w:id="1069230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9449093">
          <w:marLeft w:val="0"/>
          <w:marRight w:val="0"/>
          <w:marTop w:val="0"/>
          <w:marBottom w:val="0"/>
          <w:divBdr>
            <w:top w:val="none" w:sz="0" w:space="0" w:color="auto"/>
            <w:left w:val="none" w:sz="0" w:space="0" w:color="auto"/>
            <w:bottom w:val="none" w:sz="0" w:space="0" w:color="auto"/>
            <w:right w:val="none" w:sz="0" w:space="0" w:color="auto"/>
          </w:divBdr>
          <w:divsChild>
            <w:div w:id="1882785270">
              <w:marLeft w:val="0"/>
              <w:marRight w:val="0"/>
              <w:marTop w:val="0"/>
              <w:marBottom w:val="0"/>
              <w:divBdr>
                <w:top w:val="none" w:sz="0" w:space="0" w:color="auto"/>
                <w:left w:val="none" w:sz="0" w:space="0" w:color="auto"/>
                <w:bottom w:val="none" w:sz="0" w:space="0" w:color="auto"/>
                <w:right w:val="none" w:sz="0" w:space="0" w:color="auto"/>
              </w:divBdr>
            </w:div>
          </w:divsChild>
        </w:div>
        <w:div w:id="723263139">
          <w:marLeft w:val="0"/>
          <w:marRight w:val="0"/>
          <w:marTop w:val="0"/>
          <w:marBottom w:val="0"/>
          <w:divBdr>
            <w:top w:val="none" w:sz="0" w:space="0" w:color="auto"/>
            <w:left w:val="none" w:sz="0" w:space="0" w:color="auto"/>
            <w:bottom w:val="none" w:sz="0" w:space="0" w:color="auto"/>
            <w:right w:val="none" w:sz="0" w:space="0" w:color="auto"/>
          </w:divBdr>
          <w:divsChild>
            <w:div w:id="2038316057">
              <w:marLeft w:val="0"/>
              <w:marRight w:val="0"/>
              <w:marTop w:val="0"/>
              <w:marBottom w:val="0"/>
              <w:divBdr>
                <w:top w:val="none" w:sz="0" w:space="0" w:color="auto"/>
                <w:left w:val="none" w:sz="0" w:space="0" w:color="auto"/>
                <w:bottom w:val="none" w:sz="0" w:space="0" w:color="auto"/>
                <w:right w:val="none" w:sz="0" w:space="0" w:color="auto"/>
              </w:divBdr>
            </w:div>
          </w:divsChild>
        </w:div>
        <w:div w:id="816802947">
          <w:marLeft w:val="0"/>
          <w:marRight w:val="0"/>
          <w:marTop w:val="0"/>
          <w:marBottom w:val="0"/>
          <w:divBdr>
            <w:top w:val="none" w:sz="0" w:space="0" w:color="auto"/>
            <w:left w:val="none" w:sz="0" w:space="0" w:color="auto"/>
            <w:bottom w:val="none" w:sz="0" w:space="0" w:color="auto"/>
            <w:right w:val="none" w:sz="0" w:space="0" w:color="auto"/>
          </w:divBdr>
        </w:div>
        <w:div w:id="1007562872">
          <w:marLeft w:val="0"/>
          <w:marRight w:val="0"/>
          <w:marTop w:val="0"/>
          <w:marBottom w:val="0"/>
          <w:divBdr>
            <w:top w:val="none" w:sz="0" w:space="0" w:color="auto"/>
            <w:left w:val="none" w:sz="0" w:space="0" w:color="auto"/>
            <w:bottom w:val="none" w:sz="0" w:space="0" w:color="auto"/>
            <w:right w:val="none" w:sz="0" w:space="0" w:color="auto"/>
          </w:divBdr>
        </w:div>
        <w:div w:id="1096515414">
          <w:marLeft w:val="0"/>
          <w:marRight w:val="0"/>
          <w:marTop w:val="0"/>
          <w:marBottom w:val="0"/>
          <w:divBdr>
            <w:top w:val="none" w:sz="0" w:space="0" w:color="auto"/>
            <w:left w:val="none" w:sz="0" w:space="0" w:color="auto"/>
            <w:bottom w:val="none" w:sz="0" w:space="0" w:color="auto"/>
            <w:right w:val="none" w:sz="0" w:space="0" w:color="auto"/>
          </w:divBdr>
          <w:divsChild>
            <w:div w:id="2033872115">
              <w:marLeft w:val="0"/>
              <w:marRight w:val="0"/>
              <w:marTop w:val="0"/>
              <w:marBottom w:val="0"/>
              <w:divBdr>
                <w:top w:val="none" w:sz="0" w:space="0" w:color="auto"/>
                <w:left w:val="none" w:sz="0" w:space="0" w:color="auto"/>
                <w:bottom w:val="none" w:sz="0" w:space="0" w:color="auto"/>
                <w:right w:val="none" w:sz="0" w:space="0" w:color="auto"/>
              </w:divBdr>
            </w:div>
          </w:divsChild>
        </w:div>
        <w:div w:id="1358392094">
          <w:marLeft w:val="0"/>
          <w:marRight w:val="0"/>
          <w:marTop w:val="300"/>
          <w:marBottom w:val="0"/>
          <w:divBdr>
            <w:top w:val="none" w:sz="0" w:space="0" w:color="auto"/>
            <w:left w:val="none" w:sz="0" w:space="0" w:color="auto"/>
            <w:bottom w:val="none" w:sz="0" w:space="0" w:color="auto"/>
            <w:right w:val="none" w:sz="0" w:space="0" w:color="auto"/>
          </w:divBdr>
          <w:divsChild>
            <w:div w:id="279726904">
              <w:marLeft w:val="0"/>
              <w:marRight w:val="0"/>
              <w:marTop w:val="0"/>
              <w:marBottom w:val="0"/>
              <w:divBdr>
                <w:top w:val="none" w:sz="0" w:space="0" w:color="auto"/>
                <w:left w:val="none" w:sz="0" w:space="0" w:color="auto"/>
                <w:bottom w:val="none" w:sz="0" w:space="0" w:color="auto"/>
                <w:right w:val="none" w:sz="0" w:space="0" w:color="auto"/>
              </w:divBdr>
              <w:divsChild>
                <w:div w:id="1770848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093021">
          <w:marLeft w:val="0"/>
          <w:marRight w:val="0"/>
          <w:marTop w:val="0"/>
          <w:marBottom w:val="0"/>
          <w:divBdr>
            <w:top w:val="none" w:sz="0" w:space="0" w:color="auto"/>
            <w:left w:val="none" w:sz="0" w:space="0" w:color="auto"/>
            <w:bottom w:val="none" w:sz="0" w:space="0" w:color="auto"/>
            <w:right w:val="none" w:sz="0" w:space="0" w:color="auto"/>
          </w:divBdr>
          <w:divsChild>
            <w:div w:id="1981500310">
              <w:marLeft w:val="0"/>
              <w:marRight w:val="0"/>
              <w:marTop w:val="0"/>
              <w:marBottom w:val="0"/>
              <w:divBdr>
                <w:top w:val="none" w:sz="0" w:space="0" w:color="auto"/>
                <w:left w:val="none" w:sz="0" w:space="0" w:color="auto"/>
                <w:bottom w:val="none" w:sz="0" w:space="0" w:color="auto"/>
                <w:right w:val="none" w:sz="0" w:space="0" w:color="auto"/>
              </w:divBdr>
            </w:div>
          </w:divsChild>
        </w:div>
        <w:div w:id="1582442988">
          <w:marLeft w:val="0"/>
          <w:marRight w:val="0"/>
          <w:marTop w:val="300"/>
          <w:marBottom w:val="0"/>
          <w:divBdr>
            <w:top w:val="none" w:sz="0" w:space="0" w:color="auto"/>
            <w:left w:val="none" w:sz="0" w:space="0" w:color="auto"/>
            <w:bottom w:val="none" w:sz="0" w:space="0" w:color="auto"/>
            <w:right w:val="none" w:sz="0" w:space="0" w:color="auto"/>
          </w:divBdr>
          <w:divsChild>
            <w:div w:id="1609972949">
              <w:marLeft w:val="0"/>
              <w:marRight w:val="0"/>
              <w:marTop w:val="0"/>
              <w:marBottom w:val="0"/>
              <w:divBdr>
                <w:top w:val="none" w:sz="0" w:space="0" w:color="auto"/>
                <w:left w:val="none" w:sz="0" w:space="0" w:color="auto"/>
                <w:bottom w:val="none" w:sz="0" w:space="0" w:color="auto"/>
                <w:right w:val="none" w:sz="0" w:space="0" w:color="auto"/>
              </w:divBdr>
              <w:divsChild>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765915">
          <w:marLeft w:val="0"/>
          <w:marRight w:val="0"/>
          <w:marTop w:val="0"/>
          <w:marBottom w:val="0"/>
          <w:divBdr>
            <w:top w:val="none" w:sz="0" w:space="0" w:color="auto"/>
            <w:left w:val="none" w:sz="0" w:space="0" w:color="auto"/>
            <w:bottom w:val="none" w:sz="0" w:space="0" w:color="auto"/>
            <w:right w:val="none" w:sz="0" w:space="0" w:color="auto"/>
          </w:divBdr>
        </w:div>
        <w:div w:id="1792244179">
          <w:marLeft w:val="0"/>
          <w:marRight w:val="0"/>
          <w:marTop w:val="300"/>
          <w:marBottom w:val="0"/>
          <w:divBdr>
            <w:top w:val="none" w:sz="0" w:space="0" w:color="auto"/>
            <w:left w:val="none" w:sz="0" w:space="0" w:color="auto"/>
            <w:bottom w:val="none" w:sz="0" w:space="0" w:color="auto"/>
            <w:right w:val="none" w:sz="0" w:space="0" w:color="auto"/>
          </w:divBdr>
          <w:divsChild>
            <w:div w:id="1376852326">
              <w:marLeft w:val="0"/>
              <w:marRight w:val="0"/>
              <w:marTop w:val="0"/>
              <w:marBottom w:val="0"/>
              <w:divBdr>
                <w:top w:val="none" w:sz="0" w:space="0" w:color="auto"/>
                <w:left w:val="none" w:sz="0" w:space="0" w:color="auto"/>
                <w:bottom w:val="none" w:sz="0" w:space="0" w:color="auto"/>
                <w:right w:val="none" w:sz="0" w:space="0" w:color="auto"/>
              </w:divBdr>
              <w:divsChild>
                <w:div w:id="1676153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724011">
          <w:marLeft w:val="0"/>
          <w:marRight w:val="0"/>
          <w:marTop w:val="0"/>
          <w:marBottom w:val="0"/>
          <w:divBdr>
            <w:top w:val="none" w:sz="0" w:space="0" w:color="auto"/>
            <w:left w:val="none" w:sz="0" w:space="0" w:color="auto"/>
            <w:bottom w:val="none" w:sz="0" w:space="0" w:color="auto"/>
            <w:right w:val="none" w:sz="0" w:space="0" w:color="auto"/>
          </w:divBdr>
        </w:div>
        <w:div w:id="1828591252">
          <w:marLeft w:val="0"/>
          <w:marRight w:val="0"/>
          <w:marTop w:val="0"/>
          <w:marBottom w:val="0"/>
          <w:divBdr>
            <w:top w:val="none" w:sz="0" w:space="0" w:color="auto"/>
            <w:left w:val="none" w:sz="0" w:space="0" w:color="auto"/>
            <w:bottom w:val="none" w:sz="0" w:space="0" w:color="auto"/>
            <w:right w:val="none" w:sz="0" w:space="0" w:color="auto"/>
          </w:divBdr>
          <w:divsChild>
            <w:div w:id="1614287079">
              <w:marLeft w:val="0"/>
              <w:marRight w:val="0"/>
              <w:marTop w:val="0"/>
              <w:marBottom w:val="0"/>
              <w:divBdr>
                <w:top w:val="none" w:sz="0" w:space="0" w:color="auto"/>
                <w:left w:val="none" w:sz="0" w:space="0" w:color="auto"/>
                <w:bottom w:val="none" w:sz="0" w:space="0" w:color="auto"/>
                <w:right w:val="none" w:sz="0" w:space="0" w:color="auto"/>
              </w:divBdr>
            </w:div>
          </w:divsChild>
        </w:div>
        <w:div w:id="1924681653">
          <w:marLeft w:val="0"/>
          <w:marRight w:val="0"/>
          <w:marTop w:val="0"/>
          <w:marBottom w:val="0"/>
          <w:divBdr>
            <w:top w:val="none" w:sz="0" w:space="0" w:color="auto"/>
            <w:left w:val="none" w:sz="0" w:space="0" w:color="auto"/>
            <w:bottom w:val="none" w:sz="0" w:space="0" w:color="auto"/>
            <w:right w:val="none" w:sz="0" w:space="0" w:color="auto"/>
          </w:divBdr>
        </w:div>
        <w:div w:id="2023316960">
          <w:marLeft w:val="0"/>
          <w:marRight w:val="0"/>
          <w:marTop w:val="0"/>
          <w:marBottom w:val="0"/>
          <w:divBdr>
            <w:top w:val="none" w:sz="0" w:space="0" w:color="auto"/>
            <w:left w:val="none" w:sz="0" w:space="0" w:color="auto"/>
            <w:bottom w:val="none" w:sz="0" w:space="0" w:color="auto"/>
            <w:right w:val="none" w:sz="0" w:space="0" w:color="auto"/>
          </w:divBdr>
          <w:divsChild>
            <w:div w:id="366762447">
              <w:marLeft w:val="0"/>
              <w:marRight w:val="0"/>
              <w:marTop w:val="0"/>
              <w:marBottom w:val="0"/>
              <w:divBdr>
                <w:top w:val="none" w:sz="0" w:space="0" w:color="auto"/>
                <w:left w:val="none" w:sz="0" w:space="0" w:color="auto"/>
                <w:bottom w:val="none" w:sz="0" w:space="0" w:color="auto"/>
                <w:right w:val="none" w:sz="0" w:space="0" w:color="auto"/>
              </w:divBdr>
            </w:div>
          </w:divsChild>
        </w:div>
        <w:div w:id="2127002299">
          <w:marLeft w:val="0"/>
          <w:marRight w:val="0"/>
          <w:marTop w:val="0"/>
          <w:marBottom w:val="0"/>
          <w:divBdr>
            <w:top w:val="none" w:sz="0" w:space="0" w:color="auto"/>
            <w:left w:val="none" w:sz="0" w:space="0" w:color="auto"/>
            <w:bottom w:val="none" w:sz="0" w:space="0" w:color="auto"/>
            <w:right w:val="none" w:sz="0" w:space="0" w:color="auto"/>
          </w:divBdr>
        </w:div>
      </w:divsChild>
    </w:div>
    <w:div w:id="904804700">
      <w:bodyDiv w:val="1"/>
      <w:marLeft w:val="0"/>
      <w:marRight w:val="0"/>
      <w:marTop w:val="0"/>
      <w:marBottom w:val="0"/>
      <w:divBdr>
        <w:top w:val="none" w:sz="0" w:space="0" w:color="auto"/>
        <w:left w:val="none" w:sz="0" w:space="0" w:color="auto"/>
        <w:bottom w:val="none" w:sz="0" w:space="0" w:color="auto"/>
        <w:right w:val="none" w:sz="0" w:space="0" w:color="auto"/>
      </w:divBdr>
    </w:div>
    <w:div w:id="904877998">
      <w:bodyDiv w:val="1"/>
      <w:marLeft w:val="0"/>
      <w:marRight w:val="0"/>
      <w:marTop w:val="0"/>
      <w:marBottom w:val="0"/>
      <w:divBdr>
        <w:top w:val="none" w:sz="0" w:space="0" w:color="auto"/>
        <w:left w:val="none" w:sz="0" w:space="0" w:color="auto"/>
        <w:bottom w:val="none" w:sz="0" w:space="0" w:color="auto"/>
        <w:right w:val="none" w:sz="0" w:space="0" w:color="auto"/>
      </w:divBdr>
      <w:divsChild>
        <w:div w:id="199977446">
          <w:marLeft w:val="0"/>
          <w:marRight w:val="0"/>
          <w:marTop w:val="0"/>
          <w:marBottom w:val="0"/>
          <w:divBdr>
            <w:top w:val="none" w:sz="0" w:space="0" w:color="auto"/>
            <w:left w:val="none" w:sz="0" w:space="0" w:color="auto"/>
            <w:bottom w:val="none" w:sz="0" w:space="0" w:color="auto"/>
            <w:right w:val="none" w:sz="0" w:space="0" w:color="auto"/>
          </w:divBdr>
        </w:div>
        <w:div w:id="683898748">
          <w:marLeft w:val="0"/>
          <w:marRight w:val="0"/>
          <w:marTop w:val="0"/>
          <w:marBottom w:val="0"/>
          <w:divBdr>
            <w:top w:val="none" w:sz="0" w:space="0" w:color="auto"/>
            <w:left w:val="none" w:sz="0" w:space="0" w:color="auto"/>
            <w:bottom w:val="none" w:sz="0" w:space="0" w:color="auto"/>
            <w:right w:val="none" w:sz="0" w:space="0" w:color="auto"/>
          </w:divBdr>
          <w:divsChild>
            <w:div w:id="843519132">
              <w:marLeft w:val="0"/>
              <w:marRight w:val="0"/>
              <w:marTop w:val="0"/>
              <w:marBottom w:val="0"/>
              <w:divBdr>
                <w:top w:val="none" w:sz="0" w:space="0" w:color="auto"/>
                <w:left w:val="none" w:sz="0" w:space="0" w:color="auto"/>
                <w:bottom w:val="none" w:sz="0" w:space="0" w:color="auto"/>
                <w:right w:val="none" w:sz="0" w:space="0" w:color="auto"/>
              </w:divBdr>
            </w:div>
          </w:divsChild>
        </w:div>
        <w:div w:id="1810854393">
          <w:marLeft w:val="0"/>
          <w:marRight w:val="0"/>
          <w:marTop w:val="0"/>
          <w:marBottom w:val="0"/>
          <w:divBdr>
            <w:top w:val="none" w:sz="0" w:space="0" w:color="auto"/>
            <w:left w:val="none" w:sz="0" w:space="0" w:color="auto"/>
            <w:bottom w:val="none" w:sz="0" w:space="0" w:color="auto"/>
            <w:right w:val="none" w:sz="0" w:space="0" w:color="auto"/>
          </w:divBdr>
        </w:div>
        <w:div w:id="2014985761">
          <w:marLeft w:val="0"/>
          <w:marRight w:val="0"/>
          <w:marTop w:val="0"/>
          <w:marBottom w:val="0"/>
          <w:divBdr>
            <w:top w:val="none" w:sz="0" w:space="0" w:color="auto"/>
            <w:left w:val="none" w:sz="0" w:space="0" w:color="auto"/>
            <w:bottom w:val="none" w:sz="0" w:space="0" w:color="auto"/>
            <w:right w:val="none" w:sz="0" w:space="0" w:color="auto"/>
          </w:divBdr>
          <w:divsChild>
            <w:div w:id="190343138">
              <w:marLeft w:val="0"/>
              <w:marRight w:val="0"/>
              <w:marTop w:val="0"/>
              <w:marBottom w:val="0"/>
              <w:divBdr>
                <w:top w:val="none" w:sz="0" w:space="0" w:color="auto"/>
                <w:left w:val="none" w:sz="0" w:space="0" w:color="auto"/>
                <w:bottom w:val="none" w:sz="0" w:space="0" w:color="auto"/>
                <w:right w:val="none" w:sz="0" w:space="0" w:color="auto"/>
              </w:divBdr>
            </w:div>
          </w:divsChild>
        </w:div>
        <w:div w:id="568197482">
          <w:marLeft w:val="0"/>
          <w:marRight w:val="0"/>
          <w:marTop w:val="0"/>
          <w:marBottom w:val="0"/>
          <w:divBdr>
            <w:top w:val="none" w:sz="0" w:space="0" w:color="auto"/>
            <w:left w:val="none" w:sz="0" w:space="0" w:color="auto"/>
            <w:bottom w:val="none" w:sz="0" w:space="0" w:color="auto"/>
            <w:right w:val="none" w:sz="0" w:space="0" w:color="auto"/>
          </w:divBdr>
        </w:div>
        <w:div w:id="202333637">
          <w:marLeft w:val="0"/>
          <w:marRight w:val="0"/>
          <w:marTop w:val="0"/>
          <w:marBottom w:val="0"/>
          <w:divBdr>
            <w:top w:val="none" w:sz="0" w:space="0" w:color="auto"/>
            <w:left w:val="none" w:sz="0" w:space="0" w:color="auto"/>
            <w:bottom w:val="none" w:sz="0" w:space="0" w:color="auto"/>
            <w:right w:val="none" w:sz="0" w:space="0" w:color="auto"/>
          </w:divBdr>
          <w:divsChild>
            <w:div w:id="1411662666">
              <w:marLeft w:val="0"/>
              <w:marRight w:val="0"/>
              <w:marTop w:val="0"/>
              <w:marBottom w:val="0"/>
              <w:divBdr>
                <w:top w:val="none" w:sz="0" w:space="0" w:color="auto"/>
                <w:left w:val="none" w:sz="0" w:space="0" w:color="auto"/>
                <w:bottom w:val="none" w:sz="0" w:space="0" w:color="auto"/>
                <w:right w:val="none" w:sz="0" w:space="0" w:color="auto"/>
              </w:divBdr>
            </w:div>
          </w:divsChild>
        </w:div>
        <w:div w:id="1884438579">
          <w:marLeft w:val="0"/>
          <w:marRight w:val="0"/>
          <w:marTop w:val="0"/>
          <w:marBottom w:val="0"/>
          <w:divBdr>
            <w:top w:val="none" w:sz="0" w:space="0" w:color="auto"/>
            <w:left w:val="none" w:sz="0" w:space="0" w:color="auto"/>
            <w:bottom w:val="none" w:sz="0" w:space="0" w:color="auto"/>
            <w:right w:val="none" w:sz="0" w:space="0" w:color="auto"/>
          </w:divBdr>
        </w:div>
        <w:div w:id="478310421">
          <w:marLeft w:val="0"/>
          <w:marRight w:val="0"/>
          <w:marTop w:val="0"/>
          <w:marBottom w:val="0"/>
          <w:divBdr>
            <w:top w:val="none" w:sz="0" w:space="0" w:color="auto"/>
            <w:left w:val="none" w:sz="0" w:space="0" w:color="auto"/>
            <w:bottom w:val="none" w:sz="0" w:space="0" w:color="auto"/>
            <w:right w:val="none" w:sz="0" w:space="0" w:color="auto"/>
          </w:divBdr>
          <w:divsChild>
            <w:div w:id="1966039531">
              <w:marLeft w:val="0"/>
              <w:marRight w:val="0"/>
              <w:marTop w:val="0"/>
              <w:marBottom w:val="0"/>
              <w:divBdr>
                <w:top w:val="none" w:sz="0" w:space="0" w:color="auto"/>
                <w:left w:val="none" w:sz="0" w:space="0" w:color="auto"/>
                <w:bottom w:val="none" w:sz="0" w:space="0" w:color="auto"/>
                <w:right w:val="none" w:sz="0" w:space="0" w:color="auto"/>
              </w:divBdr>
            </w:div>
          </w:divsChild>
        </w:div>
        <w:div w:id="43989126">
          <w:marLeft w:val="0"/>
          <w:marRight w:val="0"/>
          <w:marTop w:val="0"/>
          <w:marBottom w:val="0"/>
          <w:divBdr>
            <w:top w:val="none" w:sz="0" w:space="0" w:color="auto"/>
            <w:left w:val="none" w:sz="0" w:space="0" w:color="auto"/>
            <w:bottom w:val="none" w:sz="0" w:space="0" w:color="auto"/>
            <w:right w:val="none" w:sz="0" w:space="0" w:color="auto"/>
          </w:divBdr>
        </w:div>
        <w:div w:id="355078196">
          <w:marLeft w:val="0"/>
          <w:marRight w:val="0"/>
          <w:marTop w:val="0"/>
          <w:marBottom w:val="0"/>
          <w:divBdr>
            <w:top w:val="none" w:sz="0" w:space="0" w:color="auto"/>
            <w:left w:val="none" w:sz="0" w:space="0" w:color="auto"/>
            <w:bottom w:val="none" w:sz="0" w:space="0" w:color="auto"/>
            <w:right w:val="none" w:sz="0" w:space="0" w:color="auto"/>
          </w:divBdr>
          <w:divsChild>
            <w:div w:id="232547402">
              <w:marLeft w:val="0"/>
              <w:marRight w:val="0"/>
              <w:marTop w:val="0"/>
              <w:marBottom w:val="0"/>
              <w:divBdr>
                <w:top w:val="none" w:sz="0" w:space="0" w:color="auto"/>
                <w:left w:val="none" w:sz="0" w:space="0" w:color="auto"/>
                <w:bottom w:val="none" w:sz="0" w:space="0" w:color="auto"/>
                <w:right w:val="none" w:sz="0" w:space="0" w:color="auto"/>
              </w:divBdr>
            </w:div>
          </w:divsChild>
        </w:div>
        <w:div w:id="458962693">
          <w:marLeft w:val="0"/>
          <w:marRight w:val="0"/>
          <w:marTop w:val="0"/>
          <w:marBottom w:val="0"/>
          <w:divBdr>
            <w:top w:val="none" w:sz="0" w:space="0" w:color="auto"/>
            <w:left w:val="none" w:sz="0" w:space="0" w:color="auto"/>
            <w:bottom w:val="none" w:sz="0" w:space="0" w:color="auto"/>
            <w:right w:val="none" w:sz="0" w:space="0" w:color="auto"/>
          </w:divBdr>
        </w:div>
        <w:div w:id="478616555">
          <w:marLeft w:val="0"/>
          <w:marRight w:val="0"/>
          <w:marTop w:val="0"/>
          <w:marBottom w:val="0"/>
          <w:divBdr>
            <w:top w:val="none" w:sz="0" w:space="0" w:color="auto"/>
            <w:left w:val="none" w:sz="0" w:space="0" w:color="auto"/>
            <w:bottom w:val="none" w:sz="0" w:space="0" w:color="auto"/>
            <w:right w:val="none" w:sz="0" w:space="0" w:color="auto"/>
          </w:divBdr>
          <w:divsChild>
            <w:div w:id="1666737563">
              <w:marLeft w:val="0"/>
              <w:marRight w:val="0"/>
              <w:marTop w:val="0"/>
              <w:marBottom w:val="0"/>
              <w:divBdr>
                <w:top w:val="none" w:sz="0" w:space="0" w:color="auto"/>
                <w:left w:val="none" w:sz="0" w:space="0" w:color="auto"/>
                <w:bottom w:val="none" w:sz="0" w:space="0" w:color="auto"/>
                <w:right w:val="none" w:sz="0" w:space="0" w:color="auto"/>
              </w:divBdr>
            </w:div>
          </w:divsChild>
        </w:div>
        <w:div w:id="192350466">
          <w:marLeft w:val="0"/>
          <w:marRight w:val="0"/>
          <w:marTop w:val="0"/>
          <w:marBottom w:val="0"/>
          <w:divBdr>
            <w:top w:val="none" w:sz="0" w:space="0" w:color="auto"/>
            <w:left w:val="none" w:sz="0" w:space="0" w:color="auto"/>
            <w:bottom w:val="none" w:sz="0" w:space="0" w:color="auto"/>
            <w:right w:val="none" w:sz="0" w:space="0" w:color="auto"/>
          </w:divBdr>
        </w:div>
        <w:div w:id="805051611">
          <w:marLeft w:val="0"/>
          <w:marRight w:val="0"/>
          <w:marTop w:val="0"/>
          <w:marBottom w:val="0"/>
          <w:divBdr>
            <w:top w:val="none" w:sz="0" w:space="0" w:color="auto"/>
            <w:left w:val="none" w:sz="0" w:space="0" w:color="auto"/>
            <w:bottom w:val="none" w:sz="0" w:space="0" w:color="auto"/>
            <w:right w:val="none" w:sz="0" w:space="0" w:color="auto"/>
          </w:divBdr>
          <w:divsChild>
            <w:div w:id="767384423">
              <w:marLeft w:val="0"/>
              <w:marRight w:val="0"/>
              <w:marTop w:val="0"/>
              <w:marBottom w:val="0"/>
              <w:divBdr>
                <w:top w:val="none" w:sz="0" w:space="0" w:color="auto"/>
                <w:left w:val="none" w:sz="0" w:space="0" w:color="auto"/>
                <w:bottom w:val="none" w:sz="0" w:space="0" w:color="auto"/>
                <w:right w:val="none" w:sz="0" w:space="0" w:color="auto"/>
              </w:divBdr>
            </w:div>
          </w:divsChild>
        </w:div>
        <w:div w:id="431783216">
          <w:marLeft w:val="0"/>
          <w:marRight w:val="0"/>
          <w:marTop w:val="300"/>
          <w:marBottom w:val="0"/>
          <w:divBdr>
            <w:top w:val="none" w:sz="0" w:space="0" w:color="auto"/>
            <w:left w:val="none" w:sz="0" w:space="0" w:color="auto"/>
            <w:bottom w:val="none" w:sz="0" w:space="0" w:color="auto"/>
            <w:right w:val="none" w:sz="0" w:space="0" w:color="auto"/>
          </w:divBdr>
          <w:divsChild>
            <w:div w:id="1455059666">
              <w:marLeft w:val="0"/>
              <w:marRight w:val="0"/>
              <w:marTop w:val="0"/>
              <w:marBottom w:val="0"/>
              <w:divBdr>
                <w:top w:val="none" w:sz="0" w:space="0" w:color="auto"/>
                <w:left w:val="none" w:sz="0" w:space="0" w:color="auto"/>
                <w:bottom w:val="none" w:sz="0" w:space="0" w:color="auto"/>
                <w:right w:val="none" w:sz="0" w:space="0" w:color="auto"/>
              </w:divBdr>
              <w:divsChild>
                <w:div w:id="2096776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sChild>
                <w:div w:id="97826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8384900">
          <w:marLeft w:val="0"/>
          <w:marRight w:val="0"/>
          <w:marTop w:val="300"/>
          <w:marBottom w:val="0"/>
          <w:divBdr>
            <w:top w:val="none" w:sz="0" w:space="0" w:color="auto"/>
            <w:left w:val="none" w:sz="0" w:space="0" w:color="auto"/>
            <w:bottom w:val="none" w:sz="0" w:space="0" w:color="auto"/>
            <w:right w:val="none" w:sz="0" w:space="0" w:color="auto"/>
          </w:divBdr>
          <w:divsChild>
            <w:div w:id="240216923">
              <w:marLeft w:val="0"/>
              <w:marRight w:val="0"/>
              <w:marTop w:val="0"/>
              <w:marBottom w:val="0"/>
              <w:divBdr>
                <w:top w:val="none" w:sz="0" w:space="0" w:color="auto"/>
                <w:left w:val="none" w:sz="0" w:space="0" w:color="auto"/>
                <w:bottom w:val="none" w:sz="0" w:space="0" w:color="auto"/>
                <w:right w:val="none" w:sz="0" w:space="0" w:color="auto"/>
              </w:divBdr>
              <w:divsChild>
                <w:div w:id="1821656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90566">
          <w:marLeft w:val="0"/>
          <w:marRight w:val="0"/>
          <w:marTop w:val="300"/>
          <w:marBottom w:val="0"/>
          <w:divBdr>
            <w:top w:val="none" w:sz="0" w:space="0" w:color="auto"/>
            <w:left w:val="none" w:sz="0" w:space="0" w:color="auto"/>
            <w:bottom w:val="none" w:sz="0" w:space="0" w:color="auto"/>
            <w:right w:val="none" w:sz="0" w:space="0" w:color="auto"/>
          </w:divBdr>
          <w:divsChild>
            <w:div w:id="1302465057">
              <w:marLeft w:val="0"/>
              <w:marRight w:val="0"/>
              <w:marTop w:val="0"/>
              <w:marBottom w:val="0"/>
              <w:divBdr>
                <w:top w:val="none" w:sz="0" w:space="0" w:color="auto"/>
                <w:left w:val="none" w:sz="0" w:space="0" w:color="auto"/>
                <w:bottom w:val="none" w:sz="0" w:space="0" w:color="auto"/>
                <w:right w:val="none" w:sz="0" w:space="0" w:color="auto"/>
              </w:divBdr>
              <w:divsChild>
                <w:div w:id="353580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4880826">
      <w:bodyDiv w:val="1"/>
      <w:marLeft w:val="0"/>
      <w:marRight w:val="0"/>
      <w:marTop w:val="0"/>
      <w:marBottom w:val="0"/>
      <w:divBdr>
        <w:top w:val="none" w:sz="0" w:space="0" w:color="auto"/>
        <w:left w:val="none" w:sz="0" w:space="0" w:color="auto"/>
        <w:bottom w:val="none" w:sz="0" w:space="0" w:color="auto"/>
        <w:right w:val="none" w:sz="0" w:space="0" w:color="auto"/>
      </w:divBdr>
      <w:divsChild>
        <w:div w:id="1733041903">
          <w:marLeft w:val="0"/>
          <w:marRight w:val="0"/>
          <w:marTop w:val="0"/>
          <w:marBottom w:val="0"/>
          <w:divBdr>
            <w:top w:val="none" w:sz="0" w:space="0" w:color="auto"/>
            <w:left w:val="none" w:sz="0" w:space="0" w:color="auto"/>
            <w:bottom w:val="none" w:sz="0" w:space="0" w:color="auto"/>
            <w:right w:val="none" w:sz="0" w:space="0" w:color="auto"/>
          </w:divBdr>
        </w:div>
        <w:div w:id="1270968783">
          <w:marLeft w:val="0"/>
          <w:marRight w:val="0"/>
          <w:marTop w:val="0"/>
          <w:marBottom w:val="0"/>
          <w:divBdr>
            <w:top w:val="none" w:sz="0" w:space="0" w:color="auto"/>
            <w:left w:val="none" w:sz="0" w:space="0" w:color="auto"/>
            <w:bottom w:val="none" w:sz="0" w:space="0" w:color="auto"/>
            <w:right w:val="none" w:sz="0" w:space="0" w:color="auto"/>
          </w:divBdr>
          <w:divsChild>
            <w:div w:id="1300305506">
              <w:marLeft w:val="0"/>
              <w:marRight w:val="0"/>
              <w:marTop w:val="0"/>
              <w:marBottom w:val="0"/>
              <w:divBdr>
                <w:top w:val="none" w:sz="0" w:space="0" w:color="auto"/>
                <w:left w:val="none" w:sz="0" w:space="0" w:color="auto"/>
                <w:bottom w:val="none" w:sz="0" w:space="0" w:color="auto"/>
                <w:right w:val="none" w:sz="0" w:space="0" w:color="auto"/>
              </w:divBdr>
            </w:div>
          </w:divsChild>
        </w:div>
        <w:div w:id="813181447">
          <w:marLeft w:val="0"/>
          <w:marRight w:val="0"/>
          <w:marTop w:val="0"/>
          <w:marBottom w:val="0"/>
          <w:divBdr>
            <w:top w:val="none" w:sz="0" w:space="0" w:color="auto"/>
            <w:left w:val="none" w:sz="0" w:space="0" w:color="auto"/>
            <w:bottom w:val="none" w:sz="0" w:space="0" w:color="auto"/>
            <w:right w:val="none" w:sz="0" w:space="0" w:color="auto"/>
          </w:divBdr>
        </w:div>
        <w:div w:id="1438519996">
          <w:marLeft w:val="0"/>
          <w:marRight w:val="0"/>
          <w:marTop w:val="0"/>
          <w:marBottom w:val="0"/>
          <w:divBdr>
            <w:top w:val="none" w:sz="0" w:space="0" w:color="auto"/>
            <w:left w:val="none" w:sz="0" w:space="0" w:color="auto"/>
            <w:bottom w:val="none" w:sz="0" w:space="0" w:color="auto"/>
            <w:right w:val="none" w:sz="0" w:space="0" w:color="auto"/>
          </w:divBdr>
          <w:divsChild>
            <w:div w:id="1402407602">
              <w:marLeft w:val="0"/>
              <w:marRight w:val="0"/>
              <w:marTop w:val="0"/>
              <w:marBottom w:val="0"/>
              <w:divBdr>
                <w:top w:val="none" w:sz="0" w:space="0" w:color="auto"/>
                <w:left w:val="none" w:sz="0" w:space="0" w:color="auto"/>
                <w:bottom w:val="none" w:sz="0" w:space="0" w:color="auto"/>
                <w:right w:val="none" w:sz="0" w:space="0" w:color="auto"/>
              </w:divBdr>
            </w:div>
          </w:divsChild>
        </w:div>
        <w:div w:id="829055056">
          <w:marLeft w:val="0"/>
          <w:marRight w:val="0"/>
          <w:marTop w:val="0"/>
          <w:marBottom w:val="0"/>
          <w:divBdr>
            <w:top w:val="none" w:sz="0" w:space="0" w:color="auto"/>
            <w:left w:val="none" w:sz="0" w:space="0" w:color="auto"/>
            <w:bottom w:val="none" w:sz="0" w:space="0" w:color="auto"/>
            <w:right w:val="none" w:sz="0" w:space="0" w:color="auto"/>
          </w:divBdr>
        </w:div>
        <w:div w:id="989092085">
          <w:marLeft w:val="0"/>
          <w:marRight w:val="0"/>
          <w:marTop w:val="0"/>
          <w:marBottom w:val="0"/>
          <w:divBdr>
            <w:top w:val="none" w:sz="0" w:space="0" w:color="auto"/>
            <w:left w:val="none" w:sz="0" w:space="0" w:color="auto"/>
            <w:bottom w:val="none" w:sz="0" w:space="0" w:color="auto"/>
            <w:right w:val="none" w:sz="0" w:space="0" w:color="auto"/>
          </w:divBdr>
          <w:divsChild>
            <w:div w:id="41952076">
              <w:marLeft w:val="0"/>
              <w:marRight w:val="0"/>
              <w:marTop w:val="0"/>
              <w:marBottom w:val="0"/>
              <w:divBdr>
                <w:top w:val="none" w:sz="0" w:space="0" w:color="auto"/>
                <w:left w:val="none" w:sz="0" w:space="0" w:color="auto"/>
                <w:bottom w:val="none" w:sz="0" w:space="0" w:color="auto"/>
                <w:right w:val="none" w:sz="0" w:space="0" w:color="auto"/>
              </w:divBdr>
            </w:div>
          </w:divsChild>
        </w:div>
        <w:div w:id="1163473515">
          <w:marLeft w:val="0"/>
          <w:marRight w:val="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sChild>
            <w:div w:id="1484930099">
              <w:marLeft w:val="0"/>
              <w:marRight w:val="0"/>
              <w:marTop w:val="0"/>
              <w:marBottom w:val="0"/>
              <w:divBdr>
                <w:top w:val="none" w:sz="0" w:space="0" w:color="auto"/>
                <w:left w:val="none" w:sz="0" w:space="0" w:color="auto"/>
                <w:bottom w:val="none" w:sz="0" w:space="0" w:color="auto"/>
                <w:right w:val="none" w:sz="0" w:space="0" w:color="auto"/>
              </w:divBdr>
            </w:div>
          </w:divsChild>
        </w:div>
        <w:div w:id="1422601513">
          <w:marLeft w:val="0"/>
          <w:marRight w:val="0"/>
          <w:marTop w:val="0"/>
          <w:marBottom w:val="0"/>
          <w:divBdr>
            <w:top w:val="none" w:sz="0" w:space="0" w:color="auto"/>
            <w:left w:val="none" w:sz="0" w:space="0" w:color="auto"/>
            <w:bottom w:val="none" w:sz="0" w:space="0" w:color="auto"/>
            <w:right w:val="none" w:sz="0" w:space="0" w:color="auto"/>
          </w:divBdr>
        </w:div>
        <w:div w:id="324014406">
          <w:marLeft w:val="0"/>
          <w:marRight w:val="0"/>
          <w:marTop w:val="0"/>
          <w:marBottom w:val="0"/>
          <w:divBdr>
            <w:top w:val="none" w:sz="0" w:space="0" w:color="auto"/>
            <w:left w:val="none" w:sz="0" w:space="0" w:color="auto"/>
            <w:bottom w:val="none" w:sz="0" w:space="0" w:color="auto"/>
            <w:right w:val="none" w:sz="0" w:space="0" w:color="auto"/>
          </w:divBdr>
          <w:divsChild>
            <w:div w:id="510875167">
              <w:marLeft w:val="0"/>
              <w:marRight w:val="0"/>
              <w:marTop w:val="0"/>
              <w:marBottom w:val="0"/>
              <w:divBdr>
                <w:top w:val="none" w:sz="0" w:space="0" w:color="auto"/>
                <w:left w:val="none" w:sz="0" w:space="0" w:color="auto"/>
                <w:bottom w:val="none" w:sz="0" w:space="0" w:color="auto"/>
                <w:right w:val="none" w:sz="0" w:space="0" w:color="auto"/>
              </w:divBdr>
            </w:div>
          </w:divsChild>
        </w:div>
        <w:div w:id="905065593">
          <w:marLeft w:val="0"/>
          <w:marRight w:val="0"/>
          <w:marTop w:val="0"/>
          <w:marBottom w:val="0"/>
          <w:divBdr>
            <w:top w:val="none" w:sz="0" w:space="0" w:color="auto"/>
            <w:left w:val="none" w:sz="0" w:space="0" w:color="auto"/>
            <w:bottom w:val="none" w:sz="0" w:space="0" w:color="auto"/>
            <w:right w:val="none" w:sz="0" w:space="0" w:color="auto"/>
          </w:divBdr>
        </w:div>
        <w:div w:id="949164889">
          <w:marLeft w:val="0"/>
          <w:marRight w:val="0"/>
          <w:marTop w:val="0"/>
          <w:marBottom w:val="0"/>
          <w:divBdr>
            <w:top w:val="none" w:sz="0" w:space="0" w:color="auto"/>
            <w:left w:val="none" w:sz="0" w:space="0" w:color="auto"/>
            <w:bottom w:val="none" w:sz="0" w:space="0" w:color="auto"/>
            <w:right w:val="none" w:sz="0" w:space="0" w:color="auto"/>
          </w:divBdr>
          <w:divsChild>
            <w:div w:id="215043976">
              <w:marLeft w:val="0"/>
              <w:marRight w:val="0"/>
              <w:marTop w:val="0"/>
              <w:marBottom w:val="0"/>
              <w:divBdr>
                <w:top w:val="none" w:sz="0" w:space="0" w:color="auto"/>
                <w:left w:val="none" w:sz="0" w:space="0" w:color="auto"/>
                <w:bottom w:val="none" w:sz="0" w:space="0" w:color="auto"/>
                <w:right w:val="none" w:sz="0" w:space="0" w:color="auto"/>
              </w:divBdr>
            </w:div>
          </w:divsChild>
        </w:div>
        <w:div w:id="861212075">
          <w:marLeft w:val="0"/>
          <w:marRight w:val="0"/>
          <w:marTop w:val="0"/>
          <w:marBottom w:val="0"/>
          <w:divBdr>
            <w:top w:val="none" w:sz="0" w:space="0" w:color="auto"/>
            <w:left w:val="none" w:sz="0" w:space="0" w:color="auto"/>
            <w:bottom w:val="none" w:sz="0" w:space="0" w:color="auto"/>
            <w:right w:val="none" w:sz="0" w:space="0" w:color="auto"/>
          </w:divBdr>
        </w:div>
        <w:div w:id="663044790">
          <w:marLeft w:val="0"/>
          <w:marRight w:val="0"/>
          <w:marTop w:val="0"/>
          <w:marBottom w:val="0"/>
          <w:divBdr>
            <w:top w:val="none" w:sz="0" w:space="0" w:color="auto"/>
            <w:left w:val="none" w:sz="0" w:space="0" w:color="auto"/>
            <w:bottom w:val="none" w:sz="0" w:space="0" w:color="auto"/>
            <w:right w:val="none" w:sz="0" w:space="0" w:color="auto"/>
          </w:divBdr>
          <w:divsChild>
            <w:div w:id="1826974865">
              <w:marLeft w:val="0"/>
              <w:marRight w:val="0"/>
              <w:marTop w:val="0"/>
              <w:marBottom w:val="0"/>
              <w:divBdr>
                <w:top w:val="none" w:sz="0" w:space="0" w:color="auto"/>
                <w:left w:val="none" w:sz="0" w:space="0" w:color="auto"/>
                <w:bottom w:val="none" w:sz="0" w:space="0" w:color="auto"/>
                <w:right w:val="none" w:sz="0" w:space="0" w:color="auto"/>
              </w:divBdr>
            </w:div>
          </w:divsChild>
        </w:div>
        <w:div w:id="1602252348">
          <w:marLeft w:val="0"/>
          <w:marRight w:val="0"/>
          <w:marTop w:val="300"/>
          <w:marBottom w:val="0"/>
          <w:divBdr>
            <w:top w:val="none" w:sz="0" w:space="0" w:color="auto"/>
            <w:left w:val="none" w:sz="0" w:space="0" w:color="auto"/>
            <w:bottom w:val="none" w:sz="0" w:space="0" w:color="auto"/>
            <w:right w:val="none" w:sz="0" w:space="0" w:color="auto"/>
          </w:divBdr>
          <w:divsChild>
            <w:div w:id="2122992601">
              <w:marLeft w:val="0"/>
              <w:marRight w:val="0"/>
              <w:marTop w:val="0"/>
              <w:marBottom w:val="0"/>
              <w:divBdr>
                <w:top w:val="none" w:sz="0" w:space="0" w:color="auto"/>
                <w:left w:val="none" w:sz="0" w:space="0" w:color="auto"/>
                <w:bottom w:val="none" w:sz="0" w:space="0" w:color="auto"/>
                <w:right w:val="none" w:sz="0" w:space="0" w:color="auto"/>
              </w:divBdr>
              <w:divsChild>
                <w:div w:id="129783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39471">
          <w:marLeft w:val="0"/>
          <w:marRight w:val="0"/>
          <w:marTop w:val="300"/>
          <w:marBottom w:val="0"/>
          <w:divBdr>
            <w:top w:val="none" w:sz="0" w:space="0" w:color="auto"/>
            <w:left w:val="none" w:sz="0" w:space="0" w:color="auto"/>
            <w:bottom w:val="none" w:sz="0" w:space="0" w:color="auto"/>
            <w:right w:val="none" w:sz="0" w:space="0" w:color="auto"/>
          </w:divBdr>
          <w:divsChild>
            <w:div w:id="331879519">
              <w:marLeft w:val="0"/>
              <w:marRight w:val="0"/>
              <w:marTop w:val="0"/>
              <w:marBottom w:val="0"/>
              <w:divBdr>
                <w:top w:val="none" w:sz="0" w:space="0" w:color="auto"/>
                <w:left w:val="none" w:sz="0" w:space="0" w:color="auto"/>
                <w:bottom w:val="none" w:sz="0" w:space="0" w:color="auto"/>
                <w:right w:val="none" w:sz="0" w:space="0" w:color="auto"/>
              </w:divBdr>
              <w:divsChild>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337398">
          <w:marLeft w:val="0"/>
          <w:marRight w:val="0"/>
          <w:marTop w:val="300"/>
          <w:marBottom w:val="0"/>
          <w:divBdr>
            <w:top w:val="none" w:sz="0" w:space="0" w:color="auto"/>
            <w:left w:val="none" w:sz="0" w:space="0" w:color="auto"/>
            <w:bottom w:val="none" w:sz="0" w:space="0" w:color="auto"/>
            <w:right w:val="none" w:sz="0" w:space="0" w:color="auto"/>
          </w:divBdr>
          <w:divsChild>
            <w:div w:id="1821995679">
              <w:marLeft w:val="0"/>
              <w:marRight w:val="0"/>
              <w:marTop w:val="0"/>
              <w:marBottom w:val="0"/>
              <w:divBdr>
                <w:top w:val="none" w:sz="0" w:space="0" w:color="auto"/>
                <w:left w:val="none" w:sz="0" w:space="0" w:color="auto"/>
                <w:bottom w:val="none" w:sz="0" w:space="0" w:color="auto"/>
                <w:right w:val="none" w:sz="0" w:space="0" w:color="auto"/>
              </w:divBdr>
              <w:divsChild>
                <w:div w:id="11428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9236">
          <w:marLeft w:val="0"/>
          <w:marRight w:val="0"/>
          <w:marTop w:val="300"/>
          <w:marBottom w:val="0"/>
          <w:divBdr>
            <w:top w:val="none" w:sz="0" w:space="0" w:color="auto"/>
            <w:left w:val="none" w:sz="0" w:space="0" w:color="auto"/>
            <w:bottom w:val="none" w:sz="0" w:space="0" w:color="auto"/>
            <w:right w:val="none" w:sz="0" w:space="0" w:color="auto"/>
          </w:divBdr>
          <w:divsChild>
            <w:div w:id="2137405351">
              <w:marLeft w:val="0"/>
              <w:marRight w:val="0"/>
              <w:marTop w:val="0"/>
              <w:marBottom w:val="0"/>
              <w:divBdr>
                <w:top w:val="none" w:sz="0" w:space="0" w:color="auto"/>
                <w:left w:val="none" w:sz="0" w:space="0" w:color="auto"/>
                <w:bottom w:val="none" w:sz="0" w:space="0" w:color="auto"/>
                <w:right w:val="none" w:sz="0" w:space="0" w:color="auto"/>
              </w:divBdr>
              <w:divsChild>
                <w:div w:id="84517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5535422">
      <w:bodyDiv w:val="1"/>
      <w:marLeft w:val="0"/>
      <w:marRight w:val="0"/>
      <w:marTop w:val="0"/>
      <w:marBottom w:val="0"/>
      <w:divBdr>
        <w:top w:val="none" w:sz="0" w:space="0" w:color="auto"/>
        <w:left w:val="none" w:sz="0" w:space="0" w:color="auto"/>
        <w:bottom w:val="none" w:sz="0" w:space="0" w:color="auto"/>
        <w:right w:val="none" w:sz="0" w:space="0" w:color="auto"/>
      </w:divBdr>
    </w:div>
    <w:div w:id="906645482">
      <w:bodyDiv w:val="1"/>
      <w:marLeft w:val="0"/>
      <w:marRight w:val="0"/>
      <w:marTop w:val="0"/>
      <w:marBottom w:val="0"/>
      <w:divBdr>
        <w:top w:val="none" w:sz="0" w:space="0" w:color="auto"/>
        <w:left w:val="none" w:sz="0" w:space="0" w:color="auto"/>
        <w:bottom w:val="none" w:sz="0" w:space="0" w:color="auto"/>
        <w:right w:val="none" w:sz="0" w:space="0" w:color="auto"/>
      </w:divBdr>
    </w:div>
    <w:div w:id="907685699">
      <w:bodyDiv w:val="1"/>
      <w:marLeft w:val="0"/>
      <w:marRight w:val="0"/>
      <w:marTop w:val="0"/>
      <w:marBottom w:val="0"/>
      <w:divBdr>
        <w:top w:val="none" w:sz="0" w:space="0" w:color="auto"/>
        <w:left w:val="none" w:sz="0" w:space="0" w:color="auto"/>
        <w:bottom w:val="none" w:sz="0" w:space="0" w:color="auto"/>
        <w:right w:val="none" w:sz="0" w:space="0" w:color="auto"/>
      </w:divBdr>
    </w:div>
    <w:div w:id="907689448">
      <w:bodyDiv w:val="1"/>
      <w:marLeft w:val="0"/>
      <w:marRight w:val="0"/>
      <w:marTop w:val="0"/>
      <w:marBottom w:val="0"/>
      <w:divBdr>
        <w:top w:val="none" w:sz="0" w:space="0" w:color="auto"/>
        <w:left w:val="none" w:sz="0" w:space="0" w:color="auto"/>
        <w:bottom w:val="none" w:sz="0" w:space="0" w:color="auto"/>
        <w:right w:val="none" w:sz="0" w:space="0" w:color="auto"/>
      </w:divBdr>
      <w:divsChild>
        <w:div w:id="648024557">
          <w:marLeft w:val="0"/>
          <w:marRight w:val="0"/>
          <w:marTop w:val="0"/>
          <w:marBottom w:val="0"/>
          <w:divBdr>
            <w:top w:val="none" w:sz="0" w:space="0" w:color="auto"/>
            <w:left w:val="none" w:sz="0" w:space="0" w:color="auto"/>
            <w:bottom w:val="none" w:sz="0" w:space="0" w:color="auto"/>
            <w:right w:val="none" w:sz="0" w:space="0" w:color="auto"/>
          </w:divBdr>
        </w:div>
        <w:div w:id="195122260">
          <w:marLeft w:val="0"/>
          <w:marRight w:val="0"/>
          <w:marTop w:val="0"/>
          <w:marBottom w:val="0"/>
          <w:divBdr>
            <w:top w:val="none" w:sz="0" w:space="0" w:color="auto"/>
            <w:left w:val="none" w:sz="0" w:space="0" w:color="auto"/>
            <w:bottom w:val="none" w:sz="0" w:space="0" w:color="auto"/>
            <w:right w:val="none" w:sz="0" w:space="0" w:color="auto"/>
          </w:divBdr>
          <w:divsChild>
            <w:div w:id="841772567">
              <w:marLeft w:val="0"/>
              <w:marRight w:val="0"/>
              <w:marTop w:val="0"/>
              <w:marBottom w:val="0"/>
              <w:divBdr>
                <w:top w:val="none" w:sz="0" w:space="0" w:color="auto"/>
                <w:left w:val="none" w:sz="0" w:space="0" w:color="auto"/>
                <w:bottom w:val="none" w:sz="0" w:space="0" w:color="auto"/>
                <w:right w:val="none" w:sz="0" w:space="0" w:color="auto"/>
              </w:divBdr>
            </w:div>
          </w:divsChild>
        </w:div>
        <w:div w:id="1209302065">
          <w:marLeft w:val="0"/>
          <w:marRight w:val="0"/>
          <w:marTop w:val="0"/>
          <w:marBottom w:val="0"/>
          <w:divBdr>
            <w:top w:val="none" w:sz="0" w:space="0" w:color="auto"/>
            <w:left w:val="none" w:sz="0" w:space="0" w:color="auto"/>
            <w:bottom w:val="none" w:sz="0" w:space="0" w:color="auto"/>
            <w:right w:val="none" w:sz="0" w:space="0" w:color="auto"/>
          </w:divBdr>
        </w:div>
        <w:div w:id="1178546494">
          <w:marLeft w:val="0"/>
          <w:marRight w:val="0"/>
          <w:marTop w:val="0"/>
          <w:marBottom w:val="0"/>
          <w:divBdr>
            <w:top w:val="none" w:sz="0" w:space="0" w:color="auto"/>
            <w:left w:val="none" w:sz="0" w:space="0" w:color="auto"/>
            <w:bottom w:val="none" w:sz="0" w:space="0" w:color="auto"/>
            <w:right w:val="none" w:sz="0" w:space="0" w:color="auto"/>
          </w:divBdr>
          <w:divsChild>
            <w:div w:id="554858916">
              <w:marLeft w:val="0"/>
              <w:marRight w:val="0"/>
              <w:marTop w:val="0"/>
              <w:marBottom w:val="0"/>
              <w:divBdr>
                <w:top w:val="none" w:sz="0" w:space="0" w:color="auto"/>
                <w:left w:val="none" w:sz="0" w:space="0" w:color="auto"/>
                <w:bottom w:val="none" w:sz="0" w:space="0" w:color="auto"/>
                <w:right w:val="none" w:sz="0" w:space="0" w:color="auto"/>
              </w:divBdr>
            </w:div>
          </w:divsChild>
        </w:div>
        <w:div w:id="835456404">
          <w:marLeft w:val="0"/>
          <w:marRight w:val="0"/>
          <w:marTop w:val="0"/>
          <w:marBottom w:val="0"/>
          <w:divBdr>
            <w:top w:val="none" w:sz="0" w:space="0" w:color="auto"/>
            <w:left w:val="none" w:sz="0" w:space="0" w:color="auto"/>
            <w:bottom w:val="none" w:sz="0" w:space="0" w:color="auto"/>
            <w:right w:val="none" w:sz="0" w:space="0" w:color="auto"/>
          </w:divBdr>
        </w:div>
        <w:div w:id="1621064559">
          <w:marLeft w:val="0"/>
          <w:marRight w:val="0"/>
          <w:marTop w:val="0"/>
          <w:marBottom w:val="0"/>
          <w:divBdr>
            <w:top w:val="none" w:sz="0" w:space="0" w:color="auto"/>
            <w:left w:val="none" w:sz="0" w:space="0" w:color="auto"/>
            <w:bottom w:val="none" w:sz="0" w:space="0" w:color="auto"/>
            <w:right w:val="none" w:sz="0" w:space="0" w:color="auto"/>
          </w:divBdr>
          <w:divsChild>
            <w:div w:id="1751461714">
              <w:marLeft w:val="0"/>
              <w:marRight w:val="0"/>
              <w:marTop w:val="0"/>
              <w:marBottom w:val="0"/>
              <w:divBdr>
                <w:top w:val="none" w:sz="0" w:space="0" w:color="auto"/>
                <w:left w:val="none" w:sz="0" w:space="0" w:color="auto"/>
                <w:bottom w:val="none" w:sz="0" w:space="0" w:color="auto"/>
                <w:right w:val="none" w:sz="0" w:space="0" w:color="auto"/>
              </w:divBdr>
            </w:div>
          </w:divsChild>
        </w:div>
        <w:div w:id="22440368">
          <w:marLeft w:val="0"/>
          <w:marRight w:val="0"/>
          <w:marTop w:val="0"/>
          <w:marBottom w:val="0"/>
          <w:divBdr>
            <w:top w:val="none" w:sz="0" w:space="0" w:color="auto"/>
            <w:left w:val="none" w:sz="0" w:space="0" w:color="auto"/>
            <w:bottom w:val="none" w:sz="0" w:space="0" w:color="auto"/>
            <w:right w:val="none" w:sz="0" w:space="0" w:color="auto"/>
          </w:divBdr>
        </w:div>
        <w:div w:id="253173431">
          <w:marLeft w:val="0"/>
          <w:marRight w:val="0"/>
          <w:marTop w:val="0"/>
          <w:marBottom w:val="0"/>
          <w:divBdr>
            <w:top w:val="none" w:sz="0" w:space="0" w:color="auto"/>
            <w:left w:val="none" w:sz="0" w:space="0" w:color="auto"/>
            <w:bottom w:val="none" w:sz="0" w:space="0" w:color="auto"/>
            <w:right w:val="none" w:sz="0" w:space="0" w:color="auto"/>
          </w:divBdr>
          <w:divsChild>
            <w:div w:id="954556179">
              <w:marLeft w:val="0"/>
              <w:marRight w:val="0"/>
              <w:marTop w:val="0"/>
              <w:marBottom w:val="0"/>
              <w:divBdr>
                <w:top w:val="none" w:sz="0" w:space="0" w:color="auto"/>
                <w:left w:val="none" w:sz="0" w:space="0" w:color="auto"/>
                <w:bottom w:val="none" w:sz="0" w:space="0" w:color="auto"/>
                <w:right w:val="none" w:sz="0" w:space="0" w:color="auto"/>
              </w:divBdr>
            </w:div>
          </w:divsChild>
        </w:div>
        <w:div w:id="1563562294">
          <w:marLeft w:val="0"/>
          <w:marRight w:val="0"/>
          <w:marTop w:val="0"/>
          <w:marBottom w:val="0"/>
          <w:divBdr>
            <w:top w:val="none" w:sz="0" w:space="0" w:color="auto"/>
            <w:left w:val="none" w:sz="0" w:space="0" w:color="auto"/>
            <w:bottom w:val="none" w:sz="0" w:space="0" w:color="auto"/>
            <w:right w:val="none" w:sz="0" w:space="0" w:color="auto"/>
          </w:divBdr>
        </w:div>
        <w:div w:id="314188758">
          <w:marLeft w:val="0"/>
          <w:marRight w:val="0"/>
          <w:marTop w:val="0"/>
          <w:marBottom w:val="0"/>
          <w:divBdr>
            <w:top w:val="none" w:sz="0" w:space="0" w:color="auto"/>
            <w:left w:val="none" w:sz="0" w:space="0" w:color="auto"/>
            <w:bottom w:val="none" w:sz="0" w:space="0" w:color="auto"/>
            <w:right w:val="none" w:sz="0" w:space="0" w:color="auto"/>
          </w:divBdr>
          <w:divsChild>
            <w:div w:id="1354577334">
              <w:marLeft w:val="0"/>
              <w:marRight w:val="0"/>
              <w:marTop w:val="0"/>
              <w:marBottom w:val="0"/>
              <w:divBdr>
                <w:top w:val="none" w:sz="0" w:space="0" w:color="auto"/>
                <w:left w:val="none" w:sz="0" w:space="0" w:color="auto"/>
                <w:bottom w:val="none" w:sz="0" w:space="0" w:color="auto"/>
                <w:right w:val="none" w:sz="0" w:space="0" w:color="auto"/>
              </w:divBdr>
            </w:div>
          </w:divsChild>
        </w:div>
        <w:div w:id="1396199132">
          <w:marLeft w:val="0"/>
          <w:marRight w:val="0"/>
          <w:marTop w:val="0"/>
          <w:marBottom w:val="0"/>
          <w:divBdr>
            <w:top w:val="none" w:sz="0" w:space="0" w:color="auto"/>
            <w:left w:val="none" w:sz="0" w:space="0" w:color="auto"/>
            <w:bottom w:val="none" w:sz="0" w:space="0" w:color="auto"/>
            <w:right w:val="none" w:sz="0" w:space="0" w:color="auto"/>
          </w:divBdr>
        </w:div>
        <w:div w:id="1549608825">
          <w:marLeft w:val="0"/>
          <w:marRight w:val="0"/>
          <w:marTop w:val="0"/>
          <w:marBottom w:val="0"/>
          <w:divBdr>
            <w:top w:val="none" w:sz="0" w:space="0" w:color="auto"/>
            <w:left w:val="none" w:sz="0" w:space="0" w:color="auto"/>
            <w:bottom w:val="none" w:sz="0" w:space="0" w:color="auto"/>
            <w:right w:val="none" w:sz="0" w:space="0" w:color="auto"/>
          </w:divBdr>
          <w:divsChild>
            <w:div w:id="2044549672">
              <w:marLeft w:val="0"/>
              <w:marRight w:val="0"/>
              <w:marTop w:val="0"/>
              <w:marBottom w:val="0"/>
              <w:divBdr>
                <w:top w:val="none" w:sz="0" w:space="0" w:color="auto"/>
                <w:left w:val="none" w:sz="0" w:space="0" w:color="auto"/>
                <w:bottom w:val="none" w:sz="0" w:space="0" w:color="auto"/>
                <w:right w:val="none" w:sz="0" w:space="0" w:color="auto"/>
              </w:divBdr>
            </w:div>
          </w:divsChild>
        </w:div>
        <w:div w:id="1776288451">
          <w:marLeft w:val="0"/>
          <w:marRight w:val="0"/>
          <w:marTop w:val="0"/>
          <w:marBottom w:val="0"/>
          <w:divBdr>
            <w:top w:val="none" w:sz="0" w:space="0" w:color="auto"/>
            <w:left w:val="none" w:sz="0" w:space="0" w:color="auto"/>
            <w:bottom w:val="none" w:sz="0" w:space="0" w:color="auto"/>
            <w:right w:val="none" w:sz="0" w:space="0" w:color="auto"/>
          </w:divBdr>
        </w:div>
        <w:div w:id="1067799986">
          <w:marLeft w:val="0"/>
          <w:marRight w:val="0"/>
          <w:marTop w:val="0"/>
          <w:marBottom w:val="0"/>
          <w:divBdr>
            <w:top w:val="none" w:sz="0" w:space="0" w:color="auto"/>
            <w:left w:val="none" w:sz="0" w:space="0" w:color="auto"/>
            <w:bottom w:val="none" w:sz="0" w:space="0" w:color="auto"/>
            <w:right w:val="none" w:sz="0" w:space="0" w:color="auto"/>
          </w:divBdr>
          <w:divsChild>
            <w:div w:id="2134252484">
              <w:marLeft w:val="0"/>
              <w:marRight w:val="0"/>
              <w:marTop w:val="0"/>
              <w:marBottom w:val="0"/>
              <w:divBdr>
                <w:top w:val="none" w:sz="0" w:space="0" w:color="auto"/>
                <w:left w:val="none" w:sz="0" w:space="0" w:color="auto"/>
                <w:bottom w:val="none" w:sz="0" w:space="0" w:color="auto"/>
                <w:right w:val="none" w:sz="0" w:space="0" w:color="auto"/>
              </w:divBdr>
            </w:div>
          </w:divsChild>
        </w:div>
        <w:div w:id="660036934">
          <w:marLeft w:val="0"/>
          <w:marRight w:val="0"/>
          <w:marTop w:val="300"/>
          <w:marBottom w:val="0"/>
          <w:divBdr>
            <w:top w:val="none" w:sz="0" w:space="0" w:color="auto"/>
            <w:left w:val="none" w:sz="0" w:space="0" w:color="auto"/>
            <w:bottom w:val="none" w:sz="0" w:space="0" w:color="auto"/>
            <w:right w:val="none" w:sz="0" w:space="0" w:color="auto"/>
          </w:divBdr>
          <w:divsChild>
            <w:div w:id="584649463">
              <w:marLeft w:val="0"/>
              <w:marRight w:val="0"/>
              <w:marTop w:val="0"/>
              <w:marBottom w:val="0"/>
              <w:divBdr>
                <w:top w:val="none" w:sz="0" w:space="0" w:color="auto"/>
                <w:left w:val="none" w:sz="0" w:space="0" w:color="auto"/>
                <w:bottom w:val="none" w:sz="0" w:space="0" w:color="auto"/>
                <w:right w:val="none" w:sz="0" w:space="0" w:color="auto"/>
              </w:divBdr>
              <w:divsChild>
                <w:div w:id="988677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03126">
          <w:marLeft w:val="0"/>
          <w:marRight w:val="0"/>
          <w:marTop w:val="300"/>
          <w:marBottom w:val="0"/>
          <w:divBdr>
            <w:top w:val="none" w:sz="0" w:space="0" w:color="auto"/>
            <w:left w:val="none" w:sz="0" w:space="0" w:color="auto"/>
            <w:bottom w:val="none" w:sz="0" w:space="0" w:color="auto"/>
            <w:right w:val="none" w:sz="0" w:space="0" w:color="auto"/>
          </w:divBdr>
          <w:divsChild>
            <w:div w:id="42608066">
              <w:marLeft w:val="0"/>
              <w:marRight w:val="0"/>
              <w:marTop w:val="0"/>
              <w:marBottom w:val="0"/>
              <w:divBdr>
                <w:top w:val="none" w:sz="0" w:space="0" w:color="auto"/>
                <w:left w:val="none" w:sz="0" w:space="0" w:color="auto"/>
                <w:bottom w:val="none" w:sz="0" w:space="0" w:color="auto"/>
                <w:right w:val="none" w:sz="0" w:space="0" w:color="auto"/>
              </w:divBdr>
              <w:divsChild>
                <w:div w:id="157601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2682">
          <w:marLeft w:val="0"/>
          <w:marRight w:val="0"/>
          <w:marTop w:val="300"/>
          <w:marBottom w:val="0"/>
          <w:divBdr>
            <w:top w:val="none" w:sz="0" w:space="0" w:color="auto"/>
            <w:left w:val="none" w:sz="0" w:space="0" w:color="auto"/>
            <w:bottom w:val="none" w:sz="0" w:space="0" w:color="auto"/>
            <w:right w:val="none" w:sz="0" w:space="0" w:color="auto"/>
          </w:divBdr>
          <w:divsChild>
            <w:div w:id="2022003778">
              <w:marLeft w:val="0"/>
              <w:marRight w:val="0"/>
              <w:marTop w:val="0"/>
              <w:marBottom w:val="0"/>
              <w:divBdr>
                <w:top w:val="none" w:sz="0" w:space="0" w:color="auto"/>
                <w:left w:val="none" w:sz="0" w:space="0" w:color="auto"/>
                <w:bottom w:val="none" w:sz="0" w:space="0" w:color="auto"/>
                <w:right w:val="none" w:sz="0" w:space="0" w:color="auto"/>
              </w:divBdr>
              <w:divsChild>
                <w:div w:id="1534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6149">
          <w:marLeft w:val="0"/>
          <w:marRight w:val="0"/>
          <w:marTop w:val="300"/>
          <w:marBottom w:val="0"/>
          <w:divBdr>
            <w:top w:val="none" w:sz="0" w:space="0" w:color="auto"/>
            <w:left w:val="none" w:sz="0" w:space="0" w:color="auto"/>
            <w:bottom w:val="none" w:sz="0" w:space="0" w:color="auto"/>
            <w:right w:val="none" w:sz="0" w:space="0" w:color="auto"/>
          </w:divBdr>
          <w:divsChild>
            <w:div w:id="1936131916">
              <w:marLeft w:val="0"/>
              <w:marRight w:val="0"/>
              <w:marTop w:val="0"/>
              <w:marBottom w:val="0"/>
              <w:divBdr>
                <w:top w:val="none" w:sz="0" w:space="0" w:color="auto"/>
                <w:left w:val="none" w:sz="0" w:space="0" w:color="auto"/>
                <w:bottom w:val="none" w:sz="0" w:space="0" w:color="auto"/>
                <w:right w:val="none" w:sz="0" w:space="0" w:color="auto"/>
              </w:divBdr>
              <w:divsChild>
                <w:div w:id="118787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031555">
      <w:bodyDiv w:val="1"/>
      <w:marLeft w:val="0"/>
      <w:marRight w:val="0"/>
      <w:marTop w:val="0"/>
      <w:marBottom w:val="0"/>
      <w:divBdr>
        <w:top w:val="none" w:sz="0" w:space="0" w:color="auto"/>
        <w:left w:val="none" w:sz="0" w:space="0" w:color="auto"/>
        <w:bottom w:val="none" w:sz="0" w:space="0" w:color="auto"/>
        <w:right w:val="none" w:sz="0" w:space="0" w:color="auto"/>
      </w:divBdr>
      <w:divsChild>
        <w:div w:id="1157965112">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sChild>
            <w:div w:id="1772626169">
              <w:marLeft w:val="0"/>
              <w:marRight w:val="0"/>
              <w:marTop w:val="0"/>
              <w:marBottom w:val="0"/>
              <w:divBdr>
                <w:top w:val="none" w:sz="0" w:space="0" w:color="auto"/>
                <w:left w:val="none" w:sz="0" w:space="0" w:color="auto"/>
                <w:bottom w:val="none" w:sz="0" w:space="0" w:color="auto"/>
                <w:right w:val="none" w:sz="0" w:space="0" w:color="auto"/>
              </w:divBdr>
            </w:div>
          </w:divsChild>
        </w:div>
        <w:div w:id="467092731">
          <w:marLeft w:val="0"/>
          <w:marRight w:val="0"/>
          <w:marTop w:val="0"/>
          <w:marBottom w:val="0"/>
          <w:divBdr>
            <w:top w:val="none" w:sz="0" w:space="0" w:color="auto"/>
            <w:left w:val="none" w:sz="0" w:space="0" w:color="auto"/>
            <w:bottom w:val="none" w:sz="0" w:space="0" w:color="auto"/>
            <w:right w:val="none" w:sz="0" w:space="0" w:color="auto"/>
          </w:divBdr>
        </w:div>
        <w:div w:id="425736365">
          <w:marLeft w:val="0"/>
          <w:marRight w:val="0"/>
          <w:marTop w:val="0"/>
          <w:marBottom w:val="0"/>
          <w:divBdr>
            <w:top w:val="none" w:sz="0" w:space="0" w:color="auto"/>
            <w:left w:val="none" w:sz="0" w:space="0" w:color="auto"/>
            <w:bottom w:val="none" w:sz="0" w:space="0" w:color="auto"/>
            <w:right w:val="none" w:sz="0" w:space="0" w:color="auto"/>
          </w:divBdr>
          <w:divsChild>
            <w:div w:id="2130665573">
              <w:marLeft w:val="0"/>
              <w:marRight w:val="0"/>
              <w:marTop w:val="0"/>
              <w:marBottom w:val="0"/>
              <w:divBdr>
                <w:top w:val="none" w:sz="0" w:space="0" w:color="auto"/>
                <w:left w:val="none" w:sz="0" w:space="0" w:color="auto"/>
                <w:bottom w:val="none" w:sz="0" w:space="0" w:color="auto"/>
                <w:right w:val="none" w:sz="0" w:space="0" w:color="auto"/>
              </w:divBdr>
            </w:div>
          </w:divsChild>
        </w:div>
        <w:div w:id="1336804777">
          <w:marLeft w:val="0"/>
          <w:marRight w:val="0"/>
          <w:marTop w:val="0"/>
          <w:marBottom w:val="0"/>
          <w:divBdr>
            <w:top w:val="none" w:sz="0" w:space="0" w:color="auto"/>
            <w:left w:val="none" w:sz="0" w:space="0" w:color="auto"/>
            <w:bottom w:val="none" w:sz="0" w:space="0" w:color="auto"/>
            <w:right w:val="none" w:sz="0" w:space="0" w:color="auto"/>
          </w:divBdr>
        </w:div>
        <w:div w:id="745804661">
          <w:marLeft w:val="0"/>
          <w:marRight w:val="0"/>
          <w:marTop w:val="0"/>
          <w:marBottom w:val="0"/>
          <w:divBdr>
            <w:top w:val="none" w:sz="0" w:space="0" w:color="auto"/>
            <w:left w:val="none" w:sz="0" w:space="0" w:color="auto"/>
            <w:bottom w:val="none" w:sz="0" w:space="0" w:color="auto"/>
            <w:right w:val="none" w:sz="0" w:space="0" w:color="auto"/>
          </w:divBdr>
          <w:divsChild>
            <w:div w:id="458111148">
              <w:marLeft w:val="0"/>
              <w:marRight w:val="0"/>
              <w:marTop w:val="0"/>
              <w:marBottom w:val="0"/>
              <w:divBdr>
                <w:top w:val="none" w:sz="0" w:space="0" w:color="auto"/>
                <w:left w:val="none" w:sz="0" w:space="0" w:color="auto"/>
                <w:bottom w:val="none" w:sz="0" w:space="0" w:color="auto"/>
                <w:right w:val="none" w:sz="0" w:space="0" w:color="auto"/>
              </w:divBdr>
            </w:div>
          </w:divsChild>
        </w:div>
        <w:div w:id="202449654">
          <w:marLeft w:val="0"/>
          <w:marRight w:val="0"/>
          <w:marTop w:val="0"/>
          <w:marBottom w:val="0"/>
          <w:divBdr>
            <w:top w:val="none" w:sz="0" w:space="0" w:color="auto"/>
            <w:left w:val="none" w:sz="0" w:space="0" w:color="auto"/>
            <w:bottom w:val="none" w:sz="0" w:space="0" w:color="auto"/>
            <w:right w:val="none" w:sz="0" w:space="0" w:color="auto"/>
          </w:divBdr>
        </w:div>
        <w:div w:id="776869858">
          <w:marLeft w:val="0"/>
          <w:marRight w:val="0"/>
          <w:marTop w:val="0"/>
          <w:marBottom w:val="0"/>
          <w:divBdr>
            <w:top w:val="none" w:sz="0" w:space="0" w:color="auto"/>
            <w:left w:val="none" w:sz="0" w:space="0" w:color="auto"/>
            <w:bottom w:val="none" w:sz="0" w:space="0" w:color="auto"/>
            <w:right w:val="none" w:sz="0" w:space="0" w:color="auto"/>
          </w:divBdr>
          <w:divsChild>
            <w:div w:id="1527476526">
              <w:marLeft w:val="0"/>
              <w:marRight w:val="0"/>
              <w:marTop w:val="0"/>
              <w:marBottom w:val="0"/>
              <w:divBdr>
                <w:top w:val="none" w:sz="0" w:space="0" w:color="auto"/>
                <w:left w:val="none" w:sz="0" w:space="0" w:color="auto"/>
                <w:bottom w:val="none" w:sz="0" w:space="0" w:color="auto"/>
                <w:right w:val="none" w:sz="0" w:space="0" w:color="auto"/>
              </w:divBdr>
            </w:div>
          </w:divsChild>
        </w:div>
        <w:div w:id="1398439353">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sChild>
            <w:div w:id="1177966798">
              <w:marLeft w:val="0"/>
              <w:marRight w:val="0"/>
              <w:marTop w:val="0"/>
              <w:marBottom w:val="0"/>
              <w:divBdr>
                <w:top w:val="none" w:sz="0" w:space="0" w:color="auto"/>
                <w:left w:val="none" w:sz="0" w:space="0" w:color="auto"/>
                <w:bottom w:val="none" w:sz="0" w:space="0" w:color="auto"/>
                <w:right w:val="none" w:sz="0" w:space="0" w:color="auto"/>
              </w:divBdr>
            </w:div>
          </w:divsChild>
        </w:div>
        <w:div w:id="1637759270">
          <w:marLeft w:val="0"/>
          <w:marRight w:val="0"/>
          <w:marTop w:val="0"/>
          <w:marBottom w:val="0"/>
          <w:divBdr>
            <w:top w:val="none" w:sz="0" w:space="0" w:color="auto"/>
            <w:left w:val="none" w:sz="0" w:space="0" w:color="auto"/>
            <w:bottom w:val="none" w:sz="0" w:space="0" w:color="auto"/>
            <w:right w:val="none" w:sz="0" w:space="0" w:color="auto"/>
          </w:divBdr>
        </w:div>
        <w:div w:id="1434209391">
          <w:marLeft w:val="0"/>
          <w:marRight w:val="0"/>
          <w:marTop w:val="0"/>
          <w:marBottom w:val="0"/>
          <w:divBdr>
            <w:top w:val="none" w:sz="0" w:space="0" w:color="auto"/>
            <w:left w:val="none" w:sz="0" w:space="0" w:color="auto"/>
            <w:bottom w:val="none" w:sz="0" w:space="0" w:color="auto"/>
            <w:right w:val="none" w:sz="0" w:space="0" w:color="auto"/>
          </w:divBdr>
          <w:divsChild>
            <w:div w:id="132260505">
              <w:marLeft w:val="0"/>
              <w:marRight w:val="0"/>
              <w:marTop w:val="0"/>
              <w:marBottom w:val="0"/>
              <w:divBdr>
                <w:top w:val="none" w:sz="0" w:space="0" w:color="auto"/>
                <w:left w:val="none" w:sz="0" w:space="0" w:color="auto"/>
                <w:bottom w:val="none" w:sz="0" w:space="0" w:color="auto"/>
                <w:right w:val="none" w:sz="0" w:space="0" w:color="auto"/>
              </w:divBdr>
            </w:div>
          </w:divsChild>
        </w:div>
        <w:div w:id="1511334189">
          <w:marLeft w:val="0"/>
          <w:marRight w:val="0"/>
          <w:marTop w:val="0"/>
          <w:marBottom w:val="0"/>
          <w:divBdr>
            <w:top w:val="none" w:sz="0" w:space="0" w:color="auto"/>
            <w:left w:val="none" w:sz="0" w:space="0" w:color="auto"/>
            <w:bottom w:val="none" w:sz="0" w:space="0" w:color="auto"/>
            <w:right w:val="none" w:sz="0" w:space="0" w:color="auto"/>
          </w:divBdr>
        </w:div>
        <w:div w:id="1904218820">
          <w:marLeft w:val="0"/>
          <w:marRight w:val="0"/>
          <w:marTop w:val="0"/>
          <w:marBottom w:val="0"/>
          <w:divBdr>
            <w:top w:val="none" w:sz="0" w:space="0" w:color="auto"/>
            <w:left w:val="none" w:sz="0" w:space="0" w:color="auto"/>
            <w:bottom w:val="none" w:sz="0" w:space="0" w:color="auto"/>
            <w:right w:val="none" w:sz="0" w:space="0" w:color="auto"/>
          </w:divBdr>
          <w:divsChild>
            <w:div w:id="1604454500">
              <w:marLeft w:val="0"/>
              <w:marRight w:val="0"/>
              <w:marTop w:val="0"/>
              <w:marBottom w:val="0"/>
              <w:divBdr>
                <w:top w:val="none" w:sz="0" w:space="0" w:color="auto"/>
                <w:left w:val="none" w:sz="0" w:space="0" w:color="auto"/>
                <w:bottom w:val="none" w:sz="0" w:space="0" w:color="auto"/>
                <w:right w:val="none" w:sz="0" w:space="0" w:color="auto"/>
              </w:divBdr>
            </w:div>
          </w:divsChild>
        </w:div>
        <w:div w:id="1131367684">
          <w:marLeft w:val="0"/>
          <w:marRight w:val="0"/>
          <w:marTop w:val="300"/>
          <w:marBottom w:val="0"/>
          <w:divBdr>
            <w:top w:val="none" w:sz="0" w:space="0" w:color="auto"/>
            <w:left w:val="none" w:sz="0" w:space="0" w:color="auto"/>
            <w:bottom w:val="none" w:sz="0" w:space="0" w:color="auto"/>
            <w:right w:val="none" w:sz="0" w:space="0" w:color="auto"/>
          </w:divBdr>
          <w:divsChild>
            <w:div w:id="1295797272">
              <w:marLeft w:val="0"/>
              <w:marRight w:val="0"/>
              <w:marTop w:val="0"/>
              <w:marBottom w:val="0"/>
              <w:divBdr>
                <w:top w:val="none" w:sz="0" w:space="0" w:color="auto"/>
                <w:left w:val="none" w:sz="0" w:space="0" w:color="auto"/>
                <w:bottom w:val="none" w:sz="0" w:space="0" w:color="auto"/>
                <w:right w:val="none" w:sz="0" w:space="0" w:color="auto"/>
              </w:divBdr>
              <w:divsChild>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826026">
          <w:marLeft w:val="0"/>
          <w:marRight w:val="0"/>
          <w:marTop w:val="300"/>
          <w:marBottom w:val="0"/>
          <w:divBdr>
            <w:top w:val="none" w:sz="0" w:space="0" w:color="auto"/>
            <w:left w:val="none" w:sz="0" w:space="0" w:color="auto"/>
            <w:bottom w:val="none" w:sz="0" w:space="0" w:color="auto"/>
            <w:right w:val="none" w:sz="0" w:space="0" w:color="auto"/>
          </w:divBdr>
          <w:divsChild>
            <w:div w:id="1659990589">
              <w:marLeft w:val="0"/>
              <w:marRight w:val="0"/>
              <w:marTop w:val="0"/>
              <w:marBottom w:val="0"/>
              <w:divBdr>
                <w:top w:val="none" w:sz="0" w:space="0" w:color="auto"/>
                <w:left w:val="none" w:sz="0" w:space="0" w:color="auto"/>
                <w:bottom w:val="none" w:sz="0" w:space="0" w:color="auto"/>
                <w:right w:val="none" w:sz="0" w:space="0" w:color="auto"/>
              </w:divBdr>
              <w:divsChild>
                <w:div w:id="109015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836661">
          <w:marLeft w:val="0"/>
          <w:marRight w:val="0"/>
          <w:marTop w:val="300"/>
          <w:marBottom w:val="0"/>
          <w:divBdr>
            <w:top w:val="none" w:sz="0" w:space="0" w:color="auto"/>
            <w:left w:val="none" w:sz="0" w:space="0" w:color="auto"/>
            <w:bottom w:val="none" w:sz="0" w:space="0" w:color="auto"/>
            <w:right w:val="none" w:sz="0" w:space="0" w:color="auto"/>
          </w:divBdr>
          <w:divsChild>
            <w:div w:id="992561399">
              <w:marLeft w:val="0"/>
              <w:marRight w:val="0"/>
              <w:marTop w:val="0"/>
              <w:marBottom w:val="0"/>
              <w:divBdr>
                <w:top w:val="none" w:sz="0" w:space="0" w:color="auto"/>
                <w:left w:val="none" w:sz="0" w:space="0" w:color="auto"/>
                <w:bottom w:val="none" w:sz="0" w:space="0" w:color="auto"/>
                <w:right w:val="none" w:sz="0" w:space="0" w:color="auto"/>
              </w:divBdr>
              <w:divsChild>
                <w:div w:id="18433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037654">
          <w:marLeft w:val="0"/>
          <w:marRight w:val="0"/>
          <w:marTop w:val="300"/>
          <w:marBottom w:val="0"/>
          <w:divBdr>
            <w:top w:val="none" w:sz="0" w:space="0" w:color="auto"/>
            <w:left w:val="none" w:sz="0" w:space="0" w:color="auto"/>
            <w:bottom w:val="none" w:sz="0" w:space="0" w:color="auto"/>
            <w:right w:val="none" w:sz="0" w:space="0" w:color="auto"/>
          </w:divBdr>
          <w:divsChild>
            <w:div w:id="2136294779">
              <w:marLeft w:val="0"/>
              <w:marRight w:val="0"/>
              <w:marTop w:val="0"/>
              <w:marBottom w:val="0"/>
              <w:divBdr>
                <w:top w:val="none" w:sz="0" w:space="0" w:color="auto"/>
                <w:left w:val="none" w:sz="0" w:space="0" w:color="auto"/>
                <w:bottom w:val="none" w:sz="0" w:space="0" w:color="auto"/>
                <w:right w:val="none" w:sz="0" w:space="0" w:color="auto"/>
              </w:divBdr>
              <w:divsChild>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727908">
      <w:bodyDiv w:val="1"/>
      <w:marLeft w:val="0"/>
      <w:marRight w:val="0"/>
      <w:marTop w:val="0"/>
      <w:marBottom w:val="0"/>
      <w:divBdr>
        <w:top w:val="none" w:sz="0" w:space="0" w:color="auto"/>
        <w:left w:val="none" w:sz="0" w:space="0" w:color="auto"/>
        <w:bottom w:val="none" w:sz="0" w:space="0" w:color="auto"/>
        <w:right w:val="none" w:sz="0" w:space="0" w:color="auto"/>
      </w:divBdr>
      <w:divsChild>
        <w:div w:id="39406448">
          <w:marLeft w:val="0"/>
          <w:marRight w:val="0"/>
          <w:marTop w:val="300"/>
          <w:marBottom w:val="0"/>
          <w:divBdr>
            <w:top w:val="none" w:sz="0" w:space="0" w:color="auto"/>
            <w:left w:val="none" w:sz="0" w:space="0" w:color="auto"/>
            <w:bottom w:val="none" w:sz="0" w:space="0" w:color="auto"/>
            <w:right w:val="none" w:sz="0" w:space="0" w:color="auto"/>
          </w:divBdr>
          <w:divsChild>
            <w:div w:id="779255120">
              <w:marLeft w:val="0"/>
              <w:marRight w:val="0"/>
              <w:marTop w:val="0"/>
              <w:marBottom w:val="0"/>
              <w:divBdr>
                <w:top w:val="none" w:sz="0" w:space="0" w:color="auto"/>
                <w:left w:val="none" w:sz="0" w:space="0" w:color="auto"/>
                <w:bottom w:val="none" w:sz="0" w:space="0" w:color="auto"/>
                <w:right w:val="none" w:sz="0" w:space="0" w:color="auto"/>
              </w:divBdr>
              <w:divsChild>
                <w:div w:id="203175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667576">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sChild>
            <w:div w:id="991300282">
              <w:marLeft w:val="0"/>
              <w:marRight w:val="0"/>
              <w:marTop w:val="0"/>
              <w:marBottom w:val="0"/>
              <w:divBdr>
                <w:top w:val="none" w:sz="0" w:space="0" w:color="auto"/>
                <w:left w:val="none" w:sz="0" w:space="0" w:color="auto"/>
                <w:bottom w:val="none" w:sz="0" w:space="0" w:color="auto"/>
                <w:right w:val="none" w:sz="0" w:space="0" w:color="auto"/>
              </w:divBdr>
            </w:div>
          </w:divsChild>
        </w:div>
        <w:div w:id="180701501">
          <w:marLeft w:val="0"/>
          <w:marRight w:val="0"/>
          <w:marTop w:val="0"/>
          <w:marBottom w:val="0"/>
          <w:divBdr>
            <w:top w:val="none" w:sz="0" w:space="0" w:color="auto"/>
            <w:left w:val="none" w:sz="0" w:space="0" w:color="auto"/>
            <w:bottom w:val="none" w:sz="0" w:space="0" w:color="auto"/>
            <w:right w:val="none" w:sz="0" w:space="0" w:color="auto"/>
          </w:divBdr>
          <w:divsChild>
            <w:div w:id="1989281025">
              <w:marLeft w:val="0"/>
              <w:marRight w:val="0"/>
              <w:marTop w:val="0"/>
              <w:marBottom w:val="0"/>
              <w:divBdr>
                <w:top w:val="none" w:sz="0" w:space="0" w:color="auto"/>
                <w:left w:val="none" w:sz="0" w:space="0" w:color="auto"/>
                <w:bottom w:val="none" w:sz="0" w:space="0" w:color="auto"/>
                <w:right w:val="none" w:sz="0" w:space="0" w:color="auto"/>
              </w:divBdr>
            </w:div>
          </w:divsChild>
        </w:div>
        <w:div w:id="263878264">
          <w:marLeft w:val="0"/>
          <w:marRight w:val="0"/>
          <w:marTop w:val="0"/>
          <w:marBottom w:val="0"/>
          <w:divBdr>
            <w:top w:val="none" w:sz="0" w:space="0" w:color="auto"/>
            <w:left w:val="none" w:sz="0" w:space="0" w:color="auto"/>
            <w:bottom w:val="none" w:sz="0" w:space="0" w:color="auto"/>
            <w:right w:val="none" w:sz="0" w:space="0" w:color="auto"/>
          </w:divBdr>
          <w:divsChild>
            <w:div w:id="1918661347">
              <w:marLeft w:val="0"/>
              <w:marRight w:val="0"/>
              <w:marTop w:val="0"/>
              <w:marBottom w:val="0"/>
              <w:divBdr>
                <w:top w:val="none" w:sz="0" w:space="0" w:color="auto"/>
                <w:left w:val="none" w:sz="0" w:space="0" w:color="auto"/>
                <w:bottom w:val="none" w:sz="0" w:space="0" w:color="auto"/>
                <w:right w:val="none" w:sz="0" w:space="0" w:color="auto"/>
              </w:divBdr>
            </w:div>
          </w:divsChild>
        </w:div>
        <w:div w:id="398334033">
          <w:marLeft w:val="0"/>
          <w:marRight w:val="0"/>
          <w:marTop w:val="300"/>
          <w:marBottom w:val="0"/>
          <w:divBdr>
            <w:top w:val="none" w:sz="0" w:space="0" w:color="auto"/>
            <w:left w:val="none" w:sz="0" w:space="0" w:color="auto"/>
            <w:bottom w:val="none" w:sz="0" w:space="0" w:color="auto"/>
            <w:right w:val="none" w:sz="0" w:space="0" w:color="auto"/>
          </w:divBdr>
          <w:divsChild>
            <w:div w:id="513960991">
              <w:marLeft w:val="0"/>
              <w:marRight w:val="0"/>
              <w:marTop w:val="0"/>
              <w:marBottom w:val="0"/>
              <w:divBdr>
                <w:top w:val="none" w:sz="0" w:space="0" w:color="auto"/>
                <w:left w:val="none" w:sz="0" w:space="0" w:color="auto"/>
                <w:bottom w:val="none" w:sz="0" w:space="0" w:color="auto"/>
                <w:right w:val="none" w:sz="0" w:space="0" w:color="auto"/>
              </w:divBdr>
              <w:divsChild>
                <w:div w:id="172833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987648">
          <w:marLeft w:val="0"/>
          <w:marRight w:val="0"/>
          <w:marTop w:val="300"/>
          <w:marBottom w:val="0"/>
          <w:divBdr>
            <w:top w:val="none" w:sz="0" w:space="0" w:color="auto"/>
            <w:left w:val="none" w:sz="0" w:space="0" w:color="auto"/>
            <w:bottom w:val="none" w:sz="0" w:space="0" w:color="auto"/>
            <w:right w:val="none" w:sz="0" w:space="0" w:color="auto"/>
          </w:divBdr>
          <w:divsChild>
            <w:div w:id="1633050298">
              <w:marLeft w:val="0"/>
              <w:marRight w:val="0"/>
              <w:marTop w:val="0"/>
              <w:marBottom w:val="0"/>
              <w:divBdr>
                <w:top w:val="none" w:sz="0" w:space="0" w:color="auto"/>
                <w:left w:val="none" w:sz="0" w:space="0" w:color="auto"/>
                <w:bottom w:val="none" w:sz="0" w:space="0" w:color="auto"/>
                <w:right w:val="none" w:sz="0" w:space="0" w:color="auto"/>
              </w:divBdr>
              <w:divsChild>
                <w:div w:id="79390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634738">
          <w:marLeft w:val="0"/>
          <w:marRight w:val="0"/>
          <w:marTop w:val="0"/>
          <w:marBottom w:val="0"/>
          <w:divBdr>
            <w:top w:val="none" w:sz="0" w:space="0" w:color="auto"/>
            <w:left w:val="none" w:sz="0" w:space="0" w:color="auto"/>
            <w:bottom w:val="none" w:sz="0" w:space="0" w:color="auto"/>
            <w:right w:val="none" w:sz="0" w:space="0" w:color="auto"/>
          </w:divBdr>
        </w:div>
        <w:div w:id="879127075">
          <w:marLeft w:val="0"/>
          <w:marRight w:val="0"/>
          <w:marTop w:val="0"/>
          <w:marBottom w:val="0"/>
          <w:divBdr>
            <w:top w:val="none" w:sz="0" w:space="0" w:color="auto"/>
            <w:left w:val="none" w:sz="0" w:space="0" w:color="auto"/>
            <w:bottom w:val="none" w:sz="0" w:space="0" w:color="auto"/>
            <w:right w:val="none" w:sz="0" w:space="0" w:color="auto"/>
          </w:divBdr>
        </w:div>
        <w:div w:id="916094337">
          <w:marLeft w:val="0"/>
          <w:marRight w:val="0"/>
          <w:marTop w:val="0"/>
          <w:marBottom w:val="0"/>
          <w:divBdr>
            <w:top w:val="none" w:sz="0" w:space="0" w:color="auto"/>
            <w:left w:val="none" w:sz="0" w:space="0" w:color="auto"/>
            <w:bottom w:val="none" w:sz="0" w:space="0" w:color="auto"/>
            <w:right w:val="none" w:sz="0" w:space="0" w:color="auto"/>
          </w:divBdr>
        </w:div>
        <w:div w:id="953942848">
          <w:marLeft w:val="0"/>
          <w:marRight w:val="0"/>
          <w:marTop w:val="0"/>
          <w:marBottom w:val="0"/>
          <w:divBdr>
            <w:top w:val="none" w:sz="0" w:space="0" w:color="auto"/>
            <w:left w:val="none" w:sz="0" w:space="0" w:color="auto"/>
            <w:bottom w:val="none" w:sz="0" w:space="0" w:color="auto"/>
            <w:right w:val="none" w:sz="0" w:space="0" w:color="auto"/>
          </w:divBdr>
          <w:divsChild>
            <w:div w:id="90509488">
              <w:marLeft w:val="0"/>
              <w:marRight w:val="0"/>
              <w:marTop w:val="0"/>
              <w:marBottom w:val="0"/>
              <w:divBdr>
                <w:top w:val="none" w:sz="0" w:space="0" w:color="auto"/>
                <w:left w:val="none" w:sz="0" w:space="0" w:color="auto"/>
                <w:bottom w:val="none" w:sz="0" w:space="0" w:color="auto"/>
                <w:right w:val="none" w:sz="0" w:space="0" w:color="auto"/>
              </w:divBdr>
            </w:div>
          </w:divsChild>
        </w:div>
        <w:div w:id="1011879331">
          <w:marLeft w:val="0"/>
          <w:marRight w:val="0"/>
          <w:marTop w:val="300"/>
          <w:marBottom w:val="0"/>
          <w:divBdr>
            <w:top w:val="none" w:sz="0" w:space="0" w:color="auto"/>
            <w:left w:val="none" w:sz="0" w:space="0" w:color="auto"/>
            <w:bottom w:val="none" w:sz="0" w:space="0" w:color="auto"/>
            <w:right w:val="none" w:sz="0" w:space="0" w:color="auto"/>
          </w:divBdr>
          <w:divsChild>
            <w:div w:id="1165558752">
              <w:marLeft w:val="0"/>
              <w:marRight w:val="0"/>
              <w:marTop w:val="0"/>
              <w:marBottom w:val="0"/>
              <w:divBdr>
                <w:top w:val="none" w:sz="0" w:space="0" w:color="auto"/>
                <w:left w:val="none" w:sz="0" w:space="0" w:color="auto"/>
                <w:bottom w:val="none" w:sz="0" w:space="0" w:color="auto"/>
                <w:right w:val="none" w:sz="0" w:space="0" w:color="auto"/>
              </w:divBdr>
              <w:divsChild>
                <w:div w:id="1792819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330847">
          <w:marLeft w:val="0"/>
          <w:marRight w:val="0"/>
          <w:marTop w:val="0"/>
          <w:marBottom w:val="0"/>
          <w:divBdr>
            <w:top w:val="none" w:sz="0" w:space="0" w:color="auto"/>
            <w:left w:val="none" w:sz="0" w:space="0" w:color="auto"/>
            <w:bottom w:val="none" w:sz="0" w:space="0" w:color="auto"/>
            <w:right w:val="none" w:sz="0" w:space="0" w:color="auto"/>
          </w:divBdr>
        </w:div>
        <w:div w:id="1413820312">
          <w:marLeft w:val="0"/>
          <w:marRight w:val="0"/>
          <w:marTop w:val="0"/>
          <w:marBottom w:val="0"/>
          <w:divBdr>
            <w:top w:val="none" w:sz="0" w:space="0" w:color="auto"/>
            <w:left w:val="none" w:sz="0" w:space="0" w:color="auto"/>
            <w:bottom w:val="none" w:sz="0" w:space="0" w:color="auto"/>
            <w:right w:val="none" w:sz="0" w:space="0" w:color="auto"/>
          </w:divBdr>
          <w:divsChild>
            <w:div w:id="1643001315">
              <w:marLeft w:val="0"/>
              <w:marRight w:val="0"/>
              <w:marTop w:val="0"/>
              <w:marBottom w:val="0"/>
              <w:divBdr>
                <w:top w:val="none" w:sz="0" w:space="0" w:color="auto"/>
                <w:left w:val="none" w:sz="0" w:space="0" w:color="auto"/>
                <w:bottom w:val="none" w:sz="0" w:space="0" w:color="auto"/>
                <w:right w:val="none" w:sz="0" w:space="0" w:color="auto"/>
              </w:divBdr>
            </w:div>
          </w:divsChild>
        </w:div>
        <w:div w:id="1476951727">
          <w:marLeft w:val="0"/>
          <w:marRight w:val="0"/>
          <w:marTop w:val="0"/>
          <w:marBottom w:val="0"/>
          <w:divBdr>
            <w:top w:val="none" w:sz="0" w:space="0" w:color="auto"/>
            <w:left w:val="none" w:sz="0" w:space="0" w:color="auto"/>
            <w:bottom w:val="none" w:sz="0" w:space="0" w:color="auto"/>
            <w:right w:val="none" w:sz="0" w:space="0" w:color="auto"/>
          </w:divBdr>
        </w:div>
        <w:div w:id="1641304655">
          <w:marLeft w:val="0"/>
          <w:marRight w:val="0"/>
          <w:marTop w:val="0"/>
          <w:marBottom w:val="0"/>
          <w:divBdr>
            <w:top w:val="none" w:sz="0" w:space="0" w:color="auto"/>
            <w:left w:val="none" w:sz="0" w:space="0" w:color="auto"/>
            <w:bottom w:val="none" w:sz="0" w:space="0" w:color="auto"/>
            <w:right w:val="none" w:sz="0" w:space="0" w:color="auto"/>
          </w:divBdr>
          <w:divsChild>
            <w:div w:id="505483731">
              <w:marLeft w:val="0"/>
              <w:marRight w:val="0"/>
              <w:marTop w:val="0"/>
              <w:marBottom w:val="0"/>
              <w:divBdr>
                <w:top w:val="none" w:sz="0" w:space="0" w:color="auto"/>
                <w:left w:val="none" w:sz="0" w:space="0" w:color="auto"/>
                <w:bottom w:val="none" w:sz="0" w:space="0" w:color="auto"/>
                <w:right w:val="none" w:sz="0" w:space="0" w:color="auto"/>
              </w:divBdr>
            </w:div>
          </w:divsChild>
        </w:div>
        <w:div w:id="1820877340">
          <w:marLeft w:val="0"/>
          <w:marRight w:val="0"/>
          <w:marTop w:val="0"/>
          <w:marBottom w:val="0"/>
          <w:divBdr>
            <w:top w:val="none" w:sz="0" w:space="0" w:color="auto"/>
            <w:left w:val="none" w:sz="0" w:space="0" w:color="auto"/>
            <w:bottom w:val="none" w:sz="0" w:space="0" w:color="auto"/>
            <w:right w:val="none" w:sz="0" w:space="0" w:color="auto"/>
          </w:divBdr>
        </w:div>
        <w:div w:id="2083746637">
          <w:marLeft w:val="0"/>
          <w:marRight w:val="0"/>
          <w:marTop w:val="0"/>
          <w:marBottom w:val="0"/>
          <w:divBdr>
            <w:top w:val="none" w:sz="0" w:space="0" w:color="auto"/>
            <w:left w:val="none" w:sz="0" w:space="0" w:color="auto"/>
            <w:bottom w:val="none" w:sz="0" w:space="0" w:color="auto"/>
            <w:right w:val="none" w:sz="0" w:space="0" w:color="auto"/>
          </w:divBdr>
          <w:divsChild>
            <w:div w:id="152339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8885101">
      <w:bodyDiv w:val="1"/>
      <w:marLeft w:val="0"/>
      <w:marRight w:val="0"/>
      <w:marTop w:val="0"/>
      <w:marBottom w:val="0"/>
      <w:divBdr>
        <w:top w:val="none" w:sz="0" w:space="0" w:color="auto"/>
        <w:left w:val="none" w:sz="0" w:space="0" w:color="auto"/>
        <w:bottom w:val="none" w:sz="0" w:space="0" w:color="auto"/>
        <w:right w:val="none" w:sz="0" w:space="0" w:color="auto"/>
      </w:divBdr>
      <w:divsChild>
        <w:div w:id="60954843">
          <w:marLeft w:val="0"/>
          <w:marRight w:val="0"/>
          <w:marTop w:val="0"/>
          <w:marBottom w:val="0"/>
          <w:divBdr>
            <w:top w:val="none" w:sz="0" w:space="0" w:color="auto"/>
            <w:left w:val="none" w:sz="0" w:space="0" w:color="auto"/>
            <w:bottom w:val="none" w:sz="0" w:space="0" w:color="auto"/>
            <w:right w:val="none" w:sz="0" w:space="0" w:color="auto"/>
          </w:divBdr>
        </w:div>
        <w:div w:id="1405450203">
          <w:marLeft w:val="0"/>
          <w:marRight w:val="0"/>
          <w:marTop w:val="0"/>
          <w:marBottom w:val="0"/>
          <w:divBdr>
            <w:top w:val="none" w:sz="0" w:space="0" w:color="auto"/>
            <w:left w:val="none" w:sz="0" w:space="0" w:color="auto"/>
            <w:bottom w:val="none" w:sz="0" w:space="0" w:color="auto"/>
            <w:right w:val="none" w:sz="0" w:space="0" w:color="auto"/>
          </w:divBdr>
          <w:divsChild>
            <w:div w:id="506753704">
              <w:marLeft w:val="0"/>
              <w:marRight w:val="0"/>
              <w:marTop w:val="0"/>
              <w:marBottom w:val="0"/>
              <w:divBdr>
                <w:top w:val="none" w:sz="0" w:space="0" w:color="auto"/>
                <w:left w:val="none" w:sz="0" w:space="0" w:color="auto"/>
                <w:bottom w:val="none" w:sz="0" w:space="0" w:color="auto"/>
                <w:right w:val="none" w:sz="0" w:space="0" w:color="auto"/>
              </w:divBdr>
            </w:div>
          </w:divsChild>
        </w:div>
        <w:div w:id="1040670464">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sChild>
            <w:div w:id="844246526">
              <w:marLeft w:val="0"/>
              <w:marRight w:val="0"/>
              <w:marTop w:val="0"/>
              <w:marBottom w:val="0"/>
              <w:divBdr>
                <w:top w:val="none" w:sz="0" w:space="0" w:color="auto"/>
                <w:left w:val="none" w:sz="0" w:space="0" w:color="auto"/>
                <w:bottom w:val="none" w:sz="0" w:space="0" w:color="auto"/>
                <w:right w:val="none" w:sz="0" w:space="0" w:color="auto"/>
              </w:divBdr>
            </w:div>
          </w:divsChild>
        </w:div>
        <w:div w:id="527303706">
          <w:marLeft w:val="0"/>
          <w:marRight w:val="0"/>
          <w:marTop w:val="0"/>
          <w:marBottom w:val="0"/>
          <w:divBdr>
            <w:top w:val="none" w:sz="0" w:space="0" w:color="auto"/>
            <w:left w:val="none" w:sz="0" w:space="0" w:color="auto"/>
            <w:bottom w:val="none" w:sz="0" w:space="0" w:color="auto"/>
            <w:right w:val="none" w:sz="0" w:space="0" w:color="auto"/>
          </w:divBdr>
        </w:div>
        <w:div w:id="1453744520">
          <w:marLeft w:val="0"/>
          <w:marRight w:val="0"/>
          <w:marTop w:val="0"/>
          <w:marBottom w:val="0"/>
          <w:divBdr>
            <w:top w:val="none" w:sz="0" w:space="0" w:color="auto"/>
            <w:left w:val="none" w:sz="0" w:space="0" w:color="auto"/>
            <w:bottom w:val="none" w:sz="0" w:space="0" w:color="auto"/>
            <w:right w:val="none" w:sz="0" w:space="0" w:color="auto"/>
          </w:divBdr>
          <w:divsChild>
            <w:div w:id="1931742491">
              <w:marLeft w:val="0"/>
              <w:marRight w:val="0"/>
              <w:marTop w:val="0"/>
              <w:marBottom w:val="0"/>
              <w:divBdr>
                <w:top w:val="none" w:sz="0" w:space="0" w:color="auto"/>
                <w:left w:val="none" w:sz="0" w:space="0" w:color="auto"/>
                <w:bottom w:val="none" w:sz="0" w:space="0" w:color="auto"/>
                <w:right w:val="none" w:sz="0" w:space="0" w:color="auto"/>
              </w:divBdr>
            </w:div>
          </w:divsChild>
        </w:div>
        <w:div w:id="1415858186">
          <w:marLeft w:val="0"/>
          <w:marRight w:val="0"/>
          <w:marTop w:val="0"/>
          <w:marBottom w:val="0"/>
          <w:divBdr>
            <w:top w:val="none" w:sz="0" w:space="0" w:color="auto"/>
            <w:left w:val="none" w:sz="0" w:space="0" w:color="auto"/>
            <w:bottom w:val="none" w:sz="0" w:space="0" w:color="auto"/>
            <w:right w:val="none" w:sz="0" w:space="0" w:color="auto"/>
          </w:divBdr>
        </w:div>
        <w:div w:id="904529706">
          <w:marLeft w:val="0"/>
          <w:marRight w:val="0"/>
          <w:marTop w:val="0"/>
          <w:marBottom w:val="0"/>
          <w:divBdr>
            <w:top w:val="none" w:sz="0" w:space="0" w:color="auto"/>
            <w:left w:val="none" w:sz="0" w:space="0" w:color="auto"/>
            <w:bottom w:val="none" w:sz="0" w:space="0" w:color="auto"/>
            <w:right w:val="none" w:sz="0" w:space="0" w:color="auto"/>
          </w:divBdr>
          <w:divsChild>
            <w:div w:id="871504285">
              <w:marLeft w:val="0"/>
              <w:marRight w:val="0"/>
              <w:marTop w:val="0"/>
              <w:marBottom w:val="0"/>
              <w:divBdr>
                <w:top w:val="none" w:sz="0" w:space="0" w:color="auto"/>
                <w:left w:val="none" w:sz="0" w:space="0" w:color="auto"/>
                <w:bottom w:val="none" w:sz="0" w:space="0" w:color="auto"/>
                <w:right w:val="none" w:sz="0" w:space="0" w:color="auto"/>
              </w:divBdr>
            </w:div>
          </w:divsChild>
        </w:div>
        <w:div w:id="1570773378">
          <w:marLeft w:val="0"/>
          <w:marRight w:val="0"/>
          <w:marTop w:val="0"/>
          <w:marBottom w:val="0"/>
          <w:divBdr>
            <w:top w:val="none" w:sz="0" w:space="0" w:color="auto"/>
            <w:left w:val="none" w:sz="0" w:space="0" w:color="auto"/>
            <w:bottom w:val="none" w:sz="0" w:space="0" w:color="auto"/>
            <w:right w:val="none" w:sz="0" w:space="0" w:color="auto"/>
          </w:divBdr>
        </w:div>
        <w:div w:id="1954751759">
          <w:marLeft w:val="0"/>
          <w:marRight w:val="0"/>
          <w:marTop w:val="0"/>
          <w:marBottom w:val="0"/>
          <w:divBdr>
            <w:top w:val="none" w:sz="0" w:space="0" w:color="auto"/>
            <w:left w:val="none" w:sz="0" w:space="0" w:color="auto"/>
            <w:bottom w:val="none" w:sz="0" w:space="0" w:color="auto"/>
            <w:right w:val="none" w:sz="0" w:space="0" w:color="auto"/>
          </w:divBdr>
          <w:divsChild>
            <w:div w:id="233049826">
              <w:marLeft w:val="0"/>
              <w:marRight w:val="0"/>
              <w:marTop w:val="0"/>
              <w:marBottom w:val="0"/>
              <w:divBdr>
                <w:top w:val="none" w:sz="0" w:space="0" w:color="auto"/>
                <w:left w:val="none" w:sz="0" w:space="0" w:color="auto"/>
                <w:bottom w:val="none" w:sz="0" w:space="0" w:color="auto"/>
                <w:right w:val="none" w:sz="0" w:space="0" w:color="auto"/>
              </w:divBdr>
            </w:div>
          </w:divsChild>
        </w:div>
        <w:div w:id="830800010">
          <w:marLeft w:val="0"/>
          <w:marRight w:val="0"/>
          <w:marTop w:val="0"/>
          <w:marBottom w:val="0"/>
          <w:divBdr>
            <w:top w:val="none" w:sz="0" w:space="0" w:color="auto"/>
            <w:left w:val="none" w:sz="0" w:space="0" w:color="auto"/>
            <w:bottom w:val="none" w:sz="0" w:space="0" w:color="auto"/>
            <w:right w:val="none" w:sz="0" w:space="0" w:color="auto"/>
          </w:divBdr>
        </w:div>
        <w:div w:id="1764447898">
          <w:marLeft w:val="0"/>
          <w:marRight w:val="0"/>
          <w:marTop w:val="0"/>
          <w:marBottom w:val="0"/>
          <w:divBdr>
            <w:top w:val="none" w:sz="0" w:space="0" w:color="auto"/>
            <w:left w:val="none" w:sz="0" w:space="0" w:color="auto"/>
            <w:bottom w:val="none" w:sz="0" w:space="0" w:color="auto"/>
            <w:right w:val="none" w:sz="0" w:space="0" w:color="auto"/>
          </w:divBdr>
          <w:divsChild>
            <w:div w:id="784035156">
              <w:marLeft w:val="0"/>
              <w:marRight w:val="0"/>
              <w:marTop w:val="0"/>
              <w:marBottom w:val="0"/>
              <w:divBdr>
                <w:top w:val="none" w:sz="0" w:space="0" w:color="auto"/>
                <w:left w:val="none" w:sz="0" w:space="0" w:color="auto"/>
                <w:bottom w:val="none" w:sz="0" w:space="0" w:color="auto"/>
                <w:right w:val="none" w:sz="0" w:space="0" w:color="auto"/>
              </w:divBdr>
            </w:div>
          </w:divsChild>
        </w:div>
        <w:div w:id="2032602833">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sChild>
            <w:div w:id="2006786737">
              <w:marLeft w:val="0"/>
              <w:marRight w:val="0"/>
              <w:marTop w:val="0"/>
              <w:marBottom w:val="0"/>
              <w:divBdr>
                <w:top w:val="none" w:sz="0" w:space="0" w:color="auto"/>
                <w:left w:val="none" w:sz="0" w:space="0" w:color="auto"/>
                <w:bottom w:val="none" w:sz="0" w:space="0" w:color="auto"/>
                <w:right w:val="none" w:sz="0" w:space="0" w:color="auto"/>
              </w:divBdr>
            </w:div>
          </w:divsChild>
        </w:div>
        <w:div w:id="1685286178">
          <w:marLeft w:val="0"/>
          <w:marRight w:val="0"/>
          <w:marTop w:val="300"/>
          <w:marBottom w:val="0"/>
          <w:divBdr>
            <w:top w:val="none" w:sz="0" w:space="0" w:color="auto"/>
            <w:left w:val="none" w:sz="0" w:space="0" w:color="auto"/>
            <w:bottom w:val="none" w:sz="0" w:space="0" w:color="auto"/>
            <w:right w:val="none" w:sz="0" w:space="0" w:color="auto"/>
          </w:divBdr>
          <w:divsChild>
            <w:div w:id="374813946">
              <w:marLeft w:val="0"/>
              <w:marRight w:val="0"/>
              <w:marTop w:val="0"/>
              <w:marBottom w:val="0"/>
              <w:divBdr>
                <w:top w:val="none" w:sz="0" w:space="0" w:color="auto"/>
                <w:left w:val="none" w:sz="0" w:space="0" w:color="auto"/>
                <w:bottom w:val="none" w:sz="0" w:space="0" w:color="auto"/>
                <w:right w:val="none" w:sz="0" w:space="0" w:color="auto"/>
              </w:divBdr>
              <w:divsChild>
                <w:div w:id="1639844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207916">
          <w:marLeft w:val="0"/>
          <w:marRight w:val="0"/>
          <w:marTop w:val="300"/>
          <w:marBottom w:val="0"/>
          <w:divBdr>
            <w:top w:val="none" w:sz="0" w:space="0" w:color="auto"/>
            <w:left w:val="none" w:sz="0" w:space="0" w:color="auto"/>
            <w:bottom w:val="none" w:sz="0" w:space="0" w:color="auto"/>
            <w:right w:val="none" w:sz="0" w:space="0" w:color="auto"/>
          </w:divBdr>
          <w:divsChild>
            <w:div w:id="229965928">
              <w:marLeft w:val="0"/>
              <w:marRight w:val="0"/>
              <w:marTop w:val="0"/>
              <w:marBottom w:val="0"/>
              <w:divBdr>
                <w:top w:val="none" w:sz="0" w:space="0" w:color="auto"/>
                <w:left w:val="none" w:sz="0" w:space="0" w:color="auto"/>
                <w:bottom w:val="none" w:sz="0" w:space="0" w:color="auto"/>
                <w:right w:val="none" w:sz="0" w:space="0" w:color="auto"/>
              </w:divBdr>
              <w:divsChild>
                <w:div w:id="1567447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064308">
          <w:marLeft w:val="0"/>
          <w:marRight w:val="0"/>
          <w:marTop w:val="300"/>
          <w:marBottom w:val="0"/>
          <w:divBdr>
            <w:top w:val="none" w:sz="0" w:space="0" w:color="auto"/>
            <w:left w:val="none" w:sz="0" w:space="0" w:color="auto"/>
            <w:bottom w:val="none" w:sz="0" w:space="0" w:color="auto"/>
            <w:right w:val="none" w:sz="0" w:space="0" w:color="auto"/>
          </w:divBdr>
          <w:divsChild>
            <w:div w:id="2030831636">
              <w:marLeft w:val="0"/>
              <w:marRight w:val="0"/>
              <w:marTop w:val="0"/>
              <w:marBottom w:val="0"/>
              <w:divBdr>
                <w:top w:val="none" w:sz="0" w:space="0" w:color="auto"/>
                <w:left w:val="none" w:sz="0" w:space="0" w:color="auto"/>
                <w:bottom w:val="none" w:sz="0" w:space="0" w:color="auto"/>
                <w:right w:val="none" w:sz="0" w:space="0" w:color="auto"/>
              </w:divBdr>
              <w:divsChild>
                <w:div w:id="1531799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054942">
          <w:marLeft w:val="0"/>
          <w:marRight w:val="0"/>
          <w:marTop w:val="300"/>
          <w:marBottom w:val="0"/>
          <w:divBdr>
            <w:top w:val="none" w:sz="0" w:space="0" w:color="auto"/>
            <w:left w:val="none" w:sz="0" w:space="0" w:color="auto"/>
            <w:bottom w:val="none" w:sz="0" w:space="0" w:color="auto"/>
            <w:right w:val="none" w:sz="0" w:space="0" w:color="auto"/>
          </w:divBdr>
          <w:divsChild>
            <w:div w:id="812481972">
              <w:marLeft w:val="0"/>
              <w:marRight w:val="0"/>
              <w:marTop w:val="0"/>
              <w:marBottom w:val="0"/>
              <w:divBdr>
                <w:top w:val="none" w:sz="0" w:space="0" w:color="auto"/>
                <w:left w:val="none" w:sz="0" w:space="0" w:color="auto"/>
                <w:bottom w:val="none" w:sz="0" w:space="0" w:color="auto"/>
                <w:right w:val="none" w:sz="0" w:space="0" w:color="auto"/>
              </w:divBdr>
              <w:divsChild>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004282">
      <w:bodyDiv w:val="1"/>
      <w:marLeft w:val="0"/>
      <w:marRight w:val="0"/>
      <w:marTop w:val="0"/>
      <w:marBottom w:val="0"/>
      <w:divBdr>
        <w:top w:val="none" w:sz="0" w:space="0" w:color="auto"/>
        <w:left w:val="none" w:sz="0" w:space="0" w:color="auto"/>
        <w:bottom w:val="none" w:sz="0" w:space="0" w:color="auto"/>
        <w:right w:val="none" w:sz="0" w:space="0" w:color="auto"/>
      </w:divBdr>
    </w:div>
    <w:div w:id="909195787">
      <w:bodyDiv w:val="1"/>
      <w:marLeft w:val="0"/>
      <w:marRight w:val="0"/>
      <w:marTop w:val="0"/>
      <w:marBottom w:val="0"/>
      <w:divBdr>
        <w:top w:val="none" w:sz="0" w:space="0" w:color="auto"/>
        <w:left w:val="none" w:sz="0" w:space="0" w:color="auto"/>
        <w:bottom w:val="none" w:sz="0" w:space="0" w:color="auto"/>
        <w:right w:val="none" w:sz="0" w:space="0" w:color="auto"/>
      </w:divBdr>
      <w:divsChild>
        <w:div w:id="1897424792">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sChild>
            <w:div w:id="1722047354">
              <w:marLeft w:val="0"/>
              <w:marRight w:val="0"/>
              <w:marTop w:val="0"/>
              <w:marBottom w:val="0"/>
              <w:divBdr>
                <w:top w:val="none" w:sz="0" w:space="0" w:color="auto"/>
                <w:left w:val="none" w:sz="0" w:space="0" w:color="auto"/>
                <w:bottom w:val="none" w:sz="0" w:space="0" w:color="auto"/>
                <w:right w:val="none" w:sz="0" w:space="0" w:color="auto"/>
              </w:divBdr>
            </w:div>
          </w:divsChild>
        </w:div>
        <w:div w:id="147408780">
          <w:marLeft w:val="0"/>
          <w:marRight w:val="0"/>
          <w:marTop w:val="0"/>
          <w:marBottom w:val="0"/>
          <w:divBdr>
            <w:top w:val="none" w:sz="0" w:space="0" w:color="auto"/>
            <w:left w:val="none" w:sz="0" w:space="0" w:color="auto"/>
            <w:bottom w:val="none" w:sz="0" w:space="0" w:color="auto"/>
            <w:right w:val="none" w:sz="0" w:space="0" w:color="auto"/>
          </w:divBdr>
        </w:div>
        <w:div w:id="1011293944">
          <w:marLeft w:val="0"/>
          <w:marRight w:val="0"/>
          <w:marTop w:val="0"/>
          <w:marBottom w:val="0"/>
          <w:divBdr>
            <w:top w:val="none" w:sz="0" w:space="0" w:color="auto"/>
            <w:left w:val="none" w:sz="0" w:space="0" w:color="auto"/>
            <w:bottom w:val="none" w:sz="0" w:space="0" w:color="auto"/>
            <w:right w:val="none" w:sz="0" w:space="0" w:color="auto"/>
          </w:divBdr>
          <w:divsChild>
            <w:div w:id="1764644431">
              <w:marLeft w:val="0"/>
              <w:marRight w:val="0"/>
              <w:marTop w:val="0"/>
              <w:marBottom w:val="0"/>
              <w:divBdr>
                <w:top w:val="none" w:sz="0" w:space="0" w:color="auto"/>
                <w:left w:val="none" w:sz="0" w:space="0" w:color="auto"/>
                <w:bottom w:val="none" w:sz="0" w:space="0" w:color="auto"/>
                <w:right w:val="none" w:sz="0" w:space="0" w:color="auto"/>
              </w:divBdr>
            </w:div>
          </w:divsChild>
        </w:div>
        <w:div w:id="765926936">
          <w:marLeft w:val="0"/>
          <w:marRight w:val="0"/>
          <w:marTop w:val="0"/>
          <w:marBottom w:val="0"/>
          <w:divBdr>
            <w:top w:val="none" w:sz="0" w:space="0" w:color="auto"/>
            <w:left w:val="none" w:sz="0" w:space="0" w:color="auto"/>
            <w:bottom w:val="none" w:sz="0" w:space="0" w:color="auto"/>
            <w:right w:val="none" w:sz="0" w:space="0" w:color="auto"/>
          </w:divBdr>
        </w:div>
        <w:div w:id="736167543">
          <w:marLeft w:val="0"/>
          <w:marRight w:val="0"/>
          <w:marTop w:val="0"/>
          <w:marBottom w:val="0"/>
          <w:divBdr>
            <w:top w:val="none" w:sz="0" w:space="0" w:color="auto"/>
            <w:left w:val="none" w:sz="0" w:space="0" w:color="auto"/>
            <w:bottom w:val="none" w:sz="0" w:space="0" w:color="auto"/>
            <w:right w:val="none" w:sz="0" w:space="0" w:color="auto"/>
          </w:divBdr>
          <w:divsChild>
            <w:div w:id="2134015289">
              <w:marLeft w:val="0"/>
              <w:marRight w:val="0"/>
              <w:marTop w:val="0"/>
              <w:marBottom w:val="0"/>
              <w:divBdr>
                <w:top w:val="none" w:sz="0" w:space="0" w:color="auto"/>
                <w:left w:val="none" w:sz="0" w:space="0" w:color="auto"/>
                <w:bottom w:val="none" w:sz="0" w:space="0" w:color="auto"/>
                <w:right w:val="none" w:sz="0" w:space="0" w:color="auto"/>
              </w:divBdr>
            </w:div>
          </w:divsChild>
        </w:div>
        <w:div w:id="2100638948">
          <w:marLeft w:val="0"/>
          <w:marRight w:val="0"/>
          <w:marTop w:val="0"/>
          <w:marBottom w:val="0"/>
          <w:divBdr>
            <w:top w:val="none" w:sz="0" w:space="0" w:color="auto"/>
            <w:left w:val="none" w:sz="0" w:space="0" w:color="auto"/>
            <w:bottom w:val="none" w:sz="0" w:space="0" w:color="auto"/>
            <w:right w:val="none" w:sz="0" w:space="0" w:color="auto"/>
          </w:divBdr>
        </w:div>
        <w:div w:id="1103962884">
          <w:marLeft w:val="0"/>
          <w:marRight w:val="0"/>
          <w:marTop w:val="0"/>
          <w:marBottom w:val="0"/>
          <w:divBdr>
            <w:top w:val="none" w:sz="0" w:space="0" w:color="auto"/>
            <w:left w:val="none" w:sz="0" w:space="0" w:color="auto"/>
            <w:bottom w:val="none" w:sz="0" w:space="0" w:color="auto"/>
            <w:right w:val="none" w:sz="0" w:space="0" w:color="auto"/>
          </w:divBdr>
          <w:divsChild>
            <w:div w:id="464156422">
              <w:marLeft w:val="0"/>
              <w:marRight w:val="0"/>
              <w:marTop w:val="0"/>
              <w:marBottom w:val="0"/>
              <w:divBdr>
                <w:top w:val="none" w:sz="0" w:space="0" w:color="auto"/>
                <w:left w:val="none" w:sz="0" w:space="0" w:color="auto"/>
                <w:bottom w:val="none" w:sz="0" w:space="0" w:color="auto"/>
                <w:right w:val="none" w:sz="0" w:space="0" w:color="auto"/>
              </w:divBdr>
            </w:div>
          </w:divsChild>
        </w:div>
        <w:div w:id="1367370004">
          <w:marLeft w:val="0"/>
          <w:marRight w:val="0"/>
          <w:marTop w:val="0"/>
          <w:marBottom w:val="0"/>
          <w:divBdr>
            <w:top w:val="none" w:sz="0" w:space="0" w:color="auto"/>
            <w:left w:val="none" w:sz="0" w:space="0" w:color="auto"/>
            <w:bottom w:val="none" w:sz="0" w:space="0" w:color="auto"/>
            <w:right w:val="none" w:sz="0" w:space="0" w:color="auto"/>
          </w:divBdr>
        </w:div>
        <w:div w:id="1932543617">
          <w:marLeft w:val="0"/>
          <w:marRight w:val="0"/>
          <w:marTop w:val="0"/>
          <w:marBottom w:val="0"/>
          <w:divBdr>
            <w:top w:val="none" w:sz="0" w:space="0" w:color="auto"/>
            <w:left w:val="none" w:sz="0" w:space="0" w:color="auto"/>
            <w:bottom w:val="none" w:sz="0" w:space="0" w:color="auto"/>
            <w:right w:val="none" w:sz="0" w:space="0" w:color="auto"/>
          </w:divBdr>
          <w:divsChild>
            <w:div w:id="1490441065">
              <w:marLeft w:val="0"/>
              <w:marRight w:val="0"/>
              <w:marTop w:val="0"/>
              <w:marBottom w:val="0"/>
              <w:divBdr>
                <w:top w:val="none" w:sz="0" w:space="0" w:color="auto"/>
                <w:left w:val="none" w:sz="0" w:space="0" w:color="auto"/>
                <w:bottom w:val="none" w:sz="0" w:space="0" w:color="auto"/>
                <w:right w:val="none" w:sz="0" w:space="0" w:color="auto"/>
              </w:divBdr>
            </w:div>
          </w:divsChild>
        </w:div>
        <w:div w:id="1606110104">
          <w:marLeft w:val="0"/>
          <w:marRight w:val="0"/>
          <w:marTop w:val="0"/>
          <w:marBottom w:val="0"/>
          <w:divBdr>
            <w:top w:val="none" w:sz="0" w:space="0" w:color="auto"/>
            <w:left w:val="none" w:sz="0" w:space="0" w:color="auto"/>
            <w:bottom w:val="none" w:sz="0" w:space="0" w:color="auto"/>
            <w:right w:val="none" w:sz="0" w:space="0" w:color="auto"/>
          </w:divBdr>
        </w:div>
        <w:div w:id="1811751359">
          <w:marLeft w:val="0"/>
          <w:marRight w:val="0"/>
          <w:marTop w:val="0"/>
          <w:marBottom w:val="0"/>
          <w:divBdr>
            <w:top w:val="none" w:sz="0" w:space="0" w:color="auto"/>
            <w:left w:val="none" w:sz="0" w:space="0" w:color="auto"/>
            <w:bottom w:val="none" w:sz="0" w:space="0" w:color="auto"/>
            <w:right w:val="none" w:sz="0" w:space="0" w:color="auto"/>
          </w:divBdr>
          <w:divsChild>
            <w:div w:id="392775881">
              <w:marLeft w:val="0"/>
              <w:marRight w:val="0"/>
              <w:marTop w:val="0"/>
              <w:marBottom w:val="0"/>
              <w:divBdr>
                <w:top w:val="none" w:sz="0" w:space="0" w:color="auto"/>
                <w:left w:val="none" w:sz="0" w:space="0" w:color="auto"/>
                <w:bottom w:val="none" w:sz="0" w:space="0" w:color="auto"/>
                <w:right w:val="none" w:sz="0" w:space="0" w:color="auto"/>
              </w:divBdr>
            </w:div>
          </w:divsChild>
        </w:div>
        <w:div w:id="628246286">
          <w:marLeft w:val="0"/>
          <w:marRight w:val="0"/>
          <w:marTop w:val="0"/>
          <w:marBottom w:val="0"/>
          <w:divBdr>
            <w:top w:val="none" w:sz="0" w:space="0" w:color="auto"/>
            <w:left w:val="none" w:sz="0" w:space="0" w:color="auto"/>
            <w:bottom w:val="none" w:sz="0" w:space="0" w:color="auto"/>
            <w:right w:val="none" w:sz="0" w:space="0" w:color="auto"/>
          </w:divBdr>
        </w:div>
        <w:div w:id="1262686781">
          <w:marLeft w:val="0"/>
          <w:marRight w:val="0"/>
          <w:marTop w:val="0"/>
          <w:marBottom w:val="0"/>
          <w:divBdr>
            <w:top w:val="none" w:sz="0" w:space="0" w:color="auto"/>
            <w:left w:val="none" w:sz="0" w:space="0" w:color="auto"/>
            <w:bottom w:val="none" w:sz="0" w:space="0" w:color="auto"/>
            <w:right w:val="none" w:sz="0" w:space="0" w:color="auto"/>
          </w:divBdr>
          <w:divsChild>
            <w:div w:id="214631473">
              <w:marLeft w:val="0"/>
              <w:marRight w:val="0"/>
              <w:marTop w:val="0"/>
              <w:marBottom w:val="0"/>
              <w:divBdr>
                <w:top w:val="none" w:sz="0" w:space="0" w:color="auto"/>
                <w:left w:val="none" w:sz="0" w:space="0" w:color="auto"/>
                <w:bottom w:val="none" w:sz="0" w:space="0" w:color="auto"/>
                <w:right w:val="none" w:sz="0" w:space="0" w:color="auto"/>
              </w:divBdr>
            </w:div>
          </w:divsChild>
        </w:div>
        <w:div w:id="489105027">
          <w:marLeft w:val="0"/>
          <w:marRight w:val="0"/>
          <w:marTop w:val="300"/>
          <w:marBottom w:val="0"/>
          <w:divBdr>
            <w:top w:val="none" w:sz="0" w:space="0" w:color="auto"/>
            <w:left w:val="none" w:sz="0" w:space="0" w:color="auto"/>
            <w:bottom w:val="none" w:sz="0" w:space="0" w:color="auto"/>
            <w:right w:val="none" w:sz="0" w:space="0" w:color="auto"/>
          </w:divBdr>
          <w:divsChild>
            <w:div w:id="819350677">
              <w:marLeft w:val="0"/>
              <w:marRight w:val="0"/>
              <w:marTop w:val="0"/>
              <w:marBottom w:val="0"/>
              <w:divBdr>
                <w:top w:val="none" w:sz="0" w:space="0" w:color="auto"/>
                <w:left w:val="none" w:sz="0" w:space="0" w:color="auto"/>
                <w:bottom w:val="none" w:sz="0" w:space="0" w:color="auto"/>
                <w:right w:val="none" w:sz="0" w:space="0" w:color="auto"/>
              </w:divBdr>
              <w:divsChild>
                <w:div w:id="748886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873537">
          <w:marLeft w:val="0"/>
          <w:marRight w:val="0"/>
          <w:marTop w:val="300"/>
          <w:marBottom w:val="0"/>
          <w:divBdr>
            <w:top w:val="none" w:sz="0" w:space="0" w:color="auto"/>
            <w:left w:val="none" w:sz="0" w:space="0" w:color="auto"/>
            <w:bottom w:val="none" w:sz="0" w:space="0" w:color="auto"/>
            <w:right w:val="none" w:sz="0" w:space="0" w:color="auto"/>
          </w:divBdr>
          <w:divsChild>
            <w:div w:id="755321745">
              <w:marLeft w:val="0"/>
              <w:marRight w:val="0"/>
              <w:marTop w:val="0"/>
              <w:marBottom w:val="0"/>
              <w:divBdr>
                <w:top w:val="none" w:sz="0" w:space="0" w:color="auto"/>
                <w:left w:val="none" w:sz="0" w:space="0" w:color="auto"/>
                <w:bottom w:val="none" w:sz="0" w:space="0" w:color="auto"/>
                <w:right w:val="none" w:sz="0" w:space="0" w:color="auto"/>
              </w:divBdr>
              <w:divsChild>
                <w:div w:id="2104302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102183">
          <w:marLeft w:val="0"/>
          <w:marRight w:val="0"/>
          <w:marTop w:val="300"/>
          <w:marBottom w:val="0"/>
          <w:divBdr>
            <w:top w:val="none" w:sz="0" w:space="0" w:color="auto"/>
            <w:left w:val="none" w:sz="0" w:space="0" w:color="auto"/>
            <w:bottom w:val="none" w:sz="0" w:space="0" w:color="auto"/>
            <w:right w:val="none" w:sz="0" w:space="0" w:color="auto"/>
          </w:divBdr>
          <w:divsChild>
            <w:div w:id="715784516">
              <w:marLeft w:val="0"/>
              <w:marRight w:val="0"/>
              <w:marTop w:val="0"/>
              <w:marBottom w:val="0"/>
              <w:divBdr>
                <w:top w:val="none" w:sz="0" w:space="0" w:color="auto"/>
                <w:left w:val="none" w:sz="0" w:space="0" w:color="auto"/>
                <w:bottom w:val="none" w:sz="0" w:space="0" w:color="auto"/>
                <w:right w:val="none" w:sz="0" w:space="0" w:color="auto"/>
              </w:divBdr>
              <w:divsChild>
                <w:div w:id="199618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006485">
          <w:marLeft w:val="0"/>
          <w:marRight w:val="0"/>
          <w:marTop w:val="300"/>
          <w:marBottom w:val="0"/>
          <w:divBdr>
            <w:top w:val="none" w:sz="0" w:space="0" w:color="auto"/>
            <w:left w:val="none" w:sz="0" w:space="0" w:color="auto"/>
            <w:bottom w:val="none" w:sz="0" w:space="0" w:color="auto"/>
            <w:right w:val="none" w:sz="0" w:space="0" w:color="auto"/>
          </w:divBdr>
          <w:divsChild>
            <w:div w:id="503518108">
              <w:marLeft w:val="0"/>
              <w:marRight w:val="0"/>
              <w:marTop w:val="0"/>
              <w:marBottom w:val="0"/>
              <w:divBdr>
                <w:top w:val="none" w:sz="0" w:space="0" w:color="auto"/>
                <w:left w:val="none" w:sz="0" w:space="0" w:color="auto"/>
                <w:bottom w:val="none" w:sz="0" w:space="0" w:color="auto"/>
                <w:right w:val="none" w:sz="0" w:space="0" w:color="auto"/>
              </w:divBdr>
              <w:divsChild>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342554">
      <w:bodyDiv w:val="1"/>
      <w:marLeft w:val="0"/>
      <w:marRight w:val="0"/>
      <w:marTop w:val="0"/>
      <w:marBottom w:val="0"/>
      <w:divBdr>
        <w:top w:val="none" w:sz="0" w:space="0" w:color="auto"/>
        <w:left w:val="none" w:sz="0" w:space="0" w:color="auto"/>
        <w:bottom w:val="none" w:sz="0" w:space="0" w:color="auto"/>
        <w:right w:val="none" w:sz="0" w:space="0" w:color="auto"/>
      </w:divBdr>
      <w:divsChild>
        <w:div w:id="355036312">
          <w:marLeft w:val="0"/>
          <w:marRight w:val="0"/>
          <w:marTop w:val="300"/>
          <w:marBottom w:val="0"/>
          <w:divBdr>
            <w:top w:val="none" w:sz="0" w:space="0" w:color="auto"/>
            <w:left w:val="none" w:sz="0" w:space="0" w:color="auto"/>
            <w:bottom w:val="none" w:sz="0" w:space="0" w:color="auto"/>
            <w:right w:val="none" w:sz="0" w:space="0" w:color="auto"/>
          </w:divBdr>
          <w:divsChild>
            <w:div w:id="1194153867">
              <w:marLeft w:val="0"/>
              <w:marRight w:val="0"/>
              <w:marTop w:val="0"/>
              <w:marBottom w:val="0"/>
              <w:divBdr>
                <w:top w:val="none" w:sz="0" w:space="0" w:color="auto"/>
                <w:left w:val="none" w:sz="0" w:space="0" w:color="auto"/>
                <w:bottom w:val="none" w:sz="0" w:space="0" w:color="auto"/>
                <w:right w:val="none" w:sz="0" w:space="0" w:color="auto"/>
              </w:divBdr>
              <w:divsChild>
                <w:div w:id="2125928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873520">
          <w:marLeft w:val="0"/>
          <w:marRight w:val="0"/>
          <w:marTop w:val="0"/>
          <w:marBottom w:val="0"/>
          <w:divBdr>
            <w:top w:val="none" w:sz="0" w:space="0" w:color="auto"/>
            <w:left w:val="none" w:sz="0" w:space="0" w:color="auto"/>
            <w:bottom w:val="none" w:sz="0" w:space="0" w:color="auto"/>
            <w:right w:val="none" w:sz="0" w:space="0" w:color="auto"/>
          </w:divBdr>
        </w:div>
        <w:div w:id="567805697">
          <w:marLeft w:val="0"/>
          <w:marRight w:val="0"/>
          <w:marTop w:val="0"/>
          <w:marBottom w:val="0"/>
          <w:divBdr>
            <w:top w:val="none" w:sz="0" w:space="0" w:color="auto"/>
            <w:left w:val="none" w:sz="0" w:space="0" w:color="auto"/>
            <w:bottom w:val="none" w:sz="0" w:space="0" w:color="auto"/>
            <w:right w:val="none" w:sz="0" w:space="0" w:color="auto"/>
          </w:divBdr>
          <w:divsChild>
            <w:div w:id="1636062381">
              <w:marLeft w:val="0"/>
              <w:marRight w:val="0"/>
              <w:marTop w:val="0"/>
              <w:marBottom w:val="0"/>
              <w:divBdr>
                <w:top w:val="none" w:sz="0" w:space="0" w:color="auto"/>
                <w:left w:val="none" w:sz="0" w:space="0" w:color="auto"/>
                <w:bottom w:val="none" w:sz="0" w:space="0" w:color="auto"/>
                <w:right w:val="none" w:sz="0" w:space="0" w:color="auto"/>
              </w:divBdr>
            </w:div>
          </w:divsChild>
        </w:div>
        <w:div w:id="623660590">
          <w:marLeft w:val="0"/>
          <w:marRight w:val="0"/>
          <w:marTop w:val="0"/>
          <w:marBottom w:val="0"/>
          <w:divBdr>
            <w:top w:val="none" w:sz="0" w:space="0" w:color="auto"/>
            <w:left w:val="none" w:sz="0" w:space="0" w:color="auto"/>
            <w:bottom w:val="none" w:sz="0" w:space="0" w:color="auto"/>
            <w:right w:val="none" w:sz="0" w:space="0" w:color="auto"/>
          </w:divBdr>
          <w:divsChild>
            <w:div w:id="495997081">
              <w:marLeft w:val="0"/>
              <w:marRight w:val="0"/>
              <w:marTop w:val="0"/>
              <w:marBottom w:val="0"/>
              <w:divBdr>
                <w:top w:val="none" w:sz="0" w:space="0" w:color="auto"/>
                <w:left w:val="none" w:sz="0" w:space="0" w:color="auto"/>
                <w:bottom w:val="none" w:sz="0" w:space="0" w:color="auto"/>
                <w:right w:val="none" w:sz="0" w:space="0" w:color="auto"/>
              </w:divBdr>
            </w:div>
          </w:divsChild>
        </w:div>
        <w:div w:id="680276846">
          <w:marLeft w:val="0"/>
          <w:marRight w:val="0"/>
          <w:marTop w:val="300"/>
          <w:marBottom w:val="0"/>
          <w:divBdr>
            <w:top w:val="none" w:sz="0" w:space="0" w:color="auto"/>
            <w:left w:val="none" w:sz="0" w:space="0" w:color="auto"/>
            <w:bottom w:val="none" w:sz="0" w:space="0" w:color="auto"/>
            <w:right w:val="none" w:sz="0" w:space="0" w:color="auto"/>
          </w:divBdr>
          <w:divsChild>
            <w:div w:id="1744718300">
              <w:marLeft w:val="0"/>
              <w:marRight w:val="0"/>
              <w:marTop w:val="0"/>
              <w:marBottom w:val="0"/>
              <w:divBdr>
                <w:top w:val="none" w:sz="0" w:space="0" w:color="auto"/>
                <w:left w:val="none" w:sz="0" w:space="0" w:color="auto"/>
                <w:bottom w:val="none" w:sz="0" w:space="0" w:color="auto"/>
                <w:right w:val="none" w:sz="0" w:space="0" w:color="auto"/>
              </w:divBdr>
              <w:divsChild>
                <w:div w:id="707024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276342">
          <w:marLeft w:val="0"/>
          <w:marRight w:val="0"/>
          <w:marTop w:val="0"/>
          <w:marBottom w:val="0"/>
          <w:divBdr>
            <w:top w:val="none" w:sz="0" w:space="0" w:color="auto"/>
            <w:left w:val="none" w:sz="0" w:space="0" w:color="auto"/>
            <w:bottom w:val="none" w:sz="0" w:space="0" w:color="auto"/>
            <w:right w:val="none" w:sz="0" w:space="0" w:color="auto"/>
          </w:divBdr>
          <w:divsChild>
            <w:div w:id="1998068162">
              <w:marLeft w:val="0"/>
              <w:marRight w:val="0"/>
              <w:marTop w:val="0"/>
              <w:marBottom w:val="0"/>
              <w:divBdr>
                <w:top w:val="none" w:sz="0" w:space="0" w:color="auto"/>
                <w:left w:val="none" w:sz="0" w:space="0" w:color="auto"/>
                <w:bottom w:val="none" w:sz="0" w:space="0" w:color="auto"/>
                <w:right w:val="none" w:sz="0" w:space="0" w:color="auto"/>
              </w:divBdr>
            </w:div>
          </w:divsChild>
        </w:div>
        <w:div w:id="805897342">
          <w:marLeft w:val="0"/>
          <w:marRight w:val="0"/>
          <w:marTop w:val="0"/>
          <w:marBottom w:val="0"/>
          <w:divBdr>
            <w:top w:val="none" w:sz="0" w:space="0" w:color="auto"/>
            <w:left w:val="none" w:sz="0" w:space="0" w:color="auto"/>
            <w:bottom w:val="none" w:sz="0" w:space="0" w:color="auto"/>
            <w:right w:val="none" w:sz="0" w:space="0" w:color="auto"/>
          </w:divBdr>
          <w:divsChild>
            <w:div w:id="1592472791">
              <w:marLeft w:val="0"/>
              <w:marRight w:val="0"/>
              <w:marTop w:val="0"/>
              <w:marBottom w:val="0"/>
              <w:divBdr>
                <w:top w:val="none" w:sz="0" w:space="0" w:color="auto"/>
                <w:left w:val="none" w:sz="0" w:space="0" w:color="auto"/>
                <w:bottom w:val="none" w:sz="0" w:space="0" w:color="auto"/>
                <w:right w:val="none" w:sz="0" w:space="0" w:color="auto"/>
              </w:divBdr>
            </w:div>
          </w:divsChild>
        </w:div>
        <w:div w:id="947079459">
          <w:marLeft w:val="0"/>
          <w:marRight w:val="0"/>
          <w:marTop w:val="0"/>
          <w:marBottom w:val="0"/>
          <w:divBdr>
            <w:top w:val="none" w:sz="0" w:space="0" w:color="auto"/>
            <w:left w:val="none" w:sz="0" w:space="0" w:color="auto"/>
            <w:bottom w:val="none" w:sz="0" w:space="0" w:color="auto"/>
            <w:right w:val="none" w:sz="0" w:space="0" w:color="auto"/>
          </w:divBdr>
        </w:div>
        <w:div w:id="1054425501">
          <w:marLeft w:val="0"/>
          <w:marRight w:val="0"/>
          <w:marTop w:val="300"/>
          <w:marBottom w:val="0"/>
          <w:divBdr>
            <w:top w:val="none" w:sz="0" w:space="0" w:color="auto"/>
            <w:left w:val="none" w:sz="0" w:space="0" w:color="auto"/>
            <w:bottom w:val="none" w:sz="0" w:space="0" w:color="auto"/>
            <w:right w:val="none" w:sz="0" w:space="0" w:color="auto"/>
          </w:divBdr>
          <w:divsChild>
            <w:div w:id="393771448">
              <w:marLeft w:val="0"/>
              <w:marRight w:val="0"/>
              <w:marTop w:val="0"/>
              <w:marBottom w:val="0"/>
              <w:divBdr>
                <w:top w:val="none" w:sz="0" w:space="0" w:color="auto"/>
                <w:left w:val="none" w:sz="0" w:space="0" w:color="auto"/>
                <w:bottom w:val="none" w:sz="0" w:space="0" w:color="auto"/>
                <w:right w:val="none" w:sz="0" w:space="0" w:color="auto"/>
              </w:divBdr>
              <w:divsChild>
                <w:div w:id="25998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551111">
          <w:marLeft w:val="0"/>
          <w:marRight w:val="0"/>
          <w:marTop w:val="0"/>
          <w:marBottom w:val="0"/>
          <w:divBdr>
            <w:top w:val="none" w:sz="0" w:space="0" w:color="auto"/>
            <w:left w:val="none" w:sz="0" w:space="0" w:color="auto"/>
            <w:bottom w:val="none" w:sz="0" w:space="0" w:color="auto"/>
            <w:right w:val="none" w:sz="0" w:space="0" w:color="auto"/>
          </w:divBdr>
        </w:div>
        <w:div w:id="1278608684">
          <w:marLeft w:val="0"/>
          <w:marRight w:val="0"/>
          <w:marTop w:val="0"/>
          <w:marBottom w:val="0"/>
          <w:divBdr>
            <w:top w:val="none" w:sz="0" w:space="0" w:color="auto"/>
            <w:left w:val="none" w:sz="0" w:space="0" w:color="auto"/>
            <w:bottom w:val="none" w:sz="0" w:space="0" w:color="auto"/>
            <w:right w:val="none" w:sz="0" w:space="0" w:color="auto"/>
          </w:divBdr>
        </w:div>
        <w:div w:id="1333600633">
          <w:marLeft w:val="0"/>
          <w:marRight w:val="0"/>
          <w:marTop w:val="0"/>
          <w:marBottom w:val="0"/>
          <w:divBdr>
            <w:top w:val="none" w:sz="0" w:space="0" w:color="auto"/>
            <w:left w:val="none" w:sz="0" w:space="0" w:color="auto"/>
            <w:bottom w:val="none" w:sz="0" w:space="0" w:color="auto"/>
            <w:right w:val="none" w:sz="0" w:space="0" w:color="auto"/>
          </w:divBdr>
          <w:divsChild>
            <w:div w:id="1584223970">
              <w:marLeft w:val="0"/>
              <w:marRight w:val="0"/>
              <w:marTop w:val="0"/>
              <w:marBottom w:val="0"/>
              <w:divBdr>
                <w:top w:val="none" w:sz="0" w:space="0" w:color="auto"/>
                <w:left w:val="none" w:sz="0" w:space="0" w:color="auto"/>
                <w:bottom w:val="none" w:sz="0" w:space="0" w:color="auto"/>
                <w:right w:val="none" w:sz="0" w:space="0" w:color="auto"/>
              </w:divBdr>
            </w:div>
          </w:divsChild>
        </w:div>
        <w:div w:id="1458259068">
          <w:marLeft w:val="0"/>
          <w:marRight w:val="0"/>
          <w:marTop w:val="0"/>
          <w:marBottom w:val="0"/>
          <w:divBdr>
            <w:top w:val="none" w:sz="0" w:space="0" w:color="auto"/>
            <w:left w:val="none" w:sz="0" w:space="0" w:color="auto"/>
            <w:bottom w:val="none" w:sz="0" w:space="0" w:color="auto"/>
            <w:right w:val="none" w:sz="0" w:space="0" w:color="auto"/>
          </w:divBdr>
        </w:div>
        <w:div w:id="1670717723">
          <w:marLeft w:val="0"/>
          <w:marRight w:val="0"/>
          <w:marTop w:val="0"/>
          <w:marBottom w:val="0"/>
          <w:divBdr>
            <w:top w:val="none" w:sz="0" w:space="0" w:color="auto"/>
            <w:left w:val="none" w:sz="0" w:space="0" w:color="auto"/>
            <w:bottom w:val="none" w:sz="0" w:space="0" w:color="auto"/>
            <w:right w:val="none" w:sz="0" w:space="0" w:color="auto"/>
          </w:divBdr>
        </w:div>
        <w:div w:id="1757166515">
          <w:marLeft w:val="0"/>
          <w:marRight w:val="0"/>
          <w:marTop w:val="0"/>
          <w:marBottom w:val="0"/>
          <w:divBdr>
            <w:top w:val="none" w:sz="0" w:space="0" w:color="auto"/>
            <w:left w:val="none" w:sz="0" w:space="0" w:color="auto"/>
            <w:bottom w:val="none" w:sz="0" w:space="0" w:color="auto"/>
            <w:right w:val="none" w:sz="0" w:space="0" w:color="auto"/>
          </w:divBdr>
          <w:divsChild>
            <w:div w:id="934704189">
              <w:marLeft w:val="0"/>
              <w:marRight w:val="0"/>
              <w:marTop w:val="0"/>
              <w:marBottom w:val="0"/>
              <w:divBdr>
                <w:top w:val="none" w:sz="0" w:space="0" w:color="auto"/>
                <w:left w:val="none" w:sz="0" w:space="0" w:color="auto"/>
                <w:bottom w:val="none" w:sz="0" w:space="0" w:color="auto"/>
                <w:right w:val="none" w:sz="0" w:space="0" w:color="auto"/>
              </w:divBdr>
            </w:div>
          </w:divsChild>
        </w:div>
        <w:div w:id="1774521239">
          <w:marLeft w:val="0"/>
          <w:marRight w:val="0"/>
          <w:marTop w:val="0"/>
          <w:marBottom w:val="0"/>
          <w:divBdr>
            <w:top w:val="none" w:sz="0" w:space="0" w:color="auto"/>
            <w:left w:val="none" w:sz="0" w:space="0" w:color="auto"/>
            <w:bottom w:val="none" w:sz="0" w:space="0" w:color="auto"/>
            <w:right w:val="none" w:sz="0" w:space="0" w:color="auto"/>
          </w:divBdr>
        </w:div>
        <w:div w:id="2016297528">
          <w:marLeft w:val="0"/>
          <w:marRight w:val="0"/>
          <w:marTop w:val="300"/>
          <w:marBottom w:val="0"/>
          <w:divBdr>
            <w:top w:val="none" w:sz="0" w:space="0" w:color="auto"/>
            <w:left w:val="none" w:sz="0" w:space="0" w:color="auto"/>
            <w:bottom w:val="none" w:sz="0" w:space="0" w:color="auto"/>
            <w:right w:val="none" w:sz="0" w:space="0" w:color="auto"/>
          </w:divBdr>
          <w:divsChild>
            <w:div w:id="1206406466">
              <w:marLeft w:val="0"/>
              <w:marRight w:val="0"/>
              <w:marTop w:val="0"/>
              <w:marBottom w:val="0"/>
              <w:divBdr>
                <w:top w:val="none" w:sz="0" w:space="0" w:color="auto"/>
                <w:left w:val="none" w:sz="0" w:space="0" w:color="auto"/>
                <w:bottom w:val="none" w:sz="0" w:space="0" w:color="auto"/>
                <w:right w:val="none" w:sz="0" w:space="0" w:color="auto"/>
              </w:divBdr>
              <w:divsChild>
                <w:div w:id="102578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099237">
          <w:marLeft w:val="0"/>
          <w:marRight w:val="0"/>
          <w:marTop w:val="0"/>
          <w:marBottom w:val="0"/>
          <w:divBdr>
            <w:top w:val="none" w:sz="0" w:space="0" w:color="auto"/>
            <w:left w:val="none" w:sz="0" w:space="0" w:color="auto"/>
            <w:bottom w:val="none" w:sz="0" w:space="0" w:color="auto"/>
            <w:right w:val="none" w:sz="0" w:space="0" w:color="auto"/>
          </w:divBdr>
          <w:divsChild>
            <w:div w:id="1979259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9772475">
      <w:bodyDiv w:val="1"/>
      <w:marLeft w:val="0"/>
      <w:marRight w:val="0"/>
      <w:marTop w:val="0"/>
      <w:marBottom w:val="0"/>
      <w:divBdr>
        <w:top w:val="none" w:sz="0" w:space="0" w:color="auto"/>
        <w:left w:val="none" w:sz="0" w:space="0" w:color="auto"/>
        <w:bottom w:val="none" w:sz="0" w:space="0" w:color="auto"/>
        <w:right w:val="none" w:sz="0" w:space="0" w:color="auto"/>
      </w:divBdr>
    </w:div>
    <w:div w:id="909995548">
      <w:bodyDiv w:val="1"/>
      <w:marLeft w:val="0"/>
      <w:marRight w:val="0"/>
      <w:marTop w:val="0"/>
      <w:marBottom w:val="0"/>
      <w:divBdr>
        <w:top w:val="none" w:sz="0" w:space="0" w:color="auto"/>
        <w:left w:val="none" w:sz="0" w:space="0" w:color="auto"/>
        <w:bottom w:val="none" w:sz="0" w:space="0" w:color="auto"/>
        <w:right w:val="none" w:sz="0" w:space="0" w:color="auto"/>
      </w:divBdr>
    </w:div>
    <w:div w:id="910776779">
      <w:bodyDiv w:val="1"/>
      <w:marLeft w:val="0"/>
      <w:marRight w:val="0"/>
      <w:marTop w:val="0"/>
      <w:marBottom w:val="0"/>
      <w:divBdr>
        <w:top w:val="none" w:sz="0" w:space="0" w:color="auto"/>
        <w:left w:val="none" w:sz="0" w:space="0" w:color="auto"/>
        <w:bottom w:val="none" w:sz="0" w:space="0" w:color="auto"/>
        <w:right w:val="none" w:sz="0" w:space="0" w:color="auto"/>
      </w:divBdr>
      <w:divsChild>
        <w:div w:id="1097945360">
          <w:marLeft w:val="0"/>
          <w:marRight w:val="0"/>
          <w:marTop w:val="0"/>
          <w:marBottom w:val="0"/>
          <w:divBdr>
            <w:top w:val="none" w:sz="0" w:space="0" w:color="auto"/>
            <w:left w:val="none" w:sz="0" w:space="0" w:color="auto"/>
            <w:bottom w:val="none" w:sz="0" w:space="0" w:color="auto"/>
            <w:right w:val="none" w:sz="0" w:space="0" w:color="auto"/>
          </w:divBdr>
        </w:div>
        <w:div w:id="1971671905">
          <w:marLeft w:val="0"/>
          <w:marRight w:val="0"/>
          <w:marTop w:val="0"/>
          <w:marBottom w:val="0"/>
          <w:divBdr>
            <w:top w:val="none" w:sz="0" w:space="0" w:color="auto"/>
            <w:left w:val="none" w:sz="0" w:space="0" w:color="auto"/>
            <w:bottom w:val="none" w:sz="0" w:space="0" w:color="auto"/>
            <w:right w:val="none" w:sz="0" w:space="0" w:color="auto"/>
          </w:divBdr>
          <w:divsChild>
            <w:div w:id="1962303634">
              <w:marLeft w:val="0"/>
              <w:marRight w:val="0"/>
              <w:marTop w:val="0"/>
              <w:marBottom w:val="0"/>
              <w:divBdr>
                <w:top w:val="none" w:sz="0" w:space="0" w:color="auto"/>
                <w:left w:val="none" w:sz="0" w:space="0" w:color="auto"/>
                <w:bottom w:val="none" w:sz="0" w:space="0" w:color="auto"/>
                <w:right w:val="none" w:sz="0" w:space="0" w:color="auto"/>
              </w:divBdr>
            </w:div>
          </w:divsChild>
        </w:div>
        <w:div w:id="1326476550">
          <w:marLeft w:val="0"/>
          <w:marRight w:val="0"/>
          <w:marTop w:val="0"/>
          <w:marBottom w:val="0"/>
          <w:divBdr>
            <w:top w:val="none" w:sz="0" w:space="0" w:color="auto"/>
            <w:left w:val="none" w:sz="0" w:space="0" w:color="auto"/>
            <w:bottom w:val="none" w:sz="0" w:space="0" w:color="auto"/>
            <w:right w:val="none" w:sz="0" w:space="0" w:color="auto"/>
          </w:divBdr>
        </w:div>
        <w:div w:id="632173056">
          <w:marLeft w:val="0"/>
          <w:marRight w:val="0"/>
          <w:marTop w:val="0"/>
          <w:marBottom w:val="0"/>
          <w:divBdr>
            <w:top w:val="none" w:sz="0" w:space="0" w:color="auto"/>
            <w:left w:val="none" w:sz="0" w:space="0" w:color="auto"/>
            <w:bottom w:val="none" w:sz="0" w:space="0" w:color="auto"/>
            <w:right w:val="none" w:sz="0" w:space="0" w:color="auto"/>
          </w:divBdr>
          <w:divsChild>
            <w:div w:id="587887198">
              <w:marLeft w:val="0"/>
              <w:marRight w:val="0"/>
              <w:marTop w:val="0"/>
              <w:marBottom w:val="0"/>
              <w:divBdr>
                <w:top w:val="none" w:sz="0" w:space="0" w:color="auto"/>
                <w:left w:val="none" w:sz="0" w:space="0" w:color="auto"/>
                <w:bottom w:val="none" w:sz="0" w:space="0" w:color="auto"/>
                <w:right w:val="none" w:sz="0" w:space="0" w:color="auto"/>
              </w:divBdr>
            </w:div>
          </w:divsChild>
        </w:div>
        <w:div w:id="1351103153">
          <w:marLeft w:val="0"/>
          <w:marRight w:val="0"/>
          <w:marTop w:val="0"/>
          <w:marBottom w:val="0"/>
          <w:divBdr>
            <w:top w:val="none" w:sz="0" w:space="0" w:color="auto"/>
            <w:left w:val="none" w:sz="0" w:space="0" w:color="auto"/>
            <w:bottom w:val="none" w:sz="0" w:space="0" w:color="auto"/>
            <w:right w:val="none" w:sz="0" w:space="0" w:color="auto"/>
          </w:divBdr>
        </w:div>
        <w:div w:id="1640718884">
          <w:marLeft w:val="0"/>
          <w:marRight w:val="0"/>
          <w:marTop w:val="0"/>
          <w:marBottom w:val="0"/>
          <w:divBdr>
            <w:top w:val="none" w:sz="0" w:space="0" w:color="auto"/>
            <w:left w:val="none" w:sz="0" w:space="0" w:color="auto"/>
            <w:bottom w:val="none" w:sz="0" w:space="0" w:color="auto"/>
            <w:right w:val="none" w:sz="0" w:space="0" w:color="auto"/>
          </w:divBdr>
          <w:divsChild>
            <w:div w:id="1468431248">
              <w:marLeft w:val="0"/>
              <w:marRight w:val="0"/>
              <w:marTop w:val="0"/>
              <w:marBottom w:val="0"/>
              <w:divBdr>
                <w:top w:val="none" w:sz="0" w:space="0" w:color="auto"/>
                <w:left w:val="none" w:sz="0" w:space="0" w:color="auto"/>
                <w:bottom w:val="none" w:sz="0" w:space="0" w:color="auto"/>
                <w:right w:val="none" w:sz="0" w:space="0" w:color="auto"/>
              </w:divBdr>
            </w:div>
          </w:divsChild>
        </w:div>
        <w:div w:id="727533759">
          <w:marLeft w:val="0"/>
          <w:marRight w:val="0"/>
          <w:marTop w:val="0"/>
          <w:marBottom w:val="0"/>
          <w:divBdr>
            <w:top w:val="none" w:sz="0" w:space="0" w:color="auto"/>
            <w:left w:val="none" w:sz="0" w:space="0" w:color="auto"/>
            <w:bottom w:val="none" w:sz="0" w:space="0" w:color="auto"/>
            <w:right w:val="none" w:sz="0" w:space="0" w:color="auto"/>
          </w:divBdr>
        </w:div>
        <w:div w:id="597831781">
          <w:marLeft w:val="0"/>
          <w:marRight w:val="0"/>
          <w:marTop w:val="0"/>
          <w:marBottom w:val="0"/>
          <w:divBdr>
            <w:top w:val="none" w:sz="0" w:space="0" w:color="auto"/>
            <w:left w:val="none" w:sz="0" w:space="0" w:color="auto"/>
            <w:bottom w:val="none" w:sz="0" w:space="0" w:color="auto"/>
            <w:right w:val="none" w:sz="0" w:space="0" w:color="auto"/>
          </w:divBdr>
          <w:divsChild>
            <w:div w:id="1816069658">
              <w:marLeft w:val="0"/>
              <w:marRight w:val="0"/>
              <w:marTop w:val="0"/>
              <w:marBottom w:val="0"/>
              <w:divBdr>
                <w:top w:val="none" w:sz="0" w:space="0" w:color="auto"/>
                <w:left w:val="none" w:sz="0" w:space="0" w:color="auto"/>
                <w:bottom w:val="none" w:sz="0" w:space="0" w:color="auto"/>
                <w:right w:val="none" w:sz="0" w:space="0" w:color="auto"/>
              </w:divBdr>
            </w:div>
          </w:divsChild>
        </w:div>
        <w:div w:id="798912334">
          <w:marLeft w:val="0"/>
          <w:marRight w:val="0"/>
          <w:marTop w:val="0"/>
          <w:marBottom w:val="0"/>
          <w:divBdr>
            <w:top w:val="none" w:sz="0" w:space="0" w:color="auto"/>
            <w:left w:val="none" w:sz="0" w:space="0" w:color="auto"/>
            <w:bottom w:val="none" w:sz="0" w:space="0" w:color="auto"/>
            <w:right w:val="none" w:sz="0" w:space="0" w:color="auto"/>
          </w:divBdr>
        </w:div>
        <w:div w:id="1173909627">
          <w:marLeft w:val="0"/>
          <w:marRight w:val="0"/>
          <w:marTop w:val="0"/>
          <w:marBottom w:val="0"/>
          <w:divBdr>
            <w:top w:val="none" w:sz="0" w:space="0" w:color="auto"/>
            <w:left w:val="none" w:sz="0" w:space="0" w:color="auto"/>
            <w:bottom w:val="none" w:sz="0" w:space="0" w:color="auto"/>
            <w:right w:val="none" w:sz="0" w:space="0" w:color="auto"/>
          </w:divBdr>
          <w:divsChild>
            <w:div w:id="826281686">
              <w:marLeft w:val="0"/>
              <w:marRight w:val="0"/>
              <w:marTop w:val="0"/>
              <w:marBottom w:val="0"/>
              <w:divBdr>
                <w:top w:val="none" w:sz="0" w:space="0" w:color="auto"/>
                <w:left w:val="none" w:sz="0" w:space="0" w:color="auto"/>
                <w:bottom w:val="none" w:sz="0" w:space="0" w:color="auto"/>
                <w:right w:val="none" w:sz="0" w:space="0" w:color="auto"/>
              </w:divBdr>
            </w:div>
          </w:divsChild>
        </w:div>
        <w:div w:id="1173758577">
          <w:marLeft w:val="0"/>
          <w:marRight w:val="0"/>
          <w:marTop w:val="0"/>
          <w:marBottom w:val="0"/>
          <w:divBdr>
            <w:top w:val="none" w:sz="0" w:space="0" w:color="auto"/>
            <w:left w:val="none" w:sz="0" w:space="0" w:color="auto"/>
            <w:bottom w:val="none" w:sz="0" w:space="0" w:color="auto"/>
            <w:right w:val="none" w:sz="0" w:space="0" w:color="auto"/>
          </w:divBdr>
        </w:div>
        <w:div w:id="1200777463">
          <w:marLeft w:val="0"/>
          <w:marRight w:val="0"/>
          <w:marTop w:val="0"/>
          <w:marBottom w:val="0"/>
          <w:divBdr>
            <w:top w:val="none" w:sz="0" w:space="0" w:color="auto"/>
            <w:left w:val="none" w:sz="0" w:space="0" w:color="auto"/>
            <w:bottom w:val="none" w:sz="0" w:space="0" w:color="auto"/>
            <w:right w:val="none" w:sz="0" w:space="0" w:color="auto"/>
          </w:divBdr>
          <w:divsChild>
            <w:div w:id="1677264064">
              <w:marLeft w:val="0"/>
              <w:marRight w:val="0"/>
              <w:marTop w:val="0"/>
              <w:marBottom w:val="0"/>
              <w:divBdr>
                <w:top w:val="none" w:sz="0" w:space="0" w:color="auto"/>
                <w:left w:val="none" w:sz="0" w:space="0" w:color="auto"/>
                <w:bottom w:val="none" w:sz="0" w:space="0" w:color="auto"/>
                <w:right w:val="none" w:sz="0" w:space="0" w:color="auto"/>
              </w:divBdr>
            </w:div>
          </w:divsChild>
        </w:div>
        <w:div w:id="1988125679">
          <w:marLeft w:val="0"/>
          <w:marRight w:val="0"/>
          <w:marTop w:val="0"/>
          <w:marBottom w:val="0"/>
          <w:divBdr>
            <w:top w:val="none" w:sz="0" w:space="0" w:color="auto"/>
            <w:left w:val="none" w:sz="0" w:space="0" w:color="auto"/>
            <w:bottom w:val="none" w:sz="0" w:space="0" w:color="auto"/>
            <w:right w:val="none" w:sz="0" w:space="0" w:color="auto"/>
          </w:divBdr>
        </w:div>
        <w:div w:id="645276779">
          <w:marLeft w:val="0"/>
          <w:marRight w:val="0"/>
          <w:marTop w:val="0"/>
          <w:marBottom w:val="0"/>
          <w:divBdr>
            <w:top w:val="none" w:sz="0" w:space="0" w:color="auto"/>
            <w:left w:val="none" w:sz="0" w:space="0" w:color="auto"/>
            <w:bottom w:val="none" w:sz="0" w:space="0" w:color="auto"/>
            <w:right w:val="none" w:sz="0" w:space="0" w:color="auto"/>
          </w:divBdr>
          <w:divsChild>
            <w:div w:id="2055229413">
              <w:marLeft w:val="0"/>
              <w:marRight w:val="0"/>
              <w:marTop w:val="0"/>
              <w:marBottom w:val="0"/>
              <w:divBdr>
                <w:top w:val="none" w:sz="0" w:space="0" w:color="auto"/>
                <w:left w:val="none" w:sz="0" w:space="0" w:color="auto"/>
                <w:bottom w:val="none" w:sz="0" w:space="0" w:color="auto"/>
                <w:right w:val="none" w:sz="0" w:space="0" w:color="auto"/>
              </w:divBdr>
            </w:div>
          </w:divsChild>
        </w:div>
        <w:div w:id="173152160">
          <w:marLeft w:val="0"/>
          <w:marRight w:val="0"/>
          <w:marTop w:val="300"/>
          <w:marBottom w:val="0"/>
          <w:divBdr>
            <w:top w:val="none" w:sz="0" w:space="0" w:color="auto"/>
            <w:left w:val="none" w:sz="0" w:space="0" w:color="auto"/>
            <w:bottom w:val="none" w:sz="0" w:space="0" w:color="auto"/>
            <w:right w:val="none" w:sz="0" w:space="0" w:color="auto"/>
          </w:divBdr>
          <w:divsChild>
            <w:div w:id="550000723">
              <w:marLeft w:val="0"/>
              <w:marRight w:val="0"/>
              <w:marTop w:val="0"/>
              <w:marBottom w:val="0"/>
              <w:divBdr>
                <w:top w:val="none" w:sz="0" w:space="0" w:color="auto"/>
                <w:left w:val="none" w:sz="0" w:space="0" w:color="auto"/>
                <w:bottom w:val="none" w:sz="0" w:space="0" w:color="auto"/>
                <w:right w:val="none" w:sz="0" w:space="0" w:color="auto"/>
              </w:divBdr>
              <w:divsChild>
                <w:div w:id="881015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444173">
          <w:marLeft w:val="0"/>
          <w:marRight w:val="0"/>
          <w:marTop w:val="300"/>
          <w:marBottom w:val="0"/>
          <w:divBdr>
            <w:top w:val="none" w:sz="0" w:space="0" w:color="auto"/>
            <w:left w:val="none" w:sz="0" w:space="0" w:color="auto"/>
            <w:bottom w:val="none" w:sz="0" w:space="0" w:color="auto"/>
            <w:right w:val="none" w:sz="0" w:space="0" w:color="auto"/>
          </w:divBdr>
          <w:divsChild>
            <w:div w:id="380860152">
              <w:marLeft w:val="0"/>
              <w:marRight w:val="0"/>
              <w:marTop w:val="0"/>
              <w:marBottom w:val="0"/>
              <w:divBdr>
                <w:top w:val="none" w:sz="0" w:space="0" w:color="auto"/>
                <w:left w:val="none" w:sz="0" w:space="0" w:color="auto"/>
                <w:bottom w:val="none" w:sz="0" w:space="0" w:color="auto"/>
                <w:right w:val="none" w:sz="0" w:space="0" w:color="auto"/>
              </w:divBdr>
              <w:divsChild>
                <w:div w:id="178168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370758">
          <w:marLeft w:val="0"/>
          <w:marRight w:val="0"/>
          <w:marTop w:val="300"/>
          <w:marBottom w:val="0"/>
          <w:divBdr>
            <w:top w:val="none" w:sz="0" w:space="0" w:color="auto"/>
            <w:left w:val="none" w:sz="0" w:space="0" w:color="auto"/>
            <w:bottom w:val="none" w:sz="0" w:space="0" w:color="auto"/>
            <w:right w:val="none" w:sz="0" w:space="0" w:color="auto"/>
          </w:divBdr>
          <w:divsChild>
            <w:div w:id="15035738">
              <w:marLeft w:val="0"/>
              <w:marRight w:val="0"/>
              <w:marTop w:val="0"/>
              <w:marBottom w:val="0"/>
              <w:divBdr>
                <w:top w:val="none" w:sz="0" w:space="0" w:color="auto"/>
                <w:left w:val="none" w:sz="0" w:space="0" w:color="auto"/>
                <w:bottom w:val="none" w:sz="0" w:space="0" w:color="auto"/>
                <w:right w:val="none" w:sz="0" w:space="0" w:color="auto"/>
              </w:divBdr>
              <w:divsChild>
                <w:div w:id="1192180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815982">
          <w:marLeft w:val="0"/>
          <w:marRight w:val="0"/>
          <w:marTop w:val="300"/>
          <w:marBottom w:val="0"/>
          <w:divBdr>
            <w:top w:val="none" w:sz="0" w:space="0" w:color="auto"/>
            <w:left w:val="none" w:sz="0" w:space="0" w:color="auto"/>
            <w:bottom w:val="none" w:sz="0" w:space="0" w:color="auto"/>
            <w:right w:val="none" w:sz="0" w:space="0" w:color="auto"/>
          </w:divBdr>
          <w:divsChild>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2679">
      <w:bodyDiv w:val="1"/>
      <w:marLeft w:val="0"/>
      <w:marRight w:val="0"/>
      <w:marTop w:val="0"/>
      <w:marBottom w:val="0"/>
      <w:divBdr>
        <w:top w:val="none" w:sz="0" w:space="0" w:color="auto"/>
        <w:left w:val="none" w:sz="0" w:space="0" w:color="auto"/>
        <w:bottom w:val="none" w:sz="0" w:space="0" w:color="auto"/>
        <w:right w:val="none" w:sz="0" w:space="0" w:color="auto"/>
      </w:divBdr>
    </w:div>
    <w:div w:id="911357139">
      <w:bodyDiv w:val="1"/>
      <w:marLeft w:val="0"/>
      <w:marRight w:val="0"/>
      <w:marTop w:val="0"/>
      <w:marBottom w:val="0"/>
      <w:divBdr>
        <w:top w:val="none" w:sz="0" w:space="0" w:color="auto"/>
        <w:left w:val="none" w:sz="0" w:space="0" w:color="auto"/>
        <w:bottom w:val="none" w:sz="0" w:space="0" w:color="auto"/>
        <w:right w:val="none" w:sz="0" w:space="0" w:color="auto"/>
      </w:divBdr>
    </w:div>
    <w:div w:id="913051539">
      <w:bodyDiv w:val="1"/>
      <w:marLeft w:val="0"/>
      <w:marRight w:val="0"/>
      <w:marTop w:val="0"/>
      <w:marBottom w:val="0"/>
      <w:divBdr>
        <w:top w:val="none" w:sz="0" w:space="0" w:color="auto"/>
        <w:left w:val="none" w:sz="0" w:space="0" w:color="auto"/>
        <w:bottom w:val="none" w:sz="0" w:space="0" w:color="auto"/>
        <w:right w:val="none" w:sz="0" w:space="0" w:color="auto"/>
      </w:divBdr>
      <w:divsChild>
        <w:div w:id="559481652">
          <w:marLeft w:val="0"/>
          <w:marRight w:val="0"/>
          <w:marTop w:val="0"/>
          <w:marBottom w:val="0"/>
          <w:divBdr>
            <w:top w:val="none" w:sz="0" w:space="0" w:color="auto"/>
            <w:left w:val="none" w:sz="0" w:space="0" w:color="auto"/>
            <w:bottom w:val="none" w:sz="0" w:space="0" w:color="auto"/>
            <w:right w:val="none" w:sz="0" w:space="0" w:color="auto"/>
          </w:divBdr>
        </w:div>
        <w:div w:id="1206603493">
          <w:marLeft w:val="0"/>
          <w:marRight w:val="0"/>
          <w:marTop w:val="0"/>
          <w:marBottom w:val="0"/>
          <w:divBdr>
            <w:top w:val="none" w:sz="0" w:space="0" w:color="auto"/>
            <w:left w:val="none" w:sz="0" w:space="0" w:color="auto"/>
            <w:bottom w:val="none" w:sz="0" w:space="0" w:color="auto"/>
            <w:right w:val="none" w:sz="0" w:space="0" w:color="auto"/>
          </w:divBdr>
          <w:divsChild>
            <w:div w:id="1736783954">
              <w:marLeft w:val="0"/>
              <w:marRight w:val="0"/>
              <w:marTop w:val="0"/>
              <w:marBottom w:val="0"/>
              <w:divBdr>
                <w:top w:val="none" w:sz="0" w:space="0" w:color="auto"/>
                <w:left w:val="none" w:sz="0" w:space="0" w:color="auto"/>
                <w:bottom w:val="none" w:sz="0" w:space="0" w:color="auto"/>
                <w:right w:val="none" w:sz="0" w:space="0" w:color="auto"/>
              </w:divBdr>
            </w:div>
          </w:divsChild>
        </w:div>
        <w:div w:id="1249267189">
          <w:marLeft w:val="0"/>
          <w:marRight w:val="0"/>
          <w:marTop w:val="0"/>
          <w:marBottom w:val="0"/>
          <w:divBdr>
            <w:top w:val="none" w:sz="0" w:space="0" w:color="auto"/>
            <w:left w:val="none" w:sz="0" w:space="0" w:color="auto"/>
            <w:bottom w:val="none" w:sz="0" w:space="0" w:color="auto"/>
            <w:right w:val="none" w:sz="0" w:space="0" w:color="auto"/>
          </w:divBdr>
        </w:div>
        <w:div w:id="325863369">
          <w:marLeft w:val="0"/>
          <w:marRight w:val="0"/>
          <w:marTop w:val="0"/>
          <w:marBottom w:val="0"/>
          <w:divBdr>
            <w:top w:val="none" w:sz="0" w:space="0" w:color="auto"/>
            <w:left w:val="none" w:sz="0" w:space="0" w:color="auto"/>
            <w:bottom w:val="none" w:sz="0" w:space="0" w:color="auto"/>
            <w:right w:val="none" w:sz="0" w:space="0" w:color="auto"/>
          </w:divBdr>
          <w:divsChild>
            <w:div w:id="1315334809">
              <w:marLeft w:val="0"/>
              <w:marRight w:val="0"/>
              <w:marTop w:val="0"/>
              <w:marBottom w:val="0"/>
              <w:divBdr>
                <w:top w:val="none" w:sz="0" w:space="0" w:color="auto"/>
                <w:left w:val="none" w:sz="0" w:space="0" w:color="auto"/>
                <w:bottom w:val="none" w:sz="0" w:space="0" w:color="auto"/>
                <w:right w:val="none" w:sz="0" w:space="0" w:color="auto"/>
              </w:divBdr>
            </w:div>
          </w:divsChild>
        </w:div>
        <w:div w:id="156575985">
          <w:marLeft w:val="0"/>
          <w:marRight w:val="0"/>
          <w:marTop w:val="0"/>
          <w:marBottom w:val="0"/>
          <w:divBdr>
            <w:top w:val="none" w:sz="0" w:space="0" w:color="auto"/>
            <w:left w:val="none" w:sz="0" w:space="0" w:color="auto"/>
            <w:bottom w:val="none" w:sz="0" w:space="0" w:color="auto"/>
            <w:right w:val="none" w:sz="0" w:space="0" w:color="auto"/>
          </w:divBdr>
        </w:div>
        <w:div w:id="1693921885">
          <w:marLeft w:val="0"/>
          <w:marRight w:val="0"/>
          <w:marTop w:val="0"/>
          <w:marBottom w:val="0"/>
          <w:divBdr>
            <w:top w:val="none" w:sz="0" w:space="0" w:color="auto"/>
            <w:left w:val="none" w:sz="0" w:space="0" w:color="auto"/>
            <w:bottom w:val="none" w:sz="0" w:space="0" w:color="auto"/>
            <w:right w:val="none" w:sz="0" w:space="0" w:color="auto"/>
          </w:divBdr>
          <w:divsChild>
            <w:div w:id="930356522">
              <w:marLeft w:val="0"/>
              <w:marRight w:val="0"/>
              <w:marTop w:val="0"/>
              <w:marBottom w:val="0"/>
              <w:divBdr>
                <w:top w:val="none" w:sz="0" w:space="0" w:color="auto"/>
                <w:left w:val="none" w:sz="0" w:space="0" w:color="auto"/>
                <w:bottom w:val="none" w:sz="0" w:space="0" w:color="auto"/>
                <w:right w:val="none" w:sz="0" w:space="0" w:color="auto"/>
              </w:divBdr>
            </w:div>
          </w:divsChild>
        </w:div>
        <w:div w:id="524708879">
          <w:marLeft w:val="0"/>
          <w:marRight w:val="0"/>
          <w:marTop w:val="0"/>
          <w:marBottom w:val="0"/>
          <w:divBdr>
            <w:top w:val="none" w:sz="0" w:space="0" w:color="auto"/>
            <w:left w:val="none" w:sz="0" w:space="0" w:color="auto"/>
            <w:bottom w:val="none" w:sz="0" w:space="0" w:color="auto"/>
            <w:right w:val="none" w:sz="0" w:space="0" w:color="auto"/>
          </w:divBdr>
        </w:div>
        <w:div w:id="983579293">
          <w:marLeft w:val="0"/>
          <w:marRight w:val="0"/>
          <w:marTop w:val="0"/>
          <w:marBottom w:val="0"/>
          <w:divBdr>
            <w:top w:val="none" w:sz="0" w:space="0" w:color="auto"/>
            <w:left w:val="none" w:sz="0" w:space="0" w:color="auto"/>
            <w:bottom w:val="none" w:sz="0" w:space="0" w:color="auto"/>
            <w:right w:val="none" w:sz="0" w:space="0" w:color="auto"/>
          </w:divBdr>
          <w:divsChild>
            <w:div w:id="609894032">
              <w:marLeft w:val="0"/>
              <w:marRight w:val="0"/>
              <w:marTop w:val="0"/>
              <w:marBottom w:val="0"/>
              <w:divBdr>
                <w:top w:val="none" w:sz="0" w:space="0" w:color="auto"/>
                <w:left w:val="none" w:sz="0" w:space="0" w:color="auto"/>
                <w:bottom w:val="none" w:sz="0" w:space="0" w:color="auto"/>
                <w:right w:val="none" w:sz="0" w:space="0" w:color="auto"/>
              </w:divBdr>
            </w:div>
          </w:divsChild>
        </w:div>
        <w:div w:id="679310536">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sChild>
            <w:div w:id="1393886755">
              <w:marLeft w:val="0"/>
              <w:marRight w:val="0"/>
              <w:marTop w:val="0"/>
              <w:marBottom w:val="0"/>
              <w:divBdr>
                <w:top w:val="none" w:sz="0" w:space="0" w:color="auto"/>
                <w:left w:val="none" w:sz="0" w:space="0" w:color="auto"/>
                <w:bottom w:val="none" w:sz="0" w:space="0" w:color="auto"/>
                <w:right w:val="none" w:sz="0" w:space="0" w:color="auto"/>
              </w:divBdr>
            </w:div>
          </w:divsChild>
        </w:div>
        <w:div w:id="1973515367">
          <w:marLeft w:val="0"/>
          <w:marRight w:val="0"/>
          <w:marTop w:val="0"/>
          <w:marBottom w:val="0"/>
          <w:divBdr>
            <w:top w:val="none" w:sz="0" w:space="0" w:color="auto"/>
            <w:left w:val="none" w:sz="0" w:space="0" w:color="auto"/>
            <w:bottom w:val="none" w:sz="0" w:space="0" w:color="auto"/>
            <w:right w:val="none" w:sz="0" w:space="0" w:color="auto"/>
          </w:divBdr>
        </w:div>
        <w:div w:id="1174148941">
          <w:marLeft w:val="0"/>
          <w:marRight w:val="0"/>
          <w:marTop w:val="0"/>
          <w:marBottom w:val="0"/>
          <w:divBdr>
            <w:top w:val="none" w:sz="0" w:space="0" w:color="auto"/>
            <w:left w:val="none" w:sz="0" w:space="0" w:color="auto"/>
            <w:bottom w:val="none" w:sz="0" w:space="0" w:color="auto"/>
            <w:right w:val="none" w:sz="0" w:space="0" w:color="auto"/>
          </w:divBdr>
          <w:divsChild>
            <w:div w:id="905451290">
              <w:marLeft w:val="0"/>
              <w:marRight w:val="0"/>
              <w:marTop w:val="0"/>
              <w:marBottom w:val="0"/>
              <w:divBdr>
                <w:top w:val="none" w:sz="0" w:space="0" w:color="auto"/>
                <w:left w:val="none" w:sz="0" w:space="0" w:color="auto"/>
                <w:bottom w:val="none" w:sz="0" w:space="0" w:color="auto"/>
                <w:right w:val="none" w:sz="0" w:space="0" w:color="auto"/>
              </w:divBdr>
            </w:div>
          </w:divsChild>
        </w:div>
        <w:div w:id="1831094017">
          <w:marLeft w:val="0"/>
          <w:marRight w:val="0"/>
          <w:marTop w:val="0"/>
          <w:marBottom w:val="0"/>
          <w:divBdr>
            <w:top w:val="none" w:sz="0" w:space="0" w:color="auto"/>
            <w:left w:val="none" w:sz="0" w:space="0" w:color="auto"/>
            <w:bottom w:val="none" w:sz="0" w:space="0" w:color="auto"/>
            <w:right w:val="none" w:sz="0" w:space="0" w:color="auto"/>
          </w:divBdr>
        </w:div>
        <w:div w:id="706222871">
          <w:marLeft w:val="0"/>
          <w:marRight w:val="0"/>
          <w:marTop w:val="0"/>
          <w:marBottom w:val="0"/>
          <w:divBdr>
            <w:top w:val="none" w:sz="0" w:space="0" w:color="auto"/>
            <w:left w:val="none" w:sz="0" w:space="0" w:color="auto"/>
            <w:bottom w:val="none" w:sz="0" w:space="0" w:color="auto"/>
            <w:right w:val="none" w:sz="0" w:space="0" w:color="auto"/>
          </w:divBdr>
          <w:divsChild>
            <w:div w:id="456216482">
              <w:marLeft w:val="0"/>
              <w:marRight w:val="0"/>
              <w:marTop w:val="0"/>
              <w:marBottom w:val="0"/>
              <w:divBdr>
                <w:top w:val="none" w:sz="0" w:space="0" w:color="auto"/>
                <w:left w:val="none" w:sz="0" w:space="0" w:color="auto"/>
                <w:bottom w:val="none" w:sz="0" w:space="0" w:color="auto"/>
                <w:right w:val="none" w:sz="0" w:space="0" w:color="auto"/>
              </w:divBdr>
            </w:div>
          </w:divsChild>
        </w:div>
        <w:div w:id="162746527">
          <w:marLeft w:val="0"/>
          <w:marRight w:val="0"/>
          <w:marTop w:val="300"/>
          <w:marBottom w:val="0"/>
          <w:divBdr>
            <w:top w:val="none" w:sz="0" w:space="0" w:color="auto"/>
            <w:left w:val="none" w:sz="0" w:space="0" w:color="auto"/>
            <w:bottom w:val="none" w:sz="0" w:space="0" w:color="auto"/>
            <w:right w:val="none" w:sz="0" w:space="0" w:color="auto"/>
          </w:divBdr>
          <w:divsChild>
            <w:div w:id="249430460">
              <w:marLeft w:val="0"/>
              <w:marRight w:val="0"/>
              <w:marTop w:val="0"/>
              <w:marBottom w:val="0"/>
              <w:divBdr>
                <w:top w:val="none" w:sz="0" w:space="0" w:color="auto"/>
                <w:left w:val="none" w:sz="0" w:space="0" w:color="auto"/>
                <w:bottom w:val="none" w:sz="0" w:space="0" w:color="auto"/>
                <w:right w:val="none" w:sz="0" w:space="0" w:color="auto"/>
              </w:divBdr>
              <w:divsChild>
                <w:div w:id="1652714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894436">
          <w:marLeft w:val="0"/>
          <w:marRight w:val="0"/>
          <w:marTop w:val="300"/>
          <w:marBottom w:val="0"/>
          <w:divBdr>
            <w:top w:val="none" w:sz="0" w:space="0" w:color="auto"/>
            <w:left w:val="none" w:sz="0" w:space="0" w:color="auto"/>
            <w:bottom w:val="none" w:sz="0" w:space="0" w:color="auto"/>
            <w:right w:val="none" w:sz="0" w:space="0" w:color="auto"/>
          </w:divBdr>
          <w:divsChild>
            <w:div w:id="1618096218">
              <w:marLeft w:val="0"/>
              <w:marRight w:val="0"/>
              <w:marTop w:val="0"/>
              <w:marBottom w:val="0"/>
              <w:divBdr>
                <w:top w:val="none" w:sz="0" w:space="0" w:color="auto"/>
                <w:left w:val="none" w:sz="0" w:space="0" w:color="auto"/>
                <w:bottom w:val="none" w:sz="0" w:space="0" w:color="auto"/>
                <w:right w:val="none" w:sz="0" w:space="0" w:color="auto"/>
              </w:divBdr>
              <w:divsChild>
                <w:div w:id="236674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1610">
          <w:marLeft w:val="0"/>
          <w:marRight w:val="0"/>
          <w:marTop w:val="300"/>
          <w:marBottom w:val="0"/>
          <w:divBdr>
            <w:top w:val="none" w:sz="0" w:space="0" w:color="auto"/>
            <w:left w:val="none" w:sz="0" w:space="0" w:color="auto"/>
            <w:bottom w:val="none" w:sz="0" w:space="0" w:color="auto"/>
            <w:right w:val="none" w:sz="0" w:space="0" w:color="auto"/>
          </w:divBdr>
          <w:divsChild>
            <w:div w:id="1716002461">
              <w:marLeft w:val="0"/>
              <w:marRight w:val="0"/>
              <w:marTop w:val="0"/>
              <w:marBottom w:val="0"/>
              <w:divBdr>
                <w:top w:val="none" w:sz="0" w:space="0" w:color="auto"/>
                <w:left w:val="none" w:sz="0" w:space="0" w:color="auto"/>
                <w:bottom w:val="none" w:sz="0" w:space="0" w:color="auto"/>
                <w:right w:val="none" w:sz="0" w:space="0" w:color="auto"/>
              </w:divBdr>
              <w:divsChild>
                <w:div w:id="2007904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168025">
      <w:bodyDiv w:val="1"/>
      <w:marLeft w:val="0"/>
      <w:marRight w:val="0"/>
      <w:marTop w:val="0"/>
      <w:marBottom w:val="0"/>
      <w:divBdr>
        <w:top w:val="none" w:sz="0" w:space="0" w:color="auto"/>
        <w:left w:val="none" w:sz="0" w:space="0" w:color="auto"/>
        <w:bottom w:val="none" w:sz="0" w:space="0" w:color="auto"/>
        <w:right w:val="none" w:sz="0" w:space="0" w:color="auto"/>
      </w:divBdr>
    </w:div>
    <w:div w:id="914243713">
      <w:bodyDiv w:val="1"/>
      <w:marLeft w:val="0"/>
      <w:marRight w:val="0"/>
      <w:marTop w:val="0"/>
      <w:marBottom w:val="0"/>
      <w:divBdr>
        <w:top w:val="none" w:sz="0" w:space="0" w:color="auto"/>
        <w:left w:val="none" w:sz="0" w:space="0" w:color="auto"/>
        <w:bottom w:val="none" w:sz="0" w:space="0" w:color="auto"/>
        <w:right w:val="none" w:sz="0" w:space="0" w:color="auto"/>
      </w:divBdr>
    </w:div>
    <w:div w:id="914436375">
      <w:bodyDiv w:val="1"/>
      <w:marLeft w:val="0"/>
      <w:marRight w:val="0"/>
      <w:marTop w:val="0"/>
      <w:marBottom w:val="0"/>
      <w:divBdr>
        <w:top w:val="none" w:sz="0" w:space="0" w:color="auto"/>
        <w:left w:val="none" w:sz="0" w:space="0" w:color="auto"/>
        <w:bottom w:val="none" w:sz="0" w:space="0" w:color="auto"/>
        <w:right w:val="none" w:sz="0" w:space="0" w:color="auto"/>
      </w:divBdr>
      <w:divsChild>
        <w:div w:id="409084295">
          <w:marLeft w:val="0"/>
          <w:marRight w:val="0"/>
          <w:marTop w:val="0"/>
          <w:marBottom w:val="0"/>
          <w:divBdr>
            <w:top w:val="none" w:sz="0" w:space="0" w:color="auto"/>
            <w:left w:val="none" w:sz="0" w:space="0" w:color="auto"/>
            <w:bottom w:val="none" w:sz="0" w:space="0" w:color="auto"/>
            <w:right w:val="none" w:sz="0" w:space="0" w:color="auto"/>
          </w:divBdr>
        </w:div>
        <w:div w:id="211163336">
          <w:marLeft w:val="0"/>
          <w:marRight w:val="0"/>
          <w:marTop w:val="0"/>
          <w:marBottom w:val="0"/>
          <w:divBdr>
            <w:top w:val="none" w:sz="0" w:space="0" w:color="auto"/>
            <w:left w:val="none" w:sz="0" w:space="0" w:color="auto"/>
            <w:bottom w:val="none" w:sz="0" w:space="0" w:color="auto"/>
            <w:right w:val="none" w:sz="0" w:space="0" w:color="auto"/>
          </w:divBdr>
          <w:divsChild>
            <w:div w:id="1369257698">
              <w:marLeft w:val="0"/>
              <w:marRight w:val="0"/>
              <w:marTop w:val="0"/>
              <w:marBottom w:val="0"/>
              <w:divBdr>
                <w:top w:val="none" w:sz="0" w:space="0" w:color="auto"/>
                <w:left w:val="none" w:sz="0" w:space="0" w:color="auto"/>
                <w:bottom w:val="none" w:sz="0" w:space="0" w:color="auto"/>
                <w:right w:val="none" w:sz="0" w:space="0" w:color="auto"/>
              </w:divBdr>
            </w:div>
          </w:divsChild>
        </w:div>
        <w:div w:id="1376194932">
          <w:marLeft w:val="0"/>
          <w:marRight w:val="0"/>
          <w:marTop w:val="0"/>
          <w:marBottom w:val="0"/>
          <w:divBdr>
            <w:top w:val="none" w:sz="0" w:space="0" w:color="auto"/>
            <w:left w:val="none" w:sz="0" w:space="0" w:color="auto"/>
            <w:bottom w:val="none" w:sz="0" w:space="0" w:color="auto"/>
            <w:right w:val="none" w:sz="0" w:space="0" w:color="auto"/>
          </w:divBdr>
        </w:div>
        <w:div w:id="1064335756">
          <w:marLeft w:val="0"/>
          <w:marRight w:val="0"/>
          <w:marTop w:val="0"/>
          <w:marBottom w:val="0"/>
          <w:divBdr>
            <w:top w:val="none" w:sz="0" w:space="0" w:color="auto"/>
            <w:left w:val="none" w:sz="0" w:space="0" w:color="auto"/>
            <w:bottom w:val="none" w:sz="0" w:space="0" w:color="auto"/>
            <w:right w:val="none" w:sz="0" w:space="0" w:color="auto"/>
          </w:divBdr>
          <w:divsChild>
            <w:div w:id="559246996">
              <w:marLeft w:val="0"/>
              <w:marRight w:val="0"/>
              <w:marTop w:val="0"/>
              <w:marBottom w:val="0"/>
              <w:divBdr>
                <w:top w:val="none" w:sz="0" w:space="0" w:color="auto"/>
                <w:left w:val="none" w:sz="0" w:space="0" w:color="auto"/>
                <w:bottom w:val="none" w:sz="0" w:space="0" w:color="auto"/>
                <w:right w:val="none" w:sz="0" w:space="0" w:color="auto"/>
              </w:divBdr>
            </w:div>
          </w:divsChild>
        </w:div>
        <w:div w:id="597446335">
          <w:marLeft w:val="0"/>
          <w:marRight w:val="0"/>
          <w:marTop w:val="0"/>
          <w:marBottom w:val="0"/>
          <w:divBdr>
            <w:top w:val="none" w:sz="0" w:space="0" w:color="auto"/>
            <w:left w:val="none" w:sz="0" w:space="0" w:color="auto"/>
            <w:bottom w:val="none" w:sz="0" w:space="0" w:color="auto"/>
            <w:right w:val="none" w:sz="0" w:space="0" w:color="auto"/>
          </w:divBdr>
        </w:div>
        <w:div w:id="1741100027">
          <w:marLeft w:val="0"/>
          <w:marRight w:val="0"/>
          <w:marTop w:val="0"/>
          <w:marBottom w:val="0"/>
          <w:divBdr>
            <w:top w:val="none" w:sz="0" w:space="0" w:color="auto"/>
            <w:left w:val="none" w:sz="0" w:space="0" w:color="auto"/>
            <w:bottom w:val="none" w:sz="0" w:space="0" w:color="auto"/>
            <w:right w:val="none" w:sz="0" w:space="0" w:color="auto"/>
          </w:divBdr>
          <w:divsChild>
            <w:div w:id="120465180">
              <w:marLeft w:val="0"/>
              <w:marRight w:val="0"/>
              <w:marTop w:val="0"/>
              <w:marBottom w:val="0"/>
              <w:divBdr>
                <w:top w:val="none" w:sz="0" w:space="0" w:color="auto"/>
                <w:left w:val="none" w:sz="0" w:space="0" w:color="auto"/>
                <w:bottom w:val="none" w:sz="0" w:space="0" w:color="auto"/>
                <w:right w:val="none" w:sz="0" w:space="0" w:color="auto"/>
              </w:divBdr>
            </w:div>
          </w:divsChild>
        </w:div>
        <w:div w:id="359939124">
          <w:marLeft w:val="0"/>
          <w:marRight w:val="0"/>
          <w:marTop w:val="0"/>
          <w:marBottom w:val="0"/>
          <w:divBdr>
            <w:top w:val="none" w:sz="0" w:space="0" w:color="auto"/>
            <w:left w:val="none" w:sz="0" w:space="0" w:color="auto"/>
            <w:bottom w:val="none" w:sz="0" w:space="0" w:color="auto"/>
            <w:right w:val="none" w:sz="0" w:space="0" w:color="auto"/>
          </w:divBdr>
        </w:div>
        <w:div w:id="913586313">
          <w:marLeft w:val="0"/>
          <w:marRight w:val="0"/>
          <w:marTop w:val="0"/>
          <w:marBottom w:val="0"/>
          <w:divBdr>
            <w:top w:val="none" w:sz="0" w:space="0" w:color="auto"/>
            <w:left w:val="none" w:sz="0" w:space="0" w:color="auto"/>
            <w:bottom w:val="none" w:sz="0" w:space="0" w:color="auto"/>
            <w:right w:val="none" w:sz="0" w:space="0" w:color="auto"/>
          </w:divBdr>
          <w:divsChild>
            <w:div w:id="1017997644">
              <w:marLeft w:val="0"/>
              <w:marRight w:val="0"/>
              <w:marTop w:val="0"/>
              <w:marBottom w:val="0"/>
              <w:divBdr>
                <w:top w:val="none" w:sz="0" w:space="0" w:color="auto"/>
                <w:left w:val="none" w:sz="0" w:space="0" w:color="auto"/>
                <w:bottom w:val="none" w:sz="0" w:space="0" w:color="auto"/>
                <w:right w:val="none" w:sz="0" w:space="0" w:color="auto"/>
              </w:divBdr>
            </w:div>
          </w:divsChild>
        </w:div>
        <w:div w:id="12343157">
          <w:marLeft w:val="0"/>
          <w:marRight w:val="0"/>
          <w:marTop w:val="0"/>
          <w:marBottom w:val="0"/>
          <w:divBdr>
            <w:top w:val="none" w:sz="0" w:space="0" w:color="auto"/>
            <w:left w:val="none" w:sz="0" w:space="0" w:color="auto"/>
            <w:bottom w:val="none" w:sz="0" w:space="0" w:color="auto"/>
            <w:right w:val="none" w:sz="0" w:space="0" w:color="auto"/>
          </w:divBdr>
        </w:div>
        <w:div w:id="216473877">
          <w:marLeft w:val="0"/>
          <w:marRight w:val="0"/>
          <w:marTop w:val="0"/>
          <w:marBottom w:val="0"/>
          <w:divBdr>
            <w:top w:val="none" w:sz="0" w:space="0" w:color="auto"/>
            <w:left w:val="none" w:sz="0" w:space="0" w:color="auto"/>
            <w:bottom w:val="none" w:sz="0" w:space="0" w:color="auto"/>
            <w:right w:val="none" w:sz="0" w:space="0" w:color="auto"/>
          </w:divBdr>
          <w:divsChild>
            <w:div w:id="1117794985">
              <w:marLeft w:val="0"/>
              <w:marRight w:val="0"/>
              <w:marTop w:val="0"/>
              <w:marBottom w:val="0"/>
              <w:divBdr>
                <w:top w:val="none" w:sz="0" w:space="0" w:color="auto"/>
                <w:left w:val="none" w:sz="0" w:space="0" w:color="auto"/>
                <w:bottom w:val="none" w:sz="0" w:space="0" w:color="auto"/>
                <w:right w:val="none" w:sz="0" w:space="0" w:color="auto"/>
              </w:divBdr>
            </w:div>
          </w:divsChild>
        </w:div>
        <w:div w:id="799301791">
          <w:marLeft w:val="0"/>
          <w:marRight w:val="0"/>
          <w:marTop w:val="0"/>
          <w:marBottom w:val="0"/>
          <w:divBdr>
            <w:top w:val="none" w:sz="0" w:space="0" w:color="auto"/>
            <w:left w:val="none" w:sz="0" w:space="0" w:color="auto"/>
            <w:bottom w:val="none" w:sz="0" w:space="0" w:color="auto"/>
            <w:right w:val="none" w:sz="0" w:space="0" w:color="auto"/>
          </w:divBdr>
        </w:div>
        <w:div w:id="1728988712">
          <w:marLeft w:val="0"/>
          <w:marRight w:val="0"/>
          <w:marTop w:val="0"/>
          <w:marBottom w:val="0"/>
          <w:divBdr>
            <w:top w:val="none" w:sz="0" w:space="0" w:color="auto"/>
            <w:left w:val="none" w:sz="0" w:space="0" w:color="auto"/>
            <w:bottom w:val="none" w:sz="0" w:space="0" w:color="auto"/>
            <w:right w:val="none" w:sz="0" w:space="0" w:color="auto"/>
          </w:divBdr>
          <w:divsChild>
            <w:div w:id="1609003652">
              <w:marLeft w:val="0"/>
              <w:marRight w:val="0"/>
              <w:marTop w:val="0"/>
              <w:marBottom w:val="0"/>
              <w:divBdr>
                <w:top w:val="none" w:sz="0" w:space="0" w:color="auto"/>
                <w:left w:val="none" w:sz="0" w:space="0" w:color="auto"/>
                <w:bottom w:val="none" w:sz="0" w:space="0" w:color="auto"/>
                <w:right w:val="none" w:sz="0" w:space="0" w:color="auto"/>
              </w:divBdr>
            </w:div>
          </w:divsChild>
        </w:div>
        <w:div w:id="2078279781">
          <w:marLeft w:val="0"/>
          <w:marRight w:val="0"/>
          <w:marTop w:val="0"/>
          <w:marBottom w:val="0"/>
          <w:divBdr>
            <w:top w:val="none" w:sz="0" w:space="0" w:color="auto"/>
            <w:left w:val="none" w:sz="0" w:space="0" w:color="auto"/>
            <w:bottom w:val="none" w:sz="0" w:space="0" w:color="auto"/>
            <w:right w:val="none" w:sz="0" w:space="0" w:color="auto"/>
          </w:divBdr>
        </w:div>
        <w:div w:id="2112625908">
          <w:marLeft w:val="0"/>
          <w:marRight w:val="0"/>
          <w:marTop w:val="0"/>
          <w:marBottom w:val="0"/>
          <w:divBdr>
            <w:top w:val="none" w:sz="0" w:space="0" w:color="auto"/>
            <w:left w:val="none" w:sz="0" w:space="0" w:color="auto"/>
            <w:bottom w:val="none" w:sz="0" w:space="0" w:color="auto"/>
            <w:right w:val="none" w:sz="0" w:space="0" w:color="auto"/>
          </w:divBdr>
          <w:divsChild>
            <w:div w:id="647783237">
              <w:marLeft w:val="0"/>
              <w:marRight w:val="0"/>
              <w:marTop w:val="0"/>
              <w:marBottom w:val="0"/>
              <w:divBdr>
                <w:top w:val="none" w:sz="0" w:space="0" w:color="auto"/>
                <w:left w:val="none" w:sz="0" w:space="0" w:color="auto"/>
                <w:bottom w:val="none" w:sz="0" w:space="0" w:color="auto"/>
                <w:right w:val="none" w:sz="0" w:space="0" w:color="auto"/>
              </w:divBdr>
            </w:div>
          </w:divsChild>
        </w:div>
        <w:div w:id="1459684513">
          <w:marLeft w:val="0"/>
          <w:marRight w:val="0"/>
          <w:marTop w:val="300"/>
          <w:marBottom w:val="0"/>
          <w:divBdr>
            <w:top w:val="none" w:sz="0" w:space="0" w:color="auto"/>
            <w:left w:val="none" w:sz="0" w:space="0" w:color="auto"/>
            <w:bottom w:val="none" w:sz="0" w:space="0" w:color="auto"/>
            <w:right w:val="none" w:sz="0" w:space="0" w:color="auto"/>
          </w:divBdr>
          <w:divsChild>
            <w:div w:id="1978028590">
              <w:marLeft w:val="0"/>
              <w:marRight w:val="0"/>
              <w:marTop w:val="0"/>
              <w:marBottom w:val="0"/>
              <w:divBdr>
                <w:top w:val="none" w:sz="0" w:space="0" w:color="auto"/>
                <w:left w:val="none" w:sz="0" w:space="0" w:color="auto"/>
                <w:bottom w:val="none" w:sz="0" w:space="0" w:color="auto"/>
                <w:right w:val="none" w:sz="0" w:space="0" w:color="auto"/>
              </w:divBdr>
              <w:divsChild>
                <w:div w:id="102062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557448">
          <w:marLeft w:val="0"/>
          <w:marRight w:val="0"/>
          <w:marTop w:val="300"/>
          <w:marBottom w:val="0"/>
          <w:divBdr>
            <w:top w:val="none" w:sz="0" w:space="0" w:color="auto"/>
            <w:left w:val="none" w:sz="0" w:space="0" w:color="auto"/>
            <w:bottom w:val="none" w:sz="0" w:space="0" w:color="auto"/>
            <w:right w:val="none" w:sz="0" w:space="0" w:color="auto"/>
          </w:divBdr>
          <w:divsChild>
            <w:div w:id="1125778743">
              <w:marLeft w:val="0"/>
              <w:marRight w:val="0"/>
              <w:marTop w:val="0"/>
              <w:marBottom w:val="0"/>
              <w:divBdr>
                <w:top w:val="none" w:sz="0" w:space="0" w:color="auto"/>
                <w:left w:val="none" w:sz="0" w:space="0" w:color="auto"/>
                <w:bottom w:val="none" w:sz="0" w:space="0" w:color="auto"/>
                <w:right w:val="none" w:sz="0" w:space="0" w:color="auto"/>
              </w:divBdr>
              <w:divsChild>
                <w:div w:id="752162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633597">
          <w:marLeft w:val="0"/>
          <w:marRight w:val="0"/>
          <w:marTop w:val="300"/>
          <w:marBottom w:val="0"/>
          <w:divBdr>
            <w:top w:val="none" w:sz="0" w:space="0" w:color="auto"/>
            <w:left w:val="none" w:sz="0" w:space="0" w:color="auto"/>
            <w:bottom w:val="none" w:sz="0" w:space="0" w:color="auto"/>
            <w:right w:val="none" w:sz="0" w:space="0" w:color="auto"/>
          </w:divBdr>
          <w:divsChild>
            <w:div w:id="35007083">
              <w:marLeft w:val="0"/>
              <w:marRight w:val="0"/>
              <w:marTop w:val="0"/>
              <w:marBottom w:val="0"/>
              <w:divBdr>
                <w:top w:val="none" w:sz="0" w:space="0" w:color="auto"/>
                <w:left w:val="none" w:sz="0" w:space="0" w:color="auto"/>
                <w:bottom w:val="none" w:sz="0" w:space="0" w:color="auto"/>
                <w:right w:val="none" w:sz="0" w:space="0" w:color="auto"/>
              </w:divBdr>
              <w:divsChild>
                <w:div w:id="18907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0178354">
          <w:marLeft w:val="0"/>
          <w:marRight w:val="0"/>
          <w:marTop w:val="300"/>
          <w:marBottom w:val="0"/>
          <w:divBdr>
            <w:top w:val="none" w:sz="0" w:space="0" w:color="auto"/>
            <w:left w:val="none" w:sz="0" w:space="0" w:color="auto"/>
            <w:bottom w:val="none" w:sz="0" w:space="0" w:color="auto"/>
            <w:right w:val="none" w:sz="0" w:space="0" w:color="auto"/>
          </w:divBdr>
          <w:divsChild>
            <w:div w:id="1976176844">
              <w:marLeft w:val="0"/>
              <w:marRight w:val="0"/>
              <w:marTop w:val="0"/>
              <w:marBottom w:val="0"/>
              <w:divBdr>
                <w:top w:val="none" w:sz="0" w:space="0" w:color="auto"/>
                <w:left w:val="none" w:sz="0" w:space="0" w:color="auto"/>
                <w:bottom w:val="none" w:sz="0" w:space="0" w:color="auto"/>
                <w:right w:val="none" w:sz="0" w:space="0" w:color="auto"/>
              </w:divBdr>
              <w:divsChild>
                <w:div w:id="152377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782924">
      <w:bodyDiv w:val="1"/>
      <w:marLeft w:val="0"/>
      <w:marRight w:val="0"/>
      <w:marTop w:val="0"/>
      <w:marBottom w:val="0"/>
      <w:divBdr>
        <w:top w:val="none" w:sz="0" w:space="0" w:color="auto"/>
        <w:left w:val="none" w:sz="0" w:space="0" w:color="auto"/>
        <w:bottom w:val="none" w:sz="0" w:space="0" w:color="auto"/>
        <w:right w:val="none" w:sz="0" w:space="0" w:color="auto"/>
      </w:divBdr>
    </w:div>
    <w:div w:id="915357897">
      <w:bodyDiv w:val="1"/>
      <w:marLeft w:val="0"/>
      <w:marRight w:val="0"/>
      <w:marTop w:val="0"/>
      <w:marBottom w:val="0"/>
      <w:divBdr>
        <w:top w:val="none" w:sz="0" w:space="0" w:color="auto"/>
        <w:left w:val="none" w:sz="0" w:space="0" w:color="auto"/>
        <w:bottom w:val="none" w:sz="0" w:space="0" w:color="auto"/>
        <w:right w:val="none" w:sz="0" w:space="0" w:color="auto"/>
      </w:divBdr>
      <w:divsChild>
        <w:div w:id="52512260">
          <w:marLeft w:val="0"/>
          <w:marRight w:val="0"/>
          <w:marTop w:val="0"/>
          <w:marBottom w:val="0"/>
          <w:divBdr>
            <w:top w:val="none" w:sz="0" w:space="0" w:color="auto"/>
            <w:left w:val="none" w:sz="0" w:space="0" w:color="auto"/>
            <w:bottom w:val="none" w:sz="0" w:space="0" w:color="auto"/>
            <w:right w:val="none" w:sz="0" w:space="0" w:color="auto"/>
          </w:divBdr>
          <w:divsChild>
            <w:div w:id="1000696492">
              <w:marLeft w:val="0"/>
              <w:marRight w:val="0"/>
              <w:marTop w:val="0"/>
              <w:marBottom w:val="0"/>
              <w:divBdr>
                <w:top w:val="none" w:sz="0" w:space="0" w:color="auto"/>
                <w:left w:val="none" w:sz="0" w:space="0" w:color="auto"/>
                <w:bottom w:val="none" w:sz="0" w:space="0" w:color="auto"/>
                <w:right w:val="none" w:sz="0" w:space="0" w:color="auto"/>
              </w:divBdr>
            </w:div>
          </w:divsChild>
        </w:div>
        <w:div w:id="91053015">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sChild>
                <w:div w:id="1006132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653778">
          <w:marLeft w:val="0"/>
          <w:marRight w:val="0"/>
          <w:marTop w:val="0"/>
          <w:marBottom w:val="0"/>
          <w:divBdr>
            <w:top w:val="none" w:sz="0" w:space="0" w:color="auto"/>
            <w:left w:val="none" w:sz="0" w:space="0" w:color="auto"/>
            <w:bottom w:val="none" w:sz="0" w:space="0" w:color="auto"/>
            <w:right w:val="none" w:sz="0" w:space="0" w:color="auto"/>
          </w:divBdr>
          <w:divsChild>
            <w:div w:id="2107769683">
              <w:marLeft w:val="0"/>
              <w:marRight w:val="0"/>
              <w:marTop w:val="0"/>
              <w:marBottom w:val="0"/>
              <w:divBdr>
                <w:top w:val="none" w:sz="0" w:space="0" w:color="auto"/>
                <w:left w:val="none" w:sz="0" w:space="0" w:color="auto"/>
                <w:bottom w:val="none" w:sz="0" w:space="0" w:color="auto"/>
                <w:right w:val="none" w:sz="0" w:space="0" w:color="auto"/>
              </w:divBdr>
            </w:div>
          </w:divsChild>
        </w:div>
        <w:div w:id="315307113">
          <w:marLeft w:val="0"/>
          <w:marRight w:val="0"/>
          <w:marTop w:val="300"/>
          <w:marBottom w:val="0"/>
          <w:divBdr>
            <w:top w:val="none" w:sz="0" w:space="0" w:color="auto"/>
            <w:left w:val="none" w:sz="0" w:space="0" w:color="auto"/>
            <w:bottom w:val="none" w:sz="0" w:space="0" w:color="auto"/>
            <w:right w:val="none" w:sz="0" w:space="0" w:color="auto"/>
          </w:divBdr>
          <w:divsChild>
            <w:div w:id="416946492">
              <w:marLeft w:val="0"/>
              <w:marRight w:val="0"/>
              <w:marTop w:val="0"/>
              <w:marBottom w:val="0"/>
              <w:divBdr>
                <w:top w:val="none" w:sz="0" w:space="0" w:color="auto"/>
                <w:left w:val="none" w:sz="0" w:space="0" w:color="auto"/>
                <w:bottom w:val="none" w:sz="0" w:space="0" w:color="auto"/>
                <w:right w:val="none" w:sz="0" w:space="0" w:color="auto"/>
              </w:divBdr>
              <w:divsChild>
                <w:div w:id="1346636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769751">
          <w:marLeft w:val="0"/>
          <w:marRight w:val="0"/>
          <w:marTop w:val="0"/>
          <w:marBottom w:val="0"/>
          <w:divBdr>
            <w:top w:val="none" w:sz="0" w:space="0" w:color="auto"/>
            <w:left w:val="none" w:sz="0" w:space="0" w:color="auto"/>
            <w:bottom w:val="none" w:sz="0" w:space="0" w:color="auto"/>
            <w:right w:val="none" w:sz="0" w:space="0" w:color="auto"/>
          </w:divBdr>
          <w:divsChild>
            <w:div w:id="1502165073">
              <w:marLeft w:val="0"/>
              <w:marRight w:val="0"/>
              <w:marTop w:val="0"/>
              <w:marBottom w:val="0"/>
              <w:divBdr>
                <w:top w:val="none" w:sz="0" w:space="0" w:color="auto"/>
                <w:left w:val="none" w:sz="0" w:space="0" w:color="auto"/>
                <w:bottom w:val="none" w:sz="0" w:space="0" w:color="auto"/>
                <w:right w:val="none" w:sz="0" w:space="0" w:color="auto"/>
              </w:divBdr>
            </w:div>
          </w:divsChild>
        </w:div>
        <w:div w:id="809976679">
          <w:marLeft w:val="0"/>
          <w:marRight w:val="0"/>
          <w:marTop w:val="0"/>
          <w:marBottom w:val="0"/>
          <w:divBdr>
            <w:top w:val="none" w:sz="0" w:space="0" w:color="auto"/>
            <w:left w:val="none" w:sz="0" w:space="0" w:color="auto"/>
            <w:bottom w:val="none" w:sz="0" w:space="0" w:color="auto"/>
            <w:right w:val="none" w:sz="0" w:space="0" w:color="auto"/>
          </w:divBdr>
        </w:div>
        <w:div w:id="911238079">
          <w:marLeft w:val="0"/>
          <w:marRight w:val="0"/>
          <w:marTop w:val="0"/>
          <w:marBottom w:val="0"/>
          <w:divBdr>
            <w:top w:val="none" w:sz="0" w:space="0" w:color="auto"/>
            <w:left w:val="none" w:sz="0" w:space="0" w:color="auto"/>
            <w:bottom w:val="none" w:sz="0" w:space="0" w:color="auto"/>
            <w:right w:val="none" w:sz="0" w:space="0" w:color="auto"/>
          </w:divBdr>
          <w:divsChild>
            <w:div w:id="2101364048">
              <w:marLeft w:val="0"/>
              <w:marRight w:val="0"/>
              <w:marTop w:val="0"/>
              <w:marBottom w:val="0"/>
              <w:divBdr>
                <w:top w:val="none" w:sz="0" w:space="0" w:color="auto"/>
                <w:left w:val="none" w:sz="0" w:space="0" w:color="auto"/>
                <w:bottom w:val="none" w:sz="0" w:space="0" w:color="auto"/>
                <w:right w:val="none" w:sz="0" w:space="0" w:color="auto"/>
              </w:divBdr>
            </w:div>
          </w:divsChild>
        </w:div>
        <w:div w:id="939870832">
          <w:marLeft w:val="0"/>
          <w:marRight w:val="0"/>
          <w:marTop w:val="0"/>
          <w:marBottom w:val="0"/>
          <w:divBdr>
            <w:top w:val="none" w:sz="0" w:space="0" w:color="auto"/>
            <w:left w:val="none" w:sz="0" w:space="0" w:color="auto"/>
            <w:bottom w:val="none" w:sz="0" w:space="0" w:color="auto"/>
            <w:right w:val="none" w:sz="0" w:space="0" w:color="auto"/>
          </w:divBdr>
        </w:div>
        <w:div w:id="946886855">
          <w:marLeft w:val="0"/>
          <w:marRight w:val="0"/>
          <w:marTop w:val="0"/>
          <w:marBottom w:val="0"/>
          <w:divBdr>
            <w:top w:val="none" w:sz="0" w:space="0" w:color="auto"/>
            <w:left w:val="none" w:sz="0" w:space="0" w:color="auto"/>
            <w:bottom w:val="none" w:sz="0" w:space="0" w:color="auto"/>
            <w:right w:val="none" w:sz="0" w:space="0" w:color="auto"/>
          </w:divBdr>
        </w:div>
        <w:div w:id="966349081">
          <w:marLeft w:val="0"/>
          <w:marRight w:val="0"/>
          <w:marTop w:val="0"/>
          <w:marBottom w:val="0"/>
          <w:divBdr>
            <w:top w:val="none" w:sz="0" w:space="0" w:color="auto"/>
            <w:left w:val="none" w:sz="0" w:space="0" w:color="auto"/>
            <w:bottom w:val="none" w:sz="0" w:space="0" w:color="auto"/>
            <w:right w:val="none" w:sz="0" w:space="0" w:color="auto"/>
          </w:divBdr>
          <w:divsChild>
            <w:div w:id="1673214965">
              <w:marLeft w:val="0"/>
              <w:marRight w:val="0"/>
              <w:marTop w:val="0"/>
              <w:marBottom w:val="0"/>
              <w:divBdr>
                <w:top w:val="none" w:sz="0" w:space="0" w:color="auto"/>
                <w:left w:val="none" w:sz="0" w:space="0" w:color="auto"/>
                <w:bottom w:val="none" w:sz="0" w:space="0" w:color="auto"/>
                <w:right w:val="none" w:sz="0" w:space="0" w:color="auto"/>
              </w:divBdr>
            </w:div>
          </w:divsChild>
        </w:div>
        <w:div w:id="1397707471">
          <w:marLeft w:val="0"/>
          <w:marRight w:val="0"/>
          <w:marTop w:val="0"/>
          <w:marBottom w:val="0"/>
          <w:divBdr>
            <w:top w:val="none" w:sz="0" w:space="0" w:color="auto"/>
            <w:left w:val="none" w:sz="0" w:space="0" w:color="auto"/>
            <w:bottom w:val="none" w:sz="0" w:space="0" w:color="auto"/>
            <w:right w:val="none" w:sz="0" w:space="0" w:color="auto"/>
          </w:divBdr>
        </w:div>
        <w:div w:id="1479566946">
          <w:marLeft w:val="0"/>
          <w:marRight w:val="0"/>
          <w:marTop w:val="0"/>
          <w:marBottom w:val="0"/>
          <w:divBdr>
            <w:top w:val="none" w:sz="0" w:space="0" w:color="auto"/>
            <w:left w:val="none" w:sz="0" w:space="0" w:color="auto"/>
            <w:bottom w:val="none" w:sz="0" w:space="0" w:color="auto"/>
            <w:right w:val="none" w:sz="0" w:space="0" w:color="auto"/>
          </w:divBdr>
        </w:div>
        <w:div w:id="1506438767">
          <w:marLeft w:val="0"/>
          <w:marRight w:val="0"/>
          <w:marTop w:val="300"/>
          <w:marBottom w:val="0"/>
          <w:divBdr>
            <w:top w:val="none" w:sz="0" w:space="0" w:color="auto"/>
            <w:left w:val="none" w:sz="0" w:space="0" w:color="auto"/>
            <w:bottom w:val="none" w:sz="0" w:space="0" w:color="auto"/>
            <w:right w:val="none" w:sz="0" w:space="0" w:color="auto"/>
          </w:divBdr>
          <w:divsChild>
            <w:div w:id="1394936998">
              <w:marLeft w:val="0"/>
              <w:marRight w:val="0"/>
              <w:marTop w:val="0"/>
              <w:marBottom w:val="0"/>
              <w:divBdr>
                <w:top w:val="none" w:sz="0" w:space="0" w:color="auto"/>
                <w:left w:val="none" w:sz="0" w:space="0" w:color="auto"/>
                <w:bottom w:val="none" w:sz="0" w:space="0" w:color="auto"/>
                <w:right w:val="none" w:sz="0" w:space="0" w:color="auto"/>
              </w:divBdr>
              <w:divsChild>
                <w:div w:id="1020472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079852">
          <w:marLeft w:val="0"/>
          <w:marRight w:val="0"/>
          <w:marTop w:val="0"/>
          <w:marBottom w:val="0"/>
          <w:divBdr>
            <w:top w:val="none" w:sz="0" w:space="0" w:color="auto"/>
            <w:left w:val="none" w:sz="0" w:space="0" w:color="auto"/>
            <w:bottom w:val="none" w:sz="0" w:space="0" w:color="auto"/>
            <w:right w:val="none" w:sz="0" w:space="0" w:color="auto"/>
          </w:divBdr>
        </w:div>
        <w:div w:id="1555199409">
          <w:marLeft w:val="0"/>
          <w:marRight w:val="0"/>
          <w:marTop w:val="0"/>
          <w:marBottom w:val="0"/>
          <w:divBdr>
            <w:top w:val="none" w:sz="0" w:space="0" w:color="auto"/>
            <w:left w:val="none" w:sz="0" w:space="0" w:color="auto"/>
            <w:bottom w:val="none" w:sz="0" w:space="0" w:color="auto"/>
            <w:right w:val="none" w:sz="0" w:space="0" w:color="auto"/>
          </w:divBdr>
          <w:divsChild>
            <w:div w:id="1009328032">
              <w:marLeft w:val="0"/>
              <w:marRight w:val="0"/>
              <w:marTop w:val="0"/>
              <w:marBottom w:val="0"/>
              <w:divBdr>
                <w:top w:val="none" w:sz="0" w:space="0" w:color="auto"/>
                <w:left w:val="none" w:sz="0" w:space="0" w:color="auto"/>
                <w:bottom w:val="none" w:sz="0" w:space="0" w:color="auto"/>
                <w:right w:val="none" w:sz="0" w:space="0" w:color="auto"/>
              </w:divBdr>
            </w:div>
          </w:divsChild>
        </w:div>
        <w:div w:id="1879733203">
          <w:marLeft w:val="0"/>
          <w:marRight w:val="0"/>
          <w:marTop w:val="0"/>
          <w:marBottom w:val="0"/>
          <w:divBdr>
            <w:top w:val="none" w:sz="0" w:space="0" w:color="auto"/>
            <w:left w:val="none" w:sz="0" w:space="0" w:color="auto"/>
            <w:bottom w:val="none" w:sz="0" w:space="0" w:color="auto"/>
            <w:right w:val="none" w:sz="0" w:space="0" w:color="auto"/>
          </w:divBdr>
          <w:divsChild>
            <w:div w:id="1659503125">
              <w:marLeft w:val="0"/>
              <w:marRight w:val="0"/>
              <w:marTop w:val="0"/>
              <w:marBottom w:val="0"/>
              <w:divBdr>
                <w:top w:val="none" w:sz="0" w:space="0" w:color="auto"/>
                <w:left w:val="none" w:sz="0" w:space="0" w:color="auto"/>
                <w:bottom w:val="none" w:sz="0" w:space="0" w:color="auto"/>
                <w:right w:val="none" w:sz="0" w:space="0" w:color="auto"/>
              </w:divBdr>
            </w:div>
          </w:divsChild>
        </w:div>
        <w:div w:id="2120832187">
          <w:marLeft w:val="0"/>
          <w:marRight w:val="0"/>
          <w:marTop w:val="300"/>
          <w:marBottom w:val="0"/>
          <w:divBdr>
            <w:top w:val="none" w:sz="0" w:space="0" w:color="auto"/>
            <w:left w:val="none" w:sz="0" w:space="0" w:color="auto"/>
            <w:bottom w:val="none" w:sz="0" w:space="0" w:color="auto"/>
            <w:right w:val="none" w:sz="0" w:space="0" w:color="auto"/>
          </w:divBdr>
          <w:divsChild>
            <w:div w:id="1073815210">
              <w:marLeft w:val="0"/>
              <w:marRight w:val="0"/>
              <w:marTop w:val="0"/>
              <w:marBottom w:val="0"/>
              <w:divBdr>
                <w:top w:val="none" w:sz="0" w:space="0" w:color="auto"/>
                <w:left w:val="none" w:sz="0" w:space="0" w:color="auto"/>
                <w:bottom w:val="none" w:sz="0" w:space="0" w:color="auto"/>
                <w:right w:val="none" w:sz="0" w:space="0" w:color="auto"/>
              </w:divBdr>
              <w:divsChild>
                <w:div w:id="1024284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437906">
      <w:bodyDiv w:val="1"/>
      <w:marLeft w:val="0"/>
      <w:marRight w:val="0"/>
      <w:marTop w:val="0"/>
      <w:marBottom w:val="0"/>
      <w:divBdr>
        <w:top w:val="none" w:sz="0" w:space="0" w:color="auto"/>
        <w:left w:val="none" w:sz="0" w:space="0" w:color="auto"/>
        <w:bottom w:val="none" w:sz="0" w:space="0" w:color="auto"/>
        <w:right w:val="none" w:sz="0" w:space="0" w:color="auto"/>
      </w:divBdr>
      <w:divsChild>
        <w:div w:id="1355959683">
          <w:marLeft w:val="0"/>
          <w:marRight w:val="0"/>
          <w:marTop w:val="0"/>
          <w:marBottom w:val="0"/>
          <w:divBdr>
            <w:top w:val="none" w:sz="0" w:space="0" w:color="auto"/>
            <w:left w:val="none" w:sz="0" w:space="0" w:color="auto"/>
            <w:bottom w:val="none" w:sz="0" w:space="0" w:color="auto"/>
            <w:right w:val="none" w:sz="0" w:space="0" w:color="auto"/>
          </w:divBdr>
        </w:div>
        <w:div w:id="865363938">
          <w:marLeft w:val="0"/>
          <w:marRight w:val="0"/>
          <w:marTop w:val="0"/>
          <w:marBottom w:val="0"/>
          <w:divBdr>
            <w:top w:val="none" w:sz="0" w:space="0" w:color="auto"/>
            <w:left w:val="none" w:sz="0" w:space="0" w:color="auto"/>
            <w:bottom w:val="none" w:sz="0" w:space="0" w:color="auto"/>
            <w:right w:val="none" w:sz="0" w:space="0" w:color="auto"/>
          </w:divBdr>
          <w:divsChild>
            <w:div w:id="1264073610">
              <w:marLeft w:val="0"/>
              <w:marRight w:val="0"/>
              <w:marTop w:val="0"/>
              <w:marBottom w:val="0"/>
              <w:divBdr>
                <w:top w:val="none" w:sz="0" w:space="0" w:color="auto"/>
                <w:left w:val="none" w:sz="0" w:space="0" w:color="auto"/>
                <w:bottom w:val="none" w:sz="0" w:space="0" w:color="auto"/>
                <w:right w:val="none" w:sz="0" w:space="0" w:color="auto"/>
              </w:divBdr>
            </w:div>
          </w:divsChild>
        </w:div>
        <w:div w:id="1907759646">
          <w:marLeft w:val="0"/>
          <w:marRight w:val="0"/>
          <w:marTop w:val="0"/>
          <w:marBottom w:val="0"/>
          <w:divBdr>
            <w:top w:val="none" w:sz="0" w:space="0" w:color="auto"/>
            <w:left w:val="none" w:sz="0" w:space="0" w:color="auto"/>
            <w:bottom w:val="none" w:sz="0" w:space="0" w:color="auto"/>
            <w:right w:val="none" w:sz="0" w:space="0" w:color="auto"/>
          </w:divBdr>
        </w:div>
        <w:div w:id="2058430420">
          <w:marLeft w:val="0"/>
          <w:marRight w:val="0"/>
          <w:marTop w:val="0"/>
          <w:marBottom w:val="0"/>
          <w:divBdr>
            <w:top w:val="none" w:sz="0" w:space="0" w:color="auto"/>
            <w:left w:val="none" w:sz="0" w:space="0" w:color="auto"/>
            <w:bottom w:val="none" w:sz="0" w:space="0" w:color="auto"/>
            <w:right w:val="none" w:sz="0" w:space="0" w:color="auto"/>
          </w:divBdr>
          <w:divsChild>
            <w:div w:id="1917279342">
              <w:marLeft w:val="0"/>
              <w:marRight w:val="0"/>
              <w:marTop w:val="0"/>
              <w:marBottom w:val="0"/>
              <w:divBdr>
                <w:top w:val="none" w:sz="0" w:space="0" w:color="auto"/>
                <w:left w:val="none" w:sz="0" w:space="0" w:color="auto"/>
                <w:bottom w:val="none" w:sz="0" w:space="0" w:color="auto"/>
                <w:right w:val="none" w:sz="0" w:space="0" w:color="auto"/>
              </w:divBdr>
            </w:div>
          </w:divsChild>
        </w:div>
        <w:div w:id="2089770171">
          <w:marLeft w:val="0"/>
          <w:marRight w:val="0"/>
          <w:marTop w:val="0"/>
          <w:marBottom w:val="0"/>
          <w:divBdr>
            <w:top w:val="none" w:sz="0" w:space="0" w:color="auto"/>
            <w:left w:val="none" w:sz="0" w:space="0" w:color="auto"/>
            <w:bottom w:val="none" w:sz="0" w:space="0" w:color="auto"/>
            <w:right w:val="none" w:sz="0" w:space="0" w:color="auto"/>
          </w:divBdr>
        </w:div>
        <w:div w:id="1300377571">
          <w:marLeft w:val="0"/>
          <w:marRight w:val="0"/>
          <w:marTop w:val="0"/>
          <w:marBottom w:val="0"/>
          <w:divBdr>
            <w:top w:val="none" w:sz="0" w:space="0" w:color="auto"/>
            <w:left w:val="none" w:sz="0" w:space="0" w:color="auto"/>
            <w:bottom w:val="none" w:sz="0" w:space="0" w:color="auto"/>
            <w:right w:val="none" w:sz="0" w:space="0" w:color="auto"/>
          </w:divBdr>
          <w:divsChild>
            <w:div w:id="367266011">
              <w:marLeft w:val="0"/>
              <w:marRight w:val="0"/>
              <w:marTop w:val="0"/>
              <w:marBottom w:val="0"/>
              <w:divBdr>
                <w:top w:val="none" w:sz="0" w:space="0" w:color="auto"/>
                <w:left w:val="none" w:sz="0" w:space="0" w:color="auto"/>
                <w:bottom w:val="none" w:sz="0" w:space="0" w:color="auto"/>
                <w:right w:val="none" w:sz="0" w:space="0" w:color="auto"/>
              </w:divBdr>
            </w:div>
          </w:divsChild>
        </w:div>
        <w:div w:id="689990251">
          <w:marLeft w:val="0"/>
          <w:marRight w:val="0"/>
          <w:marTop w:val="0"/>
          <w:marBottom w:val="0"/>
          <w:divBdr>
            <w:top w:val="none" w:sz="0" w:space="0" w:color="auto"/>
            <w:left w:val="none" w:sz="0" w:space="0" w:color="auto"/>
            <w:bottom w:val="none" w:sz="0" w:space="0" w:color="auto"/>
            <w:right w:val="none" w:sz="0" w:space="0" w:color="auto"/>
          </w:divBdr>
        </w:div>
        <w:div w:id="1197232926">
          <w:marLeft w:val="0"/>
          <w:marRight w:val="0"/>
          <w:marTop w:val="0"/>
          <w:marBottom w:val="0"/>
          <w:divBdr>
            <w:top w:val="none" w:sz="0" w:space="0" w:color="auto"/>
            <w:left w:val="none" w:sz="0" w:space="0" w:color="auto"/>
            <w:bottom w:val="none" w:sz="0" w:space="0" w:color="auto"/>
            <w:right w:val="none" w:sz="0" w:space="0" w:color="auto"/>
          </w:divBdr>
          <w:divsChild>
            <w:div w:id="650644613">
              <w:marLeft w:val="0"/>
              <w:marRight w:val="0"/>
              <w:marTop w:val="0"/>
              <w:marBottom w:val="0"/>
              <w:divBdr>
                <w:top w:val="none" w:sz="0" w:space="0" w:color="auto"/>
                <w:left w:val="none" w:sz="0" w:space="0" w:color="auto"/>
                <w:bottom w:val="none" w:sz="0" w:space="0" w:color="auto"/>
                <w:right w:val="none" w:sz="0" w:space="0" w:color="auto"/>
              </w:divBdr>
            </w:div>
          </w:divsChild>
        </w:div>
        <w:div w:id="1157308413">
          <w:marLeft w:val="0"/>
          <w:marRight w:val="0"/>
          <w:marTop w:val="0"/>
          <w:marBottom w:val="0"/>
          <w:divBdr>
            <w:top w:val="none" w:sz="0" w:space="0" w:color="auto"/>
            <w:left w:val="none" w:sz="0" w:space="0" w:color="auto"/>
            <w:bottom w:val="none" w:sz="0" w:space="0" w:color="auto"/>
            <w:right w:val="none" w:sz="0" w:space="0" w:color="auto"/>
          </w:divBdr>
        </w:div>
        <w:div w:id="886642923">
          <w:marLeft w:val="0"/>
          <w:marRight w:val="0"/>
          <w:marTop w:val="0"/>
          <w:marBottom w:val="0"/>
          <w:divBdr>
            <w:top w:val="none" w:sz="0" w:space="0" w:color="auto"/>
            <w:left w:val="none" w:sz="0" w:space="0" w:color="auto"/>
            <w:bottom w:val="none" w:sz="0" w:space="0" w:color="auto"/>
            <w:right w:val="none" w:sz="0" w:space="0" w:color="auto"/>
          </w:divBdr>
          <w:divsChild>
            <w:div w:id="1083256083">
              <w:marLeft w:val="0"/>
              <w:marRight w:val="0"/>
              <w:marTop w:val="0"/>
              <w:marBottom w:val="0"/>
              <w:divBdr>
                <w:top w:val="none" w:sz="0" w:space="0" w:color="auto"/>
                <w:left w:val="none" w:sz="0" w:space="0" w:color="auto"/>
                <w:bottom w:val="none" w:sz="0" w:space="0" w:color="auto"/>
                <w:right w:val="none" w:sz="0" w:space="0" w:color="auto"/>
              </w:divBdr>
            </w:div>
          </w:divsChild>
        </w:div>
        <w:div w:id="196435472">
          <w:marLeft w:val="0"/>
          <w:marRight w:val="0"/>
          <w:marTop w:val="0"/>
          <w:marBottom w:val="0"/>
          <w:divBdr>
            <w:top w:val="none" w:sz="0" w:space="0" w:color="auto"/>
            <w:left w:val="none" w:sz="0" w:space="0" w:color="auto"/>
            <w:bottom w:val="none" w:sz="0" w:space="0" w:color="auto"/>
            <w:right w:val="none" w:sz="0" w:space="0" w:color="auto"/>
          </w:divBdr>
        </w:div>
        <w:div w:id="178744194">
          <w:marLeft w:val="0"/>
          <w:marRight w:val="0"/>
          <w:marTop w:val="0"/>
          <w:marBottom w:val="0"/>
          <w:divBdr>
            <w:top w:val="none" w:sz="0" w:space="0" w:color="auto"/>
            <w:left w:val="none" w:sz="0" w:space="0" w:color="auto"/>
            <w:bottom w:val="none" w:sz="0" w:space="0" w:color="auto"/>
            <w:right w:val="none" w:sz="0" w:space="0" w:color="auto"/>
          </w:divBdr>
          <w:divsChild>
            <w:div w:id="735058049">
              <w:marLeft w:val="0"/>
              <w:marRight w:val="0"/>
              <w:marTop w:val="0"/>
              <w:marBottom w:val="0"/>
              <w:divBdr>
                <w:top w:val="none" w:sz="0" w:space="0" w:color="auto"/>
                <w:left w:val="none" w:sz="0" w:space="0" w:color="auto"/>
                <w:bottom w:val="none" w:sz="0" w:space="0" w:color="auto"/>
                <w:right w:val="none" w:sz="0" w:space="0" w:color="auto"/>
              </w:divBdr>
            </w:div>
          </w:divsChild>
        </w:div>
        <w:div w:id="305086810">
          <w:marLeft w:val="0"/>
          <w:marRight w:val="0"/>
          <w:marTop w:val="0"/>
          <w:marBottom w:val="0"/>
          <w:divBdr>
            <w:top w:val="none" w:sz="0" w:space="0" w:color="auto"/>
            <w:left w:val="none" w:sz="0" w:space="0" w:color="auto"/>
            <w:bottom w:val="none" w:sz="0" w:space="0" w:color="auto"/>
            <w:right w:val="none" w:sz="0" w:space="0" w:color="auto"/>
          </w:divBdr>
        </w:div>
        <w:div w:id="2033416724">
          <w:marLeft w:val="0"/>
          <w:marRight w:val="0"/>
          <w:marTop w:val="0"/>
          <w:marBottom w:val="0"/>
          <w:divBdr>
            <w:top w:val="none" w:sz="0" w:space="0" w:color="auto"/>
            <w:left w:val="none" w:sz="0" w:space="0" w:color="auto"/>
            <w:bottom w:val="none" w:sz="0" w:space="0" w:color="auto"/>
            <w:right w:val="none" w:sz="0" w:space="0" w:color="auto"/>
          </w:divBdr>
          <w:divsChild>
            <w:div w:id="706493781">
              <w:marLeft w:val="0"/>
              <w:marRight w:val="0"/>
              <w:marTop w:val="0"/>
              <w:marBottom w:val="0"/>
              <w:divBdr>
                <w:top w:val="none" w:sz="0" w:space="0" w:color="auto"/>
                <w:left w:val="none" w:sz="0" w:space="0" w:color="auto"/>
                <w:bottom w:val="none" w:sz="0" w:space="0" w:color="auto"/>
                <w:right w:val="none" w:sz="0" w:space="0" w:color="auto"/>
              </w:divBdr>
            </w:div>
          </w:divsChild>
        </w:div>
        <w:div w:id="27605608">
          <w:marLeft w:val="0"/>
          <w:marRight w:val="0"/>
          <w:marTop w:val="300"/>
          <w:marBottom w:val="0"/>
          <w:divBdr>
            <w:top w:val="none" w:sz="0" w:space="0" w:color="auto"/>
            <w:left w:val="none" w:sz="0" w:space="0" w:color="auto"/>
            <w:bottom w:val="none" w:sz="0" w:space="0" w:color="auto"/>
            <w:right w:val="none" w:sz="0" w:space="0" w:color="auto"/>
          </w:divBdr>
          <w:divsChild>
            <w:div w:id="2101293913">
              <w:marLeft w:val="0"/>
              <w:marRight w:val="0"/>
              <w:marTop w:val="0"/>
              <w:marBottom w:val="0"/>
              <w:divBdr>
                <w:top w:val="none" w:sz="0" w:space="0" w:color="auto"/>
                <w:left w:val="none" w:sz="0" w:space="0" w:color="auto"/>
                <w:bottom w:val="none" w:sz="0" w:space="0" w:color="auto"/>
                <w:right w:val="none" w:sz="0" w:space="0" w:color="auto"/>
              </w:divBdr>
              <w:divsChild>
                <w:div w:id="204613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896360">
          <w:marLeft w:val="0"/>
          <w:marRight w:val="0"/>
          <w:marTop w:val="300"/>
          <w:marBottom w:val="0"/>
          <w:divBdr>
            <w:top w:val="none" w:sz="0" w:space="0" w:color="auto"/>
            <w:left w:val="none" w:sz="0" w:space="0" w:color="auto"/>
            <w:bottom w:val="none" w:sz="0" w:space="0" w:color="auto"/>
            <w:right w:val="none" w:sz="0" w:space="0" w:color="auto"/>
          </w:divBdr>
          <w:divsChild>
            <w:div w:id="1973292641">
              <w:marLeft w:val="0"/>
              <w:marRight w:val="0"/>
              <w:marTop w:val="0"/>
              <w:marBottom w:val="0"/>
              <w:divBdr>
                <w:top w:val="none" w:sz="0" w:space="0" w:color="auto"/>
                <w:left w:val="none" w:sz="0" w:space="0" w:color="auto"/>
                <w:bottom w:val="none" w:sz="0" w:space="0" w:color="auto"/>
                <w:right w:val="none" w:sz="0" w:space="0" w:color="auto"/>
              </w:divBdr>
              <w:divsChild>
                <w:div w:id="89562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838252">
          <w:marLeft w:val="0"/>
          <w:marRight w:val="0"/>
          <w:marTop w:val="300"/>
          <w:marBottom w:val="0"/>
          <w:divBdr>
            <w:top w:val="none" w:sz="0" w:space="0" w:color="auto"/>
            <w:left w:val="none" w:sz="0" w:space="0" w:color="auto"/>
            <w:bottom w:val="none" w:sz="0" w:space="0" w:color="auto"/>
            <w:right w:val="none" w:sz="0" w:space="0" w:color="auto"/>
          </w:divBdr>
          <w:divsChild>
            <w:div w:id="1302886899">
              <w:marLeft w:val="0"/>
              <w:marRight w:val="0"/>
              <w:marTop w:val="0"/>
              <w:marBottom w:val="0"/>
              <w:divBdr>
                <w:top w:val="none" w:sz="0" w:space="0" w:color="auto"/>
                <w:left w:val="none" w:sz="0" w:space="0" w:color="auto"/>
                <w:bottom w:val="none" w:sz="0" w:space="0" w:color="auto"/>
                <w:right w:val="none" w:sz="0" w:space="0" w:color="auto"/>
              </w:divBdr>
              <w:divsChild>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746924">
      <w:bodyDiv w:val="1"/>
      <w:marLeft w:val="0"/>
      <w:marRight w:val="0"/>
      <w:marTop w:val="0"/>
      <w:marBottom w:val="0"/>
      <w:divBdr>
        <w:top w:val="none" w:sz="0" w:space="0" w:color="auto"/>
        <w:left w:val="none" w:sz="0" w:space="0" w:color="auto"/>
        <w:bottom w:val="none" w:sz="0" w:space="0" w:color="auto"/>
        <w:right w:val="none" w:sz="0" w:space="0" w:color="auto"/>
      </w:divBdr>
      <w:divsChild>
        <w:div w:id="2636607">
          <w:marLeft w:val="0"/>
          <w:marRight w:val="0"/>
          <w:marTop w:val="0"/>
          <w:marBottom w:val="0"/>
          <w:divBdr>
            <w:top w:val="none" w:sz="0" w:space="0" w:color="auto"/>
            <w:left w:val="none" w:sz="0" w:space="0" w:color="auto"/>
            <w:bottom w:val="none" w:sz="0" w:space="0" w:color="auto"/>
            <w:right w:val="none" w:sz="0" w:space="0" w:color="auto"/>
          </w:divBdr>
        </w:div>
        <w:div w:id="1154882021">
          <w:marLeft w:val="0"/>
          <w:marRight w:val="0"/>
          <w:marTop w:val="0"/>
          <w:marBottom w:val="0"/>
          <w:divBdr>
            <w:top w:val="none" w:sz="0" w:space="0" w:color="auto"/>
            <w:left w:val="none" w:sz="0" w:space="0" w:color="auto"/>
            <w:bottom w:val="none" w:sz="0" w:space="0" w:color="auto"/>
            <w:right w:val="none" w:sz="0" w:space="0" w:color="auto"/>
          </w:divBdr>
          <w:divsChild>
            <w:div w:id="1874999709">
              <w:marLeft w:val="0"/>
              <w:marRight w:val="0"/>
              <w:marTop w:val="0"/>
              <w:marBottom w:val="0"/>
              <w:divBdr>
                <w:top w:val="none" w:sz="0" w:space="0" w:color="auto"/>
                <w:left w:val="none" w:sz="0" w:space="0" w:color="auto"/>
                <w:bottom w:val="none" w:sz="0" w:space="0" w:color="auto"/>
                <w:right w:val="none" w:sz="0" w:space="0" w:color="auto"/>
              </w:divBdr>
            </w:div>
          </w:divsChild>
        </w:div>
        <w:div w:id="113449585">
          <w:marLeft w:val="0"/>
          <w:marRight w:val="0"/>
          <w:marTop w:val="0"/>
          <w:marBottom w:val="0"/>
          <w:divBdr>
            <w:top w:val="none" w:sz="0" w:space="0" w:color="auto"/>
            <w:left w:val="none" w:sz="0" w:space="0" w:color="auto"/>
            <w:bottom w:val="none" w:sz="0" w:space="0" w:color="auto"/>
            <w:right w:val="none" w:sz="0" w:space="0" w:color="auto"/>
          </w:divBdr>
        </w:div>
        <w:div w:id="279923575">
          <w:marLeft w:val="0"/>
          <w:marRight w:val="0"/>
          <w:marTop w:val="0"/>
          <w:marBottom w:val="0"/>
          <w:divBdr>
            <w:top w:val="none" w:sz="0" w:space="0" w:color="auto"/>
            <w:left w:val="none" w:sz="0" w:space="0" w:color="auto"/>
            <w:bottom w:val="none" w:sz="0" w:space="0" w:color="auto"/>
            <w:right w:val="none" w:sz="0" w:space="0" w:color="auto"/>
          </w:divBdr>
          <w:divsChild>
            <w:div w:id="1874145510">
              <w:marLeft w:val="0"/>
              <w:marRight w:val="0"/>
              <w:marTop w:val="0"/>
              <w:marBottom w:val="0"/>
              <w:divBdr>
                <w:top w:val="none" w:sz="0" w:space="0" w:color="auto"/>
                <w:left w:val="none" w:sz="0" w:space="0" w:color="auto"/>
                <w:bottom w:val="none" w:sz="0" w:space="0" w:color="auto"/>
                <w:right w:val="none" w:sz="0" w:space="0" w:color="auto"/>
              </w:divBdr>
            </w:div>
          </w:divsChild>
        </w:div>
        <w:div w:id="714961542">
          <w:marLeft w:val="0"/>
          <w:marRight w:val="0"/>
          <w:marTop w:val="0"/>
          <w:marBottom w:val="0"/>
          <w:divBdr>
            <w:top w:val="none" w:sz="0" w:space="0" w:color="auto"/>
            <w:left w:val="none" w:sz="0" w:space="0" w:color="auto"/>
            <w:bottom w:val="none" w:sz="0" w:space="0" w:color="auto"/>
            <w:right w:val="none" w:sz="0" w:space="0" w:color="auto"/>
          </w:divBdr>
        </w:div>
        <w:div w:id="643657141">
          <w:marLeft w:val="0"/>
          <w:marRight w:val="0"/>
          <w:marTop w:val="0"/>
          <w:marBottom w:val="0"/>
          <w:divBdr>
            <w:top w:val="none" w:sz="0" w:space="0" w:color="auto"/>
            <w:left w:val="none" w:sz="0" w:space="0" w:color="auto"/>
            <w:bottom w:val="none" w:sz="0" w:space="0" w:color="auto"/>
            <w:right w:val="none" w:sz="0" w:space="0" w:color="auto"/>
          </w:divBdr>
          <w:divsChild>
            <w:div w:id="932128068">
              <w:marLeft w:val="0"/>
              <w:marRight w:val="0"/>
              <w:marTop w:val="0"/>
              <w:marBottom w:val="0"/>
              <w:divBdr>
                <w:top w:val="none" w:sz="0" w:space="0" w:color="auto"/>
                <w:left w:val="none" w:sz="0" w:space="0" w:color="auto"/>
                <w:bottom w:val="none" w:sz="0" w:space="0" w:color="auto"/>
                <w:right w:val="none" w:sz="0" w:space="0" w:color="auto"/>
              </w:divBdr>
            </w:div>
          </w:divsChild>
        </w:div>
        <w:div w:id="153723658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sChild>
            <w:div w:id="1087000108">
              <w:marLeft w:val="0"/>
              <w:marRight w:val="0"/>
              <w:marTop w:val="0"/>
              <w:marBottom w:val="0"/>
              <w:divBdr>
                <w:top w:val="none" w:sz="0" w:space="0" w:color="auto"/>
                <w:left w:val="none" w:sz="0" w:space="0" w:color="auto"/>
                <w:bottom w:val="none" w:sz="0" w:space="0" w:color="auto"/>
                <w:right w:val="none" w:sz="0" w:space="0" w:color="auto"/>
              </w:divBdr>
            </w:div>
          </w:divsChild>
        </w:div>
        <w:div w:id="103690651">
          <w:marLeft w:val="0"/>
          <w:marRight w:val="0"/>
          <w:marTop w:val="0"/>
          <w:marBottom w:val="0"/>
          <w:divBdr>
            <w:top w:val="none" w:sz="0" w:space="0" w:color="auto"/>
            <w:left w:val="none" w:sz="0" w:space="0" w:color="auto"/>
            <w:bottom w:val="none" w:sz="0" w:space="0" w:color="auto"/>
            <w:right w:val="none" w:sz="0" w:space="0" w:color="auto"/>
          </w:divBdr>
        </w:div>
        <w:div w:id="1483697215">
          <w:marLeft w:val="0"/>
          <w:marRight w:val="0"/>
          <w:marTop w:val="0"/>
          <w:marBottom w:val="0"/>
          <w:divBdr>
            <w:top w:val="none" w:sz="0" w:space="0" w:color="auto"/>
            <w:left w:val="none" w:sz="0" w:space="0" w:color="auto"/>
            <w:bottom w:val="none" w:sz="0" w:space="0" w:color="auto"/>
            <w:right w:val="none" w:sz="0" w:space="0" w:color="auto"/>
          </w:divBdr>
          <w:divsChild>
            <w:div w:id="184947889">
              <w:marLeft w:val="0"/>
              <w:marRight w:val="0"/>
              <w:marTop w:val="0"/>
              <w:marBottom w:val="0"/>
              <w:divBdr>
                <w:top w:val="none" w:sz="0" w:space="0" w:color="auto"/>
                <w:left w:val="none" w:sz="0" w:space="0" w:color="auto"/>
                <w:bottom w:val="none" w:sz="0" w:space="0" w:color="auto"/>
                <w:right w:val="none" w:sz="0" w:space="0" w:color="auto"/>
              </w:divBdr>
            </w:div>
          </w:divsChild>
        </w:div>
        <w:div w:id="1615940834">
          <w:marLeft w:val="0"/>
          <w:marRight w:val="0"/>
          <w:marTop w:val="0"/>
          <w:marBottom w:val="0"/>
          <w:divBdr>
            <w:top w:val="none" w:sz="0" w:space="0" w:color="auto"/>
            <w:left w:val="none" w:sz="0" w:space="0" w:color="auto"/>
            <w:bottom w:val="none" w:sz="0" w:space="0" w:color="auto"/>
            <w:right w:val="none" w:sz="0" w:space="0" w:color="auto"/>
          </w:divBdr>
        </w:div>
        <w:div w:id="313605301">
          <w:marLeft w:val="0"/>
          <w:marRight w:val="0"/>
          <w:marTop w:val="0"/>
          <w:marBottom w:val="0"/>
          <w:divBdr>
            <w:top w:val="none" w:sz="0" w:space="0" w:color="auto"/>
            <w:left w:val="none" w:sz="0" w:space="0" w:color="auto"/>
            <w:bottom w:val="none" w:sz="0" w:space="0" w:color="auto"/>
            <w:right w:val="none" w:sz="0" w:space="0" w:color="auto"/>
          </w:divBdr>
          <w:divsChild>
            <w:div w:id="331221140">
              <w:marLeft w:val="0"/>
              <w:marRight w:val="0"/>
              <w:marTop w:val="0"/>
              <w:marBottom w:val="0"/>
              <w:divBdr>
                <w:top w:val="none" w:sz="0" w:space="0" w:color="auto"/>
                <w:left w:val="none" w:sz="0" w:space="0" w:color="auto"/>
                <w:bottom w:val="none" w:sz="0" w:space="0" w:color="auto"/>
                <w:right w:val="none" w:sz="0" w:space="0" w:color="auto"/>
              </w:divBdr>
            </w:div>
          </w:divsChild>
        </w:div>
        <w:div w:id="1993176089">
          <w:marLeft w:val="0"/>
          <w:marRight w:val="0"/>
          <w:marTop w:val="0"/>
          <w:marBottom w:val="0"/>
          <w:divBdr>
            <w:top w:val="none" w:sz="0" w:space="0" w:color="auto"/>
            <w:left w:val="none" w:sz="0" w:space="0" w:color="auto"/>
            <w:bottom w:val="none" w:sz="0" w:space="0" w:color="auto"/>
            <w:right w:val="none" w:sz="0" w:space="0" w:color="auto"/>
          </w:divBdr>
        </w:div>
        <w:div w:id="874732284">
          <w:marLeft w:val="0"/>
          <w:marRight w:val="0"/>
          <w:marTop w:val="0"/>
          <w:marBottom w:val="0"/>
          <w:divBdr>
            <w:top w:val="none" w:sz="0" w:space="0" w:color="auto"/>
            <w:left w:val="none" w:sz="0" w:space="0" w:color="auto"/>
            <w:bottom w:val="none" w:sz="0" w:space="0" w:color="auto"/>
            <w:right w:val="none" w:sz="0" w:space="0" w:color="auto"/>
          </w:divBdr>
          <w:divsChild>
            <w:div w:id="383993892">
              <w:marLeft w:val="0"/>
              <w:marRight w:val="0"/>
              <w:marTop w:val="0"/>
              <w:marBottom w:val="0"/>
              <w:divBdr>
                <w:top w:val="none" w:sz="0" w:space="0" w:color="auto"/>
                <w:left w:val="none" w:sz="0" w:space="0" w:color="auto"/>
                <w:bottom w:val="none" w:sz="0" w:space="0" w:color="auto"/>
                <w:right w:val="none" w:sz="0" w:space="0" w:color="auto"/>
              </w:divBdr>
            </w:div>
          </w:divsChild>
        </w:div>
        <w:div w:id="1946766473">
          <w:marLeft w:val="0"/>
          <w:marRight w:val="0"/>
          <w:marTop w:val="300"/>
          <w:marBottom w:val="0"/>
          <w:divBdr>
            <w:top w:val="none" w:sz="0" w:space="0" w:color="auto"/>
            <w:left w:val="none" w:sz="0" w:space="0" w:color="auto"/>
            <w:bottom w:val="none" w:sz="0" w:space="0" w:color="auto"/>
            <w:right w:val="none" w:sz="0" w:space="0" w:color="auto"/>
          </w:divBdr>
          <w:divsChild>
            <w:div w:id="1543401853">
              <w:marLeft w:val="0"/>
              <w:marRight w:val="0"/>
              <w:marTop w:val="0"/>
              <w:marBottom w:val="0"/>
              <w:divBdr>
                <w:top w:val="none" w:sz="0" w:space="0" w:color="auto"/>
                <w:left w:val="none" w:sz="0" w:space="0" w:color="auto"/>
                <w:bottom w:val="none" w:sz="0" w:space="0" w:color="auto"/>
                <w:right w:val="none" w:sz="0" w:space="0" w:color="auto"/>
              </w:divBdr>
              <w:divsChild>
                <w:div w:id="255096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943574">
          <w:marLeft w:val="0"/>
          <w:marRight w:val="0"/>
          <w:marTop w:val="300"/>
          <w:marBottom w:val="0"/>
          <w:divBdr>
            <w:top w:val="none" w:sz="0" w:space="0" w:color="auto"/>
            <w:left w:val="none" w:sz="0" w:space="0" w:color="auto"/>
            <w:bottom w:val="none" w:sz="0" w:space="0" w:color="auto"/>
            <w:right w:val="none" w:sz="0" w:space="0" w:color="auto"/>
          </w:divBdr>
          <w:divsChild>
            <w:div w:id="1109355806">
              <w:marLeft w:val="0"/>
              <w:marRight w:val="0"/>
              <w:marTop w:val="0"/>
              <w:marBottom w:val="0"/>
              <w:divBdr>
                <w:top w:val="none" w:sz="0" w:space="0" w:color="auto"/>
                <w:left w:val="none" w:sz="0" w:space="0" w:color="auto"/>
                <w:bottom w:val="none" w:sz="0" w:space="0" w:color="auto"/>
                <w:right w:val="none" w:sz="0" w:space="0" w:color="auto"/>
              </w:divBdr>
              <w:divsChild>
                <w:div w:id="136998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132412">
          <w:marLeft w:val="0"/>
          <w:marRight w:val="0"/>
          <w:marTop w:val="300"/>
          <w:marBottom w:val="0"/>
          <w:divBdr>
            <w:top w:val="none" w:sz="0" w:space="0" w:color="auto"/>
            <w:left w:val="none" w:sz="0" w:space="0" w:color="auto"/>
            <w:bottom w:val="none" w:sz="0" w:space="0" w:color="auto"/>
            <w:right w:val="none" w:sz="0" w:space="0" w:color="auto"/>
          </w:divBdr>
          <w:divsChild>
            <w:div w:id="2072339185">
              <w:marLeft w:val="0"/>
              <w:marRight w:val="0"/>
              <w:marTop w:val="0"/>
              <w:marBottom w:val="0"/>
              <w:divBdr>
                <w:top w:val="none" w:sz="0" w:space="0" w:color="auto"/>
                <w:left w:val="none" w:sz="0" w:space="0" w:color="auto"/>
                <w:bottom w:val="none" w:sz="0" w:space="0" w:color="auto"/>
                <w:right w:val="none" w:sz="0" w:space="0" w:color="auto"/>
              </w:divBdr>
              <w:divsChild>
                <w:div w:id="176364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1305">
          <w:marLeft w:val="0"/>
          <w:marRight w:val="0"/>
          <w:marTop w:val="300"/>
          <w:marBottom w:val="0"/>
          <w:divBdr>
            <w:top w:val="none" w:sz="0" w:space="0" w:color="auto"/>
            <w:left w:val="none" w:sz="0" w:space="0" w:color="auto"/>
            <w:bottom w:val="none" w:sz="0" w:space="0" w:color="auto"/>
            <w:right w:val="none" w:sz="0" w:space="0" w:color="auto"/>
          </w:divBdr>
          <w:divsChild>
            <w:div w:id="588738117">
              <w:marLeft w:val="0"/>
              <w:marRight w:val="0"/>
              <w:marTop w:val="0"/>
              <w:marBottom w:val="0"/>
              <w:divBdr>
                <w:top w:val="none" w:sz="0" w:space="0" w:color="auto"/>
                <w:left w:val="none" w:sz="0" w:space="0" w:color="auto"/>
                <w:bottom w:val="none" w:sz="0" w:space="0" w:color="auto"/>
                <w:right w:val="none" w:sz="0" w:space="0" w:color="auto"/>
              </w:divBdr>
              <w:divsChild>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6205515">
      <w:bodyDiv w:val="1"/>
      <w:marLeft w:val="0"/>
      <w:marRight w:val="0"/>
      <w:marTop w:val="0"/>
      <w:marBottom w:val="0"/>
      <w:divBdr>
        <w:top w:val="none" w:sz="0" w:space="0" w:color="auto"/>
        <w:left w:val="none" w:sz="0" w:space="0" w:color="auto"/>
        <w:bottom w:val="none" w:sz="0" w:space="0" w:color="auto"/>
        <w:right w:val="none" w:sz="0" w:space="0" w:color="auto"/>
      </w:divBdr>
    </w:div>
    <w:div w:id="916718242">
      <w:bodyDiv w:val="1"/>
      <w:marLeft w:val="0"/>
      <w:marRight w:val="0"/>
      <w:marTop w:val="0"/>
      <w:marBottom w:val="0"/>
      <w:divBdr>
        <w:top w:val="none" w:sz="0" w:space="0" w:color="auto"/>
        <w:left w:val="none" w:sz="0" w:space="0" w:color="auto"/>
        <w:bottom w:val="none" w:sz="0" w:space="0" w:color="auto"/>
        <w:right w:val="none" w:sz="0" w:space="0" w:color="auto"/>
      </w:divBdr>
      <w:divsChild>
        <w:div w:id="2135782283">
          <w:marLeft w:val="0"/>
          <w:marRight w:val="0"/>
          <w:marTop w:val="0"/>
          <w:marBottom w:val="0"/>
          <w:divBdr>
            <w:top w:val="none" w:sz="0" w:space="0" w:color="auto"/>
            <w:left w:val="none" w:sz="0" w:space="0" w:color="auto"/>
            <w:bottom w:val="none" w:sz="0" w:space="0" w:color="auto"/>
            <w:right w:val="none" w:sz="0" w:space="0" w:color="auto"/>
          </w:divBdr>
        </w:div>
        <w:div w:id="1675717404">
          <w:marLeft w:val="0"/>
          <w:marRight w:val="0"/>
          <w:marTop w:val="0"/>
          <w:marBottom w:val="0"/>
          <w:divBdr>
            <w:top w:val="none" w:sz="0" w:space="0" w:color="auto"/>
            <w:left w:val="none" w:sz="0" w:space="0" w:color="auto"/>
            <w:bottom w:val="none" w:sz="0" w:space="0" w:color="auto"/>
            <w:right w:val="none" w:sz="0" w:space="0" w:color="auto"/>
          </w:divBdr>
          <w:divsChild>
            <w:div w:id="1002195982">
              <w:marLeft w:val="0"/>
              <w:marRight w:val="0"/>
              <w:marTop w:val="0"/>
              <w:marBottom w:val="0"/>
              <w:divBdr>
                <w:top w:val="none" w:sz="0" w:space="0" w:color="auto"/>
                <w:left w:val="none" w:sz="0" w:space="0" w:color="auto"/>
                <w:bottom w:val="none" w:sz="0" w:space="0" w:color="auto"/>
                <w:right w:val="none" w:sz="0" w:space="0" w:color="auto"/>
              </w:divBdr>
            </w:div>
          </w:divsChild>
        </w:div>
        <w:div w:id="779495200">
          <w:marLeft w:val="0"/>
          <w:marRight w:val="0"/>
          <w:marTop w:val="0"/>
          <w:marBottom w:val="0"/>
          <w:divBdr>
            <w:top w:val="none" w:sz="0" w:space="0" w:color="auto"/>
            <w:left w:val="none" w:sz="0" w:space="0" w:color="auto"/>
            <w:bottom w:val="none" w:sz="0" w:space="0" w:color="auto"/>
            <w:right w:val="none" w:sz="0" w:space="0" w:color="auto"/>
          </w:divBdr>
        </w:div>
        <w:div w:id="337314780">
          <w:marLeft w:val="0"/>
          <w:marRight w:val="0"/>
          <w:marTop w:val="0"/>
          <w:marBottom w:val="0"/>
          <w:divBdr>
            <w:top w:val="none" w:sz="0" w:space="0" w:color="auto"/>
            <w:left w:val="none" w:sz="0" w:space="0" w:color="auto"/>
            <w:bottom w:val="none" w:sz="0" w:space="0" w:color="auto"/>
            <w:right w:val="none" w:sz="0" w:space="0" w:color="auto"/>
          </w:divBdr>
          <w:divsChild>
            <w:div w:id="121921783">
              <w:marLeft w:val="0"/>
              <w:marRight w:val="0"/>
              <w:marTop w:val="0"/>
              <w:marBottom w:val="0"/>
              <w:divBdr>
                <w:top w:val="none" w:sz="0" w:space="0" w:color="auto"/>
                <w:left w:val="none" w:sz="0" w:space="0" w:color="auto"/>
                <w:bottom w:val="none" w:sz="0" w:space="0" w:color="auto"/>
                <w:right w:val="none" w:sz="0" w:space="0" w:color="auto"/>
              </w:divBdr>
            </w:div>
          </w:divsChild>
        </w:div>
        <w:div w:id="481964958">
          <w:marLeft w:val="0"/>
          <w:marRight w:val="0"/>
          <w:marTop w:val="0"/>
          <w:marBottom w:val="0"/>
          <w:divBdr>
            <w:top w:val="none" w:sz="0" w:space="0" w:color="auto"/>
            <w:left w:val="none" w:sz="0" w:space="0" w:color="auto"/>
            <w:bottom w:val="none" w:sz="0" w:space="0" w:color="auto"/>
            <w:right w:val="none" w:sz="0" w:space="0" w:color="auto"/>
          </w:divBdr>
        </w:div>
        <w:div w:id="950472609">
          <w:marLeft w:val="0"/>
          <w:marRight w:val="0"/>
          <w:marTop w:val="0"/>
          <w:marBottom w:val="0"/>
          <w:divBdr>
            <w:top w:val="none" w:sz="0" w:space="0" w:color="auto"/>
            <w:left w:val="none" w:sz="0" w:space="0" w:color="auto"/>
            <w:bottom w:val="none" w:sz="0" w:space="0" w:color="auto"/>
            <w:right w:val="none" w:sz="0" w:space="0" w:color="auto"/>
          </w:divBdr>
          <w:divsChild>
            <w:div w:id="1334994819">
              <w:marLeft w:val="0"/>
              <w:marRight w:val="0"/>
              <w:marTop w:val="0"/>
              <w:marBottom w:val="0"/>
              <w:divBdr>
                <w:top w:val="none" w:sz="0" w:space="0" w:color="auto"/>
                <w:left w:val="none" w:sz="0" w:space="0" w:color="auto"/>
                <w:bottom w:val="none" w:sz="0" w:space="0" w:color="auto"/>
                <w:right w:val="none" w:sz="0" w:space="0" w:color="auto"/>
              </w:divBdr>
            </w:div>
          </w:divsChild>
        </w:div>
        <w:div w:id="486365449">
          <w:marLeft w:val="0"/>
          <w:marRight w:val="0"/>
          <w:marTop w:val="0"/>
          <w:marBottom w:val="0"/>
          <w:divBdr>
            <w:top w:val="none" w:sz="0" w:space="0" w:color="auto"/>
            <w:left w:val="none" w:sz="0" w:space="0" w:color="auto"/>
            <w:bottom w:val="none" w:sz="0" w:space="0" w:color="auto"/>
            <w:right w:val="none" w:sz="0" w:space="0" w:color="auto"/>
          </w:divBdr>
        </w:div>
        <w:div w:id="1687632612">
          <w:marLeft w:val="0"/>
          <w:marRight w:val="0"/>
          <w:marTop w:val="0"/>
          <w:marBottom w:val="0"/>
          <w:divBdr>
            <w:top w:val="none" w:sz="0" w:space="0" w:color="auto"/>
            <w:left w:val="none" w:sz="0" w:space="0" w:color="auto"/>
            <w:bottom w:val="none" w:sz="0" w:space="0" w:color="auto"/>
            <w:right w:val="none" w:sz="0" w:space="0" w:color="auto"/>
          </w:divBdr>
          <w:divsChild>
            <w:div w:id="1282762078">
              <w:marLeft w:val="0"/>
              <w:marRight w:val="0"/>
              <w:marTop w:val="0"/>
              <w:marBottom w:val="0"/>
              <w:divBdr>
                <w:top w:val="none" w:sz="0" w:space="0" w:color="auto"/>
                <w:left w:val="none" w:sz="0" w:space="0" w:color="auto"/>
                <w:bottom w:val="none" w:sz="0" w:space="0" w:color="auto"/>
                <w:right w:val="none" w:sz="0" w:space="0" w:color="auto"/>
              </w:divBdr>
            </w:div>
          </w:divsChild>
        </w:div>
        <w:div w:id="1631861780">
          <w:marLeft w:val="0"/>
          <w:marRight w:val="0"/>
          <w:marTop w:val="0"/>
          <w:marBottom w:val="0"/>
          <w:divBdr>
            <w:top w:val="none" w:sz="0" w:space="0" w:color="auto"/>
            <w:left w:val="none" w:sz="0" w:space="0" w:color="auto"/>
            <w:bottom w:val="none" w:sz="0" w:space="0" w:color="auto"/>
            <w:right w:val="none" w:sz="0" w:space="0" w:color="auto"/>
          </w:divBdr>
        </w:div>
        <w:div w:id="1041246924">
          <w:marLeft w:val="0"/>
          <w:marRight w:val="0"/>
          <w:marTop w:val="0"/>
          <w:marBottom w:val="0"/>
          <w:divBdr>
            <w:top w:val="none" w:sz="0" w:space="0" w:color="auto"/>
            <w:left w:val="none" w:sz="0" w:space="0" w:color="auto"/>
            <w:bottom w:val="none" w:sz="0" w:space="0" w:color="auto"/>
            <w:right w:val="none" w:sz="0" w:space="0" w:color="auto"/>
          </w:divBdr>
          <w:divsChild>
            <w:div w:id="1949435279">
              <w:marLeft w:val="0"/>
              <w:marRight w:val="0"/>
              <w:marTop w:val="0"/>
              <w:marBottom w:val="0"/>
              <w:divBdr>
                <w:top w:val="none" w:sz="0" w:space="0" w:color="auto"/>
                <w:left w:val="none" w:sz="0" w:space="0" w:color="auto"/>
                <w:bottom w:val="none" w:sz="0" w:space="0" w:color="auto"/>
                <w:right w:val="none" w:sz="0" w:space="0" w:color="auto"/>
              </w:divBdr>
            </w:div>
          </w:divsChild>
        </w:div>
        <w:div w:id="2067409820">
          <w:marLeft w:val="0"/>
          <w:marRight w:val="0"/>
          <w:marTop w:val="0"/>
          <w:marBottom w:val="0"/>
          <w:divBdr>
            <w:top w:val="none" w:sz="0" w:space="0" w:color="auto"/>
            <w:left w:val="none" w:sz="0" w:space="0" w:color="auto"/>
            <w:bottom w:val="none" w:sz="0" w:space="0" w:color="auto"/>
            <w:right w:val="none" w:sz="0" w:space="0" w:color="auto"/>
          </w:divBdr>
        </w:div>
        <w:div w:id="1823809846">
          <w:marLeft w:val="0"/>
          <w:marRight w:val="0"/>
          <w:marTop w:val="0"/>
          <w:marBottom w:val="0"/>
          <w:divBdr>
            <w:top w:val="none" w:sz="0" w:space="0" w:color="auto"/>
            <w:left w:val="none" w:sz="0" w:space="0" w:color="auto"/>
            <w:bottom w:val="none" w:sz="0" w:space="0" w:color="auto"/>
            <w:right w:val="none" w:sz="0" w:space="0" w:color="auto"/>
          </w:divBdr>
          <w:divsChild>
            <w:div w:id="179205101">
              <w:marLeft w:val="0"/>
              <w:marRight w:val="0"/>
              <w:marTop w:val="0"/>
              <w:marBottom w:val="0"/>
              <w:divBdr>
                <w:top w:val="none" w:sz="0" w:space="0" w:color="auto"/>
                <w:left w:val="none" w:sz="0" w:space="0" w:color="auto"/>
                <w:bottom w:val="none" w:sz="0" w:space="0" w:color="auto"/>
                <w:right w:val="none" w:sz="0" w:space="0" w:color="auto"/>
              </w:divBdr>
            </w:div>
          </w:divsChild>
        </w:div>
        <w:div w:id="805587111">
          <w:marLeft w:val="0"/>
          <w:marRight w:val="0"/>
          <w:marTop w:val="0"/>
          <w:marBottom w:val="0"/>
          <w:divBdr>
            <w:top w:val="none" w:sz="0" w:space="0" w:color="auto"/>
            <w:left w:val="none" w:sz="0" w:space="0" w:color="auto"/>
            <w:bottom w:val="none" w:sz="0" w:space="0" w:color="auto"/>
            <w:right w:val="none" w:sz="0" w:space="0" w:color="auto"/>
          </w:divBdr>
        </w:div>
        <w:div w:id="958224725">
          <w:marLeft w:val="0"/>
          <w:marRight w:val="0"/>
          <w:marTop w:val="0"/>
          <w:marBottom w:val="0"/>
          <w:divBdr>
            <w:top w:val="none" w:sz="0" w:space="0" w:color="auto"/>
            <w:left w:val="none" w:sz="0" w:space="0" w:color="auto"/>
            <w:bottom w:val="none" w:sz="0" w:space="0" w:color="auto"/>
            <w:right w:val="none" w:sz="0" w:space="0" w:color="auto"/>
          </w:divBdr>
          <w:divsChild>
            <w:div w:id="994141569">
              <w:marLeft w:val="0"/>
              <w:marRight w:val="0"/>
              <w:marTop w:val="0"/>
              <w:marBottom w:val="0"/>
              <w:divBdr>
                <w:top w:val="none" w:sz="0" w:space="0" w:color="auto"/>
                <w:left w:val="none" w:sz="0" w:space="0" w:color="auto"/>
                <w:bottom w:val="none" w:sz="0" w:space="0" w:color="auto"/>
                <w:right w:val="none" w:sz="0" w:space="0" w:color="auto"/>
              </w:divBdr>
            </w:div>
          </w:divsChild>
        </w:div>
        <w:div w:id="468284682">
          <w:marLeft w:val="0"/>
          <w:marRight w:val="0"/>
          <w:marTop w:val="300"/>
          <w:marBottom w:val="0"/>
          <w:divBdr>
            <w:top w:val="none" w:sz="0" w:space="0" w:color="auto"/>
            <w:left w:val="none" w:sz="0" w:space="0" w:color="auto"/>
            <w:bottom w:val="none" w:sz="0" w:space="0" w:color="auto"/>
            <w:right w:val="none" w:sz="0" w:space="0" w:color="auto"/>
          </w:divBdr>
          <w:divsChild>
            <w:div w:id="1981690664">
              <w:marLeft w:val="0"/>
              <w:marRight w:val="0"/>
              <w:marTop w:val="0"/>
              <w:marBottom w:val="0"/>
              <w:divBdr>
                <w:top w:val="none" w:sz="0" w:space="0" w:color="auto"/>
                <w:left w:val="none" w:sz="0" w:space="0" w:color="auto"/>
                <w:bottom w:val="none" w:sz="0" w:space="0" w:color="auto"/>
                <w:right w:val="none" w:sz="0" w:space="0" w:color="auto"/>
              </w:divBdr>
              <w:divsChild>
                <w:div w:id="11583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610027">
          <w:marLeft w:val="0"/>
          <w:marRight w:val="0"/>
          <w:marTop w:val="300"/>
          <w:marBottom w:val="0"/>
          <w:divBdr>
            <w:top w:val="none" w:sz="0" w:space="0" w:color="auto"/>
            <w:left w:val="none" w:sz="0" w:space="0" w:color="auto"/>
            <w:bottom w:val="none" w:sz="0" w:space="0" w:color="auto"/>
            <w:right w:val="none" w:sz="0" w:space="0" w:color="auto"/>
          </w:divBdr>
          <w:divsChild>
            <w:div w:id="1954289198">
              <w:marLeft w:val="0"/>
              <w:marRight w:val="0"/>
              <w:marTop w:val="0"/>
              <w:marBottom w:val="0"/>
              <w:divBdr>
                <w:top w:val="none" w:sz="0" w:space="0" w:color="auto"/>
                <w:left w:val="none" w:sz="0" w:space="0" w:color="auto"/>
                <w:bottom w:val="none" w:sz="0" w:space="0" w:color="auto"/>
                <w:right w:val="none" w:sz="0" w:space="0" w:color="auto"/>
              </w:divBdr>
              <w:divsChild>
                <w:div w:id="75274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091843">
          <w:marLeft w:val="0"/>
          <w:marRight w:val="0"/>
          <w:marTop w:val="300"/>
          <w:marBottom w:val="0"/>
          <w:divBdr>
            <w:top w:val="none" w:sz="0" w:space="0" w:color="auto"/>
            <w:left w:val="none" w:sz="0" w:space="0" w:color="auto"/>
            <w:bottom w:val="none" w:sz="0" w:space="0" w:color="auto"/>
            <w:right w:val="none" w:sz="0" w:space="0" w:color="auto"/>
          </w:divBdr>
          <w:divsChild>
            <w:div w:id="2067802946">
              <w:marLeft w:val="0"/>
              <w:marRight w:val="0"/>
              <w:marTop w:val="0"/>
              <w:marBottom w:val="0"/>
              <w:divBdr>
                <w:top w:val="none" w:sz="0" w:space="0" w:color="auto"/>
                <w:left w:val="none" w:sz="0" w:space="0" w:color="auto"/>
                <w:bottom w:val="none" w:sz="0" w:space="0" w:color="auto"/>
                <w:right w:val="none" w:sz="0" w:space="0" w:color="auto"/>
              </w:divBdr>
              <w:divsChild>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12461">
          <w:marLeft w:val="0"/>
          <w:marRight w:val="0"/>
          <w:marTop w:val="300"/>
          <w:marBottom w:val="0"/>
          <w:divBdr>
            <w:top w:val="none" w:sz="0" w:space="0" w:color="auto"/>
            <w:left w:val="none" w:sz="0" w:space="0" w:color="auto"/>
            <w:bottom w:val="none" w:sz="0" w:space="0" w:color="auto"/>
            <w:right w:val="none" w:sz="0" w:space="0" w:color="auto"/>
          </w:divBdr>
          <w:divsChild>
            <w:div w:id="1809934527">
              <w:marLeft w:val="0"/>
              <w:marRight w:val="0"/>
              <w:marTop w:val="0"/>
              <w:marBottom w:val="0"/>
              <w:divBdr>
                <w:top w:val="none" w:sz="0" w:space="0" w:color="auto"/>
                <w:left w:val="none" w:sz="0" w:space="0" w:color="auto"/>
                <w:bottom w:val="none" w:sz="0" w:space="0" w:color="auto"/>
                <w:right w:val="none" w:sz="0" w:space="0" w:color="auto"/>
              </w:divBdr>
              <w:divsChild>
                <w:div w:id="2130733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128389">
      <w:bodyDiv w:val="1"/>
      <w:marLeft w:val="0"/>
      <w:marRight w:val="0"/>
      <w:marTop w:val="0"/>
      <w:marBottom w:val="0"/>
      <w:divBdr>
        <w:top w:val="none" w:sz="0" w:space="0" w:color="auto"/>
        <w:left w:val="none" w:sz="0" w:space="0" w:color="auto"/>
        <w:bottom w:val="none" w:sz="0" w:space="0" w:color="auto"/>
        <w:right w:val="none" w:sz="0" w:space="0" w:color="auto"/>
      </w:divBdr>
      <w:divsChild>
        <w:div w:id="1295791918">
          <w:marLeft w:val="0"/>
          <w:marRight w:val="0"/>
          <w:marTop w:val="0"/>
          <w:marBottom w:val="0"/>
          <w:divBdr>
            <w:top w:val="none" w:sz="0" w:space="0" w:color="auto"/>
            <w:left w:val="none" w:sz="0" w:space="0" w:color="auto"/>
            <w:bottom w:val="none" w:sz="0" w:space="0" w:color="auto"/>
            <w:right w:val="none" w:sz="0" w:space="0" w:color="auto"/>
          </w:divBdr>
        </w:div>
        <w:div w:id="248389000">
          <w:marLeft w:val="0"/>
          <w:marRight w:val="0"/>
          <w:marTop w:val="0"/>
          <w:marBottom w:val="0"/>
          <w:divBdr>
            <w:top w:val="none" w:sz="0" w:space="0" w:color="auto"/>
            <w:left w:val="none" w:sz="0" w:space="0" w:color="auto"/>
            <w:bottom w:val="none" w:sz="0" w:space="0" w:color="auto"/>
            <w:right w:val="none" w:sz="0" w:space="0" w:color="auto"/>
          </w:divBdr>
          <w:divsChild>
            <w:div w:id="1712729315">
              <w:marLeft w:val="0"/>
              <w:marRight w:val="0"/>
              <w:marTop w:val="0"/>
              <w:marBottom w:val="0"/>
              <w:divBdr>
                <w:top w:val="none" w:sz="0" w:space="0" w:color="auto"/>
                <w:left w:val="none" w:sz="0" w:space="0" w:color="auto"/>
                <w:bottom w:val="none" w:sz="0" w:space="0" w:color="auto"/>
                <w:right w:val="none" w:sz="0" w:space="0" w:color="auto"/>
              </w:divBdr>
            </w:div>
          </w:divsChild>
        </w:div>
        <w:div w:id="99762384">
          <w:marLeft w:val="0"/>
          <w:marRight w:val="0"/>
          <w:marTop w:val="0"/>
          <w:marBottom w:val="0"/>
          <w:divBdr>
            <w:top w:val="none" w:sz="0" w:space="0" w:color="auto"/>
            <w:left w:val="none" w:sz="0" w:space="0" w:color="auto"/>
            <w:bottom w:val="none" w:sz="0" w:space="0" w:color="auto"/>
            <w:right w:val="none" w:sz="0" w:space="0" w:color="auto"/>
          </w:divBdr>
        </w:div>
        <w:div w:id="687215427">
          <w:marLeft w:val="0"/>
          <w:marRight w:val="0"/>
          <w:marTop w:val="0"/>
          <w:marBottom w:val="0"/>
          <w:divBdr>
            <w:top w:val="none" w:sz="0" w:space="0" w:color="auto"/>
            <w:left w:val="none" w:sz="0" w:space="0" w:color="auto"/>
            <w:bottom w:val="none" w:sz="0" w:space="0" w:color="auto"/>
            <w:right w:val="none" w:sz="0" w:space="0" w:color="auto"/>
          </w:divBdr>
          <w:divsChild>
            <w:div w:id="420108435">
              <w:marLeft w:val="0"/>
              <w:marRight w:val="0"/>
              <w:marTop w:val="0"/>
              <w:marBottom w:val="0"/>
              <w:divBdr>
                <w:top w:val="none" w:sz="0" w:space="0" w:color="auto"/>
                <w:left w:val="none" w:sz="0" w:space="0" w:color="auto"/>
                <w:bottom w:val="none" w:sz="0" w:space="0" w:color="auto"/>
                <w:right w:val="none" w:sz="0" w:space="0" w:color="auto"/>
              </w:divBdr>
            </w:div>
          </w:divsChild>
        </w:div>
        <w:div w:id="1900631841">
          <w:marLeft w:val="0"/>
          <w:marRight w:val="0"/>
          <w:marTop w:val="0"/>
          <w:marBottom w:val="0"/>
          <w:divBdr>
            <w:top w:val="none" w:sz="0" w:space="0" w:color="auto"/>
            <w:left w:val="none" w:sz="0" w:space="0" w:color="auto"/>
            <w:bottom w:val="none" w:sz="0" w:space="0" w:color="auto"/>
            <w:right w:val="none" w:sz="0" w:space="0" w:color="auto"/>
          </w:divBdr>
        </w:div>
        <w:div w:id="382559535">
          <w:marLeft w:val="0"/>
          <w:marRight w:val="0"/>
          <w:marTop w:val="0"/>
          <w:marBottom w:val="0"/>
          <w:divBdr>
            <w:top w:val="none" w:sz="0" w:space="0" w:color="auto"/>
            <w:left w:val="none" w:sz="0" w:space="0" w:color="auto"/>
            <w:bottom w:val="none" w:sz="0" w:space="0" w:color="auto"/>
            <w:right w:val="none" w:sz="0" w:space="0" w:color="auto"/>
          </w:divBdr>
          <w:divsChild>
            <w:div w:id="739206295">
              <w:marLeft w:val="0"/>
              <w:marRight w:val="0"/>
              <w:marTop w:val="0"/>
              <w:marBottom w:val="0"/>
              <w:divBdr>
                <w:top w:val="none" w:sz="0" w:space="0" w:color="auto"/>
                <w:left w:val="none" w:sz="0" w:space="0" w:color="auto"/>
                <w:bottom w:val="none" w:sz="0" w:space="0" w:color="auto"/>
                <w:right w:val="none" w:sz="0" w:space="0" w:color="auto"/>
              </w:divBdr>
            </w:div>
          </w:divsChild>
        </w:div>
        <w:div w:id="1684673275">
          <w:marLeft w:val="0"/>
          <w:marRight w:val="0"/>
          <w:marTop w:val="0"/>
          <w:marBottom w:val="0"/>
          <w:divBdr>
            <w:top w:val="none" w:sz="0" w:space="0" w:color="auto"/>
            <w:left w:val="none" w:sz="0" w:space="0" w:color="auto"/>
            <w:bottom w:val="none" w:sz="0" w:space="0" w:color="auto"/>
            <w:right w:val="none" w:sz="0" w:space="0" w:color="auto"/>
          </w:divBdr>
        </w:div>
        <w:div w:id="1084492414">
          <w:marLeft w:val="0"/>
          <w:marRight w:val="0"/>
          <w:marTop w:val="0"/>
          <w:marBottom w:val="0"/>
          <w:divBdr>
            <w:top w:val="none" w:sz="0" w:space="0" w:color="auto"/>
            <w:left w:val="none" w:sz="0" w:space="0" w:color="auto"/>
            <w:bottom w:val="none" w:sz="0" w:space="0" w:color="auto"/>
            <w:right w:val="none" w:sz="0" w:space="0" w:color="auto"/>
          </w:divBdr>
          <w:divsChild>
            <w:div w:id="843128562">
              <w:marLeft w:val="0"/>
              <w:marRight w:val="0"/>
              <w:marTop w:val="0"/>
              <w:marBottom w:val="0"/>
              <w:divBdr>
                <w:top w:val="none" w:sz="0" w:space="0" w:color="auto"/>
                <w:left w:val="none" w:sz="0" w:space="0" w:color="auto"/>
                <w:bottom w:val="none" w:sz="0" w:space="0" w:color="auto"/>
                <w:right w:val="none" w:sz="0" w:space="0" w:color="auto"/>
              </w:divBdr>
            </w:div>
          </w:divsChild>
        </w:div>
        <w:div w:id="57747608">
          <w:marLeft w:val="0"/>
          <w:marRight w:val="0"/>
          <w:marTop w:val="0"/>
          <w:marBottom w:val="0"/>
          <w:divBdr>
            <w:top w:val="none" w:sz="0" w:space="0" w:color="auto"/>
            <w:left w:val="none" w:sz="0" w:space="0" w:color="auto"/>
            <w:bottom w:val="none" w:sz="0" w:space="0" w:color="auto"/>
            <w:right w:val="none" w:sz="0" w:space="0" w:color="auto"/>
          </w:divBdr>
        </w:div>
        <w:div w:id="435827580">
          <w:marLeft w:val="0"/>
          <w:marRight w:val="0"/>
          <w:marTop w:val="0"/>
          <w:marBottom w:val="0"/>
          <w:divBdr>
            <w:top w:val="none" w:sz="0" w:space="0" w:color="auto"/>
            <w:left w:val="none" w:sz="0" w:space="0" w:color="auto"/>
            <w:bottom w:val="none" w:sz="0" w:space="0" w:color="auto"/>
            <w:right w:val="none" w:sz="0" w:space="0" w:color="auto"/>
          </w:divBdr>
          <w:divsChild>
            <w:div w:id="1462966621">
              <w:marLeft w:val="0"/>
              <w:marRight w:val="0"/>
              <w:marTop w:val="0"/>
              <w:marBottom w:val="0"/>
              <w:divBdr>
                <w:top w:val="none" w:sz="0" w:space="0" w:color="auto"/>
                <w:left w:val="none" w:sz="0" w:space="0" w:color="auto"/>
                <w:bottom w:val="none" w:sz="0" w:space="0" w:color="auto"/>
                <w:right w:val="none" w:sz="0" w:space="0" w:color="auto"/>
              </w:divBdr>
            </w:div>
          </w:divsChild>
        </w:div>
        <w:div w:id="627315641">
          <w:marLeft w:val="0"/>
          <w:marRight w:val="0"/>
          <w:marTop w:val="0"/>
          <w:marBottom w:val="0"/>
          <w:divBdr>
            <w:top w:val="none" w:sz="0" w:space="0" w:color="auto"/>
            <w:left w:val="none" w:sz="0" w:space="0" w:color="auto"/>
            <w:bottom w:val="none" w:sz="0" w:space="0" w:color="auto"/>
            <w:right w:val="none" w:sz="0" w:space="0" w:color="auto"/>
          </w:divBdr>
        </w:div>
        <w:div w:id="812676474">
          <w:marLeft w:val="0"/>
          <w:marRight w:val="0"/>
          <w:marTop w:val="0"/>
          <w:marBottom w:val="0"/>
          <w:divBdr>
            <w:top w:val="none" w:sz="0" w:space="0" w:color="auto"/>
            <w:left w:val="none" w:sz="0" w:space="0" w:color="auto"/>
            <w:bottom w:val="none" w:sz="0" w:space="0" w:color="auto"/>
            <w:right w:val="none" w:sz="0" w:space="0" w:color="auto"/>
          </w:divBdr>
          <w:divsChild>
            <w:div w:id="536814836">
              <w:marLeft w:val="0"/>
              <w:marRight w:val="0"/>
              <w:marTop w:val="0"/>
              <w:marBottom w:val="0"/>
              <w:divBdr>
                <w:top w:val="none" w:sz="0" w:space="0" w:color="auto"/>
                <w:left w:val="none" w:sz="0" w:space="0" w:color="auto"/>
                <w:bottom w:val="none" w:sz="0" w:space="0" w:color="auto"/>
                <w:right w:val="none" w:sz="0" w:space="0" w:color="auto"/>
              </w:divBdr>
            </w:div>
          </w:divsChild>
        </w:div>
        <w:div w:id="87770844">
          <w:marLeft w:val="0"/>
          <w:marRight w:val="0"/>
          <w:marTop w:val="0"/>
          <w:marBottom w:val="0"/>
          <w:divBdr>
            <w:top w:val="none" w:sz="0" w:space="0" w:color="auto"/>
            <w:left w:val="none" w:sz="0" w:space="0" w:color="auto"/>
            <w:bottom w:val="none" w:sz="0" w:space="0" w:color="auto"/>
            <w:right w:val="none" w:sz="0" w:space="0" w:color="auto"/>
          </w:divBdr>
        </w:div>
        <w:div w:id="723068360">
          <w:marLeft w:val="0"/>
          <w:marRight w:val="0"/>
          <w:marTop w:val="0"/>
          <w:marBottom w:val="0"/>
          <w:divBdr>
            <w:top w:val="none" w:sz="0" w:space="0" w:color="auto"/>
            <w:left w:val="none" w:sz="0" w:space="0" w:color="auto"/>
            <w:bottom w:val="none" w:sz="0" w:space="0" w:color="auto"/>
            <w:right w:val="none" w:sz="0" w:space="0" w:color="auto"/>
          </w:divBdr>
          <w:divsChild>
            <w:div w:id="2092119385">
              <w:marLeft w:val="0"/>
              <w:marRight w:val="0"/>
              <w:marTop w:val="0"/>
              <w:marBottom w:val="0"/>
              <w:divBdr>
                <w:top w:val="none" w:sz="0" w:space="0" w:color="auto"/>
                <w:left w:val="none" w:sz="0" w:space="0" w:color="auto"/>
                <w:bottom w:val="none" w:sz="0" w:space="0" w:color="auto"/>
                <w:right w:val="none" w:sz="0" w:space="0" w:color="auto"/>
              </w:divBdr>
            </w:div>
          </w:divsChild>
        </w:div>
        <w:div w:id="251858994">
          <w:marLeft w:val="0"/>
          <w:marRight w:val="0"/>
          <w:marTop w:val="300"/>
          <w:marBottom w:val="0"/>
          <w:divBdr>
            <w:top w:val="none" w:sz="0" w:space="0" w:color="auto"/>
            <w:left w:val="none" w:sz="0" w:space="0" w:color="auto"/>
            <w:bottom w:val="none" w:sz="0" w:space="0" w:color="auto"/>
            <w:right w:val="none" w:sz="0" w:space="0" w:color="auto"/>
          </w:divBdr>
          <w:divsChild>
            <w:div w:id="1857961992">
              <w:marLeft w:val="0"/>
              <w:marRight w:val="0"/>
              <w:marTop w:val="0"/>
              <w:marBottom w:val="0"/>
              <w:divBdr>
                <w:top w:val="none" w:sz="0" w:space="0" w:color="auto"/>
                <w:left w:val="none" w:sz="0" w:space="0" w:color="auto"/>
                <w:bottom w:val="none" w:sz="0" w:space="0" w:color="auto"/>
                <w:right w:val="none" w:sz="0" w:space="0" w:color="auto"/>
              </w:divBdr>
              <w:divsChild>
                <w:div w:id="2120447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5956">
          <w:marLeft w:val="0"/>
          <w:marRight w:val="0"/>
          <w:marTop w:val="300"/>
          <w:marBottom w:val="0"/>
          <w:divBdr>
            <w:top w:val="none" w:sz="0" w:space="0" w:color="auto"/>
            <w:left w:val="none" w:sz="0" w:space="0" w:color="auto"/>
            <w:bottom w:val="none" w:sz="0" w:space="0" w:color="auto"/>
            <w:right w:val="none" w:sz="0" w:space="0" w:color="auto"/>
          </w:divBdr>
          <w:divsChild>
            <w:div w:id="1750691926">
              <w:marLeft w:val="0"/>
              <w:marRight w:val="0"/>
              <w:marTop w:val="0"/>
              <w:marBottom w:val="0"/>
              <w:divBdr>
                <w:top w:val="none" w:sz="0" w:space="0" w:color="auto"/>
                <w:left w:val="none" w:sz="0" w:space="0" w:color="auto"/>
                <w:bottom w:val="none" w:sz="0" w:space="0" w:color="auto"/>
                <w:right w:val="none" w:sz="0" w:space="0" w:color="auto"/>
              </w:divBdr>
              <w:divsChild>
                <w:div w:id="1389912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962241">
          <w:marLeft w:val="0"/>
          <w:marRight w:val="0"/>
          <w:marTop w:val="300"/>
          <w:marBottom w:val="0"/>
          <w:divBdr>
            <w:top w:val="none" w:sz="0" w:space="0" w:color="auto"/>
            <w:left w:val="none" w:sz="0" w:space="0" w:color="auto"/>
            <w:bottom w:val="none" w:sz="0" w:space="0" w:color="auto"/>
            <w:right w:val="none" w:sz="0" w:space="0" w:color="auto"/>
          </w:divBdr>
          <w:divsChild>
            <w:div w:id="2020303518">
              <w:marLeft w:val="0"/>
              <w:marRight w:val="0"/>
              <w:marTop w:val="0"/>
              <w:marBottom w:val="0"/>
              <w:divBdr>
                <w:top w:val="none" w:sz="0" w:space="0" w:color="auto"/>
                <w:left w:val="none" w:sz="0" w:space="0" w:color="auto"/>
                <w:bottom w:val="none" w:sz="0" w:space="0" w:color="auto"/>
                <w:right w:val="none" w:sz="0" w:space="0" w:color="auto"/>
              </w:divBdr>
              <w:divsChild>
                <w:div w:id="1887568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3740159">
          <w:marLeft w:val="0"/>
          <w:marRight w:val="0"/>
          <w:marTop w:val="300"/>
          <w:marBottom w:val="0"/>
          <w:divBdr>
            <w:top w:val="none" w:sz="0" w:space="0" w:color="auto"/>
            <w:left w:val="none" w:sz="0" w:space="0" w:color="auto"/>
            <w:bottom w:val="none" w:sz="0" w:space="0" w:color="auto"/>
            <w:right w:val="none" w:sz="0" w:space="0" w:color="auto"/>
          </w:divBdr>
          <w:divsChild>
            <w:div w:id="456263685">
              <w:marLeft w:val="0"/>
              <w:marRight w:val="0"/>
              <w:marTop w:val="0"/>
              <w:marBottom w:val="0"/>
              <w:divBdr>
                <w:top w:val="none" w:sz="0" w:space="0" w:color="auto"/>
                <w:left w:val="none" w:sz="0" w:space="0" w:color="auto"/>
                <w:bottom w:val="none" w:sz="0" w:space="0" w:color="auto"/>
                <w:right w:val="none" w:sz="0" w:space="0" w:color="auto"/>
              </w:divBdr>
              <w:divsChild>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248220">
      <w:bodyDiv w:val="1"/>
      <w:marLeft w:val="0"/>
      <w:marRight w:val="0"/>
      <w:marTop w:val="0"/>
      <w:marBottom w:val="0"/>
      <w:divBdr>
        <w:top w:val="none" w:sz="0" w:space="0" w:color="auto"/>
        <w:left w:val="none" w:sz="0" w:space="0" w:color="auto"/>
        <w:bottom w:val="none" w:sz="0" w:space="0" w:color="auto"/>
        <w:right w:val="none" w:sz="0" w:space="0" w:color="auto"/>
      </w:divBdr>
      <w:divsChild>
        <w:div w:id="1888831620">
          <w:marLeft w:val="0"/>
          <w:marRight w:val="0"/>
          <w:marTop w:val="0"/>
          <w:marBottom w:val="0"/>
          <w:divBdr>
            <w:top w:val="none" w:sz="0" w:space="0" w:color="auto"/>
            <w:left w:val="none" w:sz="0" w:space="0" w:color="auto"/>
            <w:bottom w:val="none" w:sz="0" w:space="0" w:color="auto"/>
            <w:right w:val="none" w:sz="0" w:space="0" w:color="auto"/>
          </w:divBdr>
        </w:div>
        <w:div w:id="1787038271">
          <w:marLeft w:val="0"/>
          <w:marRight w:val="0"/>
          <w:marTop w:val="0"/>
          <w:marBottom w:val="0"/>
          <w:divBdr>
            <w:top w:val="none" w:sz="0" w:space="0" w:color="auto"/>
            <w:left w:val="none" w:sz="0" w:space="0" w:color="auto"/>
            <w:bottom w:val="none" w:sz="0" w:space="0" w:color="auto"/>
            <w:right w:val="none" w:sz="0" w:space="0" w:color="auto"/>
          </w:divBdr>
          <w:divsChild>
            <w:div w:id="351105999">
              <w:marLeft w:val="0"/>
              <w:marRight w:val="0"/>
              <w:marTop w:val="0"/>
              <w:marBottom w:val="0"/>
              <w:divBdr>
                <w:top w:val="none" w:sz="0" w:space="0" w:color="auto"/>
                <w:left w:val="none" w:sz="0" w:space="0" w:color="auto"/>
                <w:bottom w:val="none" w:sz="0" w:space="0" w:color="auto"/>
                <w:right w:val="none" w:sz="0" w:space="0" w:color="auto"/>
              </w:divBdr>
            </w:div>
          </w:divsChild>
        </w:div>
        <w:div w:id="774247592">
          <w:marLeft w:val="0"/>
          <w:marRight w:val="0"/>
          <w:marTop w:val="0"/>
          <w:marBottom w:val="0"/>
          <w:divBdr>
            <w:top w:val="none" w:sz="0" w:space="0" w:color="auto"/>
            <w:left w:val="none" w:sz="0" w:space="0" w:color="auto"/>
            <w:bottom w:val="none" w:sz="0" w:space="0" w:color="auto"/>
            <w:right w:val="none" w:sz="0" w:space="0" w:color="auto"/>
          </w:divBdr>
        </w:div>
        <w:div w:id="448401117">
          <w:marLeft w:val="0"/>
          <w:marRight w:val="0"/>
          <w:marTop w:val="0"/>
          <w:marBottom w:val="0"/>
          <w:divBdr>
            <w:top w:val="none" w:sz="0" w:space="0" w:color="auto"/>
            <w:left w:val="none" w:sz="0" w:space="0" w:color="auto"/>
            <w:bottom w:val="none" w:sz="0" w:space="0" w:color="auto"/>
            <w:right w:val="none" w:sz="0" w:space="0" w:color="auto"/>
          </w:divBdr>
          <w:divsChild>
            <w:div w:id="31007183">
              <w:marLeft w:val="0"/>
              <w:marRight w:val="0"/>
              <w:marTop w:val="0"/>
              <w:marBottom w:val="0"/>
              <w:divBdr>
                <w:top w:val="none" w:sz="0" w:space="0" w:color="auto"/>
                <w:left w:val="none" w:sz="0" w:space="0" w:color="auto"/>
                <w:bottom w:val="none" w:sz="0" w:space="0" w:color="auto"/>
                <w:right w:val="none" w:sz="0" w:space="0" w:color="auto"/>
              </w:divBdr>
            </w:div>
          </w:divsChild>
        </w:div>
        <w:div w:id="1189491247">
          <w:marLeft w:val="0"/>
          <w:marRight w:val="0"/>
          <w:marTop w:val="0"/>
          <w:marBottom w:val="0"/>
          <w:divBdr>
            <w:top w:val="none" w:sz="0" w:space="0" w:color="auto"/>
            <w:left w:val="none" w:sz="0" w:space="0" w:color="auto"/>
            <w:bottom w:val="none" w:sz="0" w:space="0" w:color="auto"/>
            <w:right w:val="none" w:sz="0" w:space="0" w:color="auto"/>
          </w:divBdr>
        </w:div>
        <w:div w:id="1709910100">
          <w:marLeft w:val="0"/>
          <w:marRight w:val="0"/>
          <w:marTop w:val="0"/>
          <w:marBottom w:val="0"/>
          <w:divBdr>
            <w:top w:val="none" w:sz="0" w:space="0" w:color="auto"/>
            <w:left w:val="none" w:sz="0" w:space="0" w:color="auto"/>
            <w:bottom w:val="none" w:sz="0" w:space="0" w:color="auto"/>
            <w:right w:val="none" w:sz="0" w:space="0" w:color="auto"/>
          </w:divBdr>
          <w:divsChild>
            <w:div w:id="1364942564">
              <w:marLeft w:val="0"/>
              <w:marRight w:val="0"/>
              <w:marTop w:val="0"/>
              <w:marBottom w:val="0"/>
              <w:divBdr>
                <w:top w:val="none" w:sz="0" w:space="0" w:color="auto"/>
                <w:left w:val="none" w:sz="0" w:space="0" w:color="auto"/>
                <w:bottom w:val="none" w:sz="0" w:space="0" w:color="auto"/>
                <w:right w:val="none" w:sz="0" w:space="0" w:color="auto"/>
              </w:divBdr>
            </w:div>
          </w:divsChild>
        </w:div>
        <w:div w:id="850729039">
          <w:marLeft w:val="0"/>
          <w:marRight w:val="0"/>
          <w:marTop w:val="0"/>
          <w:marBottom w:val="0"/>
          <w:divBdr>
            <w:top w:val="none" w:sz="0" w:space="0" w:color="auto"/>
            <w:left w:val="none" w:sz="0" w:space="0" w:color="auto"/>
            <w:bottom w:val="none" w:sz="0" w:space="0" w:color="auto"/>
            <w:right w:val="none" w:sz="0" w:space="0" w:color="auto"/>
          </w:divBdr>
        </w:div>
        <w:div w:id="1484085375">
          <w:marLeft w:val="0"/>
          <w:marRight w:val="0"/>
          <w:marTop w:val="0"/>
          <w:marBottom w:val="0"/>
          <w:divBdr>
            <w:top w:val="none" w:sz="0" w:space="0" w:color="auto"/>
            <w:left w:val="none" w:sz="0" w:space="0" w:color="auto"/>
            <w:bottom w:val="none" w:sz="0" w:space="0" w:color="auto"/>
            <w:right w:val="none" w:sz="0" w:space="0" w:color="auto"/>
          </w:divBdr>
          <w:divsChild>
            <w:div w:id="631833312">
              <w:marLeft w:val="0"/>
              <w:marRight w:val="0"/>
              <w:marTop w:val="0"/>
              <w:marBottom w:val="0"/>
              <w:divBdr>
                <w:top w:val="none" w:sz="0" w:space="0" w:color="auto"/>
                <w:left w:val="none" w:sz="0" w:space="0" w:color="auto"/>
                <w:bottom w:val="none" w:sz="0" w:space="0" w:color="auto"/>
                <w:right w:val="none" w:sz="0" w:space="0" w:color="auto"/>
              </w:divBdr>
            </w:div>
          </w:divsChild>
        </w:div>
        <w:div w:id="636494721">
          <w:marLeft w:val="0"/>
          <w:marRight w:val="0"/>
          <w:marTop w:val="0"/>
          <w:marBottom w:val="0"/>
          <w:divBdr>
            <w:top w:val="none" w:sz="0" w:space="0" w:color="auto"/>
            <w:left w:val="none" w:sz="0" w:space="0" w:color="auto"/>
            <w:bottom w:val="none" w:sz="0" w:space="0" w:color="auto"/>
            <w:right w:val="none" w:sz="0" w:space="0" w:color="auto"/>
          </w:divBdr>
        </w:div>
        <w:div w:id="746729589">
          <w:marLeft w:val="0"/>
          <w:marRight w:val="0"/>
          <w:marTop w:val="0"/>
          <w:marBottom w:val="0"/>
          <w:divBdr>
            <w:top w:val="none" w:sz="0" w:space="0" w:color="auto"/>
            <w:left w:val="none" w:sz="0" w:space="0" w:color="auto"/>
            <w:bottom w:val="none" w:sz="0" w:space="0" w:color="auto"/>
            <w:right w:val="none" w:sz="0" w:space="0" w:color="auto"/>
          </w:divBdr>
          <w:divsChild>
            <w:div w:id="554436389">
              <w:marLeft w:val="0"/>
              <w:marRight w:val="0"/>
              <w:marTop w:val="0"/>
              <w:marBottom w:val="0"/>
              <w:divBdr>
                <w:top w:val="none" w:sz="0" w:space="0" w:color="auto"/>
                <w:left w:val="none" w:sz="0" w:space="0" w:color="auto"/>
                <w:bottom w:val="none" w:sz="0" w:space="0" w:color="auto"/>
                <w:right w:val="none" w:sz="0" w:space="0" w:color="auto"/>
              </w:divBdr>
            </w:div>
          </w:divsChild>
        </w:div>
        <w:div w:id="167252967">
          <w:marLeft w:val="0"/>
          <w:marRight w:val="0"/>
          <w:marTop w:val="0"/>
          <w:marBottom w:val="0"/>
          <w:divBdr>
            <w:top w:val="none" w:sz="0" w:space="0" w:color="auto"/>
            <w:left w:val="none" w:sz="0" w:space="0" w:color="auto"/>
            <w:bottom w:val="none" w:sz="0" w:space="0" w:color="auto"/>
            <w:right w:val="none" w:sz="0" w:space="0" w:color="auto"/>
          </w:divBdr>
        </w:div>
        <w:div w:id="203255630">
          <w:marLeft w:val="0"/>
          <w:marRight w:val="0"/>
          <w:marTop w:val="0"/>
          <w:marBottom w:val="0"/>
          <w:divBdr>
            <w:top w:val="none" w:sz="0" w:space="0" w:color="auto"/>
            <w:left w:val="none" w:sz="0" w:space="0" w:color="auto"/>
            <w:bottom w:val="none" w:sz="0" w:space="0" w:color="auto"/>
            <w:right w:val="none" w:sz="0" w:space="0" w:color="auto"/>
          </w:divBdr>
          <w:divsChild>
            <w:div w:id="305551193">
              <w:marLeft w:val="0"/>
              <w:marRight w:val="0"/>
              <w:marTop w:val="0"/>
              <w:marBottom w:val="0"/>
              <w:divBdr>
                <w:top w:val="none" w:sz="0" w:space="0" w:color="auto"/>
                <w:left w:val="none" w:sz="0" w:space="0" w:color="auto"/>
                <w:bottom w:val="none" w:sz="0" w:space="0" w:color="auto"/>
                <w:right w:val="none" w:sz="0" w:space="0" w:color="auto"/>
              </w:divBdr>
            </w:div>
          </w:divsChild>
        </w:div>
        <w:div w:id="930968587">
          <w:marLeft w:val="0"/>
          <w:marRight w:val="0"/>
          <w:marTop w:val="0"/>
          <w:marBottom w:val="0"/>
          <w:divBdr>
            <w:top w:val="none" w:sz="0" w:space="0" w:color="auto"/>
            <w:left w:val="none" w:sz="0" w:space="0" w:color="auto"/>
            <w:bottom w:val="none" w:sz="0" w:space="0" w:color="auto"/>
            <w:right w:val="none" w:sz="0" w:space="0" w:color="auto"/>
          </w:divBdr>
        </w:div>
        <w:div w:id="438572141">
          <w:marLeft w:val="0"/>
          <w:marRight w:val="0"/>
          <w:marTop w:val="0"/>
          <w:marBottom w:val="0"/>
          <w:divBdr>
            <w:top w:val="none" w:sz="0" w:space="0" w:color="auto"/>
            <w:left w:val="none" w:sz="0" w:space="0" w:color="auto"/>
            <w:bottom w:val="none" w:sz="0" w:space="0" w:color="auto"/>
            <w:right w:val="none" w:sz="0" w:space="0" w:color="auto"/>
          </w:divBdr>
          <w:divsChild>
            <w:div w:id="1654486292">
              <w:marLeft w:val="0"/>
              <w:marRight w:val="0"/>
              <w:marTop w:val="0"/>
              <w:marBottom w:val="0"/>
              <w:divBdr>
                <w:top w:val="none" w:sz="0" w:space="0" w:color="auto"/>
                <w:left w:val="none" w:sz="0" w:space="0" w:color="auto"/>
                <w:bottom w:val="none" w:sz="0" w:space="0" w:color="auto"/>
                <w:right w:val="none" w:sz="0" w:space="0" w:color="auto"/>
              </w:divBdr>
            </w:div>
          </w:divsChild>
        </w:div>
        <w:div w:id="1615212423">
          <w:marLeft w:val="0"/>
          <w:marRight w:val="0"/>
          <w:marTop w:val="300"/>
          <w:marBottom w:val="0"/>
          <w:divBdr>
            <w:top w:val="none" w:sz="0" w:space="0" w:color="auto"/>
            <w:left w:val="none" w:sz="0" w:space="0" w:color="auto"/>
            <w:bottom w:val="none" w:sz="0" w:space="0" w:color="auto"/>
            <w:right w:val="none" w:sz="0" w:space="0" w:color="auto"/>
          </w:divBdr>
          <w:divsChild>
            <w:div w:id="326324586">
              <w:marLeft w:val="0"/>
              <w:marRight w:val="0"/>
              <w:marTop w:val="0"/>
              <w:marBottom w:val="0"/>
              <w:divBdr>
                <w:top w:val="none" w:sz="0" w:space="0" w:color="auto"/>
                <w:left w:val="none" w:sz="0" w:space="0" w:color="auto"/>
                <w:bottom w:val="none" w:sz="0" w:space="0" w:color="auto"/>
                <w:right w:val="none" w:sz="0" w:space="0" w:color="auto"/>
              </w:divBdr>
              <w:divsChild>
                <w:div w:id="703096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129253">
          <w:marLeft w:val="0"/>
          <w:marRight w:val="0"/>
          <w:marTop w:val="300"/>
          <w:marBottom w:val="0"/>
          <w:divBdr>
            <w:top w:val="none" w:sz="0" w:space="0" w:color="auto"/>
            <w:left w:val="none" w:sz="0" w:space="0" w:color="auto"/>
            <w:bottom w:val="none" w:sz="0" w:space="0" w:color="auto"/>
            <w:right w:val="none" w:sz="0" w:space="0" w:color="auto"/>
          </w:divBdr>
          <w:divsChild>
            <w:div w:id="1126508818">
              <w:marLeft w:val="0"/>
              <w:marRight w:val="0"/>
              <w:marTop w:val="0"/>
              <w:marBottom w:val="0"/>
              <w:divBdr>
                <w:top w:val="none" w:sz="0" w:space="0" w:color="auto"/>
                <w:left w:val="none" w:sz="0" w:space="0" w:color="auto"/>
                <w:bottom w:val="none" w:sz="0" w:space="0" w:color="auto"/>
                <w:right w:val="none" w:sz="0" w:space="0" w:color="auto"/>
              </w:divBdr>
              <w:divsChild>
                <w:div w:id="1638877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716936">
          <w:marLeft w:val="0"/>
          <w:marRight w:val="0"/>
          <w:marTop w:val="300"/>
          <w:marBottom w:val="0"/>
          <w:divBdr>
            <w:top w:val="none" w:sz="0" w:space="0" w:color="auto"/>
            <w:left w:val="none" w:sz="0" w:space="0" w:color="auto"/>
            <w:bottom w:val="none" w:sz="0" w:space="0" w:color="auto"/>
            <w:right w:val="none" w:sz="0" w:space="0" w:color="auto"/>
          </w:divBdr>
          <w:divsChild>
            <w:div w:id="367142404">
              <w:marLeft w:val="0"/>
              <w:marRight w:val="0"/>
              <w:marTop w:val="0"/>
              <w:marBottom w:val="0"/>
              <w:divBdr>
                <w:top w:val="none" w:sz="0" w:space="0" w:color="auto"/>
                <w:left w:val="none" w:sz="0" w:space="0" w:color="auto"/>
                <w:bottom w:val="none" w:sz="0" w:space="0" w:color="auto"/>
                <w:right w:val="none" w:sz="0" w:space="0" w:color="auto"/>
              </w:divBdr>
              <w:divsChild>
                <w:div w:id="301350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749292">
          <w:marLeft w:val="0"/>
          <w:marRight w:val="0"/>
          <w:marTop w:val="300"/>
          <w:marBottom w:val="0"/>
          <w:divBdr>
            <w:top w:val="none" w:sz="0" w:space="0" w:color="auto"/>
            <w:left w:val="none" w:sz="0" w:space="0" w:color="auto"/>
            <w:bottom w:val="none" w:sz="0" w:space="0" w:color="auto"/>
            <w:right w:val="none" w:sz="0" w:space="0" w:color="auto"/>
          </w:divBdr>
          <w:divsChild>
            <w:div w:id="2113937772">
              <w:marLeft w:val="0"/>
              <w:marRight w:val="0"/>
              <w:marTop w:val="0"/>
              <w:marBottom w:val="0"/>
              <w:divBdr>
                <w:top w:val="none" w:sz="0" w:space="0" w:color="auto"/>
                <w:left w:val="none" w:sz="0" w:space="0" w:color="auto"/>
                <w:bottom w:val="none" w:sz="0" w:space="0" w:color="auto"/>
                <w:right w:val="none" w:sz="0" w:space="0" w:color="auto"/>
              </w:divBdr>
              <w:divsChild>
                <w:div w:id="173002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756079">
      <w:bodyDiv w:val="1"/>
      <w:marLeft w:val="0"/>
      <w:marRight w:val="0"/>
      <w:marTop w:val="0"/>
      <w:marBottom w:val="0"/>
      <w:divBdr>
        <w:top w:val="none" w:sz="0" w:space="0" w:color="auto"/>
        <w:left w:val="none" w:sz="0" w:space="0" w:color="auto"/>
        <w:bottom w:val="none" w:sz="0" w:space="0" w:color="auto"/>
        <w:right w:val="none" w:sz="0" w:space="0" w:color="auto"/>
      </w:divBdr>
      <w:divsChild>
        <w:div w:id="1966111277">
          <w:marLeft w:val="0"/>
          <w:marRight w:val="0"/>
          <w:marTop w:val="0"/>
          <w:marBottom w:val="0"/>
          <w:divBdr>
            <w:top w:val="none" w:sz="0" w:space="0" w:color="auto"/>
            <w:left w:val="none" w:sz="0" w:space="0" w:color="auto"/>
            <w:bottom w:val="none" w:sz="0" w:space="0" w:color="auto"/>
            <w:right w:val="none" w:sz="0" w:space="0" w:color="auto"/>
          </w:divBdr>
        </w:div>
        <w:div w:id="888541690">
          <w:marLeft w:val="0"/>
          <w:marRight w:val="0"/>
          <w:marTop w:val="0"/>
          <w:marBottom w:val="0"/>
          <w:divBdr>
            <w:top w:val="none" w:sz="0" w:space="0" w:color="auto"/>
            <w:left w:val="none" w:sz="0" w:space="0" w:color="auto"/>
            <w:bottom w:val="none" w:sz="0" w:space="0" w:color="auto"/>
            <w:right w:val="none" w:sz="0" w:space="0" w:color="auto"/>
          </w:divBdr>
          <w:divsChild>
            <w:div w:id="1235315551">
              <w:marLeft w:val="0"/>
              <w:marRight w:val="0"/>
              <w:marTop w:val="0"/>
              <w:marBottom w:val="0"/>
              <w:divBdr>
                <w:top w:val="none" w:sz="0" w:space="0" w:color="auto"/>
                <w:left w:val="none" w:sz="0" w:space="0" w:color="auto"/>
                <w:bottom w:val="none" w:sz="0" w:space="0" w:color="auto"/>
                <w:right w:val="none" w:sz="0" w:space="0" w:color="auto"/>
              </w:divBdr>
            </w:div>
          </w:divsChild>
        </w:div>
        <w:div w:id="885067638">
          <w:marLeft w:val="0"/>
          <w:marRight w:val="0"/>
          <w:marTop w:val="0"/>
          <w:marBottom w:val="0"/>
          <w:divBdr>
            <w:top w:val="none" w:sz="0" w:space="0" w:color="auto"/>
            <w:left w:val="none" w:sz="0" w:space="0" w:color="auto"/>
            <w:bottom w:val="none" w:sz="0" w:space="0" w:color="auto"/>
            <w:right w:val="none" w:sz="0" w:space="0" w:color="auto"/>
          </w:divBdr>
        </w:div>
        <w:div w:id="1732540945">
          <w:marLeft w:val="0"/>
          <w:marRight w:val="0"/>
          <w:marTop w:val="0"/>
          <w:marBottom w:val="0"/>
          <w:divBdr>
            <w:top w:val="none" w:sz="0" w:space="0" w:color="auto"/>
            <w:left w:val="none" w:sz="0" w:space="0" w:color="auto"/>
            <w:bottom w:val="none" w:sz="0" w:space="0" w:color="auto"/>
            <w:right w:val="none" w:sz="0" w:space="0" w:color="auto"/>
          </w:divBdr>
          <w:divsChild>
            <w:div w:id="978724005">
              <w:marLeft w:val="0"/>
              <w:marRight w:val="0"/>
              <w:marTop w:val="0"/>
              <w:marBottom w:val="0"/>
              <w:divBdr>
                <w:top w:val="none" w:sz="0" w:space="0" w:color="auto"/>
                <w:left w:val="none" w:sz="0" w:space="0" w:color="auto"/>
                <w:bottom w:val="none" w:sz="0" w:space="0" w:color="auto"/>
                <w:right w:val="none" w:sz="0" w:space="0" w:color="auto"/>
              </w:divBdr>
            </w:div>
          </w:divsChild>
        </w:div>
        <w:div w:id="272055127">
          <w:marLeft w:val="0"/>
          <w:marRight w:val="0"/>
          <w:marTop w:val="0"/>
          <w:marBottom w:val="0"/>
          <w:divBdr>
            <w:top w:val="none" w:sz="0" w:space="0" w:color="auto"/>
            <w:left w:val="none" w:sz="0" w:space="0" w:color="auto"/>
            <w:bottom w:val="none" w:sz="0" w:space="0" w:color="auto"/>
            <w:right w:val="none" w:sz="0" w:space="0" w:color="auto"/>
          </w:divBdr>
        </w:div>
        <w:div w:id="1799488899">
          <w:marLeft w:val="0"/>
          <w:marRight w:val="0"/>
          <w:marTop w:val="0"/>
          <w:marBottom w:val="0"/>
          <w:divBdr>
            <w:top w:val="none" w:sz="0" w:space="0" w:color="auto"/>
            <w:left w:val="none" w:sz="0" w:space="0" w:color="auto"/>
            <w:bottom w:val="none" w:sz="0" w:space="0" w:color="auto"/>
            <w:right w:val="none" w:sz="0" w:space="0" w:color="auto"/>
          </w:divBdr>
          <w:divsChild>
            <w:div w:id="446700705">
              <w:marLeft w:val="0"/>
              <w:marRight w:val="0"/>
              <w:marTop w:val="0"/>
              <w:marBottom w:val="0"/>
              <w:divBdr>
                <w:top w:val="none" w:sz="0" w:space="0" w:color="auto"/>
                <w:left w:val="none" w:sz="0" w:space="0" w:color="auto"/>
                <w:bottom w:val="none" w:sz="0" w:space="0" w:color="auto"/>
                <w:right w:val="none" w:sz="0" w:space="0" w:color="auto"/>
              </w:divBdr>
            </w:div>
          </w:divsChild>
        </w:div>
        <w:div w:id="1773894262">
          <w:marLeft w:val="0"/>
          <w:marRight w:val="0"/>
          <w:marTop w:val="0"/>
          <w:marBottom w:val="0"/>
          <w:divBdr>
            <w:top w:val="none" w:sz="0" w:space="0" w:color="auto"/>
            <w:left w:val="none" w:sz="0" w:space="0" w:color="auto"/>
            <w:bottom w:val="none" w:sz="0" w:space="0" w:color="auto"/>
            <w:right w:val="none" w:sz="0" w:space="0" w:color="auto"/>
          </w:divBdr>
        </w:div>
        <w:div w:id="1817603502">
          <w:marLeft w:val="0"/>
          <w:marRight w:val="0"/>
          <w:marTop w:val="0"/>
          <w:marBottom w:val="0"/>
          <w:divBdr>
            <w:top w:val="none" w:sz="0" w:space="0" w:color="auto"/>
            <w:left w:val="none" w:sz="0" w:space="0" w:color="auto"/>
            <w:bottom w:val="none" w:sz="0" w:space="0" w:color="auto"/>
            <w:right w:val="none" w:sz="0" w:space="0" w:color="auto"/>
          </w:divBdr>
          <w:divsChild>
            <w:div w:id="678698556">
              <w:marLeft w:val="0"/>
              <w:marRight w:val="0"/>
              <w:marTop w:val="0"/>
              <w:marBottom w:val="0"/>
              <w:divBdr>
                <w:top w:val="none" w:sz="0" w:space="0" w:color="auto"/>
                <w:left w:val="none" w:sz="0" w:space="0" w:color="auto"/>
                <w:bottom w:val="none" w:sz="0" w:space="0" w:color="auto"/>
                <w:right w:val="none" w:sz="0" w:space="0" w:color="auto"/>
              </w:divBdr>
            </w:div>
          </w:divsChild>
        </w:div>
        <w:div w:id="1625230371">
          <w:marLeft w:val="0"/>
          <w:marRight w:val="0"/>
          <w:marTop w:val="0"/>
          <w:marBottom w:val="0"/>
          <w:divBdr>
            <w:top w:val="none" w:sz="0" w:space="0" w:color="auto"/>
            <w:left w:val="none" w:sz="0" w:space="0" w:color="auto"/>
            <w:bottom w:val="none" w:sz="0" w:space="0" w:color="auto"/>
            <w:right w:val="none" w:sz="0" w:space="0" w:color="auto"/>
          </w:divBdr>
        </w:div>
        <w:div w:id="695696256">
          <w:marLeft w:val="0"/>
          <w:marRight w:val="0"/>
          <w:marTop w:val="0"/>
          <w:marBottom w:val="0"/>
          <w:divBdr>
            <w:top w:val="none" w:sz="0" w:space="0" w:color="auto"/>
            <w:left w:val="none" w:sz="0" w:space="0" w:color="auto"/>
            <w:bottom w:val="none" w:sz="0" w:space="0" w:color="auto"/>
            <w:right w:val="none" w:sz="0" w:space="0" w:color="auto"/>
          </w:divBdr>
          <w:divsChild>
            <w:div w:id="757137883">
              <w:marLeft w:val="0"/>
              <w:marRight w:val="0"/>
              <w:marTop w:val="0"/>
              <w:marBottom w:val="0"/>
              <w:divBdr>
                <w:top w:val="none" w:sz="0" w:space="0" w:color="auto"/>
                <w:left w:val="none" w:sz="0" w:space="0" w:color="auto"/>
                <w:bottom w:val="none" w:sz="0" w:space="0" w:color="auto"/>
                <w:right w:val="none" w:sz="0" w:space="0" w:color="auto"/>
              </w:divBdr>
            </w:div>
          </w:divsChild>
        </w:div>
        <w:div w:id="186406152">
          <w:marLeft w:val="0"/>
          <w:marRight w:val="0"/>
          <w:marTop w:val="0"/>
          <w:marBottom w:val="0"/>
          <w:divBdr>
            <w:top w:val="none" w:sz="0" w:space="0" w:color="auto"/>
            <w:left w:val="none" w:sz="0" w:space="0" w:color="auto"/>
            <w:bottom w:val="none" w:sz="0" w:space="0" w:color="auto"/>
            <w:right w:val="none" w:sz="0" w:space="0" w:color="auto"/>
          </w:divBdr>
        </w:div>
        <w:div w:id="1086422625">
          <w:marLeft w:val="0"/>
          <w:marRight w:val="0"/>
          <w:marTop w:val="0"/>
          <w:marBottom w:val="0"/>
          <w:divBdr>
            <w:top w:val="none" w:sz="0" w:space="0" w:color="auto"/>
            <w:left w:val="none" w:sz="0" w:space="0" w:color="auto"/>
            <w:bottom w:val="none" w:sz="0" w:space="0" w:color="auto"/>
            <w:right w:val="none" w:sz="0" w:space="0" w:color="auto"/>
          </w:divBdr>
          <w:divsChild>
            <w:div w:id="635337958">
              <w:marLeft w:val="0"/>
              <w:marRight w:val="0"/>
              <w:marTop w:val="0"/>
              <w:marBottom w:val="0"/>
              <w:divBdr>
                <w:top w:val="none" w:sz="0" w:space="0" w:color="auto"/>
                <w:left w:val="none" w:sz="0" w:space="0" w:color="auto"/>
                <w:bottom w:val="none" w:sz="0" w:space="0" w:color="auto"/>
                <w:right w:val="none" w:sz="0" w:space="0" w:color="auto"/>
              </w:divBdr>
            </w:div>
          </w:divsChild>
        </w:div>
        <w:div w:id="1849632756">
          <w:marLeft w:val="0"/>
          <w:marRight w:val="0"/>
          <w:marTop w:val="0"/>
          <w:marBottom w:val="0"/>
          <w:divBdr>
            <w:top w:val="none" w:sz="0" w:space="0" w:color="auto"/>
            <w:left w:val="none" w:sz="0" w:space="0" w:color="auto"/>
            <w:bottom w:val="none" w:sz="0" w:space="0" w:color="auto"/>
            <w:right w:val="none" w:sz="0" w:space="0" w:color="auto"/>
          </w:divBdr>
        </w:div>
        <w:div w:id="1988364093">
          <w:marLeft w:val="0"/>
          <w:marRight w:val="0"/>
          <w:marTop w:val="0"/>
          <w:marBottom w:val="0"/>
          <w:divBdr>
            <w:top w:val="none" w:sz="0" w:space="0" w:color="auto"/>
            <w:left w:val="none" w:sz="0" w:space="0" w:color="auto"/>
            <w:bottom w:val="none" w:sz="0" w:space="0" w:color="auto"/>
            <w:right w:val="none" w:sz="0" w:space="0" w:color="auto"/>
          </w:divBdr>
          <w:divsChild>
            <w:div w:id="1193687904">
              <w:marLeft w:val="0"/>
              <w:marRight w:val="0"/>
              <w:marTop w:val="0"/>
              <w:marBottom w:val="0"/>
              <w:divBdr>
                <w:top w:val="none" w:sz="0" w:space="0" w:color="auto"/>
                <w:left w:val="none" w:sz="0" w:space="0" w:color="auto"/>
                <w:bottom w:val="none" w:sz="0" w:space="0" w:color="auto"/>
                <w:right w:val="none" w:sz="0" w:space="0" w:color="auto"/>
              </w:divBdr>
            </w:div>
          </w:divsChild>
        </w:div>
        <w:div w:id="1165364514">
          <w:marLeft w:val="0"/>
          <w:marRight w:val="0"/>
          <w:marTop w:val="300"/>
          <w:marBottom w:val="0"/>
          <w:divBdr>
            <w:top w:val="none" w:sz="0" w:space="0" w:color="auto"/>
            <w:left w:val="none" w:sz="0" w:space="0" w:color="auto"/>
            <w:bottom w:val="none" w:sz="0" w:space="0" w:color="auto"/>
            <w:right w:val="none" w:sz="0" w:space="0" w:color="auto"/>
          </w:divBdr>
          <w:divsChild>
            <w:div w:id="1545480337">
              <w:marLeft w:val="0"/>
              <w:marRight w:val="0"/>
              <w:marTop w:val="0"/>
              <w:marBottom w:val="0"/>
              <w:divBdr>
                <w:top w:val="none" w:sz="0" w:space="0" w:color="auto"/>
                <w:left w:val="none" w:sz="0" w:space="0" w:color="auto"/>
                <w:bottom w:val="none" w:sz="0" w:space="0" w:color="auto"/>
                <w:right w:val="none" w:sz="0" w:space="0" w:color="auto"/>
              </w:divBdr>
              <w:divsChild>
                <w:div w:id="848912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049">
          <w:marLeft w:val="0"/>
          <w:marRight w:val="0"/>
          <w:marTop w:val="300"/>
          <w:marBottom w:val="0"/>
          <w:divBdr>
            <w:top w:val="none" w:sz="0" w:space="0" w:color="auto"/>
            <w:left w:val="none" w:sz="0" w:space="0" w:color="auto"/>
            <w:bottom w:val="none" w:sz="0" w:space="0" w:color="auto"/>
            <w:right w:val="none" w:sz="0" w:space="0" w:color="auto"/>
          </w:divBdr>
          <w:divsChild>
            <w:div w:id="1634283895">
              <w:marLeft w:val="0"/>
              <w:marRight w:val="0"/>
              <w:marTop w:val="0"/>
              <w:marBottom w:val="0"/>
              <w:divBdr>
                <w:top w:val="none" w:sz="0" w:space="0" w:color="auto"/>
                <w:left w:val="none" w:sz="0" w:space="0" w:color="auto"/>
                <w:bottom w:val="none" w:sz="0" w:space="0" w:color="auto"/>
                <w:right w:val="none" w:sz="0" w:space="0" w:color="auto"/>
              </w:divBdr>
              <w:divsChild>
                <w:div w:id="164909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04038">
          <w:marLeft w:val="0"/>
          <w:marRight w:val="0"/>
          <w:marTop w:val="300"/>
          <w:marBottom w:val="0"/>
          <w:divBdr>
            <w:top w:val="none" w:sz="0" w:space="0" w:color="auto"/>
            <w:left w:val="none" w:sz="0" w:space="0" w:color="auto"/>
            <w:bottom w:val="none" w:sz="0" w:space="0" w:color="auto"/>
            <w:right w:val="none" w:sz="0" w:space="0" w:color="auto"/>
          </w:divBdr>
          <w:divsChild>
            <w:div w:id="1067067186">
              <w:marLeft w:val="0"/>
              <w:marRight w:val="0"/>
              <w:marTop w:val="0"/>
              <w:marBottom w:val="0"/>
              <w:divBdr>
                <w:top w:val="none" w:sz="0" w:space="0" w:color="auto"/>
                <w:left w:val="none" w:sz="0" w:space="0" w:color="auto"/>
                <w:bottom w:val="none" w:sz="0" w:space="0" w:color="auto"/>
                <w:right w:val="none" w:sz="0" w:space="0" w:color="auto"/>
              </w:divBdr>
              <w:divsChild>
                <w:div w:id="156093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072010">
          <w:marLeft w:val="0"/>
          <w:marRight w:val="0"/>
          <w:marTop w:val="300"/>
          <w:marBottom w:val="0"/>
          <w:divBdr>
            <w:top w:val="none" w:sz="0" w:space="0" w:color="auto"/>
            <w:left w:val="none" w:sz="0" w:space="0" w:color="auto"/>
            <w:bottom w:val="none" w:sz="0" w:space="0" w:color="auto"/>
            <w:right w:val="none" w:sz="0" w:space="0" w:color="auto"/>
          </w:divBdr>
          <w:divsChild>
            <w:div w:id="1474327158">
              <w:marLeft w:val="0"/>
              <w:marRight w:val="0"/>
              <w:marTop w:val="0"/>
              <w:marBottom w:val="0"/>
              <w:divBdr>
                <w:top w:val="none" w:sz="0" w:space="0" w:color="auto"/>
                <w:left w:val="none" w:sz="0" w:space="0" w:color="auto"/>
                <w:bottom w:val="none" w:sz="0" w:space="0" w:color="auto"/>
                <w:right w:val="none" w:sz="0" w:space="0" w:color="auto"/>
              </w:divBdr>
              <w:divsChild>
                <w:div w:id="33052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9170912">
      <w:bodyDiv w:val="1"/>
      <w:marLeft w:val="0"/>
      <w:marRight w:val="0"/>
      <w:marTop w:val="0"/>
      <w:marBottom w:val="0"/>
      <w:divBdr>
        <w:top w:val="none" w:sz="0" w:space="0" w:color="auto"/>
        <w:left w:val="none" w:sz="0" w:space="0" w:color="auto"/>
        <w:bottom w:val="none" w:sz="0" w:space="0" w:color="auto"/>
        <w:right w:val="none" w:sz="0" w:space="0" w:color="auto"/>
      </w:divBdr>
      <w:divsChild>
        <w:div w:id="1023441965">
          <w:marLeft w:val="0"/>
          <w:marRight w:val="0"/>
          <w:marTop w:val="0"/>
          <w:marBottom w:val="0"/>
          <w:divBdr>
            <w:top w:val="none" w:sz="0" w:space="0" w:color="auto"/>
            <w:left w:val="none" w:sz="0" w:space="0" w:color="auto"/>
            <w:bottom w:val="none" w:sz="0" w:space="0" w:color="auto"/>
            <w:right w:val="none" w:sz="0" w:space="0" w:color="auto"/>
          </w:divBdr>
        </w:div>
        <w:div w:id="865560899">
          <w:marLeft w:val="0"/>
          <w:marRight w:val="0"/>
          <w:marTop w:val="0"/>
          <w:marBottom w:val="0"/>
          <w:divBdr>
            <w:top w:val="none" w:sz="0" w:space="0" w:color="auto"/>
            <w:left w:val="none" w:sz="0" w:space="0" w:color="auto"/>
            <w:bottom w:val="none" w:sz="0" w:space="0" w:color="auto"/>
            <w:right w:val="none" w:sz="0" w:space="0" w:color="auto"/>
          </w:divBdr>
          <w:divsChild>
            <w:div w:id="106197995">
              <w:marLeft w:val="0"/>
              <w:marRight w:val="0"/>
              <w:marTop w:val="0"/>
              <w:marBottom w:val="0"/>
              <w:divBdr>
                <w:top w:val="none" w:sz="0" w:space="0" w:color="auto"/>
                <w:left w:val="none" w:sz="0" w:space="0" w:color="auto"/>
                <w:bottom w:val="none" w:sz="0" w:space="0" w:color="auto"/>
                <w:right w:val="none" w:sz="0" w:space="0" w:color="auto"/>
              </w:divBdr>
            </w:div>
          </w:divsChild>
        </w:div>
        <w:div w:id="1293175476">
          <w:marLeft w:val="0"/>
          <w:marRight w:val="0"/>
          <w:marTop w:val="0"/>
          <w:marBottom w:val="0"/>
          <w:divBdr>
            <w:top w:val="none" w:sz="0" w:space="0" w:color="auto"/>
            <w:left w:val="none" w:sz="0" w:space="0" w:color="auto"/>
            <w:bottom w:val="none" w:sz="0" w:space="0" w:color="auto"/>
            <w:right w:val="none" w:sz="0" w:space="0" w:color="auto"/>
          </w:divBdr>
        </w:div>
        <w:div w:id="1793477658">
          <w:marLeft w:val="0"/>
          <w:marRight w:val="0"/>
          <w:marTop w:val="0"/>
          <w:marBottom w:val="0"/>
          <w:divBdr>
            <w:top w:val="none" w:sz="0" w:space="0" w:color="auto"/>
            <w:left w:val="none" w:sz="0" w:space="0" w:color="auto"/>
            <w:bottom w:val="none" w:sz="0" w:space="0" w:color="auto"/>
            <w:right w:val="none" w:sz="0" w:space="0" w:color="auto"/>
          </w:divBdr>
          <w:divsChild>
            <w:div w:id="1833372946">
              <w:marLeft w:val="0"/>
              <w:marRight w:val="0"/>
              <w:marTop w:val="0"/>
              <w:marBottom w:val="0"/>
              <w:divBdr>
                <w:top w:val="none" w:sz="0" w:space="0" w:color="auto"/>
                <w:left w:val="none" w:sz="0" w:space="0" w:color="auto"/>
                <w:bottom w:val="none" w:sz="0" w:space="0" w:color="auto"/>
                <w:right w:val="none" w:sz="0" w:space="0" w:color="auto"/>
              </w:divBdr>
            </w:div>
          </w:divsChild>
        </w:div>
        <w:div w:id="604701297">
          <w:marLeft w:val="0"/>
          <w:marRight w:val="0"/>
          <w:marTop w:val="0"/>
          <w:marBottom w:val="0"/>
          <w:divBdr>
            <w:top w:val="none" w:sz="0" w:space="0" w:color="auto"/>
            <w:left w:val="none" w:sz="0" w:space="0" w:color="auto"/>
            <w:bottom w:val="none" w:sz="0" w:space="0" w:color="auto"/>
            <w:right w:val="none" w:sz="0" w:space="0" w:color="auto"/>
          </w:divBdr>
        </w:div>
        <w:div w:id="756945288">
          <w:marLeft w:val="0"/>
          <w:marRight w:val="0"/>
          <w:marTop w:val="0"/>
          <w:marBottom w:val="0"/>
          <w:divBdr>
            <w:top w:val="none" w:sz="0" w:space="0" w:color="auto"/>
            <w:left w:val="none" w:sz="0" w:space="0" w:color="auto"/>
            <w:bottom w:val="none" w:sz="0" w:space="0" w:color="auto"/>
            <w:right w:val="none" w:sz="0" w:space="0" w:color="auto"/>
          </w:divBdr>
          <w:divsChild>
            <w:div w:id="1108810752">
              <w:marLeft w:val="0"/>
              <w:marRight w:val="0"/>
              <w:marTop w:val="0"/>
              <w:marBottom w:val="0"/>
              <w:divBdr>
                <w:top w:val="none" w:sz="0" w:space="0" w:color="auto"/>
                <w:left w:val="none" w:sz="0" w:space="0" w:color="auto"/>
                <w:bottom w:val="none" w:sz="0" w:space="0" w:color="auto"/>
                <w:right w:val="none" w:sz="0" w:space="0" w:color="auto"/>
              </w:divBdr>
            </w:div>
          </w:divsChild>
        </w:div>
        <w:div w:id="209610291">
          <w:marLeft w:val="0"/>
          <w:marRight w:val="0"/>
          <w:marTop w:val="0"/>
          <w:marBottom w:val="0"/>
          <w:divBdr>
            <w:top w:val="none" w:sz="0" w:space="0" w:color="auto"/>
            <w:left w:val="none" w:sz="0" w:space="0" w:color="auto"/>
            <w:bottom w:val="none" w:sz="0" w:space="0" w:color="auto"/>
            <w:right w:val="none" w:sz="0" w:space="0" w:color="auto"/>
          </w:divBdr>
        </w:div>
        <w:div w:id="122386683">
          <w:marLeft w:val="0"/>
          <w:marRight w:val="0"/>
          <w:marTop w:val="0"/>
          <w:marBottom w:val="0"/>
          <w:divBdr>
            <w:top w:val="none" w:sz="0" w:space="0" w:color="auto"/>
            <w:left w:val="none" w:sz="0" w:space="0" w:color="auto"/>
            <w:bottom w:val="none" w:sz="0" w:space="0" w:color="auto"/>
            <w:right w:val="none" w:sz="0" w:space="0" w:color="auto"/>
          </w:divBdr>
          <w:divsChild>
            <w:div w:id="1392465809">
              <w:marLeft w:val="0"/>
              <w:marRight w:val="0"/>
              <w:marTop w:val="0"/>
              <w:marBottom w:val="0"/>
              <w:divBdr>
                <w:top w:val="none" w:sz="0" w:space="0" w:color="auto"/>
                <w:left w:val="none" w:sz="0" w:space="0" w:color="auto"/>
                <w:bottom w:val="none" w:sz="0" w:space="0" w:color="auto"/>
                <w:right w:val="none" w:sz="0" w:space="0" w:color="auto"/>
              </w:divBdr>
            </w:div>
          </w:divsChild>
        </w:div>
        <w:div w:id="1949238141">
          <w:marLeft w:val="0"/>
          <w:marRight w:val="0"/>
          <w:marTop w:val="0"/>
          <w:marBottom w:val="0"/>
          <w:divBdr>
            <w:top w:val="none" w:sz="0" w:space="0" w:color="auto"/>
            <w:left w:val="none" w:sz="0" w:space="0" w:color="auto"/>
            <w:bottom w:val="none" w:sz="0" w:space="0" w:color="auto"/>
            <w:right w:val="none" w:sz="0" w:space="0" w:color="auto"/>
          </w:divBdr>
        </w:div>
        <w:div w:id="1359309985">
          <w:marLeft w:val="0"/>
          <w:marRight w:val="0"/>
          <w:marTop w:val="0"/>
          <w:marBottom w:val="0"/>
          <w:divBdr>
            <w:top w:val="none" w:sz="0" w:space="0" w:color="auto"/>
            <w:left w:val="none" w:sz="0" w:space="0" w:color="auto"/>
            <w:bottom w:val="none" w:sz="0" w:space="0" w:color="auto"/>
            <w:right w:val="none" w:sz="0" w:space="0" w:color="auto"/>
          </w:divBdr>
          <w:divsChild>
            <w:div w:id="1722291827">
              <w:marLeft w:val="0"/>
              <w:marRight w:val="0"/>
              <w:marTop w:val="0"/>
              <w:marBottom w:val="0"/>
              <w:divBdr>
                <w:top w:val="none" w:sz="0" w:space="0" w:color="auto"/>
                <w:left w:val="none" w:sz="0" w:space="0" w:color="auto"/>
                <w:bottom w:val="none" w:sz="0" w:space="0" w:color="auto"/>
                <w:right w:val="none" w:sz="0" w:space="0" w:color="auto"/>
              </w:divBdr>
            </w:div>
          </w:divsChild>
        </w:div>
        <w:div w:id="2040466477">
          <w:marLeft w:val="0"/>
          <w:marRight w:val="0"/>
          <w:marTop w:val="0"/>
          <w:marBottom w:val="0"/>
          <w:divBdr>
            <w:top w:val="none" w:sz="0" w:space="0" w:color="auto"/>
            <w:left w:val="none" w:sz="0" w:space="0" w:color="auto"/>
            <w:bottom w:val="none" w:sz="0" w:space="0" w:color="auto"/>
            <w:right w:val="none" w:sz="0" w:space="0" w:color="auto"/>
          </w:divBdr>
        </w:div>
        <w:div w:id="1281910101">
          <w:marLeft w:val="0"/>
          <w:marRight w:val="0"/>
          <w:marTop w:val="0"/>
          <w:marBottom w:val="0"/>
          <w:divBdr>
            <w:top w:val="none" w:sz="0" w:space="0" w:color="auto"/>
            <w:left w:val="none" w:sz="0" w:space="0" w:color="auto"/>
            <w:bottom w:val="none" w:sz="0" w:space="0" w:color="auto"/>
            <w:right w:val="none" w:sz="0" w:space="0" w:color="auto"/>
          </w:divBdr>
          <w:divsChild>
            <w:div w:id="793983018">
              <w:marLeft w:val="0"/>
              <w:marRight w:val="0"/>
              <w:marTop w:val="0"/>
              <w:marBottom w:val="0"/>
              <w:divBdr>
                <w:top w:val="none" w:sz="0" w:space="0" w:color="auto"/>
                <w:left w:val="none" w:sz="0" w:space="0" w:color="auto"/>
                <w:bottom w:val="none" w:sz="0" w:space="0" w:color="auto"/>
                <w:right w:val="none" w:sz="0" w:space="0" w:color="auto"/>
              </w:divBdr>
            </w:div>
          </w:divsChild>
        </w:div>
        <w:div w:id="242179786">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sChild>
            <w:div w:id="540292286">
              <w:marLeft w:val="0"/>
              <w:marRight w:val="0"/>
              <w:marTop w:val="0"/>
              <w:marBottom w:val="0"/>
              <w:divBdr>
                <w:top w:val="none" w:sz="0" w:space="0" w:color="auto"/>
                <w:left w:val="none" w:sz="0" w:space="0" w:color="auto"/>
                <w:bottom w:val="none" w:sz="0" w:space="0" w:color="auto"/>
                <w:right w:val="none" w:sz="0" w:space="0" w:color="auto"/>
              </w:divBdr>
            </w:div>
          </w:divsChild>
        </w:div>
        <w:div w:id="298341205">
          <w:marLeft w:val="0"/>
          <w:marRight w:val="0"/>
          <w:marTop w:val="300"/>
          <w:marBottom w:val="0"/>
          <w:divBdr>
            <w:top w:val="none" w:sz="0" w:space="0" w:color="auto"/>
            <w:left w:val="none" w:sz="0" w:space="0" w:color="auto"/>
            <w:bottom w:val="none" w:sz="0" w:space="0" w:color="auto"/>
            <w:right w:val="none" w:sz="0" w:space="0" w:color="auto"/>
          </w:divBdr>
          <w:divsChild>
            <w:div w:id="629819437">
              <w:marLeft w:val="0"/>
              <w:marRight w:val="0"/>
              <w:marTop w:val="0"/>
              <w:marBottom w:val="0"/>
              <w:divBdr>
                <w:top w:val="none" w:sz="0" w:space="0" w:color="auto"/>
                <w:left w:val="none" w:sz="0" w:space="0" w:color="auto"/>
                <w:bottom w:val="none" w:sz="0" w:space="0" w:color="auto"/>
                <w:right w:val="none" w:sz="0" w:space="0" w:color="auto"/>
              </w:divBdr>
              <w:divsChild>
                <w:div w:id="208433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479147">
          <w:marLeft w:val="0"/>
          <w:marRight w:val="0"/>
          <w:marTop w:val="300"/>
          <w:marBottom w:val="0"/>
          <w:divBdr>
            <w:top w:val="none" w:sz="0" w:space="0" w:color="auto"/>
            <w:left w:val="none" w:sz="0" w:space="0" w:color="auto"/>
            <w:bottom w:val="none" w:sz="0" w:space="0" w:color="auto"/>
            <w:right w:val="none" w:sz="0" w:space="0" w:color="auto"/>
          </w:divBdr>
          <w:divsChild>
            <w:div w:id="957416971">
              <w:marLeft w:val="0"/>
              <w:marRight w:val="0"/>
              <w:marTop w:val="0"/>
              <w:marBottom w:val="0"/>
              <w:divBdr>
                <w:top w:val="none" w:sz="0" w:space="0" w:color="auto"/>
                <w:left w:val="none" w:sz="0" w:space="0" w:color="auto"/>
                <w:bottom w:val="none" w:sz="0" w:space="0" w:color="auto"/>
                <w:right w:val="none" w:sz="0" w:space="0" w:color="auto"/>
              </w:divBdr>
              <w:divsChild>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222510">
          <w:marLeft w:val="0"/>
          <w:marRight w:val="0"/>
          <w:marTop w:val="300"/>
          <w:marBottom w:val="0"/>
          <w:divBdr>
            <w:top w:val="none" w:sz="0" w:space="0" w:color="auto"/>
            <w:left w:val="none" w:sz="0" w:space="0" w:color="auto"/>
            <w:bottom w:val="none" w:sz="0" w:space="0" w:color="auto"/>
            <w:right w:val="none" w:sz="0" w:space="0" w:color="auto"/>
          </w:divBdr>
          <w:divsChild>
            <w:div w:id="155657331">
              <w:marLeft w:val="0"/>
              <w:marRight w:val="0"/>
              <w:marTop w:val="0"/>
              <w:marBottom w:val="0"/>
              <w:divBdr>
                <w:top w:val="none" w:sz="0" w:space="0" w:color="auto"/>
                <w:left w:val="none" w:sz="0" w:space="0" w:color="auto"/>
                <w:bottom w:val="none" w:sz="0" w:space="0" w:color="auto"/>
                <w:right w:val="none" w:sz="0" w:space="0" w:color="auto"/>
              </w:divBdr>
              <w:divsChild>
                <w:div w:id="654913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83872">
          <w:marLeft w:val="0"/>
          <w:marRight w:val="0"/>
          <w:marTop w:val="300"/>
          <w:marBottom w:val="0"/>
          <w:divBdr>
            <w:top w:val="none" w:sz="0" w:space="0" w:color="auto"/>
            <w:left w:val="none" w:sz="0" w:space="0" w:color="auto"/>
            <w:bottom w:val="none" w:sz="0" w:space="0" w:color="auto"/>
            <w:right w:val="none" w:sz="0" w:space="0" w:color="auto"/>
          </w:divBdr>
          <w:divsChild>
            <w:div w:id="1740982670">
              <w:marLeft w:val="0"/>
              <w:marRight w:val="0"/>
              <w:marTop w:val="0"/>
              <w:marBottom w:val="0"/>
              <w:divBdr>
                <w:top w:val="none" w:sz="0" w:space="0" w:color="auto"/>
                <w:left w:val="none" w:sz="0" w:space="0" w:color="auto"/>
                <w:bottom w:val="none" w:sz="0" w:space="0" w:color="auto"/>
                <w:right w:val="none" w:sz="0" w:space="0" w:color="auto"/>
              </w:divBdr>
              <w:divsChild>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0330440">
      <w:bodyDiv w:val="1"/>
      <w:marLeft w:val="0"/>
      <w:marRight w:val="0"/>
      <w:marTop w:val="0"/>
      <w:marBottom w:val="0"/>
      <w:divBdr>
        <w:top w:val="none" w:sz="0" w:space="0" w:color="auto"/>
        <w:left w:val="none" w:sz="0" w:space="0" w:color="auto"/>
        <w:bottom w:val="none" w:sz="0" w:space="0" w:color="auto"/>
        <w:right w:val="none" w:sz="0" w:space="0" w:color="auto"/>
      </w:divBdr>
    </w:div>
    <w:div w:id="920599697">
      <w:bodyDiv w:val="1"/>
      <w:marLeft w:val="0"/>
      <w:marRight w:val="0"/>
      <w:marTop w:val="0"/>
      <w:marBottom w:val="0"/>
      <w:divBdr>
        <w:top w:val="none" w:sz="0" w:space="0" w:color="auto"/>
        <w:left w:val="none" w:sz="0" w:space="0" w:color="auto"/>
        <w:bottom w:val="none" w:sz="0" w:space="0" w:color="auto"/>
        <w:right w:val="none" w:sz="0" w:space="0" w:color="auto"/>
      </w:divBdr>
    </w:div>
    <w:div w:id="920724531">
      <w:bodyDiv w:val="1"/>
      <w:marLeft w:val="0"/>
      <w:marRight w:val="0"/>
      <w:marTop w:val="0"/>
      <w:marBottom w:val="0"/>
      <w:divBdr>
        <w:top w:val="none" w:sz="0" w:space="0" w:color="auto"/>
        <w:left w:val="none" w:sz="0" w:space="0" w:color="auto"/>
        <w:bottom w:val="none" w:sz="0" w:space="0" w:color="auto"/>
        <w:right w:val="none" w:sz="0" w:space="0" w:color="auto"/>
      </w:divBdr>
    </w:div>
    <w:div w:id="921180936">
      <w:bodyDiv w:val="1"/>
      <w:marLeft w:val="0"/>
      <w:marRight w:val="0"/>
      <w:marTop w:val="0"/>
      <w:marBottom w:val="0"/>
      <w:divBdr>
        <w:top w:val="none" w:sz="0" w:space="0" w:color="auto"/>
        <w:left w:val="none" w:sz="0" w:space="0" w:color="auto"/>
        <w:bottom w:val="none" w:sz="0" w:space="0" w:color="auto"/>
        <w:right w:val="none" w:sz="0" w:space="0" w:color="auto"/>
      </w:divBdr>
      <w:divsChild>
        <w:div w:id="261450109">
          <w:marLeft w:val="0"/>
          <w:marRight w:val="0"/>
          <w:marTop w:val="0"/>
          <w:marBottom w:val="0"/>
          <w:divBdr>
            <w:top w:val="none" w:sz="0" w:space="0" w:color="auto"/>
            <w:left w:val="none" w:sz="0" w:space="0" w:color="auto"/>
            <w:bottom w:val="none" w:sz="0" w:space="0" w:color="auto"/>
            <w:right w:val="none" w:sz="0" w:space="0" w:color="auto"/>
          </w:divBdr>
          <w:divsChild>
            <w:div w:id="1570117694">
              <w:marLeft w:val="0"/>
              <w:marRight w:val="0"/>
              <w:marTop w:val="0"/>
              <w:marBottom w:val="0"/>
              <w:divBdr>
                <w:top w:val="none" w:sz="0" w:space="0" w:color="auto"/>
                <w:left w:val="none" w:sz="0" w:space="0" w:color="auto"/>
                <w:bottom w:val="none" w:sz="0" w:space="0" w:color="auto"/>
                <w:right w:val="none" w:sz="0" w:space="0" w:color="auto"/>
              </w:divBdr>
            </w:div>
          </w:divsChild>
        </w:div>
        <w:div w:id="277299470">
          <w:marLeft w:val="0"/>
          <w:marRight w:val="0"/>
          <w:marTop w:val="0"/>
          <w:marBottom w:val="0"/>
          <w:divBdr>
            <w:top w:val="none" w:sz="0" w:space="0" w:color="auto"/>
            <w:left w:val="none" w:sz="0" w:space="0" w:color="auto"/>
            <w:bottom w:val="none" w:sz="0" w:space="0" w:color="auto"/>
            <w:right w:val="none" w:sz="0" w:space="0" w:color="auto"/>
          </w:divBdr>
        </w:div>
        <w:div w:id="396781755">
          <w:marLeft w:val="0"/>
          <w:marRight w:val="0"/>
          <w:marTop w:val="0"/>
          <w:marBottom w:val="0"/>
          <w:divBdr>
            <w:top w:val="none" w:sz="0" w:space="0" w:color="auto"/>
            <w:left w:val="none" w:sz="0" w:space="0" w:color="auto"/>
            <w:bottom w:val="none" w:sz="0" w:space="0" w:color="auto"/>
            <w:right w:val="none" w:sz="0" w:space="0" w:color="auto"/>
          </w:divBdr>
          <w:divsChild>
            <w:div w:id="1112169572">
              <w:marLeft w:val="0"/>
              <w:marRight w:val="0"/>
              <w:marTop w:val="0"/>
              <w:marBottom w:val="0"/>
              <w:divBdr>
                <w:top w:val="none" w:sz="0" w:space="0" w:color="auto"/>
                <w:left w:val="none" w:sz="0" w:space="0" w:color="auto"/>
                <w:bottom w:val="none" w:sz="0" w:space="0" w:color="auto"/>
                <w:right w:val="none" w:sz="0" w:space="0" w:color="auto"/>
              </w:divBdr>
            </w:div>
          </w:divsChild>
        </w:div>
        <w:div w:id="412822099">
          <w:marLeft w:val="0"/>
          <w:marRight w:val="0"/>
          <w:marTop w:val="0"/>
          <w:marBottom w:val="0"/>
          <w:divBdr>
            <w:top w:val="none" w:sz="0" w:space="0" w:color="auto"/>
            <w:left w:val="none" w:sz="0" w:space="0" w:color="auto"/>
            <w:bottom w:val="none" w:sz="0" w:space="0" w:color="auto"/>
            <w:right w:val="none" w:sz="0" w:space="0" w:color="auto"/>
          </w:divBdr>
          <w:divsChild>
            <w:div w:id="1315256975">
              <w:marLeft w:val="0"/>
              <w:marRight w:val="0"/>
              <w:marTop w:val="0"/>
              <w:marBottom w:val="0"/>
              <w:divBdr>
                <w:top w:val="none" w:sz="0" w:space="0" w:color="auto"/>
                <w:left w:val="none" w:sz="0" w:space="0" w:color="auto"/>
                <w:bottom w:val="none" w:sz="0" w:space="0" w:color="auto"/>
                <w:right w:val="none" w:sz="0" w:space="0" w:color="auto"/>
              </w:divBdr>
            </w:div>
          </w:divsChild>
        </w:div>
        <w:div w:id="512694341">
          <w:marLeft w:val="0"/>
          <w:marRight w:val="0"/>
          <w:marTop w:val="300"/>
          <w:marBottom w:val="0"/>
          <w:divBdr>
            <w:top w:val="none" w:sz="0" w:space="0" w:color="auto"/>
            <w:left w:val="none" w:sz="0" w:space="0" w:color="auto"/>
            <w:bottom w:val="none" w:sz="0" w:space="0" w:color="auto"/>
            <w:right w:val="none" w:sz="0" w:space="0" w:color="auto"/>
          </w:divBdr>
          <w:divsChild>
            <w:div w:id="1078288205">
              <w:marLeft w:val="0"/>
              <w:marRight w:val="0"/>
              <w:marTop w:val="0"/>
              <w:marBottom w:val="0"/>
              <w:divBdr>
                <w:top w:val="none" w:sz="0" w:space="0" w:color="auto"/>
                <w:left w:val="none" w:sz="0" w:space="0" w:color="auto"/>
                <w:bottom w:val="none" w:sz="0" w:space="0" w:color="auto"/>
                <w:right w:val="none" w:sz="0" w:space="0" w:color="auto"/>
              </w:divBdr>
              <w:divsChild>
                <w:div w:id="2082409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940474">
          <w:marLeft w:val="0"/>
          <w:marRight w:val="0"/>
          <w:marTop w:val="0"/>
          <w:marBottom w:val="0"/>
          <w:divBdr>
            <w:top w:val="none" w:sz="0" w:space="0" w:color="auto"/>
            <w:left w:val="none" w:sz="0" w:space="0" w:color="auto"/>
            <w:bottom w:val="none" w:sz="0" w:space="0" w:color="auto"/>
            <w:right w:val="none" w:sz="0" w:space="0" w:color="auto"/>
          </w:divBdr>
        </w:div>
        <w:div w:id="663322171">
          <w:marLeft w:val="0"/>
          <w:marRight w:val="0"/>
          <w:marTop w:val="0"/>
          <w:marBottom w:val="0"/>
          <w:divBdr>
            <w:top w:val="none" w:sz="0" w:space="0" w:color="auto"/>
            <w:left w:val="none" w:sz="0" w:space="0" w:color="auto"/>
            <w:bottom w:val="none" w:sz="0" w:space="0" w:color="auto"/>
            <w:right w:val="none" w:sz="0" w:space="0" w:color="auto"/>
          </w:divBdr>
          <w:divsChild>
            <w:div w:id="1108424729">
              <w:marLeft w:val="0"/>
              <w:marRight w:val="0"/>
              <w:marTop w:val="0"/>
              <w:marBottom w:val="0"/>
              <w:divBdr>
                <w:top w:val="none" w:sz="0" w:space="0" w:color="auto"/>
                <w:left w:val="none" w:sz="0" w:space="0" w:color="auto"/>
                <w:bottom w:val="none" w:sz="0" w:space="0" w:color="auto"/>
                <w:right w:val="none" w:sz="0" w:space="0" w:color="auto"/>
              </w:divBdr>
            </w:div>
          </w:divsChild>
        </w:div>
        <w:div w:id="785319457">
          <w:marLeft w:val="0"/>
          <w:marRight w:val="0"/>
          <w:marTop w:val="300"/>
          <w:marBottom w:val="0"/>
          <w:divBdr>
            <w:top w:val="none" w:sz="0" w:space="0" w:color="auto"/>
            <w:left w:val="none" w:sz="0" w:space="0" w:color="auto"/>
            <w:bottom w:val="none" w:sz="0" w:space="0" w:color="auto"/>
            <w:right w:val="none" w:sz="0" w:space="0" w:color="auto"/>
          </w:divBdr>
          <w:divsChild>
            <w:div w:id="67071979">
              <w:marLeft w:val="0"/>
              <w:marRight w:val="0"/>
              <w:marTop w:val="0"/>
              <w:marBottom w:val="0"/>
              <w:divBdr>
                <w:top w:val="none" w:sz="0" w:space="0" w:color="auto"/>
                <w:left w:val="none" w:sz="0" w:space="0" w:color="auto"/>
                <w:bottom w:val="none" w:sz="0" w:space="0" w:color="auto"/>
                <w:right w:val="none" w:sz="0" w:space="0" w:color="auto"/>
              </w:divBdr>
              <w:divsChild>
                <w:div w:id="444541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281641">
          <w:marLeft w:val="0"/>
          <w:marRight w:val="0"/>
          <w:marTop w:val="0"/>
          <w:marBottom w:val="0"/>
          <w:divBdr>
            <w:top w:val="none" w:sz="0" w:space="0" w:color="auto"/>
            <w:left w:val="none" w:sz="0" w:space="0" w:color="auto"/>
            <w:bottom w:val="none" w:sz="0" w:space="0" w:color="auto"/>
            <w:right w:val="none" w:sz="0" w:space="0" w:color="auto"/>
          </w:divBdr>
        </w:div>
        <w:div w:id="900752837">
          <w:marLeft w:val="0"/>
          <w:marRight w:val="0"/>
          <w:marTop w:val="0"/>
          <w:marBottom w:val="0"/>
          <w:divBdr>
            <w:top w:val="none" w:sz="0" w:space="0" w:color="auto"/>
            <w:left w:val="none" w:sz="0" w:space="0" w:color="auto"/>
            <w:bottom w:val="none" w:sz="0" w:space="0" w:color="auto"/>
            <w:right w:val="none" w:sz="0" w:space="0" w:color="auto"/>
          </w:divBdr>
        </w:div>
        <w:div w:id="986321912">
          <w:marLeft w:val="0"/>
          <w:marRight w:val="0"/>
          <w:marTop w:val="0"/>
          <w:marBottom w:val="0"/>
          <w:divBdr>
            <w:top w:val="none" w:sz="0" w:space="0" w:color="auto"/>
            <w:left w:val="none" w:sz="0" w:space="0" w:color="auto"/>
            <w:bottom w:val="none" w:sz="0" w:space="0" w:color="auto"/>
            <w:right w:val="none" w:sz="0" w:space="0" w:color="auto"/>
          </w:divBdr>
        </w:div>
        <w:div w:id="1010763197">
          <w:marLeft w:val="0"/>
          <w:marRight w:val="0"/>
          <w:marTop w:val="0"/>
          <w:marBottom w:val="0"/>
          <w:divBdr>
            <w:top w:val="none" w:sz="0" w:space="0" w:color="auto"/>
            <w:left w:val="none" w:sz="0" w:space="0" w:color="auto"/>
            <w:bottom w:val="none" w:sz="0" w:space="0" w:color="auto"/>
            <w:right w:val="none" w:sz="0" w:space="0" w:color="auto"/>
          </w:divBdr>
          <w:divsChild>
            <w:div w:id="159928137">
              <w:marLeft w:val="0"/>
              <w:marRight w:val="0"/>
              <w:marTop w:val="0"/>
              <w:marBottom w:val="0"/>
              <w:divBdr>
                <w:top w:val="none" w:sz="0" w:space="0" w:color="auto"/>
                <w:left w:val="none" w:sz="0" w:space="0" w:color="auto"/>
                <w:bottom w:val="none" w:sz="0" w:space="0" w:color="auto"/>
                <w:right w:val="none" w:sz="0" w:space="0" w:color="auto"/>
              </w:divBdr>
            </w:div>
          </w:divsChild>
        </w:div>
        <w:div w:id="1408268321">
          <w:marLeft w:val="0"/>
          <w:marRight w:val="0"/>
          <w:marTop w:val="0"/>
          <w:marBottom w:val="0"/>
          <w:divBdr>
            <w:top w:val="none" w:sz="0" w:space="0" w:color="auto"/>
            <w:left w:val="none" w:sz="0" w:space="0" w:color="auto"/>
            <w:bottom w:val="none" w:sz="0" w:space="0" w:color="auto"/>
            <w:right w:val="none" w:sz="0" w:space="0" w:color="auto"/>
          </w:divBdr>
          <w:divsChild>
            <w:div w:id="429861680">
              <w:marLeft w:val="0"/>
              <w:marRight w:val="0"/>
              <w:marTop w:val="0"/>
              <w:marBottom w:val="0"/>
              <w:divBdr>
                <w:top w:val="none" w:sz="0" w:space="0" w:color="auto"/>
                <w:left w:val="none" w:sz="0" w:space="0" w:color="auto"/>
                <w:bottom w:val="none" w:sz="0" w:space="0" w:color="auto"/>
                <w:right w:val="none" w:sz="0" w:space="0" w:color="auto"/>
              </w:divBdr>
            </w:div>
          </w:divsChild>
        </w:div>
        <w:div w:id="1528057458">
          <w:marLeft w:val="0"/>
          <w:marRight w:val="0"/>
          <w:marTop w:val="300"/>
          <w:marBottom w:val="0"/>
          <w:divBdr>
            <w:top w:val="none" w:sz="0" w:space="0" w:color="auto"/>
            <w:left w:val="none" w:sz="0" w:space="0" w:color="auto"/>
            <w:bottom w:val="none" w:sz="0" w:space="0" w:color="auto"/>
            <w:right w:val="none" w:sz="0" w:space="0" w:color="auto"/>
          </w:divBdr>
          <w:divsChild>
            <w:div w:id="964386581">
              <w:marLeft w:val="0"/>
              <w:marRight w:val="0"/>
              <w:marTop w:val="0"/>
              <w:marBottom w:val="0"/>
              <w:divBdr>
                <w:top w:val="none" w:sz="0" w:space="0" w:color="auto"/>
                <w:left w:val="none" w:sz="0" w:space="0" w:color="auto"/>
                <w:bottom w:val="none" w:sz="0" w:space="0" w:color="auto"/>
                <w:right w:val="none" w:sz="0" w:space="0" w:color="auto"/>
              </w:divBdr>
              <w:divsChild>
                <w:div w:id="208478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6972">
          <w:marLeft w:val="0"/>
          <w:marRight w:val="0"/>
          <w:marTop w:val="0"/>
          <w:marBottom w:val="0"/>
          <w:divBdr>
            <w:top w:val="none" w:sz="0" w:space="0" w:color="auto"/>
            <w:left w:val="none" w:sz="0" w:space="0" w:color="auto"/>
            <w:bottom w:val="none" w:sz="0" w:space="0" w:color="auto"/>
            <w:right w:val="none" w:sz="0" w:space="0" w:color="auto"/>
          </w:divBdr>
        </w:div>
        <w:div w:id="1742943220">
          <w:marLeft w:val="0"/>
          <w:marRight w:val="0"/>
          <w:marTop w:val="0"/>
          <w:marBottom w:val="0"/>
          <w:divBdr>
            <w:top w:val="none" w:sz="0" w:space="0" w:color="auto"/>
            <w:left w:val="none" w:sz="0" w:space="0" w:color="auto"/>
            <w:bottom w:val="none" w:sz="0" w:space="0" w:color="auto"/>
            <w:right w:val="none" w:sz="0" w:space="0" w:color="auto"/>
          </w:divBdr>
        </w:div>
        <w:div w:id="1981422928">
          <w:marLeft w:val="0"/>
          <w:marRight w:val="0"/>
          <w:marTop w:val="0"/>
          <w:marBottom w:val="0"/>
          <w:divBdr>
            <w:top w:val="none" w:sz="0" w:space="0" w:color="auto"/>
            <w:left w:val="none" w:sz="0" w:space="0" w:color="auto"/>
            <w:bottom w:val="none" w:sz="0" w:space="0" w:color="auto"/>
            <w:right w:val="none" w:sz="0" w:space="0" w:color="auto"/>
          </w:divBdr>
          <w:divsChild>
            <w:div w:id="772090953">
              <w:marLeft w:val="0"/>
              <w:marRight w:val="0"/>
              <w:marTop w:val="0"/>
              <w:marBottom w:val="0"/>
              <w:divBdr>
                <w:top w:val="none" w:sz="0" w:space="0" w:color="auto"/>
                <w:left w:val="none" w:sz="0" w:space="0" w:color="auto"/>
                <w:bottom w:val="none" w:sz="0" w:space="0" w:color="auto"/>
                <w:right w:val="none" w:sz="0" w:space="0" w:color="auto"/>
              </w:divBdr>
            </w:div>
          </w:divsChild>
        </w:div>
        <w:div w:id="2046127165">
          <w:marLeft w:val="0"/>
          <w:marRight w:val="0"/>
          <w:marTop w:val="300"/>
          <w:marBottom w:val="0"/>
          <w:divBdr>
            <w:top w:val="none" w:sz="0" w:space="0" w:color="auto"/>
            <w:left w:val="none" w:sz="0" w:space="0" w:color="auto"/>
            <w:bottom w:val="none" w:sz="0" w:space="0" w:color="auto"/>
            <w:right w:val="none" w:sz="0" w:space="0" w:color="auto"/>
          </w:divBdr>
          <w:divsChild>
            <w:div w:id="1498495270">
              <w:marLeft w:val="0"/>
              <w:marRight w:val="0"/>
              <w:marTop w:val="0"/>
              <w:marBottom w:val="0"/>
              <w:divBdr>
                <w:top w:val="none" w:sz="0" w:space="0" w:color="auto"/>
                <w:left w:val="none" w:sz="0" w:space="0" w:color="auto"/>
                <w:bottom w:val="none" w:sz="0" w:space="0" w:color="auto"/>
                <w:right w:val="none" w:sz="0" w:space="0" w:color="auto"/>
              </w:divBdr>
              <w:divsChild>
                <w:div w:id="143670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1451570">
      <w:bodyDiv w:val="1"/>
      <w:marLeft w:val="0"/>
      <w:marRight w:val="0"/>
      <w:marTop w:val="0"/>
      <w:marBottom w:val="0"/>
      <w:divBdr>
        <w:top w:val="none" w:sz="0" w:space="0" w:color="auto"/>
        <w:left w:val="none" w:sz="0" w:space="0" w:color="auto"/>
        <w:bottom w:val="none" w:sz="0" w:space="0" w:color="auto"/>
        <w:right w:val="none" w:sz="0" w:space="0" w:color="auto"/>
      </w:divBdr>
    </w:div>
    <w:div w:id="92202967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1">
          <w:marLeft w:val="0"/>
          <w:marRight w:val="0"/>
          <w:marTop w:val="0"/>
          <w:marBottom w:val="0"/>
          <w:divBdr>
            <w:top w:val="none" w:sz="0" w:space="0" w:color="auto"/>
            <w:left w:val="none" w:sz="0" w:space="0" w:color="auto"/>
            <w:bottom w:val="none" w:sz="0" w:space="0" w:color="auto"/>
            <w:right w:val="none" w:sz="0" w:space="0" w:color="auto"/>
          </w:divBdr>
        </w:div>
        <w:div w:id="538595115">
          <w:marLeft w:val="0"/>
          <w:marRight w:val="0"/>
          <w:marTop w:val="0"/>
          <w:marBottom w:val="0"/>
          <w:divBdr>
            <w:top w:val="none" w:sz="0" w:space="0" w:color="auto"/>
            <w:left w:val="none" w:sz="0" w:space="0" w:color="auto"/>
            <w:bottom w:val="none" w:sz="0" w:space="0" w:color="auto"/>
            <w:right w:val="none" w:sz="0" w:space="0" w:color="auto"/>
          </w:divBdr>
          <w:divsChild>
            <w:div w:id="1427387106">
              <w:marLeft w:val="0"/>
              <w:marRight w:val="0"/>
              <w:marTop w:val="0"/>
              <w:marBottom w:val="0"/>
              <w:divBdr>
                <w:top w:val="none" w:sz="0" w:space="0" w:color="auto"/>
                <w:left w:val="none" w:sz="0" w:space="0" w:color="auto"/>
                <w:bottom w:val="none" w:sz="0" w:space="0" w:color="auto"/>
                <w:right w:val="none" w:sz="0" w:space="0" w:color="auto"/>
              </w:divBdr>
            </w:div>
          </w:divsChild>
        </w:div>
        <w:div w:id="997657053">
          <w:marLeft w:val="0"/>
          <w:marRight w:val="0"/>
          <w:marTop w:val="0"/>
          <w:marBottom w:val="0"/>
          <w:divBdr>
            <w:top w:val="none" w:sz="0" w:space="0" w:color="auto"/>
            <w:left w:val="none" w:sz="0" w:space="0" w:color="auto"/>
            <w:bottom w:val="none" w:sz="0" w:space="0" w:color="auto"/>
            <w:right w:val="none" w:sz="0" w:space="0" w:color="auto"/>
          </w:divBdr>
        </w:div>
        <w:div w:id="599679569">
          <w:marLeft w:val="0"/>
          <w:marRight w:val="0"/>
          <w:marTop w:val="0"/>
          <w:marBottom w:val="0"/>
          <w:divBdr>
            <w:top w:val="none" w:sz="0" w:space="0" w:color="auto"/>
            <w:left w:val="none" w:sz="0" w:space="0" w:color="auto"/>
            <w:bottom w:val="none" w:sz="0" w:space="0" w:color="auto"/>
            <w:right w:val="none" w:sz="0" w:space="0" w:color="auto"/>
          </w:divBdr>
          <w:divsChild>
            <w:div w:id="1938709111">
              <w:marLeft w:val="0"/>
              <w:marRight w:val="0"/>
              <w:marTop w:val="0"/>
              <w:marBottom w:val="0"/>
              <w:divBdr>
                <w:top w:val="none" w:sz="0" w:space="0" w:color="auto"/>
                <w:left w:val="none" w:sz="0" w:space="0" w:color="auto"/>
                <w:bottom w:val="none" w:sz="0" w:space="0" w:color="auto"/>
                <w:right w:val="none" w:sz="0" w:space="0" w:color="auto"/>
              </w:divBdr>
            </w:div>
          </w:divsChild>
        </w:div>
        <w:div w:id="1835024921">
          <w:marLeft w:val="0"/>
          <w:marRight w:val="0"/>
          <w:marTop w:val="0"/>
          <w:marBottom w:val="0"/>
          <w:divBdr>
            <w:top w:val="none" w:sz="0" w:space="0" w:color="auto"/>
            <w:left w:val="none" w:sz="0" w:space="0" w:color="auto"/>
            <w:bottom w:val="none" w:sz="0" w:space="0" w:color="auto"/>
            <w:right w:val="none" w:sz="0" w:space="0" w:color="auto"/>
          </w:divBdr>
        </w:div>
        <w:div w:id="989863352">
          <w:marLeft w:val="0"/>
          <w:marRight w:val="0"/>
          <w:marTop w:val="0"/>
          <w:marBottom w:val="0"/>
          <w:divBdr>
            <w:top w:val="none" w:sz="0" w:space="0" w:color="auto"/>
            <w:left w:val="none" w:sz="0" w:space="0" w:color="auto"/>
            <w:bottom w:val="none" w:sz="0" w:space="0" w:color="auto"/>
            <w:right w:val="none" w:sz="0" w:space="0" w:color="auto"/>
          </w:divBdr>
          <w:divsChild>
            <w:div w:id="1312099007">
              <w:marLeft w:val="0"/>
              <w:marRight w:val="0"/>
              <w:marTop w:val="0"/>
              <w:marBottom w:val="0"/>
              <w:divBdr>
                <w:top w:val="none" w:sz="0" w:space="0" w:color="auto"/>
                <w:left w:val="none" w:sz="0" w:space="0" w:color="auto"/>
                <w:bottom w:val="none" w:sz="0" w:space="0" w:color="auto"/>
                <w:right w:val="none" w:sz="0" w:space="0" w:color="auto"/>
              </w:divBdr>
            </w:div>
          </w:divsChild>
        </w:div>
        <w:div w:id="919632851">
          <w:marLeft w:val="0"/>
          <w:marRight w:val="0"/>
          <w:marTop w:val="0"/>
          <w:marBottom w:val="0"/>
          <w:divBdr>
            <w:top w:val="none" w:sz="0" w:space="0" w:color="auto"/>
            <w:left w:val="none" w:sz="0" w:space="0" w:color="auto"/>
            <w:bottom w:val="none" w:sz="0" w:space="0" w:color="auto"/>
            <w:right w:val="none" w:sz="0" w:space="0" w:color="auto"/>
          </w:divBdr>
        </w:div>
        <w:div w:id="1465926984">
          <w:marLeft w:val="0"/>
          <w:marRight w:val="0"/>
          <w:marTop w:val="0"/>
          <w:marBottom w:val="0"/>
          <w:divBdr>
            <w:top w:val="none" w:sz="0" w:space="0" w:color="auto"/>
            <w:left w:val="none" w:sz="0" w:space="0" w:color="auto"/>
            <w:bottom w:val="none" w:sz="0" w:space="0" w:color="auto"/>
            <w:right w:val="none" w:sz="0" w:space="0" w:color="auto"/>
          </w:divBdr>
          <w:divsChild>
            <w:div w:id="1958947572">
              <w:marLeft w:val="0"/>
              <w:marRight w:val="0"/>
              <w:marTop w:val="0"/>
              <w:marBottom w:val="0"/>
              <w:divBdr>
                <w:top w:val="none" w:sz="0" w:space="0" w:color="auto"/>
                <w:left w:val="none" w:sz="0" w:space="0" w:color="auto"/>
                <w:bottom w:val="none" w:sz="0" w:space="0" w:color="auto"/>
                <w:right w:val="none" w:sz="0" w:space="0" w:color="auto"/>
              </w:divBdr>
            </w:div>
          </w:divsChild>
        </w:div>
        <w:div w:id="143595213">
          <w:marLeft w:val="0"/>
          <w:marRight w:val="0"/>
          <w:marTop w:val="0"/>
          <w:marBottom w:val="0"/>
          <w:divBdr>
            <w:top w:val="none" w:sz="0" w:space="0" w:color="auto"/>
            <w:left w:val="none" w:sz="0" w:space="0" w:color="auto"/>
            <w:bottom w:val="none" w:sz="0" w:space="0" w:color="auto"/>
            <w:right w:val="none" w:sz="0" w:space="0" w:color="auto"/>
          </w:divBdr>
        </w:div>
        <w:div w:id="1271207362">
          <w:marLeft w:val="0"/>
          <w:marRight w:val="0"/>
          <w:marTop w:val="0"/>
          <w:marBottom w:val="0"/>
          <w:divBdr>
            <w:top w:val="none" w:sz="0" w:space="0" w:color="auto"/>
            <w:left w:val="none" w:sz="0" w:space="0" w:color="auto"/>
            <w:bottom w:val="none" w:sz="0" w:space="0" w:color="auto"/>
            <w:right w:val="none" w:sz="0" w:space="0" w:color="auto"/>
          </w:divBdr>
          <w:divsChild>
            <w:div w:id="843981535">
              <w:marLeft w:val="0"/>
              <w:marRight w:val="0"/>
              <w:marTop w:val="0"/>
              <w:marBottom w:val="0"/>
              <w:divBdr>
                <w:top w:val="none" w:sz="0" w:space="0" w:color="auto"/>
                <w:left w:val="none" w:sz="0" w:space="0" w:color="auto"/>
                <w:bottom w:val="none" w:sz="0" w:space="0" w:color="auto"/>
                <w:right w:val="none" w:sz="0" w:space="0" w:color="auto"/>
              </w:divBdr>
            </w:div>
          </w:divsChild>
        </w:div>
        <w:div w:id="817262400">
          <w:marLeft w:val="0"/>
          <w:marRight w:val="0"/>
          <w:marTop w:val="0"/>
          <w:marBottom w:val="0"/>
          <w:divBdr>
            <w:top w:val="none" w:sz="0" w:space="0" w:color="auto"/>
            <w:left w:val="none" w:sz="0" w:space="0" w:color="auto"/>
            <w:bottom w:val="none" w:sz="0" w:space="0" w:color="auto"/>
            <w:right w:val="none" w:sz="0" w:space="0" w:color="auto"/>
          </w:divBdr>
        </w:div>
        <w:div w:id="1716926234">
          <w:marLeft w:val="0"/>
          <w:marRight w:val="0"/>
          <w:marTop w:val="0"/>
          <w:marBottom w:val="0"/>
          <w:divBdr>
            <w:top w:val="none" w:sz="0" w:space="0" w:color="auto"/>
            <w:left w:val="none" w:sz="0" w:space="0" w:color="auto"/>
            <w:bottom w:val="none" w:sz="0" w:space="0" w:color="auto"/>
            <w:right w:val="none" w:sz="0" w:space="0" w:color="auto"/>
          </w:divBdr>
          <w:divsChild>
            <w:div w:id="109323736">
              <w:marLeft w:val="0"/>
              <w:marRight w:val="0"/>
              <w:marTop w:val="0"/>
              <w:marBottom w:val="0"/>
              <w:divBdr>
                <w:top w:val="none" w:sz="0" w:space="0" w:color="auto"/>
                <w:left w:val="none" w:sz="0" w:space="0" w:color="auto"/>
                <w:bottom w:val="none" w:sz="0" w:space="0" w:color="auto"/>
                <w:right w:val="none" w:sz="0" w:space="0" w:color="auto"/>
              </w:divBdr>
            </w:div>
          </w:divsChild>
        </w:div>
        <w:div w:id="151524785">
          <w:marLeft w:val="0"/>
          <w:marRight w:val="0"/>
          <w:marTop w:val="0"/>
          <w:marBottom w:val="0"/>
          <w:divBdr>
            <w:top w:val="none" w:sz="0" w:space="0" w:color="auto"/>
            <w:left w:val="none" w:sz="0" w:space="0" w:color="auto"/>
            <w:bottom w:val="none" w:sz="0" w:space="0" w:color="auto"/>
            <w:right w:val="none" w:sz="0" w:space="0" w:color="auto"/>
          </w:divBdr>
        </w:div>
        <w:div w:id="898980374">
          <w:marLeft w:val="0"/>
          <w:marRight w:val="0"/>
          <w:marTop w:val="0"/>
          <w:marBottom w:val="0"/>
          <w:divBdr>
            <w:top w:val="none" w:sz="0" w:space="0" w:color="auto"/>
            <w:left w:val="none" w:sz="0" w:space="0" w:color="auto"/>
            <w:bottom w:val="none" w:sz="0" w:space="0" w:color="auto"/>
            <w:right w:val="none" w:sz="0" w:space="0" w:color="auto"/>
          </w:divBdr>
          <w:divsChild>
            <w:div w:id="978726423">
              <w:marLeft w:val="0"/>
              <w:marRight w:val="0"/>
              <w:marTop w:val="0"/>
              <w:marBottom w:val="0"/>
              <w:divBdr>
                <w:top w:val="none" w:sz="0" w:space="0" w:color="auto"/>
                <w:left w:val="none" w:sz="0" w:space="0" w:color="auto"/>
                <w:bottom w:val="none" w:sz="0" w:space="0" w:color="auto"/>
                <w:right w:val="none" w:sz="0" w:space="0" w:color="auto"/>
              </w:divBdr>
            </w:div>
          </w:divsChild>
        </w:div>
        <w:div w:id="1350372675">
          <w:marLeft w:val="0"/>
          <w:marRight w:val="0"/>
          <w:marTop w:val="300"/>
          <w:marBottom w:val="0"/>
          <w:divBdr>
            <w:top w:val="none" w:sz="0" w:space="0" w:color="auto"/>
            <w:left w:val="none" w:sz="0" w:space="0" w:color="auto"/>
            <w:bottom w:val="none" w:sz="0" w:space="0" w:color="auto"/>
            <w:right w:val="none" w:sz="0" w:space="0" w:color="auto"/>
          </w:divBdr>
          <w:divsChild>
            <w:div w:id="2042777357">
              <w:marLeft w:val="0"/>
              <w:marRight w:val="0"/>
              <w:marTop w:val="0"/>
              <w:marBottom w:val="0"/>
              <w:divBdr>
                <w:top w:val="none" w:sz="0" w:space="0" w:color="auto"/>
                <w:left w:val="none" w:sz="0" w:space="0" w:color="auto"/>
                <w:bottom w:val="none" w:sz="0" w:space="0" w:color="auto"/>
                <w:right w:val="none" w:sz="0" w:space="0" w:color="auto"/>
              </w:divBdr>
              <w:divsChild>
                <w:div w:id="677466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1280">
          <w:marLeft w:val="0"/>
          <w:marRight w:val="0"/>
          <w:marTop w:val="300"/>
          <w:marBottom w:val="0"/>
          <w:divBdr>
            <w:top w:val="none" w:sz="0" w:space="0" w:color="auto"/>
            <w:left w:val="none" w:sz="0" w:space="0" w:color="auto"/>
            <w:bottom w:val="none" w:sz="0" w:space="0" w:color="auto"/>
            <w:right w:val="none" w:sz="0" w:space="0" w:color="auto"/>
          </w:divBdr>
          <w:divsChild>
            <w:div w:id="639700112">
              <w:marLeft w:val="0"/>
              <w:marRight w:val="0"/>
              <w:marTop w:val="0"/>
              <w:marBottom w:val="0"/>
              <w:divBdr>
                <w:top w:val="none" w:sz="0" w:space="0" w:color="auto"/>
                <w:left w:val="none" w:sz="0" w:space="0" w:color="auto"/>
                <w:bottom w:val="none" w:sz="0" w:space="0" w:color="auto"/>
                <w:right w:val="none" w:sz="0" w:space="0" w:color="auto"/>
              </w:divBdr>
              <w:divsChild>
                <w:div w:id="13828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297873">
          <w:marLeft w:val="0"/>
          <w:marRight w:val="0"/>
          <w:marTop w:val="300"/>
          <w:marBottom w:val="0"/>
          <w:divBdr>
            <w:top w:val="none" w:sz="0" w:space="0" w:color="auto"/>
            <w:left w:val="none" w:sz="0" w:space="0" w:color="auto"/>
            <w:bottom w:val="none" w:sz="0" w:space="0" w:color="auto"/>
            <w:right w:val="none" w:sz="0" w:space="0" w:color="auto"/>
          </w:divBdr>
          <w:divsChild>
            <w:div w:id="1765879450">
              <w:marLeft w:val="0"/>
              <w:marRight w:val="0"/>
              <w:marTop w:val="0"/>
              <w:marBottom w:val="0"/>
              <w:divBdr>
                <w:top w:val="none" w:sz="0" w:space="0" w:color="auto"/>
                <w:left w:val="none" w:sz="0" w:space="0" w:color="auto"/>
                <w:bottom w:val="none" w:sz="0" w:space="0" w:color="auto"/>
                <w:right w:val="none" w:sz="0" w:space="0" w:color="auto"/>
              </w:divBdr>
              <w:divsChild>
                <w:div w:id="1963226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00058">
          <w:marLeft w:val="0"/>
          <w:marRight w:val="0"/>
          <w:marTop w:val="300"/>
          <w:marBottom w:val="0"/>
          <w:divBdr>
            <w:top w:val="none" w:sz="0" w:space="0" w:color="auto"/>
            <w:left w:val="none" w:sz="0" w:space="0" w:color="auto"/>
            <w:bottom w:val="none" w:sz="0" w:space="0" w:color="auto"/>
            <w:right w:val="none" w:sz="0" w:space="0" w:color="auto"/>
          </w:divBdr>
          <w:divsChild>
            <w:div w:id="1618485294">
              <w:marLeft w:val="0"/>
              <w:marRight w:val="0"/>
              <w:marTop w:val="0"/>
              <w:marBottom w:val="0"/>
              <w:divBdr>
                <w:top w:val="none" w:sz="0" w:space="0" w:color="auto"/>
                <w:left w:val="none" w:sz="0" w:space="0" w:color="auto"/>
                <w:bottom w:val="none" w:sz="0" w:space="0" w:color="auto"/>
                <w:right w:val="none" w:sz="0" w:space="0" w:color="auto"/>
              </w:divBdr>
              <w:divsChild>
                <w:div w:id="1468476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103949">
      <w:bodyDiv w:val="1"/>
      <w:marLeft w:val="0"/>
      <w:marRight w:val="0"/>
      <w:marTop w:val="0"/>
      <w:marBottom w:val="0"/>
      <w:divBdr>
        <w:top w:val="none" w:sz="0" w:space="0" w:color="auto"/>
        <w:left w:val="none" w:sz="0" w:space="0" w:color="auto"/>
        <w:bottom w:val="none" w:sz="0" w:space="0" w:color="auto"/>
        <w:right w:val="none" w:sz="0" w:space="0" w:color="auto"/>
      </w:divBdr>
      <w:divsChild>
        <w:div w:id="1776052561">
          <w:marLeft w:val="0"/>
          <w:marRight w:val="0"/>
          <w:marTop w:val="0"/>
          <w:marBottom w:val="0"/>
          <w:divBdr>
            <w:top w:val="none" w:sz="0" w:space="0" w:color="auto"/>
            <w:left w:val="none" w:sz="0" w:space="0" w:color="auto"/>
            <w:bottom w:val="none" w:sz="0" w:space="0" w:color="auto"/>
            <w:right w:val="none" w:sz="0" w:space="0" w:color="auto"/>
          </w:divBdr>
        </w:div>
        <w:div w:id="1900051937">
          <w:marLeft w:val="0"/>
          <w:marRight w:val="0"/>
          <w:marTop w:val="0"/>
          <w:marBottom w:val="0"/>
          <w:divBdr>
            <w:top w:val="none" w:sz="0" w:space="0" w:color="auto"/>
            <w:left w:val="none" w:sz="0" w:space="0" w:color="auto"/>
            <w:bottom w:val="none" w:sz="0" w:space="0" w:color="auto"/>
            <w:right w:val="none" w:sz="0" w:space="0" w:color="auto"/>
          </w:divBdr>
          <w:divsChild>
            <w:div w:id="1624263535">
              <w:marLeft w:val="0"/>
              <w:marRight w:val="0"/>
              <w:marTop w:val="0"/>
              <w:marBottom w:val="0"/>
              <w:divBdr>
                <w:top w:val="none" w:sz="0" w:space="0" w:color="auto"/>
                <w:left w:val="none" w:sz="0" w:space="0" w:color="auto"/>
                <w:bottom w:val="none" w:sz="0" w:space="0" w:color="auto"/>
                <w:right w:val="none" w:sz="0" w:space="0" w:color="auto"/>
              </w:divBdr>
            </w:div>
          </w:divsChild>
        </w:div>
        <w:div w:id="1522431744">
          <w:marLeft w:val="0"/>
          <w:marRight w:val="0"/>
          <w:marTop w:val="0"/>
          <w:marBottom w:val="0"/>
          <w:divBdr>
            <w:top w:val="none" w:sz="0" w:space="0" w:color="auto"/>
            <w:left w:val="none" w:sz="0" w:space="0" w:color="auto"/>
            <w:bottom w:val="none" w:sz="0" w:space="0" w:color="auto"/>
            <w:right w:val="none" w:sz="0" w:space="0" w:color="auto"/>
          </w:divBdr>
        </w:div>
        <w:div w:id="1293637525">
          <w:marLeft w:val="0"/>
          <w:marRight w:val="0"/>
          <w:marTop w:val="0"/>
          <w:marBottom w:val="0"/>
          <w:divBdr>
            <w:top w:val="none" w:sz="0" w:space="0" w:color="auto"/>
            <w:left w:val="none" w:sz="0" w:space="0" w:color="auto"/>
            <w:bottom w:val="none" w:sz="0" w:space="0" w:color="auto"/>
            <w:right w:val="none" w:sz="0" w:space="0" w:color="auto"/>
          </w:divBdr>
          <w:divsChild>
            <w:div w:id="1845893991">
              <w:marLeft w:val="0"/>
              <w:marRight w:val="0"/>
              <w:marTop w:val="0"/>
              <w:marBottom w:val="0"/>
              <w:divBdr>
                <w:top w:val="none" w:sz="0" w:space="0" w:color="auto"/>
                <w:left w:val="none" w:sz="0" w:space="0" w:color="auto"/>
                <w:bottom w:val="none" w:sz="0" w:space="0" w:color="auto"/>
                <w:right w:val="none" w:sz="0" w:space="0" w:color="auto"/>
              </w:divBdr>
            </w:div>
          </w:divsChild>
        </w:div>
        <w:div w:id="415980503">
          <w:marLeft w:val="0"/>
          <w:marRight w:val="0"/>
          <w:marTop w:val="0"/>
          <w:marBottom w:val="0"/>
          <w:divBdr>
            <w:top w:val="none" w:sz="0" w:space="0" w:color="auto"/>
            <w:left w:val="none" w:sz="0" w:space="0" w:color="auto"/>
            <w:bottom w:val="none" w:sz="0" w:space="0" w:color="auto"/>
            <w:right w:val="none" w:sz="0" w:space="0" w:color="auto"/>
          </w:divBdr>
        </w:div>
        <w:div w:id="942420005">
          <w:marLeft w:val="0"/>
          <w:marRight w:val="0"/>
          <w:marTop w:val="0"/>
          <w:marBottom w:val="0"/>
          <w:divBdr>
            <w:top w:val="none" w:sz="0" w:space="0" w:color="auto"/>
            <w:left w:val="none" w:sz="0" w:space="0" w:color="auto"/>
            <w:bottom w:val="none" w:sz="0" w:space="0" w:color="auto"/>
            <w:right w:val="none" w:sz="0" w:space="0" w:color="auto"/>
          </w:divBdr>
          <w:divsChild>
            <w:div w:id="2037808832">
              <w:marLeft w:val="0"/>
              <w:marRight w:val="0"/>
              <w:marTop w:val="0"/>
              <w:marBottom w:val="0"/>
              <w:divBdr>
                <w:top w:val="none" w:sz="0" w:space="0" w:color="auto"/>
                <w:left w:val="none" w:sz="0" w:space="0" w:color="auto"/>
                <w:bottom w:val="none" w:sz="0" w:space="0" w:color="auto"/>
                <w:right w:val="none" w:sz="0" w:space="0" w:color="auto"/>
              </w:divBdr>
            </w:div>
          </w:divsChild>
        </w:div>
        <w:div w:id="340280893">
          <w:marLeft w:val="0"/>
          <w:marRight w:val="0"/>
          <w:marTop w:val="0"/>
          <w:marBottom w:val="0"/>
          <w:divBdr>
            <w:top w:val="none" w:sz="0" w:space="0" w:color="auto"/>
            <w:left w:val="none" w:sz="0" w:space="0" w:color="auto"/>
            <w:bottom w:val="none" w:sz="0" w:space="0" w:color="auto"/>
            <w:right w:val="none" w:sz="0" w:space="0" w:color="auto"/>
          </w:divBdr>
        </w:div>
        <w:div w:id="925530169">
          <w:marLeft w:val="0"/>
          <w:marRight w:val="0"/>
          <w:marTop w:val="0"/>
          <w:marBottom w:val="0"/>
          <w:divBdr>
            <w:top w:val="none" w:sz="0" w:space="0" w:color="auto"/>
            <w:left w:val="none" w:sz="0" w:space="0" w:color="auto"/>
            <w:bottom w:val="none" w:sz="0" w:space="0" w:color="auto"/>
            <w:right w:val="none" w:sz="0" w:space="0" w:color="auto"/>
          </w:divBdr>
          <w:divsChild>
            <w:div w:id="658775650">
              <w:marLeft w:val="0"/>
              <w:marRight w:val="0"/>
              <w:marTop w:val="0"/>
              <w:marBottom w:val="0"/>
              <w:divBdr>
                <w:top w:val="none" w:sz="0" w:space="0" w:color="auto"/>
                <w:left w:val="none" w:sz="0" w:space="0" w:color="auto"/>
                <w:bottom w:val="none" w:sz="0" w:space="0" w:color="auto"/>
                <w:right w:val="none" w:sz="0" w:space="0" w:color="auto"/>
              </w:divBdr>
            </w:div>
          </w:divsChild>
        </w:div>
        <w:div w:id="1340278434">
          <w:marLeft w:val="0"/>
          <w:marRight w:val="0"/>
          <w:marTop w:val="0"/>
          <w:marBottom w:val="0"/>
          <w:divBdr>
            <w:top w:val="none" w:sz="0" w:space="0" w:color="auto"/>
            <w:left w:val="none" w:sz="0" w:space="0" w:color="auto"/>
            <w:bottom w:val="none" w:sz="0" w:space="0" w:color="auto"/>
            <w:right w:val="none" w:sz="0" w:space="0" w:color="auto"/>
          </w:divBdr>
        </w:div>
        <w:div w:id="599147436">
          <w:marLeft w:val="0"/>
          <w:marRight w:val="0"/>
          <w:marTop w:val="0"/>
          <w:marBottom w:val="0"/>
          <w:divBdr>
            <w:top w:val="none" w:sz="0" w:space="0" w:color="auto"/>
            <w:left w:val="none" w:sz="0" w:space="0" w:color="auto"/>
            <w:bottom w:val="none" w:sz="0" w:space="0" w:color="auto"/>
            <w:right w:val="none" w:sz="0" w:space="0" w:color="auto"/>
          </w:divBdr>
          <w:divsChild>
            <w:div w:id="137308711">
              <w:marLeft w:val="0"/>
              <w:marRight w:val="0"/>
              <w:marTop w:val="0"/>
              <w:marBottom w:val="0"/>
              <w:divBdr>
                <w:top w:val="none" w:sz="0" w:space="0" w:color="auto"/>
                <w:left w:val="none" w:sz="0" w:space="0" w:color="auto"/>
                <w:bottom w:val="none" w:sz="0" w:space="0" w:color="auto"/>
                <w:right w:val="none" w:sz="0" w:space="0" w:color="auto"/>
              </w:divBdr>
            </w:div>
          </w:divsChild>
        </w:div>
        <w:div w:id="910890274">
          <w:marLeft w:val="0"/>
          <w:marRight w:val="0"/>
          <w:marTop w:val="0"/>
          <w:marBottom w:val="0"/>
          <w:divBdr>
            <w:top w:val="none" w:sz="0" w:space="0" w:color="auto"/>
            <w:left w:val="none" w:sz="0" w:space="0" w:color="auto"/>
            <w:bottom w:val="none" w:sz="0" w:space="0" w:color="auto"/>
            <w:right w:val="none" w:sz="0" w:space="0" w:color="auto"/>
          </w:divBdr>
        </w:div>
        <w:div w:id="1733888595">
          <w:marLeft w:val="0"/>
          <w:marRight w:val="0"/>
          <w:marTop w:val="0"/>
          <w:marBottom w:val="0"/>
          <w:divBdr>
            <w:top w:val="none" w:sz="0" w:space="0" w:color="auto"/>
            <w:left w:val="none" w:sz="0" w:space="0" w:color="auto"/>
            <w:bottom w:val="none" w:sz="0" w:space="0" w:color="auto"/>
            <w:right w:val="none" w:sz="0" w:space="0" w:color="auto"/>
          </w:divBdr>
          <w:divsChild>
            <w:div w:id="1462259880">
              <w:marLeft w:val="0"/>
              <w:marRight w:val="0"/>
              <w:marTop w:val="0"/>
              <w:marBottom w:val="0"/>
              <w:divBdr>
                <w:top w:val="none" w:sz="0" w:space="0" w:color="auto"/>
                <w:left w:val="none" w:sz="0" w:space="0" w:color="auto"/>
                <w:bottom w:val="none" w:sz="0" w:space="0" w:color="auto"/>
                <w:right w:val="none" w:sz="0" w:space="0" w:color="auto"/>
              </w:divBdr>
            </w:div>
          </w:divsChild>
        </w:div>
        <w:div w:id="746269371">
          <w:marLeft w:val="0"/>
          <w:marRight w:val="0"/>
          <w:marTop w:val="0"/>
          <w:marBottom w:val="0"/>
          <w:divBdr>
            <w:top w:val="none" w:sz="0" w:space="0" w:color="auto"/>
            <w:left w:val="none" w:sz="0" w:space="0" w:color="auto"/>
            <w:bottom w:val="none" w:sz="0" w:space="0" w:color="auto"/>
            <w:right w:val="none" w:sz="0" w:space="0" w:color="auto"/>
          </w:divBdr>
        </w:div>
        <w:div w:id="1160119023">
          <w:marLeft w:val="0"/>
          <w:marRight w:val="0"/>
          <w:marTop w:val="0"/>
          <w:marBottom w:val="0"/>
          <w:divBdr>
            <w:top w:val="none" w:sz="0" w:space="0" w:color="auto"/>
            <w:left w:val="none" w:sz="0" w:space="0" w:color="auto"/>
            <w:bottom w:val="none" w:sz="0" w:space="0" w:color="auto"/>
            <w:right w:val="none" w:sz="0" w:space="0" w:color="auto"/>
          </w:divBdr>
          <w:divsChild>
            <w:div w:id="1424180210">
              <w:marLeft w:val="0"/>
              <w:marRight w:val="0"/>
              <w:marTop w:val="0"/>
              <w:marBottom w:val="0"/>
              <w:divBdr>
                <w:top w:val="none" w:sz="0" w:space="0" w:color="auto"/>
                <w:left w:val="none" w:sz="0" w:space="0" w:color="auto"/>
                <w:bottom w:val="none" w:sz="0" w:space="0" w:color="auto"/>
                <w:right w:val="none" w:sz="0" w:space="0" w:color="auto"/>
              </w:divBdr>
            </w:div>
          </w:divsChild>
        </w:div>
        <w:div w:id="418525521">
          <w:marLeft w:val="0"/>
          <w:marRight w:val="0"/>
          <w:marTop w:val="300"/>
          <w:marBottom w:val="0"/>
          <w:divBdr>
            <w:top w:val="none" w:sz="0" w:space="0" w:color="auto"/>
            <w:left w:val="none" w:sz="0" w:space="0" w:color="auto"/>
            <w:bottom w:val="none" w:sz="0" w:space="0" w:color="auto"/>
            <w:right w:val="none" w:sz="0" w:space="0" w:color="auto"/>
          </w:divBdr>
          <w:divsChild>
            <w:div w:id="1170483637">
              <w:marLeft w:val="0"/>
              <w:marRight w:val="0"/>
              <w:marTop w:val="0"/>
              <w:marBottom w:val="0"/>
              <w:divBdr>
                <w:top w:val="none" w:sz="0" w:space="0" w:color="auto"/>
                <w:left w:val="none" w:sz="0" w:space="0" w:color="auto"/>
                <w:bottom w:val="none" w:sz="0" w:space="0" w:color="auto"/>
                <w:right w:val="none" w:sz="0" w:space="0" w:color="auto"/>
              </w:divBdr>
              <w:divsChild>
                <w:div w:id="555551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075751">
          <w:marLeft w:val="0"/>
          <w:marRight w:val="0"/>
          <w:marTop w:val="300"/>
          <w:marBottom w:val="0"/>
          <w:divBdr>
            <w:top w:val="none" w:sz="0" w:space="0" w:color="auto"/>
            <w:left w:val="none" w:sz="0" w:space="0" w:color="auto"/>
            <w:bottom w:val="none" w:sz="0" w:space="0" w:color="auto"/>
            <w:right w:val="none" w:sz="0" w:space="0" w:color="auto"/>
          </w:divBdr>
          <w:divsChild>
            <w:div w:id="1541819439">
              <w:marLeft w:val="0"/>
              <w:marRight w:val="0"/>
              <w:marTop w:val="0"/>
              <w:marBottom w:val="0"/>
              <w:divBdr>
                <w:top w:val="none" w:sz="0" w:space="0" w:color="auto"/>
                <w:left w:val="none" w:sz="0" w:space="0" w:color="auto"/>
                <w:bottom w:val="none" w:sz="0" w:space="0" w:color="auto"/>
                <w:right w:val="none" w:sz="0" w:space="0" w:color="auto"/>
              </w:divBdr>
              <w:divsChild>
                <w:div w:id="20868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867448">
          <w:marLeft w:val="0"/>
          <w:marRight w:val="0"/>
          <w:marTop w:val="300"/>
          <w:marBottom w:val="0"/>
          <w:divBdr>
            <w:top w:val="none" w:sz="0" w:space="0" w:color="auto"/>
            <w:left w:val="none" w:sz="0" w:space="0" w:color="auto"/>
            <w:bottom w:val="none" w:sz="0" w:space="0" w:color="auto"/>
            <w:right w:val="none" w:sz="0" w:space="0" w:color="auto"/>
          </w:divBdr>
          <w:divsChild>
            <w:div w:id="240797932">
              <w:marLeft w:val="0"/>
              <w:marRight w:val="0"/>
              <w:marTop w:val="0"/>
              <w:marBottom w:val="0"/>
              <w:divBdr>
                <w:top w:val="none" w:sz="0" w:space="0" w:color="auto"/>
                <w:left w:val="none" w:sz="0" w:space="0" w:color="auto"/>
                <w:bottom w:val="none" w:sz="0" w:space="0" w:color="auto"/>
                <w:right w:val="none" w:sz="0" w:space="0" w:color="auto"/>
              </w:divBdr>
              <w:divsChild>
                <w:div w:id="2048750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507544">
          <w:marLeft w:val="0"/>
          <w:marRight w:val="0"/>
          <w:marTop w:val="300"/>
          <w:marBottom w:val="0"/>
          <w:divBdr>
            <w:top w:val="none" w:sz="0" w:space="0" w:color="auto"/>
            <w:left w:val="none" w:sz="0" w:space="0" w:color="auto"/>
            <w:bottom w:val="none" w:sz="0" w:space="0" w:color="auto"/>
            <w:right w:val="none" w:sz="0" w:space="0" w:color="auto"/>
          </w:divBdr>
          <w:divsChild>
            <w:div w:id="2092386216">
              <w:marLeft w:val="0"/>
              <w:marRight w:val="0"/>
              <w:marTop w:val="0"/>
              <w:marBottom w:val="0"/>
              <w:divBdr>
                <w:top w:val="none" w:sz="0" w:space="0" w:color="auto"/>
                <w:left w:val="none" w:sz="0" w:space="0" w:color="auto"/>
                <w:bottom w:val="none" w:sz="0" w:space="0" w:color="auto"/>
                <w:right w:val="none" w:sz="0" w:space="0" w:color="auto"/>
              </w:divBdr>
              <w:divsChild>
                <w:div w:id="211655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488229">
      <w:bodyDiv w:val="1"/>
      <w:marLeft w:val="0"/>
      <w:marRight w:val="0"/>
      <w:marTop w:val="0"/>
      <w:marBottom w:val="0"/>
      <w:divBdr>
        <w:top w:val="none" w:sz="0" w:space="0" w:color="auto"/>
        <w:left w:val="none" w:sz="0" w:space="0" w:color="auto"/>
        <w:bottom w:val="none" w:sz="0" w:space="0" w:color="auto"/>
        <w:right w:val="none" w:sz="0" w:space="0" w:color="auto"/>
      </w:divBdr>
    </w:div>
    <w:div w:id="923030871">
      <w:bodyDiv w:val="1"/>
      <w:marLeft w:val="0"/>
      <w:marRight w:val="0"/>
      <w:marTop w:val="0"/>
      <w:marBottom w:val="0"/>
      <w:divBdr>
        <w:top w:val="none" w:sz="0" w:space="0" w:color="auto"/>
        <w:left w:val="none" w:sz="0" w:space="0" w:color="auto"/>
        <w:bottom w:val="none" w:sz="0" w:space="0" w:color="auto"/>
        <w:right w:val="none" w:sz="0" w:space="0" w:color="auto"/>
      </w:divBdr>
    </w:div>
    <w:div w:id="923951613">
      <w:bodyDiv w:val="1"/>
      <w:marLeft w:val="0"/>
      <w:marRight w:val="0"/>
      <w:marTop w:val="0"/>
      <w:marBottom w:val="0"/>
      <w:divBdr>
        <w:top w:val="none" w:sz="0" w:space="0" w:color="auto"/>
        <w:left w:val="none" w:sz="0" w:space="0" w:color="auto"/>
        <w:bottom w:val="none" w:sz="0" w:space="0" w:color="auto"/>
        <w:right w:val="none" w:sz="0" w:space="0" w:color="auto"/>
      </w:divBdr>
    </w:div>
    <w:div w:id="926576064">
      <w:bodyDiv w:val="1"/>
      <w:marLeft w:val="0"/>
      <w:marRight w:val="0"/>
      <w:marTop w:val="0"/>
      <w:marBottom w:val="0"/>
      <w:divBdr>
        <w:top w:val="none" w:sz="0" w:space="0" w:color="auto"/>
        <w:left w:val="none" w:sz="0" w:space="0" w:color="auto"/>
        <w:bottom w:val="none" w:sz="0" w:space="0" w:color="auto"/>
        <w:right w:val="none" w:sz="0" w:space="0" w:color="auto"/>
      </w:divBdr>
    </w:div>
    <w:div w:id="926691334">
      <w:bodyDiv w:val="1"/>
      <w:marLeft w:val="0"/>
      <w:marRight w:val="0"/>
      <w:marTop w:val="0"/>
      <w:marBottom w:val="0"/>
      <w:divBdr>
        <w:top w:val="none" w:sz="0" w:space="0" w:color="auto"/>
        <w:left w:val="none" w:sz="0" w:space="0" w:color="auto"/>
        <w:bottom w:val="none" w:sz="0" w:space="0" w:color="auto"/>
        <w:right w:val="none" w:sz="0" w:space="0" w:color="auto"/>
      </w:divBdr>
      <w:divsChild>
        <w:div w:id="796800301">
          <w:marLeft w:val="0"/>
          <w:marRight w:val="0"/>
          <w:marTop w:val="0"/>
          <w:marBottom w:val="0"/>
          <w:divBdr>
            <w:top w:val="none" w:sz="0" w:space="0" w:color="auto"/>
            <w:left w:val="none" w:sz="0" w:space="0" w:color="auto"/>
            <w:bottom w:val="none" w:sz="0" w:space="0" w:color="auto"/>
            <w:right w:val="none" w:sz="0" w:space="0" w:color="auto"/>
          </w:divBdr>
        </w:div>
        <w:div w:id="1719165131">
          <w:marLeft w:val="0"/>
          <w:marRight w:val="0"/>
          <w:marTop w:val="0"/>
          <w:marBottom w:val="0"/>
          <w:divBdr>
            <w:top w:val="none" w:sz="0" w:space="0" w:color="auto"/>
            <w:left w:val="none" w:sz="0" w:space="0" w:color="auto"/>
            <w:bottom w:val="none" w:sz="0" w:space="0" w:color="auto"/>
            <w:right w:val="none" w:sz="0" w:space="0" w:color="auto"/>
          </w:divBdr>
          <w:divsChild>
            <w:div w:id="168956251">
              <w:marLeft w:val="0"/>
              <w:marRight w:val="0"/>
              <w:marTop w:val="0"/>
              <w:marBottom w:val="0"/>
              <w:divBdr>
                <w:top w:val="none" w:sz="0" w:space="0" w:color="auto"/>
                <w:left w:val="none" w:sz="0" w:space="0" w:color="auto"/>
                <w:bottom w:val="none" w:sz="0" w:space="0" w:color="auto"/>
                <w:right w:val="none" w:sz="0" w:space="0" w:color="auto"/>
              </w:divBdr>
            </w:div>
          </w:divsChild>
        </w:div>
        <w:div w:id="1894580300">
          <w:marLeft w:val="0"/>
          <w:marRight w:val="0"/>
          <w:marTop w:val="0"/>
          <w:marBottom w:val="0"/>
          <w:divBdr>
            <w:top w:val="none" w:sz="0" w:space="0" w:color="auto"/>
            <w:left w:val="none" w:sz="0" w:space="0" w:color="auto"/>
            <w:bottom w:val="none" w:sz="0" w:space="0" w:color="auto"/>
            <w:right w:val="none" w:sz="0" w:space="0" w:color="auto"/>
          </w:divBdr>
        </w:div>
        <w:div w:id="467285077">
          <w:marLeft w:val="0"/>
          <w:marRight w:val="0"/>
          <w:marTop w:val="0"/>
          <w:marBottom w:val="0"/>
          <w:divBdr>
            <w:top w:val="none" w:sz="0" w:space="0" w:color="auto"/>
            <w:left w:val="none" w:sz="0" w:space="0" w:color="auto"/>
            <w:bottom w:val="none" w:sz="0" w:space="0" w:color="auto"/>
            <w:right w:val="none" w:sz="0" w:space="0" w:color="auto"/>
          </w:divBdr>
          <w:divsChild>
            <w:div w:id="1816532570">
              <w:marLeft w:val="0"/>
              <w:marRight w:val="0"/>
              <w:marTop w:val="0"/>
              <w:marBottom w:val="0"/>
              <w:divBdr>
                <w:top w:val="none" w:sz="0" w:space="0" w:color="auto"/>
                <w:left w:val="none" w:sz="0" w:space="0" w:color="auto"/>
                <w:bottom w:val="none" w:sz="0" w:space="0" w:color="auto"/>
                <w:right w:val="none" w:sz="0" w:space="0" w:color="auto"/>
              </w:divBdr>
            </w:div>
          </w:divsChild>
        </w:div>
        <w:div w:id="673145232">
          <w:marLeft w:val="0"/>
          <w:marRight w:val="0"/>
          <w:marTop w:val="0"/>
          <w:marBottom w:val="0"/>
          <w:divBdr>
            <w:top w:val="none" w:sz="0" w:space="0" w:color="auto"/>
            <w:left w:val="none" w:sz="0" w:space="0" w:color="auto"/>
            <w:bottom w:val="none" w:sz="0" w:space="0" w:color="auto"/>
            <w:right w:val="none" w:sz="0" w:space="0" w:color="auto"/>
          </w:divBdr>
        </w:div>
        <w:div w:id="2135832758">
          <w:marLeft w:val="0"/>
          <w:marRight w:val="0"/>
          <w:marTop w:val="0"/>
          <w:marBottom w:val="0"/>
          <w:divBdr>
            <w:top w:val="none" w:sz="0" w:space="0" w:color="auto"/>
            <w:left w:val="none" w:sz="0" w:space="0" w:color="auto"/>
            <w:bottom w:val="none" w:sz="0" w:space="0" w:color="auto"/>
            <w:right w:val="none" w:sz="0" w:space="0" w:color="auto"/>
          </w:divBdr>
          <w:divsChild>
            <w:div w:id="152574417">
              <w:marLeft w:val="0"/>
              <w:marRight w:val="0"/>
              <w:marTop w:val="0"/>
              <w:marBottom w:val="0"/>
              <w:divBdr>
                <w:top w:val="none" w:sz="0" w:space="0" w:color="auto"/>
                <w:left w:val="none" w:sz="0" w:space="0" w:color="auto"/>
                <w:bottom w:val="none" w:sz="0" w:space="0" w:color="auto"/>
                <w:right w:val="none" w:sz="0" w:space="0" w:color="auto"/>
              </w:divBdr>
            </w:div>
          </w:divsChild>
        </w:div>
        <w:div w:id="1023284768">
          <w:marLeft w:val="0"/>
          <w:marRight w:val="0"/>
          <w:marTop w:val="0"/>
          <w:marBottom w:val="0"/>
          <w:divBdr>
            <w:top w:val="none" w:sz="0" w:space="0" w:color="auto"/>
            <w:left w:val="none" w:sz="0" w:space="0" w:color="auto"/>
            <w:bottom w:val="none" w:sz="0" w:space="0" w:color="auto"/>
            <w:right w:val="none" w:sz="0" w:space="0" w:color="auto"/>
          </w:divBdr>
        </w:div>
        <w:div w:id="404454769">
          <w:marLeft w:val="0"/>
          <w:marRight w:val="0"/>
          <w:marTop w:val="0"/>
          <w:marBottom w:val="0"/>
          <w:divBdr>
            <w:top w:val="none" w:sz="0" w:space="0" w:color="auto"/>
            <w:left w:val="none" w:sz="0" w:space="0" w:color="auto"/>
            <w:bottom w:val="none" w:sz="0" w:space="0" w:color="auto"/>
            <w:right w:val="none" w:sz="0" w:space="0" w:color="auto"/>
          </w:divBdr>
          <w:divsChild>
            <w:div w:id="1352947759">
              <w:marLeft w:val="0"/>
              <w:marRight w:val="0"/>
              <w:marTop w:val="0"/>
              <w:marBottom w:val="0"/>
              <w:divBdr>
                <w:top w:val="none" w:sz="0" w:space="0" w:color="auto"/>
                <w:left w:val="none" w:sz="0" w:space="0" w:color="auto"/>
                <w:bottom w:val="none" w:sz="0" w:space="0" w:color="auto"/>
                <w:right w:val="none" w:sz="0" w:space="0" w:color="auto"/>
              </w:divBdr>
            </w:div>
          </w:divsChild>
        </w:div>
        <w:div w:id="10264843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1582832307">
          <w:marLeft w:val="0"/>
          <w:marRight w:val="0"/>
          <w:marTop w:val="0"/>
          <w:marBottom w:val="0"/>
          <w:divBdr>
            <w:top w:val="none" w:sz="0" w:space="0" w:color="auto"/>
            <w:left w:val="none" w:sz="0" w:space="0" w:color="auto"/>
            <w:bottom w:val="none" w:sz="0" w:space="0" w:color="auto"/>
            <w:right w:val="none" w:sz="0" w:space="0" w:color="auto"/>
          </w:divBdr>
        </w:div>
        <w:div w:id="1529952324">
          <w:marLeft w:val="0"/>
          <w:marRight w:val="0"/>
          <w:marTop w:val="0"/>
          <w:marBottom w:val="0"/>
          <w:divBdr>
            <w:top w:val="none" w:sz="0" w:space="0" w:color="auto"/>
            <w:left w:val="none" w:sz="0" w:space="0" w:color="auto"/>
            <w:bottom w:val="none" w:sz="0" w:space="0" w:color="auto"/>
            <w:right w:val="none" w:sz="0" w:space="0" w:color="auto"/>
          </w:divBdr>
          <w:divsChild>
            <w:div w:id="1147094193">
              <w:marLeft w:val="0"/>
              <w:marRight w:val="0"/>
              <w:marTop w:val="0"/>
              <w:marBottom w:val="0"/>
              <w:divBdr>
                <w:top w:val="none" w:sz="0" w:space="0" w:color="auto"/>
                <w:left w:val="none" w:sz="0" w:space="0" w:color="auto"/>
                <w:bottom w:val="none" w:sz="0" w:space="0" w:color="auto"/>
                <w:right w:val="none" w:sz="0" w:space="0" w:color="auto"/>
              </w:divBdr>
            </w:div>
          </w:divsChild>
        </w:div>
        <w:div w:id="713578764">
          <w:marLeft w:val="0"/>
          <w:marRight w:val="0"/>
          <w:marTop w:val="0"/>
          <w:marBottom w:val="0"/>
          <w:divBdr>
            <w:top w:val="none" w:sz="0" w:space="0" w:color="auto"/>
            <w:left w:val="none" w:sz="0" w:space="0" w:color="auto"/>
            <w:bottom w:val="none" w:sz="0" w:space="0" w:color="auto"/>
            <w:right w:val="none" w:sz="0" w:space="0" w:color="auto"/>
          </w:divBdr>
        </w:div>
        <w:div w:id="1425758622">
          <w:marLeft w:val="0"/>
          <w:marRight w:val="0"/>
          <w:marTop w:val="0"/>
          <w:marBottom w:val="0"/>
          <w:divBdr>
            <w:top w:val="none" w:sz="0" w:space="0" w:color="auto"/>
            <w:left w:val="none" w:sz="0" w:space="0" w:color="auto"/>
            <w:bottom w:val="none" w:sz="0" w:space="0" w:color="auto"/>
            <w:right w:val="none" w:sz="0" w:space="0" w:color="auto"/>
          </w:divBdr>
          <w:divsChild>
            <w:div w:id="974680221">
              <w:marLeft w:val="0"/>
              <w:marRight w:val="0"/>
              <w:marTop w:val="0"/>
              <w:marBottom w:val="0"/>
              <w:divBdr>
                <w:top w:val="none" w:sz="0" w:space="0" w:color="auto"/>
                <w:left w:val="none" w:sz="0" w:space="0" w:color="auto"/>
                <w:bottom w:val="none" w:sz="0" w:space="0" w:color="auto"/>
                <w:right w:val="none" w:sz="0" w:space="0" w:color="auto"/>
              </w:divBdr>
            </w:div>
          </w:divsChild>
        </w:div>
        <w:div w:id="1158155014">
          <w:marLeft w:val="0"/>
          <w:marRight w:val="0"/>
          <w:marTop w:val="300"/>
          <w:marBottom w:val="0"/>
          <w:divBdr>
            <w:top w:val="none" w:sz="0" w:space="0" w:color="auto"/>
            <w:left w:val="none" w:sz="0" w:space="0" w:color="auto"/>
            <w:bottom w:val="none" w:sz="0" w:space="0" w:color="auto"/>
            <w:right w:val="none" w:sz="0" w:space="0" w:color="auto"/>
          </w:divBdr>
          <w:divsChild>
            <w:div w:id="1523057132">
              <w:marLeft w:val="0"/>
              <w:marRight w:val="0"/>
              <w:marTop w:val="0"/>
              <w:marBottom w:val="0"/>
              <w:divBdr>
                <w:top w:val="none" w:sz="0" w:space="0" w:color="auto"/>
                <w:left w:val="none" w:sz="0" w:space="0" w:color="auto"/>
                <w:bottom w:val="none" w:sz="0" w:space="0" w:color="auto"/>
                <w:right w:val="none" w:sz="0" w:space="0" w:color="auto"/>
              </w:divBdr>
              <w:divsChild>
                <w:div w:id="464465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15961">
          <w:marLeft w:val="0"/>
          <w:marRight w:val="0"/>
          <w:marTop w:val="300"/>
          <w:marBottom w:val="0"/>
          <w:divBdr>
            <w:top w:val="none" w:sz="0" w:space="0" w:color="auto"/>
            <w:left w:val="none" w:sz="0" w:space="0" w:color="auto"/>
            <w:bottom w:val="none" w:sz="0" w:space="0" w:color="auto"/>
            <w:right w:val="none" w:sz="0" w:space="0" w:color="auto"/>
          </w:divBdr>
          <w:divsChild>
            <w:div w:id="1826510812">
              <w:marLeft w:val="0"/>
              <w:marRight w:val="0"/>
              <w:marTop w:val="0"/>
              <w:marBottom w:val="0"/>
              <w:divBdr>
                <w:top w:val="none" w:sz="0" w:space="0" w:color="auto"/>
                <w:left w:val="none" w:sz="0" w:space="0" w:color="auto"/>
                <w:bottom w:val="none" w:sz="0" w:space="0" w:color="auto"/>
                <w:right w:val="none" w:sz="0" w:space="0" w:color="auto"/>
              </w:divBdr>
              <w:divsChild>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587031">
          <w:marLeft w:val="0"/>
          <w:marRight w:val="0"/>
          <w:marTop w:val="300"/>
          <w:marBottom w:val="0"/>
          <w:divBdr>
            <w:top w:val="none" w:sz="0" w:space="0" w:color="auto"/>
            <w:left w:val="none" w:sz="0" w:space="0" w:color="auto"/>
            <w:bottom w:val="none" w:sz="0" w:space="0" w:color="auto"/>
            <w:right w:val="none" w:sz="0" w:space="0" w:color="auto"/>
          </w:divBdr>
          <w:divsChild>
            <w:div w:id="1161845580">
              <w:marLeft w:val="0"/>
              <w:marRight w:val="0"/>
              <w:marTop w:val="0"/>
              <w:marBottom w:val="0"/>
              <w:divBdr>
                <w:top w:val="none" w:sz="0" w:space="0" w:color="auto"/>
                <w:left w:val="none" w:sz="0" w:space="0" w:color="auto"/>
                <w:bottom w:val="none" w:sz="0" w:space="0" w:color="auto"/>
                <w:right w:val="none" w:sz="0" w:space="0" w:color="auto"/>
              </w:divBdr>
              <w:divsChild>
                <w:div w:id="33495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346022">
          <w:marLeft w:val="0"/>
          <w:marRight w:val="0"/>
          <w:marTop w:val="300"/>
          <w:marBottom w:val="0"/>
          <w:divBdr>
            <w:top w:val="none" w:sz="0" w:space="0" w:color="auto"/>
            <w:left w:val="none" w:sz="0" w:space="0" w:color="auto"/>
            <w:bottom w:val="none" w:sz="0" w:space="0" w:color="auto"/>
            <w:right w:val="none" w:sz="0" w:space="0" w:color="auto"/>
          </w:divBdr>
          <w:divsChild>
            <w:div w:id="1834446536">
              <w:marLeft w:val="0"/>
              <w:marRight w:val="0"/>
              <w:marTop w:val="0"/>
              <w:marBottom w:val="0"/>
              <w:divBdr>
                <w:top w:val="none" w:sz="0" w:space="0" w:color="auto"/>
                <w:left w:val="none" w:sz="0" w:space="0" w:color="auto"/>
                <w:bottom w:val="none" w:sz="0" w:space="0" w:color="auto"/>
                <w:right w:val="none" w:sz="0" w:space="0" w:color="auto"/>
              </w:divBdr>
              <w:divsChild>
                <w:div w:id="3269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7153884">
      <w:bodyDiv w:val="1"/>
      <w:marLeft w:val="0"/>
      <w:marRight w:val="0"/>
      <w:marTop w:val="0"/>
      <w:marBottom w:val="0"/>
      <w:divBdr>
        <w:top w:val="none" w:sz="0" w:space="0" w:color="auto"/>
        <w:left w:val="none" w:sz="0" w:space="0" w:color="auto"/>
        <w:bottom w:val="none" w:sz="0" w:space="0" w:color="auto"/>
        <w:right w:val="none" w:sz="0" w:space="0" w:color="auto"/>
      </w:divBdr>
      <w:divsChild>
        <w:div w:id="1123230298">
          <w:marLeft w:val="0"/>
          <w:marRight w:val="0"/>
          <w:marTop w:val="0"/>
          <w:marBottom w:val="0"/>
          <w:divBdr>
            <w:top w:val="none" w:sz="0" w:space="0" w:color="auto"/>
            <w:left w:val="none" w:sz="0" w:space="0" w:color="auto"/>
            <w:bottom w:val="none" w:sz="0" w:space="0" w:color="auto"/>
            <w:right w:val="none" w:sz="0" w:space="0" w:color="auto"/>
          </w:divBdr>
        </w:div>
        <w:div w:id="43450698">
          <w:marLeft w:val="0"/>
          <w:marRight w:val="0"/>
          <w:marTop w:val="0"/>
          <w:marBottom w:val="0"/>
          <w:divBdr>
            <w:top w:val="none" w:sz="0" w:space="0" w:color="auto"/>
            <w:left w:val="none" w:sz="0" w:space="0" w:color="auto"/>
            <w:bottom w:val="none" w:sz="0" w:space="0" w:color="auto"/>
            <w:right w:val="none" w:sz="0" w:space="0" w:color="auto"/>
          </w:divBdr>
          <w:divsChild>
            <w:div w:id="1833643094">
              <w:marLeft w:val="0"/>
              <w:marRight w:val="0"/>
              <w:marTop w:val="0"/>
              <w:marBottom w:val="0"/>
              <w:divBdr>
                <w:top w:val="none" w:sz="0" w:space="0" w:color="auto"/>
                <w:left w:val="none" w:sz="0" w:space="0" w:color="auto"/>
                <w:bottom w:val="none" w:sz="0" w:space="0" w:color="auto"/>
                <w:right w:val="none" w:sz="0" w:space="0" w:color="auto"/>
              </w:divBdr>
            </w:div>
          </w:divsChild>
        </w:div>
        <w:div w:id="1971126522">
          <w:marLeft w:val="0"/>
          <w:marRight w:val="0"/>
          <w:marTop w:val="0"/>
          <w:marBottom w:val="0"/>
          <w:divBdr>
            <w:top w:val="none" w:sz="0" w:space="0" w:color="auto"/>
            <w:left w:val="none" w:sz="0" w:space="0" w:color="auto"/>
            <w:bottom w:val="none" w:sz="0" w:space="0" w:color="auto"/>
            <w:right w:val="none" w:sz="0" w:space="0" w:color="auto"/>
          </w:divBdr>
        </w:div>
        <w:div w:id="1868374665">
          <w:marLeft w:val="0"/>
          <w:marRight w:val="0"/>
          <w:marTop w:val="0"/>
          <w:marBottom w:val="0"/>
          <w:divBdr>
            <w:top w:val="none" w:sz="0" w:space="0" w:color="auto"/>
            <w:left w:val="none" w:sz="0" w:space="0" w:color="auto"/>
            <w:bottom w:val="none" w:sz="0" w:space="0" w:color="auto"/>
            <w:right w:val="none" w:sz="0" w:space="0" w:color="auto"/>
          </w:divBdr>
          <w:divsChild>
            <w:div w:id="279459670">
              <w:marLeft w:val="0"/>
              <w:marRight w:val="0"/>
              <w:marTop w:val="0"/>
              <w:marBottom w:val="0"/>
              <w:divBdr>
                <w:top w:val="none" w:sz="0" w:space="0" w:color="auto"/>
                <w:left w:val="none" w:sz="0" w:space="0" w:color="auto"/>
                <w:bottom w:val="none" w:sz="0" w:space="0" w:color="auto"/>
                <w:right w:val="none" w:sz="0" w:space="0" w:color="auto"/>
              </w:divBdr>
            </w:div>
          </w:divsChild>
        </w:div>
        <w:div w:id="1974868707">
          <w:marLeft w:val="0"/>
          <w:marRight w:val="0"/>
          <w:marTop w:val="0"/>
          <w:marBottom w:val="0"/>
          <w:divBdr>
            <w:top w:val="none" w:sz="0" w:space="0" w:color="auto"/>
            <w:left w:val="none" w:sz="0" w:space="0" w:color="auto"/>
            <w:bottom w:val="none" w:sz="0" w:space="0" w:color="auto"/>
            <w:right w:val="none" w:sz="0" w:space="0" w:color="auto"/>
          </w:divBdr>
        </w:div>
        <w:div w:id="1027945790">
          <w:marLeft w:val="0"/>
          <w:marRight w:val="0"/>
          <w:marTop w:val="0"/>
          <w:marBottom w:val="0"/>
          <w:divBdr>
            <w:top w:val="none" w:sz="0" w:space="0" w:color="auto"/>
            <w:left w:val="none" w:sz="0" w:space="0" w:color="auto"/>
            <w:bottom w:val="none" w:sz="0" w:space="0" w:color="auto"/>
            <w:right w:val="none" w:sz="0" w:space="0" w:color="auto"/>
          </w:divBdr>
          <w:divsChild>
            <w:div w:id="211813531">
              <w:marLeft w:val="0"/>
              <w:marRight w:val="0"/>
              <w:marTop w:val="0"/>
              <w:marBottom w:val="0"/>
              <w:divBdr>
                <w:top w:val="none" w:sz="0" w:space="0" w:color="auto"/>
                <w:left w:val="none" w:sz="0" w:space="0" w:color="auto"/>
                <w:bottom w:val="none" w:sz="0" w:space="0" w:color="auto"/>
                <w:right w:val="none" w:sz="0" w:space="0" w:color="auto"/>
              </w:divBdr>
            </w:div>
          </w:divsChild>
        </w:div>
        <w:div w:id="739139945">
          <w:marLeft w:val="0"/>
          <w:marRight w:val="0"/>
          <w:marTop w:val="0"/>
          <w:marBottom w:val="0"/>
          <w:divBdr>
            <w:top w:val="none" w:sz="0" w:space="0" w:color="auto"/>
            <w:left w:val="none" w:sz="0" w:space="0" w:color="auto"/>
            <w:bottom w:val="none" w:sz="0" w:space="0" w:color="auto"/>
            <w:right w:val="none" w:sz="0" w:space="0" w:color="auto"/>
          </w:divBdr>
        </w:div>
        <w:div w:id="596182750">
          <w:marLeft w:val="0"/>
          <w:marRight w:val="0"/>
          <w:marTop w:val="0"/>
          <w:marBottom w:val="0"/>
          <w:divBdr>
            <w:top w:val="none" w:sz="0" w:space="0" w:color="auto"/>
            <w:left w:val="none" w:sz="0" w:space="0" w:color="auto"/>
            <w:bottom w:val="none" w:sz="0" w:space="0" w:color="auto"/>
            <w:right w:val="none" w:sz="0" w:space="0" w:color="auto"/>
          </w:divBdr>
          <w:divsChild>
            <w:div w:id="547686178">
              <w:marLeft w:val="0"/>
              <w:marRight w:val="0"/>
              <w:marTop w:val="0"/>
              <w:marBottom w:val="0"/>
              <w:divBdr>
                <w:top w:val="none" w:sz="0" w:space="0" w:color="auto"/>
                <w:left w:val="none" w:sz="0" w:space="0" w:color="auto"/>
                <w:bottom w:val="none" w:sz="0" w:space="0" w:color="auto"/>
                <w:right w:val="none" w:sz="0" w:space="0" w:color="auto"/>
              </w:divBdr>
            </w:div>
          </w:divsChild>
        </w:div>
        <w:div w:id="218178629">
          <w:marLeft w:val="0"/>
          <w:marRight w:val="0"/>
          <w:marTop w:val="0"/>
          <w:marBottom w:val="0"/>
          <w:divBdr>
            <w:top w:val="none" w:sz="0" w:space="0" w:color="auto"/>
            <w:left w:val="none" w:sz="0" w:space="0" w:color="auto"/>
            <w:bottom w:val="none" w:sz="0" w:space="0" w:color="auto"/>
            <w:right w:val="none" w:sz="0" w:space="0" w:color="auto"/>
          </w:divBdr>
        </w:div>
        <w:div w:id="368722673">
          <w:marLeft w:val="0"/>
          <w:marRight w:val="0"/>
          <w:marTop w:val="0"/>
          <w:marBottom w:val="0"/>
          <w:divBdr>
            <w:top w:val="none" w:sz="0" w:space="0" w:color="auto"/>
            <w:left w:val="none" w:sz="0" w:space="0" w:color="auto"/>
            <w:bottom w:val="none" w:sz="0" w:space="0" w:color="auto"/>
            <w:right w:val="none" w:sz="0" w:space="0" w:color="auto"/>
          </w:divBdr>
          <w:divsChild>
            <w:div w:id="2061438934">
              <w:marLeft w:val="0"/>
              <w:marRight w:val="0"/>
              <w:marTop w:val="0"/>
              <w:marBottom w:val="0"/>
              <w:divBdr>
                <w:top w:val="none" w:sz="0" w:space="0" w:color="auto"/>
                <w:left w:val="none" w:sz="0" w:space="0" w:color="auto"/>
                <w:bottom w:val="none" w:sz="0" w:space="0" w:color="auto"/>
                <w:right w:val="none" w:sz="0" w:space="0" w:color="auto"/>
              </w:divBdr>
            </w:div>
          </w:divsChild>
        </w:div>
        <w:div w:id="1052343964">
          <w:marLeft w:val="0"/>
          <w:marRight w:val="0"/>
          <w:marTop w:val="0"/>
          <w:marBottom w:val="0"/>
          <w:divBdr>
            <w:top w:val="none" w:sz="0" w:space="0" w:color="auto"/>
            <w:left w:val="none" w:sz="0" w:space="0" w:color="auto"/>
            <w:bottom w:val="none" w:sz="0" w:space="0" w:color="auto"/>
            <w:right w:val="none" w:sz="0" w:space="0" w:color="auto"/>
          </w:divBdr>
        </w:div>
        <w:div w:id="1889300116">
          <w:marLeft w:val="0"/>
          <w:marRight w:val="0"/>
          <w:marTop w:val="0"/>
          <w:marBottom w:val="0"/>
          <w:divBdr>
            <w:top w:val="none" w:sz="0" w:space="0" w:color="auto"/>
            <w:left w:val="none" w:sz="0" w:space="0" w:color="auto"/>
            <w:bottom w:val="none" w:sz="0" w:space="0" w:color="auto"/>
            <w:right w:val="none" w:sz="0" w:space="0" w:color="auto"/>
          </w:divBdr>
          <w:divsChild>
            <w:div w:id="1722899929">
              <w:marLeft w:val="0"/>
              <w:marRight w:val="0"/>
              <w:marTop w:val="0"/>
              <w:marBottom w:val="0"/>
              <w:divBdr>
                <w:top w:val="none" w:sz="0" w:space="0" w:color="auto"/>
                <w:left w:val="none" w:sz="0" w:space="0" w:color="auto"/>
                <w:bottom w:val="none" w:sz="0" w:space="0" w:color="auto"/>
                <w:right w:val="none" w:sz="0" w:space="0" w:color="auto"/>
              </w:divBdr>
            </w:div>
          </w:divsChild>
        </w:div>
        <w:div w:id="1189828354">
          <w:marLeft w:val="0"/>
          <w:marRight w:val="0"/>
          <w:marTop w:val="0"/>
          <w:marBottom w:val="0"/>
          <w:divBdr>
            <w:top w:val="none" w:sz="0" w:space="0" w:color="auto"/>
            <w:left w:val="none" w:sz="0" w:space="0" w:color="auto"/>
            <w:bottom w:val="none" w:sz="0" w:space="0" w:color="auto"/>
            <w:right w:val="none" w:sz="0" w:space="0" w:color="auto"/>
          </w:divBdr>
        </w:div>
        <w:div w:id="751509342">
          <w:marLeft w:val="0"/>
          <w:marRight w:val="0"/>
          <w:marTop w:val="0"/>
          <w:marBottom w:val="0"/>
          <w:divBdr>
            <w:top w:val="none" w:sz="0" w:space="0" w:color="auto"/>
            <w:left w:val="none" w:sz="0" w:space="0" w:color="auto"/>
            <w:bottom w:val="none" w:sz="0" w:space="0" w:color="auto"/>
            <w:right w:val="none" w:sz="0" w:space="0" w:color="auto"/>
          </w:divBdr>
          <w:divsChild>
            <w:div w:id="132021031">
              <w:marLeft w:val="0"/>
              <w:marRight w:val="0"/>
              <w:marTop w:val="0"/>
              <w:marBottom w:val="0"/>
              <w:divBdr>
                <w:top w:val="none" w:sz="0" w:space="0" w:color="auto"/>
                <w:left w:val="none" w:sz="0" w:space="0" w:color="auto"/>
                <w:bottom w:val="none" w:sz="0" w:space="0" w:color="auto"/>
                <w:right w:val="none" w:sz="0" w:space="0" w:color="auto"/>
              </w:divBdr>
            </w:div>
          </w:divsChild>
        </w:div>
        <w:div w:id="1004554901">
          <w:marLeft w:val="0"/>
          <w:marRight w:val="0"/>
          <w:marTop w:val="300"/>
          <w:marBottom w:val="0"/>
          <w:divBdr>
            <w:top w:val="none" w:sz="0" w:space="0" w:color="auto"/>
            <w:left w:val="none" w:sz="0" w:space="0" w:color="auto"/>
            <w:bottom w:val="none" w:sz="0" w:space="0" w:color="auto"/>
            <w:right w:val="none" w:sz="0" w:space="0" w:color="auto"/>
          </w:divBdr>
          <w:divsChild>
            <w:div w:id="1556895021">
              <w:marLeft w:val="0"/>
              <w:marRight w:val="0"/>
              <w:marTop w:val="0"/>
              <w:marBottom w:val="0"/>
              <w:divBdr>
                <w:top w:val="none" w:sz="0" w:space="0" w:color="auto"/>
                <w:left w:val="none" w:sz="0" w:space="0" w:color="auto"/>
                <w:bottom w:val="none" w:sz="0" w:space="0" w:color="auto"/>
                <w:right w:val="none" w:sz="0" w:space="0" w:color="auto"/>
              </w:divBdr>
              <w:divsChild>
                <w:div w:id="2067679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8344">
          <w:marLeft w:val="0"/>
          <w:marRight w:val="0"/>
          <w:marTop w:val="300"/>
          <w:marBottom w:val="0"/>
          <w:divBdr>
            <w:top w:val="none" w:sz="0" w:space="0" w:color="auto"/>
            <w:left w:val="none" w:sz="0" w:space="0" w:color="auto"/>
            <w:bottom w:val="none" w:sz="0" w:space="0" w:color="auto"/>
            <w:right w:val="none" w:sz="0" w:space="0" w:color="auto"/>
          </w:divBdr>
          <w:divsChild>
            <w:div w:id="219950173">
              <w:marLeft w:val="0"/>
              <w:marRight w:val="0"/>
              <w:marTop w:val="0"/>
              <w:marBottom w:val="0"/>
              <w:divBdr>
                <w:top w:val="none" w:sz="0" w:space="0" w:color="auto"/>
                <w:left w:val="none" w:sz="0" w:space="0" w:color="auto"/>
                <w:bottom w:val="none" w:sz="0" w:space="0" w:color="auto"/>
                <w:right w:val="none" w:sz="0" w:space="0" w:color="auto"/>
              </w:divBdr>
              <w:divsChild>
                <w:div w:id="140379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995797">
          <w:marLeft w:val="0"/>
          <w:marRight w:val="0"/>
          <w:marTop w:val="300"/>
          <w:marBottom w:val="0"/>
          <w:divBdr>
            <w:top w:val="none" w:sz="0" w:space="0" w:color="auto"/>
            <w:left w:val="none" w:sz="0" w:space="0" w:color="auto"/>
            <w:bottom w:val="none" w:sz="0" w:space="0" w:color="auto"/>
            <w:right w:val="none" w:sz="0" w:space="0" w:color="auto"/>
          </w:divBdr>
          <w:divsChild>
            <w:div w:id="526522554">
              <w:marLeft w:val="0"/>
              <w:marRight w:val="0"/>
              <w:marTop w:val="0"/>
              <w:marBottom w:val="0"/>
              <w:divBdr>
                <w:top w:val="none" w:sz="0" w:space="0" w:color="auto"/>
                <w:left w:val="none" w:sz="0" w:space="0" w:color="auto"/>
                <w:bottom w:val="none" w:sz="0" w:space="0" w:color="auto"/>
                <w:right w:val="none" w:sz="0" w:space="0" w:color="auto"/>
              </w:divBdr>
              <w:divsChild>
                <w:div w:id="1975527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718497">
          <w:marLeft w:val="0"/>
          <w:marRight w:val="0"/>
          <w:marTop w:val="300"/>
          <w:marBottom w:val="0"/>
          <w:divBdr>
            <w:top w:val="none" w:sz="0" w:space="0" w:color="auto"/>
            <w:left w:val="none" w:sz="0" w:space="0" w:color="auto"/>
            <w:bottom w:val="none" w:sz="0" w:space="0" w:color="auto"/>
            <w:right w:val="none" w:sz="0" w:space="0" w:color="auto"/>
          </w:divBdr>
          <w:divsChild>
            <w:div w:id="274411687">
              <w:marLeft w:val="0"/>
              <w:marRight w:val="0"/>
              <w:marTop w:val="0"/>
              <w:marBottom w:val="0"/>
              <w:divBdr>
                <w:top w:val="none" w:sz="0" w:space="0" w:color="auto"/>
                <w:left w:val="none" w:sz="0" w:space="0" w:color="auto"/>
                <w:bottom w:val="none" w:sz="0" w:space="0" w:color="auto"/>
                <w:right w:val="none" w:sz="0" w:space="0" w:color="auto"/>
              </w:divBdr>
              <w:divsChild>
                <w:div w:id="1076435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7467665">
      <w:bodyDiv w:val="1"/>
      <w:marLeft w:val="0"/>
      <w:marRight w:val="0"/>
      <w:marTop w:val="0"/>
      <w:marBottom w:val="0"/>
      <w:divBdr>
        <w:top w:val="none" w:sz="0" w:space="0" w:color="auto"/>
        <w:left w:val="none" w:sz="0" w:space="0" w:color="auto"/>
        <w:bottom w:val="none" w:sz="0" w:space="0" w:color="auto"/>
        <w:right w:val="none" w:sz="0" w:space="0" w:color="auto"/>
      </w:divBdr>
    </w:div>
    <w:div w:id="928582501">
      <w:bodyDiv w:val="1"/>
      <w:marLeft w:val="0"/>
      <w:marRight w:val="0"/>
      <w:marTop w:val="0"/>
      <w:marBottom w:val="0"/>
      <w:divBdr>
        <w:top w:val="none" w:sz="0" w:space="0" w:color="auto"/>
        <w:left w:val="none" w:sz="0" w:space="0" w:color="auto"/>
        <w:bottom w:val="none" w:sz="0" w:space="0" w:color="auto"/>
        <w:right w:val="none" w:sz="0" w:space="0" w:color="auto"/>
      </w:divBdr>
    </w:div>
    <w:div w:id="930510847">
      <w:bodyDiv w:val="1"/>
      <w:marLeft w:val="0"/>
      <w:marRight w:val="0"/>
      <w:marTop w:val="0"/>
      <w:marBottom w:val="0"/>
      <w:divBdr>
        <w:top w:val="none" w:sz="0" w:space="0" w:color="auto"/>
        <w:left w:val="none" w:sz="0" w:space="0" w:color="auto"/>
        <w:bottom w:val="none" w:sz="0" w:space="0" w:color="auto"/>
        <w:right w:val="none" w:sz="0" w:space="0" w:color="auto"/>
      </w:divBdr>
    </w:div>
    <w:div w:id="930892209">
      <w:bodyDiv w:val="1"/>
      <w:marLeft w:val="0"/>
      <w:marRight w:val="0"/>
      <w:marTop w:val="0"/>
      <w:marBottom w:val="0"/>
      <w:divBdr>
        <w:top w:val="none" w:sz="0" w:space="0" w:color="auto"/>
        <w:left w:val="none" w:sz="0" w:space="0" w:color="auto"/>
        <w:bottom w:val="none" w:sz="0" w:space="0" w:color="auto"/>
        <w:right w:val="none" w:sz="0" w:space="0" w:color="auto"/>
      </w:divBdr>
    </w:div>
    <w:div w:id="932593476">
      <w:bodyDiv w:val="1"/>
      <w:marLeft w:val="0"/>
      <w:marRight w:val="0"/>
      <w:marTop w:val="0"/>
      <w:marBottom w:val="0"/>
      <w:divBdr>
        <w:top w:val="none" w:sz="0" w:space="0" w:color="auto"/>
        <w:left w:val="none" w:sz="0" w:space="0" w:color="auto"/>
        <w:bottom w:val="none" w:sz="0" w:space="0" w:color="auto"/>
        <w:right w:val="none" w:sz="0" w:space="0" w:color="auto"/>
      </w:divBdr>
      <w:divsChild>
        <w:div w:id="83383328">
          <w:marLeft w:val="0"/>
          <w:marRight w:val="0"/>
          <w:marTop w:val="0"/>
          <w:marBottom w:val="0"/>
          <w:divBdr>
            <w:top w:val="none" w:sz="0" w:space="0" w:color="auto"/>
            <w:left w:val="none" w:sz="0" w:space="0" w:color="auto"/>
            <w:bottom w:val="none" w:sz="0" w:space="0" w:color="auto"/>
            <w:right w:val="none" w:sz="0" w:space="0" w:color="auto"/>
          </w:divBdr>
        </w:div>
        <w:div w:id="1570387580">
          <w:marLeft w:val="0"/>
          <w:marRight w:val="0"/>
          <w:marTop w:val="0"/>
          <w:marBottom w:val="0"/>
          <w:divBdr>
            <w:top w:val="none" w:sz="0" w:space="0" w:color="auto"/>
            <w:left w:val="none" w:sz="0" w:space="0" w:color="auto"/>
            <w:bottom w:val="none" w:sz="0" w:space="0" w:color="auto"/>
            <w:right w:val="none" w:sz="0" w:space="0" w:color="auto"/>
          </w:divBdr>
          <w:divsChild>
            <w:div w:id="34241163">
              <w:marLeft w:val="0"/>
              <w:marRight w:val="0"/>
              <w:marTop w:val="0"/>
              <w:marBottom w:val="0"/>
              <w:divBdr>
                <w:top w:val="none" w:sz="0" w:space="0" w:color="auto"/>
                <w:left w:val="none" w:sz="0" w:space="0" w:color="auto"/>
                <w:bottom w:val="none" w:sz="0" w:space="0" w:color="auto"/>
                <w:right w:val="none" w:sz="0" w:space="0" w:color="auto"/>
              </w:divBdr>
            </w:div>
          </w:divsChild>
        </w:div>
        <w:div w:id="1016150741">
          <w:marLeft w:val="0"/>
          <w:marRight w:val="0"/>
          <w:marTop w:val="0"/>
          <w:marBottom w:val="0"/>
          <w:divBdr>
            <w:top w:val="none" w:sz="0" w:space="0" w:color="auto"/>
            <w:left w:val="none" w:sz="0" w:space="0" w:color="auto"/>
            <w:bottom w:val="none" w:sz="0" w:space="0" w:color="auto"/>
            <w:right w:val="none" w:sz="0" w:space="0" w:color="auto"/>
          </w:divBdr>
        </w:div>
        <w:div w:id="2094545344">
          <w:marLeft w:val="0"/>
          <w:marRight w:val="0"/>
          <w:marTop w:val="0"/>
          <w:marBottom w:val="0"/>
          <w:divBdr>
            <w:top w:val="none" w:sz="0" w:space="0" w:color="auto"/>
            <w:left w:val="none" w:sz="0" w:space="0" w:color="auto"/>
            <w:bottom w:val="none" w:sz="0" w:space="0" w:color="auto"/>
            <w:right w:val="none" w:sz="0" w:space="0" w:color="auto"/>
          </w:divBdr>
          <w:divsChild>
            <w:div w:id="651371576">
              <w:marLeft w:val="0"/>
              <w:marRight w:val="0"/>
              <w:marTop w:val="0"/>
              <w:marBottom w:val="0"/>
              <w:divBdr>
                <w:top w:val="none" w:sz="0" w:space="0" w:color="auto"/>
                <w:left w:val="none" w:sz="0" w:space="0" w:color="auto"/>
                <w:bottom w:val="none" w:sz="0" w:space="0" w:color="auto"/>
                <w:right w:val="none" w:sz="0" w:space="0" w:color="auto"/>
              </w:divBdr>
            </w:div>
          </w:divsChild>
        </w:div>
        <w:div w:id="81951291">
          <w:marLeft w:val="0"/>
          <w:marRight w:val="0"/>
          <w:marTop w:val="0"/>
          <w:marBottom w:val="0"/>
          <w:divBdr>
            <w:top w:val="none" w:sz="0" w:space="0" w:color="auto"/>
            <w:left w:val="none" w:sz="0" w:space="0" w:color="auto"/>
            <w:bottom w:val="none" w:sz="0" w:space="0" w:color="auto"/>
            <w:right w:val="none" w:sz="0" w:space="0" w:color="auto"/>
          </w:divBdr>
        </w:div>
        <w:div w:id="879822268">
          <w:marLeft w:val="0"/>
          <w:marRight w:val="0"/>
          <w:marTop w:val="0"/>
          <w:marBottom w:val="0"/>
          <w:divBdr>
            <w:top w:val="none" w:sz="0" w:space="0" w:color="auto"/>
            <w:left w:val="none" w:sz="0" w:space="0" w:color="auto"/>
            <w:bottom w:val="none" w:sz="0" w:space="0" w:color="auto"/>
            <w:right w:val="none" w:sz="0" w:space="0" w:color="auto"/>
          </w:divBdr>
          <w:divsChild>
            <w:div w:id="1187675763">
              <w:marLeft w:val="0"/>
              <w:marRight w:val="0"/>
              <w:marTop w:val="0"/>
              <w:marBottom w:val="0"/>
              <w:divBdr>
                <w:top w:val="none" w:sz="0" w:space="0" w:color="auto"/>
                <w:left w:val="none" w:sz="0" w:space="0" w:color="auto"/>
                <w:bottom w:val="none" w:sz="0" w:space="0" w:color="auto"/>
                <w:right w:val="none" w:sz="0" w:space="0" w:color="auto"/>
              </w:divBdr>
            </w:div>
          </w:divsChild>
        </w:div>
        <w:div w:id="108282875">
          <w:marLeft w:val="0"/>
          <w:marRight w:val="0"/>
          <w:marTop w:val="0"/>
          <w:marBottom w:val="0"/>
          <w:divBdr>
            <w:top w:val="none" w:sz="0" w:space="0" w:color="auto"/>
            <w:left w:val="none" w:sz="0" w:space="0" w:color="auto"/>
            <w:bottom w:val="none" w:sz="0" w:space="0" w:color="auto"/>
            <w:right w:val="none" w:sz="0" w:space="0" w:color="auto"/>
          </w:divBdr>
        </w:div>
        <w:div w:id="793787981">
          <w:marLeft w:val="0"/>
          <w:marRight w:val="0"/>
          <w:marTop w:val="0"/>
          <w:marBottom w:val="0"/>
          <w:divBdr>
            <w:top w:val="none" w:sz="0" w:space="0" w:color="auto"/>
            <w:left w:val="none" w:sz="0" w:space="0" w:color="auto"/>
            <w:bottom w:val="none" w:sz="0" w:space="0" w:color="auto"/>
            <w:right w:val="none" w:sz="0" w:space="0" w:color="auto"/>
          </w:divBdr>
          <w:divsChild>
            <w:div w:id="517549060">
              <w:marLeft w:val="0"/>
              <w:marRight w:val="0"/>
              <w:marTop w:val="0"/>
              <w:marBottom w:val="0"/>
              <w:divBdr>
                <w:top w:val="none" w:sz="0" w:space="0" w:color="auto"/>
                <w:left w:val="none" w:sz="0" w:space="0" w:color="auto"/>
                <w:bottom w:val="none" w:sz="0" w:space="0" w:color="auto"/>
                <w:right w:val="none" w:sz="0" w:space="0" w:color="auto"/>
              </w:divBdr>
            </w:div>
          </w:divsChild>
        </w:div>
        <w:div w:id="595135372">
          <w:marLeft w:val="0"/>
          <w:marRight w:val="0"/>
          <w:marTop w:val="0"/>
          <w:marBottom w:val="0"/>
          <w:divBdr>
            <w:top w:val="none" w:sz="0" w:space="0" w:color="auto"/>
            <w:left w:val="none" w:sz="0" w:space="0" w:color="auto"/>
            <w:bottom w:val="none" w:sz="0" w:space="0" w:color="auto"/>
            <w:right w:val="none" w:sz="0" w:space="0" w:color="auto"/>
          </w:divBdr>
        </w:div>
        <w:div w:id="1414931224">
          <w:marLeft w:val="0"/>
          <w:marRight w:val="0"/>
          <w:marTop w:val="0"/>
          <w:marBottom w:val="0"/>
          <w:divBdr>
            <w:top w:val="none" w:sz="0" w:space="0" w:color="auto"/>
            <w:left w:val="none" w:sz="0" w:space="0" w:color="auto"/>
            <w:bottom w:val="none" w:sz="0" w:space="0" w:color="auto"/>
            <w:right w:val="none" w:sz="0" w:space="0" w:color="auto"/>
          </w:divBdr>
          <w:divsChild>
            <w:div w:id="2033456365">
              <w:marLeft w:val="0"/>
              <w:marRight w:val="0"/>
              <w:marTop w:val="0"/>
              <w:marBottom w:val="0"/>
              <w:divBdr>
                <w:top w:val="none" w:sz="0" w:space="0" w:color="auto"/>
                <w:left w:val="none" w:sz="0" w:space="0" w:color="auto"/>
                <w:bottom w:val="none" w:sz="0" w:space="0" w:color="auto"/>
                <w:right w:val="none" w:sz="0" w:space="0" w:color="auto"/>
              </w:divBdr>
            </w:div>
          </w:divsChild>
        </w:div>
        <w:div w:id="1702047717">
          <w:marLeft w:val="0"/>
          <w:marRight w:val="0"/>
          <w:marTop w:val="0"/>
          <w:marBottom w:val="0"/>
          <w:divBdr>
            <w:top w:val="none" w:sz="0" w:space="0" w:color="auto"/>
            <w:left w:val="none" w:sz="0" w:space="0" w:color="auto"/>
            <w:bottom w:val="none" w:sz="0" w:space="0" w:color="auto"/>
            <w:right w:val="none" w:sz="0" w:space="0" w:color="auto"/>
          </w:divBdr>
        </w:div>
        <w:div w:id="2107117040">
          <w:marLeft w:val="0"/>
          <w:marRight w:val="0"/>
          <w:marTop w:val="0"/>
          <w:marBottom w:val="0"/>
          <w:divBdr>
            <w:top w:val="none" w:sz="0" w:space="0" w:color="auto"/>
            <w:left w:val="none" w:sz="0" w:space="0" w:color="auto"/>
            <w:bottom w:val="none" w:sz="0" w:space="0" w:color="auto"/>
            <w:right w:val="none" w:sz="0" w:space="0" w:color="auto"/>
          </w:divBdr>
          <w:divsChild>
            <w:div w:id="61805092">
              <w:marLeft w:val="0"/>
              <w:marRight w:val="0"/>
              <w:marTop w:val="0"/>
              <w:marBottom w:val="0"/>
              <w:divBdr>
                <w:top w:val="none" w:sz="0" w:space="0" w:color="auto"/>
                <w:left w:val="none" w:sz="0" w:space="0" w:color="auto"/>
                <w:bottom w:val="none" w:sz="0" w:space="0" w:color="auto"/>
                <w:right w:val="none" w:sz="0" w:space="0" w:color="auto"/>
              </w:divBdr>
            </w:div>
          </w:divsChild>
        </w:div>
        <w:div w:id="832645202">
          <w:marLeft w:val="0"/>
          <w:marRight w:val="0"/>
          <w:marTop w:val="0"/>
          <w:marBottom w:val="0"/>
          <w:divBdr>
            <w:top w:val="none" w:sz="0" w:space="0" w:color="auto"/>
            <w:left w:val="none" w:sz="0" w:space="0" w:color="auto"/>
            <w:bottom w:val="none" w:sz="0" w:space="0" w:color="auto"/>
            <w:right w:val="none" w:sz="0" w:space="0" w:color="auto"/>
          </w:divBdr>
        </w:div>
        <w:div w:id="664012894">
          <w:marLeft w:val="0"/>
          <w:marRight w:val="0"/>
          <w:marTop w:val="0"/>
          <w:marBottom w:val="0"/>
          <w:divBdr>
            <w:top w:val="none" w:sz="0" w:space="0" w:color="auto"/>
            <w:left w:val="none" w:sz="0" w:space="0" w:color="auto"/>
            <w:bottom w:val="none" w:sz="0" w:space="0" w:color="auto"/>
            <w:right w:val="none" w:sz="0" w:space="0" w:color="auto"/>
          </w:divBdr>
          <w:divsChild>
            <w:div w:id="2024357963">
              <w:marLeft w:val="0"/>
              <w:marRight w:val="0"/>
              <w:marTop w:val="0"/>
              <w:marBottom w:val="0"/>
              <w:divBdr>
                <w:top w:val="none" w:sz="0" w:space="0" w:color="auto"/>
                <w:left w:val="none" w:sz="0" w:space="0" w:color="auto"/>
                <w:bottom w:val="none" w:sz="0" w:space="0" w:color="auto"/>
                <w:right w:val="none" w:sz="0" w:space="0" w:color="auto"/>
              </w:divBdr>
            </w:div>
          </w:divsChild>
        </w:div>
        <w:div w:id="368724429">
          <w:marLeft w:val="0"/>
          <w:marRight w:val="0"/>
          <w:marTop w:val="300"/>
          <w:marBottom w:val="0"/>
          <w:divBdr>
            <w:top w:val="none" w:sz="0" w:space="0" w:color="auto"/>
            <w:left w:val="none" w:sz="0" w:space="0" w:color="auto"/>
            <w:bottom w:val="none" w:sz="0" w:space="0" w:color="auto"/>
            <w:right w:val="none" w:sz="0" w:space="0" w:color="auto"/>
          </w:divBdr>
          <w:divsChild>
            <w:div w:id="778374833">
              <w:marLeft w:val="0"/>
              <w:marRight w:val="0"/>
              <w:marTop w:val="0"/>
              <w:marBottom w:val="0"/>
              <w:divBdr>
                <w:top w:val="none" w:sz="0" w:space="0" w:color="auto"/>
                <w:left w:val="none" w:sz="0" w:space="0" w:color="auto"/>
                <w:bottom w:val="none" w:sz="0" w:space="0" w:color="auto"/>
                <w:right w:val="none" w:sz="0" w:space="0" w:color="auto"/>
              </w:divBdr>
              <w:divsChild>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42791">
          <w:marLeft w:val="0"/>
          <w:marRight w:val="0"/>
          <w:marTop w:val="300"/>
          <w:marBottom w:val="0"/>
          <w:divBdr>
            <w:top w:val="none" w:sz="0" w:space="0" w:color="auto"/>
            <w:left w:val="none" w:sz="0" w:space="0" w:color="auto"/>
            <w:bottom w:val="none" w:sz="0" w:space="0" w:color="auto"/>
            <w:right w:val="none" w:sz="0" w:space="0" w:color="auto"/>
          </w:divBdr>
          <w:divsChild>
            <w:div w:id="1005014584">
              <w:marLeft w:val="0"/>
              <w:marRight w:val="0"/>
              <w:marTop w:val="0"/>
              <w:marBottom w:val="0"/>
              <w:divBdr>
                <w:top w:val="none" w:sz="0" w:space="0" w:color="auto"/>
                <w:left w:val="none" w:sz="0" w:space="0" w:color="auto"/>
                <w:bottom w:val="none" w:sz="0" w:space="0" w:color="auto"/>
                <w:right w:val="none" w:sz="0" w:space="0" w:color="auto"/>
              </w:divBdr>
              <w:divsChild>
                <w:div w:id="1314722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04524">
          <w:marLeft w:val="0"/>
          <w:marRight w:val="0"/>
          <w:marTop w:val="300"/>
          <w:marBottom w:val="0"/>
          <w:divBdr>
            <w:top w:val="none" w:sz="0" w:space="0" w:color="auto"/>
            <w:left w:val="none" w:sz="0" w:space="0" w:color="auto"/>
            <w:bottom w:val="none" w:sz="0" w:space="0" w:color="auto"/>
            <w:right w:val="none" w:sz="0" w:space="0" w:color="auto"/>
          </w:divBdr>
          <w:divsChild>
            <w:div w:id="237591949">
              <w:marLeft w:val="0"/>
              <w:marRight w:val="0"/>
              <w:marTop w:val="0"/>
              <w:marBottom w:val="0"/>
              <w:divBdr>
                <w:top w:val="none" w:sz="0" w:space="0" w:color="auto"/>
                <w:left w:val="none" w:sz="0" w:space="0" w:color="auto"/>
                <w:bottom w:val="none" w:sz="0" w:space="0" w:color="auto"/>
                <w:right w:val="none" w:sz="0" w:space="0" w:color="auto"/>
              </w:divBdr>
              <w:divsChild>
                <w:div w:id="98416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347180">
          <w:marLeft w:val="0"/>
          <w:marRight w:val="0"/>
          <w:marTop w:val="300"/>
          <w:marBottom w:val="0"/>
          <w:divBdr>
            <w:top w:val="none" w:sz="0" w:space="0" w:color="auto"/>
            <w:left w:val="none" w:sz="0" w:space="0" w:color="auto"/>
            <w:bottom w:val="none" w:sz="0" w:space="0" w:color="auto"/>
            <w:right w:val="none" w:sz="0" w:space="0" w:color="auto"/>
          </w:divBdr>
          <w:divsChild>
            <w:div w:id="610630355">
              <w:marLeft w:val="0"/>
              <w:marRight w:val="0"/>
              <w:marTop w:val="0"/>
              <w:marBottom w:val="0"/>
              <w:divBdr>
                <w:top w:val="none" w:sz="0" w:space="0" w:color="auto"/>
                <w:left w:val="none" w:sz="0" w:space="0" w:color="auto"/>
                <w:bottom w:val="none" w:sz="0" w:space="0" w:color="auto"/>
                <w:right w:val="none" w:sz="0" w:space="0" w:color="auto"/>
              </w:divBdr>
              <w:divsChild>
                <w:div w:id="1239166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2783027">
      <w:bodyDiv w:val="1"/>
      <w:marLeft w:val="0"/>
      <w:marRight w:val="0"/>
      <w:marTop w:val="0"/>
      <w:marBottom w:val="0"/>
      <w:divBdr>
        <w:top w:val="none" w:sz="0" w:space="0" w:color="auto"/>
        <w:left w:val="none" w:sz="0" w:space="0" w:color="auto"/>
        <w:bottom w:val="none" w:sz="0" w:space="0" w:color="auto"/>
        <w:right w:val="none" w:sz="0" w:space="0" w:color="auto"/>
      </w:divBdr>
    </w:div>
    <w:div w:id="933437033">
      <w:bodyDiv w:val="1"/>
      <w:marLeft w:val="0"/>
      <w:marRight w:val="0"/>
      <w:marTop w:val="0"/>
      <w:marBottom w:val="0"/>
      <w:divBdr>
        <w:top w:val="none" w:sz="0" w:space="0" w:color="auto"/>
        <w:left w:val="none" w:sz="0" w:space="0" w:color="auto"/>
        <w:bottom w:val="none" w:sz="0" w:space="0" w:color="auto"/>
        <w:right w:val="none" w:sz="0" w:space="0" w:color="auto"/>
      </w:divBdr>
    </w:div>
    <w:div w:id="934559201">
      <w:bodyDiv w:val="1"/>
      <w:marLeft w:val="0"/>
      <w:marRight w:val="0"/>
      <w:marTop w:val="0"/>
      <w:marBottom w:val="0"/>
      <w:divBdr>
        <w:top w:val="none" w:sz="0" w:space="0" w:color="auto"/>
        <w:left w:val="none" w:sz="0" w:space="0" w:color="auto"/>
        <w:bottom w:val="none" w:sz="0" w:space="0" w:color="auto"/>
        <w:right w:val="none" w:sz="0" w:space="0" w:color="auto"/>
      </w:divBdr>
      <w:divsChild>
        <w:div w:id="34821109">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211961129">
          <w:marLeft w:val="0"/>
          <w:marRight w:val="0"/>
          <w:marTop w:val="0"/>
          <w:marBottom w:val="0"/>
          <w:divBdr>
            <w:top w:val="none" w:sz="0" w:space="0" w:color="auto"/>
            <w:left w:val="none" w:sz="0" w:space="0" w:color="auto"/>
            <w:bottom w:val="none" w:sz="0" w:space="0" w:color="auto"/>
            <w:right w:val="none" w:sz="0" w:space="0" w:color="auto"/>
          </w:divBdr>
        </w:div>
        <w:div w:id="467862094">
          <w:marLeft w:val="0"/>
          <w:marRight w:val="0"/>
          <w:marTop w:val="0"/>
          <w:marBottom w:val="0"/>
          <w:divBdr>
            <w:top w:val="none" w:sz="0" w:space="0" w:color="auto"/>
            <w:left w:val="none" w:sz="0" w:space="0" w:color="auto"/>
            <w:bottom w:val="none" w:sz="0" w:space="0" w:color="auto"/>
            <w:right w:val="none" w:sz="0" w:space="0" w:color="auto"/>
          </w:divBdr>
        </w:div>
        <w:div w:id="475608798">
          <w:marLeft w:val="0"/>
          <w:marRight w:val="0"/>
          <w:marTop w:val="0"/>
          <w:marBottom w:val="0"/>
          <w:divBdr>
            <w:top w:val="none" w:sz="0" w:space="0" w:color="auto"/>
            <w:left w:val="none" w:sz="0" w:space="0" w:color="auto"/>
            <w:bottom w:val="none" w:sz="0" w:space="0" w:color="auto"/>
            <w:right w:val="none" w:sz="0" w:space="0" w:color="auto"/>
          </w:divBdr>
          <w:divsChild>
            <w:div w:id="1623459247">
              <w:marLeft w:val="0"/>
              <w:marRight w:val="0"/>
              <w:marTop w:val="0"/>
              <w:marBottom w:val="0"/>
              <w:divBdr>
                <w:top w:val="none" w:sz="0" w:space="0" w:color="auto"/>
                <w:left w:val="none" w:sz="0" w:space="0" w:color="auto"/>
                <w:bottom w:val="none" w:sz="0" w:space="0" w:color="auto"/>
                <w:right w:val="none" w:sz="0" w:space="0" w:color="auto"/>
              </w:divBdr>
            </w:div>
          </w:divsChild>
        </w:div>
        <w:div w:id="602298877">
          <w:marLeft w:val="0"/>
          <w:marRight w:val="0"/>
          <w:marTop w:val="0"/>
          <w:marBottom w:val="0"/>
          <w:divBdr>
            <w:top w:val="none" w:sz="0" w:space="0" w:color="auto"/>
            <w:left w:val="none" w:sz="0" w:space="0" w:color="auto"/>
            <w:bottom w:val="none" w:sz="0" w:space="0" w:color="auto"/>
            <w:right w:val="none" w:sz="0" w:space="0" w:color="auto"/>
          </w:divBdr>
          <w:divsChild>
            <w:div w:id="1357270129">
              <w:marLeft w:val="0"/>
              <w:marRight w:val="0"/>
              <w:marTop w:val="0"/>
              <w:marBottom w:val="0"/>
              <w:divBdr>
                <w:top w:val="none" w:sz="0" w:space="0" w:color="auto"/>
                <w:left w:val="none" w:sz="0" w:space="0" w:color="auto"/>
                <w:bottom w:val="none" w:sz="0" w:space="0" w:color="auto"/>
                <w:right w:val="none" w:sz="0" w:space="0" w:color="auto"/>
              </w:divBdr>
            </w:div>
          </w:divsChild>
        </w:div>
        <w:div w:id="635910349">
          <w:marLeft w:val="0"/>
          <w:marRight w:val="0"/>
          <w:marTop w:val="300"/>
          <w:marBottom w:val="0"/>
          <w:divBdr>
            <w:top w:val="none" w:sz="0" w:space="0" w:color="auto"/>
            <w:left w:val="none" w:sz="0" w:space="0" w:color="auto"/>
            <w:bottom w:val="none" w:sz="0" w:space="0" w:color="auto"/>
            <w:right w:val="none" w:sz="0" w:space="0" w:color="auto"/>
          </w:divBdr>
          <w:divsChild>
            <w:div w:id="1536192624">
              <w:marLeft w:val="0"/>
              <w:marRight w:val="0"/>
              <w:marTop w:val="0"/>
              <w:marBottom w:val="0"/>
              <w:divBdr>
                <w:top w:val="none" w:sz="0" w:space="0" w:color="auto"/>
                <w:left w:val="none" w:sz="0" w:space="0" w:color="auto"/>
                <w:bottom w:val="none" w:sz="0" w:space="0" w:color="auto"/>
                <w:right w:val="none" w:sz="0" w:space="0" w:color="auto"/>
              </w:divBdr>
              <w:divsChild>
                <w:div w:id="1115178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0338">
          <w:marLeft w:val="0"/>
          <w:marRight w:val="0"/>
          <w:marTop w:val="0"/>
          <w:marBottom w:val="0"/>
          <w:divBdr>
            <w:top w:val="none" w:sz="0" w:space="0" w:color="auto"/>
            <w:left w:val="none" w:sz="0" w:space="0" w:color="auto"/>
            <w:bottom w:val="none" w:sz="0" w:space="0" w:color="auto"/>
            <w:right w:val="none" w:sz="0" w:space="0" w:color="auto"/>
          </w:divBdr>
        </w:div>
        <w:div w:id="753666939">
          <w:marLeft w:val="0"/>
          <w:marRight w:val="0"/>
          <w:marTop w:val="0"/>
          <w:marBottom w:val="0"/>
          <w:divBdr>
            <w:top w:val="none" w:sz="0" w:space="0" w:color="auto"/>
            <w:left w:val="none" w:sz="0" w:space="0" w:color="auto"/>
            <w:bottom w:val="none" w:sz="0" w:space="0" w:color="auto"/>
            <w:right w:val="none" w:sz="0" w:space="0" w:color="auto"/>
          </w:divBdr>
        </w:div>
        <w:div w:id="1216506678">
          <w:marLeft w:val="0"/>
          <w:marRight w:val="0"/>
          <w:marTop w:val="0"/>
          <w:marBottom w:val="0"/>
          <w:divBdr>
            <w:top w:val="none" w:sz="0" w:space="0" w:color="auto"/>
            <w:left w:val="none" w:sz="0" w:space="0" w:color="auto"/>
            <w:bottom w:val="none" w:sz="0" w:space="0" w:color="auto"/>
            <w:right w:val="none" w:sz="0" w:space="0" w:color="auto"/>
          </w:divBdr>
          <w:divsChild>
            <w:div w:id="1891064340">
              <w:marLeft w:val="0"/>
              <w:marRight w:val="0"/>
              <w:marTop w:val="0"/>
              <w:marBottom w:val="0"/>
              <w:divBdr>
                <w:top w:val="none" w:sz="0" w:space="0" w:color="auto"/>
                <w:left w:val="none" w:sz="0" w:space="0" w:color="auto"/>
                <w:bottom w:val="none" w:sz="0" w:space="0" w:color="auto"/>
                <w:right w:val="none" w:sz="0" w:space="0" w:color="auto"/>
              </w:divBdr>
            </w:div>
          </w:divsChild>
        </w:div>
        <w:div w:id="1245990784">
          <w:marLeft w:val="0"/>
          <w:marRight w:val="0"/>
          <w:marTop w:val="0"/>
          <w:marBottom w:val="0"/>
          <w:divBdr>
            <w:top w:val="none" w:sz="0" w:space="0" w:color="auto"/>
            <w:left w:val="none" w:sz="0" w:space="0" w:color="auto"/>
            <w:bottom w:val="none" w:sz="0" w:space="0" w:color="auto"/>
            <w:right w:val="none" w:sz="0" w:space="0" w:color="auto"/>
          </w:divBdr>
          <w:divsChild>
            <w:div w:id="2099673952">
              <w:marLeft w:val="0"/>
              <w:marRight w:val="0"/>
              <w:marTop w:val="0"/>
              <w:marBottom w:val="0"/>
              <w:divBdr>
                <w:top w:val="none" w:sz="0" w:space="0" w:color="auto"/>
                <w:left w:val="none" w:sz="0" w:space="0" w:color="auto"/>
                <w:bottom w:val="none" w:sz="0" w:space="0" w:color="auto"/>
                <w:right w:val="none" w:sz="0" w:space="0" w:color="auto"/>
              </w:divBdr>
            </w:div>
          </w:divsChild>
        </w:div>
        <w:div w:id="1631933923">
          <w:marLeft w:val="0"/>
          <w:marRight w:val="0"/>
          <w:marTop w:val="0"/>
          <w:marBottom w:val="0"/>
          <w:divBdr>
            <w:top w:val="none" w:sz="0" w:space="0" w:color="auto"/>
            <w:left w:val="none" w:sz="0" w:space="0" w:color="auto"/>
            <w:bottom w:val="none" w:sz="0" w:space="0" w:color="auto"/>
            <w:right w:val="none" w:sz="0" w:space="0" w:color="auto"/>
          </w:divBdr>
          <w:divsChild>
            <w:div w:id="1214921688">
              <w:marLeft w:val="0"/>
              <w:marRight w:val="0"/>
              <w:marTop w:val="0"/>
              <w:marBottom w:val="0"/>
              <w:divBdr>
                <w:top w:val="none" w:sz="0" w:space="0" w:color="auto"/>
                <w:left w:val="none" w:sz="0" w:space="0" w:color="auto"/>
                <w:bottom w:val="none" w:sz="0" w:space="0" w:color="auto"/>
                <w:right w:val="none" w:sz="0" w:space="0" w:color="auto"/>
              </w:divBdr>
            </w:div>
          </w:divsChild>
        </w:div>
        <w:div w:id="1765151880">
          <w:marLeft w:val="0"/>
          <w:marRight w:val="0"/>
          <w:marTop w:val="0"/>
          <w:marBottom w:val="0"/>
          <w:divBdr>
            <w:top w:val="none" w:sz="0" w:space="0" w:color="auto"/>
            <w:left w:val="none" w:sz="0" w:space="0" w:color="auto"/>
            <w:bottom w:val="none" w:sz="0" w:space="0" w:color="auto"/>
            <w:right w:val="none" w:sz="0" w:space="0" w:color="auto"/>
          </w:divBdr>
          <w:divsChild>
            <w:div w:id="1905413148">
              <w:marLeft w:val="0"/>
              <w:marRight w:val="0"/>
              <w:marTop w:val="0"/>
              <w:marBottom w:val="0"/>
              <w:divBdr>
                <w:top w:val="none" w:sz="0" w:space="0" w:color="auto"/>
                <w:left w:val="none" w:sz="0" w:space="0" w:color="auto"/>
                <w:bottom w:val="none" w:sz="0" w:space="0" w:color="auto"/>
                <w:right w:val="none" w:sz="0" w:space="0" w:color="auto"/>
              </w:divBdr>
            </w:div>
          </w:divsChild>
        </w:div>
        <w:div w:id="1838686075">
          <w:marLeft w:val="0"/>
          <w:marRight w:val="0"/>
          <w:marTop w:val="0"/>
          <w:marBottom w:val="0"/>
          <w:divBdr>
            <w:top w:val="none" w:sz="0" w:space="0" w:color="auto"/>
            <w:left w:val="none" w:sz="0" w:space="0" w:color="auto"/>
            <w:bottom w:val="none" w:sz="0" w:space="0" w:color="auto"/>
            <w:right w:val="none" w:sz="0" w:space="0" w:color="auto"/>
          </w:divBdr>
        </w:div>
        <w:div w:id="1887064750">
          <w:marLeft w:val="0"/>
          <w:marRight w:val="0"/>
          <w:marTop w:val="0"/>
          <w:marBottom w:val="0"/>
          <w:divBdr>
            <w:top w:val="none" w:sz="0" w:space="0" w:color="auto"/>
            <w:left w:val="none" w:sz="0" w:space="0" w:color="auto"/>
            <w:bottom w:val="none" w:sz="0" w:space="0" w:color="auto"/>
            <w:right w:val="none" w:sz="0" w:space="0" w:color="auto"/>
          </w:divBdr>
        </w:div>
      </w:divsChild>
    </w:div>
    <w:div w:id="935135165">
      <w:bodyDiv w:val="1"/>
      <w:marLeft w:val="0"/>
      <w:marRight w:val="0"/>
      <w:marTop w:val="0"/>
      <w:marBottom w:val="0"/>
      <w:divBdr>
        <w:top w:val="none" w:sz="0" w:space="0" w:color="auto"/>
        <w:left w:val="none" w:sz="0" w:space="0" w:color="auto"/>
        <w:bottom w:val="none" w:sz="0" w:space="0" w:color="auto"/>
        <w:right w:val="none" w:sz="0" w:space="0" w:color="auto"/>
      </w:divBdr>
      <w:divsChild>
        <w:div w:id="21706640">
          <w:marLeft w:val="0"/>
          <w:marRight w:val="0"/>
          <w:marTop w:val="300"/>
          <w:marBottom w:val="0"/>
          <w:divBdr>
            <w:top w:val="none" w:sz="0" w:space="0" w:color="auto"/>
            <w:left w:val="none" w:sz="0" w:space="0" w:color="auto"/>
            <w:bottom w:val="none" w:sz="0" w:space="0" w:color="auto"/>
            <w:right w:val="none" w:sz="0" w:space="0" w:color="auto"/>
          </w:divBdr>
          <w:divsChild>
            <w:div w:id="638338480">
              <w:marLeft w:val="0"/>
              <w:marRight w:val="0"/>
              <w:marTop w:val="0"/>
              <w:marBottom w:val="0"/>
              <w:divBdr>
                <w:top w:val="none" w:sz="0" w:space="0" w:color="auto"/>
                <w:left w:val="none" w:sz="0" w:space="0" w:color="auto"/>
                <w:bottom w:val="none" w:sz="0" w:space="0" w:color="auto"/>
                <w:right w:val="none" w:sz="0" w:space="0" w:color="auto"/>
              </w:divBdr>
              <w:divsChild>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5293">
          <w:marLeft w:val="0"/>
          <w:marRight w:val="0"/>
          <w:marTop w:val="300"/>
          <w:marBottom w:val="0"/>
          <w:divBdr>
            <w:top w:val="none" w:sz="0" w:space="0" w:color="auto"/>
            <w:left w:val="none" w:sz="0" w:space="0" w:color="auto"/>
            <w:bottom w:val="none" w:sz="0" w:space="0" w:color="auto"/>
            <w:right w:val="none" w:sz="0" w:space="0" w:color="auto"/>
          </w:divBdr>
          <w:divsChild>
            <w:div w:id="2109612762">
              <w:marLeft w:val="0"/>
              <w:marRight w:val="0"/>
              <w:marTop w:val="0"/>
              <w:marBottom w:val="0"/>
              <w:divBdr>
                <w:top w:val="none" w:sz="0" w:space="0" w:color="auto"/>
                <w:left w:val="none" w:sz="0" w:space="0" w:color="auto"/>
                <w:bottom w:val="none" w:sz="0" w:space="0" w:color="auto"/>
                <w:right w:val="none" w:sz="0" w:space="0" w:color="auto"/>
              </w:divBdr>
              <w:divsChild>
                <w:div w:id="104656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56067">
          <w:marLeft w:val="0"/>
          <w:marRight w:val="0"/>
          <w:marTop w:val="0"/>
          <w:marBottom w:val="0"/>
          <w:divBdr>
            <w:top w:val="none" w:sz="0" w:space="0" w:color="auto"/>
            <w:left w:val="none" w:sz="0" w:space="0" w:color="auto"/>
            <w:bottom w:val="none" w:sz="0" w:space="0" w:color="auto"/>
            <w:right w:val="none" w:sz="0" w:space="0" w:color="auto"/>
          </w:divBdr>
          <w:divsChild>
            <w:div w:id="1292129580">
              <w:marLeft w:val="0"/>
              <w:marRight w:val="0"/>
              <w:marTop w:val="0"/>
              <w:marBottom w:val="0"/>
              <w:divBdr>
                <w:top w:val="none" w:sz="0" w:space="0" w:color="auto"/>
                <w:left w:val="none" w:sz="0" w:space="0" w:color="auto"/>
                <w:bottom w:val="none" w:sz="0" w:space="0" w:color="auto"/>
                <w:right w:val="none" w:sz="0" w:space="0" w:color="auto"/>
              </w:divBdr>
            </w:div>
          </w:divsChild>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367265936">
          <w:marLeft w:val="0"/>
          <w:marRight w:val="0"/>
          <w:marTop w:val="0"/>
          <w:marBottom w:val="0"/>
          <w:divBdr>
            <w:top w:val="none" w:sz="0" w:space="0" w:color="auto"/>
            <w:left w:val="none" w:sz="0" w:space="0" w:color="auto"/>
            <w:bottom w:val="none" w:sz="0" w:space="0" w:color="auto"/>
            <w:right w:val="none" w:sz="0" w:space="0" w:color="auto"/>
          </w:divBdr>
        </w:div>
        <w:div w:id="485513370">
          <w:marLeft w:val="0"/>
          <w:marRight w:val="0"/>
          <w:marTop w:val="0"/>
          <w:marBottom w:val="0"/>
          <w:divBdr>
            <w:top w:val="none" w:sz="0" w:space="0" w:color="auto"/>
            <w:left w:val="none" w:sz="0" w:space="0" w:color="auto"/>
            <w:bottom w:val="none" w:sz="0" w:space="0" w:color="auto"/>
            <w:right w:val="none" w:sz="0" w:space="0" w:color="auto"/>
          </w:divBdr>
          <w:divsChild>
            <w:div w:id="996956814">
              <w:marLeft w:val="0"/>
              <w:marRight w:val="0"/>
              <w:marTop w:val="0"/>
              <w:marBottom w:val="0"/>
              <w:divBdr>
                <w:top w:val="none" w:sz="0" w:space="0" w:color="auto"/>
                <w:left w:val="none" w:sz="0" w:space="0" w:color="auto"/>
                <w:bottom w:val="none" w:sz="0" w:space="0" w:color="auto"/>
                <w:right w:val="none" w:sz="0" w:space="0" w:color="auto"/>
              </w:divBdr>
            </w:div>
          </w:divsChild>
        </w:div>
        <w:div w:id="679700662">
          <w:marLeft w:val="0"/>
          <w:marRight w:val="0"/>
          <w:marTop w:val="0"/>
          <w:marBottom w:val="0"/>
          <w:divBdr>
            <w:top w:val="none" w:sz="0" w:space="0" w:color="auto"/>
            <w:left w:val="none" w:sz="0" w:space="0" w:color="auto"/>
            <w:bottom w:val="none" w:sz="0" w:space="0" w:color="auto"/>
            <w:right w:val="none" w:sz="0" w:space="0" w:color="auto"/>
          </w:divBdr>
          <w:divsChild>
            <w:div w:id="2047485645">
              <w:marLeft w:val="0"/>
              <w:marRight w:val="0"/>
              <w:marTop w:val="0"/>
              <w:marBottom w:val="0"/>
              <w:divBdr>
                <w:top w:val="none" w:sz="0" w:space="0" w:color="auto"/>
                <w:left w:val="none" w:sz="0" w:space="0" w:color="auto"/>
                <w:bottom w:val="none" w:sz="0" w:space="0" w:color="auto"/>
                <w:right w:val="none" w:sz="0" w:space="0" w:color="auto"/>
              </w:divBdr>
            </w:div>
          </w:divsChild>
        </w:div>
        <w:div w:id="693926390">
          <w:marLeft w:val="0"/>
          <w:marRight w:val="0"/>
          <w:marTop w:val="0"/>
          <w:marBottom w:val="0"/>
          <w:divBdr>
            <w:top w:val="none" w:sz="0" w:space="0" w:color="auto"/>
            <w:left w:val="none" w:sz="0" w:space="0" w:color="auto"/>
            <w:bottom w:val="none" w:sz="0" w:space="0" w:color="auto"/>
            <w:right w:val="none" w:sz="0" w:space="0" w:color="auto"/>
          </w:divBdr>
        </w:div>
        <w:div w:id="840392935">
          <w:marLeft w:val="0"/>
          <w:marRight w:val="0"/>
          <w:marTop w:val="0"/>
          <w:marBottom w:val="0"/>
          <w:divBdr>
            <w:top w:val="none" w:sz="0" w:space="0" w:color="auto"/>
            <w:left w:val="none" w:sz="0" w:space="0" w:color="auto"/>
            <w:bottom w:val="none" w:sz="0" w:space="0" w:color="auto"/>
            <w:right w:val="none" w:sz="0" w:space="0" w:color="auto"/>
          </w:divBdr>
          <w:divsChild>
            <w:div w:id="319115524">
              <w:marLeft w:val="0"/>
              <w:marRight w:val="0"/>
              <w:marTop w:val="0"/>
              <w:marBottom w:val="0"/>
              <w:divBdr>
                <w:top w:val="none" w:sz="0" w:space="0" w:color="auto"/>
                <w:left w:val="none" w:sz="0" w:space="0" w:color="auto"/>
                <w:bottom w:val="none" w:sz="0" w:space="0" w:color="auto"/>
                <w:right w:val="none" w:sz="0" w:space="0" w:color="auto"/>
              </w:divBdr>
            </w:div>
          </w:divsChild>
        </w:div>
        <w:div w:id="969896236">
          <w:marLeft w:val="0"/>
          <w:marRight w:val="0"/>
          <w:marTop w:val="0"/>
          <w:marBottom w:val="0"/>
          <w:divBdr>
            <w:top w:val="none" w:sz="0" w:space="0" w:color="auto"/>
            <w:left w:val="none" w:sz="0" w:space="0" w:color="auto"/>
            <w:bottom w:val="none" w:sz="0" w:space="0" w:color="auto"/>
            <w:right w:val="none" w:sz="0" w:space="0" w:color="auto"/>
          </w:divBdr>
        </w:div>
        <w:div w:id="973951684">
          <w:marLeft w:val="0"/>
          <w:marRight w:val="0"/>
          <w:marTop w:val="0"/>
          <w:marBottom w:val="0"/>
          <w:divBdr>
            <w:top w:val="none" w:sz="0" w:space="0" w:color="auto"/>
            <w:left w:val="none" w:sz="0" w:space="0" w:color="auto"/>
            <w:bottom w:val="none" w:sz="0" w:space="0" w:color="auto"/>
            <w:right w:val="none" w:sz="0" w:space="0" w:color="auto"/>
          </w:divBdr>
        </w:div>
        <w:div w:id="1025642236">
          <w:marLeft w:val="0"/>
          <w:marRight w:val="0"/>
          <w:marTop w:val="0"/>
          <w:marBottom w:val="0"/>
          <w:divBdr>
            <w:top w:val="none" w:sz="0" w:space="0" w:color="auto"/>
            <w:left w:val="none" w:sz="0" w:space="0" w:color="auto"/>
            <w:bottom w:val="none" w:sz="0" w:space="0" w:color="auto"/>
            <w:right w:val="none" w:sz="0" w:space="0" w:color="auto"/>
          </w:divBdr>
        </w:div>
        <w:div w:id="1051155464">
          <w:marLeft w:val="0"/>
          <w:marRight w:val="0"/>
          <w:marTop w:val="0"/>
          <w:marBottom w:val="0"/>
          <w:divBdr>
            <w:top w:val="none" w:sz="0" w:space="0" w:color="auto"/>
            <w:left w:val="none" w:sz="0" w:space="0" w:color="auto"/>
            <w:bottom w:val="none" w:sz="0" w:space="0" w:color="auto"/>
            <w:right w:val="none" w:sz="0" w:space="0" w:color="auto"/>
          </w:divBdr>
          <w:divsChild>
            <w:div w:id="1616790875">
              <w:marLeft w:val="0"/>
              <w:marRight w:val="0"/>
              <w:marTop w:val="0"/>
              <w:marBottom w:val="0"/>
              <w:divBdr>
                <w:top w:val="none" w:sz="0" w:space="0" w:color="auto"/>
                <w:left w:val="none" w:sz="0" w:space="0" w:color="auto"/>
                <w:bottom w:val="none" w:sz="0" w:space="0" w:color="auto"/>
                <w:right w:val="none" w:sz="0" w:space="0" w:color="auto"/>
              </w:divBdr>
            </w:div>
          </w:divsChild>
        </w:div>
        <w:div w:id="1131091556">
          <w:marLeft w:val="0"/>
          <w:marRight w:val="0"/>
          <w:marTop w:val="0"/>
          <w:marBottom w:val="0"/>
          <w:divBdr>
            <w:top w:val="none" w:sz="0" w:space="0" w:color="auto"/>
            <w:left w:val="none" w:sz="0" w:space="0" w:color="auto"/>
            <w:bottom w:val="none" w:sz="0" w:space="0" w:color="auto"/>
            <w:right w:val="none" w:sz="0" w:space="0" w:color="auto"/>
          </w:divBdr>
        </w:div>
        <w:div w:id="1228103582">
          <w:marLeft w:val="0"/>
          <w:marRight w:val="0"/>
          <w:marTop w:val="0"/>
          <w:marBottom w:val="0"/>
          <w:divBdr>
            <w:top w:val="none" w:sz="0" w:space="0" w:color="auto"/>
            <w:left w:val="none" w:sz="0" w:space="0" w:color="auto"/>
            <w:bottom w:val="none" w:sz="0" w:space="0" w:color="auto"/>
            <w:right w:val="none" w:sz="0" w:space="0" w:color="auto"/>
          </w:divBdr>
        </w:div>
        <w:div w:id="1360931374">
          <w:marLeft w:val="0"/>
          <w:marRight w:val="0"/>
          <w:marTop w:val="300"/>
          <w:marBottom w:val="0"/>
          <w:divBdr>
            <w:top w:val="none" w:sz="0" w:space="0" w:color="auto"/>
            <w:left w:val="none" w:sz="0" w:space="0" w:color="auto"/>
            <w:bottom w:val="none" w:sz="0" w:space="0" w:color="auto"/>
            <w:right w:val="none" w:sz="0" w:space="0" w:color="auto"/>
          </w:divBdr>
          <w:divsChild>
            <w:div w:id="1943756655">
              <w:marLeft w:val="0"/>
              <w:marRight w:val="0"/>
              <w:marTop w:val="0"/>
              <w:marBottom w:val="0"/>
              <w:divBdr>
                <w:top w:val="none" w:sz="0" w:space="0" w:color="auto"/>
                <w:left w:val="none" w:sz="0" w:space="0" w:color="auto"/>
                <w:bottom w:val="none" w:sz="0" w:space="0" w:color="auto"/>
                <w:right w:val="none" w:sz="0" w:space="0" w:color="auto"/>
              </w:divBdr>
              <w:divsChild>
                <w:div w:id="1266885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592568">
          <w:marLeft w:val="0"/>
          <w:marRight w:val="0"/>
          <w:marTop w:val="0"/>
          <w:marBottom w:val="0"/>
          <w:divBdr>
            <w:top w:val="none" w:sz="0" w:space="0" w:color="auto"/>
            <w:left w:val="none" w:sz="0" w:space="0" w:color="auto"/>
            <w:bottom w:val="none" w:sz="0" w:space="0" w:color="auto"/>
            <w:right w:val="none" w:sz="0" w:space="0" w:color="auto"/>
          </w:divBdr>
          <w:divsChild>
            <w:div w:id="1661960180">
              <w:marLeft w:val="0"/>
              <w:marRight w:val="0"/>
              <w:marTop w:val="0"/>
              <w:marBottom w:val="0"/>
              <w:divBdr>
                <w:top w:val="none" w:sz="0" w:space="0" w:color="auto"/>
                <w:left w:val="none" w:sz="0" w:space="0" w:color="auto"/>
                <w:bottom w:val="none" w:sz="0" w:space="0" w:color="auto"/>
                <w:right w:val="none" w:sz="0" w:space="0" w:color="auto"/>
              </w:divBdr>
            </w:div>
          </w:divsChild>
        </w:div>
        <w:div w:id="2134709950">
          <w:marLeft w:val="0"/>
          <w:marRight w:val="0"/>
          <w:marTop w:val="300"/>
          <w:marBottom w:val="0"/>
          <w:divBdr>
            <w:top w:val="none" w:sz="0" w:space="0" w:color="auto"/>
            <w:left w:val="none" w:sz="0" w:space="0" w:color="auto"/>
            <w:bottom w:val="none" w:sz="0" w:space="0" w:color="auto"/>
            <w:right w:val="none" w:sz="0" w:space="0" w:color="auto"/>
          </w:divBdr>
          <w:divsChild>
            <w:div w:id="980694793">
              <w:marLeft w:val="0"/>
              <w:marRight w:val="0"/>
              <w:marTop w:val="0"/>
              <w:marBottom w:val="0"/>
              <w:divBdr>
                <w:top w:val="none" w:sz="0" w:space="0" w:color="auto"/>
                <w:left w:val="none" w:sz="0" w:space="0" w:color="auto"/>
                <w:bottom w:val="none" w:sz="0" w:space="0" w:color="auto"/>
                <w:right w:val="none" w:sz="0" w:space="0" w:color="auto"/>
              </w:divBdr>
              <w:divsChild>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5479157">
      <w:bodyDiv w:val="1"/>
      <w:marLeft w:val="0"/>
      <w:marRight w:val="0"/>
      <w:marTop w:val="0"/>
      <w:marBottom w:val="0"/>
      <w:divBdr>
        <w:top w:val="none" w:sz="0" w:space="0" w:color="auto"/>
        <w:left w:val="none" w:sz="0" w:space="0" w:color="auto"/>
        <w:bottom w:val="none" w:sz="0" w:space="0" w:color="auto"/>
        <w:right w:val="none" w:sz="0" w:space="0" w:color="auto"/>
      </w:divBdr>
    </w:div>
    <w:div w:id="935753156">
      <w:bodyDiv w:val="1"/>
      <w:marLeft w:val="0"/>
      <w:marRight w:val="0"/>
      <w:marTop w:val="0"/>
      <w:marBottom w:val="0"/>
      <w:divBdr>
        <w:top w:val="none" w:sz="0" w:space="0" w:color="auto"/>
        <w:left w:val="none" w:sz="0" w:space="0" w:color="auto"/>
        <w:bottom w:val="none" w:sz="0" w:space="0" w:color="auto"/>
        <w:right w:val="none" w:sz="0" w:space="0" w:color="auto"/>
      </w:divBdr>
      <w:divsChild>
        <w:div w:id="1143308272">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sChild>
            <w:div w:id="1294362681">
              <w:marLeft w:val="0"/>
              <w:marRight w:val="0"/>
              <w:marTop w:val="0"/>
              <w:marBottom w:val="0"/>
              <w:divBdr>
                <w:top w:val="none" w:sz="0" w:space="0" w:color="auto"/>
                <w:left w:val="none" w:sz="0" w:space="0" w:color="auto"/>
                <w:bottom w:val="none" w:sz="0" w:space="0" w:color="auto"/>
                <w:right w:val="none" w:sz="0" w:space="0" w:color="auto"/>
              </w:divBdr>
            </w:div>
          </w:divsChild>
        </w:div>
        <w:div w:id="531648005">
          <w:marLeft w:val="0"/>
          <w:marRight w:val="0"/>
          <w:marTop w:val="0"/>
          <w:marBottom w:val="0"/>
          <w:divBdr>
            <w:top w:val="none" w:sz="0" w:space="0" w:color="auto"/>
            <w:left w:val="none" w:sz="0" w:space="0" w:color="auto"/>
            <w:bottom w:val="none" w:sz="0" w:space="0" w:color="auto"/>
            <w:right w:val="none" w:sz="0" w:space="0" w:color="auto"/>
          </w:divBdr>
        </w:div>
        <w:div w:id="2080903912">
          <w:marLeft w:val="0"/>
          <w:marRight w:val="0"/>
          <w:marTop w:val="0"/>
          <w:marBottom w:val="0"/>
          <w:divBdr>
            <w:top w:val="none" w:sz="0" w:space="0" w:color="auto"/>
            <w:left w:val="none" w:sz="0" w:space="0" w:color="auto"/>
            <w:bottom w:val="none" w:sz="0" w:space="0" w:color="auto"/>
            <w:right w:val="none" w:sz="0" w:space="0" w:color="auto"/>
          </w:divBdr>
          <w:divsChild>
            <w:div w:id="598832570">
              <w:marLeft w:val="0"/>
              <w:marRight w:val="0"/>
              <w:marTop w:val="0"/>
              <w:marBottom w:val="0"/>
              <w:divBdr>
                <w:top w:val="none" w:sz="0" w:space="0" w:color="auto"/>
                <w:left w:val="none" w:sz="0" w:space="0" w:color="auto"/>
                <w:bottom w:val="none" w:sz="0" w:space="0" w:color="auto"/>
                <w:right w:val="none" w:sz="0" w:space="0" w:color="auto"/>
              </w:divBdr>
            </w:div>
          </w:divsChild>
        </w:div>
        <w:div w:id="1330450818">
          <w:marLeft w:val="0"/>
          <w:marRight w:val="0"/>
          <w:marTop w:val="0"/>
          <w:marBottom w:val="0"/>
          <w:divBdr>
            <w:top w:val="none" w:sz="0" w:space="0" w:color="auto"/>
            <w:left w:val="none" w:sz="0" w:space="0" w:color="auto"/>
            <w:bottom w:val="none" w:sz="0" w:space="0" w:color="auto"/>
            <w:right w:val="none" w:sz="0" w:space="0" w:color="auto"/>
          </w:divBdr>
        </w:div>
        <w:div w:id="1175802262">
          <w:marLeft w:val="0"/>
          <w:marRight w:val="0"/>
          <w:marTop w:val="0"/>
          <w:marBottom w:val="0"/>
          <w:divBdr>
            <w:top w:val="none" w:sz="0" w:space="0" w:color="auto"/>
            <w:left w:val="none" w:sz="0" w:space="0" w:color="auto"/>
            <w:bottom w:val="none" w:sz="0" w:space="0" w:color="auto"/>
            <w:right w:val="none" w:sz="0" w:space="0" w:color="auto"/>
          </w:divBdr>
          <w:divsChild>
            <w:div w:id="845169854">
              <w:marLeft w:val="0"/>
              <w:marRight w:val="0"/>
              <w:marTop w:val="0"/>
              <w:marBottom w:val="0"/>
              <w:divBdr>
                <w:top w:val="none" w:sz="0" w:space="0" w:color="auto"/>
                <w:left w:val="none" w:sz="0" w:space="0" w:color="auto"/>
                <w:bottom w:val="none" w:sz="0" w:space="0" w:color="auto"/>
                <w:right w:val="none" w:sz="0" w:space="0" w:color="auto"/>
              </w:divBdr>
            </w:div>
          </w:divsChild>
        </w:div>
        <w:div w:id="235744369">
          <w:marLeft w:val="0"/>
          <w:marRight w:val="0"/>
          <w:marTop w:val="0"/>
          <w:marBottom w:val="0"/>
          <w:divBdr>
            <w:top w:val="none" w:sz="0" w:space="0" w:color="auto"/>
            <w:left w:val="none" w:sz="0" w:space="0" w:color="auto"/>
            <w:bottom w:val="none" w:sz="0" w:space="0" w:color="auto"/>
            <w:right w:val="none" w:sz="0" w:space="0" w:color="auto"/>
          </w:divBdr>
        </w:div>
        <w:div w:id="1434084727">
          <w:marLeft w:val="0"/>
          <w:marRight w:val="0"/>
          <w:marTop w:val="0"/>
          <w:marBottom w:val="0"/>
          <w:divBdr>
            <w:top w:val="none" w:sz="0" w:space="0" w:color="auto"/>
            <w:left w:val="none" w:sz="0" w:space="0" w:color="auto"/>
            <w:bottom w:val="none" w:sz="0" w:space="0" w:color="auto"/>
            <w:right w:val="none" w:sz="0" w:space="0" w:color="auto"/>
          </w:divBdr>
          <w:divsChild>
            <w:div w:id="225071222">
              <w:marLeft w:val="0"/>
              <w:marRight w:val="0"/>
              <w:marTop w:val="0"/>
              <w:marBottom w:val="0"/>
              <w:divBdr>
                <w:top w:val="none" w:sz="0" w:space="0" w:color="auto"/>
                <w:left w:val="none" w:sz="0" w:space="0" w:color="auto"/>
                <w:bottom w:val="none" w:sz="0" w:space="0" w:color="auto"/>
                <w:right w:val="none" w:sz="0" w:space="0" w:color="auto"/>
              </w:divBdr>
            </w:div>
          </w:divsChild>
        </w:div>
        <w:div w:id="449327550">
          <w:marLeft w:val="0"/>
          <w:marRight w:val="0"/>
          <w:marTop w:val="0"/>
          <w:marBottom w:val="0"/>
          <w:divBdr>
            <w:top w:val="none" w:sz="0" w:space="0" w:color="auto"/>
            <w:left w:val="none" w:sz="0" w:space="0" w:color="auto"/>
            <w:bottom w:val="none" w:sz="0" w:space="0" w:color="auto"/>
            <w:right w:val="none" w:sz="0" w:space="0" w:color="auto"/>
          </w:divBdr>
        </w:div>
        <w:div w:id="1734549463">
          <w:marLeft w:val="0"/>
          <w:marRight w:val="0"/>
          <w:marTop w:val="0"/>
          <w:marBottom w:val="0"/>
          <w:divBdr>
            <w:top w:val="none" w:sz="0" w:space="0" w:color="auto"/>
            <w:left w:val="none" w:sz="0" w:space="0" w:color="auto"/>
            <w:bottom w:val="none" w:sz="0" w:space="0" w:color="auto"/>
            <w:right w:val="none" w:sz="0" w:space="0" w:color="auto"/>
          </w:divBdr>
          <w:divsChild>
            <w:div w:id="1427732918">
              <w:marLeft w:val="0"/>
              <w:marRight w:val="0"/>
              <w:marTop w:val="0"/>
              <w:marBottom w:val="0"/>
              <w:divBdr>
                <w:top w:val="none" w:sz="0" w:space="0" w:color="auto"/>
                <w:left w:val="none" w:sz="0" w:space="0" w:color="auto"/>
                <w:bottom w:val="none" w:sz="0" w:space="0" w:color="auto"/>
                <w:right w:val="none" w:sz="0" w:space="0" w:color="auto"/>
              </w:divBdr>
            </w:div>
          </w:divsChild>
        </w:div>
        <w:div w:id="290863515">
          <w:marLeft w:val="0"/>
          <w:marRight w:val="0"/>
          <w:marTop w:val="0"/>
          <w:marBottom w:val="0"/>
          <w:divBdr>
            <w:top w:val="none" w:sz="0" w:space="0" w:color="auto"/>
            <w:left w:val="none" w:sz="0" w:space="0" w:color="auto"/>
            <w:bottom w:val="none" w:sz="0" w:space="0" w:color="auto"/>
            <w:right w:val="none" w:sz="0" w:space="0" w:color="auto"/>
          </w:divBdr>
        </w:div>
        <w:div w:id="1953248612">
          <w:marLeft w:val="0"/>
          <w:marRight w:val="0"/>
          <w:marTop w:val="0"/>
          <w:marBottom w:val="0"/>
          <w:divBdr>
            <w:top w:val="none" w:sz="0" w:space="0" w:color="auto"/>
            <w:left w:val="none" w:sz="0" w:space="0" w:color="auto"/>
            <w:bottom w:val="none" w:sz="0" w:space="0" w:color="auto"/>
            <w:right w:val="none" w:sz="0" w:space="0" w:color="auto"/>
          </w:divBdr>
          <w:divsChild>
            <w:div w:id="1981569610">
              <w:marLeft w:val="0"/>
              <w:marRight w:val="0"/>
              <w:marTop w:val="0"/>
              <w:marBottom w:val="0"/>
              <w:divBdr>
                <w:top w:val="none" w:sz="0" w:space="0" w:color="auto"/>
                <w:left w:val="none" w:sz="0" w:space="0" w:color="auto"/>
                <w:bottom w:val="none" w:sz="0" w:space="0" w:color="auto"/>
                <w:right w:val="none" w:sz="0" w:space="0" w:color="auto"/>
              </w:divBdr>
            </w:div>
          </w:divsChild>
        </w:div>
        <w:div w:id="1474712246">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sChild>
            <w:div w:id="557477319">
              <w:marLeft w:val="0"/>
              <w:marRight w:val="0"/>
              <w:marTop w:val="0"/>
              <w:marBottom w:val="0"/>
              <w:divBdr>
                <w:top w:val="none" w:sz="0" w:space="0" w:color="auto"/>
                <w:left w:val="none" w:sz="0" w:space="0" w:color="auto"/>
                <w:bottom w:val="none" w:sz="0" w:space="0" w:color="auto"/>
                <w:right w:val="none" w:sz="0" w:space="0" w:color="auto"/>
              </w:divBdr>
            </w:div>
          </w:divsChild>
        </w:div>
        <w:div w:id="1555116277">
          <w:marLeft w:val="0"/>
          <w:marRight w:val="0"/>
          <w:marTop w:val="300"/>
          <w:marBottom w:val="0"/>
          <w:divBdr>
            <w:top w:val="none" w:sz="0" w:space="0" w:color="auto"/>
            <w:left w:val="none" w:sz="0" w:space="0" w:color="auto"/>
            <w:bottom w:val="none" w:sz="0" w:space="0" w:color="auto"/>
            <w:right w:val="none" w:sz="0" w:space="0" w:color="auto"/>
          </w:divBdr>
          <w:divsChild>
            <w:div w:id="445004169">
              <w:marLeft w:val="0"/>
              <w:marRight w:val="0"/>
              <w:marTop w:val="0"/>
              <w:marBottom w:val="0"/>
              <w:divBdr>
                <w:top w:val="none" w:sz="0" w:space="0" w:color="auto"/>
                <w:left w:val="none" w:sz="0" w:space="0" w:color="auto"/>
                <w:bottom w:val="none" w:sz="0" w:space="0" w:color="auto"/>
                <w:right w:val="none" w:sz="0" w:space="0" w:color="auto"/>
              </w:divBdr>
              <w:divsChild>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74608">
          <w:marLeft w:val="0"/>
          <w:marRight w:val="0"/>
          <w:marTop w:val="300"/>
          <w:marBottom w:val="0"/>
          <w:divBdr>
            <w:top w:val="none" w:sz="0" w:space="0" w:color="auto"/>
            <w:left w:val="none" w:sz="0" w:space="0" w:color="auto"/>
            <w:bottom w:val="none" w:sz="0" w:space="0" w:color="auto"/>
            <w:right w:val="none" w:sz="0" w:space="0" w:color="auto"/>
          </w:divBdr>
          <w:divsChild>
            <w:div w:id="604772535">
              <w:marLeft w:val="0"/>
              <w:marRight w:val="0"/>
              <w:marTop w:val="0"/>
              <w:marBottom w:val="0"/>
              <w:divBdr>
                <w:top w:val="none" w:sz="0" w:space="0" w:color="auto"/>
                <w:left w:val="none" w:sz="0" w:space="0" w:color="auto"/>
                <w:bottom w:val="none" w:sz="0" w:space="0" w:color="auto"/>
                <w:right w:val="none" w:sz="0" w:space="0" w:color="auto"/>
              </w:divBdr>
              <w:divsChild>
                <w:div w:id="115313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636972">
          <w:marLeft w:val="0"/>
          <w:marRight w:val="0"/>
          <w:marTop w:val="300"/>
          <w:marBottom w:val="0"/>
          <w:divBdr>
            <w:top w:val="none" w:sz="0" w:space="0" w:color="auto"/>
            <w:left w:val="none" w:sz="0" w:space="0" w:color="auto"/>
            <w:bottom w:val="none" w:sz="0" w:space="0" w:color="auto"/>
            <w:right w:val="none" w:sz="0" w:space="0" w:color="auto"/>
          </w:divBdr>
          <w:divsChild>
            <w:div w:id="1866360478">
              <w:marLeft w:val="0"/>
              <w:marRight w:val="0"/>
              <w:marTop w:val="0"/>
              <w:marBottom w:val="0"/>
              <w:divBdr>
                <w:top w:val="none" w:sz="0" w:space="0" w:color="auto"/>
                <w:left w:val="none" w:sz="0" w:space="0" w:color="auto"/>
                <w:bottom w:val="none" w:sz="0" w:space="0" w:color="auto"/>
                <w:right w:val="none" w:sz="0" w:space="0" w:color="auto"/>
              </w:divBdr>
              <w:divsChild>
                <w:div w:id="1974484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75538">
          <w:marLeft w:val="0"/>
          <w:marRight w:val="0"/>
          <w:marTop w:val="300"/>
          <w:marBottom w:val="0"/>
          <w:divBdr>
            <w:top w:val="none" w:sz="0" w:space="0" w:color="auto"/>
            <w:left w:val="none" w:sz="0" w:space="0" w:color="auto"/>
            <w:bottom w:val="none" w:sz="0" w:space="0" w:color="auto"/>
            <w:right w:val="none" w:sz="0" w:space="0" w:color="auto"/>
          </w:divBdr>
          <w:divsChild>
            <w:div w:id="1980576861">
              <w:marLeft w:val="0"/>
              <w:marRight w:val="0"/>
              <w:marTop w:val="0"/>
              <w:marBottom w:val="0"/>
              <w:divBdr>
                <w:top w:val="none" w:sz="0" w:space="0" w:color="auto"/>
                <w:left w:val="none" w:sz="0" w:space="0" w:color="auto"/>
                <w:bottom w:val="none" w:sz="0" w:space="0" w:color="auto"/>
                <w:right w:val="none" w:sz="0" w:space="0" w:color="auto"/>
              </w:divBdr>
              <w:divsChild>
                <w:div w:id="1345328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015813">
      <w:bodyDiv w:val="1"/>
      <w:marLeft w:val="0"/>
      <w:marRight w:val="0"/>
      <w:marTop w:val="0"/>
      <w:marBottom w:val="0"/>
      <w:divBdr>
        <w:top w:val="none" w:sz="0" w:space="0" w:color="auto"/>
        <w:left w:val="none" w:sz="0" w:space="0" w:color="auto"/>
        <w:bottom w:val="none" w:sz="0" w:space="0" w:color="auto"/>
        <w:right w:val="none" w:sz="0" w:space="0" w:color="auto"/>
      </w:divBdr>
      <w:divsChild>
        <w:div w:id="1283074220">
          <w:marLeft w:val="0"/>
          <w:marRight w:val="0"/>
          <w:marTop w:val="0"/>
          <w:marBottom w:val="0"/>
          <w:divBdr>
            <w:top w:val="none" w:sz="0" w:space="0" w:color="auto"/>
            <w:left w:val="none" w:sz="0" w:space="0" w:color="auto"/>
            <w:bottom w:val="none" w:sz="0" w:space="0" w:color="auto"/>
            <w:right w:val="none" w:sz="0" w:space="0" w:color="auto"/>
          </w:divBdr>
        </w:div>
        <w:div w:id="1130250787">
          <w:marLeft w:val="0"/>
          <w:marRight w:val="0"/>
          <w:marTop w:val="0"/>
          <w:marBottom w:val="0"/>
          <w:divBdr>
            <w:top w:val="none" w:sz="0" w:space="0" w:color="auto"/>
            <w:left w:val="none" w:sz="0" w:space="0" w:color="auto"/>
            <w:bottom w:val="none" w:sz="0" w:space="0" w:color="auto"/>
            <w:right w:val="none" w:sz="0" w:space="0" w:color="auto"/>
          </w:divBdr>
          <w:divsChild>
            <w:div w:id="1341396465">
              <w:marLeft w:val="0"/>
              <w:marRight w:val="0"/>
              <w:marTop w:val="0"/>
              <w:marBottom w:val="0"/>
              <w:divBdr>
                <w:top w:val="none" w:sz="0" w:space="0" w:color="auto"/>
                <w:left w:val="none" w:sz="0" w:space="0" w:color="auto"/>
                <w:bottom w:val="none" w:sz="0" w:space="0" w:color="auto"/>
                <w:right w:val="none" w:sz="0" w:space="0" w:color="auto"/>
              </w:divBdr>
            </w:div>
          </w:divsChild>
        </w:div>
        <w:div w:id="1322658059">
          <w:marLeft w:val="0"/>
          <w:marRight w:val="0"/>
          <w:marTop w:val="0"/>
          <w:marBottom w:val="0"/>
          <w:divBdr>
            <w:top w:val="none" w:sz="0" w:space="0" w:color="auto"/>
            <w:left w:val="none" w:sz="0" w:space="0" w:color="auto"/>
            <w:bottom w:val="none" w:sz="0" w:space="0" w:color="auto"/>
            <w:right w:val="none" w:sz="0" w:space="0" w:color="auto"/>
          </w:divBdr>
        </w:div>
        <w:div w:id="1229534274">
          <w:marLeft w:val="0"/>
          <w:marRight w:val="0"/>
          <w:marTop w:val="0"/>
          <w:marBottom w:val="0"/>
          <w:divBdr>
            <w:top w:val="none" w:sz="0" w:space="0" w:color="auto"/>
            <w:left w:val="none" w:sz="0" w:space="0" w:color="auto"/>
            <w:bottom w:val="none" w:sz="0" w:space="0" w:color="auto"/>
            <w:right w:val="none" w:sz="0" w:space="0" w:color="auto"/>
          </w:divBdr>
          <w:divsChild>
            <w:div w:id="218787139">
              <w:marLeft w:val="0"/>
              <w:marRight w:val="0"/>
              <w:marTop w:val="0"/>
              <w:marBottom w:val="0"/>
              <w:divBdr>
                <w:top w:val="none" w:sz="0" w:space="0" w:color="auto"/>
                <w:left w:val="none" w:sz="0" w:space="0" w:color="auto"/>
                <w:bottom w:val="none" w:sz="0" w:space="0" w:color="auto"/>
                <w:right w:val="none" w:sz="0" w:space="0" w:color="auto"/>
              </w:divBdr>
            </w:div>
          </w:divsChild>
        </w:div>
        <w:div w:id="1633440055">
          <w:marLeft w:val="0"/>
          <w:marRight w:val="0"/>
          <w:marTop w:val="0"/>
          <w:marBottom w:val="0"/>
          <w:divBdr>
            <w:top w:val="none" w:sz="0" w:space="0" w:color="auto"/>
            <w:left w:val="none" w:sz="0" w:space="0" w:color="auto"/>
            <w:bottom w:val="none" w:sz="0" w:space="0" w:color="auto"/>
            <w:right w:val="none" w:sz="0" w:space="0" w:color="auto"/>
          </w:divBdr>
        </w:div>
        <w:div w:id="652804749">
          <w:marLeft w:val="0"/>
          <w:marRight w:val="0"/>
          <w:marTop w:val="0"/>
          <w:marBottom w:val="0"/>
          <w:divBdr>
            <w:top w:val="none" w:sz="0" w:space="0" w:color="auto"/>
            <w:left w:val="none" w:sz="0" w:space="0" w:color="auto"/>
            <w:bottom w:val="none" w:sz="0" w:space="0" w:color="auto"/>
            <w:right w:val="none" w:sz="0" w:space="0" w:color="auto"/>
          </w:divBdr>
          <w:divsChild>
            <w:div w:id="1393652018">
              <w:marLeft w:val="0"/>
              <w:marRight w:val="0"/>
              <w:marTop w:val="0"/>
              <w:marBottom w:val="0"/>
              <w:divBdr>
                <w:top w:val="none" w:sz="0" w:space="0" w:color="auto"/>
                <w:left w:val="none" w:sz="0" w:space="0" w:color="auto"/>
                <w:bottom w:val="none" w:sz="0" w:space="0" w:color="auto"/>
                <w:right w:val="none" w:sz="0" w:space="0" w:color="auto"/>
              </w:divBdr>
            </w:div>
          </w:divsChild>
        </w:div>
        <w:div w:id="1760713885">
          <w:marLeft w:val="0"/>
          <w:marRight w:val="0"/>
          <w:marTop w:val="0"/>
          <w:marBottom w:val="0"/>
          <w:divBdr>
            <w:top w:val="none" w:sz="0" w:space="0" w:color="auto"/>
            <w:left w:val="none" w:sz="0" w:space="0" w:color="auto"/>
            <w:bottom w:val="none" w:sz="0" w:space="0" w:color="auto"/>
            <w:right w:val="none" w:sz="0" w:space="0" w:color="auto"/>
          </w:divBdr>
        </w:div>
        <w:div w:id="1225876768">
          <w:marLeft w:val="0"/>
          <w:marRight w:val="0"/>
          <w:marTop w:val="0"/>
          <w:marBottom w:val="0"/>
          <w:divBdr>
            <w:top w:val="none" w:sz="0" w:space="0" w:color="auto"/>
            <w:left w:val="none" w:sz="0" w:space="0" w:color="auto"/>
            <w:bottom w:val="none" w:sz="0" w:space="0" w:color="auto"/>
            <w:right w:val="none" w:sz="0" w:space="0" w:color="auto"/>
          </w:divBdr>
          <w:divsChild>
            <w:div w:id="506747799">
              <w:marLeft w:val="0"/>
              <w:marRight w:val="0"/>
              <w:marTop w:val="0"/>
              <w:marBottom w:val="0"/>
              <w:divBdr>
                <w:top w:val="none" w:sz="0" w:space="0" w:color="auto"/>
                <w:left w:val="none" w:sz="0" w:space="0" w:color="auto"/>
                <w:bottom w:val="none" w:sz="0" w:space="0" w:color="auto"/>
                <w:right w:val="none" w:sz="0" w:space="0" w:color="auto"/>
              </w:divBdr>
            </w:div>
          </w:divsChild>
        </w:div>
        <w:div w:id="555943258">
          <w:marLeft w:val="0"/>
          <w:marRight w:val="0"/>
          <w:marTop w:val="0"/>
          <w:marBottom w:val="0"/>
          <w:divBdr>
            <w:top w:val="none" w:sz="0" w:space="0" w:color="auto"/>
            <w:left w:val="none" w:sz="0" w:space="0" w:color="auto"/>
            <w:bottom w:val="none" w:sz="0" w:space="0" w:color="auto"/>
            <w:right w:val="none" w:sz="0" w:space="0" w:color="auto"/>
          </w:divBdr>
        </w:div>
        <w:div w:id="1034769643">
          <w:marLeft w:val="0"/>
          <w:marRight w:val="0"/>
          <w:marTop w:val="0"/>
          <w:marBottom w:val="0"/>
          <w:divBdr>
            <w:top w:val="none" w:sz="0" w:space="0" w:color="auto"/>
            <w:left w:val="none" w:sz="0" w:space="0" w:color="auto"/>
            <w:bottom w:val="none" w:sz="0" w:space="0" w:color="auto"/>
            <w:right w:val="none" w:sz="0" w:space="0" w:color="auto"/>
          </w:divBdr>
          <w:divsChild>
            <w:div w:id="1214317780">
              <w:marLeft w:val="0"/>
              <w:marRight w:val="0"/>
              <w:marTop w:val="0"/>
              <w:marBottom w:val="0"/>
              <w:divBdr>
                <w:top w:val="none" w:sz="0" w:space="0" w:color="auto"/>
                <w:left w:val="none" w:sz="0" w:space="0" w:color="auto"/>
                <w:bottom w:val="none" w:sz="0" w:space="0" w:color="auto"/>
                <w:right w:val="none" w:sz="0" w:space="0" w:color="auto"/>
              </w:divBdr>
            </w:div>
          </w:divsChild>
        </w:div>
        <w:div w:id="1383871514">
          <w:marLeft w:val="0"/>
          <w:marRight w:val="0"/>
          <w:marTop w:val="0"/>
          <w:marBottom w:val="0"/>
          <w:divBdr>
            <w:top w:val="none" w:sz="0" w:space="0" w:color="auto"/>
            <w:left w:val="none" w:sz="0" w:space="0" w:color="auto"/>
            <w:bottom w:val="none" w:sz="0" w:space="0" w:color="auto"/>
            <w:right w:val="none" w:sz="0" w:space="0" w:color="auto"/>
          </w:divBdr>
        </w:div>
        <w:div w:id="1662658877">
          <w:marLeft w:val="0"/>
          <w:marRight w:val="0"/>
          <w:marTop w:val="0"/>
          <w:marBottom w:val="0"/>
          <w:divBdr>
            <w:top w:val="none" w:sz="0" w:space="0" w:color="auto"/>
            <w:left w:val="none" w:sz="0" w:space="0" w:color="auto"/>
            <w:bottom w:val="none" w:sz="0" w:space="0" w:color="auto"/>
            <w:right w:val="none" w:sz="0" w:space="0" w:color="auto"/>
          </w:divBdr>
          <w:divsChild>
            <w:div w:id="1722361371">
              <w:marLeft w:val="0"/>
              <w:marRight w:val="0"/>
              <w:marTop w:val="0"/>
              <w:marBottom w:val="0"/>
              <w:divBdr>
                <w:top w:val="none" w:sz="0" w:space="0" w:color="auto"/>
                <w:left w:val="none" w:sz="0" w:space="0" w:color="auto"/>
                <w:bottom w:val="none" w:sz="0" w:space="0" w:color="auto"/>
                <w:right w:val="none" w:sz="0" w:space="0" w:color="auto"/>
              </w:divBdr>
            </w:div>
          </w:divsChild>
        </w:div>
        <w:div w:id="285477095">
          <w:marLeft w:val="0"/>
          <w:marRight w:val="0"/>
          <w:marTop w:val="0"/>
          <w:marBottom w:val="0"/>
          <w:divBdr>
            <w:top w:val="none" w:sz="0" w:space="0" w:color="auto"/>
            <w:left w:val="none" w:sz="0" w:space="0" w:color="auto"/>
            <w:bottom w:val="none" w:sz="0" w:space="0" w:color="auto"/>
            <w:right w:val="none" w:sz="0" w:space="0" w:color="auto"/>
          </w:divBdr>
        </w:div>
        <w:div w:id="910240403">
          <w:marLeft w:val="0"/>
          <w:marRight w:val="0"/>
          <w:marTop w:val="0"/>
          <w:marBottom w:val="0"/>
          <w:divBdr>
            <w:top w:val="none" w:sz="0" w:space="0" w:color="auto"/>
            <w:left w:val="none" w:sz="0" w:space="0" w:color="auto"/>
            <w:bottom w:val="none" w:sz="0" w:space="0" w:color="auto"/>
            <w:right w:val="none" w:sz="0" w:space="0" w:color="auto"/>
          </w:divBdr>
          <w:divsChild>
            <w:div w:id="476724943">
              <w:marLeft w:val="0"/>
              <w:marRight w:val="0"/>
              <w:marTop w:val="0"/>
              <w:marBottom w:val="0"/>
              <w:divBdr>
                <w:top w:val="none" w:sz="0" w:space="0" w:color="auto"/>
                <w:left w:val="none" w:sz="0" w:space="0" w:color="auto"/>
                <w:bottom w:val="none" w:sz="0" w:space="0" w:color="auto"/>
                <w:right w:val="none" w:sz="0" w:space="0" w:color="auto"/>
              </w:divBdr>
            </w:div>
          </w:divsChild>
        </w:div>
        <w:div w:id="117531917">
          <w:marLeft w:val="0"/>
          <w:marRight w:val="0"/>
          <w:marTop w:val="300"/>
          <w:marBottom w:val="0"/>
          <w:divBdr>
            <w:top w:val="none" w:sz="0" w:space="0" w:color="auto"/>
            <w:left w:val="none" w:sz="0" w:space="0" w:color="auto"/>
            <w:bottom w:val="none" w:sz="0" w:space="0" w:color="auto"/>
            <w:right w:val="none" w:sz="0" w:space="0" w:color="auto"/>
          </w:divBdr>
          <w:divsChild>
            <w:div w:id="2062437208">
              <w:marLeft w:val="0"/>
              <w:marRight w:val="0"/>
              <w:marTop w:val="0"/>
              <w:marBottom w:val="0"/>
              <w:divBdr>
                <w:top w:val="none" w:sz="0" w:space="0" w:color="auto"/>
                <w:left w:val="none" w:sz="0" w:space="0" w:color="auto"/>
                <w:bottom w:val="none" w:sz="0" w:space="0" w:color="auto"/>
                <w:right w:val="none" w:sz="0" w:space="0" w:color="auto"/>
              </w:divBdr>
              <w:divsChild>
                <w:div w:id="1604537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309174">
          <w:marLeft w:val="0"/>
          <w:marRight w:val="0"/>
          <w:marTop w:val="300"/>
          <w:marBottom w:val="0"/>
          <w:divBdr>
            <w:top w:val="none" w:sz="0" w:space="0" w:color="auto"/>
            <w:left w:val="none" w:sz="0" w:space="0" w:color="auto"/>
            <w:bottom w:val="none" w:sz="0" w:space="0" w:color="auto"/>
            <w:right w:val="none" w:sz="0" w:space="0" w:color="auto"/>
          </w:divBdr>
          <w:divsChild>
            <w:div w:id="424108338">
              <w:marLeft w:val="0"/>
              <w:marRight w:val="0"/>
              <w:marTop w:val="0"/>
              <w:marBottom w:val="0"/>
              <w:divBdr>
                <w:top w:val="none" w:sz="0" w:space="0" w:color="auto"/>
                <w:left w:val="none" w:sz="0" w:space="0" w:color="auto"/>
                <w:bottom w:val="none" w:sz="0" w:space="0" w:color="auto"/>
                <w:right w:val="none" w:sz="0" w:space="0" w:color="auto"/>
              </w:divBdr>
              <w:divsChild>
                <w:div w:id="103562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473911">
          <w:marLeft w:val="0"/>
          <w:marRight w:val="0"/>
          <w:marTop w:val="300"/>
          <w:marBottom w:val="0"/>
          <w:divBdr>
            <w:top w:val="none" w:sz="0" w:space="0" w:color="auto"/>
            <w:left w:val="none" w:sz="0" w:space="0" w:color="auto"/>
            <w:bottom w:val="none" w:sz="0" w:space="0" w:color="auto"/>
            <w:right w:val="none" w:sz="0" w:space="0" w:color="auto"/>
          </w:divBdr>
          <w:divsChild>
            <w:div w:id="1168400777">
              <w:marLeft w:val="0"/>
              <w:marRight w:val="0"/>
              <w:marTop w:val="0"/>
              <w:marBottom w:val="0"/>
              <w:divBdr>
                <w:top w:val="none" w:sz="0" w:space="0" w:color="auto"/>
                <w:left w:val="none" w:sz="0" w:space="0" w:color="auto"/>
                <w:bottom w:val="none" w:sz="0" w:space="0" w:color="auto"/>
                <w:right w:val="none" w:sz="0" w:space="0" w:color="auto"/>
              </w:divBdr>
              <w:divsChild>
                <w:div w:id="3856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527357">
          <w:marLeft w:val="0"/>
          <w:marRight w:val="0"/>
          <w:marTop w:val="300"/>
          <w:marBottom w:val="0"/>
          <w:divBdr>
            <w:top w:val="none" w:sz="0" w:space="0" w:color="auto"/>
            <w:left w:val="none" w:sz="0" w:space="0" w:color="auto"/>
            <w:bottom w:val="none" w:sz="0" w:space="0" w:color="auto"/>
            <w:right w:val="none" w:sz="0" w:space="0" w:color="auto"/>
          </w:divBdr>
          <w:divsChild>
            <w:div w:id="1677658342">
              <w:marLeft w:val="0"/>
              <w:marRight w:val="0"/>
              <w:marTop w:val="0"/>
              <w:marBottom w:val="0"/>
              <w:divBdr>
                <w:top w:val="none" w:sz="0" w:space="0" w:color="auto"/>
                <w:left w:val="none" w:sz="0" w:space="0" w:color="auto"/>
                <w:bottom w:val="none" w:sz="0" w:space="0" w:color="auto"/>
                <w:right w:val="none" w:sz="0" w:space="0" w:color="auto"/>
              </w:divBdr>
              <w:divsChild>
                <w:div w:id="798187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863334">
      <w:bodyDiv w:val="1"/>
      <w:marLeft w:val="0"/>
      <w:marRight w:val="0"/>
      <w:marTop w:val="0"/>
      <w:marBottom w:val="0"/>
      <w:divBdr>
        <w:top w:val="none" w:sz="0" w:space="0" w:color="auto"/>
        <w:left w:val="none" w:sz="0" w:space="0" w:color="auto"/>
        <w:bottom w:val="none" w:sz="0" w:space="0" w:color="auto"/>
        <w:right w:val="none" w:sz="0" w:space="0" w:color="auto"/>
      </w:divBdr>
    </w:div>
    <w:div w:id="936863472">
      <w:bodyDiv w:val="1"/>
      <w:marLeft w:val="0"/>
      <w:marRight w:val="0"/>
      <w:marTop w:val="0"/>
      <w:marBottom w:val="0"/>
      <w:divBdr>
        <w:top w:val="none" w:sz="0" w:space="0" w:color="auto"/>
        <w:left w:val="none" w:sz="0" w:space="0" w:color="auto"/>
        <w:bottom w:val="none" w:sz="0" w:space="0" w:color="auto"/>
        <w:right w:val="none" w:sz="0" w:space="0" w:color="auto"/>
      </w:divBdr>
    </w:div>
    <w:div w:id="937713371">
      <w:bodyDiv w:val="1"/>
      <w:marLeft w:val="0"/>
      <w:marRight w:val="0"/>
      <w:marTop w:val="0"/>
      <w:marBottom w:val="0"/>
      <w:divBdr>
        <w:top w:val="none" w:sz="0" w:space="0" w:color="auto"/>
        <w:left w:val="none" w:sz="0" w:space="0" w:color="auto"/>
        <w:bottom w:val="none" w:sz="0" w:space="0" w:color="auto"/>
        <w:right w:val="none" w:sz="0" w:space="0" w:color="auto"/>
      </w:divBdr>
      <w:divsChild>
        <w:div w:id="1990859558">
          <w:marLeft w:val="0"/>
          <w:marRight w:val="0"/>
          <w:marTop w:val="0"/>
          <w:marBottom w:val="0"/>
          <w:divBdr>
            <w:top w:val="none" w:sz="0" w:space="0" w:color="auto"/>
            <w:left w:val="none" w:sz="0" w:space="0" w:color="auto"/>
            <w:bottom w:val="none" w:sz="0" w:space="0" w:color="auto"/>
            <w:right w:val="none" w:sz="0" w:space="0" w:color="auto"/>
          </w:divBdr>
        </w:div>
        <w:div w:id="497623148">
          <w:marLeft w:val="0"/>
          <w:marRight w:val="0"/>
          <w:marTop w:val="0"/>
          <w:marBottom w:val="0"/>
          <w:divBdr>
            <w:top w:val="none" w:sz="0" w:space="0" w:color="auto"/>
            <w:left w:val="none" w:sz="0" w:space="0" w:color="auto"/>
            <w:bottom w:val="none" w:sz="0" w:space="0" w:color="auto"/>
            <w:right w:val="none" w:sz="0" w:space="0" w:color="auto"/>
          </w:divBdr>
          <w:divsChild>
            <w:div w:id="137456121">
              <w:marLeft w:val="0"/>
              <w:marRight w:val="0"/>
              <w:marTop w:val="0"/>
              <w:marBottom w:val="0"/>
              <w:divBdr>
                <w:top w:val="none" w:sz="0" w:space="0" w:color="auto"/>
                <w:left w:val="none" w:sz="0" w:space="0" w:color="auto"/>
                <w:bottom w:val="none" w:sz="0" w:space="0" w:color="auto"/>
                <w:right w:val="none" w:sz="0" w:space="0" w:color="auto"/>
              </w:divBdr>
            </w:div>
          </w:divsChild>
        </w:div>
        <w:div w:id="1682123762">
          <w:marLeft w:val="0"/>
          <w:marRight w:val="0"/>
          <w:marTop w:val="0"/>
          <w:marBottom w:val="0"/>
          <w:divBdr>
            <w:top w:val="none" w:sz="0" w:space="0" w:color="auto"/>
            <w:left w:val="none" w:sz="0" w:space="0" w:color="auto"/>
            <w:bottom w:val="none" w:sz="0" w:space="0" w:color="auto"/>
            <w:right w:val="none" w:sz="0" w:space="0" w:color="auto"/>
          </w:divBdr>
        </w:div>
        <w:div w:id="1185559066">
          <w:marLeft w:val="0"/>
          <w:marRight w:val="0"/>
          <w:marTop w:val="0"/>
          <w:marBottom w:val="0"/>
          <w:divBdr>
            <w:top w:val="none" w:sz="0" w:space="0" w:color="auto"/>
            <w:left w:val="none" w:sz="0" w:space="0" w:color="auto"/>
            <w:bottom w:val="none" w:sz="0" w:space="0" w:color="auto"/>
            <w:right w:val="none" w:sz="0" w:space="0" w:color="auto"/>
          </w:divBdr>
          <w:divsChild>
            <w:div w:id="12924150">
              <w:marLeft w:val="0"/>
              <w:marRight w:val="0"/>
              <w:marTop w:val="0"/>
              <w:marBottom w:val="0"/>
              <w:divBdr>
                <w:top w:val="none" w:sz="0" w:space="0" w:color="auto"/>
                <w:left w:val="none" w:sz="0" w:space="0" w:color="auto"/>
                <w:bottom w:val="none" w:sz="0" w:space="0" w:color="auto"/>
                <w:right w:val="none" w:sz="0" w:space="0" w:color="auto"/>
              </w:divBdr>
            </w:div>
          </w:divsChild>
        </w:div>
        <w:div w:id="936867679">
          <w:marLeft w:val="0"/>
          <w:marRight w:val="0"/>
          <w:marTop w:val="0"/>
          <w:marBottom w:val="0"/>
          <w:divBdr>
            <w:top w:val="none" w:sz="0" w:space="0" w:color="auto"/>
            <w:left w:val="none" w:sz="0" w:space="0" w:color="auto"/>
            <w:bottom w:val="none" w:sz="0" w:space="0" w:color="auto"/>
            <w:right w:val="none" w:sz="0" w:space="0" w:color="auto"/>
          </w:divBdr>
        </w:div>
        <w:div w:id="846097280">
          <w:marLeft w:val="0"/>
          <w:marRight w:val="0"/>
          <w:marTop w:val="0"/>
          <w:marBottom w:val="0"/>
          <w:divBdr>
            <w:top w:val="none" w:sz="0" w:space="0" w:color="auto"/>
            <w:left w:val="none" w:sz="0" w:space="0" w:color="auto"/>
            <w:bottom w:val="none" w:sz="0" w:space="0" w:color="auto"/>
            <w:right w:val="none" w:sz="0" w:space="0" w:color="auto"/>
          </w:divBdr>
          <w:divsChild>
            <w:div w:id="879980303">
              <w:marLeft w:val="0"/>
              <w:marRight w:val="0"/>
              <w:marTop w:val="0"/>
              <w:marBottom w:val="0"/>
              <w:divBdr>
                <w:top w:val="none" w:sz="0" w:space="0" w:color="auto"/>
                <w:left w:val="none" w:sz="0" w:space="0" w:color="auto"/>
                <w:bottom w:val="none" w:sz="0" w:space="0" w:color="auto"/>
                <w:right w:val="none" w:sz="0" w:space="0" w:color="auto"/>
              </w:divBdr>
            </w:div>
          </w:divsChild>
        </w:div>
        <w:div w:id="757991641">
          <w:marLeft w:val="0"/>
          <w:marRight w:val="0"/>
          <w:marTop w:val="0"/>
          <w:marBottom w:val="0"/>
          <w:divBdr>
            <w:top w:val="none" w:sz="0" w:space="0" w:color="auto"/>
            <w:left w:val="none" w:sz="0" w:space="0" w:color="auto"/>
            <w:bottom w:val="none" w:sz="0" w:space="0" w:color="auto"/>
            <w:right w:val="none" w:sz="0" w:space="0" w:color="auto"/>
          </w:divBdr>
        </w:div>
        <w:div w:id="1964341765">
          <w:marLeft w:val="0"/>
          <w:marRight w:val="0"/>
          <w:marTop w:val="0"/>
          <w:marBottom w:val="0"/>
          <w:divBdr>
            <w:top w:val="none" w:sz="0" w:space="0" w:color="auto"/>
            <w:left w:val="none" w:sz="0" w:space="0" w:color="auto"/>
            <w:bottom w:val="none" w:sz="0" w:space="0" w:color="auto"/>
            <w:right w:val="none" w:sz="0" w:space="0" w:color="auto"/>
          </w:divBdr>
          <w:divsChild>
            <w:div w:id="1810315601">
              <w:marLeft w:val="0"/>
              <w:marRight w:val="0"/>
              <w:marTop w:val="0"/>
              <w:marBottom w:val="0"/>
              <w:divBdr>
                <w:top w:val="none" w:sz="0" w:space="0" w:color="auto"/>
                <w:left w:val="none" w:sz="0" w:space="0" w:color="auto"/>
                <w:bottom w:val="none" w:sz="0" w:space="0" w:color="auto"/>
                <w:right w:val="none" w:sz="0" w:space="0" w:color="auto"/>
              </w:divBdr>
            </w:div>
          </w:divsChild>
        </w:div>
        <w:div w:id="1360199867">
          <w:marLeft w:val="0"/>
          <w:marRight w:val="0"/>
          <w:marTop w:val="0"/>
          <w:marBottom w:val="0"/>
          <w:divBdr>
            <w:top w:val="none" w:sz="0" w:space="0" w:color="auto"/>
            <w:left w:val="none" w:sz="0" w:space="0" w:color="auto"/>
            <w:bottom w:val="none" w:sz="0" w:space="0" w:color="auto"/>
            <w:right w:val="none" w:sz="0" w:space="0" w:color="auto"/>
          </w:divBdr>
        </w:div>
        <w:div w:id="669135952">
          <w:marLeft w:val="0"/>
          <w:marRight w:val="0"/>
          <w:marTop w:val="0"/>
          <w:marBottom w:val="0"/>
          <w:divBdr>
            <w:top w:val="none" w:sz="0" w:space="0" w:color="auto"/>
            <w:left w:val="none" w:sz="0" w:space="0" w:color="auto"/>
            <w:bottom w:val="none" w:sz="0" w:space="0" w:color="auto"/>
            <w:right w:val="none" w:sz="0" w:space="0" w:color="auto"/>
          </w:divBdr>
          <w:divsChild>
            <w:div w:id="510215948">
              <w:marLeft w:val="0"/>
              <w:marRight w:val="0"/>
              <w:marTop w:val="0"/>
              <w:marBottom w:val="0"/>
              <w:divBdr>
                <w:top w:val="none" w:sz="0" w:space="0" w:color="auto"/>
                <w:left w:val="none" w:sz="0" w:space="0" w:color="auto"/>
                <w:bottom w:val="none" w:sz="0" w:space="0" w:color="auto"/>
                <w:right w:val="none" w:sz="0" w:space="0" w:color="auto"/>
              </w:divBdr>
            </w:div>
          </w:divsChild>
        </w:div>
        <w:div w:id="1844470324">
          <w:marLeft w:val="0"/>
          <w:marRight w:val="0"/>
          <w:marTop w:val="0"/>
          <w:marBottom w:val="0"/>
          <w:divBdr>
            <w:top w:val="none" w:sz="0" w:space="0" w:color="auto"/>
            <w:left w:val="none" w:sz="0" w:space="0" w:color="auto"/>
            <w:bottom w:val="none" w:sz="0" w:space="0" w:color="auto"/>
            <w:right w:val="none" w:sz="0" w:space="0" w:color="auto"/>
          </w:divBdr>
        </w:div>
        <w:div w:id="653796384">
          <w:marLeft w:val="0"/>
          <w:marRight w:val="0"/>
          <w:marTop w:val="0"/>
          <w:marBottom w:val="0"/>
          <w:divBdr>
            <w:top w:val="none" w:sz="0" w:space="0" w:color="auto"/>
            <w:left w:val="none" w:sz="0" w:space="0" w:color="auto"/>
            <w:bottom w:val="none" w:sz="0" w:space="0" w:color="auto"/>
            <w:right w:val="none" w:sz="0" w:space="0" w:color="auto"/>
          </w:divBdr>
          <w:divsChild>
            <w:div w:id="338120237">
              <w:marLeft w:val="0"/>
              <w:marRight w:val="0"/>
              <w:marTop w:val="0"/>
              <w:marBottom w:val="0"/>
              <w:divBdr>
                <w:top w:val="none" w:sz="0" w:space="0" w:color="auto"/>
                <w:left w:val="none" w:sz="0" w:space="0" w:color="auto"/>
                <w:bottom w:val="none" w:sz="0" w:space="0" w:color="auto"/>
                <w:right w:val="none" w:sz="0" w:space="0" w:color="auto"/>
              </w:divBdr>
            </w:div>
          </w:divsChild>
        </w:div>
        <w:div w:id="1927372987">
          <w:marLeft w:val="0"/>
          <w:marRight w:val="0"/>
          <w:marTop w:val="0"/>
          <w:marBottom w:val="0"/>
          <w:divBdr>
            <w:top w:val="none" w:sz="0" w:space="0" w:color="auto"/>
            <w:left w:val="none" w:sz="0" w:space="0" w:color="auto"/>
            <w:bottom w:val="none" w:sz="0" w:space="0" w:color="auto"/>
            <w:right w:val="none" w:sz="0" w:space="0" w:color="auto"/>
          </w:divBdr>
        </w:div>
        <w:div w:id="1835024092">
          <w:marLeft w:val="0"/>
          <w:marRight w:val="0"/>
          <w:marTop w:val="0"/>
          <w:marBottom w:val="0"/>
          <w:divBdr>
            <w:top w:val="none" w:sz="0" w:space="0" w:color="auto"/>
            <w:left w:val="none" w:sz="0" w:space="0" w:color="auto"/>
            <w:bottom w:val="none" w:sz="0" w:space="0" w:color="auto"/>
            <w:right w:val="none" w:sz="0" w:space="0" w:color="auto"/>
          </w:divBdr>
          <w:divsChild>
            <w:div w:id="69617929">
              <w:marLeft w:val="0"/>
              <w:marRight w:val="0"/>
              <w:marTop w:val="0"/>
              <w:marBottom w:val="0"/>
              <w:divBdr>
                <w:top w:val="none" w:sz="0" w:space="0" w:color="auto"/>
                <w:left w:val="none" w:sz="0" w:space="0" w:color="auto"/>
                <w:bottom w:val="none" w:sz="0" w:space="0" w:color="auto"/>
                <w:right w:val="none" w:sz="0" w:space="0" w:color="auto"/>
              </w:divBdr>
            </w:div>
          </w:divsChild>
        </w:div>
        <w:div w:id="285477444">
          <w:marLeft w:val="0"/>
          <w:marRight w:val="0"/>
          <w:marTop w:val="300"/>
          <w:marBottom w:val="0"/>
          <w:divBdr>
            <w:top w:val="none" w:sz="0" w:space="0" w:color="auto"/>
            <w:left w:val="none" w:sz="0" w:space="0" w:color="auto"/>
            <w:bottom w:val="none" w:sz="0" w:space="0" w:color="auto"/>
            <w:right w:val="none" w:sz="0" w:space="0" w:color="auto"/>
          </w:divBdr>
          <w:divsChild>
            <w:div w:id="796140120">
              <w:marLeft w:val="0"/>
              <w:marRight w:val="0"/>
              <w:marTop w:val="0"/>
              <w:marBottom w:val="0"/>
              <w:divBdr>
                <w:top w:val="none" w:sz="0" w:space="0" w:color="auto"/>
                <w:left w:val="none" w:sz="0" w:space="0" w:color="auto"/>
                <w:bottom w:val="none" w:sz="0" w:space="0" w:color="auto"/>
                <w:right w:val="none" w:sz="0" w:space="0" w:color="auto"/>
              </w:divBdr>
              <w:divsChild>
                <w:div w:id="521893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2507456">
          <w:marLeft w:val="0"/>
          <w:marRight w:val="0"/>
          <w:marTop w:val="300"/>
          <w:marBottom w:val="0"/>
          <w:divBdr>
            <w:top w:val="none" w:sz="0" w:space="0" w:color="auto"/>
            <w:left w:val="none" w:sz="0" w:space="0" w:color="auto"/>
            <w:bottom w:val="none" w:sz="0" w:space="0" w:color="auto"/>
            <w:right w:val="none" w:sz="0" w:space="0" w:color="auto"/>
          </w:divBdr>
          <w:divsChild>
            <w:div w:id="932935469">
              <w:marLeft w:val="0"/>
              <w:marRight w:val="0"/>
              <w:marTop w:val="0"/>
              <w:marBottom w:val="0"/>
              <w:divBdr>
                <w:top w:val="none" w:sz="0" w:space="0" w:color="auto"/>
                <w:left w:val="none" w:sz="0" w:space="0" w:color="auto"/>
                <w:bottom w:val="none" w:sz="0" w:space="0" w:color="auto"/>
                <w:right w:val="none" w:sz="0" w:space="0" w:color="auto"/>
              </w:divBdr>
              <w:divsChild>
                <w:div w:id="1504121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82707">
          <w:marLeft w:val="0"/>
          <w:marRight w:val="0"/>
          <w:marTop w:val="300"/>
          <w:marBottom w:val="0"/>
          <w:divBdr>
            <w:top w:val="none" w:sz="0" w:space="0" w:color="auto"/>
            <w:left w:val="none" w:sz="0" w:space="0" w:color="auto"/>
            <w:bottom w:val="none" w:sz="0" w:space="0" w:color="auto"/>
            <w:right w:val="none" w:sz="0" w:space="0" w:color="auto"/>
          </w:divBdr>
          <w:divsChild>
            <w:div w:id="1268082072">
              <w:marLeft w:val="0"/>
              <w:marRight w:val="0"/>
              <w:marTop w:val="0"/>
              <w:marBottom w:val="0"/>
              <w:divBdr>
                <w:top w:val="none" w:sz="0" w:space="0" w:color="auto"/>
                <w:left w:val="none" w:sz="0" w:space="0" w:color="auto"/>
                <w:bottom w:val="none" w:sz="0" w:space="0" w:color="auto"/>
                <w:right w:val="none" w:sz="0" w:space="0" w:color="auto"/>
              </w:divBdr>
              <w:divsChild>
                <w:div w:id="117827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435164">
          <w:marLeft w:val="0"/>
          <w:marRight w:val="0"/>
          <w:marTop w:val="300"/>
          <w:marBottom w:val="0"/>
          <w:divBdr>
            <w:top w:val="none" w:sz="0" w:space="0" w:color="auto"/>
            <w:left w:val="none" w:sz="0" w:space="0" w:color="auto"/>
            <w:bottom w:val="none" w:sz="0" w:space="0" w:color="auto"/>
            <w:right w:val="none" w:sz="0" w:space="0" w:color="auto"/>
          </w:divBdr>
          <w:divsChild>
            <w:div w:id="1748379450">
              <w:marLeft w:val="0"/>
              <w:marRight w:val="0"/>
              <w:marTop w:val="0"/>
              <w:marBottom w:val="0"/>
              <w:divBdr>
                <w:top w:val="none" w:sz="0" w:space="0" w:color="auto"/>
                <w:left w:val="none" w:sz="0" w:space="0" w:color="auto"/>
                <w:bottom w:val="none" w:sz="0" w:space="0" w:color="auto"/>
                <w:right w:val="none" w:sz="0" w:space="0" w:color="auto"/>
              </w:divBdr>
              <w:divsChild>
                <w:div w:id="268004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07272">
      <w:bodyDiv w:val="1"/>
      <w:marLeft w:val="0"/>
      <w:marRight w:val="0"/>
      <w:marTop w:val="0"/>
      <w:marBottom w:val="0"/>
      <w:divBdr>
        <w:top w:val="none" w:sz="0" w:space="0" w:color="auto"/>
        <w:left w:val="none" w:sz="0" w:space="0" w:color="auto"/>
        <w:bottom w:val="none" w:sz="0" w:space="0" w:color="auto"/>
        <w:right w:val="none" w:sz="0" w:space="0" w:color="auto"/>
      </w:divBdr>
      <w:divsChild>
        <w:div w:id="64382743">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272522892">
          <w:marLeft w:val="0"/>
          <w:marRight w:val="0"/>
          <w:marTop w:val="0"/>
          <w:marBottom w:val="0"/>
          <w:divBdr>
            <w:top w:val="none" w:sz="0" w:space="0" w:color="auto"/>
            <w:left w:val="none" w:sz="0" w:space="0" w:color="auto"/>
            <w:bottom w:val="none" w:sz="0" w:space="0" w:color="auto"/>
            <w:right w:val="none" w:sz="0" w:space="0" w:color="auto"/>
          </w:divBdr>
          <w:divsChild>
            <w:div w:id="431437648">
              <w:marLeft w:val="0"/>
              <w:marRight w:val="0"/>
              <w:marTop w:val="0"/>
              <w:marBottom w:val="0"/>
              <w:divBdr>
                <w:top w:val="none" w:sz="0" w:space="0" w:color="auto"/>
                <w:left w:val="none" w:sz="0" w:space="0" w:color="auto"/>
                <w:bottom w:val="none" w:sz="0" w:space="0" w:color="auto"/>
                <w:right w:val="none" w:sz="0" w:space="0" w:color="auto"/>
              </w:divBdr>
            </w:div>
          </w:divsChild>
        </w:div>
        <w:div w:id="295643794">
          <w:marLeft w:val="0"/>
          <w:marRight w:val="0"/>
          <w:marTop w:val="0"/>
          <w:marBottom w:val="0"/>
          <w:divBdr>
            <w:top w:val="none" w:sz="0" w:space="0" w:color="auto"/>
            <w:left w:val="none" w:sz="0" w:space="0" w:color="auto"/>
            <w:bottom w:val="none" w:sz="0" w:space="0" w:color="auto"/>
            <w:right w:val="none" w:sz="0" w:space="0" w:color="auto"/>
          </w:divBdr>
          <w:divsChild>
            <w:div w:id="577177901">
              <w:marLeft w:val="0"/>
              <w:marRight w:val="0"/>
              <w:marTop w:val="0"/>
              <w:marBottom w:val="0"/>
              <w:divBdr>
                <w:top w:val="none" w:sz="0" w:space="0" w:color="auto"/>
                <w:left w:val="none" w:sz="0" w:space="0" w:color="auto"/>
                <w:bottom w:val="none" w:sz="0" w:space="0" w:color="auto"/>
                <w:right w:val="none" w:sz="0" w:space="0" w:color="auto"/>
              </w:divBdr>
            </w:div>
          </w:divsChild>
        </w:div>
        <w:div w:id="460464386">
          <w:marLeft w:val="0"/>
          <w:marRight w:val="0"/>
          <w:marTop w:val="300"/>
          <w:marBottom w:val="0"/>
          <w:divBdr>
            <w:top w:val="none" w:sz="0" w:space="0" w:color="auto"/>
            <w:left w:val="none" w:sz="0" w:space="0" w:color="auto"/>
            <w:bottom w:val="none" w:sz="0" w:space="0" w:color="auto"/>
            <w:right w:val="none" w:sz="0" w:space="0" w:color="auto"/>
          </w:divBdr>
          <w:divsChild>
            <w:div w:id="1698651970">
              <w:marLeft w:val="0"/>
              <w:marRight w:val="0"/>
              <w:marTop w:val="0"/>
              <w:marBottom w:val="0"/>
              <w:divBdr>
                <w:top w:val="none" w:sz="0" w:space="0" w:color="auto"/>
                <w:left w:val="none" w:sz="0" w:space="0" w:color="auto"/>
                <w:bottom w:val="none" w:sz="0" w:space="0" w:color="auto"/>
                <w:right w:val="none" w:sz="0" w:space="0" w:color="auto"/>
              </w:divBdr>
              <w:divsChild>
                <w:div w:id="653291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152674">
          <w:marLeft w:val="0"/>
          <w:marRight w:val="0"/>
          <w:marTop w:val="0"/>
          <w:marBottom w:val="0"/>
          <w:divBdr>
            <w:top w:val="none" w:sz="0" w:space="0" w:color="auto"/>
            <w:left w:val="none" w:sz="0" w:space="0" w:color="auto"/>
            <w:bottom w:val="none" w:sz="0" w:space="0" w:color="auto"/>
            <w:right w:val="none" w:sz="0" w:space="0" w:color="auto"/>
          </w:divBdr>
        </w:div>
        <w:div w:id="806976092">
          <w:marLeft w:val="0"/>
          <w:marRight w:val="0"/>
          <w:marTop w:val="0"/>
          <w:marBottom w:val="0"/>
          <w:divBdr>
            <w:top w:val="none" w:sz="0" w:space="0" w:color="auto"/>
            <w:left w:val="none" w:sz="0" w:space="0" w:color="auto"/>
            <w:bottom w:val="none" w:sz="0" w:space="0" w:color="auto"/>
            <w:right w:val="none" w:sz="0" w:space="0" w:color="auto"/>
          </w:divBdr>
          <w:divsChild>
            <w:div w:id="429935105">
              <w:marLeft w:val="0"/>
              <w:marRight w:val="0"/>
              <w:marTop w:val="0"/>
              <w:marBottom w:val="0"/>
              <w:divBdr>
                <w:top w:val="none" w:sz="0" w:space="0" w:color="auto"/>
                <w:left w:val="none" w:sz="0" w:space="0" w:color="auto"/>
                <w:bottom w:val="none" w:sz="0" w:space="0" w:color="auto"/>
                <w:right w:val="none" w:sz="0" w:space="0" w:color="auto"/>
              </w:divBdr>
            </w:div>
          </w:divsChild>
        </w:div>
        <w:div w:id="844899490">
          <w:marLeft w:val="0"/>
          <w:marRight w:val="0"/>
          <w:marTop w:val="0"/>
          <w:marBottom w:val="0"/>
          <w:divBdr>
            <w:top w:val="none" w:sz="0" w:space="0" w:color="auto"/>
            <w:left w:val="none" w:sz="0" w:space="0" w:color="auto"/>
            <w:bottom w:val="none" w:sz="0" w:space="0" w:color="auto"/>
            <w:right w:val="none" w:sz="0" w:space="0" w:color="auto"/>
          </w:divBdr>
        </w:div>
        <w:div w:id="874124653">
          <w:marLeft w:val="0"/>
          <w:marRight w:val="0"/>
          <w:marTop w:val="0"/>
          <w:marBottom w:val="0"/>
          <w:divBdr>
            <w:top w:val="none" w:sz="0" w:space="0" w:color="auto"/>
            <w:left w:val="none" w:sz="0" w:space="0" w:color="auto"/>
            <w:bottom w:val="none" w:sz="0" w:space="0" w:color="auto"/>
            <w:right w:val="none" w:sz="0" w:space="0" w:color="auto"/>
          </w:divBdr>
          <w:divsChild>
            <w:div w:id="162430169">
              <w:marLeft w:val="0"/>
              <w:marRight w:val="0"/>
              <w:marTop w:val="0"/>
              <w:marBottom w:val="0"/>
              <w:divBdr>
                <w:top w:val="none" w:sz="0" w:space="0" w:color="auto"/>
                <w:left w:val="none" w:sz="0" w:space="0" w:color="auto"/>
                <w:bottom w:val="none" w:sz="0" w:space="0" w:color="auto"/>
                <w:right w:val="none" w:sz="0" w:space="0" w:color="auto"/>
              </w:divBdr>
            </w:div>
          </w:divsChild>
        </w:div>
        <w:div w:id="1157258641">
          <w:marLeft w:val="0"/>
          <w:marRight w:val="0"/>
          <w:marTop w:val="0"/>
          <w:marBottom w:val="0"/>
          <w:divBdr>
            <w:top w:val="none" w:sz="0" w:space="0" w:color="auto"/>
            <w:left w:val="none" w:sz="0" w:space="0" w:color="auto"/>
            <w:bottom w:val="none" w:sz="0" w:space="0" w:color="auto"/>
            <w:right w:val="none" w:sz="0" w:space="0" w:color="auto"/>
          </w:divBdr>
        </w:div>
        <w:div w:id="1243176384">
          <w:marLeft w:val="0"/>
          <w:marRight w:val="0"/>
          <w:marTop w:val="300"/>
          <w:marBottom w:val="0"/>
          <w:divBdr>
            <w:top w:val="none" w:sz="0" w:space="0" w:color="auto"/>
            <w:left w:val="none" w:sz="0" w:space="0" w:color="auto"/>
            <w:bottom w:val="none" w:sz="0" w:space="0" w:color="auto"/>
            <w:right w:val="none" w:sz="0" w:space="0" w:color="auto"/>
          </w:divBdr>
          <w:divsChild>
            <w:div w:id="1762682986">
              <w:marLeft w:val="0"/>
              <w:marRight w:val="0"/>
              <w:marTop w:val="0"/>
              <w:marBottom w:val="0"/>
              <w:divBdr>
                <w:top w:val="none" w:sz="0" w:space="0" w:color="auto"/>
                <w:left w:val="none" w:sz="0" w:space="0" w:color="auto"/>
                <w:bottom w:val="none" w:sz="0" w:space="0" w:color="auto"/>
                <w:right w:val="none" w:sz="0" w:space="0" w:color="auto"/>
              </w:divBdr>
              <w:divsChild>
                <w:div w:id="148303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00686">
          <w:marLeft w:val="0"/>
          <w:marRight w:val="0"/>
          <w:marTop w:val="0"/>
          <w:marBottom w:val="0"/>
          <w:divBdr>
            <w:top w:val="none" w:sz="0" w:space="0" w:color="auto"/>
            <w:left w:val="none" w:sz="0" w:space="0" w:color="auto"/>
            <w:bottom w:val="none" w:sz="0" w:space="0" w:color="auto"/>
            <w:right w:val="none" w:sz="0" w:space="0" w:color="auto"/>
          </w:divBdr>
        </w:div>
        <w:div w:id="1557545962">
          <w:marLeft w:val="0"/>
          <w:marRight w:val="0"/>
          <w:marTop w:val="0"/>
          <w:marBottom w:val="0"/>
          <w:divBdr>
            <w:top w:val="none" w:sz="0" w:space="0" w:color="auto"/>
            <w:left w:val="none" w:sz="0" w:space="0" w:color="auto"/>
            <w:bottom w:val="none" w:sz="0" w:space="0" w:color="auto"/>
            <w:right w:val="none" w:sz="0" w:space="0" w:color="auto"/>
          </w:divBdr>
          <w:divsChild>
            <w:div w:id="1848908484">
              <w:marLeft w:val="0"/>
              <w:marRight w:val="0"/>
              <w:marTop w:val="0"/>
              <w:marBottom w:val="0"/>
              <w:divBdr>
                <w:top w:val="none" w:sz="0" w:space="0" w:color="auto"/>
                <w:left w:val="none" w:sz="0" w:space="0" w:color="auto"/>
                <w:bottom w:val="none" w:sz="0" w:space="0" w:color="auto"/>
                <w:right w:val="none" w:sz="0" w:space="0" w:color="auto"/>
              </w:divBdr>
            </w:div>
          </w:divsChild>
        </w:div>
        <w:div w:id="1748645291">
          <w:marLeft w:val="0"/>
          <w:marRight w:val="0"/>
          <w:marTop w:val="0"/>
          <w:marBottom w:val="0"/>
          <w:divBdr>
            <w:top w:val="none" w:sz="0" w:space="0" w:color="auto"/>
            <w:left w:val="none" w:sz="0" w:space="0" w:color="auto"/>
            <w:bottom w:val="none" w:sz="0" w:space="0" w:color="auto"/>
            <w:right w:val="none" w:sz="0" w:space="0" w:color="auto"/>
          </w:divBdr>
          <w:divsChild>
            <w:div w:id="649596141">
              <w:marLeft w:val="0"/>
              <w:marRight w:val="0"/>
              <w:marTop w:val="0"/>
              <w:marBottom w:val="0"/>
              <w:divBdr>
                <w:top w:val="none" w:sz="0" w:space="0" w:color="auto"/>
                <w:left w:val="none" w:sz="0" w:space="0" w:color="auto"/>
                <w:bottom w:val="none" w:sz="0" w:space="0" w:color="auto"/>
                <w:right w:val="none" w:sz="0" w:space="0" w:color="auto"/>
              </w:divBdr>
            </w:div>
          </w:divsChild>
        </w:div>
        <w:div w:id="1990472781">
          <w:marLeft w:val="0"/>
          <w:marRight w:val="0"/>
          <w:marTop w:val="0"/>
          <w:marBottom w:val="0"/>
          <w:divBdr>
            <w:top w:val="none" w:sz="0" w:space="0" w:color="auto"/>
            <w:left w:val="none" w:sz="0" w:space="0" w:color="auto"/>
            <w:bottom w:val="none" w:sz="0" w:space="0" w:color="auto"/>
            <w:right w:val="none" w:sz="0" w:space="0" w:color="auto"/>
          </w:divBdr>
        </w:div>
        <w:div w:id="2006740433">
          <w:marLeft w:val="0"/>
          <w:marRight w:val="0"/>
          <w:marTop w:val="0"/>
          <w:marBottom w:val="0"/>
          <w:divBdr>
            <w:top w:val="none" w:sz="0" w:space="0" w:color="auto"/>
            <w:left w:val="none" w:sz="0" w:space="0" w:color="auto"/>
            <w:bottom w:val="none" w:sz="0" w:space="0" w:color="auto"/>
            <w:right w:val="none" w:sz="0" w:space="0" w:color="auto"/>
          </w:divBdr>
          <w:divsChild>
            <w:div w:id="353308139">
              <w:marLeft w:val="0"/>
              <w:marRight w:val="0"/>
              <w:marTop w:val="0"/>
              <w:marBottom w:val="0"/>
              <w:divBdr>
                <w:top w:val="none" w:sz="0" w:space="0" w:color="auto"/>
                <w:left w:val="none" w:sz="0" w:space="0" w:color="auto"/>
                <w:bottom w:val="none" w:sz="0" w:space="0" w:color="auto"/>
                <w:right w:val="none" w:sz="0" w:space="0" w:color="auto"/>
              </w:divBdr>
            </w:div>
          </w:divsChild>
        </w:div>
        <w:div w:id="2142454019">
          <w:marLeft w:val="0"/>
          <w:marRight w:val="0"/>
          <w:marTop w:val="300"/>
          <w:marBottom w:val="0"/>
          <w:divBdr>
            <w:top w:val="none" w:sz="0" w:space="0" w:color="auto"/>
            <w:left w:val="none" w:sz="0" w:space="0" w:color="auto"/>
            <w:bottom w:val="none" w:sz="0" w:space="0" w:color="auto"/>
            <w:right w:val="none" w:sz="0" w:space="0" w:color="auto"/>
          </w:divBdr>
          <w:divsChild>
            <w:div w:id="1586963135">
              <w:marLeft w:val="0"/>
              <w:marRight w:val="0"/>
              <w:marTop w:val="0"/>
              <w:marBottom w:val="0"/>
              <w:divBdr>
                <w:top w:val="none" w:sz="0" w:space="0" w:color="auto"/>
                <w:left w:val="none" w:sz="0" w:space="0" w:color="auto"/>
                <w:bottom w:val="none" w:sz="0" w:space="0" w:color="auto"/>
                <w:right w:val="none" w:sz="0" w:space="0" w:color="auto"/>
              </w:divBdr>
              <w:divsChild>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35074">
      <w:bodyDiv w:val="1"/>
      <w:marLeft w:val="0"/>
      <w:marRight w:val="0"/>
      <w:marTop w:val="0"/>
      <w:marBottom w:val="0"/>
      <w:divBdr>
        <w:top w:val="none" w:sz="0" w:space="0" w:color="auto"/>
        <w:left w:val="none" w:sz="0" w:space="0" w:color="auto"/>
        <w:bottom w:val="none" w:sz="0" w:space="0" w:color="auto"/>
        <w:right w:val="none" w:sz="0" w:space="0" w:color="auto"/>
      </w:divBdr>
      <w:divsChild>
        <w:div w:id="444429907">
          <w:marLeft w:val="0"/>
          <w:marRight w:val="0"/>
          <w:marTop w:val="0"/>
          <w:marBottom w:val="0"/>
          <w:divBdr>
            <w:top w:val="none" w:sz="0" w:space="0" w:color="auto"/>
            <w:left w:val="none" w:sz="0" w:space="0" w:color="auto"/>
            <w:bottom w:val="none" w:sz="0" w:space="0" w:color="auto"/>
            <w:right w:val="none" w:sz="0" w:space="0" w:color="auto"/>
          </w:divBdr>
        </w:div>
        <w:div w:id="486214299">
          <w:marLeft w:val="0"/>
          <w:marRight w:val="0"/>
          <w:marTop w:val="0"/>
          <w:marBottom w:val="0"/>
          <w:divBdr>
            <w:top w:val="none" w:sz="0" w:space="0" w:color="auto"/>
            <w:left w:val="none" w:sz="0" w:space="0" w:color="auto"/>
            <w:bottom w:val="none" w:sz="0" w:space="0" w:color="auto"/>
            <w:right w:val="none" w:sz="0" w:space="0" w:color="auto"/>
          </w:divBdr>
          <w:divsChild>
            <w:div w:id="1203133417">
              <w:marLeft w:val="0"/>
              <w:marRight w:val="0"/>
              <w:marTop w:val="0"/>
              <w:marBottom w:val="0"/>
              <w:divBdr>
                <w:top w:val="none" w:sz="0" w:space="0" w:color="auto"/>
                <w:left w:val="none" w:sz="0" w:space="0" w:color="auto"/>
                <w:bottom w:val="none" w:sz="0" w:space="0" w:color="auto"/>
                <w:right w:val="none" w:sz="0" w:space="0" w:color="auto"/>
              </w:divBdr>
            </w:div>
          </w:divsChild>
        </w:div>
        <w:div w:id="789476447">
          <w:marLeft w:val="0"/>
          <w:marRight w:val="0"/>
          <w:marTop w:val="0"/>
          <w:marBottom w:val="0"/>
          <w:divBdr>
            <w:top w:val="none" w:sz="0" w:space="0" w:color="auto"/>
            <w:left w:val="none" w:sz="0" w:space="0" w:color="auto"/>
            <w:bottom w:val="none" w:sz="0" w:space="0" w:color="auto"/>
            <w:right w:val="none" w:sz="0" w:space="0" w:color="auto"/>
          </w:divBdr>
          <w:divsChild>
            <w:div w:id="1574966995">
              <w:marLeft w:val="0"/>
              <w:marRight w:val="0"/>
              <w:marTop w:val="0"/>
              <w:marBottom w:val="0"/>
              <w:divBdr>
                <w:top w:val="none" w:sz="0" w:space="0" w:color="auto"/>
                <w:left w:val="none" w:sz="0" w:space="0" w:color="auto"/>
                <w:bottom w:val="none" w:sz="0" w:space="0" w:color="auto"/>
                <w:right w:val="none" w:sz="0" w:space="0" w:color="auto"/>
              </w:divBdr>
            </w:div>
          </w:divsChild>
        </w:div>
        <w:div w:id="861668294">
          <w:marLeft w:val="0"/>
          <w:marRight w:val="0"/>
          <w:marTop w:val="0"/>
          <w:marBottom w:val="0"/>
          <w:divBdr>
            <w:top w:val="none" w:sz="0" w:space="0" w:color="auto"/>
            <w:left w:val="none" w:sz="0" w:space="0" w:color="auto"/>
            <w:bottom w:val="none" w:sz="0" w:space="0" w:color="auto"/>
            <w:right w:val="none" w:sz="0" w:space="0" w:color="auto"/>
          </w:divBdr>
        </w:div>
        <w:div w:id="1064331780">
          <w:marLeft w:val="0"/>
          <w:marRight w:val="0"/>
          <w:marTop w:val="0"/>
          <w:marBottom w:val="0"/>
          <w:divBdr>
            <w:top w:val="none" w:sz="0" w:space="0" w:color="auto"/>
            <w:left w:val="none" w:sz="0" w:space="0" w:color="auto"/>
            <w:bottom w:val="none" w:sz="0" w:space="0" w:color="auto"/>
            <w:right w:val="none" w:sz="0" w:space="0" w:color="auto"/>
          </w:divBdr>
          <w:divsChild>
            <w:div w:id="2067486421">
              <w:marLeft w:val="0"/>
              <w:marRight w:val="0"/>
              <w:marTop w:val="0"/>
              <w:marBottom w:val="0"/>
              <w:divBdr>
                <w:top w:val="none" w:sz="0" w:space="0" w:color="auto"/>
                <w:left w:val="none" w:sz="0" w:space="0" w:color="auto"/>
                <w:bottom w:val="none" w:sz="0" w:space="0" w:color="auto"/>
                <w:right w:val="none" w:sz="0" w:space="0" w:color="auto"/>
              </w:divBdr>
            </w:div>
          </w:divsChild>
        </w:div>
        <w:div w:id="1095520820">
          <w:marLeft w:val="0"/>
          <w:marRight w:val="0"/>
          <w:marTop w:val="300"/>
          <w:marBottom w:val="0"/>
          <w:divBdr>
            <w:top w:val="none" w:sz="0" w:space="0" w:color="auto"/>
            <w:left w:val="none" w:sz="0" w:space="0" w:color="auto"/>
            <w:bottom w:val="none" w:sz="0" w:space="0" w:color="auto"/>
            <w:right w:val="none" w:sz="0" w:space="0" w:color="auto"/>
          </w:divBdr>
          <w:divsChild>
            <w:div w:id="849948720">
              <w:marLeft w:val="0"/>
              <w:marRight w:val="0"/>
              <w:marTop w:val="0"/>
              <w:marBottom w:val="0"/>
              <w:divBdr>
                <w:top w:val="none" w:sz="0" w:space="0" w:color="auto"/>
                <w:left w:val="none" w:sz="0" w:space="0" w:color="auto"/>
                <w:bottom w:val="none" w:sz="0" w:space="0" w:color="auto"/>
                <w:right w:val="none" w:sz="0" w:space="0" w:color="auto"/>
              </w:divBdr>
              <w:divsChild>
                <w:div w:id="1279988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81124">
          <w:marLeft w:val="0"/>
          <w:marRight w:val="0"/>
          <w:marTop w:val="0"/>
          <w:marBottom w:val="0"/>
          <w:divBdr>
            <w:top w:val="none" w:sz="0" w:space="0" w:color="auto"/>
            <w:left w:val="none" w:sz="0" w:space="0" w:color="auto"/>
            <w:bottom w:val="none" w:sz="0" w:space="0" w:color="auto"/>
            <w:right w:val="none" w:sz="0" w:space="0" w:color="auto"/>
          </w:divBdr>
        </w:div>
        <w:div w:id="1431584791">
          <w:marLeft w:val="0"/>
          <w:marRight w:val="0"/>
          <w:marTop w:val="0"/>
          <w:marBottom w:val="0"/>
          <w:divBdr>
            <w:top w:val="none" w:sz="0" w:space="0" w:color="auto"/>
            <w:left w:val="none" w:sz="0" w:space="0" w:color="auto"/>
            <w:bottom w:val="none" w:sz="0" w:space="0" w:color="auto"/>
            <w:right w:val="none" w:sz="0" w:space="0" w:color="auto"/>
          </w:divBdr>
        </w:div>
        <w:div w:id="1563636918">
          <w:marLeft w:val="0"/>
          <w:marRight w:val="0"/>
          <w:marTop w:val="0"/>
          <w:marBottom w:val="0"/>
          <w:divBdr>
            <w:top w:val="none" w:sz="0" w:space="0" w:color="auto"/>
            <w:left w:val="none" w:sz="0" w:space="0" w:color="auto"/>
            <w:bottom w:val="none" w:sz="0" w:space="0" w:color="auto"/>
            <w:right w:val="none" w:sz="0" w:space="0" w:color="auto"/>
          </w:divBdr>
        </w:div>
        <w:div w:id="1618873086">
          <w:marLeft w:val="0"/>
          <w:marRight w:val="0"/>
          <w:marTop w:val="300"/>
          <w:marBottom w:val="0"/>
          <w:divBdr>
            <w:top w:val="none" w:sz="0" w:space="0" w:color="auto"/>
            <w:left w:val="none" w:sz="0" w:space="0" w:color="auto"/>
            <w:bottom w:val="none" w:sz="0" w:space="0" w:color="auto"/>
            <w:right w:val="none" w:sz="0" w:space="0" w:color="auto"/>
          </w:divBdr>
          <w:divsChild>
            <w:div w:id="179249147">
              <w:marLeft w:val="0"/>
              <w:marRight w:val="0"/>
              <w:marTop w:val="0"/>
              <w:marBottom w:val="0"/>
              <w:divBdr>
                <w:top w:val="none" w:sz="0" w:space="0" w:color="auto"/>
                <w:left w:val="none" w:sz="0" w:space="0" w:color="auto"/>
                <w:bottom w:val="none" w:sz="0" w:space="0" w:color="auto"/>
                <w:right w:val="none" w:sz="0" w:space="0" w:color="auto"/>
              </w:divBdr>
              <w:divsChild>
                <w:div w:id="147602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572247">
          <w:marLeft w:val="0"/>
          <w:marRight w:val="0"/>
          <w:marTop w:val="0"/>
          <w:marBottom w:val="0"/>
          <w:divBdr>
            <w:top w:val="none" w:sz="0" w:space="0" w:color="auto"/>
            <w:left w:val="none" w:sz="0" w:space="0" w:color="auto"/>
            <w:bottom w:val="none" w:sz="0" w:space="0" w:color="auto"/>
            <w:right w:val="none" w:sz="0" w:space="0" w:color="auto"/>
          </w:divBdr>
          <w:divsChild>
            <w:div w:id="1724131510">
              <w:marLeft w:val="0"/>
              <w:marRight w:val="0"/>
              <w:marTop w:val="0"/>
              <w:marBottom w:val="0"/>
              <w:divBdr>
                <w:top w:val="none" w:sz="0" w:space="0" w:color="auto"/>
                <w:left w:val="none" w:sz="0" w:space="0" w:color="auto"/>
                <w:bottom w:val="none" w:sz="0" w:space="0" w:color="auto"/>
                <w:right w:val="none" w:sz="0" w:space="0" w:color="auto"/>
              </w:divBdr>
            </w:div>
          </w:divsChild>
        </w:div>
        <w:div w:id="1744792025">
          <w:marLeft w:val="0"/>
          <w:marRight w:val="0"/>
          <w:marTop w:val="0"/>
          <w:marBottom w:val="0"/>
          <w:divBdr>
            <w:top w:val="none" w:sz="0" w:space="0" w:color="auto"/>
            <w:left w:val="none" w:sz="0" w:space="0" w:color="auto"/>
            <w:bottom w:val="none" w:sz="0" w:space="0" w:color="auto"/>
            <w:right w:val="none" w:sz="0" w:space="0" w:color="auto"/>
          </w:divBdr>
          <w:divsChild>
            <w:div w:id="341587864">
              <w:marLeft w:val="0"/>
              <w:marRight w:val="0"/>
              <w:marTop w:val="0"/>
              <w:marBottom w:val="0"/>
              <w:divBdr>
                <w:top w:val="none" w:sz="0" w:space="0" w:color="auto"/>
                <w:left w:val="none" w:sz="0" w:space="0" w:color="auto"/>
                <w:bottom w:val="none" w:sz="0" w:space="0" w:color="auto"/>
                <w:right w:val="none" w:sz="0" w:space="0" w:color="auto"/>
              </w:divBdr>
            </w:div>
          </w:divsChild>
        </w:div>
        <w:div w:id="1777141021">
          <w:marLeft w:val="0"/>
          <w:marRight w:val="0"/>
          <w:marTop w:val="300"/>
          <w:marBottom w:val="0"/>
          <w:divBdr>
            <w:top w:val="none" w:sz="0" w:space="0" w:color="auto"/>
            <w:left w:val="none" w:sz="0" w:space="0" w:color="auto"/>
            <w:bottom w:val="none" w:sz="0" w:space="0" w:color="auto"/>
            <w:right w:val="none" w:sz="0" w:space="0" w:color="auto"/>
          </w:divBdr>
          <w:divsChild>
            <w:div w:id="868419113">
              <w:marLeft w:val="0"/>
              <w:marRight w:val="0"/>
              <w:marTop w:val="0"/>
              <w:marBottom w:val="0"/>
              <w:divBdr>
                <w:top w:val="none" w:sz="0" w:space="0" w:color="auto"/>
                <w:left w:val="none" w:sz="0" w:space="0" w:color="auto"/>
                <w:bottom w:val="none" w:sz="0" w:space="0" w:color="auto"/>
                <w:right w:val="none" w:sz="0" w:space="0" w:color="auto"/>
              </w:divBdr>
              <w:divsChild>
                <w:div w:id="118443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954089">
          <w:marLeft w:val="0"/>
          <w:marRight w:val="0"/>
          <w:marTop w:val="0"/>
          <w:marBottom w:val="0"/>
          <w:divBdr>
            <w:top w:val="none" w:sz="0" w:space="0" w:color="auto"/>
            <w:left w:val="none" w:sz="0" w:space="0" w:color="auto"/>
            <w:bottom w:val="none" w:sz="0" w:space="0" w:color="auto"/>
            <w:right w:val="none" w:sz="0" w:space="0" w:color="auto"/>
          </w:divBdr>
        </w:div>
        <w:div w:id="1850825223">
          <w:marLeft w:val="0"/>
          <w:marRight w:val="0"/>
          <w:marTop w:val="0"/>
          <w:marBottom w:val="0"/>
          <w:divBdr>
            <w:top w:val="none" w:sz="0" w:space="0" w:color="auto"/>
            <w:left w:val="none" w:sz="0" w:space="0" w:color="auto"/>
            <w:bottom w:val="none" w:sz="0" w:space="0" w:color="auto"/>
            <w:right w:val="none" w:sz="0" w:space="0" w:color="auto"/>
          </w:divBdr>
          <w:divsChild>
            <w:div w:id="884025646">
              <w:marLeft w:val="0"/>
              <w:marRight w:val="0"/>
              <w:marTop w:val="0"/>
              <w:marBottom w:val="0"/>
              <w:divBdr>
                <w:top w:val="none" w:sz="0" w:space="0" w:color="auto"/>
                <w:left w:val="none" w:sz="0" w:space="0" w:color="auto"/>
                <w:bottom w:val="none" w:sz="0" w:space="0" w:color="auto"/>
                <w:right w:val="none" w:sz="0" w:space="0" w:color="auto"/>
              </w:divBdr>
            </w:div>
          </w:divsChild>
        </w:div>
        <w:div w:id="1956133504">
          <w:marLeft w:val="0"/>
          <w:marRight w:val="0"/>
          <w:marTop w:val="300"/>
          <w:marBottom w:val="0"/>
          <w:divBdr>
            <w:top w:val="none" w:sz="0" w:space="0" w:color="auto"/>
            <w:left w:val="none" w:sz="0" w:space="0" w:color="auto"/>
            <w:bottom w:val="none" w:sz="0" w:space="0" w:color="auto"/>
            <w:right w:val="none" w:sz="0" w:space="0" w:color="auto"/>
          </w:divBdr>
          <w:divsChild>
            <w:div w:id="1512067895">
              <w:marLeft w:val="0"/>
              <w:marRight w:val="0"/>
              <w:marTop w:val="0"/>
              <w:marBottom w:val="0"/>
              <w:divBdr>
                <w:top w:val="none" w:sz="0" w:space="0" w:color="auto"/>
                <w:left w:val="none" w:sz="0" w:space="0" w:color="auto"/>
                <w:bottom w:val="none" w:sz="0" w:space="0" w:color="auto"/>
                <w:right w:val="none" w:sz="0" w:space="0" w:color="auto"/>
              </w:divBdr>
              <w:divsChild>
                <w:div w:id="58067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626795">
          <w:marLeft w:val="0"/>
          <w:marRight w:val="0"/>
          <w:marTop w:val="0"/>
          <w:marBottom w:val="0"/>
          <w:divBdr>
            <w:top w:val="none" w:sz="0" w:space="0" w:color="auto"/>
            <w:left w:val="none" w:sz="0" w:space="0" w:color="auto"/>
            <w:bottom w:val="none" w:sz="0" w:space="0" w:color="auto"/>
            <w:right w:val="none" w:sz="0" w:space="0" w:color="auto"/>
          </w:divBdr>
          <w:divsChild>
            <w:div w:id="1850676068">
              <w:marLeft w:val="0"/>
              <w:marRight w:val="0"/>
              <w:marTop w:val="0"/>
              <w:marBottom w:val="0"/>
              <w:divBdr>
                <w:top w:val="none" w:sz="0" w:space="0" w:color="auto"/>
                <w:left w:val="none" w:sz="0" w:space="0" w:color="auto"/>
                <w:bottom w:val="none" w:sz="0" w:space="0" w:color="auto"/>
                <w:right w:val="none" w:sz="0" w:space="0" w:color="auto"/>
              </w:divBdr>
            </w:div>
          </w:divsChild>
        </w:div>
        <w:div w:id="2034919450">
          <w:marLeft w:val="0"/>
          <w:marRight w:val="0"/>
          <w:marTop w:val="0"/>
          <w:marBottom w:val="0"/>
          <w:divBdr>
            <w:top w:val="none" w:sz="0" w:space="0" w:color="auto"/>
            <w:left w:val="none" w:sz="0" w:space="0" w:color="auto"/>
            <w:bottom w:val="none" w:sz="0" w:space="0" w:color="auto"/>
            <w:right w:val="none" w:sz="0" w:space="0" w:color="auto"/>
          </w:divBdr>
        </w:div>
      </w:divsChild>
    </w:div>
    <w:div w:id="939263862">
      <w:bodyDiv w:val="1"/>
      <w:marLeft w:val="0"/>
      <w:marRight w:val="0"/>
      <w:marTop w:val="0"/>
      <w:marBottom w:val="0"/>
      <w:divBdr>
        <w:top w:val="none" w:sz="0" w:space="0" w:color="auto"/>
        <w:left w:val="none" w:sz="0" w:space="0" w:color="auto"/>
        <w:bottom w:val="none" w:sz="0" w:space="0" w:color="auto"/>
        <w:right w:val="none" w:sz="0" w:space="0" w:color="auto"/>
      </w:divBdr>
      <w:divsChild>
        <w:div w:id="132140673">
          <w:marLeft w:val="0"/>
          <w:marRight w:val="0"/>
          <w:marTop w:val="0"/>
          <w:marBottom w:val="0"/>
          <w:divBdr>
            <w:top w:val="none" w:sz="0" w:space="0" w:color="auto"/>
            <w:left w:val="none" w:sz="0" w:space="0" w:color="auto"/>
            <w:bottom w:val="none" w:sz="0" w:space="0" w:color="auto"/>
            <w:right w:val="none" w:sz="0" w:space="0" w:color="auto"/>
          </w:divBdr>
          <w:divsChild>
            <w:div w:id="1708723027">
              <w:marLeft w:val="0"/>
              <w:marRight w:val="0"/>
              <w:marTop w:val="0"/>
              <w:marBottom w:val="0"/>
              <w:divBdr>
                <w:top w:val="none" w:sz="0" w:space="0" w:color="auto"/>
                <w:left w:val="none" w:sz="0" w:space="0" w:color="auto"/>
                <w:bottom w:val="none" w:sz="0" w:space="0" w:color="auto"/>
                <w:right w:val="none" w:sz="0" w:space="0" w:color="auto"/>
              </w:divBdr>
            </w:div>
          </w:divsChild>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467358625">
          <w:marLeft w:val="0"/>
          <w:marRight w:val="0"/>
          <w:marTop w:val="0"/>
          <w:marBottom w:val="0"/>
          <w:divBdr>
            <w:top w:val="none" w:sz="0" w:space="0" w:color="auto"/>
            <w:left w:val="none" w:sz="0" w:space="0" w:color="auto"/>
            <w:bottom w:val="none" w:sz="0" w:space="0" w:color="auto"/>
            <w:right w:val="none" w:sz="0" w:space="0" w:color="auto"/>
          </w:divBdr>
          <w:divsChild>
            <w:div w:id="991519915">
              <w:marLeft w:val="0"/>
              <w:marRight w:val="0"/>
              <w:marTop w:val="0"/>
              <w:marBottom w:val="0"/>
              <w:divBdr>
                <w:top w:val="none" w:sz="0" w:space="0" w:color="auto"/>
                <w:left w:val="none" w:sz="0" w:space="0" w:color="auto"/>
                <w:bottom w:val="none" w:sz="0" w:space="0" w:color="auto"/>
                <w:right w:val="none" w:sz="0" w:space="0" w:color="auto"/>
              </w:divBdr>
            </w:div>
          </w:divsChild>
        </w:div>
        <w:div w:id="562302443">
          <w:marLeft w:val="0"/>
          <w:marRight w:val="0"/>
          <w:marTop w:val="300"/>
          <w:marBottom w:val="0"/>
          <w:divBdr>
            <w:top w:val="none" w:sz="0" w:space="0" w:color="auto"/>
            <w:left w:val="none" w:sz="0" w:space="0" w:color="auto"/>
            <w:bottom w:val="none" w:sz="0" w:space="0" w:color="auto"/>
            <w:right w:val="none" w:sz="0" w:space="0" w:color="auto"/>
          </w:divBdr>
          <w:divsChild>
            <w:div w:id="1437359185">
              <w:marLeft w:val="0"/>
              <w:marRight w:val="0"/>
              <w:marTop w:val="0"/>
              <w:marBottom w:val="0"/>
              <w:divBdr>
                <w:top w:val="none" w:sz="0" w:space="0" w:color="auto"/>
                <w:left w:val="none" w:sz="0" w:space="0" w:color="auto"/>
                <w:bottom w:val="none" w:sz="0" w:space="0" w:color="auto"/>
                <w:right w:val="none" w:sz="0" w:space="0" w:color="auto"/>
              </w:divBdr>
              <w:divsChild>
                <w:div w:id="1425685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514321">
          <w:marLeft w:val="0"/>
          <w:marRight w:val="0"/>
          <w:marTop w:val="300"/>
          <w:marBottom w:val="0"/>
          <w:divBdr>
            <w:top w:val="none" w:sz="0" w:space="0" w:color="auto"/>
            <w:left w:val="none" w:sz="0" w:space="0" w:color="auto"/>
            <w:bottom w:val="none" w:sz="0" w:space="0" w:color="auto"/>
            <w:right w:val="none" w:sz="0" w:space="0" w:color="auto"/>
          </w:divBdr>
          <w:divsChild>
            <w:div w:id="1448889677">
              <w:marLeft w:val="0"/>
              <w:marRight w:val="0"/>
              <w:marTop w:val="0"/>
              <w:marBottom w:val="0"/>
              <w:divBdr>
                <w:top w:val="none" w:sz="0" w:space="0" w:color="auto"/>
                <w:left w:val="none" w:sz="0" w:space="0" w:color="auto"/>
                <w:bottom w:val="none" w:sz="0" w:space="0" w:color="auto"/>
                <w:right w:val="none" w:sz="0" w:space="0" w:color="auto"/>
              </w:divBdr>
              <w:divsChild>
                <w:div w:id="119847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654839">
          <w:marLeft w:val="0"/>
          <w:marRight w:val="0"/>
          <w:marTop w:val="0"/>
          <w:marBottom w:val="0"/>
          <w:divBdr>
            <w:top w:val="none" w:sz="0" w:space="0" w:color="auto"/>
            <w:left w:val="none" w:sz="0" w:space="0" w:color="auto"/>
            <w:bottom w:val="none" w:sz="0" w:space="0" w:color="auto"/>
            <w:right w:val="none" w:sz="0" w:space="0" w:color="auto"/>
          </w:divBdr>
        </w:div>
        <w:div w:id="1093013402">
          <w:marLeft w:val="0"/>
          <w:marRight w:val="0"/>
          <w:marTop w:val="0"/>
          <w:marBottom w:val="0"/>
          <w:divBdr>
            <w:top w:val="none" w:sz="0" w:space="0" w:color="auto"/>
            <w:left w:val="none" w:sz="0" w:space="0" w:color="auto"/>
            <w:bottom w:val="none" w:sz="0" w:space="0" w:color="auto"/>
            <w:right w:val="none" w:sz="0" w:space="0" w:color="auto"/>
          </w:divBdr>
        </w:div>
        <w:div w:id="1190027990">
          <w:marLeft w:val="0"/>
          <w:marRight w:val="0"/>
          <w:marTop w:val="0"/>
          <w:marBottom w:val="0"/>
          <w:divBdr>
            <w:top w:val="none" w:sz="0" w:space="0" w:color="auto"/>
            <w:left w:val="none" w:sz="0" w:space="0" w:color="auto"/>
            <w:bottom w:val="none" w:sz="0" w:space="0" w:color="auto"/>
            <w:right w:val="none" w:sz="0" w:space="0" w:color="auto"/>
          </w:divBdr>
          <w:divsChild>
            <w:div w:id="28534499">
              <w:marLeft w:val="0"/>
              <w:marRight w:val="0"/>
              <w:marTop w:val="0"/>
              <w:marBottom w:val="0"/>
              <w:divBdr>
                <w:top w:val="none" w:sz="0" w:space="0" w:color="auto"/>
                <w:left w:val="none" w:sz="0" w:space="0" w:color="auto"/>
                <w:bottom w:val="none" w:sz="0" w:space="0" w:color="auto"/>
                <w:right w:val="none" w:sz="0" w:space="0" w:color="auto"/>
              </w:divBdr>
            </w:div>
          </w:divsChild>
        </w:div>
        <w:div w:id="1376849204">
          <w:marLeft w:val="0"/>
          <w:marRight w:val="0"/>
          <w:marTop w:val="0"/>
          <w:marBottom w:val="0"/>
          <w:divBdr>
            <w:top w:val="none" w:sz="0" w:space="0" w:color="auto"/>
            <w:left w:val="none" w:sz="0" w:space="0" w:color="auto"/>
            <w:bottom w:val="none" w:sz="0" w:space="0" w:color="auto"/>
            <w:right w:val="none" w:sz="0" w:space="0" w:color="auto"/>
          </w:divBdr>
        </w:div>
        <w:div w:id="1508204724">
          <w:marLeft w:val="0"/>
          <w:marRight w:val="0"/>
          <w:marTop w:val="0"/>
          <w:marBottom w:val="0"/>
          <w:divBdr>
            <w:top w:val="none" w:sz="0" w:space="0" w:color="auto"/>
            <w:left w:val="none" w:sz="0" w:space="0" w:color="auto"/>
            <w:bottom w:val="none" w:sz="0" w:space="0" w:color="auto"/>
            <w:right w:val="none" w:sz="0" w:space="0" w:color="auto"/>
          </w:divBdr>
        </w:div>
        <w:div w:id="1570843576">
          <w:marLeft w:val="0"/>
          <w:marRight w:val="0"/>
          <w:marTop w:val="300"/>
          <w:marBottom w:val="0"/>
          <w:divBdr>
            <w:top w:val="none" w:sz="0" w:space="0" w:color="auto"/>
            <w:left w:val="none" w:sz="0" w:space="0" w:color="auto"/>
            <w:bottom w:val="none" w:sz="0" w:space="0" w:color="auto"/>
            <w:right w:val="none" w:sz="0" w:space="0" w:color="auto"/>
          </w:divBdr>
          <w:divsChild>
            <w:div w:id="1261841884">
              <w:marLeft w:val="0"/>
              <w:marRight w:val="0"/>
              <w:marTop w:val="0"/>
              <w:marBottom w:val="0"/>
              <w:divBdr>
                <w:top w:val="none" w:sz="0" w:space="0" w:color="auto"/>
                <w:left w:val="none" w:sz="0" w:space="0" w:color="auto"/>
                <w:bottom w:val="none" w:sz="0" w:space="0" w:color="auto"/>
                <w:right w:val="none" w:sz="0" w:space="0" w:color="auto"/>
              </w:divBdr>
              <w:divsChild>
                <w:div w:id="525101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641300">
          <w:marLeft w:val="0"/>
          <w:marRight w:val="0"/>
          <w:marTop w:val="0"/>
          <w:marBottom w:val="0"/>
          <w:divBdr>
            <w:top w:val="none" w:sz="0" w:space="0" w:color="auto"/>
            <w:left w:val="none" w:sz="0" w:space="0" w:color="auto"/>
            <w:bottom w:val="none" w:sz="0" w:space="0" w:color="auto"/>
            <w:right w:val="none" w:sz="0" w:space="0" w:color="auto"/>
          </w:divBdr>
        </w:div>
        <w:div w:id="1867139455">
          <w:marLeft w:val="0"/>
          <w:marRight w:val="0"/>
          <w:marTop w:val="0"/>
          <w:marBottom w:val="0"/>
          <w:divBdr>
            <w:top w:val="none" w:sz="0" w:space="0" w:color="auto"/>
            <w:left w:val="none" w:sz="0" w:space="0" w:color="auto"/>
            <w:bottom w:val="none" w:sz="0" w:space="0" w:color="auto"/>
            <w:right w:val="none" w:sz="0" w:space="0" w:color="auto"/>
          </w:divBdr>
        </w:div>
        <w:div w:id="1959100163">
          <w:marLeft w:val="0"/>
          <w:marRight w:val="0"/>
          <w:marTop w:val="0"/>
          <w:marBottom w:val="0"/>
          <w:divBdr>
            <w:top w:val="none" w:sz="0" w:space="0" w:color="auto"/>
            <w:left w:val="none" w:sz="0" w:space="0" w:color="auto"/>
            <w:bottom w:val="none" w:sz="0" w:space="0" w:color="auto"/>
            <w:right w:val="none" w:sz="0" w:space="0" w:color="auto"/>
          </w:divBdr>
        </w:div>
        <w:div w:id="2049060582">
          <w:marLeft w:val="0"/>
          <w:marRight w:val="0"/>
          <w:marTop w:val="300"/>
          <w:marBottom w:val="0"/>
          <w:divBdr>
            <w:top w:val="none" w:sz="0" w:space="0" w:color="auto"/>
            <w:left w:val="none" w:sz="0" w:space="0" w:color="auto"/>
            <w:bottom w:val="none" w:sz="0" w:space="0" w:color="auto"/>
            <w:right w:val="none" w:sz="0" w:space="0" w:color="auto"/>
          </w:divBdr>
          <w:divsChild>
            <w:div w:id="1985158246">
              <w:marLeft w:val="0"/>
              <w:marRight w:val="0"/>
              <w:marTop w:val="0"/>
              <w:marBottom w:val="0"/>
              <w:divBdr>
                <w:top w:val="none" w:sz="0" w:space="0" w:color="auto"/>
                <w:left w:val="none" w:sz="0" w:space="0" w:color="auto"/>
                <w:bottom w:val="none" w:sz="0" w:space="0" w:color="auto"/>
                <w:right w:val="none" w:sz="0" w:space="0" w:color="auto"/>
              </w:divBdr>
              <w:divsChild>
                <w:div w:id="1924223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69853">
          <w:marLeft w:val="0"/>
          <w:marRight w:val="0"/>
          <w:marTop w:val="0"/>
          <w:marBottom w:val="0"/>
          <w:divBdr>
            <w:top w:val="none" w:sz="0" w:space="0" w:color="auto"/>
            <w:left w:val="none" w:sz="0" w:space="0" w:color="auto"/>
            <w:bottom w:val="none" w:sz="0" w:space="0" w:color="auto"/>
            <w:right w:val="none" w:sz="0" w:space="0" w:color="auto"/>
          </w:divBdr>
          <w:divsChild>
            <w:div w:id="2085640091">
              <w:marLeft w:val="0"/>
              <w:marRight w:val="0"/>
              <w:marTop w:val="0"/>
              <w:marBottom w:val="0"/>
              <w:divBdr>
                <w:top w:val="none" w:sz="0" w:space="0" w:color="auto"/>
                <w:left w:val="none" w:sz="0" w:space="0" w:color="auto"/>
                <w:bottom w:val="none" w:sz="0" w:space="0" w:color="auto"/>
                <w:right w:val="none" w:sz="0" w:space="0" w:color="auto"/>
              </w:divBdr>
            </w:div>
          </w:divsChild>
        </w:div>
        <w:div w:id="2091997615">
          <w:marLeft w:val="0"/>
          <w:marRight w:val="0"/>
          <w:marTop w:val="0"/>
          <w:marBottom w:val="0"/>
          <w:divBdr>
            <w:top w:val="none" w:sz="0" w:space="0" w:color="auto"/>
            <w:left w:val="none" w:sz="0" w:space="0" w:color="auto"/>
            <w:bottom w:val="none" w:sz="0" w:space="0" w:color="auto"/>
            <w:right w:val="none" w:sz="0" w:space="0" w:color="auto"/>
          </w:divBdr>
          <w:divsChild>
            <w:div w:id="1317029486">
              <w:marLeft w:val="0"/>
              <w:marRight w:val="0"/>
              <w:marTop w:val="0"/>
              <w:marBottom w:val="0"/>
              <w:divBdr>
                <w:top w:val="none" w:sz="0" w:space="0" w:color="auto"/>
                <w:left w:val="none" w:sz="0" w:space="0" w:color="auto"/>
                <w:bottom w:val="none" w:sz="0" w:space="0" w:color="auto"/>
                <w:right w:val="none" w:sz="0" w:space="0" w:color="auto"/>
              </w:divBdr>
            </w:div>
          </w:divsChild>
        </w:div>
        <w:div w:id="2111968273">
          <w:marLeft w:val="0"/>
          <w:marRight w:val="0"/>
          <w:marTop w:val="0"/>
          <w:marBottom w:val="0"/>
          <w:divBdr>
            <w:top w:val="none" w:sz="0" w:space="0" w:color="auto"/>
            <w:left w:val="none" w:sz="0" w:space="0" w:color="auto"/>
            <w:bottom w:val="none" w:sz="0" w:space="0" w:color="auto"/>
            <w:right w:val="none" w:sz="0" w:space="0" w:color="auto"/>
          </w:divBdr>
          <w:divsChild>
            <w:div w:id="55143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988278">
      <w:bodyDiv w:val="1"/>
      <w:marLeft w:val="0"/>
      <w:marRight w:val="0"/>
      <w:marTop w:val="0"/>
      <w:marBottom w:val="0"/>
      <w:divBdr>
        <w:top w:val="none" w:sz="0" w:space="0" w:color="auto"/>
        <w:left w:val="none" w:sz="0" w:space="0" w:color="auto"/>
        <w:bottom w:val="none" w:sz="0" w:space="0" w:color="auto"/>
        <w:right w:val="none" w:sz="0" w:space="0" w:color="auto"/>
      </w:divBdr>
      <w:divsChild>
        <w:div w:id="221063199">
          <w:marLeft w:val="0"/>
          <w:marRight w:val="0"/>
          <w:marTop w:val="0"/>
          <w:marBottom w:val="0"/>
          <w:divBdr>
            <w:top w:val="none" w:sz="0" w:space="0" w:color="auto"/>
            <w:left w:val="none" w:sz="0" w:space="0" w:color="auto"/>
            <w:bottom w:val="none" w:sz="0" w:space="0" w:color="auto"/>
            <w:right w:val="none" w:sz="0" w:space="0" w:color="auto"/>
          </w:divBdr>
          <w:divsChild>
            <w:div w:id="12541455">
              <w:marLeft w:val="0"/>
              <w:marRight w:val="0"/>
              <w:marTop w:val="0"/>
              <w:marBottom w:val="0"/>
              <w:divBdr>
                <w:top w:val="none" w:sz="0" w:space="0" w:color="auto"/>
                <w:left w:val="none" w:sz="0" w:space="0" w:color="auto"/>
                <w:bottom w:val="none" w:sz="0" w:space="0" w:color="auto"/>
                <w:right w:val="none" w:sz="0" w:space="0" w:color="auto"/>
              </w:divBdr>
              <w:divsChild>
                <w:div w:id="1644583128">
                  <w:marLeft w:val="0"/>
                  <w:marRight w:val="0"/>
                  <w:marTop w:val="0"/>
                  <w:marBottom w:val="0"/>
                  <w:divBdr>
                    <w:top w:val="none" w:sz="0" w:space="0" w:color="auto"/>
                    <w:left w:val="none" w:sz="0" w:space="0" w:color="auto"/>
                    <w:bottom w:val="none" w:sz="0" w:space="0" w:color="auto"/>
                    <w:right w:val="none" w:sz="0" w:space="0" w:color="auto"/>
                  </w:divBdr>
                </w:div>
              </w:divsChild>
            </w:div>
            <w:div w:id="805974032">
              <w:marLeft w:val="0"/>
              <w:marRight w:val="0"/>
              <w:marTop w:val="0"/>
              <w:marBottom w:val="0"/>
              <w:divBdr>
                <w:top w:val="none" w:sz="0" w:space="0" w:color="auto"/>
                <w:left w:val="none" w:sz="0" w:space="0" w:color="auto"/>
                <w:bottom w:val="none" w:sz="0" w:space="0" w:color="auto"/>
                <w:right w:val="none" w:sz="0" w:space="0" w:color="auto"/>
              </w:divBdr>
            </w:div>
          </w:divsChild>
        </w:div>
        <w:div w:id="386954854">
          <w:marLeft w:val="0"/>
          <w:marRight w:val="0"/>
          <w:marTop w:val="0"/>
          <w:marBottom w:val="0"/>
          <w:divBdr>
            <w:top w:val="none" w:sz="0" w:space="0" w:color="auto"/>
            <w:left w:val="none" w:sz="0" w:space="0" w:color="auto"/>
            <w:bottom w:val="none" w:sz="0" w:space="0" w:color="auto"/>
            <w:right w:val="none" w:sz="0" w:space="0" w:color="auto"/>
          </w:divBdr>
          <w:divsChild>
            <w:div w:id="40592989">
              <w:marLeft w:val="0"/>
              <w:marRight w:val="0"/>
              <w:marTop w:val="0"/>
              <w:marBottom w:val="0"/>
              <w:divBdr>
                <w:top w:val="none" w:sz="0" w:space="0" w:color="auto"/>
                <w:left w:val="none" w:sz="0" w:space="0" w:color="auto"/>
                <w:bottom w:val="none" w:sz="0" w:space="0" w:color="auto"/>
                <w:right w:val="none" w:sz="0" w:space="0" w:color="auto"/>
              </w:divBdr>
              <w:divsChild>
                <w:div w:id="1806191474">
                  <w:marLeft w:val="0"/>
                  <w:marRight w:val="0"/>
                  <w:marTop w:val="0"/>
                  <w:marBottom w:val="0"/>
                  <w:divBdr>
                    <w:top w:val="none" w:sz="0" w:space="0" w:color="auto"/>
                    <w:left w:val="none" w:sz="0" w:space="0" w:color="auto"/>
                    <w:bottom w:val="none" w:sz="0" w:space="0" w:color="auto"/>
                    <w:right w:val="none" w:sz="0" w:space="0" w:color="auto"/>
                  </w:divBdr>
                </w:div>
              </w:divsChild>
            </w:div>
            <w:div w:id="1086918146">
              <w:marLeft w:val="0"/>
              <w:marRight w:val="0"/>
              <w:marTop w:val="0"/>
              <w:marBottom w:val="0"/>
              <w:divBdr>
                <w:top w:val="none" w:sz="0" w:space="0" w:color="auto"/>
                <w:left w:val="none" w:sz="0" w:space="0" w:color="auto"/>
                <w:bottom w:val="none" w:sz="0" w:space="0" w:color="auto"/>
                <w:right w:val="none" w:sz="0" w:space="0" w:color="auto"/>
              </w:divBdr>
            </w:div>
          </w:divsChild>
        </w:div>
        <w:div w:id="1091900091">
          <w:marLeft w:val="0"/>
          <w:marRight w:val="0"/>
          <w:marTop w:val="300"/>
          <w:marBottom w:val="0"/>
          <w:divBdr>
            <w:top w:val="none" w:sz="0" w:space="0" w:color="auto"/>
            <w:left w:val="none" w:sz="0" w:space="0" w:color="auto"/>
            <w:bottom w:val="none" w:sz="0" w:space="0" w:color="auto"/>
            <w:right w:val="none" w:sz="0" w:space="0" w:color="auto"/>
          </w:divBdr>
          <w:divsChild>
            <w:div w:id="1906911016">
              <w:marLeft w:val="0"/>
              <w:marRight w:val="0"/>
              <w:marTop w:val="0"/>
              <w:marBottom w:val="0"/>
              <w:divBdr>
                <w:top w:val="none" w:sz="0" w:space="0" w:color="auto"/>
                <w:left w:val="none" w:sz="0" w:space="0" w:color="auto"/>
                <w:bottom w:val="none" w:sz="0" w:space="0" w:color="auto"/>
                <w:right w:val="none" w:sz="0" w:space="0" w:color="auto"/>
              </w:divBdr>
              <w:divsChild>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9297394">
          <w:marLeft w:val="0"/>
          <w:marRight w:val="0"/>
          <w:marTop w:val="0"/>
          <w:marBottom w:val="0"/>
          <w:divBdr>
            <w:top w:val="none" w:sz="0" w:space="0" w:color="auto"/>
            <w:left w:val="none" w:sz="0" w:space="0" w:color="auto"/>
            <w:bottom w:val="none" w:sz="0" w:space="0" w:color="auto"/>
            <w:right w:val="none" w:sz="0" w:space="0" w:color="auto"/>
          </w:divBdr>
          <w:divsChild>
            <w:div w:id="1180314510">
              <w:marLeft w:val="0"/>
              <w:marRight w:val="0"/>
              <w:marTop w:val="0"/>
              <w:marBottom w:val="0"/>
              <w:divBdr>
                <w:top w:val="none" w:sz="0" w:space="0" w:color="auto"/>
                <w:left w:val="none" w:sz="0" w:space="0" w:color="auto"/>
                <w:bottom w:val="none" w:sz="0" w:space="0" w:color="auto"/>
                <w:right w:val="none" w:sz="0" w:space="0" w:color="auto"/>
              </w:divBdr>
            </w:div>
            <w:div w:id="2069105219">
              <w:marLeft w:val="0"/>
              <w:marRight w:val="0"/>
              <w:marTop w:val="0"/>
              <w:marBottom w:val="0"/>
              <w:divBdr>
                <w:top w:val="none" w:sz="0" w:space="0" w:color="auto"/>
                <w:left w:val="none" w:sz="0" w:space="0" w:color="auto"/>
                <w:bottom w:val="none" w:sz="0" w:space="0" w:color="auto"/>
                <w:right w:val="none" w:sz="0" w:space="0" w:color="auto"/>
              </w:divBdr>
              <w:divsChild>
                <w:div w:id="1936744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749098">
          <w:marLeft w:val="0"/>
          <w:marRight w:val="0"/>
          <w:marTop w:val="0"/>
          <w:marBottom w:val="0"/>
          <w:divBdr>
            <w:top w:val="none" w:sz="0" w:space="0" w:color="auto"/>
            <w:left w:val="none" w:sz="0" w:space="0" w:color="auto"/>
            <w:bottom w:val="none" w:sz="0" w:space="0" w:color="auto"/>
            <w:right w:val="none" w:sz="0" w:space="0" w:color="auto"/>
          </w:divBdr>
          <w:divsChild>
            <w:div w:id="212499250">
              <w:marLeft w:val="0"/>
              <w:marRight w:val="0"/>
              <w:marTop w:val="0"/>
              <w:marBottom w:val="0"/>
              <w:divBdr>
                <w:top w:val="none" w:sz="0" w:space="0" w:color="auto"/>
                <w:left w:val="none" w:sz="0" w:space="0" w:color="auto"/>
                <w:bottom w:val="none" w:sz="0" w:space="0" w:color="auto"/>
                <w:right w:val="none" w:sz="0" w:space="0" w:color="auto"/>
              </w:divBdr>
              <w:divsChild>
                <w:div w:id="1516650000">
                  <w:marLeft w:val="0"/>
                  <w:marRight w:val="0"/>
                  <w:marTop w:val="0"/>
                  <w:marBottom w:val="0"/>
                  <w:divBdr>
                    <w:top w:val="none" w:sz="0" w:space="0" w:color="auto"/>
                    <w:left w:val="none" w:sz="0" w:space="0" w:color="auto"/>
                    <w:bottom w:val="none" w:sz="0" w:space="0" w:color="auto"/>
                    <w:right w:val="none" w:sz="0" w:space="0" w:color="auto"/>
                  </w:divBdr>
                </w:div>
              </w:divsChild>
            </w:div>
            <w:div w:id="1011681646">
              <w:marLeft w:val="0"/>
              <w:marRight w:val="0"/>
              <w:marTop w:val="0"/>
              <w:marBottom w:val="0"/>
              <w:divBdr>
                <w:top w:val="none" w:sz="0" w:space="0" w:color="auto"/>
                <w:left w:val="none" w:sz="0" w:space="0" w:color="auto"/>
                <w:bottom w:val="none" w:sz="0" w:space="0" w:color="auto"/>
                <w:right w:val="none" w:sz="0" w:space="0" w:color="auto"/>
              </w:divBdr>
            </w:div>
          </w:divsChild>
        </w:div>
        <w:div w:id="1759135107">
          <w:marLeft w:val="0"/>
          <w:marRight w:val="0"/>
          <w:marTop w:val="0"/>
          <w:marBottom w:val="0"/>
          <w:divBdr>
            <w:top w:val="none" w:sz="0" w:space="0" w:color="auto"/>
            <w:left w:val="none" w:sz="0" w:space="0" w:color="auto"/>
            <w:bottom w:val="none" w:sz="0" w:space="0" w:color="auto"/>
            <w:right w:val="none" w:sz="0" w:space="0" w:color="auto"/>
          </w:divBdr>
          <w:divsChild>
            <w:div w:id="1100878264">
              <w:marLeft w:val="0"/>
              <w:marRight w:val="0"/>
              <w:marTop w:val="0"/>
              <w:marBottom w:val="0"/>
              <w:divBdr>
                <w:top w:val="none" w:sz="0" w:space="0" w:color="auto"/>
                <w:left w:val="none" w:sz="0" w:space="0" w:color="auto"/>
                <w:bottom w:val="none" w:sz="0" w:space="0" w:color="auto"/>
                <w:right w:val="none" w:sz="0" w:space="0" w:color="auto"/>
              </w:divBdr>
            </w:div>
            <w:div w:id="1912083240">
              <w:marLeft w:val="0"/>
              <w:marRight w:val="0"/>
              <w:marTop w:val="0"/>
              <w:marBottom w:val="0"/>
              <w:divBdr>
                <w:top w:val="none" w:sz="0" w:space="0" w:color="auto"/>
                <w:left w:val="none" w:sz="0" w:space="0" w:color="auto"/>
                <w:bottom w:val="none" w:sz="0" w:space="0" w:color="auto"/>
                <w:right w:val="none" w:sz="0" w:space="0" w:color="auto"/>
              </w:divBdr>
              <w:divsChild>
                <w:div w:id="159065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603191">
          <w:marLeft w:val="0"/>
          <w:marRight w:val="0"/>
          <w:marTop w:val="0"/>
          <w:marBottom w:val="0"/>
          <w:divBdr>
            <w:top w:val="none" w:sz="0" w:space="0" w:color="auto"/>
            <w:left w:val="none" w:sz="0" w:space="0" w:color="auto"/>
            <w:bottom w:val="none" w:sz="0" w:space="0" w:color="auto"/>
            <w:right w:val="none" w:sz="0" w:space="0" w:color="auto"/>
          </w:divBdr>
          <w:divsChild>
            <w:div w:id="20590481">
              <w:marLeft w:val="0"/>
              <w:marRight w:val="0"/>
              <w:marTop w:val="0"/>
              <w:marBottom w:val="0"/>
              <w:divBdr>
                <w:top w:val="none" w:sz="0" w:space="0" w:color="auto"/>
                <w:left w:val="none" w:sz="0" w:space="0" w:color="auto"/>
                <w:bottom w:val="none" w:sz="0" w:space="0" w:color="auto"/>
                <w:right w:val="none" w:sz="0" w:space="0" w:color="auto"/>
              </w:divBdr>
              <w:divsChild>
                <w:div w:id="915675321">
                  <w:marLeft w:val="0"/>
                  <w:marRight w:val="0"/>
                  <w:marTop w:val="0"/>
                  <w:marBottom w:val="0"/>
                  <w:divBdr>
                    <w:top w:val="none" w:sz="0" w:space="0" w:color="auto"/>
                    <w:left w:val="none" w:sz="0" w:space="0" w:color="auto"/>
                    <w:bottom w:val="none" w:sz="0" w:space="0" w:color="auto"/>
                    <w:right w:val="none" w:sz="0" w:space="0" w:color="auto"/>
                  </w:divBdr>
                </w:div>
              </w:divsChild>
            </w:div>
            <w:div w:id="1757628532">
              <w:marLeft w:val="0"/>
              <w:marRight w:val="0"/>
              <w:marTop w:val="0"/>
              <w:marBottom w:val="0"/>
              <w:divBdr>
                <w:top w:val="none" w:sz="0" w:space="0" w:color="auto"/>
                <w:left w:val="none" w:sz="0" w:space="0" w:color="auto"/>
                <w:bottom w:val="none" w:sz="0" w:space="0" w:color="auto"/>
                <w:right w:val="none" w:sz="0" w:space="0" w:color="auto"/>
              </w:divBdr>
            </w:div>
          </w:divsChild>
        </w:div>
        <w:div w:id="1842962538">
          <w:marLeft w:val="0"/>
          <w:marRight w:val="0"/>
          <w:marTop w:val="0"/>
          <w:marBottom w:val="0"/>
          <w:divBdr>
            <w:top w:val="none" w:sz="0" w:space="0" w:color="auto"/>
            <w:left w:val="none" w:sz="0" w:space="0" w:color="auto"/>
            <w:bottom w:val="none" w:sz="0" w:space="0" w:color="auto"/>
            <w:right w:val="none" w:sz="0" w:space="0" w:color="auto"/>
          </w:divBdr>
          <w:divsChild>
            <w:div w:id="931398399">
              <w:marLeft w:val="0"/>
              <w:marRight w:val="0"/>
              <w:marTop w:val="0"/>
              <w:marBottom w:val="0"/>
              <w:divBdr>
                <w:top w:val="none" w:sz="0" w:space="0" w:color="auto"/>
                <w:left w:val="none" w:sz="0" w:space="0" w:color="auto"/>
                <w:bottom w:val="none" w:sz="0" w:space="0" w:color="auto"/>
                <w:right w:val="none" w:sz="0" w:space="0" w:color="auto"/>
              </w:divBdr>
            </w:div>
            <w:div w:id="1895391118">
              <w:marLeft w:val="0"/>
              <w:marRight w:val="0"/>
              <w:marTop w:val="0"/>
              <w:marBottom w:val="0"/>
              <w:divBdr>
                <w:top w:val="none" w:sz="0" w:space="0" w:color="auto"/>
                <w:left w:val="none" w:sz="0" w:space="0" w:color="auto"/>
                <w:bottom w:val="none" w:sz="0" w:space="0" w:color="auto"/>
                <w:right w:val="none" w:sz="0" w:space="0" w:color="auto"/>
              </w:divBdr>
              <w:divsChild>
                <w:div w:id="19104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777375">
          <w:marLeft w:val="0"/>
          <w:marRight w:val="0"/>
          <w:marTop w:val="300"/>
          <w:marBottom w:val="0"/>
          <w:divBdr>
            <w:top w:val="none" w:sz="0" w:space="0" w:color="auto"/>
            <w:left w:val="none" w:sz="0" w:space="0" w:color="auto"/>
            <w:bottom w:val="none" w:sz="0" w:space="0" w:color="auto"/>
            <w:right w:val="none" w:sz="0" w:space="0" w:color="auto"/>
          </w:divBdr>
          <w:divsChild>
            <w:div w:id="468089187">
              <w:marLeft w:val="0"/>
              <w:marRight w:val="0"/>
              <w:marTop w:val="0"/>
              <w:marBottom w:val="0"/>
              <w:divBdr>
                <w:top w:val="none" w:sz="0" w:space="0" w:color="auto"/>
                <w:left w:val="none" w:sz="0" w:space="0" w:color="auto"/>
                <w:bottom w:val="none" w:sz="0" w:space="0" w:color="auto"/>
                <w:right w:val="none" w:sz="0" w:space="0" w:color="auto"/>
              </w:divBdr>
              <w:divsChild>
                <w:div w:id="539559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0724858">
      <w:bodyDiv w:val="1"/>
      <w:marLeft w:val="0"/>
      <w:marRight w:val="0"/>
      <w:marTop w:val="0"/>
      <w:marBottom w:val="0"/>
      <w:divBdr>
        <w:top w:val="none" w:sz="0" w:space="0" w:color="auto"/>
        <w:left w:val="none" w:sz="0" w:space="0" w:color="auto"/>
        <w:bottom w:val="none" w:sz="0" w:space="0" w:color="auto"/>
        <w:right w:val="none" w:sz="0" w:space="0" w:color="auto"/>
      </w:divBdr>
      <w:divsChild>
        <w:div w:id="626350651">
          <w:marLeft w:val="0"/>
          <w:marRight w:val="0"/>
          <w:marTop w:val="0"/>
          <w:marBottom w:val="0"/>
          <w:divBdr>
            <w:top w:val="none" w:sz="0" w:space="0" w:color="auto"/>
            <w:left w:val="none" w:sz="0" w:space="0" w:color="auto"/>
            <w:bottom w:val="none" w:sz="0" w:space="0" w:color="auto"/>
            <w:right w:val="none" w:sz="0" w:space="0" w:color="auto"/>
          </w:divBdr>
        </w:div>
        <w:div w:id="1909723107">
          <w:marLeft w:val="0"/>
          <w:marRight w:val="0"/>
          <w:marTop w:val="0"/>
          <w:marBottom w:val="0"/>
          <w:divBdr>
            <w:top w:val="none" w:sz="0" w:space="0" w:color="auto"/>
            <w:left w:val="none" w:sz="0" w:space="0" w:color="auto"/>
            <w:bottom w:val="none" w:sz="0" w:space="0" w:color="auto"/>
            <w:right w:val="none" w:sz="0" w:space="0" w:color="auto"/>
          </w:divBdr>
          <w:divsChild>
            <w:div w:id="758789350">
              <w:marLeft w:val="0"/>
              <w:marRight w:val="0"/>
              <w:marTop w:val="0"/>
              <w:marBottom w:val="0"/>
              <w:divBdr>
                <w:top w:val="none" w:sz="0" w:space="0" w:color="auto"/>
                <w:left w:val="none" w:sz="0" w:space="0" w:color="auto"/>
                <w:bottom w:val="none" w:sz="0" w:space="0" w:color="auto"/>
                <w:right w:val="none" w:sz="0" w:space="0" w:color="auto"/>
              </w:divBdr>
            </w:div>
          </w:divsChild>
        </w:div>
        <w:div w:id="2096778070">
          <w:marLeft w:val="0"/>
          <w:marRight w:val="0"/>
          <w:marTop w:val="0"/>
          <w:marBottom w:val="0"/>
          <w:divBdr>
            <w:top w:val="none" w:sz="0" w:space="0" w:color="auto"/>
            <w:left w:val="none" w:sz="0" w:space="0" w:color="auto"/>
            <w:bottom w:val="none" w:sz="0" w:space="0" w:color="auto"/>
            <w:right w:val="none" w:sz="0" w:space="0" w:color="auto"/>
          </w:divBdr>
        </w:div>
        <w:div w:id="1946768723">
          <w:marLeft w:val="0"/>
          <w:marRight w:val="0"/>
          <w:marTop w:val="0"/>
          <w:marBottom w:val="0"/>
          <w:divBdr>
            <w:top w:val="none" w:sz="0" w:space="0" w:color="auto"/>
            <w:left w:val="none" w:sz="0" w:space="0" w:color="auto"/>
            <w:bottom w:val="none" w:sz="0" w:space="0" w:color="auto"/>
            <w:right w:val="none" w:sz="0" w:space="0" w:color="auto"/>
          </w:divBdr>
          <w:divsChild>
            <w:div w:id="838811832">
              <w:marLeft w:val="0"/>
              <w:marRight w:val="0"/>
              <w:marTop w:val="0"/>
              <w:marBottom w:val="0"/>
              <w:divBdr>
                <w:top w:val="none" w:sz="0" w:space="0" w:color="auto"/>
                <w:left w:val="none" w:sz="0" w:space="0" w:color="auto"/>
                <w:bottom w:val="none" w:sz="0" w:space="0" w:color="auto"/>
                <w:right w:val="none" w:sz="0" w:space="0" w:color="auto"/>
              </w:divBdr>
            </w:div>
          </w:divsChild>
        </w:div>
        <w:div w:id="1721124091">
          <w:marLeft w:val="0"/>
          <w:marRight w:val="0"/>
          <w:marTop w:val="0"/>
          <w:marBottom w:val="0"/>
          <w:divBdr>
            <w:top w:val="none" w:sz="0" w:space="0" w:color="auto"/>
            <w:left w:val="none" w:sz="0" w:space="0" w:color="auto"/>
            <w:bottom w:val="none" w:sz="0" w:space="0" w:color="auto"/>
            <w:right w:val="none" w:sz="0" w:space="0" w:color="auto"/>
          </w:divBdr>
        </w:div>
        <w:div w:id="1903521240">
          <w:marLeft w:val="0"/>
          <w:marRight w:val="0"/>
          <w:marTop w:val="0"/>
          <w:marBottom w:val="0"/>
          <w:divBdr>
            <w:top w:val="none" w:sz="0" w:space="0" w:color="auto"/>
            <w:left w:val="none" w:sz="0" w:space="0" w:color="auto"/>
            <w:bottom w:val="none" w:sz="0" w:space="0" w:color="auto"/>
            <w:right w:val="none" w:sz="0" w:space="0" w:color="auto"/>
          </w:divBdr>
          <w:divsChild>
            <w:div w:id="1873571967">
              <w:marLeft w:val="0"/>
              <w:marRight w:val="0"/>
              <w:marTop w:val="0"/>
              <w:marBottom w:val="0"/>
              <w:divBdr>
                <w:top w:val="none" w:sz="0" w:space="0" w:color="auto"/>
                <w:left w:val="none" w:sz="0" w:space="0" w:color="auto"/>
                <w:bottom w:val="none" w:sz="0" w:space="0" w:color="auto"/>
                <w:right w:val="none" w:sz="0" w:space="0" w:color="auto"/>
              </w:divBdr>
            </w:div>
          </w:divsChild>
        </w:div>
        <w:div w:id="708379098">
          <w:marLeft w:val="0"/>
          <w:marRight w:val="0"/>
          <w:marTop w:val="0"/>
          <w:marBottom w:val="0"/>
          <w:divBdr>
            <w:top w:val="none" w:sz="0" w:space="0" w:color="auto"/>
            <w:left w:val="none" w:sz="0" w:space="0" w:color="auto"/>
            <w:bottom w:val="none" w:sz="0" w:space="0" w:color="auto"/>
            <w:right w:val="none" w:sz="0" w:space="0" w:color="auto"/>
          </w:divBdr>
        </w:div>
        <w:div w:id="866408299">
          <w:marLeft w:val="0"/>
          <w:marRight w:val="0"/>
          <w:marTop w:val="0"/>
          <w:marBottom w:val="0"/>
          <w:divBdr>
            <w:top w:val="none" w:sz="0" w:space="0" w:color="auto"/>
            <w:left w:val="none" w:sz="0" w:space="0" w:color="auto"/>
            <w:bottom w:val="none" w:sz="0" w:space="0" w:color="auto"/>
            <w:right w:val="none" w:sz="0" w:space="0" w:color="auto"/>
          </w:divBdr>
          <w:divsChild>
            <w:div w:id="333651878">
              <w:marLeft w:val="0"/>
              <w:marRight w:val="0"/>
              <w:marTop w:val="0"/>
              <w:marBottom w:val="0"/>
              <w:divBdr>
                <w:top w:val="none" w:sz="0" w:space="0" w:color="auto"/>
                <w:left w:val="none" w:sz="0" w:space="0" w:color="auto"/>
                <w:bottom w:val="none" w:sz="0" w:space="0" w:color="auto"/>
                <w:right w:val="none" w:sz="0" w:space="0" w:color="auto"/>
              </w:divBdr>
            </w:div>
          </w:divsChild>
        </w:div>
        <w:div w:id="1375933037">
          <w:marLeft w:val="0"/>
          <w:marRight w:val="0"/>
          <w:marTop w:val="0"/>
          <w:marBottom w:val="0"/>
          <w:divBdr>
            <w:top w:val="none" w:sz="0" w:space="0" w:color="auto"/>
            <w:left w:val="none" w:sz="0" w:space="0" w:color="auto"/>
            <w:bottom w:val="none" w:sz="0" w:space="0" w:color="auto"/>
            <w:right w:val="none" w:sz="0" w:space="0" w:color="auto"/>
          </w:divBdr>
        </w:div>
        <w:div w:id="1283263817">
          <w:marLeft w:val="0"/>
          <w:marRight w:val="0"/>
          <w:marTop w:val="0"/>
          <w:marBottom w:val="0"/>
          <w:divBdr>
            <w:top w:val="none" w:sz="0" w:space="0" w:color="auto"/>
            <w:left w:val="none" w:sz="0" w:space="0" w:color="auto"/>
            <w:bottom w:val="none" w:sz="0" w:space="0" w:color="auto"/>
            <w:right w:val="none" w:sz="0" w:space="0" w:color="auto"/>
          </w:divBdr>
          <w:divsChild>
            <w:div w:id="1929851366">
              <w:marLeft w:val="0"/>
              <w:marRight w:val="0"/>
              <w:marTop w:val="0"/>
              <w:marBottom w:val="0"/>
              <w:divBdr>
                <w:top w:val="none" w:sz="0" w:space="0" w:color="auto"/>
                <w:left w:val="none" w:sz="0" w:space="0" w:color="auto"/>
                <w:bottom w:val="none" w:sz="0" w:space="0" w:color="auto"/>
                <w:right w:val="none" w:sz="0" w:space="0" w:color="auto"/>
              </w:divBdr>
            </w:div>
          </w:divsChild>
        </w:div>
        <w:div w:id="781727641">
          <w:marLeft w:val="0"/>
          <w:marRight w:val="0"/>
          <w:marTop w:val="0"/>
          <w:marBottom w:val="0"/>
          <w:divBdr>
            <w:top w:val="none" w:sz="0" w:space="0" w:color="auto"/>
            <w:left w:val="none" w:sz="0" w:space="0" w:color="auto"/>
            <w:bottom w:val="none" w:sz="0" w:space="0" w:color="auto"/>
            <w:right w:val="none" w:sz="0" w:space="0" w:color="auto"/>
          </w:divBdr>
        </w:div>
        <w:div w:id="1216507498">
          <w:marLeft w:val="0"/>
          <w:marRight w:val="0"/>
          <w:marTop w:val="0"/>
          <w:marBottom w:val="0"/>
          <w:divBdr>
            <w:top w:val="none" w:sz="0" w:space="0" w:color="auto"/>
            <w:left w:val="none" w:sz="0" w:space="0" w:color="auto"/>
            <w:bottom w:val="none" w:sz="0" w:space="0" w:color="auto"/>
            <w:right w:val="none" w:sz="0" w:space="0" w:color="auto"/>
          </w:divBdr>
          <w:divsChild>
            <w:div w:id="320279418">
              <w:marLeft w:val="0"/>
              <w:marRight w:val="0"/>
              <w:marTop w:val="0"/>
              <w:marBottom w:val="0"/>
              <w:divBdr>
                <w:top w:val="none" w:sz="0" w:space="0" w:color="auto"/>
                <w:left w:val="none" w:sz="0" w:space="0" w:color="auto"/>
                <w:bottom w:val="none" w:sz="0" w:space="0" w:color="auto"/>
                <w:right w:val="none" w:sz="0" w:space="0" w:color="auto"/>
              </w:divBdr>
            </w:div>
          </w:divsChild>
        </w:div>
        <w:div w:id="1936741153">
          <w:marLeft w:val="0"/>
          <w:marRight w:val="0"/>
          <w:marTop w:val="0"/>
          <w:marBottom w:val="0"/>
          <w:divBdr>
            <w:top w:val="none" w:sz="0" w:space="0" w:color="auto"/>
            <w:left w:val="none" w:sz="0" w:space="0" w:color="auto"/>
            <w:bottom w:val="none" w:sz="0" w:space="0" w:color="auto"/>
            <w:right w:val="none" w:sz="0" w:space="0" w:color="auto"/>
          </w:divBdr>
        </w:div>
        <w:div w:id="888804757">
          <w:marLeft w:val="0"/>
          <w:marRight w:val="0"/>
          <w:marTop w:val="0"/>
          <w:marBottom w:val="0"/>
          <w:divBdr>
            <w:top w:val="none" w:sz="0" w:space="0" w:color="auto"/>
            <w:left w:val="none" w:sz="0" w:space="0" w:color="auto"/>
            <w:bottom w:val="none" w:sz="0" w:space="0" w:color="auto"/>
            <w:right w:val="none" w:sz="0" w:space="0" w:color="auto"/>
          </w:divBdr>
          <w:divsChild>
            <w:div w:id="1067262926">
              <w:marLeft w:val="0"/>
              <w:marRight w:val="0"/>
              <w:marTop w:val="0"/>
              <w:marBottom w:val="0"/>
              <w:divBdr>
                <w:top w:val="none" w:sz="0" w:space="0" w:color="auto"/>
                <w:left w:val="none" w:sz="0" w:space="0" w:color="auto"/>
                <w:bottom w:val="none" w:sz="0" w:space="0" w:color="auto"/>
                <w:right w:val="none" w:sz="0" w:space="0" w:color="auto"/>
              </w:divBdr>
            </w:div>
          </w:divsChild>
        </w:div>
        <w:div w:id="193812876">
          <w:marLeft w:val="0"/>
          <w:marRight w:val="0"/>
          <w:marTop w:val="300"/>
          <w:marBottom w:val="0"/>
          <w:divBdr>
            <w:top w:val="none" w:sz="0" w:space="0" w:color="auto"/>
            <w:left w:val="none" w:sz="0" w:space="0" w:color="auto"/>
            <w:bottom w:val="none" w:sz="0" w:space="0" w:color="auto"/>
            <w:right w:val="none" w:sz="0" w:space="0" w:color="auto"/>
          </w:divBdr>
          <w:divsChild>
            <w:div w:id="1565944042">
              <w:marLeft w:val="0"/>
              <w:marRight w:val="0"/>
              <w:marTop w:val="0"/>
              <w:marBottom w:val="0"/>
              <w:divBdr>
                <w:top w:val="none" w:sz="0" w:space="0" w:color="auto"/>
                <w:left w:val="none" w:sz="0" w:space="0" w:color="auto"/>
                <w:bottom w:val="none" w:sz="0" w:space="0" w:color="auto"/>
                <w:right w:val="none" w:sz="0" w:space="0" w:color="auto"/>
              </w:divBdr>
              <w:divsChild>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665294">
          <w:marLeft w:val="0"/>
          <w:marRight w:val="0"/>
          <w:marTop w:val="300"/>
          <w:marBottom w:val="0"/>
          <w:divBdr>
            <w:top w:val="none" w:sz="0" w:space="0" w:color="auto"/>
            <w:left w:val="none" w:sz="0" w:space="0" w:color="auto"/>
            <w:bottom w:val="none" w:sz="0" w:space="0" w:color="auto"/>
            <w:right w:val="none" w:sz="0" w:space="0" w:color="auto"/>
          </w:divBdr>
          <w:divsChild>
            <w:div w:id="225264697">
              <w:marLeft w:val="0"/>
              <w:marRight w:val="0"/>
              <w:marTop w:val="0"/>
              <w:marBottom w:val="0"/>
              <w:divBdr>
                <w:top w:val="none" w:sz="0" w:space="0" w:color="auto"/>
                <w:left w:val="none" w:sz="0" w:space="0" w:color="auto"/>
                <w:bottom w:val="none" w:sz="0" w:space="0" w:color="auto"/>
                <w:right w:val="none" w:sz="0" w:space="0" w:color="auto"/>
              </w:divBdr>
              <w:divsChild>
                <w:div w:id="1867599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21520">
          <w:marLeft w:val="0"/>
          <w:marRight w:val="0"/>
          <w:marTop w:val="300"/>
          <w:marBottom w:val="0"/>
          <w:divBdr>
            <w:top w:val="none" w:sz="0" w:space="0" w:color="auto"/>
            <w:left w:val="none" w:sz="0" w:space="0" w:color="auto"/>
            <w:bottom w:val="none" w:sz="0" w:space="0" w:color="auto"/>
            <w:right w:val="none" w:sz="0" w:space="0" w:color="auto"/>
          </w:divBdr>
          <w:divsChild>
            <w:div w:id="659819044">
              <w:marLeft w:val="0"/>
              <w:marRight w:val="0"/>
              <w:marTop w:val="0"/>
              <w:marBottom w:val="0"/>
              <w:divBdr>
                <w:top w:val="none" w:sz="0" w:space="0" w:color="auto"/>
                <w:left w:val="none" w:sz="0" w:space="0" w:color="auto"/>
                <w:bottom w:val="none" w:sz="0" w:space="0" w:color="auto"/>
                <w:right w:val="none" w:sz="0" w:space="0" w:color="auto"/>
              </w:divBdr>
              <w:divsChild>
                <w:div w:id="157188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562954">
          <w:marLeft w:val="0"/>
          <w:marRight w:val="0"/>
          <w:marTop w:val="300"/>
          <w:marBottom w:val="0"/>
          <w:divBdr>
            <w:top w:val="none" w:sz="0" w:space="0" w:color="auto"/>
            <w:left w:val="none" w:sz="0" w:space="0" w:color="auto"/>
            <w:bottom w:val="none" w:sz="0" w:space="0" w:color="auto"/>
            <w:right w:val="none" w:sz="0" w:space="0" w:color="auto"/>
          </w:divBdr>
          <w:divsChild>
            <w:div w:id="472527198">
              <w:marLeft w:val="0"/>
              <w:marRight w:val="0"/>
              <w:marTop w:val="0"/>
              <w:marBottom w:val="0"/>
              <w:divBdr>
                <w:top w:val="none" w:sz="0" w:space="0" w:color="auto"/>
                <w:left w:val="none" w:sz="0" w:space="0" w:color="auto"/>
                <w:bottom w:val="none" w:sz="0" w:space="0" w:color="auto"/>
                <w:right w:val="none" w:sz="0" w:space="0" w:color="auto"/>
              </w:divBdr>
              <w:divsChild>
                <w:div w:id="113386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0845342">
      <w:bodyDiv w:val="1"/>
      <w:marLeft w:val="0"/>
      <w:marRight w:val="0"/>
      <w:marTop w:val="0"/>
      <w:marBottom w:val="0"/>
      <w:divBdr>
        <w:top w:val="none" w:sz="0" w:space="0" w:color="auto"/>
        <w:left w:val="none" w:sz="0" w:space="0" w:color="auto"/>
        <w:bottom w:val="none" w:sz="0" w:space="0" w:color="auto"/>
        <w:right w:val="none" w:sz="0" w:space="0" w:color="auto"/>
      </w:divBdr>
    </w:div>
    <w:div w:id="941182403">
      <w:bodyDiv w:val="1"/>
      <w:marLeft w:val="0"/>
      <w:marRight w:val="0"/>
      <w:marTop w:val="0"/>
      <w:marBottom w:val="0"/>
      <w:divBdr>
        <w:top w:val="none" w:sz="0" w:space="0" w:color="auto"/>
        <w:left w:val="none" w:sz="0" w:space="0" w:color="auto"/>
        <w:bottom w:val="none" w:sz="0" w:space="0" w:color="auto"/>
        <w:right w:val="none" w:sz="0" w:space="0" w:color="auto"/>
      </w:divBdr>
      <w:divsChild>
        <w:div w:id="1046100286">
          <w:marLeft w:val="0"/>
          <w:marRight w:val="0"/>
          <w:marTop w:val="0"/>
          <w:marBottom w:val="0"/>
          <w:divBdr>
            <w:top w:val="none" w:sz="0" w:space="0" w:color="auto"/>
            <w:left w:val="none" w:sz="0" w:space="0" w:color="auto"/>
            <w:bottom w:val="none" w:sz="0" w:space="0" w:color="auto"/>
            <w:right w:val="none" w:sz="0" w:space="0" w:color="auto"/>
          </w:divBdr>
        </w:div>
        <w:div w:id="72895887">
          <w:marLeft w:val="0"/>
          <w:marRight w:val="0"/>
          <w:marTop w:val="0"/>
          <w:marBottom w:val="0"/>
          <w:divBdr>
            <w:top w:val="none" w:sz="0" w:space="0" w:color="auto"/>
            <w:left w:val="none" w:sz="0" w:space="0" w:color="auto"/>
            <w:bottom w:val="none" w:sz="0" w:space="0" w:color="auto"/>
            <w:right w:val="none" w:sz="0" w:space="0" w:color="auto"/>
          </w:divBdr>
          <w:divsChild>
            <w:div w:id="416177776">
              <w:marLeft w:val="0"/>
              <w:marRight w:val="0"/>
              <w:marTop w:val="0"/>
              <w:marBottom w:val="0"/>
              <w:divBdr>
                <w:top w:val="none" w:sz="0" w:space="0" w:color="auto"/>
                <w:left w:val="none" w:sz="0" w:space="0" w:color="auto"/>
                <w:bottom w:val="none" w:sz="0" w:space="0" w:color="auto"/>
                <w:right w:val="none" w:sz="0" w:space="0" w:color="auto"/>
              </w:divBdr>
            </w:div>
          </w:divsChild>
        </w:div>
        <w:div w:id="1977176326">
          <w:marLeft w:val="0"/>
          <w:marRight w:val="0"/>
          <w:marTop w:val="0"/>
          <w:marBottom w:val="0"/>
          <w:divBdr>
            <w:top w:val="none" w:sz="0" w:space="0" w:color="auto"/>
            <w:left w:val="none" w:sz="0" w:space="0" w:color="auto"/>
            <w:bottom w:val="none" w:sz="0" w:space="0" w:color="auto"/>
            <w:right w:val="none" w:sz="0" w:space="0" w:color="auto"/>
          </w:divBdr>
        </w:div>
        <w:div w:id="687563981">
          <w:marLeft w:val="0"/>
          <w:marRight w:val="0"/>
          <w:marTop w:val="0"/>
          <w:marBottom w:val="0"/>
          <w:divBdr>
            <w:top w:val="none" w:sz="0" w:space="0" w:color="auto"/>
            <w:left w:val="none" w:sz="0" w:space="0" w:color="auto"/>
            <w:bottom w:val="none" w:sz="0" w:space="0" w:color="auto"/>
            <w:right w:val="none" w:sz="0" w:space="0" w:color="auto"/>
          </w:divBdr>
          <w:divsChild>
            <w:div w:id="1780685396">
              <w:marLeft w:val="0"/>
              <w:marRight w:val="0"/>
              <w:marTop w:val="0"/>
              <w:marBottom w:val="0"/>
              <w:divBdr>
                <w:top w:val="none" w:sz="0" w:space="0" w:color="auto"/>
                <w:left w:val="none" w:sz="0" w:space="0" w:color="auto"/>
                <w:bottom w:val="none" w:sz="0" w:space="0" w:color="auto"/>
                <w:right w:val="none" w:sz="0" w:space="0" w:color="auto"/>
              </w:divBdr>
            </w:div>
          </w:divsChild>
        </w:div>
        <w:div w:id="655493752">
          <w:marLeft w:val="0"/>
          <w:marRight w:val="0"/>
          <w:marTop w:val="0"/>
          <w:marBottom w:val="0"/>
          <w:divBdr>
            <w:top w:val="none" w:sz="0" w:space="0" w:color="auto"/>
            <w:left w:val="none" w:sz="0" w:space="0" w:color="auto"/>
            <w:bottom w:val="none" w:sz="0" w:space="0" w:color="auto"/>
            <w:right w:val="none" w:sz="0" w:space="0" w:color="auto"/>
          </w:divBdr>
        </w:div>
        <w:div w:id="1746486091">
          <w:marLeft w:val="0"/>
          <w:marRight w:val="0"/>
          <w:marTop w:val="0"/>
          <w:marBottom w:val="0"/>
          <w:divBdr>
            <w:top w:val="none" w:sz="0" w:space="0" w:color="auto"/>
            <w:left w:val="none" w:sz="0" w:space="0" w:color="auto"/>
            <w:bottom w:val="none" w:sz="0" w:space="0" w:color="auto"/>
            <w:right w:val="none" w:sz="0" w:space="0" w:color="auto"/>
          </w:divBdr>
          <w:divsChild>
            <w:div w:id="965701756">
              <w:marLeft w:val="0"/>
              <w:marRight w:val="0"/>
              <w:marTop w:val="0"/>
              <w:marBottom w:val="0"/>
              <w:divBdr>
                <w:top w:val="none" w:sz="0" w:space="0" w:color="auto"/>
                <w:left w:val="none" w:sz="0" w:space="0" w:color="auto"/>
                <w:bottom w:val="none" w:sz="0" w:space="0" w:color="auto"/>
                <w:right w:val="none" w:sz="0" w:space="0" w:color="auto"/>
              </w:divBdr>
            </w:div>
          </w:divsChild>
        </w:div>
        <w:div w:id="653726632">
          <w:marLeft w:val="0"/>
          <w:marRight w:val="0"/>
          <w:marTop w:val="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sChild>
            <w:div w:id="813570720">
              <w:marLeft w:val="0"/>
              <w:marRight w:val="0"/>
              <w:marTop w:val="0"/>
              <w:marBottom w:val="0"/>
              <w:divBdr>
                <w:top w:val="none" w:sz="0" w:space="0" w:color="auto"/>
                <w:left w:val="none" w:sz="0" w:space="0" w:color="auto"/>
                <w:bottom w:val="none" w:sz="0" w:space="0" w:color="auto"/>
                <w:right w:val="none" w:sz="0" w:space="0" w:color="auto"/>
              </w:divBdr>
            </w:div>
          </w:divsChild>
        </w:div>
        <w:div w:id="1054231730">
          <w:marLeft w:val="0"/>
          <w:marRight w:val="0"/>
          <w:marTop w:val="0"/>
          <w:marBottom w:val="0"/>
          <w:divBdr>
            <w:top w:val="none" w:sz="0" w:space="0" w:color="auto"/>
            <w:left w:val="none" w:sz="0" w:space="0" w:color="auto"/>
            <w:bottom w:val="none" w:sz="0" w:space="0" w:color="auto"/>
            <w:right w:val="none" w:sz="0" w:space="0" w:color="auto"/>
          </w:divBdr>
        </w:div>
        <w:div w:id="1872911072">
          <w:marLeft w:val="0"/>
          <w:marRight w:val="0"/>
          <w:marTop w:val="0"/>
          <w:marBottom w:val="0"/>
          <w:divBdr>
            <w:top w:val="none" w:sz="0" w:space="0" w:color="auto"/>
            <w:left w:val="none" w:sz="0" w:space="0" w:color="auto"/>
            <w:bottom w:val="none" w:sz="0" w:space="0" w:color="auto"/>
            <w:right w:val="none" w:sz="0" w:space="0" w:color="auto"/>
          </w:divBdr>
          <w:divsChild>
            <w:div w:id="1650017264">
              <w:marLeft w:val="0"/>
              <w:marRight w:val="0"/>
              <w:marTop w:val="0"/>
              <w:marBottom w:val="0"/>
              <w:divBdr>
                <w:top w:val="none" w:sz="0" w:space="0" w:color="auto"/>
                <w:left w:val="none" w:sz="0" w:space="0" w:color="auto"/>
                <w:bottom w:val="none" w:sz="0" w:space="0" w:color="auto"/>
                <w:right w:val="none" w:sz="0" w:space="0" w:color="auto"/>
              </w:divBdr>
            </w:div>
          </w:divsChild>
        </w:div>
        <w:div w:id="1712920520">
          <w:marLeft w:val="0"/>
          <w:marRight w:val="0"/>
          <w:marTop w:val="0"/>
          <w:marBottom w:val="0"/>
          <w:divBdr>
            <w:top w:val="none" w:sz="0" w:space="0" w:color="auto"/>
            <w:left w:val="none" w:sz="0" w:space="0" w:color="auto"/>
            <w:bottom w:val="none" w:sz="0" w:space="0" w:color="auto"/>
            <w:right w:val="none" w:sz="0" w:space="0" w:color="auto"/>
          </w:divBdr>
        </w:div>
        <w:div w:id="1004480742">
          <w:marLeft w:val="0"/>
          <w:marRight w:val="0"/>
          <w:marTop w:val="0"/>
          <w:marBottom w:val="0"/>
          <w:divBdr>
            <w:top w:val="none" w:sz="0" w:space="0" w:color="auto"/>
            <w:left w:val="none" w:sz="0" w:space="0" w:color="auto"/>
            <w:bottom w:val="none" w:sz="0" w:space="0" w:color="auto"/>
            <w:right w:val="none" w:sz="0" w:space="0" w:color="auto"/>
          </w:divBdr>
          <w:divsChild>
            <w:div w:id="1930851584">
              <w:marLeft w:val="0"/>
              <w:marRight w:val="0"/>
              <w:marTop w:val="0"/>
              <w:marBottom w:val="0"/>
              <w:divBdr>
                <w:top w:val="none" w:sz="0" w:space="0" w:color="auto"/>
                <w:left w:val="none" w:sz="0" w:space="0" w:color="auto"/>
                <w:bottom w:val="none" w:sz="0" w:space="0" w:color="auto"/>
                <w:right w:val="none" w:sz="0" w:space="0" w:color="auto"/>
              </w:divBdr>
            </w:div>
          </w:divsChild>
        </w:div>
        <w:div w:id="10838370">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sChild>
            <w:div w:id="221871032">
              <w:marLeft w:val="0"/>
              <w:marRight w:val="0"/>
              <w:marTop w:val="0"/>
              <w:marBottom w:val="0"/>
              <w:divBdr>
                <w:top w:val="none" w:sz="0" w:space="0" w:color="auto"/>
                <w:left w:val="none" w:sz="0" w:space="0" w:color="auto"/>
                <w:bottom w:val="none" w:sz="0" w:space="0" w:color="auto"/>
                <w:right w:val="none" w:sz="0" w:space="0" w:color="auto"/>
              </w:divBdr>
            </w:div>
          </w:divsChild>
        </w:div>
        <w:div w:id="177934109">
          <w:marLeft w:val="0"/>
          <w:marRight w:val="0"/>
          <w:marTop w:val="300"/>
          <w:marBottom w:val="0"/>
          <w:divBdr>
            <w:top w:val="none" w:sz="0" w:space="0" w:color="auto"/>
            <w:left w:val="none" w:sz="0" w:space="0" w:color="auto"/>
            <w:bottom w:val="none" w:sz="0" w:space="0" w:color="auto"/>
            <w:right w:val="none" w:sz="0" w:space="0" w:color="auto"/>
          </w:divBdr>
          <w:divsChild>
            <w:div w:id="1775174039">
              <w:marLeft w:val="0"/>
              <w:marRight w:val="0"/>
              <w:marTop w:val="0"/>
              <w:marBottom w:val="0"/>
              <w:divBdr>
                <w:top w:val="none" w:sz="0" w:space="0" w:color="auto"/>
                <w:left w:val="none" w:sz="0" w:space="0" w:color="auto"/>
                <w:bottom w:val="none" w:sz="0" w:space="0" w:color="auto"/>
                <w:right w:val="none" w:sz="0" w:space="0" w:color="auto"/>
              </w:divBdr>
              <w:divsChild>
                <w:div w:id="85407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968520">
          <w:marLeft w:val="0"/>
          <w:marRight w:val="0"/>
          <w:marTop w:val="300"/>
          <w:marBottom w:val="0"/>
          <w:divBdr>
            <w:top w:val="none" w:sz="0" w:space="0" w:color="auto"/>
            <w:left w:val="none" w:sz="0" w:space="0" w:color="auto"/>
            <w:bottom w:val="none" w:sz="0" w:space="0" w:color="auto"/>
            <w:right w:val="none" w:sz="0" w:space="0" w:color="auto"/>
          </w:divBdr>
          <w:divsChild>
            <w:div w:id="891187875">
              <w:marLeft w:val="0"/>
              <w:marRight w:val="0"/>
              <w:marTop w:val="0"/>
              <w:marBottom w:val="0"/>
              <w:divBdr>
                <w:top w:val="none" w:sz="0" w:space="0" w:color="auto"/>
                <w:left w:val="none" w:sz="0" w:space="0" w:color="auto"/>
                <w:bottom w:val="none" w:sz="0" w:space="0" w:color="auto"/>
                <w:right w:val="none" w:sz="0" w:space="0" w:color="auto"/>
              </w:divBdr>
              <w:divsChild>
                <w:div w:id="1745493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335885">
          <w:marLeft w:val="0"/>
          <w:marRight w:val="0"/>
          <w:marTop w:val="300"/>
          <w:marBottom w:val="0"/>
          <w:divBdr>
            <w:top w:val="none" w:sz="0" w:space="0" w:color="auto"/>
            <w:left w:val="none" w:sz="0" w:space="0" w:color="auto"/>
            <w:bottom w:val="none" w:sz="0" w:space="0" w:color="auto"/>
            <w:right w:val="none" w:sz="0" w:space="0" w:color="auto"/>
          </w:divBdr>
          <w:divsChild>
            <w:div w:id="822938053">
              <w:marLeft w:val="0"/>
              <w:marRight w:val="0"/>
              <w:marTop w:val="0"/>
              <w:marBottom w:val="0"/>
              <w:divBdr>
                <w:top w:val="none" w:sz="0" w:space="0" w:color="auto"/>
                <w:left w:val="none" w:sz="0" w:space="0" w:color="auto"/>
                <w:bottom w:val="none" w:sz="0" w:space="0" w:color="auto"/>
                <w:right w:val="none" w:sz="0" w:space="0" w:color="auto"/>
              </w:divBdr>
              <w:divsChild>
                <w:div w:id="1696035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365141">
          <w:marLeft w:val="0"/>
          <w:marRight w:val="0"/>
          <w:marTop w:val="300"/>
          <w:marBottom w:val="0"/>
          <w:divBdr>
            <w:top w:val="none" w:sz="0" w:space="0" w:color="auto"/>
            <w:left w:val="none" w:sz="0" w:space="0" w:color="auto"/>
            <w:bottom w:val="none" w:sz="0" w:space="0" w:color="auto"/>
            <w:right w:val="none" w:sz="0" w:space="0" w:color="auto"/>
          </w:divBdr>
          <w:divsChild>
            <w:div w:id="2073190595">
              <w:marLeft w:val="0"/>
              <w:marRight w:val="0"/>
              <w:marTop w:val="0"/>
              <w:marBottom w:val="0"/>
              <w:divBdr>
                <w:top w:val="none" w:sz="0" w:space="0" w:color="auto"/>
                <w:left w:val="none" w:sz="0" w:space="0" w:color="auto"/>
                <w:bottom w:val="none" w:sz="0" w:space="0" w:color="auto"/>
                <w:right w:val="none" w:sz="0" w:space="0" w:color="auto"/>
              </w:divBdr>
              <w:divsChild>
                <w:div w:id="2001426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448420">
      <w:bodyDiv w:val="1"/>
      <w:marLeft w:val="0"/>
      <w:marRight w:val="0"/>
      <w:marTop w:val="0"/>
      <w:marBottom w:val="0"/>
      <w:divBdr>
        <w:top w:val="none" w:sz="0" w:space="0" w:color="auto"/>
        <w:left w:val="none" w:sz="0" w:space="0" w:color="auto"/>
        <w:bottom w:val="none" w:sz="0" w:space="0" w:color="auto"/>
        <w:right w:val="none" w:sz="0" w:space="0" w:color="auto"/>
      </w:divBdr>
    </w:div>
    <w:div w:id="941453988">
      <w:bodyDiv w:val="1"/>
      <w:marLeft w:val="0"/>
      <w:marRight w:val="0"/>
      <w:marTop w:val="0"/>
      <w:marBottom w:val="0"/>
      <w:divBdr>
        <w:top w:val="none" w:sz="0" w:space="0" w:color="auto"/>
        <w:left w:val="none" w:sz="0" w:space="0" w:color="auto"/>
        <w:bottom w:val="none" w:sz="0" w:space="0" w:color="auto"/>
        <w:right w:val="none" w:sz="0" w:space="0" w:color="auto"/>
      </w:divBdr>
    </w:div>
    <w:div w:id="941717477">
      <w:bodyDiv w:val="1"/>
      <w:marLeft w:val="0"/>
      <w:marRight w:val="0"/>
      <w:marTop w:val="0"/>
      <w:marBottom w:val="0"/>
      <w:divBdr>
        <w:top w:val="none" w:sz="0" w:space="0" w:color="auto"/>
        <w:left w:val="none" w:sz="0" w:space="0" w:color="auto"/>
        <w:bottom w:val="none" w:sz="0" w:space="0" w:color="auto"/>
        <w:right w:val="none" w:sz="0" w:space="0" w:color="auto"/>
      </w:divBdr>
      <w:divsChild>
        <w:div w:id="622345021">
          <w:marLeft w:val="0"/>
          <w:marRight w:val="0"/>
          <w:marTop w:val="300"/>
          <w:marBottom w:val="0"/>
          <w:divBdr>
            <w:top w:val="none" w:sz="0" w:space="0" w:color="auto"/>
            <w:left w:val="none" w:sz="0" w:space="0" w:color="auto"/>
            <w:bottom w:val="none" w:sz="0" w:space="0" w:color="auto"/>
            <w:right w:val="none" w:sz="0" w:space="0" w:color="auto"/>
          </w:divBdr>
          <w:divsChild>
            <w:div w:id="656374420">
              <w:marLeft w:val="0"/>
              <w:marRight w:val="0"/>
              <w:marTop w:val="0"/>
              <w:marBottom w:val="0"/>
              <w:divBdr>
                <w:top w:val="none" w:sz="0" w:space="0" w:color="auto"/>
                <w:left w:val="none" w:sz="0" w:space="0" w:color="auto"/>
                <w:bottom w:val="none" w:sz="0" w:space="0" w:color="auto"/>
                <w:right w:val="none" w:sz="0" w:space="0" w:color="auto"/>
              </w:divBdr>
              <w:divsChild>
                <w:div w:id="189812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711595">
          <w:marLeft w:val="0"/>
          <w:marRight w:val="0"/>
          <w:marTop w:val="300"/>
          <w:marBottom w:val="0"/>
          <w:divBdr>
            <w:top w:val="none" w:sz="0" w:space="0" w:color="auto"/>
            <w:left w:val="none" w:sz="0" w:space="0" w:color="auto"/>
            <w:bottom w:val="none" w:sz="0" w:space="0" w:color="auto"/>
            <w:right w:val="none" w:sz="0" w:space="0" w:color="auto"/>
          </w:divBdr>
          <w:divsChild>
            <w:div w:id="1619753568">
              <w:marLeft w:val="0"/>
              <w:marRight w:val="0"/>
              <w:marTop w:val="0"/>
              <w:marBottom w:val="0"/>
              <w:divBdr>
                <w:top w:val="none" w:sz="0" w:space="0" w:color="auto"/>
                <w:left w:val="none" w:sz="0" w:space="0" w:color="auto"/>
                <w:bottom w:val="none" w:sz="0" w:space="0" w:color="auto"/>
                <w:right w:val="none" w:sz="0" w:space="0" w:color="auto"/>
              </w:divBdr>
              <w:divsChild>
                <w:div w:id="775098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2954782">
      <w:bodyDiv w:val="1"/>
      <w:marLeft w:val="0"/>
      <w:marRight w:val="0"/>
      <w:marTop w:val="0"/>
      <w:marBottom w:val="0"/>
      <w:divBdr>
        <w:top w:val="none" w:sz="0" w:space="0" w:color="auto"/>
        <w:left w:val="none" w:sz="0" w:space="0" w:color="auto"/>
        <w:bottom w:val="none" w:sz="0" w:space="0" w:color="auto"/>
        <w:right w:val="none" w:sz="0" w:space="0" w:color="auto"/>
      </w:divBdr>
    </w:div>
    <w:div w:id="944386451">
      <w:bodyDiv w:val="1"/>
      <w:marLeft w:val="0"/>
      <w:marRight w:val="0"/>
      <w:marTop w:val="0"/>
      <w:marBottom w:val="0"/>
      <w:divBdr>
        <w:top w:val="none" w:sz="0" w:space="0" w:color="auto"/>
        <w:left w:val="none" w:sz="0" w:space="0" w:color="auto"/>
        <w:bottom w:val="none" w:sz="0" w:space="0" w:color="auto"/>
        <w:right w:val="none" w:sz="0" w:space="0" w:color="auto"/>
      </w:divBdr>
      <w:divsChild>
        <w:div w:id="99567844">
          <w:marLeft w:val="0"/>
          <w:marRight w:val="0"/>
          <w:marTop w:val="0"/>
          <w:marBottom w:val="0"/>
          <w:divBdr>
            <w:top w:val="none" w:sz="0" w:space="0" w:color="auto"/>
            <w:left w:val="none" w:sz="0" w:space="0" w:color="auto"/>
            <w:bottom w:val="none" w:sz="0" w:space="0" w:color="auto"/>
            <w:right w:val="none" w:sz="0" w:space="0" w:color="auto"/>
          </w:divBdr>
        </w:div>
        <w:div w:id="326708731">
          <w:marLeft w:val="0"/>
          <w:marRight w:val="0"/>
          <w:marTop w:val="0"/>
          <w:marBottom w:val="0"/>
          <w:divBdr>
            <w:top w:val="none" w:sz="0" w:space="0" w:color="auto"/>
            <w:left w:val="none" w:sz="0" w:space="0" w:color="auto"/>
            <w:bottom w:val="none" w:sz="0" w:space="0" w:color="auto"/>
            <w:right w:val="none" w:sz="0" w:space="0" w:color="auto"/>
          </w:divBdr>
        </w:div>
        <w:div w:id="621763716">
          <w:marLeft w:val="0"/>
          <w:marRight w:val="0"/>
          <w:marTop w:val="0"/>
          <w:marBottom w:val="0"/>
          <w:divBdr>
            <w:top w:val="none" w:sz="0" w:space="0" w:color="auto"/>
            <w:left w:val="none" w:sz="0" w:space="0" w:color="auto"/>
            <w:bottom w:val="none" w:sz="0" w:space="0" w:color="auto"/>
            <w:right w:val="none" w:sz="0" w:space="0" w:color="auto"/>
          </w:divBdr>
          <w:divsChild>
            <w:div w:id="1931960114">
              <w:marLeft w:val="0"/>
              <w:marRight w:val="0"/>
              <w:marTop w:val="0"/>
              <w:marBottom w:val="0"/>
              <w:divBdr>
                <w:top w:val="none" w:sz="0" w:space="0" w:color="auto"/>
                <w:left w:val="none" w:sz="0" w:space="0" w:color="auto"/>
                <w:bottom w:val="none" w:sz="0" w:space="0" w:color="auto"/>
                <w:right w:val="none" w:sz="0" w:space="0" w:color="auto"/>
              </w:divBdr>
            </w:div>
          </w:divsChild>
        </w:div>
        <w:div w:id="657924978">
          <w:marLeft w:val="0"/>
          <w:marRight w:val="0"/>
          <w:marTop w:val="0"/>
          <w:marBottom w:val="0"/>
          <w:divBdr>
            <w:top w:val="none" w:sz="0" w:space="0" w:color="auto"/>
            <w:left w:val="none" w:sz="0" w:space="0" w:color="auto"/>
            <w:bottom w:val="none" w:sz="0" w:space="0" w:color="auto"/>
            <w:right w:val="none" w:sz="0" w:space="0" w:color="auto"/>
          </w:divBdr>
        </w:div>
        <w:div w:id="982273044">
          <w:marLeft w:val="0"/>
          <w:marRight w:val="0"/>
          <w:marTop w:val="300"/>
          <w:marBottom w:val="0"/>
          <w:divBdr>
            <w:top w:val="none" w:sz="0" w:space="0" w:color="auto"/>
            <w:left w:val="none" w:sz="0" w:space="0" w:color="auto"/>
            <w:bottom w:val="none" w:sz="0" w:space="0" w:color="auto"/>
            <w:right w:val="none" w:sz="0" w:space="0" w:color="auto"/>
          </w:divBdr>
          <w:divsChild>
            <w:div w:id="769814180">
              <w:marLeft w:val="0"/>
              <w:marRight w:val="0"/>
              <w:marTop w:val="0"/>
              <w:marBottom w:val="0"/>
              <w:divBdr>
                <w:top w:val="none" w:sz="0" w:space="0" w:color="auto"/>
                <w:left w:val="none" w:sz="0" w:space="0" w:color="auto"/>
                <w:bottom w:val="none" w:sz="0" w:space="0" w:color="auto"/>
                <w:right w:val="none" w:sz="0" w:space="0" w:color="auto"/>
              </w:divBdr>
              <w:divsChild>
                <w:div w:id="90965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112668">
          <w:marLeft w:val="0"/>
          <w:marRight w:val="0"/>
          <w:marTop w:val="300"/>
          <w:marBottom w:val="0"/>
          <w:divBdr>
            <w:top w:val="none" w:sz="0" w:space="0" w:color="auto"/>
            <w:left w:val="none" w:sz="0" w:space="0" w:color="auto"/>
            <w:bottom w:val="none" w:sz="0" w:space="0" w:color="auto"/>
            <w:right w:val="none" w:sz="0" w:space="0" w:color="auto"/>
          </w:divBdr>
          <w:divsChild>
            <w:div w:id="1905481796">
              <w:marLeft w:val="0"/>
              <w:marRight w:val="0"/>
              <w:marTop w:val="0"/>
              <w:marBottom w:val="0"/>
              <w:divBdr>
                <w:top w:val="none" w:sz="0" w:space="0" w:color="auto"/>
                <w:left w:val="none" w:sz="0" w:space="0" w:color="auto"/>
                <w:bottom w:val="none" w:sz="0" w:space="0" w:color="auto"/>
                <w:right w:val="none" w:sz="0" w:space="0" w:color="auto"/>
              </w:divBdr>
              <w:divsChild>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666718">
          <w:marLeft w:val="0"/>
          <w:marRight w:val="0"/>
          <w:marTop w:val="0"/>
          <w:marBottom w:val="0"/>
          <w:divBdr>
            <w:top w:val="none" w:sz="0" w:space="0" w:color="auto"/>
            <w:left w:val="none" w:sz="0" w:space="0" w:color="auto"/>
            <w:bottom w:val="none" w:sz="0" w:space="0" w:color="auto"/>
            <w:right w:val="none" w:sz="0" w:space="0" w:color="auto"/>
          </w:divBdr>
          <w:divsChild>
            <w:div w:id="1851405080">
              <w:marLeft w:val="0"/>
              <w:marRight w:val="0"/>
              <w:marTop w:val="0"/>
              <w:marBottom w:val="0"/>
              <w:divBdr>
                <w:top w:val="none" w:sz="0" w:space="0" w:color="auto"/>
                <w:left w:val="none" w:sz="0" w:space="0" w:color="auto"/>
                <w:bottom w:val="none" w:sz="0" w:space="0" w:color="auto"/>
                <w:right w:val="none" w:sz="0" w:space="0" w:color="auto"/>
              </w:divBdr>
            </w:div>
          </w:divsChild>
        </w:div>
        <w:div w:id="1280455257">
          <w:marLeft w:val="0"/>
          <w:marRight w:val="0"/>
          <w:marTop w:val="0"/>
          <w:marBottom w:val="0"/>
          <w:divBdr>
            <w:top w:val="none" w:sz="0" w:space="0" w:color="auto"/>
            <w:left w:val="none" w:sz="0" w:space="0" w:color="auto"/>
            <w:bottom w:val="none" w:sz="0" w:space="0" w:color="auto"/>
            <w:right w:val="none" w:sz="0" w:space="0" w:color="auto"/>
          </w:divBdr>
          <w:divsChild>
            <w:div w:id="1437407165">
              <w:marLeft w:val="0"/>
              <w:marRight w:val="0"/>
              <w:marTop w:val="0"/>
              <w:marBottom w:val="0"/>
              <w:divBdr>
                <w:top w:val="none" w:sz="0" w:space="0" w:color="auto"/>
                <w:left w:val="none" w:sz="0" w:space="0" w:color="auto"/>
                <w:bottom w:val="none" w:sz="0" w:space="0" w:color="auto"/>
                <w:right w:val="none" w:sz="0" w:space="0" w:color="auto"/>
              </w:divBdr>
            </w:div>
          </w:divsChild>
        </w:div>
        <w:div w:id="1438409957">
          <w:marLeft w:val="0"/>
          <w:marRight w:val="0"/>
          <w:marTop w:val="0"/>
          <w:marBottom w:val="0"/>
          <w:divBdr>
            <w:top w:val="none" w:sz="0" w:space="0" w:color="auto"/>
            <w:left w:val="none" w:sz="0" w:space="0" w:color="auto"/>
            <w:bottom w:val="none" w:sz="0" w:space="0" w:color="auto"/>
            <w:right w:val="none" w:sz="0" w:space="0" w:color="auto"/>
          </w:divBdr>
        </w:div>
        <w:div w:id="1450203658">
          <w:marLeft w:val="0"/>
          <w:marRight w:val="0"/>
          <w:marTop w:val="0"/>
          <w:marBottom w:val="0"/>
          <w:divBdr>
            <w:top w:val="none" w:sz="0" w:space="0" w:color="auto"/>
            <w:left w:val="none" w:sz="0" w:space="0" w:color="auto"/>
            <w:bottom w:val="none" w:sz="0" w:space="0" w:color="auto"/>
            <w:right w:val="none" w:sz="0" w:space="0" w:color="auto"/>
          </w:divBdr>
        </w:div>
        <w:div w:id="1457218886">
          <w:marLeft w:val="0"/>
          <w:marRight w:val="0"/>
          <w:marTop w:val="300"/>
          <w:marBottom w:val="0"/>
          <w:divBdr>
            <w:top w:val="none" w:sz="0" w:space="0" w:color="auto"/>
            <w:left w:val="none" w:sz="0" w:space="0" w:color="auto"/>
            <w:bottom w:val="none" w:sz="0" w:space="0" w:color="auto"/>
            <w:right w:val="none" w:sz="0" w:space="0" w:color="auto"/>
          </w:divBdr>
          <w:divsChild>
            <w:div w:id="947393823">
              <w:marLeft w:val="0"/>
              <w:marRight w:val="0"/>
              <w:marTop w:val="0"/>
              <w:marBottom w:val="0"/>
              <w:divBdr>
                <w:top w:val="none" w:sz="0" w:space="0" w:color="auto"/>
                <w:left w:val="none" w:sz="0" w:space="0" w:color="auto"/>
                <w:bottom w:val="none" w:sz="0" w:space="0" w:color="auto"/>
                <w:right w:val="none" w:sz="0" w:space="0" w:color="auto"/>
              </w:divBdr>
              <w:divsChild>
                <w:div w:id="899710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17365">
          <w:marLeft w:val="0"/>
          <w:marRight w:val="0"/>
          <w:marTop w:val="0"/>
          <w:marBottom w:val="0"/>
          <w:divBdr>
            <w:top w:val="none" w:sz="0" w:space="0" w:color="auto"/>
            <w:left w:val="none" w:sz="0" w:space="0" w:color="auto"/>
            <w:bottom w:val="none" w:sz="0" w:space="0" w:color="auto"/>
            <w:right w:val="none" w:sz="0" w:space="0" w:color="auto"/>
          </w:divBdr>
          <w:divsChild>
            <w:div w:id="90778179">
              <w:marLeft w:val="0"/>
              <w:marRight w:val="0"/>
              <w:marTop w:val="0"/>
              <w:marBottom w:val="0"/>
              <w:divBdr>
                <w:top w:val="none" w:sz="0" w:space="0" w:color="auto"/>
                <w:left w:val="none" w:sz="0" w:space="0" w:color="auto"/>
                <w:bottom w:val="none" w:sz="0" w:space="0" w:color="auto"/>
                <w:right w:val="none" w:sz="0" w:space="0" w:color="auto"/>
              </w:divBdr>
            </w:div>
          </w:divsChild>
        </w:div>
        <w:div w:id="1496846142">
          <w:marLeft w:val="0"/>
          <w:marRight w:val="0"/>
          <w:marTop w:val="0"/>
          <w:marBottom w:val="0"/>
          <w:divBdr>
            <w:top w:val="none" w:sz="0" w:space="0" w:color="auto"/>
            <w:left w:val="none" w:sz="0" w:space="0" w:color="auto"/>
            <w:bottom w:val="none" w:sz="0" w:space="0" w:color="auto"/>
            <w:right w:val="none" w:sz="0" w:space="0" w:color="auto"/>
          </w:divBdr>
        </w:div>
        <w:div w:id="1550796931">
          <w:marLeft w:val="0"/>
          <w:marRight w:val="0"/>
          <w:marTop w:val="0"/>
          <w:marBottom w:val="0"/>
          <w:divBdr>
            <w:top w:val="none" w:sz="0" w:space="0" w:color="auto"/>
            <w:left w:val="none" w:sz="0" w:space="0" w:color="auto"/>
            <w:bottom w:val="none" w:sz="0" w:space="0" w:color="auto"/>
            <w:right w:val="none" w:sz="0" w:space="0" w:color="auto"/>
          </w:divBdr>
        </w:div>
        <w:div w:id="1694380707">
          <w:marLeft w:val="0"/>
          <w:marRight w:val="0"/>
          <w:marTop w:val="300"/>
          <w:marBottom w:val="0"/>
          <w:divBdr>
            <w:top w:val="none" w:sz="0" w:space="0" w:color="auto"/>
            <w:left w:val="none" w:sz="0" w:space="0" w:color="auto"/>
            <w:bottom w:val="none" w:sz="0" w:space="0" w:color="auto"/>
            <w:right w:val="none" w:sz="0" w:space="0" w:color="auto"/>
          </w:divBdr>
          <w:divsChild>
            <w:div w:id="1706951626">
              <w:marLeft w:val="0"/>
              <w:marRight w:val="0"/>
              <w:marTop w:val="0"/>
              <w:marBottom w:val="0"/>
              <w:divBdr>
                <w:top w:val="none" w:sz="0" w:space="0" w:color="auto"/>
                <w:left w:val="none" w:sz="0" w:space="0" w:color="auto"/>
                <w:bottom w:val="none" w:sz="0" w:space="0" w:color="auto"/>
                <w:right w:val="none" w:sz="0" w:space="0" w:color="auto"/>
              </w:divBdr>
              <w:divsChild>
                <w:div w:id="1611157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059437">
          <w:marLeft w:val="0"/>
          <w:marRight w:val="0"/>
          <w:marTop w:val="0"/>
          <w:marBottom w:val="0"/>
          <w:divBdr>
            <w:top w:val="none" w:sz="0" w:space="0" w:color="auto"/>
            <w:left w:val="none" w:sz="0" w:space="0" w:color="auto"/>
            <w:bottom w:val="none" w:sz="0" w:space="0" w:color="auto"/>
            <w:right w:val="none" w:sz="0" w:space="0" w:color="auto"/>
          </w:divBdr>
          <w:divsChild>
            <w:div w:id="1561288390">
              <w:marLeft w:val="0"/>
              <w:marRight w:val="0"/>
              <w:marTop w:val="0"/>
              <w:marBottom w:val="0"/>
              <w:divBdr>
                <w:top w:val="none" w:sz="0" w:space="0" w:color="auto"/>
                <w:left w:val="none" w:sz="0" w:space="0" w:color="auto"/>
                <w:bottom w:val="none" w:sz="0" w:space="0" w:color="auto"/>
                <w:right w:val="none" w:sz="0" w:space="0" w:color="auto"/>
              </w:divBdr>
            </w:div>
          </w:divsChild>
        </w:div>
        <w:div w:id="2048213393">
          <w:marLeft w:val="0"/>
          <w:marRight w:val="0"/>
          <w:marTop w:val="0"/>
          <w:marBottom w:val="0"/>
          <w:divBdr>
            <w:top w:val="none" w:sz="0" w:space="0" w:color="auto"/>
            <w:left w:val="none" w:sz="0" w:space="0" w:color="auto"/>
            <w:bottom w:val="none" w:sz="0" w:space="0" w:color="auto"/>
            <w:right w:val="none" w:sz="0" w:space="0" w:color="auto"/>
          </w:divBdr>
          <w:divsChild>
            <w:div w:id="1454321680">
              <w:marLeft w:val="0"/>
              <w:marRight w:val="0"/>
              <w:marTop w:val="0"/>
              <w:marBottom w:val="0"/>
              <w:divBdr>
                <w:top w:val="none" w:sz="0" w:space="0" w:color="auto"/>
                <w:left w:val="none" w:sz="0" w:space="0" w:color="auto"/>
                <w:bottom w:val="none" w:sz="0" w:space="0" w:color="auto"/>
                <w:right w:val="none" w:sz="0" w:space="0" w:color="auto"/>
              </w:divBdr>
            </w:div>
          </w:divsChild>
        </w:div>
        <w:div w:id="2065399235">
          <w:marLeft w:val="0"/>
          <w:marRight w:val="0"/>
          <w:marTop w:val="0"/>
          <w:marBottom w:val="0"/>
          <w:divBdr>
            <w:top w:val="none" w:sz="0" w:space="0" w:color="auto"/>
            <w:left w:val="none" w:sz="0" w:space="0" w:color="auto"/>
            <w:bottom w:val="none" w:sz="0" w:space="0" w:color="auto"/>
            <w:right w:val="none" w:sz="0" w:space="0" w:color="auto"/>
          </w:divBdr>
          <w:divsChild>
            <w:div w:id="949774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229742">
      <w:bodyDiv w:val="1"/>
      <w:marLeft w:val="0"/>
      <w:marRight w:val="0"/>
      <w:marTop w:val="0"/>
      <w:marBottom w:val="0"/>
      <w:divBdr>
        <w:top w:val="none" w:sz="0" w:space="0" w:color="auto"/>
        <w:left w:val="none" w:sz="0" w:space="0" w:color="auto"/>
        <w:bottom w:val="none" w:sz="0" w:space="0" w:color="auto"/>
        <w:right w:val="none" w:sz="0" w:space="0" w:color="auto"/>
      </w:divBdr>
    </w:div>
    <w:div w:id="945429339">
      <w:bodyDiv w:val="1"/>
      <w:marLeft w:val="0"/>
      <w:marRight w:val="0"/>
      <w:marTop w:val="0"/>
      <w:marBottom w:val="0"/>
      <w:divBdr>
        <w:top w:val="none" w:sz="0" w:space="0" w:color="auto"/>
        <w:left w:val="none" w:sz="0" w:space="0" w:color="auto"/>
        <w:bottom w:val="none" w:sz="0" w:space="0" w:color="auto"/>
        <w:right w:val="none" w:sz="0" w:space="0" w:color="auto"/>
      </w:divBdr>
      <w:divsChild>
        <w:div w:id="1620987678">
          <w:marLeft w:val="0"/>
          <w:marRight w:val="0"/>
          <w:marTop w:val="0"/>
          <w:marBottom w:val="0"/>
          <w:divBdr>
            <w:top w:val="none" w:sz="0" w:space="0" w:color="auto"/>
            <w:left w:val="none" w:sz="0" w:space="0" w:color="auto"/>
            <w:bottom w:val="none" w:sz="0" w:space="0" w:color="auto"/>
            <w:right w:val="none" w:sz="0" w:space="0" w:color="auto"/>
          </w:divBdr>
        </w:div>
        <w:div w:id="694581726">
          <w:marLeft w:val="0"/>
          <w:marRight w:val="0"/>
          <w:marTop w:val="0"/>
          <w:marBottom w:val="0"/>
          <w:divBdr>
            <w:top w:val="none" w:sz="0" w:space="0" w:color="auto"/>
            <w:left w:val="none" w:sz="0" w:space="0" w:color="auto"/>
            <w:bottom w:val="none" w:sz="0" w:space="0" w:color="auto"/>
            <w:right w:val="none" w:sz="0" w:space="0" w:color="auto"/>
          </w:divBdr>
          <w:divsChild>
            <w:div w:id="1370061083">
              <w:marLeft w:val="0"/>
              <w:marRight w:val="0"/>
              <w:marTop w:val="0"/>
              <w:marBottom w:val="0"/>
              <w:divBdr>
                <w:top w:val="none" w:sz="0" w:space="0" w:color="auto"/>
                <w:left w:val="none" w:sz="0" w:space="0" w:color="auto"/>
                <w:bottom w:val="none" w:sz="0" w:space="0" w:color="auto"/>
                <w:right w:val="none" w:sz="0" w:space="0" w:color="auto"/>
              </w:divBdr>
            </w:div>
          </w:divsChild>
        </w:div>
        <w:div w:id="1739017322">
          <w:marLeft w:val="0"/>
          <w:marRight w:val="0"/>
          <w:marTop w:val="0"/>
          <w:marBottom w:val="0"/>
          <w:divBdr>
            <w:top w:val="none" w:sz="0" w:space="0" w:color="auto"/>
            <w:left w:val="none" w:sz="0" w:space="0" w:color="auto"/>
            <w:bottom w:val="none" w:sz="0" w:space="0" w:color="auto"/>
            <w:right w:val="none" w:sz="0" w:space="0" w:color="auto"/>
          </w:divBdr>
        </w:div>
        <w:div w:id="2101901478">
          <w:marLeft w:val="0"/>
          <w:marRight w:val="0"/>
          <w:marTop w:val="0"/>
          <w:marBottom w:val="0"/>
          <w:divBdr>
            <w:top w:val="none" w:sz="0" w:space="0" w:color="auto"/>
            <w:left w:val="none" w:sz="0" w:space="0" w:color="auto"/>
            <w:bottom w:val="none" w:sz="0" w:space="0" w:color="auto"/>
            <w:right w:val="none" w:sz="0" w:space="0" w:color="auto"/>
          </w:divBdr>
          <w:divsChild>
            <w:div w:id="649794321">
              <w:marLeft w:val="0"/>
              <w:marRight w:val="0"/>
              <w:marTop w:val="0"/>
              <w:marBottom w:val="0"/>
              <w:divBdr>
                <w:top w:val="none" w:sz="0" w:space="0" w:color="auto"/>
                <w:left w:val="none" w:sz="0" w:space="0" w:color="auto"/>
                <w:bottom w:val="none" w:sz="0" w:space="0" w:color="auto"/>
                <w:right w:val="none" w:sz="0" w:space="0" w:color="auto"/>
              </w:divBdr>
            </w:div>
          </w:divsChild>
        </w:div>
        <w:div w:id="611783626">
          <w:marLeft w:val="0"/>
          <w:marRight w:val="0"/>
          <w:marTop w:val="0"/>
          <w:marBottom w:val="0"/>
          <w:divBdr>
            <w:top w:val="none" w:sz="0" w:space="0" w:color="auto"/>
            <w:left w:val="none" w:sz="0" w:space="0" w:color="auto"/>
            <w:bottom w:val="none" w:sz="0" w:space="0" w:color="auto"/>
            <w:right w:val="none" w:sz="0" w:space="0" w:color="auto"/>
          </w:divBdr>
        </w:div>
        <w:div w:id="706417783">
          <w:marLeft w:val="0"/>
          <w:marRight w:val="0"/>
          <w:marTop w:val="0"/>
          <w:marBottom w:val="0"/>
          <w:divBdr>
            <w:top w:val="none" w:sz="0" w:space="0" w:color="auto"/>
            <w:left w:val="none" w:sz="0" w:space="0" w:color="auto"/>
            <w:bottom w:val="none" w:sz="0" w:space="0" w:color="auto"/>
            <w:right w:val="none" w:sz="0" w:space="0" w:color="auto"/>
          </w:divBdr>
          <w:divsChild>
            <w:div w:id="1234464019">
              <w:marLeft w:val="0"/>
              <w:marRight w:val="0"/>
              <w:marTop w:val="0"/>
              <w:marBottom w:val="0"/>
              <w:divBdr>
                <w:top w:val="none" w:sz="0" w:space="0" w:color="auto"/>
                <w:left w:val="none" w:sz="0" w:space="0" w:color="auto"/>
                <w:bottom w:val="none" w:sz="0" w:space="0" w:color="auto"/>
                <w:right w:val="none" w:sz="0" w:space="0" w:color="auto"/>
              </w:divBdr>
            </w:div>
          </w:divsChild>
        </w:div>
        <w:div w:id="505823038">
          <w:marLeft w:val="0"/>
          <w:marRight w:val="0"/>
          <w:marTop w:val="0"/>
          <w:marBottom w:val="0"/>
          <w:divBdr>
            <w:top w:val="none" w:sz="0" w:space="0" w:color="auto"/>
            <w:left w:val="none" w:sz="0" w:space="0" w:color="auto"/>
            <w:bottom w:val="none" w:sz="0" w:space="0" w:color="auto"/>
            <w:right w:val="none" w:sz="0" w:space="0" w:color="auto"/>
          </w:divBdr>
        </w:div>
        <w:div w:id="269510767">
          <w:marLeft w:val="0"/>
          <w:marRight w:val="0"/>
          <w:marTop w:val="0"/>
          <w:marBottom w:val="0"/>
          <w:divBdr>
            <w:top w:val="none" w:sz="0" w:space="0" w:color="auto"/>
            <w:left w:val="none" w:sz="0" w:space="0" w:color="auto"/>
            <w:bottom w:val="none" w:sz="0" w:space="0" w:color="auto"/>
            <w:right w:val="none" w:sz="0" w:space="0" w:color="auto"/>
          </w:divBdr>
          <w:divsChild>
            <w:div w:id="1326975684">
              <w:marLeft w:val="0"/>
              <w:marRight w:val="0"/>
              <w:marTop w:val="0"/>
              <w:marBottom w:val="0"/>
              <w:divBdr>
                <w:top w:val="none" w:sz="0" w:space="0" w:color="auto"/>
                <w:left w:val="none" w:sz="0" w:space="0" w:color="auto"/>
                <w:bottom w:val="none" w:sz="0" w:space="0" w:color="auto"/>
                <w:right w:val="none" w:sz="0" w:space="0" w:color="auto"/>
              </w:divBdr>
            </w:div>
          </w:divsChild>
        </w:div>
        <w:div w:id="417598081">
          <w:marLeft w:val="0"/>
          <w:marRight w:val="0"/>
          <w:marTop w:val="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sChild>
            <w:div w:id="202252741">
              <w:marLeft w:val="0"/>
              <w:marRight w:val="0"/>
              <w:marTop w:val="0"/>
              <w:marBottom w:val="0"/>
              <w:divBdr>
                <w:top w:val="none" w:sz="0" w:space="0" w:color="auto"/>
                <w:left w:val="none" w:sz="0" w:space="0" w:color="auto"/>
                <w:bottom w:val="none" w:sz="0" w:space="0" w:color="auto"/>
                <w:right w:val="none" w:sz="0" w:space="0" w:color="auto"/>
              </w:divBdr>
            </w:div>
          </w:divsChild>
        </w:div>
        <w:div w:id="1630166022">
          <w:marLeft w:val="0"/>
          <w:marRight w:val="0"/>
          <w:marTop w:val="0"/>
          <w:marBottom w:val="0"/>
          <w:divBdr>
            <w:top w:val="none" w:sz="0" w:space="0" w:color="auto"/>
            <w:left w:val="none" w:sz="0" w:space="0" w:color="auto"/>
            <w:bottom w:val="none" w:sz="0" w:space="0" w:color="auto"/>
            <w:right w:val="none" w:sz="0" w:space="0" w:color="auto"/>
          </w:divBdr>
        </w:div>
        <w:div w:id="771979116">
          <w:marLeft w:val="0"/>
          <w:marRight w:val="0"/>
          <w:marTop w:val="0"/>
          <w:marBottom w:val="0"/>
          <w:divBdr>
            <w:top w:val="none" w:sz="0" w:space="0" w:color="auto"/>
            <w:left w:val="none" w:sz="0" w:space="0" w:color="auto"/>
            <w:bottom w:val="none" w:sz="0" w:space="0" w:color="auto"/>
            <w:right w:val="none" w:sz="0" w:space="0" w:color="auto"/>
          </w:divBdr>
          <w:divsChild>
            <w:div w:id="2107575678">
              <w:marLeft w:val="0"/>
              <w:marRight w:val="0"/>
              <w:marTop w:val="0"/>
              <w:marBottom w:val="0"/>
              <w:divBdr>
                <w:top w:val="none" w:sz="0" w:space="0" w:color="auto"/>
                <w:left w:val="none" w:sz="0" w:space="0" w:color="auto"/>
                <w:bottom w:val="none" w:sz="0" w:space="0" w:color="auto"/>
                <w:right w:val="none" w:sz="0" w:space="0" w:color="auto"/>
              </w:divBdr>
            </w:div>
          </w:divsChild>
        </w:div>
        <w:div w:id="601106980">
          <w:marLeft w:val="0"/>
          <w:marRight w:val="0"/>
          <w:marTop w:val="0"/>
          <w:marBottom w:val="0"/>
          <w:divBdr>
            <w:top w:val="none" w:sz="0" w:space="0" w:color="auto"/>
            <w:left w:val="none" w:sz="0" w:space="0" w:color="auto"/>
            <w:bottom w:val="none" w:sz="0" w:space="0" w:color="auto"/>
            <w:right w:val="none" w:sz="0" w:space="0" w:color="auto"/>
          </w:divBdr>
        </w:div>
        <w:div w:id="316345479">
          <w:marLeft w:val="0"/>
          <w:marRight w:val="0"/>
          <w:marTop w:val="0"/>
          <w:marBottom w:val="0"/>
          <w:divBdr>
            <w:top w:val="none" w:sz="0" w:space="0" w:color="auto"/>
            <w:left w:val="none" w:sz="0" w:space="0" w:color="auto"/>
            <w:bottom w:val="none" w:sz="0" w:space="0" w:color="auto"/>
            <w:right w:val="none" w:sz="0" w:space="0" w:color="auto"/>
          </w:divBdr>
          <w:divsChild>
            <w:div w:id="753942369">
              <w:marLeft w:val="0"/>
              <w:marRight w:val="0"/>
              <w:marTop w:val="0"/>
              <w:marBottom w:val="0"/>
              <w:divBdr>
                <w:top w:val="none" w:sz="0" w:space="0" w:color="auto"/>
                <w:left w:val="none" w:sz="0" w:space="0" w:color="auto"/>
                <w:bottom w:val="none" w:sz="0" w:space="0" w:color="auto"/>
                <w:right w:val="none" w:sz="0" w:space="0" w:color="auto"/>
              </w:divBdr>
            </w:div>
          </w:divsChild>
        </w:div>
        <w:div w:id="1512841155">
          <w:marLeft w:val="0"/>
          <w:marRight w:val="0"/>
          <w:marTop w:val="300"/>
          <w:marBottom w:val="0"/>
          <w:divBdr>
            <w:top w:val="none" w:sz="0" w:space="0" w:color="auto"/>
            <w:left w:val="none" w:sz="0" w:space="0" w:color="auto"/>
            <w:bottom w:val="none" w:sz="0" w:space="0" w:color="auto"/>
            <w:right w:val="none" w:sz="0" w:space="0" w:color="auto"/>
          </w:divBdr>
          <w:divsChild>
            <w:div w:id="148178303">
              <w:marLeft w:val="0"/>
              <w:marRight w:val="0"/>
              <w:marTop w:val="0"/>
              <w:marBottom w:val="0"/>
              <w:divBdr>
                <w:top w:val="none" w:sz="0" w:space="0" w:color="auto"/>
                <w:left w:val="none" w:sz="0" w:space="0" w:color="auto"/>
                <w:bottom w:val="none" w:sz="0" w:space="0" w:color="auto"/>
                <w:right w:val="none" w:sz="0" w:space="0" w:color="auto"/>
              </w:divBdr>
              <w:divsChild>
                <w:div w:id="891622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6580344">
          <w:marLeft w:val="0"/>
          <w:marRight w:val="0"/>
          <w:marTop w:val="300"/>
          <w:marBottom w:val="0"/>
          <w:divBdr>
            <w:top w:val="none" w:sz="0" w:space="0" w:color="auto"/>
            <w:left w:val="none" w:sz="0" w:space="0" w:color="auto"/>
            <w:bottom w:val="none" w:sz="0" w:space="0" w:color="auto"/>
            <w:right w:val="none" w:sz="0" w:space="0" w:color="auto"/>
          </w:divBdr>
          <w:divsChild>
            <w:div w:id="1975941548">
              <w:marLeft w:val="0"/>
              <w:marRight w:val="0"/>
              <w:marTop w:val="0"/>
              <w:marBottom w:val="0"/>
              <w:divBdr>
                <w:top w:val="none" w:sz="0" w:space="0" w:color="auto"/>
                <w:left w:val="none" w:sz="0" w:space="0" w:color="auto"/>
                <w:bottom w:val="none" w:sz="0" w:space="0" w:color="auto"/>
                <w:right w:val="none" w:sz="0" w:space="0" w:color="auto"/>
              </w:divBdr>
              <w:divsChild>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31251">
          <w:marLeft w:val="0"/>
          <w:marRight w:val="0"/>
          <w:marTop w:val="300"/>
          <w:marBottom w:val="0"/>
          <w:divBdr>
            <w:top w:val="none" w:sz="0" w:space="0" w:color="auto"/>
            <w:left w:val="none" w:sz="0" w:space="0" w:color="auto"/>
            <w:bottom w:val="none" w:sz="0" w:space="0" w:color="auto"/>
            <w:right w:val="none" w:sz="0" w:space="0" w:color="auto"/>
          </w:divBdr>
          <w:divsChild>
            <w:div w:id="802580839">
              <w:marLeft w:val="0"/>
              <w:marRight w:val="0"/>
              <w:marTop w:val="0"/>
              <w:marBottom w:val="0"/>
              <w:divBdr>
                <w:top w:val="none" w:sz="0" w:space="0" w:color="auto"/>
                <w:left w:val="none" w:sz="0" w:space="0" w:color="auto"/>
                <w:bottom w:val="none" w:sz="0" w:space="0" w:color="auto"/>
                <w:right w:val="none" w:sz="0" w:space="0" w:color="auto"/>
              </w:divBdr>
              <w:divsChild>
                <w:div w:id="430200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084711">
      <w:bodyDiv w:val="1"/>
      <w:marLeft w:val="0"/>
      <w:marRight w:val="0"/>
      <w:marTop w:val="0"/>
      <w:marBottom w:val="0"/>
      <w:divBdr>
        <w:top w:val="none" w:sz="0" w:space="0" w:color="auto"/>
        <w:left w:val="none" w:sz="0" w:space="0" w:color="auto"/>
        <w:bottom w:val="none" w:sz="0" w:space="0" w:color="auto"/>
        <w:right w:val="none" w:sz="0" w:space="0" w:color="auto"/>
      </w:divBdr>
    </w:div>
    <w:div w:id="946275896">
      <w:bodyDiv w:val="1"/>
      <w:marLeft w:val="0"/>
      <w:marRight w:val="0"/>
      <w:marTop w:val="0"/>
      <w:marBottom w:val="0"/>
      <w:divBdr>
        <w:top w:val="none" w:sz="0" w:space="0" w:color="auto"/>
        <w:left w:val="none" w:sz="0" w:space="0" w:color="auto"/>
        <w:bottom w:val="none" w:sz="0" w:space="0" w:color="auto"/>
        <w:right w:val="none" w:sz="0" w:space="0" w:color="auto"/>
      </w:divBdr>
      <w:divsChild>
        <w:div w:id="582491707">
          <w:marLeft w:val="0"/>
          <w:marRight w:val="0"/>
          <w:marTop w:val="0"/>
          <w:marBottom w:val="0"/>
          <w:divBdr>
            <w:top w:val="none" w:sz="0" w:space="0" w:color="auto"/>
            <w:left w:val="none" w:sz="0" w:space="0" w:color="auto"/>
            <w:bottom w:val="none" w:sz="0" w:space="0" w:color="auto"/>
            <w:right w:val="none" w:sz="0" w:space="0" w:color="auto"/>
          </w:divBdr>
        </w:div>
        <w:div w:id="1332638086">
          <w:marLeft w:val="0"/>
          <w:marRight w:val="0"/>
          <w:marTop w:val="0"/>
          <w:marBottom w:val="0"/>
          <w:divBdr>
            <w:top w:val="none" w:sz="0" w:space="0" w:color="auto"/>
            <w:left w:val="none" w:sz="0" w:space="0" w:color="auto"/>
            <w:bottom w:val="none" w:sz="0" w:space="0" w:color="auto"/>
            <w:right w:val="none" w:sz="0" w:space="0" w:color="auto"/>
          </w:divBdr>
          <w:divsChild>
            <w:div w:id="1237667140">
              <w:marLeft w:val="0"/>
              <w:marRight w:val="0"/>
              <w:marTop w:val="0"/>
              <w:marBottom w:val="0"/>
              <w:divBdr>
                <w:top w:val="none" w:sz="0" w:space="0" w:color="auto"/>
                <w:left w:val="none" w:sz="0" w:space="0" w:color="auto"/>
                <w:bottom w:val="none" w:sz="0" w:space="0" w:color="auto"/>
                <w:right w:val="none" w:sz="0" w:space="0" w:color="auto"/>
              </w:divBdr>
            </w:div>
          </w:divsChild>
        </w:div>
        <w:div w:id="1060707883">
          <w:marLeft w:val="0"/>
          <w:marRight w:val="0"/>
          <w:marTop w:val="0"/>
          <w:marBottom w:val="0"/>
          <w:divBdr>
            <w:top w:val="none" w:sz="0" w:space="0" w:color="auto"/>
            <w:left w:val="none" w:sz="0" w:space="0" w:color="auto"/>
            <w:bottom w:val="none" w:sz="0" w:space="0" w:color="auto"/>
            <w:right w:val="none" w:sz="0" w:space="0" w:color="auto"/>
          </w:divBdr>
        </w:div>
        <w:div w:id="1546604454">
          <w:marLeft w:val="0"/>
          <w:marRight w:val="0"/>
          <w:marTop w:val="0"/>
          <w:marBottom w:val="0"/>
          <w:divBdr>
            <w:top w:val="none" w:sz="0" w:space="0" w:color="auto"/>
            <w:left w:val="none" w:sz="0" w:space="0" w:color="auto"/>
            <w:bottom w:val="none" w:sz="0" w:space="0" w:color="auto"/>
            <w:right w:val="none" w:sz="0" w:space="0" w:color="auto"/>
          </w:divBdr>
          <w:divsChild>
            <w:div w:id="1660111629">
              <w:marLeft w:val="0"/>
              <w:marRight w:val="0"/>
              <w:marTop w:val="0"/>
              <w:marBottom w:val="0"/>
              <w:divBdr>
                <w:top w:val="none" w:sz="0" w:space="0" w:color="auto"/>
                <w:left w:val="none" w:sz="0" w:space="0" w:color="auto"/>
                <w:bottom w:val="none" w:sz="0" w:space="0" w:color="auto"/>
                <w:right w:val="none" w:sz="0" w:space="0" w:color="auto"/>
              </w:divBdr>
            </w:div>
          </w:divsChild>
        </w:div>
        <w:div w:id="885995983">
          <w:marLeft w:val="0"/>
          <w:marRight w:val="0"/>
          <w:marTop w:val="0"/>
          <w:marBottom w:val="0"/>
          <w:divBdr>
            <w:top w:val="none" w:sz="0" w:space="0" w:color="auto"/>
            <w:left w:val="none" w:sz="0" w:space="0" w:color="auto"/>
            <w:bottom w:val="none" w:sz="0" w:space="0" w:color="auto"/>
            <w:right w:val="none" w:sz="0" w:space="0" w:color="auto"/>
          </w:divBdr>
        </w:div>
        <w:div w:id="1336886290">
          <w:marLeft w:val="0"/>
          <w:marRight w:val="0"/>
          <w:marTop w:val="0"/>
          <w:marBottom w:val="0"/>
          <w:divBdr>
            <w:top w:val="none" w:sz="0" w:space="0" w:color="auto"/>
            <w:left w:val="none" w:sz="0" w:space="0" w:color="auto"/>
            <w:bottom w:val="none" w:sz="0" w:space="0" w:color="auto"/>
            <w:right w:val="none" w:sz="0" w:space="0" w:color="auto"/>
          </w:divBdr>
          <w:divsChild>
            <w:div w:id="1419903845">
              <w:marLeft w:val="0"/>
              <w:marRight w:val="0"/>
              <w:marTop w:val="0"/>
              <w:marBottom w:val="0"/>
              <w:divBdr>
                <w:top w:val="none" w:sz="0" w:space="0" w:color="auto"/>
                <w:left w:val="none" w:sz="0" w:space="0" w:color="auto"/>
                <w:bottom w:val="none" w:sz="0" w:space="0" w:color="auto"/>
                <w:right w:val="none" w:sz="0" w:space="0" w:color="auto"/>
              </w:divBdr>
            </w:div>
          </w:divsChild>
        </w:div>
        <w:div w:id="1969630322">
          <w:marLeft w:val="0"/>
          <w:marRight w:val="0"/>
          <w:marTop w:val="0"/>
          <w:marBottom w:val="0"/>
          <w:divBdr>
            <w:top w:val="none" w:sz="0" w:space="0" w:color="auto"/>
            <w:left w:val="none" w:sz="0" w:space="0" w:color="auto"/>
            <w:bottom w:val="none" w:sz="0" w:space="0" w:color="auto"/>
            <w:right w:val="none" w:sz="0" w:space="0" w:color="auto"/>
          </w:divBdr>
        </w:div>
        <w:div w:id="1950626043">
          <w:marLeft w:val="0"/>
          <w:marRight w:val="0"/>
          <w:marTop w:val="0"/>
          <w:marBottom w:val="0"/>
          <w:divBdr>
            <w:top w:val="none" w:sz="0" w:space="0" w:color="auto"/>
            <w:left w:val="none" w:sz="0" w:space="0" w:color="auto"/>
            <w:bottom w:val="none" w:sz="0" w:space="0" w:color="auto"/>
            <w:right w:val="none" w:sz="0" w:space="0" w:color="auto"/>
          </w:divBdr>
          <w:divsChild>
            <w:div w:id="494732111">
              <w:marLeft w:val="0"/>
              <w:marRight w:val="0"/>
              <w:marTop w:val="0"/>
              <w:marBottom w:val="0"/>
              <w:divBdr>
                <w:top w:val="none" w:sz="0" w:space="0" w:color="auto"/>
                <w:left w:val="none" w:sz="0" w:space="0" w:color="auto"/>
                <w:bottom w:val="none" w:sz="0" w:space="0" w:color="auto"/>
                <w:right w:val="none" w:sz="0" w:space="0" w:color="auto"/>
              </w:divBdr>
            </w:div>
          </w:divsChild>
        </w:div>
        <w:div w:id="383984834">
          <w:marLeft w:val="0"/>
          <w:marRight w:val="0"/>
          <w:marTop w:val="0"/>
          <w:marBottom w:val="0"/>
          <w:divBdr>
            <w:top w:val="none" w:sz="0" w:space="0" w:color="auto"/>
            <w:left w:val="none" w:sz="0" w:space="0" w:color="auto"/>
            <w:bottom w:val="none" w:sz="0" w:space="0" w:color="auto"/>
            <w:right w:val="none" w:sz="0" w:space="0" w:color="auto"/>
          </w:divBdr>
        </w:div>
        <w:div w:id="688332197">
          <w:marLeft w:val="0"/>
          <w:marRight w:val="0"/>
          <w:marTop w:val="0"/>
          <w:marBottom w:val="0"/>
          <w:divBdr>
            <w:top w:val="none" w:sz="0" w:space="0" w:color="auto"/>
            <w:left w:val="none" w:sz="0" w:space="0" w:color="auto"/>
            <w:bottom w:val="none" w:sz="0" w:space="0" w:color="auto"/>
            <w:right w:val="none" w:sz="0" w:space="0" w:color="auto"/>
          </w:divBdr>
          <w:divsChild>
            <w:div w:id="733939797">
              <w:marLeft w:val="0"/>
              <w:marRight w:val="0"/>
              <w:marTop w:val="0"/>
              <w:marBottom w:val="0"/>
              <w:divBdr>
                <w:top w:val="none" w:sz="0" w:space="0" w:color="auto"/>
                <w:left w:val="none" w:sz="0" w:space="0" w:color="auto"/>
                <w:bottom w:val="none" w:sz="0" w:space="0" w:color="auto"/>
                <w:right w:val="none" w:sz="0" w:space="0" w:color="auto"/>
              </w:divBdr>
            </w:div>
          </w:divsChild>
        </w:div>
        <w:div w:id="1484391005">
          <w:marLeft w:val="0"/>
          <w:marRight w:val="0"/>
          <w:marTop w:val="0"/>
          <w:marBottom w:val="0"/>
          <w:divBdr>
            <w:top w:val="none" w:sz="0" w:space="0" w:color="auto"/>
            <w:left w:val="none" w:sz="0" w:space="0" w:color="auto"/>
            <w:bottom w:val="none" w:sz="0" w:space="0" w:color="auto"/>
            <w:right w:val="none" w:sz="0" w:space="0" w:color="auto"/>
          </w:divBdr>
        </w:div>
        <w:div w:id="1806463826">
          <w:marLeft w:val="0"/>
          <w:marRight w:val="0"/>
          <w:marTop w:val="0"/>
          <w:marBottom w:val="0"/>
          <w:divBdr>
            <w:top w:val="none" w:sz="0" w:space="0" w:color="auto"/>
            <w:left w:val="none" w:sz="0" w:space="0" w:color="auto"/>
            <w:bottom w:val="none" w:sz="0" w:space="0" w:color="auto"/>
            <w:right w:val="none" w:sz="0" w:space="0" w:color="auto"/>
          </w:divBdr>
          <w:divsChild>
            <w:div w:id="649021291">
              <w:marLeft w:val="0"/>
              <w:marRight w:val="0"/>
              <w:marTop w:val="0"/>
              <w:marBottom w:val="0"/>
              <w:divBdr>
                <w:top w:val="none" w:sz="0" w:space="0" w:color="auto"/>
                <w:left w:val="none" w:sz="0" w:space="0" w:color="auto"/>
                <w:bottom w:val="none" w:sz="0" w:space="0" w:color="auto"/>
                <w:right w:val="none" w:sz="0" w:space="0" w:color="auto"/>
              </w:divBdr>
            </w:div>
          </w:divsChild>
        </w:div>
        <w:div w:id="1205947213">
          <w:marLeft w:val="0"/>
          <w:marRight w:val="0"/>
          <w:marTop w:val="0"/>
          <w:marBottom w:val="0"/>
          <w:divBdr>
            <w:top w:val="none" w:sz="0" w:space="0" w:color="auto"/>
            <w:left w:val="none" w:sz="0" w:space="0" w:color="auto"/>
            <w:bottom w:val="none" w:sz="0" w:space="0" w:color="auto"/>
            <w:right w:val="none" w:sz="0" w:space="0" w:color="auto"/>
          </w:divBdr>
        </w:div>
        <w:div w:id="766850157">
          <w:marLeft w:val="0"/>
          <w:marRight w:val="0"/>
          <w:marTop w:val="0"/>
          <w:marBottom w:val="0"/>
          <w:divBdr>
            <w:top w:val="none" w:sz="0" w:space="0" w:color="auto"/>
            <w:left w:val="none" w:sz="0" w:space="0" w:color="auto"/>
            <w:bottom w:val="none" w:sz="0" w:space="0" w:color="auto"/>
            <w:right w:val="none" w:sz="0" w:space="0" w:color="auto"/>
          </w:divBdr>
          <w:divsChild>
            <w:div w:id="1916930967">
              <w:marLeft w:val="0"/>
              <w:marRight w:val="0"/>
              <w:marTop w:val="0"/>
              <w:marBottom w:val="0"/>
              <w:divBdr>
                <w:top w:val="none" w:sz="0" w:space="0" w:color="auto"/>
                <w:left w:val="none" w:sz="0" w:space="0" w:color="auto"/>
                <w:bottom w:val="none" w:sz="0" w:space="0" w:color="auto"/>
                <w:right w:val="none" w:sz="0" w:space="0" w:color="auto"/>
              </w:divBdr>
            </w:div>
          </w:divsChild>
        </w:div>
        <w:div w:id="373702692">
          <w:marLeft w:val="0"/>
          <w:marRight w:val="0"/>
          <w:marTop w:val="300"/>
          <w:marBottom w:val="0"/>
          <w:divBdr>
            <w:top w:val="none" w:sz="0" w:space="0" w:color="auto"/>
            <w:left w:val="none" w:sz="0" w:space="0" w:color="auto"/>
            <w:bottom w:val="none" w:sz="0" w:space="0" w:color="auto"/>
            <w:right w:val="none" w:sz="0" w:space="0" w:color="auto"/>
          </w:divBdr>
          <w:divsChild>
            <w:div w:id="2100362">
              <w:marLeft w:val="0"/>
              <w:marRight w:val="0"/>
              <w:marTop w:val="0"/>
              <w:marBottom w:val="0"/>
              <w:divBdr>
                <w:top w:val="none" w:sz="0" w:space="0" w:color="auto"/>
                <w:left w:val="none" w:sz="0" w:space="0" w:color="auto"/>
                <w:bottom w:val="none" w:sz="0" w:space="0" w:color="auto"/>
                <w:right w:val="none" w:sz="0" w:space="0" w:color="auto"/>
              </w:divBdr>
              <w:divsChild>
                <w:div w:id="144160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148285">
          <w:marLeft w:val="0"/>
          <w:marRight w:val="0"/>
          <w:marTop w:val="300"/>
          <w:marBottom w:val="0"/>
          <w:divBdr>
            <w:top w:val="none" w:sz="0" w:space="0" w:color="auto"/>
            <w:left w:val="none" w:sz="0" w:space="0" w:color="auto"/>
            <w:bottom w:val="none" w:sz="0" w:space="0" w:color="auto"/>
            <w:right w:val="none" w:sz="0" w:space="0" w:color="auto"/>
          </w:divBdr>
          <w:divsChild>
            <w:div w:id="625501435">
              <w:marLeft w:val="0"/>
              <w:marRight w:val="0"/>
              <w:marTop w:val="0"/>
              <w:marBottom w:val="0"/>
              <w:divBdr>
                <w:top w:val="none" w:sz="0" w:space="0" w:color="auto"/>
                <w:left w:val="none" w:sz="0" w:space="0" w:color="auto"/>
                <w:bottom w:val="none" w:sz="0" w:space="0" w:color="auto"/>
                <w:right w:val="none" w:sz="0" w:space="0" w:color="auto"/>
              </w:divBdr>
              <w:divsChild>
                <w:div w:id="102363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916106">
          <w:marLeft w:val="0"/>
          <w:marRight w:val="0"/>
          <w:marTop w:val="300"/>
          <w:marBottom w:val="0"/>
          <w:divBdr>
            <w:top w:val="none" w:sz="0" w:space="0" w:color="auto"/>
            <w:left w:val="none" w:sz="0" w:space="0" w:color="auto"/>
            <w:bottom w:val="none" w:sz="0" w:space="0" w:color="auto"/>
            <w:right w:val="none" w:sz="0" w:space="0" w:color="auto"/>
          </w:divBdr>
          <w:divsChild>
            <w:div w:id="1588229689">
              <w:marLeft w:val="0"/>
              <w:marRight w:val="0"/>
              <w:marTop w:val="0"/>
              <w:marBottom w:val="0"/>
              <w:divBdr>
                <w:top w:val="none" w:sz="0" w:space="0" w:color="auto"/>
                <w:left w:val="none" w:sz="0" w:space="0" w:color="auto"/>
                <w:bottom w:val="none" w:sz="0" w:space="0" w:color="auto"/>
                <w:right w:val="none" w:sz="0" w:space="0" w:color="auto"/>
              </w:divBdr>
              <w:divsChild>
                <w:div w:id="6987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868141">
          <w:marLeft w:val="0"/>
          <w:marRight w:val="0"/>
          <w:marTop w:val="300"/>
          <w:marBottom w:val="0"/>
          <w:divBdr>
            <w:top w:val="none" w:sz="0" w:space="0" w:color="auto"/>
            <w:left w:val="none" w:sz="0" w:space="0" w:color="auto"/>
            <w:bottom w:val="none" w:sz="0" w:space="0" w:color="auto"/>
            <w:right w:val="none" w:sz="0" w:space="0" w:color="auto"/>
          </w:divBdr>
          <w:divsChild>
            <w:div w:id="333649324">
              <w:marLeft w:val="0"/>
              <w:marRight w:val="0"/>
              <w:marTop w:val="0"/>
              <w:marBottom w:val="0"/>
              <w:divBdr>
                <w:top w:val="none" w:sz="0" w:space="0" w:color="auto"/>
                <w:left w:val="none" w:sz="0" w:space="0" w:color="auto"/>
                <w:bottom w:val="none" w:sz="0" w:space="0" w:color="auto"/>
                <w:right w:val="none" w:sz="0" w:space="0" w:color="auto"/>
              </w:divBdr>
              <w:divsChild>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305730">
      <w:bodyDiv w:val="1"/>
      <w:marLeft w:val="0"/>
      <w:marRight w:val="0"/>
      <w:marTop w:val="0"/>
      <w:marBottom w:val="0"/>
      <w:divBdr>
        <w:top w:val="none" w:sz="0" w:space="0" w:color="auto"/>
        <w:left w:val="none" w:sz="0" w:space="0" w:color="auto"/>
        <w:bottom w:val="none" w:sz="0" w:space="0" w:color="auto"/>
        <w:right w:val="none" w:sz="0" w:space="0" w:color="auto"/>
      </w:divBdr>
      <w:divsChild>
        <w:div w:id="5790050">
          <w:marLeft w:val="0"/>
          <w:marRight w:val="0"/>
          <w:marTop w:val="0"/>
          <w:marBottom w:val="0"/>
          <w:divBdr>
            <w:top w:val="none" w:sz="0" w:space="0" w:color="auto"/>
            <w:left w:val="none" w:sz="0" w:space="0" w:color="auto"/>
            <w:bottom w:val="none" w:sz="0" w:space="0" w:color="auto"/>
            <w:right w:val="none" w:sz="0" w:space="0" w:color="auto"/>
          </w:divBdr>
          <w:divsChild>
            <w:div w:id="1049570954">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sChild>
            <w:div w:id="1522356460">
              <w:marLeft w:val="0"/>
              <w:marRight w:val="0"/>
              <w:marTop w:val="0"/>
              <w:marBottom w:val="0"/>
              <w:divBdr>
                <w:top w:val="none" w:sz="0" w:space="0" w:color="auto"/>
                <w:left w:val="none" w:sz="0" w:space="0" w:color="auto"/>
                <w:bottom w:val="none" w:sz="0" w:space="0" w:color="auto"/>
                <w:right w:val="none" w:sz="0" w:space="0" w:color="auto"/>
              </w:divBdr>
            </w:div>
          </w:divsChild>
        </w:div>
        <w:div w:id="261108711">
          <w:marLeft w:val="0"/>
          <w:marRight w:val="0"/>
          <w:marTop w:val="0"/>
          <w:marBottom w:val="0"/>
          <w:divBdr>
            <w:top w:val="none" w:sz="0" w:space="0" w:color="auto"/>
            <w:left w:val="none" w:sz="0" w:space="0" w:color="auto"/>
            <w:bottom w:val="none" w:sz="0" w:space="0" w:color="auto"/>
            <w:right w:val="none" w:sz="0" w:space="0" w:color="auto"/>
          </w:divBdr>
          <w:divsChild>
            <w:div w:id="486022476">
              <w:marLeft w:val="0"/>
              <w:marRight w:val="0"/>
              <w:marTop w:val="0"/>
              <w:marBottom w:val="0"/>
              <w:divBdr>
                <w:top w:val="none" w:sz="0" w:space="0" w:color="auto"/>
                <w:left w:val="none" w:sz="0" w:space="0" w:color="auto"/>
                <w:bottom w:val="none" w:sz="0" w:space="0" w:color="auto"/>
                <w:right w:val="none" w:sz="0" w:space="0" w:color="auto"/>
              </w:divBdr>
            </w:div>
          </w:divsChild>
        </w:div>
        <w:div w:id="458883580">
          <w:marLeft w:val="0"/>
          <w:marRight w:val="0"/>
          <w:marTop w:val="0"/>
          <w:marBottom w:val="0"/>
          <w:divBdr>
            <w:top w:val="none" w:sz="0" w:space="0" w:color="auto"/>
            <w:left w:val="none" w:sz="0" w:space="0" w:color="auto"/>
            <w:bottom w:val="none" w:sz="0" w:space="0" w:color="auto"/>
            <w:right w:val="none" w:sz="0" w:space="0" w:color="auto"/>
          </w:divBdr>
          <w:divsChild>
            <w:div w:id="313458872">
              <w:marLeft w:val="0"/>
              <w:marRight w:val="0"/>
              <w:marTop w:val="0"/>
              <w:marBottom w:val="0"/>
              <w:divBdr>
                <w:top w:val="none" w:sz="0" w:space="0" w:color="auto"/>
                <w:left w:val="none" w:sz="0" w:space="0" w:color="auto"/>
                <w:bottom w:val="none" w:sz="0" w:space="0" w:color="auto"/>
                <w:right w:val="none" w:sz="0" w:space="0" w:color="auto"/>
              </w:divBdr>
            </w:div>
          </w:divsChild>
        </w:div>
        <w:div w:id="564071399">
          <w:marLeft w:val="0"/>
          <w:marRight w:val="0"/>
          <w:marTop w:val="0"/>
          <w:marBottom w:val="0"/>
          <w:divBdr>
            <w:top w:val="none" w:sz="0" w:space="0" w:color="auto"/>
            <w:left w:val="none" w:sz="0" w:space="0" w:color="auto"/>
            <w:bottom w:val="none" w:sz="0" w:space="0" w:color="auto"/>
            <w:right w:val="none" w:sz="0" w:space="0" w:color="auto"/>
          </w:divBdr>
        </w:div>
        <w:div w:id="602999695">
          <w:marLeft w:val="0"/>
          <w:marRight w:val="0"/>
          <w:marTop w:val="300"/>
          <w:marBottom w:val="0"/>
          <w:divBdr>
            <w:top w:val="none" w:sz="0" w:space="0" w:color="auto"/>
            <w:left w:val="none" w:sz="0" w:space="0" w:color="auto"/>
            <w:bottom w:val="none" w:sz="0" w:space="0" w:color="auto"/>
            <w:right w:val="none" w:sz="0" w:space="0" w:color="auto"/>
          </w:divBdr>
          <w:divsChild>
            <w:div w:id="139152634">
              <w:marLeft w:val="0"/>
              <w:marRight w:val="0"/>
              <w:marTop w:val="0"/>
              <w:marBottom w:val="0"/>
              <w:divBdr>
                <w:top w:val="none" w:sz="0" w:space="0" w:color="auto"/>
                <w:left w:val="none" w:sz="0" w:space="0" w:color="auto"/>
                <w:bottom w:val="none" w:sz="0" w:space="0" w:color="auto"/>
                <w:right w:val="none" w:sz="0" w:space="0" w:color="auto"/>
              </w:divBdr>
              <w:divsChild>
                <w:div w:id="3984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093088">
          <w:marLeft w:val="0"/>
          <w:marRight w:val="0"/>
          <w:marTop w:val="0"/>
          <w:marBottom w:val="0"/>
          <w:divBdr>
            <w:top w:val="none" w:sz="0" w:space="0" w:color="auto"/>
            <w:left w:val="none" w:sz="0" w:space="0" w:color="auto"/>
            <w:bottom w:val="none" w:sz="0" w:space="0" w:color="auto"/>
            <w:right w:val="none" w:sz="0" w:space="0" w:color="auto"/>
          </w:divBdr>
          <w:divsChild>
            <w:div w:id="257102840">
              <w:marLeft w:val="0"/>
              <w:marRight w:val="0"/>
              <w:marTop w:val="0"/>
              <w:marBottom w:val="0"/>
              <w:divBdr>
                <w:top w:val="none" w:sz="0" w:space="0" w:color="auto"/>
                <w:left w:val="none" w:sz="0" w:space="0" w:color="auto"/>
                <w:bottom w:val="none" w:sz="0" w:space="0" w:color="auto"/>
                <w:right w:val="none" w:sz="0" w:space="0" w:color="auto"/>
              </w:divBdr>
            </w:div>
          </w:divsChild>
        </w:div>
        <w:div w:id="819005254">
          <w:marLeft w:val="0"/>
          <w:marRight w:val="0"/>
          <w:marTop w:val="0"/>
          <w:marBottom w:val="0"/>
          <w:divBdr>
            <w:top w:val="none" w:sz="0" w:space="0" w:color="auto"/>
            <w:left w:val="none" w:sz="0" w:space="0" w:color="auto"/>
            <w:bottom w:val="none" w:sz="0" w:space="0" w:color="auto"/>
            <w:right w:val="none" w:sz="0" w:space="0" w:color="auto"/>
          </w:divBdr>
        </w:div>
        <w:div w:id="834146452">
          <w:marLeft w:val="0"/>
          <w:marRight w:val="0"/>
          <w:marTop w:val="0"/>
          <w:marBottom w:val="0"/>
          <w:divBdr>
            <w:top w:val="none" w:sz="0" w:space="0" w:color="auto"/>
            <w:left w:val="none" w:sz="0" w:space="0" w:color="auto"/>
            <w:bottom w:val="none" w:sz="0" w:space="0" w:color="auto"/>
            <w:right w:val="none" w:sz="0" w:space="0" w:color="auto"/>
          </w:divBdr>
        </w:div>
        <w:div w:id="901402196">
          <w:marLeft w:val="0"/>
          <w:marRight w:val="0"/>
          <w:marTop w:val="300"/>
          <w:marBottom w:val="0"/>
          <w:divBdr>
            <w:top w:val="none" w:sz="0" w:space="0" w:color="auto"/>
            <w:left w:val="none" w:sz="0" w:space="0" w:color="auto"/>
            <w:bottom w:val="none" w:sz="0" w:space="0" w:color="auto"/>
            <w:right w:val="none" w:sz="0" w:space="0" w:color="auto"/>
          </w:divBdr>
          <w:divsChild>
            <w:div w:id="913853046">
              <w:marLeft w:val="0"/>
              <w:marRight w:val="0"/>
              <w:marTop w:val="0"/>
              <w:marBottom w:val="0"/>
              <w:divBdr>
                <w:top w:val="none" w:sz="0" w:space="0" w:color="auto"/>
                <w:left w:val="none" w:sz="0" w:space="0" w:color="auto"/>
                <w:bottom w:val="none" w:sz="0" w:space="0" w:color="auto"/>
                <w:right w:val="none" w:sz="0" w:space="0" w:color="auto"/>
              </w:divBdr>
              <w:divsChild>
                <w:div w:id="396394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78108">
          <w:marLeft w:val="0"/>
          <w:marRight w:val="0"/>
          <w:marTop w:val="0"/>
          <w:marBottom w:val="0"/>
          <w:divBdr>
            <w:top w:val="none" w:sz="0" w:space="0" w:color="auto"/>
            <w:left w:val="none" w:sz="0" w:space="0" w:color="auto"/>
            <w:bottom w:val="none" w:sz="0" w:space="0" w:color="auto"/>
            <w:right w:val="none" w:sz="0" w:space="0" w:color="auto"/>
          </w:divBdr>
        </w:div>
        <w:div w:id="1213152038">
          <w:marLeft w:val="0"/>
          <w:marRight w:val="0"/>
          <w:marTop w:val="300"/>
          <w:marBottom w:val="0"/>
          <w:divBdr>
            <w:top w:val="none" w:sz="0" w:space="0" w:color="auto"/>
            <w:left w:val="none" w:sz="0" w:space="0" w:color="auto"/>
            <w:bottom w:val="none" w:sz="0" w:space="0" w:color="auto"/>
            <w:right w:val="none" w:sz="0" w:space="0" w:color="auto"/>
          </w:divBdr>
          <w:divsChild>
            <w:div w:id="1826437703">
              <w:marLeft w:val="0"/>
              <w:marRight w:val="0"/>
              <w:marTop w:val="0"/>
              <w:marBottom w:val="0"/>
              <w:divBdr>
                <w:top w:val="none" w:sz="0" w:space="0" w:color="auto"/>
                <w:left w:val="none" w:sz="0" w:space="0" w:color="auto"/>
                <w:bottom w:val="none" w:sz="0" w:space="0" w:color="auto"/>
                <w:right w:val="none" w:sz="0" w:space="0" w:color="auto"/>
              </w:divBdr>
              <w:divsChild>
                <w:div w:id="1780023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079918">
          <w:marLeft w:val="0"/>
          <w:marRight w:val="0"/>
          <w:marTop w:val="0"/>
          <w:marBottom w:val="0"/>
          <w:divBdr>
            <w:top w:val="none" w:sz="0" w:space="0" w:color="auto"/>
            <w:left w:val="none" w:sz="0" w:space="0" w:color="auto"/>
            <w:bottom w:val="none" w:sz="0" w:space="0" w:color="auto"/>
            <w:right w:val="none" w:sz="0" w:space="0" w:color="auto"/>
          </w:divBdr>
        </w:div>
        <w:div w:id="1326973076">
          <w:marLeft w:val="0"/>
          <w:marRight w:val="0"/>
          <w:marTop w:val="0"/>
          <w:marBottom w:val="0"/>
          <w:divBdr>
            <w:top w:val="none" w:sz="0" w:space="0" w:color="auto"/>
            <w:left w:val="none" w:sz="0" w:space="0" w:color="auto"/>
            <w:bottom w:val="none" w:sz="0" w:space="0" w:color="auto"/>
            <w:right w:val="none" w:sz="0" w:space="0" w:color="auto"/>
          </w:divBdr>
        </w:div>
        <w:div w:id="1755394498">
          <w:marLeft w:val="0"/>
          <w:marRight w:val="0"/>
          <w:marTop w:val="0"/>
          <w:marBottom w:val="0"/>
          <w:divBdr>
            <w:top w:val="none" w:sz="0" w:space="0" w:color="auto"/>
            <w:left w:val="none" w:sz="0" w:space="0" w:color="auto"/>
            <w:bottom w:val="none" w:sz="0" w:space="0" w:color="auto"/>
            <w:right w:val="none" w:sz="0" w:space="0" w:color="auto"/>
          </w:divBdr>
          <w:divsChild>
            <w:div w:id="899709600">
              <w:marLeft w:val="0"/>
              <w:marRight w:val="0"/>
              <w:marTop w:val="0"/>
              <w:marBottom w:val="0"/>
              <w:divBdr>
                <w:top w:val="none" w:sz="0" w:space="0" w:color="auto"/>
                <w:left w:val="none" w:sz="0" w:space="0" w:color="auto"/>
                <w:bottom w:val="none" w:sz="0" w:space="0" w:color="auto"/>
                <w:right w:val="none" w:sz="0" w:space="0" w:color="auto"/>
              </w:divBdr>
            </w:div>
          </w:divsChild>
        </w:div>
        <w:div w:id="1931812031">
          <w:marLeft w:val="0"/>
          <w:marRight w:val="0"/>
          <w:marTop w:val="0"/>
          <w:marBottom w:val="0"/>
          <w:divBdr>
            <w:top w:val="none" w:sz="0" w:space="0" w:color="auto"/>
            <w:left w:val="none" w:sz="0" w:space="0" w:color="auto"/>
            <w:bottom w:val="none" w:sz="0" w:space="0" w:color="auto"/>
            <w:right w:val="none" w:sz="0" w:space="0" w:color="auto"/>
          </w:divBdr>
          <w:divsChild>
            <w:div w:id="1234123263">
              <w:marLeft w:val="0"/>
              <w:marRight w:val="0"/>
              <w:marTop w:val="0"/>
              <w:marBottom w:val="0"/>
              <w:divBdr>
                <w:top w:val="none" w:sz="0" w:space="0" w:color="auto"/>
                <w:left w:val="none" w:sz="0" w:space="0" w:color="auto"/>
                <w:bottom w:val="none" w:sz="0" w:space="0" w:color="auto"/>
                <w:right w:val="none" w:sz="0" w:space="0" w:color="auto"/>
              </w:divBdr>
            </w:div>
          </w:divsChild>
        </w:div>
        <w:div w:id="2019506193">
          <w:marLeft w:val="0"/>
          <w:marRight w:val="0"/>
          <w:marTop w:val="300"/>
          <w:marBottom w:val="0"/>
          <w:divBdr>
            <w:top w:val="none" w:sz="0" w:space="0" w:color="auto"/>
            <w:left w:val="none" w:sz="0" w:space="0" w:color="auto"/>
            <w:bottom w:val="none" w:sz="0" w:space="0" w:color="auto"/>
            <w:right w:val="none" w:sz="0" w:space="0" w:color="auto"/>
          </w:divBdr>
          <w:divsChild>
            <w:div w:id="1954818628">
              <w:marLeft w:val="0"/>
              <w:marRight w:val="0"/>
              <w:marTop w:val="0"/>
              <w:marBottom w:val="0"/>
              <w:divBdr>
                <w:top w:val="none" w:sz="0" w:space="0" w:color="auto"/>
                <w:left w:val="none" w:sz="0" w:space="0" w:color="auto"/>
                <w:bottom w:val="none" w:sz="0" w:space="0" w:color="auto"/>
                <w:right w:val="none" w:sz="0" w:space="0" w:color="auto"/>
              </w:divBdr>
              <w:divsChild>
                <w:div w:id="2095123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7854580">
      <w:bodyDiv w:val="1"/>
      <w:marLeft w:val="0"/>
      <w:marRight w:val="0"/>
      <w:marTop w:val="0"/>
      <w:marBottom w:val="0"/>
      <w:divBdr>
        <w:top w:val="none" w:sz="0" w:space="0" w:color="auto"/>
        <w:left w:val="none" w:sz="0" w:space="0" w:color="auto"/>
        <w:bottom w:val="none" w:sz="0" w:space="0" w:color="auto"/>
        <w:right w:val="none" w:sz="0" w:space="0" w:color="auto"/>
      </w:divBdr>
      <w:divsChild>
        <w:div w:id="194539436">
          <w:marLeft w:val="0"/>
          <w:marRight w:val="0"/>
          <w:marTop w:val="0"/>
          <w:marBottom w:val="0"/>
          <w:divBdr>
            <w:top w:val="none" w:sz="0" w:space="0" w:color="auto"/>
            <w:left w:val="none" w:sz="0" w:space="0" w:color="auto"/>
            <w:bottom w:val="none" w:sz="0" w:space="0" w:color="auto"/>
            <w:right w:val="none" w:sz="0" w:space="0" w:color="auto"/>
          </w:divBdr>
        </w:div>
        <w:div w:id="1864056656">
          <w:marLeft w:val="0"/>
          <w:marRight w:val="0"/>
          <w:marTop w:val="0"/>
          <w:marBottom w:val="0"/>
          <w:divBdr>
            <w:top w:val="none" w:sz="0" w:space="0" w:color="auto"/>
            <w:left w:val="none" w:sz="0" w:space="0" w:color="auto"/>
            <w:bottom w:val="none" w:sz="0" w:space="0" w:color="auto"/>
            <w:right w:val="none" w:sz="0" w:space="0" w:color="auto"/>
          </w:divBdr>
          <w:divsChild>
            <w:div w:id="1217594037">
              <w:marLeft w:val="0"/>
              <w:marRight w:val="0"/>
              <w:marTop w:val="0"/>
              <w:marBottom w:val="0"/>
              <w:divBdr>
                <w:top w:val="none" w:sz="0" w:space="0" w:color="auto"/>
                <w:left w:val="none" w:sz="0" w:space="0" w:color="auto"/>
                <w:bottom w:val="none" w:sz="0" w:space="0" w:color="auto"/>
                <w:right w:val="none" w:sz="0" w:space="0" w:color="auto"/>
              </w:divBdr>
            </w:div>
          </w:divsChild>
        </w:div>
        <w:div w:id="136996855">
          <w:marLeft w:val="0"/>
          <w:marRight w:val="0"/>
          <w:marTop w:val="0"/>
          <w:marBottom w:val="0"/>
          <w:divBdr>
            <w:top w:val="none" w:sz="0" w:space="0" w:color="auto"/>
            <w:left w:val="none" w:sz="0" w:space="0" w:color="auto"/>
            <w:bottom w:val="none" w:sz="0" w:space="0" w:color="auto"/>
            <w:right w:val="none" w:sz="0" w:space="0" w:color="auto"/>
          </w:divBdr>
        </w:div>
        <w:div w:id="291986663">
          <w:marLeft w:val="0"/>
          <w:marRight w:val="0"/>
          <w:marTop w:val="0"/>
          <w:marBottom w:val="0"/>
          <w:divBdr>
            <w:top w:val="none" w:sz="0" w:space="0" w:color="auto"/>
            <w:left w:val="none" w:sz="0" w:space="0" w:color="auto"/>
            <w:bottom w:val="none" w:sz="0" w:space="0" w:color="auto"/>
            <w:right w:val="none" w:sz="0" w:space="0" w:color="auto"/>
          </w:divBdr>
          <w:divsChild>
            <w:div w:id="105076135">
              <w:marLeft w:val="0"/>
              <w:marRight w:val="0"/>
              <w:marTop w:val="0"/>
              <w:marBottom w:val="0"/>
              <w:divBdr>
                <w:top w:val="none" w:sz="0" w:space="0" w:color="auto"/>
                <w:left w:val="none" w:sz="0" w:space="0" w:color="auto"/>
                <w:bottom w:val="none" w:sz="0" w:space="0" w:color="auto"/>
                <w:right w:val="none" w:sz="0" w:space="0" w:color="auto"/>
              </w:divBdr>
            </w:div>
          </w:divsChild>
        </w:div>
        <w:div w:id="885528296">
          <w:marLeft w:val="0"/>
          <w:marRight w:val="0"/>
          <w:marTop w:val="0"/>
          <w:marBottom w:val="0"/>
          <w:divBdr>
            <w:top w:val="none" w:sz="0" w:space="0" w:color="auto"/>
            <w:left w:val="none" w:sz="0" w:space="0" w:color="auto"/>
            <w:bottom w:val="none" w:sz="0" w:space="0" w:color="auto"/>
            <w:right w:val="none" w:sz="0" w:space="0" w:color="auto"/>
          </w:divBdr>
        </w:div>
        <w:div w:id="346837032">
          <w:marLeft w:val="0"/>
          <w:marRight w:val="0"/>
          <w:marTop w:val="0"/>
          <w:marBottom w:val="0"/>
          <w:divBdr>
            <w:top w:val="none" w:sz="0" w:space="0" w:color="auto"/>
            <w:left w:val="none" w:sz="0" w:space="0" w:color="auto"/>
            <w:bottom w:val="none" w:sz="0" w:space="0" w:color="auto"/>
            <w:right w:val="none" w:sz="0" w:space="0" w:color="auto"/>
          </w:divBdr>
          <w:divsChild>
            <w:div w:id="1327788177">
              <w:marLeft w:val="0"/>
              <w:marRight w:val="0"/>
              <w:marTop w:val="0"/>
              <w:marBottom w:val="0"/>
              <w:divBdr>
                <w:top w:val="none" w:sz="0" w:space="0" w:color="auto"/>
                <w:left w:val="none" w:sz="0" w:space="0" w:color="auto"/>
                <w:bottom w:val="none" w:sz="0" w:space="0" w:color="auto"/>
                <w:right w:val="none" w:sz="0" w:space="0" w:color="auto"/>
              </w:divBdr>
            </w:div>
          </w:divsChild>
        </w:div>
        <w:div w:id="560870997">
          <w:marLeft w:val="0"/>
          <w:marRight w:val="0"/>
          <w:marTop w:val="0"/>
          <w:marBottom w:val="0"/>
          <w:divBdr>
            <w:top w:val="none" w:sz="0" w:space="0" w:color="auto"/>
            <w:left w:val="none" w:sz="0" w:space="0" w:color="auto"/>
            <w:bottom w:val="none" w:sz="0" w:space="0" w:color="auto"/>
            <w:right w:val="none" w:sz="0" w:space="0" w:color="auto"/>
          </w:divBdr>
        </w:div>
        <w:div w:id="1923444613">
          <w:marLeft w:val="0"/>
          <w:marRight w:val="0"/>
          <w:marTop w:val="0"/>
          <w:marBottom w:val="0"/>
          <w:divBdr>
            <w:top w:val="none" w:sz="0" w:space="0" w:color="auto"/>
            <w:left w:val="none" w:sz="0" w:space="0" w:color="auto"/>
            <w:bottom w:val="none" w:sz="0" w:space="0" w:color="auto"/>
            <w:right w:val="none" w:sz="0" w:space="0" w:color="auto"/>
          </w:divBdr>
          <w:divsChild>
            <w:div w:id="2040205676">
              <w:marLeft w:val="0"/>
              <w:marRight w:val="0"/>
              <w:marTop w:val="0"/>
              <w:marBottom w:val="0"/>
              <w:divBdr>
                <w:top w:val="none" w:sz="0" w:space="0" w:color="auto"/>
                <w:left w:val="none" w:sz="0" w:space="0" w:color="auto"/>
                <w:bottom w:val="none" w:sz="0" w:space="0" w:color="auto"/>
                <w:right w:val="none" w:sz="0" w:space="0" w:color="auto"/>
              </w:divBdr>
            </w:div>
          </w:divsChild>
        </w:div>
        <w:div w:id="1653870501">
          <w:marLeft w:val="0"/>
          <w:marRight w:val="0"/>
          <w:marTop w:val="0"/>
          <w:marBottom w:val="0"/>
          <w:divBdr>
            <w:top w:val="none" w:sz="0" w:space="0" w:color="auto"/>
            <w:left w:val="none" w:sz="0" w:space="0" w:color="auto"/>
            <w:bottom w:val="none" w:sz="0" w:space="0" w:color="auto"/>
            <w:right w:val="none" w:sz="0" w:space="0" w:color="auto"/>
          </w:divBdr>
        </w:div>
        <w:div w:id="1415585746">
          <w:marLeft w:val="0"/>
          <w:marRight w:val="0"/>
          <w:marTop w:val="0"/>
          <w:marBottom w:val="0"/>
          <w:divBdr>
            <w:top w:val="none" w:sz="0" w:space="0" w:color="auto"/>
            <w:left w:val="none" w:sz="0" w:space="0" w:color="auto"/>
            <w:bottom w:val="none" w:sz="0" w:space="0" w:color="auto"/>
            <w:right w:val="none" w:sz="0" w:space="0" w:color="auto"/>
          </w:divBdr>
          <w:divsChild>
            <w:div w:id="734011606">
              <w:marLeft w:val="0"/>
              <w:marRight w:val="0"/>
              <w:marTop w:val="0"/>
              <w:marBottom w:val="0"/>
              <w:divBdr>
                <w:top w:val="none" w:sz="0" w:space="0" w:color="auto"/>
                <w:left w:val="none" w:sz="0" w:space="0" w:color="auto"/>
                <w:bottom w:val="none" w:sz="0" w:space="0" w:color="auto"/>
                <w:right w:val="none" w:sz="0" w:space="0" w:color="auto"/>
              </w:divBdr>
            </w:div>
          </w:divsChild>
        </w:div>
        <w:div w:id="1439451992">
          <w:marLeft w:val="0"/>
          <w:marRight w:val="0"/>
          <w:marTop w:val="0"/>
          <w:marBottom w:val="0"/>
          <w:divBdr>
            <w:top w:val="none" w:sz="0" w:space="0" w:color="auto"/>
            <w:left w:val="none" w:sz="0" w:space="0" w:color="auto"/>
            <w:bottom w:val="none" w:sz="0" w:space="0" w:color="auto"/>
            <w:right w:val="none" w:sz="0" w:space="0" w:color="auto"/>
          </w:divBdr>
        </w:div>
        <w:div w:id="1963464000">
          <w:marLeft w:val="0"/>
          <w:marRight w:val="0"/>
          <w:marTop w:val="0"/>
          <w:marBottom w:val="0"/>
          <w:divBdr>
            <w:top w:val="none" w:sz="0" w:space="0" w:color="auto"/>
            <w:left w:val="none" w:sz="0" w:space="0" w:color="auto"/>
            <w:bottom w:val="none" w:sz="0" w:space="0" w:color="auto"/>
            <w:right w:val="none" w:sz="0" w:space="0" w:color="auto"/>
          </w:divBdr>
          <w:divsChild>
            <w:div w:id="424570914">
              <w:marLeft w:val="0"/>
              <w:marRight w:val="0"/>
              <w:marTop w:val="0"/>
              <w:marBottom w:val="0"/>
              <w:divBdr>
                <w:top w:val="none" w:sz="0" w:space="0" w:color="auto"/>
                <w:left w:val="none" w:sz="0" w:space="0" w:color="auto"/>
                <w:bottom w:val="none" w:sz="0" w:space="0" w:color="auto"/>
                <w:right w:val="none" w:sz="0" w:space="0" w:color="auto"/>
              </w:divBdr>
            </w:div>
          </w:divsChild>
        </w:div>
        <w:div w:id="1499881856">
          <w:marLeft w:val="0"/>
          <w:marRight w:val="0"/>
          <w:marTop w:val="0"/>
          <w:marBottom w:val="0"/>
          <w:divBdr>
            <w:top w:val="none" w:sz="0" w:space="0" w:color="auto"/>
            <w:left w:val="none" w:sz="0" w:space="0" w:color="auto"/>
            <w:bottom w:val="none" w:sz="0" w:space="0" w:color="auto"/>
            <w:right w:val="none" w:sz="0" w:space="0" w:color="auto"/>
          </w:divBdr>
        </w:div>
        <w:div w:id="2009751534">
          <w:marLeft w:val="0"/>
          <w:marRight w:val="0"/>
          <w:marTop w:val="0"/>
          <w:marBottom w:val="0"/>
          <w:divBdr>
            <w:top w:val="none" w:sz="0" w:space="0" w:color="auto"/>
            <w:left w:val="none" w:sz="0" w:space="0" w:color="auto"/>
            <w:bottom w:val="none" w:sz="0" w:space="0" w:color="auto"/>
            <w:right w:val="none" w:sz="0" w:space="0" w:color="auto"/>
          </w:divBdr>
          <w:divsChild>
            <w:div w:id="120728462">
              <w:marLeft w:val="0"/>
              <w:marRight w:val="0"/>
              <w:marTop w:val="0"/>
              <w:marBottom w:val="0"/>
              <w:divBdr>
                <w:top w:val="none" w:sz="0" w:space="0" w:color="auto"/>
                <w:left w:val="none" w:sz="0" w:space="0" w:color="auto"/>
                <w:bottom w:val="none" w:sz="0" w:space="0" w:color="auto"/>
                <w:right w:val="none" w:sz="0" w:space="0" w:color="auto"/>
              </w:divBdr>
            </w:div>
          </w:divsChild>
        </w:div>
        <w:div w:id="115375117">
          <w:marLeft w:val="0"/>
          <w:marRight w:val="0"/>
          <w:marTop w:val="300"/>
          <w:marBottom w:val="0"/>
          <w:divBdr>
            <w:top w:val="none" w:sz="0" w:space="0" w:color="auto"/>
            <w:left w:val="none" w:sz="0" w:space="0" w:color="auto"/>
            <w:bottom w:val="none" w:sz="0" w:space="0" w:color="auto"/>
            <w:right w:val="none" w:sz="0" w:space="0" w:color="auto"/>
          </w:divBdr>
          <w:divsChild>
            <w:div w:id="1025211414">
              <w:marLeft w:val="0"/>
              <w:marRight w:val="0"/>
              <w:marTop w:val="0"/>
              <w:marBottom w:val="0"/>
              <w:divBdr>
                <w:top w:val="none" w:sz="0" w:space="0" w:color="auto"/>
                <w:left w:val="none" w:sz="0" w:space="0" w:color="auto"/>
                <w:bottom w:val="none" w:sz="0" w:space="0" w:color="auto"/>
                <w:right w:val="none" w:sz="0" w:space="0" w:color="auto"/>
              </w:divBdr>
              <w:divsChild>
                <w:div w:id="106549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9536548">
          <w:marLeft w:val="0"/>
          <w:marRight w:val="0"/>
          <w:marTop w:val="300"/>
          <w:marBottom w:val="0"/>
          <w:divBdr>
            <w:top w:val="none" w:sz="0" w:space="0" w:color="auto"/>
            <w:left w:val="none" w:sz="0" w:space="0" w:color="auto"/>
            <w:bottom w:val="none" w:sz="0" w:space="0" w:color="auto"/>
            <w:right w:val="none" w:sz="0" w:space="0" w:color="auto"/>
          </w:divBdr>
          <w:divsChild>
            <w:div w:id="888301044">
              <w:marLeft w:val="0"/>
              <w:marRight w:val="0"/>
              <w:marTop w:val="0"/>
              <w:marBottom w:val="0"/>
              <w:divBdr>
                <w:top w:val="none" w:sz="0" w:space="0" w:color="auto"/>
                <w:left w:val="none" w:sz="0" w:space="0" w:color="auto"/>
                <w:bottom w:val="none" w:sz="0" w:space="0" w:color="auto"/>
                <w:right w:val="none" w:sz="0" w:space="0" w:color="auto"/>
              </w:divBdr>
              <w:divsChild>
                <w:div w:id="575356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62846">
          <w:marLeft w:val="0"/>
          <w:marRight w:val="0"/>
          <w:marTop w:val="300"/>
          <w:marBottom w:val="0"/>
          <w:divBdr>
            <w:top w:val="none" w:sz="0" w:space="0" w:color="auto"/>
            <w:left w:val="none" w:sz="0" w:space="0" w:color="auto"/>
            <w:bottom w:val="none" w:sz="0" w:space="0" w:color="auto"/>
            <w:right w:val="none" w:sz="0" w:space="0" w:color="auto"/>
          </w:divBdr>
          <w:divsChild>
            <w:div w:id="1088119539">
              <w:marLeft w:val="0"/>
              <w:marRight w:val="0"/>
              <w:marTop w:val="0"/>
              <w:marBottom w:val="0"/>
              <w:divBdr>
                <w:top w:val="none" w:sz="0" w:space="0" w:color="auto"/>
                <w:left w:val="none" w:sz="0" w:space="0" w:color="auto"/>
                <w:bottom w:val="none" w:sz="0" w:space="0" w:color="auto"/>
                <w:right w:val="none" w:sz="0" w:space="0" w:color="auto"/>
              </w:divBdr>
              <w:divsChild>
                <w:div w:id="842859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400006">
          <w:marLeft w:val="0"/>
          <w:marRight w:val="0"/>
          <w:marTop w:val="300"/>
          <w:marBottom w:val="0"/>
          <w:divBdr>
            <w:top w:val="none" w:sz="0" w:space="0" w:color="auto"/>
            <w:left w:val="none" w:sz="0" w:space="0" w:color="auto"/>
            <w:bottom w:val="none" w:sz="0" w:space="0" w:color="auto"/>
            <w:right w:val="none" w:sz="0" w:space="0" w:color="auto"/>
          </w:divBdr>
          <w:divsChild>
            <w:div w:id="753087593">
              <w:marLeft w:val="0"/>
              <w:marRight w:val="0"/>
              <w:marTop w:val="0"/>
              <w:marBottom w:val="0"/>
              <w:divBdr>
                <w:top w:val="none" w:sz="0" w:space="0" w:color="auto"/>
                <w:left w:val="none" w:sz="0" w:space="0" w:color="auto"/>
                <w:bottom w:val="none" w:sz="0" w:space="0" w:color="auto"/>
                <w:right w:val="none" w:sz="0" w:space="0" w:color="auto"/>
              </w:divBdr>
              <w:divsChild>
                <w:div w:id="44134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8463680">
      <w:bodyDiv w:val="1"/>
      <w:marLeft w:val="0"/>
      <w:marRight w:val="0"/>
      <w:marTop w:val="0"/>
      <w:marBottom w:val="0"/>
      <w:divBdr>
        <w:top w:val="none" w:sz="0" w:space="0" w:color="auto"/>
        <w:left w:val="none" w:sz="0" w:space="0" w:color="auto"/>
        <w:bottom w:val="none" w:sz="0" w:space="0" w:color="auto"/>
        <w:right w:val="none" w:sz="0" w:space="0" w:color="auto"/>
      </w:divBdr>
      <w:divsChild>
        <w:div w:id="38866705">
          <w:marLeft w:val="0"/>
          <w:marRight w:val="0"/>
          <w:marTop w:val="0"/>
          <w:marBottom w:val="0"/>
          <w:divBdr>
            <w:top w:val="none" w:sz="0" w:space="0" w:color="auto"/>
            <w:left w:val="none" w:sz="0" w:space="0" w:color="auto"/>
            <w:bottom w:val="none" w:sz="0" w:space="0" w:color="auto"/>
            <w:right w:val="none" w:sz="0" w:space="0" w:color="auto"/>
          </w:divBdr>
          <w:divsChild>
            <w:div w:id="1122764867">
              <w:marLeft w:val="0"/>
              <w:marRight w:val="0"/>
              <w:marTop w:val="0"/>
              <w:marBottom w:val="0"/>
              <w:divBdr>
                <w:top w:val="none" w:sz="0" w:space="0" w:color="auto"/>
                <w:left w:val="none" w:sz="0" w:space="0" w:color="auto"/>
                <w:bottom w:val="none" w:sz="0" w:space="0" w:color="auto"/>
                <w:right w:val="none" w:sz="0" w:space="0" w:color="auto"/>
              </w:divBdr>
            </w:div>
          </w:divsChild>
        </w:div>
        <w:div w:id="65618073">
          <w:marLeft w:val="0"/>
          <w:marRight w:val="0"/>
          <w:marTop w:val="0"/>
          <w:marBottom w:val="0"/>
          <w:divBdr>
            <w:top w:val="none" w:sz="0" w:space="0" w:color="auto"/>
            <w:left w:val="none" w:sz="0" w:space="0" w:color="auto"/>
            <w:bottom w:val="none" w:sz="0" w:space="0" w:color="auto"/>
            <w:right w:val="none" w:sz="0" w:space="0" w:color="auto"/>
          </w:divBdr>
        </w:div>
        <w:div w:id="192888697">
          <w:marLeft w:val="0"/>
          <w:marRight w:val="0"/>
          <w:marTop w:val="300"/>
          <w:marBottom w:val="0"/>
          <w:divBdr>
            <w:top w:val="none" w:sz="0" w:space="0" w:color="auto"/>
            <w:left w:val="none" w:sz="0" w:space="0" w:color="auto"/>
            <w:bottom w:val="none" w:sz="0" w:space="0" w:color="auto"/>
            <w:right w:val="none" w:sz="0" w:space="0" w:color="auto"/>
          </w:divBdr>
          <w:divsChild>
            <w:div w:id="1455249211">
              <w:marLeft w:val="0"/>
              <w:marRight w:val="0"/>
              <w:marTop w:val="0"/>
              <w:marBottom w:val="0"/>
              <w:divBdr>
                <w:top w:val="none" w:sz="0" w:space="0" w:color="auto"/>
                <w:left w:val="none" w:sz="0" w:space="0" w:color="auto"/>
                <w:bottom w:val="none" w:sz="0" w:space="0" w:color="auto"/>
                <w:right w:val="none" w:sz="0" w:space="0" w:color="auto"/>
              </w:divBdr>
              <w:divsChild>
                <w:div w:id="1037392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25665">
          <w:marLeft w:val="0"/>
          <w:marRight w:val="0"/>
          <w:marTop w:val="0"/>
          <w:marBottom w:val="0"/>
          <w:divBdr>
            <w:top w:val="none" w:sz="0" w:space="0" w:color="auto"/>
            <w:left w:val="none" w:sz="0" w:space="0" w:color="auto"/>
            <w:bottom w:val="none" w:sz="0" w:space="0" w:color="auto"/>
            <w:right w:val="none" w:sz="0" w:space="0" w:color="auto"/>
          </w:divBdr>
          <w:divsChild>
            <w:div w:id="627978831">
              <w:marLeft w:val="0"/>
              <w:marRight w:val="0"/>
              <w:marTop w:val="0"/>
              <w:marBottom w:val="0"/>
              <w:divBdr>
                <w:top w:val="none" w:sz="0" w:space="0" w:color="auto"/>
                <w:left w:val="none" w:sz="0" w:space="0" w:color="auto"/>
                <w:bottom w:val="none" w:sz="0" w:space="0" w:color="auto"/>
                <w:right w:val="none" w:sz="0" w:space="0" w:color="auto"/>
              </w:divBdr>
            </w:div>
          </w:divsChild>
        </w:div>
        <w:div w:id="283537083">
          <w:marLeft w:val="0"/>
          <w:marRight w:val="0"/>
          <w:marTop w:val="0"/>
          <w:marBottom w:val="0"/>
          <w:divBdr>
            <w:top w:val="none" w:sz="0" w:space="0" w:color="auto"/>
            <w:left w:val="none" w:sz="0" w:space="0" w:color="auto"/>
            <w:bottom w:val="none" w:sz="0" w:space="0" w:color="auto"/>
            <w:right w:val="none" w:sz="0" w:space="0" w:color="auto"/>
          </w:divBdr>
          <w:divsChild>
            <w:div w:id="500661901">
              <w:marLeft w:val="0"/>
              <w:marRight w:val="0"/>
              <w:marTop w:val="0"/>
              <w:marBottom w:val="0"/>
              <w:divBdr>
                <w:top w:val="none" w:sz="0" w:space="0" w:color="auto"/>
                <w:left w:val="none" w:sz="0" w:space="0" w:color="auto"/>
                <w:bottom w:val="none" w:sz="0" w:space="0" w:color="auto"/>
                <w:right w:val="none" w:sz="0" w:space="0" w:color="auto"/>
              </w:divBdr>
            </w:div>
          </w:divsChild>
        </w:div>
        <w:div w:id="407580418">
          <w:marLeft w:val="0"/>
          <w:marRight w:val="0"/>
          <w:marTop w:val="0"/>
          <w:marBottom w:val="0"/>
          <w:divBdr>
            <w:top w:val="none" w:sz="0" w:space="0" w:color="auto"/>
            <w:left w:val="none" w:sz="0" w:space="0" w:color="auto"/>
            <w:bottom w:val="none" w:sz="0" w:space="0" w:color="auto"/>
            <w:right w:val="none" w:sz="0" w:space="0" w:color="auto"/>
          </w:divBdr>
        </w:div>
        <w:div w:id="529807542">
          <w:marLeft w:val="0"/>
          <w:marRight w:val="0"/>
          <w:marTop w:val="0"/>
          <w:marBottom w:val="0"/>
          <w:divBdr>
            <w:top w:val="none" w:sz="0" w:space="0" w:color="auto"/>
            <w:left w:val="none" w:sz="0" w:space="0" w:color="auto"/>
            <w:bottom w:val="none" w:sz="0" w:space="0" w:color="auto"/>
            <w:right w:val="none" w:sz="0" w:space="0" w:color="auto"/>
          </w:divBdr>
        </w:div>
        <w:div w:id="580024267">
          <w:marLeft w:val="0"/>
          <w:marRight w:val="0"/>
          <w:marTop w:val="0"/>
          <w:marBottom w:val="0"/>
          <w:divBdr>
            <w:top w:val="none" w:sz="0" w:space="0" w:color="auto"/>
            <w:left w:val="none" w:sz="0" w:space="0" w:color="auto"/>
            <w:bottom w:val="none" w:sz="0" w:space="0" w:color="auto"/>
            <w:right w:val="none" w:sz="0" w:space="0" w:color="auto"/>
          </w:divBdr>
          <w:divsChild>
            <w:div w:id="1265961075">
              <w:marLeft w:val="0"/>
              <w:marRight w:val="0"/>
              <w:marTop w:val="0"/>
              <w:marBottom w:val="0"/>
              <w:divBdr>
                <w:top w:val="none" w:sz="0" w:space="0" w:color="auto"/>
                <w:left w:val="none" w:sz="0" w:space="0" w:color="auto"/>
                <w:bottom w:val="none" w:sz="0" w:space="0" w:color="auto"/>
                <w:right w:val="none" w:sz="0" w:space="0" w:color="auto"/>
              </w:divBdr>
            </w:div>
          </w:divsChild>
        </w:div>
        <w:div w:id="784619473">
          <w:marLeft w:val="0"/>
          <w:marRight w:val="0"/>
          <w:marTop w:val="0"/>
          <w:marBottom w:val="0"/>
          <w:divBdr>
            <w:top w:val="none" w:sz="0" w:space="0" w:color="auto"/>
            <w:left w:val="none" w:sz="0" w:space="0" w:color="auto"/>
            <w:bottom w:val="none" w:sz="0" w:space="0" w:color="auto"/>
            <w:right w:val="none" w:sz="0" w:space="0" w:color="auto"/>
          </w:divBdr>
          <w:divsChild>
            <w:div w:id="887255389">
              <w:marLeft w:val="0"/>
              <w:marRight w:val="0"/>
              <w:marTop w:val="0"/>
              <w:marBottom w:val="0"/>
              <w:divBdr>
                <w:top w:val="none" w:sz="0" w:space="0" w:color="auto"/>
                <w:left w:val="none" w:sz="0" w:space="0" w:color="auto"/>
                <w:bottom w:val="none" w:sz="0" w:space="0" w:color="auto"/>
                <w:right w:val="none" w:sz="0" w:space="0" w:color="auto"/>
              </w:divBdr>
            </w:div>
          </w:divsChild>
        </w:div>
        <w:div w:id="785387930">
          <w:marLeft w:val="0"/>
          <w:marRight w:val="0"/>
          <w:marTop w:val="300"/>
          <w:marBottom w:val="0"/>
          <w:divBdr>
            <w:top w:val="none" w:sz="0" w:space="0" w:color="auto"/>
            <w:left w:val="none" w:sz="0" w:space="0" w:color="auto"/>
            <w:bottom w:val="none" w:sz="0" w:space="0" w:color="auto"/>
            <w:right w:val="none" w:sz="0" w:space="0" w:color="auto"/>
          </w:divBdr>
          <w:divsChild>
            <w:div w:id="1367101847">
              <w:marLeft w:val="0"/>
              <w:marRight w:val="0"/>
              <w:marTop w:val="0"/>
              <w:marBottom w:val="0"/>
              <w:divBdr>
                <w:top w:val="none" w:sz="0" w:space="0" w:color="auto"/>
                <w:left w:val="none" w:sz="0" w:space="0" w:color="auto"/>
                <w:bottom w:val="none" w:sz="0" w:space="0" w:color="auto"/>
                <w:right w:val="none" w:sz="0" w:space="0" w:color="auto"/>
              </w:divBdr>
              <w:divsChild>
                <w:div w:id="206818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573797">
          <w:marLeft w:val="0"/>
          <w:marRight w:val="0"/>
          <w:marTop w:val="0"/>
          <w:marBottom w:val="0"/>
          <w:divBdr>
            <w:top w:val="none" w:sz="0" w:space="0" w:color="auto"/>
            <w:left w:val="none" w:sz="0" w:space="0" w:color="auto"/>
            <w:bottom w:val="none" w:sz="0" w:space="0" w:color="auto"/>
            <w:right w:val="none" w:sz="0" w:space="0" w:color="auto"/>
          </w:divBdr>
          <w:divsChild>
            <w:div w:id="405995641">
              <w:marLeft w:val="0"/>
              <w:marRight w:val="0"/>
              <w:marTop w:val="0"/>
              <w:marBottom w:val="0"/>
              <w:divBdr>
                <w:top w:val="none" w:sz="0" w:space="0" w:color="auto"/>
                <w:left w:val="none" w:sz="0" w:space="0" w:color="auto"/>
                <w:bottom w:val="none" w:sz="0" w:space="0" w:color="auto"/>
                <w:right w:val="none" w:sz="0" w:space="0" w:color="auto"/>
              </w:divBdr>
            </w:div>
          </w:divsChild>
        </w:div>
        <w:div w:id="865365134">
          <w:marLeft w:val="0"/>
          <w:marRight w:val="0"/>
          <w:marTop w:val="0"/>
          <w:marBottom w:val="0"/>
          <w:divBdr>
            <w:top w:val="none" w:sz="0" w:space="0" w:color="auto"/>
            <w:left w:val="none" w:sz="0" w:space="0" w:color="auto"/>
            <w:bottom w:val="none" w:sz="0" w:space="0" w:color="auto"/>
            <w:right w:val="none" w:sz="0" w:space="0" w:color="auto"/>
          </w:divBdr>
        </w:div>
        <w:div w:id="1069503685">
          <w:marLeft w:val="0"/>
          <w:marRight w:val="0"/>
          <w:marTop w:val="0"/>
          <w:marBottom w:val="0"/>
          <w:divBdr>
            <w:top w:val="none" w:sz="0" w:space="0" w:color="auto"/>
            <w:left w:val="none" w:sz="0" w:space="0" w:color="auto"/>
            <w:bottom w:val="none" w:sz="0" w:space="0" w:color="auto"/>
            <w:right w:val="none" w:sz="0" w:space="0" w:color="auto"/>
          </w:divBdr>
        </w:div>
        <w:div w:id="1204907820">
          <w:marLeft w:val="0"/>
          <w:marRight w:val="0"/>
          <w:marTop w:val="0"/>
          <w:marBottom w:val="0"/>
          <w:divBdr>
            <w:top w:val="none" w:sz="0" w:space="0" w:color="auto"/>
            <w:left w:val="none" w:sz="0" w:space="0" w:color="auto"/>
            <w:bottom w:val="none" w:sz="0" w:space="0" w:color="auto"/>
            <w:right w:val="none" w:sz="0" w:space="0" w:color="auto"/>
          </w:divBdr>
        </w:div>
        <w:div w:id="1560900457">
          <w:marLeft w:val="0"/>
          <w:marRight w:val="0"/>
          <w:marTop w:val="0"/>
          <w:marBottom w:val="0"/>
          <w:divBdr>
            <w:top w:val="none" w:sz="0" w:space="0" w:color="auto"/>
            <w:left w:val="none" w:sz="0" w:space="0" w:color="auto"/>
            <w:bottom w:val="none" w:sz="0" w:space="0" w:color="auto"/>
            <w:right w:val="none" w:sz="0" w:space="0" w:color="auto"/>
          </w:divBdr>
        </w:div>
        <w:div w:id="1696038055">
          <w:marLeft w:val="0"/>
          <w:marRight w:val="0"/>
          <w:marTop w:val="300"/>
          <w:marBottom w:val="0"/>
          <w:divBdr>
            <w:top w:val="none" w:sz="0" w:space="0" w:color="auto"/>
            <w:left w:val="none" w:sz="0" w:space="0" w:color="auto"/>
            <w:bottom w:val="none" w:sz="0" w:space="0" w:color="auto"/>
            <w:right w:val="none" w:sz="0" w:space="0" w:color="auto"/>
          </w:divBdr>
          <w:divsChild>
            <w:div w:id="2000116605">
              <w:marLeft w:val="0"/>
              <w:marRight w:val="0"/>
              <w:marTop w:val="0"/>
              <w:marBottom w:val="0"/>
              <w:divBdr>
                <w:top w:val="none" w:sz="0" w:space="0" w:color="auto"/>
                <w:left w:val="none" w:sz="0" w:space="0" w:color="auto"/>
                <w:bottom w:val="none" w:sz="0" w:space="0" w:color="auto"/>
                <w:right w:val="none" w:sz="0" w:space="0" w:color="auto"/>
              </w:divBdr>
              <w:divsChild>
                <w:div w:id="74738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337358">
          <w:marLeft w:val="0"/>
          <w:marRight w:val="0"/>
          <w:marTop w:val="0"/>
          <w:marBottom w:val="0"/>
          <w:divBdr>
            <w:top w:val="none" w:sz="0" w:space="0" w:color="auto"/>
            <w:left w:val="none" w:sz="0" w:space="0" w:color="auto"/>
            <w:bottom w:val="none" w:sz="0" w:space="0" w:color="auto"/>
            <w:right w:val="none" w:sz="0" w:space="0" w:color="auto"/>
          </w:divBdr>
          <w:divsChild>
            <w:div w:id="1777747812">
              <w:marLeft w:val="0"/>
              <w:marRight w:val="0"/>
              <w:marTop w:val="0"/>
              <w:marBottom w:val="0"/>
              <w:divBdr>
                <w:top w:val="none" w:sz="0" w:space="0" w:color="auto"/>
                <w:left w:val="none" w:sz="0" w:space="0" w:color="auto"/>
                <w:bottom w:val="none" w:sz="0" w:space="0" w:color="auto"/>
                <w:right w:val="none" w:sz="0" w:space="0" w:color="auto"/>
              </w:divBdr>
            </w:div>
          </w:divsChild>
        </w:div>
        <w:div w:id="2052531442">
          <w:marLeft w:val="0"/>
          <w:marRight w:val="0"/>
          <w:marTop w:val="300"/>
          <w:marBottom w:val="0"/>
          <w:divBdr>
            <w:top w:val="none" w:sz="0" w:space="0" w:color="auto"/>
            <w:left w:val="none" w:sz="0" w:space="0" w:color="auto"/>
            <w:bottom w:val="none" w:sz="0" w:space="0" w:color="auto"/>
            <w:right w:val="none" w:sz="0" w:space="0" w:color="auto"/>
          </w:divBdr>
          <w:divsChild>
            <w:div w:id="1256552283">
              <w:marLeft w:val="0"/>
              <w:marRight w:val="0"/>
              <w:marTop w:val="0"/>
              <w:marBottom w:val="0"/>
              <w:divBdr>
                <w:top w:val="none" w:sz="0" w:space="0" w:color="auto"/>
                <w:left w:val="none" w:sz="0" w:space="0" w:color="auto"/>
                <w:bottom w:val="none" w:sz="0" w:space="0" w:color="auto"/>
                <w:right w:val="none" w:sz="0" w:space="0" w:color="auto"/>
              </w:divBdr>
              <w:divsChild>
                <w:div w:id="58885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0284134">
      <w:bodyDiv w:val="1"/>
      <w:marLeft w:val="0"/>
      <w:marRight w:val="0"/>
      <w:marTop w:val="0"/>
      <w:marBottom w:val="0"/>
      <w:divBdr>
        <w:top w:val="none" w:sz="0" w:space="0" w:color="auto"/>
        <w:left w:val="none" w:sz="0" w:space="0" w:color="auto"/>
        <w:bottom w:val="none" w:sz="0" w:space="0" w:color="auto"/>
        <w:right w:val="none" w:sz="0" w:space="0" w:color="auto"/>
      </w:divBdr>
      <w:divsChild>
        <w:div w:id="4793809">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sChild>
            <w:div w:id="2071688567">
              <w:marLeft w:val="0"/>
              <w:marRight w:val="0"/>
              <w:marTop w:val="0"/>
              <w:marBottom w:val="0"/>
              <w:divBdr>
                <w:top w:val="none" w:sz="0" w:space="0" w:color="auto"/>
                <w:left w:val="none" w:sz="0" w:space="0" w:color="auto"/>
                <w:bottom w:val="none" w:sz="0" w:space="0" w:color="auto"/>
                <w:right w:val="none" w:sz="0" w:space="0" w:color="auto"/>
              </w:divBdr>
            </w:div>
          </w:divsChild>
        </w:div>
        <w:div w:id="101340355">
          <w:marLeft w:val="0"/>
          <w:marRight w:val="0"/>
          <w:marTop w:val="0"/>
          <w:marBottom w:val="0"/>
          <w:divBdr>
            <w:top w:val="none" w:sz="0" w:space="0" w:color="auto"/>
            <w:left w:val="none" w:sz="0" w:space="0" w:color="auto"/>
            <w:bottom w:val="none" w:sz="0" w:space="0" w:color="auto"/>
            <w:right w:val="none" w:sz="0" w:space="0" w:color="auto"/>
          </w:divBdr>
          <w:divsChild>
            <w:div w:id="2109234416">
              <w:marLeft w:val="0"/>
              <w:marRight w:val="0"/>
              <w:marTop w:val="0"/>
              <w:marBottom w:val="0"/>
              <w:divBdr>
                <w:top w:val="none" w:sz="0" w:space="0" w:color="auto"/>
                <w:left w:val="none" w:sz="0" w:space="0" w:color="auto"/>
                <w:bottom w:val="none" w:sz="0" w:space="0" w:color="auto"/>
                <w:right w:val="none" w:sz="0" w:space="0" w:color="auto"/>
              </w:divBdr>
            </w:div>
          </w:divsChild>
        </w:div>
        <w:div w:id="304969986">
          <w:marLeft w:val="0"/>
          <w:marRight w:val="0"/>
          <w:marTop w:val="0"/>
          <w:marBottom w:val="0"/>
          <w:divBdr>
            <w:top w:val="none" w:sz="0" w:space="0" w:color="auto"/>
            <w:left w:val="none" w:sz="0" w:space="0" w:color="auto"/>
            <w:bottom w:val="none" w:sz="0" w:space="0" w:color="auto"/>
            <w:right w:val="none" w:sz="0" w:space="0" w:color="auto"/>
          </w:divBdr>
          <w:divsChild>
            <w:div w:id="474757404">
              <w:marLeft w:val="0"/>
              <w:marRight w:val="0"/>
              <w:marTop w:val="0"/>
              <w:marBottom w:val="0"/>
              <w:divBdr>
                <w:top w:val="none" w:sz="0" w:space="0" w:color="auto"/>
                <w:left w:val="none" w:sz="0" w:space="0" w:color="auto"/>
                <w:bottom w:val="none" w:sz="0" w:space="0" w:color="auto"/>
                <w:right w:val="none" w:sz="0" w:space="0" w:color="auto"/>
              </w:divBdr>
            </w:div>
          </w:divsChild>
        </w:div>
        <w:div w:id="517623806">
          <w:marLeft w:val="0"/>
          <w:marRight w:val="0"/>
          <w:marTop w:val="0"/>
          <w:marBottom w:val="0"/>
          <w:divBdr>
            <w:top w:val="none" w:sz="0" w:space="0" w:color="auto"/>
            <w:left w:val="none" w:sz="0" w:space="0" w:color="auto"/>
            <w:bottom w:val="none" w:sz="0" w:space="0" w:color="auto"/>
            <w:right w:val="none" w:sz="0" w:space="0" w:color="auto"/>
          </w:divBdr>
          <w:divsChild>
            <w:div w:id="1663461134">
              <w:marLeft w:val="0"/>
              <w:marRight w:val="0"/>
              <w:marTop w:val="0"/>
              <w:marBottom w:val="0"/>
              <w:divBdr>
                <w:top w:val="none" w:sz="0" w:space="0" w:color="auto"/>
                <w:left w:val="none" w:sz="0" w:space="0" w:color="auto"/>
                <w:bottom w:val="none" w:sz="0" w:space="0" w:color="auto"/>
                <w:right w:val="none" w:sz="0" w:space="0" w:color="auto"/>
              </w:divBdr>
            </w:div>
          </w:divsChild>
        </w:div>
        <w:div w:id="587539655">
          <w:marLeft w:val="0"/>
          <w:marRight w:val="0"/>
          <w:marTop w:val="0"/>
          <w:marBottom w:val="0"/>
          <w:divBdr>
            <w:top w:val="none" w:sz="0" w:space="0" w:color="auto"/>
            <w:left w:val="none" w:sz="0" w:space="0" w:color="auto"/>
            <w:bottom w:val="none" w:sz="0" w:space="0" w:color="auto"/>
            <w:right w:val="none" w:sz="0" w:space="0" w:color="auto"/>
          </w:divBdr>
        </w:div>
        <w:div w:id="1330451117">
          <w:marLeft w:val="0"/>
          <w:marRight w:val="0"/>
          <w:marTop w:val="0"/>
          <w:marBottom w:val="0"/>
          <w:divBdr>
            <w:top w:val="none" w:sz="0" w:space="0" w:color="auto"/>
            <w:left w:val="none" w:sz="0" w:space="0" w:color="auto"/>
            <w:bottom w:val="none" w:sz="0" w:space="0" w:color="auto"/>
            <w:right w:val="none" w:sz="0" w:space="0" w:color="auto"/>
          </w:divBdr>
        </w:div>
        <w:div w:id="1503471287">
          <w:marLeft w:val="0"/>
          <w:marRight w:val="0"/>
          <w:marTop w:val="0"/>
          <w:marBottom w:val="0"/>
          <w:divBdr>
            <w:top w:val="none" w:sz="0" w:space="0" w:color="auto"/>
            <w:left w:val="none" w:sz="0" w:space="0" w:color="auto"/>
            <w:bottom w:val="none" w:sz="0" w:space="0" w:color="auto"/>
            <w:right w:val="none" w:sz="0" w:space="0" w:color="auto"/>
          </w:divBdr>
        </w:div>
        <w:div w:id="1549608352">
          <w:marLeft w:val="0"/>
          <w:marRight w:val="0"/>
          <w:marTop w:val="0"/>
          <w:marBottom w:val="0"/>
          <w:divBdr>
            <w:top w:val="none" w:sz="0" w:space="0" w:color="auto"/>
            <w:left w:val="none" w:sz="0" w:space="0" w:color="auto"/>
            <w:bottom w:val="none" w:sz="0" w:space="0" w:color="auto"/>
            <w:right w:val="none" w:sz="0" w:space="0" w:color="auto"/>
          </w:divBdr>
        </w:div>
        <w:div w:id="1639797179">
          <w:marLeft w:val="0"/>
          <w:marRight w:val="0"/>
          <w:marTop w:val="0"/>
          <w:marBottom w:val="0"/>
          <w:divBdr>
            <w:top w:val="none" w:sz="0" w:space="0" w:color="auto"/>
            <w:left w:val="none" w:sz="0" w:space="0" w:color="auto"/>
            <w:bottom w:val="none" w:sz="0" w:space="0" w:color="auto"/>
            <w:right w:val="none" w:sz="0" w:space="0" w:color="auto"/>
          </w:divBdr>
        </w:div>
        <w:div w:id="1830098404">
          <w:marLeft w:val="0"/>
          <w:marRight w:val="0"/>
          <w:marTop w:val="0"/>
          <w:marBottom w:val="0"/>
          <w:divBdr>
            <w:top w:val="none" w:sz="0" w:space="0" w:color="auto"/>
            <w:left w:val="none" w:sz="0" w:space="0" w:color="auto"/>
            <w:bottom w:val="none" w:sz="0" w:space="0" w:color="auto"/>
            <w:right w:val="none" w:sz="0" w:space="0" w:color="auto"/>
          </w:divBdr>
          <w:divsChild>
            <w:div w:id="763309669">
              <w:marLeft w:val="0"/>
              <w:marRight w:val="0"/>
              <w:marTop w:val="0"/>
              <w:marBottom w:val="0"/>
              <w:divBdr>
                <w:top w:val="none" w:sz="0" w:space="0" w:color="auto"/>
                <w:left w:val="none" w:sz="0" w:space="0" w:color="auto"/>
                <w:bottom w:val="none" w:sz="0" w:space="0" w:color="auto"/>
                <w:right w:val="none" w:sz="0" w:space="0" w:color="auto"/>
              </w:divBdr>
            </w:div>
          </w:divsChild>
        </w:div>
        <w:div w:id="1839808658">
          <w:marLeft w:val="0"/>
          <w:marRight w:val="0"/>
          <w:marTop w:val="0"/>
          <w:marBottom w:val="0"/>
          <w:divBdr>
            <w:top w:val="none" w:sz="0" w:space="0" w:color="auto"/>
            <w:left w:val="none" w:sz="0" w:space="0" w:color="auto"/>
            <w:bottom w:val="none" w:sz="0" w:space="0" w:color="auto"/>
            <w:right w:val="none" w:sz="0" w:space="0" w:color="auto"/>
          </w:divBdr>
          <w:divsChild>
            <w:div w:id="1206717750">
              <w:marLeft w:val="0"/>
              <w:marRight w:val="0"/>
              <w:marTop w:val="0"/>
              <w:marBottom w:val="0"/>
              <w:divBdr>
                <w:top w:val="none" w:sz="0" w:space="0" w:color="auto"/>
                <w:left w:val="none" w:sz="0" w:space="0" w:color="auto"/>
                <w:bottom w:val="none" w:sz="0" w:space="0" w:color="auto"/>
                <w:right w:val="none" w:sz="0" w:space="0" w:color="auto"/>
              </w:divBdr>
            </w:div>
          </w:divsChild>
        </w:div>
        <w:div w:id="1985622158">
          <w:marLeft w:val="0"/>
          <w:marRight w:val="0"/>
          <w:marTop w:val="0"/>
          <w:marBottom w:val="0"/>
          <w:divBdr>
            <w:top w:val="none" w:sz="0" w:space="0" w:color="auto"/>
            <w:left w:val="none" w:sz="0" w:space="0" w:color="auto"/>
            <w:bottom w:val="none" w:sz="0" w:space="0" w:color="auto"/>
            <w:right w:val="none" w:sz="0" w:space="0" w:color="auto"/>
          </w:divBdr>
          <w:divsChild>
            <w:div w:id="1856655555">
              <w:marLeft w:val="0"/>
              <w:marRight w:val="0"/>
              <w:marTop w:val="0"/>
              <w:marBottom w:val="0"/>
              <w:divBdr>
                <w:top w:val="none" w:sz="0" w:space="0" w:color="auto"/>
                <w:left w:val="none" w:sz="0" w:space="0" w:color="auto"/>
                <w:bottom w:val="none" w:sz="0" w:space="0" w:color="auto"/>
                <w:right w:val="none" w:sz="0" w:space="0" w:color="auto"/>
              </w:divBdr>
            </w:div>
          </w:divsChild>
        </w:div>
        <w:div w:id="2003048194">
          <w:marLeft w:val="0"/>
          <w:marRight w:val="0"/>
          <w:marTop w:val="0"/>
          <w:marBottom w:val="0"/>
          <w:divBdr>
            <w:top w:val="none" w:sz="0" w:space="0" w:color="auto"/>
            <w:left w:val="none" w:sz="0" w:space="0" w:color="auto"/>
            <w:bottom w:val="none" w:sz="0" w:space="0" w:color="auto"/>
            <w:right w:val="none" w:sz="0" w:space="0" w:color="auto"/>
          </w:divBdr>
        </w:div>
      </w:divsChild>
    </w:div>
    <w:div w:id="950473099">
      <w:bodyDiv w:val="1"/>
      <w:marLeft w:val="0"/>
      <w:marRight w:val="0"/>
      <w:marTop w:val="0"/>
      <w:marBottom w:val="0"/>
      <w:divBdr>
        <w:top w:val="none" w:sz="0" w:space="0" w:color="auto"/>
        <w:left w:val="none" w:sz="0" w:space="0" w:color="auto"/>
        <w:bottom w:val="none" w:sz="0" w:space="0" w:color="auto"/>
        <w:right w:val="none" w:sz="0" w:space="0" w:color="auto"/>
      </w:divBdr>
      <w:divsChild>
        <w:div w:id="1554269859">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347907080">
          <w:marLeft w:val="0"/>
          <w:marRight w:val="0"/>
          <w:marTop w:val="0"/>
          <w:marBottom w:val="0"/>
          <w:divBdr>
            <w:top w:val="none" w:sz="0" w:space="0" w:color="auto"/>
            <w:left w:val="none" w:sz="0" w:space="0" w:color="auto"/>
            <w:bottom w:val="none" w:sz="0" w:space="0" w:color="auto"/>
            <w:right w:val="none" w:sz="0" w:space="0" w:color="auto"/>
          </w:divBdr>
        </w:div>
        <w:div w:id="1801341765">
          <w:marLeft w:val="0"/>
          <w:marRight w:val="0"/>
          <w:marTop w:val="0"/>
          <w:marBottom w:val="0"/>
          <w:divBdr>
            <w:top w:val="none" w:sz="0" w:space="0" w:color="auto"/>
            <w:left w:val="none" w:sz="0" w:space="0" w:color="auto"/>
            <w:bottom w:val="none" w:sz="0" w:space="0" w:color="auto"/>
            <w:right w:val="none" w:sz="0" w:space="0" w:color="auto"/>
          </w:divBdr>
          <w:divsChild>
            <w:div w:id="1130628396">
              <w:marLeft w:val="0"/>
              <w:marRight w:val="0"/>
              <w:marTop w:val="0"/>
              <w:marBottom w:val="0"/>
              <w:divBdr>
                <w:top w:val="none" w:sz="0" w:space="0" w:color="auto"/>
                <w:left w:val="none" w:sz="0" w:space="0" w:color="auto"/>
                <w:bottom w:val="none" w:sz="0" w:space="0" w:color="auto"/>
                <w:right w:val="none" w:sz="0" w:space="0" w:color="auto"/>
              </w:divBdr>
            </w:div>
          </w:divsChild>
        </w:div>
        <w:div w:id="978850949">
          <w:marLeft w:val="0"/>
          <w:marRight w:val="0"/>
          <w:marTop w:val="0"/>
          <w:marBottom w:val="0"/>
          <w:divBdr>
            <w:top w:val="none" w:sz="0" w:space="0" w:color="auto"/>
            <w:left w:val="none" w:sz="0" w:space="0" w:color="auto"/>
            <w:bottom w:val="none" w:sz="0" w:space="0" w:color="auto"/>
            <w:right w:val="none" w:sz="0" w:space="0" w:color="auto"/>
          </w:divBdr>
        </w:div>
        <w:div w:id="1419668563">
          <w:marLeft w:val="0"/>
          <w:marRight w:val="0"/>
          <w:marTop w:val="0"/>
          <w:marBottom w:val="0"/>
          <w:divBdr>
            <w:top w:val="none" w:sz="0" w:space="0" w:color="auto"/>
            <w:left w:val="none" w:sz="0" w:space="0" w:color="auto"/>
            <w:bottom w:val="none" w:sz="0" w:space="0" w:color="auto"/>
            <w:right w:val="none" w:sz="0" w:space="0" w:color="auto"/>
          </w:divBdr>
          <w:divsChild>
            <w:div w:id="1017972138">
              <w:marLeft w:val="0"/>
              <w:marRight w:val="0"/>
              <w:marTop w:val="0"/>
              <w:marBottom w:val="0"/>
              <w:divBdr>
                <w:top w:val="none" w:sz="0" w:space="0" w:color="auto"/>
                <w:left w:val="none" w:sz="0" w:space="0" w:color="auto"/>
                <w:bottom w:val="none" w:sz="0" w:space="0" w:color="auto"/>
                <w:right w:val="none" w:sz="0" w:space="0" w:color="auto"/>
              </w:divBdr>
            </w:div>
          </w:divsChild>
        </w:div>
        <w:div w:id="1216545691">
          <w:marLeft w:val="0"/>
          <w:marRight w:val="0"/>
          <w:marTop w:val="0"/>
          <w:marBottom w:val="0"/>
          <w:divBdr>
            <w:top w:val="none" w:sz="0" w:space="0" w:color="auto"/>
            <w:left w:val="none" w:sz="0" w:space="0" w:color="auto"/>
            <w:bottom w:val="none" w:sz="0" w:space="0" w:color="auto"/>
            <w:right w:val="none" w:sz="0" w:space="0" w:color="auto"/>
          </w:divBdr>
        </w:div>
        <w:div w:id="881670054">
          <w:marLeft w:val="0"/>
          <w:marRight w:val="0"/>
          <w:marTop w:val="0"/>
          <w:marBottom w:val="0"/>
          <w:divBdr>
            <w:top w:val="none" w:sz="0" w:space="0" w:color="auto"/>
            <w:left w:val="none" w:sz="0" w:space="0" w:color="auto"/>
            <w:bottom w:val="none" w:sz="0" w:space="0" w:color="auto"/>
            <w:right w:val="none" w:sz="0" w:space="0" w:color="auto"/>
          </w:divBdr>
          <w:divsChild>
            <w:div w:id="1503624449">
              <w:marLeft w:val="0"/>
              <w:marRight w:val="0"/>
              <w:marTop w:val="0"/>
              <w:marBottom w:val="0"/>
              <w:divBdr>
                <w:top w:val="none" w:sz="0" w:space="0" w:color="auto"/>
                <w:left w:val="none" w:sz="0" w:space="0" w:color="auto"/>
                <w:bottom w:val="none" w:sz="0" w:space="0" w:color="auto"/>
                <w:right w:val="none" w:sz="0" w:space="0" w:color="auto"/>
              </w:divBdr>
            </w:div>
          </w:divsChild>
        </w:div>
        <w:div w:id="1971670835">
          <w:marLeft w:val="0"/>
          <w:marRight w:val="0"/>
          <w:marTop w:val="0"/>
          <w:marBottom w:val="0"/>
          <w:divBdr>
            <w:top w:val="none" w:sz="0" w:space="0" w:color="auto"/>
            <w:left w:val="none" w:sz="0" w:space="0" w:color="auto"/>
            <w:bottom w:val="none" w:sz="0" w:space="0" w:color="auto"/>
            <w:right w:val="none" w:sz="0" w:space="0" w:color="auto"/>
          </w:divBdr>
        </w:div>
        <w:div w:id="590939408">
          <w:marLeft w:val="0"/>
          <w:marRight w:val="0"/>
          <w:marTop w:val="0"/>
          <w:marBottom w:val="0"/>
          <w:divBdr>
            <w:top w:val="none" w:sz="0" w:space="0" w:color="auto"/>
            <w:left w:val="none" w:sz="0" w:space="0" w:color="auto"/>
            <w:bottom w:val="none" w:sz="0" w:space="0" w:color="auto"/>
            <w:right w:val="none" w:sz="0" w:space="0" w:color="auto"/>
          </w:divBdr>
          <w:divsChild>
            <w:div w:id="1924871399">
              <w:marLeft w:val="0"/>
              <w:marRight w:val="0"/>
              <w:marTop w:val="0"/>
              <w:marBottom w:val="0"/>
              <w:divBdr>
                <w:top w:val="none" w:sz="0" w:space="0" w:color="auto"/>
                <w:left w:val="none" w:sz="0" w:space="0" w:color="auto"/>
                <w:bottom w:val="none" w:sz="0" w:space="0" w:color="auto"/>
                <w:right w:val="none" w:sz="0" w:space="0" w:color="auto"/>
              </w:divBdr>
            </w:div>
          </w:divsChild>
        </w:div>
        <w:div w:id="1361200354">
          <w:marLeft w:val="0"/>
          <w:marRight w:val="0"/>
          <w:marTop w:val="0"/>
          <w:marBottom w:val="0"/>
          <w:divBdr>
            <w:top w:val="none" w:sz="0" w:space="0" w:color="auto"/>
            <w:left w:val="none" w:sz="0" w:space="0" w:color="auto"/>
            <w:bottom w:val="none" w:sz="0" w:space="0" w:color="auto"/>
            <w:right w:val="none" w:sz="0" w:space="0" w:color="auto"/>
          </w:divBdr>
        </w:div>
        <w:div w:id="371465092">
          <w:marLeft w:val="0"/>
          <w:marRight w:val="0"/>
          <w:marTop w:val="0"/>
          <w:marBottom w:val="0"/>
          <w:divBdr>
            <w:top w:val="none" w:sz="0" w:space="0" w:color="auto"/>
            <w:left w:val="none" w:sz="0" w:space="0" w:color="auto"/>
            <w:bottom w:val="none" w:sz="0" w:space="0" w:color="auto"/>
            <w:right w:val="none" w:sz="0" w:space="0" w:color="auto"/>
          </w:divBdr>
          <w:divsChild>
            <w:div w:id="746415008">
              <w:marLeft w:val="0"/>
              <w:marRight w:val="0"/>
              <w:marTop w:val="0"/>
              <w:marBottom w:val="0"/>
              <w:divBdr>
                <w:top w:val="none" w:sz="0" w:space="0" w:color="auto"/>
                <w:left w:val="none" w:sz="0" w:space="0" w:color="auto"/>
                <w:bottom w:val="none" w:sz="0" w:space="0" w:color="auto"/>
                <w:right w:val="none" w:sz="0" w:space="0" w:color="auto"/>
              </w:divBdr>
            </w:div>
          </w:divsChild>
        </w:div>
        <w:div w:id="856045900">
          <w:marLeft w:val="0"/>
          <w:marRight w:val="0"/>
          <w:marTop w:val="0"/>
          <w:marBottom w:val="0"/>
          <w:divBdr>
            <w:top w:val="none" w:sz="0" w:space="0" w:color="auto"/>
            <w:left w:val="none" w:sz="0" w:space="0" w:color="auto"/>
            <w:bottom w:val="none" w:sz="0" w:space="0" w:color="auto"/>
            <w:right w:val="none" w:sz="0" w:space="0" w:color="auto"/>
          </w:divBdr>
        </w:div>
        <w:div w:id="1913462390">
          <w:marLeft w:val="0"/>
          <w:marRight w:val="0"/>
          <w:marTop w:val="0"/>
          <w:marBottom w:val="0"/>
          <w:divBdr>
            <w:top w:val="none" w:sz="0" w:space="0" w:color="auto"/>
            <w:left w:val="none" w:sz="0" w:space="0" w:color="auto"/>
            <w:bottom w:val="none" w:sz="0" w:space="0" w:color="auto"/>
            <w:right w:val="none" w:sz="0" w:space="0" w:color="auto"/>
          </w:divBdr>
          <w:divsChild>
            <w:div w:id="1137333644">
              <w:marLeft w:val="0"/>
              <w:marRight w:val="0"/>
              <w:marTop w:val="0"/>
              <w:marBottom w:val="0"/>
              <w:divBdr>
                <w:top w:val="none" w:sz="0" w:space="0" w:color="auto"/>
                <w:left w:val="none" w:sz="0" w:space="0" w:color="auto"/>
                <w:bottom w:val="none" w:sz="0" w:space="0" w:color="auto"/>
                <w:right w:val="none" w:sz="0" w:space="0" w:color="auto"/>
              </w:divBdr>
            </w:div>
          </w:divsChild>
        </w:div>
        <w:div w:id="2135830244">
          <w:marLeft w:val="0"/>
          <w:marRight w:val="0"/>
          <w:marTop w:val="300"/>
          <w:marBottom w:val="0"/>
          <w:divBdr>
            <w:top w:val="none" w:sz="0" w:space="0" w:color="auto"/>
            <w:left w:val="none" w:sz="0" w:space="0" w:color="auto"/>
            <w:bottom w:val="none" w:sz="0" w:space="0" w:color="auto"/>
            <w:right w:val="none" w:sz="0" w:space="0" w:color="auto"/>
          </w:divBdr>
          <w:divsChild>
            <w:div w:id="226887163">
              <w:marLeft w:val="0"/>
              <w:marRight w:val="0"/>
              <w:marTop w:val="0"/>
              <w:marBottom w:val="0"/>
              <w:divBdr>
                <w:top w:val="none" w:sz="0" w:space="0" w:color="auto"/>
                <w:left w:val="none" w:sz="0" w:space="0" w:color="auto"/>
                <w:bottom w:val="none" w:sz="0" w:space="0" w:color="auto"/>
                <w:right w:val="none" w:sz="0" w:space="0" w:color="auto"/>
              </w:divBdr>
              <w:divsChild>
                <w:div w:id="810636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45715">
          <w:marLeft w:val="0"/>
          <w:marRight w:val="0"/>
          <w:marTop w:val="300"/>
          <w:marBottom w:val="0"/>
          <w:divBdr>
            <w:top w:val="none" w:sz="0" w:space="0" w:color="auto"/>
            <w:left w:val="none" w:sz="0" w:space="0" w:color="auto"/>
            <w:bottom w:val="none" w:sz="0" w:space="0" w:color="auto"/>
            <w:right w:val="none" w:sz="0" w:space="0" w:color="auto"/>
          </w:divBdr>
          <w:divsChild>
            <w:div w:id="437263919">
              <w:marLeft w:val="0"/>
              <w:marRight w:val="0"/>
              <w:marTop w:val="0"/>
              <w:marBottom w:val="0"/>
              <w:divBdr>
                <w:top w:val="none" w:sz="0" w:space="0" w:color="auto"/>
                <w:left w:val="none" w:sz="0" w:space="0" w:color="auto"/>
                <w:bottom w:val="none" w:sz="0" w:space="0" w:color="auto"/>
                <w:right w:val="none" w:sz="0" w:space="0" w:color="auto"/>
              </w:divBdr>
              <w:divsChild>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252458">
          <w:marLeft w:val="0"/>
          <w:marRight w:val="0"/>
          <w:marTop w:val="300"/>
          <w:marBottom w:val="0"/>
          <w:divBdr>
            <w:top w:val="none" w:sz="0" w:space="0" w:color="auto"/>
            <w:left w:val="none" w:sz="0" w:space="0" w:color="auto"/>
            <w:bottom w:val="none" w:sz="0" w:space="0" w:color="auto"/>
            <w:right w:val="none" w:sz="0" w:space="0" w:color="auto"/>
          </w:divBdr>
          <w:divsChild>
            <w:div w:id="1184783068">
              <w:marLeft w:val="0"/>
              <w:marRight w:val="0"/>
              <w:marTop w:val="0"/>
              <w:marBottom w:val="0"/>
              <w:divBdr>
                <w:top w:val="none" w:sz="0" w:space="0" w:color="auto"/>
                <w:left w:val="none" w:sz="0" w:space="0" w:color="auto"/>
                <w:bottom w:val="none" w:sz="0" w:space="0" w:color="auto"/>
                <w:right w:val="none" w:sz="0" w:space="0" w:color="auto"/>
              </w:divBdr>
              <w:divsChild>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6853">
          <w:marLeft w:val="0"/>
          <w:marRight w:val="0"/>
          <w:marTop w:val="300"/>
          <w:marBottom w:val="0"/>
          <w:divBdr>
            <w:top w:val="none" w:sz="0" w:space="0" w:color="auto"/>
            <w:left w:val="none" w:sz="0" w:space="0" w:color="auto"/>
            <w:bottom w:val="none" w:sz="0" w:space="0" w:color="auto"/>
            <w:right w:val="none" w:sz="0" w:space="0" w:color="auto"/>
          </w:divBdr>
          <w:divsChild>
            <w:div w:id="195974751">
              <w:marLeft w:val="0"/>
              <w:marRight w:val="0"/>
              <w:marTop w:val="0"/>
              <w:marBottom w:val="0"/>
              <w:divBdr>
                <w:top w:val="none" w:sz="0" w:space="0" w:color="auto"/>
                <w:left w:val="none" w:sz="0" w:space="0" w:color="auto"/>
                <w:bottom w:val="none" w:sz="0" w:space="0" w:color="auto"/>
                <w:right w:val="none" w:sz="0" w:space="0" w:color="auto"/>
              </w:divBdr>
              <w:divsChild>
                <w:div w:id="154042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0666908">
      <w:bodyDiv w:val="1"/>
      <w:marLeft w:val="0"/>
      <w:marRight w:val="0"/>
      <w:marTop w:val="0"/>
      <w:marBottom w:val="0"/>
      <w:divBdr>
        <w:top w:val="none" w:sz="0" w:space="0" w:color="auto"/>
        <w:left w:val="none" w:sz="0" w:space="0" w:color="auto"/>
        <w:bottom w:val="none" w:sz="0" w:space="0" w:color="auto"/>
        <w:right w:val="none" w:sz="0" w:space="0" w:color="auto"/>
      </w:divBdr>
    </w:div>
    <w:div w:id="951673164">
      <w:bodyDiv w:val="1"/>
      <w:marLeft w:val="0"/>
      <w:marRight w:val="0"/>
      <w:marTop w:val="0"/>
      <w:marBottom w:val="0"/>
      <w:divBdr>
        <w:top w:val="none" w:sz="0" w:space="0" w:color="auto"/>
        <w:left w:val="none" w:sz="0" w:space="0" w:color="auto"/>
        <w:bottom w:val="none" w:sz="0" w:space="0" w:color="auto"/>
        <w:right w:val="none" w:sz="0" w:space="0" w:color="auto"/>
      </w:divBdr>
      <w:divsChild>
        <w:div w:id="55013725">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262885233">
          <w:marLeft w:val="0"/>
          <w:marRight w:val="0"/>
          <w:marTop w:val="300"/>
          <w:marBottom w:val="0"/>
          <w:divBdr>
            <w:top w:val="none" w:sz="0" w:space="0" w:color="auto"/>
            <w:left w:val="none" w:sz="0" w:space="0" w:color="auto"/>
            <w:bottom w:val="none" w:sz="0" w:space="0" w:color="auto"/>
            <w:right w:val="none" w:sz="0" w:space="0" w:color="auto"/>
          </w:divBdr>
          <w:divsChild>
            <w:div w:id="281690647">
              <w:marLeft w:val="0"/>
              <w:marRight w:val="0"/>
              <w:marTop w:val="0"/>
              <w:marBottom w:val="0"/>
              <w:divBdr>
                <w:top w:val="none" w:sz="0" w:space="0" w:color="auto"/>
                <w:left w:val="none" w:sz="0" w:space="0" w:color="auto"/>
                <w:bottom w:val="none" w:sz="0" w:space="0" w:color="auto"/>
                <w:right w:val="none" w:sz="0" w:space="0" w:color="auto"/>
              </w:divBdr>
              <w:divsChild>
                <w:div w:id="1257910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99757">
          <w:marLeft w:val="0"/>
          <w:marRight w:val="0"/>
          <w:marTop w:val="0"/>
          <w:marBottom w:val="0"/>
          <w:divBdr>
            <w:top w:val="none" w:sz="0" w:space="0" w:color="auto"/>
            <w:left w:val="none" w:sz="0" w:space="0" w:color="auto"/>
            <w:bottom w:val="none" w:sz="0" w:space="0" w:color="auto"/>
            <w:right w:val="none" w:sz="0" w:space="0" w:color="auto"/>
          </w:divBdr>
        </w:div>
        <w:div w:id="708066461">
          <w:marLeft w:val="0"/>
          <w:marRight w:val="0"/>
          <w:marTop w:val="0"/>
          <w:marBottom w:val="0"/>
          <w:divBdr>
            <w:top w:val="none" w:sz="0" w:space="0" w:color="auto"/>
            <w:left w:val="none" w:sz="0" w:space="0" w:color="auto"/>
            <w:bottom w:val="none" w:sz="0" w:space="0" w:color="auto"/>
            <w:right w:val="none" w:sz="0" w:space="0" w:color="auto"/>
          </w:divBdr>
          <w:divsChild>
            <w:div w:id="1464695808">
              <w:marLeft w:val="0"/>
              <w:marRight w:val="0"/>
              <w:marTop w:val="0"/>
              <w:marBottom w:val="0"/>
              <w:divBdr>
                <w:top w:val="none" w:sz="0" w:space="0" w:color="auto"/>
                <w:left w:val="none" w:sz="0" w:space="0" w:color="auto"/>
                <w:bottom w:val="none" w:sz="0" w:space="0" w:color="auto"/>
                <w:right w:val="none" w:sz="0" w:space="0" w:color="auto"/>
              </w:divBdr>
            </w:div>
          </w:divsChild>
        </w:div>
        <w:div w:id="754015064">
          <w:marLeft w:val="0"/>
          <w:marRight w:val="0"/>
          <w:marTop w:val="0"/>
          <w:marBottom w:val="0"/>
          <w:divBdr>
            <w:top w:val="none" w:sz="0" w:space="0" w:color="auto"/>
            <w:left w:val="none" w:sz="0" w:space="0" w:color="auto"/>
            <w:bottom w:val="none" w:sz="0" w:space="0" w:color="auto"/>
            <w:right w:val="none" w:sz="0" w:space="0" w:color="auto"/>
          </w:divBdr>
        </w:div>
        <w:div w:id="945580128">
          <w:marLeft w:val="0"/>
          <w:marRight w:val="0"/>
          <w:marTop w:val="300"/>
          <w:marBottom w:val="0"/>
          <w:divBdr>
            <w:top w:val="none" w:sz="0" w:space="0" w:color="auto"/>
            <w:left w:val="none" w:sz="0" w:space="0" w:color="auto"/>
            <w:bottom w:val="none" w:sz="0" w:space="0" w:color="auto"/>
            <w:right w:val="none" w:sz="0" w:space="0" w:color="auto"/>
          </w:divBdr>
          <w:divsChild>
            <w:div w:id="1483542791">
              <w:marLeft w:val="0"/>
              <w:marRight w:val="0"/>
              <w:marTop w:val="0"/>
              <w:marBottom w:val="0"/>
              <w:divBdr>
                <w:top w:val="none" w:sz="0" w:space="0" w:color="auto"/>
                <w:left w:val="none" w:sz="0" w:space="0" w:color="auto"/>
                <w:bottom w:val="none" w:sz="0" w:space="0" w:color="auto"/>
                <w:right w:val="none" w:sz="0" w:space="0" w:color="auto"/>
              </w:divBdr>
              <w:divsChild>
                <w:div w:id="195770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364062">
          <w:marLeft w:val="0"/>
          <w:marRight w:val="0"/>
          <w:marTop w:val="0"/>
          <w:marBottom w:val="0"/>
          <w:divBdr>
            <w:top w:val="none" w:sz="0" w:space="0" w:color="auto"/>
            <w:left w:val="none" w:sz="0" w:space="0" w:color="auto"/>
            <w:bottom w:val="none" w:sz="0" w:space="0" w:color="auto"/>
            <w:right w:val="none" w:sz="0" w:space="0" w:color="auto"/>
          </w:divBdr>
          <w:divsChild>
            <w:div w:id="142351727">
              <w:marLeft w:val="0"/>
              <w:marRight w:val="0"/>
              <w:marTop w:val="0"/>
              <w:marBottom w:val="0"/>
              <w:divBdr>
                <w:top w:val="none" w:sz="0" w:space="0" w:color="auto"/>
                <w:left w:val="none" w:sz="0" w:space="0" w:color="auto"/>
                <w:bottom w:val="none" w:sz="0" w:space="0" w:color="auto"/>
                <w:right w:val="none" w:sz="0" w:space="0" w:color="auto"/>
              </w:divBdr>
            </w:div>
          </w:divsChild>
        </w:div>
        <w:div w:id="1184128512">
          <w:marLeft w:val="0"/>
          <w:marRight w:val="0"/>
          <w:marTop w:val="0"/>
          <w:marBottom w:val="0"/>
          <w:divBdr>
            <w:top w:val="none" w:sz="0" w:space="0" w:color="auto"/>
            <w:left w:val="none" w:sz="0" w:space="0" w:color="auto"/>
            <w:bottom w:val="none" w:sz="0" w:space="0" w:color="auto"/>
            <w:right w:val="none" w:sz="0" w:space="0" w:color="auto"/>
          </w:divBdr>
          <w:divsChild>
            <w:div w:id="2112697573">
              <w:marLeft w:val="0"/>
              <w:marRight w:val="0"/>
              <w:marTop w:val="0"/>
              <w:marBottom w:val="0"/>
              <w:divBdr>
                <w:top w:val="none" w:sz="0" w:space="0" w:color="auto"/>
                <w:left w:val="none" w:sz="0" w:space="0" w:color="auto"/>
                <w:bottom w:val="none" w:sz="0" w:space="0" w:color="auto"/>
                <w:right w:val="none" w:sz="0" w:space="0" w:color="auto"/>
              </w:divBdr>
            </w:div>
          </w:divsChild>
        </w:div>
        <w:div w:id="1190682797">
          <w:marLeft w:val="0"/>
          <w:marRight w:val="0"/>
          <w:marTop w:val="0"/>
          <w:marBottom w:val="0"/>
          <w:divBdr>
            <w:top w:val="none" w:sz="0" w:space="0" w:color="auto"/>
            <w:left w:val="none" w:sz="0" w:space="0" w:color="auto"/>
            <w:bottom w:val="none" w:sz="0" w:space="0" w:color="auto"/>
            <w:right w:val="none" w:sz="0" w:space="0" w:color="auto"/>
          </w:divBdr>
          <w:divsChild>
            <w:div w:id="721514075">
              <w:marLeft w:val="0"/>
              <w:marRight w:val="0"/>
              <w:marTop w:val="0"/>
              <w:marBottom w:val="0"/>
              <w:divBdr>
                <w:top w:val="none" w:sz="0" w:space="0" w:color="auto"/>
                <w:left w:val="none" w:sz="0" w:space="0" w:color="auto"/>
                <w:bottom w:val="none" w:sz="0" w:space="0" w:color="auto"/>
                <w:right w:val="none" w:sz="0" w:space="0" w:color="auto"/>
              </w:divBdr>
            </w:div>
          </w:divsChild>
        </w:div>
        <w:div w:id="1252011028">
          <w:marLeft w:val="0"/>
          <w:marRight w:val="0"/>
          <w:marTop w:val="300"/>
          <w:marBottom w:val="0"/>
          <w:divBdr>
            <w:top w:val="none" w:sz="0" w:space="0" w:color="auto"/>
            <w:left w:val="none" w:sz="0" w:space="0" w:color="auto"/>
            <w:bottom w:val="none" w:sz="0" w:space="0" w:color="auto"/>
            <w:right w:val="none" w:sz="0" w:space="0" w:color="auto"/>
          </w:divBdr>
          <w:divsChild>
            <w:div w:id="803546970">
              <w:marLeft w:val="0"/>
              <w:marRight w:val="0"/>
              <w:marTop w:val="0"/>
              <w:marBottom w:val="0"/>
              <w:divBdr>
                <w:top w:val="none" w:sz="0" w:space="0" w:color="auto"/>
                <w:left w:val="none" w:sz="0" w:space="0" w:color="auto"/>
                <w:bottom w:val="none" w:sz="0" w:space="0" w:color="auto"/>
                <w:right w:val="none" w:sz="0" w:space="0" w:color="auto"/>
              </w:divBdr>
              <w:divsChild>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919631">
          <w:marLeft w:val="0"/>
          <w:marRight w:val="0"/>
          <w:marTop w:val="0"/>
          <w:marBottom w:val="0"/>
          <w:divBdr>
            <w:top w:val="none" w:sz="0" w:space="0" w:color="auto"/>
            <w:left w:val="none" w:sz="0" w:space="0" w:color="auto"/>
            <w:bottom w:val="none" w:sz="0" w:space="0" w:color="auto"/>
            <w:right w:val="none" w:sz="0" w:space="0" w:color="auto"/>
          </w:divBdr>
          <w:divsChild>
            <w:div w:id="541094919">
              <w:marLeft w:val="0"/>
              <w:marRight w:val="0"/>
              <w:marTop w:val="0"/>
              <w:marBottom w:val="0"/>
              <w:divBdr>
                <w:top w:val="none" w:sz="0" w:space="0" w:color="auto"/>
                <w:left w:val="none" w:sz="0" w:space="0" w:color="auto"/>
                <w:bottom w:val="none" w:sz="0" w:space="0" w:color="auto"/>
                <w:right w:val="none" w:sz="0" w:space="0" w:color="auto"/>
              </w:divBdr>
            </w:div>
          </w:divsChild>
        </w:div>
        <w:div w:id="1325007144">
          <w:marLeft w:val="0"/>
          <w:marRight w:val="0"/>
          <w:marTop w:val="300"/>
          <w:marBottom w:val="0"/>
          <w:divBdr>
            <w:top w:val="none" w:sz="0" w:space="0" w:color="auto"/>
            <w:left w:val="none" w:sz="0" w:space="0" w:color="auto"/>
            <w:bottom w:val="none" w:sz="0" w:space="0" w:color="auto"/>
            <w:right w:val="none" w:sz="0" w:space="0" w:color="auto"/>
          </w:divBdr>
          <w:divsChild>
            <w:div w:id="2121991127">
              <w:marLeft w:val="0"/>
              <w:marRight w:val="0"/>
              <w:marTop w:val="0"/>
              <w:marBottom w:val="0"/>
              <w:divBdr>
                <w:top w:val="none" w:sz="0" w:space="0" w:color="auto"/>
                <w:left w:val="none" w:sz="0" w:space="0" w:color="auto"/>
                <w:bottom w:val="none" w:sz="0" w:space="0" w:color="auto"/>
                <w:right w:val="none" w:sz="0" w:space="0" w:color="auto"/>
              </w:divBdr>
              <w:divsChild>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18031">
          <w:marLeft w:val="0"/>
          <w:marRight w:val="0"/>
          <w:marTop w:val="0"/>
          <w:marBottom w:val="0"/>
          <w:divBdr>
            <w:top w:val="none" w:sz="0" w:space="0" w:color="auto"/>
            <w:left w:val="none" w:sz="0" w:space="0" w:color="auto"/>
            <w:bottom w:val="none" w:sz="0" w:space="0" w:color="auto"/>
            <w:right w:val="none" w:sz="0" w:space="0" w:color="auto"/>
          </w:divBdr>
          <w:divsChild>
            <w:div w:id="708341697">
              <w:marLeft w:val="0"/>
              <w:marRight w:val="0"/>
              <w:marTop w:val="0"/>
              <w:marBottom w:val="0"/>
              <w:divBdr>
                <w:top w:val="none" w:sz="0" w:space="0" w:color="auto"/>
                <w:left w:val="none" w:sz="0" w:space="0" w:color="auto"/>
                <w:bottom w:val="none" w:sz="0" w:space="0" w:color="auto"/>
                <w:right w:val="none" w:sz="0" w:space="0" w:color="auto"/>
              </w:divBdr>
            </w:div>
          </w:divsChild>
        </w:div>
        <w:div w:id="1549759850">
          <w:marLeft w:val="0"/>
          <w:marRight w:val="0"/>
          <w:marTop w:val="0"/>
          <w:marBottom w:val="0"/>
          <w:divBdr>
            <w:top w:val="none" w:sz="0" w:space="0" w:color="auto"/>
            <w:left w:val="none" w:sz="0" w:space="0" w:color="auto"/>
            <w:bottom w:val="none" w:sz="0" w:space="0" w:color="auto"/>
            <w:right w:val="none" w:sz="0" w:space="0" w:color="auto"/>
          </w:divBdr>
        </w:div>
        <w:div w:id="1950699696">
          <w:marLeft w:val="0"/>
          <w:marRight w:val="0"/>
          <w:marTop w:val="0"/>
          <w:marBottom w:val="0"/>
          <w:divBdr>
            <w:top w:val="none" w:sz="0" w:space="0" w:color="auto"/>
            <w:left w:val="none" w:sz="0" w:space="0" w:color="auto"/>
            <w:bottom w:val="none" w:sz="0" w:space="0" w:color="auto"/>
            <w:right w:val="none" w:sz="0" w:space="0" w:color="auto"/>
          </w:divBdr>
        </w:div>
        <w:div w:id="2119252553">
          <w:marLeft w:val="0"/>
          <w:marRight w:val="0"/>
          <w:marTop w:val="0"/>
          <w:marBottom w:val="0"/>
          <w:divBdr>
            <w:top w:val="none" w:sz="0" w:space="0" w:color="auto"/>
            <w:left w:val="none" w:sz="0" w:space="0" w:color="auto"/>
            <w:bottom w:val="none" w:sz="0" w:space="0" w:color="auto"/>
            <w:right w:val="none" w:sz="0" w:space="0" w:color="auto"/>
          </w:divBdr>
        </w:div>
        <w:div w:id="2123721475">
          <w:marLeft w:val="0"/>
          <w:marRight w:val="0"/>
          <w:marTop w:val="0"/>
          <w:marBottom w:val="0"/>
          <w:divBdr>
            <w:top w:val="none" w:sz="0" w:space="0" w:color="auto"/>
            <w:left w:val="none" w:sz="0" w:space="0" w:color="auto"/>
            <w:bottom w:val="none" w:sz="0" w:space="0" w:color="auto"/>
            <w:right w:val="none" w:sz="0" w:space="0" w:color="auto"/>
          </w:divBdr>
        </w:div>
      </w:divsChild>
    </w:div>
    <w:div w:id="952127935">
      <w:bodyDiv w:val="1"/>
      <w:marLeft w:val="0"/>
      <w:marRight w:val="0"/>
      <w:marTop w:val="0"/>
      <w:marBottom w:val="0"/>
      <w:divBdr>
        <w:top w:val="none" w:sz="0" w:space="0" w:color="auto"/>
        <w:left w:val="none" w:sz="0" w:space="0" w:color="auto"/>
        <w:bottom w:val="none" w:sz="0" w:space="0" w:color="auto"/>
        <w:right w:val="none" w:sz="0" w:space="0" w:color="auto"/>
      </w:divBdr>
      <w:divsChild>
        <w:div w:id="51273964">
          <w:marLeft w:val="0"/>
          <w:marRight w:val="0"/>
          <w:marTop w:val="300"/>
          <w:marBottom w:val="0"/>
          <w:divBdr>
            <w:top w:val="none" w:sz="0" w:space="0" w:color="auto"/>
            <w:left w:val="none" w:sz="0" w:space="0" w:color="auto"/>
            <w:bottom w:val="none" w:sz="0" w:space="0" w:color="auto"/>
            <w:right w:val="none" w:sz="0" w:space="0" w:color="auto"/>
          </w:divBdr>
          <w:divsChild>
            <w:div w:id="1508710855">
              <w:marLeft w:val="0"/>
              <w:marRight w:val="0"/>
              <w:marTop w:val="0"/>
              <w:marBottom w:val="0"/>
              <w:divBdr>
                <w:top w:val="none" w:sz="0" w:space="0" w:color="auto"/>
                <w:left w:val="none" w:sz="0" w:space="0" w:color="auto"/>
                <w:bottom w:val="none" w:sz="0" w:space="0" w:color="auto"/>
                <w:right w:val="none" w:sz="0" w:space="0" w:color="auto"/>
              </w:divBdr>
              <w:divsChild>
                <w:div w:id="1462381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255365">
          <w:marLeft w:val="0"/>
          <w:marRight w:val="0"/>
          <w:marTop w:val="0"/>
          <w:marBottom w:val="0"/>
          <w:divBdr>
            <w:top w:val="none" w:sz="0" w:space="0" w:color="auto"/>
            <w:left w:val="none" w:sz="0" w:space="0" w:color="auto"/>
            <w:bottom w:val="none" w:sz="0" w:space="0" w:color="auto"/>
            <w:right w:val="none" w:sz="0" w:space="0" w:color="auto"/>
          </w:divBdr>
        </w:div>
        <w:div w:id="349071694">
          <w:marLeft w:val="0"/>
          <w:marRight w:val="0"/>
          <w:marTop w:val="0"/>
          <w:marBottom w:val="0"/>
          <w:divBdr>
            <w:top w:val="none" w:sz="0" w:space="0" w:color="auto"/>
            <w:left w:val="none" w:sz="0" w:space="0" w:color="auto"/>
            <w:bottom w:val="none" w:sz="0" w:space="0" w:color="auto"/>
            <w:right w:val="none" w:sz="0" w:space="0" w:color="auto"/>
          </w:divBdr>
          <w:divsChild>
            <w:div w:id="1244297939">
              <w:marLeft w:val="0"/>
              <w:marRight w:val="0"/>
              <w:marTop w:val="0"/>
              <w:marBottom w:val="0"/>
              <w:divBdr>
                <w:top w:val="none" w:sz="0" w:space="0" w:color="auto"/>
                <w:left w:val="none" w:sz="0" w:space="0" w:color="auto"/>
                <w:bottom w:val="none" w:sz="0" w:space="0" w:color="auto"/>
                <w:right w:val="none" w:sz="0" w:space="0" w:color="auto"/>
              </w:divBdr>
            </w:div>
          </w:divsChild>
        </w:div>
        <w:div w:id="577179347">
          <w:marLeft w:val="0"/>
          <w:marRight w:val="0"/>
          <w:marTop w:val="0"/>
          <w:marBottom w:val="0"/>
          <w:divBdr>
            <w:top w:val="none" w:sz="0" w:space="0" w:color="auto"/>
            <w:left w:val="none" w:sz="0" w:space="0" w:color="auto"/>
            <w:bottom w:val="none" w:sz="0" w:space="0" w:color="auto"/>
            <w:right w:val="none" w:sz="0" w:space="0" w:color="auto"/>
          </w:divBdr>
          <w:divsChild>
            <w:div w:id="155804396">
              <w:marLeft w:val="0"/>
              <w:marRight w:val="0"/>
              <w:marTop w:val="0"/>
              <w:marBottom w:val="0"/>
              <w:divBdr>
                <w:top w:val="none" w:sz="0" w:space="0" w:color="auto"/>
                <w:left w:val="none" w:sz="0" w:space="0" w:color="auto"/>
                <w:bottom w:val="none" w:sz="0" w:space="0" w:color="auto"/>
                <w:right w:val="none" w:sz="0" w:space="0" w:color="auto"/>
              </w:divBdr>
            </w:div>
          </w:divsChild>
        </w:div>
        <w:div w:id="612439857">
          <w:marLeft w:val="0"/>
          <w:marRight w:val="0"/>
          <w:marTop w:val="300"/>
          <w:marBottom w:val="0"/>
          <w:divBdr>
            <w:top w:val="none" w:sz="0" w:space="0" w:color="auto"/>
            <w:left w:val="none" w:sz="0" w:space="0" w:color="auto"/>
            <w:bottom w:val="none" w:sz="0" w:space="0" w:color="auto"/>
            <w:right w:val="none" w:sz="0" w:space="0" w:color="auto"/>
          </w:divBdr>
          <w:divsChild>
            <w:div w:id="543441525">
              <w:marLeft w:val="0"/>
              <w:marRight w:val="0"/>
              <w:marTop w:val="0"/>
              <w:marBottom w:val="0"/>
              <w:divBdr>
                <w:top w:val="none" w:sz="0" w:space="0" w:color="auto"/>
                <w:left w:val="none" w:sz="0" w:space="0" w:color="auto"/>
                <w:bottom w:val="none" w:sz="0" w:space="0" w:color="auto"/>
                <w:right w:val="none" w:sz="0" w:space="0" w:color="auto"/>
              </w:divBdr>
              <w:divsChild>
                <w:div w:id="208175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361970">
          <w:marLeft w:val="0"/>
          <w:marRight w:val="0"/>
          <w:marTop w:val="0"/>
          <w:marBottom w:val="0"/>
          <w:divBdr>
            <w:top w:val="none" w:sz="0" w:space="0" w:color="auto"/>
            <w:left w:val="none" w:sz="0" w:space="0" w:color="auto"/>
            <w:bottom w:val="none" w:sz="0" w:space="0" w:color="auto"/>
            <w:right w:val="none" w:sz="0" w:space="0" w:color="auto"/>
          </w:divBdr>
          <w:divsChild>
            <w:div w:id="1647003574">
              <w:marLeft w:val="0"/>
              <w:marRight w:val="0"/>
              <w:marTop w:val="0"/>
              <w:marBottom w:val="0"/>
              <w:divBdr>
                <w:top w:val="none" w:sz="0" w:space="0" w:color="auto"/>
                <w:left w:val="none" w:sz="0" w:space="0" w:color="auto"/>
                <w:bottom w:val="none" w:sz="0" w:space="0" w:color="auto"/>
                <w:right w:val="none" w:sz="0" w:space="0" w:color="auto"/>
              </w:divBdr>
            </w:div>
          </w:divsChild>
        </w:div>
        <w:div w:id="933241063">
          <w:marLeft w:val="0"/>
          <w:marRight w:val="0"/>
          <w:marTop w:val="0"/>
          <w:marBottom w:val="0"/>
          <w:divBdr>
            <w:top w:val="none" w:sz="0" w:space="0" w:color="auto"/>
            <w:left w:val="none" w:sz="0" w:space="0" w:color="auto"/>
            <w:bottom w:val="none" w:sz="0" w:space="0" w:color="auto"/>
            <w:right w:val="none" w:sz="0" w:space="0" w:color="auto"/>
          </w:divBdr>
        </w:div>
        <w:div w:id="1009404731">
          <w:marLeft w:val="0"/>
          <w:marRight w:val="0"/>
          <w:marTop w:val="0"/>
          <w:marBottom w:val="0"/>
          <w:divBdr>
            <w:top w:val="none" w:sz="0" w:space="0" w:color="auto"/>
            <w:left w:val="none" w:sz="0" w:space="0" w:color="auto"/>
            <w:bottom w:val="none" w:sz="0" w:space="0" w:color="auto"/>
            <w:right w:val="none" w:sz="0" w:space="0" w:color="auto"/>
          </w:divBdr>
        </w:div>
        <w:div w:id="1498962566">
          <w:marLeft w:val="0"/>
          <w:marRight w:val="0"/>
          <w:marTop w:val="0"/>
          <w:marBottom w:val="0"/>
          <w:divBdr>
            <w:top w:val="none" w:sz="0" w:space="0" w:color="auto"/>
            <w:left w:val="none" w:sz="0" w:space="0" w:color="auto"/>
            <w:bottom w:val="none" w:sz="0" w:space="0" w:color="auto"/>
            <w:right w:val="none" w:sz="0" w:space="0" w:color="auto"/>
          </w:divBdr>
        </w:div>
        <w:div w:id="1729453505">
          <w:marLeft w:val="0"/>
          <w:marRight w:val="0"/>
          <w:marTop w:val="0"/>
          <w:marBottom w:val="0"/>
          <w:divBdr>
            <w:top w:val="none" w:sz="0" w:space="0" w:color="auto"/>
            <w:left w:val="none" w:sz="0" w:space="0" w:color="auto"/>
            <w:bottom w:val="none" w:sz="0" w:space="0" w:color="auto"/>
            <w:right w:val="none" w:sz="0" w:space="0" w:color="auto"/>
          </w:divBdr>
          <w:divsChild>
            <w:div w:id="939684694">
              <w:marLeft w:val="0"/>
              <w:marRight w:val="0"/>
              <w:marTop w:val="0"/>
              <w:marBottom w:val="0"/>
              <w:divBdr>
                <w:top w:val="none" w:sz="0" w:space="0" w:color="auto"/>
                <w:left w:val="none" w:sz="0" w:space="0" w:color="auto"/>
                <w:bottom w:val="none" w:sz="0" w:space="0" w:color="auto"/>
                <w:right w:val="none" w:sz="0" w:space="0" w:color="auto"/>
              </w:divBdr>
            </w:div>
          </w:divsChild>
        </w:div>
        <w:div w:id="1845128746">
          <w:marLeft w:val="0"/>
          <w:marRight w:val="0"/>
          <w:marTop w:val="0"/>
          <w:marBottom w:val="0"/>
          <w:divBdr>
            <w:top w:val="none" w:sz="0" w:space="0" w:color="auto"/>
            <w:left w:val="none" w:sz="0" w:space="0" w:color="auto"/>
            <w:bottom w:val="none" w:sz="0" w:space="0" w:color="auto"/>
            <w:right w:val="none" w:sz="0" w:space="0" w:color="auto"/>
          </w:divBdr>
          <w:divsChild>
            <w:div w:id="142163828">
              <w:marLeft w:val="0"/>
              <w:marRight w:val="0"/>
              <w:marTop w:val="0"/>
              <w:marBottom w:val="0"/>
              <w:divBdr>
                <w:top w:val="none" w:sz="0" w:space="0" w:color="auto"/>
                <w:left w:val="none" w:sz="0" w:space="0" w:color="auto"/>
                <w:bottom w:val="none" w:sz="0" w:space="0" w:color="auto"/>
                <w:right w:val="none" w:sz="0" w:space="0" w:color="auto"/>
              </w:divBdr>
            </w:div>
          </w:divsChild>
        </w:div>
        <w:div w:id="2008560110">
          <w:marLeft w:val="0"/>
          <w:marRight w:val="0"/>
          <w:marTop w:val="300"/>
          <w:marBottom w:val="0"/>
          <w:divBdr>
            <w:top w:val="none" w:sz="0" w:space="0" w:color="auto"/>
            <w:left w:val="none" w:sz="0" w:space="0" w:color="auto"/>
            <w:bottom w:val="none" w:sz="0" w:space="0" w:color="auto"/>
            <w:right w:val="none" w:sz="0" w:space="0" w:color="auto"/>
          </w:divBdr>
          <w:divsChild>
            <w:div w:id="728384656">
              <w:marLeft w:val="0"/>
              <w:marRight w:val="0"/>
              <w:marTop w:val="0"/>
              <w:marBottom w:val="0"/>
              <w:divBdr>
                <w:top w:val="none" w:sz="0" w:space="0" w:color="auto"/>
                <w:left w:val="none" w:sz="0" w:space="0" w:color="auto"/>
                <w:bottom w:val="none" w:sz="0" w:space="0" w:color="auto"/>
                <w:right w:val="none" w:sz="0" w:space="0" w:color="auto"/>
              </w:divBdr>
              <w:divsChild>
                <w:div w:id="189276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68208">
          <w:marLeft w:val="0"/>
          <w:marRight w:val="0"/>
          <w:marTop w:val="0"/>
          <w:marBottom w:val="0"/>
          <w:divBdr>
            <w:top w:val="none" w:sz="0" w:space="0" w:color="auto"/>
            <w:left w:val="none" w:sz="0" w:space="0" w:color="auto"/>
            <w:bottom w:val="none" w:sz="0" w:space="0" w:color="auto"/>
            <w:right w:val="none" w:sz="0" w:space="0" w:color="auto"/>
          </w:divBdr>
          <w:divsChild>
            <w:div w:id="248000892">
              <w:marLeft w:val="0"/>
              <w:marRight w:val="0"/>
              <w:marTop w:val="0"/>
              <w:marBottom w:val="0"/>
              <w:divBdr>
                <w:top w:val="none" w:sz="0" w:space="0" w:color="auto"/>
                <w:left w:val="none" w:sz="0" w:space="0" w:color="auto"/>
                <w:bottom w:val="none" w:sz="0" w:space="0" w:color="auto"/>
                <w:right w:val="none" w:sz="0" w:space="0" w:color="auto"/>
              </w:divBdr>
            </w:div>
          </w:divsChild>
        </w:div>
        <w:div w:id="2024436210">
          <w:marLeft w:val="0"/>
          <w:marRight w:val="0"/>
          <w:marTop w:val="0"/>
          <w:marBottom w:val="0"/>
          <w:divBdr>
            <w:top w:val="none" w:sz="0" w:space="0" w:color="auto"/>
            <w:left w:val="none" w:sz="0" w:space="0" w:color="auto"/>
            <w:bottom w:val="none" w:sz="0" w:space="0" w:color="auto"/>
            <w:right w:val="none" w:sz="0" w:space="0" w:color="auto"/>
          </w:divBdr>
        </w:div>
        <w:div w:id="2032683164">
          <w:marLeft w:val="0"/>
          <w:marRight w:val="0"/>
          <w:marTop w:val="0"/>
          <w:marBottom w:val="0"/>
          <w:divBdr>
            <w:top w:val="none" w:sz="0" w:space="0" w:color="auto"/>
            <w:left w:val="none" w:sz="0" w:space="0" w:color="auto"/>
            <w:bottom w:val="none" w:sz="0" w:space="0" w:color="auto"/>
            <w:right w:val="none" w:sz="0" w:space="0" w:color="auto"/>
          </w:divBdr>
          <w:divsChild>
            <w:div w:id="404181017">
              <w:marLeft w:val="0"/>
              <w:marRight w:val="0"/>
              <w:marTop w:val="0"/>
              <w:marBottom w:val="0"/>
              <w:divBdr>
                <w:top w:val="none" w:sz="0" w:space="0" w:color="auto"/>
                <w:left w:val="none" w:sz="0" w:space="0" w:color="auto"/>
                <w:bottom w:val="none" w:sz="0" w:space="0" w:color="auto"/>
                <w:right w:val="none" w:sz="0" w:space="0" w:color="auto"/>
              </w:divBdr>
            </w:div>
          </w:divsChild>
        </w:div>
        <w:div w:id="2044985860">
          <w:marLeft w:val="0"/>
          <w:marRight w:val="0"/>
          <w:marTop w:val="300"/>
          <w:marBottom w:val="0"/>
          <w:divBdr>
            <w:top w:val="none" w:sz="0" w:space="0" w:color="auto"/>
            <w:left w:val="none" w:sz="0" w:space="0" w:color="auto"/>
            <w:bottom w:val="none" w:sz="0" w:space="0" w:color="auto"/>
            <w:right w:val="none" w:sz="0" w:space="0" w:color="auto"/>
          </w:divBdr>
          <w:divsChild>
            <w:div w:id="1416393115">
              <w:marLeft w:val="0"/>
              <w:marRight w:val="0"/>
              <w:marTop w:val="0"/>
              <w:marBottom w:val="0"/>
              <w:divBdr>
                <w:top w:val="none" w:sz="0" w:space="0" w:color="auto"/>
                <w:left w:val="none" w:sz="0" w:space="0" w:color="auto"/>
                <w:bottom w:val="none" w:sz="0" w:space="0" w:color="auto"/>
                <w:right w:val="none" w:sz="0" w:space="0" w:color="auto"/>
              </w:divBdr>
              <w:divsChild>
                <w:div w:id="150628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630077">
          <w:marLeft w:val="0"/>
          <w:marRight w:val="0"/>
          <w:marTop w:val="0"/>
          <w:marBottom w:val="0"/>
          <w:divBdr>
            <w:top w:val="none" w:sz="0" w:space="0" w:color="auto"/>
            <w:left w:val="none" w:sz="0" w:space="0" w:color="auto"/>
            <w:bottom w:val="none" w:sz="0" w:space="0" w:color="auto"/>
            <w:right w:val="none" w:sz="0" w:space="0" w:color="auto"/>
          </w:divBdr>
        </w:div>
        <w:div w:id="2084913277">
          <w:marLeft w:val="0"/>
          <w:marRight w:val="0"/>
          <w:marTop w:val="0"/>
          <w:marBottom w:val="0"/>
          <w:divBdr>
            <w:top w:val="none" w:sz="0" w:space="0" w:color="auto"/>
            <w:left w:val="none" w:sz="0" w:space="0" w:color="auto"/>
            <w:bottom w:val="none" w:sz="0" w:space="0" w:color="auto"/>
            <w:right w:val="none" w:sz="0" w:space="0" w:color="auto"/>
          </w:divBdr>
        </w:div>
      </w:divsChild>
    </w:div>
    <w:div w:id="952128144">
      <w:bodyDiv w:val="1"/>
      <w:marLeft w:val="0"/>
      <w:marRight w:val="0"/>
      <w:marTop w:val="0"/>
      <w:marBottom w:val="0"/>
      <w:divBdr>
        <w:top w:val="none" w:sz="0" w:space="0" w:color="auto"/>
        <w:left w:val="none" w:sz="0" w:space="0" w:color="auto"/>
        <w:bottom w:val="none" w:sz="0" w:space="0" w:color="auto"/>
        <w:right w:val="none" w:sz="0" w:space="0" w:color="auto"/>
      </w:divBdr>
      <w:divsChild>
        <w:div w:id="47800228">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sChild>
            <w:div w:id="1104764688">
              <w:marLeft w:val="0"/>
              <w:marRight w:val="0"/>
              <w:marTop w:val="0"/>
              <w:marBottom w:val="0"/>
              <w:divBdr>
                <w:top w:val="none" w:sz="0" w:space="0" w:color="auto"/>
                <w:left w:val="none" w:sz="0" w:space="0" w:color="auto"/>
                <w:bottom w:val="none" w:sz="0" w:space="0" w:color="auto"/>
                <w:right w:val="none" w:sz="0" w:space="0" w:color="auto"/>
              </w:divBdr>
            </w:div>
          </w:divsChild>
        </w:div>
        <w:div w:id="326052456">
          <w:marLeft w:val="0"/>
          <w:marRight w:val="0"/>
          <w:marTop w:val="0"/>
          <w:marBottom w:val="0"/>
          <w:divBdr>
            <w:top w:val="none" w:sz="0" w:space="0" w:color="auto"/>
            <w:left w:val="none" w:sz="0" w:space="0" w:color="auto"/>
            <w:bottom w:val="none" w:sz="0" w:space="0" w:color="auto"/>
            <w:right w:val="none" w:sz="0" w:space="0" w:color="auto"/>
          </w:divBdr>
          <w:divsChild>
            <w:div w:id="871650697">
              <w:marLeft w:val="0"/>
              <w:marRight w:val="0"/>
              <w:marTop w:val="0"/>
              <w:marBottom w:val="0"/>
              <w:divBdr>
                <w:top w:val="none" w:sz="0" w:space="0" w:color="auto"/>
                <w:left w:val="none" w:sz="0" w:space="0" w:color="auto"/>
                <w:bottom w:val="none" w:sz="0" w:space="0" w:color="auto"/>
                <w:right w:val="none" w:sz="0" w:space="0" w:color="auto"/>
              </w:divBdr>
            </w:div>
          </w:divsChild>
        </w:div>
        <w:div w:id="405231797">
          <w:marLeft w:val="0"/>
          <w:marRight w:val="0"/>
          <w:marTop w:val="0"/>
          <w:marBottom w:val="0"/>
          <w:divBdr>
            <w:top w:val="none" w:sz="0" w:space="0" w:color="auto"/>
            <w:left w:val="none" w:sz="0" w:space="0" w:color="auto"/>
            <w:bottom w:val="none" w:sz="0" w:space="0" w:color="auto"/>
            <w:right w:val="none" w:sz="0" w:space="0" w:color="auto"/>
          </w:divBdr>
        </w:div>
        <w:div w:id="415128076">
          <w:marLeft w:val="0"/>
          <w:marRight w:val="0"/>
          <w:marTop w:val="0"/>
          <w:marBottom w:val="0"/>
          <w:divBdr>
            <w:top w:val="none" w:sz="0" w:space="0" w:color="auto"/>
            <w:left w:val="none" w:sz="0" w:space="0" w:color="auto"/>
            <w:bottom w:val="none" w:sz="0" w:space="0" w:color="auto"/>
            <w:right w:val="none" w:sz="0" w:space="0" w:color="auto"/>
          </w:divBdr>
        </w:div>
        <w:div w:id="556935327">
          <w:marLeft w:val="0"/>
          <w:marRight w:val="0"/>
          <w:marTop w:val="0"/>
          <w:marBottom w:val="0"/>
          <w:divBdr>
            <w:top w:val="none" w:sz="0" w:space="0" w:color="auto"/>
            <w:left w:val="none" w:sz="0" w:space="0" w:color="auto"/>
            <w:bottom w:val="none" w:sz="0" w:space="0" w:color="auto"/>
            <w:right w:val="none" w:sz="0" w:space="0" w:color="auto"/>
          </w:divBdr>
        </w:div>
        <w:div w:id="631178162">
          <w:marLeft w:val="0"/>
          <w:marRight w:val="0"/>
          <w:marTop w:val="300"/>
          <w:marBottom w:val="0"/>
          <w:divBdr>
            <w:top w:val="none" w:sz="0" w:space="0" w:color="auto"/>
            <w:left w:val="none" w:sz="0" w:space="0" w:color="auto"/>
            <w:bottom w:val="none" w:sz="0" w:space="0" w:color="auto"/>
            <w:right w:val="none" w:sz="0" w:space="0" w:color="auto"/>
          </w:divBdr>
          <w:divsChild>
            <w:div w:id="365519626">
              <w:marLeft w:val="0"/>
              <w:marRight w:val="0"/>
              <w:marTop w:val="0"/>
              <w:marBottom w:val="0"/>
              <w:divBdr>
                <w:top w:val="none" w:sz="0" w:space="0" w:color="auto"/>
                <w:left w:val="none" w:sz="0" w:space="0" w:color="auto"/>
                <w:bottom w:val="none" w:sz="0" w:space="0" w:color="auto"/>
                <w:right w:val="none" w:sz="0" w:space="0" w:color="auto"/>
              </w:divBdr>
              <w:divsChild>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330859">
          <w:marLeft w:val="0"/>
          <w:marRight w:val="0"/>
          <w:marTop w:val="0"/>
          <w:marBottom w:val="0"/>
          <w:divBdr>
            <w:top w:val="none" w:sz="0" w:space="0" w:color="auto"/>
            <w:left w:val="none" w:sz="0" w:space="0" w:color="auto"/>
            <w:bottom w:val="none" w:sz="0" w:space="0" w:color="auto"/>
            <w:right w:val="none" w:sz="0" w:space="0" w:color="auto"/>
          </w:divBdr>
          <w:divsChild>
            <w:div w:id="631903324">
              <w:marLeft w:val="0"/>
              <w:marRight w:val="0"/>
              <w:marTop w:val="0"/>
              <w:marBottom w:val="0"/>
              <w:divBdr>
                <w:top w:val="none" w:sz="0" w:space="0" w:color="auto"/>
                <w:left w:val="none" w:sz="0" w:space="0" w:color="auto"/>
                <w:bottom w:val="none" w:sz="0" w:space="0" w:color="auto"/>
                <w:right w:val="none" w:sz="0" w:space="0" w:color="auto"/>
              </w:divBdr>
            </w:div>
          </w:divsChild>
        </w:div>
        <w:div w:id="1136407478">
          <w:marLeft w:val="0"/>
          <w:marRight w:val="0"/>
          <w:marTop w:val="0"/>
          <w:marBottom w:val="0"/>
          <w:divBdr>
            <w:top w:val="none" w:sz="0" w:space="0" w:color="auto"/>
            <w:left w:val="none" w:sz="0" w:space="0" w:color="auto"/>
            <w:bottom w:val="none" w:sz="0" w:space="0" w:color="auto"/>
            <w:right w:val="none" w:sz="0" w:space="0" w:color="auto"/>
          </w:divBdr>
        </w:div>
        <w:div w:id="1313408143">
          <w:marLeft w:val="0"/>
          <w:marRight w:val="0"/>
          <w:marTop w:val="0"/>
          <w:marBottom w:val="0"/>
          <w:divBdr>
            <w:top w:val="none" w:sz="0" w:space="0" w:color="auto"/>
            <w:left w:val="none" w:sz="0" w:space="0" w:color="auto"/>
            <w:bottom w:val="none" w:sz="0" w:space="0" w:color="auto"/>
            <w:right w:val="none" w:sz="0" w:space="0" w:color="auto"/>
          </w:divBdr>
          <w:divsChild>
            <w:div w:id="1614752209">
              <w:marLeft w:val="0"/>
              <w:marRight w:val="0"/>
              <w:marTop w:val="0"/>
              <w:marBottom w:val="0"/>
              <w:divBdr>
                <w:top w:val="none" w:sz="0" w:space="0" w:color="auto"/>
                <w:left w:val="none" w:sz="0" w:space="0" w:color="auto"/>
                <w:bottom w:val="none" w:sz="0" w:space="0" w:color="auto"/>
                <w:right w:val="none" w:sz="0" w:space="0" w:color="auto"/>
              </w:divBdr>
            </w:div>
          </w:divsChild>
        </w:div>
        <w:div w:id="1445035017">
          <w:marLeft w:val="0"/>
          <w:marRight w:val="0"/>
          <w:marTop w:val="0"/>
          <w:marBottom w:val="0"/>
          <w:divBdr>
            <w:top w:val="none" w:sz="0" w:space="0" w:color="auto"/>
            <w:left w:val="none" w:sz="0" w:space="0" w:color="auto"/>
            <w:bottom w:val="none" w:sz="0" w:space="0" w:color="auto"/>
            <w:right w:val="none" w:sz="0" w:space="0" w:color="auto"/>
          </w:divBdr>
          <w:divsChild>
            <w:div w:id="1875540105">
              <w:marLeft w:val="0"/>
              <w:marRight w:val="0"/>
              <w:marTop w:val="0"/>
              <w:marBottom w:val="0"/>
              <w:divBdr>
                <w:top w:val="none" w:sz="0" w:space="0" w:color="auto"/>
                <w:left w:val="none" w:sz="0" w:space="0" w:color="auto"/>
                <w:bottom w:val="none" w:sz="0" w:space="0" w:color="auto"/>
                <w:right w:val="none" w:sz="0" w:space="0" w:color="auto"/>
              </w:divBdr>
            </w:div>
          </w:divsChild>
        </w:div>
        <w:div w:id="1551843023">
          <w:marLeft w:val="0"/>
          <w:marRight w:val="0"/>
          <w:marTop w:val="300"/>
          <w:marBottom w:val="0"/>
          <w:divBdr>
            <w:top w:val="none" w:sz="0" w:space="0" w:color="auto"/>
            <w:left w:val="none" w:sz="0" w:space="0" w:color="auto"/>
            <w:bottom w:val="none" w:sz="0" w:space="0" w:color="auto"/>
            <w:right w:val="none" w:sz="0" w:space="0" w:color="auto"/>
          </w:divBdr>
          <w:divsChild>
            <w:div w:id="977686326">
              <w:marLeft w:val="0"/>
              <w:marRight w:val="0"/>
              <w:marTop w:val="0"/>
              <w:marBottom w:val="0"/>
              <w:divBdr>
                <w:top w:val="none" w:sz="0" w:space="0" w:color="auto"/>
                <w:left w:val="none" w:sz="0" w:space="0" w:color="auto"/>
                <w:bottom w:val="none" w:sz="0" w:space="0" w:color="auto"/>
                <w:right w:val="none" w:sz="0" w:space="0" w:color="auto"/>
              </w:divBdr>
              <w:divsChild>
                <w:div w:id="5292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826787">
          <w:marLeft w:val="0"/>
          <w:marRight w:val="0"/>
          <w:marTop w:val="0"/>
          <w:marBottom w:val="0"/>
          <w:divBdr>
            <w:top w:val="none" w:sz="0" w:space="0" w:color="auto"/>
            <w:left w:val="none" w:sz="0" w:space="0" w:color="auto"/>
            <w:bottom w:val="none" w:sz="0" w:space="0" w:color="auto"/>
            <w:right w:val="none" w:sz="0" w:space="0" w:color="auto"/>
          </w:divBdr>
          <w:divsChild>
            <w:div w:id="1747410599">
              <w:marLeft w:val="0"/>
              <w:marRight w:val="0"/>
              <w:marTop w:val="0"/>
              <w:marBottom w:val="0"/>
              <w:divBdr>
                <w:top w:val="none" w:sz="0" w:space="0" w:color="auto"/>
                <w:left w:val="none" w:sz="0" w:space="0" w:color="auto"/>
                <w:bottom w:val="none" w:sz="0" w:space="0" w:color="auto"/>
                <w:right w:val="none" w:sz="0" w:space="0" w:color="auto"/>
              </w:divBdr>
            </w:div>
          </w:divsChild>
        </w:div>
        <w:div w:id="1782261920">
          <w:marLeft w:val="0"/>
          <w:marRight w:val="0"/>
          <w:marTop w:val="300"/>
          <w:marBottom w:val="0"/>
          <w:divBdr>
            <w:top w:val="none" w:sz="0" w:space="0" w:color="auto"/>
            <w:left w:val="none" w:sz="0" w:space="0" w:color="auto"/>
            <w:bottom w:val="none" w:sz="0" w:space="0" w:color="auto"/>
            <w:right w:val="none" w:sz="0" w:space="0" w:color="auto"/>
          </w:divBdr>
          <w:divsChild>
            <w:div w:id="1542740514">
              <w:marLeft w:val="0"/>
              <w:marRight w:val="0"/>
              <w:marTop w:val="0"/>
              <w:marBottom w:val="0"/>
              <w:divBdr>
                <w:top w:val="none" w:sz="0" w:space="0" w:color="auto"/>
                <w:left w:val="none" w:sz="0" w:space="0" w:color="auto"/>
                <w:bottom w:val="none" w:sz="0" w:space="0" w:color="auto"/>
                <w:right w:val="none" w:sz="0" w:space="0" w:color="auto"/>
              </w:divBdr>
              <w:divsChild>
                <w:div w:id="1198658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0271479">
          <w:marLeft w:val="0"/>
          <w:marRight w:val="0"/>
          <w:marTop w:val="0"/>
          <w:marBottom w:val="0"/>
          <w:divBdr>
            <w:top w:val="none" w:sz="0" w:space="0" w:color="auto"/>
            <w:left w:val="none" w:sz="0" w:space="0" w:color="auto"/>
            <w:bottom w:val="none" w:sz="0" w:space="0" w:color="auto"/>
            <w:right w:val="none" w:sz="0" w:space="0" w:color="auto"/>
          </w:divBdr>
        </w:div>
        <w:div w:id="1900171213">
          <w:marLeft w:val="0"/>
          <w:marRight w:val="0"/>
          <w:marTop w:val="0"/>
          <w:marBottom w:val="0"/>
          <w:divBdr>
            <w:top w:val="none" w:sz="0" w:space="0" w:color="auto"/>
            <w:left w:val="none" w:sz="0" w:space="0" w:color="auto"/>
            <w:bottom w:val="none" w:sz="0" w:space="0" w:color="auto"/>
            <w:right w:val="none" w:sz="0" w:space="0" w:color="auto"/>
          </w:divBdr>
          <w:divsChild>
            <w:div w:id="830407089">
              <w:marLeft w:val="0"/>
              <w:marRight w:val="0"/>
              <w:marTop w:val="0"/>
              <w:marBottom w:val="0"/>
              <w:divBdr>
                <w:top w:val="none" w:sz="0" w:space="0" w:color="auto"/>
                <w:left w:val="none" w:sz="0" w:space="0" w:color="auto"/>
                <w:bottom w:val="none" w:sz="0" w:space="0" w:color="auto"/>
                <w:right w:val="none" w:sz="0" w:space="0" w:color="auto"/>
              </w:divBdr>
            </w:div>
          </w:divsChild>
        </w:div>
        <w:div w:id="2003314009">
          <w:marLeft w:val="0"/>
          <w:marRight w:val="0"/>
          <w:marTop w:val="0"/>
          <w:marBottom w:val="0"/>
          <w:divBdr>
            <w:top w:val="none" w:sz="0" w:space="0" w:color="auto"/>
            <w:left w:val="none" w:sz="0" w:space="0" w:color="auto"/>
            <w:bottom w:val="none" w:sz="0" w:space="0" w:color="auto"/>
            <w:right w:val="none" w:sz="0" w:space="0" w:color="auto"/>
          </w:divBdr>
        </w:div>
      </w:divsChild>
    </w:div>
    <w:div w:id="952369268">
      <w:bodyDiv w:val="1"/>
      <w:marLeft w:val="0"/>
      <w:marRight w:val="0"/>
      <w:marTop w:val="0"/>
      <w:marBottom w:val="0"/>
      <w:divBdr>
        <w:top w:val="none" w:sz="0" w:space="0" w:color="auto"/>
        <w:left w:val="none" w:sz="0" w:space="0" w:color="auto"/>
        <w:bottom w:val="none" w:sz="0" w:space="0" w:color="auto"/>
        <w:right w:val="none" w:sz="0" w:space="0" w:color="auto"/>
      </w:divBdr>
      <w:divsChild>
        <w:div w:id="10879954">
          <w:marLeft w:val="0"/>
          <w:marRight w:val="0"/>
          <w:marTop w:val="0"/>
          <w:marBottom w:val="0"/>
          <w:divBdr>
            <w:top w:val="none" w:sz="0" w:space="0" w:color="auto"/>
            <w:left w:val="none" w:sz="0" w:space="0" w:color="auto"/>
            <w:bottom w:val="none" w:sz="0" w:space="0" w:color="auto"/>
            <w:right w:val="none" w:sz="0" w:space="0" w:color="auto"/>
          </w:divBdr>
          <w:divsChild>
            <w:div w:id="1623531282">
              <w:marLeft w:val="0"/>
              <w:marRight w:val="0"/>
              <w:marTop w:val="0"/>
              <w:marBottom w:val="0"/>
              <w:divBdr>
                <w:top w:val="none" w:sz="0" w:space="0" w:color="auto"/>
                <w:left w:val="none" w:sz="0" w:space="0" w:color="auto"/>
                <w:bottom w:val="none" w:sz="0" w:space="0" w:color="auto"/>
                <w:right w:val="none" w:sz="0" w:space="0" w:color="auto"/>
              </w:divBdr>
            </w:div>
          </w:divsChild>
        </w:div>
        <w:div w:id="108740326">
          <w:marLeft w:val="0"/>
          <w:marRight w:val="0"/>
          <w:marTop w:val="300"/>
          <w:marBottom w:val="0"/>
          <w:divBdr>
            <w:top w:val="none" w:sz="0" w:space="0" w:color="auto"/>
            <w:left w:val="none" w:sz="0" w:space="0" w:color="auto"/>
            <w:bottom w:val="none" w:sz="0" w:space="0" w:color="auto"/>
            <w:right w:val="none" w:sz="0" w:space="0" w:color="auto"/>
          </w:divBdr>
          <w:divsChild>
            <w:div w:id="2044404919">
              <w:marLeft w:val="0"/>
              <w:marRight w:val="0"/>
              <w:marTop w:val="0"/>
              <w:marBottom w:val="0"/>
              <w:divBdr>
                <w:top w:val="none" w:sz="0" w:space="0" w:color="auto"/>
                <w:left w:val="none" w:sz="0" w:space="0" w:color="auto"/>
                <w:bottom w:val="none" w:sz="0" w:space="0" w:color="auto"/>
                <w:right w:val="none" w:sz="0" w:space="0" w:color="auto"/>
              </w:divBdr>
              <w:divsChild>
                <w:div w:id="108430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80990">
          <w:marLeft w:val="0"/>
          <w:marRight w:val="0"/>
          <w:marTop w:val="0"/>
          <w:marBottom w:val="0"/>
          <w:divBdr>
            <w:top w:val="none" w:sz="0" w:space="0" w:color="auto"/>
            <w:left w:val="none" w:sz="0" w:space="0" w:color="auto"/>
            <w:bottom w:val="none" w:sz="0" w:space="0" w:color="auto"/>
            <w:right w:val="none" w:sz="0" w:space="0" w:color="auto"/>
          </w:divBdr>
          <w:divsChild>
            <w:div w:id="1804730542">
              <w:marLeft w:val="0"/>
              <w:marRight w:val="0"/>
              <w:marTop w:val="0"/>
              <w:marBottom w:val="0"/>
              <w:divBdr>
                <w:top w:val="none" w:sz="0" w:space="0" w:color="auto"/>
                <w:left w:val="none" w:sz="0" w:space="0" w:color="auto"/>
                <w:bottom w:val="none" w:sz="0" w:space="0" w:color="auto"/>
                <w:right w:val="none" w:sz="0" w:space="0" w:color="auto"/>
              </w:divBdr>
            </w:div>
          </w:divsChild>
        </w:div>
        <w:div w:id="262493568">
          <w:marLeft w:val="0"/>
          <w:marRight w:val="0"/>
          <w:marTop w:val="300"/>
          <w:marBottom w:val="0"/>
          <w:divBdr>
            <w:top w:val="none" w:sz="0" w:space="0" w:color="auto"/>
            <w:left w:val="none" w:sz="0" w:space="0" w:color="auto"/>
            <w:bottom w:val="none" w:sz="0" w:space="0" w:color="auto"/>
            <w:right w:val="none" w:sz="0" w:space="0" w:color="auto"/>
          </w:divBdr>
          <w:divsChild>
            <w:div w:id="1429158766">
              <w:marLeft w:val="0"/>
              <w:marRight w:val="0"/>
              <w:marTop w:val="0"/>
              <w:marBottom w:val="0"/>
              <w:divBdr>
                <w:top w:val="none" w:sz="0" w:space="0" w:color="auto"/>
                <w:left w:val="none" w:sz="0" w:space="0" w:color="auto"/>
                <w:bottom w:val="none" w:sz="0" w:space="0" w:color="auto"/>
                <w:right w:val="none" w:sz="0" w:space="0" w:color="auto"/>
              </w:divBdr>
              <w:divsChild>
                <w:div w:id="133564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83014">
          <w:marLeft w:val="0"/>
          <w:marRight w:val="0"/>
          <w:marTop w:val="0"/>
          <w:marBottom w:val="0"/>
          <w:divBdr>
            <w:top w:val="none" w:sz="0" w:space="0" w:color="auto"/>
            <w:left w:val="none" w:sz="0" w:space="0" w:color="auto"/>
            <w:bottom w:val="none" w:sz="0" w:space="0" w:color="auto"/>
            <w:right w:val="none" w:sz="0" w:space="0" w:color="auto"/>
          </w:divBdr>
        </w:div>
        <w:div w:id="320280568">
          <w:marLeft w:val="0"/>
          <w:marRight w:val="0"/>
          <w:marTop w:val="0"/>
          <w:marBottom w:val="0"/>
          <w:divBdr>
            <w:top w:val="none" w:sz="0" w:space="0" w:color="auto"/>
            <w:left w:val="none" w:sz="0" w:space="0" w:color="auto"/>
            <w:bottom w:val="none" w:sz="0" w:space="0" w:color="auto"/>
            <w:right w:val="none" w:sz="0" w:space="0" w:color="auto"/>
          </w:divBdr>
        </w:div>
        <w:div w:id="477183894">
          <w:marLeft w:val="0"/>
          <w:marRight w:val="0"/>
          <w:marTop w:val="0"/>
          <w:marBottom w:val="0"/>
          <w:divBdr>
            <w:top w:val="none" w:sz="0" w:space="0" w:color="auto"/>
            <w:left w:val="none" w:sz="0" w:space="0" w:color="auto"/>
            <w:bottom w:val="none" w:sz="0" w:space="0" w:color="auto"/>
            <w:right w:val="none" w:sz="0" w:space="0" w:color="auto"/>
          </w:divBdr>
        </w:div>
        <w:div w:id="817575241">
          <w:marLeft w:val="0"/>
          <w:marRight w:val="0"/>
          <w:marTop w:val="300"/>
          <w:marBottom w:val="0"/>
          <w:divBdr>
            <w:top w:val="none" w:sz="0" w:space="0" w:color="auto"/>
            <w:left w:val="none" w:sz="0" w:space="0" w:color="auto"/>
            <w:bottom w:val="none" w:sz="0" w:space="0" w:color="auto"/>
            <w:right w:val="none" w:sz="0" w:space="0" w:color="auto"/>
          </w:divBdr>
          <w:divsChild>
            <w:div w:id="711077819">
              <w:marLeft w:val="0"/>
              <w:marRight w:val="0"/>
              <w:marTop w:val="0"/>
              <w:marBottom w:val="0"/>
              <w:divBdr>
                <w:top w:val="none" w:sz="0" w:space="0" w:color="auto"/>
                <w:left w:val="none" w:sz="0" w:space="0" w:color="auto"/>
                <w:bottom w:val="none" w:sz="0" w:space="0" w:color="auto"/>
                <w:right w:val="none" w:sz="0" w:space="0" w:color="auto"/>
              </w:divBdr>
              <w:divsChild>
                <w:div w:id="18350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512141">
          <w:marLeft w:val="0"/>
          <w:marRight w:val="0"/>
          <w:marTop w:val="0"/>
          <w:marBottom w:val="0"/>
          <w:divBdr>
            <w:top w:val="none" w:sz="0" w:space="0" w:color="auto"/>
            <w:left w:val="none" w:sz="0" w:space="0" w:color="auto"/>
            <w:bottom w:val="none" w:sz="0" w:space="0" w:color="auto"/>
            <w:right w:val="none" w:sz="0" w:space="0" w:color="auto"/>
          </w:divBdr>
          <w:divsChild>
            <w:div w:id="93287940">
              <w:marLeft w:val="0"/>
              <w:marRight w:val="0"/>
              <w:marTop w:val="0"/>
              <w:marBottom w:val="0"/>
              <w:divBdr>
                <w:top w:val="none" w:sz="0" w:space="0" w:color="auto"/>
                <w:left w:val="none" w:sz="0" w:space="0" w:color="auto"/>
                <w:bottom w:val="none" w:sz="0" w:space="0" w:color="auto"/>
                <w:right w:val="none" w:sz="0" w:space="0" w:color="auto"/>
              </w:divBdr>
            </w:div>
          </w:divsChild>
        </w:div>
        <w:div w:id="1048189840">
          <w:marLeft w:val="0"/>
          <w:marRight w:val="0"/>
          <w:marTop w:val="0"/>
          <w:marBottom w:val="0"/>
          <w:divBdr>
            <w:top w:val="none" w:sz="0" w:space="0" w:color="auto"/>
            <w:left w:val="none" w:sz="0" w:space="0" w:color="auto"/>
            <w:bottom w:val="none" w:sz="0" w:space="0" w:color="auto"/>
            <w:right w:val="none" w:sz="0" w:space="0" w:color="auto"/>
          </w:divBdr>
          <w:divsChild>
            <w:div w:id="1976257429">
              <w:marLeft w:val="0"/>
              <w:marRight w:val="0"/>
              <w:marTop w:val="0"/>
              <w:marBottom w:val="0"/>
              <w:divBdr>
                <w:top w:val="none" w:sz="0" w:space="0" w:color="auto"/>
                <w:left w:val="none" w:sz="0" w:space="0" w:color="auto"/>
                <w:bottom w:val="none" w:sz="0" w:space="0" w:color="auto"/>
                <w:right w:val="none" w:sz="0" w:space="0" w:color="auto"/>
              </w:divBdr>
            </w:div>
          </w:divsChild>
        </w:div>
        <w:div w:id="1357151463">
          <w:marLeft w:val="0"/>
          <w:marRight w:val="0"/>
          <w:marTop w:val="0"/>
          <w:marBottom w:val="0"/>
          <w:divBdr>
            <w:top w:val="none" w:sz="0" w:space="0" w:color="auto"/>
            <w:left w:val="none" w:sz="0" w:space="0" w:color="auto"/>
            <w:bottom w:val="none" w:sz="0" w:space="0" w:color="auto"/>
            <w:right w:val="none" w:sz="0" w:space="0" w:color="auto"/>
          </w:divBdr>
        </w:div>
        <w:div w:id="1505627667">
          <w:marLeft w:val="0"/>
          <w:marRight w:val="0"/>
          <w:marTop w:val="0"/>
          <w:marBottom w:val="0"/>
          <w:divBdr>
            <w:top w:val="none" w:sz="0" w:space="0" w:color="auto"/>
            <w:left w:val="none" w:sz="0" w:space="0" w:color="auto"/>
            <w:bottom w:val="none" w:sz="0" w:space="0" w:color="auto"/>
            <w:right w:val="none" w:sz="0" w:space="0" w:color="auto"/>
          </w:divBdr>
        </w:div>
        <w:div w:id="1648391217">
          <w:marLeft w:val="0"/>
          <w:marRight w:val="0"/>
          <w:marTop w:val="0"/>
          <w:marBottom w:val="0"/>
          <w:divBdr>
            <w:top w:val="none" w:sz="0" w:space="0" w:color="auto"/>
            <w:left w:val="none" w:sz="0" w:space="0" w:color="auto"/>
            <w:bottom w:val="none" w:sz="0" w:space="0" w:color="auto"/>
            <w:right w:val="none" w:sz="0" w:space="0" w:color="auto"/>
          </w:divBdr>
          <w:divsChild>
            <w:div w:id="1956670991">
              <w:marLeft w:val="0"/>
              <w:marRight w:val="0"/>
              <w:marTop w:val="0"/>
              <w:marBottom w:val="0"/>
              <w:divBdr>
                <w:top w:val="none" w:sz="0" w:space="0" w:color="auto"/>
                <w:left w:val="none" w:sz="0" w:space="0" w:color="auto"/>
                <w:bottom w:val="none" w:sz="0" w:space="0" w:color="auto"/>
                <w:right w:val="none" w:sz="0" w:space="0" w:color="auto"/>
              </w:divBdr>
            </w:div>
          </w:divsChild>
        </w:div>
        <w:div w:id="1873499001">
          <w:marLeft w:val="0"/>
          <w:marRight w:val="0"/>
          <w:marTop w:val="300"/>
          <w:marBottom w:val="0"/>
          <w:divBdr>
            <w:top w:val="none" w:sz="0" w:space="0" w:color="auto"/>
            <w:left w:val="none" w:sz="0" w:space="0" w:color="auto"/>
            <w:bottom w:val="none" w:sz="0" w:space="0" w:color="auto"/>
            <w:right w:val="none" w:sz="0" w:space="0" w:color="auto"/>
          </w:divBdr>
          <w:divsChild>
            <w:div w:id="1980181396">
              <w:marLeft w:val="0"/>
              <w:marRight w:val="0"/>
              <w:marTop w:val="0"/>
              <w:marBottom w:val="0"/>
              <w:divBdr>
                <w:top w:val="none" w:sz="0" w:space="0" w:color="auto"/>
                <w:left w:val="none" w:sz="0" w:space="0" w:color="auto"/>
                <w:bottom w:val="none" w:sz="0" w:space="0" w:color="auto"/>
                <w:right w:val="none" w:sz="0" w:space="0" w:color="auto"/>
              </w:divBdr>
              <w:divsChild>
                <w:div w:id="206451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614571">
          <w:marLeft w:val="0"/>
          <w:marRight w:val="0"/>
          <w:marTop w:val="0"/>
          <w:marBottom w:val="0"/>
          <w:divBdr>
            <w:top w:val="none" w:sz="0" w:space="0" w:color="auto"/>
            <w:left w:val="none" w:sz="0" w:space="0" w:color="auto"/>
            <w:bottom w:val="none" w:sz="0" w:space="0" w:color="auto"/>
            <w:right w:val="none" w:sz="0" w:space="0" w:color="auto"/>
          </w:divBdr>
        </w:div>
        <w:div w:id="2001613483">
          <w:marLeft w:val="0"/>
          <w:marRight w:val="0"/>
          <w:marTop w:val="0"/>
          <w:marBottom w:val="0"/>
          <w:divBdr>
            <w:top w:val="none" w:sz="0" w:space="0" w:color="auto"/>
            <w:left w:val="none" w:sz="0" w:space="0" w:color="auto"/>
            <w:bottom w:val="none" w:sz="0" w:space="0" w:color="auto"/>
            <w:right w:val="none" w:sz="0" w:space="0" w:color="auto"/>
          </w:divBdr>
          <w:divsChild>
            <w:div w:id="1632789704">
              <w:marLeft w:val="0"/>
              <w:marRight w:val="0"/>
              <w:marTop w:val="0"/>
              <w:marBottom w:val="0"/>
              <w:divBdr>
                <w:top w:val="none" w:sz="0" w:space="0" w:color="auto"/>
                <w:left w:val="none" w:sz="0" w:space="0" w:color="auto"/>
                <w:bottom w:val="none" w:sz="0" w:space="0" w:color="auto"/>
                <w:right w:val="none" w:sz="0" w:space="0" w:color="auto"/>
              </w:divBdr>
            </w:div>
          </w:divsChild>
        </w:div>
        <w:div w:id="2057074808">
          <w:marLeft w:val="0"/>
          <w:marRight w:val="0"/>
          <w:marTop w:val="0"/>
          <w:marBottom w:val="0"/>
          <w:divBdr>
            <w:top w:val="none" w:sz="0" w:space="0" w:color="auto"/>
            <w:left w:val="none" w:sz="0" w:space="0" w:color="auto"/>
            <w:bottom w:val="none" w:sz="0" w:space="0" w:color="auto"/>
            <w:right w:val="none" w:sz="0" w:space="0" w:color="auto"/>
          </w:divBdr>
          <w:divsChild>
            <w:div w:id="308438363">
              <w:marLeft w:val="0"/>
              <w:marRight w:val="0"/>
              <w:marTop w:val="0"/>
              <w:marBottom w:val="0"/>
              <w:divBdr>
                <w:top w:val="none" w:sz="0" w:space="0" w:color="auto"/>
                <w:left w:val="none" w:sz="0" w:space="0" w:color="auto"/>
                <w:bottom w:val="none" w:sz="0" w:space="0" w:color="auto"/>
                <w:right w:val="none" w:sz="0" w:space="0" w:color="auto"/>
              </w:divBdr>
            </w:div>
          </w:divsChild>
        </w:div>
        <w:div w:id="2121411826">
          <w:marLeft w:val="0"/>
          <w:marRight w:val="0"/>
          <w:marTop w:val="0"/>
          <w:marBottom w:val="0"/>
          <w:divBdr>
            <w:top w:val="none" w:sz="0" w:space="0" w:color="auto"/>
            <w:left w:val="none" w:sz="0" w:space="0" w:color="auto"/>
            <w:bottom w:val="none" w:sz="0" w:space="0" w:color="auto"/>
            <w:right w:val="none" w:sz="0" w:space="0" w:color="auto"/>
          </w:divBdr>
        </w:div>
      </w:divsChild>
    </w:div>
    <w:div w:id="953293285">
      <w:bodyDiv w:val="1"/>
      <w:marLeft w:val="0"/>
      <w:marRight w:val="0"/>
      <w:marTop w:val="0"/>
      <w:marBottom w:val="0"/>
      <w:divBdr>
        <w:top w:val="none" w:sz="0" w:space="0" w:color="auto"/>
        <w:left w:val="none" w:sz="0" w:space="0" w:color="auto"/>
        <w:bottom w:val="none" w:sz="0" w:space="0" w:color="auto"/>
        <w:right w:val="none" w:sz="0" w:space="0" w:color="auto"/>
      </w:divBdr>
      <w:divsChild>
        <w:div w:id="1790588741">
          <w:marLeft w:val="0"/>
          <w:marRight w:val="0"/>
          <w:marTop w:val="0"/>
          <w:marBottom w:val="0"/>
          <w:divBdr>
            <w:top w:val="none" w:sz="0" w:space="0" w:color="auto"/>
            <w:left w:val="none" w:sz="0" w:space="0" w:color="auto"/>
            <w:bottom w:val="none" w:sz="0" w:space="0" w:color="auto"/>
            <w:right w:val="none" w:sz="0" w:space="0" w:color="auto"/>
          </w:divBdr>
        </w:div>
        <w:div w:id="1890340655">
          <w:marLeft w:val="0"/>
          <w:marRight w:val="0"/>
          <w:marTop w:val="0"/>
          <w:marBottom w:val="0"/>
          <w:divBdr>
            <w:top w:val="none" w:sz="0" w:space="0" w:color="auto"/>
            <w:left w:val="none" w:sz="0" w:space="0" w:color="auto"/>
            <w:bottom w:val="none" w:sz="0" w:space="0" w:color="auto"/>
            <w:right w:val="none" w:sz="0" w:space="0" w:color="auto"/>
          </w:divBdr>
          <w:divsChild>
            <w:div w:id="1685011933">
              <w:marLeft w:val="0"/>
              <w:marRight w:val="0"/>
              <w:marTop w:val="0"/>
              <w:marBottom w:val="0"/>
              <w:divBdr>
                <w:top w:val="none" w:sz="0" w:space="0" w:color="auto"/>
                <w:left w:val="none" w:sz="0" w:space="0" w:color="auto"/>
                <w:bottom w:val="none" w:sz="0" w:space="0" w:color="auto"/>
                <w:right w:val="none" w:sz="0" w:space="0" w:color="auto"/>
              </w:divBdr>
            </w:div>
          </w:divsChild>
        </w:div>
        <w:div w:id="1534734263">
          <w:marLeft w:val="0"/>
          <w:marRight w:val="0"/>
          <w:marTop w:val="0"/>
          <w:marBottom w:val="0"/>
          <w:divBdr>
            <w:top w:val="none" w:sz="0" w:space="0" w:color="auto"/>
            <w:left w:val="none" w:sz="0" w:space="0" w:color="auto"/>
            <w:bottom w:val="none" w:sz="0" w:space="0" w:color="auto"/>
            <w:right w:val="none" w:sz="0" w:space="0" w:color="auto"/>
          </w:divBdr>
        </w:div>
        <w:div w:id="501747760">
          <w:marLeft w:val="0"/>
          <w:marRight w:val="0"/>
          <w:marTop w:val="0"/>
          <w:marBottom w:val="0"/>
          <w:divBdr>
            <w:top w:val="none" w:sz="0" w:space="0" w:color="auto"/>
            <w:left w:val="none" w:sz="0" w:space="0" w:color="auto"/>
            <w:bottom w:val="none" w:sz="0" w:space="0" w:color="auto"/>
            <w:right w:val="none" w:sz="0" w:space="0" w:color="auto"/>
          </w:divBdr>
          <w:divsChild>
            <w:div w:id="479730754">
              <w:marLeft w:val="0"/>
              <w:marRight w:val="0"/>
              <w:marTop w:val="0"/>
              <w:marBottom w:val="0"/>
              <w:divBdr>
                <w:top w:val="none" w:sz="0" w:space="0" w:color="auto"/>
                <w:left w:val="none" w:sz="0" w:space="0" w:color="auto"/>
                <w:bottom w:val="none" w:sz="0" w:space="0" w:color="auto"/>
                <w:right w:val="none" w:sz="0" w:space="0" w:color="auto"/>
              </w:divBdr>
            </w:div>
          </w:divsChild>
        </w:div>
        <w:div w:id="2102867527">
          <w:marLeft w:val="0"/>
          <w:marRight w:val="0"/>
          <w:marTop w:val="0"/>
          <w:marBottom w:val="0"/>
          <w:divBdr>
            <w:top w:val="none" w:sz="0" w:space="0" w:color="auto"/>
            <w:left w:val="none" w:sz="0" w:space="0" w:color="auto"/>
            <w:bottom w:val="none" w:sz="0" w:space="0" w:color="auto"/>
            <w:right w:val="none" w:sz="0" w:space="0" w:color="auto"/>
          </w:divBdr>
        </w:div>
        <w:div w:id="1020811741">
          <w:marLeft w:val="0"/>
          <w:marRight w:val="0"/>
          <w:marTop w:val="0"/>
          <w:marBottom w:val="0"/>
          <w:divBdr>
            <w:top w:val="none" w:sz="0" w:space="0" w:color="auto"/>
            <w:left w:val="none" w:sz="0" w:space="0" w:color="auto"/>
            <w:bottom w:val="none" w:sz="0" w:space="0" w:color="auto"/>
            <w:right w:val="none" w:sz="0" w:space="0" w:color="auto"/>
          </w:divBdr>
          <w:divsChild>
            <w:div w:id="1796947533">
              <w:marLeft w:val="0"/>
              <w:marRight w:val="0"/>
              <w:marTop w:val="0"/>
              <w:marBottom w:val="0"/>
              <w:divBdr>
                <w:top w:val="none" w:sz="0" w:space="0" w:color="auto"/>
                <w:left w:val="none" w:sz="0" w:space="0" w:color="auto"/>
                <w:bottom w:val="none" w:sz="0" w:space="0" w:color="auto"/>
                <w:right w:val="none" w:sz="0" w:space="0" w:color="auto"/>
              </w:divBdr>
            </w:div>
          </w:divsChild>
        </w:div>
        <w:div w:id="373695927">
          <w:marLeft w:val="0"/>
          <w:marRight w:val="0"/>
          <w:marTop w:val="0"/>
          <w:marBottom w:val="0"/>
          <w:divBdr>
            <w:top w:val="none" w:sz="0" w:space="0" w:color="auto"/>
            <w:left w:val="none" w:sz="0" w:space="0" w:color="auto"/>
            <w:bottom w:val="none" w:sz="0" w:space="0" w:color="auto"/>
            <w:right w:val="none" w:sz="0" w:space="0" w:color="auto"/>
          </w:divBdr>
        </w:div>
        <w:div w:id="1062941738">
          <w:marLeft w:val="0"/>
          <w:marRight w:val="0"/>
          <w:marTop w:val="0"/>
          <w:marBottom w:val="0"/>
          <w:divBdr>
            <w:top w:val="none" w:sz="0" w:space="0" w:color="auto"/>
            <w:left w:val="none" w:sz="0" w:space="0" w:color="auto"/>
            <w:bottom w:val="none" w:sz="0" w:space="0" w:color="auto"/>
            <w:right w:val="none" w:sz="0" w:space="0" w:color="auto"/>
          </w:divBdr>
          <w:divsChild>
            <w:div w:id="1993170672">
              <w:marLeft w:val="0"/>
              <w:marRight w:val="0"/>
              <w:marTop w:val="0"/>
              <w:marBottom w:val="0"/>
              <w:divBdr>
                <w:top w:val="none" w:sz="0" w:space="0" w:color="auto"/>
                <w:left w:val="none" w:sz="0" w:space="0" w:color="auto"/>
                <w:bottom w:val="none" w:sz="0" w:space="0" w:color="auto"/>
                <w:right w:val="none" w:sz="0" w:space="0" w:color="auto"/>
              </w:divBdr>
            </w:div>
          </w:divsChild>
        </w:div>
        <w:div w:id="919799319">
          <w:marLeft w:val="0"/>
          <w:marRight w:val="0"/>
          <w:marTop w:val="0"/>
          <w:marBottom w:val="0"/>
          <w:divBdr>
            <w:top w:val="none" w:sz="0" w:space="0" w:color="auto"/>
            <w:left w:val="none" w:sz="0" w:space="0" w:color="auto"/>
            <w:bottom w:val="none" w:sz="0" w:space="0" w:color="auto"/>
            <w:right w:val="none" w:sz="0" w:space="0" w:color="auto"/>
          </w:divBdr>
        </w:div>
        <w:div w:id="1377391081">
          <w:marLeft w:val="0"/>
          <w:marRight w:val="0"/>
          <w:marTop w:val="0"/>
          <w:marBottom w:val="0"/>
          <w:divBdr>
            <w:top w:val="none" w:sz="0" w:space="0" w:color="auto"/>
            <w:left w:val="none" w:sz="0" w:space="0" w:color="auto"/>
            <w:bottom w:val="none" w:sz="0" w:space="0" w:color="auto"/>
            <w:right w:val="none" w:sz="0" w:space="0" w:color="auto"/>
          </w:divBdr>
          <w:divsChild>
            <w:div w:id="1022708990">
              <w:marLeft w:val="0"/>
              <w:marRight w:val="0"/>
              <w:marTop w:val="0"/>
              <w:marBottom w:val="0"/>
              <w:divBdr>
                <w:top w:val="none" w:sz="0" w:space="0" w:color="auto"/>
                <w:left w:val="none" w:sz="0" w:space="0" w:color="auto"/>
                <w:bottom w:val="none" w:sz="0" w:space="0" w:color="auto"/>
                <w:right w:val="none" w:sz="0" w:space="0" w:color="auto"/>
              </w:divBdr>
            </w:div>
          </w:divsChild>
        </w:div>
        <w:div w:id="1929533047">
          <w:marLeft w:val="0"/>
          <w:marRight w:val="0"/>
          <w:marTop w:val="0"/>
          <w:marBottom w:val="0"/>
          <w:divBdr>
            <w:top w:val="none" w:sz="0" w:space="0" w:color="auto"/>
            <w:left w:val="none" w:sz="0" w:space="0" w:color="auto"/>
            <w:bottom w:val="none" w:sz="0" w:space="0" w:color="auto"/>
            <w:right w:val="none" w:sz="0" w:space="0" w:color="auto"/>
          </w:divBdr>
        </w:div>
        <w:div w:id="572392524">
          <w:marLeft w:val="0"/>
          <w:marRight w:val="0"/>
          <w:marTop w:val="0"/>
          <w:marBottom w:val="0"/>
          <w:divBdr>
            <w:top w:val="none" w:sz="0" w:space="0" w:color="auto"/>
            <w:left w:val="none" w:sz="0" w:space="0" w:color="auto"/>
            <w:bottom w:val="none" w:sz="0" w:space="0" w:color="auto"/>
            <w:right w:val="none" w:sz="0" w:space="0" w:color="auto"/>
          </w:divBdr>
          <w:divsChild>
            <w:div w:id="935794260">
              <w:marLeft w:val="0"/>
              <w:marRight w:val="0"/>
              <w:marTop w:val="0"/>
              <w:marBottom w:val="0"/>
              <w:divBdr>
                <w:top w:val="none" w:sz="0" w:space="0" w:color="auto"/>
                <w:left w:val="none" w:sz="0" w:space="0" w:color="auto"/>
                <w:bottom w:val="none" w:sz="0" w:space="0" w:color="auto"/>
                <w:right w:val="none" w:sz="0" w:space="0" w:color="auto"/>
              </w:divBdr>
            </w:div>
          </w:divsChild>
        </w:div>
        <w:div w:id="1427651632">
          <w:marLeft w:val="0"/>
          <w:marRight w:val="0"/>
          <w:marTop w:val="0"/>
          <w:marBottom w:val="0"/>
          <w:divBdr>
            <w:top w:val="none" w:sz="0" w:space="0" w:color="auto"/>
            <w:left w:val="none" w:sz="0" w:space="0" w:color="auto"/>
            <w:bottom w:val="none" w:sz="0" w:space="0" w:color="auto"/>
            <w:right w:val="none" w:sz="0" w:space="0" w:color="auto"/>
          </w:divBdr>
        </w:div>
        <w:div w:id="690381575">
          <w:marLeft w:val="0"/>
          <w:marRight w:val="0"/>
          <w:marTop w:val="0"/>
          <w:marBottom w:val="0"/>
          <w:divBdr>
            <w:top w:val="none" w:sz="0" w:space="0" w:color="auto"/>
            <w:left w:val="none" w:sz="0" w:space="0" w:color="auto"/>
            <w:bottom w:val="none" w:sz="0" w:space="0" w:color="auto"/>
            <w:right w:val="none" w:sz="0" w:space="0" w:color="auto"/>
          </w:divBdr>
          <w:divsChild>
            <w:div w:id="666907496">
              <w:marLeft w:val="0"/>
              <w:marRight w:val="0"/>
              <w:marTop w:val="0"/>
              <w:marBottom w:val="0"/>
              <w:divBdr>
                <w:top w:val="none" w:sz="0" w:space="0" w:color="auto"/>
                <w:left w:val="none" w:sz="0" w:space="0" w:color="auto"/>
                <w:bottom w:val="none" w:sz="0" w:space="0" w:color="auto"/>
                <w:right w:val="none" w:sz="0" w:space="0" w:color="auto"/>
              </w:divBdr>
            </w:div>
          </w:divsChild>
        </w:div>
        <w:div w:id="98835557">
          <w:marLeft w:val="0"/>
          <w:marRight w:val="0"/>
          <w:marTop w:val="300"/>
          <w:marBottom w:val="0"/>
          <w:divBdr>
            <w:top w:val="none" w:sz="0" w:space="0" w:color="auto"/>
            <w:left w:val="none" w:sz="0" w:space="0" w:color="auto"/>
            <w:bottom w:val="none" w:sz="0" w:space="0" w:color="auto"/>
            <w:right w:val="none" w:sz="0" w:space="0" w:color="auto"/>
          </w:divBdr>
          <w:divsChild>
            <w:div w:id="228466867">
              <w:marLeft w:val="0"/>
              <w:marRight w:val="0"/>
              <w:marTop w:val="0"/>
              <w:marBottom w:val="0"/>
              <w:divBdr>
                <w:top w:val="none" w:sz="0" w:space="0" w:color="auto"/>
                <w:left w:val="none" w:sz="0" w:space="0" w:color="auto"/>
                <w:bottom w:val="none" w:sz="0" w:space="0" w:color="auto"/>
                <w:right w:val="none" w:sz="0" w:space="0" w:color="auto"/>
              </w:divBdr>
              <w:divsChild>
                <w:div w:id="781608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808270">
          <w:marLeft w:val="0"/>
          <w:marRight w:val="0"/>
          <w:marTop w:val="300"/>
          <w:marBottom w:val="0"/>
          <w:divBdr>
            <w:top w:val="none" w:sz="0" w:space="0" w:color="auto"/>
            <w:left w:val="none" w:sz="0" w:space="0" w:color="auto"/>
            <w:bottom w:val="none" w:sz="0" w:space="0" w:color="auto"/>
            <w:right w:val="none" w:sz="0" w:space="0" w:color="auto"/>
          </w:divBdr>
          <w:divsChild>
            <w:div w:id="33122592">
              <w:marLeft w:val="0"/>
              <w:marRight w:val="0"/>
              <w:marTop w:val="0"/>
              <w:marBottom w:val="0"/>
              <w:divBdr>
                <w:top w:val="none" w:sz="0" w:space="0" w:color="auto"/>
                <w:left w:val="none" w:sz="0" w:space="0" w:color="auto"/>
                <w:bottom w:val="none" w:sz="0" w:space="0" w:color="auto"/>
                <w:right w:val="none" w:sz="0" w:space="0" w:color="auto"/>
              </w:divBdr>
              <w:divsChild>
                <w:div w:id="1324092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718641">
          <w:marLeft w:val="0"/>
          <w:marRight w:val="0"/>
          <w:marTop w:val="300"/>
          <w:marBottom w:val="0"/>
          <w:divBdr>
            <w:top w:val="none" w:sz="0" w:space="0" w:color="auto"/>
            <w:left w:val="none" w:sz="0" w:space="0" w:color="auto"/>
            <w:bottom w:val="none" w:sz="0" w:space="0" w:color="auto"/>
            <w:right w:val="none" w:sz="0" w:space="0" w:color="auto"/>
          </w:divBdr>
          <w:divsChild>
            <w:div w:id="543297097">
              <w:marLeft w:val="0"/>
              <w:marRight w:val="0"/>
              <w:marTop w:val="0"/>
              <w:marBottom w:val="0"/>
              <w:divBdr>
                <w:top w:val="none" w:sz="0" w:space="0" w:color="auto"/>
                <w:left w:val="none" w:sz="0" w:space="0" w:color="auto"/>
                <w:bottom w:val="none" w:sz="0" w:space="0" w:color="auto"/>
                <w:right w:val="none" w:sz="0" w:space="0" w:color="auto"/>
              </w:divBdr>
              <w:divsChild>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53218">
          <w:marLeft w:val="0"/>
          <w:marRight w:val="0"/>
          <w:marTop w:val="300"/>
          <w:marBottom w:val="0"/>
          <w:divBdr>
            <w:top w:val="none" w:sz="0" w:space="0" w:color="auto"/>
            <w:left w:val="none" w:sz="0" w:space="0" w:color="auto"/>
            <w:bottom w:val="none" w:sz="0" w:space="0" w:color="auto"/>
            <w:right w:val="none" w:sz="0" w:space="0" w:color="auto"/>
          </w:divBdr>
          <w:divsChild>
            <w:div w:id="1810131258">
              <w:marLeft w:val="0"/>
              <w:marRight w:val="0"/>
              <w:marTop w:val="0"/>
              <w:marBottom w:val="0"/>
              <w:divBdr>
                <w:top w:val="none" w:sz="0" w:space="0" w:color="auto"/>
                <w:left w:val="none" w:sz="0" w:space="0" w:color="auto"/>
                <w:bottom w:val="none" w:sz="0" w:space="0" w:color="auto"/>
                <w:right w:val="none" w:sz="0" w:space="0" w:color="auto"/>
              </w:divBdr>
              <w:divsChild>
                <w:div w:id="167510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3710256">
      <w:bodyDiv w:val="1"/>
      <w:marLeft w:val="0"/>
      <w:marRight w:val="0"/>
      <w:marTop w:val="0"/>
      <w:marBottom w:val="0"/>
      <w:divBdr>
        <w:top w:val="none" w:sz="0" w:space="0" w:color="auto"/>
        <w:left w:val="none" w:sz="0" w:space="0" w:color="auto"/>
        <w:bottom w:val="none" w:sz="0" w:space="0" w:color="auto"/>
        <w:right w:val="none" w:sz="0" w:space="0" w:color="auto"/>
      </w:divBdr>
    </w:div>
    <w:div w:id="953823236">
      <w:bodyDiv w:val="1"/>
      <w:marLeft w:val="0"/>
      <w:marRight w:val="0"/>
      <w:marTop w:val="0"/>
      <w:marBottom w:val="0"/>
      <w:divBdr>
        <w:top w:val="none" w:sz="0" w:space="0" w:color="auto"/>
        <w:left w:val="none" w:sz="0" w:space="0" w:color="auto"/>
        <w:bottom w:val="none" w:sz="0" w:space="0" w:color="auto"/>
        <w:right w:val="none" w:sz="0" w:space="0" w:color="auto"/>
      </w:divBdr>
    </w:div>
    <w:div w:id="954409038">
      <w:bodyDiv w:val="1"/>
      <w:marLeft w:val="0"/>
      <w:marRight w:val="0"/>
      <w:marTop w:val="0"/>
      <w:marBottom w:val="0"/>
      <w:divBdr>
        <w:top w:val="none" w:sz="0" w:space="0" w:color="auto"/>
        <w:left w:val="none" w:sz="0" w:space="0" w:color="auto"/>
        <w:bottom w:val="none" w:sz="0" w:space="0" w:color="auto"/>
        <w:right w:val="none" w:sz="0" w:space="0" w:color="auto"/>
      </w:divBdr>
    </w:div>
    <w:div w:id="955676614">
      <w:bodyDiv w:val="1"/>
      <w:marLeft w:val="0"/>
      <w:marRight w:val="0"/>
      <w:marTop w:val="0"/>
      <w:marBottom w:val="0"/>
      <w:divBdr>
        <w:top w:val="none" w:sz="0" w:space="0" w:color="auto"/>
        <w:left w:val="none" w:sz="0" w:space="0" w:color="auto"/>
        <w:bottom w:val="none" w:sz="0" w:space="0" w:color="auto"/>
        <w:right w:val="none" w:sz="0" w:space="0" w:color="auto"/>
      </w:divBdr>
      <w:divsChild>
        <w:div w:id="263610649">
          <w:marLeft w:val="0"/>
          <w:marRight w:val="0"/>
          <w:marTop w:val="0"/>
          <w:marBottom w:val="0"/>
          <w:divBdr>
            <w:top w:val="none" w:sz="0" w:space="0" w:color="auto"/>
            <w:left w:val="none" w:sz="0" w:space="0" w:color="auto"/>
            <w:bottom w:val="none" w:sz="0" w:space="0" w:color="auto"/>
            <w:right w:val="none" w:sz="0" w:space="0" w:color="auto"/>
          </w:divBdr>
        </w:div>
        <w:div w:id="491288991">
          <w:marLeft w:val="0"/>
          <w:marRight w:val="0"/>
          <w:marTop w:val="0"/>
          <w:marBottom w:val="0"/>
          <w:divBdr>
            <w:top w:val="none" w:sz="0" w:space="0" w:color="auto"/>
            <w:left w:val="none" w:sz="0" w:space="0" w:color="auto"/>
            <w:bottom w:val="none" w:sz="0" w:space="0" w:color="auto"/>
            <w:right w:val="none" w:sz="0" w:space="0" w:color="auto"/>
          </w:divBdr>
        </w:div>
        <w:div w:id="512036744">
          <w:marLeft w:val="0"/>
          <w:marRight w:val="0"/>
          <w:marTop w:val="0"/>
          <w:marBottom w:val="0"/>
          <w:divBdr>
            <w:top w:val="none" w:sz="0" w:space="0" w:color="auto"/>
            <w:left w:val="none" w:sz="0" w:space="0" w:color="auto"/>
            <w:bottom w:val="none" w:sz="0" w:space="0" w:color="auto"/>
            <w:right w:val="none" w:sz="0" w:space="0" w:color="auto"/>
          </w:divBdr>
          <w:divsChild>
            <w:div w:id="113837704">
              <w:marLeft w:val="0"/>
              <w:marRight w:val="0"/>
              <w:marTop w:val="0"/>
              <w:marBottom w:val="0"/>
              <w:divBdr>
                <w:top w:val="none" w:sz="0" w:space="0" w:color="auto"/>
                <w:left w:val="none" w:sz="0" w:space="0" w:color="auto"/>
                <w:bottom w:val="none" w:sz="0" w:space="0" w:color="auto"/>
                <w:right w:val="none" w:sz="0" w:space="0" w:color="auto"/>
              </w:divBdr>
            </w:div>
          </w:divsChild>
        </w:div>
        <w:div w:id="518931081">
          <w:marLeft w:val="0"/>
          <w:marRight w:val="0"/>
          <w:marTop w:val="0"/>
          <w:marBottom w:val="0"/>
          <w:divBdr>
            <w:top w:val="none" w:sz="0" w:space="0" w:color="auto"/>
            <w:left w:val="none" w:sz="0" w:space="0" w:color="auto"/>
            <w:bottom w:val="none" w:sz="0" w:space="0" w:color="auto"/>
            <w:right w:val="none" w:sz="0" w:space="0" w:color="auto"/>
          </w:divBdr>
          <w:divsChild>
            <w:div w:id="359359759">
              <w:marLeft w:val="0"/>
              <w:marRight w:val="0"/>
              <w:marTop w:val="0"/>
              <w:marBottom w:val="0"/>
              <w:divBdr>
                <w:top w:val="none" w:sz="0" w:space="0" w:color="auto"/>
                <w:left w:val="none" w:sz="0" w:space="0" w:color="auto"/>
                <w:bottom w:val="none" w:sz="0" w:space="0" w:color="auto"/>
                <w:right w:val="none" w:sz="0" w:space="0" w:color="auto"/>
              </w:divBdr>
            </w:div>
          </w:divsChild>
        </w:div>
        <w:div w:id="606355749">
          <w:marLeft w:val="0"/>
          <w:marRight w:val="0"/>
          <w:marTop w:val="300"/>
          <w:marBottom w:val="0"/>
          <w:divBdr>
            <w:top w:val="none" w:sz="0" w:space="0" w:color="auto"/>
            <w:left w:val="none" w:sz="0" w:space="0" w:color="auto"/>
            <w:bottom w:val="none" w:sz="0" w:space="0" w:color="auto"/>
            <w:right w:val="none" w:sz="0" w:space="0" w:color="auto"/>
          </w:divBdr>
          <w:divsChild>
            <w:div w:id="1026097420">
              <w:marLeft w:val="0"/>
              <w:marRight w:val="0"/>
              <w:marTop w:val="0"/>
              <w:marBottom w:val="0"/>
              <w:divBdr>
                <w:top w:val="none" w:sz="0" w:space="0" w:color="auto"/>
                <w:left w:val="none" w:sz="0" w:space="0" w:color="auto"/>
                <w:bottom w:val="none" w:sz="0" w:space="0" w:color="auto"/>
                <w:right w:val="none" w:sz="0" w:space="0" w:color="auto"/>
              </w:divBdr>
              <w:divsChild>
                <w:div w:id="192325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6294">
          <w:marLeft w:val="0"/>
          <w:marRight w:val="0"/>
          <w:marTop w:val="0"/>
          <w:marBottom w:val="0"/>
          <w:divBdr>
            <w:top w:val="none" w:sz="0" w:space="0" w:color="auto"/>
            <w:left w:val="none" w:sz="0" w:space="0" w:color="auto"/>
            <w:bottom w:val="none" w:sz="0" w:space="0" w:color="auto"/>
            <w:right w:val="none" w:sz="0" w:space="0" w:color="auto"/>
          </w:divBdr>
        </w:div>
        <w:div w:id="766120830">
          <w:marLeft w:val="0"/>
          <w:marRight w:val="0"/>
          <w:marTop w:val="0"/>
          <w:marBottom w:val="0"/>
          <w:divBdr>
            <w:top w:val="none" w:sz="0" w:space="0" w:color="auto"/>
            <w:left w:val="none" w:sz="0" w:space="0" w:color="auto"/>
            <w:bottom w:val="none" w:sz="0" w:space="0" w:color="auto"/>
            <w:right w:val="none" w:sz="0" w:space="0" w:color="auto"/>
          </w:divBdr>
          <w:divsChild>
            <w:div w:id="236327955">
              <w:marLeft w:val="0"/>
              <w:marRight w:val="0"/>
              <w:marTop w:val="0"/>
              <w:marBottom w:val="0"/>
              <w:divBdr>
                <w:top w:val="none" w:sz="0" w:space="0" w:color="auto"/>
                <w:left w:val="none" w:sz="0" w:space="0" w:color="auto"/>
                <w:bottom w:val="none" w:sz="0" w:space="0" w:color="auto"/>
                <w:right w:val="none" w:sz="0" w:space="0" w:color="auto"/>
              </w:divBdr>
            </w:div>
          </w:divsChild>
        </w:div>
        <w:div w:id="828444004">
          <w:marLeft w:val="0"/>
          <w:marRight w:val="0"/>
          <w:marTop w:val="300"/>
          <w:marBottom w:val="0"/>
          <w:divBdr>
            <w:top w:val="none" w:sz="0" w:space="0" w:color="auto"/>
            <w:left w:val="none" w:sz="0" w:space="0" w:color="auto"/>
            <w:bottom w:val="none" w:sz="0" w:space="0" w:color="auto"/>
            <w:right w:val="none" w:sz="0" w:space="0" w:color="auto"/>
          </w:divBdr>
          <w:divsChild>
            <w:div w:id="670105985">
              <w:marLeft w:val="0"/>
              <w:marRight w:val="0"/>
              <w:marTop w:val="0"/>
              <w:marBottom w:val="0"/>
              <w:divBdr>
                <w:top w:val="none" w:sz="0" w:space="0" w:color="auto"/>
                <w:left w:val="none" w:sz="0" w:space="0" w:color="auto"/>
                <w:bottom w:val="none" w:sz="0" w:space="0" w:color="auto"/>
                <w:right w:val="none" w:sz="0" w:space="0" w:color="auto"/>
              </w:divBdr>
              <w:divsChild>
                <w:div w:id="1235166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954462">
          <w:marLeft w:val="0"/>
          <w:marRight w:val="0"/>
          <w:marTop w:val="0"/>
          <w:marBottom w:val="0"/>
          <w:divBdr>
            <w:top w:val="none" w:sz="0" w:space="0" w:color="auto"/>
            <w:left w:val="none" w:sz="0" w:space="0" w:color="auto"/>
            <w:bottom w:val="none" w:sz="0" w:space="0" w:color="auto"/>
            <w:right w:val="none" w:sz="0" w:space="0" w:color="auto"/>
          </w:divBdr>
        </w:div>
        <w:div w:id="970788380">
          <w:marLeft w:val="0"/>
          <w:marRight w:val="0"/>
          <w:marTop w:val="0"/>
          <w:marBottom w:val="0"/>
          <w:divBdr>
            <w:top w:val="none" w:sz="0" w:space="0" w:color="auto"/>
            <w:left w:val="none" w:sz="0" w:space="0" w:color="auto"/>
            <w:bottom w:val="none" w:sz="0" w:space="0" w:color="auto"/>
            <w:right w:val="none" w:sz="0" w:space="0" w:color="auto"/>
          </w:divBdr>
        </w:div>
        <w:div w:id="1035813225">
          <w:marLeft w:val="0"/>
          <w:marRight w:val="0"/>
          <w:marTop w:val="300"/>
          <w:marBottom w:val="0"/>
          <w:divBdr>
            <w:top w:val="none" w:sz="0" w:space="0" w:color="auto"/>
            <w:left w:val="none" w:sz="0" w:space="0" w:color="auto"/>
            <w:bottom w:val="none" w:sz="0" w:space="0" w:color="auto"/>
            <w:right w:val="none" w:sz="0" w:space="0" w:color="auto"/>
          </w:divBdr>
          <w:divsChild>
            <w:div w:id="709766702">
              <w:marLeft w:val="0"/>
              <w:marRight w:val="0"/>
              <w:marTop w:val="0"/>
              <w:marBottom w:val="0"/>
              <w:divBdr>
                <w:top w:val="none" w:sz="0" w:space="0" w:color="auto"/>
                <w:left w:val="none" w:sz="0" w:space="0" w:color="auto"/>
                <w:bottom w:val="none" w:sz="0" w:space="0" w:color="auto"/>
                <w:right w:val="none" w:sz="0" w:space="0" w:color="auto"/>
              </w:divBdr>
              <w:divsChild>
                <w:div w:id="835846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10510">
          <w:marLeft w:val="0"/>
          <w:marRight w:val="0"/>
          <w:marTop w:val="0"/>
          <w:marBottom w:val="0"/>
          <w:divBdr>
            <w:top w:val="none" w:sz="0" w:space="0" w:color="auto"/>
            <w:left w:val="none" w:sz="0" w:space="0" w:color="auto"/>
            <w:bottom w:val="none" w:sz="0" w:space="0" w:color="auto"/>
            <w:right w:val="none" w:sz="0" w:space="0" w:color="auto"/>
          </w:divBdr>
          <w:divsChild>
            <w:div w:id="22439641">
              <w:marLeft w:val="0"/>
              <w:marRight w:val="0"/>
              <w:marTop w:val="0"/>
              <w:marBottom w:val="0"/>
              <w:divBdr>
                <w:top w:val="none" w:sz="0" w:space="0" w:color="auto"/>
                <w:left w:val="none" w:sz="0" w:space="0" w:color="auto"/>
                <w:bottom w:val="none" w:sz="0" w:space="0" w:color="auto"/>
                <w:right w:val="none" w:sz="0" w:space="0" w:color="auto"/>
              </w:divBdr>
            </w:div>
          </w:divsChild>
        </w:div>
        <w:div w:id="1311901668">
          <w:marLeft w:val="0"/>
          <w:marRight w:val="0"/>
          <w:marTop w:val="300"/>
          <w:marBottom w:val="0"/>
          <w:divBdr>
            <w:top w:val="none" w:sz="0" w:space="0" w:color="auto"/>
            <w:left w:val="none" w:sz="0" w:space="0" w:color="auto"/>
            <w:bottom w:val="none" w:sz="0" w:space="0" w:color="auto"/>
            <w:right w:val="none" w:sz="0" w:space="0" w:color="auto"/>
          </w:divBdr>
          <w:divsChild>
            <w:div w:id="1649742034">
              <w:marLeft w:val="0"/>
              <w:marRight w:val="0"/>
              <w:marTop w:val="0"/>
              <w:marBottom w:val="0"/>
              <w:divBdr>
                <w:top w:val="none" w:sz="0" w:space="0" w:color="auto"/>
                <w:left w:val="none" w:sz="0" w:space="0" w:color="auto"/>
                <w:bottom w:val="none" w:sz="0" w:space="0" w:color="auto"/>
                <w:right w:val="none" w:sz="0" w:space="0" w:color="auto"/>
              </w:divBdr>
              <w:divsChild>
                <w:div w:id="1504666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643079">
          <w:marLeft w:val="0"/>
          <w:marRight w:val="0"/>
          <w:marTop w:val="0"/>
          <w:marBottom w:val="0"/>
          <w:divBdr>
            <w:top w:val="none" w:sz="0" w:space="0" w:color="auto"/>
            <w:left w:val="none" w:sz="0" w:space="0" w:color="auto"/>
            <w:bottom w:val="none" w:sz="0" w:space="0" w:color="auto"/>
            <w:right w:val="none" w:sz="0" w:space="0" w:color="auto"/>
          </w:divBdr>
        </w:div>
        <w:div w:id="1665864174">
          <w:marLeft w:val="0"/>
          <w:marRight w:val="0"/>
          <w:marTop w:val="0"/>
          <w:marBottom w:val="0"/>
          <w:divBdr>
            <w:top w:val="none" w:sz="0" w:space="0" w:color="auto"/>
            <w:left w:val="none" w:sz="0" w:space="0" w:color="auto"/>
            <w:bottom w:val="none" w:sz="0" w:space="0" w:color="auto"/>
            <w:right w:val="none" w:sz="0" w:space="0" w:color="auto"/>
          </w:divBdr>
          <w:divsChild>
            <w:div w:id="1779375842">
              <w:marLeft w:val="0"/>
              <w:marRight w:val="0"/>
              <w:marTop w:val="0"/>
              <w:marBottom w:val="0"/>
              <w:divBdr>
                <w:top w:val="none" w:sz="0" w:space="0" w:color="auto"/>
                <w:left w:val="none" w:sz="0" w:space="0" w:color="auto"/>
                <w:bottom w:val="none" w:sz="0" w:space="0" w:color="auto"/>
                <w:right w:val="none" w:sz="0" w:space="0" w:color="auto"/>
              </w:divBdr>
            </w:div>
          </w:divsChild>
        </w:div>
        <w:div w:id="1941063122">
          <w:marLeft w:val="0"/>
          <w:marRight w:val="0"/>
          <w:marTop w:val="0"/>
          <w:marBottom w:val="0"/>
          <w:divBdr>
            <w:top w:val="none" w:sz="0" w:space="0" w:color="auto"/>
            <w:left w:val="none" w:sz="0" w:space="0" w:color="auto"/>
            <w:bottom w:val="none" w:sz="0" w:space="0" w:color="auto"/>
            <w:right w:val="none" w:sz="0" w:space="0" w:color="auto"/>
          </w:divBdr>
          <w:divsChild>
            <w:div w:id="986860696">
              <w:marLeft w:val="0"/>
              <w:marRight w:val="0"/>
              <w:marTop w:val="0"/>
              <w:marBottom w:val="0"/>
              <w:divBdr>
                <w:top w:val="none" w:sz="0" w:space="0" w:color="auto"/>
                <w:left w:val="none" w:sz="0" w:space="0" w:color="auto"/>
                <w:bottom w:val="none" w:sz="0" w:space="0" w:color="auto"/>
                <w:right w:val="none" w:sz="0" w:space="0" w:color="auto"/>
              </w:divBdr>
            </w:div>
          </w:divsChild>
        </w:div>
        <w:div w:id="1959751344">
          <w:marLeft w:val="0"/>
          <w:marRight w:val="0"/>
          <w:marTop w:val="0"/>
          <w:marBottom w:val="0"/>
          <w:divBdr>
            <w:top w:val="none" w:sz="0" w:space="0" w:color="auto"/>
            <w:left w:val="none" w:sz="0" w:space="0" w:color="auto"/>
            <w:bottom w:val="none" w:sz="0" w:space="0" w:color="auto"/>
            <w:right w:val="none" w:sz="0" w:space="0" w:color="auto"/>
          </w:divBdr>
        </w:div>
        <w:div w:id="2092585076">
          <w:marLeft w:val="0"/>
          <w:marRight w:val="0"/>
          <w:marTop w:val="0"/>
          <w:marBottom w:val="0"/>
          <w:divBdr>
            <w:top w:val="none" w:sz="0" w:space="0" w:color="auto"/>
            <w:left w:val="none" w:sz="0" w:space="0" w:color="auto"/>
            <w:bottom w:val="none" w:sz="0" w:space="0" w:color="auto"/>
            <w:right w:val="none" w:sz="0" w:space="0" w:color="auto"/>
          </w:divBdr>
          <w:divsChild>
            <w:div w:id="1131944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106752">
      <w:bodyDiv w:val="1"/>
      <w:marLeft w:val="0"/>
      <w:marRight w:val="0"/>
      <w:marTop w:val="0"/>
      <w:marBottom w:val="0"/>
      <w:divBdr>
        <w:top w:val="none" w:sz="0" w:space="0" w:color="auto"/>
        <w:left w:val="none" w:sz="0" w:space="0" w:color="auto"/>
        <w:bottom w:val="none" w:sz="0" w:space="0" w:color="auto"/>
        <w:right w:val="none" w:sz="0" w:space="0" w:color="auto"/>
      </w:divBdr>
    </w:div>
    <w:div w:id="956108566">
      <w:bodyDiv w:val="1"/>
      <w:marLeft w:val="0"/>
      <w:marRight w:val="0"/>
      <w:marTop w:val="0"/>
      <w:marBottom w:val="0"/>
      <w:divBdr>
        <w:top w:val="none" w:sz="0" w:space="0" w:color="auto"/>
        <w:left w:val="none" w:sz="0" w:space="0" w:color="auto"/>
        <w:bottom w:val="none" w:sz="0" w:space="0" w:color="auto"/>
        <w:right w:val="none" w:sz="0" w:space="0" w:color="auto"/>
      </w:divBdr>
      <w:divsChild>
        <w:div w:id="1754428573">
          <w:marLeft w:val="0"/>
          <w:marRight w:val="0"/>
          <w:marTop w:val="0"/>
          <w:marBottom w:val="0"/>
          <w:divBdr>
            <w:top w:val="none" w:sz="0" w:space="0" w:color="auto"/>
            <w:left w:val="none" w:sz="0" w:space="0" w:color="auto"/>
            <w:bottom w:val="none" w:sz="0" w:space="0" w:color="auto"/>
            <w:right w:val="none" w:sz="0" w:space="0" w:color="auto"/>
          </w:divBdr>
        </w:div>
        <w:div w:id="267009519">
          <w:marLeft w:val="0"/>
          <w:marRight w:val="0"/>
          <w:marTop w:val="0"/>
          <w:marBottom w:val="0"/>
          <w:divBdr>
            <w:top w:val="none" w:sz="0" w:space="0" w:color="auto"/>
            <w:left w:val="none" w:sz="0" w:space="0" w:color="auto"/>
            <w:bottom w:val="none" w:sz="0" w:space="0" w:color="auto"/>
            <w:right w:val="none" w:sz="0" w:space="0" w:color="auto"/>
          </w:divBdr>
          <w:divsChild>
            <w:div w:id="1627736873">
              <w:marLeft w:val="0"/>
              <w:marRight w:val="0"/>
              <w:marTop w:val="0"/>
              <w:marBottom w:val="0"/>
              <w:divBdr>
                <w:top w:val="none" w:sz="0" w:space="0" w:color="auto"/>
                <w:left w:val="none" w:sz="0" w:space="0" w:color="auto"/>
                <w:bottom w:val="none" w:sz="0" w:space="0" w:color="auto"/>
                <w:right w:val="none" w:sz="0" w:space="0" w:color="auto"/>
              </w:divBdr>
            </w:div>
          </w:divsChild>
        </w:div>
        <w:div w:id="430708811">
          <w:marLeft w:val="0"/>
          <w:marRight w:val="0"/>
          <w:marTop w:val="0"/>
          <w:marBottom w:val="0"/>
          <w:divBdr>
            <w:top w:val="none" w:sz="0" w:space="0" w:color="auto"/>
            <w:left w:val="none" w:sz="0" w:space="0" w:color="auto"/>
            <w:bottom w:val="none" w:sz="0" w:space="0" w:color="auto"/>
            <w:right w:val="none" w:sz="0" w:space="0" w:color="auto"/>
          </w:divBdr>
        </w:div>
        <w:div w:id="362486252">
          <w:marLeft w:val="0"/>
          <w:marRight w:val="0"/>
          <w:marTop w:val="0"/>
          <w:marBottom w:val="0"/>
          <w:divBdr>
            <w:top w:val="none" w:sz="0" w:space="0" w:color="auto"/>
            <w:left w:val="none" w:sz="0" w:space="0" w:color="auto"/>
            <w:bottom w:val="none" w:sz="0" w:space="0" w:color="auto"/>
            <w:right w:val="none" w:sz="0" w:space="0" w:color="auto"/>
          </w:divBdr>
          <w:divsChild>
            <w:div w:id="239213287">
              <w:marLeft w:val="0"/>
              <w:marRight w:val="0"/>
              <w:marTop w:val="0"/>
              <w:marBottom w:val="0"/>
              <w:divBdr>
                <w:top w:val="none" w:sz="0" w:space="0" w:color="auto"/>
                <w:left w:val="none" w:sz="0" w:space="0" w:color="auto"/>
                <w:bottom w:val="none" w:sz="0" w:space="0" w:color="auto"/>
                <w:right w:val="none" w:sz="0" w:space="0" w:color="auto"/>
              </w:divBdr>
            </w:div>
          </w:divsChild>
        </w:div>
        <w:div w:id="1964457686">
          <w:marLeft w:val="0"/>
          <w:marRight w:val="0"/>
          <w:marTop w:val="0"/>
          <w:marBottom w:val="0"/>
          <w:divBdr>
            <w:top w:val="none" w:sz="0" w:space="0" w:color="auto"/>
            <w:left w:val="none" w:sz="0" w:space="0" w:color="auto"/>
            <w:bottom w:val="none" w:sz="0" w:space="0" w:color="auto"/>
            <w:right w:val="none" w:sz="0" w:space="0" w:color="auto"/>
          </w:divBdr>
        </w:div>
        <w:div w:id="750272583">
          <w:marLeft w:val="0"/>
          <w:marRight w:val="0"/>
          <w:marTop w:val="0"/>
          <w:marBottom w:val="0"/>
          <w:divBdr>
            <w:top w:val="none" w:sz="0" w:space="0" w:color="auto"/>
            <w:left w:val="none" w:sz="0" w:space="0" w:color="auto"/>
            <w:bottom w:val="none" w:sz="0" w:space="0" w:color="auto"/>
            <w:right w:val="none" w:sz="0" w:space="0" w:color="auto"/>
          </w:divBdr>
          <w:divsChild>
            <w:div w:id="724332886">
              <w:marLeft w:val="0"/>
              <w:marRight w:val="0"/>
              <w:marTop w:val="0"/>
              <w:marBottom w:val="0"/>
              <w:divBdr>
                <w:top w:val="none" w:sz="0" w:space="0" w:color="auto"/>
                <w:left w:val="none" w:sz="0" w:space="0" w:color="auto"/>
                <w:bottom w:val="none" w:sz="0" w:space="0" w:color="auto"/>
                <w:right w:val="none" w:sz="0" w:space="0" w:color="auto"/>
              </w:divBdr>
            </w:div>
          </w:divsChild>
        </w:div>
        <w:div w:id="150607071">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sChild>
            <w:div w:id="786434312">
              <w:marLeft w:val="0"/>
              <w:marRight w:val="0"/>
              <w:marTop w:val="0"/>
              <w:marBottom w:val="0"/>
              <w:divBdr>
                <w:top w:val="none" w:sz="0" w:space="0" w:color="auto"/>
                <w:left w:val="none" w:sz="0" w:space="0" w:color="auto"/>
                <w:bottom w:val="none" w:sz="0" w:space="0" w:color="auto"/>
                <w:right w:val="none" w:sz="0" w:space="0" w:color="auto"/>
              </w:divBdr>
            </w:div>
          </w:divsChild>
        </w:div>
        <w:div w:id="1189491030">
          <w:marLeft w:val="0"/>
          <w:marRight w:val="0"/>
          <w:marTop w:val="0"/>
          <w:marBottom w:val="0"/>
          <w:divBdr>
            <w:top w:val="none" w:sz="0" w:space="0" w:color="auto"/>
            <w:left w:val="none" w:sz="0" w:space="0" w:color="auto"/>
            <w:bottom w:val="none" w:sz="0" w:space="0" w:color="auto"/>
            <w:right w:val="none" w:sz="0" w:space="0" w:color="auto"/>
          </w:divBdr>
        </w:div>
        <w:div w:id="1978677404">
          <w:marLeft w:val="0"/>
          <w:marRight w:val="0"/>
          <w:marTop w:val="0"/>
          <w:marBottom w:val="0"/>
          <w:divBdr>
            <w:top w:val="none" w:sz="0" w:space="0" w:color="auto"/>
            <w:left w:val="none" w:sz="0" w:space="0" w:color="auto"/>
            <w:bottom w:val="none" w:sz="0" w:space="0" w:color="auto"/>
            <w:right w:val="none" w:sz="0" w:space="0" w:color="auto"/>
          </w:divBdr>
          <w:divsChild>
            <w:div w:id="1089348537">
              <w:marLeft w:val="0"/>
              <w:marRight w:val="0"/>
              <w:marTop w:val="0"/>
              <w:marBottom w:val="0"/>
              <w:divBdr>
                <w:top w:val="none" w:sz="0" w:space="0" w:color="auto"/>
                <w:left w:val="none" w:sz="0" w:space="0" w:color="auto"/>
                <w:bottom w:val="none" w:sz="0" w:space="0" w:color="auto"/>
                <w:right w:val="none" w:sz="0" w:space="0" w:color="auto"/>
              </w:divBdr>
            </w:div>
          </w:divsChild>
        </w:div>
        <w:div w:id="1590506428">
          <w:marLeft w:val="0"/>
          <w:marRight w:val="0"/>
          <w:marTop w:val="0"/>
          <w:marBottom w:val="0"/>
          <w:divBdr>
            <w:top w:val="none" w:sz="0" w:space="0" w:color="auto"/>
            <w:left w:val="none" w:sz="0" w:space="0" w:color="auto"/>
            <w:bottom w:val="none" w:sz="0" w:space="0" w:color="auto"/>
            <w:right w:val="none" w:sz="0" w:space="0" w:color="auto"/>
          </w:divBdr>
        </w:div>
        <w:div w:id="263657627">
          <w:marLeft w:val="0"/>
          <w:marRight w:val="0"/>
          <w:marTop w:val="0"/>
          <w:marBottom w:val="0"/>
          <w:divBdr>
            <w:top w:val="none" w:sz="0" w:space="0" w:color="auto"/>
            <w:left w:val="none" w:sz="0" w:space="0" w:color="auto"/>
            <w:bottom w:val="none" w:sz="0" w:space="0" w:color="auto"/>
            <w:right w:val="none" w:sz="0" w:space="0" w:color="auto"/>
          </w:divBdr>
          <w:divsChild>
            <w:div w:id="1038505547">
              <w:marLeft w:val="0"/>
              <w:marRight w:val="0"/>
              <w:marTop w:val="0"/>
              <w:marBottom w:val="0"/>
              <w:divBdr>
                <w:top w:val="none" w:sz="0" w:space="0" w:color="auto"/>
                <w:left w:val="none" w:sz="0" w:space="0" w:color="auto"/>
                <w:bottom w:val="none" w:sz="0" w:space="0" w:color="auto"/>
                <w:right w:val="none" w:sz="0" w:space="0" w:color="auto"/>
              </w:divBdr>
            </w:div>
          </w:divsChild>
        </w:div>
        <w:div w:id="2089616375">
          <w:marLeft w:val="0"/>
          <w:marRight w:val="0"/>
          <w:marTop w:val="0"/>
          <w:marBottom w:val="0"/>
          <w:divBdr>
            <w:top w:val="none" w:sz="0" w:space="0" w:color="auto"/>
            <w:left w:val="none" w:sz="0" w:space="0" w:color="auto"/>
            <w:bottom w:val="none" w:sz="0" w:space="0" w:color="auto"/>
            <w:right w:val="none" w:sz="0" w:space="0" w:color="auto"/>
          </w:divBdr>
        </w:div>
        <w:div w:id="1110592303">
          <w:marLeft w:val="0"/>
          <w:marRight w:val="0"/>
          <w:marTop w:val="0"/>
          <w:marBottom w:val="0"/>
          <w:divBdr>
            <w:top w:val="none" w:sz="0" w:space="0" w:color="auto"/>
            <w:left w:val="none" w:sz="0" w:space="0" w:color="auto"/>
            <w:bottom w:val="none" w:sz="0" w:space="0" w:color="auto"/>
            <w:right w:val="none" w:sz="0" w:space="0" w:color="auto"/>
          </w:divBdr>
          <w:divsChild>
            <w:div w:id="667516742">
              <w:marLeft w:val="0"/>
              <w:marRight w:val="0"/>
              <w:marTop w:val="0"/>
              <w:marBottom w:val="0"/>
              <w:divBdr>
                <w:top w:val="none" w:sz="0" w:space="0" w:color="auto"/>
                <w:left w:val="none" w:sz="0" w:space="0" w:color="auto"/>
                <w:bottom w:val="none" w:sz="0" w:space="0" w:color="auto"/>
                <w:right w:val="none" w:sz="0" w:space="0" w:color="auto"/>
              </w:divBdr>
            </w:div>
          </w:divsChild>
        </w:div>
        <w:div w:id="1569683822">
          <w:marLeft w:val="0"/>
          <w:marRight w:val="0"/>
          <w:marTop w:val="300"/>
          <w:marBottom w:val="0"/>
          <w:divBdr>
            <w:top w:val="none" w:sz="0" w:space="0" w:color="auto"/>
            <w:left w:val="none" w:sz="0" w:space="0" w:color="auto"/>
            <w:bottom w:val="none" w:sz="0" w:space="0" w:color="auto"/>
            <w:right w:val="none" w:sz="0" w:space="0" w:color="auto"/>
          </w:divBdr>
          <w:divsChild>
            <w:div w:id="1769304074">
              <w:marLeft w:val="0"/>
              <w:marRight w:val="0"/>
              <w:marTop w:val="0"/>
              <w:marBottom w:val="0"/>
              <w:divBdr>
                <w:top w:val="none" w:sz="0" w:space="0" w:color="auto"/>
                <w:left w:val="none" w:sz="0" w:space="0" w:color="auto"/>
                <w:bottom w:val="none" w:sz="0" w:space="0" w:color="auto"/>
                <w:right w:val="none" w:sz="0" w:space="0" w:color="auto"/>
              </w:divBdr>
              <w:divsChild>
                <w:div w:id="1927616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957930">
          <w:marLeft w:val="0"/>
          <w:marRight w:val="0"/>
          <w:marTop w:val="300"/>
          <w:marBottom w:val="0"/>
          <w:divBdr>
            <w:top w:val="none" w:sz="0" w:space="0" w:color="auto"/>
            <w:left w:val="none" w:sz="0" w:space="0" w:color="auto"/>
            <w:bottom w:val="none" w:sz="0" w:space="0" w:color="auto"/>
            <w:right w:val="none" w:sz="0" w:space="0" w:color="auto"/>
          </w:divBdr>
          <w:divsChild>
            <w:div w:id="15734092">
              <w:marLeft w:val="0"/>
              <w:marRight w:val="0"/>
              <w:marTop w:val="0"/>
              <w:marBottom w:val="0"/>
              <w:divBdr>
                <w:top w:val="none" w:sz="0" w:space="0" w:color="auto"/>
                <w:left w:val="none" w:sz="0" w:space="0" w:color="auto"/>
                <w:bottom w:val="none" w:sz="0" w:space="0" w:color="auto"/>
                <w:right w:val="none" w:sz="0" w:space="0" w:color="auto"/>
              </w:divBdr>
              <w:divsChild>
                <w:div w:id="57462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269630">
          <w:marLeft w:val="0"/>
          <w:marRight w:val="0"/>
          <w:marTop w:val="300"/>
          <w:marBottom w:val="0"/>
          <w:divBdr>
            <w:top w:val="none" w:sz="0" w:space="0" w:color="auto"/>
            <w:left w:val="none" w:sz="0" w:space="0" w:color="auto"/>
            <w:bottom w:val="none" w:sz="0" w:space="0" w:color="auto"/>
            <w:right w:val="none" w:sz="0" w:space="0" w:color="auto"/>
          </w:divBdr>
          <w:divsChild>
            <w:div w:id="1756172453">
              <w:marLeft w:val="0"/>
              <w:marRight w:val="0"/>
              <w:marTop w:val="0"/>
              <w:marBottom w:val="0"/>
              <w:divBdr>
                <w:top w:val="none" w:sz="0" w:space="0" w:color="auto"/>
                <w:left w:val="none" w:sz="0" w:space="0" w:color="auto"/>
                <w:bottom w:val="none" w:sz="0" w:space="0" w:color="auto"/>
                <w:right w:val="none" w:sz="0" w:space="0" w:color="auto"/>
              </w:divBdr>
              <w:divsChild>
                <w:div w:id="108777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143384">
          <w:marLeft w:val="0"/>
          <w:marRight w:val="0"/>
          <w:marTop w:val="300"/>
          <w:marBottom w:val="0"/>
          <w:divBdr>
            <w:top w:val="none" w:sz="0" w:space="0" w:color="auto"/>
            <w:left w:val="none" w:sz="0" w:space="0" w:color="auto"/>
            <w:bottom w:val="none" w:sz="0" w:space="0" w:color="auto"/>
            <w:right w:val="none" w:sz="0" w:space="0" w:color="auto"/>
          </w:divBdr>
          <w:divsChild>
            <w:div w:id="1997604524">
              <w:marLeft w:val="0"/>
              <w:marRight w:val="0"/>
              <w:marTop w:val="0"/>
              <w:marBottom w:val="0"/>
              <w:divBdr>
                <w:top w:val="none" w:sz="0" w:space="0" w:color="auto"/>
                <w:left w:val="none" w:sz="0" w:space="0" w:color="auto"/>
                <w:bottom w:val="none" w:sz="0" w:space="0" w:color="auto"/>
                <w:right w:val="none" w:sz="0" w:space="0" w:color="auto"/>
              </w:divBdr>
              <w:divsChild>
                <w:div w:id="129814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6989311">
      <w:bodyDiv w:val="1"/>
      <w:marLeft w:val="0"/>
      <w:marRight w:val="0"/>
      <w:marTop w:val="0"/>
      <w:marBottom w:val="0"/>
      <w:divBdr>
        <w:top w:val="none" w:sz="0" w:space="0" w:color="auto"/>
        <w:left w:val="none" w:sz="0" w:space="0" w:color="auto"/>
        <w:bottom w:val="none" w:sz="0" w:space="0" w:color="auto"/>
        <w:right w:val="none" w:sz="0" w:space="0" w:color="auto"/>
      </w:divBdr>
      <w:divsChild>
        <w:div w:id="13044357">
          <w:marLeft w:val="0"/>
          <w:marRight w:val="0"/>
          <w:marTop w:val="0"/>
          <w:marBottom w:val="0"/>
          <w:divBdr>
            <w:top w:val="none" w:sz="0" w:space="0" w:color="auto"/>
            <w:left w:val="none" w:sz="0" w:space="0" w:color="auto"/>
            <w:bottom w:val="none" w:sz="0" w:space="0" w:color="auto"/>
            <w:right w:val="none" w:sz="0" w:space="0" w:color="auto"/>
          </w:divBdr>
        </w:div>
        <w:div w:id="1571427464">
          <w:marLeft w:val="0"/>
          <w:marRight w:val="0"/>
          <w:marTop w:val="0"/>
          <w:marBottom w:val="0"/>
          <w:divBdr>
            <w:top w:val="none" w:sz="0" w:space="0" w:color="auto"/>
            <w:left w:val="none" w:sz="0" w:space="0" w:color="auto"/>
            <w:bottom w:val="none" w:sz="0" w:space="0" w:color="auto"/>
            <w:right w:val="none" w:sz="0" w:space="0" w:color="auto"/>
          </w:divBdr>
          <w:divsChild>
            <w:div w:id="302538791">
              <w:marLeft w:val="0"/>
              <w:marRight w:val="0"/>
              <w:marTop w:val="0"/>
              <w:marBottom w:val="0"/>
              <w:divBdr>
                <w:top w:val="none" w:sz="0" w:space="0" w:color="auto"/>
                <w:left w:val="none" w:sz="0" w:space="0" w:color="auto"/>
                <w:bottom w:val="none" w:sz="0" w:space="0" w:color="auto"/>
                <w:right w:val="none" w:sz="0" w:space="0" w:color="auto"/>
              </w:divBdr>
            </w:div>
          </w:divsChild>
        </w:div>
        <w:div w:id="656299177">
          <w:marLeft w:val="0"/>
          <w:marRight w:val="0"/>
          <w:marTop w:val="0"/>
          <w:marBottom w:val="0"/>
          <w:divBdr>
            <w:top w:val="none" w:sz="0" w:space="0" w:color="auto"/>
            <w:left w:val="none" w:sz="0" w:space="0" w:color="auto"/>
            <w:bottom w:val="none" w:sz="0" w:space="0" w:color="auto"/>
            <w:right w:val="none" w:sz="0" w:space="0" w:color="auto"/>
          </w:divBdr>
        </w:div>
        <w:div w:id="781261801">
          <w:marLeft w:val="0"/>
          <w:marRight w:val="0"/>
          <w:marTop w:val="0"/>
          <w:marBottom w:val="0"/>
          <w:divBdr>
            <w:top w:val="none" w:sz="0" w:space="0" w:color="auto"/>
            <w:left w:val="none" w:sz="0" w:space="0" w:color="auto"/>
            <w:bottom w:val="none" w:sz="0" w:space="0" w:color="auto"/>
            <w:right w:val="none" w:sz="0" w:space="0" w:color="auto"/>
          </w:divBdr>
          <w:divsChild>
            <w:div w:id="1719009565">
              <w:marLeft w:val="0"/>
              <w:marRight w:val="0"/>
              <w:marTop w:val="0"/>
              <w:marBottom w:val="0"/>
              <w:divBdr>
                <w:top w:val="none" w:sz="0" w:space="0" w:color="auto"/>
                <w:left w:val="none" w:sz="0" w:space="0" w:color="auto"/>
                <w:bottom w:val="none" w:sz="0" w:space="0" w:color="auto"/>
                <w:right w:val="none" w:sz="0" w:space="0" w:color="auto"/>
              </w:divBdr>
            </w:div>
          </w:divsChild>
        </w:div>
        <w:div w:id="988443528">
          <w:marLeft w:val="0"/>
          <w:marRight w:val="0"/>
          <w:marTop w:val="0"/>
          <w:marBottom w:val="0"/>
          <w:divBdr>
            <w:top w:val="none" w:sz="0" w:space="0" w:color="auto"/>
            <w:left w:val="none" w:sz="0" w:space="0" w:color="auto"/>
            <w:bottom w:val="none" w:sz="0" w:space="0" w:color="auto"/>
            <w:right w:val="none" w:sz="0" w:space="0" w:color="auto"/>
          </w:divBdr>
        </w:div>
        <w:div w:id="1883057550">
          <w:marLeft w:val="0"/>
          <w:marRight w:val="0"/>
          <w:marTop w:val="0"/>
          <w:marBottom w:val="0"/>
          <w:divBdr>
            <w:top w:val="none" w:sz="0" w:space="0" w:color="auto"/>
            <w:left w:val="none" w:sz="0" w:space="0" w:color="auto"/>
            <w:bottom w:val="none" w:sz="0" w:space="0" w:color="auto"/>
            <w:right w:val="none" w:sz="0" w:space="0" w:color="auto"/>
          </w:divBdr>
          <w:divsChild>
            <w:div w:id="1510489769">
              <w:marLeft w:val="0"/>
              <w:marRight w:val="0"/>
              <w:marTop w:val="0"/>
              <w:marBottom w:val="0"/>
              <w:divBdr>
                <w:top w:val="none" w:sz="0" w:space="0" w:color="auto"/>
                <w:left w:val="none" w:sz="0" w:space="0" w:color="auto"/>
                <w:bottom w:val="none" w:sz="0" w:space="0" w:color="auto"/>
                <w:right w:val="none" w:sz="0" w:space="0" w:color="auto"/>
              </w:divBdr>
            </w:div>
          </w:divsChild>
        </w:div>
        <w:div w:id="891043583">
          <w:marLeft w:val="0"/>
          <w:marRight w:val="0"/>
          <w:marTop w:val="0"/>
          <w:marBottom w:val="0"/>
          <w:divBdr>
            <w:top w:val="none" w:sz="0" w:space="0" w:color="auto"/>
            <w:left w:val="none" w:sz="0" w:space="0" w:color="auto"/>
            <w:bottom w:val="none" w:sz="0" w:space="0" w:color="auto"/>
            <w:right w:val="none" w:sz="0" w:space="0" w:color="auto"/>
          </w:divBdr>
        </w:div>
        <w:div w:id="1002045750">
          <w:marLeft w:val="0"/>
          <w:marRight w:val="0"/>
          <w:marTop w:val="0"/>
          <w:marBottom w:val="0"/>
          <w:divBdr>
            <w:top w:val="none" w:sz="0" w:space="0" w:color="auto"/>
            <w:left w:val="none" w:sz="0" w:space="0" w:color="auto"/>
            <w:bottom w:val="none" w:sz="0" w:space="0" w:color="auto"/>
            <w:right w:val="none" w:sz="0" w:space="0" w:color="auto"/>
          </w:divBdr>
          <w:divsChild>
            <w:div w:id="1668442101">
              <w:marLeft w:val="0"/>
              <w:marRight w:val="0"/>
              <w:marTop w:val="0"/>
              <w:marBottom w:val="0"/>
              <w:divBdr>
                <w:top w:val="none" w:sz="0" w:space="0" w:color="auto"/>
                <w:left w:val="none" w:sz="0" w:space="0" w:color="auto"/>
                <w:bottom w:val="none" w:sz="0" w:space="0" w:color="auto"/>
                <w:right w:val="none" w:sz="0" w:space="0" w:color="auto"/>
              </w:divBdr>
            </w:div>
          </w:divsChild>
        </w:div>
        <w:div w:id="31156531">
          <w:marLeft w:val="0"/>
          <w:marRight w:val="0"/>
          <w:marTop w:val="0"/>
          <w:marBottom w:val="0"/>
          <w:divBdr>
            <w:top w:val="none" w:sz="0" w:space="0" w:color="auto"/>
            <w:left w:val="none" w:sz="0" w:space="0" w:color="auto"/>
            <w:bottom w:val="none" w:sz="0" w:space="0" w:color="auto"/>
            <w:right w:val="none" w:sz="0" w:space="0" w:color="auto"/>
          </w:divBdr>
        </w:div>
        <w:div w:id="1707489124">
          <w:marLeft w:val="0"/>
          <w:marRight w:val="0"/>
          <w:marTop w:val="0"/>
          <w:marBottom w:val="0"/>
          <w:divBdr>
            <w:top w:val="none" w:sz="0" w:space="0" w:color="auto"/>
            <w:left w:val="none" w:sz="0" w:space="0" w:color="auto"/>
            <w:bottom w:val="none" w:sz="0" w:space="0" w:color="auto"/>
            <w:right w:val="none" w:sz="0" w:space="0" w:color="auto"/>
          </w:divBdr>
          <w:divsChild>
            <w:div w:id="1887526434">
              <w:marLeft w:val="0"/>
              <w:marRight w:val="0"/>
              <w:marTop w:val="0"/>
              <w:marBottom w:val="0"/>
              <w:divBdr>
                <w:top w:val="none" w:sz="0" w:space="0" w:color="auto"/>
                <w:left w:val="none" w:sz="0" w:space="0" w:color="auto"/>
                <w:bottom w:val="none" w:sz="0" w:space="0" w:color="auto"/>
                <w:right w:val="none" w:sz="0" w:space="0" w:color="auto"/>
              </w:divBdr>
            </w:div>
          </w:divsChild>
        </w:div>
        <w:div w:id="490366246">
          <w:marLeft w:val="0"/>
          <w:marRight w:val="0"/>
          <w:marTop w:val="0"/>
          <w:marBottom w:val="0"/>
          <w:divBdr>
            <w:top w:val="none" w:sz="0" w:space="0" w:color="auto"/>
            <w:left w:val="none" w:sz="0" w:space="0" w:color="auto"/>
            <w:bottom w:val="none" w:sz="0" w:space="0" w:color="auto"/>
            <w:right w:val="none" w:sz="0" w:space="0" w:color="auto"/>
          </w:divBdr>
        </w:div>
        <w:div w:id="1293243121">
          <w:marLeft w:val="0"/>
          <w:marRight w:val="0"/>
          <w:marTop w:val="0"/>
          <w:marBottom w:val="0"/>
          <w:divBdr>
            <w:top w:val="none" w:sz="0" w:space="0" w:color="auto"/>
            <w:left w:val="none" w:sz="0" w:space="0" w:color="auto"/>
            <w:bottom w:val="none" w:sz="0" w:space="0" w:color="auto"/>
            <w:right w:val="none" w:sz="0" w:space="0" w:color="auto"/>
          </w:divBdr>
          <w:divsChild>
            <w:div w:id="158887208">
              <w:marLeft w:val="0"/>
              <w:marRight w:val="0"/>
              <w:marTop w:val="0"/>
              <w:marBottom w:val="0"/>
              <w:divBdr>
                <w:top w:val="none" w:sz="0" w:space="0" w:color="auto"/>
                <w:left w:val="none" w:sz="0" w:space="0" w:color="auto"/>
                <w:bottom w:val="none" w:sz="0" w:space="0" w:color="auto"/>
                <w:right w:val="none" w:sz="0" w:space="0" w:color="auto"/>
              </w:divBdr>
            </w:div>
          </w:divsChild>
        </w:div>
        <w:div w:id="252397776">
          <w:marLeft w:val="0"/>
          <w:marRight w:val="0"/>
          <w:marTop w:val="0"/>
          <w:marBottom w:val="0"/>
          <w:divBdr>
            <w:top w:val="none" w:sz="0" w:space="0" w:color="auto"/>
            <w:left w:val="none" w:sz="0" w:space="0" w:color="auto"/>
            <w:bottom w:val="none" w:sz="0" w:space="0" w:color="auto"/>
            <w:right w:val="none" w:sz="0" w:space="0" w:color="auto"/>
          </w:divBdr>
        </w:div>
        <w:div w:id="735737478">
          <w:marLeft w:val="0"/>
          <w:marRight w:val="0"/>
          <w:marTop w:val="0"/>
          <w:marBottom w:val="0"/>
          <w:divBdr>
            <w:top w:val="none" w:sz="0" w:space="0" w:color="auto"/>
            <w:left w:val="none" w:sz="0" w:space="0" w:color="auto"/>
            <w:bottom w:val="none" w:sz="0" w:space="0" w:color="auto"/>
            <w:right w:val="none" w:sz="0" w:space="0" w:color="auto"/>
          </w:divBdr>
          <w:divsChild>
            <w:div w:id="35547838">
              <w:marLeft w:val="0"/>
              <w:marRight w:val="0"/>
              <w:marTop w:val="0"/>
              <w:marBottom w:val="0"/>
              <w:divBdr>
                <w:top w:val="none" w:sz="0" w:space="0" w:color="auto"/>
                <w:left w:val="none" w:sz="0" w:space="0" w:color="auto"/>
                <w:bottom w:val="none" w:sz="0" w:space="0" w:color="auto"/>
                <w:right w:val="none" w:sz="0" w:space="0" w:color="auto"/>
              </w:divBdr>
            </w:div>
          </w:divsChild>
        </w:div>
        <w:div w:id="1009218082">
          <w:marLeft w:val="0"/>
          <w:marRight w:val="0"/>
          <w:marTop w:val="300"/>
          <w:marBottom w:val="0"/>
          <w:divBdr>
            <w:top w:val="none" w:sz="0" w:space="0" w:color="auto"/>
            <w:left w:val="none" w:sz="0" w:space="0" w:color="auto"/>
            <w:bottom w:val="none" w:sz="0" w:space="0" w:color="auto"/>
            <w:right w:val="none" w:sz="0" w:space="0" w:color="auto"/>
          </w:divBdr>
          <w:divsChild>
            <w:div w:id="927036936">
              <w:marLeft w:val="0"/>
              <w:marRight w:val="0"/>
              <w:marTop w:val="0"/>
              <w:marBottom w:val="0"/>
              <w:divBdr>
                <w:top w:val="none" w:sz="0" w:space="0" w:color="auto"/>
                <w:left w:val="none" w:sz="0" w:space="0" w:color="auto"/>
                <w:bottom w:val="none" w:sz="0" w:space="0" w:color="auto"/>
                <w:right w:val="none" w:sz="0" w:space="0" w:color="auto"/>
              </w:divBdr>
              <w:divsChild>
                <w:div w:id="311759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0770921">
      <w:bodyDiv w:val="1"/>
      <w:marLeft w:val="0"/>
      <w:marRight w:val="0"/>
      <w:marTop w:val="0"/>
      <w:marBottom w:val="0"/>
      <w:divBdr>
        <w:top w:val="none" w:sz="0" w:space="0" w:color="auto"/>
        <w:left w:val="none" w:sz="0" w:space="0" w:color="auto"/>
        <w:bottom w:val="none" w:sz="0" w:space="0" w:color="auto"/>
        <w:right w:val="none" w:sz="0" w:space="0" w:color="auto"/>
      </w:divBdr>
      <w:divsChild>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98570150">
          <w:marLeft w:val="0"/>
          <w:marRight w:val="0"/>
          <w:marTop w:val="0"/>
          <w:marBottom w:val="0"/>
          <w:divBdr>
            <w:top w:val="none" w:sz="0" w:space="0" w:color="auto"/>
            <w:left w:val="none" w:sz="0" w:space="0" w:color="auto"/>
            <w:bottom w:val="none" w:sz="0" w:space="0" w:color="auto"/>
            <w:right w:val="none" w:sz="0" w:space="0" w:color="auto"/>
          </w:divBdr>
          <w:divsChild>
            <w:div w:id="298846319">
              <w:marLeft w:val="0"/>
              <w:marRight w:val="0"/>
              <w:marTop w:val="0"/>
              <w:marBottom w:val="0"/>
              <w:divBdr>
                <w:top w:val="none" w:sz="0" w:space="0" w:color="auto"/>
                <w:left w:val="none" w:sz="0" w:space="0" w:color="auto"/>
                <w:bottom w:val="none" w:sz="0" w:space="0" w:color="auto"/>
                <w:right w:val="none" w:sz="0" w:space="0" w:color="auto"/>
              </w:divBdr>
            </w:div>
          </w:divsChild>
        </w:div>
        <w:div w:id="500898971">
          <w:marLeft w:val="0"/>
          <w:marRight w:val="0"/>
          <w:marTop w:val="0"/>
          <w:marBottom w:val="0"/>
          <w:divBdr>
            <w:top w:val="none" w:sz="0" w:space="0" w:color="auto"/>
            <w:left w:val="none" w:sz="0" w:space="0" w:color="auto"/>
            <w:bottom w:val="none" w:sz="0" w:space="0" w:color="auto"/>
            <w:right w:val="none" w:sz="0" w:space="0" w:color="auto"/>
          </w:divBdr>
        </w:div>
        <w:div w:id="817261193">
          <w:marLeft w:val="0"/>
          <w:marRight w:val="0"/>
          <w:marTop w:val="0"/>
          <w:marBottom w:val="0"/>
          <w:divBdr>
            <w:top w:val="none" w:sz="0" w:space="0" w:color="auto"/>
            <w:left w:val="none" w:sz="0" w:space="0" w:color="auto"/>
            <w:bottom w:val="none" w:sz="0" w:space="0" w:color="auto"/>
            <w:right w:val="none" w:sz="0" w:space="0" w:color="auto"/>
          </w:divBdr>
        </w:div>
        <w:div w:id="828322868">
          <w:marLeft w:val="0"/>
          <w:marRight w:val="0"/>
          <w:marTop w:val="300"/>
          <w:marBottom w:val="0"/>
          <w:divBdr>
            <w:top w:val="none" w:sz="0" w:space="0" w:color="auto"/>
            <w:left w:val="none" w:sz="0" w:space="0" w:color="auto"/>
            <w:bottom w:val="none" w:sz="0" w:space="0" w:color="auto"/>
            <w:right w:val="none" w:sz="0" w:space="0" w:color="auto"/>
          </w:divBdr>
          <w:divsChild>
            <w:div w:id="1089277290">
              <w:marLeft w:val="0"/>
              <w:marRight w:val="0"/>
              <w:marTop w:val="0"/>
              <w:marBottom w:val="0"/>
              <w:divBdr>
                <w:top w:val="none" w:sz="0" w:space="0" w:color="auto"/>
                <w:left w:val="none" w:sz="0" w:space="0" w:color="auto"/>
                <w:bottom w:val="none" w:sz="0" w:space="0" w:color="auto"/>
                <w:right w:val="none" w:sz="0" w:space="0" w:color="auto"/>
              </w:divBdr>
              <w:divsChild>
                <w:div w:id="1751190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169535">
          <w:marLeft w:val="0"/>
          <w:marRight w:val="0"/>
          <w:marTop w:val="0"/>
          <w:marBottom w:val="0"/>
          <w:divBdr>
            <w:top w:val="none" w:sz="0" w:space="0" w:color="auto"/>
            <w:left w:val="none" w:sz="0" w:space="0" w:color="auto"/>
            <w:bottom w:val="none" w:sz="0" w:space="0" w:color="auto"/>
            <w:right w:val="none" w:sz="0" w:space="0" w:color="auto"/>
          </w:divBdr>
          <w:divsChild>
            <w:div w:id="850723214">
              <w:marLeft w:val="0"/>
              <w:marRight w:val="0"/>
              <w:marTop w:val="0"/>
              <w:marBottom w:val="0"/>
              <w:divBdr>
                <w:top w:val="none" w:sz="0" w:space="0" w:color="auto"/>
                <w:left w:val="none" w:sz="0" w:space="0" w:color="auto"/>
                <w:bottom w:val="none" w:sz="0" w:space="0" w:color="auto"/>
                <w:right w:val="none" w:sz="0" w:space="0" w:color="auto"/>
              </w:divBdr>
            </w:div>
          </w:divsChild>
        </w:div>
        <w:div w:id="1132746511">
          <w:marLeft w:val="0"/>
          <w:marRight w:val="0"/>
          <w:marTop w:val="0"/>
          <w:marBottom w:val="0"/>
          <w:divBdr>
            <w:top w:val="none" w:sz="0" w:space="0" w:color="auto"/>
            <w:left w:val="none" w:sz="0" w:space="0" w:color="auto"/>
            <w:bottom w:val="none" w:sz="0" w:space="0" w:color="auto"/>
            <w:right w:val="none" w:sz="0" w:space="0" w:color="auto"/>
          </w:divBdr>
        </w:div>
        <w:div w:id="1227178901">
          <w:marLeft w:val="0"/>
          <w:marRight w:val="0"/>
          <w:marTop w:val="300"/>
          <w:marBottom w:val="0"/>
          <w:divBdr>
            <w:top w:val="none" w:sz="0" w:space="0" w:color="auto"/>
            <w:left w:val="none" w:sz="0" w:space="0" w:color="auto"/>
            <w:bottom w:val="none" w:sz="0" w:space="0" w:color="auto"/>
            <w:right w:val="none" w:sz="0" w:space="0" w:color="auto"/>
          </w:divBdr>
          <w:divsChild>
            <w:div w:id="132448912">
              <w:marLeft w:val="0"/>
              <w:marRight w:val="0"/>
              <w:marTop w:val="0"/>
              <w:marBottom w:val="0"/>
              <w:divBdr>
                <w:top w:val="none" w:sz="0" w:space="0" w:color="auto"/>
                <w:left w:val="none" w:sz="0" w:space="0" w:color="auto"/>
                <w:bottom w:val="none" w:sz="0" w:space="0" w:color="auto"/>
                <w:right w:val="none" w:sz="0" w:space="0" w:color="auto"/>
              </w:divBdr>
              <w:divsChild>
                <w:div w:id="22599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711493">
          <w:marLeft w:val="0"/>
          <w:marRight w:val="0"/>
          <w:marTop w:val="0"/>
          <w:marBottom w:val="0"/>
          <w:divBdr>
            <w:top w:val="none" w:sz="0" w:space="0" w:color="auto"/>
            <w:left w:val="none" w:sz="0" w:space="0" w:color="auto"/>
            <w:bottom w:val="none" w:sz="0" w:space="0" w:color="auto"/>
            <w:right w:val="none" w:sz="0" w:space="0" w:color="auto"/>
          </w:divBdr>
          <w:divsChild>
            <w:div w:id="1970932762">
              <w:marLeft w:val="0"/>
              <w:marRight w:val="0"/>
              <w:marTop w:val="0"/>
              <w:marBottom w:val="0"/>
              <w:divBdr>
                <w:top w:val="none" w:sz="0" w:space="0" w:color="auto"/>
                <w:left w:val="none" w:sz="0" w:space="0" w:color="auto"/>
                <w:bottom w:val="none" w:sz="0" w:space="0" w:color="auto"/>
                <w:right w:val="none" w:sz="0" w:space="0" w:color="auto"/>
              </w:divBdr>
            </w:div>
          </w:divsChild>
        </w:div>
        <w:div w:id="1481649744">
          <w:marLeft w:val="0"/>
          <w:marRight w:val="0"/>
          <w:marTop w:val="0"/>
          <w:marBottom w:val="0"/>
          <w:divBdr>
            <w:top w:val="none" w:sz="0" w:space="0" w:color="auto"/>
            <w:left w:val="none" w:sz="0" w:space="0" w:color="auto"/>
            <w:bottom w:val="none" w:sz="0" w:space="0" w:color="auto"/>
            <w:right w:val="none" w:sz="0" w:space="0" w:color="auto"/>
          </w:divBdr>
        </w:div>
        <w:div w:id="1496652281">
          <w:marLeft w:val="0"/>
          <w:marRight w:val="0"/>
          <w:marTop w:val="0"/>
          <w:marBottom w:val="0"/>
          <w:divBdr>
            <w:top w:val="none" w:sz="0" w:space="0" w:color="auto"/>
            <w:left w:val="none" w:sz="0" w:space="0" w:color="auto"/>
            <w:bottom w:val="none" w:sz="0" w:space="0" w:color="auto"/>
            <w:right w:val="none" w:sz="0" w:space="0" w:color="auto"/>
          </w:divBdr>
          <w:divsChild>
            <w:div w:id="1179586917">
              <w:marLeft w:val="0"/>
              <w:marRight w:val="0"/>
              <w:marTop w:val="0"/>
              <w:marBottom w:val="0"/>
              <w:divBdr>
                <w:top w:val="none" w:sz="0" w:space="0" w:color="auto"/>
                <w:left w:val="none" w:sz="0" w:space="0" w:color="auto"/>
                <w:bottom w:val="none" w:sz="0" w:space="0" w:color="auto"/>
                <w:right w:val="none" w:sz="0" w:space="0" w:color="auto"/>
              </w:divBdr>
            </w:div>
          </w:divsChild>
        </w:div>
        <w:div w:id="1586719592">
          <w:marLeft w:val="0"/>
          <w:marRight w:val="0"/>
          <w:marTop w:val="300"/>
          <w:marBottom w:val="0"/>
          <w:divBdr>
            <w:top w:val="none" w:sz="0" w:space="0" w:color="auto"/>
            <w:left w:val="none" w:sz="0" w:space="0" w:color="auto"/>
            <w:bottom w:val="none" w:sz="0" w:space="0" w:color="auto"/>
            <w:right w:val="none" w:sz="0" w:space="0" w:color="auto"/>
          </w:divBdr>
          <w:divsChild>
            <w:div w:id="893348343">
              <w:marLeft w:val="0"/>
              <w:marRight w:val="0"/>
              <w:marTop w:val="0"/>
              <w:marBottom w:val="0"/>
              <w:divBdr>
                <w:top w:val="none" w:sz="0" w:space="0" w:color="auto"/>
                <w:left w:val="none" w:sz="0" w:space="0" w:color="auto"/>
                <w:bottom w:val="none" w:sz="0" w:space="0" w:color="auto"/>
                <w:right w:val="none" w:sz="0" w:space="0" w:color="auto"/>
              </w:divBdr>
              <w:divsChild>
                <w:div w:id="117592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668097">
          <w:marLeft w:val="0"/>
          <w:marRight w:val="0"/>
          <w:marTop w:val="0"/>
          <w:marBottom w:val="0"/>
          <w:divBdr>
            <w:top w:val="none" w:sz="0" w:space="0" w:color="auto"/>
            <w:left w:val="none" w:sz="0" w:space="0" w:color="auto"/>
            <w:bottom w:val="none" w:sz="0" w:space="0" w:color="auto"/>
            <w:right w:val="none" w:sz="0" w:space="0" w:color="auto"/>
          </w:divBdr>
        </w:div>
        <w:div w:id="1684159782">
          <w:marLeft w:val="0"/>
          <w:marRight w:val="0"/>
          <w:marTop w:val="0"/>
          <w:marBottom w:val="0"/>
          <w:divBdr>
            <w:top w:val="none" w:sz="0" w:space="0" w:color="auto"/>
            <w:left w:val="none" w:sz="0" w:space="0" w:color="auto"/>
            <w:bottom w:val="none" w:sz="0" w:space="0" w:color="auto"/>
            <w:right w:val="none" w:sz="0" w:space="0" w:color="auto"/>
          </w:divBdr>
        </w:div>
        <w:div w:id="1707021044">
          <w:marLeft w:val="0"/>
          <w:marRight w:val="0"/>
          <w:marTop w:val="0"/>
          <w:marBottom w:val="0"/>
          <w:divBdr>
            <w:top w:val="none" w:sz="0" w:space="0" w:color="auto"/>
            <w:left w:val="none" w:sz="0" w:space="0" w:color="auto"/>
            <w:bottom w:val="none" w:sz="0" w:space="0" w:color="auto"/>
            <w:right w:val="none" w:sz="0" w:space="0" w:color="auto"/>
          </w:divBdr>
          <w:divsChild>
            <w:div w:id="586110314">
              <w:marLeft w:val="0"/>
              <w:marRight w:val="0"/>
              <w:marTop w:val="0"/>
              <w:marBottom w:val="0"/>
              <w:divBdr>
                <w:top w:val="none" w:sz="0" w:space="0" w:color="auto"/>
                <w:left w:val="none" w:sz="0" w:space="0" w:color="auto"/>
                <w:bottom w:val="none" w:sz="0" w:space="0" w:color="auto"/>
                <w:right w:val="none" w:sz="0" w:space="0" w:color="auto"/>
              </w:divBdr>
            </w:div>
          </w:divsChild>
        </w:div>
        <w:div w:id="1790004426">
          <w:marLeft w:val="0"/>
          <w:marRight w:val="0"/>
          <w:marTop w:val="0"/>
          <w:marBottom w:val="0"/>
          <w:divBdr>
            <w:top w:val="none" w:sz="0" w:space="0" w:color="auto"/>
            <w:left w:val="none" w:sz="0" w:space="0" w:color="auto"/>
            <w:bottom w:val="none" w:sz="0" w:space="0" w:color="auto"/>
            <w:right w:val="none" w:sz="0" w:space="0" w:color="auto"/>
          </w:divBdr>
        </w:div>
        <w:div w:id="1995911343">
          <w:marLeft w:val="0"/>
          <w:marRight w:val="0"/>
          <w:marTop w:val="300"/>
          <w:marBottom w:val="0"/>
          <w:divBdr>
            <w:top w:val="none" w:sz="0" w:space="0" w:color="auto"/>
            <w:left w:val="none" w:sz="0" w:space="0" w:color="auto"/>
            <w:bottom w:val="none" w:sz="0" w:space="0" w:color="auto"/>
            <w:right w:val="none" w:sz="0" w:space="0" w:color="auto"/>
          </w:divBdr>
          <w:divsChild>
            <w:div w:id="54285775">
              <w:marLeft w:val="0"/>
              <w:marRight w:val="0"/>
              <w:marTop w:val="0"/>
              <w:marBottom w:val="0"/>
              <w:divBdr>
                <w:top w:val="none" w:sz="0" w:space="0" w:color="auto"/>
                <w:left w:val="none" w:sz="0" w:space="0" w:color="auto"/>
                <w:bottom w:val="none" w:sz="0" w:space="0" w:color="auto"/>
                <w:right w:val="none" w:sz="0" w:space="0" w:color="auto"/>
              </w:divBdr>
              <w:divsChild>
                <w:div w:id="1180002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797038">
          <w:marLeft w:val="0"/>
          <w:marRight w:val="0"/>
          <w:marTop w:val="0"/>
          <w:marBottom w:val="0"/>
          <w:divBdr>
            <w:top w:val="none" w:sz="0" w:space="0" w:color="auto"/>
            <w:left w:val="none" w:sz="0" w:space="0" w:color="auto"/>
            <w:bottom w:val="none" w:sz="0" w:space="0" w:color="auto"/>
            <w:right w:val="none" w:sz="0" w:space="0" w:color="auto"/>
          </w:divBdr>
          <w:divsChild>
            <w:div w:id="272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2536876">
      <w:bodyDiv w:val="1"/>
      <w:marLeft w:val="0"/>
      <w:marRight w:val="0"/>
      <w:marTop w:val="0"/>
      <w:marBottom w:val="0"/>
      <w:divBdr>
        <w:top w:val="none" w:sz="0" w:space="0" w:color="auto"/>
        <w:left w:val="none" w:sz="0" w:space="0" w:color="auto"/>
        <w:bottom w:val="none" w:sz="0" w:space="0" w:color="auto"/>
        <w:right w:val="none" w:sz="0" w:space="0" w:color="auto"/>
      </w:divBdr>
    </w:div>
    <w:div w:id="962613444">
      <w:bodyDiv w:val="1"/>
      <w:marLeft w:val="0"/>
      <w:marRight w:val="0"/>
      <w:marTop w:val="0"/>
      <w:marBottom w:val="0"/>
      <w:divBdr>
        <w:top w:val="none" w:sz="0" w:space="0" w:color="auto"/>
        <w:left w:val="none" w:sz="0" w:space="0" w:color="auto"/>
        <w:bottom w:val="none" w:sz="0" w:space="0" w:color="auto"/>
        <w:right w:val="none" w:sz="0" w:space="0" w:color="auto"/>
      </w:divBdr>
    </w:div>
    <w:div w:id="963072905">
      <w:bodyDiv w:val="1"/>
      <w:marLeft w:val="0"/>
      <w:marRight w:val="0"/>
      <w:marTop w:val="0"/>
      <w:marBottom w:val="0"/>
      <w:divBdr>
        <w:top w:val="none" w:sz="0" w:space="0" w:color="auto"/>
        <w:left w:val="none" w:sz="0" w:space="0" w:color="auto"/>
        <w:bottom w:val="none" w:sz="0" w:space="0" w:color="auto"/>
        <w:right w:val="none" w:sz="0" w:space="0" w:color="auto"/>
      </w:divBdr>
      <w:divsChild>
        <w:div w:id="570432856">
          <w:marLeft w:val="0"/>
          <w:marRight w:val="0"/>
          <w:marTop w:val="0"/>
          <w:marBottom w:val="0"/>
          <w:divBdr>
            <w:top w:val="none" w:sz="0" w:space="0" w:color="auto"/>
            <w:left w:val="none" w:sz="0" w:space="0" w:color="auto"/>
            <w:bottom w:val="none" w:sz="0" w:space="0" w:color="auto"/>
            <w:right w:val="none" w:sz="0" w:space="0" w:color="auto"/>
          </w:divBdr>
        </w:div>
        <w:div w:id="785662059">
          <w:marLeft w:val="0"/>
          <w:marRight w:val="0"/>
          <w:marTop w:val="0"/>
          <w:marBottom w:val="0"/>
          <w:divBdr>
            <w:top w:val="none" w:sz="0" w:space="0" w:color="auto"/>
            <w:left w:val="none" w:sz="0" w:space="0" w:color="auto"/>
            <w:bottom w:val="none" w:sz="0" w:space="0" w:color="auto"/>
            <w:right w:val="none" w:sz="0" w:space="0" w:color="auto"/>
          </w:divBdr>
          <w:divsChild>
            <w:div w:id="1031687064">
              <w:marLeft w:val="0"/>
              <w:marRight w:val="0"/>
              <w:marTop w:val="0"/>
              <w:marBottom w:val="0"/>
              <w:divBdr>
                <w:top w:val="none" w:sz="0" w:space="0" w:color="auto"/>
                <w:left w:val="none" w:sz="0" w:space="0" w:color="auto"/>
                <w:bottom w:val="none" w:sz="0" w:space="0" w:color="auto"/>
                <w:right w:val="none" w:sz="0" w:space="0" w:color="auto"/>
              </w:divBdr>
            </w:div>
          </w:divsChild>
        </w:div>
        <w:div w:id="1774594477">
          <w:marLeft w:val="0"/>
          <w:marRight w:val="0"/>
          <w:marTop w:val="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sChild>
            <w:div w:id="1454446741">
              <w:marLeft w:val="0"/>
              <w:marRight w:val="0"/>
              <w:marTop w:val="0"/>
              <w:marBottom w:val="0"/>
              <w:divBdr>
                <w:top w:val="none" w:sz="0" w:space="0" w:color="auto"/>
                <w:left w:val="none" w:sz="0" w:space="0" w:color="auto"/>
                <w:bottom w:val="none" w:sz="0" w:space="0" w:color="auto"/>
                <w:right w:val="none" w:sz="0" w:space="0" w:color="auto"/>
              </w:divBdr>
            </w:div>
          </w:divsChild>
        </w:div>
        <w:div w:id="2056813287">
          <w:marLeft w:val="0"/>
          <w:marRight w:val="0"/>
          <w:marTop w:val="0"/>
          <w:marBottom w:val="0"/>
          <w:divBdr>
            <w:top w:val="none" w:sz="0" w:space="0" w:color="auto"/>
            <w:left w:val="none" w:sz="0" w:space="0" w:color="auto"/>
            <w:bottom w:val="none" w:sz="0" w:space="0" w:color="auto"/>
            <w:right w:val="none" w:sz="0" w:space="0" w:color="auto"/>
          </w:divBdr>
        </w:div>
        <w:div w:id="440338315">
          <w:marLeft w:val="0"/>
          <w:marRight w:val="0"/>
          <w:marTop w:val="0"/>
          <w:marBottom w:val="0"/>
          <w:divBdr>
            <w:top w:val="none" w:sz="0" w:space="0" w:color="auto"/>
            <w:left w:val="none" w:sz="0" w:space="0" w:color="auto"/>
            <w:bottom w:val="none" w:sz="0" w:space="0" w:color="auto"/>
            <w:right w:val="none" w:sz="0" w:space="0" w:color="auto"/>
          </w:divBdr>
          <w:divsChild>
            <w:div w:id="405348628">
              <w:marLeft w:val="0"/>
              <w:marRight w:val="0"/>
              <w:marTop w:val="0"/>
              <w:marBottom w:val="0"/>
              <w:divBdr>
                <w:top w:val="none" w:sz="0" w:space="0" w:color="auto"/>
                <w:left w:val="none" w:sz="0" w:space="0" w:color="auto"/>
                <w:bottom w:val="none" w:sz="0" w:space="0" w:color="auto"/>
                <w:right w:val="none" w:sz="0" w:space="0" w:color="auto"/>
              </w:divBdr>
            </w:div>
          </w:divsChild>
        </w:div>
        <w:div w:id="1933195345">
          <w:marLeft w:val="0"/>
          <w:marRight w:val="0"/>
          <w:marTop w:val="0"/>
          <w:marBottom w:val="0"/>
          <w:divBdr>
            <w:top w:val="none" w:sz="0" w:space="0" w:color="auto"/>
            <w:left w:val="none" w:sz="0" w:space="0" w:color="auto"/>
            <w:bottom w:val="none" w:sz="0" w:space="0" w:color="auto"/>
            <w:right w:val="none" w:sz="0" w:space="0" w:color="auto"/>
          </w:divBdr>
        </w:div>
        <w:div w:id="1458798080">
          <w:marLeft w:val="0"/>
          <w:marRight w:val="0"/>
          <w:marTop w:val="0"/>
          <w:marBottom w:val="0"/>
          <w:divBdr>
            <w:top w:val="none" w:sz="0" w:space="0" w:color="auto"/>
            <w:left w:val="none" w:sz="0" w:space="0" w:color="auto"/>
            <w:bottom w:val="none" w:sz="0" w:space="0" w:color="auto"/>
            <w:right w:val="none" w:sz="0" w:space="0" w:color="auto"/>
          </w:divBdr>
          <w:divsChild>
            <w:div w:id="589200331">
              <w:marLeft w:val="0"/>
              <w:marRight w:val="0"/>
              <w:marTop w:val="0"/>
              <w:marBottom w:val="0"/>
              <w:divBdr>
                <w:top w:val="none" w:sz="0" w:space="0" w:color="auto"/>
                <w:left w:val="none" w:sz="0" w:space="0" w:color="auto"/>
                <w:bottom w:val="none" w:sz="0" w:space="0" w:color="auto"/>
                <w:right w:val="none" w:sz="0" w:space="0" w:color="auto"/>
              </w:divBdr>
            </w:div>
          </w:divsChild>
        </w:div>
        <w:div w:id="2079402224">
          <w:marLeft w:val="0"/>
          <w:marRight w:val="0"/>
          <w:marTop w:val="0"/>
          <w:marBottom w:val="0"/>
          <w:divBdr>
            <w:top w:val="none" w:sz="0" w:space="0" w:color="auto"/>
            <w:left w:val="none" w:sz="0" w:space="0" w:color="auto"/>
            <w:bottom w:val="none" w:sz="0" w:space="0" w:color="auto"/>
            <w:right w:val="none" w:sz="0" w:space="0" w:color="auto"/>
          </w:divBdr>
        </w:div>
        <w:div w:id="968123682">
          <w:marLeft w:val="0"/>
          <w:marRight w:val="0"/>
          <w:marTop w:val="0"/>
          <w:marBottom w:val="0"/>
          <w:divBdr>
            <w:top w:val="none" w:sz="0" w:space="0" w:color="auto"/>
            <w:left w:val="none" w:sz="0" w:space="0" w:color="auto"/>
            <w:bottom w:val="none" w:sz="0" w:space="0" w:color="auto"/>
            <w:right w:val="none" w:sz="0" w:space="0" w:color="auto"/>
          </w:divBdr>
          <w:divsChild>
            <w:div w:id="631056959">
              <w:marLeft w:val="0"/>
              <w:marRight w:val="0"/>
              <w:marTop w:val="0"/>
              <w:marBottom w:val="0"/>
              <w:divBdr>
                <w:top w:val="none" w:sz="0" w:space="0" w:color="auto"/>
                <w:left w:val="none" w:sz="0" w:space="0" w:color="auto"/>
                <w:bottom w:val="none" w:sz="0" w:space="0" w:color="auto"/>
                <w:right w:val="none" w:sz="0" w:space="0" w:color="auto"/>
              </w:divBdr>
            </w:div>
          </w:divsChild>
        </w:div>
        <w:div w:id="34307550">
          <w:marLeft w:val="0"/>
          <w:marRight w:val="0"/>
          <w:marTop w:val="0"/>
          <w:marBottom w:val="0"/>
          <w:divBdr>
            <w:top w:val="none" w:sz="0" w:space="0" w:color="auto"/>
            <w:left w:val="none" w:sz="0" w:space="0" w:color="auto"/>
            <w:bottom w:val="none" w:sz="0" w:space="0" w:color="auto"/>
            <w:right w:val="none" w:sz="0" w:space="0" w:color="auto"/>
          </w:divBdr>
        </w:div>
        <w:div w:id="702170762">
          <w:marLeft w:val="0"/>
          <w:marRight w:val="0"/>
          <w:marTop w:val="0"/>
          <w:marBottom w:val="0"/>
          <w:divBdr>
            <w:top w:val="none" w:sz="0" w:space="0" w:color="auto"/>
            <w:left w:val="none" w:sz="0" w:space="0" w:color="auto"/>
            <w:bottom w:val="none" w:sz="0" w:space="0" w:color="auto"/>
            <w:right w:val="none" w:sz="0" w:space="0" w:color="auto"/>
          </w:divBdr>
          <w:divsChild>
            <w:div w:id="1305549143">
              <w:marLeft w:val="0"/>
              <w:marRight w:val="0"/>
              <w:marTop w:val="0"/>
              <w:marBottom w:val="0"/>
              <w:divBdr>
                <w:top w:val="none" w:sz="0" w:space="0" w:color="auto"/>
                <w:left w:val="none" w:sz="0" w:space="0" w:color="auto"/>
                <w:bottom w:val="none" w:sz="0" w:space="0" w:color="auto"/>
                <w:right w:val="none" w:sz="0" w:space="0" w:color="auto"/>
              </w:divBdr>
            </w:div>
          </w:divsChild>
        </w:div>
        <w:div w:id="853106217">
          <w:marLeft w:val="0"/>
          <w:marRight w:val="0"/>
          <w:marTop w:val="0"/>
          <w:marBottom w:val="0"/>
          <w:divBdr>
            <w:top w:val="none" w:sz="0" w:space="0" w:color="auto"/>
            <w:left w:val="none" w:sz="0" w:space="0" w:color="auto"/>
            <w:bottom w:val="none" w:sz="0" w:space="0" w:color="auto"/>
            <w:right w:val="none" w:sz="0" w:space="0" w:color="auto"/>
          </w:divBdr>
        </w:div>
        <w:div w:id="1088766754">
          <w:marLeft w:val="0"/>
          <w:marRight w:val="0"/>
          <w:marTop w:val="0"/>
          <w:marBottom w:val="0"/>
          <w:divBdr>
            <w:top w:val="none" w:sz="0" w:space="0" w:color="auto"/>
            <w:left w:val="none" w:sz="0" w:space="0" w:color="auto"/>
            <w:bottom w:val="none" w:sz="0" w:space="0" w:color="auto"/>
            <w:right w:val="none" w:sz="0" w:space="0" w:color="auto"/>
          </w:divBdr>
          <w:divsChild>
            <w:div w:id="1987273717">
              <w:marLeft w:val="0"/>
              <w:marRight w:val="0"/>
              <w:marTop w:val="0"/>
              <w:marBottom w:val="0"/>
              <w:divBdr>
                <w:top w:val="none" w:sz="0" w:space="0" w:color="auto"/>
                <w:left w:val="none" w:sz="0" w:space="0" w:color="auto"/>
                <w:bottom w:val="none" w:sz="0" w:space="0" w:color="auto"/>
                <w:right w:val="none" w:sz="0" w:space="0" w:color="auto"/>
              </w:divBdr>
            </w:div>
          </w:divsChild>
        </w:div>
        <w:div w:id="834567816">
          <w:marLeft w:val="0"/>
          <w:marRight w:val="0"/>
          <w:marTop w:val="300"/>
          <w:marBottom w:val="0"/>
          <w:divBdr>
            <w:top w:val="none" w:sz="0" w:space="0" w:color="auto"/>
            <w:left w:val="none" w:sz="0" w:space="0" w:color="auto"/>
            <w:bottom w:val="none" w:sz="0" w:space="0" w:color="auto"/>
            <w:right w:val="none" w:sz="0" w:space="0" w:color="auto"/>
          </w:divBdr>
          <w:divsChild>
            <w:div w:id="214046306">
              <w:marLeft w:val="0"/>
              <w:marRight w:val="0"/>
              <w:marTop w:val="0"/>
              <w:marBottom w:val="0"/>
              <w:divBdr>
                <w:top w:val="none" w:sz="0" w:space="0" w:color="auto"/>
                <w:left w:val="none" w:sz="0" w:space="0" w:color="auto"/>
                <w:bottom w:val="none" w:sz="0" w:space="0" w:color="auto"/>
                <w:right w:val="none" w:sz="0" w:space="0" w:color="auto"/>
              </w:divBdr>
              <w:divsChild>
                <w:div w:id="45587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3558385">
          <w:marLeft w:val="0"/>
          <w:marRight w:val="0"/>
          <w:marTop w:val="300"/>
          <w:marBottom w:val="0"/>
          <w:divBdr>
            <w:top w:val="none" w:sz="0" w:space="0" w:color="auto"/>
            <w:left w:val="none" w:sz="0" w:space="0" w:color="auto"/>
            <w:bottom w:val="none" w:sz="0" w:space="0" w:color="auto"/>
            <w:right w:val="none" w:sz="0" w:space="0" w:color="auto"/>
          </w:divBdr>
          <w:divsChild>
            <w:div w:id="1709716701">
              <w:marLeft w:val="0"/>
              <w:marRight w:val="0"/>
              <w:marTop w:val="0"/>
              <w:marBottom w:val="0"/>
              <w:divBdr>
                <w:top w:val="none" w:sz="0" w:space="0" w:color="auto"/>
                <w:left w:val="none" w:sz="0" w:space="0" w:color="auto"/>
                <w:bottom w:val="none" w:sz="0" w:space="0" w:color="auto"/>
                <w:right w:val="none" w:sz="0" w:space="0" w:color="auto"/>
              </w:divBdr>
              <w:divsChild>
                <w:div w:id="1597598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8820">
          <w:marLeft w:val="0"/>
          <w:marRight w:val="0"/>
          <w:marTop w:val="300"/>
          <w:marBottom w:val="0"/>
          <w:divBdr>
            <w:top w:val="none" w:sz="0" w:space="0" w:color="auto"/>
            <w:left w:val="none" w:sz="0" w:space="0" w:color="auto"/>
            <w:bottom w:val="none" w:sz="0" w:space="0" w:color="auto"/>
            <w:right w:val="none" w:sz="0" w:space="0" w:color="auto"/>
          </w:divBdr>
          <w:divsChild>
            <w:div w:id="1847554024">
              <w:marLeft w:val="0"/>
              <w:marRight w:val="0"/>
              <w:marTop w:val="0"/>
              <w:marBottom w:val="0"/>
              <w:divBdr>
                <w:top w:val="none" w:sz="0" w:space="0" w:color="auto"/>
                <w:left w:val="none" w:sz="0" w:space="0" w:color="auto"/>
                <w:bottom w:val="none" w:sz="0" w:space="0" w:color="auto"/>
                <w:right w:val="none" w:sz="0" w:space="0" w:color="auto"/>
              </w:divBdr>
              <w:divsChild>
                <w:div w:id="1201280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4646232">
          <w:marLeft w:val="0"/>
          <w:marRight w:val="0"/>
          <w:marTop w:val="300"/>
          <w:marBottom w:val="0"/>
          <w:divBdr>
            <w:top w:val="none" w:sz="0" w:space="0" w:color="auto"/>
            <w:left w:val="none" w:sz="0" w:space="0" w:color="auto"/>
            <w:bottom w:val="none" w:sz="0" w:space="0" w:color="auto"/>
            <w:right w:val="none" w:sz="0" w:space="0" w:color="auto"/>
          </w:divBdr>
          <w:divsChild>
            <w:div w:id="1376388740">
              <w:marLeft w:val="0"/>
              <w:marRight w:val="0"/>
              <w:marTop w:val="0"/>
              <w:marBottom w:val="0"/>
              <w:divBdr>
                <w:top w:val="none" w:sz="0" w:space="0" w:color="auto"/>
                <w:left w:val="none" w:sz="0" w:space="0" w:color="auto"/>
                <w:bottom w:val="none" w:sz="0" w:space="0" w:color="auto"/>
                <w:right w:val="none" w:sz="0" w:space="0" w:color="auto"/>
              </w:divBdr>
              <w:divsChild>
                <w:div w:id="165441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3270440">
      <w:bodyDiv w:val="1"/>
      <w:marLeft w:val="0"/>
      <w:marRight w:val="0"/>
      <w:marTop w:val="0"/>
      <w:marBottom w:val="0"/>
      <w:divBdr>
        <w:top w:val="none" w:sz="0" w:space="0" w:color="auto"/>
        <w:left w:val="none" w:sz="0" w:space="0" w:color="auto"/>
        <w:bottom w:val="none" w:sz="0" w:space="0" w:color="auto"/>
        <w:right w:val="none" w:sz="0" w:space="0" w:color="auto"/>
      </w:divBdr>
      <w:divsChild>
        <w:div w:id="286082136">
          <w:marLeft w:val="0"/>
          <w:marRight w:val="0"/>
          <w:marTop w:val="0"/>
          <w:marBottom w:val="0"/>
          <w:divBdr>
            <w:top w:val="none" w:sz="0" w:space="0" w:color="auto"/>
            <w:left w:val="none" w:sz="0" w:space="0" w:color="auto"/>
            <w:bottom w:val="none" w:sz="0" w:space="0" w:color="auto"/>
            <w:right w:val="none" w:sz="0" w:space="0" w:color="auto"/>
          </w:divBdr>
        </w:div>
        <w:div w:id="691882834">
          <w:marLeft w:val="0"/>
          <w:marRight w:val="0"/>
          <w:marTop w:val="0"/>
          <w:marBottom w:val="0"/>
          <w:divBdr>
            <w:top w:val="none" w:sz="0" w:space="0" w:color="auto"/>
            <w:left w:val="none" w:sz="0" w:space="0" w:color="auto"/>
            <w:bottom w:val="none" w:sz="0" w:space="0" w:color="auto"/>
            <w:right w:val="none" w:sz="0" w:space="0" w:color="auto"/>
          </w:divBdr>
          <w:divsChild>
            <w:div w:id="11348095">
              <w:marLeft w:val="0"/>
              <w:marRight w:val="0"/>
              <w:marTop w:val="0"/>
              <w:marBottom w:val="0"/>
              <w:divBdr>
                <w:top w:val="none" w:sz="0" w:space="0" w:color="auto"/>
                <w:left w:val="none" w:sz="0" w:space="0" w:color="auto"/>
                <w:bottom w:val="none" w:sz="0" w:space="0" w:color="auto"/>
                <w:right w:val="none" w:sz="0" w:space="0" w:color="auto"/>
              </w:divBdr>
            </w:div>
          </w:divsChild>
        </w:div>
        <w:div w:id="951936298">
          <w:marLeft w:val="0"/>
          <w:marRight w:val="0"/>
          <w:marTop w:val="0"/>
          <w:marBottom w:val="0"/>
          <w:divBdr>
            <w:top w:val="none" w:sz="0" w:space="0" w:color="auto"/>
            <w:left w:val="none" w:sz="0" w:space="0" w:color="auto"/>
            <w:bottom w:val="none" w:sz="0" w:space="0" w:color="auto"/>
            <w:right w:val="none" w:sz="0" w:space="0" w:color="auto"/>
          </w:divBdr>
        </w:div>
        <w:div w:id="1722289835">
          <w:marLeft w:val="0"/>
          <w:marRight w:val="0"/>
          <w:marTop w:val="0"/>
          <w:marBottom w:val="0"/>
          <w:divBdr>
            <w:top w:val="none" w:sz="0" w:space="0" w:color="auto"/>
            <w:left w:val="none" w:sz="0" w:space="0" w:color="auto"/>
            <w:bottom w:val="none" w:sz="0" w:space="0" w:color="auto"/>
            <w:right w:val="none" w:sz="0" w:space="0" w:color="auto"/>
          </w:divBdr>
          <w:divsChild>
            <w:div w:id="590627547">
              <w:marLeft w:val="0"/>
              <w:marRight w:val="0"/>
              <w:marTop w:val="0"/>
              <w:marBottom w:val="0"/>
              <w:divBdr>
                <w:top w:val="none" w:sz="0" w:space="0" w:color="auto"/>
                <w:left w:val="none" w:sz="0" w:space="0" w:color="auto"/>
                <w:bottom w:val="none" w:sz="0" w:space="0" w:color="auto"/>
                <w:right w:val="none" w:sz="0" w:space="0" w:color="auto"/>
              </w:divBdr>
            </w:div>
          </w:divsChild>
        </w:div>
        <w:div w:id="1268541828">
          <w:marLeft w:val="0"/>
          <w:marRight w:val="0"/>
          <w:marTop w:val="0"/>
          <w:marBottom w:val="0"/>
          <w:divBdr>
            <w:top w:val="none" w:sz="0" w:space="0" w:color="auto"/>
            <w:left w:val="none" w:sz="0" w:space="0" w:color="auto"/>
            <w:bottom w:val="none" w:sz="0" w:space="0" w:color="auto"/>
            <w:right w:val="none" w:sz="0" w:space="0" w:color="auto"/>
          </w:divBdr>
        </w:div>
        <w:div w:id="1808233904">
          <w:marLeft w:val="0"/>
          <w:marRight w:val="0"/>
          <w:marTop w:val="0"/>
          <w:marBottom w:val="0"/>
          <w:divBdr>
            <w:top w:val="none" w:sz="0" w:space="0" w:color="auto"/>
            <w:left w:val="none" w:sz="0" w:space="0" w:color="auto"/>
            <w:bottom w:val="none" w:sz="0" w:space="0" w:color="auto"/>
            <w:right w:val="none" w:sz="0" w:space="0" w:color="auto"/>
          </w:divBdr>
          <w:divsChild>
            <w:div w:id="504248510">
              <w:marLeft w:val="0"/>
              <w:marRight w:val="0"/>
              <w:marTop w:val="0"/>
              <w:marBottom w:val="0"/>
              <w:divBdr>
                <w:top w:val="none" w:sz="0" w:space="0" w:color="auto"/>
                <w:left w:val="none" w:sz="0" w:space="0" w:color="auto"/>
                <w:bottom w:val="none" w:sz="0" w:space="0" w:color="auto"/>
                <w:right w:val="none" w:sz="0" w:space="0" w:color="auto"/>
              </w:divBdr>
            </w:div>
          </w:divsChild>
        </w:div>
        <w:div w:id="369231780">
          <w:marLeft w:val="0"/>
          <w:marRight w:val="0"/>
          <w:marTop w:val="0"/>
          <w:marBottom w:val="0"/>
          <w:divBdr>
            <w:top w:val="none" w:sz="0" w:space="0" w:color="auto"/>
            <w:left w:val="none" w:sz="0" w:space="0" w:color="auto"/>
            <w:bottom w:val="none" w:sz="0" w:space="0" w:color="auto"/>
            <w:right w:val="none" w:sz="0" w:space="0" w:color="auto"/>
          </w:divBdr>
        </w:div>
        <w:div w:id="1359156431">
          <w:marLeft w:val="0"/>
          <w:marRight w:val="0"/>
          <w:marTop w:val="0"/>
          <w:marBottom w:val="0"/>
          <w:divBdr>
            <w:top w:val="none" w:sz="0" w:space="0" w:color="auto"/>
            <w:left w:val="none" w:sz="0" w:space="0" w:color="auto"/>
            <w:bottom w:val="none" w:sz="0" w:space="0" w:color="auto"/>
            <w:right w:val="none" w:sz="0" w:space="0" w:color="auto"/>
          </w:divBdr>
          <w:divsChild>
            <w:div w:id="796214926">
              <w:marLeft w:val="0"/>
              <w:marRight w:val="0"/>
              <w:marTop w:val="0"/>
              <w:marBottom w:val="0"/>
              <w:divBdr>
                <w:top w:val="none" w:sz="0" w:space="0" w:color="auto"/>
                <w:left w:val="none" w:sz="0" w:space="0" w:color="auto"/>
                <w:bottom w:val="none" w:sz="0" w:space="0" w:color="auto"/>
                <w:right w:val="none" w:sz="0" w:space="0" w:color="auto"/>
              </w:divBdr>
            </w:div>
          </w:divsChild>
        </w:div>
        <w:div w:id="1770349198">
          <w:marLeft w:val="0"/>
          <w:marRight w:val="0"/>
          <w:marTop w:val="0"/>
          <w:marBottom w:val="0"/>
          <w:divBdr>
            <w:top w:val="none" w:sz="0" w:space="0" w:color="auto"/>
            <w:left w:val="none" w:sz="0" w:space="0" w:color="auto"/>
            <w:bottom w:val="none" w:sz="0" w:space="0" w:color="auto"/>
            <w:right w:val="none" w:sz="0" w:space="0" w:color="auto"/>
          </w:divBdr>
        </w:div>
        <w:div w:id="1630669061">
          <w:marLeft w:val="0"/>
          <w:marRight w:val="0"/>
          <w:marTop w:val="0"/>
          <w:marBottom w:val="0"/>
          <w:divBdr>
            <w:top w:val="none" w:sz="0" w:space="0" w:color="auto"/>
            <w:left w:val="none" w:sz="0" w:space="0" w:color="auto"/>
            <w:bottom w:val="none" w:sz="0" w:space="0" w:color="auto"/>
            <w:right w:val="none" w:sz="0" w:space="0" w:color="auto"/>
          </w:divBdr>
          <w:divsChild>
            <w:div w:id="2105299886">
              <w:marLeft w:val="0"/>
              <w:marRight w:val="0"/>
              <w:marTop w:val="0"/>
              <w:marBottom w:val="0"/>
              <w:divBdr>
                <w:top w:val="none" w:sz="0" w:space="0" w:color="auto"/>
                <w:left w:val="none" w:sz="0" w:space="0" w:color="auto"/>
                <w:bottom w:val="none" w:sz="0" w:space="0" w:color="auto"/>
                <w:right w:val="none" w:sz="0" w:space="0" w:color="auto"/>
              </w:divBdr>
            </w:div>
          </w:divsChild>
        </w:div>
        <w:div w:id="477649278">
          <w:marLeft w:val="0"/>
          <w:marRight w:val="0"/>
          <w:marTop w:val="0"/>
          <w:marBottom w:val="0"/>
          <w:divBdr>
            <w:top w:val="none" w:sz="0" w:space="0" w:color="auto"/>
            <w:left w:val="none" w:sz="0" w:space="0" w:color="auto"/>
            <w:bottom w:val="none" w:sz="0" w:space="0" w:color="auto"/>
            <w:right w:val="none" w:sz="0" w:space="0" w:color="auto"/>
          </w:divBdr>
        </w:div>
        <w:div w:id="1599369758">
          <w:marLeft w:val="0"/>
          <w:marRight w:val="0"/>
          <w:marTop w:val="0"/>
          <w:marBottom w:val="0"/>
          <w:divBdr>
            <w:top w:val="none" w:sz="0" w:space="0" w:color="auto"/>
            <w:left w:val="none" w:sz="0" w:space="0" w:color="auto"/>
            <w:bottom w:val="none" w:sz="0" w:space="0" w:color="auto"/>
            <w:right w:val="none" w:sz="0" w:space="0" w:color="auto"/>
          </w:divBdr>
          <w:divsChild>
            <w:div w:id="1662852834">
              <w:marLeft w:val="0"/>
              <w:marRight w:val="0"/>
              <w:marTop w:val="0"/>
              <w:marBottom w:val="0"/>
              <w:divBdr>
                <w:top w:val="none" w:sz="0" w:space="0" w:color="auto"/>
                <w:left w:val="none" w:sz="0" w:space="0" w:color="auto"/>
                <w:bottom w:val="none" w:sz="0" w:space="0" w:color="auto"/>
                <w:right w:val="none" w:sz="0" w:space="0" w:color="auto"/>
              </w:divBdr>
            </w:div>
          </w:divsChild>
        </w:div>
        <w:div w:id="17243145">
          <w:marLeft w:val="0"/>
          <w:marRight w:val="0"/>
          <w:marTop w:val="0"/>
          <w:marBottom w:val="0"/>
          <w:divBdr>
            <w:top w:val="none" w:sz="0" w:space="0" w:color="auto"/>
            <w:left w:val="none" w:sz="0" w:space="0" w:color="auto"/>
            <w:bottom w:val="none" w:sz="0" w:space="0" w:color="auto"/>
            <w:right w:val="none" w:sz="0" w:space="0" w:color="auto"/>
          </w:divBdr>
        </w:div>
        <w:div w:id="1060640981">
          <w:marLeft w:val="0"/>
          <w:marRight w:val="0"/>
          <w:marTop w:val="0"/>
          <w:marBottom w:val="0"/>
          <w:divBdr>
            <w:top w:val="none" w:sz="0" w:space="0" w:color="auto"/>
            <w:left w:val="none" w:sz="0" w:space="0" w:color="auto"/>
            <w:bottom w:val="none" w:sz="0" w:space="0" w:color="auto"/>
            <w:right w:val="none" w:sz="0" w:space="0" w:color="auto"/>
          </w:divBdr>
          <w:divsChild>
            <w:div w:id="608510566">
              <w:marLeft w:val="0"/>
              <w:marRight w:val="0"/>
              <w:marTop w:val="0"/>
              <w:marBottom w:val="0"/>
              <w:divBdr>
                <w:top w:val="none" w:sz="0" w:space="0" w:color="auto"/>
                <w:left w:val="none" w:sz="0" w:space="0" w:color="auto"/>
                <w:bottom w:val="none" w:sz="0" w:space="0" w:color="auto"/>
                <w:right w:val="none" w:sz="0" w:space="0" w:color="auto"/>
              </w:divBdr>
            </w:div>
          </w:divsChild>
        </w:div>
        <w:div w:id="16351094">
          <w:marLeft w:val="0"/>
          <w:marRight w:val="0"/>
          <w:marTop w:val="300"/>
          <w:marBottom w:val="0"/>
          <w:divBdr>
            <w:top w:val="none" w:sz="0" w:space="0" w:color="auto"/>
            <w:left w:val="none" w:sz="0" w:space="0" w:color="auto"/>
            <w:bottom w:val="none" w:sz="0" w:space="0" w:color="auto"/>
            <w:right w:val="none" w:sz="0" w:space="0" w:color="auto"/>
          </w:divBdr>
          <w:divsChild>
            <w:div w:id="1984193052">
              <w:marLeft w:val="0"/>
              <w:marRight w:val="0"/>
              <w:marTop w:val="0"/>
              <w:marBottom w:val="0"/>
              <w:divBdr>
                <w:top w:val="none" w:sz="0" w:space="0" w:color="auto"/>
                <w:left w:val="none" w:sz="0" w:space="0" w:color="auto"/>
                <w:bottom w:val="none" w:sz="0" w:space="0" w:color="auto"/>
                <w:right w:val="none" w:sz="0" w:space="0" w:color="auto"/>
              </w:divBdr>
              <w:divsChild>
                <w:div w:id="849490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848254">
          <w:marLeft w:val="0"/>
          <w:marRight w:val="0"/>
          <w:marTop w:val="300"/>
          <w:marBottom w:val="0"/>
          <w:divBdr>
            <w:top w:val="none" w:sz="0" w:space="0" w:color="auto"/>
            <w:left w:val="none" w:sz="0" w:space="0" w:color="auto"/>
            <w:bottom w:val="none" w:sz="0" w:space="0" w:color="auto"/>
            <w:right w:val="none" w:sz="0" w:space="0" w:color="auto"/>
          </w:divBdr>
          <w:divsChild>
            <w:div w:id="296034335">
              <w:marLeft w:val="0"/>
              <w:marRight w:val="0"/>
              <w:marTop w:val="0"/>
              <w:marBottom w:val="0"/>
              <w:divBdr>
                <w:top w:val="none" w:sz="0" w:space="0" w:color="auto"/>
                <w:left w:val="none" w:sz="0" w:space="0" w:color="auto"/>
                <w:bottom w:val="none" w:sz="0" w:space="0" w:color="auto"/>
                <w:right w:val="none" w:sz="0" w:space="0" w:color="auto"/>
              </w:divBdr>
              <w:divsChild>
                <w:div w:id="2119447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2178">
          <w:marLeft w:val="0"/>
          <w:marRight w:val="0"/>
          <w:marTop w:val="300"/>
          <w:marBottom w:val="0"/>
          <w:divBdr>
            <w:top w:val="none" w:sz="0" w:space="0" w:color="auto"/>
            <w:left w:val="none" w:sz="0" w:space="0" w:color="auto"/>
            <w:bottom w:val="none" w:sz="0" w:space="0" w:color="auto"/>
            <w:right w:val="none" w:sz="0" w:space="0" w:color="auto"/>
          </w:divBdr>
          <w:divsChild>
            <w:div w:id="1694649212">
              <w:marLeft w:val="0"/>
              <w:marRight w:val="0"/>
              <w:marTop w:val="0"/>
              <w:marBottom w:val="0"/>
              <w:divBdr>
                <w:top w:val="none" w:sz="0" w:space="0" w:color="auto"/>
                <w:left w:val="none" w:sz="0" w:space="0" w:color="auto"/>
                <w:bottom w:val="none" w:sz="0" w:space="0" w:color="auto"/>
                <w:right w:val="none" w:sz="0" w:space="0" w:color="auto"/>
              </w:divBdr>
              <w:divsChild>
                <w:div w:id="192282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077354">
          <w:marLeft w:val="0"/>
          <w:marRight w:val="0"/>
          <w:marTop w:val="300"/>
          <w:marBottom w:val="0"/>
          <w:divBdr>
            <w:top w:val="none" w:sz="0" w:space="0" w:color="auto"/>
            <w:left w:val="none" w:sz="0" w:space="0" w:color="auto"/>
            <w:bottom w:val="none" w:sz="0" w:space="0" w:color="auto"/>
            <w:right w:val="none" w:sz="0" w:space="0" w:color="auto"/>
          </w:divBdr>
          <w:divsChild>
            <w:div w:id="284048988">
              <w:marLeft w:val="0"/>
              <w:marRight w:val="0"/>
              <w:marTop w:val="0"/>
              <w:marBottom w:val="0"/>
              <w:divBdr>
                <w:top w:val="none" w:sz="0" w:space="0" w:color="auto"/>
                <w:left w:val="none" w:sz="0" w:space="0" w:color="auto"/>
                <w:bottom w:val="none" w:sz="0" w:space="0" w:color="auto"/>
                <w:right w:val="none" w:sz="0" w:space="0" w:color="auto"/>
              </w:divBdr>
              <w:divsChild>
                <w:div w:id="65780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4313639">
      <w:bodyDiv w:val="1"/>
      <w:marLeft w:val="0"/>
      <w:marRight w:val="0"/>
      <w:marTop w:val="0"/>
      <w:marBottom w:val="0"/>
      <w:divBdr>
        <w:top w:val="none" w:sz="0" w:space="0" w:color="auto"/>
        <w:left w:val="none" w:sz="0" w:space="0" w:color="auto"/>
        <w:bottom w:val="none" w:sz="0" w:space="0" w:color="auto"/>
        <w:right w:val="none" w:sz="0" w:space="0" w:color="auto"/>
      </w:divBdr>
    </w:div>
    <w:div w:id="964500892">
      <w:bodyDiv w:val="1"/>
      <w:marLeft w:val="0"/>
      <w:marRight w:val="0"/>
      <w:marTop w:val="0"/>
      <w:marBottom w:val="0"/>
      <w:divBdr>
        <w:top w:val="none" w:sz="0" w:space="0" w:color="auto"/>
        <w:left w:val="none" w:sz="0" w:space="0" w:color="auto"/>
        <w:bottom w:val="none" w:sz="0" w:space="0" w:color="auto"/>
        <w:right w:val="none" w:sz="0" w:space="0" w:color="auto"/>
      </w:divBdr>
    </w:div>
    <w:div w:id="964585228">
      <w:bodyDiv w:val="1"/>
      <w:marLeft w:val="0"/>
      <w:marRight w:val="0"/>
      <w:marTop w:val="0"/>
      <w:marBottom w:val="0"/>
      <w:divBdr>
        <w:top w:val="none" w:sz="0" w:space="0" w:color="auto"/>
        <w:left w:val="none" w:sz="0" w:space="0" w:color="auto"/>
        <w:bottom w:val="none" w:sz="0" w:space="0" w:color="auto"/>
        <w:right w:val="none" w:sz="0" w:space="0" w:color="auto"/>
      </w:divBdr>
      <w:divsChild>
        <w:div w:id="59005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355694814">
          <w:marLeft w:val="0"/>
          <w:marRight w:val="0"/>
          <w:marTop w:val="0"/>
          <w:marBottom w:val="0"/>
          <w:divBdr>
            <w:top w:val="none" w:sz="0" w:space="0" w:color="auto"/>
            <w:left w:val="none" w:sz="0" w:space="0" w:color="auto"/>
            <w:bottom w:val="none" w:sz="0" w:space="0" w:color="auto"/>
            <w:right w:val="none" w:sz="0" w:space="0" w:color="auto"/>
          </w:divBdr>
          <w:divsChild>
            <w:div w:id="1348600329">
              <w:marLeft w:val="0"/>
              <w:marRight w:val="0"/>
              <w:marTop w:val="0"/>
              <w:marBottom w:val="0"/>
              <w:divBdr>
                <w:top w:val="none" w:sz="0" w:space="0" w:color="auto"/>
                <w:left w:val="none" w:sz="0" w:space="0" w:color="auto"/>
                <w:bottom w:val="none" w:sz="0" w:space="0" w:color="auto"/>
                <w:right w:val="none" w:sz="0" w:space="0" w:color="auto"/>
              </w:divBdr>
            </w:div>
          </w:divsChild>
        </w:div>
        <w:div w:id="379479489">
          <w:marLeft w:val="0"/>
          <w:marRight w:val="0"/>
          <w:marTop w:val="300"/>
          <w:marBottom w:val="0"/>
          <w:divBdr>
            <w:top w:val="none" w:sz="0" w:space="0" w:color="auto"/>
            <w:left w:val="none" w:sz="0" w:space="0" w:color="auto"/>
            <w:bottom w:val="none" w:sz="0" w:space="0" w:color="auto"/>
            <w:right w:val="none" w:sz="0" w:space="0" w:color="auto"/>
          </w:divBdr>
          <w:divsChild>
            <w:div w:id="322660940">
              <w:marLeft w:val="0"/>
              <w:marRight w:val="0"/>
              <w:marTop w:val="0"/>
              <w:marBottom w:val="0"/>
              <w:divBdr>
                <w:top w:val="none" w:sz="0" w:space="0" w:color="auto"/>
                <w:left w:val="none" w:sz="0" w:space="0" w:color="auto"/>
                <w:bottom w:val="none" w:sz="0" w:space="0" w:color="auto"/>
                <w:right w:val="none" w:sz="0" w:space="0" w:color="auto"/>
              </w:divBdr>
              <w:divsChild>
                <w:div w:id="51723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985160">
          <w:marLeft w:val="0"/>
          <w:marRight w:val="0"/>
          <w:marTop w:val="0"/>
          <w:marBottom w:val="0"/>
          <w:divBdr>
            <w:top w:val="none" w:sz="0" w:space="0" w:color="auto"/>
            <w:left w:val="none" w:sz="0" w:space="0" w:color="auto"/>
            <w:bottom w:val="none" w:sz="0" w:space="0" w:color="auto"/>
            <w:right w:val="none" w:sz="0" w:space="0" w:color="auto"/>
          </w:divBdr>
        </w:div>
        <w:div w:id="437263069">
          <w:marLeft w:val="0"/>
          <w:marRight w:val="0"/>
          <w:marTop w:val="0"/>
          <w:marBottom w:val="0"/>
          <w:divBdr>
            <w:top w:val="none" w:sz="0" w:space="0" w:color="auto"/>
            <w:left w:val="none" w:sz="0" w:space="0" w:color="auto"/>
            <w:bottom w:val="none" w:sz="0" w:space="0" w:color="auto"/>
            <w:right w:val="none" w:sz="0" w:space="0" w:color="auto"/>
          </w:divBdr>
        </w:div>
        <w:div w:id="704522830">
          <w:marLeft w:val="0"/>
          <w:marRight w:val="0"/>
          <w:marTop w:val="0"/>
          <w:marBottom w:val="0"/>
          <w:divBdr>
            <w:top w:val="none" w:sz="0" w:space="0" w:color="auto"/>
            <w:left w:val="none" w:sz="0" w:space="0" w:color="auto"/>
            <w:bottom w:val="none" w:sz="0" w:space="0" w:color="auto"/>
            <w:right w:val="none" w:sz="0" w:space="0" w:color="auto"/>
          </w:divBdr>
          <w:divsChild>
            <w:div w:id="126633663">
              <w:marLeft w:val="0"/>
              <w:marRight w:val="0"/>
              <w:marTop w:val="0"/>
              <w:marBottom w:val="0"/>
              <w:divBdr>
                <w:top w:val="none" w:sz="0" w:space="0" w:color="auto"/>
                <w:left w:val="none" w:sz="0" w:space="0" w:color="auto"/>
                <w:bottom w:val="none" w:sz="0" w:space="0" w:color="auto"/>
                <w:right w:val="none" w:sz="0" w:space="0" w:color="auto"/>
              </w:divBdr>
            </w:div>
          </w:divsChild>
        </w:div>
        <w:div w:id="705183942">
          <w:marLeft w:val="0"/>
          <w:marRight w:val="0"/>
          <w:marTop w:val="0"/>
          <w:marBottom w:val="0"/>
          <w:divBdr>
            <w:top w:val="none" w:sz="0" w:space="0" w:color="auto"/>
            <w:left w:val="none" w:sz="0" w:space="0" w:color="auto"/>
            <w:bottom w:val="none" w:sz="0" w:space="0" w:color="auto"/>
            <w:right w:val="none" w:sz="0" w:space="0" w:color="auto"/>
          </w:divBdr>
          <w:divsChild>
            <w:div w:id="1324236335">
              <w:marLeft w:val="0"/>
              <w:marRight w:val="0"/>
              <w:marTop w:val="0"/>
              <w:marBottom w:val="0"/>
              <w:divBdr>
                <w:top w:val="none" w:sz="0" w:space="0" w:color="auto"/>
                <w:left w:val="none" w:sz="0" w:space="0" w:color="auto"/>
                <w:bottom w:val="none" w:sz="0" w:space="0" w:color="auto"/>
                <w:right w:val="none" w:sz="0" w:space="0" w:color="auto"/>
              </w:divBdr>
            </w:div>
          </w:divsChild>
        </w:div>
        <w:div w:id="855271480">
          <w:marLeft w:val="0"/>
          <w:marRight w:val="0"/>
          <w:marTop w:val="0"/>
          <w:marBottom w:val="0"/>
          <w:divBdr>
            <w:top w:val="none" w:sz="0" w:space="0" w:color="auto"/>
            <w:left w:val="none" w:sz="0" w:space="0" w:color="auto"/>
            <w:bottom w:val="none" w:sz="0" w:space="0" w:color="auto"/>
            <w:right w:val="none" w:sz="0" w:space="0" w:color="auto"/>
          </w:divBdr>
        </w:div>
        <w:div w:id="1013536482">
          <w:marLeft w:val="0"/>
          <w:marRight w:val="0"/>
          <w:marTop w:val="300"/>
          <w:marBottom w:val="0"/>
          <w:divBdr>
            <w:top w:val="none" w:sz="0" w:space="0" w:color="auto"/>
            <w:left w:val="none" w:sz="0" w:space="0" w:color="auto"/>
            <w:bottom w:val="none" w:sz="0" w:space="0" w:color="auto"/>
            <w:right w:val="none" w:sz="0" w:space="0" w:color="auto"/>
          </w:divBdr>
          <w:divsChild>
            <w:div w:id="1354570422">
              <w:marLeft w:val="0"/>
              <w:marRight w:val="0"/>
              <w:marTop w:val="0"/>
              <w:marBottom w:val="0"/>
              <w:divBdr>
                <w:top w:val="none" w:sz="0" w:space="0" w:color="auto"/>
                <w:left w:val="none" w:sz="0" w:space="0" w:color="auto"/>
                <w:bottom w:val="none" w:sz="0" w:space="0" w:color="auto"/>
                <w:right w:val="none" w:sz="0" w:space="0" w:color="auto"/>
              </w:divBdr>
              <w:divsChild>
                <w:div w:id="203718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414525">
          <w:marLeft w:val="0"/>
          <w:marRight w:val="0"/>
          <w:marTop w:val="0"/>
          <w:marBottom w:val="0"/>
          <w:divBdr>
            <w:top w:val="none" w:sz="0" w:space="0" w:color="auto"/>
            <w:left w:val="none" w:sz="0" w:space="0" w:color="auto"/>
            <w:bottom w:val="none" w:sz="0" w:space="0" w:color="auto"/>
            <w:right w:val="none" w:sz="0" w:space="0" w:color="auto"/>
          </w:divBdr>
          <w:divsChild>
            <w:div w:id="16078018">
              <w:marLeft w:val="0"/>
              <w:marRight w:val="0"/>
              <w:marTop w:val="0"/>
              <w:marBottom w:val="0"/>
              <w:divBdr>
                <w:top w:val="none" w:sz="0" w:space="0" w:color="auto"/>
                <w:left w:val="none" w:sz="0" w:space="0" w:color="auto"/>
                <w:bottom w:val="none" w:sz="0" w:space="0" w:color="auto"/>
                <w:right w:val="none" w:sz="0" w:space="0" w:color="auto"/>
              </w:divBdr>
            </w:div>
          </w:divsChild>
        </w:div>
        <w:div w:id="1065957440">
          <w:marLeft w:val="0"/>
          <w:marRight w:val="0"/>
          <w:marTop w:val="300"/>
          <w:marBottom w:val="0"/>
          <w:divBdr>
            <w:top w:val="none" w:sz="0" w:space="0" w:color="auto"/>
            <w:left w:val="none" w:sz="0" w:space="0" w:color="auto"/>
            <w:bottom w:val="none" w:sz="0" w:space="0" w:color="auto"/>
            <w:right w:val="none" w:sz="0" w:space="0" w:color="auto"/>
          </w:divBdr>
          <w:divsChild>
            <w:div w:id="1005979480">
              <w:marLeft w:val="0"/>
              <w:marRight w:val="0"/>
              <w:marTop w:val="0"/>
              <w:marBottom w:val="0"/>
              <w:divBdr>
                <w:top w:val="none" w:sz="0" w:space="0" w:color="auto"/>
                <w:left w:val="none" w:sz="0" w:space="0" w:color="auto"/>
                <w:bottom w:val="none" w:sz="0" w:space="0" w:color="auto"/>
                <w:right w:val="none" w:sz="0" w:space="0" w:color="auto"/>
              </w:divBdr>
              <w:divsChild>
                <w:div w:id="1302151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322109">
          <w:marLeft w:val="0"/>
          <w:marRight w:val="0"/>
          <w:marTop w:val="0"/>
          <w:marBottom w:val="0"/>
          <w:divBdr>
            <w:top w:val="none" w:sz="0" w:space="0" w:color="auto"/>
            <w:left w:val="none" w:sz="0" w:space="0" w:color="auto"/>
            <w:bottom w:val="none" w:sz="0" w:space="0" w:color="auto"/>
            <w:right w:val="none" w:sz="0" w:space="0" w:color="auto"/>
          </w:divBdr>
        </w:div>
        <w:div w:id="1449081652">
          <w:marLeft w:val="0"/>
          <w:marRight w:val="0"/>
          <w:marTop w:val="300"/>
          <w:marBottom w:val="0"/>
          <w:divBdr>
            <w:top w:val="none" w:sz="0" w:space="0" w:color="auto"/>
            <w:left w:val="none" w:sz="0" w:space="0" w:color="auto"/>
            <w:bottom w:val="none" w:sz="0" w:space="0" w:color="auto"/>
            <w:right w:val="none" w:sz="0" w:space="0" w:color="auto"/>
          </w:divBdr>
          <w:divsChild>
            <w:div w:id="937836837">
              <w:marLeft w:val="0"/>
              <w:marRight w:val="0"/>
              <w:marTop w:val="0"/>
              <w:marBottom w:val="0"/>
              <w:divBdr>
                <w:top w:val="none" w:sz="0" w:space="0" w:color="auto"/>
                <w:left w:val="none" w:sz="0" w:space="0" w:color="auto"/>
                <w:bottom w:val="none" w:sz="0" w:space="0" w:color="auto"/>
                <w:right w:val="none" w:sz="0" w:space="0" w:color="auto"/>
              </w:divBdr>
              <w:divsChild>
                <w:div w:id="1189836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178288">
          <w:marLeft w:val="0"/>
          <w:marRight w:val="0"/>
          <w:marTop w:val="0"/>
          <w:marBottom w:val="0"/>
          <w:divBdr>
            <w:top w:val="none" w:sz="0" w:space="0" w:color="auto"/>
            <w:left w:val="none" w:sz="0" w:space="0" w:color="auto"/>
            <w:bottom w:val="none" w:sz="0" w:space="0" w:color="auto"/>
            <w:right w:val="none" w:sz="0" w:space="0" w:color="auto"/>
          </w:divBdr>
          <w:divsChild>
            <w:div w:id="796147606">
              <w:marLeft w:val="0"/>
              <w:marRight w:val="0"/>
              <w:marTop w:val="0"/>
              <w:marBottom w:val="0"/>
              <w:divBdr>
                <w:top w:val="none" w:sz="0" w:space="0" w:color="auto"/>
                <w:left w:val="none" w:sz="0" w:space="0" w:color="auto"/>
                <w:bottom w:val="none" w:sz="0" w:space="0" w:color="auto"/>
                <w:right w:val="none" w:sz="0" w:space="0" w:color="auto"/>
              </w:divBdr>
            </w:div>
          </w:divsChild>
        </w:div>
        <w:div w:id="1965967112">
          <w:marLeft w:val="0"/>
          <w:marRight w:val="0"/>
          <w:marTop w:val="0"/>
          <w:marBottom w:val="0"/>
          <w:divBdr>
            <w:top w:val="none" w:sz="0" w:space="0" w:color="auto"/>
            <w:left w:val="none" w:sz="0" w:space="0" w:color="auto"/>
            <w:bottom w:val="none" w:sz="0" w:space="0" w:color="auto"/>
            <w:right w:val="none" w:sz="0" w:space="0" w:color="auto"/>
          </w:divBdr>
          <w:divsChild>
            <w:div w:id="1608805330">
              <w:marLeft w:val="0"/>
              <w:marRight w:val="0"/>
              <w:marTop w:val="0"/>
              <w:marBottom w:val="0"/>
              <w:divBdr>
                <w:top w:val="none" w:sz="0" w:space="0" w:color="auto"/>
                <w:left w:val="none" w:sz="0" w:space="0" w:color="auto"/>
                <w:bottom w:val="none" w:sz="0" w:space="0" w:color="auto"/>
                <w:right w:val="none" w:sz="0" w:space="0" w:color="auto"/>
              </w:divBdr>
            </w:div>
          </w:divsChild>
        </w:div>
        <w:div w:id="2055425620">
          <w:marLeft w:val="0"/>
          <w:marRight w:val="0"/>
          <w:marTop w:val="0"/>
          <w:marBottom w:val="0"/>
          <w:divBdr>
            <w:top w:val="none" w:sz="0" w:space="0" w:color="auto"/>
            <w:left w:val="none" w:sz="0" w:space="0" w:color="auto"/>
            <w:bottom w:val="none" w:sz="0" w:space="0" w:color="auto"/>
            <w:right w:val="none" w:sz="0" w:space="0" w:color="auto"/>
          </w:divBdr>
        </w:div>
        <w:div w:id="2134595451">
          <w:marLeft w:val="0"/>
          <w:marRight w:val="0"/>
          <w:marTop w:val="0"/>
          <w:marBottom w:val="0"/>
          <w:divBdr>
            <w:top w:val="none" w:sz="0" w:space="0" w:color="auto"/>
            <w:left w:val="none" w:sz="0" w:space="0" w:color="auto"/>
            <w:bottom w:val="none" w:sz="0" w:space="0" w:color="auto"/>
            <w:right w:val="none" w:sz="0" w:space="0" w:color="auto"/>
          </w:divBdr>
          <w:divsChild>
            <w:div w:id="2111655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628283">
      <w:bodyDiv w:val="1"/>
      <w:marLeft w:val="0"/>
      <w:marRight w:val="0"/>
      <w:marTop w:val="0"/>
      <w:marBottom w:val="0"/>
      <w:divBdr>
        <w:top w:val="none" w:sz="0" w:space="0" w:color="auto"/>
        <w:left w:val="none" w:sz="0" w:space="0" w:color="auto"/>
        <w:bottom w:val="none" w:sz="0" w:space="0" w:color="auto"/>
        <w:right w:val="none" w:sz="0" w:space="0" w:color="auto"/>
      </w:divBdr>
      <w:divsChild>
        <w:div w:id="286786089">
          <w:marLeft w:val="0"/>
          <w:marRight w:val="0"/>
          <w:marTop w:val="0"/>
          <w:marBottom w:val="0"/>
          <w:divBdr>
            <w:top w:val="none" w:sz="0" w:space="0" w:color="auto"/>
            <w:left w:val="none" w:sz="0" w:space="0" w:color="auto"/>
            <w:bottom w:val="none" w:sz="0" w:space="0" w:color="auto"/>
            <w:right w:val="none" w:sz="0" w:space="0" w:color="auto"/>
          </w:divBdr>
        </w:div>
        <w:div w:id="507329475">
          <w:marLeft w:val="0"/>
          <w:marRight w:val="0"/>
          <w:marTop w:val="0"/>
          <w:marBottom w:val="0"/>
          <w:divBdr>
            <w:top w:val="none" w:sz="0" w:space="0" w:color="auto"/>
            <w:left w:val="none" w:sz="0" w:space="0" w:color="auto"/>
            <w:bottom w:val="none" w:sz="0" w:space="0" w:color="auto"/>
            <w:right w:val="none" w:sz="0" w:space="0" w:color="auto"/>
          </w:divBdr>
          <w:divsChild>
            <w:div w:id="1564373074">
              <w:marLeft w:val="0"/>
              <w:marRight w:val="0"/>
              <w:marTop w:val="0"/>
              <w:marBottom w:val="0"/>
              <w:divBdr>
                <w:top w:val="none" w:sz="0" w:space="0" w:color="auto"/>
                <w:left w:val="none" w:sz="0" w:space="0" w:color="auto"/>
                <w:bottom w:val="none" w:sz="0" w:space="0" w:color="auto"/>
                <w:right w:val="none" w:sz="0" w:space="0" w:color="auto"/>
              </w:divBdr>
            </w:div>
          </w:divsChild>
        </w:div>
        <w:div w:id="652829609">
          <w:marLeft w:val="0"/>
          <w:marRight w:val="0"/>
          <w:marTop w:val="0"/>
          <w:marBottom w:val="0"/>
          <w:divBdr>
            <w:top w:val="none" w:sz="0" w:space="0" w:color="auto"/>
            <w:left w:val="none" w:sz="0" w:space="0" w:color="auto"/>
            <w:bottom w:val="none" w:sz="0" w:space="0" w:color="auto"/>
            <w:right w:val="none" w:sz="0" w:space="0" w:color="auto"/>
          </w:divBdr>
        </w:div>
        <w:div w:id="674956987">
          <w:marLeft w:val="0"/>
          <w:marRight w:val="0"/>
          <w:marTop w:val="300"/>
          <w:marBottom w:val="0"/>
          <w:divBdr>
            <w:top w:val="none" w:sz="0" w:space="0" w:color="auto"/>
            <w:left w:val="none" w:sz="0" w:space="0" w:color="auto"/>
            <w:bottom w:val="none" w:sz="0" w:space="0" w:color="auto"/>
            <w:right w:val="none" w:sz="0" w:space="0" w:color="auto"/>
          </w:divBdr>
          <w:divsChild>
            <w:div w:id="172185093">
              <w:marLeft w:val="0"/>
              <w:marRight w:val="0"/>
              <w:marTop w:val="0"/>
              <w:marBottom w:val="0"/>
              <w:divBdr>
                <w:top w:val="none" w:sz="0" w:space="0" w:color="auto"/>
                <w:left w:val="none" w:sz="0" w:space="0" w:color="auto"/>
                <w:bottom w:val="none" w:sz="0" w:space="0" w:color="auto"/>
                <w:right w:val="none" w:sz="0" w:space="0" w:color="auto"/>
              </w:divBdr>
              <w:divsChild>
                <w:div w:id="1617058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61727">
          <w:marLeft w:val="0"/>
          <w:marRight w:val="0"/>
          <w:marTop w:val="0"/>
          <w:marBottom w:val="0"/>
          <w:divBdr>
            <w:top w:val="none" w:sz="0" w:space="0" w:color="auto"/>
            <w:left w:val="none" w:sz="0" w:space="0" w:color="auto"/>
            <w:bottom w:val="none" w:sz="0" w:space="0" w:color="auto"/>
            <w:right w:val="none" w:sz="0" w:space="0" w:color="auto"/>
          </w:divBdr>
        </w:div>
        <w:div w:id="892737727">
          <w:marLeft w:val="0"/>
          <w:marRight w:val="0"/>
          <w:marTop w:val="0"/>
          <w:marBottom w:val="0"/>
          <w:divBdr>
            <w:top w:val="none" w:sz="0" w:space="0" w:color="auto"/>
            <w:left w:val="none" w:sz="0" w:space="0" w:color="auto"/>
            <w:bottom w:val="none" w:sz="0" w:space="0" w:color="auto"/>
            <w:right w:val="none" w:sz="0" w:space="0" w:color="auto"/>
          </w:divBdr>
        </w:div>
        <w:div w:id="1129010429">
          <w:marLeft w:val="0"/>
          <w:marRight w:val="0"/>
          <w:marTop w:val="0"/>
          <w:marBottom w:val="0"/>
          <w:divBdr>
            <w:top w:val="none" w:sz="0" w:space="0" w:color="auto"/>
            <w:left w:val="none" w:sz="0" w:space="0" w:color="auto"/>
            <w:bottom w:val="none" w:sz="0" w:space="0" w:color="auto"/>
            <w:right w:val="none" w:sz="0" w:space="0" w:color="auto"/>
          </w:divBdr>
        </w:div>
        <w:div w:id="1160079308">
          <w:marLeft w:val="0"/>
          <w:marRight w:val="0"/>
          <w:marTop w:val="0"/>
          <w:marBottom w:val="0"/>
          <w:divBdr>
            <w:top w:val="none" w:sz="0" w:space="0" w:color="auto"/>
            <w:left w:val="none" w:sz="0" w:space="0" w:color="auto"/>
            <w:bottom w:val="none" w:sz="0" w:space="0" w:color="auto"/>
            <w:right w:val="none" w:sz="0" w:space="0" w:color="auto"/>
          </w:divBdr>
          <w:divsChild>
            <w:div w:id="2016565936">
              <w:marLeft w:val="0"/>
              <w:marRight w:val="0"/>
              <w:marTop w:val="0"/>
              <w:marBottom w:val="0"/>
              <w:divBdr>
                <w:top w:val="none" w:sz="0" w:space="0" w:color="auto"/>
                <w:left w:val="none" w:sz="0" w:space="0" w:color="auto"/>
                <w:bottom w:val="none" w:sz="0" w:space="0" w:color="auto"/>
                <w:right w:val="none" w:sz="0" w:space="0" w:color="auto"/>
              </w:divBdr>
            </w:div>
          </w:divsChild>
        </w:div>
        <w:div w:id="1287849926">
          <w:marLeft w:val="0"/>
          <w:marRight w:val="0"/>
          <w:marTop w:val="0"/>
          <w:marBottom w:val="0"/>
          <w:divBdr>
            <w:top w:val="none" w:sz="0" w:space="0" w:color="auto"/>
            <w:left w:val="none" w:sz="0" w:space="0" w:color="auto"/>
            <w:bottom w:val="none" w:sz="0" w:space="0" w:color="auto"/>
            <w:right w:val="none" w:sz="0" w:space="0" w:color="auto"/>
          </w:divBdr>
          <w:divsChild>
            <w:div w:id="1665663138">
              <w:marLeft w:val="0"/>
              <w:marRight w:val="0"/>
              <w:marTop w:val="0"/>
              <w:marBottom w:val="0"/>
              <w:divBdr>
                <w:top w:val="none" w:sz="0" w:space="0" w:color="auto"/>
                <w:left w:val="none" w:sz="0" w:space="0" w:color="auto"/>
                <w:bottom w:val="none" w:sz="0" w:space="0" w:color="auto"/>
                <w:right w:val="none" w:sz="0" w:space="0" w:color="auto"/>
              </w:divBdr>
            </w:div>
          </w:divsChild>
        </w:div>
        <w:div w:id="1308827233">
          <w:marLeft w:val="0"/>
          <w:marRight w:val="0"/>
          <w:marTop w:val="300"/>
          <w:marBottom w:val="0"/>
          <w:divBdr>
            <w:top w:val="none" w:sz="0" w:space="0" w:color="auto"/>
            <w:left w:val="none" w:sz="0" w:space="0" w:color="auto"/>
            <w:bottom w:val="none" w:sz="0" w:space="0" w:color="auto"/>
            <w:right w:val="none" w:sz="0" w:space="0" w:color="auto"/>
          </w:divBdr>
          <w:divsChild>
            <w:div w:id="2116898793">
              <w:marLeft w:val="0"/>
              <w:marRight w:val="0"/>
              <w:marTop w:val="0"/>
              <w:marBottom w:val="0"/>
              <w:divBdr>
                <w:top w:val="none" w:sz="0" w:space="0" w:color="auto"/>
                <w:left w:val="none" w:sz="0" w:space="0" w:color="auto"/>
                <w:bottom w:val="none" w:sz="0" w:space="0" w:color="auto"/>
                <w:right w:val="none" w:sz="0" w:space="0" w:color="auto"/>
              </w:divBdr>
              <w:divsChild>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201330">
          <w:marLeft w:val="0"/>
          <w:marRight w:val="0"/>
          <w:marTop w:val="0"/>
          <w:marBottom w:val="0"/>
          <w:divBdr>
            <w:top w:val="none" w:sz="0" w:space="0" w:color="auto"/>
            <w:left w:val="none" w:sz="0" w:space="0" w:color="auto"/>
            <w:bottom w:val="none" w:sz="0" w:space="0" w:color="auto"/>
            <w:right w:val="none" w:sz="0" w:space="0" w:color="auto"/>
          </w:divBdr>
          <w:divsChild>
            <w:div w:id="495002001">
              <w:marLeft w:val="0"/>
              <w:marRight w:val="0"/>
              <w:marTop w:val="0"/>
              <w:marBottom w:val="0"/>
              <w:divBdr>
                <w:top w:val="none" w:sz="0" w:space="0" w:color="auto"/>
                <w:left w:val="none" w:sz="0" w:space="0" w:color="auto"/>
                <w:bottom w:val="none" w:sz="0" w:space="0" w:color="auto"/>
                <w:right w:val="none" w:sz="0" w:space="0" w:color="auto"/>
              </w:divBdr>
            </w:div>
          </w:divsChild>
        </w:div>
        <w:div w:id="1457794341">
          <w:marLeft w:val="0"/>
          <w:marRight w:val="0"/>
          <w:marTop w:val="0"/>
          <w:marBottom w:val="0"/>
          <w:divBdr>
            <w:top w:val="none" w:sz="0" w:space="0" w:color="auto"/>
            <w:left w:val="none" w:sz="0" w:space="0" w:color="auto"/>
            <w:bottom w:val="none" w:sz="0" w:space="0" w:color="auto"/>
            <w:right w:val="none" w:sz="0" w:space="0" w:color="auto"/>
          </w:divBdr>
          <w:divsChild>
            <w:div w:id="902909583">
              <w:marLeft w:val="0"/>
              <w:marRight w:val="0"/>
              <w:marTop w:val="0"/>
              <w:marBottom w:val="0"/>
              <w:divBdr>
                <w:top w:val="none" w:sz="0" w:space="0" w:color="auto"/>
                <w:left w:val="none" w:sz="0" w:space="0" w:color="auto"/>
                <w:bottom w:val="none" w:sz="0" w:space="0" w:color="auto"/>
                <w:right w:val="none" w:sz="0" w:space="0" w:color="auto"/>
              </w:divBdr>
            </w:div>
          </w:divsChild>
        </w:div>
        <w:div w:id="1526942422">
          <w:marLeft w:val="0"/>
          <w:marRight w:val="0"/>
          <w:marTop w:val="300"/>
          <w:marBottom w:val="0"/>
          <w:divBdr>
            <w:top w:val="none" w:sz="0" w:space="0" w:color="auto"/>
            <w:left w:val="none" w:sz="0" w:space="0" w:color="auto"/>
            <w:bottom w:val="none" w:sz="0" w:space="0" w:color="auto"/>
            <w:right w:val="none" w:sz="0" w:space="0" w:color="auto"/>
          </w:divBdr>
          <w:divsChild>
            <w:div w:id="1871799038">
              <w:marLeft w:val="0"/>
              <w:marRight w:val="0"/>
              <w:marTop w:val="0"/>
              <w:marBottom w:val="0"/>
              <w:divBdr>
                <w:top w:val="none" w:sz="0" w:space="0" w:color="auto"/>
                <w:left w:val="none" w:sz="0" w:space="0" w:color="auto"/>
                <w:bottom w:val="none" w:sz="0" w:space="0" w:color="auto"/>
                <w:right w:val="none" w:sz="0" w:space="0" w:color="auto"/>
              </w:divBdr>
              <w:divsChild>
                <w:div w:id="1065957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849537">
          <w:marLeft w:val="0"/>
          <w:marRight w:val="0"/>
          <w:marTop w:val="300"/>
          <w:marBottom w:val="0"/>
          <w:divBdr>
            <w:top w:val="none" w:sz="0" w:space="0" w:color="auto"/>
            <w:left w:val="none" w:sz="0" w:space="0" w:color="auto"/>
            <w:bottom w:val="none" w:sz="0" w:space="0" w:color="auto"/>
            <w:right w:val="none" w:sz="0" w:space="0" w:color="auto"/>
          </w:divBdr>
          <w:divsChild>
            <w:div w:id="1984039436">
              <w:marLeft w:val="0"/>
              <w:marRight w:val="0"/>
              <w:marTop w:val="0"/>
              <w:marBottom w:val="0"/>
              <w:divBdr>
                <w:top w:val="none" w:sz="0" w:space="0" w:color="auto"/>
                <w:left w:val="none" w:sz="0" w:space="0" w:color="auto"/>
                <w:bottom w:val="none" w:sz="0" w:space="0" w:color="auto"/>
                <w:right w:val="none" w:sz="0" w:space="0" w:color="auto"/>
              </w:divBdr>
              <w:divsChild>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223535">
          <w:marLeft w:val="0"/>
          <w:marRight w:val="0"/>
          <w:marTop w:val="0"/>
          <w:marBottom w:val="0"/>
          <w:divBdr>
            <w:top w:val="none" w:sz="0" w:space="0" w:color="auto"/>
            <w:left w:val="none" w:sz="0" w:space="0" w:color="auto"/>
            <w:bottom w:val="none" w:sz="0" w:space="0" w:color="auto"/>
            <w:right w:val="none" w:sz="0" w:space="0" w:color="auto"/>
          </w:divBdr>
        </w:div>
        <w:div w:id="1942179802">
          <w:marLeft w:val="0"/>
          <w:marRight w:val="0"/>
          <w:marTop w:val="0"/>
          <w:marBottom w:val="0"/>
          <w:divBdr>
            <w:top w:val="none" w:sz="0" w:space="0" w:color="auto"/>
            <w:left w:val="none" w:sz="0" w:space="0" w:color="auto"/>
            <w:bottom w:val="none" w:sz="0" w:space="0" w:color="auto"/>
            <w:right w:val="none" w:sz="0" w:space="0" w:color="auto"/>
          </w:divBdr>
          <w:divsChild>
            <w:div w:id="858397517">
              <w:marLeft w:val="0"/>
              <w:marRight w:val="0"/>
              <w:marTop w:val="0"/>
              <w:marBottom w:val="0"/>
              <w:divBdr>
                <w:top w:val="none" w:sz="0" w:space="0" w:color="auto"/>
                <w:left w:val="none" w:sz="0" w:space="0" w:color="auto"/>
                <w:bottom w:val="none" w:sz="0" w:space="0" w:color="auto"/>
                <w:right w:val="none" w:sz="0" w:space="0" w:color="auto"/>
              </w:divBdr>
            </w:div>
          </w:divsChild>
        </w:div>
        <w:div w:id="1970696515">
          <w:marLeft w:val="0"/>
          <w:marRight w:val="0"/>
          <w:marTop w:val="0"/>
          <w:marBottom w:val="0"/>
          <w:divBdr>
            <w:top w:val="none" w:sz="0" w:space="0" w:color="auto"/>
            <w:left w:val="none" w:sz="0" w:space="0" w:color="auto"/>
            <w:bottom w:val="none" w:sz="0" w:space="0" w:color="auto"/>
            <w:right w:val="none" w:sz="0" w:space="0" w:color="auto"/>
          </w:divBdr>
          <w:divsChild>
            <w:div w:id="131481547">
              <w:marLeft w:val="0"/>
              <w:marRight w:val="0"/>
              <w:marTop w:val="0"/>
              <w:marBottom w:val="0"/>
              <w:divBdr>
                <w:top w:val="none" w:sz="0" w:space="0" w:color="auto"/>
                <w:left w:val="none" w:sz="0" w:space="0" w:color="auto"/>
                <w:bottom w:val="none" w:sz="0" w:space="0" w:color="auto"/>
                <w:right w:val="none" w:sz="0" w:space="0" w:color="auto"/>
              </w:divBdr>
            </w:div>
          </w:divsChild>
        </w:div>
        <w:div w:id="2080515563">
          <w:marLeft w:val="0"/>
          <w:marRight w:val="0"/>
          <w:marTop w:val="0"/>
          <w:marBottom w:val="0"/>
          <w:divBdr>
            <w:top w:val="none" w:sz="0" w:space="0" w:color="auto"/>
            <w:left w:val="none" w:sz="0" w:space="0" w:color="auto"/>
            <w:bottom w:val="none" w:sz="0" w:space="0" w:color="auto"/>
            <w:right w:val="none" w:sz="0" w:space="0" w:color="auto"/>
          </w:divBdr>
        </w:div>
      </w:divsChild>
    </w:div>
    <w:div w:id="964844930">
      <w:bodyDiv w:val="1"/>
      <w:marLeft w:val="0"/>
      <w:marRight w:val="0"/>
      <w:marTop w:val="0"/>
      <w:marBottom w:val="0"/>
      <w:divBdr>
        <w:top w:val="none" w:sz="0" w:space="0" w:color="auto"/>
        <w:left w:val="none" w:sz="0" w:space="0" w:color="auto"/>
        <w:bottom w:val="none" w:sz="0" w:space="0" w:color="auto"/>
        <w:right w:val="none" w:sz="0" w:space="0" w:color="auto"/>
      </w:divBdr>
    </w:div>
    <w:div w:id="964896735">
      <w:bodyDiv w:val="1"/>
      <w:marLeft w:val="0"/>
      <w:marRight w:val="0"/>
      <w:marTop w:val="0"/>
      <w:marBottom w:val="0"/>
      <w:divBdr>
        <w:top w:val="none" w:sz="0" w:space="0" w:color="auto"/>
        <w:left w:val="none" w:sz="0" w:space="0" w:color="auto"/>
        <w:bottom w:val="none" w:sz="0" w:space="0" w:color="auto"/>
        <w:right w:val="none" w:sz="0" w:space="0" w:color="auto"/>
      </w:divBdr>
      <w:divsChild>
        <w:div w:id="1279606548">
          <w:marLeft w:val="0"/>
          <w:marRight w:val="0"/>
          <w:marTop w:val="0"/>
          <w:marBottom w:val="0"/>
          <w:divBdr>
            <w:top w:val="none" w:sz="0" w:space="0" w:color="auto"/>
            <w:left w:val="none" w:sz="0" w:space="0" w:color="auto"/>
            <w:bottom w:val="none" w:sz="0" w:space="0" w:color="auto"/>
            <w:right w:val="none" w:sz="0" w:space="0" w:color="auto"/>
          </w:divBdr>
        </w:div>
        <w:div w:id="1772627704">
          <w:marLeft w:val="0"/>
          <w:marRight w:val="0"/>
          <w:marTop w:val="0"/>
          <w:marBottom w:val="0"/>
          <w:divBdr>
            <w:top w:val="none" w:sz="0" w:space="0" w:color="auto"/>
            <w:left w:val="none" w:sz="0" w:space="0" w:color="auto"/>
            <w:bottom w:val="none" w:sz="0" w:space="0" w:color="auto"/>
            <w:right w:val="none" w:sz="0" w:space="0" w:color="auto"/>
          </w:divBdr>
          <w:divsChild>
            <w:div w:id="137303978">
              <w:marLeft w:val="0"/>
              <w:marRight w:val="0"/>
              <w:marTop w:val="0"/>
              <w:marBottom w:val="0"/>
              <w:divBdr>
                <w:top w:val="none" w:sz="0" w:space="0" w:color="auto"/>
                <w:left w:val="none" w:sz="0" w:space="0" w:color="auto"/>
                <w:bottom w:val="none" w:sz="0" w:space="0" w:color="auto"/>
                <w:right w:val="none" w:sz="0" w:space="0" w:color="auto"/>
              </w:divBdr>
            </w:div>
          </w:divsChild>
        </w:div>
        <w:div w:id="48454705">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sChild>
            <w:div w:id="1565529566">
              <w:marLeft w:val="0"/>
              <w:marRight w:val="0"/>
              <w:marTop w:val="0"/>
              <w:marBottom w:val="0"/>
              <w:divBdr>
                <w:top w:val="none" w:sz="0" w:space="0" w:color="auto"/>
                <w:left w:val="none" w:sz="0" w:space="0" w:color="auto"/>
                <w:bottom w:val="none" w:sz="0" w:space="0" w:color="auto"/>
                <w:right w:val="none" w:sz="0" w:space="0" w:color="auto"/>
              </w:divBdr>
            </w:div>
          </w:divsChild>
        </w:div>
        <w:div w:id="1642953745">
          <w:marLeft w:val="0"/>
          <w:marRight w:val="0"/>
          <w:marTop w:val="0"/>
          <w:marBottom w:val="0"/>
          <w:divBdr>
            <w:top w:val="none" w:sz="0" w:space="0" w:color="auto"/>
            <w:left w:val="none" w:sz="0" w:space="0" w:color="auto"/>
            <w:bottom w:val="none" w:sz="0" w:space="0" w:color="auto"/>
            <w:right w:val="none" w:sz="0" w:space="0" w:color="auto"/>
          </w:divBdr>
        </w:div>
        <w:div w:id="1716462798">
          <w:marLeft w:val="0"/>
          <w:marRight w:val="0"/>
          <w:marTop w:val="0"/>
          <w:marBottom w:val="0"/>
          <w:divBdr>
            <w:top w:val="none" w:sz="0" w:space="0" w:color="auto"/>
            <w:left w:val="none" w:sz="0" w:space="0" w:color="auto"/>
            <w:bottom w:val="none" w:sz="0" w:space="0" w:color="auto"/>
            <w:right w:val="none" w:sz="0" w:space="0" w:color="auto"/>
          </w:divBdr>
          <w:divsChild>
            <w:div w:id="1242760455">
              <w:marLeft w:val="0"/>
              <w:marRight w:val="0"/>
              <w:marTop w:val="0"/>
              <w:marBottom w:val="0"/>
              <w:divBdr>
                <w:top w:val="none" w:sz="0" w:space="0" w:color="auto"/>
                <w:left w:val="none" w:sz="0" w:space="0" w:color="auto"/>
                <w:bottom w:val="none" w:sz="0" w:space="0" w:color="auto"/>
                <w:right w:val="none" w:sz="0" w:space="0" w:color="auto"/>
              </w:divBdr>
            </w:div>
          </w:divsChild>
        </w:div>
        <w:div w:id="2029595222">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sChild>
            <w:div w:id="898396642">
              <w:marLeft w:val="0"/>
              <w:marRight w:val="0"/>
              <w:marTop w:val="0"/>
              <w:marBottom w:val="0"/>
              <w:divBdr>
                <w:top w:val="none" w:sz="0" w:space="0" w:color="auto"/>
                <w:left w:val="none" w:sz="0" w:space="0" w:color="auto"/>
                <w:bottom w:val="none" w:sz="0" w:space="0" w:color="auto"/>
                <w:right w:val="none" w:sz="0" w:space="0" w:color="auto"/>
              </w:divBdr>
            </w:div>
          </w:divsChild>
        </w:div>
        <w:div w:id="766079613">
          <w:marLeft w:val="0"/>
          <w:marRight w:val="0"/>
          <w:marTop w:val="0"/>
          <w:marBottom w:val="0"/>
          <w:divBdr>
            <w:top w:val="none" w:sz="0" w:space="0" w:color="auto"/>
            <w:left w:val="none" w:sz="0" w:space="0" w:color="auto"/>
            <w:bottom w:val="none" w:sz="0" w:space="0" w:color="auto"/>
            <w:right w:val="none" w:sz="0" w:space="0" w:color="auto"/>
          </w:divBdr>
        </w:div>
        <w:div w:id="1467963866">
          <w:marLeft w:val="0"/>
          <w:marRight w:val="0"/>
          <w:marTop w:val="0"/>
          <w:marBottom w:val="0"/>
          <w:divBdr>
            <w:top w:val="none" w:sz="0" w:space="0" w:color="auto"/>
            <w:left w:val="none" w:sz="0" w:space="0" w:color="auto"/>
            <w:bottom w:val="none" w:sz="0" w:space="0" w:color="auto"/>
            <w:right w:val="none" w:sz="0" w:space="0" w:color="auto"/>
          </w:divBdr>
          <w:divsChild>
            <w:div w:id="1534923199">
              <w:marLeft w:val="0"/>
              <w:marRight w:val="0"/>
              <w:marTop w:val="0"/>
              <w:marBottom w:val="0"/>
              <w:divBdr>
                <w:top w:val="none" w:sz="0" w:space="0" w:color="auto"/>
                <w:left w:val="none" w:sz="0" w:space="0" w:color="auto"/>
                <w:bottom w:val="none" w:sz="0" w:space="0" w:color="auto"/>
                <w:right w:val="none" w:sz="0" w:space="0" w:color="auto"/>
              </w:divBdr>
            </w:div>
          </w:divsChild>
        </w:div>
        <w:div w:id="315644404">
          <w:marLeft w:val="0"/>
          <w:marRight w:val="0"/>
          <w:marTop w:val="0"/>
          <w:marBottom w:val="0"/>
          <w:divBdr>
            <w:top w:val="none" w:sz="0" w:space="0" w:color="auto"/>
            <w:left w:val="none" w:sz="0" w:space="0" w:color="auto"/>
            <w:bottom w:val="none" w:sz="0" w:space="0" w:color="auto"/>
            <w:right w:val="none" w:sz="0" w:space="0" w:color="auto"/>
          </w:divBdr>
        </w:div>
        <w:div w:id="1261916243">
          <w:marLeft w:val="0"/>
          <w:marRight w:val="0"/>
          <w:marTop w:val="0"/>
          <w:marBottom w:val="0"/>
          <w:divBdr>
            <w:top w:val="none" w:sz="0" w:space="0" w:color="auto"/>
            <w:left w:val="none" w:sz="0" w:space="0" w:color="auto"/>
            <w:bottom w:val="none" w:sz="0" w:space="0" w:color="auto"/>
            <w:right w:val="none" w:sz="0" w:space="0" w:color="auto"/>
          </w:divBdr>
          <w:divsChild>
            <w:div w:id="6175657">
              <w:marLeft w:val="0"/>
              <w:marRight w:val="0"/>
              <w:marTop w:val="0"/>
              <w:marBottom w:val="0"/>
              <w:divBdr>
                <w:top w:val="none" w:sz="0" w:space="0" w:color="auto"/>
                <w:left w:val="none" w:sz="0" w:space="0" w:color="auto"/>
                <w:bottom w:val="none" w:sz="0" w:space="0" w:color="auto"/>
                <w:right w:val="none" w:sz="0" w:space="0" w:color="auto"/>
              </w:divBdr>
            </w:div>
          </w:divsChild>
        </w:div>
        <w:div w:id="605386497">
          <w:marLeft w:val="0"/>
          <w:marRight w:val="0"/>
          <w:marTop w:val="0"/>
          <w:marBottom w:val="0"/>
          <w:divBdr>
            <w:top w:val="none" w:sz="0" w:space="0" w:color="auto"/>
            <w:left w:val="none" w:sz="0" w:space="0" w:color="auto"/>
            <w:bottom w:val="none" w:sz="0" w:space="0" w:color="auto"/>
            <w:right w:val="none" w:sz="0" w:space="0" w:color="auto"/>
          </w:divBdr>
        </w:div>
        <w:div w:id="1614366515">
          <w:marLeft w:val="0"/>
          <w:marRight w:val="0"/>
          <w:marTop w:val="0"/>
          <w:marBottom w:val="0"/>
          <w:divBdr>
            <w:top w:val="none" w:sz="0" w:space="0" w:color="auto"/>
            <w:left w:val="none" w:sz="0" w:space="0" w:color="auto"/>
            <w:bottom w:val="none" w:sz="0" w:space="0" w:color="auto"/>
            <w:right w:val="none" w:sz="0" w:space="0" w:color="auto"/>
          </w:divBdr>
          <w:divsChild>
            <w:div w:id="265650147">
              <w:marLeft w:val="0"/>
              <w:marRight w:val="0"/>
              <w:marTop w:val="0"/>
              <w:marBottom w:val="0"/>
              <w:divBdr>
                <w:top w:val="none" w:sz="0" w:space="0" w:color="auto"/>
                <w:left w:val="none" w:sz="0" w:space="0" w:color="auto"/>
                <w:bottom w:val="none" w:sz="0" w:space="0" w:color="auto"/>
                <w:right w:val="none" w:sz="0" w:space="0" w:color="auto"/>
              </w:divBdr>
            </w:div>
          </w:divsChild>
        </w:div>
        <w:div w:id="1329554203">
          <w:marLeft w:val="0"/>
          <w:marRight w:val="0"/>
          <w:marTop w:val="300"/>
          <w:marBottom w:val="0"/>
          <w:divBdr>
            <w:top w:val="none" w:sz="0" w:space="0" w:color="auto"/>
            <w:left w:val="none" w:sz="0" w:space="0" w:color="auto"/>
            <w:bottom w:val="none" w:sz="0" w:space="0" w:color="auto"/>
            <w:right w:val="none" w:sz="0" w:space="0" w:color="auto"/>
          </w:divBdr>
          <w:divsChild>
            <w:div w:id="1807773526">
              <w:marLeft w:val="0"/>
              <w:marRight w:val="0"/>
              <w:marTop w:val="0"/>
              <w:marBottom w:val="0"/>
              <w:divBdr>
                <w:top w:val="none" w:sz="0" w:space="0" w:color="auto"/>
                <w:left w:val="none" w:sz="0" w:space="0" w:color="auto"/>
                <w:bottom w:val="none" w:sz="0" w:space="0" w:color="auto"/>
                <w:right w:val="none" w:sz="0" w:space="0" w:color="auto"/>
              </w:divBdr>
              <w:divsChild>
                <w:div w:id="206733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96546">
          <w:marLeft w:val="0"/>
          <w:marRight w:val="0"/>
          <w:marTop w:val="300"/>
          <w:marBottom w:val="0"/>
          <w:divBdr>
            <w:top w:val="none" w:sz="0" w:space="0" w:color="auto"/>
            <w:left w:val="none" w:sz="0" w:space="0" w:color="auto"/>
            <w:bottom w:val="none" w:sz="0" w:space="0" w:color="auto"/>
            <w:right w:val="none" w:sz="0" w:space="0" w:color="auto"/>
          </w:divBdr>
          <w:divsChild>
            <w:div w:id="295455175">
              <w:marLeft w:val="0"/>
              <w:marRight w:val="0"/>
              <w:marTop w:val="0"/>
              <w:marBottom w:val="0"/>
              <w:divBdr>
                <w:top w:val="none" w:sz="0" w:space="0" w:color="auto"/>
                <w:left w:val="none" w:sz="0" w:space="0" w:color="auto"/>
                <w:bottom w:val="none" w:sz="0" w:space="0" w:color="auto"/>
                <w:right w:val="none" w:sz="0" w:space="0" w:color="auto"/>
              </w:divBdr>
              <w:divsChild>
                <w:div w:id="763182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22767">
          <w:marLeft w:val="0"/>
          <w:marRight w:val="0"/>
          <w:marTop w:val="300"/>
          <w:marBottom w:val="0"/>
          <w:divBdr>
            <w:top w:val="none" w:sz="0" w:space="0" w:color="auto"/>
            <w:left w:val="none" w:sz="0" w:space="0" w:color="auto"/>
            <w:bottom w:val="none" w:sz="0" w:space="0" w:color="auto"/>
            <w:right w:val="none" w:sz="0" w:space="0" w:color="auto"/>
          </w:divBdr>
          <w:divsChild>
            <w:div w:id="464350134">
              <w:marLeft w:val="0"/>
              <w:marRight w:val="0"/>
              <w:marTop w:val="0"/>
              <w:marBottom w:val="0"/>
              <w:divBdr>
                <w:top w:val="none" w:sz="0" w:space="0" w:color="auto"/>
                <w:left w:val="none" w:sz="0" w:space="0" w:color="auto"/>
                <w:bottom w:val="none" w:sz="0" w:space="0" w:color="auto"/>
                <w:right w:val="none" w:sz="0" w:space="0" w:color="auto"/>
              </w:divBdr>
              <w:divsChild>
                <w:div w:id="224151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432714">
          <w:marLeft w:val="0"/>
          <w:marRight w:val="0"/>
          <w:marTop w:val="300"/>
          <w:marBottom w:val="0"/>
          <w:divBdr>
            <w:top w:val="none" w:sz="0" w:space="0" w:color="auto"/>
            <w:left w:val="none" w:sz="0" w:space="0" w:color="auto"/>
            <w:bottom w:val="none" w:sz="0" w:space="0" w:color="auto"/>
            <w:right w:val="none" w:sz="0" w:space="0" w:color="auto"/>
          </w:divBdr>
          <w:divsChild>
            <w:div w:id="1873566233">
              <w:marLeft w:val="0"/>
              <w:marRight w:val="0"/>
              <w:marTop w:val="0"/>
              <w:marBottom w:val="0"/>
              <w:divBdr>
                <w:top w:val="none" w:sz="0" w:space="0" w:color="auto"/>
                <w:left w:val="none" w:sz="0" w:space="0" w:color="auto"/>
                <w:bottom w:val="none" w:sz="0" w:space="0" w:color="auto"/>
                <w:right w:val="none" w:sz="0" w:space="0" w:color="auto"/>
              </w:divBdr>
              <w:divsChild>
                <w:div w:id="109328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5086260">
      <w:bodyDiv w:val="1"/>
      <w:marLeft w:val="0"/>
      <w:marRight w:val="0"/>
      <w:marTop w:val="0"/>
      <w:marBottom w:val="0"/>
      <w:divBdr>
        <w:top w:val="none" w:sz="0" w:space="0" w:color="auto"/>
        <w:left w:val="none" w:sz="0" w:space="0" w:color="auto"/>
        <w:bottom w:val="none" w:sz="0" w:space="0" w:color="auto"/>
        <w:right w:val="none" w:sz="0" w:space="0" w:color="auto"/>
      </w:divBdr>
      <w:divsChild>
        <w:div w:id="1518035109">
          <w:marLeft w:val="0"/>
          <w:marRight w:val="0"/>
          <w:marTop w:val="0"/>
          <w:marBottom w:val="0"/>
          <w:divBdr>
            <w:top w:val="none" w:sz="0" w:space="0" w:color="auto"/>
            <w:left w:val="none" w:sz="0" w:space="0" w:color="auto"/>
            <w:bottom w:val="none" w:sz="0" w:space="0" w:color="auto"/>
            <w:right w:val="none" w:sz="0" w:space="0" w:color="auto"/>
          </w:divBdr>
        </w:div>
        <w:div w:id="1755735439">
          <w:marLeft w:val="0"/>
          <w:marRight w:val="0"/>
          <w:marTop w:val="0"/>
          <w:marBottom w:val="0"/>
          <w:divBdr>
            <w:top w:val="none" w:sz="0" w:space="0" w:color="auto"/>
            <w:left w:val="none" w:sz="0" w:space="0" w:color="auto"/>
            <w:bottom w:val="none" w:sz="0" w:space="0" w:color="auto"/>
            <w:right w:val="none" w:sz="0" w:space="0" w:color="auto"/>
          </w:divBdr>
          <w:divsChild>
            <w:div w:id="732309483">
              <w:marLeft w:val="0"/>
              <w:marRight w:val="0"/>
              <w:marTop w:val="0"/>
              <w:marBottom w:val="0"/>
              <w:divBdr>
                <w:top w:val="none" w:sz="0" w:space="0" w:color="auto"/>
                <w:left w:val="none" w:sz="0" w:space="0" w:color="auto"/>
                <w:bottom w:val="none" w:sz="0" w:space="0" w:color="auto"/>
                <w:right w:val="none" w:sz="0" w:space="0" w:color="auto"/>
              </w:divBdr>
            </w:div>
          </w:divsChild>
        </w:div>
        <w:div w:id="1321890889">
          <w:marLeft w:val="0"/>
          <w:marRight w:val="0"/>
          <w:marTop w:val="0"/>
          <w:marBottom w:val="0"/>
          <w:divBdr>
            <w:top w:val="none" w:sz="0" w:space="0" w:color="auto"/>
            <w:left w:val="none" w:sz="0" w:space="0" w:color="auto"/>
            <w:bottom w:val="none" w:sz="0" w:space="0" w:color="auto"/>
            <w:right w:val="none" w:sz="0" w:space="0" w:color="auto"/>
          </w:divBdr>
        </w:div>
        <w:div w:id="1776367061">
          <w:marLeft w:val="0"/>
          <w:marRight w:val="0"/>
          <w:marTop w:val="0"/>
          <w:marBottom w:val="0"/>
          <w:divBdr>
            <w:top w:val="none" w:sz="0" w:space="0" w:color="auto"/>
            <w:left w:val="none" w:sz="0" w:space="0" w:color="auto"/>
            <w:bottom w:val="none" w:sz="0" w:space="0" w:color="auto"/>
            <w:right w:val="none" w:sz="0" w:space="0" w:color="auto"/>
          </w:divBdr>
          <w:divsChild>
            <w:div w:id="1092819399">
              <w:marLeft w:val="0"/>
              <w:marRight w:val="0"/>
              <w:marTop w:val="0"/>
              <w:marBottom w:val="0"/>
              <w:divBdr>
                <w:top w:val="none" w:sz="0" w:space="0" w:color="auto"/>
                <w:left w:val="none" w:sz="0" w:space="0" w:color="auto"/>
                <w:bottom w:val="none" w:sz="0" w:space="0" w:color="auto"/>
                <w:right w:val="none" w:sz="0" w:space="0" w:color="auto"/>
              </w:divBdr>
            </w:div>
          </w:divsChild>
        </w:div>
        <w:div w:id="1426918445">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sChild>
            <w:div w:id="329144406">
              <w:marLeft w:val="0"/>
              <w:marRight w:val="0"/>
              <w:marTop w:val="0"/>
              <w:marBottom w:val="0"/>
              <w:divBdr>
                <w:top w:val="none" w:sz="0" w:space="0" w:color="auto"/>
                <w:left w:val="none" w:sz="0" w:space="0" w:color="auto"/>
                <w:bottom w:val="none" w:sz="0" w:space="0" w:color="auto"/>
                <w:right w:val="none" w:sz="0" w:space="0" w:color="auto"/>
              </w:divBdr>
            </w:div>
          </w:divsChild>
        </w:div>
        <w:div w:id="1541547035">
          <w:marLeft w:val="0"/>
          <w:marRight w:val="0"/>
          <w:marTop w:val="0"/>
          <w:marBottom w:val="0"/>
          <w:divBdr>
            <w:top w:val="none" w:sz="0" w:space="0" w:color="auto"/>
            <w:left w:val="none" w:sz="0" w:space="0" w:color="auto"/>
            <w:bottom w:val="none" w:sz="0" w:space="0" w:color="auto"/>
            <w:right w:val="none" w:sz="0" w:space="0" w:color="auto"/>
          </w:divBdr>
        </w:div>
        <w:div w:id="1136876912">
          <w:marLeft w:val="0"/>
          <w:marRight w:val="0"/>
          <w:marTop w:val="0"/>
          <w:marBottom w:val="0"/>
          <w:divBdr>
            <w:top w:val="none" w:sz="0" w:space="0" w:color="auto"/>
            <w:left w:val="none" w:sz="0" w:space="0" w:color="auto"/>
            <w:bottom w:val="none" w:sz="0" w:space="0" w:color="auto"/>
            <w:right w:val="none" w:sz="0" w:space="0" w:color="auto"/>
          </w:divBdr>
          <w:divsChild>
            <w:div w:id="811025451">
              <w:marLeft w:val="0"/>
              <w:marRight w:val="0"/>
              <w:marTop w:val="0"/>
              <w:marBottom w:val="0"/>
              <w:divBdr>
                <w:top w:val="none" w:sz="0" w:space="0" w:color="auto"/>
                <w:left w:val="none" w:sz="0" w:space="0" w:color="auto"/>
                <w:bottom w:val="none" w:sz="0" w:space="0" w:color="auto"/>
                <w:right w:val="none" w:sz="0" w:space="0" w:color="auto"/>
              </w:divBdr>
            </w:div>
          </w:divsChild>
        </w:div>
        <w:div w:id="960645361">
          <w:marLeft w:val="0"/>
          <w:marRight w:val="0"/>
          <w:marTop w:val="0"/>
          <w:marBottom w:val="0"/>
          <w:divBdr>
            <w:top w:val="none" w:sz="0" w:space="0" w:color="auto"/>
            <w:left w:val="none" w:sz="0" w:space="0" w:color="auto"/>
            <w:bottom w:val="none" w:sz="0" w:space="0" w:color="auto"/>
            <w:right w:val="none" w:sz="0" w:space="0" w:color="auto"/>
          </w:divBdr>
        </w:div>
        <w:div w:id="967203305">
          <w:marLeft w:val="0"/>
          <w:marRight w:val="0"/>
          <w:marTop w:val="0"/>
          <w:marBottom w:val="0"/>
          <w:divBdr>
            <w:top w:val="none" w:sz="0" w:space="0" w:color="auto"/>
            <w:left w:val="none" w:sz="0" w:space="0" w:color="auto"/>
            <w:bottom w:val="none" w:sz="0" w:space="0" w:color="auto"/>
            <w:right w:val="none" w:sz="0" w:space="0" w:color="auto"/>
          </w:divBdr>
          <w:divsChild>
            <w:div w:id="1528567294">
              <w:marLeft w:val="0"/>
              <w:marRight w:val="0"/>
              <w:marTop w:val="0"/>
              <w:marBottom w:val="0"/>
              <w:divBdr>
                <w:top w:val="none" w:sz="0" w:space="0" w:color="auto"/>
                <w:left w:val="none" w:sz="0" w:space="0" w:color="auto"/>
                <w:bottom w:val="none" w:sz="0" w:space="0" w:color="auto"/>
                <w:right w:val="none" w:sz="0" w:space="0" w:color="auto"/>
              </w:divBdr>
            </w:div>
          </w:divsChild>
        </w:div>
        <w:div w:id="1667588887">
          <w:marLeft w:val="0"/>
          <w:marRight w:val="0"/>
          <w:marTop w:val="0"/>
          <w:marBottom w:val="0"/>
          <w:divBdr>
            <w:top w:val="none" w:sz="0" w:space="0" w:color="auto"/>
            <w:left w:val="none" w:sz="0" w:space="0" w:color="auto"/>
            <w:bottom w:val="none" w:sz="0" w:space="0" w:color="auto"/>
            <w:right w:val="none" w:sz="0" w:space="0" w:color="auto"/>
          </w:divBdr>
        </w:div>
        <w:div w:id="1661034031">
          <w:marLeft w:val="0"/>
          <w:marRight w:val="0"/>
          <w:marTop w:val="0"/>
          <w:marBottom w:val="0"/>
          <w:divBdr>
            <w:top w:val="none" w:sz="0" w:space="0" w:color="auto"/>
            <w:left w:val="none" w:sz="0" w:space="0" w:color="auto"/>
            <w:bottom w:val="none" w:sz="0" w:space="0" w:color="auto"/>
            <w:right w:val="none" w:sz="0" w:space="0" w:color="auto"/>
          </w:divBdr>
          <w:divsChild>
            <w:div w:id="64959287">
              <w:marLeft w:val="0"/>
              <w:marRight w:val="0"/>
              <w:marTop w:val="0"/>
              <w:marBottom w:val="0"/>
              <w:divBdr>
                <w:top w:val="none" w:sz="0" w:space="0" w:color="auto"/>
                <w:left w:val="none" w:sz="0" w:space="0" w:color="auto"/>
                <w:bottom w:val="none" w:sz="0" w:space="0" w:color="auto"/>
                <w:right w:val="none" w:sz="0" w:space="0" w:color="auto"/>
              </w:divBdr>
            </w:div>
          </w:divsChild>
        </w:div>
        <w:div w:id="1393695737">
          <w:marLeft w:val="0"/>
          <w:marRight w:val="0"/>
          <w:marTop w:val="0"/>
          <w:marBottom w:val="0"/>
          <w:divBdr>
            <w:top w:val="none" w:sz="0" w:space="0" w:color="auto"/>
            <w:left w:val="none" w:sz="0" w:space="0" w:color="auto"/>
            <w:bottom w:val="none" w:sz="0" w:space="0" w:color="auto"/>
            <w:right w:val="none" w:sz="0" w:space="0" w:color="auto"/>
          </w:divBdr>
        </w:div>
        <w:div w:id="1563716245">
          <w:marLeft w:val="0"/>
          <w:marRight w:val="0"/>
          <w:marTop w:val="0"/>
          <w:marBottom w:val="0"/>
          <w:divBdr>
            <w:top w:val="none" w:sz="0" w:space="0" w:color="auto"/>
            <w:left w:val="none" w:sz="0" w:space="0" w:color="auto"/>
            <w:bottom w:val="none" w:sz="0" w:space="0" w:color="auto"/>
            <w:right w:val="none" w:sz="0" w:space="0" w:color="auto"/>
          </w:divBdr>
          <w:divsChild>
            <w:div w:id="673535972">
              <w:marLeft w:val="0"/>
              <w:marRight w:val="0"/>
              <w:marTop w:val="0"/>
              <w:marBottom w:val="0"/>
              <w:divBdr>
                <w:top w:val="none" w:sz="0" w:space="0" w:color="auto"/>
                <w:left w:val="none" w:sz="0" w:space="0" w:color="auto"/>
                <w:bottom w:val="none" w:sz="0" w:space="0" w:color="auto"/>
                <w:right w:val="none" w:sz="0" w:space="0" w:color="auto"/>
              </w:divBdr>
            </w:div>
          </w:divsChild>
        </w:div>
        <w:div w:id="1664360258">
          <w:marLeft w:val="0"/>
          <w:marRight w:val="0"/>
          <w:marTop w:val="300"/>
          <w:marBottom w:val="0"/>
          <w:divBdr>
            <w:top w:val="none" w:sz="0" w:space="0" w:color="auto"/>
            <w:left w:val="none" w:sz="0" w:space="0" w:color="auto"/>
            <w:bottom w:val="none" w:sz="0" w:space="0" w:color="auto"/>
            <w:right w:val="none" w:sz="0" w:space="0" w:color="auto"/>
          </w:divBdr>
          <w:divsChild>
            <w:div w:id="899563187">
              <w:marLeft w:val="0"/>
              <w:marRight w:val="0"/>
              <w:marTop w:val="0"/>
              <w:marBottom w:val="0"/>
              <w:divBdr>
                <w:top w:val="none" w:sz="0" w:space="0" w:color="auto"/>
                <w:left w:val="none" w:sz="0" w:space="0" w:color="auto"/>
                <w:bottom w:val="none" w:sz="0" w:space="0" w:color="auto"/>
                <w:right w:val="none" w:sz="0" w:space="0" w:color="auto"/>
              </w:divBdr>
              <w:divsChild>
                <w:div w:id="195744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83930">
          <w:marLeft w:val="0"/>
          <w:marRight w:val="0"/>
          <w:marTop w:val="300"/>
          <w:marBottom w:val="0"/>
          <w:divBdr>
            <w:top w:val="none" w:sz="0" w:space="0" w:color="auto"/>
            <w:left w:val="none" w:sz="0" w:space="0" w:color="auto"/>
            <w:bottom w:val="none" w:sz="0" w:space="0" w:color="auto"/>
            <w:right w:val="none" w:sz="0" w:space="0" w:color="auto"/>
          </w:divBdr>
          <w:divsChild>
            <w:div w:id="352071134">
              <w:marLeft w:val="0"/>
              <w:marRight w:val="0"/>
              <w:marTop w:val="0"/>
              <w:marBottom w:val="0"/>
              <w:divBdr>
                <w:top w:val="none" w:sz="0" w:space="0" w:color="auto"/>
                <w:left w:val="none" w:sz="0" w:space="0" w:color="auto"/>
                <w:bottom w:val="none" w:sz="0" w:space="0" w:color="auto"/>
                <w:right w:val="none" w:sz="0" w:space="0" w:color="auto"/>
              </w:divBdr>
              <w:divsChild>
                <w:div w:id="1222906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4209">
          <w:marLeft w:val="0"/>
          <w:marRight w:val="0"/>
          <w:marTop w:val="300"/>
          <w:marBottom w:val="0"/>
          <w:divBdr>
            <w:top w:val="none" w:sz="0" w:space="0" w:color="auto"/>
            <w:left w:val="none" w:sz="0" w:space="0" w:color="auto"/>
            <w:bottom w:val="none" w:sz="0" w:space="0" w:color="auto"/>
            <w:right w:val="none" w:sz="0" w:space="0" w:color="auto"/>
          </w:divBdr>
          <w:divsChild>
            <w:div w:id="1489595494">
              <w:marLeft w:val="0"/>
              <w:marRight w:val="0"/>
              <w:marTop w:val="0"/>
              <w:marBottom w:val="0"/>
              <w:divBdr>
                <w:top w:val="none" w:sz="0" w:space="0" w:color="auto"/>
                <w:left w:val="none" w:sz="0" w:space="0" w:color="auto"/>
                <w:bottom w:val="none" w:sz="0" w:space="0" w:color="auto"/>
                <w:right w:val="none" w:sz="0" w:space="0" w:color="auto"/>
              </w:divBdr>
              <w:divsChild>
                <w:div w:id="162904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49274">
          <w:marLeft w:val="0"/>
          <w:marRight w:val="0"/>
          <w:marTop w:val="300"/>
          <w:marBottom w:val="0"/>
          <w:divBdr>
            <w:top w:val="none" w:sz="0" w:space="0" w:color="auto"/>
            <w:left w:val="none" w:sz="0" w:space="0" w:color="auto"/>
            <w:bottom w:val="none" w:sz="0" w:space="0" w:color="auto"/>
            <w:right w:val="none" w:sz="0" w:space="0" w:color="auto"/>
          </w:divBdr>
          <w:divsChild>
            <w:div w:id="354818020">
              <w:marLeft w:val="0"/>
              <w:marRight w:val="0"/>
              <w:marTop w:val="0"/>
              <w:marBottom w:val="0"/>
              <w:divBdr>
                <w:top w:val="none" w:sz="0" w:space="0" w:color="auto"/>
                <w:left w:val="none" w:sz="0" w:space="0" w:color="auto"/>
                <w:bottom w:val="none" w:sz="0" w:space="0" w:color="auto"/>
                <w:right w:val="none" w:sz="0" w:space="0" w:color="auto"/>
              </w:divBdr>
              <w:divsChild>
                <w:div w:id="429087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6352133">
      <w:bodyDiv w:val="1"/>
      <w:marLeft w:val="0"/>
      <w:marRight w:val="0"/>
      <w:marTop w:val="0"/>
      <w:marBottom w:val="0"/>
      <w:divBdr>
        <w:top w:val="none" w:sz="0" w:space="0" w:color="auto"/>
        <w:left w:val="none" w:sz="0" w:space="0" w:color="auto"/>
        <w:bottom w:val="none" w:sz="0" w:space="0" w:color="auto"/>
        <w:right w:val="none" w:sz="0" w:space="0" w:color="auto"/>
      </w:divBdr>
    </w:div>
    <w:div w:id="966933825">
      <w:bodyDiv w:val="1"/>
      <w:marLeft w:val="0"/>
      <w:marRight w:val="0"/>
      <w:marTop w:val="0"/>
      <w:marBottom w:val="0"/>
      <w:divBdr>
        <w:top w:val="none" w:sz="0" w:space="0" w:color="auto"/>
        <w:left w:val="none" w:sz="0" w:space="0" w:color="auto"/>
        <w:bottom w:val="none" w:sz="0" w:space="0" w:color="auto"/>
        <w:right w:val="none" w:sz="0" w:space="0" w:color="auto"/>
      </w:divBdr>
    </w:div>
    <w:div w:id="967247517">
      <w:bodyDiv w:val="1"/>
      <w:marLeft w:val="0"/>
      <w:marRight w:val="0"/>
      <w:marTop w:val="0"/>
      <w:marBottom w:val="0"/>
      <w:divBdr>
        <w:top w:val="none" w:sz="0" w:space="0" w:color="auto"/>
        <w:left w:val="none" w:sz="0" w:space="0" w:color="auto"/>
        <w:bottom w:val="none" w:sz="0" w:space="0" w:color="auto"/>
        <w:right w:val="none" w:sz="0" w:space="0" w:color="auto"/>
      </w:divBdr>
    </w:div>
    <w:div w:id="967277423">
      <w:bodyDiv w:val="1"/>
      <w:marLeft w:val="0"/>
      <w:marRight w:val="0"/>
      <w:marTop w:val="0"/>
      <w:marBottom w:val="0"/>
      <w:divBdr>
        <w:top w:val="none" w:sz="0" w:space="0" w:color="auto"/>
        <w:left w:val="none" w:sz="0" w:space="0" w:color="auto"/>
        <w:bottom w:val="none" w:sz="0" w:space="0" w:color="auto"/>
        <w:right w:val="none" w:sz="0" w:space="0" w:color="auto"/>
      </w:divBdr>
    </w:div>
    <w:div w:id="967705266">
      <w:bodyDiv w:val="1"/>
      <w:marLeft w:val="0"/>
      <w:marRight w:val="0"/>
      <w:marTop w:val="0"/>
      <w:marBottom w:val="0"/>
      <w:divBdr>
        <w:top w:val="none" w:sz="0" w:space="0" w:color="auto"/>
        <w:left w:val="none" w:sz="0" w:space="0" w:color="auto"/>
        <w:bottom w:val="none" w:sz="0" w:space="0" w:color="auto"/>
        <w:right w:val="none" w:sz="0" w:space="0" w:color="auto"/>
      </w:divBdr>
    </w:div>
    <w:div w:id="968360153">
      <w:bodyDiv w:val="1"/>
      <w:marLeft w:val="0"/>
      <w:marRight w:val="0"/>
      <w:marTop w:val="0"/>
      <w:marBottom w:val="0"/>
      <w:divBdr>
        <w:top w:val="none" w:sz="0" w:space="0" w:color="auto"/>
        <w:left w:val="none" w:sz="0" w:space="0" w:color="auto"/>
        <w:bottom w:val="none" w:sz="0" w:space="0" w:color="auto"/>
        <w:right w:val="none" w:sz="0" w:space="0" w:color="auto"/>
      </w:divBdr>
      <w:divsChild>
        <w:div w:id="625624540">
          <w:marLeft w:val="0"/>
          <w:marRight w:val="0"/>
          <w:marTop w:val="0"/>
          <w:marBottom w:val="0"/>
          <w:divBdr>
            <w:top w:val="none" w:sz="0" w:space="0" w:color="auto"/>
            <w:left w:val="none" w:sz="0" w:space="0" w:color="auto"/>
            <w:bottom w:val="none" w:sz="0" w:space="0" w:color="auto"/>
            <w:right w:val="none" w:sz="0" w:space="0" w:color="auto"/>
          </w:divBdr>
        </w:div>
      </w:divsChild>
    </w:div>
    <w:div w:id="968361664">
      <w:bodyDiv w:val="1"/>
      <w:marLeft w:val="0"/>
      <w:marRight w:val="0"/>
      <w:marTop w:val="0"/>
      <w:marBottom w:val="0"/>
      <w:divBdr>
        <w:top w:val="none" w:sz="0" w:space="0" w:color="auto"/>
        <w:left w:val="none" w:sz="0" w:space="0" w:color="auto"/>
        <w:bottom w:val="none" w:sz="0" w:space="0" w:color="auto"/>
        <w:right w:val="none" w:sz="0" w:space="0" w:color="auto"/>
      </w:divBdr>
      <w:divsChild>
        <w:div w:id="1797407379">
          <w:marLeft w:val="0"/>
          <w:marRight w:val="0"/>
          <w:marTop w:val="0"/>
          <w:marBottom w:val="0"/>
          <w:divBdr>
            <w:top w:val="none" w:sz="0" w:space="0" w:color="auto"/>
            <w:left w:val="none" w:sz="0" w:space="0" w:color="auto"/>
            <w:bottom w:val="none" w:sz="0" w:space="0" w:color="auto"/>
            <w:right w:val="none" w:sz="0" w:space="0" w:color="auto"/>
          </w:divBdr>
        </w:div>
        <w:div w:id="1938562299">
          <w:marLeft w:val="0"/>
          <w:marRight w:val="0"/>
          <w:marTop w:val="0"/>
          <w:marBottom w:val="0"/>
          <w:divBdr>
            <w:top w:val="none" w:sz="0" w:space="0" w:color="auto"/>
            <w:left w:val="none" w:sz="0" w:space="0" w:color="auto"/>
            <w:bottom w:val="none" w:sz="0" w:space="0" w:color="auto"/>
            <w:right w:val="none" w:sz="0" w:space="0" w:color="auto"/>
          </w:divBdr>
          <w:divsChild>
            <w:div w:id="811367059">
              <w:marLeft w:val="0"/>
              <w:marRight w:val="0"/>
              <w:marTop w:val="0"/>
              <w:marBottom w:val="0"/>
              <w:divBdr>
                <w:top w:val="none" w:sz="0" w:space="0" w:color="auto"/>
                <w:left w:val="none" w:sz="0" w:space="0" w:color="auto"/>
                <w:bottom w:val="none" w:sz="0" w:space="0" w:color="auto"/>
                <w:right w:val="none" w:sz="0" w:space="0" w:color="auto"/>
              </w:divBdr>
            </w:div>
          </w:divsChild>
        </w:div>
        <w:div w:id="1463770494">
          <w:marLeft w:val="0"/>
          <w:marRight w:val="0"/>
          <w:marTop w:val="0"/>
          <w:marBottom w:val="0"/>
          <w:divBdr>
            <w:top w:val="none" w:sz="0" w:space="0" w:color="auto"/>
            <w:left w:val="none" w:sz="0" w:space="0" w:color="auto"/>
            <w:bottom w:val="none" w:sz="0" w:space="0" w:color="auto"/>
            <w:right w:val="none" w:sz="0" w:space="0" w:color="auto"/>
          </w:divBdr>
        </w:div>
        <w:div w:id="229539410">
          <w:marLeft w:val="0"/>
          <w:marRight w:val="0"/>
          <w:marTop w:val="0"/>
          <w:marBottom w:val="0"/>
          <w:divBdr>
            <w:top w:val="none" w:sz="0" w:space="0" w:color="auto"/>
            <w:left w:val="none" w:sz="0" w:space="0" w:color="auto"/>
            <w:bottom w:val="none" w:sz="0" w:space="0" w:color="auto"/>
            <w:right w:val="none" w:sz="0" w:space="0" w:color="auto"/>
          </w:divBdr>
          <w:divsChild>
            <w:div w:id="1552887084">
              <w:marLeft w:val="0"/>
              <w:marRight w:val="0"/>
              <w:marTop w:val="0"/>
              <w:marBottom w:val="0"/>
              <w:divBdr>
                <w:top w:val="none" w:sz="0" w:space="0" w:color="auto"/>
                <w:left w:val="none" w:sz="0" w:space="0" w:color="auto"/>
                <w:bottom w:val="none" w:sz="0" w:space="0" w:color="auto"/>
                <w:right w:val="none" w:sz="0" w:space="0" w:color="auto"/>
              </w:divBdr>
            </w:div>
          </w:divsChild>
        </w:div>
        <w:div w:id="1318072013">
          <w:marLeft w:val="0"/>
          <w:marRight w:val="0"/>
          <w:marTop w:val="0"/>
          <w:marBottom w:val="0"/>
          <w:divBdr>
            <w:top w:val="none" w:sz="0" w:space="0" w:color="auto"/>
            <w:left w:val="none" w:sz="0" w:space="0" w:color="auto"/>
            <w:bottom w:val="none" w:sz="0" w:space="0" w:color="auto"/>
            <w:right w:val="none" w:sz="0" w:space="0" w:color="auto"/>
          </w:divBdr>
        </w:div>
        <w:div w:id="888996836">
          <w:marLeft w:val="0"/>
          <w:marRight w:val="0"/>
          <w:marTop w:val="0"/>
          <w:marBottom w:val="0"/>
          <w:divBdr>
            <w:top w:val="none" w:sz="0" w:space="0" w:color="auto"/>
            <w:left w:val="none" w:sz="0" w:space="0" w:color="auto"/>
            <w:bottom w:val="none" w:sz="0" w:space="0" w:color="auto"/>
            <w:right w:val="none" w:sz="0" w:space="0" w:color="auto"/>
          </w:divBdr>
          <w:divsChild>
            <w:div w:id="334579541">
              <w:marLeft w:val="0"/>
              <w:marRight w:val="0"/>
              <w:marTop w:val="0"/>
              <w:marBottom w:val="0"/>
              <w:divBdr>
                <w:top w:val="none" w:sz="0" w:space="0" w:color="auto"/>
                <w:left w:val="none" w:sz="0" w:space="0" w:color="auto"/>
                <w:bottom w:val="none" w:sz="0" w:space="0" w:color="auto"/>
                <w:right w:val="none" w:sz="0" w:space="0" w:color="auto"/>
              </w:divBdr>
            </w:div>
          </w:divsChild>
        </w:div>
        <w:div w:id="1397313689">
          <w:marLeft w:val="0"/>
          <w:marRight w:val="0"/>
          <w:marTop w:val="0"/>
          <w:marBottom w:val="0"/>
          <w:divBdr>
            <w:top w:val="none" w:sz="0" w:space="0" w:color="auto"/>
            <w:left w:val="none" w:sz="0" w:space="0" w:color="auto"/>
            <w:bottom w:val="none" w:sz="0" w:space="0" w:color="auto"/>
            <w:right w:val="none" w:sz="0" w:space="0" w:color="auto"/>
          </w:divBdr>
        </w:div>
        <w:div w:id="517622955">
          <w:marLeft w:val="0"/>
          <w:marRight w:val="0"/>
          <w:marTop w:val="0"/>
          <w:marBottom w:val="0"/>
          <w:divBdr>
            <w:top w:val="none" w:sz="0" w:space="0" w:color="auto"/>
            <w:left w:val="none" w:sz="0" w:space="0" w:color="auto"/>
            <w:bottom w:val="none" w:sz="0" w:space="0" w:color="auto"/>
            <w:right w:val="none" w:sz="0" w:space="0" w:color="auto"/>
          </w:divBdr>
          <w:divsChild>
            <w:div w:id="208230177">
              <w:marLeft w:val="0"/>
              <w:marRight w:val="0"/>
              <w:marTop w:val="0"/>
              <w:marBottom w:val="0"/>
              <w:divBdr>
                <w:top w:val="none" w:sz="0" w:space="0" w:color="auto"/>
                <w:left w:val="none" w:sz="0" w:space="0" w:color="auto"/>
                <w:bottom w:val="none" w:sz="0" w:space="0" w:color="auto"/>
                <w:right w:val="none" w:sz="0" w:space="0" w:color="auto"/>
              </w:divBdr>
            </w:div>
          </w:divsChild>
        </w:div>
        <w:div w:id="1829393657">
          <w:marLeft w:val="0"/>
          <w:marRight w:val="0"/>
          <w:marTop w:val="0"/>
          <w:marBottom w:val="0"/>
          <w:divBdr>
            <w:top w:val="none" w:sz="0" w:space="0" w:color="auto"/>
            <w:left w:val="none" w:sz="0" w:space="0" w:color="auto"/>
            <w:bottom w:val="none" w:sz="0" w:space="0" w:color="auto"/>
            <w:right w:val="none" w:sz="0" w:space="0" w:color="auto"/>
          </w:divBdr>
        </w:div>
        <w:div w:id="1901482031">
          <w:marLeft w:val="0"/>
          <w:marRight w:val="0"/>
          <w:marTop w:val="0"/>
          <w:marBottom w:val="0"/>
          <w:divBdr>
            <w:top w:val="none" w:sz="0" w:space="0" w:color="auto"/>
            <w:left w:val="none" w:sz="0" w:space="0" w:color="auto"/>
            <w:bottom w:val="none" w:sz="0" w:space="0" w:color="auto"/>
            <w:right w:val="none" w:sz="0" w:space="0" w:color="auto"/>
          </w:divBdr>
          <w:divsChild>
            <w:div w:id="121267477">
              <w:marLeft w:val="0"/>
              <w:marRight w:val="0"/>
              <w:marTop w:val="0"/>
              <w:marBottom w:val="0"/>
              <w:divBdr>
                <w:top w:val="none" w:sz="0" w:space="0" w:color="auto"/>
                <w:left w:val="none" w:sz="0" w:space="0" w:color="auto"/>
                <w:bottom w:val="none" w:sz="0" w:space="0" w:color="auto"/>
                <w:right w:val="none" w:sz="0" w:space="0" w:color="auto"/>
              </w:divBdr>
            </w:div>
          </w:divsChild>
        </w:div>
        <w:div w:id="1166091053">
          <w:marLeft w:val="0"/>
          <w:marRight w:val="0"/>
          <w:marTop w:val="0"/>
          <w:marBottom w:val="0"/>
          <w:divBdr>
            <w:top w:val="none" w:sz="0" w:space="0" w:color="auto"/>
            <w:left w:val="none" w:sz="0" w:space="0" w:color="auto"/>
            <w:bottom w:val="none" w:sz="0" w:space="0" w:color="auto"/>
            <w:right w:val="none" w:sz="0" w:space="0" w:color="auto"/>
          </w:divBdr>
        </w:div>
        <w:div w:id="2091805550">
          <w:marLeft w:val="0"/>
          <w:marRight w:val="0"/>
          <w:marTop w:val="0"/>
          <w:marBottom w:val="0"/>
          <w:divBdr>
            <w:top w:val="none" w:sz="0" w:space="0" w:color="auto"/>
            <w:left w:val="none" w:sz="0" w:space="0" w:color="auto"/>
            <w:bottom w:val="none" w:sz="0" w:space="0" w:color="auto"/>
            <w:right w:val="none" w:sz="0" w:space="0" w:color="auto"/>
          </w:divBdr>
          <w:divsChild>
            <w:div w:id="1990012377">
              <w:marLeft w:val="0"/>
              <w:marRight w:val="0"/>
              <w:marTop w:val="0"/>
              <w:marBottom w:val="0"/>
              <w:divBdr>
                <w:top w:val="none" w:sz="0" w:space="0" w:color="auto"/>
                <w:left w:val="none" w:sz="0" w:space="0" w:color="auto"/>
                <w:bottom w:val="none" w:sz="0" w:space="0" w:color="auto"/>
                <w:right w:val="none" w:sz="0" w:space="0" w:color="auto"/>
              </w:divBdr>
            </w:div>
          </w:divsChild>
        </w:div>
        <w:div w:id="304284964">
          <w:marLeft w:val="0"/>
          <w:marRight w:val="0"/>
          <w:marTop w:val="0"/>
          <w:marBottom w:val="0"/>
          <w:divBdr>
            <w:top w:val="none" w:sz="0" w:space="0" w:color="auto"/>
            <w:left w:val="none" w:sz="0" w:space="0" w:color="auto"/>
            <w:bottom w:val="none" w:sz="0" w:space="0" w:color="auto"/>
            <w:right w:val="none" w:sz="0" w:space="0" w:color="auto"/>
          </w:divBdr>
        </w:div>
        <w:div w:id="429353120">
          <w:marLeft w:val="0"/>
          <w:marRight w:val="0"/>
          <w:marTop w:val="0"/>
          <w:marBottom w:val="0"/>
          <w:divBdr>
            <w:top w:val="none" w:sz="0" w:space="0" w:color="auto"/>
            <w:left w:val="none" w:sz="0" w:space="0" w:color="auto"/>
            <w:bottom w:val="none" w:sz="0" w:space="0" w:color="auto"/>
            <w:right w:val="none" w:sz="0" w:space="0" w:color="auto"/>
          </w:divBdr>
          <w:divsChild>
            <w:div w:id="1004162764">
              <w:marLeft w:val="0"/>
              <w:marRight w:val="0"/>
              <w:marTop w:val="0"/>
              <w:marBottom w:val="0"/>
              <w:divBdr>
                <w:top w:val="none" w:sz="0" w:space="0" w:color="auto"/>
                <w:left w:val="none" w:sz="0" w:space="0" w:color="auto"/>
                <w:bottom w:val="none" w:sz="0" w:space="0" w:color="auto"/>
                <w:right w:val="none" w:sz="0" w:space="0" w:color="auto"/>
              </w:divBdr>
            </w:div>
          </w:divsChild>
        </w:div>
        <w:div w:id="315037962">
          <w:marLeft w:val="0"/>
          <w:marRight w:val="0"/>
          <w:marTop w:val="300"/>
          <w:marBottom w:val="0"/>
          <w:divBdr>
            <w:top w:val="none" w:sz="0" w:space="0" w:color="auto"/>
            <w:left w:val="none" w:sz="0" w:space="0" w:color="auto"/>
            <w:bottom w:val="none" w:sz="0" w:space="0" w:color="auto"/>
            <w:right w:val="none" w:sz="0" w:space="0" w:color="auto"/>
          </w:divBdr>
          <w:divsChild>
            <w:div w:id="585187153">
              <w:marLeft w:val="0"/>
              <w:marRight w:val="0"/>
              <w:marTop w:val="0"/>
              <w:marBottom w:val="0"/>
              <w:divBdr>
                <w:top w:val="none" w:sz="0" w:space="0" w:color="auto"/>
                <w:left w:val="none" w:sz="0" w:space="0" w:color="auto"/>
                <w:bottom w:val="none" w:sz="0" w:space="0" w:color="auto"/>
                <w:right w:val="none" w:sz="0" w:space="0" w:color="auto"/>
              </w:divBdr>
              <w:divsChild>
                <w:div w:id="1727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22863">
          <w:marLeft w:val="0"/>
          <w:marRight w:val="0"/>
          <w:marTop w:val="300"/>
          <w:marBottom w:val="0"/>
          <w:divBdr>
            <w:top w:val="none" w:sz="0" w:space="0" w:color="auto"/>
            <w:left w:val="none" w:sz="0" w:space="0" w:color="auto"/>
            <w:bottom w:val="none" w:sz="0" w:space="0" w:color="auto"/>
            <w:right w:val="none" w:sz="0" w:space="0" w:color="auto"/>
          </w:divBdr>
          <w:divsChild>
            <w:div w:id="633485466">
              <w:marLeft w:val="0"/>
              <w:marRight w:val="0"/>
              <w:marTop w:val="0"/>
              <w:marBottom w:val="0"/>
              <w:divBdr>
                <w:top w:val="none" w:sz="0" w:space="0" w:color="auto"/>
                <w:left w:val="none" w:sz="0" w:space="0" w:color="auto"/>
                <w:bottom w:val="none" w:sz="0" w:space="0" w:color="auto"/>
                <w:right w:val="none" w:sz="0" w:space="0" w:color="auto"/>
              </w:divBdr>
              <w:divsChild>
                <w:div w:id="569772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241173">
          <w:marLeft w:val="0"/>
          <w:marRight w:val="0"/>
          <w:marTop w:val="300"/>
          <w:marBottom w:val="0"/>
          <w:divBdr>
            <w:top w:val="none" w:sz="0" w:space="0" w:color="auto"/>
            <w:left w:val="none" w:sz="0" w:space="0" w:color="auto"/>
            <w:bottom w:val="none" w:sz="0" w:space="0" w:color="auto"/>
            <w:right w:val="none" w:sz="0" w:space="0" w:color="auto"/>
          </w:divBdr>
          <w:divsChild>
            <w:div w:id="390035160">
              <w:marLeft w:val="0"/>
              <w:marRight w:val="0"/>
              <w:marTop w:val="0"/>
              <w:marBottom w:val="0"/>
              <w:divBdr>
                <w:top w:val="none" w:sz="0" w:space="0" w:color="auto"/>
                <w:left w:val="none" w:sz="0" w:space="0" w:color="auto"/>
                <w:bottom w:val="none" w:sz="0" w:space="0" w:color="auto"/>
                <w:right w:val="none" w:sz="0" w:space="0" w:color="auto"/>
              </w:divBdr>
              <w:divsChild>
                <w:div w:id="740635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7952">
          <w:marLeft w:val="0"/>
          <w:marRight w:val="0"/>
          <w:marTop w:val="300"/>
          <w:marBottom w:val="0"/>
          <w:divBdr>
            <w:top w:val="none" w:sz="0" w:space="0" w:color="auto"/>
            <w:left w:val="none" w:sz="0" w:space="0" w:color="auto"/>
            <w:bottom w:val="none" w:sz="0" w:space="0" w:color="auto"/>
            <w:right w:val="none" w:sz="0" w:space="0" w:color="auto"/>
          </w:divBdr>
          <w:divsChild>
            <w:div w:id="221866795">
              <w:marLeft w:val="0"/>
              <w:marRight w:val="0"/>
              <w:marTop w:val="0"/>
              <w:marBottom w:val="0"/>
              <w:divBdr>
                <w:top w:val="none" w:sz="0" w:space="0" w:color="auto"/>
                <w:left w:val="none" w:sz="0" w:space="0" w:color="auto"/>
                <w:bottom w:val="none" w:sz="0" w:space="0" w:color="auto"/>
                <w:right w:val="none" w:sz="0" w:space="0" w:color="auto"/>
              </w:divBdr>
              <w:divsChild>
                <w:div w:id="778184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701671">
      <w:bodyDiv w:val="1"/>
      <w:marLeft w:val="0"/>
      <w:marRight w:val="0"/>
      <w:marTop w:val="0"/>
      <w:marBottom w:val="0"/>
      <w:divBdr>
        <w:top w:val="none" w:sz="0" w:space="0" w:color="auto"/>
        <w:left w:val="none" w:sz="0" w:space="0" w:color="auto"/>
        <w:bottom w:val="none" w:sz="0" w:space="0" w:color="auto"/>
        <w:right w:val="none" w:sz="0" w:space="0" w:color="auto"/>
      </w:divBdr>
      <w:divsChild>
        <w:div w:id="359781">
          <w:marLeft w:val="0"/>
          <w:marRight w:val="0"/>
          <w:marTop w:val="0"/>
          <w:marBottom w:val="0"/>
          <w:divBdr>
            <w:top w:val="none" w:sz="0" w:space="0" w:color="auto"/>
            <w:left w:val="none" w:sz="0" w:space="0" w:color="auto"/>
            <w:bottom w:val="none" w:sz="0" w:space="0" w:color="auto"/>
            <w:right w:val="none" w:sz="0" w:space="0" w:color="auto"/>
          </w:divBdr>
        </w:div>
        <w:div w:id="212280160">
          <w:marLeft w:val="0"/>
          <w:marRight w:val="0"/>
          <w:marTop w:val="0"/>
          <w:marBottom w:val="0"/>
          <w:divBdr>
            <w:top w:val="none" w:sz="0" w:space="0" w:color="auto"/>
            <w:left w:val="none" w:sz="0" w:space="0" w:color="auto"/>
            <w:bottom w:val="none" w:sz="0" w:space="0" w:color="auto"/>
            <w:right w:val="none" w:sz="0" w:space="0" w:color="auto"/>
          </w:divBdr>
          <w:divsChild>
            <w:div w:id="394400139">
              <w:marLeft w:val="0"/>
              <w:marRight w:val="0"/>
              <w:marTop w:val="0"/>
              <w:marBottom w:val="0"/>
              <w:divBdr>
                <w:top w:val="none" w:sz="0" w:space="0" w:color="auto"/>
                <w:left w:val="none" w:sz="0" w:space="0" w:color="auto"/>
                <w:bottom w:val="none" w:sz="0" w:space="0" w:color="auto"/>
                <w:right w:val="none" w:sz="0" w:space="0" w:color="auto"/>
              </w:divBdr>
            </w:div>
          </w:divsChild>
        </w:div>
        <w:div w:id="230507018">
          <w:marLeft w:val="0"/>
          <w:marRight w:val="0"/>
          <w:marTop w:val="0"/>
          <w:marBottom w:val="0"/>
          <w:divBdr>
            <w:top w:val="none" w:sz="0" w:space="0" w:color="auto"/>
            <w:left w:val="none" w:sz="0" w:space="0" w:color="auto"/>
            <w:bottom w:val="none" w:sz="0" w:space="0" w:color="auto"/>
            <w:right w:val="none" w:sz="0" w:space="0" w:color="auto"/>
          </w:divBdr>
        </w:div>
        <w:div w:id="484979844">
          <w:marLeft w:val="0"/>
          <w:marRight w:val="0"/>
          <w:marTop w:val="0"/>
          <w:marBottom w:val="0"/>
          <w:divBdr>
            <w:top w:val="none" w:sz="0" w:space="0" w:color="auto"/>
            <w:left w:val="none" w:sz="0" w:space="0" w:color="auto"/>
            <w:bottom w:val="none" w:sz="0" w:space="0" w:color="auto"/>
            <w:right w:val="none" w:sz="0" w:space="0" w:color="auto"/>
          </w:divBdr>
          <w:divsChild>
            <w:div w:id="1954362382">
              <w:marLeft w:val="0"/>
              <w:marRight w:val="0"/>
              <w:marTop w:val="0"/>
              <w:marBottom w:val="0"/>
              <w:divBdr>
                <w:top w:val="none" w:sz="0" w:space="0" w:color="auto"/>
                <w:left w:val="none" w:sz="0" w:space="0" w:color="auto"/>
                <w:bottom w:val="none" w:sz="0" w:space="0" w:color="auto"/>
                <w:right w:val="none" w:sz="0" w:space="0" w:color="auto"/>
              </w:divBdr>
            </w:div>
          </w:divsChild>
        </w:div>
        <w:div w:id="914319852">
          <w:marLeft w:val="0"/>
          <w:marRight w:val="0"/>
          <w:marTop w:val="0"/>
          <w:marBottom w:val="0"/>
          <w:divBdr>
            <w:top w:val="none" w:sz="0" w:space="0" w:color="auto"/>
            <w:left w:val="none" w:sz="0" w:space="0" w:color="auto"/>
            <w:bottom w:val="none" w:sz="0" w:space="0" w:color="auto"/>
            <w:right w:val="none" w:sz="0" w:space="0" w:color="auto"/>
          </w:divBdr>
        </w:div>
        <w:div w:id="1062213313">
          <w:marLeft w:val="0"/>
          <w:marRight w:val="0"/>
          <w:marTop w:val="0"/>
          <w:marBottom w:val="0"/>
          <w:divBdr>
            <w:top w:val="none" w:sz="0" w:space="0" w:color="auto"/>
            <w:left w:val="none" w:sz="0" w:space="0" w:color="auto"/>
            <w:bottom w:val="none" w:sz="0" w:space="0" w:color="auto"/>
            <w:right w:val="none" w:sz="0" w:space="0" w:color="auto"/>
          </w:divBdr>
        </w:div>
        <w:div w:id="1085877032">
          <w:marLeft w:val="0"/>
          <w:marRight w:val="0"/>
          <w:marTop w:val="0"/>
          <w:marBottom w:val="0"/>
          <w:divBdr>
            <w:top w:val="none" w:sz="0" w:space="0" w:color="auto"/>
            <w:left w:val="none" w:sz="0" w:space="0" w:color="auto"/>
            <w:bottom w:val="none" w:sz="0" w:space="0" w:color="auto"/>
            <w:right w:val="none" w:sz="0" w:space="0" w:color="auto"/>
          </w:divBdr>
        </w:div>
        <w:div w:id="1207331854">
          <w:marLeft w:val="0"/>
          <w:marRight w:val="0"/>
          <w:marTop w:val="0"/>
          <w:marBottom w:val="0"/>
          <w:divBdr>
            <w:top w:val="none" w:sz="0" w:space="0" w:color="auto"/>
            <w:left w:val="none" w:sz="0" w:space="0" w:color="auto"/>
            <w:bottom w:val="none" w:sz="0" w:space="0" w:color="auto"/>
            <w:right w:val="none" w:sz="0" w:space="0" w:color="auto"/>
          </w:divBdr>
          <w:divsChild>
            <w:div w:id="1785999599">
              <w:marLeft w:val="0"/>
              <w:marRight w:val="0"/>
              <w:marTop w:val="0"/>
              <w:marBottom w:val="0"/>
              <w:divBdr>
                <w:top w:val="none" w:sz="0" w:space="0" w:color="auto"/>
                <w:left w:val="none" w:sz="0" w:space="0" w:color="auto"/>
                <w:bottom w:val="none" w:sz="0" w:space="0" w:color="auto"/>
                <w:right w:val="none" w:sz="0" w:space="0" w:color="auto"/>
              </w:divBdr>
            </w:div>
          </w:divsChild>
        </w:div>
        <w:div w:id="1225024564">
          <w:marLeft w:val="0"/>
          <w:marRight w:val="0"/>
          <w:marTop w:val="300"/>
          <w:marBottom w:val="0"/>
          <w:divBdr>
            <w:top w:val="none" w:sz="0" w:space="0" w:color="auto"/>
            <w:left w:val="none" w:sz="0" w:space="0" w:color="auto"/>
            <w:bottom w:val="none" w:sz="0" w:space="0" w:color="auto"/>
            <w:right w:val="none" w:sz="0" w:space="0" w:color="auto"/>
          </w:divBdr>
          <w:divsChild>
            <w:div w:id="343047746">
              <w:marLeft w:val="0"/>
              <w:marRight w:val="0"/>
              <w:marTop w:val="0"/>
              <w:marBottom w:val="0"/>
              <w:divBdr>
                <w:top w:val="none" w:sz="0" w:space="0" w:color="auto"/>
                <w:left w:val="none" w:sz="0" w:space="0" w:color="auto"/>
                <w:bottom w:val="none" w:sz="0" w:space="0" w:color="auto"/>
                <w:right w:val="none" w:sz="0" w:space="0" w:color="auto"/>
              </w:divBdr>
              <w:divsChild>
                <w:div w:id="613636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880718">
          <w:marLeft w:val="0"/>
          <w:marRight w:val="0"/>
          <w:marTop w:val="300"/>
          <w:marBottom w:val="0"/>
          <w:divBdr>
            <w:top w:val="none" w:sz="0" w:space="0" w:color="auto"/>
            <w:left w:val="none" w:sz="0" w:space="0" w:color="auto"/>
            <w:bottom w:val="none" w:sz="0" w:space="0" w:color="auto"/>
            <w:right w:val="none" w:sz="0" w:space="0" w:color="auto"/>
          </w:divBdr>
          <w:divsChild>
            <w:div w:id="535117984">
              <w:marLeft w:val="0"/>
              <w:marRight w:val="0"/>
              <w:marTop w:val="0"/>
              <w:marBottom w:val="0"/>
              <w:divBdr>
                <w:top w:val="none" w:sz="0" w:space="0" w:color="auto"/>
                <w:left w:val="none" w:sz="0" w:space="0" w:color="auto"/>
                <w:bottom w:val="none" w:sz="0" w:space="0" w:color="auto"/>
                <w:right w:val="none" w:sz="0" w:space="0" w:color="auto"/>
              </w:divBdr>
              <w:divsChild>
                <w:div w:id="859852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229659">
          <w:marLeft w:val="0"/>
          <w:marRight w:val="0"/>
          <w:marTop w:val="300"/>
          <w:marBottom w:val="0"/>
          <w:divBdr>
            <w:top w:val="none" w:sz="0" w:space="0" w:color="auto"/>
            <w:left w:val="none" w:sz="0" w:space="0" w:color="auto"/>
            <w:bottom w:val="none" w:sz="0" w:space="0" w:color="auto"/>
            <w:right w:val="none" w:sz="0" w:space="0" w:color="auto"/>
          </w:divBdr>
          <w:divsChild>
            <w:div w:id="880941951">
              <w:marLeft w:val="0"/>
              <w:marRight w:val="0"/>
              <w:marTop w:val="0"/>
              <w:marBottom w:val="0"/>
              <w:divBdr>
                <w:top w:val="none" w:sz="0" w:space="0" w:color="auto"/>
                <w:left w:val="none" w:sz="0" w:space="0" w:color="auto"/>
                <w:bottom w:val="none" w:sz="0" w:space="0" w:color="auto"/>
                <w:right w:val="none" w:sz="0" w:space="0" w:color="auto"/>
              </w:divBdr>
              <w:divsChild>
                <w:div w:id="56206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46570">
          <w:marLeft w:val="0"/>
          <w:marRight w:val="0"/>
          <w:marTop w:val="0"/>
          <w:marBottom w:val="0"/>
          <w:divBdr>
            <w:top w:val="none" w:sz="0" w:space="0" w:color="auto"/>
            <w:left w:val="none" w:sz="0" w:space="0" w:color="auto"/>
            <w:bottom w:val="none" w:sz="0" w:space="0" w:color="auto"/>
            <w:right w:val="none" w:sz="0" w:space="0" w:color="auto"/>
          </w:divBdr>
          <w:divsChild>
            <w:div w:id="954598666">
              <w:marLeft w:val="0"/>
              <w:marRight w:val="0"/>
              <w:marTop w:val="0"/>
              <w:marBottom w:val="0"/>
              <w:divBdr>
                <w:top w:val="none" w:sz="0" w:space="0" w:color="auto"/>
                <w:left w:val="none" w:sz="0" w:space="0" w:color="auto"/>
                <w:bottom w:val="none" w:sz="0" w:space="0" w:color="auto"/>
                <w:right w:val="none" w:sz="0" w:space="0" w:color="auto"/>
              </w:divBdr>
            </w:div>
          </w:divsChild>
        </w:div>
        <w:div w:id="1562014928">
          <w:marLeft w:val="0"/>
          <w:marRight w:val="0"/>
          <w:marTop w:val="0"/>
          <w:marBottom w:val="0"/>
          <w:divBdr>
            <w:top w:val="none" w:sz="0" w:space="0" w:color="auto"/>
            <w:left w:val="none" w:sz="0" w:space="0" w:color="auto"/>
            <w:bottom w:val="none" w:sz="0" w:space="0" w:color="auto"/>
            <w:right w:val="none" w:sz="0" w:space="0" w:color="auto"/>
          </w:divBdr>
          <w:divsChild>
            <w:div w:id="1180241683">
              <w:marLeft w:val="0"/>
              <w:marRight w:val="0"/>
              <w:marTop w:val="0"/>
              <w:marBottom w:val="0"/>
              <w:divBdr>
                <w:top w:val="none" w:sz="0" w:space="0" w:color="auto"/>
                <w:left w:val="none" w:sz="0" w:space="0" w:color="auto"/>
                <w:bottom w:val="none" w:sz="0" w:space="0" w:color="auto"/>
                <w:right w:val="none" w:sz="0" w:space="0" w:color="auto"/>
              </w:divBdr>
            </w:div>
          </w:divsChild>
        </w:div>
        <w:div w:id="1788085853">
          <w:marLeft w:val="0"/>
          <w:marRight w:val="0"/>
          <w:marTop w:val="0"/>
          <w:marBottom w:val="0"/>
          <w:divBdr>
            <w:top w:val="none" w:sz="0" w:space="0" w:color="auto"/>
            <w:left w:val="none" w:sz="0" w:space="0" w:color="auto"/>
            <w:bottom w:val="none" w:sz="0" w:space="0" w:color="auto"/>
            <w:right w:val="none" w:sz="0" w:space="0" w:color="auto"/>
          </w:divBdr>
        </w:div>
        <w:div w:id="1902904228">
          <w:marLeft w:val="0"/>
          <w:marRight w:val="0"/>
          <w:marTop w:val="0"/>
          <w:marBottom w:val="0"/>
          <w:divBdr>
            <w:top w:val="none" w:sz="0" w:space="0" w:color="auto"/>
            <w:left w:val="none" w:sz="0" w:space="0" w:color="auto"/>
            <w:bottom w:val="none" w:sz="0" w:space="0" w:color="auto"/>
            <w:right w:val="none" w:sz="0" w:space="0" w:color="auto"/>
          </w:divBdr>
          <w:divsChild>
            <w:div w:id="691809663">
              <w:marLeft w:val="0"/>
              <w:marRight w:val="0"/>
              <w:marTop w:val="0"/>
              <w:marBottom w:val="0"/>
              <w:divBdr>
                <w:top w:val="none" w:sz="0" w:space="0" w:color="auto"/>
                <w:left w:val="none" w:sz="0" w:space="0" w:color="auto"/>
                <w:bottom w:val="none" w:sz="0" w:space="0" w:color="auto"/>
                <w:right w:val="none" w:sz="0" w:space="0" w:color="auto"/>
              </w:divBdr>
            </w:div>
          </w:divsChild>
        </w:div>
        <w:div w:id="2025863405">
          <w:marLeft w:val="0"/>
          <w:marRight w:val="0"/>
          <w:marTop w:val="0"/>
          <w:marBottom w:val="0"/>
          <w:divBdr>
            <w:top w:val="none" w:sz="0" w:space="0" w:color="auto"/>
            <w:left w:val="none" w:sz="0" w:space="0" w:color="auto"/>
            <w:bottom w:val="none" w:sz="0" w:space="0" w:color="auto"/>
            <w:right w:val="none" w:sz="0" w:space="0" w:color="auto"/>
          </w:divBdr>
          <w:divsChild>
            <w:div w:id="339742958">
              <w:marLeft w:val="0"/>
              <w:marRight w:val="0"/>
              <w:marTop w:val="0"/>
              <w:marBottom w:val="0"/>
              <w:divBdr>
                <w:top w:val="none" w:sz="0" w:space="0" w:color="auto"/>
                <w:left w:val="none" w:sz="0" w:space="0" w:color="auto"/>
                <w:bottom w:val="none" w:sz="0" w:space="0" w:color="auto"/>
                <w:right w:val="none" w:sz="0" w:space="0" w:color="auto"/>
              </w:divBdr>
            </w:div>
          </w:divsChild>
        </w:div>
        <w:div w:id="2144304363">
          <w:marLeft w:val="0"/>
          <w:marRight w:val="0"/>
          <w:marTop w:val="0"/>
          <w:marBottom w:val="0"/>
          <w:divBdr>
            <w:top w:val="none" w:sz="0" w:space="0" w:color="auto"/>
            <w:left w:val="none" w:sz="0" w:space="0" w:color="auto"/>
            <w:bottom w:val="none" w:sz="0" w:space="0" w:color="auto"/>
            <w:right w:val="none" w:sz="0" w:space="0" w:color="auto"/>
          </w:divBdr>
        </w:div>
      </w:divsChild>
    </w:div>
    <w:div w:id="969628825">
      <w:bodyDiv w:val="1"/>
      <w:marLeft w:val="0"/>
      <w:marRight w:val="0"/>
      <w:marTop w:val="0"/>
      <w:marBottom w:val="0"/>
      <w:divBdr>
        <w:top w:val="none" w:sz="0" w:space="0" w:color="auto"/>
        <w:left w:val="none" w:sz="0" w:space="0" w:color="auto"/>
        <w:bottom w:val="none" w:sz="0" w:space="0" w:color="auto"/>
        <w:right w:val="none" w:sz="0" w:space="0" w:color="auto"/>
      </w:divBdr>
      <w:divsChild>
        <w:div w:id="1455097437">
          <w:marLeft w:val="0"/>
          <w:marRight w:val="0"/>
          <w:marTop w:val="0"/>
          <w:marBottom w:val="0"/>
          <w:divBdr>
            <w:top w:val="none" w:sz="0" w:space="0" w:color="auto"/>
            <w:left w:val="none" w:sz="0" w:space="0" w:color="auto"/>
            <w:bottom w:val="none" w:sz="0" w:space="0" w:color="auto"/>
            <w:right w:val="none" w:sz="0" w:space="0" w:color="auto"/>
          </w:divBdr>
        </w:div>
        <w:div w:id="373820524">
          <w:marLeft w:val="0"/>
          <w:marRight w:val="0"/>
          <w:marTop w:val="0"/>
          <w:marBottom w:val="0"/>
          <w:divBdr>
            <w:top w:val="none" w:sz="0" w:space="0" w:color="auto"/>
            <w:left w:val="none" w:sz="0" w:space="0" w:color="auto"/>
            <w:bottom w:val="none" w:sz="0" w:space="0" w:color="auto"/>
            <w:right w:val="none" w:sz="0" w:space="0" w:color="auto"/>
          </w:divBdr>
          <w:divsChild>
            <w:div w:id="773550942">
              <w:marLeft w:val="0"/>
              <w:marRight w:val="0"/>
              <w:marTop w:val="0"/>
              <w:marBottom w:val="0"/>
              <w:divBdr>
                <w:top w:val="none" w:sz="0" w:space="0" w:color="auto"/>
                <w:left w:val="none" w:sz="0" w:space="0" w:color="auto"/>
                <w:bottom w:val="none" w:sz="0" w:space="0" w:color="auto"/>
                <w:right w:val="none" w:sz="0" w:space="0" w:color="auto"/>
              </w:divBdr>
            </w:div>
          </w:divsChild>
        </w:div>
        <w:div w:id="316811741">
          <w:marLeft w:val="0"/>
          <w:marRight w:val="0"/>
          <w:marTop w:val="0"/>
          <w:marBottom w:val="0"/>
          <w:divBdr>
            <w:top w:val="none" w:sz="0" w:space="0" w:color="auto"/>
            <w:left w:val="none" w:sz="0" w:space="0" w:color="auto"/>
            <w:bottom w:val="none" w:sz="0" w:space="0" w:color="auto"/>
            <w:right w:val="none" w:sz="0" w:space="0" w:color="auto"/>
          </w:divBdr>
        </w:div>
        <w:div w:id="2120055774">
          <w:marLeft w:val="0"/>
          <w:marRight w:val="0"/>
          <w:marTop w:val="0"/>
          <w:marBottom w:val="0"/>
          <w:divBdr>
            <w:top w:val="none" w:sz="0" w:space="0" w:color="auto"/>
            <w:left w:val="none" w:sz="0" w:space="0" w:color="auto"/>
            <w:bottom w:val="none" w:sz="0" w:space="0" w:color="auto"/>
            <w:right w:val="none" w:sz="0" w:space="0" w:color="auto"/>
          </w:divBdr>
          <w:divsChild>
            <w:div w:id="518550596">
              <w:marLeft w:val="0"/>
              <w:marRight w:val="0"/>
              <w:marTop w:val="0"/>
              <w:marBottom w:val="0"/>
              <w:divBdr>
                <w:top w:val="none" w:sz="0" w:space="0" w:color="auto"/>
                <w:left w:val="none" w:sz="0" w:space="0" w:color="auto"/>
                <w:bottom w:val="none" w:sz="0" w:space="0" w:color="auto"/>
                <w:right w:val="none" w:sz="0" w:space="0" w:color="auto"/>
              </w:divBdr>
            </w:div>
          </w:divsChild>
        </w:div>
        <w:div w:id="298071811">
          <w:marLeft w:val="0"/>
          <w:marRight w:val="0"/>
          <w:marTop w:val="0"/>
          <w:marBottom w:val="0"/>
          <w:divBdr>
            <w:top w:val="none" w:sz="0" w:space="0" w:color="auto"/>
            <w:left w:val="none" w:sz="0" w:space="0" w:color="auto"/>
            <w:bottom w:val="none" w:sz="0" w:space="0" w:color="auto"/>
            <w:right w:val="none" w:sz="0" w:space="0" w:color="auto"/>
          </w:divBdr>
        </w:div>
        <w:div w:id="1691564718">
          <w:marLeft w:val="0"/>
          <w:marRight w:val="0"/>
          <w:marTop w:val="0"/>
          <w:marBottom w:val="0"/>
          <w:divBdr>
            <w:top w:val="none" w:sz="0" w:space="0" w:color="auto"/>
            <w:left w:val="none" w:sz="0" w:space="0" w:color="auto"/>
            <w:bottom w:val="none" w:sz="0" w:space="0" w:color="auto"/>
            <w:right w:val="none" w:sz="0" w:space="0" w:color="auto"/>
          </w:divBdr>
          <w:divsChild>
            <w:div w:id="151990481">
              <w:marLeft w:val="0"/>
              <w:marRight w:val="0"/>
              <w:marTop w:val="0"/>
              <w:marBottom w:val="0"/>
              <w:divBdr>
                <w:top w:val="none" w:sz="0" w:space="0" w:color="auto"/>
                <w:left w:val="none" w:sz="0" w:space="0" w:color="auto"/>
                <w:bottom w:val="none" w:sz="0" w:space="0" w:color="auto"/>
                <w:right w:val="none" w:sz="0" w:space="0" w:color="auto"/>
              </w:divBdr>
            </w:div>
          </w:divsChild>
        </w:div>
        <w:div w:id="1039353243">
          <w:marLeft w:val="0"/>
          <w:marRight w:val="0"/>
          <w:marTop w:val="0"/>
          <w:marBottom w:val="0"/>
          <w:divBdr>
            <w:top w:val="none" w:sz="0" w:space="0" w:color="auto"/>
            <w:left w:val="none" w:sz="0" w:space="0" w:color="auto"/>
            <w:bottom w:val="none" w:sz="0" w:space="0" w:color="auto"/>
            <w:right w:val="none" w:sz="0" w:space="0" w:color="auto"/>
          </w:divBdr>
        </w:div>
        <w:div w:id="1315137124">
          <w:marLeft w:val="0"/>
          <w:marRight w:val="0"/>
          <w:marTop w:val="0"/>
          <w:marBottom w:val="0"/>
          <w:divBdr>
            <w:top w:val="none" w:sz="0" w:space="0" w:color="auto"/>
            <w:left w:val="none" w:sz="0" w:space="0" w:color="auto"/>
            <w:bottom w:val="none" w:sz="0" w:space="0" w:color="auto"/>
            <w:right w:val="none" w:sz="0" w:space="0" w:color="auto"/>
          </w:divBdr>
          <w:divsChild>
            <w:div w:id="1704283620">
              <w:marLeft w:val="0"/>
              <w:marRight w:val="0"/>
              <w:marTop w:val="0"/>
              <w:marBottom w:val="0"/>
              <w:divBdr>
                <w:top w:val="none" w:sz="0" w:space="0" w:color="auto"/>
                <w:left w:val="none" w:sz="0" w:space="0" w:color="auto"/>
                <w:bottom w:val="none" w:sz="0" w:space="0" w:color="auto"/>
                <w:right w:val="none" w:sz="0" w:space="0" w:color="auto"/>
              </w:divBdr>
            </w:div>
          </w:divsChild>
        </w:div>
        <w:div w:id="707485708">
          <w:marLeft w:val="0"/>
          <w:marRight w:val="0"/>
          <w:marTop w:val="0"/>
          <w:marBottom w:val="0"/>
          <w:divBdr>
            <w:top w:val="none" w:sz="0" w:space="0" w:color="auto"/>
            <w:left w:val="none" w:sz="0" w:space="0" w:color="auto"/>
            <w:bottom w:val="none" w:sz="0" w:space="0" w:color="auto"/>
            <w:right w:val="none" w:sz="0" w:space="0" w:color="auto"/>
          </w:divBdr>
        </w:div>
        <w:div w:id="1143737610">
          <w:marLeft w:val="0"/>
          <w:marRight w:val="0"/>
          <w:marTop w:val="0"/>
          <w:marBottom w:val="0"/>
          <w:divBdr>
            <w:top w:val="none" w:sz="0" w:space="0" w:color="auto"/>
            <w:left w:val="none" w:sz="0" w:space="0" w:color="auto"/>
            <w:bottom w:val="none" w:sz="0" w:space="0" w:color="auto"/>
            <w:right w:val="none" w:sz="0" w:space="0" w:color="auto"/>
          </w:divBdr>
          <w:divsChild>
            <w:div w:id="1607229845">
              <w:marLeft w:val="0"/>
              <w:marRight w:val="0"/>
              <w:marTop w:val="0"/>
              <w:marBottom w:val="0"/>
              <w:divBdr>
                <w:top w:val="none" w:sz="0" w:space="0" w:color="auto"/>
                <w:left w:val="none" w:sz="0" w:space="0" w:color="auto"/>
                <w:bottom w:val="none" w:sz="0" w:space="0" w:color="auto"/>
                <w:right w:val="none" w:sz="0" w:space="0" w:color="auto"/>
              </w:divBdr>
            </w:div>
          </w:divsChild>
        </w:div>
        <w:div w:id="898637998">
          <w:marLeft w:val="0"/>
          <w:marRight w:val="0"/>
          <w:marTop w:val="0"/>
          <w:marBottom w:val="0"/>
          <w:divBdr>
            <w:top w:val="none" w:sz="0" w:space="0" w:color="auto"/>
            <w:left w:val="none" w:sz="0" w:space="0" w:color="auto"/>
            <w:bottom w:val="none" w:sz="0" w:space="0" w:color="auto"/>
            <w:right w:val="none" w:sz="0" w:space="0" w:color="auto"/>
          </w:divBdr>
        </w:div>
        <w:div w:id="992684521">
          <w:marLeft w:val="0"/>
          <w:marRight w:val="0"/>
          <w:marTop w:val="0"/>
          <w:marBottom w:val="0"/>
          <w:divBdr>
            <w:top w:val="none" w:sz="0" w:space="0" w:color="auto"/>
            <w:left w:val="none" w:sz="0" w:space="0" w:color="auto"/>
            <w:bottom w:val="none" w:sz="0" w:space="0" w:color="auto"/>
            <w:right w:val="none" w:sz="0" w:space="0" w:color="auto"/>
          </w:divBdr>
          <w:divsChild>
            <w:div w:id="1128864998">
              <w:marLeft w:val="0"/>
              <w:marRight w:val="0"/>
              <w:marTop w:val="0"/>
              <w:marBottom w:val="0"/>
              <w:divBdr>
                <w:top w:val="none" w:sz="0" w:space="0" w:color="auto"/>
                <w:left w:val="none" w:sz="0" w:space="0" w:color="auto"/>
                <w:bottom w:val="none" w:sz="0" w:space="0" w:color="auto"/>
                <w:right w:val="none" w:sz="0" w:space="0" w:color="auto"/>
              </w:divBdr>
            </w:div>
          </w:divsChild>
        </w:div>
        <w:div w:id="1811483564">
          <w:marLeft w:val="0"/>
          <w:marRight w:val="0"/>
          <w:marTop w:val="0"/>
          <w:marBottom w:val="0"/>
          <w:divBdr>
            <w:top w:val="none" w:sz="0" w:space="0" w:color="auto"/>
            <w:left w:val="none" w:sz="0" w:space="0" w:color="auto"/>
            <w:bottom w:val="none" w:sz="0" w:space="0" w:color="auto"/>
            <w:right w:val="none" w:sz="0" w:space="0" w:color="auto"/>
          </w:divBdr>
        </w:div>
        <w:div w:id="1983150674">
          <w:marLeft w:val="0"/>
          <w:marRight w:val="0"/>
          <w:marTop w:val="0"/>
          <w:marBottom w:val="0"/>
          <w:divBdr>
            <w:top w:val="none" w:sz="0" w:space="0" w:color="auto"/>
            <w:left w:val="none" w:sz="0" w:space="0" w:color="auto"/>
            <w:bottom w:val="none" w:sz="0" w:space="0" w:color="auto"/>
            <w:right w:val="none" w:sz="0" w:space="0" w:color="auto"/>
          </w:divBdr>
          <w:divsChild>
            <w:div w:id="1397967687">
              <w:marLeft w:val="0"/>
              <w:marRight w:val="0"/>
              <w:marTop w:val="0"/>
              <w:marBottom w:val="0"/>
              <w:divBdr>
                <w:top w:val="none" w:sz="0" w:space="0" w:color="auto"/>
                <w:left w:val="none" w:sz="0" w:space="0" w:color="auto"/>
                <w:bottom w:val="none" w:sz="0" w:space="0" w:color="auto"/>
                <w:right w:val="none" w:sz="0" w:space="0" w:color="auto"/>
              </w:divBdr>
            </w:div>
          </w:divsChild>
        </w:div>
        <w:div w:id="1426415592">
          <w:marLeft w:val="0"/>
          <w:marRight w:val="0"/>
          <w:marTop w:val="300"/>
          <w:marBottom w:val="0"/>
          <w:divBdr>
            <w:top w:val="none" w:sz="0" w:space="0" w:color="auto"/>
            <w:left w:val="none" w:sz="0" w:space="0" w:color="auto"/>
            <w:bottom w:val="none" w:sz="0" w:space="0" w:color="auto"/>
            <w:right w:val="none" w:sz="0" w:space="0" w:color="auto"/>
          </w:divBdr>
          <w:divsChild>
            <w:div w:id="1874004184">
              <w:marLeft w:val="0"/>
              <w:marRight w:val="0"/>
              <w:marTop w:val="0"/>
              <w:marBottom w:val="0"/>
              <w:divBdr>
                <w:top w:val="none" w:sz="0" w:space="0" w:color="auto"/>
                <w:left w:val="none" w:sz="0" w:space="0" w:color="auto"/>
                <w:bottom w:val="none" w:sz="0" w:space="0" w:color="auto"/>
                <w:right w:val="none" w:sz="0" w:space="0" w:color="auto"/>
              </w:divBdr>
              <w:divsChild>
                <w:div w:id="89635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36336">
          <w:marLeft w:val="0"/>
          <w:marRight w:val="0"/>
          <w:marTop w:val="300"/>
          <w:marBottom w:val="0"/>
          <w:divBdr>
            <w:top w:val="none" w:sz="0" w:space="0" w:color="auto"/>
            <w:left w:val="none" w:sz="0" w:space="0" w:color="auto"/>
            <w:bottom w:val="none" w:sz="0" w:space="0" w:color="auto"/>
            <w:right w:val="none" w:sz="0" w:space="0" w:color="auto"/>
          </w:divBdr>
          <w:divsChild>
            <w:div w:id="983005932">
              <w:marLeft w:val="0"/>
              <w:marRight w:val="0"/>
              <w:marTop w:val="0"/>
              <w:marBottom w:val="0"/>
              <w:divBdr>
                <w:top w:val="none" w:sz="0" w:space="0" w:color="auto"/>
                <w:left w:val="none" w:sz="0" w:space="0" w:color="auto"/>
                <w:bottom w:val="none" w:sz="0" w:space="0" w:color="auto"/>
                <w:right w:val="none" w:sz="0" w:space="0" w:color="auto"/>
              </w:divBdr>
              <w:divsChild>
                <w:div w:id="1924071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759524">
          <w:marLeft w:val="0"/>
          <w:marRight w:val="0"/>
          <w:marTop w:val="300"/>
          <w:marBottom w:val="0"/>
          <w:divBdr>
            <w:top w:val="none" w:sz="0" w:space="0" w:color="auto"/>
            <w:left w:val="none" w:sz="0" w:space="0" w:color="auto"/>
            <w:bottom w:val="none" w:sz="0" w:space="0" w:color="auto"/>
            <w:right w:val="none" w:sz="0" w:space="0" w:color="auto"/>
          </w:divBdr>
          <w:divsChild>
            <w:div w:id="589505004">
              <w:marLeft w:val="0"/>
              <w:marRight w:val="0"/>
              <w:marTop w:val="0"/>
              <w:marBottom w:val="0"/>
              <w:divBdr>
                <w:top w:val="none" w:sz="0" w:space="0" w:color="auto"/>
                <w:left w:val="none" w:sz="0" w:space="0" w:color="auto"/>
                <w:bottom w:val="none" w:sz="0" w:space="0" w:color="auto"/>
                <w:right w:val="none" w:sz="0" w:space="0" w:color="auto"/>
              </w:divBdr>
              <w:divsChild>
                <w:div w:id="661081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482947">
          <w:marLeft w:val="0"/>
          <w:marRight w:val="0"/>
          <w:marTop w:val="300"/>
          <w:marBottom w:val="0"/>
          <w:divBdr>
            <w:top w:val="none" w:sz="0" w:space="0" w:color="auto"/>
            <w:left w:val="none" w:sz="0" w:space="0" w:color="auto"/>
            <w:bottom w:val="none" w:sz="0" w:space="0" w:color="auto"/>
            <w:right w:val="none" w:sz="0" w:space="0" w:color="auto"/>
          </w:divBdr>
          <w:divsChild>
            <w:div w:id="1151561780">
              <w:marLeft w:val="0"/>
              <w:marRight w:val="0"/>
              <w:marTop w:val="0"/>
              <w:marBottom w:val="0"/>
              <w:divBdr>
                <w:top w:val="none" w:sz="0" w:space="0" w:color="auto"/>
                <w:left w:val="none" w:sz="0" w:space="0" w:color="auto"/>
                <w:bottom w:val="none" w:sz="0" w:space="0" w:color="auto"/>
                <w:right w:val="none" w:sz="0" w:space="0" w:color="auto"/>
              </w:divBdr>
              <w:divsChild>
                <w:div w:id="26453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132447">
      <w:bodyDiv w:val="1"/>
      <w:marLeft w:val="0"/>
      <w:marRight w:val="0"/>
      <w:marTop w:val="0"/>
      <w:marBottom w:val="0"/>
      <w:divBdr>
        <w:top w:val="none" w:sz="0" w:space="0" w:color="auto"/>
        <w:left w:val="none" w:sz="0" w:space="0" w:color="auto"/>
        <w:bottom w:val="none" w:sz="0" w:space="0" w:color="auto"/>
        <w:right w:val="none" w:sz="0" w:space="0" w:color="auto"/>
      </w:divBdr>
      <w:divsChild>
        <w:div w:id="652411499">
          <w:marLeft w:val="0"/>
          <w:marRight w:val="0"/>
          <w:marTop w:val="0"/>
          <w:marBottom w:val="0"/>
          <w:divBdr>
            <w:top w:val="none" w:sz="0" w:space="0" w:color="auto"/>
            <w:left w:val="none" w:sz="0" w:space="0" w:color="auto"/>
            <w:bottom w:val="none" w:sz="0" w:space="0" w:color="auto"/>
            <w:right w:val="none" w:sz="0" w:space="0" w:color="auto"/>
          </w:divBdr>
        </w:div>
        <w:div w:id="54595515">
          <w:marLeft w:val="0"/>
          <w:marRight w:val="0"/>
          <w:marTop w:val="0"/>
          <w:marBottom w:val="0"/>
          <w:divBdr>
            <w:top w:val="none" w:sz="0" w:space="0" w:color="auto"/>
            <w:left w:val="none" w:sz="0" w:space="0" w:color="auto"/>
            <w:bottom w:val="none" w:sz="0" w:space="0" w:color="auto"/>
            <w:right w:val="none" w:sz="0" w:space="0" w:color="auto"/>
          </w:divBdr>
          <w:divsChild>
            <w:div w:id="1089698227">
              <w:marLeft w:val="0"/>
              <w:marRight w:val="0"/>
              <w:marTop w:val="0"/>
              <w:marBottom w:val="0"/>
              <w:divBdr>
                <w:top w:val="none" w:sz="0" w:space="0" w:color="auto"/>
                <w:left w:val="none" w:sz="0" w:space="0" w:color="auto"/>
                <w:bottom w:val="none" w:sz="0" w:space="0" w:color="auto"/>
                <w:right w:val="none" w:sz="0" w:space="0" w:color="auto"/>
              </w:divBdr>
            </w:div>
          </w:divsChild>
        </w:div>
        <w:div w:id="2094666692">
          <w:marLeft w:val="0"/>
          <w:marRight w:val="0"/>
          <w:marTop w:val="0"/>
          <w:marBottom w:val="0"/>
          <w:divBdr>
            <w:top w:val="none" w:sz="0" w:space="0" w:color="auto"/>
            <w:left w:val="none" w:sz="0" w:space="0" w:color="auto"/>
            <w:bottom w:val="none" w:sz="0" w:space="0" w:color="auto"/>
            <w:right w:val="none" w:sz="0" w:space="0" w:color="auto"/>
          </w:divBdr>
        </w:div>
        <w:div w:id="1032606590">
          <w:marLeft w:val="0"/>
          <w:marRight w:val="0"/>
          <w:marTop w:val="0"/>
          <w:marBottom w:val="0"/>
          <w:divBdr>
            <w:top w:val="none" w:sz="0" w:space="0" w:color="auto"/>
            <w:left w:val="none" w:sz="0" w:space="0" w:color="auto"/>
            <w:bottom w:val="none" w:sz="0" w:space="0" w:color="auto"/>
            <w:right w:val="none" w:sz="0" w:space="0" w:color="auto"/>
          </w:divBdr>
          <w:divsChild>
            <w:div w:id="1293251644">
              <w:marLeft w:val="0"/>
              <w:marRight w:val="0"/>
              <w:marTop w:val="0"/>
              <w:marBottom w:val="0"/>
              <w:divBdr>
                <w:top w:val="none" w:sz="0" w:space="0" w:color="auto"/>
                <w:left w:val="none" w:sz="0" w:space="0" w:color="auto"/>
                <w:bottom w:val="none" w:sz="0" w:space="0" w:color="auto"/>
                <w:right w:val="none" w:sz="0" w:space="0" w:color="auto"/>
              </w:divBdr>
            </w:div>
          </w:divsChild>
        </w:div>
        <w:div w:id="912469019">
          <w:marLeft w:val="0"/>
          <w:marRight w:val="0"/>
          <w:marTop w:val="0"/>
          <w:marBottom w:val="0"/>
          <w:divBdr>
            <w:top w:val="none" w:sz="0" w:space="0" w:color="auto"/>
            <w:left w:val="none" w:sz="0" w:space="0" w:color="auto"/>
            <w:bottom w:val="none" w:sz="0" w:space="0" w:color="auto"/>
            <w:right w:val="none" w:sz="0" w:space="0" w:color="auto"/>
          </w:divBdr>
        </w:div>
        <w:div w:id="1998917102">
          <w:marLeft w:val="0"/>
          <w:marRight w:val="0"/>
          <w:marTop w:val="0"/>
          <w:marBottom w:val="0"/>
          <w:divBdr>
            <w:top w:val="none" w:sz="0" w:space="0" w:color="auto"/>
            <w:left w:val="none" w:sz="0" w:space="0" w:color="auto"/>
            <w:bottom w:val="none" w:sz="0" w:space="0" w:color="auto"/>
            <w:right w:val="none" w:sz="0" w:space="0" w:color="auto"/>
          </w:divBdr>
          <w:divsChild>
            <w:div w:id="745300215">
              <w:marLeft w:val="0"/>
              <w:marRight w:val="0"/>
              <w:marTop w:val="0"/>
              <w:marBottom w:val="0"/>
              <w:divBdr>
                <w:top w:val="none" w:sz="0" w:space="0" w:color="auto"/>
                <w:left w:val="none" w:sz="0" w:space="0" w:color="auto"/>
                <w:bottom w:val="none" w:sz="0" w:space="0" w:color="auto"/>
                <w:right w:val="none" w:sz="0" w:space="0" w:color="auto"/>
              </w:divBdr>
            </w:div>
          </w:divsChild>
        </w:div>
        <w:div w:id="1678074852">
          <w:marLeft w:val="0"/>
          <w:marRight w:val="0"/>
          <w:marTop w:val="0"/>
          <w:marBottom w:val="0"/>
          <w:divBdr>
            <w:top w:val="none" w:sz="0" w:space="0" w:color="auto"/>
            <w:left w:val="none" w:sz="0" w:space="0" w:color="auto"/>
            <w:bottom w:val="none" w:sz="0" w:space="0" w:color="auto"/>
            <w:right w:val="none" w:sz="0" w:space="0" w:color="auto"/>
          </w:divBdr>
        </w:div>
        <w:div w:id="1307664725">
          <w:marLeft w:val="0"/>
          <w:marRight w:val="0"/>
          <w:marTop w:val="0"/>
          <w:marBottom w:val="0"/>
          <w:divBdr>
            <w:top w:val="none" w:sz="0" w:space="0" w:color="auto"/>
            <w:left w:val="none" w:sz="0" w:space="0" w:color="auto"/>
            <w:bottom w:val="none" w:sz="0" w:space="0" w:color="auto"/>
            <w:right w:val="none" w:sz="0" w:space="0" w:color="auto"/>
          </w:divBdr>
          <w:divsChild>
            <w:div w:id="974718742">
              <w:marLeft w:val="0"/>
              <w:marRight w:val="0"/>
              <w:marTop w:val="0"/>
              <w:marBottom w:val="0"/>
              <w:divBdr>
                <w:top w:val="none" w:sz="0" w:space="0" w:color="auto"/>
                <w:left w:val="none" w:sz="0" w:space="0" w:color="auto"/>
                <w:bottom w:val="none" w:sz="0" w:space="0" w:color="auto"/>
                <w:right w:val="none" w:sz="0" w:space="0" w:color="auto"/>
              </w:divBdr>
            </w:div>
          </w:divsChild>
        </w:div>
        <w:div w:id="746342537">
          <w:marLeft w:val="0"/>
          <w:marRight w:val="0"/>
          <w:marTop w:val="0"/>
          <w:marBottom w:val="0"/>
          <w:divBdr>
            <w:top w:val="none" w:sz="0" w:space="0" w:color="auto"/>
            <w:left w:val="none" w:sz="0" w:space="0" w:color="auto"/>
            <w:bottom w:val="none" w:sz="0" w:space="0" w:color="auto"/>
            <w:right w:val="none" w:sz="0" w:space="0" w:color="auto"/>
          </w:divBdr>
        </w:div>
        <w:div w:id="1129787892">
          <w:marLeft w:val="0"/>
          <w:marRight w:val="0"/>
          <w:marTop w:val="0"/>
          <w:marBottom w:val="0"/>
          <w:divBdr>
            <w:top w:val="none" w:sz="0" w:space="0" w:color="auto"/>
            <w:left w:val="none" w:sz="0" w:space="0" w:color="auto"/>
            <w:bottom w:val="none" w:sz="0" w:space="0" w:color="auto"/>
            <w:right w:val="none" w:sz="0" w:space="0" w:color="auto"/>
          </w:divBdr>
          <w:divsChild>
            <w:div w:id="1146901315">
              <w:marLeft w:val="0"/>
              <w:marRight w:val="0"/>
              <w:marTop w:val="0"/>
              <w:marBottom w:val="0"/>
              <w:divBdr>
                <w:top w:val="none" w:sz="0" w:space="0" w:color="auto"/>
                <w:left w:val="none" w:sz="0" w:space="0" w:color="auto"/>
                <w:bottom w:val="none" w:sz="0" w:space="0" w:color="auto"/>
                <w:right w:val="none" w:sz="0" w:space="0" w:color="auto"/>
              </w:divBdr>
            </w:div>
          </w:divsChild>
        </w:div>
        <w:div w:id="2057701730">
          <w:marLeft w:val="0"/>
          <w:marRight w:val="0"/>
          <w:marTop w:val="0"/>
          <w:marBottom w:val="0"/>
          <w:divBdr>
            <w:top w:val="none" w:sz="0" w:space="0" w:color="auto"/>
            <w:left w:val="none" w:sz="0" w:space="0" w:color="auto"/>
            <w:bottom w:val="none" w:sz="0" w:space="0" w:color="auto"/>
            <w:right w:val="none" w:sz="0" w:space="0" w:color="auto"/>
          </w:divBdr>
        </w:div>
        <w:div w:id="1781487967">
          <w:marLeft w:val="0"/>
          <w:marRight w:val="0"/>
          <w:marTop w:val="0"/>
          <w:marBottom w:val="0"/>
          <w:divBdr>
            <w:top w:val="none" w:sz="0" w:space="0" w:color="auto"/>
            <w:left w:val="none" w:sz="0" w:space="0" w:color="auto"/>
            <w:bottom w:val="none" w:sz="0" w:space="0" w:color="auto"/>
            <w:right w:val="none" w:sz="0" w:space="0" w:color="auto"/>
          </w:divBdr>
          <w:divsChild>
            <w:div w:id="62148146">
              <w:marLeft w:val="0"/>
              <w:marRight w:val="0"/>
              <w:marTop w:val="0"/>
              <w:marBottom w:val="0"/>
              <w:divBdr>
                <w:top w:val="none" w:sz="0" w:space="0" w:color="auto"/>
                <w:left w:val="none" w:sz="0" w:space="0" w:color="auto"/>
                <w:bottom w:val="none" w:sz="0" w:space="0" w:color="auto"/>
                <w:right w:val="none" w:sz="0" w:space="0" w:color="auto"/>
              </w:divBdr>
            </w:div>
          </w:divsChild>
        </w:div>
        <w:div w:id="895122926">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sChild>
            <w:div w:id="1391926401">
              <w:marLeft w:val="0"/>
              <w:marRight w:val="0"/>
              <w:marTop w:val="0"/>
              <w:marBottom w:val="0"/>
              <w:divBdr>
                <w:top w:val="none" w:sz="0" w:space="0" w:color="auto"/>
                <w:left w:val="none" w:sz="0" w:space="0" w:color="auto"/>
                <w:bottom w:val="none" w:sz="0" w:space="0" w:color="auto"/>
                <w:right w:val="none" w:sz="0" w:space="0" w:color="auto"/>
              </w:divBdr>
            </w:div>
          </w:divsChild>
        </w:div>
        <w:div w:id="2091611640">
          <w:marLeft w:val="0"/>
          <w:marRight w:val="0"/>
          <w:marTop w:val="300"/>
          <w:marBottom w:val="0"/>
          <w:divBdr>
            <w:top w:val="none" w:sz="0" w:space="0" w:color="auto"/>
            <w:left w:val="none" w:sz="0" w:space="0" w:color="auto"/>
            <w:bottom w:val="none" w:sz="0" w:space="0" w:color="auto"/>
            <w:right w:val="none" w:sz="0" w:space="0" w:color="auto"/>
          </w:divBdr>
          <w:divsChild>
            <w:div w:id="151027557">
              <w:marLeft w:val="0"/>
              <w:marRight w:val="0"/>
              <w:marTop w:val="0"/>
              <w:marBottom w:val="0"/>
              <w:divBdr>
                <w:top w:val="none" w:sz="0" w:space="0" w:color="auto"/>
                <w:left w:val="none" w:sz="0" w:space="0" w:color="auto"/>
                <w:bottom w:val="none" w:sz="0" w:space="0" w:color="auto"/>
                <w:right w:val="none" w:sz="0" w:space="0" w:color="auto"/>
              </w:divBdr>
              <w:divsChild>
                <w:div w:id="1988589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729185">
          <w:marLeft w:val="0"/>
          <w:marRight w:val="0"/>
          <w:marTop w:val="300"/>
          <w:marBottom w:val="0"/>
          <w:divBdr>
            <w:top w:val="none" w:sz="0" w:space="0" w:color="auto"/>
            <w:left w:val="none" w:sz="0" w:space="0" w:color="auto"/>
            <w:bottom w:val="none" w:sz="0" w:space="0" w:color="auto"/>
            <w:right w:val="none" w:sz="0" w:space="0" w:color="auto"/>
          </w:divBdr>
          <w:divsChild>
            <w:div w:id="1286428676">
              <w:marLeft w:val="0"/>
              <w:marRight w:val="0"/>
              <w:marTop w:val="0"/>
              <w:marBottom w:val="0"/>
              <w:divBdr>
                <w:top w:val="none" w:sz="0" w:space="0" w:color="auto"/>
                <w:left w:val="none" w:sz="0" w:space="0" w:color="auto"/>
                <w:bottom w:val="none" w:sz="0" w:space="0" w:color="auto"/>
                <w:right w:val="none" w:sz="0" w:space="0" w:color="auto"/>
              </w:divBdr>
              <w:divsChild>
                <w:div w:id="1332484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09025">
          <w:marLeft w:val="0"/>
          <w:marRight w:val="0"/>
          <w:marTop w:val="300"/>
          <w:marBottom w:val="0"/>
          <w:divBdr>
            <w:top w:val="none" w:sz="0" w:space="0" w:color="auto"/>
            <w:left w:val="none" w:sz="0" w:space="0" w:color="auto"/>
            <w:bottom w:val="none" w:sz="0" w:space="0" w:color="auto"/>
            <w:right w:val="none" w:sz="0" w:space="0" w:color="auto"/>
          </w:divBdr>
          <w:divsChild>
            <w:div w:id="1191381168">
              <w:marLeft w:val="0"/>
              <w:marRight w:val="0"/>
              <w:marTop w:val="0"/>
              <w:marBottom w:val="0"/>
              <w:divBdr>
                <w:top w:val="none" w:sz="0" w:space="0" w:color="auto"/>
                <w:left w:val="none" w:sz="0" w:space="0" w:color="auto"/>
                <w:bottom w:val="none" w:sz="0" w:space="0" w:color="auto"/>
                <w:right w:val="none" w:sz="0" w:space="0" w:color="auto"/>
              </w:divBdr>
              <w:divsChild>
                <w:div w:id="770203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7555492">
          <w:marLeft w:val="0"/>
          <w:marRight w:val="0"/>
          <w:marTop w:val="300"/>
          <w:marBottom w:val="0"/>
          <w:divBdr>
            <w:top w:val="none" w:sz="0" w:space="0" w:color="auto"/>
            <w:left w:val="none" w:sz="0" w:space="0" w:color="auto"/>
            <w:bottom w:val="none" w:sz="0" w:space="0" w:color="auto"/>
            <w:right w:val="none" w:sz="0" w:space="0" w:color="auto"/>
          </w:divBdr>
          <w:divsChild>
            <w:div w:id="936133843">
              <w:marLeft w:val="0"/>
              <w:marRight w:val="0"/>
              <w:marTop w:val="0"/>
              <w:marBottom w:val="0"/>
              <w:divBdr>
                <w:top w:val="none" w:sz="0" w:space="0" w:color="auto"/>
                <w:left w:val="none" w:sz="0" w:space="0" w:color="auto"/>
                <w:bottom w:val="none" w:sz="0" w:space="0" w:color="auto"/>
                <w:right w:val="none" w:sz="0" w:space="0" w:color="auto"/>
              </w:divBdr>
              <w:divsChild>
                <w:div w:id="785588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212187">
      <w:bodyDiv w:val="1"/>
      <w:marLeft w:val="0"/>
      <w:marRight w:val="0"/>
      <w:marTop w:val="0"/>
      <w:marBottom w:val="0"/>
      <w:divBdr>
        <w:top w:val="none" w:sz="0" w:space="0" w:color="auto"/>
        <w:left w:val="none" w:sz="0" w:space="0" w:color="auto"/>
        <w:bottom w:val="none" w:sz="0" w:space="0" w:color="auto"/>
        <w:right w:val="none" w:sz="0" w:space="0" w:color="auto"/>
      </w:divBdr>
      <w:divsChild>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290014521">
          <w:marLeft w:val="0"/>
          <w:marRight w:val="0"/>
          <w:marTop w:val="0"/>
          <w:marBottom w:val="0"/>
          <w:divBdr>
            <w:top w:val="none" w:sz="0" w:space="0" w:color="auto"/>
            <w:left w:val="none" w:sz="0" w:space="0" w:color="auto"/>
            <w:bottom w:val="none" w:sz="0" w:space="0" w:color="auto"/>
            <w:right w:val="none" w:sz="0" w:space="0" w:color="auto"/>
          </w:divBdr>
        </w:div>
        <w:div w:id="324868105">
          <w:marLeft w:val="0"/>
          <w:marRight w:val="0"/>
          <w:marTop w:val="300"/>
          <w:marBottom w:val="0"/>
          <w:divBdr>
            <w:top w:val="none" w:sz="0" w:space="0" w:color="auto"/>
            <w:left w:val="none" w:sz="0" w:space="0" w:color="auto"/>
            <w:bottom w:val="none" w:sz="0" w:space="0" w:color="auto"/>
            <w:right w:val="none" w:sz="0" w:space="0" w:color="auto"/>
          </w:divBdr>
          <w:divsChild>
            <w:div w:id="437681745">
              <w:marLeft w:val="0"/>
              <w:marRight w:val="0"/>
              <w:marTop w:val="0"/>
              <w:marBottom w:val="0"/>
              <w:divBdr>
                <w:top w:val="none" w:sz="0" w:space="0" w:color="auto"/>
                <w:left w:val="none" w:sz="0" w:space="0" w:color="auto"/>
                <w:bottom w:val="none" w:sz="0" w:space="0" w:color="auto"/>
                <w:right w:val="none" w:sz="0" w:space="0" w:color="auto"/>
              </w:divBdr>
              <w:divsChild>
                <w:div w:id="1120148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365301">
          <w:marLeft w:val="0"/>
          <w:marRight w:val="0"/>
          <w:marTop w:val="0"/>
          <w:marBottom w:val="0"/>
          <w:divBdr>
            <w:top w:val="none" w:sz="0" w:space="0" w:color="auto"/>
            <w:left w:val="none" w:sz="0" w:space="0" w:color="auto"/>
            <w:bottom w:val="none" w:sz="0" w:space="0" w:color="auto"/>
            <w:right w:val="none" w:sz="0" w:space="0" w:color="auto"/>
          </w:divBdr>
        </w:div>
        <w:div w:id="502399539">
          <w:marLeft w:val="0"/>
          <w:marRight w:val="0"/>
          <w:marTop w:val="0"/>
          <w:marBottom w:val="0"/>
          <w:divBdr>
            <w:top w:val="none" w:sz="0" w:space="0" w:color="auto"/>
            <w:left w:val="none" w:sz="0" w:space="0" w:color="auto"/>
            <w:bottom w:val="none" w:sz="0" w:space="0" w:color="auto"/>
            <w:right w:val="none" w:sz="0" w:space="0" w:color="auto"/>
          </w:divBdr>
        </w:div>
        <w:div w:id="525412042">
          <w:marLeft w:val="0"/>
          <w:marRight w:val="0"/>
          <w:marTop w:val="0"/>
          <w:marBottom w:val="0"/>
          <w:divBdr>
            <w:top w:val="none" w:sz="0" w:space="0" w:color="auto"/>
            <w:left w:val="none" w:sz="0" w:space="0" w:color="auto"/>
            <w:bottom w:val="none" w:sz="0" w:space="0" w:color="auto"/>
            <w:right w:val="none" w:sz="0" w:space="0" w:color="auto"/>
          </w:divBdr>
        </w:div>
        <w:div w:id="835847658">
          <w:marLeft w:val="0"/>
          <w:marRight w:val="0"/>
          <w:marTop w:val="0"/>
          <w:marBottom w:val="0"/>
          <w:divBdr>
            <w:top w:val="none" w:sz="0" w:space="0" w:color="auto"/>
            <w:left w:val="none" w:sz="0" w:space="0" w:color="auto"/>
            <w:bottom w:val="none" w:sz="0" w:space="0" w:color="auto"/>
            <w:right w:val="none" w:sz="0" w:space="0" w:color="auto"/>
          </w:divBdr>
          <w:divsChild>
            <w:div w:id="170802465">
              <w:marLeft w:val="0"/>
              <w:marRight w:val="0"/>
              <w:marTop w:val="0"/>
              <w:marBottom w:val="0"/>
              <w:divBdr>
                <w:top w:val="none" w:sz="0" w:space="0" w:color="auto"/>
                <w:left w:val="none" w:sz="0" w:space="0" w:color="auto"/>
                <w:bottom w:val="none" w:sz="0" w:space="0" w:color="auto"/>
                <w:right w:val="none" w:sz="0" w:space="0" w:color="auto"/>
              </w:divBdr>
            </w:div>
          </w:divsChild>
        </w:div>
        <w:div w:id="902132921">
          <w:marLeft w:val="0"/>
          <w:marRight w:val="0"/>
          <w:marTop w:val="0"/>
          <w:marBottom w:val="0"/>
          <w:divBdr>
            <w:top w:val="none" w:sz="0" w:space="0" w:color="auto"/>
            <w:left w:val="none" w:sz="0" w:space="0" w:color="auto"/>
            <w:bottom w:val="none" w:sz="0" w:space="0" w:color="auto"/>
            <w:right w:val="none" w:sz="0" w:space="0" w:color="auto"/>
          </w:divBdr>
        </w:div>
        <w:div w:id="1022634982">
          <w:marLeft w:val="0"/>
          <w:marRight w:val="0"/>
          <w:marTop w:val="0"/>
          <w:marBottom w:val="0"/>
          <w:divBdr>
            <w:top w:val="none" w:sz="0" w:space="0" w:color="auto"/>
            <w:left w:val="none" w:sz="0" w:space="0" w:color="auto"/>
            <w:bottom w:val="none" w:sz="0" w:space="0" w:color="auto"/>
            <w:right w:val="none" w:sz="0" w:space="0" w:color="auto"/>
          </w:divBdr>
          <w:divsChild>
            <w:div w:id="711149087">
              <w:marLeft w:val="0"/>
              <w:marRight w:val="0"/>
              <w:marTop w:val="0"/>
              <w:marBottom w:val="0"/>
              <w:divBdr>
                <w:top w:val="none" w:sz="0" w:space="0" w:color="auto"/>
                <w:left w:val="none" w:sz="0" w:space="0" w:color="auto"/>
                <w:bottom w:val="none" w:sz="0" w:space="0" w:color="auto"/>
                <w:right w:val="none" w:sz="0" w:space="0" w:color="auto"/>
              </w:divBdr>
            </w:div>
          </w:divsChild>
        </w:div>
        <w:div w:id="1249079918">
          <w:marLeft w:val="0"/>
          <w:marRight w:val="0"/>
          <w:marTop w:val="0"/>
          <w:marBottom w:val="0"/>
          <w:divBdr>
            <w:top w:val="none" w:sz="0" w:space="0" w:color="auto"/>
            <w:left w:val="none" w:sz="0" w:space="0" w:color="auto"/>
            <w:bottom w:val="none" w:sz="0" w:space="0" w:color="auto"/>
            <w:right w:val="none" w:sz="0" w:space="0" w:color="auto"/>
          </w:divBdr>
          <w:divsChild>
            <w:div w:id="459342380">
              <w:marLeft w:val="0"/>
              <w:marRight w:val="0"/>
              <w:marTop w:val="0"/>
              <w:marBottom w:val="0"/>
              <w:divBdr>
                <w:top w:val="none" w:sz="0" w:space="0" w:color="auto"/>
                <w:left w:val="none" w:sz="0" w:space="0" w:color="auto"/>
                <w:bottom w:val="none" w:sz="0" w:space="0" w:color="auto"/>
                <w:right w:val="none" w:sz="0" w:space="0" w:color="auto"/>
              </w:divBdr>
            </w:div>
          </w:divsChild>
        </w:div>
        <w:div w:id="1253272624">
          <w:marLeft w:val="0"/>
          <w:marRight w:val="0"/>
          <w:marTop w:val="0"/>
          <w:marBottom w:val="0"/>
          <w:divBdr>
            <w:top w:val="none" w:sz="0" w:space="0" w:color="auto"/>
            <w:left w:val="none" w:sz="0" w:space="0" w:color="auto"/>
            <w:bottom w:val="none" w:sz="0" w:space="0" w:color="auto"/>
            <w:right w:val="none" w:sz="0" w:space="0" w:color="auto"/>
          </w:divBdr>
          <w:divsChild>
            <w:div w:id="1498033787">
              <w:marLeft w:val="0"/>
              <w:marRight w:val="0"/>
              <w:marTop w:val="0"/>
              <w:marBottom w:val="0"/>
              <w:divBdr>
                <w:top w:val="none" w:sz="0" w:space="0" w:color="auto"/>
                <w:left w:val="none" w:sz="0" w:space="0" w:color="auto"/>
                <w:bottom w:val="none" w:sz="0" w:space="0" w:color="auto"/>
                <w:right w:val="none" w:sz="0" w:space="0" w:color="auto"/>
              </w:divBdr>
            </w:div>
          </w:divsChild>
        </w:div>
        <w:div w:id="1302226614">
          <w:marLeft w:val="0"/>
          <w:marRight w:val="0"/>
          <w:marTop w:val="0"/>
          <w:marBottom w:val="0"/>
          <w:divBdr>
            <w:top w:val="none" w:sz="0" w:space="0" w:color="auto"/>
            <w:left w:val="none" w:sz="0" w:space="0" w:color="auto"/>
            <w:bottom w:val="none" w:sz="0" w:space="0" w:color="auto"/>
            <w:right w:val="none" w:sz="0" w:space="0" w:color="auto"/>
          </w:divBdr>
          <w:divsChild>
            <w:div w:id="662855672">
              <w:marLeft w:val="0"/>
              <w:marRight w:val="0"/>
              <w:marTop w:val="0"/>
              <w:marBottom w:val="0"/>
              <w:divBdr>
                <w:top w:val="none" w:sz="0" w:space="0" w:color="auto"/>
                <w:left w:val="none" w:sz="0" w:space="0" w:color="auto"/>
                <w:bottom w:val="none" w:sz="0" w:space="0" w:color="auto"/>
                <w:right w:val="none" w:sz="0" w:space="0" w:color="auto"/>
              </w:divBdr>
            </w:div>
          </w:divsChild>
        </w:div>
        <w:div w:id="1533300182">
          <w:marLeft w:val="0"/>
          <w:marRight w:val="0"/>
          <w:marTop w:val="0"/>
          <w:marBottom w:val="0"/>
          <w:divBdr>
            <w:top w:val="none" w:sz="0" w:space="0" w:color="auto"/>
            <w:left w:val="none" w:sz="0" w:space="0" w:color="auto"/>
            <w:bottom w:val="none" w:sz="0" w:space="0" w:color="auto"/>
            <w:right w:val="none" w:sz="0" w:space="0" w:color="auto"/>
          </w:divBdr>
        </w:div>
        <w:div w:id="1568109521">
          <w:marLeft w:val="0"/>
          <w:marRight w:val="0"/>
          <w:marTop w:val="300"/>
          <w:marBottom w:val="0"/>
          <w:divBdr>
            <w:top w:val="none" w:sz="0" w:space="0" w:color="auto"/>
            <w:left w:val="none" w:sz="0" w:space="0" w:color="auto"/>
            <w:bottom w:val="none" w:sz="0" w:space="0" w:color="auto"/>
            <w:right w:val="none" w:sz="0" w:space="0" w:color="auto"/>
          </w:divBdr>
          <w:divsChild>
            <w:div w:id="1851407977">
              <w:marLeft w:val="0"/>
              <w:marRight w:val="0"/>
              <w:marTop w:val="0"/>
              <w:marBottom w:val="0"/>
              <w:divBdr>
                <w:top w:val="none" w:sz="0" w:space="0" w:color="auto"/>
                <w:left w:val="none" w:sz="0" w:space="0" w:color="auto"/>
                <w:bottom w:val="none" w:sz="0" w:space="0" w:color="auto"/>
                <w:right w:val="none" w:sz="0" w:space="0" w:color="auto"/>
              </w:divBdr>
              <w:divsChild>
                <w:div w:id="17774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03454">
          <w:marLeft w:val="0"/>
          <w:marRight w:val="0"/>
          <w:marTop w:val="300"/>
          <w:marBottom w:val="0"/>
          <w:divBdr>
            <w:top w:val="none" w:sz="0" w:space="0" w:color="auto"/>
            <w:left w:val="none" w:sz="0" w:space="0" w:color="auto"/>
            <w:bottom w:val="none" w:sz="0" w:space="0" w:color="auto"/>
            <w:right w:val="none" w:sz="0" w:space="0" w:color="auto"/>
          </w:divBdr>
          <w:divsChild>
            <w:div w:id="387072658">
              <w:marLeft w:val="0"/>
              <w:marRight w:val="0"/>
              <w:marTop w:val="0"/>
              <w:marBottom w:val="0"/>
              <w:divBdr>
                <w:top w:val="none" w:sz="0" w:space="0" w:color="auto"/>
                <w:left w:val="none" w:sz="0" w:space="0" w:color="auto"/>
                <w:bottom w:val="none" w:sz="0" w:space="0" w:color="auto"/>
                <w:right w:val="none" w:sz="0" w:space="0" w:color="auto"/>
              </w:divBdr>
              <w:divsChild>
                <w:div w:id="26203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365134">
          <w:marLeft w:val="0"/>
          <w:marRight w:val="0"/>
          <w:marTop w:val="300"/>
          <w:marBottom w:val="0"/>
          <w:divBdr>
            <w:top w:val="none" w:sz="0" w:space="0" w:color="auto"/>
            <w:left w:val="none" w:sz="0" w:space="0" w:color="auto"/>
            <w:bottom w:val="none" w:sz="0" w:space="0" w:color="auto"/>
            <w:right w:val="none" w:sz="0" w:space="0" w:color="auto"/>
          </w:divBdr>
          <w:divsChild>
            <w:div w:id="894659291">
              <w:marLeft w:val="0"/>
              <w:marRight w:val="0"/>
              <w:marTop w:val="0"/>
              <w:marBottom w:val="0"/>
              <w:divBdr>
                <w:top w:val="none" w:sz="0" w:space="0" w:color="auto"/>
                <w:left w:val="none" w:sz="0" w:space="0" w:color="auto"/>
                <w:bottom w:val="none" w:sz="0" w:space="0" w:color="auto"/>
                <w:right w:val="none" w:sz="0" w:space="0" w:color="auto"/>
              </w:divBdr>
              <w:divsChild>
                <w:div w:id="1583028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5409">
          <w:marLeft w:val="0"/>
          <w:marRight w:val="0"/>
          <w:marTop w:val="0"/>
          <w:marBottom w:val="0"/>
          <w:divBdr>
            <w:top w:val="none" w:sz="0" w:space="0" w:color="auto"/>
            <w:left w:val="none" w:sz="0" w:space="0" w:color="auto"/>
            <w:bottom w:val="none" w:sz="0" w:space="0" w:color="auto"/>
            <w:right w:val="none" w:sz="0" w:space="0" w:color="auto"/>
          </w:divBdr>
          <w:divsChild>
            <w:div w:id="676662970">
              <w:marLeft w:val="0"/>
              <w:marRight w:val="0"/>
              <w:marTop w:val="0"/>
              <w:marBottom w:val="0"/>
              <w:divBdr>
                <w:top w:val="none" w:sz="0" w:space="0" w:color="auto"/>
                <w:left w:val="none" w:sz="0" w:space="0" w:color="auto"/>
                <w:bottom w:val="none" w:sz="0" w:space="0" w:color="auto"/>
                <w:right w:val="none" w:sz="0" w:space="0" w:color="auto"/>
              </w:divBdr>
            </w:div>
          </w:divsChild>
        </w:div>
        <w:div w:id="1988587035">
          <w:marLeft w:val="0"/>
          <w:marRight w:val="0"/>
          <w:marTop w:val="0"/>
          <w:marBottom w:val="0"/>
          <w:divBdr>
            <w:top w:val="none" w:sz="0" w:space="0" w:color="auto"/>
            <w:left w:val="none" w:sz="0" w:space="0" w:color="auto"/>
            <w:bottom w:val="none" w:sz="0" w:space="0" w:color="auto"/>
            <w:right w:val="none" w:sz="0" w:space="0" w:color="auto"/>
          </w:divBdr>
        </w:div>
      </w:divsChild>
    </w:div>
    <w:div w:id="970355723">
      <w:bodyDiv w:val="1"/>
      <w:marLeft w:val="0"/>
      <w:marRight w:val="0"/>
      <w:marTop w:val="0"/>
      <w:marBottom w:val="0"/>
      <w:divBdr>
        <w:top w:val="none" w:sz="0" w:space="0" w:color="auto"/>
        <w:left w:val="none" w:sz="0" w:space="0" w:color="auto"/>
        <w:bottom w:val="none" w:sz="0" w:space="0" w:color="auto"/>
        <w:right w:val="none" w:sz="0" w:space="0" w:color="auto"/>
      </w:divBdr>
    </w:div>
    <w:div w:id="970600824">
      <w:bodyDiv w:val="1"/>
      <w:marLeft w:val="0"/>
      <w:marRight w:val="0"/>
      <w:marTop w:val="0"/>
      <w:marBottom w:val="0"/>
      <w:divBdr>
        <w:top w:val="none" w:sz="0" w:space="0" w:color="auto"/>
        <w:left w:val="none" w:sz="0" w:space="0" w:color="auto"/>
        <w:bottom w:val="none" w:sz="0" w:space="0" w:color="auto"/>
        <w:right w:val="none" w:sz="0" w:space="0" w:color="auto"/>
      </w:divBdr>
      <w:divsChild>
        <w:div w:id="742458535">
          <w:marLeft w:val="0"/>
          <w:marRight w:val="0"/>
          <w:marTop w:val="0"/>
          <w:marBottom w:val="0"/>
          <w:divBdr>
            <w:top w:val="none" w:sz="0" w:space="0" w:color="auto"/>
            <w:left w:val="none" w:sz="0" w:space="0" w:color="auto"/>
            <w:bottom w:val="none" w:sz="0" w:space="0" w:color="auto"/>
            <w:right w:val="none" w:sz="0" w:space="0" w:color="auto"/>
          </w:divBdr>
        </w:div>
        <w:div w:id="1563058307">
          <w:marLeft w:val="0"/>
          <w:marRight w:val="0"/>
          <w:marTop w:val="0"/>
          <w:marBottom w:val="0"/>
          <w:divBdr>
            <w:top w:val="none" w:sz="0" w:space="0" w:color="auto"/>
            <w:left w:val="none" w:sz="0" w:space="0" w:color="auto"/>
            <w:bottom w:val="none" w:sz="0" w:space="0" w:color="auto"/>
            <w:right w:val="none" w:sz="0" w:space="0" w:color="auto"/>
          </w:divBdr>
          <w:divsChild>
            <w:div w:id="2004896839">
              <w:marLeft w:val="0"/>
              <w:marRight w:val="0"/>
              <w:marTop w:val="0"/>
              <w:marBottom w:val="0"/>
              <w:divBdr>
                <w:top w:val="none" w:sz="0" w:space="0" w:color="auto"/>
                <w:left w:val="none" w:sz="0" w:space="0" w:color="auto"/>
                <w:bottom w:val="none" w:sz="0" w:space="0" w:color="auto"/>
                <w:right w:val="none" w:sz="0" w:space="0" w:color="auto"/>
              </w:divBdr>
            </w:div>
          </w:divsChild>
        </w:div>
        <w:div w:id="582177964">
          <w:marLeft w:val="0"/>
          <w:marRight w:val="0"/>
          <w:marTop w:val="0"/>
          <w:marBottom w:val="0"/>
          <w:divBdr>
            <w:top w:val="none" w:sz="0" w:space="0" w:color="auto"/>
            <w:left w:val="none" w:sz="0" w:space="0" w:color="auto"/>
            <w:bottom w:val="none" w:sz="0" w:space="0" w:color="auto"/>
            <w:right w:val="none" w:sz="0" w:space="0" w:color="auto"/>
          </w:divBdr>
        </w:div>
        <w:div w:id="522742916">
          <w:marLeft w:val="0"/>
          <w:marRight w:val="0"/>
          <w:marTop w:val="0"/>
          <w:marBottom w:val="0"/>
          <w:divBdr>
            <w:top w:val="none" w:sz="0" w:space="0" w:color="auto"/>
            <w:left w:val="none" w:sz="0" w:space="0" w:color="auto"/>
            <w:bottom w:val="none" w:sz="0" w:space="0" w:color="auto"/>
            <w:right w:val="none" w:sz="0" w:space="0" w:color="auto"/>
          </w:divBdr>
          <w:divsChild>
            <w:div w:id="1560281426">
              <w:marLeft w:val="0"/>
              <w:marRight w:val="0"/>
              <w:marTop w:val="0"/>
              <w:marBottom w:val="0"/>
              <w:divBdr>
                <w:top w:val="none" w:sz="0" w:space="0" w:color="auto"/>
                <w:left w:val="none" w:sz="0" w:space="0" w:color="auto"/>
                <w:bottom w:val="none" w:sz="0" w:space="0" w:color="auto"/>
                <w:right w:val="none" w:sz="0" w:space="0" w:color="auto"/>
              </w:divBdr>
            </w:div>
          </w:divsChild>
        </w:div>
        <w:div w:id="686444776">
          <w:marLeft w:val="0"/>
          <w:marRight w:val="0"/>
          <w:marTop w:val="0"/>
          <w:marBottom w:val="0"/>
          <w:divBdr>
            <w:top w:val="none" w:sz="0" w:space="0" w:color="auto"/>
            <w:left w:val="none" w:sz="0" w:space="0" w:color="auto"/>
            <w:bottom w:val="none" w:sz="0" w:space="0" w:color="auto"/>
            <w:right w:val="none" w:sz="0" w:space="0" w:color="auto"/>
          </w:divBdr>
        </w:div>
        <w:div w:id="2116510588">
          <w:marLeft w:val="0"/>
          <w:marRight w:val="0"/>
          <w:marTop w:val="0"/>
          <w:marBottom w:val="0"/>
          <w:divBdr>
            <w:top w:val="none" w:sz="0" w:space="0" w:color="auto"/>
            <w:left w:val="none" w:sz="0" w:space="0" w:color="auto"/>
            <w:bottom w:val="none" w:sz="0" w:space="0" w:color="auto"/>
            <w:right w:val="none" w:sz="0" w:space="0" w:color="auto"/>
          </w:divBdr>
          <w:divsChild>
            <w:div w:id="1724793403">
              <w:marLeft w:val="0"/>
              <w:marRight w:val="0"/>
              <w:marTop w:val="0"/>
              <w:marBottom w:val="0"/>
              <w:divBdr>
                <w:top w:val="none" w:sz="0" w:space="0" w:color="auto"/>
                <w:left w:val="none" w:sz="0" w:space="0" w:color="auto"/>
                <w:bottom w:val="none" w:sz="0" w:space="0" w:color="auto"/>
                <w:right w:val="none" w:sz="0" w:space="0" w:color="auto"/>
              </w:divBdr>
            </w:div>
          </w:divsChild>
        </w:div>
        <w:div w:id="919412006">
          <w:marLeft w:val="0"/>
          <w:marRight w:val="0"/>
          <w:marTop w:val="0"/>
          <w:marBottom w:val="0"/>
          <w:divBdr>
            <w:top w:val="none" w:sz="0" w:space="0" w:color="auto"/>
            <w:left w:val="none" w:sz="0" w:space="0" w:color="auto"/>
            <w:bottom w:val="none" w:sz="0" w:space="0" w:color="auto"/>
            <w:right w:val="none" w:sz="0" w:space="0" w:color="auto"/>
          </w:divBdr>
        </w:div>
        <w:div w:id="1394542776">
          <w:marLeft w:val="0"/>
          <w:marRight w:val="0"/>
          <w:marTop w:val="0"/>
          <w:marBottom w:val="0"/>
          <w:divBdr>
            <w:top w:val="none" w:sz="0" w:space="0" w:color="auto"/>
            <w:left w:val="none" w:sz="0" w:space="0" w:color="auto"/>
            <w:bottom w:val="none" w:sz="0" w:space="0" w:color="auto"/>
            <w:right w:val="none" w:sz="0" w:space="0" w:color="auto"/>
          </w:divBdr>
          <w:divsChild>
            <w:div w:id="1536232855">
              <w:marLeft w:val="0"/>
              <w:marRight w:val="0"/>
              <w:marTop w:val="0"/>
              <w:marBottom w:val="0"/>
              <w:divBdr>
                <w:top w:val="none" w:sz="0" w:space="0" w:color="auto"/>
                <w:left w:val="none" w:sz="0" w:space="0" w:color="auto"/>
                <w:bottom w:val="none" w:sz="0" w:space="0" w:color="auto"/>
                <w:right w:val="none" w:sz="0" w:space="0" w:color="auto"/>
              </w:divBdr>
            </w:div>
          </w:divsChild>
        </w:div>
        <w:div w:id="202210241">
          <w:marLeft w:val="0"/>
          <w:marRight w:val="0"/>
          <w:marTop w:val="0"/>
          <w:marBottom w:val="0"/>
          <w:divBdr>
            <w:top w:val="none" w:sz="0" w:space="0" w:color="auto"/>
            <w:left w:val="none" w:sz="0" w:space="0" w:color="auto"/>
            <w:bottom w:val="none" w:sz="0" w:space="0" w:color="auto"/>
            <w:right w:val="none" w:sz="0" w:space="0" w:color="auto"/>
          </w:divBdr>
        </w:div>
        <w:div w:id="1956977832">
          <w:marLeft w:val="0"/>
          <w:marRight w:val="0"/>
          <w:marTop w:val="0"/>
          <w:marBottom w:val="0"/>
          <w:divBdr>
            <w:top w:val="none" w:sz="0" w:space="0" w:color="auto"/>
            <w:left w:val="none" w:sz="0" w:space="0" w:color="auto"/>
            <w:bottom w:val="none" w:sz="0" w:space="0" w:color="auto"/>
            <w:right w:val="none" w:sz="0" w:space="0" w:color="auto"/>
          </w:divBdr>
          <w:divsChild>
            <w:div w:id="1270427768">
              <w:marLeft w:val="0"/>
              <w:marRight w:val="0"/>
              <w:marTop w:val="0"/>
              <w:marBottom w:val="0"/>
              <w:divBdr>
                <w:top w:val="none" w:sz="0" w:space="0" w:color="auto"/>
                <w:left w:val="none" w:sz="0" w:space="0" w:color="auto"/>
                <w:bottom w:val="none" w:sz="0" w:space="0" w:color="auto"/>
                <w:right w:val="none" w:sz="0" w:space="0" w:color="auto"/>
              </w:divBdr>
            </w:div>
          </w:divsChild>
        </w:div>
        <w:div w:id="1638414606">
          <w:marLeft w:val="0"/>
          <w:marRight w:val="0"/>
          <w:marTop w:val="0"/>
          <w:marBottom w:val="0"/>
          <w:divBdr>
            <w:top w:val="none" w:sz="0" w:space="0" w:color="auto"/>
            <w:left w:val="none" w:sz="0" w:space="0" w:color="auto"/>
            <w:bottom w:val="none" w:sz="0" w:space="0" w:color="auto"/>
            <w:right w:val="none" w:sz="0" w:space="0" w:color="auto"/>
          </w:divBdr>
        </w:div>
        <w:div w:id="413355748">
          <w:marLeft w:val="0"/>
          <w:marRight w:val="0"/>
          <w:marTop w:val="0"/>
          <w:marBottom w:val="0"/>
          <w:divBdr>
            <w:top w:val="none" w:sz="0" w:space="0" w:color="auto"/>
            <w:left w:val="none" w:sz="0" w:space="0" w:color="auto"/>
            <w:bottom w:val="none" w:sz="0" w:space="0" w:color="auto"/>
            <w:right w:val="none" w:sz="0" w:space="0" w:color="auto"/>
          </w:divBdr>
          <w:divsChild>
            <w:div w:id="1470709605">
              <w:marLeft w:val="0"/>
              <w:marRight w:val="0"/>
              <w:marTop w:val="0"/>
              <w:marBottom w:val="0"/>
              <w:divBdr>
                <w:top w:val="none" w:sz="0" w:space="0" w:color="auto"/>
                <w:left w:val="none" w:sz="0" w:space="0" w:color="auto"/>
                <w:bottom w:val="none" w:sz="0" w:space="0" w:color="auto"/>
                <w:right w:val="none" w:sz="0" w:space="0" w:color="auto"/>
              </w:divBdr>
            </w:div>
          </w:divsChild>
        </w:div>
        <w:div w:id="239339292">
          <w:marLeft w:val="0"/>
          <w:marRight w:val="0"/>
          <w:marTop w:val="0"/>
          <w:marBottom w:val="0"/>
          <w:divBdr>
            <w:top w:val="none" w:sz="0" w:space="0" w:color="auto"/>
            <w:left w:val="none" w:sz="0" w:space="0" w:color="auto"/>
            <w:bottom w:val="none" w:sz="0" w:space="0" w:color="auto"/>
            <w:right w:val="none" w:sz="0" w:space="0" w:color="auto"/>
          </w:divBdr>
        </w:div>
        <w:div w:id="1399090117">
          <w:marLeft w:val="0"/>
          <w:marRight w:val="0"/>
          <w:marTop w:val="0"/>
          <w:marBottom w:val="0"/>
          <w:divBdr>
            <w:top w:val="none" w:sz="0" w:space="0" w:color="auto"/>
            <w:left w:val="none" w:sz="0" w:space="0" w:color="auto"/>
            <w:bottom w:val="none" w:sz="0" w:space="0" w:color="auto"/>
            <w:right w:val="none" w:sz="0" w:space="0" w:color="auto"/>
          </w:divBdr>
          <w:divsChild>
            <w:div w:id="1496727862">
              <w:marLeft w:val="0"/>
              <w:marRight w:val="0"/>
              <w:marTop w:val="0"/>
              <w:marBottom w:val="0"/>
              <w:divBdr>
                <w:top w:val="none" w:sz="0" w:space="0" w:color="auto"/>
                <w:left w:val="none" w:sz="0" w:space="0" w:color="auto"/>
                <w:bottom w:val="none" w:sz="0" w:space="0" w:color="auto"/>
                <w:right w:val="none" w:sz="0" w:space="0" w:color="auto"/>
              </w:divBdr>
            </w:div>
          </w:divsChild>
        </w:div>
        <w:div w:id="550770121">
          <w:marLeft w:val="0"/>
          <w:marRight w:val="0"/>
          <w:marTop w:val="300"/>
          <w:marBottom w:val="0"/>
          <w:divBdr>
            <w:top w:val="none" w:sz="0" w:space="0" w:color="auto"/>
            <w:left w:val="none" w:sz="0" w:space="0" w:color="auto"/>
            <w:bottom w:val="none" w:sz="0" w:space="0" w:color="auto"/>
            <w:right w:val="none" w:sz="0" w:space="0" w:color="auto"/>
          </w:divBdr>
          <w:divsChild>
            <w:div w:id="460802771">
              <w:marLeft w:val="0"/>
              <w:marRight w:val="0"/>
              <w:marTop w:val="0"/>
              <w:marBottom w:val="0"/>
              <w:divBdr>
                <w:top w:val="none" w:sz="0" w:space="0" w:color="auto"/>
                <w:left w:val="none" w:sz="0" w:space="0" w:color="auto"/>
                <w:bottom w:val="none" w:sz="0" w:space="0" w:color="auto"/>
                <w:right w:val="none" w:sz="0" w:space="0" w:color="auto"/>
              </w:divBdr>
              <w:divsChild>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730358">
          <w:marLeft w:val="0"/>
          <w:marRight w:val="0"/>
          <w:marTop w:val="300"/>
          <w:marBottom w:val="0"/>
          <w:divBdr>
            <w:top w:val="none" w:sz="0" w:space="0" w:color="auto"/>
            <w:left w:val="none" w:sz="0" w:space="0" w:color="auto"/>
            <w:bottom w:val="none" w:sz="0" w:space="0" w:color="auto"/>
            <w:right w:val="none" w:sz="0" w:space="0" w:color="auto"/>
          </w:divBdr>
          <w:divsChild>
            <w:div w:id="2039239202">
              <w:marLeft w:val="0"/>
              <w:marRight w:val="0"/>
              <w:marTop w:val="0"/>
              <w:marBottom w:val="0"/>
              <w:divBdr>
                <w:top w:val="none" w:sz="0" w:space="0" w:color="auto"/>
                <w:left w:val="none" w:sz="0" w:space="0" w:color="auto"/>
                <w:bottom w:val="none" w:sz="0" w:space="0" w:color="auto"/>
                <w:right w:val="none" w:sz="0" w:space="0" w:color="auto"/>
              </w:divBdr>
              <w:divsChild>
                <w:div w:id="1048409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348069">
          <w:marLeft w:val="0"/>
          <w:marRight w:val="0"/>
          <w:marTop w:val="300"/>
          <w:marBottom w:val="0"/>
          <w:divBdr>
            <w:top w:val="none" w:sz="0" w:space="0" w:color="auto"/>
            <w:left w:val="none" w:sz="0" w:space="0" w:color="auto"/>
            <w:bottom w:val="none" w:sz="0" w:space="0" w:color="auto"/>
            <w:right w:val="none" w:sz="0" w:space="0" w:color="auto"/>
          </w:divBdr>
          <w:divsChild>
            <w:div w:id="783768543">
              <w:marLeft w:val="0"/>
              <w:marRight w:val="0"/>
              <w:marTop w:val="0"/>
              <w:marBottom w:val="0"/>
              <w:divBdr>
                <w:top w:val="none" w:sz="0" w:space="0" w:color="auto"/>
                <w:left w:val="none" w:sz="0" w:space="0" w:color="auto"/>
                <w:bottom w:val="none" w:sz="0" w:space="0" w:color="auto"/>
                <w:right w:val="none" w:sz="0" w:space="0" w:color="auto"/>
              </w:divBdr>
              <w:divsChild>
                <w:div w:id="1193807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914158">
          <w:marLeft w:val="0"/>
          <w:marRight w:val="0"/>
          <w:marTop w:val="300"/>
          <w:marBottom w:val="0"/>
          <w:divBdr>
            <w:top w:val="none" w:sz="0" w:space="0" w:color="auto"/>
            <w:left w:val="none" w:sz="0" w:space="0" w:color="auto"/>
            <w:bottom w:val="none" w:sz="0" w:space="0" w:color="auto"/>
            <w:right w:val="none" w:sz="0" w:space="0" w:color="auto"/>
          </w:divBdr>
          <w:divsChild>
            <w:div w:id="249434879">
              <w:marLeft w:val="0"/>
              <w:marRight w:val="0"/>
              <w:marTop w:val="0"/>
              <w:marBottom w:val="0"/>
              <w:divBdr>
                <w:top w:val="none" w:sz="0" w:space="0" w:color="auto"/>
                <w:left w:val="none" w:sz="0" w:space="0" w:color="auto"/>
                <w:bottom w:val="none" w:sz="0" w:space="0" w:color="auto"/>
                <w:right w:val="none" w:sz="0" w:space="0" w:color="auto"/>
              </w:divBdr>
              <w:divsChild>
                <w:div w:id="669331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1400516">
      <w:bodyDiv w:val="1"/>
      <w:marLeft w:val="0"/>
      <w:marRight w:val="0"/>
      <w:marTop w:val="0"/>
      <w:marBottom w:val="0"/>
      <w:divBdr>
        <w:top w:val="none" w:sz="0" w:space="0" w:color="auto"/>
        <w:left w:val="none" w:sz="0" w:space="0" w:color="auto"/>
        <w:bottom w:val="none" w:sz="0" w:space="0" w:color="auto"/>
        <w:right w:val="none" w:sz="0" w:space="0" w:color="auto"/>
      </w:divBdr>
    </w:div>
    <w:div w:id="973292137">
      <w:bodyDiv w:val="1"/>
      <w:marLeft w:val="0"/>
      <w:marRight w:val="0"/>
      <w:marTop w:val="0"/>
      <w:marBottom w:val="0"/>
      <w:divBdr>
        <w:top w:val="none" w:sz="0" w:space="0" w:color="auto"/>
        <w:left w:val="none" w:sz="0" w:space="0" w:color="auto"/>
        <w:bottom w:val="none" w:sz="0" w:space="0" w:color="auto"/>
        <w:right w:val="none" w:sz="0" w:space="0" w:color="auto"/>
      </w:divBdr>
    </w:div>
    <w:div w:id="974681513">
      <w:bodyDiv w:val="1"/>
      <w:marLeft w:val="0"/>
      <w:marRight w:val="0"/>
      <w:marTop w:val="0"/>
      <w:marBottom w:val="0"/>
      <w:divBdr>
        <w:top w:val="none" w:sz="0" w:space="0" w:color="auto"/>
        <w:left w:val="none" w:sz="0" w:space="0" w:color="auto"/>
        <w:bottom w:val="none" w:sz="0" w:space="0" w:color="auto"/>
        <w:right w:val="none" w:sz="0" w:space="0" w:color="auto"/>
      </w:divBdr>
    </w:div>
    <w:div w:id="976840200">
      <w:bodyDiv w:val="1"/>
      <w:marLeft w:val="0"/>
      <w:marRight w:val="0"/>
      <w:marTop w:val="0"/>
      <w:marBottom w:val="0"/>
      <w:divBdr>
        <w:top w:val="none" w:sz="0" w:space="0" w:color="auto"/>
        <w:left w:val="none" w:sz="0" w:space="0" w:color="auto"/>
        <w:bottom w:val="none" w:sz="0" w:space="0" w:color="auto"/>
        <w:right w:val="none" w:sz="0" w:space="0" w:color="auto"/>
      </w:divBdr>
      <w:divsChild>
        <w:div w:id="141579159">
          <w:marLeft w:val="0"/>
          <w:marRight w:val="0"/>
          <w:marTop w:val="0"/>
          <w:marBottom w:val="0"/>
          <w:divBdr>
            <w:top w:val="none" w:sz="0" w:space="0" w:color="auto"/>
            <w:left w:val="none" w:sz="0" w:space="0" w:color="auto"/>
            <w:bottom w:val="none" w:sz="0" w:space="0" w:color="auto"/>
            <w:right w:val="none" w:sz="0" w:space="0" w:color="auto"/>
          </w:divBdr>
          <w:divsChild>
            <w:div w:id="1312835059">
              <w:marLeft w:val="0"/>
              <w:marRight w:val="0"/>
              <w:marTop w:val="0"/>
              <w:marBottom w:val="0"/>
              <w:divBdr>
                <w:top w:val="none" w:sz="0" w:space="0" w:color="auto"/>
                <w:left w:val="none" w:sz="0" w:space="0" w:color="auto"/>
                <w:bottom w:val="none" w:sz="0" w:space="0" w:color="auto"/>
                <w:right w:val="none" w:sz="0" w:space="0" w:color="auto"/>
              </w:divBdr>
            </w:div>
          </w:divsChild>
        </w:div>
        <w:div w:id="218440588">
          <w:marLeft w:val="0"/>
          <w:marRight w:val="0"/>
          <w:marTop w:val="0"/>
          <w:marBottom w:val="0"/>
          <w:divBdr>
            <w:top w:val="none" w:sz="0" w:space="0" w:color="auto"/>
            <w:left w:val="none" w:sz="0" w:space="0" w:color="auto"/>
            <w:bottom w:val="none" w:sz="0" w:space="0" w:color="auto"/>
            <w:right w:val="none" w:sz="0" w:space="0" w:color="auto"/>
          </w:divBdr>
          <w:divsChild>
            <w:div w:id="1459224613">
              <w:marLeft w:val="0"/>
              <w:marRight w:val="0"/>
              <w:marTop w:val="0"/>
              <w:marBottom w:val="0"/>
              <w:divBdr>
                <w:top w:val="none" w:sz="0" w:space="0" w:color="auto"/>
                <w:left w:val="none" w:sz="0" w:space="0" w:color="auto"/>
                <w:bottom w:val="none" w:sz="0" w:space="0" w:color="auto"/>
                <w:right w:val="none" w:sz="0" w:space="0" w:color="auto"/>
              </w:divBdr>
            </w:div>
          </w:divsChild>
        </w:div>
        <w:div w:id="489560394">
          <w:marLeft w:val="0"/>
          <w:marRight w:val="0"/>
          <w:marTop w:val="0"/>
          <w:marBottom w:val="0"/>
          <w:divBdr>
            <w:top w:val="none" w:sz="0" w:space="0" w:color="auto"/>
            <w:left w:val="none" w:sz="0" w:space="0" w:color="auto"/>
            <w:bottom w:val="none" w:sz="0" w:space="0" w:color="auto"/>
            <w:right w:val="none" w:sz="0" w:space="0" w:color="auto"/>
          </w:divBdr>
          <w:divsChild>
            <w:div w:id="1407147812">
              <w:marLeft w:val="0"/>
              <w:marRight w:val="0"/>
              <w:marTop w:val="0"/>
              <w:marBottom w:val="0"/>
              <w:divBdr>
                <w:top w:val="none" w:sz="0" w:space="0" w:color="auto"/>
                <w:left w:val="none" w:sz="0" w:space="0" w:color="auto"/>
                <w:bottom w:val="none" w:sz="0" w:space="0" w:color="auto"/>
                <w:right w:val="none" w:sz="0" w:space="0" w:color="auto"/>
              </w:divBdr>
            </w:div>
          </w:divsChild>
        </w:div>
        <w:div w:id="521550824">
          <w:marLeft w:val="0"/>
          <w:marRight w:val="0"/>
          <w:marTop w:val="300"/>
          <w:marBottom w:val="0"/>
          <w:divBdr>
            <w:top w:val="none" w:sz="0" w:space="0" w:color="auto"/>
            <w:left w:val="none" w:sz="0" w:space="0" w:color="auto"/>
            <w:bottom w:val="none" w:sz="0" w:space="0" w:color="auto"/>
            <w:right w:val="none" w:sz="0" w:space="0" w:color="auto"/>
          </w:divBdr>
          <w:divsChild>
            <w:div w:id="2137528089">
              <w:marLeft w:val="0"/>
              <w:marRight w:val="0"/>
              <w:marTop w:val="0"/>
              <w:marBottom w:val="0"/>
              <w:divBdr>
                <w:top w:val="none" w:sz="0" w:space="0" w:color="auto"/>
                <w:left w:val="none" w:sz="0" w:space="0" w:color="auto"/>
                <w:bottom w:val="none" w:sz="0" w:space="0" w:color="auto"/>
                <w:right w:val="none" w:sz="0" w:space="0" w:color="auto"/>
              </w:divBdr>
              <w:divsChild>
                <w:div w:id="1140608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383052">
          <w:marLeft w:val="0"/>
          <w:marRight w:val="0"/>
          <w:marTop w:val="300"/>
          <w:marBottom w:val="0"/>
          <w:divBdr>
            <w:top w:val="none" w:sz="0" w:space="0" w:color="auto"/>
            <w:left w:val="none" w:sz="0" w:space="0" w:color="auto"/>
            <w:bottom w:val="none" w:sz="0" w:space="0" w:color="auto"/>
            <w:right w:val="none" w:sz="0" w:space="0" w:color="auto"/>
          </w:divBdr>
          <w:divsChild>
            <w:div w:id="1103576700">
              <w:marLeft w:val="0"/>
              <w:marRight w:val="0"/>
              <w:marTop w:val="0"/>
              <w:marBottom w:val="0"/>
              <w:divBdr>
                <w:top w:val="none" w:sz="0" w:space="0" w:color="auto"/>
                <w:left w:val="none" w:sz="0" w:space="0" w:color="auto"/>
                <w:bottom w:val="none" w:sz="0" w:space="0" w:color="auto"/>
                <w:right w:val="none" w:sz="0" w:space="0" w:color="auto"/>
              </w:divBdr>
              <w:divsChild>
                <w:div w:id="15243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904112">
          <w:marLeft w:val="0"/>
          <w:marRight w:val="0"/>
          <w:marTop w:val="0"/>
          <w:marBottom w:val="0"/>
          <w:divBdr>
            <w:top w:val="none" w:sz="0" w:space="0" w:color="auto"/>
            <w:left w:val="none" w:sz="0" w:space="0" w:color="auto"/>
            <w:bottom w:val="none" w:sz="0" w:space="0" w:color="auto"/>
            <w:right w:val="none" w:sz="0" w:space="0" w:color="auto"/>
          </w:divBdr>
        </w:div>
        <w:div w:id="1070620409">
          <w:marLeft w:val="0"/>
          <w:marRight w:val="0"/>
          <w:marTop w:val="0"/>
          <w:marBottom w:val="0"/>
          <w:divBdr>
            <w:top w:val="none" w:sz="0" w:space="0" w:color="auto"/>
            <w:left w:val="none" w:sz="0" w:space="0" w:color="auto"/>
            <w:bottom w:val="none" w:sz="0" w:space="0" w:color="auto"/>
            <w:right w:val="none" w:sz="0" w:space="0" w:color="auto"/>
          </w:divBdr>
        </w:div>
        <w:div w:id="1242520231">
          <w:marLeft w:val="0"/>
          <w:marRight w:val="0"/>
          <w:marTop w:val="0"/>
          <w:marBottom w:val="0"/>
          <w:divBdr>
            <w:top w:val="none" w:sz="0" w:space="0" w:color="auto"/>
            <w:left w:val="none" w:sz="0" w:space="0" w:color="auto"/>
            <w:bottom w:val="none" w:sz="0" w:space="0" w:color="auto"/>
            <w:right w:val="none" w:sz="0" w:space="0" w:color="auto"/>
          </w:divBdr>
        </w:div>
        <w:div w:id="1247955269">
          <w:marLeft w:val="0"/>
          <w:marRight w:val="0"/>
          <w:marTop w:val="300"/>
          <w:marBottom w:val="0"/>
          <w:divBdr>
            <w:top w:val="none" w:sz="0" w:space="0" w:color="auto"/>
            <w:left w:val="none" w:sz="0" w:space="0" w:color="auto"/>
            <w:bottom w:val="none" w:sz="0" w:space="0" w:color="auto"/>
            <w:right w:val="none" w:sz="0" w:space="0" w:color="auto"/>
          </w:divBdr>
          <w:divsChild>
            <w:div w:id="204754888">
              <w:marLeft w:val="0"/>
              <w:marRight w:val="0"/>
              <w:marTop w:val="0"/>
              <w:marBottom w:val="0"/>
              <w:divBdr>
                <w:top w:val="none" w:sz="0" w:space="0" w:color="auto"/>
                <w:left w:val="none" w:sz="0" w:space="0" w:color="auto"/>
                <w:bottom w:val="none" w:sz="0" w:space="0" w:color="auto"/>
                <w:right w:val="none" w:sz="0" w:space="0" w:color="auto"/>
              </w:divBdr>
              <w:divsChild>
                <w:div w:id="296107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921717">
          <w:marLeft w:val="0"/>
          <w:marRight w:val="0"/>
          <w:marTop w:val="0"/>
          <w:marBottom w:val="0"/>
          <w:divBdr>
            <w:top w:val="none" w:sz="0" w:space="0" w:color="auto"/>
            <w:left w:val="none" w:sz="0" w:space="0" w:color="auto"/>
            <w:bottom w:val="none" w:sz="0" w:space="0" w:color="auto"/>
            <w:right w:val="none" w:sz="0" w:space="0" w:color="auto"/>
          </w:divBdr>
          <w:divsChild>
            <w:div w:id="2110662901">
              <w:marLeft w:val="0"/>
              <w:marRight w:val="0"/>
              <w:marTop w:val="0"/>
              <w:marBottom w:val="0"/>
              <w:divBdr>
                <w:top w:val="none" w:sz="0" w:space="0" w:color="auto"/>
                <w:left w:val="none" w:sz="0" w:space="0" w:color="auto"/>
                <w:bottom w:val="none" w:sz="0" w:space="0" w:color="auto"/>
                <w:right w:val="none" w:sz="0" w:space="0" w:color="auto"/>
              </w:divBdr>
            </w:div>
          </w:divsChild>
        </w:div>
        <w:div w:id="1320960727">
          <w:marLeft w:val="0"/>
          <w:marRight w:val="0"/>
          <w:marTop w:val="0"/>
          <w:marBottom w:val="0"/>
          <w:divBdr>
            <w:top w:val="none" w:sz="0" w:space="0" w:color="auto"/>
            <w:left w:val="none" w:sz="0" w:space="0" w:color="auto"/>
            <w:bottom w:val="none" w:sz="0" w:space="0" w:color="auto"/>
            <w:right w:val="none" w:sz="0" w:space="0" w:color="auto"/>
          </w:divBdr>
          <w:divsChild>
            <w:div w:id="575289226">
              <w:marLeft w:val="0"/>
              <w:marRight w:val="0"/>
              <w:marTop w:val="0"/>
              <w:marBottom w:val="0"/>
              <w:divBdr>
                <w:top w:val="none" w:sz="0" w:space="0" w:color="auto"/>
                <w:left w:val="none" w:sz="0" w:space="0" w:color="auto"/>
                <w:bottom w:val="none" w:sz="0" w:space="0" w:color="auto"/>
                <w:right w:val="none" w:sz="0" w:space="0" w:color="auto"/>
              </w:divBdr>
            </w:div>
          </w:divsChild>
        </w:div>
        <w:div w:id="1397439556">
          <w:marLeft w:val="0"/>
          <w:marRight w:val="0"/>
          <w:marTop w:val="0"/>
          <w:marBottom w:val="0"/>
          <w:divBdr>
            <w:top w:val="none" w:sz="0" w:space="0" w:color="auto"/>
            <w:left w:val="none" w:sz="0" w:space="0" w:color="auto"/>
            <w:bottom w:val="none" w:sz="0" w:space="0" w:color="auto"/>
            <w:right w:val="none" w:sz="0" w:space="0" w:color="auto"/>
          </w:divBdr>
          <w:divsChild>
            <w:div w:id="1085763240">
              <w:marLeft w:val="0"/>
              <w:marRight w:val="0"/>
              <w:marTop w:val="0"/>
              <w:marBottom w:val="0"/>
              <w:divBdr>
                <w:top w:val="none" w:sz="0" w:space="0" w:color="auto"/>
                <w:left w:val="none" w:sz="0" w:space="0" w:color="auto"/>
                <w:bottom w:val="none" w:sz="0" w:space="0" w:color="auto"/>
                <w:right w:val="none" w:sz="0" w:space="0" w:color="auto"/>
              </w:divBdr>
            </w:div>
          </w:divsChild>
        </w:div>
        <w:div w:id="1449815858">
          <w:marLeft w:val="0"/>
          <w:marRight w:val="0"/>
          <w:marTop w:val="0"/>
          <w:marBottom w:val="0"/>
          <w:divBdr>
            <w:top w:val="none" w:sz="0" w:space="0" w:color="auto"/>
            <w:left w:val="none" w:sz="0" w:space="0" w:color="auto"/>
            <w:bottom w:val="none" w:sz="0" w:space="0" w:color="auto"/>
            <w:right w:val="none" w:sz="0" w:space="0" w:color="auto"/>
          </w:divBdr>
        </w:div>
        <w:div w:id="1463497016">
          <w:marLeft w:val="0"/>
          <w:marRight w:val="0"/>
          <w:marTop w:val="0"/>
          <w:marBottom w:val="0"/>
          <w:divBdr>
            <w:top w:val="none" w:sz="0" w:space="0" w:color="auto"/>
            <w:left w:val="none" w:sz="0" w:space="0" w:color="auto"/>
            <w:bottom w:val="none" w:sz="0" w:space="0" w:color="auto"/>
            <w:right w:val="none" w:sz="0" w:space="0" w:color="auto"/>
          </w:divBdr>
        </w:div>
        <w:div w:id="1570266744">
          <w:marLeft w:val="0"/>
          <w:marRight w:val="0"/>
          <w:marTop w:val="300"/>
          <w:marBottom w:val="0"/>
          <w:divBdr>
            <w:top w:val="none" w:sz="0" w:space="0" w:color="auto"/>
            <w:left w:val="none" w:sz="0" w:space="0" w:color="auto"/>
            <w:bottom w:val="none" w:sz="0" w:space="0" w:color="auto"/>
            <w:right w:val="none" w:sz="0" w:space="0" w:color="auto"/>
          </w:divBdr>
          <w:divsChild>
            <w:div w:id="416903839">
              <w:marLeft w:val="0"/>
              <w:marRight w:val="0"/>
              <w:marTop w:val="0"/>
              <w:marBottom w:val="0"/>
              <w:divBdr>
                <w:top w:val="none" w:sz="0" w:space="0" w:color="auto"/>
                <w:left w:val="none" w:sz="0" w:space="0" w:color="auto"/>
                <w:bottom w:val="none" w:sz="0" w:space="0" w:color="auto"/>
                <w:right w:val="none" w:sz="0" w:space="0" w:color="auto"/>
              </w:divBdr>
              <w:divsChild>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268499">
          <w:marLeft w:val="0"/>
          <w:marRight w:val="0"/>
          <w:marTop w:val="0"/>
          <w:marBottom w:val="0"/>
          <w:divBdr>
            <w:top w:val="none" w:sz="0" w:space="0" w:color="auto"/>
            <w:left w:val="none" w:sz="0" w:space="0" w:color="auto"/>
            <w:bottom w:val="none" w:sz="0" w:space="0" w:color="auto"/>
            <w:right w:val="none" w:sz="0" w:space="0" w:color="auto"/>
          </w:divBdr>
        </w:div>
        <w:div w:id="1571891661">
          <w:marLeft w:val="0"/>
          <w:marRight w:val="0"/>
          <w:marTop w:val="0"/>
          <w:marBottom w:val="0"/>
          <w:divBdr>
            <w:top w:val="none" w:sz="0" w:space="0" w:color="auto"/>
            <w:left w:val="none" w:sz="0" w:space="0" w:color="auto"/>
            <w:bottom w:val="none" w:sz="0" w:space="0" w:color="auto"/>
            <w:right w:val="none" w:sz="0" w:space="0" w:color="auto"/>
          </w:divBdr>
          <w:divsChild>
            <w:div w:id="1064916543">
              <w:marLeft w:val="0"/>
              <w:marRight w:val="0"/>
              <w:marTop w:val="0"/>
              <w:marBottom w:val="0"/>
              <w:divBdr>
                <w:top w:val="none" w:sz="0" w:space="0" w:color="auto"/>
                <w:left w:val="none" w:sz="0" w:space="0" w:color="auto"/>
                <w:bottom w:val="none" w:sz="0" w:space="0" w:color="auto"/>
                <w:right w:val="none" w:sz="0" w:space="0" w:color="auto"/>
              </w:divBdr>
            </w:div>
          </w:divsChild>
        </w:div>
        <w:div w:id="2076931032">
          <w:marLeft w:val="0"/>
          <w:marRight w:val="0"/>
          <w:marTop w:val="0"/>
          <w:marBottom w:val="0"/>
          <w:divBdr>
            <w:top w:val="none" w:sz="0" w:space="0" w:color="auto"/>
            <w:left w:val="none" w:sz="0" w:space="0" w:color="auto"/>
            <w:bottom w:val="none" w:sz="0" w:space="0" w:color="auto"/>
            <w:right w:val="none" w:sz="0" w:space="0" w:color="auto"/>
          </w:divBdr>
        </w:div>
      </w:divsChild>
    </w:div>
    <w:div w:id="977414490">
      <w:bodyDiv w:val="1"/>
      <w:marLeft w:val="0"/>
      <w:marRight w:val="0"/>
      <w:marTop w:val="0"/>
      <w:marBottom w:val="0"/>
      <w:divBdr>
        <w:top w:val="none" w:sz="0" w:space="0" w:color="auto"/>
        <w:left w:val="none" w:sz="0" w:space="0" w:color="auto"/>
        <w:bottom w:val="none" w:sz="0" w:space="0" w:color="auto"/>
        <w:right w:val="none" w:sz="0" w:space="0" w:color="auto"/>
      </w:divBdr>
      <w:divsChild>
        <w:div w:id="335302582">
          <w:marLeft w:val="0"/>
          <w:marRight w:val="0"/>
          <w:marTop w:val="0"/>
          <w:marBottom w:val="0"/>
          <w:divBdr>
            <w:top w:val="none" w:sz="0" w:space="0" w:color="auto"/>
            <w:left w:val="none" w:sz="0" w:space="0" w:color="auto"/>
            <w:bottom w:val="none" w:sz="0" w:space="0" w:color="auto"/>
            <w:right w:val="none" w:sz="0" w:space="0" w:color="auto"/>
          </w:divBdr>
        </w:div>
        <w:div w:id="424964039">
          <w:marLeft w:val="0"/>
          <w:marRight w:val="0"/>
          <w:marTop w:val="0"/>
          <w:marBottom w:val="0"/>
          <w:divBdr>
            <w:top w:val="none" w:sz="0" w:space="0" w:color="auto"/>
            <w:left w:val="none" w:sz="0" w:space="0" w:color="auto"/>
            <w:bottom w:val="none" w:sz="0" w:space="0" w:color="auto"/>
            <w:right w:val="none" w:sz="0" w:space="0" w:color="auto"/>
          </w:divBdr>
          <w:divsChild>
            <w:div w:id="1987272034">
              <w:marLeft w:val="0"/>
              <w:marRight w:val="0"/>
              <w:marTop w:val="0"/>
              <w:marBottom w:val="0"/>
              <w:divBdr>
                <w:top w:val="none" w:sz="0" w:space="0" w:color="auto"/>
                <w:left w:val="none" w:sz="0" w:space="0" w:color="auto"/>
                <w:bottom w:val="none" w:sz="0" w:space="0" w:color="auto"/>
                <w:right w:val="none" w:sz="0" w:space="0" w:color="auto"/>
              </w:divBdr>
            </w:div>
          </w:divsChild>
        </w:div>
        <w:div w:id="442923335">
          <w:marLeft w:val="0"/>
          <w:marRight w:val="0"/>
          <w:marTop w:val="0"/>
          <w:marBottom w:val="0"/>
          <w:divBdr>
            <w:top w:val="none" w:sz="0" w:space="0" w:color="auto"/>
            <w:left w:val="none" w:sz="0" w:space="0" w:color="auto"/>
            <w:bottom w:val="none" w:sz="0" w:space="0" w:color="auto"/>
            <w:right w:val="none" w:sz="0" w:space="0" w:color="auto"/>
          </w:divBdr>
        </w:div>
        <w:div w:id="744062909">
          <w:marLeft w:val="0"/>
          <w:marRight w:val="0"/>
          <w:marTop w:val="0"/>
          <w:marBottom w:val="0"/>
          <w:divBdr>
            <w:top w:val="none" w:sz="0" w:space="0" w:color="auto"/>
            <w:left w:val="none" w:sz="0" w:space="0" w:color="auto"/>
            <w:bottom w:val="none" w:sz="0" w:space="0" w:color="auto"/>
            <w:right w:val="none" w:sz="0" w:space="0" w:color="auto"/>
          </w:divBdr>
          <w:divsChild>
            <w:div w:id="177700484">
              <w:marLeft w:val="0"/>
              <w:marRight w:val="0"/>
              <w:marTop w:val="0"/>
              <w:marBottom w:val="0"/>
              <w:divBdr>
                <w:top w:val="none" w:sz="0" w:space="0" w:color="auto"/>
                <w:left w:val="none" w:sz="0" w:space="0" w:color="auto"/>
                <w:bottom w:val="none" w:sz="0" w:space="0" w:color="auto"/>
                <w:right w:val="none" w:sz="0" w:space="0" w:color="auto"/>
              </w:divBdr>
            </w:div>
          </w:divsChild>
        </w:div>
        <w:div w:id="751856194">
          <w:marLeft w:val="0"/>
          <w:marRight w:val="0"/>
          <w:marTop w:val="300"/>
          <w:marBottom w:val="0"/>
          <w:divBdr>
            <w:top w:val="none" w:sz="0" w:space="0" w:color="auto"/>
            <w:left w:val="none" w:sz="0" w:space="0" w:color="auto"/>
            <w:bottom w:val="none" w:sz="0" w:space="0" w:color="auto"/>
            <w:right w:val="none" w:sz="0" w:space="0" w:color="auto"/>
          </w:divBdr>
          <w:divsChild>
            <w:div w:id="1455052233">
              <w:marLeft w:val="0"/>
              <w:marRight w:val="0"/>
              <w:marTop w:val="0"/>
              <w:marBottom w:val="0"/>
              <w:divBdr>
                <w:top w:val="none" w:sz="0" w:space="0" w:color="auto"/>
                <w:left w:val="none" w:sz="0" w:space="0" w:color="auto"/>
                <w:bottom w:val="none" w:sz="0" w:space="0" w:color="auto"/>
                <w:right w:val="none" w:sz="0" w:space="0" w:color="auto"/>
              </w:divBdr>
              <w:divsChild>
                <w:div w:id="30416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268697">
          <w:marLeft w:val="0"/>
          <w:marRight w:val="0"/>
          <w:marTop w:val="300"/>
          <w:marBottom w:val="0"/>
          <w:divBdr>
            <w:top w:val="none" w:sz="0" w:space="0" w:color="auto"/>
            <w:left w:val="none" w:sz="0" w:space="0" w:color="auto"/>
            <w:bottom w:val="none" w:sz="0" w:space="0" w:color="auto"/>
            <w:right w:val="none" w:sz="0" w:space="0" w:color="auto"/>
          </w:divBdr>
          <w:divsChild>
            <w:div w:id="1150832760">
              <w:marLeft w:val="0"/>
              <w:marRight w:val="0"/>
              <w:marTop w:val="0"/>
              <w:marBottom w:val="0"/>
              <w:divBdr>
                <w:top w:val="none" w:sz="0" w:space="0" w:color="auto"/>
                <w:left w:val="none" w:sz="0" w:space="0" w:color="auto"/>
                <w:bottom w:val="none" w:sz="0" w:space="0" w:color="auto"/>
                <w:right w:val="none" w:sz="0" w:space="0" w:color="auto"/>
              </w:divBdr>
              <w:divsChild>
                <w:div w:id="22152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08852">
          <w:marLeft w:val="0"/>
          <w:marRight w:val="0"/>
          <w:marTop w:val="0"/>
          <w:marBottom w:val="0"/>
          <w:divBdr>
            <w:top w:val="none" w:sz="0" w:space="0" w:color="auto"/>
            <w:left w:val="none" w:sz="0" w:space="0" w:color="auto"/>
            <w:bottom w:val="none" w:sz="0" w:space="0" w:color="auto"/>
            <w:right w:val="none" w:sz="0" w:space="0" w:color="auto"/>
          </w:divBdr>
          <w:divsChild>
            <w:div w:id="112332132">
              <w:marLeft w:val="0"/>
              <w:marRight w:val="0"/>
              <w:marTop w:val="0"/>
              <w:marBottom w:val="0"/>
              <w:divBdr>
                <w:top w:val="none" w:sz="0" w:space="0" w:color="auto"/>
                <w:left w:val="none" w:sz="0" w:space="0" w:color="auto"/>
                <w:bottom w:val="none" w:sz="0" w:space="0" w:color="auto"/>
                <w:right w:val="none" w:sz="0" w:space="0" w:color="auto"/>
              </w:divBdr>
            </w:div>
          </w:divsChild>
        </w:div>
        <w:div w:id="842472063">
          <w:marLeft w:val="0"/>
          <w:marRight w:val="0"/>
          <w:marTop w:val="0"/>
          <w:marBottom w:val="0"/>
          <w:divBdr>
            <w:top w:val="none" w:sz="0" w:space="0" w:color="auto"/>
            <w:left w:val="none" w:sz="0" w:space="0" w:color="auto"/>
            <w:bottom w:val="none" w:sz="0" w:space="0" w:color="auto"/>
            <w:right w:val="none" w:sz="0" w:space="0" w:color="auto"/>
          </w:divBdr>
        </w:div>
        <w:div w:id="1123384370">
          <w:marLeft w:val="0"/>
          <w:marRight w:val="0"/>
          <w:marTop w:val="0"/>
          <w:marBottom w:val="0"/>
          <w:divBdr>
            <w:top w:val="none" w:sz="0" w:space="0" w:color="auto"/>
            <w:left w:val="none" w:sz="0" w:space="0" w:color="auto"/>
            <w:bottom w:val="none" w:sz="0" w:space="0" w:color="auto"/>
            <w:right w:val="none" w:sz="0" w:space="0" w:color="auto"/>
          </w:divBdr>
          <w:divsChild>
            <w:div w:id="1181897909">
              <w:marLeft w:val="0"/>
              <w:marRight w:val="0"/>
              <w:marTop w:val="0"/>
              <w:marBottom w:val="0"/>
              <w:divBdr>
                <w:top w:val="none" w:sz="0" w:space="0" w:color="auto"/>
                <w:left w:val="none" w:sz="0" w:space="0" w:color="auto"/>
                <w:bottom w:val="none" w:sz="0" w:space="0" w:color="auto"/>
                <w:right w:val="none" w:sz="0" w:space="0" w:color="auto"/>
              </w:divBdr>
            </w:div>
          </w:divsChild>
        </w:div>
        <w:div w:id="1328897716">
          <w:marLeft w:val="0"/>
          <w:marRight w:val="0"/>
          <w:marTop w:val="0"/>
          <w:marBottom w:val="0"/>
          <w:divBdr>
            <w:top w:val="none" w:sz="0" w:space="0" w:color="auto"/>
            <w:left w:val="none" w:sz="0" w:space="0" w:color="auto"/>
            <w:bottom w:val="none" w:sz="0" w:space="0" w:color="auto"/>
            <w:right w:val="none" w:sz="0" w:space="0" w:color="auto"/>
          </w:divBdr>
        </w:div>
        <w:div w:id="1409841636">
          <w:marLeft w:val="0"/>
          <w:marRight w:val="0"/>
          <w:marTop w:val="0"/>
          <w:marBottom w:val="0"/>
          <w:divBdr>
            <w:top w:val="none" w:sz="0" w:space="0" w:color="auto"/>
            <w:left w:val="none" w:sz="0" w:space="0" w:color="auto"/>
            <w:bottom w:val="none" w:sz="0" w:space="0" w:color="auto"/>
            <w:right w:val="none" w:sz="0" w:space="0" w:color="auto"/>
          </w:divBdr>
          <w:divsChild>
            <w:div w:id="1005130068">
              <w:marLeft w:val="0"/>
              <w:marRight w:val="0"/>
              <w:marTop w:val="0"/>
              <w:marBottom w:val="0"/>
              <w:divBdr>
                <w:top w:val="none" w:sz="0" w:space="0" w:color="auto"/>
                <w:left w:val="none" w:sz="0" w:space="0" w:color="auto"/>
                <w:bottom w:val="none" w:sz="0" w:space="0" w:color="auto"/>
                <w:right w:val="none" w:sz="0" w:space="0" w:color="auto"/>
              </w:divBdr>
            </w:div>
          </w:divsChild>
        </w:div>
        <w:div w:id="1478916796">
          <w:marLeft w:val="0"/>
          <w:marRight w:val="0"/>
          <w:marTop w:val="0"/>
          <w:marBottom w:val="0"/>
          <w:divBdr>
            <w:top w:val="none" w:sz="0" w:space="0" w:color="auto"/>
            <w:left w:val="none" w:sz="0" w:space="0" w:color="auto"/>
            <w:bottom w:val="none" w:sz="0" w:space="0" w:color="auto"/>
            <w:right w:val="none" w:sz="0" w:space="0" w:color="auto"/>
          </w:divBdr>
          <w:divsChild>
            <w:div w:id="239484077">
              <w:marLeft w:val="0"/>
              <w:marRight w:val="0"/>
              <w:marTop w:val="0"/>
              <w:marBottom w:val="0"/>
              <w:divBdr>
                <w:top w:val="none" w:sz="0" w:space="0" w:color="auto"/>
                <w:left w:val="none" w:sz="0" w:space="0" w:color="auto"/>
                <w:bottom w:val="none" w:sz="0" w:space="0" w:color="auto"/>
                <w:right w:val="none" w:sz="0" w:space="0" w:color="auto"/>
              </w:divBdr>
            </w:div>
          </w:divsChild>
        </w:div>
        <w:div w:id="1506632381">
          <w:marLeft w:val="0"/>
          <w:marRight w:val="0"/>
          <w:marTop w:val="0"/>
          <w:marBottom w:val="0"/>
          <w:divBdr>
            <w:top w:val="none" w:sz="0" w:space="0" w:color="auto"/>
            <w:left w:val="none" w:sz="0" w:space="0" w:color="auto"/>
            <w:bottom w:val="none" w:sz="0" w:space="0" w:color="auto"/>
            <w:right w:val="none" w:sz="0" w:space="0" w:color="auto"/>
          </w:divBdr>
        </w:div>
        <w:div w:id="1599485424">
          <w:marLeft w:val="0"/>
          <w:marRight w:val="0"/>
          <w:marTop w:val="0"/>
          <w:marBottom w:val="0"/>
          <w:divBdr>
            <w:top w:val="none" w:sz="0" w:space="0" w:color="auto"/>
            <w:left w:val="none" w:sz="0" w:space="0" w:color="auto"/>
            <w:bottom w:val="none" w:sz="0" w:space="0" w:color="auto"/>
            <w:right w:val="none" w:sz="0" w:space="0" w:color="auto"/>
          </w:divBdr>
        </w:div>
        <w:div w:id="1608613356">
          <w:marLeft w:val="0"/>
          <w:marRight w:val="0"/>
          <w:marTop w:val="0"/>
          <w:marBottom w:val="0"/>
          <w:divBdr>
            <w:top w:val="none" w:sz="0" w:space="0" w:color="auto"/>
            <w:left w:val="none" w:sz="0" w:space="0" w:color="auto"/>
            <w:bottom w:val="none" w:sz="0" w:space="0" w:color="auto"/>
            <w:right w:val="none" w:sz="0" w:space="0" w:color="auto"/>
          </w:divBdr>
        </w:div>
        <w:div w:id="1645355841">
          <w:marLeft w:val="0"/>
          <w:marRight w:val="0"/>
          <w:marTop w:val="300"/>
          <w:marBottom w:val="0"/>
          <w:divBdr>
            <w:top w:val="none" w:sz="0" w:space="0" w:color="auto"/>
            <w:left w:val="none" w:sz="0" w:space="0" w:color="auto"/>
            <w:bottom w:val="none" w:sz="0" w:space="0" w:color="auto"/>
            <w:right w:val="none" w:sz="0" w:space="0" w:color="auto"/>
          </w:divBdr>
          <w:divsChild>
            <w:div w:id="177279213">
              <w:marLeft w:val="0"/>
              <w:marRight w:val="0"/>
              <w:marTop w:val="0"/>
              <w:marBottom w:val="0"/>
              <w:divBdr>
                <w:top w:val="none" w:sz="0" w:space="0" w:color="auto"/>
                <w:left w:val="none" w:sz="0" w:space="0" w:color="auto"/>
                <w:bottom w:val="none" w:sz="0" w:space="0" w:color="auto"/>
                <w:right w:val="none" w:sz="0" w:space="0" w:color="auto"/>
              </w:divBdr>
              <w:divsChild>
                <w:div w:id="328336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6425">
          <w:marLeft w:val="0"/>
          <w:marRight w:val="0"/>
          <w:marTop w:val="300"/>
          <w:marBottom w:val="0"/>
          <w:divBdr>
            <w:top w:val="none" w:sz="0" w:space="0" w:color="auto"/>
            <w:left w:val="none" w:sz="0" w:space="0" w:color="auto"/>
            <w:bottom w:val="none" w:sz="0" w:space="0" w:color="auto"/>
            <w:right w:val="none" w:sz="0" w:space="0" w:color="auto"/>
          </w:divBdr>
          <w:divsChild>
            <w:div w:id="889390159">
              <w:marLeft w:val="0"/>
              <w:marRight w:val="0"/>
              <w:marTop w:val="0"/>
              <w:marBottom w:val="0"/>
              <w:divBdr>
                <w:top w:val="none" w:sz="0" w:space="0" w:color="auto"/>
                <w:left w:val="none" w:sz="0" w:space="0" w:color="auto"/>
                <w:bottom w:val="none" w:sz="0" w:space="0" w:color="auto"/>
                <w:right w:val="none" w:sz="0" w:space="0" w:color="auto"/>
              </w:divBdr>
              <w:divsChild>
                <w:div w:id="541672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575348">
          <w:marLeft w:val="0"/>
          <w:marRight w:val="0"/>
          <w:marTop w:val="0"/>
          <w:marBottom w:val="0"/>
          <w:divBdr>
            <w:top w:val="none" w:sz="0" w:space="0" w:color="auto"/>
            <w:left w:val="none" w:sz="0" w:space="0" w:color="auto"/>
            <w:bottom w:val="none" w:sz="0" w:space="0" w:color="auto"/>
            <w:right w:val="none" w:sz="0" w:space="0" w:color="auto"/>
          </w:divBdr>
          <w:divsChild>
            <w:div w:id="165710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345347">
      <w:bodyDiv w:val="1"/>
      <w:marLeft w:val="0"/>
      <w:marRight w:val="0"/>
      <w:marTop w:val="0"/>
      <w:marBottom w:val="0"/>
      <w:divBdr>
        <w:top w:val="none" w:sz="0" w:space="0" w:color="auto"/>
        <w:left w:val="none" w:sz="0" w:space="0" w:color="auto"/>
        <w:bottom w:val="none" w:sz="0" w:space="0" w:color="auto"/>
        <w:right w:val="none" w:sz="0" w:space="0" w:color="auto"/>
      </w:divBdr>
      <w:divsChild>
        <w:div w:id="466239179">
          <w:marLeft w:val="0"/>
          <w:marRight w:val="0"/>
          <w:marTop w:val="0"/>
          <w:marBottom w:val="0"/>
          <w:divBdr>
            <w:top w:val="none" w:sz="0" w:space="0" w:color="auto"/>
            <w:left w:val="none" w:sz="0" w:space="0" w:color="auto"/>
            <w:bottom w:val="none" w:sz="0" w:space="0" w:color="auto"/>
            <w:right w:val="none" w:sz="0" w:space="0" w:color="auto"/>
          </w:divBdr>
        </w:div>
        <w:div w:id="1143084681">
          <w:marLeft w:val="0"/>
          <w:marRight w:val="0"/>
          <w:marTop w:val="0"/>
          <w:marBottom w:val="0"/>
          <w:divBdr>
            <w:top w:val="none" w:sz="0" w:space="0" w:color="auto"/>
            <w:left w:val="none" w:sz="0" w:space="0" w:color="auto"/>
            <w:bottom w:val="none" w:sz="0" w:space="0" w:color="auto"/>
            <w:right w:val="none" w:sz="0" w:space="0" w:color="auto"/>
          </w:divBdr>
          <w:divsChild>
            <w:div w:id="2068064094">
              <w:marLeft w:val="0"/>
              <w:marRight w:val="0"/>
              <w:marTop w:val="0"/>
              <w:marBottom w:val="0"/>
              <w:divBdr>
                <w:top w:val="none" w:sz="0" w:space="0" w:color="auto"/>
                <w:left w:val="none" w:sz="0" w:space="0" w:color="auto"/>
                <w:bottom w:val="none" w:sz="0" w:space="0" w:color="auto"/>
                <w:right w:val="none" w:sz="0" w:space="0" w:color="auto"/>
              </w:divBdr>
            </w:div>
          </w:divsChild>
        </w:div>
        <w:div w:id="132021739">
          <w:marLeft w:val="0"/>
          <w:marRight w:val="0"/>
          <w:marTop w:val="0"/>
          <w:marBottom w:val="0"/>
          <w:divBdr>
            <w:top w:val="none" w:sz="0" w:space="0" w:color="auto"/>
            <w:left w:val="none" w:sz="0" w:space="0" w:color="auto"/>
            <w:bottom w:val="none" w:sz="0" w:space="0" w:color="auto"/>
            <w:right w:val="none" w:sz="0" w:space="0" w:color="auto"/>
          </w:divBdr>
        </w:div>
        <w:div w:id="328676179">
          <w:marLeft w:val="0"/>
          <w:marRight w:val="0"/>
          <w:marTop w:val="0"/>
          <w:marBottom w:val="0"/>
          <w:divBdr>
            <w:top w:val="none" w:sz="0" w:space="0" w:color="auto"/>
            <w:left w:val="none" w:sz="0" w:space="0" w:color="auto"/>
            <w:bottom w:val="none" w:sz="0" w:space="0" w:color="auto"/>
            <w:right w:val="none" w:sz="0" w:space="0" w:color="auto"/>
          </w:divBdr>
          <w:divsChild>
            <w:div w:id="1097480720">
              <w:marLeft w:val="0"/>
              <w:marRight w:val="0"/>
              <w:marTop w:val="0"/>
              <w:marBottom w:val="0"/>
              <w:divBdr>
                <w:top w:val="none" w:sz="0" w:space="0" w:color="auto"/>
                <w:left w:val="none" w:sz="0" w:space="0" w:color="auto"/>
                <w:bottom w:val="none" w:sz="0" w:space="0" w:color="auto"/>
                <w:right w:val="none" w:sz="0" w:space="0" w:color="auto"/>
              </w:divBdr>
            </w:div>
          </w:divsChild>
        </w:div>
        <w:div w:id="2107924901">
          <w:marLeft w:val="0"/>
          <w:marRight w:val="0"/>
          <w:marTop w:val="0"/>
          <w:marBottom w:val="0"/>
          <w:divBdr>
            <w:top w:val="none" w:sz="0" w:space="0" w:color="auto"/>
            <w:left w:val="none" w:sz="0" w:space="0" w:color="auto"/>
            <w:bottom w:val="none" w:sz="0" w:space="0" w:color="auto"/>
            <w:right w:val="none" w:sz="0" w:space="0" w:color="auto"/>
          </w:divBdr>
        </w:div>
        <w:div w:id="1525052720">
          <w:marLeft w:val="0"/>
          <w:marRight w:val="0"/>
          <w:marTop w:val="0"/>
          <w:marBottom w:val="0"/>
          <w:divBdr>
            <w:top w:val="none" w:sz="0" w:space="0" w:color="auto"/>
            <w:left w:val="none" w:sz="0" w:space="0" w:color="auto"/>
            <w:bottom w:val="none" w:sz="0" w:space="0" w:color="auto"/>
            <w:right w:val="none" w:sz="0" w:space="0" w:color="auto"/>
          </w:divBdr>
          <w:divsChild>
            <w:div w:id="493105485">
              <w:marLeft w:val="0"/>
              <w:marRight w:val="0"/>
              <w:marTop w:val="0"/>
              <w:marBottom w:val="0"/>
              <w:divBdr>
                <w:top w:val="none" w:sz="0" w:space="0" w:color="auto"/>
                <w:left w:val="none" w:sz="0" w:space="0" w:color="auto"/>
                <w:bottom w:val="none" w:sz="0" w:space="0" w:color="auto"/>
                <w:right w:val="none" w:sz="0" w:space="0" w:color="auto"/>
              </w:divBdr>
            </w:div>
          </w:divsChild>
        </w:div>
        <w:div w:id="1344697943">
          <w:marLeft w:val="0"/>
          <w:marRight w:val="0"/>
          <w:marTop w:val="0"/>
          <w:marBottom w:val="0"/>
          <w:divBdr>
            <w:top w:val="none" w:sz="0" w:space="0" w:color="auto"/>
            <w:left w:val="none" w:sz="0" w:space="0" w:color="auto"/>
            <w:bottom w:val="none" w:sz="0" w:space="0" w:color="auto"/>
            <w:right w:val="none" w:sz="0" w:space="0" w:color="auto"/>
          </w:divBdr>
        </w:div>
        <w:div w:id="1466505270">
          <w:marLeft w:val="0"/>
          <w:marRight w:val="0"/>
          <w:marTop w:val="0"/>
          <w:marBottom w:val="0"/>
          <w:divBdr>
            <w:top w:val="none" w:sz="0" w:space="0" w:color="auto"/>
            <w:left w:val="none" w:sz="0" w:space="0" w:color="auto"/>
            <w:bottom w:val="none" w:sz="0" w:space="0" w:color="auto"/>
            <w:right w:val="none" w:sz="0" w:space="0" w:color="auto"/>
          </w:divBdr>
          <w:divsChild>
            <w:div w:id="407381674">
              <w:marLeft w:val="0"/>
              <w:marRight w:val="0"/>
              <w:marTop w:val="0"/>
              <w:marBottom w:val="0"/>
              <w:divBdr>
                <w:top w:val="none" w:sz="0" w:space="0" w:color="auto"/>
                <w:left w:val="none" w:sz="0" w:space="0" w:color="auto"/>
                <w:bottom w:val="none" w:sz="0" w:space="0" w:color="auto"/>
                <w:right w:val="none" w:sz="0" w:space="0" w:color="auto"/>
              </w:divBdr>
            </w:div>
          </w:divsChild>
        </w:div>
        <w:div w:id="1456100100">
          <w:marLeft w:val="0"/>
          <w:marRight w:val="0"/>
          <w:marTop w:val="0"/>
          <w:marBottom w:val="0"/>
          <w:divBdr>
            <w:top w:val="none" w:sz="0" w:space="0" w:color="auto"/>
            <w:left w:val="none" w:sz="0" w:space="0" w:color="auto"/>
            <w:bottom w:val="none" w:sz="0" w:space="0" w:color="auto"/>
            <w:right w:val="none" w:sz="0" w:space="0" w:color="auto"/>
          </w:divBdr>
        </w:div>
        <w:div w:id="1726027693">
          <w:marLeft w:val="0"/>
          <w:marRight w:val="0"/>
          <w:marTop w:val="0"/>
          <w:marBottom w:val="0"/>
          <w:divBdr>
            <w:top w:val="none" w:sz="0" w:space="0" w:color="auto"/>
            <w:left w:val="none" w:sz="0" w:space="0" w:color="auto"/>
            <w:bottom w:val="none" w:sz="0" w:space="0" w:color="auto"/>
            <w:right w:val="none" w:sz="0" w:space="0" w:color="auto"/>
          </w:divBdr>
          <w:divsChild>
            <w:div w:id="1349990733">
              <w:marLeft w:val="0"/>
              <w:marRight w:val="0"/>
              <w:marTop w:val="0"/>
              <w:marBottom w:val="0"/>
              <w:divBdr>
                <w:top w:val="none" w:sz="0" w:space="0" w:color="auto"/>
                <w:left w:val="none" w:sz="0" w:space="0" w:color="auto"/>
                <w:bottom w:val="none" w:sz="0" w:space="0" w:color="auto"/>
                <w:right w:val="none" w:sz="0" w:space="0" w:color="auto"/>
              </w:divBdr>
            </w:div>
          </w:divsChild>
        </w:div>
        <w:div w:id="1188063984">
          <w:marLeft w:val="0"/>
          <w:marRight w:val="0"/>
          <w:marTop w:val="0"/>
          <w:marBottom w:val="0"/>
          <w:divBdr>
            <w:top w:val="none" w:sz="0" w:space="0" w:color="auto"/>
            <w:left w:val="none" w:sz="0" w:space="0" w:color="auto"/>
            <w:bottom w:val="none" w:sz="0" w:space="0" w:color="auto"/>
            <w:right w:val="none" w:sz="0" w:space="0" w:color="auto"/>
          </w:divBdr>
        </w:div>
        <w:div w:id="881674517">
          <w:marLeft w:val="0"/>
          <w:marRight w:val="0"/>
          <w:marTop w:val="0"/>
          <w:marBottom w:val="0"/>
          <w:divBdr>
            <w:top w:val="none" w:sz="0" w:space="0" w:color="auto"/>
            <w:left w:val="none" w:sz="0" w:space="0" w:color="auto"/>
            <w:bottom w:val="none" w:sz="0" w:space="0" w:color="auto"/>
            <w:right w:val="none" w:sz="0" w:space="0" w:color="auto"/>
          </w:divBdr>
          <w:divsChild>
            <w:div w:id="468287211">
              <w:marLeft w:val="0"/>
              <w:marRight w:val="0"/>
              <w:marTop w:val="0"/>
              <w:marBottom w:val="0"/>
              <w:divBdr>
                <w:top w:val="none" w:sz="0" w:space="0" w:color="auto"/>
                <w:left w:val="none" w:sz="0" w:space="0" w:color="auto"/>
                <w:bottom w:val="none" w:sz="0" w:space="0" w:color="auto"/>
                <w:right w:val="none" w:sz="0" w:space="0" w:color="auto"/>
              </w:divBdr>
            </w:div>
          </w:divsChild>
        </w:div>
        <w:div w:id="1497333265">
          <w:marLeft w:val="0"/>
          <w:marRight w:val="0"/>
          <w:marTop w:val="0"/>
          <w:marBottom w:val="0"/>
          <w:divBdr>
            <w:top w:val="none" w:sz="0" w:space="0" w:color="auto"/>
            <w:left w:val="none" w:sz="0" w:space="0" w:color="auto"/>
            <w:bottom w:val="none" w:sz="0" w:space="0" w:color="auto"/>
            <w:right w:val="none" w:sz="0" w:space="0" w:color="auto"/>
          </w:divBdr>
        </w:div>
        <w:div w:id="2067991071">
          <w:marLeft w:val="0"/>
          <w:marRight w:val="0"/>
          <w:marTop w:val="0"/>
          <w:marBottom w:val="0"/>
          <w:divBdr>
            <w:top w:val="none" w:sz="0" w:space="0" w:color="auto"/>
            <w:left w:val="none" w:sz="0" w:space="0" w:color="auto"/>
            <w:bottom w:val="none" w:sz="0" w:space="0" w:color="auto"/>
            <w:right w:val="none" w:sz="0" w:space="0" w:color="auto"/>
          </w:divBdr>
          <w:divsChild>
            <w:div w:id="275020762">
              <w:marLeft w:val="0"/>
              <w:marRight w:val="0"/>
              <w:marTop w:val="0"/>
              <w:marBottom w:val="0"/>
              <w:divBdr>
                <w:top w:val="none" w:sz="0" w:space="0" w:color="auto"/>
                <w:left w:val="none" w:sz="0" w:space="0" w:color="auto"/>
                <w:bottom w:val="none" w:sz="0" w:space="0" w:color="auto"/>
                <w:right w:val="none" w:sz="0" w:space="0" w:color="auto"/>
              </w:divBdr>
            </w:div>
          </w:divsChild>
        </w:div>
        <w:div w:id="354112901">
          <w:marLeft w:val="0"/>
          <w:marRight w:val="0"/>
          <w:marTop w:val="300"/>
          <w:marBottom w:val="0"/>
          <w:divBdr>
            <w:top w:val="none" w:sz="0" w:space="0" w:color="auto"/>
            <w:left w:val="none" w:sz="0" w:space="0" w:color="auto"/>
            <w:bottom w:val="none" w:sz="0" w:space="0" w:color="auto"/>
            <w:right w:val="none" w:sz="0" w:space="0" w:color="auto"/>
          </w:divBdr>
          <w:divsChild>
            <w:div w:id="247083863">
              <w:marLeft w:val="0"/>
              <w:marRight w:val="0"/>
              <w:marTop w:val="0"/>
              <w:marBottom w:val="0"/>
              <w:divBdr>
                <w:top w:val="none" w:sz="0" w:space="0" w:color="auto"/>
                <w:left w:val="none" w:sz="0" w:space="0" w:color="auto"/>
                <w:bottom w:val="none" w:sz="0" w:space="0" w:color="auto"/>
                <w:right w:val="none" w:sz="0" w:space="0" w:color="auto"/>
              </w:divBdr>
              <w:divsChild>
                <w:div w:id="151310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664696">
          <w:marLeft w:val="0"/>
          <w:marRight w:val="0"/>
          <w:marTop w:val="300"/>
          <w:marBottom w:val="0"/>
          <w:divBdr>
            <w:top w:val="none" w:sz="0" w:space="0" w:color="auto"/>
            <w:left w:val="none" w:sz="0" w:space="0" w:color="auto"/>
            <w:bottom w:val="none" w:sz="0" w:space="0" w:color="auto"/>
            <w:right w:val="none" w:sz="0" w:space="0" w:color="auto"/>
          </w:divBdr>
          <w:divsChild>
            <w:div w:id="739062027">
              <w:marLeft w:val="0"/>
              <w:marRight w:val="0"/>
              <w:marTop w:val="0"/>
              <w:marBottom w:val="0"/>
              <w:divBdr>
                <w:top w:val="none" w:sz="0" w:space="0" w:color="auto"/>
                <w:left w:val="none" w:sz="0" w:space="0" w:color="auto"/>
                <w:bottom w:val="none" w:sz="0" w:space="0" w:color="auto"/>
                <w:right w:val="none" w:sz="0" w:space="0" w:color="auto"/>
              </w:divBdr>
              <w:divsChild>
                <w:div w:id="1571621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613440">
          <w:marLeft w:val="0"/>
          <w:marRight w:val="0"/>
          <w:marTop w:val="300"/>
          <w:marBottom w:val="0"/>
          <w:divBdr>
            <w:top w:val="none" w:sz="0" w:space="0" w:color="auto"/>
            <w:left w:val="none" w:sz="0" w:space="0" w:color="auto"/>
            <w:bottom w:val="none" w:sz="0" w:space="0" w:color="auto"/>
            <w:right w:val="none" w:sz="0" w:space="0" w:color="auto"/>
          </w:divBdr>
          <w:divsChild>
            <w:div w:id="1174223242">
              <w:marLeft w:val="0"/>
              <w:marRight w:val="0"/>
              <w:marTop w:val="0"/>
              <w:marBottom w:val="0"/>
              <w:divBdr>
                <w:top w:val="none" w:sz="0" w:space="0" w:color="auto"/>
                <w:left w:val="none" w:sz="0" w:space="0" w:color="auto"/>
                <w:bottom w:val="none" w:sz="0" w:space="0" w:color="auto"/>
                <w:right w:val="none" w:sz="0" w:space="0" w:color="auto"/>
              </w:divBdr>
              <w:divsChild>
                <w:div w:id="1806700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454167">
          <w:marLeft w:val="0"/>
          <w:marRight w:val="0"/>
          <w:marTop w:val="300"/>
          <w:marBottom w:val="0"/>
          <w:divBdr>
            <w:top w:val="none" w:sz="0" w:space="0" w:color="auto"/>
            <w:left w:val="none" w:sz="0" w:space="0" w:color="auto"/>
            <w:bottom w:val="none" w:sz="0" w:space="0" w:color="auto"/>
            <w:right w:val="none" w:sz="0" w:space="0" w:color="auto"/>
          </w:divBdr>
          <w:divsChild>
            <w:div w:id="800608710">
              <w:marLeft w:val="0"/>
              <w:marRight w:val="0"/>
              <w:marTop w:val="0"/>
              <w:marBottom w:val="0"/>
              <w:divBdr>
                <w:top w:val="none" w:sz="0" w:space="0" w:color="auto"/>
                <w:left w:val="none" w:sz="0" w:space="0" w:color="auto"/>
                <w:bottom w:val="none" w:sz="0" w:space="0" w:color="auto"/>
                <w:right w:val="none" w:sz="0" w:space="0" w:color="auto"/>
              </w:divBdr>
              <w:divsChild>
                <w:div w:id="181463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8649614">
      <w:bodyDiv w:val="1"/>
      <w:marLeft w:val="0"/>
      <w:marRight w:val="0"/>
      <w:marTop w:val="0"/>
      <w:marBottom w:val="0"/>
      <w:divBdr>
        <w:top w:val="none" w:sz="0" w:space="0" w:color="auto"/>
        <w:left w:val="none" w:sz="0" w:space="0" w:color="auto"/>
        <w:bottom w:val="none" w:sz="0" w:space="0" w:color="auto"/>
        <w:right w:val="none" w:sz="0" w:space="0" w:color="auto"/>
      </w:divBdr>
      <w:divsChild>
        <w:div w:id="1252348549">
          <w:marLeft w:val="0"/>
          <w:marRight w:val="0"/>
          <w:marTop w:val="0"/>
          <w:marBottom w:val="0"/>
          <w:divBdr>
            <w:top w:val="none" w:sz="0" w:space="0" w:color="auto"/>
            <w:left w:val="none" w:sz="0" w:space="0" w:color="auto"/>
            <w:bottom w:val="none" w:sz="0" w:space="0" w:color="auto"/>
            <w:right w:val="none" w:sz="0" w:space="0" w:color="auto"/>
          </w:divBdr>
        </w:div>
        <w:div w:id="1514296642">
          <w:marLeft w:val="0"/>
          <w:marRight w:val="0"/>
          <w:marTop w:val="0"/>
          <w:marBottom w:val="0"/>
          <w:divBdr>
            <w:top w:val="none" w:sz="0" w:space="0" w:color="auto"/>
            <w:left w:val="none" w:sz="0" w:space="0" w:color="auto"/>
            <w:bottom w:val="none" w:sz="0" w:space="0" w:color="auto"/>
            <w:right w:val="none" w:sz="0" w:space="0" w:color="auto"/>
          </w:divBdr>
          <w:divsChild>
            <w:div w:id="1215313789">
              <w:marLeft w:val="0"/>
              <w:marRight w:val="0"/>
              <w:marTop w:val="0"/>
              <w:marBottom w:val="0"/>
              <w:divBdr>
                <w:top w:val="none" w:sz="0" w:space="0" w:color="auto"/>
                <w:left w:val="none" w:sz="0" w:space="0" w:color="auto"/>
                <w:bottom w:val="none" w:sz="0" w:space="0" w:color="auto"/>
                <w:right w:val="none" w:sz="0" w:space="0" w:color="auto"/>
              </w:divBdr>
            </w:div>
          </w:divsChild>
        </w:div>
        <w:div w:id="1637643408">
          <w:marLeft w:val="0"/>
          <w:marRight w:val="0"/>
          <w:marTop w:val="0"/>
          <w:marBottom w:val="0"/>
          <w:divBdr>
            <w:top w:val="none" w:sz="0" w:space="0" w:color="auto"/>
            <w:left w:val="none" w:sz="0" w:space="0" w:color="auto"/>
            <w:bottom w:val="none" w:sz="0" w:space="0" w:color="auto"/>
            <w:right w:val="none" w:sz="0" w:space="0" w:color="auto"/>
          </w:divBdr>
        </w:div>
        <w:div w:id="1152217427">
          <w:marLeft w:val="0"/>
          <w:marRight w:val="0"/>
          <w:marTop w:val="0"/>
          <w:marBottom w:val="0"/>
          <w:divBdr>
            <w:top w:val="none" w:sz="0" w:space="0" w:color="auto"/>
            <w:left w:val="none" w:sz="0" w:space="0" w:color="auto"/>
            <w:bottom w:val="none" w:sz="0" w:space="0" w:color="auto"/>
            <w:right w:val="none" w:sz="0" w:space="0" w:color="auto"/>
          </w:divBdr>
          <w:divsChild>
            <w:div w:id="1812017527">
              <w:marLeft w:val="0"/>
              <w:marRight w:val="0"/>
              <w:marTop w:val="0"/>
              <w:marBottom w:val="0"/>
              <w:divBdr>
                <w:top w:val="none" w:sz="0" w:space="0" w:color="auto"/>
                <w:left w:val="none" w:sz="0" w:space="0" w:color="auto"/>
                <w:bottom w:val="none" w:sz="0" w:space="0" w:color="auto"/>
                <w:right w:val="none" w:sz="0" w:space="0" w:color="auto"/>
              </w:divBdr>
            </w:div>
          </w:divsChild>
        </w:div>
        <w:div w:id="663509067">
          <w:marLeft w:val="0"/>
          <w:marRight w:val="0"/>
          <w:marTop w:val="0"/>
          <w:marBottom w:val="0"/>
          <w:divBdr>
            <w:top w:val="none" w:sz="0" w:space="0" w:color="auto"/>
            <w:left w:val="none" w:sz="0" w:space="0" w:color="auto"/>
            <w:bottom w:val="none" w:sz="0" w:space="0" w:color="auto"/>
            <w:right w:val="none" w:sz="0" w:space="0" w:color="auto"/>
          </w:divBdr>
        </w:div>
        <w:div w:id="1649557646">
          <w:marLeft w:val="0"/>
          <w:marRight w:val="0"/>
          <w:marTop w:val="0"/>
          <w:marBottom w:val="0"/>
          <w:divBdr>
            <w:top w:val="none" w:sz="0" w:space="0" w:color="auto"/>
            <w:left w:val="none" w:sz="0" w:space="0" w:color="auto"/>
            <w:bottom w:val="none" w:sz="0" w:space="0" w:color="auto"/>
            <w:right w:val="none" w:sz="0" w:space="0" w:color="auto"/>
          </w:divBdr>
          <w:divsChild>
            <w:div w:id="1412433259">
              <w:marLeft w:val="0"/>
              <w:marRight w:val="0"/>
              <w:marTop w:val="0"/>
              <w:marBottom w:val="0"/>
              <w:divBdr>
                <w:top w:val="none" w:sz="0" w:space="0" w:color="auto"/>
                <w:left w:val="none" w:sz="0" w:space="0" w:color="auto"/>
                <w:bottom w:val="none" w:sz="0" w:space="0" w:color="auto"/>
                <w:right w:val="none" w:sz="0" w:space="0" w:color="auto"/>
              </w:divBdr>
            </w:div>
          </w:divsChild>
        </w:div>
        <w:div w:id="562446252">
          <w:marLeft w:val="0"/>
          <w:marRight w:val="0"/>
          <w:marTop w:val="0"/>
          <w:marBottom w:val="0"/>
          <w:divBdr>
            <w:top w:val="none" w:sz="0" w:space="0" w:color="auto"/>
            <w:left w:val="none" w:sz="0" w:space="0" w:color="auto"/>
            <w:bottom w:val="none" w:sz="0" w:space="0" w:color="auto"/>
            <w:right w:val="none" w:sz="0" w:space="0" w:color="auto"/>
          </w:divBdr>
        </w:div>
        <w:div w:id="2134015335">
          <w:marLeft w:val="0"/>
          <w:marRight w:val="0"/>
          <w:marTop w:val="0"/>
          <w:marBottom w:val="0"/>
          <w:divBdr>
            <w:top w:val="none" w:sz="0" w:space="0" w:color="auto"/>
            <w:left w:val="none" w:sz="0" w:space="0" w:color="auto"/>
            <w:bottom w:val="none" w:sz="0" w:space="0" w:color="auto"/>
            <w:right w:val="none" w:sz="0" w:space="0" w:color="auto"/>
          </w:divBdr>
          <w:divsChild>
            <w:div w:id="856580950">
              <w:marLeft w:val="0"/>
              <w:marRight w:val="0"/>
              <w:marTop w:val="0"/>
              <w:marBottom w:val="0"/>
              <w:divBdr>
                <w:top w:val="none" w:sz="0" w:space="0" w:color="auto"/>
                <w:left w:val="none" w:sz="0" w:space="0" w:color="auto"/>
                <w:bottom w:val="none" w:sz="0" w:space="0" w:color="auto"/>
                <w:right w:val="none" w:sz="0" w:space="0" w:color="auto"/>
              </w:divBdr>
            </w:div>
          </w:divsChild>
        </w:div>
        <w:div w:id="212469418">
          <w:marLeft w:val="0"/>
          <w:marRight w:val="0"/>
          <w:marTop w:val="0"/>
          <w:marBottom w:val="0"/>
          <w:divBdr>
            <w:top w:val="none" w:sz="0" w:space="0" w:color="auto"/>
            <w:left w:val="none" w:sz="0" w:space="0" w:color="auto"/>
            <w:bottom w:val="none" w:sz="0" w:space="0" w:color="auto"/>
            <w:right w:val="none" w:sz="0" w:space="0" w:color="auto"/>
          </w:divBdr>
        </w:div>
        <w:div w:id="1012226020">
          <w:marLeft w:val="0"/>
          <w:marRight w:val="0"/>
          <w:marTop w:val="0"/>
          <w:marBottom w:val="0"/>
          <w:divBdr>
            <w:top w:val="none" w:sz="0" w:space="0" w:color="auto"/>
            <w:left w:val="none" w:sz="0" w:space="0" w:color="auto"/>
            <w:bottom w:val="none" w:sz="0" w:space="0" w:color="auto"/>
            <w:right w:val="none" w:sz="0" w:space="0" w:color="auto"/>
          </w:divBdr>
          <w:divsChild>
            <w:div w:id="1095132409">
              <w:marLeft w:val="0"/>
              <w:marRight w:val="0"/>
              <w:marTop w:val="0"/>
              <w:marBottom w:val="0"/>
              <w:divBdr>
                <w:top w:val="none" w:sz="0" w:space="0" w:color="auto"/>
                <w:left w:val="none" w:sz="0" w:space="0" w:color="auto"/>
                <w:bottom w:val="none" w:sz="0" w:space="0" w:color="auto"/>
                <w:right w:val="none" w:sz="0" w:space="0" w:color="auto"/>
              </w:divBdr>
            </w:div>
          </w:divsChild>
        </w:div>
        <w:div w:id="1872574619">
          <w:marLeft w:val="0"/>
          <w:marRight w:val="0"/>
          <w:marTop w:val="0"/>
          <w:marBottom w:val="0"/>
          <w:divBdr>
            <w:top w:val="none" w:sz="0" w:space="0" w:color="auto"/>
            <w:left w:val="none" w:sz="0" w:space="0" w:color="auto"/>
            <w:bottom w:val="none" w:sz="0" w:space="0" w:color="auto"/>
            <w:right w:val="none" w:sz="0" w:space="0" w:color="auto"/>
          </w:divBdr>
        </w:div>
        <w:div w:id="2064134225">
          <w:marLeft w:val="0"/>
          <w:marRight w:val="0"/>
          <w:marTop w:val="0"/>
          <w:marBottom w:val="0"/>
          <w:divBdr>
            <w:top w:val="none" w:sz="0" w:space="0" w:color="auto"/>
            <w:left w:val="none" w:sz="0" w:space="0" w:color="auto"/>
            <w:bottom w:val="none" w:sz="0" w:space="0" w:color="auto"/>
            <w:right w:val="none" w:sz="0" w:space="0" w:color="auto"/>
          </w:divBdr>
          <w:divsChild>
            <w:div w:id="597373358">
              <w:marLeft w:val="0"/>
              <w:marRight w:val="0"/>
              <w:marTop w:val="0"/>
              <w:marBottom w:val="0"/>
              <w:divBdr>
                <w:top w:val="none" w:sz="0" w:space="0" w:color="auto"/>
                <w:left w:val="none" w:sz="0" w:space="0" w:color="auto"/>
                <w:bottom w:val="none" w:sz="0" w:space="0" w:color="auto"/>
                <w:right w:val="none" w:sz="0" w:space="0" w:color="auto"/>
              </w:divBdr>
            </w:div>
          </w:divsChild>
        </w:div>
        <w:div w:id="867178926">
          <w:marLeft w:val="0"/>
          <w:marRight w:val="0"/>
          <w:marTop w:val="0"/>
          <w:marBottom w:val="0"/>
          <w:divBdr>
            <w:top w:val="none" w:sz="0" w:space="0" w:color="auto"/>
            <w:left w:val="none" w:sz="0" w:space="0" w:color="auto"/>
            <w:bottom w:val="none" w:sz="0" w:space="0" w:color="auto"/>
            <w:right w:val="none" w:sz="0" w:space="0" w:color="auto"/>
          </w:divBdr>
        </w:div>
        <w:div w:id="753554184">
          <w:marLeft w:val="0"/>
          <w:marRight w:val="0"/>
          <w:marTop w:val="0"/>
          <w:marBottom w:val="0"/>
          <w:divBdr>
            <w:top w:val="none" w:sz="0" w:space="0" w:color="auto"/>
            <w:left w:val="none" w:sz="0" w:space="0" w:color="auto"/>
            <w:bottom w:val="none" w:sz="0" w:space="0" w:color="auto"/>
            <w:right w:val="none" w:sz="0" w:space="0" w:color="auto"/>
          </w:divBdr>
          <w:divsChild>
            <w:div w:id="851190777">
              <w:marLeft w:val="0"/>
              <w:marRight w:val="0"/>
              <w:marTop w:val="0"/>
              <w:marBottom w:val="0"/>
              <w:divBdr>
                <w:top w:val="none" w:sz="0" w:space="0" w:color="auto"/>
                <w:left w:val="none" w:sz="0" w:space="0" w:color="auto"/>
                <w:bottom w:val="none" w:sz="0" w:space="0" w:color="auto"/>
                <w:right w:val="none" w:sz="0" w:space="0" w:color="auto"/>
              </w:divBdr>
            </w:div>
          </w:divsChild>
        </w:div>
        <w:div w:id="580649694">
          <w:marLeft w:val="0"/>
          <w:marRight w:val="0"/>
          <w:marTop w:val="300"/>
          <w:marBottom w:val="0"/>
          <w:divBdr>
            <w:top w:val="none" w:sz="0" w:space="0" w:color="auto"/>
            <w:left w:val="none" w:sz="0" w:space="0" w:color="auto"/>
            <w:bottom w:val="none" w:sz="0" w:space="0" w:color="auto"/>
            <w:right w:val="none" w:sz="0" w:space="0" w:color="auto"/>
          </w:divBdr>
          <w:divsChild>
            <w:div w:id="883519203">
              <w:marLeft w:val="0"/>
              <w:marRight w:val="0"/>
              <w:marTop w:val="0"/>
              <w:marBottom w:val="0"/>
              <w:divBdr>
                <w:top w:val="none" w:sz="0" w:space="0" w:color="auto"/>
                <w:left w:val="none" w:sz="0" w:space="0" w:color="auto"/>
                <w:bottom w:val="none" w:sz="0" w:space="0" w:color="auto"/>
                <w:right w:val="none" w:sz="0" w:space="0" w:color="auto"/>
              </w:divBdr>
              <w:divsChild>
                <w:div w:id="218827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9036">
          <w:marLeft w:val="0"/>
          <w:marRight w:val="0"/>
          <w:marTop w:val="300"/>
          <w:marBottom w:val="0"/>
          <w:divBdr>
            <w:top w:val="none" w:sz="0" w:space="0" w:color="auto"/>
            <w:left w:val="none" w:sz="0" w:space="0" w:color="auto"/>
            <w:bottom w:val="none" w:sz="0" w:space="0" w:color="auto"/>
            <w:right w:val="none" w:sz="0" w:space="0" w:color="auto"/>
          </w:divBdr>
          <w:divsChild>
            <w:div w:id="381683262">
              <w:marLeft w:val="0"/>
              <w:marRight w:val="0"/>
              <w:marTop w:val="0"/>
              <w:marBottom w:val="0"/>
              <w:divBdr>
                <w:top w:val="none" w:sz="0" w:space="0" w:color="auto"/>
                <w:left w:val="none" w:sz="0" w:space="0" w:color="auto"/>
                <w:bottom w:val="none" w:sz="0" w:space="0" w:color="auto"/>
                <w:right w:val="none" w:sz="0" w:space="0" w:color="auto"/>
              </w:divBdr>
              <w:divsChild>
                <w:div w:id="212541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976153">
          <w:marLeft w:val="0"/>
          <w:marRight w:val="0"/>
          <w:marTop w:val="300"/>
          <w:marBottom w:val="0"/>
          <w:divBdr>
            <w:top w:val="none" w:sz="0" w:space="0" w:color="auto"/>
            <w:left w:val="none" w:sz="0" w:space="0" w:color="auto"/>
            <w:bottom w:val="none" w:sz="0" w:space="0" w:color="auto"/>
            <w:right w:val="none" w:sz="0" w:space="0" w:color="auto"/>
          </w:divBdr>
          <w:divsChild>
            <w:div w:id="334649015">
              <w:marLeft w:val="0"/>
              <w:marRight w:val="0"/>
              <w:marTop w:val="0"/>
              <w:marBottom w:val="0"/>
              <w:divBdr>
                <w:top w:val="none" w:sz="0" w:space="0" w:color="auto"/>
                <w:left w:val="none" w:sz="0" w:space="0" w:color="auto"/>
                <w:bottom w:val="none" w:sz="0" w:space="0" w:color="auto"/>
                <w:right w:val="none" w:sz="0" w:space="0" w:color="auto"/>
              </w:divBdr>
              <w:divsChild>
                <w:div w:id="1537427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593105">
          <w:marLeft w:val="0"/>
          <w:marRight w:val="0"/>
          <w:marTop w:val="300"/>
          <w:marBottom w:val="0"/>
          <w:divBdr>
            <w:top w:val="none" w:sz="0" w:space="0" w:color="auto"/>
            <w:left w:val="none" w:sz="0" w:space="0" w:color="auto"/>
            <w:bottom w:val="none" w:sz="0" w:space="0" w:color="auto"/>
            <w:right w:val="none" w:sz="0" w:space="0" w:color="auto"/>
          </w:divBdr>
          <w:divsChild>
            <w:div w:id="1007900676">
              <w:marLeft w:val="0"/>
              <w:marRight w:val="0"/>
              <w:marTop w:val="0"/>
              <w:marBottom w:val="0"/>
              <w:divBdr>
                <w:top w:val="none" w:sz="0" w:space="0" w:color="auto"/>
                <w:left w:val="none" w:sz="0" w:space="0" w:color="auto"/>
                <w:bottom w:val="none" w:sz="0" w:space="0" w:color="auto"/>
                <w:right w:val="none" w:sz="0" w:space="0" w:color="auto"/>
              </w:divBdr>
              <w:divsChild>
                <w:div w:id="74988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353695">
      <w:bodyDiv w:val="1"/>
      <w:marLeft w:val="0"/>
      <w:marRight w:val="0"/>
      <w:marTop w:val="0"/>
      <w:marBottom w:val="0"/>
      <w:divBdr>
        <w:top w:val="none" w:sz="0" w:space="0" w:color="auto"/>
        <w:left w:val="none" w:sz="0" w:space="0" w:color="auto"/>
        <w:bottom w:val="none" w:sz="0" w:space="0" w:color="auto"/>
        <w:right w:val="none" w:sz="0" w:space="0" w:color="auto"/>
      </w:divBdr>
      <w:divsChild>
        <w:div w:id="291979871">
          <w:marLeft w:val="0"/>
          <w:marRight w:val="0"/>
          <w:marTop w:val="300"/>
          <w:marBottom w:val="0"/>
          <w:divBdr>
            <w:top w:val="none" w:sz="0" w:space="0" w:color="auto"/>
            <w:left w:val="none" w:sz="0" w:space="0" w:color="auto"/>
            <w:bottom w:val="none" w:sz="0" w:space="0" w:color="auto"/>
            <w:right w:val="none" w:sz="0" w:space="0" w:color="auto"/>
          </w:divBdr>
          <w:divsChild>
            <w:div w:id="1145438959">
              <w:marLeft w:val="0"/>
              <w:marRight w:val="0"/>
              <w:marTop w:val="0"/>
              <w:marBottom w:val="0"/>
              <w:divBdr>
                <w:top w:val="none" w:sz="0" w:space="0" w:color="auto"/>
                <w:left w:val="none" w:sz="0" w:space="0" w:color="auto"/>
                <w:bottom w:val="none" w:sz="0" w:space="0" w:color="auto"/>
                <w:right w:val="none" w:sz="0" w:space="0" w:color="auto"/>
              </w:divBdr>
              <w:divsChild>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997216">
          <w:marLeft w:val="0"/>
          <w:marRight w:val="0"/>
          <w:marTop w:val="0"/>
          <w:marBottom w:val="0"/>
          <w:divBdr>
            <w:top w:val="none" w:sz="0" w:space="0" w:color="auto"/>
            <w:left w:val="none" w:sz="0" w:space="0" w:color="auto"/>
            <w:bottom w:val="none" w:sz="0" w:space="0" w:color="auto"/>
            <w:right w:val="none" w:sz="0" w:space="0" w:color="auto"/>
          </w:divBdr>
          <w:divsChild>
            <w:div w:id="1326935628">
              <w:marLeft w:val="0"/>
              <w:marRight w:val="0"/>
              <w:marTop w:val="0"/>
              <w:marBottom w:val="0"/>
              <w:divBdr>
                <w:top w:val="none" w:sz="0" w:space="0" w:color="auto"/>
                <w:left w:val="none" w:sz="0" w:space="0" w:color="auto"/>
                <w:bottom w:val="none" w:sz="0" w:space="0" w:color="auto"/>
                <w:right w:val="none" w:sz="0" w:space="0" w:color="auto"/>
              </w:divBdr>
            </w:div>
          </w:divsChild>
        </w:div>
        <w:div w:id="363865993">
          <w:marLeft w:val="0"/>
          <w:marRight w:val="0"/>
          <w:marTop w:val="0"/>
          <w:marBottom w:val="0"/>
          <w:divBdr>
            <w:top w:val="none" w:sz="0" w:space="0" w:color="auto"/>
            <w:left w:val="none" w:sz="0" w:space="0" w:color="auto"/>
            <w:bottom w:val="none" w:sz="0" w:space="0" w:color="auto"/>
            <w:right w:val="none" w:sz="0" w:space="0" w:color="auto"/>
          </w:divBdr>
        </w:div>
        <w:div w:id="387386893">
          <w:marLeft w:val="0"/>
          <w:marRight w:val="0"/>
          <w:marTop w:val="0"/>
          <w:marBottom w:val="0"/>
          <w:divBdr>
            <w:top w:val="none" w:sz="0" w:space="0" w:color="auto"/>
            <w:left w:val="none" w:sz="0" w:space="0" w:color="auto"/>
            <w:bottom w:val="none" w:sz="0" w:space="0" w:color="auto"/>
            <w:right w:val="none" w:sz="0" w:space="0" w:color="auto"/>
          </w:divBdr>
          <w:divsChild>
            <w:div w:id="113602648">
              <w:marLeft w:val="0"/>
              <w:marRight w:val="0"/>
              <w:marTop w:val="0"/>
              <w:marBottom w:val="0"/>
              <w:divBdr>
                <w:top w:val="none" w:sz="0" w:space="0" w:color="auto"/>
                <w:left w:val="none" w:sz="0" w:space="0" w:color="auto"/>
                <w:bottom w:val="none" w:sz="0" w:space="0" w:color="auto"/>
                <w:right w:val="none" w:sz="0" w:space="0" w:color="auto"/>
              </w:divBdr>
            </w:div>
          </w:divsChild>
        </w:div>
        <w:div w:id="546841204">
          <w:marLeft w:val="0"/>
          <w:marRight w:val="0"/>
          <w:marTop w:val="0"/>
          <w:marBottom w:val="0"/>
          <w:divBdr>
            <w:top w:val="none" w:sz="0" w:space="0" w:color="auto"/>
            <w:left w:val="none" w:sz="0" w:space="0" w:color="auto"/>
            <w:bottom w:val="none" w:sz="0" w:space="0" w:color="auto"/>
            <w:right w:val="none" w:sz="0" w:space="0" w:color="auto"/>
          </w:divBdr>
        </w:div>
        <w:div w:id="577323672">
          <w:marLeft w:val="0"/>
          <w:marRight w:val="0"/>
          <w:marTop w:val="0"/>
          <w:marBottom w:val="0"/>
          <w:divBdr>
            <w:top w:val="none" w:sz="0" w:space="0" w:color="auto"/>
            <w:left w:val="none" w:sz="0" w:space="0" w:color="auto"/>
            <w:bottom w:val="none" w:sz="0" w:space="0" w:color="auto"/>
            <w:right w:val="none" w:sz="0" w:space="0" w:color="auto"/>
          </w:divBdr>
          <w:divsChild>
            <w:div w:id="1423137456">
              <w:marLeft w:val="0"/>
              <w:marRight w:val="0"/>
              <w:marTop w:val="0"/>
              <w:marBottom w:val="0"/>
              <w:divBdr>
                <w:top w:val="none" w:sz="0" w:space="0" w:color="auto"/>
                <w:left w:val="none" w:sz="0" w:space="0" w:color="auto"/>
                <w:bottom w:val="none" w:sz="0" w:space="0" w:color="auto"/>
                <w:right w:val="none" w:sz="0" w:space="0" w:color="auto"/>
              </w:divBdr>
            </w:div>
          </w:divsChild>
        </w:div>
        <w:div w:id="847524921">
          <w:marLeft w:val="0"/>
          <w:marRight w:val="0"/>
          <w:marTop w:val="0"/>
          <w:marBottom w:val="0"/>
          <w:divBdr>
            <w:top w:val="none" w:sz="0" w:space="0" w:color="auto"/>
            <w:left w:val="none" w:sz="0" w:space="0" w:color="auto"/>
            <w:bottom w:val="none" w:sz="0" w:space="0" w:color="auto"/>
            <w:right w:val="none" w:sz="0" w:space="0" w:color="auto"/>
          </w:divBdr>
        </w:div>
        <w:div w:id="1084765898">
          <w:marLeft w:val="0"/>
          <w:marRight w:val="0"/>
          <w:marTop w:val="300"/>
          <w:marBottom w:val="0"/>
          <w:divBdr>
            <w:top w:val="none" w:sz="0" w:space="0" w:color="auto"/>
            <w:left w:val="none" w:sz="0" w:space="0" w:color="auto"/>
            <w:bottom w:val="none" w:sz="0" w:space="0" w:color="auto"/>
            <w:right w:val="none" w:sz="0" w:space="0" w:color="auto"/>
          </w:divBdr>
          <w:divsChild>
            <w:div w:id="1541476315">
              <w:marLeft w:val="0"/>
              <w:marRight w:val="0"/>
              <w:marTop w:val="0"/>
              <w:marBottom w:val="0"/>
              <w:divBdr>
                <w:top w:val="none" w:sz="0" w:space="0" w:color="auto"/>
                <w:left w:val="none" w:sz="0" w:space="0" w:color="auto"/>
                <w:bottom w:val="none" w:sz="0" w:space="0" w:color="auto"/>
                <w:right w:val="none" w:sz="0" w:space="0" w:color="auto"/>
              </w:divBdr>
              <w:divsChild>
                <w:div w:id="820775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3306">
          <w:marLeft w:val="0"/>
          <w:marRight w:val="0"/>
          <w:marTop w:val="0"/>
          <w:marBottom w:val="0"/>
          <w:divBdr>
            <w:top w:val="none" w:sz="0" w:space="0" w:color="auto"/>
            <w:left w:val="none" w:sz="0" w:space="0" w:color="auto"/>
            <w:bottom w:val="none" w:sz="0" w:space="0" w:color="auto"/>
            <w:right w:val="none" w:sz="0" w:space="0" w:color="auto"/>
          </w:divBdr>
          <w:divsChild>
            <w:div w:id="1623726177">
              <w:marLeft w:val="0"/>
              <w:marRight w:val="0"/>
              <w:marTop w:val="0"/>
              <w:marBottom w:val="0"/>
              <w:divBdr>
                <w:top w:val="none" w:sz="0" w:space="0" w:color="auto"/>
                <w:left w:val="none" w:sz="0" w:space="0" w:color="auto"/>
                <w:bottom w:val="none" w:sz="0" w:space="0" w:color="auto"/>
                <w:right w:val="none" w:sz="0" w:space="0" w:color="auto"/>
              </w:divBdr>
            </w:div>
          </w:divsChild>
        </w:div>
        <w:div w:id="1327712003">
          <w:marLeft w:val="0"/>
          <w:marRight w:val="0"/>
          <w:marTop w:val="0"/>
          <w:marBottom w:val="0"/>
          <w:divBdr>
            <w:top w:val="none" w:sz="0" w:space="0" w:color="auto"/>
            <w:left w:val="none" w:sz="0" w:space="0" w:color="auto"/>
            <w:bottom w:val="none" w:sz="0" w:space="0" w:color="auto"/>
            <w:right w:val="none" w:sz="0" w:space="0" w:color="auto"/>
          </w:divBdr>
        </w:div>
        <w:div w:id="1355158098">
          <w:marLeft w:val="0"/>
          <w:marRight w:val="0"/>
          <w:marTop w:val="0"/>
          <w:marBottom w:val="0"/>
          <w:divBdr>
            <w:top w:val="none" w:sz="0" w:space="0" w:color="auto"/>
            <w:left w:val="none" w:sz="0" w:space="0" w:color="auto"/>
            <w:bottom w:val="none" w:sz="0" w:space="0" w:color="auto"/>
            <w:right w:val="none" w:sz="0" w:space="0" w:color="auto"/>
          </w:divBdr>
        </w:div>
        <w:div w:id="1574848262">
          <w:marLeft w:val="0"/>
          <w:marRight w:val="0"/>
          <w:marTop w:val="0"/>
          <w:marBottom w:val="0"/>
          <w:divBdr>
            <w:top w:val="none" w:sz="0" w:space="0" w:color="auto"/>
            <w:left w:val="none" w:sz="0" w:space="0" w:color="auto"/>
            <w:bottom w:val="none" w:sz="0" w:space="0" w:color="auto"/>
            <w:right w:val="none" w:sz="0" w:space="0" w:color="auto"/>
          </w:divBdr>
        </w:div>
        <w:div w:id="1641575084">
          <w:marLeft w:val="0"/>
          <w:marRight w:val="0"/>
          <w:marTop w:val="0"/>
          <w:marBottom w:val="0"/>
          <w:divBdr>
            <w:top w:val="none" w:sz="0" w:space="0" w:color="auto"/>
            <w:left w:val="none" w:sz="0" w:space="0" w:color="auto"/>
            <w:bottom w:val="none" w:sz="0" w:space="0" w:color="auto"/>
            <w:right w:val="none" w:sz="0" w:space="0" w:color="auto"/>
          </w:divBdr>
        </w:div>
        <w:div w:id="1798642454">
          <w:marLeft w:val="0"/>
          <w:marRight w:val="0"/>
          <w:marTop w:val="0"/>
          <w:marBottom w:val="0"/>
          <w:divBdr>
            <w:top w:val="none" w:sz="0" w:space="0" w:color="auto"/>
            <w:left w:val="none" w:sz="0" w:space="0" w:color="auto"/>
            <w:bottom w:val="none" w:sz="0" w:space="0" w:color="auto"/>
            <w:right w:val="none" w:sz="0" w:space="0" w:color="auto"/>
          </w:divBdr>
          <w:divsChild>
            <w:div w:id="1839422153">
              <w:marLeft w:val="0"/>
              <w:marRight w:val="0"/>
              <w:marTop w:val="0"/>
              <w:marBottom w:val="0"/>
              <w:divBdr>
                <w:top w:val="none" w:sz="0" w:space="0" w:color="auto"/>
                <w:left w:val="none" w:sz="0" w:space="0" w:color="auto"/>
                <w:bottom w:val="none" w:sz="0" w:space="0" w:color="auto"/>
                <w:right w:val="none" w:sz="0" w:space="0" w:color="auto"/>
              </w:divBdr>
            </w:div>
          </w:divsChild>
        </w:div>
        <w:div w:id="1824160295">
          <w:marLeft w:val="0"/>
          <w:marRight w:val="0"/>
          <w:marTop w:val="0"/>
          <w:marBottom w:val="0"/>
          <w:divBdr>
            <w:top w:val="none" w:sz="0" w:space="0" w:color="auto"/>
            <w:left w:val="none" w:sz="0" w:space="0" w:color="auto"/>
            <w:bottom w:val="none" w:sz="0" w:space="0" w:color="auto"/>
            <w:right w:val="none" w:sz="0" w:space="0" w:color="auto"/>
          </w:divBdr>
          <w:divsChild>
            <w:div w:id="1043794153">
              <w:marLeft w:val="0"/>
              <w:marRight w:val="0"/>
              <w:marTop w:val="0"/>
              <w:marBottom w:val="0"/>
              <w:divBdr>
                <w:top w:val="none" w:sz="0" w:space="0" w:color="auto"/>
                <w:left w:val="none" w:sz="0" w:space="0" w:color="auto"/>
                <w:bottom w:val="none" w:sz="0" w:space="0" w:color="auto"/>
                <w:right w:val="none" w:sz="0" w:space="0" w:color="auto"/>
              </w:divBdr>
            </w:div>
          </w:divsChild>
        </w:div>
        <w:div w:id="1922905741">
          <w:marLeft w:val="0"/>
          <w:marRight w:val="0"/>
          <w:marTop w:val="0"/>
          <w:marBottom w:val="0"/>
          <w:divBdr>
            <w:top w:val="none" w:sz="0" w:space="0" w:color="auto"/>
            <w:left w:val="none" w:sz="0" w:space="0" w:color="auto"/>
            <w:bottom w:val="none" w:sz="0" w:space="0" w:color="auto"/>
            <w:right w:val="none" w:sz="0" w:space="0" w:color="auto"/>
          </w:divBdr>
          <w:divsChild>
            <w:div w:id="1629626843">
              <w:marLeft w:val="0"/>
              <w:marRight w:val="0"/>
              <w:marTop w:val="0"/>
              <w:marBottom w:val="0"/>
              <w:divBdr>
                <w:top w:val="none" w:sz="0" w:space="0" w:color="auto"/>
                <w:left w:val="none" w:sz="0" w:space="0" w:color="auto"/>
                <w:bottom w:val="none" w:sz="0" w:space="0" w:color="auto"/>
                <w:right w:val="none" w:sz="0" w:space="0" w:color="auto"/>
              </w:divBdr>
            </w:div>
          </w:divsChild>
        </w:div>
        <w:div w:id="2060276606">
          <w:marLeft w:val="0"/>
          <w:marRight w:val="0"/>
          <w:marTop w:val="300"/>
          <w:marBottom w:val="0"/>
          <w:divBdr>
            <w:top w:val="none" w:sz="0" w:space="0" w:color="auto"/>
            <w:left w:val="none" w:sz="0" w:space="0" w:color="auto"/>
            <w:bottom w:val="none" w:sz="0" w:space="0" w:color="auto"/>
            <w:right w:val="none" w:sz="0" w:space="0" w:color="auto"/>
          </w:divBdr>
          <w:divsChild>
            <w:div w:id="873806738">
              <w:marLeft w:val="0"/>
              <w:marRight w:val="0"/>
              <w:marTop w:val="0"/>
              <w:marBottom w:val="0"/>
              <w:divBdr>
                <w:top w:val="none" w:sz="0" w:space="0" w:color="auto"/>
                <w:left w:val="none" w:sz="0" w:space="0" w:color="auto"/>
                <w:bottom w:val="none" w:sz="0" w:space="0" w:color="auto"/>
                <w:right w:val="none" w:sz="0" w:space="0" w:color="auto"/>
              </w:divBdr>
              <w:divsChild>
                <w:div w:id="14553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523074">
          <w:marLeft w:val="0"/>
          <w:marRight w:val="0"/>
          <w:marTop w:val="300"/>
          <w:marBottom w:val="0"/>
          <w:divBdr>
            <w:top w:val="none" w:sz="0" w:space="0" w:color="auto"/>
            <w:left w:val="none" w:sz="0" w:space="0" w:color="auto"/>
            <w:bottom w:val="none" w:sz="0" w:space="0" w:color="auto"/>
            <w:right w:val="none" w:sz="0" w:space="0" w:color="auto"/>
          </w:divBdr>
          <w:divsChild>
            <w:div w:id="81923463">
              <w:marLeft w:val="0"/>
              <w:marRight w:val="0"/>
              <w:marTop w:val="0"/>
              <w:marBottom w:val="0"/>
              <w:divBdr>
                <w:top w:val="none" w:sz="0" w:space="0" w:color="auto"/>
                <w:left w:val="none" w:sz="0" w:space="0" w:color="auto"/>
                <w:bottom w:val="none" w:sz="0" w:space="0" w:color="auto"/>
                <w:right w:val="none" w:sz="0" w:space="0" w:color="auto"/>
              </w:divBdr>
              <w:divsChild>
                <w:div w:id="1570336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427277">
      <w:bodyDiv w:val="1"/>
      <w:marLeft w:val="0"/>
      <w:marRight w:val="0"/>
      <w:marTop w:val="0"/>
      <w:marBottom w:val="0"/>
      <w:divBdr>
        <w:top w:val="none" w:sz="0" w:space="0" w:color="auto"/>
        <w:left w:val="none" w:sz="0" w:space="0" w:color="auto"/>
        <w:bottom w:val="none" w:sz="0" w:space="0" w:color="auto"/>
        <w:right w:val="none" w:sz="0" w:space="0" w:color="auto"/>
      </w:divBdr>
      <w:divsChild>
        <w:div w:id="14891987">
          <w:marLeft w:val="0"/>
          <w:marRight w:val="0"/>
          <w:marTop w:val="0"/>
          <w:marBottom w:val="0"/>
          <w:divBdr>
            <w:top w:val="none" w:sz="0" w:space="0" w:color="auto"/>
            <w:left w:val="none" w:sz="0" w:space="0" w:color="auto"/>
            <w:bottom w:val="none" w:sz="0" w:space="0" w:color="auto"/>
            <w:right w:val="none" w:sz="0" w:space="0" w:color="auto"/>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sChild>
            <w:div w:id="1294868669">
              <w:marLeft w:val="0"/>
              <w:marRight w:val="0"/>
              <w:marTop w:val="0"/>
              <w:marBottom w:val="0"/>
              <w:divBdr>
                <w:top w:val="none" w:sz="0" w:space="0" w:color="auto"/>
                <w:left w:val="none" w:sz="0" w:space="0" w:color="auto"/>
                <w:bottom w:val="none" w:sz="0" w:space="0" w:color="auto"/>
                <w:right w:val="none" w:sz="0" w:space="0" w:color="auto"/>
              </w:divBdr>
            </w:div>
          </w:divsChild>
        </w:div>
        <w:div w:id="326519462">
          <w:marLeft w:val="0"/>
          <w:marRight w:val="0"/>
          <w:marTop w:val="0"/>
          <w:marBottom w:val="0"/>
          <w:divBdr>
            <w:top w:val="none" w:sz="0" w:space="0" w:color="auto"/>
            <w:left w:val="none" w:sz="0" w:space="0" w:color="auto"/>
            <w:bottom w:val="none" w:sz="0" w:space="0" w:color="auto"/>
            <w:right w:val="none" w:sz="0" w:space="0" w:color="auto"/>
          </w:divBdr>
        </w:div>
        <w:div w:id="357515050">
          <w:marLeft w:val="0"/>
          <w:marRight w:val="0"/>
          <w:marTop w:val="300"/>
          <w:marBottom w:val="0"/>
          <w:divBdr>
            <w:top w:val="none" w:sz="0" w:space="0" w:color="auto"/>
            <w:left w:val="none" w:sz="0" w:space="0" w:color="auto"/>
            <w:bottom w:val="none" w:sz="0" w:space="0" w:color="auto"/>
            <w:right w:val="none" w:sz="0" w:space="0" w:color="auto"/>
          </w:divBdr>
          <w:divsChild>
            <w:div w:id="596525515">
              <w:marLeft w:val="0"/>
              <w:marRight w:val="0"/>
              <w:marTop w:val="0"/>
              <w:marBottom w:val="0"/>
              <w:divBdr>
                <w:top w:val="none" w:sz="0" w:space="0" w:color="auto"/>
                <w:left w:val="none" w:sz="0" w:space="0" w:color="auto"/>
                <w:bottom w:val="none" w:sz="0" w:space="0" w:color="auto"/>
                <w:right w:val="none" w:sz="0" w:space="0" w:color="auto"/>
              </w:divBdr>
              <w:divsChild>
                <w:div w:id="164758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512713">
          <w:marLeft w:val="0"/>
          <w:marRight w:val="0"/>
          <w:marTop w:val="0"/>
          <w:marBottom w:val="0"/>
          <w:divBdr>
            <w:top w:val="none" w:sz="0" w:space="0" w:color="auto"/>
            <w:left w:val="none" w:sz="0" w:space="0" w:color="auto"/>
            <w:bottom w:val="none" w:sz="0" w:space="0" w:color="auto"/>
            <w:right w:val="none" w:sz="0" w:space="0" w:color="auto"/>
          </w:divBdr>
          <w:divsChild>
            <w:div w:id="1149245659">
              <w:marLeft w:val="0"/>
              <w:marRight w:val="0"/>
              <w:marTop w:val="0"/>
              <w:marBottom w:val="0"/>
              <w:divBdr>
                <w:top w:val="none" w:sz="0" w:space="0" w:color="auto"/>
                <w:left w:val="none" w:sz="0" w:space="0" w:color="auto"/>
                <w:bottom w:val="none" w:sz="0" w:space="0" w:color="auto"/>
                <w:right w:val="none" w:sz="0" w:space="0" w:color="auto"/>
              </w:divBdr>
            </w:div>
          </w:divsChild>
        </w:div>
        <w:div w:id="547374475">
          <w:marLeft w:val="0"/>
          <w:marRight w:val="0"/>
          <w:marTop w:val="0"/>
          <w:marBottom w:val="0"/>
          <w:divBdr>
            <w:top w:val="none" w:sz="0" w:space="0" w:color="auto"/>
            <w:left w:val="none" w:sz="0" w:space="0" w:color="auto"/>
            <w:bottom w:val="none" w:sz="0" w:space="0" w:color="auto"/>
            <w:right w:val="none" w:sz="0" w:space="0" w:color="auto"/>
          </w:divBdr>
        </w:div>
        <w:div w:id="611866488">
          <w:marLeft w:val="0"/>
          <w:marRight w:val="0"/>
          <w:marTop w:val="0"/>
          <w:marBottom w:val="0"/>
          <w:divBdr>
            <w:top w:val="none" w:sz="0" w:space="0" w:color="auto"/>
            <w:left w:val="none" w:sz="0" w:space="0" w:color="auto"/>
            <w:bottom w:val="none" w:sz="0" w:space="0" w:color="auto"/>
            <w:right w:val="none" w:sz="0" w:space="0" w:color="auto"/>
          </w:divBdr>
          <w:divsChild>
            <w:div w:id="1543052738">
              <w:marLeft w:val="0"/>
              <w:marRight w:val="0"/>
              <w:marTop w:val="0"/>
              <w:marBottom w:val="0"/>
              <w:divBdr>
                <w:top w:val="none" w:sz="0" w:space="0" w:color="auto"/>
                <w:left w:val="none" w:sz="0" w:space="0" w:color="auto"/>
                <w:bottom w:val="none" w:sz="0" w:space="0" w:color="auto"/>
                <w:right w:val="none" w:sz="0" w:space="0" w:color="auto"/>
              </w:divBdr>
            </w:div>
          </w:divsChild>
        </w:div>
        <w:div w:id="834807755">
          <w:marLeft w:val="0"/>
          <w:marRight w:val="0"/>
          <w:marTop w:val="0"/>
          <w:marBottom w:val="0"/>
          <w:divBdr>
            <w:top w:val="none" w:sz="0" w:space="0" w:color="auto"/>
            <w:left w:val="none" w:sz="0" w:space="0" w:color="auto"/>
            <w:bottom w:val="none" w:sz="0" w:space="0" w:color="auto"/>
            <w:right w:val="none" w:sz="0" w:space="0" w:color="auto"/>
          </w:divBdr>
          <w:divsChild>
            <w:div w:id="1587153989">
              <w:marLeft w:val="0"/>
              <w:marRight w:val="0"/>
              <w:marTop w:val="0"/>
              <w:marBottom w:val="0"/>
              <w:divBdr>
                <w:top w:val="none" w:sz="0" w:space="0" w:color="auto"/>
                <w:left w:val="none" w:sz="0" w:space="0" w:color="auto"/>
                <w:bottom w:val="none" w:sz="0" w:space="0" w:color="auto"/>
                <w:right w:val="none" w:sz="0" w:space="0" w:color="auto"/>
              </w:divBdr>
            </w:div>
          </w:divsChild>
        </w:div>
        <w:div w:id="998532159">
          <w:marLeft w:val="0"/>
          <w:marRight w:val="0"/>
          <w:marTop w:val="0"/>
          <w:marBottom w:val="0"/>
          <w:divBdr>
            <w:top w:val="none" w:sz="0" w:space="0" w:color="auto"/>
            <w:left w:val="none" w:sz="0" w:space="0" w:color="auto"/>
            <w:bottom w:val="none" w:sz="0" w:space="0" w:color="auto"/>
            <w:right w:val="none" w:sz="0" w:space="0" w:color="auto"/>
          </w:divBdr>
          <w:divsChild>
            <w:div w:id="235631178">
              <w:marLeft w:val="0"/>
              <w:marRight w:val="0"/>
              <w:marTop w:val="0"/>
              <w:marBottom w:val="0"/>
              <w:divBdr>
                <w:top w:val="none" w:sz="0" w:space="0" w:color="auto"/>
                <w:left w:val="none" w:sz="0" w:space="0" w:color="auto"/>
                <w:bottom w:val="none" w:sz="0" w:space="0" w:color="auto"/>
                <w:right w:val="none" w:sz="0" w:space="0" w:color="auto"/>
              </w:divBdr>
            </w:div>
          </w:divsChild>
        </w:div>
        <w:div w:id="1352874128">
          <w:marLeft w:val="0"/>
          <w:marRight w:val="0"/>
          <w:marTop w:val="0"/>
          <w:marBottom w:val="0"/>
          <w:divBdr>
            <w:top w:val="none" w:sz="0" w:space="0" w:color="auto"/>
            <w:left w:val="none" w:sz="0" w:space="0" w:color="auto"/>
            <w:bottom w:val="none" w:sz="0" w:space="0" w:color="auto"/>
            <w:right w:val="none" w:sz="0" w:space="0" w:color="auto"/>
          </w:divBdr>
        </w:div>
        <w:div w:id="1387021409">
          <w:marLeft w:val="0"/>
          <w:marRight w:val="0"/>
          <w:marTop w:val="300"/>
          <w:marBottom w:val="0"/>
          <w:divBdr>
            <w:top w:val="none" w:sz="0" w:space="0" w:color="auto"/>
            <w:left w:val="none" w:sz="0" w:space="0" w:color="auto"/>
            <w:bottom w:val="none" w:sz="0" w:space="0" w:color="auto"/>
            <w:right w:val="none" w:sz="0" w:space="0" w:color="auto"/>
          </w:divBdr>
          <w:divsChild>
            <w:div w:id="1988513716">
              <w:marLeft w:val="0"/>
              <w:marRight w:val="0"/>
              <w:marTop w:val="0"/>
              <w:marBottom w:val="0"/>
              <w:divBdr>
                <w:top w:val="none" w:sz="0" w:space="0" w:color="auto"/>
                <w:left w:val="none" w:sz="0" w:space="0" w:color="auto"/>
                <w:bottom w:val="none" w:sz="0" w:space="0" w:color="auto"/>
                <w:right w:val="none" w:sz="0" w:space="0" w:color="auto"/>
              </w:divBdr>
              <w:divsChild>
                <w:div w:id="1315572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531218">
          <w:marLeft w:val="0"/>
          <w:marRight w:val="0"/>
          <w:marTop w:val="0"/>
          <w:marBottom w:val="0"/>
          <w:divBdr>
            <w:top w:val="none" w:sz="0" w:space="0" w:color="auto"/>
            <w:left w:val="none" w:sz="0" w:space="0" w:color="auto"/>
            <w:bottom w:val="none" w:sz="0" w:space="0" w:color="auto"/>
            <w:right w:val="none" w:sz="0" w:space="0" w:color="auto"/>
          </w:divBdr>
          <w:divsChild>
            <w:div w:id="915477354">
              <w:marLeft w:val="0"/>
              <w:marRight w:val="0"/>
              <w:marTop w:val="0"/>
              <w:marBottom w:val="0"/>
              <w:divBdr>
                <w:top w:val="none" w:sz="0" w:space="0" w:color="auto"/>
                <w:left w:val="none" w:sz="0" w:space="0" w:color="auto"/>
                <w:bottom w:val="none" w:sz="0" w:space="0" w:color="auto"/>
                <w:right w:val="none" w:sz="0" w:space="0" w:color="auto"/>
              </w:divBdr>
            </w:div>
          </w:divsChild>
        </w:div>
        <w:div w:id="1795638694">
          <w:marLeft w:val="0"/>
          <w:marRight w:val="0"/>
          <w:marTop w:val="0"/>
          <w:marBottom w:val="0"/>
          <w:divBdr>
            <w:top w:val="none" w:sz="0" w:space="0" w:color="auto"/>
            <w:left w:val="none" w:sz="0" w:space="0" w:color="auto"/>
            <w:bottom w:val="none" w:sz="0" w:space="0" w:color="auto"/>
            <w:right w:val="none" w:sz="0" w:space="0" w:color="auto"/>
          </w:divBdr>
          <w:divsChild>
            <w:div w:id="2088189298">
              <w:marLeft w:val="0"/>
              <w:marRight w:val="0"/>
              <w:marTop w:val="0"/>
              <w:marBottom w:val="0"/>
              <w:divBdr>
                <w:top w:val="none" w:sz="0" w:space="0" w:color="auto"/>
                <w:left w:val="none" w:sz="0" w:space="0" w:color="auto"/>
                <w:bottom w:val="none" w:sz="0" w:space="0" w:color="auto"/>
                <w:right w:val="none" w:sz="0" w:space="0" w:color="auto"/>
              </w:divBdr>
            </w:div>
          </w:divsChild>
        </w:div>
        <w:div w:id="1814250796">
          <w:marLeft w:val="0"/>
          <w:marRight w:val="0"/>
          <w:marTop w:val="300"/>
          <w:marBottom w:val="0"/>
          <w:divBdr>
            <w:top w:val="none" w:sz="0" w:space="0" w:color="auto"/>
            <w:left w:val="none" w:sz="0" w:space="0" w:color="auto"/>
            <w:bottom w:val="none" w:sz="0" w:space="0" w:color="auto"/>
            <w:right w:val="none" w:sz="0" w:space="0" w:color="auto"/>
          </w:divBdr>
          <w:divsChild>
            <w:div w:id="579407472">
              <w:marLeft w:val="0"/>
              <w:marRight w:val="0"/>
              <w:marTop w:val="0"/>
              <w:marBottom w:val="0"/>
              <w:divBdr>
                <w:top w:val="none" w:sz="0" w:space="0" w:color="auto"/>
                <w:left w:val="none" w:sz="0" w:space="0" w:color="auto"/>
                <w:bottom w:val="none" w:sz="0" w:space="0" w:color="auto"/>
                <w:right w:val="none" w:sz="0" w:space="0" w:color="auto"/>
              </w:divBdr>
              <w:divsChild>
                <w:div w:id="91176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076007">
          <w:marLeft w:val="0"/>
          <w:marRight w:val="0"/>
          <w:marTop w:val="0"/>
          <w:marBottom w:val="0"/>
          <w:divBdr>
            <w:top w:val="none" w:sz="0" w:space="0" w:color="auto"/>
            <w:left w:val="none" w:sz="0" w:space="0" w:color="auto"/>
            <w:bottom w:val="none" w:sz="0" w:space="0" w:color="auto"/>
            <w:right w:val="none" w:sz="0" w:space="0" w:color="auto"/>
          </w:divBdr>
        </w:div>
        <w:div w:id="2006783236">
          <w:marLeft w:val="0"/>
          <w:marRight w:val="0"/>
          <w:marTop w:val="300"/>
          <w:marBottom w:val="0"/>
          <w:divBdr>
            <w:top w:val="none" w:sz="0" w:space="0" w:color="auto"/>
            <w:left w:val="none" w:sz="0" w:space="0" w:color="auto"/>
            <w:bottom w:val="none" w:sz="0" w:space="0" w:color="auto"/>
            <w:right w:val="none" w:sz="0" w:space="0" w:color="auto"/>
          </w:divBdr>
          <w:divsChild>
            <w:div w:id="788860538">
              <w:marLeft w:val="0"/>
              <w:marRight w:val="0"/>
              <w:marTop w:val="0"/>
              <w:marBottom w:val="0"/>
              <w:divBdr>
                <w:top w:val="none" w:sz="0" w:space="0" w:color="auto"/>
                <w:left w:val="none" w:sz="0" w:space="0" w:color="auto"/>
                <w:bottom w:val="none" w:sz="0" w:space="0" w:color="auto"/>
                <w:right w:val="none" w:sz="0" w:space="0" w:color="auto"/>
              </w:divBdr>
              <w:divsChild>
                <w:div w:id="960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03365">
          <w:marLeft w:val="0"/>
          <w:marRight w:val="0"/>
          <w:marTop w:val="0"/>
          <w:marBottom w:val="0"/>
          <w:divBdr>
            <w:top w:val="none" w:sz="0" w:space="0" w:color="auto"/>
            <w:left w:val="none" w:sz="0" w:space="0" w:color="auto"/>
            <w:bottom w:val="none" w:sz="0" w:space="0" w:color="auto"/>
            <w:right w:val="none" w:sz="0" w:space="0" w:color="auto"/>
          </w:divBdr>
        </w:div>
      </w:divsChild>
    </w:div>
    <w:div w:id="981272754">
      <w:bodyDiv w:val="1"/>
      <w:marLeft w:val="0"/>
      <w:marRight w:val="0"/>
      <w:marTop w:val="0"/>
      <w:marBottom w:val="0"/>
      <w:divBdr>
        <w:top w:val="none" w:sz="0" w:space="0" w:color="auto"/>
        <w:left w:val="none" w:sz="0" w:space="0" w:color="auto"/>
        <w:bottom w:val="none" w:sz="0" w:space="0" w:color="auto"/>
        <w:right w:val="none" w:sz="0" w:space="0" w:color="auto"/>
      </w:divBdr>
      <w:divsChild>
        <w:div w:id="284626938">
          <w:marLeft w:val="0"/>
          <w:marRight w:val="0"/>
          <w:marTop w:val="0"/>
          <w:marBottom w:val="0"/>
          <w:divBdr>
            <w:top w:val="none" w:sz="0" w:space="0" w:color="auto"/>
            <w:left w:val="none" w:sz="0" w:space="0" w:color="auto"/>
            <w:bottom w:val="none" w:sz="0" w:space="0" w:color="auto"/>
            <w:right w:val="none" w:sz="0" w:space="0" w:color="auto"/>
          </w:divBdr>
        </w:div>
        <w:div w:id="338050061">
          <w:marLeft w:val="0"/>
          <w:marRight w:val="0"/>
          <w:marTop w:val="0"/>
          <w:marBottom w:val="0"/>
          <w:divBdr>
            <w:top w:val="none" w:sz="0" w:space="0" w:color="auto"/>
            <w:left w:val="none" w:sz="0" w:space="0" w:color="auto"/>
            <w:bottom w:val="none" w:sz="0" w:space="0" w:color="auto"/>
            <w:right w:val="none" w:sz="0" w:space="0" w:color="auto"/>
          </w:divBdr>
        </w:div>
        <w:div w:id="485244461">
          <w:marLeft w:val="0"/>
          <w:marRight w:val="0"/>
          <w:marTop w:val="300"/>
          <w:marBottom w:val="0"/>
          <w:divBdr>
            <w:top w:val="none" w:sz="0" w:space="0" w:color="auto"/>
            <w:left w:val="none" w:sz="0" w:space="0" w:color="auto"/>
            <w:bottom w:val="none" w:sz="0" w:space="0" w:color="auto"/>
            <w:right w:val="none" w:sz="0" w:space="0" w:color="auto"/>
          </w:divBdr>
          <w:divsChild>
            <w:div w:id="1004816967">
              <w:marLeft w:val="0"/>
              <w:marRight w:val="0"/>
              <w:marTop w:val="0"/>
              <w:marBottom w:val="0"/>
              <w:divBdr>
                <w:top w:val="none" w:sz="0" w:space="0" w:color="auto"/>
                <w:left w:val="none" w:sz="0" w:space="0" w:color="auto"/>
                <w:bottom w:val="none" w:sz="0" w:space="0" w:color="auto"/>
                <w:right w:val="none" w:sz="0" w:space="0" w:color="auto"/>
              </w:divBdr>
              <w:divsChild>
                <w:div w:id="80111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231718">
          <w:marLeft w:val="0"/>
          <w:marRight w:val="0"/>
          <w:marTop w:val="0"/>
          <w:marBottom w:val="0"/>
          <w:divBdr>
            <w:top w:val="none" w:sz="0" w:space="0" w:color="auto"/>
            <w:left w:val="none" w:sz="0" w:space="0" w:color="auto"/>
            <w:bottom w:val="none" w:sz="0" w:space="0" w:color="auto"/>
            <w:right w:val="none" w:sz="0" w:space="0" w:color="auto"/>
          </w:divBdr>
        </w:div>
        <w:div w:id="606305401">
          <w:marLeft w:val="0"/>
          <w:marRight w:val="0"/>
          <w:marTop w:val="0"/>
          <w:marBottom w:val="0"/>
          <w:divBdr>
            <w:top w:val="none" w:sz="0" w:space="0" w:color="auto"/>
            <w:left w:val="none" w:sz="0" w:space="0" w:color="auto"/>
            <w:bottom w:val="none" w:sz="0" w:space="0" w:color="auto"/>
            <w:right w:val="none" w:sz="0" w:space="0" w:color="auto"/>
          </w:divBdr>
          <w:divsChild>
            <w:div w:id="127942708">
              <w:marLeft w:val="0"/>
              <w:marRight w:val="0"/>
              <w:marTop w:val="0"/>
              <w:marBottom w:val="0"/>
              <w:divBdr>
                <w:top w:val="none" w:sz="0" w:space="0" w:color="auto"/>
                <w:left w:val="none" w:sz="0" w:space="0" w:color="auto"/>
                <w:bottom w:val="none" w:sz="0" w:space="0" w:color="auto"/>
                <w:right w:val="none" w:sz="0" w:space="0" w:color="auto"/>
              </w:divBdr>
            </w:div>
          </w:divsChild>
        </w:div>
        <w:div w:id="680820168">
          <w:marLeft w:val="0"/>
          <w:marRight w:val="0"/>
          <w:marTop w:val="0"/>
          <w:marBottom w:val="0"/>
          <w:divBdr>
            <w:top w:val="none" w:sz="0" w:space="0" w:color="auto"/>
            <w:left w:val="none" w:sz="0" w:space="0" w:color="auto"/>
            <w:bottom w:val="none" w:sz="0" w:space="0" w:color="auto"/>
            <w:right w:val="none" w:sz="0" w:space="0" w:color="auto"/>
          </w:divBdr>
          <w:divsChild>
            <w:div w:id="90198546">
              <w:marLeft w:val="0"/>
              <w:marRight w:val="0"/>
              <w:marTop w:val="0"/>
              <w:marBottom w:val="0"/>
              <w:divBdr>
                <w:top w:val="none" w:sz="0" w:space="0" w:color="auto"/>
                <w:left w:val="none" w:sz="0" w:space="0" w:color="auto"/>
                <w:bottom w:val="none" w:sz="0" w:space="0" w:color="auto"/>
                <w:right w:val="none" w:sz="0" w:space="0" w:color="auto"/>
              </w:divBdr>
            </w:div>
          </w:divsChild>
        </w:div>
        <w:div w:id="838812590">
          <w:marLeft w:val="0"/>
          <w:marRight w:val="0"/>
          <w:marTop w:val="0"/>
          <w:marBottom w:val="0"/>
          <w:divBdr>
            <w:top w:val="none" w:sz="0" w:space="0" w:color="auto"/>
            <w:left w:val="none" w:sz="0" w:space="0" w:color="auto"/>
            <w:bottom w:val="none" w:sz="0" w:space="0" w:color="auto"/>
            <w:right w:val="none" w:sz="0" w:space="0" w:color="auto"/>
          </w:divBdr>
        </w:div>
        <w:div w:id="870995632">
          <w:marLeft w:val="0"/>
          <w:marRight w:val="0"/>
          <w:marTop w:val="300"/>
          <w:marBottom w:val="0"/>
          <w:divBdr>
            <w:top w:val="none" w:sz="0" w:space="0" w:color="auto"/>
            <w:left w:val="none" w:sz="0" w:space="0" w:color="auto"/>
            <w:bottom w:val="none" w:sz="0" w:space="0" w:color="auto"/>
            <w:right w:val="none" w:sz="0" w:space="0" w:color="auto"/>
          </w:divBdr>
          <w:divsChild>
            <w:div w:id="947204431">
              <w:marLeft w:val="0"/>
              <w:marRight w:val="0"/>
              <w:marTop w:val="0"/>
              <w:marBottom w:val="0"/>
              <w:divBdr>
                <w:top w:val="none" w:sz="0" w:space="0" w:color="auto"/>
                <w:left w:val="none" w:sz="0" w:space="0" w:color="auto"/>
                <w:bottom w:val="none" w:sz="0" w:space="0" w:color="auto"/>
                <w:right w:val="none" w:sz="0" w:space="0" w:color="auto"/>
              </w:divBdr>
              <w:divsChild>
                <w:div w:id="100120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396123">
          <w:marLeft w:val="0"/>
          <w:marRight w:val="0"/>
          <w:marTop w:val="0"/>
          <w:marBottom w:val="0"/>
          <w:divBdr>
            <w:top w:val="none" w:sz="0" w:space="0" w:color="auto"/>
            <w:left w:val="none" w:sz="0" w:space="0" w:color="auto"/>
            <w:bottom w:val="none" w:sz="0" w:space="0" w:color="auto"/>
            <w:right w:val="none" w:sz="0" w:space="0" w:color="auto"/>
          </w:divBdr>
        </w:div>
        <w:div w:id="951939223">
          <w:marLeft w:val="0"/>
          <w:marRight w:val="0"/>
          <w:marTop w:val="0"/>
          <w:marBottom w:val="0"/>
          <w:divBdr>
            <w:top w:val="none" w:sz="0" w:space="0" w:color="auto"/>
            <w:left w:val="none" w:sz="0" w:space="0" w:color="auto"/>
            <w:bottom w:val="none" w:sz="0" w:space="0" w:color="auto"/>
            <w:right w:val="none" w:sz="0" w:space="0" w:color="auto"/>
          </w:divBdr>
          <w:divsChild>
            <w:div w:id="1568612729">
              <w:marLeft w:val="0"/>
              <w:marRight w:val="0"/>
              <w:marTop w:val="0"/>
              <w:marBottom w:val="0"/>
              <w:divBdr>
                <w:top w:val="none" w:sz="0" w:space="0" w:color="auto"/>
                <w:left w:val="none" w:sz="0" w:space="0" w:color="auto"/>
                <w:bottom w:val="none" w:sz="0" w:space="0" w:color="auto"/>
                <w:right w:val="none" w:sz="0" w:space="0" w:color="auto"/>
              </w:divBdr>
            </w:div>
          </w:divsChild>
        </w:div>
        <w:div w:id="1273395390">
          <w:marLeft w:val="0"/>
          <w:marRight w:val="0"/>
          <w:marTop w:val="300"/>
          <w:marBottom w:val="0"/>
          <w:divBdr>
            <w:top w:val="none" w:sz="0" w:space="0" w:color="auto"/>
            <w:left w:val="none" w:sz="0" w:space="0" w:color="auto"/>
            <w:bottom w:val="none" w:sz="0" w:space="0" w:color="auto"/>
            <w:right w:val="none" w:sz="0" w:space="0" w:color="auto"/>
          </w:divBdr>
          <w:divsChild>
            <w:div w:id="1055160881">
              <w:marLeft w:val="0"/>
              <w:marRight w:val="0"/>
              <w:marTop w:val="0"/>
              <w:marBottom w:val="0"/>
              <w:divBdr>
                <w:top w:val="none" w:sz="0" w:space="0" w:color="auto"/>
                <w:left w:val="none" w:sz="0" w:space="0" w:color="auto"/>
                <w:bottom w:val="none" w:sz="0" w:space="0" w:color="auto"/>
                <w:right w:val="none" w:sz="0" w:space="0" w:color="auto"/>
              </w:divBdr>
              <w:divsChild>
                <w:div w:id="1838424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653457">
          <w:marLeft w:val="0"/>
          <w:marRight w:val="0"/>
          <w:marTop w:val="0"/>
          <w:marBottom w:val="0"/>
          <w:divBdr>
            <w:top w:val="none" w:sz="0" w:space="0" w:color="auto"/>
            <w:left w:val="none" w:sz="0" w:space="0" w:color="auto"/>
            <w:bottom w:val="none" w:sz="0" w:space="0" w:color="auto"/>
            <w:right w:val="none" w:sz="0" w:space="0" w:color="auto"/>
          </w:divBdr>
          <w:divsChild>
            <w:div w:id="410154141">
              <w:marLeft w:val="0"/>
              <w:marRight w:val="0"/>
              <w:marTop w:val="0"/>
              <w:marBottom w:val="0"/>
              <w:divBdr>
                <w:top w:val="none" w:sz="0" w:space="0" w:color="auto"/>
                <w:left w:val="none" w:sz="0" w:space="0" w:color="auto"/>
                <w:bottom w:val="none" w:sz="0" w:space="0" w:color="auto"/>
                <w:right w:val="none" w:sz="0" w:space="0" w:color="auto"/>
              </w:divBdr>
            </w:div>
          </w:divsChild>
        </w:div>
        <w:div w:id="1568421930">
          <w:marLeft w:val="0"/>
          <w:marRight w:val="0"/>
          <w:marTop w:val="300"/>
          <w:marBottom w:val="0"/>
          <w:divBdr>
            <w:top w:val="none" w:sz="0" w:space="0" w:color="auto"/>
            <w:left w:val="none" w:sz="0" w:space="0" w:color="auto"/>
            <w:bottom w:val="none" w:sz="0" w:space="0" w:color="auto"/>
            <w:right w:val="none" w:sz="0" w:space="0" w:color="auto"/>
          </w:divBdr>
          <w:divsChild>
            <w:div w:id="1419132998">
              <w:marLeft w:val="0"/>
              <w:marRight w:val="0"/>
              <w:marTop w:val="0"/>
              <w:marBottom w:val="0"/>
              <w:divBdr>
                <w:top w:val="none" w:sz="0" w:space="0" w:color="auto"/>
                <w:left w:val="none" w:sz="0" w:space="0" w:color="auto"/>
                <w:bottom w:val="none" w:sz="0" w:space="0" w:color="auto"/>
                <w:right w:val="none" w:sz="0" w:space="0" w:color="auto"/>
              </w:divBdr>
              <w:divsChild>
                <w:div w:id="82470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023119">
          <w:marLeft w:val="0"/>
          <w:marRight w:val="0"/>
          <w:marTop w:val="0"/>
          <w:marBottom w:val="0"/>
          <w:divBdr>
            <w:top w:val="none" w:sz="0" w:space="0" w:color="auto"/>
            <w:left w:val="none" w:sz="0" w:space="0" w:color="auto"/>
            <w:bottom w:val="none" w:sz="0" w:space="0" w:color="auto"/>
            <w:right w:val="none" w:sz="0" w:space="0" w:color="auto"/>
          </w:divBdr>
        </w:div>
        <w:div w:id="1814977629">
          <w:marLeft w:val="0"/>
          <w:marRight w:val="0"/>
          <w:marTop w:val="0"/>
          <w:marBottom w:val="0"/>
          <w:divBdr>
            <w:top w:val="none" w:sz="0" w:space="0" w:color="auto"/>
            <w:left w:val="none" w:sz="0" w:space="0" w:color="auto"/>
            <w:bottom w:val="none" w:sz="0" w:space="0" w:color="auto"/>
            <w:right w:val="none" w:sz="0" w:space="0" w:color="auto"/>
          </w:divBdr>
        </w:div>
        <w:div w:id="1859350930">
          <w:marLeft w:val="0"/>
          <w:marRight w:val="0"/>
          <w:marTop w:val="0"/>
          <w:marBottom w:val="0"/>
          <w:divBdr>
            <w:top w:val="none" w:sz="0" w:space="0" w:color="auto"/>
            <w:left w:val="none" w:sz="0" w:space="0" w:color="auto"/>
            <w:bottom w:val="none" w:sz="0" w:space="0" w:color="auto"/>
            <w:right w:val="none" w:sz="0" w:space="0" w:color="auto"/>
          </w:divBdr>
          <w:divsChild>
            <w:div w:id="1231160143">
              <w:marLeft w:val="0"/>
              <w:marRight w:val="0"/>
              <w:marTop w:val="0"/>
              <w:marBottom w:val="0"/>
              <w:divBdr>
                <w:top w:val="none" w:sz="0" w:space="0" w:color="auto"/>
                <w:left w:val="none" w:sz="0" w:space="0" w:color="auto"/>
                <w:bottom w:val="none" w:sz="0" w:space="0" w:color="auto"/>
                <w:right w:val="none" w:sz="0" w:space="0" w:color="auto"/>
              </w:divBdr>
            </w:div>
          </w:divsChild>
        </w:div>
        <w:div w:id="1963686218">
          <w:marLeft w:val="0"/>
          <w:marRight w:val="0"/>
          <w:marTop w:val="0"/>
          <w:marBottom w:val="0"/>
          <w:divBdr>
            <w:top w:val="none" w:sz="0" w:space="0" w:color="auto"/>
            <w:left w:val="none" w:sz="0" w:space="0" w:color="auto"/>
            <w:bottom w:val="none" w:sz="0" w:space="0" w:color="auto"/>
            <w:right w:val="none" w:sz="0" w:space="0" w:color="auto"/>
          </w:divBdr>
          <w:divsChild>
            <w:div w:id="137114874">
              <w:marLeft w:val="0"/>
              <w:marRight w:val="0"/>
              <w:marTop w:val="0"/>
              <w:marBottom w:val="0"/>
              <w:divBdr>
                <w:top w:val="none" w:sz="0" w:space="0" w:color="auto"/>
                <w:left w:val="none" w:sz="0" w:space="0" w:color="auto"/>
                <w:bottom w:val="none" w:sz="0" w:space="0" w:color="auto"/>
                <w:right w:val="none" w:sz="0" w:space="0" w:color="auto"/>
              </w:divBdr>
            </w:div>
          </w:divsChild>
        </w:div>
        <w:div w:id="1987734080">
          <w:marLeft w:val="0"/>
          <w:marRight w:val="0"/>
          <w:marTop w:val="0"/>
          <w:marBottom w:val="0"/>
          <w:divBdr>
            <w:top w:val="none" w:sz="0" w:space="0" w:color="auto"/>
            <w:left w:val="none" w:sz="0" w:space="0" w:color="auto"/>
            <w:bottom w:val="none" w:sz="0" w:space="0" w:color="auto"/>
            <w:right w:val="none" w:sz="0" w:space="0" w:color="auto"/>
          </w:divBdr>
          <w:divsChild>
            <w:div w:id="4333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883673">
      <w:bodyDiv w:val="1"/>
      <w:marLeft w:val="0"/>
      <w:marRight w:val="0"/>
      <w:marTop w:val="0"/>
      <w:marBottom w:val="0"/>
      <w:divBdr>
        <w:top w:val="none" w:sz="0" w:space="0" w:color="auto"/>
        <w:left w:val="none" w:sz="0" w:space="0" w:color="auto"/>
        <w:bottom w:val="none" w:sz="0" w:space="0" w:color="auto"/>
        <w:right w:val="none" w:sz="0" w:space="0" w:color="auto"/>
      </w:divBdr>
      <w:divsChild>
        <w:div w:id="95029452">
          <w:marLeft w:val="0"/>
          <w:marRight w:val="0"/>
          <w:marTop w:val="300"/>
          <w:marBottom w:val="0"/>
          <w:divBdr>
            <w:top w:val="none" w:sz="0" w:space="0" w:color="auto"/>
            <w:left w:val="none" w:sz="0" w:space="0" w:color="auto"/>
            <w:bottom w:val="none" w:sz="0" w:space="0" w:color="auto"/>
            <w:right w:val="none" w:sz="0" w:space="0" w:color="auto"/>
          </w:divBdr>
          <w:divsChild>
            <w:div w:id="824780432">
              <w:marLeft w:val="0"/>
              <w:marRight w:val="0"/>
              <w:marTop w:val="0"/>
              <w:marBottom w:val="0"/>
              <w:divBdr>
                <w:top w:val="none" w:sz="0" w:space="0" w:color="auto"/>
                <w:left w:val="none" w:sz="0" w:space="0" w:color="auto"/>
                <w:bottom w:val="none" w:sz="0" w:space="0" w:color="auto"/>
                <w:right w:val="none" w:sz="0" w:space="0" w:color="auto"/>
              </w:divBdr>
              <w:divsChild>
                <w:div w:id="17790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922890">
          <w:marLeft w:val="0"/>
          <w:marRight w:val="0"/>
          <w:marTop w:val="0"/>
          <w:marBottom w:val="0"/>
          <w:divBdr>
            <w:top w:val="none" w:sz="0" w:space="0" w:color="auto"/>
            <w:left w:val="none" w:sz="0" w:space="0" w:color="auto"/>
            <w:bottom w:val="none" w:sz="0" w:space="0" w:color="auto"/>
            <w:right w:val="none" w:sz="0" w:space="0" w:color="auto"/>
          </w:divBdr>
        </w:div>
        <w:div w:id="357777054">
          <w:marLeft w:val="0"/>
          <w:marRight w:val="0"/>
          <w:marTop w:val="0"/>
          <w:marBottom w:val="0"/>
          <w:divBdr>
            <w:top w:val="none" w:sz="0" w:space="0" w:color="auto"/>
            <w:left w:val="none" w:sz="0" w:space="0" w:color="auto"/>
            <w:bottom w:val="none" w:sz="0" w:space="0" w:color="auto"/>
            <w:right w:val="none" w:sz="0" w:space="0" w:color="auto"/>
          </w:divBdr>
        </w:div>
        <w:div w:id="379475120">
          <w:marLeft w:val="0"/>
          <w:marRight w:val="0"/>
          <w:marTop w:val="0"/>
          <w:marBottom w:val="0"/>
          <w:divBdr>
            <w:top w:val="none" w:sz="0" w:space="0" w:color="auto"/>
            <w:left w:val="none" w:sz="0" w:space="0" w:color="auto"/>
            <w:bottom w:val="none" w:sz="0" w:space="0" w:color="auto"/>
            <w:right w:val="none" w:sz="0" w:space="0" w:color="auto"/>
          </w:divBdr>
          <w:divsChild>
            <w:div w:id="622005967">
              <w:marLeft w:val="0"/>
              <w:marRight w:val="0"/>
              <w:marTop w:val="0"/>
              <w:marBottom w:val="0"/>
              <w:divBdr>
                <w:top w:val="none" w:sz="0" w:space="0" w:color="auto"/>
                <w:left w:val="none" w:sz="0" w:space="0" w:color="auto"/>
                <w:bottom w:val="none" w:sz="0" w:space="0" w:color="auto"/>
                <w:right w:val="none" w:sz="0" w:space="0" w:color="auto"/>
              </w:divBdr>
            </w:div>
          </w:divsChild>
        </w:div>
        <w:div w:id="429544049">
          <w:marLeft w:val="0"/>
          <w:marRight w:val="0"/>
          <w:marTop w:val="0"/>
          <w:marBottom w:val="0"/>
          <w:divBdr>
            <w:top w:val="none" w:sz="0" w:space="0" w:color="auto"/>
            <w:left w:val="none" w:sz="0" w:space="0" w:color="auto"/>
            <w:bottom w:val="none" w:sz="0" w:space="0" w:color="auto"/>
            <w:right w:val="none" w:sz="0" w:space="0" w:color="auto"/>
          </w:divBdr>
        </w:div>
        <w:div w:id="433596563">
          <w:marLeft w:val="0"/>
          <w:marRight w:val="0"/>
          <w:marTop w:val="0"/>
          <w:marBottom w:val="0"/>
          <w:divBdr>
            <w:top w:val="none" w:sz="0" w:space="0" w:color="auto"/>
            <w:left w:val="none" w:sz="0" w:space="0" w:color="auto"/>
            <w:bottom w:val="none" w:sz="0" w:space="0" w:color="auto"/>
            <w:right w:val="none" w:sz="0" w:space="0" w:color="auto"/>
          </w:divBdr>
        </w:div>
        <w:div w:id="540822101">
          <w:marLeft w:val="0"/>
          <w:marRight w:val="0"/>
          <w:marTop w:val="0"/>
          <w:marBottom w:val="0"/>
          <w:divBdr>
            <w:top w:val="none" w:sz="0" w:space="0" w:color="auto"/>
            <w:left w:val="none" w:sz="0" w:space="0" w:color="auto"/>
            <w:bottom w:val="none" w:sz="0" w:space="0" w:color="auto"/>
            <w:right w:val="none" w:sz="0" w:space="0" w:color="auto"/>
          </w:divBdr>
          <w:divsChild>
            <w:div w:id="1394237804">
              <w:marLeft w:val="0"/>
              <w:marRight w:val="0"/>
              <w:marTop w:val="0"/>
              <w:marBottom w:val="0"/>
              <w:divBdr>
                <w:top w:val="none" w:sz="0" w:space="0" w:color="auto"/>
                <w:left w:val="none" w:sz="0" w:space="0" w:color="auto"/>
                <w:bottom w:val="none" w:sz="0" w:space="0" w:color="auto"/>
                <w:right w:val="none" w:sz="0" w:space="0" w:color="auto"/>
              </w:divBdr>
            </w:div>
          </w:divsChild>
        </w:div>
        <w:div w:id="889999248">
          <w:marLeft w:val="0"/>
          <w:marRight w:val="0"/>
          <w:marTop w:val="0"/>
          <w:marBottom w:val="0"/>
          <w:divBdr>
            <w:top w:val="none" w:sz="0" w:space="0" w:color="auto"/>
            <w:left w:val="none" w:sz="0" w:space="0" w:color="auto"/>
            <w:bottom w:val="none" w:sz="0" w:space="0" w:color="auto"/>
            <w:right w:val="none" w:sz="0" w:space="0" w:color="auto"/>
          </w:divBdr>
        </w:div>
        <w:div w:id="898591448">
          <w:marLeft w:val="0"/>
          <w:marRight w:val="0"/>
          <w:marTop w:val="0"/>
          <w:marBottom w:val="0"/>
          <w:divBdr>
            <w:top w:val="none" w:sz="0" w:space="0" w:color="auto"/>
            <w:left w:val="none" w:sz="0" w:space="0" w:color="auto"/>
            <w:bottom w:val="none" w:sz="0" w:space="0" w:color="auto"/>
            <w:right w:val="none" w:sz="0" w:space="0" w:color="auto"/>
          </w:divBdr>
          <w:divsChild>
            <w:div w:id="1183016011">
              <w:marLeft w:val="0"/>
              <w:marRight w:val="0"/>
              <w:marTop w:val="0"/>
              <w:marBottom w:val="0"/>
              <w:divBdr>
                <w:top w:val="none" w:sz="0" w:space="0" w:color="auto"/>
                <w:left w:val="none" w:sz="0" w:space="0" w:color="auto"/>
                <w:bottom w:val="none" w:sz="0" w:space="0" w:color="auto"/>
                <w:right w:val="none" w:sz="0" w:space="0" w:color="auto"/>
              </w:divBdr>
            </w:div>
          </w:divsChild>
        </w:div>
        <w:div w:id="1055160276">
          <w:marLeft w:val="0"/>
          <w:marRight w:val="0"/>
          <w:marTop w:val="0"/>
          <w:marBottom w:val="0"/>
          <w:divBdr>
            <w:top w:val="none" w:sz="0" w:space="0" w:color="auto"/>
            <w:left w:val="none" w:sz="0" w:space="0" w:color="auto"/>
            <w:bottom w:val="none" w:sz="0" w:space="0" w:color="auto"/>
            <w:right w:val="none" w:sz="0" w:space="0" w:color="auto"/>
          </w:divBdr>
          <w:divsChild>
            <w:div w:id="1395086473">
              <w:marLeft w:val="0"/>
              <w:marRight w:val="0"/>
              <w:marTop w:val="0"/>
              <w:marBottom w:val="0"/>
              <w:divBdr>
                <w:top w:val="none" w:sz="0" w:space="0" w:color="auto"/>
                <w:left w:val="none" w:sz="0" w:space="0" w:color="auto"/>
                <w:bottom w:val="none" w:sz="0" w:space="0" w:color="auto"/>
                <w:right w:val="none" w:sz="0" w:space="0" w:color="auto"/>
              </w:divBdr>
            </w:div>
          </w:divsChild>
        </w:div>
        <w:div w:id="1089279229">
          <w:marLeft w:val="0"/>
          <w:marRight w:val="0"/>
          <w:marTop w:val="300"/>
          <w:marBottom w:val="0"/>
          <w:divBdr>
            <w:top w:val="none" w:sz="0" w:space="0" w:color="auto"/>
            <w:left w:val="none" w:sz="0" w:space="0" w:color="auto"/>
            <w:bottom w:val="none" w:sz="0" w:space="0" w:color="auto"/>
            <w:right w:val="none" w:sz="0" w:space="0" w:color="auto"/>
          </w:divBdr>
          <w:divsChild>
            <w:div w:id="845899208">
              <w:marLeft w:val="0"/>
              <w:marRight w:val="0"/>
              <w:marTop w:val="0"/>
              <w:marBottom w:val="0"/>
              <w:divBdr>
                <w:top w:val="none" w:sz="0" w:space="0" w:color="auto"/>
                <w:left w:val="none" w:sz="0" w:space="0" w:color="auto"/>
                <w:bottom w:val="none" w:sz="0" w:space="0" w:color="auto"/>
                <w:right w:val="none" w:sz="0" w:space="0" w:color="auto"/>
              </w:divBdr>
              <w:divsChild>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049151">
          <w:marLeft w:val="0"/>
          <w:marRight w:val="0"/>
          <w:marTop w:val="0"/>
          <w:marBottom w:val="0"/>
          <w:divBdr>
            <w:top w:val="none" w:sz="0" w:space="0" w:color="auto"/>
            <w:left w:val="none" w:sz="0" w:space="0" w:color="auto"/>
            <w:bottom w:val="none" w:sz="0" w:space="0" w:color="auto"/>
            <w:right w:val="none" w:sz="0" w:space="0" w:color="auto"/>
          </w:divBdr>
        </w:div>
        <w:div w:id="1290745842">
          <w:marLeft w:val="0"/>
          <w:marRight w:val="0"/>
          <w:marTop w:val="0"/>
          <w:marBottom w:val="0"/>
          <w:divBdr>
            <w:top w:val="none" w:sz="0" w:space="0" w:color="auto"/>
            <w:left w:val="none" w:sz="0" w:space="0" w:color="auto"/>
            <w:bottom w:val="none" w:sz="0" w:space="0" w:color="auto"/>
            <w:right w:val="none" w:sz="0" w:space="0" w:color="auto"/>
          </w:divBdr>
          <w:divsChild>
            <w:div w:id="1413118523">
              <w:marLeft w:val="0"/>
              <w:marRight w:val="0"/>
              <w:marTop w:val="0"/>
              <w:marBottom w:val="0"/>
              <w:divBdr>
                <w:top w:val="none" w:sz="0" w:space="0" w:color="auto"/>
                <w:left w:val="none" w:sz="0" w:space="0" w:color="auto"/>
                <w:bottom w:val="none" w:sz="0" w:space="0" w:color="auto"/>
                <w:right w:val="none" w:sz="0" w:space="0" w:color="auto"/>
              </w:divBdr>
            </w:div>
          </w:divsChild>
        </w:div>
        <w:div w:id="1420250222">
          <w:marLeft w:val="0"/>
          <w:marRight w:val="0"/>
          <w:marTop w:val="300"/>
          <w:marBottom w:val="0"/>
          <w:divBdr>
            <w:top w:val="none" w:sz="0" w:space="0" w:color="auto"/>
            <w:left w:val="none" w:sz="0" w:space="0" w:color="auto"/>
            <w:bottom w:val="none" w:sz="0" w:space="0" w:color="auto"/>
            <w:right w:val="none" w:sz="0" w:space="0" w:color="auto"/>
          </w:divBdr>
          <w:divsChild>
            <w:div w:id="683242036">
              <w:marLeft w:val="0"/>
              <w:marRight w:val="0"/>
              <w:marTop w:val="0"/>
              <w:marBottom w:val="0"/>
              <w:divBdr>
                <w:top w:val="none" w:sz="0" w:space="0" w:color="auto"/>
                <w:left w:val="none" w:sz="0" w:space="0" w:color="auto"/>
                <w:bottom w:val="none" w:sz="0" w:space="0" w:color="auto"/>
                <w:right w:val="none" w:sz="0" w:space="0" w:color="auto"/>
              </w:divBdr>
              <w:divsChild>
                <w:div w:id="953170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879420">
          <w:marLeft w:val="0"/>
          <w:marRight w:val="0"/>
          <w:marTop w:val="0"/>
          <w:marBottom w:val="0"/>
          <w:divBdr>
            <w:top w:val="none" w:sz="0" w:space="0" w:color="auto"/>
            <w:left w:val="none" w:sz="0" w:space="0" w:color="auto"/>
            <w:bottom w:val="none" w:sz="0" w:space="0" w:color="auto"/>
            <w:right w:val="none" w:sz="0" w:space="0" w:color="auto"/>
          </w:divBdr>
          <w:divsChild>
            <w:div w:id="1924532464">
              <w:marLeft w:val="0"/>
              <w:marRight w:val="0"/>
              <w:marTop w:val="0"/>
              <w:marBottom w:val="0"/>
              <w:divBdr>
                <w:top w:val="none" w:sz="0" w:space="0" w:color="auto"/>
                <w:left w:val="none" w:sz="0" w:space="0" w:color="auto"/>
                <w:bottom w:val="none" w:sz="0" w:space="0" w:color="auto"/>
                <w:right w:val="none" w:sz="0" w:space="0" w:color="auto"/>
              </w:divBdr>
            </w:div>
          </w:divsChild>
        </w:div>
        <w:div w:id="1507556323">
          <w:marLeft w:val="0"/>
          <w:marRight w:val="0"/>
          <w:marTop w:val="0"/>
          <w:marBottom w:val="0"/>
          <w:divBdr>
            <w:top w:val="none" w:sz="0" w:space="0" w:color="auto"/>
            <w:left w:val="none" w:sz="0" w:space="0" w:color="auto"/>
            <w:bottom w:val="none" w:sz="0" w:space="0" w:color="auto"/>
            <w:right w:val="none" w:sz="0" w:space="0" w:color="auto"/>
          </w:divBdr>
        </w:div>
        <w:div w:id="1525746671">
          <w:marLeft w:val="0"/>
          <w:marRight w:val="0"/>
          <w:marTop w:val="300"/>
          <w:marBottom w:val="0"/>
          <w:divBdr>
            <w:top w:val="none" w:sz="0" w:space="0" w:color="auto"/>
            <w:left w:val="none" w:sz="0" w:space="0" w:color="auto"/>
            <w:bottom w:val="none" w:sz="0" w:space="0" w:color="auto"/>
            <w:right w:val="none" w:sz="0" w:space="0" w:color="auto"/>
          </w:divBdr>
          <w:divsChild>
            <w:div w:id="700209347">
              <w:marLeft w:val="0"/>
              <w:marRight w:val="0"/>
              <w:marTop w:val="0"/>
              <w:marBottom w:val="0"/>
              <w:divBdr>
                <w:top w:val="none" w:sz="0" w:space="0" w:color="auto"/>
                <w:left w:val="none" w:sz="0" w:space="0" w:color="auto"/>
                <w:bottom w:val="none" w:sz="0" w:space="0" w:color="auto"/>
                <w:right w:val="none" w:sz="0" w:space="0" w:color="auto"/>
              </w:divBdr>
              <w:divsChild>
                <w:div w:id="1151796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61422">
          <w:marLeft w:val="0"/>
          <w:marRight w:val="0"/>
          <w:marTop w:val="0"/>
          <w:marBottom w:val="0"/>
          <w:divBdr>
            <w:top w:val="none" w:sz="0" w:space="0" w:color="auto"/>
            <w:left w:val="none" w:sz="0" w:space="0" w:color="auto"/>
            <w:bottom w:val="none" w:sz="0" w:space="0" w:color="auto"/>
            <w:right w:val="none" w:sz="0" w:space="0" w:color="auto"/>
          </w:divBdr>
          <w:divsChild>
            <w:div w:id="1456828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196304">
      <w:bodyDiv w:val="1"/>
      <w:marLeft w:val="0"/>
      <w:marRight w:val="0"/>
      <w:marTop w:val="0"/>
      <w:marBottom w:val="0"/>
      <w:divBdr>
        <w:top w:val="none" w:sz="0" w:space="0" w:color="auto"/>
        <w:left w:val="none" w:sz="0" w:space="0" w:color="auto"/>
        <w:bottom w:val="none" w:sz="0" w:space="0" w:color="auto"/>
        <w:right w:val="none" w:sz="0" w:space="0" w:color="auto"/>
      </w:divBdr>
      <w:divsChild>
        <w:div w:id="438530495">
          <w:marLeft w:val="0"/>
          <w:marRight w:val="0"/>
          <w:marTop w:val="0"/>
          <w:marBottom w:val="0"/>
          <w:divBdr>
            <w:top w:val="none" w:sz="0" w:space="0" w:color="auto"/>
            <w:left w:val="none" w:sz="0" w:space="0" w:color="auto"/>
            <w:bottom w:val="none" w:sz="0" w:space="0" w:color="auto"/>
            <w:right w:val="none" w:sz="0" w:space="0" w:color="auto"/>
          </w:divBdr>
        </w:div>
        <w:div w:id="1397162394">
          <w:marLeft w:val="0"/>
          <w:marRight w:val="0"/>
          <w:marTop w:val="0"/>
          <w:marBottom w:val="0"/>
          <w:divBdr>
            <w:top w:val="none" w:sz="0" w:space="0" w:color="auto"/>
            <w:left w:val="none" w:sz="0" w:space="0" w:color="auto"/>
            <w:bottom w:val="none" w:sz="0" w:space="0" w:color="auto"/>
            <w:right w:val="none" w:sz="0" w:space="0" w:color="auto"/>
          </w:divBdr>
          <w:divsChild>
            <w:div w:id="1630478484">
              <w:marLeft w:val="0"/>
              <w:marRight w:val="0"/>
              <w:marTop w:val="0"/>
              <w:marBottom w:val="0"/>
              <w:divBdr>
                <w:top w:val="none" w:sz="0" w:space="0" w:color="auto"/>
                <w:left w:val="none" w:sz="0" w:space="0" w:color="auto"/>
                <w:bottom w:val="none" w:sz="0" w:space="0" w:color="auto"/>
                <w:right w:val="none" w:sz="0" w:space="0" w:color="auto"/>
              </w:divBdr>
            </w:div>
          </w:divsChild>
        </w:div>
        <w:div w:id="2108770073">
          <w:marLeft w:val="0"/>
          <w:marRight w:val="0"/>
          <w:marTop w:val="0"/>
          <w:marBottom w:val="0"/>
          <w:divBdr>
            <w:top w:val="none" w:sz="0" w:space="0" w:color="auto"/>
            <w:left w:val="none" w:sz="0" w:space="0" w:color="auto"/>
            <w:bottom w:val="none" w:sz="0" w:space="0" w:color="auto"/>
            <w:right w:val="none" w:sz="0" w:space="0" w:color="auto"/>
          </w:divBdr>
        </w:div>
        <w:div w:id="1755784996">
          <w:marLeft w:val="0"/>
          <w:marRight w:val="0"/>
          <w:marTop w:val="0"/>
          <w:marBottom w:val="0"/>
          <w:divBdr>
            <w:top w:val="none" w:sz="0" w:space="0" w:color="auto"/>
            <w:left w:val="none" w:sz="0" w:space="0" w:color="auto"/>
            <w:bottom w:val="none" w:sz="0" w:space="0" w:color="auto"/>
            <w:right w:val="none" w:sz="0" w:space="0" w:color="auto"/>
          </w:divBdr>
          <w:divsChild>
            <w:div w:id="847987663">
              <w:marLeft w:val="0"/>
              <w:marRight w:val="0"/>
              <w:marTop w:val="0"/>
              <w:marBottom w:val="0"/>
              <w:divBdr>
                <w:top w:val="none" w:sz="0" w:space="0" w:color="auto"/>
                <w:left w:val="none" w:sz="0" w:space="0" w:color="auto"/>
                <w:bottom w:val="none" w:sz="0" w:space="0" w:color="auto"/>
                <w:right w:val="none" w:sz="0" w:space="0" w:color="auto"/>
              </w:divBdr>
            </w:div>
          </w:divsChild>
        </w:div>
        <w:div w:id="655304422">
          <w:marLeft w:val="0"/>
          <w:marRight w:val="0"/>
          <w:marTop w:val="0"/>
          <w:marBottom w:val="0"/>
          <w:divBdr>
            <w:top w:val="none" w:sz="0" w:space="0" w:color="auto"/>
            <w:left w:val="none" w:sz="0" w:space="0" w:color="auto"/>
            <w:bottom w:val="none" w:sz="0" w:space="0" w:color="auto"/>
            <w:right w:val="none" w:sz="0" w:space="0" w:color="auto"/>
          </w:divBdr>
        </w:div>
        <w:div w:id="1819030145">
          <w:marLeft w:val="0"/>
          <w:marRight w:val="0"/>
          <w:marTop w:val="0"/>
          <w:marBottom w:val="0"/>
          <w:divBdr>
            <w:top w:val="none" w:sz="0" w:space="0" w:color="auto"/>
            <w:left w:val="none" w:sz="0" w:space="0" w:color="auto"/>
            <w:bottom w:val="none" w:sz="0" w:space="0" w:color="auto"/>
            <w:right w:val="none" w:sz="0" w:space="0" w:color="auto"/>
          </w:divBdr>
          <w:divsChild>
            <w:div w:id="1200777179">
              <w:marLeft w:val="0"/>
              <w:marRight w:val="0"/>
              <w:marTop w:val="0"/>
              <w:marBottom w:val="0"/>
              <w:divBdr>
                <w:top w:val="none" w:sz="0" w:space="0" w:color="auto"/>
                <w:left w:val="none" w:sz="0" w:space="0" w:color="auto"/>
                <w:bottom w:val="none" w:sz="0" w:space="0" w:color="auto"/>
                <w:right w:val="none" w:sz="0" w:space="0" w:color="auto"/>
              </w:divBdr>
            </w:div>
          </w:divsChild>
        </w:div>
        <w:div w:id="287009672">
          <w:marLeft w:val="0"/>
          <w:marRight w:val="0"/>
          <w:marTop w:val="0"/>
          <w:marBottom w:val="0"/>
          <w:divBdr>
            <w:top w:val="none" w:sz="0" w:space="0" w:color="auto"/>
            <w:left w:val="none" w:sz="0" w:space="0" w:color="auto"/>
            <w:bottom w:val="none" w:sz="0" w:space="0" w:color="auto"/>
            <w:right w:val="none" w:sz="0" w:space="0" w:color="auto"/>
          </w:divBdr>
        </w:div>
        <w:div w:id="1007100177">
          <w:marLeft w:val="0"/>
          <w:marRight w:val="0"/>
          <w:marTop w:val="0"/>
          <w:marBottom w:val="0"/>
          <w:divBdr>
            <w:top w:val="none" w:sz="0" w:space="0" w:color="auto"/>
            <w:left w:val="none" w:sz="0" w:space="0" w:color="auto"/>
            <w:bottom w:val="none" w:sz="0" w:space="0" w:color="auto"/>
            <w:right w:val="none" w:sz="0" w:space="0" w:color="auto"/>
          </w:divBdr>
          <w:divsChild>
            <w:div w:id="1963729934">
              <w:marLeft w:val="0"/>
              <w:marRight w:val="0"/>
              <w:marTop w:val="0"/>
              <w:marBottom w:val="0"/>
              <w:divBdr>
                <w:top w:val="none" w:sz="0" w:space="0" w:color="auto"/>
                <w:left w:val="none" w:sz="0" w:space="0" w:color="auto"/>
                <w:bottom w:val="none" w:sz="0" w:space="0" w:color="auto"/>
                <w:right w:val="none" w:sz="0" w:space="0" w:color="auto"/>
              </w:divBdr>
            </w:div>
          </w:divsChild>
        </w:div>
        <w:div w:id="545026176">
          <w:marLeft w:val="0"/>
          <w:marRight w:val="0"/>
          <w:marTop w:val="0"/>
          <w:marBottom w:val="0"/>
          <w:divBdr>
            <w:top w:val="none" w:sz="0" w:space="0" w:color="auto"/>
            <w:left w:val="none" w:sz="0" w:space="0" w:color="auto"/>
            <w:bottom w:val="none" w:sz="0" w:space="0" w:color="auto"/>
            <w:right w:val="none" w:sz="0" w:space="0" w:color="auto"/>
          </w:divBdr>
        </w:div>
        <w:div w:id="1475483635">
          <w:marLeft w:val="0"/>
          <w:marRight w:val="0"/>
          <w:marTop w:val="0"/>
          <w:marBottom w:val="0"/>
          <w:divBdr>
            <w:top w:val="none" w:sz="0" w:space="0" w:color="auto"/>
            <w:left w:val="none" w:sz="0" w:space="0" w:color="auto"/>
            <w:bottom w:val="none" w:sz="0" w:space="0" w:color="auto"/>
            <w:right w:val="none" w:sz="0" w:space="0" w:color="auto"/>
          </w:divBdr>
          <w:divsChild>
            <w:div w:id="2141262254">
              <w:marLeft w:val="0"/>
              <w:marRight w:val="0"/>
              <w:marTop w:val="0"/>
              <w:marBottom w:val="0"/>
              <w:divBdr>
                <w:top w:val="none" w:sz="0" w:space="0" w:color="auto"/>
                <w:left w:val="none" w:sz="0" w:space="0" w:color="auto"/>
                <w:bottom w:val="none" w:sz="0" w:space="0" w:color="auto"/>
                <w:right w:val="none" w:sz="0" w:space="0" w:color="auto"/>
              </w:divBdr>
            </w:div>
          </w:divsChild>
        </w:div>
        <w:div w:id="1541355888">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sChild>
            <w:div w:id="631835909">
              <w:marLeft w:val="0"/>
              <w:marRight w:val="0"/>
              <w:marTop w:val="0"/>
              <w:marBottom w:val="0"/>
              <w:divBdr>
                <w:top w:val="none" w:sz="0" w:space="0" w:color="auto"/>
                <w:left w:val="none" w:sz="0" w:space="0" w:color="auto"/>
                <w:bottom w:val="none" w:sz="0" w:space="0" w:color="auto"/>
                <w:right w:val="none" w:sz="0" w:space="0" w:color="auto"/>
              </w:divBdr>
            </w:div>
          </w:divsChild>
        </w:div>
        <w:div w:id="1368797320">
          <w:marLeft w:val="0"/>
          <w:marRight w:val="0"/>
          <w:marTop w:val="0"/>
          <w:marBottom w:val="0"/>
          <w:divBdr>
            <w:top w:val="none" w:sz="0" w:space="0" w:color="auto"/>
            <w:left w:val="none" w:sz="0" w:space="0" w:color="auto"/>
            <w:bottom w:val="none" w:sz="0" w:space="0" w:color="auto"/>
            <w:right w:val="none" w:sz="0" w:space="0" w:color="auto"/>
          </w:divBdr>
        </w:div>
        <w:div w:id="1381858478">
          <w:marLeft w:val="0"/>
          <w:marRight w:val="0"/>
          <w:marTop w:val="0"/>
          <w:marBottom w:val="0"/>
          <w:divBdr>
            <w:top w:val="none" w:sz="0" w:space="0" w:color="auto"/>
            <w:left w:val="none" w:sz="0" w:space="0" w:color="auto"/>
            <w:bottom w:val="none" w:sz="0" w:space="0" w:color="auto"/>
            <w:right w:val="none" w:sz="0" w:space="0" w:color="auto"/>
          </w:divBdr>
          <w:divsChild>
            <w:div w:id="1814982612">
              <w:marLeft w:val="0"/>
              <w:marRight w:val="0"/>
              <w:marTop w:val="0"/>
              <w:marBottom w:val="0"/>
              <w:divBdr>
                <w:top w:val="none" w:sz="0" w:space="0" w:color="auto"/>
                <w:left w:val="none" w:sz="0" w:space="0" w:color="auto"/>
                <w:bottom w:val="none" w:sz="0" w:space="0" w:color="auto"/>
                <w:right w:val="none" w:sz="0" w:space="0" w:color="auto"/>
              </w:divBdr>
            </w:div>
          </w:divsChild>
        </w:div>
        <w:div w:id="1972855698">
          <w:marLeft w:val="0"/>
          <w:marRight w:val="0"/>
          <w:marTop w:val="300"/>
          <w:marBottom w:val="0"/>
          <w:divBdr>
            <w:top w:val="none" w:sz="0" w:space="0" w:color="auto"/>
            <w:left w:val="none" w:sz="0" w:space="0" w:color="auto"/>
            <w:bottom w:val="none" w:sz="0" w:space="0" w:color="auto"/>
            <w:right w:val="none" w:sz="0" w:space="0" w:color="auto"/>
          </w:divBdr>
          <w:divsChild>
            <w:div w:id="1878469301">
              <w:marLeft w:val="0"/>
              <w:marRight w:val="0"/>
              <w:marTop w:val="0"/>
              <w:marBottom w:val="0"/>
              <w:divBdr>
                <w:top w:val="none" w:sz="0" w:space="0" w:color="auto"/>
                <w:left w:val="none" w:sz="0" w:space="0" w:color="auto"/>
                <w:bottom w:val="none" w:sz="0" w:space="0" w:color="auto"/>
                <w:right w:val="none" w:sz="0" w:space="0" w:color="auto"/>
              </w:divBdr>
              <w:divsChild>
                <w:div w:id="1393194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76424">
          <w:marLeft w:val="0"/>
          <w:marRight w:val="0"/>
          <w:marTop w:val="300"/>
          <w:marBottom w:val="0"/>
          <w:divBdr>
            <w:top w:val="none" w:sz="0" w:space="0" w:color="auto"/>
            <w:left w:val="none" w:sz="0" w:space="0" w:color="auto"/>
            <w:bottom w:val="none" w:sz="0" w:space="0" w:color="auto"/>
            <w:right w:val="none" w:sz="0" w:space="0" w:color="auto"/>
          </w:divBdr>
          <w:divsChild>
            <w:div w:id="93408766">
              <w:marLeft w:val="0"/>
              <w:marRight w:val="0"/>
              <w:marTop w:val="0"/>
              <w:marBottom w:val="0"/>
              <w:divBdr>
                <w:top w:val="none" w:sz="0" w:space="0" w:color="auto"/>
                <w:left w:val="none" w:sz="0" w:space="0" w:color="auto"/>
                <w:bottom w:val="none" w:sz="0" w:space="0" w:color="auto"/>
                <w:right w:val="none" w:sz="0" w:space="0" w:color="auto"/>
              </w:divBdr>
              <w:divsChild>
                <w:div w:id="211532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0218">
          <w:marLeft w:val="0"/>
          <w:marRight w:val="0"/>
          <w:marTop w:val="300"/>
          <w:marBottom w:val="0"/>
          <w:divBdr>
            <w:top w:val="none" w:sz="0" w:space="0" w:color="auto"/>
            <w:left w:val="none" w:sz="0" w:space="0" w:color="auto"/>
            <w:bottom w:val="none" w:sz="0" w:space="0" w:color="auto"/>
            <w:right w:val="none" w:sz="0" w:space="0" w:color="auto"/>
          </w:divBdr>
          <w:divsChild>
            <w:div w:id="1656176684">
              <w:marLeft w:val="0"/>
              <w:marRight w:val="0"/>
              <w:marTop w:val="0"/>
              <w:marBottom w:val="0"/>
              <w:divBdr>
                <w:top w:val="none" w:sz="0" w:space="0" w:color="auto"/>
                <w:left w:val="none" w:sz="0" w:space="0" w:color="auto"/>
                <w:bottom w:val="none" w:sz="0" w:space="0" w:color="auto"/>
                <w:right w:val="none" w:sz="0" w:space="0" w:color="auto"/>
              </w:divBdr>
              <w:divsChild>
                <w:div w:id="1086918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595918">
          <w:marLeft w:val="0"/>
          <w:marRight w:val="0"/>
          <w:marTop w:val="300"/>
          <w:marBottom w:val="0"/>
          <w:divBdr>
            <w:top w:val="none" w:sz="0" w:space="0" w:color="auto"/>
            <w:left w:val="none" w:sz="0" w:space="0" w:color="auto"/>
            <w:bottom w:val="none" w:sz="0" w:space="0" w:color="auto"/>
            <w:right w:val="none" w:sz="0" w:space="0" w:color="auto"/>
          </w:divBdr>
          <w:divsChild>
            <w:div w:id="543717376">
              <w:marLeft w:val="0"/>
              <w:marRight w:val="0"/>
              <w:marTop w:val="0"/>
              <w:marBottom w:val="0"/>
              <w:divBdr>
                <w:top w:val="none" w:sz="0" w:space="0" w:color="auto"/>
                <w:left w:val="none" w:sz="0" w:space="0" w:color="auto"/>
                <w:bottom w:val="none" w:sz="0" w:space="0" w:color="auto"/>
                <w:right w:val="none" w:sz="0" w:space="0" w:color="auto"/>
              </w:divBdr>
              <w:divsChild>
                <w:div w:id="113649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047550">
      <w:bodyDiv w:val="1"/>
      <w:marLeft w:val="0"/>
      <w:marRight w:val="0"/>
      <w:marTop w:val="0"/>
      <w:marBottom w:val="0"/>
      <w:divBdr>
        <w:top w:val="none" w:sz="0" w:space="0" w:color="auto"/>
        <w:left w:val="none" w:sz="0" w:space="0" w:color="auto"/>
        <w:bottom w:val="none" w:sz="0" w:space="0" w:color="auto"/>
        <w:right w:val="none" w:sz="0" w:space="0" w:color="auto"/>
      </w:divBdr>
      <w:divsChild>
        <w:div w:id="330136246">
          <w:marLeft w:val="0"/>
          <w:marRight w:val="0"/>
          <w:marTop w:val="0"/>
          <w:marBottom w:val="0"/>
          <w:divBdr>
            <w:top w:val="none" w:sz="0" w:space="0" w:color="auto"/>
            <w:left w:val="none" w:sz="0" w:space="0" w:color="auto"/>
            <w:bottom w:val="none" w:sz="0" w:space="0" w:color="auto"/>
            <w:right w:val="none" w:sz="0" w:space="0" w:color="auto"/>
          </w:divBdr>
        </w:div>
        <w:div w:id="1022976729">
          <w:marLeft w:val="0"/>
          <w:marRight w:val="0"/>
          <w:marTop w:val="0"/>
          <w:marBottom w:val="0"/>
          <w:divBdr>
            <w:top w:val="none" w:sz="0" w:space="0" w:color="auto"/>
            <w:left w:val="none" w:sz="0" w:space="0" w:color="auto"/>
            <w:bottom w:val="none" w:sz="0" w:space="0" w:color="auto"/>
            <w:right w:val="none" w:sz="0" w:space="0" w:color="auto"/>
          </w:divBdr>
          <w:divsChild>
            <w:div w:id="1221794412">
              <w:marLeft w:val="0"/>
              <w:marRight w:val="0"/>
              <w:marTop w:val="0"/>
              <w:marBottom w:val="0"/>
              <w:divBdr>
                <w:top w:val="none" w:sz="0" w:space="0" w:color="auto"/>
                <w:left w:val="none" w:sz="0" w:space="0" w:color="auto"/>
                <w:bottom w:val="none" w:sz="0" w:space="0" w:color="auto"/>
                <w:right w:val="none" w:sz="0" w:space="0" w:color="auto"/>
              </w:divBdr>
            </w:div>
          </w:divsChild>
        </w:div>
        <w:div w:id="1301039809">
          <w:marLeft w:val="0"/>
          <w:marRight w:val="0"/>
          <w:marTop w:val="0"/>
          <w:marBottom w:val="0"/>
          <w:divBdr>
            <w:top w:val="none" w:sz="0" w:space="0" w:color="auto"/>
            <w:left w:val="none" w:sz="0" w:space="0" w:color="auto"/>
            <w:bottom w:val="none" w:sz="0" w:space="0" w:color="auto"/>
            <w:right w:val="none" w:sz="0" w:space="0" w:color="auto"/>
          </w:divBdr>
        </w:div>
        <w:div w:id="556206725">
          <w:marLeft w:val="0"/>
          <w:marRight w:val="0"/>
          <w:marTop w:val="0"/>
          <w:marBottom w:val="0"/>
          <w:divBdr>
            <w:top w:val="none" w:sz="0" w:space="0" w:color="auto"/>
            <w:left w:val="none" w:sz="0" w:space="0" w:color="auto"/>
            <w:bottom w:val="none" w:sz="0" w:space="0" w:color="auto"/>
            <w:right w:val="none" w:sz="0" w:space="0" w:color="auto"/>
          </w:divBdr>
          <w:divsChild>
            <w:div w:id="1529415751">
              <w:marLeft w:val="0"/>
              <w:marRight w:val="0"/>
              <w:marTop w:val="0"/>
              <w:marBottom w:val="0"/>
              <w:divBdr>
                <w:top w:val="none" w:sz="0" w:space="0" w:color="auto"/>
                <w:left w:val="none" w:sz="0" w:space="0" w:color="auto"/>
                <w:bottom w:val="none" w:sz="0" w:space="0" w:color="auto"/>
                <w:right w:val="none" w:sz="0" w:space="0" w:color="auto"/>
              </w:divBdr>
            </w:div>
          </w:divsChild>
        </w:div>
        <w:div w:id="778843143">
          <w:marLeft w:val="0"/>
          <w:marRight w:val="0"/>
          <w:marTop w:val="0"/>
          <w:marBottom w:val="0"/>
          <w:divBdr>
            <w:top w:val="none" w:sz="0" w:space="0" w:color="auto"/>
            <w:left w:val="none" w:sz="0" w:space="0" w:color="auto"/>
            <w:bottom w:val="none" w:sz="0" w:space="0" w:color="auto"/>
            <w:right w:val="none" w:sz="0" w:space="0" w:color="auto"/>
          </w:divBdr>
        </w:div>
        <w:div w:id="769354797">
          <w:marLeft w:val="0"/>
          <w:marRight w:val="0"/>
          <w:marTop w:val="0"/>
          <w:marBottom w:val="0"/>
          <w:divBdr>
            <w:top w:val="none" w:sz="0" w:space="0" w:color="auto"/>
            <w:left w:val="none" w:sz="0" w:space="0" w:color="auto"/>
            <w:bottom w:val="none" w:sz="0" w:space="0" w:color="auto"/>
            <w:right w:val="none" w:sz="0" w:space="0" w:color="auto"/>
          </w:divBdr>
          <w:divsChild>
            <w:div w:id="311371463">
              <w:marLeft w:val="0"/>
              <w:marRight w:val="0"/>
              <w:marTop w:val="0"/>
              <w:marBottom w:val="0"/>
              <w:divBdr>
                <w:top w:val="none" w:sz="0" w:space="0" w:color="auto"/>
                <w:left w:val="none" w:sz="0" w:space="0" w:color="auto"/>
                <w:bottom w:val="none" w:sz="0" w:space="0" w:color="auto"/>
                <w:right w:val="none" w:sz="0" w:space="0" w:color="auto"/>
              </w:divBdr>
            </w:div>
          </w:divsChild>
        </w:div>
        <w:div w:id="271860523">
          <w:marLeft w:val="0"/>
          <w:marRight w:val="0"/>
          <w:marTop w:val="0"/>
          <w:marBottom w:val="0"/>
          <w:divBdr>
            <w:top w:val="none" w:sz="0" w:space="0" w:color="auto"/>
            <w:left w:val="none" w:sz="0" w:space="0" w:color="auto"/>
            <w:bottom w:val="none" w:sz="0" w:space="0" w:color="auto"/>
            <w:right w:val="none" w:sz="0" w:space="0" w:color="auto"/>
          </w:divBdr>
        </w:div>
        <w:div w:id="1972979579">
          <w:marLeft w:val="0"/>
          <w:marRight w:val="0"/>
          <w:marTop w:val="0"/>
          <w:marBottom w:val="0"/>
          <w:divBdr>
            <w:top w:val="none" w:sz="0" w:space="0" w:color="auto"/>
            <w:left w:val="none" w:sz="0" w:space="0" w:color="auto"/>
            <w:bottom w:val="none" w:sz="0" w:space="0" w:color="auto"/>
            <w:right w:val="none" w:sz="0" w:space="0" w:color="auto"/>
          </w:divBdr>
          <w:divsChild>
            <w:div w:id="1972399428">
              <w:marLeft w:val="0"/>
              <w:marRight w:val="0"/>
              <w:marTop w:val="0"/>
              <w:marBottom w:val="0"/>
              <w:divBdr>
                <w:top w:val="none" w:sz="0" w:space="0" w:color="auto"/>
                <w:left w:val="none" w:sz="0" w:space="0" w:color="auto"/>
                <w:bottom w:val="none" w:sz="0" w:space="0" w:color="auto"/>
                <w:right w:val="none" w:sz="0" w:space="0" w:color="auto"/>
              </w:divBdr>
            </w:div>
          </w:divsChild>
        </w:div>
        <w:div w:id="1156922199">
          <w:marLeft w:val="0"/>
          <w:marRight w:val="0"/>
          <w:marTop w:val="0"/>
          <w:marBottom w:val="0"/>
          <w:divBdr>
            <w:top w:val="none" w:sz="0" w:space="0" w:color="auto"/>
            <w:left w:val="none" w:sz="0" w:space="0" w:color="auto"/>
            <w:bottom w:val="none" w:sz="0" w:space="0" w:color="auto"/>
            <w:right w:val="none" w:sz="0" w:space="0" w:color="auto"/>
          </w:divBdr>
        </w:div>
        <w:div w:id="1213926315">
          <w:marLeft w:val="0"/>
          <w:marRight w:val="0"/>
          <w:marTop w:val="0"/>
          <w:marBottom w:val="0"/>
          <w:divBdr>
            <w:top w:val="none" w:sz="0" w:space="0" w:color="auto"/>
            <w:left w:val="none" w:sz="0" w:space="0" w:color="auto"/>
            <w:bottom w:val="none" w:sz="0" w:space="0" w:color="auto"/>
            <w:right w:val="none" w:sz="0" w:space="0" w:color="auto"/>
          </w:divBdr>
          <w:divsChild>
            <w:div w:id="175732219">
              <w:marLeft w:val="0"/>
              <w:marRight w:val="0"/>
              <w:marTop w:val="0"/>
              <w:marBottom w:val="0"/>
              <w:divBdr>
                <w:top w:val="none" w:sz="0" w:space="0" w:color="auto"/>
                <w:left w:val="none" w:sz="0" w:space="0" w:color="auto"/>
                <w:bottom w:val="none" w:sz="0" w:space="0" w:color="auto"/>
                <w:right w:val="none" w:sz="0" w:space="0" w:color="auto"/>
              </w:divBdr>
            </w:div>
          </w:divsChild>
        </w:div>
        <w:div w:id="554776890">
          <w:marLeft w:val="0"/>
          <w:marRight w:val="0"/>
          <w:marTop w:val="0"/>
          <w:marBottom w:val="0"/>
          <w:divBdr>
            <w:top w:val="none" w:sz="0" w:space="0" w:color="auto"/>
            <w:left w:val="none" w:sz="0" w:space="0" w:color="auto"/>
            <w:bottom w:val="none" w:sz="0" w:space="0" w:color="auto"/>
            <w:right w:val="none" w:sz="0" w:space="0" w:color="auto"/>
          </w:divBdr>
        </w:div>
        <w:div w:id="336617947">
          <w:marLeft w:val="0"/>
          <w:marRight w:val="0"/>
          <w:marTop w:val="0"/>
          <w:marBottom w:val="0"/>
          <w:divBdr>
            <w:top w:val="none" w:sz="0" w:space="0" w:color="auto"/>
            <w:left w:val="none" w:sz="0" w:space="0" w:color="auto"/>
            <w:bottom w:val="none" w:sz="0" w:space="0" w:color="auto"/>
            <w:right w:val="none" w:sz="0" w:space="0" w:color="auto"/>
          </w:divBdr>
          <w:divsChild>
            <w:div w:id="1854106662">
              <w:marLeft w:val="0"/>
              <w:marRight w:val="0"/>
              <w:marTop w:val="0"/>
              <w:marBottom w:val="0"/>
              <w:divBdr>
                <w:top w:val="none" w:sz="0" w:space="0" w:color="auto"/>
                <w:left w:val="none" w:sz="0" w:space="0" w:color="auto"/>
                <w:bottom w:val="none" w:sz="0" w:space="0" w:color="auto"/>
                <w:right w:val="none" w:sz="0" w:space="0" w:color="auto"/>
              </w:divBdr>
            </w:div>
          </w:divsChild>
        </w:div>
        <w:div w:id="1134519967">
          <w:marLeft w:val="0"/>
          <w:marRight w:val="0"/>
          <w:marTop w:val="0"/>
          <w:marBottom w:val="0"/>
          <w:divBdr>
            <w:top w:val="none" w:sz="0" w:space="0" w:color="auto"/>
            <w:left w:val="none" w:sz="0" w:space="0" w:color="auto"/>
            <w:bottom w:val="none" w:sz="0" w:space="0" w:color="auto"/>
            <w:right w:val="none" w:sz="0" w:space="0" w:color="auto"/>
          </w:divBdr>
        </w:div>
        <w:div w:id="727844693">
          <w:marLeft w:val="0"/>
          <w:marRight w:val="0"/>
          <w:marTop w:val="0"/>
          <w:marBottom w:val="0"/>
          <w:divBdr>
            <w:top w:val="none" w:sz="0" w:space="0" w:color="auto"/>
            <w:left w:val="none" w:sz="0" w:space="0" w:color="auto"/>
            <w:bottom w:val="none" w:sz="0" w:space="0" w:color="auto"/>
            <w:right w:val="none" w:sz="0" w:space="0" w:color="auto"/>
          </w:divBdr>
          <w:divsChild>
            <w:div w:id="16660084">
              <w:marLeft w:val="0"/>
              <w:marRight w:val="0"/>
              <w:marTop w:val="0"/>
              <w:marBottom w:val="0"/>
              <w:divBdr>
                <w:top w:val="none" w:sz="0" w:space="0" w:color="auto"/>
                <w:left w:val="none" w:sz="0" w:space="0" w:color="auto"/>
                <w:bottom w:val="none" w:sz="0" w:space="0" w:color="auto"/>
                <w:right w:val="none" w:sz="0" w:space="0" w:color="auto"/>
              </w:divBdr>
            </w:div>
          </w:divsChild>
        </w:div>
        <w:div w:id="1866864354">
          <w:marLeft w:val="0"/>
          <w:marRight w:val="0"/>
          <w:marTop w:val="300"/>
          <w:marBottom w:val="0"/>
          <w:divBdr>
            <w:top w:val="none" w:sz="0" w:space="0" w:color="auto"/>
            <w:left w:val="none" w:sz="0" w:space="0" w:color="auto"/>
            <w:bottom w:val="none" w:sz="0" w:space="0" w:color="auto"/>
            <w:right w:val="none" w:sz="0" w:space="0" w:color="auto"/>
          </w:divBdr>
          <w:divsChild>
            <w:div w:id="1247418276">
              <w:marLeft w:val="0"/>
              <w:marRight w:val="0"/>
              <w:marTop w:val="0"/>
              <w:marBottom w:val="0"/>
              <w:divBdr>
                <w:top w:val="none" w:sz="0" w:space="0" w:color="auto"/>
                <w:left w:val="none" w:sz="0" w:space="0" w:color="auto"/>
                <w:bottom w:val="none" w:sz="0" w:space="0" w:color="auto"/>
                <w:right w:val="none" w:sz="0" w:space="0" w:color="auto"/>
              </w:divBdr>
              <w:divsChild>
                <w:div w:id="162542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843787">
          <w:marLeft w:val="0"/>
          <w:marRight w:val="0"/>
          <w:marTop w:val="300"/>
          <w:marBottom w:val="0"/>
          <w:divBdr>
            <w:top w:val="none" w:sz="0" w:space="0" w:color="auto"/>
            <w:left w:val="none" w:sz="0" w:space="0" w:color="auto"/>
            <w:bottom w:val="none" w:sz="0" w:space="0" w:color="auto"/>
            <w:right w:val="none" w:sz="0" w:space="0" w:color="auto"/>
          </w:divBdr>
          <w:divsChild>
            <w:div w:id="1218780161">
              <w:marLeft w:val="0"/>
              <w:marRight w:val="0"/>
              <w:marTop w:val="0"/>
              <w:marBottom w:val="0"/>
              <w:divBdr>
                <w:top w:val="none" w:sz="0" w:space="0" w:color="auto"/>
                <w:left w:val="none" w:sz="0" w:space="0" w:color="auto"/>
                <w:bottom w:val="none" w:sz="0" w:space="0" w:color="auto"/>
                <w:right w:val="none" w:sz="0" w:space="0" w:color="auto"/>
              </w:divBdr>
              <w:divsChild>
                <w:div w:id="164542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4297">
          <w:marLeft w:val="0"/>
          <w:marRight w:val="0"/>
          <w:marTop w:val="300"/>
          <w:marBottom w:val="0"/>
          <w:divBdr>
            <w:top w:val="none" w:sz="0" w:space="0" w:color="auto"/>
            <w:left w:val="none" w:sz="0" w:space="0" w:color="auto"/>
            <w:bottom w:val="none" w:sz="0" w:space="0" w:color="auto"/>
            <w:right w:val="none" w:sz="0" w:space="0" w:color="auto"/>
          </w:divBdr>
          <w:divsChild>
            <w:div w:id="993413391">
              <w:marLeft w:val="0"/>
              <w:marRight w:val="0"/>
              <w:marTop w:val="0"/>
              <w:marBottom w:val="0"/>
              <w:divBdr>
                <w:top w:val="none" w:sz="0" w:space="0" w:color="auto"/>
                <w:left w:val="none" w:sz="0" w:space="0" w:color="auto"/>
                <w:bottom w:val="none" w:sz="0" w:space="0" w:color="auto"/>
                <w:right w:val="none" w:sz="0" w:space="0" w:color="auto"/>
              </w:divBdr>
              <w:divsChild>
                <w:div w:id="857743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316215">
          <w:marLeft w:val="0"/>
          <w:marRight w:val="0"/>
          <w:marTop w:val="300"/>
          <w:marBottom w:val="0"/>
          <w:divBdr>
            <w:top w:val="none" w:sz="0" w:space="0" w:color="auto"/>
            <w:left w:val="none" w:sz="0" w:space="0" w:color="auto"/>
            <w:bottom w:val="none" w:sz="0" w:space="0" w:color="auto"/>
            <w:right w:val="none" w:sz="0" w:space="0" w:color="auto"/>
          </w:divBdr>
          <w:divsChild>
            <w:div w:id="754323219">
              <w:marLeft w:val="0"/>
              <w:marRight w:val="0"/>
              <w:marTop w:val="0"/>
              <w:marBottom w:val="0"/>
              <w:divBdr>
                <w:top w:val="none" w:sz="0" w:space="0" w:color="auto"/>
                <w:left w:val="none" w:sz="0" w:space="0" w:color="auto"/>
                <w:bottom w:val="none" w:sz="0" w:space="0" w:color="auto"/>
                <w:right w:val="none" w:sz="0" w:space="0" w:color="auto"/>
              </w:divBdr>
              <w:divsChild>
                <w:div w:id="150847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162626">
      <w:bodyDiv w:val="1"/>
      <w:marLeft w:val="0"/>
      <w:marRight w:val="0"/>
      <w:marTop w:val="0"/>
      <w:marBottom w:val="0"/>
      <w:divBdr>
        <w:top w:val="none" w:sz="0" w:space="0" w:color="auto"/>
        <w:left w:val="none" w:sz="0" w:space="0" w:color="auto"/>
        <w:bottom w:val="none" w:sz="0" w:space="0" w:color="auto"/>
        <w:right w:val="none" w:sz="0" w:space="0" w:color="auto"/>
      </w:divBdr>
      <w:divsChild>
        <w:div w:id="4212573">
          <w:marLeft w:val="0"/>
          <w:marRight w:val="0"/>
          <w:marTop w:val="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sChild>
            <w:div w:id="1552419283">
              <w:marLeft w:val="0"/>
              <w:marRight w:val="0"/>
              <w:marTop w:val="0"/>
              <w:marBottom w:val="0"/>
              <w:divBdr>
                <w:top w:val="none" w:sz="0" w:space="0" w:color="auto"/>
                <w:left w:val="none" w:sz="0" w:space="0" w:color="auto"/>
                <w:bottom w:val="none" w:sz="0" w:space="0" w:color="auto"/>
                <w:right w:val="none" w:sz="0" w:space="0" w:color="auto"/>
              </w:divBdr>
            </w:div>
          </w:divsChild>
        </w:div>
        <w:div w:id="50010216">
          <w:marLeft w:val="0"/>
          <w:marRight w:val="0"/>
          <w:marTop w:val="0"/>
          <w:marBottom w:val="0"/>
          <w:divBdr>
            <w:top w:val="none" w:sz="0" w:space="0" w:color="auto"/>
            <w:left w:val="none" w:sz="0" w:space="0" w:color="auto"/>
            <w:bottom w:val="none" w:sz="0" w:space="0" w:color="auto"/>
            <w:right w:val="none" w:sz="0" w:space="0" w:color="auto"/>
          </w:divBdr>
          <w:divsChild>
            <w:div w:id="2027056125">
              <w:marLeft w:val="0"/>
              <w:marRight w:val="0"/>
              <w:marTop w:val="0"/>
              <w:marBottom w:val="0"/>
              <w:divBdr>
                <w:top w:val="none" w:sz="0" w:space="0" w:color="auto"/>
                <w:left w:val="none" w:sz="0" w:space="0" w:color="auto"/>
                <w:bottom w:val="none" w:sz="0" w:space="0" w:color="auto"/>
                <w:right w:val="none" w:sz="0" w:space="0" w:color="auto"/>
              </w:divBdr>
            </w:div>
          </w:divsChild>
        </w:div>
        <w:div w:id="68581513">
          <w:marLeft w:val="0"/>
          <w:marRight w:val="0"/>
          <w:marTop w:val="300"/>
          <w:marBottom w:val="0"/>
          <w:divBdr>
            <w:top w:val="none" w:sz="0" w:space="0" w:color="auto"/>
            <w:left w:val="none" w:sz="0" w:space="0" w:color="auto"/>
            <w:bottom w:val="none" w:sz="0" w:space="0" w:color="auto"/>
            <w:right w:val="none" w:sz="0" w:space="0" w:color="auto"/>
          </w:divBdr>
          <w:divsChild>
            <w:div w:id="472984385">
              <w:marLeft w:val="0"/>
              <w:marRight w:val="0"/>
              <w:marTop w:val="0"/>
              <w:marBottom w:val="0"/>
              <w:divBdr>
                <w:top w:val="none" w:sz="0" w:space="0" w:color="auto"/>
                <w:left w:val="none" w:sz="0" w:space="0" w:color="auto"/>
                <w:bottom w:val="none" w:sz="0" w:space="0" w:color="auto"/>
                <w:right w:val="none" w:sz="0" w:space="0" w:color="auto"/>
              </w:divBdr>
              <w:divsChild>
                <w:div w:id="147413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20372">
          <w:marLeft w:val="0"/>
          <w:marRight w:val="0"/>
          <w:marTop w:val="300"/>
          <w:marBottom w:val="0"/>
          <w:divBdr>
            <w:top w:val="none" w:sz="0" w:space="0" w:color="auto"/>
            <w:left w:val="none" w:sz="0" w:space="0" w:color="auto"/>
            <w:bottom w:val="none" w:sz="0" w:space="0" w:color="auto"/>
            <w:right w:val="none" w:sz="0" w:space="0" w:color="auto"/>
          </w:divBdr>
          <w:divsChild>
            <w:div w:id="510994091">
              <w:marLeft w:val="0"/>
              <w:marRight w:val="0"/>
              <w:marTop w:val="0"/>
              <w:marBottom w:val="0"/>
              <w:divBdr>
                <w:top w:val="none" w:sz="0" w:space="0" w:color="auto"/>
                <w:left w:val="none" w:sz="0" w:space="0" w:color="auto"/>
                <w:bottom w:val="none" w:sz="0" w:space="0" w:color="auto"/>
                <w:right w:val="none" w:sz="0" w:space="0" w:color="auto"/>
              </w:divBdr>
              <w:divsChild>
                <w:div w:id="29622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776164">
          <w:marLeft w:val="0"/>
          <w:marRight w:val="0"/>
          <w:marTop w:val="0"/>
          <w:marBottom w:val="0"/>
          <w:divBdr>
            <w:top w:val="none" w:sz="0" w:space="0" w:color="auto"/>
            <w:left w:val="none" w:sz="0" w:space="0" w:color="auto"/>
            <w:bottom w:val="none" w:sz="0" w:space="0" w:color="auto"/>
            <w:right w:val="none" w:sz="0" w:space="0" w:color="auto"/>
          </w:divBdr>
        </w:div>
        <w:div w:id="559828196">
          <w:marLeft w:val="0"/>
          <w:marRight w:val="0"/>
          <w:marTop w:val="0"/>
          <w:marBottom w:val="0"/>
          <w:divBdr>
            <w:top w:val="none" w:sz="0" w:space="0" w:color="auto"/>
            <w:left w:val="none" w:sz="0" w:space="0" w:color="auto"/>
            <w:bottom w:val="none" w:sz="0" w:space="0" w:color="auto"/>
            <w:right w:val="none" w:sz="0" w:space="0" w:color="auto"/>
          </w:divBdr>
        </w:div>
        <w:div w:id="623391405">
          <w:marLeft w:val="0"/>
          <w:marRight w:val="0"/>
          <w:marTop w:val="300"/>
          <w:marBottom w:val="0"/>
          <w:divBdr>
            <w:top w:val="none" w:sz="0" w:space="0" w:color="auto"/>
            <w:left w:val="none" w:sz="0" w:space="0" w:color="auto"/>
            <w:bottom w:val="none" w:sz="0" w:space="0" w:color="auto"/>
            <w:right w:val="none" w:sz="0" w:space="0" w:color="auto"/>
          </w:divBdr>
          <w:divsChild>
            <w:div w:id="1683436652">
              <w:marLeft w:val="0"/>
              <w:marRight w:val="0"/>
              <w:marTop w:val="0"/>
              <w:marBottom w:val="0"/>
              <w:divBdr>
                <w:top w:val="none" w:sz="0" w:space="0" w:color="auto"/>
                <w:left w:val="none" w:sz="0" w:space="0" w:color="auto"/>
                <w:bottom w:val="none" w:sz="0" w:space="0" w:color="auto"/>
                <w:right w:val="none" w:sz="0" w:space="0" w:color="auto"/>
              </w:divBdr>
              <w:divsChild>
                <w:div w:id="31765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88190">
          <w:marLeft w:val="0"/>
          <w:marRight w:val="0"/>
          <w:marTop w:val="0"/>
          <w:marBottom w:val="0"/>
          <w:divBdr>
            <w:top w:val="none" w:sz="0" w:space="0" w:color="auto"/>
            <w:left w:val="none" w:sz="0" w:space="0" w:color="auto"/>
            <w:bottom w:val="none" w:sz="0" w:space="0" w:color="auto"/>
            <w:right w:val="none" w:sz="0" w:space="0" w:color="auto"/>
          </w:divBdr>
          <w:divsChild>
            <w:div w:id="1521384668">
              <w:marLeft w:val="0"/>
              <w:marRight w:val="0"/>
              <w:marTop w:val="0"/>
              <w:marBottom w:val="0"/>
              <w:divBdr>
                <w:top w:val="none" w:sz="0" w:space="0" w:color="auto"/>
                <w:left w:val="none" w:sz="0" w:space="0" w:color="auto"/>
                <w:bottom w:val="none" w:sz="0" w:space="0" w:color="auto"/>
                <w:right w:val="none" w:sz="0" w:space="0" w:color="auto"/>
              </w:divBdr>
            </w:div>
          </w:divsChild>
        </w:div>
        <w:div w:id="928779185">
          <w:marLeft w:val="0"/>
          <w:marRight w:val="0"/>
          <w:marTop w:val="0"/>
          <w:marBottom w:val="0"/>
          <w:divBdr>
            <w:top w:val="none" w:sz="0" w:space="0" w:color="auto"/>
            <w:left w:val="none" w:sz="0" w:space="0" w:color="auto"/>
            <w:bottom w:val="none" w:sz="0" w:space="0" w:color="auto"/>
            <w:right w:val="none" w:sz="0" w:space="0" w:color="auto"/>
          </w:divBdr>
          <w:divsChild>
            <w:div w:id="1330020326">
              <w:marLeft w:val="0"/>
              <w:marRight w:val="0"/>
              <w:marTop w:val="0"/>
              <w:marBottom w:val="0"/>
              <w:divBdr>
                <w:top w:val="none" w:sz="0" w:space="0" w:color="auto"/>
                <w:left w:val="none" w:sz="0" w:space="0" w:color="auto"/>
                <w:bottom w:val="none" w:sz="0" w:space="0" w:color="auto"/>
                <w:right w:val="none" w:sz="0" w:space="0" w:color="auto"/>
              </w:divBdr>
            </w:div>
          </w:divsChild>
        </w:div>
        <w:div w:id="1245337088">
          <w:marLeft w:val="0"/>
          <w:marRight w:val="0"/>
          <w:marTop w:val="0"/>
          <w:marBottom w:val="0"/>
          <w:divBdr>
            <w:top w:val="none" w:sz="0" w:space="0" w:color="auto"/>
            <w:left w:val="none" w:sz="0" w:space="0" w:color="auto"/>
            <w:bottom w:val="none" w:sz="0" w:space="0" w:color="auto"/>
            <w:right w:val="none" w:sz="0" w:space="0" w:color="auto"/>
          </w:divBdr>
        </w:div>
        <w:div w:id="1287009499">
          <w:marLeft w:val="0"/>
          <w:marRight w:val="0"/>
          <w:marTop w:val="0"/>
          <w:marBottom w:val="0"/>
          <w:divBdr>
            <w:top w:val="none" w:sz="0" w:space="0" w:color="auto"/>
            <w:left w:val="none" w:sz="0" w:space="0" w:color="auto"/>
            <w:bottom w:val="none" w:sz="0" w:space="0" w:color="auto"/>
            <w:right w:val="none" w:sz="0" w:space="0" w:color="auto"/>
          </w:divBdr>
        </w:div>
        <w:div w:id="1593470185">
          <w:marLeft w:val="0"/>
          <w:marRight w:val="0"/>
          <w:marTop w:val="0"/>
          <w:marBottom w:val="0"/>
          <w:divBdr>
            <w:top w:val="none" w:sz="0" w:space="0" w:color="auto"/>
            <w:left w:val="none" w:sz="0" w:space="0" w:color="auto"/>
            <w:bottom w:val="none" w:sz="0" w:space="0" w:color="auto"/>
            <w:right w:val="none" w:sz="0" w:space="0" w:color="auto"/>
          </w:divBdr>
          <w:divsChild>
            <w:div w:id="243225979">
              <w:marLeft w:val="0"/>
              <w:marRight w:val="0"/>
              <w:marTop w:val="0"/>
              <w:marBottom w:val="0"/>
              <w:divBdr>
                <w:top w:val="none" w:sz="0" w:space="0" w:color="auto"/>
                <w:left w:val="none" w:sz="0" w:space="0" w:color="auto"/>
                <w:bottom w:val="none" w:sz="0" w:space="0" w:color="auto"/>
                <w:right w:val="none" w:sz="0" w:space="0" w:color="auto"/>
              </w:divBdr>
            </w:div>
          </w:divsChild>
        </w:div>
        <w:div w:id="1744252191">
          <w:marLeft w:val="0"/>
          <w:marRight w:val="0"/>
          <w:marTop w:val="0"/>
          <w:marBottom w:val="0"/>
          <w:divBdr>
            <w:top w:val="none" w:sz="0" w:space="0" w:color="auto"/>
            <w:left w:val="none" w:sz="0" w:space="0" w:color="auto"/>
            <w:bottom w:val="none" w:sz="0" w:space="0" w:color="auto"/>
            <w:right w:val="none" w:sz="0" w:space="0" w:color="auto"/>
          </w:divBdr>
        </w:div>
        <w:div w:id="1905723357">
          <w:marLeft w:val="0"/>
          <w:marRight w:val="0"/>
          <w:marTop w:val="0"/>
          <w:marBottom w:val="0"/>
          <w:divBdr>
            <w:top w:val="none" w:sz="0" w:space="0" w:color="auto"/>
            <w:left w:val="none" w:sz="0" w:space="0" w:color="auto"/>
            <w:bottom w:val="none" w:sz="0" w:space="0" w:color="auto"/>
            <w:right w:val="none" w:sz="0" w:space="0" w:color="auto"/>
          </w:divBdr>
        </w:div>
        <w:div w:id="1908345046">
          <w:marLeft w:val="0"/>
          <w:marRight w:val="0"/>
          <w:marTop w:val="0"/>
          <w:marBottom w:val="0"/>
          <w:divBdr>
            <w:top w:val="none" w:sz="0" w:space="0" w:color="auto"/>
            <w:left w:val="none" w:sz="0" w:space="0" w:color="auto"/>
            <w:bottom w:val="none" w:sz="0" w:space="0" w:color="auto"/>
            <w:right w:val="none" w:sz="0" w:space="0" w:color="auto"/>
          </w:divBdr>
          <w:divsChild>
            <w:div w:id="236743026">
              <w:marLeft w:val="0"/>
              <w:marRight w:val="0"/>
              <w:marTop w:val="0"/>
              <w:marBottom w:val="0"/>
              <w:divBdr>
                <w:top w:val="none" w:sz="0" w:space="0" w:color="auto"/>
                <w:left w:val="none" w:sz="0" w:space="0" w:color="auto"/>
                <w:bottom w:val="none" w:sz="0" w:space="0" w:color="auto"/>
                <w:right w:val="none" w:sz="0" w:space="0" w:color="auto"/>
              </w:divBdr>
            </w:div>
          </w:divsChild>
        </w:div>
        <w:div w:id="1920745719">
          <w:marLeft w:val="0"/>
          <w:marRight w:val="0"/>
          <w:marTop w:val="0"/>
          <w:marBottom w:val="0"/>
          <w:divBdr>
            <w:top w:val="none" w:sz="0" w:space="0" w:color="auto"/>
            <w:left w:val="none" w:sz="0" w:space="0" w:color="auto"/>
            <w:bottom w:val="none" w:sz="0" w:space="0" w:color="auto"/>
            <w:right w:val="none" w:sz="0" w:space="0" w:color="auto"/>
          </w:divBdr>
          <w:divsChild>
            <w:div w:id="702436731">
              <w:marLeft w:val="0"/>
              <w:marRight w:val="0"/>
              <w:marTop w:val="0"/>
              <w:marBottom w:val="0"/>
              <w:divBdr>
                <w:top w:val="none" w:sz="0" w:space="0" w:color="auto"/>
                <w:left w:val="none" w:sz="0" w:space="0" w:color="auto"/>
                <w:bottom w:val="none" w:sz="0" w:space="0" w:color="auto"/>
                <w:right w:val="none" w:sz="0" w:space="0" w:color="auto"/>
              </w:divBdr>
            </w:div>
          </w:divsChild>
        </w:div>
        <w:div w:id="1957372153">
          <w:marLeft w:val="0"/>
          <w:marRight w:val="0"/>
          <w:marTop w:val="300"/>
          <w:marBottom w:val="0"/>
          <w:divBdr>
            <w:top w:val="none" w:sz="0" w:space="0" w:color="auto"/>
            <w:left w:val="none" w:sz="0" w:space="0" w:color="auto"/>
            <w:bottom w:val="none" w:sz="0" w:space="0" w:color="auto"/>
            <w:right w:val="none" w:sz="0" w:space="0" w:color="auto"/>
          </w:divBdr>
          <w:divsChild>
            <w:div w:id="366107154">
              <w:marLeft w:val="0"/>
              <w:marRight w:val="0"/>
              <w:marTop w:val="0"/>
              <w:marBottom w:val="0"/>
              <w:divBdr>
                <w:top w:val="none" w:sz="0" w:space="0" w:color="auto"/>
                <w:left w:val="none" w:sz="0" w:space="0" w:color="auto"/>
                <w:bottom w:val="none" w:sz="0" w:space="0" w:color="auto"/>
                <w:right w:val="none" w:sz="0" w:space="0" w:color="auto"/>
              </w:divBdr>
              <w:divsChild>
                <w:div w:id="73100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897596">
      <w:bodyDiv w:val="1"/>
      <w:marLeft w:val="0"/>
      <w:marRight w:val="0"/>
      <w:marTop w:val="0"/>
      <w:marBottom w:val="0"/>
      <w:divBdr>
        <w:top w:val="none" w:sz="0" w:space="0" w:color="auto"/>
        <w:left w:val="none" w:sz="0" w:space="0" w:color="auto"/>
        <w:bottom w:val="none" w:sz="0" w:space="0" w:color="auto"/>
        <w:right w:val="none" w:sz="0" w:space="0" w:color="auto"/>
      </w:divBdr>
      <w:divsChild>
        <w:div w:id="587539554">
          <w:marLeft w:val="0"/>
          <w:marRight w:val="0"/>
          <w:marTop w:val="0"/>
          <w:marBottom w:val="0"/>
          <w:divBdr>
            <w:top w:val="none" w:sz="0" w:space="0" w:color="auto"/>
            <w:left w:val="none" w:sz="0" w:space="0" w:color="auto"/>
            <w:bottom w:val="none" w:sz="0" w:space="0" w:color="auto"/>
            <w:right w:val="none" w:sz="0" w:space="0" w:color="auto"/>
          </w:divBdr>
        </w:div>
        <w:div w:id="1286038579">
          <w:marLeft w:val="0"/>
          <w:marRight w:val="0"/>
          <w:marTop w:val="0"/>
          <w:marBottom w:val="0"/>
          <w:divBdr>
            <w:top w:val="none" w:sz="0" w:space="0" w:color="auto"/>
            <w:left w:val="none" w:sz="0" w:space="0" w:color="auto"/>
            <w:bottom w:val="none" w:sz="0" w:space="0" w:color="auto"/>
            <w:right w:val="none" w:sz="0" w:space="0" w:color="auto"/>
          </w:divBdr>
          <w:divsChild>
            <w:div w:id="1240753041">
              <w:marLeft w:val="0"/>
              <w:marRight w:val="0"/>
              <w:marTop w:val="0"/>
              <w:marBottom w:val="0"/>
              <w:divBdr>
                <w:top w:val="none" w:sz="0" w:space="0" w:color="auto"/>
                <w:left w:val="none" w:sz="0" w:space="0" w:color="auto"/>
                <w:bottom w:val="none" w:sz="0" w:space="0" w:color="auto"/>
                <w:right w:val="none" w:sz="0" w:space="0" w:color="auto"/>
              </w:divBdr>
            </w:div>
          </w:divsChild>
        </w:div>
        <w:div w:id="360975728">
          <w:marLeft w:val="0"/>
          <w:marRight w:val="0"/>
          <w:marTop w:val="0"/>
          <w:marBottom w:val="0"/>
          <w:divBdr>
            <w:top w:val="none" w:sz="0" w:space="0" w:color="auto"/>
            <w:left w:val="none" w:sz="0" w:space="0" w:color="auto"/>
            <w:bottom w:val="none" w:sz="0" w:space="0" w:color="auto"/>
            <w:right w:val="none" w:sz="0" w:space="0" w:color="auto"/>
          </w:divBdr>
        </w:div>
        <w:div w:id="1541624584">
          <w:marLeft w:val="0"/>
          <w:marRight w:val="0"/>
          <w:marTop w:val="0"/>
          <w:marBottom w:val="0"/>
          <w:divBdr>
            <w:top w:val="none" w:sz="0" w:space="0" w:color="auto"/>
            <w:left w:val="none" w:sz="0" w:space="0" w:color="auto"/>
            <w:bottom w:val="none" w:sz="0" w:space="0" w:color="auto"/>
            <w:right w:val="none" w:sz="0" w:space="0" w:color="auto"/>
          </w:divBdr>
          <w:divsChild>
            <w:div w:id="2127432180">
              <w:marLeft w:val="0"/>
              <w:marRight w:val="0"/>
              <w:marTop w:val="0"/>
              <w:marBottom w:val="0"/>
              <w:divBdr>
                <w:top w:val="none" w:sz="0" w:space="0" w:color="auto"/>
                <w:left w:val="none" w:sz="0" w:space="0" w:color="auto"/>
                <w:bottom w:val="none" w:sz="0" w:space="0" w:color="auto"/>
                <w:right w:val="none" w:sz="0" w:space="0" w:color="auto"/>
              </w:divBdr>
            </w:div>
          </w:divsChild>
        </w:div>
        <w:div w:id="2040013084">
          <w:marLeft w:val="0"/>
          <w:marRight w:val="0"/>
          <w:marTop w:val="0"/>
          <w:marBottom w:val="0"/>
          <w:divBdr>
            <w:top w:val="none" w:sz="0" w:space="0" w:color="auto"/>
            <w:left w:val="none" w:sz="0" w:space="0" w:color="auto"/>
            <w:bottom w:val="none" w:sz="0" w:space="0" w:color="auto"/>
            <w:right w:val="none" w:sz="0" w:space="0" w:color="auto"/>
          </w:divBdr>
        </w:div>
        <w:div w:id="2009284325">
          <w:marLeft w:val="0"/>
          <w:marRight w:val="0"/>
          <w:marTop w:val="0"/>
          <w:marBottom w:val="0"/>
          <w:divBdr>
            <w:top w:val="none" w:sz="0" w:space="0" w:color="auto"/>
            <w:left w:val="none" w:sz="0" w:space="0" w:color="auto"/>
            <w:bottom w:val="none" w:sz="0" w:space="0" w:color="auto"/>
            <w:right w:val="none" w:sz="0" w:space="0" w:color="auto"/>
          </w:divBdr>
          <w:divsChild>
            <w:div w:id="1106391180">
              <w:marLeft w:val="0"/>
              <w:marRight w:val="0"/>
              <w:marTop w:val="0"/>
              <w:marBottom w:val="0"/>
              <w:divBdr>
                <w:top w:val="none" w:sz="0" w:space="0" w:color="auto"/>
                <w:left w:val="none" w:sz="0" w:space="0" w:color="auto"/>
                <w:bottom w:val="none" w:sz="0" w:space="0" w:color="auto"/>
                <w:right w:val="none" w:sz="0" w:space="0" w:color="auto"/>
              </w:divBdr>
            </w:div>
          </w:divsChild>
        </w:div>
        <w:div w:id="1760985003">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sChild>
            <w:div w:id="1729257412">
              <w:marLeft w:val="0"/>
              <w:marRight w:val="0"/>
              <w:marTop w:val="0"/>
              <w:marBottom w:val="0"/>
              <w:divBdr>
                <w:top w:val="none" w:sz="0" w:space="0" w:color="auto"/>
                <w:left w:val="none" w:sz="0" w:space="0" w:color="auto"/>
                <w:bottom w:val="none" w:sz="0" w:space="0" w:color="auto"/>
                <w:right w:val="none" w:sz="0" w:space="0" w:color="auto"/>
              </w:divBdr>
            </w:div>
          </w:divsChild>
        </w:div>
        <w:div w:id="1450007023">
          <w:marLeft w:val="0"/>
          <w:marRight w:val="0"/>
          <w:marTop w:val="0"/>
          <w:marBottom w:val="0"/>
          <w:divBdr>
            <w:top w:val="none" w:sz="0" w:space="0" w:color="auto"/>
            <w:left w:val="none" w:sz="0" w:space="0" w:color="auto"/>
            <w:bottom w:val="none" w:sz="0" w:space="0" w:color="auto"/>
            <w:right w:val="none" w:sz="0" w:space="0" w:color="auto"/>
          </w:divBdr>
        </w:div>
        <w:div w:id="1779256501">
          <w:marLeft w:val="0"/>
          <w:marRight w:val="0"/>
          <w:marTop w:val="0"/>
          <w:marBottom w:val="0"/>
          <w:divBdr>
            <w:top w:val="none" w:sz="0" w:space="0" w:color="auto"/>
            <w:left w:val="none" w:sz="0" w:space="0" w:color="auto"/>
            <w:bottom w:val="none" w:sz="0" w:space="0" w:color="auto"/>
            <w:right w:val="none" w:sz="0" w:space="0" w:color="auto"/>
          </w:divBdr>
          <w:divsChild>
            <w:div w:id="1116292220">
              <w:marLeft w:val="0"/>
              <w:marRight w:val="0"/>
              <w:marTop w:val="0"/>
              <w:marBottom w:val="0"/>
              <w:divBdr>
                <w:top w:val="none" w:sz="0" w:space="0" w:color="auto"/>
                <w:left w:val="none" w:sz="0" w:space="0" w:color="auto"/>
                <w:bottom w:val="none" w:sz="0" w:space="0" w:color="auto"/>
                <w:right w:val="none" w:sz="0" w:space="0" w:color="auto"/>
              </w:divBdr>
            </w:div>
          </w:divsChild>
        </w:div>
        <w:div w:id="1507480038">
          <w:marLeft w:val="0"/>
          <w:marRight w:val="0"/>
          <w:marTop w:val="0"/>
          <w:marBottom w:val="0"/>
          <w:divBdr>
            <w:top w:val="none" w:sz="0" w:space="0" w:color="auto"/>
            <w:left w:val="none" w:sz="0" w:space="0" w:color="auto"/>
            <w:bottom w:val="none" w:sz="0" w:space="0" w:color="auto"/>
            <w:right w:val="none" w:sz="0" w:space="0" w:color="auto"/>
          </w:divBdr>
        </w:div>
        <w:div w:id="2112893139">
          <w:marLeft w:val="0"/>
          <w:marRight w:val="0"/>
          <w:marTop w:val="0"/>
          <w:marBottom w:val="0"/>
          <w:divBdr>
            <w:top w:val="none" w:sz="0" w:space="0" w:color="auto"/>
            <w:left w:val="none" w:sz="0" w:space="0" w:color="auto"/>
            <w:bottom w:val="none" w:sz="0" w:space="0" w:color="auto"/>
            <w:right w:val="none" w:sz="0" w:space="0" w:color="auto"/>
          </w:divBdr>
          <w:divsChild>
            <w:div w:id="155995715">
              <w:marLeft w:val="0"/>
              <w:marRight w:val="0"/>
              <w:marTop w:val="0"/>
              <w:marBottom w:val="0"/>
              <w:divBdr>
                <w:top w:val="none" w:sz="0" w:space="0" w:color="auto"/>
                <w:left w:val="none" w:sz="0" w:space="0" w:color="auto"/>
                <w:bottom w:val="none" w:sz="0" w:space="0" w:color="auto"/>
                <w:right w:val="none" w:sz="0" w:space="0" w:color="auto"/>
              </w:divBdr>
            </w:div>
          </w:divsChild>
        </w:div>
        <w:div w:id="524637908">
          <w:marLeft w:val="0"/>
          <w:marRight w:val="0"/>
          <w:marTop w:val="0"/>
          <w:marBottom w:val="0"/>
          <w:divBdr>
            <w:top w:val="none" w:sz="0" w:space="0" w:color="auto"/>
            <w:left w:val="none" w:sz="0" w:space="0" w:color="auto"/>
            <w:bottom w:val="none" w:sz="0" w:space="0" w:color="auto"/>
            <w:right w:val="none" w:sz="0" w:space="0" w:color="auto"/>
          </w:divBdr>
        </w:div>
        <w:div w:id="1955751236">
          <w:marLeft w:val="0"/>
          <w:marRight w:val="0"/>
          <w:marTop w:val="0"/>
          <w:marBottom w:val="0"/>
          <w:divBdr>
            <w:top w:val="none" w:sz="0" w:space="0" w:color="auto"/>
            <w:left w:val="none" w:sz="0" w:space="0" w:color="auto"/>
            <w:bottom w:val="none" w:sz="0" w:space="0" w:color="auto"/>
            <w:right w:val="none" w:sz="0" w:space="0" w:color="auto"/>
          </w:divBdr>
          <w:divsChild>
            <w:div w:id="330452964">
              <w:marLeft w:val="0"/>
              <w:marRight w:val="0"/>
              <w:marTop w:val="0"/>
              <w:marBottom w:val="0"/>
              <w:divBdr>
                <w:top w:val="none" w:sz="0" w:space="0" w:color="auto"/>
                <w:left w:val="none" w:sz="0" w:space="0" w:color="auto"/>
                <w:bottom w:val="none" w:sz="0" w:space="0" w:color="auto"/>
                <w:right w:val="none" w:sz="0" w:space="0" w:color="auto"/>
              </w:divBdr>
            </w:div>
          </w:divsChild>
        </w:div>
        <w:div w:id="219948772">
          <w:marLeft w:val="0"/>
          <w:marRight w:val="0"/>
          <w:marTop w:val="300"/>
          <w:marBottom w:val="0"/>
          <w:divBdr>
            <w:top w:val="none" w:sz="0" w:space="0" w:color="auto"/>
            <w:left w:val="none" w:sz="0" w:space="0" w:color="auto"/>
            <w:bottom w:val="none" w:sz="0" w:space="0" w:color="auto"/>
            <w:right w:val="none" w:sz="0" w:space="0" w:color="auto"/>
          </w:divBdr>
          <w:divsChild>
            <w:div w:id="1510680729">
              <w:marLeft w:val="0"/>
              <w:marRight w:val="0"/>
              <w:marTop w:val="0"/>
              <w:marBottom w:val="0"/>
              <w:divBdr>
                <w:top w:val="none" w:sz="0" w:space="0" w:color="auto"/>
                <w:left w:val="none" w:sz="0" w:space="0" w:color="auto"/>
                <w:bottom w:val="none" w:sz="0" w:space="0" w:color="auto"/>
                <w:right w:val="none" w:sz="0" w:space="0" w:color="auto"/>
              </w:divBdr>
              <w:divsChild>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112789">
          <w:marLeft w:val="0"/>
          <w:marRight w:val="0"/>
          <w:marTop w:val="300"/>
          <w:marBottom w:val="0"/>
          <w:divBdr>
            <w:top w:val="none" w:sz="0" w:space="0" w:color="auto"/>
            <w:left w:val="none" w:sz="0" w:space="0" w:color="auto"/>
            <w:bottom w:val="none" w:sz="0" w:space="0" w:color="auto"/>
            <w:right w:val="none" w:sz="0" w:space="0" w:color="auto"/>
          </w:divBdr>
          <w:divsChild>
            <w:div w:id="659424134">
              <w:marLeft w:val="0"/>
              <w:marRight w:val="0"/>
              <w:marTop w:val="0"/>
              <w:marBottom w:val="0"/>
              <w:divBdr>
                <w:top w:val="none" w:sz="0" w:space="0" w:color="auto"/>
                <w:left w:val="none" w:sz="0" w:space="0" w:color="auto"/>
                <w:bottom w:val="none" w:sz="0" w:space="0" w:color="auto"/>
                <w:right w:val="none" w:sz="0" w:space="0" w:color="auto"/>
              </w:divBdr>
              <w:divsChild>
                <w:div w:id="207284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628223">
          <w:marLeft w:val="0"/>
          <w:marRight w:val="0"/>
          <w:marTop w:val="300"/>
          <w:marBottom w:val="0"/>
          <w:divBdr>
            <w:top w:val="none" w:sz="0" w:space="0" w:color="auto"/>
            <w:left w:val="none" w:sz="0" w:space="0" w:color="auto"/>
            <w:bottom w:val="none" w:sz="0" w:space="0" w:color="auto"/>
            <w:right w:val="none" w:sz="0" w:space="0" w:color="auto"/>
          </w:divBdr>
          <w:divsChild>
            <w:div w:id="1219783933">
              <w:marLeft w:val="0"/>
              <w:marRight w:val="0"/>
              <w:marTop w:val="0"/>
              <w:marBottom w:val="0"/>
              <w:divBdr>
                <w:top w:val="none" w:sz="0" w:space="0" w:color="auto"/>
                <w:left w:val="none" w:sz="0" w:space="0" w:color="auto"/>
                <w:bottom w:val="none" w:sz="0" w:space="0" w:color="auto"/>
                <w:right w:val="none" w:sz="0" w:space="0" w:color="auto"/>
              </w:divBdr>
              <w:divsChild>
                <w:div w:id="162936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957341">
          <w:marLeft w:val="0"/>
          <w:marRight w:val="0"/>
          <w:marTop w:val="300"/>
          <w:marBottom w:val="0"/>
          <w:divBdr>
            <w:top w:val="none" w:sz="0" w:space="0" w:color="auto"/>
            <w:left w:val="none" w:sz="0" w:space="0" w:color="auto"/>
            <w:bottom w:val="none" w:sz="0" w:space="0" w:color="auto"/>
            <w:right w:val="none" w:sz="0" w:space="0" w:color="auto"/>
          </w:divBdr>
          <w:divsChild>
            <w:div w:id="977761636">
              <w:marLeft w:val="0"/>
              <w:marRight w:val="0"/>
              <w:marTop w:val="0"/>
              <w:marBottom w:val="0"/>
              <w:divBdr>
                <w:top w:val="none" w:sz="0" w:space="0" w:color="auto"/>
                <w:left w:val="none" w:sz="0" w:space="0" w:color="auto"/>
                <w:bottom w:val="none" w:sz="0" w:space="0" w:color="auto"/>
                <w:right w:val="none" w:sz="0" w:space="0" w:color="auto"/>
              </w:divBdr>
              <w:divsChild>
                <w:div w:id="1671639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7510812">
      <w:bodyDiv w:val="1"/>
      <w:marLeft w:val="0"/>
      <w:marRight w:val="0"/>
      <w:marTop w:val="0"/>
      <w:marBottom w:val="0"/>
      <w:divBdr>
        <w:top w:val="none" w:sz="0" w:space="0" w:color="auto"/>
        <w:left w:val="none" w:sz="0" w:space="0" w:color="auto"/>
        <w:bottom w:val="none" w:sz="0" w:space="0" w:color="auto"/>
        <w:right w:val="none" w:sz="0" w:space="0" w:color="auto"/>
      </w:divBdr>
    </w:div>
    <w:div w:id="987704472">
      <w:bodyDiv w:val="1"/>
      <w:marLeft w:val="0"/>
      <w:marRight w:val="0"/>
      <w:marTop w:val="0"/>
      <w:marBottom w:val="0"/>
      <w:divBdr>
        <w:top w:val="none" w:sz="0" w:space="0" w:color="auto"/>
        <w:left w:val="none" w:sz="0" w:space="0" w:color="auto"/>
        <w:bottom w:val="none" w:sz="0" w:space="0" w:color="auto"/>
        <w:right w:val="none" w:sz="0" w:space="0" w:color="auto"/>
      </w:divBdr>
    </w:div>
    <w:div w:id="988245781">
      <w:bodyDiv w:val="1"/>
      <w:marLeft w:val="0"/>
      <w:marRight w:val="0"/>
      <w:marTop w:val="0"/>
      <w:marBottom w:val="0"/>
      <w:divBdr>
        <w:top w:val="none" w:sz="0" w:space="0" w:color="auto"/>
        <w:left w:val="none" w:sz="0" w:space="0" w:color="auto"/>
        <w:bottom w:val="none" w:sz="0" w:space="0" w:color="auto"/>
        <w:right w:val="none" w:sz="0" w:space="0" w:color="auto"/>
      </w:divBdr>
      <w:divsChild>
        <w:div w:id="1396398222">
          <w:marLeft w:val="0"/>
          <w:marRight w:val="0"/>
          <w:marTop w:val="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sChild>
            <w:div w:id="1658919601">
              <w:marLeft w:val="0"/>
              <w:marRight w:val="0"/>
              <w:marTop w:val="0"/>
              <w:marBottom w:val="0"/>
              <w:divBdr>
                <w:top w:val="none" w:sz="0" w:space="0" w:color="auto"/>
                <w:left w:val="none" w:sz="0" w:space="0" w:color="auto"/>
                <w:bottom w:val="none" w:sz="0" w:space="0" w:color="auto"/>
                <w:right w:val="none" w:sz="0" w:space="0" w:color="auto"/>
              </w:divBdr>
            </w:div>
          </w:divsChild>
        </w:div>
        <w:div w:id="1077365764">
          <w:marLeft w:val="0"/>
          <w:marRight w:val="0"/>
          <w:marTop w:val="0"/>
          <w:marBottom w:val="0"/>
          <w:divBdr>
            <w:top w:val="none" w:sz="0" w:space="0" w:color="auto"/>
            <w:left w:val="none" w:sz="0" w:space="0" w:color="auto"/>
            <w:bottom w:val="none" w:sz="0" w:space="0" w:color="auto"/>
            <w:right w:val="none" w:sz="0" w:space="0" w:color="auto"/>
          </w:divBdr>
        </w:div>
        <w:div w:id="1940871868">
          <w:marLeft w:val="0"/>
          <w:marRight w:val="0"/>
          <w:marTop w:val="0"/>
          <w:marBottom w:val="0"/>
          <w:divBdr>
            <w:top w:val="none" w:sz="0" w:space="0" w:color="auto"/>
            <w:left w:val="none" w:sz="0" w:space="0" w:color="auto"/>
            <w:bottom w:val="none" w:sz="0" w:space="0" w:color="auto"/>
            <w:right w:val="none" w:sz="0" w:space="0" w:color="auto"/>
          </w:divBdr>
          <w:divsChild>
            <w:div w:id="1249196953">
              <w:marLeft w:val="0"/>
              <w:marRight w:val="0"/>
              <w:marTop w:val="0"/>
              <w:marBottom w:val="0"/>
              <w:divBdr>
                <w:top w:val="none" w:sz="0" w:space="0" w:color="auto"/>
                <w:left w:val="none" w:sz="0" w:space="0" w:color="auto"/>
                <w:bottom w:val="none" w:sz="0" w:space="0" w:color="auto"/>
                <w:right w:val="none" w:sz="0" w:space="0" w:color="auto"/>
              </w:divBdr>
            </w:div>
          </w:divsChild>
        </w:div>
        <w:div w:id="132795211">
          <w:marLeft w:val="0"/>
          <w:marRight w:val="0"/>
          <w:marTop w:val="0"/>
          <w:marBottom w:val="0"/>
          <w:divBdr>
            <w:top w:val="none" w:sz="0" w:space="0" w:color="auto"/>
            <w:left w:val="none" w:sz="0" w:space="0" w:color="auto"/>
            <w:bottom w:val="none" w:sz="0" w:space="0" w:color="auto"/>
            <w:right w:val="none" w:sz="0" w:space="0" w:color="auto"/>
          </w:divBdr>
        </w:div>
        <w:div w:id="1794522102">
          <w:marLeft w:val="0"/>
          <w:marRight w:val="0"/>
          <w:marTop w:val="0"/>
          <w:marBottom w:val="0"/>
          <w:divBdr>
            <w:top w:val="none" w:sz="0" w:space="0" w:color="auto"/>
            <w:left w:val="none" w:sz="0" w:space="0" w:color="auto"/>
            <w:bottom w:val="none" w:sz="0" w:space="0" w:color="auto"/>
            <w:right w:val="none" w:sz="0" w:space="0" w:color="auto"/>
          </w:divBdr>
          <w:divsChild>
            <w:div w:id="208106196">
              <w:marLeft w:val="0"/>
              <w:marRight w:val="0"/>
              <w:marTop w:val="0"/>
              <w:marBottom w:val="0"/>
              <w:divBdr>
                <w:top w:val="none" w:sz="0" w:space="0" w:color="auto"/>
                <w:left w:val="none" w:sz="0" w:space="0" w:color="auto"/>
                <w:bottom w:val="none" w:sz="0" w:space="0" w:color="auto"/>
                <w:right w:val="none" w:sz="0" w:space="0" w:color="auto"/>
              </w:divBdr>
            </w:div>
          </w:divsChild>
        </w:div>
        <w:div w:id="1611283622">
          <w:marLeft w:val="0"/>
          <w:marRight w:val="0"/>
          <w:marTop w:val="0"/>
          <w:marBottom w:val="0"/>
          <w:divBdr>
            <w:top w:val="none" w:sz="0" w:space="0" w:color="auto"/>
            <w:left w:val="none" w:sz="0" w:space="0" w:color="auto"/>
            <w:bottom w:val="none" w:sz="0" w:space="0" w:color="auto"/>
            <w:right w:val="none" w:sz="0" w:space="0" w:color="auto"/>
          </w:divBdr>
        </w:div>
        <w:div w:id="1817991353">
          <w:marLeft w:val="0"/>
          <w:marRight w:val="0"/>
          <w:marTop w:val="0"/>
          <w:marBottom w:val="0"/>
          <w:divBdr>
            <w:top w:val="none" w:sz="0" w:space="0" w:color="auto"/>
            <w:left w:val="none" w:sz="0" w:space="0" w:color="auto"/>
            <w:bottom w:val="none" w:sz="0" w:space="0" w:color="auto"/>
            <w:right w:val="none" w:sz="0" w:space="0" w:color="auto"/>
          </w:divBdr>
          <w:divsChild>
            <w:div w:id="1068504475">
              <w:marLeft w:val="0"/>
              <w:marRight w:val="0"/>
              <w:marTop w:val="0"/>
              <w:marBottom w:val="0"/>
              <w:divBdr>
                <w:top w:val="none" w:sz="0" w:space="0" w:color="auto"/>
                <w:left w:val="none" w:sz="0" w:space="0" w:color="auto"/>
                <w:bottom w:val="none" w:sz="0" w:space="0" w:color="auto"/>
                <w:right w:val="none" w:sz="0" w:space="0" w:color="auto"/>
              </w:divBdr>
            </w:div>
          </w:divsChild>
        </w:div>
        <w:div w:id="1202210646">
          <w:marLeft w:val="0"/>
          <w:marRight w:val="0"/>
          <w:marTop w:val="0"/>
          <w:marBottom w:val="0"/>
          <w:divBdr>
            <w:top w:val="none" w:sz="0" w:space="0" w:color="auto"/>
            <w:left w:val="none" w:sz="0" w:space="0" w:color="auto"/>
            <w:bottom w:val="none" w:sz="0" w:space="0" w:color="auto"/>
            <w:right w:val="none" w:sz="0" w:space="0" w:color="auto"/>
          </w:divBdr>
        </w:div>
        <w:div w:id="1889803673">
          <w:marLeft w:val="0"/>
          <w:marRight w:val="0"/>
          <w:marTop w:val="0"/>
          <w:marBottom w:val="0"/>
          <w:divBdr>
            <w:top w:val="none" w:sz="0" w:space="0" w:color="auto"/>
            <w:left w:val="none" w:sz="0" w:space="0" w:color="auto"/>
            <w:bottom w:val="none" w:sz="0" w:space="0" w:color="auto"/>
            <w:right w:val="none" w:sz="0" w:space="0" w:color="auto"/>
          </w:divBdr>
          <w:divsChild>
            <w:div w:id="1541354065">
              <w:marLeft w:val="0"/>
              <w:marRight w:val="0"/>
              <w:marTop w:val="0"/>
              <w:marBottom w:val="0"/>
              <w:divBdr>
                <w:top w:val="none" w:sz="0" w:space="0" w:color="auto"/>
                <w:left w:val="none" w:sz="0" w:space="0" w:color="auto"/>
                <w:bottom w:val="none" w:sz="0" w:space="0" w:color="auto"/>
                <w:right w:val="none" w:sz="0" w:space="0" w:color="auto"/>
              </w:divBdr>
            </w:div>
          </w:divsChild>
        </w:div>
        <w:div w:id="263421704">
          <w:marLeft w:val="0"/>
          <w:marRight w:val="0"/>
          <w:marTop w:val="0"/>
          <w:marBottom w:val="0"/>
          <w:divBdr>
            <w:top w:val="none" w:sz="0" w:space="0" w:color="auto"/>
            <w:left w:val="none" w:sz="0" w:space="0" w:color="auto"/>
            <w:bottom w:val="none" w:sz="0" w:space="0" w:color="auto"/>
            <w:right w:val="none" w:sz="0" w:space="0" w:color="auto"/>
          </w:divBdr>
        </w:div>
        <w:div w:id="639919054">
          <w:marLeft w:val="0"/>
          <w:marRight w:val="0"/>
          <w:marTop w:val="0"/>
          <w:marBottom w:val="0"/>
          <w:divBdr>
            <w:top w:val="none" w:sz="0" w:space="0" w:color="auto"/>
            <w:left w:val="none" w:sz="0" w:space="0" w:color="auto"/>
            <w:bottom w:val="none" w:sz="0" w:space="0" w:color="auto"/>
            <w:right w:val="none" w:sz="0" w:space="0" w:color="auto"/>
          </w:divBdr>
          <w:divsChild>
            <w:div w:id="154953226">
              <w:marLeft w:val="0"/>
              <w:marRight w:val="0"/>
              <w:marTop w:val="0"/>
              <w:marBottom w:val="0"/>
              <w:divBdr>
                <w:top w:val="none" w:sz="0" w:space="0" w:color="auto"/>
                <w:left w:val="none" w:sz="0" w:space="0" w:color="auto"/>
                <w:bottom w:val="none" w:sz="0" w:space="0" w:color="auto"/>
                <w:right w:val="none" w:sz="0" w:space="0" w:color="auto"/>
              </w:divBdr>
            </w:div>
          </w:divsChild>
        </w:div>
        <w:div w:id="1981113578">
          <w:marLeft w:val="0"/>
          <w:marRight w:val="0"/>
          <w:marTop w:val="0"/>
          <w:marBottom w:val="0"/>
          <w:divBdr>
            <w:top w:val="none" w:sz="0" w:space="0" w:color="auto"/>
            <w:left w:val="none" w:sz="0" w:space="0" w:color="auto"/>
            <w:bottom w:val="none" w:sz="0" w:space="0" w:color="auto"/>
            <w:right w:val="none" w:sz="0" w:space="0" w:color="auto"/>
          </w:divBdr>
        </w:div>
        <w:div w:id="234900044">
          <w:marLeft w:val="0"/>
          <w:marRight w:val="0"/>
          <w:marTop w:val="0"/>
          <w:marBottom w:val="0"/>
          <w:divBdr>
            <w:top w:val="none" w:sz="0" w:space="0" w:color="auto"/>
            <w:left w:val="none" w:sz="0" w:space="0" w:color="auto"/>
            <w:bottom w:val="none" w:sz="0" w:space="0" w:color="auto"/>
            <w:right w:val="none" w:sz="0" w:space="0" w:color="auto"/>
          </w:divBdr>
          <w:divsChild>
            <w:div w:id="325406422">
              <w:marLeft w:val="0"/>
              <w:marRight w:val="0"/>
              <w:marTop w:val="0"/>
              <w:marBottom w:val="0"/>
              <w:divBdr>
                <w:top w:val="none" w:sz="0" w:space="0" w:color="auto"/>
                <w:left w:val="none" w:sz="0" w:space="0" w:color="auto"/>
                <w:bottom w:val="none" w:sz="0" w:space="0" w:color="auto"/>
                <w:right w:val="none" w:sz="0" w:space="0" w:color="auto"/>
              </w:divBdr>
            </w:div>
          </w:divsChild>
        </w:div>
        <w:div w:id="911814274">
          <w:marLeft w:val="0"/>
          <w:marRight w:val="0"/>
          <w:marTop w:val="300"/>
          <w:marBottom w:val="0"/>
          <w:divBdr>
            <w:top w:val="none" w:sz="0" w:space="0" w:color="auto"/>
            <w:left w:val="none" w:sz="0" w:space="0" w:color="auto"/>
            <w:bottom w:val="none" w:sz="0" w:space="0" w:color="auto"/>
            <w:right w:val="none" w:sz="0" w:space="0" w:color="auto"/>
          </w:divBdr>
          <w:divsChild>
            <w:div w:id="1959288216">
              <w:marLeft w:val="0"/>
              <w:marRight w:val="0"/>
              <w:marTop w:val="0"/>
              <w:marBottom w:val="0"/>
              <w:divBdr>
                <w:top w:val="none" w:sz="0" w:space="0" w:color="auto"/>
                <w:left w:val="none" w:sz="0" w:space="0" w:color="auto"/>
                <w:bottom w:val="none" w:sz="0" w:space="0" w:color="auto"/>
                <w:right w:val="none" w:sz="0" w:space="0" w:color="auto"/>
              </w:divBdr>
              <w:divsChild>
                <w:div w:id="1361972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653186">
          <w:marLeft w:val="0"/>
          <w:marRight w:val="0"/>
          <w:marTop w:val="300"/>
          <w:marBottom w:val="0"/>
          <w:divBdr>
            <w:top w:val="none" w:sz="0" w:space="0" w:color="auto"/>
            <w:left w:val="none" w:sz="0" w:space="0" w:color="auto"/>
            <w:bottom w:val="none" w:sz="0" w:space="0" w:color="auto"/>
            <w:right w:val="none" w:sz="0" w:space="0" w:color="auto"/>
          </w:divBdr>
          <w:divsChild>
            <w:div w:id="1771393464">
              <w:marLeft w:val="0"/>
              <w:marRight w:val="0"/>
              <w:marTop w:val="0"/>
              <w:marBottom w:val="0"/>
              <w:divBdr>
                <w:top w:val="none" w:sz="0" w:space="0" w:color="auto"/>
                <w:left w:val="none" w:sz="0" w:space="0" w:color="auto"/>
                <w:bottom w:val="none" w:sz="0" w:space="0" w:color="auto"/>
                <w:right w:val="none" w:sz="0" w:space="0" w:color="auto"/>
              </w:divBdr>
              <w:divsChild>
                <w:div w:id="14661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30396">
          <w:marLeft w:val="0"/>
          <w:marRight w:val="0"/>
          <w:marTop w:val="300"/>
          <w:marBottom w:val="0"/>
          <w:divBdr>
            <w:top w:val="none" w:sz="0" w:space="0" w:color="auto"/>
            <w:left w:val="none" w:sz="0" w:space="0" w:color="auto"/>
            <w:bottom w:val="none" w:sz="0" w:space="0" w:color="auto"/>
            <w:right w:val="none" w:sz="0" w:space="0" w:color="auto"/>
          </w:divBdr>
          <w:divsChild>
            <w:div w:id="919871190">
              <w:marLeft w:val="0"/>
              <w:marRight w:val="0"/>
              <w:marTop w:val="0"/>
              <w:marBottom w:val="0"/>
              <w:divBdr>
                <w:top w:val="none" w:sz="0" w:space="0" w:color="auto"/>
                <w:left w:val="none" w:sz="0" w:space="0" w:color="auto"/>
                <w:bottom w:val="none" w:sz="0" w:space="0" w:color="auto"/>
                <w:right w:val="none" w:sz="0" w:space="0" w:color="auto"/>
              </w:divBdr>
              <w:divsChild>
                <w:div w:id="1267663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0705603">
          <w:marLeft w:val="0"/>
          <w:marRight w:val="0"/>
          <w:marTop w:val="300"/>
          <w:marBottom w:val="0"/>
          <w:divBdr>
            <w:top w:val="none" w:sz="0" w:space="0" w:color="auto"/>
            <w:left w:val="none" w:sz="0" w:space="0" w:color="auto"/>
            <w:bottom w:val="none" w:sz="0" w:space="0" w:color="auto"/>
            <w:right w:val="none" w:sz="0" w:space="0" w:color="auto"/>
          </w:divBdr>
          <w:divsChild>
            <w:div w:id="1618874406">
              <w:marLeft w:val="0"/>
              <w:marRight w:val="0"/>
              <w:marTop w:val="0"/>
              <w:marBottom w:val="0"/>
              <w:divBdr>
                <w:top w:val="none" w:sz="0" w:space="0" w:color="auto"/>
                <w:left w:val="none" w:sz="0" w:space="0" w:color="auto"/>
                <w:bottom w:val="none" w:sz="0" w:space="0" w:color="auto"/>
                <w:right w:val="none" w:sz="0" w:space="0" w:color="auto"/>
              </w:divBdr>
              <w:divsChild>
                <w:div w:id="1226986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628086">
      <w:bodyDiv w:val="1"/>
      <w:marLeft w:val="0"/>
      <w:marRight w:val="0"/>
      <w:marTop w:val="0"/>
      <w:marBottom w:val="0"/>
      <w:divBdr>
        <w:top w:val="none" w:sz="0" w:space="0" w:color="auto"/>
        <w:left w:val="none" w:sz="0" w:space="0" w:color="auto"/>
        <w:bottom w:val="none" w:sz="0" w:space="0" w:color="auto"/>
        <w:right w:val="none" w:sz="0" w:space="0" w:color="auto"/>
      </w:divBdr>
      <w:divsChild>
        <w:div w:id="1612007370">
          <w:marLeft w:val="0"/>
          <w:marRight w:val="0"/>
          <w:marTop w:val="0"/>
          <w:marBottom w:val="0"/>
          <w:divBdr>
            <w:top w:val="none" w:sz="0" w:space="0" w:color="auto"/>
            <w:left w:val="none" w:sz="0" w:space="0" w:color="auto"/>
            <w:bottom w:val="none" w:sz="0" w:space="0" w:color="auto"/>
            <w:right w:val="none" w:sz="0" w:space="0" w:color="auto"/>
          </w:divBdr>
        </w:div>
        <w:div w:id="1725325253">
          <w:marLeft w:val="0"/>
          <w:marRight w:val="0"/>
          <w:marTop w:val="0"/>
          <w:marBottom w:val="0"/>
          <w:divBdr>
            <w:top w:val="none" w:sz="0" w:space="0" w:color="auto"/>
            <w:left w:val="none" w:sz="0" w:space="0" w:color="auto"/>
            <w:bottom w:val="none" w:sz="0" w:space="0" w:color="auto"/>
            <w:right w:val="none" w:sz="0" w:space="0" w:color="auto"/>
          </w:divBdr>
          <w:divsChild>
            <w:div w:id="828324320">
              <w:marLeft w:val="0"/>
              <w:marRight w:val="0"/>
              <w:marTop w:val="0"/>
              <w:marBottom w:val="0"/>
              <w:divBdr>
                <w:top w:val="none" w:sz="0" w:space="0" w:color="auto"/>
                <w:left w:val="none" w:sz="0" w:space="0" w:color="auto"/>
                <w:bottom w:val="none" w:sz="0" w:space="0" w:color="auto"/>
                <w:right w:val="none" w:sz="0" w:space="0" w:color="auto"/>
              </w:divBdr>
            </w:div>
          </w:divsChild>
        </w:div>
        <w:div w:id="723522609">
          <w:marLeft w:val="0"/>
          <w:marRight w:val="0"/>
          <w:marTop w:val="0"/>
          <w:marBottom w:val="0"/>
          <w:divBdr>
            <w:top w:val="none" w:sz="0" w:space="0" w:color="auto"/>
            <w:left w:val="none" w:sz="0" w:space="0" w:color="auto"/>
            <w:bottom w:val="none" w:sz="0" w:space="0" w:color="auto"/>
            <w:right w:val="none" w:sz="0" w:space="0" w:color="auto"/>
          </w:divBdr>
        </w:div>
        <w:div w:id="614215520">
          <w:marLeft w:val="0"/>
          <w:marRight w:val="0"/>
          <w:marTop w:val="0"/>
          <w:marBottom w:val="0"/>
          <w:divBdr>
            <w:top w:val="none" w:sz="0" w:space="0" w:color="auto"/>
            <w:left w:val="none" w:sz="0" w:space="0" w:color="auto"/>
            <w:bottom w:val="none" w:sz="0" w:space="0" w:color="auto"/>
            <w:right w:val="none" w:sz="0" w:space="0" w:color="auto"/>
          </w:divBdr>
          <w:divsChild>
            <w:div w:id="982540029">
              <w:marLeft w:val="0"/>
              <w:marRight w:val="0"/>
              <w:marTop w:val="0"/>
              <w:marBottom w:val="0"/>
              <w:divBdr>
                <w:top w:val="none" w:sz="0" w:space="0" w:color="auto"/>
                <w:left w:val="none" w:sz="0" w:space="0" w:color="auto"/>
                <w:bottom w:val="none" w:sz="0" w:space="0" w:color="auto"/>
                <w:right w:val="none" w:sz="0" w:space="0" w:color="auto"/>
              </w:divBdr>
            </w:div>
          </w:divsChild>
        </w:div>
        <w:div w:id="63375302">
          <w:marLeft w:val="0"/>
          <w:marRight w:val="0"/>
          <w:marTop w:val="0"/>
          <w:marBottom w:val="0"/>
          <w:divBdr>
            <w:top w:val="none" w:sz="0" w:space="0" w:color="auto"/>
            <w:left w:val="none" w:sz="0" w:space="0" w:color="auto"/>
            <w:bottom w:val="none" w:sz="0" w:space="0" w:color="auto"/>
            <w:right w:val="none" w:sz="0" w:space="0" w:color="auto"/>
          </w:divBdr>
        </w:div>
        <w:div w:id="1839225579">
          <w:marLeft w:val="0"/>
          <w:marRight w:val="0"/>
          <w:marTop w:val="0"/>
          <w:marBottom w:val="0"/>
          <w:divBdr>
            <w:top w:val="none" w:sz="0" w:space="0" w:color="auto"/>
            <w:left w:val="none" w:sz="0" w:space="0" w:color="auto"/>
            <w:bottom w:val="none" w:sz="0" w:space="0" w:color="auto"/>
            <w:right w:val="none" w:sz="0" w:space="0" w:color="auto"/>
          </w:divBdr>
          <w:divsChild>
            <w:div w:id="1316715368">
              <w:marLeft w:val="0"/>
              <w:marRight w:val="0"/>
              <w:marTop w:val="0"/>
              <w:marBottom w:val="0"/>
              <w:divBdr>
                <w:top w:val="none" w:sz="0" w:space="0" w:color="auto"/>
                <w:left w:val="none" w:sz="0" w:space="0" w:color="auto"/>
                <w:bottom w:val="none" w:sz="0" w:space="0" w:color="auto"/>
                <w:right w:val="none" w:sz="0" w:space="0" w:color="auto"/>
              </w:divBdr>
            </w:div>
          </w:divsChild>
        </w:div>
        <w:div w:id="306319444">
          <w:marLeft w:val="0"/>
          <w:marRight w:val="0"/>
          <w:marTop w:val="0"/>
          <w:marBottom w:val="0"/>
          <w:divBdr>
            <w:top w:val="none" w:sz="0" w:space="0" w:color="auto"/>
            <w:left w:val="none" w:sz="0" w:space="0" w:color="auto"/>
            <w:bottom w:val="none" w:sz="0" w:space="0" w:color="auto"/>
            <w:right w:val="none" w:sz="0" w:space="0" w:color="auto"/>
          </w:divBdr>
        </w:div>
        <w:div w:id="1880388812">
          <w:marLeft w:val="0"/>
          <w:marRight w:val="0"/>
          <w:marTop w:val="0"/>
          <w:marBottom w:val="0"/>
          <w:divBdr>
            <w:top w:val="none" w:sz="0" w:space="0" w:color="auto"/>
            <w:left w:val="none" w:sz="0" w:space="0" w:color="auto"/>
            <w:bottom w:val="none" w:sz="0" w:space="0" w:color="auto"/>
            <w:right w:val="none" w:sz="0" w:space="0" w:color="auto"/>
          </w:divBdr>
          <w:divsChild>
            <w:div w:id="64227912">
              <w:marLeft w:val="0"/>
              <w:marRight w:val="0"/>
              <w:marTop w:val="0"/>
              <w:marBottom w:val="0"/>
              <w:divBdr>
                <w:top w:val="none" w:sz="0" w:space="0" w:color="auto"/>
                <w:left w:val="none" w:sz="0" w:space="0" w:color="auto"/>
                <w:bottom w:val="none" w:sz="0" w:space="0" w:color="auto"/>
                <w:right w:val="none" w:sz="0" w:space="0" w:color="auto"/>
              </w:divBdr>
            </w:div>
          </w:divsChild>
        </w:div>
        <w:div w:id="1406604234">
          <w:marLeft w:val="0"/>
          <w:marRight w:val="0"/>
          <w:marTop w:val="0"/>
          <w:marBottom w:val="0"/>
          <w:divBdr>
            <w:top w:val="none" w:sz="0" w:space="0" w:color="auto"/>
            <w:left w:val="none" w:sz="0" w:space="0" w:color="auto"/>
            <w:bottom w:val="none" w:sz="0" w:space="0" w:color="auto"/>
            <w:right w:val="none" w:sz="0" w:space="0" w:color="auto"/>
          </w:divBdr>
        </w:div>
        <w:div w:id="805199625">
          <w:marLeft w:val="0"/>
          <w:marRight w:val="0"/>
          <w:marTop w:val="0"/>
          <w:marBottom w:val="0"/>
          <w:divBdr>
            <w:top w:val="none" w:sz="0" w:space="0" w:color="auto"/>
            <w:left w:val="none" w:sz="0" w:space="0" w:color="auto"/>
            <w:bottom w:val="none" w:sz="0" w:space="0" w:color="auto"/>
            <w:right w:val="none" w:sz="0" w:space="0" w:color="auto"/>
          </w:divBdr>
          <w:divsChild>
            <w:div w:id="1151555922">
              <w:marLeft w:val="0"/>
              <w:marRight w:val="0"/>
              <w:marTop w:val="0"/>
              <w:marBottom w:val="0"/>
              <w:divBdr>
                <w:top w:val="none" w:sz="0" w:space="0" w:color="auto"/>
                <w:left w:val="none" w:sz="0" w:space="0" w:color="auto"/>
                <w:bottom w:val="none" w:sz="0" w:space="0" w:color="auto"/>
                <w:right w:val="none" w:sz="0" w:space="0" w:color="auto"/>
              </w:divBdr>
            </w:div>
          </w:divsChild>
        </w:div>
        <w:div w:id="1841190322">
          <w:marLeft w:val="0"/>
          <w:marRight w:val="0"/>
          <w:marTop w:val="0"/>
          <w:marBottom w:val="0"/>
          <w:divBdr>
            <w:top w:val="none" w:sz="0" w:space="0" w:color="auto"/>
            <w:left w:val="none" w:sz="0" w:space="0" w:color="auto"/>
            <w:bottom w:val="none" w:sz="0" w:space="0" w:color="auto"/>
            <w:right w:val="none" w:sz="0" w:space="0" w:color="auto"/>
          </w:divBdr>
        </w:div>
        <w:div w:id="1638146731">
          <w:marLeft w:val="0"/>
          <w:marRight w:val="0"/>
          <w:marTop w:val="0"/>
          <w:marBottom w:val="0"/>
          <w:divBdr>
            <w:top w:val="none" w:sz="0" w:space="0" w:color="auto"/>
            <w:left w:val="none" w:sz="0" w:space="0" w:color="auto"/>
            <w:bottom w:val="none" w:sz="0" w:space="0" w:color="auto"/>
            <w:right w:val="none" w:sz="0" w:space="0" w:color="auto"/>
          </w:divBdr>
          <w:divsChild>
            <w:div w:id="715742354">
              <w:marLeft w:val="0"/>
              <w:marRight w:val="0"/>
              <w:marTop w:val="0"/>
              <w:marBottom w:val="0"/>
              <w:divBdr>
                <w:top w:val="none" w:sz="0" w:space="0" w:color="auto"/>
                <w:left w:val="none" w:sz="0" w:space="0" w:color="auto"/>
                <w:bottom w:val="none" w:sz="0" w:space="0" w:color="auto"/>
                <w:right w:val="none" w:sz="0" w:space="0" w:color="auto"/>
              </w:divBdr>
            </w:div>
          </w:divsChild>
        </w:div>
        <w:div w:id="519203903">
          <w:marLeft w:val="0"/>
          <w:marRight w:val="0"/>
          <w:marTop w:val="0"/>
          <w:marBottom w:val="0"/>
          <w:divBdr>
            <w:top w:val="none" w:sz="0" w:space="0" w:color="auto"/>
            <w:left w:val="none" w:sz="0" w:space="0" w:color="auto"/>
            <w:bottom w:val="none" w:sz="0" w:space="0" w:color="auto"/>
            <w:right w:val="none" w:sz="0" w:space="0" w:color="auto"/>
          </w:divBdr>
        </w:div>
        <w:div w:id="1731617097">
          <w:marLeft w:val="0"/>
          <w:marRight w:val="0"/>
          <w:marTop w:val="0"/>
          <w:marBottom w:val="0"/>
          <w:divBdr>
            <w:top w:val="none" w:sz="0" w:space="0" w:color="auto"/>
            <w:left w:val="none" w:sz="0" w:space="0" w:color="auto"/>
            <w:bottom w:val="none" w:sz="0" w:space="0" w:color="auto"/>
            <w:right w:val="none" w:sz="0" w:space="0" w:color="auto"/>
          </w:divBdr>
          <w:divsChild>
            <w:div w:id="1628514122">
              <w:marLeft w:val="0"/>
              <w:marRight w:val="0"/>
              <w:marTop w:val="0"/>
              <w:marBottom w:val="0"/>
              <w:divBdr>
                <w:top w:val="none" w:sz="0" w:space="0" w:color="auto"/>
                <w:left w:val="none" w:sz="0" w:space="0" w:color="auto"/>
                <w:bottom w:val="none" w:sz="0" w:space="0" w:color="auto"/>
                <w:right w:val="none" w:sz="0" w:space="0" w:color="auto"/>
              </w:divBdr>
            </w:div>
          </w:divsChild>
        </w:div>
        <w:div w:id="589851747">
          <w:marLeft w:val="0"/>
          <w:marRight w:val="0"/>
          <w:marTop w:val="300"/>
          <w:marBottom w:val="0"/>
          <w:divBdr>
            <w:top w:val="none" w:sz="0" w:space="0" w:color="auto"/>
            <w:left w:val="none" w:sz="0" w:space="0" w:color="auto"/>
            <w:bottom w:val="none" w:sz="0" w:space="0" w:color="auto"/>
            <w:right w:val="none" w:sz="0" w:space="0" w:color="auto"/>
          </w:divBdr>
          <w:divsChild>
            <w:div w:id="1505167481">
              <w:marLeft w:val="0"/>
              <w:marRight w:val="0"/>
              <w:marTop w:val="0"/>
              <w:marBottom w:val="0"/>
              <w:divBdr>
                <w:top w:val="none" w:sz="0" w:space="0" w:color="auto"/>
                <w:left w:val="none" w:sz="0" w:space="0" w:color="auto"/>
                <w:bottom w:val="none" w:sz="0" w:space="0" w:color="auto"/>
                <w:right w:val="none" w:sz="0" w:space="0" w:color="auto"/>
              </w:divBdr>
              <w:divsChild>
                <w:div w:id="1604915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009734">
          <w:marLeft w:val="0"/>
          <w:marRight w:val="0"/>
          <w:marTop w:val="300"/>
          <w:marBottom w:val="0"/>
          <w:divBdr>
            <w:top w:val="none" w:sz="0" w:space="0" w:color="auto"/>
            <w:left w:val="none" w:sz="0" w:space="0" w:color="auto"/>
            <w:bottom w:val="none" w:sz="0" w:space="0" w:color="auto"/>
            <w:right w:val="none" w:sz="0" w:space="0" w:color="auto"/>
          </w:divBdr>
          <w:divsChild>
            <w:div w:id="1406030336">
              <w:marLeft w:val="0"/>
              <w:marRight w:val="0"/>
              <w:marTop w:val="0"/>
              <w:marBottom w:val="0"/>
              <w:divBdr>
                <w:top w:val="none" w:sz="0" w:space="0" w:color="auto"/>
                <w:left w:val="none" w:sz="0" w:space="0" w:color="auto"/>
                <w:bottom w:val="none" w:sz="0" w:space="0" w:color="auto"/>
                <w:right w:val="none" w:sz="0" w:space="0" w:color="auto"/>
              </w:divBdr>
              <w:divsChild>
                <w:div w:id="66428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163765">
          <w:marLeft w:val="0"/>
          <w:marRight w:val="0"/>
          <w:marTop w:val="300"/>
          <w:marBottom w:val="0"/>
          <w:divBdr>
            <w:top w:val="none" w:sz="0" w:space="0" w:color="auto"/>
            <w:left w:val="none" w:sz="0" w:space="0" w:color="auto"/>
            <w:bottom w:val="none" w:sz="0" w:space="0" w:color="auto"/>
            <w:right w:val="none" w:sz="0" w:space="0" w:color="auto"/>
          </w:divBdr>
          <w:divsChild>
            <w:div w:id="1058867211">
              <w:marLeft w:val="0"/>
              <w:marRight w:val="0"/>
              <w:marTop w:val="0"/>
              <w:marBottom w:val="0"/>
              <w:divBdr>
                <w:top w:val="none" w:sz="0" w:space="0" w:color="auto"/>
                <w:left w:val="none" w:sz="0" w:space="0" w:color="auto"/>
                <w:bottom w:val="none" w:sz="0" w:space="0" w:color="auto"/>
                <w:right w:val="none" w:sz="0" w:space="0" w:color="auto"/>
              </w:divBdr>
              <w:divsChild>
                <w:div w:id="191053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828271">
          <w:marLeft w:val="0"/>
          <w:marRight w:val="0"/>
          <w:marTop w:val="300"/>
          <w:marBottom w:val="0"/>
          <w:divBdr>
            <w:top w:val="none" w:sz="0" w:space="0" w:color="auto"/>
            <w:left w:val="none" w:sz="0" w:space="0" w:color="auto"/>
            <w:bottom w:val="none" w:sz="0" w:space="0" w:color="auto"/>
            <w:right w:val="none" w:sz="0" w:space="0" w:color="auto"/>
          </w:divBdr>
          <w:divsChild>
            <w:div w:id="55007577">
              <w:marLeft w:val="0"/>
              <w:marRight w:val="0"/>
              <w:marTop w:val="0"/>
              <w:marBottom w:val="0"/>
              <w:divBdr>
                <w:top w:val="none" w:sz="0" w:space="0" w:color="auto"/>
                <w:left w:val="none" w:sz="0" w:space="0" w:color="auto"/>
                <w:bottom w:val="none" w:sz="0" w:space="0" w:color="auto"/>
                <w:right w:val="none" w:sz="0" w:space="0" w:color="auto"/>
              </w:divBdr>
              <w:divsChild>
                <w:div w:id="360976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166314">
      <w:bodyDiv w:val="1"/>
      <w:marLeft w:val="0"/>
      <w:marRight w:val="0"/>
      <w:marTop w:val="0"/>
      <w:marBottom w:val="0"/>
      <w:divBdr>
        <w:top w:val="none" w:sz="0" w:space="0" w:color="auto"/>
        <w:left w:val="none" w:sz="0" w:space="0" w:color="auto"/>
        <w:bottom w:val="none" w:sz="0" w:space="0" w:color="auto"/>
        <w:right w:val="none" w:sz="0" w:space="0" w:color="auto"/>
      </w:divBdr>
      <w:divsChild>
        <w:div w:id="1270236433">
          <w:marLeft w:val="0"/>
          <w:marRight w:val="0"/>
          <w:marTop w:val="0"/>
          <w:marBottom w:val="0"/>
          <w:divBdr>
            <w:top w:val="none" w:sz="0" w:space="0" w:color="auto"/>
            <w:left w:val="none" w:sz="0" w:space="0" w:color="auto"/>
            <w:bottom w:val="none" w:sz="0" w:space="0" w:color="auto"/>
            <w:right w:val="none" w:sz="0" w:space="0" w:color="auto"/>
          </w:divBdr>
        </w:div>
        <w:div w:id="1663391955">
          <w:marLeft w:val="0"/>
          <w:marRight w:val="0"/>
          <w:marTop w:val="0"/>
          <w:marBottom w:val="0"/>
          <w:divBdr>
            <w:top w:val="none" w:sz="0" w:space="0" w:color="auto"/>
            <w:left w:val="none" w:sz="0" w:space="0" w:color="auto"/>
            <w:bottom w:val="none" w:sz="0" w:space="0" w:color="auto"/>
            <w:right w:val="none" w:sz="0" w:space="0" w:color="auto"/>
          </w:divBdr>
          <w:divsChild>
            <w:div w:id="762381201">
              <w:marLeft w:val="0"/>
              <w:marRight w:val="0"/>
              <w:marTop w:val="0"/>
              <w:marBottom w:val="0"/>
              <w:divBdr>
                <w:top w:val="none" w:sz="0" w:space="0" w:color="auto"/>
                <w:left w:val="none" w:sz="0" w:space="0" w:color="auto"/>
                <w:bottom w:val="none" w:sz="0" w:space="0" w:color="auto"/>
                <w:right w:val="none" w:sz="0" w:space="0" w:color="auto"/>
              </w:divBdr>
            </w:div>
          </w:divsChild>
        </w:div>
        <w:div w:id="1274633194">
          <w:marLeft w:val="0"/>
          <w:marRight w:val="0"/>
          <w:marTop w:val="0"/>
          <w:marBottom w:val="0"/>
          <w:divBdr>
            <w:top w:val="none" w:sz="0" w:space="0" w:color="auto"/>
            <w:left w:val="none" w:sz="0" w:space="0" w:color="auto"/>
            <w:bottom w:val="none" w:sz="0" w:space="0" w:color="auto"/>
            <w:right w:val="none" w:sz="0" w:space="0" w:color="auto"/>
          </w:divBdr>
        </w:div>
        <w:div w:id="799031353">
          <w:marLeft w:val="0"/>
          <w:marRight w:val="0"/>
          <w:marTop w:val="0"/>
          <w:marBottom w:val="0"/>
          <w:divBdr>
            <w:top w:val="none" w:sz="0" w:space="0" w:color="auto"/>
            <w:left w:val="none" w:sz="0" w:space="0" w:color="auto"/>
            <w:bottom w:val="none" w:sz="0" w:space="0" w:color="auto"/>
            <w:right w:val="none" w:sz="0" w:space="0" w:color="auto"/>
          </w:divBdr>
          <w:divsChild>
            <w:div w:id="1439057306">
              <w:marLeft w:val="0"/>
              <w:marRight w:val="0"/>
              <w:marTop w:val="0"/>
              <w:marBottom w:val="0"/>
              <w:divBdr>
                <w:top w:val="none" w:sz="0" w:space="0" w:color="auto"/>
                <w:left w:val="none" w:sz="0" w:space="0" w:color="auto"/>
                <w:bottom w:val="none" w:sz="0" w:space="0" w:color="auto"/>
                <w:right w:val="none" w:sz="0" w:space="0" w:color="auto"/>
              </w:divBdr>
            </w:div>
          </w:divsChild>
        </w:div>
        <w:div w:id="1901743995">
          <w:marLeft w:val="0"/>
          <w:marRight w:val="0"/>
          <w:marTop w:val="0"/>
          <w:marBottom w:val="0"/>
          <w:divBdr>
            <w:top w:val="none" w:sz="0" w:space="0" w:color="auto"/>
            <w:left w:val="none" w:sz="0" w:space="0" w:color="auto"/>
            <w:bottom w:val="none" w:sz="0" w:space="0" w:color="auto"/>
            <w:right w:val="none" w:sz="0" w:space="0" w:color="auto"/>
          </w:divBdr>
        </w:div>
        <w:div w:id="436413422">
          <w:marLeft w:val="0"/>
          <w:marRight w:val="0"/>
          <w:marTop w:val="0"/>
          <w:marBottom w:val="0"/>
          <w:divBdr>
            <w:top w:val="none" w:sz="0" w:space="0" w:color="auto"/>
            <w:left w:val="none" w:sz="0" w:space="0" w:color="auto"/>
            <w:bottom w:val="none" w:sz="0" w:space="0" w:color="auto"/>
            <w:right w:val="none" w:sz="0" w:space="0" w:color="auto"/>
          </w:divBdr>
          <w:divsChild>
            <w:div w:id="897395859">
              <w:marLeft w:val="0"/>
              <w:marRight w:val="0"/>
              <w:marTop w:val="0"/>
              <w:marBottom w:val="0"/>
              <w:divBdr>
                <w:top w:val="none" w:sz="0" w:space="0" w:color="auto"/>
                <w:left w:val="none" w:sz="0" w:space="0" w:color="auto"/>
                <w:bottom w:val="none" w:sz="0" w:space="0" w:color="auto"/>
                <w:right w:val="none" w:sz="0" w:space="0" w:color="auto"/>
              </w:divBdr>
            </w:div>
          </w:divsChild>
        </w:div>
        <w:div w:id="1901864950">
          <w:marLeft w:val="0"/>
          <w:marRight w:val="0"/>
          <w:marTop w:val="0"/>
          <w:marBottom w:val="0"/>
          <w:divBdr>
            <w:top w:val="none" w:sz="0" w:space="0" w:color="auto"/>
            <w:left w:val="none" w:sz="0" w:space="0" w:color="auto"/>
            <w:bottom w:val="none" w:sz="0" w:space="0" w:color="auto"/>
            <w:right w:val="none" w:sz="0" w:space="0" w:color="auto"/>
          </w:divBdr>
        </w:div>
        <w:div w:id="684092254">
          <w:marLeft w:val="0"/>
          <w:marRight w:val="0"/>
          <w:marTop w:val="0"/>
          <w:marBottom w:val="0"/>
          <w:divBdr>
            <w:top w:val="none" w:sz="0" w:space="0" w:color="auto"/>
            <w:left w:val="none" w:sz="0" w:space="0" w:color="auto"/>
            <w:bottom w:val="none" w:sz="0" w:space="0" w:color="auto"/>
            <w:right w:val="none" w:sz="0" w:space="0" w:color="auto"/>
          </w:divBdr>
          <w:divsChild>
            <w:div w:id="515729520">
              <w:marLeft w:val="0"/>
              <w:marRight w:val="0"/>
              <w:marTop w:val="0"/>
              <w:marBottom w:val="0"/>
              <w:divBdr>
                <w:top w:val="none" w:sz="0" w:space="0" w:color="auto"/>
                <w:left w:val="none" w:sz="0" w:space="0" w:color="auto"/>
                <w:bottom w:val="none" w:sz="0" w:space="0" w:color="auto"/>
                <w:right w:val="none" w:sz="0" w:space="0" w:color="auto"/>
              </w:divBdr>
            </w:div>
          </w:divsChild>
        </w:div>
        <w:div w:id="668289301">
          <w:marLeft w:val="0"/>
          <w:marRight w:val="0"/>
          <w:marTop w:val="0"/>
          <w:marBottom w:val="0"/>
          <w:divBdr>
            <w:top w:val="none" w:sz="0" w:space="0" w:color="auto"/>
            <w:left w:val="none" w:sz="0" w:space="0" w:color="auto"/>
            <w:bottom w:val="none" w:sz="0" w:space="0" w:color="auto"/>
            <w:right w:val="none" w:sz="0" w:space="0" w:color="auto"/>
          </w:divBdr>
        </w:div>
        <w:div w:id="1633749270">
          <w:marLeft w:val="0"/>
          <w:marRight w:val="0"/>
          <w:marTop w:val="0"/>
          <w:marBottom w:val="0"/>
          <w:divBdr>
            <w:top w:val="none" w:sz="0" w:space="0" w:color="auto"/>
            <w:left w:val="none" w:sz="0" w:space="0" w:color="auto"/>
            <w:bottom w:val="none" w:sz="0" w:space="0" w:color="auto"/>
            <w:right w:val="none" w:sz="0" w:space="0" w:color="auto"/>
          </w:divBdr>
          <w:divsChild>
            <w:div w:id="1347512980">
              <w:marLeft w:val="0"/>
              <w:marRight w:val="0"/>
              <w:marTop w:val="0"/>
              <w:marBottom w:val="0"/>
              <w:divBdr>
                <w:top w:val="none" w:sz="0" w:space="0" w:color="auto"/>
                <w:left w:val="none" w:sz="0" w:space="0" w:color="auto"/>
                <w:bottom w:val="none" w:sz="0" w:space="0" w:color="auto"/>
                <w:right w:val="none" w:sz="0" w:space="0" w:color="auto"/>
              </w:divBdr>
            </w:div>
          </w:divsChild>
        </w:div>
        <w:div w:id="319619115">
          <w:marLeft w:val="0"/>
          <w:marRight w:val="0"/>
          <w:marTop w:val="0"/>
          <w:marBottom w:val="0"/>
          <w:divBdr>
            <w:top w:val="none" w:sz="0" w:space="0" w:color="auto"/>
            <w:left w:val="none" w:sz="0" w:space="0" w:color="auto"/>
            <w:bottom w:val="none" w:sz="0" w:space="0" w:color="auto"/>
            <w:right w:val="none" w:sz="0" w:space="0" w:color="auto"/>
          </w:divBdr>
        </w:div>
        <w:div w:id="36399274">
          <w:marLeft w:val="0"/>
          <w:marRight w:val="0"/>
          <w:marTop w:val="0"/>
          <w:marBottom w:val="0"/>
          <w:divBdr>
            <w:top w:val="none" w:sz="0" w:space="0" w:color="auto"/>
            <w:left w:val="none" w:sz="0" w:space="0" w:color="auto"/>
            <w:bottom w:val="none" w:sz="0" w:space="0" w:color="auto"/>
            <w:right w:val="none" w:sz="0" w:space="0" w:color="auto"/>
          </w:divBdr>
          <w:divsChild>
            <w:div w:id="2130465935">
              <w:marLeft w:val="0"/>
              <w:marRight w:val="0"/>
              <w:marTop w:val="0"/>
              <w:marBottom w:val="0"/>
              <w:divBdr>
                <w:top w:val="none" w:sz="0" w:space="0" w:color="auto"/>
                <w:left w:val="none" w:sz="0" w:space="0" w:color="auto"/>
                <w:bottom w:val="none" w:sz="0" w:space="0" w:color="auto"/>
                <w:right w:val="none" w:sz="0" w:space="0" w:color="auto"/>
              </w:divBdr>
            </w:div>
          </w:divsChild>
        </w:div>
        <w:div w:id="1729838716">
          <w:marLeft w:val="0"/>
          <w:marRight w:val="0"/>
          <w:marTop w:val="0"/>
          <w:marBottom w:val="0"/>
          <w:divBdr>
            <w:top w:val="none" w:sz="0" w:space="0" w:color="auto"/>
            <w:left w:val="none" w:sz="0" w:space="0" w:color="auto"/>
            <w:bottom w:val="none" w:sz="0" w:space="0" w:color="auto"/>
            <w:right w:val="none" w:sz="0" w:space="0" w:color="auto"/>
          </w:divBdr>
        </w:div>
        <w:div w:id="476343190">
          <w:marLeft w:val="0"/>
          <w:marRight w:val="0"/>
          <w:marTop w:val="0"/>
          <w:marBottom w:val="0"/>
          <w:divBdr>
            <w:top w:val="none" w:sz="0" w:space="0" w:color="auto"/>
            <w:left w:val="none" w:sz="0" w:space="0" w:color="auto"/>
            <w:bottom w:val="none" w:sz="0" w:space="0" w:color="auto"/>
            <w:right w:val="none" w:sz="0" w:space="0" w:color="auto"/>
          </w:divBdr>
          <w:divsChild>
            <w:div w:id="728236696">
              <w:marLeft w:val="0"/>
              <w:marRight w:val="0"/>
              <w:marTop w:val="0"/>
              <w:marBottom w:val="0"/>
              <w:divBdr>
                <w:top w:val="none" w:sz="0" w:space="0" w:color="auto"/>
                <w:left w:val="none" w:sz="0" w:space="0" w:color="auto"/>
                <w:bottom w:val="none" w:sz="0" w:space="0" w:color="auto"/>
                <w:right w:val="none" w:sz="0" w:space="0" w:color="auto"/>
              </w:divBdr>
            </w:div>
          </w:divsChild>
        </w:div>
        <w:div w:id="572159343">
          <w:marLeft w:val="0"/>
          <w:marRight w:val="0"/>
          <w:marTop w:val="300"/>
          <w:marBottom w:val="0"/>
          <w:divBdr>
            <w:top w:val="none" w:sz="0" w:space="0" w:color="auto"/>
            <w:left w:val="none" w:sz="0" w:space="0" w:color="auto"/>
            <w:bottom w:val="none" w:sz="0" w:space="0" w:color="auto"/>
            <w:right w:val="none" w:sz="0" w:space="0" w:color="auto"/>
          </w:divBdr>
          <w:divsChild>
            <w:div w:id="765735276">
              <w:marLeft w:val="0"/>
              <w:marRight w:val="0"/>
              <w:marTop w:val="0"/>
              <w:marBottom w:val="0"/>
              <w:divBdr>
                <w:top w:val="none" w:sz="0" w:space="0" w:color="auto"/>
                <w:left w:val="none" w:sz="0" w:space="0" w:color="auto"/>
                <w:bottom w:val="none" w:sz="0" w:space="0" w:color="auto"/>
                <w:right w:val="none" w:sz="0" w:space="0" w:color="auto"/>
              </w:divBdr>
              <w:divsChild>
                <w:div w:id="240912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904237">
          <w:marLeft w:val="0"/>
          <w:marRight w:val="0"/>
          <w:marTop w:val="300"/>
          <w:marBottom w:val="0"/>
          <w:divBdr>
            <w:top w:val="none" w:sz="0" w:space="0" w:color="auto"/>
            <w:left w:val="none" w:sz="0" w:space="0" w:color="auto"/>
            <w:bottom w:val="none" w:sz="0" w:space="0" w:color="auto"/>
            <w:right w:val="none" w:sz="0" w:space="0" w:color="auto"/>
          </w:divBdr>
          <w:divsChild>
            <w:div w:id="507253658">
              <w:marLeft w:val="0"/>
              <w:marRight w:val="0"/>
              <w:marTop w:val="0"/>
              <w:marBottom w:val="0"/>
              <w:divBdr>
                <w:top w:val="none" w:sz="0" w:space="0" w:color="auto"/>
                <w:left w:val="none" w:sz="0" w:space="0" w:color="auto"/>
                <w:bottom w:val="none" w:sz="0" w:space="0" w:color="auto"/>
                <w:right w:val="none" w:sz="0" w:space="0" w:color="auto"/>
              </w:divBdr>
              <w:divsChild>
                <w:div w:id="152575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071937">
          <w:marLeft w:val="0"/>
          <w:marRight w:val="0"/>
          <w:marTop w:val="300"/>
          <w:marBottom w:val="0"/>
          <w:divBdr>
            <w:top w:val="none" w:sz="0" w:space="0" w:color="auto"/>
            <w:left w:val="none" w:sz="0" w:space="0" w:color="auto"/>
            <w:bottom w:val="none" w:sz="0" w:space="0" w:color="auto"/>
            <w:right w:val="none" w:sz="0" w:space="0" w:color="auto"/>
          </w:divBdr>
          <w:divsChild>
            <w:div w:id="137579920">
              <w:marLeft w:val="0"/>
              <w:marRight w:val="0"/>
              <w:marTop w:val="0"/>
              <w:marBottom w:val="0"/>
              <w:divBdr>
                <w:top w:val="none" w:sz="0" w:space="0" w:color="auto"/>
                <w:left w:val="none" w:sz="0" w:space="0" w:color="auto"/>
                <w:bottom w:val="none" w:sz="0" w:space="0" w:color="auto"/>
                <w:right w:val="none" w:sz="0" w:space="0" w:color="auto"/>
              </w:divBdr>
              <w:divsChild>
                <w:div w:id="516887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6733">
          <w:marLeft w:val="0"/>
          <w:marRight w:val="0"/>
          <w:marTop w:val="300"/>
          <w:marBottom w:val="0"/>
          <w:divBdr>
            <w:top w:val="none" w:sz="0" w:space="0" w:color="auto"/>
            <w:left w:val="none" w:sz="0" w:space="0" w:color="auto"/>
            <w:bottom w:val="none" w:sz="0" w:space="0" w:color="auto"/>
            <w:right w:val="none" w:sz="0" w:space="0" w:color="auto"/>
          </w:divBdr>
          <w:divsChild>
            <w:div w:id="808286484">
              <w:marLeft w:val="0"/>
              <w:marRight w:val="0"/>
              <w:marTop w:val="0"/>
              <w:marBottom w:val="0"/>
              <w:divBdr>
                <w:top w:val="none" w:sz="0" w:space="0" w:color="auto"/>
                <w:left w:val="none" w:sz="0" w:space="0" w:color="auto"/>
                <w:bottom w:val="none" w:sz="0" w:space="0" w:color="auto"/>
                <w:right w:val="none" w:sz="0" w:space="0" w:color="auto"/>
              </w:divBdr>
              <w:divsChild>
                <w:div w:id="684671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749512">
      <w:bodyDiv w:val="1"/>
      <w:marLeft w:val="0"/>
      <w:marRight w:val="0"/>
      <w:marTop w:val="0"/>
      <w:marBottom w:val="0"/>
      <w:divBdr>
        <w:top w:val="none" w:sz="0" w:space="0" w:color="auto"/>
        <w:left w:val="none" w:sz="0" w:space="0" w:color="auto"/>
        <w:bottom w:val="none" w:sz="0" w:space="0" w:color="auto"/>
        <w:right w:val="none" w:sz="0" w:space="0" w:color="auto"/>
      </w:divBdr>
      <w:divsChild>
        <w:div w:id="1649701183">
          <w:marLeft w:val="0"/>
          <w:marRight w:val="0"/>
          <w:marTop w:val="0"/>
          <w:marBottom w:val="0"/>
          <w:divBdr>
            <w:top w:val="none" w:sz="0" w:space="0" w:color="auto"/>
            <w:left w:val="none" w:sz="0" w:space="0" w:color="auto"/>
            <w:bottom w:val="none" w:sz="0" w:space="0" w:color="auto"/>
            <w:right w:val="none" w:sz="0" w:space="0" w:color="auto"/>
          </w:divBdr>
        </w:div>
        <w:div w:id="617493660">
          <w:marLeft w:val="0"/>
          <w:marRight w:val="0"/>
          <w:marTop w:val="0"/>
          <w:marBottom w:val="0"/>
          <w:divBdr>
            <w:top w:val="none" w:sz="0" w:space="0" w:color="auto"/>
            <w:left w:val="none" w:sz="0" w:space="0" w:color="auto"/>
            <w:bottom w:val="none" w:sz="0" w:space="0" w:color="auto"/>
            <w:right w:val="none" w:sz="0" w:space="0" w:color="auto"/>
          </w:divBdr>
          <w:divsChild>
            <w:div w:id="783959546">
              <w:marLeft w:val="0"/>
              <w:marRight w:val="0"/>
              <w:marTop w:val="0"/>
              <w:marBottom w:val="0"/>
              <w:divBdr>
                <w:top w:val="none" w:sz="0" w:space="0" w:color="auto"/>
                <w:left w:val="none" w:sz="0" w:space="0" w:color="auto"/>
                <w:bottom w:val="none" w:sz="0" w:space="0" w:color="auto"/>
                <w:right w:val="none" w:sz="0" w:space="0" w:color="auto"/>
              </w:divBdr>
            </w:div>
          </w:divsChild>
        </w:div>
        <w:div w:id="1366558094">
          <w:marLeft w:val="0"/>
          <w:marRight w:val="0"/>
          <w:marTop w:val="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sChild>
            <w:div w:id="427166897">
              <w:marLeft w:val="0"/>
              <w:marRight w:val="0"/>
              <w:marTop w:val="0"/>
              <w:marBottom w:val="0"/>
              <w:divBdr>
                <w:top w:val="none" w:sz="0" w:space="0" w:color="auto"/>
                <w:left w:val="none" w:sz="0" w:space="0" w:color="auto"/>
                <w:bottom w:val="none" w:sz="0" w:space="0" w:color="auto"/>
                <w:right w:val="none" w:sz="0" w:space="0" w:color="auto"/>
              </w:divBdr>
            </w:div>
          </w:divsChild>
        </w:div>
        <w:div w:id="1011300871">
          <w:marLeft w:val="0"/>
          <w:marRight w:val="0"/>
          <w:marTop w:val="0"/>
          <w:marBottom w:val="0"/>
          <w:divBdr>
            <w:top w:val="none" w:sz="0" w:space="0" w:color="auto"/>
            <w:left w:val="none" w:sz="0" w:space="0" w:color="auto"/>
            <w:bottom w:val="none" w:sz="0" w:space="0" w:color="auto"/>
            <w:right w:val="none" w:sz="0" w:space="0" w:color="auto"/>
          </w:divBdr>
        </w:div>
        <w:div w:id="1219167282">
          <w:marLeft w:val="0"/>
          <w:marRight w:val="0"/>
          <w:marTop w:val="0"/>
          <w:marBottom w:val="0"/>
          <w:divBdr>
            <w:top w:val="none" w:sz="0" w:space="0" w:color="auto"/>
            <w:left w:val="none" w:sz="0" w:space="0" w:color="auto"/>
            <w:bottom w:val="none" w:sz="0" w:space="0" w:color="auto"/>
            <w:right w:val="none" w:sz="0" w:space="0" w:color="auto"/>
          </w:divBdr>
          <w:divsChild>
            <w:div w:id="998770840">
              <w:marLeft w:val="0"/>
              <w:marRight w:val="0"/>
              <w:marTop w:val="0"/>
              <w:marBottom w:val="0"/>
              <w:divBdr>
                <w:top w:val="none" w:sz="0" w:space="0" w:color="auto"/>
                <w:left w:val="none" w:sz="0" w:space="0" w:color="auto"/>
                <w:bottom w:val="none" w:sz="0" w:space="0" w:color="auto"/>
                <w:right w:val="none" w:sz="0" w:space="0" w:color="auto"/>
              </w:divBdr>
            </w:div>
          </w:divsChild>
        </w:div>
        <w:div w:id="1909148102">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sChild>
            <w:div w:id="1224215706">
              <w:marLeft w:val="0"/>
              <w:marRight w:val="0"/>
              <w:marTop w:val="0"/>
              <w:marBottom w:val="0"/>
              <w:divBdr>
                <w:top w:val="none" w:sz="0" w:space="0" w:color="auto"/>
                <w:left w:val="none" w:sz="0" w:space="0" w:color="auto"/>
                <w:bottom w:val="none" w:sz="0" w:space="0" w:color="auto"/>
                <w:right w:val="none" w:sz="0" w:space="0" w:color="auto"/>
              </w:divBdr>
            </w:div>
          </w:divsChild>
        </w:div>
        <w:div w:id="492183901">
          <w:marLeft w:val="0"/>
          <w:marRight w:val="0"/>
          <w:marTop w:val="0"/>
          <w:marBottom w:val="0"/>
          <w:divBdr>
            <w:top w:val="none" w:sz="0" w:space="0" w:color="auto"/>
            <w:left w:val="none" w:sz="0" w:space="0" w:color="auto"/>
            <w:bottom w:val="none" w:sz="0" w:space="0" w:color="auto"/>
            <w:right w:val="none" w:sz="0" w:space="0" w:color="auto"/>
          </w:divBdr>
        </w:div>
        <w:div w:id="384793208">
          <w:marLeft w:val="0"/>
          <w:marRight w:val="0"/>
          <w:marTop w:val="0"/>
          <w:marBottom w:val="0"/>
          <w:divBdr>
            <w:top w:val="none" w:sz="0" w:space="0" w:color="auto"/>
            <w:left w:val="none" w:sz="0" w:space="0" w:color="auto"/>
            <w:bottom w:val="none" w:sz="0" w:space="0" w:color="auto"/>
            <w:right w:val="none" w:sz="0" w:space="0" w:color="auto"/>
          </w:divBdr>
          <w:divsChild>
            <w:div w:id="1828788683">
              <w:marLeft w:val="0"/>
              <w:marRight w:val="0"/>
              <w:marTop w:val="0"/>
              <w:marBottom w:val="0"/>
              <w:divBdr>
                <w:top w:val="none" w:sz="0" w:space="0" w:color="auto"/>
                <w:left w:val="none" w:sz="0" w:space="0" w:color="auto"/>
                <w:bottom w:val="none" w:sz="0" w:space="0" w:color="auto"/>
                <w:right w:val="none" w:sz="0" w:space="0" w:color="auto"/>
              </w:divBdr>
            </w:div>
          </w:divsChild>
        </w:div>
        <w:div w:id="78186204">
          <w:marLeft w:val="0"/>
          <w:marRight w:val="0"/>
          <w:marTop w:val="0"/>
          <w:marBottom w:val="0"/>
          <w:divBdr>
            <w:top w:val="none" w:sz="0" w:space="0" w:color="auto"/>
            <w:left w:val="none" w:sz="0" w:space="0" w:color="auto"/>
            <w:bottom w:val="none" w:sz="0" w:space="0" w:color="auto"/>
            <w:right w:val="none" w:sz="0" w:space="0" w:color="auto"/>
          </w:divBdr>
        </w:div>
        <w:div w:id="1931155115">
          <w:marLeft w:val="0"/>
          <w:marRight w:val="0"/>
          <w:marTop w:val="0"/>
          <w:marBottom w:val="0"/>
          <w:divBdr>
            <w:top w:val="none" w:sz="0" w:space="0" w:color="auto"/>
            <w:left w:val="none" w:sz="0" w:space="0" w:color="auto"/>
            <w:bottom w:val="none" w:sz="0" w:space="0" w:color="auto"/>
            <w:right w:val="none" w:sz="0" w:space="0" w:color="auto"/>
          </w:divBdr>
          <w:divsChild>
            <w:div w:id="1016930593">
              <w:marLeft w:val="0"/>
              <w:marRight w:val="0"/>
              <w:marTop w:val="0"/>
              <w:marBottom w:val="0"/>
              <w:divBdr>
                <w:top w:val="none" w:sz="0" w:space="0" w:color="auto"/>
                <w:left w:val="none" w:sz="0" w:space="0" w:color="auto"/>
                <w:bottom w:val="none" w:sz="0" w:space="0" w:color="auto"/>
                <w:right w:val="none" w:sz="0" w:space="0" w:color="auto"/>
              </w:divBdr>
            </w:div>
          </w:divsChild>
        </w:div>
        <w:div w:id="779252930">
          <w:marLeft w:val="0"/>
          <w:marRight w:val="0"/>
          <w:marTop w:val="0"/>
          <w:marBottom w:val="0"/>
          <w:divBdr>
            <w:top w:val="none" w:sz="0" w:space="0" w:color="auto"/>
            <w:left w:val="none" w:sz="0" w:space="0" w:color="auto"/>
            <w:bottom w:val="none" w:sz="0" w:space="0" w:color="auto"/>
            <w:right w:val="none" w:sz="0" w:space="0" w:color="auto"/>
          </w:divBdr>
        </w:div>
        <w:div w:id="2013793220">
          <w:marLeft w:val="0"/>
          <w:marRight w:val="0"/>
          <w:marTop w:val="0"/>
          <w:marBottom w:val="0"/>
          <w:divBdr>
            <w:top w:val="none" w:sz="0" w:space="0" w:color="auto"/>
            <w:left w:val="none" w:sz="0" w:space="0" w:color="auto"/>
            <w:bottom w:val="none" w:sz="0" w:space="0" w:color="auto"/>
            <w:right w:val="none" w:sz="0" w:space="0" w:color="auto"/>
          </w:divBdr>
          <w:divsChild>
            <w:div w:id="1884444031">
              <w:marLeft w:val="0"/>
              <w:marRight w:val="0"/>
              <w:marTop w:val="0"/>
              <w:marBottom w:val="0"/>
              <w:divBdr>
                <w:top w:val="none" w:sz="0" w:space="0" w:color="auto"/>
                <w:left w:val="none" w:sz="0" w:space="0" w:color="auto"/>
                <w:bottom w:val="none" w:sz="0" w:space="0" w:color="auto"/>
                <w:right w:val="none" w:sz="0" w:space="0" w:color="auto"/>
              </w:divBdr>
            </w:div>
          </w:divsChild>
        </w:div>
        <w:div w:id="970402878">
          <w:marLeft w:val="0"/>
          <w:marRight w:val="0"/>
          <w:marTop w:val="300"/>
          <w:marBottom w:val="0"/>
          <w:divBdr>
            <w:top w:val="none" w:sz="0" w:space="0" w:color="auto"/>
            <w:left w:val="none" w:sz="0" w:space="0" w:color="auto"/>
            <w:bottom w:val="none" w:sz="0" w:space="0" w:color="auto"/>
            <w:right w:val="none" w:sz="0" w:space="0" w:color="auto"/>
          </w:divBdr>
          <w:divsChild>
            <w:div w:id="1703944726">
              <w:marLeft w:val="0"/>
              <w:marRight w:val="0"/>
              <w:marTop w:val="0"/>
              <w:marBottom w:val="0"/>
              <w:divBdr>
                <w:top w:val="none" w:sz="0" w:space="0" w:color="auto"/>
                <w:left w:val="none" w:sz="0" w:space="0" w:color="auto"/>
                <w:bottom w:val="none" w:sz="0" w:space="0" w:color="auto"/>
                <w:right w:val="none" w:sz="0" w:space="0" w:color="auto"/>
              </w:divBdr>
              <w:divsChild>
                <w:div w:id="152536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822800">
          <w:marLeft w:val="0"/>
          <w:marRight w:val="0"/>
          <w:marTop w:val="300"/>
          <w:marBottom w:val="0"/>
          <w:divBdr>
            <w:top w:val="none" w:sz="0" w:space="0" w:color="auto"/>
            <w:left w:val="none" w:sz="0" w:space="0" w:color="auto"/>
            <w:bottom w:val="none" w:sz="0" w:space="0" w:color="auto"/>
            <w:right w:val="none" w:sz="0" w:space="0" w:color="auto"/>
          </w:divBdr>
          <w:divsChild>
            <w:div w:id="1497301612">
              <w:marLeft w:val="0"/>
              <w:marRight w:val="0"/>
              <w:marTop w:val="0"/>
              <w:marBottom w:val="0"/>
              <w:divBdr>
                <w:top w:val="none" w:sz="0" w:space="0" w:color="auto"/>
                <w:left w:val="none" w:sz="0" w:space="0" w:color="auto"/>
                <w:bottom w:val="none" w:sz="0" w:space="0" w:color="auto"/>
                <w:right w:val="none" w:sz="0" w:space="0" w:color="auto"/>
              </w:divBdr>
              <w:divsChild>
                <w:div w:id="1459834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176181">
          <w:marLeft w:val="0"/>
          <w:marRight w:val="0"/>
          <w:marTop w:val="300"/>
          <w:marBottom w:val="0"/>
          <w:divBdr>
            <w:top w:val="none" w:sz="0" w:space="0" w:color="auto"/>
            <w:left w:val="none" w:sz="0" w:space="0" w:color="auto"/>
            <w:bottom w:val="none" w:sz="0" w:space="0" w:color="auto"/>
            <w:right w:val="none" w:sz="0" w:space="0" w:color="auto"/>
          </w:divBdr>
          <w:divsChild>
            <w:div w:id="576208451">
              <w:marLeft w:val="0"/>
              <w:marRight w:val="0"/>
              <w:marTop w:val="0"/>
              <w:marBottom w:val="0"/>
              <w:divBdr>
                <w:top w:val="none" w:sz="0" w:space="0" w:color="auto"/>
                <w:left w:val="none" w:sz="0" w:space="0" w:color="auto"/>
                <w:bottom w:val="none" w:sz="0" w:space="0" w:color="auto"/>
                <w:right w:val="none" w:sz="0" w:space="0" w:color="auto"/>
              </w:divBdr>
              <w:divsChild>
                <w:div w:id="869104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144476">
          <w:marLeft w:val="0"/>
          <w:marRight w:val="0"/>
          <w:marTop w:val="300"/>
          <w:marBottom w:val="0"/>
          <w:divBdr>
            <w:top w:val="none" w:sz="0" w:space="0" w:color="auto"/>
            <w:left w:val="none" w:sz="0" w:space="0" w:color="auto"/>
            <w:bottom w:val="none" w:sz="0" w:space="0" w:color="auto"/>
            <w:right w:val="none" w:sz="0" w:space="0" w:color="auto"/>
          </w:divBdr>
          <w:divsChild>
            <w:div w:id="1599175320">
              <w:marLeft w:val="0"/>
              <w:marRight w:val="0"/>
              <w:marTop w:val="0"/>
              <w:marBottom w:val="0"/>
              <w:divBdr>
                <w:top w:val="none" w:sz="0" w:space="0" w:color="auto"/>
                <w:left w:val="none" w:sz="0" w:space="0" w:color="auto"/>
                <w:bottom w:val="none" w:sz="0" w:space="0" w:color="auto"/>
                <w:right w:val="none" w:sz="0" w:space="0" w:color="auto"/>
              </w:divBdr>
              <w:divsChild>
                <w:div w:id="190024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1522527">
      <w:bodyDiv w:val="1"/>
      <w:marLeft w:val="0"/>
      <w:marRight w:val="0"/>
      <w:marTop w:val="0"/>
      <w:marBottom w:val="0"/>
      <w:divBdr>
        <w:top w:val="none" w:sz="0" w:space="0" w:color="auto"/>
        <w:left w:val="none" w:sz="0" w:space="0" w:color="auto"/>
        <w:bottom w:val="none" w:sz="0" w:space="0" w:color="auto"/>
        <w:right w:val="none" w:sz="0" w:space="0" w:color="auto"/>
      </w:divBdr>
      <w:divsChild>
        <w:div w:id="1421758785">
          <w:marLeft w:val="0"/>
          <w:marRight w:val="0"/>
          <w:marTop w:val="0"/>
          <w:marBottom w:val="0"/>
          <w:divBdr>
            <w:top w:val="none" w:sz="0" w:space="0" w:color="auto"/>
            <w:left w:val="none" w:sz="0" w:space="0" w:color="auto"/>
            <w:bottom w:val="none" w:sz="0" w:space="0" w:color="auto"/>
            <w:right w:val="none" w:sz="0" w:space="0" w:color="auto"/>
          </w:divBdr>
        </w:div>
        <w:div w:id="1221987935">
          <w:marLeft w:val="0"/>
          <w:marRight w:val="0"/>
          <w:marTop w:val="0"/>
          <w:marBottom w:val="0"/>
          <w:divBdr>
            <w:top w:val="none" w:sz="0" w:space="0" w:color="auto"/>
            <w:left w:val="none" w:sz="0" w:space="0" w:color="auto"/>
            <w:bottom w:val="none" w:sz="0" w:space="0" w:color="auto"/>
            <w:right w:val="none" w:sz="0" w:space="0" w:color="auto"/>
          </w:divBdr>
          <w:divsChild>
            <w:div w:id="1505317659">
              <w:marLeft w:val="0"/>
              <w:marRight w:val="0"/>
              <w:marTop w:val="0"/>
              <w:marBottom w:val="0"/>
              <w:divBdr>
                <w:top w:val="none" w:sz="0" w:space="0" w:color="auto"/>
                <w:left w:val="none" w:sz="0" w:space="0" w:color="auto"/>
                <w:bottom w:val="none" w:sz="0" w:space="0" w:color="auto"/>
                <w:right w:val="none" w:sz="0" w:space="0" w:color="auto"/>
              </w:divBdr>
            </w:div>
          </w:divsChild>
        </w:div>
        <w:div w:id="1533957697">
          <w:marLeft w:val="0"/>
          <w:marRight w:val="0"/>
          <w:marTop w:val="0"/>
          <w:marBottom w:val="0"/>
          <w:divBdr>
            <w:top w:val="none" w:sz="0" w:space="0" w:color="auto"/>
            <w:left w:val="none" w:sz="0" w:space="0" w:color="auto"/>
            <w:bottom w:val="none" w:sz="0" w:space="0" w:color="auto"/>
            <w:right w:val="none" w:sz="0" w:space="0" w:color="auto"/>
          </w:divBdr>
        </w:div>
        <w:div w:id="1269658716">
          <w:marLeft w:val="0"/>
          <w:marRight w:val="0"/>
          <w:marTop w:val="0"/>
          <w:marBottom w:val="0"/>
          <w:divBdr>
            <w:top w:val="none" w:sz="0" w:space="0" w:color="auto"/>
            <w:left w:val="none" w:sz="0" w:space="0" w:color="auto"/>
            <w:bottom w:val="none" w:sz="0" w:space="0" w:color="auto"/>
            <w:right w:val="none" w:sz="0" w:space="0" w:color="auto"/>
          </w:divBdr>
          <w:divsChild>
            <w:div w:id="468791591">
              <w:marLeft w:val="0"/>
              <w:marRight w:val="0"/>
              <w:marTop w:val="0"/>
              <w:marBottom w:val="0"/>
              <w:divBdr>
                <w:top w:val="none" w:sz="0" w:space="0" w:color="auto"/>
                <w:left w:val="none" w:sz="0" w:space="0" w:color="auto"/>
                <w:bottom w:val="none" w:sz="0" w:space="0" w:color="auto"/>
                <w:right w:val="none" w:sz="0" w:space="0" w:color="auto"/>
              </w:divBdr>
            </w:div>
          </w:divsChild>
        </w:div>
        <w:div w:id="366226523">
          <w:marLeft w:val="0"/>
          <w:marRight w:val="0"/>
          <w:marTop w:val="0"/>
          <w:marBottom w:val="0"/>
          <w:divBdr>
            <w:top w:val="none" w:sz="0" w:space="0" w:color="auto"/>
            <w:left w:val="none" w:sz="0" w:space="0" w:color="auto"/>
            <w:bottom w:val="none" w:sz="0" w:space="0" w:color="auto"/>
            <w:right w:val="none" w:sz="0" w:space="0" w:color="auto"/>
          </w:divBdr>
        </w:div>
        <w:div w:id="689069029">
          <w:marLeft w:val="0"/>
          <w:marRight w:val="0"/>
          <w:marTop w:val="0"/>
          <w:marBottom w:val="0"/>
          <w:divBdr>
            <w:top w:val="none" w:sz="0" w:space="0" w:color="auto"/>
            <w:left w:val="none" w:sz="0" w:space="0" w:color="auto"/>
            <w:bottom w:val="none" w:sz="0" w:space="0" w:color="auto"/>
            <w:right w:val="none" w:sz="0" w:space="0" w:color="auto"/>
          </w:divBdr>
          <w:divsChild>
            <w:div w:id="564461903">
              <w:marLeft w:val="0"/>
              <w:marRight w:val="0"/>
              <w:marTop w:val="0"/>
              <w:marBottom w:val="0"/>
              <w:divBdr>
                <w:top w:val="none" w:sz="0" w:space="0" w:color="auto"/>
                <w:left w:val="none" w:sz="0" w:space="0" w:color="auto"/>
                <w:bottom w:val="none" w:sz="0" w:space="0" w:color="auto"/>
                <w:right w:val="none" w:sz="0" w:space="0" w:color="auto"/>
              </w:divBdr>
            </w:div>
          </w:divsChild>
        </w:div>
        <w:div w:id="2119327340">
          <w:marLeft w:val="0"/>
          <w:marRight w:val="0"/>
          <w:marTop w:val="0"/>
          <w:marBottom w:val="0"/>
          <w:divBdr>
            <w:top w:val="none" w:sz="0" w:space="0" w:color="auto"/>
            <w:left w:val="none" w:sz="0" w:space="0" w:color="auto"/>
            <w:bottom w:val="none" w:sz="0" w:space="0" w:color="auto"/>
            <w:right w:val="none" w:sz="0" w:space="0" w:color="auto"/>
          </w:divBdr>
        </w:div>
        <w:div w:id="701980247">
          <w:marLeft w:val="0"/>
          <w:marRight w:val="0"/>
          <w:marTop w:val="0"/>
          <w:marBottom w:val="0"/>
          <w:divBdr>
            <w:top w:val="none" w:sz="0" w:space="0" w:color="auto"/>
            <w:left w:val="none" w:sz="0" w:space="0" w:color="auto"/>
            <w:bottom w:val="none" w:sz="0" w:space="0" w:color="auto"/>
            <w:right w:val="none" w:sz="0" w:space="0" w:color="auto"/>
          </w:divBdr>
          <w:divsChild>
            <w:div w:id="151530040">
              <w:marLeft w:val="0"/>
              <w:marRight w:val="0"/>
              <w:marTop w:val="0"/>
              <w:marBottom w:val="0"/>
              <w:divBdr>
                <w:top w:val="none" w:sz="0" w:space="0" w:color="auto"/>
                <w:left w:val="none" w:sz="0" w:space="0" w:color="auto"/>
                <w:bottom w:val="none" w:sz="0" w:space="0" w:color="auto"/>
                <w:right w:val="none" w:sz="0" w:space="0" w:color="auto"/>
              </w:divBdr>
            </w:div>
          </w:divsChild>
        </w:div>
        <w:div w:id="1507751393">
          <w:marLeft w:val="0"/>
          <w:marRight w:val="0"/>
          <w:marTop w:val="0"/>
          <w:marBottom w:val="0"/>
          <w:divBdr>
            <w:top w:val="none" w:sz="0" w:space="0" w:color="auto"/>
            <w:left w:val="none" w:sz="0" w:space="0" w:color="auto"/>
            <w:bottom w:val="none" w:sz="0" w:space="0" w:color="auto"/>
            <w:right w:val="none" w:sz="0" w:space="0" w:color="auto"/>
          </w:divBdr>
        </w:div>
        <w:div w:id="1777945008">
          <w:marLeft w:val="0"/>
          <w:marRight w:val="0"/>
          <w:marTop w:val="0"/>
          <w:marBottom w:val="0"/>
          <w:divBdr>
            <w:top w:val="none" w:sz="0" w:space="0" w:color="auto"/>
            <w:left w:val="none" w:sz="0" w:space="0" w:color="auto"/>
            <w:bottom w:val="none" w:sz="0" w:space="0" w:color="auto"/>
            <w:right w:val="none" w:sz="0" w:space="0" w:color="auto"/>
          </w:divBdr>
          <w:divsChild>
            <w:div w:id="1505171093">
              <w:marLeft w:val="0"/>
              <w:marRight w:val="0"/>
              <w:marTop w:val="0"/>
              <w:marBottom w:val="0"/>
              <w:divBdr>
                <w:top w:val="none" w:sz="0" w:space="0" w:color="auto"/>
                <w:left w:val="none" w:sz="0" w:space="0" w:color="auto"/>
                <w:bottom w:val="none" w:sz="0" w:space="0" w:color="auto"/>
                <w:right w:val="none" w:sz="0" w:space="0" w:color="auto"/>
              </w:divBdr>
            </w:div>
          </w:divsChild>
        </w:div>
        <w:div w:id="294213541">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sChild>
            <w:div w:id="2017148225">
              <w:marLeft w:val="0"/>
              <w:marRight w:val="0"/>
              <w:marTop w:val="0"/>
              <w:marBottom w:val="0"/>
              <w:divBdr>
                <w:top w:val="none" w:sz="0" w:space="0" w:color="auto"/>
                <w:left w:val="none" w:sz="0" w:space="0" w:color="auto"/>
                <w:bottom w:val="none" w:sz="0" w:space="0" w:color="auto"/>
                <w:right w:val="none" w:sz="0" w:space="0" w:color="auto"/>
              </w:divBdr>
            </w:div>
          </w:divsChild>
        </w:div>
        <w:div w:id="2124105977">
          <w:marLeft w:val="0"/>
          <w:marRight w:val="0"/>
          <w:marTop w:val="0"/>
          <w:marBottom w:val="0"/>
          <w:divBdr>
            <w:top w:val="none" w:sz="0" w:space="0" w:color="auto"/>
            <w:left w:val="none" w:sz="0" w:space="0" w:color="auto"/>
            <w:bottom w:val="none" w:sz="0" w:space="0" w:color="auto"/>
            <w:right w:val="none" w:sz="0" w:space="0" w:color="auto"/>
          </w:divBdr>
        </w:div>
        <w:div w:id="68505739">
          <w:marLeft w:val="0"/>
          <w:marRight w:val="0"/>
          <w:marTop w:val="0"/>
          <w:marBottom w:val="0"/>
          <w:divBdr>
            <w:top w:val="none" w:sz="0" w:space="0" w:color="auto"/>
            <w:left w:val="none" w:sz="0" w:space="0" w:color="auto"/>
            <w:bottom w:val="none" w:sz="0" w:space="0" w:color="auto"/>
            <w:right w:val="none" w:sz="0" w:space="0" w:color="auto"/>
          </w:divBdr>
          <w:divsChild>
            <w:div w:id="674116188">
              <w:marLeft w:val="0"/>
              <w:marRight w:val="0"/>
              <w:marTop w:val="0"/>
              <w:marBottom w:val="0"/>
              <w:divBdr>
                <w:top w:val="none" w:sz="0" w:space="0" w:color="auto"/>
                <w:left w:val="none" w:sz="0" w:space="0" w:color="auto"/>
                <w:bottom w:val="none" w:sz="0" w:space="0" w:color="auto"/>
                <w:right w:val="none" w:sz="0" w:space="0" w:color="auto"/>
              </w:divBdr>
            </w:div>
          </w:divsChild>
        </w:div>
        <w:div w:id="1285383049">
          <w:marLeft w:val="0"/>
          <w:marRight w:val="0"/>
          <w:marTop w:val="300"/>
          <w:marBottom w:val="0"/>
          <w:divBdr>
            <w:top w:val="none" w:sz="0" w:space="0" w:color="auto"/>
            <w:left w:val="none" w:sz="0" w:space="0" w:color="auto"/>
            <w:bottom w:val="none" w:sz="0" w:space="0" w:color="auto"/>
            <w:right w:val="none" w:sz="0" w:space="0" w:color="auto"/>
          </w:divBdr>
          <w:divsChild>
            <w:div w:id="368336991">
              <w:marLeft w:val="0"/>
              <w:marRight w:val="0"/>
              <w:marTop w:val="0"/>
              <w:marBottom w:val="0"/>
              <w:divBdr>
                <w:top w:val="none" w:sz="0" w:space="0" w:color="auto"/>
                <w:left w:val="none" w:sz="0" w:space="0" w:color="auto"/>
                <w:bottom w:val="none" w:sz="0" w:space="0" w:color="auto"/>
                <w:right w:val="none" w:sz="0" w:space="0" w:color="auto"/>
              </w:divBdr>
              <w:divsChild>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485181">
          <w:marLeft w:val="0"/>
          <w:marRight w:val="0"/>
          <w:marTop w:val="300"/>
          <w:marBottom w:val="0"/>
          <w:divBdr>
            <w:top w:val="none" w:sz="0" w:space="0" w:color="auto"/>
            <w:left w:val="none" w:sz="0" w:space="0" w:color="auto"/>
            <w:bottom w:val="none" w:sz="0" w:space="0" w:color="auto"/>
            <w:right w:val="none" w:sz="0" w:space="0" w:color="auto"/>
          </w:divBdr>
          <w:divsChild>
            <w:div w:id="124550245">
              <w:marLeft w:val="0"/>
              <w:marRight w:val="0"/>
              <w:marTop w:val="0"/>
              <w:marBottom w:val="0"/>
              <w:divBdr>
                <w:top w:val="none" w:sz="0" w:space="0" w:color="auto"/>
                <w:left w:val="none" w:sz="0" w:space="0" w:color="auto"/>
                <w:bottom w:val="none" w:sz="0" w:space="0" w:color="auto"/>
                <w:right w:val="none" w:sz="0" w:space="0" w:color="auto"/>
              </w:divBdr>
              <w:divsChild>
                <w:div w:id="780152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752278">
          <w:marLeft w:val="0"/>
          <w:marRight w:val="0"/>
          <w:marTop w:val="300"/>
          <w:marBottom w:val="0"/>
          <w:divBdr>
            <w:top w:val="none" w:sz="0" w:space="0" w:color="auto"/>
            <w:left w:val="none" w:sz="0" w:space="0" w:color="auto"/>
            <w:bottom w:val="none" w:sz="0" w:space="0" w:color="auto"/>
            <w:right w:val="none" w:sz="0" w:space="0" w:color="auto"/>
          </w:divBdr>
          <w:divsChild>
            <w:div w:id="182213212">
              <w:marLeft w:val="0"/>
              <w:marRight w:val="0"/>
              <w:marTop w:val="0"/>
              <w:marBottom w:val="0"/>
              <w:divBdr>
                <w:top w:val="none" w:sz="0" w:space="0" w:color="auto"/>
                <w:left w:val="none" w:sz="0" w:space="0" w:color="auto"/>
                <w:bottom w:val="none" w:sz="0" w:space="0" w:color="auto"/>
                <w:right w:val="none" w:sz="0" w:space="0" w:color="auto"/>
              </w:divBdr>
              <w:divsChild>
                <w:div w:id="700714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67823">
          <w:marLeft w:val="0"/>
          <w:marRight w:val="0"/>
          <w:marTop w:val="300"/>
          <w:marBottom w:val="0"/>
          <w:divBdr>
            <w:top w:val="none" w:sz="0" w:space="0" w:color="auto"/>
            <w:left w:val="none" w:sz="0" w:space="0" w:color="auto"/>
            <w:bottom w:val="none" w:sz="0" w:space="0" w:color="auto"/>
            <w:right w:val="none" w:sz="0" w:space="0" w:color="auto"/>
          </w:divBdr>
          <w:divsChild>
            <w:div w:id="1975519371">
              <w:marLeft w:val="0"/>
              <w:marRight w:val="0"/>
              <w:marTop w:val="0"/>
              <w:marBottom w:val="0"/>
              <w:divBdr>
                <w:top w:val="none" w:sz="0" w:space="0" w:color="auto"/>
                <w:left w:val="none" w:sz="0" w:space="0" w:color="auto"/>
                <w:bottom w:val="none" w:sz="0" w:space="0" w:color="auto"/>
                <w:right w:val="none" w:sz="0" w:space="0" w:color="auto"/>
              </w:divBdr>
              <w:divsChild>
                <w:div w:id="867066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2372106">
      <w:bodyDiv w:val="1"/>
      <w:marLeft w:val="0"/>
      <w:marRight w:val="0"/>
      <w:marTop w:val="0"/>
      <w:marBottom w:val="0"/>
      <w:divBdr>
        <w:top w:val="none" w:sz="0" w:space="0" w:color="auto"/>
        <w:left w:val="none" w:sz="0" w:space="0" w:color="auto"/>
        <w:bottom w:val="none" w:sz="0" w:space="0" w:color="auto"/>
        <w:right w:val="none" w:sz="0" w:space="0" w:color="auto"/>
      </w:divBdr>
      <w:divsChild>
        <w:div w:id="291135364">
          <w:marLeft w:val="0"/>
          <w:marRight w:val="0"/>
          <w:marTop w:val="0"/>
          <w:marBottom w:val="0"/>
          <w:divBdr>
            <w:top w:val="none" w:sz="0" w:space="0" w:color="auto"/>
            <w:left w:val="none" w:sz="0" w:space="0" w:color="auto"/>
            <w:bottom w:val="none" w:sz="0" w:space="0" w:color="auto"/>
            <w:right w:val="none" w:sz="0" w:space="0" w:color="auto"/>
          </w:divBdr>
        </w:div>
        <w:div w:id="418916031">
          <w:marLeft w:val="0"/>
          <w:marRight w:val="0"/>
          <w:marTop w:val="300"/>
          <w:marBottom w:val="0"/>
          <w:divBdr>
            <w:top w:val="none" w:sz="0" w:space="0" w:color="auto"/>
            <w:left w:val="none" w:sz="0" w:space="0" w:color="auto"/>
            <w:bottom w:val="none" w:sz="0" w:space="0" w:color="auto"/>
            <w:right w:val="none" w:sz="0" w:space="0" w:color="auto"/>
          </w:divBdr>
          <w:divsChild>
            <w:div w:id="1100027976">
              <w:marLeft w:val="0"/>
              <w:marRight w:val="0"/>
              <w:marTop w:val="0"/>
              <w:marBottom w:val="0"/>
              <w:divBdr>
                <w:top w:val="none" w:sz="0" w:space="0" w:color="auto"/>
                <w:left w:val="none" w:sz="0" w:space="0" w:color="auto"/>
                <w:bottom w:val="none" w:sz="0" w:space="0" w:color="auto"/>
                <w:right w:val="none" w:sz="0" w:space="0" w:color="auto"/>
              </w:divBdr>
              <w:divsChild>
                <w:div w:id="381448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971766">
          <w:marLeft w:val="0"/>
          <w:marRight w:val="0"/>
          <w:marTop w:val="0"/>
          <w:marBottom w:val="0"/>
          <w:divBdr>
            <w:top w:val="none" w:sz="0" w:space="0" w:color="auto"/>
            <w:left w:val="none" w:sz="0" w:space="0" w:color="auto"/>
            <w:bottom w:val="none" w:sz="0" w:space="0" w:color="auto"/>
            <w:right w:val="none" w:sz="0" w:space="0" w:color="auto"/>
          </w:divBdr>
          <w:divsChild>
            <w:div w:id="2092501844">
              <w:marLeft w:val="0"/>
              <w:marRight w:val="0"/>
              <w:marTop w:val="0"/>
              <w:marBottom w:val="0"/>
              <w:divBdr>
                <w:top w:val="none" w:sz="0" w:space="0" w:color="auto"/>
                <w:left w:val="none" w:sz="0" w:space="0" w:color="auto"/>
                <w:bottom w:val="none" w:sz="0" w:space="0" w:color="auto"/>
                <w:right w:val="none" w:sz="0" w:space="0" w:color="auto"/>
              </w:divBdr>
            </w:div>
          </w:divsChild>
        </w:div>
        <w:div w:id="530266880">
          <w:marLeft w:val="0"/>
          <w:marRight w:val="0"/>
          <w:marTop w:val="300"/>
          <w:marBottom w:val="0"/>
          <w:divBdr>
            <w:top w:val="none" w:sz="0" w:space="0" w:color="auto"/>
            <w:left w:val="none" w:sz="0" w:space="0" w:color="auto"/>
            <w:bottom w:val="none" w:sz="0" w:space="0" w:color="auto"/>
            <w:right w:val="none" w:sz="0" w:space="0" w:color="auto"/>
          </w:divBdr>
          <w:divsChild>
            <w:div w:id="1053888967">
              <w:marLeft w:val="0"/>
              <w:marRight w:val="0"/>
              <w:marTop w:val="0"/>
              <w:marBottom w:val="0"/>
              <w:divBdr>
                <w:top w:val="none" w:sz="0" w:space="0" w:color="auto"/>
                <w:left w:val="none" w:sz="0" w:space="0" w:color="auto"/>
                <w:bottom w:val="none" w:sz="0" w:space="0" w:color="auto"/>
                <w:right w:val="none" w:sz="0" w:space="0" w:color="auto"/>
              </w:divBdr>
              <w:divsChild>
                <w:div w:id="1808429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050820">
          <w:marLeft w:val="0"/>
          <w:marRight w:val="0"/>
          <w:marTop w:val="0"/>
          <w:marBottom w:val="0"/>
          <w:divBdr>
            <w:top w:val="none" w:sz="0" w:space="0" w:color="auto"/>
            <w:left w:val="none" w:sz="0" w:space="0" w:color="auto"/>
            <w:bottom w:val="none" w:sz="0" w:space="0" w:color="auto"/>
            <w:right w:val="none" w:sz="0" w:space="0" w:color="auto"/>
          </w:divBdr>
          <w:divsChild>
            <w:div w:id="34275696">
              <w:marLeft w:val="0"/>
              <w:marRight w:val="0"/>
              <w:marTop w:val="0"/>
              <w:marBottom w:val="0"/>
              <w:divBdr>
                <w:top w:val="none" w:sz="0" w:space="0" w:color="auto"/>
                <w:left w:val="none" w:sz="0" w:space="0" w:color="auto"/>
                <w:bottom w:val="none" w:sz="0" w:space="0" w:color="auto"/>
                <w:right w:val="none" w:sz="0" w:space="0" w:color="auto"/>
              </w:divBdr>
            </w:div>
          </w:divsChild>
        </w:div>
        <w:div w:id="1006903969">
          <w:marLeft w:val="0"/>
          <w:marRight w:val="0"/>
          <w:marTop w:val="0"/>
          <w:marBottom w:val="0"/>
          <w:divBdr>
            <w:top w:val="none" w:sz="0" w:space="0" w:color="auto"/>
            <w:left w:val="none" w:sz="0" w:space="0" w:color="auto"/>
            <w:bottom w:val="none" w:sz="0" w:space="0" w:color="auto"/>
            <w:right w:val="none" w:sz="0" w:space="0" w:color="auto"/>
          </w:divBdr>
          <w:divsChild>
            <w:div w:id="1948464040">
              <w:marLeft w:val="0"/>
              <w:marRight w:val="0"/>
              <w:marTop w:val="0"/>
              <w:marBottom w:val="0"/>
              <w:divBdr>
                <w:top w:val="none" w:sz="0" w:space="0" w:color="auto"/>
                <w:left w:val="none" w:sz="0" w:space="0" w:color="auto"/>
                <w:bottom w:val="none" w:sz="0" w:space="0" w:color="auto"/>
                <w:right w:val="none" w:sz="0" w:space="0" w:color="auto"/>
              </w:divBdr>
            </w:div>
          </w:divsChild>
        </w:div>
        <w:div w:id="1054039830">
          <w:marLeft w:val="0"/>
          <w:marRight w:val="0"/>
          <w:marTop w:val="0"/>
          <w:marBottom w:val="0"/>
          <w:divBdr>
            <w:top w:val="none" w:sz="0" w:space="0" w:color="auto"/>
            <w:left w:val="none" w:sz="0" w:space="0" w:color="auto"/>
            <w:bottom w:val="none" w:sz="0" w:space="0" w:color="auto"/>
            <w:right w:val="none" w:sz="0" w:space="0" w:color="auto"/>
          </w:divBdr>
          <w:divsChild>
            <w:div w:id="545063738">
              <w:marLeft w:val="0"/>
              <w:marRight w:val="0"/>
              <w:marTop w:val="0"/>
              <w:marBottom w:val="0"/>
              <w:divBdr>
                <w:top w:val="none" w:sz="0" w:space="0" w:color="auto"/>
                <w:left w:val="none" w:sz="0" w:space="0" w:color="auto"/>
                <w:bottom w:val="none" w:sz="0" w:space="0" w:color="auto"/>
                <w:right w:val="none" w:sz="0" w:space="0" w:color="auto"/>
              </w:divBdr>
            </w:div>
          </w:divsChild>
        </w:div>
        <w:div w:id="1270234731">
          <w:marLeft w:val="0"/>
          <w:marRight w:val="0"/>
          <w:marTop w:val="300"/>
          <w:marBottom w:val="0"/>
          <w:divBdr>
            <w:top w:val="none" w:sz="0" w:space="0" w:color="auto"/>
            <w:left w:val="none" w:sz="0" w:space="0" w:color="auto"/>
            <w:bottom w:val="none" w:sz="0" w:space="0" w:color="auto"/>
            <w:right w:val="none" w:sz="0" w:space="0" w:color="auto"/>
          </w:divBdr>
          <w:divsChild>
            <w:div w:id="1337148256">
              <w:marLeft w:val="0"/>
              <w:marRight w:val="0"/>
              <w:marTop w:val="0"/>
              <w:marBottom w:val="0"/>
              <w:divBdr>
                <w:top w:val="none" w:sz="0" w:space="0" w:color="auto"/>
                <w:left w:val="none" w:sz="0" w:space="0" w:color="auto"/>
                <w:bottom w:val="none" w:sz="0" w:space="0" w:color="auto"/>
                <w:right w:val="none" w:sz="0" w:space="0" w:color="auto"/>
              </w:divBdr>
              <w:divsChild>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043161">
          <w:marLeft w:val="0"/>
          <w:marRight w:val="0"/>
          <w:marTop w:val="300"/>
          <w:marBottom w:val="0"/>
          <w:divBdr>
            <w:top w:val="none" w:sz="0" w:space="0" w:color="auto"/>
            <w:left w:val="none" w:sz="0" w:space="0" w:color="auto"/>
            <w:bottom w:val="none" w:sz="0" w:space="0" w:color="auto"/>
            <w:right w:val="none" w:sz="0" w:space="0" w:color="auto"/>
          </w:divBdr>
          <w:divsChild>
            <w:div w:id="737897725">
              <w:marLeft w:val="0"/>
              <w:marRight w:val="0"/>
              <w:marTop w:val="0"/>
              <w:marBottom w:val="0"/>
              <w:divBdr>
                <w:top w:val="none" w:sz="0" w:space="0" w:color="auto"/>
                <w:left w:val="none" w:sz="0" w:space="0" w:color="auto"/>
                <w:bottom w:val="none" w:sz="0" w:space="0" w:color="auto"/>
                <w:right w:val="none" w:sz="0" w:space="0" w:color="auto"/>
              </w:divBdr>
              <w:divsChild>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595255">
          <w:marLeft w:val="0"/>
          <w:marRight w:val="0"/>
          <w:marTop w:val="0"/>
          <w:marBottom w:val="0"/>
          <w:divBdr>
            <w:top w:val="none" w:sz="0" w:space="0" w:color="auto"/>
            <w:left w:val="none" w:sz="0" w:space="0" w:color="auto"/>
            <w:bottom w:val="none" w:sz="0" w:space="0" w:color="auto"/>
            <w:right w:val="none" w:sz="0" w:space="0" w:color="auto"/>
          </w:divBdr>
          <w:divsChild>
            <w:div w:id="1691249770">
              <w:marLeft w:val="0"/>
              <w:marRight w:val="0"/>
              <w:marTop w:val="0"/>
              <w:marBottom w:val="0"/>
              <w:divBdr>
                <w:top w:val="none" w:sz="0" w:space="0" w:color="auto"/>
                <w:left w:val="none" w:sz="0" w:space="0" w:color="auto"/>
                <w:bottom w:val="none" w:sz="0" w:space="0" w:color="auto"/>
                <w:right w:val="none" w:sz="0" w:space="0" w:color="auto"/>
              </w:divBdr>
            </w:div>
          </w:divsChild>
        </w:div>
        <w:div w:id="1413626571">
          <w:marLeft w:val="0"/>
          <w:marRight w:val="0"/>
          <w:marTop w:val="0"/>
          <w:marBottom w:val="0"/>
          <w:divBdr>
            <w:top w:val="none" w:sz="0" w:space="0" w:color="auto"/>
            <w:left w:val="none" w:sz="0" w:space="0" w:color="auto"/>
            <w:bottom w:val="none" w:sz="0" w:space="0" w:color="auto"/>
            <w:right w:val="none" w:sz="0" w:space="0" w:color="auto"/>
          </w:divBdr>
        </w:div>
        <w:div w:id="1484086028">
          <w:marLeft w:val="0"/>
          <w:marRight w:val="0"/>
          <w:marTop w:val="0"/>
          <w:marBottom w:val="0"/>
          <w:divBdr>
            <w:top w:val="none" w:sz="0" w:space="0" w:color="auto"/>
            <w:left w:val="none" w:sz="0" w:space="0" w:color="auto"/>
            <w:bottom w:val="none" w:sz="0" w:space="0" w:color="auto"/>
            <w:right w:val="none" w:sz="0" w:space="0" w:color="auto"/>
          </w:divBdr>
          <w:divsChild>
            <w:div w:id="389308982">
              <w:marLeft w:val="0"/>
              <w:marRight w:val="0"/>
              <w:marTop w:val="0"/>
              <w:marBottom w:val="0"/>
              <w:divBdr>
                <w:top w:val="none" w:sz="0" w:space="0" w:color="auto"/>
                <w:left w:val="none" w:sz="0" w:space="0" w:color="auto"/>
                <w:bottom w:val="none" w:sz="0" w:space="0" w:color="auto"/>
                <w:right w:val="none" w:sz="0" w:space="0" w:color="auto"/>
              </w:divBdr>
            </w:div>
          </w:divsChild>
        </w:div>
        <w:div w:id="1635482493">
          <w:marLeft w:val="0"/>
          <w:marRight w:val="0"/>
          <w:marTop w:val="0"/>
          <w:marBottom w:val="0"/>
          <w:divBdr>
            <w:top w:val="none" w:sz="0" w:space="0" w:color="auto"/>
            <w:left w:val="none" w:sz="0" w:space="0" w:color="auto"/>
            <w:bottom w:val="none" w:sz="0" w:space="0" w:color="auto"/>
            <w:right w:val="none" w:sz="0" w:space="0" w:color="auto"/>
          </w:divBdr>
        </w:div>
        <w:div w:id="1647590567">
          <w:marLeft w:val="0"/>
          <w:marRight w:val="0"/>
          <w:marTop w:val="0"/>
          <w:marBottom w:val="0"/>
          <w:divBdr>
            <w:top w:val="none" w:sz="0" w:space="0" w:color="auto"/>
            <w:left w:val="none" w:sz="0" w:space="0" w:color="auto"/>
            <w:bottom w:val="none" w:sz="0" w:space="0" w:color="auto"/>
            <w:right w:val="none" w:sz="0" w:space="0" w:color="auto"/>
          </w:divBdr>
        </w:div>
        <w:div w:id="1918516602">
          <w:marLeft w:val="0"/>
          <w:marRight w:val="0"/>
          <w:marTop w:val="0"/>
          <w:marBottom w:val="0"/>
          <w:divBdr>
            <w:top w:val="none" w:sz="0" w:space="0" w:color="auto"/>
            <w:left w:val="none" w:sz="0" w:space="0" w:color="auto"/>
            <w:bottom w:val="none" w:sz="0" w:space="0" w:color="auto"/>
            <w:right w:val="none" w:sz="0" w:space="0" w:color="auto"/>
          </w:divBdr>
        </w:div>
        <w:div w:id="2036074784">
          <w:marLeft w:val="0"/>
          <w:marRight w:val="0"/>
          <w:marTop w:val="0"/>
          <w:marBottom w:val="0"/>
          <w:divBdr>
            <w:top w:val="none" w:sz="0" w:space="0" w:color="auto"/>
            <w:left w:val="none" w:sz="0" w:space="0" w:color="auto"/>
            <w:bottom w:val="none" w:sz="0" w:space="0" w:color="auto"/>
            <w:right w:val="none" w:sz="0" w:space="0" w:color="auto"/>
          </w:divBdr>
        </w:div>
        <w:div w:id="2093311633">
          <w:marLeft w:val="0"/>
          <w:marRight w:val="0"/>
          <w:marTop w:val="0"/>
          <w:marBottom w:val="0"/>
          <w:divBdr>
            <w:top w:val="none" w:sz="0" w:space="0" w:color="auto"/>
            <w:left w:val="none" w:sz="0" w:space="0" w:color="auto"/>
            <w:bottom w:val="none" w:sz="0" w:space="0" w:color="auto"/>
            <w:right w:val="none" w:sz="0" w:space="0" w:color="auto"/>
          </w:divBdr>
          <w:divsChild>
            <w:div w:id="563104346">
              <w:marLeft w:val="0"/>
              <w:marRight w:val="0"/>
              <w:marTop w:val="0"/>
              <w:marBottom w:val="0"/>
              <w:divBdr>
                <w:top w:val="none" w:sz="0" w:space="0" w:color="auto"/>
                <w:left w:val="none" w:sz="0" w:space="0" w:color="auto"/>
                <w:bottom w:val="none" w:sz="0" w:space="0" w:color="auto"/>
                <w:right w:val="none" w:sz="0" w:space="0" w:color="auto"/>
              </w:divBdr>
            </w:div>
          </w:divsChild>
        </w:div>
        <w:div w:id="2129546522">
          <w:marLeft w:val="0"/>
          <w:marRight w:val="0"/>
          <w:marTop w:val="0"/>
          <w:marBottom w:val="0"/>
          <w:divBdr>
            <w:top w:val="none" w:sz="0" w:space="0" w:color="auto"/>
            <w:left w:val="none" w:sz="0" w:space="0" w:color="auto"/>
            <w:bottom w:val="none" w:sz="0" w:space="0" w:color="auto"/>
            <w:right w:val="none" w:sz="0" w:space="0" w:color="auto"/>
          </w:divBdr>
        </w:div>
      </w:divsChild>
    </w:div>
    <w:div w:id="993292753">
      <w:bodyDiv w:val="1"/>
      <w:marLeft w:val="0"/>
      <w:marRight w:val="0"/>
      <w:marTop w:val="0"/>
      <w:marBottom w:val="0"/>
      <w:divBdr>
        <w:top w:val="none" w:sz="0" w:space="0" w:color="auto"/>
        <w:left w:val="none" w:sz="0" w:space="0" w:color="auto"/>
        <w:bottom w:val="none" w:sz="0" w:space="0" w:color="auto"/>
        <w:right w:val="none" w:sz="0" w:space="0" w:color="auto"/>
      </w:divBdr>
    </w:div>
    <w:div w:id="994070892">
      <w:bodyDiv w:val="1"/>
      <w:marLeft w:val="0"/>
      <w:marRight w:val="0"/>
      <w:marTop w:val="0"/>
      <w:marBottom w:val="0"/>
      <w:divBdr>
        <w:top w:val="none" w:sz="0" w:space="0" w:color="auto"/>
        <w:left w:val="none" w:sz="0" w:space="0" w:color="auto"/>
        <w:bottom w:val="none" w:sz="0" w:space="0" w:color="auto"/>
        <w:right w:val="none" w:sz="0" w:space="0" w:color="auto"/>
      </w:divBdr>
    </w:div>
    <w:div w:id="994802029">
      <w:bodyDiv w:val="1"/>
      <w:marLeft w:val="0"/>
      <w:marRight w:val="0"/>
      <w:marTop w:val="0"/>
      <w:marBottom w:val="0"/>
      <w:divBdr>
        <w:top w:val="none" w:sz="0" w:space="0" w:color="auto"/>
        <w:left w:val="none" w:sz="0" w:space="0" w:color="auto"/>
        <w:bottom w:val="none" w:sz="0" w:space="0" w:color="auto"/>
        <w:right w:val="none" w:sz="0" w:space="0" w:color="auto"/>
      </w:divBdr>
      <w:divsChild>
        <w:div w:id="255133515">
          <w:marLeft w:val="0"/>
          <w:marRight w:val="0"/>
          <w:marTop w:val="0"/>
          <w:marBottom w:val="0"/>
          <w:divBdr>
            <w:top w:val="none" w:sz="0" w:space="0" w:color="auto"/>
            <w:left w:val="none" w:sz="0" w:space="0" w:color="auto"/>
            <w:bottom w:val="none" w:sz="0" w:space="0" w:color="auto"/>
            <w:right w:val="none" w:sz="0" w:space="0" w:color="auto"/>
          </w:divBdr>
        </w:div>
        <w:div w:id="484467370">
          <w:marLeft w:val="0"/>
          <w:marRight w:val="0"/>
          <w:marTop w:val="0"/>
          <w:marBottom w:val="0"/>
          <w:divBdr>
            <w:top w:val="none" w:sz="0" w:space="0" w:color="auto"/>
            <w:left w:val="none" w:sz="0" w:space="0" w:color="auto"/>
            <w:bottom w:val="none" w:sz="0" w:space="0" w:color="auto"/>
            <w:right w:val="none" w:sz="0" w:space="0" w:color="auto"/>
          </w:divBdr>
          <w:divsChild>
            <w:div w:id="1154762451">
              <w:marLeft w:val="0"/>
              <w:marRight w:val="0"/>
              <w:marTop w:val="0"/>
              <w:marBottom w:val="0"/>
              <w:divBdr>
                <w:top w:val="none" w:sz="0" w:space="0" w:color="auto"/>
                <w:left w:val="none" w:sz="0" w:space="0" w:color="auto"/>
                <w:bottom w:val="none" w:sz="0" w:space="0" w:color="auto"/>
                <w:right w:val="none" w:sz="0" w:space="0" w:color="auto"/>
              </w:divBdr>
            </w:div>
          </w:divsChild>
        </w:div>
        <w:div w:id="776414931">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sChild>
            <w:div w:id="273751165">
              <w:marLeft w:val="0"/>
              <w:marRight w:val="0"/>
              <w:marTop w:val="0"/>
              <w:marBottom w:val="0"/>
              <w:divBdr>
                <w:top w:val="none" w:sz="0" w:space="0" w:color="auto"/>
                <w:left w:val="none" w:sz="0" w:space="0" w:color="auto"/>
                <w:bottom w:val="none" w:sz="0" w:space="0" w:color="auto"/>
                <w:right w:val="none" w:sz="0" w:space="0" w:color="auto"/>
              </w:divBdr>
            </w:div>
          </w:divsChild>
        </w:div>
        <w:div w:id="923341134">
          <w:marLeft w:val="0"/>
          <w:marRight w:val="0"/>
          <w:marTop w:val="0"/>
          <w:marBottom w:val="0"/>
          <w:divBdr>
            <w:top w:val="none" w:sz="0" w:space="0" w:color="auto"/>
            <w:left w:val="none" w:sz="0" w:space="0" w:color="auto"/>
            <w:bottom w:val="none" w:sz="0" w:space="0" w:color="auto"/>
            <w:right w:val="none" w:sz="0" w:space="0" w:color="auto"/>
          </w:divBdr>
        </w:div>
        <w:div w:id="1297222225">
          <w:marLeft w:val="0"/>
          <w:marRight w:val="0"/>
          <w:marTop w:val="0"/>
          <w:marBottom w:val="0"/>
          <w:divBdr>
            <w:top w:val="none" w:sz="0" w:space="0" w:color="auto"/>
            <w:left w:val="none" w:sz="0" w:space="0" w:color="auto"/>
            <w:bottom w:val="none" w:sz="0" w:space="0" w:color="auto"/>
            <w:right w:val="none" w:sz="0" w:space="0" w:color="auto"/>
          </w:divBdr>
          <w:divsChild>
            <w:div w:id="1932198210">
              <w:marLeft w:val="0"/>
              <w:marRight w:val="0"/>
              <w:marTop w:val="0"/>
              <w:marBottom w:val="0"/>
              <w:divBdr>
                <w:top w:val="none" w:sz="0" w:space="0" w:color="auto"/>
                <w:left w:val="none" w:sz="0" w:space="0" w:color="auto"/>
                <w:bottom w:val="none" w:sz="0" w:space="0" w:color="auto"/>
                <w:right w:val="none" w:sz="0" w:space="0" w:color="auto"/>
              </w:divBdr>
            </w:div>
          </w:divsChild>
        </w:div>
        <w:div w:id="1447505676">
          <w:marLeft w:val="0"/>
          <w:marRight w:val="0"/>
          <w:marTop w:val="0"/>
          <w:marBottom w:val="0"/>
          <w:divBdr>
            <w:top w:val="none" w:sz="0" w:space="0" w:color="auto"/>
            <w:left w:val="none" w:sz="0" w:space="0" w:color="auto"/>
            <w:bottom w:val="none" w:sz="0" w:space="0" w:color="auto"/>
            <w:right w:val="none" w:sz="0" w:space="0" w:color="auto"/>
          </w:divBdr>
        </w:div>
        <w:div w:id="324629696">
          <w:marLeft w:val="0"/>
          <w:marRight w:val="0"/>
          <w:marTop w:val="0"/>
          <w:marBottom w:val="0"/>
          <w:divBdr>
            <w:top w:val="none" w:sz="0" w:space="0" w:color="auto"/>
            <w:left w:val="none" w:sz="0" w:space="0" w:color="auto"/>
            <w:bottom w:val="none" w:sz="0" w:space="0" w:color="auto"/>
            <w:right w:val="none" w:sz="0" w:space="0" w:color="auto"/>
          </w:divBdr>
          <w:divsChild>
            <w:div w:id="101220281">
              <w:marLeft w:val="0"/>
              <w:marRight w:val="0"/>
              <w:marTop w:val="0"/>
              <w:marBottom w:val="0"/>
              <w:divBdr>
                <w:top w:val="none" w:sz="0" w:space="0" w:color="auto"/>
                <w:left w:val="none" w:sz="0" w:space="0" w:color="auto"/>
                <w:bottom w:val="none" w:sz="0" w:space="0" w:color="auto"/>
                <w:right w:val="none" w:sz="0" w:space="0" w:color="auto"/>
              </w:divBdr>
            </w:div>
          </w:divsChild>
        </w:div>
        <w:div w:id="453327504">
          <w:marLeft w:val="0"/>
          <w:marRight w:val="0"/>
          <w:marTop w:val="0"/>
          <w:marBottom w:val="0"/>
          <w:divBdr>
            <w:top w:val="none" w:sz="0" w:space="0" w:color="auto"/>
            <w:left w:val="none" w:sz="0" w:space="0" w:color="auto"/>
            <w:bottom w:val="none" w:sz="0" w:space="0" w:color="auto"/>
            <w:right w:val="none" w:sz="0" w:space="0" w:color="auto"/>
          </w:divBdr>
        </w:div>
        <w:div w:id="1522619612">
          <w:marLeft w:val="0"/>
          <w:marRight w:val="0"/>
          <w:marTop w:val="0"/>
          <w:marBottom w:val="0"/>
          <w:divBdr>
            <w:top w:val="none" w:sz="0" w:space="0" w:color="auto"/>
            <w:left w:val="none" w:sz="0" w:space="0" w:color="auto"/>
            <w:bottom w:val="none" w:sz="0" w:space="0" w:color="auto"/>
            <w:right w:val="none" w:sz="0" w:space="0" w:color="auto"/>
          </w:divBdr>
          <w:divsChild>
            <w:div w:id="1113285828">
              <w:marLeft w:val="0"/>
              <w:marRight w:val="0"/>
              <w:marTop w:val="0"/>
              <w:marBottom w:val="0"/>
              <w:divBdr>
                <w:top w:val="none" w:sz="0" w:space="0" w:color="auto"/>
                <w:left w:val="none" w:sz="0" w:space="0" w:color="auto"/>
                <w:bottom w:val="none" w:sz="0" w:space="0" w:color="auto"/>
                <w:right w:val="none" w:sz="0" w:space="0" w:color="auto"/>
              </w:divBdr>
            </w:div>
          </w:divsChild>
        </w:div>
        <w:div w:id="421990451">
          <w:marLeft w:val="0"/>
          <w:marRight w:val="0"/>
          <w:marTop w:val="0"/>
          <w:marBottom w:val="0"/>
          <w:divBdr>
            <w:top w:val="none" w:sz="0" w:space="0" w:color="auto"/>
            <w:left w:val="none" w:sz="0" w:space="0" w:color="auto"/>
            <w:bottom w:val="none" w:sz="0" w:space="0" w:color="auto"/>
            <w:right w:val="none" w:sz="0" w:space="0" w:color="auto"/>
          </w:divBdr>
        </w:div>
        <w:div w:id="210507999">
          <w:marLeft w:val="0"/>
          <w:marRight w:val="0"/>
          <w:marTop w:val="0"/>
          <w:marBottom w:val="0"/>
          <w:divBdr>
            <w:top w:val="none" w:sz="0" w:space="0" w:color="auto"/>
            <w:left w:val="none" w:sz="0" w:space="0" w:color="auto"/>
            <w:bottom w:val="none" w:sz="0" w:space="0" w:color="auto"/>
            <w:right w:val="none" w:sz="0" w:space="0" w:color="auto"/>
          </w:divBdr>
          <w:divsChild>
            <w:div w:id="115565168">
              <w:marLeft w:val="0"/>
              <w:marRight w:val="0"/>
              <w:marTop w:val="0"/>
              <w:marBottom w:val="0"/>
              <w:divBdr>
                <w:top w:val="none" w:sz="0" w:space="0" w:color="auto"/>
                <w:left w:val="none" w:sz="0" w:space="0" w:color="auto"/>
                <w:bottom w:val="none" w:sz="0" w:space="0" w:color="auto"/>
                <w:right w:val="none" w:sz="0" w:space="0" w:color="auto"/>
              </w:divBdr>
            </w:div>
          </w:divsChild>
        </w:div>
        <w:div w:id="871771900">
          <w:marLeft w:val="0"/>
          <w:marRight w:val="0"/>
          <w:marTop w:val="0"/>
          <w:marBottom w:val="0"/>
          <w:divBdr>
            <w:top w:val="none" w:sz="0" w:space="0" w:color="auto"/>
            <w:left w:val="none" w:sz="0" w:space="0" w:color="auto"/>
            <w:bottom w:val="none" w:sz="0" w:space="0" w:color="auto"/>
            <w:right w:val="none" w:sz="0" w:space="0" w:color="auto"/>
          </w:divBdr>
        </w:div>
        <w:div w:id="1245383293">
          <w:marLeft w:val="0"/>
          <w:marRight w:val="0"/>
          <w:marTop w:val="0"/>
          <w:marBottom w:val="0"/>
          <w:divBdr>
            <w:top w:val="none" w:sz="0" w:space="0" w:color="auto"/>
            <w:left w:val="none" w:sz="0" w:space="0" w:color="auto"/>
            <w:bottom w:val="none" w:sz="0" w:space="0" w:color="auto"/>
            <w:right w:val="none" w:sz="0" w:space="0" w:color="auto"/>
          </w:divBdr>
          <w:divsChild>
            <w:div w:id="198666166">
              <w:marLeft w:val="0"/>
              <w:marRight w:val="0"/>
              <w:marTop w:val="0"/>
              <w:marBottom w:val="0"/>
              <w:divBdr>
                <w:top w:val="none" w:sz="0" w:space="0" w:color="auto"/>
                <w:left w:val="none" w:sz="0" w:space="0" w:color="auto"/>
                <w:bottom w:val="none" w:sz="0" w:space="0" w:color="auto"/>
                <w:right w:val="none" w:sz="0" w:space="0" w:color="auto"/>
              </w:divBdr>
            </w:div>
          </w:divsChild>
        </w:div>
        <w:div w:id="1746411201">
          <w:marLeft w:val="0"/>
          <w:marRight w:val="0"/>
          <w:marTop w:val="300"/>
          <w:marBottom w:val="0"/>
          <w:divBdr>
            <w:top w:val="none" w:sz="0" w:space="0" w:color="auto"/>
            <w:left w:val="none" w:sz="0" w:space="0" w:color="auto"/>
            <w:bottom w:val="none" w:sz="0" w:space="0" w:color="auto"/>
            <w:right w:val="none" w:sz="0" w:space="0" w:color="auto"/>
          </w:divBdr>
          <w:divsChild>
            <w:div w:id="199830801">
              <w:marLeft w:val="0"/>
              <w:marRight w:val="0"/>
              <w:marTop w:val="0"/>
              <w:marBottom w:val="0"/>
              <w:divBdr>
                <w:top w:val="none" w:sz="0" w:space="0" w:color="auto"/>
                <w:left w:val="none" w:sz="0" w:space="0" w:color="auto"/>
                <w:bottom w:val="none" w:sz="0" w:space="0" w:color="auto"/>
                <w:right w:val="none" w:sz="0" w:space="0" w:color="auto"/>
              </w:divBdr>
              <w:divsChild>
                <w:div w:id="179687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72581">
          <w:marLeft w:val="0"/>
          <w:marRight w:val="0"/>
          <w:marTop w:val="300"/>
          <w:marBottom w:val="0"/>
          <w:divBdr>
            <w:top w:val="none" w:sz="0" w:space="0" w:color="auto"/>
            <w:left w:val="none" w:sz="0" w:space="0" w:color="auto"/>
            <w:bottom w:val="none" w:sz="0" w:space="0" w:color="auto"/>
            <w:right w:val="none" w:sz="0" w:space="0" w:color="auto"/>
          </w:divBdr>
          <w:divsChild>
            <w:div w:id="540215037">
              <w:marLeft w:val="0"/>
              <w:marRight w:val="0"/>
              <w:marTop w:val="0"/>
              <w:marBottom w:val="0"/>
              <w:divBdr>
                <w:top w:val="none" w:sz="0" w:space="0" w:color="auto"/>
                <w:left w:val="none" w:sz="0" w:space="0" w:color="auto"/>
                <w:bottom w:val="none" w:sz="0" w:space="0" w:color="auto"/>
                <w:right w:val="none" w:sz="0" w:space="0" w:color="auto"/>
              </w:divBdr>
              <w:divsChild>
                <w:div w:id="166280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925497">
          <w:marLeft w:val="0"/>
          <w:marRight w:val="0"/>
          <w:marTop w:val="300"/>
          <w:marBottom w:val="0"/>
          <w:divBdr>
            <w:top w:val="none" w:sz="0" w:space="0" w:color="auto"/>
            <w:left w:val="none" w:sz="0" w:space="0" w:color="auto"/>
            <w:bottom w:val="none" w:sz="0" w:space="0" w:color="auto"/>
            <w:right w:val="none" w:sz="0" w:space="0" w:color="auto"/>
          </w:divBdr>
          <w:divsChild>
            <w:div w:id="1783915760">
              <w:marLeft w:val="0"/>
              <w:marRight w:val="0"/>
              <w:marTop w:val="0"/>
              <w:marBottom w:val="0"/>
              <w:divBdr>
                <w:top w:val="none" w:sz="0" w:space="0" w:color="auto"/>
                <w:left w:val="none" w:sz="0" w:space="0" w:color="auto"/>
                <w:bottom w:val="none" w:sz="0" w:space="0" w:color="auto"/>
                <w:right w:val="none" w:sz="0" w:space="0" w:color="auto"/>
              </w:divBdr>
              <w:divsChild>
                <w:div w:id="277372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5765678">
      <w:bodyDiv w:val="1"/>
      <w:marLeft w:val="0"/>
      <w:marRight w:val="0"/>
      <w:marTop w:val="0"/>
      <w:marBottom w:val="0"/>
      <w:divBdr>
        <w:top w:val="none" w:sz="0" w:space="0" w:color="auto"/>
        <w:left w:val="none" w:sz="0" w:space="0" w:color="auto"/>
        <w:bottom w:val="none" w:sz="0" w:space="0" w:color="auto"/>
        <w:right w:val="none" w:sz="0" w:space="0" w:color="auto"/>
      </w:divBdr>
      <w:divsChild>
        <w:div w:id="39398451">
          <w:marLeft w:val="0"/>
          <w:marRight w:val="0"/>
          <w:marTop w:val="300"/>
          <w:marBottom w:val="0"/>
          <w:divBdr>
            <w:top w:val="none" w:sz="0" w:space="0" w:color="auto"/>
            <w:left w:val="none" w:sz="0" w:space="0" w:color="auto"/>
            <w:bottom w:val="none" w:sz="0" w:space="0" w:color="auto"/>
            <w:right w:val="none" w:sz="0" w:space="0" w:color="auto"/>
          </w:divBdr>
          <w:divsChild>
            <w:div w:id="1443188678">
              <w:marLeft w:val="0"/>
              <w:marRight w:val="0"/>
              <w:marTop w:val="0"/>
              <w:marBottom w:val="0"/>
              <w:divBdr>
                <w:top w:val="none" w:sz="0" w:space="0" w:color="auto"/>
                <w:left w:val="none" w:sz="0" w:space="0" w:color="auto"/>
                <w:bottom w:val="none" w:sz="0" w:space="0" w:color="auto"/>
                <w:right w:val="none" w:sz="0" w:space="0" w:color="auto"/>
              </w:divBdr>
              <w:divsChild>
                <w:div w:id="110677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7320">
          <w:marLeft w:val="0"/>
          <w:marRight w:val="0"/>
          <w:marTop w:val="0"/>
          <w:marBottom w:val="0"/>
          <w:divBdr>
            <w:top w:val="none" w:sz="0" w:space="0" w:color="auto"/>
            <w:left w:val="none" w:sz="0" w:space="0" w:color="auto"/>
            <w:bottom w:val="none" w:sz="0" w:space="0" w:color="auto"/>
            <w:right w:val="none" w:sz="0" w:space="0" w:color="auto"/>
          </w:divBdr>
          <w:divsChild>
            <w:div w:id="698362649">
              <w:marLeft w:val="0"/>
              <w:marRight w:val="0"/>
              <w:marTop w:val="0"/>
              <w:marBottom w:val="0"/>
              <w:divBdr>
                <w:top w:val="none" w:sz="0" w:space="0" w:color="auto"/>
                <w:left w:val="none" w:sz="0" w:space="0" w:color="auto"/>
                <w:bottom w:val="none" w:sz="0" w:space="0" w:color="auto"/>
                <w:right w:val="none" w:sz="0" w:space="0" w:color="auto"/>
              </w:divBdr>
            </w:div>
          </w:divsChild>
        </w:div>
        <w:div w:id="168178591">
          <w:marLeft w:val="0"/>
          <w:marRight w:val="0"/>
          <w:marTop w:val="0"/>
          <w:marBottom w:val="0"/>
          <w:divBdr>
            <w:top w:val="none" w:sz="0" w:space="0" w:color="auto"/>
            <w:left w:val="none" w:sz="0" w:space="0" w:color="auto"/>
            <w:bottom w:val="none" w:sz="0" w:space="0" w:color="auto"/>
            <w:right w:val="none" w:sz="0" w:space="0" w:color="auto"/>
          </w:divBdr>
        </w:div>
        <w:div w:id="267391475">
          <w:marLeft w:val="0"/>
          <w:marRight w:val="0"/>
          <w:marTop w:val="0"/>
          <w:marBottom w:val="0"/>
          <w:divBdr>
            <w:top w:val="none" w:sz="0" w:space="0" w:color="auto"/>
            <w:left w:val="none" w:sz="0" w:space="0" w:color="auto"/>
            <w:bottom w:val="none" w:sz="0" w:space="0" w:color="auto"/>
            <w:right w:val="none" w:sz="0" w:space="0" w:color="auto"/>
          </w:divBdr>
        </w:div>
        <w:div w:id="463696668">
          <w:marLeft w:val="0"/>
          <w:marRight w:val="0"/>
          <w:marTop w:val="0"/>
          <w:marBottom w:val="0"/>
          <w:divBdr>
            <w:top w:val="none" w:sz="0" w:space="0" w:color="auto"/>
            <w:left w:val="none" w:sz="0" w:space="0" w:color="auto"/>
            <w:bottom w:val="none" w:sz="0" w:space="0" w:color="auto"/>
            <w:right w:val="none" w:sz="0" w:space="0" w:color="auto"/>
          </w:divBdr>
          <w:divsChild>
            <w:div w:id="370811707">
              <w:marLeft w:val="0"/>
              <w:marRight w:val="0"/>
              <w:marTop w:val="0"/>
              <w:marBottom w:val="0"/>
              <w:divBdr>
                <w:top w:val="none" w:sz="0" w:space="0" w:color="auto"/>
                <w:left w:val="none" w:sz="0" w:space="0" w:color="auto"/>
                <w:bottom w:val="none" w:sz="0" w:space="0" w:color="auto"/>
                <w:right w:val="none" w:sz="0" w:space="0" w:color="auto"/>
              </w:divBdr>
            </w:div>
          </w:divsChild>
        </w:div>
        <w:div w:id="488981699">
          <w:marLeft w:val="0"/>
          <w:marRight w:val="0"/>
          <w:marTop w:val="0"/>
          <w:marBottom w:val="0"/>
          <w:divBdr>
            <w:top w:val="none" w:sz="0" w:space="0" w:color="auto"/>
            <w:left w:val="none" w:sz="0" w:space="0" w:color="auto"/>
            <w:bottom w:val="none" w:sz="0" w:space="0" w:color="auto"/>
            <w:right w:val="none" w:sz="0" w:space="0" w:color="auto"/>
          </w:divBdr>
          <w:divsChild>
            <w:div w:id="1021396854">
              <w:marLeft w:val="0"/>
              <w:marRight w:val="0"/>
              <w:marTop w:val="0"/>
              <w:marBottom w:val="0"/>
              <w:divBdr>
                <w:top w:val="none" w:sz="0" w:space="0" w:color="auto"/>
                <w:left w:val="none" w:sz="0" w:space="0" w:color="auto"/>
                <w:bottom w:val="none" w:sz="0" w:space="0" w:color="auto"/>
                <w:right w:val="none" w:sz="0" w:space="0" w:color="auto"/>
              </w:divBdr>
            </w:div>
          </w:divsChild>
        </w:div>
        <w:div w:id="551162615">
          <w:marLeft w:val="0"/>
          <w:marRight w:val="0"/>
          <w:marTop w:val="0"/>
          <w:marBottom w:val="0"/>
          <w:divBdr>
            <w:top w:val="none" w:sz="0" w:space="0" w:color="auto"/>
            <w:left w:val="none" w:sz="0" w:space="0" w:color="auto"/>
            <w:bottom w:val="none" w:sz="0" w:space="0" w:color="auto"/>
            <w:right w:val="none" w:sz="0" w:space="0" w:color="auto"/>
          </w:divBdr>
          <w:divsChild>
            <w:div w:id="1091660014">
              <w:marLeft w:val="0"/>
              <w:marRight w:val="0"/>
              <w:marTop w:val="0"/>
              <w:marBottom w:val="0"/>
              <w:divBdr>
                <w:top w:val="none" w:sz="0" w:space="0" w:color="auto"/>
                <w:left w:val="none" w:sz="0" w:space="0" w:color="auto"/>
                <w:bottom w:val="none" w:sz="0" w:space="0" w:color="auto"/>
                <w:right w:val="none" w:sz="0" w:space="0" w:color="auto"/>
              </w:divBdr>
            </w:div>
          </w:divsChild>
        </w:div>
        <w:div w:id="565804316">
          <w:marLeft w:val="0"/>
          <w:marRight w:val="0"/>
          <w:marTop w:val="0"/>
          <w:marBottom w:val="0"/>
          <w:divBdr>
            <w:top w:val="none" w:sz="0" w:space="0" w:color="auto"/>
            <w:left w:val="none" w:sz="0" w:space="0" w:color="auto"/>
            <w:bottom w:val="none" w:sz="0" w:space="0" w:color="auto"/>
            <w:right w:val="none" w:sz="0" w:space="0" w:color="auto"/>
          </w:divBdr>
        </w:div>
        <w:div w:id="589312688">
          <w:marLeft w:val="0"/>
          <w:marRight w:val="0"/>
          <w:marTop w:val="0"/>
          <w:marBottom w:val="0"/>
          <w:divBdr>
            <w:top w:val="none" w:sz="0" w:space="0" w:color="auto"/>
            <w:left w:val="none" w:sz="0" w:space="0" w:color="auto"/>
            <w:bottom w:val="none" w:sz="0" w:space="0" w:color="auto"/>
            <w:right w:val="none" w:sz="0" w:space="0" w:color="auto"/>
          </w:divBdr>
        </w:div>
        <w:div w:id="694617514">
          <w:marLeft w:val="0"/>
          <w:marRight w:val="0"/>
          <w:marTop w:val="300"/>
          <w:marBottom w:val="0"/>
          <w:divBdr>
            <w:top w:val="none" w:sz="0" w:space="0" w:color="auto"/>
            <w:left w:val="none" w:sz="0" w:space="0" w:color="auto"/>
            <w:bottom w:val="none" w:sz="0" w:space="0" w:color="auto"/>
            <w:right w:val="none" w:sz="0" w:space="0" w:color="auto"/>
          </w:divBdr>
          <w:divsChild>
            <w:div w:id="662779699">
              <w:marLeft w:val="0"/>
              <w:marRight w:val="0"/>
              <w:marTop w:val="0"/>
              <w:marBottom w:val="0"/>
              <w:divBdr>
                <w:top w:val="none" w:sz="0" w:space="0" w:color="auto"/>
                <w:left w:val="none" w:sz="0" w:space="0" w:color="auto"/>
                <w:bottom w:val="none" w:sz="0" w:space="0" w:color="auto"/>
                <w:right w:val="none" w:sz="0" w:space="0" w:color="auto"/>
              </w:divBdr>
              <w:divsChild>
                <w:div w:id="2094931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862249">
          <w:marLeft w:val="0"/>
          <w:marRight w:val="0"/>
          <w:marTop w:val="0"/>
          <w:marBottom w:val="0"/>
          <w:divBdr>
            <w:top w:val="none" w:sz="0" w:space="0" w:color="auto"/>
            <w:left w:val="none" w:sz="0" w:space="0" w:color="auto"/>
            <w:bottom w:val="none" w:sz="0" w:space="0" w:color="auto"/>
            <w:right w:val="none" w:sz="0" w:space="0" w:color="auto"/>
          </w:divBdr>
          <w:divsChild>
            <w:div w:id="677462339">
              <w:marLeft w:val="0"/>
              <w:marRight w:val="0"/>
              <w:marTop w:val="0"/>
              <w:marBottom w:val="0"/>
              <w:divBdr>
                <w:top w:val="none" w:sz="0" w:space="0" w:color="auto"/>
                <w:left w:val="none" w:sz="0" w:space="0" w:color="auto"/>
                <w:bottom w:val="none" w:sz="0" w:space="0" w:color="auto"/>
                <w:right w:val="none" w:sz="0" w:space="0" w:color="auto"/>
              </w:divBdr>
            </w:div>
          </w:divsChild>
        </w:div>
        <w:div w:id="1164007641">
          <w:marLeft w:val="0"/>
          <w:marRight w:val="0"/>
          <w:marTop w:val="0"/>
          <w:marBottom w:val="0"/>
          <w:divBdr>
            <w:top w:val="none" w:sz="0" w:space="0" w:color="auto"/>
            <w:left w:val="none" w:sz="0" w:space="0" w:color="auto"/>
            <w:bottom w:val="none" w:sz="0" w:space="0" w:color="auto"/>
            <w:right w:val="none" w:sz="0" w:space="0" w:color="auto"/>
          </w:divBdr>
        </w:div>
        <w:div w:id="1660385697">
          <w:marLeft w:val="0"/>
          <w:marRight w:val="0"/>
          <w:marTop w:val="0"/>
          <w:marBottom w:val="0"/>
          <w:divBdr>
            <w:top w:val="none" w:sz="0" w:space="0" w:color="auto"/>
            <w:left w:val="none" w:sz="0" w:space="0" w:color="auto"/>
            <w:bottom w:val="none" w:sz="0" w:space="0" w:color="auto"/>
            <w:right w:val="none" w:sz="0" w:space="0" w:color="auto"/>
          </w:divBdr>
          <w:divsChild>
            <w:div w:id="2048946914">
              <w:marLeft w:val="0"/>
              <w:marRight w:val="0"/>
              <w:marTop w:val="0"/>
              <w:marBottom w:val="0"/>
              <w:divBdr>
                <w:top w:val="none" w:sz="0" w:space="0" w:color="auto"/>
                <w:left w:val="none" w:sz="0" w:space="0" w:color="auto"/>
                <w:bottom w:val="none" w:sz="0" w:space="0" w:color="auto"/>
                <w:right w:val="none" w:sz="0" w:space="0" w:color="auto"/>
              </w:divBdr>
            </w:div>
          </w:divsChild>
        </w:div>
        <w:div w:id="1752583549">
          <w:marLeft w:val="0"/>
          <w:marRight w:val="0"/>
          <w:marTop w:val="0"/>
          <w:marBottom w:val="0"/>
          <w:divBdr>
            <w:top w:val="none" w:sz="0" w:space="0" w:color="auto"/>
            <w:left w:val="none" w:sz="0" w:space="0" w:color="auto"/>
            <w:bottom w:val="none" w:sz="0" w:space="0" w:color="auto"/>
            <w:right w:val="none" w:sz="0" w:space="0" w:color="auto"/>
          </w:divBdr>
        </w:div>
        <w:div w:id="1914701799">
          <w:marLeft w:val="0"/>
          <w:marRight w:val="0"/>
          <w:marTop w:val="0"/>
          <w:marBottom w:val="0"/>
          <w:divBdr>
            <w:top w:val="none" w:sz="0" w:space="0" w:color="auto"/>
            <w:left w:val="none" w:sz="0" w:space="0" w:color="auto"/>
            <w:bottom w:val="none" w:sz="0" w:space="0" w:color="auto"/>
            <w:right w:val="none" w:sz="0" w:space="0" w:color="auto"/>
          </w:divBdr>
        </w:div>
        <w:div w:id="2015452039">
          <w:marLeft w:val="0"/>
          <w:marRight w:val="0"/>
          <w:marTop w:val="0"/>
          <w:marBottom w:val="0"/>
          <w:divBdr>
            <w:top w:val="none" w:sz="0" w:space="0" w:color="auto"/>
            <w:left w:val="none" w:sz="0" w:space="0" w:color="auto"/>
            <w:bottom w:val="none" w:sz="0" w:space="0" w:color="auto"/>
            <w:right w:val="none" w:sz="0" w:space="0" w:color="auto"/>
          </w:divBdr>
          <w:divsChild>
            <w:div w:id="938683375">
              <w:marLeft w:val="0"/>
              <w:marRight w:val="0"/>
              <w:marTop w:val="0"/>
              <w:marBottom w:val="0"/>
              <w:divBdr>
                <w:top w:val="none" w:sz="0" w:space="0" w:color="auto"/>
                <w:left w:val="none" w:sz="0" w:space="0" w:color="auto"/>
                <w:bottom w:val="none" w:sz="0" w:space="0" w:color="auto"/>
                <w:right w:val="none" w:sz="0" w:space="0" w:color="auto"/>
              </w:divBdr>
            </w:div>
          </w:divsChild>
        </w:div>
        <w:div w:id="2052798988">
          <w:marLeft w:val="0"/>
          <w:marRight w:val="0"/>
          <w:marTop w:val="300"/>
          <w:marBottom w:val="0"/>
          <w:divBdr>
            <w:top w:val="none" w:sz="0" w:space="0" w:color="auto"/>
            <w:left w:val="none" w:sz="0" w:space="0" w:color="auto"/>
            <w:bottom w:val="none" w:sz="0" w:space="0" w:color="auto"/>
            <w:right w:val="none" w:sz="0" w:space="0" w:color="auto"/>
          </w:divBdr>
          <w:divsChild>
            <w:div w:id="1974208329">
              <w:marLeft w:val="0"/>
              <w:marRight w:val="0"/>
              <w:marTop w:val="0"/>
              <w:marBottom w:val="0"/>
              <w:divBdr>
                <w:top w:val="none" w:sz="0" w:space="0" w:color="auto"/>
                <w:left w:val="none" w:sz="0" w:space="0" w:color="auto"/>
                <w:bottom w:val="none" w:sz="0" w:space="0" w:color="auto"/>
                <w:right w:val="none" w:sz="0" w:space="0" w:color="auto"/>
              </w:divBdr>
              <w:divsChild>
                <w:div w:id="577327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537376">
          <w:marLeft w:val="0"/>
          <w:marRight w:val="0"/>
          <w:marTop w:val="300"/>
          <w:marBottom w:val="0"/>
          <w:divBdr>
            <w:top w:val="none" w:sz="0" w:space="0" w:color="auto"/>
            <w:left w:val="none" w:sz="0" w:space="0" w:color="auto"/>
            <w:bottom w:val="none" w:sz="0" w:space="0" w:color="auto"/>
            <w:right w:val="none" w:sz="0" w:space="0" w:color="auto"/>
          </w:divBdr>
          <w:divsChild>
            <w:div w:id="996957317">
              <w:marLeft w:val="0"/>
              <w:marRight w:val="0"/>
              <w:marTop w:val="0"/>
              <w:marBottom w:val="0"/>
              <w:divBdr>
                <w:top w:val="none" w:sz="0" w:space="0" w:color="auto"/>
                <w:left w:val="none" w:sz="0" w:space="0" w:color="auto"/>
                <w:bottom w:val="none" w:sz="0" w:space="0" w:color="auto"/>
                <w:right w:val="none" w:sz="0" w:space="0" w:color="auto"/>
              </w:divBdr>
              <w:divsChild>
                <w:div w:id="109432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7153715">
      <w:bodyDiv w:val="1"/>
      <w:marLeft w:val="0"/>
      <w:marRight w:val="0"/>
      <w:marTop w:val="0"/>
      <w:marBottom w:val="0"/>
      <w:divBdr>
        <w:top w:val="none" w:sz="0" w:space="0" w:color="auto"/>
        <w:left w:val="none" w:sz="0" w:space="0" w:color="auto"/>
        <w:bottom w:val="none" w:sz="0" w:space="0" w:color="auto"/>
        <w:right w:val="none" w:sz="0" w:space="0" w:color="auto"/>
      </w:divBdr>
      <w:divsChild>
        <w:div w:id="160169988">
          <w:marLeft w:val="0"/>
          <w:marRight w:val="0"/>
          <w:marTop w:val="0"/>
          <w:marBottom w:val="0"/>
          <w:divBdr>
            <w:top w:val="none" w:sz="0" w:space="0" w:color="auto"/>
            <w:left w:val="none" w:sz="0" w:space="0" w:color="auto"/>
            <w:bottom w:val="none" w:sz="0" w:space="0" w:color="auto"/>
            <w:right w:val="none" w:sz="0" w:space="0" w:color="auto"/>
          </w:divBdr>
        </w:div>
        <w:div w:id="296642620">
          <w:marLeft w:val="0"/>
          <w:marRight w:val="0"/>
          <w:marTop w:val="0"/>
          <w:marBottom w:val="0"/>
          <w:divBdr>
            <w:top w:val="none" w:sz="0" w:space="0" w:color="auto"/>
            <w:left w:val="none" w:sz="0" w:space="0" w:color="auto"/>
            <w:bottom w:val="none" w:sz="0" w:space="0" w:color="auto"/>
            <w:right w:val="none" w:sz="0" w:space="0" w:color="auto"/>
          </w:divBdr>
          <w:divsChild>
            <w:div w:id="1851871198">
              <w:marLeft w:val="0"/>
              <w:marRight w:val="0"/>
              <w:marTop w:val="0"/>
              <w:marBottom w:val="0"/>
              <w:divBdr>
                <w:top w:val="none" w:sz="0" w:space="0" w:color="auto"/>
                <w:left w:val="none" w:sz="0" w:space="0" w:color="auto"/>
                <w:bottom w:val="none" w:sz="0" w:space="0" w:color="auto"/>
                <w:right w:val="none" w:sz="0" w:space="0" w:color="auto"/>
              </w:divBdr>
            </w:div>
          </w:divsChild>
        </w:div>
        <w:div w:id="582184289">
          <w:marLeft w:val="0"/>
          <w:marRight w:val="0"/>
          <w:marTop w:val="0"/>
          <w:marBottom w:val="0"/>
          <w:divBdr>
            <w:top w:val="none" w:sz="0" w:space="0" w:color="auto"/>
            <w:left w:val="none" w:sz="0" w:space="0" w:color="auto"/>
            <w:bottom w:val="none" w:sz="0" w:space="0" w:color="auto"/>
            <w:right w:val="none" w:sz="0" w:space="0" w:color="auto"/>
          </w:divBdr>
          <w:divsChild>
            <w:div w:id="1054618341">
              <w:marLeft w:val="0"/>
              <w:marRight w:val="0"/>
              <w:marTop w:val="0"/>
              <w:marBottom w:val="0"/>
              <w:divBdr>
                <w:top w:val="none" w:sz="0" w:space="0" w:color="auto"/>
                <w:left w:val="none" w:sz="0" w:space="0" w:color="auto"/>
                <w:bottom w:val="none" w:sz="0" w:space="0" w:color="auto"/>
                <w:right w:val="none" w:sz="0" w:space="0" w:color="auto"/>
              </w:divBdr>
            </w:div>
          </w:divsChild>
        </w:div>
        <w:div w:id="875235838">
          <w:marLeft w:val="0"/>
          <w:marRight w:val="0"/>
          <w:marTop w:val="0"/>
          <w:marBottom w:val="0"/>
          <w:divBdr>
            <w:top w:val="none" w:sz="0" w:space="0" w:color="auto"/>
            <w:left w:val="none" w:sz="0" w:space="0" w:color="auto"/>
            <w:bottom w:val="none" w:sz="0" w:space="0" w:color="auto"/>
            <w:right w:val="none" w:sz="0" w:space="0" w:color="auto"/>
          </w:divBdr>
          <w:divsChild>
            <w:div w:id="880440036">
              <w:marLeft w:val="0"/>
              <w:marRight w:val="0"/>
              <w:marTop w:val="0"/>
              <w:marBottom w:val="0"/>
              <w:divBdr>
                <w:top w:val="none" w:sz="0" w:space="0" w:color="auto"/>
                <w:left w:val="none" w:sz="0" w:space="0" w:color="auto"/>
                <w:bottom w:val="none" w:sz="0" w:space="0" w:color="auto"/>
                <w:right w:val="none" w:sz="0" w:space="0" w:color="auto"/>
              </w:divBdr>
            </w:div>
          </w:divsChild>
        </w:div>
        <w:div w:id="929235003">
          <w:marLeft w:val="0"/>
          <w:marRight w:val="0"/>
          <w:marTop w:val="0"/>
          <w:marBottom w:val="0"/>
          <w:divBdr>
            <w:top w:val="none" w:sz="0" w:space="0" w:color="auto"/>
            <w:left w:val="none" w:sz="0" w:space="0" w:color="auto"/>
            <w:bottom w:val="none" w:sz="0" w:space="0" w:color="auto"/>
            <w:right w:val="none" w:sz="0" w:space="0" w:color="auto"/>
          </w:divBdr>
        </w:div>
        <w:div w:id="1013192253">
          <w:marLeft w:val="0"/>
          <w:marRight w:val="0"/>
          <w:marTop w:val="300"/>
          <w:marBottom w:val="0"/>
          <w:divBdr>
            <w:top w:val="none" w:sz="0" w:space="0" w:color="auto"/>
            <w:left w:val="none" w:sz="0" w:space="0" w:color="auto"/>
            <w:bottom w:val="none" w:sz="0" w:space="0" w:color="auto"/>
            <w:right w:val="none" w:sz="0" w:space="0" w:color="auto"/>
          </w:divBdr>
          <w:divsChild>
            <w:div w:id="208884667">
              <w:marLeft w:val="0"/>
              <w:marRight w:val="0"/>
              <w:marTop w:val="0"/>
              <w:marBottom w:val="0"/>
              <w:divBdr>
                <w:top w:val="none" w:sz="0" w:space="0" w:color="auto"/>
                <w:left w:val="none" w:sz="0" w:space="0" w:color="auto"/>
                <w:bottom w:val="none" w:sz="0" w:space="0" w:color="auto"/>
                <w:right w:val="none" w:sz="0" w:space="0" w:color="auto"/>
              </w:divBdr>
              <w:divsChild>
                <w:div w:id="225534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976386">
          <w:marLeft w:val="0"/>
          <w:marRight w:val="0"/>
          <w:marTop w:val="0"/>
          <w:marBottom w:val="0"/>
          <w:divBdr>
            <w:top w:val="none" w:sz="0" w:space="0" w:color="auto"/>
            <w:left w:val="none" w:sz="0" w:space="0" w:color="auto"/>
            <w:bottom w:val="none" w:sz="0" w:space="0" w:color="auto"/>
            <w:right w:val="none" w:sz="0" w:space="0" w:color="auto"/>
          </w:divBdr>
          <w:divsChild>
            <w:div w:id="1373067509">
              <w:marLeft w:val="0"/>
              <w:marRight w:val="0"/>
              <w:marTop w:val="0"/>
              <w:marBottom w:val="0"/>
              <w:divBdr>
                <w:top w:val="none" w:sz="0" w:space="0" w:color="auto"/>
                <w:left w:val="none" w:sz="0" w:space="0" w:color="auto"/>
                <w:bottom w:val="none" w:sz="0" w:space="0" w:color="auto"/>
                <w:right w:val="none" w:sz="0" w:space="0" w:color="auto"/>
              </w:divBdr>
            </w:div>
          </w:divsChild>
        </w:div>
        <w:div w:id="1273710995">
          <w:marLeft w:val="0"/>
          <w:marRight w:val="0"/>
          <w:marTop w:val="0"/>
          <w:marBottom w:val="0"/>
          <w:divBdr>
            <w:top w:val="none" w:sz="0" w:space="0" w:color="auto"/>
            <w:left w:val="none" w:sz="0" w:space="0" w:color="auto"/>
            <w:bottom w:val="none" w:sz="0" w:space="0" w:color="auto"/>
            <w:right w:val="none" w:sz="0" w:space="0" w:color="auto"/>
          </w:divBdr>
        </w:div>
        <w:div w:id="1326977729">
          <w:marLeft w:val="0"/>
          <w:marRight w:val="0"/>
          <w:marTop w:val="300"/>
          <w:marBottom w:val="0"/>
          <w:divBdr>
            <w:top w:val="none" w:sz="0" w:space="0" w:color="auto"/>
            <w:left w:val="none" w:sz="0" w:space="0" w:color="auto"/>
            <w:bottom w:val="none" w:sz="0" w:space="0" w:color="auto"/>
            <w:right w:val="none" w:sz="0" w:space="0" w:color="auto"/>
          </w:divBdr>
          <w:divsChild>
            <w:div w:id="1555893928">
              <w:marLeft w:val="0"/>
              <w:marRight w:val="0"/>
              <w:marTop w:val="0"/>
              <w:marBottom w:val="0"/>
              <w:divBdr>
                <w:top w:val="none" w:sz="0" w:space="0" w:color="auto"/>
                <w:left w:val="none" w:sz="0" w:space="0" w:color="auto"/>
                <w:bottom w:val="none" w:sz="0" w:space="0" w:color="auto"/>
                <w:right w:val="none" w:sz="0" w:space="0" w:color="auto"/>
              </w:divBdr>
              <w:divsChild>
                <w:div w:id="1863744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700381">
          <w:marLeft w:val="0"/>
          <w:marRight w:val="0"/>
          <w:marTop w:val="0"/>
          <w:marBottom w:val="0"/>
          <w:divBdr>
            <w:top w:val="none" w:sz="0" w:space="0" w:color="auto"/>
            <w:left w:val="none" w:sz="0" w:space="0" w:color="auto"/>
            <w:bottom w:val="none" w:sz="0" w:space="0" w:color="auto"/>
            <w:right w:val="none" w:sz="0" w:space="0" w:color="auto"/>
          </w:divBdr>
        </w:div>
        <w:div w:id="1381898798">
          <w:marLeft w:val="0"/>
          <w:marRight w:val="0"/>
          <w:marTop w:val="300"/>
          <w:marBottom w:val="0"/>
          <w:divBdr>
            <w:top w:val="none" w:sz="0" w:space="0" w:color="auto"/>
            <w:left w:val="none" w:sz="0" w:space="0" w:color="auto"/>
            <w:bottom w:val="none" w:sz="0" w:space="0" w:color="auto"/>
            <w:right w:val="none" w:sz="0" w:space="0" w:color="auto"/>
          </w:divBdr>
          <w:divsChild>
            <w:div w:id="1080443253">
              <w:marLeft w:val="0"/>
              <w:marRight w:val="0"/>
              <w:marTop w:val="0"/>
              <w:marBottom w:val="0"/>
              <w:divBdr>
                <w:top w:val="none" w:sz="0" w:space="0" w:color="auto"/>
                <w:left w:val="none" w:sz="0" w:space="0" w:color="auto"/>
                <w:bottom w:val="none" w:sz="0" w:space="0" w:color="auto"/>
                <w:right w:val="none" w:sz="0" w:space="0" w:color="auto"/>
              </w:divBdr>
              <w:divsChild>
                <w:div w:id="2104951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088876">
          <w:marLeft w:val="0"/>
          <w:marRight w:val="0"/>
          <w:marTop w:val="0"/>
          <w:marBottom w:val="0"/>
          <w:divBdr>
            <w:top w:val="none" w:sz="0" w:space="0" w:color="auto"/>
            <w:left w:val="none" w:sz="0" w:space="0" w:color="auto"/>
            <w:bottom w:val="none" w:sz="0" w:space="0" w:color="auto"/>
            <w:right w:val="none" w:sz="0" w:space="0" w:color="auto"/>
          </w:divBdr>
          <w:divsChild>
            <w:div w:id="711031559">
              <w:marLeft w:val="0"/>
              <w:marRight w:val="0"/>
              <w:marTop w:val="0"/>
              <w:marBottom w:val="0"/>
              <w:divBdr>
                <w:top w:val="none" w:sz="0" w:space="0" w:color="auto"/>
                <w:left w:val="none" w:sz="0" w:space="0" w:color="auto"/>
                <w:bottom w:val="none" w:sz="0" w:space="0" w:color="auto"/>
                <w:right w:val="none" w:sz="0" w:space="0" w:color="auto"/>
              </w:divBdr>
            </w:div>
          </w:divsChild>
        </w:div>
        <w:div w:id="1633755613">
          <w:marLeft w:val="0"/>
          <w:marRight w:val="0"/>
          <w:marTop w:val="0"/>
          <w:marBottom w:val="0"/>
          <w:divBdr>
            <w:top w:val="none" w:sz="0" w:space="0" w:color="auto"/>
            <w:left w:val="none" w:sz="0" w:space="0" w:color="auto"/>
            <w:bottom w:val="none" w:sz="0" w:space="0" w:color="auto"/>
            <w:right w:val="none" w:sz="0" w:space="0" w:color="auto"/>
          </w:divBdr>
        </w:div>
        <w:div w:id="1692609018">
          <w:marLeft w:val="0"/>
          <w:marRight w:val="0"/>
          <w:marTop w:val="300"/>
          <w:marBottom w:val="0"/>
          <w:divBdr>
            <w:top w:val="none" w:sz="0" w:space="0" w:color="auto"/>
            <w:left w:val="none" w:sz="0" w:space="0" w:color="auto"/>
            <w:bottom w:val="none" w:sz="0" w:space="0" w:color="auto"/>
            <w:right w:val="none" w:sz="0" w:space="0" w:color="auto"/>
          </w:divBdr>
          <w:divsChild>
            <w:div w:id="1524438373">
              <w:marLeft w:val="0"/>
              <w:marRight w:val="0"/>
              <w:marTop w:val="0"/>
              <w:marBottom w:val="0"/>
              <w:divBdr>
                <w:top w:val="none" w:sz="0" w:space="0" w:color="auto"/>
                <w:left w:val="none" w:sz="0" w:space="0" w:color="auto"/>
                <w:bottom w:val="none" w:sz="0" w:space="0" w:color="auto"/>
                <w:right w:val="none" w:sz="0" w:space="0" w:color="auto"/>
              </w:divBdr>
              <w:divsChild>
                <w:div w:id="46971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52">
          <w:marLeft w:val="0"/>
          <w:marRight w:val="0"/>
          <w:marTop w:val="0"/>
          <w:marBottom w:val="0"/>
          <w:divBdr>
            <w:top w:val="none" w:sz="0" w:space="0" w:color="auto"/>
            <w:left w:val="none" w:sz="0" w:space="0" w:color="auto"/>
            <w:bottom w:val="none" w:sz="0" w:space="0" w:color="auto"/>
            <w:right w:val="none" w:sz="0" w:space="0" w:color="auto"/>
          </w:divBdr>
        </w:div>
        <w:div w:id="1939556709">
          <w:marLeft w:val="0"/>
          <w:marRight w:val="0"/>
          <w:marTop w:val="0"/>
          <w:marBottom w:val="0"/>
          <w:divBdr>
            <w:top w:val="none" w:sz="0" w:space="0" w:color="auto"/>
            <w:left w:val="none" w:sz="0" w:space="0" w:color="auto"/>
            <w:bottom w:val="none" w:sz="0" w:space="0" w:color="auto"/>
            <w:right w:val="none" w:sz="0" w:space="0" w:color="auto"/>
          </w:divBdr>
        </w:div>
        <w:div w:id="1959483623">
          <w:marLeft w:val="0"/>
          <w:marRight w:val="0"/>
          <w:marTop w:val="0"/>
          <w:marBottom w:val="0"/>
          <w:divBdr>
            <w:top w:val="none" w:sz="0" w:space="0" w:color="auto"/>
            <w:left w:val="none" w:sz="0" w:space="0" w:color="auto"/>
            <w:bottom w:val="none" w:sz="0" w:space="0" w:color="auto"/>
            <w:right w:val="none" w:sz="0" w:space="0" w:color="auto"/>
          </w:divBdr>
          <w:divsChild>
            <w:div w:id="873923954">
              <w:marLeft w:val="0"/>
              <w:marRight w:val="0"/>
              <w:marTop w:val="0"/>
              <w:marBottom w:val="0"/>
              <w:divBdr>
                <w:top w:val="none" w:sz="0" w:space="0" w:color="auto"/>
                <w:left w:val="none" w:sz="0" w:space="0" w:color="auto"/>
                <w:bottom w:val="none" w:sz="0" w:space="0" w:color="auto"/>
                <w:right w:val="none" w:sz="0" w:space="0" w:color="auto"/>
              </w:divBdr>
            </w:div>
          </w:divsChild>
        </w:div>
        <w:div w:id="2032490850">
          <w:marLeft w:val="0"/>
          <w:marRight w:val="0"/>
          <w:marTop w:val="0"/>
          <w:marBottom w:val="0"/>
          <w:divBdr>
            <w:top w:val="none" w:sz="0" w:space="0" w:color="auto"/>
            <w:left w:val="none" w:sz="0" w:space="0" w:color="auto"/>
            <w:bottom w:val="none" w:sz="0" w:space="0" w:color="auto"/>
            <w:right w:val="none" w:sz="0" w:space="0" w:color="auto"/>
          </w:divBdr>
          <w:divsChild>
            <w:div w:id="957374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540292">
      <w:bodyDiv w:val="1"/>
      <w:marLeft w:val="0"/>
      <w:marRight w:val="0"/>
      <w:marTop w:val="0"/>
      <w:marBottom w:val="0"/>
      <w:divBdr>
        <w:top w:val="none" w:sz="0" w:space="0" w:color="auto"/>
        <w:left w:val="none" w:sz="0" w:space="0" w:color="auto"/>
        <w:bottom w:val="none" w:sz="0" w:space="0" w:color="auto"/>
        <w:right w:val="none" w:sz="0" w:space="0" w:color="auto"/>
      </w:divBdr>
      <w:divsChild>
        <w:div w:id="1261645638">
          <w:marLeft w:val="0"/>
          <w:marRight w:val="0"/>
          <w:marTop w:val="0"/>
          <w:marBottom w:val="0"/>
          <w:divBdr>
            <w:top w:val="none" w:sz="0" w:space="0" w:color="auto"/>
            <w:left w:val="none" w:sz="0" w:space="0" w:color="auto"/>
            <w:bottom w:val="none" w:sz="0" w:space="0" w:color="auto"/>
            <w:right w:val="none" w:sz="0" w:space="0" w:color="auto"/>
          </w:divBdr>
        </w:div>
        <w:div w:id="1211381196">
          <w:marLeft w:val="0"/>
          <w:marRight w:val="0"/>
          <w:marTop w:val="0"/>
          <w:marBottom w:val="0"/>
          <w:divBdr>
            <w:top w:val="none" w:sz="0" w:space="0" w:color="auto"/>
            <w:left w:val="none" w:sz="0" w:space="0" w:color="auto"/>
            <w:bottom w:val="none" w:sz="0" w:space="0" w:color="auto"/>
            <w:right w:val="none" w:sz="0" w:space="0" w:color="auto"/>
          </w:divBdr>
          <w:divsChild>
            <w:div w:id="789251758">
              <w:marLeft w:val="0"/>
              <w:marRight w:val="0"/>
              <w:marTop w:val="0"/>
              <w:marBottom w:val="0"/>
              <w:divBdr>
                <w:top w:val="none" w:sz="0" w:space="0" w:color="auto"/>
                <w:left w:val="none" w:sz="0" w:space="0" w:color="auto"/>
                <w:bottom w:val="none" w:sz="0" w:space="0" w:color="auto"/>
                <w:right w:val="none" w:sz="0" w:space="0" w:color="auto"/>
              </w:divBdr>
            </w:div>
          </w:divsChild>
        </w:div>
        <w:div w:id="1723093536">
          <w:marLeft w:val="0"/>
          <w:marRight w:val="0"/>
          <w:marTop w:val="0"/>
          <w:marBottom w:val="0"/>
          <w:divBdr>
            <w:top w:val="none" w:sz="0" w:space="0" w:color="auto"/>
            <w:left w:val="none" w:sz="0" w:space="0" w:color="auto"/>
            <w:bottom w:val="none" w:sz="0" w:space="0" w:color="auto"/>
            <w:right w:val="none" w:sz="0" w:space="0" w:color="auto"/>
          </w:divBdr>
        </w:div>
        <w:div w:id="2089956483">
          <w:marLeft w:val="0"/>
          <w:marRight w:val="0"/>
          <w:marTop w:val="0"/>
          <w:marBottom w:val="0"/>
          <w:divBdr>
            <w:top w:val="none" w:sz="0" w:space="0" w:color="auto"/>
            <w:left w:val="none" w:sz="0" w:space="0" w:color="auto"/>
            <w:bottom w:val="none" w:sz="0" w:space="0" w:color="auto"/>
            <w:right w:val="none" w:sz="0" w:space="0" w:color="auto"/>
          </w:divBdr>
          <w:divsChild>
            <w:div w:id="908417107">
              <w:marLeft w:val="0"/>
              <w:marRight w:val="0"/>
              <w:marTop w:val="0"/>
              <w:marBottom w:val="0"/>
              <w:divBdr>
                <w:top w:val="none" w:sz="0" w:space="0" w:color="auto"/>
                <w:left w:val="none" w:sz="0" w:space="0" w:color="auto"/>
                <w:bottom w:val="none" w:sz="0" w:space="0" w:color="auto"/>
                <w:right w:val="none" w:sz="0" w:space="0" w:color="auto"/>
              </w:divBdr>
            </w:div>
          </w:divsChild>
        </w:div>
        <w:div w:id="293020444">
          <w:marLeft w:val="0"/>
          <w:marRight w:val="0"/>
          <w:marTop w:val="0"/>
          <w:marBottom w:val="0"/>
          <w:divBdr>
            <w:top w:val="none" w:sz="0" w:space="0" w:color="auto"/>
            <w:left w:val="none" w:sz="0" w:space="0" w:color="auto"/>
            <w:bottom w:val="none" w:sz="0" w:space="0" w:color="auto"/>
            <w:right w:val="none" w:sz="0" w:space="0" w:color="auto"/>
          </w:divBdr>
        </w:div>
        <w:div w:id="1178036934">
          <w:marLeft w:val="0"/>
          <w:marRight w:val="0"/>
          <w:marTop w:val="0"/>
          <w:marBottom w:val="0"/>
          <w:divBdr>
            <w:top w:val="none" w:sz="0" w:space="0" w:color="auto"/>
            <w:left w:val="none" w:sz="0" w:space="0" w:color="auto"/>
            <w:bottom w:val="none" w:sz="0" w:space="0" w:color="auto"/>
            <w:right w:val="none" w:sz="0" w:space="0" w:color="auto"/>
          </w:divBdr>
          <w:divsChild>
            <w:div w:id="2116899384">
              <w:marLeft w:val="0"/>
              <w:marRight w:val="0"/>
              <w:marTop w:val="0"/>
              <w:marBottom w:val="0"/>
              <w:divBdr>
                <w:top w:val="none" w:sz="0" w:space="0" w:color="auto"/>
                <w:left w:val="none" w:sz="0" w:space="0" w:color="auto"/>
                <w:bottom w:val="none" w:sz="0" w:space="0" w:color="auto"/>
                <w:right w:val="none" w:sz="0" w:space="0" w:color="auto"/>
              </w:divBdr>
            </w:div>
          </w:divsChild>
        </w:div>
        <w:div w:id="1523589627">
          <w:marLeft w:val="0"/>
          <w:marRight w:val="0"/>
          <w:marTop w:val="0"/>
          <w:marBottom w:val="0"/>
          <w:divBdr>
            <w:top w:val="none" w:sz="0" w:space="0" w:color="auto"/>
            <w:left w:val="none" w:sz="0" w:space="0" w:color="auto"/>
            <w:bottom w:val="none" w:sz="0" w:space="0" w:color="auto"/>
            <w:right w:val="none" w:sz="0" w:space="0" w:color="auto"/>
          </w:divBdr>
        </w:div>
        <w:div w:id="1580484510">
          <w:marLeft w:val="0"/>
          <w:marRight w:val="0"/>
          <w:marTop w:val="0"/>
          <w:marBottom w:val="0"/>
          <w:divBdr>
            <w:top w:val="none" w:sz="0" w:space="0" w:color="auto"/>
            <w:left w:val="none" w:sz="0" w:space="0" w:color="auto"/>
            <w:bottom w:val="none" w:sz="0" w:space="0" w:color="auto"/>
            <w:right w:val="none" w:sz="0" w:space="0" w:color="auto"/>
          </w:divBdr>
          <w:divsChild>
            <w:div w:id="785857876">
              <w:marLeft w:val="0"/>
              <w:marRight w:val="0"/>
              <w:marTop w:val="0"/>
              <w:marBottom w:val="0"/>
              <w:divBdr>
                <w:top w:val="none" w:sz="0" w:space="0" w:color="auto"/>
                <w:left w:val="none" w:sz="0" w:space="0" w:color="auto"/>
                <w:bottom w:val="none" w:sz="0" w:space="0" w:color="auto"/>
                <w:right w:val="none" w:sz="0" w:space="0" w:color="auto"/>
              </w:divBdr>
            </w:div>
          </w:divsChild>
        </w:div>
        <w:div w:id="423691156">
          <w:marLeft w:val="0"/>
          <w:marRight w:val="0"/>
          <w:marTop w:val="0"/>
          <w:marBottom w:val="0"/>
          <w:divBdr>
            <w:top w:val="none" w:sz="0" w:space="0" w:color="auto"/>
            <w:left w:val="none" w:sz="0" w:space="0" w:color="auto"/>
            <w:bottom w:val="none" w:sz="0" w:space="0" w:color="auto"/>
            <w:right w:val="none" w:sz="0" w:space="0" w:color="auto"/>
          </w:divBdr>
        </w:div>
        <w:div w:id="1634822753">
          <w:marLeft w:val="0"/>
          <w:marRight w:val="0"/>
          <w:marTop w:val="0"/>
          <w:marBottom w:val="0"/>
          <w:divBdr>
            <w:top w:val="none" w:sz="0" w:space="0" w:color="auto"/>
            <w:left w:val="none" w:sz="0" w:space="0" w:color="auto"/>
            <w:bottom w:val="none" w:sz="0" w:space="0" w:color="auto"/>
            <w:right w:val="none" w:sz="0" w:space="0" w:color="auto"/>
          </w:divBdr>
          <w:divsChild>
            <w:div w:id="1396975181">
              <w:marLeft w:val="0"/>
              <w:marRight w:val="0"/>
              <w:marTop w:val="0"/>
              <w:marBottom w:val="0"/>
              <w:divBdr>
                <w:top w:val="none" w:sz="0" w:space="0" w:color="auto"/>
                <w:left w:val="none" w:sz="0" w:space="0" w:color="auto"/>
                <w:bottom w:val="none" w:sz="0" w:space="0" w:color="auto"/>
                <w:right w:val="none" w:sz="0" w:space="0" w:color="auto"/>
              </w:divBdr>
            </w:div>
          </w:divsChild>
        </w:div>
        <w:div w:id="710375569">
          <w:marLeft w:val="0"/>
          <w:marRight w:val="0"/>
          <w:marTop w:val="0"/>
          <w:marBottom w:val="0"/>
          <w:divBdr>
            <w:top w:val="none" w:sz="0" w:space="0" w:color="auto"/>
            <w:left w:val="none" w:sz="0" w:space="0" w:color="auto"/>
            <w:bottom w:val="none" w:sz="0" w:space="0" w:color="auto"/>
            <w:right w:val="none" w:sz="0" w:space="0" w:color="auto"/>
          </w:divBdr>
        </w:div>
        <w:div w:id="926689908">
          <w:marLeft w:val="0"/>
          <w:marRight w:val="0"/>
          <w:marTop w:val="0"/>
          <w:marBottom w:val="0"/>
          <w:divBdr>
            <w:top w:val="none" w:sz="0" w:space="0" w:color="auto"/>
            <w:left w:val="none" w:sz="0" w:space="0" w:color="auto"/>
            <w:bottom w:val="none" w:sz="0" w:space="0" w:color="auto"/>
            <w:right w:val="none" w:sz="0" w:space="0" w:color="auto"/>
          </w:divBdr>
          <w:divsChild>
            <w:div w:id="1889099961">
              <w:marLeft w:val="0"/>
              <w:marRight w:val="0"/>
              <w:marTop w:val="0"/>
              <w:marBottom w:val="0"/>
              <w:divBdr>
                <w:top w:val="none" w:sz="0" w:space="0" w:color="auto"/>
                <w:left w:val="none" w:sz="0" w:space="0" w:color="auto"/>
                <w:bottom w:val="none" w:sz="0" w:space="0" w:color="auto"/>
                <w:right w:val="none" w:sz="0" w:space="0" w:color="auto"/>
              </w:divBdr>
            </w:div>
          </w:divsChild>
        </w:div>
        <w:div w:id="987705082">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sChild>
            <w:div w:id="1065956062">
              <w:marLeft w:val="0"/>
              <w:marRight w:val="0"/>
              <w:marTop w:val="0"/>
              <w:marBottom w:val="0"/>
              <w:divBdr>
                <w:top w:val="none" w:sz="0" w:space="0" w:color="auto"/>
                <w:left w:val="none" w:sz="0" w:space="0" w:color="auto"/>
                <w:bottom w:val="none" w:sz="0" w:space="0" w:color="auto"/>
                <w:right w:val="none" w:sz="0" w:space="0" w:color="auto"/>
              </w:divBdr>
            </w:div>
          </w:divsChild>
        </w:div>
        <w:div w:id="1984239356">
          <w:marLeft w:val="0"/>
          <w:marRight w:val="0"/>
          <w:marTop w:val="300"/>
          <w:marBottom w:val="0"/>
          <w:divBdr>
            <w:top w:val="none" w:sz="0" w:space="0" w:color="auto"/>
            <w:left w:val="none" w:sz="0" w:space="0" w:color="auto"/>
            <w:bottom w:val="none" w:sz="0" w:space="0" w:color="auto"/>
            <w:right w:val="none" w:sz="0" w:space="0" w:color="auto"/>
          </w:divBdr>
          <w:divsChild>
            <w:div w:id="735083388">
              <w:marLeft w:val="0"/>
              <w:marRight w:val="0"/>
              <w:marTop w:val="0"/>
              <w:marBottom w:val="0"/>
              <w:divBdr>
                <w:top w:val="none" w:sz="0" w:space="0" w:color="auto"/>
                <w:left w:val="none" w:sz="0" w:space="0" w:color="auto"/>
                <w:bottom w:val="none" w:sz="0" w:space="0" w:color="auto"/>
                <w:right w:val="none" w:sz="0" w:space="0" w:color="auto"/>
              </w:divBdr>
              <w:divsChild>
                <w:div w:id="2061317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279755">
          <w:marLeft w:val="0"/>
          <w:marRight w:val="0"/>
          <w:marTop w:val="300"/>
          <w:marBottom w:val="0"/>
          <w:divBdr>
            <w:top w:val="none" w:sz="0" w:space="0" w:color="auto"/>
            <w:left w:val="none" w:sz="0" w:space="0" w:color="auto"/>
            <w:bottom w:val="none" w:sz="0" w:space="0" w:color="auto"/>
            <w:right w:val="none" w:sz="0" w:space="0" w:color="auto"/>
          </w:divBdr>
          <w:divsChild>
            <w:div w:id="639379912">
              <w:marLeft w:val="0"/>
              <w:marRight w:val="0"/>
              <w:marTop w:val="0"/>
              <w:marBottom w:val="0"/>
              <w:divBdr>
                <w:top w:val="none" w:sz="0" w:space="0" w:color="auto"/>
                <w:left w:val="none" w:sz="0" w:space="0" w:color="auto"/>
                <w:bottom w:val="none" w:sz="0" w:space="0" w:color="auto"/>
                <w:right w:val="none" w:sz="0" w:space="0" w:color="auto"/>
              </w:divBdr>
              <w:divsChild>
                <w:div w:id="1598904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168372">
          <w:marLeft w:val="0"/>
          <w:marRight w:val="0"/>
          <w:marTop w:val="300"/>
          <w:marBottom w:val="0"/>
          <w:divBdr>
            <w:top w:val="none" w:sz="0" w:space="0" w:color="auto"/>
            <w:left w:val="none" w:sz="0" w:space="0" w:color="auto"/>
            <w:bottom w:val="none" w:sz="0" w:space="0" w:color="auto"/>
            <w:right w:val="none" w:sz="0" w:space="0" w:color="auto"/>
          </w:divBdr>
          <w:divsChild>
            <w:div w:id="233586039">
              <w:marLeft w:val="0"/>
              <w:marRight w:val="0"/>
              <w:marTop w:val="0"/>
              <w:marBottom w:val="0"/>
              <w:divBdr>
                <w:top w:val="none" w:sz="0" w:space="0" w:color="auto"/>
                <w:left w:val="none" w:sz="0" w:space="0" w:color="auto"/>
                <w:bottom w:val="none" w:sz="0" w:space="0" w:color="auto"/>
                <w:right w:val="none" w:sz="0" w:space="0" w:color="auto"/>
              </w:divBdr>
              <w:divsChild>
                <w:div w:id="867643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838929">
          <w:marLeft w:val="0"/>
          <w:marRight w:val="0"/>
          <w:marTop w:val="300"/>
          <w:marBottom w:val="0"/>
          <w:divBdr>
            <w:top w:val="none" w:sz="0" w:space="0" w:color="auto"/>
            <w:left w:val="none" w:sz="0" w:space="0" w:color="auto"/>
            <w:bottom w:val="none" w:sz="0" w:space="0" w:color="auto"/>
            <w:right w:val="none" w:sz="0" w:space="0" w:color="auto"/>
          </w:divBdr>
          <w:divsChild>
            <w:div w:id="1141076658">
              <w:marLeft w:val="0"/>
              <w:marRight w:val="0"/>
              <w:marTop w:val="0"/>
              <w:marBottom w:val="0"/>
              <w:divBdr>
                <w:top w:val="none" w:sz="0" w:space="0" w:color="auto"/>
                <w:left w:val="none" w:sz="0" w:space="0" w:color="auto"/>
                <w:bottom w:val="none" w:sz="0" w:space="0" w:color="auto"/>
                <w:right w:val="none" w:sz="0" w:space="0" w:color="auto"/>
              </w:divBdr>
              <w:divsChild>
                <w:div w:id="141979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7928534">
      <w:bodyDiv w:val="1"/>
      <w:marLeft w:val="0"/>
      <w:marRight w:val="0"/>
      <w:marTop w:val="0"/>
      <w:marBottom w:val="0"/>
      <w:divBdr>
        <w:top w:val="none" w:sz="0" w:space="0" w:color="auto"/>
        <w:left w:val="none" w:sz="0" w:space="0" w:color="auto"/>
        <w:bottom w:val="none" w:sz="0" w:space="0" w:color="auto"/>
        <w:right w:val="none" w:sz="0" w:space="0" w:color="auto"/>
      </w:divBdr>
      <w:divsChild>
        <w:div w:id="31806587">
          <w:marLeft w:val="0"/>
          <w:marRight w:val="0"/>
          <w:marTop w:val="0"/>
          <w:marBottom w:val="0"/>
          <w:divBdr>
            <w:top w:val="none" w:sz="0" w:space="0" w:color="auto"/>
            <w:left w:val="none" w:sz="0" w:space="0" w:color="auto"/>
            <w:bottom w:val="none" w:sz="0" w:space="0" w:color="auto"/>
            <w:right w:val="none" w:sz="0" w:space="0" w:color="auto"/>
          </w:divBdr>
          <w:divsChild>
            <w:div w:id="1249189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659710">
      <w:bodyDiv w:val="1"/>
      <w:marLeft w:val="0"/>
      <w:marRight w:val="0"/>
      <w:marTop w:val="0"/>
      <w:marBottom w:val="0"/>
      <w:divBdr>
        <w:top w:val="none" w:sz="0" w:space="0" w:color="auto"/>
        <w:left w:val="none" w:sz="0" w:space="0" w:color="auto"/>
        <w:bottom w:val="none" w:sz="0" w:space="0" w:color="auto"/>
        <w:right w:val="none" w:sz="0" w:space="0" w:color="auto"/>
      </w:divBdr>
      <w:divsChild>
        <w:div w:id="45615066">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sChild>
            <w:div w:id="1399785723">
              <w:marLeft w:val="0"/>
              <w:marRight w:val="0"/>
              <w:marTop w:val="0"/>
              <w:marBottom w:val="0"/>
              <w:divBdr>
                <w:top w:val="none" w:sz="0" w:space="0" w:color="auto"/>
                <w:left w:val="none" w:sz="0" w:space="0" w:color="auto"/>
                <w:bottom w:val="none" w:sz="0" w:space="0" w:color="auto"/>
                <w:right w:val="none" w:sz="0" w:space="0" w:color="auto"/>
              </w:divBdr>
            </w:div>
          </w:divsChild>
        </w:div>
        <w:div w:id="225341196">
          <w:marLeft w:val="0"/>
          <w:marRight w:val="0"/>
          <w:marTop w:val="0"/>
          <w:marBottom w:val="0"/>
          <w:divBdr>
            <w:top w:val="none" w:sz="0" w:space="0" w:color="auto"/>
            <w:left w:val="none" w:sz="0" w:space="0" w:color="auto"/>
            <w:bottom w:val="none" w:sz="0" w:space="0" w:color="auto"/>
            <w:right w:val="none" w:sz="0" w:space="0" w:color="auto"/>
          </w:divBdr>
        </w:div>
        <w:div w:id="433788538">
          <w:marLeft w:val="0"/>
          <w:marRight w:val="0"/>
          <w:marTop w:val="0"/>
          <w:marBottom w:val="0"/>
          <w:divBdr>
            <w:top w:val="none" w:sz="0" w:space="0" w:color="auto"/>
            <w:left w:val="none" w:sz="0" w:space="0" w:color="auto"/>
            <w:bottom w:val="none" w:sz="0" w:space="0" w:color="auto"/>
            <w:right w:val="none" w:sz="0" w:space="0" w:color="auto"/>
          </w:divBdr>
        </w:div>
        <w:div w:id="823205509">
          <w:marLeft w:val="0"/>
          <w:marRight w:val="0"/>
          <w:marTop w:val="300"/>
          <w:marBottom w:val="0"/>
          <w:divBdr>
            <w:top w:val="none" w:sz="0" w:space="0" w:color="auto"/>
            <w:left w:val="none" w:sz="0" w:space="0" w:color="auto"/>
            <w:bottom w:val="none" w:sz="0" w:space="0" w:color="auto"/>
            <w:right w:val="none" w:sz="0" w:space="0" w:color="auto"/>
          </w:divBdr>
          <w:divsChild>
            <w:div w:id="1144270652">
              <w:marLeft w:val="0"/>
              <w:marRight w:val="0"/>
              <w:marTop w:val="0"/>
              <w:marBottom w:val="0"/>
              <w:divBdr>
                <w:top w:val="none" w:sz="0" w:space="0" w:color="auto"/>
                <w:left w:val="none" w:sz="0" w:space="0" w:color="auto"/>
                <w:bottom w:val="none" w:sz="0" w:space="0" w:color="auto"/>
                <w:right w:val="none" w:sz="0" w:space="0" w:color="auto"/>
              </w:divBdr>
              <w:divsChild>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91252">
          <w:marLeft w:val="0"/>
          <w:marRight w:val="0"/>
          <w:marTop w:val="300"/>
          <w:marBottom w:val="0"/>
          <w:divBdr>
            <w:top w:val="none" w:sz="0" w:space="0" w:color="auto"/>
            <w:left w:val="none" w:sz="0" w:space="0" w:color="auto"/>
            <w:bottom w:val="none" w:sz="0" w:space="0" w:color="auto"/>
            <w:right w:val="none" w:sz="0" w:space="0" w:color="auto"/>
          </w:divBdr>
          <w:divsChild>
            <w:div w:id="312489832">
              <w:marLeft w:val="0"/>
              <w:marRight w:val="0"/>
              <w:marTop w:val="0"/>
              <w:marBottom w:val="0"/>
              <w:divBdr>
                <w:top w:val="none" w:sz="0" w:space="0" w:color="auto"/>
                <w:left w:val="none" w:sz="0" w:space="0" w:color="auto"/>
                <w:bottom w:val="none" w:sz="0" w:space="0" w:color="auto"/>
                <w:right w:val="none" w:sz="0" w:space="0" w:color="auto"/>
              </w:divBdr>
              <w:divsChild>
                <w:div w:id="188790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9099">
          <w:marLeft w:val="0"/>
          <w:marRight w:val="0"/>
          <w:marTop w:val="0"/>
          <w:marBottom w:val="0"/>
          <w:divBdr>
            <w:top w:val="none" w:sz="0" w:space="0" w:color="auto"/>
            <w:left w:val="none" w:sz="0" w:space="0" w:color="auto"/>
            <w:bottom w:val="none" w:sz="0" w:space="0" w:color="auto"/>
            <w:right w:val="none" w:sz="0" w:space="0" w:color="auto"/>
          </w:divBdr>
          <w:divsChild>
            <w:div w:id="1259288364">
              <w:marLeft w:val="0"/>
              <w:marRight w:val="0"/>
              <w:marTop w:val="0"/>
              <w:marBottom w:val="0"/>
              <w:divBdr>
                <w:top w:val="none" w:sz="0" w:space="0" w:color="auto"/>
                <w:left w:val="none" w:sz="0" w:space="0" w:color="auto"/>
                <w:bottom w:val="none" w:sz="0" w:space="0" w:color="auto"/>
                <w:right w:val="none" w:sz="0" w:space="0" w:color="auto"/>
              </w:divBdr>
            </w:div>
          </w:divsChild>
        </w:div>
        <w:div w:id="1025249847">
          <w:marLeft w:val="0"/>
          <w:marRight w:val="0"/>
          <w:marTop w:val="0"/>
          <w:marBottom w:val="0"/>
          <w:divBdr>
            <w:top w:val="none" w:sz="0" w:space="0" w:color="auto"/>
            <w:left w:val="none" w:sz="0" w:space="0" w:color="auto"/>
            <w:bottom w:val="none" w:sz="0" w:space="0" w:color="auto"/>
            <w:right w:val="none" w:sz="0" w:space="0" w:color="auto"/>
          </w:divBdr>
        </w:div>
        <w:div w:id="1047680150">
          <w:marLeft w:val="0"/>
          <w:marRight w:val="0"/>
          <w:marTop w:val="0"/>
          <w:marBottom w:val="0"/>
          <w:divBdr>
            <w:top w:val="none" w:sz="0" w:space="0" w:color="auto"/>
            <w:left w:val="none" w:sz="0" w:space="0" w:color="auto"/>
            <w:bottom w:val="none" w:sz="0" w:space="0" w:color="auto"/>
            <w:right w:val="none" w:sz="0" w:space="0" w:color="auto"/>
          </w:divBdr>
        </w:div>
        <w:div w:id="1111508942">
          <w:marLeft w:val="0"/>
          <w:marRight w:val="0"/>
          <w:marTop w:val="0"/>
          <w:marBottom w:val="0"/>
          <w:divBdr>
            <w:top w:val="none" w:sz="0" w:space="0" w:color="auto"/>
            <w:left w:val="none" w:sz="0" w:space="0" w:color="auto"/>
            <w:bottom w:val="none" w:sz="0" w:space="0" w:color="auto"/>
            <w:right w:val="none" w:sz="0" w:space="0" w:color="auto"/>
          </w:divBdr>
          <w:divsChild>
            <w:div w:id="1626503198">
              <w:marLeft w:val="0"/>
              <w:marRight w:val="0"/>
              <w:marTop w:val="0"/>
              <w:marBottom w:val="0"/>
              <w:divBdr>
                <w:top w:val="none" w:sz="0" w:space="0" w:color="auto"/>
                <w:left w:val="none" w:sz="0" w:space="0" w:color="auto"/>
                <w:bottom w:val="none" w:sz="0" w:space="0" w:color="auto"/>
                <w:right w:val="none" w:sz="0" w:space="0" w:color="auto"/>
              </w:divBdr>
            </w:div>
          </w:divsChild>
        </w:div>
        <w:div w:id="1354772206">
          <w:marLeft w:val="0"/>
          <w:marRight w:val="0"/>
          <w:marTop w:val="0"/>
          <w:marBottom w:val="0"/>
          <w:divBdr>
            <w:top w:val="none" w:sz="0" w:space="0" w:color="auto"/>
            <w:left w:val="none" w:sz="0" w:space="0" w:color="auto"/>
            <w:bottom w:val="none" w:sz="0" w:space="0" w:color="auto"/>
            <w:right w:val="none" w:sz="0" w:space="0" w:color="auto"/>
          </w:divBdr>
          <w:divsChild>
            <w:div w:id="1135373515">
              <w:marLeft w:val="0"/>
              <w:marRight w:val="0"/>
              <w:marTop w:val="0"/>
              <w:marBottom w:val="0"/>
              <w:divBdr>
                <w:top w:val="none" w:sz="0" w:space="0" w:color="auto"/>
                <w:left w:val="none" w:sz="0" w:space="0" w:color="auto"/>
                <w:bottom w:val="none" w:sz="0" w:space="0" w:color="auto"/>
                <w:right w:val="none" w:sz="0" w:space="0" w:color="auto"/>
              </w:divBdr>
            </w:div>
          </w:divsChild>
        </w:div>
        <w:div w:id="1376614794">
          <w:marLeft w:val="0"/>
          <w:marRight w:val="0"/>
          <w:marTop w:val="0"/>
          <w:marBottom w:val="0"/>
          <w:divBdr>
            <w:top w:val="none" w:sz="0" w:space="0" w:color="auto"/>
            <w:left w:val="none" w:sz="0" w:space="0" w:color="auto"/>
            <w:bottom w:val="none" w:sz="0" w:space="0" w:color="auto"/>
            <w:right w:val="none" w:sz="0" w:space="0" w:color="auto"/>
          </w:divBdr>
        </w:div>
        <w:div w:id="1528371555">
          <w:marLeft w:val="0"/>
          <w:marRight w:val="0"/>
          <w:marTop w:val="0"/>
          <w:marBottom w:val="0"/>
          <w:divBdr>
            <w:top w:val="none" w:sz="0" w:space="0" w:color="auto"/>
            <w:left w:val="none" w:sz="0" w:space="0" w:color="auto"/>
            <w:bottom w:val="none" w:sz="0" w:space="0" w:color="auto"/>
            <w:right w:val="none" w:sz="0" w:space="0" w:color="auto"/>
          </w:divBdr>
          <w:divsChild>
            <w:div w:id="1619681903">
              <w:marLeft w:val="0"/>
              <w:marRight w:val="0"/>
              <w:marTop w:val="0"/>
              <w:marBottom w:val="0"/>
              <w:divBdr>
                <w:top w:val="none" w:sz="0" w:space="0" w:color="auto"/>
                <w:left w:val="none" w:sz="0" w:space="0" w:color="auto"/>
                <w:bottom w:val="none" w:sz="0" w:space="0" w:color="auto"/>
                <w:right w:val="none" w:sz="0" w:space="0" w:color="auto"/>
              </w:divBdr>
            </w:div>
          </w:divsChild>
        </w:div>
        <w:div w:id="1581134677">
          <w:marLeft w:val="0"/>
          <w:marRight w:val="0"/>
          <w:marTop w:val="0"/>
          <w:marBottom w:val="0"/>
          <w:divBdr>
            <w:top w:val="none" w:sz="0" w:space="0" w:color="auto"/>
            <w:left w:val="none" w:sz="0" w:space="0" w:color="auto"/>
            <w:bottom w:val="none" w:sz="0" w:space="0" w:color="auto"/>
            <w:right w:val="none" w:sz="0" w:space="0" w:color="auto"/>
          </w:divBdr>
          <w:divsChild>
            <w:div w:id="638262890">
              <w:marLeft w:val="0"/>
              <w:marRight w:val="0"/>
              <w:marTop w:val="0"/>
              <w:marBottom w:val="0"/>
              <w:divBdr>
                <w:top w:val="none" w:sz="0" w:space="0" w:color="auto"/>
                <w:left w:val="none" w:sz="0" w:space="0" w:color="auto"/>
                <w:bottom w:val="none" w:sz="0" w:space="0" w:color="auto"/>
                <w:right w:val="none" w:sz="0" w:space="0" w:color="auto"/>
              </w:divBdr>
            </w:div>
          </w:divsChild>
        </w:div>
        <w:div w:id="1804611780">
          <w:marLeft w:val="0"/>
          <w:marRight w:val="0"/>
          <w:marTop w:val="0"/>
          <w:marBottom w:val="0"/>
          <w:divBdr>
            <w:top w:val="none" w:sz="0" w:space="0" w:color="auto"/>
            <w:left w:val="none" w:sz="0" w:space="0" w:color="auto"/>
            <w:bottom w:val="none" w:sz="0" w:space="0" w:color="auto"/>
            <w:right w:val="none" w:sz="0" w:space="0" w:color="auto"/>
          </w:divBdr>
        </w:div>
        <w:div w:id="2131629411">
          <w:marLeft w:val="0"/>
          <w:marRight w:val="0"/>
          <w:marTop w:val="300"/>
          <w:marBottom w:val="0"/>
          <w:divBdr>
            <w:top w:val="none" w:sz="0" w:space="0" w:color="auto"/>
            <w:left w:val="none" w:sz="0" w:space="0" w:color="auto"/>
            <w:bottom w:val="none" w:sz="0" w:space="0" w:color="auto"/>
            <w:right w:val="none" w:sz="0" w:space="0" w:color="auto"/>
          </w:divBdr>
          <w:divsChild>
            <w:div w:id="533080757">
              <w:marLeft w:val="0"/>
              <w:marRight w:val="0"/>
              <w:marTop w:val="0"/>
              <w:marBottom w:val="0"/>
              <w:divBdr>
                <w:top w:val="none" w:sz="0" w:space="0" w:color="auto"/>
                <w:left w:val="none" w:sz="0" w:space="0" w:color="auto"/>
                <w:bottom w:val="none" w:sz="0" w:space="0" w:color="auto"/>
                <w:right w:val="none" w:sz="0" w:space="0" w:color="auto"/>
              </w:divBdr>
              <w:divsChild>
                <w:div w:id="1450272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35432">
          <w:marLeft w:val="0"/>
          <w:marRight w:val="0"/>
          <w:marTop w:val="0"/>
          <w:marBottom w:val="0"/>
          <w:divBdr>
            <w:top w:val="none" w:sz="0" w:space="0" w:color="auto"/>
            <w:left w:val="none" w:sz="0" w:space="0" w:color="auto"/>
            <w:bottom w:val="none" w:sz="0" w:space="0" w:color="auto"/>
            <w:right w:val="none" w:sz="0" w:space="0" w:color="auto"/>
          </w:divBdr>
          <w:divsChild>
            <w:div w:id="168447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922640">
      <w:bodyDiv w:val="1"/>
      <w:marLeft w:val="0"/>
      <w:marRight w:val="0"/>
      <w:marTop w:val="0"/>
      <w:marBottom w:val="0"/>
      <w:divBdr>
        <w:top w:val="none" w:sz="0" w:space="0" w:color="auto"/>
        <w:left w:val="none" w:sz="0" w:space="0" w:color="auto"/>
        <w:bottom w:val="none" w:sz="0" w:space="0" w:color="auto"/>
        <w:right w:val="none" w:sz="0" w:space="0" w:color="auto"/>
      </w:divBdr>
      <w:divsChild>
        <w:div w:id="63336535">
          <w:marLeft w:val="0"/>
          <w:marRight w:val="0"/>
          <w:marTop w:val="0"/>
          <w:marBottom w:val="0"/>
          <w:divBdr>
            <w:top w:val="none" w:sz="0" w:space="0" w:color="auto"/>
            <w:left w:val="none" w:sz="0" w:space="0" w:color="auto"/>
            <w:bottom w:val="none" w:sz="0" w:space="0" w:color="auto"/>
            <w:right w:val="none" w:sz="0" w:space="0" w:color="auto"/>
          </w:divBdr>
          <w:divsChild>
            <w:div w:id="2121140044">
              <w:marLeft w:val="0"/>
              <w:marRight w:val="0"/>
              <w:marTop w:val="0"/>
              <w:marBottom w:val="0"/>
              <w:divBdr>
                <w:top w:val="none" w:sz="0" w:space="0" w:color="auto"/>
                <w:left w:val="none" w:sz="0" w:space="0" w:color="auto"/>
                <w:bottom w:val="none" w:sz="0" w:space="0" w:color="auto"/>
                <w:right w:val="none" w:sz="0" w:space="0" w:color="auto"/>
              </w:divBdr>
            </w:div>
          </w:divsChild>
        </w:div>
        <w:div w:id="109669866">
          <w:marLeft w:val="0"/>
          <w:marRight w:val="0"/>
          <w:marTop w:val="0"/>
          <w:marBottom w:val="0"/>
          <w:divBdr>
            <w:top w:val="none" w:sz="0" w:space="0" w:color="auto"/>
            <w:left w:val="none" w:sz="0" w:space="0" w:color="auto"/>
            <w:bottom w:val="none" w:sz="0" w:space="0" w:color="auto"/>
            <w:right w:val="none" w:sz="0" w:space="0" w:color="auto"/>
          </w:divBdr>
          <w:divsChild>
            <w:div w:id="1745300406">
              <w:marLeft w:val="0"/>
              <w:marRight w:val="0"/>
              <w:marTop w:val="0"/>
              <w:marBottom w:val="0"/>
              <w:divBdr>
                <w:top w:val="none" w:sz="0" w:space="0" w:color="auto"/>
                <w:left w:val="none" w:sz="0" w:space="0" w:color="auto"/>
                <w:bottom w:val="none" w:sz="0" w:space="0" w:color="auto"/>
                <w:right w:val="none" w:sz="0" w:space="0" w:color="auto"/>
              </w:divBdr>
            </w:div>
          </w:divsChild>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69878582">
          <w:marLeft w:val="0"/>
          <w:marRight w:val="0"/>
          <w:marTop w:val="0"/>
          <w:marBottom w:val="0"/>
          <w:divBdr>
            <w:top w:val="none" w:sz="0" w:space="0" w:color="auto"/>
            <w:left w:val="none" w:sz="0" w:space="0" w:color="auto"/>
            <w:bottom w:val="none" w:sz="0" w:space="0" w:color="auto"/>
            <w:right w:val="none" w:sz="0" w:space="0" w:color="auto"/>
          </w:divBdr>
          <w:divsChild>
            <w:div w:id="298610129">
              <w:marLeft w:val="0"/>
              <w:marRight w:val="0"/>
              <w:marTop w:val="0"/>
              <w:marBottom w:val="0"/>
              <w:divBdr>
                <w:top w:val="none" w:sz="0" w:space="0" w:color="auto"/>
                <w:left w:val="none" w:sz="0" w:space="0" w:color="auto"/>
                <w:bottom w:val="none" w:sz="0" w:space="0" w:color="auto"/>
                <w:right w:val="none" w:sz="0" w:space="0" w:color="auto"/>
              </w:divBdr>
            </w:div>
          </w:divsChild>
        </w:div>
        <w:div w:id="286931472">
          <w:marLeft w:val="0"/>
          <w:marRight w:val="0"/>
          <w:marTop w:val="300"/>
          <w:marBottom w:val="0"/>
          <w:divBdr>
            <w:top w:val="none" w:sz="0" w:space="0" w:color="auto"/>
            <w:left w:val="none" w:sz="0" w:space="0" w:color="auto"/>
            <w:bottom w:val="none" w:sz="0" w:space="0" w:color="auto"/>
            <w:right w:val="none" w:sz="0" w:space="0" w:color="auto"/>
          </w:divBdr>
          <w:divsChild>
            <w:div w:id="886259190">
              <w:marLeft w:val="0"/>
              <w:marRight w:val="0"/>
              <w:marTop w:val="0"/>
              <w:marBottom w:val="0"/>
              <w:divBdr>
                <w:top w:val="none" w:sz="0" w:space="0" w:color="auto"/>
                <w:left w:val="none" w:sz="0" w:space="0" w:color="auto"/>
                <w:bottom w:val="none" w:sz="0" w:space="0" w:color="auto"/>
                <w:right w:val="none" w:sz="0" w:space="0" w:color="auto"/>
              </w:divBdr>
              <w:divsChild>
                <w:div w:id="22514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740045">
          <w:marLeft w:val="0"/>
          <w:marRight w:val="0"/>
          <w:marTop w:val="0"/>
          <w:marBottom w:val="0"/>
          <w:divBdr>
            <w:top w:val="none" w:sz="0" w:space="0" w:color="auto"/>
            <w:left w:val="none" w:sz="0" w:space="0" w:color="auto"/>
            <w:bottom w:val="none" w:sz="0" w:space="0" w:color="auto"/>
            <w:right w:val="none" w:sz="0" w:space="0" w:color="auto"/>
          </w:divBdr>
          <w:divsChild>
            <w:div w:id="944968172">
              <w:marLeft w:val="0"/>
              <w:marRight w:val="0"/>
              <w:marTop w:val="0"/>
              <w:marBottom w:val="0"/>
              <w:divBdr>
                <w:top w:val="none" w:sz="0" w:space="0" w:color="auto"/>
                <w:left w:val="none" w:sz="0" w:space="0" w:color="auto"/>
                <w:bottom w:val="none" w:sz="0" w:space="0" w:color="auto"/>
                <w:right w:val="none" w:sz="0" w:space="0" w:color="auto"/>
              </w:divBdr>
            </w:div>
          </w:divsChild>
        </w:div>
        <w:div w:id="445807595">
          <w:marLeft w:val="0"/>
          <w:marRight w:val="0"/>
          <w:marTop w:val="0"/>
          <w:marBottom w:val="0"/>
          <w:divBdr>
            <w:top w:val="none" w:sz="0" w:space="0" w:color="auto"/>
            <w:left w:val="none" w:sz="0" w:space="0" w:color="auto"/>
            <w:bottom w:val="none" w:sz="0" w:space="0" w:color="auto"/>
            <w:right w:val="none" w:sz="0" w:space="0" w:color="auto"/>
          </w:divBdr>
          <w:divsChild>
            <w:div w:id="1910119079">
              <w:marLeft w:val="0"/>
              <w:marRight w:val="0"/>
              <w:marTop w:val="0"/>
              <w:marBottom w:val="0"/>
              <w:divBdr>
                <w:top w:val="none" w:sz="0" w:space="0" w:color="auto"/>
                <w:left w:val="none" w:sz="0" w:space="0" w:color="auto"/>
                <w:bottom w:val="none" w:sz="0" w:space="0" w:color="auto"/>
                <w:right w:val="none" w:sz="0" w:space="0" w:color="auto"/>
              </w:divBdr>
            </w:div>
          </w:divsChild>
        </w:div>
        <w:div w:id="568543428">
          <w:marLeft w:val="0"/>
          <w:marRight w:val="0"/>
          <w:marTop w:val="0"/>
          <w:marBottom w:val="0"/>
          <w:divBdr>
            <w:top w:val="none" w:sz="0" w:space="0" w:color="auto"/>
            <w:left w:val="none" w:sz="0" w:space="0" w:color="auto"/>
            <w:bottom w:val="none" w:sz="0" w:space="0" w:color="auto"/>
            <w:right w:val="none" w:sz="0" w:space="0" w:color="auto"/>
          </w:divBdr>
          <w:divsChild>
            <w:div w:id="1262421427">
              <w:marLeft w:val="0"/>
              <w:marRight w:val="0"/>
              <w:marTop w:val="0"/>
              <w:marBottom w:val="0"/>
              <w:divBdr>
                <w:top w:val="none" w:sz="0" w:space="0" w:color="auto"/>
                <w:left w:val="none" w:sz="0" w:space="0" w:color="auto"/>
                <w:bottom w:val="none" w:sz="0" w:space="0" w:color="auto"/>
                <w:right w:val="none" w:sz="0" w:space="0" w:color="auto"/>
              </w:divBdr>
            </w:div>
          </w:divsChild>
        </w:div>
        <w:div w:id="859050315">
          <w:marLeft w:val="0"/>
          <w:marRight w:val="0"/>
          <w:marTop w:val="0"/>
          <w:marBottom w:val="0"/>
          <w:divBdr>
            <w:top w:val="none" w:sz="0" w:space="0" w:color="auto"/>
            <w:left w:val="none" w:sz="0" w:space="0" w:color="auto"/>
            <w:bottom w:val="none" w:sz="0" w:space="0" w:color="auto"/>
            <w:right w:val="none" w:sz="0" w:space="0" w:color="auto"/>
          </w:divBdr>
        </w:div>
        <w:div w:id="886796363">
          <w:marLeft w:val="0"/>
          <w:marRight w:val="0"/>
          <w:marTop w:val="0"/>
          <w:marBottom w:val="0"/>
          <w:divBdr>
            <w:top w:val="none" w:sz="0" w:space="0" w:color="auto"/>
            <w:left w:val="none" w:sz="0" w:space="0" w:color="auto"/>
            <w:bottom w:val="none" w:sz="0" w:space="0" w:color="auto"/>
            <w:right w:val="none" w:sz="0" w:space="0" w:color="auto"/>
          </w:divBdr>
        </w:div>
        <w:div w:id="1087455774">
          <w:marLeft w:val="0"/>
          <w:marRight w:val="0"/>
          <w:marTop w:val="300"/>
          <w:marBottom w:val="0"/>
          <w:divBdr>
            <w:top w:val="none" w:sz="0" w:space="0" w:color="auto"/>
            <w:left w:val="none" w:sz="0" w:space="0" w:color="auto"/>
            <w:bottom w:val="none" w:sz="0" w:space="0" w:color="auto"/>
            <w:right w:val="none" w:sz="0" w:space="0" w:color="auto"/>
          </w:divBdr>
          <w:divsChild>
            <w:div w:id="2015178910">
              <w:marLeft w:val="0"/>
              <w:marRight w:val="0"/>
              <w:marTop w:val="0"/>
              <w:marBottom w:val="0"/>
              <w:divBdr>
                <w:top w:val="none" w:sz="0" w:space="0" w:color="auto"/>
                <w:left w:val="none" w:sz="0" w:space="0" w:color="auto"/>
                <w:bottom w:val="none" w:sz="0" w:space="0" w:color="auto"/>
                <w:right w:val="none" w:sz="0" w:space="0" w:color="auto"/>
              </w:divBdr>
              <w:divsChild>
                <w:div w:id="24584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602338">
          <w:marLeft w:val="0"/>
          <w:marRight w:val="0"/>
          <w:marTop w:val="0"/>
          <w:marBottom w:val="0"/>
          <w:divBdr>
            <w:top w:val="none" w:sz="0" w:space="0" w:color="auto"/>
            <w:left w:val="none" w:sz="0" w:space="0" w:color="auto"/>
            <w:bottom w:val="none" w:sz="0" w:space="0" w:color="auto"/>
            <w:right w:val="none" w:sz="0" w:space="0" w:color="auto"/>
          </w:divBdr>
        </w:div>
        <w:div w:id="1194929230">
          <w:marLeft w:val="0"/>
          <w:marRight w:val="0"/>
          <w:marTop w:val="0"/>
          <w:marBottom w:val="0"/>
          <w:divBdr>
            <w:top w:val="none" w:sz="0" w:space="0" w:color="auto"/>
            <w:left w:val="none" w:sz="0" w:space="0" w:color="auto"/>
            <w:bottom w:val="none" w:sz="0" w:space="0" w:color="auto"/>
            <w:right w:val="none" w:sz="0" w:space="0" w:color="auto"/>
          </w:divBdr>
        </w:div>
        <w:div w:id="1404983461">
          <w:marLeft w:val="0"/>
          <w:marRight w:val="0"/>
          <w:marTop w:val="0"/>
          <w:marBottom w:val="0"/>
          <w:divBdr>
            <w:top w:val="none" w:sz="0" w:space="0" w:color="auto"/>
            <w:left w:val="none" w:sz="0" w:space="0" w:color="auto"/>
            <w:bottom w:val="none" w:sz="0" w:space="0" w:color="auto"/>
            <w:right w:val="none" w:sz="0" w:space="0" w:color="auto"/>
          </w:divBdr>
        </w:div>
        <w:div w:id="1665889780">
          <w:marLeft w:val="0"/>
          <w:marRight w:val="0"/>
          <w:marTop w:val="300"/>
          <w:marBottom w:val="0"/>
          <w:divBdr>
            <w:top w:val="none" w:sz="0" w:space="0" w:color="auto"/>
            <w:left w:val="none" w:sz="0" w:space="0" w:color="auto"/>
            <w:bottom w:val="none" w:sz="0" w:space="0" w:color="auto"/>
            <w:right w:val="none" w:sz="0" w:space="0" w:color="auto"/>
          </w:divBdr>
          <w:divsChild>
            <w:div w:id="1849366195">
              <w:marLeft w:val="0"/>
              <w:marRight w:val="0"/>
              <w:marTop w:val="0"/>
              <w:marBottom w:val="0"/>
              <w:divBdr>
                <w:top w:val="none" w:sz="0" w:space="0" w:color="auto"/>
                <w:left w:val="none" w:sz="0" w:space="0" w:color="auto"/>
                <w:bottom w:val="none" w:sz="0" w:space="0" w:color="auto"/>
                <w:right w:val="none" w:sz="0" w:space="0" w:color="auto"/>
              </w:divBdr>
              <w:divsChild>
                <w:div w:id="438525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532843">
          <w:marLeft w:val="0"/>
          <w:marRight w:val="0"/>
          <w:marTop w:val="0"/>
          <w:marBottom w:val="0"/>
          <w:divBdr>
            <w:top w:val="none" w:sz="0" w:space="0" w:color="auto"/>
            <w:left w:val="none" w:sz="0" w:space="0" w:color="auto"/>
            <w:bottom w:val="none" w:sz="0" w:space="0" w:color="auto"/>
            <w:right w:val="none" w:sz="0" w:space="0" w:color="auto"/>
          </w:divBdr>
        </w:div>
        <w:div w:id="1974827043">
          <w:marLeft w:val="0"/>
          <w:marRight w:val="0"/>
          <w:marTop w:val="0"/>
          <w:marBottom w:val="0"/>
          <w:divBdr>
            <w:top w:val="none" w:sz="0" w:space="0" w:color="auto"/>
            <w:left w:val="none" w:sz="0" w:space="0" w:color="auto"/>
            <w:bottom w:val="none" w:sz="0" w:space="0" w:color="auto"/>
            <w:right w:val="none" w:sz="0" w:space="0" w:color="auto"/>
          </w:divBdr>
        </w:div>
        <w:div w:id="2140144327">
          <w:marLeft w:val="0"/>
          <w:marRight w:val="0"/>
          <w:marTop w:val="300"/>
          <w:marBottom w:val="0"/>
          <w:divBdr>
            <w:top w:val="none" w:sz="0" w:space="0" w:color="auto"/>
            <w:left w:val="none" w:sz="0" w:space="0" w:color="auto"/>
            <w:bottom w:val="none" w:sz="0" w:space="0" w:color="auto"/>
            <w:right w:val="none" w:sz="0" w:space="0" w:color="auto"/>
          </w:divBdr>
          <w:divsChild>
            <w:div w:id="817694770">
              <w:marLeft w:val="0"/>
              <w:marRight w:val="0"/>
              <w:marTop w:val="0"/>
              <w:marBottom w:val="0"/>
              <w:divBdr>
                <w:top w:val="none" w:sz="0" w:space="0" w:color="auto"/>
                <w:left w:val="none" w:sz="0" w:space="0" w:color="auto"/>
                <w:bottom w:val="none" w:sz="0" w:space="0" w:color="auto"/>
                <w:right w:val="none" w:sz="0" w:space="0" w:color="auto"/>
              </w:divBdr>
              <w:divsChild>
                <w:div w:id="57705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1082436">
      <w:bodyDiv w:val="1"/>
      <w:marLeft w:val="0"/>
      <w:marRight w:val="0"/>
      <w:marTop w:val="0"/>
      <w:marBottom w:val="0"/>
      <w:divBdr>
        <w:top w:val="none" w:sz="0" w:space="0" w:color="auto"/>
        <w:left w:val="none" w:sz="0" w:space="0" w:color="auto"/>
        <w:bottom w:val="none" w:sz="0" w:space="0" w:color="auto"/>
        <w:right w:val="none" w:sz="0" w:space="0" w:color="auto"/>
      </w:divBdr>
    </w:div>
    <w:div w:id="1001543287">
      <w:bodyDiv w:val="1"/>
      <w:marLeft w:val="0"/>
      <w:marRight w:val="0"/>
      <w:marTop w:val="0"/>
      <w:marBottom w:val="0"/>
      <w:divBdr>
        <w:top w:val="none" w:sz="0" w:space="0" w:color="auto"/>
        <w:left w:val="none" w:sz="0" w:space="0" w:color="auto"/>
        <w:bottom w:val="none" w:sz="0" w:space="0" w:color="auto"/>
        <w:right w:val="none" w:sz="0" w:space="0" w:color="auto"/>
      </w:divBdr>
      <w:divsChild>
        <w:div w:id="75563768">
          <w:marLeft w:val="0"/>
          <w:marRight w:val="0"/>
          <w:marTop w:val="300"/>
          <w:marBottom w:val="0"/>
          <w:divBdr>
            <w:top w:val="none" w:sz="0" w:space="0" w:color="auto"/>
            <w:left w:val="none" w:sz="0" w:space="0" w:color="auto"/>
            <w:bottom w:val="none" w:sz="0" w:space="0" w:color="auto"/>
            <w:right w:val="none" w:sz="0" w:space="0" w:color="auto"/>
          </w:divBdr>
          <w:divsChild>
            <w:div w:id="1789427628">
              <w:marLeft w:val="0"/>
              <w:marRight w:val="0"/>
              <w:marTop w:val="0"/>
              <w:marBottom w:val="0"/>
              <w:divBdr>
                <w:top w:val="none" w:sz="0" w:space="0" w:color="auto"/>
                <w:left w:val="none" w:sz="0" w:space="0" w:color="auto"/>
                <w:bottom w:val="none" w:sz="0" w:space="0" w:color="auto"/>
                <w:right w:val="none" w:sz="0" w:space="0" w:color="auto"/>
              </w:divBdr>
              <w:divsChild>
                <w:div w:id="1294483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708029">
          <w:marLeft w:val="0"/>
          <w:marRight w:val="0"/>
          <w:marTop w:val="300"/>
          <w:marBottom w:val="0"/>
          <w:divBdr>
            <w:top w:val="none" w:sz="0" w:space="0" w:color="auto"/>
            <w:left w:val="none" w:sz="0" w:space="0" w:color="auto"/>
            <w:bottom w:val="none" w:sz="0" w:space="0" w:color="auto"/>
            <w:right w:val="none" w:sz="0" w:space="0" w:color="auto"/>
          </w:divBdr>
          <w:divsChild>
            <w:div w:id="687759491">
              <w:marLeft w:val="0"/>
              <w:marRight w:val="0"/>
              <w:marTop w:val="0"/>
              <w:marBottom w:val="0"/>
              <w:divBdr>
                <w:top w:val="none" w:sz="0" w:space="0" w:color="auto"/>
                <w:left w:val="none" w:sz="0" w:space="0" w:color="auto"/>
                <w:bottom w:val="none" w:sz="0" w:space="0" w:color="auto"/>
                <w:right w:val="none" w:sz="0" w:space="0" w:color="auto"/>
              </w:divBdr>
              <w:divsChild>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517666">
          <w:marLeft w:val="0"/>
          <w:marRight w:val="0"/>
          <w:marTop w:val="300"/>
          <w:marBottom w:val="0"/>
          <w:divBdr>
            <w:top w:val="none" w:sz="0" w:space="0" w:color="auto"/>
            <w:left w:val="none" w:sz="0" w:space="0" w:color="auto"/>
            <w:bottom w:val="none" w:sz="0" w:space="0" w:color="auto"/>
            <w:right w:val="none" w:sz="0" w:space="0" w:color="auto"/>
          </w:divBdr>
          <w:divsChild>
            <w:div w:id="1309632273">
              <w:marLeft w:val="0"/>
              <w:marRight w:val="0"/>
              <w:marTop w:val="0"/>
              <w:marBottom w:val="0"/>
              <w:divBdr>
                <w:top w:val="none" w:sz="0" w:space="0" w:color="auto"/>
                <w:left w:val="none" w:sz="0" w:space="0" w:color="auto"/>
                <w:bottom w:val="none" w:sz="0" w:space="0" w:color="auto"/>
                <w:right w:val="none" w:sz="0" w:space="0" w:color="auto"/>
              </w:divBdr>
              <w:divsChild>
                <w:div w:id="166588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679656">
          <w:marLeft w:val="0"/>
          <w:marRight w:val="0"/>
          <w:marTop w:val="0"/>
          <w:marBottom w:val="0"/>
          <w:divBdr>
            <w:top w:val="none" w:sz="0" w:space="0" w:color="auto"/>
            <w:left w:val="none" w:sz="0" w:space="0" w:color="auto"/>
            <w:bottom w:val="none" w:sz="0" w:space="0" w:color="auto"/>
            <w:right w:val="none" w:sz="0" w:space="0" w:color="auto"/>
          </w:divBdr>
        </w:div>
        <w:div w:id="856505921">
          <w:marLeft w:val="0"/>
          <w:marRight w:val="0"/>
          <w:marTop w:val="0"/>
          <w:marBottom w:val="0"/>
          <w:divBdr>
            <w:top w:val="none" w:sz="0" w:space="0" w:color="auto"/>
            <w:left w:val="none" w:sz="0" w:space="0" w:color="auto"/>
            <w:bottom w:val="none" w:sz="0" w:space="0" w:color="auto"/>
            <w:right w:val="none" w:sz="0" w:space="0" w:color="auto"/>
          </w:divBdr>
        </w:div>
        <w:div w:id="966739051">
          <w:marLeft w:val="0"/>
          <w:marRight w:val="0"/>
          <w:marTop w:val="0"/>
          <w:marBottom w:val="0"/>
          <w:divBdr>
            <w:top w:val="none" w:sz="0" w:space="0" w:color="auto"/>
            <w:left w:val="none" w:sz="0" w:space="0" w:color="auto"/>
            <w:bottom w:val="none" w:sz="0" w:space="0" w:color="auto"/>
            <w:right w:val="none" w:sz="0" w:space="0" w:color="auto"/>
          </w:divBdr>
          <w:divsChild>
            <w:div w:id="548496416">
              <w:marLeft w:val="0"/>
              <w:marRight w:val="0"/>
              <w:marTop w:val="0"/>
              <w:marBottom w:val="0"/>
              <w:divBdr>
                <w:top w:val="none" w:sz="0" w:space="0" w:color="auto"/>
                <w:left w:val="none" w:sz="0" w:space="0" w:color="auto"/>
                <w:bottom w:val="none" w:sz="0" w:space="0" w:color="auto"/>
                <w:right w:val="none" w:sz="0" w:space="0" w:color="auto"/>
              </w:divBdr>
            </w:div>
          </w:divsChild>
        </w:div>
        <w:div w:id="1083375690">
          <w:marLeft w:val="0"/>
          <w:marRight w:val="0"/>
          <w:marTop w:val="0"/>
          <w:marBottom w:val="0"/>
          <w:divBdr>
            <w:top w:val="none" w:sz="0" w:space="0" w:color="auto"/>
            <w:left w:val="none" w:sz="0" w:space="0" w:color="auto"/>
            <w:bottom w:val="none" w:sz="0" w:space="0" w:color="auto"/>
            <w:right w:val="none" w:sz="0" w:space="0" w:color="auto"/>
          </w:divBdr>
          <w:divsChild>
            <w:div w:id="977300689">
              <w:marLeft w:val="0"/>
              <w:marRight w:val="0"/>
              <w:marTop w:val="0"/>
              <w:marBottom w:val="0"/>
              <w:divBdr>
                <w:top w:val="none" w:sz="0" w:space="0" w:color="auto"/>
                <w:left w:val="none" w:sz="0" w:space="0" w:color="auto"/>
                <w:bottom w:val="none" w:sz="0" w:space="0" w:color="auto"/>
                <w:right w:val="none" w:sz="0" w:space="0" w:color="auto"/>
              </w:divBdr>
            </w:div>
          </w:divsChild>
        </w:div>
        <w:div w:id="1285497301">
          <w:marLeft w:val="0"/>
          <w:marRight w:val="0"/>
          <w:marTop w:val="0"/>
          <w:marBottom w:val="0"/>
          <w:divBdr>
            <w:top w:val="none" w:sz="0" w:space="0" w:color="auto"/>
            <w:left w:val="none" w:sz="0" w:space="0" w:color="auto"/>
            <w:bottom w:val="none" w:sz="0" w:space="0" w:color="auto"/>
            <w:right w:val="none" w:sz="0" w:space="0" w:color="auto"/>
          </w:divBdr>
        </w:div>
        <w:div w:id="1339693462">
          <w:marLeft w:val="0"/>
          <w:marRight w:val="0"/>
          <w:marTop w:val="0"/>
          <w:marBottom w:val="0"/>
          <w:divBdr>
            <w:top w:val="none" w:sz="0" w:space="0" w:color="auto"/>
            <w:left w:val="none" w:sz="0" w:space="0" w:color="auto"/>
            <w:bottom w:val="none" w:sz="0" w:space="0" w:color="auto"/>
            <w:right w:val="none" w:sz="0" w:space="0" w:color="auto"/>
          </w:divBdr>
        </w:div>
        <w:div w:id="1398896175">
          <w:marLeft w:val="0"/>
          <w:marRight w:val="0"/>
          <w:marTop w:val="0"/>
          <w:marBottom w:val="0"/>
          <w:divBdr>
            <w:top w:val="none" w:sz="0" w:space="0" w:color="auto"/>
            <w:left w:val="none" w:sz="0" w:space="0" w:color="auto"/>
            <w:bottom w:val="none" w:sz="0" w:space="0" w:color="auto"/>
            <w:right w:val="none" w:sz="0" w:space="0" w:color="auto"/>
          </w:divBdr>
          <w:divsChild>
            <w:div w:id="1515917372">
              <w:marLeft w:val="0"/>
              <w:marRight w:val="0"/>
              <w:marTop w:val="0"/>
              <w:marBottom w:val="0"/>
              <w:divBdr>
                <w:top w:val="none" w:sz="0" w:space="0" w:color="auto"/>
                <w:left w:val="none" w:sz="0" w:space="0" w:color="auto"/>
                <w:bottom w:val="none" w:sz="0" w:space="0" w:color="auto"/>
                <w:right w:val="none" w:sz="0" w:space="0" w:color="auto"/>
              </w:divBdr>
            </w:div>
          </w:divsChild>
        </w:div>
        <w:div w:id="1577933181">
          <w:marLeft w:val="0"/>
          <w:marRight w:val="0"/>
          <w:marTop w:val="0"/>
          <w:marBottom w:val="0"/>
          <w:divBdr>
            <w:top w:val="none" w:sz="0" w:space="0" w:color="auto"/>
            <w:left w:val="none" w:sz="0" w:space="0" w:color="auto"/>
            <w:bottom w:val="none" w:sz="0" w:space="0" w:color="auto"/>
            <w:right w:val="none" w:sz="0" w:space="0" w:color="auto"/>
          </w:divBdr>
          <w:divsChild>
            <w:div w:id="1106117017">
              <w:marLeft w:val="0"/>
              <w:marRight w:val="0"/>
              <w:marTop w:val="0"/>
              <w:marBottom w:val="0"/>
              <w:divBdr>
                <w:top w:val="none" w:sz="0" w:space="0" w:color="auto"/>
                <w:left w:val="none" w:sz="0" w:space="0" w:color="auto"/>
                <w:bottom w:val="none" w:sz="0" w:space="0" w:color="auto"/>
                <w:right w:val="none" w:sz="0" w:space="0" w:color="auto"/>
              </w:divBdr>
            </w:div>
          </w:divsChild>
        </w:div>
        <w:div w:id="1701466178">
          <w:marLeft w:val="0"/>
          <w:marRight w:val="0"/>
          <w:marTop w:val="0"/>
          <w:marBottom w:val="0"/>
          <w:divBdr>
            <w:top w:val="none" w:sz="0" w:space="0" w:color="auto"/>
            <w:left w:val="none" w:sz="0" w:space="0" w:color="auto"/>
            <w:bottom w:val="none" w:sz="0" w:space="0" w:color="auto"/>
            <w:right w:val="none" w:sz="0" w:space="0" w:color="auto"/>
          </w:divBdr>
        </w:div>
        <w:div w:id="1705406700">
          <w:marLeft w:val="0"/>
          <w:marRight w:val="0"/>
          <w:marTop w:val="0"/>
          <w:marBottom w:val="0"/>
          <w:divBdr>
            <w:top w:val="none" w:sz="0" w:space="0" w:color="auto"/>
            <w:left w:val="none" w:sz="0" w:space="0" w:color="auto"/>
            <w:bottom w:val="none" w:sz="0" w:space="0" w:color="auto"/>
            <w:right w:val="none" w:sz="0" w:space="0" w:color="auto"/>
          </w:divBdr>
        </w:div>
        <w:div w:id="1751123991">
          <w:marLeft w:val="0"/>
          <w:marRight w:val="0"/>
          <w:marTop w:val="0"/>
          <w:marBottom w:val="0"/>
          <w:divBdr>
            <w:top w:val="none" w:sz="0" w:space="0" w:color="auto"/>
            <w:left w:val="none" w:sz="0" w:space="0" w:color="auto"/>
            <w:bottom w:val="none" w:sz="0" w:space="0" w:color="auto"/>
            <w:right w:val="none" w:sz="0" w:space="0" w:color="auto"/>
          </w:divBdr>
          <w:divsChild>
            <w:div w:id="352847014">
              <w:marLeft w:val="0"/>
              <w:marRight w:val="0"/>
              <w:marTop w:val="0"/>
              <w:marBottom w:val="0"/>
              <w:divBdr>
                <w:top w:val="none" w:sz="0" w:space="0" w:color="auto"/>
                <w:left w:val="none" w:sz="0" w:space="0" w:color="auto"/>
                <w:bottom w:val="none" w:sz="0" w:space="0" w:color="auto"/>
                <w:right w:val="none" w:sz="0" w:space="0" w:color="auto"/>
              </w:divBdr>
            </w:div>
          </w:divsChild>
        </w:div>
        <w:div w:id="1882664193">
          <w:marLeft w:val="0"/>
          <w:marRight w:val="0"/>
          <w:marTop w:val="0"/>
          <w:marBottom w:val="0"/>
          <w:divBdr>
            <w:top w:val="none" w:sz="0" w:space="0" w:color="auto"/>
            <w:left w:val="none" w:sz="0" w:space="0" w:color="auto"/>
            <w:bottom w:val="none" w:sz="0" w:space="0" w:color="auto"/>
            <w:right w:val="none" w:sz="0" w:space="0" w:color="auto"/>
          </w:divBdr>
        </w:div>
        <w:div w:id="1979720718">
          <w:marLeft w:val="0"/>
          <w:marRight w:val="0"/>
          <w:marTop w:val="300"/>
          <w:marBottom w:val="0"/>
          <w:divBdr>
            <w:top w:val="none" w:sz="0" w:space="0" w:color="auto"/>
            <w:left w:val="none" w:sz="0" w:space="0" w:color="auto"/>
            <w:bottom w:val="none" w:sz="0" w:space="0" w:color="auto"/>
            <w:right w:val="none" w:sz="0" w:space="0" w:color="auto"/>
          </w:divBdr>
          <w:divsChild>
            <w:div w:id="1057047777">
              <w:marLeft w:val="0"/>
              <w:marRight w:val="0"/>
              <w:marTop w:val="0"/>
              <w:marBottom w:val="0"/>
              <w:divBdr>
                <w:top w:val="none" w:sz="0" w:space="0" w:color="auto"/>
                <w:left w:val="none" w:sz="0" w:space="0" w:color="auto"/>
                <w:bottom w:val="none" w:sz="0" w:space="0" w:color="auto"/>
                <w:right w:val="none" w:sz="0" w:space="0" w:color="auto"/>
              </w:divBdr>
              <w:divsChild>
                <w:div w:id="79044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81176">
          <w:marLeft w:val="0"/>
          <w:marRight w:val="0"/>
          <w:marTop w:val="0"/>
          <w:marBottom w:val="0"/>
          <w:divBdr>
            <w:top w:val="none" w:sz="0" w:space="0" w:color="auto"/>
            <w:left w:val="none" w:sz="0" w:space="0" w:color="auto"/>
            <w:bottom w:val="none" w:sz="0" w:space="0" w:color="auto"/>
            <w:right w:val="none" w:sz="0" w:space="0" w:color="auto"/>
          </w:divBdr>
          <w:divsChild>
            <w:div w:id="100301202">
              <w:marLeft w:val="0"/>
              <w:marRight w:val="0"/>
              <w:marTop w:val="0"/>
              <w:marBottom w:val="0"/>
              <w:divBdr>
                <w:top w:val="none" w:sz="0" w:space="0" w:color="auto"/>
                <w:left w:val="none" w:sz="0" w:space="0" w:color="auto"/>
                <w:bottom w:val="none" w:sz="0" w:space="0" w:color="auto"/>
                <w:right w:val="none" w:sz="0" w:space="0" w:color="auto"/>
              </w:divBdr>
            </w:div>
          </w:divsChild>
        </w:div>
        <w:div w:id="2113890507">
          <w:marLeft w:val="0"/>
          <w:marRight w:val="0"/>
          <w:marTop w:val="0"/>
          <w:marBottom w:val="0"/>
          <w:divBdr>
            <w:top w:val="none" w:sz="0" w:space="0" w:color="auto"/>
            <w:left w:val="none" w:sz="0" w:space="0" w:color="auto"/>
            <w:bottom w:val="none" w:sz="0" w:space="0" w:color="auto"/>
            <w:right w:val="none" w:sz="0" w:space="0" w:color="auto"/>
          </w:divBdr>
          <w:divsChild>
            <w:div w:id="199618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1809599">
      <w:bodyDiv w:val="1"/>
      <w:marLeft w:val="0"/>
      <w:marRight w:val="0"/>
      <w:marTop w:val="0"/>
      <w:marBottom w:val="0"/>
      <w:divBdr>
        <w:top w:val="none" w:sz="0" w:space="0" w:color="auto"/>
        <w:left w:val="none" w:sz="0" w:space="0" w:color="auto"/>
        <w:bottom w:val="none" w:sz="0" w:space="0" w:color="auto"/>
        <w:right w:val="none" w:sz="0" w:space="0" w:color="auto"/>
      </w:divBdr>
    </w:div>
    <w:div w:id="1001926571">
      <w:bodyDiv w:val="1"/>
      <w:marLeft w:val="0"/>
      <w:marRight w:val="0"/>
      <w:marTop w:val="0"/>
      <w:marBottom w:val="0"/>
      <w:divBdr>
        <w:top w:val="none" w:sz="0" w:space="0" w:color="auto"/>
        <w:left w:val="none" w:sz="0" w:space="0" w:color="auto"/>
        <w:bottom w:val="none" w:sz="0" w:space="0" w:color="auto"/>
        <w:right w:val="none" w:sz="0" w:space="0" w:color="auto"/>
      </w:divBdr>
      <w:divsChild>
        <w:div w:id="122311411">
          <w:marLeft w:val="0"/>
          <w:marRight w:val="0"/>
          <w:marTop w:val="0"/>
          <w:marBottom w:val="0"/>
          <w:divBdr>
            <w:top w:val="none" w:sz="0" w:space="0" w:color="auto"/>
            <w:left w:val="none" w:sz="0" w:space="0" w:color="auto"/>
            <w:bottom w:val="none" w:sz="0" w:space="0" w:color="auto"/>
            <w:right w:val="none" w:sz="0" w:space="0" w:color="auto"/>
          </w:divBdr>
        </w:div>
        <w:div w:id="270861659">
          <w:marLeft w:val="0"/>
          <w:marRight w:val="0"/>
          <w:marTop w:val="0"/>
          <w:marBottom w:val="0"/>
          <w:divBdr>
            <w:top w:val="none" w:sz="0" w:space="0" w:color="auto"/>
            <w:left w:val="none" w:sz="0" w:space="0" w:color="auto"/>
            <w:bottom w:val="none" w:sz="0" w:space="0" w:color="auto"/>
            <w:right w:val="none" w:sz="0" w:space="0" w:color="auto"/>
          </w:divBdr>
          <w:divsChild>
            <w:div w:id="1175874271">
              <w:marLeft w:val="0"/>
              <w:marRight w:val="0"/>
              <w:marTop w:val="0"/>
              <w:marBottom w:val="0"/>
              <w:divBdr>
                <w:top w:val="none" w:sz="0" w:space="0" w:color="auto"/>
                <w:left w:val="none" w:sz="0" w:space="0" w:color="auto"/>
                <w:bottom w:val="none" w:sz="0" w:space="0" w:color="auto"/>
                <w:right w:val="none" w:sz="0" w:space="0" w:color="auto"/>
              </w:divBdr>
            </w:div>
          </w:divsChild>
        </w:div>
        <w:div w:id="2069765413">
          <w:marLeft w:val="0"/>
          <w:marRight w:val="0"/>
          <w:marTop w:val="0"/>
          <w:marBottom w:val="0"/>
          <w:divBdr>
            <w:top w:val="none" w:sz="0" w:space="0" w:color="auto"/>
            <w:left w:val="none" w:sz="0" w:space="0" w:color="auto"/>
            <w:bottom w:val="none" w:sz="0" w:space="0" w:color="auto"/>
            <w:right w:val="none" w:sz="0" w:space="0" w:color="auto"/>
          </w:divBdr>
        </w:div>
        <w:div w:id="2140488913">
          <w:marLeft w:val="0"/>
          <w:marRight w:val="0"/>
          <w:marTop w:val="0"/>
          <w:marBottom w:val="0"/>
          <w:divBdr>
            <w:top w:val="none" w:sz="0" w:space="0" w:color="auto"/>
            <w:left w:val="none" w:sz="0" w:space="0" w:color="auto"/>
            <w:bottom w:val="none" w:sz="0" w:space="0" w:color="auto"/>
            <w:right w:val="none" w:sz="0" w:space="0" w:color="auto"/>
          </w:divBdr>
          <w:divsChild>
            <w:div w:id="910190222">
              <w:marLeft w:val="0"/>
              <w:marRight w:val="0"/>
              <w:marTop w:val="0"/>
              <w:marBottom w:val="0"/>
              <w:divBdr>
                <w:top w:val="none" w:sz="0" w:space="0" w:color="auto"/>
                <w:left w:val="none" w:sz="0" w:space="0" w:color="auto"/>
                <w:bottom w:val="none" w:sz="0" w:space="0" w:color="auto"/>
                <w:right w:val="none" w:sz="0" w:space="0" w:color="auto"/>
              </w:divBdr>
            </w:div>
          </w:divsChild>
        </w:div>
        <w:div w:id="666900857">
          <w:marLeft w:val="0"/>
          <w:marRight w:val="0"/>
          <w:marTop w:val="0"/>
          <w:marBottom w:val="0"/>
          <w:divBdr>
            <w:top w:val="none" w:sz="0" w:space="0" w:color="auto"/>
            <w:left w:val="none" w:sz="0" w:space="0" w:color="auto"/>
            <w:bottom w:val="none" w:sz="0" w:space="0" w:color="auto"/>
            <w:right w:val="none" w:sz="0" w:space="0" w:color="auto"/>
          </w:divBdr>
        </w:div>
        <w:div w:id="1075972880">
          <w:marLeft w:val="0"/>
          <w:marRight w:val="0"/>
          <w:marTop w:val="0"/>
          <w:marBottom w:val="0"/>
          <w:divBdr>
            <w:top w:val="none" w:sz="0" w:space="0" w:color="auto"/>
            <w:left w:val="none" w:sz="0" w:space="0" w:color="auto"/>
            <w:bottom w:val="none" w:sz="0" w:space="0" w:color="auto"/>
            <w:right w:val="none" w:sz="0" w:space="0" w:color="auto"/>
          </w:divBdr>
          <w:divsChild>
            <w:div w:id="1454249040">
              <w:marLeft w:val="0"/>
              <w:marRight w:val="0"/>
              <w:marTop w:val="0"/>
              <w:marBottom w:val="0"/>
              <w:divBdr>
                <w:top w:val="none" w:sz="0" w:space="0" w:color="auto"/>
                <w:left w:val="none" w:sz="0" w:space="0" w:color="auto"/>
                <w:bottom w:val="none" w:sz="0" w:space="0" w:color="auto"/>
                <w:right w:val="none" w:sz="0" w:space="0" w:color="auto"/>
              </w:divBdr>
            </w:div>
          </w:divsChild>
        </w:div>
        <w:div w:id="1728649448">
          <w:marLeft w:val="0"/>
          <w:marRight w:val="0"/>
          <w:marTop w:val="0"/>
          <w:marBottom w:val="0"/>
          <w:divBdr>
            <w:top w:val="none" w:sz="0" w:space="0" w:color="auto"/>
            <w:left w:val="none" w:sz="0" w:space="0" w:color="auto"/>
            <w:bottom w:val="none" w:sz="0" w:space="0" w:color="auto"/>
            <w:right w:val="none" w:sz="0" w:space="0" w:color="auto"/>
          </w:divBdr>
        </w:div>
        <w:div w:id="1452549214">
          <w:marLeft w:val="0"/>
          <w:marRight w:val="0"/>
          <w:marTop w:val="0"/>
          <w:marBottom w:val="0"/>
          <w:divBdr>
            <w:top w:val="none" w:sz="0" w:space="0" w:color="auto"/>
            <w:left w:val="none" w:sz="0" w:space="0" w:color="auto"/>
            <w:bottom w:val="none" w:sz="0" w:space="0" w:color="auto"/>
            <w:right w:val="none" w:sz="0" w:space="0" w:color="auto"/>
          </w:divBdr>
          <w:divsChild>
            <w:div w:id="197278546">
              <w:marLeft w:val="0"/>
              <w:marRight w:val="0"/>
              <w:marTop w:val="0"/>
              <w:marBottom w:val="0"/>
              <w:divBdr>
                <w:top w:val="none" w:sz="0" w:space="0" w:color="auto"/>
                <w:left w:val="none" w:sz="0" w:space="0" w:color="auto"/>
                <w:bottom w:val="none" w:sz="0" w:space="0" w:color="auto"/>
                <w:right w:val="none" w:sz="0" w:space="0" w:color="auto"/>
              </w:divBdr>
            </w:div>
          </w:divsChild>
        </w:div>
        <w:div w:id="1232152511">
          <w:marLeft w:val="0"/>
          <w:marRight w:val="0"/>
          <w:marTop w:val="0"/>
          <w:marBottom w:val="0"/>
          <w:divBdr>
            <w:top w:val="none" w:sz="0" w:space="0" w:color="auto"/>
            <w:left w:val="none" w:sz="0" w:space="0" w:color="auto"/>
            <w:bottom w:val="none" w:sz="0" w:space="0" w:color="auto"/>
            <w:right w:val="none" w:sz="0" w:space="0" w:color="auto"/>
          </w:divBdr>
        </w:div>
        <w:div w:id="1488402011">
          <w:marLeft w:val="0"/>
          <w:marRight w:val="0"/>
          <w:marTop w:val="0"/>
          <w:marBottom w:val="0"/>
          <w:divBdr>
            <w:top w:val="none" w:sz="0" w:space="0" w:color="auto"/>
            <w:left w:val="none" w:sz="0" w:space="0" w:color="auto"/>
            <w:bottom w:val="none" w:sz="0" w:space="0" w:color="auto"/>
            <w:right w:val="none" w:sz="0" w:space="0" w:color="auto"/>
          </w:divBdr>
          <w:divsChild>
            <w:div w:id="1427115712">
              <w:marLeft w:val="0"/>
              <w:marRight w:val="0"/>
              <w:marTop w:val="0"/>
              <w:marBottom w:val="0"/>
              <w:divBdr>
                <w:top w:val="none" w:sz="0" w:space="0" w:color="auto"/>
                <w:left w:val="none" w:sz="0" w:space="0" w:color="auto"/>
                <w:bottom w:val="none" w:sz="0" w:space="0" w:color="auto"/>
                <w:right w:val="none" w:sz="0" w:space="0" w:color="auto"/>
              </w:divBdr>
            </w:div>
          </w:divsChild>
        </w:div>
        <w:div w:id="1392269983">
          <w:marLeft w:val="0"/>
          <w:marRight w:val="0"/>
          <w:marTop w:val="0"/>
          <w:marBottom w:val="0"/>
          <w:divBdr>
            <w:top w:val="none" w:sz="0" w:space="0" w:color="auto"/>
            <w:left w:val="none" w:sz="0" w:space="0" w:color="auto"/>
            <w:bottom w:val="none" w:sz="0" w:space="0" w:color="auto"/>
            <w:right w:val="none" w:sz="0" w:space="0" w:color="auto"/>
          </w:divBdr>
        </w:div>
        <w:div w:id="1079449723">
          <w:marLeft w:val="0"/>
          <w:marRight w:val="0"/>
          <w:marTop w:val="0"/>
          <w:marBottom w:val="0"/>
          <w:divBdr>
            <w:top w:val="none" w:sz="0" w:space="0" w:color="auto"/>
            <w:left w:val="none" w:sz="0" w:space="0" w:color="auto"/>
            <w:bottom w:val="none" w:sz="0" w:space="0" w:color="auto"/>
            <w:right w:val="none" w:sz="0" w:space="0" w:color="auto"/>
          </w:divBdr>
          <w:divsChild>
            <w:div w:id="574512977">
              <w:marLeft w:val="0"/>
              <w:marRight w:val="0"/>
              <w:marTop w:val="0"/>
              <w:marBottom w:val="0"/>
              <w:divBdr>
                <w:top w:val="none" w:sz="0" w:space="0" w:color="auto"/>
                <w:left w:val="none" w:sz="0" w:space="0" w:color="auto"/>
                <w:bottom w:val="none" w:sz="0" w:space="0" w:color="auto"/>
                <w:right w:val="none" w:sz="0" w:space="0" w:color="auto"/>
              </w:divBdr>
            </w:div>
          </w:divsChild>
        </w:div>
        <w:div w:id="971445925">
          <w:marLeft w:val="0"/>
          <w:marRight w:val="0"/>
          <w:marTop w:val="0"/>
          <w:marBottom w:val="0"/>
          <w:divBdr>
            <w:top w:val="none" w:sz="0" w:space="0" w:color="auto"/>
            <w:left w:val="none" w:sz="0" w:space="0" w:color="auto"/>
            <w:bottom w:val="none" w:sz="0" w:space="0" w:color="auto"/>
            <w:right w:val="none" w:sz="0" w:space="0" w:color="auto"/>
          </w:divBdr>
        </w:div>
        <w:div w:id="1583837792">
          <w:marLeft w:val="0"/>
          <w:marRight w:val="0"/>
          <w:marTop w:val="0"/>
          <w:marBottom w:val="0"/>
          <w:divBdr>
            <w:top w:val="none" w:sz="0" w:space="0" w:color="auto"/>
            <w:left w:val="none" w:sz="0" w:space="0" w:color="auto"/>
            <w:bottom w:val="none" w:sz="0" w:space="0" w:color="auto"/>
            <w:right w:val="none" w:sz="0" w:space="0" w:color="auto"/>
          </w:divBdr>
          <w:divsChild>
            <w:div w:id="1008479121">
              <w:marLeft w:val="0"/>
              <w:marRight w:val="0"/>
              <w:marTop w:val="0"/>
              <w:marBottom w:val="0"/>
              <w:divBdr>
                <w:top w:val="none" w:sz="0" w:space="0" w:color="auto"/>
                <w:left w:val="none" w:sz="0" w:space="0" w:color="auto"/>
                <w:bottom w:val="none" w:sz="0" w:space="0" w:color="auto"/>
                <w:right w:val="none" w:sz="0" w:space="0" w:color="auto"/>
              </w:divBdr>
            </w:div>
          </w:divsChild>
        </w:div>
        <w:div w:id="686560717">
          <w:marLeft w:val="0"/>
          <w:marRight w:val="0"/>
          <w:marTop w:val="300"/>
          <w:marBottom w:val="0"/>
          <w:divBdr>
            <w:top w:val="none" w:sz="0" w:space="0" w:color="auto"/>
            <w:left w:val="none" w:sz="0" w:space="0" w:color="auto"/>
            <w:bottom w:val="none" w:sz="0" w:space="0" w:color="auto"/>
            <w:right w:val="none" w:sz="0" w:space="0" w:color="auto"/>
          </w:divBdr>
          <w:divsChild>
            <w:div w:id="1413772684">
              <w:marLeft w:val="0"/>
              <w:marRight w:val="0"/>
              <w:marTop w:val="0"/>
              <w:marBottom w:val="0"/>
              <w:divBdr>
                <w:top w:val="none" w:sz="0" w:space="0" w:color="auto"/>
                <w:left w:val="none" w:sz="0" w:space="0" w:color="auto"/>
                <w:bottom w:val="none" w:sz="0" w:space="0" w:color="auto"/>
                <w:right w:val="none" w:sz="0" w:space="0" w:color="auto"/>
              </w:divBdr>
              <w:divsChild>
                <w:div w:id="187927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03207">
          <w:marLeft w:val="0"/>
          <w:marRight w:val="0"/>
          <w:marTop w:val="300"/>
          <w:marBottom w:val="0"/>
          <w:divBdr>
            <w:top w:val="none" w:sz="0" w:space="0" w:color="auto"/>
            <w:left w:val="none" w:sz="0" w:space="0" w:color="auto"/>
            <w:bottom w:val="none" w:sz="0" w:space="0" w:color="auto"/>
            <w:right w:val="none" w:sz="0" w:space="0" w:color="auto"/>
          </w:divBdr>
          <w:divsChild>
            <w:div w:id="186453655">
              <w:marLeft w:val="0"/>
              <w:marRight w:val="0"/>
              <w:marTop w:val="0"/>
              <w:marBottom w:val="0"/>
              <w:divBdr>
                <w:top w:val="none" w:sz="0" w:space="0" w:color="auto"/>
                <w:left w:val="none" w:sz="0" w:space="0" w:color="auto"/>
                <w:bottom w:val="none" w:sz="0" w:space="0" w:color="auto"/>
                <w:right w:val="none" w:sz="0" w:space="0" w:color="auto"/>
              </w:divBdr>
              <w:divsChild>
                <w:div w:id="1618948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135919">
          <w:marLeft w:val="0"/>
          <w:marRight w:val="0"/>
          <w:marTop w:val="300"/>
          <w:marBottom w:val="0"/>
          <w:divBdr>
            <w:top w:val="none" w:sz="0" w:space="0" w:color="auto"/>
            <w:left w:val="none" w:sz="0" w:space="0" w:color="auto"/>
            <w:bottom w:val="none" w:sz="0" w:space="0" w:color="auto"/>
            <w:right w:val="none" w:sz="0" w:space="0" w:color="auto"/>
          </w:divBdr>
          <w:divsChild>
            <w:div w:id="386223271">
              <w:marLeft w:val="0"/>
              <w:marRight w:val="0"/>
              <w:marTop w:val="0"/>
              <w:marBottom w:val="0"/>
              <w:divBdr>
                <w:top w:val="none" w:sz="0" w:space="0" w:color="auto"/>
                <w:left w:val="none" w:sz="0" w:space="0" w:color="auto"/>
                <w:bottom w:val="none" w:sz="0" w:space="0" w:color="auto"/>
                <w:right w:val="none" w:sz="0" w:space="0" w:color="auto"/>
              </w:divBdr>
              <w:divsChild>
                <w:div w:id="954291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023111">
          <w:marLeft w:val="0"/>
          <w:marRight w:val="0"/>
          <w:marTop w:val="300"/>
          <w:marBottom w:val="0"/>
          <w:divBdr>
            <w:top w:val="none" w:sz="0" w:space="0" w:color="auto"/>
            <w:left w:val="none" w:sz="0" w:space="0" w:color="auto"/>
            <w:bottom w:val="none" w:sz="0" w:space="0" w:color="auto"/>
            <w:right w:val="none" w:sz="0" w:space="0" w:color="auto"/>
          </w:divBdr>
          <w:divsChild>
            <w:div w:id="394545695">
              <w:marLeft w:val="0"/>
              <w:marRight w:val="0"/>
              <w:marTop w:val="0"/>
              <w:marBottom w:val="0"/>
              <w:divBdr>
                <w:top w:val="none" w:sz="0" w:space="0" w:color="auto"/>
                <w:left w:val="none" w:sz="0" w:space="0" w:color="auto"/>
                <w:bottom w:val="none" w:sz="0" w:space="0" w:color="auto"/>
                <w:right w:val="none" w:sz="0" w:space="0" w:color="auto"/>
              </w:divBdr>
              <w:divsChild>
                <w:div w:id="199931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3125563">
      <w:bodyDiv w:val="1"/>
      <w:marLeft w:val="0"/>
      <w:marRight w:val="0"/>
      <w:marTop w:val="0"/>
      <w:marBottom w:val="0"/>
      <w:divBdr>
        <w:top w:val="none" w:sz="0" w:space="0" w:color="auto"/>
        <w:left w:val="none" w:sz="0" w:space="0" w:color="auto"/>
        <w:bottom w:val="none" w:sz="0" w:space="0" w:color="auto"/>
        <w:right w:val="none" w:sz="0" w:space="0" w:color="auto"/>
      </w:divBdr>
      <w:divsChild>
        <w:div w:id="102383461">
          <w:marLeft w:val="0"/>
          <w:marRight w:val="0"/>
          <w:marTop w:val="0"/>
          <w:marBottom w:val="0"/>
          <w:divBdr>
            <w:top w:val="none" w:sz="0" w:space="0" w:color="auto"/>
            <w:left w:val="none" w:sz="0" w:space="0" w:color="auto"/>
            <w:bottom w:val="none" w:sz="0" w:space="0" w:color="auto"/>
            <w:right w:val="none" w:sz="0" w:space="0" w:color="auto"/>
          </w:divBdr>
        </w:div>
        <w:div w:id="2092506808">
          <w:marLeft w:val="0"/>
          <w:marRight w:val="0"/>
          <w:marTop w:val="0"/>
          <w:marBottom w:val="0"/>
          <w:divBdr>
            <w:top w:val="none" w:sz="0" w:space="0" w:color="auto"/>
            <w:left w:val="none" w:sz="0" w:space="0" w:color="auto"/>
            <w:bottom w:val="none" w:sz="0" w:space="0" w:color="auto"/>
            <w:right w:val="none" w:sz="0" w:space="0" w:color="auto"/>
          </w:divBdr>
          <w:divsChild>
            <w:div w:id="476654231">
              <w:marLeft w:val="0"/>
              <w:marRight w:val="0"/>
              <w:marTop w:val="0"/>
              <w:marBottom w:val="0"/>
              <w:divBdr>
                <w:top w:val="none" w:sz="0" w:space="0" w:color="auto"/>
                <w:left w:val="none" w:sz="0" w:space="0" w:color="auto"/>
                <w:bottom w:val="none" w:sz="0" w:space="0" w:color="auto"/>
                <w:right w:val="none" w:sz="0" w:space="0" w:color="auto"/>
              </w:divBdr>
            </w:div>
          </w:divsChild>
        </w:div>
        <w:div w:id="30881111">
          <w:marLeft w:val="0"/>
          <w:marRight w:val="0"/>
          <w:marTop w:val="0"/>
          <w:marBottom w:val="0"/>
          <w:divBdr>
            <w:top w:val="none" w:sz="0" w:space="0" w:color="auto"/>
            <w:left w:val="none" w:sz="0" w:space="0" w:color="auto"/>
            <w:bottom w:val="none" w:sz="0" w:space="0" w:color="auto"/>
            <w:right w:val="none" w:sz="0" w:space="0" w:color="auto"/>
          </w:divBdr>
        </w:div>
        <w:div w:id="1041827677">
          <w:marLeft w:val="0"/>
          <w:marRight w:val="0"/>
          <w:marTop w:val="0"/>
          <w:marBottom w:val="0"/>
          <w:divBdr>
            <w:top w:val="none" w:sz="0" w:space="0" w:color="auto"/>
            <w:left w:val="none" w:sz="0" w:space="0" w:color="auto"/>
            <w:bottom w:val="none" w:sz="0" w:space="0" w:color="auto"/>
            <w:right w:val="none" w:sz="0" w:space="0" w:color="auto"/>
          </w:divBdr>
          <w:divsChild>
            <w:div w:id="1338656331">
              <w:marLeft w:val="0"/>
              <w:marRight w:val="0"/>
              <w:marTop w:val="0"/>
              <w:marBottom w:val="0"/>
              <w:divBdr>
                <w:top w:val="none" w:sz="0" w:space="0" w:color="auto"/>
                <w:left w:val="none" w:sz="0" w:space="0" w:color="auto"/>
                <w:bottom w:val="none" w:sz="0" w:space="0" w:color="auto"/>
                <w:right w:val="none" w:sz="0" w:space="0" w:color="auto"/>
              </w:divBdr>
            </w:div>
          </w:divsChild>
        </w:div>
        <w:div w:id="261425028">
          <w:marLeft w:val="0"/>
          <w:marRight w:val="0"/>
          <w:marTop w:val="0"/>
          <w:marBottom w:val="0"/>
          <w:divBdr>
            <w:top w:val="none" w:sz="0" w:space="0" w:color="auto"/>
            <w:left w:val="none" w:sz="0" w:space="0" w:color="auto"/>
            <w:bottom w:val="none" w:sz="0" w:space="0" w:color="auto"/>
            <w:right w:val="none" w:sz="0" w:space="0" w:color="auto"/>
          </w:divBdr>
        </w:div>
        <w:div w:id="1415005862">
          <w:marLeft w:val="0"/>
          <w:marRight w:val="0"/>
          <w:marTop w:val="0"/>
          <w:marBottom w:val="0"/>
          <w:divBdr>
            <w:top w:val="none" w:sz="0" w:space="0" w:color="auto"/>
            <w:left w:val="none" w:sz="0" w:space="0" w:color="auto"/>
            <w:bottom w:val="none" w:sz="0" w:space="0" w:color="auto"/>
            <w:right w:val="none" w:sz="0" w:space="0" w:color="auto"/>
          </w:divBdr>
          <w:divsChild>
            <w:div w:id="1283460633">
              <w:marLeft w:val="0"/>
              <w:marRight w:val="0"/>
              <w:marTop w:val="0"/>
              <w:marBottom w:val="0"/>
              <w:divBdr>
                <w:top w:val="none" w:sz="0" w:space="0" w:color="auto"/>
                <w:left w:val="none" w:sz="0" w:space="0" w:color="auto"/>
                <w:bottom w:val="none" w:sz="0" w:space="0" w:color="auto"/>
                <w:right w:val="none" w:sz="0" w:space="0" w:color="auto"/>
              </w:divBdr>
            </w:div>
          </w:divsChild>
        </w:div>
        <w:div w:id="1828747120">
          <w:marLeft w:val="0"/>
          <w:marRight w:val="0"/>
          <w:marTop w:val="0"/>
          <w:marBottom w:val="0"/>
          <w:divBdr>
            <w:top w:val="none" w:sz="0" w:space="0" w:color="auto"/>
            <w:left w:val="none" w:sz="0" w:space="0" w:color="auto"/>
            <w:bottom w:val="none" w:sz="0" w:space="0" w:color="auto"/>
            <w:right w:val="none" w:sz="0" w:space="0" w:color="auto"/>
          </w:divBdr>
        </w:div>
        <w:div w:id="1328438478">
          <w:marLeft w:val="0"/>
          <w:marRight w:val="0"/>
          <w:marTop w:val="0"/>
          <w:marBottom w:val="0"/>
          <w:divBdr>
            <w:top w:val="none" w:sz="0" w:space="0" w:color="auto"/>
            <w:left w:val="none" w:sz="0" w:space="0" w:color="auto"/>
            <w:bottom w:val="none" w:sz="0" w:space="0" w:color="auto"/>
            <w:right w:val="none" w:sz="0" w:space="0" w:color="auto"/>
          </w:divBdr>
          <w:divsChild>
            <w:div w:id="742489916">
              <w:marLeft w:val="0"/>
              <w:marRight w:val="0"/>
              <w:marTop w:val="0"/>
              <w:marBottom w:val="0"/>
              <w:divBdr>
                <w:top w:val="none" w:sz="0" w:space="0" w:color="auto"/>
                <w:left w:val="none" w:sz="0" w:space="0" w:color="auto"/>
                <w:bottom w:val="none" w:sz="0" w:space="0" w:color="auto"/>
                <w:right w:val="none" w:sz="0" w:space="0" w:color="auto"/>
              </w:divBdr>
            </w:div>
          </w:divsChild>
        </w:div>
        <w:div w:id="2124690034">
          <w:marLeft w:val="0"/>
          <w:marRight w:val="0"/>
          <w:marTop w:val="0"/>
          <w:marBottom w:val="0"/>
          <w:divBdr>
            <w:top w:val="none" w:sz="0" w:space="0" w:color="auto"/>
            <w:left w:val="none" w:sz="0" w:space="0" w:color="auto"/>
            <w:bottom w:val="none" w:sz="0" w:space="0" w:color="auto"/>
            <w:right w:val="none" w:sz="0" w:space="0" w:color="auto"/>
          </w:divBdr>
        </w:div>
        <w:div w:id="360517117">
          <w:marLeft w:val="0"/>
          <w:marRight w:val="0"/>
          <w:marTop w:val="0"/>
          <w:marBottom w:val="0"/>
          <w:divBdr>
            <w:top w:val="none" w:sz="0" w:space="0" w:color="auto"/>
            <w:left w:val="none" w:sz="0" w:space="0" w:color="auto"/>
            <w:bottom w:val="none" w:sz="0" w:space="0" w:color="auto"/>
            <w:right w:val="none" w:sz="0" w:space="0" w:color="auto"/>
          </w:divBdr>
          <w:divsChild>
            <w:div w:id="1404714993">
              <w:marLeft w:val="0"/>
              <w:marRight w:val="0"/>
              <w:marTop w:val="0"/>
              <w:marBottom w:val="0"/>
              <w:divBdr>
                <w:top w:val="none" w:sz="0" w:space="0" w:color="auto"/>
                <w:left w:val="none" w:sz="0" w:space="0" w:color="auto"/>
                <w:bottom w:val="none" w:sz="0" w:space="0" w:color="auto"/>
                <w:right w:val="none" w:sz="0" w:space="0" w:color="auto"/>
              </w:divBdr>
            </w:div>
          </w:divsChild>
        </w:div>
        <w:div w:id="899246153">
          <w:marLeft w:val="0"/>
          <w:marRight w:val="0"/>
          <w:marTop w:val="0"/>
          <w:marBottom w:val="0"/>
          <w:divBdr>
            <w:top w:val="none" w:sz="0" w:space="0" w:color="auto"/>
            <w:left w:val="none" w:sz="0" w:space="0" w:color="auto"/>
            <w:bottom w:val="none" w:sz="0" w:space="0" w:color="auto"/>
            <w:right w:val="none" w:sz="0" w:space="0" w:color="auto"/>
          </w:divBdr>
        </w:div>
        <w:div w:id="957688885">
          <w:marLeft w:val="0"/>
          <w:marRight w:val="0"/>
          <w:marTop w:val="0"/>
          <w:marBottom w:val="0"/>
          <w:divBdr>
            <w:top w:val="none" w:sz="0" w:space="0" w:color="auto"/>
            <w:left w:val="none" w:sz="0" w:space="0" w:color="auto"/>
            <w:bottom w:val="none" w:sz="0" w:space="0" w:color="auto"/>
            <w:right w:val="none" w:sz="0" w:space="0" w:color="auto"/>
          </w:divBdr>
          <w:divsChild>
            <w:div w:id="1620648654">
              <w:marLeft w:val="0"/>
              <w:marRight w:val="0"/>
              <w:marTop w:val="0"/>
              <w:marBottom w:val="0"/>
              <w:divBdr>
                <w:top w:val="none" w:sz="0" w:space="0" w:color="auto"/>
                <w:left w:val="none" w:sz="0" w:space="0" w:color="auto"/>
                <w:bottom w:val="none" w:sz="0" w:space="0" w:color="auto"/>
                <w:right w:val="none" w:sz="0" w:space="0" w:color="auto"/>
              </w:divBdr>
            </w:div>
          </w:divsChild>
        </w:div>
        <w:div w:id="261231912">
          <w:marLeft w:val="0"/>
          <w:marRight w:val="0"/>
          <w:marTop w:val="0"/>
          <w:marBottom w:val="0"/>
          <w:divBdr>
            <w:top w:val="none" w:sz="0" w:space="0" w:color="auto"/>
            <w:left w:val="none" w:sz="0" w:space="0" w:color="auto"/>
            <w:bottom w:val="none" w:sz="0" w:space="0" w:color="auto"/>
            <w:right w:val="none" w:sz="0" w:space="0" w:color="auto"/>
          </w:divBdr>
        </w:div>
        <w:div w:id="1418674969">
          <w:marLeft w:val="0"/>
          <w:marRight w:val="0"/>
          <w:marTop w:val="0"/>
          <w:marBottom w:val="0"/>
          <w:divBdr>
            <w:top w:val="none" w:sz="0" w:space="0" w:color="auto"/>
            <w:left w:val="none" w:sz="0" w:space="0" w:color="auto"/>
            <w:bottom w:val="none" w:sz="0" w:space="0" w:color="auto"/>
            <w:right w:val="none" w:sz="0" w:space="0" w:color="auto"/>
          </w:divBdr>
          <w:divsChild>
            <w:div w:id="692539793">
              <w:marLeft w:val="0"/>
              <w:marRight w:val="0"/>
              <w:marTop w:val="0"/>
              <w:marBottom w:val="0"/>
              <w:divBdr>
                <w:top w:val="none" w:sz="0" w:space="0" w:color="auto"/>
                <w:left w:val="none" w:sz="0" w:space="0" w:color="auto"/>
                <w:bottom w:val="none" w:sz="0" w:space="0" w:color="auto"/>
                <w:right w:val="none" w:sz="0" w:space="0" w:color="auto"/>
              </w:divBdr>
            </w:div>
          </w:divsChild>
        </w:div>
        <w:div w:id="443381151">
          <w:marLeft w:val="0"/>
          <w:marRight w:val="0"/>
          <w:marTop w:val="300"/>
          <w:marBottom w:val="0"/>
          <w:divBdr>
            <w:top w:val="none" w:sz="0" w:space="0" w:color="auto"/>
            <w:left w:val="none" w:sz="0" w:space="0" w:color="auto"/>
            <w:bottom w:val="none" w:sz="0" w:space="0" w:color="auto"/>
            <w:right w:val="none" w:sz="0" w:space="0" w:color="auto"/>
          </w:divBdr>
          <w:divsChild>
            <w:div w:id="1968271308">
              <w:marLeft w:val="0"/>
              <w:marRight w:val="0"/>
              <w:marTop w:val="0"/>
              <w:marBottom w:val="0"/>
              <w:divBdr>
                <w:top w:val="none" w:sz="0" w:space="0" w:color="auto"/>
                <w:left w:val="none" w:sz="0" w:space="0" w:color="auto"/>
                <w:bottom w:val="none" w:sz="0" w:space="0" w:color="auto"/>
                <w:right w:val="none" w:sz="0" w:space="0" w:color="auto"/>
              </w:divBdr>
              <w:divsChild>
                <w:div w:id="1152713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35166">
          <w:marLeft w:val="0"/>
          <w:marRight w:val="0"/>
          <w:marTop w:val="300"/>
          <w:marBottom w:val="0"/>
          <w:divBdr>
            <w:top w:val="none" w:sz="0" w:space="0" w:color="auto"/>
            <w:left w:val="none" w:sz="0" w:space="0" w:color="auto"/>
            <w:bottom w:val="none" w:sz="0" w:space="0" w:color="auto"/>
            <w:right w:val="none" w:sz="0" w:space="0" w:color="auto"/>
          </w:divBdr>
          <w:divsChild>
            <w:div w:id="804547132">
              <w:marLeft w:val="0"/>
              <w:marRight w:val="0"/>
              <w:marTop w:val="0"/>
              <w:marBottom w:val="0"/>
              <w:divBdr>
                <w:top w:val="none" w:sz="0" w:space="0" w:color="auto"/>
                <w:left w:val="none" w:sz="0" w:space="0" w:color="auto"/>
                <w:bottom w:val="none" w:sz="0" w:space="0" w:color="auto"/>
                <w:right w:val="none" w:sz="0" w:space="0" w:color="auto"/>
              </w:divBdr>
              <w:divsChild>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192961">
          <w:marLeft w:val="0"/>
          <w:marRight w:val="0"/>
          <w:marTop w:val="300"/>
          <w:marBottom w:val="0"/>
          <w:divBdr>
            <w:top w:val="none" w:sz="0" w:space="0" w:color="auto"/>
            <w:left w:val="none" w:sz="0" w:space="0" w:color="auto"/>
            <w:bottom w:val="none" w:sz="0" w:space="0" w:color="auto"/>
            <w:right w:val="none" w:sz="0" w:space="0" w:color="auto"/>
          </w:divBdr>
          <w:divsChild>
            <w:div w:id="1824854927">
              <w:marLeft w:val="0"/>
              <w:marRight w:val="0"/>
              <w:marTop w:val="0"/>
              <w:marBottom w:val="0"/>
              <w:divBdr>
                <w:top w:val="none" w:sz="0" w:space="0" w:color="auto"/>
                <w:left w:val="none" w:sz="0" w:space="0" w:color="auto"/>
                <w:bottom w:val="none" w:sz="0" w:space="0" w:color="auto"/>
                <w:right w:val="none" w:sz="0" w:space="0" w:color="auto"/>
              </w:divBdr>
              <w:divsChild>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085332">
          <w:marLeft w:val="0"/>
          <w:marRight w:val="0"/>
          <w:marTop w:val="300"/>
          <w:marBottom w:val="0"/>
          <w:divBdr>
            <w:top w:val="none" w:sz="0" w:space="0" w:color="auto"/>
            <w:left w:val="none" w:sz="0" w:space="0" w:color="auto"/>
            <w:bottom w:val="none" w:sz="0" w:space="0" w:color="auto"/>
            <w:right w:val="none" w:sz="0" w:space="0" w:color="auto"/>
          </w:divBdr>
          <w:divsChild>
            <w:div w:id="1408840513">
              <w:marLeft w:val="0"/>
              <w:marRight w:val="0"/>
              <w:marTop w:val="0"/>
              <w:marBottom w:val="0"/>
              <w:divBdr>
                <w:top w:val="none" w:sz="0" w:space="0" w:color="auto"/>
                <w:left w:val="none" w:sz="0" w:space="0" w:color="auto"/>
                <w:bottom w:val="none" w:sz="0" w:space="0" w:color="auto"/>
                <w:right w:val="none" w:sz="0" w:space="0" w:color="auto"/>
              </w:divBdr>
              <w:divsChild>
                <w:div w:id="1348828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3823374">
      <w:bodyDiv w:val="1"/>
      <w:marLeft w:val="0"/>
      <w:marRight w:val="0"/>
      <w:marTop w:val="0"/>
      <w:marBottom w:val="0"/>
      <w:divBdr>
        <w:top w:val="none" w:sz="0" w:space="0" w:color="auto"/>
        <w:left w:val="none" w:sz="0" w:space="0" w:color="auto"/>
        <w:bottom w:val="none" w:sz="0" w:space="0" w:color="auto"/>
        <w:right w:val="none" w:sz="0" w:space="0" w:color="auto"/>
      </w:divBdr>
    </w:div>
    <w:div w:id="1004743715">
      <w:bodyDiv w:val="1"/>
      <w:marLeft w:val="0"/>
      <w:marRight w:val="0"/>
      <w:marTop w:val="0"/>
      <w:marBottom w:val="0"/>
      <w:divBdr>
        <w:top w:val="none" w:sz="0" w:space="0" w:color="auto"/>
        <w:left w:val="none" w:sz="0" w:space="0" w:color="auto"/>
        <w:bottom w:val="none" w:sz="0" w:space="0" w:color="auto"/>
        <w:right w:val="none" w:sz="0" w:space="0" w:color="auto"/>
      </w:divBdr>
      <w:divsChild>
        <w:div w:id="136382191">
          <w:marLeft w:val="0"/>
          <w:marRight w:val="0"/>
          <w:marTop w:val="0"/>
          <w:marBottom w:val="0"/>
          <w:divBdr>
            <w:top w:val="none" w:sz="0" w:space="0" w:color="auto"/>
            <w:left w:val="none" w:sz="0" w:space="0" w:color="auto"/>
            <w:bottom w:val="none" w:sz="0" w:space="0" w:color="auto"/>
            <w:right w:val="none" w:sz="0" w:space="0" w:color="auto"/>
          </w:divBdr>
        </w:div>
        <w:div w:id="275262112">
          <w:marLeft w:val="0"/>
          <w:marRight w:val="0"/>
          <w:marTop w:val="0"/>
          <w:marBottom w:val="0"/>
          <w:divBdr>
            <w:top w:val="none" w:sz="0" w:space="0" w:color="auto"/>
            <w:left w:val="none" w:sz="0" w:space="0" w:color="auto"/>
            <w:bottom w:val="none" w:sz="0" w:space="0" w:color="auto"/>
            <w:right w:val="none" w:sz="0" w:space="0" w:color="auto"/>
          </w:divBdr>
          <w:divsChild>
            <w:div w:id="706610113">
              <w:marLeft w:val="0"/>
              <w:marRight w:val="0"/>
              <w:marTop w:val="0"/>
              <w:marBottom w:val="0"/>
              <w:divBdr>
                <w:top w:val="none" w:sz="0" w:space="0" w:color="auto"/>
                <w:left w:val="none" w:sz="0" w:space="0" w:color="auto"/>
                <w:bottom w:val="none" w:sz="0" w:space="0" w:color="auto"/>
                <w:right w:val="none" w:sz="0" w:space="0" w:color="auto"/>
              </w:divBdr>
            </w:div>
          </w:divsChild>
        </w:div>
        <w:div w:id="295181186">
          <w:marLeft w:val="0"/>
          <w:marRight w:val="0"/>
          <w:marTop w:val="0"/>
          <w:marBottom w:val="0"/>
          <w:divBdr>
            <w:top w:val="none" w:sz="0" w:space="0" w:color="auto"/>
            <w:left w:val="none" w:sz="0" w:space="0" w:color="auto"/>
            <w:bottom w:val="none" w:sz="0" w:space="0" w:color="auto"/>
            <w:right w:val="none" w:sz="0" w:space="0" w:color="auto"/>
          </w:divBdr>
        </w:div>
        <w:div w:id="394544863">
          <w:marLeft w:val="0"/>
          <w:marRight w:val="0"/>
          <w:marTop w:val="300"/>
          <w:marBottom w:val="0"/>
          <w:divBdr>
            <w:top w:val="none" w:sz="0" w:space="0" w:color="auto"/>
            <w:left w:val="none" w:sz="0" w:space="0" w:color="auto"/>
            <w:bottom w:val="none" w:sz="0" w:space="0" w:color="auto"/>
            <w:right w:val="none" w:sz="0" w:space="0" w:color="auto"/>
          </w:divBdr>
          <w:divsChild>
            <w:div w:id="133956655">
              <w:marLeft w:val="0"/>
              <w:marRight w:val="0"/>
              <w:marTop w:val="0"/>
              <w:marBottom w:val="0"/>
              <w:divBdr>
                <w:top w:val="none" w:sz="0" w:space="0" w:color="auto"/>
                <w:left w:val="none" w:sz="0" w:space="0" w:color="auto"/>
                <w:bottom w:val="none" w:sz="0" w:space="0" w:color="auto"/>
                <w:right w:val="none" w:sz="0" w:space="0" w:color="auto"/>
              </w:divBdr>
              <w:divsChild>
                <w:div w:id="1948081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205690">
          <w:marLeft w:val="0"/>
          <w:marRight w:val="0"/>
          <w:marTop w:val="0"/>
          <w:marBottom w:val="0"/>
          <w:divBdr>
            <w:top w:val="none" w:sz="0" w:space="0" w:color="auto"/>
            <w:left w:val="none" w:sz="0" w:space="0" w:color="auto"/>
            <w:bottom w:val="none" w:sz="0" w:space="0" w:color="auto"/>
            <w:right w:val="none" w:sz="0" w:space="0" w:color="auto"/>
          </w:divBdr>
          <w:divsChild>
            <w:div w:id="934829841">
              <w:marLeft w:val="0"/>
              <w:marRight w:val="0"/>
              <w:marTop w:val="0"/>
              <w:marBottom w:val="0"/>
              <w:divBdr>
                <w:top w:val="none" w:sz="0" w:space="0" w:color="auto"/>
                <w:left w:val="none" w:sz="0" w:space="0" w:color="auto"/>
                <w:bottom w:val="none" w:sz="0" w:space="0" w:color="auto"/>
                <w:right w:val="none" w:sz="0" w:space="0" w:color="auto"/>
              </w:divBdr>
            </w:div>
          </w:divsChild>
        </w:div>
        <w:div w:id="897672584">
          <w:marLeft w:val="0"/>
          <w:marRight w:val="0"/>
          <w:marTop w:val="0"/>
          <w:marBottom w:val="0"/>
          <w:divBdr>
            <w:top w:val="none" w:sz="0" w:space="0" w:color="auto"/>
            <w:left w:val="none" w:sz="0" w:space="0" w:color="auto"/>
            <w:bottom w:val="none" w:sz="0" w:space="0" w:color="auto"/>
            <w:right w:val="none" w:sz="0" w:space="0" w:color="auto"/>
          </w:divBdr>
          <w:divsChild>
            <w:div w:id="612635571">
              <w:marLeft w:val="0"/>
              <w:marRight w:val="0"/>
              <w:marTop w:val="0"/>
              <w:marBottom w:val="0"/>
              <w:divBdr>
                <w:top w:val="none" w:sz="0" w:space="0" w:color="auto"/>
                <w:left w:val="none" w:sz="0" w:space="0" w:color="auto"/>
                <w:bottom w:val="none" w:sz="0" w:space="0" w:color="auto"/>
                <w:right w:val="none" w:sz="0" w:space="0" w:color="auto"/>
              </w:divBdr>
            </w:div>
          </w:divsChild>
        </w:div>
        <w:div w:id="924264419">
          <w:marLeft w:val="0"/>
          <w:marRight w:val="0"/>
          <w:marTop w:val="0"/>
          <w:marBottom w:val="0"/>
          <w:divBdr>
            <w:top w:val="none" w:sz="0" w:space="0" w:color="auto"/>
            <w:left w:val="none" w:sz="0" w:space="0" w:color="auto"/>
            <w:bottom w:val="none" w:sz="0" w:space="0" w:color="auto"/>
            <w:right w:val="none" w:sz="0" w:space="0" w:color="auto"/>
          </w:divBdr>
        </w:div>
        <w:div w:id="963117749">
          <w:marLeft w:val="0"/>
          <w:marRight w:val="0"/>
          <w:marTop w:val="0"/>
          <w:marBottom w:val="0"/>
          <w:divBdr>
            <w:top w:val="none" w:sz="0" w:space="0" w:color="auto"/>
            <w:left w:val="none" w:sz="0" w:space="0" w:color="auto"/>
            <w:bottom w:val="none" w:sz="0" w:space="0" w:color="auto"/>
            <w:right w:val="none" w:sz="0" w:space="0" w:color="auto"/>
          </w:divBdr>
        </w:div>
        <w:div w:id="1142768109">
          <w:marLeft w:val="0"/>
          <w:marRight w:val="0"/>
          <w:marTop w:val="0"/>
          <w:marBottom w:val="0"/>
          <w:divBdr>
            <w:top w:val="none" w:sz="0" w:space="0" w:color="auto"/>
            <w:left w:val="none" w:sz="0" w:space="0" w:color="auto"/>
            <w:bottom w:val="none" w:sz="0" w:space="0" w:color="auto"/>
            <w:right w:val="none" w:sz="0" w:space="0" w:color="auto"/>
          </w:divBdr>
        </w:div>
        <w:div w:id="1390302080">
          <w:marLeft w:val="0"/>
          <w:marRight w:val="0"/>
          <w:marTop w:val="300"/>
          <w:marBottom w:val="0"/>
          <w:divBdr>
            <w:top w:val="none" w:sz="0" w:space="0" w:color="auto"/>
            <w:left w:val="none" w:sz="0" w:space="0" w:color="auto"/>
            <w:bottom w:val="none" w:sz="0" w:space="0" w:color="auto"/>
            <w:right w:val="none" w:sz="0" w:space="0" w:color="auto"/>
          </w:divBdr>
          <w:divsChild>
            <w:div w:id="1151823702">
              <w:marLeft w:val="0"/>
              <w:marRight w:val="0"/>
              <w:marTop w:val="0"/>
              <w:marBottom w:val="0"/>
              <w:divBdr>
                <w:top w:val="none" w:sz="0" w:space="0" w:color="auto"/>
                <w:left w:val="none" w:sz="0" w:space="0" w:color="auto"/>
                <w:bottom w:val="none" w:sz="0" w:space="0" w:color="auto"/>
                <w:right w:val="none" w:sz="0" w:space="0" w:color="auto"/>
              </w:divBdr>
              <w:divsChild>
                <w:div w:id="1901357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043332">
          <w:marLeft w:val="0"/>
          <w:marRight w:val="0"/>
          <w:marTop w:val="0"/>
          <w:marBottom w:val="0"/>
          <w:divBdr>
            <w:top w:val="none" w:sz="0" w:space="0" w:color="auto"/>
            <w:left w:val="none" w:sz="0" w:space="0" w:color="auto"/>
            <w:bottom w:val="none" w:sz="0" w:space="0" w:color="auto"/>
            <w:right w:val="none" w:sz="0" w:space="0" w:color="auto"/>
          </w:divBdr>
          <w:divsChild>
            <w:div w:id="180242843">
              <w:marLeft w:val="0"/>
              <w:marRight w:val="0"/>
              <w:marTop w:val="0"/>
              <w:marBottom w:val="0"/>
              <w:divBdr>
                <w:top w:val="none" w:sz="0" w:space="0" w:color="auto"/>
                <w:left w:val="none" w:sz="0" w:space="0" w:color="auto"/>
                <w:bottom w:val="none" w:sz="0" w:space="0" w:color="auto"/>
                <w:right w:val="none" w:sz="0" w:space="0" w:color="auto"/>
              </w:divBdr>
            </w:div>
          </w:divsChild>
        </w:div>
        <w:div w:id="1475564303">
          <w:marLeft w:val="0"/>
          <w:marRight w:val="0"/>
          <w:marTop w:val="0"/>
          <w:marBottom w:val="0"/>
          <w:divBdr>
            <w:top w:val="none" w:sz="0" w:space="0" w:color="auto"/>
            <w:left w:val="none" w:sz="0" w:space="0" w:color="auto"/>
            <w:bottom w:val="none" w:sz="0" w:space="0" w:color="auto"/>
            <w:right w:val="none" w:sz="0" w:space="0" w:color="auto"/>
          </w:divBdr>
          <w:divsChild>
            <w:div w:id="1430200508">
              <w:marLeft w:val="0"/>
              <w:marRight w:val="0"/>
              <w:marTop w:val="0"/>
              <w:marBottom w:val="0"/>
              <w:divBdr>
                <w:top w:val="none" w:sz="0" w:space="0" w:color="auto"/>
                <w:left w:val="none" w:sz="0" w:space="0" w:color="auto"/>
                <w:bottom w:val="none" w:sz="0" w:space="0" w:color="auto"/>
                <w:right w:val="none" w:sz="0" w:space="0" w:color="auto"/>
              </w:divBdr>
            </w:div>
          </w:divsChild>
        </w:div>
        <w:div w:id="1503088006">
          <w:marLeft w:val="0"/>
          <w:marRight w:val="0"/>
          <w:marTop w:val="0"/>
          <w:marBottom w:val="0"/>
          <w:divBdr>
            <w:top w:val="none" w:sz="0" w:space="0" w:color="auto"/>
            <w:left w:val="none" w:sz="0" w:space="0" w:color="auto"/>
            <w:bottom w:val="none" w:sz="0" w:space="0" w:color="auto"/>
            <w:right w:val="none" w:sz="0" w:space="0" w:color="auto"/>
          </w:divBdr>
        </w:div>
        <w:div w:id="1561095021">
          <w:marLeft w:val="0"/>
          <w:marRight w:val="0"/>
          <w:marTop w:val="0"/>
          <w:marBottom w:val="0"/>
          <w:divBdr>
            <w:top w:val="none" w:sz="0" w:space="0" w:color="auto"/>
            <w:left w:val="none" w:sz="0" w:space="0" w:color="auto"/>
            <w:bottom w:val="none" w:sz="0" w:space="0" w:color="auto"/>
            <w:right w:val="none" w:sz="0" w:space="0" w:color="auto"/>
          </w:divBdr>
          <w:divsChild>
            <w:div w:id="1542671731">
              <w:marLeft w:val="0"/>
              <w:marRight w:val="0"/>
              <w:marTop w:val="0"/>
              <w:marBottom w:val="0"/>
              <w:divBdr>
                <w:top w:val="none" w:sz="0" w:space="0" w:color="auto"/>
                <w:left w:val="none" w:sz="0" w:space="0" w:color="auto"/>
                <w:bottom w:val="none" w:sz="0" w:space="0" w:color="auto"/>
                <w:right w:val="none" w:sz="0" w:space="0" w:color="auto"/>
              </w:divBdr>
            </w:div>
          </w:divsChild>
        </w:div>
        <w:div w:id="1699574980">
          <w:marLeft w:val="0"/>
          <w:marRight w:val="0"/>
          <w:marTop w:val="0"/>
          <w:marBottom w:val="0"/>
          <w:divBdr>
            <w:top w:val="none" w:sz="0" w:space="0" w:color="auto"/>
            <w:left w:val="none" w:sz="0" w:space="0" w:color="auto"/>
            <w:bottom w:val="none" w:sz="0" w:space="0" w:color="auto"/>
            <w:right w:val="none" w:sz="0" w:space="0" w:color="auto"/>
          </w:divBdr>
        </w:div>
        <w:div w:id="1747609222">
          <w:marLeft w:val="0"/>
          <w:marRight w:val="0"/>
          <w:marTop w:val="300"/>
          <w:marBottom w:val="0"/>
          <w:divBdr>
            <w:top w:val="none" w:sz="0" w:space="0" w:color="auto"/>
            <w:left w:val="none" w:sz="0" w:space="0" w:color="auto"/>
            <w:bottom w:val="none" w:sz="0" w:space="0" w:color="auto"/>
            <w:right w:val="none" w:sz="0" w:space="0" w:color="auto"/>
          </w:divBdr>
          <w:divsChild>
            <w:div w:id="364866100">
              <w:marLeft w:val="0"/>
              <w:marRight w:val="0"/>
              <w:marTop w:val="0"/>
              <w:marBottom w:val="0"/>
              <w:divBdr>
                <w:top w:val="none" w:sz="0" w:space="0" w:color="auto"/>
                <w:left w:val="none" w:sz="0" w:space="0" w:color="auto"/>
                <w:bottom w:val="none" w:sz="0" w:space="0" w:color="auto"/>
                <w:right w:val="none" w:sz="0" w:space="0" w:color="auto"/>
              </w:divBdr>
              <w:divsChild>
                <w:div w:id="18280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812081">
          <w:marLeft w:val="0"/>
          <w:marRight w:val="0"/>
          <w:marTop w:val="300"/>
          <w:marBottom w:val="0"/>
          <w:divBdr>
            <w:top w:val="none" w:sz="0" w:space="0" w:color="auto"/>
            <w:left w:val="none" w:sz="0" w:space="0" w:color="auto"/>
            <w:bottom w:val="none" w:sz="0" w:space="0" w:color="auto"/>
            <w:right w:val="none" w:sz="0" w:space="0" w:color="auto"/>
          </w:divBdr>
          <w:divsChild>
            <w:div w:id="222564569">
              <w:marLeft w:val="0"/>
              <w:marRight w:val="0"/>
              <w:marTop w:val="0"/>
              <w:marBottom w:val="0"/>
              <w:divBdr>
                <w:top w:val="none" w:sz="0" w:space="0" w:color="auto"/>
                <w:left w:val="none" w:sz="0" w:space="0" w:color="auto"/>
                <w:bottom w:val="none" w:sz="0" w:space="0" w:color="auto"/>
                <w:right w:val="none" w:sz="0" w:space="0" w:color="auto"/>
              </w:divBdr>
              <w:divsChild>
                <w:div w:id="3977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967565">
          <w:marLeft w:val="0"/>
          <w:marRight w:val="0"/>
          <w:marTop w:val="0"/>
          <w:marBottom w:val="0"/>
          <w:divBdr>
            <w:top w:val="none" w:sz="0" w:space="0" w:color="auto"/>
            <w:left w:val="none" w:sz="0" w:space="0" w:color="auto"/>
            <w:bottom w:val="none" w:sz="0" w:space="0" w:color="auto"/>
            <w:right w:val="none" w:sz="0" w:space="0" w:color="auto"/>
          </w:divBdr>
          <w:divsChild>
            <w:div w:id="905652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935326">
      <w:bodyDiv w:val="1"/>
      <w:marLeft w:val="0"/>
      <w:marRight w:val="0"/>
      <w:marTop w:val="0"/>
      <w:marBottom w:val="0"/>
      <w:divBdr>
        <w:top w:val="none" w:sz="0" w:space="0" w:color="auto"/>
        <w:left w:val="none" w:sz="0" w:space="0" w:color="auto"/>
        <w:bottom w:val="none" w:sz="0" w:space="0" w:color="auto"/>
        <w:right w:val="none" w:sz="0" w:space="0" w:color="auto"/>
      </w:divBdr>
      <w:divsChild>
        <w:div w:id="18510316">
          <w:marLeft w:val="0"/>
          <w:marRight w:val="0"/>
          <w:marTop w:val="300"/>
          <w:marBottom w:val="0"/>
          <w:divBdr>
            <w:top w:val="none" w:sz="0" w:space="0" w:color="auto"/>
            <w:left w:val="none" w:sz="0" w:space="0" w:color="auto"/>
            <w:bottom w:val="none" w:sz="0" w:space="0" w:color="auto"/>
            <w:right w:val="none" w:sz="0" w:space="0" w:color="auto"/>
          </w:divBdr>
          <w:divsChild>
            <w:div w:id="2083486251">
              <w:marLeft w:val="0"/>
              <w:marRight w:val="0"/>
              <w:marTop w:val="0"/>
              <w:marBottom w:val="0"/>
              <w:divBdr>
                <w:top w:val="none" w:sz="0" w:space="0" w:color="auto"/>
                <w:left w:val="none" w:sz="0" w:space="0" w:color="auto"/>
                <w:bottom w:val="none" w:sz="0" w:space="0" w:color="auto"/>
                <w:right w:val="none" w:sz="0" w:space="0" w:color="auto"/>
              </w:divBdr>
              <w:divsChild>
                <w:div w:id="194441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8859">
          <w:marLeft w:val="0"/>
          <w:marRight w:val="0"/>
          <w:marTop w:val="0"/>
          <w:marBottom w:val="0"/>
          <w:divBdr>
            <w:top w:val="none" w:sz="0" w:space="0" w:color="auto"/>
            <w:left w:val="none" w:sz="0" w:space="0" w:color="auto"/>
            <w:bottom w:val="none" w:sz="0" w:space="0" w:color="auto"/>
            <w:right w:val="none" w:sz="0" w:space="0" w:color="auto"/>
          </w:divBdr>
          <w:divsChild>
            <w:div w:id="1129274755">
              <w:marLeft w:val="0"/>
              <w:marRight w:val="0"/>
              <w:marTop w:val="0"/>
              <w:marBottom w:val="0"/>
              <w:divBdr>
                <w:top w:val="none" w:sz="0" w:space="0" w:color="auto"/>
                <w:left w:val="none" w:sz="0" w:space="0" w:color="auto"/>
                <w:bottom w:val="none" w:sz="0" w:space="0" w:color="auto"/>
                <w:right w:val="none" w:sz="0" w:space="0" w:color="auto"/>
              </w:divBdr>
            </w:div>
          </w:divsChild>
        </w:div>
        <w:div w:id="253520650">
          <w:marLeft w:val="0"/>
          <w:marRight w:val="0"/>
          <w:marTop w:val="0"/>
          <w:marBottom w:val="0"/>
          <w:divBdr>
            <w:top w:val="none" w:sz="0" w:space="0" w:color="auto"/>
            <w:left w:val="none" w:sz="0" w:space="0" w:color="auto"/>
            <w:bottom w:val="none" w:sz="0" w:space="0" w:color="auto"/>
            <w:right w:val="none" w:sz="0" w:space="0" w:color="auto"/>
          </w:divBdr>
          <w:divsChild>
            <w:div w:id="1186284162">
              <w:marLeft w:val="0"/>
              <w:marRight w:val="0"/>
              <w:marTop w:val="0"/>
              <w:marBottom w:val="0"/>
              <w:divBdr>
                <w:top w:val="none" w:sz="0" w:space="0" w:color="auto"/>
                <w:left w:val="none" w:sz="0" w:space="0" w:color="auto"/>
                <w:bottom w:val="none" w:sz="0" w:space="0" w:color="auto"/>
                <w:right w:val="none" w:sz="0" w:space="0" w:color="auto"/>
              </w:divBdr>
            </w:div>
          </w:divsChild>
        </w:div>
        <w:div w:id="404685322">
          <w:marLeft w:val="0"/>
          <w:marRight w:val="0"/>
          <w:marTop w:val="0"/>
          <w:marBottom w:val="0"/>
          <w:divBdr>
            <w:top w:val="none" w:sz="0" w:space="0" w:color="auto"/>
            <w:left w:val="none" w:sz="0" w:space="0" w:color="auto"/>
            <w:bottom w:val="none" w:sz="0" w:space="0" w:color="auto"/>
            <w:right w:val="none" w:sz="0" w:space="0" w:color="auto"/>
          </w:divBdr>
        </w:div>
        <w:div w:id="441732330">
          <w:marLeft w:val="0"/>
          <w:marRight w:val="0"/>
          <w:marTop w:val="300"/>
          <w:marBottom w:val="0"/>
          <w:divBdr>
            <w:top w:val="none" w:sz="0" w:space="0" w:color="auto"/>
            <w:left w:val="none" w:sz="0" w:space="0" w:color="auto"/>
            <w:bottom w:val="none" w:sz="0" w:space="0" w:color="auto"/>
            <w:right w:val="none" w:sz="0" w:space="0" w:color="auto"/>
          </w:divBdr>
          <w:divsChild>
            <w:div w:id="1900627336">
              <w:marLeft w:val="0"/>
              <w:marRight w:val="0"/>
              <w:marTop w:val="0"/>
              <w:marBottom w:val="0"/>
              <w:divBdr>
                <w:top w:val="none" w:sz="0" w:space="0" w:color="auto"/>
                <w:left w:val="none" w:sz="0" w:space="0" w:color="auto"/>
                <w:bottom w:val="none" w:sz="0" w:space="0" w:color="auto"/>
                <w:right w:val="none" w:sz="0" w:space="0" w:color="auto"/>
              </w:divBdr>
              <w:divsChild>
                <w:div w:id="27171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837501">
          <w:marLeft w:val="0"/>
          <w:marRight w:val="0"/>
          <w:marTop w:val="0"/>
          <w:marBottom w:val="0"/>
          <w:divBdr>
            <w:top w:val="none" w:sz="0" w:space="0" w:color="auto"/>
            <w:left w:val="none" w:sz="0" w:space="0" w:color="auto"/>
            <w:bottom w:val="none" w:sz="0" w:space="0" w:color="auto"/>
            <w:right w:val="none" w:sz="0" w:space="0" w:color="auto"/>
          </w:divBdr>
          <w:divsChild>
            <w:div w:id="1168670243">
              <w:marLeft w:val="0"/>
              <w:marRight w:val="0"/>
              <w:marTop w:val="0"/>
              <w:marBottom w:val="0"/>
              <w:divBdr>
                <w:top w:val="none" w:sz="0" w:space="0" w:color="auto"/>
                <w:left w:val="none" w:sz="0" w:space="0" w:color="auto"/>
                <w:bottom w:val="none" w:sz="0" w:space="0" w:color="auto"/>
                <w:right w:val="none" w:sz="0" w:space="0" w:color="auto"/>
              </w:divBdr>
            </w:div>
          </w:divsChild>
        </w:div>
        <w:div w:id="690571192">
          <w:marLeft w:val="0"/>
          <w:marRight w:val="0"/>
          <w:marTop w:val="300"/>
          <w:marBottom w:val="0"/>
          <w:divBdr>
            <w:top w:val="none" w:sz="0" w:space="0" w:color="auto"/>
            <w:left w:val="none" w:sz="0" w:space="0" w:color="auto"/>
            <w:bottom w:val="none" w:sz="0" w:space="0" w:color="auto"/>
            <w:right w:val="none" w:sz="0" w:space="0" w:color="auto"/>
          </w:divBdr>
          <w:divsChild>
            <w:div w:id="363023513">
              <w:marLeft w:val="0"/>
              <w:marRight w:val="0"/>
              <w:marTop w:val="0"/>
              <w:marBottom w:val="0"/>
              <w:divBdr>
                <w:top w:val="none" w:sz="0" w:space="0" w:color="auto"/>
                <w:left w:val="none" w:sz="0" w:space="0" w:color="auto"/>
                <w:bottom w:val="none" w:sz="0" w:space="0" w:color="auto"/>
                <w:right w:val="none" w:sz="0" w:space="0" w:color="auto"/>
              </w:divBdr>
              <w:divsChild>
                <w:div w:id="196688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189450">
          <w:marLeft w:val="0"/>
          <w:marRight w:val="0"/>
          <w:marTop w:val="0"/>
          <w:marBottom w:val="0"/>
          <w:divBdr>
            <w:top w:val="none" w:sz="0" w:space="0" w:color="auto"/>
            <w:left w:val="none" w:sz="0" w:space="0" w:color="auto"/>
            <w:bottom w:val="none" w:sz="0" w:space="0" w:color="auto"/>
            <w:right w:val="none" w:sz="0" w:space="0" w:color="auto"/>
          </w:divBdr>
        </w:div>
        <w:div w:id="986401792">
          <w:marLeft w:val="0"/>
          <w:marRight w:val="0"/>
          <w:marTop w:val="0"/>
          <w:marBottom w:val="0"/>
          <w:divBdr>
            <w:top w:val="none" w:sz="0" w:space="0" w:color="auto"/>
            <w:left w:val="none" w:sz="0" w:space="0" w:color="auto"/>
            <w:bottom w:val="none" w:sz="0" w:space="0" w:color="auto"/>
            <w:right w:val="none" w:sz="0" w:space="0" w:color="auto"/>
          </w:divBdr>
          <w:divsChild>
            <w:div w:id="1502817264">
              <w:marLeft w:val="0"/>
              <w:marRight w:val="0"/>
              <w:marTop w:val="0"/>
              <w:marBottom w:val="0"/>
              <w:divBdr>
                <w:top w:val="none" w:sz="0" w:space="0" w:color="auto"/>
                <w:left w:val="none" w:sz="0" w:space="0" w:color="auto"/>
                <w:bottom w:val="none" w:sz="0" w:space="0" w:color="auto"/>
                <w:right w:val="none" w:sz="0" w:space="0" w:color="auto"/>
              </w:divBdr>
            </w:div>
          </w:divsChild>
        </w:div>
        <w:div w:id="994575289">
          <w:marLeft w:val="0"/>
          <w:marRight w:val="0"/>
          <w:marTop w:val="0"/>
          <w:marBottom w:val="0"/>
          <w:divBdr>
            <w:top w:val="none" w:sz="0" w:space="0" w:color="auto"/>
            <w:left w:val="none" w:sz="0" w:space="0" w:color="auto"/>
            <w:bottom w:val="none" w:sz="0" w:space="0" w:color="auto"/>
            <w:right w:val="none" w:sz="0" w:space="0" w:color="auto"/>
          </w:divBdr>
        </w:div>
        <w:div w:id="1067996229">
          <w:marLeft w:val="0"/>
          <w:marRight w:val="0"/>
          <w:marTop w:val="0"/>
          <w:marBottom w:val="0"/>
          <w:divBdr>
            <w:top w:val="none" w:sz="0" w:space="0" w:color="auto"/>
            <w:left w:val="none" w:sz="0" w:space="0" w:color="auto"/>
            <w:bottom w:val="none" w:sz="0" w:space="0" w:color="auto"/>
            <w:right w:val="none" w:sz="0" w:space="0" w:color="auto"/>
          </w:divBdr>
          <w:divsChild>
            <w:div w:id="2098356009">
              <w:marLeft w:val="0"/>
              <w:marRight w:val="0"/>
              <w:marTop w:val="0"/>
              <w:marBottom w:val="0"/>
              <w:divBdr>
                <w:top w:val="none" w:sz="0" w:space="0" w:color="auto"/>
                <w:left w:val="none" w:sz="0" w:space="0" w:color="auto"/>
                <w:bottom w:val="none" w:sz="0" w:space="0" w:color="auto"/>
                <w:right w:val="none" w:sz="0" w:space="0" w:color="auto"/>
              </w:divBdr>
            </w:div>
          </w:divsChild>
        </w:div>
        <w:div w:id="1100298486">
          <w:marLeft w:val="0"/>
          <w:marRight w:val="0"/>
          <w:marTop w:val="0"/>
          <w:marBottom w:val="0"/>
          <w:divBdr>
            <w:top w:val="none" w:sz="0" w:space="0" w:color="auto"/>
            <w:left w:val="none" w:sz="0" w:space="0" w:color="auto"/>
            <w:bottom w:val="none" w:sz="0" w:space="0" w:color="auto"/>
            <w:right w:val="none" w:sz="0" w:space="0" w:color="auto"/>
          </w:divBdr>
        </w:div>
        <w:div w:id="1168716616">
          <w:marLeft w:val="0"/>
          <w:marRight w:val="0"/>
          <w:marTop w:val="0"/>
          <w:marBottom w:val="0"/>
          <w:divBdr>
            <w:top w:val="none" w:sz="0" w:space="0" w:color="auto"/>
            <w:left w:val="none" w:sz="0" w:space="0" w:color="auto"/>
            <w:bottom w:val="none" w:sz="0" w:space="0" w:color="auto"/>
            <w:right w:val="none" w:sz="0" w:space="0" w:color="auto"/>
          </w:divBdr>
        </w:div>
        <w:div w:id="1467351315">
          <w:marLeft w:val="0"/>
          <w:marRight w:val="0"/>
          <w:marTop w:val="0"/>
          <w:marBottom w:val="0"/>
          <w:divBdr>
            <w:top w:val="none" w:sz="0" w:space="0" w:color="auto"/>
            <w:left w:val="none" w:sz="0" w:space="0" w:color="auto"/>
            <w:bottom w:val="none" w:sz="0" w:space="0" w:color="auto"/>
            <w:right w:val="none" w:sz="0" w:space="0" w:color="auto"/>
          </w:divBdr>
          <w:divsChild>
            <w:div w:id="1229923993">
              <w:marLeft w:val="0"/>
              <w:marRight w:val="0"/>
              <w:marTop w:val="0"/>
              <w:marBottom w:val="0"/>
              <w:divBdr>
                <w:top w:val="none" w:sz="0" w:space="0" w:color="auto"/>
                <w:left w:val="none" w:sz="0" w:space="0" w:color="auto"/>
                <w:bottom w:val="none" w:sz="0" w:space="0" w:color="auto"/>
                <w:right w:val="none" w:sz="0" w:space="0" w:color="auto"/>
              </w:divBdr>
            </w:div>
          </w:divsChild>
        </w:div>
        <w:div w:id="1756855328">
          <w:marLeft w:val="0"/>
          <w:marRight w:val="0"/>
          <w:marTop w:val="0"/>
          <w:marBottom w:val="0"/>
          <w:divBdr>
            <w:top w:val="none" w:sz="0" w:space="0" w:color="auto"/>
            <w:left w:val="none" w:sz="0" w:space="0" w:color="auto"/>
            <w:bottom w:val="none" w:sz="0" w:space="0" w:color="auto"/>
            <w:right w:val="none" w:sz="0" w:space="0" w:color="auto"/>
          </w:divBdr>
        </w:div>
        <w:div w:id="1991903865">
          <w:marLeft w:val="0"/>
          <w:marRight w:val="0"/>
          <w:marTop w:val="0"/>
          <w:marBottom w:val="0"/>
          <w:divBdr>
            <w:top w:val="none" w:sz="0" w:space="0" w:color="auto"/>
            <w:left w:val="none" w:sz="0" w:space="0" w:color="auto"/>
            <w:bottom w:val="none" w:sz="0" w:space="0" w:color="auto"/>
            <w:right w:val="none" w:sz="0" w:space="0" w:color="auto"/>
          </w:divBdr>
          <w:divsChild>
            <w:div w:id="1646277759">
              <w:marLeft w:val="0"/>
              <w:marRight w:val="0"/>
              <w:marTop w:val="0"/>
              <w:marBottom w:val="0"/>
              <w:divBdr>
                <w:top w:val="none" w:sz="0" w:space="0" w:color="auto"/>
                <w:left w:val="none" w:sz="0" w:space="0" w:color="auto"/>
                <w:bottom w:val="none" w:sz="0" w:space="0" w:color="auto"/>
                <w:right w:val="none" w:sz="0" w:space="0" w:color="auto"/>
              </w:divBdr>
            </w:div>
          </w:divsChild>
        </w:div>
        <w:div w:id="2012442800">
          <w:marLeft w:val="0"/>
          <w:marRight w:val="0"/>
          <w:marTop w:val="0"/>
          <w:marBottom w:val="0"/>
          <w:divBdr>
            <w:top w:val="none" w:sz="0" w:space="0" w:color="auto"/>
            <w:left w:val="none" w:sz="0" w:space="0" w:color="auto"/>
            <w:bottom w:val="none" w:sz="0" w:space="0" w:color="auto"/>
            <w:right w:val="none" w:sz="0" w:space="0" w:color="auto"/>
          </w:divBdr>
        </w:div>
        <w:div w:id="2071030836">
          <w:marLeft w:val="0"/>
          <w:marRight w:val="0"/>
          <w:marTop w:val="300"/>
          <w:marBottom w:val="0"/>
          <w:divBdr>
            <w:top w:val="none" w:sz="0" w:space="0" w:color="auto"/>
            <w:left w:val="none" w:sz="0" w:space="0" w:color="auto"/>
            <w:bottom w:val="none" w:sz="0" w:space="0" w:color="auto"/>
            <w:right w:val="none" w:sz="0" w:space="0" w:color="auto"/>
          </w:divBdr>
          <w:divsChild>
            <w:div w:id="1704671830">
              <w:marLeft w:val="0"/>
              <w:marRight w:val="0"/>
              <w:marTop w:val="0"/>
              <w:marBottom w:val="0"/>
              <w:divBdr>
                <w:top w:val="none" w:sz="0" w:space="0" w:color="auto"/>
                <w:left w:val="none" w:sz="0" w:space="0" w:color="auto"/>
                <w:bottom w:val="none" w:sz="0" w:space="0" w:color="auto"/>
                <w:right w:val="none" w:sz="0" w:space="0" w:color="auto"/>
              </w:divBdr>
              <w:divsChild>
                <w:div w:id="143289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938320">
      <w:bodyDiv w:val="1"/>
      <w:marLeft w:val="0"/>
      <w:marRight w:val="0"/>
      <w:marTop w:val="0"/>
      <w:marBottom w:val="0"/>
      <w:divBdr>
        <w:top w:val="none" w:sz="0" w:space="0" w:color="auto"/>
        <w:left w:val="none" w:sz="0" w:space="0" w:color="auto"/>
        <w:bottom w:val="none" w:sz="0" w:space="0" w:color="auto"/>
        <w:right w:val="none" w:sz="0" w:space="0" w:color="auto"/>
      </w:divBdr>
      <w:divsChild>
        <w:div w:id="1745880947">
          <w:marLeft w:val="0"/>
          <w:marRight w:val="0"/>
          <w:marTop w:val="0"/>
          <w:marBottom w:val="0"/>
          <w:divBdr>
            <w:top w:val="none" w:sz="0" w:space="0" w:color="auto"/>
            <w:left w:val="none" w:sz="0" w:space="0" w:color="auto"/>
            <w:bottom w:val="none" w:sz="0" w:space="0" w:color="auto"/>
            <w:right w:val="none" w:sz="0" w:space="0" w:color="auto"/>
          </w:divBdr>
        </w:div>
        <w:div w:id="1154760064">
          <w:marLeft w:val="0"/>
          <w:marRight w:val="0"/>
          <w:marTop w:val="0"/>
          <w:marBottom w:val="0"/>
          <w:divBdr>
            <w:top w:val="none" w:sz="0" w:space="0" w:color="auto"/>
            <w:left w:val="none" w:sz="0" w:space="0" w:color="auto"/>
            <w:bottom w:val="none" w:sz="0" w:space="0" w:color="auto"/>
            <w:right w:val="none" w:sz="0" w:space="0" w:color="auto"/>
          </w:divBdr>
          <w:divsChild>
            <w:div w:id="1123187142">
              <w:marLeft w:val="0"/>
              <w:marRight w:val="0"/>
              <w:marTop w:val="0"/>
              <w:marBottom w:val="0"/>
              <w:divBdr>
                <w:top w:val="none" w:sz="0" w:space="0" w:color="auto"/>
                <w:left w:val="none" w:sz="0" w:space="0" w:color="auto"/>
                <w:bottom w:val="none" w:sz="0" w:space="0" w:color="auto"/>
                <w:right w:val="none" w:sz="0" w:space="0" w:color="auto"/>
              </w:divBdr>
            </w:div>
          </w:divsChild>
        </w:div>
        <w:div w:id="1596816662">
          <w:marLeft w:val="0"/>
          <w:marRight w:val="0"/>
          <w:marTop w:val="0"/>
          <w:marBottom w:val="0"/>
          <w:divBdr>
            <w:top w:val="none" w:sz="0" w:space="0" w:color="auto"/>
            <w:left w:val="none" w:sz="0" w:space="0" w:color="auto"/>
            <w:bottom w:val="none" w:sz="0" w:space="0" w:color="auto"/>
            <w:right w:val="none" w:sz="0" w:space="0" w:color="auto"/>
          </w:divBdr>
        </w:div>
        <w:div w:id="2000036396">
          <w:marLeft w:val="0"/>
          <w:marRight w:val="0"/>
          <w:marTop w:val="0"/>
          <w:marBottom w:val="0"/>
          <w:divBdr>
            <w:top w:val="none" w:sz="0" w:space="0" w:color="auto"/>
            <w:left w:val="none" w:sz="0" w:space="0" w:color="auto"/>
            <w:bottom w:val="none" w:sz="0" w:space="0" w:color="auto"/>
            <w:right w:val="none" w:sz="0" w:space="0" w:color="auto"/>
          </w:divBdr>
          <w:divsChild>
            <w:div w:id="1795901221">
              <w:marLeft w:val="0"/>
              <w:marRight w:val="0"/>
              <w:marTop w:val="0"/>
              <w:marBottom w:val="0"/>
              <w:divBdr>
                <w:top w:val="none" w:sz="0" w:space="0" w:color="auto"/>
                <w:left w:val="none" w:sz="0" w:space="0" w:color="auto"/>
                <w:bottom w:val="none" w:sz="0" w:space="0" w:color="auto"/>
                <w:right w:val="none" w:sz="0" w:space="0" w:color="auto"/>
              </w:divBdr>
            </w:div>
          </w:divsChild>
        </w:div>
        <w:div w:id="1975865078">
          <w:marLeft w:val="0"/>
          <w:marRight w:val="0"/>
          <w:marTop w:val="0"/>
          <w:marBottom w:val="0"/>
          <w:divBdr>
            <w:top w:val="none" w:sz="0" w:space="0" w:color="auto"/>
            <w:left w:val="none" w:sz="0" w:space="0" w:color="auto"/>
            <w:bottom w:val="none" w:sz="0" w:space="0" w:color="auto"/>
            <w:right w:val="none" w:sz="0" w:space="0" w:color="auto"/>
          </w:divBdr>
        </w:div>
        <w:div w:id="543057185">
          <w:marLeft w:val="0"/>
          <w:marRight w:val="0"/>
          <w:marTop w:val="0"/>
          <w:marBottom w:val="0"/>
          <w:divBdr>
            <w:top w:val="none" w:sz="0" w:space="0" w:color="auto"/>
            <w:left w:val="none" w:sz="0" w:space="0" w:color="auto"/>
            <w:bottom w:val="none" w:sz="0" w:space="0" w:color="auto"/>
            <w:right w:val="none" w:sz="0" w:space="0" w:color="auto"/>
          </w:divBdr>
          <w:divsChild>
            <w:div w:id="1380516868">
              <w:marLeft w:val="0"/>
              <w:marRight w:val="0"/>
              <w:marTop w:val="0"/>
              <w:marBottom w:val="0"/>
              <w:divBdr>
                <w:top w:val="none" w:sz="0" w:space="0" w:color="auto"/>
                <w:left w:val="none" w:sz="0" w:space="0" w:color="auto"/>
                <w:bottom w:val="none" w:sz="0" w:space="0" w:color="auto"/>
                <w:right w:val="none" w:sz="0" w:space="0" w:color="auto"/>
              </w:divBdr>
            </w:div>
          </w:divsChild>
        </w:div>
        <w:div w:id="1500609276">
          <w:marLeft w:val="0"/>
          <w:marRight w:val="0"/>
          <w:marTop w:val="0"/>
          <w:marBottom w:val="0"/>
          <w:divBdr>
            <w:top w:val="none" w:sz="0" w:space="0" w:color="auto"/>
            <w:left w:val="none" w:sz="0" w:space="0" w:color="auto"/>
            <w:bottom w:val="none" w:sz="0" w:space="0" w:color="auto"/>
            <w:right w:val="none" w:sz="0" w:space="0" w:color="auto"/>
          </w:divBdr>
        </w:div>
        <w:div w:id="541137239">
          <w:marLeft w:val="0"/>
          <w:marRight w:val="0"/>
          <w:marTop w:val="0"/>
          <w:marBottom w:val="0"/>
          <w:divBdr>
            <w:top w:val="none" w:sz="0" w:space="0" w:color="auto"/>
            <w:left w:val="none" w:sz="0" w:space="0" w:color="auto"/>
            <w:bottom w:val="none" w:sz="0" w:space="0" w:color="auto"/>
            <w:right w:val="none" w:sz="0" w:space="0" w:color="auto"/>
          </w:divBdr>
          <w:divsChild>
            <w:div w:id="816143177">
              <w:marLeft w:val="0"/>
              <w:marRight w:val="0"/>
              <w:marTop w:val="0"/>
              <w:marBottom w:val="0"/>
              <w:divBdr>
                <w:top w:val="none" w:sz="0" w:space="0" w:color="auto"/>
                <w:left w:val="none" w:sz="0" w:space="0" w:color="auto"/>
                <w:bottom w:val="none" w:sz="0" w:space="0" w:color="auto"/>
                <w:right w:val="none" w:sz="0" w:space="0" w:color="auto"/>
              </w:divBdr>
            </w:div>
          </w:divsChild>
        </w:div>
        <w:div w:id="1092507301">
          <w:marLeft w:val="0"/>
          <w:marRight w:val="0"/>
          <w:marTop w:val="0"/>
          <w:marBottom w:val="0"/>
          <w:divBdr>
            <w:top w:val="none" w:sz="0" w:space="0" w:color="auto"/>
            <w:left w:val="none" w:sz="0" w:space="0" w:color="auto"/>
            <w:bottom w:val="none" w:sz="0" w:space="0" w:color="auto"/>
            <w:right w:val="none" w:sz="0" w:space="0" w:color="auto"/>
          </w:divBdr>
        </w:div>
        <w:div w:id="1022439528">
          <w:marLeft w:val="0"/>
          <w:marRight w:val="0"/>
          <w:marTop w:val="0"/>
          <w:marBottom w:val="0"/>
          <w:divBdr>
            <w:top w:val="none" w:sz="0" w:space="0" w:color="auto"/>
            <w:left w:val="none" w:sz="0" w:space="0" w:color="auto"/>
            <w:bottom w:val="none" w:sz="0" w:space="0" w:color="auto"/>
            <w:right w:val="none" w:sz="0" w:space="0" w:color="auto"/>
          </w:divBdr>
          <w:divsChild>
            <w:div w:id="743841926">
              <w:marLeft w:val="0"/>
              <w:marRight w:val="0"/>
              <w:marTop w:val="0"/>
              <w:marBottom w:val="0"/>
              <w:divBdr>
                <w:top w:val="none" w:sz="0" w:space="0" w:color="auto"/>
                <w:left w:val="none" w:sz="0" w:space="0" w:color="auto"/>
                <w:bottom w:val="none" w:sz="0" w:space="0" w:color="auto"/>
                <w:right w:val="none" w:sz="0" w:space="0" w:color="auto"/>
              </w:divBdr>
            </w:div>
          </w:divsChild>
        </w:div>
        <w:div w:id="746802384">
          <w:marLeft w:val="0"/>
          <w:marRight w:val="0"/>
          <w:marTop w:val="0"/>
          <w:marBottom w:val="0"/>
          <w:divBdr>
            <w:top w:val="none" w:sz="0" w:space="0" w:color="auto"/>
            <w:left w:val="none" w:sz="0" w:space="0" w:color="auto"/>
            <w:bottom w:val="none" w:sz="0" w:space="0" w:color="auto"/>
            <w:right w:val="none" w:sz="0" w:space="0" w:color="auto"/>
          </w:divBdr>
        </w:div>
        <w:div w:id="774441987">
          <w:marLeft w:val="0"/>
          <w:marRight w:val="0"/>
          <w:marTop w:val="0"/>
          <w:marBottom w:val="0"/>
          <w:divBdr>
            <w:top w:val="none" w:sz="0" w:space="0" w:color="auto"/>
            <w:left w:val="none" w:sz="0" w:space="0" w:color="auto"/>
            <w:bottom w:val="none" w:sz="0" w:space="0" w:color="auto"/>
            <w:right w:val="none" w:sz="0" w:space="0" w:color="auto"/>
          </w:divBdr>
          <w:divsChild>
            <w:div w:id="1882400678">
              <w:marLeft w:val="0"/>
              <w:marRight w:val="0"/>
              <w:marTop w:val="0"/>
              <w:marBottom w:val="0"/>
              <w:divBdr>
                <w:top w:val="none" w:sz="0" w:space="0" w:color="auto"/>
                <w:left w:val="none" w:sz="0" w:space="0" w:color="auto"/>
                <w:bottom w:val="none" w:sz="0" w:space="0" w:color="auto"/>
                <w:right w:val="none" w:sz="0" w:space="0" w:color="auto"/>
              </w:divBdr>
            </w:div>
          </w:divsChild>
        </w:div>
        <w:div w:id="1672217583">
          <w:marLeft w:val="0"/>
          <w:marRight w:val="0"/>
          <w:marTop w:val="0"/>
          <w:marBottom w:val="0"/>
          <w:divBdr>
            <w:top w:val="none" w:sz="0" w:space="0" w:color="auto"/>
            <w:left w:val="none" w:sz="0" w:space="0" w:color="auto"/>
            <w:bottom w:val="none" w:sz="0" w:space="0" w:color="auto"/>
            <w:right w:val="none" w:sz="0" w:space="0" w:color="auto"/>
          </w:divBdr>
        </w:div>
        <w:div w:id="539169572">
          <w:marLeft w:val="0"/>
          <w:marRight w:val="0"/>
          <w:marTop w:val="0"/>
          <w:marBottom w:val="0"/>
          <w:divBdr>
            <w:top w:val="none" w:sz="0" w:space="0" w:color="auto"/>
            <w:left w:val="none" w:sz="0" w:space="0" w:color="auto"/>
            <w:bottom w:val="none" w:sz="0" w:space="0" w:color="auto"/>
            <w:right w:val="none" w:sz="0" w:space="0" w:color="auto"/>
          </w:divBdr>
          <w:divsChild>
            <w:div w:id="1815096564">
              <w:marLeft w:val="0"/>
              <w:marRight w:val="0"/>
              <w:marTop w:val="0"/>
              <w:marBottom w:val="0"/>
              <w:divBdr>
                <w:top w:val="none" w:sz="0" w:space="0" w:color="auto"/>
                <w:left w:val="none" w:sz="0" w:space="0" w:color="auto"/>
                <w:bottom w:val="none" w:sz="0" w:space="0" w:color="auto"/>
                <w:right w:val="none" w:sz="0" w:space="0" w:color="auto"/>
              </w:divBdr>
            </w:div>
          </w:divsChild>
        </w:div>
        <w:div w:id="355622255">
          <w:marLeft w:val="0"/>
          <w:marRight w:val="0"/>
          <w:marTop w:val="300"/>
          <w:marBottom w:val="0"/>
          <w:divBdr>
            <w:top w:val="none" w:sz="0" w:space="0" w:color="auto"/>
            <w:left w:val="none" w:sz="0" w:space="0" w:color="auto"/>
            <w:bottom w:val="none" w:sz="0" w:space="0" w:color="auto"/>
            <w:right w:val="none" w:sz="0" w:space="0" w:color="auto"/>
          </w:divBdr>
          <w:divsChild>
            <w:div w:id="790636020">
              <w:marLeft w:val="0"/>
              <w:marRight w:val="0"/>
              <w:marTop w:val="0"/>
              <w:marBottom w:val="0"/>
              <w:divBdr>
                <w:top w:val="none" w:sz="0" w:space="0" w:color="auto"/>
                <w:left w:val="none" w:sz="0" w:space="0" w:color="auto"/>
                <w:bottom w:val="none" w:sz="0" w:space="0" w:color="auto"/>
                <w:right w:val="none" w:sz="0" w:space="0" w:color="auto"/>
              </w:divBdr>
              <w:divsChild>
                <w:div w:id="1438135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022396">
          <w:marLeft w:val="0"/>
          <w:marRight w:val="0"/>
          <w:marTop w:val="300"/>
          <w:marBottom w:val="0"/>
          <w:divBdr>
            <w:top w:val="none" w:sz="0" w:space="0" w:color="auto"/>
            <w:left w:val="none" w:sz="0" w:space="0" w:color="auto"/>
            <w:bottom w:val="none" w:sz="0" w:space="0" w:color="auto"/>
            <w:right w:val="none" w:sz="0" w:space="0" w:color="auto"/>
          </w:divBdr>
          <w:divsChild>
            <w:div w:id="1445805343">
              <w:marLeft w:val="0"/>
              <w:marRight w:val="0"/>
              <w:marTop w:val="0"/>
              <w:marBottom w:val="0"/>
              <w:divBdr>
                <w:top w:val="none" w:sz="0" w:space="0" w:color="auto"/>
                <w:left w:val="none" w:sz="0" w:space="0" w:color="auto"/>
                <w:bottom w:val="none" w:sz="0" w:space="0" w:color="auto"/>
                <w:right w:val="none" w:sz="0" w:space="0" w:color="auto"/>
              </w:divBdr>
              <w:divsChild>
                <w:div w:id="405080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534860">
          <w:marLeft w:val="0"/>
          <w:marRight w:val="0"/>
          <w:marTop w:val="300"/>
          <w:marBottom w:val="0"/>
          <w:divBdr>
            <w:top w:val="none" w:sz="0" w:space="0" w:color="auto"/>
            <w:left w:val="none" w:sz="0" w:space="0" w:color="auto"/>
            <w:bottom w:val="none" w:sz="0" w:space="0" w:color="auto"/>
            <w:right w:val="none" w:sz="0" w:space="0" w:color="auto"/>
          </w:divBdr>
          <w:divsChild>
            <w:div w:id="419377075">
              <w:marLeft w:val="0"/>
              <w:marRight w:val="0"/>
              <w:marTop w:val="0"/>
              <w:marBottom w:val="0"/>
              <w:divBdr>
                <w:top w:val="none" w:sz="0" w:space="0" w:color="auto"/>
                <w:left w:val="none" w:sz="0" w:space="0" w:color="auto"/>
                <w:bottom w:val="none" w:sz="0" w:space="0" w:color="auto"/>
                <w:right w:val="none" w:sz="0" w:space="0" w:color="auto"/>
              </w:divBdr>
              <w:divsChild>
                <w:div w:id="16224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7700">
          <w:marLeft w:val="0"/>
          <w:marRight w:val="0"/>
          <w:marTop w:val="300"/>
          <w:marBottom w:val="0"/>
          <w:divBdr>
            <w:top w:val="none" w:sz="0" w:space="0" w:color="auto"/>
            <w:left w:val="none" w:sz="0" w:space="0" w:color="auto"/>
            <w:bottom w:val="none" w:sz="0" w:space="0" w:color="auto"/>
            <w:right w:val="none" w:sz="0" w:space="0" w:color="auto"/>
          </w:divBdr>
          <w:divsChild>
            <w:div w:id="1139230515">
              <w:marLeft w:val="0"/>
              <w:marRight w:val="0"/>
              <w:marTop w:val="0"/>
              <w:marBottom w:val="0"/>
              <w:divBdr>
                <w:top w:val="none" w:sz="0" w:space="0" w:color="auto"/>
                <w:left w:val="none" w:sz="0" w:space="0" w:color="auto"/>
                <w:bottom w:val="none" w:sz="0" w:space="0" w:color="auto"/>
                <w:right w:val="none" w:sz="0" w:space="0" w:color="auto"/>
              </w:divBdr>
              <w:divsChild>
                <w:div w:id="14577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090737">
      <w:bodyDiv w:val="1"/>
      <w:marLeft w:val="0"/>
      <w:marRight w:val="0"/>
      <w:marTop w:val="0"/>
      <w:marBottom w:val="0"/>
      <w:divBdr>
        <w:top w:val="none" w:sz="0" w:space="0" w:color="auto"/>
        <w:left w:val="none" w:sz="0" w:space="0" w:color="auto"/>
        <w:bottom w:val="none" w:sz="0" w:space="0" w:color="auto"/>
        <w:right w:val="none" w:sz="0" w:space="0" w:color="auto"/>
      </w:divBdr>
      <w:divsChild>
        <w:div w:id="733359567">
          <w:marLeft w:val="0"/>
          <w:marRight w:val="0"/>
          <w:marTop w:val="0"/>
          <w:marBottom w:val="0"/>
          <w:divBdr>
            <w:top w:val="none" w:sz="0" w:space="0" w:color="auto"/>
            <w:left w:val="none" w:sz="0" w:space="0" w:color="auto"/>
            <w:bottom w:val="none" w:sz="0" w:space="0" w:color="auto"/>
            <w:right w:val="none" w:sz="0" w:space="0" w:color="auto"/>
          </w:divBdr>
        </w:div>
        <w:div w:id="105778767">
          <w:marLeft w:val="0"/>
          <w:marRight w:val="0"/>
          <w:marTop w:val="0"/>
          <w:marBottom w:val="0"/>
          <w:divBdr>
            <w:top w:val="none" w:sz="0" w:space="0" w:color="auto"/>
            <w:left w:val="none" w:sz="0" w:space="0" w:color="auto"/>
            <w:bottom w:val="none" w:sz="0" w:space="0" w:color="auto"/>
            <w:right w:val="none" w:sz="0" w:space="0" w:color="auto"/>
          </w:divBdr>
          <w:divsChild>
            <w:div w:id="1652908282">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sChild>
            <w:div w:id="1488134834">
              <w:marLeft w:val="0"/>
              <w:marRight w:val="0"/>
              <w:marTop w:val="0"/>
              <w:marBottom w:val="0"/>
              <w:divBdr>
                <w:top w:val="none" w:sz="0" w:space="0" w:color="auto"/>
                <w:left w:val="none" w:sz="0" w:space="0" w:color="auto"/>
                <w:bottom w:val="none" w:sz="0" w:space="0" w:color="auto"/>
                <w:right w:val="none" w:sz="0" w:space="0" w:color="auto"/>
              </w:divBdr>
            </w:div>
          </w:divsChild>
        </w:div>
        <w:div w:id="1129930065">
          <w:marLeft w:val="0"/>
          <w:marRight w:val="0"/>
          <w:marTop w:val="0"/>
          <w:marBottom w:val="0"/>
          <w:divBdr>
            <w:top w:val="none" w:sz="0" w:space="0" w:color="auto"/>
            <w:left w:val="none" w:sz="0" w:space="0" w:color="auto"/>
            <w:bottom w:val="none" w:sz="0" w:space="0" w:color="auto"/>
            <w:right w:val="none" w:sz="0" w:space="0" w:color="auto"/>
          </w:divBdr>
        </w:div>
        <w:div w:id="443157009">
          <w:marLeft w:val="0"/>
          <w:marRight w:val="0"/>
          <w:marTop w:val="0"/>
          <w:marBottom w:val="0"/>
          <w:divBdr>
            <w:top w:val="none" w:sz="0" w:space="0" w:color="auto"/>
            <w:left w:val="none" w:sz="0" w:space="0" w:color="auto"/>
            <w:bottom w:val="none" w:sz="0" w:space="0" w:color="auto"/>
            <w:right w:val="none" w:sz="0" w:space="0" w:color="auto"/>
          </w:divBdr>
          <w:divsChild>
            <w:div w:id="96294155">
              <w:marLeft w:val="0"/>
              <w:marRight w:val="0"/>
              <w:marTop w:val="0"/>
              <w:marBottom w:val="0"/>
              <w:divBdr>
                <w:top w:val="none" w:sz="0" w:space="0" w:color="auto"/>
                <w:left w:val="none" w:sz="0" w:space="0" w:color="auto"/>
                <w:bottom w:val="none" w:sz="0" w:space="0" w:color="auto"/>
                <w:right w:val="none" w:sz="0" w:space="0" w:color="auto"/>
              </w:divBdr>
            </w:div>
          </w:divsChild>
        </w:div>
        <w:div w:id="1157768895">
          <w:marLeft w:val="0"/>
          <w:marRight w:val="0"/>
          <w:marTop w:val="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sChild>
            <w:div w:id="298995904">
              <w:marLeft w:val="0"/>
              <w:marRight w:val="0"/>
              <w:marTop w:val="0"/>
              <w:marBottom w:val="0"/>
              <w:divBdr>
                <w:top w:val="none" w:sz="0" w:space="0" w:color="auto"/>
                <w:left w:val="none" w:sz="0" w:space="0" w:color="auto"/>
                <w:bottom w:val="none" w:sz="0" w:space="0" w:color="auto"/>
                <w:right w:val="none" w:sz="0" w:space="0" w:color="auto"/>
              </w:divBdr>
            </w:div>
          </w:divsChild>
        </w:div>
        <w:div w:id="193960455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sChild>
            <w:div w:id="1638492845">
              <w:marLeft w:val="0"/>
              <w:marRight w:val="0"/>
              <w:marTop w:val="0"/>
              <w:marBottom w:val="0"/>
              <w:divBdr>
                <w:top w:val="none" w:sz="0" w:space="0" w:color="auto"/>
                <w:left w:val="none" w:sz="0" w:space="0" w:color="auto"/>
                <w:bottom w:val="none" w:sz="0" w:space="0" w:color="auto"/>
                <w:right w:val="none" w:sz="0" w:space="0" w:color="auto"/>
              </w:divBdr>
            </w:div>
          </w:divsChild>
        </w:div>
        <w:div w:id="1033070877">
          <w:marLeft w:val="0"/>
          <w:marRight w:val="0"/>
          <w:marTop w:val="0"/>
          <w:marBottom w:val="0"/>
          <w:divBdr>
            <w:top w:val="none" w:sz="0" w:space="0" w:color="auto"/>
            <w:left w:val="none" w:sz="0" w:space="0" w:color="auto"/>
            <w:bottom w:val="none" w:sz="0" w:space="0" w:color="auto"/>
            <w:right w:val="none" w:sz="0" w:space="0" w:color="auto"/>
          </w:divBdr>
        </w:div>
        <w:div w:id="404650928">
          <w:marLeft w:val="0"/>
          <w:marRight w:val="0"/>
          <w:marTop w:val="0"/>
          <w:marBottom w:val="0"/>
          <w:divBdr>
            <w:top w:val="none" w:sz="0" w:space="0" w:color="auto"/>
            <w:left w:val="none" w:sz="0" w:space="0" w:color="auto"/>
            <w:bottom w:val="none" w:sz="0" w:space="0" w:color="auto"/>
            <w:right w:val="none" w:sz="0" w:space="0" w:color="auto"/>
          </w:divBdr>
          <w:divsChild>
            <w:div w:id="726563389">
              <w:marLeft w:val="0"/>
              <w:marRight w:val="0"/>
              <w:marTop w:val="0"/>
              <w:marBottom w:val="0"/>
              <w:divBdr>
                <w:top w:val="none" w:sz="0" w:space="0" w:color="auto"/>
                <w:left w:val="none" w:sz="0" w:space="0" w:color="auto"/>
                <w:bottom w:val="none" w:sz="0" w:space="0" w:color="auto"/>
                <w:right w:val="none" w:sz="0" w:space="0" w:color="auto"/>
              </w:divBdr>
            </w:div>
          </w:divsChild>
        </w:div>
        <w:div w:id="817453402">
          <w:marLeft w:val="0"/>
          <w:marRight w:val="0"/>
          <w:marTop w:val="0"/>
          <w:marBottom w:val="0"/>
          <w:divBdr>
            <w:top w:val="none" w:sz="0" w:space="0" w:color="auto"/>
            <w:left w:val="none" w:sz="0" w:space="0" w:color="auto"/>
            <w:bottom w:val="none" w:sz="0" w:space="0" w:color="auto"/>
            <w:right w:val="none" w:sz="0" w:space="0" w:color="auto"/>
          </w:divBdr>
        </w:div>
        <w:div w:id="1450316865">
          <w:marLeft w:val="0"/>
          <w:marRight w:val="0"/>
          <w:marTop w:val="0"/>
          <w:marBottom w:val="0"/>
          <w:divBdr>
            <w:top w:val="none" w:sz="0" w:space="0" w:color="auto"/>
            <w:left w:val="none" w:sz="0" w:space="0" w:color="auto"/>
            <w:bottom w:val="none" w:sz="0" w:space="0" w:color="auto"/>
            <w:right w:val="none" w:sz="0" w:space="0" w:color="auto"/>
          </w:divBdr>
          <w:divsChild>
            <w:div w:id="1936084766">
              <w:marLeft w:val="0"/>
              <w:marRight w:val="0"/>
              <w:marTop w:val="0"/>
              <w:marBottom w:val="0"/>
              <w:divBdr>
                <w:top w:val="none" w:sz="0" w:space="0" w:color="auto"/>
                <w:left w:val="none" w:sz="0" w:space="0" w:color="auto"/>
                <w:bottom w:val="none" w:sz="0" w:space="0" w:color="auto"/>
                <w:right w:val="none" w:sz="0" w:space="0" w:color="auto"/>
              </w:divBdr>
            </w:div>
          </w:divsChild>
        </w:div>
        <w:div w:id="520051153">
          <w:marLeft w:val="0"/>
          <w:marRight w:val="0"/>
          <w:marTop w:val="300"/>
          <w:marBottom w:val="0"/>
          <w:divBdr>
            <w:top w:val="none" w:sz="0" w:space="0" w:color="auto"/>
            <w:left w:val="none" w:sz="0" w:space="0" w:color="auto"/>
            <w:bottom w:val="none" w:sz="0" w:space="0" w:color="auto"/>
            <w:right w:val="none" w:sz="0" w:space="0" w:color="auto"/>
          </w:divBdr>
          <w:divsChild>
            <w:div w:id="1158496485">
              <w:marLeft w:val="0"/>
              <w:marRight w:val="0"/>
              <w:marTop w:val="0"/>
              <w:marBottom w:val="0"/>
              <w:divBdr>
                <w:top w:val="none" w:sz="0" w:space="0" w:color="auto"/>
                <w:left w:val="none" w:sz="0" w:space="0" w:color="auto"/>
                <w:bottom w:val="none" w:sz="0" w:space="0" w:color="auto"/>
                <w:right w:val="none" w:sz="0" w:space="0" w:color="auto"/>
              </w:divBdr>
              <w:divsChild>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95472">
          <w:marLeft w:val="0"/>
          <w:marRight w:val="0"/>
          <w:marTop w:val="300"/>
          <w:marBottom w:val="0"/>
          <w:divBdr>
            <w:top w:val="none" w:sz="0" w:space="0" w:color="auto"/>
            <w:left w:val="none" w:sz="0" w:space="0" w:color="auto"/>
            <w:bottom w:val="none" w:sz="0" w:space="0" w:color="auto"/>
            <w:right w:val="none" w:sz="0" w:space="0" w:color="auto"/>
          </w:divBdr>
          <w:divsChild>
            <w:div w:id="275453258">
              <w:marLeft w:val="0"/>
              <w:marRight w:val="0"/>
              <w:marTop w:val="0"/>
              <w:marBottom w:val="0"/>
              <w:divBdr>
                <w:top w:val="none" w:sz="0" w:space="0" w:color="auto"/>
                <w:left w:val="none" w:sz="0" w:space="0" w:color="auto"/>
                <w:bottom w:val="none" w:sz="0" w:space="0" w:color="auto"/>
                <w:right w:val="none" w:sz="0" w:space="0" w:color="auto"/>
              </w:divBdr>
              <w:divsChild>
                <w:div w:id="9797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554245">
          <w:marLeft w:val="0"/>
          <w:marRight w:val="0"/>
          <w:marTop w:val="300"/>
          <w:marBottom w:val="0"/>
          <w:divBdr>
            <w:top w:val="none" w:sz="0" w:space="0" w:color="auto"/>
            <w:left w:val="none" w:sz="0" w:space="0" w:color="auto"/>
            <w:bottom w:val="none" w:sz="0" w:space="0" w:color="auto"/>
            <w:right w:val="none" w:sz="0" w:space="0" w:color="auto"/>
          </w:divBdr>
          <w:divsChild>
            <w:div w:id="23139004">
              <w:marLeft w:val="0"/>
              <w:marRight w:val="0"/>
              <w:marTop w:val="0"/>
              <w:marBottom w:val="0"/>
              <w:divBdr>
                <w:top w:val="none" w:sz="0" w:space="0" w:color="auto"/>
                <w:left w:val="none" w:sz="0" w:space="0" w:color="auto"/>
                <w:bottom w:val="none" w:sz="0" w:space="0" w:color="auto"/>
                <w:right w:val="none" w:sz="0" w:space="0" w:color="auto"/>
              </w:divBdr>
              <w:divsChild>
                <w:div w:id="21470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079022">
          <w:marLeft w:val="0"/>
          <w:marRight w:val="0"/>
          <w:marTop w:val="300"/>
          <w:marBottom w:val="0"/>
          <w:divBdr>
            <w:top w:val="none" w:sz="0" w:space="0" w:color="auto"/>
            <w:left w:val="none" w:sz="0" w:space="0" w:color="auto"/>
            <w:bottom w:val="none" w:sz="0" w:space="0" w:color="auto"/>
            <w:right w:val="none" w:sz="0" w:space="0" w:color="auto"/>
          </w:divBdr>
          <w:divsChild>
            <w:div w:id="213583990">
              <w:marLeft w:val="0"/>
              <w:marRight w:val="0"/>
              <w:marTop w:val="0"/>
              <w:marBottom w:val="0"/>
              <w:divBdr>
                <w:top w:val="none" w:sz="0" w:space="0" w:color="auto"/>
                <w:left w:val="none" w:sz="0" w:space="0" w:color="auto"/>
                <w:bottom w:val="none" w:sz="0" w:space="0" w:color="auto"/>
                <w:right w:val="none" w:sz="0" w:space="0" w:color="auto"/>
              </w:divBdr>
              <w:divsChild>
                <w:div w:id="16053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671261">
      <w:bodyDiv w:val="1"/>
      <w:marLeft w:val="0"/>
      <w:marRight w:val="0"/>
      <w:marTop w:val="0"/>
      <w:marBottom w:val="0"/>
      <w:divBdr>
        <w:top w:val="none" w:sz="0" w:space="0" w:color="auto"/>
        <w:left w:val="none" w:sz="0" w:space="0" w:color="auto"/>
        <w:bottom w:val="none" w:sz="0" w:space="0" w:color="auto"/>
        <w:right w:val="none" w:sz="0" w:space="0" w:color="auto"/>
      </w:divBdr>
      <w:divsChild>
        <w:div w:id="85881983">
          <w:marLeft w:val="0"/>
          <w:marRight w:val="0"/>
          <w:marTop w:val="300"/>
          <w:marBottom w:val="0"/>
          <w:divBdr>
            <w:top w:val="none" w:sz="0" w:space="0" w:color="auto"/>
            <w:left w:val="none" w:sz="0" w:space="0" w:color="auto"/>
            <w:bottom w:val="none" w:sz="0" w:space="0" w:color="auto"/>
            <w:right w:val="none" w:sz="0" w:space="0" w:color="auto"/>
          </w:divBdr>
          <w:divsChild>
            <w:div w:id="1429883285">
              <w:marLeft w:val="0"/>
              <w:marRight w:val="0"/>
              <w:marTop w:val="0"/>
              <w:marBottom w:val="0"/>
              <w:divBdr>
                <w:top w:val="none" w:sz="0" w:space="0" w:color="auto"/>
                <w:left w:val="none" w:sz="0" w:space="0" w:color="auto"/>
                <w:bottom w:val="none" w:sz="0" w:space="0" w:color="auto"/>
                <w:right w:val="none" w:sz="0" w:space="0" w:color="auto"/>
              </w:divBdr>
              <w:divsChild>
                <w:div w:id="76777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7686578">
          <w:marLeft w:val="0"/>
          <w:marRight w:val="0"/>
          <w:marTop w:val="0"/>
          <w:marBottom w:val="0"/>
          <w:divBdr>
            <w:top w:val="none" w:sz="0" w:space="0" w:color="auto"/>
            <w:left w:val="none" w:sz="0" w:space="0" w:color="auto"/>
            <w:bottom w:val="none" w:sz="0" w:space="0" w:color="auto"/>
            <w:right w:val="none" w:sz="0" w:space="0" w:color="auto"/>
          </w:divBdr>
          <w:divsChild>
            <w:div w:id="305863206">
              <w:marLeft w:val="0"/>
              <w:marRight w:val="0"/>
              <w:marTop w:val="0"/>
              <w:marBottom w:val="0"/>
              <w:divBdr>
                <w:top w:val="none" w:sz="0" w:space="0" w:color="auto"/>
                <w:left w:val="none" w:sz="0" w:space="0" w:color="auto"/>
                <w:bottom w:val="none" w:sz="0" w:space="0" w:color="auto"/>
                <w:right w:val="none" w:sz="0" w:space="0" w:color="auto"/>
              </w:divBdr>
            </w:div>
          </w:divsChild>
        </w:div>
        <w:div w:id="719672871">
          <w:marLeft w:val="0"/>
          <w:marRight w:val="0"/>
          <w:marTop w:val="0"/>
          <w:marBottom w:val="0"/>
          <w:divBdr>
            <w:top w:val="none" w:sz="0" w:space="0" w:color="auto"/>
            <w:left w:val="none" w:sz="0" w:space="0" w:color="auto"/>
            <w:bottom w:val="none" w:sz="0" w:space="0" w:color="auto"/>
            <w:right w:val="none" w:sz="0" w:space="0" w:color="auto"/>
          </w:divBdr>
          <w:divsChild>
            <w:div w:id="402797379">
              <w:marLeft w:val="0"/>
              <w:marRight w:val="0"/>
              <w:marTop w:val="0"/>
              <w:marBottom w:val="0"/>
              <w:divBdr>
                <w:top w:val="none" w:sz="0" w:space="0" w:color="auto"/>
                <w:left w:val="none" w:sz="0" w:space="0" w:color="auto"/>
                <w:bottom w:val="none" w:sz="0" w:space="0" w:color="auto"/>
                <w:right w:val="none" w:sz="0" w:space="0" w:color="auto"/>
              </w:divBdr>
            </w:div>
          </w:divsChild>
        </w:div>
        <w:div w:id="1123497524">
          <w:marLeft w:val="0"/>
          <w:marRight w:val="0"/>
          <w:marTop w:val="0"/>
          <w:marBottom w:val="0"/>
          <w:divBdr>
            <w:top w:val="none" w:sz="0" w:space="0" w:color="auto"/>
            <w:left w:val="none" w:sz="0" w:space="0" w:color="auto"/>
            <w:bottom w:val="none" w:sz="0" w:space="0" w:color="auto"/>
            <w:right w:val="none" w:sz="0" w:space="0" w:color="auto"/>
          </w:divBdr>
        </w:div>
        <w:div w:id="1226917998">
          <w:marLeft w:val="0"/>
          <w:marRight w:val="0"/>
          <w:marTop w:val="0"/>
          <w:marBottom w:val="0"/>
          <w:divBdr>
            <w:top w:val="none" w:sz="0" w:space="0" w:color="auto"/>
            <w:left w:val="none" w:sz="0" w:space="0" w:color="auto"/>
            <w:bottom w:val="none" w:sz="0" w:space="0" w:color="auto"/>
            <w:right w:val="none" w:sz="0" w:space="0" w:color="auto"/>
          </w:divBdr>
        </w:div>
        <w:div w:id="1229611435">
          <w:marLeft w:val="0"/>
          <w:marRight w:val="0"/>
          <w:marTop w:val="0"/>
          <w:marBottom w:val="0"/>
          <w:divBdr>
            <w:top w:val="none" w:sz="0" w:space="0" w:color="auto"/>
            <w:left w:val="none" w:sz="0" w:space="0" w:color="auto"/>
            <w:bottom w:val="none" w:sz="0" w:space="0" w:color="auto"/>
            <w:right w:val="none" w:sz="0" w:space="0" w:color="auto"/>
          </w:divBdr>
        </w:div>
        <w:div w:id="1235362339">
          <w:marLeft w:val="0"/>
          <w:marRight w:val="0"/>
          <w:marTop w:val="0"/>
          <w:marBottom w:val="0"/>
          <w:divBdr>
            <w:top w:val="none" w:sz="0" w:space="0" w:color="auto"/>
            <w:left w:val="none" w:sz="0" w:space="0" w:color="auto"/>
            <w:bottom w:val="none" w:sz="0" w:space="0" w:color="auto"/>
            <w:right w:val="none" w:sz="0" w:space="0" w:color="auto"/>
          </w:divBdr>
        </w:div>
        <w:div w:id="1295870150">
          <w:marLeft w:val="0"/>
          <w:marRight w:val="0"/>
          <w:marTop w:val="0"/>
          <w:marBottom w:val="0"/>
          <w:divBdr>
            <w:top w:val="none" w:sz="0" w:space="0" w:color="auto"/>
            <w:left w:val="none" w:sz="0" w:space="0" w:color="auto"/>
            <w:bottom w:val="none" w:sz="0" w:space="0" w:color="auto"/>
            <w:right w:val="none" w:sz="0" w:space="0" w:color="auto"/>
          </w:divBdr>
        </w:div>
        <w:div w:id="1510213588">
          <w:marLeft w:val="0"/>
          <w:marRight w:val="0"/>
          <w:marTop w:val="0"/>
          <w:marBottom w:val="0"/>
          <w:divBdr>
            <w:top w:val="none" w:sz="0" w:space="0" w:color="auto"/>
            <w:left w:val="none" w:sz="0" w:space="0" w:color="auto"/>
            <w:bottom w:val="none" w:sz="0" w:space="0" w:color="auto"/>
            <w:right w:val="none" w:sz="0" w:space="0" w:color="auto"/>
          </w:divBdr>
          <w:divsChild>
            <w:div w:id="833572908">
              <w:marLeft w:val="0"/>
              <w:marRight w:val="0"/>
              <w:marTop w:val="0"/>
              <w:marBottom w:val="0"/>
              <w:divBdr>
                <w:top w:val="none" w:sz="0" w:space="0" w:color="auto"/>
                <w:left w:val="none" w:sz="0" w:space="0" w:color="auto"/>
                <w:bottom w:val="none" w:sz="0" w:space="0" w:color="auto"/>
                <w:right w:val="none" w:sz="0" w:space="0" w:color="auto"/>
              </w:divBdr>
            </w:div>
          </w:divsChild>
        </w:div>
        <w:div w:id="1688678081">
          <w:marLeft w:val="0"/>
          <w:marRight w:val="0"/>
          <w:marTop w:val="0"/>
          <w:marBottom w:val="0"/>
          <w:divBdr>
            <w:top w:val="none" w:sz="0" w:space="0" w:color="auto"/>
            <w:left w:val="none" w:sz="0" w:space="0" w:color="auto"/>
            <w:bottom w:val="none" w:sz="0" w:space="0" w:color="auto"/>
            <w:right w:val="none" w:sz="0" w:space="0" w:color="auto"/>
          </w:divBdr>
          <w:divsChild>
            <w:div w:id="1044671271">
              <w:marLeft w:val="0"/>
              <w:marRight w:val="0"/>
              <w:marTop w:val="0"/>
              <w:marBottom w:val="0"/>
              <w:divBdr>
                <w:top w:val="none" w:sz="0" w:space="0" w:color="auto"/>
                <w:left w:val="none" w:sz="0" w:space="0" w:color="auto"/>
                <w:bottom w:val="none" w:sz="0" w:space="0" w:color="auto"/>
                <w:right w:val="none" w:sz="0" w:space="0" w:color="auto"/>
              </w:divBdr>
            </w:div>
          </w:divsChild>
        </w:div>
        <w:div w:id="1708137396">
          <w:marLeft w:val="0"/>
          <w:marRight w:val="0"/>
          <w:marTop w:val="0"/>
          <w:marBottom w:val="0"/>
          <w:divBdr>
            <w:top w:val="none" w:sz="0" w:space="0" w:color="auto"/>
            <w:left w:val="none" w:sz="0" w:space="0" w:color="auto"/>
            <w:bottom w:val="none" w:sz="0" w:space="0" w:color="auto"/>
            <w:right w:val="none" w:sz="0" w:space="0" w:color="auto"/>
          </w:divBdr>
          <w:divsChild>
            <w:div w:id="2009601615">
              <w:marLeft w:val="0"/>
              <w:marRight w:val="0"/>
              <w:marTop w:val="0"/>
              <w:marBottom w:val="0"/>
              <w:divBdr>
                <w:top w:val="none" w:sz="0" w:space="0" w:color="auto"/>
                <w:left w:val="none" w:sz="0" w:space="0" w:color="auto"/>
                <w:bottom w:val="none" w:sz="0" w:space="0" w:color="auto"/>
                <w:right w:val="none" w:sz="0" w:space="0" w:color="auto"/>
              </w:divBdr>
            </w:div>
          </w:divsChild>
        </w:div>
        <w:div w:id="1754860856">
          <w:marLeft w:val="0"/>
          <w:marRight w:val="0"/>
          <w:marTop w:val="300"/>
          <w:marBottom w:val="0"/>
          <w:divBdr>
            <w:top w:val="none" w:sz="0" w:space="0" w:color="auto"/>
            <w:left w:val="none" w:sz="0" w:space="0" w:color="auto"/>
            <w:bottom w:val="none" w:sz="0" w:space="0" w:color="auto"/>
            <w:right w:val="none" w:sz="0" w:space="0" w:color="auto"/>
          </w:divBdr>
          <w:divsChild>
            <w:div w:id="858662644">
              <w:marLeft w:val="0"/>
              <w:marRight w:val="0"/>
              <w:marTop w:val="0"/>
              <w:marBottom w:val="0"/>
              <w:divBdr>
                <w:top w:val="none" w:sz="0" w:space="0" w:color="auto"/>
                <w:left w:val="none" w:sz="0" w:space="0" w:color="auto"/>
                <w:bottom w:val="none" w:sz="0" w:space="0" w:color="auto"/>
                <w:right w:val="none" w:sz="0" w:space="0" w:color="auto"/>
              </w:divBdr>
              <w:divsChild>
                <w:div w:id="2128743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304294">
          <w:marLeft w:val="0"/>
          <w:marRight w:val="0"/>
          <w:marTop w:val="0"/>
          <w:marBottom w:val="0"/>
          <w:divBdr>
            <w:top w:val="none" w:sz="0" w:space="0" w:color="auto"/>
            <w:left w:val="none" w:sz="0" w:space="0" w:color="auto"/>
            <w:bottom w:val="none" w:sz="0" w:space="0" w:color="auto"/>
            <w:right w:val="none" w:sz="0" w:space="0" w:color="auto"/>
          </w:divBdr>
          <w:divsChild>
            <w:div w:id="691145401">
              <w:marLeft w:val="0"/>
              <w:marRight w:val="0"/>
              <w:marTop w:val="0"/>
              <w:marBottom w:val="0"/>
              <w:divBdr>
                <w:top w:val="none" w:sz="0" w:space="0" w:color="auto"/>
                <w:left w:val="none" w:sz="0" w:space="0" w:color="auto"/>
                <w:bottom w:val="none" w:sz="0" w:space="0" w:color="auto"/>
                <w:right w:val="none" w:sz="0" w:space="0" w:color="auto"/>
              </w:divBdr>
            </w:div>
          </w:divsChild>
        </w:div>
        <w:div w:id="1769305938">
          <w:marLeft w:val="0"/>
          <w:marRight w:val="0"/>
          <w:marTop w:val="0"/>
          <w:marBottom w:val="0"/>
          <w:divBdr>
            <w:top w:val="none" w:sz="0" w:space="0" w:color="auto"/>
            <w:left w:val="none" w:sz="0" w:space="0" w:color="auto"/>
            <w:bottom w:val="none" w:sz="0" w:space="0" w:color="auto"/>
            <w:right w:val="none" w:sz="0" w:space="0" w:color="auto"/>
          </w:divBdr>
        </w:div>
        <w:div w:id="1795101620">
          <w:marLeft w:val="0"/>
          <w:marRight w:val="0"/>
          <w:marTop w:val="300"/>
          <w:marBottom w:val="0"/>
          <w:divBdr>
            <w:top w:val="none" w:sz="0" w:space="0" w:color="auto"/>
            <w:left w:val="none" w:sz="0" w:space="0" w:color="auto"/>
            <w:bottom w:val="none" w:sz="0" w:space="0" w:color="auto"/>
            <w:right w:val="none" w:sz="0" w:space="0" w:color="auto"/>
          </w:divBdr>
          <w:divsChild>
            <w:div w:id="1808401931">
              <w:marLeft w:val="0"/>
              <w:marRight w:val="0"/>
              <w:marTop w:val="0"/>
              <w:marBottom w:val="0"/>
              <w:divBdr>
                <w:top w:val="none" w:sz="0" w:space="0" w:color="auto"/>
                <w:left w:val="none" w:sz="0" w:space="0" w:color="auto"/>
                <w:bottom w:val="none" w:sz="0" w:space="0" w:color="auto"/>
                <w:right w:val="none" w:sz="0" w:space="0" w:color="auto"/>
              </w:divBdr>
              <w:divsChild>
                <w:div w:id="161185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5358">
          <w:marLeft w:val="0"/>
          <w:marRight w:val="0"/>
          <w:marTop w:val="0"/>
          <w:marBottom w:val="0"/>
          <w:divBdr>
            <w:top w:val="none" w:sz="0" w:space="0" w:color="auto"/>
            <w:left w:val="none" w:sz="0" w:space="0" w:color="auto"/>
            <w:bottom w:val="none" w:sz="0" w:space="0" w:color="auto"/>
            <w:right w:val="none" w:sz="0" w:space="0" w:color="auto"/>
          </w:divBdr>
        </w:div>
        <w:div w:id="1996565990">
          <w:marLeft w:val="0"/>
          <w:marRight w:val="0"/>
          <w:marTop w:val="300"/>
          <w:marBottom w:val="0"/>
          <w:divBdr>
            <w:top w:val="none" w:sz="0" w:space="0" w:color="auto"/>
            <w:left w:val="none" w:sz="0" w:space="0" w:color="auto"/>
            <w:bottom w:val="none" w:sz="0" w:space="0" w:color="auto"/>
            <w:right w:val="none" w:sz="0" w:space="0" w:color="auto"/>
          </w:divBdr>
          <w:divsChild>
            <w:div w:id="170727035">
              <w:marLeft w:val="0"/>
              <w:marRight w:val="0"/>
              <w:marTop w:val="0"/>
              <w:marBottom w:val="0"/>
              <w:divBdr>
                <w:top w:val="none" w:sz="0" w:space="0" w:color="auto"/>
                <w:left w:val="none" w:sz="0" w:space="0" w:color="auto"/>
                <w:bottom w:val="none" w:sz="0" w:space="0" w:color="auto"/>
                <w:right w:val="none" w:sz="0" w:space="0" w:color="auto"/>
              </w:divBdr>
              <w:divsChild>
                <w:div w:id="176869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964576">
          <w:marLeft w:val="0"/>
          <w:marRight w:val="0"/>
          <w:marTop w:val="0"/>
          <w:marBottom w:val="0"/>
          <w:divBdr>
            <w:top w:val="none" w:sz="0" w:space="0" w:color="auto"/>
            <w:left w:val="none" w:sz="0" w:space="0" w:color="auto"/>
            <w:bottom w:val="none" w:sz="0" w:space="0" w:color="auto"/>
            <w:right w:val="none" w:sz="0" w:space="0" w:color="auto"/>
          </w:divBdr>
          <w:divsChild>
            <w:div w:id="95961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009398">
      <w:bodyDiv w:val="1"/>
      <w:marLeft w:val="0"/>
      <w:marRight w:val="0"/>
      <w:marTop w:val="0"/>
      <w:marBottom w:val="0"/>
      <w:divBdr>
        <w:top w:val="none" w:sz="0" w:space="0" w:color="auto"/>
        <w:left w:val="none" w:sz="0" w:space="0" w:color="auto"/>
        <w:bottom w:val="none" w:sz="0" w:space="0" w:color="auto"/>
        <w:right w:val="none" w:sz="0" w:space="0" w:color="auto"/>
      </w:divBdr>
    </w:div>
    <w:div w:id="1006634864">
      <w:bodyDiv w:val="1"/>
      <w:marLeft w:val="0"/>
      <w:marRight w:val="0"/>
      <w:marTop w:val="0"/>
      <w:marBottom w:val="0"/>
      <w:divBdr>
        <w:top w:val="none" w:sz="0" w:space="0" w:color="auto"/>
        <w:left w:val="none" w:sz="0" w:space="0" w:color="auto"/>
        <w:bottom w:val="none" w:sz="0" w:space="0" w:color="auto"/>
        <w:right w:val="none" w:sz="0" w:space="0" w:color="auto"/>
      </w:divBdr>
      <w:divsChild>
        <w:div w:id="968705468">
          <w:marLeft w:val="0"/>
          <w:marRight w:val="0"/>
          <w:marTop w:val="0"/>
          <w:marBottom w:val="0"/>
          <w:divBdr>
            <w:top w:val="none" w:sz="0" w:space="0" w:color="auto"/>
            <w:left w:val="none" w:sz="0" w:space="0" w:color="auto"/>
            <w:bottom w:val="none" w:sz="0" w:space="0" w:color="auto"/>
            <w:right w:val="none" w:sz="0" w:space="0" w:color="auto"/>
          </w:divBdr>
        </w:div>
        <w:div w:id="297689236">
          <w:marLeft w:val="0"/>
          <w:marRight w:val="0"/>
          <w:marTop w:val="0"/>
          <w:marBottom w:val="0"/>
          <w:divBdr>
            <w:top w:val="none" w:sz="0" w:space="0" w:color="auto"/>
            <w:left w:val="none" w:sz="0" w:space="0" w:color="auto"/>
            <w:bottom w:val="none" w:sz="0" w:space="0" w:color="auto"/>
            <w:right w:val="none" w:sz="0" w:space="0" w:color="auto"/>
          </w:divBdr>
          <w:divsChild>
            <w:div w:id="1324312757">
              <w:marLeft w:val="0"/>
              <w:marRight w:val="0"/>
              <w:marTop w:val="0"/>
              <w:marBottom w:val="0"/>
              <w:divBdr>
                <w:top w:val="none" w:sz="0" w:space="0" w:color="auto"/>
                <w:left w:val="none" w:sz="0" w:space="0" w:color="auto"/>
                <w:bottom w:val="none" w:sz="0" w:space="0" w:color="auto"/>
                <w:right w:val="none" w:sz="0" w:space="0" w:color="auto"/>
              </w:divBdr>
            </w:div>
          </w:divsChild>
        </w:div>
        <w:div w:id="1080103020">
          <w:marLeft w:val="0"/>
          <w:marRight w:val="0"/>
          <w:marTop w:val="0"/>
          <w:marBottom w:val="0"/>
          <w:divBdr>
            <w:top w:val="none" w:sz="0" w:space="0" w:color="auto"/>
            <w:left w:val="none" w:sz="0" w:space="0" w:color="auto"/>
            <w:bottom w:val="none" w:sz="0" w:space="0" w:color="auto"/>
            <w:right w:val="none" w:sz="0" w:space="0" w:color="auto"/>
          </w:divBdr>
        </w:div>
        <w:div w:id="1914117901">
          <w:marLeft w:val="0"/>
          <w:marRight w:val="0"/>
          <w:marTop w:val="0"/>
          <w:marBottom w:val="0"/>
          <w:divBdr>
            <w:top w:val="none" w:sz="0" w:space="0" w:color="auto"/>
            <w:left w:val="none" w:sz="0" w:space="0" w:color="auto"/>
            <w:bottom w:val="none" w:sz="0" w:space="0" w:color="auto"/>
            <w:right w:val="none" w:sz="0" w:space="0" w:color="auto"/>
          </w:divBdr>
          <w:divsChild>
            <w:div w:id="311368025">
              <w:marLeft w:val="0"/>
              <w:marRight w:val="0"/>
              <w:marTop w:val="0"/>
              <w:marBottom w:val="0"/>
              <w:divBdr>
                <w:top w:val="none" w:sz="0" w:space="0" w:color="auto"/>
                <w:left w:val="none" w:sz="0" w:space="0" w:color="auto"/>
                <w:bottom w:val="none" w:sz="0" w:space="0" w:color="auto"/>
                <w:right w:val="none" w:sz="0" w:space="0" w:color="auto"/>
              </w:divBdr>
            </w:div>
          </w:divsChild>
        </w:div>
        <w:div w:id="872422661">
          <w:marLeft w:val="0"/>
          <w:marRight w:val="0"/>
          <w:marTop w:val="0"/>
          <w:marBottom w:val="0"/>
          <w:divBdr>
            <w:top w:val="none" w:sz="0" w:space="0" w:color="auto"/>
            <w:left w:val="none" w:sz="0" w:space="0" w:color="auto"/>
            <w:bottom w:val="none" w:sz="0" w:space="0" w:color="auto"/>
            <w:right w:val="none" w:sz="0" w:space="0" w:color="auto"/>
          </w:divBdr>
        </w:div>
        <w:div w:id="424770535">
          <w:marLeft w:val="0"/>
          <w:marRight w:val="0"/>
          <w:marTop w:val="0"/>
          <w:marBottom w:val="0"/>
          <w:divBdr>
            <w:top w:val="none" w:sz="0" w:space="0" w:color="auto"/>
            <w:left w:val="none" w:sz="0" w:space="0" w:color="auto"/>
            <w:bottom w:val="none" w:sz="0" w:space="0" w:color="auto"/>
            <w:right w:val="none" w:sz="0" w:space="0" w:color="auto"/>
          </w:divBdr>
          <w:divsChild>
            <w:div w:id="1318993755">
              <w:marLeft w:val="0"/>
              <w:marRight w:val="0"/>
              <w:marTop w:val="0"/>
              <w:marBottom w:val="0"/>
              <w:divBdr>
                <w:top w:val="none" w:sz="0" w:space="0" w:color="auto"/>
                <w:left w:val="none" w:sz="0" w:space="0" w:color="auto"/>
                <w:bottom w:val="none" w:sz="0" w:space="0" w:color="auto"/>
                <w:right w:val="none" w:sz="0" w:space="0" w:color="auto"/>
              </w:divBdr>
            </w:div>
          </w:divsChild>
        </w:div>
        <w:div w:id="1843817145">
          <w:marLeft w:val="0"/>
          <w:marRight w:val="0"/>
          <w:marTop w:val="0"/>
          <w:marBottom w:val="0"/>
          <w:divBdr>
            <w:top w:val="none" w:sz="0" w:space="0" w:color="auto"/>
            <w:left w:val="none" w:sz="0" w:space="0" w:color="auto"/>
            <w:bottom w:val="none" w:sz="0" w:space="0" w:color="auto"/>
            <w:right w:val="none" w:sz="0" w:space="0" w:color="auto"/>
          </w:divBdr>
        </w:div>
        <w:div w:id="563296930">
          <w:marLeft w:val="0"/>
          <w:marRight w:val="0"/>
          <w:marTop w:val="0"/>
          <w:marBottom w:val="0"/>
          <w:divBdr>
            <w:top w:val="none" w:sz="0" w:space="0" w:color="auto"/>
            <w:left w:val="none" w:sz="0" w:space="0" w:color="auto"/>
            <w:bottom w:val="none" w:sz="0" w:space="0" w:color="auto"/>
            <w:right w:val="none" w:sz="0" w:space="0" w:color="auto"/>
          </w:divBdr>
          <w:divsChild>
            <w:div w:id="1744794533">
              <w:marLeft w:val="0"/>
              <w:marRight w:val="0"/>
              <w:marTop w:val="0"/>
              <w:marBottom w:val="0"/>
              <w:divBdr>
                <w:top w:val="none" w:sz="0" w:space="0" w:color="auto"/>
                <w:left w:val="none" w:sz="0" w:space="0" w:color="auto"/>
                <w:bottom w:val="none" w:sz="0" w:space="0" w:color="auto"/>
                <w:right w:val="none" w:sz="0" w:space="0" w:color="auto"/>
              </w:divBdr>
            </w:div>
          </w:divsChild>
        </w:div>
        <w:div w:id="82144908">
          <w:marLeft w:val="0"/>
          <w:marRight w:val="0"/>
          <w:marTop w:val="0"/>
          <w:marBottom w:val="0"/>
          <w:divBdr>
            <w:top w:val="none" w:sz="0" w:space="0" w:color="auto"/>
            <w:left w:val="none" w:sz="0" w:space="0" w:color="auto"/>
            <w:bottom w:val="none" w:sz="0" w:space="0" w:color="auto"/>
            <w:right w:val="none" w:sz="0" w:space="0" w:color="auto"/>
          </w:divBdr>
        </w:div>
        <w:div w:id="768310531">
          <w:marLeft w:val="0"/>
          <w:marRight w:val="0"/>
          <w:marTop w:val="0"/>
          <w:marBottom w:val="0"/>
          <w:divBdr>
            <w:top w:val="none" w:sz="0" w:space="0" w:color="auto"/>
            <w:left w:val="none" w:sz="0" w:space="0" w:color="auto"/>
            <w:bottom w:val="none" w:sz="0" w:space="0" w:color="auto"/>
            <w:right w:val="none" w:sz="0" w:space="0" w:color="auto"/>
          </w:divBdr>
          <w:divsChild>
            <w:div w:id="530997276">
              <w:marLeft w:val="0"/>
              <w:marRight w:val="0"/>
              <w:marTop w:val="0"/>
              <w:marBottom w:val="0"/>
              <w:divBdr>
                <w:top w:val="none" w:sz="0" w:space="0" w:color="auto"/>
                <w:left w:val="none" w:sz="0" w:space="0" w:color="auto"/>
                <w:bottom w:val="none" w:sz="0" w:space="0" w:color="auto"/>
                <w:right w:val="none" w:sz="0" w:space="0" w:color="auto"/>
              </w:divBdr>
            </w:div>
          </w:divsChild>
        </w:div>
        <w:div w:id="126896615">
          <w:marLeft w:val="0"/>
          <w:marRight w:val="0"/>
          <w:marTop w:val="0"/>
          <w:marBottom w:val="0"/>
          <w:divBdr>
            <w:top w:val="none" w:sz="0" w:space="0" w:color="auto"/>
            <w:left w:val="none" w:sz="0" w:space="0" w:color="auto"/>
            <w:bottom w:val="none" w:sz="0" w:space="0" w:color="auto"/>
            <w:right w:val="none" w:sz="0" w:space="0" w:color="auto"/>
          </w:divBdr>
        </w:div>
        <w:div w:id="1248807164">
          <w:marLeft w:val="0"/>
          <w:marRight w:val="0"/>
          <w:marTop w:val="0"/>
          <w:marBottom w:val="0"/>
          <w:divBdr>
            <w:top w:val="none" w:sz="0" w:space="0" w:color="auto"/>
            <w:left w:val="none" w:sz="0" w:space="0" w:color="auto"/>
            <w:bottom w:val="none" w:sz="0" w:space="0" w:color="auto"/>
            <w:right w:val="none" w:sz="0" w:space="0" w:color="auto"/>
          </w:divBdr>
          <w:divsChild>
            <w:div w:id="849416258">
              <w:marLeft w:val="0"/>
              <w:marRight w:val="0"/>
              <w:marTop w:val="0"/>
              <w:marBottom w:val="0"/>
              <w:divBdr>
                <w:top w:val="none" w:sz="0" w:space="0" w:color="auto"/>
                <w:left w:val="none" w:sz="0" w:space="0" w:color="auto"/>
                <w:bottom w:val="none" w:sz="0" w:space="0" w:color="auto"/>
                <w:right w:val="none" w:sz="0" w:space="0" w:color="auto"/>
              </w:divBdr>
            </w:div>
          </w:divsChild>
        </w:div>
        <w:div w:id="37517689">
          <w:marLeft w:val="0"/>
          <w:marRight w:val="0"/>
          <w:marTop w:val="0"/>
          <w:marBottom w:val="0"/>
          <w:divBdr>
            <w:top w:val="none" w:sz="0" w:space="0" w:color="auto"/>
            <w:left w:val="none" w:sz="0" w:space="0" w:color="auto"/>
            <w:bottom w:val="none" w:sz="0" w:space="0" w:color="auto"/>
            <w:right w:val="none" w:sz="0" w:space="0" w:color="auto"/>
          </w:divBdr>
        </w:div>
        <w:div w:id="1416247358">
          <w:marLeft w:val="0"/>
          <w:marRight w:val="0"/>
          <w:marTop w:val="0"/>
          <w:marBottom w:val="0"/>
          <w:divBdr>
            <w:top w:val="none" w:sz="0" w:space="0" w:color="auto"/>
            <w:left w:val="none" w:sz="0" w:space="0" w:color="auto"/>
            <w:bottom w:val="none" w:sz="0" w:space="0" w:color="auto"/>
            <w:right w:val="none" w:sz="0" w:space="0" w:color="auto"/>
          </w:divBdr>
          <w:divsChild>
            <w:div w:id="1441804490">
              <w:marLeft w:val="0"/>
              <w:marRight w:val="0"/>
              <w:marTop w:val="0"/>
              <w:marBottom w:val="0"/>
              <w:divBdr>
                <w:top w:val="none" w:sz="0" w:space="0" w:color="auto"/>
                <w:left w:val="none" w:sz="0" w:space="0" w:color="auto"/>
                <w:bottom w:val="none" w:sz="0" w:space="0" w:color="auto"/>
                <w:right w:val="none" w:sz="0" w:space="0" w:color="auto"/>
              </w:divBdr>
            </w:div>
          </w:divsChild>
        </w:div>
        <w:div w:id="985934613">
          <w:marLeft w:val="0"/>
          <w:marRight w:val="0"/>
          <w:marTop w:val="300"/>
          <w:marBottom w:val="0"/>
          <w:divBdr>
            <w:top w:val="none" w:sz="0" w:space="0" w:color="auto"/>
            <w:left w:val="none" w:sz="0" w:space="0" w:color="auto"/>
            <w:bottom w:val="none" w:sz="0" w:space="0" w:color="auto"/>
            <w:right w:val="none" w:sz="0" w:space="0" w:color="auto"/>
          </w:divBdr>
          <w:divsChild>
            <w:div w:id="2098790561">
              <w:marLeft w:val="0"/>
              <w:marRight w:val="0"/>
              <w:marTop w:val="0"/>
              <w:marBottom w:val="0"/>
              <w:divBdr>
                <w:top w:val="none" w:sz="0" w:space="0" w:color="auto"/>
                <w:left w:val="none" w:sz="0" w:space="0" w:color="auto"/>
                <w:bottom w:val="none" w:sz="0" w:space="0" w:color="auto"/>
                <w:right w:val="none" w:sz="0" w:space="0" w:color="auto"/>
              </w:divBdr>
              <w:divsChild>
                <w:div w:id="703823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404867">
          <w:marLeft w:val="0"/>
          <w:marRight w:val="0"/>
          <w:marTop w:val="300"/>
          <w:marBottom w:val="0"/>
          <w:divBdr>
            <w:top w:val="none" w:sz="0" w:space="0" w:color="auto"/>
            <w:left w:val="none" w:sz="0" w:space="0" w:color="auto"/>
            <w:bottom w:val="none" w:sz="0" w:space="0" w:color="auto"/>
            <w:right w:val="none" w:sz="0" w:space="0" w:color="auto"/>
          </w:divBdr>
          <w:divsChild>
            <w:div w:id="1116559235">
              <w:marLeft w:val="0"/>
              <w:marRight w:val="0"/>
              <w:marTop w:val="0"/>
              <w:marBottom w:val="0"/>
              <w:divBdr>
                <w:top w:val="none" w:sz="0" w:space="0" w:color="auto"/>
                <w:left w:val="none" w:sz="0" w:space="0" w:color="auto"/>
                <w:bottom w:val="none" w:sz="0" w:space="0" w:color="auto"/>
                <w:right w:val="none" w:sz="0" w:space="0" w:color="auto"/>
              </w:divBdr>
              <w:divsChild>
                <w:div w:id="1587835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251792">
          <w:marLeft w:val="0"/>
          <w:marRight w:val="0"/>
          <w:marTop w:val="300"/>
          <w:marBottom w:val="0"/>
          <w:divBdr>
            <w:top w:val="none" w:sz="0" w:space="0" w:color="auto"/>
            <w:left w:val="none" w:sz="0" w:space="0" w:color="auto"/>
            <w:bottom w:val="none" w:sz="0" w:space="0" w:color="auto"/>
            <w:right w:val="none" w:sz="0" w:space="0" w:color="auto"/>
          </w:divBdr>
          <w:divsChild>
            <w:div w:id="257715827">
              <w:marLeft w:val="0"/>
              <w:marRight w:val="0"/>
              <w:marTop w:val="0"/>
              <w:marBottom w:val="0"/>
              <w:divBdr>
                <w:top w:val="none" w:sz="0" w:space="0" w:color="auto"/>
                <w:left w:val="none" w:sz="0" w:space="0" w:color="auto"/>
                <w:bottom w:val="none" w:sz="0" w:space="0" w:color="auto"/>
                <w:right w:val="none" w:sz="0" w:space="0" w:color="auto"/>
              </w:divBdr>
              <w:divsChild>
                <w:div w:id="87727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3961">
          <w:marLeft w:val="0"/>
          <w:marRight w:val="0"/>
          <w:marTop w:val="300"/>
          <w:marBottom w:val="0"/>
          <w:divBdr>
            <w:top w:val="none" w:sz="0" w:space="0" w:color="auto"/>
            <w:left w:val="none" w:sz="0" w:space="0" w:color="auto"/>
            <w:bottom w:val="none" w:sz="0" w:space="0" w:color="auto"/>
            <w:right w:val="none" w:sz="0" w:space="0" w:color="auto"/>
          </w:divBdr>
          <w:divsChild>
            <w:div w:id="310595853">
              <w:marLeft w:val="0"/>
              <w:marRight w:val="0"/>
              <w:marTop w:val="0"/>
              <w:marBottom w:val="0"/>
              <w:divBdr>
                <w:top w:val="none" w:sz="0" w:space="0" w:color="auto"/>
                <w:left w:val="none" w:sz="0" w:space="0" w:color="auto"/>
                <w:bottom w:val="none" w:sz="0" w:space="0" w:color="auto"/>
                <w:right w:val="none" w:sz="0" w:space="0" w:color="auto"/>
              </w:divBdr>
              <w:divsChild>
                <w:div w:id="11041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6637114">
      <w:bodyDiv w:val="1"/>
      <w:marLeft w:val="0"/>
      <w:marRight w:val="0"/>
      <w:marTop w:val="0"/>
      <w:marBottom w:val="0"/>
      <w:divBdr>
        <w:top w:val="none" w:sz="0" w:space="0" w:color="auto"/>
        <w:left w:val="none" w:sz="0" w:space="0" w:color="auto"/>
        <w:bottom w:val="none" w:sz="0" w:space="0" w:color="auto"/>
        <w:right w:val="none" w:sz="0" w:space="0" w:color="auto"/>
      </w:divBdr>
      <w:divsChild>
        <w:div w:id="1741520725">
          <w:marLeft w:val="0"/>
          <w:marRight w:val="0"/>
          <w:marTop w:val="0"/>
          <w:marBottom w:val="0"/>
          <w:divBdr>
            <w:top w:val="none" w:sz="0" w:space="0" w:color="auto"/>
            <w:left w:val="none" w:sz="0" w:space="0" w:color="auto"/>
            <w:bottom w:val="none" w:sz="0" w:space="0" w:color="auto"/>
            <w:right w:val="none" w:sz="0" w:space="0" w:color="auto"/>
          </w:divBdr>
        </w:div>
        <w:div w:id="320232288">
          <w:marLeft w:val="0"/>
          <w:marRight w:val="0"/>
          <w:marTop w:val="0"/>
          <w:marBottom w:val="0"/>
          <w:divBdr>
            <w:top w:val="none" w:sz="0" w:space="0" w:color="auto"/>
            <w:left w:val="none" w:sz="0" w:space="0" w:color="auto"/>
            <w:bottom w:val="none" w:sz="0" w:space="0" w:color="auto"/>
            <w:right w:val="none" w:sz="0" w:space="0" w:color="auto"/>
          </w:divBdr>
          <w:divsChild>
            <w:div w:id="196814844">
              <w:marLeft w:val="0"/>
              <w:marRight w:val="0"/>
              <w:marTop w:val="0"/>
              <w:marBottom w:val="0"/>
              <w:divBdr>
                <w:top w:val="none" w:sz="0" w:space="0" w:color="auto"/>
                <w:left w:val="none" w:sz="0" w:space="0" w:color="auto"/>
                <w:bottom w:val="none" w:sz="0" w:space="0" w:color="auto"/>
                <w:right w:val="none" w:sz="0" w:space="0" w:color="auto"/>
              </w:divBdr>
            </w:div>
          </w:divsChild>
        </w:div>
        <w:div w:id="342627865">
          <w:marLeft w:val="0"/>
          <w:marRight w:val="0"/>
          <w:marTop w:val="0"/>
          <w:marBottom w:val="0"/>
          <w:divBdr>
            <w:top w:val="none" w:sz="0" w:space="0" w:color="auto"/>
            <w:left w:val="none" w:sz="0" w:space="0" w:color="auto"/>
            <w:bottom w:val="none" w:sz="0" w:space="0" w:color="auto"/>
            <w:right w:val="none" w:sz="0" w:space="0" w:color="auto"/>
          </w:divBdr>
        </w:div>
        <w:div w:id="236326038">
          <w:marLeft w:val="0"/>
          <w:marRight w:val="0"/>
          <w:marTop w:val="0"/>
          <w:marBottom w:val="0"/>
          <w:divBdr>
            <w:top w:val="none" w:sz="0" w:space="0" w:color="auto"/>
            <w:left w:val="none" w:sz="0" w:space="0" w:color="auto"/>
            <w:bottom w:val="none" w:sz="0" w:space="0" w:color="auto"/>
            <w:right w:val="none" w:sz="0" w:space="0" w:color="auto"/>
          </w:divBdr>
          <w:divsChild>
            <w:div w:id="1125541645">
              <w:marLeft w:val="0"/>
              <w:marRight w:val="0"/>
              <w:marTop w:val="0"/>
              <w:marBottom w:val="0"/>
              <w:divBdr>
                <w:top w:val="none" w:sz="0" w:space="0" w:color="auto"/>
                <w:left w:val="none" w:sz="0" w:space="0" w:color="auto"/>
                <w:bottom w:val="none" w:sz="0" w:space="0" w:color="auto"/>
                <w:right w:val="none" w:sz="0" w:space="0" w:color="auto"/>
              </w:divBdr>
            </w:div>
          </w:divsChild>
        </w:div>
        <w:div w:id="1749229329">
          <w:marLeft w:val="0"/>
          <w:marRight w:val="0"/>
          <w:marTop w:val="0"/>
          <w:marBottom w:val="0"/>
          <w:divBdr>
            <w:top w:val="none" w:sz="0" w:space="0" w:color="auto"/>
            <w:left w:val="none" w:sz="0" w:space="0" w:color="auto"/>
            <w:bottom w:val="none" w:sz="0" w:space="0" w:color="auto"/>
            <w:right w:val="none" w:sz="0" w:space="0" w:color="auto"/>
          </w:divBdr>
        </w:div>
        <w:div w:id="593440838">
          <w:marLeft w:val="0"/>
          <w:marRight w:val="0"/>
          <w:marTop w:val="0"/>
          <w:marBottom w:val="0"/>
          <w:divBdr>
            <w:top w:val="none" w:sz="0" w:space="0" w:color="auto"/>
            <w:left w:val="none" w:sz="0" w:space="0" w:color="auto"/>
            <w:bottom w:val="none" w:sz="0" w:space="0" w:color="auto"/>
            <w:right w:val="none" w:sz="0" w:space="0" w:color="auto"/>
          </w:divBdr>
          <w:divsChild>
            <w:div w:id="1761439966">
              <w:marLeft w:val="0"/>
              <w:marRight w:val="0"/>
              <w:marTop w:val="0"/>
              <w:marBottom w:val="0"/>
              <w:divBdr>
                <w:top w:val="none" w:sz="0" w:space="0" w:color="auto"/>
                <w:left w:val="none" w:sz="0" w:space="0" w:color="auto"/>
                <w:bottom w:val="none" w:sz="0" w:space="0" w:color="auto"/>
                <w:right w:val="none" w:sz="0" w:space="0" w:color="auto"/>
              </w:divBdr>
            </w:div>
          </w:divsChild>
        </w:div>
        <w:div w:id="212625188">
          <w:marLeft w:val="0"/>
          <w:marRight w:val="0"/>
          <w:marTop w:val="0"/>
          <w:marBottom w:val="0"/>
          <w:divBdr>
            <w:top w:val="none" w:sz="0" w:space="0" w:color="auto"/>
            <w:left w:val="none" w:sz="0" w:space="0" w:color="auto"/>
            <w:bottom w:val="none" w:sz="0" w:space="0" w:color="auto"/>
            <w:right w:val="none" w:sz="0" w:space="0" w:color="auto"/>
          </w:divBdr>
        </w:div>
        <w:div w:id="1541432642">
          <w:marLeft w:val="0"/>
          <w:marRight w:val="0"/>
          <w:marTop w:val="0"/>
          <w:marBottom w:val="0"/>
          <w:divBdr>
            <w:top w:val="none" w:sz="0" w:space="0" w:color="auto"/>
            <w:left w:val="none" w:sz="0" w:space="0" w:color="auto"/>
            <w:bottom w:val="none" w:sz="0" w:space="0" w:color="auto"/>
            <w:right w:val="none" w:sz="0" w:space="0" w:color="auto"/>
          </w:divBdr>
          <w:divsChild>
            <w:div w:id="2037341753">
              <w:marLeft w:val="0"/>
              <w:marRight w:val="0"/>
              <w:marTop w:val="0"/>
              <w:marBottom w:val="0"/>
              <w:divBdr>
                <w:top w:val="none" w:sz="0" w:space="0" w:color="auto"/>
                <w:left w:val="none" w:sz="0" w:space="0" w:color="auto"/>
                <w:bottom w:val="none" w:sz="0" w:space="0" w:color="auto"/>
                <w:right w:val="none" w:sz="0" w:space="0" w:color="auto"/>
              </w:divBdr>
            </w:div>
          </w:divsChild>
        </w:div>
        <w:div w:id="982123687">
          <w:marLeft w:val="0"/>
          <w:marRight w:val="0"/>
          <w:marTop w:val="0"/>
          <w:marBottom w:val="0"/>
          <w:divBdr>
            <w:top w:val="none" w:sz="0" w:space="0" w:color="auto"/>
            <w:left w:val="none" w:sz="0" w:space="0" w:color="auto"/>
            <w:bottom w:val="none" w:sz="0" w:space="0" w:color="auto"/>
            <w:right w:val="none" w:sz="0" w:space="0" w:color="auto"/>
          </w:divBdr>
        </w:div>
        <w:div w:id="1060399802">
          <w:marLeft w:val="0"/>
          <w:marRight w:val="0"/>
          <w:marTop w:val="0"/>
          <w:marBottom w:val="0"/>
          <w:divBdr>
            <w:top w:val="none" w:sz="0" w:space="0" w:color="auto"/>
            <w:left w:val="none" w:sz="0" w:space="0" w:color="auto"/>
            <w:bottom w:val="none" w:sz="0" w:space="0" w:color="auto"/>
            <w:right w:val="none" w:sz="0" w:space="0" w:color="auto"/>
          </w:divBdr>
          <w:divsChild>
            <w:div w:id="263811358">
              <w:marLeft w:val="0"/>
              <w:marRight w:val="0"/>
              <w:marTop w:val="0"/>
              <w:marBottom w:val="0"/>
              <w:divBdr>
                <w:top w:val="none" w:sz="0" w:space="0" w:color="auto"/>
                <w:left w:val="none" w:sz="0" w:space="0" w:color="auto"/>
                <w:bottom w:val="none" w:sz="0" w:space="0" w:color="auto"/>
                <w:right w:val="none" w:sz="0" w:space="0" w:color="auto"/>
              </w:divBdr>
            </w:div>
          </w:divsChild>
        </w:div>
        <w:div w:id="353969768">
          <w:marLeft w:val="0"/>
          <w:marRight w:val="0"/>
          <w:marTop w:val="0"/>
          <w:marBottom w:val="0"/>
          <w:divBdr>
            <w:top w:val="none" w:sz="0" w:space="0" w:color="auto"/>
            <w:left w:val="none" w:sz="0" w:space="0" w:color="auto"/>
            <w:bottom w:val="none" w:sz="0" w:space="0" w:color="auto"/>
            <w:right w:val="none" w:sz="0" w:space="0" w:color="auto"/>
          </w:divBdr>
        </w:div>
        <w:div w:id="1347903237">
          <w:marLeft w:val="0"/>
          <w:marRight w:val="0"/>
          <w:marTop w:val="0"/>
          <w:marBottom w:val="0"/>
          <w:divBdr>
            <w:top w:val="none" w:sz="0" w:space="0" w:color="auto"/>
            <w:left w:val="none" w:sz="0" w:space="0" w:color="auto"/>
            <w:bottom w:val="none" w:sz="0" w:space="0" w:color="auto"/>
            <w:right w:val="none" w:sz="0" w:space="0" w:color="auto"/>
          </w:divBdr>
          <w:divsChild>
            <w:div w:id="2098404079">
              <w:marLeft w:val="0"/>
              <w:marRight w:val="0"/>
              <w:marTop w:val="0"/>
              <w:marBottom w:val="0"/>
              <w:divBdr>
                <w:top w:val="none" w:sz="0" w:space="0" w:color="auto"/>
                <w:left w:val="none" w:sz="0" w:space="0" w:color="auto"/>
                <w:bottom w:val="none" w:sz="0" w:space="0" w:color="auto"/>
                <w:right w:val="none" w:sz="0" w:space="0" w:color="auto"/>
              </w:divBdr>
            </w:div>
          </w:divsChild>
        </w:div>
        <w:div w:id="1594513365">
          <w:marLeft w:val="0"/>
          <w:marRight w:val="0"/>
          <w:marTop w:val="0"/>
          <w:marBottom w:val="0"/>
          <w:divBdr>
            <w:top w:val="none" w:sz="0" w:space="0" w:color="auto"/>
            <w:left w:val="none" w:sz="0" w:space="0" w:color="auto"/>
            <w:bottom w:val="none" w:sz="0" w:space="0" w:color="auto"/>
            <w:right w:val="none" w:sz="0" w:space="0" w:color="auto"/>
          </w:divBdr>
        </w:div>
        <w:div w:id="503739355">
          <w:marLeft w:val="0"/>
          <w:marRight w:val="0"/>
          <w:marTop w:val="0"/>
          <w:marBottom w:val="0"/>
          <w:divBdr>
            <w:top w:val="none" w:sz="0" w:space="0" w:color="auto"/>
            <w:left w:val="none" w:sz="0" w:space="0" w:color="auto"/>
            <w:bottom w:val="none" w:sz="0" w:space="0" w:color="auto"/>
            <w:right w:val="none" w:sz="0" w:space="0" w:color="auto"/>
          </w:divBdr>
          <w:divsChild>
            <w:div w:id="366570187">
              <w:marLeft w:val="0"/>
              <w:marRight w:val="0"/>
              <w:marTop w:val="0"/>
              <w:marBottom w:val="0"/>
              <w:divBdr>
                <w:top w:val="none" w:sz="0" w:space="0" w:color="auto"/>
                <w:left w:val="none" w:sz="0" w:space="0" w:color="auto"/>
                <w:bottom w:val="none" w:sz="0" w:space="0" w:color="auto"/>
                <w:right w:val="none" w:sz="0" w:space="0" w:color="auto"/>
              </w:divBdr>
            </w:div>
          </w:divsChild>
        </w:div>
        <w:div w:id="641346984">
          <w:marLeft w:val="0"/>
          <w:marRight w:val="0"/>
          <w:marTop w:val="300"/>
          <w:marBottom w:val="0"/>
          <w:divBdr>
            <w:top w:val="none" w:sz="0" w:space="0" w:color="auto"/>
            <w:left w:val="none" w:sz="0" w:space="0" w:color="auto"/>
            <w:bottom w:val="none" w:sz="0" w:space="0" w:color="auto"/>
            <w:right w:val="none" w:sz="0" w:space="0" w:color="auto"/>
          </w:divBdr>
          <w:divsChild>
            <w:div w:id="146217076">
              <w:marLeft w:val="0"/>
              <w:marRight w:val="0"/>
              <w:marTop w:val="0"/>
              <w:marBottom w:val="0"/>
              <w:divBdr>
                <w:top w:val="none" w:sz="0" w:space="0" w:color="auto"/>
                <w:left w:val="none" w:sz="0" w:space="0" w:color="auto"/>
                <w:bottom w:val="none" w:sz="0" w:space="0" w:color="auto"/>
                <w:right w:val="none" w:sz="0" w:space="0" w:color="auto"/>
              </w:divBdr>
              <w:divsChild>
                <w:div w:id="857232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088034">
          <w:marLeft w:val="0"/>
          <w:marRight w:val="0"/>
          <w:marTop w:val="300"/>
          <w:marBottom w:val="0"/>
          <w:divBdr>
            <w:top w:val="none" w:sz="0" w:space="0" w:color="auto"/>
            <w:left w:val="none" w:sz="0" w:space="0" w:color="auto"/>
            <w:bottom w:val="none" w:sz="0" w:space="0" w:color="auto"/>
            <w:right w:val="none" w:sz="0" w:space="0" w:color="auto"/>
          </w:divBdr>
          <w:divsChild>
            <w:div w:id="1371877255">
              <w:marLeft w:val="0"/>
              <w:marRight w:val="0"/>
              <w:marTop w:val="0"/>
              <w:marBottom w:val="0"/>
              <w:divBdr>
                <w:top w:val="none" w:sz="0" w:space="0" w:color="auto"/>
                <w:left w:val="none" w:sz="0" w:space="0" w:color="auto"/>
                <w:bottom w:val="none" w:sz="0" w:space="0" w:color="auto"/>
                <w:right w:val="none" w:sz="0" w:space="0" w:color="auto"/>
              </w:divBdr>
              <w:divsChild>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795150">
          <w:marLeft w:val="0"/>
          <w:marRight w:val="0"/>
          <w:marTop w:val="300"/>
          <w:marBottom w:val="0"/>
          <w:divBdr>
            <w:top w:val="none" w:sz="0" w:space="0" w:color="auto"/>
            <w:left w:val="none" w:sz="0" w:space="0" w:color="auto"/>
            <w:bottom w:val="none" w:sz="0" w:space="0" w:color="auto"/>
            <w:right w:val="none" w:sz="0" w:space="0" w:color="auto"/>
          </w:divBdr>
          <w:divsChild>
            <w:div w:id="1747460303">
              <w:marLeft w:val="0"/>
              <w:marRight w:val="0"/>
              <w:marTop w:val="0"/>
              <w:marBottom w:val="0"/>
              <w:divBdr>
                <w:top w:val="none" w:sz="0" w:space="0" w:color="auto"/>
                <w:left w:val="none" w:sz="0" w:space="0" w:color="auto"/>
                <w:bottom w:val="none" w:sz="0" w:space="0" w:color="auto"/>
                <w:right w:val="none" w:sz="0" w:space="0" w:color="auto"/>
              </w:divBdr>
              <w:divsChild>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99670">
          <w:marLeft w:val="0"/>
          <w:marRight w:val="0"/>
          <w:marTop w:val="300"/>
          <w:marBottom w:val="0"/>
          <w:divBdr>
            <w:top w:val="none" w:sz="0" w:space="0" w:color="auto"/>
            <w:left w:val="none" w:sz="0" w:space="0" w:color="auto"/>
            <w:bottom w:val="none" w:sz="0" w:space="0" w:color="auto"/>
            <w:right w:val="none" w:sz="0" w:space="0" w:color="auto"/>
          </w:divBdr>
          <w:divsChild>
            <w:div w:id="2043286821">
              <w:marLeft w:val="0"/>
              <w:marRight w:val="0"/>
              <w:marTop w:val="0"/>
              <w:marBottom w:val="0"/>
              <w:divBdr>
                <w:top w:val="none" w:sz="0" w:space="0" w:color="auto"/>
                <w:left w:val="none" w:sz="0" w:space="0" w:color="auto"/>
                <w:bottom w:val="none" w:sz="0" w:space="0" w:color="auto"/>
                <w:right w:val="none" w:sz="0" w:space="0" w:color="auto"/>
              </w:divBdr>
              <w:divsChild>
                <w:div w:id="1206916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7753456">
      <w:bodyDiv w:val="1"/>
      <w:marLeft w:val="0"/>
      <w:marRight w:val="0"/>
      <w:marTop w:val="0"/>
      <w:marBottom w:val="0"/>
      <w:divBdr>
        <w:top w:val="none" w:sz="0" w:space="0" w:color="auto"/>
        <w:left w:val="none" w:sz="0" w:space="0" w:color="auto"/>
        <w:bottom w:val="none" w:sz="0" w:space="0" w:color="auto"/>
        <w:right w:val="none" w:sz="0" w:space="0" w:color="auto"/>
      </w:divBdr>
    </w:div>
    <w:div w:id="1007944126">
      <w:bodyDiv w:val="1"/>
      <w:marLeft w:val="0"/>
      <w:marRight w:val="0"/>
      <w:marTop w:val="0"/>
      <w:marBottom w:val="0"/>
      <w:divBdr>
        <w:top w:val="none" w:sz="0" w:space="0" w:color="auto"/>
        <w:left w:val="none" w:sz="0" w:space="0" w:color="auto"/>
        <w:bottom w:val="none" w:sz="0" w:space="0" w:color="auto"/>
        <w:right w:val="none" w:sz="0" w:space="0" w:color="auto"/>
      </w:divBdr>
    </w:div>
    <w:div w:id="1009331633">
      <w:bodyDiv w:val="1"/>
      <w:marLeft w:val="0"/>
      <w:marRight w:val="0"/>
      <w:marTop w:val="0"/>
      <w:marBottom w:val="0"/>
      <w:divBdr>
        <w:top w:val="none" w:sz="0" w:space="0" w:color="auto"/>
        <w:left w:val="none" w:sz="0" w:space="0" w:color="auto"/>
        <w:bottom w:val="none" w:sz="0" w:space="0" w:color="auto"/>
        <w:right w:val="none" w:sz="0" w:space="0" w:color="auto"/>
      </w:divBdr>
      <w:divsChild>
        <w:div w:id="195772713">
          <w:marLeft w:val="0"/>
          <w:marRight w:val="0"/>
          <w:marTop w:val="0"/>
          <w:marBottom w:val="0"/>
          <w:divBdr>
            <w:top w:val="none" w:sz="0" w:space="0" w:color="auto"/>
            <w:left w:val="none" w:sz="0" w:space="0" w:color="auto"/>
            <w:bottom w:val="none" w:sz="0" w:space="0" w:color="auto"/>
            <w:right w:val="none" w:sz="0" w:space="0" w:color="auto"/>
          </w:divBdr>
          <w:divsChild>
            <w:div w:id="1363022132">
              <w:marLeft w:val="0"/>
              <w:marRight w:val="0"/>
              <w:marTop w:val="0"/>
              <w:marBottom w:val="0"/>
              <w:divBdr>
                <w:top w:val="none" w:sz="0" w:space="0" w:color="auto"/>
                <w:left w:val="none" w:sz="0" w:space="0" w:color="auto"/>
                <w:bottom w:val="none" w:sz="0" w:space="0" w:color="auto"/>
                <w:right w:val="none" w:sz="0" w:space="0" w:color="auto"/>
              </w:divBdr>
            </w:div>
          </w:divsChild>
        </w:div>
        <w:div w:id="949435413">
          <w:marLeft w:val="0"/>
          <w:marRight w:val="0"/>
          <w:marTop w:val="300"/>
          <w:marBottom w:val="0"/>
          <w:divBdr>
            <w:top w:val="none" w:sz="0" w:space="0" w:color="auto"/>
            <w:left w:val="none" w:sz="0" w:space="0" w:color="auto"/>
            <w:bottom w:val="none" w:sz="0" w:space="0" w:color="auto"/>
            <w:right w:val="none" w:sz="0" w:space="0" w:color="auto"/>
          </w:divBdr>
          <w:divsChild>
            <w:div w:id="1944871627">
              <w:marLeft w:val="0"/>
              <w:marRight w:val="0"/>
              <w:marTop w:val="0"/>
              <w:marBottom w:val="0"/>
              <w:divBdr>
                <w:top w:val="none" w:sz="0" w:space="0" w:color="auto"/>
                <w:left w:val="none" w:sz="0" w:space="0" w:color="auto"/>
                <w:bottom w:val="none" w:sz="0" w:space="0" w:color="auto"/>
                <w:right w:val="none" w:sz="0" w:space="0" w:color="auto"/>
              </w:divBdr>
              <w:divsChild>
                <w:div w:id="99282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797179">
          <w:marLeft w:val="0"/>
          <w:marRight w:val="0"/>
          <w:marTop w:val="0"/>
          <w:marBottom w:val="0"/>
          <w:divBdr>
            <w:top w:val="none" w:sz="0" w:space="0" w:color="auto"/>
            <w:left w:val="none" w:sz="0" w:space="0" w:color="auto"/>
            <w:bottom w:val="none" w:sz="0" w:space="0" w:color="auto"/>
            <w:right w:val="none" w:sz="0" w:space="0" w:color="auto"/>
          </w:divBdr>
        </w:div>
        <w:div w:id="985549807">
          <w:marLeft w:val="0"/>
          <w:marRight w:val="0"/>
          <w:marTop w:val="0"/>
          <w:marBottom w:val="0"/>
          <w:divBdr>
            <w:top w:val="none" w:sz="0" w:space="0" w:color="auto"/>
            <w:left w:val="none" w:sz="0" w:space="0" w:color="auto"/>
            <w:bottom w:val="none" w:sz="0" w:space="0" w:color="auto"/>
            <w:right w:val="none" w:sz="0" w:space="0" w:color="auto"/>
          </w:divBdr>
        </w:div>
        <w:div w:id="1240752001">
          <w:marLeft w:val="0"/>
          <w:marRight w:val="0"/>
          <w:marTop w:val="0"/>
          <w:marBottom w:val="0"/>
          <w:divBdr>
            <w:top w:val="none" w:sz="0" w:space="0" w:color="auto"/>
            <w:left w:val="none" w:sz="0" w:space="0" w:color="auto"/>
            <w:bottom w:val="none" w:sz="0" w:space="0" w:color="auto"/>
            <w:right w:val="none" w:sz="0" w:space="0" w:color="auto"/>
          </w:divBdr>
        </w:div>
        <w:div w:id="1331830349">
          <w:marLeft w:val="0"/>
          <w:marRight w:val="0"/>
          <w:marTop w:val="0"/>
          <w:marBottom w:val="0"/>
          <w:divBdr>
            <w:top w:val="none" w:sz="0" w:space="0" w:color="auto"/>
            <w:left w:val="none" w:sz="0" w:space="0" w:color="auto"/>
            <w:bottom w:val="none" w:sz="0" w:space="0" w:color="auto"/>
            <w:right w:val="none" w:sz="0" w:space="0" w:color="auto"/>
          </w:divBdr>
          <w:divsChild>
            <w:div w:id="1495755535">
              <w:marLeft w:val="0"/>
              <w:marRight w:val="0"/>
              <w:marTop w:val="0"/>
              <w:marBottom w:val="0"/>
              <w:divBdr>
                <w:top w:val="none" w:sz="0" w:space="0" w:color="auto"/>
                <w:left w:val="none" w:sz="0" w:space="0" w:color="auto"/>
                <w:bottom w:val="none" w:sz="0" w:space="0" w:color="auto"/>
                <w:right w:val="none" w:sz="0" w:space="0" w:color="auto"/>
              </w:divBdr>
            </w:div>
          </w:divsChild>
        </w:div>
        <w:div w:id="1373379157">
          <w:marLeft w:val="0"/>
          <w:marRight w:val="0"/>
          <w:marTop w:val="0"/>
          <w:marBottom w:val="0"/>
          <w:divBdr>
            <w:top w:val="none" w:sz="0" w:space="0" w:color="auto"/>
            <w:left w:val="none" w:sz="0" w:space="0" w:color="auto"/>
            <w:bottom w:val="none" w:sz="0" w:space="0" w:color="auto"/>
            <w:right w:val="none" w:sz="0" w:space="0" w:color="auto"/>
          </w:divBdr>
          <w:divsChild>
            <w:div w:id="1967738757">
              <w:marLeft w:val="0"/>
              <w:marRight w:val="0"/>
              <w:marTop w:val="0"/>
              <w:marBottom w:val="0"/>
              <w:divBdr>
                <w:top w:val="none" w:sz="0" w:space="0" w:color="auto"/>
                <w:left w:val="none" w:sz="0" w:space="0" w:color="auto"/>
                <w:bottom w:val="none" w:sz="0" w:space="0" w:color="auto"/>
                <w:right w:val="none" w:sz="0" w:space="0" w:color="auto"/>
              </w:divBdr>
            </w:div>
          </w:divsChild>
        </w:div>
        <w:div w:id="1483235348">
          <w:marLeft w:val="0"/>
          <w:marRight w:val="0"/>
          <w:marTop w:val="0"/>
          <w:marBottom w:val="0"/>
          <w:divBdr>
            <w:top w:val="none" w:sz="0" w:space="0" w:color="auto"/>
            <w:left w:val="none" w:sz="0" w:space="0" w:color="auto"/>
            <w:bottom w:val="none" w:sz="0" w:space="0" w:color="auto"/>
            <w:right w:val="none" w:sz="0" w:space="0" w:color="auto"/>
          </w:divBdr>
          <w:divsChild>
            <w:div w:id="1027870510">
              <w:marLeft w:val="0"/>
              <w:marRight w:val="0"/>
              <w:marTop w:val="0"/>
              <w:marBottom w:val="0"/>
              <w:divBdr>
                <w:top w:val="none" w:sz="0" w:space="0" w:color="auto"/>
                <w:left w:val="none" w:sz="0" w:space="0" w:color="auto"/>
                <w:bottom w:val="none" w:sz="0" w:space="0" w:color="auto"/>
                <w:right w:val="none" w:sz="0" w:space="0" w:color="auto"/>
              </w:divBdr>
            </w:div>
          </w:divsChild>
        </w:div>
        <w:div w:id="1533227641">
          <w:marLeft w:val="0"/>
          <w:marRight w:val="0"/>
          <w:marTop w:val="300"/>
          <w:marBottom w:val="0"/>
          <w:divBdr>
            <w:top w:val="none" w:sz="0" w:space="0" w:color="auto"/>
            <w:left w:val="none" w:sz="0" w:space="0" w:color="auto"/>
            <w:bottom w:val="none" w:sz="0" w:space="0" w:color="auto"/>
            <w:right w:val="none" w:sz="0" w:space="0" w:color="auto"/>
          </w:divBdr>
          <w:divsChild>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675841">
          <w:marLeft w:val="0"/>
          <w:marRight w:val="0"/>
          <w:marTop w:val="0"/>
          <w:marBottom w:val="0"/>
          <w:divBdr>
            <w:top w:val="none" w:sz="0" w:space="0" w:color="auto"/>
            <w:left w:val="none" w:sz="0" w:space="0" w:color="auto"/>
            <w:bottom w:val="none" w:sz="0" w:space="0" w:color="auto"/>
            <w:right w:val="none" w:sz="0" w:space="0" w:color="auto"/>
          </w:divBdr>
          <w:divsChild>
            <w:div w:id="1863981504">
              <w:marLeft w:val="0"/>
              <w:marRight w:val="0"/>
              <w:marTop w:val="0"/>
              <w:marBottom w:val="0"/>
              <w:divBdr>
                <w:top w:val="none" w:sz="0" w:space="0" w:color="auto"/>
                <w:left w:val="none" w:sz="0" w:space="0" w:color="auto"/>
                <w:bottom w:val="none" w:sz="0" w:space="0" w:color="auto"/>
                <w:right w:val="none" w:sz="0" w:space="0" w:color="auto"/>
              </w:divBdr>
            </w:div>
          </w:divsChild>
        </w:div>
        <w:div w:id="1676224397">
          <w:marLeft w:val="0"/>
          <w:marRight w:val="0"/>
          <w:marTop w:val="0"/>
          <w:marBottom w:val="0"/>
          <w:divBdr>
            <w:top w:val="none" w:sz="0" w:space="0" w:color="auto"/>
            <w:left w:val="none" w:sz="0" w:space="0" w:color="auto"/>
            <w:bottom w:val="none" w:sz="0" w:space="0" w:color="auto"/>
            <w:right w:val="none" w:sz="0" w:space="0" w:color="auto"/>
          </w:divBdr>
          <w:divsChild>
            <w:div w:id="252669295">
              <w:marLeft w:val="0"/>
              <w:marRight w:val="0"/>
              <w:marTop w:val="0"/>
              <w:marBottom w:val="0"/>
              <w:divBdr>
                <w:top w:val="none" w:sz="0" w:space="0" w:color="auto"/>
                <w:left w:val="none" w:sz="0" w:space="0" w:color="auto"/>
                <w:bottom w:val="none" w:sz="0" w:space="0" w:color="auto"/>
                <w:right w:val="none" w:sz="0" w:space="0" w:color="auto"/>
              </w:divBdr>
            </w:div>
          </w:divsChild>
        </w:div>
        <w:div w:id="1785686176">
          <w:marLeft w:val="0"/>
          <w:marRight w:val="0"/>
          <w:marTop w:val="0"/>
          <w:marBottom w:val="0"/>
          <w:divBdr>
            <w:top w:val="none" w:sz="0" w:space="0" w:color="auto"/>
            <w:left w:val="none" w:sz="0" w:space="0" w:color="auto"/>
            <w:bottom w:val="none" w:sz="0" w:space="0" w:color="auto"/>
            <w:right w:val="none" w:sz="0" w:space="0" w:color="auto"/>
          </w:divBdr>
        </w:div>
        <w:div w:id="1928538805">
          <w:marLeft w:val="0"/>
          <w:marRight w:val="0"/>
          <w:marTop w:val="0"/>
          <w:marBottom w:val="0"/>
          <w:divBdr>
            <w:top w:val="none" w:sz="0" w:space="0" w:color="auto"/>
            <w:left w:val="none" w:sz="0" w:space="0" w:color="auto"/>
            <w:bottom w:val="none" w:sz="0" w:space="0" w:color="auto"/>
            <w:right w:val="none" w:sz="0" w:space="0" w:color="auto"/>
          </w:divBdr>
          <w:divsChild>
            <w:div w:id="1068646227">
              <w:marLeft w:val="0"/>
              <w:marRight w:val="0"/>
              <w:marTop w:val="0"/>
              <w:marBottom w:val="0"/>
              <w:divBdr>
                <w:top w:val="none" w:sz="0" w:space="0" w:color="auto"/>
                <w:left w:val="none" w:sz="0" w:space="0" w:color="auto"/>
                <w:bottom w:val="none" w:sz="0" w:space="0" w:color="auto"/>
                <w:right w:val="none" w:sz="0" w:space="0" w:color="auto"/>
              </w:divBdr>
            </w:div>
          </w:divsChild>
        </w:div>
        <w:div w:id="2036224224">
          <w:marLeft w:val="0"/>
          <w:marRight w:val="0"/>
          <w:marTop w:val="300"/>
          <w:marBottom w:val="0"/>
          <w:divBdr>
            <w:top w:val="none" w:sz="0" w:space="0" w:color="auto"/>
            <w:left w:val="none" w:sz="0" w:space="0" w:color="auto"/>
            <w:bottom w:val="none" w:sz="0" w:space="0" w:color="auto"/>
            <w:right w:val="none" w:sz="0" w:space="0" w:color="auto"/>
          </w:divBdr>
          <w:divsChild>
            <w:div w:id="1953512008">
              <w:marLeft w:val="0"/>
              <w:marRight w:val="0"/>
              <w:marTop w:val="0"/>
              <w:marBottom w:val="0"/>
              <w:divBdr>
                <w:top w:val="none" w:sz="0" w:space="0" w:color="auto"/>
                <w:left w:val="none" w:sz="0" w:space="0" w:color="auto"/>
                <w:bottom w:val="none" w:sz="0" w:space="0" w:color="auto"/>
                <w:right w:val="none" w:sz="0" w:space="0" w:color="auto"/>
              </w:divBdr>
              <w:divsChild>
                <w:div w:id="132154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551310">
          <w:marLeft w:val="0"/>
          <w:marRight w:val="0"/>
          <w:marTop w:val="0"/>
          <w:marBottom w:val="0"/>
          <w:divBdr>
            <w:top w:val="none" w:sz="0" w:space="0" w:color="auto"/>
            <w:left w:val="none" w:sz="0" w:space="0" w:color="auto"/>
            <w:bottom w:val="none" w:sz="0" w:space="0" w:color="auto"/>
            <w:right w:val="none" w:sz="0" w:space="0" w:color="auto"/>
          </w:divBdr>
        </w:div>
        <w:div w:id="2082285429">
          <w:marLeft w:val="0"/>
          <w:marRight w:val="0"/>
          <w:marTop w:val="0"/>
          <w:marBottom w:val="0"/>
          <w:divBdr>
            <w:top w:val="none" w:sz="0" w:space="0" w:color="auto"/>
            <w:left w:val="none" w:sz="0" w:space="0" w:color="auto"/>
            <w:bottom w:val="none" w:sz="0" w:space="0" w:color="auto"/>
            <w:right w:val="none" w:sz="0" w:space="0" w:color="auto"/>
          </w:divBdr>
        </w:div>
        <w:div w:id="2086875856">
          <w:marLeft w:val="0"/>
          <w:marRight w:val="0"/>
          <w:marTop w:val="0"/>
          <w:marBottom w:val="0"/>
          <w:divBdr>
            <w:top w:val="none" w:sz="0" w:space="0" w:color="auto"/>
            <w:left w:val="none" w:sz="0" w:space="0" w:color="auto"/>
            <w:bottom w:val="none" w:sz="0" w:space="0" w:color="auto"/>
            <w:right w:val="none" w:sz="0" w:space="0" w:color="auto"/>
          </w:divBdr>
        </w:div>
        <w:div w:id="2129271604">
          <w:marLeft w:val="0"/>
          <w:marRight w:val="0"/>
          <w:marTop w:val="300"/>
          <w:marBottom w:val="0"/>
          <w:divBdr>
            <w:top w:val="none" w:sz="0" w:space="0" w:color="auto"/>
            <w:left w:val="none" w:sz="0" w:space="0" w:color="auto"/>
            <w:bottom w:val="none" w:sz="0" w:space="0" w:color="auto"/>
            <w:right w:val="none" w:sz="0" w:space="0" w:color="auto"/>
          </w:divBdr>
          <w:divsChild>
            <w:div w:id="434861988">
              <w:marLeft w:val="0"/>
              <w:marRight w:val="0"/>
              <w:marTop w:val="0"/>
              <w:marBottom w:val="0"/>
              <w:divBdr>
                <w:top w:val="none" w:sz="0" w:space="0" w:color="auto"/>
                <w:left w:val="none" w:sz="0" w:space="0" w:color="auto"/>
                <w:bottom w:val="none" w:sz="0" w:space="0" w:color="auto"/>
                <w:right w:val="none" w:sz="0" w:space="0" w:color="auto"/>
              </w:divBdr>
              <w:divsChild>
                <w:div w:id="174085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983252">
      <w:bodyDiv w:val="1"/>
      <w:marLeft w:val="0"/>
      <w:marRight w:val="0"/>
      <w:marTop w:val="0"/>
      <w:marBottom w:val="0"/>
      <w:divBdr>
        <w:top w:val="none" w:sz="0" w:space="0" w:color="auto"/>
        <w:left w:val="none" w:sz="0" w:space="0" w:color="auto"/>
        <w:bottom w:val="none" w:sz="0" w:space="0" w:color="auto"/>
        <w:right w:val="none" w:sz="0" w:space="0" w:color="auto"/>
      </w:divBdr>
      <w:divsChild>
        <w:div w:id="1855068343">
          <w:marLeft w:val="0"/>
          <w:marRight w:val="0"/>
          <w:marTop w:val="0"/>
          <w:marBottom w:val="0"/>
          <w:divBdr>
            <w:top w:val="none" w:sz="0" w:space="0" w:color="auto"/>
            <w:left w:val="none" w:sz="0" w:space="0" w:color="auto"/>
            <w:bottom w:val="none" w:sz="0" w:space="0" w:color="auto"/>
            <w:right w:val="none" w:sz="0" w:space="0" w:color="auto"/>
          </w:divBdr>
        </w:div>
        <w:div w:id="313611588">
          <w:marLeft w:val="0"/>
          <w:marRight w:val="0"/>
          <w:marTop w:val="0"/>
          <w:marBottom w:val="0"/>
          <w:divBdr>
            <w:top w:val="none" w:sz="0" w:space="0" w:color="auto"/>
            <w:left w:val="none" w:sz="0" w:space="0" w:color="auto"/>
            <w:bottom w:val="none" w:sz="0" w:space="0" w:color="auto"/>
            <w:right w:val="none" w:sz="0" w:space="0" w:color="auto"/>
          </w:divBdr>
          <w:divsChild>
            <w:div w:id="794448882">
              <w:marLeft w:val="0"/>
              <w:marRight w:val="0"/>
              <w:marTop w:val="0"/>
              <w:marBottom w:val="0"/>
              <w:divBdr>
                <w:top w:val="none" w:sz="0" w:space="0" w:color="auto"/>
                <w:left w:val="none" w:sz="0" w:space="0" w:color="auto"/>
                <w:bottom w:val="none" w:sz="0" w:space="0" w:color="auto"/>
                <w:right w:val="none" w:sz="0" w:space="0" w:color="auto"/>
              </w:divBdr>
            </w:div>
          </w:divsChild>
        </w:div>
        <w:div w:id="547692365">
          <w:marLeft w:val="0"/>
          <w:marRight w:val="0"/>
          <w:marTop w:val="0"/>
          <w:marBottom w:val="0"/>
          <w:divBdr>
            <w:top w:val="none" w:sz="0" w:space="0" w:color="auto"/>
            <w:left w:val="none" w:sz="0" w:space="0" w:color="auto"/>
            <w:bottom w:val="none" w:sz="0" w:space="0" w:color="auto"/>
            <w:right w:val="none" w:sz="0" w:space="0" w:color="auto"/>
          </w:divBdr>
        </w:div>
        <w:div w:id="1769111374">
          <w:marLeft w:val="0"/>
          <w:marRight w:val="0"/>
          <w:marTop w:val="0"/>
          <w:marBottom w:val="0"/>
          <w:divBdr>
            <w:top w:val="none" w:sz="0" w:space="0" w:color="auto"/>
            <w:left w:val="none" w:sz="0" w:space="0" w:color="auto"/>
            <w:bottom w:val="none" w:sz="0" w:space="0" w:color="auto"/>
            <w:right w:val="none" w:sz="0" w:space="0" w:color="auto"/>
          </w:divBdr>
          <w:divsChild>
            <w:div w:id="1291400582">
              <w:marLeft w:val="0"/>
              <w:marRight w:val="0"/>
              <w:marTop w:val="0"/>
              <w:marBottom w:val="0"/>
              <w:divBdr>
                <w:top w:val="none" w:sz="0" w:space="0" w:color="auto"/>
                <w:left w:val="none" w:sz="0" w:space="0" w:color="auto"/>
                <w:bottom w:val="none" w:sz="0" w:space="0" w:color="auto"/>
                <w:right w:val="none" w:sz="0" w:space="0" w:color="auto"/>
              </w:divBdr>
            </w:div>
          </w:divsChild>
        </w:div>
        <w:div w:id="1988197723">
          <w:marLeft w:val="0"/>
          <w:marRight w:val="0"/>
          <w:marTop w:val="0"/>
          <w:marBottom w:val="0"/>
          <w:divBdr>
            <w:top w:val="none" w:sz="0" w:space="0" w:color="auto"/>
            <w:left w:val="none" w:sz="0" w:space="0" w:color="auto"/>
            <w:bottom w:val="none" w:sz="0" w:space="0" w:color="auto"/>
            <w:right w:val="none" w:sz="0" w:space="0" w:color="auto"/>
          </w:divBdr>
        </w:div>
        <w:div w:id="1484085889">
          <w:marLeft w:val="0"/>
          <w:marRight w:val="0"/>
          <w:marTop w:val="0"/>
          <w:marBottom w:val="0"/>
          <w:divBdr>
            <w:top w:val="none" w:sz="0" w:space="0" w:color="auto"/>
            <w:left w:val="none" w:sz="0" w:space="0" w:color="auto"/>
            <w:bottom w:val="none" w:sz="0" w:space="0" w:color="auto"/>
            <w:right w:val="none" w:sz="0" w:space="0" w:color="auto"/>
          </w:divBdr>
          <w:divsChild>
            <w:div w:id="727191252">
              <w:marLeft w:val="0"/>
              <w:marRight w:val="0"/>
              <w:marTop w:val="0"/>
              <w:marBottom w:val="0"/>
              <w:divBdr>
                <w:top w:val="none" w:sz="0" w:space="0" w:color="auto"/>
                <w:left w:val="none" w:sz="0" w:space="0" w:color="auto"/>
                <w:bottom w:val="none" w:sz="0" w:space="0" w:color="auto"/>
                <w:right w:val="none" w:sz="0" w:space="0" w:color="auto"/>
              </w:divBdr>
            </w:div>
          </w:divsChild>
        </w:div>
        <w:div w:id="697849038">
          <w:marLeft w:val="0"/>
          <w:marRight w:val="0"/>
          <w:marTop w:val="0"/>
          <w:marBottom w:val="0"/>
          <w:divBdr>
            <w:top w:val="none" w:sz="0" w:space="0" w:color="auto"/>
            <w:left w:val="none" w:sz="0" w:space="0" w:color="auto"/>
            <w:bottom w:val="none" w:sz="0" w:space="0" w:color="auto"/>
            <w:right w:val="none" w:sz="0" w:space="0" w:color="auto"/>
          </w:divBdr>
        </w:div>
        <w:div w:id="1648702355">
          <w:marLeft w:val="0"/>
          <w:marRight w:val="0"/>
          <w:marTop w:val="0"/>
          <w:marBottom w:val="0"/>
          <w:divBdr>
            <w:top w:val="none" w:sz="0" w:space="0" w:color="auto"/>
            <w:left w:val="none" w:sz="0" w:space="0" w:color="auto"/>
            <w:bottom w:val="none" w:sz="0" w:space="0" w:color="auto"/>
            <w:right w:val="none" w:sz="0" w:space="0" w:color="auto"/>
          </w:divBdr>
          <w:divsChild>
            <w:div w:id="1997492923">
              <w:marLeft w:val="0"/>
              <w:marRight w:val="0"/>
              <w:marTop w:val="0"/>
              <w:marBottom w:val="0"/>
              <w:divBdr>
                <w:top w:val="none" w:sz="0" w:space="0" w:color="auto"/>
                <w:left w:val="none" w:sz="0" w:space="0" w:color="auto"/>
                <w:bottom w:val="none" w:sz="0" w:space="0" w:color="auto"/>
                <w:right w:val="none" w:sz="0" w:space="0" w:color="auto"/>
              </w:divBdr>
            </w:div>
          </w:divsChild>
        </w:div>
        <w:div w:id="716852233">
          <w:marLeft w:val="0"/>
          <w:marRight w:val="0"/>
          <w:marTop w:val="0"/>
          <w:marBottom w:val="0"/>
          <w:divBdr>
            <w:top w:val="none" w:sz="0" w:space="0" w:color="auto"/>
            <w:left w:val="none" w:sz="0" w:space="0" w:color="auto"/>
            <w:bottom w:val="none" w:sz="0" w:space="0" w:color="auto"/>
            <w:right w:val="none" w:sz="0" w:space="0" w:color="auto"/>
          </w:divBdr>
        </w:div>
        <w:div w:id="640111123">
          <w:marLeft w:val="0"/>
          <w:marRight w:val="0"/>
          <w:marTop w:val="0"/>
          <w:marBottom w:val="0"/>
          <w:divBdr>
            <w:top w:val="none" w:sz="0" w:space="0" w:color="auto"/>
            <w:left w:val="none" w:sz="0" w:space="0" w:color="auto"/>
            <w:bottom w:val="none" w:sz="0" w:space="0" w:color="auto"/>
            <w:right w:val="none" w:sz="0" w:space="0" w:color="auto"/>
          </w:divBdr>
          <w:divsChild>
            <w:div w:id="592280799">
              <w:marLeft w:val="0"/>
              <w:marRight w:val="0"/>
              <w:marTop w:val="0"/>
              <w:marBottom w:val="0"/>
              <w:divBdr>
                <w:top w:val="none" w:sz="0" w:space="0" w:color="auto"/>
                <w:left w:val="none" w:sz="0" w:space="0" w:color="auto"/>
                <w:bottom w:val="none" w:sz="0" w:space="0" w:color="auto"/>
                <w:right w:val="none" w:sz="0" w:space="0" w:color="auto"/>
              </w:divBdr>
            </w:div>
          </w:divsChild>
        </w:div>
        <w:div w:id="917708801">
          <w:marLeft w:val="0"/>
          <w:marRight w:val="0"/>
          <w:marTop w:val="0"/>
          <w:marBottom w:val="0"/>
          <w:divBdr>
            <w:top w:val="none" w:sz="0" w:space="0" w:color="auto"/>
            <w:left w:val="none" w:sz="0" w:space="0" w:color="auto"/>
            <w:bottom w:val="none" w:sz="0" w:space="0" w:color="auto"/>
            <w:right w:val="none" w:sz="0" w:space="0" w:color="auto"/>
          </w:divBdr>
        </w:div>
        <w:div w:id="1315405046">
          <w:marLeft w:val="0"/>
          <w:marRight w:val="0"/>
          <w:marTop w:val="0"/>
          <w:marBottom w:val="0"/>
          <w:divBdr>
            <w:top w:val="none" w:sz="0" w:space="0" w:color="auto"/>
            <w:left w:val="none" w:sz="0" w:space="0" w:color="auto"/>
            <w:bottom w:val="none" w:sz="0" w:space="0" w:color="auto"/>
            <w:right w:val="none" w:sz="0" w:space="0" w:color="auto"/>
          </w:divBdr>
          <w:divsChild>
            <w:div w:id="1482884228">
              <w:marLeft w:val="0"/>
              <w:marRight w:val="0"/>
              <w:marTop w:val="0"/>
              <w:marBottom w:val="0"/>
              <w:divBdr>
                <w:top w:val="none" w:sz="0" w:space="0" w:color="auto"/>
                <w:left w:val="none" w:sz="0" w:space="0" w:color="auto"/>
                <w:bottom w:val="none" w:sz="0" w:space="0" w:color="auto"/>
                <w:right w:val="none" w:sz="0" w:space="0" w:color="auto"/>
              </w:divBdr>
            </w:div>
          </w:divsChild>
        </w:div>
        <w:div w:id="297809950">
          <w:marLeft w:val="0"/>
          <w:marRight w:val="0"/>
          <w:marTop w:val="0"/>
          <w:marBottom w:val="0"/>
          <w:divBdr>
            <w:top w:val="none" w:sz="0" w:space="0" w:color="auto"/>
            <w:left w:val="none" w:sz="0" w:space="0" w:color="auto"/>
            <w:bottom w:val="none" w:sz="0" w:space="0" w:color="auto"/>
            <w:right w:val="none" w:sz="0" w:space="0" w:color="auto"/>
          </w:divBdr>
        </w:div>
        <w:div w:id="1012297971">
          <w:marLeft w:val="0"/>
          <w:marRight w:val="0"/>
          <w:marTop w:val="0"/>
          <w:marBottom w:val="0"/>
          <w:divBdr>
            <w:top w:val="none" w:sz="0" w:space="0" w:color="auto"/>
            <w:left w:val="none" w:sz="0" w:space="0" w:color="auto"/>
            <w:bottom w:val="none" w:sz="0" w:space="0" w:color="auto"/>
            <w:right w:val="none" w:sz="0" w:space="0" w:color="auto"/>
          </w:divBdr>
          <w:divsChild>
            <w:div w:id="1919754988">
              <w:marLeft w:val="0"/>
              <w:marRight w:val="0"/>
              <w:marTop w:val="0"/>
              <w:marBottom w:val="0"/>
              <w:divBdr>
                <w:top w:val="none" w:sz="0" w:space="0" w:color="auto"/>
                <w:left w:val="none" w:sz="0" w:space="0" w:color="auto"/>
                <w:bottom w:val="none" w:sz="0" w:space="0" w:color="auto"/>
                <w:right w:val="none" w:sz="0" w:space="0" w:color="auto"/>
              </w:divBdr>
            </w:div>
          </w:divsChild>
        </w:div>
        <w:div w:id="2102601537">
          <w:marLeft w:val="0"/>
          <w:marRight w:val="0"/>
          <w:marTop w:val="300"/>
          <w:marBottom w:val="0"/>
          <w:divBdr>
            <w:top w:val="none" w:sz="0" w:space="0" w:color="auto"/>
            <w:left w:val="none" w:sz="0" w:space="0" w:color="auto"/>
            <w:bottom w:val="none" w:sz="0" w:space="0" w:color="auto"/>
            <w:right w:val="none" w:sz="0" w:space="0" w:color="auto"/>
          </w:divBdr>
          <w:divsChild>
            <w:div w:id="192887488">
              <w:marLeft w:val="0"/>
              <w:marRight w:val="0"/>
              <w:marTop w:val="0"/>
              <w:marBottom w:val="0"/>
              <w:divBdr>
                <w:top w:val="none" w:sz="0" w:space="0" w:color="auto"/>
                <w:left w:val="none" w:sz="0" w:space="0" w:color="auto"/>
                <w:bottom w:val="none" w:sz="0" w:space="0" w:color="auto"/>
                <w:right w:val="none" w:sz="0" w:space="0" w:color="auto"/>
              </w:divBdr>
              <w:divsChild>
                <w:div w:id="116412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60898">
          <w:marLeft w:val="0"/>
          <w:marRight w:val="0"/>
          <w:marTop w:val="300"/>
          <w:marBottom w:val="0"/>
          <w:divBdr>
            <w:top w:val="none" w:sz="0" w:space="0" w:color="auto"/>
            <w:left w:val="none" w:sz="0" w:space="0" w:color="auto"/>
            <w:bottom w:val="none" w:sz="0" w:space="0" w:color="auto"/>
            <w:right w:val="none" w:sz="0" w:space="0" w:color="auto"/>
          </w:divBdr>
          <w:divsChild>
            <w:div w:id="1425879691">
              <w:marLeft w:val="0"/>
              <w:marRight w:val="0"/>
              <w:marTop w:val="0"/>
              <w:marBottom w:val="0"/>
              <w:divBdr>
                <w:top w:val="none" w:sz="0" w:space="0" w:color="auto"/>
                <w:left w:val="none" w:sz="0" w:space="0" w:color="auto"/>
                <w:bottom w:val="none" w:sz="0" w:space="0" w:color="auto"/>
                <w:right w:val="none" w:sz="0" w:space="0" w:color="auto"/>
              </w:divBdr>
              <w:divsChild>
                <w:div w:id="1796831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305433">
          <w:marLeft w:val="0"/>
          <w:marRight w:val="0"/>
          <w:marTop w:val="300"/>
          <w:marBottom w:val="0"/>
          <w:divBdr>
            <w:top w:val="none" w:sz="0" w:space="0" w:color="auto"/>
            <w:left w:val="none" w:sz="0" w:space="0" w:color="auto"/>
            <w:bottom w:val="none" w:sz="0" w:space="0" w:color="auto"/>
            <w:right w:val="none" w:sz="0" w:space="0" w:color="auto"/>
          </w:divBdr>
          <w:divsChild>
            <w:div w:id="1612005181">
              <w:marLeft w:val="0"/>
              <w:marRight w:val="0"/>
              <w:marTop w:val="0"/>
              <w:marBottom w:val="0"/>
              <w:divBdr>
                <w:top w:val="none" w:sz="0" w:space="0" w:color="auto"/>
                <w:left w:val="none" w:sz="0" w:space="0" w:color="auto"/>
                <w:bottom w:val="none" w:sz="0" w:space="0" w:color="auto"/>
                <w:right w:val="none" w:sz="0" w:space="0" w:color="auto"/>
              </w:divBdr>
              <w:divsChild>
                <w:div w:id="95652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706814">
          <w:marLeft w:val="0"/>
          <w:marRight w:val="0"/>
          <w:marTop w:val="300"/>
          <w:marBottom w:val="0"/>
          <w:divBdr>
            <w:top w:val="none" w:sz="0" w:space="0" w:color="auto"/>
            <w:left w:val="none" w:sz="0" w:space="0" w:color="auto"/>
            <w:bottom w:val="none" w:sz="0" w:space="0" w:color="auto"/>
            <w:right w:val="none" w:sz="0" w:space="0" w:color="auto"/>
          </w:divBdr>
          <w:divsChild>
            <w:div w:id="807824645">
              <w:marLeft w:val="0"/>
              <w:marRight w:val="0"/>
              <w:marTop w:val="0"/>
              <w:marBottom w:val="0"/>
              <w:divBdr>
                <w:top w:val="none" w:sz="0" w:space="0" w:color="auto"/>
                <w:left w:val="none" w:sz="0" w:space="0" w:color="auto"/>
                <w:bottom w:val="none" w:sz="0" w:space="0" w:color="auto"/>
                <w:right w:val="none" w:sz="0" w:space="0" w:color="auto"/>
              </w:divBdr>
              <w:divsChild>
                <w:div w:id="1847745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034062">
      <w:bodyDiv w:val="1"/>
      <w:marLeft w:val="0"/>
      <w:marRight w:val="0"/>
      <w:marTop w:val="0"/>
      <w:marBottom w:val="0"/>
      <w:divBdr>
        <w:top w:val="none" w:sz="0" w:space="0" w:color="auto"/>
        <w:left w:val="none" w:sz="0" w:space="0" w:color="auto"/>
        <w:bottom w:val="none" w:sz="0" w:space="0" w:color="auto"/>
        <w:right w:val="none" w:sz="0" w:space="0" w:color="auto"/>
      </w:divBdr>
      <w:divsChild>
        <w:div w:id="875237665">
          <w:marLeft w:val="0"/>
          <w:marRight w:val="0"/>
          <w:marTop w:val="0"/>
          <w:marBottom w:val="0"/>
          <w:divBdr>
            <w:top w:val="none" w:sz="0" w:space="0" w:color="auto"/>
            <w:left w:val="none" w:sz="0" w:space="0" w:color="auto"/>
            <w:bottom w:val="none" w:sz="0" w:space="0" w:color="auto"/>
            <w:right w:val="none" w:sz="0" w:space="0" w:color="auto"/>
          </w:divBdr>
        </w:div>
        <w:div w:id="1406537376">
          <w:marLeft w:val="0"/>
          <w:marRight w:val="0"/>
          <w:marTop w:val="0"/>
          <w:marBottom w:val="0"/>
          <w:divBdr>
            <w:top w:val="none" w:sz="0" w:space="0" w:color="auto"/>
            <w:left w:val="none" w:sz="0" w:space="0" w:color="auto"/>
            <w:bottom w:val="none" w:sz="0" w:space="0" w:color="auto"/>
            <w:right w:val="none" w:sz="0" w:space="0" w:color="auto"/>
          </w:divBdr>
          <w:divsChild>
            <w:div w:id="553279417">
              <w:marLeft w:val="0"/>
              <w:marRight w:val="0"/>
              <w:marTop w:val="0"/>
              <w:marBottom w:val="0"/>
              <w:divBdr>
                <w:top w:val="none" w:sz="0" w:space="0" w:color="auto"/>
                <w:left w:val="none" w:sz="0" w:space="0" w:color="auto"/>
                <w:bottom w:val="none" w:sz="0" w:space="0" w:color="auto"/>
                <w:right w:val="none" w:sz="0" w:space="0" w:color="auto"/>
              </w:divBdr>
            </w:div>
          </w:divsChild>
        </w:div>
        <w:div w:id="764805944">
          <w:marLeft w:val="0"/>
          <w:marRight w:val="0"/>
          <w:marTop w:val="0"/>
          <w:marBottom w:val="0"/>
          <w:divBdr>
            <w:top w:val="none" w:sz="0" w:space="0" w:color="auto"/>
            <w:left w:val="none" w:sz="0" w:space="0" w:color="auto"/>
            <w:bottom w:val="none" w:sz="0" w:space="0" w:color="auto"/>
            <w:right w:val="none" w:sz="0" w:space="0" w:color="auto"/>
          </w:divBdr>
        </w:div>
        <w:div w:id="2062122667">
          <w:marLeft w:val="0"/>
          <w:marRight w:val="0"/>
          <w:marTop w:val="0"/>
          <w:marBottom w:val="0"/>
          <w:divBdr>
            <w:top w:val="none" w:sz="0" w:space="0" w:color="auto"/>
            <w:left w:val="none" w:sz="0" w:space="0" w:color="auto"/>
            <w:bottom w:val="none" w:sz="0" w:space="0" w:color="auto"/>
            <w:right w:val="none" w:sz="0" w:space="0" w:color="auto"/>
          </w:divBdr>
          <w:divsChild>
            <w:div w:id="130249999">
              <w:marLeft w:val="0"/>
              <w:marRight w:val="0"/>
              <w:marTop w:val="0"/>
              <w:marBottom w:val="0"/>
              <w:divBdr>
                <w:top w:val="none" w:sz="0" w:space="0" w:color="auto"/>
                <w:left w:val="none" w:sz="0" w:space="0" w:color="auto"/>
                <w:bottom w:val="none" w:sz="0" w:space="0" w:color="auto"/>
                <w:right w:val="none" w:sz="0" w:space="0" w:color="auto"/>
              </w:divBdr>
            </w:div>
          </w:divsChild>
        </w:div>
        <w:div w:id="516389554">
          <w:marLeft w:val="0"/>
          <w:marRight w:val="0"/>
          <w:marTop w:val="0"/>
          <w:marBottom w:val="0"/>
          <w:divBdr>
            <w:top w:val="none" w:sz="0" w:space="0" w:color="auto"/>
            <w:left w:val="none" w:sz="0" w:space="0" w:color="auto"/>
            <w:bottom w:val="none" w:sz="0" w:space="0" w:color="auto"/>
            <w:right w:val="none" w:sz="0" w:space="0" w:color="auto"/>
          </w:divBdr>
        </w:div>
        <w:div w:id="2117210662">
          <w:marLeft w:val="0"/>
          <w:marRight w:val="0"/>
          <w:marTop w:val="0"/>
          <w:marBottom w:val="0"/>
          <w:divBdr>
            <w:top w:val="none" w:sz="0" w:space="0" w:color="auto"/>
            <w:left w:val="none" w:sz="0" w:space="0" w:color="auto"/>
            <w:bottom w:val="none" w:sz="0" w:space="0" w:color="auto"/>
            <w:right w:val="none" w:sz="0" w:space="0" w:color="auto"/>
          </w:divBdr>
          <w:divsChild>
            <w:div w:id="446972656">
              <w:marLeft w:val="0"/>
              <w:marRight w:val="0"/>
              <w:marTop w:val="0"/>
              <w:marBottom w:val="0"/>
              <w:divBdr>
                <w:top w:val="none" w:sz="0" w:space="0" w:color="auto"/>
                <w:left w:val="none" w:sz="0" w:space="0" w:color="auto"/>
                <w:bottom w:val="none" w:sz="0" w:space="0" w:color="auto"/>
                <w:right w:val="none" w:sz="0" w:space="0" w:color="auto"/>
              </w:divBdr>
            </w:div>
          </w:divsChild>
        </w:div>
        <w:div w:id="1070731045">
          <w:marLeft w:val="0"/>
          <w:marRight w:val="0"/>
          <w:marTop w:val="0"/>
          <w:marBottom w:val="0"/>
          <w:divBdr>
            <w:top w:val="none" w:sz="0" w:space="0" w:color="auto"/>
            <w:left w:val="none" w:sz="0" w:space="0" w:color="auto"/>
            <w:bottom w:val="none" w:sz="0" w:space="0" w:color="auto"/>
            <w:right w:val="none" w:sz="0" w:space="0" w:color="auto"/>
          </w:divBdr>
        </w:div>
        <w:div w:id="1718701508">
          <w:marLeft w:val="0"/>
          <w:marRight w:val="0"/>
          <w:marTop w:val="0"/>
          <w:marBottom w:val="0"/>
          <w:divBdr>
            <w:top w:val="none" w:sz="0" w:space="0" w:color="auto"/>
            <w:left w:val="none" w:sz="0" w:space="0" w:color="auto"/>
            <w:bottom w:val="none" w:sz="0" w:space="0" w:color="auto"/>
            <w:right w:val="none" w:sz="0" w:space="0" w:color="auto"/>
          </w:divBdr>
          <w:divsChild>
            <w:div w:id="68120660">
              <w:marLeft w:val="0"/>
              <w:marRight w:val="0"/>
              <w:marTop w:val="0"/>
              <w:marBottom w:val="0"/>
              <w:divBdr>
                <w:top w:val="none" w:sz="0" w:space="0" w:color="auto"/>
                <w:left w:val="none" w:sz="0" w:space="0" w:color="auto"/>
                <w:bottom w:val="none" w:sz="0" w:space="0" w:color="auto"/>
                <w:right w:val="none" w:sz="0" w:space="0" w:color="auto"/>
              </w:divBdr>
            </w:div>
          </w:divsChild>
        </w:div>
        <w:div w:id="47807961">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sChild>
            <w:div w:id="275449970">
              <w:marLeft w:val="0"/>
              <w:marRight w:val="0"/>
              <w:marTop w:val="0"/>
              <w:marBottom w:val="0"/>
              <w:divBdr>
                <w:top w:val="none" w:sz="0" w:space="0" w:color="auto"/>
                <w:left w:val="none" w:sz="0" w:space="0" w:color="auto"/>
                <w:bottom w:val="none" w:sz="0" w:space="0" w:color="auto"/>
                <w:right w:val="none" w:sz="0" w:space="0" w:color="auto"/>
              </w:divBdr>
            </w:div>
          </w:divsChild>
        </w:div>
        <w:div w:id="959141887">
          <w:marLeft w:val="0"/>
          <w:marRight w:val="0"/>
          <w:marTop w:val="0"/>
          <w:marBottom w:val="0"/>
          <w:divBdr>
            <w:top w:val="none" w:sz="0" w:space="0" w:color="auto"/>
            <w:left w:val="none" w:sz="0" w:space="0" w:color="auto"/>
            <w:bottom w:val="none" w:sz="0" w:space="0" w:color="auto"/>
            <w:right w:val="none" w:sz="0" w:space="0" w:color="auto"/>
          </w:divBdr>
        </w:div>
        <w:div w:id="501942207">
          <w:marLeft w:val="0"/>
          <w:marRight w:val="0"/>
          <w:marTop w:val="0"/>
          <w:marBottom w:val="0"/>
          <w:divBdr>
            <w:top w:val="none" w:sz="0" w:space="0" w:color="auto"/>
            <w:left w:val="none" w:sz="0" w:space="0" w:color="auto"/>
            <w:bottom w:val="none" w:sz="0" w:space="0" w:color="auto"/>
            <w:right w:val="none" w:sz="0" w:space="0" w:color="auto"/>
          </w:divBdr>
          <w:divsChild>
            <w:div w:id="1902059907">
              <w:marLeft w:val="0"/>
              <w:marRight w:val="0"/>
              <w:marTop w:val="0"/>
              <w:marBottom w:val="0"/>
              <w:divBdr>
                <w:top w:val="none" w:sz="0" w:space="0" w:color="auto"/>
                <w:left w:val="none" w:sz="0" w:space="0" w:color="auto"/>
                <w:bottom w:val="none" w:sz="0" w:space="0" w:color="auto"/>
                <w:right w:val="none" w:sz="0" w:space="0" w:color="auto"/>
              </w:divBdr>
            </w:div>
          </w:divsChild>
        </w:div>
        <w:div w:id="847983905">
          <w:marLeft w:val="0"/>
          <w:marRight w:val="0"/>
          <w:marTop w:val="0"/>
          <w:marBottom w:val="0"/>
          <w:divBdr>
            <w:top w:val="none" w:sz="0" w:space="0" w:color="auto"/>
            <w:left w:val="none" w:sz="0" w:space="0" w:color="auto"/>
            <w:bottom w:val="none" w:sz="0" w:space="0" w:color="auto"/>
            <w:right w:val="none" w:sz="0" w:space="0" w:color="auto"/>
          </w:divBdr>
        </w:div>
        <w:div w:id="2079404482">
          <w:marLeft w:val="0"/>
          <w:marRight w:val="0"/>
          <w:marTop w:val="0"/>
          <w:marBottom w:val="0"/>
          <w:divBdr>
            <w:top w:val="none" w:sz="0" w:space="0" w:color="auto"/>
            <w:left w:val="none" w:sz="0" w:space="0" w:color="auto"/>
            <w:bottom w:val="none" w:sz="0" w:space="0" w:color="auto"/>
            <w:right w:val="none" w:sz="0" w:space="0" w:color="auto"/>
          </w:divBdr>
          <w:divsChild>
            <w:div w:id="1477406868">
              <w:marLeft w:val="0"/>
              <w:marRight w:val="0"/>
              <w:marTop w:val="0"/>
              <w:marBottom w:val="0"/>
              <w:divBdr>
                <w:top w:val="none" w:sz="0" w:space="0" w:color="auto"/>
                <w:left w:val="none" w:sz="0" w:space="0" w:color="auto"/>
                <w:bottom w:val="none" w:sz="0" w:space="0" w:color="auto"/>
                <w:right w:val="none" w:sz="0" w:space="0" w:color="auto"/>
              </w:divBdr>
            </w:div>
          </w:divsChild>
        </w:div>
        <w:div w:id="1462765903">
          <w:marLeft w:val="0"/>
          <w:marRight w:val="0"/>
          <w:marTop w:val="300"/>
          <w:marBottom w:val="0"/>
          <w:divBdr>
            <w:top w:val="none" w:sz="0" w:space="0" w:color="auto"/>
            <w:left w:val="none" w:sz="0" w:space="0" w:color="auto"/>
            <w:bottom w:val="none" w:sz="0" w:space="0" w:color="auto"/>
            <w:right w:val="none" w:sz="0" w:space="0" w:color="auto"/>
          </w:divBdr>
          <w:divsChild>
            <w:div w:id="509225262">
              <w:marLeft w:val="0"/>
              <w:marRight w:val="0"/>
              <w:marTop w:val="0"/>
              <w:marBottom w:val="0"/>
              <w:divBdr>
                <w:top w:val="none" w:sz="0" w:space="0" w:color="auto"/>
                <w:left w:val="none" w:sz="0" w:space="0" w:color="auto"/>
                <w:bottom w:val="none" w:sz="0" w:space="0" w:color="auto"/>
                <w:right w:val="none" w:sz="0" w:space="0" w:color="auto"/>
              </w:divBdr>
              <w:divsChild>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337">
          <w:marLeft w:val="0"/>
          <w:marRight w:val="0"/>
          <w:marTop w:val="300"/>
          <w:marBottom w:val="0"/>
          <w:divBdr>
            <w:top w:val="none" w:sz="0" w:space="0" w:color="auto"/>
            <w:left w:val="none" w:sz="0" w:space="0" w:color="auto"/>
            <w:bottom w:val="none" w:sz="0" w:space="0" w:color="auto"/>
            <w:right w:val="none" w:sz="0" w:space="0" w:color="auto"/>
          </w:divBdr>
          <w:divsChild>
            <w:div w:id="939869968">
              <w:marLeft w:val="0"/>
              <w:marRight w:val="0"/>
              <w:marTop w:val="0"/>
              <w:marBottom w:val="0"/>
              <w:divBdr>
                <w:top w:val="none" w:sz="0" w:space="0" w:color="auto"/>
                <w:left w:val="none" w:sz="0" w:space="0" w:color="auto"/>
                <w:bottom w:val="none" w:sz="0" w:space="0" w:color="auto"/>
                <w:right w:val="none" w:sz="0" w:space="0" w:color="auto"/>
              </w:divBdr>
              <w:divsChild>
                <w:div w:id="628971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80918">
          <w:marLeft w:val="0"/>
          <w:marRight w:val="0"/>
          <w:marTop w:val="300"/>
          <w:marBottom w:val="0"/>
          <w:divBdr>
            <w:top w:val="none" w:sz="0" w:space="0" w:color="auto"/>
            <w:left w:val="none" w:sz="0" w:space="0" w:color="auto"/>
            <w:bottom w:val="none" w:sz="0" w:space="0" w:color="auto"/>
            <w:right w:val="none" w:sz="0" w:space="0" w:color="auto"/>
          </w:divBdr>
          <w:divsChild>
            <w:div w:id="183788496">
              <w:marLeft w:val="0"/>
              <w:marRight w:val="0"/>
              <w:marTop w:val="0"/>
              <w:marBottom w:val="0"/>
              <w:divBdr>
                <w:top w:val="none" w:sz="0" w:space="0" w:color="auto"/>
                <w:left w:val="none" w:sz="0" w:space="0" w:color="auto"/>
                <w:bottom w:val="none" w:sz="0" w:space="0" w:color="auto"/>
                <w:right w:val="none" w:sz="0" w:space="0" w:color="auto"/>
              </w:divBdr>
              <w:divsChild>
                <w:div w:id="628898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649">
          <w:marLeft w:val="0"/>
          <w:marRight w:val="0"/>
          <w:marTop w:val="300"/>
          <w:marBottom w:val="0"/>
          <w:divBdr>
            <w:top w:val="none" w:sz="0" w:space="0" w:color="auto"/>
            <w:left w:val="none" w:sz="0" w:space="0" w:color="auto"/>
            <w:bottom w:val="none" w:sz="0" w:space="0" w:color="auto"/>
            <w:right w:val="none" w:sz="0" w:space="0" w:color="auto"/>
          </w:divBdr>
          <w:divsChild>
            <w:div w:id="2055887324">
              <w:marLeft w:val="0"/>
              <w:marRight w:val="0"/>
              <w:marTop w:val="0"/>
              <w:marBottom w:val="0"/>
              <w:divBdr>
                <w:top w:val="none" w:sz="0" w:space="0" w:color="auto"/>
                <w:left w:val="none" w:sz="0" w:space="0" w:color="auto"/>
                <w:bottom w:val="none" w:sz="0" w:space="0" w:color="auto"/>
                <w:right w:val="none" w:sz="0" w:space="0" w:color="auto"/>
              </w:divBdr>
              <w:divsChild>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681699">
      <w:bodyDiv w:val="1"/>
      <w:marLeft w:val="0"/>
      <w:marRight w:val="0"/>
      <w:marTop w:val="0"/>
      <w:marBottom w:val="0"/>
      <w:divBdr>
        <w:top w:val="none" w:sz="0" w:space="0" w:color="auto"/>
        <w:left w:val="none" w:sz="0" w:space="0" w:color="auto"/>
        <w:bottom w:val="none" w:sz="0" w:space="0" w:color="auto"/>
        <w:right w:val="none" w:sz="0" w:space="0" w:color="auto"/>
      </w:divBdr>
    </w:div>
    <w:div w:id="1012534446">
      <w:bodyDiv w:val="1"/>
      <w:marLeft w:val="0"/>
      <w:marRight w:val="0"/>
      <w:marTop w:val="0"/>
      <w:marBottom w:val="0"/>
      <w:divBdr>
        <w:top w:val="none" w:sz="0" w:space="0" w:color="auto"/>
        <w:left w:val="none" w:sz="0" w:space="0" w:color="auto"/>
        <w:bottom w:val="none" w:sz="0" w:space="0" w:color="auto"/>
        <w:right w:val="none" w:sz="0" w:space="0" w:color="auto"/>
      </w:divBdr>
      <w:divsChild>
        <w:div w:id="1589001921">
          <w:marLeft w:val="0"/>
          <w:marRight w:val="0"/>
          <w:marTop w:val="0"/>
          <w:marBottom w:val="0"/>
          <w:divBdr>
            <w:top w:val="none" w:sz="0" w:space="0" w:color="auto"/>
            <w:left w:val="none" w:sz="0" w:space="0" w:color="auto"/>
            <w:bottom w:val="none" w:sz="0" w:space="0" w:color="auto"/>
            <w:right w:val="none" w:sz="0" w:space="0" w:color="auto"/>
          </w:divBdr>
        </w:div>
        <w:div w:id="425999020">
          <w:marLeft w:val="0"/>
          <w:marRight w:val="0"/>
          <w:marTop w:val="0"/>
          <w:marBottom w:val="0"/>
          <w:divBdr>
            <w:top w:val="none" w:sz="0" w:space="0" w:color="auto"/>
            <w:left w:val="none" w:sz="0" w:space="0" w:color="auto"/>
            <w:bottom w:val="none" w:sz="0" w:space="0" w:color="auto"/>
            <w:right w:val="none" w:sz="0" w:space="0" w:color="auto"/>
          </w:divBdr>
          <w:divsChild>
            <w:div w:id="195193651">
              <w:marLeft w:val="0"/>
              <w:marRight w:val="0"/>
              <w:marTop w:val="0"/>
              <w:marBottom w:val="0"/>
              <w:divBdr>
                <w:top w:val="none" w:sz="0" w:space="0" w:color="auto"/>
                <w:left w:val="none" w:sz="0" w:space="0" w:color="auto"/>
                <w:bottom w:val="none" w:sz="0" w:space="0" w:color="auto"/>
                <w:right w:val="none" w:sz="0" w:space="0" w:color="auto"/>
              </w:divBdr>
            </w:div>
          </w:divsChild>
        </w:div>
        <w:div w:id="1916816485">
          <w:marLeft w:val="0"/>
          <w:marRight w:val="0"/>
          <w:marTop w:val="0"/>
          <w:marBottom w:val="0"/>
          <w:divBdr>
            <w:top w:val="none" w:sz="0" w:space="0" w:color="auto"/>
            <w:left w:val="none" w:sz="0" w:space="0" w:color="auto"/>
            <w:bottom w:val="none" w:sz="0" w:space="0" w:color="auto"/>
            <w:right w:val="none" w:sz="0" w:space="0" w:color="auto"/>
          </w:divBdr>
        </w:div>
        <w:div w:id="1811945484">
          <w:marLeft w:val="0"/>
          <w:marRight w:val="0"/>
          <w:marTop w:val="0"/>
          <w:marBottom w:val="0"/>
          <w:divBdr>
            <w:top w:val="none" w:sz="0" w:space="0" w:color="auto"/>
            <w:left w:val="none" w:sz="0" w:space="0" w:color="auto"/>
            <w:bottom w:val="none" w:sz="0" w:space="0" w:color="auto"/>
            <w:right w:val="none" w:sz="0" w:space="0" w:color="auto"/>
          </w:divBdr>
          <w:divsChild>
            <w:div w:id="1458331267">
              <w:marLeft w:val="0"/>
              <w:marRight w:val="0"/>
              <w:marTop w:val="0"/>
              <w:marBottom w:val="0"/>
              <w:divBdr>
                <w:top w:val="none" w:sz="0" w:space="0" w:color="auto"/>
                <w:left w:val="none" w:sz="0" w:space="0" w:color="auto"/>
                <w:bottom w:val="none" w:sz="0" w:space="0" w:color="auto"/>
                <w:right w:val="none" w:sz="0" w:space="0" w:color="auto"/>
              </w:divBdr>
            </w:div>
          </w:divsChild>
        </w:div>
        <w:div w:id="14623704">
          <w:marLeft w:val="0"/>
          <w:marRight w:val="0"/>
          <w:marTop w:val="0"/>
          <w:marBottom w:val="0"/>
          <w:divBdr>
            <w:top w:val="none" w:sz="0" w:space="0" w:color="auto"/>
            <w:left w:val="none" w:sz="0" w:space="0" w:color="auto"/>
            <w:bottom w:val="none" w:sz="0" w:space="0" w:color="auto"/>
            <w:right w:val="none" w:sz="0" w:space="0" w:color="auto"/>
          </w:divBdr>
        </w:div>
        <w:div w:id="1074815081">
          <w:marLeft w:val="0"/>
          <w:marRight w:val="0"/>
          <w:marTop w:val="0"/>
          <w:marBottom w:val="0"/>
          <w:divBdr>
            <w:top w:val="none" w:sz="0" w:space="0" w:color="auto"/>
            <w:left w:val="none" w:sz="0" w:space="0" w:color="auto"/>
            <w:bottom w:val="none" w:sz="0" w:space="0" w:color="auto"/>
            <w:right w:val="none" w:sz="0" w:space="0" w:color="auto"/>
          </w:divBdr>
          <w:divsChild>
            <w:div w:id="559437978">
              <w:marLeft w:val="0"/>
              <w:marRight w:val="0"/>
              <w:marTop w:val="0"/>
              <w:marBottom w:val="0"/>
              <w:divBdr>
                <w:top w:val="none" w:sz="0" w:space="0" w:color="auto"/>
                <w:left w:val="none" w:sz="0" w:space="0" w:color="auto"/>
                <w:bottom w:val="none" w:sz="0" w:space="0" w:color="auto"/>
                <w:right w:val="none" w:sz="0" w:space="0" w:color="auto"/>
              </w:divBdr>
            </w:div>
          </w:divsChild>
        </w:div>
        <w:div w:id="1276213590">
          <w:marLeft w:val="0"/>
          <w:marRight w:val="0"/>
          <w:marTop w:val="0"/>
          <w:marBottom w:val="0"/>
          <w:divBdr>
            <w:top w:val="none" w:sz="0" w:space="0" w:color="auto"/>
            <w:left w:val="none" w:sz="0" w:space="0" w:color="auto"/>
            <w:bottom w:val="none" w:sz="0" w:space="0" w:color="auto"/>
            <w:right w:val="none" w:sz="0" w:space="0" w:color="auto"/>
          </w:divBdr>
        </w:div>
        <w:div w:id="353771514">
          <w:marLeft w:val="0"/>
          <w:marRight w:val="0"/>
          <w:marTop w:val="0"/>
          <w:marBottom w:val="0"/>
          <w:divBdr>
            <w:top w:val="none" w:sz="0" w:space="0" w:color="auto"/>
            <w:left w:val="none" w:sz="0" w:space="0" w:color="auto"/>
            <w:bottom w:val="none" w:sz="0" w:space="0" w:color="auto"/>
            <w:right w:val="none" w:sz="0" w:space="0" w:color="auto"/>
          </w:divBdr>
          <w:divsChild>
            <w:div w:id="2053575515">
              <w:marLeft w:val="0"/>
              <w:marRight w:val="0"/>
              <w:marTop w:val="0"/>
              <w:marBottom w:val="0"/>
              <w:divBdr>
                <w:top w:val="none" w:sz="0" w:space="0" w:color="auto"/>
                <w:left w:val="none" w:sz="0" w:space="0" w:color="auto"/>
                <w:bottom w:val="none" w:sz="0" w:space="0" w:color="auto"/>
                <w:right w:val="none" w:sz="0" w:space="0" w:color="auto"/>
              </w:divBdr>
            </w:div>
          </w:divsChild>
        </w:div>
        <w:div w:id="985549837">
          <w:marLeft w:val="0"/>
          <w:marRight w:val="0"/>
          <w:marTop w:val="0"/>
          <w:marBottom w:val="0"/>
          <w:divBdr>
            <w:top w:val="none" w:sz="0" w:space="0" w:color="auto"/>
            <w:left w:val="none" w:sz="0" w:space="0" w:color="auto"/>
            <w:bottom w:val="none" w:sz="0" w:space="0" w:color="auto"/>
            <w:right w:val="none" w:sz="0" w:space="0" w:color="auto"/>
          </w:divBdr>
        </w:div>
        <w:div w:id="324549311">
          <w:marLeft w:val="0"/>
          <w:marRight w:val="0"/>
          <w:marTop w:val="0"/>
          <w:marBottom w:val="0"/>
          <w:divBdr>
            <w:top w:val="none" w:sz="0" w:space="0" w:color="auto"/>
            <w:left w:val="none" w:sz="0" w:space="0" w:color="auto"/>
            <w:bottom w:val="none" w:sz="0" w:space="0" w:color="auto"/>
            <w:right w:val="none" w:sz="0" w:space="0" w:color="auto"/>
          </w:divBdr>
          <w:divsChild>
            <w:div w:id="1078551176">
              <w:marLeft w:val="0"/>
              <w:marRight w:val="0"/>
              <w:marTop w:val="0"/>
              <w:marBottom w:val="0"/>
              <w:divBdr>
                <w:top w:val="none" w:sz="0" w:space="0" w:color="auto"/>
                <w:left w:val="none" w:sz="0" w:space="0" w:color="auto"/>
                <w:bottom w:val="none" w:sz="0" w:space="0" w:color="auto"/>
                <w:right w:val="none" w:sz="0" w:space="0" w:color="auto"/>
              </w:divBdr>
            </w:div>
          </w:divsChild>
        </w:div>
        <w:div w:id="1178496061">
          <w:marLeft w:val="0"/>
          <w:marRight w:val="0"/>
          <w:marTop w:val="0"/>
          <w:marBottom w:val="0"/>
          <w:divBdr>
            <w:top w:val="none" w:sz="0" w:space="0" w:color="auto"/>
            <w:left w:val="none" w:sz="0" w:space="0" w:color="auto"/>
            <w:bottom w:val="none" w:sz="0" w:space="0" w:color="auto"/>
            <w:right w:val="none" w:sz="0" w:space="0" w:color="auto"/>
          </w:divBdr>
        </w:div>
        <w:div w:id="376051392">
          <w:marLeft w:val="0"/>
          <w:marRight w:val="0"/>
          <w:marTop w:val="0"/>
          <w:marBottom w:val="0"/>
          <w:divBdr>
            <w:top w:val="none" w:sz="0" w:space="0" w:color="auto"/>
            <w:left w:val="none" w:sz="0" w:space="0" w:color="auto"/>
            <w:bottom w:val="none" w:sz="0" w:space="0" w:color="auto"/>
            <w:right w:val="none" w:sz="0" w:space="0" w:color="auto"/>
          </w:divBdr>
          <w:divsChild>
            <w:div w:id="358360861">
              <w:marLeft w:val="0"/>
              <w:marRight w:val="0"/>
              <w:marTop w:val="0"/>
              <w:marBottom w:val="0"/>
              <w:divBdr>
                <w:top w:val="none" w:sz="0" w:space="0" w:color="auto"/>
                <w:left w:val="none" w:sz="0" w:space="0" w:color="auto"/>
                <w:bottom w:val="none" w:sz="0" w:space="0" w:color="auto"/>
                <w:right w:val="none" w:sz="0" w:space="0" w:color="auto"/>
              </w:divBdr>
            </w:div>
          </w:divsChild>
        </w:div>
        <w:div w:id="1459642042">
          <w:marLeft w:val="0"/>
          <w:marRight w:val="0"/>
          <w:marTop w:val="0"/>
          <w:marBottom w:val="0"/>
          <w:divBdr>
            <w:top w:val="none" w:sz="0" w:space="0" w:color="auto"/>
            <w:left w:val="none" w:sz="0" w:space="0" w:color="auto"/>
            <w:bottom w:val="none" w:sz="0" w:space="0" w:color="auto"/>
            <w:right w:val="none" w:sz="0" w:space="0" w:color="auto"/>
          </w:divBdr>
        </w:div>
        <w:div w:id="591160706">
          <w:marLeft w:val="0"/>
          <w:marRight w:val="0"/>
          <w:marTop w:val="0"/>
          <w:marBottom w:val="0"/>
          <w:divBdr>
            <w:top w:val="none" w:sz="0" w:space="0" w:color="auto"/>
            <w:left w:val="none" w:sz="0" w:space="0" w:color="auto"/>
            <w:bottom w:val="none" w:sz="0" w:space="0" w:color="auto"/>
            <w:right w:val="none" w:sz="0" w:space="0" w:color="auto"/>
          </w:divBdr>
          <w:divsChild>
            <w:div w:id="528295893">
              <w:marLeft w:val="0"/>
              <w:marRight w:val="0"/>
              <w:marTop w:val="0"/>
              <w:marBottom w:val="0"/>
              <w:divBdr>
                <w:top w:val="none" w:sz="0" w:space="0" w:color="auto"/>
                <w:left w:val="none" w:sz="0" w:space="0" w:color="auto"/>
                <w:bottom w:val="none" w:sz="0" w:space="0" w:color="auto"/>
                <w:right w:val="none" w:sz="0" w:space="0" w:color="auto"/>
              </w:divBdr>
            </w:div>
          </w:divsChild>
        </w:div>
        <w:div w:id="866990266">
          <w:marLeft w:val="0"/>
          <w:marRight w:val="0"/>
          <w:marTop w:val="300"/>
          <w:marBottom w:val="0"/>
          <w:divBdr>
            <w:top w:val="none" w:sz="0" w:space="0" w:color="auto"/>
            <w:left w:val="none" w:sz="0" w:space="0" w:color="auto"/>
            <w:bottom w:val="none" w:sz="0" w:space="0" w:color="auto"/>
            <w:right w:val="none" w:sz="0" w:space="0" w:color="auto"/>
          </w:divBdr>
          <w:divsChild>
            <w:div w:id="714500959">
              <w:marLeft w:val="0"/>
              <w:marRight w:val="0"/>
              <w:marTop w:val="0"/>
              <w:marBottom w:val="0"/>
              <w:divBdr>
                <w:top w:val="none" w:sz="0" w:space="0" w:color="auto"/>
                <w:left w:val="none" w:sz="0" w:space="0" w:color="auto"/>
                <w:bottom w:val="none" w:sz="0" w:space="0" w:color="auto"/>
                <w:right w:val="none" w:sz="0" w:space="0" w:color="auto"/>
              </w:divBdr>
              <w:divsChild>
                <w:div w:id="1697928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1231321">
          <w:marLeft w:val="0"/>
          <w:marRight w:val="0"/>
          <w:marTop w:val="300"/>
          <w:marBottom w:val="0"/>
          <w:divBdr>
            <w:top w:val="none" w:sz="0" w:space="0" w:color="auto"/>
            <w:left w:val="none" w:sz="0" w:space="0" w:color="auto"/>
            <w:bottom w:val="none" w:sz="0" w:space="0" w:color="auto"/>
            <w:right w:val="none" w:sz="0" w:space="0" w:color="auto"/>
          </w:divBdr>
          <w:divsChild>
            <w:div w:id="1279723737">
              <w:marLeft w:val="0"/>
              <w:marRight w:val="0"/>
              <w:marTop w:val="0"/>
              <w:marBottom w:val="0"/>
              <w:divBdr>
                <w:top w:val="none" w:sz="0" w:space="0" w:color="auto"/>
                <w:left w:val="none" w:sz="0" w:space="0" w:color="auto"/>
                <w:bottom w:val="none" w:sz="0" w:space="0" w:color="auto"/>
                <w:right w:val="none" w:sz="0" w:space="0" w:color="auto"/>
              </w:divBdr>
              <w:divsChild>
                <w:div w:id="162237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816777">
          <w:marLeft w:val="0"/>
          <w:marRight w:val="0"/>
          <w:marTop w:val="300"/>
          <w:marBottom w:val="0"/>
          <w:divBdr>
            <w:top w:val="none" w:sz="0" w:space="0" w:color="auto"/>
            <w:left w:val="none" w:sz="0" w:space="0" w:color="auto"/>
            <w:bottom w:val="none" w:sz="0" w:space="0" w:color="auto"/>
            <w:right w:val="none" w:sz="0" w:space="0" w:color="auto"/>
          </w:divBdr>
          <w:divsChild>
            <w:div w:id="1818301163">
              <w:marLeft w:val="0"/>
              <w:marRight w:val="0"/>
              <w:marTop w:val="0"/>
              <w:marBottom w:val="0"/>
              <w:divBdr>
                <w:top w:val="none" w:sz="0" w:space="0" w:color="auto"/>
                <w:left w:val="none" w:sz="0" w:space="0" w:color="auto"/>
                <w:bottom w:val="none" w:sz="0" w:space="0" w:color="auto"/>
                <w:right w:val="none" w:sz="0" w:space="0" w:color="auto"/>
              </w:divBdr>
              <w:divsChild>
                <w:div w:id="507601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44922">
          <w:marLeft w:val="0"/>
          <w:marRight w:val="0"/>
          <w:marTop w:val="300"/>
          <w:marBottom w:val="0"/>
          <w:divBdr>
            <w:top w:val="none" w:sz="0" w:space="0" w:color="auto"/>
            <w:left w:val="none" w:sz="0" w:space="0" w:color="auto"/>
            <w:bottom w:val="none" w:sz="0" w:space="0" w:color="auto"/>
            <w:right w:val="none" w:sz="0" w:space="0" w:color="auto"/>
          </w:divBdr>
          <w:divsChild>
            <w:div w:id="1760443850">
              <w:marLeft w:val="0"/>
              <w:marRight w:val="0"/>
              <w:marTop w:val="0"/>
              <w:marBottom w:val="0"/>
              <w:divBdr>
                <w:top w:val="none" w:sz="0" w:space="0" w:color="auto"/>
                <w:left w:val="none" w:sz="0" w:space="0" w:color="auto"/>
                <w:bottom w:val="none" w:sz="0" w:space="0" w:color="auto"/>
                <w:right w:val="none" w:sz="0" w:space="0" w:color="auto"/>
              </w:divBdr>
              <w:divsChild>
                <w:div w:id="710109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2954670">
      <w:bodyDiv w:val="1"/>
      <w:marLeft w:val="0"/>
      <w:marRight w:val="0"/>
      <w:marTop w:val="0"/>
      <w:marBottom w:val="0"/>
      <w:divBdr>
        <w:top w:val="none" w:sz="0" w:space="0" w:color="auto"/>
        <w:left w:val="none" w:sz="0" w:space="0" w:color="auto"/>
        <w:bottom w:val="none" w:sz="0" w:space="0" w:color="auto"/>
        <w:right w:val="none" w:sz="0" w:space="0" w:color="auto"/>
      </w:divBdr>
      <w:divsChild>
        <w:div w:id="1755390969">
          <w:marLeft w:val="0"/>
          <w:marRight w:val="0"/>
          <w:marTop w:val="0"/>
          <w:marBottom w:val="0"/>
          <w:divBdr>
            <w:top w:val="none" w:sz="0" w:space="0" w:color="auto"/>
            <w:left w:val="none" w:sz="0" w:space="0" w:color="auto"/>
            <w:bottom w:val="none" w:sz="0" w:space="0" w:color="auto"/>
            <w:right w:val="none" w:sz="0" w:space="0" w:color="auto"/>
          </w:divBdr>
        </w:div>
        <w:div w:id="717629628">
          <w:marLeft w:val="0"/>
          <w:marRight w:val="0"/>
          <w:marTop w:val="0"/>
          <w:marBottom w:val="0"/>
          <w:divBdr>
            <w:top w:val="none" w:sz="0" w:space="0" w:color="auto"/>
            <w:left w:val="none" w:sz="0" w:space="0" w:color="auto"/>
            <w:bottom w:val="none" w:sz="0" w:space="0" w:color="auto"/>
            <w:right w:val="none" w:sz="0" w:space="0" w:color="auto"/>
          </w:divBdr>
          <w:divsChild>
            <w:div w:id="730734348">
              <w:marLeft w:val="0"/>
              <w:marRight w:val="0"/>
              <w:marTop w:val="0"/>
              <w:marBottom w:val="0"/>
              <w:divBdr>
                <w:top w:val="none" w:sz="0" w:space="0" w:color="auto"/>
                <w:left w:val="none" w:sz="0" w:space="0" w:color="auto"/>
                <w:bottom w:val="none" w:sz="0" w:space="0" w:color="auto"/>
                <w:right w:val="none" w:sz="0" w:space="0" w:color="auto"/>
              </w:divBdr>
            </w:div>
          </w:divsChild>
        </w:div>
        <w:div w:id="1036271995">
          <w:marLeft w:val="0"/>
          <w:marRight w:val="0"/>
          <w:marTop w:val="0"/>
          <w:marBottom w:val="0"/>
          <w:divBdr>
            <w:top w:val="none" w:sz="0" w:space="0" w:color="auto"/>
            <w:left w:val="none" w:sz="0" w:space="0" w:color="auto"/>
            <w:bottom w:val="none" w:sz="0" w:space="0" w:color="auto"/>
            <w:right w:val="none" w:sz="0" w:space="0" w:color="auto"/>
          </w:divBdr>
        </w:div>
        <w:div w:id="245500367">
          <w:marLeft w:val="0"/>
          <w:marRight w:val="0"/>
          <w:marTop w:val="0"/>
          <w:marBottom w:val="0"/>
          <w:divBdr>
            <w:top w:val="none" w:sz="0" w:space="0" w:color="auto"/>
            <w:left w:val="none" w:sz="0" w:space="0" w:color="auto"/>
            <w:bottom w:val="none" w:sz="0" w:space="0" w:color="auto"/>
            <w:right w:val="none" w:sz="0" w:space="0" w:color="auto"/>
          </w:divBdr>
          <w:divsChild>
            <w:div w:id="381440523">
              <w:marLeft w:val="0"/>
              <w:marRight w:val="0"/>
              <w:marTop w:val="0"/>
              <w:marBottom w:val="0"/>
              <w:divBdr>
                <w:top w:val="none" w:sz="0" w:space="0" w:color="auto"/>
                <w:left w:val="none" w:sz="0" w:space="0" w:color="auto"/>
                <w:bottom w:val="none" w:sz="0" w:space="0" w:color="auto"/>
                <w:right w:val="none" w:sz="0" w:space="0" w:color="auto"/>
              </w:divBdr>
            </w:div>
          </w:divsChild>
        </w:div>
        <w:div w:id="1356687538">
          <w:marLeft w:val="0"/>
          <w:marRight w:val="0"/>
          <w:marTop w:val="0"/>
          <w:marBottom w:val="0"/>
          <w:divBdr>
            <w:top w:val="none" w:sz="0" w:space="0" w:color="auto"/>
            <w:left w:val="none" w:sz="0" w:space="0" w:color="auto"/>
            <w:bottom w:val="none" w:sz="0" w:space="0" w:color="auto"/>
            <w:right w:val="none" w:sz="0" w:space="0" w:color="auto"/>
          </w:divBdr>
        </w:div>
        <w:div w:id="2008055293">
          <w:marLeft w:val="0"/>
          <w:marRight w:val="0"/>
          <w:marTop w:val="0"/>
          <w:marBottom w:val="0"/>
          <w:divBdr>
            <w:top w:val="none" w:sz="0" w:space="0" w:color="auto"/>
            <w:left w:val="none" w:sz="0" w:space="0" w:color="auto"/>
            <w:bottom w:val="none" w:sz="0" w:space="0" w:color="auto"/>
            <w:right w:val="none" w:sz="0" w:space="0" w:color="auto"/>
          </w:divBdr>
          <w:divsChild>
            <w:div w:id="293634007">
              <w:marLeft w:val="0"/>
              <w:marRight w:val="0"/>
              <w:marTop w:val="0"/>
              <w:marBottom w:val="0"/>
              <w:divBdr>
                <w:top w:val="none" w:sz="0" w:space="0" w:color="auto"/>
                <w:left w:val="none" w:sz="0" w:space="0" w:color="auto"/>
                <w:bottom w:val="none" w:sz="0" w:space="0" w:color="auto"/>
                <w:right w:val="none" w:sz="0" w:space="0" w:color="auto"/>
              </w:divBdr>
            </w:div>
          </w:divsChild>
        </w:div>
        <w:div w:id="1946690459">
          <w:marLeft w:val="0"/>
          <w:marRight w:val="0"/>
          <w:marTop w:val="0"/>
          <w:marBottom w:val="0"/>
          <w:divBdr>
            <w:top w:val="none" w:sz="0" w:space="0" w:color="auto"/>
            <w:left w:val="none" w:sz="0" w:space="0" w:color="auto"/>
            <w:bottom w:val="none" w:sz="0" w:space="0" w:color="auto"/>
            <w:right w:val="none" w:sz="0" w:space="0" w:color="auto"/>
          </w:divBdr>
        </w:div>
        <w:div w:id="1207110661">
          <w:marLeft w:val="0"/>
          <w:marRight w:val="0"/>
          <w:marTop w:val="0"/>
          <w:marBottom w:val="0"/>
          <w:divBdr>
            <w:top w:val="none" w:sz="0" w:space="0" w:color="auto"/>
            <w:left w:val="none" w:sz="0" w:space="0" w:color="auto"/>
            <w:bottom w:val="none" w:sz="0" w:space="0" w:color="auto"/>
            <w:right w:val="none" w:sz="0" w:space="0" w:color="auto"/>
          </w:divBdr>
          <w:divsChild>
            <w:div w:id="324937586">
              <w:marLeft w:val="0"/>
              <w:marRight w:val="0"/>
              <w:marTop w:val="0"/>
              <w:marBottom w:val="0"/>
              <w:divBdr>
                <w:top w:val="none" w:sz="0" w:space="0" w:color="auto"/>
                <w:left w:val="none" w:sz="0" w:space="0" w:color="auto"/>
                <w:bottom w:val="none" w:sz="0" w:space="0" w:color="auto"/>
                <w:right w:val="none" w:sz="0" w:space="0" w:color="auto"/>
              </w:divBdr>
            </w:div>
          </w:divsChild>
        </w:div>
        <w:div w:id="759563287">
          <w:marLeft w:val="0"/>
          <w:marRight w:val="0"/>
          <w:marTop w:val="0"/>
          <w:marBottom w:val="0"/>
          <w:divBdr>
            <w:top w:val="none" w:sz="0" w:space="0" w:color="auto"/>
            <w:left w:val="none" w:sz="0" w:space="0" w:color="auto"/>
            <w:bottom w:val="none" w:sz="0" w:space="0" w:color="auto"/>
            <w:right w:val="none" w:sz="0" w:space="0" w:color="auto"/>
          </w:divBdr>
        </w:div>
        <w:div w:id="208685477">
          <w:marLeft w:val="0"/>
          <w:marRight w:val="0"/>
          <w:marTop w:val="0"/>
          <w:marBottom w:val="0"/>
          <w:divBdr>
            <w:top w:val="none" w:sz="0" w:space="0" w:color="auto"/>
            <w:left w:val="none" w:sz="0" w:space="0" w:color="auto"/>
            <w:bottom w:val="none" w:sz="0" w:space="0" w:color="auto"/>
            <w:right w:val="none" w:sz="0" w:space="0" w:color="auto"/>
          </w:divBdr>
          <w:divsChild>
            <w:div w:id="1733502695">
              <w:marLeft w:val="0"/>
              <w:marRight w:val="0"/>
              <w:marTop w:val="0"/>
              <w:marBottom w:val="0"/>
              <w:divBdr>
                <w:top w:val="none" w:sz="0" w:space="0" w:color="auto"/>
                <w:left w:val="none" w:sz="0" w:space="0" w:color="auto"/>
                <w:bottom w:val="none" w:sz="0" w:space="0" w:color="auto"/>
                <w:right w:val="none" w:sz="0" w:space="0" w:color="auto"/>
              </w:divBdr>
            </w:div>
          </w:divsChild>
        </w:div>
        <w:div w:id="1364138101">
          <w:marLeft w:val="0"/>
          <w:marRight w:val="0"/>
          <w:marTop w:val="0"/>
          <w:marBottom w:val="0"/>
          <w:divBdr>
            <w:top w:val="none" w:sz="0" w:space="0" w:color="auto"/>
            <w:left w:val="none" w:sz="0" w:space="0" w:color="auto"/>
            <w:bottom w:val="none" w:sz="0" w:space="0" w:color="auto"/>
            <w:right w:val="none" w:sz="0" w:space="0" w:color="auto"/>
          </w:divBdr>
        </w:div>
        <w:div w:id="1473861950">
          <w:marLeft w:val="0"/>
          <w:marRight w:val="0"/>
          <w:marTop w:val="0"/>
          <w:marBottom w:val="0"/>
          <w:divBdr>
            <w:top w:val="none" w:sz="0" w:space="0" w:color="auto"/>
            <w:left w:val="none" w:sz="0" w:space="0" w:color="auto"/>
            <w:bottom w:val="none" w:sz="0" w:space="0" w:color="auto"/>
            <w:right w:val="none" w:sz="0" w:space="0" w:color="auto"/>
          </w:divBdr>
          <w:divsChild>
            <w:div w:id="1313413484">
              <w:marLeft w:val="0"/>
              <w:marRight w:val="0"/>
              <w:marTop w:val="0"/>
              <w:marBottom w:val="0"/>
              <w:divBdr>
                <w:top w:val="none" w:sz="0" w:space="0" w:color="auto"/>
                <w:left w:val="none" w:sz="0" w:space="0" w:color="auto"/>
                <w:bottom w:val="none" w:sz="0" w:space="0" w:color="auto"/>
                <w:right w:val="none" w:sz="0" w:space="0" w:color="auto"/>
              </w:divBdr>
            </w:div>
          </w:divsChild>
        </w:div>
        <w:div w:id="848904807">
          <w:marLeft w:val="0"/>
          <w:marRight w:val="0"/>
          <w:marTop w:val="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sChild>
            <w:div w:id="323243704">
              <w:marLeft w:val="0"/>
              <w:marRight w:val="0"/>
              <w:marTop w:val="0"/>
              <w:marBottom w:val="0"/>
              <w:divBdr>
                <w:top w:val="none" w:sz="0" w:space="0" w:color="auto"/>
                <w:left w:val="none" w:sz="0" w:space="0" w:color="auto"/>
                <w:bottom w:val="none" w:sz="0" w:space="0" w:color="auto"/>
                <w:right w:val="none" w:sz="0" w:space="0" w:color="auto"/>
              </w:divBdr>
            </w:div>
          </w:divsChild>
        </w:div>
        <w:div w:id="1273632475">
          <w:marLeft w:val="0"/>
          <w:marRight w:val="0"/>
          <w:marTop w:val="300"/>
          <w:marBottom w:val="0"/>
          <w:divBdr>
            <w:top w:val="none" w:sz="0" w:space="0" w:color="auto"/>
            <w:left w:val="none" w:sz="0" w:space="0" w:color="auto"/>
            <w:bottom w:val="none" w:sz="0" w:space="0" w:color="auto"/>
            <w:right w:val="none" w:sz="0" w:space="0" w:color="auto"/>
          </w:divBdr>
          <w:divsChild>
            <w:div w:id="625892927">
              <w:marLeft w:val="0"/>
              <w:marRight w:val="0"/>
              <w:marTop w:val="0"/>
              <w:marBottom w:val="0"/>
              <w:divBdr>
                <w:top w:val="none" w:sz="0" w:space="0" w:color="auto"/>
                <w:left w:val="none" w:sz="0" w:space="0" w:color="auto"/>
                <w:bottom w:val="none" w:sz="0" w:space="0" w:color="auto"/>
                <w:right w:val="none" w:sz="0" w:space="0" w:color="auto"/>
              </w:divBdr>
              <w:divsChild>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916567">
          <w:marLeft w:val="0"/>
          <w:marRight w:val="0"/>
          <w:marTop w:val="300"/>
          <w:marBottom w:val="0"/>
          <w:divBdr>
            <w:top w:val="none" w:sz="0" w:space="0" w:color="auto"/>
            <w:left w:val="none" w:sz="0" w:space="0" w:color="auto"/>
            <w:bottom w:val="none" w:sz="0" w:space="0" w:color="auto"/>
            <w:right w:val="none" w:sz="0" w:space="0" w:color="auto"/>
          </w:divBdr>
          <w:divsChild>
            <w:div w:id="1899978962">
              <w:marLeft w:val="0"/>
              <w:marRight w:val="0"/>
              <w:marTop w:val="0"/>
              <w:marBottom w:val="0"/>
              <w:divBdr>
                <w:top w:val="none" w:sz="0" w:space="0" w:color="auto"/>
                <w:left w:val="none" w:sz="0" w:space="0" w:color="auto"/>
                <w:bottom w:val="none" w:sz="0" w:space="0" w:color="auto"/>
                <w:right w:val="none" w:sz="0" w:space="0" w:color="auto"/>
              </w:divBdr>
              <w:divsChild>
                <w:div w:id="148199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5013748">
          <w:marLeft w:val="0"/>
          <w:marRight w:val="0"/>
          <w:marTop w:val="300"/>
          <w:marBottom w:val="0"/>
          <w:divBdr>
            <w:top w:val="none" w:sz="0" w:space="0" w:color="auto"/>
            <w:left w:val="none" w:sz="0" w:space="0" w:color="auto"/>
            <w:bottom w:val="none" w:sz="0" w:space="0" w:color="auto"/>
            <w:right w:val="none" w:sz="0" w:space="0" w:color="auto"/>
          </w:divBdr>
          <w:divsChild>
            <w:div w:id="1598251095">
              <w:marLeft w:val="0"/>
              <w:marRight w:val="0"/>
              <w:marTop w:val="0"/>
              <w:marBottom w:val="0"/>
              <w:divBdr>
                <w:top w:val="none" w:sz="0" w:space="0" w:color="auto"/>
                <w:left w:val="none" w:sz="0" w:space="0" w:color="auto"/>
                <w:bottom w:val="none" w:sz="0" w:space="0" w:color="auto"/>
                <w:right w:val="none" w:sz="0" w:space="0" w:color="auto"/>
              </w:divBdr>
              <w:divsChild>
                <w:div w:id="617415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539245">
          <w:marLeft w:val="0"/>
          <w:marRight w:val="0"/>
          <w:marTop w:val="300"/>
          <w:marBottom w:val="0"/>
          <w:divBdr>
            <w:top w:val="none" w:sz="0" w:space="0" w:color="auto"/>
            <w:left w:val="none" w:sz="0" w:space="0" w:color="auto"/>
            <w:bottom w:val="none" w:sz="0" w:space="0" w:color="auto"/>
            <w:right w:val="none" w:sz="0" w:space="0" w:color="auto"/>
          </w:divBdr>
          <w:divsChild>
            <w:div w:id="1534999175">
              <w:marLeft w:val="0"/>
              <w:marRight w:val="0"/>
              <w:marTop w:val="0"/>
              <w:marBottom w:val="0"/>
              <w:divBdr>
                <w:top w:val="none" w:sz="0" w:space="0" w:color="auto"/>
                <w:left w:val="none" w:sz="0" w:space="0" w:color="auto"/>
                <w:bottom w:val="none" w:sz="0" w:space="0" w:color="auto"/>
                <w:right w:val="none" w:sz="0" w:space="0" w:color="auto"/>
              </w:divBdr>
              <w:divsChild>
                <w:div w:id="283657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4648598">
      <w:bodyDiv w:val="1"/>
      <w:marLeft w:val="0"/>
      <w:marRight w:val="0"/>
      <w:marTop w:val="0"/>
      <w:marBottom w:val="0"/>
      <w:divBdr>
        <w:top w:val="none" w:sz="0" w:space="0" w:color="auto"/>
        <w:left w:val="none" w:sz="0" w:space="0" w:color="auto"/>
        <w:bottom w:val="none" w:sz="0" w:space="0" w:color="auto"/>
        <w:right w:val="none" w:sz="0" w:space="0" w:color="auto"/>
      </w:divBdr>
      <w:divsChild>
        <w:div w:id="7030545">
          <w:marLeft w:val="0"/>
          <w:marRight w:val="0"/>
          <w:marTop w:val="0"/>
          <w:marBottom w:val="0"/>
          <w:divBdr>
            <w:top w:val="none" w:sz="0" w:space="0" w:color="auto"/>
            <w:left w:val="none" w:sz="0" w:space="0" w:color="auto"/>
            <w:bottom w:val="none" w:sz="0" w:space="0" w:color="auto"/>
            <w:right w:val="none" w:sz="0" w:space="0" w:color="auto"/>
          </w:divBdr>
          <w:divsChild>
            <w:div w:id="2134711578">
              <w:marLeft w:val="0"/>
              <w:marRight w:val="0"/>
              <w:marTop w:val="0"/>
              <w:marBottom w:val="0"/>
              <w:divBdr>
                <w:top w:val="none" w:sz="0" w:space="0" w:color="auto"/>
                <w:left w:val="none" w:sz="0" w:space="0" w:color="auto"/>
                <w:bottom w:val="none" w:sz="0" w:space="0" w:color="auto"/>
                <w:right w:val="none" w:sz="0" w:space="0" w:color="auto"/>
              </w:divBdr>
            </w:div>
          </w:divsChild>
        </w:div>
        <w:div w:id="15354595">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540678272">
          <w:marLeft w:val="0"/>
          <w:marRight w:val="0"/>
          <w:marTop w:val="0"/>
          <w:marBottom w:val="0"/>
          <w:divBdr>
            <w:top w:val="none" w:sz="0" w:space="0" w:color="auto"/>
            <w:left w:val="none" w:sz="0" w:space="0" w:color="auto"/>
            <w:bottom w:val="none" w:sz="0" w:space="0" w:color="auto"/>
            <w:right w:val="none" w:sz="0" w:space="0" w:color="auto"/>
          </w:divBdr>
          <w:divsChild>
            <w:div w:id="1212157880">
              <w:marLeft w:val="0"/>
              <w:marRight w:val="0"/>
              <w:marTop w:val="0"/>
              <w:marBottom w:val="0"/>
              <w:divBdr>
                <w:top w:val="none" w:sz="0" w:space="0" w:color="auto"/>
                <w:left w:val="none" w:sz="0" w:space="0" w:color="auto"/>
                <w:bottom w:val="none" w:sz="0" w:space="0" w:color="auto"/>
                <w:right w:val="none" w:sz="0" w:space="0" w:color="auto"/>
              </w:divBdr>
            </w:div>
          </w:divsChild>
        </w:div>
        <w:div w:id="596645067">
          <w:marLeft w:val="0"/>
          <w:marRight w:val="0"/>
          <w:marTop w:val="300"/>
          <w:marBottom w:val="0"/>
          <w:divBdr>
            <w:top w:val="none" w:sz="0" w:space="0" w:color="auto"/>
            <w:left w:val="none" w:sz="0" w:space="0" w:color="auto"/>
            <w:bottom w:val="none" w:sz="0" w:space="0" w:color="auto"/>
            <w:right w:val="none" w:sz="0" w:space="0" w:color="auto"/>
          </w:divBdr>
          <w:divsChild>
            <w:div w:id="1852795786">
              <w:marLeft w:val="0"/>
              <w:marRight w:val="0"/>
              <w:marTop w:val="0"/>
              <w:marBottom w:val="0"/>
              <w:divBdr>
                <w:top w:val="none" w:sz="0" w:space="0" w:color="auto"/>
                <w:left w:val="none" w:sz="0" w:space="0" w:color="auto"/>
                <w:bottom w:val="none" w:sz="0" w:space="0" w:color="auto"/>
                <w:right w:val="none" w:sz="0" w:space="0" w:color="auto"/>
              </w:divBdr>
              <w:divsChild>
                <w:div w:id="181826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558074">
          <w:marLeft w:val="0"/>
          <w:marRight w:val="0"/>
          <w:marTop w:val="0"/>
          <w:marBottom w:val="0"/>
          <w:divBdr>
            <w:top w:val="none" w:sz="0" w:space="0" w:color="auto"/>
            <w:left w:val="none" w:sz="0" w:space="0" w:color="auto"/>
            <w:bottom w:val="none" w:sz="0" w:space="0" w:color="auto"/>
            <w:right w:val="none" w:sz="0" w:space="0" w:color="auto"/>
          </w:divBdr>
          <w:divsChild>
            <w:div w:id="1602449748">
              <w:marLeft w:val="0"/>
              <w:marRight w:val="0"/>
              <w:marTop w:val="0"/>
              <w:marBottom w:val="0"/>
              <w:divBdr>
                <w:top w:val="none" w:sz="0" w:space="0" w:color="auto"/>
                <w:left w:val="none" w:sz="0" w:space="0" w:color="auto"/>
                <w:bottom w:val="none" w:sz="0" w:space="0" w:color="auto"/>
                <w:right w:val="none" w:sz="0" w:space="0" w:color="auto"/>
              </w:divBdr>
            </w:div>
          </w:divsChild>
        </w:div>
        <w:div w:id="1066146527">
          <w:marLeft w:val="0"/>
          <w:marRight w:val="0"/>
          <w:marTop w:val="0"/>
          <w:marBottom w:val="0"/>
          <w:divBdr>
            <w:top w:val="none" w:sz="0" w:space="0" w:color="auto"/>
            <w:left w:val="none" w:sz="0" w:space="0" w:color="auto"/>
            <w:bottom w:val="none" w:sz="0" w:space="0" w:color="auto"/>
            <w:right w:val="none" w:sz="0" w:space="0" w:color="auto"/>
          </w:divBdr>
        </w:div>
        <w:div w:id="1203396984">
          <w:marLeft w:val="0"/>
          <w:marRight w:val="0"/>
          <w:marTop w:val="0"/>
          <w:marBottom w:val="0"/>
          <w:divBdr>
            <w:top w:val="none" w:sz="0" w:space="0" w:color="auto"/>
            <w:left w:val="none" w:sz="0" w:space="0" w:color="auto"/>
            <w:bottom w:val="none" w:sz="0" w:space="0" w:color="auto"/>
            <w:right w:val="none" w:sz="0" w:space="0" w:color="auto"/>
          </w:divBdr>
          <w:divsChild>
            <w:div w:id="467937325">
              <w:marLeft w:val="0"/>
              <w:marRight w:val="0"/>
              <w:marTop w:val="0"/>
              <w:marBottom w:val="0"/>
              <w:divBdr>
                <w:top w:val="none" w:sz="0" w:space="0" w:color="auto"/>
                <w:left w:val="none" w:sz="0" w:space="0" w:color="auto"/>
                <w:bottom w:val="none" w:sz="0" w:space="0" w:color="auto"/>
                <w:right w:val="none" w:sz="0" w:space="0" w:color="auto"/>
              </w:divBdr>
            </w:div>
          </w:divsChild>
        </w:div>
        <w:div w:id="1404252263">
          <w:marLeft w:val="0"/>
          <w:marRight w:val="0"/>
          <w:marTop w:val="0"/>
          <w:marBottom w:val="0"/>
          <w:divBdr>
            <w:top w:val="none" w:sz="0" w:space="0" w:color="auto"/>
            <w:left w:val="none" w:sz="0" w:space="0" w:color="auto"/>
            <w:bottom w:val="none" w:sz="0" w:space="0" w:color="auto"/>
            <w:right w:val="none" w:sz="0" w:space="0" w:color="auto"/>
          </w:divBdr>
          <w:divsChild>
            <w:div w:id="1772779137">
              <w:marLeft w:val="0"/>
              <w:marRight w:val="0"/>
              <w:marTop w:val="0"/>
              <w:marBottom w:val="0"/>
              <w:divBdr>
                <w:top w:val="none" w:sz="0" w:space="0" w:color="auto"/>
                <w:left w:val="none" w:sz="0" w:space="0" w:color="auto"/>
                <w:bottom w:val="none" w:sz="0" w:space="0" w:color="auto"/>
                <w:right w:val="none" w:sz="0" w:space="0" w:color="auto"/>
              </w:divBdr>
            </w:div>
          </w:divsChild>
        </w:div>
        <w:div w:id="1433621753">
          <w:marLeft w:val="0"/>
          <w:marRight w:val="0"/>
          <w:marTop w:val="0"/>
          <w:marBottom w:val="0"/>
          <w:divBdr>
            <w:top w:val="none" w:sz="0" w:space="0" w:color="auto"/>
            <w:left w:val="none" w:sz="0" w:space="0" w:color="auto"/>
            <w:bottom w:val="none" w:sz="0" w:space="0" w:color="auto"/>
            <w:right w:val="none" w:sz="0" w:space="0" w:color="auto"/>
          </w:divBdr>
          <w:divsChild>
            <w:div w:id="750126533">
              <w:marLeft w:val="0"/>
              <w:marRight w:val="0"/>
              <w:marTop w:val="0"/>
              <w:marBottom w:val="0"/>
              <w:divBdr>
                <w:top w:val="none" w:sz="0" w:space="0" w:color="auto"/>
                <w:left w:val="none" w:sz="0" w:space="0" w:color="auto"/>
                <w:bottom w:val="none" w:sz="0" w:space="0" w:color="auto"/>
                <w:right w:val="none" w:sz="0" w:space="0" w:color="auto"/>
              </w:divBdr>
            </w:div>
          </w:divsChild>
        </w:div>
        <w:div w:id="1468428004">
          <w:marLeft w:val="0"/>
          <w:marRight w:val="0"/>
          <w:marTop w:val="0"/>
          <w:marBottom w:val="0"/>
          <w:divBdr>
            <w:top w:val="none" w:sz="0" w:space="0" w:color="auto"/>
            <w:left w:val="none" w:sz="0" w:space="0" w:color="auto"/>
            <w:bottom w:val="none" w:sz="0" w:space="0" w:color="auto"/>
            <w:right w:val="none" w:sz="0" w:space="0" w:color="auto"/>
          </w:divBdr>
        </w:div>
        <w:div w:id="1711806722">
          <w:marLeft w:val="0"/>
          <w:marRight w:val="0"/>
          <w:marTop w:val="300"/>
          <w:marBottom w:val="0"/>
          <w:divBdr>
            <w:top w:val="none" w:sz="0" w:space="0" w:color="auto"/>
            <w:left w:val="none" w:sz="0" w:space="0" w:color="auto"/>
            <w:bottom w:val="none" w:sz="0" w:space="0" w:color="auto"/>
            <w:right w:val="none" w:sz="0" w:space="0" w:color="auto"/>
          </w:divBdr>
          <w:divsChild>
            <w:div w:id="566767989">
              <w:marLeft w:val="0"/>
              <w:marRight w:val="0"/>
              <w:marTop w:val="0"/>
              <w:marBottom w:val="0"/>
              <w:divBdr>
                <w:top w:val="none" w:sz="0" w:space="0" w:color="auto"/>
                <w:left w:val="none" w:sz="0" w:space="0" w:color="auto"/>
                <w:bottom w:val="none" w:sz="0" w:space="0" w:color="auto"/>
                <w:right w:val="none" w:sz="0" w:space="0" w:color="auto"/>
              </w:divBdr>
              <w:divsChild>
                <w:div w:id="577860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20070">
          <w:marLeft w:val="0"/>
          <w:marRight w:val="0"/>
          <w:marTop w:val="0"/>
          <w:marBottom w:val="0"/>
          <w:divBdr>
            <w:top w:val="none" w:sz="0" w:space="0" w:color="auto"/>
            <w:left w:val="none" w:sz="0" w:space="0" w:color="auto"/>
            <w:bottom w:val="none" w:sz="0" w:space="0" w:color="auto"/>
            <w:right w:val="none" w:sz="0" w:space="0" w:color="auto"/>
          </w:divBdr>
        </w:div>
        <w:div w:id="1948341526">
          <w:marLeft w:val="0"/>
          <w:marRight w:val="0"/>
          <w:marTop w:val="0"/>
          <w:marBottom w:val="0"/>
          <w:divBdr>
            <w:top w:val="none" w:sz="0" w:space="0" w:color="auto"/>
            <w:left w:val="none" w:sz="0" w:space="0" w:color="auto"/>
            <w:bottom w:val="none" w:sz="0" w:space="0" w:color="auto"/>
            <w:right w:val="none" w:sz="0" w:space="0" w:color="auto"/>
          </w:divBdr>
          <w:divsChild>
            <w:div w:id="1832981388">
              <w:marLeft w:val="0"/>
              <w:marRight w:val="0"/>
              <w:marTop w:val="0"/>
              <w:marBottom w:val="0"/>
              <w:divBdr>
                <w:top w:val="none" w:sz="0" w:space="0" w:color="auto"/>
                <w:left w:val="none" w:sz="0" w:space="0" w:color="auto"/>
                <w:bottom w:val="none" w:sz="0" w:space="0" w:color="auto"/>
                <w:right w:val="none" w:sz="0" w:space="0" w:color="auto"/>
              </w:divBdr>
            </w:div>
          </w:divsChild>
        </w:div>
        <w:div w:id="1976791058">
          <w:marLeft w:val="0"/>
          <w:marRight w:val="0"/>
          <w:marTop w:val="300"/>
          <w:marBottom w:val="0"/>
          <w:divBdr>
            <w:top w:val="none" w:sz="0" w:space="0" w:color="auto"/>
            <w:left w:val="none" w:sz="0" w:space="0" w:color="auto"/>
            <w:bottom w:val="none" w:sz="0" w:space="0" w:color="auto"/>
            <w:right w:val="none" w:sz="0" w:space="0" w:color="auto"/>
          </w:divBdr>
          <w:divsChild>
            <w:div w:id="61489473">
              <w:marLeft w:val="0"/>
              <w:marRight w:val="0"/>
              <w:marTop w:val="0"/>
              <w:marBottom w:val="0"/>
              <w:divBdr>
                <w:top w:val="none" w:sz="0" w:space="0" w:color="auto"/>
                <w:left w:val="none" w:sz="0" w:space="0" w:color="auto"/>
                <w:bottom w:val="none" w:sz="0" w:space="0" w:color="auto"/>
                <w:right w:val="none" w:sz="0" w:space="0" w:color="auto"/>
              </w:divBdr>
              <w:divsChild>
                <w:div w:id="109833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364087">
          <w:marLeft w:val="0"/>
          <w:marRight w:val="0"/>
          <w:marTop w:val="0"/>
          <w:marBottom w:val="0"/>
          <w:divBdr>
            <w:top w:val="none" w:sz="0" w:space="0" w:color="auto"/>
            <w:left w:val="none" w:sz="0" w:space="0" w:color="auto"/>
            <w:bottom w:val="none" w:sz="0" w:space="0" w:color="auto"/>
            <w:right w:val="none" w:sz="0" w:space="0" w:color="auto"/>
          </w:divBdr>
        </w:div>
        <w:div w:id="2132430164">
          <w:marLeft w:val="0"/>
          <w:marRight w:val="0"/>
          <w:marTop w:val="300"/>
          <w:marBottom w:val="0"/>
          <w:divBdr>
            <w:top w:val="none" w:sz="0" w:space="0" w:color="auto"/>
            <w:left w:val="none" w:sz="0" w:space="0" w:color="auto"/>
            <w:bottom w:val="none" w:sz="0" w:space="0" w:color="auto"/>
            <w:right w:val="none" w:sz="0" w:space="0" w:color="auto"/>
          </w:divBdr>
          <w:divsChild>
            <w:div w:id="1917788869">
              <w:marLeft w:val="0"/>
              <w:marRight w:val="0"/>
              <w:marTop w:val="0"/>
              <w:marBottom w:val="0"/>
              <w:divBdr>
                <w:top w:val="none" w:sz="0" w:space="0" w:color="auto"/>
                <w:left w:val="none" w:sz="0" w:space="0" w:color="auto"/>
                <w:bottom w:val="none" w:sz="0" w:space="0" w:color="auto"/>
                <w:right w:val="none" w:sz="0" w:space="0" w:color="auto"/>
              </w:divBdr>
              <w:divsChild>
                <w:div w:id="32705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5109724">
      <w:bodyDiv w:val="1"/>
      <w:marLeft w:val="0"/>
      <w:marRight w:val="0"/>
      <w:marTop w:val="0"/>
      <w:marBottom w:val="0"/>
      <w:divBdr>
        <w:top w:val="none" w:sz="0" w:space="0" w:color="auto"/>
        <w:left w:val="none" w:sz="0" w:space="0" w:color="auto"/>
        <w:bottom w:val="none" w:sz="0" w:space="0" w:color="auto"/>
        <w:right w:val="none" w:sz="0" w:space="0" w:color="auto"/>
      </w:divBdr>
    </w:div>
    <w:div w:id="1015770259">
      <w:bodyDiv w:val="1"/>
      <w:marLeft w:val="0"/>
      <w:marRight w:val="0"/>
      <w:marTop w:val="0"/>
      <w:marBottom w:val="0"/>
      <w:divBdr>
        <w:top w:val="none" w:sz="0" w:space="0" w:color="auto"/>
        <w:left w:val="none" w:sz="0" w:space="0" w:color="auto"/>
        <w:bottom w:val="none" w:sz="0" w:space="0" w:color="auto"/>
        <w:right w:val="none" w:sz="0" w:space="0" w:color="auto"/>
      </w:divBdr>
      <w:divsChild>
        <w:div w:id="138543425">
          <w:marLeft w:val="0"/>
          <w:marRight w:val="0"/>
          <w:marTop w:val="0"/>
          <w:marBottom w:val="0"/>
          <w:divBdr>
            <w:top w:val="none" w:sz="0" w:space="0" w:color="auto"/>
            <w:left w:val="none" w:sz="0" w:space="0" w:color="auto"/>
            <w:bottom w:val="none" w:sz="0" w:space="0" w:color="auto"/>
            <w:right w:val="none" w:sz="0" w:space="0" w:color="auto"/>
          </w:divBdr>
        </w:div>
        <w:div w:id="233248078">
          <w:marLeft w:val="0"/>
          <w:marRight w:val="0"/>
          <w:marTop w:val="0"/>
          <w:marBottom w:val="0"/>
          <w:divBdr>
            <w:top w:val="none" w:sz="0" w:space="0" w:color="auto"/>
            <w:left w:val="none" w:sz="0" w:space="0" w:color="auto"/>
            <w:bottom w:val="none" w:sz="0" w:space="0" w:color="auto"/>
            <w:right w:val="none" w:sz="0" w:space="0" w:color="auto"/>
          </w:divBdr>
          <w:divsChild>
            <w:div w:id="794567956">
              <w:marLeft w:val="0"/>
              <w:marRight w:val="0"/>
              <w:marTop w:val="0"/>
              <w:marBottom w:val="0"/>
              <w:divBdr>
                <w:top w:val="none" w:sz="0" w:space="0" w:color="auto"/>
                <w:left w:val="none" w:sz="0" w:space="0" w:color="auto"/>
                <w:bottom w:val="none" w:sz="0" w:space="0" w:color="auto"/>
                <w:right w:val="none" w:sz="0" w:space="0" w:color="auto"/>
              </w:divBdr>
            </w:div>
          </w:divsChild>
        </w:div>
        <w:div w:id="266431968">
          <w:marLeft w:val="0"/>
          <w:marRight w:val="0"/>
          <w:marTop w:val="0"/>
          <w:marBottom w:val="0"/>
          <w:divBdr>
            <w:top w:val="none" w:sz="0" w:space="0" w:color="auto"/>
            <w:left w:val="none" w:sz="0" w:space="0" w:color="auto"/>
            <w:bottom w:val="none" w:sz="0" w:space="0" w:color="auto"/>
            <w:right w:val="none" w:sz="0" w:space="0" w:color="auto"/>
          </w:divBdr>
          <w:divsChild>
            <w:div w:id="1663122243">
              <w:marLeft w:val="0"/>
              <w:marRight w:val="0"/>
              <w:marTop w:val="0"/>
              <w:marBottom w:val="0"/>
              <w:divBdr>
                <w:top w:val="none" w:sz="0" w:space="0" w:color="auto"/>
                <w:left w:val="none" w:sz="0" w:space="0" w:color="auto"/>
                <w:bottom w:val="none" w:sz="0" w:space="0" w:color="auto"/>
                <w:right w:val="none" w:sz="0" w:space="0" w:color="auto"/>
              </w:divBdr>
            </w:div>
          </w:divsChild>
        </w:div>
        <w:div w:id="638875088">
          <w:marLeft w:val="0"/>
          <w:marRight w:val="0"/>
          <w:marTop w:val="0"/>
          <w:marBottom w:val="0"/>
          <w:divBdr>
            <w:top w:val="none" w:sz="0" w:space="0" w:color="auto"/>
            <w:left w:val="none" w:sz="0" w:space="0" w:color="auto"/>
            <w:bottom w:val="none" w:sz="0" w:space="0" w:color="auto"/>
            <w:right w:val="none" w:sz="0" w:space="0" w:color="auto"/>
          </w:divBdr>
          <w:divsChild>
            <w:div w:id="290982036">
              <w:marLeft w:val="0"/>
              <w:marRight w:val="0"/>
              <w:marTop w:val="0"/>
              <w:marBottom w:val="0"/>
              <w:divBdr>
                <w:top w:val="none" w:sz="0" w:space="0" w:color="auto"/>
                <w:left w:val="none" w:sz="0" w:space="0" w:color="auto"/>
                <w:bottom w:val="none" w:sz="0" w:space="0" w:color="auto"/>
                <w:right w:val="none" w:sz="0" w:space="0" w:color="auto"/>
              </w:divBdr>
            </w:div>
          </w:divsChild>
        </w:div>
        <w:div w:id="757335150">
          <w:marLeft w:val="0"/>
          <w:marRight w:val="0"/>
          <w:marTop w:val="0"/>
          <w:marBottom w:val="0"/>
          <w:divBdr>
            <w:top w:val="none" w:sz="0" w:space="0" w:color="auto"/>
            <w:left w:val="none" w:sz="0" w:space="0" w:color="auto"/>
            <w:bottom w:val="none" w:sz="0" w:space="0" w:color="auto"/>
            <w:right w:val="none" w:sz="0" w:space="0" w:color="auto"/>
          </w:divBdr>
        </w:div>
        <w:div w:id="889724928">
          <w:marLeft w:val="0"/>
          <w:marRight w:val="0"/>
          <w:marTop w:val="300"/>
          <w:marBottom w:val="0"/>
          <w:divBdr>
            <w:top w:val="none" w:sz="0" w:space="0" w:color="auto"/>
            <w:left w:val="none" w:sz="0" w:space="0" w:color="auto"/>
            <w:bottom w:val="none" w:sz="0" w:space="0" w:color="auto"/>
            <w:right w:val="none" w:sz="0" w:space="0" w:color="auto"/>
          </w:divBdr>
          <w:divsChild>
            <w:div w:id="1034814989">
              <w:marLeft w:val="0"/>
              <w:marRight w:val="0"/>
              <w:marTop w:val="0"/>
              <w:marBottom w:val="0"/>
              <w:divBdr>
                <w:top w:val="none" w:sz="0" w:space="0" w:color="auto"/>
                <w:left w:val="none" w:sz="0" w:space="0" w:color="auto"/>
                <w:bottom w:val="none" w:sz="0" w:space="0" w:color="auto"/>
                <w:right w:val="none" w:sz="0" w:space="0" w:color="auto"/>
              </w:divBdr>
              <w:divsChild>
                <w:div w:id="1786999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146635">
          <w:marLeft w:val="0"/>
          <w:marRight w:val="0"/>
          <w:marTop w:val="0"/>
          <w:marBottom w:val="0"/>
          <w:divBdr>
            <w:top w:val="none" w:sz="0" w:space="0" w:color="auto"/>
            <w:left w:val="none" w:sz="0" w:space="0" w:color="auto"/>
            <w:bottom w:val="none" w:sz="0" w:space="0" w:color="auto"/>
            <w:right w:val="none" w:sz="0" w:space="0" w:color="auto"/>
          </w:divBdr>
        </w:div>
        <w:div w:id="1013990266">
          <w:marLeft w:val="0"/>
          <w:marRight w:val="0"/>
          <w:marTop w:val="0"/>
          <w:marBottom w:val="0"/>
          <w:divBdr>
            <w:top w:val="none" w:sz="0" w:space="0" w:color="auto"/>
            <w:left w:val="none" w:sz="0" w:space="0" w:color="auto"/>
            <w:bottom w:val="none" w:sz="0" w:space="0" w:color="auto"/>
            <w:right w:val="none" w:sz="0" w:space="0" w:color="auto"/>
          </w:divBdr>
          <w:divsChild>
            <w:div w:id="2099981984">
              <w:marLeft w:val="0"/>
              <w:marRight w:val="0"/>
              <w:marTop w:val="0"/>
              <w:marBottom w:val="0"/>
              <w:divBdr>
                <w:top w:val="none" w:sz="0" w:space="0" w:color="auto"/>
                <w:left w:val="none" w:sz="0" w:space="0" w:color="auto"/>
                <w:bottom w:val="none" w:sz="0" w:space="0" w:color="auto"/>
                <w:right w:val="none" w:sz="0" w:space="0" w:color="auto"/>
              </w:divBdr>
            </w:div>
          </w:divsChild>
        </w:div>
        <w:div w:id="1144277260">
          <w:marLeft w:val="0"/>
          <w:marRight w:val="0"/>
          <w:marTop w:val="300"/>
          <w:marBottom w:val="0"/>
          <w:divBdr>
            <w:top w:val="none" w:sz="0" w:space="0" w:color="auto"/>
            <w:left w:val="none" w:sz="0" w:space="0" w:color="auto"/>
            <w:bottom w:val="none" w:sz="0" w:space="0" w:color="auto"/>
            <w:right w:val="none" w:sz="0" w:space="0" w:color="auto"/>
          </w:divBdr>
          <w:divsChild>
            <w:div w:id="1773236037">
              <w:marLeft w:val="0"/>
              <w:marRight w:val="0"/>
              <w:marTop w:val="0"/>
              <w:marBottom w:val="0"/>
              <w:divBdr>
                <w:top w:val="none" w:sz="0" w:space="0" w:color="auto"/>
                <w:left w:val="none" w:sz="0" w:space="0" w:color="auto"/>
                <w:bottom w:val="none" w:sz="0" w:space="0" w:color="auto"/>
                <w:right w:val="none" w:sz="0" w:space="0" w:color="auto"/>
              </w:divBdr>
              <w:divsChild>
                <w:div w:id="106260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778891">
          <w:marLeft w:val="0"/>
          <w:marRight w:val="0"/>
          <w:marTop w:val="0"/>
          <w:marBottom w:val="0"/>
          <w:divBdr>
            <w:top w:val="none" w:sz="0" w:space="0" w:color="auto"/>
            <w:left w:val="none" w:sz="0" w:space="0" w:color="auto"/>
            <w:bottom w:val="none" w:sz="0" w:space="0" w:color="auto"/>
            <w:right w:val="none" w:sz="0" w:space="0" w:color="auto"/>
          </w:divBdr>
        </w:div>
        <w:div w:id="1292639242">
          <w:marLeft w:val="0"/>
          <w:marRight w:val="0"/>
          <w:marTop w:val="0"/>
          <w:marBottom w:val="0"/>
          <w:divBdr>
            <w:top w:val="none" w:sz="0" w:space="0" w:color="auto"/>
            <w:left w:val="none" w:sz="0" w:space="0" w:color="auto"/>
            <w:bottom w:val="none" w:sz="0" w:space="0" w:color="auto"/>
            <w:right w:val="none" w:sz="0" w:space="0" w:color="auto"/>
          </w:divBdr>
        </w:div>
        <w:div w:id="1320765498">
          <w:marLeft w:val="0"/>
          <w:marRight w:val="0"/>
          <w:marTop w:val="0"/>
          <w:marBottom w:val="0"/>
          <w:divBdr>
            <w:top w:val="none" w:sz="0" w:space="0" w:color="auto"/>
            <w:left w:val="none" w:sz="0" w:space="0" w:color="auto"/>
            <w:bottom w:val="none" w:sz="0" w:space="0" w:color="auto"/>
            <w:right w:val="none" w:sz="0" w:space="0" w:color="auto"/>
          </w:divBdr>
        </w:div>
        <w:div w:id="1362971867">
          <w:marLeft w:val="0"/>
          <w:marRight w:val="0"/>
          <w:marTop w:val="0"/>
          <w:marBottom w:val="0"/>
          <w:divBdr>
            <w:top w:val="none" w:sz="0" w:space="0" w:color="auto"/>
            <w:left w:val="none" w:sz="0" w:space="0" w:color="auto"/>
            <w:bottom w:val="none" w:sz="0" w:space="0" w:color="auto"/>
            <w:right w:val="none" w:sz="0" w:space="0" w:color="auto"/>
          </w:divBdr>
        </w:div>
        <w:div w:id="1410805425">
          <w:marLeft w:val="0"/>
          <w:marRight w:val="0"/>
          <w:marTop w:val="0"/>
          <w:marBottom w:val="0"/>
          <w:divBdr>
            <w:top w:val="none" w:sz="0" w:space="0" w:color="auto"/>
            <w:left w:val="none" w:sz="0" w:space="0" w:color="auto"/>
            <w:bottom w:val="none" w:sz="0" w:space="0" w:color="auto"/>
            <w:right w:val="none" w:sz="0" w:space="0" w:color="auto"/>
          </w:divBdr>
          <w:divsChild>
            <w:div w:id="145318290">
              <w:marLeft w:val="0"/>
              <w:marRight w:val="0"/>
              <w:marTop w:val="0"/>
              <w:marBottom w:val="0"/>
              <w:divBdr>
                <w:top w:val="none" w:sz="0" w:space="0" w:color="auto"/>
                <w:left w:val="none" w:sz="0" w:space="0" w:color="auto"/>
                <w:bottom w:val="none" w:sz="0" w:space="0" w:color="auto"/>
                <w:right w:val="none" w:sz="0" w:space="0" w:color="auto"/>
              </w:divBdr>
            </w:div>
          </w:divsChild>
        </w:div>
        <w:div w:id="1531986674">
          <w:marLeft w:val="0"/>
          <w:marRight w:val="0"/>
          <w:marTop w:val="300"/>
          <w:marBottom w:val="0"/>
          <w:divBdr>
            <w:top w:val="none" w:sz="0" w:space="0" w:color="auto"/>
            <w:left w:val="none" w:sz="0" w:space="0" w:color="auto"/>
            <w:bottom w:val="none" w:sz="0" w:space="0" w:color="auto"/>
            <w:right w:val="none" w:sz="0" w:space="0" w:color="auto"/>
          </w:divBdr>
          <w:divsChild>
            <w:div w:id="615017005">
              <w:marLeft w:val="0"/>
              <w:marRight w:val="0"/>
              <w:marTop w:val="0"/>
              <w:marBottom w:val="0"/>
              <w:divBdr>
                <w:top w:val="none" w:sz="0" w:space="0" w:color="auto"/>
                <w:left w:val="none" w:sz="0" w:space="0" w:color="auto"/>
                <w:bottom w:val="none" w:sz="0" w:space="0" w:color="auto"/>
                <w:right w:val="none" w:sz="0" w:space="0" w:color="auto"/>
              </w:divBdr>
              <w:divsChild>
                <w:div w:id="1739473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4197041">
          <w:marLeft w:val="0"/>
          <w:marRight w:val="0"/>
          <w:marTop w:val="0"/>
          <w:marBottom w:val="0"/>
          <w:divBdr>
            <w:top w:val="none" w:sz="0" w:space="0" w:color="auto"/>
            <w:left w:val="none" w:sz="0" w:space="0" w:color="auto"/>
            <w:bottom w:val="none" w:sz="0" w:space="0" w:color="auto"/>
            <w:right w:val="none" w:sz="0" w:space="0" w:color="auto"/>
          </w:divBdr>
          <w:divsChild>
            <w:div w:id="1759985380">
              <w:marLeft w:val="0"/>
              <w:marRight w:val="0"/>
              <w:marTop w:val="0"/>
              <w:marBottom w:val="0"/>
              <w:divBdr>
                <w:top w:val="none" w:sz="0" w:space="0" w:color="auto"/>
                <w:left w:val="none" w:sz="0" w:space="0" w:color="auto"/>
                <w:bottom w:val="none" w:sz="0" w:space="0" w:color="auto"/>
                <w:right w:val="none" w:sz="0" w:space="0" w:color="auto"/>
              </w:divBdr>
            </w:div>
          </w:divsChild>
        </w:div>
        <w:div w:id="1574849413">
          <w:marLeft w:val="0"/>
          <w:marRight w:val="0"/>
          <w:marTop w:val="300"/>
          <w:marBottom w:val="0"/>
          <w:divBdr>
            <w:top w:val="none" w:sz="0" w:space="0" w:color="auto"/>
            <w:left w:val="none" w:sz="0" w:space="0" w:color="auto"/>
            <w:bottom w:val="none" w:sz="0" w:space="0" w:color="auto"/>
            <w:right w:val="none" w:sz="0" w:space="0" w:color="auto"/>
          </w:divBdr>
          <w:divsChild>
            <w:div w:id="388579578">
              <w:marLeft w:val="0"/>
              <w:marRight w:val="0"/>
              <w:marTop w:val="0"/>
              <w:marBottom w:val="0"/>
              <w:divBdr>
                <w:top w:val="none" w:sz="0" w:space="0" w:color="auto"/>
                <w:left w:val="none" w:sz="0" w:space="0" w:color="auto"/>
                <w:bottom w:val="none" w:sz="0" w:space="0" w:color="auto"/>
                <w:right w:val="none" w:sz="0" w:space="0" w:color="auto"/>
              </w:divBdr>
              <w:divsChild>
                <w:div w:id="611517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526025">
          <w:marLeft w:val="0"/>
          <w:marRight w:val="0"/>
          <w:marTop w:val="0"/>
          <w:marBottom w:val="0"/>
          <w:divBdr>
            <w:top w:val="none" w:sz="0" w:space="0" w:color="auto"/>
            <w:left w:val="none" w:sz="0" w:space="0" w:color="auto"/>
            <w:bottom w:val="none" w:sz="0" w:space="0" w:color="auto"/>
            <w:right w:val="none" w:sz="0" w:space="0" w:color="auto"/>
          </w:divBdr>
          <w:divsChild>
            <w:div w:id="131209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079200">
      <w:bodyDiv w:val="1"/>
      <w:marLeft w:val="0"/>
      <w:marRight w:val="0"/>
      <w:marTop w:val="0"/>
      <w:marBottom w:val="0"/>
      <w:divBdr>
        <w:top w:val="none" w:sz="0" w:space="0" w:color="auto"/>
        <w:left w:val="none" w:sz="0" w:space="0" w:color="auto"/>
        <w:bottom w:val="none" w:sz="0" w:space="0" w:color="auto"/>
        <w:right w:val="none" w:sz="0" w:space="0" w:color="auto"/>
      </w:divBdr>
      <w:divsChild>
        <w:div w:id="1019740871">
          <w:marLeft w:val="0"/>
          <w:marRight w:val="0"/>
          <w:marTop w:val="0"/>
          <w:marBottom w:val="0"/>
          <w:divBdr>
            <w:top w:val="none" w:sz="0" w:space="0" w:color="auto"/>
            <w:left w:val="none" w:sz="0" w:space="0" w:color="auto"/>
            <w:bottom w:val="none" w:sz="0" w:space="0" w:color="auto"/>
            <w:right w:val="none" w:sz="0" w:space="0" w:color="auto"/>
          </w:divBdr>
        </w:div>
        <w:div w:id="828445486">
          <w:marLeft w:val="0"/>
          <w:marRight w:val="0"/>
          <w:marTop w:val="0"/>
          <w:marBottom w:val="0"/>
          <w:divBdr>
            <w:top w:val="none" w:sz="0" w:space="0" w:color="auto"/>
            <w:left w:val="none" w:sz="0" w:space="0" w:color="auto"/>
            <w:bottom w:val="none" w:sz="0" w:space="0" w:color="auto"/>
            <w:right w:val="none" w:sz="0" w:space="0" w:color="auto"/>
          </w:divBdr>
          <w:divsChild>
            <w:div w:id="85619888">
              <w:marLeft w:val="0"/>
              <w:marRight w:val="0"/>
              <w:marTop w:val="0"/>
              <w:marBottom w:val="0"/>
              <w:divBdr>
                <w:top w:val="none" w:sz="0" w:space="0" w:color="auto"/>
                <w:left w:val="none" w:sz="0" w:space="0" w:color="auto"/>
                <w:bottom w:val="none" w:sz="0" w:space="0" w:color="auto"/>
                <w:right w:val="none" w:sz="0" w:space="0" w:color="auto"/>
              </w:divBdr>
            </w:div>
          </w:divsChild>
        </w:div>
        <w:div w:id="1397707364">
          <w:marLeft w:val="0"/>
          <w:marRight w:val="0"/>
          <w:marTop w:val="0"/>
          <w:marBottom w:val="0"/>
          <w:divBdr>
            <w:top w:val="none" w:sz="0" w:space="0" w:color="auto"/>
            <w:left w:val="none" w:sz="0" w:space="0" w:color="auto"/>
            <w:bottom w:val="none" w:sz="0" w:space="0" w:color="auto"/>
            <w:right w:val="none" w:sz="0" w:space="0" w:color="auto"/>
          </w:divBdr>
        </w:div>
        <w:div w:id="1565214708">
          <w:marLeft w:val="0"/>
          <w:marRight w:val="0"/>
          <w:marTop w:val="0"/>
          <w:marBottom w:val="0"/>
          <w:divBdr>
            <w:top w:val="none" w:sz="0" w:space="0" w:color="auto"/>
            <w:left w:val="none" w:sz="0" w:space="0" w:color="auto"/>
            <w:bottom w:val="none" w:sz="0" w:space="0" w:color="auto"/>
            <w:right w:val="none" w:sz="0" w:space="0" w:color="auto"/>
          </w:divBdr>
          <w:divsChild>
            <w:div w:id="1537935076">
              <w:marLeft w:val="0"/>
              <w:marRight w:val="0"/>
              <w:marTop w:val="0"/>
              <w:marBottom w:val="0"/>
              <w:divBdr>
                <w:top w:val="none" w:sz="0" w:space="0" w:color="auto"/>
                <w:left w:val="none" w:sz="0" w:space="0" w:color="auto"/>
                <w:bottom w:val="none" w:sz="0" w:space="0" w:color="auto"/>
                <w:right w:val="none" w:sz="0" w:space="0" w:color="auto"/>
              </w:divBdr>
            </w:div>
          </w:divsChild>
        </w:div>
        <w:div w:id="135726080">
          <w:marLeft w:val="0"/>
          <w:marRight w:val="0"/>
          <w:marTop w:val="0"/>
          <w:marBottom w:val="0"/>
          <w:divBdr>
            <w:top w:val="none" w:sz="0" w:space="0" w:color="auto"/>
            <w:left w:val="none" w:sz="0" w:space="0" w:color="auto"/>
            <w:bottom w:val="none" w:sz="0" w:space="0" w:color="auto"/>
            <w:right w:val="none" w:sz="0" w:space="0" w:color="auto"/>
          </w:divBdr>
        </w:div>
        <w:div w:id="1769809502">
          <w:marLeft w:val="0"/>
          <w:marRight w:val="0"/>
          <w:marTop w:val="0"/>
          <w:marBottom w:val="0"/>
          <w:divBdr>
            <w:top w:val="none" w:sz="0" w:space="0" w:color="auto"/>
            <w:left w:val="none" w:sz="0" w:space="0" w:color="auto"/>
            <w:bottom w:val="none" w:sz="0" w:space="0" w:color="auto"/>
            <w:right w:val="none" w:sz="0" w:space="0" w:color="auto"/>
          </w:divBdr>
          <w:divsChild>
            <w:div w:id="251285519">
              <w:marLeft w:val="0"/>
              <w:marRight w:val="0"/>
              <w:marTop w:val="0"/>
              <w:marBottom w:val="0"/>
              <w:divBdr>
                <w:top w:val="none" w:sz="0" w:space="0" w:color="auto"/>
                <w:left w:val="none" w:sz="0" w:space="0" w:color="auto"/>
                <w:bottom w:val="none" w:sz="0" w:space="0" w:color="auto"/>
                <w:right w:val="none" w:sz="0" w:space="0" w:color="auto"/>
              </w:divBdr>
            </w:div>
          </w:divsChild>
        </w:div>
        <w:div w:id="2031182210">
          <w:marLeft w:val="0"/>
          <w:marRight w:val="0"/>
          <w:marTop w:val="0"/>
          <w:marBottom w:val="0"/>
          <w:divBdr>
            <w:top w:val="none" w:sz="0" w:space="0" w:color="auto"/>
            <w:left w:val="none" w:sz="0" w:space="0" w:color="auto"/>
            <w:bottom w:val="none" w:sz="0" w:space="0" w:color="auto"/>
            <w:right w:val="none" w:sz="0" w:space="0" w:color="auto"/>
          </w:divBdr>
        </w:div>
        <w:div w:id="787813925">
          <w:marLeft w:val="0"/>
          <w:marRight w:val="0"/>
          <w:marTop w:val="0"/>
          <w:marBottom w:val="0"/>
          <w:divBdr>
            <w:top w:val="none" w:sz="0" w:space="0" w:color="auto"/>
            <w:left w:val="none" w:sz="0" w:space="0" w:color="auto"/>
            <w:bottom w:val="none" w:sz="0" w:space="0" w:color="auto"/>
            <w:right w:val="none" w:sz="0" w:space="0" w:color="auto"/>
          </w:divBdr>
          <w:divsChild>
            <w:div w:id="1515221541">
              <w:marLeft w:val="0"/>
              <w:marRight w:val="0"/>
              <w:marTop w:val="0"/>
              <w:marBottom w:val="0"/>
              <w:divBdr>
                <w:top w:val="none" w:sz="0" w:space="0" w:color="auto"/>
                <w:left w:val="none" w:sz="0" w:space="0" w:color="auto"/>
                <w:bottom w:val="none" w:sz="0" w:space="0" w:color="auto"/>
                <w:right w:val="none" w:sz="0" w:space="0" w:color="auto"/>
              </w:divBdr>
            </w:div>
          </w:divsChild>
        </w:div>
        <w:div w:id="92164447">
          <w:marLeft w:val="0"/>
          <w:marRight w:val="0"/>
          <w:marTop w:val="0"/>
          <w:marBottom w:val="0"/>
          <w:divBdr>
            <w:top w:val="none" w:sz="0" w:space="0" w:color="auto"/>
            <w:left w:val="none" w:sz="0" w:space="0" w:color="auto"/>
            <w:bottom w:val="none" w:sz="0" w:space="0" w:color="auto"/>
            <w:right w:val="none" w:sz="0" w:space="0" w:color="auto"/>
          </w:divBdr>
        </w:div>
        <w:div w:id="1586114367">
          <w:marLeft w:val="0"/>
          <w:marRight w:val="0"/>
          <w:marTop w:val="0"/>
          <w:marBottom w:val="0"/>
          <w:divBdr>
            <w:top w:val="none" w:sz="0" w:space="0" w:color="auto"/>
            <w:left w:val="none" w:sz="0" w:space="0" w:color="auto"/>
            <w:bottom w:val="none" w:sz="0" w:space="0" w:color="auto"/>
            <w:right w:val="none" w:sz="0" w:space="0" w:color="auto"/>
          </w:divBdr>
          <w:divsChild>
            <w:div w:id="1360742257">
              <w:marLeft w:val="0"/>
              <w:marRight w:val="0"/>
              <w:marTop w:val="0"/>
              <w:marBottom w:val="0"/>
              <w:divBdr>
                <w:top w:val="none" w:sz="0" w:space="0" w:color="auto"/>
                <w:left w:val="none" w:sz="0" w:space="0" w:color="auto"/>
                <w:bottom w:val="none" w:sz="0" w:space="0" w:color="auto"/>
                <w:right w:val="none" w:sz="0" w:space="0" w:color="auto"/>
              </w:divBdr>
            </w:div>
          </w:divsChild>
        </w:div>
        <w:div w:id="262231058">
          <w:marLeft w:val="0"/>
          <w:marRight w:val="0"/>
          <w:marTop w:val="0"/>
          <w:marBottom w:val="0"/>
          <w:divBdr>
            <w:top w:val="none" w:sz="0" w:space="0" w:color="auto"/>
            <w:left w:val="none" w:sz="0" w:space="0" w:color="auto"/>
            <w:bottom w:val="none" w:sz="0" w:space="0" w:color="auto"/>
            <w:right w:val="none" w:sz="0" w:space="0" w:color="auto"/>
          </w:divBdr>
        </w:div>
        <w:div w:id="1571496991">
          <w:marLeft w:val="0"/>
          <w:marRight w:val="0"/>
          <w:marTop w:val="0"/>
          <w:marBottom w:val="0"/>
          <w:divBdr>
            <w:top w:val="none" w:sz="0" w:space="0" w:color="auto"/>
            <w:left w:val="none" w:sz="0" w:space="0" w:color="auto"/>
            <w:bottom w:val="none" w:sz="0" w:space="0" w:color="auto"/>
            <w:right w:val="none" w:sz="0" w:space="0" w:color="auto"/>
          </w:divBdr>
          <w:divsChild>
            <w:div w:id="1191802851">
              <w:marLeft w:val="0"/>
              <w:marRight w:val="0"/>
              <w:marTop w:val="0"/>
              <w:marBottom w:val="0"/>
              <w:divBdr>
                <w:top w:val="none" w:sz="0" w:space="0" w:color="auto"/>
                <w:left w:val="none" w:sz="0" w:space="0" w:color="auto"/>
                <w:bottom w:val="none" w:sz="0" w:space="0" w:color="auto"/>
                <w:right w:val="none" w:sz="0" w:space="0" w:color="auto"/>
              </w:divBdr>
            </w:div>
          </w:divsChild>
        </w:div>
        <w:div w:id="1043092385">
          <w:marLeft w:val="0"/>
          <w:marRight w:val="0"/>
          <w:marTop w:val="0"/>
          <w:marBottom w:val="0"/>
          <w:divBdr>
            <w:top w:val="none" w:sz="0" w:space="0" w:color="auto"/>
            <w:left w:val="none" w:sz="0" w:space="0" w:color="auto"/>
            <w:bottom w:val="none" w:sz="0" w:space="0" w:color="auto"/>
            <w:right w:val="none" w:sz="0" w:space="0" w:color="auto"/>
          </w:divBdr>
        </w:div>
        <w:div w:id="1145782184">
          <w:marLeft w:val="0"/>
          <w:marRight w:val="0"/>
          <w:marTop w:val="0"/>
          <w:marBottom w:val="0"/>
          <w:divBdr>
            <w:top w:val="none" w:sz="0" w:space="0" w:color="auto"/>
            <w:left w:val="none" w:sz="0" w:space="0" w:color="auto"/>
            <w:bottom w:val="none" w:sz="0" w:space="0" w:color="auto"/>
            <w:right w:val="none" w:sz="0" w:space="0" w:color="auto"/>
          </w:divBdr>
          <w:divsChild>
            <w:div w:id="1642147611">
              <w:marLeft w:val="0"/>
              <w:marRight w:val="0"/>
              <w:marTop w:val="0"/>
              <w:marBottom w:val="0"/>
              <w:divBdr>
                <w:top w:val="none" w:sz="0" w:space="0" w:color="auto"/>
                <w:left w:val="none" w:sz="0" w:space="0" w:color="auto"/>
                <w:bottom w:val="none" w:sz="0" w:space="0" w:color="auto"/>
                <w:right w:val="none" w:sz="0" w:space="0" w:color="auto"/>
              </w:divBdr>
            </w:div>
          </w:divsChild>
        </w:div>
        <w:div w:id="646125164">
          <w:marLeft w:val="0"/>
          <w:marRight w:val="0"/>
          <w:marTop w:val="300"/>
          <w:marBottom w:val="0"/>
          <w:divBdr>
            <w:top w:val="none" w:sz="0" w:space="0" w:color="auto"/>
            <w:left w:val="none" w:sz="0" w:space="0" w:color="auto"/>
            <w:bottom w:val="none" w:sz="0" w:space="0" w:color="auto"/>
            <w:right w:val="none" w:sz="0" w:space="0" w:color="auto"/>
          </w:divBdr>
          <w:divsChild>
            <w:div w:id="210770189">
              <w:marLeft w:val="0"/>
              <w:marRight w:val="0"/>
              <w:marTop w:val="0"/>
              <w:marBottom w:val="0"/>
              <w:divBdr>
                <w:top w:val="none" w:sz="0" w:space="0" w:color="auto"/>
                <w:left w:val="none" w:sz="0" w:space="0" w:color="auto"/>
                <w:bottom w:val="none" w:sz="0" w:space="0" w:color="auto"/>
                <w:right w:val="none" w:sz="0" w:space="0" w:color="auto"/>
              </w:divBdr>
              <w:divsChild>
                <w:div w:id="911740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733287">
          <w:marLeft w:val="0"/>
          <w:marRight w:val="0"/>
          <w:marTop w:val="300"/>
          <w:marBottom w:val="0"/>
          <w:divBdr>
            <w:top w:val="none" w:sz="0" w:space="0" w:color="auto"/>
            <w:left w:val="none" w:sz="0" w:space="0" w:color="auto"/>
            <w:bottom w:val="none" w:sz="0" w:space="0" w:color="auto"/>
            <w:right w:val="none" w:sz="0" w:space="0" w:color="auto"/>
          </w:divBdr>
          <w:divsChild>
            <w:div w:id="691146744">
              <w:marLeft w:val="0"/>
              <w:marRight w:val="0"/>
              <w:marTop w:val="0"/>
              <w:marBottom w:val="0"/>
              <w:divBdr>
                <w:top w:val="none" w:sz="0" w:space="0" w:color="auto"/>
                <w:left w:val="none" w:sz="0" w:space="0" w:color="auto"/>
                <w:bottom w:val="none" w:sz="0" w:space="0" w:color="auto"/>
                <w:right w:val="none" w:sz="0" w:space="0" w:color="auto"/>
              </w:divBdr>
              <w:divsChild>
                <w:div w:id="100698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59010">
          <w:marLeft w:val="0"/>
          <w:marRight w:val="0"/>
          <w:marTop w:val="300"/>
          <w:marBottom w:val="0"/>
          <w:divBdr>
            <w:top w:val="none" w:sz="0" w:space="0" w:color="auto"/>
            <w:left w:val="none" w:sz="0" w:space="0" w:color="auto"/>
            <w:bottom w:val="none" w:sz="0" w:space="0" w:color="auto"/>
            <w:right w:val="none" w:sz="0" w:space="0" w:color="auto"/>
          </w:divBdr>
          <w:divsChild>
            <w:div w:id="961691428">
              <w:marLeft w:val="0"/>
              <w:marRight w:val="0"/>
              <w:marTop w:val="0"/>
              <w:marBottom w:val="0"/>
              <w:divBdr>
                <w:top w:val="none" w:sz="0" w:space="0" w:color="auto"/>
                <w:left w:val="none" w:sz="0" w:space="0" w:color="auto"/>
                <w:bottom w:val="none" w:sz="0" w:space="0" w:color="auto"/>
                <w:right w:val="none" w:sz="0" w:space="0" w:color="auto"/>
              </w:divBdr>
              <w:divsChild>
                <w:div w:id="991564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345873">
          <w:marLeft w:val="0"/>
          <w:marRight w:val="0"/>
          <w:marTop w:val="300"/>
          <w:marBottom w:val="0"/>
          <w:divBdr>
            <w:top w:val="none" w:sz="0" w:space="0" w:color="auto"/>
            <w:left w:val="none" w:sz="0" w:space="0" w:color="auto"/>
            <w:bottom w:val="none" w:sz="0" w:space="0" w:color="auto"/>
            <w:right w:val="none" w:sz="0" w:space="0" w:color="auto"/>
          </w:divBdr>
          <w:divsChild>
            <w:div w:id="44525006">
              <w:marLeft w:val="0"/>
              <w:marRight w:val="0"/>
              <w:marTop w:val="0"/>
              <w:marBottom w:val="0"/>
              <w:divBdr>
                <w:top w:val="none" w:sz="0" w:space="0" w:color="auto"/>
                <w:left w:val="none" w:sz="0" w:space="0" w:color="auto"/>
                <w:bottom w:val="none" w:sz="0" w:space="0" w:color="auto"/>
                <w:right w:val="none" w:sz="0" w:space="0" w:color="auto"/>
              </w:divBdr>
              <w:divsChild>
                <w:div w:id="1507745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6420156">
      <w:bodyDiv w:val="1"/>
      <w:marLeft w:val="0"/>
      <w:marRight w:val="0"/>
      <w:marTop w:val="0"/>
      <w:marBottom w:val="0"/>
      <w:divBdr>
        <w:top w:val="none" w:sz="0" w:space="0" w:color="auto"/>
        <w:left w:val="none" w:sz="0" w:space="0" w:color="auto"/>
        <w:bottom w:val="none" w:sz="0" w:space="0" w:color="auto"/>
        <w:right w:val="none" w:sz="0" w:space="0" w:color="auto"/>
      </w:divBdr>
      <w:divsChild>
        <w:div w:id="1176460224">
          <w:marLeft w:val="0"/>
          <w:marRight w:val="0"/>
          <w:marTop w:val="0"/>
          <w:marBottom w:val="0"/>
          <w:divBdr>
            <w:top w:val="none" w:sz="0" w:space="0" w:color="auto"/>
            <w:left w:val="none" w:sz="0" w:space="0" w:color="auto"/>
            <w:bottom w:val="none" w:sz="0" w:space="0" w:color="auto"/>
            <w:right w:val="none" w:sz="0" w:space="0" w:color="auto"/>
          </w:divBdr>
        </w:div>
        <w:div w:id="1630818137">
          <w:marLeft w:val="0"/>
          <w:marRight w:val="0"/>
          <w:marTop w:val="0"/>
          <w:marBottom w:val="0"/>
          <w:divBdr>
            <w:top w:val="none" w:sz="0" w:space="0" w:color="auto"/>
            <w:left w:val="none" w:sz="0" w:space="0" w:color="auto"/>
            <w:bottom w:val="none" w:sz="0" w:space="0" w:color="auto"/>
            <w:right w:val="none" w:sz="0" w:space="0" w:color="auto"/>
          </w:divBdr>
          <w:divsChild>
            <w:div w:id="2048799673">
              <w:marLeft w:val="0"/>
              <w:marRight w:val="0"/>
              <w:marTop w:val="0"/>
              <w:marBottom w:val="0"/>
              <w:divBdr>
                <w:top w:val="none" w:sz="0" w:space="0" w:color="auto"/>
                <w:left w:val="none" w:sz="0" w:space="0" w:color="auto"/>
                <w:bottom w:val="none" w:sz="0" w:space="0" w:color="auto"/>
                <w:right w:val="none" w:sz="0" w:space="0" w:color="auto"/>
              </w:divBdr>
            </w:div>
          </w:divsChild>
        </w:div>
        <w:div w:id="8678397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sChild>
            <w:div w:id="1222213047">
              <w:marLeft w:val="0"/>
              <w:marRight w:val="0"/>
              <w:marTop w:val="0"/>
              <w:marBottom w:val="0"/>
              <w:divBdr>
                <w:top w:val="none" w:sz="0" w:space="0" w:color="auto"/>
                <w:left w:val="none" w:sz="0" w:space="0" w:color="auto"/>
                <w:bottom w:val="none" w:sz="0" w:space="0" w:color="auto"/>
                <w:right w:val="none" w:sz="0" w:space="0" w:color="auto"/>
              </w:divBdr>
            </w:div>
          </w:divsChild>
        </w:div>
        <w:div w:id="1247182471">
          <w:marLeft w:val="0"/>
          <w:marRight w:val="0"/>
          <w:marTop w:val="0"/>
          <w:marBottom w:val="0"/>
          <w:divBdr>
            <w:top w:val="none" w:sz="0" w:space="0" w:color="auto"/>
            <w:left w:val="none" w:sz="0" w:space="0" w:color="auto"/>
            <w:bottom w:val="none" w:sz="0" w:space="0" w:color="auto"/>
            <w:right w:val="none" w:sz="0" w:space="0" w:color="auto"/>
          </w:divBdr>
        </w:div>
        <w:div w:id="525755540">
          <w:marLeft w:val="0"/>
          <w:marRight w:val="0"/>
          <w:marTop w:val="0"/>
          <w:marBottom w:val="0"/>
          <w:divBdr>
            <w:top w:val="none" w:sz="0" w:space="0" w:color="auto"/>
            <w:left w:val="none" w:sz="0" w:space="0" w:color="auto"/>
            <w:bottom w:val="none" w:sz="0" w:space="0" w:color="auto"/>
            <w:right w:val="none" w:sz="0" w:space="0" w:color="auto"/>
          </w:divBdr>
          <w:divsChild>
            <w:div w:id="985552686">
              <w:marLeft w:val="0"/>
              <w:marRight w:val="0"/>
              <w:marTop w:val="0"/>
              <w:marBottom w:val="0"/>
              <w:divBdr>
                <w:top w:val="none" w:sz="0" w:space="0" w:color="auto"/>
                <w:left w:val="none" w:sz="0" w:space="0" w:color="auto"/>
                <w:bottom w:val="none" w:sz="0" w:space="0" w:color="auto"/>
                <w:right w:val="none" w:sz="0" w:space="0" w:color="auto"/>
              </w:divBdr>
            </w:div>
          </w:divsChild>
        </w:div>
        <w:div w:id="811556179">
          <w:marLeft w:val="0"/>
          <w:marRight w:val="0"/>
          <w:marTop w:val="0"/>
          <w:marBottom w:val="0"/>
          <w:divBdr>
            <w:top w:val="none" w:sz="0" w:space="0" w:color="auto"/>
            <w:left w:val="none" w:sz="0" w:space="0" w:color="auto"/>
            <w:bottom w:val="none" w:sz="0" w:space="0" w:color="auto"/>
            <w:right w:val="none" w:sz="0" w:space="0" w:color="auto"/>
          </w:divBdr>
        </w:div>
        <w:div w:id="1405031691">
          <w:marLeft w:val="0"/>
          <w:marRight w:val="0"/>
          <w:marTop w:val="0"/>
          <w:marBottom w:val="0"/>
          <w:divBdr>
            <w:top w:val="none" w:sz="0" w:space="0" w:color="auto"/>
            <w:left w:val="none" w:sz="0" w:space="0" w:color="auto"/>
            <w:bottom w:val="none" w:sz="0" w:space="0" w:color="auto"/>
            <w:right w:val="none" w:sz="0" w:space="0" w:color="auto"/>
          </w:divBdr>
          <w:divsChild>
            <w:div w:id="1847789177">
              <w:marLeft w:val="0"/>
              <w:marRight w:val="0"/>
              <w:marTop w:val="0"/>
              <w:marBottom w:val="0"/>
              <w:divBdr>
                <w:top w:val="none" w:sz="0" w:space="0" w:color="auto"/>
                <w:left w:val="none" w:sz="0" w:space="0" w:color="auto"/>
                <w:bottom w:val="none" w:sz="0" w:space="0" w:color="auto"/>
                <w:right w:val="none" w:sz="0" w:space="0" w:color="auto"/>
              </w:divBdr>
            </w:div>
          </w:divsChild>
        </w:div>
        <w:div w:id="1222251648">
          <w:marLeft w:val="0"/>
          <w:marRight w:val="0"/>
          <w:marTop w:val="0"/>
          <w:marBottom w:val="0"/>
          <w:divBdr>
            <w:top w:val="none" w:sz="0" w:space="0" w:color="auto"/>
            <w:left w:val="none" w:sz="0" w:space="0" w:color="auto"/>
            <w:bottom w:val="none" w:sz="0" w:space="0" w:color="auto"/>
            <w:right w:val="none" w:sz="0" w:space="0" w:color="auto"/>
          </w:divBdr>
        </w:div>
        <w:div w:id="1839148019">
          <w:marLeft w:val="0"/>
          <w:marRight w:val="0"/>
          <w:marTop w:val="0"/>
          <w:marBottom w:val="0"/>
          <w:divBdr>
            <w:top w:val="none" w:sz="0" w:space="0" w:color="auto"/>
            <w:left w:val="none" w:sz="0" w:space="0" w:color="auto"/>
            <w:bottom w:val="none" w:sz="0" w:space="0" w:color="auto"/>
            <w:right w:val="none" w:sz="0" w:space="0" w:color="auto"/>
          </w:divBdr>
          <w:divsChild>
            <w:div w:id="266935681">
              <w:marLeft w:val="0"/>
              <w:marRight w:val="0"/>
              <w:marTop w:val="0"/>
              <w:marBottom w:val="0"/>
              <w:divBdr>
                <w:top w:val="none" w:sz="0" w:space="0" w:color="auto"/>
                <w:left w:val="none" w:sz="0" w:space="0" w:color="auto"/>
                <w:bottom w:val="none" w:sz="0" w:space="0" w:color="auto"/>
                <w:right w:val="none" w:sz="0" w:space="0" w:color="auto"/>
              </w:divBdr>
            </w:div>
          </w:divsChild>
        </w:div>
        <w:div w:id="506209741">
          <w:marLeft w:val="0"/>
          <w:marRight w:val="0"/>
          <w:marTop w:val="0"/>
          <w:marBottom w:val="0"/>
          <w:divBdr>
            <w:top w:val="none" w:sz="0" w:space="0" w:color="auto"/>
            <w:left w:val="none" w:sz="0" w:space="0" w:color="auto"/>
            <w:bottom w:val="none" w:sz="0" w:space="0" w:color="auto"/>
            <w:right w:val="none" w:sz="0" w:space="0" w:color="auto"/>
          </w:divBdr>
        </w:div>
        <w:div w:id="1066807046">
          <w:marLeft w:val="0"/>
          <w:marRight w:val="0"/>
          <w:marTop w:val="0"/>
          <w:marBottom w:val="0"/>
          <w:divBdr>
            <w:top w:val="none" w:sz="0" w:space="0" w:color="auto"/>
            <w:left w:val="none" w:sz="0" w:space="0" w:color="auto"/>
            <w:bottom w:val="none" w:sz="0" w:space="0" w:color="auto"/>
            <w:right w:val="none" w:sz="0" w:space="0" w:color="auto"/>
          </w:divBdr>
          <w:divsChild>
            <w:div w:id="961151341">
              <w:marLeft w:val="0"/>
              <w:marRight w:val="0"/>
              <w:marTop w:val="0"/>
              <w:marBottom w:val="0"/>
              <w:divBdr>
                <w:top w:val="none" w:sz="0" w:space="0" w:color="auto"/>
                <w:left w:val="none" w:sz="0" w:space="0" w:color="auto"/>
                <w:bottom w:val="none" w:sz="0" w:space="0" w:color="auto"/>
                <w:right w:val="none" w:sz="0" w:space="0" w:color="auto"/>
              </w:divBdr>
            </w:div>
          </w:divsChild>
        </w:div>
        <w:div w:id="175266989">
          <w:marLeft w:val="0"/>
          <w:marRight w:val="0"/>
          <w:marTop w:val="0"/>
          <w:marBottom w:val="0"/>
          <w:divBdr>
            <w:top w:val="none" w:sz="0" w:space="0" w:color="auto"/>
            <w:left w:val="none" w:sz="0" w:space="0" w:color="auto"/>
            <w:bottom w:val="none" w:sz="0" w:space="0" w:color="auto"/>
            <w:right w:val="none" w:sz="0" w:space="0" w:color="auto"/>
          </w:divBdr>
        </w:div>
        <w:div w:id="891115370">
          <w:marLeft w:val="0"/>
          <w:marRight w:val="0"/>
          <w:marTop w:val="0"/>
          <w:marBottom w:val="0"/>
          <w:divBdr>
            <w:top w:val="none" w:sz="0" w:space="0" w:color="auto"/>
            <w:left w:val="none" w:sz="0" w:space="0" w:color="auto"/>
            <w:bottom w:val="none" w:sz="0" w:space="0" w:color="auto"/>
            <w:right w:val="none" w:sz="0" w:space="0" w:color="auto"/>
          </w:divBdr>
          <w:divsChild>
            <w:div w:id="52244001">
              <w:marLeft w:val="0"/>
              <w:marRight w:val="0"/>
              <w:marTop w:val="0"/>
              <w:marBottom w:val="0"/>
              <w:divBdr>
                <w:top w:val="none" w:sz="0" w:space="0" w:color="auto"/>
                <w:left w:val="none" w:sz="0" w:space="0" w:color="auto"/>
                <w:bottom w:val="none" w:sz="0" w:space="0" w:color="auto"/>
                <w:right w:val="none" w:sz="0" w:space="0" w:color="auto"/>
              </w:divBdr>
            </w:div>
          </w:divsChild>
        </w:div>
        <w:div w:id="879437173">
          <w:marLeft w:val="0"/>
          <w:marRight w:val="0"/>
          <w:marTop w:val="300"/>
          <w:marBottom w:val="0"/>
          <w:divBdr>
            <w:top w:val="none" w:sz="0" w:space="0" w:color="auto"/>
            <w:left w:val="none" w:sz="0" w:space="0" w:color="auto"/>
            <w:bottom w:val="none" w:sz="0" w:space="0" w:color="auto"/>
            <w:right w:val="none" w:sz="0" w:space="0" w:color="auto"/>
          </w:divBdr>
          <w:divsChild>
            <w:div w:id="2076777105">
              <w:marLeft w:val="0"/>
              <w:marRight w:val="0"/>
              <w:marTop w:val="0"/>
              <w:marBottom w:val="0"/>
              <w:divBdr>
                <w:top w:val="none" w:sz="0" w:space="0" w:color="auto"/>
                <w:left w:val="none" w:sz="0" w:space="0" w:color="auto"/>
                <w:bottom w:val="none" w:sz="0" w:space="0" w:color="auto"/>
                <w:right w:val="none" w:sz="0" w:space="0" w:color="auto"/>
              </w:divBdr>
              <w:divsChild>
                <w:div w:id="691343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875871">
          <w:marLeft w:val="0"/>
          <w:marRight w:val="0"/>
          <w:marTop w:val="300"/>
          <w:marBottom w:val="0"/>
          <w:divBdr>
            <w:top w:val="none" w:sz="0" w:space="0" w:color="auto"/>
            <w:left w:val="none" w:sz="0" w:space="0" w:color="auto"/>
            <w:bottom w:val="none" w:sz="0" w:space="0" w:color="auto"/>
            <w:right w:val="none" w:sz="0" w:space="0" w:color="auto"/>
          </w:divBdr>
          <w:divsChild>
            <w:div w:id="763838954">
              <w:marLeft w:val="0"/>
              <w:marRight w:val="0"/>
              <w:marTop w:val="0"/>
              <w:marBottom w:val="0"/>
              <w:divBdr>
                <w:top w:val="none" w:sz="0" w:space="0" w:color="auto"/>
                <w:left w:val="none" w:sz="0" w:space="0" w:color="auto"/>
                <w:bottom w:val="none" w:sz="0" w:space="0" w:color="auto"/>
                <w:right w:val="none" w:sz="0" w:space="0" w:color="auto"/>
              </w:divBdr>
              <w:divsChild>
                <w:div w:id="2092581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8281516">
          <w:marLeft w:val="0"/>
          <w:marRight w:val="0"/>
          <w:marTop w:val="300"/>
          <w:marBottom w:val="0"/>
          <w:divBdr>
            <w:top w:val="none" w:sz="0" w:space="0" w:color="auto"/>
            <w:left w:val="none" w:sz="0" w:space="0" w:color="auto"/>
            <w:bottom w:val="none" w:sz="0" w:space="0" w:color="auto"/>
            <w:right w:val="none" w:sz="0" w:space="0" w:color="auto"/>
          </w:divBdr>
          <w:divsChild>
            <w:div w:id="1249542109">
              <w:marLeft w:val="0"/>
              <w:marRight w:val="0"/>
              <w:marTop w:val="0"/>
              <w:marBottom w:val="0"/>
              <w:divBdr>
                <w:top w:val="none" w:sz="0" w:space="0" w:color="auto"/>
                <w:left w:val="none" w:sz="0" w:space="0" w:color="auto"/>
                <w:bottom w:val="none" w:sz="0" w:space="0" w:color="auto"/>
                <w:right w:val="none" w:sz="0" w:space="0" w:color="auto"/>
              </w:divBdr>
              <w:divsChild>
                <w:div w:id="106229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683318">
          <w:marLeft w:val="0"/>
          <w:marRight w:val="0"/>
          <w:marTop w:val="300"/>
          <w:marBottom w:val="0"/>
          <w:divBdr>
            <w:top w:val="none" w:sz="0" w:space="0" w:color="auto"/>
            <w:left w:val="none" w:sz="0" w:space="0" w:color="auto"/>
            <w:bottom w:val="none" w:sz="0" w:space="0" w:color="auto"/>
            <w:right w:val="none" w:sz="0" w:space="0" w:color="auto"/>
          </w:divBdr>
          <w:divsChild>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7079007">
      <w:bodyDiv w:val="1"/>
      <w:marLeft w:val="0"/>
      <w:marRight w:val="0"/>
      <w:marTop w:val="0"/>
      <w:marBottom w:val="0"/>
      <w:divBdr>
        <w:top w:val="none" w:sz="0" w:space="0" w:color="auto"/>
        <w:left w:val="none" w:sz="0" w:space="0" w:color="auto"/>
        <w:bottom w:val="none" w:sz="0" w:space="0" w:color="auto"/>
        <w:right w:val="none" w:sz="0" w:space="0" w:color="auto"/>
      </w:divBdr>
    </w:div>
    <w:div w:id="1018501975">
      <w:bodyDiv w:val="1"/>
      <w:marLeft w:val="0"/>
      <w:marRight w:val="0"/>
      <w:marTop w:val="0"/>
      <w:marBottom w:val="0"/>
      <w:divBdr>
        <w:top w:val="none" w:sz="0" w:space="0" w:color="auto"/>
        <w:left w:val="none" w:sz="0" w:space="0" w:color="auto"/>
        <w:bottom w:val="none" w:sz="0" w:space="0" w:color="auto"/>
        <w:right w:val="none" w:sz="0" w:space="0" w:color="auto"/>
      </w:divBdr>
    </w:div>
    <w:div w:id="1018581525">
      <w:bodyDiv w:val="1"/>
      <w:marLeft w:val="0"/>
      <w:marRight w:val="0"/>
      <w:marTop w:val="0"/>
      <w:marBottom w:val="0"/>
      <w:divBdr>
        <w:top w:val="none" w:sz="0" w:space="0" w:color="auto"/>
        <w:left w:val="none" w:sz="0" w:space="0" w:color="auto"/>
        <w:bottom w:val="none" w:sz="0" w:space="0" w:color="auto"/>
        <w:right w:val="none" w:sz="0" w:space="0" w:color="auto"/>
      </w:divBdr>
      <w:divsChild>
        <w:div w:id="1727409048">
          <w:marLeft w:val="0"/>
          <w:marRight w:val="0"/>
          <w:marTop w:val="0"/>
          <w:marBottom w:val="0"/>
          <w:divBdr>
            <w:top w:val="none" w:sz="0" w:space="0" w:color="auto"/>
            <w:left w:val="none" w:sz="0" w:space="0" w:color="auto"/>
            <w:bottom w:val="none" w:sz="0" w:space="0" w:color="auto"/>
            <w:right w:val="none" w:sz="0" w:space="0" w:color="auto"/>
          </w:divBdr>
        </w:div>
        <w:div w:id="1696467050">
          <w:marLeft w:val="0"/>
          <w:marRight w:val="0"/>
          <w:marTop w:val="0"/>
          <w:marBottom w:val="0"/>
          <w:divBdr>
            <w:top w:val="none" w:sz="0" w:space="0" w:color="auto"/>
            <w:left w:val="none" w:sz="0" w:space="0" w:color="auto"/>
            <w:bottom w:val="none" w:sz="0" w:space="0" w:color="auto"/>
            <w:right w:val="none" w:sz="0" w:space="0" w:color="auto"/>
          </w:divBdr>
          <w:divsChild>
            <w:div w:id="1796485690">
              <w:marLeft w:val="0"/>
              <w:marRight w:val="0"/>
              <w:marTop w:val="0"/>
              <w:marBottom w:val="0"/>
              <w:divBdr>
                <w:top w:val="none" w:sz="0" w:space="0" w:color="auto"/>
                <w:left w:val="none" w:sz="0" w:space="0" w:color="auto"/>
                <w:bottom w:val="none" w:sz="0" w:space="0" w:color="auto"/>
                <w:right w:val="none" w:sz="0" w:space="0" w:color="auto"/>
              </w:divBdr>
            </w:div>
          </w:divsChild>
        </w:div>
        <w:div w:id="1610552823">
          <w:marLeft w:val="0"/>
          <w:marRight w:val="0"/>
          <w:marTop w:val="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sChild>
            <w:div w:id="1065757529">
              <w:marLeft w:val="0"/>
              <w:marRight w:val="0"/>
              <w:marTop w:val="0"/>
              <w:marBottom w:val="0"/>
              <w:divBdr>
                <w:top w:val="none" w:sz="0" w:space="0" w:color="auto"/>
                <w:left w:val="none" w:sz="0" w:space="0" w:color="auto"/>
                <w:bottom w:val="none" w:sz="0" w:space="0" w:color="auto"/>
                <w:right w:val="none" w:sz="0" w:space="0" w:color="auto"/>
              </w:divBdr>
            </w:div>
          </w:divsChild>
        </w:div>
        <w:div w:id="1662541708">
          <w:marLeft w:val="0"/>
          <w:marRight w:val="0"/>
          <w:marTop w:val="0"/>
          <w:marBottom w:val="0"/>
          <w:divBdr>
            <w:top w:val="none" w:sz="0" w:space="0" w:color="auto"/>
            <w:left w:val="none" w:sz="0" w:space="0" w:color="auto"/>
            <w:bottom w:val="none" w:sz="0" w:space="0" w:color="auto"/>
            <w:right w:val="none" w:sz="0" w:space="0" w:color="auto"/>
          </w:divBdr>
        </w:div>
        <w:div w:id="796410394">
          <w:marLeft w:val="0"/>
          <w:marRight w:val="0"/>
          <w:marTop w:val="0"/>
          <w:marBottom w:val="0"/>
          <w:divBdr>
            <w:top w:val="none" w:sz="0" w:space="0" w:color="auto"/>
            <w:left w:val="none" w:sz="0" w:space="0" w:color="auto"/>
            <w:bottom w:val="none" w:sz="0" w:space="0" w:color="auto"/>
            <w:right w:val="none" w:sz="0" w:space="0" w:color="auto"/>
          </w:divBdr>
          <w:divsChild>
            <w:div w:id="788669404">
              <w:marLeft w:val="0"/>
              <w:marRight w:val="0"/>
              <w:marTop w:val="0"/>
              <w:marBottom w:val="0"/>
              <w:divBdr>
                <w:top w:val="none" w:sz="0" w:space="0" w:color="auto"/>
                <w:left w:val="none" w:sz="0" w:space="0" w:color="auto"/>
                <w:bottom w:val="none" w:sz="0" w:space="0" w:color="auto"/>
                <w:right w:val="none" w:sz="0" w:space="0" w:color="auto"/>
              </w:divBdr>
            </w:div>
          </w:divsChild>
        </w:div>
        <w:div w:id="1823890563">
          <w:marLeft w:val="0"/>
          <w:marRight w:val="0"/>
          <w:marTop w:val="0"/>
          <w:marBottom w:val="0"/>
          <w:divBdr>
            <w:top w:val="none" w:sz="0" w:space="0" w:color="auto"/>
            <w:left w:val="none" w:sz="0" w:space="0" w:color="auto"/>
            <w:bottom w:val="none" w:sz="0" w:space="0" w:color="auto"/>
            <w:right w:val="none" w:sz="0" w:space="0" w:color="auto"/>
          </w:divBdr>
        </w:div>
        <w:div w:id="478420072">
          <w:marLeft w:val="0"/>
          <w:marRight w:val="0"/>
          <w:marTop w:val="0"/>
          <w:marBottom w:val="0"/>
          <w:divBdr>
            <w:top w:val="none" w:sz="0" w:space="0" w:color="auto"/>
            <w:left w:val="none" w:sz="0" w:space="0" w:color="auto"/>
            <w:bottom w:val="none" w:sz="0" w:space="0" w:color="auto"/>
            <w:right w:val="none" w:sz="0" w:space="0" w:color="auto"/>
          </w:divBdr>
          <w:divsChild>
            <w:div w:id="553393902">
              <w:marLeft w:val="0"/>
              <w:marRight w:val="0"/>
              <w:marTop w:val="0"/>
              <w:marBottom w:val="0"/>
              <w:divBdr>
                <w:top w:val="none" w:sz="0" w:space="0" w:color="auto"/>
                <w:left w:val="none" w:sz="0" w:space="0" w:color="auto"/>
                <w:bottom w:val="none" w:sz="0" w:space="0" w:color="auto"/>
                <w:right w:val="none" w:sz="0" w:space="0" w:color="auto"/>
              </w:divBdr>
            </w:div>
          </w:divsChild>
        </w:div>
        <w:div w:id="1142961636">
          <w:marLeft w:val="0"/>
          <w:marRight w:val="0"/>
          <w:marTop w:val="0"/>
          <w:marBottom w:val="0"/>
          <w:divBdr>
            <w:top w:val="none" w:sz="0" w:space="0" w:color="auto"/>
            <w:left w:val="none" w:sz="0" w:space="0" w:color="auto"/>
            <w:bottom w:val="none" w:sz="0" w:space="0" w:color="auto"/>
            <w:right w:val="none" w:sz="0" w:space="0" w:color="auto"/>
          </w:divBdr>
        </w:div>
        <w:div w:id="1316565520">
          <w:marLeft w:val="0"/>
          <w:marRight w:val="0"/>
          <w:marTop w:val="0"/>
          <w:marBottom w:val="0"/>
          <w:divBdr>
            <w:top w:val="none" w:sz="0" w:space="0" w:color="auto"/>
            <w:left w:val="none" w:sz="0" w:space="0" w:color="auto"/>
            <w:bottom w:val="none" w:sz="0" w:space="0" w:color="auto"/>
            <w:right w:val="none" w:sz="0" w:space="0" w:color="auto"/>
          </w:divBdr>
          <w:divsChild>
            <w:div w:id="314145008">
              <w:marLeft w:val="0"/>
              <w:marRight w:val="0"/>
              <w:marTop w:val="0"/>
              <w:marBottom w:val="0"/>
              <w:divBdr>
                <w:top w:val="none" w:sz="0" w:space="0" w:color="auto"/>
                <w:left w:val="none" w:sz="0" w:space="0" w:color="auto"/>
                <w:bottom w:val="none" w:sz="0" w:space="0" w:color="auto"/>
                <w:right w:val="none" w:sz="0" w:space="0" w:color="auto"/>
              </w:divBdr>
            </w:div>
          </w:divsChild>
        </w:div>
        <w:div w:id="965819431">
          <w:marLeft w:val="0"/>
          <w:marRight w:val="0"/>
          <w:marTop w:val="0"/>
          <w:marBottom w:val="0"/>
          <w:divBdr>
            <w:top w:val="none" w:sz="0" w:space="0" w:color="auto"/>
            <w:left w:val="none" w:sz="0" w:space="0" w:color="auto"/>
            <w:bottom w:val="none" w:sz="0" w:space="0" w:color="auto"/>
            <w:right w:val="none" w:sz="0" w:space="0" w:color="auto"/>
          </w:divBdr>
        </w:div>
        <w:div w:id="1851724133">
          <w:marLeft w:val="0"/>
          <w:marRight w:val="0"/>
          <w:marTop w:val="0"/>
          <w:marBottom w:val="0"/>
          <w:divBdr>
            <w:top w:val="none" w:sz="0" w:space="0" w:color="auto"/>
            <w:left w:val="none" w:sz="0" w:space="0" w:color="auto"/>
            <w:bottom w:val="none" w:sz="0" w:space="0" w:color="auto"/>
            <w:right w:val="none" w:sz="0" w:space="0" w:color="auto"/>
          </w:divBdr>
          <w:divsChild>
            <w:div w:id="1297293163">
              <w:marLeft w:val="0"/>
              <w:marRight w:val="0"/>
              <w:marTop w:val="0"/>
              <w:marBottom w:val="0"/>
              <w:divBdr>
                <w:top w:val="none" w:sz="0" w:space="0" w:color="auto"/>
                <w:left w:val="none" w:sz="0" w:space="0" w:color="auto"/>
                <w:bottom w:val="none" w:sz="0" w:space="0" w:color="auto"/>
                <w:right w:val="none" w:sz="0" w:space="0" w:color="auto"/>
              </w:divBdr>
            </w:div>
          </w:divsChild>
        </w:div>
        <w:div w:id="1284311714">
          <w:marLeft w:val="0"/>
          <w:marRight w:val="0"/>
          <w:marTop w:val="0"/>
          <w:marBottom w:val="0"/>
          <w:divBdr>
            <w:top w:val="none" w:sz="0" w:space="0" w:color="auto"/>
            <w:left w:val="none" w:sz="0" w:space="0" w:color="auto"/>
            <w:bottom w:val="none" w:sz="0" w:space="0" w:color="auto"/>
            <w:right w:val="none" w:sz="0" w:space="0" w:color="auto"/>
          </w:divBdr>
        </w:div>
        <w:div w:id="2093576500">
          <w:marLeft w:val="0"/>
          <w:marRight w:val="0"/>
          <w:marTop w:val="0"/>
          <w:marBottom w:val="0"/>
          <w:divBdr>
            <w:top w:val="none" w:sz="0" w:space="0" w:color="auto"/>
            <w:left w:val="none" w:sz="0" w:space="0" w:color="auto"/>
            <w:bottom w:val="none" w:sz="0" w:space="0" w:color="auto"/>
            <w:right w:val="none" w:sz="0" w:space="0" w:color="auto"/>
          </w:divBdr>
          <w:divsChild>
            <w:div w:id="1772049067">
              <w:marLeft w:val="0"/>
              <w:marRight w:val="0"/>
              <w:marTop w:val="0"/>
              <w:marBottom w:val="0"/>
              <w:divBdr>
                <w:top w:val="none" w:sz="0" w:space="0" w:color="auto"/>
                <w:left w:val="none" w:sz="0" w:space="0" w:color="auto"/>
                <w:bottom w:val="none" w:sz="0" w:space="0" w:color="auto"/>
                <w:right w:val="none" w:sz="0" w:space="0" w:color="auto"/>
              </w:divBdr>
            </w:div>
          </w:divsChild>
        </w:div>
        <w:div w:id="1872839319">
          <w:marLeft w:val="0"/>
          <w:marRight w:val="0"/>
          <w:marTop w:val="300"/>
          <w:marBottom w:val="0"/>
          <w:divBdr>
            <w:top w:val="none" w:sz="0" w:space="0" w:color="auto"/>
            <w:left w:val="none" w:sz="0" w:space="0" w:color="auto"/>
            <w:bottom w:val="none" w:sz="0" w:space="0" w:color="auto"/>
            <w:right w:val="none" w:sz="0" w:space="0" w:color="auto"/>
          </w:divBdr>
          <w:divsChild>
            <w:div w:id="418909895">
              <w:marLeft w:val="0"/>
              <w:marRight w:val="0"/>
              <w:marTop w:val="0"/>
              <w:marBottom w:val="0"/>
              <w:divBdr>
                <w:top w:val="none" w:sz="0" w:space="0" w:color="auto"/>
                <w:left w:val="none" w:sz="0" w:space="0" w:color="auto"/>
                <w:bottom w:val="none" w:sz="0" w:space="0" w:color="auto"/>
                <w:right w:val="none" w:sz="0" w:space="0" w:color="auto"/>
              </w:divBdr>
              <w:divsChild>
                <w:div w:id="189034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734998">
          <w:marLeft w:val="0"/>
          <w:marRight w:val="0"/>
          <w:marTop w:val="300"/>
          <w:marBottom w:val="0"/>
          <w:divBdr>
            <w:top w:val="none" w:sz="0" w:space="0" w:color="auto"/>
            <w:left w:val="none" w:sz="0" w:space="0" w:color="auto"/>
            <w:bottom w:val="none" w:sz="0" w:space="0" w:color="auto"/>
            <w:right w:val="none" w:sz="0" w:space="0" w:color="auto"/>
          </w:divBdr>
          <w:divsChild>
            <w:div w:id="1091511665">
              <w:marLeft w:val="0"/>
              <w:marRight w:val="0"/>
              <w:marTop w:val="0"/>
              <w:marBottom w:val="0"/>
              <w:divBdr>
                <w:top w:val="none" w:sz="0" w:space="0" w:color="auto"/>
                <w:left w:val="none" w:sz="0" w:space="0" w:color="auto"/>
                <w:bottom w:val="none" w:sz="0" w:space="0" w:color="auto"/>
                <w:right w:val="none" w:sz="0" w:space="0" w:color="auto"/>
              </w:divBdr>
              <w:divsChild>
                <w:div w:id="90082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488685">
          <w:marLeft w:val="0"/>
          <w:marRight w:val="0"/>
          <w:marTop w:val="300"/>
          <w:marBottom w:val="0"/>
          <w:divBdr>
            <w:top w:val="none" w:sz="0" w:space="0" w:color="auto"/>
            <w:left w:val="none" w:sz="0" w:space="0" w:color="auto"/>
            <w:bottom w:val="none" w:sz="0" w:space="0" w:color="auto"/>
            <w:right w:val="none" w:sz="0" w:space="0" w:color="auto"/>
          </w:divBdr>
          <w:divsChild>
            <w:div w:id="1951160090">
              <w:marLeft w:val="0"/>
              <w:marRight w:val="0"/>
              <w:marTop w:val="0"/>
              <w:marBottom w:val="0"/>
              <w:divBdr>
                <w:top w:val="none" w:sz="0" w:space="0" w:color="auto"/>
                <w:left w:val="none" w:sz="0" w:space="0" w:color="auto"/>
                <w:bottom w:val="none" w:sz="0" w:space="0" w:color="auto"/>
                <w:right w:val="none" w:sz="0" w:space="0" w:color="auto"/>
              </w:divBdr>
              <w:divsChild>
                <w:div w:id="1584299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84145">
          <w:marLeft w:val="0"/>
          <w:marRight w:val="0"/>
          <w:marTop w:val="300"/>
          <w:marBottom w:val="0"/>
          <w:divBdr>
            <w:top w:val="none" w:sz="0" w:space="0" w:color="auto"/>
            <w:left w:val="none" w:sz="0" w:space="0" w:color="auto"/>
            <w:bottom w:val="none" w:sz="0" w:space="0" w:color="auto"/>
            <w:right w:val="none" w:sz="0" w:space="0" w:color="auto"/>
          </w:divBdr>
          <w:divsChild>
            <w:div w:id="499780950">
              <w:marLeft w:val="0"/>
              <w:marRight w:val="0"/>
              <w:marTop w:val="0"/>
              <w:marBottom w:val="0"/>
              <w:divBdr>
                <w:top w:val="none" w:sz="0" w:space="0" w:color="auto"/>
                <w:left w:val="none" w:sz="0" w:space="0" w:color="auto"/>
                <w:bottom w:val="none" w:sz="0" w:space="0" w:color="auto"/>
                <w:right w:val="none" w:sz="0" w:space="0" w:color="auto"/>
              </w:divBdr>
              <w:divsChild>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9238508">
      <w:bodyDiv w:val="1"/>
      <w:marLeft w:val="0"/>
      <w:marRight w:val="0"/>
      <w:marTop w:val="0"/>
      <w:marBottom w:val="0"/>
      <w:divBdr>
        <w:top w:val="none" w:sz="0" w:space="0" w:color="auto"/>
        <w:left w:val="none" w:sz="0" w:space="0" w:color="auto"/>
        <w:bottom w:val="none" w:sz="0" w:space="0" w:color="auto"/>
        <w:right w:val="none" w:sz="0" w:space="0" w:color="auto"/>
      </w:divBdr>
      <w:divsChild>
        <w:div w:id="96414349">
          <w:marLeft w:val="0"/>
          <w:marRight w:val="0"/>
          <w:marTop w:val="0"/>
          <w:marBottom w:val="0"/>
          <w:divBdr>
            <w:top w:val="none" w:sz="0" w:space="0" w:color="auto"/>
            <w:left w:val="none" w:sz="0" w:space="0" w:color="auto"/>
            <w:bottom w:val="none" w:sz="0" w:space="0" w:color="auto"/>
            <w:right w:val="none" w:sz="0" w:space="0" w:color="auto"/>
          </w:divBdr>
        </w:div>
        <w:div w:id="458037696">
          <w:marLeft w:val="0"/>
          <w:marRight w:val="0"/>
          <w:marTop w:val="0"/>
          <w:marBottom w:val="0"/>
          <w:divBdr>
            <w:top w:val="none" w:sz="0" w:space="0" w:color="auto"/>
            <w:left w:val="none" w:sz="0" w:space="0" w:color="auto"/>
            <w:bottom w:val="none" w:sz="0" w:space="0" w:color="auto"/>
            <w:right w:val="none" w:sz="0" w:space="0" w:color="auto"/>
          </w:divBdr>
          <w:divsChild>
            <w:div w:id="703332920">
              <w:marLeft w:val="0"/>
              <w:marRight w:val="0"/>
              <w:marTop w:val="0"/>
              <w:marBottom w:val="0"/>
              <w:divBdr>
                <w:top w:val="none" w:sz="0" w:space="0" w:color="auto"/>
                <w:left w:val="none" w:sz="0" w:space="0" w:color="auto"/>
                <w:bottom w:val="none" w:sz="0" w:space="0" w:color="auto"/>
                <w:right w:val="none" w:sz="0" w:space="0" w:color="auto"/>
              </w:divBdr>
            </w:div>
          </w:divsChild>
        </w:div>
        <w:div w:id="588850126">
          <w:marLeft w:val="0"/>
          <w:marRight w:val="0"/>
          <w:marTop w:val="0"/>
          <w:marBottom w:val="0"/>
          <w:divBdr>
            <w:top w:val="none" w:sz="0" w:space="0" w:color="auto"/>
            <w:left w:val="none" w:sz="0" w:space="0" w:color="auto"/>
            <w:bottom w:val="none" w:sz="0" w:space="0" w:color="auto"/>
            <w:right w:val="none" w:sz="0" w:space="0" w:color="auto"/>
          </w:divBdr>
          <w:divsChild>
            <w:div w:id="453404083">
              <w:marLeft w:val="0"/>
              <w:marRight w:val="0"/>
              <w:marTop w:val="0"/>
              <w:marBottom w:val="0"/>
              <w:divBdr>
                <w:top w:val="none" w:sz="0" w:space="0" w:color="auto"/>
                <w:left w:val="none" w:sz="0" w:space="0" w:color="auto"/>
                <w:bottom w:val="none" w:sz="0" w:space="0" w:color="auto"/>
                <w:right w:val="none" w:sz="0" w:space="0" w:color="auto"/>
              </w:divBdr>
            </w:div>
          </w:divsChild>
        </w:div>
        <w:div w:id="803162625">
          <w:marLeft w:val="0"/>
          <w:marRight w:val="0"/>
          <w:marTop w:val="0"/>
          <w:marBottom w:val="0"/>
          <w:divBdr>
            <w:top w:val="none" w:sz="0" w:space="0" w:color="auto"/>
            <w:left w:val="none" w:sz="0" w:space="0" w:color="auto"/>
            <w:bottom w:val="none" w:sz="0" w:space="0" w:color="auto"/>
            <w:right w:val="none" w:sz="0" w:space="0" w:color="auto"/>
          </w:divBdr>
        </w:div>
        <w:div w:id="870075227">
          <w:marLeft w:val="0"/>
          <w:marRight w:val="0"/>
          <w:marTop w:val="0"/>
          <w:marBottom w:val="0"/>
          <w:divBdr>
            <w:top w:val="none" w:sz="0" w:space="0" w:color="auto"/>
            <w:left w:val="none" w:sz="0" w:space="0" w:color="auto"/>
            <w:bottom w:val="none" w:sz="0" w:space="0" w:color="auto"/>
            <w:right w:val="none" w:sz="0" w:space="0" w:color="auto"/>
          </w:divBdr>
        </w:div>
        <w:div w:id="1025862730">
          <w:marLeft w:val="0"/>
          <w:marRight w:val="0"/>
          <w:marTop w:val="0"/>
          <w:marBottom w:val="0"/>
          <w:divBdr>
            <w:top w:val="none" w:sz="0" w:space="0" w:color="auto"/>
            <w:left w:val="none" w:sz="0" w:space="0" w:color="auto"/>
            <w:bottom w:val="none" w:sz="0" w:space="0" w:color="auto"/>
            <w:right w:val="none" w:sz="0" w:space="0" w:color="auto"/>
          </w:divBdr>
        </w:div>
        <w:div w:id="1059400715">
          <w:marLeft w:val="0"/>
          <w:marRight w:val="0"/>
          <w:marTop w:val="0"/>
          <w:marBottom w:val="0"/>
          <w:divBdr>
            <w:top w:val="none" w:sz="0" w:space="0" w:color="auto"/>
            <w:left w:val="none" w:sz="0" w:space="0" w:color="auto"/>
            <w:bottom w:val="none" w:sz="0" w:space="0" w:color="auto"/>
            <w:right w:val="none" w:sz="0" w:space="0" w:color="auto"/>
          </w:divBdr>
        </w:div>
        <w:div w:id="1120026093">
          <w:marLeft w:val="0"/>
          <w:marRight w:val="0"/>
          <w:marTop w:val="0"/>
          <w:marBottom w:val="0"/>
          <w:divBdr>
            <w:top w:val="none" w:sz="0" w:space="0" w:color="auto"/>
            <w:left w:val="none" w:sz="0" w:space="0" w:color="auto"/>
            <w:bottom w:val="none" w:sz="0" w:space="0" w:color="auto"/>
            <w:right w:val="none" w:sz="0" w:space="0" w:color="auto"/>
          </w:divBdr>
          <w:divsChild>
            <w:div w:id="215052461">
              <w:marLeft w:val="0"/>
              <w:marRight w:val="0"/>
              <w:marTop w:val="0"/>
              <w:marBottom w:val="0"/>
              <w:divBdr>
                <w:top w:val="none" w:sz="0" w:space="0" w:color="auto"/>
                <w:left w:val="none" w:sz="0" w:space="0" w:color="auto"/>
                <w:bottom w:val="none" w:sz="0" w:space="0" w:color="auto"/>
                <w:right w:val="none" w:sz="0" w:space="0" w:color="auto"/>
              </w:divBdr>
            </w:div>
          </w:divsChild>
        </w:div>
        <w:div w:id="1297220946">
          <w:marLeft w:val="0"/>
          <w:marRight w:val="0"/>
          <w:marTop w:val="0"/>
          <w:marBottom w:val="0"/>
          <w:divBdr>
            <w:top w:val="none" w:sz="0" w:space="0" w:color="auto"/>
            <w:left w:val="none" w:sz="0" w:space="0" w:color="auto"/>
            <w:bottom w:val="none" w:sz="0" w:space="0" w:color="auto"/>
            <w:right w:val="none" w:sz="0" w:space="0" w:color="auto"/>
          </w:divBdr>
        </w:div>
        <w:div w:id="1449274837">
          <w:marLeft w:val="0"/>
          <w:marRight w:val="0"/>
          <w:marTop w:val="0"/>
          <w:marBottom w:val="0"/>
          <w:divBdr>
            <w:top w:val="none" w:sz="0" w:space="0" w:color="auto"/>
            <w:left w:val="none" w:sz="0" w:space="0" w:color="auto"/>
            <w:bottom w:val="none" w:sz="0" w:space="0" w:color="auto"/>
            <w:right w:val="none" w:sz="0" w:space="0" w:color="auto"/>
          </w:divBdr>
          <w:divsChild>
            <w:div w:id="1956517415">
              <w:marLeft w:val="0"/>
              <w:marRight w:val="0"/>
              <w:marTop w:val="0"/>
              <w:marBottom w:val="0"/>
              <w:divBdr>
                <w:top w:val="none" w:sz="0" w:space="0" w:color="auto"/>
                <w:left w:val="none" w:sz="0" w:space="0" w:color="auto"/>
                <w:bottom w:val="none" w:sz="0" w:space="0" w:color="auto"/>
                <w:right w:val="none" w:sz="0" w:space="0" w:color="auto"/>
              </w:divBdr>
            </w:div>
          </w:divsChild>
        </w:div>
        <w:div w:id="1614247621">
          <w:marLeft w:val="0"/>
          <w:marRight w:val="0"/>
          <w:marTop w:val="0"/>
          <w:marBottom w:val="0"/>
          <w:divBdr>
            <w:top w:val="none" w:sz="0" w:space="0" w:color="auto"/>
            <w:left w:val="none" w:sz="0" w:space="0" w:color="auto"/>
            <w:bottom w:val="none" w:sz="0" w:space="0" w:color="auto"/>
            <w:right w:val="none" w:sz="0" w:space="0" w:color="auto"/>
          </w:divBdr>
          <w:divsChild>
            <w:div w:id="757680592">
              <w:marLeft w:val="0"/>
              <w:marRight w:val="0"/>
              <w:marTop w:val="0"/>
              <w:marBottom w:val="0"/>
              <w:divBdr>
                <w:top w:val="none" w:sz="0" w:space="0" w:color="auto"/>
                <w:left w:val="none" w:sz="0" w:space="0" w:color="auto"/>
                <w:bottom w:val="none" w:sz="0" w:space="0" w:color="auto"/>
                <w:right w:val="none" w:sz="0" w:space="0" w:color="auto"/>
              </w:divBdr>
            </w:div>
          </w:divsChild>
        </w:div>
        <w:div w:id="1643922464">
          <w:marLeft w:val="0"/>
          <w:marRight w:val="0"/>
          <w:marTop w:val="0"/>
          <w:marBottom w:val="0"/>
          <w:divBdr>
            <w:top w:val="none" w:sz="0" w:space="0" w:color="auto"/>
            <w:left w:val="none" w:sz="0" w:space="0" w:color="auto"/>
            <w:bottom w:val="none" w:sz="0" w:space="0" w:color="auto"/>
            <w:right w:val="none" w:sz="0" w:space="0" w:color="auto"/>
          </w:divBdr>
        </w:div>
        <w:div w:id="1864975076">
          <w:marLeft w:val="0"/>
          <w:marRight w:val="0"/>
          <w:marTop w:val="0"/>
          <w:marBottom w:val="0"/>
          <w:divBdr>
            <w:top w:val="none" w:sz="0" w:space="0" w:color="auto"/>
            <w:left w:val="none" w:sz="0" w:space="0" w:color="auto"/>
            <w:bottom w:val="none" w:sz="0" w:space="0" w:color="auto"/>
            <w:right w:val="none" w:sz="0" w:space="0" w:color="auto"/>
          </w:divBdr>
          <w:divsChild>
            <w:div w:id="146046958">
              <w:marLeft w:val="0"/>
              <w:marRight w:val="0"/>
              <w:marTop w:val="0"/>
              <w:marBottom w:val="0"/>
              <w:divBdr>
                <w:top w:val="none" w:sz="0" w:space="0" w:color="auto"/>
                <w:left w:val="none" w:sz="0" w:space="0" w:color="auto"/>
                <w:bottom w:val="none" w:sz="0" w:space="0" w:color="auto"/>
                <w:right w:val="none" w:sz="0" w:space="0" w:color="auto"/>
              </w:divBdr>
            </w:div>
          </w:divsChild>
        </w:div>
        <w:div w:id="1892686541">
          <w:marLeft w:val="0"/>
          <w:marRight w:val="0"/>
          <w:marTop w:val="0"/>
          <w:marBottom w:val="0"/>
          <w:divBdr>
            <w:top w:val="none" w:sz="0" w:space="0" w:color="auto"/>
            <w:left w:val="none" w:sz="0" w:space="0" w:color="auto"/>
            <w:bottom w:val="none" w:sz="0" w:space="0" w:color="auto"/>
            <w:right w:val="none" w:sz="0" w:space="0" w:color="auto"/>
          </w:divBdr>
          <w:divsChild>
            <w:div w:id="6438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321463">
      <w:bodyDiv w:val="1"/>
      <w:marLeft w:val="0"/>
      <w:marRight w:val="0"/>
      <w:marTop w:val="0"/>
      <w:marBottom w:val="0"/>
      <w:divBdr>
        <w:top w:val="none" w:sz="0" w:space="0" w:color="auto"/>
        <w:left w:val="none" w:sz="0" w:space="0" w:color="auto"/>
        <w:bottom w:val="none" w:sz="0" w:space="0" w:color="auto"/>
        <w:right w:val="none" w:sz="0" w:space="0" w:color="auto"/>
      </w:divBdr>
      <w:divsChild>
        <w:div w:id="978699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308020657">
          <w:marLeft w:val="0"/>
          <w:marRight w:val="0"/>
          <w:marTop w:val="0"/>
          <w:marBottom w:val="0"/>
          <w:divBdr>
            <w:top w:val="none" w:sz="0" w:space="0" w:color="auto"/>
            <w:left w:val="none" w:sz="0" w:space="0" w:color="auto"/>
            <w:bottom w:val="none" w:sz="0" w:space="0" w:color="auto"/>
            <w:right w:val="none" w:sz="0" w:space="0" w:color="auto"/>
          </w:divBdr>
        </w:div>
        <w:div w:id="317853631">
          <w:marLeft w:val="0"/>
          <w:marRight w:val="0"/>
          <w:marTop w:val="0"/>
          <w:marBottom w:val="0"/>
          <w:divBdr>
            <w:top w:val="none" w:sz="0" w:space="0" w:color="auto"/>
            <w:left w:val="none" w:sz="0" w:space="0" w:color="auto"/>
            <w:bottom w:val="none" w:sz="0" w:space="0" w:color="auto"/>
            <w:right w:val="none" w:sz="0" w:space="0" w:color="auto"/>
          </w:divBdr>
        </w:div>
        <w:div w:id="413360368">
          <w:marLeft w:val="0"/>
          <w:marRight w:val="0"/>
          <w:marTop w:val="300"/>
          <w:marBottom w:val="0"/>
          <w:divBdr>
            <w:top w:val="none" w:sz="0" w:space="0" w:color="auto"/>
            <w:left w:val="none" w:sz="0" w:space="0" w:color="auto"/>
            <w:bottom w:val="none" w:sz="0" w:space="0" w:color="auto"/>
            <w:right w:val="none" w:sz="0" w:space="0" w:color="auto"/>
          </w:divBdr>
          <w:divsChild>
            <w:div w:id="817184529">
              <w:marLeft w:val="0"/>
              <w:marRight w:val="0"/>
              <w:marTop w:val="0"/>
              <w:marBottom w:val="0"/>
              <w:divBdr>
                <w:top w:val="none" w:sz="0" w:space="0" w:color="auto"/>
                <w:left w:val="none" w:sz="0" w:space="0" w:color="auto"/>
                <w:bottom w:val="none" w:sz="0" w:space="0" w:color="auto"/>
                <w:right w:val="none" w:sz="0" w:space="0" w:color="auto"/>
              </w:divBdr>
              <w:divsChild>
                <w:div w:id="867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333913">
          <w:marLeft w:val="0"/>
          <w:marRight w:val="0"/>
          <w:marTop w:val="300"/>
          <w:marBottom w:val="0"/>
          <w:divBdr>
            <w:top w:val="none" w:sz="0" w:space="0" w:color="auto"/>
            <w:left w:val="none" w:sz="0" w:space="0" w:color="auto"/>
            <w:bottom w:val="none" w:sz="0" w:space="0" w:color="auto"/>
            <w:right w:val="none" w:sz="0" w:space="0" w:color="auto"/>
          </w:divBdr>
          <w:divsChild>
            <w:div w:id="2126271064">
              <w:marLeft w:val="0"/>
              <w:marRight w:val="0"/>
              <w:marTop w:val="0"/>
              <w:marBottom w:val="0"/>
              <w:divBdr>
                <w:top w:val="none" w:sz="0" w:space="0" w:color="auto"/>
                <w:left w:val="none" w:sz="0" w:space="0" w:color="auto"/>
                <w:bottom w:val="none" w:sz="0" w:space="0" w:color="auto"/>
                <w:right w:val="none" w:sz="0" w:space="0" w:color="auto"/>
              </w:divBdr>
              <w:divsChild>
                <w:div w:id="954213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670288">
          <w:marLeft w:val="0"/>
          <w:marRight w:val="0"/>
          <w:marTop w:val="0"/>
          <w:marBottom w:val="0"/>
          <w:divBdr>
            <w:top w:val="none" w:sz="0" w:space="0" w:color="auto"/>
            <w:left w:val="none" w:sz="0" w:space="0" w:color="auto"/>
            <w:bottom w:val="none" w:sz="0" w:space="0" w:color="auto"/>
            <w:right w:val="none" w:sz="0" w:space="0" w:color="auto"/>
          </w:divBdr>
          <w:divsChild>
            <w:div w:id="1612280370">
              <w:marLeft w:val="0"/>
              <w:marRight w:val="0"/>
              <w:marTop w:val="0"/>
              <w:marBottom w:val="0"/>
              <w:divBdr>
                <w:top w:val="none" w:sz="0" w:space="0" w:color="auto"/>
                <w:left w:val="none" w:sz="0" w:space="0" w:color="auto"/>
                <w:bottom w:val="none" w:sz="0" w:space="0" w:color="auto"/>
                <w:right w:val="none" w:sz="0" w:space="0" w:color="auto"/>
              </w:divBdr>
            </w:div>
          </w:divsChild>
        </w:div>
        <w:div w:id="534931878">
          <w:marLeft w:val="0"/>
          <w:marRight w:val="0"/>
          <w:marTop w:val="0"/>
          <w:marBottom w:val="0"/>
          <w:divBdr>
            <w:top w:val="none" w:sz="0" w:space="0" w:color="auto"/>
            <w:left w:val="none" w:sz="0" w:space="0" w:color="auto"/>
            <w:bottom w:val="none" w:sz="0" w:space="0" w:color="auto"/>
            <w:right w:val="none" w:sz="0" w:space="0" w:color="auto"/>
          </w:divBdr>
          <w:divsChild>
            <w:div w:id="2067754940">
              <w:marLeft w:val="0"/>
              <w:marRight w:val="0"/>
              <w:marTop w:val="0"/>
              <w:marBottom w:val="0"/>
              <w:divBdr>
                <w:top w:val="none" w:sz="0" w:space="0" w:color="auto"/>
                <w:left w:val="none" w:sz="0" w:space="0" w:color="auto"/>
                <w:bottom w:val="none" w:sz="0" w:space="0" w:color="auto"/>
                <w:right w:val="none" w:sz="0" w:space="0" w:color="auto"/>
              </w:divBdr>
            </w:div>
          </w:divsChild>
        </w:div>
        <w:div w:id="1216506607">
          <w:marLeft w:val="0"/>
          <w:marRight w:val="0"/>
          <w:marTop w:val="0"/>
          <w:marBottom w:val="0"/>
          <w:divBdr>
            <w:top w:val="none" w:sz="0" w:space="0" w:color="auto"/>
            <w:left w:val="none" w:sz="0" w:space="0" w:color="auto"/>
            <w:bottom w:val="none" w:sz="0" w:space="0" w:color="auto"/>
            <w:right w:val="none" w:sz="0" w:space="0" w:color="auto"/>
          </w:divBdr>
          <w:divsChild>
            <w:div w:id="494076513">
              <w:marLeft w:val="0"/>
              <w:marRight w:val="0"/>
              <w:marTop w:val="0"/>
              <w:marBottom w:val="0"/>
              <w:divBdr>
                <w:top w:val="none" w:sz="0" w:space="0" w:color="auto"/>
                <w:left w:val="none" w:sz="0" w:space="0" w:color="auto"/>
                <w:bottom w:val="none" w:sz="0" w:space="0" w:color="auto"/>
                <w:right w:val="none" w:sz="0" w:space="0" w:color="auto"/>
              </w:divBdr>
            </w:div>
          </w:divsChild>
        </w:div>
        <w:div w:id="1271938463">
          <w:marLeft w:val="0"/>
          <w:marRight w:val="0"/>
          <w:marTop w:val="0"/>
          <w:marBottom w:val="0"/>
          <w:divBdr>
            <w:top w:val="none" w:sz="0" w:space="0" w:color="auto"/>
            <w:left w:val="none" w:sz="0" w:space="0" w:color="auto"/>
            <w:bottom w:val="none" w:sz="0" w:space="0" w:color="auto"/>
            <w:right w:val="none" w:sz="0" w:space="0" w:color="auto"/>
          </w:divBdr>
          <w:divsChild>
            <w:div w:id="7105996">
              <w:marLeft w:val="0"/>
              <w:marRight w:val="0"/>
              <w:marTop w:val="0"/>
              <w:marBottom w:val="0"/>
              <w:divBdr>
                <w:top w:val="none" w:sz="0" w:space="0" w:color="auto"/>
                <w:left w:val="none" w:sz="0" w:space="0" w:color="auto"/>
                <w:bottom w:val="none" w:sz="0" w:space="0" w:color="auto"/>
                <w:right w:val="none" w:sz="0" w:space="0" w:color="auto"/>
              </w:divBdr>
            </w:div>
          </w:divsChild>
        </w:div>
        <w:div w:id="1468012833">
          <w:marLeft w:val="0"/>
          <w:marRight w:val="0"/>
          <w:marTop w:val="0"/>
          <w:marBottom w:val="0"/>
          <w:divBdr>
            <w:top w:val="none" w:sz="0" w:space="0" w:color="auto"/>
            <w:left w:val="none" w:sz="0" w:space="0" w:color="auto"/>
            <w:bottom w:val="none" w:sz="0" w:space="0" w:color="auto"/>
            <w:right w:val="none" w:sz="0" w:space="0" w:color="auto"/>
          </w:divBdr>
          <w:divsChild>
            <w:div w:id="1108083731">
              <w:marLeft w:val="0"/>
              <w:marRight w:val="0"/>
              <w:marTop w:val="0"/>
              <w:marBottom w:val="0"/>
              <w:divBdr>
                <w:top w:val="none" w:sz="0" w:space="0" w:color="auto"/>
                <w:left w:val="none" w:sz="0" w:space="0" w:color="auto"/>
                <w:bottom w:val="none" w:sz="0" w:space="0" w:color="auto"/>
                <w:right w:val="none" w:sz="0" w:space="0" w:color="auto"/>
              </w:divBdr>
            </w:div>
          </w:divsChild>
        </w:div>
        <w:div w:id="1472870470">
          <w:marLeft w:val="0"/>
          <w:marRight w:val="0"/>
          <w:marTop w:val="0"/>
          <w:marBottom w:val="0"/>
          <w:divBdr>
            <w:top w:val="none" w:sz="0" w:space="0" w:color="auto"/>
            <w:left w:val="none" w:sz="0" w:space="0" w:color="auto"/>
            <w:bottom w:val="none" w:sz="0" w:space="0" w:color="auto"/>
            <w:right w:val="none" w:sz="0" w:space="0" w:color="auto"/>
          </w:divBdr>
        </w:div>
        <w:div w:id="1705012450">
          <w:marLeft w:val="0"/>
          <w:marRight w:val="0"/>
          <w:marTop w:val="300"/>
          <w:marBottom w:val="0"/>
          <w:divBdr>
            <w:top w:val="none" w:sz="0" w:space="0" w:color="auto"/>
            <w:left w:val="none" w:sz="0" w:space="0" w:color="auto"/>
            <w:bottom w:val="none" w:sz="0" w:space="0" w:color="auto"/>
            <w:right w:val="none" w:sz="0" w:space="0" w:color="auto"/>
          </w:divBdr>
          <w:divsChild>
            <w:div w:id="378601595">
              <w:marLeft w:val="0"/>
              <w:marRight w:val="0"/>
              <w:marTop w:val="0"/>
              <w:marBottom w:val="0"/>
              <w:divBdr>
                <w:top w:val="none" w:sz="0" w:space="0" w:color="auto"/>
                <w:left w:val="none" w:sz="0" w:space="0" w:color="auto"/>
                <w:bottom w:val="none" w:sz="0" w:space="0" w:color="auto"/>
                <w:right w:val="none" w:sz="0" w:space="0" w:color="auto"/>
              </w:divBdr>
              <w:divsChild>
                <w:div w:id="75578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543161">
          <w:marLeft w:val="0"/>
          <w:marRight w:val="0"/>
          <w:marTop w:val="0"/>
          <w:marBottom w:val="0"/>
          <w:divBdr>
            <w:top w:val="none" w:sz="0" w:space="0" w:color="auto"/>
            <w:left w:val="none" w:sz="0" w:space="0" w:color="auto"/>
            <w:bottom w:val="none" w:sz="0" w:space="0" w:color="auto"/>
            <w:right w:val="none" w:sz="0" w:space="0" w:color="auto"/>
          </w:divBdr>
          <w:divsChild>
            <w:div w:id="2098288809">
              <w:marLeft w:val="0"/>
              <w:marRight w:val="0"/>
              <w:marTop w:val="0"/>
              <w:marBottom w:val="0"/>
              <w:divBdr>
                <w:top w:val="none" w:sz="0" w:space="0" w:color="auto"/>
                <w:left w:val="none" w:sz="0" w:space="0" w:color="auto"/>
                <w:bottom w:val="none" w:sz="0" w:space="0" w:color="auto"/>
                <w:right w:val="none" w:sz="0" w:space="0" w:color="auto"/>
              </w:divBdr>
            </w:div>
          </w:divsChild>
        </w:div>
        <w:div w:id="1937127141">
          <w:marLeft w:val="0"/>
          <w:marRight w:val="0"/>
          <w:marTop w:val="0"/>
          <w:marBottom w:val="0"/>
          <w:divBdr>
            <w:top w:val="none" w:sz="0" w:space="0" w:color="auto"/>
            <w:left w:val="none" w:sz="0" w:space="0" w:color="auto"/>
            <w:bottom w:val="none" w:sz="0" w:space="0" w:color="auto"/>
            <w:right w:val="none" w:sz="0" w:space="0" w:color="auto"/>
          </w:divBdr>
          <w:divsChild>
            <w:div w:id="1923561509">
              <w:marLeft w:val="0"/>
              <w:marRight w:val="0"/>
              <w:marTop w:val="0"/>
              <w:marBottom w:val="0"/>
              <w:divBdr>
                <w:top w:val="none" w:sz="0" w:space="0" w:color="auto"/>
                <w:left w:val="none" w:sz="0" w:space="0" w:color="auto"/>
                <w:bottom w:val="none" w:sz="0" w:space="0" w:color="auto"/>
                <w:right w:val="none" w:sz="0" w:space="0" w:color="auto"/>
              </w:divBdr>
            </w:div>
          </w:divsChild>
        </w:div>
        <w:div w:id="2071534841">
          <w:marLeft w:val="0"/>
          <w:marRight w:val="0"/>
          <w:marTop w:val="0"/>
          <w:marBottom w:val="0"/>
          <w:divBdr>
            <w:top w:val="none" w:sz="0" w:space="0" w:color="auto"/>
            <w:left w:val="none" w:sz="0" w:space="0" w:color="auto"/>
            <w:bottom w:val="none" w:sz="0" w:space="0" w:color="auto"/>
            <w:right w:val="none" w:sz="0" w:space="0" w:color="auto"/>
          </w:divBdr>
        </w:div>
        <w:div w:id="2087024788">
          <w:marLeft w:val="0"/>
          <w:marRight w:val="0"/>
          <w:marTop w:val="0"/>
          <w:marBottom w:val="0"/>
          <w:divBdr>
            <w:top w:val="none" w:sz="0" w:space="0" w:color="auto"/>
            <w:left w:val="none" w:sz="0" w:space="0" w:color="auto"/>
            <w:bottom w:val="none" w:sz="0" w:space="0" w:color="auto"/>
            <w:right w:val="none" w:sz="0" w:space="0" w:color="auto"/>
          </w:divBdr>
        </w:div>
        <w:div w:id="2117863272">
          <w:marLeft w:val="0"/>
          <w:marRight w:val="0"/>
          <w:marTop w:val="300"/>
          <w:marBottom w:val="0"/>
          <w:divBdr>
            <w:top w:val="none" w:sz="0" w:space="0" w:color="auto"/>
            <w:left w:val="none" w:sz="0" w:space="0" w:color="auto"/>
            <w:bottom w:val="none" w:sz="0" w:space="0" w:color="auto"/>
            <w:right w:val="none" w:sz="0" w:space="0" w:color="auto"/>
          </w:divBdr>
          <w:divsChild>
            <w:div w:id="1907258182">
              <w:marLeft w:val="0"/>
              <w:marRight w:val="0"/>
              <w:marTop w:val="0"/>
              <w:marBottom w:val="0"/>
              <w:divBdr>
                <w:top w:val="none" w:sz="0" w:space="0" w:color="auto"/>
                <w:left w:val="none" w:sz="0" w:space="0" w:color="auto"/>
                <w:bottom w:val="none" w:sz="0" w:space="0" w:color="auto"/>
                <w:right w:val="none" w:sz="0" w:space="0" w:color="auto"/>
              </w:divBdr>
              <w:divsChild>
                <w:div w:id="217131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466530">
      <w:bodyDiv w:val="1"/>
      <w:marLeft w:val="0"/>
      <w:marRight w:val="0"/>
      <w:marTop w:val="0"/>
      <w:marBottom w:val="0"/>
      <w:divBdr>
        <w:top w:val="none" w:sz="0" w:space="0" w:color="auto"/>
        <w:left w:val="none" w:sz="0" w:space="0" w:color="auto"/>
        <w:bottom w:val="none" w:sz="0" w:space="0" w:color="auto"/>
        <w:right w:val="none" w:sz="0" w:space="0" w:color="auto"/>
      </w:divBdr>
      <w:divsChild>
        <w:div w:id="101993743">
          <w:marLeft w:val="0"/>
          <w:marRight w:val="0"/>
          <w:marTop w:val="0"/>
          <w:marBottom w:val="0"/>
          <w:divBdr>
            <w:top w:val="none" w:sz="0" w:space="0" w:color="auto"/>
            <w:left w:val="none" w:sz="0" w:space="0" w:color="auto"/>
            <w:bottom w:val="none" w:sz="0" w:space="0" w:color="auto"/>
            <w:right w:val="none" w:sz="0" w:space="0" w:color="auto"/>
          </w:divBdr>
        </w:div>
        <w:div w:id="353307412">
          <w:marLeft w:val="0"/>
          <w:marRight w:val="0"/>
          <w:marTop w:val="0"/>
          <w:marBottom w:val="0"/>
          <w:divBdr>
            <w:top w:val="none" w:sz="0" w:space="0" w:color="auto"/>
            <w:left w:val="none" w:sz="0" w:space="0" w:color="auto"/>
            <w:bottom w:val="none" w:sz="0" w:space="0" w:color="auto"/>
            <w:right w:val="none" w:sz="0" w:space="0" w:color="auto"/>
          </w:divBdr>
          <w:divsChild>
            <w:div w:id="1381175538">
              <w:marLeft w:val="0"/>
              <w:marRight w:val="0"/>
              <w:marTop w:val="0"/>
              <w:marBottom w:val="0"/>
              <w:divBdr>
                <w:top w:val="none" w:sz="0" w:space="0" w:color="auto"/>
                <w:left w:val="none" w:sz="0" w:space="0" w:color="auto"/>
                <w:bottom w:val="none" w:sz="0" w:space="0" w:color="auto"/>
                <w:right w:val="none" w:sz="0" w:space="0" w:color="auto"/>
              </w:divBdr>
            </w:div>
          </w:divsChild>
        </w:div>
        <w:div w:id="2146116823">
          <w:marLeft w:val="0"/>
          <w:marRight w:val="0"/>
          <w:marTop w:val="0"/>
          <w:marBottom w:val="0"/>
          <w:divBdr>
            <w:top w:val="none" w:sz="0" w:space="0" w:color="auto"/>
            <w:left w:val="none" w:sz="0" w:space="0" w:color="auto"/>
            <w:bottom w:val="none" w:sz="0" w:space="0" w:color="auto"/>
            <w:right w:val="none" w:sz="0" w:space="0" w:color="auto"/>
          </w:divBdr>
        </w:div>
        <w:div w:id="1571773216">
          <w:marLeft w:val="0"/>
          <w:marRight w:val="0"/>
          <w:marTop w:val="0"/>
          <w:marBottom w:val="0"/>
          <w:divBdr>
            <w:top w:val="none" w:sz="0" w:space="0" w:color="auto"/>
            <w:left w:val="none" w:sz="0" w:space="0" w:color="auto"/>
            <w:bottom w:val="none" w:sz="0" w:space="0" w:color="auto"/>
            <w:right w:val="none" w:sz="0" w:space="0" w:color="auto"/>
          </w:divBdr>
          <w:divsChild>
            <w:div w:id="1908227836">
              <w:marLeft w:val="0"/>
              <w:marRight w:val="0"/>
              <w:marTop w:val="0"/>
              <w:marBottom w:val="0"/>
              <w:divBdr>
                <w:top w:val="none" w:sz="0" w:space="0" w:color="auto"/>
                <w:left w:val="none" w:sz="0" w:space="0" w:color="auto"/>
                <w:bottom w:val="none" w:sz="0" w:space="0" w:color="auto"/>
                <w:right w:val="none" w:sz="0" w:space="0" w:color="auto"/>
              </w:divBdr>
            </w:div>
          </w:divsChild>
        </w:div>
        <w:div w:id="56972973">
          <w:marLeft w:val="0"/>
          <w:marRight w:val="0"/>
          <w:marTop w:val="0"/>
          <w:marBottom w:val="0"/>
          <w:divBdr>
            <w:top w:val="none" w:sz="0" w:space="0" w:color="auto"/>
            <w:left w:val="none" w:sz="0" w:space="0" w:color="auto"/>
            <w:bottom w:val="none" w:sz="0" w:space="0" w:color="auto"/>
            <w:right w:val="none" w:sz="0" w:space="0" w:color="auto"/>
          </w:divBdr>
        </w:div>
        <w:div w:id="1388141400">
          <w:marLeft w:val="0"/>
          <w:marRight w:val="0"/>
          <w:marTop w:val="0"/>
          <w:marBottom w:val="0"/>
          <w:divBdr>
            <w:top w:val="none" w:sz="0" w:space="0" w:color="auto"/>
            <w:left w:val="none" w:sz="0" w:space="0" w:color="auto"/>
            <w:bottom w:val="none" w:sz="0" w:space="0" w:color="auto"/>
            <w:right w:val="none" w:sz="0" w:space="0" w:color="auto"/>
          </w:divBdr>
          <w:divsChild>
            <w:div w:id="1224368007">
              <w:marLeft w:val="0"/>
              <w:marRight w:val="0"/>
              <w:marTop w:val="0"/>
              <w:marBottom w:val="0"/>
              <w:divBdr>
                <w:top w:val="none" w:sz="0" w:space="0" w:color="auto"/>
                <w:left w:val="none" w:sz="0" w:space="0" w:color="auto"/>
                <w:bottom w:val="none" w:sz="0" w:space="0" w:color="auto"/>
                <w:right w:val="none" w:sz="0" w:space="0" w:color="auto"/>
              </w:divBdr>
            </w:div>
          </w:divsChild>
        </w:div>
        <w:div w:id="1480657833">
          <w:marLeft w:val="0"/>
          <w:marRight w:val="0"/>
          <w:marTop w:val="0"/>
          <w:marBottom w:val="0"/>
          <w:divBdr>
            <w:top w:val="none" w:sz="0" w:space="0" w:color="auto"/>
            <w:left w:val="none" w:sz="0" w:space="0" w:color="auto"/>
            <w:bottom w:val="none" w:sz="0" w:space="0" w:color="auto"/>
            <w:right w:val="none" w:sz="0" w:space="0" w:color="auto"/>
          </w:divBdr>
        </w:div>
        <w:div w:id="1690326071">
          <w:marLeft w:val="0"/>
          <w:marRight w:val="0"/>
          <w:marTop w:val="0"/>
          <w:marBottom w:val="0"/>
          <w:divBdr>
            <w:top w:val="none" w:sz="0" w:space="0" w:color="auto"/>
            <w:left w:val="none" w:sz="0" w:space="0" w:color="auto"/>
            <w:bottom w:val="none" w:sz="0" w:space="0" w:color="auto"/>
            <w:right w:val="none" w:sz="0" w:space="0" w:color="auto"/>
          </w:divBdr>
          <w:divsChild>
            <w:div w:id="1584148926">
              <w:marLeft w:val="0"/>
              <w:marRight w:val="0"/>
              <w:marTop w:val="0"/>
              <w:marBottom w:val="0"/>
              <w:divBdr>
                <w:top w:val="none" w:sz="0" w:space="0" w:color="auto"/>
                <w:left w:val="none" w:sz="0" w:space="0" w:color="auto"/>
                <w:bottom w:val="none" w:sz="0" w:space="0" w:color="auto"/>
                <w:right w:val="none" w:sz="0" w:space="0" w:color="auto"/>
              </w:divBdr>
            </w:div>
          </w:divsChild>
        </w:div>
        <w:div w:id="1585148325">
          <w:marLeft w:val="0"/>
          <w:marRight w:val="0"/>
          <w:marTop w:val="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sChild>
            <w:div w:id="1678266140">
              <w:marLeft w:val="0"/>
              <w:marRight w:val="0"/>
              <w:marTop w:val="0"/>
              <w:marBottom w:val="0"/>
              <w:divBdr>
                <w:top w:val="none" w:sz="0" w:space="0" w:color="auto"/>
                <w:left w:val="none" w:sz="0" w:space="0" w:color="auto"/>
                <w:bottom w:val="none" w:sz="0" w:space="0" w:color="auto"/>
                <w:right w:val="none" w:sz="0" w:space="0" w:color="auto"/>
              </w:divBdr>
            </w:div>
          </w:divsChild>
        </w:div>
        <w:div w:id="1782187302">
          <w:marLeft w:val="0"/>
          <w:marRight w:val="0"/>
          <w:marTop w:val="0"/>
          <w:marBottom w:val="0"/>
          <w:divBdr>
            <w:top w:val="none" w:sz="0" w:space="0" w:color="auto"/>
            <w:left w:val="none" w:sz="0" w:space="0" w:color="auto"/>
            <w:bottom w:val="none" w:sz="0" w:space="0" w:color="auto"/>
            <w:right w:val="none" w:sz="0" w:space="0" w:color="auto"/>
          </w:divBdr>
        </w:div>
        <w:div w:id="1826241177">
          <w:marLeft w:val="0"/>
          <w:marRight w:val="0"/>
          <w:marTop w:val="0"/>
          <w:marBottom w:val="0"/>
          <w:divBdr>
            <w:top w:val="none" w:sz="0" w:space="0" w:color="auto"/>
            <w:left w:val="none" w:sz="0" w:space="0" w:color="auto"/>
            <w:bottom w:val="none" w:sz="0" w:space="0" w:color="auto"/>
            <w:right w:val="none" w:sz="0" w:space="0" w:color="auto"/>
          </w:divBdr>
          <w:divsChild>
            <w:div w:id="492842690">
              <w:marLeft w:val="0"/>
              <w:marRight w:val="0"/>
              <w:marTop w:val="0"/>
              <w:marBottom w:val="0"/>
              <w:divBdr>
                <w:top w:val="none" w:sz="0" w:space="0" w:color="auto"/>
                <w:left w:val="none" w:sz="0" w:space="0" w:color="auto"/>
                <w:bottom w:val="none" w:sz="0" w:space="0" w:color="auto"/>
                <w:right w:val="none" w:sz="0" w:space="0" w:color="auto"/>
              </w:divBdr>
            </w:div>
          </w:divsChild>
        </w:div>
        <w:div w:id="447967101">
          <w:marLeft w:val="0"/>
          <w:marRight w:val="0"/>
          <w:marTop w:val="0"/>
          <w:marBottom w:val="0"/>
          <w:divBdr>
            <w:top w:val="none" w:sz="0" w:space="0" w:color="auto"/>
            <w:left w:val="none" w:sz="0" w:space="0" w:color="auto"/>
            <w:bottom w:val="none" w:sz="0" w:space="0" w:color="auto"/>
            <w:right w:val="none" w:sz="0" w:space="0" w:color="auto"/>
          </w:divBdr>
        </w:div>
        <w:div w:id="1577936820">
          <w:marLeft w:val="0"/>
          <w:marRight w:val="0"/>
          <w:marTop w:val="0"/>
          <w:marBottom w:val="0"/>
          <w:divBdr>
            <w:top w:val="none" w:sz="0" w:space="0" w:color="auto"/>
            <w:left w:val="none" w:sz="0" w:space="0" w:color="auto"/>
            <w:bottom w:val="none" w:sz="0" w:space="0" w:color="auto"/>
            <w:right w:val="none" w:sz="0" w:space="0" w:color="auto"/>
          </w:divBdr>
          <w:divsChild>
            <w:div w:id="745567469">
              <w:marLeft w:val="0"/>
              <w:marRight w:val="0"/>
              <w:marTop w:val="0"/>
              <w:marBottom w:val="0"/>
              <w:divBdr>
                <w:top w:val="none" w:sz="0" w:space="0" w:color="auto"/>
                <w:left w:val="none" w:sz="0" w:space="0" w:color="auto"/>
                <w:bottom w:val="none" w:sz="0" w:space="0" w:color="auto"/>
                <w:right w:val="none" w:sz="0" w:space="0" w:color="auto"/>
              </w:divBdr>
            </w:div>
          </w:divsChild>
        </w:div>
        <w:div w:id="1575437066">
          <w:marLeft w:val="0"/>
          <w:marRight w:val="0"/>
          <w:marTop w:val="300"/>
          <w:marBottom w:val="0"/>
          <w:divBdr>
            <w:top w:val="none" w:sz="0" w:space="0" w:color="auto"/>
            <w:left w:val="none" w:sz="0" w:space="0" w:color="auto"/>
            <w:bottom w:val="none" w:sz="0" w:space="0" w:color="auto"/>
            <w:right w:val="none" w:sz="0" w:space="0" w:color="auto"/>
          </w:divBdr>
          <w:divsChild>
            <w:div w:id="1788424314">
              <w:marLeft w:val="0"/>
              <w:marRight w:val="0"/>
              <w:marTop w:val="0"/>
              <w:marBottom w:val="0"/>
              <w:divBdr>
                <w:top w:val="none" w:sz="0" w:space="0" w:color="auto"/>
                <w:left w:val="none" w:sz="0" w:space="0" w:color="auto"/>
                <w:bottom w:val="none" w:sz="0" w:space="0" w:color="auto"/>
                <w:right w:val="none" w:sz="0" w:space="0" w:color="auto"/>
              </w:divBdr>
              <w:divsChild>
                <w:div w:id="455100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84771">
          <w:marLeft w:val="0"/>
          <w:marRight w:val="0"/>
          <w:marTop w:val="300"/>
          <w:marBottom w:val="0"/>
          <w:divBdr>
            <w:top w:val="none" w:sz="0" w:space="0" w:color="auto"/>
            <w:left w:val="none" w:sz="0" w:space="0" w:color="auto"/>
            <w:bottom w:val="none" w:sz="0" w:space="0" w:color="auto"/>
            <w:right w:val="none" w:sz="0" w:space="0" w:color="auto"/>
          </w:divBdr>
          <w:divsChild>
            <w:div w:id="1035500241">
              <w:marLeft w:val="0"/>
              <w:marRight w:val="0"/>
              <w:marTop w:val="0"/>
              <w:marBottom w:val="0"/>
              <w:divBdr>
                <w:top w:val="none" w:sz="0" w:space="0" w:color="auto"/>
                <w:left w:val="none" w:sz="0" w:space="0" w:color="auto"/>
                <w:bottom w:val="none" w:sz="0" w:space="0" w:color="auto"/>
                <w:right w:val="none" w:sz="0" w:space="0" w:color="auto"/>
              </w:divBdr>
              <w:divsChild>
                <w:div w:id="1924533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308840">
          <w:marLeft w:val="0"/>
          <w:marRight w:val="0"/>
          <w:marTop w:val="300"/>
          <w:marBottom w:val="0"/>
          <w:divBdr>
            <w:top w:val="none" w:sz="0" w:space="0" w:color="auto"/>
            <w:left w:val="none" w:sz="0" w:space="0" w:color="auto"/>
            <w:bottom w:val="none" w:sz="0" w:space="0" w:color="auto"/>
            <w:right w:val="none" w:sz="0" w:space="0" w:color="auto"/>
          </w:divBdr>
          <w:divsChild>
            <w:div w:id="1283150317">
              <w:marLeft w:val="0"/>
              <w:marRight w:val="0"/>
              <w:marTop w:val="0"/>
              <w:marBottom w:val="0"/>
              <w:divBdr>
                <w:top w:val="none" w:sz="0" w:space="0" w:color="auto"/>
                <w:left w:val="none" w:sz="0" w:space="0" w:color="auto"/>
                <w:bottom w:val="none" w:sz="0" w:space="0" w:color="auto"/>
                <w:right w:val="none" w:sz="0" w:space="0" w:color="auto"/>
              </w:divBdr>
              <w:divsChild>
                <w:div w:id="115160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848692">
          <w:marLeft w:val="0"/>
          <w:marRight w:val="0"/>
          <w:marTop w:val="300"/>
          <w:marBottom w:val="0"/>
          <w:divBdr>
            <w:top w:val="none" w:sz="0" w:space="0" w:color="auto"/>
            <w:left w:val="none" w:sz="0" w:space="0" w:color="auto"/>
            <w:bottom w:val="none" w:sz="0" w:space="0" w:color="auto"/>
            <w:right w:val="none" w:sz="0" w:space="0" w:color="auto"/>
          </w:divBdr>
          <w:divsChild>
            <w:div w:id="1376345388">
              <w:marLeft w:val="0"/>
              <w:marRight w:val="0"/>
              <w:marTop w:val="0"/>
              <w:marBottom w:val="0"/>
              <w:divBdr>
                <w:top w:val="none" w:sz="0" w:space="0" w:color="auto"/>
                <w:left w:val="none" w:sz="0" w:space="0" w:color="auto"/>
                <w:bottom w:val="none" w:sz="0" w:space="0" w:color="auto"/>
                <w:right w:val="none" w:sz="0" w:space="0" w:color="auto"/>
              </w:divBdr>
              <w:divsChild>
                <w:div w:id="1413552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469331">
      <w:bodyDiv w:val="1"/>
      <w:marLeft w:val="0"/>
      <w:marRight w:val="0"/>
      <w:marTop w:val="0"/>
      <w:marBottom w:val="0"/>
      <w:divBdr>
        <w:top w:val="none" w:sz="0" w:space="0" w:color="auto"/>
        <w:left w:val="none" w:sz="0" w:space="0" w:color="auto"/>
        <w:bottom w:val="none" w:sz="0" w:space="0" w:color="auto"/>
        <w:right w:val="none" w:sz="0" w:space="0" w:color="auto"/>
      </w:divBdr>
    </w:div>
    <w:div w:id="1021738508">
      <w:bodyDiv w:val="1"/>
      <w:marLeft w:val="0"/>
      <w:marRight w:val="0"/>
      <w:marTop w:val="0"/>
      <w:marBottom w:val="0"/>
      <w:divBdr>
        <w:top w:val="none" w:sz="0" w:space="0" w:color="auto"/>
        <w:left w:val="none" w:sz="0" w:space="0" w:color="auto"/>
        <w:bottom w:val="none" w:sz="0" w:space="0" w:color="auto"/>
        <w:right w:val="none" w:sz="0" w:space="0" w:color="auto"/>
      </w:divBdr>
      <w:divsChild>
        <w:div w:id="880287130">
          <w:marLeft w:val="0"/>
          <w:marRight w:val="0"/>
          <w:marTop w:val="0"/>
          <w:marBottom w:val="0"/>
          <w:divBdr>
            <w:top w:val="none" w:sz="0" w:space="0" w:color="auto"/>
            <w:left w:val="none" w:sz="0" w:space="0" w:color="auto"/>
            <w:bottom w:val="none" w:sz="0" w:space="0" w:color="auto"/>
            <w:right w:val="none" w:sz="0" w:space="0" w:color="auto"/>
          </w:divBdr>
        </w:div>
        <w:div w:id="1933203895">
          <w:marLeft w:val="0"/>
          <w:marRight w:val="0"/>
          <w:marTop w:val="0"/>
          <w:marBottom w:val="0"/>
          <w:divBdr>
            <w:top w:val="none" w:sz="0" w:space="0" w:color="auto"/>
            <w:left w:val="none" w:sz="0" w:space="0" w:color="auto"/>
            <w:bottom w:val="none" w:sz="0" w:space="0" w:color="auto"/>
            <w:right w:val="none" w:sz="0" w:space="0" w:color="auto"/>
          </w:divBdr>
          <w:divsChild>
            <w:div w:id="653265256">
              <w:marLeft w:val="0"/>
              <w:marRight w:val="0"/>
              <w:marTop w:val="0"/>
              <w:marBottom w:val="0"/>
              <w:divBdr>
                <w:top w:val="none" w:sz="0" w:space="0" w:color="auto"/>
                <w:left w:val="none" w:sz="0" w:space="0" w:color="auto"/>
                <w:bottom w:val="none" w:sz="0" w:space="0" w:color="auto"/>
                <w:right w:val="none" w:sz="0" w:space="0" w:color="auto"/>
              </w:divBdr>
            </w:div>
          </w:divsChild>
        </w:div>
        <w:div w:id="1665430176">
          <w:marLeft w:val="0"/>
          <w:marRight w:val="0"/>
          <w:marTop w:val="0"/>
          <w:marBottom w:val="0"/>
          <w:divBdr>
            <w:top w:val="none" w:sz="0" w:space="0" w:color="auto"/>
            <w:left w:val="none" w:sz="0" w:space="0" w:color="auto"/>
            <w:bottom w:val="none" w:sz="0" w:space="0" w:color="auto"/>
            <w:right w:val="none" w:sz="0" w:space="0" w:color="auto"/>
          </w:divBdr>
        </w:div>
        <w:div w:id="1087263910">
          <w:marLeft w:val="0"/>
          <w:marRight w:val="0"/>
          <w:marTop w:val="0"/>
          <w:marBottom w:val="0"/>
          <w:divBdr>
            <w:top w:val="none" w:sz="0" w:space="0" w:color="auto"/>
            <w:left w:val="none" w:sz="0" w:space="0" w:color="auto"/>
            <w:bottom w:val="none" w:sz="0" w:space="0" w:color="auto"/>
            <w:right w:val="none" w:sz="0" w:space="0" w:color="auto"/>
          </w:divBdr>
          <w:divsChild>
            <w:div w:id="528761152">
              <w:marLeft w:val="0"/>
              <w:marRight w:val="0"/>
              <w:marTop w:val="0"/>
              <w:marBottom w:val="0"/>
              <w:divBdr>
                <w:top w:val="none" w:sz="0" w:space="0" w:color="auto"/>
                <w:left w:val="none" w:sz="0" w:space="0" w:color="auto"/>
                <w:bottom w:val="none" w:sz="0" w:space="0" w:color="auto"/>
                <w:right w:val="none" w:sz="0" w:space="0" w:color="auto"/>
              </w:divBdr>
            </w:div>
          </w:divsChild>
        </w:div>
        <w:div w:id="280310434">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sChild>
            <w:div w:id="2073430901">
              <w:marLeft w:val="0"/>
              <w:marRight w:val="0"/>
              <w:marTop w:val="0"/>
              <w:marBottom w:val="0"/>
              <w:divBdr>
                <w:top w:val="none" w:sz="0" w:space="0" w:color="auto"/>
                <w:left w:val="none" w:sz="0" w:space="0" w:color="auto"/>
                <w:bottom w:val="none" w:sz="0" w:space="0" w:color="auto"/>
                <w:right w:val="none" w:sz="0" w:space="0" w:color="auto"/>
              </w:divBdr>
            </w:div>
          </w:divsChild>
        </w:div>
        <w:div w:id="2060594144">
          <w:marLeft w:val="0"/>
          <w:marRight w:val="0"/>
          <w:marTop w:val="0"/>
          <w:marBottom w:val="0"/>
          <w:divBdr>
            <w:top w:val="none" w:sz="0" w:space="0" w:color="auto"/>
            <w:left w:val="none" w:sz="0" w:space="0" w:color="auto"/>
            <w:bottom w:val="none" w:sz="0" w:space="0" w:color="auto"/>
            <w:right w:val="none" w:sz="0" w:space="0" w:color="auto"/>
          </w:divBdr>
        </w:div>
        <w:div w:id="716970156">
          <w:marLeft w:val="0"/>
          <w:marRight w:val="0"/>
          <w:marTop w:val="0"/>
          <w:marBottom w:val="0"/>
          <w:divBdr>
            <w:top w:val="none" w:sz="0" w:space="0" w:color="auto"/>
            <w:left w:val="none" w:sz="0" w:space="0" w:color="auto"/>
            <w:bottom w:val="none" w:sz="0" w:space="0" w:color="auto"/>
            <w:right w:val="none" w:sz="0" w:space="0" w:color="auto"/>
          </w:divBdr>
          <w:divsChild>
            <w:div w:id="1434013059">
              <w:marLeft w:val="0"/>
              <w:marRight w:val="0"/>
              <w:marTop w:val="0"/>
              <w:marBottom w:val="0"/>
              <w:divBdr>
                <w:top w:val="none" w:sz="0" w:space="0" w:color="auto"/>
                <w:left w:val="none" w:sz="0" w:space="0" w:color="auto"/>
                <w:bottom w:val="none" w:sz="0" w:space="0" w:color="auto"/>
                <w:right w:val="none" w:sz="0" w:space="0" w:color="auto"/>
              </w:divBdr>
            </w:div>
          </w:divsChild>
        </w:div>
        <w:div w:id="526413021">
          <w:marLeft w:val="0"/>
          <w:marRight w:val="0"/>
          <w:marTop w:val="0"/>
          <w:marBottom w:val="0"/>
          <w:divBdr>
            <w:top w:val="none" w:sz="0" w:space="0" w:color="auto"/>
            <w:left w:val="none" w:sz="0" w:space="0" w:color="auto"/>
            <w:bottom w:val="none" w:sz="0" w:space="0" w:color="auto"/>
            <w:right w:val="none" w:sz="0" w:space="0" w:color="auto"/>
          </w:divBdr>
        </w:div>
        <w:div w:id="625550776">
          <w:marLeft w:val="0"/>
          <w:marRight w:val="0"/>
          <w:marTop w:val="0"/>
          <w:marBottom w:val="0"/>
          <w:divBdr>
            <w:top w:val="none" w:sz="0" w:space="0" w:color="auto"/>
            <w:left w:val="none" w:sz="0" w:space="0" w:color="auto"/>
            <w:bottom w:val="none" w:sz="0" w:space="0" w:color="auto"/>
            <w:right w:val="none" w:sz="0" w:space="0" w:color="auto"/>
          </w:divBdr>
          <w:divsChild>
            <w:div w:id="2144231638">
              <w:marLeft w:val="0"/>
              <w:marRight w:val="0"/>
              <w:marTop w:val="0"/>
              <w:marBottom w:val="0"/>
              <w:divBdr>
                <w:top w:val="none" w:sz="0" w:space="0" w:color="auto"/>
                <w:left w:val="none" w:sz="0" w:space="0" w:color="auto"/>
                <w:bottom w:val="none" w:sz="0" w:space="0" w:color="auto"/>
                <w:right w:val="none" w:sz="0" w:space="0" w:color="auto"/>
              </w:divBdr>
            </w:div>
          </w:divsChild>
        </w:div>
        <w:div w:id="210070597">
          <w:marLeft w:val="0"/>
          <w:marRight w:val="0"/>
          <w:marTop w:val="0"/>
          <w:marBottom w:val="0"/>
          <w:divBdr>
            <w:top w:val="none" w:sz="0" w:space="0" w:color="auto"/>
            <w:left w:val="none" w:sz="0" w:space="0" w:color="auto"/>
            <w:bottom w:val="none" w:sz="0" w:space="0" w:color="auto"/>
            <w:right w:val="none" w:sz="0" w:space="0" w:color="auto"/>
          </w:divBdr>
        </w:div>
        <w:div w:id="1350253221">
          <w:marLeft w:val="0"/>
          <w:marRight w:val="0"/>
          <w:marTop w:val="0"/>
          <w:marBottom w:val="0"/>
          <w:divBdr>
            <w:top w:val="none" w:sz="0" w:space="0" w:color="auto"/>
            <w:left w:val="none" w:sz="0" w:space="0" w:color="auto"/>
            <w:bottom w:val="none" w:sz="0" w:space="0" w:color="auto"/>
            <w:right w:val="none" w:sz="0" w:space="0" w:color="auto"/>
          </w:divBdr>
          <w:divsChild>
            <w:div w:id="699209535">
              <w:marLeft w:val="0"/>
              <w:marRight w:val="0"/>
              <w:marTop w:val="0"/>
              <w:marBottom w:val="0"/>
              <w:divBdr>
                <w:top w:val="none" w:sz="0" w:space="0" w:color="auto"/>
                <w:left w:val="none" w:sz="0" w:space="0" w:color="auto"/>
                <w:bottom w:val="none" w:sz="0" w:space="0" w:color="auto"/>
                <w:right w:val="none" w:sz="0" w:space="0" w:color="auto"/>
              </w:divBdr>
            </w:div>
          </w:divsChild>
        </w:div>
        <w:div w:id="1891528885">
          <w:marLeft w:val="0"/>
          <w:marRight w:val="0"/>
          <w:marTop w:val="0"/>
          <w:marBottom w:val="0"/>
          <w:divBdr>
            <w:top w:val="none" w:sz="0" w:space="0" w:color="auto"/>
            <w:left w:val="none" w:sz="0" w:space="0" w:color="auto"/>
            <w:bottom w:val="none" w:sz="0" w:space="0" w:color="auto"/>
            <w:right w:val="none" w:sz="0" w:space="0" w:color="auto"/>
          </w:divBdr>
        </w:div>
        <w:div w:id="834807205">
          <w:marLeft w:val="0"/>
          <w:marRight w:val="0"/>
          <w:marTop w:val="0"/>
          <w:marBottom w:val="0"/>
          <w:divBdr>
            <w:top w:val="none" w:sz="0" w:space="0" w:color="auto"/>
            <w:left w:val="none" w:sz="0" w:space="0" w:color="auto"/>
            <w:bottom w:val="none" w:sz="0" w:space="0" w:color="auto"/>
            <w:right w:val="none" w:sz="0" w:space="0" w:color="auto"/>
          </w:divBdr>
          <w:divsChild>
            <w:div w:id="59792018">
              <w:marLeft w:val="0"/>
              <w:marRight w:val="0"/>
              <w:marTop w:val="0"/>
              <w:marBottom w:val="0"/>
              <w:divBdr>
                <w:top w:val="none" w:sz="0" w:space="0" w:color="auto"/>
                <w:left w:val="none" w:sz="0" w:space="0" w:color="auto"/>
                <w:bottom w:val="none" w:sz="0" w:space="0" w:color="auto"/>
                <w:right w:val="none" w:sz="0" w:space="0" w:color="auto"/>
              </w:divBdr>
            </w:div>
          </w:divsChild>
        </w:div>
        <w:div w:id="260072378">
          <w:marLeft w:val="0"/>
          <w:marRight w:val="0"/>
          <w:marTop w:val="300"/>
          <w:marBottom w:val="0"/>
          <w:divBdr>
            <w:top w:val="none" w:sz="0" w:space="0" w:color="auto"/>
            <w:left w:val="none" w:sz="0" w:space="0" w:color="auto"/>
            <w:bottom w:val="none" w:sz="0" w:space="0" w:color="auto"/>
            <w:right w:val="none" w:sz="0" w:space="0" w:color="auto"/>
          </w:divBdr>
          <w:divsChild>
            <w:div w:id="1877232269">
              <w:marLeft w:val="0"/>
              <w:marRight w:val="0"/>
              <w:marTop w:val="0"/>
              <w:marBottom w:val="0"/>
              <w:divBdr>
                <w:top w:val="none" w:sz="0" w:space="0" w:color="auto"/>
                <w:left w:val="none" w:sz="0" w:space="0" w:color="auto"/>
                <w:bottom w:val="none" w:sz="0" w:space="0" w:color="auto"/>
                <w:right w:val="none" w:sz="0" w:space="0" w:color="auto"/>
              </w:divBdr>
              <w:divsChild>
                <w:div w:id="1070233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906734">
          <w:marLeft w:val="0"/>
          <w:marRight w:val="0"/>
          <w:marTop w:val="300"/>
          <w:marBottom w:val="0"/>
          <w:divBdr>
            <w:top w:val="none" w:sz="0" w:space="0" w:color="auto"/>
            <w:left w:val="none" w:sz="0" w:space="0" w:color="auto"/>
            <w:bottom w:val="none" w:sz="0" w:space="0" w:color="auto"/>
            <w:right w:val="none" w:sz="0" w:space="0" w:color="auto"/>
          </w:divBdr>
          <w:divsChild>
            <w:div w:id="2075423117">
              <w:marLeft w:val="0"/>
              <w:marRight w:val="0"/>
              <w:marTop w:val="0"/>
              <w:marBottom w:val="0"/>
              <w:divBdr>
                <w:top w:val="none" w:sz="0" w:space="0" w:color="auto"/>
                <w:left w:val="none" w:sz="0" w:space="0" w:color="auto"/>
                <w:bottom w:val="none" w:sz="0" w:space="0" w:color="auto"/>
                <w:right w:val="none" w:sz="0" w:space="0" w:color="auto"/>
              </w:divBdr>
              <w:divsChild>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60779">
          <w:marLeft w:val="0"/>
          <w:marRight w:val="0"/>
          <w:marTop w:val="300"/>
          <w:marBottom w:val="0"/>
          <w:divBdr>
            <w:top w:val="none" w:sz="0" w:space="0" w:color="auto"/>
            <w:left w:val="none" w:sz="0" w:space="0" w:color="auto"/>
            <w:bottom w:val="none" w:sz="0" w:space="0" w:color="auto"/>
            <w:right w:val="none" w:sz="0" w:space="0" w:color="auto"/>
          </w:divBdr>
          <w:divsChild>
            <w:div w:id="94450427">
              <w:marLeft w:val="0"/>
              <w:marRight w:val="0"/>
              <w:marTop w:val="0"/>
              <w:marBottom w:val="0"/>
              <w:divBdr>
                <w:top w:val="none" w:sz="0" w:space="0" w:color="auto"/>
                <w:left w:val="none" w:sz="0" w:space="0" w:color="auto"/>
                <w:bottom w:val="none" w:sz="0" w:space="0" w:color="auto"/>
                <w:right w:val="none" w:sz="0" w:space="0" w:color="auto"/>
              </w:divBdr>
              <w:divsChild>
                <w:div w:id="1235436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031399">
          <w:marLeft w:val="0"/>
          <w:marRight w:val="0"/>
          <w:marTop w:val="300"/>
          <w:marBottom w:val="0"/>
          <w:divBdr>
            <w:top w:val="none" w:sz="0" w:space="0" w:color="auto"/>
            <w:left w:val="none" w:sz="0" w:space="0" w:color="auto"/>
            <w:bottom w:val="none" w:sz="0" w:space="0" w:color="auto"/>
            <w:right w:val="none" w:sz="0" w:space="0" w:color="auto"/>
          </w:divBdr>
          <w:divsChild>
            <w:div w:id="1895575911">
              <w:marLeft w:val="0"/>
              <w:marRight w:val="0"/>
              <w:marTop w:val="0"/>
              <w:marBottom w:val="0"/>
              <w:divBdr>
                <w:top w:val="none" w:sz="0" w:space="0" w:color="auto"/>
                <w:left w:val="none" w:sz="0" w:space="0" w:color="auto"/>
                <w:bottom w:val="none" w:sz="0" w:space="0" w:color="auto"/>
                <w:right w:val="none" w:sz="0" w:space="0" w:color="auto"/>
              </w:divBdr>
              <w:divsChild>
                <w:div w:id="622464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2051303">
      <w:bodyDiv w:val="1"/>
      <w:marLeft w:val="0"/>
      <w:marRight w:val="0"/>
      <w:marTop w:val="0"/>
      <w:marBottom w:val="0"/>
      <w:divBdr>
        <w:top w:val="none" w:sz="0" w:space="0" w:color="auto"/>
        <w:left w:val="none" w:sz="0" w:space="0" w:color="auto"/>
        <w:bottom w:val="none" w:sz="0" w:space="0" w:color="auto"/>
        <w:right w:val="none" w:sz="0" w:space="0" w:color="auto"/>
      </w:divBdr>
      <w:divsChild>
        <w:div w:id="237327548">
          <w:marLeft w:val="0"/>
          <w:marRight w:val="0"/>
          <w:marTop w:val="0"/>
          <w:marBottom w:val="0"/>
          <w:divBdr>
            <w:top w:val="none" w:sz="0" w:space="0" w:color="auto"/>
            <w:left w:val="none" w:sz="0" w:space="0" w:color="auto"/>
            <w:bottom w:val="none" w:sz="0" w:space="0" w:color="auto"/>
            <w:right w:val="none" w:sz="0" w:space="0" w:color="auto"/>
          </w:divBdr>
        </w:div>
        <w:div w:id="922764770">
          <w:marLeft w:val="0"/>
          <w:marRight w:val="0"/>
          <w:marTop w:val="0"/>
          <w:marBottom w:val="0"/>
          <w:divBdr>
            <w:top w:val="none" w:sz="0" w:space="0" w:color="auto"/>
            <w:left w:val="none" w:sz="0" w:space="0" w:color="auto"/>
            <w:bottom w:val="none" w:sz="0" w:space="0" w:color="auto"/>
            <w:right w:val="none" w:sz="0" w:space="0" w:color="auto"/>
          </w:divBdr>
          <w:divsChild>
            <w:div w:id="1239173373">
              <w:marLeft w:val="0"/>
              <w:marRight w:val="0"/>
              <w:marTop w:val="0"/>
              <w:marBottom w:val="0"/>
              <w:divBdr>
                <w:top w:val="none" w:sz="0" w:space="0" w:color="auto"/>
                <w:left w:val="none" w:sz="0" w:space="0" w:color="auto"/>
                <w:bottom w:val="none" w:sz="0" w:space="0" w:color="auto"/>
                <w:right w:val="none" w:sz="0" w:space="0" w:color="auto"/>
              </w:divBdr>
            </w:div>
          </w:divsChild>
        </w:div>
        <w:div w:id="2094424085">
          <w:marLeft w:val="0"/>
          <w:marRight w:val="0"/>
          <w:marTop w:val="0"/>
          <w:marBottom w:val="0"/>
          <w:divBdr>
            <w:top w:val="none" w:sz="0" w:space="0" w:color="auto"/>
            <w:left w:val="none" w:sz="0" w:space="0" w:color="auto"/>
            <w:bottom w:val="none" w:sz="0" w:space="0" w:color="auto"/>
            <w:right w:val="none" w:sz="0" w:space="0" w:color="auto"/>
          </w:divBdr>
        </w:div>
        <w:div w:id="313338740">
          <w:marLeft w:val="0"/>
          <w:marRight w:val="0"/>
          <w:marTop w:val="0"/>
          <w:marBottom w:val="0"/>
          <w:divBdr>
            <w:top w:val="none" w:sz="0" w:space="0" w:color="auto"/>
            <w:left w:val="none" w:sz="0" w:space="0" w:color="auto"/>
            <w:bottom w:val="none" w:sz="0" w:space="0" w:color="auto"/>
            <w:right w:val="none" w:sz="0" w:space="0" w:color="auto"/>
          </w:divBdr>
          <w:divsChild>
            <w:div w:id="878515912">
              <w:marLeft w:val="0"/>
              <w:marRight w:val="0"/>
              <w:marTop w:val="0"/>
              <w:marBottom w:val="0"/>
              <w:divBdr>
                <w:top w:val="none" w:sz="0" w:space="0" w:color="auto"/>
                <w:left w:val="none" w:sz="0" w:space="0" w:color="auto"/>
                <w:bottom w:val="none" w:sz="0" w:space="0" w:color="auto"/>
                <w:right w:val="none" w:sz="0" w:space="0" w:color="auto"/>
              </w:divBdr>
            </w:div>
          </w:divsChild>
        </w:div>
        <w:div w:id="258220413">
          <w:marLeft w:val="0"/>
          <w:marRight w:val="0"/>
          <w:marTop w:val="0"/>
          <w:marBottom w:val="0"/>
          <w:divBdr>
            <w:top w:val="none" w:sz="0" w:space="0" w:color="auto"/>
            <w:left w:val="none" w:sz="0" w:space="0" w:color="auto"/>
            <w:bottom w:val="none" w:sz="0" w:space="0" w:color="auto"/>
            <w:right w:val="none" w:sz="0" w:space="0" w:color="auto"/>
          </w:divBdr>
        </w:div>
        <w:div w:id="1961762621">
          <w:marLeft w:val="0"/>
          <w:marRight w:val="0"/>
          <w:marTop w:val="0"/>
          <w:marBottom w:val="0"/>
          <w:divBdr>
            <w:top w:val="none" w:sz="0" w:space="0" w:color="auto"/>
            <w:left w:val="none" w:sz="0" w:space="0" w:color="auto"/>
            <w:bottom w:val="none" w:sz="0" w:space="0" w:color="auto"/>
            <w:right w:val="none" w:sz="0" w:space="0" w:color="auto"/>
          </w:divBdr>
          <w:divsChild>
            <w:div w:id="1181312330">
              <w:marLeft w:val="0"/>
              <w:marRight w:val="0"/>
              <w:marTop w:val="0"/>
              <w:marBottom w:val="0"/>
              <w:divBdr>
                <w:top w:val="none" w:sz="0" w:space="0" w:color="auto"/>
                <w:left w:val="none" w:sz="0" w:space="0" w:color="auto"/>
                <w:bottom w:val="none" w:sz="0" w:space="0" w:color="auto"/>
                <w:right w:val="none" w:sz="0" w:space="0" w:color="auto"/>
              </w:divBdr>
            </w:div>
          </w:divsChild>
        </w:div>
        <w:div w:id="59790165">
          <w:marLeft w:val="0"/>
          <w:marRight w:val="0"/>
          <w:marTop w:val="0"/>
          <w:marBottom w:val="0"/>
          <w:divBdr>
            <w:top w:val="none" w:sz="0" w:space="0" w:color="auto"/>
            <w:left w:val="none" w:sz="0" w:space="0" w:color="auto"/>
            <w:bottom w:val="none" w:sz="0" w:space="0" w:color="auto"/>
            <w:right w:val="none" w:sz="0" w:space="0" w:color="auto"/>
          </w:divBdr>
        </w:div>
        <w:div w:id="1101024867">
          <w:marLeft w:val="0"/>
          <w:marRight w:val="0"/>
          <w:marTop w:val="0"/>
          <w:marBottom w:val="0"/>
          <w:divBdr>
            <w:top w:val="none" w:sz="0" w:space="0" w:color="auto"/>
            <w:left w:val="none" w:sz="0" w:space="0" w:color="auto"/>
            <w:bottom w:val="none" w:sz="0" w:space="0" w:color="auto"/>
            <w:right w:val="none" w:sz="0" w:space="0" w:color="auto"/>
          </w:divBdr>
          <w:divsChild>
            <w:div w:id="2023313245">
              <w:marLeft w:val="0"/>
              <w:marRight w:val="0"/>
              <w:marTop w:val="0"/>
              <w:marBottom w:val="0"/>
              <w:divBdr>
                <w:top w:val="none" w:sz="0" w:space="0" w:color="auto"/>
                <w:left w:val="none" w:sz="0" w:space="0" w:color="auto"/>
                <w:bottom w:val="none" w:sz="0" w:space="0" w:color="auto"/>
                <w:right w:val="none" w:sz="0" w:space="0" w:color="auto"/>
              </w:divBdr>
            </w:div>
          </w:divsChild>
        </w:div>
        <w:div w:id="952133740">
          <w:marLeft w:val="0"/>
          <w:marRight w:val="0"/>
          <w:marTop w:val="0"/>
          <w:marBottom w:val="0"/>
          <w:divBdr>
            <w:top w:val="none" w:sz="0" w:space="0" w:color="auto"/>
            <w:left w:val="none" w:sz="0" w:space="0" w:color="auto"/>
            <w:bottom w:val="none" w:sz="0" w:space="0" w:color="auto"/>
            <w:right w:val="none" w:sz="0" w:space="0" w:color="auto"/>
          </w:divBdr>
        </w:div>
        <w:div w:id="799759486">
          <w:marLeft w:val="0"/>
          <w:marRight w:val="0"/>
          <w:marTop w:val="0"/>
          <w:marBottom w:val="0"/>
          <w:divBdr>
            <w:top w:val="none" w:sz="0" w:space="0" w:color="auto"/>
            <w:left w:val="none" w:sz="0" w:space="0" w:color="auto"/>
            <w:bottom w:val="none" w:sz="0" w:space="0" w:color="auto"/>
            <w:right w:val="none" w:sz="0" w:space="0" w:color="auto"/>
          </w:divBdr>
          <w:divsChild>
            <w:div w:id="342322311">
              <w:marLeft w:val="0"/>
              <w:marRight w:val="0"/>
              <w:marTop w:val="0"/>
              <w:marBottom w:val="0"/>
              <w:divBdr>
                <w:top w:val="none" w:sz="0" w:space="0" w:color="auto"/>
                <w:left w:val="none" w:sz="0" w:space="0" w:color="auto"/>
                <w:bottom w:val="none" w:sz="0" w:space="0" w:color="auto"/>
                <w:right w:val="none" w:sz="0" w:space="0" w:color="auto"/>
              </w:divBdr>
            </w:div>
          </w:divsChild>
        </w:div>
        <w:div w:id="1892687142">
          <w:marLeft w:val="0"/>
          <w:marRight w:val="0"/>
          <w:marTop w:val="0"/>
          <w:marBottom w:val="0"/>
          <w:divBdr>
            <w:top w:val="none" w:sz="0" w:space="0" w:color="auto"/>
            <w:left w:val="none" w:sz="0" w:space="0" w:color="auto"/>
            <w:bottom w:val="none" w:sz="0" w:space="0" w:color="auto"/>
            <w:right w:val="none" w:sz="0" w:space="0" w:color="auto"/>
          </w:divBdr>
        </w:div>
        <w:div w:id="341208161">
          <w:marLeft w:val="0"/>
          <w:marRight w:val="0"/>
          <w:marTop w:val="0"/>
          <w:marBottom w:val="0"/>
          <w:divBdr>
            <w:top w:val="none" w:sz="0" w:space="0" w:color="auto"/>
            <w:left w:val="none" w:sz="0" w:space="0" w:color="auto"/>
            <w:bottom w:val="none" w:sz="0" w:space="0" w:color="auto"/>
            <w:right w:val="none" w:sz="0" w:space="0" w:color="auto"/>
          </w:divBdr>
          <w:divsChild>
            <w:div w:id="1500659533">
              <w:marLeft w:val="0"/>
              <w:marRight w:val="0"/>
              <w:marTop w:val="0"/>
              <w:marBottom w:val="0"/>
              <w:divBdr>
                <w:top w:val="none" w:sz="0" w:space="0" w:color="auto"/>
                <w:left w:val="none" w:sz="0" w:space="0" w:color="auto"/>
                <w:bottom w:val="none" w:sz="0" w:space="0" w:color="auto"/>
                <w:right w:val="none" w:sz="0" w:space="0" w:color="auto"/>
              </w:divBdr>
            </w:div>
          </w:divsChild>
        </w:div>
        <w:div w:id="2022199014">
          <w:marLeft w:val="0"/>
          <w:marRight w:val="0"/>
          <w:marTop w:val="0"/>
          <w:marBottom w:val="0"/>
          <w:divBdr>
            <w:top w:val="none" w:sz="0" w:space="0" w:color="auto"/>
            <w:left w:val="none" w:sz="0" w:space="0" w:color="auto"/>
            <w:bottom w:val="none" w:sz="0" w:space="0" w:color="auto"/>
            <w:right w:val="none" w:sz="0" w:space="0" w:color="auto"/>
          </w:divBdr>
        </w:div>
        <w:div w:id="875124367">
          <w:marLeft w:val="0"/>
          <w:marRight w:val="0"/>
          <w:marTop w:val="0"/>
          <w:marBottom w:val="0"/>
          <w:divBdr>
            <w:top w:val="none" w:sz="0" w:space="0" w:color="auto"/>
            <w:left w:val="none" w:sz="0" w:space="0" w:color="auto"/>
            <w:bottom w:val="none" w:sz="0" w:space="0" w:color="auto"/>
            <w:right w:val="none" w:sz="0" w:space="0" w:color="auto"/>
          </w:divBdr>
          <w:divsChild>
            <w:div w:id="2048948794">
              <w:marLeft w:val="0"/>
              <w:marRight w:val="0"/>
              <w:marTop w:val="0"/>
              <w:marBottom w:val="0"/>
              <w:divBdr>
                <w:top w:val="none" w:sz="0" w:space="0" w:color="auto"/>
                <w:left w:val="none" w:sz="0" w:space="0" w:color="auto"/>
                <w:bottom w:val="none" w:sz="0" w:space="0" w:color="auto"/>
                <w:right w:val="none" w:sz="0" w:space="0" w:color="auto"/>
              </w:divBdr>
            </w:div>
          </w:divsChild>
        </w:div>
        <w:div w:id="912393042">
          <w:marLeft w:val="0"/>
          <w:marRight w:val="0"/>
          <w:marTop w:val="300"/>
          <w:marBottom w:val="0"/>
          <w:divBdr>
            <w:top w:val="none" w:sz="0" w:space="0" w:color="auto"/>
            <w:left w:val="none" w:sz="0" w:space="0" w:color="auto"/>
            <w:bottom w:val="none" w:sz="0" w:space="0" w:color="auto"/>
            <w:right w:val="none" w:sz="0" w:space="0" w:color="auto"/>
          </w:divBdr>
          <w:divsChild>
            <w:div w:id="2037922157">
              <w:marLeft w:val="0"/>
              <w:marRight w:val="0"/>
              <w:marTop w:val="0"/>
              <w:marBottom w:val="0"/>
              <w:divBdr>
                <w:top w:val="none" w:sz="0" w:space="0" w:color="auto"/>
                <w:left w:val="none" w:sz="0" w:space="0" w:color="auto"/>
                <w:bottom w:val="none" w:sz="0" w:space="0" w:color="auto"/>
                <w:right w:val="none" w:sz="0" w:space="0" w:color="auto"/>
              </w:divBdr>
              <w:divsChild>
                <w:div w:id="1043409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74234">
          <w:marLeft w:val="0"/>
          <w:marRight w:val="0"/>
          <w:marTop w:val="300"/>
          <w:marBottom w:val="0"/>
          <w:divBdr>
            <w:top w:val="none" w:sz="0" w:space="0" w:color="auto"/>
            <w:left w:val="none" w:sz="0" w:space="0" w:color="auto"/>
            <w:bottom w:val="none" w:sz="0" w:space="0" w:color="auto"/>
            <w:right w:val="none" w:sz="0" w:space="0" w:color="auto"/>
          </w:divBdr>
          <w:divsChild>
            <w:div w:id="695080401">
              <w:marLeft w:val="0"/>
              <w:marRight w:val="0"/>
              <w:marTop w:val="0"/>
              <w:marBottom w:val="0"/>
              <w:divBdr>
                <w:top w:val="none" w:sz="0" w:space="0" w:color="auto"/>
                <w:left w:val="none" w:sz="0" w:space="0" w:color="auto"/>
                <w:bottom w:val="none" w:sz="0" w:space="0" w:color="auto"/>
                <w:right w:val="none" w:sz="0" w:space="0" w:color="auto"/>
              </w:divBdr>
              <w:divsChild>
                <w:div w:id="159443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761678">
          <w:marLeft w:val="0"/>
          <w:marRight w:val="0"/>
          <w:marTop w:val="300"/>
          <w:marBottom w:val="0"/>
          <w:divBdr>
            <w:top w:val="none" w:sz="0" w:space="0" w:color="auto"/>
            <w:left w:val="none" w:sz="0" w:space="0" w:color="auto"/>
            <w:bottom w:val="none" w:sz="0" w:space="0" w:color="auto"/>
            <w:right w:val="none" w:sz="0" w:space="0" w:color="auto"/>
          </w:divBdr>
          <w:divsChild>
            <w:div w:id="159196198">
              <w:marLeft w:val="0"/>
              <w:marRight w:val="0"/>
              <w:marTop w:val="0"/>
              <w:marBottom w:val="0"/>
              <w:divBdr>
                <w:top w:val="none" w:sz="0" w:space="0" w:color="auto"/>
                <w:left w:val="none" w:sz="0" w:space="0" w:color="auto"/>
                <w:bottom w:val="none" w:sz="0" w:space="0" w:color="auto"/>
                <w:right w:val="none" w:sz="0" w:space="0" w:color="auto"/>
              </w:divBdr>
              <w:divsChild>
                <w:div w:id="204436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23486">
          <w:marLeft w:val="0"/>
          <w:marRight w:val="0"/>
          <w:marTop w:val="300"/>
          <w:marBottom w:val="0"/>
          <w:divBdr>
            <w:top w:val="none" w:sz="0" w:space="0" w:color="auto"/>
            <w:left w:val="none" w:sz="0" w:space="0" w:color="auto"/>
            <w:bottom w:val="none" w:sz="0" w:space="0" w:color="auto"/>
            <w:right w:val="none" w:sz="0" w:space="0" w:color="auto"/>
          </w:divBdr>
          <w:divsChild>
            <w:div w:id="247662099">
              <w:marLeft w:val="0"/>
              <w:marRight w:val="0"/>
              <w:marTop w:val="0"/>
              <w:marBottom w:val="0"/>
              <w:divBdr>
                <w:top w:val="none" w:sz="0" w:space="0" w:color="auto"/>
                <w:left w:val="none" w:sz="0" w:space="0" w:color="auto"/>
                <w:bottom w:val="none" w:sz="0" w:space="0" w:color="auto"/>
                <w:right w:val="none" w:sz="0" w:space="0" w:color="auto"/>
              </w:divBdr>
              <w:divsChild>
                <w:div w:id="2105108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2441635">
      <w:bodyDiv w:val="1"/>
      <w:marLeft w:val="0"/>
      <w:marRight w:val="0"/>
      <w:marTop w:val="0"/>
      <w:marBottom w:val="0"/>
      <w:divBdr>
        <w:top w:val="none" w:sz="0" w:space="0" w:color="auto"/>
        <w:left w:val="none" w:sz="0" w:space="0" w:color="auto"/>
        <w:bottom w:val="none" w:sz="0" w:space="0" w:color="auto"/>
        <w:right w:val="none" w:sz="0" w:space="0" w:color="auto"/>
      </w:divBdr>
    </w:div>
    <w:div w:id="1023285086">
      <w:bodyDiv w:val="1"/>
      <w:marLeft w:val="0"/>
      <w:marRight w:val="0"/>
      <w:marTop w:val="0"/>
      <w:marBottom w:val="0"/>
      <w:divBdr>
        <w:top w:val="none" w:sz="0" w:space="0" w:color="auto"/>
        <w:left w:val="none" w:sz="0" w:space="0" w:color="auto"/>
        <w:bottom w:val="none" w:sz="0" w:space="0" w:color="auto"/>
        <w:right w:val="none" w:sz="0" w:space="0" w:color="auto"/>
      </w:divBdr>
      <w:divsChild>
        <w:div w:id="620648828">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sChild>
            <w:div w:id="369451498">
              <w:marLeft w:val="0"/>
              <w:marRight w:val="0"/>
              <w:marTop w:val="0"/>
              <w:marBottom w:val="0"/>
              <w:divBdr>
                <w:top w:val="none" w:sz="0" w:space="0" w:color="auto"/>
                <w:left w:val="none" w:sz="0" w:space="0" w:color="auto"/>
                <w:bottom w:val="none" w:sz="0" w:space="0" w:color="auto"/>
                <w:right w:val="none" w:sz="0" w:space="0" w:color="auto"/>
              </w:divBdr>
            </w:div>
          </w:divsChild>
        </w:div>
        <w:div w:id="1721317136">
          <w:marLeft w:val="0"/>
          <w:marRight w:val="0"/>
          <w:marTop w:val="0"/>
          <w:marBottom w:val="0"/>
          <w:divBdr>
            <w:top w:val="none" w:sz="0" w:space="0" w:color="auto"/>
            <w:left w:val="none" w:sz="0" w:space="0" w:color="auto"/>
            <w:bottom w:val="none" w:sz="0" w:space="0" w:color="auto"/>
            <w:right w:val="none" w:sz="0" w:space="0" w:color="auto"/>
          </w:divBdr>
        </w:div>
        <w:div w:id="2008173345">
          <w:marLeft w:val="0"/>
          <w:marRight w:val="0"/>
          <w:marTop w:val="0"/>
          <w:marBottom w:val="0"/>
          <w:divBdr>
            <w:top w:val="none" w:sz="0" w:space="0" w:color="auto"/>
            <w:left w:val="none" w:sz="0" w:space="0" w:color="auto"/>
            <w:bottom w:val="none" w:sz="0" w:space="0" w:color="auto"/>
            <w:right w:val="none" w:sz="0" w:space="0" w:color="auto"/>
          </w:divBdr>
          <w:divsChild>
            <w:div w:id="26761188">
              <w:marLeft w:val="0"/>
              <w:marRight w:val="0"/>
              <w:marTop w:val="0"/>
              <w:marBottom w:val="0"/>
              <w:divBdr>
                <w:top w:val="none" w:sz="0" w:space="0" w:color="auto"/>
                <w:left w:val="none" w:sz="0" w:space="0" w:color="auto"/>
                <w:bottom w:val="none" w:sz="0" w:space="0" w:color="auto"/>
                <w:right w:val="none" w:sz="0" w:space="0" w:color="auto"/>
              </w:divBdr>
            </w:div>
          </w:divsChild>
        </w:div>
        <w:div w:id="1105811973">
          <w:marLeft w:val="0"/>
          <w:marRight w:val="0"/>
          <w:marTop w:val="0"/>
          <w:marBottom w:val="0"/>
          <w:divBdr>
            <w:top w:val="none" w:sz="0" w:space="0" w:color="auto"/>
            <w:left w:val="none" w:sz="0" w:space="0" w:color="auto"/>
            <w:bottom w:val="none" w:sz="0" w:space="0" w:color="auto"/>
            <w:right w:val="none" w:sz="0" w:space="0" w:color="auto"/>
          </w:divBdr>
        </w:div>
        <w:div w:id="1935822211">
          <w:marLeft w:val="0"/>
          <w:marRight w:val="0"/>
          <w:marTop w:val="0"/>
          <w:marBottom w:val="0"/>
          <w:divBdr>
            <w:top w:val="none" w:sz="0" w:space="0" w:color="auto"/>
            <w:left w:val="none" w:sz="0" w:space="0" w:color="auto"/>
            <w:bottom w:val="none" w:sz="0" w:space="0" w:color="auto"/>
            <w:right w:val="none" w:sz="0" w:space="0" w:color="auto"/>
          </w:divBdr>
          <w:divsChild>
            <w:div w:id="621037376">
              <w:marLeft w:val="0"/>
              <w:marRight w:val="0"/>
              <w:marTop w:val="0"/>
              <w:marBottom w:val="0"/>
              <w:divBdr>
                <w:top w:val="none" w:sz="0" w:space="0" w:color="auto"/>
                <w:left w:val="none" w:sz="0" w:space="0" w:color="auto"/>
                <w:bottom w:val="none" w:sz="0" w:space="0" w:color="auto"/>
                <w:right w:val="none" w:sz="0" w:space="0" w:color="auto"/>
              </w:divBdr>
            </w:div>
          </w:divsChild>
        </w:div>
        <w:div w:id="720908300">
          <w:marLeft w:val="0"/>
          <w:marRight w:val="0"/>
          <w:marTop w:val="0"/>
          <w:marBottom w:val="0"/>
          <w:divBdr>
            <w:top w:val="none" w:sz="0" w:space="0" w:color="auto"/>
            <w:left w:val="none" w:sz="0" w:space="0" w:color="auto"/>
            <w:bottom w:val="none" w:sz="0" w:space="0" w:color="auto"/>
            <w:right w:val="none" w:sz="0" w:space="0" w:color="auto"/>
          </w:divBdr>
        </w:div>
        <w:div w:id="792141359">
          <w:marLeft w:val="0"/>
          <w:marRight w:val="0"/>
          <w:marTop w:val="0"/>
          <w:marBottom w:val="0"/>
          <w:divBdr>
            <w:top w:val="none" w:sz="0" w:space="0" w:color="auto"/>
            <w:left w:val="none" w:sz="0" w:space="0" w:color="auto"/>
            <w:bottom w:val="none" w:sz="0" w:space="0" w:color="auto"/>
            <w:right w:val="none" w:sz="0" w:space="0" w:color="auto"/>
          </w:divBdr>
          <w:divsChild>
            <w:div w:id="1589921535">
              <w:marLeft w:val="0"/>
              <w:marRight w:val="0"/>
              <w:marTop w:val="0"/>
              <w:marBottom w:val="0"/>
              <w:divBdr>
                <w:top w:val="none" w:sz="0" w:space="0" w:color="auto"/>
                <w:left w:val="none" w:sz="0" w:space="0" w:color="auto"/>
                <w:bottom w:val="none" w:sz="0" w:space="0" w:color="auto"/>
                <w:right w:val="none" w:sz="0" w:space="0" w:color="auto"/>
              </w:divBdr>
            </w:div>
          </w:divsChild>
        </w:div>
        <w:div w:id="1951013198">
          <w:marLeft w:val="0"/>
          <w:marRight w:val="0"/>
          <w:marTop w:val="0"/>
          <w:marBottom w:val="0"/>
          <w:divBdr>
            <w:top w:val="none" w:sz="0" w:space="0" w:color="auto"/>
            <w:left w:val="none" w:sz="0" w:space="0" w:color="auto"/>
            <w:bottom w:val="none" w:sz="0" w:space="0" w:color="auto"/>
            <w:right w:val="none" w:sz="0" w:space="0" w:color="auto"/>
          </w:divBdr>
        </w:div>
        <w:div w:id="654651168">
          <w:marLeft w:val="0"/>
          <w:marRight w:val="0"/>
          <w:marTop w:val="0"/>
          <w:marBottom w:val="0"/>
          <w:divBdr>
            <w:top w:val="none" w:sz="0" w:space="0" w:color="auto"/>
            <w:left w:val="none" w:sz="0" w:space="0" w:color="auto"/>
            <w:bottom w:val="none" w:sz="0" w:space="0" w:color="auto"/>
            <w:right w:val="none" w:sz="0" w:space="0" w:color="auto"/>
          </w:divBdr>
          <w:divsChild>
            <w:div w:id="1523862394">
              <w:marLeft w:val="0"/>
              <w:marRight w:val="0"/>
              <w:marTop w:val="0"/>
              <w:marBottom w:val="0"/>
              <w:divBdr>
                <w:top w:val="none" w:sz="0" w:space="0" w:color="auto"/>
                <w:left w:val="none" w:sz="0" w:space="0" w:color="auto"/>
                <w:bottom w:val="none" w:sz="0" w:space="0" w:color="auto"/>
                <w:right w:val="none" w:sz="0" w:space="0" w:color="auto"/>
              </w:divBdr>
            </w:div>
          </w:divsChild>
        </w:div>
        <w:div w:id="1766002188">
          <w:marLeft w:val="0"/>
          <w:marRight w:val="0"/>
          <w:marTop w:val="0"/>
          <w:marBottom w:val="0"/>
          <w:divBdr>
            <w:top w:val="none" w:sz="0" w:space="0" w:color="auto"/>
            <w:left w:val="none" w:sz="0" w:space="0" w:color="auto"/>
            <w:bottom w:val="none" w:sz="0" w:space="0" w:color="auto"/>
            <w:right w:val="none" w:sz="0" w:space="0" w:color="auto"/>
          </w:divBdr>
        </w:div>
        <w:div w:id="1206676812">
          <w:marLeft w:val="0"/>
          <w:marRight w:val="0"/>
          <w:marTop w:val="0"/>
          <w:marBottom w:val="0"/>
          <w:divBdr>
            <w:top w:val="none" w:sz="0" w:space="0" w:color="auto"/>
            <w:left w:val="none" w:sz="0" w:space="0" w:color="auto"/>
            <w:bottom w:val="none" w:sz="0" w:space="0" w:color="auto"/>
            <w:right w:val="none" w:sz="0" w:space="0" w:color="auto"/>
          </w:divBdr>
          <w:divsChild>
            <w:div w:id="1911765311">
              <w:marLeft w:val="0"/>
              <w:marRight w:val="0"/>
              <w:marTop w:val="0"/>
              <w:marBottom w:val="0"/>
              <w:divBdr>
                <w:top w:val="none" w:sz="0" w:space="0" w:color="auto"/>
                <w:left w:val="none" w:sz="0" w:space="0" w:color="auto"/>
                <w:bottom w:val="none" w:sz="0" w:space="0" w:color="auto"/>
                <w:right w:val="none" w:sz="0" w:space="0" w:color="auto"/>
              </w:divBdr>
            </w:div>
          </w:divsChild>
        </w:div>
        <w:div w:id="825245039">
          <w:marLeft w:val="0"/>
          <w:marRight w:val="0"/>
          <w:marTop w:val="0"/>
          <w:marBottom w:val="0"/>
          <w:divBdr>
            <w:top w:val="none" w:sz="0" w:space="0" w:color="auto"/>
            <w:left w:val="none" w:sz="0" w:space="0" w:color="auto"/>
            <w:bottom w:val="none" w:sz="0" w:space="0" w:color="auto"/>
            <w:right w:val="none" w:sz="0" w:space="0" w:color="auto"/>
          </w:divBdr>
        </w:div>
        <w:div w:id="1024786869">
          <w:marLeft w:val="0"/>
          <w:marRight w:val="0"/>
          <w:marTop w:val="0"/>
          <w:marBottom w:val="0"/>
          <w:divBdr>
            <w:top w:val="none" w:sz="0" w:space="0" w:color="auto"/>
            <w:left w:val="none" w:sz="0" w:space="0" w:color="auto"/>
            <w:bottom w:val="none" w:sz="0" w:space="0" w:color="auto"/>
            <w:right w:val="none" w:sz="0" w:space="0" w:color="auto"/>
          </w:divBdr>
          <w:divsChild>
            <w:div w:id="1953397046">
              <w:marLeft w:val="0"/>
              <w:marRight w:val="0"/>
              <w:marTop w:val="0"/>
              <w:marBottom w:val="0"/>
              <w:divBdr>
                <w:top w:val="none" w:sz="0" w:space="0" w:color="auto"/>
                <w:left w:val="none" w:sz="0" w:space="0" w:color="auto"/>
                <w:bottom w:val="none" w:sz="0" w:space="0" w:color="auto"/>
                <w:right w:val="none" w:sz="0" w:space="0" w:color="auto"/>
              </w:divBdr>
            </w:div>
          </w:divsChild>
        </w:div>
        <w:div w:id="1832600135">
          <w:marLeft w:val="0"/>
          <w:marRight w:val="0"/>
          <w:marTop w:val="300"/>
          <w:marBottom w:val="0"/>
          <w:divBdr>
            <w:top w:val="none" w:sz="0" w:space="0" w:color="auto"/>
            <w:left w:val="none" w:sz="0" w:space="0" w:color="auto"/>
            <w:bottom w:val="none" w:sz="0" w:space="0" w:color="auto"/>
            <w:right w:val="none" w:sz="0" w:space="0" w:color="auto"/>
          </w:divBdr>
          <w:divsChild>
            <w:div w:id="1753625403">
              <w:marLeft w:val="0"/>
              <w:marRight w:val="0"/>
              <w:marTop w:val="0"/>
              <w:marBottom w:val="0"/>
              <w:divBdr>
                <w:top w:val="none" w:sz="0" w:space="0" w:color="auto"/>
                <w:left w:val="none" w:sz="0" w:space="0" w:color="auto"/>
                <w:bottom w:val="none" w:sz="0" w:space="0" w:color="auto"/>
                <w:right w:val="none" w:sz="0" w:space="0" w:color="auto"/>
              </w:divBdr>
              <w:divsChild>
                <w:div w:id="198423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sChild>
                <w:div w:id="1175651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24919">
      <w:bodyDiv w:val="1"/>
      <w:marLeft w:val="0"/>
      <w:marRight w:val="0"/>
      <w:marTop w:val="0"/>
      <w:marBottom w:val="0"/>
      <w:divBdr>
        <w:top w:val="none" w:sz="0" w:space="0" w:color="auto"/>
        <w:left w:val="none" w:sz="0" w:space="0" w:color="auto"/>
        <w:bottom w:val="none" w:sz="0" w:space="0" w:color="auto"/>
        <w:right w:val="none" w:sz="0" w:space="0" w:color="auto"/>
      </w:divBdr>
      <w:divsChild>
        <w:div w:id="2105563304">
          <w:marLeft w:val="0"/>
          <w:marRight w:val="0"/>
          <w:marTop w:val="0"/>
          <w:marBottom w:val="0"/>
          <w:divBdr>
            <w:top w:val="none" w:sz="0" w:space="0" w:color="auto"/>
            <w:left w:val="none" w:sz="0" w:space="0" w:color="auto"/>
            <w:bottom w:val="none" w:sz="0" w:space="0" w:color="auto"/>
            <w:right w:val="none" w:sz="0" w:space="0" w:color="auto"/>
          </w:divBdr>
        </w:div>
        <w:div w:id="14306023">
          <w:marLeft w:val="0"/>
          <w:marRight w:val="0"/>
          <w:marTop w:val="0"/>
          <w:marBottom w:val="0"/>
          <w:divBdr>
            <w:top w:val="none" w:sz="0" w:space="0" w:color="auto"/>
            <w:left w:val="none" w:sz="0" w:space="0" w:color="auto"/>
            <w:bottom w:val="none" w:sz="0" w:space="0" w:color="auto"/>
            <w:right w:val="none" w:sz="0" w:space="0" w:color="auto"/>
          </w:divBdr>
          <w:divsChild>
            <w:div w:id="1325889187">
              <w:marLeft w:val="0"/>
              <w:marRight w:val="0"/>
              <w:marTop w:val="0"/>
              <w:marBottom w:val="0"/>
              <w:divBdr>
                <w:top w:val="none" w:sz="0" w:space="0" w:color="auto"/>
                <w:left w:val="none" w:sz="0" w:space="0" w:color="auto"/>
                <w:bottom w:val="none" w:sz="0" w:space="0" w:color="auto"/>
                <w:right w:val="none" w:sz="0" w:space="0" w:color="auto"/>
              </w:divBdr>
            </w:div>
          </w:divsChild>
        </w:div>
        <w:div w:id="471481553">
          <w:marLeft w:val="0"/>
          <w:marRight w:val="0"/>
          <w:marTop w:val="0"/>
          <w:marBottom w:val="0"/>
          <w:divBdr>
            <w:top w:val="none" w:sz="0" w:space="0" w:color="auto"/>
            <w:left w:val="none" w:sz="0" w:space="0" w:color="auto"/>
            <w:bottom w:val="none" w:sz="0" w:space="0" w:color="auto"/>
            <w:right w:val="none" w:sz="0" w:space="0" w:color="auto"/>
          </w:divBdr>
        </w:div>
        <w:div w:id="1584798509">
          <w:marLeft w:val="0"/>
          <w:marRight w:val="0"/>
          <w:marTop w:val="0"/>
          <w:marBottom w:val="0"/>
          <w:divBdr>
            <w:top w:val="none" w:sz="0" w:space="0" w:color="auto"/>
            <w:left w:val="none" w:sz="0" w:space="0" w:color="auto"/>
            <w:bottom w:val="none" w:sz="0" w:space="0" w:color="auto"/>
            <w:right w:val="none" w:sz="0" w:space="0" w:color="auto"/>
          </w:divBdr>
          <w:divsChild>
            <w:div w:id="1123036192">
              <w:marLeft w:val="0"/>
              <w:marRight w:val="0"/>
              <w:marTop w:val="0"/>
              <w:marBottom w:val="0"/>
              <w:divBdr>
                <w:top w:val="none" w:sz="0" w:space="0" w:color="auto"/>
                <w:left w:val="none" w:sz="0" w:space="0" w:color="auto"/>
                <w:bottom w:val="none" w:sz="0" w:space="0" w:color="auto"/>
                <w:right w:val="none" w:sz="0" w:space="0" w:color="auto"/>
              </w:divBdr>
            </w:div>
          </w:divsChild>
        </w:div>
        <w:div w:id="526913398">
          <w:marLeft w:val="0"/>
          <w:marRight w:val="0"/>
          <w:marTop w:val="0"/>
          <w:marBottom w:val="0"/>
          <w:divBdr>
            <w:top w:val="none" w:sz="0" w:space="0" w:color="auto"/>
            <w:left w:val="none" w:sz="0" w:space="0" w:color="auto"/>
            <w:bottom w:val="none" w:sz="0" w:space="0" w:color="auto"/>
            <w:right w:val="none" w:sz="0" w:space="0" w:color="auto"/>
          </w:divBdr>
        </w:div>
        <w:div w:id="1580402472">
          <w:marLeft w:val="0"/>
          <w:marRight w:val="0"/>
          <w:marTop w:val="0"/>
          <w:marBottom w:val="0"/>
          <w:divBdr>
            <w:top w:val="none" w:sz="0" w:space="0" w:color="auto"/>
            <w:left w:val="none" w:sz="0" w:space="0" w:color="auto"/>
            <w:bottom w:val="none" w:sz="0" w:space="0" w:color="auto"/>
            <w:right w:val="none" w:sz="0" w:space="0" w:color="auto"/>
          </w:divBdr>
          <w:divsChild>
            <w:div w:id="1093471412">
              <w:marLeft w:val="0"/>
              <w:marRight w:val="0"/>
              <w:marTop w:val="0"/>
              <w:marBottom w:val="0"/>
              <w:divBdr>
                <w:top w:val="none" w:sz="0" w:space="0" w:color="auto"/>
                <w:left w:val="none" w:sz="0" w:space="0" w:color="auto"/>
                <w:bottom w:val="none" w:sz="0" w:space="0" w:color="auto"/>
                <w:right w:val="none" w:sz="0" w:space="0" w:color="auto"/>
              </w:divBdr>
            </w:div>
          </w:divsChild>
        </w:div>
        <w:div w:id="292174748">
          <w:marLeft w:val="0"/>
          <w:marRight w:val="0"/>
          <w:marTop w:val="0"/>
          <w:marBottom w:val="0"/>
          <w:divBdr>
            <w:top w:val="none" w:sz="0" w:space="0" w:color="auto"/>
            <w:left w:val="none" w:sz="0" w:space="0" w:color="auto"/>
            <w:bottom w:val="none" w:sz="0" w:space="0" w:color="auto"/>
            <w:right w:val="none" w:sz="0" w:space="0" w:color="auto"/>
          </w:divBdr>
        </w:div>
        <w:div w:id="1889414418">
          <w:marLeft w:val="0"/>
          <w:marRight w:val="0"/>
          <w:marTop w:val="0"/>
          <w:marBottom w:val="0"/>
          <w:divBdr>
            <w:top w:val="none" w:sz="0" w:space="0" w:color="auto"/>
            <w:left w:val="none" w:sz="0" w:space="0" w:color="auto"/>
            <w:bottom w:val="none" w:sz="0" w:space="0" w:color="auto"/>
            <w:right w:val="none" w:sz="0" w:space="0" w:color="auto"/>
          </w:divBdr>
          <w:divsChild>
            <w:div w:id="1825731271">
              <w:marLeft w:val="0"/>
              <w:marRight w:val="0"/>
              <w:marTop w:val="0"/>
              <w:marBottom w:val="0"/>
              <w:divBdr>
                <w:top w:val="none" w:sz="0" w:space="0" w:color="auto"/>
                <w:left w:val="none" w:sz="0" w:space="0" w:color="auto"/>
                <w:bottom w:val="none" w:sz="0" w:space="0" w:color="auto"/>
                <w:right w:val="none" w:sz="0" w:space="0" w:color="auto"/>
              </w:divBdr>
            </w:div>
          </w:divsChild>
        </w:div>
        <w:div w:id="683440854">
          <w:marLeft w:val="0"/>
          <w:marRight w:val="0"/>
          <w:marTop w:val="0"/>
          <w:marBottom w:val="0"/>
          <w:divBdr>
            <w:top w:val="none" w:sz="0" w:space="0" w:color="auto"/>
            <w:left w:val="none" w:sz="0" w:space="0" w:color="auto"/>
            <w:bottom w:val="none" w:sz="0" w:space="0" w:color="auto"/>
            <w:right w:val="none" w:sz="0" w:space="0" w:color="auto"/>
          </w:divBdr>
        </w:div>
        <w:div w:id="402989200">
          <w:marLeft w:val="0"/>
          <w:marRight w:val="0"/>
          <w:marTop w:val="0"/>
          <w:marBottom w:val="0"/>
          <w:divBdr>
            <w:top w:val="none" w:sz="0" w:space="0" w:color="auto"/>
            <w:left w:val="none" w:sz="0" w:space="0" w:color="auto"/>
            <w:bottom w:val="none" w:sz="0" w:space="0" w:color="auto"/>
            <w:right w:val="none" w:sz="0" w:space="0" w:color="auto"/>
          </w:divBdr>
          <w:divsChild>
            <w:div w:id="34355168">
              <w:marLeft w:val="0"/>
              <w:marRight w:val="0"/>
              <w:marTop w:val="0"/>
              <w:marBottom w:val="0"/>
              <w:divBdr>
                <w:top w:val="none" w:sz="0" w:space="0" w:color="auto"/>
                <w:left w:val="none" w:sz="0" w:space="0" w:color="auto"/>
                <w:bottom w:val="none" w:sz="0" w:space="0" w:color="auto"/>
                <w:right w:val="none" w:sz="0" w:space="0" w:color="auto"/>
              </w:divBdr>
            </w:div>
          </w:divsChild>
        </w:div>
        <w:div w:id="872694732">
          <w:marLeft w:val="0"/>
          <w:marRight w:val="0"/>
          <w:marTop w:val="0"/>
          <w:marBottom w:val="0"/>
          <w:divBdr>
            <w:top w:val="none" w:sz="0" w:space="0" w:color="auto"/>
            <w:left w:val="none" w:sz="0" w:space="0" w:color="auto"/>
            <w:bottom w:val="none" w:sz="0" w:space="0" w:color="auto"/>
            <w:right w:val="none" w:sz="0" w:space="0" w:color="auto"/>
          </w:divBdr>
        </w:div>
        <w:div w:id="2003435536">
          <w:marLeft w:val="0"/>
          <w:marRight w:val="0"/>
          <w:marTop w:val="0"/>
          <w:marBottom w:val="0"/>
          <w:divBdr>
            <w:top w:val="none" w:sz="0" w:space="0" w:color="auto"/>
            <w:left w:val="none" w:sz="0" w:space="0" w:color="auto"/>
            <w:bottom w:val="none" w:sz="0" w:space="0" w:color="auto"/>
            <w:right w:val="none" w:sz="0" w:space="0" w:color="auto"/>
          </w:divBdr>
          <w:divsChild>
            <w:div w:id="139466480">
              <w:marLeft w:val="0"/>
              <w:marRight w:val="0"/>
              <w:marTop w:val="0"/>
              <w:marBottom w:val="0"/>
              <w:divBdr>
                <w:top w:val="none" w:sz="0" w:space="0" w:color="auto"/>
                <w:left w:val="none" w:sz="0" w:space="0" w:color="auto"/>
                <w:bottom w:val="none" w:sz="0" w:space="0" w:color="auto"/>
                <w:right w:val="none" w:sz="0" w:space="0" w:color="auto"/>
              </w:divBdr>
            </w:div>
          </w:divsChild>
        </w:div>
        <w:div w:id="1741097253">
          <w:marLeft w:val="0"/>
          <w:marRight w:val="0"/>
          <w:marTop w:val="0"/>
          <w:marBottom w:val="0"/>
          <w:divBdr>
            <w:top w:val="none" w:sz="0" w:space="0" w:color="auto"/>
            <w:left w:val="none" w:sz="0" w:space="0" w:color="auto"/>
            <w:bottom w:val="none" w:sz="0" w:space="0" w:color="auto"/>
            <w:right w:val="none" w:sz="0" w:space="0" w:color="auto"/>
          </w:divBdr>
        </w:div>
        <w:div w:id="1380394233">
          <w:marLeft w:val="0"/>
          <w:marRight w:val="0"/>
          <w:marTop w:val="0"/>
          <w:marBottom w:val="0"/>
          <w:divBdr>
            <w:top w:val="none" w:sz="0" w:space="0" w:color="auto"/>
            <w:left w:val="none" w:sz="0" w:space="0" w:color="auto"/>
            <w:bottom w:val="none" w:sz="0" w:space="0" w:color="auto"/>
            <w:right w:val="none" w:sz="0" w:space="0" w:color="auto"/>
          </w:divBdr>
          <w:divsChild>
            <w:div w:id="1648431914">
              <w:marLeft w:val="0"/>
              <w:marRight w:val="0"/>
              <w:marTop w:val="0"/>
              <w:marBottom w:val="0"/>
              <w:divBdr>
                <w:top w:val="none" w:sz="0" w:space="0" w:color="auto"/>
                <w:left w:val="none" w:sz="0" w:space="0" w:color="auto"/>
                <w:bottom w:val="none" w:sz="0" w:space="0" w:color="auto"/>
                <w:right w:val="none" w:sz="0" w:space="0" w:color="auto"/>
              </w:divBdr>
            </w:div>
          </w:divsChild>
        </w:div>
        <w:div w:id="472790251">
          <w:marLeft w:val="0"/>
          <w:marRight w:val="0"/>
          <w:marTop w:val="300"/>
          <w:marBottom w:val="0"/>
          <w:divBdr>
            <w:top w:val="none" w:sz="0" w:space="0" w:color="auto"/>
            <w:left w:val="none" w:sz="0" w:space="0" w:color="auto"/>
            <w:bottom w:val="none" w:sz="0" w:space="0" w:color="auto"/>
            <w:right w:val="none" w:sz="0" w:space="0" w:color="auto"/>
          </w:divBdr>
          <w:divsChild>
            <w:div w:id="649793321">
              <w:marLeft w:val="0"/>
              <w:marRight w:val="0"/>
              <w:marTop w:val="0"/>
              <w:marBottom w:val="0"/>
              <w:divBdr>
                <w:top w:val="none" w:sz="0" w:space="0" w:color="auto"/>
                <w:left w:val="none" w:sz="0" w:space="0" w:color="auto"/>
                <w:bottom w:val="none" w:sz="0" w:space="0" w:color="auto"/>
                <w:right w:val="none" w:sz="0" w:space="0" w:color="auto"/>
              </w:divBdr>
              <w:divsChild>
                <w:div w:id="190186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07842">
          <w:marLeft w:val="0"/>
          <w:marRight w:val="0"/>
          <w:marTop w:val="300"/>
          <w:marBottom w:val="0"/>
          <w:divBdr>
            <w:top w:val="none" w:sz="0" w:space="0" w:color="auto"/>
            <w:left w:val="none" w:sz="0" w:space="0" w:color="auto"/>
            <w:bottom w:val="none" w:sz="0" w:space="0" w:color="auto"/>
            <w:right w:val="none" w:sz="0" w:space="0" w:color="auto"/>
          </w:divBdr>
          <w:divsChild>
            <w:div w:id="509485296">
              <w:marLeft w:val="0"/>
              <w:marRight w:val="0"/>
              <w:marTop w:val="0"/>
              <w:marBottom w:val="0"/>
              <w:divBdr>
                <w:top w:val="none" w:sz="0" w:space="0" w:color="auto"/>
                <w:left w:val="none" w:sz="0" w:space="0" w:color="auto"/>
                <w:bottom w:val="none" w:sz="0" w:space="0" w:color="auto"/>
                <w:right w:val="none" w:sz="0" w:space="0" w:color="auto"/>
              </w:divBdr>
              <w:divsChild>
                <w:div w:id="946235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6287546">
          <w:marLeft w:val="0"/>
          <w:marRight w:val="0"/>
          <w:marTop w:val="300"/>
          <w:marBottom w:val="0"/>
          <w:divBdr>
            <w:top w:val="none" w:sz="0" w:space="0" w:color="auto"/>
            <w:left w:val="none" w:sz="0" w:space="0" w:color="auto"/>
            <w:bottom w:val="none" w:sz="0" w:space="0" w:color="auto"/>
            <w:right w:val="none" w:sz="0" w:space="0" w:color="auto"/>
          </w:divBdr>
          <w:divsChild>
            <w:div w:id="2145854388">
              <w:marLeft w:val="0"/>
              <w:marRight w:val="0"/>
              <w:marTop w:val="0"/>
              <w:marBottom w:val="0"/>
              <w:divBdr>
                <w:top w:val="none" w:sz="0" w:space="0" w:color="auto"/>
                <w:left w:val="none" w:sz="0" w:space="0" w:color="auto"/>
                <w:bottom w:val="none" w:sz="0" w:space="0" w:color="auto"/>
                <w:right w:val="none" w:sz="0" w:space="0" w:color="auto"/>
              </w:divBdr>
              <w:divsChild>
                <w:div w:id="29487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967518">
          <w:marLeft w:val="0"/>
          <w:marRight w:val="0"/>
          <w:marTop w:val="300"/>
          <w:marBottom w:val="0"/>
          <w:divBdr>
            <w:top w:val="none" w:sz="0" w:space="0" w:color="auto"/>
            <w:left w:val="none" w:sz="0" w:space="0" w:color="auto"/>
            <w:bottom w:val="none" w:sz="0" w:space="0" w:color="auto"/>
            <w:right w:val="none" w:sz="0" w:space="0" w:color="auto"/>
          </w:divBdr>
          <w:divsChild>
            <w:div w:id="2143765695">
              <w:marLeft w:val="0"/>
              <w:marRight w:val="0"/>
              <w:marTop w:val="0"/>
              <w:marBottom w:val="0"/>
              <w:divBdr>
                <w:top w:val="none" w:sz="0" w:space="0" w:color="auto"/>
                <w:left w:val="none" w:sz="0" w:space="0" w:color="auto"/>
                <w:bottom w:val="none" w:sz="0" w:space="0" w:color="auto"/>
                <w:right w:val="none" w:sz="0" w:space="0" w:color="auto"/>
              </w:divBdr>
              <w:divsChild>
                <w:div w:id="203117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99834">
      <w:bodyDiv w:val="1"/>
      <w:marLeft w:val="0"/>
      <w:marRight w:val="0"/>
      <w:marTop w:val="0"/>
      <w:marBottom w:val="0"/>
      <w:divBdr>
        <w:top w:val="none" w:sz="0" w:space="0" w:color="auto"/>
        <w:left w:val="none" w:sz="0" w:space="0" w:color="auto"/>
        <w:bottom w:val="none" w:sz="0" w:space="0" w:color="auto"/>
        <w:right w:val="none" w:sz="0" w:space="0" w:color="auto"/>
      </w:divBdr>
      <w:divsChild>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sChild>
                <w:div w:id="174406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7703">
          <w:marLeft w:val="0"/>
          <w:marRight w:val="0"/>
          <w:marTop w:val="0"/>
          <w:marBottom w:val="0"/>
          <w:divBdr>
            <w:top w:val="none" w:sz="0" w:space="0" w:color="auto"/>
            <w:left w:val="none" w:sz="0" w:space="0" w:color="auto"/>
            <w:bottom w:val="none" w:sz="0" w:space="0" w:color="auto"/>
            <w:right w:val="none" w:sz="0" w:space="0" w:color="auto"/>
          </w:divBdr>
          <w:divsChild>
            <w:div w:id="2109081197">
              <w:marLeft w:val="0"/>
              <w:marRight w:val="0"/>
              <w:marTop w:val="0"/>
              <w:marBottom w:val="0"/>
              <w:divBdr>
                <w:top w:val="none" w:sz="0" w:space="0" w:color="auto"/>
                <w:left w:val="none" w:sz="0" w:space="0" w:color="auto"/>
                <w:bottom w:val="none" w:sz="0" w:space="0" w:color="auto"/>
                <w:right w:val="none" w:sz="0" w:space="0" w:color="auto"/>
              </w:divBdr>
            </w:div>
          </w:divsChild>
        </w:div>
        <w:div w:id="586228149">
          <w:marLeft w:val="0"/>
          <w:marRight w:val="0"/>
          <w:marTop w:val="0"/>
          <w:marBottom w:val="0"/>
          <w:divBdr>
            <w:top w:val="none" w:sz="0" w:space="0" w:color="auto"/>
            <w:left w:val="none" w:sz="0" w:space="0" w:color="auto"/>
            <w:bottom w:val="none" w:sz="0" w:space="0" w:color="auto"/>
            <w:right w:val="none" w:sz="0" w:space="0" w:color="auto"/>
          </w:divBdr>
          <w:divsChild>
            <w:div w:id="210196507">
              <w:marLeft w:val="0"/>
              <w:marRight w:val="0"/>
              <w:marTop w:val="0"/>
              <w:marBottom w:val="0"/>
              <w:divBdr>
                <w:top w:val="none" w:sz="0" w:space="0" w:color="auto"/>
                <w:left w:val="none" w:sz="0" w:space="0" w:color="auto"/>
                <w:bottom w:val="none" w:sz="0" w:space="0" w:color="auto"/>
                <w:right w:val="none" w:sz="0" w:space="0" w:color="auto"/>
              </w:divBdr>
            </w:div>
          </w:divsChild>
        </w:div>
        <w:div w:id="613097064">
          <w:marLeft w:val="0"/>
          <w:marRight w:val="0"/>
          <w:marTop w:val="0"/>
          <w:marBottom w:val="0"/>
          <w:divBdr>
            <w:top w:val="none" w:sz="0" w:space="0" w:color="auto"/>
            <w:left w:val="none" w:sz="0" w:space="0" w:color="auto"/>
            <w:bottom w:val="none" w:sz="0" w:space="0" w:color="auto"/>
            <w:right w:val="none" w:sz="0" w:space="0" w:color="auto"/>
          </w:divBdr>
        </w:div>
        <w:div w:id="642005227">
          <w:marLeft w:val="0"/>
          <w:marRight w:val="0"/>
          <w:marTop w:val="0"/>
          <w:marBottom w:val="0"/>
          <w:divBdr>
            <w:top w:val="none" w:sz="0" w:space="0" w:color="auto"/>
            <w:left w:val="none" w:sz="0" w:space="0" w:color="auto"/>
            <w:bottom w:val="none" w:sz="0" w:space="0" w:color="auto"/>
            <w:right w:val="none" w:sz="0" w:space="0" w:color="auto"/>
          </w:divBdr>
        </w:div>
        <w:div w:id="681971691">
          <w:marLeft w:val="0"/>
          <w:marRight w:val="0"/>
          <w:marTop w:val="0"/>
          <w:marBottom w:val="0"/>
          <w:divBdr>
            <w:top w:val="none" w:sz="0" w:space="0" w:color="auto"/>
            <w:left w:val="none" w:sz="0" w:space="0" w:color="auto"/>
            <w:bottom w:val="none" w:sz="0" w:space="0" w:color="auto"/>
            <w:right w:val="none" w:sz="0" w:space="0" w:color="auto"/>
          </w:divBdr>
        </w:div>
        <w:div w:id="881328304">
          <w:marLeft w:val="0"/>
          <w:marRight w:val="0"/>
          <w:marTop w:val="0"/>
          <w:marBottom w:val="0"/>
          <w:divBdr>
            <w:top w:val="none" w:sz="0" w:space="0" w:color="auto"/>
            <w:left w:val="none" w:sz="0" w:space="0" w:color="auto"/>
            <w:bottom w:val="none" w:sz="0" w:space="0" w:color="auto"/>
            <w:right w:val="none" w:sz="0" w:space="0" w:color="auto"/>
          </w:divBdr>
        </w:div>
        <w:div w:id="947926524">
          <w:marLeft w:val="0"/>
          <w:marRight w:val="0"/>
          <w:marTop w:val="0"/>
          <w:marBottom w:val="0"/>
          <w:divBdr>
            <w:top w:val="none" w:sz="0" w:space="0" w:color="auto"/>
            <w:left w:val="none" w:sz="0" w:space="0" w:color="auto"/>
            <w:bottom w:val="none" w:sz="0" w:space="0" w:color="auto"/>
            <w:right w:val="none" w:sz="0" w:space="0" w:color="auto"/>
          </w:divBdr>
        </w:div>
        <w:div w:id="977994976">
          <w:marLeft w:val="0"/>
          <w:marRight w:val="0"/>
          <w:marTop w:val="0"/>
          <w:marBottom w:val="0"/>
          <w:divBdr>
            <w:top w:val="none" w:sz="0" w:space="0" w:color="auto"/>
            <w:left w:val="none" w:sz="0" w:space="0" w:color="auto"/>
            <w:bottom w:val="none" w:sz="0" w:space="0" w:color="auto"/>
            <w:right w:val="none" w:sz="0" w:space="0" w:color="auto"/>
          </w:divBdr>
          <w:divsChild>
            <w:div w:id="50659987">
              <w:marLeft w:val="0"/>
              <w:marRight w:val="0"/>
              <w:marTop w:val="0"/>
              <w:marBottom w:val="0"/>
              <w:divBdr>
                <w:top w:val="none" w:sz="0" w:space="0" w:color="auto"/>
                <w:left w:val="none" w:sz="0" w:space="0" w:color="auto"/>
                <w:bottom w:val="none" w:sz="0" w:space="0" w:color="auto"/>
                <w:right w:val="none" w:sz="0" w:space="0" w:color="auto"/>
              </w:divBdr>
            </w:div>
          </w:divsChild>
        </w:div>
        <w:div w:id="1268580902">
          <w:marLeft w:val="0"/>
          <w:marRight w:val="0"/>
          <w:marTop w:val="0"/>
          <w:marBottom w:val="0"/>
          <w:divBdr>
            <w:top w:val="none" w:sz="0" w:space="0" w:color="auto"/>
            <w:left w:val="none" w:sz="0" w:space="0" w:color="auto"/>
            <w:bottom w:val="none" w:sz="0" w:space="0" w:color="auto"/>
            <w:right w:val="none" w:sz="0" w:space="0" w:color="auto"/>
          </w:divBdr>
          <w:divsChild>
            <w:div w:id="588120406">
              <w:marLeft w:val="0"/>
              <w:marRight w:val="0"/>
              <w:marTop w:val="0"/>
              <w:marBottom w:val="0"/>
              <w:divBdr>
                <w:top w:val="none" w:sz="0" w:space="0" w:color="auto"/>
                <w:left w:val="none" w:sz="0" w:space="0" w:color="auto"/>
                <w:bottom w:val="none" w:sz="0" w:space="0" w:color="auto"/>
                <w:right w:val="none" w:sz="0" w:space="0" w:color="auto"/>
              </w:divBdr>
            </w:div>
          </w:divsChild>
        </w:div>
        <w:div w:id="1327436035">
          <w:marLeft w:val="0"/>
          <w:marRight w:val="0"/>
          <w:marTop w:val="0"/>
          <w:marBottom w:val="0"/>
          <w:divBdr>
            <w:top w:val="none" w:sz="0" w:space="0" w:color="auto"/>
            <w:left w:val="none" w:sz="0" w:space="0" w:color="auto"/>
            <w:bottom w:val="none" w:sz="0" w:space="0" w:color="auto"/>
            <w:right w:val="none" w:sz="0" w:space="0" w:color="auto"/>
          </w:divBdr>
          <w:divsChild>
            <w:div w:id="508451875">
              <w:marLeft w:val="0"/>
              <w:marRight w:val="0"/>
              <w:marTop w:val="0"/>
              <w:marBottom w:val="0"/>
              <w:divBdr>
                <w:top w:val="none" w:sz="0" w:space="0" w:color="auto"/>
                <w:left w:val="none" w:sz="0" w:space="0" w:color="auto"/>
                <w:bottom w:val="none" w:sz="0" w:space="0" w:color="auto"/>
                <w:right w:val="none" w:sz="0" w:space="0" w:color="auto"/>
              </w:divBdr>
            </w:div>
          </w:divsChild>
        </w:div>
        <w:div w:id="1376352192">
          <w:marLeft w:val="0"/>
          <w:marRight w:val="0"/>
          <w:marTop w:val="300"/>
          <w:marBottom w:val="0"/>
          <w:divBdr>
            <w:top w:val="none" w:sz="0" w:space="0" w:color="auto"/>
            <w:left w:val="none" w:sz="0" w:space="0" w:color="auto"/>
            <w:bottom w:val="none" w:sz="0" w:space="0" w:color="auto"/>
            <w:right w:val="none" w:sz="0" w:space="0" w:color="auto"/>
          </w:divBdr>
          <w:divsChild>
            <w:div w:id="1549147403">
              <w:marLeft w:val="0"/>
              <w:marRight w:val="0"/>
              <w:marTop w:val="0"/>
              <w:marBottom w:val="0"/>
              <w:divBdr>
                <w:top w:val="none" w:sz="0" w:space="0" w:color="auto"/>
                <w:left w:val="none" w:sz="0" w:space="0" w:color="auto"/>
                <w:bottom w:val="none" w:sz="0" w:space="0" w:color="auto"/>
                <w:right w:val="none" w:sz="0" w:space="0" w:color="auto"/>
              </w:divBdr>
              <w:divsChild>
                <w:div w:id="90953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0769">
          <w:marLeft w:val="0"/>
          <w:marRight w:val="0"/>
          <w:marTop w:val="300"/>
          <w:marBottom w:val="0"/>
          <w:divBdr>
            <w:top w:val="none" w:sz="0" w:space="0" w:color="auto"/>
            <w:left w:val="none" w:sz="0" w:space="0" w:color="auto"/>
            <w:bottom w:val="none" w:sz="0" w:space="0" w:color="auto"/>
            <w:right w:val="none" w:sz="0" w:space="0" w:color="auto"/>
          </w:divBdr>
          <w:divsChild>
            <w:div w:id="829058539">
              <w:marLeft w:val="0"/>
              <w:marRight w:val="0"/>
              <w:marTop w:val="0"/>
              <w:marBottom w:val="0"/>
              <w:divBdr>
                <w:top w:val="none" w:sz="0" w:space="0" w:color="auto"/>
                <w:left w:val="none" w:sz="0" w:space="0" w:color="auto"/>
                <w:bottom w:val="none" w:sz="0" w:space="0" w:color="auto"/>
                <w:right w:val="none" w:sz="0" w:space="0" w:color="auto"/>
              </w:divBdr>
              <w:divsChild>
                <w:div w:id="294913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08437">
          <w:marLeft w:val="0"/>
          <w:marRight w:val="0"/>
          <w:marTop w:val="0"/>
          <w:marBottom w:val="0"/>
          <w:divBdr>
            <w:top w:val="none" w:sz="0" w:space="0" w:color="auto"/>
            <w:left w:val="none" w:sz="0" w:space="0" w:color="auto"/>
            <w:bottom w:val="none" w:sz="0" w:space="0" w:color="auto"/>
            <w:right w:val="none" w:sz="0" w:space="0" w:color="auto"/>
          </w:divBdr>
          <w:divsChild>
            <w:div w:id="945576495">
              <w:marLeft w:val="0"/>
              <w:marRight w:val="0"/>
              <w:marTop w:val="0"/>
              <w:marBottom w:val="0"/>
              <w:divBdr>
                <w:top w:val="none" w:sz="0" w:space="0" w:color="auto"/>
                <w:left w:val="none" w:sz="0" w:space="0" w:color="auto"/>
                <w:bottom w:val="none" w:sz="0" w:space="0" w:color="auto"/>
                <w:right w:val="none" w:sz="0" w:space="0" w:color="auto"/>
              </w:divBdr>
            </w:div>
          </w:divsChild>
        </w:div>
        <w:div w:id="1836266651">
          <w:marLeft w:val="0"/>
          <w:marRight w:val="0"/>
          <w:marTop w:val="0"/>
          <w:marBottom w:val="0"/>
          <w:divBdr>
            <w:top w:val="none" w:sz="0" w:space="0" w:color="auto"/>
            <w:left w:val="none" w:sz="0" w:space="0" w:color="auto"/>
            <w:bottom w:val="none" w:sz="0" w:space="0" w:color="auto"/>
            <w:right w:val="none" w:sz="0" w:space="0" w:color="auto"/>
          </w:divBdr>
          <w:divsChild>
            <w:div w:id="1757821425">
              <w:marLeft w:val="0"/>
              <w:marRight w:val="0"/>
              <w:marTop w:val="0"/>
              <w:marBottom w:val="0"/>
              <w:divBdr>
                <w:top w:val="none" w:sz="0" w:space="0" w:color="auto"/>
                <w:left w:val="none" w:sz="0" w:space="0" w:color="auto"/>
                <w:bottom w:val="none" w:sz="0" w:space="0" w:color="auto"/>
                <w:right w:val="none" w:sz="0" w:space="0" w:color="auto"/>
              </w:divBdr>
            </w:div>
          </w:divsChild>
        </w:div>
        <w:div w:id="1902325548">
          <w:marLeft w:val="0"/>
          <w:marRight w:val="0"/>
          <w:marTop w:val="300"/>
          <w:marBottom w:val="0"/>
          <w:divBdr>
            <w:top w:val="none" w:sz="0" w:space="0" w:color="auto"/>
            <w:left w:val="none" w:sz="0" w:space="0" w:color="auto"/>
            <w:bottom w:val="none" w:sz="0" w:space="0" w:color="auto"/>
            <w:right w:val="none" w:sz="0" w:space="0" w:color="auto"/>
          </w:divBdr>
          <w:divsChild>
            <w:div w:id="1961956236">
              <w:marLeft w:val="0"/>
              <w:marRight w:val="0"/>
              <w:marTop w:val="0"/>
              <w:marBottom w:val="0"/>
              <w:divBdr>
                <w:top w:val="none" w:sz="0" w:space="0" w:color="auto"/>
                <w:left w:val="none" w:sz="0" w:space="0" w:color="auto"/>
                <w:bottom w:val="none" w:sz="0" w:space="0" w:color="auto"/>
                <w:right w:val="none" w:sz="0" w:space="0" w:color="auto"/>
              </w:divBdr>
              <w:divsChild>
                <w:div w:id="75825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256877">
          <w:marLeft w:val="0"/>
          <w:marRight w:val="0"/>
          <w:marTop w:val="0"/>
          <w:marBottom w:val="0"/>
          <w:divBdr>
            <w:top w:val="none" w:sz="0" w:space="0" w:color="auto"/>
            <w:left w:val="none" w:sz="0" w:space="0" w:color="auto"/>
            <w:bottom w:val="none" w:sz="0" w:space="0" w:color="auto"/>
            <w:right w:val="none" w:sz="0" w:space="0" w:color="auto"/>
          </w:divBdr>
        </w:div>
        <w:div w:id="2114783162">
          <w:marLeft w:val="0"/>
          <w:marRight w:val="0"/>
          <w:marTop w:val="0"/>
          <w:marBottom w:val="0"/>
          <w:divBdr>
            <w:top w:val="none" w:sz="0" w:space="0" w:color="auto"/>
            <w:left w:val="none" w:sz="0" w:space="0" w:color="auto"/>
            <w:bottom w:val="none" w:sz="0" w:space="0" w:color="auto"/>
            <w:right w:val="none" w:sz="0" w:space="0" w:color="auto"/>
          </w:divBdr>
        </w:div>
      </w:divsChild>
    </w:div>
    <w:div w:id="1026518143">
      <w:bodyDiv w:val="1"/>
      <w:marLeft w:val="0"/>
      <w:marRight w:val="0"/>
      <w:marTop w:val="0"/>
      <w:marBottom w:val="0"/>
      <w:divBdr>
        <w:top w:val="none" w:sz="0" w:space="0" w:color="auto"/>
        <w:left w:val="none" w:sz="0" w:space="0" w:color="auto"/>
        <w:bottom w:val="none" w:sz="0" w:space="0" w:color="auto"/>
        <w:right w:val="none" w:sz="0" w:space="0" w:color="auto"/>
      </w:divBdr>
    </w:div>
    <w:div w:id="1026832866">
      <w:bodyDiv w:val="1"/>
      <w:marLeft w:val="0"/>
      <w:marRight w:val="0"/>
      <w:marTop w:val="0"/>
      <w:marBottom w:val="0"/>
      <w:divBdr>
        <w:top w:val="none" w:sz="0" w:space="0" w:color="auto"/>
        <w:left w:val="none" w:sz="0" w:space="0" w:color="auto"/>
        <w:bottom w:val="none" w:sz="0" w:space="0" w:color="auto"/>
        <w:right w:val="none" w:sz="0" w:space="0" w:color="auto"/>
      </w:divBdr>
    </w:div>
    <w:div w:id="1028877142">
      <w:bodyDiv w:val="1"/>
      <w:marLeft w:val="0"/>
      <w:marRight w:val="0"/>
      <w:marTop w:val="0"/>
      <w:marBottom w:val="0"/>
      <w:divBdr>
        <w:top w:val="none" w:sz="0" w:space="0" w:color="auto"/>
        <w:left w:val="none" w:sz="0" w:space="0" w:color="auto"/>
        <w:bottom w:val="none" w:sz="0" w:space="0" w:color="auto"/>
        <w:right w:val="none" w:sz="0" w:space="0" w:color="auto"/>
      </w:divBdr>
      <w:divsChild>
        <w:div w:id="21828333">
          <w:marLeft w:val="0"/>
          <w:marRight w:val="0"/>
          <w:marTop w:val="0"/>
          <w:marBottom w:val="0"/>
          <w:divBdr>
            <w:top w:val="none" w:sz="0" w:space="0" w:color="auto"/>
            <w:left w:val="none" w:sz="0" w:space="0" w:color="auto"/>
            <w:bottom w:val="none" w:sz="0" w:space="0" w:color="auto"/>
            <w:right w:val="none" w:sz="0" w:space="0" w:color="auto"/>
          </w:divBdr>
          <w:divsChild>
            <w:div w:id="2046365327">
              <w:marLeft w:val="0"/>
              <w:marRight w:val="0"/>
              <w:marTop w:val="0"/>
              <w:marBottom w:val="0"/>
              <w:divBdr>
                <w:top w:val="none" w:sz="0" w:space="0" w:color="auto"/>
                <w:left w:val="none" w:sz="0" w:space="0" w:color="auto"/>
                <w:bottom w:val="none" w:sz="0" w:space="0" w:color="auto"/>
                <w:right w:val="none" w:sz="0" w:space="0" w:color="auto"/>
              </w:divBdr>
            </w:div>
          </w:divsChild>
        </w:div>
        <w:div w:id="81033659">
          <w:marLeft w:val="0"/>
          <w:marRight w:val="0"/>
          <w:marTop w:val="300"/>
          <w:marBottom w:val="0"/>
          <w:divBdr>
            <w:top w:val="none" w:sz="0" w:space="0" w:color="auto"/>
            <w:left w:val="none" w:sz="0" w:space="0" w:color="auto"/>
            <w:bottom w:val="none" w:sz="0" w:space="0" w:color="auto"/>
            <w:right w:val="none" w:sz="0" w:space="0" w:color="auto"/>
          </w:divBdr>
          <w:divsChild>
            <w:div w:id="1045446347">
              <w:marLeft w:val="0"/>
              <w:marRight w:val="0"/>
              <w:marTop w:val="0"/>
              <w:marBottom w:val="0"/>
              <w:divBdr>
                <w:top w:val="none" w:sz="0" w:space="0" w:color="auto"/>
                <w:left w:val="none" w:sz="0" w:space="0" w:color="auto"/>
                <w:bottom w:val="none" w:sz="0" w:space="0" w:color="auto"/>
                <w:right w:val="none" w:sz="0" w:space="0" w:color="auto"/>
              </w:divBdr>
              <w:divsChild>
                <w:div w:id="26870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08375">
          <w:marLeft w:val="0"/>
          <w:marRight w:val="0"/>
          <w:marTop w:val="0"/>
          <w:marBottom w:val="0"/>
          <w:divBdr>
            <w:top w:val="none" w:sz="0" w:space="0" w:color="auto"/>
            <w:left w:val="none" w:sz="0" w:space="0" w:color="auto"/>
            <w:bottom w:val="none" w:sz="0" w:space="0" w:color="auto"/>
            <w:right w:val="none" w:sz="0" w:space="0" w:color="auto"/>
          </w:divBdr>
          <w:divsChild>
            <w:div w:id="1618104749">
              <w:marLeft w:val="0"/>
              <w:marRight w:val="0"/>
              <w:marTop w:val="0"/>
              <w:marBottom w:val="0"/>
              <w:divBdr>
                <w:top w:val="none" w:sz="0" w:space="0" w:color="auto"/>
                <w:left w:val="none" w:sz="0" w:space="0" w:color="auto"/>
                <w:bottom w:val="none" w:sz="0" w:space="0" w:color="auto"/>
                <w:right w:val="none" w:sz="0" w:space="0" w:color="auto"/>
              </w:divBdr>
            </w:div>
          </w:divsChild>
        </w:div>
        <w:div w:id="160656181">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sChild>
            <w:div w:id="2116443189">
              <w:marLeft w:val="0"/>
              <w:marRight w:val="0"/>
              <w:marTop w:val="0"/>
              <w:marBottom w:val="0"/>
              <w:divBdr>
                <w:top w:val="none" w:sz="0" w:space="0" w:color="auto"/>
                <w:left w:val="none" w:sz="0" w:space="0" w:color="auto"/>
                <w:bottom w:val="none" w:sz="0" w:space="0" w:color="auto"/>
                <w:right w:val="none" w:sz="0" w:space="0" w:color="auto"/>
              </w:divBdr>
            </w:div>
          </w:divsChild>
        </w:div>
        <w:div w:id="213739115">
          <w:marLeft w:val="0"/>
          <w:marRight w:val="0"/>
          <w:marTop w:val="0"/>
          <w:marBottom w:val="0"/>
          <w:divBdr>
            <w:top w:val="none" w:sz="0" w:space="0" w:color="auto"/>
            <w:left w:val="none" w:sz="0" w:space="0" w:color="auto"/>
            <w:bottom w:val="none" w:sz="0" w:space="0" w:color="auto"/>
            <w:right w:val="none" w:sz="0" w:space="0" w:color="auto"/>
          </w:divBdr>
          <w:divsChild>
            <w:div w:id="993872404">
              <w:marLeft w:val="0"/>
              <w:marRight w:val="0"/>
              <w:marTop w:val="0"/>
              <w:marBottom w:val="0"/>
              <w:divBdr>
                <w:top w:val="none" w:sz="0" w:space="0" w:color="auto"/>
                <w:left w:val="none" w:sz="0" w:space="0" w:color="auto"/>
                <w:bottom w:val="none" w:sz="0" w:space="0" w:color="auto"/>
                <w:right w:val="none" w:sz="0" w:space="0" w:color="auto"/>
              </w:divBdr>
            </w:div>
          </w:divsChild>
        </w:div>
        <w:div w:id="231548698">
          <w:marLeft w:val="0"/>
          <w:marRight w:val="0"/>
          <w:marTop w:val="0"/>
          <w:marBottom w:val="0"/>
          <w:divBdr>
            <w:top w:val="none" w:sz="0" w:space="0" w:color="auto"/>
            <w:left w:val="none" w:sz="0" w:space="0" w:color="auto"/>
            <w:bottom w:val="none" w:sz="0" w:space="0" w:color="auto"/>
            <w:right w:val="none" w:sz="0" w:space="0" w:color="auto"/>
          </w:divBdr>
        </w:div>
        <w:div w:id="519658958">
          <w:marLeft w:val="0"/>
          <w:marRight w:val="0"/>
          <w:marTop w:val="300"/>
          <w:marBottom w:val="0"/>
          <w:divBdr>
            <w:top w:val="none" w:sz="0" w:space="0" w:color="auto"/>
            <w:left w:val="none" w:sz="0" w:space="0" w:color="auto"/>
            <w:bottom w:val="none" w:sz="0" w:space="0" w:color="auto"/>
            <w:right w:val="none" w:sz="0" w:space="0" w:color="auto"/>
          </w:divBdr>
          <w:divsChild>
            <w:div w:id="2096899455">
              <w:marLeft w:val="0"/>
              <w:marRight w:val="0"/>
              <w:marTop w:val="0"/>
              <w:marBottom w:val="0"/>
              <w:divBdr>
                <w:top w:val="none" w:sz="0" w:space="0" w:color="auto"/>
                <w:left w:val="none" w:sz="0" w:space="0" w:color="auto"/>
                <w:bottom w:val="none" w:sz="0" w:space="0" w:color="auto"/>
                <w:right w:val="none" w:sz="0" w:space="0" w:color="auto"/>
              </w:divBdr>
              <w:divsChild>
                <w:div w:id="416291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39120">
          <w:marLeft w:val="0"/>
          <w:marRight w:val="0"/>
          <w:marTop w:val="0"/>
          <w:marBottom w:val="0"/>
          <w:divBdr>
            <w:top w:val="none" w:sz="0" w:space="0" w:color="auto"/>
            <w:left w:val="none" w:sz="0" w:space="0" w:color="auto"/>
            <w:bottom w:val="none" w:sz="0" w:space="0" w:color="auto"/>
            <w:right w:val="none" w:sz="0" w:space="0" w:color="auto"/>
          </w:divBdr>
        </w:div>
        <w:div w:id="599804121">
          <w:marLeft w:val="0"/>
          <w:marRight w:val="0"/>
          <w:marTop w:val="0"/>
          <w:marBottom w:val="0"/>
          <w:divBdr>
            <w:top w:val="none" w:sz="0" w:space="0" w:color="auto"/>
            <w:left w:val="none" w:sz="0" w:space="0" w:color="auto"/>
            <w:bottom w:val="none" w:sz="0" w:space="0" w:color="auto"/>
            <w:right w:val="none" w:sz="0" w:space="0" w:color="auto"/>
          </w:divBdr>
          <w:divsChild>
            <w:div w:id="347609277">
              <w:marLeft w:val="0"/>
              <w:marRight w:val="0"/>
              <w:marTop w:val="0"/>
              <w:marBottom w:val="0"/>
              <w:divBdr>
                <w:top w:val="none" w:sz="0" w:space="0" w:color="auto"/>
                <w:left w:val="none" w:sz="0" w:space="0" w:color="auto"/>
                <w:bottom w:val="none" w:sz="0" w:space="0" w:color="auto"/>
                <w:right w:val="none" w:sz="0" w:space="0" w:color="auto"/>
              </w:divBdr>
            </w:div>
          </w:divsChild>
        </w:div>
        <w:div w:id="799499504">
          <w:marLeft w:val="0"/>
          <w:marRight w:val="0"/>
          <w:marTop w:val="0"/>
          <w:marBottom w:val="0"/>
          <w:divBdr>
            <w:top w:val="none" w:sz="0" w:space="0" w:color="auto"/>
            <w:left w:val="none" w:sz="0" w:space="0" w:color="auto"/>
            <w:bottom w:val="none" w:sz="0" w:space="0" w:color="auto"/>
            <w:right w:val="none" w:sz="0" w:space="0" w:color="auto"/>
          </w:divBdr>
        </w:div>
        <w:div w:id="809830365">
          <w:marLeft w:val="0"/>
          <w:marRight w:val="0"/>
          <w:marTop w:val="300"/>
          <w:marBottom w:val="0"/>
          <w:divBdr>
            <w:top w:val="none" w:sz="0" w:space="0" w:color="auto"/>
            <w:left w:val="none" w:sz="0" w:space="0" w:color="auto"/>
            <w:bottom w:val="none" w:sz="0" w:space="0" w:color="auto"/>
            <w:right w:val="none" w:sz="0" w:space="0" w:color="auto"/>
          </w:divBdr>
          <w:divsChild>
            <w:div w:id="295109163">
              <w:marLeft w:val="0"/>
              <w:marRight w:val="0"/>
              <w:marTop w:val="0"/>
              <w:marBottom w:val="0"/>
              <w:divBdr>
                <w:top w:val="none" w:sz="0" w:space="0" w:color="auto"/>
                <w:left w:val="none" w:sz="0" w:space="0" w:color="auto"/>
                <w:bottom w:val="none" w:sz="0" w:space="0" w:color="auto"/>
                <w:right w:val="none" w:sz="0" w:space="0" w:color="auto"/>
              </w:divBdr>
              <w:divsChild>
                <w:div w:id="101693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207774">
          <w:marLeft w:val="0"/>
          <w:marRight w:val="0"/>
          <w:marTop w:val="0"/>
          <w:marBottom w:val="0"/>
          <w:divBdr>
            <w:top w:val="none" w:sz="0" w:space="0" w:color="auto"/>
            <w:left w:val="none" w:sz="0" w:space="0" w:color="auto"/>
            <w:bottom w:val="none" w:sz="0" w:space="0" w:color="auto"/>
            <w:right w:val="none" w:sz="0" w:space="0" w:color="auto"/>
          </w:divBdr>
        </w:div>
        <w:div w:id="1150906062">
          <w:marLeft w:val="0"/>
          <w:marRight w:val="0"/>
          <w:marTop w:val="0"/>
          <w:marBottom w:val="0"/>
          <w:divBdr>
            <w:top w:val="none" w:sz="0" w:space="0" w:color="auto"/>
            <w:left w:val="none" w:sz="0" w:space="0" w:color="auto"/>
            <w:bottom w:val="none" w:sz="0" w:space="0" w:color="auto"/>
            <w:right w:val="none" w:sz="0" w:space="0" w:color="auto"/>
          </w:divBdr>
        </w:div>
        <w:div w:id="1279721475">
          <w:marLeft w:val="0"/>
          <w:marRight w:val="0"/>
          <w:marTop w:val="0"/>
          <w:marBottom w:val="0"/>
          <w:divBdr>
            <w:top w:val="none" w:sz="0" w:space="0" w:color="auto"/>
            <w:left w:val="none" w:sz="0" w:space="0" w:color="auto"/>
            <w:bottom w:val="none" w:sz="0" w:space="0" w:color="auto"/>
            <w:right w:val="none" w:sz="0" w:space="0" w:color="auto"/>
          </w:divBdr>
          <w:divsChild>
            <w:div w:id="752506267">
              <w:marLeft w:val="0"/>
              <w:marRight w:val="0"/>
              <w:marTop w:val="0"/>
              <w:marBottom w:val="0"/>
              <w:divBdr>
                <w:top w:val="none" w:sz="0" w:space="0" w:color="auto"/>
                <w:left w:val="none" w:sz="0" w:space="0" w:color="auto"/>
                <w:bottom w:val="none" w:sz="0" w:space="0" w:color="auto"/>
                <w:right w:val="none" w:sz="0" w:space="0" w:color="auto"/>
              </w:divBdr>
            </w:div>
          </w:divsChild>
        </w:div>
        <w:div w:id="1583298892">
          <w:marLeft w:val="0"/>
          <w:marRight w:val="0"/>
          <w:marTop w:val="0"/>
          <w:marBottom w:val="0"/>
          <w:divBdr>
            <w:top w:val="none" w:sz="0" w:space="0" w:color="auto"/>
            <w:left w:val="none" w:sz="0" w:space="0" w:color="auto"/>
            <w:bottom w:val="none" w:sz="0" w:space="0" w:color="auto"/>
            <w:right w:val="none" w:sz="0" w:space="0" w:color="auto"/>
          </w:divBdr>
        </w:div>
        <w:div w:id="1714305184">
          <w:marLeft w:val="0"/>
          <w:marRight w:val="0"/>
          <w:marTop w:val="0"/>
          <w:marBottom w:val="0"/>
          <w:divBdr>
            <w:top w:val="none" w:sz="0" w:space="0" w:color="auto"/>
            <w:left w:val="none" w:sz="0" w:space="0" w:color="auto"/>
            <w:bottom w:val="none" w:sz="0" w:space="0" w:color="auto"/>
            <w:right w:val="none" w:sz="0" w:space="0" w:color="auto"/>
          </w:divBdr>
          <w:divsChild>
            <w:div w:id="2081754536">
              <w:marLeft w:val="0"/>
              <w:marRight w:val="0"/>
              <w:marTop w:val="0"/>
              <w:marBottom w:val="0"/>
              <w:divBdr>
                <w:top w:val="none" w:sz="0" w:space="0" w:color="auto"/>
                <w:left w:val="none" w:sz="0" w:space="0" w:color="auto"/>
                <w:bottom w:val="none" w:sz="0" w:space="0" w:color="auto"/>
                <w:right w:val="none" w:sz="0" w:space="0" w:color="auto"/>
              </w:divBdr>
            </w:div>
          </w:divsChild>
        </w:div>
        <w:div w:id="1959483887">
          <w:marLeft w:val="0"/>
          <w:marRight w:val="0"/>
          <w:marTop w:val="300"/>
          <w:marBottom w:val="0"/>
          <w:divBdr>
            <w:top w:val="none" w:sz="0" w:space="0" w:color="auto"/>
            <w:left w:val="none" w:sz="0" w:space="0" w:color="auto"/>
            <w:bottom w:val="none" w:sz="0" w:space="0" w:color="auto"/>
            <w:right w:val="none" w:sz="0" w:space="0" w:color="auto"/>
          </w:divBdr>
          <w:divsChild>
            <w:div w:id="729302831">
              <w:marLeft w:val="0"/>
              <w:marRight w:val="0"/>
              <w:marTop w:val="0"/>
              <w:marBottom w:val="0"/>
              <w:divBdr>
                <w:top w:val="none" w:sz="0" w:space="0" w:color="auto"/>
                <w:left w:val="none" w:sz="0" w:space="0" w:color="auto"/>
                <w:bottom w:val="none" w:sz="0" w:space="0" w:color="auto"/>
                <w:right w:val="none" w:sz="0" w:space="0" w:color="auto"/>
              </w:divBdr>
              <w:divsChild>
                <w:div w:id="1145076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9571540">
      <w:bodyDiv w:val="1"/>
      <w:marLeft w:val="0"/>
      <w:marRight w:val="0"/>
      <w:marTop w:val="0"/>
      <w:marBottom w:val="0"/>
      <w:divBdr>
        <w:top w:val="none" w:sz="0" w:space="0" w:color="auto"/>
        <w:left w:val="none" w:sz="0" w:space="0" w:color="auto"/>
        <w:bottom w:val="none" w:sz="0" w:space="0" w:color="auto"/>
        <w:right w:val="none" w:sz="0" w:space="0" w:color="auto"/>
      </w:divBdr>
    </w:div>
    <w:div w:id="1029723870">
      <w:bodyDiv w:val="1"/>
      <w:marLeft w:val="0"/>
      <w:marRight w:val="0"/>
      <w:marTop w:val="0"/>
      <w:marBottom w:val="0"/>
      <w:divBdr>
        <w:top w:val="none" w:sz="0" w:space="0" w:color="auto"/>
        <w:left w:val="none" w:sz="0" w:space="0" w:color="auto"/>
        <w:bottom w:val="none" w:sz="0" w:space="0" w:color="auto"/>
        <w:right w:val="none" w:sz="0" w:space="0" w:color="auto"/>
      </w:divBdr>
      <w:divsChild>
        <w:div w:id="134373880">
          <w:marLeft w:val="0"/>
          <w:marRight w:val="0"/>
          <w:marTop w:val="0"/>
          <w:marBottom w:val="0"/>
          <w:divBdr>
            <w:top w:val="none" w:sz="0" w:space="0" w:color="auto"/>
            <w:left w:val="none" w:sz="0" w:space="0" w:color="auto"/>
            <w:bottom w:val="none" w:sz="0" w:space="0" w:color="auto"/>
            <w:right w:val="none" w:sz="0" w:space="0" w:color="auto"/>
          </w:divBdr>
        </w:div>
        <w:div w:id="264962792">
          <w:marLeft w:val="0"/>
          <w:marRight w:val="0"/>
          <w:marTop w:val="300"/>
          <w:marBottom w:val="0"/>
          <w:divBdr>
            <w:top w:val="none" w:sz="0" w:space="0" w:color="auto"/>
            <w:left w:val="none" w:sz="0" w:space="0" w:color="auto"/>
            <w:bottom w:val="none" w:sz="0" w:space="0" w:color="auto"/>
            <w:right w:val="none" w:sz="0" w:space="0" w:color="auto"/>
          </w:divBdr>
          <w:divsChild>
            <w:div w:id="844514156">
              <w:marLeft w:val="0"/>
              <w:marRight w:val="0"/>
              <w:marTop w:val="0"/>
              <w:marBottom w:val="0"/>
              <w:divBdr>
                <w:top w:val="none" w:sz="0" w:space="0" w:color="auto"/>
                <w:left w:val="none" w:sz="0" w:space="0" w:color="auto"/>
                <w:bottom w:val="none" w:sz="0" w:space="0" w:color="auto"/>
                <w:right w:val="none" w:sz="0" w:space="0" w:color="auto"/>
              </w:divBdr>
              <w:divsChild>
                <w:div w:id="636565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014217">
          <w:marLeft w:val="0"/>
          <w:marRight w:val="0"/>
          <w:marTop w:val="0"/>
          <w:marBottom w:val="0"/>
          <w:divBdr>
            <w:top w:val="none" w:sz="0" w:space="0" w:color="auto"/>
            <w:left w:val="none" w:sz="0" w:space="0" w:color="auto"/>
            <w:bottom w:val="none" w:sz="0" w:space="0" w:color="auto"/>
            <w:right w:val="none" w:sz="0" w:space="0" w:color="auto"/>
          </w:divBdr>
        </w:div>
        <w:div w:id="486015526">
          <w:marLeft w:val="0"/>
          <w:marRight w:val="0"/>
          <w:marTop w:val="0"/>
          <w:marBottom w:val="0"/>
          <w:divBdr>
            <w:top w:val="none" w:sz="0" w:space="0" w:color="auto"/>
            <w:left w:val="none" w:sz="0" w:space="0" w:color="auto"/>
            <w:bottom w:val="none" w:sz="0" w:space="0" w:color="auto"/>
            <w:right w:val="none" w:sz="0" w:space="0" w:color="auto"/>
          </w:divBdr>
        </w:div>
        <w:div w:id="560794170">
          <w:marLeft w:val="0"/>
          <w:marRight w:val="0"/>
          <w:marTop w:val="300"/>
          <w:marBottom w:val="0"/>
          <w:divBdr>
            <w:top w:val="none" w:sz="0" w:space="0" w:color="auto"/>
            <w:left w:val="none" w:sz="0" w:space="0" w:color="auto"/>
            <w:bottom w:val="none" w:sz="0" w:space="0" w:color="auto"/>
            <w:right w:val="none" w:sz="0" w:space="0" w:color="auto"/>
          </w:divBdr>
          <w:divsChild>
            <w:div w:id="202984010">
              <w:marLeft w:val="0"/>
              <w:marRight w:val="0"/>
              <w:marTop w:val="0"/>
              <w:marBottom w:val="0"/>
              <w:divBdr>
                <w:top w:val="none" w:sz="0" w:space="0" w:color="auto"/>
                <w:left w:val="none" w:sz="0" w:space="0" w:color="auto"/>
                <w:bottom w:val="none" w:sz="0" w:space="0" w:color="auto"/>
                <w:right w:val="none" w:sz="0" w:space="0" w:color="auto"/>
              </w:divBdr>
              <w:divsChild>
                <w:div w:id="162531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13420">
          <w:marLeft w:val="0"/>
          <w:marRight w:val="0"/>
          <w:marTop w:val="0"/>
          <w:marBottom w:val="0"/>
          <w:divBdr>
            <w:top w:val="none" w:sz="0" w:space="0" w:color="auto"/>
            <w:left w:val="none" w:sz="0" w:space="0" w:color="auto"/>
            <w:bottom w:val="none" w:sz="0" w:space="0" w:color="auto"/>
            <w:right w:val="none" w:sz="0" w:space="0" w:color="auto"/>
          </w:divBdr>
        </w:div>
        <w:div w:id="867911457">
          <w:marLeft w:val="0"/>
          <w:marRight w:val="0"/>
          <w:marTop w:val="0"/>
          <w:marBottom w:val="0"/>
          <w:divBdr>
            <w:top w:val="none" w:sz="0" w:space="0" w:color="auto"/>
            <w:left w:val="none" w:sz="0" w:space="0" w:color="auto"/>
            <w:bottom w:val="none" w:sz="0" w:space="0" w:color="auto"/>
            <w:right w:val="none" w:sz="0" w:space="0" w:color="auto"/>
          </w:divBdr>
        </w:div>
        <w:div w:id="908853454">
          <w:marLeft w:val="0"/>
          <w:marRight w:val="0"/>
          <w:marTop w:val="300"/>
          <w:marBottom w:val="0"/>
          <w:divBdr>
            <w:top w:val="none" w:sz="0" w:space="0" w:color="auto"/>
            <w:left w:val="none" w:sz="0" w:space="0" w:color="auto"/>
            <w:bottom w:val="none" w:sz="0" w:space="0" w:color="auto"/>
            <w:right w:val="none" w:sz="0" w:space="0" w:color="auto"/>
          </w:divBdr>
          <w:divsChild>
            <w:div w:id="1874952015">
              <w:marLeft w:val="0"/>
              <w:marRight w:val="0"/>
              <w:marTop w:val="0"/>
              <w:marBottom w:val="0"/>
              <w:divBdr>
                <w:top w:val="none" w:sz="0" w:space="0" w:color="auto"/>
                <w:left w:val="none" w:sz="0" w:space="0" w:color="auto"/>
                <w:bottom w:val="none" w:sz="0" w:space="0" w:color="auto"/>
                <w:right w:val="none" w:sz="0" w:space="0" w:color="auto"/>
              </w:divBdr>
              <w:divsChild>
                <w:div w:id="2064061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524483">
          <w:marLeft w:val="0"/>
          <w:marRight w:val="0"/>
          <w:marTop w:val="0"/>
          <w:marBottom w:val="0"/>
          <w:divBdr>
            <w:top w:val="none" w:sz="0" w:space="0" w:color="auto"/>
            <w:left w:val="none" w:sz="0" w:space="0" w:color="auto"/>
            <w:bottom w:val="none" w:sz="0" w:space="0" w:color="auto"/>
            <w:right w:val="none" w:sz="0" w:space="0" w:color="auto"/>
          </w:divBdr>
        </w:div>
        <w:div w:id="1047949600">
          <w:marLeft w:val="0"/>
          <w:marRight w:val="0"/>
          <w:marTop w:val="0"/>
          <w:marBottom w:val="0"/>
          <w:divBdr>
            <w:top w:val="none" w:sz="0" w:space="0" w:color="auto"/>
            <w:left w:val="none" w:sz="0" w:space="0" w:color="auto"/>
            <w:bottom w:val="none" w:sz="0" w:space="0" w:color="auto"/>
            <w:right w:val="none" w:sz="0" w:space="0" w:color="auto"/>
          </w:divBdr>
          <w:divsChild>
            <w:div w:id="1450851360">
              <w:marLeft w:val="0"/>
              <w:marRight w:val="0"/>
              <w:marTop w:val="0"/>
              <w:marBottom w:val="0"/>
              <w:divBdr>
                <w:top w:val="none" w:sz="0" w:space="0" w:color="auto"/>
                <w:left w:val="none" w:sz="0" w:space="0" w:color="auto"/>
                <w:bottom w:val="none" w:sz="0" w:space="0" w:color="auto"/>
                <w:right w:val="none" w:sz="0" w:space="0" w:color="auto"/>
              </w:divBdr>
            </w:div>
          </w:divsChild>
        </w:div>
        <w:div w:id="1133207226">
          <w:marLeft w:val="0"/>
          <w:marRight w:val="0"/>
          <w:marTop w:val="0"/>
          <w:marBottom w:val="0"/>
          <w:divBdr>
            <w:top w:val="none" w:sz="0" w:space="0" w:color="auto"/>
            <w:left w:val="none" w:sz="0" w:space="0" w:color="auto"/>
            <w:bottom w:val="none" w:sz="0" w:space="0" w:color="auto"/>
            <w:right w:val="none" w:sz="0" w:space="0" w:color="auto"/>
          </w:divBdr>
          <w:divsChild>
            <w:div w:id="998072155">
              <w:marLeft w:val="0"/>
              <w:marRight w:val="0"/>
              <w:marTop w:val="0"/>
              <w:marBottom w:val="0"/>
              <w:divBdr>
                <w:top w:val="none" w:sz="0" w:space="0" w:color="auto"/>
                <w:left w:val="none" w:sz="0" w:space="0" w:color="auto"/>
                <w:bottom w:val="none" w:sz="0" w:space="0" w:color="auto"/>
                <w:right w:val="none" w:sz="0" w:space="0" w:color="auto"/>
              </w:divBdr>
            </w:div>
          </w:divsChild>
        </w:div>
        <w:div w:id="1401252846">
          <w:marLeft w:val="0"/>
          <w:marRight w:val="0"/>
          <w:marTop w:val="0"/>
          <w:marBottom w:val="0"/>
          <w:divBdr>
            <w:top w:val="none" w:sz="0" w:space="0" w:color="auto"/>
            <w:left w:val="none" w:sz="0" w:space="0" w:color="auto"/>
            <w:bottom w:val="none" w:sz="0" w:space="0" w:color="auto"/>
            <w:right w:val="none" w:sz="0" w:space="0" w:color="auto"/>
          </w:divBdr>
          <w:divsChild>
            <w:div w:id="756754500">
              <w:marLeft w:val="0"/>
              <w:marRight w:val="0"/>
              <w:marTop w:val="0"/>
              <w:marBottom w:val="0"/>
              <w:divBdr>
                <w:top w:val="none" w:sz="0" w:space="0" w:color="auto"/>
                <w:left w:val="none" w:sz="0" w:space="0" w:color="auto"/>
                <w:bottom w:val="none" w:sz="0" w:space="0" w:color="auto"/>
                <w:right w:val="none" w:sz="0" w:space="0" w:color="auto"/>
              </w:divBdr>
            </w:div>
          </w:divsChild>
        </w:div>
        <w:div w:id="1490825176">
          <w:marLeft w:val="0"/>
          <w:marRight w:val="0"/>
          <w:marTop w:val="0"/>
          <w:marBottom w:val="0"/>
          <w:divBdr>
            <w:top w:val="none" w:sz="0" w:space="0" w:color="auto"/>
            <w:left w:val="none" w:sz="0" w:space="0" w:color="auto"/>
            <w:bottom w:val="none" w:sz="0" w:space="0" w:color="auto"/>
            <w:right w:val="none" w:sz="0" w:space="0" w:color="auto"/>
          </w:divBdr>
          <w:divsChild>
            <w:div w:id="114296604">
              <w:marLeft w:val="0"/>
              <w:marRight w:val="0"/>
              <w:marTop w:val="0"/>
              <w:marBottom w:val="0"/>
              <w:divBdr>
                <w:top w:val="none" w:sz="0" w:space="0" w:color="auto"/>
                <w:left w:val="none" w:sz="0" w:space="0" w:color="auto"/>
                <w:bottom w:val="none" w:sz="0" w:space="0" w:color="auto"/>
                <w:right w:val="none" w:sz="0" w:space="0" w:color="auto"/>
              </w:divBdr>
            </w:div>
          </w:divsChild>
        </w:div>
        <w:div w:id="1567186337">
          <w:marLeft w:val="0"/>
          <w:marRight w:val="0"/>
          <w:marTop w:val="0"/>
          <w:marBottom w:val="0"/>
          <w:divBdr>
            <w:top w:val="none" w:sz="0" w:space="0" w:color="auto"/>
            <w:left w:val="none" w:sz="0" w:space="0" w:color="auto"/>
            <w:bottom w:val="none" w:sz="0" w:space="0" w:color="auto"/>
            <w:right w:val="none" w:sz="0" w:space="0" w:color="auto"/>
          </w:divBdr>
          <w:divsChild>
            <w:div w:id="1743529732">
              <w:marLeft w:val="0"/>
              <w:marRight w:val="0"/>
              <w:marTop w:val="0"/>
              <w:marBottom w:val="0"/>
              <w:divBdr>
                <w:top w:val="none" w:sz="0" w:space="0" w:color="auto"/>
                <w:left w:val="none" w:sz="0" w:space="0" w:color="auto"/>
                <w:bottom w:val="none" w:sz="0" w:space="0" w:color="auto"/>
                <w:right w:val="none" w:sz="0" w:space="0" w:color="auto"/>
              </w:divBdr>
            </w:div>
          </w:divsChild>
        </w:div>
        <w:div w:id="1847398889">
          <w:marLeft w:val="0"/>
          <w:marRight w:val="0"/>
          <w:marTop w:val="0"/>
          <w:marBottom w:val="0"/>
          <w:divBdr>
            <w:top w:val="none" w:sz="0" w:space="0" w:color="auto"/>
            <w:left w:val="none" w:sz="0" w:space="0" w:color="auto"/>
            <w:bottom w:val="none" w:sz="0" w:space="0" w:color="auto"/>
            <w:right w:val="none" w:sz="0" w:space="0" w:color="auto"/>
          </w:divBdr>
          <w:divsChild>
            <w:div w:id="2066946149">
              <w:marLeft w:val="0"/>
              <w:marRight w:val="0"/>
              <w:marTop w:val="0"/>
              <w:marBottom w:val="0"/>
              <w:divBdr>
                <w:top w:val="none" w:sz="0" w:space="0" w:color="auto"/>
                <w:left w:val="none" w:sz="0" w:space="0" w:color="auto"/>
                <w:bottom w:val="none" w:sz="0" w:space="0" w:color="auto"/>
                <w:right w:val="none" w:sz="0" w:space="0" w:color="auto"/>
              </w:divBdr>
            </w:div>
          </w:divsChild>
        </w:div>
        <w:div w:id="1955214948">
          <w:marLeft w:val="0"/>
          <w:marRight w:val="0"/>
          <w:marTop w:val="300"/>
          <w:marBottom w:val="0"/>
          <w:divBdr>
            <w:top w:val="none" w:sz="0" w:space="0" w:color="auto"/>
            <w:left w:val="none" w:sz="0" w:space="0" w:color="auto"/>
            <w:bottom w:val="none" w:sz="0" w:space="0" w:color="auto"/>
            <w:right w:val="none" w:sz="0" w:space="0" w:color="auto"/>
          </w:divBdr>
          <w:divsChild>
            <w:div w:id="1014260859">
              <w:marLeft w:val="0"/>
              <w:marRight w:val="0"/>
              <w:marTop w:val="0"/>
              <w:marBottom w:val="0"/>
              <w:divBdr>
                <w:top w:val="none" w:sz="0" w:space="0" w:color="auto"/>
                <w:left w:val="none" w:sz="0" w:space="0" w:color="auto"/>
                <w:bottom w:val="none" w:sz="0" w:space="0" w:color="auto"/>
                <w:right w:val="none" w:sz="0" w:space="0" w:color="auto"/>
              </w:divBdr>
              <w:divsChild>
                <w:div w:id="167969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7995">
          <w:marLeft w:val="0"/>
          <w:marRight w:val="0"/>
          <w:marTop w:val="0"/>
          <w:marBottom w:val="0"/>
          <w:divBdr>
            <w:top w:val="none" w:sz="0" w:space="0" w:color="auto"/>
            <w:left w:val="none" w:sz="0" w:space="0" w:color="auto"/>
            <w:bottom w:val="none" w:sz="0" w:space="0" w:color="auto"/>
            <w:right w:val="none" w:sz="0" w:space="0" w:color="auto"/>
          </w:divBdr>
        </w:div>
        <w:div w:id="2001493449">
          <w:marLeft w:val="0"/>
          <w:marRight w:val="0"/>
          <w:marTop w:val="0"/>
          <w:marBottom w:val="0"/>
          <w:divBdr>
            <w:top w:val="none" w:sz="0" w:space="0" w:color="auto"/>
            <w:left w:val="none" w:sz="0" w:space="0" w:color="auto"/>
            <w:bottom w:val="none" w:sz="0" w:space="0" w:color="auto"/>
            <w:right w:val="none" w:sz="0" w:space="0" w:color="auto"/>
          </w:divBdr>
          <w:divsChild>
            <w:div w:id="45190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035354">
      <w:bodyDiv w:val="1"/>
      <w:marLeft w:val="0"/>
      <w:marRight w:val="0"/>
      <w:marTop w:val="0"/>
      <w:marBottom w:val="0"/>
      <w:divBdr>
        <w:top w:val="none" w:sz="0" w:space="0" w:color="auto"/>
        <w:left w:val="none" w:sz="0" w:space="0" w:color="auto"/>
        <w:bottom w:val="none" w:sz="0" w:space="0" w:color="auto"/>
        <w:right w:val="none" w:sz="0" w:space="0" w:color="auto"/>
      </w:divBdr>
    </w:div>
    <w:div w:id="1030230496">
      <w:bodyDiv w:val="1"/>
      <w:marLeft w:val="0"/>
      <w:marRight w:val="0"/>
      <w:marTop w:val="0"/>
      <w:marBottom w:val="0"/>
      <w:divBdr>
        <w:top w:val="none" w:sz="0" w:space="0" w:color="auto"/>
        <w:left w:val="none" w:sz="0" w:space="0" w:color="auto"/>
        <w:bottom w:val="none" w:sz="0" w:space="0" w:color="auto"/>
        <w:right w:val="none" w:sz="0" w:space="0" w:color="auto"/>
      </w:divBdr>
      <w:divsChild>
        <w:div w:id="527761436">
          <w:marLeft w:val="0"/>
          <w:marRight w:val="0"/>
          <w:marTop w:val="0"/>
          <w:marBottom w:val="0"/>
          <w:divBdr>
            <w:top w:val="none" w:sz="0" w:space="0" w:color="auto"/>
            <w:left w:val="none" w:sz="0" w:space="0" w:color="auto"/>
            <w:bottom w:val="none" w:sz="0" w:space="0" w:color="auto"/>
            <w:right w:val="none" w:sz="0" w:space="0" w:color="auto"/>
          </w:divBdr>
        </w:div>
        <w:div w:id="354617636">
          <w:marLeft w:val="0"/>
          <w:marRight w:val="0"/>
          <w:marTop w:val="0"/>
          <w:marBottom w:val="0"/>
          <w:divBdr>
            <w:top w:val="none" w:sz="0" w:space="0" w:color="auto"/>
            <w:left w:val="none" w:sz="0" w:space="0" w:color="auto"/>
            <w:bottom w:val="none" w:sz="0" w:space="0" w:color="auto"/>
            <w:right w:val="none" w:sz="0" w:space="0" w:color="auto"/>
          </w:divBdr>
          <w:divsChild>
            <w:div w:id="1254893451">
              <w:marLeft w:val="0"/>
              <w:marRight w:val="0"/>
              <w:marTop w:val="0"/>
              <w:marBottom w:val="0"/>
              <w:divBdr>
                <w:top w:val="none" w:sz="0" w:space="0" w:color="auto"/>
                <w:left w:val="none" w:sz="0" w:space="0" w:color="auto"/>
                <w:bottom w:val="none" w:sz="0" w:space="0" w:color="auto"/>
                <w:right w:val="none" w:sz="0" w:space="0" w:color="auto"/>
              </w:divBdr>
            </w:div>
          </w:divsChild>
        </w:div>
        <w:div w:id="979311559">
          <w:marLeft w:val="0"/>
          <w:marRight w:val="0"/>
          <w:marTop w:val="0"/>
          <w:marBottom w:val="0"/>
          <w:divBdr>
            <w:top w:val="none" w:sz="0" w:space="0" w:color="auto"/>
            <w:left w:val="none" w:sz="0" w:space="0" w:color="auto"/>
            <w:bottom w:val="none" w:sz="0" w:space="0" w:color="auto"/>
            <w:right w:val="none" w:sz="0" w:space="0" w:color="auto"/>
          </w:divBdr>
        </w:div>
        <w:div w:id="1861894851">
          <w:marLeft w:val="0"/>
          <w:marRight w:val="0"/>
          <w:marTop w:val="0"/>
          <w:marBottom w:val="0"/>
          <w:divBdr>
            <w:top w:val="none" w:sz="0" w:space="0" w:color="auto"/>
            <w:left w:val="none" w:sz="0" w:space="0" w:color="auto"/>
            <w:bottom w:val="none" w:sz="0" w:space="0" w:color="auto"/>
            <w:right w:val="none" w:sz="0" w:space="0" w:color="auto"/>
          </w:divBdr>
          <w:divsChild>
            <w:div w:id="848104695">
              <w:marLeft w:val="0"/>
              <w:marRight w:val="0"/>
              <w:marTop w:val="0"/>
              <w:marBottom w:val="0"/>
              <w:divBdr>
                <w:top w:val="none" w:sz="0" w:space="0" w:color="auto"/>
                <w:left w:val="none" w:sz="0" w:space="0" w:color="auto"/>
                <w:bottom w:val="none" w:sz="0" w:space="0" w:color="auto"/>
                <w:right w:val="none" w:sz="0" w:space="0" w:color="auto"/>
              </w:divBdr>
            </w:div>
          </w:divsChild>
        </w:div>
        <w:div w:id="1577781712">
          <w:marLeft w:val="0"/>
          <w:marRight w:val="0"/>
          <w:marTop w:val="0"/>
          <w:marBottom w:val="0"/>
          <w:divBdr>
            <w:top w:val="none" w:sz="0" w:space="0" w:color="auto"/>
            <w:left w:val="none" w:sz="0" w:space="0" w:color="auto"/>
            <w:bottom w:val="none" w:sz="0" w:space="0" w:color="auto"/>
            <w:right w:val="none" w:sz="0" w:space="0" w:color="auto"/>
          </w:divBdr>
        </w:div>
        <w:div w:id="1467359817">
          <w:marLeft w:val="0"/>
          <w:marRight w:val="0"/>
          <w:marTop w:val="0"/>
          <w:marBottom w:val="0"/>
          <w:divBdr>
            <w:top w:val="none" w:sz="0" w:space="0" w:color="auto"/>
            <w:left w:val="none" w:sz="0" w:space="0" w:color="auto"/>
            <w:bottom w:val="none" w:sz="0" w:space="0" w:color="auto"/>
            <w:right w:val="none" w:sz="0" w:space="0" w:color="auto"/>
          </w:divBdr>
          <w:divsChild>
            <w:div w:id="232204813">
              <w:marLeft w:val="0"/>
              <w:marRight w:val="0"/>
              <w:marTop w:val="0"/>
              <w:marBottom w:val="0"/>
              <w:divBdr>
                <w:top w:val="none" w:sz="0" w:space="0" w:color="auto"/>
                <w:left w:val="none" w:sz="0" w:space="0" w:color="auto"/>
                <w:bottom w:val="none" w:sz="0" w:space="0" w:color="auto"/>
                <w:right w:val="none" w:sz="0" w:space="0" w:color="auto"/>
              </w:divBdr>
            </w:div>
          </w:divsChild>
        </w:div>
        <w:div w:id="1442185687">
          <w:marLeft w:val="0"/>
          <w:marRight w:val="0"/>
          <w:marTop w:val="0"/>
          <w:marBottom w:val="0"/>
          <w:divBdr>
            <w:top w:val="none" w:sz="0" w:space="0" w:color="auto"/>
            <w:left w:val="none" w:sz="0" w:space="0" w:color="auto"/>
            <w:bottom w:val="none" w:sz="0" w:space="0" w:color="auto"/>
            <w:right w:val="none" w:sz="0" w:space="0" w:color="auto"/>
          </w:divBdr>
        </w:div>
        <w:div w:id="1360593276">
          <w:marLeft w:val="0"/>
          <w:marRight w:val="0"/>
          <w:marTop w:val="0"/>
          <w:marBottom w:val="0"/>
          <w:divBdr>
            <w:top w:val="none" w:sz="0" w:space="0" w:color="auto"/>
            <w:left w:val="none" w:sz="0" w:space="0" w:color="auto"/>
            <w:bottom w:val="none" w:sz="0" w:space="0" w:color="auto"/>
            <w:right w:val="none" w:sz="0" w:space="0" w:color="auto"/>
          </w:divBdr>
          <w:divsChild>
            <w:div w:id="242642797">
              <w:marLeft w:val="0"/>
              <w:marRight w:val="0"/>
              <w:marTop w:val="0"/>
              <w:marBottom w:val="0"/>
              <w:divBdr>
                <w:top w:val="none" w:sz="0" w:space="0" w:color="auto"/>
                <w:left w:val="none" w:sz="0" w:space="0" w:color="auto"/>
                <w:bottom w:val="none" w:sz="0" w:space="0" w:color="auto"/>
                <w:right w:val="none" w:sz="0" w:space="0" w:color="auto"/>
              </w:divBdr>
            </w:div>
          </w:divsChild>
        </w:div>
        <w:div w:id="65732797">
          <w:marLeft w:val="0"/>
          <w:marRight w:val="0"/>
          <w:marTop w:val="0"/>
          <w:marBottom w:val="0"/>
          <w:divBdr>
            <w:top w:val="none" w:sz="0" w:space="0" w:color="auto"/>
            <w:left w:val="none" w:sz="0" w:space="0" w:color="auto"/>
            <w:bottom w:val="none" w:sz="0" w:space="0" w:color="auto"/>
            <w:right w:val="none" w:sz="0" w:space="0" w:color="auto"/>
          </w:divBdr>
        </w:div>
        <w:div w:id="358048068">
          <w:marLeft w:val="0"/>
          <w:marRight w:val="0"/>
          <w:marTop w:val="0"/>
          <w:marBottom w:val="0"/>
          <w:divBdr>
            <w:top w:val="none" w:sz="0" w:space="0" w:color="auto"/>
            <w:left w:val="none" w:sz="0" w:space="0" w:color="auto"/>
            <w:bottom w:val="none" w:sz="0" w:space="0" w:color="auto"/>
            <w:right w:val="none" w:sz="0" w:space="0" w:color="auto"/>
          </w:divBdr>
          <w:divsChild>
            <w:div w:id="1697652005">
              <w:marLeft w:val="0"/>
              <w:marRight w:val="0"/>
              <w:marTop w:val="0"/>
              <w:marBottom w:val="0"/>
              <w:divBdr>
                <w:top w:val="none" w:sz="0" w:space="0" w:color="auto"/>
                <w:left w:val="none" w:sz="0" w:space="0" w:color="auto"/>
                <w:bottom w:val="none" w:sz="0" w:space="0" w:color="auto"/>
                <w:right w:val="none" w:sz="0" w:space="0" w:color="auto"/>
              </w:divBdr>
            </w:div>
          </w:divsChild>
        </w:div>
        <w:div w:id="329867383">
          <w:marLeft w:val="0"/>
          <w:marRight w:val="0"/>
          <w:marTop w:val="0"/>
          <w:marBottom w:val="0"/>
          <w:divBdr>
            <w:top w:val="none" w:sz="0" w:space="0" w:color="auto"/>
            <w:left w:val="none" w:sz="0" w:space="0" w:color="auto"/>
            <w:bottom w:val="none" w:sz="0" w:space="0" w:color="auto"/>
            <w:right w:val="none" w:sz="0" w:space="0" w:color="auto"/>
          </w:divBdr>
        </w:div>
        <w:div w:id="1917323137">
          <w:marLeft w:val="0"/>
          <w:marRight w:val="0"/>
          <w:marTop w:val="0"/>
          <w:marBottom w:val="0"/>
          <w:divBdr>
            <w:top w:val="none" w:sz="0" w:space="0" w:color="auto"/>
            <w:left w:val="none" w:sz="0" w:space="0" w:color="auto"/>
            <w:bottom w:val="none" w:sz="0" w:space="0" w:color="auto"/>
            <w:right w:val="none" w:sz="0" w:space="0" w:color="auto"/>
          </w:divBdr>
          <w:divsChild>
            <w:div w:id="1516191321">
              <w:marLeft w:val="0"/>
              <w:marRight w:val="0"/>
              <w:marTop w:val="0"/>
              <w:marBottom w:val="0"/>
              <w:divBdr>
                <w:top w:val="none" w:sz="0" w:space="0" w:color="auto"/>
                <w:left w:val="none" w:sz="0" w:space="0" w:color="auto"/>
                <w:bottom w:val="none" w:sz="0" w:space="0" w:color="auto"/>
                <w:right w:val="none" w:sz="0" w:space="0" w:color="auto"/>
              </w:divBdr>
            </w:div>
          </w:divsChild>
        </w:div>
        <w:div w:id="1968703543">
          <w:marLeft w:val="0"/>
          <w:marRight w:val="0"/>
          <w:marTop w:val="0"/>
          <w:marBottom w:val="0"/>
          <w:divBdr>
            <w:top w:val="none" w:sz="0" w:space="0" w:color="auto"/>
            <w:left w:val="none" w:sz="0" w:space="0" w:color="auto"/>
            <w:bottom w:val="none" w:sz="0" w:space="0" w:color="auto"/>
            <w:right w:val="none" w:sz="0" w:space="0" w:color="auto"/>
          </w:divBdr>
        </w:div>
        <w:div w:id="1784419749">
          <w:marLeft w:val="0"/>
          <w:marRight w:val="0"/>
          <w:marTop w:val="0"/>
          <w:marBottom w:val="0"/>
          <w:divBdr>
            <w:top w:val="none" w:sz="0" w:space="0" w:color="auto"/>
            <w:left w:val="none" w:sz="0" w:space="0" w:color="auto"/>
            <w:bottom w:val="none" w:sz="0" w:space="0" w:color="auto"/>
            <w:right w:val="none" w:sz="0" w:space="0" w:color="auto"/>
          </w:divBdr>
          <w:divsChild>
            <w:div w:id="720326701">
              <w:marLeft w:val="0"/>
              <w:marRight w:val="0"/>
              <w:marTop w:val="0"/>
              <w:marBottom w:val="0"/>
              <w:divBdr>
                <w:top w:val="none" w:sz="0" w:space="0" w:color="auto"/>
                <w:left w:val="none" w:sz="0" w:space="0" w:color="auto"/>
                <w:bottom w:val="none" w:sz="0" w:space="0" w:color="auto"/>
                <w:right w:val="none" w:sz="0" w:space="0" w:color="auto"/>
              </w:divBdr>
            </w:div>
          </w:divsChild>
        </w:div>
        <w:div w:id="593780539">
          <w:marLeft w:val="0"/>
          <w:marRight w:val="0"/>
          <w:marTop w:val="300"/>
          <w:marBottom w:val="0"/>
          <w:divBdr>
            <w:top w:val="none" w:sz="0" w:space="0" w:color="auto"/>
            <w:left w:val="none" w:sz="0" w:space="0" w:color="auto"/>
            <w:bottom w:val="none" w:sz="0" w:space="0" w:color="auto"/>
            <w:right w:val="none" w:sz="0" w:space="0" w:color="auto"/>
          </w:divBdr>
          <w:divsChild>
            <w:div w:id="21563293">
              <w:marLeft w:val="0"/>
              <w:marRight w:val="0"/>
              <w:marTop w:val="0"/>
              <w:marBottom w:val="0"/>
              <w:divBdr>
                <w:top w:val="none" w:sz="0" w:space="0" w:color="auto"/>
                <w:left w:val="none" w:sz="0" w:space="0" w:color="auto"/>
                <w:bottom w:val="none" w:sz="0" w:space="0" w:color="auto"/>
                <w:right w:val="none" w:sz="0" w:space="0" w:color="auto"/>
              </w:divBdr>
              <w:divsChild>
                <w:div w:id="1751540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12629">
          <w:marLeft w:val="0"/>
          <w:marRight w:val="0"/>
          <w:marTop w:val="300"/>
          <w:marBottom w:val="0"/>
          <w:divBdr>
            <w:top w:val="none" w:sz="0" w:space="0" w:color="auto"/>
            <w:left w:val="none" w:sz="0" w:space="0" w:color="auto"/>
            <w:bottom w:val="none" w:sz="0" w:space="0" w:color="auto"/>
            <w:right w:val="none" w:sz="0" w:space="0" w:color="auto"/>
          </w:divBdr>
          <w:divsChild>
            <w:div w:id="1148866837">
              <w:marLeft w:val="0"/>
              <w:marRight w:val="0"/>
              <w:marTop w:val="0"/>
              <w:marBottom w:val="0"/>
              <w:divBdr>
                <w:top w:val="none" w:sz="0" w:space="0" w:color="auto"/>
                <w:left w:val="none" w:sz="0" w:space="0" w:color="auto"/>
                <w:bottom w:val="none" w:sz="0" w:space="0" w:color="auto"/>
                <w:right w:val="none" w:sz="0" w:space="0" w:color="auto"/>
              </w:divBdr>
              <w:divsChild>
                <w:div w:id="1855218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450216">
          <w:marLeft w:val="0"/>
          <w:marRight w:val="0"/>
          <w:marTop w:val="300"/>
          <w:marBottom w:val="0"/>
          <w:divBdr>
            <w:top w:val="none" w:sz="0" w:space="0" w:color="auto"/>
            <w:left w:val="none" w:sz="0" w:space="0" w:color="auto"/>
            <w:bottom w:val="none" w:sz="0" w:space="0" w:color="auto"/>
            <w:right w:val="none" w:sz="0" w:space="0" w:color="auto"/>
          </w:divBdr>
          <w:divsChild>
            <w:div w:id="467746358">
              <w:marLeft w:val="0"/>
              <w:marRight w:val="0"/>
              <w:marTop w:val="0"/>
              <w:marBottom w:val="0"/>
              <w:divBdr>
                <w:top w:val="none" w:sz="0" w:space="0" w:color="auto"/>
                <w:left w:val="none" w:sz="0" w:space="0" w:color="auto"/>
                <w:bottom w:val="none" w:sz="0" w:space="0" w:color="auto"/>
                <w:right w:val="none" w:sz="0" w:space="0" w:color="auto"/>
              </w:divBdr>
              <w:divsChild>
                <w:div w:id="38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93505">
          <w:marLeft w:val="0"/>
          <w:marRight w:val="0"/>
          <w:marTop w:val="300"/>
          <w:marBottom w:val="0"/>
          <w:divBdr>
            <w:top w:val="none" w:sz="0" w:space="0" w:color="auto"/>
            <w:left w:val="none" w:sz="0" w:space="0" w:color="auto"/>
            <w:bottom w:val="none" w:sz="0" w:space="0" w:color="auto"/>
            <w:right w:val="none" w:sz="0" w:space="0" w:color="auto"/>
          </w:divBdr>
          <w:divsChild>
            <w:div w:id="1600213273">
              <w:marLeft w:val="0"/>
              <w:marRight w:val="0"/>
              <w:marTop w:val="0"/>
              <w:marBottom w:val="0"/>
              <w:divBdr>
                <w:top w:val="none" w:sz="0" w:space="0" w:color="auto"/>
                <w:left w:val="none" w:sz="0" w:space="0" w:color="auto"/>
                <w:bottom w:val="none" w:sz="0" w:space="0" w:color="auto"/>
                <w:right w:val="none" w:sz="0" w:space="0" w:color="auto"/>
              </w:divBdr>
              <w:divsChild>
                <w:div w:id="124317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0838357">
      <w:bodyDiv w:val="1"/>
      <w:marLeft w:val="0"/>
      <w:marRight w:val="0"/>
      <w:marTop w:val="0"/>
      <w:marBottom w:val="0"/>
      <w:divBdr>
        <w:top w:val="none" w:sz="0" w:space="0" w:color="auto"/>
        <w:left w:val="none" w:sz="0" w:space="0" w:color="auto"/>
        <w:bottom w:val="none" w:sz="0" w:space="0" w:color="auto"/>
        <w:right w:val="none" w:sz="0" w:space="0" w:color="auto"/>
      </w:divBdr>
    </w:div>
    <w:div w:id="1030881351">
      <w:bodyDiv w:val="1"/>
      <w:marLeft w:val="0"/>
      <w:marRight w:val="0"/>
      <w:marTop w:val="0"/>
      <w:marBottom w:val="0"/>
      <w:divBdr>
        <w:top w:val="none" w:sz="0" w:space="0" w:color="auto"/>
        <w:left w:val="none" w:sz="0" w:space="0" w:color="auto"/>
        <w:bottom w:val="none" w:sz="0" w:space="0" w:color="auto"/>
        <w:right w:val="none" w:sz="0" w:space="0" w:color="auto"/>
      </w:divBdr>
      <w:divsChild>
        <w:div w:id="144393040">
          <w:marLeft w:val="0"/>
          <w:marRight w:val="0"/>
          <w:marTop w:val="0"/>
          <w:marBottom w:val="0"/>
          <w:divBdr>
            <w:top w:val="none" w:sz="0" w:space="0" w:color="auto"/>
            <w:left w:val="none" w:sz="0" w:space="0" w:color="auto"/>
            <w:bottom w:val="none" w:sz="0" w:space="0" w:color="auto"/>
            <w:right w:val="none" w:sz="0" w:space="0" w:color="auto"/>
          </w:divBdr>
        </w:div>
        <w:div w:id="1683773564">
          <w:marLeft w:val="0"/>
          <w:marRight w:val="0"/>
          <w:marTop w:val="0"/>
          <w:marBottom w:val="0"/>
          <w:divBdr>
            <w:top w:val="none" w:sz="0" w:space="0" w:color="auto"/>
            <w:left w:val="none" w:sz="0" w:space="0" w:color="auto"/>
            <w:bottom w:val="none" w:sz="0" w:space="0" w:color="auto"/>
            <w:right w:val="none" w:sz="0" w:space="0" w:color="auto"/>
          </w:divBdr>
          <w:divsChild>
            <w:div w:id="352762">
              <w:marLeft w:val="0"/>
              <w:marRight w:val="0"/>
              <w:marTop w:val="0"/>
              <w:marBottom w:val="0"/>
              <w:divBdr>
                <w:top w:val="none" w:sz="0" w:space="0" w:color="auto"/>
                <w:left w:val="none" w:sz="0" w:space="0" w:color="auto"/>
                <w:bottom w:val="none" w:sz="0" w:space="0" w:color="auto"/>
                <w:right w:val="none" w:sz="0" w:space="0" w:color="auto"/>
              </w:divBdr>
            </w:div>
          </w:divsChild>
        </w:div>
        <w:div w:id="1091972492">
          <w:marLeft w:val="0"/>
          <w:marRight w:val="0"/>
          <w:marTop w:val="0"/>
          <w:marBottom w:val="0"/>
          <w:divBdr>
            <w:top w:val="none" w:sz="0" w:space="0" w:color="auto"/>
            <w:left w:val="none" w:sz="0" w:space="0" w:color="auto"/>
            <w:bottom w:val="none" w:sz="0" w:space="0" w:color="auto"/>
            <w:right w:val="none" w:sz="0" w:space="0" w:color="auto"/>
          </w:divBdr>
        </w:div>
        <w:div w:id="1290167152">
          <w:marLeft w:val="0"/>
          <w:marRight w:val="0"/>
          <w:marTop w:val="0"/>
          <w:marBottom w:val="0"/>
          <w:divBdr>
            <w:top w:val="none" w:sz="0" w:space="0" w:color="auto"/>
            <w:left w:val="none" w:sz="0" w:space="0" w:color="auto"/>
            <w:bottom w:val="none" w:sz="0" w:space="0" w:color="auto"/>
            <w:right w:val="none" w:sz="0" w:space="0" w:color="auto"/>
          </w:divBdr>
          <w:divsChild>
            <w:div w:id="1734307272">
              <w:marLeft w:val="0"/>
              <w:marRight w:val="0"/>
              <w:marTop w:val="0"/>
              <w:marBottom w:val="0"/>
              <w:divBdr>
                <w:top w:val="none" w:sz="0" w:space="0" w:color="auto"/>
                <w:left w:val="none" w:sz="0" w:space="0" w:color="auto"/>
                <w:bottom w:val="none" w:sz="0" w:space="0" w:color="auto"/>
                <w:right w:val="none" w:sz="0" w:space="0" w:color="auto"/>
              </w:divBdr>
            </w:div>
          </w:divsChild>
        </w:div>
        <w:div w:id="1560097078">
          <w:marLeft w:val="0"/>
          <w:marRight w:val="0"/>
          <w:marTop w:val="0"/>
          <w:marBottom w:val="0"/>
          <w:divBdr>
            <w:top w:val="none" w:sz="0" w:space="0" w:color="auto"/>
            <w:left w:val="none" w:sz="0" w:space="0" w:color="auto"/>
            <w:bottom w:val="none" w:sz="0" w:space="0" w:color="auto"/>
            <w:right w:val="none" w:sz="0" w:space="0" w:color="auto"/>
          </w:divBdr>
        </w:div>
        <w:div w:id="1256357197">
          <w:marLeft w:val="0"/>
          <w:marRight w:val="0"/>
          <w:marTop w:val="0"/>
          <w:marBottom w:val="0"/>
          <w:divBdr>
            <w:top w:val="none" w:sz="0" w:space="0" w:color="auto"/>
            <w:left w:val="none" w:sz="0" w:space="0" w:color="auto"/>
            <w:bottom w:val="none" w:sz="0" w:space="0" w:color="auto"/>
            <w:right w:val="none" w:sz="0" w:space="0" w:color="auto"/>
          </w:divBdr>
          <w:divsChild>
            <w:div w:id="1771123154">
              <w:marLeft w:val="0"/>
              <w:marRight w:val="0"/>
              <w:marTop w:val="0"/>
              <w:marBottom w:val="0"/>
              <w:divBdr>
                <w:top w:val="none" w:sz="0" w:space="0" w:color="auto"/>
                <w:left w:val="none" w:sz="0" w:space="0" w:color="auto"/>
                <w:bottom w:val="none" w:sz="0" w:space="0" w:color="auto"/>
                <w:right w:val="none" w:sz="0" w:space="0" w:color="auto"/>
              </w:divBdr>
            </w:div>
          </w:divsChild>
        </w:div>
        <w:div w:id="456490144">
          <w:marLeft w:val="0"/>
          <w:marRight w:val="0"/>
          <w:marTop w:val="0"/>
          <w:marBottom w:val="0"/>
          <w:divBdr>
            <w:top w:val="none" w:sz="0" w:space="0" w:color="auto"/>
            <w:left w:val="none" w:sz="0" w:space="0" w:color="auto"/>
            <w:bottom w:val="none" w:sz="0" w:space="0" w:color="auto"/>
            <w:right w:val="none" w:sz="0" w:space="0" w:color="auto"/>
          </w:divBdr>
        </w:div>
        <w:div w:id="647786479">
          <w:marLeft w:val="0"/>
          <w:marRight w:val="0"/>
          <w:marTop w:val="0"/>
          <w:marBottom w:val="0"/>
          <w:divBdr>
            <w:top w:val="none" w:sz="0" w:space="0" w:color="auto"/>
            <w:left w:val="none" w:sz="0" w:space="0" w:color="auto"/>
            <w:bottom w:val="none" w:sz="0" w:space="0" w:color="auto"/>
            <w:right w:val="none" w:sz="0" w:space="0" w:color="auto"/>
          </w:divBdr>
          <w:divsChild>
            <w:div w:id="559904180">
              <w:marLeft w:val="0"/>
              <w:marRight w:val="0"/>
              <w:marTop w:val="0"/>
              <w:marBottom w:val="0"/>
              <w:divBdr>
                <w:top w:val="none" w:sz="0" w:space="0" w:color="auto"/>
                <w:left w:val="none" w:sz="0" w:space="0" w:color="auto"/>
                <w:bottom w:val="none" w:sz="0" w:space="0" w:color="auto"/>
                <w:right w:val="none" w:sz="0" w:space="0" w:color="auto"/>
              </w:divBdr>
            </w:div>
          </w:divsChild>
        </w:div>
        <w:div w:id="1228497613">
          <w:marLeft w:val="0"/>
          <w:marRight w:val="0"/>
          <w:marTop w:val="0"/>
          <w:marBottom w:val="0"/>
          <w:divBdr>
            <w:top w:val="none" w:sz="0" w:space="0" w:color="auto"/>
            <w:left w:val="none" w:sz="0" w:space="0" w:color="auto"/>
            <w:bottom w:val="none" w:sz="0" w:space="0" w:color="auto"/>
            <w:right w:val="none" w:sz="0" w:space="0" w:color="auto"/>
          </w:divBdr>
        </w:div>
        <w:div w:id="1816606795">
          <w:marLeft w:val="0"/>
          <w:marRight w:val="0"/>
          <w:marTop w:val="0"/>
          <w:marBottom w:val="0"/>
          <w:divBdr>
            <w:top w:val="none" w:sz="0" w:space="0" w:color="auto"/>
            <w:left w:val="none" w:sz="0" w:space="0" w:color="auto"/>
            <w:bottom w:val="none" w:sz="0" w:space="0" w:color="auto"/>
            <w:right w:val="none" w:sz="0" w:space="0" w:color="auto"/>
          </w:divBdr>
          <w:divsChild>
            <w:div w:id="47457679">
              <w:marLeft w:val="0"/>
              <w:marRight w:val="0"/>
              <w:marTop w:val="0"/>
              <w:marBottom w:val="0"/>
              <w:divBdr>
                <w:top w:val="none" w:sz="0" w:space="0" w:color="auto"/>
                <w:left w:val="none" w:sz="0" w:space="0" w:color="auto"/>
                <w:bottom w:val="none" w:sz="0" w:space="0" w:color="auto"/>
                <w:right w:val="none" w:sz="0" w:space="0" w:color="auto"/>
              </w:divBdr>
            </w:div>
          </w:divsChild>
        </w:div>
        <w:div w:id="961231713">
          <w:marLeft w:val="0"/>
          <w:marRight w:val="0"/>
          <w:marTop w:val="0"/>
          <w:marBottom w:val="0"/>
          <w:divBdr>
            <w:top w:val="none" w:sz="0" w:space="0" w:color="auto"/>
            <w:left w:val="none" w:sz="0" w:space="0" w:color="auto"/>
            <w:bottom w:val="none" w:sz="0" w:space="0" w:color="auto"/>
            <w:right w:val="none" w:sz="0" w:space="0" w:color="auto"/>
          </w:divBdr>
        </w:div>
        <w:div w:id="918095959">
          <w:marLeft w:val="0"/>
          <w:marRight w:val="0"/>
          <w:marTop w:val="0"/>
          <w:marBottom w:val="0"/>
          <w:divBdr>
            <w:top w:val="none" w:sz="0" w:space="0" w:color="auto"/>
            <w:left w:val="none" w:sz="0" w:space="0" w:color="auto"/>
            <w:bottom w:val="none" w:sz="0" w:space="0" w:color="auto"/>
            <w:right w:val="none" w:sz="0" w:space="0" w:color="auto"/>
          </w:divBdr>
          <w:divsChild>
            <w:div w:id="370157312">
              <w:marLeft w:val="0"/>
              <w:marRight w:val="0"/>
              <w:marTop w:val="0"/>
              <w:marBottom w:val="0"/>
              <w:divBdr>
                <w:top w:val="none" w:sz="0" w:space="0" w:color="auto"/>
                <w:left w:val="none" w:sz="0" w:space="0" w:color="auto"/>
                <w:bottom w:val="none" w:sz="0" w:space="0" w:color="auto"/>
                <w:right w:val="none" w:sz="0" w:space="0" w:color="auto"/>
              </w:divBdr>
            </w:div>
          </w:divsChild>
        </w:div>
        <w:div w:id="1989743577">
          <w:marLeft w:val="0"/>
          <w:marRight w:val="0"/>
          <w:marTop w:val="0"/>
          <w:marBottom w:val="0"/>
          <w:divBdr>
            <w:top w:val="none" w:sz="0" w:space="0" w:color="auto"/>
            <w:left w:val="none" w:sz="0" w:space="0" w:color="auto"/>
            <w:bottom w:val="none" w:sz="0" w:space="0" w:color="auto"/>
            <w:right w:val="none" w:sz="0" w:space="0" w:color="auto"/>
          </w:divBdr>
        </w:div>
        <w:div w:id="1321159723">
          <w:marLeft w:val="0"/>
          <w:marRight w:val="0"/>
          <w:marTop w:val="0"/>
          <w:marBottom w:val="0"/>
          <w:divBdr>
            <w:top w:val="none" w:sz="0" w:space="0" w:color="auto"/>
            <w:left w:val="none" w:sz="0" w:space="0" w:color="auto"/>
            <w:bottom w:val="none" w:sz="0" w:space="0" w:color="auto"/>
            <w:right w:val="none" w:sz="0" w:space="0" w:color="auto"/>
          </w:divBdr>
          <w:divsChild>
            <w:div w:id="131022941">
              <w:marLeft w:val="0"/>
              <w:marRight w:val="0"/>
              <w:marTop w:val="0"/>
              <w:marBottom w:val="0"/>
              <w:divBdr>
                <w:top w:val="none" w:sz="0" w:space="0" w:color="auto"/>
                <w:left w:val="none" w:sz="0" w:space="0" w:color="auto"/>
                <w:bottom w:val="none" w:sz="0" w:space="0" w:color="auto"/>
                <w:right w:val="none" w:sz="0" w:space="0" w:color="auto"/>
              </w:divBdr>
            </w:div>
          </w:divsChild>
        </w:div>
        <w:div w:id="1733891276">
          <w:marLeft w:val="0"/>
          <w:marRight w:val="0"/>
          <w:marTop w:val="300"/>
          <w:marBottom w:val="0"/>
          <w:divBdr>
            <w:top w:val="none" w:sz="0" w:space="0" w:color="auto"/>
            <w:left w:val="none" w:sz="0" w:space="0" w:color="auto"/>
            <w:bottom w:val="none" w:sz="0" w:space="0" w:color="auto"/>
            <w:right w:val="none" w:sz="0" w:space="0" w:color="auto"/>
          </w:divBdr>
          <w:divsChild>
            <w:div w:id="837888883">
              <w:marLeft w:val="0"/>
              <w:marRight w:val="0"/>
              <w:marTop w:val="0"/>
              <w:marBottom w:val="0"/>
              <w:divBdr>
                <w:top w:val="none" w:sz="0" w:space="0" w:color="auto"/>
                <w:left w:val="none" w:sz="0" w:space="0" w:color="auto"/>
                <w:bottom w:val="none" w:sz="0" w:space="0" w:color="auto"/>
                <w:right w:val="none" w:sz="0" w:space="0" w:color="auto"/>
              </w:divBdr>
              <w:divsChild>
                <w:div w:id="97467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263810">
          <w:marLeft w:val="0"/>
          <w:marRight w:val="0"/>
          <w:marTop w:val="300"/>
          <w:marBottom w:val="0"/>
          <w:divBdr>
            <w:top w:val="none" w:sz="0" w:space="0" w:color="auto"/>
            <w:left w:val="none" w:sz="0" w:space="0" w:color="auto"/>
            <w:bottom w:val="none" w:sz="0" w:space="0" w:color="auto"/>
            <w:right w:val="none" w:sz="0" w:space="0" w:color="auto"/>
          </w:divBdr>
          <w:divsChild>
            <w:div w:id="2017731687">
              <w:marLeft w:val="0"/>
              <w:marRight w:val="0"/>
              <w:marTop w:val="0"/>
              <w:marBottom w:val="0"/>
              <w:divBdr>
                <w:top w:val="none" w:sz="0" w:space="0" w:color="auto"/>
                <w:left w:val="none" w:sz="0" w:space="0" w:color="auto"/>
                <w:bottom w:val="none" w:sz="0" w:space="0" w:color="auto"/>
                <w:right w:val="none" w:sz="0" w:space="0" w:color="auto"/>
              </w:divBdr>
              <w:divsChild>
                <w:div w:id="179509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635350">
          <w:marLeft w:val="0"/>
          <w:marRight w:val="0"/>
          <w:marTop w:val="300"/>
          <w:marBottom w:val="0"/>
          <w:divBdr>
            <w:top w:val="none" w:sz="0" w:space="0" w:color="auto"/>
            <w:left w:val="none" w:sz="0" w:space="0" w:color="auto"/>
            <w:bottom w:val="none" w:sz="0" w:space="0" w:color="auto"/>
            <w:right w:val="none" w:sz="0" w:space="0" w:color="auto"/>
          </w:divBdr>
          <w:divsChild>
            <w:div w:id="1237855955">
              <w:marLeft w:val="0"/>
              <w:marRight w:val="0"/>
              <w:marTop w:val="0"/>
              <w:marBottom w:val="0"/>
              <w:divBdr>
                <w:top w:val="none" w:sz="0" w:space="0" w:color="auto"/>
                <w:left w:val="none" w:sz="0" w:space="0" w:color="auto"/>
                <w:bottom w:val="none" w:sz="0" w:space="0" w:color="auto"/>
                <w:right w:val="none" w:sz="0" w:space="0" w:color="auto"/>
              </w:divBdr>
              <w:divsChild>
                <w:div w:id="1800488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17296">
          <w:marLeft w:val="0"/>
          <w:marRight w:val="0"/>
          <w:marTop w:val="300"/>
          <w:marBottom w:val="0"/>
          <w:divBdr>
            <w:top w:val="none" w:sz="0" w:space="0" w:color="auto"/>
            <w:left w:val="none" w:sz="0" w:space="0" w:color="auto"/>
            <w:bottom w:val="none" w:sz="0" w:space="0" w:color="auto"/>
            <w:right w:val="none" w:sz="0" w:space="0" w:color="auto"/>
          </w:divBdr>
          <w:divsChild>
            <w:div w:id="1062749169">
              <w:marLeft w:val="0"/>
              <w:marRight w:val="0"/>
              <w:marTop w:val="0"/>
              <w:marBottom w:val="0"/>
              <w:divBdr>
                <w:top w:val="none" w:sz="0" w:space="0" w:color="auto"/>
                <w:left w:val="none" w:sz="0" w:space="0" w:color="auto"/>
                <w:bottom w:val="none" w:sz="0" w:space="0" w:color="auto"/>
                <w:right w:val="none" w:sz="0" w:space="0" w:color="auto"/>
              </w:divBdr>
              <w:divsChild>
                <w:div w:id="1085760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1224887">
      <w:bodyDiv w:val="1"/>
      <w:marLeft w:val="0"/>
      <w:marRight w:val="0"/>
      <w:marTop w:val="0"/>
      <w:marBottom w:val="0"/>
      <w:divBdr>
        <w:top w:val="none" w:sz="0" w:space="0" w:color="auto"/>
        <w:left w:val="none" w:sz="0" w:space="0" w:color="auto"/>
        <w:bottom w:val="none" w:sz="0" w:space="0" w:color="auto"/>
        <w:right w:val="none" w:sz="0" w:space="0" w:color="auto"/>
      </w:divBdr>
    </w:div>
    <w:div w:id="1031345929">
      <w:bodyDiv w:val="1"/>
      <w:marLeft w:val="0"/>
      <w:marRight w:val="0"/>
      <w:marTop w:val="0"/>
      <w:marBottom w:val="0"/>
      <w:divBdr>
        <w:top w:val="none" w:sz="0" w:space="0" w:color="auto"/>
        <w:left w:val="none" w:sz="0" w:space="0" w:color="auto"/>
        <w:bottom w:val="none" w:sz="0" w:space="0" w:color="auto"/>
        <w:right w:val="none" w:sz="0" w:space="0" w:color="auto"/>
      </w:divBdr>
    </w:div>
    <w:div w:id="1031877523">
      <w:bodyDiv w:val="1"/>
      <w:marLeft w:val="0"/>
      <w:marRight w:val="0"/>
      <w:marTop w:val="0"/>
      <w:marBottom w:val="0"/>
      <w:divBdr>
        <w:top w:val="none" w:sz="0" w:space="0" w:color="auto"/>
        <w:left w:val="none" w:sz="0" w:space="0" w:color="auto"/>
        <w:bottom w:val="none" w:sz="0" w:space="0" w:color="auto"/>
        <w:right w:val="none" w:sz="0" w:space="0" w:color="auto"/>
      </w:divBdr>
      <w:divsChild>
        <w:div w:id="383212263">
          <w:marLeft w:val="0"/>
          <w:marRight w:val="0"/>
          <w:marTop w:val="0"/>
          <w:marBottom w:val="0"/>
          <w:divBdr>
            <w:top w:val="none" w:sz="0" w:space="0" w:color="auto"/>
            <w:left w:val="none" w:sz="0" w:space="0" w:color="auto"/>
            <w:bottom w:val="none" w:sz="0" w:space="0" w:color="auto"/>
            <w:right w:val="none" w:sz="0" w:space="0" w:color="auto"/>
          </w:divBdr>
          <w:divsChild>
            <w:div w:id="1152260775">
              <w:marLeft w:val="0"/>
              <w:marRight w:val="0"/>
              <w:marTop w:val="0"/>
              <w:marBottom w:val="0"/>
              <w:divBdr>
                <w:top w:val="none" w:sz="0" w:space="0" w:color="auto"/>
                <w:left w:val="none" w:sz="0" w:space="0" w:color="auto"/>
                <w:bottom w:val="none" w:sz="0" w:space="0" w:color="auto"/>
                <w:right w:val="none" w:sz="0" w:space="0" w:color="auto"/>
              </w:divBdr>
            </w:div>
          </w:divsChild>
        </w:div>
        <w:div w:id="413019525">
          <w:marLeft w:val="0"/>
          <w:marRight w:val="0"/>
          <w:marTop w:val="0"/>
          <w:marBottom w:val="0"/>
          <w:divBdr>
            <w:top w:val="none" w:sz="0" w:space="0" w:color="auto"/>
            <w:left w:val="none" w:sz="0" w:space="0" w:color="auto"/>
            <w:bottom w:val="none" w:sz="0" w:space="0" w:color="auto"/>
            <w:right w:val="none" w:sz="0" w:space="0" w:color="auto"/>
          </w:divBdr>
          <w:divsChild>
            <w:div w:id="825823597">
              <w:marLeft w:val="0"/>
              <w:marRight w:val="0"/>
              <w:marTop w:val="0"/>
              <w:marBottom w:val="0"/>
              <w:divBdr>
                <w:top w:val="none" w:sz="0" w:space="0" w:color="auto"/>
                <w:left w:val="none" w:sz="0" w:space="0" w:color="auto"/>
                <w:bottom w:val="none" w:sz="0" w:space="0" w:color="auto"/>
                <w:right w:val="none" w:sz="0" w:space="0" w:color="auto"/>
              </w:divBdr>
            </w:div>
          </w:divsChild>
        </w:div>
        <w:div w:id="501163173">
          <w:marLeft w:val="0"/>
          <w:marRight w:val="0"/>
          <w:marTop w:val="0"/>
          <w:marBottom w:val="0"/>
          <w:divBdr>
            <w:top w:val="none" w:sz="0" w:space="0" w:color="auto"/>
            <w:left w:val="none" w:sz="0" w:space="0" w:color="auto"/>
            <w:bottom w:val="none" w:sz="0" w:space="0" w:color="auto"/>
            <w:right w:val="none" w:sz="0" w:space="0" w:color="auto"/>
          </w:divBdr>
        </w:div>
        <w:div w:id="880367331">
          <w:marLeft w:val="0"/>
          <w:marRight w:val="0"/>
          <w:marTop w:val="300"/>
          <w:marBottom w:val="0"/>
          <w:divBdr>
            <w:top w:val="none" w:sz="0" w:space="0" w:color="auto"/>
            <w:left w:val="none" w:sz="0" w:space="0" w:color="auto"/>
            <w:bottom w:val="none" w:sz="0" w:space="0" w:color="auto"/>
            <w:right w:val="none" w:sz="0" w:space="0" w:color="auto"/>
          </w:divBdr>
          <w:divsChild>
            <w:div w:id="23480313">
              <w:marLeft w:val="0"/>
              <w:marRight w:val="0"/>
              <w:marTop w:val="0"/>
              <w:marBottom w:val="0"/>
              <w:divBdr>
                <w:top w:val="none" w:sz="0" w:space="0" w:color="auto"/>
                <w:left w:val="none" w:sz="0" w:space="0" w:color="auto"/>
                <w:bottom w:val="none" w:sz="0" w:space="0" w:color="auto"/>
                <w:right w:val="none" w:sz="0" w:space="0" w:color="auto"/>
              </w:divBdr>
              <w:divsChild>
                <w:div w:id="116211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7355">
          <w:marLeft w:val="0"/>
          <w:marRight w:val="0"/>
          <w:marTop w:val="0"/>
          <w:marBottom w:val="0"/>
          <w:divBdr>
            <w:top w:val="none" w:sz="0" w:space="0" w:color="auto"/>
            <w:left w:val="none" w:sz="0" w:space="0" w:color="auto"/>
            <w:bottom w:val="none" w:sz="0" w:space="0" w:color="auto"/>
            <w:right w:val="none" w:sz="0" w:space="0" w:color="auto"/>
          </w:divBdr>
          <w:divsChild>
            <w:div w:id="397023966">
              <w:marLeft w:val="0"/>
              <w:marRight w:val="0"/>
              <w:marTop w:val="0"/>
              <w:marBottom w:val="0"/>
              <w:divBdr>
                <w:top w:val="none" w:sz="0" w:space="0" w:color="auto"/>
                <w:left w:val="none" w:sz="0" w:space="0" w:color="auto"/>
                <w:bottom w:val="none" w:sz="0" w:space="0" w:color="auto"/>
                <w:right w:val="none" w:sz="0" w:space="0" w:color="auto"/>
              </w:divBdr>
            </w:div>
          </w:divsChild>
        </w:div>
        <w:div w:id="1046024323">
          <w:marLeft w:val="0"/>
          <w:marRight w:val="0"/>
          <w:marTop w:val="0"/>
          <w:marBottom w:val="0"/>
          <w:divBdr>
            <w:top w:val="none" w:sz="0" w:space="0" w:color="auto"/>
            <w:left w:val="none" w:sz="0" w:space="0" w:color="auto"/>
            <w:bottom w:val="none" w:sz="0" w:space="0" w:color="auto"/>
            <w:right w:val="none" w:sz="0" w:space="0" w:color="auto"/>
          </w:divBdr>
          <w:divsChild>
            <w:div w:id="1849903975">
              <w:marLeft w:val="0"/>
              <w:marRight w:val="0"/>
              <w:marTop w:val="0"/>
              <w:marBottom w:val="0"/>
              <w:divBdr>
                <w:top w:val="none" w:sz="0" w:space="0" w:color="auto"/>
                <w:left w:val="none" w:sz="0" w:space="0" w:color="auto"/>
                <w:bottom w:val="none" w:sz="0" w:space="0" w:color="auto"/>
                <w:right w:val="none" w:sz="0" w:space="0" w:color="auto"/>
              </w:divBdr>
            </w:div>
          </w:divsChild>
        </w:div>
        <w:div w:id="1057826857">
          <w:marLeft w:val="0"/>
          <w:marRight w:val="0"/>
          <w:marTop w:val="300"/>
          <w:marBottom w:val="0"/>
          <w:divBdr>
            <w:top w:val="none" w:sz="0" w:space="0" w:color="auto"/>
            <w:left w:val="none" w:sz="0" w:space="0" w:color="auto"/>
            <w:bottom w:val="none" w:sz="0" w:space="0" w:color="auto"/>
            <w:right w:val="none" w:sz="0" w:space="0" w:color="auto"/>
          </w:divBdr>
          <w:divsChild>
            <w:div w:id="43064727">
              <w:marLeft w:val="0"/>
              <w:marRight w:val="0"/>
              <w:marTop w:val="0"/>
              <w:marBottom w:val="0"/>
              <w:divBdr>
                <w:top w:val="none" w:sz="0" w:space="0" w:color="auto"/>
                <w:left w:val="none" w:sz="0" w:space="0" w:color="auto"/>
                <w:bottom w:val="none" w:sz="0" w:space="0" w:color="auto"/>
                <w:right w:val="none" w:sz="0" w:space="0" w:color="auto"/>
              </w:divBdr>
              <w:divsChild>
                <w:div w:id="163460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93293">
          <w:marLeft w:val="0"/>
          <w:marRight w:val="0"/>
          <w:marTop w:val="0"/>
          <w:marBottom w:val="0"/>
          <w:divBdr>
            <w:top w:val="none" w:sz="0" w:space="0" w:color="auto"/>
            <w:left w:val="none" w:sz="0" w:space="0" w:color="auto"/>
            <w:bottom w:val="none" w:sz="0" w:space="0" w:color="auto"/>
            <w:right w:val="none" w:sz="0" w:space="0" w:color="auto"/>
          </w:divBdr>
        </w:div>
        <w:div w:id="1532717566">
          <w:marLeft w:val="0"/>
          <w:marRight w:val="0"/>
          <w:marTop w:val="0"/>
          <w:marBottom w:val="0"/>
          <w:divBdr>
            <w:top w:val="none" w:sz="0" w:space="0" w:color="auto"/>
            <w:left w:val="none" w:sz="0" w:space="0" w:color="auto"/>
            <w:bottom w:val="none" w:sz="0" w:space="0" w:color="auto"/>
            <w:right w:val="none" w:sz="0" w:space="0" w:color="auto"/>
          </w:divBdr>
        </w:div>
        <w:div w:id="1595940528">
          <w:marLeft w:val="0"/>
          <w:marRight w:val="0"/>
          <w:marTop w:val="300"/>
          <w:marBottom w:val="0"/>
          <w:divBdr>
            <w:top w:val="none" w:sz="0" w:space="0" w:color="auto"/>
            <w:left w:val="none" w:sz="0" w:space="0" w:color="auto"/>
            <w:bottom w:val="none" w:sz="0" w:space="0" w:color="auto"/>
            <w:right w:val="none" w:sz="0" w:space="0" w:color="auto"/>
          </w:divBdr>
          <w:divsChild>
            <w:div w:id="801994973">
              <w:marLeft w:val="0"/>
              <w:marRight w:val="0"/>
              <w:marTop w:val="0"/>
              <w:marBottom w:val="0"/>
              <w:divBdr>
                <w:top w:val="none" w:sz="0" w:space="0" w:color="auto"/>
                <w:left w:val="none" w:sz="0" w:space="0" w:color="auto"/>
                <w:bottom w:val="none" w:sz="0" w:space="0" w:color="auto"/>
                <w:right w:val="none" w:sz="0" w:space="0" w:color="auto"/>
              </w:divBdr>
              <w:divsChild>
                <w:div w:id="619844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937013">
          <w:marLeft w:val="0"/>
          <w:marRight w:val="0"/>
          <w:marTop w:val="0"/>
          <w:marBottom w:val="0"/>
          <w:divBdr>
            <w:top w:val="none" w:sz="0" w:space="0" w:color="auto"/>
            <w:left w:val="none" w:sz="0" w:space="0" w:color="auto"/>
            <w:bottom w:val="none" w:sz="0" w:space="0" w:color="auto"/>
            <w:right w:val="none" w:sz="0" w:space="0" w:color="auto"/>
          </w:divBdr>
        </w:div>
        <w:div w:id="1623339147">
          <w:marLeft w:val="0"/>
          <w:marRight w:val="0"/>
          <w:marTop w:val="0"/>
          <w:marBottom w:val="0"/>
          <w:divBdr>
            <w:top w:val="none" w:sz="0" w:space="0" w:color="auto"/>
            <w:left w:val="none" w:sz="0" w:space="0" w:color="auto"/>
            <w:bottom w:val="none" w:sz="0" w:space="0" w:color="auto"/>
            <w:right w:val="none" w:sz="0" w:space="0" w:color="auto"/>
          </w:divBdr>
        </w:div>
        <w:div w:id="1760760092">
          <w:marLeft w:val="0"/>
          <w:marRight w:val="0"/>
          <w:marTop w:val="0"/>
          <w:marBottom w:val="0"/>
          <w:divBdr>
            <w:top w:val="none" w:sz="0" w:space="0" w:color="auto"/>
            <w:left w:val="none" w:sz="0" w:space="0" w:color="auto"/>
            <w:bottom w:val="none" w:sz="0" w:space="0" w:color="auto"/>
            <w:right w:val="none" w:sz="0" w:space="0" w:color="auto"/>
          </w:divBdr>
          <w:divsChild>
            <w:div w:id="1352604223">
              <w:marLeft w:val="0"/>
              <w:marRight w:val="0"/>
              <w:marTop w:val="0"/>
              <w:marBottom w:val="0"/>
              <w:divBdr>
                <w:top w:val="none" w:sz="0" w:space="0" w:color="auto"/>
                <w:left w:val="none" w:sz="0" w:space="0" w:color="auto"/>
                <w:bottom w:val="none" w:sz="0" w:space="0" w:color="auto"/>
                <w:right w:val="none" w:sz="0" w:space="0" w:color="auto"/>
              </w:divBdr>
            </w:div>
          </w:divsChild>
        </w:div>
        <w:div w:id="1765684817">
          <w:marLeft w:val="0"/>
          <w:marRight w:val="0"/>
          <w:marTop w:val="0"/>
          <w:marBottom w:val="0"/>
          <w:divBdr>
            <w:top w:val="none" w:sz="0" w:space="0" w:color="auto"/>
            <w:left w:val="none" w:sz="0" w:space="0" w:color="auto"/>
            <w:bottom w:val="none" w:sz="0" w:space="0" w:color="auto"/>
            <w:right w:val="none" w:sz="0" w:space="0" w:color="auto"/>
          </w:divBdr>
          <w:divsChild>
            <w:div w:id="1121806506">
              <w:marLeft w:val="0"/>
              <w:marRight w:val="0"/>
              <w:marTop w:val="0"/>
              <w:marBottom w:val="0"/>
              <w:divBdr>
                <w:top w:val="none" w:sz="0" w:space="0" w:color="auto"/>
                <w:left w:val="none" w:sz="0" w:space="0" w:color="auto"/>
                <w:bottom w:val="none" w:sz="0" w:space="0" w:color="auto"/>
                <w:right w:val="none" w:sz="0" w:space="0" w:color="auto"/>
              </w:divBdr>
            </w:div>
          </w:divsChild>
        </w:div>
        <w:div w:id="1766457478">
          <w:marLeft w:val="0"/>
          <w:marRight w:val="0"/>
          <w:marTop w:val="300"/>
          <w:marBottom w:val="0"/>
          <w:divBdr>
            <w:top w:val="none" w:sz="0" w:space="0" w:color="auto"/>
            <w:left w:val="none" w:sz="0" w:space="0" w:color="auto"/>
            <w:bottom w:val="none" w:sz="0" w:space="0" w:color="auto"/>
            <w:right w:val="none" w:sz="0" w:space="0" w:color="auto"/>
          </w:divBdr>
          <w:divsChild>
            <w:div w:id="847451490">
              <w:marLeft w:val="0"/>
              <w:marRight w:val="0"/>
              <w:marTop w:val="0"/>
              <w:marBottom w:val="0"/>
              <w:divBdr>
                <w:top w:val="none" w:sz="0" w:space="0" w:color="auto"/>
                <w:left w:val="none" w:sz="0" w:space="0" w:color="auto"/>
                <w:bottom w:val="none" w:sz="0" w:space="0" w:color="auto"/>
                <w:right w:val="none" w:sz="0" w:space="0" w:color="auto"/>
              </w:divBdr>
              <w:divsChild>
                <w:div w:id="174564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4018">
          <w:marLeft w:val="0"/>
          <w:marRight w:val="0"/>
          <w:marTop w:val="0"/>
          <w:marBottom w:val="0"/>
          <w:divBdr>
            <w:top w:val="none" w:sz="0" w:space="0" w:color="auto"/>
            <w:left w:val="none" w:sz="0" w:space="0" w:color="auto"/>
            <w:bottom w:val="none" w:sz="0" w:space="0" w:color="auto"/>
            <w:right w:val="none" w:sz="0" w:space="0" w:color="auto"/>
          </w:divBdr>
        </w:div>
        <w:div w:id="1886403544">
          <w:marLeft w:val="0"/>
          <w:marRight w:val="0"/>
          <w:marTop w:val="0"/>
          <w:marBottom w:val="0"/>
          <w:divBdr>
            <w:top w:val="none" w:sz="0" w:space="0" w:color="auto"/>
            <w:left w:val="none" w:sz="0" w:space="0" w:color="auto"/>
            <w:bottom w:val="none" w:sz="0" w:space="0" w:color="auto"/>
            <w:right w:val="none" w:sz="0" w:space="0" w:color="auto"/>
          </w:divBdr>
          <w:divsChild>
            <w:div w:id="1314021102">
              <w:marLeft w:val="0"/>
              <w:marRight w:val="0"/>
              <w:marTop w:val="0"/>
              <w:marBottom w:val="0"/>
              <w:divBdr>
                <w:top w:val="none" w:sz="0" w:space="0" w:color="auto"/>
                <w:left w:val="none" w:sz="0" w:space="0" w:color="auto"/>
                <w:bottom w:val="none" w:sz="0" w:space="0" w:color="auto"/>
                <w:right w:val="none" w:sz="0" w:space="0" w:color="auto"/>
              </w:divBdr>
            </w:div>
          </w:divsChild>
        </w:div>
        <w:div w:id="2128429979">
          <w:marLeft w:val="0"/>
          <w:marRight w:val="0"/>
          <w:marTop w:val="0"/>
          <w:marBottom w:val="0"/>
          <w:divBdr>
            <w:top w:val="none" w:sz="0" w:space="0" w:color="auto"/>
            <w:left w:val="none" w:sz="0" w:space="0" w:color="auto"/>
            <w:bottom w:val="none" w:sz="0" w:space="0" w:color="auto"/>
            <w:right w:val="none" w:sz="0" w:space="0" w:color="auto"/>
          </w:divBdr>
        </w:div>
      </w:divsChild>
    </w:div>
    <w:div w:id="1032533603">
      <w:bodyDiv w:val="1"/>
      <w:marLeft w:val="0"/>
      <w:marRight w:val="0"/>
      <w:marTop w:val="0"/>
      <w:marBottom w:val="0"/>
      <w:divBdr>
        <w:top w:val="none" w:sz="0" w:space="0" w:color="auto"/>
        <w:left w:val="none" w:sz="0" w:space="0" w:color="auto"/>
        <w:bottom w:val="none" w:sz="0" w:space="0" w:color="auto"/>
        <w:right w:val="none" w:sz="0" w:space="0" w:color="auto"/>
      </w:divBdr>
      <w:divsChild>
        <w:div w:id="1363677319">
          <w:marLeft w:val="0"/>
          <w:marRight w:val="0"/>
          <w:marTop w:val="0"/>
          <w:marBottom w:val="0"/>
          <w:divBdr>
            <w:top w:val="none" w:sz="0" w:space="0" w:color="auto"/>
            <w:left w:val="none" w:sz="0" w:space="0" w:color="auto"/>
            <w:bottom w:val="none" w:sz="0" w:space="0" w:color="auto"/>
            <w:right w:val="none" w:sz="0" w:space="0" w:color="auto"/>
          </w:divBdr>
        </w:div>
        <w:div w:id="1762943705">
          <w:marLeft w:val="0"/>
          <w:marRight w:val="0"/>
          <w:marTop w:val="0"/>
          <w:marBottom w:val="0"/>
          <w:divBdr>
            <w:top w:val="none" w:sz="0" w:space="0" w:color="auto"/>
            <w:left w:val="none" w:sz="0" w:space="0" w:color="auto"/>
            <w:bottom w:val="none" w:sz="0" w:space="0" w:color="auto"/>
            <w:right w:val="none" w:sz="0" w:space="0" w:color="auto"/>
          </w:divBdr>
          <w:divsChild>
            <w:div w:id="593981357">
              <w:marLeft w:val="0"/>
              <w:marRight w:val="0"/>
              <w:marTop w:val="0"/>
              <w:marBottom w:val="0"/>
              <w:divBdr>
                <w:top w:val="none" w:sz="0" w:space="0" w:color="auto"/>
                <w:left w:val="none" w:sz="0" w:space="0" w:color="auto"/>
                <w:bottom w:val="none" w:sz="0" w:space="0" w:color="auto"/>
                <w:right w:val="none" w:sz="0" w:space="0" w:color="auto"/>
              </w:divBdr>
            </w:div>
          </w:divsChild>
        </w:div>
        <w:div w:id="987981763">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sChild>
            <w:div w:id="1516184972">
              <w:marLeft w:val="0"/>
              <w:marRight w:val="0"/>
              <w:marTop w:val="0"/>
              <w:marBottom w:val="0"/>
              <w:divBdr>
                <w:top w:val="none" w:sz="0" w:space="0" w:color="auto"/>
                <w:left w:val="none" w:sz="0" w:space="0" w:color="auto"/>
                <w:bottom w:val="none" w:sz="0" w:space="0" w:color="auto"/>
                <w:right w:val="none" w:sz="0" w:space="0" w:color="auto"/>
              </w:divBdr>
            </w:div>
          </w:divsChild>
        </w:div>
        <w:div w:id="2146310214">
          <w:marLeft w:val="0"/>
          <w:marRight w:val="0"/>
          <w:marTop w:val="0"/>
          <w:marBottom w:val="0"/>
          <w:divBdr>
            <w:top w:val="none" w:sz="0" w:space="0" w:color="auto"/>
            <w:left w:val="none" w:sz="0" w:space="0" w:color="auto"/>
            <w:bottom w:val="none" w:sz="0" w:space="0" w:color="auto"/>
            <w:right w:val="none" w:sz="0" w:space="0" w:color="auto"/>
          </w:divBdr>
        </w:div>
        <w:div w:id="342127127">
          <w:marLeft w:val="0"/>
          <w:marRight w:val="0"/>
          <w:marTop w:val="0"/>
          <w:marBottom w:val="0"/>
          <w:divBdr>
            <w:top w:val="none" w:sz="0" w:space="0" w:color="auto"/>
            <w:left w:val="none" w:sz="0" w:space="0" w:color="auto"/>
            <w:bottom w:val="none" w:sz="0" w:space="0" w:color="auto"/>
            <w:right w:val="none" w:sz="0" w:space="0" w:color="auto"/>
          </w:divBdr>
          <w:divsChild>
            <w:div w:id="1331324625">
              <w:marLeft w:val="0"/>
              <w:marRight w:val="0"/>
              <w:marTop w:val="0"/>
              <w:marBottom w:val="0"/>
              <w:divBdr>
                <w:top w:val="none" w:sz="0" w:space="0" w:color="auto"/>
                <w:left w:val="none" w:sz="0" w:space="0" w:color="auto"/>
                <w:bottom w:val="none" w:sz="0" w:space="0" w:color="auto"/>
                <w:right w:val="none" w:sz="0" w:space="0" w:color="auto"/>
              </w:divBdr>
            </w:div>
          </w:divsChild>
        </w:div>
        <w:div w:id="187570211">
          <w:marLeft w:val="0"/>
          <w:marRight w:val="0"/>
          <w:marTop w:val="0"/>
          <w:marBottom w:val="0"/>
          <w:divBdr>
            <w:top w:val="none" w:sz="0" w:space="0" w:color="auto"/>
            <w:left w:val="none" w:sz="0" w:space="0" w:color="auto"/>
            <w:bottom w:val="none" w:sz="0" w:space="0" w:color="auto"/>
            <w:right w:val="none" w:sz="0" w:space="0" w:color="auto"/>
          </w:divBdr>
        </w:div>
        <w:div w:id="990134801">
          <w:marLeft w:val="0"/>
          <w:marRight w:val="0"/>
          <w:marTop w:val="0"/>
          <w:marBottom w:val="0"/>
          <w:divBdr>
            <w:top w:val="none" w:sz="0" w:space="0" w:color="auto"/>
            <w:left w:val="none" w:sz="0" w:space="0" w:color="auto"/>
            <w:bottom w:val="none" w:sz="0" w:space="0" w:color="auto"/>
            <w:right w:val="none" w:sz="0" w:space="0" w:color="auto"/>
          </w:divBdr>
          <w:divsChild>
            <w:div w:id="2112898464">
              <w:marLeft w:val="0"/>
              <w:marRight w:val="0"/>
              <w:marTop w:val="0"/>
              <w:marBottom w:val="0"/>
              <w:divBdr>
                <w:top w:val="none" w:sz="0" w:space="0" w:color="auto"/>
                <w:left w:val="none" w:sz="0" w:space="0" w:color="auto"/>
                <w:bottom w:val="none" w:sz="0" w:space="0" w:color="auto"/>
                <w:right w:val="none" w:sz="0" w:space="0" w:color="auto"/>
              </w:divBdr>
            </w:div>
          </w:divsChild>
        </w:div>
        <w:div w:id="430518070">
          <w:marLeft w:val="0"/>
          <w:marRight w:val="0"/>
          <w:marTop w:val="0"/>
          <w:marBottom w:val="0"/>
          <w:divBdr>
            <w:top w:val="none" w:sz="0" w:space="0" w:color="auto"/>
            <w:left w:val="none" w:sz="0" w:space="0" w:color="auto"/>
            <w:bottom w:val="none" w:sz="0" w:space="0" w:color="auto"/>
            <w:right w:val="none" w:sz="0" w:space="0" w:color="auto"/>
          </w:divBdr>
        </w:div>
        <w:div w:id="204223910">
          <w:marLeft w:val="0"/>
          <w:marRight w:val="0"/>
          <w:marTop w:val="0"/>
          <w:marBottom w:val="0"/>
          <w:divBdr>
            <w:top w:val="none" w:sz="0" w:space="0" w:color="auto"/>
            <w:left w:val="none" w:sz="0" w:space="0" w:color="auto"/>
            <w:bottom w:val="none" w:sz="0" w:space="0" w:color="auto"/>
            <w:right w:val="none" w:sz="0" w:space="0" w:color="auto"/>
          </w:divBdr>
          <w:divsChild>
            <w:div w:id="780609536">
              <w:marLeft w:val="0"/>
              <w:marRight w:val="0"/>
              <w:marTop w:val="0"/>
              <w:marBottom w:val="0"/>
              <w:divBdr>
                <w:top w:val="none" w:sz="0" w:space="0" w:color="auto"/>
                <w:left w:val="none" w:sz="0" w:space="0" w:color="auto"/>
                <w:bottom w:val="none" w:sz="0" w:space="0" w:color="auto"/>
                <w:right w:val="none" w:sz="0" w:space="0" w:color="auto"/>
              </w:divBdr>
            </w:div>
          </w:divsChild>
        </w:div>
        <w:div w:id="1031995736">
          <w:marLeft w:val="0"/>
          <w:marRight w:val="0"/>
          <w:marTop w:val="0"/>
          <w:marBottom w:val="0"/>
          <w:divBdr>
            <w:top w:val="none" w:sz="0" w:space="0" w:color="auto"/>
            <w:left w:val="none" w:sz="0" w:space="0" w:color="auto"/>
            <w:bottom w:val="none" w:sz="0" w:space="0" w:color="auto"/>
            <w:right w:val="none" w:sz="0" w:space="0" w:color="auto"/>
          </w:divBdr>
        </w:div>
        <w:div w:id="2130664697">
          <w:marLeft w:val="0"/>
          <w:marRight w:val="0"/>
          <w:marTop w:val="0"/>
          <w:marBottom w:val="0"/>
          <w:divBdr>
            <w:top w:val="none" w:sz="0" w:space="0" w:color="auto"/>
            <w:left w:val="none" w:sz="0" w:space="0" w:color="auto"/>
            <w:bottom w:val="none" w:sz="0" w:space="0" w:color="auto"/>
            <w:right w:val="none" w:sz="0" w:space="0" w:color="auto"/>
          </w:divBdr>
          <w:divsChild>
            <w:div w:id="170683129">
              <w:marLeft w:val="0"/>
              <w:marRight w:val="0"/>
              <w:marTop w:val="0"/>
              <w:marBottom w:val="0"/>
              <w:divBdr>
                <w:top w:val="none" w:sz="0" w:space="0" w:color="auto"/>
                <w:left w:val="none" w:sz="0" w:space="0" w:color="auto"/>
                <w:bottom w:val="none" w:sz="0" w:space="0" w:color="auto"/>
                <w:right w:val="none" w:sz="0" w:space="0" w:color="auto"/>
              </w:divBdr>
            </w:div>
          </w:divsChild>
        </w:div>
        <w:div w:id="1324970535">
          <w:marLeft w:val="0"/>
          <w:marRight w:val="0"/>
          <w:marTop w:val="0"/>
          <w:marBottom w:val="0"/>
          <w:divBdr>
            <w:top w:val="none" w:sz="0" w:space="0" w:color="auto"/>
            <w:left w:val="none" w:sz="0" w:space="0" w:color="auto"/>
            <w:bottom w:val="none" w:sz="0" w:space="0" w:color="auto"/>
            <w:right w:val="none" w:sz="0" w:space="0" w:color="auto"/>
          </w:divBdr>
        </w:div>
        <w:div w:id="346177140">
          <w:marLeft w:val="0"/>
          <w:marRight w:val="0"/>
          <w:marTop w:val="0"/>
          <w:marBottom w:val="0"/>
          <w:divBdr>
            <w:top w:val="none" w:sz="0" w:space="0" w:color="auto"/>
            <w:left w:val="none" w:sz="0" w:space="0" w:color="auto"/>
            <w:bottom w:val="none" w:sz="0" w:space="0" w:color="auto"/>
            <w:right w:val="none" w:sz="0" w:space="0" w:color="auto"/>
          </w:divBdr>
          <w:divsChild>
            <w:div w:id="1868983014">
              <w:marLeft w:val="0"/>
              <w:marRight w:val="0"/>
              <w:marTop w:val="0"/>
              <w:marBottom w:val="0"/>
              <w:divBdr>
                <w:top w:val="none" w:sz="0" w:space="0" w:color="auto"/>
                <w:left w:val="none" w:sz="0" w:space="0" w:color="auto"/>
                <w:bottom w:val="none" w:sz="0" w:space="0" w:color="auto"/>
                <w:right w:val="none" w:sz="0" w:space="0" w:color="auto"/>
              </w:divBdr>
            </w:div>
          </w:divsChild>
        </w:div>
        <w:div w:id="1950889926">
          <w:marLeft w:val="0"/>
          <w:marRight w:val="0"/>
          <w:marTop w:val="300"/>
          <w:marBottom w:val="0"/>
          <w:divBdr>
            <w:top w:val="none" w:sz="0" w:space="0" w:color="auto"/>
            <w:left w:val="none" w:sz="0" w:space="0" w:color="auto"/>
            <w:bottom w:val="none" w:sz="0" w:space="0" w:color="auto"/>
            <w:right w:val="none" w:sz="0" w:space="0" w:color="auto"/>
          </w:divBdr>
          <w:divsChild>
            <w:div w:id="436632791">
              <w:marLeft w:val="0"/>
              <w:marRight w:val="0"/>
              <w:marTop w:val="0"/>
              <w:marBottom w:val="0"/>
              <w:divBdr>
                <w:top w:val="none" w:sz="0" w:space="0" w:color="auto"/>
                <w:left w:val="none" w:sz="0" w:space="0" w:color="auto"/>
                <w:bottom w:val="none" w:sz="0" w:space="0" w:color="auto"/>
                <w:right w:val="none" w:sz="0" w:space="0" w:color="auto"/>
              </w:divBdr>
              <w:divsChild>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689507">
          <w:marLeft w:val="0"/>
          <w:marRight w:val="0"/>
          <w:marTop w:val="300"/>
          <w:marBottom w:val="0"/>
          <w:divBdr>
            <w:top w:val="none" w:sz="0" w:space="0" w:color="auto"/>
            <w:left w:val="none" w:sz="0" w:space="0" w:color="auto"/>
            <w:bottom w:val="none" w:sz="0" w:space="0" w:color="auto"/>
            <w:right w:val="none" w:sz="0" w:space="0" w:color="auto"/>
          </w:divBdr>
          <w:divsChild>
            <w:div w:id="1086462944">
              <w:marLeft w:val="0"/>
              <w:marRight w:val="0"/>
              <w:marTop w:val="0"/>
              <w:marBottom w:val="0"/>
              <w:divBdr>
                <w:top w:val="none" w:sz="0" w:space="0" w:color="auto"/>
                <w:left w:val="none" w:sz="0" w:space="0" w:color="auto"/>
                <w:bottom w:val="none" w:sz="0" w:space="0" w:color="auto"/>
                <w:right w:val="none" w:sz="0" w:space="0" w:color="auto"/>
              </w:divBdr>
              <w:divsChild>
                <w:div w:id="759911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948917">
          <w:marLeft w:val="0"/>
          <w:marRight w:val="0"/>
          <w:marTop w:val="300"/>
          <w:marBottom w:val="0"/>
          <w:divBdr>
            <w:top w:val="none" w:sz="0" w:space="0" w:color="auto"/>
            <w:left w:val="none" w:sz="0" w:space="0" w:color="auto"/>
            <w:bottom w:val="none" w:sz="0" w:space="0" w:color="auto"/>
            <w:right w:val="none" w:sz="0" w:space="0" w:color="auto"/>
          </w:divBdr>
          <w:divsChild>
            <w:div w:id="89133024">
              <w:marLeft w:val="0"/>
              <w:marRight w:val="0"/>
              <w:marTop w:val="0"/>
              <w:marBottom w:val="0"/>
              <w:divBdr>
                <w:top w:val="none" w:sz="0" w:space="0" w:color="auto"/>
                <w:left w:val="none" w:sz="0" w:space="0" w:color="auto"/>
                <w:bottom w:val="none" w:sz="0" w:space="0" w:color="auto"/>
                <w:right w:val="none" w:sz="0" w:space="0" w:color="auto"/>
              </w:divBdr>
              <w:divsChild>
                <w:div w:id="1957248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452817">
          <w:marLeft w:val="0"/>
          <w:marRight w:val="0"/>
          <w:marTop w:val="300"/>
          <w:marBottom w:val="0"/>
          <w:divBdr>
            <w:top w:val="none" w:sz="0" w:space="0" w:color="auto"/>
            <w:left w:val="none" w:sz="0" w:space="0" w:color="auto"/>
            <w:bottom w:val="none" w:sz="0" w:space="0" w:color="auto"/>
            <w:right w:val="none" w:sz="0" w:space="0" w:color="auto"/>
          </w:divBdr>
          <w:divsChild>
            <w:div w:id="1048996421">
              <w:marLeft w:val="0"/>
              <w:marRight w:val="0"/>
              <w:marTop w:val="0"/>
              <w:marBottom w:val="0"/>
              <w:divBdr>
                <w:top w:val="none" w:sz="0" w:space="0" w:color="auto"/>
                <w:left w:val="none" w:sz="0" w:space="0" w:color="auto"/>
                <w:bottom w:val="none" w:sz="0" w:space="0" w:color="auto"/>
                <w:right w:val="none" w:sz="0" w:space="0" w:color="auto"/>
              </w:divBdr>
              <w:divsChild>
                <w:div w:id="1445035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3001500">
      <w:bodyDiv w:val="1"/>
      <w:marLeft w:val="0"/>
      <w:marRight w:val="0"/>
      <w:marTop w:val="0"/>
      <w:marBottom w:val="0"/>
      <w:divBdr>
        <w:top w:val="none" w:sz="0" w:space="0" w:color="auto"/>
        <w:left w:val="none" w:sz="0" w:space="0" w:color="auto"/>
        <w:bottom w:val="none" w:sz="0" w:space="0" w:color="auto"/>
        <w:right w:val="none" w:sz="0" w:space="0" w:color="auto"/>
      </w:divBdr>
    </w:div>
    <w:div w:id="1033070952">
      <w:bodyDiv w:val="1"/>
      <w:marLeft w:val="0"/>
      <w:marRight w:val="0"/>
      <w:marTop w:val="0"/>
      <w:marBottom w:val="0"/>
      <w:divBdr>
        <w:top w:val="none" w:sz="0" w:space="0" w:color="auto"/>
        <w:left w:val="none" w:sz="0" w:space="0" w:color="auto"/>
        <w:bottom w:val="none" w:sz="0" w:space="0" w:color="auto"/>
        <w:right w:val="none" w:sz="0" w:space="0" w:color="auto"/>
      </w:divBdr>
      <w:divsChild>
        <w:div w:id="133454863">
          <w:marLeft w:val="0"/>
          <w:marRight w:val="0"/>
          <w:marTop w:val="0"/>
          <w:marBottom w:val="0"/>
          <w:divBdr>
            <w:top w:val="none" w:sz="0" w:space="0" w:color="auto"/>
            <w:left w:val="none" w:sz="0" w:space="0" w:color="auto"/>
            <w:bottom w:val="none" w:sz="0" w:space="0" w:color="auto"/>
            <w:right w:val="none" w:sz="0" w:space="0" w:color="auto"/>
          </w:divBdr>
          <w:divsChild>
            <w:div w:id="663049619">
              <w:marLeft w:val="0"/>
              <w:marRight w:val="0"/>
              <w:marTop w:val="0"/>
              <w:marBottom w:val="0"/>
              <w:divBdr>
                <w:top w:val="none" w:sz="0" w:space="0" w:color="auto"/>
                <w:left w:val="none" w:sz="0" w:space="0" w:color="auto"/>
                <w:bottom w:val="none" w:sz="0" w:space="0" w:color="auto"/>
                <w:right w:val="none" w:sz="0" w:space="0" w:color="auto"/>
              </w:divBdr>
            </w:div>
          </w:divsChild>
        </w:div>
        <w:div w:id="196282776">
          <w:marLeft w:val="0"/>
          <w:marRight w:val="0"/>
          <w:marTop w:val="0"/>
          <w:marBottom w:val="0"/>
          <w:divBdr>
            <w:top w:val="none" w:sz="0" w:space="0" w:color="auto"/>
            <w:left w:val="none" w:sz="0" w:space="0" w:color="auto"/>
            <w:bottom w:val="none" w:sz="0" w:space="0" w:color="auto"/>
            <w:right w:val="none" w:sz="0" w:space="0" w:color="auto"/>
          </w:divBdr>
          <w:divsChild>
            <w:div w:id="366876394">
              <w:marLeft w:val="0"/>
              <w:marRight w:val="0"/>
              <w:marTop w:val="0"/>
              <w:marBottom w:val="0"/>
              <w:divBdr>
                <w:top w:val="none" w:sz="0" w:space="0" w:color="auto"/>
                <w:left w:val="none" w:sz="0" w:space="0" w:color="auto"/>
                <w:bottom w:val="none" w:sz="0" w:space="0" w:color="auto"/>
                <w:right w:val="none" w:sz="0" w:space="0" w:color="auto"/>
              </w:divBdr>
            </w:div>
          </w:divsChild>
        </w:div>
        <w:div w:id="272439815">
          <w:marLeft w:val="0"/>
          <w:marRight w:val="0"/>
          <w:marTop w:val="0"/>
          <w:marBottom w:val="0"/>
          <w:divBdr>
            <w:top w:val="none" w:sz="0" w:space="0" w:color="auto"/>
            <w:left w:val="none" w:sz="0" w:space="0" w:color="auto"/>
            <w:bottom w:val="none" w:sz="0" w:space="0" w:color="auto"/>
            <w:right w:val="none" w:sz="0" w:space="0" w:color="auto"/>
          </w:divBdr>
        </w:div>
        <w:div w:id="414664649">
          <w:marLeft w:val="0"/>
          <w:marRight w:val="0"/>
          <w:marTop w:val="0"/>
          <w:marBottom w:val="0"/>
          <w:divBdr>
            <w:top w:val="none" w:sz="0" w:space="0" w:color="auto"/>
            <w:left w:val="none" w:sz="0" w:space="0" w:color="auto"/>
            <w:bottom w:val="none" w:sz="0" w:space="0" w:color="auto"/>
            <w:right w:val="none" w:sz="0" w:space="0" w:color="auto"/>
          </w:divBdr>
        </w:div>
        <w:div w:id="438255245">
          <w:marLeft w:val="0"/>
          <w:marRight w:val="0"/>
          <w:marTop w:val="300"/>
          <w:marBottom w:val="0"/>
          <w:divBdr>
            <w:top w:val="none" w:sz="0" w:space="0" w:color="auto"/>
            <w:left w:val="none" w:sz="0" w:space="0" w:color="auto"/>
            <w:bottom w:val="none" w:sz="0" w:space="0" w:color="auto"/>
            <w:right w:val="none" w:sz="0" w:space="0" w:color="auto"/>
          </w:divBdr>
          <w:divsChild>
            <w:div w:id="1106971276">
              <w:marLeft w:val="0"/>
              <w:marRight w:val="0"/>
              <w:marTop w:val="0"/>
              <w:marBottom w:val="0"/>
              <w:divBdr>
                <w:top w:val="none" w:sz="0" w:space="0" w:color="auto"/>
                <w:left w:val="none" w:sz="0" w:space="0" w:color="auto"/>
                <w:bottom w:val="none" w:sz="0" w:space="0" w:color="auto"/>
                <w:right w:val="none" w:sz="0" w:space="0" w:color="auto"/>
              </w:divBdr>
              <w:divsChild>
                <w:div w:id="112430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438778">
          <w:marLeft w:val="0"/>
          <w:marRight w:val="0"/>
          <w:marTop w:val="0"/>
          <w:marBottom w:val="0"/>
          <w:divBdr>
            <w:top w:val="none" w:sz="0" w:space="0" w:color="auto"/>
            <w:left w:val="none" w:sz="0" w:space="0" w:color="auto"/>
            <w:bottom w:val="none" w:sz="0" w:space="0" w:color="auto"/>
            <w:right w:val="none" w:sz="0" w:space="0" w:color="auto"/>
          </w:divBdr>
          <w:divsChild>
            <w:div w:id="615259492">
              <w:marLeft w:val="0"/>
              <w:marRight w:val="0"/>
              <w:marTop w:val="0"/>
              <w:marBottom w:val="0"/>
              <w:divBdr>
                <w:top w:val="none" w:sz="0" w:space="0" w:color="auto"/>
                <w:left w:val="none" w:sz="0" w:space="0" w:color="auto"/>
                <w:bottom w:val="none" w:sz="0" w:space="0" w:color="auto"/>
                <w:right w:val="none" w:sz="0" w:space="0" w:color="auto"/>
              </w:divBdr>
            </w:div>
          </w:divsChild>
        </w:div>
        <w:div w:id="588386192">
          <w:marLeft w:val="0"/>
          <w:marRight w:val="0"/>
          <w:marTop w:val="0"/>
          <w:marBottom w:val="0"/>
          <w:divBdr>
            <w:top w:val="none" w:sz="0" w:space="0" w:color="auto"/>
            <w:left w:val="none" w:sz="0" w:space="0" w:color="auto"/>
            <w:bottom w:val="none" w:sz="0" w:space="0" w:color="auto"/>
            <w:right w:val="none" w:sz="0" w:space="0" w:color="auto"/>
          </w:divBdr>
        </w:div>
        <w:div w:id="951783778">
          <w:marLeft w:val="0"/>
          <w:marRight w:val="0"/>
          <w:marTop w:val="0"/>
          <w:marBottom w:val="0"/>
          <w:divBdr>
            <w:top w:val="none" w:sz="0" w:space="0" w:color="auto"/>
            <w:left w:val="none" w:sz="0" w:space="0" w:color="auto"/>
            <w:bottom w:val="none" w:sz="0" w:space="0" w:color="auto"/>
            <w:right w:val="none" w:sz="0" w:space="0" w:color="auto"/>
          </w:divBdr>
        </w:div>
        <w:div w:id="1127166362">
          <w:marLeft w:val="0"/>
          <w:marRight w:val="0"/>
          <w:marTop w:val="0"/>
          <w:marBottom w:val="0"/>
          <w:divBdr>
            <w:top w:val="none" w:sz="0" w:space="0" w:color="auto"/>
            <w:left w:val="none" w:sz="0" w:space="0" w:color="auto"/>
            <w:bottom w:val="none" w:sz="0" w:space="0" w:color="auto"/>
            <w:right w:val="none" w:sz="0" w:space="0" w:color="auto"/>
          </w:divBdr>
          <w:divsChild>
            <w:div w:id="1759599721">
              <w:marLeft w:val="0"/>
              <w:marRight w:val="0"/>
              <w:marTop w:val="0"/>
              <w:marBottom w:val="0"/>
              <w:divBdr>
                <w:top w:val="none" w:sz="0" w:space="0" w:color="auto"/>
                <w:left w:val="none" w:sz="0" w:space="0" w:color="auto"/>
                <w:bottom w:val="none" w:sz="0" w:space="0" w:color="auto"/>
                <w:right w:val="none" w:sz="0" w:space="0" w:color="auto"/>
              </w:divBdr>
            </w:div>
          </w:divsChild>
        </w:div>
        <w:div w:id="1135365430">
          <w:marLeft w:val="0"/>
          <w:marRight w:val="0"/>
          <w:marTop w:val="300"/>
          <w:marBottom w:val="0"/>
          <w:divBdr>
            <w:top w:val="none" w:sz="0" w:space="0" w:color="auto"/>
            <w:left w:val="none" w:sz="0" w:space="0" w:color="auto"/>
            <w:bottom w:val="none" w:sz="0" w:space="0" w:color="auto"/>
            <w:right w:val="none" w:sz="0" w:space="0" w:color="auto"/>
          </w:divBdr>
          <w:divsChild>
            <w:div w:id="260725238">
              <w:marLeft w:val="0"/>
              <w:marRight w:val="0"/>
              <w:marTop w:val="0"/>
              <w:marBottom w:val="0"/>
              <w:divBdr>
                <w:top w:val="none" w:sz="0" w:space="0" w:color="auto"/>
                <w:left w:val="none" w:sz="0" w:space="0" w:color="auto"/>
                <w:bottom w:val="none" w:sz="0" w:space="0" w:color="auto"/>
                <w:right w:val="none" w:sz="0" w:space="0" w:color="auto"/>
              </w:divBdr>
              <w:divsChild>
                <w:div w:id="148611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078657">
          <w:marLeft w:val="0"/>
          <w:marRight w:val="0"/>
          <w:marTop w:val="0"/>
          <w:marBottom w:val="0"/>
          <w:divBdr>
            <w:top w:val="none" w:sz="0" w:space="0" w:color="auto"/>
            <w:left w:val="none" w:sz="0" w:space="0" w:color="auto"/>
            <w:bottom w:val="none" w:sz="0" w:space="0" w:color="auto"/>
            <w:right w:val="none" w:sz="0" w:space="0" w:color="auto"/>
          </w:divBdr>
          <w:divsChild>
            <w:div w:id="863206817">
              <w:marLeft w:val="0"/>
              <w:marRight w:val="0"/>
              <w:marTop w:val="0"/>
              <w:marBottom w:val="0"/>
              <w:divBdr>
                <w:top w:val="none" w:sz="0" w:space="0" w:color="auto"/>
                <w:left w:val="none" w:sz="0" w:space="0" w:color="auto"/>
                <w:bottom w:val="none" w:sz="0" w:space="0" w:color="auto"/>
                <w:right w:val="none" w:sz="0" w:space="0" w:color="auto"/>
              </w:divBdr>
            </w:div>
          </w:divsChild>
        </w:div>
        <w:div w:id="1323391284">
          <w:marLeft w:val="0"/>
          <w:marRight w:val="0"/>
          <w:marTop w:val="300"/>
          <w:marBottom w:val="0"/>
          <w:divBdr>
            <w:top w:val="none" w:sz="0" w:space="0" w:color="auto"/>
            <w:left w:val="none" w:sz="0" w:space="0" w:color="auto"/>
            <w:bottom w:val="none" w:sz="0" w:space="0" w:color="auto"/>
            <w:right w:val="none" w:sz="0" w:space="0" w:color="auto"/>
          </w:divBdr>
          <w:divsChild>
            <w:div w:id="1660037422">
              <w:marLeft w:val="0"/>
              <w:marRight w:val="0"/>
              <w:marTop w:val="0"/>
              <w:marBottom w:val="0"/>
              <w:divBdr>
                <w:top w:val="none" w:sz="0" w:space="0" w:color="auto"/>
                <w:left w:val="none" w:sz="0" w:space="0" w:color="auto"/>
                <w:bottom w:val="none" w:sz="0" w:space="0" w:color="auto"/>
                <w:right w:val="none" w:sz="0" w:space="0" w:color="auto"/>
              </w:divBdr>
              <w:divsChild>
                <w:div w:id="488987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201273">
          <w:marLeft w:val="0"/>
          <w:marRight w:val="0"/>
          <w:marTop w:val="0"/>
          <w:marBottom w:val="0"/>
          <w:divBdr>
            <w:top w:val="none" w:sz="0" w:space="0" w:color="auto"/>
            <w:left w:val="none" w:sz="0" w:space="0" w:color="auto"/>
            <w:bottom w:val="none" w:sz="0" w:space="0" w:color="auto"/>
            <w:right w:val="none" w:sz="0" w:space="0" w:color="auto"/>
          </w:divBdr>
          <w:divsChild>
            <w:div w:id="215624759">
              <w:marLeft w:val="0"/>
              <w:marRight w:val="0"/>
              <w:marTop w:val="0"/>
              <w:marBottom w:val="0"/>
              <w:divBdr>
                <w:top w:val="none" w:sz="0" w:space="0" w:color="auto"/>
                <w:left w:val="none" w:sz="0" w:space="0" w:color="auto"/>
                <w:bottom w:val="none" w:sz="0" w:space="0" w:color="auto"/>
                <w:right w:val="none" w:sz="0" w:space="0" w:color="auto"/>
              </w:divBdr>
            </w:div>
          </w:divsChild>
        </w:div>
        <w:div w:id="1449350214">
          <w:marLeft w:val="0"/>
          <w:marRight w:val="0"/>
          <w:marTop w:val="300"/>
          <w:marBottom w:val="0"/>
          <w:divBdr>
            <w:top w:val="none" w:sz="0" w:space="0" w:color="auto"/>
            <w:left w:val="none" w:sz="0" w:space="0" w:color="auto"/>
            <w:bottom w:val="none" w:sz="0" w:space="0" w:color="auto"/>
            <w:right w:val="none" w:sz="0" w:space="0" w:color="auto"/>
          </w:divBdr>
          <w:divsChild>
            <w:div w:id="1961106700">
              <w:marLeft w:val="0"/>
              <w:marRight w:val="0"/>
              <w:marTop w:val="0"/>
              <w:marBottom w:val="0"/>
              <w:divBdr>
                <w:top w:val="none" w:sz="0" w:space="0" w:color="auto"/>
                <w:left w:val="none" w:sz="0" w:space="0" w:color="auto"/>
                <w:bottom w:val="none" w:sz="0" w:space="0" w:color="auto"/>
                <w:right w:val="none" w:sz="0" w:space="0" w:color="auto"/>
              </w:divBdr>
              <w:divsChild>
                <w:div w:id="1000306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836953">
          <w:marLeft w:val="0"/>
          <w:marRight w:val="0"/>
          <w:marTop w:val="0"/>
          <w:marBottom w:val="0"/>
          <w:divBdr>
            <w:top w:val="none" w:sz="0" w:space="0" w:color="auto"/>
            <w:left w:val="none" w:sz="0" w:space="0" w:color="auto"/>
            <w:bottom w:val="none" w:sz="0" w:space="0" w:color="auto"/>
            <w:right w:val="none" w:sz="0" w:space="0" w:color="auto"/>
          </w:divBdr>
        </w:div>
        <w:div w:id="1698432027">
          <w:marLeft w:val="0"/>
          <w:marRight w:val="0"/>
          <w:marTop w:val="0"/>
          <w:marBottom w:val="0"/>
          <w:divBdr>
            <w:top w:val="none" w:sz="0" w:space="0" w:color="auto"/>
            <w:left w:val="none" w:sz="0" w:space="0" w:color="auto"/>
            <w:bottom w:val="none" w:sz="0" w:space="0" w:color="auto"/>
            <w:right w:val="none" w:sz="0" w:space="0" w:color="auto"/>
          </w:divBdr>
          <w:divsChild>
            <w:div w:id="365788725">
              <w:marLeft w:val="0"/>
              <w:marRight w:val="0"/>
              <w:marTop w:val="0"/>
              <w:marBottom w:val="0"/>
              <w:divBdr>
                <w:top w:val="none" w:sz="0" w:space="0" w:color="auto"/>
                <w:left w:val="none" w:sz="0" w:space="0" w:color="auto"/>
                <w:bottom w:val="none" w:sz="0" w:space="0" w:color="auto"/>
                <w:right w:val="none" w:sz="0" w:space="0" w:color="auto"/>
              </w:divBdr>
            </w:div>
          </w:divsChild>
        </w:div>
        <w:div w:id="1954705684">
          <w:marLeft w:val="0"/>
          <w:marRight w:val="0"/>
          <w:marTop w:val="0"/>
          <w:marBottom w:val="0"/>
          <w:divBdr>
            <w:top w:val="none" w:sz="0" w:space="0" w:color="auto"/>
            <w:left w:val="none" w:sz="0" w:space="0" w:color="auto"/>
            <w:bottom w:val="none" w:sz="0" w:space="0" w:color="auto"/>
            <w:right w:val="none" w:sz="0" w:space="0" w:color="auto"/>
          </w:divBdr>
        </w:div>
        <w:div w:id="2040157675">
          <w:marLeft w:val="0"/>
          <w:marRight w:val="0"/>
          <w:marTop w:val="0"/>
          <w:marBottom w:val="0"/>
          <w:divBdr>
            <w:top w:val="none" w:sz="0" w:space="0" w:color="auto"/>
            <w:left w:val="none" w:sz="0" w:space="0" w:color="auto"/>
            <w:bottom w:val="none" w:sz="0" w:space="0" w:color="auto"/>
            <w:right w:val="none" w:sz="0" w:space="0" w:color="auto"/>
          </w:divBdr>
        </w:div>
      </w:divsChild>
    </w:div>
    <w:div w:id="1034648769">
      <w:bodyDiv w:val="1"/>
      <w:marLeft w:val="0"/>
      <w:marRight w:val="0"/>
      <w:marTop w:val="0"/>
      <w:marBottom w:val="0"/>
      <w:divBdr>
        <w:top w:val="none" w:sz="0" w:space="0" w:color="auto"/>
        <w:left w:val="none" w:sz="0" w:space="0" w:color="auto"/>
        <w:bottom w:val="none" w:sz="0" w:space="0" w:color="auto"/>
        <w:right w:val="none" w:sz="0" w:space="0" w:color="auto"/>
      </w:divBdr>
      <w:divsChild>
        <w:div w:id="1955404035">
          <w:marLeft w:val="0"/>
          <w:marRight w:val="0"/>
          <w:marTop w:val="0"/>
          <w:marBottom w:val="0"/>
          <w:divBdr>
            <w:top w:val="none" w:sz="0" w:space="0" w:color="auto"/>
            <w:left w:val="none" w:sz="0" w:space="0" w:color="auto"/>
            <w:bottom w:val="none" w:sz="0" w:space="0" w:color="auto"/>
            <w:right w:val="none" w:sz="0" w:space="0" w:color="auto"/>
          </w:divBdr>
        </w:div>
        <w:div w:id="1614285743">
          <w:marLeft w:val="0"/>
          <w:marRight w:val="0"/>
          <w:marTop w:val="0"/>
          <w:marBottom w:val="0"/>
          <w:divBdr>
            <w:top w:val="none" w:sz="0" w:space="0" w:color="auto"/>
            <w:left w:val="none" w:sz="0" w:space="0" w:color="auto"/>
            <w:bottom w:val="none" w:sz="0" w:space="0" w:color="auto"/>
            <w:right w:val="none" w:sz="0" w:space="0" w:color="auto"/>
          </w:divBdr>
          <w:divsChild>
            <w:div w:id="542015449">
              <w:marLeft w:val="0"/>
              <w:marRight w:val="0"/>
              <w:marTop w:val="0"/>
              <w:marBottom w:val="0"/>
              <w:divBdr>
                <w:top w:val="none" w:sz="0" w:space="0" w:color="auto"/>
                <w:left w:val="none" w:sz="0" w:space="0" w:color="auto"/>
                <w:bottom w:val="none" w:sz="0" w:space="0" w:color="auto"/>
                <w:right w:val="none" w:sz="0" w:space="0" w:color="auto"/>
              </w:divBdr>
            </w:div>
          </w:divsChild>
        </w:div>
        <w:div w:id="853228814">
          <w:marLeft w:val="0"/>
          <w:marRight w:val="0"/>
          <w:marTop w:val="0"/>
          <w:marBottom w:val="0"/>
          <w:divBdr>
            <w:top w:val="none" w:sz="0" w:space="0" w:color="auto"/>
            <w:left w:val="none" w:sz="0" w:space="0" w:color="auto"/>
            <w:bottom w:val="none" w:sz="0" w:space="0" w:color="auto"/>
            <w:right w:val="none" w:sz="0" w:space="0" w:color="auto"/>
          </w:divBdr>
        </w:div>
        <w:div w:id="1422489975">
          <w:marLeft w:val="0"/>
          <w:marRight w:val="0"/>
          <w:marTop w:val="0"/>
          <w:marBottom w:val="0"/>
          <w:divBdr>
            <w:top w:val="none" w:sz="0" w:space="0" w:color="auto"/>
            <w:left w:val="none" w:sz="0" w:space="0" w:color="auto"/>
            <w:bottom w:val="none" w:sz="0" w:space="0" w:color="auto"/>
            <w:right w:val="none" w:sz="0" w:space="0" w:color="auto"/>
          </w:divBdr>
          <w:divsChild>
            <w:div w:id="1648048161">
              <w:marLeft w:val="0"/>
              <w:marRight w:val="0"/>
              <w:marTop w:val="0"/>
              <w:marBottom w:val="0"/>
              <w:divBdr>
                <w:top w:val="none" w:sz="0" w:space="0" w:color="auto"/>
                <w:left w:val="none" w:sz="0" w:space="0" w:color="auto"/>
                <w:bottom w:val="none" w:sz="0" w:space="0" w:color="auto"/>
                <w:right w:val="none" w:sz="0" w:space="0" w:color="auto"/>
              </w:divBdr>
            </w:div>
          </w:divsChild>
        </w:div>
        <w:div w:id="1816407972">
          <w:marLeft w:val="0"/>
          <w:marRight w:val="0"/>
          <w:marTop w:val="0"/>
          <w:marBottom w:val="0"/>
          <w:divBdr>
            <w:top w:val="none" w:sz="0" w:space="0" w:color="auto"/>
            <w:left w:val="none" w:sz="0" w:space="0" w:color="auto"/>
            <w:bottom w:val="none" w:sz="0" w:space="0" w:color="auto"/>
            <w:right w:val="none" w:sz="0" w:space="0" w:color="auto"/>
          </w:divBdr>
        </w:div>
        <w:div w:id="1007247114">
          <w:marLeft w:val="0"/>
          <w:marRight w:val="0"/>
          <w:marTop w:val="0"/>
          <w:marBottom w:val="0"/>
          <w:divBdr>
            <w:top w:val="none" w:sz="0" w:space="0" w:color="auto"/>
            <w:left w:val="none" w:sz="0" w:space="0" w:color="auto"/>
            <w:bottom w:val="none" w:sz="0" w:space="0" w:color="auto"/>
            <w:right w:val="none" w:sz="0" w:space="0" w:color="auto"/>
          </w:divBdr>
          <w:divsChild>
            <w:div w:id="1013723518">
              <w:marLeft w:val="0"/>
              <w:marRight w:val="0"/>
              <w:marTop w:val="0"/>
              <w:marBottom w:val="0"/>
              <w:divBdr>
                <w:top w:val="none" w:sz="0" w:space="0" w:color="auto"/>
                <w:left w:val="none" w:sz="0" w:space="0" w:color="auto"/>
                <w:bottom w:val="none" w:sz="0" w:space="0" w:color="auto"/>
                <w:right w:val="none" w:sz="0" w:space="0" w:color="auto"/>
              </w:divBdr>
            </w:div>
          </w:divsChild>
        </w:div>
        <w:div w:id="655186167">
          <w:marLeft w:val="0"/>
          <w:marRight w:val="0"/>
          <w:marTop w:val="0"/>
          <w:marBottom w:val="0"/>
          <w:divBdr>
            <w:top w:val="none" w:sz="0" w:space="0" w:color="auto"/>
            <w:left w:val="none" w:sz="0" w:space="0" w:color="auto"/>
            <w:bottom w:val="none" w:sz="0" w:space="0" w:color="auto"/>
            <w:right w:val="none" w:sz="0" w:space="0" w:color="auto"/>
          </w:divBdr>
        </w:div>
        <w:div w:id="799107551">
          <w:marLeft w:val="0"/>
          <w:marRight w:val="0"/>
          <w:marTop w:val="0"/>
          <w:marBottom w:val="0"/>
          <w:divBdr>
            <w:top w:val="none" w:sz="0" w:space="0" w:color="auto"/>
            <w:left w:val="none" w:sz="0" w:space="0" w:color="auto"/>
            <w:bottom w:val="none" w:sz="0" w:space="0" w:color="auto"/>
            <w:right w:val="none" w:sz="0" w:space="0" w:color="auto"/>
          </w:divBdr>
          <w:divsChild>
            <w:div w:id="528763186">
              <w:marLeft w:val="0"/>
              <w:marRight w:val="0"/>
              <w:marTop w:val="0"/>
              <w:marBottom w:val="0"/>
              <w:divBdr>
                <w:top w:val="none" w:sz="0" w:space="0" w:color="auto"/>
                <w:left w:val="none" w:sz="0" w:space="0" w:color="auto"/>
                <w:bottom w:val="none" w:sz="0" w:space="0" w:color="auto"/>
                <w:right w:val="none" w:sz="0" w:space="0" w:color="auto"/>
              </w:divBdr>
            </w:div>
          </w:divsChild>
        </w:div>
        <w:div w:id="977302742">
          <w:marLeft w:val="0"/>
          <w:marRight w:val="0"/>
          <w:marTop w:val="0"/>
          <w:marBottom w:val="0"/>
          <w:divBdr>
            <w:top w:val="none" w:sz="0" w:space="0" w:color="auto"/>
            <w:left w:val="none" w:sz="0" w:space="0" w:color="auto"/>
            <w:bottom w:val="none" w:sz="0" w:space="0" w:color="auto"/>
            <w:right w:val="none" w:sz="0" w:space="0" w:color="auto"/>
          </w:divBdr>
        </w:div>
        <w:div w:id="1340353812">
          <w:marLeft w:val="0"/>
          <w:marRight w:val="0"/>
          <w:marTop w:val="0"/>
          <w:marBottom w:val="0"/>
          <w:divBdr>
            <w:top w:val="none" w:sz="0" w:space="0" w:color="auto"/>
            <w:left w:val="none" w:sz="0" w:space="0" w:color="auto"/>
            <w:bottom w:val="none" w:sz="0" w:space="0" w:color="auto"/>
            <w:right w:val="none" w:sz="0" w:space="0" w:color="auto"/>
          </w:divBdr>
          <w:divsChild>
            <w:div w:id="1361511887">
              <w:marLeft w:val="0"/>
              <w:marRight w:val="0"/>
              <w:marTop w:val="0"/>
              <w:marBottom w:val="0"/>
              <w:divBdr>
                <w:top w:val="none" w:sz="0" w:space="0" w:color="auto"/>
                <w:left w:val="none" w:sz="0" w:space="0" w:color="auto"/>
                <w:bottom w:val="none" w:sz="0" w:space="0" w:color="auto"/>
                <w:right w:val="none" w:sz="0" w:space="0" w:color="auto"/>
              </w:divBdr>
            </w:div>
          </w:divsChild>
        </w:div>
        <w:div w:id="1541671979">
          <w:marLeft w:val="0"/>
          <w:marRight w:val="0"/>
          <w:marTop w:val="0"/>
          <w:marBottom w:val="0"/>
          <w:divBdr>
            <w:top w:val="none" w:sz="0" w:space="0" w:color="auto"/>
            <w:left w:val="none" w:sz="0" w:space="0" w:color="auto"/>
            <w:bottom w:val="none" w:sz="0" w:space="0" w:color="auto"/>
            <w:right w:val="none" w:sz="0" w:space="0" w:color="auto"/>
          </w:divBdr>
        </w:div>
        <w:div w:id="1011491988">
          <w:marLeft w:val="0"/>
          <w:marRight w:val="0"/>
          <w:marTop w:val="0"/>
          <w:marBottom w:val="0"/>
          <w:divBdr>
            <w:top w:val="none" w:sz="0" w:space="0" w:color="auto"/>
            <w:left w:val="none" w:sz="0" w:space="0" w:color="auto"/>
            <w:bottom w:val="none" w:sz="0" w:space="0" w:color="auto"/>
            <w:right w:val="none" w:sz="0" w:space="0" w:color="auto"/>
          </w:divBdr>
          <w:divsChild>
            <w:div w:id="1623686281">
              <w:marLeft w:val="0"/>
              <w:marRight w:val="0"/>
              <w:marTop w:val="0"/>
              <w:marBottom w:val="0"/>
              <w:divBdr>
                <w:top w:val="none" w:sz="0" w:space="0" w:color="auto"/>
                <w:left w:val="none" w:sz="0" w:space="0" w:color="auto"/>
                <w:bottom w:val="none" w:sz="0" w:space="0" w:color="auto"/>
                <w:right w:val="none" w:sz="0" w:space="0" w:color="auto"/>
              </w:divBdr>
            </w:div>
          </w:divsChild>
        </w:div>
        <w:div w:id="1568371163">
          <w:marLeft w:val="0"/>
          <w:marRight w:val="0"/>
          <w:marTop w:val="0"/>
          <w:marBottom w:val="0"/>
          <w:divBdr>
            <w:top w:val="none" w:sz="0" w:space="0" w:color="auto"/>
            <w:left w:val="none" w:sz="0" w:space="0" w:color="auto"/>
            <w:bottom w:val="none" w:sz="0" w:space="0" w:color="auto"/>
            <w:right w:val="none" w:sz="0" w:space="0" w:color="auto"/>
          </w:divBdr>
        </w:div>
        <w:div w:id="784348848">
          <w:marLeft w:val="0"/>
          <w:marRight w:val="0"/>
          <w:marTop w:val="0"/>
          <w:marBottom w:val="0"/>
          <w:divBdr>
            <w:top w:val="none" w:sz="0" w:space="0" w:color="auto"/>
            <w:left w:val="none" w:sz="0" w:space="0" w:color="auto"/>
            <w:bottom w:val="none" w:sz="0" w:space="0" w:color="auto"/>
            <w:right w:val="none" w:sz="0" w:space="0" w:color="auto"/>
          </w:divBdr>
          <w:divsChild>
            <w:div w:id="1987776014">
              <w:marLeft w:val="0"/>
              <w:marRight w:val="0"/>
              <w:marTop w:val="0"/>
              <w:marBottom w:val="0"/>
              <w:divBdr>
                <w:top w:val="none" w:sz="0" w:space="0" w:color="auto"/>
                <w:left w:val="none" w:sz="0" w:space="0" w:color="auto"/>
                <w:bottom w:val="none" w:sz="0" w:space="0" w:color="auto"/>
                <w:right w:val="none" w:sz="0" w:space="0" w:color="auto"/>
              </w:divBdr>
            </w:div>
          </w:divsChild>
        </w:div>
        <w:div w:id="1197506405">
          <w:marLeft w:val="0"/>
          <w:marRight w:val="0"/>
          <w:marTop w:val="300"/>
          <w:marBottom w:val="0"/>
          <w:divBdr>
            <w:top w:val="none" w:sz="0" w:space="0" w:color="auto"/>
            <w:left w:val="none" w:sz="0" w:space="0" w:color="auto"/>
            <w:bottom w:val="none" w:sz="0" w:space="0" w:color="auto"/>
            <w:right w:val="none" w:sz="0" w:space="0" w:color="auto"/>
          </w:divBdr>
          <w:divsChild>
            <w:div w:id="1890728862">
              <w:marLeft w:val="0"/>
              <w:marRight w:val="0"/>
              <w:marTop w:val="0"/>
              <w:marBottom w:val="0"/>
              <w:divBdr>
                <w:top w:val="none" w:sz="0" w:space="0" w:color="auto"/>
                <w:left w:val="none" w:sz="0" w:space="0" w:color="auto"/>
                <w:bottom w:val="none" w:sz="0" w:space="0" w:color="auto"/>
                <w:right w:val="none" w:sz="0" w:space="0" w:color="auto"/>
              </w:divBdr>
              <w:divsChild>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910136">
          <w:marLeft w:val="0"/>
          <w:marRight w:val="0"/>
          <w:marTop w:val="300"/>
          <w:marBottom w:val="0"/>
          <w:divBdr>
            <w:top w:val="none" w:sz="0" w:space="0" w:color="auto"/>
            <w:left w:val="none" w:sz="0" w:space="0" w:color="auto"/>
            <w:bottom w:val="none" w:sz="0" w:space="0" w:color="auto"/>
            <w:right w:val="none" w:sz="0" w:space="0" w:color="auto"/>
          </w:divBdr>
          <w:divsChild>
            <w:div w:id="902108449">
              <w:marLeft w:val="0"/>
              <w:marRight w:val="0"/>
              <w:marTop w:val="0"/>
              <w:marBottom w:val="0"/>
              <w:divBdr>
                <w:top w:val="none" w:sz="0" w:space="0" w:color="auto"/>
                <w:left w:val="none" w:sz="0" w:space="0" w:color="auto"/>
                <w:bottom w:val="none" w:sz="0" w:space="0" w:color="auto"/>
                <w:right w:val="none" w:sz="0" w:space="0" w:color="auto"/>
              </w:divBdr>
              <w:divsChild>
                <w:div w:id="180276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545759">
          <w:marLeft w:val="0"/>
          <w:marRight w:val="0"/>
          <w:marTop w:val="300"/>
          <w:marBottom w:val="0"/>
          <w:divBdr>
            <w:top w:val="none" w:sz="0" w:space="0" w:color="auto"/>
            <w:left w:val="none" w:sz="0" w:space="0" w:color="auto"/>
            <w:bottom w:val="none" w:sz="0" w:space="0" w:color="auto"/>
            <w:right w:val="none" w:sz="0" w:space="0" w:color="auto"/>
          </w:divBdr>
          <w:divsChild>
            <w:div w:id="889264013">
              <w:marLeft w:val="0"/>
              <w:marRight w:val="0"/>
              <w:marTop w:val="0"/>
              <w:marBottom w:val="0"/>
              <w:divBdr>
                <w:top w:val="none" w:sz="0" w:space="0" w:color="auto"/>
                <w:left w:val="none" w:sz="0" w:space="0" w:color="auto"/>
                <w:bottom w:val="none" w:sz="0" w:space="0" w:color="auto"/>
                <w:right w:val="none" w:sz="0" w:space="0" w:color="auto"/>
              </w:divBdr>
              <w:divsChild>
                <w:div w:id="106707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598578">
          <w:marLeft w:val="0"/>
          <w:marRight w:val="0"/>
          <w:marTop w:val="300"/>
          <w:marBottom w:val="0"/>
          <w:divBdr>
            <w:top w:val="none" w:sz="0" w:space="0" w:color="auto"/>
            <w:left w:val="none" w:sz="0" w:space="0" w:color="auto"/>
            <w:bottom w:val="none" w:sz="0" w:space="0" w:color="auto"/>
            <w:right w:val="none" w:sz="0" w:space="0" w:color="auto"/>
          </w:divBdr>
          <w:divsChild>
            <w:div w:id="1520705273">
              <w:marLeft w:val="0"/>
              <w:marRight w:val="0"/>
              <w:marTop w:val="0"/>
              <w:marBottom w:val="0"/>
              <w:divBdr>
                <w:top w:val="none" w:sz="0" w:space="0" w:color="auto"/>
                <w:left w:val="none" w:sz="0" w:space="0" w:color="auto"/>
                <w:bottom w:val="none" w:sz="0" w:space="0" w:color="auto"/>
                <w:right w:val="none" w:sz="0" w:space="0" w:color="auto"/>
              </w:divBdr>
              <w:divsChild>
                <w:div w:id="925462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5890172">
      <w:bodyDiv w:val="1"/>
      <w:marLeft w:val="0"/>
      <w:marRight w:val="0"/>
      <w:marTop w:val="0"/>
      <w:marBottom w:val="0"/>
      <w:divBdr>
        <w:top w:val="none" w:sz="0" w:space="0" w:color="auto"/>
        <w:left w:val="none" w:sz="0" w:space="0" w:color="auto"/>
        <w:bottom w:val="none" w:sz="0" w:space="0" w:color="auto"/>
        <w:right w:val="none" w:sz="0" w:space="0" w:color="auto"/>
      </w:divBdr>
      <w:divsChild>
        <w:div w:id="482241638">
          <w:marLeft w:val="0"/>
          <w:marRight w:val="0"/>
          <w:marTop w:val="0"/>
          <w:marBottom w:val="0"/>
          <w:divBdr>
            <w:top w:val="none" w:sz="0" w:space="0" w:color="auto"/>
            <w:left w:val="none" w:sz="0" w:space="0" w:color="auto"/>
            <w:bottom w:val="none" w:sz="0" w:space="0" w:color="auto"/>
            <w:right w:val="none" w:sz="0" w:space="0" w:color="auto"/>
          </w:divBdr>
          <w:divsChild>
            <w:div w:id="169099129">
              <w:marLeft w:val="0"/>
              <w:marRight w:val="0"/>
              <w:marTop w:val="0"/>
              <w:marBottom w:val="0"/>
              <w:divBdr>
                <w:top w:val="none" w:sz="0" w:space="0" w:color="auto"/>
                <w:left w:val="none" w:sz="0" w:space="0" w:color="auto"/>
                <w:bottom w:val="none" w:sz="0" w:space="0" w:color="auto"/>
                <w:right w:val="none" w:sz="0" w:space="0" w:color="auto"/>
              </w:divBdr>
            </w:div>
          </w:divsChild>
        </w:div>
        <w:div w:id="492377889">
          <w:marLeft w:val="0"/>
          <w:marRight w:val="0"/>
          <w:marTop w:val="300"/>
          <w:marBottom w:val="0"/>
          <w:divBdr>
            <w:top w:val="none" w:sz="0" w:space="0" w:color="auto"/>
            <w:left w:val="none" w:sz="0" w:space="0" w:color="auto"/>
            <w:bottom w:val="none" w:sz="0" w:space="0" w:color="auto"/>
            <w:right w:val="none" w:sz="0" w:space="0" w:color="auto"/>
          </w:divBdr>
          <w:divsChild>
            <w:div w:id="727143117">
              <w:marLeft w:val="0"/>
              <w:marRight w:val="0"/>
              <w:marTop w:val="0"/>
              <w:marBottom w:val="0"/>
              <w:divBdr>
                <w:top w:val="none" w:sz="0" w:space="0" w:color="auto"/>
                <w:left w:val="none" w:sz="0" w:space="0" w:color="auto"/>
                <w:bottom w:val="none" w:sz="0" w:space="0" w:color="auto"/>
                <w:right w:val="none" w:sz="0" w:space="0" w:color="auto"/>
              </w:divBdr>
              <w:divsChild>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793739">
          <w:marLeft w:val="0"/>
          <w:marRight w:val="0"/>
          <w:marTop w:val="300"/>
          <w:marBottom w:val="0"/>
          <w:divBdr>
            <w:top w:val="none" w:sz="0" w:space="0" w:color="auto"/>
            <w:left w:val="none" w:sz="0" w:space="0" w:color="auto"/>
            <w:bottom w:val="none" w:sz="0" w:space="0" w:color="auto"/>
            <w:right w:val="none" w:sz="0" w:space="0" w:color="auto"/>
          </w:divBdr>
          <w:divsChild>
            <w:div w:id="1415542957">
              <w:marLeft w:val="0"/>
              <w:marRight w:val="0"/>
              <w:marTop w:val="0"/>
              <w:marBottom w:val="0"/>
              <w:divBdr>
                <w:top w:val="none" w:sz="0" w:space="0" w:color="auto"/>
                <w:left w:val="none" w:sz="0" w:space="0" w:color="auto"/>
                <w:bottom w:val="none" w:sz="0" w:space="0" w:color="auto"/>
                <w:right w:val="none" w:sz="0" w:space="0" w:color="auto"/>
              </w:divBdr>
              <w:divsChild>
                <w:div w:id="1859153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19986">
          <w:marLeft w:val="0"/>
          <w:marRight w:val="0"/>
          <w:marTop w:val="0"/>
          <w:marBottom w:val="0"/>
          <w:divBdr>
            <w:top w:val="none" w:sz="0" w:space="0" w:color="auto"/>
            <w:left w:val="none" w:sz="0" w:space="0" w:color="auto"/>
            <w:bottom w:val="none" w:sz="0" w:space="0" w:color="auto"/>
            <w:right w:val="none" w:sz="0" w:space="0" w:color="auto"/>
          </w:divBdr>
        </w:div>
        <w:div w:id="713164840">
          <w:marLeft w:val="0"/>
          <w:marRight w:val="0"/>
          <w:marTop w:val="0"/>
          <w:marBottom w:val="0"/>
          <w:divBdr>
            <w:top w:val="none" w:sz="0" w:space="0" w:color="auto"/>
            <w:left w:val="none" w:sz="0" w:space="0" w:color="auto"/>
            <w:bottom w:val="none" w:sz="0" w:space="0" w:color="auto"/>
            <w:right w:val="none" w:sz="0" w:space="0" w:color="auto"/>
          </w:divBdr>
          <w:divsChild>
            <w:div w:id="1494222496">
              <w:marLeft w:val="0"/>
              <w:marRight w:val="0"/>
              <w:marTop w:val="0"/>
              <w:marBottom w:val="0"/>
              <w:divBdr>
                <w:top w:val="none" w:sz="0" w:space="0" w:color="auto"/>
                <w:left w:val="none" w:sz="0" w:space="0" w:color="auto"/>
                <w:bottom w:val="none" w:sz="0" w:space="0" w:color="auto"/>
                <w:right w:val="none" w:sz="0" w:space="0" w:color="auto"/>
              </w:divBdr>
            </w:div>
          </w:divsChild>
        </w:div>
        <w:div w:id="730270014">
          <w:marLeft w:val="0"/>
          <w:marRight w:val="0"/>
          <w:marTop w:val="300"/>
          <w:marBottom w:val="0"/>
          <w:divBdr>
            <w:top w:val="none" w:sz="0" w:space="0" w:color="auto"/>
            <w:left w:val="none" w:sz="0" w:space="0" w:color="auto"/>
            <w:bottom w:val="none" w:sz="0" w:space="0" w:color="auto"/>
            <w:right w:val="none" w:sz="0" w:space="0" w:color="auto"/>
          </w:divBdr>
          <w:divsChild>
            <w:div w:id="924649073">
              <w:marLeft w:val="0"/>
              <w:marRight w:val="0"/>
              <w:marTop w:val="0"/>
              <w:marBottom w:val="0"/>
              <w:divBdr>
                <w:top w:val="none" w:sz="0" w:space="0" w:color="auto"/>
                <w:left w:val="none" w:sz="0" w:space="0" w:color="auto"/>
                <w:bottom w:val="none" w:sz="0" w:space="0" w:color="auto"/>
                <w:right w:val="none" w:sz="0" w:space="0" w:color="auto"/>
              </w:divBdr>
              <w:divsChild>
                <w:div w:id="930970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785015">
          <w:marLeft w:val="0"/>
          <w:marRight w:val="0"/>
          <w:marTop w:val="0"/>
          <w:marBottom w:val="0"/>
          <w:divBdr>
            <w:top w:val="none" w:sz="0" w:space="0" w:color="auto"/>
            <w:left w:val="none" w:sz="0" w:space="0" w:color="auto"/>
            <w:bottom w:val="none" w:sz="0" w:space="0" w:color="auto"/>
            <w:right w:val="none" w:sz="0" w:space="0" w:color="auto"/>
          </w:divBdr>
          <w:divsChild>
            <w:div w:id="1841777861">
              <w:marLeft w:val="0"/>
              <w:marRight w:val="0"/>
              <w:marTop w:val="0"/>
              <w:marBottom w:val="0"/>
              <w:divBdr>
                <w:top w:val="none" w:sz="0" w:space="0" w:color="auto"/>
                <w:left w:val="none" w:sz="0" w:space="0" w:color="auto"/>
                <w:bottom w:val="none" w:sz="0" w:space="0" w:color="auto"/>
                <w:right w:val="none" w:sz="0" w:space="0" w:color="auto"/>
              </w:divBdr>
            </w:div>
          </w:divsChild>
        </w:div>
        <w:div w:id="963775887">
          <w:marLeft w:val="0"/>
          <w:marRight w:val="0"/>
          <w:marTop w:val="0"/>
          <w:marBottom w:val="0"/>
          <w:divBdr>
            <w:top w:val="none" w:sz="0" w:space="0" w:color="auto"/>
            <w:left w:val="none" w:sz="0" w:space="0" w:color="auto"/>
            <w:bottom w:val="none" w:sz="0" w:space="0" w:color="auto"/>
            <w:right w:val="none" w:sz="0" w:space="0" w:color="auto"/>
          </w:divBdr>
        </w:div>
        <w:div w:id="1375230391">
          <w:marLeft w:val="0"/>
          <w:marRight w:val="0"/>
          <w:marTop w:val="0"/>
          <w:marBottom w:val="0"/>
          <w:divBdr>
            <w:top w:val="none" w:sz="0" w:space="0" w:color="auto"/>
            <w:left w:val="none" w:sz="0" w:space="0" w:color="auto"/>
            <w:bottom w:val="none" w:sz="0" w:space="0" w:color="auto"/>
            <w:right w:val="none" w:sz="0" w:space="0" w:color="auto"/>
          </w:divBdr>
          <w:divsChild>
            <w:div w:id="1116634400">
              <w:marLeft w:val="0"/>
              <w:marRight w:val="0"/>
              <w:marTop w:val="0"/>
              <w:marBottom w:val="0"/>
              <w:divBdr>
                <w:top w:val="none" w:sz="0" w:space="0" w:color="auto"/>
                <w:left w:val="none" w:sz="0" w:space="0" w:color="auto"/>
                <w:bottom w:val="none" w:sz="0" w:space="0" w:color="auto"/>
                <w:right w:val="none" w:sz="0" w:space="0" w:color="auto"/>
              </w:divBdr>
            </w:div>
          </w:divsChild>
        </w:div>
        <w:div w:id="1418021990">
          <w:marLeft w:val="0"/>
          <w:marRight w:val="0"/>
          <w:marTop w:val="0"/>
          <w:marBottom w:val="0"/>
          <w:divBdr>
            <w:top w:val="none" w:sz="0" w:space="0" w:color="auto"/>
            <w:left w:val="none" w:sz="0" w:space="0" w:color="auto"/>
            <w:bottom w:val="none" w:sz="0" w:space="0" w:color="auto"/>
            <w:right w:val="none" w:sz="0" w:space="0" w:color="auto"/>
          </w:divBdr>
          <w:divsChild>
            <w:div w:id="67650807">
              <w:marLeft w:val="0"/>
              <w:marRight w:val="0"/>
              <w:marTop w:val="0"/>
              <w:marBottom w:val="0"/>
              <w:divBdr>
                <w:top w:val="none" w:sz="0" w:space="0" w:color="auto"/>
                <w:left w:val="none" w:sz="0" w:space="0" w:color="auto"/>
                <w:bottom w:val="none" w:sz="0" w:space="0" w:color="auto"/>
                <w:right w:val="none" w:sz="0" w:space="0" w:color="auto"/>
              </w:divBdr>
            </w:div>
          </w:divsChild>
        </w:div>
        <w:div w:id="1585452537">
          <w:marLeft w:val="0"/>
          <w:marRight w:val="0"/>
          <w:marTop w:val="0"/>
          <w:marBottom w:val="0"/>
          <w:divBdr>
            <w:top w:val="none" w:sz="0" w:space="0" w:color="auto"/>
            <w:left w:val="none" w:sz="0" w:space="0" w:color="auto"/>
            <w:bottom w:val="none" w:sz="0" w:space="0" w:color="auto"/>
            <w:right w:val="none" w:sz="0" w:space="0" w:color="auto"/>
          </w:divBdr>
        </w:div>
        <w:div w:id="1622153685">
          <w:marLeft w:val="0"/>
          <w:marRight w:val="0"/>
          <w:marTop w:val="0"/>
          <w:marBottom w:val="0"/>
          <w:divBdr>
            <w:top w:val="none" w:sz="0" w:space="0" w:color="auto"/>
            <w:left w:val="none" w:sz="0" w:space="0" w:color="auto"/>
            <w:bottom w:val="none" w:sz="0" w:space="0" w:color="auto"/>
            <w:right w:val="none" w:sz="0" w:space="0" w:color="auto"/>
          </w:divBdr>
          <w:divsChild>
            <w:div w:id="107311214">
              <w:marLeft w:val="0"/>
              <w:marRight w:val="0"/>
              <w:marTop w:val="0"/>
              <w:marBottom w:val="0"/>
              <w:divBdr>
                <w:top w:val="none" w:sz="0" w:space="0" w:color="auto"/>
                <w:left w:val="none" w:sz="0" w:space="0" w:color="auto"/>
                <w:bottom w:val="none" w:sz="0" w:space="0" w:color="auto"/>
                <w:right w:val="none" w:sz="0" w:space="0" w:color="auto"/>
              </w:divBdr>
            </w:div>
          </w:divsChild>
        </w:div>
        <w:div w:id="1768036354">
          <w:marLeft w:val="0"/>
          <w:marRight w:val="0"/>
          <w:marTop w:val="0"/>
          <w:marBottom w:val="0"/>
          <w:divBdr>
            <w:top w:val="none" w:sz="0" w:space="0" w:color="auto"/>
            <w:left w:val="none" w:sz="0" w:space="0" w:color="auto"/>
            <w:bottom w:val="none" w:sz="0" w:space="0" w:color="auto"/>
            <w:right w:val="none" w:sz="0" w:space="0" w:color="auto"/>
          </w:divBdr>
        </w:div>
        <w:div w:id="1824933890">
          <w:marLeft w:val="0"/>
          <w:marRight w:val="0"/>
          <w:marTop w:val="0"/>
          <w:marBottom w:val="0"/>
          <w:divBdr>
            <w:top w:val="none" w:sz="0" w:space="0" w:color="auto"/>
            <w:left w:val="none" w:sz="0" w:space="0" w:color="auto"/>
            <w:bottom w:val="none" w:sz="0" w:space="0" w:color="auto"/>
            <w:right w:val="none" w:sz="0" w:space="0" w:color="auto"/>
          </w:divBdr>
        </w:div>
        <w:div w:id="1916351824">
          <w:marLeft w:val="0"/>
          <w:marRight w:val="0"/>
          <w:marTop w:val="0"/>
          <w:marBottom w:val="0"/>
          <w:divBdr>
            <w:top w:val="none" w:sz="0" w:space="0" w:color="auto"/>
            <w:left w:val="none" w:sz="0" w:space="0" w:color="auto"/>
            <w:bottom w:val="none" w:sz="0" w:space="0" w:color="auto"/>
            <w:right w:val="none" w:sz="0" w:space="0" w:color="auto"/>
          </w:divBdr>
        </w:div>
        <w:div w:id="1988703404">
          <w:marLeft w:val="0"/>
          <w:marRight w:val="0"/>
          <w:marTop w:val="0"/>
          <w:marBottom w:val="0"/>
          <w:divBdr>
            <w:top w:val="none" w:sz="0" w:space="0" w:color="auto"/>
            <w:left w:val="none" w:sz="0" w:space="0" w:color="auto"/>
            <w:bottom w:val="none" w:sz="0" w:space="0" w:color="auto"/>
            <w:right w:val="none" w:sz="0" w:space="0" w:color="auto"/>
          </w:divBdr>
          <w:divsChild>
            <w:div w:id="820079179">
              <w:marLeft w:val="0"/>
              <w:marRight w:val="0"/>
              <w:marTop w:val="0"/>
              <w:marBottom w:val="0"/>
              <w:divBdr>
                <w:top w:val="none" w:sz="0" w:space="0" w:color="auto"/>
                <w:left w:val="none" w:sz="0" w:space="0" w:color="auto"/>
                <w:bottom w:val="none" w:sz="0" w:space="0" w:color="auto"/>
                <w:right w:val="none" w:sz="0" w:space="0" w:color="auto"/>
              </w:divBdr>
            </w:div>
          </w:divsChild>
        </w:div>
        <w:div w:id="2122844997">
          <w:marLeft w:val="0"/>
          <w:marRight w:val="0"/>
          <w:marTop w:val="0"/>
          <w:marBottom w:val="0"/>
          <w:divBdr>
            <w:top w:val="none" w:sz="0" w:space="0" w:color="auto"/>
            <w:left w:val="none" w:sz="0" w:space="0" w:color="auto"/>
            <w:bottom w:val="none" w:sz="0" w:space="0" w:color="auto"/>
            <w:right w:val="none" w:sz="0" w:space="0" w:color="auto"/>
          </w:divBdr>
        </w:div>
        <w:div w:id="2137723713">
          <w:marLeft w:val="0"/>
          <w:marRight w:val="0"/>
          <w:marTop w:val="300"/>
          <w:marBottom w:val="0"/>
          <w:divBdr>
            <w:top w:val="none" w:sz="0" w:space="0" w:color="auto"/>
            <w:left w:val="none" w:sz="0" w:space="0" w:color="auto"/>
            <w:bottom w:val="none" w:sz="0" w:space="0" w:color="auto"/>
            <w:right w:val="none" w:sz="0" w:space="0" w:color="auto"/>
          </w:divBdr>
          <w:divsChild>
            <w:div w:id="1885435485">
              <w:marLeft w:val="0"/>
              <w:marRight w:val="0"/>
              <w:marTop w:val="0"/>
              <w:marBottom w:val="0"/>
              <w:divBdr>
                <w:top w:val="none" w:sz="0" w:space="0" w:color="auto"/>
                <w:left w:val="none" w:sz="0" w:space="0" w:color="auto"/>
                <w:bottom w:val="none" w:sz="0" w:space="0" w:color="auto"/>
                <w:right w:val="none" w:sz="0" w:space="0" w:color="auto"/>
              </w:divBdr>
              <w:divsChild>
                <w:div w:id="27040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5933364">
      <w:bodyDiv w:val="1"/>
      <w:marLeft w:val="0"/>
      <w:marRight w:val="0"/>
      <w:marTop w:val="0"/>
      <w:marBottom w:val="0"/>
      <w:divBdr>
        <w:top w:val="none" w:sz="0" w:space="0" w:color="auto"/>
        <w:left w:val="none" w:sz="0" w:space="0" w:color="auto"/>
        <w:bottom w:val="none" w:sz="0" w:space="0" w:color="auto"/>
        <w:right w:val="none" w:sz="0" w:space="0" w:color="auto"/>
      </w:divBdr>
    </w:div>
    <w:div w:id="1036083280">
      <w:bodyDiv w:val="1"/>
      <w:marLeft w:val="0"/>
      <w:marRight w:val="0"/>
      <w:marTop w:val="0"/>
      <w:marBottom w:val="0"/>
      <w:divBdr>
        <w:top w:val="none" w:sz="0" w:space="0" w:color="auto"/>
        <w:left w:val="none" w:sz="0" w:space="0" w:color="auto"/>
        <w:bottom w:val="none" w:sz="0" w:space="0" w:color="auto"/>
        <w:right w:val="none" w:sz="0" w:space="0" w:color="auto"/>
      </w:divBdr>
      <w:divsChild>
        <w:div w:id="39476060">
          <w:marLeft w:val="0"/>
          <w:marRight w:val="0"/>
          <w:marTop w:val="0"/>
          <w:marBottom w:val="0"/>
          <w:divBdr>
            <w:top w:val="none" w:sz="0" w:space="0" w:color="auto"/>
            <w:left w:val="none" w:sz="0" w:space="0" w:color="auto"/>
            <w:bottom w:val="none" w:sz="0" w:space="0" w:color="auto"/>
            <w:right w:val="none" w:sz="0" w:space="0" w:color="auto"/>
          </w:divBdr>
        </w:div>
        <w:div w:id="1495681547">
          <w:marLeft w:val="0"/>
          <w:marRight w:val="0"/>
          <w:marTop w:val="0"/>
          <w:marBottom w:val="0"/>
          <w:divBdr>
            <w:top w:val="none" w:sz="0" w:space="0" w:color="auto"/>
            <w:left w:val="none" w:sz="0" w:space="0" w:color="auto"/>
            <w:bottom w:val="none" w:sz="0" w:space="0" w:color="auto"/>
            <w:right w:val="none" w:sz="0" w:space="0" w:color="auto"/>
          </w:divBdr>
          <w:divsChild>
            <w:div w:id="139466782">
              <w:marLeft w:val="0"/>
              <w:marRight w:val="0"/>
              <w:marTop w:val="0"/>
              <w:marBottom w:val="0"/>
              <w:divBdr>
                <w:top w:val="none" w:sz="0" w:space="0" w:color="auto"/>
                <w:left w:val="none" w:sz="0" w:space="0" w:color="auto"/>
                <w:bottom w:val="none" w:sz="0" w:space="0" w:color="auto"/>
                <w:right w:val="none" w:sz="0" w:space="0" w:color="auto"/>
              </w:divBdr>
            </w:div>
          </w:divsChild>
        </w:div>
        <w:div w:id="858542325">
          <w:marLeft w:val="0"/>
          <w:marRight w:val="0"/>
          <w:marTop w:val="0"/>
          <w:marBottom w:val="0"/>
          <w:divBdr>
            <w:top w:val="none" w:sz="0" w:space="0" w:color="auto"/>
            <w:left w:val="none" w:sz="0" w:space="0" w:color="auto"/>
            <w:bottom w:val="none" w:sz="0" w:space="0" w:color="auto"/>
            <w:right w:val="none" w:sz="0" w:space="0" w:color="auto"/>
          </w:divBdr>
        </w:div>
        <w:div w:id="1781483888">
          <w:marLeft w:val="0"/>
          <w:marRight w:val="0"/>
          <w:marTop w:val="0"/>
          <w:marBottom w:val="0"/>
          <w:divBdr>
            <w:top w:val="none" w:sz="0" w:space="0" w:color="auto"/>
            <w:left w:val="none" w:sz="0" w:space="0" w:color="auto"/>
            <w:bottom w:val="none" w:sz="0" w:space="0" w:color="auto"/>
            <w:right w:val="none" w:sz="0" w:space="0" w:color="auto"/>
          </w:divBdr>
          <w:divsChild>
            <w:div w:id="1675910914">
              <w:marLeft w:val="0"/>
              <w:marRight w:val="0"/>
              <w:marTop w:val="0"/>
              <w:marBottom w:val="0"/>
              <w:divBdr>
                <w:top w:val="none" w:sz="0" w:space="0" w:color="auto"/>
                <w:left w:val="none" w:sz="0" w:space="0" w:color="auto"/>
                <w:bottom w:val="none" w:sz="0" w:space="0" w:color="auto"/>
                <w:right w:val="none" w:sz="0" w:space="0" w:color="auto"/>
              </w:divBdr>
            </w:div>
          </w:divsChild>
        </w:div>
        <w:div w:id="1976181782">
          <w:marLeft w:val="0"/>
          <w:marRight w:val="0"/>
          <w:marTop w:val="0"/>
          <w:marBottom w:val="0"/>
          <w:divBdr>
            <w:top w:val="none" w:sz="0" w:space="0" w:color="auto"/>
            <w:left w:val="none" w:sz="0" w:space="0" w:color="auto"/>
            <w:bottom w:val="none" w:sz="0" w:space="0" w:color="auto"/>
            <w:right w:val="none" w:sz="0" w:space="0" w:color="auto"/>
          </w:divBdr>
        </w:div>
        <w:div w:id="1731028928">
          <w:marLeft w:val="0"/>
          <w:marRight w:val="0"/>
          <w:marTop w:val="0"/>
          <w:marBottom w:val="0"/>
          <w:divBdr>
            <w:top w:val="none" w:sz="0" w:space="0" w:color="auto"/>
            <w:left w:val="none" w:sz="0" w:space="0" w:color="auto"/>
            <w:bottom w:val="none" w:sz="0" w:space="0" w:color="auto"/>
            <w:right w:val="none" w:sz="0" w:space="0" w:color="auto"/>
          </w:divBdr>
          <w:divsChild>
            <w:div w:id="1863975719">
              <w:marLeft w:val="0"/>
              <w:marRight w:val="0"/>
              <w:marTop w:val="0"/>
              <w:marBottom w:val="0"/>
              <w:divBdr>
                <w:top w:val="none" w:sz="0" w:space="0" w:color="auto"/>
                <w:left w:val="none" w:sz="0" w:space="0" w:color="auto"/>
                <w:bottom w:val="none" w:sz="0" w:space="0" w:color="auto"/>
                <w:right w:val="none" w:sz="0" w:space="0" w:color="auto"/>
              </w:divBdr>
            </w:div>
          </w:divsChild>
        </w:div>
        <w:div w:id="1224294768">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sChild>
            <w:div w:id="1865096955">
              <w:marLeft w:val="0"/>
              <w:marRight w:val="0"/>
              <w:marTop w:val="0"/>
              <w:marBottom w:val="0"/>
              <w:divBdr>
                <w:top w:val="none" w:sz="0" w:space="0" w:color="auto"/>
                <w:left w:val="none" w:sz="0" w:space="0" w:color="auto"/>
                <w:bottom w:val="none" w:sz="0" w:space="0" w:color="auto"/>
                <w:right w:val="none" w:sz="0" w:space="0" w:color="auto"/>
              </w:divBdr>
            </w:div>
          </w:divsChild>
        </w:div>
        <w:div w:id="912928240">
          <w:marLeft w:val="0"/>
          <w:marRight w:val="0"/>
          <w:marTop w:val="0"/>
          <w:marBottom w:val="0"/>
          <w:divBdr>
            <w:top w:val="none" w:sz="0" w:space="0" w:color="auto"/>
            <w:left w:val="none" w:sz="0" w:space="0" w:color="auto"/>
            <w:bottom w:val="none" w:sz="0" w:space="0" w:color="auto"/>
            <w:right w:val="none" w:sz="0" w:space="0" w:color="auto"/>
          </w:divBdr>
        </w:div>
        <w:div w:id="1359818411">
          <w:marLeft w:val="0"/>
          <w:marRight w:val="0"/>
          <w:marTop w:val="0"/>
          <w:marBottom w:val="0"/>
          <w:divBdr>
            <w:top w:val="none" w:sz="0" w:space="0" w:color="auto"/>
            <w:left w:val="none" w:sz="0" w:space="0" w:color="auto"/>
            <w:bottom w:val="none" w:sz="0" w:space="0" w:color="auto"/>
            <w:right w:val="none" w:sz="0" w:space="0" w:color="auto"/>
          </w:divBdr>
          <w:divsChild>
            <w:div w:id="1541555794">
              <w:marLeft w:val="0"/>
              <w:marRight w:val="0"/>
              <w:marTop w:val="0"/>
              <w:marBottom w:val="0"/>
              <w:divBdr>
                <w:top w:val="none" w:sz="0" w:space="0" w:color="auto"/>
                <w:left w:val="none" w:sz="0" w:space="0" w:color="auto"/>
                <w:bottom w:val="none" w:sz="0" w:space="0" w:color="auto"/>
                <w:right w:val="none" w:sz="0" w:space="0" w:color="auto"/>
              </w:divBdr>
            </w:div>
          </w:divsChild>
        </w:div>
        <w:div w:id="1759600235">
          <w:marLeft w:val="0"/>
          <w:marRight w:val="0"/>
          <w:marTop w:val="0"/>
          <w:marBottom w:val="0"/>
          <w:divBdr>
            <w:top w:val="none" w:sz="0" w:space="0" w:color="auto"/>
            <w:left w:val="none" w:sz="0" w:space="0" w:color="auto"/>
            <w:bottom w:val="none" w:sz="0" w:space="0" w:color="auto"/>
            <w:right w:val="none" w:sz="0" w:space="0" w:color="auto"/>
          </w:divBdr>
        </w:div>
        <w:div w:id="1444419305">
          <w:marLeft w:val="0"/>
          <w:marRight w:val="0"/>
          <w:marTop w:val="0"/>
          <w:marBottom w:val="0"/>
          <w:divBdr>
            <w:top w:val="none" w:sz="0" w:space="0" w:color="auto"/>
            <w:left w:val="none" w:sz="0" w:space="0" w:color="auto"/>
            <w:bottom w:val="none" w:sz="0" w:space="0" w:color="auto"/>
            <w:right w:val="none" w:sz="0" w:space="0" w:color="auto"/>
          </w:divBdr>
          <w:divsChild>
            <w:div w:id="1631587655">
              <w:marLeft w:val="0"/>
              <w:marRight w:val="0"/>
              <w:marTop w:val="0"/>
              <w:marBottom w:val="0"/>
              <w:divBdr>
                <w:top w:val="none" w:sz="0" w:space="0" w:color="auto"/>
                <w:left w:val="none" w:sz="0" w:space="0" w:color="auto"/>
                <w:bottom w:val="none" w:sz="0" w:space="0" w:color="auto"/>
                <w:right w:val="none" w:sz="0" w:space="0" w:color="auto"/>
              </w:divBdr>
            </w:div>
          </w:divsChild>
        </w:div>
        <w:div w:id="2075228659">
          <w:marLeft w:val="0"/>
          <w:marRight w:val="0"/>
          <w:marTop w:val="0"/>
          <w:marBottom w:val="0"/>
          <w:divBdr>
            <w:top w:val="none" w:sz="0" w:space="0" w:color="auto"/>
            <w:left w:val="none" w:sz="0" w:space="0" w:color="auto"/>
            <w:bottom w:val="none" w:sz="0" w:space="0" w:color="auto"/>
            <w:right w:val="none" w:sz="0" w:space="0" w:color="auto"/>
          </w:divBdr>
        </w:div>
        <w:div w:id="1611427369">
          <w:marLeft w:val="0"/>
          <w:marRight w:val="0"/>
          <w:marTop w:val="0"/>
          <w:marBottom w:val="0"/>
          <w:divBdr>
            <w:top w:val="none" w:sz="0" w:space="0" w:color="auto"/>
            <w:left w:val="none" w:sz="0" w:space="0" w:color="auto"/>
            <w:bottom w:val="none" w:sz="0" w:space="0" w:color="auto"/>
            <w:right w:val="none" w:sz="0" w:space="0" w:color="auto"/>
          </w:divBdr>
          <w:divsChild>
            <w:div w:id="101611684">
              <w:marLeft w:val="0"/>
              <w:marRight w:val="0"/>
              <w:marTop w:val="0"/>
              <w:marBottom w:val="0"/>
              <w:divBdr>
                <w:top w:val="none" w:sz="0" w:space="0" w:color="auto"/>
                <w:left w:val="none" w:sz="0" w:space="0" w:color="auto"/>
                <w:bottom w:val="none" w:sz="0" w:space="0" w:color="auto"/>
                <w:right w:val="none" w:sz="0" w:space="0" w:color="auto"/>
              </w:divBdr>
            </w:div>
          </w:divsChild>
        </w:div>
        <w:div w:id="1243878458">
          <w:marLeft w:val="0"/>
          <w:marRight w:val="0"/>
          <w:marTop w:val="300"/>
          <w:marBottom w:val="0"/>
          <w:divBdr>
            <w:top w:val="none" w:sz="0" w:space="0" w:color="auto"/>
            <w:left w:val="none" w:sz="0" w:space="0" w:color="auto"/>
            <w:bottom w:val="none" w:sz="0" w:space="0" w:color="auto"/>
            <w:right w:val="none" w:sz="0" w:space="0" w:color="auto"/>
          </w:divBdr>
          <w:divsChild>
            <w:div w:id="1794057764">
              <w:marLeft w:val="0"/>
              <w:marRight w:val="0"/>
              <w:marTop w:val="0"/>
              <w:marBottom w:val="0"/>
              <w:divBdr>
                <w:top w:val="none" w:sz="0" w:space="0" w:color="auto"/>
                <w:left w:val="none" w:sz="0" w:space="0" w:color="auto"/>
                <w:bottom w:val="none" w:sz="0" w:space="0" w:color="auto"/>
                <w:right w:val="none" w:sz="0" w:space="0" w:color="auto"/>
              </w:divBdr>
              <w:divsChild>
                <w:div w:id="1190416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655218">
          <w:marLeft w:val="0"/>
          <w:marRight w:val="0"/>
          <w:marTop w:val="300"/>
          <w:marBottom w:val="0"/>
          <w:divBdr>
            <w:top w:val="none" w:sz="0" w:space="0" w:color="auto"/>
            <w:left w:val="none" w:sz="0" w:space="0" w:color="auto"/>
            <w:bottom w:val="none" w:sz="0" w:space="0" w:color="auto"/>
            <w:right w:val="none" w:sz="0" w:space="0" w:color="auto"/>
          </w:divBdr>
          <w:divsChild>
            <w:div w:id="882442302">
              <w:marLeft w:val="0"/>
              <w:marRight w:val="0"/>
              <w:marTop w:val="0"/>
              <w:marBottom w:val="0"/>
              <w:divBdr>
                <w:top w:val="none" w:sz="0" w:space="0" w:color="auto"/>
                <w:left w:val="none" w:sz="0" w:space="0" w:color="auto"/>
                <w:bottom w:val="none" w:sz="0" w:space="0" w:color="auto"/>
                <w:right w:val="none" w:sz="0" w:space="0" w:color="auto"/>
              </w:divBdr>
              <w:divsChild>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3700925">
          <w:marLeft w:val="0"/>
          <w:marRight w:val="0"/>
          <w:marTop w:val="300"/>
          <w:marBottom w:val="0"/>
          <w:divBdr>
            <w:top w:val="none" w:sz="0" w:space="0" w:color="auto"/>
            <w:left w:val="none" w:sz="0" w:space="0" w:color="auto"/>
            <w:bottom w:val="none" w:sz="0" w:space="0" w:color="auto"/>
            <w:right w:val="none" w:sz="0" w:space="0" w:color="auto"/>
          </w:divBdr>
          <w:divsChild>
            <w:div w:id="960890028">
              <w:marLeft w:val="0"/>
              <w:marRight w:val="0"/>
              <w:marTop w:val="0"/>
              <w:marBottom w:val="0"/>
              <w:divBdr>
                <w:top w:val="none" w:sz="0" w:space="0" w:color="auto"/>
                <w:left w:val="none" w:sz="0" w:space="0" w:color="auto"/>
                <w:bottom w:val="none" w:sz="0" w:space="0" w:color="auto"/>
                <w:right w:val="none" w:sz="0" w:space="0" w:color="auto"/>
              </w:divBdr>
              <w:divsChild>
                <w:div w:id="671684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894846">
          <w:marLeft w:val="0"/>
          <w:marRight w:val="0"/>
          <w:marTop w:val="300"/>
          <w:marBottom w:val="0"/>
          <w:divBdr>
            <w:top w:val="none" w:sz="0" w:space="0" w:color="auto"/>
            <w:left w:val="none" w:sz="0" w:space="0" w:color="auto"/>
            <w:bottom w:val="none" w:sz="0" w:space="0" w:color="auto"/>
            <w:right w:val="none" w:sz="0" w:space="0" w:color="auto"/>
          </w:divBdr>
          <w:divsChild>
            <w:div w:id="56975380">
              <w:marLeft w:val="0"/>
              <w:marRight w:val="0"/>
              <w:marTop w:val="0"/>
              <w:marBottom w:val="0"/>
              <w:divBdr>
                <w:top w:val="none" w:sz="0" w:space="0" w:color="auto"/>
                <w:left w:val="none" w:sz="0" w:space="0" w:color="auto"/>
                <w:bottom w:val="none" w:sz="0" w:space="0" w:color="auto"/>
                <w:right w:val="none" w:sz="0" w:space="0" w:color="auto"/>
              </w:divBdr>
              <w:divsChild>
                <w:div w:id="1261185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269567">
      <w:bodyDiv w:val="1"/>
      <w:marLeft w:val="0"/>
      <w:marRight w:val="0"/>
      <w:marTop w:val="0"/>
      <w:marBottom w:val="0"/>
      <w:divBdr>
        <w:top w:val="none" w:sz="0" w:space="0" w:color="auto"/>
        <w:left w:val="none" w:sz="0" w:space="0" w:color="auto"/>
        <w:bottom w:val="none" w:sz="0" w:space="0" w:color="auto"/>
        <w:right w:val="none" w:sz="0" w:space="0" w:color="auto"/>
      </w:divBdr>
      <w:divsChild>
        <w:div w:id="313922049">
          <w:marLeft w:val="0"/>
          <w:marRight w:val="0"/>
          <w:marTop w:val="0"/>
          <w:marBottom w:val="0"/>
          <w:divBdr>
            <w:top w:val="none" w:sz="0" w:space="0" w:color="auto"/>
            <w:left w:val="none" w:sz="0" w:space="0" w:color="auto"/>
            <w:bottom w:val="none" w:sz="0" w:space="0" w:color="auto"/>
            <w:right w:val="none" w:sz="0" w:space="0" w:color="auto"/>
          </w:divBdr>
        </w:div>
        <w:div w:id="1734506777">
          <w:marLeft w:val="0"/>
          <w:marRight w:val="0"/>
          <w:marTop w:val="0"/>
          <w:marBottom w:val="0"/>
          <w:divBdr>
            <w:top w:val="none" w:sz="0" w:space="0" w:color="auto"/>
            <w:left w:val="none" w:sz="0" w:space="0" w:color="auto"/>
            <w:bottom w:val="none" w:sz="0" w:space="0" w:color="auto"/>
            <w:right w:val="none" w:sz="0" w:space="0" w:color="auto"/>
          </w:divBdr>
          <w:divsChild>
            <w:div w:id="897859808">
              <w:marLeft w:val="0"/>
              <w:marRight w:val="0"/>
              <w:marTop w:val="0"/>
              <w:marBottom w:val="0"/>
              <w:divBdr>
                <w:top w:val="none" w:sz="0" w:space="0" w:color="auto"/>
                <w:left w:val="none" w:sz="0" w:space="0" w:color="auto"/>
                <w:bottom w:val="none" w:sz="0" w:space="0" w:color="auto"/>
                <w:right w:val="none" w:sz="0" w:space="0" w:color="auto"/>
              </w:divBdr>
            </w:div>
          </w:divsChild>
        </w:div>
        <w:div w:id="1464956081">
          <w:marLeft w:val="0"/>
          <w:marRight w:val="0"/>
          <w:marTop w:val="0"/>
          <w:marBottom w:val="0"/>
          <w:divBdr>
            <w:top w:val="none" w:sz="0" w:space="0" w:color="auto"/>
            <w:left w:val="none" w:sz="0" w:space="0" w:color="auto"/>
            <w:bottom w:val="none" w:sz="0" w:space="0" w:color="auto"/>
            <w:right w:val="none" w:sz="0" w:space="0" w:color="auto"/>
          </w:divBdr>
        </w:div>
        <w:div w:id="2030140122">
          <w:marLeft w:val="0"/>
          <w:marRight w:val="0"/>
          <w:marTop w:val="0"/>
          <w:marBottom w:val="0"/>
          <w:divBdr>
            <w:top w:val="none" w:sz="0" w:space="0" w:color="auto"/>
            <w:left w:val="none" w:sz="0" w:space="0" w:color="auto"/>
            <w:bottom w:val="none" w:sz="0" w:space="0" w:color="auto"/>
            <w:right w:val="none" w:sz="0" w:space="0" w:color="auto"/>
          </w:divBdr>
          <w:divsChild>
            <w:div w:id="1519856926">
              <w:marLeft w:val="0"/>
              <w:marRight w:val="0"/>
              <w:marTop w:val="0"/>
              <w:marBottom w:val="0"/>
              <w:divBdr>
                <w:top w:val="none" w:sz="0" w:space="0" w:color="auto"/>
                <w:left w:val="none" w:sz="0" w:space="0" w:color="auto"/>
                <w:bottom w:val="none" w:sz="0" w:space="0" w:color="auto"/>
                <w:right w:val="none" w:sz="0" w:space="0" w:color="auto"/>
              </w:divBdr>
            </w:div>
          </w:divsChild>
        </w:div>
        <w:div w:id="642349058">
          <w:marLeft w:val="0"/>
          <w:marRight w:val="0"/>
          <w:marTop w:val="0"/>
          <w:marBottom w:val="0"/>
          <w:divBdr>
            <w:top w:val="none" w:sz="0" w:space="0" w:color="auto"/>
            <w:left w:val="none" w:sz="0" w:space="0" w:color="auto"/>
            <w:bottom w:val="none" w:sz="0" w:space="0" w:color="auto"/>
            <w:right w:val="none" w:sz="0" w:space="0" w:color="auto"/>
          </w:divBdr>
        </w:div>
        <w:div w:id="1707219464">
          <w:marLeft w:val="0"/>
          <w:marRight w:val="0"/>
          <w:marTop w:val="0"/>
          <w:marBottom w:val="0"/>
          <w:divBdr>
            <w:top w:val="none" w:sz="0" w:space="0" w:color="auto"/>
            <w:left w:val="none" w:sz="0" w:space="0" w:color="auto"/>
            <w:bottom w:val="none" w:sz="0" w:space="0" w:color="auto"/>
            <w:right w:val="none" w:sz="0" w:space="0" w:color="auto"/>
          </w:divBdr>
          <w:divsChild>
            <w:div w:id="489561903">
              <w:marLeft w:val="0"/>
              <w:marRight w:val="0"/>
              <w:marTop w:val="0"/>
              <w:marBottom w:val="0"/>
              <w:divBdr>
                <w:top w:val="none" w:sz="0" w:space="0" w:color="auto"/>
                <w:left w:val="none" w:sz="0" w:space="0" w:color="auto"/>
                <w:bottom w:val="none" w:sz="0" w:space="0" w:color="auto"/>
                <w:right w:val="none" w:sz="0" w:space="0" w:color="auto"/>
              </w:divBdr>
            </w:div>
          </w:divsChild>
        </w:div>
        <w:div w:id="666783002">
          <w:marLeft w:val="0"/>
          <w:marRight w:val="0"/>
          <w:marTop w:val="0"/>
          <w:marBottom w:val="0"/>
          <w:divBdr>
            <w:top w:val="none" w:sz="0" w:space="0" w:color="auto"/>
            <w:left w:val="none" w:sz="0" w:space="0" w:color="auto"/>
            <w:bottom w:val="none" w:sz="0" w:space="0" w:color="auto"/>
            <w:right w:val="none" w:sz="0" w:space="0" w:color="auto"/>
          </w:divBdr>
        </w:div>
        <w:div w:id="1603486973">
          <w:marLeft w:val="0"/>
          <w:marRight w:val="0"/>
          <w:marTop w:val="0"/>
          <w:marBottom w:val="0"/>
          <w:divBdr>
            <w:top w:val="none" w:sz="0" w:space="0" w:color="auto"/>
            <w:left w:val="none" w:sz="0" w:space="0" w:color="auto"/>
            <w:bottom w:val="none" w:sz="0" w:space="0" w:color="auto"/>
            <w:right w:val="none" w:sz="0" w:space="0" w:color="auto"/>
          </w:divBdr>
          <w:divsChild>
            <w:div w:id="1910727282">
              <w:marLeft w:val="0"/>
              <w:marRight w:val="0"/>
              <w:marTop w:val="0"/>
              <w:marBottom w:val="0"/>
              <w:divBdr>
                <w:top w:val="none" w:sz="0" w:space="0" w:color="auto"/>
                <w:left w:val="none" w:sz="0" w:space="0" w:color="auto"/>
                <w:bottom w:val="none" w:sz="0" w:space="0" w:color="auto"/>
                <w:right w:val="none" w:sz="0" w:space="0" w:color="auto"/>
              </w:divBdr>
            </w:div>
          </w:divsChild>
        </w:div>
        <w:div w:id="740325859">
          <w:marLeft w:val="0"/>
          <w:marRight w:val="0"/>
          <w:marTop w:val="0"/>
          <w:marBottom w:val="0"/>
          <w:divBdr>
            <w:top w:val="none" w:sz="0" w:space="0" w:color="auto"/>
            <w:left w:val="none" w:sz="0" w:space="0" w:color="auto"/>
            <w:bottom w:val="none" w:sz="0" w:space="0" w:color="auto"/>
            <w:right w:val="none" w:sz="0" w:space="0" w:color="auto"/>
          </w:divBdr>
        </w:div>
        <w:div w:id="1262568586">
          <w:marLeft w:val="0"/>
          <w:marRight w:val="0"/>
          <w:marTop w:val="0"/>
          <w:marBottom w:val="0"/>
          <w:divBdr>
            <w:top w:val="none" w:sz="0" w:space="0" w:color="auto"/>
            <w:left w:val="none" w:sz="0" w:space="0" w:color="auto"/>
            <w:bottom w:val="none" w:sz="0" w:space="0" w:color="auto"/>
            <w:right w:val="none" w:sz="0" w:space="0" w:color="auto"/>
          </w:divBdr>
          <w:divsChild>
            <w:div w:id="787699093">
              <w:marLeft w:val="0"/>
              <w:marRight w:val="0"/>
              <w:marTop w:val="0"/>
              <w:marBottom w:val="0"/>
              <w:divBdr>
                <w:top w:val="none" w:sz="0" w:space="0" w:color="auto"/>
                <w:left w:val="none" w:sz="0" w:space="0" w:color="auto"/>
                <w:bottom w:val="none" w:sz="0" w:space="0" w:color="auto"/>
                <w:right w:val="none" w:sz="0" w:space="0" w:color="auto"/>
              </w:divBdr>
            </w:div>
          </w:divsChild>
        </w:div>
        <w:div w:id="241650385">
          <w:marLeft w:val="0"/>
          <w:marRight w:val="0"/>
          <w:marTop w:val="0"/>
          <w:marBottom w:val="0"/>
          <w:divBdr>
            <w:top w:val="none" w:sz="0" w:space="0" w:color="auto"/>
            <w:left w:val="none" w:sz="0" w:space="0" w:color="auto"/>
            <w:bottom w:val="none" w:sz="0" w:space="0" w:color="auto"/>
            <w:right w:val="none" w:sz="0" w:space="0" w:color="auto"/>
          </w:divBdr>
        </w:div>
        <w:div w:id="696201215">
          <w:marLeft w:val="0"/>
          <w:marRight w:val="0"/>
          <w:marTop w:val="0"/>
          <w:marBottom w:val="0"/>
          <w:divBdr>
            <w:top w:val="none" w:sz="0" w:space="0" w:color="auto"/>
            <w:left w:val="none" w:sz="0" w:space="0" w:color="auto"/>
            <w:bottom w:val="none" w:sz="0" w:space="0" w:color="auto"/>
            <w:right w:val="none" w:sz="0" w:space="0" w:color="auto"/>
          </w:divBdr>
          <w:divsChild>
            <w:div w:id="1096708869">
              <w:marLeft w:val="0"/>
              <w:marRight w:val="0"/>
              <w:marTop w:val="0"/>
              <w:marBottom w:val="0"/>
              <w:divBdr>
                <w:top w:val="none" w:sz="0" w:space="0" w:color="auto"/>
                <w:left w:val="none" w:sz="0" w:space="0" w:color="auto"/>
                <w:bottom w:val="none" w:sz="0" w:space="0" w:color="auto"/>
                <w:right w:val="none" w:sz="0" w:space="0" w:color="auto"/>
              </w:divBdr>
            </w:div>
          </w:divsChild>
        </w:div>
        <w:div w:id="1418017854">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sChild>
            <w:div w:id="525098521">
              <w:marLeft w:val="0"/>
              <w:marRight w:val="0"/>
              <w:marTop w:val="0"/>
              <w:marBottom w:val="0"/>
              <w:divBdr>
                <w:top w:val="none" w:sz="0" w:space="0" w:color="auto"/>
                <w:left w:val="none" w:sz="0" w:space="0" w:color="auto"/>
                <w:bottom w:val="none" w:sz="0" w:space="0" w:color="auto"/>
                <w:right w:val="none" w:sz="0" w:space="0" w:color="auto"/>
              </w:divBdr>
            </w:div>
          </w:divsChild>
        </w:div>
        <w:div w:id="236864659">
          <w:marLeft w:val="0"/>
          <w:marRight w:val="0"/>
          <w:marTop w:val="300"/>
          <w:marBottom w:val="0"/>
          <w:divBdr>
            <w:top w:val="none" w:sz="0" w:space="0" w:color="auto"/>
            <w:left w:val="none" w:sz="0" w:space="0" w:color="auto"/>
            <w:bottom w:val="none" w:sz="0" w:space="0" w:color="auto"/>
            <w:right w:val="none" w:sz="0" w:space="0" w:color="auto"/>
          </w:divBdr>
          <w:divsChild>
            <w:div w:id="241524469">
              <w:marLeft w:val="0"/>
              <w:marRight w:val="0"/>
              <w:marTop w:val="0"/>
              <w:marBottom w:val="0"/>
              <w:divBdr>
                <w:top w:val="none" w:sz="0" w:space="0" w:color="auto"/>
                <w:left w:val="none" w:sz="0" w:space="0" w:color="auto"/>
                <w:bottom w:val="none" w:sz="0" w:space="0" w:color="auto"/>
                <w:right w:val="none" w:sz="0" w:space="0" w:color="auto"/>
              </w:divBdr>
              <w:divsChild>
                <w:div w:id="1185287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941259">
          <w:marLeft w:val="0"/>
          <w:marRight w:val="0"/>
          <w:marTop w:val="300"/>
          <w:marBottom w:val="0"/>
          <w:divBdr>
            <w:top w:val="none" w:sz="0" w:space="0" w:color="auto"/>
            <w:left w:val="none" w:sz="0" w:space="0" w:color="auto"/>
            <w:bottom w:val="none" w:sz="0" w:space="0" w:color="auto"/>
            <w:right w:val="none" w:sz="0" w:space="0" w:color="auto"/>
          </w:divBdr>
          <w:divsChild>
            <w:div w:id="721564417">
              <w:marLeft w:val="0"/>
              <w:marRight w:val="0"/>
              <w:marTop w:val="0"/>
              <w:marBottom w:val="0"/>
              <w:divBdr>
                <w:top w:val="none" w:sz="0" w:space="0" w:color="auto"/>
                <w:left w:val="none" w:sz="0" w:space="0" w:color="auto"/>
                <w:bottom w:val="none" w:sz="0" w:space="0" w:color="auto"/>
                <w:right w:val="none" w:sz="0" w:space="0" w:color="auto"/>
              </w:divBdr>
              <w:divsChild>
                <w:div w:id="1539467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400320">
          <w:marLeft w:val="0"/>
          <w:marRight w:val="0"/>
          <w:marTop w:val="300"/>
          <w:marBottom w:val="0"/>
          <w:divBdr>
            <w:top w:val="none" w:sz="0" w:space="0" w:color="auto"/>
            <w:left w:val="none" w:sz="0" w:space="0" w:color="auto"/>
            <w:bottom w:val="none" w:sz="0" w:space="0" w:color="auto"/>
            <w:right w:val="none" w:sz="0" w:space="0" w:color="auto"/>
          </w:divBdr>
          <w:divsChild>
            <w:div w:id="1510867529">
              <w:marLeft w:val="0"/>
              <w:marRight w:val="0"/>
              <w:marTop w:val="0"/>
              <w:marBottom w:val="0"/>
              <w:divBdr>
                <w:top w:val="none" w:sz="0" w:space="0" w:color="auto"/>
                <w:left w:val="none" w:sz="0" w:space="0" w:color="auto"/>
                <w:bottom w:val="none" w:sz="0" w:space="0" w:color="auto"/>
                <w:right w:val="none" w:sz="0" w:space="0" w:color="auto"/>
              </w:divBdr>
              <w:divsChild>
                <w:div w:id="450049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653439">
          <w:marLeft w:val="0"/>
          <w:marRight w:val="0"/>
          <w:marTop w:val="300"/>
          <w:marBottom w:val="0"/>
          <w:divBdr>
            <w:top w:val="none" w:sz="0" w:space="0" w:color="auto"/>
            <w:left w:val="none" w:sz="0" w:space="0" w:color="auto"/>
            <w:bottom w:val="none" w:sz="0" w:space="0" w:color="auto"/>
            <w:right w:val="none" w:sz="0" w:space="0" w:color="auto"/>
          </w:divBdr>
          <w:divsChild>
            <w:div w:id="975838587">
              <w:marLeft w:val="0"/>
              <w:marRight w:val="0"/>
              <w:marTop w:val="0"/>
              <w:marBottom w:val="0"/>
              <w:divBdr>
                <w:top w:val="none" w:sz="0" w:space="0" w:color="auto"/>
                <w:left w:val="none" w:sz="0" w:space="0" w:color="auto"/>
                <w:bottom w:val="none" w:sz="0" w:space="0" w:color="auto"/>
                <w:right w:val="none" w:sz="0" w:space="0" w:color="auto"/>
              </w:divBdr>
              <w:divsChild>
                <w:div w:id="197984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658429">
      <w:bodyDiv w:val="1"/>
      <w:marLeft w:val="0"/>
      <w:marRight w:val="0"/>
      <w:marTop w:val="0"/>
      <w:marBottom w:val="0"/>
      <w:divBdr>
        <w:top w:val="none" w:sz="0" w:space="0" w:color="auto"/>
        <w:left w:val="none" w:sz="0" w:space="0" w:color="auto"/>
        <w:bottom w:val="none" w:sz="0" w:space="0" w:color="auto"/>
        <w:right w:val="none" w:sz="0" w:space="0" w:color="auto"/>
      </w:divBdr>
      <w:divsChild>
        <w:div w:id="1211529691">
          <w:marLeft w:val="0"/>
          <w:marRight w:val="0"/>
          <w:marTop w:val="0"/>
          <w:marBottom w:val="0"/>
          <w:divBdr>
            <w:top w:val="none" w:sz="0" w:space="0" w:color="auto"/>
            <w:left w:val="none" w:sz="0" w:space="0" w:color="auto"/>
            <w:bottom w:val="none" w:sz="0" w:space="0" w:color="auto"/>
            <w:right w:val="none" w:sz="0" w:space="0" w:color="auto"/>
          </w:divBdr>
        </w:div>
        <w:div w:id="1573655112">
          <w:marLeft w:val="0"/>
          <w:marRight w:val="0"/>
          <w:marTop w:val="0"/>
          <w:marBottom w:val="0"/>
          <w:divBdr>
            <w:top w:val="none" w:sz="0" w:space="0" w:color="auto"/>
            <w:left w:val="none" w:sz="0" w:space="0" w:color="auto"/>
            <w:bottom w:val="none" w:sz="0" w:space="0" w:color="auto"/>
            <w:right w:val="none" w:sz="0" w:space="0" w:color="auto"/>
          </w:divBdr>
          <w:divsChild>
            <w:div w:id="22945776">
              <w:marLeft w:val="0"/>
              <w:marRight w:val="0"/>
              <w:marTop w:val="0"/>
              <w:marBottom w:val="0"/>
              <w:divBdr>
                <w:top w:val="none" w:sz="0" w:space="0" w:color="auto"/>
                <w:left w:val="none" w:sz="0" w:space="0" w:color="auto"/>
                <w:bottom w:val="none" w:sz="0" w:space="0" w:color="auto"/>
                <w:right w:val="none" w:sz="0" w:space="0" w:color="auto"/>
              </w:divBdr>
            </w:div>
          </w:divsChild>
        </w:div>
        <w:div w:id="1615940297">
          <w:marLeft w:val="0"/>
          <w:marRight w:val="0"/>
          <w:marTop w:val="0"/>
          <w:marBottom w:val="0"/>
          <w:divBdr>
            <w:top w:val="none" w:sz="0" w:space="0" w:color="auto"/>
            <w:left w:val="none" w:sz="0" w:space="0" w:color="auto"/>
            <w:bottom w:val="none" w:sz="0" w:space="0" w:color="auto"/>
            <w:right w:val="none" w:sz="0" w:space="0" w:color="auto"/>
          </w:divBdr>
        </w:div>
        <w:div w:id="853418414">
          <w:marLeft w:val="0"/>
          <w:marRight w:val="0"/>
          <w:marTop w:val="0"/>
          <w:marBottom w:val="0"/>
          <w:divBdr>
            <w:top w:val="none" w:sz="0" w:space="0" w:color="auto"/>
            <w:left w:val="none" w:sz="0" w:space="0" w:color="auto"/>
            <w:bottom w:val="none" w:sz="0" w:space="0" w:color="auto"/>
            <w:right w:val="none" w:sz="0" w:space="0" w:color="auto"/>
          </w:divBdr>
          <w:divsChild>
            <w:div w:id="624427790">
              <w:marLeft w:val="0"/>
              <w:marRight w:val="0"/>
              <w:marTop w:val="0"/>
              <w:marBottom w:val="0"/>
              <w:divBdr>
                <w:top w:val="none" w:sz="0" w:space="0" w:color="auto"/>
                <w:left w:val="none" w:sz="0" w:space="0" w:color="auto"/>
                <w:bottom w:val="none" w:sz="0" w:space="0" w:color="auto"/>
                <w:right w:val="none" w:sz="0" w:space="0" w:color="auto"/>
              </w:divBdr>
            </w:div>
          </w:divsChild>
        </w:div>
        <w:div w:id="576404799">
          <w:marLeft w:val="0"/>
          <w:marRight w:val="0"/>
          <w:marTop w:val="0"/>
          <w:marBottom w:val="0"/>
          <w:divBdr>
            <w:top w:val="none" w:sz="0" w:space="0" w:color="auto"/>
            <w:left w:val="none" w:sz="0" w:space="0" w:color="auto"/>
            <w:bottom w:val="none" w:sz="0" w:space="0" w:color="auto"/>
            <w:right w:val="none" w:sz="0" w:space="0" w:color="auto"/>
          </w:divBdr>
        </w:div>
        <w:div w:id="887911778">
          <w:marLeft w:val="0"/>
          <w:marRight w:val="0"/>
          <w:marTop w:val="0"/>
          <w:marBottom w:val="0"/>
          <w:divBdr>
            <w:top w:val="none" w:sz="0" w:space="0" w:color="auto"/>
            <w:left w:val="none" w:sz="0" w:space="0" w:color="auto"/>
            <w:bottom w:val="none" w:sz="0" w:space="0" w:color="auto"/>
            <w:right w:val="none" w:sz="0" w:space="0" w:color="auto"/>
          </w:divBdr>
          <w:divsChild>
            <w:div w:id="1024133659">
              <w:marLeft w:val="0"/>
              <w:marRight w:val="0"/>
              <w:marTop w:val="0"/>
              <w:marBottom w:val="0"/>
              <w:divBdr>
                <w:top w:val="none" w:sz="0" w:space="0" w:color="auto"/>
                <w:left w:val="none" w:sz="0" w:space="0" w:color="auto"/>
                <w:bottom w:val="none" w:sz="0" w:space="0" w:color="auto"/>
                <w:right w:val="none" w:sz="0" w:space="0" w:color="auto"/>
              </w:divBdr>
            </w:div>
          </w:divsChild>
        </w:div>
        <w:div w:id="1582136609">
          <w:marLeft w:val="0"/>
          <w:marRight w:val="0"/>
          <w:marTop w:val="0"/>
          <w:marBottom w:val="0"/>
          <w:divBdr>
            <w:top w:val="none" w:sz="0" w:space="0" w:color="auto"/>
            <w:left w:val="none" w:sz="0" w:space="0" w:color="auto"/>
            <w:bottom w:val="none" w:sz="0" w:space="0" w:color="auto"/>
            <w:right w:val="none" w:sz="0" w:space="0" w:color="auto"/>
          </w:divBdr>
        </w:div>
        <w:div w:id="1775173863">
          <w:marLeft w:val="0"/>
          <w:marRight w:val="0"/>
          <w:marTop w:val="0"/>
          <w:marBottom w:val="0"/>
          <w:divBdr>
            <w:top w:val="none" w:sz="0" w:space="0" w:color="auto"/>
            <w:left w:val="none" w:sz="0" w:space="0" w:color="auto"/>
            <w:bottom w:val="none" w:sz="0" w:space="0" w:color="auto"/>
            <w:right w:val="none" w:sz="0" w:space="0" w:color="auto"/>
          </w:divBdr>
          <w:divsChild>
            <w:div w:id="287977988">
              <w:marLeft w:val="0"/>
              <w:marRight w:val="0"/>
              <w:marTop w:val="0"/>
              <w:marBottom w:val="0"/>
              <w:divBdr>
                <w:top w:val="none" w:sz="0" w:space="0" w:color="auto"/>
                <w:left w:val="none" w:sz="0" w:space="0" w:color="auto"/>
                <w:bottom w:val="none" w:sz="0" w:space="0" w:color="auto"/>
                <w:right w:val="none" w:sz="0" w:space="0" w:color="auto"/>
              </w:divBdr>
            </w:div>
          </w:divsChild>
        </w:div>
        <w:div w:id="327445377">
          <w:marLeft w:val="0"/>
          <w:marRight w:val="0"/>
          <w:marTop w:val="0"/>
          <w:marBottom w:val="0"/>
          <w:divBdr>
            <w:top w:val="none" w:sz="0" w:space="0" w:color="auto"/>
            <w:left w:val="none" w:sz="0" w:space="0" w:color="auto"/>
            <w:bottom w:val="none" w:sz="0" w:space="0" w:color="auto"/>
            <w:right w:val="none" w:sz="0" w:space="0" w:color="auto"/>
          </w:divBdr>
        </w:div>
        <w:div w:id="322047642">
          <w:marLeft w:val="0"/>
          <w:marRight w:val="0"/>
          <w:marTop w:val="0"/>
          <w:marBottom w:val="0"/>
          <w:divBdr>
            <w:top w:val="none" w:sz="0" w:space="0" w:color="auto"/>
            <w:left w:val="none" w:sz="0" w:space="0" w:color="auto"/>
            <w:bottom w:val="none" w:sz="0" w:space="0" w:color="auto"/>
            <w:right w:val="none" w:sz="0" w:space="0" w:color="auto"/>
          </w:divBdr>
          <w:divsChild>
            <w:div w:id="1854027390">
              <w:marLeft w:val="0"/>
              <w:marRight w:val="0"/>
              <w:marTop w:val="0"/>
              <w:marBottom w:val="0"/>
              <w:divBdr>
                <w:top w:val="none" w:sz="0" w:space="0" w:color="auto"/>
                <w:left w:val="none" w:sz="0" w:space="0" w:color="auto"/>
                <w:bottom w:val="none" w:sz="0" w:space="0" w:color="auto"/>
                <w:right w:val="none" w:sz="0" w:space="0" w:color="auto"/>
              </w:divBdr>
            </w:div>
          </w:divsChild>
        </w:div>
        <w:div w:id="890115659">
          <w:marLeft w:val="0"/>
          <w:marRight w:val="0"/>
          <w:marTop w:val="0"/>
          <w:marBottom w:val="0"/>
          <w:divBdr>
            <w:top w:val="none" w:sz="0" w:space="0" w:color="auto"/>
            <w:left w:val="none" w:sz="0" w:space="0" w:color="auto"/>
            <w:bottom w:val="none" w:sz="0" w:space="0" w:color="auto"/>
            <w:right w:val="none" w:sz="0" w:space="0" w:color="auto"/>
          </w:divBdr>
        </w:div>
        <w:div w:id="341321826">
          <w:marLeft w:val="0"/>
          <w:marRight w:val="0"/>
          <w:marTop w:val="0"/>
          <w:marBottom w:val="0"/>
          <w:divBdr>
            <w:top w:val="none" w:sz="0" w:space="0" w:color="auto"/>
            <w:left w:val="none" w:sz="0" w:space="0" w:color="auto"/>
            <w:bottom w:val="none" w:sz="0" w:space="0" w:color="auto"/>
            <w:right w:val="none" w:sz="0" w:space="0" w:color="auto"/>
          </w:divBdr>
          <w:divsChild>
            <w:div w:id="1066873476">
              <w:marLeft w:val="0"/>
              <w:marRight w:val="0"/>
              <w:marTop w:val="0"/>
              <w:marBottom w:val="0"/>
              <w:divBdr>
                <w:top w:val="none" w:sz="0" w:space="0" w:color="auto"/>
                <w:left w:val="none" w:sz="0" w:space="0" w:color="auto"/>
                <w:bottom w:val="none" w:sz="0" w:space="0" w:color="auto"/>
                <w:right w:val="none" w:sz="0" w:space="0" w:color="auto"/>
              </w:divBdr>
            </w:div>
          </w:divsChild>
        </w:div>
        <w:div w:id="953319167">
          <w:marLeft w:val="0"/>
          <w:marRight w:val="0"/>
          <w:marTop w:val="0"/>
          <w:marBottom w:val="0"/>
          <w:divBdr>
            <w:top w:val="none" w:sz="0" w:space="0" w:color="auto"/>
            <w:left w:val="none" w:sz="0" w:space="0" w:color="auto"/>
            <w:bottom w:val="none" w:sz="0" w:space="0" w:color="auto"/>
            <w:right w:val="none" w:sz="0" w:space="0" w:color="auto"/>
          </w:divBdr>
        </w:div>
        <w:div w:id="341248879">
          <w:marLeft w:val="0"/>
          <w:marRight w:val="0"/>
          <w:marTop w:val="0"/>
          <w:marBottom w:val="0"/>
          <w:divBdr>
            <w:top w:val="none" w:sz="0" w:space="0" w:color="auto"/>
            <w:left w:val="none" w:sz="0" w:space="0" w:color="auto"/>
            <w:bottom w:val="none" w:sz="0" w:space="0" w:color="auto"/>
            <w:right w:val="none" w:sz="0" w:space="0" w:color="auto"/>
          </w:divBdr>
          <w:divsChild>
            <w:div w:id="709842910">
              <w:marLeft w:val="0"/>
              <w:marRight w:val="0"/>
              <w:marTop w:val="0"/>
              <w:marBottom w:val="0"/>
              <w:divBdr>
                <w:top w:val="none" w:sz="0" w:space="0" w:color="auto"/>
                <w:left w:val="none" w:sz="0" w:space="0" w:color="auto"/>
                <w:bottom w:val="none" w:sz="0" w:space="0" w:color="auto"/>
                <w:right w:val="none" w:sz="0" w:space="0" w:color="auto"/>
              </w:divBdr>
            </w:div>
          </w:divsChild>
        </w:div>
        <w:div w:id="1029572583">
          <w:marLeft w:val="0"/>
          <w:marRight w:val="0"/>
          <w:marTop w:val="300"/>
          <w:marBottom w:val="0"/>
          <w:divBdr>
            <w:top w:val="none" w:sz="0" w:space="0" w:color="auto"/>
            <w:left w:val="none" w:sz="0" w:space="0" w:color="auto"/>
            <w:bottom w:val="none" w:sz="0" w:space="0" w:color="auto"/>
            <w:right w:val="none" w:sz="0" w:space="0" w:color="auto"/>
          </w:divBdr>
          <w:divsChild>
            <w:div w:id="1255554180">
              <w:marLeft w:val="0"/>
              <w:marRight w:val="0"/>
              <w:marTop w:val="0"/>
              <w:marBottom w:val="0"/>
              <w:divBdr>
                <w:top w:val="none" w:sz="0" w:space="0" w:color="auto"/>
                <w:left w:val="none" w:sz="0" w:space="0" w:color="auto"/>
                <w:bottom w:val="none" w:sz="0" w:space="0" w:color="auto"/>
                <w:right w:val="none" w:sz="0" w:space="0" w:color="auto"/>
              </w:divBdr>
              <w:divsChild>
                <w:div w:id="523791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436107">
          <w:marLeft w:val="0"/>
          <w:marRight w:val="0"/>
          <w:marTop w:val="300"/>
          <w:marBottom w:val="0"/>
          <w:divBdr>
            <w:top w:val="none" w:sz="0" w:space="0" w:color="auto"/>
            <w:left w:val="none" w:sz="0" w:space="0" w:color="auto"/>
            <w:bottom w:val="none" w:sz="0" w:space="0" w:color="auto"/>
            <w:right w:val="none" w:sz="0" w:space="0" w:color="auto"/>
          </w:divBdr>
          <w:divsChild>
            <w:div w:id="148521340">
              <w:marLeft w:val="0"/>
              <w:marRight w:val="0"/>
              <w:marTop w:val="0"/>
              <w:marBottom w:val="0"/>
              <w:divBdr>
                <w:top w:val="none" w:sz="0" w:space="0" w:color="auto"/>
                <w:left w:val="none" w:sz="0" w:space="0" w:color="auto"/>
                <w:bottom w:val="none" w:sz="0" w:space="0" w:color="auto"/>
                <w:right w:val="none" w:sz="0" w:space="0" w:color="auto"/>
              </w:divBdr>
              <w:divsChild>
                <w:div w:id="945232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263488">
          <w:marLeft w:val="0"/>
          <w:marRight w:val="0"/>
          <w:marTop w:val="300"/>
          <w:marBottom w:val="0"/>
          <w:divBdr>
            <w:top w:val="none" w:sz="0" w:space="0" w:color="auto"/>
            <w:left w:val="none" w:sz="0" w:space="0" w:color="auto"/>
            <w:bottom w:val="none" w:sz="0" w:space="0" w:color="auto"/>
            <w:right w:val="none" w:sz="0" w:space="0" w:color="auto"/>
          </w:divBdr>
          <w:divsChild>
            <w:div w:id="1443839589">
              <w:marLeft w:val="0"/>
              <w:marRight w:val="0"/>
              <w:marTop w:val="0"/>
              <w:marBottom w:val="0"/>
              <w:divBdr>
                <w:top w:val="none" w:sz="0" w:space="0" w:color="auto"/>
                <w:left w:val="none" w:sz="0" w:space="0" w:color="auto"/>
                <w:bottom w:val="none" w:sz="0" w:space="0" w:color="auto"/>
                <w:right w:val="none" w:sz="0" w:space="0" w:color="auto"/>
              </w:divBdr>
              <w:divsChild>
                <w:div w:id="1697609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740586">
          <w:marLeft w:val="0"/>
          <w:marRight w:val="0"/>
          <w:marTop w:val="300"/>
          <w:marBottom w:val="0"/>
          <w:divBdr>
            <w:top w:val="none" w:sz="0" w:space="0" w:color="auto"/>
            <w:left w:val="none" w:sz="0" w:space="0" w:color="auto"/>
            <w:bottom w:val="none" w:sz="0" w:space="0" w:color="auto"/>
            <w:right w:val="none" w:sz="0" w:space="0" w:color="auto"/>
          </w:divBdr>
          <w:divsChild>
            <w:div w:id="1404328637">
              <w:marLeft w:val="0"/>
              <w:marRight w:val="0"/>
              <w:marTop w:val="0"/>
              <w:marBottom w:val="0"/>
              <w:divBdr>
                <w:top w:val="none" w:sz="0" w:space="0" w:color="auto"/>
                <w:left w:val="none" w:sz="0" w:space="0" w:color="auto"/>
                <w:bottom w:val="none" w:sz="0" w:space="0" w:color="auto"/>
                <w:right w:val="none" w:sz="0" w:space="0" w:color="auto"/>
              </w:divBdr>
              <w:divsChild>
                <w:div w:id="14482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7851407">
      <w:bodyDiv w:val="1"/>
      <w:marLeft w:val="0"/>
      <w:marRight w:val="0"/>
      <w:marTop w:val="0"/>
      <w:marBottom w:val="0"/>
      <w:divBdr>
        <w:top w:val="none" w:sz="0" w:space="0" w:color="auto"/>
        <w:left w:val="none" w:sz="0" w:space="0" w:color="auto"/>
        <w:bottom w:val="none" w:sz="0" w:space="0" w:color="auto"/>
        <w:right w:val="none" w:sz="0" w:space="0" w:color="auto"/>
      </w:divBdr>
      <w:divsChild>
        <w:div w:id="1311666603">
          <w:marLeft w:val="0"/>
          <w:marRight w:val="0"/>
          <w:marTop w:val="0"/>
          <w:marBottom w:val="0"/>
          <w:divBdr>
            <w:top w:val="none" w:sz="0" w:space="0" w:color="auto"/>
            <w:left w:val="none" w:sz="0" w:space="0" w:color="auto"/>
            <w:bottom w:val="none" w:sz="0" w:space="0" w:color="auto"/>
            <w:right w:val="none" w:sz="0" w:space="0" w:color="auto"/>
          </w:divBdr>
        </w:div>
        <w:div w:id="702942454">
          <w:marLeft w:val="0"/>
          <w:marRight w:val="0"/>
          <w:marTop w:val="0"/>
          <w:marBottom w:val="0"/>
          <w:divBdr>
            <w:top w:val="none" w:sz="0" w:space="0" w:color="auto"/>
            <w:left w:val="none" w:sz="0" w:space="0" w:color="auto"/>
            <w:bottom w:val="none" w:sz="0" w:space="0" w:color="auto"/>
            <w:right w:val="none" w:sz="0" w:space="0" w:color="auto"/>
          </w:divBdr>
          <w:divsChild>
            <w:div w:id="1307904031">
              <w:marLeft w:val="0"/>
              <w:marRight w:val="0"/>
              <w:marTop w:val="0"/>
              <w:marBottom w:val="0"/>
              <w:divBdr>
                <w:top w:val="none" w:sz="0" w:space="0" w:color="auto"/>
                <w:left w:val="none" w:sz="0" w:space="0" w:color="auto"/>
                <w:bottom w:val="none" w:sz="0" w:space="0" w:color="auto"/>
                <w:right w:val="none" w:sz="0" w:space="0" w:color="auto"/>
              </w:divBdr>
            </w:div>
          </w:divsChild>
        </w:div>
        <w:div w:id="1431076508">
          <w:marLeft w:val="0"/>
          <w:marRight w:val="0"/>
          <w:marTop w:val="0"/>
          <w:marBottom w:val="0"/>
          <w:divBdr>
            <w:top w:val="none" w:sz="0" w:space="0" w:color="auto"/>
            <w:left w:val="none" w:sz="0" w:space="0" w:color="auto"/>
            <w:bottom w:val="none" w:sz="0" w:space="0" w:color="auto"/>
            <w:right w:val="none" w:sz="0" w:space="0" w:color="auto"/>
          </w:divBdr>
        </w:div>
        <w:div w:id="1262183995">
          <w:marLeft w:val="0"/>
          <w:marRight w:val="0"/>
          <w:marTop w:val="0"/>
          <w:marBottom w:val="0"/>
          <w:divBdr>
            <w:top w:val="none" w:sz="0" w:space="0" w:color="auto"/>
            <w:left w:val="none" w:sz="0" w:space="0" w:color="auto"/>
            <w:bottom w:val="none" w:sz="0" w:space="0" w:color="auto"/>
            <w:right w:val="none" w:sz="0" w:space="0" w:color="auto"/>
          </w:divBdr>
          <w:divsChild>
            <w:div w:id="1582984762">
              <w:marLeft w:val="0"/>
              <w:marRight w:val="0"/>
              <w:marTop w:val="0"/>
              <w:marBottom w:val="0"/>
              <w:divBdr>
                <w:top w:val="none" w:sz="0" w:space="0" w:color="auto"/>
                <w:left w:val="none" w:sz="0" w:space="0" w:color="auto"/>
                <w:bottom w:val="none" w:sz="0" w:space="0" w:color="auto"/>
                <w:right w:val="none" w:sz="0" w:space="0" w:color="auto"/>
              </w:divBdr>
            </w:div>
          </w:divsChild>
        </w:div>
        <w:div w:id="229660331">
          <w:marLeft w:val="0"/>
          <w:marRight w:val="0"/>
          <w:marTop w:val="0"/>
          <w:marBottom w:val="0"/>
          <w:divBdr>
            <w:top w:val="none" w:sz="0" w:space="0" w:color="auto"/>
            <w:left w:val="none" w:sz="0" w:space="0" w:color="auto"/>
            <w:bottom w:val="none" w:sz="0" w:space="0" w:color="auto"/>
            <w:right w:val="none" w:sz="0" w:space="0" w:color="auto"/>
          </w:divBdr>
        </w:div>
        <w:div w:id="2103254442">
          <w:marLeft w:val="0"/>
          <w:marRight w:val="0"/>
          <w:marTop w:val="0"/>
          <w:marBottom w:val="0"/>
          <w:divBdr>
            <w:top w:val="none" w:sz="0" w:space="0" w:color="auto"/>
            <w:left w:val="none" w:sz="0" w:space="0" w:color="auto"/>
            <w:bottom w:val="none" w:sz="0" w:space="0" w:color="auto"/>
            <w:right w:val="none" w:sz="0" w:space="0" w:color="auto"/>
          </w:divBdr>
          <w:divsChild>
            <w:div w:id="1912809972">
              <w:marLeft w:val="0"/>
              <w:marRight w:val="0"/>
              <w:marTop w:val="0"/>
              <w:marBottom w:val="0"/>
              <w:divBdr>
                <w:top w:val="none" w:sz="0" w:space="0" w:color="auto"/>
                <w:left w:val="none" w:sz="0" w:space="0" w:color="auto"/>
                <w:bottom w:val="none" w:sz="0" w:space="0" w:color="auto"/>
                <w:right w:val="none" w:sz="0" w:space="0" w:color="auto"/>
              </w:divBdr>
            </w:div>
          </w:divsChild>
        </w:div>
        <w:div w:id="471674183">
          <w:marLeft w:val="0"/>
          <w:marRight w:val="0"/>
          <w:marTop w:val="0"/>
          <w:marBottom w:val="0"/>
          <w:divBdr>
            <w:top w:val="none" w:sz="0" w:space="0" w:color="auto"/>
            <w:left w:val="none" w:sz="0" w:space="0" w:color="auto"/>
            <w:bottom w:val="none" w:sz="0" w:space="0" w:color="auto"/>
            <w:right w:val="none" w:sz="0" w:space="0" w:color="auto"/>
          </w:divBdr>
        </w:div>
        <w:div w:id="1518426291">
          <w:marLeft w:val="0"/>
          <w:marRight w:val="0"/>
          <w:marTop w:val="0"/>
          <w:marBottom w:val="0"/>
          <w:divBdr>
            <w:top w:val="none" w:sz="0" w:space="0" w:color="auto"/>
            <w:left w:val="none" w:sz="0" w:space="0" w:color="auto"/>
            <w:bottom w:val="none" w:sz="0" w:space="0" w:color="auto"/>
            <w:right w:val="none" w:sz="0" w:space="0" w:color="auto"/>
          </w:divBdr>
          <w:divsChild>
            <w:div w:id="128984739">
              <w:marLeft w:val="0"/>
              <w:marRight w:val="0"/>
              <w:marTop w:val="0"/>
              <w:marBottom w:val="0"/>
              <w:divBdr>
                <w:top w:val="none" w:sz="0" w:space="0" w:color="auto"/>
                <w:left w:val="none" w:sz="0" w:space="0" w:color="auto"/>
                <w:bottom w:val="none" w:sz="0" w:space="0" w:color="auto"/>
                <w:right w:val="none" w:sz="0" w:space="0" w:color="auto"/>
              </w:divBdr>
            </w:div>
          </w:divsChild>
        </w:div>
        <w:div w:id="1997684191">
          <w:marLeft w:val="0"/>
          <w:marRight w:val="0"/>
          <w:marTop w:val="0"/>
          <w:marBottom w:val="0"/>
          <w:divBdr>
            <w:top w:val="none" w:sz="0" w:space="0" w:color="auto"/>
            <w:left w:val="none" w:sz="0" w:space="0" w:color="auto"/>
            <w:bottom w:val="none" w:sz="0" w:space="0" w:color="auto"/>
            <w:right w:val="none" w:sz="0" w:space="0" w:color="auto"/>
          </w:divBdr>
        </w:div>
        <w:div w:id="1582325553">
          <w:marLeft w:val="0"/>
          <w:marRight w:val="0"/>
          <w:marTop w:val="0"/>
          <w:marBottom w:val="0"/>
          <w:divBdr>
            <w:top w:val="none" w:sz="0" w:space="0" w:color="auto"/>
            <w:left w:val="none" w:sz="0" w:space="0" w:color="auto"/>
            <w:bottom w:val="none" w:sz="0" w:space="0" w:color="auto"/>
            <w:right w:val="none" w:sz="0" w:space="0" w:color="auto"/>
          </w:divBdr>
          <w:divsChild>
            <w:div w:id="716274352">
              <w:marLeft w:val="0"/>
              <w:marRight w:val="0"/>
              <w:marTop w:val="0"/>
              <w:marBottom w:val="0"/>
              <w:divBdr>
                <w:top w:val="none" w:sz="0" w:space="0" w:color="auto"/>
                <w:left w:val="none" w:sz="0" w:space="0" w:color="auto"/>
                <w:bottom w:val="none" w:sz="0" w:space="0" w:color="auto"/>
                <w:right w:val="none" w:sz="0" w:space="0" w:color="auto"/>
              </w:divBdr>
            </w:div>
          </w:divsChild>
        </w:div>
        <w:div w:id="206647912">
          <w:marLeft w:val="0"/>
          <w:marRight w:val="0"/>
          <w:marTop w:val="0"/>
          <w:marBottom w:val="0"/>
          <w:divBdr>
            <w:top w:val="none" w:sz="0" w:space="0" w:color="auto"/>
            <w:left w:val="none" w:sz="0" w:space="0" w:color="auto"/>
            <w:bottom w:val="none" w:sz="0" w:space="0" w:color="auto"/>
            <w:right w:val="none" w:sz="0" w:space="0" w:color="auto"/>
          </w:divBdr>
        </w:div>
        <w:div w:id="528378807">
          <w:marLeft w:val="0"/>
          <w:marRight w:val="0"/>
          <w:marTop w:val="0"/>
          <w:marBottom w:val="0"/>
          <w:divBdr>
            <w:top w:val="none" w:sz="0" w:space="0" w:color="auto"/>
            <w:left w:val="none" w:sz="0" w:space="0" w:color="auto"/>
            <w:bottom w:val="none" w:sz="0" w:space="0" w:color="auto"/>
            <w:right w:val="none" w:sz="0" w:space="0" w:color="auto"/>
          </w:divBdr>
          <w:divsChild>
            <w:div w:id="1338654725">
              <w:marLeft w:val="0"/>
              <w:marRight w:val="0"/>
              <w:marTop w:val="0"/>
              <w:marBottom w:val="0"/>
              <w:divBdr>
                <w:top w:val="none" w:sz="0" w:space="0" w:color="auto"/>
                <w:left w:val="none" w:sz="0" w:space="0" w:color="auto"/>
                <w:bottom w:val="none" w:sz="0" w:space="0" w:color="auto"/>
                <w:right w:val="none" w:sz="0" w:space="0" w:color="auto"/>
              </w:divBdr>
            </w:div>
          </w:divsChild>
        </w:div>
        <w:div w:id="1678118030">
          <w:marLeft w:val="0"/>
          <w:marRight w:val="0"/>
          <w:marTop w:val="0"/>
          <w:marBottom w:val="0"/>
          <w:divBdr>
            <w:top w:val="none" w:sz="0" w:space="0" w:color="auto"/>
            <w:left w:val="none" w:sz="0" w:space="0" w:color="auto"/>
            <w:bottom w:val="none" w:sz="0" w:space="0" w:color="auto"/>
            <w:right w:val="none" w:sz="0" w:space="0" w:color="auto"/>
          </w:divBdr>
        </w:div>
        <w:div w:id="625816090">
          <w:marLeft w:val="0"/>
          <w:marRight w:val="0"/>
          <w:marTop w:val="0"/>
          <w:marBottom w:val="0"/>
          <w:divBdr>
            <w:top w:val="none" w:sz="0" w:space="0" w:color="auto"/>
            <w:left w:val="none" w:sz="0" w:space="0" w:color="auto"/>
            <w:bottom w:val="none" w:sz="0" w:space="0" w:color="auto"/>
            <w:right w:val="none" w:sz="0" w:space="0" w:color="auto"/>
          </w:divBdr>
          <w:divsChild>
            <w:div w:id="946815065">
              <w:marLeft w:val="0"/>
              <w:marRight w:val="0"/>
              <w:marTop w:val="0"/>
              <w:marBottom w:val="0"/>
              <w:divBdr>
                <w:top w:val="none" w:sz="0" w:space="0" w:color="auto"/>
                <w:left w:val="none" w:sz="0" w:space="0" w:color="auto"/>
                <w:bottom w:val="none" w:sz="0" w:space="0" w:color="auto"/>
                <w:right w:val="none" w:sz="0" w:space="0" w:color="auto"/>
              </w:divBdr>
            </w:div>
          </w:divsChild>
        </w:div>
        <w:div w:id="152529770">
          <w:marLeft w:val="0"/>
          <w:marRight w:val="0"/>
          <w:marTop w:val="300"/>
          <w:marBottom w:val="0"/>
          <w:divBdr>
            <w:top w:val="none" w:sz="0" w:space="0" w:color="auto"/>
            <w:left w:val="none" w:sz="0" w:space="0" w:color="auto"/>
            <w:bottom w:val="none" w:sz="0" w:space="0" w:color="auto"/>
            <w:right w:val="none" w:sz="0" w:space="0" w:color="auto"/>
          </w:divBdr>
          <w:divsChild>
            <w:div w:id="1676764080">
              <w:marLeft w:val="0"/>
              <w:marRight w:val="0"/>
              <w:marTop w:val="0"/>
              <w:marBottom w:val="0"/>
              <w:divBdr>
                <w:top w:val="none" w:sz="0" w:space="0" w:color="auto"/>
                <w:left w:val="none" w:sz="0" w:space="0" w:color="auto"/>
                <w:bottom w:val="none" w:sz="0" w:space="0" w:color="auto"/>
                <w:right w:val="none" w:sz="0" w:space="0" w:color="auto"/>
              </w:divBdr>
              <w:divsChild>
                <w:div w:id="538009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828356">
          <w:marLeft w:val="0"/>
          <w:marRight w:val="0"/>
          <w:marTop w:val="300"/>
          <w:marBottom w:val="0"/>
          <w:divBdr>
            <w:top w:val="none" w:sz="0" w:space="0" w:color="auto"/>
            <w:left w:val="none" w:sz="0" w:space="0" w:color="auto"/>
            <w:bottom w:val="none" w:sz="0" w:space="0" w:color="auto"/>
            <w:right w:val="none" w:sz="0" w:space="0" w:color="auto"/>
          </w:divBdr>
          <w:divsChild>
            <w:div w:id="1304919872">
              <w:marLeft w:val="0"/>
              <w:marRight w:val="0"/>
              <w:marTop w:val="0"/>
              <w:marBottom w:val="0"/>
              <w:divBdr>
                <w:top w:val="none" w:sz="0" w:space="0" w:color="auto"/>
                <w:left w:val="none" w:sz="0" w:space="0" w:color="auto"/>
                <w:bottom w:val="none" w:sz="0" w:space="0" w:color="auto"/>
                <w:right w:val="none" w:sz="0" w:space="0" w:color="auto"/>
              </w:divBdr>
              <w:divsChild>
                <w:div w:id="1602059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715459">
          <w:marLeft w:val="0"/>
          <w:marRight w:val="0"/>
          <w:marTop w:val="300"/>
          <w:marBottom w:val="0"/>
          <w:divBdr>
            <w:top w:val="none" w:sz="0" w:space="0" w:color="auto"/>
            <w:left w:val="none" w:sz="0" w:space="0" w:color="auto"/>
            <w:bottom w:val="none" w:sz="0" w:space="0" w:color="auto"/>
            <w:right w:val="none" w:sz="0" w:space="0" w:color="auto"/>
          </w:divBdr>
          <w:divsChild>
            <w:div w:id="153960136">
              <w:marLeft w:val="0"/>
              <w:marRight w:val="0"/>
              <w:marTop w:val="0"/>
              <w:marBottom w:val="0"/>
              <w:divBdr>
                <w:top w:val="none" w:sz="0" w:space="0" w:color="auto"/>
                <w:left w:val="none" w:sz="0" w:space="0" w:color="auto"/>
                <w:bottom w:val="none" w:sz="0" w:space="0" w:color="auto"/>
                <w:right w:val="none" w:sz="0" w:space="0" w:color="auto"/>
              </w:divBdr>
              <w:divsChild>
                <w:div w:id="145505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438436">
          <w:marLeft w:val="0"/>
          <w:marRight w:val="0"/>
          <w:marTop w:val="300"/>
          <w:marBottom w:val="0"/>
          <w:divBdr>
            <w:top w:val="none" w:sz="0" w:space="0" w:color="auto"/>
            <w:left w:val="none" w:sz="0" w:space="0" w:color="auto"/>
            <w:bottom w:val="none" w:sz="0" w:space="0" w:color="auto"/>
            <w:right w:val="none" w:sz="0" w:space="0" w:color="auto"/>
          </w:divBdr>
          <w:divsChild>
            <w:div w:id="443230789">
              <w:marLeft w:val="0"/>
              <w:marRight w:val="0"/>
              <w:marTop w:val="0"/>
              <w:marBottom w:val="0"/>
              <w:divBdr>
                <w:top w:val="none" w:sz="0" w:space="0" w:color="auto"/>
                <w:left w:val="none" w:sz="0" w:space="0" w:color="auto"/>
                <w:bottom w:val="none" w:sz="0" w:space="0" w:color="auto"/>
                <w:right w:val="none" w:sz="0" w:space="0" w:color="auto"/>
              </w:divBdr>
              <w:divsChild>
                <w:div w:id="1613170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8437527">
      <w:bodyDiv w:val="1"/>
      <w:marLeft w:val="0"/>
      <w:marRight w:val="0"/>
      <w:marTop w:val="0"/>
      <w:marBottom w:val="0"/>
      <w:divBdr>
        <w:top w:val="none" w:sz="0" w:space="0" w:color="auto"/>
        <w:left w:val="none" w:sz="0" w:space="0" w:color="auto"/>
        <w:bottom w:val="none" w:sz="0" w:space="0" w:color="auto"/>
        <w:right w:val="none" w:sz="0" w:space="0" w:color="auto"/>
      </w:divBdr>
      <w:divsChild>
        <w:div w:id="20329640">
          <w:marLeft w:val="0"/>
          <w:marRight w:val="0"/>
          <w:marTop w:val="0"/>
          <w:marBottom w:val="0"/>
          <w:divBdr>
            <w:top w:val="none" w:sz="0" w:space="0" w:color="auto"/>
            <w:left w:val="none" w:sz="0" w:space="0" w:color="auto"/>
            <w:bottom w:val="none" w:sz="0" w:space="0" w:color="auto"/>
            <w:right w:val="none" w:sz="0" w:space="0" w:color="auto"/>
          </w:divBdr>
          <w:divsChild>
            <w:div w:id="509368349">
              <w:marLeft w:val="0"/>
              <w:marRight w:val="0"/>
              <w:marTop w:val="0"/>
              <w:marBottom w:val="0"/>
              <w:divBdr>
                <w:top w:val="none" w:sz="0" w:space="0" w:color="auto"/>
                <w:left w:val="none" w:sz="0" w:space="0" w:color="auto"/>
                <w:bottom w:val="none" w:sz="0" w:space="0" w:color="auto"/>
                <w:right w:val="none" w:sz="0" w:space="0" w:color="auto"/>
              </w:divBdr>
            </w:div>
          </w:divsChild>
        </w:div>
        <w:div w:id="61567095">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sChild>
            <w:div w:id="1196505909">
              <w:marLeft w:val="0"/>
              <w:marRight w:val="0"/>
              <w:marTop w:val="0"/>
              <w:marBottom w:val="0"/>
              <w:divBdr>
                <w:top w:val="none" w:sz="0" w:space="0" w:color="auto"/>
                <w:left w:val="none" w:sz="0" w:space="0" w:color="auto"/>
                <w:bottom w:val="none" w:sz="0" w:space="0" w:color="auto"/>
                <w:right w:val="none" w:sz="0" w:space="0" w:color="auto"/>
              </w:divBdr>
              <w:divsChild>
                <w:div w:id="1919484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5562">
          <w:marLeft w:val="0"/>
          <w:marRight w:val="0"/>
          <w:marTop w:val="0"/>
          <w:marBottom w:val="0"/>
          <w:divBdr>
            <w:top w:val="none" w:sz="0" w:space="0" w:color="auto"/>
            <w:left w:val="none" w:sz="0" w:space="0" w:color="auto"/>
            <w:bottom w:val="none" w:sz="0" w:space="0" w:color="auto"/>
            <w:right w:val="none" w:sz="0" w:space="0" w:color="auto"/>
          </w:divBdr>
          <w:divsChild>
            <w:div w:id="1562982077">
              <w:marLeft w:val="0"/>
              <w:marRight w:val="0"/>
              <w:marTop w:val="0"/>
              <w:marBottom w:val="0"/>
              <w:divBdr>
                <w:top w:val="none" w:sz="0" w:space="0" w:color="auto"/>
                <w:left w:val="none" w:sz="0" w:space="0" w:color="auto"/>
                <w:bottom w:val="none" w:sz="0" w:space="0" w:color="auto"/>
                <w:right w:val="none" w:sz="0" w:space="0" w:color="auto"/>
              </w:divBdr>
            </w:div>
          </w:divsChild>
        </w:div>
        <w:div w:id="414594347">
          <w:marLeft w:val="0"/>
          <w:marRight w:val="0"/>
          <w:marTop w:val="0"/>
          <w:marBottom w:val="0"/>
          <w:divBdr>
            <w:top w:val="none" w:sz="0" w:space="0" w:color="auto"/>
            <w:left w:val="none" w:sz="0" w:space="0" w:color="auto"/>
            <w:bottom w:val="none" w:sz="0" w:space="0" w:color="auto"/>
            <w:right w:val="none" w:sz="0" w:space="0" w:color="auto"/>
          </w:divBdr>
        </w:div>
        <w:div w:id="535048716">
          <w:marLeft w:val="0"/>
          <w:marRight w:val="0"/>
          <w:marTop w:val="0"/>
          <w:marBottom w:val="0"/>
          <w:divBdr>
            <w:top w:val="none" w:sz="0" w:space="0" w:color="auto"/>
            <w:left w:val="none" w:sz="0" w:space="0" w:color="auto"/>
            <w:bottom w:val="none" w:sz="0" w:space="0" w:color="auto"/>
            <w:right w:val="none" w:sz="0" w:space="0" w:color="auto"/>
          </w:divBdr>
        </w:div>
        <w:div w:id="716197695">
          <w:marLeft w:val="0"/>
          <w:marRight w:val="0"/>
          <w:marTop w:val="0"/>
          <w:marBottom w:val="0"/>
          <w:divBdr>
            <w:top w:val="none" w:sz="0" w:space="0" w:color="auto"/>
            <w:left w:val="none" w:sz="0" w:space="0" w:color="auto"/>
            <w:bottom w:val="none" w:sz="0" w:space="0" w:color="auto"/>
            <w:right w:val="none" w:sz="0" w:space="0" w:color="auto"/>
          </w:divBdr>
        </w:div>
        <w:div w:id="936718788">
          <w:marLeft w:val="0"/>
          <w:marRight w:val="0"/>
          <w:marTop w:val="300"/>
          <w:marBottom w:val="0"/>
          <w:divBdr>
            <w:top w:val="none" w:sz="0" w:space="0" w:color="auto"/>
            <w:left w:val="none" w:sz="0" w:space="0" w:color="auto"/>
            <w:bottom w:val="none" w:sz="0" w:space="0" w:color="auto"/>
            <w:right w:val="none" w:sz="0" w:space="0" w:color="auto"/>
          </w:divBdr>
          <w:divsChild>
            <w:div w:id="637145451">
              <w:marLeft w:val="0"/>
              <w:marRight w:val="0"/>
              <w:marTop w:val="0"/>
              <w:marBottom w:val="0"/>
              <w:divBdr>
                <w:top w:val="none" w:sz="0" w:space="0" w:color="auto"/>
                <w:left w:val="none" w:sz="0" w:space="0" w:color="auto"/>
                <w:bottom w:val="none" w:sz="0" w:space="0" w:color="auto"/>
                <w:right w:val="none" w:sz="0" w:space="0" w:color="auto"/>
              </w:divBdr>
              <w:divsChild>
                <w:div w:id="1682587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69150">
          <w:marLeft w:val="0"/>
          <w:marRight w:val="0"/>
          <w:marTop w:val="300"/>
          <w:marBottom w:val="0"/>
          <w:divBdr>
            <w:top w:val="none" w:sz="0" w:space="0" w:color="auto"/>
            <w:left w:val="none" w:sz="0" w:space="0" w:color="auto"/>
            <w:bottom w:val="none" w:sz="0" w:space="0" w:color="auto"/>
            <w:right w:val="none" w:sz="0" w:space="0" w:color="auto"/>
          </w:divBdr>
          <w:divsChild>
            <w:div w:id="770590273">
              <w:marLeft w:val="0"/>
              <w:marRight w:val="0"/>
              <w:marTop w:val="0"/>
              <w:marBottom w:val="0"/>
              <w:divBdr>
                <w:top w:val="none" w:sz="0" w:space="0" w:color="auto"/>
                <w:left w:val="none" w:sz="0" w:space="0" w:color="auto"/>
                <w:bottom w:val="none" w:sz="0" w:space="0" w:color="auto"/>
                <w:right w:val="none" w:sz="0" w:space="0" w:color="auto"/>
              </w:divBdr>
              <w:divsChild>
                <w:div w:id="571425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439656">
          <w:marLeft w:val="0"/>
          <w:marRight w:val="0"/>
          <w:marTop w:val="0"/>
          <w:marBottom w:val="0"/>
          <w:divBdr>
            <w:top w:val="none" w:sz="0" w:space="0" w:color="auto"/>
            <w:left w:val="none" w:sz="0" w:space="0" w:color="auto"/>
            <w:bottom w:val="none" w:sz="0" w:space="0" w:color="auto"/>
            <w:right w:val="none" w:sz="0" w:space="0" w:color="auto"/>
          </w:divBdr>
        </w:div>
        <w:div w:id="1031616573">
          <w:marLeft w:val="0"/>
          <w:marRight w:val="0"/>
          <w:marTop w:val="0"/>
          <w:marBottom w:val="0"/>
          <w:divBdr>
            <w:top w:val="none" w:sz="0" w:space="0" w:color="auto"/>
            <w:left w:val="none" w:sz="0" w:space="0" w:color="auto"/>
            <w:bottom w:val="none" w:sz="0" w:space="0" w:color="auto"/>
            <w:right w:val="none" w:sz="0" w:space="0" w:color="auto"/>
          </w:divBdr>
          <w:divsChild>
            <w:div w:id="1394503256">
              <w:marLeft w:val="0"/>
              <w:marRight w:val="0"/>
              <w:marTop w:val="0"/>
              <w:marBottom w:val="0"/>
              <w:divBdr>
                <w:top w:val="none" w:sz="0" w:space="0" w:color="auto"/>
                <w:left w:val="none" w:sz="0" w:space="0" w:color="auto"/>
                <w:bottom w:val="none" w:sz="0" w:space="0" w:color="auto"/>
                <w:right w:val="none" w:sz="0" w:space="0" w:color="auto"/>
              </w:divBdr>
            </w:div>
          </w:divsChild>
        </w:div>
        <w:div w:id="1103720530">
          <w:marLeft w:val="0"/>
          <w:marRight w:val="0"/>
          <w:marTop w:val="0"/>
          <w:marBottom w:val="0"/>
          <w:divBdr>
            <w:top w:val="none" w:sz="0" w:space="0" w:color="auto"/>
            <w:left w:val="none" w:sz="0" w:space="0" w:color="auto"/>
            <w:bottom w:val="none" w:sz="0" w:space="0" w:color="auto"/>
            <w:right w:val="none" w:sz="0" w:space="0" w:color="auto"/>
          </w:divBdr>
          <w:divsChild>
            <w:div w:id="138111308">
              <w:marLeft w:val="0"/>
              <w:marRight w:val="0"/>
              <w:marTop w:val="0"/>
              <w:marBottom w:val="0"/>
              <w:divBdr>
                <w:top w:val="none" w:sz="0" w:space="0" w:color="auto"/>
                <w:left w:val="none" w:sz="0" w:space="0" w:color="auto"/>
                <w:bottom w:val="none" w:sz="0" w:space="0" w:color="auto"/>
                <w:right w:val="none" w:sz="0" w:space="0" w:color="auto"/>
              </w:divBdr>
            </w:div>
          </w:divsChild>
        </w:div>
        <w:div w:id="1206679215">
          <w:marLeft w:val="0"/>
          <w:marRight w:val="0"/>
          <w:marTop w:val="0"/>
          <w:marBottom w:val="0"/>
          <w:divBdr>
            <w:top w:val="none" w:sz="0" w:space="0" w:color="auto"/>
            <w:left w:val="none" w:sz="0" w:space="0" w:color="auto"/>
            <w:bottom w:val="none" w:sz="0" w:space="0" w:color="auto"/>
            <w:right w:val="none" w:sz="0" w:space="0" w:color="auto"/>
          </w:divBdr>
          <w:divsChild>
            <w:div w:id="1471554681">
              <w:marLeft w:val="0"/>
              <w:marRight w:val="0"/>
              <w:marTop w:val="0"/>
              <w:marBottom w:val="0"/>
              <w:divBdr>
                <w:top w:val="none" w:sz="0" w:space="0" w:color="auto"/>
                <w:left w:val="none" w:sz="0" w:space="0" w:color="auto"/>
                <w:bottom w:val="none" w:sz="0" w:space="0" w:color="auto"/>
                <w:right w:val="none" w:sz="0" w:space="0" w:color="auto"/>
              </w:divBdr>
            </w:div>
          </w:divsChild>
        </w:div>
        <w:div w:id="1580627672">
          <w:marLeft w:val="0"/>
          <w:marRight w:val="0"/>
          <w:marTop w:val="0"/>
          <w:marBottom w:val="0"/>
          <w:divBdr>
            <w:top w:val="none" w:sz="0" w:space="0" w:color="auto"/>
            <w:left w:val="none" w:sz="0" w:space="0" w:color="auto"/>
            <w:bottom w:val="none" w:sz="0" w:space="0" w:color="auto"/>
            <w:right w:val="none" w:sz="0" w:space="0" w:color="auto"/>
          </w:divBdr>
          <w:divsChild>
            <w:div w:id="1029113295">
              <w:marLeft w:val="0"/>
              <w:marRight w:val="0"/>
              <w:marTop w:val="0"/>
              <w:marBottom w:val="0"/>
              <w:divBdr>
                <w:top w:val="none" w:sz="0" w:space="0" w:color="auto"/>
                <w:left w:val="none" w:sz="0" w:space="0" w:color="auto"/>
                <w:bottom w:val="none" w:sz="0" w:space="0" w:color="auto"/>
                <w:right w:val="none" w:sz="0" w:space="0" w:color="auto"/>
              </w:divBdr>
            </w:div>
          </w:divsChild>
        </w:div>
        <w:div w:id="1709407796">
          <w:marLeft w:val="0"/>
          <w:marRight w:val="0"/>
          <w:marTop w:val="0"/>
          <w:marBottom w:val="0"/>
          <w:divBdr>
            <w:top w:val="none" w:sz="0" w:space="0" w:color="auto"/>
            <w:left w:val="none" w:sz="0" w:space="0" w:color="auto"/>
            <w:bottom w:val="none" w:sz="0" w:space="0" w:color="auto"/>
            <w:right w:val="none" w:sz="0" w:space="0" w:color="auto"/>
          </w:divBdr>
        </w:div>
        <w:div w:id="2035492772">
          <w:marLeft w:val="0"/>
          <w:marRight w:val="0"/>
          <w:marTop w:val="0"/>
          <w:marBottom w:val="0"/>
          <w:divBdr>
            <w:top w:val="none" w:sz="0" w:space="0" w:color="auto"/>
            <w:left w:val="none" w:sz="0" w:space="0" w:color="auto"/>
            <w:bottom w:val="none" w:sz="0" w:space="0" w:color="auto"/>
            <w:right w:val="none" w:sz="0" w:space="0" w:color="auto"/>
          </w:divBdr>
        </w:div>
        <w:div w:id="2078934301">
          <w:marLeft w:val="0"/>
          <w:marRight w:val="0"/>
          <w:marTop w:val="0"/>
          <w:marBottom w:val="0"/>
          <w:divBdr>
            <w:top w:val="none" w:sz="0" w:space="0" w:color="auto"/>
            <w:left w:val="none" w:sz="0" w:space="0" w:color="auto"/>
            <w:bottom w:val="none" w:sz="0" w:space="0" w:color="auto"/>
            <w:right w:val="none" w:sz="0" w:space="0" w:color="auto"/>
          </w:divBdr>
          <w:divsChild>
            <w:div w:id="986203337">
              <w:marLeft w:val="0"/>
              <w:marRight w:val="0"/>
              <w:marTop w:val="0"/>
              <w:marBottom w:val="0"/>
              <w:divBdr>
                <w:top w:val="none" w:sz="0" w:space="0" w:color="auto"/>
                <w:left w:val="none" w:sz="0" w:space="0" w:color="auto"/>
                <w:bottom w:val="none" w:sz="0" w:space="0" w:color="auto"/>
                <w:right w:val="none" w:sz="0" w:space="0" w:color="auto"/>
              </w:divBdr>
            </w:div>
          </w:divsChild>
        </w:div>
        <w:div w:id="2123916898">
          <w:marLeft w:val="0"/>
          <w:marRight w:val="0"/>
          <w:marTop w:val="300"/>
          <w:marBottom w:val="0"/>
          <w:divBdr>
            <w:top w:val="none" w:sz="0" w:space="0" w:color="auto"/>
            <w:left w:val="none" w:sz="0" w:space="0" w:color="auto"/>
            <w:bottom w:val="none" w:sz="0" w:space="0" w:color="auto"/>
            <w:right w:val="none" w:sz="0" w:space="0" w:color="auto"/>
          </w:divBdr>
          <w:divsChild>
            <w:div w:id="798183566">
              <w:marLeft w:val="0"/>
              <w:marRight w:val="0"/>
              <w:marTop w:val="0"/>
              <w:marBottom w:val="0"/>
              <w:divBdr>
                <w:top w:val="none" w:sz="0" w:space="0" w:color="auto"/>
                <w:left w:val="none" w:sz="0" w:space="0" w:color="auto"/>
                <w:bottom w:val="none" w:sz="0" w:space="0" w:color="auto"/>
                <w:right w:val="none" w:sz="0" w:space="0" w:color="auto"/>
              </w:divBdr>
              <w:divsChild>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8896986">
      <w:bodyDiv w:val="1"/>
      <w:marLeft w:val="0"/>
      <w:marRight w:val="0"/>
      <w:marTop w:val="0"/>
      <w:marBottom w:val="0"/>
      <w:divBdr>
        <w:top w:val="none" w:sz="0" w:space="0" w:color="auto"/>
        <w:left w:val="none" w:sz="0" w:space="0" w:color="auto"/>
        <w:bottom w:val="none" w:sz="0" w:space="0" w:color="auto"/>
        <w:right w:val="none" w:sz="0" w:space="0" w:color="auto"/>
      </w:divBdr>
    </w:div>
    <w:div w:id="1039664780">
      <w:bodyDiv w:val="1"/>
      <w:marLeft w:val="0"/>
      <w:marRight w:val="0"/>
      <w:marTop w:val="0"/>
      <w:marBottom w:val="0"/>
      <w:divBdr>
        <w:top w:val="none" w:sz="0" w:space="0" w:color="auto"/>
        <w:left w:val="none" w:sz="0" w:space="0" w:color="auto"/>
        <w:bottom w:val="none" w:sz="0" w:space="0" w:color="auto"/>
        <w:right w:val="none" w:sz="0" w:space="0" w:color="auto"/>
      </w:divBdr>
      <w:divsChild>
        <w:div w:id="202403620">
          <w:marLeft w:val="0"/>
          <w:marRight w:val="0"/>
          <w:marTop w:val="0"/>
          <w:marBottom w:val="0"/>
          <w:divBdr>
            <w:top w:val="none" w:sz="0" w:space="0" w:color="auto"/>
            <w:left w:val="none" w:sz="0" w:space="0" w:color="auto"/>
            <w:bottom w:val="none" w:sz="0" w:space="0" w:color="auto"/>
            <w:right w:val="none" w:sz="0" w:space="0" w:color="auto"/>
          </w:divBdr>
          <w:divsChild>
            <w:div w:id="501773077">
              <w:marLeft w:val="0"/>
              <w:marRight w:val="0"/>
              <w:marTop w:val="0"/>
              <w:marBottom w:val="0"/>
              <w:divBdr>
                <w:top w:val="none" w:sz="0" w:space="0" w:color="auto"/>
                <w:left w:val="none" w:sz="0" w:space="0" w:color="auto"/>
                <w:bottom w:val="none" w:sz="0" w:space="0" w:color="auto"/>
                <w:right w:val="none" w:sz="0" w:space="0" w:color="auto"/>
              </w:divBdr>
            </w:div>
          </w:divsChild>
        </w:div>
        <w:div w:id="338974260">
          <w:marLeft w:val="0"/>
          <w:marRight w:val="0"/>
          <w:marTop w:val="0"/>
          <w:marBottom w:val="0"/>
          <w:divBdr>
            <w:top w:val="none" w:sz="0" w:space="0" w:color="auto"/>
            <w:left w:val="none" w:sz="0" w:space="0" w:color="auto"/>
            <w:bottom w:val="none" w:sz="0" w:space="0" w:color="auto"/>
            <w:right w:val="none" w:sz="0" w:space="0" w:color="auto"/>
          </w:divBdr>
          <w:divsChild>
            <w:div w:id="1675644560">
              <w:marLeft w:val="0"/>
              <w:marRight w:val="0"/>
              <w:marTop w:val="0"/>
              <w:marBottom w:val="0"/>
              <w:divBdr>
                <w:top w:val="none" w:sz="0" w:space="0" w:color="auto"/>
                <w:left w:val="none" w:sz="0" w:space="0" w:color="auto"/>
                <w:bottom w:val="none" w:sz="0" w:space="0" w:color="auto"/>
                <w:right w:val="none" w:sz="0" w:space="0" w:color="auto"/>
              </w:divBdr>
            </w:div>
          </w:divsChild>
        </w:div>
        <w:div w:id="356084001">
          <w:marLeft w:val="0"/>
          <w:marRight w:val="0"/>
          <w:marTop w:val="0"/>
          <w:marBottom w:val="0"/>
          <w:divBdr>
            <w:top w:val="none" w:sz="0" w:space="0" w:color="auto"/>
            <w:left w:val="none" w:sz="0" w:space="0" w:color="auto"/>
            <w:bottom w:val="none" w:sz="0" w:space="0" w:color="auto"/>
            <w:right w:val="none" w:sz="0" w:space="0" w:color="auto"/>
          </w:divBdr>
          <w:divsChild>
            <w:div w:id="943852739">
              <w:marLeft w:val="0"/>
              <w:marRight w:val="0"/>
              <w:marTop w:val="0"/>
              <w:marBottom w:val="0"/>
              <w:divBdr>
                <w:top w:val="none" w:sz="0" w:space="0" w:color="auto"/>
                <w:left w:val="none" w:sz="0" w:space="0" w:color="auto"/>
                <w:bottom w:val="none" w:sz="0" w:space="0" w:color="auto"/>
                <w:right w:val="none" w:sz="0" w:space="0" w:color="auto"/>
              </w:divBdr>
            </w:div>
          </w:divsChild>
        </w:div>
        <w:div w:id="527254354">
          <w:marLeft w:val="0"/>
          <w:marRight w:val="0"/>
          <w:marTop w:val="300"/>
          <w:marBottom w:val="0"/>
          <w:divBdr>
            <w:top w:val="none" w:sz="0" w:space="0" w:color="auto"/>
            <w:left w:val="none" w:sz="0" w:space="0" w:color="auto"/>
            <w:bottom w:val="none" w:sz="0" w:space="0" w:color="auto"/>
            <w:right w:val="none" w:sz="0" w:space="0" w:color="auto"/>
          </w:divBdr>
          <w:divsChild>
            <w:div w:id="560092327">
              <w:marLeft w:val="0"/>
              <w:marRight w:val="0"/>
              <w:marTop w:val="0"/>
              <w:marBottom w:val="0"/>
              <w:divBdr>
                <w:top w:val="none" w:sz="0" w:space="0" w:color="auto"/>
                <w:left w:val="none" w:sz="0" w:space="0" w:color="auto"/>
                <w:bottom w:val="none" w:sz="0" w:space="0" w:color="auto"/>
                <w:right w:val="none" w:sz="0" w:space="0" w:color="auto"/>
              </w:divBdr>
              <w:divsChild>
                <w:div w:id="83665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5008575">
          <w:marLeft w:val="0"/>
          <w:marRight w:val="0"/>
          <w:marTop w:val="0"/>
          <w:marBottom w:val="0"/>
          <w:divBdr>
            <w:top w:val="none" w:sz="0" w:space="0" w:color="auto"/>
            <w:left w:val="none" w:sz="0" w:space="0" w:color="auto"/>
            <w:bottom w:val="none" w:sz="0" w:space="0" w:color="auto"/>
            <w:right w:val="none" w:sz="0" w:space="0" w:color="auto"/>
          </w:divBdr>
        </w:div>
        <w:div w:id="659696588">
          <w:marLeft w:val="0"/>
          <w:marRight w:val="0"/>
          <w:marTop w:val="300"/>
          <w:marBottom w:val="0"/>
          <w:divBdr>
            <w:top w:val="none" w:sz="0" w:space="0" w:color="auto"/>
            <w:left w:val="none" w:sz="0" w:space="0" w:color="auto"/>
            <w:bottom w:val="none" w:sz="0" w:space="0" w:color="auto"/>
            <w:right w:val="none" w:sz="0" w:space="0" w:color="auto"/>
          </w:divBdr>
          <w:divsChild>
            <w:div w:id="702244972">
              <w:marLeft w:val="0"/>
              <w:marRight w:val="0"/>
              <w:marTop w:val="0"/>
              <w:marBottom w:val="0"/>
              <w:divBdr>
                <w:top w:val="none" w:sz="0" w:space="0" w:color="auto"/>
                <w:left w:val="none" w:sz="0" w:space="0" w:color="auto"/>
                <w:bottom w:val="none" w:sz="0" w:space="0" w:color="auto"/>
                <w:right w:val="none" w:sz="0" w:space="0" w:color="auto"/>
              </w:divBdr>
              <w:divsChild>
                <w:div w:id="115595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345866">
          <w:marLeft w:val="0"/>
          <w:marRight w:val="0"/>
          <w:marTop w:val="0"/>
          <w:marBottom w:val="0"/>
          <w:divBdr>
            <w:top w:val="none" w:sz="0" w:space="0" w:color="auto"/>
            <w:left w:val="none" w:sz="0" w:space="0" w:color="auto"/>
            <w:bottom w:val="none" w:sz="0" w:space="0" w:color="auto"/>
            <w:right w:val="none" w:sz="0" w:space="0" w:color="auto"/>
          </w:divBdr>
        </w:div>
        <w:div w:id="1168519214">
          <w:marLeft w:val="0"/>
          <w:marRight w:val="0"/>
          <w:marTop w:val="0"/>
          <w:marBottom w:val="0"/>
          <w:divBdr>
            <w:top w:val="none" w:sz="0" w:space="0" w:color="auto"/>
            <w:left w:val="none" w:sz="0" w:space="0" w:color="auto"/>
            <w:bottom w:val="none" w:sz="0" w:space="0" w:color="auto"/>
            <w:right w:val="none" w:sz="0" w:space="0" w:color="auto"/>
          </w:divBdr>
          <w:divsChild>
            <w:div w:id="284623303">
              <w:marLeft w:val="0"/>
              <w:marRight w:val="0"/>
              <w:marTop w:val="0"/>
              <w:marBottom w:val="0"/>
              <w:divBdr>
                <w:top w:val="none" w:sz="0" w:space="0" w:color="auto"/>
                <w:left w:val="none" w:sz="0" w:space="0" w:color="auto"/>
                <w:bottom w:val="none" w:sz="0" w:space="0" w:color="auto"/>
                <w:right w:val="none" w:sz="0" w:space="0" w:color="auto"/>
              </w:divBdr>
            </w:div>
          </w:divsChild>
        </w:div>
        <w:div w:id="1330447988">
          <w:marLeft w:val="0"/>
          <w:marRight w:val="0"/>
          <w:marTop w:val="0"/>
          <w:marBottom w:val="0"/>
          <w:divBdr>
            <w:top w:val="none" w:sz="0" w:space="0" w:color="auto"/>
            <w:left w:val="none" w:sz="0" w:space="0" w:color="auto"/>
            <w:bottom w:val="none" w:sz="0" w:space="0" w:color="auto"/>
            <w:right w:val="none" w:sz="0" w:space="0" w:color="auto"/>
          </w:divBdr>
        </w:div>
        <w:div w:id="1334839339">
          <w:marLeft w:val="0"/>
          <w:marRight w:val="0"/>
          <w:marTop w:val="0"/>
          <w:marBottom w:val="0"/>
          <w:divBdr>
            <w:top w:val="none" w:sz="0" w:space="0" w:color="auto"/>
            <w:left w:val="none" w:sz="0" w:space="0" w:color="auto"/>
            <w:bottom w:val="none" w:sz="0" w:space="0" w:color="auto"/>
            <w:right w:val="none" w:sz="0" w:space="0" w:color="auto"/>
          </w:divBdr>
          <w:divsChild>
            <w:div w:id="377045539">
              <w:marLeft w:val="0"/>
              <w:marRight w:val="0"/>
              <w:marTop w:val="0"/>
              <w:marBottom w:val="0"/>
              <w:divBdr>
                <w:top w:val="none" w:sz="0" w:space="0" w:color="auto"/>
                <w:left w:val="none" w:sz="0" w:space="0" w:color="auto"/>
                <w:bottom w:val="none" w:sz="0" w:space="0" w:color="auto"/>
                <w:right w:val="none" w:sz="0" w:space="0" w:color="auto"/>
              </w:divBdr>
            </w:div>
          </w:divsChild>
        </w:div>
        <w:div w:id="1343239523">
          <w:marLeft w:val="0"/>
          <w:marRight w:val="0"/>
          <w:marTop w:val="0"/>
          <w:marBottom w:val="0"/>
          <w:divBdr>
            <w:top w:val="none" w:sz="0" w:space="0" w:color="auto"/>
            <w:left w:val="none" w:sz="0" w:space="0" w:color="auto"/>
            <w:bottom w:val="none" w:sz="0" w:space="0" w:color="auto"/>
            <w:right w:val="none" w:sz="0" w:space="0" w:color="auto"/>
          </w:divBdr>
        </w:div>
        <w:div w:id="1528104845">
          <w:marLeft w:val="0"/>
          <w:marRight w:val="0"/>
          <w:marTop w:val="0"/>
          <w:marBottom w:val="0"/>
          <w:divBdr>
            <w:top w:val="none" w:sz="0" w:space="0" w:color="auto"/>
            <w:left w:val="none" w:sz="0" w:space="0" w:color="auto"/>
            <w:bottom w:val="none" w:sz="0" w:space="0" w:color="auto"/>
            <w:right w:val="none" w:sz="0" w:space="0" w:color="auto"/>
          </w:divBdr>
        </w:div>
        <w:div w:id="1605378063">
          <w:marLeft w:val="0"/>
          <w:marRight w:val="0"/>
          <w:marTop w:val="0"/>
          <w:marBottom w:val="0"/>
          <w:divBdr>
            <w:top w:val="none" w:sz="0" w:space="0" w:color="auto"/>
            <w:left w:val="none" w:sz="0" w:space="0" w:color="auto"/>
            <w:bottom w:val="none" w:sz="0" w:space="0" w:color="auto"/>
            <w:right w:val="none" w:sz="0" w:space="0" w:color="auto"/>
          </w:divBdr>
        </w:div>
        <w:div w:id="1628661775">
          <w:marLeft w:val="0"/>
          <w:marRight w:val="0"/>
          <w:marTop w:val="300"/>
          <w:marBottom w:val="0"/>
          <w:divBdr>
            <w:top w:val="none" w:sz="0" w:space="0" w:color="auto"/>
            <w:left w:val="none" w:sz="0" w:space="0" w:color="auto"/>
            <w:bottom w:val="none" w:sz="0" w:space="0" w:color="auto"/>
            <w:right w:val="none" w:sz="0" w:space="0" w:color="auto"/>
          </w:divBdr>
          <w:divsChild>
            <w:div w:id="1237594298">
              <w:marLeft w:val="0"/>
              <w:marRight w:val="0"/>
              <w:marTop w:val="0"/>
              <w:marBottom w:val="0"/>
              <w:divBdr>
                <w:top w:val="none" w:sz="0" w:space="0" w:color="auto"/>
                <w:left w:val="none" w:sz="0" w:space="0" w:color="auto"/>
                <w:bottom w:val="none" w:sz="0" w:space="0" w:color="auto"/>
                <w:right w:val="none" w:sz="0" w:space="0" w:color="auto"/>
              </w:divBdr>
              <w:divsChild>
                <w:div w:id="1194198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134499">
          <w:marLeft w:val="0"/>
          <w:marRight w:val="0"/>
          <w:marTop w:val="300"/>
          <w:marBottom w:val="0"/>
          <w:divBdr>
            <w:top w:val="none" w:sz="0" w:space="0" w:color="auto"/>
            <w:left w:val="none" w:sz="0" w:space="0" w:color="auto"/>
            <w:bottom w:val="none" w:sz="0" w:space="0" w:color="auto"/>
            <w:right w:val="none" w:sz="0" w:space="0" w:color="auto"/>
          </w:divBdr>
          <w:divsChild>
            <w:div w:id="2130970850">
              <w:marLeft w:val="0"/>
              <w:marRight w:val="0"/>
              <w:marTop w:val="0"/>
              <w:marBottom w:val="0"/>
              <w:divBdr>
                <w:top w:val="none" w:sz="0" w:space="0" w:color="auto"/>
                <w:left w:val="none" w:sz="0" w:space="0" w:color="auto"/>
                <w:bottom w:val="none" w:sz="0" w:space="0" w:color="auto"/>
                <w:right w:val="none" w:sz="0" w:space="0" w:color="auto"/>
              </w:divBdr>
              <w:divsChild>
                <w:div w:id="148728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132542">
          <w:marLeft w:val="0"/>
          <w:marRight w:val="0"/>
          <w:marTop w:val="0"/>
          <w:marBottom w:val="0"/>
          <w:divBdr>
            <w:top w:val="none" w:sz="0" w:space="0" w:color="auto"/>
            <w:left w:val="none" w:sz="0" w:space="0" w:color="auto"/>
            <w:bottom w:val="none" w:sz="0" w:space="0" w:color="auto"/>
            <w:right w:val="none" w:sz="0" w:space="0" w:color="auto"/>
          </w:divBdr>
          <w:divsChild>
            <w:div w:id="1550603546">
              <w:marLeft w:val="0"/>
              <w:marRight w:val="0"/>
              <w:marTop w:val="0"/>
              <w:marBottom w:val="0"/>
              <w:divBdr>
                <w:top w:val="none" w:sz="0" w:space="0" w:color="auto"/>
                <w:left w:val="none" w:sz="0" w:space="0" w:color="auto"/>
                <w:bottom w:val="none" w:sz="0" w:space="0" w:color="auto"/>
                <w:right w:val="none" w:sz="0" w:space="0" w:color="auto"/>
              </w:divBdr>
            </w:div>
          </w:divsChild>
        </w:div>
        <w:div w:id="1941183804">
          <w:marLeft w:val="0"/>
          <w:marRight w:val="0"/>
          <w:marTop w:val="0"/>
          <w:marBottom w:val="0"/>
          <w:divBdr>
            <w:top w:val="none" w:sz="0" w:space="0" w:color="auto"/>
            <w:left w:val="none" w:sz="0" w:space="0" w:color="auto"/>
            <w:bottom w:val="none" w:sz="0" w:space="0" w:color="auto"/>
            <w:right w:val="none" w:sz="0" w:space="0" w:color="auto"/>
          </w:divBdr>
        </w:div>
        <w:div w:id="2095204586">
          <w:marLeft w:val="0"/>
          <w:marRight w:val="0"/>
          <w:marTop w:val="0"/>
          <w:marBottom w:val="0"/>
          <w:divBdr>
            <w:top w:val="none" w:sz="0" w:space="0" w:color="auto"/>
            <w:left w:val="none" w:sz="0" w:space="0" w:color="auto"/>
            <w:bottom w:val="none" w:sz="0" w:space="0" w:color="auto"/>
            <w:right w:val="none" w:sz="0" w:space="0" w:color="auto"/>
          </w:divBdr>
          <w:divsChild>
            <w:div w:id="61305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823240">
      <w:bodyDiv w:val="1"/>
      <w:marLeft w:val="0"/>
      <w:marRight w:val="0"/>
      <w:marTop w:val="0"/>
      <w:marBottom w:val="0"/>
      <w:divBdr>
        <w:top w:val="none" w:sz="0" w:space="0" w:color="auto"/>
        <w:left w:val="none" w:sz="0" w:space="0" w:color="auto"/>
        <w:bottom w:val="none" w:sz="0" w:space="0" w:color="auto"/>
        <w:right w:val="none" w:sz="0" w:space="0" w:color="auto"/>
      </w:divBdr>
      <w:divsChild>
        <w:div w:id="231233586">
          <w:marLeft w:val="0"/>
          <w:marRight w:val="0"/>
          <w:marTop w:val="0"/>
          <w:marBottom w:val="0"/>
          <w:divBdr>
            <w:top w:val="none" w:sz="0" w:space="0" w:color="auto"/>
            <w:left w:val="none" w:sz="0" w:space="0" w:color="auto"/>
            <w:bottom w:val="none" w:sz="0" w:space="0" w:color="auto"/>
            <w:right w:val="none" w:sz="0" w:space="0" w:color="auto"/>
          </w:divBdr>
          <w:divsChild>
            <w:div w:id="107282819">
              <w:marLeft w:val="0"/>
              <w:marRight w:val="0"/>
              <w:marTop w:val="0"/>
              <w:marBottom w:val="0"/>
              <w:divBdr>
                <w:top w:val="none" w:sz="0" w:space="0" w:color="auto"/>
                <w:left w:val="none" w:sz="0" w:space="0" w:color="auto"/>
                <w:bottom w:val="none" w:sz="0" w:space="0" w:color="auto"/>
                <w:right w:val="none" w:sz="0" w:space="0" w:color="auto"/>
              </w:divBdr>
            </w:div>
          </w:divsChild>
        </w:div>
        <w:div w:id="265309800">
          <w:marLeft w:val="0"/>
          <w:marRight w:val="0"/>
          <w:marTop w:val="0"/>
          <w:marBottom w:val="0"/>
          <w:divBdr>
            <w:top w:val="none" w:sz="0" w:space="0" w:color="auto"/>
            <w:left w:val="none" w:sz="0" w:space="0" w:color="auto"/>
            <w:bottom w:val="none" w:sz="0" w:space="0" w:color="auto"/>
            <w:right w:val="none" w:sz="0" w:space="0" w:color="auto"/>
          </w:divBdr>
          <w:divsChild>
            <w:div w:id="1887183588">
              <w:marLeft w:val="0"/>
              <w:marRight w:val="0"/>
              <w:marTop w:val="0"/>
              <w:marBottom w:val="0"/>
              <w:divBdr>
                <w:top w:val="none" w:sz="0" w:space="0" w:color="auto"/>
                <w:left w:val="none" w:sz="0" w:space="0" w:color="auto"/>
                <w:bottom w:val="none" w:sz="0" w:space="0" w:color="auto"/>
                <w:right w:val="none" w:sz="0" w:space="0" w:color="auto"/>
              </w:divBdr>
            </w:div>
          </w:divsChild>
        </w:div>
        <w:div w:id="390350451">
          <w:marLeft w:val="0"/>
          <w:marRight w:val="0"/>
          <w:marTop w:val="0"/>
          <w:marBottom w:val="0"/>
          <w:divBdr>
            <w:top w:val="none" w:sz="0" w:space="0" w:color="auto"/>
            <w:left w:val="none" w:sz="0" w:space="0" w:color="auto"/>
            <w:bottom w:val="none" w:sz="0" w:space="0" w:color="auto"/>
            <w:right w:val="none" w:sz="0" w:space="0" w:color="auto"/>
          </w:divBdr>
        </w:div>
        <w:div w:id="416438524">
          <w:marLeft w:val="0"/>
          <w:marRight w:val="0"/>
          <w:marTop w:val="0"/>
          <w:marBottom w:val="0"/>
          <w:divBdr>
            <w:top w:val="none" w:sz="0" w:space="0" w:color="auto"/>
            <w:left w:val="none" w:sz="0" w:space="0" w:color="auto"/>
            <w:bottom w:val="none" w:sz="0" w:space="0" w:color="auto"/>
            <w:right w:val="none" w:sz="0" w:space="0" w:color="auto"/>
          </w:divBdr>
        </w:div>
        <w:div w:id="484471023">
          <w:marLeft w:val="0"/>
          <w:marRight w:val="0"/>
          <w:marTop w:val="0"/>
          <w:marBottom w:val="0"/>
          <w:divBdr>
            <w:top w:val="none" w:sz="0" w:space="0" w:color="auto"/>
            <w:left w:val="none" w:sz="0" w:space="0" w:color="auto"/>
            <w:bottom w:val="none" w:sz="0" w:space="0" w:color="auto"/>
            <w:right w:val="none" w:sz="0" w:space="0" w:color="auto"/>
          </w:divBdr>
          <w:divsChild>
            <w:div w:id="954874531">
              <w:marLeft w:val="0"/>
              <w:marRight w:val="0"/>
              <w:marTop w:val="0"/>
              <w:marBottom w:val="0"/>
              <w:divBdr>
                <w:top w:val="none" w:sz="0" w:space="0" w:color="auto"/>
                <w:left w:val="none" w:sz="0" w:space="0" w:color="auto"/>
                <w:bottom w:val="none" w:sz="0" w:space="0" w:color="auto"/>
                <w:right w:val="none" w:sz="0" w:space="0" w:color="auto"/>
              </w:divBdr>
            </w:div>
          </w:divsChild>
        </w:div>
        <w:div w:id="563685261">
          <w:marLeft w:val="0"/>
          <w:marRight w:val="0"/>
          <w:marTop w:val="300"/>
          <w:marBottom w:val="0"/>
          <w:divBdr>
            <w:top w:val="none" w:sz="0" w:space="0" w:color="auto"/>
            <w:left w:val="none" w:sz="0" w:space="0" w:color="auto"/>
            <w:bottom w:val="none" w:sz="0" w:space="0" w:color="auto"/>
            <w:right w:val="none" w:sz="0" w:space="0" w:color="auto"/>
          </w:divBdr>
          <w:divsChild>
            <w:div w:id="1844540061">
              <w:marLeft w:val="0"/>
              <w:marRight w:val="0"/>
              <w:marTop w:val="0"/>
              <w:marBottom w:val="0"/>
              <w:divBdr>
                <w:top w:val="none" w:sz="0" w:space="0" w:color="auto"/>
                <w:left w:val="none" w:sz="0" w:space="0" w:color="auto"/>
                <w:bottom w:val="none" w:sz="0" w:space="0" w:color="auto"/>
                <w:right w:val="none" w:sz="0" w:space="0" w:color="auto"/>
              </w:divBdr>
              <w:divsChild>
                <w:div w:id="24080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850259">
          <w:marLeft w:val="0"/>
          <w:marRight w:val="0"/>
          <w:marTop w:val="0"/>
          <w:marBottom w:val="0"/>
          <w:divBdr>
            <w:top w:val="none" w:sz="0" w:space="0" w:color="auto"/>
            <w:left w:val="none" w:sz="0" w:space="0" w:color="auto"/>
            <w:bottom w:val="none" w:sz="0" w:space="0" w:color="auto"/>
            <w:right w:val="none" w:sz="0" w:space="0" w:color="auto"/>
          </w:divBdr>
        </w:div>
        <w:div w:id="630482579">
          <w:marLeft w:val="0"/>
          <w:marRight w:val="0"/>
          <w:marTop w:val="300"/>
          <w:marBottom w:val="0"/>
          <w:divBdr>
            <w:top w:val="none" w:sz="0" w:space="0" w:color="auto"/>
            <w:left w:val="none" w:sz="0" w:space="0" w:color="auto"/>
            <w:bottom w:val="none" w:sz="0" w:space="0" w:color="auto"/>
            <w:right w:val="none" w:sz="0" w:space="0" w:color="auto"/>
          </w:divBdr>
          <w:divsChild>
            <w:div w:id="689454746">
              <w:marLeft w:val="0"/>
              <w:marRight w:val="0"/>
              <w:marTop w:val="0"/>
              <w:marBottom w:val="0"/>
              <w:divBdr>
                <w:top w:val="none" w:sz="0" w:space="0" w:color="auto"/>
                <w:left w:val="none" w:sz="0" w:space="0" w:color="auto"/>
                <w:bottom w:val="none" w:sz="0" w:space="0" w:color="auto"/>
                <w:right w:val="none" w:sz="0" w:space="0" w:color="auto"/>
              </w:divBdr>
              <w:divsChild>
                <w:div w:id="20914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255784">
          <w:marLeft w:val="0"/>
          <w:marRight w:val="0"/>
          <w:marTop w:val="0"/>
          <w:marBottom w:val="0"/>
          <w:divBdr>
            <w:top w:val="none" w:sz="0" w:space="0" w:color="auto"/>
            <w:left w:val="none" w:sz="0" w:space="0" w:color="auto"/>
            <w:bottom w:val="none" w:sz="0" w:space="0" w:color="auto"/>
            <w:right w:val="none" w:sz="0" w:space="0" w:color="auto"/>
          </w:divBdr>
          <w:divsChild>
            <w:div w:id="467479283">
              <w:marLeft w:val="0"/>
              <w:marRight w:val="0"/>
              <w:marTop w:val="0"/>
              <w:marBottom w:val="0"/>
              <w:divBdr>
                <w:top w:val="none" w:sz="0" w:space="0" w:color="auto"/>
                <w:left w:val="none" w:sz="0" w:space="0" w:color="auto"/>
                <w:bottom w:val="none" w:sz="0" w:space="0" w:color="auto"/>
                <w:right w:val="none" w:sz="0" w:space="0" w:color="auto"/>
              </w:divBdr>
            </w:div>
          </w:divsChild>
        </w:div>
        <w:div w:id="906182220">
          <w:marLeft w:val="0"/>
          <w:marRight w:val="0"/>
          <w:marTop w:val="300"/>
          <w:marBottom w:val="0"/>
          <w:divBdr>
            <w:top w:val="none" w:sz="0" w:space="0" w:color="auto"/>
            <w:left w:val="none" w:sz="0" w:space="0" w:color="auto"/>
            <w:bottom w:val="none" w:sz="0" w:space="0" w:color="auto"/>
            <w:right w:val="none" w:sz="0" w:space="0" w:color="auto"/>
          </w:divBdr>
          <w:divsChild>
            <w:div w:id="1838303545">
              <w:marLeft w:val="0"/>
              <w:marRight w:val="0"/>
              <w:marTop w:val="0"/>
              <w:marBottom w:val="0"/>
              <w:divBdr>
                <w:top w:val="none" w:sz="0" w:space="0" w:color="auto"/>
                <w:left w:val="none" w:sz="0" w:space="0" w:color="auto"/>
                <w:bottom w:val="none" w:sz="0" w:space="0" w:color="auto"/>
                <w:right w:val="none" w:sz="0" w:space="0" w:color="auto"/>
              </w:divBdr>
              <w:divsChild>
                <w:div w:id="143782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486106">
          <w:marLeft w:val="0"/>
          <w:marRight w:val="0"/>
          <w:marTop w:val="0"/>
          <w:marBottom w:val="0"/>
          <w:divBdr>
            <w:top w:val="none" w:sz="0" w:space="0" w:color="auto"/>
            <w:left w:val="none" w:sz="0" w:space="0" w:color="auto"/>
            <w:bottom w:val="none" w:sz="0" w:space="0" w:color="auto"/>
            <w:right w:val="none" w:sz="0" w:space="0" w:color="auto"/>
          </w:divBdr>
          <w:divsChild>
            <w:div w:id="1424760816">
              <w:marLeft w:val="0"/>
              <w:marRight w:val="0"/>
              <w:marTop w:val="0"/>
              <w:marBottom w:val="0"/>
              <w:divBdr>
                <w:top w:val="none" w:sz="0" w:space="0" w:color="auto"/>
                <w:left w:val="none" w:sz="0" w:space="0" w:color="auto"/>
                <w:bottom w:val="none" w:sz="0" w:space="0" w:color="auto"/>
                <w:right w:val="none" w:sz="0" w:space="0" w:color="auto"/>
              </w:divBdr>
            </w:div>
          </w:divsChild>
        </w:div>
        <w:div w:id="1090009710">
          <w:marLeft w:val="0"/>
          <w:marRight w:val="0"/>
          <w:marTop w:val="0"/>
          <w:marBottom w:val="0"/>
          <w:divBdr>
            <w:top w:val="none" w:sz="0" w:space="0" w:color="auto"/>
            <w:left w:val="none" w:sz="0" w:space="0" w:color="auto"/>
            <w:bottom w:val="none" w:sz="0" w:space="0" w:color="auto"/>
            <w:right w:val="none" w:sz="0" w:space="0" w:color="auto"/>
          </w:divBdr>
        </w:div>
        <w:div w:id="1210268581">
          <w:marLeft w:val="0"/>
          <w:marRight w:val="0"/>
          <w:marTop w:val="300"/>
          <w:marBottom w:val="0"/>
          <w:divBdr>
            <w:top w:val="none" w:sz="0" w:space="0" w:color="auto"/>
            <w:left w:val="none" w:sz="0" w:space="0" w:color="auto"/>
            <w:bottom w:val="none" w:sz="0" w:space="0" w:color="auto"/>
            <w:right w:val="none" w:sz="0" w:space="0" w:color="auto"/>
          </w:divBdr>
          <w:divsChild>
            <w:div w:id="1266229889">
              <w:marLeft w:val="0"/>
              <w:marRight w:val="0"/>
              <w:marTop w:val="0"/>
              <w:marBottom w:val="0"/>
              <w:divBdr>
                <w:top w:val="none" w:sz="0" w:space="0" w:color="auto"/>
                <w:left w:val="none" w:sz="0" w:space="0" w:color="auto"/>
                <w:bottom w:val="none" w:sz="0" w:space="0" w:color="auto"/>
                <w:right w:val="none" w:sz="0" w:space="0" w:color="auto"/>
              </w:divBdr>
              <w:divsChild>
                <w:div w:id="143074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042517">
          <w:marLeft w:val="0"/>
          <w:marRight w:val="0"/>
          <w:marTop w:val="0"/>
          <w:marBottom w:val="0"/>
          <w:divBdr>
            <w:top w:val="none" w:sz="0" w:space="0" w:color="auto"/>
            <w:left w:val="none" w:sz="0" w:space="0" w:color="auto"/>
            <w:bottom w:val="none" w:sz="0" w:space="0" w:color="auto"/>
            <w:right w:val="none" w:sz="0" w:space="0" w:color="auto"/>
          </w:divBdr>
        </w:div>
        <w:div w:id="1502309180">
          <w:marLeft w:val="0"/>
          <w:marRight w:val="0"/>
          <w:marTop w:val="0"/>
          <w:marBottom w:val="0"/>
          <w:divBdr>
            <w:top w:val="none" w:sz="0" w:space="0" w:color="auto"/>
            <w:left w:val="none" w:sz="0" w:space="0" w:color="auto"/>
            <w:bottom w:val="none" w:sz="0" w:space="0" w:color="auto"/>
            <w:right w:val="none" w:sz="0" w:space="0" w:color="auto"/>
          </w:divBdr>
          <w:divsChild>
            <w:div w:id="1358192822">
              <w:marLeft w:val="0"/>
              <w:marRight w:val="0"/>
              <w:marTop w:val="0"/>
              <w:marBottom w:val="0"/>
              <w:divBdr>
                <w:top w:val="none" w:sz="0" w:space="0" w:color="auto"/>
                <w:left w:val="none" w:sz="0" w:space="0" w:color="auto"/>
                <w:bottom w:val="none" w:sz="0" w:space="0" w:color="auto"/>
                <w:right w:val="none" w:sz="0" w:space="0" w:color="auto"/>
              </w:divBdr>
            </w:div>
          </w:divsChild>
        </w:div>
        <w:div w:id="2034114389">
          <w:marLeft w:val="0"/>
          <w:marRight w:val="0"/>
          <w:marTop w:val="0"/>
          <w:marBottom w:val="0"/>
          <w:divBdr>
            <w:top w:val="none" w:sz="0" w:space="0" w:color="auto"/>
            <w:left w:val="none" w:sz="0" w:space="0" w:color="auto"/>
            <w:bottom w:val="none" w:sz="0" w:space="0" w:color="auto"/>
            <w:right w:val="none" w:sz="0" w:space="0" w:color="auto"/>
          </w:divBdr>
        </w:div>
        <w:div w:id="2070955206">
          <w:marLeft w:val="0"/>
          <w:marRight w:val="0"/>
          <w:marTop w:val="0"/>
          <w:marBottom w:val="0"/>
          <w:divBdr>
            <w:top w:val="none" w:sz="0" w:space="0" w:color="auto"/>
            <w:left w:val="none" w:sz="0" w:space="0" w:color="auto"/>
            <w:bottom w:val="none" w:sz="0" w:space="0" w:color="auto"/>
            <w:right w:val="none" w:sz="0" w:space="0" w:color="auto"/>
          </w:divBdr>
          <w:divsChild>
            <w:div w:id="1095781661">
              <w:marLeft w:val="0"/>
              <w:marRight w:val="0"/>
              <w:marTop w:val="0"/>
              <w:marBottom w:val="0"/>
              <w:divBdr>
                <w:top w:val="none" w:sz="0" w:space="0" w:color="auto"/>
                <w:left w:val="none" w:sz="0" w:space="0" w:color="auto"/>
                <w:bottom w:val="none" w:sz="0" w:space="0" w:color="auto"/>
                <w:right w:val="none" w:sz="0" w:space="0" w:color="auto"/>
              </w:divBdr>
            </w:div>
          </w:divsChild>
        </w:div>
        <w:div w:id="2145273246">
          <w:marLeft w:val="0"/>
          <w:marRight w:val="0"/>
          <w:marTop w:val="0"/>
          <w:marBottom w:val="0"/>
          <w:divBdr>
            <w:top w:val="none" w:sz="0" w:space="0" w:color="auto"/>
            <w:left w:val="none" w:sz="0" w:space="0" w:color="auto"/>
            <w:bottom w:val="none" w:sz="0" w:space="0" w:color="auto"/>
            <w:right w:val="none" w:sz="0" w:space="0" w:color="auto"/>
          </w:divBdr>
        </w:div>
      </w:divsChild>
    </w:div>
    <w:div w:id="1040669561">
      <w:bodyDiv w:val="1"/>
      <w:marLeft w:val="0"/>
      <w:marRight w:val="0"/>
      <w:marTop w:val="0"/>
      <w:marBottom w:val="0"/>
      <w:divBdr>
        <w:top w:val="none" w:sz="0" w:space="0" w:color="auto"/>
        <w:left w:val="none" w:sz="0" w:space="0" w:color="auto"/>
        <w:bottom w:val="none" w:sz="0" w:space="0" w:color="auto"/>
        <w:right w:val="none" w:sz="0" w:space="0" w:color="auto"/>
      </w:divBdr>
      <w:divsChild>
        <w:div w:id="151918628">
          <w:marLeft w:val="0"/>
          <w:marRight w:val="0"/>
          <w:marTop w:val="0"/>
          <w:marBottom w:val="0"/>
          <w:divBdr>
            <w:top w:val="none" w:sz="0" w:space="0" w:color="auto"/>
            <w:left w:val="none" w:sz="0" w:space="0" w:color="auto"/>
            <w:bottom w:val="none" w:sz="0" w:space="0" w:color="auto"/>
            <w:right w:val="none" w:sz="0" w:space="0" w:color="auto"/>
          </w:divBdr>
          <w:divsChild>
            <w:div w:id="1156149950">
              <w:marLeft w:val="0"/>
              <w:marRight w:val="0"/>
              <w:marTop w:val="0"/>
              <w:marBottom w:val="0"/>
              <w:divBdr>
                <w:top w:val="none" w:sz="0" w:space="0" w:color="auto"/>
                <w:left w:val="none" w:sz="0" w:space="0" w:color="auto"/>
                <w:bottom w:val="none" w:sz="0" w:space="0" w:color="auto"/>
                <w:right w:val="none" w:sz="0" w:space="0" w:color="auto"/>
              </w:divBdr>
            </w:div>
          </w:divsChild>
        </w:div>
        <w:div w:id="158812873">
          <w:marLeft w:val="0"/>
          <w:marRight w:val="0"/>
          <w:marTop w:val="300"/>
          <w:marBottom w:val="0"/>
          <w:divBdr>
            <w:top w:val="none" w:sz="0" w:space="0" w:color="auto"/>
            <w:left w:val="none" w:sz="0" w:space="0" w:color="auto"/>
            <w:bottom w:val="none" w:sz="0" w:space="0" w:color="auto"/>
            <w:right w:val="none" w:sz="0" w:space="0" w:color="auto"/>
          </w:divBdr>
          <w:divsChild>
            <w:div w:id="2097751780">
              <w:marLeft w:val="0"/>
              <w:marRight w:val="0"/>
              <w:marTop w:val="0"/>
              <w:marBottom w:val="0"/>
              <w:divBdr>
                <w:top w:val="none" w:sz="0" w:space="0" w:color="auto"/>
                <w:left w:val="none" w:sz="0" w:space="0" w:color="auto"/>
                <w:bottom w:val="none" w:sz="0" w:space="0" w:color="auto"/>
                <w:right w:val="none" w:sz="0" w:space="0" w:color="auto"/>
              </w:divBdr>
              <w:divsChild>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63554">
          <w:marLeft w:val="0"/>
          <w:marRight w:val="0"/>
          <w:marTop w:val="0"/>
          <w:marBottom w:val="0"/>
          <w:divBdr>
            <w:top w:val="none" w:sz="0" w:space="0" w:color="auto"/>
            <w:left w:val="none" w:sz="0" w:space="0" w:color="auto"/>
            <w:bottom w:val="none" w:sz="0" w:space="0" w:color="auto"/>
            <w:right w:val="none" w:sz="0" w:space="0" w:color="auto"/>
          </w:divBdr>
        </w:div>
        <w:div w:id="439956774">
          <w:marLeft w:val="0"/>
          <w:marRight w:val="0"/>
          <w:marTop w:val="300"/>
          <w:marBottom w:val="0"/>
          <w:divBdr>
            <w:top w:val="none" w:sz="0" w:space="0" w:color="auto"/>
            <w:left w:val="none" w:sz="0" w:space="0" w:color="auto"/>
            <w:bottom w:val="none" w:sz="0" w:space="0" w:color="auto"/>
            <w:right w:val="none" w:sz="0" w:space="0" w:color="auto"/>
          </w:divBdr>
          <w:divsChild>
            <w:div w:id="1751192234">
              <w:marLeft w:val="0"/>
              <w:marRight w:val="0"/>
              <w:marTop w:val="0"/>
              <w:marBottom w:val="0"/>
              <w:divBdr>
                <w:top w:val="none" w:sz="0" w:space="0" w:color="auto"/>
                <w:left w:val="none" w:sz="0" w:space="0" w:color="auto"/>
                <w:bottom w:val="none" w:sz="0" w:space="0" w:color="auto"/>
                <w:right w:val="none" w:sz="0" w:space="0" w:color="auto"/>
              </w:divBdr>
              <w:divsChild>
                <w:div w:id="566763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829071">
          <w:marLeft w:val="0"/>
          <w:marRight w:val="0"/>
          <w:marTop w:val="0"/>
          <w:marBottom w:val="0"/>
          <w:divBdr>
            <w:top w:val="none" w:sz="0" w:space="0" w:color="auto"/>
            <w:left w:val="none" w:sz="0" w:space="0" w:color="auto"/>
            <w:bottom w:val="none" w:sz="0" w:space="0" w:color="auto"/>
            <w:right w:val="none" w:sz="0" w:space="0" w:color="auto"/>
          </w:divBdr>
        </w:div>
        <w:div w:id="745686508">
          <w:marLeft w:val="0"/>
          <w:marRight w:val="0"/>
          <w:marTop w:val="0"/>
          <w:marBottom w:val="0"/>
          <w:divBdr>
            <w:top w:val="none" w:sz="0" w:space="0" w:color="auto"/>
            <w:left w:val="none" w:sz="0" w:space="0" w:color="auto"/>
            <w:bottom w:val="none" w:sz="0" w:space="0" w:color="auto"/>
            <w:right w:val="none" w:sz="0" w:space="0" w:color="auto"/>
          </w:divBdr>
        </w:div>
        <w:div w:id="850068189">
          <w:marLeft w:val="0"/>
          <w:marRight w:val="0"/>
          <w:marTop w:val="0"/>
          <w:marBottom w:val="0"/>
          <w:divBdr>
            <w:top w:val="none" w:sz="0" w:space="0" w:color="auto"/>
            <w:left w:val="none" w:sz="0" w:space="0" w:color="auto"/>
            <w:bottom w:val="none" w:sz="0" w:space="0" w:color="auto"/>
            <w:right w:val="none" w:sz="0" w:space="0" w:color="auto"/>
          </w:divBdr>
        </w:div>
        <w:div w:id="919563900">
          <w:marLeft w:val="0"/>
          <w:marRight w:val="0"/>
          <w:marTop w:val="300"/>
          <w:marBottom w:val="0"/>
          <w:divBdr>
            <w:top w:val="none" w:sz="0" w:space="0" w:color="auto"/>
            <w:left w:val="none" w:sz="0" w:space="0" w:color="auto"/>
            <w:bottom w:val="none" w:sz="0" w:space="0" w:color="auto"/>
            <w:right w:val="none" w:sz="0" w:space="0" w:color="auto"/>
          </w:divBdr>
          <w:divsChild>
            <w:div w:id="711611356">
              <w:marLeft w:val="0"/>
              <w:marRight w:val="0"/>
              <w:marTop w:val="0"/>
              <w:marBottom w:val="0"/>
              <w:divBdr>
                <w:top w:val="none" w:sz="0" w:space="0" w:color="auto"/>
                <w:left w:val="none" w:sz="0" w:space="0" w:color="auto"/>
                <w:bottom w:val="none" w:sz="0" w:space="0" w:color="auto"/>
                <w:right w:val="none" w:sz="0" w:space="0" w:color="auto"/>
              </w:divBdr>
              <w:divsChild>
                <w:div w:id="1537962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229942">
          <w:marLeft w:val="0"/>
          <w:marRight w:val="0"/>
          <w:marTop w:val="300"/>
          <w:marBottom w:val="0"/>
          <w:divBdr>
            <w:top w:val="none" w:sz="0" w:space="0" w:color="auto"/>
            <w:left w:val="none" w:sz="0" w:space="0" w:color="auto"/>
            <w:bottom w:val="none" w:sz="0" w:space="0" w:color="auto"/>
            <w:right w:val="none" w:sz="0" w:space="0" w:color="auto"/>
          </w:divBdr>
          <w:divsChild>
            <w:div w:id="800730070">
              <w:marLeft w:val="0"/>
              <w:marRight w:val="0"/>
              <w:marTop w:val="0"/>
              <w:marBottom w:val="0"/>
              <w:divBdr>
                <w:top w:val="none" w:sz="0" w:space="0" w:color="auto"/>
                <w:left w:val="none" w:sz="0" w:space="0" w:color="auto"/>
                <w:bottom w:val="none" w:sz="0" w:space="0" w:color="auto"/>
                <w:right w:val="none" w:sz="0" w:space="0" w:color="auto"/>
              </w:divBdr>
              <w:divsChild>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78984">
          <w:marLeft w:val="0"/>
          <w:marRight w:val="0"/>
          <w:marTop w:val="0"/>
          <w:marBottom w:val="0"/>
          <w:divBdr>
            <w:top w:val="none" w:sz="0" w:space="0" w:color="auto"/>
            <w:left w:val="none" w:sz="0" w:space="0" w:color="auto"/>
            <w:bottom w:val="none" w:sz="0" w:space="0" w:color="auto"/>
            <w:right w:val="none" w:sz="0" w:space="0" w:color="auto"/>
          </w:divBdr>
          <w:divsChild>
            <w:div w:id="1311791195">
              <w:marLeft w:val="0"/>
              <w:marRight w:val="0"/>
              <w:marTop w:val="0"/>
              <w:marBottom w:val="0"/>
              <w:divBdr>
                <w:top w:val="none" w:sz="0" w:space="0" w:color="auto"/>
                <w:left w:val="none" w:sz="0" w:space="0" w:color="auto"/>
                <w:bottom w:val="none" w:sz="0" w:space="0" w:color="auto"/>
                <w:right w:val="none" w:sz="0" w:space="0" w:color="auto"/>
              </w:divBdr>
            </w:div>
          </w:divsChild>
        </w:div>
        <w:div w:id="1012687275">
          <w:marLeft w:val="0"/>
          <w:marRight w:val="0"/>
          <w:marTop w:val="0"/>
          <w:marBottom w:val="0"/>
          <w:divBdr>
            <w:top w:val="none" w:sz="0" w:space="0" w:color="auto"/>
            <w:left w:val="none" w:sz="0" w:space="0" w:color="auto"/>
            <w:bottom w:val="none" w:sz="0" w:space="0" w:color="auto"/>
            <w:right w:val="none" w:sz="0" w:space="0" w:color="auto"/>
          </w:divBdr>
        </w:div>
        <w:div w:id="1196969630">
          <w:marLeft w:val="0"/>
          <w:marRight w:val="0"/>
          <w:marTop w:val="0"/>
          <w:marBottom w:val="0"/>
          <w:divBdr>
            <w:top w:val="none" w:sz="0" w:space="0" w:color="auto"/>
            <w:left w:val="none" w:sz="0" w:space="0" w:color="auto"/>
            <w:bottom w:val="none" w:sz="0" w:space="0" w:color="auto"/>
            <w:right w:val="none" w:sz="0" w:space="0" w:color="auto"/>
          </w:divBdr>
        </w:div>
        <w:div w:id="1253466556">
          <w:marLeft w:val="0"/>
          <w:marRight w:val="0"/>
          <w:marTop w:val="0"/>
          <w:marBottom w:val="0"/>
          <w:divBdr>
            <w:top w:val="none" w:sz="0" w:space="0" w:color="auto"/>
            <w:left w:val="none" w:sz="0" w:space="0" w:color="auto"/>
            <w:bottom w:val="none" w:sz="0" w:space="0" w:color="auto"/>
            <w:right w:val="none" w:sz="0" w:space="0" w:color="auto"/>
          </w:divBdr>
          <w:divsChild>
            <w:div w:id="1542087412">
              <w:marLeft w:val="0"/>
              <w:marRight w:val="0"/>
              <w:marTop w:val="0"/>
              <w:marBottom w:val="0"/>
              <w:divBdr>
                <w:top w:val="none" w:sz="0" w:space="0" w:color="auto"/>
                <w:left w:val="none" w:sz="0" w:space="0" w:color="auto"/>
                <w:bottom w:val="none" w:sz="0" w:space="0" w:color="auto"/>
                <w:right w:val="none" w:sz="0" w:space="0" w:color="auto"/>
              </w:divBdr>
            </w:div>
          </w:divsChild>
        </w:div>
        <w:div w:id="1306161638">
          <w:marLeft w:val="0"/>
          <w:marRight w:val="0"/>
          <w:marTop w:val="0"/>
          <w:marBottom w:val="0"/>
          <w:divBdr>
            <w:top w:val="none" w:sz="0" w:space="0" w:color="auto"/>
            <w:left w:val="none" w:sz="0" w:space="0" w:color="auto"/>
            <w:bottom w:val="none" w:sz="0" w:space="0" w:color="auto"/>
            <w:right w:val="none" w:sz="0" w:space="0" w:color="auto"/>
          </w:divBdr>
          <w:divsChild>
            <w:div w:id="353725676">
              <w:marLeft w:val="0"/>
              <w:marRight w:val="0"/>
              <w:marTop w:val="0"/>
              <w:marBottom w:val="0"/>
              <w:divBdr>
                <w:top w:val="none" w:sz="0" w:space="0" w:color="auto"/>
                <w:left w:val="none" w:sz="0" w:space="0" w:color="auto"/>
                <w:bottom w:val="none" w:sz="0" w:space="0" w:color="auto"/>
                <w:right w:val="none" w:sz="0" w:space="0" w:color="auto"/>
              </w:divBdr>
            </w:div>
          </w:divsChild>
        </w:div>
        <w:div w:id="1327437400">
          <w:marLeft w:val="0"/>
          <w:marRight w:val="0"/>
          <w:marTop w:val="0"/>
          <w:marBottom w:val="0"/>
          <w:divBdr>
            <w:top w:val="none" w:sz="0" w:space="0" w:color="auto"/>
            <w:left w:val="none" w:sz="0" w:space="0" w:color="auto"/>
            <w:bottom w:val="none" w:sz="0" w:space="0" w:color="auto"/>
            <w:right w:val="none" w:sz="0" w:space="0" w:color="auto"/>
          </w:divBdr>
        </w:div>
        <w:div w:id="1330911054">
          <w:marLeft w:val="0"/>
          <w:marRight w:val="0"/>
          <w:marTop w:val="0"/>
          <w:marBottom w:val="0"/>
          <w:divBdr>
            <w:top w:val="none" w:sz="0" w:space="0" w:color="auto"/>
            <w:left w:val="none" w:sz="0" w:space="0" w:color="auto"/>
            <w:bottom w:val="none" w:sz="0" w:space="0" w:color="auto"/>
            <w:right w:val="none" w:sz="0" w:space="0" w:color="auto"/>
          </w:divBdr>
          <w:divsChild>
            <w:div w:id="321003814">
              <w:marLeft w:val="0"/>
              <w:marRight w:val="0"/>
              <w:marTop w:val="0"/>
              <w:marBottom w:val="0"/>
              <w:divBdr>
                <w:top w:val="none" w:sz="0" w:space="0" w:color="auto"/>
                <w:left w:val="none" w:sz="0" w:space="0" w:color="auto"/>
                <w:bottom w:val="none" w:sz="0" w:space="0" w:color="auto"/>
                <w:right w:val="none" w:sz="0" w:space="0" w:color="auto"/>
              </w:divBdr>
            </w:div>
          </w:divsChild>
        </w:div>
        <w:div w:id="1360930277">
          <w:marLeft w:val="0"/>
          <w:marRight w:val="0"/>
          <w:marTop w:val="0"/>
          <w:marBottom w:val="0"/>
          <w:divBdr>
            <w:top w:val="none" w:sz="0" w:space="0" w:color="auto"/>
            <w:left w:val="none" w:sz="0" w:space="0" w:color="auto"/>
            <w:bottom w:val="none" w:sz="0" w:space="0" w:color="auto"/>
            <w:right w:val="none" w:sz="0" w:space="0" w:color="auto"/>
          </w:divBdr>
          <w:divsChild>
            <w:div w:id="1988389951">
              <w:marLeft w:val="0"/>
              <w:marRight w:val="0"/>
              <w:marTop w:val="0"/>
              <w:marBottom w:val="0"/>
              <w:divBdr>
                <w:top w:val="none" w:sz="0" w:space="0" w:color="auto"/>
                <w:left w:val="none" w:sz="0" w:space="0" w:color="auto"/>
                <w:bottom w:val="none" w:sz="0" w:space="0" w:color="auto"/>
                <w:right w:val="none" w:sz="0" w:space="0" w:color="auto"/>
              </w:divBdr>
            </w:div>
          </w:divsChild>
        </w:div>
        <w:div w:id="2124226844">
          <w:marLeft w:val="0"/>
          <w:marRight w:val="0"/>
          <w:marTop w:val="0"/>
          <w:marBottom w:val="0"/>
          <w:divBdr>
            <w:top w:val="none" w:sz="0" w:space="0" w:color="auto"/>
            <w:left w:val="none" w:sz="0" w:space="0" w:color="auto"/>
            <w:bottom w:val="none" w:sz="0" w:space="0" w:color="auto"/>
            <w:right w:val="none" w:sz="0" w:space="0" w:color="auto"/>
          </w:divBdr>
          <w:divsChild>
            <w:div w:id="1320696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250950">
      <w:bodyDiv w:val="1"/>
      <w:marLeft w:val="0"/>
      <w:marRight w:val="0"/>
      <w:marTop w:val="0"/>
      <w:marBottom w:val="0"/>
      <w:divBdr>
        <w:top w:val="none" w:sz="0" w:space="0" w:color="auto"/>
        <w:left w:val="none" w:sz="0" w:space="0" w:color="auto"/>
        <w:bottom w:val="none" w:sz="0" w:space="0" w:color="auto"/>
        <w:right w:val="none" w:sz="0" w:space="0" w:color="auto"/>
      </w:divBdr>
      <w:divsChild>
        <w:div w:id="19357918">
          <w:marLeft w:val="0"/>
          <w:marRight w:val="0"/>
          <w:marTop w:val="0"/>
          <w:marBottom w:val="0"/>
          <w:divBdr>
            <w:top w:val="none" w:sz="0" w:space="0" w:color="auto"/>
            <w:left w:val="none" w:sz="0" w:space="0" w:color="auto"/>
            <w:bottom w:val="none" w:sz="0" w:space="0" w:color="auto"/>
            <w:right w:val="none" w:sz="0" w:space="0" w:color="auto"/>
          </w:divBdr>
          <w:divsChild>
            <w:div w:id="387843372">
              <w:marLeft w:val="0"/>
              <w:marRight w:val="0"/>
              <w:marTop w:val="0"/>
              <w:marBottom w:val="0"/>
              <w:divBdr>
                <w:top w:val="none" w:sz="0" w:space="0" w:color="auto"/>
                <w:left w:val="none" w:sz="0" w:space="0" w:color="auto"/>
                <w:bottom w:val="none" w:sz="0" w:space="0" w:color="auto"/>
                <w:right w:val="none" w:sz="0" w:space="0" w:color="auto"/>
              </w:divBdr>
            </w:div>
          </w:divsChild>
        </w:div>
        <w:div w:id="31005895">
          <w:marLeft w:val="0"/>
          <w:marRight w:val="0"/>
          <w:marTop w:val="0"/>
          <w:marBottom w:val="0"/>
          <w:divBdr>
            <w:top w:val="none" w:sz="0" w:space="0" w:color="auto"/>
            <w:left w:val="none" w:sz="0" w:space="0" w:color="auto"/>
            <w:bottom w:val="none" w:sz="0" w:space="0" w:color="auto"/>
            <w:right w:val="none" w:sz="0" w:space="0" w:color="auto"/>
          </w:divBdr>
          <w:divsChild>
            <w:div w:id="1113793108">
              <w:marLeft w:val="0"/>
              <w:marRight w:val="0"/>
              <w:marTop w:val="0"/>
              <w:marBottom w:val="0"/>
              <w:divBdr>
                <w:top w:val="none" w:sz="0" w:space="0" w:color="auto"/>
                <w:left w:val="none" w:sz="0" w:space="0" w:color="auto"/>
                <w:bottom w:val="none" w:sz="0" w:space="0" w:color="auto"/>
                <w:right w:val="none" w:sz="0" w:space="0" w:color="auto"/>
              </w:divBdr>
            </w:div>
          </w:divsChild>
        </w:div>
        <w:div w:id="74013596">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sChild>
            <w:div w:id="1736195910">
              <w:marLeft w:val="0"/>
              <w:marRight w:val="0"/>
              <w:marTop w:val="0"/>
              <w:marBottom w:val="0"/>
              <w:divBdr>
                <w:top w:val="none" w:sz="0" w:space="0" w:color="auto"/>
                <w:left w:val="none" w:sz="0" w:space="0" w:color="auto"/>
                <w:bottom w:val="none" w:sz="0" w:space="0" w:color="auto"/>
                <w:right w:val="none" w:sz="0" w:space="0" w:color="auto"/>
              </w:divBdr>
            </w:div>
          </w:divsChild>
        </w:div>
        <w:div w:id="168908214">
          <w:marLeft w:val="0"/>
          <w:marRight w:val="0"/>
          <w:marTop w:val="300"/>
          <w:marBottom w:val="0"/>
          <w:divBdr>
            <w:top w:val="none" w:sz="0" w:space="0" w:color="auto"/>
            <w:left w:val="none" w:sz="0" w:space="0" w:color="auto"/>
            <w:bottom w:val="none" w:sz="0" w:space="0" w:color="auto"/>
            <w:right w:val="none" w:sz="0" w:space="0" w:color="auto"/>
          </w:divBdr>
          <w:divsChild>
            <w:div w:id="1564677535">
              <w:marLeft w:val="0"/>
              <w:marRight w:val="0"/>
              <w:marTop w:val="0"/>
              <w:marBottom w:val="0"/>
              <w:divBdr>
                <w:top w:val="none" w:sz="0" w:space="0" w:color="auto"/>
                <w:left w:val="none" w:sz="0" w:space="0" w:color="auto"/>
                <w:bottom w:val="none" w:sz="0" w:space="0" w:color="auto"/>
                <w:right w:val="none" w:sz="0" w:space="0" w:color="auto"/>
              </w:divBdr>
              <w:divsChild>
                <w:div w:id="203753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779508">
          <w:marLeft w:val="0"/>
          <w:marRight w:val="0"/>
          <w:marTop w:val="0"/>
          <w:marBottom w:val="0"/>
          <w:divBdr>
            <w:top w:val="none" w:sz="0" w:space="0" w:color="auto"/>
            <w:left w:val="none" w:sz="0" w:space="0" w:color="auto"/>
            <w:bottom w:val="none" w:sz="0" w:space="0" w:color="auto"/>
            <w:right w:val="none" w:sz="0" w:space="0" w:color="auto"/>
          </w:divBdr>
        </w:div>
        <w:div w:id="349839392">
          <w:marLeft w:val="0"/>
          <w:marRight w:val="0"/>
          <w:marTop w:val="0"/>
          <w:marBottom w:val="0"/>
          <w:divBdr>
            <w:top w:val="none" w:sz="0" w:space="0" w:color="auto"/>
            <w:left w:val="none" w:sz="0" w:space="0" w:color="auto"/>
            <w:bottom w:val="none" w:sz="0" w:space="0" w:color="auto"/>
            <w:right w:val="none" w:sz="0" w:space="0" w:color="auto"/>
          </w:divBdr>
          <w:divsChild>
            <w:div w:id="1901941796">
              <w:marLeft w:val="0"/>
              <w:marRight w:val="0"/>
              <w:marTop w:val="0"/>
              <w:marBottom w:val="0"/>
              <w:divBdr>
                <w:top w:val="none" w:sz="0" w:space="0" w:color="auto"/>
                <w:left w:val="none" w:sz="0" w:space="0" w:color="auto"/>
                <w:bottom w:val="none" w:sz="0" w:space="0" w:color="auto"/>
                <w:right w:val="none" w:sz="0" w:space="0" w:color="auto"/>
              </w:divBdr>
            </w:div>
          </w:divsChild>
        </w:div>
        <w:div w:id="526257910">
          <w:marLeft w:val="0"/>
          <w:marRight w:val="0"/>
          <w:marTop w:val="0"/>
          <w:marBottom w:val="0"/>
          <w:divBdr>
            <w:top w:val="none" w:sz="0" w:space="0" w:color="auto"/>
            <w:left w:val="none" w:sz="0" w:space="0" w:color="auto"/>
            <w:bottom w:val="none" w:sz="0" w:space="0" w:color="auto"/>
            <w:right w:val="none" w:sz="0" w:space="0" w:color="auto"/>
          </w:divBdr>
          <w:divsChild>
            <w:div w:id="2099668653">
              <w:marLeft w:val="0"/>
              <w:marRight w:val="0"/>
              <w:marTop w:val="0"/>
              <w:marBottom w:val="0"/>
              <w:divBdr>
                <w:top w:val="none" w:sz="0" w:space="0" w:color="auto"/>
                <w:left w:val="none" w:sz="0" w:space="0" w:color="auto"/>
                <w:bottom w:val="none" w:sz="0" w:space="0" w:color="auto"/>
                <w:right w:val="none" w:sz="0" w:space="0" w:color="auto"/>
              </w:divBdr>
            </w:div>
          </w:divsChild>
        </w:div>
        <w:div w:id="673998662">
          <w:marLeft w:val="0"/>
          <w:marRight w:val="0"/>
          <w:marTop w:val="300"/>
          <w:marBottom w:val="0"/>
          <w:divBdr>
            <w:top w:val="none" w:sz="0" w:space="0" w:color="auto"/>
            <w:left w:val="none" w:sz="0" w:space="0" w:color="auto"/>
            <w:bottom w:val="none" w:sz="0" w:space="0" w:color="auto"/>
            <w:right w:val="none" w:sz="0" w:space="0" w:color="auto"/>
          </w:divBdr>
          <w:divsChild>
            <w:div w:id="963341758">
              <w:marLeft w:val="0"/>
              <w:marRight w:val="0"/>
              <w:marTop w:val="0"/>
              <w:marBottom w:val="0"/>
              <w:divBdr>
                <w:top w:val="none" w:sz="0" w:space="0" w:color="auto"/>
                <w:left w:val="none" w:sz="0" w:space="0" w:color="auto"/>
                <w:bottom w:val="none" w:sz="0" w:space="0" w:color="auto"/>
                <w:right w:val="none" w:sz="0" w:space="0" w:color="auto"/>
              </w:divBdr>
              <w:divsChild>
                <w:div w:id="94295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3651">
          <w:marLeft w:val="0"/>
          <w:marRight w:val="0"/>
          <w:marTop w:val="0"/>
          <w:marBottom w:val="0"/>
          <w:divBdr>
            <w:top w:val="none" w:sz="0" w:space="0" w:color="auto"/>
            <w:left w:val="none" w:sz="0" w:space="0" w:color="auto"/>
            <w:bottom w:val="none" w:sz="0" w:space="0" w:color="auto"/>
            <w:right w:val="none" w:sz="0" w:space="0" w:color="auto"/>
          </w:divBdr>
          <w:divsChild>
            <w:div w:id="1889681333">
              <w:marLeft w:val="0"/>
              <w:marRight w:val="0"/>
              <w:marTop w:val="0"/>
              <w:marBottom w:val="0"/>
              <w:divBdr>
                <w:top w:val="none" w:sz="0" w:space="0" w:color="auto"/>
                <w:left w:val="none" w:sz="0" w:space="0" w:color="auto"/>
                <w:bottom w:val="none" w:sz="0" w:space="0" w:color="auto"/>
                <w:right w:val="none" w:sz="0" w:space="0" w:color="auto"/>
              </w:divBdr>
            </w:div>
          </w:divsChild>
        </w:div>
        <w:div w:id="773282081">
          <w:marLeft w:val="0"/>
          <w:marRight w:val="0"/>
          <w:marTop w:val="0"/>
          <w:marBottom w:val="0"/>
          <w:divBdr>
            <w:top w:val="none" w:sz="0" w:space="0" w:color="auto"/>
            <w:left w:val="none" w:sz="0" w:space="0" w:color="auto"/>
            <w:bottom w:val="none" w:sz="0" w:space="0" w:color="auto"/>
            <w:right w:val="none" w:sz="0" w:space="0" w:color="auto"/>
          </w:divBdr>
          <w:divsChild>
            <w:div w:id="466320807">
              <w:marLeft w:val="0"/>
              <w:marRight w:val="0"/>
              <w:marTop w:val="0"/>
              <w:marBottom w:val="0"/>
              <w:divBdr>
                <w:top w:val="none" w:sz="0" w:space="0" w:color="auto"/>
                <w:left w:val="none" w:sz="0" w:space="0" w:color="auto"/>
                <w:bottom w:val="none" w:sz="0" w:space="0" w:color="auto"/>
                <w:right w:val="none" w:sz="0" w:space="0" w:color="auto"/>
              </w:divBdr>
            </w:div>
          </w:divsChild>
        </w:div>
        <w:div w:id="1083720716">
          <w:marLeft w:val="0"/>
          <w:marRight w:val="0"/>
          <w:marTop w:val="0"/>
          <w:marBottom w:val="0"/>
          <w:divBdr>
            <w:top w:val="none" w:sz="0" w:space="0" w:color="auto"/>
            <w:left w:val="none" w:sz="0" w:space="0" w:color="auto"/>
            <w:bottom w:val="none" w:sz="0" w:space="0" w:color="auto"/>
            <w:right w:val="none" w:sz="0" w:space="0" w:color="auto"/>
          </w:divBdr>
        </w:div>
        <w:div w:id="1179582883">
          <w:marLeft w:val="0"/>
          <w:marRight w:val="0"/>
          <w:marTop w:val="300"/>
          <w:marBottom w:val="0"/>
          <w:divBdr>
            <w:top w:val="none" w:sz="0" w:space="0" w:color="auto"/>
            <w:left w:val="none" w:sz="0" w:space="0" w:color="auto"/>
            <w:bottom w:val="none" w:sz="0" w:space="0" w:color="auto"/>
            <w:right w:val="none" w:sz="0" w:space="0" w:color="auto"/>
          </w:divBdr>
          <w:divsChild>
            <w:div w:id="212739016">
              <w:marLeft w:val="0"/>
              <w:marRight w:val="0"/>
              <w:marTop w:val="0"/>
              <w:marBottom w:val="0"/>
              <w:divBdr>
                <w:top w:val="none" w:sz="0" w:space="0" w:color="auto"/>
                <w:left w:val="none" w:sz="0" w:space="0" w:color="auto"/>
                <w:bottom w:val="none" w:sz="0" w:space="0" w:color="auto"/>
                <w:right w:val="none" w:sz="0" w:space="0" w:color="auto"/>
              </w:divBdr>
              <w:divsChild>
                <w:div w:id="53905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406651">
          <w:marLeft w:val="0"/>
          <w:marRight w:val="0"/>
          <w:marTop w:val="0"/>
          <w:marBottom w:val="0"/>
          <w:divBdr>
            <w:top w:val="none" w:sz="0" w:space="0" w:color="auto"/>
            <w:left w:val="none" w:sz="0" w:space="0" w:color="auto"/>
            <w:bottom w:val="none" w:sz="0" w:space="0" w:color="auto"/>
            <w:right w:val="none" w:sz="0" w:space="0" w:color="auto"/>
          </w:divBdr>
        </w:div>
        <w:div w:id="1482771885">
          <w:marLeft w:val="0"/>
          <w:marRight w:val="0"/>
          <w:marTop w:val="0"/>
          <w:marBottom w:val="0"/>
          <w:divBdr>
            <w:top w:val="none" w:sz="0" w:space="0" w:color="auto"/>
            <w:left w:val="none" w:sz="0" w:space="0" w:color="auto"/>
            <w:bottom w:val="none" w:sz="0" w:space="0" w:color="auto"/>
            <w:right w:val="none" w:sz="0" w:space="0" w:color="auto"/>
          </w:divBdr>
        </w:div>
        <w:div w:id="1763992369">
          <w:marLeft w:val="0"/>
          <w:marRight w:val="0"/>
          <w:marTop w:val="0"/>
          <w:marBottom w:val="0"/>
          <w:divBdr>
            <w:top w:val="none" w:sz="0" w:space="0" w:color="auto"/>
            <w:left w:val="none" w:sz="0" w:space="0" w:color="auto"/>
            <w:bottom w:val="none" w:sz="0" w:space="0" w:color="auto"/>
            <w:right w:val="none" w:sz="0" w:space="0" w:color="auto"/>
          </w:divBdr>
        </w:div>
        <w:div w:id="1883785988">
          <w:marLeft w:val="0"/>
          <w:marRight w:val="0"/>
          <w:marTop w:val="0"/>
          <w:marBottom w:val="0"/>
          <w:divBdr>
            <w:top w:val="none" w:sz="0" w:space="0" w:color="auto"/>
            <w:left w:val="none" w:sz="0" w:space="0" w:color="auto"/>
            <w:bottom w:val="none" w:sz="0" w:space="0" w:color="auto"/>
            <w:right w:val="none" w:sz="0" w:space="0" w:color="auto"/>
          </w:divBdr>
        </w:div>
        <w:div w:id="1983731610">
          <w:marLeft w:val="0"/>
          <w:marRight w:val="0"/>
          <w:marTop w:val="300"/>
          <w:marBottom w:val="0"/>
          <w:divBdr>
            <w:top w:val="none" w:sz="0" w:space="0" w:color="auto"/>
            <w:left w:val="none" w:sz="0" w:space="0" w:color="auto"/>
            <w:bottom w:val="none" w:sz="0" w:space="0" w:color="auto"/>
            <w:right w:val="none" w:sz="0" w:space="0" w:color="auto"/>
          </w:divBdr>
          <w:divsChild>
            <w:div w:id="383870783">
              <w:marLeft w:val="0"/>
              <w:marRight w:val="0"/>
              <w:marTop w:val="0"/>
              <w:marBottom w:val="0"/>
              <w:divBdr>
                <w:top w:val="none" w:sz="0" w:space="0" w:color="auto"/>
                <w:left w:val="none" w:sz="0" w:space="0" w:color="auto"/>
                <w:bottom w:val="none" w:sz="0" w:space="0" w:color="auto"/>
                <w:right w:val="none" w:sz="0" w:space="0" w:color="auto"/>
              </w:divBdr>
              <w:divsChild>
                <w:div w:id="1173835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1370044">
      <w:bodyDiv w:val="1"/>
      <w:marLeft w:val="0"/>
      <w:marRight w:val="0"/>
      <w:marTop w:val="0"/>
      <w:marBottom w:val="0"/>
      <w:divBdr>
        <w:top w:val="none" w:sz="0" w:space="0" w:color="auto"/>
        <w:left w:val="none" w:sz="0" w:space="0" w:color="auto"/>
        <w:bottom w:val="none" w:sz="0" w:space="0" w:color="auto"/>
        <w:right w:val="none" w:sz="0" w:space="0" w:color="auto"/>
      </w:divBdr>
      <w:divsChild>
        <w:div w:id="1756588777">
          <w:marLeft w:val="0"/>
          <w:marRight w:val="0"/>
          <w:marTop w:val="0"/>
          <w:marBottom w:val="0"/>
          <w:divBdr>
            <w:top w:val="none" w:sz="0" w:space="0" w:color="auto"/>
            <w:left w:val="none" w:sz="0" w:space="0" w:color="auto"/>
            <w:bottom w:val="none" w:sz="0" w:space="0" w:color="auto"/>
            <w:right w:val="none" w:sz="0" w:space="0" w:color="auto"/>
          </w:divBdr>
        </w:div>
        <w:div w:id="1672876573">
          <w:marLeft w:val="0"/>
          <w:marRight w:val="0"/>
          <w:marTop w:val="0"/>
          <w:marBottom w:val="0"/>
          <w:divBdr>
            <w:top w:val="none" w:sz="0" w:space="0" w:color="auto"/>
            <w:left w:val="none" w:sz="0" w:space="0" w:color="auto"/>
            <w:bottom w:val="none" w:sz="0" w:space="0" w:color="auto"/>
            <w:right w:val="none" w:sz="0" w:space="0" w:color="auto"/>
          </w:divBdr>
          <w:divsChild>
            <w:div w:id="259066039">
              <w:marLeft w:val="0"/>
              <w:marRight w:val="0"/>
              <w:marTop w:val="0"/>
              <w:marBottom w:val="0"/>
              <w:divBdr>
                <w:top w:val="none" w:sz="0" w:space="0" w:color="auto"/>
                <w:left w:val="none" w:sz="0" w:space="0" w:color="auto"/>
                <w:bottom w:val="none" w:sz="0" w:space="0" w:color="auto"/>
                <w:right w:val="none" w:sz="0" w:space="0" w:color="auto"/>
              </w:divBdr>
            </w:div>
          </w:divsChild>
        </w:div>
        <w:div w:id="1619601762">
          <w:marLeft w:val="0"/>
          <w:marRight w:val="0"/>
          <w:marTop w:val="0"/>
          <w:marBottom w:val="0"/>
          <w:divBdr>
            <w:top w:val="none" w:sz="0" w:space="0" w:color="auto"/>
            <w:left w:val="none" w:sz="0" w:space="0" w:color="auto"/>
            <w:bottom w:val="none" w:sz="0" w:space="0" w:color="auto"/>
            <w:right w:val="none" w:sz="0" w:space="0" w:color="auto"/>
          </w:divBdr>
        </w:div>
        <w:div w:id="1767341626">
          <w:marLeft w:val="0"/>
          <w:marRight w:val="0"/>
          <w:marTop w:val="0"/>
          <w:marBottom w:val="0"/>
          <w:divBdr>
            <w:top w:val="none" w:sz="0" w:space="0" w:color="auto"/>
            <w:left w:val="none" w:sz="0" w:space="0" w:color="auto"/>
            <w:bottom w:val="none" w:sz="0" w:space="0" w:color="auto"/>
            <w:right w:val="none" w:sz="0" w:space="0" w:color="auto"/>
          </w:divBdr>
          <w:divsChild>
            <w:div w:id="947473473">
              <w:marLeft w:val="0"/>
              <w:marRight w:val="0"/>
              <w:marTop w:val="0"/>
              <w:marBottom w:val="0"/>
              <w:divBdr>
                <w:top w:val="none" w:sz="0" w:space="0" w:color="auto"/>
                <w:left w:val="none" w:sz="0" w:space="0" w:color="auto"/>
                <w:bottom w:val="none" w:sz="0" w:space="0" w:color="auto"/>
                <w:right w:val="none" w:sz="0" w:space="0" w:color="auto"/>
              </w:divBdr>
            </w:div>
          </w:divsChild>
        </w:div>
        <w:div w:id="647055874">
          <w:marLeft w:val="0"/>
          <w:marRight w:val="0"/>
          <w:marTop w:val="0"/>
          <w:marBottom w:val="0"/>
          <w:divBdr>
            <w:top w:val="none" w:sz="0" w:space="0" w:color="auto"/>
            <w:left w:val="none" w:sz="0" w:space="0" w:color="auto"/>
            <w:bottom w:val="none" w:sz="0" w:space="0" w:color="auto"/>
            <w:right w:val="none" w:sz="0" w:space="0" w:color="auto"/>
          </w:divBdr>
        </w:div>
        <w:div w:id="1480001013">
          <w:marLeft w:val="0"/>
          <w:marRight w:val="0"/>
          <w:marTop w:val="0"/>
          <w:marBottom w:val="0"/>
          <w:divBdr>
            <w:top w:val="none" w:sz="0" w:space="0" w:color="auto"/>
            <w:left w:val="none" w:sz="0" w:space="0" w:color="auto"/>
            <w:bottom w:val="none" w:sz="0" w:space="0" w:color="auto"/>
            <w:right w:val="none" w:sz="0" w:space="0" w:color="auto"/>
          </w:divBdr>
          <w:divsChild>
            <w:div w:id="1499006462">
              <w:marLeft w:val="0"/>
              <w:marRight w:val="0"/>
              <w:marTop w:val="0"/>
              <w:marBottom w:val="0"/>
              <w:divBdr>
                <w:top w:val="none" w:sz="0" w:space="0" w:color="auto"/>
                <w:left w:val="none" w:sz="0" w:space="0" w:color="auto"/>
                <w:bottom w:val="none" w:sz="0" w:space="0" w:color="auto"/>
                <w:right w:val="none" w:sz="0" w:space="0" w:color="auto"/>
              </w:divBdr>
            </w:div>
          </w:divsChild>
        </w:div>
        <w:div w:id="78063553">
          <w:marLeft w:val="0"/>
          <w:marRight w:val="0"/>
          <w:marTop w:val="0"/>
          <w:marBottom w:val="0"/>
          <w:divBdr>
            <w:top w:val="none" w:sz="0" w:space="0" w:color="auto"/>
            <w:left w:val="none" w:sz="0" w:space="0" w:color="auto"/>
            <w:bottom w:val="none" w:sz="0" w:space="0" w:color="auto"/>
            <w:right w:val="none" w:sz="0" w:space="0" w:color="auto"/>
          </w:divBdr>
        </w:div>
        <w:div w:id="787823296">
          <w:marLeft w:val="0"/>
          <w:marRight w:val="0"/>
          <w:marTop w:val="0"/>
          <w:marBottom w:val="0"/>
          <w:divBdr>
            <w:top w:val="none" w:sz="0" w:space="0" w:color="auto"/>
            <w:left w:val="none" w:sz="0" w:space="0" w:color="auto"/>
            <w:bottom w:val="none" w:sz="0" w:space="0" w:color="auto"/>
            <w:right w:val="none" w:sz="0" w:space="0" w:color="auto"/>
          </w:divBdr>
          <w:divsChild>
            <w:div w:id="743796471">
              <w:marLeft w:val="0"/>
              <w:marRight w:val="0"/>
              <w:marTop w:val="0"/>
              <w:marBottom w:val="0"/>
              <w:divBdr>
                <w:top w:val="none" w:sz="0" w:space="0" w:color="auto"/>
                <w:left w:val="none" w:sz="0" w:space="0" w:color="auto"/>
                <w:bottom w:val="none" w:sz="0" w:space="0" w:color="auto"/>
                <w:right w:val="none" w:sz="0" w:space="0" w:color="auto"/>
              </w:divBdr>
            </w:div>
          </w:divsChild>
        </w:div>
        <w:div w:id="1644774405">
          <w:marLeft w:val="0"/>
          <w:marRight w:val="0"/>
          <w:marTop w:val="0"/>
          <w:marBottom w:val="0"/>
          <w:divBdr>
            <w:top w:val="none" w:sz="0" w:space="0" w:color="auto"/>
            <w:left w:val="none" w:sz="0" w:space="0" w:color="auto"/>
            <w:bottom w:val="none" w:sz="0" w:space="0" w:color="auto"/>
            <w:right w:val="none" w:sz="0" w:space="0" w:color="auto"/>
          </w:divBdr>
        </w:div>
        <w:div w:id="1305741398">
          <w:marLeft w:val="0"/>
          <w:marRight w:val="0"/>
          <w:marTop w:val="0"/>
          <w:marBottom w:val="0"/>
          <w:divBdr>
            <w:top w:val="none" w:sz="0" w:space="0" w:color="auto"/>
            <w:left w:val="none" w:sz="0" w:space="0" w:color="auto"/>
            <w:bottom w:val="none" w:sz="0" w:space="0" w:color="auto"/>
            <w:right w:val="none" w:sz="0" w:space="0" w:color="auto"/>
          </w:divBdr>
          <w:divsChild>
            <w:div w:id="116724159">
              <w:marLeft w:val="0"/>
              <w:marRight w:val="0"/>
              <w:marTop w:val="0"/>
              <w:marBottom w:val="0"/>
              <w:divBdr>
                <w:top w:val="none" w:sz="0" w:space="0" w:color="auto"/>
                <w:left w:val="none" w:sz="0" w:space="0" w:color="auto"/>
                <w:bottom w:val="none" w:sz="0" w:space="0" w:color="auto"/>
                <w:right w:val="none" w:sz="0" w:space="0" w:color="auto"/>
              </w:divBdr>
            </w:div>
          </w:divsChild>
        </w:div>
        <w:div w:id="1224829278">
          <w:marLeft w:val="0"/>
          <w:marRight w:val="0"/>
          <w:marTop w:val="0"/>
          <w:marBottom w:val="0"/>
          <w:divBdr>
            <w:top w:val="none" w:sz="0" w:space="0" w:color="auto"/>
            <w:left w:val="none" w:sz="0" w:space="0" w:color="auto"/>
            <w:bottom w:val="none" w:sz="0" w:space="0" w:color="auto"/>
            <w:right w:val="none" w:sz="0" w:space="0" w:color="auto"/>
          </w:divBdr>
        </w:div>
        <w:div w:id="996685118">
          <w:marLeft w:val="0"/>
          <w:marRight w:val="0"/>
          <w:marTop w:val="0"/>
          <w:marBottom w:val="0"/>
          <w:divBdr>
            <w:top w:val="none" w:sz="0" w:space="0" w:color="auto"/>
            <w:left w:val="none" w:sz="0" w:space="0" w:color="auto"/>
            <w:bottom w:val="none" w:sz="0" w:space="0" w:color="auto"/>
            <w:right w:val="none" w:sz="0" w:space="0" w:color="auto"/>
          </w:divBdr>
          <w:divsChild>
            <w:div w:id="1721636463">
              <w:marLeft w:val="0"/>
              <w:marRight w:val="0"/>
              <w:marTop w:val="0"/>
              <w:marBottom w:val="0"/>
              <w:divBdr>
                <w:top w:val="none" w:sz="0" w:space="0" w:color="auto"/>
                <w:left w:val="none" w:sz="0" w:space="0" w:color="auto"/>
                <w:bottom w:val="none" w:sz="0" w:space="0" w:color="auto"/>
                <w:right w:val="none" w:sz="0" w:space="0" w:color="auto"/>
              </w:divBdr>
            </w:div>
          </w:divsChild>
        </w:div>
        <w:div w:id="786580630">
          <w:marLeft w:val="0"/>
          <w:marRight w:val="0"/>
          <w:marTop w:val="0"/>
          <w:marBottom w:val="0"/>
          <w:divBdr>
            <w:top w:val="none" w:sz="0" w:space="0" w:color="auto"/>
            <w:left w:val="none" w:sz="0" w:space="0" w:color="auto"/>
            <w:bottom w:val="none" w:sz="0" w:space="0" w:color="auto"/>
            <w:right w:val="none" w:sz="0" w:space="0" w:color="auto"/>
          </w:divBdr>
        </w:div>
        <w:div w:id="1010715680">
          <w:marLeft w:val="0"/>
          <w:marRight w:val="0"/>
          <w:marTop w:val="0"/>
          <w:marBottom w:val="0"/>
          <w:divBdr>
            <w:top w:val="none" w:sz="0" w:space="0" w:color="auto"/>
            <w:left w:val="none" w:sz="0" w:space="0" w:color="auto"/>
            <w:bottom w:val="none" w:sz="0" w:space="0" w:color="auto"/>
            <w:right w:val="none" w:sz="0" w:space="0" w:color="auto"/>
          </w:divBdr>
          <w:divsChild>
            <w:div w:id="964506546">
              <w:marLeft w:val="0"/>
              <w:marRight w:val="0"/>
              <w:marTop w:val="0"/>
              <w:marBottom w:val="0"/>
              <w:divBdr>
                <w:top w:val="none" w:sz="0" w:space="0" w:color="auto"/>
                <w:left w:val="none" w:sz="0" w:space="0" w:color="auto"/>
                <w:bottom w:val="none" w:sz="0" w:space="0" w:color="auto"/>
                <w:right w:val="none" w:sz="0" w:space="0" w:color="auto"/>
              </w:divBdr>
            </w:div>
          </w:divsChild>
        </w:div>
        <w:div w:id="1347446349">
          <w:marLeft w:val="0"/>
          <w:marRight w:val="0"/>
          <w:marTop w:val="300"/>
          <w:marBottom w:val="0"/>
          <w:divBdr>
            <w:top w:val="none" w:sz="0" w:space="0" w:color="auto"/>
            <w:left w:val="none" w:sz="0" w:space="0" w:color="auto"/>
            <w:bottom w:val="none" w:sz="0" w:space="0" w:color="auto"/>
            <w:right w:val="none" w:sz="0" w:space="0" w:color="auto"/>
          </w:divBdr>
          <w:divsChild>
            <w:div w:id="492336408">
              <w:marLeft w:val="0"/>
              <w:marRight w:val="0"/>
              <w:marTop w:val="0"/>
              <w:marBottom w:val="0"/>
              <w:divBdr>
                <w:top w:val="none" w:sz="0" w:space="0" w:color="auto"/>
                <w:left w:val="none" w:sz="0" w:space="0" w:color="auto"/>
                <w:bottom w:val="none" w:sz="0" w:space="0" w:color="auto"/>
                <w:right w:val="none" w:sz="0" w:space="0" w:color="auto"/>
              </w:divBdr>
              <w:divsChild>
                <w:div w:id="2219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439585">
          <w:marLeft w:val="0"/>
          <w:marRight w:val="0"/>
          <w:marTop w:val="300"/>
          <w:marBottom w:val="0"/>
          <w:divBdr>
            <w:top w:val="none" w:sz="0" w:space="0" w:color="auto"/>
            <w:left w:val="none" w:sz="0" w:space="0" w:color="auto"/>
            <w:bottom w:val="none" w:sz="0" w:space="0" w:color="auto"/>
            <w:right w:val="none" w:sz="0" w:space="0" w:color="auto"/>
          </w:divBdr>
          <w:divsChild>
            <w:div w:id="122159903">
              <w:marLeft w:val="0"/>
              <w:marRight w:val="0"/>
              <w:marTop w:val="0"/>
              <w:marBottom w:val="0"/>
              <w:divBdr>
                <w:top w:val="none" w:sz="0" w:space="0" w:color="auto"/>
                <w:left w:val="none" w:sz="0" w:space="0" w:color="auto"/>
                <w:bottom w:val="none" w:sz="0" w:space="0" w:color="auto"/>
                <w:right w:val="none" w:sz="0" w:space="0" w:color="auto"/>
              </w:divBdr>
              <w:divsChild>
                <w:div w:id="1304509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872191">
          <w:marLeft w:val="0"/>
          <w:marRight w:val="0"/>
          <w:marTop w:val="300"/>
          <w:marBottom w:val="0"/>
          <w:divBdr>
            <w:top w:val="none" w:sz="0" w:space="0" w:color="auto"/>
            <w:left w:val="none" w:sz="0" w:space="0" w:color="auto"/>
            <w:bottom w:val="none" w:sz="0" w:space="0" w:color="auto"/>
            <w:right w:val="none" w:sz="0" w:space="0" w:color="auto"/>
          </w:divBdr>
          <w:divsChild>
            <w:div w:id="173689746">
              <w:marLeft w:val="0"/>
              <w:marRight w:val="0"/>
              <w:marTop w:val="0"/>
              <w:marBottom w:val="0"/>
              <w:divBdr>
                <w:top w:val="none" w:sz="0" w:space="0" w:color="auto"/>
                <w:left w:val="none" w:sz="0" w:space="0" w:color="auto"/>
                <w:bottom w:val="none" w:sz="0" w:space="0" w:color="auto"/>
                <w:right w:val="none" w:sz="0" w:space="0" w:color="auto"/>
              </w:divBdr>
              <w:divsChild>
                <w:div w:id="211119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885497">
          <w:marLeft w:val="0"/>
          <w:marRight w:val="0"/>
          <w:marTop w:val="300"/>
          <w:marBottom w:val="0"/>
          <w:divBdr>
            <w:top w:val="none" w:sz="0" w:space="0" w:color="auto"/>
            <w:left w:val="none" w:sz="0" w:space="0" w:color="auto"/>
            <w:bottom w:val="none" w:sz="0" w:space="0" w:color="auto"/>
            <w:right w:val="none" w:sz="0" w:space="0" w:color="auto"/>
          </w:divBdr>
          <w:divsChild>
            <w:div w:id="1408841384">
              <w:marLeft w:val="0"/>
              <w:marRight w:val="0"/>
              <w:marTop w:val="0"/>
              <w:marBottom w:val="0"/>
              <w:divBdr>
                <w:top w:val="none" w:sz="0" w:space="0" w:color="auto"/>
                <w:left w:val="none" w:sz="0" w:space="0" w:color="auto"/>
                <w:bottom w:val="none" w:sz="0" w:space="0" w:color="auto"/>
                <w:right w:val="none" w:sz="0" w:space="0" w:color="auto"/>
              </w:divBdr>
              <w:divsChild>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2175558">
      <w:bodyDiv w:val="1"/>
      <w:marLeft w:val="0"/>
      <w:marRight w:val="0"/>
      <w:marTop w:val="0"/>
      <w:marBottom w:val="0"/>
      <w:divBdr>
        <w:top w:val="none" w:sz="0" w:space="0" w:color="auto"/>
        <w:left w:val="none" w:sz="0" w:space="0" w:color="auto"/>
        <w:bottom w:val="none" w:sz="0" w:space="0" w:color="auto"/>
        <w:right w:val="none" w:sz="0" w:space="0" w:color="auto"/>
      </w:divBdr>
    </w:div>
    <w:div w:id="1043480875">
      <w:bodyDiv w:val="1"/>
      <w:marLeft w:val="0"/>
      <w:marRight w:val="0"/>
      <w:marTop w:val="0"/>
      <w:marBottom w:val="0"/>
      <w:divBdr>
        <w:top w:val="none" w:sz="0" w:space="0" w:color="auto"/>
        <w:left w:val="none" w:sz="0" w:space="0" w:color="auto"/>
        <w:bottom w:val="none" w:sz="0" w:space="0" w:color="auto"/>
        <w:right w:val="none" w:sz="0" w:space="0" w:color="auto"/>
      </w:divBdr>
      <w:divsChild>
        <w:div w:id="642001363">
          <w:marLeft w:val="0"/>
          <w:marRight w:val="0"/>
          <w:marTop w:val="0"/>
          <w:marBottom w:val="0"/>
          <w:divBdr>
            <w:top w:val="none" w:sz="0" w:space="0" w:color="auto"/>
            <w:left w:val="none" w:sz="0" w:space="0" w:color="auto"/>
            <w:bottom w:val="none" w:sz="0" w:space="0" w:color="auto"/>
            <w:right w:val="none" w:sz="0" w:space="0" w:color="auto"/>
          </w:divBdr>
        </w:div>
        <w:div w:id="237835471">
          <w:marLeft w:val="0"/>
          <w:marRight w:val="0"/>
          <w:marTop w:val="0"/>
          <w:marBottom w:val="0"/>
          <w:divBdr>
            <w:top w:val="none" w:sz="0" w:space="0" w:color="auto"/>
            <w:left w:val="none" w:sz="0" w:space="0" w:color="auto"/>
            <w:bottom w:val="none" w:sz="0" w:space="0" w:color="auto"/>
            <w:right w:val="none" w:sz="0" w:space="0" w:color="auto"/>
          </w:divBdr>
          <w:divsChild>
            <w:div w:id="156768218">
              <w:marLeft w:val="0"/>
              <w:marRight w:val="0"/>
              <w:marTop w:val="0"/>
              <w:marBottom w:val="0"/>
              <w:divBdr>
                <w:top w:val="none" w:sz="0" w:space="0" w:color="auto"/>
                <w:left w:val="none" w:sz="0" w:space="0" w:color="auto"/>
                <w:bottom w:val="none" w:sz="0" w:space="0" w:color="auto"/>
                <w:right w:val="none" w:sz="0" w:space="0" w:color="auto"/>
              </w:divBdr>
            </w:div>
          </w:divsChild>
        </w:div>
        <w:div w:id="1352956073">
          <w:marLeft w:val="0"/>
          <w:marRight w:val="0"/>
          <w:marTop w:val="0"/>
          <w:marBottom w:val="0"/>
          <w:divBdr>
            <w:top w:val="none" w:sz="0" w:space="0" w:color="auto"/>
            <w:left w:val="none" w:sz="0" w:space="0" w:color="auto"/>
            <w:bottom w:val="none" w:sz="0" w:space="0" w:color="auto"/>
            <w:right w:val="none" w:sz="0" w:space="0" w:color="auto"/>
          </w:divBdr>
        </w:div>
        <w:div w:id="188421466">
          <w:marLeft w:val="0"/>
          <w:marRight w:val="0"/>
          <w:marTop w:val="0"/>
          <w:marBottom w:val="0"/>
          <w:divBdr>
            <w:top w:val="none" w:sz="0" w:space="0" w:color="auto"/>
            <w:left w:val="none" w:sz="0" w:space="0" w:color="auto"/>
            <w:bottom w:val="none" w:sz="0" w:space="0" w:color="auto"/>
            <w:right w:val="none" w:sz="0" w:space="0" w:color="auto"/>
          </w:divBdr>
          <w:divsChild>
            <w:div w:id="428894819">
              <w:marLeft w:val="0"/>
              <w:marRight w:val="0"/>
              <w:marTop w:val="0"/>
              <w:marBottom w:val="0"/>
              <w:divBdr>
                <w:top w:val="none" w:sz="0" w:space="0" w:color="auto"/>
                <w:left w:val="none" w:sz="0" w:space="0" w:color="auto"/>
                <w:bottom w:val="none" w:sz="0" w:space="0" w:color="auto"/>
                <w:right w:val="none" w:sz="0" w:space="0" w:color="auto"/>
              </w:divBdr>
            </w:div>
          </w:divsChild>
        </w:div>
        <w:div w:id="584725445">
          <w:marLeft w:val="0"/>
          <w:marRight w:val="0"/>
          <w:marTop w:val="0"/>
          <w:marBottom w:val="0"/>
          <w:divBdr>
            <w:top w:val="none" w:sz="0" w:space="0" w:color="auto"/>
            <w:left w:val="none" w:sz="0" w:space="0" w:color="auto"/>
            <w:bottom w:val="none" w:sz="0" w:space="0" w:color="auto"/>
            <w:right w:val="none" w:sz="0" w:space="0" w:color="auto"/>
          </w:divBdr>
        </w:div>
        <w:div w:id="875847830">
          <w:marLeft w:val="0"/>
          <w:marRight w:val="0"/>
          <w:marTop w:val="0"/>
          <w:marBottom w:val="0"/>
          <w:divBdr>
            <w:top w:val="none" w:sz="0" w:space="0" w:color="auto"/>
            <w:left w:val="none" w:sz="0" w:space="0" w:color="auto"/>
            <w:bottom w:val="none" w:sz="0" w:space="0" w:color="auto"/>
            <w:right w:val="none" w:sz="0" w:space="0" w:color="auto"/>
          </w:divBdr>
          <w:divsChild>
            <w:div w:id="383602188">
              <w:marLeft w:val="0"/>
              <w:marRight w:val="0"/>
              <w:marTop w:val="0"/>
              <w:marBottom w:val="0"/>
              <w:divBdr>
                <w:top w:val="none" w:sz="0" w:space="0" w:color="auto"/>
                <w:left w:val="none" w:sz="0" w:space="0" w:color="auto"/>
                <w:bottom w:val="none" w:sz="0" w:space="0" w:color="auto"/>
                <w:right w:val="none" w:sz="0" w:space="0" w:color="auto"/>
              </w:divBdr>
            </w:div>
          </w:divsChild>
        </w:div>
        <w:div w:id="1901210052">
          <w:marLeft w:val="0"/>
          <w:marRight w:val="0"/>
          <w:marTop w:val="0"/>
          <w:marBottom w:val="0"/>
          <w:divBdr>
            <w:top w:val="none" w:sz="0" w:space="0" w:color="auto"/>
            <w:left w:val="none" w:sz="0" w:space="0" w:color="auto"/>
            <w:bottom w:val="none" w:sz="0" w:space="0" w:color="auto"/>
            <w:right w:val="none" w:sz="0" w:space="0" w:color="auto"/>
          </w:divBdr>
        </w:div>
        <w:div w:id="844243101">
          <w:marLeft w:val="0"/>
          <w:marRight w:val="0"/>
          <w:marTop w:val="0"/>
          <w:marBottom w:val="0"/>
          <w:divBdr>
            <w:top w:val="none" w:sz="0" w:space="0" w:color="auto"/>
            <w:left w:val="none" w:sz="0" w:space="0" w:color="auto"/>
            <w:bottom w:val="none" w:sz="0" w:space="0" w:color="auto"/>
            <w:right w:val="none" w:sz="0" w:space="0" w:color="auto"/>
          </w:divBdr>
          <w:divsChild>
            <w:div w:id="1451777575">
              <w:marLeft w:val="0"/>
              <w:marRight w:val="0"/>
              <w:marTop w:val="0"/>
              <w:marBottom w:val="0"/>
              <w:divBdr>
                <w:top w:val="none" w:sz="0" w:space="0" w:color="auto"/>
                <w:left w:val="none" w:sz="0" w:space="0" w:color="auto"/>
                <w:bottom w:val="none" w:sz="0" w:space="0" w:color="auto"/>
                <w:right w:val="none" w:sz="0" w:space="0" w:color="auto"/>
              </w:divBdr>
            </w:div>
          </w:divsChild>
        </w:div>
        <w:div w:id="991173999">
          <w:marLeft w:val="0"/>
          <w:marRight w:val="0"/>
          <w:marTop w:val="0"/>
          <w:marBottom w:val="0"/>
          <w:divBdr>
            <w:top w:val="none" w:sz="0" w:space="0" w:color="auto"/>
            <w:left w:val="none" w:sz="0" w:space="0" w:color="auto"/>
            <w:bottom w:val="none" w:sz="0" w:space="0" w:color="auto"/>
            <w:right w:val="none" w:sz="0" w:space="0" w:color="auto"/>
          </w:divBdr>
        </w:div>
        <w:div w:id="1693607182">
          <w:marLeft w:val="0"/>
          <w:marRight w:val="0"/>
          <w:marTop w:val="0"/>
          <w:marBottom w:val="0"/>
          <w:divBdr>
            <w:top w:val="none" w:sz="0" w:space="0" w:color="auto"/>
            <w:left w:val="none" w:sz="0" w:space="0" w:color="auto"/>
            <w:bottom w:val="none" w:sz="0" w:space="0" w:color="auto"/>
            <w:right w:val="none" w:sz="0" w:space="0" w:color="auto"/>
          </w:divBdr>
          <w:divsChild>
            <w:div w:id="1272934354">
              <w:marLeft w:val="0"/>
              <w:marRight w:val="0"/>
              <w:marTop w:val="0"/>
              <w:marBottom w:val="0"/>
              <w:divBdr>
                <w:top w:val="none" w:sz="0" w:space="0" w:color="auto"/>
                <w:left w:val="none" w:sz="0" w:space="0" w:color="auto"/>
                <w:bottom w:val="none" w:sz="0" w:space="0" w:color="auto"/>
                <w:right w:val="none" w:sz="0" w:space="0" w:color="auto"/>
              </w:divBdr>
            </w:div>
          </w:divsChild>
        </w:div>
        <w:div w:id="1722436925">
          <w:marLeft w:val="0"/>
          <w:marRight w:val="0"/>
          <w:marTop w:val="0"/>
          <w:marBottom w:val="0"/>
          <w:divBdr>
            <w:top w:val="none" w:sz="0" w:space="0" w:color="auto"/>
            <w:left w:val="none" w:sz="0" w:space="0" w:color="auto"/>
            <w:bottom w:val="none" w:sz="0" w:space="0" w:color="auto"/>
            <w:right w:val="none" w:sz="0" w:space="0" w:color="auto"/>
          </w:divBdr>
        </w:div>
        <w:div w:id="400443266">
          <w:marLeft w:val="0"/>
          <w:marRight w:val="0"/>
          <w:marTop w:val="0"/>
          <w:marBottom w:val="0"/>
          <w:divBdr>
            <w:top w:val="none" w:sz="0" w:space="0" w:color="auto"/>
            <w:left w:val="none" w:sz="0" w:space="0" w:color="auto"/>
            <w:bottom w:val="none" w:sz="0" w:space="0" w:color="auto"/>
            <w:right w:val="none" w:sz="0" w:space="0" w:color="auto"/>
          </w:divBdr>
          <w:divsChild>
            <w:div w:id="1242133759">
              <w:marLeft w:val="0"/>
              <w:marRight w:val="0"/>
              <w:marTop w:val="0"/>
              <w:marBottom w:val="0"/>
              <w:divBdr>
                <w:top w:val="none" w:sz="0" w:space="0" w:color="auto"/>
                <w:left w:val="none" w:sz="0" w:space="0" w:color="auto"/>
                <w:bottom w:val="none" w:sz="0" w:space="0" w:color="auto"/>
                <w:right w:val="none" w:sz="0" w:space="0" w:color="auto"/>
              </w:divBdr>
            </w:div>
          </w:divsChild>
        </w:div>
        <w:div w:id="1440955745">
          <w:marLeft w:val="0"/>
          <w:marRight w:val="0"/>
          <w:marTop w:val="0"/>
          <w:marBottom w:val="0"/>
          <w:divBdr>
            <w:top w:val="none" w:sz="0" w:space="0" w:color="auto"/>
            <w:left w:val="none" w:sz="0" w:space="0" w:color="auto"/>
            <w:bottom w:val="none" w:sz="0" w:space="0" w:color="auto"/>
            <w:right w:val="none" w:sz="0" w:space="0" w:color="auto"/>
          </w:divBdr>
        </w:div>
        <w:div w:id="1947493579">
          <w:marLeft w:val="0"/>
          <w:marRight w:val="0"/>
          <w:marTop w:val="0"/>
          <w:marBottom w:val="0"/>
          <w:divBdr>
            <w:top w:val="none" w:sz="0" w:space="0" w:color="auto"/>
            <w:left w:val="none" w:sz="0" w:space="0" w:color="auto"/>
            <w:bottom w:val="none" w:sz="0" w:space="0" w:color="auto"/>
            <w:right w:val="none" w:sz="0" w:space="0" w:color="auto"/>
          </w:divBdr>
          <w:divsChild>
            <w:div w:id="976177894">
              <w:marLeft w:val="0"/>
              <w:marRight w:val="0"/>
              <w:marTop w:val="0"/>
              <w:marBottom w:val="0"/>
              <w:divBdr>
                <w:top w:val="none" w:sz="0" w:space="0" w:color="auto"/>
                <w:left w:val="none" w:sz="0" w:space="0" w:color="auto"/>
                <w:bottom w:val="none" w:sz="0" w:space="0" w:color="auto"/>
                <w:right w:val="none" w:sz="0" w:space="0" w:color="auto"/>
              </w:divBdr>
            </w:div>
          </w:divsChild>
        </w:div>
        <w:div w:id="1484349933">
          <w:marLeft w:val="0"/>
          <w:marRight w:val="0"/>
          <w:marTop w:val="300"/>
          <w:marBottom w:val="0"/>
          <w:divBdr>
            <w:top w:val="none" w:sz="0" w:space="0" w:color="auto"/>
            <w:left w:val="none" w:sz="0" w:space="0" w:color="auto"/>
            <w:bottom w:val="none" w:sz="0" w:space="0" w:color="auto"/>
            <w:right w:val="none" w:sz="0" w:space="0" w:color="auto"/>
          </w:divBdr>
          <w:divsChild>
            <w:div w:id="1888950476">
              <w:marLeft w:val="0"/>
              <w:marRight w:val="0"/>
              <w:marTop w:val="0"/>
              <w:marBottom w:val="0"/>
              <w:divBdr>
                <w:top w:val="none" w:sz="0" w:space="0" w:color="auto"/>
                <w:left w:val="none" w:sz="0" w:space="0" w:color="auto"/>
                <w:bottom w:val="none" w:sz="0" w:space="0" w:color="auto"/>
                <w:right w:val="none" w:sz="0" w:space="0" w:color="auto"/>
              </w:divBdr>
              <w:divsChild>
                <w:div w:id="153368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6988">
          <w:marLeft w:val="0"/>
          <w:marRight w:val="0"/>
          <w:marTop w:val="300"/>
          <w:marBottom w:val="0"/>
          <w:divBdr>
            <w:top w:val="none" w:sz="0" w:space="0" w:color="auto"/>
            <w:left w:val="none" w:sz="0" w:space="0" w:color="auto"/>
            <w:bottom w:val="none" w:sz="0" w:space="0" w:color="auto"/>
            <w:right w:val="none" w:sz="0" w:space="0" w:color="auto"/>
          </w:divBdr>
          <w:divsChild>
            <w:div w:id="2137288632">
              <w:marLeft w:val="0"/>
              <w:marRight w:val="0"/>
              <w:marTop w:val="0"/>
              <w:marBottom w:val="0"/>
              <w:divBdr>
                <w:top w:val="none" w:sz="0" w:space="0" w:color="auto"/>
                <w:left w:val="none" w:sz="0" w:space="0" w:color="auto"/>
                <w:bottom w:val="none" w:sz="0" w:space="0" w:color="auto"/>
                <w:right w:val="none" w:sz="0" w:space="0" w:color="auto"/>
              </w:divBdr>
              <w:divsChild>
                <w:div w:id="1947997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208363">
          <w:marLeft w:val="0"/>
          <w:marRight w:val="0"/>
          <w:marTop w:val="300"/>
          <w:marBottom w:val="0"/>
          <w:divBdr>
            <w:top w:val="none" w:sz="0" w:space="0" w:color="auto"/>
            <w:left w:val="none" w:sz="0" w:space="0" w:color="auto"/>
            <w:bottom w:val="none" w:sz="0" w:space="0" w:color="auto"/>
            <w:right w:val="none" w:sz="0" w:space="0" w:color="auto"/>
          </w:divBdr>
          <w:divsChild>
            <w:div w:id="594558227">
              <w:marLeft w:val="0"/>
              <w:marRight w:val="0"/>
              <w:marTop w:val="0"/>
              <w:marBottom w:val="0"/>
              <w:divBdr>
                <w:top w:val="none" w:sz="0" w:space="0" w:color="auto"/>
                <w:left w:val="none" w:sz="0" w:space="0" w:color="auto"/>
                <w:bottom w:val="none" w:sz="0" w:space="0" w:color="auto"/>
                <w:right w:val="none" w:sz="0" w:space="0" w:color="auto"/>
              </w:divBdr>
              <w:divsChild>
                <w:div w:id="1347440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458469">
          <w:marLeft w:val="0"/>
          <w:marRight w:val="0"/>
          <w:marTop w:val="300"/>
          <w:marBottom w:val="0"/>
          <w:divBdr>
            <w:top w:val="none" w:sz="0" w:space="0" w:color="auto"/>
            <w:left w:val="none" w:sz="0" w:space="0" w:color="auto"/>
            <w:bottom w:val="none" w:sz="0" w:space="0" w:color="auto"/>
            <w:right w:val="none" w:sz="0" w:space="0" w:color="auto"/>
          </w:divBdr>
          <w:divsChild>
            <w:div w:id="1698655524">
              <w:marLeft w:val="0"/>
              <w:marRight w:val="0"/>
              <w:marTop w:val="0"/>
              <w:marBottom w:val="0"/>
              <w:divBdr>
                <w:top w:val="none" w:sz="0" w:space="0" w:color="auto"/>
                <w:left w:val="none" w:sz="0" w:space="0" w:color="auto"/>
                <w:bottom w:val="none" w:sz="0" w:space="0" w:color="auto"/>
                <w:right w:val="none" w:sz="0" w:space="0" w:color="auto"/>
              </w:divBdr>
              <w:divsChild>
                <w:div w:id="158591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939185">
      <w:bodyDiv w:val="1"/>
      <w:marLeft w:val="0"/>
      <w:marRight w:val="0"/>
      <w:marTop w:val="0"/>
      <w:marBottom w:val="0"/>
      <w:divBdr>
        <w:top w:val="none" w:sz="0" w:space="0" w:color="auto"/>
        <w:left w:val="none" w:sz="0" w:space="0" w:color="auto"/>
        <w:bottom w:val="none" w:sz="0" w:space="0" w:color="auto"/>
        <w:right w:val="none" w:sz="0" w:space="0" w:color="auto"/>
      </w:divBdr>
      <w:divsChild>
        <w:div w:id="52048856">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sChild>
            <w:div w:id="273094534">
              <w:marLeft w:val="0"/>
              <w:marRight w:val="0"/>
              <w:marTop w:val="0"/>
              <w:marBottom w:val="0"/>
              <w:divBdr>
                <w:top w:val="none" w:sz="0" w:space="0" w:color="auto"/>
                <w:left w:val="none" w:sz="0" w:space="0" w:color="auto"/>
                <w:bottom w:val="none" w:sz="0" w:space="0" w:color="auto"/>
                <w:right w:val="none" w:sz="0" w:space="0" w:color="auto"/>
              </w:divBdr>
            </w:div>
          </w:divsChild>
        </w:div>
        <w:div w:id="108205778">
          <w:marLeft w:val="0"/>
          <w:marRight w:val="0"/>
          <w:marTop w:val="0"/>
          <w:marBottom w:val="0"/>
          <w:divBdr>
            <w:top w:val="none" w:sz="0" w:space="0" w:color="auto"/>
            <w:left w:val="none" w:sz="0" w:space="0" w:color="auto"/>
            <w:bottom w:val="none" w:sz="0" w:space="0" w:color="auto"/>
            <w:right w:val="none" w:sz="0" w:space="0" w:color="auto"/>
          </w:divBdr>
        </w:div>
        <w:div w:id="189806627">
          <w:marLeft w:val="0"/>
          <w:marRight w:val="0"/>
          <w:marTop w:val="0"/>
          <w:marBottom w:val="0"/>
          <w:divBdr>
            <w:top w:val="none" w:sz="0" w:space="0" w:color="auto"/>
            <w:left w:val="none" w:sz="0" w:space="0" w:color="auto"/>
            <w:bottom w:val="none" w:sz="0" w:space="0" w:color="auto"/>
            <w:right w:val="none" w:sz="0" w:space="0" w:color="auto"/>
          </w:divBdr>
          <w:divsChild>
            <w:div w:id="1965429738">
              <w:marLeft w:val="0"/>
              <w:marRight w:val="0"/>
              <w:marTop w:val="0"/>
              <w:marBottom w:val="0"/>
              <w:divBdr>
                <w:top w:val="none" w:sz="0" w:space="0" w:color="auto"/>
                <w:left w:val="none" w:sz="0" w:space="0" w:color="auto"/>
                <w:bottom w:val="none" w:sz="0" w:space="0" w:color="auto"/>
                <w:right w:val="none" w:sz="0" w:space="0" w:color="auto"/>
              </w:divBdr>
            </w:div>
          </w:divsChild>
        </w:div>
        <w:div w:id="580061378">
          <w:marLeft w:val="0"/>
          <w:marRight w:val="0"/>
          <w:marTop w:val="300"/>
          <w:marBottom w:val="0"/>
          <w:divBdr>
            <w:top w:val="none" w:sz="0" w:space="0" w:color="auto"/>
            <w:left w:val="none" w:sz="0" w:space="0" w:color="auto"/>
            <w:bottom w:val="none" w:sz="0" w:space="0" w:color="auto"/>
            <w:right w:val="none" w:sz="0" w:space="0" w:color="auto"/>
          </w:divBdr>
          <w:divsChild>
            <w:div w:id="762382714">
              <w:marLeft w:val="0"/>
              <w:marRight w:val="0"/>
              <w:marTop w:val="0"/>
              <w:marBottom w:val="0"/>
              <w:divBdr>
                <w:top w:val="none" w:sz="0" w:space="0" w:color="auto"/>
                <w:left w:val="none" w:sz="0" w:space="0" w:color="auto"/>
                <w:bottom w:val="none" w:sz="0" w:space="0" w:color="auto"/>
                <w:right w:val="none" w:sz="0" w:space="0" w:color="auto"/>
              </w:divBdr>
              <w:divsChild>
                <w:div w:id="101241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220143">
          <w:marLeft w:val="0"/>
          <w:marRight w:val="0"/>
          <w:marTop w:val="0"/>
          <w:marBottom w:val="0"/>
          <w:divBdr>
            <w:top w:val="none" w:sz="0" w:space="0" w:color="auto"/>
            <w:left w:val="none" w:sz="0" w:space="0" w:color="auto"/>
            <w:bottom w:val="none" w:sz="0" w:space="0" w:color="auto"/>
            <w:right w:val="none" w:sz="0" w:space="0" w:color="auto"/>
          </w:divBdr>
          <w:divsChild>
            <w:div w:id="1058014626">
              <w:marLeft w:val="0"/>
              <w:marRight w:val="0"/>
              <w:marTop w:val="0"/>
              <w:marBottom w:val="0"/>
              <w:divBdr>
                <w:top w:val="none" w:sz="0" w:space="0" w:color="auto"/>
                <w:left w:val="none" w:sz="0" w:space="0" w:color="auto"/>
                <w:bottom w:val="none" w:sz="0" w:space="0" w:color="auto"/>
                <w:right w:val="none" w:sz="0" w:space="0" w:color="auto"/>
              </w:divBdr>
            </w:div>
          </w:divsChild>
        </w:div>
        <w:div w:id="601717577">
          <w:marLeft w:val="0"/>
          <w:marRight w:val="0"/>
          <w:marTop w:val="0"/>
          <w:marBottom w:val="0"/>
          <w:divBdr>
            <w:top w:val="none" w:sz="0" w:space="0" w:color="auto"/>
            <w:left w:val="none" w:sz="0" w:space="0" w:color="auto"/>
            <w:bottom w:val="none" w:sz="0" w:space="0" w:color="auto"/>
            <w:right w:val="none" w:sz="0" w:space="0" w:color="auto"/>
          </w:divBdr>
        </w:div>
        <w:div w:id="734593773">
          <w:marLeft w:val="0"/>
          <w:marRight w:val="0"/>
          <w:marTop w:val="0"/>
          <w:marBottom w:val="0"/>
          <w:divBdr>
            <w:top w:val="none" w:sz="0" w:space="0" w:color="auto"/>
            <w:left w:val="none" w:sz="0" w:space="0" w:color="auto"/>
            <w:bottom w:val="none" w:sz="0" w:space="0" w:color="auto"/>
            <w:right w:val="none" w:sz="0" w:space="0" w:color="auto"/>
          </w:divBdr>
          <w:divsChild>
            <w:div w:id="1955945233">
              <w:marLeft w:val="0"/>
              <w:marRight w:val="0"/>
              <w:marTop w:val="0"/>
              <w:marBottom w:val="0"/>
              <w:divBdr>
                <w:top w:val="none" w:sz="0" w:space="0" w:color="auto"/>
                <w:left w:val="none" w:sz="0" w:space="0" w:color="auto"/>
                <w:bottom w:val="none" w:sz="0" w:space="0" w:color="auto"/>
                <w:right w:val="none" w:sz="0" w:space="0" w:color="auto"/>
              </w:divBdr>
            </w:div>
          </w:divsChild>
        </w:div>
        <w:div w:id="928581198">
          <w:marLeft w:val="0"/>
          <w:marRight w:val="0"/>
          <w:marTop w:val="0"/>
          <w:marBottom w:val="0"/>
          <w:divBdr>
            <w:top w:val="none" w:sz="0" w:space="0" w:color="auto"/>
            <w:left w:val="none" w:sz="0" w:space="0" w:color="auto"/>
            <w:bottom w:val="none" w:sz="0" w:space="0" w:color="auto"/>
            <w:right w:val="none" w:sz="0" w:space="0" w:color="auto"/>
          </w:divBdr>
        </w:div>
        <w:div w:id="1001087103">
          <w:marLeft w:val="0"/>
          <w:marRight w:val="0"/>
          <w:marTop w:val="0"/>
          <w:marBottom w:val="0"/>
          <w:divBdr>
            <w:top w:val="none" w:sz="0" w:space="0" w:color="auto"/>
            <w:left w:val="none" w:sz="0" w:space="0" w:color="auto"/>
            <w:bottom w:val="none" w:sz="0" w:space="0" w:color="auto"/>
            <w:right w:val="none" w:sz="0" w:space="0" w:color="auto"/>
          </w:divBdr>
          <w:divsChild>
            <w:div w:id="1919287521">
              <w:marLeft w:val="0"/>
              <w:marRight w:val="0"/>
              <w:marTop w:val="0"/>
              <w:marBottom w:val="0"/>
              <w:divBdr>
                <w:top w:val="none" w:sz="0" w:space="0" w:color="auto"/>
                <w:left w:val="none" w:sz="0" w:space="0" w:color="auto"/>
                <w:bottom w:val="none" w:sz="0" w:space="0" w:color="auto"/>
                <w:right w:val="none" w:sz="0" w:space="0" w:color="auto"/>
              </w:divBdr>
            </w:div>
          </w:divsChild>
        </w:div>
        <w:div w:id="1054936505">
          <w:marLeft w:val="0"/>
          <w:marRight w:val="0"/>
          <w:marTop w:val="0"/>
          <w:marBottom w:val="0"/>
          <w:divBdr>
            <w:top w:val="none" w:sz="0" w:space="0" w:color="auto"/>
            <w:left w:val="none" w:sz="0" w:space="0" w:color="auto"/>
            <w:bottom w:val="none" w:sz="0" w:space="0" w:color="auto"/>
            <w:right w:val="none" w:sz="0" w:space="0" w:color="auto"/>
          </w:divBdr>
        </w:div>
        <w:div w:id="1162160329">
          <w:marLeft w:val="0"/>
          <w:marRight w:val="0"/>
          <w:marTop w:val="300"/>
          <w:marBottom w:val="0"/>
          <w:divBdr>
            <w:top w:val="none" w:sz="0" w:space="0" w:color="auto"/>
            <w:left w:val="none" w:sz="0" w:space="0" w:color="auto"/>
            <w:bottom w:val="none" w:sz="0" w:space="0" w:color="auto"/>
            <w:right w:val="none" w:sz="0" w:space="0" w:color="auto"/>
          </w:divBdr>
          <w:divsChild>
            <w:div w:id="254440731">
              <w:marLeft w:val="0"/>
              <w:marRight w:val="0"/>
              <w:marTop w:val="0"/>
              <w:marBottom w:val="0"/>
              <w:divBdr>
                <w:top w:val="none" w:sz="0" w:space="0" w:color="auto"/>
                <w:left w:val="none" w:sz="0" w:space="0" w:color="auto"/>
                <w:bottom w:val="none" w:sz="0" w:space="0" w:color="auto"/>
                <w:right w:val="none" w:sz="0" w:space="0" w:color="auto"/>
              </w:divBdr>
              <w:divsChild>
                <w:div w:id="127101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096678">
          <w:marLeft w:val="0"/>
          <w:marRight w:val="0"/>
          <w:marTop w:val="0"/>
          <w:marBottom w:val="0"/>
          <w:divBdr>
            <w:top w:val="none" w:sz="0" w:space="0" w:color="auto"/>
            <w:left w:val="none" w:sz="0" w:space="0" w:color="auto"/>
            <w:bottom w:val="none" w:sz="0" w:space="0" w:color="auto"/>
            <w:right w:val="none" w:sz="0" w:space="0" w:color="auto"/>
          </w:divBdr>
        </w:div>
        <w:div w:id="1279414686">
          <w:marLeft w:val="0"/>
          <w:marRight w:val="0"/>
          <w:marTop w:val="0"/>
          <w:marBottom w:val="0"/>
          <w:divBdr>
            <w:top w:val="none" w:sz="0" w:space="0" w:color="auto"/>
            <w:left w:val="none" w:sz="0" w:space="0" w:color="auto"/>
            <w:bottom w:val="none" w:sz="0" w:space="0" w:color="auto"/>
            <w:right w:val="none" w:sz="0" w:space="0" w:color="auto"/>
          </w:divBdr>
          <w:divsChild>
            <w:div w:id="1013074214">
              <w:marLeft w:val="0"/>
              <w:marRight w:val="0"/>
              <w:marTop w:val="0"/>
              <w:marBottom w:val="0"/>
              <w:divBdr>
                <w:top w:val="none" w:sz="0" w:space="0" w:color="auto"/>
                <w:left w:val="none" w:sz="0" w:space="0" w:color="auto"/>
                <w:bottom w:val="none" w:sz="0" w:space="0" w:color="auto"/>
                <w:right w:val="none" w:sz="0" w:space="0" w:color="auto"/>
              </w:divBdr>
            </w:div>
          </w:divsChild>
        </w:div>
        <w:div w:id="1304117197">
          <w:marLeft w:val="0"/>
          <w:marRight w:val="0"/>
          <w:marTop w:val="0"/>
          <w:marBottom w:val="0"/>
          <w:divBdr>
            <w:top w:val="none" w:sz="0" w:space="0" w:color="auto"/>
            <w:left w:val="none" w:sz="0" w:space="0" w:color="auto"/>
            <w:bottom w:val="none" w:sz="0" w:space="0" w:color="auto"/>
            <w:right w:val="none" w:sz="0" w:space="0" w:color="auto"/>
          </w:divBdr>
        </w:div>
        <w:div w:id="1441610152">
          <w:marLeft w:val="0"/>
          <w:marRight w:val="0"/>
          <w:marTop w:val="0"/>
          <w:marBottom w:val="0"/>
          <w:divBdr>
            <w:top w:val="none" w:sz="0" w:space="0" w:color="auto"/>
            <w:left w:val="none" w:sz="0" w:space="0" w:color="auto"/>
            <w:bottom w:val="none" w:sz="0" w:space="0" w:color="auto"/>
            <w:right w:val="none" w:sz="0" w:space="0" w:color="auto"/>
          </w:divBdr>
          <w:divsChild>
            <w:div w:id="914439675">
              <w:marLeft w:val="0"/>
              <w:marRight w:val="0"/>
              <w:marTop w:val="0"/>
              <w:marBottom w:val="0"/>
              <w:divBdr>
                <w:top w:val="none" w:sz="0" w:space="0" w:color="auto"/>
                <w:left w:val="none" w:sz="0" w:space="0" w:color="auto"/>
                <w:bottom w:val="none" w:sz="0" w:space="0" w:color="auto"/>
                <w:right w:val="none" w:sz="0" w:space="0" w:color="auto"/>
              </w:divBdr>
            </w:div>
          </w:divsChild>
        </w:div>
        <w:div w:id="1495876077">
          <w:marLeft w:val="0"/>
          <w:marRight w:val="0"/>
          <w:marTop w:val="300"/>
          <w:marBottom w:val="0"/>
          <w:divBdr>
            <w:top w:val="none" w:sz="0" w:space="0" w:color="auto"/>
            <w:left w:val="none" w:sz="0" w:space="0" w:color="auto"/>
            <w:bottom w:val="none" w:sz="0" w:space="0" w:color="auto"/>
            <w:right w:val="none" w:sz="0" w:space="0" w:color="auto"/>
          </w:divBdr>
          <w:divsChild>
            <w:div w:id="1663392106">
              <w:marLeft w:val="0"/>
              <w:marRight w:val="0"/>
              <w:marTop w:val="0"/>
              <w:marBottom w:val="0"/>
              <w:divBdr>
                <w:top w:val="none" w:sz="0" w:space="0" w:color="auto"/>
                <w:left w:val="none" w:sz="0" w:space="0" w:color="auto"/>
                <w:bottom w:val="none" w:sz="0" w:space="0" w:color="auto"/>
                <w:right w:val="none" w:sz="0" w:space="0" w:color="auto"/>
              </w:divBdr>
              <w:divsChild>
                <w:div w:id="198496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5908388">
      <w:bodyDiv w:val="1"/>
      <w:marLeft w:val="0"/>
      <w:marRight w:val="0"/>
      <w:marTop w:val="0"/>
      <w:marBottom w:val="0"/>
      <w:divBdr>
        <w:top w:val="none" w:sz="0" w:space="0" w:color="auto"/>
        <w:left w:val="none" w:sz="0" w:space="0" w:color="auto"/>
        <w:bottom w:val="none" w:sz="0" w:space="0" w:color="auto"/>
        <w:right w:val="none" w:sz="0" w:space="0" w:color="auto"/>
      </w:divBdr>
    </w:div>
    <w:div w:id="1046610172">
      <w:bodyDiv w:val="1"/>
      <w:marLeft w:val="0"/>
      <w:marRight w:val="0"/>
      <w:marTop w:val="0"/>
      <w:marBottom w:val="0"/>
      <w:divBdr>
        <w:top w:val="none" w:sz="0" w:space="0" w:color="auto"/>
        <w:left w:val="none" w:sz="0" w:space="0" w:color="auto"/>
        <w:bottom w:val="none" w:sz="0" w:space="0" w:color="auto"/>
        <w:right w:val="none" w:sz="0" w:space="0" w:color="auto"/>
      </w:divBdr>
      <w:divsChild>
        <w:div w:id="2096316863">
          <w:marLeft w:val="0"/>
          <w:marRight w:val="0"/>
          <w:marTop w:val="0"/>
          <w:marBottom w:val="0"/>
          <w:divBdr>
            <w:top w:val="none" w:sz="0" w:space="0" w:color="auto"/>
            <w:left w:val="none" w:sz="0" w:space="0" w:color="auto"/>
            <w:bottom w:val="none" w:sz="0" w:space="0" w:color="auto"/>
            <w:right w:val="none" w:sz="0" w:space="0" w:color="auto"/>
          </w:divBdr>
        </w:div>
        <w:div w:id="1981415966">
          <w:marLeft w:val="0"/>
          <w:marRight w:val="0"/>
          <w:marTop w:val="0"/>
          <w:marBottom w:val="0"/>
          <w:divBdr>
            <w:top w:val="none" w:sz="0" w:space="0" w:color="auto"/>
            <w:left w:val="none" w:sz="0" w:space="0" w:color="auto"/>
            <w:bottom w:val="none" w:sz="0" w:space="0" w:color="auto"/>
            <w:right w:val="none" w:sz="0" w:space="0" w:color="auto"/>
          </w:divBdr>
          <w:divsChild>
            <w:div w:id="1330403504">
              <w:marLeft w:val="0"/>
              <w:marRight w:val="0"/>
              <w:marTop w:val="0"/>
              <w:marBottom w:val="0"/>
              <w:divBdr>
                <w:top w:val="none" w:sz="0" w:space="0" w:color="auto"/>
                <w:left w:val="none" w:sz="0" w:space="0" w:color="auto"/>
                <w:bottom w:val="none" w:sz="0" w:space="0" w:color="auto"/>
                <w:right w:val="none" w:sz="0" w:space="0" w:color="auto"/>
              </w:divBdr>
            </w:div>
          </w:divsChild>
        </w:div>
        <w:div w:id="1017120026">
          <w:marLeft w:val="0"/>
          <w:marRight w:val="0"/>
          <w:marTop w:val="0"/>
          <w:marBottom w:val="0"/>
          <w:divBdr>
            <w:top w:val="none" w:sz="0" w:space="0" w:color="auto"/>
            <w:left w:val="none" w:sz="0" w:space="0" w:color="auto"/>
            <w:bottom w:val="none" w:sz="0" w:space="0" w:color="auto"/>
            <w:right w:val="none" w:sz="0" w:space="0" w:color="auto"/>
          </w:divBdr>
        </w:div>
        <w:div w:id="1730103986">
          <w:marLeft w:val="0"/>
          <w:marRight w:val="0"/>
          <w:marTop w:val="0"/>
          <w:marBottom w:val="0"/>
          <w:divBdr>
            <w:top w:val="none" w:sz="0" w:space="0" w:color="auto"/>
            <w:left w:val="none" w:sz="0" w:space="0" w:color="auto"/>
            <w:bottom w:val="none" w:sz="0" w:space="0" w:color="auto"/>
            <w:right w:val="none" w:sz="0" w:space="0" w:color="auto"/>
          </w:divBdr>
          <w:divsChild>
            <w:div w:id="990522020">
              <w:marLeft w:val="0"/>
              <w:marRight w:val="0"/>
              <w:marTop w:val="0"/>
              <w:marBottom w:val="0"/>
              <w:divBdr>
                <w:top w:val="none" w:sz="0" w:space="0" w:color="auto"/>
                <w:left w:val="none" w:sz="0" w:space="0" w:color="auto"/>
                <w:bottom w:val="none" w:sz="0" w:space="0" w:color="auto"/>
                <w:right w:val="none" w:sz="0" w:space="0" w:color="auto"/>
              </w:divBdr>
            </w:div>
          </w:divsChild>
        </w:div>
        <w:div w:id="634529419">
          <w:marLeft w:val="0"/>
          <w:marRight w:val="0"/>
          <w:marTop w:val="0"/>
          <w:marBottom w:val="0"/>
          <w:divBdr>
            <w:top w:val="none" w:sz="0" w:space="0" w:color="auto"/>
            <w:left w:val="none" w:sz="0" w:space="0" w:color="auto"/>
            <w:bottom w:val="none" w:sz="0" w:space="0" w:color="auto"/>
            <w:right w:val="none" w:sz="0" w:space="0" w:color="auto"/>
          </w:divBdr>
        </w:div>
        <w:div w:id="1128277930">
          <w:marLeft w:val="0"/>
          <w:marRight w:val="0"/>
          <w:marTop w:val="0"/>
          <w:marBottom w:val="0"/>
          <w:divBdr>
            <w:top w:val="none" w:sz="0" w:space="0" w:color="auto"/>
            <w:left w:val="none" w:sz="0" w:space="0" w:color="auto"/>
            <w:bottom w:val="none" w:sz="0" w:space="0" w:color="auto"/>
            <w:right w:val="none" w:sz="0" w:space="0" w:color="auto"/>
          </w:divBdr>
          <w:divsChild>
            <w:div w:id="1203977996">
              <w:marLeft w:val="0"/>
              <w:marRight w:val="0"/>
              <w:marTop w:val="0"/>
              <w:marBottom w:val="0"/>
              <w:divBdr>
                <w:top w:val="none" w:sz="0" w:space="0" w:color="auto"/>
                <w:left w:val="none" w:sz="0" w:space="0" w:color="auto"/>
                <w:bottom w:val="none" w:sz="0" w:space="0" w:color="auto"/>
                <w:right w:val="none" w:sz="0" w:space="0" w:color="auto"/>
              </w:divBdr>
            </w:div>
          </w:divsChild>
        </w:div>
        <w:div w:id="987630474">
          <w:marLeft w:val="0"/>
          <w:marRight w:val="0"/>
          <w:marTop w:val="0"/>
          <w:marBottom w:val="0"/>
          <w:divBdr>
            <w:top w:val="none" w:sz="0" w:space="0" w:color="auto"/>
            <w:left w:val="none" w:sz="0" w:space="0" w:color="auto"/>
            <w:bottom w:val="none" w:sz="0" w:space="0" w:color="auto"/>
            <w:right w:val="none" w:sz="0" w:space="0" w:color="auto"/>
          </w:divBdr>
        </w:div>
        <w:div w:id="1796439703">
          <w:marLeft w:val="0"/>
          <w:marRight w:val="0"/>
          <w:marTop w:val="0"/>
          <w:marBottom w:val="0"/>
          <w:divBdr>
            <w:top w:val="none" w:sz="0" w:space="0" w:color="auto"/>
            <w:left w:val="none" w:sz="0" w:space="0" w:color="auto"/>
            <w:bottom w:val="none" w:sz="0" w:space="0" w:color="auto"/>
            <w:right w:val="none" w:sz="0" w:space="0" w:color="auto"/>
          </w:divBdr>
          <w:divsChild>
            <w:div w:id="863131537">
              <w:marLeft w:val="0"/>
              <w:marRight w:val="0"/>
              <w:marTop w:val="0"/>
              <w:marBottom w:val="0"/>
              <w:divBdr>
                <w:top w:val="none" w:sz="0" w:space="0" w:color="auto"/>
                <w:left w:val="none" w:sz="0" w:space="0" w:color="auto"/>
                <w:bottom w:val="none" w:sz="0" w:space="0" w:color="auto"/>
                <w:right w:val="none" w:sz="0" w:space="0" w:color="auto"/>
              </w:divBdr>
            </w:div>
          </w:divsChild>
        </w:div>
        <w:div w:id="218514576">
          <w:marLeft w:val="0"/>
          <w:marRight w:val="0"/>
          <w:marTop w:val="0"/>
          <w:marBottom w:val="0"/>
          <w:divBdr>
            <w:top w:val="none" w:sz="0" w:space="0" w:color="auto"/>
            <w:left w:val="none" w:sz="0" w:space="0" w:color="auto"/>
            <w:bottom w:val="none" w:sz="0" w:space="0" w:color="auto"/>
            <w:right w:val="none" w:sz="0" w:space="0" w:color="auto"/>
          </w:divBdr>
        </w:div>
        <w:div w:id="1734770009">
          <w:marLeft w:val="0"/>
          <w:marRight w:val="0"/>
          <w:marTop w:val="0"/>
          <w:marBottom w:val="0"/>
          <w:divBdr>
            <w:top w:val="none" w:sz="0" w:space="0" w:color="auto"/>
            <w:left w:val="none" w:sz="0" w:space="0" w:color="auto"/>
            <w:bottom w:val="none" w:sz="0" w:space="0" w:color="auto"/>
            <w:right w:val="none" w:sz="0" w:space="0" w:color="auto"/>
          </w:divBdr>
          <w:divsChild>
            <w:div w:id="1484005181">
              <w:marLeft w:val="0"/>
              <w:marRight w:val="0"/>
              <w:marTop w:val="0"/>
              <w:marBottom w:val="0"/>
              <w:divBdr>
                <w:top w:val="none" w:sz="0" w:space="0" w:color="auto"/>
                <w:left w:val="none" w:sz="0" w:space="0" w:color="auto"/>
                <w:bottom w:val="none" w:sz="0" w:space="0" w:color="auto"/>
                <w:right w:val="none" w:sz="0" w:space="0" w:color="auto"/>
              </w:divBdr>
            </w:div>
          </w:divsChild>
        </w:div>
        <w:div w:id="1766804191">
          <w:marLeft w:val="0"/>
          <w:marRight w:val="0"/>
          <w:marTop w:val="0"/>
          <w:marBottom w:val="0"/>
          <w:divBdr>
            <w:top w:val="none" w:sz="0" w:space="0" w:color="auto"/>
            <w:left w:val="none" w:sz="0" w:space="0" w:color="auto"/>
            <w:bottom w:val="none" w:sz="0" w:space="0" w:color="auto"/>
            <w:right w:val="none" w:sz="0" w:space="0" w:color="auto"/>
          </w:divBdr>
        </w:div>
        <w:div w:id="1140608081">
          <w:marLeft w:val="0"/>
          <w:marRight w:val="0"/>
          <w:marTop w:val="0"/>
          <w:marBottom w:val="0"/>
          <w:divBdr>
            <w:top w:val="none" w:sz="0" w:space="0" w:color="auto"/>
            <w:left w:val="none" w:sz="0" w:space="0" w:color="auto"/>
            <w:bottom w:val="none" w:sz="0" w:space="0" w:color="auto"/>
            <w:right w:val="none" w:sz="0" w:space="0" w:color="auto"/>
          </w:divBdr>
          <w:divsChild>
            <w:div w:id="1497956380">
              <w:marLeft w:val="0"/>
              <w:marRight w:val="0"/>
              <w:marTop w:val="0"/>
              <w:marBottom w:val="0"/>
              <w:divBdr>
                <w:top w:val="none" w:sz="0" w:space="0" w:color="auto"/>
                <w:left w:val="none" w:sz="0" w:space="0" w:color="auto"/>
                <w:bottom w:val="none" w:sz="0" w:space="0" w:color="auto"/>
                <w:right w:val="none" w:sz="0" w:space="0" w:color="auto"/>
              </w:divBdr>
            </w:div>
          </w:divsChild>
        </w:div>
        <w:div w:id="1804037922">
          <w:marLeft w:val="0"/>
          <w:marRight w:val="0"/>
          <w:marTop w:val="0"/>
          <w:marBottom w:val="0"/>
          <w:divBdr>
            <w:top w:val="none" w:sz="0" w:space="0" w:color="auto"/>
            <w:left w:val="none" w:sz="0" w:space="0" w:color="auto"/>
            <w:bottom w:val="none" w:sz="0" w:space="0" w:color="auto"/>
            <w:right w:val="none" w:sz="0" w:space="0" w:color="auto"/>
          </w:divBdr>
        </w:div>
        <w:div w:id="1162814569">
          <w:marLeft w:val="0"/>
          <w:marRight w:val="0"/>
          <w:marTop w:val="0"/>
          <w:marBottom w:val="0"/>
          <w:divBdr>
            <w:top w:val="none" w:sz="0" w:space="0" w:color="auto"/>
            <w:left w:val="none" w:sz="0" w:space="0" w:color="auto"/>
            <w:bottom w:val="none" w:sz="0" w:space="0" w:color="auto"/>
            <w:right w:val="none" w:sz="0" w:space="0" w:color="auto"/>
          </w:divBdr>
          <w:divsChild>
            <w:div w:id="530261850">
              <w:marLeft w:val="0"/>
              <w:marRight w:val="0"/>
              <w:marTop w:val="0"/>
              <w:marBottom w:val="0"/>
              <w:divBdr>
                <w:top w:val="none" w:sz="0" w:space="0" w:color="auto"/>
                <w:left w:val="none" w:sz="0" w:space="0" w:color="auto"/>
                <w:bottom w:val="none" w:sz="0" w:space="0" w:color="auto"/>
                <w:right w:val="none" w:sz="0" w:space="0" w:color="auto"/>
              </w:divBdr>
            </w:div>
          </w:divsChild>
        </w:div>
        <w:div w:id="1141531598">
          <w:marLeft w:val="0"/>
          <w:marRight w:val="0"/>
          <w:marTop w:val="300"/>
          <w:marBottom w:val="0"/>
          <w:divBdr>
            <w:top w:val="none" w:sz="0" w:space="0" w:color="auto"/>
            <w:left w:val="none" w:sz="0" w:space="0" w:color="auto"/>
            <w:bottom w:val="none" w:sz="0" w:space="0" w:color="auto"/>
            <w:right w:val="none" w:sz="0" w:space="0" w:color="auto"/>
          </w:divBdr>
          <w:divsChild>
            <w:div w:id="1800101429">
              <w:marLeft w:val="0"/>
              <w:marRight w:val="0"/>
              <w:marTop w:val="0"/>
              <w:marBottom w:val="0"/>
              <w:divBdr>
                <w:top w:val="none" w:sz="0" w:space="0" w:color="auto"/>
                <w:left w:val="none" w:sz="0" w:space="0" w:color="auto"/>
                <w:bottom w:val="none" w:sz="0" w:space="0" w:color="auto"/>
                <w:right w:val="none" w:sz="0" w:space="0" w:color="auto"/>
              </w:divBdr>
              <w:divsChild>
                <w:div w:id="194026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733630">
          <w:marLeft w:val="0"/>
          <w:marRight w:val="0"/>
          <w:marTop w:val="300"/>
          <w:marBottom w:val="0"/>
          <w:divBdr>
            <w:top w:val="none" w:sz="0" w:space="0" w:color="auto"/>
            <w:left w:val="none" w:sz="0" w:space="0" w:color="auto"/>
            <w:bottom w:val="none" w:sz="0" w:space="0" w:color="auto"/>
            <w:right w:val="none" w:sz="0" w:space="0" w:color="auto"/>
          </w:divBdr>
          <w:divsChild>
            <w:div w:id="46993118">
              <w:marLeft w:val="0"/>
              <w:marRight w:val="0"/>
              <w:marTop w:val="0"/>
              <w:marBottom w:val="0"/>
              <w:divBdr>
                <w:top w:val="none" w:sz="0" w:space="0" w:color="auto"/>
                <w:left w:val="none" w:sz="0" w:space="0" w:color="auto"/>
                <w:bottom w:val="none" w:sz="0" w:space="0" w:color="auto"/>
                <w:right w:val="none" w:sz="0" w:space="0" w:color="auto"/>
              </w:divBdr>
              <w:divsChild>
                <w:div w:id="1986465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28523">
          <w:marLeft w:val="0"/>
          <w:marRight w:val="0"/>
          <w:marTop w:val="300"/>
          <w:marBottom w:val="0"/>
          <w:divBdr>
            <w:top w:val="none" w:sz="0" w:space="0" w:color="auto"/>
            <w:left w:val="none" w:sz="0" w:space="0" w:color="auto"/>
            <w:bottom w:val="none" w:sz="0" w:space="0" w:color="auto"/>
            <w:right w:val="none" w:sz="0" w:space="0" w:color="auto"/>
          </w:divBdr>
          <w:divsChild>
            <w:div w:id="976883971">
              <w:marLeft w:val="0"/>
              <w:marRight w:val="0"/>
              <w:marTop w:val="0"/>
              <w:marBottom w:val="0"/>
              <w:divBdr>
                <w:top w:val="none" w:sz="0" w:space="0" w:color="auto"/>
                <w:left w:val="none" w:sz="0" w:space="0" w:color="auto"/>
                <w:bottom w:val="none" w:sz="0" w:space="0" w:color="auto"/>
                <w:right w:val="none" w:sz="0" w:space="0" w:color="auto"/>
              </w:divBdr>
              <w:divsChild>
                <w:div w:id="213169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533087">
          <w:marLeft w:val="0"/>
          <w:marRight w:val="0"/>
          <w:marTop w:val="300"/>
          <w:marBottom w:val="0"/>
          <w:divBdr>
            <w:top w:val="none" w:sz="0" w:space="0" w:color="auto"/>
            <w:left w:val="none" w:sz="0" w:space="0" w:color="auto"/>
            <w:bottom w:val="none" w:sz="0" w:space="0" w:color="auto"/>
            <w:right w:val="none" w:sz="0" w:space="0" w:color="auto"/>
          </w:divBdr>
          <w:divsChild>
            <w:div w:id="473987462">
              <w:marLeft w:val="0"/>
              <w:marRight w:val="0"/>
              <w:marTop w:val="0"/>
              <w:marBottom w:val="0"/>
              <w:divBdr>
                <w:top w:val="none" w:sz="0" w:space="0" w:color="auto"/>
                <w:left w:val="none" w:sz="0" w:space="0" w:color="auto"/>
                <w:bottom w:val="none" w:sz="0" w:space="0" w:color="auto"/>
                <w:right w:val="none" w:sz="0" w:space="0" w:color="auto"/>
              </w:divBdr>
              <w:divsChild>
                <w:div w:id="141265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9840099">
      <w:bodyDiv w:val="1"/>
      <w:marLeft w:val="0"/>
      <w:marRight w:val="0"/>
      <w:marTop w:val="0"/>
      <w:marBottom w:val="0"/>
      <w:divBdr>
        <w:top w:val="none" w:sz="0" w:space="0" w:color="auto"/>
        <w:left w:val="none" w:sz="0" w:space="0" w:color="auto"/>
        <w:bottom w:val="none" w:sz="0" w:space="0" w:color="auto"/>
        <w:right w:val="none" w:sz="0" w:space="0" w:color="auto"/>
      </w:divBdr>
      <w:divsChild>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sChild>
                <w:div w:id="967585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51610">
          <w:marLeft w:val="0"/>
          <w:marRight w:val="0"/>
          <w:marTop w:val="0"/>
          <w:marBottom w:val="0"/>
          <w:divBdr>
            <w:top w:val="none" w:sz="0" w:space="0" w:color="auto"/>
            <w:left w:val="none" w:sz="0" w:space="0" w:color="auto"/>
            <w:bottom w:val="none" w:sz="0" w:space="0" w:color="auto"/>
            <w:right w:val="none" w:sz="0" w:space="0" w:color="auto"/>
          </w:divBdr>
          <w:divsChild>
            <w:div w:id="793401717">
              <w:marLeft w:val="0"/>
              <w:marRight w:val="0"/>
              <w:marTop w:val="0"/>
              <w:marBottom w:val="0"/>
              <w:divBdr>
                <w:top w:val="none" w:sz="0" w:space="0" w:color="auto"/>
                <w:left w:val="none" w:sz="0" w:space="0" w:color="auto"/>
                <w:bottom w:val="none" w:sz="0" w:space="0" w:color="auto"/>
                <w:right w:val="none" w:sz="0" w:space="0" w:color="auto"/>
              </w:divBdr>
            </w:div>
          </w:divsChild>
        </w:div>
        <w:div w:id="241645741">
          <w:marLeft w:val="0"/>
          <w:marRight w:val="0"/>
          <w:marTop w:val="0"/>
          <w:marBottom w:val="0"/>
          <w:divBdr>
            <w:top w:val="none" w:sz="0" w:space="0" w:color="auto"/>
            <w:left w:val="none" w:sz="0" w:space="0" w:color="auto"/>
            <w:bottom w:val="none" w:sz="0" w:space="0" w:color="auto"/>
            <w:right w:val="none" w:sz="0" w:space="0" w:color="auto"/>
          </w:divBdr>
          <w:divsChild>
            <w:div w:id="1080176910">
              <w:marLeft w:val="0"/>
              <w:marRight w:val="0"/>
              <w:marTop w:val="0"/>
              <w:marBottom w:val="0"/>
              <w:divBdr>
                <w:top w:val="none" w:sz="0" w:space="0" w:color="auto"/>
                <w:left w:val="none" w:sz="0" w:space="0" w:color="auto"/>
                <w:bottom w:val="none" w:sz="0" w:space="0" w:color="auto"/>
                <w:right w:val="none" w:sz="0" w:space="0" w:color="auto"/>
              </w:divBdr>
            </w:div>
          </w:divsChild>
        </w:div>
        <w:div w:id="299188446">
          <w:marLeft w:val="0"/>
          <w:marRight w:val="0"/>
          <w:marTop w:val="0"/>
          <w:marBottom w:val="0"/>
          <w:divBdr>
            <w:top w:val="none" w:sz="0" w:space="0" w:color="auto"/>
            <w:left w:val="none" w:sz="0" w:space="0" w:color="auto"/>
            <w:bottom w:val="none" w:sz="0" w:space="0" w:color="auto"/>
            <w:right w:val="none" w:sz="0" w:space="0" w:color="auto"/>
          </w:divBdr>
        </w:div>
        <w:div w:id="351612372">
          <w:marLeft w:val="0"/>
          <w:marRight w:val="0"/>
          <w:marTop w:val="0"/>
          <w:marBottom w:val="0"/>
          <w:divBdr>
            <w:top w:val="none" w:sz="0" w:space="0" w:color="auto"/>
            <w:left w:val="none" w:sz="0" w:space="0" w:color="auto"/>
            <w:bottom w:val="none" w:sz="0" w:space="0" w:color="auto"/>
            <w:right w:val="none" w:sz="0" w:space="0" w:color="auto"/>
          </w:divBdr>
        </w:div>
        <w:div w:id="363989861">
          <w:marLeft w:val="0"/>
          <w:marRight w:val="0"/>
          <w:marTop w:val="300"/>
          <w:marBottom w:val="0"/>
          <w:divBdr>
            <w:top w:val="none" w:sz="0" w:space="0" w:color="auto"/>
            <w:left w:val="none" w:sz="0" w:space="0" w:color="auto"/>
            <w:bottom w:val="none" w:sz="0" w:space="0" w:color="auto"/>
            <w:right w:val="none" w:sz="0" w:space="0" w:color="auto"/>
          </w:divBdr>
          <w:divsChild>
            <w:div w:id="431704520">
              <w:marLeft w:val="0"/>
              <w:marRight w:val="0"/>
              <w:marTop w:val="0"/>
              <w:marBottom w:val="0"/>
              <w:divBdr>
                <w:top w:val="none" w:sz="0" w:space="0" w:color="auto"/>
                <w:left w:val="none" w:sz="0" w:space="0" w:color="auto"/>
                <w:bottom w:val="none" w:sz="0" w:space="0" w:color="auto"/>
                <w:right w:val="none" w:sz="0" w:space="0" w:color="auto"/>
              </w:divBdr>
              <w:divsChild>
                <w:div w:id="1333096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455808">
          <w:marLeft w:val="0"/>
          <w:marRight w:val="0"/>
          <w:marTop w:val="0"/>
          <w:marBottom w:val="0"/>
          <w:divBdr>
            <w:top w:val="none" w:sz="0" w:space="0" w:color="auto"/>
            <w:left w:val="none" w:sz="0" w:space="0" w:color="auto"/>
            <w:bottom w:val="none" w:sz="0" w:space="0" w:color="auto"/>
            <w:right w:val="none" w:sz="0" w:space="0" w:color="auto"/>
          </w:divBdr>
          <w:divsChild>
            <w:div w:id="1597907848">
              <w:marLeft w:val="0"/>
              <w:marRight w:val="0"/>
              <w:marTop w:val="0"/>
              <w:marBottom w:val="0"/>
              <w:divBdr>
                <w:top w:val="none" w:sz="0" w:space="0" w:color="auto"/>
                <w:left w:val="none" w:sz="0" w:space="0" w:color="auto"/>
                <w:bottom w:val="none" w:sz="0" w:space="0" w:color="auto"/>
                <w:right w:val="none" w:sz="0" w:space="0" w:color="auto"/>
              </w:divBdr>
            </w:div>
          </w:divsChild>
        </w:div>
        <w:div w:id="629866574">
          <w:marLeft w:val="0"/>
          <w:marRight w:val="0"/>
          <w:marTop w:val="0"/>
          <w:marBottom w:val="0"/>
          <w:divBdr>
            <w:top w:val="none" w:sz="0" w:space="0" w:color="auto"/>
            <w:left w:val="none" w:sz="0" w:space="0" w:color="auto"/>
            <w:bottom w:val="none" w:sz="0" w:space="0" w:color="auto"/>
            <w:right w:val="none" w:sz="0" w:space="0" w:color="auto"/>
          </w:divBdr>
        </w:div>
        <w:div w:id="794179897">
          <w:marLeft w:val="0"/>
          <w:marRight w:val="0"/>
          <w:marTop w:val="0"/>
          <w:marBottom w:val="0"/>
          <w:divBdr>
            <w:top w:val="none" w:sz="0" w:space="0" w:color="auto"/>
            <w:left w:val="none" w:sz="0" w:space="0" w:color="auto"/>
            <w:bottom w:val="none" w:sz="0" w:space="0" w:color="auto"/>
            <w:right w:val="none" w:sz="0" w:space="0" w:color="auto"/>
          </w:divBdr>
        </w:div>
        <w:div w:id="985818460">
          <w:marLeft w:val="0"/>
          <w:marRight w:val="0"/>
          <w:marTop w:val="0"/>
          <w:marBottom w:val="0"/>
          <w:divBdr>
            <w:top w:val="none" w:sz="0" w:space="0" w:color="auto"/>
            <w:left w:val="none" w:sz="0" w:space="0" w:color="auto"/>
            <w:bottom w:val="none" w:sz="0" w:space="0" w:color="auto"/>
            <w:right w:val="none" w:sz="0" w:space="0" w:color="auto"/>
          </w:divBdr>
        </w:div>
        <w:div w:id="1192305099">
          <w:marLeft w:val="0"/>
          <w:marRight w:val="0"/>
          <w:marTop w:val="300"/>
          <w:marBottom w:val="0"/>
          <w:divBdr>
            <w:top w:val="none" w:sz="0" w:space="0" w:color="auto"/>
            <w:left w:val="none" w:sz="0" w:space="0" w:color="auto"/>
            <w:bottom w:val="none" w:sz="0" w:space="0" w:color="auto"/>
            <w:right w:val="none" w:sz="0" w:space="0" w:color="auto"/>
          </w:divBdr>
          <w:divsChild>
            <w:div w:id="2106148017">
              <w:marLeft w:val="0"/>
              <w:marRight w:val="0"/>
              <w:marTop w:val="0"/>
              <w:marBottom w:val="0"/>
              <w:divBdr>
                <w:top w:val="none" w:sz="0" w:space="0" w:color="auto"/>
                <w:left w:val="none" w:sz="0" w:space="0" w:color="auto"/>
                <w:bottom w:val="none" w:sz="0" w:space="0" w:color="auto"/>
                <w:right w:val="none" w:sz="0" w:space="0" w:color="auto"/>
              </w:divBdr>
              <w:divsChild>
                <w:div w:id="40357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071690">
          <w:marLeft w:val="0"/>
          <w:marRight w:val="0"/>
          <w:marTop w:val="0"/>
          <w:marBottom w:val="0"/>
          <w:divBdr>
            <w:top w:val="none" w:sz="0" w:space="0" w:color="auto"/>
            <w:left w:val="none" w:sz="0" w:space="0" w:color="auto"/>
            <w:bottom w:val="none" w:sz="0" w:space="0" w:color="auto"/>
            <w:right w:val="none" w:sz="0" w:space="0" w:color="auto"/>
          </w:divBdr>
          <w:divsChild>
            <w:div w:id="34740028">
              <w:marLeft w:val="0"/>
              <w:marRight w:val="0"/>
              <w:marTop w:val="0"/>
              <w:marBottom w:val="0"/>
              <w:divBdr>
                <w:top w:val="none" w:sz="0" w:space="0" w:color="auto"/>
                <w:left w:val="none" w:sz="0" w:space="0" w:color="auto"/>
                <w:bottom w:val="none" w:sz="0" w:space="0" w:color="auto"/>
                <w:right w:val="none" w:sz="0" w:space="0" w:color="auto"/>
              </w:divBdr>
            </w:div>
          </w:divsChild>
        </w:div>
        <w:div w:id="1636984308">
          <w:marLeft w:val="0"/>
          <w:marRight w:val="0"/>
          <w:marTop w:val="0"/>
          <w:marBottom w:val="0"/>
          <w:divBdr>
            <w:top w:val="none" w:sz="0" w:space="0" w:color="auto"/>
            <w:left w:val="none" w:sz="0" w:space="0" w:color="auto"/>
            <w:bottom w:val="none" w:sz="0" w:space="0" w:color="auto"/>
            <w:right w:val="none" w:sz="0" w:space="0" w:color="auto"/>
          </w:divBdr>
        </w:div>
        <w:div w:id="1731613487">
          <w:marLeft w:val="0"/>
          <w:marRight w:val="0"/>
          <w:marTop w:val="0"/>
          <w:marBottom w:val="0"/>
          <w:divBdr>
            <w:top w:val="none" w:sz="0" w:space="0" w:color="auto"/>
            <w:left w:val="none" w:sz="0" w:space="0" w:color="auto"/>
            <w:bottom w:val="none" w:sz="0" w:space="0" w:color="auto"/>
            <w:right w:val="none" w:sz="0" w:space="0" w:color="auto"/>
          </w:divBdr>
          <w:divsChild>
            <w:div w:id="838352126">
              <w:marLeft w:val="0"/>
              <w:marRight w:val="0"/>
              <w:marTop w:val="0"/>
              <w:marBottom w:val="0"/>
              <w:divBdr>
                <w:top w:val="none" w:sz="0" w:space="0" w:color="auto"/>
                <w:left w:val="none" w:sz="0" w:space="0" w:color="auto"/>
                <w:bottom w:val="none" w:sz="0" w:space="0" w:color="auto"/>
                <w:right w:val="none" w:sz="0" w:space="0" w:color="auto"/>
              </w:divBdr>
            </w:div>
          </w:divsChild>
        </w:div>
        <w:div w:id="1789204016">
          <w:marLeft w:val="0"/>
          <w:marRight w:val="0"/>
          <w:marTop w:val="300"/>
          <w:marBottom w:val="0"/>
          <w:divBdr>
            <w:top w:val="none" w:sz="0" w:space="0" w:color="auto"/>
            <w:left w:val="none" w:sz="0" w:space="0" w:color="auto"/>
            <w:bottom w:val="none" w:sz="0" w:space="0" w:color="auto"/>
            <w:right w:val="none" w:sz="0" w:space="0" w:color="auto"/>
          </w:divBdr>
          <w:divsChild>
            <w:div w:id="230236208">
              <w:marLeft w:val="0"/>
              <w:marRight w:val="0"/>
              <w:marTop w:val="0"/>
              <w:marBottom w:val="0"/>
              <w:divBdr>
                <w:top w:val="none" w:sz="0" w:space="0" w:color="auto"/>
                <w:left w:val="none" w:sz="0" w:space="0" w:color="auto"/>
                <w:bottom w:val="none" w:sz="0" w:space="0" w:color="auto"/>
                <w:right w:val="none" w:sz="0" w:space="0" w:color="auto"/>
              </w:divBdr>
              <w:divsChild>
                <w:div w:id="20101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95902">
          <w:marLeft w:val="0"/>
          <w:marRight w:val="0"/>
          <w:marTop w:val="0"/>
          <w:marBottom w:val="0"/>
          <w:divBdr>
            <w:top w:val="none" w:sz="0" w:space="0" w:color="auto"/>
            <w:left w:val="none" w:sz="0" w:space="0" w:color="auto"/>
            <w:bottom w:val="none" w:sz="0" w:space="0" w:color="auto"/>
            <w:right w:val="none" w:sz="0" w:space="0" w:color="auto"/>
          </w:divBdr>
          <w:divsChild>
            <w:div w:id="786775364">
              <w:marLeft w:val="0"/>
              <w:marRight w:val="0"/>
              <w:marTop w:val="0"/>
              <w:marBottom w:val="0"/>
              <w:divBdr>
                <w:top w:val="none" w:sz="0" w:space="0" w:color="auto"/>
                <w:left w:val="none" w:sz="0" w:space="0" w:color="auto"/>
                <w:bottom w:val="none" w:sz="0" w:space="0" w:color="auto"/>
                <w:right w:val="none" w:sz="0" w:space="0" w:color="auto"/>
              </w:divBdr>
            </w:div>
          </w:divsChild>
        </w:div>
        <w:div w:id="1959484763">
          <w:marLeft w:val="0"/>
          <w:marRight w:val="0"/>
          <w:marTop w:val="0"/>
          <w:marBottom w:val="0"/>
          <w:divBdr>
            <w:top w:val="none" w:sz="0" w:space="0" w:color="auto"/>
            <w:left w:val="none" w:sz="0" w:space="0" w:color="auto"/>
            <w:bottom w:val="none" w:sz="0" w:space="0" w:color="auto"/>
            <w:right w:val="none" w:sz="0" w:space="0" w:color="auto"/>
          </w:divBdr>
        </w:div>
        <w:div w:id="2023043552">
          <w:marLeft w:val="0"/>
          <w:marRight w:val="0"/>
          <w:marTop w:val="0"/>
          <w:marBottom w:val="0"/>
          <w:divBdr>
            <w:top w:val="none" w:sz="0" w:space="0" w:color="auto"/>
            <w:left w:val="none" w:sz="0" w:space="0" w:color="auto"/>
            <w:bottom w:val="none" w:sz="0" w:space="0" w:color="auto"/>
            <w:right w:val="none" w:sz="0" w:space="0" w:color="auto"/>
          </w:divBdr>
          <w:divsChild>
            <w:div w:id="195298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961224">
      <w:bodyDiv w:val="1"/>
      <w:marLeft w:val="0"/>
      <w:marRight w:val="0"/>
      <w:marTop w:val="0"/>
      <w:marBottom w:val="0"/>
      <w:divBdr>
        <w:top w:val="none" w:sz="0" w:space="0" w:color="auto"/>
        <w:left w:val="none" w:sz="0" w:space="0" w:color="auto"/>
        <w:bottom w:val="none" w:sz="0" w:space="0" w:color="auto"/>
        <w:right w:val="none" w:sz="0" w:space="0" w:color="auto"/>
      </w:divBdr>
      <w:divsChild>
        <w:div w:id="706830407">
          <w:marLeft w:val="0"/>
          <w:marRight w:val="0"/>
          <w:marTop w:val="0"/>
          <w:marBottom w:val="0"/>
          <w:divBdr>
            <w:top w:val="none" w:sz="0" w:space="0" w:color="auto"/>
            <w:left w:val="none" w:sz="0" w:space="0" w:color="auto"/>
            <w:bottom w:val="none" w:sz="0" w:space="0" w:color="auto"/>
            <w:right w:val="none" w:sz="0" w:space="0" w:color="auto"/>
          </w:divBdr>
        </w:div>
        <w:div w:id="1526945675">
          <w:marLeft w:val="0"/>
          <w:marRight w:val="0"/>
          <w:marTop w:val="0"/>
          <w:marBottom w:val="0"/>
          <w:divBdr>
            <w:top w:val="none" w:sz="0" w:space="0" w:color="auto"/>
            <w:left w:val="none" w:sz="0" w:space="0" w:color="auto"/>
            <w:bottom w:val="none" w:sz="0" w:space="0" w:color="auto"/>
            <w:right w:val="none" w:sz="0" w:space="0" w:color="auto"/>
          </w:divBdr>
          <w:divsChild>
            <w:div w:id="732655856">
              <w:marLeft w:val="0"/>
              <w:marRight w:val="0"/>
              <w:marTop w:val="0"/>
              <w:marBottom w:val="0"/>
              <w:divBdr>
                <w:top w:val="none" w:sz="0" w:space="0" w:color="auto"/>
                <w:left w:val="none" w:sz="0" w:space="0" w:color="auto"/>
                <w:bottom w:val="none" w:sz="0" w:space="0" w:color="auto"/>
                <w:right w:val="none" w:sz="0" w:space="0" w:color="auto"/>
              </w:divBdr>
            </w:div>
          </w:divsChild>
        </w:div>
        <w:div w:id="159741635">
          <w:marLeft w:val="0"/>
          <w:marRight w:val="0"/>
          <w:marTop w:val="0"/>
          <w:marBottom w:val="0"/>
          <w:divBdr>
            <w:top w:val="none" w:sz="0" w:space="0" w:color="auto"/>
            <w:left w:val="none" w:sz="0" w:space="0" w:color="auto"/>
            <w:bottom w:val="none" w:sz="0" w:space="0" w:color="auto"/>
            <w:right w:val="none" w:sz="0" w:space="0" w:color="auto"/>
          </w:divBdr>
        </w:div>
        <w:div w:id="893128018">
          <w:marLeft w:val="0"/>
          <w:marRight w:val="0"/>
          <w:marTop w:val="0"/>
          <w:marBottom w:val="0"/>
          <w:divBdr>
            <w:top w:val="none" w:sz="0" w:space="0" w:color="auto"/>
            <w:left w:val="none" w:sz="0" w:space="0" w:color="auto"/>
            <w:bottom w:val="none" w:sz="0" w:space="0" w:color="auto"/>
            <w:right w:val="none" w:sz="0" w:space="0" w:color="auto"/>
          </w:divBdr>
          <w:divsChild>
            <w:div w:id="905998118">
              <w:marLeft w:val="0"/>
              <w:marRight w:val="0"/>
              <w:marTop w:val="0"/>
              <w:marBottom w:val="0"/>
              <w:divBdr>
                <w:top w:val="none" w:sz="0" w:space="0" w:color="auto"/>
                <w:left w:val="none" w:sz="0" w:space="0" w:color="auto"/>
                <w:bottom w:val="none" w:sz="0" w:space="0" w:color="auto"/>
                <w:right w:val="none" w:sz="0" w:space="0" w:color="auto"/>
              </w:divBdr>
            </w:div>
          </w:divsChild>
        </w:div>
        <w:div w:id="211233054">
          <w:marLeft w:val="0"/>
          <w:marRight w:val="0"/>
          <w:marTop w:val="0"/>
          <w:marBottom w:val="0"/>
          <w:divBdr>
            <w:top w:val="none" w:sz="0" w:space="0" w:color="auto"/>
            <w:left w:val="none" w:sz="0" w:space="0" w:color="auto"/>
            <w:bottom w:val="none" w:sz="0" w:space="0" w:color="auto"/>
            <w:right w:val="none" w:sz="0" w:space="0" w:color="auto"/>
          </w:divBdr>
        </w:div>
        <w:div w:id="311375004">
          <w:marLeft w:val="0"/>
          <w:marRight w:val="0"/>
          <w:marTop w:val="0"/>
          <w:marBottom w:val="0"/>
          <w:divBdr>
            <w:top w:val="none" w:sz="0" w:space="0" w:color="auto"/>
            <w:left w:val="none" w:sz="0" w:space="0" w:color="auto"/>
            <w:bottom w:val="none" w:sz="0" w:space="0" w:color="auto"/>
            <w:right w:val="none" w:sz="0" w:space="0" w:color="auto"/>
          </w:divBdr>
          <w:divsChild>
            <w:div w:id="2103330861">
              <w:marLeft w:val="0"/>
              <w:marRight w:val="0"/>
              <w:marTop w:val="0"/>
              <w:marBottom w:val="0"/>
              <w:divBdr>
                <w:top w:val="none" w:sz="0" w:space="0" w:color="auto"/>
                <w:left w:val="none" w:sz="0" w:space="0" w:color="auto"/>
                <w:bottom w:val="none" w:sz="0" w:space="0" w:color="auto"/>
                <w:right w:val="none" w:sz="0" w:space="0" w:color="auto"/>
              </w:divBdr>
            </w:div>
          </w:divsChild>
        </w:div>
        <w:div w:id="1801075177">
          <w:marLeft w:val="0"/>
          <w:marRight w:val="0"/>
          <w:marTop w:val="0"/>
          <w:marBottom w:val="0"/>
          <w:divBdr>
            <w:top w:val="none" w:sz="0" w:space="0" w:color="auto"/>
            <w:left w:val="none" w:sz="0" w:space="0" w:color="auto"/>
            <w:bottom w:val="none" w:sz="0" w:space="0" w:color="auto"/>
            <w:right w:val="none" w:sz="0" w:space="0" w:color="auto"/>
          </w:divBdr>
        </w:div>
        <w:div w:id="465008247">
          <w:marLeft w:val="0"/>
          <w:marRight w:val="0"/>
          <w:marTop w:val="0"/>
          <w:marBottom w:val="0"/>
          <w:divBdr>
            <w:top w:val="none" w:sz="0" w:space="0" w:color="auto"/>
            <w:left w:val="none" w:sz="0" w:space="0" w:color="auto"/>
            <w:bottom w:val="none" w:sz="0" w:space="0" w:color="auto"/>
            <w:right w:val="none" w:sz="0" w:space="0" w:color="auto"/>
          </w:divBdr>
          <w:divsChild>
            <w:div w:id="697119818">
              <w:marLeft w:val="0"/>
              <w:marRight w:val="0"/>
              <w:marTop w:val="0"/>
              <w:marBottom w:val="0"/>
              <w:divBdr>
                <w:top w:val="none" w:sz="0" w:space="0" w:color="auto"/>
                <w:left w:val="none" w:sz="0" w:space="0" w:color="auto"/>
                <w:bottom w:val="none" w:sz="0" w:space="0" w:color="auto"/>
                <w:right w:val="none" w:sz="0" w:space="0" w:color="auto"/>
              </w:divBdr>
            </w:div>
          </w:divsChild>
        </w:div>
        <w:div w:id="1604876517">
          <w:marLeft w:val="0"/>
          <w:marRight w:val="0"/>
          <w:marTop w:val="0"/>
          <w:marBottom w:val="0"/>
          <w:divBdr>
            <w:top w:val="none" w:sz="0" w:space="0" w:color="auto"/>
            <w:left w:val="none" w:sz="0" w:space="0" w:color="auto"/>
            <w:bottom w:val="none" w:sz="0" w:space="0" w:color="auto"/>
            <w:right w:val="none" w:sz="0" w:space="0" w:color="auto"/>
          </w:divBdr>
        </w:div>
        <w:div w:id="1769694805">
          <w:marLeft w:val="0"/>
          <w:marRight w:val="0"/>
          <w:marTop w:val="0"/>
          <w:marBottom w:val="0"/>
          <w:divBdr>
            <w:top w:val="none" w:sz="0" w:space="0" w:color="auto"/>
            <w:left w:val="none" w:sz="0" w:space="0" w:color="auto"/>
            <w:bottom w:val="none" w:sz="0" w:space="0" w:color="auto"/>
            <w:right w:val="none" w:sz="0" w:space="0" w:color="auto"/>
          </w:divBdr>
          <w:divsChild>
            <w:div w:id="601957701">
              <w:marLeft w:val="0"/>
              <w:marRight w:val="0"/>
              <w:marTop w:val="0"/>
              <w:marBottom w:val="0"/>
              <w:divBdr>
                <w:top w:val="none" w:sz="0" w:space="0" w:color="auto"/>
                <w:left w:val="none" w:sz="0" w:space="0" w:color="auto"/>
                <w:bottom w:val="none" w:sz="0" w:space="0" w:color="auto"/>
                <w:right w:val="none" w:sz="0" w:space="0" w:color="auto"/>
              </w:divBdr>
            </w:div>
          </w:divsChild>
        </w:div>
        <w:div w:id="2089769026">
          <w:marLeft w:val="0"/>
          <w:marRight w:val="0"/>
          <w:marTop w:val="0"/>
          <w:marBottom w:val="0"/>
          <w:divBdr>
            <w:top w:val="none" w:sz="0" w:space="0" w:color="auto"/>
            <w:left w:val="none" w:sz="0" w:space="0" w:color="auto"/>
            <w:bottom w:val="none" w:sz="0" w:space="0" w:color="auto"/>
            <w:right w:val="none" w:sz="0" w:space="0" w:color="auto"/>
          </w:divBdr>
        </w:div>
        <w:div w:id="1742286885">
          <w:marLeft w:val="0"/>
          <w:marRight w:val="0"/>
          <w:marTop w:val="0"/>
          <w:marBottom w:val="0"/>
          <w:divBdr>
            <w:top w:val="none" w:sz="0" w:space="0" w:color="auto"/>
            <w:left w:val="none" w:sz="0" w:space="0" w:color="auto"/>
            <w:bottom w:val="none" w:sz="0" w:space="0" w:color="auto"/>
            <w:right w:val="none" w:sz="0" w:space="0" w:color="auto"/>
          </w:divBdr>
          <w:divsChild>
            <w:div w:id="1849522961">
              <w:marLeft w:val="0"/>
              <w:marRight w:val="0"/>
              <w:marTop w:val="0"/>
              <w:marBottom w:val="0"/>
              <w:divBdr>
                <w:top w:val="none" w:sz="0" w:space="0" w:color="auto"/>
                <w:left w:val="none" w:sz="0" w:space="0" w:color="auto"/>
                <w:bottom w:val="none" w:sz="0" w:space="0" w:color="auto"/>
                <w:right w:val="none" w:sz="0" w:space="0" w:color="auto"/>
              </w:divBdr>
            </w:div>
          </w:divsChild>
        </w:div>
        <w:div w:id="359209580">
          <w:marLeft w:val="0"/>
          <w:marRight w:val="0"/>
          <w:marTop w:val="0"/>
          <w:marBottom w:val="0"/>
          <w:divBdr>
            <w:top w:val="none" w:sz="0" w:space="0" w:color="auto"/>
            <w:left w:val="none" w:sz="0" w:space="0" w:color="auto"/>
            <w:bottom w:val="none" w:sz="0" w:space="0" w:color="auto"/>
            <w:right w:val="none" w:sz="0" w:space="0" w:color="auto"/>
          </w:divBdr>
        </w:div>
        <w:div w:id="571083062">
          <w:marLeft w:val="0"/>
          <w:marRight w:val="0"/>
          <w:marTop w:val="0"/>
          <w:marBottom w:val="0"/>
          <w:divBdr>
            <w:top w:val="none" w:sz="0" w:space="0" w:color="auto"/>
            <w:left w:val="none" w:sz="0" w:space="0" w:color="auto"/>
            <w:bottom w:val="none" w:sz="0" w:space="0" w:color="auto"/>
            <w:right w:val="none" w:sz="0" w:space="0" w:color="auto"/>
          </w:divBdr>
          <w:divsChild>
            <w:div w:id="560097859">
              <w:marLeft w:val="0"/>
              <w:marRight w:val="0"/>
              <w:marTop w:val="0"/>
              <w:marBottom w:val="0"/>
              <w:divBdr>
                <w:top w:val="none" w:sz="0" w:space="0" w:color="auto"/>
                <w:left w:val="none" w:sz="0" w:space="0" w:color="auto"/>
                <w:bottom w:val="none" w:sz="0" w:space="0" w:color="auto"/>
                <w:right w:val="none" w:sz="0" w:space="0" w:color="auto"/>
              </w:divBdr>
            </w:div>
          </w:divsChild>
        </w:div>
        <w:div w:id="1541354677">
          <w:marLeft w:val="0"/>
          <w:marRight w:val="0"/>
          <w:marTop w:val="300"/>
          <w:marBottom w:val="0"/>
          <w:divBdr>
            <w:top w:val="none" w:sz="0" w:space="0" w:color="auto"/>
            <w:left w:val="none" w:sz="0" w:space="0" w:color="auto"/>
            <w:bottom w:val="none" w:sz="0" w:space="0" w:color="auto"/>
            <w:right w:val="none" w:sz="0" w:space="0" w:color="auto"/>
          </w:divBdr>
          <w:divsChild>
            <w:div w:id="876432305">
              <w:marLeft w:val="0"/>
              <w:marRight w:val="0"/>
              <w:marTop w:val="0"/>
              <w:marBottom w:val="0"/>
              <w:divBdr>
                <w:top w:val="none" w:sz="0" w:space="0" w:color="auto"/>
                <w:left w:val="none" w:sz="0" w:space="0" w:color="auto"/>
                <w:bottom w:val="none" w:sz="0" w:space="0" w:color="auto"/>
                <w:right w:val="none" w:sz="0" w:space="0" w:color="auto"/>
              </w:divBdr>
              <w:divsChild>
                <w:div w:id="1961257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908411">
          <w:marLeft w:val="0"/>
          <w:marRight w:val="0"/>
          <w:marTop w:val="300"/>
          <w:marBottom w:val="0"/>
          <w:divBdr>
            <w:top w:val="none" w:sz="0" w:space="0" w:color="auto"/>
            <w:left w:val="none" w:sz="0" w:space="0" w:color="auto"/>
            <w:bottom w:val="none" w:sz="0" w:space="0" w:color="auto"/>
            <w:right w:val="none" w:sz="0" w:space="0" w:color="auto"/>
          </w:divBdr>
          <w:divsChild>
            <w:div w:id="1235580684">
              <w:marLeft w:val="0"/>
              <w:marRight w:val="0"/>
              <w:marTop w:val="0"/>
              <w:marBottom w:val="0"/>
              <w:divBdr>
                <w:top w:val="none" w:sz="0" w:space="0" w:color="auto"/>
                <w:left w:val="none" w:sz="0" w:space="0" w:color="auto"/>
                <w:bottom w:val="none" w:sz="0" w:space="0" w:color="auto"/>
                <w:right w:val="none" w:sz="0" w:space="0" w:color="auto"/>
              </w:divBdr>
              <w:divsChild>
                <w:div w:id="536622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079937">
          <w:marLeft w:val="0"/>
          <w:marRight w:val="0"/>
          <w:marTop w:val="300"/>
          <w:marBottom w:val="0"/>
          <w:divBdr>
            <w:top w:val="none" w:sz="0" w:space="0" w:color="auto"/>
            <w:left w:val="none" w:sz="0" w:space="0" w:color="auto"/>
            <w:bottom w:val="none" w:sz="0" w:space="0" w:color="auto"/>
            <w:right w:val="none" w:sz="0" w:space="0" w:color="auto"/>
          </w:divBdr>
          <w:divsChild>
            <w:div w:id="1938708590">
              <w:marLeft w:val="0"/>
              <w:marRight w:val="0"/>
              <w:marTop w:val="0"/>
              <w:marBottom w:val="0"/>
              <w:divBdr>
                <w:top w:val="none" w:sz="0" w:space="0" w:color="auto"/>
                <w:left w:val="none" w:sz="0" w:space="0" w:color="auto"/>
                <w:bottom w:val="none" w:sz="0" w:space="0" w:color="auto"/>
                <w:right w:val="none" w:sz="0" w:space="0" w:color="auto"/>
              </w:divBdr>
              <w:divsChild>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1792">
          <w:marLeft w:val="0"/>
          <w:marRight w:val="0"/>
          <w:marTop w:val="300"/>
          <w:marBottom w:val="0"/>
          <w:divBdr>
            <w:top w:val="none" w:sz="0" w:space="0" w:color="auto"/>
            <w:left w:val="none" w:sz="0" w:space="0" w:color="auto"/>
            <w:bottom w:val="none" w:sz="0" w:space="0" w:color="auto"/>
            <w:right w:val="none" w:sz="0" w:space="0" w:color="auto"/>
          </w:divBdr>
          <w:divsChild>
            <w:div w:id="106658443">
              <w:marLeft w:val="0"/>
              <w:marRight w:val="0"/>
              <w:marTop w:val="0"/>
              <w:marBottom w:val="0"/>
              <w:divBdr>
                <w:top w:val="none" w:sz="0" w:space="0" w:color="auto"/>
                <w:left w:val="none" w:sz="0" w:space="0" w:color="auto"/>
                <w:bottom w:val="none" w:sz="0" w:space="0" w:color="auto"/>
                <w:right w:val="none" w:sz="0" w:space="0" w:color="auto"/>
              </w:divBdr>
              <w:divsChild>
                <w:div w:id="44519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223077">
      <w:bodyDiv w:val="1"/>
      <w:marLeft w:val="0"/>
      <w:marRight w:val="0"/>
      <w:marTop w:val="0"/>
      <w:marBottom w:val="0"/>
      <w:divBdr>
        <w:top w:val="none" w:sz="0" w:space="0" w:color="auto"/>
        <w:left w:val="none" w:sz="0" w:space="0" w:color="auto"/>
        <w:bottom w:val="none" w:sz="0" w:space="0" w:color="auto"/>
        <w:right w:val="none" w:sz="0" w:space="0" w:color="auto"/>
      </w:divBdr>
      <w:divsChild>
        <w:div w:id="1786851519">
          <w:marLeft w:val="0"/>
          <w:marRight w:val="0"/>
          <w:marTop w:val="0"/>
          <w:marBottom w:val="0"/>
          <w:divBdr>
            <w:top w:val="none" w:sz="0" w:space="0" w:color="auto"/>
            <w:left w:val="none" w:sz="0" w:space="0" w:color="auto"/>
            <w:bottom w:val="none" w:sz="0" w:space="0" w:color="auto"/>
            <w:right w:val="none" w:sz="0" w:space="0" w:color="auto"/>
          </w:divBdr>
        </w:div>
      </w:divsChild>
    </w:div>
    <w:div w:id="1051418341">
      <w:bodyDiv w:val="1"/>
      <w:marLeft w:val="0"/>
      <w:marRight w:val="0"/>
      <w:marTop w:val="0"/>
      <w:marBottom w:val="0"/>
      <w:divBdr>
        <w:top w:val="none" w:sz="0" w:space="0" w:color="auto"/>
        <w:left w:val="none" w:sz="0" w:space="0" w:color="auto"/>
        <w:bottom w:val="none" w:sz="0" w:space="0" w:color="auto"/>
        <w:right w:val="none" w:sz="0" w:space="0" w:color="auto"/>
      </w:divBdr>
      <w:divsChild>
        <w:div w:id="29646586">
          <w:marLeft w:val="0"/>
          <w:marRight w:val="0"/>
          <w:marTop w:val="0"/>
          <w:marBottom w:val="0"/>
          <w:divBdr>
            <w:top w:val="none" w:sz="0" w:space="0" w:color="auto"/>
            <w:left w:val="none" w:sz="0" w:space="0" w:color="auto"/>
            <w:bottom w:val="none" w:sz="0" w:space="0" w:color="auto"/>
            <w:right w:val="none" w:sz="0" w:space="0" w:color="auto"/>
          </w:divBdr>
          <w:divsChild>
            <w:div w:id="2002001752">
              <w:marLeft w:val="0"/>
              <w:marRight w:val="0"/>
              <w:marTop w:val="0"/>
              <w:marBottom w:val="0"/>
              <w:divBdr>
                <w:top w:val="none" w:sz="0" w:space="0" w:color="auto"/>
                <w:left w:val="none" w:sz="0" w:space="0" w:color="auto"/>
                <w:bottom w:val="none" w:sz="0" w:space="0" w:color="auto"/>
                <w:right w:val="none" w:sz="0" w:space="0" w:color="auto"/>
              </w:divBdr>
            </w:div>
          </w:divsChild>
        </w:div>
        <w:div w:id="89083383">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sChild>
            <w:div w:id="542908458">
              <w:marLeft w:val="0"/>
              <w:marRight w:val="0"/>
              <w:marTop w:val="0"/>
              <w:marBottom w:val="0"/>
              <w:divBdr>
                <w:top w:val="none" w:sz="0" w:space="0" w:color="auto"/>
                <w:left w:val="none" w:sz="0" w:space="0" w:color="auto"/>
                <w:bottom w:val="none" w:sz="0" w:space="0" w:color="auto"/>
                <w:right w:val="none" w:sz="0" w:space="0" w:color="auto"/>
              </w:divBdr>
            </w:div>
          </w:divsChild>
        </w:div>
        <w:div w:id="374933198">
          <w:marLeft w:val="0"/>
          <w:marRight w:val="0"/>
          <w:marTop w:val="300"/>
          <w:marBottom w:val="0"/>
          <w:divBdr>
            <w:top w:val="none" w:sz="0" w:space="0" w:color="auto"/>
            <w:left w:val="none" w:sz="0" w:space="0" w:color="auto"/>
            <w:bottom w:val="none" w:sz="0" w:space="0" w:color="auto"/>
            <w:right w:val="none" w:sz="0" w:space="0" w:color="auto"/>
          </w:divBdr>
          <w:divsChild>
            <w:div w:id="1574584912">
              <w:marLeft w:val="0"/>
              <w:marRight w:val="0"/>
              <w:marTop w:val="0"/>
              <w:marBottom w:val="0"/>
              <w:divBdr>
                <w:top w:val="none" w:sz="0" w:space="0" w:color="auto"/>
                <w:left w:val="none" w:sz="0" w:space="0" w:color="auto"/>
                <w:bottom w:val="none" w:sz="0" w:space="0" w:color="auto"/>
                <w:right w:val="none" w:sz="0" w:space="0" w:color="auto"/>
              </w:divBdr>
              <w:divsChild>
                <w:div w:id="1865096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106874">
          <w:marLeft w:val="0"/>
          <w:marRight w:val="0"/>
          <w:marTop w:val="300"/>
          <w:marBottom w:val="0"/>
          <w:divBdr>
            <w:top w:val="none" w:sz="0" w:space="0" w:color="auto"/>
            <w:left w:val="none" w:sz="0" w:space="0" w:color="auto"/>
            <w:bottom w:val="none" w:sz="0" w:space="0" w:color="auto"/>
            <w:right w:val="none" w:sz="0" w:space="0" w:color="auto"/>
          </w:divBdr>
          <w:divsChild>
            <w:div w:id="810561303">
              <w:marLeft w:val="0"/>
              <w:marRight w:val="0"/>
              <w:marTop w:val="0"/>
              <w:marBottom w:val="0"/>
              <w:divBdr>
                <w:top w:val="none" w:sz="0" w:space="0" w:color="auto"/>
                <w:left w:val="none" w:sz="0" w:space="0" w:color="auto"/>
                <w:bottom w:val="none" w:sz="0" w:space="0" w:color="auto"/>
                <w:right w:val="none" w:sz="0" w:space="0" w:color="auto"/>
              </w:divBdr>
              <w:divsChild>
                <w:div w:id="130161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4736">
          <w:marLeft w:val="0"/>
          <w:marRight w:val="0"/>
          <w:marTop w:val="0"/>
          <w:marBottom w:val="0"/>
          <w:divBdr>
            <w:top w:val="none" w:sz="0" w:space="0" w:color="auto"/>
            <w:left w:val="none" w:sz="0" w:space="0" w:color="auto"/>
            <w:bottom w:val="none" w:sz="0" w:space="0" w:color="auto"/>
            <w:right w:val="none" w:sz="0" w:space="0" w:color="auto"/>
          </w:divBdr>
        </w:div>
        <w:div w:id="821048765">
          <w:marLeft w:val="0"/>
          <w:marRight w:val="0"/>
          <w:marTop w:val="0"/>
          <w:marBottom w:val="0"/>
          <w:divBdr>
            <w:top w:val="none" w:sz="0" w:space="0" w:color="auto"/>
            <w:left w:val="none" w:sz="0" w:space="0" w:color="auto"/>
            <w:bottom w:val="none" w:sz="0" w:space="0" w:color="auto"/>
            <w:right w:val="none" w:sz="0" w:space="0" w:color="auto"/>
          </w:divBdr>
          <w:divsChild>
            <w:div w:id="1126047314">
              <w:marLeft w:val="0"/>
              <w:marRight w:val="0"/>
              <w:marTop w:val="0"/>
              <w:marBottom w:val="0"/>
              <w:divBdr>
                <w:top w:val="none" w:sz="0" w:space="0" w:color="auto"/>
                <w:left w:val="none" w:sz="0" w:space="0" w:color="auto"/>
                <w:bottom w:val="none" w:sz="0" w:space="0" w:color="auto"/>
                <w:right w:val="none" w:sz="0" w:space="0" w:color="auto"/>
              </w:divBdr>
            </w:div>
          </w:divsChild>
        </w:div>
        <w:div w:id="1037508990">
          <w:marLeft w:val="0"/>
          <w:marRight w:val="0"/>
          <w:marTop w:val="0"/>
          <w:marBottom w:val="0"/>
          <w:divBdr>
            <w:top w:val="none" w:sz="0" w:space="0" w:color="auto"/>
            <w:left w:val="none" w:sz="0" w:space="0" w:color="auto"/>
            <w:bottom w:val="none" w:sz="0" w:space="0" w:color="auto"/>
            <w:right w:val="none" w:sz="0" w:space="0" w:color="auto"/>
          </w:divBdr>
          <w:divsChild>
            <w:div w:id="1386761453">
              <w:marLeft w:val="0"/>
              <w:marRight w:val="0"/>
              <w:marTop w:val="0"/>
              <w:marBottom w:val="0"/>
              <w:divBdr>
                <w:top w:val="none" w:sz="0" w:space="0" w:color="auto"/>
                <w:left w:val="none" w:sz="0" w:space="0" w:color="auto"/>
                <w:bottom w:val="none" w:sz="0" w:space="0" w:color="auto"/>
                <w:right w:val="none" w:sz="0" w:space="0" w:color="auto"/>
              </w:divBdr>
            </w:div>
          </w:divsChild>
        </w:div>
        <w:div w:id="1041591359">
          <w:marLeft w:val="0"/>
          <w:marRight w:val="0"/>
          <w:marTop w:val="0"/>
          <w:marBottom w:val="0"/>
          <w:divBdr>
            <w:top w:val="none" w:sz="0" w:space="0" w:color="auto"/>
            <w:left w:val="none" w:sz="0" w:space="0" w:color="auto"/>
            <w:bottom w:val="none" w:sz="0" w:space="0" w:color="auto"/>
            <w:right w:val="none" w:sz="0" w:space="0" w:color="auto"/>
          </w:divBdr>
        </w:div>
        <w:div w:id="1195997824">
          <w:marLeft w:val="0"/>
          <w:marRight w:val="0"/>
          <w:marTop w:val="0"/>
          <w:marBottom w:val="0"/>
          <w:divBdr>
            <w:top w:val="none" w:sz="0" w:space="0" w:color="auto"/>
            <w:left w:val="none" w:sz="0" w:space="0" w:color="auto"/>
            <w:bottom w:val="none" w:sz="0" w:space="0" w:color="auto"/>
            <w:right w:val="none" w:sz="0" w:space="0" w:color="auto"/>
          </w:divBdr>
          <w:divsChild>
            <w:div w:id="413666847">
              <w:marLeft w:val="0"/>
              <w:marRight w:val="0"/>
              <w:marTop w:val="0"/>
              <w:marBottom w:val="0"/>
              <w:divBdr>
                <w:top w:val="none" w:sz="0" w:space="0" w:color="auto"/>
                <w:left w:val="none" w:sz="0" w:space="0" w:color="auto"/>
                <w:bottom w:val="none" w:sz="0" w:space="0" w:color="auto"/>
                <w:right w:val="none" w:sz="0" w:space="0" w:color="auto"/>
              </w:divBdr>
            </w:div>
          </w:divsChild>
        </w:div>
        <w:div w:id="1235120088">
          <w:marLeft w:val="0"/>
          <w:marRight w:val="0"/>
          <w:marTop w:val="0"/>
          <w:marBottom w:val="0"/>
          <w:divBdr>
            <w:top w:val="none" w:sz="0" w:space="0" w:color="auto"/>
            <w:left w:val="none" w:sz="0" w:space="0" w:color="auto"/>
            <w:bottom w:val="none" w:sz="0" w:space="0" w:color="auto"/>
            <w:right w:val="none" w:sz="0" w:space="0" w:color="auto"/>
          </w:divBdr>
        </w:div>
        <w:div w:id="1333946812">
          <w:marLeft w:val="0"/>
          <w:marRight w:val="0"/>
          <w:marTop w:val="0"/>
          <w:marBottom w:val="0"/>
          <w:divBdr>
            <w:top w:val="none" w:sz="0" w:space="0" w:color="auto"/>
            <w:left w:val="none" w:sz="0" w:space="0" w:color="auto"/>
            <w:bottom w:val="none" w:sz="0" w:space="0" w:color="auto"/>
            <w:right w:val="none" w:sz="0" w:space="0" w:color="auto"/>
          </w:divBdr>
        </w:div>
        <w:div w:id="1480801177">
          <w:marLeft w:val="0"/>
          <w:marRight w:val="0"/>
          <w:marTop w:val="0"/>
          <w:marBottom w:val="0"/>
          <w:divBdr>
            <w:top w:val="none" w:sz="0" w:space="0" w:color="auto"/>
            <w:left w:val="none" w:sz="0" w:space="0" w:color="auto"/>
            <w:bottom w:val="none" w:sz="0" w:space="0" w:color="auto"/>
            <w:right w:val="none" w:sz="0" w:space="0" w:color="auto"/>
          </w:divBdr>
          <w:divsChild>
            <w:div w:id="1578859067">
              <w:marLeft w:val="0"/>
              <w:marRight w:val="0"/>
              <w:marTop w:val="0"/>
              <w:marBottom w:val="0"/>
              <w:divBdr>
                <w:top w:val="none" w:sz="0" w:space="0" w:color="auto"/>
                <w:left w:val="none" w:sz="0" w:space="0" w:color="auto"/>
                <w:bottom w:val="none" w:sz="0" w:space="0" w:color="auto"/>
                <w:right w:val="none" w:sz="0" w:space="0" w:color="auto"/>
              </w:divBdr>
            </w:div>
          </w:divsChild>
        </w:div>
        <w:div w:id="1495685892">
          <w:marLeft w:val="0"/>
          <w:marRight w:val="0"/>
          <w:marTop w:val="300"/>
          <w:marBottom w:val="0"/>
          <w:divBdr>
            <w:top w:val="none" w:sz="0" w:space="0" w:color="auto"/>
            <w:left w:val="none" w:sz="0" w:space="0" w:color="auto"/>
            <w:bottom w:val="none" w:sz="0" w:space="0" w:color="auto"/>
            <w:right w:val="none" w:sz="0" w:space="0" w:color="auto"/>
          </w:divBdr>
          <w:divsChild>
            <w:div w:id="204635634">
              <w:marLeft w:val="0"/>
              <w:marRight w:val="0"/>
              <w:marTop w:val="0"/>
              <w:marBottom w:val="0"/>
              <w:divBdr>
                <w:top w:val="none" w:sz="0" w:space="0" w:color="auto"/>
                <w:left w:val="none" w:sz="0" w:space="0" w:color="auto"/>
                <w:bottom w:val="none" w:sz="0" w:space="0" w:color="auto"/>
                <w:right w:val="none" w:sz="0" w:space="0" w:color="auto"/>
              </w:divBdr>
              <w:divsChild>
                <w:div w:id="559902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583508">
          <w:marLeft w:val="0"/>
          <w:marRight w:val="0"/>
          <w:marTop w:val="0"/>
          <w:marBottom w:val="0"/>
          <w:divBdr>
            <w:top w:val="none" w:sz="0" w:space="0" w:color="auto"/>
            <w:left w:val="none" w:sz="0" w:space="0" w:color="auto"/>
            <w:bottom w:val="none" w:sz="0" w:space="0" w:color="auto"/>
            <w:right w:val="none" w:sz="0" w:space="0" w:color="auto"/>
          </w:divBdr>
        </w:div>
        <w:div w:id="1827822332">
          <w:marLeft w:val="0"/>
          <w:marRight w:val="0"/>
          <w:marTop w:val="0"/>
          <w:marBottom w:val="0"/>
          <w:divBdr>
            <w:top w:val="none" w:sz="0" w:space="0" w:color="auto"/>
            <w:left w:val="none" w:sz="0" w:space="0" w:color="auto"/>
            <w:bottom w:val="none" w:sz="0" w:space="0" w:color="auto"/>
            <w:right w:val="none" w:sz="0" w:space="0" w:color="auto"/>
          </w:divBdr>
        </w:div>
        <w:div w:id="1836067623">
          <w:marLeft w:val="0"/>
          <w:marRight w:val="0"/>
          <w:marTop w:val="0"/>
          <w:marBottom w:val="0"/>
          <w:divBdr>
            <w:top w:val="none" w:sz="0" w:space="0" w:color="auto"/>
            <w:left w:val="none" w:sz="0" w:space="0" w:color="auto"/>
            <w:bottom w:val="none" w:sz="0" w:space="0" w:color="auto"/>
            <w:right w:val="none" w:sz="0" w:space="0" w:color="auto"/>
          </w:divBdr>
          <w:divsChild>
            <w:div w:id="185870495">
              <w:marLeft w:val="0"/>
              <w:marRight w:val="0"/>
              <w:marTop w:val="0"/>
              <w:marBottom w:val="0"/>
              <w:divBdr>
                <w:top w:val="none" w:sz="0" w:space="0" w:color="auto"/>
                <w:left w:val="none" w:sz="0" w:space="0" w:color="auto"/>
                <w:bottom w:val="none" w:sz="0" w:space="0" w:color="auto"/>
                <w:right w:val="none" w:sz="0" w:space="0" w:color="auto"/>
              </w:divBdr>
            </w:div>
          </w:divsChild>
        </w:div>
        <w:div w:id="2128623848">
          <w:marLeft w:val="0"/>
          <w:marRight w:val="0"/>
          <w:marTop w:val="300"/>
          <w:marBottom w:val="0"/>
          <w:divBdr>
            <w:top w:val="none" w:sz="0" w:space="0" w:color="auto"/>
            <w:left w:val="none" w:sz="0" w:space="0" w:color="auto"/>
            <w:bottom w:val="none" w:sz="0" w:space="0" w:color="auto"/>
            <w:right w:val="none" w:sz="0" w:space="0" w:color="auto"/>
          </w:divBdr>
          <w:divsChild>
            <w:div w:id="1655185730">
              <w:marLeft w:val="0"/>
              <w:marRight w:val="0"/>
              <w:marTop w:val="0"/>
              <w:marBottom w:val="0"/>
              <w:divBdr>
                <w:top w:val="none" w:sz="0" w:space="0" w:color="auto"/>
                <w:left w:val="none" w:sz="0" w:space="0" w:color="auto"/>
                <w:bottom w:val="none" w:sz="0" w:space="0" w:color="auto"/>
                <w:right w:val="none" w:sz="0" w:space="0" w:color="auto"/>
              </w:divBdr>
              <w:divsChild>
                <w:div w:id="14650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20891">
      <w:bodyDiv w:val="1"/>
      <w:marLeft w:val="0"/>
      <w:marRight w:val="0"/>
      <w:marTop w:val="0"/>
      <w:marBottom w:val="0"/>
      <w:divBdr>
        <w:top w:val="none" w:sz="0" w:space="0" w:color="auto"/>
        <w:left w:val="none" w:sz="0" w:space="0" w:color="auto"/>
        <w:bottom w:val="none" w:sz="0" w:space="0" w:color="auto"/>
        <w:right w:val="none" w:sz="0" w:space="0" w:color="auto"/>
      </w:divBdr>
    </w:div>
    <w:div w:id="1053164463">
      <w:bodyDiv w:val="1"/>
      <w:marLeft w:val="0"/>
      <w:marRight w:val="0"/>
      <w:marTop w:val="0"/>
      <w:marBottom w:val="0"/>
      <w:divBdr>
        <w:top w:val="none" w:sz="0" w:space="0" w:color="auto"/>
        <w:left w:val="none" w:sz="0" w:space="0" w:color="auto"/>
        <w:bottom w:val="none" w:sz="0" w:space="0" w:color="auto"/>
        <w:right w:val="none" w:sz="0" w:space="0" w:color="auto"/>
      </w:divBdr>
      <w:divsChild>
        <w:div w:id="147867830">
          <w:marLeft w:val="0"/>
          <w:marRight w:val="0"/>
          <w:marTop w:val="0"/>
          <w:marBottom w:val="0"/>
          <w:divBdr>
            <w:top w:val="none" w:sz="0" w:space="0" w:color="auto"/>
            <w:left w:val="none" w:sz="0" w:space="0" w:color="auto"/>
            <w:bottom w:val="none" w:sz="0" w:space="0" w:color="auto"/>
            <w:right w:val="none" w:sz="0" w:space="0" w:color="auto"/>
          </w:divBdr>
        </w:div>
        <w:div w:id="345786939">
          <w:marLeft w:val="0"/>
          <w:marRight w:val="0"/>
          <w:marTop w:val="0"/>
          <w:marBottom w:val="0"/>
          <w:divBdr>
            <w:top w:val="none" w:sz="0" w:space="0" w:color="auto"/>
            <w:left w:val="none" w:sz="0" w:space="0" w:color="auto"/>
            <w:bottom w:val="none" w:sz="0" w:space="0" w:color="auto"/>
            <w:right w:val="none" w:sz="0" w:space="0" w:color="auto"/>
          </w:divBdr>
          <w:divsChild>
            <w:div w:id="303891884">
              <w:marLeft w:val="0"/>
              <w:marRight w:val="0"/>
              <w:marTop w:val="0"/>
              <w:marBottom w:val="0"/>
              <w:divBdr>
                <w:top w:val="none" w:sz="0" w:space="0" w:color="auto"/>
                <w:left w:val="none" w:sz="0" w:space="0" w:color="auto"/>
                <w:bottom w:val="none" w:sz="0" w:space="0" w:color="auto"/>
                <w:right w:val="none" w:sz="0" w:space="0" w:color="auto"/>
              </w:divBdr>
            </w:div>
          </w:divsChild>
        </w:div>
        <w:div w:id="1571962029">
          <w:marLeft w:val="0"/>
          <w:marRight w:val="0"/>
          <w:marTop w:val="0"/>
          <w:marBottom w:val="0"/>
          <w:divBdr>
            <w:top w:val="none" w:sz="0" w:space="0" w:color="auto"/>
            <w:left w:val="none" w:sz="0" w:space="0" w:color="auto"/>
            <w:bottom w:val="none" w:sz="0" w:space="0" w:color="auto"/>
            <w:right w:val="none" w:sz="0" w:space="0" w:color="auto"/>
          </w:divBdr>
        </w:div>
        <w:div w:id="307369141">
          <w:marLeft w:val="0"/>
          <w:marRight w:val="0"/>
          <w:marTop w:val="0"/>
          <w:marBottom w:val="0"/>
          <w:divBdr>
            <w:top w:val="none" w:sz="0" w:space="0" w:color="auto"/>
            <w:left w:val="none" w:sz="0" w:space="0" w:color="auto"/>
            <w:bottom w:val="none" w:sz="0" w:space="0" w:color="auto"/>
            <w:right w:val="none" w:sz="0" w:space="0" w:color="auto"/>
          </w:divBdr>
          <w:divsChild>
            <w:div w:id="1238980668">
              <w:marLeft w:val="0"/>
              <w:marRight w:val="0"/>
              <w:marTop w:val="0"/>
              <w:marBottom w:val="0"/>
              <w:divBdr>
                <w:top w:val="none" w:sz="0" w:space="0" w:color="auto"/>
                <w:left w:val="none" w:sz="0" w:space="0" w:color="auto"/>
                <w:bottom w:val="none" w:sz="0" w:space="0" w:color="auto"/>
                <w:right w:val="none" w:sz="0" w:space="0" w:color="auto"/>
              </w:divBdr>
            </w:div>
          </w:divsChild>
        </w:div>
        <w:div w:id="1940063889">
          <w:marLeft w:val="0"/>
          <w:marRight w:val="0"/>
          <w:marTop w:val="0"/>
          <w:marBottom w:val="0"/>
          <w:divBdr>
            <w:top w:val="none" w:sz="0" w:space="0" w:color="auto"/>
            <w:left w:val="none" w:sz="0" w:space="0" w:color="auto"/>
            <w:bottom w:val="none" w:sz="0" w:space="0" w:color="auto"/>
            <w:right w:val="none" w:sz="0" w:space="0" w:color="auto"/>
          </w:divBdr>
        </w:div>
        <w:div w:id="1602687481">
          <w:marLeft w:val="0"/>
          <w:marRight w:val="0"/>
          <w:marTop w:val="0"/>
          <w:marBottom w:val="0"/>
          <w:divBdr>
            <w:top w:val="none" w:sz="0" w:space="0" w:color="auto"/>
            <w:left w:val="none" w:sz="0" w:space="0" w:color="auto"/>
            <w:bottom w:val="none" w:sz="0" w:space="0" w:color="auto"/>
            <w:right w:val="none" w:sz="0" w:space="0" w:color="auto"/>
          </w:divBdr>
          <w:divsChild>
            <w:div w:id="59599238">
              <w:marLeft w:val="0"/>
              <w:marRight w:val="0"/>
              <w:marTop w:val="0"/>
              <w:marBottom w:val="0"/>
              <w:divBdr>
                <w:top w:val="none" w:sz="0" w:space="0" w:color="auto"/>
                <w:left w:val="none" w:sz="0" w:space="0" w:color="auto"/>
                <w:bottom w:val="none" w:sz="0" w:space="0" w:color="auto"/>
                <w:right w:val="none" w:sz="0" w:space="0" w:color="auto"/>
              </w:divBdr>
            </w:div>
          </w:divsChild>
        </w:div>
        <w:div w:id="2013409035">
          <w:marLeft w:val="0"/>
          <w:marRight w:val="0"/>
          <w:marTop w:val="0"/>
          <w:marBottom w:val="0"/>
          <w:divBdr>
            <w:top w:val="none" w:sz="0" w:space="0" w:color="auto"/>
            <w:left w:val="none" w:sz="0" w:space="0" w:color="auto"/>
            <w:bottom w:val="none" w:sz="0" w:space="0" w:color="auto"/>
            <w:right w:val="none" w:sz="0" w:space="0" w:color="auto"/>
          </w:divBdr>
        </w:div>
        <w:div w:id="252127638">
          <w:marLeft w:val="0"/>
          <w:marRight w:val="0"/>
          <w:marTop w:val="0"/>
          <w:marBottom w:val="0"/>
          <w:divBdr>
            <w:top w:val="none" w:sz="0" w:space="0" w:color="auto"/>
            <w:left w:val="none" w:sz="0" w:space="0" w:color="auto"/>
            <w:bottom w:val="none" w:sz="0" w:space="0" w:color="auto"/>
            <w:right w:val="none" w:sz="0" w:space="0" w:color="auto"/>
          </w:divBdr>
          <w:divsChild>
            <w:div w:id="1582065451">
              <w:marLeft w:val="0"/>
              <w:marRight w:val="0"/>
              <w:marTop w:val="0"/>
              <w:marBottom w:val="0"/>
              <w:divBdr>
                <w:top w:val="none" w:sz="0" w:space="0" w:color="auto"/>
                <w:left w:val="none" w:sz="0" w:space="0" w:color="auto"/>
                <w:bottom w:val="none" w:sz="0" w:space="0" w:color="auto"/>
                <w:right w:val="none" w:sz="0" w:space="0" w:color="auto"/>
              </w:divBdr>
            </w:div>
          </w:divsChild>
        </w:div>
        <w:div w:id="2031642963">
          <w:marLeft w:val="0"/>
          <w:marRight w:val="0"/>
          <w:marTop w:val="0"/>
          <w:marBottom w:val="0"/>
          <w:divBdr>
            <w:top w:val="none" w:sz="0" w:space="0" w:color="auto"/>
            <w:left w:val="none" w:sz="0" w:space="0" w:color="auto"/>
            <w:bottom w:val="none" w:sz="0" w:space="0" w:color="auto"/>
            <w:right w:val="none" w:sz="0" w:space="0" w:color="auto"/>
          </w:divBdr>
        </w:div>
        <w:div w:id="1925724343">
          <w:marLeft w:val="0"/>
          <w:marRight w:val="0"/>
          <w:marTop w:val="0"/>
          <w:marBottom w:val="0"/>
          <w:divBdr>
            <w:top w:val="none" w:sz="0" w:space="0" w:color="auto"/>
            <w:left w:val="none" w:sz="0" w:space="0" w:color="auto"/>
            <w:bottom w:val="none" w:sz="0" w:space="0" w:color="auto"/>
            <w:right w:val="none" w:sz="0" w:space="0" w:color="auto"/>
          </w:divBdr>
          <w:divsChild>
            <w:div w:id="1164394827">
              <w:marLeft w:val="0"/>
              <w:marRight w:val="0"/>
              <w:marTop w:val="0"/>
              <w:marBottom w:val="0"/>
              <w:divBdr>
                <w:top w:val="none" w:sz="0" w:space="0" w:color="auto"/>
                <w:left w:val="none" w:sz="0" w:space="0" w:color="auto"/>
                <w:bottom w:val="none" w:sz="0" w:space="0" w:color="auto"/>
                <w:right w:val="none" w:sz="0" w:space="0" w:color="auto"/>
              </w:divBdr>
            </w:div>
          </w:divsChild>
        </w:div>
        <w:div w:id="1762951037">
          <w:marLeft w:val="0"/>
          <w:marRight w:val="0"/>
          <w:marTop w:val="0"/>
          <w:marBottom w:val="0"/>
          <w:divBdr>
            <w:top w:val="none" w:sz="0" w:space="0" w:color="auto"/>
            <w:left w:val="none" w:sz="0" w:space="0" w:color="auto"/>
            <w:bottom w:val="none" w:sz="0" w:space="0" w:color="auto"/>
            <w:right w:val="none" w:sz="0" w:space="0" w:color="auto"/>
          </w:divBdr>
        </w:div>
        <w:div w:id="1042561071">
          <w:marLeft w:val="0"/>
          <w:marRight w:val="0"/>
          <w:marTop w:val="0"/>
          <w:marBottom w:val="0"/>
          <w:divBdr>
            <w:top w:val="none" w:sz="0" w:space="0" w:color="auto"/>
            <w:left w:val="none" w:sz="0" w:space="0" w:color="auto"/>
            <w:bottom w:val="none" w:sz="0" w:space="0" w:color="auto"/>
            <w:right w:val="none" w:sz="0" w:space="0" w:color="auto"/>
          </w:divBdr>
          <w:divsChild>
            <w:div w:id="465048018">
              <w:marLeft w:val="0"/>
              <w:marRight w:val="0"/>
              <w:marTop w:val="0"/>
              <w:marBottom w:val="0"/>
              <w:divBdr>
                <w:top w:val="none" w:sz="0" w:space="0" w:color="auto"/>
                <w:left w:val="none" w:sz="0" w:space="0" w:color="auto"/>
                <w:bottom w:val="none" w:sz="0" w:space="0" w:color="auto"/>
                <w:right w:val="none" w:sz="0" w:space="0" w:color="auto"/>
              </w:divBdr>
            </w:div>
          </w:divsChild>
        </w:div>
        <w:div w:id="1775706925">
          <w:marLeft w:val="0"/>
          <w:marRight w:val="0"/>
          <w:marTop w:val="0"/>
          <w:marBottom w:val="0"/>
          <w:divBdr>
            <w:top w:val="none" w:sz="0" w:space="0" w:color="auto"/>
            <w:left w:val="none" w:sz="0" w:space="0" w:color="auto"/>
            <w:bottom w:val="none" w:sz="0" w:space="0" w:color="auto"/>
            <w:right w:val="none" w:sz="0" w:space="0" w:color="auto"/>
          </w:divBdr>
        </w:div>
        <w:div w:id="1252470961">
          <w:marLeft w:val="0"/>
          <w:marRight w:val="0"/>
          <w:marTop w:val="0"/>
          <w:marBottom w:val="0"/>
          <w:divBdr>
            <w:top w:val="none" w:sz="0" w:space="0" w:color="auto"/>
            <w:left w:val="none" w:sz="0" w:space="0" w:color="auto"/>
            <w:bottom w:val="none" w:sz="0" w:space="0" w:color="auto"/>
            <w:right w:val="none" w:sz="0" w:space="0" w:color="auto"/>
          </w:divBdr>
          <w:divsChild>
            <w:div w:id="208227419">
              <w:marLeft w:val="0"/>
              <w:marRight w:val="0"/>
              <w:marTop w:val="0"/>
              <w:marBottom w:val="0"/>
              <w:divBdr>
                <w:top w:val="none" w:sz="0" w:space="0" w:color="auto"/>
                <w:left w:val="none" w:sz="0" w:space="0" w:color="auto"/>
                <w:bottom w:val="none" w:sz="0" w:space="0" w:color="auto"/>
                <w:right w:val="none" w:sz="0" w:space="0" w:color="auto"/>
              </w:divBdr>
            </w:div>
          </w:divsChild>
        </w:div>
        <w:div w:id="796414064">
          <w:marLeft w:val="0"/>
          <w:marRight w:val="0"/>
          <w:marTop w:val="300"/>
          <w:marBottom w:val="0"/>
          <w:divBdr>
            <w:top w:val="none" w:sz="0" w:space="0" w:color="auto"/>
            <w:left w:val="none" w:sz="0" w:space="0" w:color="auto"/>
            <w:bottom w:val="none" w:sz="0" w:space="0" w:color="auto"/>
            <w:right w:val="none" w:sz="0" w:space="0" w:color="auto"/>
          </w:divBdr>
          <w:divsChild>
            <w:div w:id="2115710620">
              <w:marLeft w:val="0"/>
              <w:marRight w:val="0"/>
              <w:marTop w:val="0"/>
              <w:marBottom w:val="0"/>
              <w:divBdr>
                <w:top w:val="none" w:sz="0" w:space="0" w:color="auto"/>
                <w:left w:val="none" w:sz="0" w:space="0" w:color="auto"/>
                <w:bottom w:val="none" w:sz="0" w:space="0" w:color="auto"/>
                <w:right w:val="none" w:sz="0" w:space="0" w:color="auto"/>
              </w:divBdr>
              <w:divsChild>
                <w:div w:id="276915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526003">
          <w:marLeft w:val="0"/>
          <w:marRight w:val="0"/>
          <w:marTop w:val="300"/>
          <w:marBottom w:val="0"/>
          <w:divBdr>
            <w:top w:val="none" w:sz="0" w:space="0" w:color="auto"/>
            <w:left w:val="none" w:sz="0" w:space="0" w:color="auto"/>
            <w:bottom w:val="none" w:sz="0" w:space="0" w:color="auto"/>
            <w:right w:val="none" w:sz="0" w:space="0" w:color="auto"/>
          </w:divBdr>
          <w:divsChild>
            <w:div w:id="521089160">
              <w:marLeft w:val="0"/>
              <w:marRight w:val="0"/>
              <w:marTop w:val="0"/>
              <w:marBottom w:val="0"/>
              <w:divBdr>
                <w:top w:val="none" w:sz="0" w:space="0" w:color="auto"/>
                <w:left w:val="none" w:sz="0" w:space="0" w:color="auto"/>
                <w:bottom w:val="none" w:sz="0" w:space="0" w:color="auto"/>
                <w:right w:val="none" w:sz="0" w:space="0" w:color="auto"/>
              </w:divBdr>
              <w:divsChild>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230030">
          <w:marLeft w:val="0"/>
          <w:marRight w:val="0"/>
          <w:marTop w:val="300"/>
          <w:marBottom w:val="0"/>
          <w:divBdr>
            <w:top w:val="none" w:sz="0" w:space="0" w:color="auto"/>
            <w:left w:val="none" w:sz="0" w:space="0" w:color="auto"/>
            <w:bottom w:val="none" w:sz="0" w:space="0" w:color="auto"/>
            <w:right w:val="none" w:sz="0" w:space="0" w:color="auto"/>
          </w:divBdr>
          <w:divsChild>
            <w:div w:id="220559212">
              <w:marLeft w:val="0"/>
              <w:marRight w:val="0"/>
              <w:marTop w:val="0"/>
              <w:marBottom w:val="0"/>
              <w:divBdr>
                <w:top w:val="none" w:sz="0" w:space="0" w:color="auto"/>
                <w:left w:val="none" w:sz="0" w:space="0" w:color="auto"/>
                <w:bottom w:val="none" w:sz="0" w:space="0" w:color="auto"/>
                <w:right w:val="none" w:sz="0" w:space="0" w:color="auto"/>
              </w:divBdr>
              <w:divsChild>
                <w:div w:id="231932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96122">
          <w:marLeft w:val="0"/>
          <w:marRight w:val="0"/>
          <w:marTop w:val="300"/>
          <w:marBottom w:val="0"/>
          <w:divBdr>
            <w:top w:val="none" w:sz="0" w:space="0" w:color="auto"/>
            <w:left w:val="none" w:sz="0" w:space="0" w:color="auto"/>
            <w:bottom w:val="none" w:sz="0" w:space="0" w:color="auto"/>
            <w:right w:val="none" w:sz="0" w:space="0" w:color="auto"/>
          </w:divBdr>
          <w:divsChild>
            <w:div w:id="660696155">
              <w:marLeft w:val="0"/>
              <w:marRight w:val="0"/>
              <w:marTop w:val="0"/>
              <w:marBottom w:val="0"/>
              <w:divBdr>
                <w:top w:val="none" w:sz="0" w:space="0" w:color="auto"/>
                <w:left w:val="none" w:sz="0" w:space="0" w:color="auto"/>
                <w:bottom w:val="none" w:sz="0" w:space="0" w:color="auto"/>
                <w:right w:val="none" w:sz="0" w:space="0" w:color="auto"/>
              </w:divBdr>
              <w:divsChild>
                <w:div w:id="1057630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3233801">
      <w:bodyDiv w:val="1"/>
      <w:marLeft w:val="0"/>
      <w:marRight w:val="0"/>
      <w:marTop w:val="0"/>
      <w:marBottom w:val="0"/>
      <w:divBdr>
        <w:top w:val="none" w:sz="0" w:space="0" w:color="auto"/>
        <w:left w:val="none" w:sz="0" w:space="0" w:color="auto"/>
        <w:bottom w:val="none" w:sz="0" w:space="0" w:color="auto"/>
        <w:right w:val="none" w:sz="0" w:space="0" w:color="auto"/>
      </w:divBdr>
    </w:div>
    <w:div w:id="1054353130">
      <w:bodyDiv w:val="1"/>
      <w:marLeft w:val="0"/>
      <w:marRight w:val="0"/>
      <w:marTop w:val="0"/>
      <w:marBottom w:val="0"/>
      <w:divBdr>
        <w:top w:val="none" w:sz="0" w:space="0" w:color="auto"/>
        <w:left w:val="none" w:sz="0" w:space="0" w:color="auto"/>
        <w:bottom w:val="none" w:sz="0" w:space="0" w:color="auto"/>
        <w:right w:val="none" w:sz="0" w:space="0" w:color="auto"/>
      </w:divBdr>
      <w:divsChild>
        <w:div w:id="279454011">
          <w:marLeft w:val="0"/>
          <w:marRight w:val="0"/>
          <w:marTop w:val="0"/>
          <w:marBottom w:val="0"/>
          <w:divBdr>
            <w:top w:val="none" w:sz="0" w:space="0" w:color="auto"/>
            <w:left w:val="none" w:sz="0" w:space="0" w:color="auto"/>
            <w:bottom w:val="none" w:sz="0" w:space="0" w:color="auto"/>
            <w:right w:val="none" w:sz="0" w:space="0" w:color="auto"/>
          </w:divBdr>
        </w:div>
        <w:div w:id="438336279">
          <w:marLeft w:val="0"/>
          <w:marRight w:val="0"/>
          <w:marTop w:val="0"/>
          <w:marBottom w:val="0"/>
          <w:divBdr>
            <w:top w:val="none" w:sz="0" w:space="0" w:color="auto"/>
            <w:left w:val="none" w:sz="0" w:space="0" w:color="auto"/>
            <w:bottom w:val="none" w:sz="0" w:space="0" w:color="auto"/>
            <w:right w:val="none" w:sz="0" w:space="0" w:color="auto"/>
          </w:divBdr>
          <w:divsChild>
            <w:div w:id="1411384591">
              <w:marLeft w:val="0"/>
              <w:marRight w:val="0"/>
              <w:marTop w:val="0"/>
              <w:marBottom w:val="0"/>
              <w:divBdr>
                <w:top w:val="none" w:sz="0" w:space="0" w:color="auto"/>
                <w:left w:val="none" w:sz="0" w:space="0" w:color="auto"/>
                <w:bottom w:val="none" w:sz="0" w:space="0" w:color="auto"/>
                <w:right w:val="none" w:sz="0" w:space="0" w:color="auto"/>
              </w:divBdr>
            </w:div>
          </w:divsChild>
        </w:div>
        <w:div w:id="1201162426">
          <w:marLeft w:val="0"/>
          <w:marRight w:val="0"/>
          <w:marTop w:val="0"/>
          <w:marBottom w:val="0"/>
          <w:divBdr>
            <w:top w:val="none" w:sz="0" w:space="0" w:color="auto"/>
            <w:left w:val="none" w:sz="0" w:space="0" w:color="auto"/>
            <w:bottom w:val="none" w:sz="0" w:space="0" w:color="auto"/>
            <w:right w:val="none" w:sz="0" w:space="0" w:color="auto"/>
          </w:divBdr>
        </w:div>
        <w:div w:id="1996717392">
          <w:marLeft w:val="0"/>
          <w:marRight w:val="0"/>
          <w:marTop w:val="0"/>
          <w:marBottom w:val="0"/>
          <w:divBdr>
            <w:top w:val="none" w:sz="0" w:space="0" w:color="auto"/>
            <w:left w:val="none" w:sz="0" w:space="0" w:color="auto"/>
            <w:bottom w:val="none" w:sz="0" w:space="0" w:color="auto"/>
            <w:right w:val="none" w:sz="0" w:space="0" w:color="auto"/>
          </w:divBdr>
          <w:divsChild>
            <w:div w:id="501823261">
              <w:marLeft w:val="0"/>
              <w:marRight w:val="0"/>
              <w:marTop w:val="0"/>
              <w:marBottom w:val="0"/>
              <w:divBdr>
                <w:top w:val="none" w:sz="0" w:space="0" w:color="auto"/>
                <w:left w:val="none" w:sz="0" w:space="0" w:color="auto"/>
                <w:bottom w:val="none" w:sz="0" w:space="0" w:color="auto"/>
                <w:right w:val="none" w:sz="0" w:space="0" w:color="auto"/>
              </w:divBdr>
            </w:div>
          </w:divsChild>
        </w:div>
        <w:div w:id="609892989">
          <w:marLeft w:val="0"/>
          <w:marRight w:val="0"/>
          <w:marTop w:val="0"/>
          <w:marBottom w:val="0"/>
          <w:divBdr>
            <w:top w:val="none" w:sz="0" w:space="0" w:color="auto"/>
            <w:left w:val="none" w:sz="0" w:space="0" w:color="auto"/>
            <w:bottom w:val="none" w:sz="0" w:space="0" w:color="auto"/>
            <w:right w:val="none" w:sz="0" w:space="0" w:color="auto"/>
          </w:divBdr>
        </w:div>
        <w:div w:id="2106614536">
          <w:marLeft w:val="0"/>
          <w:marRight w:val="0"/>
          <w:marTop w:val="0"/>
          <w:marBottom w:val="0"/>
          <w:divBdr>
            <w:top w:val="none" w:sz="0" w:space="0" w:color="auto"/>
            <w:left w:val="none" w:sz="0" w:space="0" w:color="auto"/>
            <w:bottom w:val="none" w:sz="0" w:space="0" w:color="auto"/>
            <w:right w:val="none" w:sz="0" w:space="0" w:color="auto"/>
          </w:divBdr>
          <w:divsChild>
            <w:div w:id="1750036961">
              <w:marLeft w:val="0"/>
              <w:marRight w:val="0"/>
              <w:marTop w:val="0"/>
              <w:marBottom w:val="0"/>
              <w:divBdr>
                <w:top w:val="none" w:sz="0" w:space="0" w:color="auto"/>
                <w:left w:val="none" w:sz="0" w:space="0" w:color="auto"/>
                <w:bottom w:val="none" w:sz="0" w:space="0" w:color="auto"/>
                <w:right w:val="none" w:sz="0" w:space="0" w:color="auto"/>
              </w:divBdr>
            </w:div>
          </w:divsChild>
        </w:div>
        <w:div w:id="1055668151">
          <w:marLeft w:val="0"/>
          <w:marRight w:val="0"/>
          <w:marTop w:val="0"/>
          <w:marBottom w:val="0"/>
          <w:divBdr>
            <w:top w:val="none" w:sz="0" w:space="0" w:color="auto"/>
            <w:left w:val="none" w:sz="0" w:space="0" w:color="auto"/>
            <w:bottom w:val="none" w:sz="0" w:space="0" w:color="auto"/>
            <w:right w:val="none" w:sz="0" w:space="0" w:color="auto"/>
          </w:divBdr>
        </w:div>
        <w:div w:id="1376077768">
          <w:marLeft w:val="0"/>
          <w:marRight w:val="0"/>
          <w:marTop w:val="0"/>
          <w:marBottom w:val="0"/>
          <w:divBdr>
            <w:top w:val="none" w:sz="0" w:space="0" w:color="auto"/>
            <w:left w:val="none" w:sz="0" w:space="0" w:color="auto"/>
            <w:bottom w:val="none" w:sz="0" w:space="0" w:color="auto"/>
            <w:right w:val="none" w:sz="0" w:space="0" w:color="auto"/>
          </w:divBdr>
          <w:divsChild>
            <w:div w:id="180362784">
              <w:marLeft w:val="0"/>
              <w:marRight w:val="0"/>
              <w:marTop w:val="0"/>
              <w:marBottom w:val="0"/>
              <w:divBdr>
                <w:top w:val="none" w:sz="0" w:space="0" w:color="auto"/>
                <w:left w:val="none" w:sz="0" w:space="0" w:color="auto"/>
                <w:bottom w:val="none" w:sz="0" w:space="0" w:color="auto"/>
                <w:right w:val="none" w:sz="0" w:space="0" w:color="auto"/>
              </w:divBdr>
            </w:div>
          </w:divsChild>
        </w:div>
        <w:div w:id="1511916907">
          <w:marLeft w:val="0"/>
          <w:marRight w:val="0"/>
          <w:marTop w:val="0"/>
          <w:marBottom w:val="0"/>
          <w:divBdr>
            <w:top w:val="none" w:sz="0" w:space="0" w:color="auto"/>
            <w:left w:val="none" w:sz="0" w:space="0" w:color="auto"/>
            <w:bottom w:val="none" w:sz="0" w:space="0" w:color="auto"/>
            <w:right w:val="none" w:sz="0" w:space="0" w:color="auto"/>
          </w:divBdr>
        </w:div>
        <w:div w:id="754789858">
          <w:marLeft w:val="0"/>
          <w:marRight w:val="0"/>
          <w:marTop w:val="0"/>
          <w:marBottom w:val="0"/>
          <w:divBdr>
            <w:top w:val="none" w:sz="0" w:space="0" w:color="auto"/>
            <w:left w:val="none" w:sz="0" w:space="0" w:color="auto"/>
            <w:bottom w:val="none" w:sz="0" w:space="0" w:color="auto"/>
            <w:right w:val="none" w:sz="0" w:space="0" w:color="auto"/>
          </w:divBdr>
          <w:divsChild>
            <w:div w:id="1846898276">
              <w:marLeft w:val="0"/>
              <w:marRight w:val="0"/>
              <w:marTop w:val="0"/>
              <w:marBottom w:val="0"/>
              <w:divBdr>
                <w:top w:val="none" w:sz="0" w:space="0" w:color="auto"/>
                <w:left w:val="none" w:sz="0" w:space="0" w:color="auto"/>
                <w:bottom w:val="none" w:sz="0" w:space="0" w:color="auto"/>
                <w:right w:val="none" w:sz="0" w:space="0" w:color="auto"/>
              </w:divBdr>
            </w:div>
          </w:divsChild>
        </w:div>
        <w:div w:id="1273979484">
          <w:marLeft w:val="0"/>
          <w:marRight w:val="0"/>
          <w:marTop w:val="0"/>
          <w:marBottom w:val="0"/>
          <w:divBdr>
            <w:top w:val="none" w:sz="0" w:space="0" w:color="auto"/>
            <w:left w:val="none" w:sz="0" w:space="0" w:color="auto"/>
            <w:bottom w:val="none" w:sz="0" w:space="0" w:color="auto"/>
            <w:right w:val="none" w:sz="0" w:space="0" w:color="auto"/>
          </w:divBdr>
        </w:div>
        <w:div w:id="747965061">
          <w:marLeft w:val="0"/>
          <w:marRight w:val="0"/>
          <w:marTop w:val="0"/>
          <w:marBottom w:val="0"/>
          <w:divBdr>
            <w:top w:val="none" w:sz="0" w:space="0" w:color="auto"/>
            <w:left w:val="none" w:sz="0" w:space="0" w:color="auto"/>
            <w:bottom w:val="none" w:sz="0" w:space="0" w:color="auto"/>
            <w:right w:val="none" w:sz="0" w:space="0" w:color="auto"/>
          </w:divBdr>
          <w:divsChild>
            <w:div w:id="2138602993">
              <w:marLeft w:val="0"/>
              <w:marRight w:val="0"/>
              <w:marTop w:val="0"/>
              <w:marBottom w:val="0"/>
              <w:divBdr>
                <w:top w:val="none" w:sz="0" w:space="0" w:color="auto"/>
                <w:left w:val="none" w:sz="0" w:space="0" w:color="auto"/>
                <w:bottom w:val="none" w:sz="0" w:space="0" w:color="auto"/>
                <w:right w:val="none" w:sz="0" w:space="0" w:color="auto"/>
              </w:divBdr>
            </w:div>
          </w:divsChild>
        </w:div>
        <w:div w:id="682709633">
          <w:marLeft w:val="0"/>
          <w:marRight w:val="0"/>
          <w:marTop w:val="0"/>
          <w:marBottom w:val="0"/>
          <w:divBdr>
            <w:top w:val="none" w:sz="0" w:space="0" w:color="auto"/>
            <w:left w:val="none" w:sz="0" w:space="0" w:color="auto"/>
            <w:bottom w:val="none" w:sz="0" w:space="0" w:color="auto"/>
            <w:right w:val="none" w:sz="0" w:space="0" w:color="auto"/>
          </w:divBdr>
        </w:div>
        <w:div w:id="1652052176">
          <w:marLeft w:val="0"/>
          <w:marRight w:val="0"/>
          <w:marTop w:val="0"/>
          <w:marBottom w:val="0"/>
          <w:divBdr>
            <w:top w:val="none" w:sz="0" w:space="0" w:color="auto"/>
            <w:left w:val="none" w:sz="0" w:space="0" w:color="auto"/>
            <w:bottom w:val="none" w:sz="0" w:space="0" w:color="auto"/>
            <w:right w:val="none" w:sz="0" w:space="0" w:color="auto"/>
          </w:divBdr>
          <w:divsChild>
            <w:div w:id="774205667">
              <w:marLeft w:val="0"/>
              <w:marRight w:val="0"/>
              <w:marTop w:val="0"/>
              <w:marBottom w:val="0"/>
              <w:divBdr>
                <w:top w:val="none" w:sz="0" w:space="0" w:color="auto"/>
                <w:left w:val="none" w:sz="0" w:space="0" w:color="auto"/>
                <w:bottom w:val="none" w:sz="0" w:space="0" w:color="auto"/>
                <w:right w:val="none" w:sz="0" w:space="0" w:color="auto"/>
              </w:divBdr>
            </w:div>
          </w:divsChild>
        </w:div>
        <w:div w:id="1732465147">
          <w:marLeft w:val="0"/>
          <w:marRight w:val="0"/>
          <w:marTop w:val="300"/>
          <w:marBottom w:val="0"/>
          <w:divBdr>
            <w:top w:val="none" w:sz="0" w:space="0" w:color="auto"/>
            <w:left w:val="none" w:sz="0" w:space="0" w:color="auto"/>
            <w:bottom w:val="none" w:sz="0" w:space="0" w:color="auto"/>
            <w:right w:val="none" w:sz="0" w:space="0" w:color="auto"/>
          </w:divBdr>
          <w:divsChild>
            <w:div w:id="615450230">
              <w:marLeft w:val="0"/>
              <w:marRight w:val="0"/>
              <w:marTop w:val="0"/>
              <w:marBottom w:val="0"/>
              <w:divBdr>
                <w:top w:val="none" w:sz="0" w:space="0" w:color="auto"/>
                <w:left w:val="none" w:sz="0" w:space="0" w:color="auto"/>
                <w:bottom w:val="none" w:sz="0" w:space="0" w:color="auto"/>
                <w:right w:val="none" w:sz="0" w:space="0" w:color="auto"/>
              </w:divBdr>
              <w:divsChild>
                <w:div w:id="1299846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351735">
          <w:marLeft w:val="0"/>
          <w:marRight w:val="0"/>
          <w:marTop w:val="300"/>
          <w:marBottom w:val="0"/>
          <w:divBdr>
            <w:top w:val="none" w:sz="0" w:space="0" w:color="auto"/>
            <w:left w:val="none" w:sz="0" w:space="0" w:color="auto"/>
            <w:bottom w:val="none" w:sz="0" w:space="0" w:color="auto"/>
            <w:right w:val="none" w:sz="0" w:space="0" w:color="auto"/>
          </w:divBdr>
          <w:divsChild>
            <w:div w:id="1739479634">
              <w:marLeft w:val="0"/>
              <w:marRight w:val="0"/>
              <w:marTop w:val="0"/>
              <w:marBottom w:val="0"/>
              <w:divBdr>
                <w:top w:val="none" w:sz="0" w:space="0" w:color="auto"/>
                <w:left w:val="none" w:sz="0" w:space="0" w:color="auto"/>
                <w:bottom w:val="none" w:sz="0" w:space="0" w:color="auto"/>
                <w:right w:val="none" w:sz="0" w:space="0" w:color="auto"/>
              </w:divBdr>
              <w:divsChild>
                <w:div w:id="90198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216872">
          <w:marLeft w:val="0"/>
          <w:marRight w:val="0"/>
          <w:marTop w:val="300"/>
          <w:marBottom w:val="0"/>
          <w:divBdr>
            <w:top w:val="none" w:sz="0" w:space="0" w:color="auto"/>
            <w:left w:val="none" w:sz="0" w:space="0" w:color="auto"/>
            <w:bottom w:val="none" w:sz="0" w:space="0" w:color="auto"/>
            <w:right w:val="none" w:sz="0" w:space="0" w:color="auto"/>
          </w:divBdr>
          <w:divsChild>
            <w:div w:id="1666088721">
              <w:marLeft w:val="0"/>
              <w:marRight w:val="0"/>
              <w:marTop w:val="0"/>
              <w:marBottom w:val="0"/>
              <w:divBdr>
                <w:top w:val="none" w:sz="0" w:space="0" w:color="auto"/>
                <w:left w:val="none" w:sz="0" w:space="0" w:color="auto"/>
                <w:bottom w:val="none" w:sz="0" w:space="0" w:color="auto"/>
                <w:right w:val="none" w:sz="0" w:space="0" w:color="auto"/>
              </w:divBdr>
              <w:divsChild>
                <w:div w:id="1775519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5694">
          <w:marLeft w:val="0"/>
          <w:marRight w:val="0"/>
          <w:marTop w:val="300"/>
          <w:marBottom w:val="0"/>
          <w:divBdr>
            <w:top w:val="none" w:sz="0" w:space="0" w:color="auto"/>
            <w:left w:val="none" w:sz="0" w:space="0" w:color="auto"/>
            <w:bottom w:val="none" w:sz="0" w:space="0" w:color="auto"/>
            <w:right w:val="none" w:sz="0" w:space="0" w:color="auto"/>
          </w:divBdr>
          <w:divsChild>
            <w:div w:id="215121229">
              <w:marLeft w:val="0"/>
              <w:marRight w:val="0"/>
              <w:marTop w:val="0"/>
              <w:marBottom w:val="0"/>
              <w:divBdr>
                <w:top w:val="none" w:sz="0" w:space="0" w:color="auto"/>
                <w:left w:val="none" w:sz="0" w:space="0" w:color="auto"/>
                <w:bottom w:val="none" w:sz="0" w:space="0" w:color="auto"/>
                <w:right w:val="none" w:sz="0" w:space="0" w:color="auto"/>
              </w:divBdr>
              <w:divsChild>
                <w:div w:id="202378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4624295">
      <w:bodyDiv w:val="1"/>
      <w:marLeft w:val="0"/>
      <w:marRight w:val="0"/>
      <w:marTop w:val="0"/>
      <w:marBottom w:val="0"/>
      <w:divBdr>
        <w:top w:val="none" w:sz="0" w:space="0" w:color="auto"/>
        <w:left w:val="none" w:sz="0" w:space="0" w:color="auto"/>
        <w:bottom w:val="none" w:sz="0" w:space="0" w:color="auto"/>
        <w:right w:val="none" w:sz="0" w:space="0" w:color="auto"/>
      </w:divBdr>
    </w:div>
    <w:div w:id="1056662502">
      <w:bodyDiv w:val="1"/>
      <w:marLeft w:val="0"/>
      <w:marRight w:val="0"/>
      <w:marTop w:val="0"/>
      <w:marBottom w:val="0"/>
      <w:divBdr>
        <w:top w:val="none" w:sz="0" w:space="0" w:color="auto"/>
        <w:left w:val="none" w:sz="0" w:space="0" w:color="auto"/>
        <w:bottom w:val="none" w:sz="0" w:space="0" w:color="auto"/>
        <w:right w:val="none" w:sz="0" w:space="0" w:color="auto"/>
      </w:divBdr>
      <w:divsChild>
        <w:div w:id="1365325687">
          <w:marLeft w:val="0"/>
          <w:marRight w:val="0"/>
          <w:marTop w:val="0"/>
          <w:marBottom w:val="0"/>
          <w:divBdr>
            <w:top w:val="none" w:sz="0" w:space="0" w:color="auto"/>
            <w:left w:val="none" w:sz="0" w:space="0" w:color="auto"/>
            <w:bottom w:val="none" w:sz="0" w:space="0" w:color="auto"/>
            <w:right w:val="none" w:sz="0" w:space="0" w:color="auto"/>
          </w:divBdr>
        </w:div>
        <w:div w:id="994996244">
          <w:marLeft w:val="0"/>
          <w:marRight w:val="0"/>
          <w:marTop w:val="0"/>
          <w:marBottom w:val="0"/>
          <w:divBdr>
            <w:top w:val="none" w:sz="0" w:space="0" w:color="auto"/>
            <w:left w:val="none" w:sz="0" w:space="0" w:color="auto"/>
            <w:bottom w:val="none" w:sz="0" w:space="0" w:color="auto"/>
            <w:right w:val="none" w:sz="0" w:space="0" w:color="auto"/>
          </w:divBdr>
          <w:divsChild>
            <w:div w:id="1457219870">
              <w:marLeft w:val="0"/>
              <w:marRight w:val="0"/>
              <w:marTop w:val="0"/>
              <w:marBottom w:val="0"/>
              <w:divBdr>
                <w:top w:val="none" w:sz="0" w:space="0" w:color="auto"/>
                <w:left w:val="none" w:sz="0" w:space="0" w:color="auto"/>
                <w:bottom w:val="none" w:sz="0" w:space="0" w:color="auto"/>
                <w:right w:val="none" w:sz="0" w:space="0" w:color="auto"/>
              </w:divBdr>
            </w:div>
          </w:divsChild>
        </w:div>
        <w:div w:id="1359968152">
          <w:marLeft w:val="0"/>
          <w:marRight w:val="0"/>
          <w:marTop w:val="0"/>
          <w:marBottom w:val="0"/>
          <w:divBdr>
            <w:top w:val="none" w:sz="0" w:space="0" w:color="auto"/>
            <w:left w:val="none" w:sz="0" w:space="0" w:color="auto"/>
            <w:bottom w:val="none" w:sz="0" w:space="0" w:color="auto"/>
            <w:right w:val="none" w:sz="0" w:space="0" w:color="auto"/>
          </w:divBdr>
        </w:div>
        <w:div w:id="814685055">
          <w:marLeft w:val="0"/>
          <w:marRight w:val="0"/>
          <w:marTop w:val="0"/>
          <w:marBottom w:val="0"/>
          <w:divBdr>
            <w:top w:val="none" w:sz="0" w:space="0" w:color="auto"/>
            <w:left w:val="none" w:sz="0" w:space="0" w:color="auto"/>
            <w:bottom w:val="none" w:sz="0" w:space="0" w:color="auto"/>
            <w:right w:val="none" w:sz="0" w:space="0" w:color="auto"/>
          </w:divBdr>
          <w:divsChild>
            <w:div w:id="977614860">
              <w:marLeft w:val="0"/>
              <w:marRight w:val="0"/>
              <w:marTop w:val="0"/>
              <w:marBottom w:val="0"/>
              <w:divBdr>
                <w:top w:val="none" w:sz="0" w:space="0" w:color="auto"/>
                <w:left w:val="none" w:sz="0" w:space="0" w:color="auto"/>
                <w:bottom w:val="none" w:sz="0" w:space="0" w:color="auto"/>
                <w:right w:val="none" w:sz="0" w:space="0" w:color="auto"/>
              </w:divBdr>
            </w:div>
          </w:divsChild>
        </w:div>
        <w:div w:id="1864244320">
          <w:marLeft w:val="0"/>
          <w:marRight w:val="0"/>
          <w:marTop w:val="0"/>
          <w:marBottom w:val="0"/>
          <w:divBdr>
            <w:top w:val="none" w:sz="0" w:space="0" w:color="auto"/>
            <w:left w:val="none" w:sz="0" w:space="0" w:color="auto"/>
            <w:bottom w:val="none" w:sz="0" w:space="0" w:color="auto"/>
            <w:right w:val="none" w:sz="0" w:space="0" w:color="auto"/>
          </w:divBdr>
        </w:div>
        <w:div w:id="1950504937">
          <w:marLeft w:val="0"/>
          <w:marRight w:val="0"/>
          <w:marTop w:val="0"/>
          <w:marBottom w:val="0"/>
          <w:divBdr>
            <w:top w:val="none" w:sz="0" w:space="0" w:color="auto"/>
            <w:left w:val="none" w:sz="0" w:space="0" w:color="auto"/>
            <w:bottom w:val="none" w:sz="0" w:space="0" w:color="auto"/>
            <w:right w:val="none" w:sz="0" w:space="0" w:color="auto"/>
          </w:divBdr>
          <w:divsChild>
            <w:div w:id="372925593">
              <w:marLeft w:val="0"/>
              <w:marRight w:val="0"/>
              <w:marTop w:val="0"/>
              <w:marBottom w:val="0"/>
              <w:divBdr>
                <w:top w:val="none" w:sz="0" w:space="0" w:color="auto"/>
                <w:left w:val="none" w:sz="0" w:space="0" w:color="auto"/>
                <w:bottom w:val="none" w:sz="0" w:space="0" w:color="auto"/>
                <w:right w:val="none" w:sz="0" w:space="0" w:color="auto"/>
              </w:divBdr>
            </w:div>
          </w:divsChild>
        </w:div>
        <w:div w:id="653996932">
          <w:marLeft w:val="0"/>
          <w:marRight w:val="0"/>
          <w:marTop w:val="0"/>
          <w:marBottom w:val="0"/>
          <w:divBdr>
            <w:top w:val="none" w:sz="0" w:space="0" w:color="auto"/>
            <w:left w:val="none" w:sz="0" w:space="0" w:color="auto"/>
            <w:bottom w:val="none" w:sz="0" w:space="0" w:color="auto"/>
            <w:right w:val="none" w:sz="0" w:space="0" w:color="auto"/>
          </w:divBdr>
        </w:div>
        <w:div w:id="949896750">
          <w:marLeft w:val="0"/>
          <w:marRight w:val="0"/>
          <w:marTop w:val="0"/>
          <w:marBottom w:val="0"/>
          <w:divBdr>
            <w:top w:val="none" w:sz="0" w:space="0" w:color="auto"/>
            <w:left w:val="none" w:sz="0" w:space="0" w:color="auto"/>
            <w:bottom w:val="none" w:sz="0" w:space="0" w:color="auto"/>
            <w:right w:val="none" w:sz="0" w:space="0" w:color="auto"/>
          </w:divBdr>
          <w:divsChild>
            <w:div w:id="1745715073">
              <w:marLeft w:val="0"/>
              <w:marRight w:val="0"/>
              <w:marTop w:val="0"/>
              <w:marBottom w:val="0"/>
              <w:divBdr>
                <w:top w:val="none" w:sz="0" w:space="0" w:color="auto"/>
                <w:left w:val="none" w:sz="0" w:space="0" w:color="auto"/>
                <w:bottom w:val="none" w:sz="0" w:space="0" w:color="auto"/>
                <w:right w:val="none" w:sz="0" w:space="0" w:color="auto"/>
              </w:divBdr>
            </w:div>
          </w:divsChild>
        </w:div>
        <w:div w:id="1589732054">
          <w:marLeft w:val="0"/>
          <w:marRight w:val="0"/>
          <w:marTop w:val="0"/>
          <w:marBottom w:val="0"/>
          <w:divBdr>
            <w:top w:val="none" w:sz="0" w:space="0" w:color="auto"/>
            <w:left w:val="none" w:sz="0" w:space="0" w:color="auto"/>
            <w:bottom w:val="none" w:sz="0" w:space="0" w:color="auto"/>
            <w:right w:val="none" w:sz="0" w:space="0" w:color="auto"/>
          </w:divBdr>
        </w:div>
        <w:div w:id="1689481369">
          <w:marLeft w:val="0"/>
          <w:marRight w:val="0"/>
          <w:marTop w:val="0"/>
          <w:marBottom w:val="0"/>
          <w:divBdr>
            <w:top w:val="none" w:sz="0" w:space="0" w:color="auto"/>
            <w:left w:val="none" w:sz="0" w:space="0" w:color="auto"/>
            <w:bottom w:val="none" w:sz="0" w:space="0" w:color="auto"/>
            <w:right w:val="none" w:sz="0" w:space="0" w:color="auto"/>
          </w:divBdr>
          <w:divsChild>
            <w:div w:id="1571891689">
              <w:marLeft w:val="0"/>
              <w:marRight w:val="0"/>
              <w:marTop w:val="0"/>
              <w:marBottom w:val="0"/>
              <w:divBdr>
                <w:top w:val="none" w:sz="0" w:space="0" w:color="auto"/>
                <w:left w:val="none" w:sz="0" w:space="0" w:color="auto"/>
                <w:bottom w:val="none" w:sz="0" w:space="0" w:color="auto"/>
                <w:right w:val="none" w:sz="0" w:space="0" w:color="auto"/>
              </w:divBdr>
            </w:div>
          </w:divsChild>
        </w:div>
        <w:div w:id="1302543443">
          <w:marLeft w:val="0"/>
          <w:marRight w:val="0"/>
          <w:marTop w:val="0"/>
          <w:marBottom w:val="0"/>
          <w:divBdr>
            <w:top w:val="none" w:sz="0" w:space="0" w:color="auto"/>
            <w:left w:val="none" w:sz="0" w:space="0" w:color="auto"/>
            <w:bottom w:val="none" w:sz="0" w:space="0" w:color="auto"/>
            <w:right w:val="none" w:sz="0" w:space="0" w:color="auto"/>
          </w:divBdr>
        </w:div>
        <w:div w:id="1825857849">
          <w:marLeft w:val="0"/>
          <w:marRight w:val="0"/>
          <w:marTop w:val="0"/>
          <w:marBottom w:val="0"/>
          <w:divBdr>
            <w:top w:val="none" w:sz="0" w:space="0" w:color="auto"/>
            <w:left w:val="none" w:sz="0" w:space="0" w:color="auto"/>
            <w:bottom w:val="none" w:sz="0" w:space="0" w:color="auto"/>
            <w:right w:val="none" w:sz="0" w:space="0" w:color="auto"/>
          </w:divBdr>
          <w:divsChild>
            <w:div w:id="1240291674">
              <w:marLeft w:val="0"/>
              <w:marRight w:val="0"/>
              <w:marTop w:val="0"/>
              <w:marBottom w:val="0"/>
              <w:divBdr>
                <w:top w:val="none" w:sz="0" w:space="0" w:color="auto"/>
                <w:left w:val="none" w:sz="0" w:space="0" w:color="auto"/>
                <w:bottom w:val="none" w:sz="0" w:space="0" w:color="auto"/>
                <w:right w:val="none" w:sz="0" w:space="0" w:color="auto"/>
              </w:divBdr>
            </w:div>
          </w:divsChild>
        </w:div>
        <w:div w:id="1740862290">
          <w:marLeft w:val="0"/>
          <w:marRight w:val="0"/>
          <w:marTop w:val="0"/>
          <w:marBottom w:val="0"/>
          <w:divBdr>
            <w:top w:val="none" w:sz="0" w:space="0" w:color="auto"/>
            <w:left w:val="none" w:sz="0" w:space="0" w:color="auto"/>
            <w:bottom w:val="none" w:sz="0" w:space="0" w:color="auto"/>
            <w:right w:val="none" w:sz="0" w:space="0" w:color="auto"/>
          </w:divBdr>
        </w:div>
        <w:div w:id="571160742">
          <w:marLeft w:val="0"/>
          <w:marRight w:val="0"/>
          <w:marTop w:val="0"/>
          <w:marBottom w:val="0"/>
          <w:divBdr>
            <w:top w:val="none" w:sz="0" w:space="0" w:color="auto"/>
            <w:left w:val="none" w:sz="0" w:space="0" w:color="auto"/>
            <w:bottom w:val="none" w:sz="0" w:space="0" w:color="auto"/>
            <w:right w:val="none" w:sz="0" w:space="0" w:color="auto"/>
          </w:divBdr>
          <w:divsChild>
            <w:div w:id="1220673737">
              <w:marLeft w:val="0"/>
              <w:marRight w:val="0"/>
              <w:marTop w:val="0"/>
              <w:marBottom w:val="0"/>
              <w:divBdr>
                <w:top w:val="none" w:sz="0" w:space="0" w:color="auto"/>
                <w:left w:val="none" w:sz="0" w:space="0" w:color="auto"/>
                <w:bottom w:val="none" w:sz="0" w:space="0" w:color="auto"/>
                <w:right w:val="none" w:sz="0" w:space="0" w:color="auto"/>
              </w:divBdr>
            </w:div>
          </w:divsChild>
        </w:div>
        <w:div w:id="671300313">
          <w:marLeft w:val="0"/>
          <w:marRight w:val="0"/>
          <w:marTop w:val="300"/>
          <w:marBottom w:val="0"/>
          <w:divBdr>
            <w:top w:val="none" w:sz="0" w:space="0" w:color="auto"/>
            <w:left w:val="none" w:sz="0" w:space="0" w:color="auto"/>
            <w:bottom w:val="none" w:sz="0" w:space="0" w:color="auto"/>
            <w:right w:val="none" w:sz="0" w:space="0" w:color="auto"/>
          </w:divBdr>
          <w:divsChild>
            <w:div w:id="1878421753">
              <w:marLeft w:val="0"/>
              <w:marRight w:val="0"/>
              <w:marTop w:val="0"/>
              <w:marBottom w:val="0"/>
              <w:divBdr>
                <w:top w:val="none" w:sz="0" w:space="0" w:color="auto"/>
                <w:left w:val="none" w:sz="0" w:space="0" w:color="auto"/>
                <w:bottom w:val="none" w:sz="0" w:space="0" w:color="auto"/>
                <w:right w:val="none" w:sz="0" w:space="0" w:color="auto"/>
              </w:divBdr>
              <w:divsChild>
                <w:div w:id="1561402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682403">
          <w:marLeft w:val="0"/>
          <w:marRight w:val="0"/>
          <w:marTop w:val="300"/>
          <w:marBottom w:val="0"/>
          <w:divBdr>
            <w:top w:val="none" w:sz="0" w:space="0" w:color="auto"/>
            <w:left w:val="none" w:sz="0" w:space="0" w:color="auto"/>
            <w:bottom w:val="none" w:sz="0" w:space="0" w:color="auto"/>
            <w:right w:val="none" w:sz="0" w:space="0" w:color="auto"/>
          </w:divBdr>
          <w:divsChild>
            <w:div w:id="2147309455">
              <w:marLeft w:val="0"/>
              <w:marRight w:val="0"/>
              <w:marTop w:val="0"/>
              <w:marBottom w:val="0"/>
              <w:divBdr>
                <w:top w:val="none" w:sz="0" w:space="0" w:color="auto"/>
                <w:left w:val="none" w:sz="0" w:space="0" w:color="auto"/>
                <w:bottom w:val="none" w:sz="0" w:space="0" w:color="auto"/>
                <w:right w:val="none" w:sz="0" w:space="0" w:color="auto"/>
              </w:divBdr>
              <w:divsChild>
                <w:div w:id="54769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7138">
          <w:marLeft w:val="0"/>
          <w:marRight w:val="0"/>
          <w:marTop w:val="300"/>
          <w:marBottom w:val="0"/>
          <w:divBdr>
            <w:top w:val="none" w:sz="0" w:space="0" w:color="auto"/>
            <w:left w:val="none" w:sz="0" w:space="0" w:color="auto"/>
            <w:bottom w:val="none" w:sz="0" w:space="0" w:color="auto"/>
            <w:right w:val="none" w:sz="0" w:space="0" w:color="auto"/>
          </w:divBdr>
          <w:divsChild>
            <w:div w:id="607665214">
              <w:marLeft w:val="0"/>
              <w:marRight w:val="0"/>
              <w:marTop w:val="0"/>
              <w:marBottom w:val="0"/>
              <w:divBdr>
                <w:top w:val="none" w:sz="0" w:space="0" w:color="auto"/>
                <w:left w:val="none" w:sz="0" w:space="0" w:color="auto"/>
                <w:bottom w:val="none" w:sz="0" w:space="0" w:color="auto"/>
                <w:right w:val="none" w:sz="0" w:space="0" w:color="auto"/>
              </w:divBdr>
              <w:divsChild>
                <w:div w:id="15799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851002">
          <w:marLeft w:val="0"/>
          <w:marRight w:val="0"/>
          <w:marTop w:val="300"/>
          <w:marBottom w:val="0"/>
          <w:divBdr>
            <w:top w:val="none" w:sz="0" w:space="0" w:color="auto"/>
            <w:left w:val="none" w:sz="0" w:space="0" w:color="auto"/>
            <w:bottom w:val="none" w:sz="0" w:space="0" w:color="auto"/>
            <w:right w:val="none" w:sz="0" w:space="0" w:color="auto"/>
          </w:divBdr>
          <w:divsChild>
            <w:div w:id="1881740131">
              <w:marLeft w:val="0"/>
              <w:marRight w:val="0"/>
              <w:marTop w:val="0"/>
              <w:marBottom w:val="0"/>
              <w:divBdr>
                <w:top w:val="none" w:sz="0" w:space="0" w:color="auto"/>
                <w:left w:val="none" w:sz="0" w:space="0" w:color="auto"/>
                <w:bottom w:val="none" w:sz="0" w:space="0" w:color="auto"/>
                <w:right w:val="none" w:sz="0" w:space="0" w:color="auto"/>
              </w:divBdr>
              <w:divsChild>
                <w:div w:id="1243101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8283203">
      <w:bodyDiv w:val="1"/>
      <w:marLeft w:val="0"/>
      <w:marRight w:val="0"/>
      <w:marTop w:val="0"/>
      <w:marBottom w:val="0"/>
      <w:divBdr>
        <w:top w:val="none" w:sz="0" w:space="0" w:color="auto"/>
        <w:left w:val="none" w:sz="0" w:space="0" w:color="auto"/>
        <w:bottom w:val="none" w:sz="0" w:space="0" w:color="auto"/>
        <w:right w:val="none" w:sz="0" w:space="0" w:color="auto"/>
      </w:divBdr>
      <w:divsChild>
        <w:div w:id="33039644">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sChild>
            <w:div w:id="1595044652">
              <w:marLeft w:val="0"/>
              <w:marRight w:val="0"/>
              <w:marTop w:val="0"/>
              <w:marBottom w:val="0"/>
              <w:divBdr>
                <w:top w:val="none" w:sz="0" w:space="0" w:color="auto"/>
                <w:left w:val="none" w:sz="0" w:space="0" w:color="auto"/>
                <w:bottom w:val="none" w:sz="0" w:space="0" w:color="auto"/>
                <w:right w:val="none" w:sz="0" w:space="0" w:color="auto"/>
              </w:divBdr>
              <w:divsChild>
                <w:div w:id="14675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5932">
          <w:marLeft w:val="0"/>
          <w:marRight w:val="0"/>
          <w:marTop w:val="0"/>
          <w:marBottom w:val="0"/>
          <w:divBdr>
            <w:top w:val="none" w:sz="0" w:space="0" w:color="auto"/>
            <w:left w:val="none" w:sz="0" w:space="0" w:color="auto"/>
            <w:bottom w:val="none" w:sz="0" w:space="0" w:color="auto"/>
            <w:right w:val="none" w:sz="0" w:space="0" w:color="auto"/>
          </w:divBdr>
        </w:div>
        <w:div w:id="274100703">
          <w:marLeft w:val="0"/>
          <w:marRight w:val="0"/>
          <w:marTop w:val="0"/>
          <w:marBottom w:val="0"/>
          <w:divBdr>
            <w:top w:val="none" w:sz="0" w:space="0" w:color="auto"/>
            <w:left w:val="none" w:sz="0" w:space="0" w:color="auto"/>
            <w:bottom w:val="none" w:sz="0" w:space="0" w:color="auto"/>
            <w:right w:val="none" w:sz="0" w:space="0" w:color="auto"/>
          </w:divBdr>
        </w:div>
        <w:div w:id="374239916">
          <w:marLeft w:val="0"/>
          <w:marRight w:val="0"/>
          <w:marTop w:val="300"/>
          <w:marBottom w:val="0"/>
          <w:divBdr>
            <w:top w:val="none" w:sz="0" w:space="0" w:color="auto"/>
            <w:left w:val="none" w:sz="0" w:space="0" w:color="auto"/>
            <w:bottom w:val="none" w:sz="0" w:space="0" w:color="auto"/>
            <w:right w:val="none" w:sz="0" w:space="0" w:color="auto"/>
          </w:divBdr>
          <w:divsChild>
            <w:div w:id="588778531">
              <w:marLeft w:val="0"/>
              <w:marRight w:val="0"/>
              <w:marTop w:val="0"/>
              <w:marBottom w:val="0"/>
              <w:divBdr>
                <w:top w:val="none" w:sz="0" w:space="0" w:color="auto"/>
                <w:left w:val="none" w:sz="0" w:space="0" w:color="auto"/>
                <w:bottom w:val="none" w:sz="0" w:space="0" w:color="auto"/>
                <w:right w:val="none" w:sz="0" w:space="0" w:color="auto"/>
              </w:divBdr>
              <w:divsChild>
                <w:div w:id="205642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295358">
          <w:marLeft w:val="0"/>
          <w:marRight w:val="0"/>
          <w:marTop w:val="300"/>
          <w:marBottom w:val="0"/>
          <w:divBdr>
            <w:top w:val="none" w:sz="0" w:space="0" w:color="auto"/>
            <w:left w:val="none" w:sz="0" w:space="0" w:color="auto"/>
            <w:bottom w:val="none" w:sz="0" w:space="0" w:color="auto"/>
            <w:right w:val="none" w:sz="0" w:space="0" w:color="auto"/>
          </w:divBdr>
          <w:divsChild>
            <w:div w:id="723062368">
              <w:marLeft w:val="0"/>
              <w:marRight w:val="0"/>
              <w:marTop w:val="0"/>
              <w:marBottom w:val="0"/>
              <w:divBdr>
                <w:top w:val="none" w:sz="0" w:space="0" w:color="auto"/>
                <w:left w:val="none" w:sz="0" w:space="0" w:color="auto"/>
                <w:bottom w:val="none" w:sz="0" w:space="0" w:color="auto"/>
                <w:right w:val="none" w:sz="0" w:space="0" w:color="auto"/>
              </w:divBdr>
              <w:divsChild>
                <w:div w:id="1297293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53701">
          <w:marLeft w:val="0"/>
          <w:marRight w:val="0"/>
          <w:marTop w:val="300"/>
          <w:marBottom w:val="0"/>
          <w:divBdr>
            <w:top w:val="none" w:sz="0" w:space="0" w:color="auto"/>
            <w:left w:val="none" w:sz="0" w:space="0" w:color="auto"/>
            <w:bottom w:val="none" w:sz="0" w:space="0" w:color="auto"/>
            <w:right w:val="none" w:sz="0" w:space="0" w:color="auto"/>
          </w:divBdr>
          <w:divsChild>
            <w:div w:id="1831167137">
              <w:marLeft w:val="0"/>
              <w:marRight w:val="0"/>
              <w:marTop w:val="0"/>
              <w:marBottom w:val="0"/>
              <w:divBdr>
                <w:top w:val="none" w:sz="0" w:space="0" w:color="auto"/>
                <w:left w:val="none" w:sz="0" w:space="0" w:color="auto"/>
                <w:bottom w:val="none" w:sz="0" w:space="0" w:color="auto"/>
                <w:right w:val="none" w:sz="0" w:space="0" w:color="auto"/>
              </w:divBdr>
              <w:divsChild>
                <w:div w:id="182512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345035">
          <w:marLeft w:val="0"/>
          <w:marRight w:val="0"/>
          <w:marTop w:val="0"/>
          <w:marBottom w:val="0"/>
          <w:divBdr>
            <w:top w:val="none" w:sz="0" w:space="0" w:color="auto"/>
            <w:left w:val="none" w:sz="0" w:space="0" w:color="auto"/>
            <w:bottom w:val="none" w:sz="0" w:space="0" w:color="auto"/>
            <w:right w:val="none" w:sz="0" w:space="0" w:color="auto"/>
          </w:divBdr>
          <w:divsChild>
            <w:div w:id="1890995864">
              <w:marLeft w:val="0"/>
              <w:marRight w:val="0"/>
              <w:marTop w:val="0"/>
              <w:marBottom w:val="0"/>
              <w:divBdr>
                <w:top w:val="none" w:sz="0" w:space="0" w:color="auto"/>
                <w:left w:val="none" w:sz="0" w:space="0" w:color="auto"/>
                <w:bottom w:val="none" w:sz="0" w:space="0" w:color="auto"/>
                <w:right w:val="none" w:sz="0" w:space="0" w:color="auto"/>
              </w:divBdr>
            </w:div>
          </w:divsChild>
        </w:div>
        <w:div w:id="863711499">
          <w:marLeft w:val="0"/>
          <w:marRight w:val="0"/>
          <w:marTop w:val="0"/>
          <w:marBottom w:val="0"/>
          <w:divBdr>
            <w:top w:val="none" w:sz="0" w:space="0" w:color="auto"/>
            <w:left w:val="none" w:sz="0" w:space="0" w:color="auto"/>
            <w:bottom w:val="none" w:sz="0" w:space="0" w:color="auto"/>
            <w:right w:val="none" w:sz="0" w:space="0" w:color="auto"/>
          </w:divBdr>
          <w:divsChild>
            <w:div w:id="1906335945">
              <w:marLeft w:val="0"/>
              <w:marRight w:val="0"/>
              <w:marTop w:val="0"/>
              <w:marBottom w:val="0"/>
              <w:divBdr>
                <w:top w:val="none" w:sz="0" w:space="0" w:color="auto"/>
                <w:left w:val="none" w:sz="0" w:space="0" w:color="auto"/>
                <w:bottom w:val="none" w:sz="0" w:space="0" w:color="auto"/>
                <w:right w:val="none" w:sz="0" w:space="0" w:color="auto"/>
              </w:divBdr>
            </w:div>
          </w:divsChild>
        </w:div>
        <w:div w:id="1111708877">
          <w:marLeft w:val="0"/>
          <w:marRight w:val="0"/>
          <w:marTop w:val="0"/>
          <w:marBottom w:val="0"/>
          <w:divBdr>
            <w:top w:val="none" w:sz="0" w:space="0" w:color="auto"/>
            <w:left w:val="none" w:sz="0" w:space="0" w:color="auto"/>
            <w:bottom w:val="none" w:sz="0" w:space="0" w:color="auto"/>
            <w:right w:val="none" w:sz="0" w:space="0" w:color="auto"/>
          </w:divBdr>
          <w:divsChild>
            <w:div w:id="827675655">
              <w:marLeft w:val="0"/>
              <w:marRight w:val="0"/>
              <w:marTop w:val="0"/>
              <w:marBottom w:val="0"/>
              <w:divBdr>
                <w:top w:val="none" w:sz="0" w:space="0" w:color="auto"/>
                <w:left w:val="none" w:sz="0" w:space="0" w:color="auto"/>
                <w:bottom w:val="none" w:sz="0" w:space="0" w:color="auto"/>
                <w:right w:val="none" w:sz="0" w:space="0" w:color="auto"/>
              </w:divBdr>
            </w:div>
          </w:divsChild>
        </w:div>
        <w:div w:id="1295520242">
          <w:marLeft w:val="0"/>
          <w:marRight w:val="0"/>
          <w:marTop w:val="0"/>
          <w:marBottom w:val="0"/>
          <w:divBdr>
            <w:top w:val="none" w:sz="0" w:space="0" w:color="auto"/>
            <w:left w:val="none" w:sz="0" w:space="0" w:color="auto"/>
            <w:bottom w:val="none" w:sz="0" w:space="0" w:color="auto"/>
            <w:right w:val="none" w:sz="0" w:space="0" w:color="auto"/>
          </w:divBdr>
          <w:divsChild>
            <w:div w:id="1283266804">
              <w:marLeft w:val="0"/>
              <w:marRight w:val="0"/>
              <w:marTop w:val="0"/>
              <w:marBottom w:val="0"/>
              <w:divBdr>
                <w:top w:val="none" w:sz="0" w:space="0" w:color="auto"/>
                <w:left w:val="none" w:sz="0" w:space="0" w:color="auto"/>
                <w:bottom w:val="none" w:sz="0" w:space="0" w:color="auto"/>
                <w:right w:val="none" w:sz="0" w:space="0" w:color="auto"/>
              </w:divBdr>
            </w:div>
          </w:divsChild>
        </w:div>
        <w:div w:id="1655523452">
          <w:marLeft w:val="0"/>
          <w:marRight w:val="0"/>
          <w:marTop w:val="0"/>
          <w:marBottom w:val="0"/>
          <w:divBdr>
            <w:top w:val="none" w:sz="0" w:space="0" w:color="auto"/>
            <w:left w:val="none" w:sz="0" w:space="0" w:color="auto"/>
            <w:bottom w:val="none" w:sz="0" w:space="0" w:color="auto"/>
            <w:right w:val="none" w:sz="0" w:space="0" w:color="auto"/>
          </w:divBdr>
        </w:div>
        <w:div w:id="1795977130">
          <w:marLeft w:val="0"/>
          <w:marRight w:val="0"/>
          <w:marTop w:val="0"/>
          <w:marBottom w:val="0"/>
          <w:divBdr>
            <w:top w:val="none" w:sz="0" w:space="0" w:color="auto"/>
            <w:left w:val="none" w:sz="0" w:space="0" w:color="auto"/>
            <w:bottom w:val="none" w:sz="0" w:space="0" w:color="auto"/>
            <w:right w:val="none" w:sz="0" w:space="0" w:color="auto"/>
          </w:divBdr>
        </w:div>
        <w:div w:id="1994287712">
          <w:marLeft w:val="0"/>
          <w:marRight w:val="0"/>
          <w:marTop w:val="0"/>
          <w:marBottom w:val="0"/>
          <w:divBdr>
            <w:top w:val="none" w:sz="0" w:space="0" w:color="auto"/>
            <w:left w:val="none" w:sz="0" w:space="0" w:color="auto"/>
            <w:bottom w:val="none" w:sz="0" w:space="0" w:color="auto"/>
            <w:right w:val="none" w:sz="0" w:space="0" w:color="auto"/>
          </w:divBdr>
          <w:divsChild>
            <w:div w:id="835726385">
              <w:marLeft w:val="0"/>
              <w:marRight w:val="0"/>
              <w:marTop w:val="0"/>
              <w:marBottom w:val="0"/>
              <w:divBdr>
                <w:top w:val="none" w:sz="0" w:space="0" w:color="auto"/>
                <w:left w:val="none" w:sz="0" w:space="0" w:color="auto"/>
                <w:bottom w:val="none" w:sz="0" w:space="0" w:color="auto"/>
                <w:right w:val="none" w:sz="0" w:space="0" w:color="auto"/>
              </w:divBdr>
            </w:div>
          </w:divsChild>
        </w:div>
        <w:div w:id="2067994985">
          <w:marLeft w:val="0"/>
          <w:marRight w:val="0"/>
          <w:marTop w:val="0"/>
          <w:marBottom w:val="0"/>
          <w:divBdr>
            <w:top w:val="none" w:sz="0" w:space="0" w:color="auto"/>
            <w:left w:val="none" w:sz="0" w:space="0" w:color="auto"/>
            <w:bottom w:val="none" w:sz="0" w:space="0" w:color="auto"/>
            <w:right w:val="none" w:sz="0" w:space="0" w:color="auto"/>
          </w:divBdr>
        </w:div>
        <w:div w:id="2070375371">
          <w:marLeft w:val="0"/>
          <w:marRight w:val="0"/>
          <w:marTop w:val="0"/>
          <w:marBottom w:val="0"/>
          <w:divBdr>
            <w:top w:val="none" w:sz="0" w:space="0" w:color="auto"/>
            <w:left w:val="none" w:sz="0" w:space="0" w:color="auto"/>
            <w:bottom w:val="none" w:sz="0" w:space="0" w:color="auto"/>
            <w:right w:val="none" w:sz="0" w:space="0" w:color="auto"/>
          </w:divBdr>
          <w:divsChild>
            <w:div w:id="853225769">
              <w:marLeft w:val="0"/>
              <w:marRight w:val="0"/>
              <w:marTop w:val="0"/>
              <w:marBottom w:val="0"/>
              <w:divBdr>
                <w:top w:val="none" w:sz="0" w:space="0" w:color="auto"/>
                <w:left w:val="none" w:sz="0" w:space="0" w:color="auto"/>
                <w:bottom w:val="none" w:sz="0" w:space="0" w:color="auto"/>
                <w:right w:val="none" w:sz="0" w:space="0" w:color="auto"/>
              </w:divBdr>
            </w:div>
          </w:divsChild>
        </w:div>
        <w:div w:id="2110930932">
          <w:marLeft w:val="0"/>
          <w:marRight w:val="0"/>
          <w:marTop w:val="0"/>
          <w:marBottom w:val="0"/>
          <w:divBdr>
            <w:top w:val="none" w:sz="0" w:space="0" w:color="auto"/>
            <w:left w:val="none" w:sz="0" w:space="0" w:color="auto"/>
            <w:bottom w:val="none" w:sz="0" w:space="0" w:color="auto"/>
            <w:right w:val="none" w:sz="0" w:space="0" w:color="auto"/>
          </w:divBdr>
          <w:divsChild>
            <w:div w:id="48498969">
              <w:marLeft w:val="0"/>
              <w:marRight w:val="0"/>
              <w:marTop w:val="0"/>
              <w:marBottom w:val="0"/>
              <w:divBdr>
                <w:top w:val="none" w:sz="0" w:space="0" w:color="auto"/>
                <w:left w:val="none" w:sz="0" w:space="0" w:color="auto"/>
                <w:bottom w:val="none" w:sz="0" w:space="0" w:color="auto"/>
                <w:right w:val="none" w:sz="0" w:space="0" w:color="auto"/>
              </w:divBdr>
            </w:div>
          </w:divsChild>
        </w:div>
        <w:div w:id="2119636301">
          <w:marLeft w:val="0"/>
          <w:marRight w:val="0"/>
          <w:marTop w:val="0"/>
          <w:marBottom w:val="0"/>
          <w:divBdr>
            <w:top w:val="none" w:sz="0" w:space="0" w:color="auto"/>
            <w:left w:val="none" w:sz="0" w:space="0" w:color="auto"/>
            <w:bottom w:val="none" w:sz="0" w:space="0" w:color="auto"/>
            <w:right w:val="none" w:sz="0" w:space="0" w:color="auto"/>
          </w:divBdr>
        </w:div>
      </w:divsChild>
    </w:div>
    <w:div w:id="1059552709">
      <w:bodyDiv w:val="1"/>
      <w:marLeft w:val="0"/>
      <w:marRight w:val="0"/>
      <w:marTop w:val="0"/>
      <w:marBottom w:val="0"/>
      <w:divBdr>
        <w:top w:val="none" w:sz="0" w:space="0" w:color="auto"/>
        <w:left w:val="none" w:sz="0" w:space="0" w:color="auto"/>
        <w:bottom w:val="none" w:sz="0" w:space="0" w:color="auto"/>
        <w:right w:val="none" w:sz="0" w:space="0" w:color="auto"/>
      </w:divBdr>
    </w:div>
    <w:div w:id="1059979272">
      <w:bodyDiv w:val="1"/>
      <w:marLeft w:val="0"/>
      <w:marRight w:val="0"/>
      <w:marTop w:val="0"/>
      <w:marBottom w:val="0"/>
      <w:divBdr>
        <w:top w:val="none" w:sz="0" w:space="0" w:color="auto"/>
        <w:left w:val="none" w:sz="0" w:space="0" w:color="auto"/>
        <w:bottom w:val="none" w:sz="0" w:space="0" w:color="auto"/>
        <w:right w:val="none" w:sz="0" w:space="0" w:color="auto"/>
      </w:divBdr>
      <w:divsChild>
        <w:div w:id="98837708">
          <w:marLeft w:val="0"/>
          <w:marRight w:val="0"/>
          <w:marTop w:val="0"/>
          <w:marBottom w:val="0"/>
          <w:divBdr>
            <w:top w:val="none" w:sz="0" w:space="0" w:color="auto"/>
            <w:left w:val="none" w:sz="0" w:space="0" w:color="auto"/>
            <w:bottom w:val="none" w:sz="0" w:space="0" w:color="auto"/>
            <w:right w:val="none" w:sz="0" w:space="0" w:color="auto"/>
          </w:divBdr>
          <w:divsChild>
            <w:div w:id="970212040">
              <w:marLeft w:val="0"/>
              <w:marRight w:val="0"/>
              <w:marTop w:val="0"/>
              <w:marBottom w:val="0"/>
              <w:divBdr>
                <w:top w:val="none" w:sz="0" w:space="0" w:color="auto"/>
                <w:left w:val="none" w:sz="0" w:space="0" w:color="auto"/>
                <w:bottom w:val="none" w:sz="0" w:space="0" w:color="auto"/>
                <w:right w:val="none" w:sz="0" w:space="0" w:color="auto"/>
              </w:divBdr>
            </w:div>
            <w:div w:id="1294752411">
              <w:marLeft w:val="0"/>
              <w:marRight w:val="0"/>
              <w:marTop w:val="0"/>
              <w:marBottom w:val="0"/>
              <w:divBdr>
                <w:top w:val="none" w:sz="0" w:space="0" w:color="auto"/>
                <w:left w:val="none" w:sz="0" w:space="0" w:color="auto"/>
                <w:bottom w:val="none" w:sz="0" w:space="0" w:color="auto"/>
                <w:right w:val="none" w:sz="0" w:space="0" w:color="auto"/>
              </w:divBdr>
              <w:divsChild>
                <w:div w:id="14640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427326">
          <w:marLeft w:val="0"/>
          <w:marRight w:val="0"/>
          <w:marTop w:val="0"/>
          <w:marBottom w:val="0"/>
          <w:divBdr>
            <w:top w:val="none" w:sz="0" w:space="0" w:color="auto"/>
            <w:left w:val="none" w:sz="0" w:space="0" w:color="auto"/>
            <w:bottom w:val="none" w:sz="0" w:space="0" w:color="auto"/>
            <w:right w:val="none" w:sz="0" w:space="0" w:color="auto"/>
          </w:divBdr>
          <w:divsChild>
            <w:div w:id="826677634">
              <w:marLeft w:val="0"/>
              <w:marRight w:val="0"/>
              <w:marTop w:val="0"/>
              <w:marBottom w:val="0"/>
              <w:divBdr>
                <w:top w:val="none" w:sz="0" w:space="0" w:color="auto"/>
                <w:left w:val="none" w:sz="0" w:space="0" w:color="auto"/>
                <w:bottom w:val="none" w:sz="0" w:space="0" w:color="auto"/>
                <w:right w:val="none" w:sz="0" w:space="0" w:color="auto"/>
              </w:divBdr>
            </w:div>
            <w:div w:id="1392000422">
              <w:marLeft w:val="0"/>
              <w:marRight w:val="0"/>
              <w:marTop w:val="0"/>
              <w:marBottom w:val="0"/>
              <w:divBdr>
                <w:top w:val="none" w:sz="0" w:space="0" w:color="auto"/>
                <w:left w:val="none" w:sz="0" w:space="0" w:color="auto"/>
                <w:bottom w:val="none" w:sz="0" w:space="0" w:color="auto"/>
                <w:right w:val="none" w:sz="0" w:space="0" w:color="auto"/>
              </w:divBdr>
              <w:divsChild>
                <w:div w:id="256332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965546">
          <w:marLeft w:val="0"/>
          <w:marRight w:val="0"/>
          <w:marTop w:val="0"/>
          <w:marBottom w:val="0"/>
          <w:divBdr>
            <w:top w:val="none" w:sz="0" w:space="0" w:color="auto"/>
            <w:left w:val="none" w:sz="0" w:space="0" w:color="auto"/>
            <w:bottom w:val="none" w:sz="0" w:space="0" w:color="auto"/>
            <w:right w:val="none" w:sz="0" w:space="0" w:color="auto"/>
          </w:divBdr>
          <w:divsChild>
            <w:div w:id="814371944">
              <w:marLeft w:val="0"/>
              <w:marRight w:val="0"/>
              <w:marTop w:val="0"/>
              <w:marBottom w:val="0"/>
              <w:divBdr>
                <w:top w:val="none" w:sz="0" w:space="0" w:color="auto"/>
                <w:left w:val="none" w:sz="0" w:space="0" w:color="auto"/>
                <w:bottom w:val="none" w:sz="0" w:space="0" w:color="auto"/>
                <w:right w:val="none" w:sz="0" w:space="0" w:color="auto"/>
              </w:divBdr>
              <w:divsChild>
                <w:div w:id="980236523">
                  <w:marLeft w:val="0"/>
                  <w:marRight w:val="0"/>
                  <w:marTop w:val="0"/>
                  <w:marBottom w:val="0"/>
                  <w:divBdr>
                    <w:top w:val="none" w:sz="0" w:space="0" w:color="auto"/>
                    <w:left w:val="none" w:sz="0" w:space="0" w:color="auto"/>
                    <w:bottom w:val="none" w:sz="0" w:space="0" w:color="auto"/>
                    <w:right w:val="none" w:sz="0" w:space="0" w:color="auto"/>
                  </w:divBdr>
                </w:div>
              </w:divsChild>
            </w:div>
            <w:div w:id="2115439031">
              <w:marLeft w:val="0"/>
              <w:marRight w:val="0"/>
              <w:marTop w:val="0"/>
              <w:marBottom w:val="0"/>
              <w:divBdr>
                <w:top w:val="none" w:sz="0" w:space="0" w:color="auto"/>
                <w:left w:val="none" w:sz="0" w:space="0" w:color="auto"/>
                <w:bottom w:val="none" w:sz="0" w:space="0" w:color="auto"/>
                <w:right w:val="none" w:sz="0" w:space="0" w:color="auto"/>
              </w:divBdr>
            </w:div>
          </w:divsChild>
        </w:div>
        <w:div w:id="1278100615">
          <w:marLeft w:val="0"/>
          <w:marRight w:val="0"/>
          <w:marTop w:val="0"/>
          <w:marBottom w:val="0"/>
          <w:divBdr>
            <w:top w:val="none" w:sz="0" w:space="0" w:color="auto"/>
            <w:left w:val="none" w:sz="0" w:space="0" w:color="auto"/>
            <w:bottom w:val="none" w:sz="0" w:space="0" w:color="auto"/>
            <w:right w:val="none" w:sz="0" w:space="0" w:color="auto"/>
          </w:divBdr>
          <w:divsChild>
            <w:div w:id="393897850">
              <w:marLeft w:val="0"/>
              <w:marRight w:val="0"/>
              <w:marTop w:val="0"/>
              <w:marBottom w:val="0"/>
              <w:divBdr>
                <w:top w:val="none" w:sz="0" w:space="0" w:color="auto"/>
                <w:left w:val="none" w:sz="0" w:space="0" w:color="auto"/>
                <w:bottom w:val="none" w:sz="0" w:space="0" w:color="auto"/>
                <w:right w:val="none" w:sz="0" w:space="0" w:color="auto"/>
              </w:divBdr>
              <w:divsChild>
                <w:div w:id="699936425">
                  <w:marLeft w:val="0"/>
                  <w:marRight w:val="0"/>
                  <w:marTop w:val="0"/>
                  <w:marBottom w:val="0"/>
                  <w:divBdr>
                    <w:top w:val="none" w:sz="0" w:space="0" w:color="auto"/>
                    <w:left w:val="none" w:sz="0" w:space="0" w:color="auto"/>
                    <w:bottom w:val="none" w:sz="0" w:space="0" w:color="auto"/>
                    <w:right w:val="none" w:sz="0" w:space="0" w:color="auto"/>
                  </w:divBdr>
                </w:div>
              </w:divsChild>
            </w:div>
            <w:div w:id="940724911">
              <w:marLeft w:val="0"/>
              <w:marRight w:val="0"/>
              <w:marTop w:val="0"/>
              <w:marBottom w:val="0"/>
              <w:divBdr>
                <w:top w:val="none" w:sz="0" w:space="0" w:color="auto"/>
                <w:left w:val="none" w:sz="0" w:space="0" w:color="auto"/>
                <w:bottom w:val="none" w:sz="0" w:space="0" w:color="auto"/>
                <w:right w:val="none" w:sz="0" w:space="0" w:color="auto"/>
              </w:divBdr>
            </w:div>
          </w:divsChild>
        </w:div>
        <w:div w:id="1484615486">
          <w:marLeft w:val="0"/>
          <w:marRight w:val="0"/>
          <w:marTop w:val="0"/>
          <w:marBottom w:val="0"/>
          <w:divBdr>
            <w:top w:val="none" w:sz="0" w:space="0" w:color="auto"/>
            <w:left w:val="none" w:sz="0" w:space="0" w:color="auto"/>
            <w:bottom w:val="none" w:sz="0" w:space="0" w:color="auto"/>
            <w:right w:val="none" w:sz="0" w:space="0" w:color="auto"/>
          </w:divBdr>
          <w:divsChild>
            <w:div w:id="540440146">
              <w:marLeft w:val="0"/>
              <w:marRight w:val="0"/>
              <w:marTop w:val="0"/>
              <w:marBottom w:val="0"/>
              <w:divBdr>
                <w:top w:val="none" w:sz="0" w:space="0" w:color="auto"/>
                <w:left w:val="none" w:sz="0" w:space="0" w:color="auto"/>
                <w:bottom w:val="none" w:sz="0" w:space="0" w:color="auto"/>
                <w:right w:val="none" w:sz="0" w:space="0" w:color="auto"/>
              </w:divBdr>
              <w:divsChild>
                <w:div w:id="288054699">
                  <w:marLeft w:val="0"/>
                  <w:marRight w:val="0"/>
                  <w:marTop w:val="0"/>
                  <w:marBottom w:val="0"/>
                  <w:divBdr>
                    <w:top w:val="none" w:sz="0" w:space="0" w:color="auto"/>
                    <w:left w:val="none" w:sz="0" w:space="0" w:color="auto"/>
                    <w:bottom w:val="none" w:sz="0" w:space="0" w:color="auto"/>
                    <w:right w:val="none" w:sz="0" w:space="0" w:color="auto"/>
                  </w:divBdr>
                </w:div>
              </w:divsChild>
            </w:div>
            <w:div w:id="1881475697">
              <w:marLeft w:val="0"/>
              <w:marRight w:val="0"/>
              <w:marTop w:val="0"/>
              <w:marBottom w:val="0"/>
              <w:divBdr>
                <w:top w:val="none" w:sz="0" w:space="0" w:color="auto"/>
                <w:left w:val="none" w:sz="0" w:space="0" w:color="auto"/>
                <w:bottom w:val="none" w:sz="0" w:space="0" w:color="auto"/>
                <w:right w:val="none" w:sz="0" w:space="0" w:color="auto"/>
              </w:divBdr>
            </w:div>
          </w:divsChild>
        </w:div>
        <w:div w:id="1545553908">
          <w:marLeft w:val="0"/>
          <w:marRight w:val="0"/>
          <w:marTop w:val="0"/>
          <w:marBottom w:val="0"/>
          <w:divBdr>
            <w:top w:val="none" w:sz="0" w:space="0" w:color="auto"/>
            <w:left w:val="none" w:sz="0" w:space="0" w:color="auto"/>
            <w:bottom w:val="none" w:sz="0" w:space="0" w:color="auto"/>
            <w:right w:val="none" w:sz="0" w:space="0" w:color="auto"/>
          </w:divBdr>
          <w:divsChild>
            <w:div w:id="19091203">
              <w:marLeft w:val="0"/>
              <w:marRight w:val="0"/>
              <w:marTop w:val="0"/>
              <w:marBottom w:val="0"/>
              <w:divBdr>
                <w:top w:val="none" w:sz="0" w:space="0" w:color="auto"/>
                <w:left w:val="none" w:sz="0" w:space="0" w:color="auto"/>
                <w:bottom w:val="none" w:sz="0" w:space="0" w:color="auto"/>
                <w:right w:val="none" w:sz="0" w:space="0" w:color="auto"/>
              </w:divBdr>
            </w:div>
            <w:div w:id="1916165596">
              <w:marLeft w:val="0"/>
              <w:marRight w:val="0"/>
              <w:marTop w:val="0"/>
              <w:marBottom w:val="0"/>
              <w:divBdr>
                <w:top w:val="none" w:sz="0" w:space="0" w:color="auto"/>
                <w:left w:val="none" w:sz="0" w:space="0" w:color="auto"/>
                <w:bottom w:val="none" w:sz="0" w:space="0" w:color="auto"/>
                <w:right w:val="none" w:sz="0" w:space="0" w:color="auto"/>
              </w:divBdr>
              <w:divsChild>
                <w:div w:id="1025987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714500">
          <w:marLeft w:val="0"/>
          <w:marRight w:val="0"/>
          <w:marTop w:val="0"/>
          <w:marBottom w:val="0"/>
          <w:divBdr>
            <w:top w:val="none" w:sz="0" w:space="0" w:color="auto"/>
            <w:left w:val="none" w:sz="0" w:space="0" w:color="auto"/>
            <w:bottom w:val="none" w:sz="0" w:space="0" w:color="auto"/>
            <w:right w:val="none" w:sz="0" w:space="0" w:color="auto"/>
          </w:divBdr>
          <w:divsChild>
            <w:div w:id="185800333">
              <w:marLeft w:val="0"/>
              <w:marRight w:val="0"/>
              <w:marTop w:val="0"/>
              <w:marBottom w:val="0"/>
              <w:divBdr>
                <w:top w:val="none" w:sz="0" w:space="0" w:color="auto"/>
                <w:left w:val="none" w:sz="0" w:space="0" w:color="auto"/>
                <w:bottom w:val="none" w:sz="0" w:space="0" w:color="auto"/>
                <w:right w:val="none" w:sz="0" w:space="0" w:color="auto"/>
              </w:divBdr>
            </w:div>
            <w:div w:id="458958043">
              <w:marLeft w:val="0"/>
              <w:marRight w:val="0"/>
              <w:marTop w:val="0"/>
              <w:marBottom w:val="0"/>
              <w:divBdr>
                <w:top w:val="none" w:sz="0" w:space="0" w:color="auto"/>
                <w:left w:val="none" w:sz="0" w:space="0" w:color="auto"/>
                <w:bottom w:val="none" w:sz="0" w:space="0" w:color="auto"/>
                <w:right w:val="none" w:sz="0" w:space="0" w:color="auto"/>
              </w:divBdr>
              <w:divsChild>
                <w:div w:id="506409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327842">
      <w:bodyDiv w:val="1"/>
      <w:marLeft w:val="0"/>
      <w:marRight w:val="0"/>
      <w:marTop w:val="0"/>
      <w:marBottom w:val="0"/>
      <w:divBdr>
        <w:top w:val="none" w:sz="0" w:space="0" w:color="auto"/>
        <w:left w:val="none" w:sz="0" w:space="0" w:color="auto"/>
        <w:bottom w:val="none" w:sz="0" w:space="0" w:color="auto"/>
        <w:right w:val="none" w:sz="0" w:space="0" w:color="auto"/>
      </w:divBdr>
      <w:divsChild>
        <w:div w:id="8914769">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sChild>
            <w:div w:id="1780685953">
              <w:marLeft w:val="0"/>
              <w:marRight w:val="0"/>
              <w:marTop w:val="0"/>
              <w:marBottom w:val="0"/>
              <w:divBdr>
                <w:top w:val="none" w:sz="0" w:space="0" w:color="auto"/>
                <w:left w:val="none" w:sz="0" w:space="0" w:color="auto"/>
                <w:bottom w:val="none" w:sz="0" w:space="0" w:color="auto"/>
                <w:right w:val="none" w:sz="0" w:space="0" w:color="auto"/>
              </w:divBdr>
              <w:divsChild>
                <w:div w:id="1506557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38164">
          <w:marLeft w:val="0"/>
          <w:marRight w:val="0"/>
          <w:marTop w:val="0"/>
          <w:marBottom w:val="0"/>
          <w:divBdr>
            <w:top w:val="none" w:sz="0" w:space="0" w:color="auto"/>
            <w:left w:val="none" w:sz="0" w:space="0" w:color="auto"/>
            <w:bottom w:val="none" w:sz="0" w:space="0" w:color="auto"/>
            <w:right w:val="none" w:sz="0" w:space="0" w:color="auto"/>
          </w:divBdr>
        </w:div>
        <w:div w:id="231814505">
          <w:marLeft w:val="0"/>
          <w:marRight w:val="0"/>
          <w:marTop w:val="0"/>
          <w:marBottom w:val="0"/>
          <w:divBdr>
            <w:top w:val="none" w:sz="0" w:space="0" w:color="auto"/>
            <w:left w:val="none" w:sz="0" w:space="0" w:color="auto"/>
            <w:bottom w:val="none" w:sz="0" w:space="0" w:color="auto"/>
            <w:right w:val="none" w:sz="0" w:space="0" w:color="auto"/>
          </w:divBdr>
          <w:divsChild>
            <w:div w:id="230776976">
              <w:marLeft w:val="0"/>
              <w:marRight w:val="0"/>
              <w:marTop w:val="0"/>
              <w:marBottom w:val="0"/>
              <w:divBdr>
                <w:top w:val="none" w:sz="0" w:space="0" w:color="auto"/>
                <w:left w:val="none" w:sz="0" w:space="0" w:color="auto"/>
                <w:bottom w:val="none" w:sz="0" w:space="0" w:color="auto"/>
                <w:right w:val="none" w:sz="0" w:space="0" w:color="auto"/>
              </w:divBdr>
            </w:div>
          </w:divsChild>
        </w:div>
        <w:div w:id="383604187">
          <w:marLeft w:val="0"/>
          <w:marRight w:val="0"/>
          <w:marTop w:val="0"/>
          <w:marBottom w:val="0"/>
          <w:divBdr>
            <w:top w:val="none" w:sz="0" w:space="0" w:color="auto"/>
            <w:left w:val="none" w:sz="0" w:space="0" w:color="auto"/>
            <w:bottom w:val="none" w:sz="0" w:space="0" w:color="auto"/>
            <w:right w:val="none" w:sz="0" w:space="0" w:color="auto"/>
          </w:divBdr>
        </w:div>
        <w:div w:id="646323579">
          <w:marLeft w:val="0"/>
          <w:marRight w:val="0"/>
          <w:marTop w:val="0"/>
          <w:marBottom w:val="0"/>
          <w:divBdr>
            <w:top w:val="none" w:sz="0" w:space="0" w:color="auto"/>
            <w:left w:val="none" w:sz="0" w:space="0" w:color="auto"/>
            <w:bottom w:val="none" w:sz="0" w:space="0" w:color="auto"/>
            <w:right w:val="none" w:sz="0" w:space="0" w:color="auto"/>
          </w:divBdr>
        </w:div>
        <w:div w:id="946615372">
          <w:marLeft w:val="0"/>
          <w:marRight w:val="0"/>
          <w:marTop w:val="0"/>
          <w:marBottom w:val="0"/>
          <w:divBdr>
            <w:top w:val="none" w:sz="0" w:space="0" w:color="auto"/>
            <w:left w:val="none" w:sz="0" w:space="0" w:color="auto"/>
            <w:bottom w:val="none" w:sz="0" w:space="0" w:color="auto"/>
            <w:right w:val="none" w:sz="0" w:space="0" w:color="auto"/>
          </w:divBdr>
        </w:div>
        <w:div w:id="990716727">
          <w:marLeft w:val="0"/>
          <w:marRight w:val="0"/>
          <w:marTop w:val="0"/>
          <w:marBottom w:val="0"/>
          <w:divBdr>
            <w:top w:val="none" w:sz="0" w:space="0" w:color="auto"/>
            <w:left w:val="none" w:sz="0" w:space="0" w:color="auto"/>
            <w:bottom w:val="none" w:sz="0" w:space="0" w:color="auto"/>
            <w:right w:val="none" w:sz="0" w:space="0" w:color="auto"/>
          </w:divBdr>
        </w:div>
        <w:div w:id="1119028319">
          <w:marLeft w:val="0"/>
          <w:marRight w:val="0"/>
          <w:marTop w:val="300"/>
          <w:marBottom w:val="0"/>
          <w:divBdr>
            <w:top w:val="none" w:sz="0" w:space="0" w:color="auto"/>
            <w:left w:val="none" w:sz="0" w:space="0" w:color="auto"/>
            <w:bottom w:val="none" w:sz="0" w:space="0" w:color="auto"/>
            <w:right w:val="none" w:sz="0" w:space="0" w:color="auto"/>
          </w:divBdr>
          <w:divsChild>
            <w:div w:id="1988776414">
              <w:marLeft w:val="0"/>
              <w:marRight w:val="0"/>
              <w:marTop w:val="0"/>
              <w:marBottom w:val="0"/>
              <w:divBdr>
                <w:top w:val="none" w:sz="0" w:space="0" w:color="auto"/>
                <w:left w:val="none" w:sz="0" w:space="0" w:color="auto"/>
                <w:bottom w:val="none" w:sz="0" w:space="0" w:color="auto"/>
                <w:right w:val="none" w:sz="0" w:space="0" w:color="auto"/>
              </w:divBdr>
              <w:divsChild>
                <w:div w:id="329913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295307">
          <w:marLeft w:val="0"/>
          <w:marRight w:val="0"/>
          <w:marTop w:val="0"/>
          <w:marBottom w:val="0"/>
          <w:divBdr>
            <w:top w:val="none" w:sz="0" w:space="0" w:color="auto"/>
            <w:left w:val="none" w:sz="0" w:space="0" w:color="auto"/>
            <w:bottom w:val="none" w:sz="0" w:space="0" w:color="auto"/>
            <w:right w:val="none" w:sz="0" w:space="0" w:color="auto"/>
          </w:divBdr>
        </w:div>
        <w:div w:id="1278950436">
          <w:marLeft w:val="0"/>
          <w:marRight w:val="0"/>
          <w:marTop w:val="0"/>
          <w:marBottom w:val="0"/>
          <w:divBdr>
            <w:top w:val="none" w:sz="0" w:space="0" w:color="auto"/>
            <w:left w:val="none" w:sz="0" w:space="0" w:color="auto"/>
            <w:bottom w:val="none" w:sz="0" w:space="0" w:color="auto"/>
            <w:right w:val="none" w:sz="0" w:space="0" w:color="auto"/>
          </w:divBdr>
          <w:divsChild>
            <w:div w:id="1104880938">
              <w:marLeft w:val="0"/>
              <w:marRight w:val="0"/>
              <w:marTop w:val="0"/>
              <w:marBottom w:val="0"/>
              <w:divBdr>
                <w:top w:val="none" w:sz="0" w:space="0" w:color="auto"/>
                <w:left w:val="none" w:sz="0" w:space="0" w:color="auto"/>
                <w:bottom w:val="none" w:sz="0" w:space="0" w:color="auto"/>
                <w:right w:val="none" w:sz="0" w:space="0" w:color="auto"/>
              </w:divBdr>
            </w:div>
          </w:divsChild>
        </w:div>
        <w:div w:id="1330714177">
          <w:marLeft w:val="0"/>
          <w:marRight w:val="0"/>
          <w:marTop w:val="0"/>
          <w:marBottom w:val="0"/>
          <w:divBdr>
            <w:top w:val="none" w:sz="0" w:space="0" w:color="auto"/>
            <w:left w:val="none" w:sz="0" w:space="0" w:color="auto"/>
            <w:bottom w:val="none" w:sz="0" w:space="0" w:color="auto"/>
            <w:right w:val="none" w:sz="0" w:space="0" w:color="auto"/>
          </w:divBdr>
          <w:divsChild>
            <w:div w:id="1750418215">
              <w:marLeft w:val="0"/>
              <w:marRight w:val="0"/>
              <w:marTop w:val="0"/>
              <w:marBottom w:val="0"/>
              <w:divBdr>
                <w:top w:val="none" w:sz="0" w:space="0" w:color="auto"/>
                <w:left w:val="none" w:sz="0" w:space="0" w:color="auto"/>
                <w:bottom w:val="none" w:sz="0" w:space="0" w:color="auto"/>
                <w:right w:val="none" w:sz="0" w:space="0" w:color="auto"/>
              </w:divBdr>
            </w:div>
          </w:divsChild>
        </w:div>
        <w:div w:id="1439449956">
          <w:marLeft w:val="0"/>
          <w:marRight w:val="0"/>
          <w:marTop w:val="0"/>
          <w:marBottom w:val="0"/>
          <w:divBdr>
            <w:top w:val="none" w:sz="0" w:space="0" w:color="auto"/>
            <w:left w:val="none" w:sz="0" w:space="0" w:color="auto"/>
            <w:bottom w:val="none" w:sz="0" w:space="0" w:color="auto"/>
            <w:right w:val="none" w:sz="0" w:space="0" w:color="auto"/>
          </w:divBdr>
          <w:divsChild>
            <w:div w:id="1976447122">
              <w:marLeft w:val="0"/>
              <w:marRight w:val="0"/>
              <w:marTop w:val="0"/>
              <w:marBottom w:val="0"/>
              <w:divBdr>
                <w:top w:val="none" w:sz="0" w:space="0" w:color="auto"/>
                <w:left w:val="none" w:sz="0" w:space="0" w:color="auto"/>
                <w:bottom w:val="none" w:sz="0" w:space="0" w:color="auto"/>
                <w:right w:val="none" w:sz="0" w:space="0" w:color="auto"/>
              </w:divBdr>
            </w:div>
          </w:divsChild>
        </w:div>
        <w:div w:id="1733195076">
          <w:marLeft w:val="0"/>
          <w:marRight w:val="0"/>
          <w:marTop w:val="300"/>
          <w:marBottom w:val="0"/>
          <w:divBdr>
            <w:top w:val="none" w:sz="0" w:space="0" w:color="auto"/>
            <w:left w:val="none" w:sz="0" w:space="0" w:color="auto"/>
            <w:bottom w:val="none" w:sz="0" w:space="0" w:color="auto"/>
            <w:right w:val="none" w:sz="0" w:space="0" w:color="auto"/>
          </w:divBdr>
          <w:divsChild>
            <w:div w:id="1635209781">
              <w:marLeft w:val="0"/>
              <w:marRight w:val="0"/>
              <w:marTop w:val="0"/>
              <w:marBottom w:val="0"/>
              <w:divBdr>
                <w:top w:val="none" w:sz="0" w:space="0" w:color="auto"/>
                <w:left w:val="none" w:sz="0" w:space="0" w:color="auto"/>
                <w:bottom w:val="none" w:sz="0" w:space="0" w:color="auto"/>
                <w:right w:val="none" w:sz="0" w:space="0" w:color="auto"/>
              </w:divBdr>
              <w:divsChild>
                <w:div w:id="8738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9299">
          <w:marLeft w:val="0"/>
          <w:marRight w:val="0"/>
          <w:marTop w:val="0"/>
          <w:marBottom w:val="0"/>
          <w:divBdr>
            <w:top w:val="none" w:sz="0" w:space="0" w:color="auto"/>
            <w:left w:val="none" w:sz="0" w:space="0" w:color="auto"/>
            <w:bottom w:val="none" w:sz="0" w:space="0" w:color="auto"/>
            <w:right w:val="none" w:sz="0" w:space="0" w:color="auto"/>
          </w:divBdr>
          <w:divsChild>
            <w:div w:id="102696903">
              <w:marLeft w:val="0"/>
              <w:marRight w:val="0"/>
              <w:marTop w:val="0"/>
              <w:marBottom w:val="0"/>
              <w:divBdr>
                <w:top w:val="none" w:sz="0" w:space="0" w:color="auto"/>
                <w:left w:val="none" w:sz="0" w:space="0" w:color="auto"/>
                <w:bottom w:val="none" w:sz="0" w:space="0" w:color="auto"/>
                <w:right w:val="none" w:sz="0" w:space="0" w:color="auto"/>
              </w:divBdr>
            </w:div>
          </w:divsChild>
        </w:div>
        <w:div w:id="1808208602">
          <w:marLeft w:val="0"/>
          <w:marRight w:val="0"/>
          <w:marTop w:val="0"/>
          <w:marBottom w:val="0"/>
          <w:divBdr>
            <w:top w:val="none" w:sz="0" w:space="0" w:color="auto"/>
            <w:left w:val="none" w:sz="0" w:space="0" w:color="auto"/>
            <w:bottom w:val="none" w:sz="0" w:space="0" w:color="auto"/>
            <w:right w:val="none" w:sz="0" w:space="0" w:color="auto"/>
          </w:divBdr>
          <w:divsChild>
            <w:div w:id="1696148459">
              <w:marLeft w:val="0"/>
              <w:marRight w:val="0"/>
              <w:marTop w:val="0"/>
              <w:marBottom w:val="0"/>
              <w:divBdr>
                <w:top w:val="none" w:sz="0" w:space="0" w:color="auto"/>
                <w:left w:val="none" w:sz="0" w:space="0" w:color="auto"/>
                <w:bottom w:val="none" w:sz="0" w:space="0" w:color="auto"/>
                <w:right w:val="none" w:sz="0" w:space="0" w:color="auto"/>
              </w:divBdr>
            </w:div>
          </w:divsChild>
        </w:div>
        <w:div w:id="1819153478">
          <w:marLeft w:val="0"/>
          <w:marRight w:val="0"/>
          <w:marTop w:val="300"/>
          <w:marBottom w:val="0"/>
          <w:divBdr>
            <w:top w:val="none" w:sz="0" w:space="0" w:color="auto"/>
            <w:left w:val="none" w:sz="0" w:space="0" w:color="auto"/>
            <w:bottom w:val="none" w:sz="0" w:space="0" w:color="auto"/>
            <w:right w:val="none" w:sz="0" w:space="0" w:color="auto"/>
          </w:divBdr>
          <w:divsChild>
            <w:div w:id="1643121204">
              <w:marLeft w:val="0"/>
              <w:marRight w:val="0"/>
              <w:marTop w:val="0"/>
              <w:marBottom w:val="0"/>
              <w:divBdr>
                <w:top w:val="none" w:sz="0" w:space="0" w:color="auto"/>
                <w:left w:val="none" w:sz="0" w:space="0" w:color="auto"/>
                <w:bottom w:val="none" w:sz="0" w:space="0" w:color="auto"/>
                <w:right w:val="none" w:sz="0" w:space="0" w:color="auto"/>
              </w:divBdr>
              <w:divsChild>
                <w:div w:id="128916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541818">
          <w:marLeft w:val="0"/>
          <w:marRight w:val="0"/>
          <w:marTop w:val="0"/>
          <w:marBottom w:val="0"/>
          <w:divBdr>
            <w:top w:val="none" w:sz="0" w:space="0" w:color="auto"/>
            <w:left w:val="none" w:sz="0" w:space="0" w:color="auto"/>
            <w:bottom w:val="none" w:sz="0" w:space="0" w:color="auto"/>
            <w:right w:val="none" w:sz="0" w:space="0" w:color="auto"/>
          </w:divBdr>
          <w:divsChild>
            <w:div w:id="701175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641247">
      <w:bodyDiv w:val="1"/>
      <w:marLeft w:val="0"/>
      <w:marRight w:val="0"/>
      <w:marTop w:val="0"/>
      <w:marBottom w:val="0"/>
      <w:divBdr>
        <w:top w:val="none" w:sz="0" w:space="0" w:color="auto"/>
        <w:left w:val="none" w:sz="0" w:space="0" w:color="auto"/>
        <w:bottom w:val="none" w:sz="0" w:space="0" w:color="auto"/>
        <w:right w:val="none" w:sz="0" w:space="0" w:color="auto"/>
      </w:divBdr>
      <w:divsChild>
        <w:div w:id="40400741">
          <w:marLeft w:val="0"/>
          <w:marRight w:val="0"/>
          <w:marTop w:val="0"/>
          <w:marBottom w:val="0"/>
          <w:divBdr>
            <w:top w:val="none" w:sz="0" w:space="0" w:color="auto"/>
            <w:left w:val="none" w:sz="0" w:space="0" w:color="auto"/>
            <w:bottom w:val="none" w:sz="0" w:space="0" w:color="auto"/>
            <w:right w:val="none" w:sz="0" w:space="0" w:color="auto"/>
          </w:divBdr>
          <w:divsChild>
            <w:div w:id="1356998162">
              <w:marLeft w:val="0"/>
              <w:marRight w:val="0"/>
              <w:marTop w:val="0"/>
              <w:marBottom w:val="0"/>
              <w:divBdr>
                <w:top w:val="none" w:sz="0" w:space="0" w:color="auto"/>
                <w:left w:val="none" w:sz="0" w:space="0" w:color="auto"/>
                <w:bottom w:val="none" w:sz="0" w:space="0" w:color="auto"/>
                <w:right w:val="none" w:sz="0" w:space="0" w:color="auto"/>
              </w:divBdr>
            </w:div>
          </w:divsChild>
        </w:div>
        <w:div w:id="243415184">
          <w:marLeft w:val="0"/>
          <w:marRight w:val="0"/>
          <w:marTop w:val="0"/>
          <w:marBottom w:val="0"/>
          <w:divBdr>
            <w:top w:val="none" w:sz="0" w:space="0" w:color="auto"/>
            <w:left w:val="none" w:sz="0" w:space="0" w:color="auto"/>
            <w:bottom w:val="none" w:sz="0" w:space="0" w:color="auto"/>
            <w:right w:val="none" w:sz="0" w:space="0" w:color="auto"/>
          </w:divBdr>
          <w:divsChild>
            <w:div w:id="530993531">
              <w:marLeft w:val="0"/>
              <w:marRight w:val="0"/>
              <w:marTop w:val="0"/>
              <w:marBottom w:val="0"/>
              <w:divBdr>
                <w:top w:val="none" w:sz="0" w:space="0" w:color="auto"/>
                <w:left w:val="none" w:sz="0" w:space="0" w:color="auto"/>
                <w:bottom w:val="none" w:sz="0" w:space="0" w:color="auto"/>
                <w:right w:val="none" w:sz="0" w:space="0" w:color="auto"/>
              </w:divBdr>
            </w:div>
          </w:divsChild>
        </w:div>
        <w:div w:id="292946716">
          <w:marLeft w:val="0"/>
          <w:marRight w:val="0"/>
          <w:marTop w:val="300"/>
          <w:marBottom w:val="0"/>
          <w:divBdr>
            <w:top w:val="none" w:sz="0" w:space="0" w:color="auto"/>
            <w:left w:val="none" w:sz="0" w:space="0" w:color="auto"/>
            <w:bottom w:val="none" w:sz="0" w:space="0" w:color="auto"/>
            <w:right w:val="none" w:sz="0" w:space="0" w:color="auto"/>
          </w:divBdr>
          <w:divsChild>
            <w:div w:id="1062631506">
              <w:marLeft w:val="0"/>
              <w:marRight w:val="0"/>
              <w:marTop w:val="0"/>
              <w:marBottom w:val="0"/>
              <w:divBdr>
                <w:top w:val="none" w:sz="0" w:space="0" w:color="auto"/>
                <w:left w:val="none" w:sz="0" w:space="0" w:color="auto"/>
                <w:bottom w:val="none" w:sz="0" w:space="0" w:color="auto"/>
                <w:right w:val="none" w:sz="0" w:space="0" w:color="auto"/>
              </w:divBdr>
              <w:divsChild>
                <w:div w:id="348065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169728">
          <w:marLeft w:val="0"/>
          <w:marRight w:val="0"/>
          <w:marTop w:val="0"/>
          <w:marBottom w:val="0"/>
          <w:divBdr>
            <w:top w:val="none" w:sz="0" w:space="0" w:color="auto"/>
            <w:left w:val="none" w:sz="0" w:space="0" w:color="auto"/>
            <w:bottom w:val="none" w:sz="0" w:space="0" w:color="auto"/>
            <w:right w:val="none" w:sz="0" w:space="0" w:color="auto"/>
          </w:divBdr>
          <w:divsChild>
            <w:div w:id="754203906">
              <w:marLeft w:val="0"/>
              <w:marRight w:val="0"/>
              <w:marTop w:val="0"/>
              <w:marBottom w:val="0"/>
              <w:divBdr>
                <w:top w:val="none" w:sz="0" w:space="0" w:color="auto"/>
                <w:left w:val="none" w:sz="0" w:space="0" w:color="auto"/>
                <w:bottom w:val="none" w:sz="0" w:space="0" w:color="auto"/>
                <w:right w:val="none" w:sz="0" w:space="0" w:color="auto"/>
              </w:divBdr>
            </w:div>
          </w:divsChild>
        </w:div>
        <w:div w:id="386295982">
          <w:marLeft w:val="0"/>
          <w:marRight w:val="0"/>
          <w:marTop w:val="0"/>
          <w:marBottom w:val="0"/>
          <w:divBdr>
            <w:top w:val="none" w:sz="0" w:space="0" w:color="auto"/>
            <w:left w:val="none" w:sz="0" w:space="0" w:color="auto"/>
            <w:bottom w:val="none" w:sz="0" w:space="0" w:color="auto"/>
            <w:right w:val="none" w:sz="0" w:space="0" w:color="auto"/>
          </w:divBdr>
        </w:div>
        <w:div w:id="582878159">
          <w:marLeft w:val="0"/>
          <w:marRight w:val="0"/>
          <w:marTop w:val="0"/>
          <w:marBottom w:val="0"/>
          <w:divBdr>
            <w:top w:val="none" w:sz="0" w:space="0" w:color="auto"/>
            <w:left w:val="none" w:sz="0" w:space="0" w:color="auto"/>
            <w:bottom w:val="none" w:sz="0" w:space="0" w:color="auto"/>
            <w:right w:val="none" w:sz="0" w:space="0" w:color="auto"/>
          </w:divBdr>
          <w:divsChild>
            <w:div w:id="1527592995">
              <w:marLeft w:val="0"/>
              <w:marRight w:val="0"/>
              <w:marTop w:val="0"/>
              <w:marBottom w:val="0"/>
              <w:divBdr>
                <w:top w:val="none" w:sz="0" w:space="0" w:color="auto"/>
                <w:left w:val="none" w:sz="0" w:space="0" w:color="auto"/>
                <w:bottom w:val="none" w:sz="0" w:space="0" w:color="auto"/>
                <w:right w:val="none" w:sz="0" w:space="0" w:color="auto"/>
              </w:divBdr>
            </w:div>
          </w:divsChild>
        </w:div>
        <w:div w:id="614677403">
          <w:marLeft w:val="0"/>
          <w:marRight w:val="0"/>
          <w:marTop w:val="0"/>
          <w:marBottom w:val="0"/>
          <w:divBdr>
            <w:top w:val="none" w:sz="0" w:space="0" w:color="auto"/>
            <w:left w:val="none" w:sz="0" w:space="0" w:color="auto"/>
            <w:bottom w:val="none" w:sz="0" w:space="0" w:color="auto"/>
            <w:right w:val="none" w:sz="0" w:space="0" w:color="auto"/>
          </w:divBdr>
          <w:divsChild>
            <w:div w:id="2130051216">
              <w:marLeft w:val="0"/>
              <w:marRight w:val="0"/>
              <w:marTop w:val="0"/>
              <w:marBottom w:val="0"/>
              <w:divBdr>
                <w:top w:val="none" w:sz="0" w:space="0" w:color="auto"/>
                <w:left w:val="none" w:sz="0" w:space="0" w:color="auto"/>
                <w:bottom w:val="none" w:sz="0" w:space="0" w:color="auto"/>
                <w:right w:val="none" w:sz="0" w:space="0" w:color="auto"/>
              </w:divBdr>
            </w:div>
          </w:divsChild>
        </w:div>
        <w:div w:id="655110413">
          <w:marLeft w:val="0"/>
          <w:marRight w:val="0"/>
          <w:marTop w:val="0"/>
          <w:marBottom w:val="0"/>
          <w:divBdr>
            <w:top w:val="none" w:sz="0" w:space="0" w:color="auto"/>
            <w:left w:val="none" w:sz="0" w:space="0" w:color="auto"/>
            <w:bottom w:val="none" w:sz="0" w:space="0" w:color="auto"/>
            <w:right w:val="none" w:sz="0" w:space="0" w:color="auto"/>
          </w:divBdr>
          <w:divsChild>
            <w:div w:id="443427644">
              <w:marLeft w:val="0"/>
              <w:marRight w:val="0"/>
              <w:marTop w:val="0"/>
              <w:marBottom w:val="0"/>
              <w:divBdr>
                <w:top w:val="none" w:sz="0" w:space="0" w:color="auto"/>
                <w:left w:val="none" w:sz="0" w:space="0" w:color="auto"/>
                <w:bottom w:val="none" w:sz="0" w:space="0" w:color="auto"/>
                <w:right w:val="none" w:sz="0" w:space="0" w:color="auto"/>
              </w:divBdr>
            </w:div>
          </w:divsChild>
        </w:div>
        <w:div w:id="806555397">
          <w:marLeft w:val="0"/>
          <w:marRight w:val="0"/>
          <w:marTop w:val="0"/>
          <w:marBottom w:val="0"/>
          <w:divBdr>
            <w:top w:val="none" w:sz="0" w:space="0" w:color="auto"/>
            <w:left w:val="none" w:sz="0" w:space="0" w:color="auto"/>
            <w:bottom w:val="none" w:sz="0" w:space="0" w:color="auto"/>
            <w:right w:val="none" w:sz="0" w:space="0" w:color="auto"/>
          </w:divBdr>
        </w:div>
        <w:div w:id="1330937008">
          <w:marLeft w:val="0"/>
          <w:marRight w:val="0"/>
          <w:marTop w:val="0"/>
          <w:marBottom w:val="0"/>
          <w:divBdr>
            <w:top w:val="none" w:sz="0" w:space="0" w:color="auto"/>
            <w:left w:val="none" w:sz="0" w:space="0" w:color="auto"/>
            <w:bottom w:val="none" w:sz="0" w:space="0" w:color="auto"/>
            <w:right w:val="none" w:sz="0" w:space="0" w:color="auto"/>
          </w:divBdr>
        </w:div>
        <w:div w:id="1355689842">
          <w:marLeft w:val="0"/>
          <w:marRight w:val="0"/>
          <w:marTop w:val="0"/>
          <w:marBottom w:val="0"/>
          <w:divBdr>
            <w:top w:val="none" w:sz="0" w:space="0" w:color="auto"/>
            <w:left w:val="none" w:sz="0" w:space="0" w:color="auto"/>
            <w:bottom w:val="none" w:sz="0" w:space="0" w:color="auto"/>
            <w:right w:val="none" w:sz="0" w:space="0" w:color="auto"/>
          </w:divBdr>
        </w:div>
        <w:div w:id="1377389911">
          <w:marLeft w:val="0"/>
          <w:marRight w:val="0"/>
          <w:marTop w:val="0"/>
          <w:marBottom w:val="0"/>
          <w:divBdr>
            <w:top w:val="none" w:sz="0" w:space="0" w:color="auto"/>
            <w:left w:val="none" w:sz="0" w:space="0" w:color="auto"/>
            <w:bottom w:val="none" w:sz="0" w:space="0" w:color="auto"/>
            <w:right w:val="none" w:sz="0" w:space="0" w:color="auto"/>
          </w:divBdr>
        </w:div>
        <w:div w:id="1413963448">
          <w:marLeft w:val="0"/>
          <w:marRight w:val="0"/>
          <w:marTop w:val="0"/>
          <w:marBottom w:val="0"/>
          <w:divBdr>
            <w:top w:val="none" w:sz="0" w:space="0" w:color="auto"/>
            <w:left w:val="none" w:sz="0" w:space="0" w:color="auto"/>
            <w:bottom w:val="none" w:sz="0" w:space="0" w:color="auto"/>
            <w:right w:val="none" w:sz="0" w:space="0" w:color="auto"/>
          </w:divBdr>
        </w:div>
        <w:div w:id="1413971545">
          <w:marLeft w:val="0"/>
          <w:marRight w:val="0"/>
          <w:marTop w:val="0"/>
          <w:marBottom w:val="0"/>
          <w:divBdr>
            <w:top w:val="none" w:sz="0" w:space="0" w:color="auto"/>
            <w:left w:val="none" w:sz="0" w:space="0" w:color="auto"/>
            <w:bottom w:val="none" w:sz="0" w:space="0" w:color="auto"/>
            <w:right w:val="none" w:sz="0" w:space="0" w:color="auto"/>
          </w:divBdr>
          <w:divsChild>
            <w:div w:id="436028573">
              <w:marLeft w:val="0"/>
              <w:marRight w:val="0"/>
              <w:marTop w:val="0"/>
              <w:marBottom w:val="0"/>
              <w:divBdr>
                <w:top w:val="none" w:sz="0" w:space="0" w:color="auto"/>
                <w:left w:val="none" w:sz="0" w:space="0" w:color="auto"/>
                <w:bottom w:val="none" w:sz="0" w:space="0" w:color="auto"/>
                <w:right w:val="none" w:sz="0" w:space="0" w:color="auto"/>
              </w:divBdr>
            </w:div>
          </w:divsChild>
        </w:div>
        <w:div w:id="1922062433">
          <w:marLeft w:val="0"/>
          <w:marRight w:val="0"/>
          <w:marTop w:val="300"/>
          <w:marBottom w:val="0"/>
          <w:divBdr>
            <w:top w:val="none" w:sz="0" w:space="0" w:color="auto"/>
            <w:left w:val="none" w:sz="0" w:space="0" w:color="auto"/>
            <w:bottom w:val="none" w:sz="0" w:space="0" w:color="auto"/>
            <w:right w:val="none" w:sz="0" w:space="0" w:color="auto"/>
          </w:divBdr>
          <w:divsChild>
            <w:div w:id="1758288135">
              <w:marLeft w:val="0"/>
              <w:marRight w:val="0"/>
              <w:marTop w:val="0"/>
              <w:marBottom w:val="0"/>
              <w:divBdr>
                <w:top w:val="none" w:sz="0" w:space="0" w:color="auto"/>
                <w:left w:val="none" w:sz="0" w:space="0" w:color="auto"/>
                <w:bottom w:val="none" w:sz="0" w:space="0" w:color="auto"/>
                <w:right w:val="none" w:sz="0" w:space="0" w:color="auto"/>
              </w:divBdr>
              <w:divsChild>
                <w:div w:id="730931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655252">
          <w:marLeft w:val="0"/>
          <w:marRight w:val="0"/>
          <w:marTop w:val="300"/>
          <w:marBottom w:val="0"/>
          <w:divBdr>
            <w:top w:val="none" w:sz="0" w:space="0" w:color="auto"/>
            <w:left w:val="none" w:sz="0" w:space="0" w:color="auto"/>
            <w:bottom w:val="none" w:sz="0" w:space="0" w:color="auto"/>
            <w:right w:val="none" w:sz="0" w:space="0" w:color="auto"/>
          </w:divBdr>
          <w:divsChild>
            <w:div w:id="1565526256">
              <w:marLeft w:val="0"/>
              <w:marRight w:val="0"/>
              <w:marTop w:val="0"/>
              <w:marBottom w:val="0"/>
              <w:divBdr>
                <w:top w:val="none" w:sz="0" w:space="0" w:color="auto"/>
                <w:left w:val="none" w:sz="0" w:space="0" w:color="auto"/>
                <w:bottom w:val="none" w:sz="0" w:space="0" w:color="auto"/>
                <w:right w:val="none" w:sz="0" w:space="0" w:color="auto"/>
              </w:divBdr>
              <w:divsChild>
                <w:div w:id="88240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2512">
          <w:marLeft w:val="0"/>
          <w:marRight w:val="0"/>
          <w:marTop w:val="0"/>
          <w:marBottom w:val="0"/>
          <w:divBdr>
            <w:top w:val="none" w:sz="0" w:space="0" w:color="auto"/>
            <w:left w:val="none" w:sz="0" w:space="0" w:color="auto"/>
            <w:bottom w:val="none" w:sz="0" w:space="0" w:color="auto"/>
            <w:right w:val="none" w:sz="0" w:space="0" w:color="auto"/>
          </w:divBdr>
        </w:div>
        <w:div w:id="1985355535">
          <w:marLeft w:val="0"/>
          <w:marRight w:val="0"/>
          <w:marTop w:val="300"/>
          <w:marBottom w:val="0"/>
          <w:divBdr>
            <w:top w:val="none" w:sz="0" w:space="0" w:color="auto"/>
            <w:left w:val="none" w:sz="0" w:space="0" w:color="auto"/>
            <w:bottom w:val="none" w:sz="0" w:space="0" w:color="auto"/>
            <w:right w:val="none" w:sz="0" w:space="0" w:color="auto"/>
          </w:divBdr>
          <w:divsChild>
            <w:div w:id="623268262">
              <w:marLeft w:val="0"/>
              <w:marRight w:val="0"/>
              <w:marTop w:val="0"/>
              <w:marBottom w:val="0"/>
              <w:divBdr>
                <w:top w:val="none" w:sz="0" w:space="0" w:color="auto"/>
                <w:left w:val="none" w:sz="0" w:space="0" w:color="auto"/>
                <w:bottom w:val="none" w:sz="0" w:space="0" w:color="auto"/>
                <w:right w:val="none" w:sz="0" w:space="0" w:color="auto"/>
              </w:divBdr>
              <w:divsChild>
                <w:div w:id="1036393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0860752">
      <w:bodyDiv w:val="1"/>
      <w:marLeft w:val="0"/>
      <w:marRight w:val="0"/>
      <w:marTop w:val="0"/>
      <w:marBottom w:val="0"/>
      <w:divBdr>
        <w:top w:val="none" w:sz="0" w:space="0" w:color="auto"/>
        <w:left w:val="none" w:sz="0" w:space="0" w:color="auto"/>
        <w:bottom w:val="none" w:sz="0" w:space="0" w:color="auto"/>
        <w:right w:val="none" w:sz="0" w:space="0" w:color="auto"/>
      </w:divBdr>
      <w:divsChild>
        <w:div w:id="115608787">
          <w:marLeft w:val="0"/>
          <w:marRight w:val="0"/>
          <w:marTop w:val="0"/>
          <w:marBottom w:val="0"/>
          <w:divBdr>
            <w:top w:val="none" w:sz="0" w:space="0" w:color="auto"/>
            <w:left w:val="none" w:sz="0" w:space="0" w:color="auto"/>
            <w:bottom w:val="none" w:sz="0" w:space="0" w:color="auto"/>
            <w:right w:val="none" w:sz="0" w:space="0" w:color="auto"/>
          </w:divBdr>
          <w:divsChild>
            <w:div w:id="2094009592">
              <w:marLeft w:val="0"/>
              <w:marRight w:val="0"/>
              <w:marTop w:val="0"/>
              <w:marBottom w:val="0"/>
              <w:divBdr>
                <w:top w:val="none" w:sz="0" w:space="0" w:color="auto"/>
                <w:left w:val="none" w:sz="0" w:space="0" w:color="auto"/>
                <w:bottom w:val="none" w:sz="0" w:space="0" w:color="auto"/>
                <w:right w:val="none" w:sz="0" w:space="0" w:color="auto"/>
              </w:divBdr>
            </w:div>
          </w:divsChild>
        </w:div>
        <w:div w:id="206600388">
          <w:marLeft w:val="0"/>
          <w:marRight w:val="0"/>
          <w:marTop w:val="0"/>
          <w:marBottom w:val="0"/>
          <w:divBdr>
            <w:top w:val="none" w:sz="0" w:space="0" w:color="auto"/>
            <w:left w:val="none" w:sz="0" w:space="0" w:color="auto"/>
            <w:bottom w:val="none" w:sz="0" w:space="0" w:color="auto"/>
            <w:right w:val="none" w:sz="0" w:space="0" w:color="auto"/>
          </w:divBdr>
        </w:div>
        <w:div w:id="261645232">
          <w:marLeft w:val="0"/>
          <w:marRight w:val="0"/>
          <w:marTop w:val="300"/>
          <w:marBottom w:val="0"/>
          <w:divBdr>
            <w:top w:val="none" w:sz="0" w:space="0" w:color="auto"/>
            <w:left w:val="none" w:sz="0" w:space="0" w:color="auto"/>
            <w:bottom w:val="none" w:sz="0" w:space="0" w:color="auto"/>
            <w:right w:val="none" w:sz="0" w:space="0" w:color="auto"/>
          </w:divBdr>
          <w:divsChild>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9654555">
          <w:marLeft w:val="0"/>
          <w:marRight w:val="0"/>
          <w:marTop w:val="0"/>
          <w:marBottom w:val="0"/>
          <w:divBdr>
            <w:top w:val="none" w:sz="0" w:space="0" w:color="auto"/>
            <w:left w:val="none" w:sz="0" w:space="0" w:color="auto"/>
            <w:bottom w:val="none" w:sz="0" w:space="0" w:color="auto"/>
            <w:right w:val="none" w:sz="0" w:space="0" w:color="auto"/>
          </w:divBdr>
        </w:div>
        <w:div w:id="303043166">
          <w:marLeft w:val="0"/>
          <w:marRight w:val="0"/>
          <w:marTop w:val="0"/>
          <w:marBottom w:val="0"/>
          <w:divBdr>
            <w:top w:val="none" w:sz="0" w:space="0" w:color="auto"/>
            <w:left w:val="none" w:sz="0" w:space="0" w:color="auto"/>
            <w:bottom w:val="none" w:sz="0" w:space="0" w:color="auto"/>
            <w:right w:val="none" w:sz="0" w:space="0" w:color="auto"/>
          </w:divBdr>
        </w:div>
        <w:div w:id="686564941">
          <w:marLeft w:val="0"/>
          <w:marRight w:val="0"/>
          <w:marTop w:val="0"/>
          <w:marBottom w:val="0"/>
          <w:divBdr>
            <w:top w:val="none" w:sz="0" w:space="0" w:color="auto"/>
            <w:left w:val="none" w:sz="0" w:space="0" w:color="auto"/>
            <w:bottom w:val="none" w:sz="0" w:space="0" w:color="auto"/>
            <w:right w:val="none" w:sz="0" w:space="0" w:color="auto"/>
          </w:divBdr>
          <w:divsChild>
            <w:div w:id="769816215">
              <w:marLeft w:val="0"/>
              <w:marRight w:val="0"/>
              <w:marTop w:val="0"/>
              <w:marBottom w:val="0"/>
              <w:divBdr>
                <w:top w:val="none" w:sz="0" w:space="0" w:color="auto"/>
                <w:left w:val="none" w:sz="0" w:space="0" w:color="auto"/>
                <w:bottom w:val="none" w:sz="0" w:space="0" w:color="auto"/>
                <w:right w:val="none" w:sz="0" w:space="0" w:color="auto"/>
              </w:divBdr>
            </w:div>
          </w:divsChild>
        </w:div>
        <w:div w:id="706294226">
          <w:marLeft w:val="0"/>
          <w:marRight w:val="0"/>
          <w:marTop w:val="0"/>
          <w:marBottom w:val="0"/>
          <w:divBdr>
            <w:top w:val="none" w:sz="0" w:space="0" w:color="auto"/>
            <w:left w:val="none" w:sz="0" w:space="0" w:color="auto"/>
            <w:bottom w:val="none" w:sz="0" w:space="0" w:color="auto"/>
            <w:right w:val="none" w:sz="0" w:space="0" w:color="auto"/>
          </w:divBdr>
          <w:divsChild>
            <w:div w:id="1137912903">
              <w:marLeft w:val="0"/>
              <w:marRight w:val="0"/>
              <w:marTop w:val="0"/>
              <w:marBottom w:val="0"/>
              <w:divBdr>
                <w:top w:val="none" w:sz="0" w:space="0" w:color="auto"/>
                <w:left w:val="none" w:sz="0" w:space="0" w:color="auto"/>
                <w:bottom w:val="none" w:sz="0" w:space="0" w:color="auto"/>
                <w:right w:val="none" w:sz="0" w:space="0" w:color="auto"/>
              </w:divBdr>
            </w:div>
          </w:divsChild>
        </w:div>
        <w:div w:id="747969949">
          <w:marLeft w:val="0"/>
          <w:marRight w:val="0"/>
          <w:marTop w:val="0"/>
          <w:marBottom w:val="0"/>
          <w:divBdr>
            <w:top w:val="none" w:sz="0" w:space="0" w:color="auto"/>
            <w:left w:val="none" w:sz="0" w:space="0" w:color="auto"/>
            <w:bottom w:val="none" w:sz="0" w:space="0" w:color="auto"/>
            <w:right w:val="none" w:sz="0" w:space="0" w:color="auto"/>
          </w:divBdr>
          <w:divsChild>
            <w:div w:id="18897717">
              <w:marLeft w:val="0"/>
              <w:marRight w:val="0"/>
              <w:marTop w:val="0"/>
              <w:marBottom w:val="0"/>
              <w:divBdr>
                <w:top w:val="none" w:sz="0" w:space="0" w:color="auto"/>
                <w:left w:val="none" w:sz="0" w:space="0" w:color="auto"/>
                <w:bottom w:val="none" w:sz="0" w:space="0" w:color="auto"/>
                <w:right w:val="none" w:sz="0" w:space="0" w:color="auto"/>
              </w:divBdr>
            </w:div>
          </w:divsChild>
        </w:div>
        <w:div w:id="777288910">
          <w:marLeft w:val="0"/>
          <w:marRight w:val="0"/>
          <w:marTop w:val="300"/>
          <w:marBottom w:val="0"/>
          <w:divBdr>
            <w:top w:val="none" w:sz="0" w:space="0" w:color="auto"/>
            <w:left w:val="none" w:sz="0" w:space="0" w:color="auto"/>
            <w:bottom w:val="none" w:sz="0" w:space="0" w:color="auto"/>
            <w:right w:val="none" w:sz="0" w:space="0" w:color="auto"/>
          </w:divBdr>
          <w:divsChild>
            <w:div w:id="761999071">
              <w:marLeft w:val="0"/>
              <w:marRight w:val="0"/>
              <w:marTop w:val="0"/>
              <w:marBottom w:val="0"/>
              <w:divBdr>
                <w:top w:val="none" w:sz="0" w:space="0" w:color="auto"/>
                <w:left w:val="none" w:sz="0" w:space="0" w:color="auto"/>
                <w:bottom w:val="none" w:sz="0" w:space="0" w:color="auto"/>
                <w:right w:val="none" w:sz="0" w:space="0" w:color="auto"/>
              </w:divBdr>
              <w:divsChild>
                <w:div w:id="1373069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49590">
          <w:marLeft w:val="0"/>
          <w:marRight w:val="0"/>
          <w:marTop w:val="0"/>
          <w:marBottom w:val="0"/>
          <w:divBdr>
            <w:top w:val="none" w:sz="0" w:space="0" w:color="auto"/>
            <w:left w:val="none" w:sz="0" w:space="0" w:color="auto"/>
            <w:bottom w:val="none" w:sz="0" w:space="0" w:color="auto"/>
            <w:right w:val="none" w:sz="0" w:space="0" w:color="auto"/>
          </w:divBdr>
          <w:divsChild>
            <w:div w:id="800268315">
              <w:marLeft w:val="0"/>
              <w:marRight w:val="0"/>
              <w:marTop w:val="0"/>
              <w:marBottom w:val="0"/>
              <w:divBdr>
                <w:top w:val="none" w:sz="0" w:space="0" w:color="auto"/>
                <w:left w:val="none" w:sz="0" w:space="0" w:color="auto"/>
                <w:bottom w:val="none" w:sz="0" w:space="0" w:color="auto"/>
                <w:right w:val="none" w:sz="0" w:space="0" w:color="auto"/>
              </w:divBdr>
            </w:div>
          </w:divsChild>
        </w:div>
        <w:div w:id="927926888">
          <w:marLeft w:val="0"/>
          <w:marRight w:val="0"/>
          <w:marTop w:val="0"/>
          <w:marBottom w:val="0"/>
          <w:divBdr>
            <w:top w:val="none" w:sz="0" w:space="0" w:color="auto"/>
            <w:left w:val="none" w:sz="0" w:space="0" w:color="auto"/>
            <w:bottom w:val="none" w:sz="0" w:space="0" w:color="auto"/>
            <w:right w:val="none" w:sz="0" w:space="0" w:color="auto"/>
          </w:divBdr>
          <w:divsChild>
            <w:div w:id="408188727">
              <w:marLeft w:val="0"/>
              <w:marRight w:val="0"/>
              <w:marTop w:val="0"/>
              <w:marBottom w:val="0"/>
              <w:divBdr>
                <w:top w:val="none" w:sz="0" w:space="0" w:color="auto"/>
                <w:left w:val="none" w:sz="0" w:space="0" w:color="auto"/>
                <w:bottom w:val="none" w:sz="0" w:space="0" w:color="auto"/>
                <w:right w:val="none" w:sz="0" w:space="0" w:color="auto"/>
              </w:divBdr>
            </w:div>
          </w:divsChild>
        </w:div>
        <w:div w:id="948973361">
          <w:marLeft w:val="0"/>
          <w:marRight w:val="0"/>
          <w:marTop w:val="0"/>
          <w:marBottom w:val="0"/>
          <w:divBdr>
            <w:top w:val="none" w:sz="0" w:space="0" w:color="auto"/>
            <w:left w:val="none" w:sz="0" w:space="0" w:color="auto"/>
            <w:bottom w:val="none" w:sz="0" w:space="0" w:color="auto"/>
            <w:right w:val="none" w:sz="0" w:space="0" w:color="auto"/>
          </w:divBdr>
        </w:div>
        <w:div w:id="1270088520">
          <w:marLeft w:val="0"/>
          <w:marRight w:val="0"/>
          <w:marTop w:val="0"/>
          <w:marBottom w:val="0"/>
          <w:divBdr>
            <w:top w:val="none" w:sz="0" w:space="0" w:color="auto"/>
            <w:left w:val="none" w:sz="0" w:space="0" w:color="auto"/>
            <w:bottom w:val="none" w:sz="0" w:space="0" w:color="auto"/>
            <w:right w:val="none" w:sz="0" w:space="0" w:color="auto"/>
          </w:divBdr>
          <w:divsChild>
            <w:div w:id="160777116">
              <w:marLeft w:val="0"/>
              <w:marRight w:val="0"/>
              <w:marTop w:val="0"/>
              <w:marBottom w:val="0"/>
              <w:divBdr>
                <w:top w:val="none" w:sz="0" w:space="0" w:color="auto"/>
                <w:left w:val="none" w:sz="0" w:space="0" w:color="auto"/>
                <w:bottom w:val="none" w:sz="0" w:space="0" w:color="auto"/>
                <w:right w:val="none" w:sz="0" w:space="0" w:color="auto"/>
              </w:divBdr>
            </w:div>
          </w:divsChild>
        </w:div>
        <w:div w:id="1361472640">
          <w:marLeft w:val="0"/>
          <w:marRight w:val="0"/>
          <w:marTop w:val="0"/>
          <w:marBottom w:val="0"/>
          <w:divBdr>
            <w:top w:val="none" w:sz="0" w:space="0" w:color="auto"/>
            <w:left w:val="none" w:sz="0" w:space="0" w:color="auto"/>
            <w:bottom w:val="none" w:sz="0" w:space="0" w:color="auto"/>
            <w:right w:val="none" w:sz="0" w:space="0" w:color="auto"/>
          </w:divBdr>
        </w:div>
        <w:div w:id="1465927983">
          <w:marLeft w:val="0"/>
          <w:marRight w:val="0"/>
          <w:marTop w:val="300"/>
          <w:marBottom w:val="0"/>
          <w:divBdr>
            <w:top w:val="none" w:sz="0" w:space="0" w:color="auto"/>
            <w:left w:val="none" w:sz="0" w:space="0" w:color="auto"/>
            <w:bottom w:val="none" w:sz="0" w:space="0" w:color="auto"/>
            <w:right w:val="none" w:sz="0" w:space="0" w:color="auto"/>
          </w:divBdr>
          <w:divsChild>
            <w:div w:id="49349641">
              <w:marLeft w:val="0"/>
              <w:marRight w:val="0"/>
              <w:marTop w:val="0"/>
              <w:marBottom w:val="0"/>
              <w:divBdr>
                <w:top w:val="none" w:sz="0" w:space="0" w:color="auto"/>
                <w:left w:val="none" w:sz="0" w:space="0" w:color="auto"/>
                <w:bottom w:val="none" w:sz="0" w:space="0" w:color="auto"/>
                <w:right w:val="none" w:sz="0" w:space="0" w:color="auto"/>
              </w:divBdr>
              <w:divsChild>
                <w:div w:id="23639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215350">
          <w:marLeft w:val="0"/>
          <w:marRight w:val="0"/>
          <w:marTop w:val="300"/>
          <w:marBottom w:val="0"/>
          <w:divBdr>
            <w:top w:val="none" w:sz="0" w:space="0" w:color="auto"/>
            <w:left w:val="none" w:sz="0" w:space="0" w:color="auto"/>
            <w:bottom w:val="none" w:sz="0" w:space="0" w:color="auto"/>
            <w:right w:val="none" w:sz="0" w:space="0" w:color="auto"/>
          </w:divBdr>
          <w:divsChild>
            <w:div w:id="2118477964">
              <w:marLeft w:val="0"/>
              <w:marRight w:val="0"/>
              <w:marTop w:val="0"/>
              <w:marBottom w:val="0"/>
              <w:divBdr>
                <w:top w:val="none" w:sz="0" w:space="0" w:color="auto"/>
                <w:left w:val="none" w:sz="0" w:space="0" w:color="auto"/>
                <w:bottom w:val="none" w:sz="0" w:space="0" w:color="auto"/>
                <w:right w:val="none" w:sz="0" w:space="0" w:color="auto"/>
              </w:divBdr>
              <w:divsChild>
                <w:div w:id="1575386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147455">
          <w:marLeft w:val="0"/>
          <w:marRight w:val="0"/>
          <w:marTop w:val="0"/>
          <w:marBottom w:val="0"/>
          <w:divBdr>
            <w:top w:val="none" w:sz="0" w:space="0" w:color="auto"/>
            <w:left w:val="none" w:sz="0" w:space="0" w:color="auto"/>
            <w:bottom w:val="none" w:sz="0" w:space="0" w:color="auto"/>
            <w:right w:val="none" w:sz="0" w:space="0" w:color="auto"/>
          </w:divBdr>
        </w:div>
        <w:div w:id="1891187192">
          <w:marLeft w:val="0"/>
          <w:marRight w:val="0"/>
          <w:marTop w:val="0"/>
          <w:marBottom w:val="0"/>
          <w:divBdr>
            <w:top w:val="none" w:sz="0" w:space="0" w:color="auto"/>
            <w:left w:val="none" w:sz="0" w:space="0" w:color="auto"/>
            <w:bottom w:val="none" w:sz="0" w:space="0" w:color="auto"/>
            <w:right w:val="none" w:sz="0" w:space="0" w:color="auto"/>
          </w:divBdr>
        </w:div>
      </w:divsChild>
    </w:div>
    <w:div w:id="1061634620">
      <w:bodyDiv w:val="1"/>
      <w:marLeft w:val="0"/>
      <w:marRight w:val="0"/>
      <w:marTop w:val="0"/>
      <w:marBottom w:val="0"/>
      <w:divBdr>
        <w:top w:val="none" w:sz="0" w:space="0" w:color="auto"/>
        <w:left w:val="none" w:sz="0" w:space="0" w:color="auto"/>
        <w:bottom w:val="none" w:sz="0" w:space="0" w:color="auto"/>
        <w:right w:val="none" w:sz="0" w:space="0" w:color="auto"/>
      </w:divBdr>
    </w:div>
    <w:div w:id="1062869899">
      <w:bodyDiv w:val="1"/>
      <w:marLeft w:val="0"/>
      <w:marRight w:val="0"/>
      <w:marTop w:val="0"/>
      <w:marBottom w:val="0"/>
      <w:divBdr>
        <w:top w:val="none" w:sz="0" w:space="0" w:color="auto"/>
        <w:left w:val="none" w:sz="0" w:space="0" w:color="auto"/>
        <w:bottom w:val="none" w:sz="0" w:space="0" w:color="auto"/>
        <w:right w:val="none" w:sz="0" w:space="0" w:color="auto"/>
      </w:divBdr>
      <w:divsChild>
        <w:div w:id="1634409308">
          <w:marLeft w:val="0"/>
          <w:marRight w:val="0"/>
          <w:marTop w:val="0"/>
          <w:marBottom w:val="0"/>
          <w:divBdr>
            <w:top w:val="none" w:sz="0" w:space="0" w:color="auto"/>
            <w:left w:val="none" w:sz="0" w:space="0" w:color="auto"/>
            <w:bottom w:val="none" w:sz="0" w:space="0" w:color="auto"/>
            <w:right w:val="none" w:sz="0" w:space="0" w:color="auto"/>
          </w:divBdr>
        </w:div>
        <w:div w:id="2088267253">
          <w:marLeft w:val="0"/>
          <w:marRight w:val="0"/>
          <w:marTop w:val="0"/>
          <w:marBottom w:val="0"/>
          <w:divBdr>
            <w:top w:val="none" w:sz="0" w:space="0" w:color="auto"/>
            <w:left w:val="none" w:sz="0" w:space="0" w:color="auto"/>
            <w:bottom w:val="none" w:sz="0" w:space="0" w:color="auto"/>
            <w:right w:val="none" w:sz="0" w:space="0" w:color="auto"/>
          </w:divBdr>
          <w:divsChild>
            <w:div w:id="744761383">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619407423">
          <w:marLeft w:val="0"/>
          <w:marRight w:val="0"/>
          <w:marTop w:val="0"/>
          <w:marBottom w:val="0"/>
          <w:divBdr>
            <w:top w:val="none" w:sz="0" w:space="0" w:color="auto"/>
            <w:left w:val="none" w:sz="0" w:space="0" w:color="auto"/>
            <w:bottom w:val="none" w:sz="0" w:space="0" w:color="auto"/>
            <w:right w:val="none" w:sz="0" w:space="0" w:color="auto"/>
          </w:divBdr>
          <w:divsChild>
            <w:div w:id="192812112">
              <w:marLeft w:val="0"/>
              <w:marRight w:val="0"/>
              <w:marTop w:val="0"/>
              <w:marBottom w:val="0"/>
              <w:divBdr>
                <w:top w:val="none" w:sz="0" w:space="0" w:color="auto"/>
                <w:left w:val="none" w:sz="0" w:space="0" w:color="auto"/>
                <w:bottom w:val="none" w:sz="0" w:space="0" w:color="auto"/>
                <w:right w:val="none" w:sz="0" w:space="0" w:color="auto"/>
              </w:divBdr>
            </w:div>
          </w:divsChild>
        </w:div>
        <w:div w:id="767384891">
          <w:marLeft w:val="0"/>
          <w:marRight w:val="0"/>
          <w:marTop w:val="0"/>
          <w:marBottom w:val="0"/>
          <w:divBdr>
            <w:top w:val="none" w:sz="0" w:space="0" w:color="auto"/>
            <w:left w:val="none" w:sz="0" w:space="0" w:color="auto"/>
            <w:bottom w:val="none" w:sz="0" w:space="0" w:color="auto"/>
            <w:right w:val="none" w:sz="0" w:space="0" w:color="auto"/>
          </w:divBdr>
        </w:div>
        <w:div w:id="1719666312">
          <w:marLeft w:val="0"/>
          <w:marRight w:val="0"/>
          <w:marTop w:val="0"/>
          <w:marBottom w:val="0"/>
          <w:divBdr>
            <w:top w:val="none" w:sz="0" w:space="0" w:color="auto"/>
            <w:left w:val="none" w:sz="0" w:space="0" w:color="auto"/>
            <w:bottom w:val="none" w:sz="0" w:space="0" w:color="auto"/>
            <w:right w:val="none" w:sz="0" w:space="0" w:color="auto"/>
          </w:divBdr>
          <w:divsChild>
            <w:div w:id="1376856613">
              <w:marLeft w:val="0"/>
              <w:marRight w:val="0"/>
              <w:marTop w:val="0"/>
              <w:marBottom w:val="0"/>
              <w:divBdr>
                <w:top w:val="none" w:sz="0" w:space="0" w:color="auto"/>
                <w:left w:val="none" w:sz="0" w:space="0" w:color="auto"/>
                <w:bottom w:val="none" w:sz="0" w:space="0" w:color="auto"/>
                <w:right w:val="none" w:sz="0" w:space="0" w:color="auto"/>
              </w:divBdr>
            </w:div>
          </w:divsChild>
        </w:div>
        <w:div w:id="314458109">
          <w:marLeft w:val="0"/>
          <w:marRight w:val="0"/>
          <w:marTop w:val="0"/>
          <w:marBottom w:val="0"/>
          <w:divBdr>
            <w:top w:val="none" w:sz="0" w:space="0" w:color="auto"/>
            <w:left w:val="none" w:sz="0" w:space="0" w:color="auto"/>
            <w:bottom w:val="none" w:sz="0" w:space="0" w:color="auto"/>
            <w:right w:val="none" w:sz="0" w:space="0" w:color="auto"/>
          </w:divBdr>
        </w:div>
        <w:div w:id="1209026065">
          <w:marLeft w:val="0"/>
          <w:marRight w:val="0"/>
          <w:marTop w:val="0"/>
          <w:marBottom w:val="0"/>
          <w:divBdr>
            <w:top w:val="none" w:sz="0" w:space="0" w:color="auto"/>
            <w:left w:val="none" w:sz="0" w:space="0" w:color="auto"/>
            <w:bottom w:val="none" w:sz="0" w:space="0" w:color="auto"/>
            <w:right w:val="none" w:sz="0" w:space="0" w:color="auto"/>
          </w:divBdr>
          <w:divsChild>
            <w:div w:id="1731030255">
              <w:marLeft w:val="0"/>
              <w:marRight w:val="0"/>
              <w:marTop w:val="0"/>
              <w:marBottom w:val="0"/>
              <w:divBdr>
                <w:top w:val="none" w:sz="0" w:space="0" w:color="auto"/>
                <w:left w:val="none" w:sz="0" w:space="0" w:color="auto"/>
                <w:bottom w:val="none" w:sz="0" w:space="0" w:color="auto"/>
                <w:right w:val="none" w:sz="0" w:space="0" w:color="auto"/>
              </w:divBdr>
            </w:div>
          </w:divsChild>
        </w:div>
        <w:div w:id="338436601">
          <w:marLeft w:val="0"/>
          <w:marRight w:val="0"/>
          <w:marTop w:val="0"/>
          <w:marBottom w:val="0"/>
          <w:divBdr>
            <w:top w:val="none" w:sz="0" w:space="0" w:color="auto"/>
            <w:left w:val="none" w:sz="0" w:space="0" w:color="auto"/>
            <w:bottom w:val="none" w:sz="0" w:space="0" w:color="auto"/>
            <w:right w:val="none" w:sz="0" w:space="0" w:color="auto"/>
          </w:divBdr>
        </w:div>
        <w:div w:id="254481584">
          <w:marLeft w:val="0"/>
          <w:marRight w:val="0"/>
          <w:marTop w:val="0"/>
          <w:marBottom w:val="0"/>
          <w:divBdr>
            <w:top w:val="none" w:sz="0" w:space="0" w:color="auto"/>
            <w:left w:val="none" w:sz="0" w:space="0" w:color="auto"/>
            <w:bottom w:val="none" w:sz="0" w:space="0" w:color="auto"/>
            <w:right w:val="none" w:sz="0" w:space="0" w:color="auto"/>
          </w:divBdr>
          <w:divsChild>
            <w:div w:id="1318805654">
              <w:marLeft w:val="0"/>
              <w:marRight w:val="0"/>
              <w:marTop w:val="0"/>
              <w:marBottom w:val="0"/>
              <w:divBdr>
                <w:top w:val="none" w:sz="0" w:space="0" w:color="auto"/>
                <w:left w:val="none" w:sz="0" w:space="0" w:color="auto"/>
                <w:bottom w:val="none" w:sz="0" w:space="0" w:color="auto"/>
                <w:right w:val="none" w:sz="0" w:space="0" w:color="auto"/>
              </w:divBdr>
            </w:div>
          </w:divsChild>
        </w:div>
        <w:div w:id="582564093">
          <w:marLeft w:val="0"/>
          <w:marRight w:val="0"/>
          <w:marTop w:val="0"/>
          <w:marBottom w:val="0"/>
          <w:divBdr>
            <w:top w:val="none" w:sz="0" w:space="0" w:color="auto"/>
            <w:left w:val="none" w:sz="0" w:space="0" w:color="auto"/>
            <w:bottom w:val="none" w:sz="0" w:space="0" w:color="auto"/>
            <w:right w:val="none" w:sz="0" w:space="0" w:color="auto"/>
          </w:divBdr>
        </w:div>
        <w:div w:id="1633055538">
          <w:marLeft w:val="0"/>
          <w:marRight w:val="0"/>
          <w:marTop w:val="0"/>
          <w:marBottom w:val="0"/>
          <w:divBdr>
            <w:top w:val="none" w:sz="0" w:space="0" w:color="auto"/>
            <w:left w:val="none" w:sz="0" w:space="0" w:color="auto"/>
            <w:bottom w:val="none" w:sz="0" w:space="0" w:color="auto"/>
            <w:right w:val="none" w:sz="0" w:space="0" w:color="auto"/>
          </w:divBdr>
          <w:divsChild>
            <w:div w:id="1757247936">
              <w:marLeft w:val="0"/>
              <w:marRight w:val="0"/>
              <w:marTop w:val="0"/>
              <w:marBottom w:val="0"/>
              <w:divBdr>
                <w:top w:val="none" w:sz="0" w:space="0" w:color="auto"/>
                <w:left w:val="none" w:sz="0" w:space="0" w:color="auto"/>
                <w:bottom w:val="none" w:sz="0" w:space="0" w:color="auto"/>
                <w:right w:val="none" w:sz="0" w:space="0" w:color="auto"/>
              </w:divBdr>
            </w:div>
          </w:divsChild>
        </w:div>
        <w:div w:id="2005815598">
          <w:marLeft w:val="0"/>
          <w:marRight w:val="0"/>
          <w:marTop w:val="0"/>
          <w:marBottom w:val="0"/>
          <w:divBdr>
            <w:top w:val="none" w:sz="0" w:space="0" w:color="auto"/>
            <w:left w:val="none" w:sz="0" w:space="0" w:color="auto"/>
            <w:bottom w:val="none" w:sz="0" w:space="0" w:color="auto"/>
            <w:right w:val="none" w:sz="0" w:space="0" w:color="auto"/>
          </w:divBdr>
        </w:div>
        <w:div w:id="1906988991">
          <w:marLeft w:val="0"/>
          <w:marRight w:val="0"/>
          <w:marTop w:val="0"/>
          <w:marBottom w:val="0"/>
          <w:divBdr>
            <w:top w:val="none" w:sz="0" w:space="0" w:color="auto"/>
            <w:left w:val="none" w:sz="0" w:space="0" w:color="auto"/>
            <w:bottom w:val="none" w:sz="0" w:space="0" w:color="auto"/>
            <w:right w:val="none" w:sz="0" w:space="0" w:color="auto"/>
          </w:divBdr>
          <w:divsChild>
            <w:div w:id="61753369">
              <w:marLeft w:val="0"/>
              <w:marRight w:val="0"/>
              <w:marTop w:val="0"/>
              <w:marBottom w:val="0"/>
              <w:divBdr>
                <w:top w:val="none" w:sz="0" w:space="0" w:color="auto"/>
                <w:left w:val="none" w:sz="0" w:space="0" w:color="auto"/>
                <w:bottom w:val="none" w:sz="0" w:space="0" w:color="auto"/>
                <w:right w:val="none" w:sz="0" w:space="0" w:color="auto"/>
              </w:divBdr>
            </w:div>
          </w:divsChild>
        </w:div>
        <w:div w:id="577832024">
          <w:marLeft w:val="0"/>
          <w:marRight w:val="0"/>
          <w:marTop w:val="300"/>
          <w:marBottom w:val="0"/>
          <w:divBdr>
            <w:top w:val="none" w:sz="0" w:space="0" w:color="auto"/>
            <w:left w:val="none" w:sz="0" w:space="0" w:color="auto"/>
            <w:bottom w:val="none" w:sz="0" w:space="0" w:color="auto"/>
            <w:right w:val="none" w:sz="0" w:space="0" w:color="auto"/>
          </w:divBdr>
          <w:divsChild>
            <w:div w:id="712848021">
              <w:marLeft w:val="0"/>
              <w:marRight w:val="0"/>
              <w:marTop w:val="0"/>
              <w:marBottom w:val="0"/>
              <w:divBdr>
                <w:top w:val="none" w:sz="0" w:space="0" w:color="auto"/>
                <w:left w:val="none" w:sz="0" w:space="0" w:color="auto"/>
                <w:bottom w:val="none" w:sz="0" w:space="0" w:color="auto"/>
                <w:right w:val="none" w:sz="0" w:space="0" w:color="auto"/>
              </w:divBdr>
              <w:divsChild>
                <w:div w:id="158291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323120">
          <w:marLeft w:val="0"/>
          <w:marRight w:val="0"/>
          <w:marTop w:val="300"/>
          <w:marBottom w:val="0"/>
          <w:divBdr>
            <w:top w:val="none" w:sz="0" w:space="0" w:color="auto"/>
            <w:left w:val="none" w:sz="0" w:space="0" w:color="auto"/>
            <w:bottom w:val="none" w:sz="0" w:space="0" w:color="auto"/>
            <w:right w:val="none" w:sz="0" w:space="0" w:color="auto"/>
          </w:divBdr>
          <w:divsChild>
            <w:div w:id="1068266190">
              <w:marLeft w:val="0"/>
              <w:marRight w:val="0"/>
              <w:marTop w:val="0"/>
              <w:marBottom w:val="0"/>
              <w:divBdr>
                <w:top w:val="none" w:sz="0" w:space="0" w:color="auto"/>
                <w:left w:val="none" w:sz="0" w:space="0" w:color="auto"/>
                <w:bottom w:val="none" w:sz="0" w:space="0" w:color="auto"/>
                <w:right w:val="none" w:sz="0" w:space="0" w:color="auto"/>
              </w:divBdr>
              <w:divsChild>
                <w:div w:id="6244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663673">
          <w:marLeft w:val="0"/>
          <w:marRight w:val="0"/>
          <w:marTop w:val="300"/>
          <w:marBottom w:val="0"/>
          <w:divBdr>
            <w:top w:val="none" w:sz="0" w:space="0" w:color="auto"/>
            <w:left w:val="none" w:sz="0" w:space="0" w:color="auto"/>
            <w:bottom w:val="none" w:sz="0" w:space="0" w:color="auto"/>
            <w:right w:val="none" w:sz="0" w:space="0" w:color="auto"/>
          </w:divBdr>
          <w:divsChild>
            <w:div w:id="1967197883">
              <w:marLeft w:val="0"/>
              <w:marRight w:val="0"/>
              <w:marTop w:val="0"/>
              <w:marBottom w:val="0"/>
              <w:divBdr>
                <w:top w:val="none" w:sz="0" w:space="0" w:color="auto"/>
                <w:left w:val="none" w:sz="0" w:space="0" w:color="auto"/>
                <w:bottom w:val="none" w:sz="0" w:space="0" w:color="auto"/>
                <w:right w:val="none" w:sz="0" w:space="0" w:color="auto"/>
              </w:divBdr>
              <w:divsChild>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4567002">
      <w:bodyDiv w:val="1"/>
      <w:marLeft w:val="0"/>
      <w:marRight w:val="0"/>
      <w:marTop w:val="0"/>
      <w:marBottom w:val="0"/>
      <w:divBdr>
        <w:top w:val="none" w:sz="0" w:space="0" w:color="auto"/>
        <w:left w:val="none" w:sz="0" w:space="0" w:color="auto"/>
        <w:bottom w:val="none" w:sz="0" w:space="0" w:color="auto"/>
        <w:right w:val="none" w:sz="0" w:space="0" w:color="auto"/>
      </w:divBdr>
      <w:divsChild>
        <w:div w:id="36125567">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sChild>
            <w:div w:id="1564245895">
              <w:marLeft w:val="0"/>
              <w:marRight w:val="0"/>
              <w:marTop w:val="0"/>
              <w:marBottom w:val="0"/>
              <w:divBdr>
                <w:top w:val="none" w:sz="0" w:space="0" w:color="auto"/>
                <w:left w:val="none" w:sz="0" w:space="0" w:color="auto"/>
                <w:bottom w:val="none" w:sz="0" w:space="0" w:color="auto"/>
                <w:right w:val="none" w:sz="0" w:space="0" w:color="auto"/>
              </w:divBdr>
              <w:divsChild>
                <w:div w:id="1607929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93475">
          <w:marLeft w:val="0"/>
          <w:marRight w:val="0"/>
          <w:marTop w:val="0"/>
          <w:marBottom w:val="0"/>
          <w:divBdr>
            <w:top w:val="none" w:sz="0" w:space="0" w:color="auto"/>
            <w:left w:val="none" w:sz="0" w:space="0" w:color="auto"/>
            <w:bottom w:val="none" w:sz="0" w:space="0" w:color="auto"/>
            <w:right w:val="none" w:sz="0" w:space="0" w:color="auto"/>
          </w:divBdr>
          <w:divsChild>
            <w:div w:id="1000503992">
              <w:marLeft w:val="0"/>
              <w:marRight w:val="0"/>
              <w:marTop w:val="0"/>
              <w:marBottom w:val="0"/>
              <w:divBdr>
                <w:top w:val="none" w:sz="0" w:space="0" w:color="auto"/>
                <w:left w:val="none" w:sz="0" w:space="0" w:color="auto"/>
                <w:bottom w:val="none" w:sz="0" w:space="0" w:color="auto"/>
                <w:right w:val="none" w:sz="0" w:space="0" w:color="auto"/>
              </w:divBdr>
            </w:div>
          </w:divsChild>
        </w:div>
        <w:div w:id="450318807">
          <w:marLeft w:val="0"/>
          <w:marRight w:val="0"/>
          <w:marTop w:val="0"/>
          <w:marBottom w:val="0"/>
          <w:divBdr>
            <w:top w:val="none" w:sz="0" w:space="0" w:color="auto"/>
            <w:left w:val="none" w:sz="0" w:space="0" w:color="auto"/>
            <w:bottom w:val="none" w:sz="0" w:space="0" w:color="auto"/>
            <w:right w:val="none" w:sz="0" w:space="0" w:color="auto"/>
          </w:divBdr>
        </w:div>
        <w:div w:id="524909034">
          <w:marLeft w:val="0"/>
          <w:marRight w:val="0"/>
          <w:marTop w:val="300"/>
          <w:marBottom w:val="0"/>
          <w:divBdr>
            <w:top w:val="none" w:sz="0" w:space="0" w:color="auto"/>
            <w:left w:val="none" w:sz="0" w:space="0" w:color="auto"/>
            <w:bottom w:val="none" w:sz="0" w:space="0" w:color="auto"/>
            <w:right w:val="none" w:sz="0" w:space="0" w:color="auto"/>
          </w:divBdr>
          <w:divsChild>
            <w:div w:id="80759107">
              <w:marLeft w:val="0"/>
              <w:marRight w:val="0"/>
              <w:marTop w:val="0"/>
              <w:marBottom w:val="0"/>
              <w:divBdr>
                <w:top w:val="none" w:sz="0" w:space="0" w:color="auto"/>
                <w:left w:val="none" w:sz="0" w:space="0" w:color="auto"/>
                <w:bottom w:val="none" w:sz="0" w:space="0" w:color="auto"/>
                <w:right w:val="none" w:sz="0" w:space="0" w:color="auto"/>
              </w:divBdr>
              <w:divsChild>
                <w:div w:id="1945335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352499">
          <w:marLeft w:val="0"/>
          <w:marRight w:val="0"/>
          <w:marTop w:val="0"/>
          <w:marBottom w:val="0"/>
          <w:divBdr>
            <w:top w:val="none" w:sz="0" w:space="0" w:color="auto"/>
            <w:left w:val="none" w:sz="0" w:space="0" w:color="auto"/>
            <w:bottom w:val="none" w:sz="0" w:space="0" w:color="auto"/>
            <w:right w:val="none" w:sz="0" w:space="0" w:color="auto"/>
          </w:divBdr>
        </w:div>
        <w:div w:id="935552907">
          <w:marLeft w:val="0"/>
          <w:marRight w:val="0"/>
          <w:marTop w:val="0"/>
          <w:marBottom w:val="0"/>
          <w:divBdr>
            <w:top w:val="none" w:sz="0" w:space="0" w:color="auto"/>
            <w:left w:val="none" w:sz="0" w:space="0" w:color="auto"/>
            <w:bottom w:val="none" w:sz="0" w:space="0" w:color="auto"/>
            <w:right w:val="none" w:sz="0" w:space="0" w:color="auto"/>
          </w:divBdr>
        </w:div>
        <w:div w:id="1150292755">
          <w:marLeft w:val="0"/>
          <w:marRight w:val="0"/>
          <w:marTop w:val="0"/>
          <w:marBottom w:val="0"/>
          <w:divBdr>
            <w:top w:val="none" w:sz="0" w:space="0" w:color="auto"/>
            <w:left w:val="none" w:sz="0" w:space="0" w:color="auto"/>
            <w:bottom w:val="none" w:sz="0" w:space="0" w:color="auto"/>
            <w:right w:val="none" w:sz="0" w:space="0" w:color="auto"/>
          </w:divBdr>
        </w:div>
        <w:div w:id="1240209583">
          <w:marLeft w:val="0"/>
          <w:marRight w:val="0"/>
          <w:marTop w:val="0"/>
          <w:marBottom w:val="0"/>
          <w:divBdr>
            <w:top w:val="none" w:sz="0" w:space="0" w:color="auto"/>
            <w:left w:val="none" w:sz="0" w:space="0" w:color="auto"/>
            <w:bottom w:val="none" w:sz="0" w:space="0" w:color="auto"/>
            <w:right w:val="none" w:sz="0" w:space="0" w:color="auto"/>
          </w:divBdr>
        </w:div>
        <w:div w:id="1438527936">
          <w:marLeft w:val="0"/>
          <w:marRight w:val="0"/>
          <w:marTop w:val="0"/>
          <w:marBottom w:val="0"/>
          <w:divBdr>
            <w:top w:val="none" w:sz="0" w:space="0" w:color="auto"/>
            <w:left w:val="none" w:sz="0" w:space="0" w:color="auto"/>
            <w:bottom w:val="none" w:sz="0" w:space="0" w:color="auto"/>
            <w:right w:val="none" w:sz="0" w:space="0" w:color="auto"/>
          </w:divBdr>
          <w:divsChild>
            <w:div w:id="945188353">
              <w:marLeft w:val="0"/>
              <w:marRight w:val="0"/>
              <w:marTop w:val="0"/>
              <w:marBottom w:val="0"/>
              <w:divBdr>
                <w:top w:val="none" w:sz="0" w:space="0" w:color="auto"/>
                <w:left w:val="none" w:sz="0" w:space="0" w:color="auto"/>
                <w:bottom w:val="none" w:sz="0" w:space="0" w:color="auto"/>
                <w:right w:val="none" w:sz="0" w:space="0" w:color="auto"/>
              </w:divBdr>
            </w:div>
          </w:divsChild>
        </w:div>
        <w:div w:id="1544176687">
          <w:marLeft w:val="0"/>
          <w:marRight w:val="0"/>
          <w:marTop w:val="0"/>
          <w:marBottom w:val="0"/>
          <w:divBdr>
            <w:top w:val="none" w:sz="0" w:space="0" w:color="auto"/>
            <w:left w:val="none" w:sz="0" w:space="0" w:color="auto"/>
            <w:bottom w:val="none" w:sz="0" w:space="0" w:color="auto"/>
            <w:right w:val="none" w:sz="0" w:space="0" w:color="auto"/>
          </w:divBdr>
          <w:divsChild>
            <w:div w:id="1901280486">
              <w:marLeft w:val="0"/>
              <w:marRight w:val="0"/>
              <w:marTop w:val="0"/>
              <w:marBottom w:val="0"/>
              <w:divBdr>
                <w:top w:val="none" w:sz="0" w:space="0" w:color="auto"/>
                <w:left w:val="none" w:sz="0" w:space="0" w:color="auto"/>
                <w:bottom w:val="none" w:sz="0" w:space="0" w:color="auto"/>
                <w:right w:val="none" w:sz="0" w:space="0" w:color="auto"/>
              </w:divBdr>
            </w:div>
          </w:divsChild>
        </w:div>
        <w:div w:id="1654408777">
          <w:marLeft w:val="0"/>
          <w:marRight w:val="0"/>
          <w:marTop w:val="300"/>
          <w:marBottom w:val="0"/>
          <w:divBdr>
            <w:top w:val="none" w:sz="0" w:space="0" w:color="auto"/>
            <w:left w:val="none" w:sz="0" w:space="0" w:color="auto"/>
            <w:bottom w:val="none" w:sz="0" w:space="0" w:color="auto"/>
            <w:right w:val="none" w:sz="0" w:space="0" w:color="auto"/>
          </w:divBdr>
          <w:divsChild>
            <w:div w:id="465243723">
              <w:marLeft w:val="0"/>
              <w:marRight w:val="0"/>
              <w:marTop w:val="0"/>
              <w:marBottom w:val="0"/>
              <w:divBdr>
                <w:top w:val="none" w:sz="0" w:space="0" w:color="auto"/>
                <w:left w:val="none" w:sz="0" w:space="0" w:color="auto"/>
                <w:bottom w:val="none" w:sz="0" w:space="0" w:color="auto"/>
                <w:right w:val="none" w:sz="0" w:space="0" w:color="auto"/>
              </w:divBdr>
              <w:divsChild>
                <w:div w:id="1399286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619781">
          <w:marLeft w:val="0"/>
          <w:marRight w:val="0"/>
          <w:marTop w:val="300"/>
          <w:marBottom w:val="0"/>
          <w:divBdr>
            <w:top w:val="none" w:sz="0" w:space="0" w:color="auto"/>
            <w:left w:val="none" w:sz="0" w:space="0" w:color="auto"/>
            <w:bottom w:val="none" w:sz="0" w:space="0" w:color="auto"/>
            <w:right w:val="none" w:sz="0" w:space="0" w:color="auto"/>
          </w:divBdr>
          <w:divsChild>
            <w:div w:id="605967582">
              <w:marLeft w:val="0"/>
              <w:marRight w:val="0"/>
              <w:marTop w:val="0"/>
              <w:marBottom w:val="0"/>
              <w:divBdr>
                <w:top w:val="none" w:sz="0" w:space="0" w:color="auto"/>
                <w:left w:val="none" w:sz="0" w:space="0" w:color="auto"/>
                <w:bottom w:val="none" w:sz="0" w:space="0" w:color="auto"/>
                <w:right w:val="none" w:sz="0" w:space="0" w:color="auto"/>
              </w:divBdr>
              <w:divsChild>
                <w:div w:id="1946882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258159">
          <w:marLeft w:val="0"/>
          <w:marRight w:val="0"/>
          <w:marTop w:val="0"/>
          <w:marBottom w:val="0"/>
          <w:divBdr>
            <w:top w:val="none" w:sz="0" w:space="0" w:color="auto"/>
            <w:left w:val="none" w:sz="0" w:space="0" w:color="auto"/>
            <w:bottom w:val="none" w:sz="0" w:space="0" w:color="auto"/>
            <w:right w:val="none" w:sz="0" w:space="0" w:color="auto"/>
          </w:divBdr>
          <w:divsChild>
            <w:div w:id="1332756901">
              <w:marLeft w:val="0"/>
              <w:marRight w:val="0"/>
              <w:marTop w:val="0"/>
              <w:marBottom w:val="0"/>
              <w:divBdr>
                <w:top w:val="none" w:sz="0" w:space="0" w:color="auto"/>
                <w:left w:val="none" w:sz="0" w:space="0" w:color="auto"/>
                <w:bottom w:val="none" w:sz="0" w:space="0" w:color="auto"/>
                <w:right w:val="none" w:sz="0" w:space="0" w:color="auto"/>
              </w:divBdr>
            </w:div>
          </w:divsChild>
        </w:div>
        <w:div w:id="1948342141">
          <w:marLeft w:val="0"/>
          <w:marRight w:val="0"/>
          <w:marTop w:val="0"/>
          <w:marBottom w:val="0"/>
          <w:divBdr>
            <w:top w:val="none" w:sz="0" w:space="0" w:color="auto"/>
            <w:left w:val="none" w:sz="0" w:space="0" w:color="auto"/>
            <w:bottom w:val="none" w:sz="0" w:space="0" w:color="auto"/>
            <w:right w:val="none" w:sz="0" w:space="0" w:color="auto"/>
          </w:divBdr>
          <w:divsChild>
            <w:div w:id="315568591">
              <w:marLeft w:val="0"/>
              <w:marRight w:val="0"/>
              <w:marTop w:val="0"/>
              <w:marBottom w:val="0"/>
              <w:divBdr>
                <w:top w:val="none" w:sz="0" w:space="0" w:color="auto"/>
                <w:left w:val="none" w:sz="0" w:space="0" w:color="auto"/>
                <w:bottom w:val="none" w:sz="0" w:space="0" w:color="auto"/>
                <w:right w:val="none" w:sz="0" w:space="0" w:color="auto"/>
              </w:divBdr>
            </w:div>
          </w:divsChild>
        </w:div>
        <w:div w:id="2050493849">
          <w:marLeft w:val="0"/>
          <w:marRight w:val="0"/>
          <w:marTop w:val="0"/>
          <w:marBottom w:val="0"/>
          <w:divBdr>
            <w:top w:val="none" w:sz="0" w:space="0" w:color="auto"/>
            <w:left w:val="none" w:sz="0" w:space="0" w:color="auto"/>
            <w:bottom w:val="none" w:sz="0" w:space="0" w:color="auto"/>
            <w:right w:val="none" w:sz="0" w:space="0" w:color="auto"/>
          </w:divBdr>
          <w:divsChild>
            <w:div w:id="2027436483">
              <w:marLeft w:val="0"/>
              <w:marRight w:val="0"/>
              <w:marTop w:val="0"/>
              <w:marBottom w:val="0"/>
              <w:divBdr>
                <w:top w:val="none" w:sz="0" w:space="0" w:color="auto"/>
                <w:left w:val="none" w:sz="0" w:space="0" w:color="auto"/>
                <w:bottom w:val="none" w:sz="0" w:space="0" w:color="auto"/>
                <w:right w:val="none" w:sz="0" w:space="0" w:color="auto"/>
              </w:divBdr>
            </w:div>
          </w:divsChild>
        </w:div>
        <w:div w:id="2065634963">
          <w:marLeft w:val="0"/>
          <w:marRight w:val="0"/>
          <w:marTop w:val="0"/>
          <w:marBottom w:val="0"/>
          <w:divBdr>
            <w:top w:val="none" w:sz="0" w:space="0" w:color="auto"/>
            <w:left w:val="none" w:sz="0" w:space="0" w:color="auto"/>
            <w:bottom w:val="none" w:sz="0" w:space="0" w:color="auto"/>
            <w:right w:val="none" w:sz="0" w:space="0" w:color="auto"/>
          </w:divBdr>
          <w:divsChild>
            <w:div w:id="2024476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297946">
      <w:bodyDiv w:val="1"/>
      <w:marLeft w:val="0"/>
      <w:marRight w:val="0"/>
      <w:marTop w:val="0"/>
      <w:marBottom w:val="0"/>
      <w:divBdr>
        <w:top w:val="none" w:sz="0" w:space="0" w:color="auto"/>
        <w:left w:val="none" w:sz="0" w:space="0" w:color="auto"/>
        <w:bottom w:val="none" w:sz="0" w:space="0" w:color="auto"/>
        <w:right w:val="none" w:sz="0" w:space="0" w:color="auto"/>
      </w:divBdr>
      <w:divsChild>
        <w:div w:id="28996649">
          <w:marLeft w:val="0"/>
          <w:marRight w:val="0"/>
          <w:marTop w:val="0"/>
          <w:marBottom w:val="0"/>
          <w:divBdr>
            <w:top w:val="none" w:sz="0" w:space="0" w:color="auto"/>
            <w:left w:val="none" w:sz="0" w:space="0" w:color="auto"/>
            <w:bottom w:val="none" w:sz="0" w:space="0" w:color="auto"/>
            <w:right w:val="none" w:sz="0" w:space="0" w:color="auto"/>
          </w:divBdr>
        </w:div>
        <w:div w:id="1749186086">
          <w:marLeft w:val="0"/>
          <w:marRight w:val="0"/>
          <w:marTop w:val="0"/>
          <w:marBottom w:val="0"/>
          <w:divBdr>
            <w:top w:val="none" w:sz="0" w:space="0" w:color="auto"/>
            <w:left w:val="none" w:sz="0" w:space="0" w:color="auto"/>
            <w:bottom w:val="none" w:sz="0" w:space="0" w:color="auto"/>
            <w:right w:val="none" w:sz="0" w:space="0" w:color="auto"/>
          </w:divBdr>
          <w:divsChild>
            <w:div w:id="1950896476">
              <w:marLeft w:val="0"/>
              <w:marRight w:val="0"/>
              <w:marTop w:val="0"/>
              <w:marBottom w:val="0"/>
              <w:divBdr>
                <w:top w:val="none" w:sz="0" w:space="0" w:color="auto"/>
                <w:left w:val="none" w:sz="0" w:space="0" w:color="auto"/>
                <w:bottom w:val="none" w:sz="0" w:space="0" w:color="auto"/>
                <w:right w:val="none" w:sz="0" w:space="0" w:color="auto"/>
              </w:divBdr>
            </w:div>
          </w:divsChild>
        </w:div>
        <w:div w:id="1209417384">
          <w:marLeft w:val="0"/>
          <w:marRight w:val="0"/>
          <w:marTop w:val="0"/>
          <w:marBottom w:val="0"/>
          <w:divBdr>
            <w:top w:val="none" w:sz="0" w:space="0" w:color="auto"/>
            <w:left w:val="none" w:sz="0" w:space="0" w:color="auto"/>
            <w:bottom w:val="none" w:sz="0" w:space="0" w:color="auto"/>
            <w:right w:val="none" w:sz="0" w:space="0" w:color="auto"/>
          </w:divBdr>
        </w:div>
        <w:div w:id="659970725">
          <w:marLeft w:val="0"/>
          <w:marRight w:val="0"/>
          <w:marTop w:val="0"/>
          <w:marBottom w:val="0"/>
          <w:divBdr>
            <w:top w:val="none" w:sz="0" w:space="0" w:color="auto"/>
            <w:left w:val="none" w:sz="0" w:space="0" w:color="auto"/>
            <w:bottom w:val="none" w:sz="0" w:space="0" w:color="auto"/>
            <w:right w:val="none" w:sz="0" w:space="0" w:color="auto"/>
          </w:divBdr>
          <w:divsChild>
            <w:div w:id="1051273763">
              <w:marLeft w:val="0"/>
              <w:marRight w:val="0"/>
              <w:marTop w:val="0"/>
              <w:marBottom w:val="0"/>
              <w:divBdr>
                <w:top w:val="none" w:sz="0" w:space="0" w:color="auto"/>
                <w:left w:val="none" w:sz="0" w:space="0" w:color="auto"/>
                <w:bottom w:val="none" w:sz="0" w:space="0" w:color="auto"/>
                <w:right w:val="none" w:sz="0" w:space="0" w:color="auto"/>
              </w:divBdr>
            </w:div>
          </w:divsChild>
        </w:div>
        <w:div w:id="515852660">
          <w:marLeft w:val="0"/>
          <w:marRight w:val="0"/>
          <w:marTop w:val="0"/>
          <w:marBottom w:val="0"/>
          <w:divBdr>
            <w:top w:val="none" w:sz="0" w:space="0" w:color="auto"/>
            <w:left w:val="none" w:sz="0" w:space="0" w:color="auto"/>
            <w:bottom w:val="none" w:sz="0" w:space="0" w:color="auto"/>
            <w:right w:val="none" w:sz="0" w:space="0" w:color="auto"/>
          </w:divBdr>
        </w:div>
        <w:div w:id="1628776087">
          <w:marLeft w:val="0"/>
          <w:marRight w:val="0"/>
          <w:marTop w:val="0"/>
          <w:marBottom w:val="0"/>
          <w:divBdr>
            <w:top w:val="none" w:sz="0" w:space="0" w:color="auto"/>
            <w:left w:val="none" w:sz="0" w:space="0" w:color="auto"/>
            <w:bottom w:val="none" w:sz="0" w:space="0" w:color="auto"/>
            <w:right w:val="none" w:sz="0" w:space="0" w:color="auto"/>
          </w:divBdr>
          <w:divsChild>
            <w:div w:id="271669060">
              <w:marLeft w:val="0"/>
              <w:marRight w:val="0"/>
              <w:marTop w:val="0"/>
              <w:marBottom w:val="0"/>
              <w:divBdr>
                <w:top w:val="none" w:sz="0" w:space="0" w:color="auto"/>
                <w:left w:val="none" w:sz="0" w:space="0" w:color="auto"/>
                <w:bottom w:val="none" w:sz="0" w:space="0" w:color="auto"/>
                <w:right w:val="none" w:sz="0" w:space="0" w:color="auto"/>
              </w:divBdr>
            </w:div>
          </w:divsChild>
        </w:div>
        <w:div w:id="3265838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sChild>
            <w:div w:id="2100370721">
              <w:marLeft w:val="0"/>
              <w:marRight w:val="0"/>
              <w:marTop w:val="0"/>
              <w:marBottom w:val="0"/>
              <w:divBdr>
                <w:top w:val="none" w:sz="0" w:space="0" w:color="auto"/>
                <w:left w:val="none" w:sz="0" w:space="0" w:color="auto"/>
                <w:bottom w:val="none" w:sz="0" w:space="0" w:color="auto"/>
                <w:right w:val="none" w:sz="0" w:space="0" w:color="auto"/>
              </w:divBdr>
            </w:div>
          </w:divsChild>
        </w:div>
        <w:div w:id="973365687">
          <w:marLeft w:val="0"/>
          <w:marRight w:val="0"/>
          <w:marTop w:val="0"/>
          <w:marBottom w:val="0"/>
          <w:divBdr>
            <w:top w:val="none" w:sz="0" w:space="0" w:color="auto"/>
            <w:left w:val="none" w:sz="0" w:space="0" w:color="auto"/>
            <w:bottom w:val="none" w:sz="0" w:space="0" w:color="auto"/>
            <w:right w:val="none" w:sz="0" w:space="0" w:color="auto"/>
          </w:divBdr>
        </w:div>
        <w:div w:id="210700900">
          <w:marLeft w:val="0"/>
          <w:marRight w:val="0"/>
          <w:marTop w:val="0"/>
          <w:marBottom w:val="0"/>
          <w:divBdr>
            <w:top w:val="none" w:sz="0" w:space="0" w:color="auto"/>
            <w:left w:val="none" w:sz="0" w:space="0" w:color="auto"/>
            <w:bottom w:val="none" w:sz="0" w:space="0" w:color="auto"/>
            <w:right w:val="none" w:sz="0" w:space="0" w:color="auto"/>
          </w:divBdr>
          <w:divsChild>
            <w:div w:id="1344673323">
              <w:marLeft w:val="0"/>
              <w:marRight w:val="0"/>
              <w:marTop w:val="0"/>
              <w:marBottom w:val="0"/>
              <w:divBdr>
                <w:top w:val="none" w:sz="0" w:space="0" w:color="auto"/>
                <w:left w:val="none" w:sz="0" w:space="0" w:color="auto"/>
                <w:bottom w:val="none" w:sz="0" w:space="0" w:color="auto"/>
                <w:right w:val="none" w:sz="0" w:space="0" w:color="auto"/>
              </w:divBdr>
            </w:div>
          </w:divsChild>
        </w:div>
        <w:div w:id="415594836">
          <w:marLeft w:val="0"/>
          <w:marRight w:val="0"/>
          <w:marTop w:val="0"/>
          <w:marBottom w:val="0"/>
          <w:divBdr>
            <w:top w:val="none" w:sz="0" w:space="0" w:color="auto"/>
            <w:left w:val="none" w:sz="0" w:space="0" w:color="auto"/>
            <w:bottom w:val="none" w:sz="0" w:space="0" w:color="auto"/>
            <w:right w:val="none" w:sz="0" w:space="0" w:color="auto"/>
          </w:divBdr>
        </w:div>
        <w:div w:id="1145389453">
          <w:marLeft w:val="0"/>
          <w:marRight w:val="0"/>
          <w:marTop w:val="0"/>
          <w:marBottom w:val="0"/>
          <w:divBdr>
            <w:top w:val="none" w:sz="0" w:space="0" w:color="auto"/>
            <w:left w:val="none" w:sz="0" w:space="0" w:color="auto"/>
            <w:bottom w:val="none" w:sz="0" w:space="0" w:color="auto"/>
            <w:right w:val="none" w:sz="0" w:space="0" w:color="auto"/>
          </w:divBdr>
          <w:divsChild>
            <w:div w:id="888346764">
              <w:marLeft w:val="0"/>
              <w:marRight w:val="0"/>
              <w:marTop w:val="0"/>
              <w:marBottom w:val="0"/>
              <w:divBdr>
                <w:top w:val="none" w:sz="0" w:space="0" w:color="auto"/>
                <w:left w:val="none" w:sz="0" w:space="0" w:color="auto"/>
                <w:bottom w:val="none" w:sz="0" w:space="0" w:color="auto"/>
                <w:right w:val="none" w:sz="0" w:space="0" w:color="auto"/>
              </w:divBdr>
            </w:div>
          </w:divsChild>
        </w:div>
        <w:div w:id="1665015724">
          <w:marLeft w:val="0"/>
          <w:marRight w:val="0"/>
          <w:marTop w:val="0"/>
          <w:marBottom w:val="0"/>
          <w:divBdr>
            <w:top w:val="none" w:sz="0" w:space="0" w:color="auto"/>
            <w:left w:val="none" w:sz="0" w:space="0" w:color="auto"/>
            <w:bottom w:val="none" w:sz="0" w:space="0" w:color="auto"/>
            <w:right w:val="none" w:sz="0" w:space="0" w:color="auto"/>
          </w:divBdr>
        </w:div>
        <w:div w:id="785849350">
          <w:marLeft w:val="0"/>
          <w:marRight w:val="0"/>
          <w:marTop w:val="0"/>
          <w:marBottom w:val="0"/>
          <w:divBdr>
            <w:top w:val="none" w:sz="0" w:space="0" w:color="auto"/>
            <w:left w:val="none" w:sz="0" w:space="0" w:color="auto"/>
            <w:bottom w:val="none" w:sz="0" w:space="0" w:color="auto"/>
            <w:right w:val="none" w:sz="0" w:space="0" w:color="auto"/>
          </w:divBdr>
          <w:divsChild>
            <w:div w:id="438569832">
              <w:marLeft w:val="0"/>
              <w:marRight w:val="0"/>
              <w:marTop w:val="0"/>
              <w:marBottom w:val="0"/>
              <w:divBdr>
                <w:top w:val="none" w:sz="0" w:space="0" w:color="auto"/>
                <w:left w:val="none" w:sz="0" w:space="0" w:color="auto"/>
                <w:bottom w:val="none" w:sz="0" w:space="0" w:color="auto"/>
                <w:right w:val="none" w:sz="0" w:space="0" w:color="auto"/>
              </w:divBdr>
            </w:div>
          </w:divsChild>
        </w:div>
        <w:div w:id="2065832640">
          <w:marLeft w:val="0"/>
          <w:marRight w:val="0"/>
          <w:marTop w:val="300"/>
          <w:marBottom w:val="0"/>
          <w:divBdr>
            <w:top w:val="none" w:sz="0" w:space="0" w:color="auto"/>
            <w:left w:val="none" w:sz="0" w:space="0" w:color="auto"/>
            <w:bottom w:val="none" w:sz="0" w:space="0" w:color="auto"/>
            <w:right w:val="none" w:sz="0" w:space="0" w:color="auto"/>
          </w:divBdr>
          <w:divsChild>
            <w:div w:id="126897801">
              <w:marLeft w:val="0"/>
              <w:marRight w:val="0"/>
              <w:marTop w:val="0"/>
              <w:marBottom w:val="0"/>
              <w:divBdr>
                <w:top w:val="none" w:sz="0" w:space="0" w:color="auto"/>
                <w:left w:val="none" w:sz="0" w:space="0" w:color="auto"/>
                <w:bottom w:val="none" w:sz="0" w:space="0" w:color="auto"/>
                <w:right w:val="none" w:sz="0" w:space="0" w:color="auto"/>
              </w:divBdr>
              <w:divsChild>
                <w:div w:id="464004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524535">
          <w:marLeft w:val="0"/>
          <w:marRight w:val="0"/>
          <w:marTop w:val="300"/>
          <w:marBottom w:val="0"/>
          <w:divBdr>
            <w:top w:val="none" w:sz="0" w:space="0" w:color="auto"/>
            <w:left w:val="none" w:sz="0" w:space="0" w:color="auto"/>
            <w:bottom w:val="none" w:sz="0" w:space="0" w:color="auto"/>
            <w:right w:val="none" w:sz="0" w:space="0" w:color="auto"/>
          </w:divBdr>
          <w:divsChild>
            <w:div w:id="1726106014">
              <w:marLeft w:val="0"/>
              <w:marRight w:val="0"/>
              <w:marTop w:val="0"/>
              <w:marBottom w:val="0"/>
              <w:divBdr>
                <w:top w:val="none" w:sz="0" w:space="0" w:color="auto"/>
                <w:left w:val="none" w:sz="0" w:space="0" w:color="auto"/>
                <w:bottom w:val="none" w:sz="0" w:space="0" w:color="auto"/>
                <w:right w:val="none" w:sz="0" w:space="0" w:color="auto"/>
              </w:divBdr>
              <w:divsChild>
                <w:div w:id="133348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784109">
          <w:marLeft w:val="0"/>
          <w:marRight w:val="0"/>
          <w:marTop w:val="300"/>
          <w:marBottom w:val="0"/>
          <w:divBdr>
            <w:top w:val="none" w:sz="0" w:space="0" w:color="auto"/>
            <w:left w:val="none" w:sz="0" w:space="0" w:color="auto"/>
            <w:bottom w:val="none" w:sz="0" w:space="0" w:color="auto"/>
            <w:right w:val="none" w:sz="0" w:space="0" w:color="auto"/>
          </w:divBdr>
          <w:divsChild>
            <w:div w:id="192891407">
              <w:marLeft w:val="0"/>
              <w:marRight w:val="0"/>
              <w:marTop w:val="0"/>
              <w:marBottom w:val="0"/>
              <w:divBdr>
                <w:top w:val="none" w:sz="0" w:space="0" w:color="auto"/>
                <w:left w:val="none" w:sz="0" w:space="0" w:color="auto"/>
                <w:bottom w:val="none" w:sz="0" w:space="0" w:color="auto"/>
                <w:right w:val="none" w:sz="0" w:space="0" w:color="auto"/>
              </w:divBdr>
              <w:divsChild>
                <w:div w:id="762455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83603">
          <w:marLeft w:val="0"/>
          <w:marRight w:val="0"/>
          <w:marTop w:val="300"/>
          <w:marBottom w:val="0"/>
          <w:divBdr>
            <w:top w:val="none" w:sz="0" w:space="0" w:color="auto"/>
            <w:left w:val="none" w:sz="0" w:space="0" w:color="auto"/>
            <w:bottom w:val="none" w:sz="0" w:space="0" w:color="auto"/>
            <w:right w:val="none" w:sz="0" w:space="0" w:color="auto"/>
          </w:divBdr>
          <w:divsChild>
            <w:div w:id="1023701090">
              <w:marLeft w:val="0"/>
              <w:marRight w:val="0"/>
              <w:marTop w:val="0"/>
              <w:marBottom w:val="0"/>
              <w:divBdr>
                <w:top w:val="none" w:sz="0" w:space="0" w:color="auto"/>
                <w:left w:val="none" w:sz="0" w:space="0" w:color="auto"/>
                <w:bottom w:val="none" w:sz="0" w:space="0" w:color="auto"/>
                <w:right w:val="none" w:sz="0" w:space="0" w:color="auto"/>
              </w:divBdr>
              <w:divsChild>
                <w:div w:id="1263494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5446970">
      <w:bodyDiv w:val="1"/>
      <w:marLeft w:val="0"/>
      <w:marRight w:val="0"/>
      <w:marTop w:val="0"/>
      <w:marBottom w:val="0"/>
      <w:divBdr>
        <w:top w:val="none" w:sz="0" w:space="0" w:color="auto"/>
        <w:left w:val="none" w:sz="0" w:space="0" w:color="auto"/>
        <w:bottom w:val="none" w:sz="0" w:space="0" w:color="auto"/>
        <w:right w:val="none" w:sz="0" w:space="0" w:color="auto"/>
      </w:divBdr>
      <w:divsChild>
        <w:div w:id="602960425">
          <w:marLeft w:val="0"/>
          <w:marRight w:val="0"/>
          <w:marTop w:val="0"/>
          <w:marBottom w:val="0"/>
          <w:divBdr>
            <w:top w:val="none" w:sz="0" w:space="0" w:color="auto"/>
            <w:left w:val="none" w:sz="0" w:space="0" w:color="auto"/>
            <w:bottom w:val="none" w:sz="0" w:space="0" w:color="auto"/>
            <w:right w:val="none" w:sz="0" w:space="0" w:color="auto"/>
          </w:divBdr>
        </w:div>
        <w:div w:id="1026906318">
          <w:marLeft w:val="0"/>
          <w:marRight w:val="0"/>
          <w:marTop w:val="0"/>
          <w:marBottom w:val="0"/>
          <w:divBdr>
            <w:top w:val="none" w:sz="0" w:space="0" w:color="auto"/>
            <w:left w:val="none" w:sz="0" w:space="0" w:color="auto"/>
            <w:bottom w:val="none" w:sz="0" w:space="0" w:color="auto"/>
            <w:right w:val="none" w:sz="0" w:space="0" w:color="auto"/>
          </w:divBdr>
          <w:divsChild>
            <w:div w:id="848062746">
              <w:marLeft w:val="0"/>
              <w:marRight w:val="0"/>
              <w:marTop w:val="0"/>
              <w:marBottom w:val="0"/>
              <w:divBdr>
                <w:top w:val="none" w:sz="0" w:space="0" w:color="auto"/>
                <w:left w:val="none" w:sz="0" w:space="0" w:color="auto"/>
                <w:bottom w:val="none" w:sz="0" w:space="0" w:color="auto"/>
                <w:right w:val="none" w:sz="0" w:space="0" w:color="auto"/>
              </w:divBdr>
            </w:div>
          </w:divsChild>
        </w:div>
        <w:div w:id="1813525497">
          <w:marLeft w:val="0"/>
          <w:marRight w:val="0"/>
          <w:marTop w:val="0"/>
          <w:marBottom w:val="0"/>
          <w:divBdr>
            <w:top w:val="none" w:sz="0" w:space="0" w:color="auto"/>
            <w:left w:val="none" w:sz="0" w:space="0" w:color="auto"/>
            <w:bottom w:val="none" w:sz="0" w:space="0" w:color="auto"/>
            <w:right w:val="none" w:sz="0" w:space="0" w:color="auto"/>
          </w:divBdr>
        </w:div>
        <w:div w:id="1319505241">
          <w:marLeft w:val="0"/>
          <w:marRight w:val="0"/>
          <w:marTop w:val="0"/>
          <w:marBottom w:val="0"/>
          <w:divBdr>
            <w:top w:val="none" w:sz="0" w:space="0" w:color="auto"/>
            <w:left w:val="none" w:sz="0" w:space="0" w:color="auto"/>
            <w:bottom w:val="none" w:sz="0" w:space="0" w:color="auto"/>
            <w:right w:val="none" w:sz="0" w:space="0" w:color="auto"/>
          </w:divBdr>
          <w:divsChild>
            <w:div w:id="1644652300">
              <w:marLeft w:val="0"/>
              <w:marRight w:val="0"/>
              <w:marTop w:val="0"/>
              <w:marBottom w:val="0"/>
              <w:divBdr>
                <w:top w:val="none" w:sz="0" w:space="0" w:color="auto"/>
                <w:left w:val="none" w:sz="0" w:space="0" w:color="auto"/>
                <w:bottom w:val="none" w:sz="0" w:space="0" w:color="auto"/>
                <w:right w:val="none" w:sz="0" w:space="0" w:color="auto"/>
              </w:divBdr>
            </w:div>
          </w:divsChild>
        </w:div>
        <w:div w:id="580600475">
          <w:marLeft w:val="0"/>
          <w:marRight w:val="0"/>
          <w:marTop w:val="0"/>
          <w:marBottom w:val="0"/>
          <w:divBdr>
            <w:top w:val="none" w:sz="0" w:space="0" w:color="auto"/>
            <w:left w:val="none" w:sz="0" w:space="0" w:color="auto"/>
            <w:bottom w:val="none" w:sz="0" w:space="0" w:color="auto"/>
            <w:right w:val="none" w:sz="0" w:space="0" w:color="auto"/>
          </w:divBdr>
        </w:div>
        <w:div w:id="626590921">
          <w:marLeft w:val="0"/>
          <w:marRight w:val="0"/>
          <w:marTop w:val="0"/>
          <w:marBottom w:val="0"/>
          <w:divBdr>
            <w:top w:val="none" w:sz="0" w:space="0" w:color="auto"/>
            <w:left w:val="none" w:sz="0" w:space="0" w:color="auto"/>
            <w:bottom w:val="none" w:sz="0" w:space="0" w:color="auto"/>
            <w:right w:val="none" w:sz="0" w:space="0" w:color="auto"/>
          </w:divBdr>
          <w:divsChild>
            <w:div w:id="1140657330">
              <w:marLeft w:val="0"/>
              <w:marRight w:val="0"/>
              <w:marTop w:val="0"/>
              <w:marBottom w:val="0"/>
              <w:divBdr>
                <w:top w:val="none" w:sz="0" w:space="0" w:color="auto"/>
                <w:left w:val="none" w:sz="0" w:space="0" w:color="auto"/>
                <w:bottom w:val="none" w:sz="0" w:space="0" w:color="auto"/>
                <w:right w:val="none" w:sz="0" w:space="0" w:color="auto"/>
              </w:divBdr>
            </w:div>
          </w:divsChild>
        </w:div>
        <w:div w:id="514853573">
          <w:marLeft w:val="0"/>
          <w:marRight w:val="0"/>
          <w:marTop w:val="0"/>
          <w:marBottom w:val="0"/>
          <w:divBdr>
            <w:top w:val="none" w:sz="0" w:space="0" w:color="auto"/>
            <w:left w:val="none" w:sz="0" w:space="0" w:color="auto"/>
            <w:bottom w:val="none" w:sz="0" w:space="0" w:color="auto"/>
            <w:right w:val="none" w:sz="0" w:space="0" w:color="auto"/>
          </w:divBdr>
        </w:div>
        <w:div w:id="1823892159">
          <w:marLeft w:val="0"/>
          <w:marRight w:val="0"/>
          <w:marTop w:val="0"/>
          <w:marBottom w:val="0"/>
          <w:divBdr>
            <w:top w:val="none" w:sz="0" w:space="0" w:color="auto"/>
            <w:left w:val="none" w:sz="0" w:space="0" w:color="auto"/>
            <w:bottom w:val="none" w:sz="0" w:space="0" w:color="auto"/>
            <w:right w:val="none" w:sz="0" w:space="0" w:color="auto"/>
          </w:divBdr>
          <w:divsChild>
            <w:div w:id="765420070">
              <w:marLeft w:val="0"/>
              <w:marRight w:val="0"/>
              <w:marTop w:val="0"/>
              <w:marBottom w:val="0"/>
              <w:divBdr>
                <w:top w:val="none" w:sz="0" w:space="0" w:color="auto"/>
                <w:left w:val="none" w:sz="0" w:space="0" w:color="auto"/>
                <w:bottom w:val="none" w:sz="0" w:space="0" w:color="auto"/>
                <w:right w:val="none" w:sz="0" w:space="0" w:color="auto"/>
              </w:divBdr>
            </w:div>
          </w:divsChild>
        </w:div>
        <w:div w:id="1716154397">
          <w:marLeft w:val="0"/>
          <w:marRight w:val="0"/>
          <w:marTop w:val="0"/>
          <w:marBottom w:val="0"/>
          <w:divBdr>
            <w:top w:val="none" w:sz="0" w:space="0" w:color="auto"/>
            <w:left w:val="none" w:sz="0" w:space="0" w:color="auto"/>
            <w:bottom w:val="none" w:sz="0" w:space="0" w:color="auto"/>
            <w:right w:val="none" w:sz="0" w:space="0" w:color="auto"/>
          </w:divBdr>
        </w:div>
        <w:div w:id="1322393856">
          <w:marLeft w:val="0"/>
          <w:marRight w:val="0"/>
          <w:marTop w:val="0"/>
          <w:marBottom w:val="0"/>
          <w:divBdr>
            <w:top w:val="none" w:sz="0" w:space="0" w:color="auto"/>
            <w:left w:val="none" w:sz="0" w:space="0" w:color="auto"/>
            <w:bottom w:val="none" w:sz="0" w:space="0" w:color="auto"/>
            <w:right w:val="none" w:sz="0" w:space="0" w:color="auto"/>
          </w:divBdr>
          <w:divsChild>
            <w:div w:id="1013143477">
              <w:marLeft w:val="0"/>
              <w:marRight w:val="0"/>
              <w:marTop w:val="0"/>
              <w:marBottom w:val="0"/>
              <w:divBdr>
                <w:top w:val="none" w:sz="0" w:space="0" w:color="auto"/>
                <w:left w:val="none" w:sz="0" w:space="0" w:color="auto"/>
                <w:bottom w:val="none" w:sz="0" w:space="0" w:color="auto"/>
                <w:right w:val="none" w:sz="0" w:space="0" w:color="auto"/>
              </w:divBdr>
            </w:div>
          </w:divsChild>
        </w:div>
        <w:div w:id="444232684">
          <w:marLeft w:val="0"/>
          <w:marRight w:val="0"/>
          <w:marTop w:val="0"/>
          <w:marBottom w:val="0"/>
          <w:divBdr>
            <w:top w:val="none" w:sz="0" w:space="0" w:color="auto"/>
            <w:left w:val="none" w:sz="0" w:space="0" w:color="auto"/>
            <w:bottom w:val="none" w:sz="0" w:space="0" w:color="auto"/>
            <w:right w:val="none" w:sz="0" w:space="0" w:color="auto"/>
          </w:divBdr>
        </w:div>
        <w:div w:id="483854624">
          <w:marLeft w:val="0"/>
          <w:marRight w:val="0"/>
          <w:marTop w:val="0"/>
          <w:marBottom w:val="0"/>
          <w:divBdr>
            <w:top w:val="none" w:sz="0" w:space="0" w:color="auto"/>
            <w:left w:val="none" w:sz="0" w:space="0" w:color="auto"/>
            <w:bottom w:val="none" w:sz="0" w:space="0" w:color="auto"/>
            <w:right w:val="none" w:sz="0" w:space="0" w:color="auto"/>
          </w:divBdr>
          <w:divsChild>
            <w:div w:id="1083145108">
              <w:marLeft w:val="0"/>
              <w:marRight w:val="0"/>
              <w:marTop w:val="0"/>
              <w:marBottom w:val="0"/>
              <w:divBdr>
                <w:top w:val="none" w:sz="0" w:space="0" w:color="auto"/>
                <w:left w:val="none" w:sz="0" w:space="0" w:color="auto"/>
                <w:bottom w:val="none" w:sz="0" w:space="0" w:color="auto"/>
                <w:right w:val="none" w:sz="0" w:space="0" w:color="auto"/>
              </w:divBdr>
            </w:div>
          </w:divsChild>
        </w:div>
        <w:div w:id="286358852">
          <w:marLeft w:val="0"/>
          <w:marRight w:val="0"/>
          <w:marTop w:val="0"/>
          <w:marBottom w:val="0"/>
          <w:divBdr>
            <w:top w:val="none" w:sz="0" w:space="0" w:color="auto"/>
            <w:left w:val="none" w:sz="0" w:space="0" w:color="auto"/>
            <w:bottom w:val="none" w:sz="0" w:space="0" w:color="auto"/>
            <w:right w:val="none" w:sz="0" w:space="0" w:color="auto"/>
          </w:divBdr>
        </w:div>
        <w:div w:id="415516495">
          <w:marLeft w:val="0"/>
          <w:marRight w:val="0"/>
          <w:marTop w:val="0"/>
          <w:marBottom w:val="0"/>
          <w:divBdr>
            <w:top w:val="none" w:sz="0" w:space="0" w:color="auto"/>
            <w:left w:val="none" w:sz="0" w:space="0" w:color="auto"/>
            <w:bottom w:val="none" w:sz="0" w:space="0" w:color="auto"/>
            <w:right w:val="none" w:sz="0" w:space="0" w:color="auto"/>
          </w:divBdr>
          <w:divsChild>
            <w:div w:id="1445886285">
              <w:marLeft w:val="0"/>
              <w:marRight w:val="0"/>
              <w:marTop w:val="0"/>
              <w:marBottom w:val="0"/>
              <w:divBdr>
                <w:top w:val="none" w:sz="0" w:space="0" w:color="auto"/>
                <w:left w:val="none" w:sz="0" w:space="0" w:color="auto"/>
                <w:bottom w:val="none" w:sz="0" w:space="0" w:color="auto"/>
                <w:right w:val="none" w:sz="0" w:space="0" w:color="auto"/>
              </w:divBdr>
            </w:div>
          </w:divsChild>
        </w:div>
        <w:div w:id="413162962">
          <w:marLeft w:val="0"/>
          <w:marRight w:val="0"/>
          <w:marTop w:val="300"/>
          <w:marBottom w:val="0"/>
          <w:divBdr>
            <w:top w:val="none" w:sz="0" w:space="0" w:color="auto"/>
            <w:left w:val="none" w:sz="0" w:space="0" w:color="auto"/>
            <w:bottom w:val="none" w:sz="0" w:space="0" w:color="auto"/>
            <w:right w:val="none" w:sz="0" w:space="0" w:color="auto"/>
          </w:divBdr>
          <w:divsChild>
            <w:div w:id="479149895">
              <w:marLeft w:val="0"/>
              <w:marRight w:val="0"/>
              <w:marTop w:val="0"/>
              <w:marBottom w:val="0"/>
              <w:divBdr>
                <w:top w:val="none" w:sz="0" w:space="0" w:color="auto"/>
                <w:left w:val="none" w:sz="0" w:space="0" w:color="auto"/>
                <w:bottom w:val="none" w:sz="0" w:space="0" w:color="auto"/>
                <w:right w:val="none" w:sz="0" w:space="0" w:color="auto"/>
              </w:divBdr>
              <w:divsChild>
                <w:div w:id="73709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55447">
          <w:marLeft w:val="0"/>
          <w:marRight w:val="0"/>
          <w:marTop w:val="300"/>
          <w:marBottom w:val="0"/>
          <w:divBdr>
            <w:top w:val="none" w:sz="0" w:space="0" w:color="auto"/>
            <w:left w:val="none" w:sz="0" w:space="0" w:color="auto"/>
            <w:bottom w:val="none" w:sz="0" w:space="0" w:color="auto"/>
            <w:right w:val="none" w:sz="0" w:space="0" w:color="auto"/>
          </w:divBdr>
          <w:divsChild>
            <w:div w:id="1186335014">
              <w:marLeft w:val="0"/>
              <w:marRight w:val="0"/>
              <w:marTop w:val="0"/>
              <w:marBottom w:val="0"/>
              <w:divBdr>
                <w:top w:val="none" w:sz="0" w:space="0" w:color="auto"/>
                <w:left w:val="none" w:sz="0" w:space="0" w:color="auto"/>
                <w:bottom w:val="none" w:sz="0" w:space="0" w:color="auto"/>
                <w:right w:val="none" w:sz="0" w:space="0" w:color="auto"/>
              </w:divBdr>
              <w:divsChild>
                <w:div w:id="1766615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347839">
          <w:marLeft w:val="0"/>
          <w:marRight w:val="0"/>
          <w:marTop w:val="300"/>
          <w:marBottom w:val="0"/>
          <w:divBdr>
            <w:top w:val="none" w:sz="0" w:space="0" w:color="auto"/>
            <w:left w:val="none" w:sz="0" w:space="0" w:color="auto"/>
            <w:bottom w:val="none" w:sz="0" w:space="0" w:color="auto"/>
            <w:right w:val="none" w:sz="0" w:space="0" w:color="auto"/>
          </w:divBdr>
          <w:divsChild>
            <w:div w:id="2056389521">
              <w:marLeft w:val="0"/>
              <w:marRight w:val="0"/>
              <w:marTop w:val="0"/>
              <w:marBottom w:val="0"/>
              <w:divBdr>
                <w:top w:val="none" w:sz="0" w:space="0" w:color="auto"/>
                <w:left w:val="none" w:sz="0" w:space="0" w:color="auto"/>
                <w:bottom w:val="none" w:sz="0" w:space="0" w:color="auto"/>
                <w:right w:val="none" w:sz="0" w:space="0" w:color="auto"/>
              </w:divBdr>
              <w:divsChild>
                <w:div w:id="1022442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087935">
          <w:marLeft w:val="0"/>
          <w:marRight w:val="0"/>
          <w:marTop w:val="300"/>
          <w:marBottom w:val="0"/>
          <w:divBdr>
            <w:top w:val="none" w:sz="0" w:space="0" w:color="auto"/>
            <w:left w:val="none" w:sz="0" w:space="0" w:color="auto"/>
            <w:bottom w:val="none" w:sz="0" w:space="0" w:color="auto"/>
            <w:right w:val="none" w:sz="0" w:space="0" w:color="auto"/>
          </w:divBdr>
          <w:divsChild>
            <w:div w:id="307394080">
              <w:marLeft w:val="0"/>
              <w:marRight w:val="0"/>
              <w:marTop w:val="0"/>
              <w:marBottom w:val="0"/>
              <w:divBdr>
                <w:top w:val="none" w:sz="0" w:space="0" w:color="auto"/>
                <w:left w:val="none" w:sz="0" w:space="0" w:color="auto"/>
                <w:bottom w:val="none" w:sz="0" w:space="0" w:color="auto"/>
                <w:right w:val="none" w:sz="0" w:space="0" w:color="auto"/>
              </w:divBdr>
              <w:divsChild>
                <w:div w:id="2034380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6293693">
      <w:bodyDiv w:val="1"/>
      <w:marLeft w:val="0"/>
      <w:marRight w:val="0"/>
      <w:marTop w:val="0"/>
      <w:marBottom w:val="0"/>
      <w:divBdr>
        <w:top w:val="none" w:sz="0" w:space="0" w:color="auto"/>
        <w:left w:val="none" w:sz="0" w:space="0" w:color="auto"/>
        <w:bottom w:val="none" w:sz="0" w:space="0" w:color="auto"/>
        <w:right w:val="none" w:sz="0" w:space="0" w:color="auto"/>
      </w:divBdr>
    </w:div>
    <w:div w:id="1067071514">
      <w:bodyDiv w:val="1"/>
      <w:marLeft w:val="0"/>
      <w:marRight w:val="0"/>
      <w:marTop w:val="0"/>
      <w:marBottom w:val="0"/>
      <w:divBdr>
        <w:top w:val="none" w:sz="0" w:space="0" w:color="auto"/>
        <w:left w:val="none" w:sz="0" w:space="0" w:color="auto"/>
        <w:bottom w:val="none" w:sz="0" w:space="0" w:color="auto"/>
        <w:right w:val="none" w:sz="0" w:space="0" w:color="auto"/>
      </w:divBdr>
      <w:divsChild>
        <w:div w:id="571085120">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sChild>
            <w:div w:id="1301613789">
              <w:marLeft w:val="0"/>
              <w:marRight w:val="0"/>
              <w:marTop w:val="0"/>
              <w:marBottom w:val="0"/>
              <w:divBdr>
                <w:top w:val="none" w:sz="0" w:space="0" w:color="auto"/>
                <w:left w:val="none" w:sz="0" w:space="0" w:color="auto"/>
                <w:bottom w:val="none" w:sz="0" w:space="0" w:color="auto"/>
                <w:right w:val="none" w:sz="0" w:space="0" w:color="auto"/>
              </w:divBdr>
            </w:div>
          </w:divsChild>
        </w:div>
        <w:div w:id="2063555776">
          <w:marLeft w:val="0"/>
          <w:marRight w:val="0"/>
          <w:marTop w:val="0"/>
          <w:marBottom w:val="0"/>
          <w:divBdr>
            <w:top w:val="none" w:sz="0" w:space="0" w:color="auto"/>
            <w:left w:val="none" w:sz="0" w:space="0" w:color="auto"/>
            <w:bottom w:val="none" w:sz="0" w:space="0" w:color="auto"/>
            <w:right w:val="none" w:sz="0" w:space="0" w:color="auto"/>
          </w:divBdr>
        </w:div>
        <w:div w:id="1826358928">
          <w:marLeft w:val="0"/>
          <w:marRight w:val="0"/>
          <w:marTop w:val="0"/>
          <w:marBottom w:val="0"/>
          <w:divBdr>
            <w:top w:val="none" w:sz="0" w:space="0" w:color="auto"/>
            <w:left w:val="none" w:sz="0" w:space="0" w:color="auto"/>
            <w:bottom w:val="none" w:sz="0" w:space="0" w:color="auto"/>
            <w:right w:val="none" w:sz="0" w:space="0" w:color="auto"/>
          </w:divBdr>
          <w:divsChild>
            <w:div w:id="1234312177">
              <w:marLeft w:val="0"/>
              <w:marRight w:val="0"/>
              <w:marTop w:val="0"/>
              <w:marBottom w:val="0"/>
              <w:divBdr>
                <w:top w:val="none" w:sz="0" w:space="0" w:color="auto"/>
                <w:left w:val="none" w:sz="0" w:space="0" w:color="auto"/>
                <w:bottom w:val="none" w:sz="0" w:space="0" w:color="auto"/>
                <w:right w:val="none" w:sz="0" w:space="0" w:color="auto"/>
              </w:divBdr>
            </w:div>
          </w:divsChild>
        </w:div>
        <w:div w:id="1261177759">
          <w:marLeft w:val="0"/>
          <w:marRight w:val="0"/>
          <w:marTop w:val="0"/>
          <w:marBottom w:val="0"/>
          <w:divBdr>
            <w:top w:val="none" w:sz="0" w:space="0" w:color="auto"/>
            <w:left w:val="none" w:sz="0" w:space="0" w:color="auto"/>
            <w:bottom w:val="none" w:sz="0" w:space="0" w:color="auto"/>
            <w:right w:val="none" w:sz="0" w:space="0" w:color="auto"/>
          </w:divBdr>
        </w:div>
        <w:div w:id="1612516146">
          <w:marLeft w:val="0"/>
          <w:marRight w:val="0"/>
          <w:marTop w:val="0"/>
          <w:marBottom w:val="0"/>
          <w:divBdr>
            <w:top w:val="none" w:sz="0" w:space="0" w:color="auto"/>
            <w:left w:val="none" w:sz="0" w:space="0" w:color="auto"/>
            <w:bottom w:val="none" w:sz="0" w:space="0" w:color="auto"/>
            <w:right w:val="none" w:sz="0" w:space="0" w:color="auto"/>
          </w:divBdr>
          <w:divsChild>
            <w:div w:id="1470318676">
              <w:marLeft w:val="0"/>
              <w:marRight w:val="0"/>
              <w:marTop w:val="0"/>
              <w:marBottom w:val="0"/>
              <w:divBdr>
                <w:top w:val="none" w:sz="0" w:space="0" w:color="auto"/>
                <w:left w:val="none" w:sz="0" w:space="0" w:color="auto"/>
                <w:bottom w:val="none" w:sz="0" w:space="0" w:color="auto"/>
                <w:right w:val="none" w:sz="0" w:space="0" w:color="auto"/>
              </w:divBdr>
            </w:div>
          </w:divsChild>
        </w:div>
        <w:div w:id="305089665">
          <w:marLeft w:val="0"/>
          <w:marRight w:val="0"/>
          <w:marTop w:val="0"/>
          <w:marBottom w:val="0"/>
          <w:divBdr>
            <w:top w:val="none" w:sz="0" w:space="0" w:color="auto"/>
            <w:left w:val="none" w:sz="0" w:space="0" w:color="auto"/>
            <w:bottom w:val="none" w:sz="0" w:space="0" w:color="auto"/>
            <w:right w:val="none" w:sz="0" w:space="0" w:color="auto"/>
          </w:divBdr>
        </w:div>
        <w:div w:id="2047213827">
          <w:marLeft w:val="0"/>
          <w:marRight w:val="0"/>
          <w:marTop w:val="0"/>
          <w:marBottom w:val="0"/>
          <w:divBdr>
            <w:top w:val="none" w:sz="0" w:space="0" w:color="auto"/>
            <w:left w:val="none" w:sz="0" w:space="0" w:color="auto"/>
            <w:bottom w:val="none" w:sz="0" w:space="0" w:color="auto"/>
            <w:right w:val="none" w:sz="0" w:space="0" w:color="auto"/>
          </w:divBdr>
          <w:divsChild>
            <w:div w:id="536285428">
              <w:marLeft w:val="0"/>
              <w:marRight w:val="0"/>
              <w:marTop w:val="0"/>
              <w:marBottom w:val="0"/>
              <w:divBdr>
                <w:top w:val="none" w:sz="0" w:space="0" w:color="auto"/>
                <w:left w:val="none" w:sz="0" w:space="0" w:color="auto"/>
                <w:bottom w:val="none" w:sz="0" w:space="0" w:color="auto"/>
                <w:right w:val="none" w:sz="0" w:space="0" w:color="auto"/>
              </w:divBdr>
            </w:div>
          </w:divsChild>
        </w:div>
        <w:div w:id="1349024601">
          <w:marLeft w:val="0"/>
          <w:marRight w:val="0"/>
          <w:marTop w:val="0"/>
          <w:marBottom w:val="0"/>
          <w:divBdr>
            <w:top w:val="none" w:sz="0" w:space="0" w:color="auto"/>
            <w:left w:val="none" w:sz="0" w:space="0" w:color="auto"/>
            <w:bottom w:val="none" w:sz="0" w:space="0" w:color="auto"/>
            <w:right w:val="none" w:sz="0" w:space="0" w:color="auto"/>
          </w:divBdr>
        </w:div>
        <w:div w:id="913858049">
          <w:marLeft w:val="0"/>
          <w:marRight w:val="0"/>
          <w:marTop w:val="0"/>
          <w:marBottom w:val="0"/>
          <w:divBdr>
            <w:top w:val="none" w:sz="0" w:space="0" w:color="auto"/>
            <w:left w:val="none" w:sz="0" w:space="0" w:color="auto"/>
            <w:bottom w:val="none" w:sz="0" w:space="0" w:color="auto"/>
            <w:right w:val="none" w:sz="0" w:space="0" w:color="auto"/>
          </w:divBdr>
          <w:divsChild>
            <w:div w:id="666907583">
              <w:marLeft w:val="0"/>
              <w:marRight w:val="0"/>
              <w:marTop w:val="0"/>
              <w:marBottom w:val="0"/>
              <w:divBdr>
                <w:top w:val="none" w:sz="0" w:space="0" w:color="auto"/>
                <w:left w:val="none" w:sz="0" w:space="0" w:color="auto"/>
                <w:bottom w:val="none" w:sz="0" w:space="0" w:color="auto"/>
                <w:right w:val="none" w:sz="0" w:space="0" w:color="auto"/>
              </w:divBdr>
            </w:div>
          </w:divsChild>
        </w:div>
        <w:div w:id="1716855366">
          <w:marLeft w:val="0"/>
          <w:marRight w:val="0"/>
          <w:marTop w:val="0"/>
          <w:marBottom w:val="0"/>
          <w:divBdr>
            <w:top w:val="none" w:sz="0" w:space="0" w:color="auto"/>
            <w:left w:val="none" w:sz="0" w:space="0" w:color="auto"/>
            <w:bottom w:val="none" w:sz="0" w:space="0" w:color="auto"/>
            <w:right w:val="none" w:sz="0" w:space="0" w:color="auto"/>
          </w:divBdr>
        </w:div>
        <w:div w:id="1612322006">
          <w:marLeft w:val="0"/>
          <w:marRight w:val="0"/>
          <w:marTop w:val="0"/>
          <w:marBottom w:val="0"/>
          <w:divBdr>
            <w:top w:val="none" w:sz="0" w:space="0" w:color="auto"/>
            <w:left w:val="none" w:sz="0" w:space="0" w:color="auto"/>
            <w:bottom w:val="none" w:sz="0" w:space="0" w:color="auto"/>
            <w:right w:val="none" w:sz="0" w:space="0" w:color="auto"/>
          </w:divBdr>
          <w:divsChild>
            <w:div w:id="1517573695">
              <w:marLeft w:val="0"/>
              <w:marRight w:val="0"/>
              <w:marTop w:val="0"/>
              <w:marBottom w:val="0"/>
              <w:divBdr>
                <w:top w:val="none" w:sz="0" w:space="0" w:color="auto"/>
                <w:left w:val="none" w:sz="0" w:space="0" w:color="auto"/>
                <w:bottom w:val="none" w:sz="0" w:space="0" w:color="auto"/>
                <w:right w:val="none" w:sz="0" w:space="0" w:color="auto"/>
              </w:divBdr>
            </w:div>
          </w:divsChild>
        </w:div>
        <w:div w:id="1786536807">
          <w:marLeft w:val="0"/>
          <w:marRight w:val="0"/>
          <w:marTop w:val="0"/>
          <w:marBottom w:val="0"/>
          <w:divBdr>
            <w:top w:val="none" w:sz="0" w:space="0" w:color="auto"/>
            <w:left w:val="none" w:sz="0" w:space="0" w:color="auto"/>
            <w:bottom w:val="none" w:sz="0" w:space="0" w:color="auto"/>
            <w:right w:val="none" w:sz="0" w:space="0" w:color="auto"/>
          </w:divBdr>
        </w:div>
        <w:div w:id="1324121700">
          <w:marLeft w:val="0"/>
          <w:marRight w:val="0"/>
          <w:marTop w:val="0"/>
          <w:marBottom w:val="0"/>
          <w:divBdr>
            <w:top w:val="none" w:sz="0" w:space="0" w:color="auto"/>
            <w:left w:val="none" w:sz="0" w:space="0" w:color="auto"/>
            <w:bottom w:val="none" w:sz="0" w:space="0" w:color="auto"/>
            <w:right w:val="none" w:sz="0" w:space="0" w:color="auto"/>
          </w:divBdr>
          <w:divsChild>
            <w:div w:id="347684350">
              <w:marLeft w:val="0"/>
              <w:marRight w:val="0"/>
              <w:marTop w:val="0"/>
              <w:marBottom w:val="0"/>
              <w:divBdr>
                <w:top w:val="none" w:sz="0" w:space="0" w:color="auto"/>
                <w:left w:val="none" w:sz="0" w:space="0" w:color="auto"/>
                <w:bottom w:val="none" w:sz="0" w:space="0" w:color="auto"/>
                <w:right w:val="none" w:sz="0" w:space="0" w:color="auto"/>
              </w:divBdr>
            </w:div>
          </w:divsChild>
        </w:div>
        <w:div w:id="108744462">
          <w:marLeft w:val="0"/>
          <w:marRight w:val="0"/>
          <w:marTop w:val="300"/>
          <w:marBottom w:val="0"/>
          <w:divBdr>
            <w:top w:val="none" w:sz="0" w:space="0" w:color="auto"/>
            <w:left w:val="none" w:sz="0" w:space="0" w:color="auto"/>
            <w:bottom w:val="none" w:sz="0" w:space="0" w:color="auto"/>
            <w:right w:val="none" w:sz="0" w:space="0" w:color="auto"/>
          </w:divBdr>
          <w:divsChild>
            <w:div w:id="2110930458">
              <w:marLeft w:val="0"/>
              <w:marRight w:val="0"/>
              <w:marTop w:val="0"/>
              <w:marBottom w:val="0"/>
              <w:divBdr>
                <w:top w:val="none" w:sz="0" w:space="0" w:color="auto"/>
                <w:left w:val="none" w:sz="0" w:space="0" w:color="auto"/>
                <w:bottom w:val="none" w:sz="0" w:space="0" w:color="auto"/>
                <w:right w:val="none" w:sz="0" w:space="0" w:color="auto"/>
              </w:divBdr>
              <w:divsChild>
                <w:div w:id="198334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067364">
          <w:marLeft w:val="0"/>
          <w:marRight w:val="0"/>
          <w:marTop w:val="300"/>
          <w:marBottom w:val="0"/>
          <w:divBdr>
            <w:top w:val="none" w:sz="0" w:space="0" w:color="auto"/>
            <w:left w:val="none" w:sz="0" w:space="0" w:color="auto"/>
            <w:bottom w:val="none" w:sz="0" w:space="0" w:color="auto"/>
            <w:right w:val="none" w:sz="0" w:space="0" w:color="auto"/>
          </w:divBdr>
          <w:divsChild>
            <w:div w:id="1686054376">
              <w:marLeft w:val="0"/>
              <w:marRight w:val="0"/>
              <w:marTop w:val="0"/>
              <w:marBottom w:val="0"/>
              <w:divBdr>
                <w:top w:val="none" w:sz="0" w:space="0" w:color="auto"/>
                <w:left w:val="none" w:sz="0" w:space="0" w:color="auto"/>
                <w:bottom w:val="none" w:sz="0" w:space="0" w:color="auto"/>
                <w:right w:val="none" w:sz="0" w:space="0" w:color="auto"/>
              </w:divBdr>
              <w:divsChild>
                <w:div w:id="2031251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410647">
          <w:marLeft w:val="0"/>
          <w:marRight w:val="0"/>
          <w:marTop w:val="300"/>
          <w:marBottom w:val="0"/>
          <w:divBdr>
            <w:top w:val="none" w:sz="0" w:space="0" w:color="auto"/>
            <w:left w:val="none" w:sz="0" w:space="0" w:color="auto"/>
            <w:bottom w:val="none" w:sz="0" w:space="0" w:color="auto"/>
            <w:right w:val="none" w:sz="0" w:space="0" w:color="auto"/>
          </w:divBdr>
          <w:divsChild>
            <w:div w:id="437990199">
              <w:marLeft w:val="0"/>
              <w:marRight w:val="0"/>
              <w:marTop w:val="0"/>
              <w:marBottom w:val="0"/>
              <w:divBdr>
                <w:top w:val="none" w:sz="0" w:space="0" w:color="auto"/>
                <w:left w:val="none" w:sz="0" w:space="0" w:color="auto"/>
                <w:bottom w:val="none" w:sz="0" w:space="0" w:color="auto"/>
                <w:right w:val="none" w:sz="0" w:space="0" w:color="auto"/>
              </w:divBdr>
              <w:divsChild>
                <w:div w:id="1592741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483882">
          <w:marLeft w:val="0"/>
          <w:marRight w:val="0"/>
          <w:marTop w:val="300"/>
          <w:marBottom w:val="0"/>
          <w:divBdr>
            <w:top w:val="none" w:sz="0" w:space="0" w:color="auto"/>
            <w:left w:val="none" w:sz="0" w:space="0" w:color="auto"/>
            <w:bottom w:val="none" w:sz="0" w:space="0" w:color="auto"/>
            <w:right w:val="none" w:sz="0" w:space="0" w:color="auto"/>
          </w:divBdr>
          <w:divsChild>
            <w:div w:id="1070424040">
              <w:marLeft w:val="0"/>
              <w:marRight w:val="0"/>
              <w:marTop w:val="0"/>
              <w:marBottom w:val="0"/>
              <w:divBdr>
                <w:top w:val="none" w:sz="0" w:space="0" w:color="auto"/>
                <w:left w:val="none" w:sz="0" w:space="0" w:color="auto"/>
                <w:bottom w:val="none" w:sz="0" w:space="0" w:color="auto"/>
                <w:right w:val="none" w:sz="0" w:space="0" w:color="auto"/>
              </w:divBdr>
              <w:divsChild>
                <w:div w:id="770125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384073">
      <w:bodyDiv w:val="1"/>
      <w:marLeft w:val="0"/>
      <w:marRight w:val="0"/>
      <w:marTop w:val="0"/>
      <w:marBottom w:val="0"/>
      <w:divBdr>
        <w:top w:val="none" w:sz="0" w:space="0" w:color="auto"/>
        <w:left w:val="none" w:sz="0" w:space="0" w:color="auto"/>
        <w:bottom w:val="none" w:sz="0" w:space="0" w:color="auto"/>
        <w:right w:val="none" w:sz="0" w:space="0" w:color="auto"/>
      </w:divBdr>
      <w:divsChild>
        <w:div w:id="2084832138">
          <w:marLeft w:val="0"/>
          <w:marRight w:val="0"/>
          <w:marTop w:val="0"/>
          <w:marBottom w:val="0"/>
          <w:divBdr>
            <w:top w:val="none" w:sz="0" w:space="0" w:color="auto"/>
            <w:left w:val="none" w:sz="0" w:space="0" w:color="auto"/>
            <w:bottom w:val="none" w:sz="0" w:space="0" w:color="auto"/>
            <w:right w:val="none" w:sz="0" w:space="0" w:color="auto"/>
          </w:divBdr>
        </w:div>
        <w:div w:id="1558126175">
          <w:marLeft w:val="0"/>
          <w:marRight w:val="0"/>
          <w:marTop w:val="0"/>
          <w:marBottom w:val="0"/>
          <w:divBdr>
            <w:top w:val="none" w:sz="0" w:space="0" w:color="auto"/>
            <w:left w:val="none" w:sz="0" w:space="0" w:color="auto"/>
            <w:bottom w:val="none" w:sz="0" w:space="0" w:color="auto"/>
            <w:right w:val="none" w:sz="0" w:space="0" w:color="auto"/>
          </w:divBdr>
          <w:divsChild>
            <w:div w:id="1378045072">
              <w:marLeft w:val="0"/>
              <w:marRight w:val="0"/>
              <w:marTop w:val="0"/>
              <w:marBottom w:val="0"/>
              <w:divBdr>
                <w:top w:val="none" w:sz="0" w:space="0" w:color="auto"/>
                <w:left w:val="none" w:sz="0" w:space="0" w:color="auto"/>
                <w:bottom w:val="none" w:sz="0" w:space="0" w:color="auto"/>
                <w:right w:val="none" w:sz="0" w:space="0" w:color="auto"/>
              </w:divBdr>
            </w:div>
          </w:divsChild>
        </w:div>
        <w:div w:id="684287695">
          <w:marLeft w:val="0"/>
          <w:marRight w:val="0"/>
          <w:marTop w:val="0"/>
          <w:marBottom w:val="0"/>
          <w:divBdr>
            <w:top w:val="none" w:sz="0" w:space="0" w:color="auto"/>
            <w:left w:val="none" w:sz="0" w:space="0" w:color="auto"/>
            <w:bottom w:val="none" w:sz="0" w:space="0" w:color="auto"/>
            <w:right w:val="none" w:sz="0" w:space="0" w:color="auto"/>
          </w:divBdr>
        </w:div>
        <w:div w:id="2074769518">
          <w:marLeft w:val="0"/>
          <w:marRight w:val="0"/>
          <w:marTop w:val="0"/>
          <w:marBottom w:val="0"/>
          <w:divBdr>
            <w:top w:val="none" w:sz="0" w:space="0" w:color="auto"/>
            <w:left w:val="none" w:sz="0" w:space="0" w:color="auto"/>
            <w:bottom w:val="none" w:sz="0" w:space="0" w:color="auto"/>
            <w:right w:val="none" w:sz="0" w:space="0" w:color="auto"/>
          </w:divBdr>
          <w:divsChild>
            <w:div w:id="794638530">
              <w:marLeft w:val="0"/>
              <w:marRight w:val="0"/>
              <w:marTop w:val="0"/>
              <w:marBottom w:val="0"/>
              <w:divBdr>
                <w:top w:val="none" w:sz="0" w:space="0" w:color="auto"/>
                <w:left w:val="none" w:sz="0" w:space="0" w:color="auto"/>
                <w:bottom w:val="none" w:sz="0" w:space="0" w:color="auto"/>
                <w:right w:val="none" w:sz="0" w:space="0" w:color="auto"/>
              </w:divBdr>
            </w:div>
          </w:divsChild>
        </w:div>
        <w:div w:id="1035540446">
          <w:marLeft w:val="0"/>
          <w:marRight w:val="0"/>
          <w:marTop w:val="0"/>
          <w:marBottom w:val="0"/>
          <w:divBdr>
            <w:top w:val="none" w:sz="0" w:space="0" w:color="auto"/>
            <w:left w:val="none" w:sz="0" w:space="0" w:color="auto"/>
            <w:bottom w:val="none" w:sz="0" w:space="0" w:color="auto"/>
            <w:right w:val="none" w:sz="0" w:space="0" w:color="auto"/>
          </w:divBdr>
        </w:div>
        <w:div w:id="1830362368">
          <w:marLeft w:val="0"/>
          <w:marRight w:val="0"/>
          <w:marTop w:val="0"/>
          <w:marBottom w:val="0"/>
          <w:divBdr>
            <w:top w:val="none" w:sz="0" w:space="0" w:color="auto"/>
            <w:left w:val="none" w:sz="0" w:space="0" w:color="auto"/>
            <w:bottom w:val="none" w:sz="0" w:space="0" w:color="auto"/>
            <w:right w:val="none" w:sz="0" w:space="0" w:color="auto"/>
          </w:divBdr>
          <w:divsChild>
            <w:div w:id="867445916">
              <w:marLeft w:val="0"/>
              <w:marRight w:val="0"/>
              <w:marTop w:val="0"/>
              <w:marBottom w:val="0"/>
              <w:divBdr>
                <w:top w:val="none" w:sz="0" w:space="0" w:color="auto"/>
                <w:left w:val="none" w:sz="0" w:space="0" w:color="auto"/>
                <w:bottom w:val="none" w:sz="0" w:space="0" w:color="auto"/>
                <w:right w:val="none" w:sz="0" w:space="0" w:color="auto"/>
              </w:divBdr>
            </w:div>
          </w:divsChild>
        </w:div>
        <w:div w:id="483477454">
          <w:marLeft w:val="0"/>
          <w:marRight w:val="0"/>
          <w:marTop w:val="0"/>
          <w:marBottom w:val="0"/>
          <w:divBdr>
            <w:top w:val="none" w:sz="0" w:space="0" w:color="auto"/>
            <w:left w:val="none" w:sz="0" w:space="0" w:color="auto"/>
            <w:bottom w:val="none" w:sz="0" w:space="0" w:color="auto"/>
            <w:right w:val="none" w:sz="0" w:space="0" w:color="auto"/>
          </w:divBdr>
        </w:div>
        <w:div w:id="271858472">
          <w:marLeft w:val="0"/>
          <w:marRight w:val="0"/>
          <w:marTop w:val="0"/>
          <w:marBottom w:val="0"/>
          <w:divBdr>
            <w:top w:val="none" w:sz="0" w:space="0" w:color="auto"/>
            <w:left w:val="none" w:sz="0" w:space="0" w:color="auto"/>
            <w:bottom w:val="none" w:sz="0" w:space="0" w:color="auto"/>
            <w:right w:val="none" w:sz="0" w:space="0" w:color="auto"/>
          </w:divBdr>
          <w:divsChild>
            <w:div w:id="1187479211">
              <w:marLeft w:val="0"/>
              <w:marRight w:val="0"/>
              <w:marTop w:val="0"/>
              <w:marBottom w:val="0"/>
              <w:divBdr>
                <w:top w:val="none" w:sz="0" w:space="0" w:color="auto"/>
                <w:left w:val="none" w:sz="0" w:space="0" w:color="auto"/>
                <w:bottom w:val="none" w:sz="0" w:space="0" w:color="auto"/>
                <w:right w:val="none" w:sz="0" w:space="0" w:color="auto"/>
              </w:divBdr>
            </w:div>
          </w:divsChild>
        </w:div>
        <w:div w:id="303899440">
          <w:marLeft w:val="0"/>
          <w:marRight w:val="0"/>
          <w:marTop w:val="0"/>
          <w:marBottom w:val="0"/>
          <w:divBdr>
            <w:top w:val="none" w:sz="0" w:space="0" w:color="auto"/>
            <w:left w:val="none" w:sz="0" w:space="0" w:color="auto"/>
            <w:bottom w:val="none" w:sz="0" w:space="0" w:color="auto"/>
            <w:right w:val="none" w:sz="0" w:space="0" w:color="auto"/>
          </w:divBdr>
        </w:div>
        <w:div w:id="1567492717">
          <w:marLeft w:val="0"/>
          <w:marRight w:val="0"/>
          <w:marTop w:val="0"/>
          <w:marBottom w:val="0"/>
          <w:divBdr>
            <w:top w:val="none" w:sz="0" w:space="0" w:color="auto"/>
            <w:left w:val="none" w:sz="0" w:space="0" w:color="auto"/>
            <w:bottom w:val="none" w:sz="0" w:space="0" w:color="auto"/>
            <w:right w:val="none" w:sz="0" w:space="0" w:color="auto"/>
          </w:divBdr>
          <w:divsChild>
            <w:div w:id="134183079">
              <w:marLeft w:val="0"/>
              <w:marRight w:val="0"/>
              <w:marTop w:val="0"/>
              <w:marBottom w:val="0"/>
              <w:divBdr>
                <w:top w:val="none" w:sz="0" w:space="0" w:color="auto"/>
                <w:left w:val="none" w:sz="0" w:space="0" w:color="auto"/>
                <w:bottom w:val="none" w:sz="0" w:space="0" w:color="auto"/>
                <w:right w:val="none" w:sz="0" w:space="0" w:color="auto"/>
              </w:divBdr>
            </w:div>
          </w:divsChild>
        </w:div>
        <w:div w:id="171989357">
          <w:marLeft w:val="0"/>
          <w:marRight w:val="0"/>
          <w:marTop w:val="0"/>
          <w:marBottom w:val="0"/>
          <w:divBdr>
            <w:top w:val="none" w:sz="0" w:space="0" w:color="auto"/>
            <w:left w:val="none" w:sz="0" w:space="0" w:color="auto"/>
            <w:bottom w:val="none" w:sz="0" w:space="0" w:color="auto"/>
            <w:right w:val="none" w:sz="0" w:space="0" w:color="auto"/>
          </w:divBdr>
        </w:div>
        <w:div w:id="652219349">
          <w:marLeft w:val="0"/>
          <w:marRight w:val="0"/>
          <w:marTop w:val="0"/>
          <w:marBottom w:val="0"/>
          <w:divBdr>
            <w:top w:val="none" w:sz="0" w:space="0" w:color="auto"/>
            <w:left w:val="none" w:sz="0" w:space="0" w:color="auto"/>
            <w:bottom w:val="none" w:sz="0" w:space="0" w:color="auto"/>
            <w:right w:val="none" w:sz="0" w:space="0" w:color="auto"/>
          </w:divBdr>
          <w:divsChild>
            <w:div w:id="1102338335">
              <w:marLeft w:val="0"/>
              <w:marRight w:val="0"/>
              <w:marTop w:val="0"/>
              <w:marBottom w:val="0"/>
              <w:divBdr>
                <w:top w:val="none" w:sz="0" w:space="0" w:color="auto"/>
                <w:left w:val="none" w:sz="0" w:space="0" w:color="auto"/>
                <w:bottom w:val="none" w:sz="0" w:space="0" w:color="auto"/>
                <w:right w:val="none" w:sz="0" w:space="0" w:color="auto"/>
              </w:divBdr>
            </w:div>
          </w:divsChild>
        </w:div>
        <w:div w:id="1526938756">
          <w:marLeft w:val="0"/>
          <w:marRight w:val="0"/>
          <w:marTop w:val="0"/>
          <w:marBottom w:val="0"/>
          <w:divBdr>
            <w:top w:val="none" w:sz="0" w:space="0" w:color="auto"/>
            <w:left w:val="none" w:sz="0" w:space="0" w:color="auto"/>
            <w:bottom w:val="none" w:sz="0" w:space="0" w:color="auto"/>
            <w:right w:val="none" w:sz="0" w:space="0" w:color="auto"/>
          </w:divBdr>
        </w:div>
        <w:div w:id="1746487085">
          <w:marLeft w:val="0"/>
          <w:marRight w:val="0"/>
          <w:marTop w:val="0"/>
          <w:marBottom w:val="0"/>
          <w:divBdr>
            <w:top w:val="none" w:sz="0" w:space="0" w:color="auto"/>
            <w:left w:val="none" w:sz="0" w:space="0" w:color="auto"/>
            <w:bottom w:val="none" w:sz="0" w:space="0" w:color="auto"/>
            <w:right w:val="none" w:sz="0" w:space="0" w:color="auto"/>
          </w:divBdr>
          <w:divsChild>
            <w:div w:id="881331540">
              <w:marLeft w:val="0"/>
              <w:marRight w:val="0"/>
              <w:marTop w:val="0"/>
              <w:marBottom w:val="0"/>
              <w:divBdr>
                <w:top w:val="none" w:sz="0" w:space="0" w:color="auto"/>
                <w:left w:val="none" w:sz="0" w:space="0" w:color="auto"/>
                <w:bottom w:val="none" w:sz="0" w:space="0" w:color="auto"/>
                <w:right w:val="none" w:sz="0" w:space="0" w:color="auto"/>
              </w:divBdr>
            </w:div>
          </w:divsChild>
        </w:div>
        <w:div w:id="261450563">
          <w:marLeft w:val="0"/>
          <w:marRight w:val="0"/>
          <w:marTop w:val="300"/>
          <w:marBottom w:val="0"/>
          <w:divBdr>
            <w:top w:val="none" w:sz="0" w:space="0" w:color="auto"/>
            <w:left w:val="none" w:sz="0" w:space="0" w:color="auto"/>
            <w:bottom w:val="none" w:sz="0" w:space="0" w:color="auto"/>
            <w:right w:val="none" w:sz="0" w:space="0" w:color="auto"/>
          </w:divBdr>
          <w:divsChild>
            <w:div w:id="3871425">
              <w:marLeft w:val="0"/>
              <w:marRight w:val="0"/>
              <w:marTop w:val="0"/>
              <w:marBottom w:val="0"/>
              <w:divBdr>
                <w:top w:val="none" w:sz="0" w:space="0" w:color="auto"/>
                <w:left w:val="none" w:sz="0" w:space="0" w:color="auto"/>
                <w:bottom w:val="none" w:sz="0" w:space="0" w:color="auto"/>
                <w:right w:val="none" w:sz="0" w:space="0" w:color="auto"/>
              </w:divBdr>
              <w:divsChild>
                <w:div w:id="70734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988922">
          <w:marLeft w:val="0"/>
          <w:marRight w:val="0"/>
          <w:marTop w:val="300"/>
          <w:marBottom w:val="0"/>
          <w:divBdr>
            <w:top w:val="none" w:sz="0" w:space="0" w:color="auto"/>
            <w:left w:val="none" w:sz="0" w:space="0" w:color="auto"/>
            <w:bottom w:val="none" w:sz="0" w:space="0" w:color="auto"/>
            <w:right w:val="none" w:sz="0" w:space="0" w:color="auto"/>
          </w:divBdr>
          <w:divsChild>
            <w:div w:id="1087994227">
              <w:marLeft w:val="0"/>
              <w:marRight w:val="0"/>
              <w:marTop w:val="0"/>
              <w:marBottom w:val="0"/>
              <w:divBdr>
                <w:top w:val="none" w:sz="0" w:space="0" w:color="auto"/>
                <w:left w:val="none" w:sz="0" w:space="0" w:color="auto"/>
                <w:bottom w:val="none" w:sz="0" w:space="0" w:color="auto"/>
                <w:right w:val="none" w:sz="0" w:space="0" w:color="auto"/>
              </w:divBdr>
              <w:divsChild>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151910">
          <w:marLeft w:val="0"/>
          <w:marRight w:val="0"/>
          <w:marTop w:val="300"/>
          <w:marBottom w:val="0"/>
          <w:divBdr>
            <w:top w:val="none" w:sz="0" w:space="0" w:color="auto"/>
            <w:left w:val="none" w:sz="0" w:space="0" w:color="auto"/>
            <w:bottom w:val="none" w:sz="0" w:space="0" w:color="auto"/>
            <w:right w:val="none" w:sz="0" w:space="0" w:color="auto"/>
          </w:divBdr>
          <w:divsChild>
            <w:div w:id="2127696075">
              <w:marLeft w:val="0"/>
              <w:marRight w:val="0"/>
              <w:marTop w:val="0"/>
              <w:marBottom w:val="0"/>
              <w:divBdr>
                <w:top w:val="none" w:sz="0" w:space="0" w:color="auto"/>
                <w:left w:val="none" w:sz="0" w:space="0" w:color="auto"/>
                <w:bottom w:val="none" w:sz="0" w:space="0" w:color="auto"/>
                <w:right w:val="none" w:sz="0" w:space="0" w:color="auto"/>
              </w:divBdr>
              <w:divsChild>
                <w:div w:id="1753314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sChild>
                <w:div w:id="78388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504927">
      <w:bodyDiv w:val="1"/>
      <w:marLeft w:val="0"/>
      <w:marRight w:val="0"/>
      <w:marTop w:val="0"/>
      <w:marBottom w:val="0"/>
      <w:divBdr>
        <w:top w:val="none" w:sz="0" w:space="0" w:color="auto"/>
        <w:left w:val="none" w:sz="0" w:space="0" w:color="auto"/>
        <w:bottom w:val="none" w:sz="0" w:space="0" w:color="auto"/>
        <w:right w:val="none" w:sz="0" w:space="0" w:color="auto"/>
      </w:divBdr>
    </w:div>
    <w:div w:id="1068765579">
      <w:bodyDiv w:val="1"/>
      <w:marLeft w:val="0"/>
      <w:marRight w:val="0"/>
      <w:marTop w:val="0"/>
      <w:marBottom w:val="0"/>
      <w:divBdr>
        <w:top w:val="none" w:sz="0" w:space="0" w:color="auto"/>
        <w:left w:val="none" w:sz="0" w:space="0" w:color="auto"/>
        <w:bottom w:val="none" w:sz="0" w:space="0" w:color="auto"/>
        <w:right w:val="none" w:sz="0" w:space="0" w:color="auto"/>
      </w:divBdr>
    </w:div>
    <w:div w:id="1068846139">
      <w:bodyDiv w:val="1"/>
      <w:marLeft w:val="0"/>
      <w:marRight w:val="0"/>
      <w:marTop w:val="0"/>
      <w:marBottom w:val="0"/>
      <w:divBdr>
        <w:top w:val="none" w:sz="0" w:space="0" w:color="auto"/>
        <w:left w:val="none" w:sz="0" w:space="0" w:color="auto"/>
        <w:bottom w:val="none" w:sz="0" w:space="0" w:color="auto"/>
        <w:right w:val="none" w:sz="0" w:space="0" w:color="auto"/>
      </w:divBdr>
    </w:div>
    <w:div w:id="1068963321">
      <w:bodyDiv w:val="1"/>
      <w:marLeft w:val="0"/>
      <w:marRight w:val="0"/>
      <w:marTop w:val="0"/>
      <w:marBottom w:val="0"/>
      <w:divBdr>
        <w:top w:val="none" w:sz="0" w:space="0" w:color="auto"/>
        <w:left w:val="none" w:sz="0" w:space="0" w:color="auto"/>
        <w:bottom w:val="none" w:sz="0" w:space="0" w:color="auto"/>
        <w:right w:val="none" w:sz="0" w:space="0" w:color="auto"/>
      </w:divBdr>
      <w:divsChild>
        <w:div w:id="277494226">
          <w:marLeft w:val="0"/>
          <w:marRight w:val="0"/>
          <w:marTop w:val="300"/>
          <w:marBottom w:val="0"/>
          <w:divBdr>
            <w:top w:val="none" w:sz="0" w:space="0" w:color="auto"/>
            <w:left w:val="none" w:sz="0" w:space="0" w:color="auto"/>
            <w:bottom w:val="none" w:sz="0" w:space="0" w:color="auto"/>
            <w:right w:val="none" w:sz="0" w:space="0" w:color="auto"/>
          </w:divBdr>
          <w:divsChild>
            <w:div w:id="144706027">
              <w:marLeft w:val="0"/>
              <w:marRight w:val="0"/>
              <w:marTop w:val="0"/>
              <w:marBottom w:val="0"/>
              <w:divBdr>
                <w:top w:val="none" w:sz="0" w:space="0" w:color="auto"/>
                <w:left w:val="none" w:sz="0" w:space="0" w:color="auto"/>
                <w:bottom w:val="none" w:sz="0" w:space="0" w:color="auto"/>
                <w:right w:val="none" w:sz="0" w:space="0" w:color="auto"/>
              </w:divBdr>
              <w:divsChild>
                <w:div w:id="1739399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973703">
          <w:marLeft w:val="0"/>
          <w:marRight w:val="0"/>
          <w:marTop w:val="0"/>
          <w:marBottom w:val="0"/>
          <w:divBdr>
            <w:top w:val="none" w:sz="0" w:space="0" w:color="auto"/>
            <w:left w:val="none" w:sz="0" w:space="0" w:color="auto"/>
            <w:bottom w:val="none" w:sz="0" w:space="0" w:color="auto"/>
            <w:right w:val="none" w:sz="0" w:space="0" w:color="auto"/>
          </w:divBdr>
        </w:div>
        <w:div w:id="381294834">
          <w:marLeft w:val="0"/>
          <w:marRight w:val="0"/>
          <w:marTop w:val="0"/>
          <w:marBottom w:val="0"/>
          <w:divBdr>
            <w:top w:val="none" w:sz="0" w:space="0" w:color="auto"/>
            <w:left w:val="none" w:sz="0" w:space="0" w:color="auto"/>
            <w:bottom w:val="none" w:sz="0" w:space="0" w:color="auto"/>
            <w:right w:val="none" w:sz="0" w:space="0" w:color="auto"/>
          </w:divBdr>
          <w:divsChild>
            <w:div w:id="1996760948">
              <w:marLeft w:val="0"/>
              <w:marRight w:val="0"/>
              <w:marTop w:val="0"/>
              <w:marBottom w:val="0"/>
              <w:divBdr>
                <w:top w:val="none" w:sz="0" w:space="0" w:color="auto"/>
                <w:left w:val="none" w:sz="0" w:space="0" w:color="auto"/>
                <w:bottom w:val="none" w:sz="0" w:space="0" w:color="auto"/>
                <w:right w:val="none" w:sz="0" w:space="0" w:color="auto"/>
              </w:divBdr>
            </w:div>
          </w:divsChild>
        </w:div>
        <w:div w:id="394358634">
          <w:marLeft w:val="0"/>
          <w:marRight w:val="0"/>
          <w:marTop w:val="0"/>
          <w:marBottom w:val="0"/>
          <w:divBdr>
            <w:top w:val="none" w:sz="0" w:space="0" w:color="auto"/>
            <w:left w:val="none" w:sz="0" w:space="0" w:color="auto"/>
            <w:bottom w:val="none" w:sz="0" w:space="0" w:color="auto"/>
            <w:right w:val="none" w:sz="0" w:space="0" w:color="auto"/>
          </w:divBdr>
          <w:divsChild>
            <w:div w:id="1942102643">
              <w:marLeft w:val="0"/>
              <w:marRight w:val="0"/>
              <w:marTop w:val="0"/>
              <w:marBottom w:val="0"/>
              <w:divBdr>
                <w:top w:val="none" w:sz="0" w:space="0" w:color="auto"/>
                <w:left w:val="none" w:sz="0" w:space="0" w:color="auto"/>
                <w:bottom w:val="none" w:sz="0" w:space="0" w:color="auto"/>
                <w:right w:val="none" w:sz="0" w:space="0" w:color="auto"/>
              </w:divBdr>
            </w:div>
          </w:divsChild>
        </w:div>
        <w:div w:id="419064100">
          <w:marLeft w:val="0"/>
          <w:marRight w:val="0"/>
          <w:marTop w:val="0"/>
          <w:marBottom w:val="0"/>
          <w:divBdr>
            <w:top w:val="none" w:sz="0" w:space="0" w:color="auto"/>
            <w:left w:val="none" w:sz="0" w:space="0" w:color="auto"/>
            <w:bottom w:val="none" w:sz="0" w:space="0" w:color="auto"/>
            <w:right w:val="none" w:sz="0" w:space="0" w:color="auto"/>
          </w:divBdr>
        </w:div>
        <w:div w:id="439105418">
          <w:marLeft w:val="0"/>
          <w:marRight w:val="0"/>
          <w:marTop w:val="0"/>
          <w:marBottom w:val="0"/>
          <w:divBdr>
            <w:top w:val="none" w:sz="0" w:space="0" w:color="auto"/>
            <w:left w:val="none" w:sz="0" w:space="0" w:color="auto"/>
            <w:bottom w:val="none" w:sz="0" w:space="0" w:color="auto"/>
            <w:right w:val="none" w:sz="0" w:space="0" w:color="auto"/>
          </w:divBdr>
        </w:div>
        <w:div w:id="603809695">
          <w:marLeft w:val="0"/>
          <w:marRight w:val="0"/>
          <w:marTop w:val="0"/>
          <w:marBottom w:val="0"/>
          <w:divBdr>
            <w:top w:val="none" w:sz="0" w:space="0" w:color="auto"/>
            <w:left w:val="none" w:sz="0" w:space="0" w:color="auto"/>
            <w:bottom w:val="none" w:sz="0" w:space="0" w:color="auto"/>
            <w:right w:val="none" w:sz="0" w:space="0" w:color="auto"/>
          </w:divBdr>
          <w:divsChild>
            <w:div w:id="23866365">
              <w:marLeft w:val="0"/>
              <w:marRight w:val="0"/>
              <w:marTop w:val="0"/>
              <w:marBottom w:val="0"/>
              <w:divBdr>
                <w:top w:val="none" w:sz="0" w:space="0" w:color="auto"/>
                <w:left w:val="none" w:sz="0" w:space="0" w:color="auto"/>
                <w:bottom w:val="none" w:sz="0" w:space="0" w:color="auto"/>
                <w:right w:val="none" w:sz="0" w:space="0" w:color="auto"/>
              </w:divBdr>
            </w:div>
          </w:divsChild>
        </w:div>
        <w:div w:id="603848812">
          <w:marLeft w:val="0"/>
          <w:marRight w:val="0"/>
          <w:marTop w:val="300"/>
          <w:marBottom w:val="0"/>
          <w:divBdr>
            <w:top w:val="none" w:sz="0" w:space="0" w:color="auto"/>
            <w:left w:val="none" w:sz="0" w:space="0" w:color="auto"/>
            <w:bottom w:val="none" w:sz="0" w:space="0" w:color="auto"/>
            <w:right w:val="none" w:sz="0" w:space="0" w:color="auto"/>
          </w:divBdr>
          <w:divsChild>
            <w:div w:id="422844752">
              <w:marLeft w:val="0"/>
              <w:marRight w:val="0"/>
              <w:marTop w:val="0"/>
              <w:marBottom w:val="0"/>
              <w:divBdr>
                <w:top w:val="none" w:sz="0" w:space="0" w:color="auto"/>
                <w:left w:val="none" w:sz="0" w:space="0" w:color="auto"/>
                <w:bottom w:val="none" w:sz="0" w:space="0" w:color="auto"/>
                <w:right w:val="none" w:sz="0" w:space="0" w:color="auto"/>
              </w:divBdr>
              <w:divsChild>
                <w:div w:id="1621106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222507">
          <w:marLeft w:val="0"/>
          <w:marRight w:val="0"/>
          <w:marTop w:val="0"/>
          <w:marBottom w:val="0"/>
          <w:divBdr>
            <w:top w:val="none" w:sz="0" w:space="0" w:color="auto"/>
            <w:left w:val="none" w:sz="0" w:space="0" w:color="auto"/>
            <w:bottom w:val="none" w:sz="0" w:space="0" w:color="auto"/>
            <w:right w:val="none" w:sz="0" w:space="0" w:color="auto"/>
          </w:divBdr>
          <w:divsChild>
            <w:div w:id="1334145780">
              <w:marLeft w:val="0"/>
              <w:marRight w:val="0"/>
              <w:marTop w:val="0"/>
              <w:marBottom w:val="0"/>
              <w:divBdr>
                <w:top w:val="none" w:sz="0" w:space="0" w:color="auto"/>
                <w:left w:val="none" w:sz="0" w:space="0" w:color="auto"/>
                <w:bottom w:val="none" w:sz="0" w:space="0" w:color="auto"/>
                <w:right w:val="none" w:sz="0" w:space="0" w:color="auto"/>
              </w:divBdr>
            </w:div>
          </w:divsChild>
        </w:div>
        <w:div w:id="995492211">
          <w:marLeft w:val="0"/>
          <w:marRight w:val="0"/>
          <w:marTop w:val="0"/>
          <w:marBottom w:val="0"/>
          <w:divBdr>
            <w:top w:val="none" w:sz="0" w:space="0" w:color="auto"/>
            <w:left w:val="none" w:sz="0" w:space="0" w:color="auto"/>
            <w:bottom w:val="none" w:sz="0" w:space="0" w:color="auto"/>
            <w:right w:val="none" w:sz="0" w:space="0" w:color="auto"/>
          </w:divBdr>
          <w:divsChild>
            <w:div w:id="1860271341">
              <w:marLeft w:val="0"/>
              <w:marRight w:val="0"/>
              <w:marTop w:val="0"/>
              <w:marBottom w:val="0"/>
              <w:divBdr>
                <w:top w:val="none" w:sz="0" w:space="0" w:color="auto"/>
                <w:left w:val="none" w:sz="0" w:space="0" w:color="auto"/>
                <w:bottom w:val="none" w:sz="0" w:space="0" w:color="auto"/>
                <w:right w:val="none" w:sz="0" w:space="0" w:color="auto"/>
              </w:divBdr>
            </w:div>
          </w:divsChild>
        </w:div>
        <w:div w:id="1234199151">
          <w:marLeft w:val="0"/>
          <w:marRight w:val="0"/>
          <w:marTop w:val="0"/>
          <w:marBottom w:val="0"/>
          <w:divBdr>
            <w:top w:val="none" w:sz="0" w:space="0" w:color="auto"/>
            <w:left w:val="none" w:sz="0" w:space="0" w:color="auto"/>
            <w:bottom w:val="none" w:sz="0" w:space="0" w:color="auto"/>
            <w:right w:val="none" w:sz="0" w:space="0" w:color="auto"/>
          </w:divBdr>
        </w:div>
        <w:div w:id="1247959009">
          <w:marLeft w:val="0"/>
          <w:marRight w:val="0"/>
          <w:marTop w:val="0"/>
          <w:marBottom w:val="0"/>
          <w:divBdr>
            <w:top w:val="none" w:sz="0" w:space="0" w:color="auto"/>
            <w:left w:val="none" w:sz="0" w:space="0" w:color="auto"/>
            <w:bottom w:val="none" w:sz="0" w:space="0" w:color="auto"/>
            <w:right w:val="none" w:sz="0" w:space="0" w:color="auto"/>
          </w:divBdr>
        </w:div>
        <w:div w:id="1279409855">
          <w:marLeft w:val="0"/>
          <w:marRight w:val="0"/>
          <w:marTop w:val="0"/>
          <w:marBottom w:val="0"/>
          <w:divBdr>
            <w:top w:val="none" w:sz="0" w:space="0" w:color="auto"/>
            <w:left w:val="none" w:sz="0" w:space="0" w:color="auto"/>
            <w:bottom w:val="none" w:sz="0" w:space="0" w:color="auto"/>
            <w:right w:val="none" w:sz="0" w:space="0" w:color="auto"/>
          </w:divBdr>
          <w:divsChild>
            <w:div w:id="604195637">
              <w:marLeft w:val="0"/>
              <w:marRight w:val="0"/>
              <w:marTop w:val="0"/>
              <w:marBottom w:val="0"/>
              <w:divBdr>
                <w:top w:val="none" w:sz="0" w:space="0" w:color="auto"/>
                <w:left w:val="none" w:sz="0" w:space="0" w:color="auto"/>
                <w:bottom w:val="none" w:sz="0" w:space="0" w:color="auto"/>
                <w:right w:val="none" w:sz="0" w:space="0" w:color="auto"/>
              </w:divBdr>
            </w:div>
          </w:divsChild>
        </w:div>
        <w:div w:id="1311667680">
          <w:marLeft w:val="0"/>
          <w:marRight w:val="0"/>
          <w:marTop w:val="300"/>
          <w:marBottom w:val="0"/>
          <w:divBdr>
            <w:top w:val="none" w:sz="0" w:space="0" w:color="auto"/>
            <w:left w:val="none" w:sz="0" w:space="0" w:color="auto"/>
            <w:bottom w:val="none" w:sz="0" w:space="0" w:color="auto"/>
            <w:right w:val="none" w:sz="0" w:space="0" w:color="auto"/>
          </w:divBdr>
          <w:divsChild>
            <w:div w:id="1288582153">
              <w:marLeft w:val="0"/>
              <w:marRight w:val="0"/>
              <w:marTop w:val="0"/>
              <w:marBottom w:val="0"/>
              <w:divBdr>
                <w:top w:val="none" w:sz="0" w:space="0" w:color="auto"/>
                <w:left w:val="none" w:sz="0" w:space="0" w:color="auto"/>
                <w:bottom w:val="none" w:sz="0" w:space="0" w:color="auto"/>
                <w:right w:val="none" w:sz="0" w:space="0" w:color="auto"/>
              </w:divBdr>
              <w:divsChild>
                <w:div w:id="121912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813405">
          <w:marLeft w:val="0"/>
          <w:marRight w:val="0"/>
          <w:marTop w:val="0"/>
          <w:marBottom w:val="0"/>
          <w:divBdr>
            <w:top w:val="none" w:sz="0" w:space="0" w:color="auto"/>
            <w:left w:val="none" w:sz="0" w:space="0" w:color="auto"/>
            <w:bottom w:val="none" w:sz="0" w:space="0" w:color="auto"/>
            <w:right w:val="none" w:sz="0" w:space="0" w:color="auto"/>
          </w:divBdr>
        </w:div>
        <w:div w:id="1853492708">
          <w:marLeft w:val="0"/>
          <w:marRight w:val="0"/>
          <w:marTop w:val="300"/>
          <w:marBottom w:val="0"/>
          <w:divBdr>
            <w:top w:val="none" w:sz="0" w:space="0" w:color="auto"/>
            <w:left w:val="none" w:sz="0" w:space="0" w:color="auto"/>
            <w:bottom w:val="none" w:sz="0" w:space="0" w:color="auto"/>
            <w:right w:val="none" w:sz="0" w:space="0" w:color="auto"/>
          </w:divBdr>
          <w:divsChild>
            <w:div w:id="1306350657">
              <w:marLeft w:val="0"/>
              <w:marRight w:val="0"/>
              <w:marTop w:val="0"/>
              <w:marBottom w:val="0"/>
              <w:divBdr>
                <w:top w:val="none" w:sz="0" w:space="0" w:color="auto"/>
                <w:left w:val="none" w:sz="0" w:space="0" w:color="auto"/>
                <w:bottom w:val="none" w:sz="0" w:space="0" w:color="auto"/>
                <w:right w:val="none" w:sz="0" w:space="0" w:color="auto"/>
              </w:divBdr>
              <w:divsChild>
                <w:div w:id="95513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55822">
          <w:marLeft w:val="0"/>
          <w:marRight w:val="0"/>
          <w:marTop w:val="0"/>
          <w:marBottom w:val="0"/>
          <w:divBdr>
            <w:top w:val="none" w:sz="0" w:space="0" w:color="auto"/>
            <w:left w:val="none" w:sz="0" w:space="0" w:color="auto"/>
            <w:bottom w:val="none" w:sz="0" w:space="0" w:color="auto"/>
            <w:right w:val="none" w:sz="0" w:space="0" w:color="auto"/>
          </w:divBdr>
          <w:divsChild>
            <w:div w:id="814566441">
              <w:marLeft w:val="0"/>
              <w:marRight w:val="0"/>
              <w:marTop w:val="0"/>
              <w:marBottom w:val="0"/>
              <w:divBdr>
                <w:top w:val="none" w:sz="0" w:space="0" w:color="auto"/>
                <w:left w:val="none" w:sz="0" w:space="0" w:color="auto"/>
                <w:bottom w:val="none" w:sz="0" w:space="0" w:color="auto"/>
                <w:right w:val="none" w:sz="0" w:space="0" w:color="auto"/>
              </w:divBdr>
            </w:div>
          </w:divsChild>
        </w:div>
        <w:div w:id="2010283135">
          <w:marLeft w:val="0"/>
          <w:marRight w:val="0"/>
          <w:marTop w:val="0"/>
          <w:marBottom w:val="0"/>
          <w:divBdr>
            <w:top w:val="none" w:sz="0" w:space="0" w:color="auto"/>
            <w:left w:val="none" w:sz="0" w:space="0" w:color="auto"/>
            <w:bottom w:val="none" w:sz="0" w:space="0" w:color="auto"/>
            <w:right w:val="none" w:sz="0" w:space="0" w:color="auto"/>
          </w:divBdr>
        </w:div>
      </w:divsChild>
    </w:div>
    <w:div w:id="1070466081">
      <w:bodyDiv w:val="1"/>
      <w:marLeft w:val="0"/>
      <w:marRight w:val="0"/>
      <w:marTop w:val="0"/>
      <w:marBottom w:val="0"/>
      <w:divBdr>
        <w:top w:val="none" w:sz="0" w:space="0" w:color="auto"/>
        <w:left w:val="none" w:sz="0" w:space="0" w:color="auto"/>
        <w:bottom w:val="none" w:sz="0" w:space="0" w:color="auto"/>
        <w:right w:val="none" w:sz="0" w:space="0" w:color="auto"/>
      </w:divBdr>
      <w:divsChild>
        <w:div w:id="165556824">
          <w:marLeft w:val="0"/>
          <w:marRight w:val="0"/>
          <w:marTop w:val="0"/>
          <w:marBottom w:val="0"/>
          <w:divBdr>
            <w:top w:val="none" w:sz="0" w:space="0" w:color="auto"/>
            <w:left w:val="none" w:sz="0" w:space="0" w:color="auto"/>
            <w:bottom w:val="none" w:sz="0" w:space="0" w:color="auto"/>
            <w:right w:val="none" w:sz="0" w:space="0" w:color="auto"/>
          </w:divBdr>
        </w:div>
      </w:divsChild>
    </w:div>
    <w:div w:id="1071849783">
      <w:bodyDiv w:val="1"/>
      <w:marLeft w:val="0"/>
      <w:marRight w:val="0"/>
      <w:marTop w:val="0"/>
      <w:marBottom w:val="0"/>
      <w:divBdr>
        <w:top w:val="none" w:sz="0" w:space="0" w:color="auto"/>
        <w:left w:val="none" w:sz="0" w:space="0" w:color="auto"/>
        <w:bottom w:val="none" w:sz="0" w:space="0" w:color="auto"/>
        <w:right w:val="none" w:sz="0" w:space="0" w:color="auto"/>
      </w:divBdr>
    </w:div>
    <w:div w:id="1072237657">
      <w:bodyDiv w:val="1"/>
      <w:marLeft w:val="0"/>
      <w:marRight w:val="0"/>
      <w:marTop w:val="0"/>
      <w:marBottom w:val="0"/>
      <w:divBdr>
        <w:top w:val="none" w:sz="0" w:space="0" w:color="auto"/>
        <w:left w:val="none" w:sz="0" w:space="0" w:color="auto"/>
        <w:bottom w:val="none" w:sz="0" w:space="0" w:color="auto"/>
        <w:right w:val="none" w:sz="0" w:space="0" w:color="auto"/>
      </w:divBdr>
      <w:divsChild>
        <w:div w:id="1733041358">
          <w:marLeft w:val="0"/>
          <w:marRight w:val="0"/>
          <w:marTop w:val="0"/>
          <w:marBottom w:val="0"/>
          <w:divBdr>
            <w:top w:val="none" w:sz="0" w:space="0" w:color="auto"/>
            <w:left w:val="none" w:sz="0" w:space="0" w:color="auto"/>
            <w:bottom w:val="none" w:sz="0" w:space="0" w:color="auto"/>
            <w:right w:val="none" w:sz="0" w:space="0" w:color="auto"/>
          </w:divBdr>
        </w:div>
        <w:div w:id="173417958">
          <w:marLeft w:val="0"/>
          <w:marRight w:val="0"/>
          <w:marTop w:val="0"/>
          <w:marBottom w:val="0"/>
          <w:divBdr>
            <w:top w:val="none" w:sz="0" w:space="0" w:color="auto"/>
            <w:left w:val="none" w:sz="0" w:space="0" w:color="auto"/>
            <w:bottom w:val="none" w:sz="0" w:space="0" w:color="auto"/>
            <w:right w:val="none" w:sz="0" w:space="0" w:color="auto"/>
          </w:divBdr>
          <w:divsChild>
            <w:div w:id="735862170">
              <w:marLeft w:val="0"/>
              <w:marRight w:val="0"/>
              <w:marTop w:val="0"/>
              <w:marBottom w:val="0"/>
              <w:divBdr>
                <w:top w:val="none" w:sz="0" w:space="0" w:color="auto"/>
                <w:left w:val="none" w:sz="0" w:space="0" w:color="auto"/>
                <w:bottom w:val="none" w:sz="0" w:space="0" w:color="auto"/>
                <w:right w:val="none" w:sz="0" w:space="0" w:color="auto"/>
              </w:divBdr>
            </w:div>
          </w:divsChild>
        </w:div>
        <w:div w:id="1846050471">
          <w:marLeft w:val="0"/>
          <w:marRight w:val="0"/>
          <w:marTop w:val="0"/>
          <w:marBottom w:val="0"/>
          <w:divBdr>
            <w:top w:val="none" w:sz="0" w:space="0" w:color="auto"/>
            <w:left w:val="none" w:sz="0" w:space="0" w:color="auto"/>
            <w:bottom w:val="none" w:sz="0" w:space="0" w:color="auto"/>
            <w:right w:val="none" w:sz="0" w:space="0" w:color="auto"/>
          </w:divBdr>
        </w:div>
        <w:div w:id="1971280437">
          <w:marLeft w:val="0"/>
          <w:marRight w:val="0"/>
          <w:marTop w:val="0"/>
          <w:marBottom w:val="0"/>
          <w:divBdr>
            <w:top w:val="none" w:sz="0" w:space="0" w:color="auto"/>
            <w:left w:val="none" w:sz="0" w:space="0" w:color="auto"/>
            <w:bottom w:val="none" w:sz="0" w:space="0" w:color="auto"/>
            <w:right w:val="none" w:sz="0" w:space="0" w:color="auto"/>
          </w:divBdr>
          <w:divsChild>
            <w:div w:id="1752462868">
              <w:marLeft w:val="0"/>
              <w:marRight w:val="0"/>
              <w:marTop w:val="0"/>
              <w:marBottom w:val="0"/>
              <w:divBdr>
                <w:top w:val="none" w:sz="0" w:space="0" w:color="auto"/>
                <w:left w:val="none" w:sz="0" w:space="0" w:color="auto"/>
                <w:bottom w:val="none" w:sz="0" w:space="0" w:color="auto"/>
                <w:right w:val="none" w:sz="0" w:space="0" w:color="auto"/>
              </w:divBdr>
            </w:div>
          </w:divsChild>
        </w:div>
        <w:div w:id="1352027125">
          <w:marLeft w:val="0"/>
          <w:marRight w:val="0"/>
          <w:marTop w:val="0"/>
          <w:marBottom w:val="0"/>
          <w:divBdr>
            <w:top w:val="none" w:sz="0" w:space="0" w:color="auto"/>
            <w:left w:val="none" w:sz="0" w:space="0" w:color="auto"/>
            <w:bottom w:val="none" w:sz="0" w:space="0" w:color="auto"/>
            <w:right w:val="none" w:sz="0" w:space="0" w:color="auto"/>
          </w:divBdr>
        </w:div>
        <w:div w:id="1388458132">
          <w:marLeft w:val="0"/>
          <w:marRight w:val="0"/>
          <w:marTop w:val="0"/>
          <w:marBottom w:val="0"/>
          <w:divBdr>
            <w:top w:val="none" w:sz="0" w:space="0" w:color="auto"/>
            <w:left w:val="none" w:sz="0" w:space="0" w:color="auto"/>
            <w:bottom w:val="none" w:sz="0" w:space="0" w:color="auto"/>
            <w:right w:val="none" w:sz="0" w:space="0" w:color="auto"/>
          </w:divBdr>
          <w:divsChild>
            <w:div w:id="110131961">
              <w:marLeft w:val="0"/>
              <w:marRight w:val="0"/>
              <w:marTop w:val="0"/>
              <w:marBottom w:val="0"/>
              <w:divBdr>
                <w:top w:val="none" w:sz="0" w:space="0" w:color="auto"/>
                <w:left w:val="none" w:sz="0" w:space="0" w:color="auto"/>
                <w:bottom w:val="none" w:sz="0" w:space="0" w:color="auto"/>
                <w:right w:val="none" w:sz="0" w:space="0" w:color="auto"/>
              </w:divBdr>
            </w:div>
          </w:divsChild>
        </w:div>
        <w:div w:id="716316727">
          <w:marLeft w:val="0"/>
          <w:marRight w:val="0"/>
          <w:marTop w:val="0"/>
          <w:marBottom w:val="0"/>
          <w:divBdr>
            <w:top w:val="none" w:sz="0" w:space="0" w:color="auto"/>
            <w:left w:val="none" w:sz="0" w:space="0" w:color="auto"/>
            <w:bottom w:val="none" w:sz="0" w:space="0" w:color="auto"/>
            <w:right w:val="none" w:sz="0" w:space="0" w:color="auto"/>
          </w:divBdr>
        </w:div>
        <w:div w:id="1002196691">
          <w:marLeft w:val="0"/>
          <w:marRight w:val="0"/>
          <w:marTop w:val="0"/>
          <w:marBottom w:val="0"/>
          <w:divBdr>
            <w:top w:val="none" w:sz="0" w:space="0" w:color="auto"/>
            <w:left w:val="none" w:sz="0" w:space="0" w:color="auto"/>
            <w:bottom w:val="none" w:sz="0" w:space="0" w:color="auto"/>
            <w:right w:val="none" w:sz="0" w:space="0" w:color="auto"/>
          </w:divBdr>
          <w:divsChild>
            <w:div w:id="10885517">
              <w:marLeft w:val="0"/>
              <w:marRight w:val="0"/>
              <w:marTop w:val="0"/>
              <w:marBottom w:val="0"/>
              <w:divBdr>
                <w:top w:val="none" w:sz="0" w:space="0" w:color="auto"/>
                <w:left w:val="none" w:sz="0" w:space="0" w:color="auto"/>
                <w:bottom w:val="none" w:sz="0" w:space="0" w:color="auto"/>
                <w:right w:val="none" w:sz="0" w:space="0" w:color="auto"/>
              </w:divBdr>
            </w:div>
          </w:divsChild>
        </w:div>
        <w:div w:id="469177745">
          <w:marLeft w:val="0"/>
          <w:marRight w:val="0"/>
          <w:marTop w:val="0"/>
          <w:marBottom w:val="0"/>
          <w:divBdr>
            <w:top w:val="none" w:sz="0" w:space="0" w:color="auto"/>
            <w:left w:val="none" w:sz="0" w:space="0" w:color="auto"/>
            <w:bottom w:val="none" w:sz="0" w:space="0" w:color="auto"/>
            <w:right w:val="none" w:sz="0" w:space="0" w:color="auto"/>
          </w:divBdr>
        </w:div>
        <w:div w:id="1885874127">
          <w:marLeft w:val="0"/>
          <w:marRight w:val="0"/>
          <w:marTop w:val="0"/>
          <w:marBottom w:val="0"/>
          <w:divBdr>
            <w:top w:val="none" w:sz="0" w:space="0" w:color="auto"/>
            <w:left w:val="none" w:sz="0" w:space="0" w:color="auto"/>
            <w:bottom w:val="none" w:sz="0" w:space="0" w:color="auto"/>
            <w:right w:val="none" w:sz="0" w:space="0" w:color="auto"/>
          </w:divBdr>
          <w:divsChild>
            <w:div w:id="1862207701">
              <w:marLeft w:val="0"/>
              <w:marRight w:val="0"/>
              <w:marTop w:val="0"/>
              <w:marBottom w:val="0"/>
              <w:divBdr>
                <w:top w:val="none" w:sz="0" w:space="0" w:color="auto"/>
                <w:left w:val="none" w:sz="0" w:space="0" w:color="auto"/>
                <w:bottom w:val="none" w:sz="0" w:space="0" w:color="auto"/>
                <w:right w:val="none" w:sz="0" w:space="0" w:color="auto"/>
              </w:divBdr>
            </w:div>
          </w:divsChild>
        </w:div>
        <w:div w:id="822241262">
          <w:marLeft w:val="0"/>
          <w:marRight w:val="0"/>
          <w:marTop w:val="0"/>
          <w:marBottom w:val="0"/>
          <w:divBdr>
            <w:top w:val="none" w:sz="0" w:space="0" w:color="auto"/>
            <w:left w:val="none" w:sz="0" w:space="0" w:color="auto"/>
            <w:bottom w:val="none" w:sz="0" w:space="0" w:color="auto"/>
            <w:right w:val="none" w:sz="0" w:space="0" w:color="auto"/>
          </w:divBdr>
        </w:div>
        <w:div w:id="1028139103">
          <w:marLeft w:val="0"/>
          <w:marRight w:val="0"/>
          <w:marTop w:val="0"/>
          <w:marBottom w:val="0"/>
          <w:divBdr>
            <w:top w:val="none" w:sz="0" w:space="0" w:color="auto"/>
            <w:left w:val="none" w:sz="0" w:space="0" w:color="auto"/>
            <w:bottom w:val="none" w:sz="0" w:space="0" w:color="auto"/>
            <w:right w:val="none" w:sz="0" w:space="0" w:color="auto"/>
          </w:divBdr>
          <w:divsChild>
            <w:div w:id="1166482475">
              <w:marLeft w:val="0"/>
              <w:marRight w:val="0"/>
              <w:marTop w:val="0"/>
              <w:marBottom w:val="0"/>
              <w:divBdr>
                <w:top w:val="none" w:sz="0" w:space="0" w:color="auto"/>
                <w:left w:val="none" w:sz="0" w:space="0" w:color="auto"/>
                <w:bottom w:val="none" w:sz="0" w:space="0" w:color="auto"/>
                <w:right w:val="none" w:sz="0" w:space="0" w:color="auto"/>
              </w:divBdr>
            </w:div>
          </w:divsChild>
        </w:div>
        <w:div w:id="1771317776">
          <w:marLeft w:val="0"/>
          <w:marRight w:val="0"/>
          <w:marTop w:val="0"/>
          <w:marBottom w:val="0"/>
          <w:divBdr>
            <w:top w:val="none" w:sz="0" w:space="0" w:color="auto"/>
            <w:left w:val="none" w:sz="0" w:space="0" w:color="auto"/>
            <w:bottom w:val="none" w:sz="0" w:space="0" w:color="auto"/>
            <w:right w:val="none" w:sz="0" w:space="0" w:color="auto"/>
          </w:divBdr>
        </w:div>
        <w:div w:id="1427846209">
          <w:marLeft w:val="0"/>
          <w:marRight w:val="0"/>
          <w:marTop w:val="0"/>
          <w:marBottom w:val="0"/>
          <w:divBdr>
            <w:top w:val="none" w:sz="0" w:space="0" w:color="auto"/>
            <w:left w:val="none" w:sz="0" w:space="0" w:color="auto"/>
            <w:bottom w:val="none" w:sz="0" w:space="0" w:color="auto"/>
            <w:right w:val="none" w:sz="0" w:space="0" w:color="auto"/>
          </w:divBdr>
          <w:divsChild>
            <w:div w:id="928928195">
              <w:marLeft w:val="0"/>
              <w:marRight w:val="0"/>
              <w:marTop w:val="0"/>
              <w:marBottom w:val="0"/>
              <w:divBdr>
                <w:top w:val="none" w:sz="0" w:space="0" w:color="auto"/>
                <w:left w:val="none" w:sz="0" w:space="0" w:color="auto"/>
                <w:bottom w:val="none" w:sz="0" w:space="0" w:color="auto"/>
                <w:right w:val="none" w:sz="0" w:space="0" w:color="auto"/>
              </w:divBdr>
            </w:div>
          </w:divsChild>
        </w:div>
        <w:div w:id="1972779538">
          <w:marLeft w:val="0"/>
          <w:marRight w:val="0"/>
          <w:marTop w:val="300"/>
          <w:marBottom w:val="0"/>
          <w:divBdr>
            <w:top w:val="none" w:sz="0" w:space="0" w:color="auto"/>
            <w:left w:val="none" w:sz="0" w:space="0" w:color="auto"/>
            <w:bottom w:val="none" w:sz="0" w:space="0" w:color="auto"/>
            <w:right w:val="none" w:sz="0" w:space="0" w:color="auto"/>
          </w:divBdr>
          <w:divsChild>
            <w:div w:id="612709686">
              <w:marLeft w:val="0"/>
              <w:marRight w:val="0"/>
              <w:marTop w:val="0"/>
              <w:marBottom w:val="0"/>
              <w:divBdr>
                <w:top w:val="none" w:sz="0" w:space="0" w:color="auto"/>
                <w:left w:val="none" w:sz="0" w:space="0" w:color="auto"/>
                <w:bottom w:val="none" w:sz="0" w:space="0" w:color="auto"/>
                <w:right w:val="none" w:sz="0" w:space="0" w:color="auto"/>
              </w:divBdr>
              <w:divsChild>
                <w:div w:id="1236360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986693">
          <w:marLeft w:val="0"/>
          <w:marRight w:val="0"/>
          <w:marTop w:val="300"/>
          <w:marBottom w:val="0"/>
          <w:divBdr>
            <w:top w:val="none" w:sz="0" w:space="0" w:color="auto"/>
            <w:left w:val="none" w:sz="0" w:space="0" w:color="auto"/>
            <w:bottom w:val="none" w:sz="0" w:space="0" w:color="auto"/>
            <w:right w:val="none" w:sz="0" w:space="0" w:color="auto"/>
          </w:divBdr>
          <w:divsChild>
            <w:div w:id="1230385998">
              <w:marLeft w:val="0"/>
              <w:marRight w:val="0"/>
              <w:marTop w:val="0"/>
              <w:marBottom w:val="0"/>
              <w:divBdr>
                <w:top w:val="none" w:sz="0" w:space="0" w:color="auto"/>
                <w:left w:val="none" w:sz="0" w:space="0" w:color="auto"/>
                <w:bottom w:val="none" w:sz="0" w:space="0" w:color="auto"/>
                <w:right w:val="none" w:sz="0" w:space="0" w:color="auto"/>
              </w:divBdr>
              <w:divsChild>
                <w:div w:id="131460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557755">
          <w:marLeft w:val="0"/>
          <w:marRight w:val="0"/>
          <w:marTop w:val="300"/>
          <w:marBottom w:val="0"/>
          <w:divBdr>
            <w:top w:val="none" w:sz="0" w:space="0" w:color="auto"/>
            <w:left w:val="none" w:sz="0" w:space="0" w:color="auto"/>
            <w:bottom w:val="none" w:sz="0" w:space="0" w:color="auto"/>
            <w:right w:val="none" w:sz="0" w:space="0" w:color="auto"/>
          </w:divBdr>
          <w:divsChild>
            <w:div w:id="1787263482">
              <w:marLeft w:val="0"/>
              <w:marRight w:val="0"/>
              <w:marTop w:val="0"/>
              <w:marBottom w:val="0"/>
              <w:divBdr>
                <w:top w:val="none" w:sz="0" w:space="0" w:color="auto"/>
                <w:left w:val="none" w:sz="0" w:space="0" w:color="auto"/>
                <w:bottom w:val="none" w:sz="0" w:space="0" w:color="auto"/>
                <w:right w:val="none" w:sz="0" w:space="0" w:color="auto"/>
              </w:divBdr>
              <w:divsChild>
                <w:div w:id="1949121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522622">
          <w:marLeft w:val="0"/>
          <w:marRight w:val="0"/>
          <w:marTop w:val="300"/>
          <w:marBottom w:val="0"/>
          <w:divBdr>
            <w:top w:val="none" w:sz="0" w:space="0" w:color="auto"/>
            <w:left w:val="none" w:sz="0" w:space="0" w:color="auto"/>
            <w:bottom w:val="none" w:sz="0" w:space="0" w:color="auto"/>
            <w:right w:val="none" w:sz="0" w:space="0" w:color="auto"/>
          </w:divBdr>
          <w:divsChild>
            <w:div w:id="1244678020">
              <w:marLeft w:val="0"/>
              <w:marRight w:val="0"/>
              <w:marTop w:val="0"/>
              <w:marBottom w:val="0"/>
              <w:divBdr>
                <w:top w:val="none" w:sz="0" w:space="0" w:color="auto"/>
                <w:left w:val="none" w:sz="0" w:space="0" w:color="auto"/>
                <w:bottom w:val="none" w:sz="0" w:space="0" w:color="auto"/>
                <w:right w:val="none" w:sz="0" w:space="0" w:color="auto"/>
              </w:divBdr>
              <w:divsChild>
                <w:div w:id="1105879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2921950">
      <w:bodyDiv w:val="1"/>
      <w:marLeft w:val="0"/>
      <w:marRight w:val="0"/>
      <w:marTop w:val="0"/>
      <w:marBottom w:val="0"/>
      <w:divBdr>
        <w:top w:val="none" w:sz="0" w:space="0" w:color="auto"/>
        <w:left w:val="none" w:sz="0" w:space="0" w:color="auto"/>
        <w:bottom w:val="none" w:sz="0" w:space="0" w:color="auto"/>
        <w:right w:val="none" w:sz="0" w:space="0" w:color="auto"/>
      </w:divBdr>
    </w:div>
    <w:div w:id="1074859041">
      <w:bodyDiv w:val="1"/>
      <w:marLeft w:val="0"/>
      <w:marRight w:val="0"/>
      <w:marTop w:val="0"/>
      <w:marBottom w:val="0"/>
      <w:divBdr>
        <w:top w:val="none" w:sz="0" w:space="0" w:color="auto"/>
        <w:left w:val="none" w:sz="0" w:space="0" w:color="auto"/>
        <w:bottom w:val="none" w:sz="0" w:space="0" w:color="auto"/>
        <w:right w:val="none" w:sz="0" w:space="0" w:color="auto"/>
      </w:divBdr>
      <w:divsChild>
        <w:div w:id="38095522">
          <w:marLeft w:val="0"/>
          <w:marRight w:val="0"/>
          <w:marTop w:val="0"/>
          <w:marBottom w:val="0"/>
          <w:divBdr>
            <w:top w:val="none" w:sz="0" w:space="0" w:color="auto"/>
            <w:left w:val="none" w:sz="0" w:space="0" w:color="auto"/>
            <w:bottom w:val="none" w:sz="0" w:space="0" w:color="auto"/>
            <w:right w:val="none" w:sz="0" w:space="0" w:color="auto"/>
          </w:divBdr>
          <w:divsChild>
            <w:div w:id="1660427076">
              <w:marLeft w:val="0"/>
              <w:marRight w:val="0"/>
              <w:marTop w:val="0"/>
              <w:marBottom w:val="0"/>
              <w:divBdr>
                <w:top w:val="none" w:sz="0" w:space="0" w:color="auto"/>
                <w:left w:val="none" w:sz="0" w:space="0" w:color="auto"/>
                <w:bottom w:val="none" w:sz="0" w:space="0" w:color="auto"/>
                <w:right w:val="none" w:sz="0" w:space="0" w:color="auto"/>
              </w:divBdr>
            </w:div>
          </w:divsChild>
        </w:div>
        <w:div w:id="112525624">
          <w:marLeft w:val="0"/>
          <w:marRight w:val="0"/>
          <w:marTop w:val="0"/>
          <w:marBottom w:val="0"/>
          <w:divBdr>
            <w:top w:val="none" w:sz="0" w:space="0" w:color="auto"/>
            <w:left w:val="none" w:sz="0" w:space="0" w:color="auto"/>
            <w:bottom w:val="none" w:sz="0" w:space="0" w:color="auto"/>
            <w:right w:val="none" w:sz="0" w:space="0" w:color="auto"/>
          </w:divBdr>
        </w:div>
        <w:div w:id="301813353">
          <w:marLeft w:val="0"/>
          <w:marRight w:val="0"/>
          <w:marTop w:val="300"/>
          <w:marBottom w:val="0"/>
          <w:divBdr>
            <w:top w:val="none" w:sz="0" w:space="0" w:color="auto"/>
            <w:left w:val="none" w:sz="0" w:space="0" w:color="auto"/>
            <w:bottom w:val="none" w:sz="0" w:space="0" w:color="auto"/>
            <w:right w:val="none" w:sz="0" w:space="0" w:color="auto"/>
          </w:divBdr>
          <w:divsChild>
            <w:div w:id="622031630">
              <w:marLeft w:val="0"/>
              <w:marRight w:val="0"/>
              <w:marTop w:val="0"/>
              <w:marBottom w:val="0"/>
              <w:divBdr>
                <w:top w:val="none" w:sz="0" w:space="0" w:color="auto"/>
                <w:left w:val="none" w:sz="0" w:space="0" w:color="auto"/>
                <w:bottom w:val="none" w:sz="0" w:space="0" w:color="auto"/>
                <w:right w:val="none" w:sz="0" w:space="0" w:color="auto"/>
              </w:divBdr>
              <w:divsChild>
                <w:div w:id="690451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814958">
          <w:marLeft w:val="0"/>
          <w:marRight w:val="0"/>
          <w:marTop w:val="0"/>
          <w:marBottom w:val="0"/>
          <w:divBdr>
            <w:top w:val="none" w:sz="0" w:space="0" w:color="auto"/>
            <w:left w:val="none" w:sz="0" w:space="0" w:color="auto"/>
            <w:bottom w:val="none" w:sz="0" w:space="0" w:color="auto"/>
            <w:right w:val="none" w:sz="0" w:space="0" w:color="auto"/>
          </w:divBdr>
          <w:divsChild>
            <w:div w:id="85813639">
              <w:marLeft w:val="0"/>
              <w:marRight w:val="0"/>
              <w:marTop w:val="0"/>
              <w:marBottom w:val="0"/>
              <w:divBdr>
                <w:top w:val="none" w:sz="0" w:space="0" w:color="auto"/>
                <w:left w:val="none" w:sz="0" w:space="0" w:color="auto"/>
                <w:bottom w:val="none" w:sz="0" w:space="0" w:color="auto"/>
                <w:right w:val="none" w:sz="0" w:space="0" w:color="auto"/>
              </w:divBdr>
            </w:div>
          </w:divsChild>
        </w:div>
        <w:div w:id="645550609">
          <w:marLeft w:val="0"/>
          <w:marRight w:val="0"/>
          <w:marTop w:val="0"/>
          <w:marBottom w:val="0"/>
          <w:divBdr>
            <w:top w:val="none" w:sz="0" w:space="0" w:color="auto"/>
            <w:left w:val="none" w:sz="0" w:space="0" w:color="auto"/>
            <w:bottom w:val="none" w:sz="0" w:space="0" w:color="auto"/>
            <w:right w:val="none" w:sz="0" w:space="0" w:color="auto"/>
          </w:divBdr>
        </w:div>
        <w:div w:id="692730985">
          <w:marLeft w:val="0"/>
          <w:marRight w:val="0"/>
          <w:marTop w:val="0"/>
          <w:marBottom w:val="0"/>
          <w:divBdr>
            <w:top w:val="none" w:sz="0" w:space="0" w:color="auto"/>
            <w:left w:val="none" w:sz="0" w:space="0" w:color="auto"/>
            <w:bottom w:val="none" w:sz="0" w:space="0" w:color="auto"/>
            <w:right w:val="none" w:sz="0" w:space="0" w:color="auto"/>
          </w:divBdr>
        </w:div>
        <w:div w:id="759181235">
          <w:marLeft w:val="0"/>
          <w:marRight w:val="0"/>
          <w:marTop w:val="0"/>
          <w:marBottom w:val="0"/>
          <w:divBdr>
            <w:top w:val="none" w:sz="0" w:space="0" w:color="auto"/>
            <w:left w:val="none" w:sz="0" w:space="0" w:color="auto"/>
            <w:bottom w:val="none" w:sz="0" w:space="0" w:color="auto"/>
            <w:right w:val="none" w:sz="0" w:space="0" w:color="auto"/>
          </w:divBdr>
        </w:div>
        <w:div w:id="927345546">
          <w:marLeft w:val="0"/>
          <w:marRight w:val="0"/>
          <w:marTop w:val="0"/>
          <w:marBottom w:val="0"/>
          <w:divBdr>
            <w:top w:val="none" w:sz="0" w:space="0" w:color="auto"/>
            <w:left w:val="none" w:sz="0" w:space="0" w:color="auto"/>
            <w:bottom w:val="none" w:sz="0" w:space="0" w:color="auto"/>
            <w:right w:val="none" w:sz="0" w:space="0" w:color="auto"/>
          </w:divBdr>
        </w:div>
        <w:div w:id="996690877">
          <w:marLeft w:val="0"/>
          <w:marRight w:val="0"/>
          <w:marTop w:val="0"/>
          <w:marBottom w:val="0"/>
          <w:divBdr>
            <w:top w:val="none" w:sz="0" w:space="0" w:color="auto"/>
            <w:left w:val="none" w:sz="0" w:space="0" w:color="auto"/>
            <w:bottom w:val="none" w:sz="0" w:space="0" w:color="auto"/>
            <w:right w:val="none" w:sz="0" w:space="0" w:color="auto"/>
          </w:divBdr>
        </w:div>
        <w:div w:id="1223522035">
          <w:marLeft w:val="0"/>
          <w:marRight w:val="0"/>
          <w:marTop w:val="0"/>
          <w:marBottom w:val="0"/>
          <w:divBdr>
            <w:top w:val="none" w:sz="0" w:space="0" w:color="auto"/>
            <w:left w:val="none" w:sz="0" w:space="0" w:color="auto"/>
            <w:bottom w:val="none" w:sz="0" w:space="0" w:color="auto"/>
            <w:right w:val="none" w:sz="0" w:space="0" w:color="auto"/>
          </w:divBdr>
        </w:div>
        <w:div w:id="1379814203">
          <w:marLeft w:val="0"/>
          <w:marRight w:val="0"/>
          <w:marTop w:val="300"/>
          <w:marBottom w:val="0"/>
          <w:divBdr>
            <w:top w:val="none" w:sz="0" w:space="0" w:color="auto"/>
            <w:left w:val="none" w:sz="0" w:space="0" w:color="auto"/>
            <w:bottom w:val="none" w:sz="0" w:space="0" w:color="auto"/>
            <w:right w:val="none" w:sz="0" w:space="0" w:color="auto"/>
          </w:divBdr>
          <w:divsChild>
            <w:div w:id="1443960716">
              <w:marLeft w:val="0"/>
              <w:marRight w:val="0"/>
              <w:marTop w:val="0"/>
              <w:marBottom w:val="0"/>
              <w:divBdr>
                <w:top w:val="none" w:sz="0" w:space="0" w:color="auto"/>
                <w:left w:val="none" w:sz="0" w:space="0" w:color="auto"/>
                <w:bottom w:val="none" w:sz="0" w:space="0" w:color="auto"/>
                <w:right w:val="none" w:sz="0" w:space="0" w:color="auto"/>
              </w:divBdr>
              <w:divsChild>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4110">
          <w:marLeft w:val="0"/>
          <w:marRight w:val="0"/>
          <w:marTop w:val="300"/>
          <w:marBottom w:val="0"/>
          <w:divBdr>
            <w:top w:val="none" w:sz="0" w:space="0" w:color="auto"/>
            <w:left w:val="none" w:sz="0" w:space="0" w:color="auto"/>
            <w:bottom w:val="none" w:sz="0" w:space="0" w:color="auto"/>
            <w:right w:val="none" w:sz="0" w:space="0" w:color="auto"/>
          </w:divBdr>
          <w:divsChild>
            <w:div w:id="2018579596">
              <w:marLeft w:val="0"/>
              <w:marRight w:val="0"/>
              <w:marTop w:val="0"/>
              <w:marBottom w:val="0"/>
              <w:divBdr>
                <w:top w:val="none" w:sz="0" w:space="0" w:color="auto"/>
                <w:left w:val="none" w:sz="0" w:space="0" w:color="auto"/>
                <w:bottom w:val="none" w:sz="0" w:space="0" w:color="auto"/>
                <w:right w:val="none" w:sz="0" w:space="0" w:color="auto"/>
              </w:divBdr>
              <w:divsChild>
                <w:div w:id="684791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881761">
          <w:marLeft w:val="0"/>
          <w:marRight w:val="0"/>
          <w:marTop w:val="0"/>
          <w:marBottom w:val="0"/>
          <w:divBdr>
            <w:top w:val="none" w:sz="0" w:space="0" w:color="auto"/>
            <w:left w:val="none" w:sz="0" w:space="0" w:color="auto"/>
            <w:bottom w:val="none" w:sz="0" w:space="0" w:color="auto"/>
            <w:right w:val="none" w:sz="0" w:space="0" w:color="auto"/>
          </w:divBdr>
          <w:divsChild>
            <w:div w:id="1082944091">
              <w:marLeft w:val="0"/>
              <w:marRight w:val="0"/>
              <w:marTop w:val="0"/>
              <w:marBottom w:val="0"/>
              <w:divBdr>
                <w:top w:val="none" w:sz="0" w:space="0" w:color="auto"/>
                <w:left w:val="none" w:sz="0" w:space="0" w:color="auto"/>
                <w:bottom w:val="none" w:sz="0" w:space="0" w:color="auto"/>
                <w:right w:val="none" w:sz="0" w:space="0" w:color="auto"/>
              </w:divBdr>
            </w:div>
          </w:divsChild>
        </w:div>
        <w:div w:id="1595093631">
          <w:marLeft w:val="0"/>
          <w:marRight w:val="0"/>
          <w:marTop w:val="0"/>
          <w:marBottom w:val="0"/>
          <w:divBdr>
            <w:top w:val="none" w:sz="0" w:space="0" w:color="auto"/>
            <w:left w:val="none" w:sz="0" w:space="0" w:color="auto"/>
            <w:bottom w:val="none" w:sz="0" w:space="0" w:color="auto"/>
            <w:right w:val="none" w:sz="0" w:space="0" w:color="auto"/>
          </w:divBdr>
          <w:divsChild>
            <w:div w:id="512839371">
              <w:marLeft w:val="0"/>
              <w:marRight w:val="0"/>
              <w:marTop w:val="0"/>
              <w:marBottom w:val="0"/>
              <w:divBdr>
                <w:top w:val="none" w:sz="0" w:space="0" w:color="auto"/>
                <w:left w:val="none" w:sz="0" w:space="0" w:color="auto"/>
                <w:bottom w:val="none" w:sz="0" w:space="0" w:color="auto"/>
                <w:right w:val="none" w:sz="0" w:space="0" w:color="auto"/>
              </w:divBdr>
            </w:div>
          </w:divsChild>
        </w:div>
        <w:div w:id="1601528645">
          <w:marLeft w:val="0"/>
          <w:marRight w:val="0"/>
          <w:marTop w:val="0"/>
          <w:marBottom w:val="0"/>
          <w:divBdr>
            <w:top w:val="none" w:sz="0" w:space="0" w:color="auto"/>
            <w:left w:val="none" w:sz="0" w:space="0" w:color="auto"/>
            <w:bottom w:val="none" w:sz="0" w:space="0" w:color="auto"/>
            <w:right w:val="none" w:sz="0" w:space="0" w:color="auto"/>
          </w:divBdr>
          <w:divsChild>
            <w:div w:id="68962361">
              <w:marLeft w:val="0"/>
              <w:marRight w:val="0"/>
              <w:marTop w:val="0"/>
              <w:marBottom w:val="0"/>
              <w:divBdr>
                <w:top w:val="none" w:sz="0" w:space="0" w:color="auto"/>
                <w:left w:val="none" w:sz="0" w:space="0" w:color="auto"/>
                <w:bottom w:val="none" w:sz="0" w:space="0" w:color="auto"/>
                <w:right w:val="none" w:sz="0" w:space="0" w:color="auto"/>
              </w:divBdr>
            </w:div>
          </w:divsChild>
        </w:div>
        <w:div w:id="1655065846">
          <w:marLeft w:val="0"/>
          <w:marRight w:val="0"/>
          <w:marTop w:val="300"/>
          <w:marBottom w:val="0"/>
          <w:divBdr>
            <w:top w:val="none" w:sz="0" w:space="0" w:color="auto"/>
            <w:left w:val="none" w:sz="0" w:space="0" w:color="auto"/>
            <w:bottom w:val="none" w:sz="0" w:space="0" w:color="auto"/>
            <w:right w:val="none" w:sz="0" w:space="0" w:color="auto"/>
          </w:divBdr>
          <w:divsChild>
            <w:div w:id="1460345073">
              <w:marLeft w:val="0"/>
              <w:marRight w:val="0"/>
              <w:marTop w:val="0"/>
              <w:marBottom w:val="0"/>
              <w:divBdr>
                <w:top w:val="none" w:sz="0" w:space="0" w:color="auto"/>
                <w:left w:val="none" w:sz="0" w:space="0" w:color="auto"/>
                <w:bottom w:val="none" w:sz="0" w:space="0" w:color="auto"/>
                <w:right w:val="none" w:sz="0" w:space="0" w:color="auto"/>
              </w:divBdr>
              <w:divsChild>
                <w:div w:id="997417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19276">
          <w:marLeft w:val="0"/>
          <w:marRight w:val="0"/>
          <w:marTop w:val="0"/>
          <w:marBottom w:val="0"/>
          <w:divBdr>
            <w:top w:val="none" w:sz="0" w:space="0" w:color="auto"/>
            <w:left w:val="none" w:sz="0" w:space="0" w:color="auto"/>
            <w:bottom w:val="none" w:sz="0" w:space="0" w:color="auto"/>
            <w:right w:val="none" w:sz="0" w:space="0" w:color="auto"/>
          </w:divBdr>
          <w:divsChild>
            <w:div w:id="1051342541">
              <w:marLeft w:val="0"/>
              <w:marRight w:val="0"/>
              <w:marTop w:val="0"/>
              <w:marBottom w:val="0"/>
              <w:divBdr>
                <w:top w:val="none" w:sz="0" w:space="0" w:color="auto"/>
                <w:left w:val="none" w:sz="0" w:space="0" w:color="auto"/>
                <w:bottom w:val="none" w:sz="0" w:space="0" w:color="auto"/>
                <w:right w:val="none" w:sz="0" w:space="0" w:color="auto"/>
              </w:divBdr>
            </w:div>
          </w:divsChild>
        </w:div>
        <w:div w:id="1953128929">
          <w:marLeft w:val="0"/>
          <w:marRight w:val="0"/>
          <w:marTop w:val="0"/>
          <w:marBottom w:val="0"/>
          <w:divBdr>
            <w:top w:val="none" w:sz="0" w:space="0" w:color="auto"/>
            <w:left w:val="none" w:sz="0" w:space="0" w:color="auto"/>
            <w:bottom w:val="none" w:sz="0" w:space="0" w:color="auto"/>
            <w:right w:val="none" w:sz="0" w:space="0" w:color="auto"/>
          </w:divBdr>
          <w:divsChild>
            <w:div w:id="180993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4861186">
      <w:bodyDiv w:val="1"/>
      <w:marLeft w:val="0"/>
      <w:marRight w:val="0"/>
      <w:marTop w:val="0"/>
      <w:marBottom w:val="0"/>
      <w:divBdr>
        <w:top w:val="none" w:sz="0" w:space="0" w:color="auto"/>
        <w:left w:val="none" w:sz="0" w:space="0" w:color="auto"/>
        <w:bottom w:val="none" w:sz="0" w:space="0" w:color="auto"/>
        <w:right w:val="none" w:sz="0" w:space="0" w:color="auto"/>
      </w:divBdr>
    </w:div>
    <w:div w:id="1075198776">
      <w:bodyDiv w:val="1"/>
      <w:marLeft w:val="0"/>
      <w:marRight w:val="0"/>
      <w:marTop w:val="0"/>
      <w:marBottom w:val="0"/>
      <w:divBdr>
        <w:top w:val="none" w:sz="0" w:space="0" w:color="auto"/>
        <w:left w:val="none" w:sz="0" w:space="0" w:color="auto"/>
        <w:bottom w:val="none" w:sz="0" w:space="0" w:color="auto"/>
        <w:right w:val="none" w:sz="0" w:space="0" w:color="auto"/>
      </w:divBdr>
    </w:div>
    <w:div w:id="1075249353">
      <w:bodyDiv w:val="1"/>
      <w:marLeft w:val="0"/>
      <w:marRight w:val="0"/>
      <w:marTop w:val="0"/>
      <w:marBottom w:val="0"/>
      <w:divBdr>
        <w:top w:val="none" w:sz="0" w:space="0" w:color="auto"/>
        <w:left w:val="none" w:sz="0" w:space="0" w:color="auto"/>
        <w:bottom w:val="none" w:sz="0" w:space="0" w:color="auto"/>
        <w:right w:val="none" w:sz="0" w:space="0" w:color="auto"/>
      </w:divBdr>
      <w:divsChild>
        <w:div w:id="629629420">
          <w:marLeft w:val="0"/>
          <w:marRight w:val="0"/>
          <w:marTop w:val="0"/>
          <w:marBottom w:val="0"/>
          <w:divBdr>
            <w:top w:val="none" w:sz="0" w:space="0" w:color="auto"/>
            <w:left w:val="none" w:sz="0" w:space="0" w:color="auto"/>
            <w:bottom w:val="none" w:sz="0" w:space="0" w:color="auto"/>
            <w:right w:val="none" w:sz="0" w:space="0" w:color="auto"/>
          </w:divBdr>
        </w:div>
        <w:div w:id="991106667">
          <w:marLeft w:val="0"/>
          <w:marRight w:val="0"/>
          <w:marTop w:val="0"/>
          <w:marBottom w:val="0"/>
          <w:divBdr>
            <w:top w:val="none" w:sz="0" w:space="0" w:color="auto"/>
            <w:left w:val="none" w:sz="0" w:space="0" w:color="auto"/>
            <w:bottom w:val="none" w:sz="0" w:space="0" w:color="auto"/>
            <w:right w:val="none" w:sz="0" w:space="0" w:color="auto"/>
          </w:divBdr>
          <w:divsChild>
            <w:div w:id="1175922255">
              <w:marLeft w:val="0"/>
              <w:marRight w:val="0"/>
              <w:marTop w:val="0"/>
              <w:marBottom w:val="0"/>
              <w:divBdr>
                <w:top w:val="none" w:sz="0" w:space="0" w:color="auto"/>
                <w:left w:val="none" w:sz="0" w:space="0" w:color="auto"/>
                <w:bottom w:val="none" w:sz="0" w:space="0" w:color="auto"/>
                <w:right w:val="none" w:sz="0" w:space="0" w:color="auto"/>
              </w:divBdr>
            </w:div>
          </w:divsChild>
        </w:div>
        <w:div w:id="288434568">
          <w:marLeft w:val="0"/>
          <w:marRight w:val="0"/>
          <w:marTop w:val="0"/>
          <w:marBottom w:val="0"/>
          <w:divBdr>
            <w:top w:val="none" w:sz="0" w:space="0" w:color="auto"/>
            <w:left w:val="none" w:sz="0" w:space="0" w:color="auto"/>
            <w:bottom w:val="none" w:sz="0" w:space="0" w:color="auto"/>
            <w:right w:val="none" w:sz="0" w:space="0" w:color="auto"/>
          </w:divBdr>
        </w:div>
        <w:div w:id="1701736730">
          <w:marLeft w:val="0"/>
          <w:marRight w:val="0"/>
          <w:marTop w:val="0"/>
          <w:marBottom w:val="0"/>
          <w:divBdr>
            <w:top w:val="none" w:sz="0" w:space="0" w:color="auto"/>
            <w:left w:val="none" w:sz="0" w:space="0" w:color="auto"/>
            <w:bottom w:val="none" w:sz="0" w:space="0" w:color="auto"/>
            <w:right w:val="none" w:sz="0" w:space="0" w:color="auto"/>
          </w:divBdr>
          <w:divsChild>
            <w:div w:id="1387485706">
              <w:marLeft w:val="0"/>
              <w:marRight w:val="0"/>
              <w:marTop w:val="0"/>
              <w:marBottom w:val="0"/>
              <w:divBdr>
                <w:top w:val="none" w:sz="0" w:space="0" w:color="auto"/>
                <w:left w:val="none" w:sz="0" w:space="0" w:color="auto"/>
                <w:bottom w:val="none" w:sz="0" w:space="0" w:color="auto"/>
                <w:right w:val="none" w:sz="0" w:space="0" w:color="auto"/>
              </w:divBdr>
            </w:div>
          </w:divsChild>
        </w:div>
        <w:div w:id="280383927">
          <w:marLeft w:val="0"/>
          <w:marRight w:val="0"/>
          <w:marTop w:val="0"/>
          <w:marBottom w:val="0"/>
          <w:divBdr>
            <w:top w:val="none" w:sz="0" w:space="0" w:color="auto"/>
            <w:left w:val="none" w:sz="0" w:space="0" w:color="auto"/>
            <w:bottom w:val="none" w:sz="0" w:space="0" w:color="auto"/>
            <w:right w:val="none" w:sz="0" w:space="0" w:color="auto"/>
          </w:divBdr>
        </w:div>
        <w:div w:id="1068648659">
          <w:marLeft w:val="0"/>
          <w:marRight w:val="0"/>
          <w:marTop w:val="0"/>
          <w:marBottom w:val="0"/>
          <w:divBdr>
            <w:top w:val="none" w:sz="0" w:space="0" w:color="auto"/>
            <w:left w:val="none" w:sz="0" w:space="0" w:color="auto"/>
            <w:bottom w:val="none" w:sz="0" w:space="0" w:color="auto"/>
            <w:right w:val="none" w:sz="0" w:space="0" w:color="auto"/>
          </w:divBdr>
          <w:divsChild>
            <w:div w:id="1893691628">
              <w:marLeft w:val="0"/>
              <w:marRight w:val="0"/>
              <w:marTop w:val="0"/>
              <w:marBottom w:val="0"/>
              <w:divBdr>
                <w:top w:val="none" w:sz="0" w:space="0" w:color="auto"/>
                <w:left w:val="none" w:sz="0" w:space="0" w:color="auto"/>
                <w:bottom w:val="none" w:sz="0" w:space="0" w:color="auto"/>
                <w:right w:val="none" w:sz="0" w:space="0" w:color="auto"/>
              </w:divBdr>
            </w:div>
          </w:divsChild>
        </w:div>
        <w:div w:id="1829594448">
          <w:marLeft w:val="0"/>
          <w:marRight w:val="0"/>
          <w:marTop w:val="0"/>
          <w:marBottom w:val="0"/>
          <w:divBdr>
            <w:top w:val="none" w:sz="0" w:space="0" w:color="auto"/>
            <w:left w:val="none" w:sz="0" w:space="0" w:color="auto"/>
            <w:bottom w:val="none" w:sz="0" w:space="0" w:color="auto"/>
            <w:right w:val="none" w:sz="0" w:space="0" w:color="auto"/>
          </w:divBdr>
        </w:div>
        <w:div w:id="1019620810">
          <w:marLeft w:val="0"/>
          <w:marRight w:val="0"/>
          <w:marTop w:val="0"/>
          <w:marBottom w:val="0"/>
          <w:divBdr>
            <w:top w:val="none" w:sz="0" w:space="0" w:color="auto"/>
            <w:left w:val="none" w:sz="0" w:space="0" w:color="auto"/>
            <w:bottom w:val="none" w:sz="0" w:space="0" w:color="auto"/>
            <w:right w:val="none" w:sz="0" w:space="0" w:color="auto"/>
          </w:divBdr>
          <w:divsChild>
            <w:div w:id="1167283091">
              <w:marLeft w:val="0"/>
              <w:marRight w:val="0"/>
              <w:marTop w:val="0"/>
              <w:marBottom w:val="0"/>
              <w:divBdr>
                <w:top w:val="none" w:sz="0" w:space="0" w:color="auto"/>
                <w:left w:val="none" w:sz="0" w:space="0" w:color="auto"/>
                <w:bottom w:val="none" w:sz="0" w:space="0" w:color="auto"/>
                <w:right w:val="none" w:sz="0" w:space="0" w:color="auto"/>
              </w:divBdr>
            </w:div>
          </w:divsChild>
        </w:div>
        <w:div w:id="633758415">
          <w:marLeft w:val="0"/>
          <w:marRight w:val="0"/>
          <w:marTop w:val="0"/>
          <w:marBottom w:val="0"/>
          <w:divBdr>
            <w:top w:val="none" w:sz="0" w:space="0" w:color="auto"/>
            <w:left w:val="none" w:sz="0" w:space="0" w:color="auto"/>
            <w:bottom w:val="none" w:sz="0" w:space="0" w:color="auto"/>
            <w:right w:val="none" w:sz="0" w:space="0" w:color="auto"/>
          </w:divBdr>
        </w:div>
        <w:div w:id="1861045344">
          <w:marLeft w:val="0"/>
          <w:marRight w:val="0"/>
          <w:marTop w:val="0"/>
          <w:marBottom w:val="0"/>
          <w:divBdr>
            <w:top w:val="none" w:sz="0" w:space="0" w:color="auto"/>
            <w:left w:val="none" w:sz="0" w:space="0" w:color="auto"/>
            <w:bottom w:val="none" w:sz="0" w:space="0" w:color="auto"/>
            <w:right w:val="none" w:sz="0" w:space="0" w:color="auto"/>
          </w:divBdr>
          <w:divsChild>
            <w:div w:id="893854291">
              <w:marLeft w:val="0"/>
              <w:marRight w:val="0"/>
              <w:marTop w:val="0"/>
              <w:marBottom w:val="0"/>
              <w:divBdr>
                <w:top w:val="none" w:sz="0" w:space="0" w:color="auto"/>
                <w:left w:val="none" w:sz="0" w:space="0" w:color="auto"/>
                <w:bottom w:val="none" w:sz="0" w:space="0" w:color="auto"/>
                <w:right w:val="none" w:sz="0" w:space="0" w:color="auto"/>
              </w:divBdr>
            </w:div>
          </w:divsChild>
        </w:div>
        <w:div w:id="355011172">
          <w:marLeft w:val="0"/>
          <w:marRight w:val="0"/>
          <w:marTop w:val="0"/>
          <w:marBottom w:val="0"/>
          <w:divBdr>
            <w:top w:val="none" w:sz="0" w:space="0" w:color="auto"/>
            <w:left w:val="none" w:sz="0" w:space="0" w:color="auto"/>
            <w:bottom w:val="none" w:sz="0" w:space="0" w:color="auto"/>
            <w:right w:val="none" w:sz="0" w:space="0" w:color="auto"/>
          </w:divBdr>
        </w:div>
        <w:div w:id="1409503013">
          <w:marLeft w:val="0"/>
          <w:marRight w:val="0"/>
          <w:marTop w:val="0"/>
          <w:marBottom w:val="0"/>
          <w:divBdr>
            <w:top w:val="none" w:sz="0" w:space="0" w:color="auto"/>
            <w:left w:val="none" w:sz="0" w:space="0" w:color="auto"/>
            <w:bottom w:val="none" w:sz="0" w:space="0" w:color="auto"/>
            <w:right w:val="none" w:sz="0" w:space="0" w:color="auto"/>
          </w:divBdr>
          <w:divsChild>
            <w:div w:id="938488654">
              <w:marLeft w:val="0"/>
              <w:marRight w:val="0"/>
              <w:marTop w:val="0"/>
              <w:marBottom w:val="0"/>
              <w:divBdr>
                <w:top w:val="none" w:sz="0" w:space="0" w:color="auto"/>
                <w:left w:val="none" w:sz="0" w:space="0" w:color="auto"/>
                <w:bottom w:val="none" w:sz="0" w:space="0" w:color="auto"/>
                <w:right w:val="none" w:sz="0" w:space="0" w:color="auto"/>
              </w:divBdr>
            </w:div>
          </w:divsChild>
        </w:div>
        <w:div w:id="1407537514">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sChild>
            <w:div w:id="1734307891">
              <w:marLeft w:val="0"/>
              <w:marRight w:val="0"/>
              <w:marTop w:val="0"/>
              <w:marBottom w:val="0"/>
              <w:divBdr>
                <w:top w:val="none" w:sz="0" w:space="0" w:color="auto"/>
                <w:left w:val="none" w:sz="0" w:space="0" w:color="auto"/>
                <w:bottom w:val="none" w:sz="0" w:space="0" w:color="auto"/>
                <w:right w:val="none" w:sz="0" w:space="0" w:color="auto"/>
              </w:divBdr>
            </w:div>
          </w:divsChild>
        </w:div>
        <w:div w:id="1767067628">
          <w:marLeft w:val="0"/>
          <w:marRight w:val="0"/>
          <w:marTop w:val="300"/>
          <w:marBottom w:val="0"/>
          <w:divBdr>
            <w:top w:val="none" w:sz="0" w:space="0" w:color="auto"/>
            <w:left w:val="none" w:sz="0" w:space="0" w:color="auto"/>
            <w:bottom w:val="none" w:sz="0" w:space="0" w:color="auto"/>
            <w:right w:val="none" w:sz="0" w:space="0" w:color="auto"/>
          </w:divBdr>
          <w:divsChild>
            <w:div w:id="474875917">
              <w:marLeft w:val="0"/>
              <w:marRight w:val="0"/>
              <w:marTop w:val="0"/>
              <w:marBottom w:val="0"/>
              <w:divBdr>
                <w:top w:val="none" w:sz="0" w:space="0" w:color="auto"/>
                <w:left w:val="none" w:sz="0" w:space="0" w:color="auto"/>
                <w:bottom w:val="none" w:sz="0" w:space="0" w:color="auto"/>
                <w:right w:val="none" w:sz="0" w:space="0" w:color="auto"/>
              </w:divBdr>
              <w:divsChild>
                <w:div w:id="210927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454806">
          <w:marLeft w:val="0"/>
          <w:marRight w:val="0"/>
          <w:marTop w:val="300"/>
          <w:marBottom w:val="0"/>
          <w:divBdr>
            <w:top w:val="none" w:sz="0" w:space="0" w:color="auto"/>
            <w:left w:val="none" w:sz="0" w:space="0" w:color="auto"/>
            <w:bottom w:val="none" w:sz="0" w:space="0" w:color="auto"/>
            <w:right w:val="none" w:sz="0" w:space="0" w:color="auto"/>
          </w:divBdr>
          <w:divsChild>
            <w:div w:id="1958372257">
              <w:marLeft w:val="0"/>
              <w:marRight w:val="0"/>
              <w:marTop w:val="0"/>
              <w:marBottom w:val="0"/>
              <w:divBdr>
                <w:top w:val="none" w:sz="0" w:space="0" w:color="auto"/>
                <w:left w:val="none" w:sz="0" w:space="0" w:color="auto"/>
                <w:bottom w:val="none" w:sz="0" w:space="0" w:color="auto"/>
                <w:right w:val="none" w:sz="0" w:space="0" w:color="auto"/>
              </w:divBdr>
              <w:divsChild>
                <w:div w:id="9327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349446">
          <w:marLeft w:val="0"/>
          <w:marRight w:val="0"/>
          <w:marTop w:val="300"/>
          <w:marBottom w:val="0"/>
          <w:divBdr>
            <w:top w:val="none" w:sz="0" w:space="0" w:color="auto"/>
            <w:left w:val="none" w:sz="0" w:space="0" w:color="auto"/>
            <w:bottom w:val="none" w:sz="0" w:space="0" w:color="auto"/>
            <w:right w:val="none" w:sz="0" w:space="0" w:color="auto"/>
          </w:divBdr>
          <w:divsChild>
            <w:div w:id="287585021">
              <w:marLeft w:val="0"/>
              <w:marRight w:val="0"/>
              <w:marTop w:val="0"/>
              <w:marBottom w:val="0"/>
              <w:divBdr>
                <w:top w:val="none" w:sz="0" w:space="0" w:color="auto"/>
                <w:left w:val="none" w:sz="0" w:space="0" w:color="auto"/>
                <w:bottom w:val="none" w:sz="0" w:space="0" w:color="auto"/>
                <w:right w:val="none" w:sz="0" w:space="0" w:color="auto"/>
              </w:divBdr>
              <w:divsChild>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457201">
          <w:marLeft w:val="0"/>
          <w:marRight w:val="0"/>
          <w:marTop w:val="300"/>
          <w:marBottom w:val="0"/>
          <w:divBdr>
            <w:top w:val="none" w:sz="0" w:space="0" w:color="auto"/>
            <w:left w:val="none" w:sz="0" w:space="0" w:color="auto"/>
            <w:bottom w:val="none" w:sz="0" w:space="0" w:color="auto"/>
            <w:right w:val="none" w:sz="0" w:space="0" w:color="auto"/>
          </w:divBdr>
          <w:divsChild>
            <w:div w:id="351420502">
              <w:marLeft w:val="0"/>
              <w:marRight w:val="0"/>
              <w:marTop w:val="0"/>
              <w:marBottom w:val="0"/>
              <w:divBdr>
                <w:top w:val="none" w:sz="0" w:space="0" w:color="auto"/>
                <w:left w:val="none" w:sz="0" w:space="0" w:color="auto"/>
                <w:bottom w:val="none" w:sz="0" w:space="0" w:color="auto"/>
                <w:right w:val="none" w:sz="0" w:space="0" w:color="auto"/>
              </w:divBdr>
              <w:divsChild>
                <w:div w:id="3459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317645">
      <w:bodyDiv w:val="1"/>
      <w:marLeft w:val="0"/>
      <w:marRight w:val="0"/>
      <w:marTop w:val="0"/>
      <w:marBottom w:val="0"/>
      <w:divBdr>
        <w:top w:val="none" w:sz="0" w:space="0" w:color="auto"/>
        <w:left w:val="none" w:sz="0" w:space="0" w:color="auto"/>
        <w:bottom w:val="none" w:sz="0" w:space="0" w:color="auto"/>
        <w:right w:val="none" w:sz="0" w:space="0" w:color="auto"/>
      </w:divBdr>
      <w:divsChild>
        <w:div w:id="1061516082">
          <w:marLeft w:val="0"/>
          <w:marRight w:val="0"/>
          <w:marTop w:val="0"/>
          <w:marBottom w:val="0"/>
          <w:divBdr>
            <w:top w:val="none" w:sz="0" w:space="0" w:color="auto"/>
            <w:left w:val="none" w:sz="0" w:space="0" w:color="auto"/>
            <w:bottom w:val="none" w:sz="0" w:space="0" w:color="auto"/>
            <w:right w:val="none" w:sz="0" w:space="0" w:color="auto"/>
          </w:divBdr>
        </w:div>
        <w:div w:id="1370884795">
          <w:marLeft w:val="0"/>
          <w:marRight w:val="0"/>
          <w:marTop w:val="0"/>
          <w:marBottom w:val="0"/>
          <w:divBdr>
            <w:top w:val="none" w:sz="0" w:space="0" w:color="auto"/>
            <w:left w:val="none" w:sz="0" w:space="0" w:color="auto"/>
            <w:bottom w:val="none" w:sz="0" w:space="0" w:color="auto"/>
            <w:right w:val="none" w:sz="0" w:space="0" w:color="auto"/>
          </w:divBdr>
          <w:divsChild>
            <w:div w:id="1927226423">
              <w:marLeft w:val="0"/>
              <w:marRight w:val="0"/>
              <w:marTop w:val="0"/>
              <w:marBottom w:val="0"/>
              <w:divBdr>
                <w:top w:val="none" w:sz="0" w:space="0" w:color="auto"/>
                <w:left w:val="none" w:sz="0" w:space="0" w:color="auto"/>
                <w:bottom w:val="none" w:sz="0" w:space="0" w:color="auto"/>
                <w:right w:val="none" w:sz="0" w:space="0" w:color="auto"/>
              </w:divBdr>
            </w:div>
          </w:divsChild>
        </w:div>
        <w:div w:id="801583381">
          <w:marLeft w:val="0"/>
          <w:marRight w:val="0"/>
          <w:marTop w:val="0"/>
          <w:marBottom w:val="0"/>
          <w:divBdr>
            <w:top w:val="none" w:sz="0" w:space="0" w:color="auto"/>
            <w:left w:val="none" w:sz="0" w:space="0" w:color="auto"/>
            <w:bottom w:val="none" w:sz="0" w:space="0" w:color="auto"/>
            <w:right w:val="none" w:sz="0" w:space="0" w:color="auto"/>
          </w:divBdr>
        </w:div>
        <w:div w:id="649334216">
          <w:marLeft w:val="0"/>
          <w:marRight w:val="0"/>
          <w:marTop w:val="0"/>
          <w:marBottom w:val="0"/>
          <w:divBdr>
            <w:top w:val="none" w:sz="0" w:space="0" w:color="auto"/>
            <w:left w:val="none" w:sz="0" w:space="0" w:color="auto"/>
            <w:bottom w:val="none" w:sz="0" w:space="0" w:color="auto"/>
            <w:right w:val="none" w:sz="0" w:space="0" w:color="auto"/>
          </w:divBdr>
          <w:divsChild>
            <w:div w:id="158085935">
              <w:marLeft w:val="0"/>
              <w:marRight w:val="0"/>
              <w:marTop w:val="0"/>
              <w:marBottom w:val="0"/>
              <w:divBdr>
                <w:top w:val="none" w:sz="0" w:space="0" w:color="auto"/>
                <w:left w:val="none" w:sz="0" w:space="0" w:color="auto"/>
                <w:bottom w:val="none" w:sz="0" w:space="0" w:color="auto"/>
                <w:right w:val="none" w:sz="0" w:space="0" w:color="auto"/>
              </w:divBdr>
            </w:div>
          </w:divsChild>
        </w:div>
        <w:div w:id="932544034">
          <w:marLeft w:val="0"/>
          <w:marRight w:val="0"/>
          <w:marTop w:val="0"/>
          <w:marBottom w:val="0"/>
          <w:divBdr>
            <w:top w:val="none" w:sz="0" w:space="0" w:color="auto"/>
            <w:left w:val="none" w:sz="0" w:space="0" w:color="auto"/>
            <w:bottom w:val="none" w:sz="0" w:space="0" w:color="auto"/>
            <w:right w:val="none" w:sz="0" w:space="0" w:color="auto"/>
          </w:divBdr>
        </w:div>
        <w:div w:id="1899047080">
          <w:marLeft w:val="0"/>
          <w:marRight w:val="0"/>
          <w:marTop w:val="0"/>
          <w:marBottom w:val="0"/>
          <w:divBdr>
            <w:top w:val="none" w:sz="0" w:space="0" w:color="auto"/>
            <w:left w:val="none" w:sz="0" w:space="0" w:color="auto"/>
            <w:bottom w:val="none" w:sz="0" w:space="0" w:color="auto"/>
            <w:right w:val="none" w:sz="0" w:space="0" w:color="auto"/>
          </w:divBdr>
          <w:divsChild>
            <w:div w:id="467086806">
              <w:marLeft w:val="0"/>
              <w:marRight w:val="0"/>
              <w:marTop w:val="0"/>
              <w:marBottom w:val="0"/>
              <w:divBdr>
                <w:top w:val="none" w:sz="0" w:space="0" w:color="auto"/>
                <w:left w:val="none" w:sz="0" w:space="0" w:color="auto"/>
                <w:bottom w:val="none" w:sz="0" w:space="0" w:color="auto"/>
                <w:right w:val="none" w:sz="0" w:space="0" w:color="auto"/>
              </w:divBdr>
            </w:div>
          </w:divsChild>
        </w:div>
        <w:div w:id="1054811297">
          <w:marLeft w:val="0"/>
          <w:marRight w:val="0"/>
          <w:marTop w:val="0"/>
          <w:marBottom w:val="0"/>
          <w:divBdr>
            <w:top w:val="none" w:sz="0" w:space="0" w:color="auto"/>
            <w:left w:val="none" w:sz="0" w:space="0" w:color="auto"/>
            <w:bottom w:val="none" w:sz="0" w:space="0" w:color="auto"/>
            <w:right w:val="none" w:sz="0" w:space="0" w:color="auto"/>
          </w:divBdr>
        </w:div>
        <w:div w:id="482114954">
          <w:marLeft w:val="0"/>
          <w:marRight w:val="0"/>
          <w:marTop w:val="0"/>
          <w:marBottom w:val="0"/>
          <w:divBdr>
            <w:top w:val="none" w:sz="0" w:space="0" w:color="auto"/>
            <w:left w:val="none" w:sz="0" w:space="0" w:color="auto"/>
            <w:bottom w:val="none" w:sz="0" w:space="0" w:color="auto"/>
            <w:right w:val="none" w:sz="0" w:space="0" w:color="auto"/>
          </w:divBdr>
          <w:divsChild>
            <w:div w:id="1168985724">
              <w:marLeft w:val="0"/>
              <w:marRight w:val="0"/>
              <w:marTop w:val="0"/>
              <w:marBottom w:val="0"/>
              <w:divBdr>
                <w:top w:val="none" w:sz="0" w:space="0" w:color="auto"/>
                <w:left w:val="none" w:sz="0" w:space="0" w:color="auto"/>
                <w:bottom w:val="none" w:sz="0" w:space="0" w:color="auto"/>
                <w:right w:val="none" w:sz="0" w:space="0" w:color="auto"/>
              </w:divBdr>
            </w:div>
          </w:divsChild>
        </w:div>
        <w:div w:id="849298142">
          <w:marLeft w:val="0"/>
          <w:marRight w:val="0"/>
          <w:marTop w:val="0"/>
          <w:marBottom w:val="0"/>
          <w:divBdr>
            <w:top w:val="none" w:sz="0" w:space="0" w:color="auto"/>
            <w:left w:val="none" w:sz="0" w:space="0" w:color="auto"/>
            <w:bottom w:val="none" w:sz="0" w:space="0" w:color="auto"/>
            <w:right w:val="none" w:sz="0" w:space="0" w:color="auto"/>
          </w:divBdr>
        </w:div>
        <w:div w:id="614872198">
          <w:marLeft w:val="0"/>
          <w:marRight w:val="0"/>
          <w:marTop w:val="0"/>
          <w:marBottom w:val="0"/>
          <w:divBdr>
            <w:top w:val="none" w:sz="0" w:space="0" w:color="auto"/>
            <w:left w:val="none" w:sz="0" w:space="0" w:color="auto"/>
            <w:bottom w:val="none" w:sz="0" w:space="0" w:color="auto"/>
            <w:right w:val="none" w:sz="0" w:space="0" w:color="auto"/>
          </w:divBdr>
          <w:divsChild>
            <w:div w:id="1607543388">
              <w:marLeft w:val="0"/>
              <w:marRight w:val="0"/>
              <w:marTop w:val="0"/>
              <w:marBottom w:val="0"/>
              <w:divBdr>
                <w:top w:val="none" w:sz="0" w:space="0" w:color="auto"/>
                <w:left w:val="none" w:sz="0" w:space="0" w:color="auto"/>
                <w:bottom w:val="none" w:sz="0" w:space="0" w:color="auto"/>
                <w:right w:val="none" w:sz="0" w:space="0" w:color="auto"/>
              </w:divBdr>
            </w:div>
          </w:divsChild>
        </w:div>
        <w:div w:id="77136958">
          <w:marLeft w:val="0"/>
          <w:marRight w:val="0"/>
          <w:marTop w:val="0"/>
          <w:marBottom w:val="0"/>
          <w:divBdr>
            <w:top w:val="none" w:sz="0" w:space="0" w:color="auto"/>
            <w:left w:val="none" w:sz="0" w:space="0" w:color="auto"/>
            <w:bottom w:val="none" w:sz="0" w:space="0" w:color="auto"/>
            <w:right w:val="none" w:sz="0" w:space="0" w:color="auto"/>
          </w:divBdr>
        </w:div>
        <w:div w:id="723871495">
          <w:marLeft w:val="0"/>
          <w:marRight w:val="0"/>
          <w:marTop w:val="0"/>
          <w:marBottom w:val="0"/>
          <w:divBdr>
            <w:top w:val="none" w:sz="0" w:space="0" w:color="auto"/>
            <w:left w:val="none" w:sz="0" w:space="0" w:color="auto"/>
            <w:bottom w:val="none" w:sz="0" w:space="0" w:color="auto"/>
            <w:right w:val="none" w:sz="0" w:space="0" w:color="auto"/>
          </w:divBdr>
          <w:divsChild>
            <w:div w:id="956646199">
              <w:marLeft w:val="0"/>
              <w:marRight w:val="0"/>
              <w:marTop w:val="0"/>
              <w:marBottom w:val="0"/>
              <w:divBdr>
                <w:top w:val="none" w:sz="0" w:space="0" w:color="auto"/>
                <w:left w:val="none" w:sz="0" w:space="0" w:color="auto"/>
                <w:bottom w:val="none" w:sz="0" w:space="0" w:color="auto"/>
                <w:right w:val="none" w:sz="0" w:space="0" w:color="auto"/>
              </w:divBdr>
            </w:div>
          </w:divsChild>
        </w:div>
        <w:div w:id="440148438">
          <w:marLeft w:val="0"/>
          <w:marRight w:val="0"/>
          <w:marTop w:val="0"/>
          <w:marBottom w:val="0"/>
          <w:divBdr>
            <w:top w:val="none" w:sz="0" w:space="0" w:color="auto"/>
            <w:left w:val="none" w:sz="0" w:space="0" w:color="auto"/>
            <w:bottom w:val="none" w:sz="0" w:space="0" w:color="auto"/>
            <w:right w:val="none" w:sz="0" w:space="0" w:color="auto"/>
          </w:divBdr>
        </w:div>
        <w:div w:id="290483480">
          <w:marLeft w:val="0"/>
          <w:marRight w:val="0"/>
          <w:marTop w:val="0"/>
          <w:marBottom w:val="0"/>
          <w:divBdr>
            <w:top w:val="none" w:sz="0" w:space="0" w:color="auto"/>
            <w:left w:val="none" w:sz="0" w:space="0" w:color="auto"/>
            <w:bottom w:val="none" w:sz="0" w:space="0" w:color="auto"/>
            <w:right w:val="none" w:sz="0" w:space="0" w:color="auto"/>
          </w:divBdr>
          <w:divsChild>
            <w:div w:id="802038857">
              <w:marLeft w:val="0"/>
              <w:marRight w:val="0"/>
              <w:marTop w:val="0"/>
              <w:marBottom w:val="0"/>
              <w:divBdr>
                <w:top w:val="none" w:sz="0" w:space="0" w:color="auto"/>
                <w:left w:val="none" w:sz="0" w:space="0" w:color="auto"/>
                <w:bottom w:val="none" w:sz="0" w:space="0" w:color="auto"/>
                <w:right w:val="none" w:sz="0" w:space="0" w:color="auto"/>
              </w:divBdr>
            </w:div>
          </w:divsChild>
        </w:div>
        <w:div w:id="716202907">
          <w:marLeft w:val="0"/>
          <w:marRight w:val="0"/>
          <w:marTop w:val="300"/>
          <w:marBottom w:val="0"/>
          <w:divBdr>
            <w:top w:val="none" w:sz="0" w:space="0" w:color="auto"/>
            <w:left w:val="none" w:sz="0" w:space="0" w:color="auto"/>
            <w:bottom w:val="none" w:sz="0" w:space="0" w:color="auto"/>
            <w:right w:val="none" w:sz="0" w:space="0" w:color="auto"/>
          </w:divBdr>
          <w:divsChild>
            <w:div w:id="1836073429">
              <w:marLeft w:val="0"/>
              <w:marRight w:val="0"/>
              <w:marTop w:val="0"/>
              <w:marBottom w:val="0"/>
              <w:divBdr>
                <w:top w:val="none" w:sz="0" w:space="0" w:color="auto"/>
                <w:left w:val="none" w:sz="0" w:space="0" w:color="auto"/>
                <w:bottom w:val="none" w:sz="0" w:space="0" w:color="auto"/>
                <w:right w:val="none" w:sz="0" w:space="0" w:color="auto"/>
              </w:divBdr>
              <w:divsChild>
                <w:div w:id="18169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803668">
          <w:marLeft w:val="0"/>
          <w:marRight w:val="0"/>
          <w:marTop w:val="300"/>
          <w:marBottom w:val="0"/>
          <w:divBdr>
            <w:top w:val="none" w:sz="0" w:space="0" w:color="auto"/>
            <w:left w:val="none" w:sz="0" w:space="0" w:color="auto"/>
            <w:bottom w:val="none" w:sz="0" w:space="0" w:color="auto"/>
            <w:right w:val="none" w:sz="0" w:space="0" w:color="auto"/>
          </w:divBdr>
          <w:divsChild>
            <w:div w:id="862210508">
              <w:marLeft w:val="0"/>
              <w:marRight w:val="0"/>
              <w:marTop w:val="0"/>
              <w:marBottom w:val="0"/>
              <w:divBdr>
                <w:top w:val="none" w:sz="0" w:space="0" w:color="auto"/>
                <w:left w:val="none" w:sz="0" w:space="0" w:color="auto"/>
                <w:bottom w:val="none" w:sz="0" w:space="0" w:color="auto"/>
                <w:right w:val="none" w:sz="0" w:space="0" w:color="auto"/>
              </w:divBdr>
              <w:divsChild>
                <w:div w:id="1265726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8143">
          <w:marLeft w:val="0"/>
          <w:marRight w:val="0"/>
          <w:marTop w:val="300"/>
          <w:marBottom w:val="0"/>
          <w:divBdr>
            <w:top w:val="none" w:sz="0" w:space="0" w:color="auto"/>
            <w:left w:val="none" w:sz="0" w:space="0" w:color="auto"/>
            <w:bottom w:val="none" w:sz="0" w:space="0" w:color="auto"/>
            <w:right w:val="none" w:sz="0" w:space="0" w:color="auto"/>
          </w:divBdr>
          <w:divsChild>
            <w:div w:id="305941700">
              <w:marLeft w:val="0"/>
              <w:marRight w:val="0"/>
              <w:marTop w:val="0"/>
              <w:marBottom w:val="0"/>
              <w:divBdr>
                <w:top w:val="none" w:sz="0" w:space="0" w:color="auto"/>
                <w:left w:val="none" w:sz="0" w:space="0" w:color="auto"/>
                <w:bottom w:val="none" w:sz="0" w:space="0" w:color="auto"/>
                <w:right w:val="none" w:sz="0" w:space="0" w:color="auto"/>
              </w:divBdr>
              <w:divsChild>
                <w:div w:id="1777628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4548">
          <w:marLeft w:val="0"/>
          <w:marRight w:val="0"/>
          <w:marTop w:val="300"/>
          <w:marBottom w:val="0"/>
          <w:divBdr>
            <w:top w:val="none" w:sz="0" w:space="0" w:color="auto"/>
            <w:left w:val="none" w:sz="0" w:space="0" w:color="auto"/>
            <w:bottom w:val="none" w:sz="0" w:space="0" w:color="auto"/>
            <w:right w:val="none" w:sz="0" w:space="0" w:color="auto"/>
          </w:divBdr>
          <w:divsChild>
            <w:div w:id="1134635499">
              <w:marLeft w:val="0"/>
              <w:marRight w:val="0"/>
              <w:marTop w:val="0"/>
              <w:marBottom w:val="0"/>
              <w:divBdr>
                <w:top w:val="none" w:sz="0" w:space="0" w:color="auto"/>
                <w:left w:val="none" w:sz="0" w:space="0" w:color="auto"/>
                <w:bottom w:val="none" w:sz="0" w:space="0" w:color="auto"/>
                <w:right w:val="none" w:sz="0" w:space="0" w:color="auto"/>
              </w:divBdr>
              <w:divsChild>
                <w:div w:id="107643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475002">
      <w:bodyDiv w:val="1"/>
      <w:marLeft w:val="0"/>
      <w:marRight w:val="0"/>
      <w:marTop w:val="0"/>
      <w:marBottom w:val="0"/>
      <w:divBdr>
        <w:top w:val="none" w:sz="0" w:space="0" w:color="auto"/>
        <w:left w:val="none" w:sz="0" w:space="0" w:color="auto"/>
        <w:bottom w:val="none" w:sz="0" w:space="0" w:color="auto"/>
        <w:right w:val="none" w:sz="0" w:space="0" w:color="auto"/>
      </w:divBdr>
      <w:divsChild>
        <w:div w:id="1787503275">
          <w:marLeft w:val="0"/>
          <w:marRight w:val="0"/>
          <w:marTop w:val="0"/>
          <w:marBottom w:val="0"/>
          <w:divBdr>
            <w:top w:val="none" w:sz="0" w:space="0" w:color="auto"/>
            <w:left w:val="none" w:sz="0" w:space="0" w:color="auto"/>
            <w:bottom w:val="none" w:sz="0" w:space="0" w:color="auto"/>
            <w:right w:val="none" w:sz="0" w:space="0" w:color="auto"/>
          </w:divBdr>
        </w:div>
        <w:div w:id="1153915054">
          <w:marLeft w:val="0"/>
          <w:marRight w:val="0"/>
          <w:marTop w:val="0"/>
          <w:marBottom w:val="0"/>
          <w:divBdr>
            <w:top w:val="none" w:sz="0" w:space="0" w:color="auto"/>
            <w:left w:val="none" w:sz="0" w:space="0" w:color="auto"/>
            <w:bottom w:val="none" w:sz="0" w:space="0" w:color="auto"/>
            <w:right w:val="none" w:sz="0" w:space="0" w:color="auto"/>
          </w:divBdr>
          <w:divsChild>
            <w:div w:id="161554883">
              <w:marLeft w:val="0"/>
              <w:marRight w:val="0"/>
              <w:marTop w:val="0"/>
              <w:marBottom w:val="0"/>
              <w:divBdr>
                <w:top w:val="none" w:sz="0" w:space="0" w:color="auto"/>
                <w:left w:val="none" w:sz="0" w:space="0" w:color="auto"/>
                <w:bottom w:val="none" w:sz="0" w:space="0" w:color="auto"/>
                <w:right w:val="none" w:sz="0" w:space="0" w:color="auto"/>
              </w:divBdr>
            </w:div>
          </w:divsChild>
        </w:div>
        <w:div w:id="921645490">
          <w:marLeft w:val="0"/>
          <w:marRight w:val="0"/>
          <w:marTop w:val="0"/>
          <w:marBottom w:val="0"/>
          <w:divBdr>
            <w:top w:val="none" w:sz="0" w:space="0" w:color="auto"/>
            <w:left w:val="none" w:sz="0" w:space="0" w:color="auto"/>
            <w:bottom w:val="none" w:sz="0" w:space="0" w:color="auto"/>
            <w:right w:val="none" w:sz="0" w:space="0" w:color="auto"/>
          </w:divBdr>
        </w:div>
        <w:div w:id="1192183574">
          <w:marLeft w:val="0"/>
          <w:marRight w:val="0"/>
          <w:marTop w:val="0"/>
          <w:marBottom w:val="0"/>
          <w:divBdr>
            <w:top w:val="none" w:sz="0" w:space="0" w:color="auto"/>
            <w:left w:val="none" w:sz="0" w:space="0" w:color="auto"/>
            <w:bottom w:val="none" w:sz="0" w:space="0" w:color="auto"/>
            <w:right w:val="none" w:sz="0" w:space="0" w:color="auto"/>
          </w:divBdr>
          <w:divsChild>
            <w:div w:id="362488456">
              <w:marLeft w:val="0"/>
              <w:marRight w:val="0"/>
              <w:marTop w:val="0"/>
              <w:marBottom w:val="0"/>
              <w:divBdr>
                <w:top w:val="none" w:sz="0" w:space="0" w:color="auto"/>
                <w:left w:val="none" w:sz="0" w:space="0" w:color="auto"/>
                <w:bottom w:val="none" w:sz="0" w:space="0" w:color="auto"/>
                <w:right w:val="none" w:sz="0" w:space="0" w:color="auto"/>
              </w:divBdr>
            </w:div>
          </w:divsChild>
        </w:div>
        <w:div w:id="984550567">
          <w:marLeft w:val="0"/>
          <w:marRight w:val="0"/>
          <w:marTop w:val="0"/>
          <w:marBottom w:val="0"/>
          <w:divBdr>
            <w:top w:val="none" w:sz="0" w:space="0" w:color="auto"/>
            <w:left w:val="none" w:sz="0" w:space="0" w:color="auto"/>
            <w:bottom w:val="none" w:sz="0" w:space="0" w:color="auto"/>
            <w:right w:val="none" w:sz="0" w:space="0" w:color="auto"/>
          </w:divBdr>
        </w:div>
        <w:div w:id="1695500220">
          <w:marLeft w:val="0"/>
          <w:marRight w:val="0"/>
          <w:marTop w:val="0"/>
          <w:marBottom w:val="0"/>
          <w:divBdr>
            <w:top w:val="none" w:sz="0" w:space="0" w:color="auto"/>
            <w:left w:val="none" w:sz="0" w:space="0" w:color="auto"/>
            <w:bottom w:val="none" w:sz="0" w:space="0" w:color="auto"/>
            <w:right w:val="none" w:sz="0" w:space="0" w:color="auto"/>
          </w:divBdr>
          <w:divsChild>
            <w:div w:id="2109350860">
              <w:marLeft w:val="0"/>
              <w:marRight w:val="0"/>
              <w:marTop w:val="0"/>
              <w:marBottom w:val="0"/>
              <w:divBdr>
                <w:top w:val="none" w:sz="0" w:space="0" w:color="auto"/>
                <w:left w:val="none" w:sz="0" w:space="0" w:color="auto"/>
                <w:bottom w:val="none" w:sz="0" w:space="0" w:color="auto"/>
                <w:right w:val="none" w:sz="0" w:space="0" w:color="auto"/>
              </w:divBdr>
            </w:div>
          </w:divsChild>
        </w:div>
        <w:div w:id="580606925">
          <w:marLeft w:val="0"/>
          <w:marRight w:val="0"/>
          <w:marTop w:val="0"/>
          <w:marBottom w:val="0"/>
          <w:divBdr>
            <w:top w:val="none" w:sz="0" w:space="0" w:color="auto"/>
            <w:left w:val="none" w:sz="0" w:space="0" w:color="auto"/>
            <w:bottom w:val="none" w:sz="0" w:space="0" w:color="auto"/>
            <w:right w:val="none" w:sz="0" w:space="0" w:color="auto"/>
          </w:divBdr>
        </w:div>
        <w:div w:id="364406834">
          <w:marLeft w:val="0"/>
          <w:marRight w:val="0"/>
          <w:marTop w:val="0"/>
          <w:marBottom w:val="0"/>
          <w:divBdr>
            <w:top w:val="none" w:sz="0" w:space="0" w:color="auto"/>
            <w:left w:val="none" w:sz="0" w:space="0" w:color="auto"/>
            <w:bottom w:val="none" w:sz="0" w:space="0" w:color="auto"/>
            <w:right w:val="none" w:sz="0" w:space="0" w:color="auto"/>
          </w:divBdr>
          <w:divsChild>
            <w:div w:id="1827239504">
              <w:marLeft w:val="0"/>
              <w:marRight w:val="0"/>
              <w:marTop w:val="0"/>
              <w:marBottom w:val="0"/>
              <w:divBdr>
                <w:top w:val="none" w:sz="0" w:space="0" w:color="auto"/>
                <w:left w:val="none" w:sz="0" w:space="0" w:color="auto"/>
                <w:bottom w:val="none" w:sz="0" w:space="0" w:color="auto"/>
                <w:right w:val="none" w:sz="0" w:space="0" w:color="auto"/>
              </w:divBdr>
            </w:div>
          </w:divsChild>
        </w:div>
        <w:div w:id="1596671654">
          <w:marLeft w:val="0"/>
          <w:marRight w:val="0"/>
          <w:marTop w:val="0"/>
          <w:marBottom w:val="0"/>
          <w:divBdr>
            <w:top w:val="none" w:sz="0" w:space="0" w:color="auto"/>
            <w:left w:val="none" w:sz="0" w:space="0" w:color="auto"/>
            <w:bottom w:val="none" w:sz="0" w:space="0" w:color="auto"/>
            <w:right w:val="none" w:sz="0" w:space="0" w:color="auto"/>
          </w:divBdr>
        </w:div>
        <w:div w:id="1616643517">
          <w:marLeft w:val="0"/>
          <w:marRight w:val="0"/>
          <w:marTop w:val="0"/>
          <w:marBottom w:val="0"/>
          <w:divBdr>
            <w:top w:val="none" w:sz="0" w:space="0" w:color="auto"/>
            <w:left w:val="none" w:sz="0" w:space="0" w:color="auto"/>
            <w:bottom w:val="none" w:sz="0" w:space="0" w:color="auto"/>
            <w:right w:val="none" w:sz="0" w:space="0" w:color="auto"/>
          </w:divBdr>
          <w:divsChild>
            <w:div w:id="1887180080">
              <w:marLeft w:val="0"/>
              <w:marRight w:val="0"/>
              <w:marTop w:val="0"/>
              <w:marBottom w:val="0"/>
              <w:divBdr>
                <w:top w:val="none" w:sz="0" w:space="0" w:color="auto"/>
                <w:left w:val="none" w:sz="0" w:space="0" w:color="auto"/>
                <w:bottom w:val="none" w:sz="0" w:space="0" w:color="auto"/>
                <w:right w:val="none" w:sz="0" w:space="0" w:color="auto"/>
              </w:divBdr>
            </w:div>
          </w:divsChild>
        </w:div>
        <w:div w:id="889147973">
          <w:marLeft w:val="0"/>
          <w:marRight w:val="0"/>
          <w:marTop w:val="0"/>
          <w:marBottom w:val="0"/>
          <w:divBdr>
            <w:top w:val="none" w:sz="0" w:space="0" w:color="auto"/>
            <w:left w:val="none" w:sz="0" w:space="0" w:color="auto"/>
            <w:bottom w:val="none" w:sz="0" w:space="0" w:color="auto"/>
            <w:right w:val="none" w:sz="0" w:space="0" w:color="auto"/>
          </w:divBdr>
        </w:div>
        <w:div w:id="224607000">
          <w:marLeft w:val="0"/>
          <w:marRight w:val="0"/>
          <w:marTop w:val="0"/>
          <w:marBottom w:val="0"/>
          <w:divBdr>
            <w:top w:val="none" w:sz="0" w:space="0" w:color="auto"/>
            <w:left w:val="none" w:sz="0" w:space="0" w:color="auto"/>
            <w:bottom w:val="none" w:sz="0" w:space="0" w:color="auto"/>
            <w:right w:val="none" w:sz="0" w:space="0" w:color="auto"/>
          </w:divBdr>
          <w:divsChild>
            <w:div w:id="1412267007">
              <w:marLeft w:val="0"/>
              <w:marRight w:val="0"/>
              <w:marTop w:val="0"/>
              <w:marBottom w:val="0"/>
              <w:divBdr>
                <w:top w:val="none" w:sz="0" w:space="0" w:color="auto"/>
                <w:left w:val="none" w:sz="0" w:space="0" w:color="auto"/>
                <w:bottom w:val="none" w:sz="0" w:space="0" w:color="auto"/>
                <w:right w:val="none" w:sz="0" w:space="0" w:color="auto"/>
              </w:divBdr>
            </w:div>
          </w:divsChild>
        </w:div>
        <w:div w:id="508714614">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sChild>
            <w:div w:id="1886482527">
              <w:marLeft w:val="0"/>
              <w:marRight w:val="0"/>
              <w:marTop w:val="0"/>
              <w:marBottom w:val="0"/>
              <w:divBdr>
                <w:top w:val="none" w:sz="0" w:space="0" w:color="auto"/>
                <w:left w:val="none" w:sz="0" w:space="0" w:color="auto"/>
                <w:bottom w:val="none" w:sz="0" w:space="0" w:color="auto"/>
                <w:right w:val="none" w:sz="0" w:space="0" w:color="auto"/>
              </w:divBdr>
            </w:div>
          </w:divsChild>
        </w:div>
        <w:div w:id="1640111190">
          <w:marLeft w:val="0"/>
          <w:marRight w:val="0"/>
          <w:marTop w:val="300"/>
          <w:marBottom w:val="0"/>
          <w:divBdr>
            <w:top w:val="none" w:sz="0" w:space="0" w:color="auto"/>
            <w:left w:val="none" w:sz="0" w:space="0" w:color="auto"/>
            <w:bottom w:val="none" w:sz="0" w:space="0" w:color="auto"/>
            <w:right w:val="none" w:sz="0" w:space="0" w:color="auto"/>
          </w:divBdr>
          <w:divsChild>
            <w:div w:id="1632856261">
              <w:marLeft w:val="0"/>
              <w:marRight w:val="0"/>
              <w:marTop w:val="0"/>
              <w:marBottom w:val="0"/>
              <w:divBdr>
                <w:top w:val="none" w:sz="0" w:space="0" w:color="auto"/>
                <w:left w:val="none" w:sz="0" w:space="0" w:color="auto"/>
                <w:bottom w:val="none" w:sz="0" w:space="0" w:color="auto"/>
                <w:right w:val="none" w:sz="0" w:space="0" w:color="auto"/>
              </w:divBdr>
              <w:divsChild>
                <w:div w:id="1825929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17184">
          <w:marLeft w:val="0"/>
          <w:marRight w:val="0"/>
          <w:marTop w:val="300"/>
          <w:marBottom w:val="0"/>
          <w:divBdr>
            <w:top w:val="none" w:sz="0" w:space="0" w:color="auto"/>
            <w:left w:val="none" w:sz="0" w:space="0" w:color="auto"/>
            <w:bottom w:val="none" w:sz="0" w:space="0" w:color="auto"/>
            <w:right w:val="none" w:sz="0" w:space="0" w:color="auto"/>
          </w:divBdr>
          <w:divsChild>
            <w:div w:id="338968375">
              <w:marLeft w:val="0"/>
              <w:marRight w:val="0"/>
              <w:marTop w:val="0"/>
              <w:marBottom w:val="0"/>
              <w:divBdr>
                <w:top w:val="none" w:sz="0" w:space="0" w:color="auto"/>
                <w:left w:val="none" w:sz="0" w:space="0" w:color="auto"/>
                <w:bottom w:val="none" w:sz="0" w:space="0" w:color="auto"/>
                <w:right w:val="none" w:sz="0" w:space="0" w:color="auto"/>
              </w:divBdr>
              <w:divsChild>
                <w:div w:id="60962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28226">
          <w:marLeft w:val="0"/>
          <w:marRight w:val="0"/>
          <w:marTop w:val="300"/>
          <w:marBottom w:val="0"/>
          <w:divBdr>
            <w:top w:val="none" w:sz="0" w:space="0" w:color="auto"/>
            <w:left w:val="none" w:sz="0" w:space="0" w:color="auto"/>
            <w:bottom w:val="none" w:sz="0" w:space="0" w:color="auto"/>
            <w:right w:val="none" w:sz="0" w:space="0" w:color="auto"/>
          </w:divBdr>
          <w:divsChild>
            <w:div w:id="1034619651">
              <w:marLeft w:val="0"/>
              <w:marRight w:val="0"/>
              <w:marTop w:val="0"/>
              <w:marBottom w:val="0"/>
              <w:divBdr>
                <w:top w:val="none" w:sz="0" w:space="0" w:color="auto"/>
                <w:left w:val="none" w:sz="0" w:space="0" w:color="auto"/>
                <w:bottom w:val="none" w:sz="0" w:space="0" w:color="auto"/>
                <w:right w:val="none" w:sz="0" w:space="0" w:color="auto"/>
              </w:divBdr>
              <w:divsChild>
                <w:div w:id="318578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194811">
          <w:marLeft w:val="0"/>
          <w:marRight w:val="0"/>
          <w:marTop w:val="300"/>
          <w:marBottom w:val="0"/>
          <w:divBdr>
            <w:top w:val="none" w:sz="0" w:space="0" w:color="auto"/>
            <w:left w:val="none" w:sz="0" w:space="0" w:color="auto"/>
            <w:bottom w:val="none" w:sz="0" w:space="0" w:color="auto"/>
            <w:right w:val="none" w:sz="0" w:space="0" w:color="auto"/>
          </w:divBdr>
          <w:divsChild>
            <w:div w:id="1213076855">
              <w:marLeft w:val="0"/>
              <w:marRight w:val="0"/>
              <w:marTop w:val="0"/>
              <w:marBottom w:val="0"/>
              <w:divBdr>
                <w:top w:val="none" w:sz="0" w:space="0" w:color="auto"/>
                <w:left w:val="none" w:sz="0" w:space="0" w:color="auto"/>
                <w:bottom w:val="none" w:sz="0" w:space="0" w:color="auto"/>
                <w:right w:val="none" w:sz="0" w:space="0" w:color="auto"/>
              </w:divBdr>
              <w:divsChild>
                <w:div w:id="168948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44063">
      <w:bodyDiv w:val="1"/>
      <w:marLeft w:val="0"/>
      <w:marRight w:val="0"/>
      <w:marTop w:val="0"/>
      <w:marBottom w:val="0"/>
      <w:divBdr>
        <w:top w:val="none" w:sz="0" w:space="0" w:color="auto"/>
        <w:left w:val="none" w:sz="0" w:space="0" w:color="auto"/>
        <w:bottom w:val="none" w:sz="0" w:space="0" w:color="auto"/>
        <w:right w:val="none" w:sz="0" w:space="0" w:color="auto"/>
      </w:divBdr>
      <w:divsChild>
        <w:div w:id="1610696438">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sChild>
            <w:div w:id="1845780326">
              <w:marLeft w:val="0"/>
              <w:marRight w:val="0"/>
              <w:marTop w:val="0"/>
              <w:marBottom w:val="0"/>
              <w:divBdr>
                <w:top w:val="none" w:sz="0" w:space="0" w:color="auto"/>
                <w:left w:val="none" w:sz="0" w:space="0" w:color="auto"/>
                <w:bottom w:val="none" w:sz="0" w:space="0" w:color="auto"/>
                <w:right w:val="none" w:sz="0" w:space="0" w:color="auto"/>
              </w:divBdr>
            </w:div>
          </w:divsChild>
        </w:div>
        <w:div w:id="620694873">
          <w:marLeft w:val="0"/>
          <w:marRight w:val="0"/>
          <w:marTop w:val="0"/>
          <w:marBottom w:val="0"/>
          <w:divBdr>
            <w:top w:val="none" w:sz="0" w:space="0" w:color="auto"/>
            <w:left w:val="none" w:sz="0" w:space="0" w:color="auto"/>
            <w:bottom w:val="none" w:sz="0" w:space="0" w:color="auto"/>
            <w:right w:val="none" w:sz="0" w:space="0" w:color="auto"/>
          </w:divBdr>
        </w:div>
        <w:div w:id="1953780233">
          <w:marLeft w:val="0"/>
          <w:marRight w:val="0"/>
          <w:marTop w:val="0"/>
          <w:marBottom w:val="0"/>
          <w:divBdr>
            <w:top w:val="none" w:sz="0" w:space="0" w:color="auto"/>
            <w:left w:val="none" w:sz="0" w:space="0" w:color="auto"/>
            <w:bottom w:val="none" w:sz="0" w:space="0" w:color="auto"/>
            <w:right w:val="none" w:sz="0" w:space="0" w:color="auto"/>
          </w:divBdr>
          <w:divsChild>
            <w:div w:id="259148678">
              <w:marLeft w:val="0"/>
              <w:marRight w:val="0"/>
              <w:marTop w:val="0"/>
              <w:marBottom w:val="0"/>
              <w:divBdr>
                <w:top w:val="none" w:sz="0" w:space="0" w:color="auto"/>
                <w:left w:val="none" w:sz="0" w:space="0" w:color="auto"/>
                <w:bottom w:val="none" w:sz="0" w:space="0" w:color="auto"/>
                <w:right w:val="none" w:sz="0" w:space="0" w:color="auto"/>
              </w:divBdr>
            </w:div>
          </w:divsChild>
        </w:div>
        <w:div w:id="1339767697">
          <w:marLeft w:val="0"/>
          <w:marRight w:val="0"/>
          <w:marTop w:val="0"/>
          <w:marBottom w:val="0"/>
          <w:divBdr>
            <w:top w:val="none" w:sz="0" w:space="0" w:color="auto"/>
            <w:left w:val="none" w:sz="0" w:space="0" w:color="auto"/>
            <w:bottom w:val="none" w:sz="0" w:space="0" w:color="auto"/>
            <w:right w:val="none" w:sz="0" w:space="0" w:color="auto"/>
          </w:divBdr>
        </w:div>
        <w:div w:id="598834536">
          <w:marLeft w:val="0"/>
          <w:marRight w:val="0"/>
          <w:marTop w:val="0"/>
          <w:marBottom w:val="0"/>
          <w:divBdr>
            <w:top w:val="none" w:sz="0" w:space="0" w:color="auto"/>
            <w:left w:val="none" w:sz="0" w:space="0" w:color="auto"/>
            <w:bottom w:val="none" w:sz="0" w:space="0" w:color="auto"/>
            <w:right w:val="none" w:sz="0" w:space="0" w:color="auto"/>
          </w:divBdr>
          <w:divsChild>
            <w:div w:id="903375076">
              <w:marLeft w:val="0"/>
              <w:marRight w:val="0"/>
              <w:marTop w:val="0"/>
              <w:marBottom w:val="0"/>
              <w:divBdr>
                <w:top w:val="none" w:sz="0" w:space="0" w:color="auto"/>
                <w:left w:val="none" w:sz="0" w:space="0" w:color="auto"/>
                <w:bottom w:val="none" w:sz="0" w:space="0" w:color="auto"/>
                <w:right w:val="none" w:sz="0" w:space="0" w:color="auto"/>
              </w:divBdr>
            </w:div>
          </w:divsChild>
        </w:div>
        <w:div w:id="908227790">
          <w:marLeft w:val="0"/>
          <w:marRight w:val="0"/>
          <w:marTop w:val="0"/>
          <w:marBottom w:val="0"/>
          <w:divBdr>
            <w:top w:val="none" w:sz="0" w:space="0" w:color="auto"/>
            <w:left w:val="none" w:sz="0" w:space="0" w:color="auto"/>
            <w:bottom w:val="none" w:sz="0" w:space="0" w:color="auto"/>
            <w:right w:val="none" w:sz="0" w:space="0" w:color="auto"/>
          </w:divBdr>
        </w:div>
        <w:div w:id="1290278509">
          <w:marLeft w:val="0"/>
          <w:marRight w:val="0"/>
          <w:marTop w:val="0"/>
          <w:marBottom w:val="0"/>
          <w:divBdr>
            <w:top w:val="none" w:sz="0" w:space="0" w:color="auto"/>
            <w:left w:val="none" w:sz="0" w:space="0" w:color="auto"/>
            <w:bottom w:val="none" w:sz="0" w:space="0" w:color="auto"/>
            <w:right w:val="none" w:sz="0" w:space="0" w:color="auto"/>
          </w:divBdr>
          <w:divsChild>
            <w:div w:id="941762471">
              <w:marLeft w:val="0"/>
              <w:marRight w:val="0"/>
              <w:marTop w:val="0"/>
              <w:marBottom w:val="0"/>
              <w:divBdr>
                <w:top w:val="none" w:sz="0" w:space="0" w:color="auto"/>
                <w:left w:val="none" w:sz="0" w:space="0" w:color="auto"/>
                <w:bottom w:val="none" w:sz="0" w:space="0" w:color="auto"/>
                <w:right w:val="none" w:sz="0" w:space="0" w:color="auto"/>
              </w:divBdr>
            </w:div>
          </w:divsChild>
        </w:div>
        <w:div w:id="1644694404">
          <w:marLeft w:val="0"/>
          <w:marRight w:val="0"/>
          <w:marTop w:val="0"/>
          <w:marBottom w:val="0"/>
          <w:divBdr>
            <w:top w:val="none" w:sz="0" w:space="0" w:color="auto"/>
            <w:left w:val="none" w:sz="0" w:space="0" w:color="auto"/>
            <w:bottom w:val="none" w:sz="0" w:space="0" w:color="auto"/>
            <w:right w:val="none" w:sz="0" w:space="0" w:color="auto"/>
          </w:divBdr>
        </w:div>
        <w:div w:id="1114518934">
          <w:marLeft w:val="0"/>
          <w:marRight w:val="0"/>
          <w:marTop w:val="0"/>
          <w:marBottom w:val="0"/>
          <w:divBdr>
            <w:top w:val="none" w:sz="0" w:space="0" w:color="auto"/>
            <w:left w:val="none" w:sz="0" w:space="0" w:color="auto"/>
            <w:bottom w:val="none" w:sz="0" w:space="0" w:color="auto"/>
            <w:right w:val="none" w:sz="0" w:space="0" w:color="auto"/>
          </w:divBdr>
          <w:divsChild>
            <w:div w:id="1549564895">
              <w:marLeft w:val="0"/>
              <w:marRight w:val="0"/>
              <w:marTop w:val="0"/>
              <w:marBottom w:val="0"/>
              <w:divBdr>
                <w:top w:val="none" w:sz="0" w:space="0" w:color="auto"/>
                <w:left w:val="none" w:sz="0" w:space="0" w:color="auto"/>
                <w:bottom w:val="none" w:sz="0" w:space="0" w:color="auto"/>
                <w:right w:val="none" w:sz="0" w:space="0" w:color="auto"/>
              </w:divBdr>
            </w:div>
          </w:divsChild>
        </w:div>
        <w:div w:id="1443115393">
          <w:marLeft w:val="0"/>
          <w:marRight w:val="0"/>
          <w:marTop w:val="0"/>
          <w:marBottom w:val="0"/>
          <w:divBdr>
            <w:top w:val="none" w:sz="0" w:space="0" w:color="auto"/>
            <w:left w:val="none" w:sz="0" w:space="0" w:color="auto"/>
            <w:bottom w:val="none" w:sz="0" w:space="0" w:color="auto"/>
            <w:right w:val="none" w:sz="0" w:space="0" w:color="auto"/>
          </w:divBdr>
        </w:div>
        <w:div w:id="325986586">
          <w:marLeft w:val="0"/>
          <w:marRight w:val="0"/>
          <w:marTop w:val="0"/>
          <w:marBottom w:val="0"/>
          <w:divBdr>
            <w:top w:val="none" w:sz="0" w:space="0" w:color="auto"/>
            <w:left w:val="none" w:sz="0" w:space="0" w:color="auto"/>
            <w:bottom w:val="none" w:sz="0" w:space="0" w:color="auto"/>
            <w:right w:val="none" w:sz="0" w:space="0" w:color="auto"/>
          </w:divBdr>
          <w:divsChild>
            <w:div w:id="965818179">
              <w:marLeft w:val="0"/>
              <w:marRight w:val="0"/>
              <w:marTop w:val="0"/>
              <w:marBottom w:val="0"/>
              <w:divBdr>
                <w:top w:val="none" w:sz="0" w:space="0" w:color="auto"/>
                <w:left w:val="none" w:sz="0" w:space="0" w:color="auto"/>
                <w:bottom w:val="none" w:sz="0" w:space="0" w:color="auto"/>
                <w:right w:val="none" w:sz="0" w:space="0" w:color="auto"/>
              </w:divBdr>
            </w:div>
          </w:divsChild>
        </w:div>
        <w:div w:id="1800343533">
          <w:marLeft w:val="0"/>
          <w:marRight w:val="0"/>
          <w:marTop w:val="0"/>
          <w:marBottom w:val="0"/>
          <w:divBdr>
            <w:top w:val="none" w:sz="0" w:space="0" w:color="auto"/>
            <w:left w:val="none" w:sz="0" w:space="0" w:color="auto"/>
            <w:bottom w:val="none" w:sz="0" w:space="0" w:color="auto"/>
            <w:right w:val="none" w:sz="0" w:space="0" w:color="auto"/>
          </w:divBdr>
        </w:div>
        <w:div w:id="831289419">
          <w:marLeft w:val="0"/>
          <w:marRight w:val="0"/>
          <w:marTop w:val="0"/>
          <w:marBottom w:val="0"/>
          <w:divBdr>
            <w:top w:val="none" w:sz="0" w:space="0" w:color="auto"/>
            <w:left w:val="none" w:sz="0" w:space="0" w:color="auto"/>
            <w:bottom w:val="none" w:sz="0" w:space="0" w:color="auto"/>
            <w:right w:val="none" w:sz="0" w:space="0" w:color="auto"/>
          </w:divBdr>
          <w:divsChild>
            <w:div w:id="217252088">
              <w:marLeft w:val="0"/>
              <w:marRight w:val="0"/>
              <w:marTop w:val="0"/>
              <w:marBottom w:val="0"/>
              <w:divBdr>
                <w:top w:val="none" w:sz="0" w:space="0" w:color="auto"/>
                <w:left w:val="none" w:sz="0" w:space="0" w:color="auto"/>
                <w:bottom w:val="none" w:sz="0" w:space="0" w:color="auto"/>
                <w:right w:val="none" w:sz="0" w:space="0" w:color="auto"/>
              </w:divBdr>
            </w:div>
          </w:divsChild>
        </w:div>
        <w:div w:id="680663028">
          <w:marLeft w:val="0"/>
          <w:marRight w:val="0"/>
          <w:marTop w:val="300"/>
          <w:marBottom w:val="0"/>
          <w:divBdr>
            <w:top w:val="none" w:sz="0" w:space="0" w:color="auto"/>
            <w:left w:val="none" w:sz="0" w:space="0" w:color="auto"/>
            <w:bottom w:val="none" w:sz="0" w:space="0" w:color="auto"/>
            <w:right w:val="none" w:sz="0" w:space="0" w:color="auto"/>
          </w:divBdr>
          <w:divsChild>
            <w:div w:id="1235164510">
              <w:marLeft w:val="0"/>
              <w:marRight w:val="0"/>
              <w:marTop w:val="0"/>
              <w:marBottom w:val="0"/>
              <w:divBdr>
                <w:top w:val="none" w:sz="0" w:space="0" w:color="auto"/>
                <w:left w:val="none" w:sz="0" w:space="0" w:color="auto"/>
                <w:bottom w:val="none" w:sz="0" w:space="0" w:color="auto"/>
                <w:right w:val="none" w:sz="0" w:space="0" w:color="auto"/>
              </w:divBdr>
              <w:divsChild>
                <w:div w:id="199440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037849">
          <w:marLeft w:val="0"/>
          <w:marRight w:val="0"/>
          <w:marTop w:val="300"/>
          <w:marBottom w:val="0"/>
          <w:divBdr>
            <w:top w:val="none" w:sz="0" w:space="0" w:color="auto"/>
            <w:left w:val="none" w:sz="0" w:space="0" w:color="auto"/>
            <w:bottom w:val="none" w:sz="0" w:space="0" w:color="auto"/>
            <w:right w:val="none" w:sz="0" w:space="0" w:color="auto"/>
          </w:divBdr>
          <w:divsChild>
            <w:div w:id="295113608">
              <w:marLeft w:val="0"/>
              <w:marRight w:val="0"/>
              <w:marTop w:val="0"/>
              <w:marBottom w:val="0"/>
              <w:divBdr>
                <w:top w:val="none" w:sz="0" w:space="0" w:color="auto"/>
                <w:left w:val="none" w:sz="0" w:space="0" w:color="auto"/>
                <w:bottom w:val="none" w:sz="0" w:space="0" w:color="auto"/>
                <w:right w:val="none" w:sz="0" w:space="0" w:color="auto"/>
              </w:divBdr>
              <w:divsChild>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442180">
          <w:marLeft w:val="0"/>
          <w:marRight w:val="0"/>
          <w:marTop w:val="300"/>
          <w:marBottom w:val="0"/>
          <w:divBdr>
            <w:top w:val="none" w:sz="0" w:space="0" w:color="auto"/>
            <w:left w:val="none" w:sz="0" w:space="0" w:color="auto"/>
            <w:bottom w:val="none" w:sz="0" w:space="0" w:color="auto"/>
            <w:right w:val="none" w:sz="0" w:space="0" w:color="auto"/>
          </w:divBdr>
          <w:divsChild>
            <w:div w:id="1384450577">
              <w:marLeft w:val="0"/>
              <w:marRight w:val="0"/>
              <w:marTop w:val="0"/>
              <w:marBottom w:val="0"/>
              <w:divBdr>
                <w:top w:val="none" w:sz="0" w:space="0" w:color="auto"/>
                <w:left w:val="none" w:sz="0" w:space="0" w:color="auto"/>
                <w:bottom w:val="none" w:sz="0" w:space="0" w:color="auto"/>
                <w:right w:val="none" w:sz="0" w:space="0" w:color="auto"/>
              </w:divBdr>
              <w:divsChild>
                <w:div w:id="400718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303389">
          <w:marLeft w:val="0"/>
          <w:marRight w:val="0"/>
          <w:marTop w:val="300"/>
          <w:marBottom w:val="0"/>
          <w:divBdr>
            <w:top w:val="none" w:sz="0" w:space="0" w:color="auto"/>
            <w:left w:val="none" w:sz="0" w:space="0" w:color="auto"/>
            <w:bottom w:val="none" w:sz="0" w:space="0" w:color="auto"/>
            <w:right w:val="none" w:sz="0" w:space="0" w:color="auto"/>
          </w:divBdr>
          <w:divsChild>
            <w:div w:id="434397979">
              <w:marLeft w:val="0"/>
              <w:marRight w:val="0"/>
              <w:marTop w:val="0"/>
              <w:marBottom w:val="0"/>
              <w:divBdr>
                <w:top w:val="none" w:sz="0" w:space="0" w:color="auto"/>
                <w:left w:val="none" w:sz="0" w:space="0" w:color="auto"/>
                <w:bottom w:val="none" w:sz="0" w:space="0" w:color="auto"/>
                <w:right w:val="none" w:sz="0" w:space="0" w:color="auto"/>
              </w:divBdr>
              <w:divsChild>
                <w:div w:id="2138184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88106">
      <w:bodyDiv w:val="1"/>
      <w:marLeft w:val="0"/>
      <w:marRight w:val="0"/>
      <w:marTop w:val="0"/>
      <w:marBottom w:val="0"/>
      <w:divBdr>
        <w:top w:val="none" w:sz="0" w:space="0" w:color="auto"/>
        <w:left w:val="none" w:sz="0" w:space="0" w:color="auto"/>
        <w:bottom w:val="none" w:sz="0" w:space="0" w:color="auto"/>
        <w:right w:val="none" w:sz="0" w:space="0" w:color="auto"/>
      </w:divBdr>
      <w:divsChild>
        <w:div w:id="68968239">
          <w:marLeft w:val="0"/>
          <w:marRight w:val="0"/>
          <w:marTop w:val="300"/>
          <w:marBottom w:val="0"/>
          <w:divBdr>
            <w:top w:val="none" w:sz="0" w:space="0" w:color="auto"/>
            <w:left w:val="none" w:sz="0" w:space="0" w:color="auto"/>
            <w:bottom w:val="none" w:sz="0" w:space="0" w:color="auto"/>
            <w:right w:val="none" w:sz="0" w:space="0" w:color="auto"/>
          </w:divBdr>
          <w:divsChild>
            <w:div w:id="1472090411">
              <w:marLeft w:val="0"/>
              <w:marRight w:val="0"/>
              <w:marTop w:val="0"/>
              <w:marBottom w:val="0"/>
              <w:divBdr>
                <w:top w:val="none" w:sz="0" w:space="0" w:color="auto"/>
                <w:left w:val="none" w:sz="0" w:space="0" w:color="auto"/>
                <w:bottom w:val="none" w:sz="0" w:space="0" w:color="auto"/>
                <w:right w:val="none" w:sz="0" w:space="0" w:color="auto"/>
              </w:divBdr>
              <w:divsChild>
                <w:div w:id="226500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920080">
          <w:marLeft w:val="0"/>
          <w:marRight w:val="0"/>
          <w:marTop w:val="0"/>
          <w:marBottom w:val="0"/>
          <w:divBdr>
            <w:top w:val="none" w:sz="0" w:space="0" w:color="auto"/>
            <w:left w:val="none" w:sz="0" w:space="0" w:color="auto"/>
            <w:bottom w:val="none" w:sz="0" w:space="0" w:color="auto"/>
            <w:right w:val="none" w:sz="0" w:space="0" w:color="auto"/>
          </w:divBdr>
          <w:divsChild>
            <w:div w:id="467166055">
              <w:marLeft w:val="0"/>
              <w:marRight w:val="0"/>
              <w:marTop w:val="0"/>
              <w:marBottom w:val="0"/>
              <w:divBdr>
                <w:top w:val="none" w:sz="0" w:space="0" w:color="auto"/>
                <w:left w:val="none" w:sz="0" w:space="0" w:color="auto"/>
                <w:bottom w:val="none" w:sz="0" w:space="0" w:color="auto"/>
                <w:right w:val="none" w:sz="0" w:space="0" w:color="auto"/>
              </w:divBdr>
            </w:div>
          </w:divsChild>
        </w:div>
        <w:div w:id="366688305">
          <w:marLeft w:val="0"/>
          <w:marRight w:val="0"/>
          <w:marTop w:val="0"/>
          <w:marBottom w:val="0"/>
          <w:divBdr>
            <w:top w:val="none" w:sz="0" w:space="0" w:color="auto"/>
            <w:left w:val="none" w:sz="0" w:space="0" w:color="auto"/>
            <w:bottom w:val="none" w:sz="0" w:space="0" w:color="auto"/>
            <w:right w:val="none" w:sz="0" w:space="0" w:color="auto"/>
          </w:divBdr>
          <w:divsChild>
            <w:div w:id="1139616101">
              <w:marLeft w:val="0"/>
              <w:marRight w:val="0"/>
              <w:marTop w:val="0"/>
              <w:marBottom w:val="0"/>
              <w:divBdr>
                <w:top w:val="none" w:sz="0" w:space="0" w:color="auto"/>
                <w:left w:val="none" w:sz="0" w:space="0" w:color="auto"/>
                <w:bottom w:val="none" w:sz="0" w:space="0" w:color="auto"/>
                <w:right w:val="none" w:sz="0" w:space="0" w:color="auto"/>
              </w:divBdr>
            </w:div>
          </w:divsChild>
        </w:div>
        <w:div w:id="530801396">
          <w:marLeft w:val="0"/>
          <w:marRight w:val="0"/>
          <w:marTop w:val="300"/>
          <w:marBottom w:val="0"/>
          <w:divBdr>
            <w:top w:val="none" w:sz="0" w:space="0" w:color="auto"/>
            <w:left w:val="none" w:sz="0" w:space="0" w:color="auto"/>
            <w:bottom w:val="none" w:sz="0" w:space="0" w:color="auto"/>
            <w:right w:val="none" w:sz="0" w:space="0" w:color="auto"/>
          </w:divBdr>
          <w:divsChild>
            <w:div w:id="630479052">
              <w:marLeft w:val="0"/>
              <w:marRight w:val="0"/>
              <w:marTop w:val="0"/>
              <w:marBottom w:val="0"/>
              <w:divBdr>
                <w:top w:val="none" w:sz="0" w:space="0" w:color="auto"/>
                <w:left w:val="none" w:sz="0" w:space="0" w:color="auto"/>
                <w:bottom w:val="none" w:sz="0" w:space="0" w:color="auto"/>
                <w:right w:val="none" w:sz="0" w:space="0" w:color="auto"/>
              </w:divBdr>
              <w:divsChild>
                <w:div w:id="707141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530822">
          <w:marLeft w:val="0"/>
          <w:marRight w:val="0"/>
          <w:marTop w:val="0"/>
          <w:marBottom w:val="0"/>
          <w:divBdr>
            <w:top w:val="none" w:sz="0" w:space="0" w:color="auto"/>
            <w:left w:val="none" w:sz="0" w:space="0" w:color="auto"/>
            <w:bottom w:val="none" w:sz="0" w:space="0" w:color="auto"/>
            <w:right w:val="none" w:sz="0" w:space="0" w:color="auto"/>
          </w:divBdr>
          <w:divsChild>
            <w:div w:id="1197158181">
              <w:marLeft w:val="0"/>
              <w:marRight w:val="0"/>
              <w:marTop w:val="0"/>
              <w:marBottom w:val="0"/>
              <w:divBdr>
                <w:top w:val="none" w:sz="0" w:space="0" w:color="auto"/>
                <w:left w:val="none" w:sz="0" w:space="0" w:color="auto"/>
                <w:bottom w:val="none" w:sz="0" w:space="0" w:color="auto"/>
                <w:right w:val="none" w:sz="0" w:space="0" w:color="auto"/>
              </w:divBdr>
            </w:div>
          </w:divsChild>
        </w:div>
        <w:div w:id="739249310">
          <w:marLeft w:val="0"/>
          <w:marRight w:val="0"/>
          <w:marTop w:val="0"/>
          <w:marBottom w:val="0"/>
          <w:divBdr>
            <w:top w:val="none" w:sz="0" w:space="0" w:color="auto"/>
            <w:left w:val="none" w:sz="0" w:space="0" w:color="auto"/>
            <w:bottom w:val="none" w:sz="0" w:space="0" w:color="auto"/>
            <w:right w:val="none" w:sz="0" w:space="0" w:color="auto"/>
          </w:divBdr>
        </w:div>
        <w:div w:id="763110316">
          <w:marLeft w:val="0"/>
          <w:marRight w:val="0"/>
          <w:marTop w:val="0"/>
          <w:marBottom w:val="0"/>
          <w:divBdr>
            <w:top w:val="none" w:sz="0" w:space="0" w:color="auto"/>
            <w:left w:val="none" w:sz="0" w:space="0" w:color="auto"/>
            <w:bottom w:val="none" w:sz="0" w:space="0" w:color="auto"/>
            <w:right w:val="none" w:sz="0" w:space="0" w:color="auto"/>
          </w:divBdr>
          <w:divsChild>
            <w:div w:id="1906528396">
              <w:marLeft w:val="0"/>
              <w:marRight w:val="0"/>
              <w:marTop w:val="0"/>
              <w:marBottom w:val="0"/>
              <w:divBdr>
                <w:top w:val="none" w:sz="0" w:space="0" w:color="auto"/>
                <w:left w:val="none" w:sz="0" w:space="0" w:color="auto"/>
                <w:bottom w:val="none" w:sz="0" w:space="0" w:color="auto"/>
                <w:right w:val="none" w:sz="0" w:space="0" w:color="auto"/>
              </w:divBdr>
            </w:div>
          </w:divsChild>
        </w:div>
        <w:div w:id="775713505">
          <w:marLeft w:val="0"/>
          <w:marRight w:val="0"/>
          <w:marTop w:val="0"/>
          <w:marBottom w:val="0"/>
          <w:divBdr>
            <w:top w:val="none" w:sz="0" w:space="0" w:color="auto"/>
            <w:left w:val="none" w:sz="0" w:space="0" w:color="auto"/>
            <w:bottom w:val="none" w:sz="0" w:space="0" w:color="auto"/>
            <w:right w:val="none" w:sz="0" w:space="0" w:color="auto"/>
          </w:divBdr>
        </w:div>
        <w:div w:id="1018046298">
          <w:marLeft w:val="0"/>
          <w:marRight w:val="0"/>
          <w:marTop w:val="0"/>
          <w:marBottom w:val="0"/>
          <w:divBdr>
            <w:top w:val="none" w:sz="0" w:space="0" w:color="auto"/>
            <w:left w:val="none" w:sz="0" w:space="0" w:color="auto"/>
            <w:bottom w:val="none" w:sz="0" w:space="0" w:color="auto"/>
            <w:right w:val="none" w:sz="0" w:space="0" w:color="auto"/>
          </w:divBdr>
        </w:div>
        <w:div w:id="1052584465">
          <w:marLeft w:val="0"/>
          <w:marRight w:val="0"/>
          <w:marTop w:val="0"/>
          <w:marBottom w:val="0"/>
          <w:divBdr>
            <w:top w:val="none" w:sz="0" w:space="0" w:color="auto"/>
            <w:left w:val="none" w:sz="0" w:space="0" w:color="auto"/>
            <w:bottom w:val="none" w:sz="0" w:space="0" w:color="auto"/>
            <w:right w:val="none" w:sz="0" w:space="0" w:color="auto"/>
          </w:divBdr>
          <w:divsChild>
            <w:div w:id="53747182">
              <w:marLeft w:val="0"/>
              <w:marRight w:val="0"/>
              <w:marTop w:val="0"/>
              <w:marBottom w:val="0"/>
              <w:divBdr>
                <w:top w:val="none" w:sz="0" w:space="0" w:color="auto"/>
                <w:left w:val="none" w:sz="0" w:space="0" w:color="auto"/>
                <w:bottom w:val="none" w:sz="0" w:space="0" w:color="auto"/>
                <w:right w:val="none" w:sz="0" w:space="0" w:color="auto"/>
              </w:divBdr>
            </w:div>
          </w:divsChild>
        </w:div>
        <w:div w:id="1498156034">
          <w:marLeft w:val="0"/>
          <w:marRight w:val="0"/>
          <w:marTop w:val="300"/>
          <w:marBottom w:val="0"/>
          <w:divBdr>
            <w:top w:val="none" w:sz="0" w:space="0" w:color="auto"/>
            <w:left w:val="none" w:sz="0" w:space="0" w:color="auto"/>
            <w:bottom w:val="none" w:sz="0" w:space="0" w:color="auto"/>
            <w:right w:val="none" w:sz="0" w:space="0" w:color="auto"/>
          </w:divBdr>
          <w:divsChild>
            <w:div w:id="1958101042">
              <w:marLeft w:val="0"/>
              <w:marRight w:val="0"/>
              <w:marTop w:val="0"/>
              <w:marBottom w:val="0"/>
              <w:divBdr>
                <w:top w:val="none" w:sz="0" w:space="0" w:color="auto"/>
                <w:left w:val="none" w:sz="0" w:space="0" w:color="auto"/>
                <w:bottom w:val="none" w:sz="0" w:space="0" w:color="auto"/>
                <w:right w:val="none" w:sz="0" w:space="0" w:color="auto"/>
              </w:divBdr>
              <w:divsChild>
                <w:div w:id="1111704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9212">
          <w:marLeft w:val="0"/>
          <w:marRight w:val="0"/>
          <w:marTop w:val="0"/>
          <w:marBottom w:val="0"/>
          <w:divBdr>
            <w:top w:val="none" w:sz="0" w:space="0" w:color="auto"/>
            <w:left w:val="none" w:sz="0" w:space="0" w:color="auto"/>
            <w:bottom w:val="none" w:sz="0" w:space="0" w:color="auto"/>
            <w:right w:val="none" w:sz="0" w:space="0" w:color="auto"/>
          </w:divBdr>
        </w:div>
        <w:div w:id="1825316586">
          <w:marLeft w:val="0"/>
          <w:marRight w:val="0"/>
          <w:marTop w:val="0"/>
          <w:marBottom w:val="0"/>
          <w:divBdr>
            <w:top w:val="none" w:sz="0" w:space="0" w:color="auto"/>
            <w:left w:val="none" w:sz="0" w:space="0" w:color="auto"/>
            <w:bottom w:val="none" w:sz="0" w:space="0" w:color="auto"/>
            <w:right w:val="none" w:sz="0" w:space="0" w:color="auto"/>
          </w:divBdr>
        </w:div>
        <w:div w:id="1944680720">
          <w:marLeft w:val="0"/>
          <w:marRight w:val="0"/>
          <w:marTop w:val="0"/>
          <w:marBottom w:val="0"/>
          <w:divBdr>
            <w:top w:val="none" w:sz="0" w:space="0" w:color="auto"/>
            <w:left w:val="none" w:sz="0" w:space="0" w:color="auto"/>
            <w:bottom w:val="none" w:sz="0" w:space="0" w:color="auto"/>
            <w:right w:val="none" w:sz="0" w:space="0" w:color="auto"/>
          </w:divBdr>
          <w:divsChild>
            <w:div w:id="595942353">
              <w:marLeft w:val="0"/>
              <w:marRight w:val="0"/>
              <w:marTop w:val="0"/>
              <w:marBottom w:val="0"/>
              <w:divBdr>
                <w:top w:val="none" w:sz="0" w:space="0" w:color="auto"/>
                <w:left w:val="none" w:sz="0" w:space="0" w:color="auto"/>
                <w:bottom w:val="none" w:sz="0" w:space="0" w:color="auto"/>
                <w:right w:val="none" w:sz="0" w:space="0" w:color="auto"/>
              </w:divBdr>
            </w:div>
          </w:divsChild>
        </w:div>
        <w:div w:id="1945765781">
          <w:marLeft w:val="0"/>
          <w:marRight w:val="0"/>
          <w:marTop w:val="0"/>
          <w:marBottom w:val="0"/>
          <w:divBdr>
            <w:top w:val="none" w:sz="0" w:space="0" w:color="auto"/>
            <w:left w:val="none" w:sz="0" w:space="0" w:color="auto"/>
            <w:bottom w:val="none" w:sz="0" w:space="0" w:color="auto"/>
            <w:right w:val="none" w:sz="0" w:space="0" w:color="auto"/>
          </w:divBdr>
        </w:div>
        <w:div w:id="2064715138">
          <w:marLeft w:val="0"/>
          <w:marRight w:val="0"/>
          <w:marTop w:val="0"/>
          <w:marBottom w:val="0"/>
          <w:divBdr>
            <w:top w:val="none" w:sz="0" w:space="0" w:color="auto"/>
            <w:left w:val="none" w:sz="0" w:space="0" w:color="auto"/>
            <w:bottom w:val="none" w:sz="0" w:space="0" w:color="auto"/>
            <w:right w:val="none" w:sz="0" w:space="0" w:color="auto"/>
          </w:divBdr>
          <w:divsChild>
            <w:div w:id="669063857">
              <w:marLeft w:val="0"/>
              <w:marRight w:val="0"/>
              <w:marTop w:val="0"/>
              <w:marBottom w:val="0"/>
              <w:divBdr>
                <w:top w:val="none" w:sz="0" w:space="0" w:color="auto"/>
                <w:left w:val="none" w:sz="0" w:space="0" w:color="auto"/>
                <w:bottom w:val="none" w:sz="0" w:space="0" w:color="auto"/>
                <w:right w:val="none" w:sz="0" w:space="0" w:color="auto"/>
              </w:divBdr>
            </w:div>
          </w:divsChild>
        </w:div>
        <w:div w:id="2088073932">
          <w:marLeft w:val="0"/>
          <w:marRight w:val="0"/>
          <w:marTop w:val="0"/>
          <w:marBottom w:val="0"/>
          <w:divBdr>
            <w:top w:val="none" w:sz="0" w:space="0" w:color="auto"/>
            <w:left w:val="none" w:sz="0" w:space="0" w:color="auto"/>
            <w:bottom w:val="none" w:sz="0" w:space="0" w:color="auto"/>
            <w:right w:val="none" w:sz="0" w:space="0" w:color="auto"/>
          </w:divBdr>
        </w:div>
      </w:divsChild>
    </w:div>
    <w:div w:id="1076054840">
      <w:bodyDiv w:val="1"/>
      <w:marLeft w:val="0"/>
      <w:marRight w:val="0"/>
      <w:marTop w:val="0"/>
      <w:marBottom w:val="0"/>
      <w:divBdr>
        <w:top w:val="none" w:sz="0" w:space="0" w:color="auto"/>
        <w:left w:val="none" w:sz="0" w:space="0" w:color="auto"/>
        <w:bottom w:val="none" w:sz="0" w:space="0" w:color="auto"/>
        <w:right w:val="none" w:sz="0" w:space="0" w:color="auto"/>
      </w:divBdr>
      <w:divsChild>
        <w:div w:id="98915569">
          <w:marLeft w:val="0"/>
          <w:marRight w:val="0"/>
          <w:marTop w:val="0"/>
          <w:marBottom w:val="0"/>
          <w:divBdr>
            <w:top w:val="none" w:sz="0" w:space="0" w:color="auto"/>
            <w:left w:val="none" w:sz="0" w:space="0" w:color="auto"/>
            <w:bottom w:val="none" w:sz="0" w:space="0" w:color="auto"/>
            <w:right w:val="none" w:sz="0" w:space="0" w:color="auto"/>
          </w:divBdr>
          <w:divsChild>
            <w:div w:id="223182323">
              <w:marLeft w:val="0"/>
              <w:marRight w:val="0"/>
              <w:marTop w:val="0"/>
              <w:marBottom w:val="0"/>
              <w:divBdr>
                <w:top w:val="none" w:sz="0" w:space="0" w:color="auto"/>
                <w:left w:val="none" w:sz="0" w:space="0" w:color="auto"/>
                <w:bottom w:val="none" w:sz="0" w:space="0" w:color="auto"/>
                <w:right w:val="none" w:sz="0" w:space="0" w:color="auto"/>
              </w:divBdr>
            </w:div>
          </w:divsChild>
        </w:div>
        <w:div w:id="105120274">
          <w:marLeft w:val="0"/>
          <w:marRight w:val="0"/>
          <w:marTop w:val="0"/>
          <w:marBottom w:val="0"/>
          <w:divBdr>
            <w:top w:val="none" w:sz="0" w:space="0" w:color="auto"/>
            <w:left w:val="none" w:sz="0" w:space="0" w:color="auto"/>
            <w:bottom w:val="none" w:sz="0" w:space="0" w:color="auto"/>
            <w:right w:val="none" w:sz="0" w:space="0" w:color="auto"/>
          </w:divBdr>
          <w:divsChild>
            <w:div w:id="1785155600">
              <w:marLeft w:val="0"/>
              <w:marRight w:val="0"/>
              <w:marTop w:val="0"/>
              <w:marBottom w:val="0"/>
              <w:divBdr>
                <w:top w:val="none" w:sz="0" w:space="0" w:color="auto"/>
                <w:left w:val="none" w:sz="0" w:space="0" w:color="auto"/>
                <w:bottom w:val="none" w:sz="0" w:space="0" w:color="auto"/>
                <w:right w:val="none" w:sz="0" w:space="0" w:color="auto"/>
              </w:divBdr>
            </w:div>
          </w:divsChild>
        </w:div>
        <w:div w:id="111442335">
          <w:marLeft w:val="0"/>
          <w:marRight w:val="0"/>
          <w:marTop w:val="0"/>
          <w:marBottom w:val="0"/>
          <w:divBdr>
            <w:top w:val="none" w:sz="0" w:space="0" w:color="auto"/>
            <w:left w:val="none" w:sz="0" w:space="0" w:color="auto"/>
            <w:bottom w:val="none" w:sz="0" w:space="0" w:color="auto"/>
            <w:right w:val="none" w:sz="0" w:space="0" w:color="auto"/>
          </w:divBdr>
          <w:divsChild>
            <w:div w:id="1136024035">
              <w:marLeft w:val="0"/>
              <w:marRight w:val="0"/>
              <w:marTop w:val="0"/>
              <w:marBottom w:val="0"/>
              <w:divBdr>
                <w:top w:val="none" w:sz="0" w:space="0" w:color="auto"/>
                <w:left w:val="none" w:sz="0" w:space="0" w:color="auto"/>
                <w:bottom w:val="none" w:sz="0" w:space="0" w:color="auto"/>
                <w:right w:val="none" w:sz="0" w:space="0" w:color="auto"/>
              </w:divBdr>
            </w:div>
          </w:divsChild>
        </w:div>
        <w:div w:id="158157531">
          <w:marLeft w:val="0"/>
          <w:marRight w:val="0"/>
          <w:marTop w:val="0"/>
          <w:marBottom w:val="0"/>
          <w:divBdr>
            <w:top w:val="none" w:sz="0" w:space="0" w:color="auto"/>
            <w:left w:val="none" w:sz="0" w:space="0" w:color="auto"/>
            <w:bottom w:val="none" w:sz="0" w:space="0" w:color="auto"/>
            <w:right w:val="none" w:sz="0" w:space="0" w:color="auto"/>
          </w:divBdr>
        </w:div>
        <w:div w:id="363024787">
          <w:marLeft w:val="0"/>
          <w:marRight w:val="0"/>
          <w:marTop w:val="0"/>
          <w:marBottom w:val="0"/>
          <w:divBdr>
            <w:top w:val="none" w:sz="0" w:space="0" w:color="auto"/>
            <w:left w:val="none" w:sz="0" w:space="0" w:color="auto"/>
            <w:bottom w:val="none" w:sz="0" w:space="0" w:color="auto"/>
            <w:right w:val="none" w:sz="0" w:space="0" w:color="auto"/>
          </w:divBdr>
          <w:divsChild>
            <w:div w:id="665330004">
              <w:marLeft w:val="0"/>
              <w:marRight w:val="0"/>
              <w:marTop w:val="0"/>
              <w:marBottom w:val="0"/>
              <w:divBdr>
                <w:top w:val="none" w:sz="0" w:space="0" w:color="auto"/>
                <w:left w:val="none" w:sz="0" w:space="0" w:color="auto"/>
                <w:bottom w:val="none" w:sz="0" w:space="0" w:color="auto"/>
                <w:right w:val="none" w:sz="0" w:space="0" w:color="auto"/>
              </w:divBdr>
            </w:div>
          </w:divsChild>
        </w:div>
        <w:div w:id="393896491">
          <w:marLeft w:val="0"/>
          <w:marRight w:val="0"/>
          <w:marTop w:val="300"/>
          <w:marBottom w:val="0"/>
          <w:divBdr>
            <w:top w:val="none" w:sz="0" w:space="0" w:color="auto"/>
            <w:left w:val="none" w:sz="0" w:space="0" w:color="auto"/>
            <w:bottom w:val="none" w:sz="0" w:space="0" w:color="auto"/>
            <w:right w:val="none" w:sz="0" w:space="0" w:color="auto"/>
          </w:divBdr>
          <w:divsChild>
            <w:div w:id="16153322">
              <w:marLeft w:val="0"/>
              <w:marRight w:val="0"/>
              <w:marTop w:val="0"/>
              <w:marBottom w:val="0"/>
              <w:divBdr>
                <w:top w:val="none" w:sz="0" w:space="0" w:color="auto"/>
                <w:left w:val="none" w:sz="0" w:space="0" w:color="auto"/>
                <w:bottom w:val="none" w:sz="0" w:space="0" w:color="auto"/>
                <w:right w:val="none" w:sz="0" w:space="0" w:color="auto"/>
              </w:divBdr>
              <w:divsChild>
                <w:div w:id="169149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809780">
          <w:marLeft w:val="0"/>
          <w:marRight w:val="0"/>
          <w:marTop w:val="0"/>
          <w:marBottom w:val="0"/>
          <w:divBdr>
            <w:top w:val="none" w:sz="0" w:space="0" w:color="auto"/>
            <w:left w:val="none" w:sz="0" w:space="0" w:color="auto"/>
            <w:bottom w:val="none" w:sz="0" w:space="0" w:color="auto"/>
            <w:right w:val="none" w:sz="0" w:space="0" w:color="auto"/>
          </w:divBdr>
        </w:div>
        <w:div w:id="646251430">
          <w:marLeft w:val="0"/>
          <w:marRight w:val="0"/>
          <w:marTop w:val="0"/>
          <w:marBottom w:val="0"/>
          <w:divBdr>
            <w:top w:val="none" w:sz="0" w:space="0" w:color="auto"/>
            <w:left w:val="none" w:sz="0" w:space="0" w:color="auto"/>
            <w:bottom w:val="none" w:sz="0" w:space="0" w:color="auto"/>
            <w:right w:val="none" w:sz="0" w:space="0" w:color="auto"/>
          </w:divBdr>
        </w:div>
        <w:div w:id="803472236">
          <w:marLeft w:val="0"/>
          <w:marRight w:val="0"/>
          <w:marTop w:val="300"/>
          <w:marBottom w:val="0"/>
          <w:divBdr>
            <w:top w:val="none" w:sz="0" w:space="0" w:color="auto"/>
            <w:left w:val="none" w:sz="0" w:space="0" w:color="auto"/>
            <w:bottom w:val="none" w:sz="0" w:space="0" w:color="auto"/>
            <w:right w:val="none" w:sz="0" w:space="0" w:color="auto"/>
          </w:divBdr>
          <w:divsChild>
            <w:div w:id="1721317024">
              <w:marLeft w:val="0"/>
              <w:marRight w:val="0"/>
              <w:marTop w:val="0"/>
              <w:marBottom w:val="0"/>
              <w:divBdr>
                <w:top w:val="none" w:sz="0" w:space="0" w:color="auto"/>
                <w:left w:val="none" w:sz="0" w:space="0" w:color="auto"/>
                <w:bottom w:val="none" w:sz="0" w:space="0" w:color="auto"/>
                <w:right w:val="none" w:sz="0" w:space="0" w:color="auto"/>
              </w:divBdr>
              <w:divsChild>
                <w:div w:id="20822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546622">
          <w:marLeft w:val="0"/>
          <w:marRight w:val="0"/>
          <w:marTop w:val="0"/>
          <w:marBottom w:val="0"/>
          <w:divBdr>
            <w:top w:val="none" w:sz="0" w:space="0" w:color="auto"/>
            <w:left w:val="none" w:sz="0" w:space="0" w:color="auto"/>
            <w:bottom w:val="none" w:sz="0" w:space="0" w:color="auto"/>
            <w:right w:val="none" w:sz="0" w:space="0" w:color="auto"/>
          </w:divBdr>
          <w:divsChild>
            <w:div w:id="1373337560">
              <w:marLeft w:val="0"/>
              <w:marRight w:val="0"/>
              <w:marTop w:val="0"/>
              <w:marBottom w:val="0"/>
              <w:divBdr>
                <w:top w:val="none" w:sz="0" w:space="0" w:color="auto"/>
                <w:left w:val="none" w:sz="0" w:space="0" w:color="auto"/>
                <w:bottom w:val="none" w:sz="0" w:space="0" w:color="auto"/>
                <w:right w:val="none" w:sz="0" w:space="0" w:color="auto"/>
              </w:divBdr>
            </w:div>
          </w:divsChild>
        </w:div>
        <w:div w:id="1253002814">
          <w:marLeft w:val="0"/>
          <w:marRight w:val="0"/>
          <w:marTop w:val="0"/>
          <w:marBottom w:val="0"/>
          <w:divBdr>
            <w:top w:val="none" w:sz="0" w:space="0" w:color="auto"/>
            <w:left w:val="none" w:sz="0" w:space="0" w:color="auto"/>
            <w:bottom w:val="none" w:sz="0" w:space="0" w:color="auto"/>
            <w:right w:val="none" w:sz="0" w:space="0" w:color="auto"/>
          </w:divBdr>
        </w:div>
        <w:div w:id="1558467762">
          <w:marLeft w:val="0"/>
          <w:marRight w:val="0"/>
          <w:marTop w:val="0"/>
          <w:marBottom w:val="0"/>
          <w:divBdr>
            <w:top w:val="none" w:sz="0" w:space="0" w:color="auto"/>
            <w:left w:val="none" w:sz="0" w:space="0" w:color="auto"/>
            <w:bottom w:val="none" w:sz="0" w:space="0" w:color="auto"/>
            <w:right w:val="none" w:sz="0" w:space="0" w:color="auto"/>
          </w:divBdr>
          <w:divsChild>
            <w:div w:id="933977347">
              <w:marLeft w:val="0"/>
              <w:marRight w:val="0"/>
              <w:marTop w:val="0"/>
              <w:marBottom w:val="0"/>
              <w:divBdr>
                <w:top w:val="none" w:sz="0" w:space="0" w:color="auto"/>
                <w:left w:val="none" w:sz="0" w:space="0" w:color="auto"/>
                <w:bottom w:val="none" w:sz="0" w:space="0" w:color="auto"/>
                <w:right w:val="none" w:sz="0" w:space="0" w:color="auto"/>
              </w:divBdr>
            </w:div>
          </w:divsChild>
        </w:div>
        <w:div w:id="1612085063">
          <w:marLeft w:val="0"/>
          <w:marRight w:val="0"/>
          <w:marTop w:val="300"/>
          <w:marBottom w:val="0"/>
          <w:divBdr>
            <w:top w:val="none" w:sz="0" w:space="0" w:color="auto"/>
            <w:left w:val="none" w:sz="0" w:space="0" w:color="auto"/>
            <w:bottom w:val="none" w:sz="0" w:space="0" w:color="auto"/>
            <w:right w:val="none" w:sz="0" w:space="0" w:color="auto"/>
          </w:divBdr>
          <w:divsChild>
            <w:div w:id="387413887">
              <w:marLeft w:val="0"/>
              <w:marRight w:val="0"/>
              <w:marTop w:val="0"/>
              <w:marBottom w:val="0"/>
              <w:divBdr>
                <w:top w:val="none" w:sz="0" w:space="0" w:color="auto"/>
                <w:left w:val="none" w:sz="0" w:space="0" w:color="auto"/>
                <w:bottom w:val="none" w:sz="0" w:space="0" w:color="auto"/>
                <w:right w:val="none" w:sz="0" w:space="0" w:color="auto"/>
              </w:divBdr>
              <w:divsChild>
                <w:div w:id="96812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97820">
          <w:marLeft w:val="0"/>
          <w:marRight w:val="0"/>
          <w:marTop w:val="0"/>
          <w:marBottom w:val="0"/>
          <w:divBdr>
            <w:top w:val="none" w:sz="0" w:space="0" w:color="auto"/>
            <w:left w:val="none" w:sz="0" w:space="0" w:color="auto"/>
            <w:bottom w:val="none" w:sz="0" w:space="0" w:color="auto"/>
            <w:right w:val="none" w:sz="0" w:space="0" w:color="auto"/>
          </w:divBdr>
        </w:div>
        <w:div w:id="1785005084">
          <w:marLeft w:val="0"/>
          <w:marRight w:val="0"/>
          <w:marTop w:val="0"/>
          <w:marBottom w:val="0"/>
          <w:divBdr>
            <w:top w:val="none" w:sz="0" w:space="0" w:color="auto"/>
            <w:left w:val="none" w:sz="0" w:space="0" w:color="auto"/>
            <w:bottom w:val="none" w:sz="0" w:space="0" w:color="auto"/>
            <w:right w:val="none" w:sz="0" w:space="0" w:color="auto"/>
          </w:divBdr>
        </w:div>
        <w:div w:id="1839038129">
          <w:marLeft w:val="0"/>
          <w:marRight w:val="0"/>
          <w:marTop w:val="0"/>
          <w:marBottom w:val="0"/>
          <w:divBdr>
            <w:top w:val="none" w:sz="0" w:space="0" w:color="auto"/>
            <w:left w:val="none" w:sz="0" w:space="0" w:color="auto"/>
            <w:bottom w:val="none" w:sz="0" w:space="0" w:color="auto"/>
            <w:right w:val="none" w:sz="0" w:space="0" w:color="auto"/>
          </w:divBdr>
        </w:div>
        <w:div w:id="1844929279">
          <w:marLeft w:val="0"/>
          <w:marRight w:val="0"/>
          <w:marTop w:val="300"/>
          <w:marBottom w:val="0"/>
          <w:divBdr>
            <w:top w:val="none" w:sz="0" w:space="0" w:color="auto"/>
            <w:left w:val="none" w:sz="0" w:space="0" w:color="auto"/>
            <w:bottom w:val="none" w:sz="0" w:space="0" w:color="auto"/>
            <w:right w:val="none" w:sz="0" w:space="0" w:color="auto"/>
          </w:divBdr>
          <w:divsChild>
            <w:div w:id="496967268">
              <w:marLeft w:val="0"/>
              <w:marRight w:val="0"/>
              <w:marTop w:val="0"/>
              <w:marBottom w:val="0"/>
              <w:divBdr>
                <w:top w:val="none" w:sz="0" w:space="0" w:color="auto"/>
                <w:left w:val="none" w:sz="0" w:space="0" w:color="auto"/>
                <w:bottom w:val="none" w:sz="0" w:space="0" w:color="auto"/>
                <w:right w:val="none" w:sz="0" w:space="0" w:color="auto"/>
              </w:divBdr>
              <w:divsChild>
                <w:div w:id="171646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649350">
          <w:marLeft w:val="0"/>
          <w:marRight w:val="0"/>
          <w:marTop w:val="0"/>
          <w:marBottom w:val="0"/>
          <w:divBdr>
            <w:top w:val="none" w:sz="0" w:space="0" w:color="auto"/>
            <w:left w:val="none" w:sz="0" w:space="0" w:color="auto"/>
            <w:bottom w:val="none" w:sz="0" w:space="0" w:color="auto"/>
            <w:right w:val="none" w:sz="0" w:space="0" w:color="auto"/>
          </w:divBdr>
          <w:divsChild>
            <w:div w:id="1822885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6780922">
      <w:bodyDiv w:val="1"/>
      <w:marLeft w:val="0"/>
      <w:marRight w:val="0"/>
      <w:marTop w:val="0"/>
      <w:marBottom w:val="0"/>
      <w:divBdr>
        <w:top w:val="none" w:sz="0" w:space="0" w:color="auto"/>
        <w:left w:val="none" w:sz="0" w:space="0" w:color="auto"/>
        <w:bottom w:val="none" w:sz="0" w:space="0" w:color="auto"/>
        <w:right w:val="none" w:sz="0" w:space="0" w:color="auto"/>
      </w:divBdr>
    </w:div>
    <w:div w:id="1077433019">
      <w:bodyDiv w:val="1"/>
      <w:marLeft w:val="0"/>
      <w:marRight w:val="0"/>
      <w:marTop w:val="0"/>
      <w:marBottom w:val="0"/>
      <w:divBdr>
        <w:top w:val="none" w:sz="0" w:space="0" w:color="auto"/>
        <w:left w:val="none" w:sz="0" w:space="0" w:color="auto"/>
        <w:bottom w:val="none" w:sz="0" w:space="0" w:color="auto"/>
        <w:right w:val="none" w:sz="0" w:space="0" w:color="auto"/>
      </w:divBdr>
      <w:divsChild>
        <w:div w:id="124157473">
          <w:marLeft w:val="0"/>
          <w:marRight w:val="0"/>
          <w:marTop w:val="0"/>
          <w:marBottom w:val="0"/>
          <w:divBdr>
            <w:top w:val="none" w:sz="0" w:space="0" w:color="auto"/>
            <w:left w:val="none" w:sz="0" w:space="0" w:color="auto"/>
            <w:bottom w:val="none" w:sz="0" w:space="0" w:color="auto"/>
            <w:right w:val="none" w:sz="0" w:space="0" w:color="auto"/>
          </w:divBdr>
          <w:divsChild>
            <w:div w:id="1855723825">
              <w:marLeft w:val="0"/>
              <w:marRight w:val="0"/>
              <w:marTop w:val="0"/>
              <w:marBottom w:val="0"/>
              <w:divBdr>
                <w:top w:val="none" w:sz="0" w:space="0" w:color="auto"/>
                <w:left w:val="none" w:sz="0" w:space="0" w:color="auto"/>
                <w:bottom w:val="none" w:sz="0" w:space="0" w:color="auto"/>
                <w:right w:val="none" w:sz="0" w:space="0" w:color="auto"/>
              </w:divBdr>
            </w:div>
          </w:divsChild>
        </w:div>
        <w:div w:id="135607764">
          <w:marLeft w:val="0"/>
          <w:marRight w:val="0"/>
          <w:marTop w:val="0"/>
          <w:marBottom w:val="0"/>
          <w:divBdr>
            <w:top w:val="none" w:sz="0" w:space="0" w:color="auto"/>
            <w:left w:val="none" w:sz="0" w:space="0" w:color="auto"/>
            <w:bottom w:val="none" w:sz="0" w:space="0" w:color="auto"/>
            <w:right w:val="none" w:sz="0" w:space="0" w:color="auto"/>
          </w:divBdr>
        </w:div>
        <w:div w:id="224027608">
          <w:marLeft w:val="0"/>
          <w:marRight w:val="0"/>
          <w:marTop w:val="0"/>
          <w:marBottom w:val="0"/>
          <w:divBdr>
            <w:top w:val="none" w:sz="0" w:space="0" w:color="auto"/>
            <w:left w:val="none" w:sz="0" w:space="0" w:color="auto"/>
            <w:bottom w:val="none" w:sz="0" w:space="0" w:color="auto"/>
            <w:right w:val="none" w:sz="0" w:space="0" w:color="auto"/>
          </w:divBdr>
          <w:divsChild>
            <w:div w:id="1483079750">
              <w:marLeft w:val="0"/>
              <w:marRight w:val="0"/>
              <w:marTop w:val="0"/>
              <w:marBottom w:val="0"/>
              <w:divBdr>
                <w:top w:val="none" w:sz="0" w:space="0" w:color="auto"/>
                <w:left w:val="none" w:sz="0" w:space="0" w:color="auto"/>
                <w:bottom w:val="none" w:sz="0" w:space="0" w:color="auto"/>
                <w:right w:val="none" w:sz="0" w:space="0" w:color="auto"/>
              </w:divBdr>
            </w:div>
          </w:divsChild>
        </w:div>
        <w:div w:id="388385293">
          <w:marLeft w:val="0"/>
          <w:marRight w:val="0"/>
          <w:marTop w:val="0"/>
          <w:marBottom w:val="0"/>
          <w:divBdr>
            <w:top w:val="none" w:sz="0" w:space="0" w:color="auto"/>
            <w:left w:val="none" w:sz="0" w:space="0" w:color="auto"/>
            <w:bottom w:val="none" w:sz="0" w:space="0" w:color="auto"/>
            <w:right w:val="none" w:sz="0" w:space="0" w:color="auto"/>
          </w:divBdr>
          <w:divsChild>
            <w:div w:id="1542789569">
              <w:marLeft w:val="0"/>
              <w:marRight w:val="0"/>
              <w:marTop w:val="0"/>
              <w:marBottom w:val="0"/>
              <w:divBdr>
                <w:top w:val="none" w:sz="0" w:space="0" w:color="auto"/>
                <w:left w:val="none" w:sz="0" w:space="0" w:color="auto"/>
                <w:bottom w:val="none" w:sz="0" w:space="0" w:color="auto"/>
                <w:right w:val="none" w:sz="0" w:space="0" w:color="auto"/>
              </w:divBdr>
            </w:div>
          </w:divsChild>
        </w:div>
        <w:div w:id="572786854">
          <w:marLeft w:val="0"/>
          <w:marRight w:val="0"/>
          <w:marTop w:val="0"/>
          <w:marBottom w:val="0"/>
          <w:divBdr>
            <w:top w:val="none" w:sz="0" w:space="0" w:color="auto"/>
            <w:left w:val="none" w:sz="0" w:space="0" w:color="auto"/>
            <w:bottom w:val="none" w:sz="0" w:space="0" w:color="auto"/>
            <w:right w:val="none" w:sz="0" w:space="0" w:color="auto"/>
          </w:divBdr>
          <w:divsChild>
            <w:div w:id="1159346658">
              <w:marLeft w:val="0"/>
              <w:marRight w:val="0"/>
              <w:marTop w:val="0"/>
              <w:marBottom w:val="0"/>
              <w:divBdr>
                <w:top w:val="none" w:sz="0" w:space="0" w:color="auto"/>
                <w:left w:val="none" w:sz="0" w:space="0" w:color="auto"/>
                <w:bottom w:val="none" w:sz="0" w:space="0" w:color="auto"/>
                <w:right w:val="none" w:sz="0" w:space="0" w:color="auto"/>
              </w:divBdr>
            </w:div>
          </w:divsChild>
        </w:div>
        <w:div w:id="725958870">
          <w:marLeft w:val="0"/>
          <w:marRight w:val="0"/>
          <w:marTop w:val="0"/>
          <w:marBottom w:val="0"/>
          <w:divBdr>
            <w:top w:val="none" w:sz="0" w:space="0" w:color="auto"/>
            <w:left w:val="none" w:sz="0" w:space="0" w:color="auto"/>
            <w:bottom w:val="none" w:sz="0" w:space="0" w:color="auto"/>
            <w:right w:val="none" w:sz="0" w:space="0" w:color="auto"/>
          </w:divBdr>
        </w:div>
        <w:div w:id="1026295302">
          <w:marLeft w:val="0"/>
          <w:marRight w:val="0"/>
          <w:marTop w:val="0"/>
          <w:marBottom w:val="0"/>
          <w:divBdr>
            <w:top w:val="none" w:sz="0" w:space="0" w:color="auto"/>
            <w:left w:val="none" w:sz="0" w:space="0" w:color="auto"/>
            <w:bottom w:val="none" w:sz="0" w:space="0" w:color="auto"/>
            <w:right w:val="none" w:sz="0" w:space="0" w:color="auto"/>
          </w:divBdr>
          <w:divsChild>
            <w:div w:id="696321279">
              <w:marLeft w:val="0"/>
              <w:marRight w:val="0"/>
              <w:marTop w:val="0"/>
              <w:marBottom w:val="0"/>
              <w:divBdr>
                <w:top w:val="none" w:sz="0" w:space="0" w:color="auto"/>
                <w:left w:val="none" w:sz="0" w:space="0" w:color="auto"/>
                <w:bottom w:val="none" w:sz="0" w:space="0" w:color="auto"/>
                <w:right w:val="none" w:sz="0" w:space="0" w:color="auto"/>
              </w:divBdr>
            </w:div>
          </w:divsChild>
        </w:div>
        <w:div w:id="1143347033">
          <w:marLeft w:val="0"/>
          <w:marRight w:val="0"/>
          <w:marTop w:val="300"/>
          <w:marBottom w:val="0"/>
          <w:divBdr>
            <w:top w:val="none" w:sz="0" w:space="0" w:color="auto"/>
            <w:left w:val="none" w:sz="0" w:space="0" w:color="auto"/>
            <w:bottom w:val="none" w:sz="0" w:space="0" w:color="auto"/>
            <w:right w:val="none" w:sz="0" w:space="0" w:color="auto"/>
          </w:divBdr>
          <w:divsChild>
            <w:div w:id="1949308788">
              <w:marLeft w:val="0"/>
              <w:marRight w:val="0"/>
              <w:marTop w:val="0"/>
              <w:marBottom w:val="0"/>
              <w:divBdr>
                <w:top w:val="none" w:sz="0" w:space="0" w:color="auto"/>
                <w:left w:val="none" w:sz="0" w:space="0" w:color="auto"/>
                <w:bottom w:val="none" w:sz="0" w:space="0" w:color="auto"/>
                <w:right w:val="none" w:sz="0" w:space="0" w:color="auto"/>
              </w:divBdr>
              <w:divsChild>
                <w:div w:id="1403407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07657">
          <w:marLeft w:val="0"/>
          <w:marRight w:val="0"/>
          <w:marTop w:val="0"/>
          <w:marBottom w:val="0"/>
          <w:divBdr>
            <w:top w:val="none" w:sz="0" w:space="0" w:color="auto"/>
            <w:left w:val="none" w:sz="0" w:space="0" w:color="auto"/>
            <w:bottom w:val="none" w:sz="0" w:space="0" w:color="auto"/>
            <w:right w:val="none" w:sz="0" w:space="0" w:color="auto"/>
          </w:divBdr>
        </w:div>
        <w:div w:id="1408575368">
          <w:marLeft w:val="0"/>
          <w:marRight w:val="0"/>
          <w:marTop w:val="0"/>
          <w:marBottom w:val="0"/>
          <w:divBdr>
            <w:top w:val="none" w:sz="0" w:space="0" w:color="auto"/>
            <w:left w:val="none" w:sz="0" w:space="0" w:color="auto"/>
            <w:bottom w:val="none" w:sz="0" w:space="0" w:color="auto"/>
            <w:right w:val="none" w:sz="0" w:space="0" w:color="auto"/>
          </w:divBdr>
        </w:div>
        <w:div w:id="1472551460">
          <w:marLeft w:val="0"/>
          <w:marRight w:val="0"/>
          <w:marTop w:val="0"/>
          <w:marBottom w:val="0"/>
          <w:divBdr>
            <w:top w:val="none" w:sz="0" w:space="0" w:color="auto"/>
            <w:left w:val="none" w:sz="0" w:space="0" w:color="auto"/>
            <w:bottom w:val="none" w:sz="0" w:space="0" w:color="auto"/>
            <w:right w:val="none" w:sz="0" w:space="0" w:color="auto"/>
          </w:divBdr>
          <w:divsChild>
            <w:div w:id="779226919">
              <w:marLeft w:val="0"/>
              <w:marRight w:val="0"/>
              <w:marTop w:val="0"/>
              <w:marBottom w:val="0"/>
              <w:divBdr>
                <w:top w:val="none" w:sz="0" w:space="0" w:color="auto"/>
                <w:left w:val="none" w:sz="0" w:space="0" w:color="auto"/>
                <w:bottom w:val="none" w:sz="0" w:space="0" w:color="auto"/>
                <w:right w:val="none" w:sz="0" w:space="0" w:color="auto"/>
              </w:divBdr>
            </w:div>
          </w:divsChild>
        </w:div>
        <w:div w:id="1475104884">
          <w:marLeft w:val="0"/>
          <w:marRight w:val="0"/>
          <w:marTop w:val="300"/>
          <w:marBottom w:val="0"/>
          <w:divBdr>
            <w:top w:val="none" w:sz="0" w:space="0" w:color="auto"/>
            <w:left w:val="none" w:sz="0" w:space="0" w:color="auto"/>
            <w:bottom w:val="none" w:sz="0" w:space="0" w:color="auto"/>
            <w:right w:val="none" w:sz="0" w:space="0" w:color="auto"/>
          </w:divBdr>
          <w:divsChild>
            <w:div w:id="2124227539">
              <w:marLeft w:val="0"/>
              <w:marRight w:val="0"/>
              <w:marTop w:val="0"/>
              <w:marBottom w:val="0"/>
              <w:divBdr>
                <w:top w:val="none" w:sz="0" w:space="0" w:color="auto"/>
                <w:left w:val="none" w:sz="0" w:space="0" w:color="auto"/>
                <w:bottom w:val="none" w:sz="0" w:space="0" w:color="auto"/>
                <w:right w:val="none" w:sz="0" w:space="0" w:color="auto"/>
              </w:divBdr>
              <w:divsChild>
                <w:div w:id="723874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206230">
          <w:marLeft w:val="0"/>
          <w:marRight w:val="0"/>
          <w:marTop w:val="300"/>
          <w:marBottom w:val="0"/>
          <w:divBdr>
            <w:top w:val="none" w:sz="0" w:space="0" w:color="auto"/>
            <w:left w:val="none" w:sz="0" w:space="0" w:color="auto"/>
            <w:bottom w:val="none" w:sz="0" w:space="0" w:color="auto"/>
            <w:right w:val="none" w:sz="0" w:space="0" w:color="auto"/>
          </w:divBdr>
          <w:divsChild>
            <w:div w:id="1652714756">
              <w:marLeft w:val="0"/>
              <w:marRight w:val="0"/>
              <w:marTop w:val="0"/>
              <w:marBottom w:val="0"/>
              <w:divBdr>
                <w:top w:val="none" w:sz="0" w:space="0" w:color="auto"/>
                <w:left w:val="none" w:sz="0" w:space="0" w:color="auto"/>
                <w:bottom w:val="none" w:sz="0" w:space="0" w:color="auto"/>
                <w:right w:val="none" w:sz="0" w:space="0" w:color="auto"/>
              </w:divBdr>
              <w:divsChild>
                <w:div w:id="634989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239728">
          <w:marLeft w:val="0"/>
          <w:marRight w:val="0"/>
          <w:marTop w:val="300"/>
          <w:marBottom w:val="0"/>
          <w:divBdr>
            <w:top w:val="none" w:sz="0" w:space="0" w:color="auto"/>
            <w:left w:val="none" w:sz="0" w:space="0" w:color="auto"/>
            <w:bottom w:val="none" w:sz="0" w:space="0" w:color="auto"/>
            <w:right w:val="none" w:sz="0" w:space="0" w:color="auto"/>
          </w:divBdr>
          <w:divsChild>
            <w:div w:id="519976616">
              <w:marLeft w:val="0"/>
              <w:marRight w:val="0"/>
              <w:marTop w:val="0"/>
              <w:marBottom w:val="0"/>
              <w:divBdr>
                <w:top w:val="none" w:sz="0" w:space="0" w:color="auto"/>
                <w:left w:val="none" w:sz="0" w:space="0" w:color="auto"/>
                <w:bottom w:val="none" w:sz="0" w:space="0" w:color="auto"/>
                <w:right w:val="none" w:sz="0" w:space="0" w:color="auto"/>
              </w:divBdr>
              <w:divsChild>
                <w:div w:id="60588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651206">
          <w:marLeft w:val="0"/>
          <w:marRight w:val="0"/>
          <w:marTop w:val="0"/>
          <w:marBottom w:val="0"/>
          <w:divBdr>
            <w:top w:val="none" w:sz="0" w:space="0" w:color="auto"/>
            <w:left w:val="none" w:sz="0" w:space="0" w:color="auto"/>
            <w:bottom w:val="none" w:sz="0" w:space="0" w:color="auto"/>
            <w:right w:val="none" w:sz="0" w:space="0" w:color="auto"/>
          </w:divBdr>
        </w:div>
        <w:div w:id="1973824617">
          <w:marLeft w:val="0"/>
          <w:marRight w:val="0"/>
          <w:marTop w:val="0"/>
          <w:marBottom w:val="0"/>
          <w:divBdr>
            <w:top w:val="none" w:sz="0" w:space="0" w:color="auto"/>
            <w:left w:val="none" w:sz="0" w:space="0" w:color="auto"/>
            <w:bottom w:val="none" w:sz="0" w:space="0" w:color="auto"/>
            <w:right w:val="none" w:sz="0" w:space="0" w:color="auto"/>
          </w:divBdr>
        </w:div>
        <w:div w:id="2037580556">
          <w:marLeft w:val="0"/>
          <w:marRight w:val="0"/>
          <w:marTop w:val="0"/>
          <w:marBottom w:val="0"/>
          <w:divBdr>
            <w:top w:val="none" w:sz="0" w:space="0" w:color="auto"/>
            <w:left w:val="none" w:sz="0" w:space="0" w:color="auto"/>
            <w:bottom w:val="none" w:sz="0" w:space="0" w:color="auto"/>
            <w:right w:val="none" w:sz="0" w:space="0" w:color="auto"/>
          </w:divBdr>
        </w:div>
        <w:div w:id="2085250868">
          <w:marLeft w:val="0"/>
          <w:marRight w:val="0"/>
          <w:marTop w:val="0"/>
          <w:marBottom w:val="0"/>
          <w:divBdr>
            <w:top w:val="none" w:sz="0" w:space="0" w:color="auto"/>
            <w:left w:val="none" w:sz="0" w:space="0" w:color="auto"/>
            <w:bottom w:val="none" w:sz="0" w:space="0" w:color="auto"/>
            <w:right w:val="none" w:sz="0" w:space="0" w:color="auto"/>
          </w:divBdr>
          <w:divsChild>
            <w:div w:id="1946617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631186">
      <w:bodyDiv w:val="1"/>
      <w:marLeft w:val="0"/>
      <w:marRight w:val="0"/>
      <w:marTop w:val="0"/>
      <w:marBottom w:val="0"/>
      <w:divBdr>
        <w:top w:val="none" w:sz="0" w:space="0" w:color="auto"/>
        <w:left w:val="none" w:sz="0" w:space="0" w:color="auto"/>
        <w:bottom w:val="none" w:sz="0" w:space="0" w:color="auto"/>
        <w:right w:val="none" w:sz="0" w:space="0" w:color="auto"/>
      </w:divBdr>
      <w:divsChild>
        <w:div w:id="42027384">
          <w:marLeft w:val="0"/>
          <w:marRight w:val="0"/>
          <w:marTop w:val="0"/>
          <w:marBottom w:val="0"/>
          <w:divBdr>
            <w:top w:val="none" w:sz="0" w:space="0" w:color="auto"/>
            <w:left w:val="none" w:sz="0" w:space="0" w:color="auto"/>
            <w:bottom w:val="none" w:sz="0" w:space="0" w:color="auto"/>
            <w:right w:val="none" w:sz="0" w:space="0" w:color="auto"/>
          </w:divBdr>
          <w:divsChild>
            <w:div w:id="917131216">
              <w:marLeft w:val="0"/>
              <w:marRight w:val="0"/>
              <w:marTop w:val="0"/>
              <w:marBottom w:val="0"/>
              <w:divBdr>
                <w:top w:val="none" w:sz="0" w:space="0" w:color="auto"/>
                <w:left w:val="none" w:sz="0" w:space="0" w:color="auto"/>
                <w:bottom w:val="none" w:sz="0" w:space="0" w:color="auto"/>
                <w:right w:val="none" w:sz="0" w:space="0" w:color="auto"/>
              </w:divBdr>
            </w:div>
          </w:divsChild>
        </w:div>
        <w:div w:id="48504250">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195898671">
          <w:marLeft w:val="0"/>
          <w:marRight w:val="0"/>
          <w:marTop w:val="300"/>
          <w:marBottom w:val="0"/>
          <w:divBdr>
            <w:top w:val="none" w:sz="0" w:space="0" w:color="auto"/>
            <w:left w:val="none" w:sz="0" w:space="0" w:color="auto"/>
            <w:bottom w:val="none" w:sz="0" w:space="0" w:color="auto"/>
            <w:right w:val="none" w:sz="0" w:space="0" w:color="auto"/>
          </w:divBdr>
          <w:divsChild>
            <w:div w:id="2046833681">
              <w:marLeft w:val="0"/>
              <w:marRight w:val="0"/>
              <w:marTop w:val="0"/>
              <w:marBottom w:val="0"/>
              <w:divBdr>
                <w:top w:val="none" w:sz="0" w:space="0" w:color="auto"/>
                <w:left w:val="none" w:sz="0" w:space="0" w:color="auto"/>
                <w:bottom w:val="none" w:sz="0" w:space="0" w:color="auto"/>
                <w:right w:val="none" w:sz="0" w:space="0" w:color="auto"/>
              </w:divBdr>
              <w:divsChild>
                <w:div w:id="63336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5914">
          <w:marLeft w:val="0"/>
          <w:marRight w:val="0"/>
          <w:marTop w:val="0"/>
          <w:marBottom w:val="0"/>
          <w:divBdr>
            <w:top w:val="none" w:sz="0" w:space="0" w:color="auto"/>
            <w:left w:val="none" w:sz="0" w:space="0" w:color="auto"/>
            <w:bottom w:val="none" w:sz="0" w:space="0" w:color="auto"/>
            <w:right w:val="none" w:sz="0" w:space="0" w:color="auto"/>
          </w:divBdr>
        </w:div>
        <w:div w:id="371685510">
          <w:marLeft w:val="0"/>
          <w:marRight w:val="0"/>
          <w:marTop w:val="0"/>
          <w:marBottom w:val="0"/>
          <w:divBdr>
            <w:top w:val="none" w:sz="0" w:space="0" w:color="auto"/>
            <w:left w:val="none" w:sz="0" w:space="0" w:color="auto"/>
            <w:bottom w:val="none" w:sz="0" w:space="0" w:color="auto"/>
            <w:right w:val="none" w:sz="0" w:space="0" w:color="auto"/>
          </w:divBdr>
        </w:div>
        <w:div w:id="433550551">
          <w:marLeft w:val="0"/>
          <w:marRight w:val="0"/>
          <w:marTop w:val="0"/>
          <w:marBottom w:val="0"/>
          <w:divBdr>
            <w:top w:val="none" w:sz="0" w:space="0" w:color="auto"/>
            <w:left w:val="none" w:sz="0" w:space="0" w:color="auto"/>
            <w:bottom w:val="none" w:sz="0" w:space="0" w:color="auto"/>
            <w:right w:val="none" w:sz="0" w:space="0" w:color="auto"/>
          </w:divBdr>
          <w:divsChild>
            <w:div w:id="41560494">
              <w:marLeft w:val="0"/>
              <w:marRight w:val="0"/>
              <w:marTop w:val="0"/>
              <w:marBottom w:val="0"/>
              <w:divBdr>
                <w:top w:val="none" w:sz="0" w:space="0" w:color="auto"/>
                <w:left w:val="none" w:sz="0" w:space="0" w:color="auto"/>
                <w:bottom w:val="none" w:sz="0" w:space="0" w:color="auto"/>
                <w:right w:val="none" w:sz="0" w:space="0" w:color="auto"/>
              </w:divBdr>
            </w:div>
          </w:divsChild>
        </w:div>
        <w:div w:id="669211746">
          <w:marLeft w:val="0"/>
          <w:marRight w:val="0"/>
          <w:marTop w:val="0"/>
          <w:marBottom w:val="0"/>
          <w:divBdr>
            <w:top w:val="none" w:sz="0" w:space="0" w:color="auto"/>
            <w:left w:val="none" w:sz="0" w:space="0" w:color="auto"/>
            <w:bottom w:val="none" w:sz="0" w:space="0" w:color="auto"/>
            <w:right w:val="none" w:sz="0" w:space="0" w:color="auto"/>
          </w:divBdr>
          <w:divsChild>
            <w:div w:id="1188521041">
              <w:marLeft w:val="0"/>
              <w:marRight w:val="0"/>
              <w:marTop w:val="0"/>
              <w:marBottom w:val="0"/>
              <w:divBdr>
                <w:top w:val="none" w:sz="0" w:space="0" w:color="auto"/>
                <w:left w:val="none" w:sz="0" w:space="0" w:color="auto"/>
                <w:bottom w:val="none" w:sz="0" w:space="0" w:color="auto"/>
                <w:right w:val="none" w:sz="0" w:space="0" w:color="auto"/>
              </w:divBdr>
            </w:div>
          </w:divsChild>
        </w:div>
        <w:div w:id="758404453">
          <w:marLeft w:val="0"/>
          <w:marRight w:val="0"/>
          <w:marTop w:val="0"/>
          <w:marBottom w:val="0"/>
          <w:divBdr>
            <w:top w:val="none" w:sz="0" w:space="0" w:color="auto"/>
            <w:left w:val="none" w:sz="0" w:space="0" w:color="auto"/>
            <w:bottom w:val="none" w:sz="0" w:space="0" w:color="auto"/>
            <w:right w:val="none" w:sz="0" w:space="0" w:color="auto"/>
          </w:divBdr>
        </w:div>
        <w:div w:id="876045536">
          <w:marLeft w:val="0"/>
          <w:marRight w:val="0"/>
          <w:marTop w:val="0"/>
          <w:marBottom w:val="0"/>
          <w:divBdr>
            <w:top w:val="none" w:sz="0" w:space="0" w:color="auto"/>
            <w:left w:val="none" w:sz="0" w:space="0" w:color="auto"/>
            <w:bottom w:val="none" w:sz="0" w:space="0" w:color="auto"/>
            <w:right w:val="none" w:sz="0" w:space="0" w:color="auto"/>
          </w:divBdr>
          <w:divsChild>
            <w:div w:id="940717808">
              <w:marLeft w:val="0"/>
              <w:marRight w:val="0"/>
              <w:marTop w:val="0"/>
              <w:marBottom w:val="0"/>
              <w:divBdr>
                <w:top w:val="none" w:sz="0" w:space="0" w:color="auto"/>
                <w:left w:val="none" w:sz="0" w:space="0" w:color="auto"/>
                <w:bottom w:val="none" w:sz="0" w:space="0" w:color="auto"/>
                <w:right w:val="none" w:sz="0" w:space="0" w:color="auto"/>
              </w:divBdr>
            </w:div>
          </w:divsChild>
        </w:div>
        <w:div w:id="902763299">
          <w:marLeft w:val="0"/>
          <w:marRight w:val="0"/>
          <w:marTop w:val="0"/>
          <w:marBottom w:val="0"/>
          <w:divBdr>
            <w:top w:val="none" w:sz="0" w:space="0" w:color="auto"/>
            <w:left w:val="none" w:sz="0" w:space="0" w:color="auto"/>
            <w:bottom w:val="none" w:sz="0" w:space="0" w:color="auto"/>
            <w:right w:val="none" w:sz="0" w:space="0" w:color="auto"/>
          </w:divBdr>
        </w:div>
        <w:div w:id="1137264532">
          <w:marLeft w:val="0"/>
          <w:marRight w:val="0"/>
          <w:marTop w:val="300"/>
          <w:marBottom w:val="0"/>
          <w:divBdr>
            <w:top w:val="none" w:sz="0" w:space="0" w:color="auto"/>
            <w:left w:val="none" w:sz="0" w:space="0" w:color="auto"/>
            <w:bottom w:val="none" w:sz="0" w:space="0" w:color="auto"/>
            <w:right w:val="none" w:sz="0" w:space="0" w:color="auto"/>
          </w:divBdr>
          <w:divsChild>
            <w:div w:id="891649184">
              <w:marLeft w:val="0"/>
              <w:marRight w:val="0"/>
              <w:marTop w:val="0"/>
              <w:marBottom w:val="0"/>
              <w:divBdr>
                <w:top w:val="none" w:sz="0" w:space="0" w:color="auto"/>
                <w:left w:val="none" w:sz="0" w:space="0" w:color="auto"/>
                <w:bottom w:val="none" w:sz="0" w:space="0" w:color="auto"/>
                <w:right w:val="none" w:sz="0" w:space="0" w:color="auto"/>
              </w:divBdr>
              <w:divsChild>
                <w:div w:id="513883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359388">
          <w:marLeft w:val="0"/>
          <w:marRight w:val="0"/>
          <w:marTop w:val="0"/>
          <w:marBottom w:val="0"/>
          <w:divBdr>
            <w:top w:val="none" w:sz="0" w:space="0" w:color="auto"/>
            <w:left w:val="none" w:sz="0" w:space="0" w:color="auto"/>
            <w:bottom w:val="none" w:sz="0" w:space="0" w:color="auto"/>
            <w:right w:val="none" w:sz="0" w:space="0" w:color="auto"/>
          </w:divBdr>
          <w:divsChild>
            <w:div w:id="2021740138">
              <w:marLeft w:val="0"/>
              <w:marRight w:val="0"/>
              <w:marTop w:val="0"/>
              <w:marBottom w:val="0"/>
              <w:divBdr>
                <w:top w:val="none" w:sz="0" w:space="0" w:color="auto"/>
                <w:left w:val="none" w:sz="0" w:space="0" w:color="auto"/>
                <w:bottom w:val="none" w:sz="0" w:space="0" w:color="auto"/>
                <w:right w:val="none" w:sz="0" w:space="0" w:color="auto"/>
              </w:divBdr>
            </w:div>
          </w:divsChild>
        </w:div>
        <w:div w:id="1555849668">
          <w:marLeft w:val="0"/>
          <w:marRight w:val="0"/>
          <w:marTop w:val="0"/>
          <w:marBottom w:val="0"/>
          <w:divBdr>
            <w:top w:val="none" w:sz="0" w:space="0" w:color="auto"/>
            <w:left w:val="none" w:sz="0" w:space="0" w:color="auto"/>
            <w:bottom w:val="none" w:sz="0" w:space="0" w:color="auto"/>
            <w:right w:val="none" w:sz="0" w:space="0" w:color="auto"/>
          </w:divBdr>
          <w:divsChild>
            <w:div w:id="64381297">
              <w:marLeft w:val="0"/>
              <w:marRight w:val="0"/>
              <w:marTop w:val="0"/>
              <w:marBottom w:val="0"/>
              <w:divBdr>
                <w:top w:val="none" w:sz="0" w:space="0" w:color="auto"/>
                <w:left w:val="none" w:sz="0" w:space="0" w:color="auto"/>
                <w:bottom w:val="none" w:sz="0" w:space="0" w:color="auto"/>
                <w:right w:val="none" w:sz="0" w:space="0" w:color="auto"/>
              </w:divBdr>
            </w:div>
          </w:divsChild>
        </w:div>
        <w:div w:id="1608390948">
          <w:marLeft w:val="0"/>
          <w:marRight w:val="0"/>
          <w:marTop w:val="300"/>
          <w:marBottom w:val="0"/>
          <w:divBdr>
            <w:top w:val="none" w:sz="0" w:space="0" w:color="auto"/>
            <w:left w:val="none" w:sz="0" w:space="0" w:color="auto"/>
            <w:bottom w:val="none" w:sz="0" w:space="0" w:color="auto"/>
            <w:right w:val="none" w:sz="0" w:space="0" w:color="auto"/>
          </w:divBdr>
          <w:divsChild>
            <w:div w:id="1898543438">
              <w:marLeft w:val="0"/>
              <w:marRight w:val="0"/>
              <w:marTop w:val="0"/>
              <w:marBottom w:val="0"/>
              <w:divBdr>
                <w:top w:val="none" w:sz="0" w:space="0" w:color="auto"/>
                <w:left w:val="none" w:sz="0" w:space="0" w:color="auto"/>
                <w:bottom w:val="none" w:sz="0" w:space="0" w:color="auto"/>
                <w:right w:val="none" w:sz="0" w:space="0" w:color="auto"/>
              </w:divBdr>
              <w:divsChild>
                <w:div w:id="20689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0869">
          <w:marLeft w:val="0"/>
          <w:marRight w:val="0"/>
          <w:marTop w:val="300"/>
          <w:marBottom w:val="0"/>
          <w:divBdr>
            <w:top w:val="none" w:sz="0" w:space="0" w:color="auto"/>
            <w:left w:val="none" w:sz="0" w:space="0" w:color="auto"/>
            <w:bottom w:val="none" w:sz="0" w:space="0" w:color="auto"/>
            <w:right w:val="none" w:sz="0" w:space="0" w:color="auto"/>
          </w:divBdr>
          <w:divsChild>
            <w:div w:id="685716326">
              <w:marLeft w:val="0"/>
              <w:marRight w:val="0"/>
              <w:marTop w:val="0"/>
              <w:marBottom w:val="0"/>
              <w:divBdr>
                <w:top w:val="none" w:sz="0" w:space="0" w:color="auto"/>
                <w:left w:val="none" w:sz="0" w:space="0" w:color="auto"/>
                <w:bottom w:val="none" w:sz="0" w:space="0" w:color="auto"/>
                <w:right w:val="none" w:sz="0" w:space="0" w:color="auto"/>
              </w:divBdr>
              <w:divsChild>
                <w:div w:id="269242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1469391">
          <w:marLeft w:val="0"/>
          <w:marRight w:val="0"/>
          <w:marTop w:val="0"/>
          <w:marBottom w:val="0"/>
          <w:divBdr>
            <w:top w:val="none" w:sz="0" w:space="0" w:color="auto"/>
            <w:left w:val="none" w:sz="0" w:space="0" w:color="auto"/>
            <w:bottom w:val="none" w:sz="0" w:space="0" w:color="auto"/>
            <w:right w:val="none" w:sz="0" w:space="0" w:color="auto"/>
          </w:divBdr>
        </w:div>
        <w:div w:id="2144273485">
          <w:marLeft w:val="0"/>
          <w:marRight w:val="0"/>
          <w:marTop w:val="0"/>
          <w:marBottom w:val="0"/>
          <w:divBdr>
            <w:top w:val="none" w:sz="0" w:space="0" w:color="auto"/>
            <w:left w:val="none" w:sz="0" w:space="0" w:color="auto"/>
            <w:bottom w:val="none" w:sz="0" w:space="0" w:color="auto"/>
            <w:right w:val="none" w:sz="0" w:space="0" w:color="auto"/>
          </w:divBdr>
          <w:divsChild>
            <w:div w:id="176927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673482">
      <w:bodyDiv w:val="1"/>
      <w:marLeft w:val="0"/>
      <w:marRight w:val="0"/>
      <w:marTop w:val="0"/>
      <w:marBottom w:val="0"/>
      <w:divBdr>
        <w:top w:val="none" w:sz="0" w:space="0" w:color="auto"/>
        <w:left w:val="none" w:sz="0" w:space="0" w:color="auto"/>
        <w:bottom w:val="none" w:sz="0" w:space="0" w:color="auto"/>
        <w:right w:val="none" w:sz="0" w:space="0" w:color="auto"/>
      </w:divBdr>
    </w:div>
    <w:div w:id="1079905223">
      <w:bodyDiv w:val="1"/>
      <w:marLeft w:val="0"/>
      <w:marRight w:val="0"/>
      <w:marTop w:val="0"/>
      <w:marBottom w:val="0"/>
      <w:divBdr>
        <w:top w:val="none" w:sz="0" w:space="0" w:color="auto"/>
        <w:left w:val="none" w:sz="0" w:space="0" w:color="auto"/>
        <w:bottom w:val="none" w:sz="0" w:space="0" w:color="auto"/>
        <w:right w:val="none" w:sz="0" w:space="0" w:color="auto"/>
      </w:divBdr>
      <w:divsChild>
        <w:div w:id="576400813">
          <w:marLeft w:val="0"/>
          <w:marRight w:val="0"/>
          <w:marTop w:val="0"/>
          <w:marBottom w:val="0"/>
          <w:divBdr>
            <w:top w:val="none" w:sz="0" w:space="0" w:color="auto"/>
            <w:left w:val="none" w:sz="0" w:space="0" w:color="auto"/>
            <w:bottom w:val="none" w:sz="0" w:space="0" w:color="auto"/>
            <w:right w:val="none" w:sz="0" w:space="0" w:color="auto"/>
          </w:divBdr>
        </w:div>
        <w:div w:id="2085105232">
          <w:marLeft w:val="0"/>
          <w:marRight w:val="0"/>
          <w:marTop w:val="0"/>
          <w:marBottom w:val="0"/>
          <w:divBdr>
            <w:top w:val="none" w:sz="0" w:space="0" w:color="auto"/>
            <w:left w:val="none" w:sz="0" w:space="0" w:color="auto"/>
            <w:bottom w:val="none" w:sz="0" w:space="0" w:color="auto"/>
            <w:right w:val="none" w:sz="0" w:space="0" w:color="auto"/>
          </w:divBdr>
          <w:divsChild>
            <w:div w:id="1315792693">
              <w:marLeft w:val="0"/>
              <w:marRight w:val="0"/>
              <w:marTop w:val="0"/>
              <w:marBottom w:val="0"/>
              <w:divBdr>
                <w:top w:val="none" w:sz="0" w:space="0" w:color="auto"/>
                <w:left w:val="none" w:sz="0" w:space="0" w:color="auto"/>
                <w:bottom w:val="none" w:sz="0" w:space="0" w:color="auto"/>
                <w:right w:val="none" w:sz="0" w:space="0" w:color="auto"/>
              </w:divBdr>
            </w:div>
          </w:divsChild>
        </w:div>
        <w:div w:id="953752664">
          <w:marLeft w:val="0"/>
          <w:marRight w:val="0"/>
          <w:marTop w:val="0"/>
          <w:marBottom w:val="0"/>
          <w:divBdr>
            <w:top w:val="none" w:sz="0" w:space="0" w:color="auto"/>
            <w:left w:val="none" w:sz="0" w:space="0" w:color="auto"/>
            <w:bottom w:val="none" w:sz="0" w:space="0" w:color="auto"/>
            <w:right w:val="none" w:sz="0" w:space="0" w:color="auto"/>
          </w:divBdr>
        </w:div>
        <w:div w:id="1555433032">
          <w:marLeft w:val="0"/>
          <w:marRight w:val="0"/>
          <w:marTop w:val="0"/>
          <w:marBottom w:val="0"/>
          <w:divBdr>
            <w:top w:val="none" w:sz="0" w:space="0" w:color="auto"/>
            <w:left w:val="none" w:sz="0" w:space="0" w:color="auto"/>
            <w:bottom w:val="none" w:sz="0" w:space="0" w:color="auto"/>
            <w:right w:val="none" w:sz="0" w:space="0" w:color="auto"/>
          </w:divBdr>
          <w:divsChild>
            <w:div w:id="1540508036">
              <w:marLeft w:val="0"/>
              <w:marRight w:val="0"/>
              <w:marTop w:val="0"/>
              <w:marBottom w:val="0"/>
              <w:divBdr>
                <w:top w:val="none" w:sz="0" w:space="0" w:color="auto"/>
                <w:left w:val="none" w:sz="0" w:space="0" w:color="auto"/>
                <w:bottom w:val="none" w:sz="0" w:space="0" w:color="auto"/>
                <w:right w:val="none" w:sz="0" w:space="0" w:color="auto"/>
              </w:divBdr>
            </w:div>
          </w:divsChild>
        </w:div>
        <w:div w:id="2080856595">
          <w:marLeft w:val="0"/>
          <w:marRight w:val="0"/>
          <w:marTop w:val="0"/>
          <w:marBottom w:val="0"/>
          <w:divBdr>
            <w:top w:val="none" w:sz="0" w:space="0" w:color="auto"/>
            <w:left w:val="none" w:sz="0" w:space="0" w:color="auto"/>
            <w:bottom w:val="none" w:sz="0" w:space="0" w:color="auto"/>
            <w:right w:val="none" w:sz="0" w:space="0" w:color="auto"/>
          </w:divBdr>
        </w:div>
        <w:div w:id="1459489406">
          <w:marLeft w:val="0"/>
          <w:marRight w:val="0"/>
          <w:marTop w:val="0"/>
          <w:marBottom w:val="0"/>
          <w:divBdr>
            <w:top w:val="none" w:sz="0" w:space="0" w:color="auto"/>
            <w:left w:val="none" w:sz="0" w:space="0" w:color="auto"/>
            <w:bottom w:val="none" w:sz="0" w:space="0" w:color="auto"/>
            <w:right w:val="none" w:sz="0" w:space="0" w:color="auto"/>
          </w:divBdr>
          <w:divsChild>
            <w:div w:id="757596496">
              <w:marLeft w:val="0"/>
              <w:marRight w:val="0"/>
              <w:marTop w:val="0"/>
              <w:marBottom w:val="0"/>
              <w:divBdr>
                <w:top w:val="none" w:sz="0" w:space="0" w:color="auto"/>
                <w:left w:val="none" w:sz="0" w:space="0" w:color="auto"/>
                <w:bottom w:val="none" w:sz="0" w:space="0" w:color="auto"/>
                <w:right w:val="none" w:sz="0" w:space="0" w:color="auto"/>
              </w:divBdr>
            </w:div>
          </w:divsChild>
        </w:div>
        <w:div w:id="530338977">
          <w:marLeft w:val="0"/>
          <w:marRight w:val="0"/>
          <w:marTop w:val="0"/>
          <w:marBottom w:val="0"/>
          <w:divBdr>
            <w:top w:val="none" w:sz="0" w:space="0" w:color="auto"/>
            <w:left w:val="none" w:sz="0" w:space="0" w:color="auto"/>
            <w:bottom w:val="none" w:sz="0" w:space="0" w:color="auto"/>
            <w:right w:val="none" w:sz="0" w:space="0" w:color="auto"/>
          </w:divBdr>
        </w:div>
        <w:div w:id="1904178997">
          <w:marLeft w:val="0"/>
          <w:marRight w:val="0"/>
          <w:marTop w:val="0"/>
          <w:marBottom w:val="0"/>
          <w:divBdr>
            <w:top w:val="none" w:sz="0" w:space="0" w:color="auto"/>
            <w:left w:val="none" w:sz="0" w:space="0" w:color="auto"/>
            <w:bottom w:val="none" w:sz="0" w:space="0" w:color="auto"/>
            <w:right w:val="none" w:sz="0" w:space="0" w:color="auto"/>
          </w:divBdr>
          <w:divsChild>
            <w:div w:id="1115708028">
              <w:marLeft w:val="0"/>
              <w:marRight w:val="0"/>
              <w:marTop w:val="0"/>
              <w:marBottom w:val="0"/>
              <w:divBdr>
                <w:top w:val="none" w:sz="0" w:space="0" w:color="auto"/>
                <w:left w:val="none" w:sz="0" w:space="0" w:color="auto"/>
                <w:bottom w:val="none" w:sz="0" w:space="0" w:color="auto"/>
                <w:right w:val="none" w:sz="0" w:space="0" w:color="auto"/>
              </w:divBdr>
            </w:div>
          </w:divsChild>
        </w:div>
        <w:div w:id="1465931038">
          <w:marLeft w:val="0"/>
          <w:marRight w:val="0"/>
          <w:marTop w:val="0"/>
          <w:marBottom w:val="0"/>
          <w:divBdr>
            <w:top w:val="none" w:sz="0" w:space="0" w:color="auto"/>
            <w:left w:val="none" w:sz="0" w:space="0" w:color="auto"/>
            <w:bottom w:val="none" w:sz="0" w:space="0" w:color="auto"/>
            <w:right w:val="none" w:sz="0" w:space="0" w:color="auto"/>
          </w:divBdr>
        </w:div>
        <w:div w:id="276110356">
          <w:marLeft w:val="0"/>
          <w:marRight w:val="0"/>
          <w:marTop w:val="0"/>
          <w:marBottom w:val="0"/>
          <w:divBdr>
            <w:top w:val="none" w:sz="0" w:space="0" w:color="auto"/>
            <w:left w:val="none" w:sz="0" w:space="0" w:color="auto"/>
            <w:bottom w:val="none" w:sz="0" w:space="0" w:color="auto"/>
            <w:right w:val="none" w:sz="0" w:space="0" w:color="auto"/>
          </w:divBdr>
          <w:divsChild>
            <w:div w:id="340204109">
              <w:marLeft w:val="0"/>
              <w:marRight w:val="0"/>
              <w:marTop w:val="0"/>
              <w:marBottom w:val="0"/>
              <w:divBdr>
                <w:top w:val="none" w:sz="0" w:space="0" w:color="auto"/>
                <w:left w:val="none" w:sz="0" w:space="0" w:color="auto"/>
                <w:bottom w:val="none" w:sz="0" w:space="0" w:color="auto"/>
                <w:right w:val="none" w:sz="0" w:space="0" w:color="auto"/>
              </w:divBdr>
            </w:div>
          </w:divsChild>
        </w:div>
        <w:div w:id="898328049">
          <w:marLeft w:val="0"/>
          <w:marRight w:val="0"/>
          <w:marTop w:val="0"/>
          <w:marBottom w:val="0"/>
          <w:divBdr>
            <w:top w:val="none" w:sz="0" w:space="0" w:color="auto"/>
            <w:left w:val="none" w:sz="0" w:space="0" w:color="auto"/>
            <w:bottom w:val="none" w:sz="0" w:space="0" w:color="auto"/>
            <w:right w:val="none" w:sz="0" w:space="0" w:color="auto"/>
          </w:divBdr>
        </w:div>
        <w:div w:id="2056074560">
          <w:marLeft w:val="0"/>
          <w:marRight w:val="0"/>
          <w:marTop w:val="0"/>
          <w:marBottom w:val="0"/>
          <w:divBdr>
            <w:top w:val="none" w:sz="0" w:space="0" w:color="auto"/>
            <w:left w:val="none" w:sz="0" w:space="0" w:color="auto"/>
            <w:bottom w:val="none" w:sz="0" w:space="0" w:color="auto"/>
            <w:right w:val="none" w:sz="0" w:space="0" w:color="auto"/>
          </w:divBdr>
          <w:divsChild>
            <w:div w:id="112947805">
              <w:marLeft w:val="0"/>
              <w:marRight w:val="0"/>
              <w:marTop w:val="0"/>
              <w:marBottom w:val="0"/>
              <w:divBdr>
                <w:top w:val="none" w:sz="0" w:space="0" w:color="auto"/>
                <w:left w:val="none" w:sz="0" w:space="0" w:color="auto"/>
                <w:bottom w:val="none" w:sz="0" w:space="0" w:color="auto"/>
                <w:right w:val="none" w:sz="0" w:space="0" w:color="auto"/>
              </w:divBdr>
            </w:div>
          </w:divsChild>
        </w:div>
        <w:div w:id="14578612">
          <w:marLeft w:val="0"/>
          <w:marRight w:val="0"/>
          <w:marTop w:val="0"/>
          <w:marBottom w:val="0"/>
          <w:divBdr>
            <w:top w:val="none" w:sz="0" w:space="0" w:color="auto"/>
            <w:left w:val="none" w:sz="0" w:space="0" w:color="auto"/>
            <w:bottom w:val="none" w:sz="0" w:space="0" w:color="auto"/>
            <w:right w:val="none" w:sz="0" w:space="0" w:color="auto"/>
          </w:divBdr>
        </w:div>
        <w:div w:id="1841386802">
          <w:marLeft w:val="0"/>
          <w:marRight w:val="0"/>
          <w:marTop w:val="0"/>
          <w:marBottom w:val="0"/>
          <w:divBdr>
            <w:top w:val="none" w:sz="0" w:space="0" w:color="auto"/>
            <w:left w:val="none" w:sz="0" w:space="0" w:color="auto"/>
            <w:bottom w:val="none" w:sz="0" w:space="0" w:color="auto"/>
            <w:right w:val="none" w:sz="0" w:space="0" w:color="auto"/>
          </w:divBdr>
          <w:divsChild>
            <w:div w:id="1747216517">
              <w:marLeft w:val="0"/>
              <w:marRight w:val="0"/>
              <w:marTop w:val="0"/>
              <w:marBottom w:val="0"/>
              <w:divBdr>
                <w:top w:val="none" w:sz="0" w:space="0" w:color="auto"/>
                <w:left w:val="none" w:sz="0" w:space="0" w:color="auto"/>
                <w:bottom w:val="none" w:sz="0" w:space="0" w:color="auto"/>
                <w:right w:val="none" w:sz="0" w:space="0" w:color="auto"/>
              </w:divBdr>
            </w:div>
          </w:divsChild>
        </w:div>
        <w:div w:id="1727487684">
          <w:marLeft w:val="0"/>
          <w:marRight w:val="0"/>
          <w:marTop w:val="300"/>
          <w:marBottom w:val="0"/>
          <w:divBdr>
            <w:top w:val="none" w:sz="0" w:space="0" w:color="auto"/>
            <w:left w:val="none" w:sz="0" w:space="0" w:color="auto"/>
            <w:bottom w:val="none" w:sz="0" w:space="0" w:color="auto"/>
            <w:right w:val="none" w:sz="0" w:space="0" w:color="auto"/>
          </w:divBdr>
          <w:divsChild>
            <w:div w:id="2067869905">
              <w:marLeft w:val="0"/>
              <w:marRight w:val="0"/>
              <w:marTop w:val="0"/>
              <w:marBottom w:val="0"/>
              <w:divBdr>
                <w:top w:val="none" w:sz="0" w:space="0" w:color="auto"/>
                <w:left w:val="none" w:sz="0" w:space="0" w:color="auto"/>
                <w:bottom w:val="none" w:sz="0" w:space="0" w:color="auto"/>
                <w:right w:val="none" w:sz="0" w:space="0" w:color="auto"/>
              </w:divBdr>
              <w:divsChild>
                <w:div w:id="2078699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917">
          <w:marLeft w:val="0"/>
          <w:marRight w:val="0"/>
          <w:marTop w:val="300"/>
          <w:marBottom w:val="0"/>
          <w:divBdr>
            <w:top w:val="none" w:sz="0" w:space="0" w:color="auto"/>
            <w:left w:val="none" w:sz="0" w:space="0" w:color="auto"/>
            <w:bottom w:val="none" w:sz="0" w:space="0" w:color="auto"/>
            <w:right w:val="none" w:sz="0" w:space="0" w:color="auto"/>
          </w:divBdr>
          <w:divsChild>
            <w:div w:id="2051832021">
              <w:marLeft w:val="0"/>
              <w:marRight w:val="0"/>
              <w:marTop w:val="0"/>
              <w:marBottom w:val="0"/>
              <w:divBdr>
                <w:top w:val="none" w:sz="0" w:space="0" w:color="auto"/>
                <w:left w:val="none" w:sz="0" w:space="0" w:color="auto"/>
                <w:bottom w:val="none" w:sz="0" w:space="0" w:color="auto"/>
                <w:right w:val="none" w:sz="0" w:space="0" w:color="auto"/>
              </w:divBdr>
              <w:divsChild>
                <w:div w:id="537276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738542">
          <w:marLeft w:val="0"/>
          <w:marRight w:val="0"/>
          <w:marTop w:val="300"/>
          <w:marBottom w:val="0"/>
          <w:divBdr>
            <w:top w:val="none" w:sz="0" w:space="0" w:color="auto"/>
            <w:left w:val="none" w:sz="0" w:space="0" w:color="auto"/>
            <w:bottom w:val="none" w:sz="0" w:space="0" w:color="auto"/>
            <w:right w:val="none" w:sz="0" w:space="0" w:color="auto"/>
          </w:divBdr>
          <w:divsChild>
            <w:div w:id="1850439036">
              <w:marLeft w:val="0"/>
              <w:marRight w:val="0"/>
              <w:marTop w:val="0"/>
              <w:marBottom w:val="0"/>
              <w:divBdr>
                <w:top w:val="none" w:sz="0" w:space="0" w:color="auto"/>
                <w:left w:val="none" w:sz="0" w:space="0" w:color="auto"/>
                <w:bottom w:val="none" w:sz="0" w:space="0" w:color="auto"/>
                <w:right w:val="none" w:sz="0" w:space="0" w:color="auto"/>
              </w:divBdr>
              <w:divsChild>
                <w:div w:id="131532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372103">
          <w:marLeft w:val="0"/>
          <w:marRight w:val="0"/>
          <w:marTop w:val="300"/>
          <w:marBottom w:val="0"/>
          <w:divBdr>
            <w:top w:val="none" w:sz="0" w:space="0" w:color="auto"/>
            <w:left w:val="none" w:sz="0" w:space="0" w:color="auto"/>
            <w:bottom w:val="none" w:sz="0" w:space="0" w:color="auto"/>
            <w:right w:val="none" w:sz="0" w:space="0" w:color="auto"/>
          </w:divBdr>
          <w:divsChild>
            <w:div w:id="877353153">
              <w:marLeft w:val="0"/>
              <w:marRight w:val="0"/>
              <w:marTop w:val="0"/>
              <w:marBottom w:val="0"/>
              <w:divBdr>
                <w:top w:val="none" w:sz="0" w:space="0" w:color="auto"/>
                <w:left w:val="none" w:sz="0" w:space="0" w:color="auto"/>
                <w:bottom w:val="none" w:sz="0" w:space="0" w:color="auto"/>
                <w:right w:val="none" w:sz="0" w:space="0" w:color="auto"/>
              </w:divBdr>
              <w:divsChild>
                <w:div w:id="124846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0373275">
      <w:bodyDiv w:val="1"/>
      <w:marLeft w:val="0"/>
      <w:marRight w:val="0"/>
      <w:marTop w:val="0"/>
      <w:marBottom w:val="0"/>
      <w:divBdr>
        <w:top w:val="none" w:sz="0" w:space="0" w:color="auto"/>
        <w:left w:val="none" w:sz="0" w:space="0" w:color="auto"/>
        <w:bottom w:val="none" w:sz="0" w:space="0" w:color="auto"/>
        <w:right w:val="none" w:sz="0" w:space="0" w:color="auto"/>
      </w:divBdr>
      <w:divsChild>
        <w:div w:id="17780319">
          <w:marLeft w:val="0"/>
          <w:marRight w:val="0"/>
          <w:marTop w:val="300"/>
          <w:marBottom w:val="0"/>
          <w:divBdr>
            <w:top w:val="none" w:sz="0" w:space="0" w:color="auto"/>
            <w:left w:val="none" w:sz="0" w:space="0" w:color="auto"/>
            <w:bottom w:val="none" w:sz="0" w:space="0" w:color="auto"/>
            <w:right w:val="none" w:sz="0" w:space="0" w:color="auto"/>
          </w:divBdr>
          <w:divsChild>
            <w:div w:id="835998859">
              <w:marLeft w:val="0"/>
              <w:marRight w:val="0"/>
              <w:marTop w:val="0"/>
              <w:marBottom w:val="0"/>
              <w:divBdr>
                <w:top w:val="none" w:sz="0" w:space="0" w:color="auto"/>
                <w:left w:val="none" w:sz="0" w:space="0" w:color="auto"/>
                <w:bottom w:val="none" w:sz="0" w:space="0" w:color="auto"/>
                <w:right w:val="none" w:sz="0" w:space="0" w:color="auto"/>
              </w:divBdr>
              <w:divsChild>
                <w:div w:id="113236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531742">
          <w:marLeft w:val="0"/>
          <w:marRight w:val="0"/>
          <w:marTop w:val="0"/>
          <w:marBottom w:val="0"/>
          <w:divBdr>
            <w:top w:val="none" w:sz="0" w:space="0" w:color="auto"/>
            <w:left w:val="none" w:sz="0" w:space="0" w:color="auto"/>
            <w:bottom w:val="none" w:sz="0" w:space="0" w:color="auto"/>
            <w:right w:val="none" w:sz="0" w:space="0" w:color="auto"/>
          </w:divBdr>
        </w:div>
        <w:div w:id="316224027">
          <w:marLeft w:val="0"/>
          <w:marRight w:val="0"/>
          <w:marTop w:val="300"/>
          <w:marBottom w:val="0"/>
          <w:divBdr>
            <w:top w:val="none" w:sz="0" w:space="0" w:color="auto"/>
            <w:left w:val="none" w:sz="0" w:space="0" w:color="auto"/>
            <w:bottom w:val="none" w:sz="0" w:space="0" w:color="auto"/>
            <w:right w:val="none" w:sz="0" w:space="0" w:color="auto"/>
          </w:divBdr>
          <w:divsChild>
            <w:div w:id="1919902093">
              <w:marLeft w:val="0"/>
              <w:marRight w:val="0"/>
              <w:marTop w:val="0"/>
              <w:marBottom w:val="0"/>
              <w:divBdr>
                <w:top w:val="none" w:sz="0" w:space="0" w:color="auto"/>
                <w:left w:val="none" w:sz="0" w:space="0" w:color="auto"/>
                <w:bottom w:val="none" w:sz="0" w:space="0" w:color="auto"/>
                <w:right w:val="none" w:sz="0" w:space="0" w:color="auto"/>
              </w:divBdr>
              <w:divsChild>
                <w:div w:id="427585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243293">
          <w:marLeft w:val="0"/>
          <w:marRight w:val="0"/>
          <w:marTop w:val="0"/>
          <w:marBottom w:val="0"/>
          <w:divBdr>
            <w:top w:val="none" w:sz="0" w:space="0" w:color="auto"/>
            <w:left w:val="none" w:sz="0" w:space="0" w:color="auto"/>
            <w:bottom w:val="none" w:sz="0" w:space="0" w:color="auto"/>
            <w:right w:val="none" w:sz="0" w:space="0" w:color="auto"/>
          </w:divBdr>
          <w:divsChild>
            <w:div w:id="725835693">
              <w:marLeft w:val="0"/>
              <w:marRight w:val="0"/>
              <w:marTop w:val="0"/>
              <w:marBottom w:val="0"/>
              <w:divBdr>
                <w:top w:val="none" w:sz="0" w:space="0" w:color="auto"/>
                <w:left w:val="none" w:sz="0" w:space="0" w:color="auto"/>
                <w:bottom w:val="none" w:sz="0" w:space="0" w:color="auto"/>
                <w:right w:val="none" w:sz="0" w:space="0" w:color="auto"/>
              </w:divBdr>
            </w:div>
          </w:divsChild>
        </w:div>
        <w:div w:id="367999273">
          <w:marLeft w:val="0"/>
          <w:marRight w:val="0"/>
          <w:marTop w:val="0"/>
          <w:marBottom w:val="0"/>
          <w:divBdr>
            <w:top w:val="none" w:sz="0" w:space="0" w:color="auto"/>
            <w:left w:val="none" w:sz="0" w:space="0" w:color="auto"/>
            <w:bottom w:val="none" w:sz="0" w:space="0" w:color="auto"/>
            <w:right w:val="none" w:sz="0" w:space="0" w:color="auto"/>
          </w:divBdr>
        </w:div>
        <w:div w:id="468281874">
          <w:marLeft w:val="0"/>
          <w:marRight w:val="0"/>
          <w:marTop w:val="0"/>
          <w:marBottom w:val="0"/>
          <w:divBdr>
            <w:top w:val="none" w:sz="0" w:space="0" w:color="auto"/>
            <w:left w:val="none" w:sz="0" w:space="0" w:color="auto"/>
            <w:bottom w:val="none" w:sz="0" w:space="0" w:color="auto"/>
            <w:right w:val="none" w:sz="0" w:space="0" w:color="auto"/>
          </w:divBdr>
        </w:div>
        <w:div w:id="707681474">
          <w:marLeft w:val="0"/>
          <w:marRight w:val="0"/>
          <w:marTop w:val="0"/>
          <w:marBottom w:val="0"/>
          <w:divBdr>
            <w:top w:val="none" w:sz="0" w:space="0" w:color="auto"/>
            <w:left w:val="none" w:sz="0" w:space="0" w:color="auto"/>
            <w:bottom w:val="none" w:sz="0" w:space="0" w:color="auto"/>
            <w:right w:val="none" w:sz="0" w:space="0" w:color="auto"/>
          </w:divBdr>
        </w:div>
        <w:div w:id="737481104">
          <w:marLeft w:val="0"/>
          <w:marRight w:val="0"/>
          <w:marTop w:val="0"/>
          <w:marBottom w:val="0"/>
          <w:divBdr>
            <w:top w:val="none" w:sz="0" w:space="0" w:color="auto"/>
            <w:left w:val="none" w:sz="0" w:space="0" w:color="auto"/>
            <w:bottom w:val="none" w:sz="0" w:space="0" w:color="auto"/>
            <w:right w:val="none" w:sz="0" w:space="0" w:color="auto"/>
          </w:divBdr>
          <w:divsChild>
            <w:div w:id="1046760971">
              <w:marLeft w:val="0"/>
              <w:marRight w:val="0"/>
              <w:marTop w:val="0"/>
              <w:marBottom w:val="0"/>
              <w:divBdr>
                <w:top w:val="none" w:sz="0" w:space="0" w:color="auto"/>
                <w:left w:val="none" w:sz="0" w:space="0" w:color="auto"/>
                <w:bottom w:val="none" w:sz="0" w:space="0" w:color="auto"/>
                <w:right w:val="none" w:sz="0" w:space="0" w:color="auto"/>
              </w:divBdr>
            </w:div>
          </w:divsChild>
        </w:div>
        <w:div w:id="1088815428">
          <w:marLeft w:val="0"/>
          <w:marRight w:val="0"/>
          <w:marTop w:val="0"/>
          <w:marBottom w:val="0"/>
          <w:divBdr>
            <w:top w:val="none" w:sz="0" w:space="0" w:color="auto"/>
            <w:left w:val="none" w:sz="0" w:space="0" w:color="auto"/>
            <w:bottom w:val="none" w:sz="0" w:space="0" w:color="auto"/>
            <w:right w:val="none" w:sz="0" w:space="0" w:color="auto"/>
          </w:divBdr>
          <w:divsChild>
            <w:div w:id="1497458136">
              <w:marLeft w:val="0"/>
              <w:marRight w:val="0"/>
              <w:marTop w:val="0"/>
              <w:marBottom w:val="0"/>
              <w:divBdr>
                <w:top w:val="none" w:sz="0" w:space="0" w:color="auto"/>
                <w:left w:val="none" w:sz="0" w:space="0" w:color="auto"/>
                <w:bottom w:val="none" w:sz="0" w:space="0" w:color="auto"/>
                <w:right w:val="none" w:sz="0" w:space="0" w:color="auto"/>
              </w:divBdr>
            </w:div>
          </w:divsChild>
        </w:div>
        <w:div w:id="1322656746">
          <w:marLeft w:val="0"/>
          <w:marRight w:val="0"/>
          <w:marTop w:val="0"/>
          <w:marBottom w:val="0"/>
          <w:divBdr>
            <w:top w:val="none" w:sz="0" w:space="0" w:color="auto"/>
            <w:left w:val="none" w:sz="0" w:space="0" w:color="auto"/>
            <w:bottom w:val="none" w:sz="0" w:space="0" w:color="auto"/>
            <w:right w:val="none" w:sz="0" w:space="0" w:color="auto"/>
          </w:divBdr>
        </w:div>
        <w:div w:id="1367872316">
          <w:marLeft w:val="0"/>
          <w:marRight w:val="0"/>
          <w:marTop w:val="300"/>
          <w:marBottom w:val="0"/>
          <w:divBdr>
            <w:top w:val="none" w:sz="0" w:space="0" w:color="auto"/>
            <w:left w:val="none" w:sz="0" w:space="0" w:color="auto"/>
            <w:bottom w:val="none" w:sz="0" w:space="0" w:color="auto"/>
            <w:right w:val="none" w:sz="0" w:space="0" w:color="auto"/>
          </w:divBdr>
          <w:divsChild>
            <w:div w:id="923415644">
              <w:marLeft w:val="0"/>
              <w:marRight w:val="0"/>
              <w:marTop w:val="0"/>
              <w:marBottom w:val="0"/>
              <w:divBdr>
                <w:top w:val="none" w:sz="0" w:space="0" w:color="auto"/>
                <w:left w:val="none" w:sz="0" w:space="0" w:color="auto"/>
                <w:bottom w:val="none" w:sz="0" w:space="0" w:color="auto"/>
                <w:right w:val="none" w:sz="0" w:space="0" w:color="auto"/>
              </w:divBdr>
              <w:divsChild>
                <w:div w:id="19443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496474">
          <w:marLeft w:val="0"/>
          <w:marRight w:val="0"/>
          <w:marTop w:val="0"/>
          <w:marBottom w:val="0"/>
          <w:divBdr>
            <w:top w:val="none" w:sz="0" w:space="0" w:color="auto"/>
            <w:left w:val="none" w:sz="0" w:space="0" w:color="auto"/>
            <w:bottom w:val="none" w:sz="0" w:space="0" w:color="auto"/>
            <w:right w:val="none" w:sz="0" w:space="0" w:color="auto"/>
          </w:divBdr>
          <w:divsChild>
            <w:div w:id="1833985540">
              <w:marLeft w:val="0"/>
              <w:marRight w:val="0"/>
              <w:marTop w:val="0"/>
              <w:marBottom w:val="0"/>
              <w:divBdr>
                <w:top w:val="none" w:sz="0" w:space="0" w:color="auto"/>
                <w:left w:val="none" w:sz="0" w:space="0" w:color="auto"/>
                <w:bottom w:val="none" w:sz="0" w:space="0" w:color="auto"/>
                <w:right w:val="none" w:sz="0" w:space="0" w:color="auto"/>
              </w:divBdr>
            </w:div>
          </w:divsChild>
        </w:div>
        <w:div w:id="1493401486">
          <w:marLeft w:val="0"/>
          <w:marRight w:val="0"/>
          <w:marTop w:val="0"/>
          <w:marBottom w:val="0"/>
          <w:divBdr>
            <w:top w:val="none" w:sz="0" w:space="0" w:color="auto"/>
            <w:left w:val="none" w:sz="0" w:space="0" w:color="auto"/>
            <w:bottom w:val="none" w:sz="0" w:space="0" w:color="auto"/>
            <w:right w:val="none" w:sz="0" w:space="0" w:color="auto"/>
          </w:divBdr>
          <w:divsChild>
            <w:div w:id="724255858">
              <w:marLeft w:val="0"/>
              <w:marRight w:val="0"/>
              <w:marTop w:val="0"/>
              <w:marBottom w:val="0"/>
              <w:divBdr>
                <w:top w:val="none" w:sz="0" w:space="0" w:color="auto"/>
                <w:left w:val="none" w:sz="0" w:space="0" w:color="auto"/>
                <w:bottom w:val="none" w:sz="0" w:space="0" w:color="auto"/>
                <w:right w:val="none" w:sz="0" w:space="0" w:color="auto"/>
              </w:divBdr>
            </w:div>
          </w:divsChild>
        </w:div>
        <w:div w:id="1626233946">
          <w:marLeft w:val="0"/>
          <w:marRight w:val="0"/>
          <w:marTop w:val="300"/>
          <w:marBottom w:val="0"/>
          <w:divBdr>
            <w:top w:val="none" w:sz="0" w:space="0" w:color="auto"/>
            <w:left w:val="none" w:sz="0" w:space="0" w:color="auto"/>
            <w:bottom w:val="none" w:sz="0" w:space="0" w:color="auto"/>
            <w:right w:val="none" w:sz="0" w:space="0" w:color="auto"/>
          </w:divBdr>
          <w:divsChild>
            <w:div w:id="52001126">
              <w:marLeft w:val="0"/>
              <w:marRight w:val="0"/>
              <w:marTop w:val="0"/>
              <w:marBottom w:val="0"/>
              <w:divBdr>
                <w:top w:val="none" w:sz="0" w:space="0" w:color="auto"/>
                <w:left w:val="none" w:sz="0" w:space="0" w:color="auto"/>
                <w:bottom w:val="none" w:sz="0" w:space="0" w:color="auto"/>
                <w:right w:val="none" w:sz="0" w:space="0" w:color="auto"/>
              </w:divBdr>
              <w:divsChild>
                <w:div w:id="1758862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473672">
          <w:marLeft w:val="0"/>
          <w:marRight w:val="0"/>
          <w:marTop w:val="0"/>
          <w:marBottom w:val="0"/>
          <w:divBdr>
            <w:top w:val="none" w:sz="0" w:space="0" w:color="auto"/>
            <w:left w:val="none" w:sz="0" w:space="0" w:color="auto"/>
            <w:bottom w:val="none" w:sz="0" w:space="0" w:color="auto"/>
            <w:right w:val="none" w:sz="0" w:space="0" w:color="auto"/>
          </w:divBdr>
          <w:divsChild>
            <w:div w:id="1760323460">
              <w:marLeft w:val="0"/>
              <w:marRight w:val="0"/>
              <w:marTop w:val="0"/>
              <w:marBottom w:val="0"/>
              <w:divBdr>
                <w:top w:val="none" w:sz="0" w:space="0" w:color="auto"/>
                <w:left w:val="none" w:sz="0" w:space="0" w:color="auto"/>
                <w:bottom w:val="none" w:sz="0" w:space="0" w:color="auto"/>
                <w:right w:val="none" w:sz="0" w:space="0" w:color="auto"/>
              </w:divBdr>
            </w:div>
          </w:divsChild>
        </w:div>
        <w:div w:id="1849900528">
          <w:marLeft w:val="0"/>
          <w:marRight w:val="0"/>
          <w:marTop w:val="0"/>
          <w:marBottom w:val="0"/>
          <w:divBdr>
            <w:top w:val="none" w:sz="0" w:space="0" w:color="auto"/>
            <w:left w:val="none" w:sz="0" w:space="0" w:color="auto"/>
            <w:bottom w:val="none" w:sz="0" w:space="0" w:color="auto"/>
            <w:right w:val="none" w:sz="0" w:space="0" w:color="auto"/>
          </w:divBdr>
        </w:div>
        <w:div w:id="2019186750">
          <w:marLeft w:val="0"/>
          <w:marRight w:val="0"/>
          <w:marTop w:val="0"/>
          <w:marBottom w:val="0"/>
          <w:divBdr>
            <w:top w:val="none" w:sz="0" w:space="0" w:color="auto"/>
            <w:left w:val="none" w:sz="0" w:space="0" w:color="auto"/>
            <w:bottom w:val="none" w:sz="0" w:space="0" w:color="auto"/>
            <w:right w:val="none" w:sz="0" w:space="0" w:color="auto"/>
          </w:divBdr>
          <w:divsChild>
            <w:div w:id="748501750">
              <w:marLeft w:val="0"/>
              <w:marRight w:val="0"/>
              <w:marTop w:val="0"/>
              <w:marBottom w:val="0"/>
              <w:divBdr>
                <w:top w:val="none" w:sz="0" w:space="0" w:color="auto"/>
                <w:left w:val="none" w:sz="0" w:space="0" w:color="auto"/>
                <w:bottom w:val="none" w:sz="0" w:space="0" w:color="auto"/>
                <w:right w:val="none" w:sz="0" w:space="0" w:color="auto"/>
              </w:divBdr>
            </w:div>
          </w:divsChild>
        </w:div>
        <w:div w:id="2076857071">
          <w:marLeft w:val="0"/>
          <w:marRight w:val="0"/>
          <w:marTop w:val="0"/>
          <w:marBottom w:val="0"/>
          <w:divBdr>
            <w:top w:val="none" w:sz="0" w:space="0" w:color="auto"/>
            <w:left w:val="none" w:sz="0" w:space="0" w:color="auto"/>
            <w:bottom w:val="none" w:sz="0" w:space="0" w:color="auto"/>
            <w:right w:val="none" w:sz="0" w:space="0" w:color="auto"/>
          </w:divBdr>
        </w:div>
      </w:divsChild>
    </w:div>
    <w:div w:id="1081292879">
      <w:bodyDiv w:val="1"/>
      <w:marLeft w:val="0"/>
      <w:marRight w:val="0"/>
      <w:marTop w:val="0"/>
      <w:marBottom w:val="0"/>
      <w:divBdr>
        <w:top w:val="none" w:sz="0" w:space="0" w:color="auto"/>
        <w:left w:val="none" w:sz="0" w:space="0" w:color="auto"/>
        <w:bottom w:val="none" w:sz="0" w:space="0" w:color="auto"/>
        <w:right w:val="none" w:sz="0" w:space="0" w:color="auto"/>
      </w:divBdr>
      <w:divsChild>
        <w:div w:id="1821118221">
          <w:marLeft w:val="0"/>
          <w:marRight w:val="0"/>
          <w:marTop w:val="0"/>
          <w:marBottom w:val="0"/>
          <w:divBdr>
            <w:top w:val="none" w:sz="0" w:space="0" w:color="auto"/>
            <w:left w:val="none" w:sz="0" w:space="0" w:color="auto"/>
            <w:bottom w:val="none" w:sz="0" w:space="0" w:color="auto"/>
            <w:right w:val="none" w:sz="0" w:space="0" w:color="auto"/>
          </w:divBdr>
        </w:div>
        <w:div w:id="1672945548">
          <w:marLeft w:val="0"/>
          <w:marRight w:val="0"/>
          <w:marTop w:val="0"/>
          <w:marBottom w:val="0"/>
          <w:divBdr>
            <w:top w:val="none" w:sz="0" w:space="0" w:color="auto"/>
            <w:left w:val="none" w:sz="0" w:space="0" w:color="auto"/>
            <w:bottom w:val="none" w:sz="0" w:space="0" w:color="auto"/>
            <w:right w:val="none" w:sz="0" w:space="0" w:color="auto"/>
          </w:divBdr>
          <w:divsChild>
            <w:div w:id="1918705495">
              <w:marLeft w:val="0"/>
              <w:marRight w:val="0"/>
              <w:marTop w:val="0"/>
              <w:marBottom w:val="0"/>
              <w:divBdr>
                <w:top w:val="none" w:sz="0" w:space="0" w:color="auto"/>
                <w:left w:val="none" w:sz="0" w:space="0" w:color="auto"/>
                <w:bottom w:val="none" w:sz="0" w:space="0" w:color="auto"/>
                <w:right w:val="none" w:sz="0" w:space="0" w:color="auto"/>
              </w:divBdr>
            </w:div>
          </w:divsChild>
        </w:div>
        <w:div w:id="1592470631">
          <w:marLeft w:val="0"/>
          <w:marRight w:val="0"/>
          <w:marTop w:val="0"/>
          <w:marBottom w:val="0"/>
          <w:divBdr>
            <w:top w:val="none" w:sz="0" w:space="0" w:color="auto"/>
            <w:left w:val="none" w:sz="0" w:space="0" w:color="auto"/>
            <w:bottom w:val="none" w:sz="0" w:space="0" w:color="auto"/>
            <w:right w:val="none" w:sz="0" w:space="0" w:color="auto"/>
          </w:divBdr>
        </w:div>
        <w:div w:id="1754083162">
          <w:marLeft w:val="0"/>
          <w:marRight w:val="0"/>
          <w:marTop w:val="0"/>
          <w:marBottom w:val="0"/>
          <w:divBdr>
            <w:top w:val="none" w:sz="0" w:space="0" w:color="auto"/>
            <w:left w:val="none" w:sz="0" w:space="0" w:color="auto"/>
            <w:bottom w:val="none" w:sz="0" w:space="0" w:color="auto"/>
            <w:right w:val="none" w:sz="0" w:space="0" w:color="auto"/>
          </w:divBdr>
          <w:divsChild>
            <w:div w:id="72093706">
              <w:marLeft w:val="0"/>
              <w:marRight w:val="0"/>
              <w:marTop w:val="0"/>
              <w:marBottom w:val="0"/>
              <w:divBdr>
                <w:top w:val="none" w:sz="0" w:space="0" w:color="auto"/>
                <w:left w:val="none" w:sz="0" w:space="0" w:color="auto"/>
                <w:bottom w:val="none" w:sz="0" w:space="0" w:color="auto"/>
                <w:right w:val="none" w:sz="0" w:space="0" w:color="auto"/>
              </w:divBdr>
            </w:div>
          </w:divsChild>
        </w:div>
        <w:div w:id="600145650">
          <w:marLeft w:val="0"/>
          <w:marRight w:val="0"/>
          <w:marTop w:val="0"/>
          <w:marBottom w:val="0"/>
          <w:divBdr>
            <w:top w:val="none" w:sz="0" w:space="0" w:color="auto"/>
            <w:left w:val="none" w:sz="0" w:space="0" w:color="auto"/>
            <w:bottom w:val="none" w:sz="0" w:space="0" w:color="auto"/>
            <w:right w:val="none" w:sz="0" w:space="0" w:color="auto"/>
          </w:divBdr>
        </w:div>
        <w:div w:id="1440761256">
          <w:marLeft w:val="0"/>
          <w:marRight w:val="0"/>
          <w:marTop w:val="0"/>
          <w:marBottom w:val="0"/>
          <w:divBdr>
            <w:top w:val="none" w:sz="0" w:space="0" w:color="auto"/>
            <w:left w:val="none" w:sz="0" w:space="0" w:color="auto"/>
            <w:bottom w:val="none" w:sz="0" w:space="0" w:color="auto"/>
            <w:right w:val="none" w:sz="0" w:space="0" w:color="auto"/>
          </w:divBdr>
          <w:divsChild>
            <w:div w:id="1245065498">
              <w:marLeft w:val="0"/>
              <w:marRight w:val="0"/>
              <w:marTop w:val="0"/>
              <w:marBottom w:val="0"/>
              <w:divBdr>
                <w:top w:val="none" w:sz="0" w:space="0" w:color="auto"/>
                <w:left w:val="none" w:sz="0" w:space="0" w:color="auto"/>
                <w:bottom w:val="none" w:sz="0" w:space="0" w:color="auto"/>
                <w:right w:val="none" w:sz="0" w:space="0" w:color="auto"/>
              </w:divBdr>
            </w:div>
          </w:divsChild>
        </w:div>
        <w:div w:id="1621954788">
          <w:marLeft w:val="0"/>
          <w:marRight w:val="0"/>
          <w:marTop w:val="0"/>
          <w:marBottom w:val="0"/>
          <w:divBdr>
            <w:top w:val="none" w:sz="0" w:space="0" w:color="auto"/>
            <w:left w:val="none" w:sz="0" w:space="0" w:color="auto"/>
            <w:bottom w:val="none" w:sz="0" w:space="0" w:color="auto"/>
            <w:right w:val="none" w:sz="0" w:space="0" w:color="auto"/>
          </w:divBdr>
        </w:div>
        <w:div w:id="1617322433">
          <w:marLeft w:val="0"/>
          <w:marRight w:val="0"/>
          <w:marTop w:val="0"/>
          <w:marBottom w:val="0"/>
          <w:divBdr>
            <w:top w:val="none" w:sz="0" w:space="0" w:color="auto"/>
            <w:left w:val="none" w:sz="0" w:space="0" w:color="auto"/>
            <w:bottom w:val="none" w:sz="0" w:space="0" w:color="auto"/>
            <w:right w:val="none" w:sz="0" w:space="0" w:color="auto"/>
          </w:divBdr>
          <w:divsChild>
            <w:div w:id="83042515">
              <w:marLeft w:val="0"/>
              <w:marRight w:val="0"/>
              <w:marTop w:val="0"/>
              <w:marBottom w:val="0"/>
              <w:divBdr>
                <w:top w:val="none" w:sz="0" w:space="0" w:color="auto"/>
                <w:left w:val="none" w:sz="0" w:space="0" w:color="auto"/>
                <w:bottom w:val="none" w:sz="0" w:space="0" w:color="auto"/>
                <w:right w:val="none" w:sz="0" w:space="0" w:color="auto"/>
              </w:divBdr>
            </w:div>
          </w:divsChild>
        </w:div>
        <w:div w:id="1496219507">
          <w:marLeft w:val="0"/>
          <w:marRight w:val="0"/>
          <w:marTop w:val="0"/>
          <w:marBottom w:val="0"/>
          <w:divBdr>
            <w:top w:val="none" w:sz="0" w:space="0" w:color="auto"/>
            <w:left w:val="none" w:sz="0" w:space="0" w:color="auto"/>
            <w:bottom w:val="none" w:sz="0" w:space="0" w:color="auto"/>
            <w:right w:val="none" w:sz="0" w:space="0" w:color="auto"/>
          </w:divBdr>
        </w:div>
        <w:div w:id="851919544">
          <w:marLeft w:val="0"/>
          <w:marRight w:val="0"/>
          <w:marTop w:val="0"/>
          <w:marBottom w:val="0"/>
          <w:divBdr>
            <w:top w:val="none" w:sz="0" w:space="0" w:color="auto"/>
            <w:left w:val="none" w:sz="0" w:space="0" w:color="auto"/>
            <w:bottom w:val="none" w:sz="0" w:space="0" w:color="auto"/>
            <w:right w:val="none" w:sz="0" w:space="0" w:color="auto"/>
          </w:divBdr>
          <w:divsChild>
            <w:div w:id="33232869">
              <w:marLeft w:val="0"/>
              <w:marRight w:val="0"/>
              <w:marTop w:val="0"/>
              <w:marBottom w:val="0"/>
              <w:divBdr>
                <w:top w:val="none" w:sz="0" w:space="0" w:color="auto"/>
                <w:left w:val="none" w:sz="0" w:space="0" w:color="auto"/>
                <w:bottom w:val="none" w:sz="0" w:space="0" w:color="auto"/>
                <w:right w:val="none" w:sz="0" w:space="0" w:color="auto"/>
              </w:divBdr>
            </w:div>
          </w:divsChild>
        </w:div>
        <w:div w:id="582880134">
          <w:marLeft w:val="0"/>
          <w:marRight w:val="0"/>
          <w:marTop w:val="0"/>
          <w:marBottom w:val="0"/>
          <w:divBdr>
            <w:top w:val="none" w:sz="0" w:space="0" w:color="auto"/>
            <w:left w:val="none" w:sz="0" w:space="0" w:color="auto"/>
            <w:bottom w:val="none" w:sz="0" w:space="0" w:color="auto"/>
            <w:right w:val="none" w:sz="0" w:space="0" w:color="auto"/>
          </w:divBdr>
        </w:div>
        <w:div w:id="577398964">
          <w:marLeft w:val="0"/>
          <w:marRight w:val="0"/>
          <w:marTop w:val="0"/>
          <w:marBottom w:val="0"/>
          <w:divBdr>
            <w:top w:val="none" w:sz="0" w:space="0" w:color="auto"/>
            <w:left w:val="none" w:sz="0" w:space="0" w:color="auto"/>
            <w:bottom w:val="none" w:sz="0" w:space="0" w:color="auto"/>
            <w:right w:val="none" w:sz="0" w:space="0" w:color="auto"/>
          </w:divBdr>
          <w:divsChild>
            <w:div w:id="382291110">
              <w:marLeft w:val="0"/>
              <w:marRight w:val="0"/>
              <w:marTop w:val="0"/>
              <w:marBottom w:val="0"/>
              <w:divBdr>
                <w:top w:val="none" w:sz="0" w:space="0" w:color="auto"/>
                <w:left w:val="none" w:sz="0" w:space="0" w:color="auto"/>
                <w:bottom w:val="none" w:sz="0" w:space="0" w:color="auto"/>
                <w:right w:val="none" w:sz="0" w:space="0" w:color="auto"/>
              </w:divBdr>
            </w:div>
          </w:divsChild>
        </w:div>
        <w:div w:id="1904018916">
          <w:marLeft w:val="0"/>
          <w:marRight w:val="0"/>
          <w:marTop w:val="0"/>
          <w:marBottom w:val="0"/>
          <w:divBdr>
            <w:top w:val="none" w:sz="0" w:space="0" w:color="auto"/>
            <w:left w:val="none" w:sz="0" w:space="0" w:color="auto"/>
            <w:bottom w:val="none" w:sz="0" w:space="0" w:color="auto"/>
            <w:right w:val="none" w:sz="0" w:space="0" w:color="auto"/>
          </w:divBdr>
        </w:div>
        <w:div w:id="977300561">
          <w:marLeft w:val="0"/>
          <w:marRight w:val="0"/>
          <w:marTop w:val="0"/>
          <w:marBottom w:val="0"/>
          <w:divBdr>
            <w:top w:val="none" w:sz="0" w:space="0" w:color="auto"/>
            <w:left w:val="none" w:sz="0" w:space="0" w:color="auto"/>
            <w:bottom w:val="none" w:sz="0" w:space="0" w:color="auto"/>
            <w:right w:val="none" w:sz="0" w:space="0" w:color="auto"/>
          </w:divBdr>
          <w:divsChild>
            <w:div w:id="1984966864">
              <w:marLeft w:val="0"/>
              <w:marRight w:val="0"/>
              <w:marTop w:val="0"/>
              <w:marBottom w:val="0"/>
              <w:divBdr>
                <w:top w:val="none" w:sz="0" w:space="0" w:color="auto"/>
                <w:left w:val="none" w:sz="0" w:space="0" w:color="auto"/>
                <w:bottom w:val="none" w:sz="0" w:space="0" w:color="auto"/>
                <w:right w:val="none" w:sz="0" w:space="0" w:color="auto"/>
              </w:divBdr>
            </w:div>
          </w:divsChild>
        </w:div>
        <w:div w:id="893472018">
          <w:marLeft w:val="0"/>
          <w:marRight w:val="0"/>
          <w:marTop w:val="300"/>
          <w:marBottom w:val="0"/>
          <w:divBdr>
            <w:top w:val="none" w:sz="0" w:space="0" w:color="auto"/>
            <w:left w:val="none" w:sz="0" w:space="0" w:color="auto"/>
            <w:bottom w:val="none" w:sz="0" w:space="0" w:color="auto"/>
            <w:right w:val="none" w:sz="0" w:space="0" w:color="auto"/>
          </w:divBdr>
          <w:divsChild>
            <w:div w:id="1995597886">
              <w:marLeft w:val="0"/>
              <w:marRight w:val="0"/>
              <w:marTop w:val="0"/>
              <w:marBottom w:val="0"/>
              <w:divBdr>
                <w:top w:val="none" w:sz="0" w:space="0" w:color="auto"/>
                <w:left w:val="none" w:sz="0" w:space="0" w:color="auto"/>
                <w:bottom w:val="none" w:sz="0" w:space="0" w:color="auto"/>
                <w:right w:val="none" w:sz="0" w:space="0" w:color="auto"/>
              </w:divBdr>
              <w:divsChild>
                <w:div w:id="199741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667171">
          <w:marLeft w:val="0"/>
          <w:marRight w:val="0"/>
          <w:marTop w:val="300"/>
          <w:marBottom w:val="0"/>
          <w:divBdr>
            <w:top w:val="none" w:sz="0" w:space="0" w:color="auto"/>
            <w:left w:val="none" w:sz="0" w:space="0" w:color="auto"/>
            <w:bottom w:val="none" w:sz="0" w:space="0" w:color="auto"/>
            <w:right w:val="none" w:sz="0" w:space="0" w:color="auto"/>
          </w:divBdr>
          <w:divsChild>
            <w:div w:id="997459557">
              <w:marLeft w:val="0"/>
              <w:marRight w:val="0"/>
              <w:marTop w:val="0"/>
              <w:marBottom w:val="0"/>
              <w:divBdr>
                <w:top w:val="none" w:sz="0" w:space="0" w:color="auto"/>
                <w:left w:val="none" w:sz="0" w:space="0" w:color="auto"/>
                <w:bottom w:val="none" w:sz="0" w:space="0" w:color="auto"/>
                <w:right w:val="none" w:sz="0" w:space="0" w:color="auto"/>
              </w:divBdr>
              <w:divsChild>
                <w:div w:id="1501694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671830">
          <w:marLeft w:val="0"/>
          <w:marRight w:val="0"/>
          <w:marTop w:val="300"/>
          <w:marBottom w:val="0"/>
          <w:divBdr>
            <w:top w:val="none" w:sz="0" w:space="0" w:color="auto"/>
            <w:left w:val="none" w:sz="0" w:space="0" w:color="auto"/>
            <w:bottom w:val="none" w:sz="0" w:space="0" w:color="auto"/>
            <w:right w:val="none" w:sz="0" w:space="0" w:color="auto"/>
          </w:divBdr>
          <w:divsChild>
            <w:div w:id="1575896260">
              <w:marLeft w:val="0"/>
              <w:marRight w:val="0"/>
              <w:marTop w:val="0"/>
              <w:marBottom w:val="0"/>
              <w:divBdr>
                <w:top w:val="none" w:sz="0" w:space="0" w:color="auto"/>
                <w:left w:val="none" w:sz="0" w:space="0" w:color="auto"/>
                <w:bottom w:val="none" w:sz="0" w:space="0" w:color="auto"/>
                <w:right w:val="none" w:sz="0" w:space="0" w:color="auto"/>
              </w:divBdr>
              <w:divsChild>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145556">
          <w:marLeft w:val="0"/>
          <w:marRight w:val="0"/>
          <w:marTop w:val="300"/>
          <w:marBottom w:val="0"/>
          <w:divBdr>
            <w:top w:val="none" w:sz="0" w:space="0" w:color="auto"/>
            <w:left w:val="none" w:sz="0" w:space="0" w:color="auto"/>
            <w:bottom w:val="none" w:sz="0" w:space="0" w:color="auto"/>
            <w:right w:val="none" w:sz="0" w:space="0" w:color="auto"/>
          </w:divBdr>
          <w:divsChild>
            <w:div w:id="2147384141">
              <w:marLeft w:val="0"/>
              <w:marRight w:val="0"/>
              <w:marTop w:val="0"/>
              <w:marBottom w:val="0"/>
              <w:divBdr>
                <w:top w:val="none" w:sz="0" w:space="0" w:color="auto"/>
                <w:left w:val="none" w:sz="0" w:space="0" w:color="auto"/>
                <w:bottom w:val="none" w:sz="0" w:space="0" w:color="auto"/>
                <w:right w:val="none" w:sz="0" w:space="0" w:color="auto"/>
              </w:divBdr>
              <w:divsChild>
                <w:div w:id="172198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3720281">
      <w:bodyDiv w:val="1"/>
      <w:marLeft w:val="0"/>
      <w:marRight w:val="0"/>
      <w:marTop w:val="0"/>
      <w:marBottom w:val="0"/>
      <w:divBdr>
        <w:top w:val="none" w:sz="0" w:space="0" w:color="auto"/>
        <w:left w:val="none" w:sz="0" w:space="0" w:color="auto"/>
        <w:bottom w:val="none" w:sz="0" w:space="0" w:color="auto"/>
        <w:right w:val="none" w:sz="0" w:space="0" w:color="auto"/>
      </w:divBdr>
      <w:divsChild>
        <w:div w:id="1450584357">
          <w:marLeft w:val="0"/>
          <w:marRight w:val="0"/>
          <w:marTop w:val="0"/>
          <w:marBottom w:val="0"/>
          <w:divBdr>
            <w:top w:val="none" w:sz="0" w:space="0" w:color="auto"/>
            <w:left w:val="none" w:sz="0" w:space="0" w:color="auto"/>
            <w:bottom w:val="none" w:sz="0" w:space="0" w:color="auto"/>
            <w:right w:val="none" w:sz="0" w:space="0" w:color="auto"/>
          </w:divBdr>
        </w:div>
        <w:div w:id="243995745">
          <w:marLeft w:val="0"/>
          <w:marRight w:val="0"/>
          <w:marTop w:val="0"/>
          <w:marBottom w:val="0"/>
          <w:divBdr>
            <w:top w:val="none" w:sz="0" w:space="0" w:color="auto"/>
            <w:left w:val="none" w:sz="0" w:space="0" w:color="auto"/>
            <w:bottom w:val="none" w:sz="0" w:space="0" w:color="auto"/>
            <w:right w:val="none" w:sz="0" w:space="0" w:color="auto"/>
          </w:divBdr>
          <w:divsChild>
            <w:div w:id="97873044">
              <w:marLeft w:val="0"/>
              <w:marRight w:val="0"/>
              <w:marTop w:val="0"/>
              <w:marBottom w:val="0"/>
              <w:divBdr>
                <w:top w:val="none" w:sz="0" w:space="0" w:color="auto"/>
                <w:left w:val="none" w:sz="0" w:space="0" w:color="auto"/>
                <w:bottom w:val="none" w:sz="0" w:space="0" w:color="auto"/>
                <w:right w:val="none" w:sz="0" w:space="0" w:color="auto"/>
              </w:divBdr>
            </w:div>
          </w:divsChild>
        </w:div>
        <w:div w:id="1487240064">
          <w:marLeft w:val="0"/>
          <w:marRight w:val="0"/>
          <w:marTop w:val="0"/>
          <w:marBottom w:val="0"/>
          <w:divBdr>
            <w:top w:val="none" w:sz="0" w:space="0" w:color="auto"/>
            <w:left w:val="none" w:sz="0" w:space="0" w:color="auto"/>
            <w:bottom w:val="none" w:sz="0" w:space="0" w:color="auto"/>
            <w:right w:val="none" w:sz="0" w:space="0" w:color="auto"/>
          </w:divBdr>
        </w:div>
        <w:div w:id="1957447665">
          <w:marLeft w:val="0"/>
          <w:marRight w:val="0"/>
          <w:marTop w:val="0"/>
          <w:marBottom w:val="0"/>
          <w:divBdr>
            <w:top w:val="none" w:sz="0" w:space="0" w:color="auto"/>
            <w:left w:val="none" w:sz="0" w:space="0" w:color="auto"/>
            <w:bottom w:val="none" w:sz="0" w:space="0" w:color="auto"/>
            <w:right w:val="none" w:sz="0" w:space="0" w:color="auto"/>
          </w:divBdr>
          <w:divsChild>
            <w:div w:id="40178522">
              <w:marLeft w:val="0"/>
              <w:marRight w:val="0"/>
              <w:marTop w:val="0"/>
              <w:marBottom w:val="0"/>
              <w:divBdr>
                <w:top w:val="none" w:sz="0" w:space="0" w:color="auto"/>
                <w:left w:val="none" w:sz="0" w:space="0" w:color="auto"/>
                <w:bottom w:val="none" w:sz="0" w:space="0" w:color="auto"/>
                <w:right w:val="none" w:sz="0" w:space="0" w:color="auto"/>
              </w:divBdr>
            </w:div>
          </w:divsChild>
        </w:div>
        <w:div w:id="2003197212">
          <w:marLeft w:val="0"/>
          <w:marRight w:val="0"/>
          <w:marTop w:val="0"/>
          <w:marBottom w:val="0"/>
          <w:divBdr>
            <w:top w:val="none" w:sz="0" w:space="0" w:color="auto"/>
            <w:left w:val="none" w:sz="0" w:space="0" w:color="auto"/>
            <w:bottom w:val="none" w:sz="0" w:space="0" w:color="auto"/>
            <w:right w:val="none" w:sz="0" w:space="0" w:color="auto"/>
          </w:divBdr>
        </w:div>
        <w:div w:id="1408529063">
          <w:marLeft w:val="0"/>
          <w:marRight w:val="0"/>
          <w:marTop w:val="0"/>
          <w:marBottom w:val="0"/>
          <w:divBdr>
            <w:top w:val="none" w:sz="0" w:space="0" w:color="auto"/>
            <w:left w:val="none" w:sz="0" w:space="0" w:color="auto"/>
            <w:bottom w:val="none" w:sz="0" w:space="0" w:color="auto"/>
            <w:right w:val="none" w:sz="0" w:space="0" w:color="auto"/>
          </w:divBdr>
          <w:divsChild>
            <w:div w:id="586883877">
              <w:marLeft w:val="0"/>
              <w:marRight w:val="0"/>
              <w:marTop w:val="0"/>
              <w:marBottom w:val="0"/>
              <w:divBdr>
                <w:top w:val="none" w:sz="0" w:space="0" w:color="auto"/>
                <w:left w:val="none" w:sz="0" w:space="0" w:color="auto"/>
                <w:bottom w:val="none" w:sz="0" w:space="0" w:color="auto"/>
                <w:right w:val="none" w:sz="0" w:space="0" w:color="auto"/>
              </w:divBdr>
            </w:div>
          </w:divsChild>
        </w:div>
        <w:div w:id="714962797">
          <w:marLeft w:val="0"/>
          <w:marRight w:val="0"/>
          <w:marTop w:val="0"/>
          <w:marBottom w:val="0"/>
          <w:divBdr>
            <w:top w:val="none" w:sz="0" w:space="0" w:color="auto"/>
            <w:left w:val="none" w:sz="0" w:space="0" w:color="auto"/>
            <w:bottom w:val="none" w:sz="0" w:space="0" w:color="auto"/>
            <w:right w:val="none" w:sz="0" w:space="0" w:color="auto"/>
          </w:divBdr>
        </w:div>
        <w:div w:id="701901438">
          <w:marLeft w:val="0"/>
          <w:marRight w:val="0"/>
          <w:marTop w:val="0"/>
          <w:marBottom w:val="0"/>
          <w:divBdr>
            <w:top w:val="none" w:sz="0" w:space="0" w:color="auto"/>
            <w:left w:val="none" w:sz="0" w:space="0" w:color="auto"/>
            <w:bottom w:val="none" w:sz="0" w:space="0" w:color="auto"/>
            <w:right w:val="none" w:sz="0" w:space="0" w:color="auto"/>
          </w:divBdr>
          <w:divsChild>
            <w:div w:id="955017291">
              <w:marLeft w:val="0"/>
              <w:marRight w:val="0"/>
              <w:marTop w:val="0"/>
              <w:marBottom w:val="0"/>
              <w:divBdr>
                <w:top w:val="none" w:sz="0" w:space="0" w:color="auto"/>
                <w:left w:val="none" w:sz="0" w:space="0" w:color="auto"/>
                <w:bottom w:val="none" w:sz="0" w:space="0" w:color="auto"/>
                <w:right w:val="none" w:sz="0" w:space="0" w:color="auto"/>
              </w:divBdr>
            </w:div>
          </w:divsChild>
        </w:div>
        <w:div w:id="890577312">
          <w:marLeft w:val="0"/>
          <w:marRight w:val="0"/>
          <w:marTop w:val="0"/>
          <w:marBottom w:val="0"/>
          <w:divBdr>
            <w:top w:val="none" w:sz="0" w:space="0" w:color="auto"/>
            <w:left w:val="none" w:sz="0" w:space="0" w:color="auto"/>
            <w:bottom w:val="none" w:sz="0" w:space="0" w:color="auto"/>
            <w:right w:val="none" w:sz="0" w:space="0" w:color="auto"/>
          </w:divBdr>
        </w:div>
        <w:div w:id="1406369774">
          <w:marLeft w:val="0"/>
          <w:marRight w:val="0"/>
          <w:marTop w:val="0"/>
          <w:marBottom w:val="0"/>
          <w:divBdr>
            <w:top w:val="none" w:sz="0" w:space="0" w:color="auto"/>
            <w:left w:val="none" w:sz="0" w:space="0" w:color="auto"/>
            <w:bottom w:val="none" w:sz="0" w:space="0" w:color="auto"/>
            <w:right w:val="none" w:sz="0" w:space="0" w:color="auto"/>
          </w:divBdr>
          <w:divsChild>
            <w:div w:id="100884829">
              <w:marLeft w:val="0"/>
              <w:marRight w:val="0"/>
              <w:marTop w:val="0"/>
              <w:marBottom w:val="0"/>
              <w:divBdr>
                <w:top w:val="none" w:sz="0" w:space="0" w:color="auto"/>
                <w:left w:val="none" w:sz="0" w:space="0" w:color="auto"/>
                <w:bottom w:val="none" w:sz="0" w:space="0" w:color="auto"/>
                <w:right w:val="none" w:sz="0" w:space="0" w:color="auto"/>
              </w:divBdr>
            </w:div>
          </w:divsChild>
        </w:div>
        <w:div w:id="2077242481">
          <w:marLeft w:val="0"/>
          <w:marRight w:val="0"/>
          <w:marTop w:val="0"/>
          <w:marBottom w:val="0"/>
          <w:divBdr>
            <w:top w:val="none" w:sz="0" w:space="0" w:color="auto"/>
            <w:left w:val="none" w:sz="0" w:space="0" w:color="auto"/>
            <w:bottom w:val="none" w:sz="0" w:space="0" w:color="auto"/>
            <w:right w:val="none" w:sz="0" w:space="0" w:color="auto"/>
          </w:divBdr>
        </w:div>
        <w:div w:id="1600483038">
          <w:marLeft w:val="0"/>
          <w:marRight w:val="0"/>
          <w:marTop w:val="0"/>
          <w:marBottom w:val="0"/>
          <w:divBdr>
            <w:top w:val="none" w:sz="0" w:space="0" w:color="auto"/>
            <w:left w:val="none" w:sz="0" w:space="0" w:color="auto"/>
            <w:bottom w:val="none" w:sz="0" w:space="0" w:color="auto"/>
            <w:right w:val="none" w:sz="0" w:space="0" w:color="auto"/>
          </w:divBdr>
          <w:divsChild>
            <w:div w:id="1698460716">
              <w:marLeft w:val="0"/>
              <w:marRight w:val="0"/>
              <w:marTop w:val="0"/>
              <w:marBottom w:val="0"/>
              <w:divBdr>
                <w:top w:val="none" w:sz="0" w:space="0" w:color="auto"/>
                <w:left w:val="none" w:sz="0" w:space="0" w:color="auto"/>
                <w:bottom w:val="none" w:sz="0" w:space="0" w:color="auto"/>
                <w:right w:val="none" w:sz="0" w:space="0" w:color="auto"/>
              </w:divBdr>
            </w:div>
          </w:divsChild>
        </w:div>
        <w:div w:id="1539395878">
          <w:marLeft w:val="0"/>
          <w:marRight w:val="0"/>
          <w:marTop w:val="0"/>
          <w:marBottom w:val="0"/>
          <w:divBdr>
            <w:top w:val="none" w:sz="0" w:space="0" w:color="auto"/>
            <w:left w:val="none" w:sz="0" w:space="0" w:color="auto"/>
            <w:bottom w:val="none" w:sz="0" w:space="0" w:color="auto"/>
            <w:right w:val="none" w:sz="0" w:space="0" w:color="auto"/>
          </w:divBdr>
        </w:div>
        <w:div w:id="1084258564">
          <w:marLeft w:val="0"/>
          <w:marRight w:val="0"/>
          <w:marTop w:val="0"/>
          <w:marBottom w:val="0"/>
          <w:divBdr>
            <w:top w:val="none" w:sz="0" w:space="0" w:color="auto"/>
            <w:left w:val="none" w:sz="0" w:space="0" w:color="auto"/>
            <w:bottom w:val="none" w:sz="0" w:space="0" w:color="auto"/>
            <w:right w:val="none" w:sz="0" w:space="0" w:color="auto"/>
          </w:divBdr>
          <w:divsChild>
            <w:div w:id="997264577">
              <w:marLeft w:val="0"/>
              <w:marRight w:val="0"/>
              <w:marTop w:val="0"/>
              <w:marBottom w:val="0"/>
              <w:divBdr>
                <w:top w:val="none" w:sz="0" w:space="0" w:color="auto"/>
                <w:left w:val="none" w:sz="0" w:space="0" w:color="auto"/>
                <w:bottom w:val="none" w:sz="0" w:space="0" w:color="auto"/>
                <w:right w:val="none" w:sz="0" w:space="0" w:color="auto"/>
              </w:divBdr>
            </w:div>
          </w:divsChild>
        </w:div>
        <w:div w:id="1726761084">
          <w:marLeft w:val="0"/>
          <w:marRight w:val="0"/>
          <w:marTop w:val="300"/>
          <w:marBottom w:val="0"/>
          <w:divBdr>
            <w:top w:val="none" w:sz="0" w:space="0" w:color="auto"/>
            <w:left w:val="none" w:sz="0" w:space="0" w:color="auto"/>
            <w:bottom w:val="none" w:sz="0" w:space="0" w:color="auto"/>
            <w:right w:val="none" w:sz="0" w:space="0" w:color="auto"/>
          </w:divBdr>
          <w:divsChild>
            <w:div w:id="1568418388">
              <w:marLeft w:val="0"/>
              <w:marRight w:val="0"/>
              <w:marTop w:val="0"/>
              <w:marBottom w:val="0"/>
              <w:divBdr>
                <w:top w:val="none" w:sz="0" w:space="0" w:color="auto"/>
                <w:left w:val="none" w:sz="0" w:space="0" w:color="auto"/>
                <w:bottom w:val="none" w:sz="0" w:space="0" w:color="auto"/>
                <w:right w:val="none" w:sz="0" w:space="0" w:color="auto"/>
              </w:divBdr>
              <w:divsChild>
                <w:div w:id="7774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949042">
          <w:marLeft w:val="0"/>
          <w:marRight w:val="0"/>
          <w:marTop w:val="300"/>
          <w:marBottom w:val="0"/>
          <w:divBdr>
            <w:top w:val="none" w:sz="0" w:space="0" w:color="auto"/>
            <w:left w:val="none" w:sz="0" w:space="0" w:color="auto"/>
            <w:bottom w:val="none" w:sz="0" w:space="0" w:color="auto"/>
            <w:right w:val="none" w:sz="0" w:space="0" w:color="auto"/>
          </w:divBdr>
          <w:divsChild>
            <w:div w:id="394474968">
              <w:marLeft w:val="0"/>
              <w:marRight w:val="0"/>
              <w:marTop w:val="0"/>
              <w:marBottom w:val="0"/>
              <w:divBdr>
                <w:top w:val="none" w:sz="0" w:space="0" w:color="auto"/>
                <w:left w:val="none" w:sz="0" w:space="0" w:color="auto"/>
                <w:bottom w:val="none" w:sz="0" w:space="0" w:color="auto"/>
                <w:right w:val="none" w:sz="0" w:space="0" w:color="auto"/>
              </w:divBdr>
              <w:divsChild>
                <w:div w:id="1206985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499904">
          <w:marLeft w:val="0"/>
          <w:marRight w:val="0"/>
          <w:marTop w:val="300"/>
          <w:marBottom w:val="0"/>
          <w:divBdr>
            <w:top w:val="none" w:sz="0" w:space="0" w:color="auto"/>
            <w:left w:val="none" w:sz="0" w:space="0" w:color="auto"/>
            <w:bottom w:val="none" w:sz="0" w:space="0" w:color="auto"/>
            <w:right w:val="none" w:sz="0" w:space="0" w:color="auto"/>
          </w:divBdr>
          <w:divsChild>
            <w:div w:id="1982535629">
              <w:marLeft w:val="0"/>
              <w:marRight w:val="0"/>
              <w:marTop w:val="0"/>
              <w:marBottom w:val="0"/>
              <w:divBdr>
                <w:top w:val="none" w:sz="0" w:space="0" w:color="auto"/>
                <w:left w:val="none" w:sz="0" w:space="0" w:color="auto"/>
                <w:bottom w:val="none" w:sz="0" w:space="0" w:color="auto"/>
                <w:right w:val="none" w:sz="0" w:space="0" w:color="auto"/>
              </w:divBdr>
              <w:divsChild>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040718">
          <w:marLeft w:val="0"/>
          <w:marRight w:val="0"/>
          <w:marTop w:val="300"/>
          <w:marBottom w:val="0"/>
          <w:divBdr>
            <w:top w:val="none" w:sz="0" w:space="0" w:color="auto"/>
            <w:left w:val="none" w:sz="0" w:space="0" w:color="auto"/>
            <w:bottom w:val="none" w:sz="0" w:space="0" w:color="auto"/>
            <w:right w:val="none" w:sz="0" w:space="0" w:color="auto"/>
          </w:divBdr>
          <w:divsChild>
            <w:div w:id="2025940545">
              <w:marLeft w:val="0"/>
              <w:marRight w:val="0"/>
              <w:marTop w:val="0"/>
              <w:marBottom w:val="0"/>
              <w:divBdr>
                <w:top w:val="none" w:sz="0" w:space="0" w:color="auto"/>
                <w:left w:val="none" w:sz="0" w:space="0" w:color="auto"/>
                <w:bottom w:val="none" w:sz="0" w:space="0" w:color="auto"/>
                <w:right w:val="none" w:sz="0" w:space="0" w:color="auto"/>
              </w:divBdr>
              <w:divsChild>
                <w:div w:id="116131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3911083">
      <w:bodyDiv w:val="1"/>
      <w:marLeft w:val="0"/>
      <w:marRight w:val="0"/>
      <w:marTop w:val="0"/>
      <w:marBottom w:val="0"/>
      <w:divBdr>
        <w:top w:val="none" w:sz="0" w:space="0" w:color="auto"/>
        <w:left w:val="none" w:sz="0" w:space="0" w:color="auto"/>
        <w:bottom w:val="none" w:sz="0" w:space="0" w:color="auto"/>
        <w:right w:val="none" w:sz="0" w:space="0" w:color="auto"/>
      </w:divBdr>
    </w:div>
    <w:div w:id="1084183658">
      <w:bodyDiv w:val="1"/>
      <w:marLeft w:val="0"/>
      <w:marRight w:val="0"/>
      <w:marTop w:val="0"/>
      <w:marBottom w:val="0"/>
      <w:divBdr>
        <w:top w:val="none" w:sz="0" w:space="0" w:color="auto"/>
        <w:left w:val="none" w:sz="0" w:space="0" w:color="auto"/>
        <w:bottom w:val="none" w:sz="0" w:space="0" w:color="auto"/>
        <w:right w:val="none" w:sz="0" w:space="0" w:color="auto"/>
      </w:divBdr>
    </w:div>
    <w:div w:id="1084227945">
      <w:bodyDiv w:val="1"/>
      <w:marLeft w:val="0"/>
      <w:marRight w:val="0"/>
      <w:marTop w:val="0"/>
      <w:marBottom w:val="0"/>
      <w:divBdr>
        <w:top w:val="none" w:sz="0" w:space="0" w:color="auto"/>
        <w:left w:val="none" w:sz="0" w:space="0" w:color="auto"/>
        <w:bottom w:val="none" w:sz="0" w:space="0" w:color="auto"/>
        <w:right w:val="none" w:sz="0" w:space="0" w:color="auto"/>
      </w:divBdr>
    </w:div>
    <w:div w:id="1084298799">
      <w:bodyDiv w:val="1"/>
      <w:marLeft w:val="0"/>
      <w:marRight w:val="0"/>
      <w:marTop w:val="0"/>
      <w:marBottom w:val="0"/>
      <w:divBdr>
        <w:top w:val="none" w:sz="0" w:space="0" w:color="auto"/>
        <w:left w:val="none" w:sz="0" w:space="0" w:color="auto"/>
        <w:bottom w:val="none" w:sz="0" w:space="0" w:color="auto"/>
        <w:right w:val="none" w:sz="0" w:space="0" w:color="auto"/>
      </w:divBdr>
      <w:divsChild>
        <w:div w:id="84309816">
          <w:marLeft w:val="0"/>
          <w:marRight w:val="0"/>
          <w:marTop w:val="0"/>
          <w:marBottom w:val="0"/>
          <w:divBdr>
            <w:top w:val="none" w:sz="0" w:space="0" w:color="auto"/>
            <w:left w:val="none" w:sz="0" w:space="0" w:color="auto"/>
            <w:bottom w:val="none" w:sz="0" w:space="0" w:color="auto"/>
            <w:right w:val="none" w:sz="0" w:space="0" w:color="auto"/>
          </w:divBdr>
          <w:divsChild>
            <w:div w:id="1065375520">
              <w:marLeft w:val="0"/>
              <w:marRight w:val="0"/>
              <w:marTop w:val="0"/>
              <w:marBottom w:val="0"/>
              <w:divBdr>
                <w:top w:val="none" w:sz="0" w:space="0" w:color="auto"/>
                <w:left w:val="none" w:sz="0" w:space="0" w:color="auto"/>
                <w:bottom w:val="none" w:sz="0" w:space="0" w:color="auto"/>
                <w:right w:val="none" w:sz="0" w:space="0" w:color="auto"/>
              </w:divBdr>
            </w:div>
          </w:divsChild>
        </w:div>
        <w:div w:id="237713324">
          <w:marLeft w:val="0"/>
          <w:marRight w:val="0"/>
          <w:marTop w:val="0"/>
          <w:marBottom w:val="0"/>
          <w:divBdr>
            <w:top w:val="none" w:sz="0" w:space="0" w:color="auto"/>
            <w:left w:val="none" w:sz="0" w:space="0" w:color="auto"/>
            <w:bottom w:val="none" w:sz="0" w:space="0" w:color="auto"/>
            <w:right w:val="none" w:sz="0" w:space="0" w:color="auto"/>
          </w:divBdr>
          <w:divsChild>
            <w:div w:id="1051688088">
              <w:marLeft w:val="0"/>
              <w:marRight w:val="0"/>
              <w:marTop w:val="0"/>
              <w:marBottom w:val="0"/>
              <w:divBdr>
                <w:top w:val="none" w:sz="0" w:space="0" w:color="auto"/>
                <w:left w:val="none" w:sz="0" w:space="0" w:color="auto"/>
                <w:bottom w:val="none" w:sz="0" w:space="0" w:color="auto"/>
                <w:right w:val="none" w:sz="0" w:space="0" w:color="auto"/>
              </w:divBdr>
            </w:div>
          </w:divsChild>
        </w:div>
        <w:div w:id="289826120">
          <w:marLeft w:val="0"/>
          <w:marRight w:val="0"/>
          <w:marTop w:val="0"/>
          <w:marBottom w:val="0"/>
          <w:divBdr>
            <w:top w:val="none" w:sz="0" w:space="0" w:color="auto"/>
            <w:left w:val="none" w:sz="0" w:space="0" w:color="auto"/>
            <w:bottom w:val="none" w:sz="0" w:space="0" w:color="auto"/>
            <w:right w:val="none" w:sz="0" w:space="0" w:color="auto"/>
          </w:divBdr>
          <w:divsChild>
            <w:div w:id="2147046947">
              <w:marLeft w:val="0"/>
              <w:marRight w:val="0"/>
              <w:marTop w:val="0"/>
              <w:marBottom w:val="0"/>
              <w:divBdr>
                <w:top w:val="none" w:sz="0" w:space="0" w:color="auto"/>
                <w:left w:val="none" w:sz="0" w:space="0" w:color="auto"/>
                <w:bottom w:val="none" w:sz="0" w:space="0" w:color="auto"/>
                <w:right w:val="none" w:sz="0" w:space="0" w:color="auto"/>
              </w:divBdr>
            </w:div>
          </w:divsChild>
        </w:div>
        <w:div w:id="339091336">
          <w:marLeft w:val="0"/>
          <w:marRight w:val="0"/>
          <w:marTop w:val="0"/>
          <w:marBottom w:val="0"/>
          <w:divBdr>
            <w:top w:val="none" w:sz="0" w:space="0" w:color="auto"/>
            <w:left w:val="none" w:sz="0" w:space="0" w:color="auto"/>
            <w:bottom w:val="none" w:sz="0" w:space="0" w:color="auto"/>
            <w:right w:val="none" w:sz="0" w:space="0" w:color="auto"/>
          </w:divBdr>
        </w:div>
        <w:div w:id="376901645">
          <w:marLeft w:val="0"/>
          <w:marRight w:val="0"/>
          <w:marTop w:val="300"/>
          <w:marBottom w:val="0"/>
          <w:divBdr>
            <w:top w:val="none" w:sz="0" w:space="0" w:color="auto"/>
            <w:left w:val="none" w:sz="0" w:space="0" w:color="auto"/>
            <w:bottom w:val="none" w:sz="0" w:space="0" w:color="auto"/>
            <w:right w:val="none" w:sz="0" w:space="0" w:color="auto"/>
          </w:divBdr>
          <w:divsChild>
            <w:div w:id="106200237">
              <w:marLeft w:val="0"/>
              <w:marRight w:val="0"/>
              <w:marTop w:val="0"/>
              <w:marBottom w:val="0"/>
              <w:divBdr>
                <w:top w:val="none" w:sz="0" w:space="0" w:color="auto"/>
                <w:left w:val="none" w:sz="0" w:space="0" w:color="auto"/>
                <w:bottom w:val="none" w:sz="0" w:space="0" w:color="auto"/>
                <w:right w:val="none" w:sz="0" w:space="0" w:color="auto"/>
              </w:divBdr>
              <w:divsChild>
                <w:div w:id="139882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820282">
          <w:marLeft w:val="0"/>
          <w:marRight w:val="0"/>
          <w:marTop w:val="0"/>
          <w:marBottom w:val="0"/>
          <w:divBdr>
            <w:top w:val="none" w:sz="0" w:space="0" w:color="auto"/>
            <w:left w:val="none" w:sz="0" w:space="0" w:color="auto"/>
            <w:bottom w:val="none" w:sz="0" w:space="0" w:color="auto"/>
            <w:right w:val="none" w:sz="0" w:space="0" w:color="auto"/>
          </w:divBdr>
          <w:divsChild>
            <w:div w:id="2070105695">
              <w:marLeft w:val="0"/>
              <w:marRight w:val="0"/>
              <w:marTop w:val="0"/>
              <w:marBottom w:val="0"/>
              <w:divBdr>
                <w:top w:val="none" w:sz="0" w:space="0" w:color="auto"/>
                <w:left w:val="none" w:sz="0" w:space="0" w:color="auto"/>
                <w:bottom w:val="none" w:sz="0" w:space="0" w:color="auto"/>
                <w:right w:val="none" w:sz="0" w:space="0" w:color="auto"/>
              </w:divBdr>
            </w:div>
          </w:divsChild>
        </w:div>
        <w:div w:id="873539633">
          <w:marLeft w:val="0"/>
          <w:marRight w:val="0"/>
          <w:marTop w:val="0"/>
          <w:marBottom w:val="0"/>
          <w:divBdr>
            <w:top w:val="none" w:sz="0" w:space="0" w:color="auto"/>
            <w:left w:val="none" w:sz="0" w:space="0" w:color="auto"/>
            <w:bottom w:val="none" w:sz="0" w:space="0" w:color="auto"/>
            <w:right w:val="none" w:sz="0" w:space="0" w:color="auto"/>
          </w:divBdr>
        </w:div>
        <w:div w:id="878586474">
          <w:marLeft w:val="0"/>
          <w:marRight w:val="0"/>
          <w:marTop w:val="0"/>
          <w:marBottom w:val="0"/>
          <w:divBdr>
            <w:top w:val="none" w:sz="0" w:space="0" w:color="auto"/>
            <w:left w:val="none" w:sz="0" w:space="0" w:color="auto"/>
            <w:bottom w:val="none" w:sz="0" w:space="0" w:color="auto"/>
            <w:right w:val="none" w:sz="0" w:space="0" w:color="auto"/>
          </w:divBdr>
        </w:div>
        <w:div w:id="927691376">
          <w:marLeft w:val="0"/>
          <w:marRight w:val="0"/>
          <w:marTop w:val="0"/>
          <w:marBottom w:val="0"/>
          <w:divBdr>
            <w:top w:val="none" w:sz="0" w:space="0" w:color="auto"/>
            <w:left w:val="none" w:sz="0" w:space="0" w:color="auto"/>
            <w:bottom w:val="none" w:sz="0" w:space="0" w:color="auto"/>
            <w:right w:val="none" w:sz="0" w:space="0" w:color="auto"/>
          </w:divBdr>
        </w:div>
        <w:div w:id="1244334670">
          <w:marLeft w:val="0"/>
          <w:marRight w:val="0"/>
          <w:marTop w:val="300"/>
          <w:marBottom w:val="0"/>
          <w:divBdr>
            <w:top w:val="none" w:sz="0" w:space="0" w:color="auto"/>
            <w:left w:val="none" w:sz="0" w:space="0" w:color="auto"/>
            <w:bottom w:val="none" w:sz="0" w:space="0" w:color="auto"/>
            <w:right w:val="none" w:sz="0" w:space="0" w:color="auto"/>
          </w:divBdr>
          <w:divsChild>
            <w:div w:id="151218155">
              <w:marLeft w:val="0"/>
              <w:marRight w:val="0"/>
              <w:marTop w:val="0"/>
              <w:marBottom w:val="0"/>
              <w:divBdr>
                <w:top w:val="none" w:sz="0" w:space="0" w:color="auto"/>
                <w:left w:val="none" w:sz="0" w:space="0" w:color="auto"/>
                <w:bottom w:val="none" w:sz="0" w:space="0" w:color="auto"/>
                <w:right w:val="none" w:sz="0" w:space="0" w:color="auto"/>
              </w:divBdr>
              <w:divsChild>
                <w:div w:id="993026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455561">
          <w:marLeft w:val="0"/>
          <w:marRight w:val="0"/>
          <w:marTop w:val="0"/>
          <w:marBottom w:val="0"/>
          <w:divBdr>
            <w:top w:val="none" w:sz="0" w:space="0" w:color="auto"/>
            <w:left w:val="none" w:sz="0" w:space="0" w:color="auto"/>
            <w:bottom w:val="none" w:sz="0" w:space="0" w:color="auto"/>
            <w:right w:val="none" w:sz="0" w:space="0" w:color="auto"/>
          </w:divBdr>
          <w:divsChild>
            <w:div w:id="1471750258">
              <w:marLeft w:val="0"/>
              <w:marRight w:val="0"/>
              <w:marTop w:val="0"/>
              <w:marBottom w:val="0"/>
              <w:divBdr>
                <w:top w:val="none" w:sz="0" w:space="0" w:color="auto"/>
                <w:left w:val="none" w:sz="0" w:space="0" w:color="auto"/>
                <w:bottom w:val="none" w:sz="0" w:space="0" w:color="auto"/>
                <w:right w:val="none" w:sz="0" w:space="0" w:color="auto"/>
              </w:divBdr>
            </w:div>
          </w:divsChild>
        </w:div>
        <w:div w:id="1407529655">
          <w:marLeft w:val="0"/>
          <w:marRight w:val="0"/>
          <w:marTop w:val="0"/>
          <w:marBottom w:val="0"/>
          <w:divBdr>
            <w:top w:val="none" w:sz="0" w:space="0" w:color="auto"/>
            <w:left w:val="none" w:sz="0" w:space="0" w:color="auto"/>
            <w:bottom w:val="none" w:sz="0" w:space="0" w:color="auto"/>
            <w:right w:val="none" w:sz="0" w:space="0" w:color="auto"/>
          </w:divBdr>
        </w:div>
        <w:div w:id="1467120832">
          <w:marLeft w:val="0"/>
          <w:marRight w:val="0"/>
          <w:marTop w:val="0"/>
          <w:marBottom w:val="0"/>
          <w:divBdr>
            <w:top w:val="none" w:sz="0" w:space="0" w:color="auto"/>
            <w:left w:val="none" w:sz="0" w:space="0" w:color="auto"/>
            <w:bottom w:val="none" w:sz="0" w:space="0" w:color="auto"/>
            <w:right w:val="none" w:sz="0" w:space="0" w:color="auto"/>
          </w:divBdr>
        </w:div>
        <w:div w:id="1467971727">
          <w:marLeft w:val="0"/>
          <w:marRight w:val="0"/>
          <w:marTop w:val="0"/>
          <w:marBottom w:val="0"/>
          <w:divBdr>
            <w:top w:val="none" w:sz="0" w:space="0" w:color="auto"/>
            <w:left w:val="none" w:sz="0" w:space="0" w:color="auto"/>
            <w:bottom w:val="none" w:sz="0" w:space="0" w:color="auto"/>
            <w:right w:val="none" w:sz="0" w:space="0" w:color="auto"/>
          </w:divBdr>
          <w:divsChild>
            <w:div w:id="885751259">
              <w:marLeft w:val="0"/>
              <w:marRight w:val="0"/>
              <w:marTop w:val="0"/>
              <w:marBottom w:val="0"/>
              <w:divBdr>
                <w:top w:val="none" w:sz="0" w:space="0" w:color="auto"/>
                <w:left w:val="none" w:sz="0" w:space="0" w:color="auto"/>
                <w:bottom w:val="none" w:sz="0" w:space="0" w:color="auto"/>
                <w:right w:val="none" w:sz="0" w:space="0" w:color="auto"/>
              </w:divBdr>
            </w:div>
          </w:divsChild>
        </w:div>
        <w:div w:id="1514221974">
          <w:marLeft w:val="0"/>
          <w:marRight w:val="0"/>
          <w:marTop w:val="0"/>
          <w:marBottom w:val="0"/>
          <w:divBdr>
            <w:top w:val="none" w:sz="0" w:space="0" w:color="auto"/>
            <w:left w:val="none" w:sz="0" w:space="0" w:color="auto"/>
            <w:bottom w:val="none" w:sz="0" w:space="0" w:color="auto"/>
            <w:right w:val="none" w:sz="0" w:space="0" w:color="auto"/>
          </w:divBdr>
        </w:div>
        <w:div w:id="1956597840">
          <w:marLeft w:val="0"/>
          <w:marRight w:val="0"/>
          <w:marTop w:val="0"/>
          <w:marBottom w:val="0"/>
          <w:divBdr>
            <w:top w:val="none" w:sz="0" w:space="0" w:color="auto"/>
            <w:left w:val="none" w:sz="0" w:space="0" w:color="auto"/>
            <w:bottom w:val="none" w:sz="0" w:space="0" w:color="auto"/>
            <w:right w:val="none" w:sz="0" w:space="0" w:color="auto"/>
          </w:divBdr>
          <w:divsChild>
            <w:div w:id="151757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458553">
      <w:bodyDiv w:val="1"/>
      <w:marLeft w:val="0"/>
      <w:marRight w:val="0"/>
      <w:marTop w:val="0"/>
      <w:marBottom w:val="0"/>
      <w:divBdr>
        <w:top w:val="none" w:sz="0" w:space="0" w:color="auto"/>
        <w:left w:val="none" w:sz="0" w:space="0" w:color="auto"/>
        <w:bottom w:val="none" w:sz="0" w:space="0" w:color="auto"/>
        <w:right w:val="none" w:sz="0" w:space="0" w:color="auto"/>
      </w:divBdr>
      <w:divsChild>
        <w:div w:id="222374477">
          <w:marLeft w:val="0"/>
          <w:marRight w:val="0"/>
          <w:marTop w:val="0"/>
          <w:marBottom w:val="0"/>
          <w:divBdr>
            <w:top w:val="none" w:sz="0" w:space="0" w:color="auto"/>
            <w:left w:val="none" w:sz="0" w:space="0" w:color="auto"/>
            <w:bottom w:val="none" w:sz="0" w:space="0" w:color="auto"/>
            <w:right w:val="none" w:sz="0" w:space="0" w:color="auto"/>
          </w:divBdr>
        </w:div>
        <w:div w:id="2050491289">
          <w:marLeft w:val="0"/>
          <w:marRight w:val="0"/>
          <w:marTop w:val="0"/>
          <w:marBottom w:val="0"/>
          <w:divBdr>
            <w:top w:val="none" w:sz="0" w:space="0" w:color="auto"/>
            <w:left w:val="none" w:sz="0" w:space="0" w:color="auto"/>
            <w:bottom w:val="none" w:sz="0" w:space="0" w:color="auto"/>
            <w:right w:val="none" w:sz="0" w:space="0" w:color="auto"/>
          </w:divBdr>
          <w:divsChild>
            <w:div w:id="1404252680">
              <w:marLeft w:val="0"/>
              <w:marRight w:val="0"/>
              <w:marTop w:val="0"/>
              <w:marBottom w:val="0"/>
              <w:divBdr>
                <w:top w:val="none" w:sz="0" w:space="0" w:color="auto"/>
                <w:left w:val="none" w:sz="0" w:space="0" w:color="auto"/>
                <w:bottom w:val="none" w:sz="0" w:space="0" w:color="auto"/>
                <w:right w:val="none" w:sz="0" w:space="0" w:color="auto"/>
              </w:divBdr>
            </w:div>
          </w:divsChild>
        </w:div>
        <w:div w:id="532575110">
          <w:marLeft w:val="0"/>
          <w:marRight w:val="0"/>
          <w:marTop w:val="0"/>
          <w:marBottom w:val="0"/>
          <w:divBdr>
            <w:top w:val="none" w:sz="0" w:space="0" w:color="auto"/>
            <w:left w:val="none" w:sz="0" w:space="0" w:color="auto"/>
            <w:bottom w:val="none" w:sz="0" w:space="0" w:color="auto"/>
            <w:right w:val="none" w:sz="0" w:space="0" w:color="auto"/>
          </w:divBdr>
        </w:div>
        <w:div w:id="425737555">
          <w:marLeft w:val="0"/>
          <w:marRight w:val="0"/>
          <w:marTop w:val="0"/>
          <w:marBottom w:val="0"/>
          <w:divBdr>
            <w:top w:val="none" w:sz="0" w:space="0" w:color="auto"/>
            <w:left w:val="none" w:sz="0" w:space="0" w:color="auto"/>
            <w:bottom w:val="none" w:sz="0" w:space="0" w:color="auto"/>
            <w:right w:val="none" w:sz="0" w:space="0" w:color="auto"/>
          </w:divBdr>
          <w:divsChild>
            <w:div w:id="169489272">
              <w:marLeft w:val="0"/>
              <w:marRight w:val="0"/>
              <w:marTop w:val="0"/>
              <w:marBottom w:val="0"/>
              <w:divBdr>
                <w:top w:val="none" w:sz="0" w:space="0" w:color="auto"/>
                <w:left w:val="none" w:sz="0" w:space="0" w:color="auto"/>
                <w:bottom w:val="none" w:sz="0" w:space="0" w:color="auto"/>
                <w:right w:val="none" w:sz="0" w:space="0" w:color="auto"/>
              </w:divBdr>
            </w:div>
          </w:divsChild>
        </w:div>
        <w:div w:id="614022577">
          <w:marLeft w:val="0"/>
          <w:marRight w:val="0"/>
          <w:marTop w:val="0"/>
          <w:marBottom w:val="0"/>
          <w:divBdr>
            <w:top w:val="none" w:sz="0" w:space="0" w:color="auto"/>
            <w:left w:val="none" w:sz="0" w:space="0" w:color="auto"/>
            <w:bottom w:val="none" w:sz="0" w:space="0" w:color="auto"/>
            <w:right w:val="none" w:sz="0" w:space="0" w:color="auto"/>
          </w:divBdr>
        </w:div>
        <w:div w:id="772675819">
          <w:marLeft w:val="0"/>
          <w:marRight w:val="0"/>
          <w:marTop w:val="0"/>
          <w:marBottom w:val="0"/>
          <w:divBdr>
            <w:top w:val="none" w:sz="0" w:space="0" w:color="auto"/>
            <w:left w:val="none" w:sz="0" w:space="0" w:color="auto"/>
            <w:bottom w:val="none" w:sz="0" w:space="0" w:color="auto"/>
            <w:right w:val="none" w:sz="0" w:space="0" w:color="auto"/>
          </w:divBdr>
          <w:divsChild>
            <w:div w:id="991107749">
              <w:marLeft w:val="0"/>
              <w:marRight w:val="0"/>
              <w:marTop w:val="0"/>
              <w:marBottom w:val="0"/>
              <w:divBdr>
                <w:top w:val="none" w:sz="0" w:space="0" w:color="auto"/>
                <w:left w:val="none" w:sz="0" w:space="0" w:color="auto"/>
                <w:bottom w:val="none" w:sz="0" w:space="0" w:color="auto"/>
                <w:right w:val="none" w:sz="0" w:space="0" w:color="auto"/>
              </w:divBdr>
            </w:div>
          </w:divsChild>
        </w:div>
        <w:div w:id="102238611">
          <w:marLeft w:val="0"/>
          <w:marRight w:val="0"/>
          <w:marTop w:val="0"/>
          <w:marBottom w:val="0"/>
          <w:divBdr>
            <w:top w:val="none" w:sz="0" w:space="0" w:color="auto"/>
            <w:left w:val="none" w:sz="0" w:space="0" w:color="auto"/>
            <w:bottom w:val="none" w:sz="0" w:space="0" w:color="auto"/>
            <w:right w:val="none" w:sz="0" w:space="0" w:color="auto"/>
          </w:divBdr>
        </w:div>
        <w:div w:id="682366464">
          <w:marLeft w:val="0"/>
          <w:marRight w:val="0"/>
          <w:marTop w:val="0"/>
          <w:marBottom w:val="0"/>
          <w:divBdr>
            <w:top w:val="none" w:sz="0" w:space="0" w:color="auto"/>
            <w:left w:val="none" w:sz="0" w:space="0" w:color="auto"/>
            <w:bottom w:val="none" w:sz="0" w:space="0" w:color="auto"/>
            <w:right w:val="none" w:sz="0" w:space="0" w:color="auto"/>
          </w:divBdr>
        </w:div>
        <w:div w:id="1560706391">
          <w:marLeft w:val="0"/>
          <w:marRight w:val="0"/>
          <w:marTop w:val="0"/>
          <w:marBottom w:val="0"/>
          <w:divBdr>
            <w:top w:val="none" w:sz="0" w:space="0" w:color="auto"/>
            <w:left w:val="none" w:sz="0" w:space="0" w:color="auto"/>
            <w:bottom w:val="none" w:sz="0" w:space="0" w:color="auto"/>
            <w:right w:val="none" w:sz="0" w:space="0" w:color="auto"/>
          </w:divBdr>
          <w:divsChild>
            <w:div w:id="505175703">
              <w:marLeft w:val="0"/>
              <w:marRight w:val="0"/>
              <w:marTop w:val="0"/>
              <w:marBottom w:val="0"/>
              <w:divBdr>
                <w:top w:val="none" w:sz="0" w:space="0" w:color="auto"/>
                <w:left w:val="none" w:sz="0" w:space="0" w:color="auto"/>
                <w:bottom w:val="none" w:sz="0" w:space="0" w:color="auto"/>
                <w:right w:val="none" w:sz="0" w:space="0" w:color="auto"/>
              </w:divBdr>
            </w:div>
          </w:divsChild>
        </w:div>
        <w:div w:id="829180503">
          <w:marLeft w:val="0"/>
          <w:marRight w:val="0"/>
          <w:marTop w:val="0"/>
          <w:marBottom w:val="0"/>
          <w:divBdr>
            <w:top w:val="none" w:sz="0" w:space="0" w:color="auto"/>
            <w:left w:val="none" w:sz="0" w:space="0" w:color="auto"/>
            <w:bottom w:val="none" w:sz="0" w:space="0" w:color="auto"/>
            <w:right w:val="none" w:sz="0" w:space="0" w:color="auto"/>
          </w:divBdr>
        </w:div>
        <w:div w:id="906258312">
          <w:marLeft w:val="0"/>
          <w:marRight w:val="0"/>
          <w:marTop w:val="0"/>
          <w:marBottom w:val="0"/>
          <w:divBdr>
            <w:top w:val="none" w:sz="0" w:space="0" w:color="auto"/>
            <w:left w:val="none" w:sz="0" w:space="0" w:color="auto"/>
            <w:bottom w:val="none" w:sz="0" w:space="0" w:color="auto"/>
            <w:right w:val="none" w:sz="0" w:space="0" w:color="auto"/>
          </w:divBdr>
          <w:divsChild>
            <w:div w:id="97339075">
              <w:marLeft w:val="0"/>
              <w:marRight w:val="0"/>
              <w:marTop w:val="0"/>
              <w:marBottom w:val="0"/>
              <w:divBdr>
                <w:top w:val="none" w:sz="0" w:space="0" w:color="auto"/>
                <w:left w:val="none" w:sz="0" w:space="0" w:color="auto"/>
                <w:bottom w:val="none" w:sz="0" w:space="0" w:color="auto"/>
                <w:right w:val="none" w:sz="0" w:space="0" w:color="auto"/>
              </w:divBdr>
            </w:div>
          </w:divsChild>
        </w:div>
        <w:div w:id="1779175007">
          <w:marLeft w:val="0"/>
          <w:marRight w:val="0"/>
          <w:marTop w:val="0"/>
          <w:marBottom w:val="0"/>
          <w:divBdr>
            <w:top w:val="none" w:sz="0" w:space="0" w:color="auto"/>
            <w:left w:val="none" w:sz="0" w:space="0" w:color="auto"/>
            <w:bottom w:val="none" w:sz="0" w:space="0" w:color="auto"/>
            <w:right w:val="none" w:sz="0" w:space="0" w:color="auto"/>
          </w:divBdr>
        </w:div>
        <w:div w:id="1957714324">
          <w:marLeft w:val="0"/>
          <w:marRight w:val="0"/>
          <w:marTop w:val="0"/>
          <w:marBottom w:val="0"/>
          <w:divBdr>
            <w:top w:val="none" w:sz="0" w:space="0" w:color="auto"/>
            <w:left w:val="none" w:sz="0" w:space="0" w:color="auto"/>
            <w:bottom w:val="none" w:sz="0" w:space="0" w:color="auto"/>
            <w:right w:val="none" w:sz="0" w:space="0" w:color="auto"/>
          </w:divBdr>
          <w:divsChild>
            <w:div w:id="1670862620">
              <w:marLeft w:val="0"/>
              <w:marRight w:val="0"/>
              <w:marTop w:val="0"/>
              <w:marBottom w:val="0"/>
              <w:divBdr>
                <w:top w:val="none" w:sz="0" w:space="0" w:color="auto"/>
                <w:left w:val="none" w:sz="0" w:space="0" w:color="auto"/>
                <w:bottom w:val="none" w:sz="0" w:space="0" w:color="auto"/>
                <w:right w:val="none" w:sz="0" w:space="0" w:color="auto"/>
              </w:divBdr>
            </w:div>
          </w:divsChild>
        </w:div>
        <w:div w:id="351686203">
          <w:marLeft w:val="0"/>
          <w:marRight w:val="0"/>
          <w:marTop w:val="300"/>
          <w:marBottom w:val="0"/>
          <w:divBdr>
            <w:top w:val="none" w:sz="0" w:space="0" w:color="auto"/>
            <w:left w:val="none" w:sz="0" w:space="0" w:color="auto"/>
            <w:bottom w:val="none" w:sz="0" w:space="0" w:color="auto"/>
            <w:right w:val="none" w:sz="0" w:space="0" w:color="auto"/>
          </w:divBdr>
          <w:divsChild>
            <w:div w:id="98529355">
              <w:marLeft w:val="0"/>
              <w:marRight w:val="0"/>
              <w:marTop w:val="0"/>
              <w:marBottom w:val="0"/>
              <w:divBdr>
                <w:top w:val="none" w:sz="0" w:space="0" w:color="auto"/>
                <w:left w:val="none" w:sz="0" w:space="0" w:color="auto"/>
                <w:bottom w:val="none" w:sz="0" w:space="0" w:color="auto"/>
                <w:right w:val="none" w:sz="0" w:space="0" w:color="auto"/>
              </w:divBdr>
              <w:divsChild>
                <w:div w:id="468590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224228">
          <w:marLeft w:val="0"/>
          <w:marRight w:val="0"/>
          <w:marTop w:val="300"/>
          <w:marBottom w:val="0"/>
          <w:divBdr>
            <w:top w:val="none" w:sz="0" w:space="0" w:color="auto"/>
            <w:left w:val="none" w:sz="0" w:space="0" w:color="auto"/>
            <w:bottom w:val="none" w:sz="0" w:space="0" w:color="auto"/>
            <w:right w:val="none" w:sz="0" w:space="0" w:color="auto"/>
          </w:divBdr>
          <w:divsChild>
            <w:div w:id="1953974992">
              <w:marLeft w:val="0"/>
              <w:marRight w:val="0"/>
              <w:marTop w:val="0"/>
              <w:marBottom w:val="0"/>
              <w:divBdr>
                <w:top w:val="none" w:sz="0" w:space="0" w:color="auto"/>
                <w:left w:val="none" w:sz="0" w:space="0" w:color="auto"/>
                <w:bottom w:val="none" w:sz="0" w:space="0" w:color="auto"/>
                <w:right w:val="none" w:sz="0" w:space="0" w:color="auto"/>
              </w:divBdr>
              <w:divsChild>
                <w:div w:id="1141970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0786714">
          <w:marLeft w:val="0"/>
          <w:marRight w:val="0"/>
          <w:marTop w:val="300"/>
          <w:marBottom w:val="0"/>
          <w:divBdr>
            <w:top w:val="none" w:sz="0" w:space="0" w:color="auto"/>
            <w:left w:val="none" w:sz="0" w:space="0" w:color="auto"/>
            <w:bottom w:val="none" w:sz="0" w:space="0" w:color="auto"/>
            <w:right w:val="none" w:sz="0" w:space="0" w:color="auto"/>
          </w:divBdr>
          <w:divsChild>
            <w:div w:id="42140344">
              <w:marLeft w:val="0"/>
              <w:marRight w:val="0"/>
              <w:marTop w:val="0"/>
              <w:marBottom w:val="0"/>
              <w:divBdr>
                <w:top w:val="none" w:sz="0" w:space="0" w:color="auto"/>
                <w:left w:val="none" w:sz="0" w:space="0" w:color="auto"/>
                <w:bottom w:val="none" w:sz="0" w:space="0" w:color="auto"/>
                <w:right w:val="none" w:sz="0" w:space="0" w:color="auto"/>
              </w:divBdr>
              <w:divsChild>
                <w:div w:id="92742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082666">
          <w:marLeft w:val="0"/>
          <w:marRight w:val="0"/>
          <w:marTop w:val="300"/>
          <w:marBottom w:val="0"/>
          <w:divBdr>
            <w:top w:val="none" w:sz="0" w:space="0" w:color="auto"/>
            <w:left w:val="none" w:sz="0" w:space="0" w:color="auto"/>
            <w:bottom w:val="none" w:sz="0" w:space="0" w:color="auto"/>
            <w:right w:val="none" w:sz="0" w:space="0" w:color="auto"/>
          </w:divBdr>
          <w:divsChild>
            <w:div w:id="494687084">
              <w:marLeft w:val="0"/>
              <w:marRight w:val="0"/>
              <w:marTop w:val="0"/>
              <w:marBottom w:val="0"/>
              <w:divBdr>
                <w:top w:val="none" w:sz="0" w:space="0" w:color="auto"/>
                <w:left w:val="none" w:sz="0" w:space="0" w:color="auto"/>
                <w:bottom w:val="none" w:sz="0" w:space="0" w:color="auto"/>
                <w:right w:val="none" w:sz="0" w:space="0" w:color="auto"/>
              </w:divBdr>
              <w:divsChild>
                <w:div w:id="947079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388717">
      <w:bodyDiv w:val="1"/>
      <w:marLeft w:val="0"/>
      <w:marRight w:val="0"/>
      <w:marTop w:val="0"/>
      <w:marBottom w:val="0"/>
      <w:divBdr>
        <w:top w:val="none" w:sz="0" w:space="0" w:color="auto"/>
        <w:left w:val="none" w:sz="0" w:space="0" w:color="auto"/>
        <w:bottom w:val="none" w:sz="0" w:space="0" w:color="auto"/>
        <w:right w:val="none" w:sz="0" w:space="0" w:color="auto"/>
      </w:divBdr>
      <w:divsChild>
        <w:div w:id="1080951667">
          <w:marLeft w:val="0"/>
          <w:marRight w:val="0"/>
          <w:marTop w:val="0"/>
          <w:marBottom w:val="0"/>
          <w:divBdr>
            <w:top w:val="none" w:sz="0" w:space="0" w:color="auto"/>
            <w:left w:val="none" w:sz="0" w:space="0" w:color="auto"/>
            <w:bottom w:val="none" w:sz="0" w:space="0" w:color="auto"/>
            <w:right w:val="none" w:sz="0" w:space="0" w:color="auto"/>
          </w:divBdr>
        </w:div>
        <w:div w:id="612253157">
          <w:marLeft w:val="0"/>
          <w:marRight w:val="0"/>
          <w:marTop w:val="0"/>
          <w:marBottom w:val="0"/>
          <w:divBdr>
            <w:top w:val="none" w:sz="0" w:space="0" w:color="auto"/>
            <w:left w:val="none" w:sz="0" w:space="0" w:color="auto"/>
            <w:bottom w:val="none" w:sz="0" w:space="0" w:color="auto"/>
            <w:right w:val="none" w:sz="0" w:space="0" w:color="auto"/>
          </w:divBdr>
          <w:divsChild>
            <w:div w:id="1371034290">
              <w:marLeft w:val="0"/>
              <w:marRight w:val="0"/>
              <w:marTop w:val="0"/>
              <w:marBottom w:val="0"/>
              <w:divBdr>
                <w:top w:val="none" w:sz="0" w:space="0" w:color="auto"/>
                <w:left w:val="none" w:sz="0" w:space="0" w:color="auto"/>
                <w:bottom w:val="none" w:sz="0" w:space="0" w:color="auto"/>
                <w:right w:val="none" w:sz="0" w:space="0" w:color="auto"/>
              </w:divBdr>
            </w:div>
          </w:divsChild>
        </w:div>
        <w:div w:id="99379008">
          <w:marLeft w:val="0"/>
          <w:marRight w:val="0"/>
          <w:marTop w:val="0"/>
          <w:marBottom w:val="0"/>
          <w:divBdr>
            <w:top w:val="none" w:sz="0" w:space="0" w:color="auto"/>
            <w:left w:val="none" w:sz="0" w:space="0" w:color="auto"/>
            <w:bottom w:val="none" w:sz="0" w:space="0" w:color="auto"/>
            <w:right w:val="none" w:sz="0" w:space="0" w:color="auto"/>
          </w:divBdr>
        </w:div>
        <w:div w:id="1515001106">
          <w:marLeft w:val="0"/>
          <w:marRight w:val="0"/>
          <w:marTop w:val="0"/>
          <w:marBottom w:val="0"/>
          <w:divBdr>
            <w:top w:val="none" w:sz="0" w:space="0" w:color="auto"/>
            <w:left w:val="none" w:sz="0" w:space="0" w:color="auto"/>
            <w:bottom w:val="none" w:sz="0" w:space="0" w:color="auto"/>
            <w:right w:val="none" w:sz="0" w:space="0" w:color="auto"/>
          </w:divBdr>
          <w:divsChild>
            <w:div w:id="662661597">
              <w:marLeft w:val="0"/>
              <w:marRight w:val="0"/>
              <w:marTop w:val="0"/>
              <w:marBottom w:val="0"/>
              <w:divBdr>
                <w:top w:val="none" w:sz="0" w:space="0" w:color="auto"/>
                <w:left w:val="none" w:sz="0" w:space="0" w:color="auto"/>
                <w:bottom w:val="none" w:sz="0" w:space="0" w:color="auto"/>
                <w:right w:val="none" w:sz="0" w:space="0" w:color="auto"/>
              </w:divBdr>
            </w:div>
          </w:divsChild>
        </w:div>
        <w:div w:id="1790662113">
          <w:marLeft w:val="0"/>
          <w:marRight w:val="0"/>
          <w:marTop w:val="0"/>
          <w:marBottom w:val="0"/>
          <w:divBdr>
            <w:top w:val="none" w:sz="0" w:space="0" w:color="auto"/>
            <w:left w:val="none" w:sz="0" w:space="0" w:color="auto"/>
            <w:bottom w:val="none" w:sz="0" w:space="0" w:color="auto"/>
            <w:right w:val="none" w:sz="0" w:space="0" w:color="auto"/>
          </w:divBdr>
        </w:div>
        <w:div w:id="1133451259">
          <w:marLeft w:val="0"/>
          <w:marRight w:val="0"/>
          <w:marTop w:val="0"/>
          <w:marBottom w:val="0"/>
          <w:divBdr>
            <w:top w:val="none" w:sz="0" w:space="0" w:color="auto"/>
            <w:left w:val="none" w:sz="0" w:space="0" w:color="auto"/>
            <w:bottom w:val="none" w:sz="0" w:space="0" w:color="auto"/>
            <w:right w:val="none" w:sz="0" w:space="0" w:color="auto"/>
          </w:divBdr>
          <w:divsChild>
            <w:div w:id="1178690799">
              <w:marLeft w:val="0"/>
              <w:marRight w:val="0"/>
              <w:marTop w:val="0"/>
              <w:marBottom w:val="0"/>
              <w:divBdr>
                <w:top w:val="none" w:sz="0" w:space="0" w:color="auto"/>
                <w:left w:val="none" w:sz="0" w:space="0" w:color="auto"/>
                <w:bottom w:val="none" w:sz="0" w:space="0" w:color="auto"/>
                <w:right w:val="none" w:sz="0" w:space="0" w:color="auto"/>
              </w:divBdr>
            </w:div>
          </w:divsChild>
        </w:div>
        <w:div w:id="229845964">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sChild>
            <w:div w:id="1445616233">
              <w:marLeft w:val="0"/>
              <w:marRight w:val="0"/>
              <w:marTop w:val="0"/>
              <w:marBottom w:val="0"/>
              <w:divBdr>
                <w:top w:val="none" w:sz="0" w:space="0" w:color="auto"/>
                <w:left w:val="none" w:sz="0" w:space="0" w:color="auto"/>
                <w:bottom w:val="none" w:sz="0" w:space="0" w:color="auto"/>
                <w:right w:val="none" w:sz="0" w:space="0" w:color="auto"/>
              </w:divBdr>
            </w:div>
          </w:divsChild>
        </w:div>
        <w:div w:id="2137528563">
          <w:marLeft w:val="0"/>
          <w:marRight w:val="0"/>
          <w:marTop w:val="0"/>
          <w:marBottom w:val="0"/>
          <w:divBdr>
            <w:top w:val="none" w:sz="0" w:space="0" w:color="auto"/>
            <w:left w:val="none" w:sz="0" w:space="0" w:color="auto"/>
            <w:bottom w:val="none" w:sz="0" w:space="0" w:color="auto"/>
            <w:right w:val="none" w:sz="0" w:space="0" w:color="auto"/>
          </w:divBdr>
        </w:div>
        <w:div w:id="2068917469">
          <w:marLeft w:val="0"/>
          <w:marRight w:val="0"/>
          <w:marTop w:val="0"/>
          <w:marBottom w:val="0"/>
          <w:divBdr>
            <w:top w:val="none" w:sz="0" w:space="0" w:color="auto"/>
            <w:left w:val="none" w:sz="0" w:space="0" w:color="auto"/>
            <w:bottom w:val="none" w:sz="0" w:space="0" w:color="auto"/>
            <w:right w:val="none" w:sz="0" w:space="0" w:color="auto"/>
          </w:divBdr>
          <w:divsChild>
            <w:div w:id="741220878">
              <w:marLeft w:val="0"/>
              <w:marRight w:val="0"/>
              <w:marTop w:val="0"/>
              <w:marBottom w:val="0"/>
              <w:divBdr>
                <w:top w:val="none" w:sz="0" w:space="0" w:color="auto"/>
                <w:left w:val="none" w:sz="0" w:space="0" w:color="auto"/>
                <w:bottom w:val="none" w:sz="0" w:space="0" w:color="auto"/>
                <w:right w:val="none" w:sz="0" w:space="0" w:color="auto"/>
              </w:divBdr>
            </w:div>
          </w:divsChild>
        </w:div>
        <w:div w:id="802429388">
          <w:marLeft w:val="0"/>
          <w:marRight w:val="0"/>
          <w:marTop w:val="0"/>
          <w:marBottom w:val="0"/>
          <w:divBdr>
            <w:top w:val="none" w:sz="0" w:space="0" w:color="auto"/>
            <w:left w:val="none" w:sz="0" w:space="0" w:color="auto"/>
            <w:bottom w:val="none" w:sz="0" w:space="0" w:color="auto"/>
            <w:right w:val="none" w:sz="0" w:space="0" w:color="auto"/>
          </w:divBdr>
        </w:div>
        <w:div w:id="1965382824">
          <w:marLeft w:val="0"/>
          <w:marRight w:val="0"/>
          <w:marTop w:val="0"/>
          <w:marBottom w:val="0"/>
          <w:divBdr>
            <w:top w:val="none" w:sz="0" w:space="0" w:color="auto"/>
            <w:left w:val="none" w:sz="0" w:space="0" w:color="auto"/>
            <w:bottom w:val="none" w:sz="0" w:space="0" w:color="auto"/>
            <w:right w:val="none" w:sz="0" w:space="0" w:color="auto"/>
          </w:divBdr>
          <w:divsChild>
            <w:div w:id="803502128">
              <w:marLeft w:val="0"/>
              <w:marRight w:val="0"/>
              <w:marTop w:val="0"/>
              <w:marBottom w:val="0"/>
              <w:divBdr>
                <w:top w:val="none" w:sz="0" w:space="0" w:color="auto"/>
                <w:left w:val="none" w:sz="0" w:space="0" w:color="auto"/>
                <w:bottom w:val="none" w:sz="0" w:space="0" w:color="auto"/>
                <w:right w:val="none" w:sz="0" w:space="0" w:color="auto"/>
              </w:divBdr>
            </w:div>
          </w:divsChild>
        </w:div>
        <w:div w:id="923489861">
          <w:marLeft w:val="0"/>
          <w:marRight w:val="0"/>
          <w:marTop w:val="0"/>
          <w:marBottom w:val="0"/>
          <w:divBdr>
            <w:top w:val="none" w:sz="0" w:space="0" w:color="auto"/>
            <w:left w:val="none" w:sz="0" w:space="0" w:color="auto"/>
            <w:bottom w:val="none" w:sz="0" w:space="0" w:color="auto"/>
            <w:right w:val="none" w:sz="0" w:space="0" w:color="auto"/>
          </w:divBdr>
        </w:div>
        <w:div w:id="2146577110">
          <w:marLeft w:val="0"/>
          <w:marRight w:val="0"/>
          <w:marTop w:val="0"/>
          <w:marBottom w:val="0"/>
          <w:divBdr>
            <w:top w:val="none" w:sz="0" w:space="0" w:color="auto"/>
            <w:left w:val="none" w:sz="0" w:space="0" w:color="auto"/>
            <w:bottom w:val="none" w:sz="0" w:space="0" w:color="auto"/>
            <w:right w:val="none" w:sz="0" w:space="0" w:color="auto"/>
          </w:divBdr>
          <w:divsChild>
            <w:div w:id="1211767876">
              <w:marLeft w:val="0"/>
              <w:marRight w:val="0"/>
              <w:marTop w:val="0"/>
              <w:marBottom w:val="0"/>
              <w:divBdr>
                <w:top w:val="none" w:sz="0" w:space="0" w:color="auto"/>
                <w:left w:val="none" w:sz="0" w:space="0" w:color="auto"/>
                <w:bottom w:val="none" w:sz="0" w:space="0" w:color="auto"/>
                <w:right w:val="none" w:sz="0" w:space="0" w:color="auto"/>
              </w:divBdr>
            </w:div>
          </w:divsChild>
        </w:div>
        <w:div w:id="454718280">
          <w:marLeft w:val="0"/>
          <w:marRight w:val="0"/>
          <w:marTop w:val="300"/>
          <w:marBottom w:val="0"/>
          <w:divBdr>
            <w:top w:val="none" w:sz="0" w:space="0" w:color="auto"/>
            <w:left w:val="none" w:sz="0" w:space="0" w:color="auto"/>
            <w:bottom w:val="none" w:sz="0" w:space="0" w:color="auto"/>
            <w:right w:val="none" w:sz="0" w:space="0" w:color="auto"/>
          </w:divBdr>
          <w:divsChild>
            <w:div w:id="1490243093">
              <w:marLeft w:val="0"/>
              <w:marRight w:val="0"/>
              <w:marTop w:val="0"/>
              <w:marBottom w:val="0"/>
              <w:divBdr>
                <w:top w:val="none" w:sz="0" w:space="0" w:color="auto"/>
                <w:left w:val="none" w:sz="0" w:space="0" w:color="auto"/>
                <w:bottom w:val="none" w:sz="0" w:space="0" w:color="auto"/>
                <w:right w:val="none" w:sz="0" w:space="0" w:color="auto"/>
              </w:divBdr>
              <w:divsChild>
                <w:div w:id="14480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30075">
          <w:marLeft w:val="0"/>
          <w:marRight w:val="0"/>
          <w:marTop w:val="300"/>
          <w:marBottom w:val="0"/>
          <w:divBdr>
            <w:top w:val="none" w:sz="0" w:space="0" w:color="auto"/>
            <w:left w:val="none" w:sz="0" w:space="0" w:color="auto"/>
            <w:bottom w:val="none" w:sz="0" w:space="0" w:color="auto"/>
            <w:right w:val="none" w:sz="0" w:space="0" w:color="auto"/>
          </w:divBdr>
          <w:divsChild>
            <w:div w:id="1248071743">
              <w:marLeft w:val="0"/>
              <w:marRight w:val="0"/>
              <w:marTop w:val="0"/>
              <w:marBottom w:val="0"/>
              <w:divBdr>
                <w:top w:val="none" w:sz="0" w:space="0" w:color="auto"/>
                <w:left w:val="none" w:sz="0" w:space="0" w:color="auto"/>
                <w:bottom w:val="none" w:sz="0" w:space="0" w:color="auto"/>
                <w:right w:val="none" w:sz="0" w:space="0" w:color="auto"/>
              </w:divBdr>
              <w:divsChild>
                <w:div w:id="85500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766181">
      <w:bodyDiv w:val="1"/>
      <w:marLeft w:val="0"/>
      <w:marRight w:val="0"/>
      <w:marTop w:val="0"/>
      <w:marBottom w:val="0"/>
      <w:divBdr>
        <w:top w:val="none" w:sz="0" w:space="0" w:color="auto"/>
        <w:left w:val="none" w:sz="0" w:space="0" w:color="auto"/>
        <w:bottom w:val="none" w:sz="0" w:space="0" w:color="auto"/>
        <w:right w:val="none" w:sz="0" w:space="0" w:color="auto"/>
      </w:divBdr>
      <w:divsChild>
        <w:div w:id="127087019">
          <w:marLeft w:val="0"/>
          <w:marRight w:val="0"/>
          <w:marTop w:val="0"/>
          <w:marBottom w:val="0"/>
          <w:divBdr>
            <w:top w:val="none" w:sz="0" w:space="0" w:color="auto"/>
            <w:left w:val="none" w:sz="0" w:space="0" w:color="auto"/>
            <w:bottom w:val="none" w:sz="0" w:space="0" w:color="auto"/>
            <w:right w:val="none" w:sz="0" w:space="0" w:color="auto"/>
          </w:divBdr>
          <w:divsChild>
            <w:div w:id="1380742409">
              <w:marLeft w:val="0"/>
              <w:marRight w:val="0"/>
              <w:marTop w:val="0"/>
              <w:marBottom w:val="0"/>
              <w:divBdr>
                <w:top w:val="none" w:sz="0" w:space="0" w:color="auto"/>
                <w:left w:val="none" w:sz="0" w:space="0" w:color="auto"/>
                <w:bottom w:val="none" w:sz="0" w:space="0" w:color="auto"/>
                <w:right w:val="none" w:sz="0" w:space="0" w:color="auto"/>
              </w:divBdr>
            </w:div>
          </w:divsChild>
        </w:div>
        <w:div w:id="174881088">
          <w:marLeft w:val="0"/>
          <w:marRight w:val="0"/>
          <w:marTop w:val="0"/>
          <w:marBottom w:val="0"/>
          <w:divBdr>
            <w:top w:val="none" w:sz="0" w:space="0" w:color="auto"/>
            <w:left w:val="none" w:sz="0" w:space="0" w:color="auto"/>
            <w:bottom w:val="none" w:sz="0" w:space="0" w:color="auto"/>
            <w:right w:val="none" w:sz="0" w:space="0" w:color="auto"/>
          </w:divBdr>
          <w:divsChild>
            <w:div w:id="1688678760">
              <w:marLeft w:val="0"/>
              <w:marRight w:val="0"/>
              <w:marTop w:val="0"/>
              <w:marBottom w:val="0"/>
              <w:divBdr>
                <w:top w:val="none" w:sz="0" w:space="0" w:color="auto"/>
                <w:left w:val="none" w:sz="0" w:space="0" w:color="auto"/>
                <w:bottom w:val="none" w:sz="0" w:space="0" w:color="auto"/>
                <w:right w:val="none" w:sz="0" w:space="0" w:color="auto"/>
              </w:divBdr>
            </w:div>
          </w:divsChild>
        </w:div>
        <w:div w:id="181672153">
          <w:marLeft w:val="0"/>
          <w:marRight w:val="0"/>
          <w:marTop w:val="0"/>
          <w:marBottom w:val="0"/>
          <w:divBdr>
            <w:top w:val="none" w:sz="0" w:space="0" w:color="auto"/>
            <w:left w:val="none" w:sz="0" w:space="0" w:color="auto"/>
            <w:bottom w:val="none" w:sz="0" w:space="0" w:color="auto"/>
            <w:right w:val="none" w:sz="0" w:space="0" w:color="auto"/>
          </w:divBdr>
        </w:div>
        <w:div w:id="290092723">
          <w:marLeft w:val="0"/>
          <w:marRight w:val="0"/>
          <w:marTop w:val="0"/>
          <w:marBottom w:val="0"/>
          <w:divBdr>
            <w:top w:val="none" w:sz="0" w:space="0" w:color="auto"/>
            <w:left w:val="none" w:sz="0" w:space="0" w:color="auto"/>
            <w:bottom w:val="none" w:sz="0" w:space="0" w:color="auto"/>
            <w:right w:val="none" w:sz="0" w:space="0" w:color="auto"/>
          </w:divBdr>
          <w:divsChild>
            <w:div w:id="1148744632">
              <w:marLeft w:val="0"/>
              <w:marRight w:val="0"/>
              <w:marTop w:val="0"/>
              <w:marBottom w:val="0"/>
              <w:divBdr>
                <w:top w:val="none" w:sz="0" w:space="0" w:color="auto"/>
                <w:left w:val="none" w:sz="0" w:space="0" w:color="auto"/>
                <w:bottom w:val="none" w:sz="0" w:space="0" w:color="auto"/>
                <w:right w:val="none" w:sz="0" w:space="0" w:color="auto"/>
              </w:divBdr>
            </w:div>
          </w:divsChild>
        </w:div>
        <w:div w:id="296839514">
          <w:marLeft w:val="0"/>
          <w:marRight w:val="0"/>
          <w:marTop w:val="300"/>
          <w:marBottom w:val="0"/>
          <w:divBdr>
            <w:top w:val="none" w:sz="0" w:space="0" w:color="auto"/>
            <w:left w:val="none" w:sz="0" w:space="0" w:color="auto"/>
            <w:bottom w:val="none" w:sz="0" w:space="0" w:color="auto"/>
            <w:right w:val="none" w:sz="0" w:space="0" w:color="auto"/>
          </w:divBdr>
          <w:divsChild>
            <w:div w:id="2071494111">
              <w:marLeft w:val="0"/>
              <w:marRight w:val="0"/>
              <w:marTop w:val="0"/>
              <w:marBottom w:val="0"/>
              <w:divBdr>
                <w:top w:val="none" w:sz="0" w:space="0" w:color="auto"/>
                <w:left w:val="none" w:sz="0" w:space="0" w:color="auto"/>
                <w:bottom w:val="none" w:sz="0" w:space="0" w:color="auto"/>
                <w:right w:val="none" w:sz="0" w:space="0" w:color="auto"/>
              </w:divBdr>
              <w:divsChild>
                <w:div w:id="1803766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120733">
          <w:marLeft w:val="0"/>
          <w:marRight w:val="0"/>
          <w:marTop w:val="0"/>
          <w:marBottom w:val="0"/>
          <w:divBdr>
            <w:top w:val="none" w:sz="0" w:space="0" w:color="auto"/>
            <w:left w:val="none" w:sz="0" w:space="0" w:color="auto"/>
            <w:bottom w:val="none" w:sz="0" w:space="0" w:color="auto"/>
            <w:right w:val="none" w:sz="0" w:space="0" w:color="auto"/>
          </w:divBdr>
          <w:divsChild>
            <w:div w:id="1413622948">
              <w:marLeft w:val="0"/>
              <w:marRight w:val="0"/>
              <w:marTop w:val="0"/>
              <w:marBottom w:val="0"/>
              <w:divBdr>
                <w:top w:val="none" w:sz="0" w:space="0" w:color="auto"/>
                <w:left w:val="none" w:sz="0" w:space="0" w:color="auto"/>
                <w:bottom w:val="none" w:sz="0" w:space="0" w:color="auto"/>
                <w:right w:val="none" w:sz="0" w:space="0" w:color="auto"/>
              </w:divBdr>
            </w:div>
          </w:divsChild>
        </w:div>
        <w:div w:id="596518330">
          <w:marLeft w:val="0"/>
          <w:marRight w:val="0"/>
          <w:marTop w:val="300"/>
          <w:marBottom w:val="0"/>
          <w:divBdr>
            <w:top w:val="none" w:sz="0" w:space="0" w:color="auto"/>
            <w:left w:val="none" w:sz="0" w:space="0" w:color="auto"/>
            <w:bottom w:val="none" w:sz="0" w:space="0" w:color="auto"/>
            <w:right w:val="none" w:sz="0" w:space="0" w:color="auto"/>
          </w:divBdr>
          <w:divsChild>
            <w:div w:id="1102993885">
              <w:marLeft w:val="0"/>
              <w:marRight w:val="0"/>
              <w:marTop w:val="0"/>
              <w:marBottom w:val="0"/>
              <w:divBdr>
                <w:top w:val="none" w:sz="0" w:space="0" w:color="auto"/>
                <w:left w:val="none" w:sz="0" w:space="0" w:color="auto"/>
                <w:bottom w:val="none" w:sz="0" w:space="0" w:color="auto"/>
                <w:right w:val="none" w:sz="0" w:space="0" w:color="auto"/>
              </w:divBdr>
              <w:divsChild>
                <w:div w:id="98693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148911">
          <w:marLeft w:val="0"/>
          <w:marRight w:val="0"/>
          <w:marTop w:val="0"/>
          <w:marBottom w:val="0"/>
          <w:divBdr>
            <w:top w:val="none" w:sz="0" w:space="0" w:color="auto"/>
            <w:left w:val="none" w:sz="0" w:space="0" w:color="auto"/>
            <w:bottom w:val="none" w:sz="0" w:space="0" w:color="auto"/>
            <w:right w:val="none" w:sz="0" w:space="0" w:color="auto"/>
          </w:divBdr>
        </w:div>
        <w:div w:id="955522892">
          <w:marLeft w:val="0"/>
          <w:marRight w:val="0"/>
          <w:marTop w:val="300"/>
          <w:marBottom w:val="0"/>
          <w:divBdr>
            <w:top w:val="none" w:sz="0" w:space="0" w:color="auto"/>
            <w:left w:val="none" w:sz="0" w:space="0" w:color="auto"/>
            <w:bottom w:val="none" w:sz="0" w:space="0" w:color="auto"/>
            <w:right w:val="none" w:sz="0" w:space="0" w:color="auto"/>
          </w:divBdr>
          <w:divsChild>
            <w:div w:id="1741826396">
              <w:marLeft w:val="0"/>
              <w:marRight w:val="0"/>
              <w:marTop w:val="0"/>
              <w:marBottom w:val="0"/>
              <w:divBdr>
                <w:top w:val="none" w:sz="0" w:space="0" w:color="auto"/>
                <w:left w:val="none" w:sz="0" w:space="0" w:color="auto"/>
                <w:bottom w:val="none" w:sz="0" w:space="0" w:color="auto"/>
                <w:right w:val="none" w:sz="0" w:space="0" w:color="auto"/>
              </w:divBdr>
              <w:divsChild>
                <w:div w:id="1539976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31695">
          <w:marLeft w:val="0"/>
          <w:marRight w:val="0"/>
          <w:marTop w:val="0"/>
          <w:marBottom w:val="0"/>
          <w:divBdr>
            <w:top w:val="none" w:sz="0" w:space="0" w:color="auto"/>
            <w:left w:val="none" w:sz="0" w:space="0" w:color="auto"/>
            <w:bottom w:val="none" w:sz="0" w:space="0" w:color="auto"/>
            <w:right w:val="none" w:sz="0" w:space="0" w:color="auto"/>
          </w:divBdr>
          <w:divsChild>
            <w:div w:id="308633755">
              <w:marLeft w:val="0"/>
              <w:marRight w:val="0"/>
              <w:marTop w:val="0"/>
              <w:marBottom w:val="0"/>
              <w:divBdr>
                <w:top w:val="none" w:sz="0" w:space="0" w:color="auto"/>
                <w:left w:val="none" w:sz="0" w:space="0" w:color="auto"/>
                <w:bottom w:val="none" w:sz="0" w:space="0" w:color="auto"/>
                <w:right w:val="none" w:sz="0" w:space="0" w:color="auto"/>
              </w:divBdr>
            </w:div>
          </w:divsChild>
        </w:div>
        <w:div w:id="1246500440">
          <w:marLeft w:val="0"/>
          <w:marRight w:val="0"/>
          <w:marTop w:val="0"/>
          <w:marBottom w:val="0"/>
          <w:divBdr>
            <w:top w:val="none" w:sz="0" w:space="0" w:color="auto"/>
            <w:left w:val="none" w:sz="0" w:space="0" w:color="auto"/>
            <w:bottom w:val="none" w:sz="0" w:space="0" w:color="auto"/>
            <w:right w:val="none" w:sz="0" w:space="0" w:color="auto"/>
          </w:divBdr>
          <w:divsChild>
            <w:div w:id="1137067221">
              <w:marLeft w:val="0"/>
              <w:marRight w:val="0"/>
              <w:marTop w:val="0"/>
              <w:marBottom w:val="0"/>
              <w:divBdr>
                <w:top w:val="none" w:sz="0" w:space="0" w:color="auto"/>
                <w:left w:val="none" w:sz="0" w:space="0" w:color="auto"/>
                <w:bottom w:val="none" w:sz="0" w:space="0" w:color="auto"/>
                <w:right w:val="none" w:sz="0" w:space="0" w:color="auto"/>
              </w:divBdr>
            </w:div>
          </w:divsChild>
        </w:div>
        <w:div w:id="1276253345">
          <w:marLeft w:val="0"/>
          <w:marRight w:val="0"/>
          <w:marTop w:val="0"/>
          <w:marBottom w:val="0"/>
          <w:divBdr>
            <w:top w:val="none" w:sz="0" w:space="0" w:color="auto"/>
            <w:left w:val="none" w:sz="0" w:space="0" w:color="auto"/>
            <w:bottom w:val="none" w:sz="0" w:space="0" w:color="auto"/>
            <w:right w:val="none" w:sz="0" w:space="0" w:color="auto"/>
          </w:divBdr>
        </w:div>
        <w:div w:id="1359307321">
          <w:marLeft w:val="0"/>
          <w:marRight w:val="0"/>
          <w:marTop w:val="0"/>
          <w:marBottom w:val="0"/>
          <w:divBdr>
            <w:top w:val="none" w:sz="0" w:space="0" w:color="auto"/>
            <w:left w:val="none" w:sz="0" w:space="0" w:color="auto"/>
            <w:bottom w:val="none" w:sz="0" w:space="0" w:color="auto"/>
            <w:right w:val="none" w:sz="0" w:space="0" w:color="auto"/>
          </w:divBdr>
        </w:div>
        <w:div w:id="1619950499">
          <w:marLeft w:val="0"/>
          <w:marRight w:val="0"/>
          <w:marTop w:val="0"/>
          <w:marBottom w:val="0"/>
          <w:divBdr>
            <w:top w:val="none" w:sz="0" w:space="0" w:color="auto"/>
            <w:left w:val="none" w:sz="0" w:space="0" w:color="auto"/>
            <w:bottom w:val="none" w:sz="0" w:space="0" w:color="auto"/>
            <w:right w:val="none" w:sz="0" w:space="0" w:color="auto"/>
          </w:divBdr>
        </w:div>
        <w:div w:id="1630162454">
          <w:marLeft w:val="0"/>
          <w:marRight w:val="0"/>
          <w:marTop w:val="0"/>
          <w:marBottom w:val="0"/>
          <w:divBdr>
            <w:top w:val="none" w:sz="0" w:space="0" w:color="auto"/>
            <w:left w:val="none" w:sz="0" w:space="0" w:color="auto"/>
            <w:bottom w:val="none" w:sz="0" w:space="0" w:color="auto"/>
            <w:right w:val="none" w:sz="0" w:space="0" w:color="auto"/>
          </w:divBdr>
        </w:div>
        <w:div w:id="1641229538">
          <w:marLeft w:val="0"/>
          <w:marRight w:val="0"/>
          <w:marTop w:val="300"/>
          <w:marBottom w:val="0"/>
          <w:divBdr>
            <w:top w:val="none" w:sz="0" w:space="0" w:color="auto"/>
            <w:left w:val="none" w:sz="0" w:space="0" w:color="auto"/>
            <w:bottom w:val="none" w:sz="0" w:space="0" w:color="auto"/>
            <w:right w:val="none" w:sz="0" w:space="0" w:color="auto"/>
          </w:divBdr>
          <w:divsChild>
            <w:div w:id="807282990">
              <w:marLeft w:val="0"/>
              <w:marRight w:val="0"/>
              <w:marTop w:val="0"/>
              <w:marBottom w:val="0"/>
              <w:divBdr>
                <w:top w:val="none" w:sz="0" w:space="0" w:color="auto"/>
                <w:left w:val="none" w:sz="0" w:space="0" w:color="auto"/>
                <w:bottom w:val="none" w:sz="0" w:space="0" w:color="auto"/>
                <w:right w:val="none" w:sz="0" w:space="0" w:color="auto"/>
              </w:divBdr>
              <w:divsChild>
                <w:div w:id="400831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690986">
          <w:marLeft w:val="0"/>
          <w:marRight w:val="0"/>
          <w:marTop w:val="0"/>
          <w:marBottom w:val="0"/>
          <w:divBdr>
            <w:top w:val="none" w:sz="0" w:space="0" w:color="auto"/>
            <w:left w:val="none" w:sz="0" w:space="0" w:color="auto"/>
            <w:bottom w:val="none" w:sz="0" w:space="0" w:color="auto"/>
            <w:right w:val="none" w:sz="0" w:space="0" w:color="auto"/>
          </w:divBdr>
          <w:divsChild>
            <w:div w:id="1183323110">
              <w:marLeft w:val="0"/>
              <w:marRight w:val="0"/>
              <w:marTop w:val="0"/>
              <w:marBottom w:val="0"/>
              <w:divBdr>
                <w:top w:val="none" w:sz="0" w:space="0" w:color="auto"/>
                <w:left w:val="none" w:sz="0" w:space="0" w:color="auto"/>
                <w:bottom w:val="none" w:sz="0" w:space="0" w:color="auto"/>
                <w:right w:val="none" w:sz="0" w:space="0" w:color="auto"/>
              </w:divBdr>
            </w:div>
          </w:divsChild>
        </w:div>
        <w:div w:id="2025472253">
          <w:marLeft w:val="0"/>
          <w:marRight w:val="0"/>
          <w:marTop w:val="0"/>
          <w:marBottom w:val="0"/>
          <w:divBdr>
            <w:top w:val="none" w:sz="0" w:space="0" w:color="auto"/>
            <w:left w:val="none" w:sz="0" w:space="0" w:color="auto"/>
            <w:bottom w:val="none" w:sz="0" w:space="0" w:color="auto"/>
            <w:right w:val="none" w:sz="0" w:space="0" w:color="auto"/>
          </w:divBdr>
        </w:div>
      </w:divsChild>
    </w:div>
    <w:div w:id="1088893004">
      <w:bodyDiv w:val="1"/>
      <w:marLeft w:val="0"/>
      <w:marRight w:val="0"/>
      <w:marTop w:val="0"/>
      <w:marBottom w:val="0"/>
      <w:divBdr>
        <w:top w:val="none" w:sz="0" w:space="0" w:color="auto"/>
        <w:left w:val="none" w:sz="0" w:space="0" w:color="auto"/>
        <w:bottom w:val="none" w:sz="0" w:space="0" w:color="auto"/>
        <w:right w:val="none" w:sz="0" w:space="0" w:color="auto"/>
      </w:divBdr>
      <w:divsChild>
        <w:div w:id="93870790">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95897595">
          <w:marLeft w:val="0"/>
          <w:marRight w:val="0"/>
          <w:marTop w:val="0"/>
          <w:marBottom w:val="0"/>
          <w:divBdr>
            <w:top w:val="none" w:sz="0" w:space="0" w:color="auto"/>
            <w:left w:val="none" w:sz="0" w:space="0" w:color="auto"/>
            <w:bottom w:val="none" w:sz="0" w:space="0" w:color="auto"/>
            <w:right w:val="none" w:sz="0" w:space="0" w:color="auto"/>
          </w:divBdr>
          <w:divsChild>
            <w:div w:id="2094474523">
              <w:marLeft w:val="0"/>
              <w:marRight w:val="0"/>
              <w:marTop w:val="0"/>
              <w:marBottom w:val="0"/>
              <w:divBdr>
                <w:top w:val="none" w:sz="0" w:space="0" w:color="auto"/>
                <w:left w:val="none" w:sz="0" w:space="0" w:color="auto"/>
                <w:bottom w:val="none" w:sz="0" w:space="0" w:color="auto"/>
                <w:right w:val="none" w:sz="0" w:space="0" w:color="auto"/>
              </w:divBdr>
            </w:div>
          </w:divsChild>
        </w:div>
        <w:div w:id="241182077">
          <w:marLeft w:val="0"/>
          <w:marRight w:val="0"/>
          <w:marTop w:val="0"/>
          <w:marBottom w:val="0"/>
          <w:divBdr>
            <w:top w:val="none" w:sz="0" w:space="0" w:color="auto"/>
            <w:left w:val="none" w:sz="0" w:space="0" w:color="auto"/>
            <w:bottom w:val="none" w:sz="0" w:space="0" w:color="auto"/>
            <w:right w:val="none" w:sz="0" w:space="0" w:color="auto"/>
          </w:divBdr>
          <w:divsChild>
            <w:div w:id="692851887">
              <w:marLeft w:val="0"/>
              <w:marRight w:val="0"/>
              <w:marTop w:val="0"/>
              <w:marBottom w:val="0"/>
              <w:divBdr>
                <w:top w:val="none" w:sz="0" w:space="0" w:color="auto"/>
                <w:left w:val="none" w:sz="0" w:space="0" w:color="auto"/>
                <w:bottom w:val="none" w:sz="0" w:space="0" w:color="auto"/>
                <w:right w:val="none" w:sz="0" w:space="0" w:color="auto"/>
              </w:divBdr>
            </w:div>
          </w:divsChild>
        </w:div>
        <w:div w:id="470829125">
          <w:marLeft w:val="0"/>
          <w:marRight w:val="0"/>
          <w:marTop w:val="0"/>
          <w:marBottom w:val="0"/>
          <w:divBdr>
            <w:top w:val="none" w:sz="0" w:space="0" w:color="auto"/>
            <w:left w:val="none" w:sz="0" w:space="0" w:color="auto"/>
            <w:bottom w:val="none" w:sz="0" w:space="0" w:color="auto"/>
            <w:right w:val="none" w:sz="0" w:space="0" w:color="auto"/>
          </w:divBdr>
          <w:divsChild>
            <w:div w:id="1466773701">
              <w:marLeft w:val="0"/>
              <w:marRight w:val="0"/>
              <w:marTop w:val="0"/>
              <w:marBottom w:val="0"/>
              <w:divBdr>
                <w:top w:val="none" w:sz="0" w:space="0" w:color="auto"/>
                <w:left w:val="none" w:sz="0" w:space="0" w:color="auto"/>
                <w:bottom w:val="none" w:sz="0" w:space="0" w:color="auto"/>
                <w:right w:val="none" w:sz="0" w:space="0" w:color="auto"/>
              </w:divBdr>
            </w:div>
          </w:divsChild>
        </w:div>
        <w:div w:id="527184732">
          <w:marLeft w:val="0"/>
          <w:marRight w:val="0"/>
          <w:marTop w:val="0"/>
          <w:marBottom w:val="0"/>
          <w:divBdr>
            <w:top w:val="none" w:sz="0" w:space="0" w:color="auto"/>
            <w:left w:val="none" w:sz="0" w:space="0" w:color="auto"/>
            <w:bottom w:val="none" w:sz="0" w:space="0" w:color="auto"/>
            <w:right w:val="none" w:sz="0" w:space="0" w:color="auto"/>
          </w:divBdr>
        </w:div>
        <w:div w:id="696001337">
          <w:marLeft w:val="0"/>
          <w:marRight w:val="0"/>
          <w:marTop w:val="0"/>
          <w:marBottom w:val="0"/>
          <w:divBdr>
            <w:top w:val="none" w:sz="0" w:space="0" w:color="auto"/>
            <w:left w:val="none" w:sz="0" w:space="0" w:color="auto"/>
            <w:bottom w:val="none" w:sz="0" w:space="0" w:color="auto"/>
            <w:right w:val="none" w:sz="0" w:space="0" w:color="auto"/>
          </w:divBdr>
          <w:divsChild>
            <w:div w:id="1624113837">
              <w:marLeft w:val="0"/>
              <w:marRight w:val="0"/>
              <w:marTop w:val="0"/>
              <w:marBottom w:val="0"/>
              <w:divBdr>
                <w:top w:val="none" w:sz="0" w:space="0" w:color="auto"/>
                <w:left w:val="none" w:sz="0" w:space="0" w:color="auto"/>
                <w:bottom w:val="none" w:sz="0" w:space="0" w:color="auto"/>
                <w:right w:val="none" w:sz="0" w:space="0" w:color="auto"/>
              </w:divBdr>
            </w:div>
          </w:divsChild>
        </w:div>
        <w:div w:id="849560972">
          <w:marLeft w:val="0"/>
          <w:marRight w:val="0"/>
          <w:marTop w:val="300"/>
          <w:marBottom w:val="0"/>
          <w:divBdr>
            <w:top w:val="none" w:sz="0" w:space="0" w:color="auto"/>
            <w:left w:val="none" w:sz="0" w:space="0" w:color="auto"/>
            <w:bottom w:val="none" w:sz="0" w:space="0" w:color="auto"/>
            <w:right w:val="none" w:sz="0" w:space="0" w:color="auto"/>
          </w:divBdr>
          <w:divsChild>
            <w:div w:id="36511480">
              <w:marLeft w:val="0"/>
              <w:marRight w:val="0"/>
              <w:marTop w:val="0"/>
              <w:marBottom w:val="0"/>
              <w:divBdr>
                <w:top w:val="none" w:sz="0" w:space="0" w:color="auto"/>
                <w:left w:val="none" w:sz="0" w:space="0" w:color="auto"/>
                <w:bottom w:val="none" w:sz="0" w:space="0" w:color="auto"/>
                <w:right w:val="none" w:sz="0" w:space="0" w:color="auto"/>
              </w:divBdr>
              <w:divsChild>
                <w:div w:id="1704136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86533">
          <w:marLeft w:val="0"/>
          <w:marRight w:val="0"/>
          <w:marTop w:val="300"/>
          <w:marBottom w:val="0"/>
          <w:divBdr>
            <w:top w:val="none" w:sz="0" w:space="0" w:color="auto"/>
            <w:left w:val="none" w:sz="0" w:space="0" w:color="auto"/>
            <w:bottom w:val="none" w:sz="0" w:space="0" w:color="auto"/>
            <w:right w:val="none" w:sz="0" w:space="0" w:color="auto"/>
          </w:divBdr>
          <w:divsChild>
            <w:div w:id="865289372">
              <w:marLeft w:val="0"/>
              <w:marRight w:val="0"/>
              <w:marTop w:val="0"/>
              <w:marBottom w:val="0"/>
              <w:divBdr>
                <w:top w:val="none" w:sz="0" w:space="0" w:color="auto"/>
                <w:left w:val="none" w:sz="0" w:space="0" w:color="auto"/>
                <w:bottom w:val="none" w:sz="0" w:space="0" w:color="auto"/>
                <w:right w:val="none" w:sz="0" w:space="0" w:color="auto"/>
              </w:divBdr>
              <w:divsChild>
                <w:div w:id="73401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470474">
          <w:marLeft w:val="0"/>
          <w:marRight w:val="0"/>
          <w:marTop w:val="0"/>
          <w:marBottom w:val="0"/>
          <w:divBdr>
            <w:top w:val="none" w:sz="0" w:space="0" w:color="auto"/>
            <w:left w:val="none" w:sz="0" w:space="0" w:color="auto"/>
            <w:bottom w:val="none" w:sz="0" w:space="0" w:color="auto"/>
            <w:right w:val="none" w:sz="0" w:space="0" w:color="auto"/>
          </w:divBdr>
        </w:div>
        <w:div w:id="1004212780">
          <w:marLeft w:val="0"/>
          <w:marRight w:val="0"/>
          <w:marTop w:val="0"/>
          <w:marBottom w:val="0"/>
          <w:divBdr>
            <w:top w:val="none" w:sz="0" w:space="0" w:color="auto"/>
            <w:left w:val="none" w:sz="0" w:space="0" w:color="auto"/>
            <w:bottom w:val="none" w:sz="0" w:space="0" w:color="auto"/>
            <w:right w:val="none" w:sz="0" w:space="0" w:color="auto"/>
          </w:divBdr>
          <w:divsChild>
            <w:div w:id="1219708661">
              <w:marLeft w:val="0"/>
              <w:marRight w:val="0"/>
              <w:marTop w:val="0"/>
              <w:marBottom w:val="0"/>
              <w:divBdr>
                <w:top w:val="none" w:sz="0" w:space="0" w:color="auto"/>
                <w:left w:val="none" w:sz="0" w:space="0" w:color="auto"/>
                <w:bottom w:val="none" w:sz="0" w:space="0" w:color="auto"/>
                <w:right w:val="none" w:sz="0" w:space="0" w:color="auto"/>
              </w:divBdr>
            </w:div>
          </w:divsChild>
        </w:div>
        <w:div w:id="1105073404">
          <w:marLeft w:val="0"/>
          <w:marRight w:val="0"/>
          <w:marTop w:val="0"/>
          <w:marBottom w:val="0"/>
          <w:divBdr>
            <w:top w:val="none" w:sz="0" w:space="0" w:color="auto"/>
            <w:left w:val="none" w:sz="0" w:space="0" w:color="auto"/>
            <w:bottom w:val="none" w:sz="0" w:space="0" w:color="auto"/>
            <w:right w:val="none" w:sz="0" w:space="0" w:color="auto"/>
          </w:divBdr>
          <w:divsChild>
            <w:div w:id="1845127260">
              <w:marLeft w:val="0"/>
              <w:marRight w:val="0"/>
              <w:marTop w:val="0"/>
              <w:marBottom w:val="0"/>
              <w:divBdr>
                <w:top w:val="none" w:sz="0" w:space="0" w:color="auto"/>
                <w:left w:val="none" w:sz="0" w:space="0" w:color="auto"/>
                <w:bottom w:val="none" w:sz="0" w:space="0" w:color="auto"/>
                <w:right w:val="none" w:sz="0" w:space="0" w:color="auto"/>
              </w:divBdr>
            </w:div>
          </w:divsChild>
        </w:div>
        <w:div w:id="1122572240">
          <w:marLeft w:val="0"/>
          <w:marRight w:val="0"/>
          <w:marTop w:val="300"/>
          <w:marBottom w:val="0"/>
          <w:divBdr>
            <w:top w:val="none" w:sz="0" w:space="0" w:color="auto"/>
            <w:left w:val="none" w:sz="0" w:space="0" w:color="auto"/>
            <w:bottom w:val="none" w:sz="0" w:space="0" w:color="auto"/>
            <w:right w:val="none" w:sz="0" w:space="0" w:color="auto"/>
          </w:divBdr>
          <w:divsChild>
            <w:div w:id="2042629032">
              <w:marLeft w:val="0"/>
              <w:marRight w:val="0"/>
              <w:marTop w:val="0"/>
              <w:marBottom w:val="0"/>
              <w:divBdr>
                <w:top w:val="none" w:sz="0" w:space="0" w:color="auto"/>
                <w:left w:val="none" w:sz="0" w:space="0" w:color="auto"/>
                <w:bottom w:val="none" w:sz="0" w:space="0" w:color="auto"/>
                <w:right w:val="none" w:sz="0" w:space="0" w:color="auto"/>
              </w:divBdr>
              <w:divsChild>
                <w:div w:id="729424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427099">
          <w:marLeft w:val="0"/>
          <w:marRight w:val="0"/>
          <w:marTop w:val="300"/>
          <w:marBottom w:val="0"/>
          <w:divBdr>
            <w:top w:val="none" w:sz="0" w:space="0" w:color="auto"/>
            <w:left w:val="none" w:sz="0" w:space="0" w:color="auto"/>
            <w:bottom w:val="none" w:sz="0" w:space="0" w:color="auto"/>
            <w:right w:val="none" w:sz="0" w:space="0" w:color="auto"/>
          </w:divBdr>
          <w:divsChild>
            <w:div w:id="62721217">
              <w:marLeft w:val="0"/>
              <w:marRight w:val="0"/>
              <w:marTop w:val="0"/>
              <w:marBottom w:val="0"/>
              <w:divBdr>
                <w:top w:val="none" w:sz="0" w:space="0" w:color="auto"/>
                <w:left w:val="none" w:sz="0" w:space="0" w:color="auto"/>
                <w:bottom w:val="none" w:sz="0" w:space="0" w:color="auto"/>
                <w:right w:val="none" w:sz="0" w:space="0" w:color="auto"/>
              </w:divBdr>
              <w:divsChild>
                <w:div w:id="4936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635428">
          <w:marLeft w:val="0"/>
          <w:marRight w:val="0"/>
          <w:marTop w:val="0"/>
          <w:marBottom w:val="0"/>
          <w:divBdr>
            <w:top w:val="none" w:sz="0" w:space="0" w:color="auto"/>
            <w:left w:val="none" w:sz="0" w:space="0" w:color="auto"/>
            <w:bottom w:val="none" w:sz="0" w:space="0" w:color="auto"/>
            <w:right w:val="none" w:sz="0" w:space="0" w:color="auto"/>
          </w:divBdr>
        </w:div>
        <w:div w:id="1281456502">
          <w:marLeft w:val="0"/>
          <w:marRight w:val="0"/>
          <w:marTop w:val="0"/>
          <w:marBottom w:val="0"/>
          <w:divBdr>
            <w:top w:val="none" w:sz="0" w:space="0" w:color="auto"/>
            <w:left w:val="none" w:sz="0" w:space="0" w:color="auto"/>
            <w:bottom w:val="none" w:sz="0" w:space="0" w:color="auto"/>
            <w:right w:val="none" w:sz="0" w:space="0" w:color="auto"/>
          </w:divBdr>
        </w:div>
        <w:div w:id="1560632469">
          <w:marLeft w:val="0"/>
          <w:marRight w:val="0"/>
          <w:marTop w:val="0"/>
          <w:marBottom w:val="0"/>
          <w:divBdr>
            <w:top w:val="none" w:sz="0" w:space="0" w:color="auto"/>
            <w:left w:val="none" w:sz="0" w:space="0" w:color="auto"/>
            <w:bottom w:val="none" w:sz="0" w:space="0" w:color="auto"/>
            <w:right w:val="none" w:sz="0" w:space="0" w:color="auto"/>
          </w:divBdr>
          <w:divsChild>
            <w:div w:id="1832216769">
              <w:marLeft w:val="0"/>
              <w:marRight w:val="0"/>
              <w:marTop w:val="0"/>
              <w:marBottom w:val="0"/>
              <w:divBdr>
                <w:top w:val="none" w:sz="0" w:space="0" w:color="auto"/>
                <w:left w:val="none" w:sz="0" w:space="0" w:color="auto"/>
                <w:bottom w:val="none" w:sz="0" w:space="0" w:color="auto"/>
                <w:right w:val="none" w:sz="0" w:space="0" w:color="auto"/>
              </w:divBdr>
            </w:div>
          </w:divsChild>
        </w:div>
        <w:div w:id="1983920216">
          <w:marLeft w:val="0"/>
          <w:marRight w:val="0"/>
          <w:marTop w:val="0"/>
          <w:marBottom w:val="0"/>
          <w:divBdr>
            <w:top w:val="none" w:sz="0" w:space="0" w:color="auto"/>
            <w:left w:val="none" w:sz="0" w:space="0" w:color="auto"/>
            <w:bottom w:val="none" w:sz="0" w:space="0" w:color="auto"/>
            <w:right w:val="none" w:sz="0" w:space="0" w:color="auto"/>
          </w:divBdr>
        </w:div>
      </w:divsChild>
    </w:div>
    <w:div w:id="1089427649">
      <w:bodyDiv w:val="1"/>
      <w:marLeft w:val="0"/>
      <w:marRight w:val="0"/>
      <w:marTop w:val="0"/>
      <w:marBottom w:val="0"/>
      <w:divBdr>
        <w:top w:val="none" w:sz="0" w:space="0" w:color="auto"/>
        <w:left w:val="none" w:sz="0" w:space="0" w:color="auto"/>
        <w:bottom w:val="none" w:sz="0" w:space="0" w:color="auto"/>
        <w:right w:val="none" w:sz="0" w:space="0" w:color="auto"/>
      </w:divBdr>
      <w:divsChild>
        <w:div w:id="45759246">
          <w:marLeft w:val="0"/>
          <w:marRight w:val="0"/>
          <w:marTop w:val="0"/>
          <w:marBottom w:val="0"/>
          <w:divBdr>
            <w:top w:val="none" w:sz="0" w:space="0" w:color="auto"/>
            <w:left w:val="none" w:sz="0" w:space="0" w:color="auto"/>
            <w:bottom w:val="none" w:sz="0" w:space="0" w:color="auto"/>
            <w:right w:val="none" w:sz="0" w:space="0" w:color="auto"/>
          </w:divBdr>
          <w:divsChild>
            <w:div w:id="1628004052">
              <w:marLeft w:val="0"/>
              <w:marRight w:val="0"/>
              <w:marTop w:val="0"/>
              <w:marBottom w:val="0"/>
              <w:divBdr>
                <w:top w:val="none" w:sz="0" w:space="0" w:color="auto"/>
                <w:left w:val="none" w:sz="0" w:space="0" w:color="auto"/>
                <w:bottom w:val="none" w:sz="0" w:space="0" w:color="auto"/>
                <w:right w:val="none" w:sz="0" w:space="0" w:color="auto"/>
              </w:divBdr>
            </w:div>
          </w:divsChild>
        </w:div>
        <w:div w:id="73401500">
          <w:marLeft w:val="0"/>
          <w:marRight w:val="0"/>
          <w:marTop w:val="0"/>
          <w:marBottom w:val="0"/>
          <w:divBdr>
            <w:top w:val="none" w:sz="0" w:space="0" w:color="auto"/>
            <w:left w:val="none" w:sz="0" w:space="0" w:color="auto"/>
            <w:bottom w:val="none" w:sz="0" w:space="0" w:color="auto"/>
            <w:right w:val="none" w:sz="0" w:space="0" w:color="auto"/>
          </w:divBdr>
          <w:divsChild>
            <w:div w:id="676421652">
              <w:marLeft w:val="0"/>
              <w:marRight w:val="0"/>
              <w:marTop w:val="0"/>
              <w:marBottom w:val="0"/>
              <w:divBdr>
                <w:top w:val="none" w:sz="0" w:space="0" w:color="auto"/>
                <w:left w:val="none" w:sz="0" w:space="0" w:color="auto"/>
                <w:bottom w:val="none" w:sz="0" w:space="0" w:color="auto"/>
                <w:right w:val="none" w:sz="0" w:space="0" w:color="auto"/>
              </w:divBdr>
            </w:div>
          </w:divsChild>
        </w:div>
        <w:div w:id="283461796">
          <w:marLeft w:val="0"/>
          <w:marRight w:val="0"/>
          <w:marTop w:val="0"/>
          <w:marBottom w:val="0"/>
          <w:divBdr>
            <w:top w:val="none" w:sz="0" w:space="0" w:color="auto"/>
            <w:left w:val="none" w:sz="0" w:space="0" w:color="auto"/>
            <w:bottom w:val="none" w:sz="0" w:space="0" w:color="auto"/>
            <w:right w:val="none" w:sz="0" w:space="0" w:color="auto"/>
          </w:divBdr>
          <w:divsChild>
            <w:div w:id="1014915820">
              <w:marLeft w:val="0"/>
              <w:marRight w:val="0"/>
              <w:marTop w:val="0"/>
              <w:marBottom w:val="0"/>
              <w:divBdr>
                <w:top w:val="none" w:sz="0" w:space="0" w:color="auto"/>
                <w:left w:val="none" w:sz="0" w:space="0" w:color="auto"/>
                <w:bottom w:val="none" w:sz="0" w:space="0" w:color="auto"/>
                <w:right w:val="none" w:sz="0" w:space="0" w:color="auto"/>
              </w:divBdr>
            </w:div>
          </w:divsChild>
        </w:div>
        <w:div w:id="540827731">
          <w:marLeft w:val="0"/>
          <w:marRight w:val="0"/>
          <w:marTop w:val="0"/>
          <w:marBottom w:val="0"/>
          <w:divBdr>
            <w:top w:val="none" w:sz="0" w:space="0" w:color="auto"/>
            <w:left w:val="none" w:sz="0" w:space="0" w:color="auto"/>
            <w:bottom w:val="none" w:sz="0" w:space="0" w:color="auto"/>
            <w:right w:val="none" w:sz="0" w:space="0" w:color="auto"/>
          </w:divBdr>
        </w:div>
        <w:div w:id="598022176">
          <w:marLeft w:val="0"/>
          <w:marRight w:val="0"/>
          <w:marTop w:val="300"/>
          <w:marBottom w:val="0"/>
          <w:divBdr>
            <w:top w:val="none" w:sz="0" w:space="0" w:color="auto"/>
            <w:left w:val="none" w:sz="0" w:space="0" w:color="auto"/>
            <w:bottom w:val="none" w:sz="0" w:space="0" w:color="auto"/>
            <w:right w:val="none" w:sz="0" w:space="0" w:color="auto"/>
          </w:divBdr>
          <w:divsChild>
            <w:div w:id="1802382950">
              <w:marLeft w:val="0"/>
              <w:marRight w:val="0"/>
              <w:marTop w:val="0"/>
              <w:marBottom w:val="0"/>
              <w:divBdr>
                <w:top w:val="none" w:sz="0" w:space="0" w:color="auto"/>
                <w:left w:val="none" w:sz="0" w:space="0" w:color="auto"/>
                <w:bottom w:val="none" w:sz="0" w:space="0" w:color="auto"/>
                <w:right w:val="none" w:sz="0" w:space="0" w:color="auto"/>
              </w:divBdr>
              <w:divsChild>
                <w:div w:id="92492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654864">
          <w:marLeft w:val="0"/>
          <w:marRight w:val="0"/>
          <w:marTop w:val="0"/>
          <w:marBottom w:val="0"/>
          <w:divBdr>
            <w:top w:val="none" w:sz="0" w:space="0" w:color="auto"/>
            <w:left w:val="none" w:sz="0" w:space="0" w:color="auto"/>
            <w:bottom w:val="none" w:sz="0" w:space="0" w:color="auto"/>
            <w:right w:val="none" w:sz="0" w:space="0" w:color="auto"/>
          </w:divBdr>
          <w:divsChild>
            <w:div w:id="1614165690">
              <w:marLeft w:val="0"/>
              <w:marRight w:val="0"/>
              <w:marTop w:val="0"/>
              <w:marBottom w:val="0"/>
              <w:divBdr>
                <w:top w:val="none" w:sz="0" w:space="0" w:color="auto"/>
                <w:left w:val="none" w:sz="0" w:space="0" w:color="auto"/>
                <w:bottom w:val="none" w:sz="0" w:space="0" w:color="auto"/>
                <w:right w:val="none" w:sz="0" w:space="0" w:color="auto"/>
              </w:divBdr>
            </w:div>
          </w:divsChild>
        </w:div>
        <w:div w:id="783231564">
          <w:marLeft w:val="0"/>
          <w:marRight w:val="0"/>
          <w:marTop w:val="0"/>
          <w:marBottom w:val="0"/>
          <w:divBdr>
            <w:top w:val="none" w:sz="0" w:space="0" w:color="auto"/>
            <w:left w:val="none" w:sz="0" w:space="0" w:color="auto"/>
            <w:bottom w:val="none" w:sz="0" w:space="0" w:color="auto"/>
            <w:right w:val="none" w:sz="0" w:space="0" w:color="auto"/>
          </w:divBdr>
        </w:div>
        <w:div w:id="869682429">
          <w:marLeft w:val="0"/>
          <w:marRight w:val="0"/>
          <w:marTop w:val="0"/>
          <w:marBottom w:val="0"/>
          <w:divBdr>
            <w:top w:val="none" w:sz="0" w:space="0" w:color="auto"/>
            <w:left w:val="none" w:sz="0" w:space="0" w:color="auto"/>
            <w:bottom w:val="none" w:sz="0" w:space="0" w:color="auto"/>
            <w:right w:val="none" w:sz="0" w:space="0" w:color="auto"/>
          </w:divBdr>
          <w:divsChild>
            <w:div w:id="279190268">
              <w:marLeft w:val="0"/>
              <w:marRight w:val="0"/>
              <w:marTop w:val="0"/>
              <w:marBottom w:val="0"/>
              <w:divBdr>
                <w:top w:val="none" w:sz="0" w:space="0" w:color="auto"/>
                <w:left w:val="none" w:sz="0" w:space="0" w:color="auto"/>
                <w:bottom w:val="none" w:sz="0" w:space="0" w:color="auto"/>
                <w:right w:val="none" w:sz="0" w:space="0" w:color="auto"/>
              </w:divBdr>
            </w:div>
          </w:divsChild>
        </w:div>
        <w:div w:id="932200994">
          <w:marLeft w:val="0"/>
          <w:marRight w:val="0"/>
          <w:marTop w:val="300"/>
          <w:marBottom w:val="0"/>
          <w:divBdr>
            <w:top w:val="none" w:sz="0" w:space="0" w:color="auto"/>
            <w:left w:val="none" w:sz="0" w:space="0" w:color="auto"/>
            <w:bottom w:val="none" w:sz="0" w:space="0" w:color="auto"/>
            <w:right w:val="none" w:sz="0" w:space="0" w:color="auto"/>
          </w:divBdr>
          <w:divsChild>
            <w:div w:id="1076980158">
              <w:marLeft w:val="0"/>
              <w:marRight w:val="0"/>
              <w:marTop w:val="0"/>
              <w:marBottom w:val="0"/>
              <w:divBdr>
                <w:top w:val="none" w:sz="0" w:space="0" w:color="auto"/>
                <w:left w:val="none" w:sz="0" w:space="0" w:color="auto"/>
                <w:bottom w:val="none" w:sz="0" w:space="0" w:color="auto"/>
                <w:right w:val="none" w:sz="0" w:space="0" w:color="auto"/>
              </w:divBdr>
              <w:divsChild>
                <w:div w:id="94215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3294">
          <w:marLeft w:val="0"/>
          <w:marRight w:val="0"/>
          <w:marTop w:val="0"/>
          <w:marBottom w:val="0"/>
          <w:divBdr>
            <w:top w:val="none" w:sz="0" w:space="0" w:color="auto"/>
            <w:left w:val="none" w:sz="0" w:space="0" w:color="auto"/>
            <w:bottom w:val="none" w:sz="0" w:space="0" w:color="auto"/>
            <w:right w:val="none" w:sz="0" w:space="0" w:color="auto"/>
          </w:divBdr>
          <w:divsChild>
            <w:div w:id="1776748956">
              <w:marLeft w:val="0"/>
              <w:marRight w:val="0"/>
              <w:marTop w:val="0"/>
              <w:marBottom w:val="0"/>
              <w:divBdr>
                <w:top w:val="none" w:sz="0" w:space="0" w:color="auto"/>
                <w:left w:val="none" w:sz="0" w:space="0" w:color="auto"/>
                <w:bottom w:val="none" w:sz="0" w:space="0" w:color="auto"/>
                <w:right w:val="none" w:sz="0" w:space="0" w:color="auto"/>
              </w:divBdr>
            </w:div>
          </w:divsChild>
        </w:div>
        <w:div w:id="1237278606">
          <w:marLeft w:val="0"/>
          <w:marRight w:val="0"/>
          <w:marTop w:val="0"/>
          <w:marBottom w:val="0"/>
          <w:divBdr>
            <w:top w:val="none" w:sz="0" w:space="0" w:color="auto"/>
            <w:left w:val="none" w:sz="0" w:space="0" w:color="auto"/>
            <w:bottom w:val="none" w:sz="0" w:space="0" w:color="auto"/>
            <w:right w:val="none" w:sz="0" w:space="0" w:color="auto"/>
          </w:divBdr>
        </w:div>
        <w:div w:id="1242256988">
          <w:marLeft w:val="0"/>
          <w:marRight w:val="0"/>
          <w:marTop w:val="300"/>
          <w:marBottom w:val="0"/>
          <w:divBdr>
            <w:top w:val="none" w:sz="0" w:space="0" w:color="auto"/>
            <w:left w:val="none" w:sz="0" w:space="0" w:color="auto"/>
            <w:bottom w:val="none" w:sz="0" w:space="0" w:color="auto"/>
            <w:right w:val="none" w:sz="0" w:space="0" w:color="auto"/>
          </w:divBdr>
          <w:divsChild>
            <w:div w:id="317609451">
              <w:marLeft w:val="0"/>
              <w:marRight w:val="0"/>
              <w:marTop w:val="0"/>
              <w:marBottom w:val="0"/>
              <w:divBdr>
                <w:top w:val="none" w:sz="0" w:space="0" w:color="auto"/>
                <w:left w:val="none" w:sz="0" w:space="0" w:color="auto"/>
                <w:bottom w:val="none" w:sz="0" w:space="0" w:color="auto"/>
                <w:right w:val="none" w:sz="0" w:space="0" w:color="auto"/>
              </w:divBdr>
              <w:divsChild>
                <w:div w:id="28766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134853">
          <w:marLeft w:val="0"/>
          <w:marRight w:val="0"/>
          <w:marTop w:val="0"/>
          <w:marBottom w:val="0"/>
          <w:divBdr>
            <w:top w:val="none" w:sz="0" w:space="0" w:color="auto"/>
            <w:left w:val="none" w:sz="0" w:space="0" w:color="auto"/>
            <w:bottom w:val="none" w:sz="0" w:space="0" w:color="auto"/>
            <w:right w:val="none" w:sz="0" w:space="0" w:color="auto"/>
          </w:divBdr>
        </w:div>
        <w:div w:id="1526406763">
          <w:marLeft w:val="0"/>
          <w:marRight w:val="0"/>
          <w:marTop w:val="0"/>
          <w:marBottom w:val="0"/>
          <w:divBdr>
            <w:top w:val="none" w:sz="0" w:space="0" w:color="auto"/>
            <w:left w:val="none" w:sz="0" w:space="0" w:color="auto"/>
            <w:bottom w:val="none" w:sz="0" w:space="0" w:color="auto"/>
            <w:right w:val="none" w:sz="0" w:space="0" w:color="auto"/>
          </w:divBdr>
        </w:div>
        <w:div w:id="1606305912">
          <w:marLeft w:val="0"/>
          <w:marRight w:val="0"/>
          <w:marTop w:val="0"/>
          <w:marBottom w:val="0"/>
          <w:divBdr>
            <w:top w:val="none" w:sz="0" w:space="0" w:color="auto"/>
            <w:left w:val="none" w:sz="0" w:space="0" w:color="auto"/>
            <w:bottom w:val="none" w:sz="0" w:space="0" w:color="auto"/>
            <w:right w:val="none" w:sz="0" w:space="0" w:color="auto"/>
          </w:divBdr>
        </w:div>
        <w:div w:id="1767261541">
          <w:marLeft w:val="0"/>
          <w:marRight w:val="0"/>
          <w:marTop w:val="300"/>
          <w:marBottom w:val="0"/>
          <w:divBdr>
            <w:top w:val="none" w:sz="0" w:space="0" w:color="auto"/>
            <w:left w:val="none" w:sz="0" w:space="0" w:color="auto"/>
            <w:bottom w:val="none" w:sz="0" w:space="0" w:color="auto"/>
            <w:right w:val="none" w:sz="0" w:space="0" w:color="auto"/>
          </w:divBdr>
          <w:divsChild>
            <w:div w:id="1207251714">
              <w:marLeft w:val="0"/>
              <w:marRight w:val="0"/>
              <w:marTop w:val="0"/>
              <w:marBottom w:val="0"/>
              <w:divBdr>
                <w:top w:val="none" w:sz="0" w:space="0" w:color="auto"/>
                <w:left w:val="none" w:sz="0" w:space="0" w:color="auto"/>
                <w:bottom w:val="none" w:sz="0" w:space="0" w:color="auto"/>
                <w:right w:val="none" w:sz="0" w:space="0" w:color="auto"/>
              </w:divBdr>
              <w:divsChild>
                <w:div w:id="63460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75643">
          <w:marLeft w:val="0"/>
          <w:marRight w:val="0"/>
          <w:marTop w:val="0"/>
          <w:marBottom w:val="0"/>
          <w:divBdr>
            <w:top w:val="none" w:sz="0" w:space="0" w:color="auto"/>
            <w:left w:val="none" w:sz="0" w:space="0" w:color="auto"/>
            <w:bottom w:val="none" w:sz="0" w:space="0" w:color="auto"/>
            <w:right w:val="none" w:sz="0" w:space="0" w:color="auto"/>
          </w:divBdr>
        </w:div>
        <w:div w:id="2098013724">
          <w:marLeft w:val="0"/>
          <w:marRight w:val="0"/>
          <w:marTop w:val="0"/>
          <w:marBottom w:val="0"/>
          <w:divBdr>
            <w:top w:val="none" w:sz="0" w:space="0" w:color="auto"/>
            <w:left w:val="none" w:sz="0" w:space="0" w:color="auto"/>
            <w:bottom w:val="none" w:sz="0" w:space="0" w:color="auto"/>
            <w:right w:val="none" w:sz="0" w:space="0" w:color="auto"/>
          </w:divBdr>
          <w:divsChild>
            <w:div w:id="135954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617477">
      <w:bodyDiv w:val="1"/>
      <w:marLeft w:val="0"/>
      <w:marRight w:val="0"/>
      <w:marTop w:val="0"/>
      <w:marBottom w:val="0"/>
      <w:divBdr>
        <w:top w:val="none" w:sz="0" w:space="0" w:color="auto"/>
        <w:left w:val="none" w:sz="0" w:space="0" w:color="auto"/>
        <w:bottom w:val="none" w:sz="0" w:space="0" w:color="auto"/>
        <w:right w:val="none" w:sz="0" w:space="0" w:color="auto"/>
      </w:divBdr>
      <w:divsChild>
        <w:div w:id="45420385">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27282170">
          <w:marLeft w:val="0"/>
          <w:marRight w:val="0"/>
          <w:marTop w:val="300"/>
          <w:marBottom w:val="0"/>
          <w:divBdr>
            <w:top w:val="none" w:sz="0" w:space="0" w:color="auto"/>
            <w:left w:val="none" w:sz="0" w:space="0" w:color="auto"/>
            <w:bottom w:val="none" w:sz="0" w:space="0" w:color="auto"/>
            <w:right w:val="none" w:sz="0" w:space="0" w:color="auto"/>
          </w:divBdr>
          <w:divsChild>
            <w:div w:id="1211724398">
              <w:marLeft w:val="0"/>
              <w:marRight w:val="0"/>
              <w:marTop w:val="0"/>
              <w:marBottom w:val="0"/>
              <w:divBdr>
                <w:top w:val="none" w:sz="0" w:space="0" w:color="auto"/>
                <w:left w:val="none" w:sz="0" w:space="0" w:color="auto"/>
                <w:bottom w:val="none" w:sz="0" w:space="0" w:color="auto"/>
                <w:right w:val="none" w:sz="0" w:space="0" w:color="auto"/>
              </w:divBdr>
              <w:divsChild>
                <w:div w:id="152725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85995">
          <w:marLeft w:val="0"/>
          <w:marRight w:val="0"/>
          <w:marTop w:val="0"/>
          <w:marBottom w:val="0"/>
          <w:divBdr>
            <w:top w:val="none" w:sz="0" w:space="0" w:color="auto"/>
            <w:left w:val="none" w:sz="0" w:space="0" w:color="auto"/>
            <w:bottom w:val="none" w:sz="0" w:space="0" w:color="auto"/>
            <w:right w:val="none" w:sz="0" w:space="0" w:color="auto"/>
          </w:divBdr>
          <w:divsChild>
            <w:div w:id="157579970">
              <w:marLeft w:val="0"/>
              <w:marRight w:val="0"/>
              <w:marTop w:val="0"/>
              <w:marBottom w:val="0"/>
              <w:divBdr>
                <w:top w:val="none" w:sz="0" w:space="0" w:color="auto"/>
                <w:left w:val="none" w:sz="0" w:space="0" w:color="auto"/>
                <w:bottom w:val="none" w:sz="0" w:space="0" w:color="auto"/>
                <w:right w:val="none" w:sz="0" w:space="0" w:color="auto"/>
              </w:divBdr>
            </w:div>
          </w:divsChild>
        </w:div>
        <w:div w:id="672032377">
          <w:marLeft w:val="0"/>
          <w:marRight w:val="0"/>
          <w:marTop w:val="0"/>
          <w:marBottom w:val="0"/>
          <w:divBdr>
            <w:top w:val="none" w:sz="0" w:space="0" w:color="auto"/>
            <w:left w:val="none" w:sz="0" w:space="0" w:color="auto"/>
            <w:bottom w:val="none" w:sz="0" w:space="0" w:color="auto"/>
            <w:right w:val="none" w:sz="0" w:space="0" w:color="auto"/>
          </w:divBdr>
          <w:divsChild>
            <w:div w:id="29767218">
              <w:marLeft w:val="0"/>
              <w:marRight w:val="0"/>
              <w:marTop w:val="0"/>
              <w:marBottom w:val="0"/>
              <w:divBdr>
                <w:top w:val="none" w:sz="0" w:space="0" w:color="auto"/>
                <w:left w:val="none" w:sz="0" w:space="0" w:color="auto"/>
                <w:bottom w:val="none" w:sz="0" w:space="0" w:color="auto"/>
                <w:right w:val="none" w:sz="0" w:space="0" w:color="auto"/>
              </w:divBdr>
            </w:div>
          </w:divsChild>
        </w:div>
        <w:div w:id="802310471">
          <w:marLeft w:val="0"/>
          <w:marRight w:val="0"/>
          <w:marTop w:val="300"/>
          <w:marBottom w:val="0"/>
          <w:divBdr>
            <w:top w:val="none" w:sz="0" w:space="0" w:color="auto"/>
            <w:left w:val="none" w:sz="0" w:space="0" w:color="auto"/>
            <w:bottom w:val="none" w:sz="0" w:space="0" w:color="auto"/>
            <w:right w:val="none" w:sz="0" w:space="0" w:color="auto"/>
          </w:divBdr>
          <w:divsChild>
            <w:div w:id="720785782">
              <w:marLeft w:val="0"/>
              <w:marRight w:val="0"/>
              <w:marTop w:val="0"/>
              <w:marBottom w:val="0"/>
              <w:divBdr>
                <w:top w:val="none" w:sz="0" w:space="0" w:color="auto"/>
                <w:left w:val="none" w:sz="0" w:space="0" w:color="auto"/>
                <w:bottom w:val="none" w:sz="0" w:space="0" w:color="auto"/>
                <w:right w:val="none" w:sz="0" w:space="0" w:color="auto"/>
              </w:divBdr>
              <w:divsChild>
                <w:div w:id="214226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090650">
          <w:marLeft w:val="0"/>
          <w:marRight w:val="0"/>
          <w:marTop w:val="0"/>
          <w:marBottom w:val="0"/>
          <w:divBdr>
            <w:top w:val="none" w:sz="0" w:space="0" w:color="auto"/>
            <w:left w:val="none" w:sz="0" w:space="0" w:color="auto"/>
            <w:bottom w:val="none" w:sz="0" w:space="0" w:color="auto"/>
            <w:right w:val="none" w:sz="0" w:space="0" w:color="auto"/>
          </w:divBdr>
          <w:divsChild>
            <w:div w:id="1461145033">
              <w:marLeft w:val="0"/>
              <w:marRight w:val="0"/>
              <w:marTop w:val="0"/>
              <w:marBottom w:val="0"/>
              <w:divBdr>
                <w:top w:val="none" w:sz="0" w:space="0" w:color="auto"/>
                <w:left w:val="none" w:sz="0" w:space="0" w:color="auto"/>
                <w:bottom w:val="none" w:sz="0" w:space="0" w:color="auto"/>
                <w:right w:val="none" w:sz="0" w:space="0" w:color="auto"/>
              </w:divBdr>
            </w:div>
          </w:divsChild>
        </w:div>
        <w:div w:id="1086262867">
          <w:marLeft w:val="0"/>
          <w:marRight w:val="0"/>
          <w:marTop w:val="0"/>
          <w:marBottom w:val="0"/>
          <w:divBdr>
            <w:top w:val="none" w:sz="0" w:space="0" w:color="auto"/>
            <w:left w:val="none" w:sz="0" w:space="0" w:color="auto"/>
            <w:bottom w:val="none" w:sz="0" w:space="0" w:color="auto"/>
            <w:right w:val="none" w:sz="0" w:space="0" w:color="auto"/>
          </w:divBdr>
          <w:divsChild>
            <w:div w:id="1474833102">
              <w:marLeft w:val="0"/>
              <w:marRight w:val="0"/>
              <w:marTop w:val="0"/>
              <w:marBottom w:val="0"/>
              <w:divBdr>
                <w:top w:val="none" w:sz="0" w:space="0" w:color="auto"/>
                <w:left w:val="none" w:sz="0" w:space="0" w:color="auto"/>
                <w:bottom w:val="none" w:sz="0" w:space="0" w:color="auto"/>
                <w:right w:val="none" w:sz="0" w:space="0" w:color="auto"/>
              </w:divBdr>
            </w:div>
          </w:divsChild>
        </w:div>
        <w:div w:id="1098598258">
          <w:marLeft w:val="0"/>
          <w:marRight w:val="0"/>
          <w:marTop w:val="0"/>
          <w:marBottom w:val="0"/>
          <w:divBdr>
            <w:top w:val="none" w:sz="0" w:space="0" w:color="auto"/>
            <w:left w:val="none" w:sz="0" w:space="0" w:color="auto"/>
            <w:bottom w:val="none" w:sz="0" w:space="0" w:color="auto"/>
            <w:right w:val="none" w:sz="0" w:space="0" w:color="auto"/>
          </w:divBdr>
        </w:div>
        <w:div w:id="1245914250">
          <w:marLeft w:val="0"/>
          <w:marRight w:val="0"/>
          <w:marTop w:val="300"/>
          <w:marBottom w:val="0"/>
          <w:divBdr>
            <w:top w:val="none" w:sz="0" w:space="0" w:color="auto"/>
            <w:left w:val="none" w:sz="0" w:space="0" w:color="auto"/>
            <w:bottom w:val="none" w:sz="0" w:space="0" w:color="auto"/>
            <w:right w:val="none" w:sz="0" w:space="0" w:color="auto"/>
          </w:divBdr>
          <w:divsChild>
            <w:div w:id="331379225">
              <w:marLeft w:val="0"/>
              <w:marRight w:val="0"/>
              <w:marTop w:val="0"/>
              <w:marBottom w:val="0"/>
              <w:divBdr>
                <w:top w:val="none" w:sz="0" w:space="0" w:color="auto"/>
                <w:left w:val="none" w:sz="0" w:space="0" w:color="auto"/>
                <w:bottom w:val="none" w:sz="0" w:space="0" w:color="auto"/>
                <w:right w:val="none" w:sz="0" w:space="0" w:color="auto"/>
              </w:divBdr>
              <w:divsChild>
                <w:div w:id="81903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518148">
          <w:marLeft w:val="0"/>
          <w:marRight w:val="0"/>
          <w:marTop w:val="0"/>
          <w:marBottom w:val="0"/>
          <w:divBdr>
            <w:top w:val="none" w:sz="0" w:space="0" w:color="auto"/>
            <w:left w:val="none" w:sz="0" w:space="0" w:color="auto"/>
            <w:bottom w:val="none" w:sz="0" w:space="0" w:color="auto"/>
            <w:right w:val="none" w:sz="0" w:space="0" w:color="auto"/>
          </w:divBdr>
        </w:div>
        <w:div w:id="1860463389">
          <w:marLeft w:val="0"/>
          <w:marRight w:val="0"/>
          <w:marTop w:val="0"/>
          <w:marBottom w:val="0"/>
          <w:divBdr>
            <w:top w:val="none" w:sz="0" w:space="0" w:color="auto"/>
            <w:left w:val="none" w:sz="0" w:space="0" w:color="auto"/>
            <w:bottom w:val="none" w:sz="0" w:space="0" w:color="auto"/>
            <w:right w:val="none" w:sz="0" w:space="0" w:color="auto"/>
          </w:divBdr>
        </w:div>
        <w:div w:id="1895850850">
          <w:marLeft w:val="0"/>
          <w:marRight w:val="0"/>
          <w:marTop w:val="0"/>
          <w:marBottom w:val="0"/>
          <w:divBdr>
            <w:top w:val="none" w:sz="0" w:space="0" w:color="auto"/>
            <w:left w:val="none" w:sz="0" w:space="0" w:color="auto"/>
            <w:bottom w:val="none" w:sz="0" w:space="0" w:color="auto"/>
            <w:right w:val="none" w:sz="0" w:space="0" w:color="auto"/>
          </w:divBdr>
          <w:divsChild>
            <w:div w:id="1109744212">
              <w:marLeft w:val="0"/>
              <w:marRight w:val="0"/>
              <w:marTop w:val="0"/>
              <w:marBottom w:val="0"/>
              <w:divBdr>
                <w:top w:val="none" w:sz="0" w:space="0" w:color="auto"/>
                <w:left w:val="none" w:sz="0" w:space="0" w:color="auto"/>
                <w:bottom w:val="none" w:sz="0" w:space="0" w:color="auto"/>
                <w:right w:val="none" w:sz="0" w:space="0" w:color="auto"/>
              </w:divBdr>
            </w:div>
          </w:divsChild>
        </w:div>
        <w:div w:id="1953239978">
          <w:marLeft w:val="0"/>
          <w:marRight w:val="0"/>
          <w:marTop w:val="300"/>
          <w:marBottom w:val="0"/>
          <w:divBdr>
            <w:top w:val="none" w:sz="0" w:space="0" w:color="auto"/>
            <w:left w:val="none" w:sz="0" w:space="0" w:color="auto"/>
            <w:bottom w:val="none" w:sz="0" w:space="0" w:color="auto"/>
            <w:right w:val="none" w:sz="0" w:space="0" w:color="auto"/>
          </w:divBdr>
          <w:divsChild>
            <w:div w:id="280067204">
              <w:marLeft w:val="0"/>
              <w:marRight w:val="0"/>
              <w:marTop w:val="0"/>
              <w:marBottom w:val="0"/>
              <w:divBdr>
                <w:top w:val="none" w:sz="0" w:space="0" w:color="auto"/>
                <w:left w:val="none" w:sz="0" w:space="0" w:color="auto"/>
                <w:bottom w:val="none" w:sz="0" w:space="0" w:color="auto"/>
                <w:right w:val="none" w:sz="0" w:space="0" w:color="auto"/>
              </w:divBdr>
              <w:divsChild>
                <w:div w:id="113884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732813">
          <w:marLeft w:val="0"/>
          <w:marRight w:val="0"/>
          <w:marTop w:val="0"/>
          <w:marBottom w:val="0"/>
          <w:divBdr>
            <w:top w:val="none" w:sz="0" w:space="0" w:color="auto"/>
            <w:left w:val="none" w:sz="0" w:space="0" w:color="auto"/>
            <w:bottom w:val="none" w:sz="0" w:space="0" w:color="auto"/>
            <w:right w:val="none" w:sz="0" w:space="0" w:color="auto"/>
          </w:divBdr>
          <w:divsChild>
            <w:div w:id="1804301243">
              <w:marLeft w:val="0"/>
              <w:marRight w:val="0"/>
              <w:marTop w:val="0"/>
              <w:marBottom w:val="0"/>
              <w:divBdr>
                <w:top w:val="none" w:sz="0" w:space="0" w:color="auto"/>
                <w:left w:val="none" w:sz="0" w:space="0" w:color="auto"/>
                <w:bottom w:val="none" w:sz="0" w:space="0" w:color="auto"/>
                <w:right w:val="none" w:sz="0" w:space="0" w:color="auto"/>
              </w:divBdr>
            </w:div>
          </w:divsChild>
        </w:div>
        <w:div w:id="2018382808">
          <w:marLeft w:val="0"/>
          <w:marRight w:val="0"/>
          <w:marTop w:val="0"/>
          <w:marBottom w:val="0"/>
          <w:divBdr>
            <w:top w:val="none" w:sz="0" w:space="0" w:color="auto"/>
            <w:left w:val="none" w:sz="0" w:space="0" w:color="auto"/>
            <w:bottom w:val="none" w:sz="0" w:space="0" w:color="auto"/>
            <w:right w:val="none" w:sz="0" w:space="0" w:color="auto"/>
          </w:divBdr>
        </w:div>
        <w:div w:id="2078554897">
          <w:marLeft w:val="0"/>
          <w:marRight w:val="0"/>
          <w:marTop w:val="0"/>
          <w:marBottom w:val="0"/>
          <w:divBdr>
            <w:top w:val="none" w:sz="0" w:space="0" w:color="auto"/>
            <w:left w:val="none" w:sz="0" w:space="0" w:color="auto"/>
            <w:bottom w:val="none" w:sz="0" w:space="0" w:color="auto"/>
            <w:right w:val="none" w:sz="0" w:space="0" w:color="auto"/>
          </w:divBdr>
        </w:div>
        <w:div w:id="2102868826">
          <w:marLeft w:val="0"/>
          <w:marRight w:val="0"/>
          <w:marTop w:val="0"/>
          <w:marBottom w:val="0"/>
          <w:divBdr>
            <w:top w:val="none" w:sz="0" w:space="0" w:color="auto"/>
            <w:left w:val="none" w:sz="0" w:space="0" w:color="auto"/>
            <w:bottom w:val="none" w:sz="0" w:space="0" w:color="auto"/>
            <w:right w:val="none" w:sz="0" w:space="0" w:color="auto"/>
          </w:divBdr>
        </w:div>
      </w:divsChild>
    </w:div>
    <w:div w:id="1090077391">
      <w:bodyDiv w:val="1"/>
      <w:marLeft w:val="0"/>
      <w:marRight w:val="0"/>
      <w:marTop w:val="0"/>
      <w:marBottom w:val="0"/>
      <w:divBdr>
        <w:top w:val="none" w:sz="0" w:space="0" w:color="auto"/>
        <w:left w:val="none" w:sz="0" w:space="0" w:color="auto"/>
        <w:bottom w:val="none" w:sz="0" w:space="0" w:color="auto"/>
        <w:right w:val="none" w:sz="0" w:space="0" w:color="auto"/>
      </w:divBdr>
      <w:divsChild>
        <w:div w:id="1276669818">
          <w:marLeft w:val="0"/>
          <w:marRight w:val="0"/>
          <w:marTop w:val="0"/>
          <w:marBottom w:val="0"/>
          <w:divBdr>
            <w:top w:val="none" w:sz="0" w:space="0" w:color="auto"/>
            <w:left w:val="none" w:sz="0" w:space="0" w:color="auto"/>
            <w:bottom w:val="none" w:sz="0" w:space="0" w:color="auto"/>
            <w:right w:val="none" w:sz="0" w:space="0" w:color="auto"/>
          </w:divBdr>
        </w:div>
        <w:div w:id="1399863180">
          <w:marLeft w:val="0"/>
          <w:marRight w:val="0"/>
          <w:marTop w:val="0"/>
          <w:marBottom w:val="0"/>
          <w:divBdr>
            <w:top w:val="none" w:sz="0" w:space="0" w:color="auto"/>
            <w:left w:val="none" w:sz="0" w:space="0" w:color="auto"/>
            <w:bottom w:val="none" w:sz="0" w:space="0" w:color="auto"/>
            <w:right w:val="none" w:sz="0" w:space="0" w:color="auto"/>
          </w:divBdr>
          <w:divsChild>
            <w:div w:id="1300723472">
              <w:marLeft w:val="0"/>
              <w:marRight w:val="0"/>
              <w:marTop w:val="0"/>
              <w:marBottom w:val="0"/>
              <w:divBdr>
                <w:top w:val="none" w:sz="0" w:space="0" w:color="auto"/>
                <w:left w:val="none" w:sz="0" w:space="0" w:color="auto"/>
                <w:bottom w:val="none" w:sz="0" w:space="0" w:color="auto"/>
                <w:right w:val="none" w:sz="0" w:space="0" w:color="auto"/>
              </w:divBdr>
            </w:div>
          </w:divsChild>
        </w:div>
        <w:div w:id="181209224">
          <w:marLeft w:val="0"/>
          <w:marRight w:val="0"/>
          <w:marTop w:val="0"/>
          <w:marBottom w:val="0"/>
          <w:divBdr>
            <w:top w:val="none" w:sz="0" w:space="0" w:color="auto"/>
            <w:left w:val="none" w:sz="0" w:space="0" w:color="auto"/>
            <w:bottom w:val="none" w:sz="0" w:space="0" w:color="auto"/>
            <w:right w:val="none" w:sz="0" w:space="0" w:color="auto"/>
          </w:divBdr>
        </w:div>
        <w:div w:id="1185632373">
          <w:marLeft w:val="0"/>
          <w:marRight w:val="0"/>
          <w:marTop w:val="0"/>
          <w:marBottom w:val="0"/>
          <w:divBdr>
            <w:top w:val="none" w:sz="0" w:space="0" w:color="auto"/>
            <w:left w:val="none" w:sz="0" w:space="0" w:color="auto"/>
            <w:bottom w:val="none" w:sz="0" w:space="0" w:color="auto"/>
            <w:right w:val="none" w:sz="0" w:space="0" w:color="auto"/>
          </w:divBdr>
          <w:divsChild>
            <w:div w:id="1260217556">
              <w:marLeft w:val="0"/>
              <w:marRight w:val="0"/>
              <w:marTop w:val="0"/>
              <w:marBottom w:val="0"/>
              <w:divBdr>
                <w:top w:val="none" w:sz="0" w:space="0" w:color="auto"/>
                <w:left w:val="none" w:sz="0" w:space="0" w:color="auto"/>
                <w:bottom w:val="none" w:sz="0" w:space="0" w:color="auto"/>
                <w:right w:val="none" w:sz="0" w:space="0" w:color="auto"/>
              </w:divBdr>
            </w:div>
          </w:divsChild>
        </w:div>
        <w:div w:id="1045594033">
          <w:marLeft w:val="0"/>
          <w:marRight w:val="0"/>
          <w:marTop w:val="0"/>
          <w:marBottom w:val="0"/>
          <w:divBdr>
            <w:top w:val="none" w:sz="0" w:space="0" w:color="auto"/>
            <w:left w:val="none" w:sz="0" w:space="0" w:color="auto"/>
            <w:bottom w:val="none" w:sz="0" w:space="0" w:color="auto"/>
            <w:right w:val="none" w:sz="0" w:space="0" w:color="auto"/>
          </w:divBdr>
        </w:div>
        <w:div w:id="1796682030">
          <w:marLeft w:val="0"/>
          <w:marRight w:val="0"/>
          <w:marTop w:val="0"/>
          <w:marBottom w:val="0"/>
          <w:divBdr>
            <w:top w:val="none" w:sz="0" w:space="0" w:color="auto"/>
            <w:left w:val="none" w:sz="0" w:space="0" w:color="auto"/>
            <w:bottom w:val="none" w:sz="0" w:space="0" w:color="auto"/>
            <w:right w:val="none" w:sz="0" w:space="0" w:color="auto"/>
          </w:divBdr>
          <w:divsChild>
            <w:div w:id="1279683054">
              <w:marLeft w:val="0"/>
              <w:marRight w:val="0"/>
              <w:marTop w:val="0"/>
              <w:marBottom w:val="0"/>
              <w:divBdr>
                <w:top w:val="none" w:sz="0" w:space="0" w:color="auto"/>
                <w:left w:val="none" w:sz="0" w:space="0" w:color="auto"/>
                <w:bottom w:val="none" w:sz="0" w:space="0" w:color="auto"/>
                <w:right w:val="none" w:sz="0" w:space="0" w:color="auto"/>
              </w:divBdr>
            </w:div>
          </w:divsChild>
        </w:div>
        <w:div w:id="1092433784">
          <w:marLeft w:val="0"/>
          <w:marRight w:val="0"/>
          <w:marTop w:val="0"/>
          <w:marBottom w:val="0"/>
          <w:divBdr>
            <w:top w:val="none" w:sz="0" w:space="0" w:color="auto"/>
            <w:left w:val="none" w:sz="0" w:space="0" w:color="auto"/>
            <w:bottom w:val="none" w:sz="0" w:space="0" w:color="auto"/>
            <w:right w:val="none" w:sz="0" w:space="0" w:color="auto"/>
          </w:divBdr>
        </w:div>
        <w:div w:id="1891067027">
          <w:marLeft w:val="0"/>
          <w:marRight w:val="0"/>
          <w:marTop w:val="0"/>
          <w:marBottom w:val="0"/>
          <w:divBdr>
            <w:top w:val="none" w:sz="0" w:space="0" w:color="auto"/>
            <w:left w:val="none" w:sz="0" w:space="0" w:color="auto"/>
            <w:bottom w:val="none" w:sz="0" w:space="0" w:color="auto"/>
            <w:right w:val="none" w:sz="0" w:space="0" w:color="auto"/>
          </w:divBdr>
          <w:divsChild>
            <w:div w:id="316305882">
              <w:marLeft w:val="0"/>
              <w:marRight w:val="0"/>
              <w:marTop w:val="0"/>
              <w:marBottom w:val="0"/>
              <w:divBdr>
                <w:top w:val="none" w:sz="0" w:space="0" w:color="auto"/>
                <w:left w:val="none" w:sz="0" w:space="0" w:color="auto"/>
                <w:bottom w:val="none" w:sz="0" w:space="0" w:color="auto"/>
                <w:right w:val="none" w:sz="0" w:space="0" w:color="auto"/>
              </w:divBdr>
            </w:div>
          </w:divsChild>
        </w:div>
        <w:div w:id="115222401">
          <w:marLeft w:val="0"/>
          <w:marRight w:val="0"/>
          <w:marTop w:val="0"/>
          <w:marBottom w:val="0"/>
          <w:divBdr>
            <w:top w:val="none" w:sz="0" w:space="0" w:color="auto"/>
            <w:left w:val="none" w:sz="0" w:space="0" w:color="auto"/>
            <w:bottom w:val="none" w:sz="0" w:space="0" w:color="auto"/>
            <w:right w:val="none" w:sz="0" w:space="0" w:color="auto"/>
          </w:divBdr>
        </w:div>
        <w:div w:id="703361447">
          <w:marLeft w:val="0"/>
          <w:marRight w:val="0"/>
          <w:marTop w:val="0"/>
          <w:marBottom w:val="0"/>
          <w:divBdr>
            <w:top w:val="none" w:sz="0" w:space="0" w:color="auto"/>
            <w:left w:val="none" w:sz="0" w:space="0" w:color="auto"/>
            <w:bottom w:val="none" w:sz="0" w:space="0" w:color="auto"/>
            <w:right w:val="none" w:sz="0" w:space="0" w:color="auto"/>
          </w:divBdr>
          <w:divsChild>
            <w:div w:id="174541663">
              <w:marLeft w:val="0"/>
              <w:marRight w:val="0"/>
              <w:marTop w:val="0"/>
              <w:marBottom w:val="0"/>
              <w:divBdr>
                <w:top w:val="none" w:sz="0" w:space="0" w:color="auto"/>
                <w:left w:val="none" w:sz="0" w:space="0" w:color="auto"/>
                <w:bottom w:val="none" w:sz="0" w:space="0" w:color="auto"/>
                <w:right w:val="none" w:sz="0" w:space="0" w:color="auto"/>
              </w:divBdr>
            </w:div>
          </w:divsChild>
        </w:div>
        <w:div w:id="742726555">
          <w:marLeft w:val="0"/>
          <w:marRight w:val="0"/>
          <w:marTop w:val="0"/>
          <w:marBottom w:val="0"/>
          <w:divBdr>
            <w:top w:val="none" w:sz="0" w:space="0" w:color="auto"/>
            <w:left w:val="none" w:sz="0" w:space="0" w:color="auto"/>
            <w:bottom w:val="none" w:sz="0" w:space="0" w:color="auto"/>
            <w:right w:val="none" w:sz="0" w:space="0" w:color="auto"/>
          </w:divBdr>
        </w:div>
        <w:div w:id="534462932">
          <w:marLeft w:val="0"/>
          <w:marRight w:val="0"/>
          <w:marTop w:val="0"/>
          <w:marBottom w:val="0"/>
          <w:divBdr>
            <w:top w:val="none" w:sz="0" w:space="0" w:color="auto"/>
            <w:left w:val="none" w:sz="0" w:space="0" w:color="auto"/>
            <w:bottom w:val="none" w:sz="0" w:space="0" w:color="auto"/>
            <w:right w:val="none" w:sz="0" w:space="0" w:color="auto"/>
          </w:divBdr>
          <w:divsChild>
            <w:div w:id="459223588">
              <w:marLeft w:val="0"/>
              <w:marRight w:val="0"/>
              <w:marTop w:val="0"/>
              <w:marBottom w:val="0"/>
              <w:divBdr>
                <w:top w:val="none" w:sz="0" w:space="0" w:color="auto"/>
                <w:left w:val="none" w:sz="0" w:space="0" w:color="auto"/>
                <w:bottom w:val="none" w:sz="0" w:space="0" w:color="auto"/>
                <w:right w:val="none" w:sz="0" w:space="0" w:color="auto"/>
              </w:divBdr>
            </w:div>
          </w:divsChild>
        </w:div>
        <w:div w:id="2121294751">
          <w:marLeft w:val="0"/>
          <w:marRight w:val="0"/>
          <w:marTop w:val="0"/>
          <w:marBottom w:val="0"/>
          <w:divBdr>
            <w:top w:val="none" w:sz="0" w:space="0" w:color="auto"/>
            <w:left w:val="none" w:sz="0" w:space="0" w:color="auto"/>
            <w:bottom w:val="none" w:sz="0" w:space="0" w:color="auto"/>
            <w:right w:val="none" w:sz="0" w:space="0" w:color="auto"/>
          </w:divBdr>
        </w:div>
        <w:div w:id="2044354614">
          <w:marLeft w:val="0"/>
          <w:marRight w:val="0"/>
          <w:marTop w:val="0"/>
          <w:marBottom w:val="0"/>
          <w:divBdr>
            <w:top w:val="none" w:sz="0" w:space="0" w:color="auto"/>
            <w:left w:val="none" w:sz="0" w:space="0" w:color="auto"/>
            <w:bottom w:val="none" w:sz="0" w:space="0" w:color="auto"/>
            <w:right w:val="none" w:sz="0" w:space="0" w:color="auto"/>
          </w:divBdr>
          <w:divsChild>
            <w:div w:id="1585408888">
              <w:marLeft w:val="0"/>
              <w:marRight w:val="0"/>
              <w:marTop w:val="0"/>
              <w:marBottom w:val="0"/>
              <w:divBdr>
                <w:top w:val="none" w:sz="0" w:space="0" w:color="auto"/>
                <w:left w:val="none" w:sz="0" w:space="0" w:color="auto"/>
                <w:bottom w:val="none" w:sz="0" w:space="0" w:color="auto"/>
                <w:right w:val="none" w:sz="0" w:space="0" w:color="auto"/>
              </w:divBdr>
            </w:div>
          </w:divsChild>
        </w:div>
        <w:div w:id="1034354708">
          <w:marLeft w:val="0"/>
          <w:marRight w:val="0"/>
          <w:marTop w:val="300"/>
          <w:marBottom w:val="0"/>
          <w:divBdr>
            <w:top w:val="none" w:sz="0" w:space="0" w:color="auto"/>
            <w:left w:val="none" w:sz="0" w:space="0" w:color="auto"/>
            <w:bottom w:val="none" w:sz="0" w:space="0" w:color="auto"/>
            <w:right w:val="none" w:sz="0" w:space="0" w:color="auto"/>
          </w:divBdr>
          <w:divsChild>
            <w:div w:id="2003463444">
              <w:marLeft w:val="0"/>
              <w:marRight w:val="0"/>
              <w:marTop w:val="0"/>
              <w:marBottom w:val="0"/>
              <w:divBdr>
                <w:top w:val="none" w:sz="0" w:space="0" w:color="auto"/>
                <w:left w:val="none" w:sz="0" w:space="0" w:color="auto"/>
                <w:bottom w:val="none" w:sz="0" w:space="0" w:color="auto"/>
                <w:right w:val="none" w:sz="0" w:space="0" w:color="auto"/>
              </w:divBdr>
              <w:divsChild>
                <w:div w:id="347372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249561">
          <w:marLeft w:val="0"/>
          <w:marRight w:val="0"/>
          <w:marTop w:val="300"/>
          <w:marBottom w:val="0"/>
          <w:divBdr>
            <w:top w:val="none" w:sz="0" w:space="0" w:color="auto"/>
            <w:left w:val="none" w:sz="0" w:space="0" w:color="auto"/>
            <w:bottom w:val="none" w:sz="0" w:space="0" w:color="auto"/>
            <w:right w:val="none" w:sz="0" w:space="0" w:color="auto"/>
          </w:divBdr>
          <w:divsChild>
            <w:div w:id="1545868904">
              <w:marLeft w:val="0"/>
              <w:marRight w:val="0"/>
              <w:marTop w:val="0"/>
              <w:marBottom w:val="0"/>
              <w:divBdr>
                <w:top w:val="none" w:sz="0" w:space="0" w:color="auto"/>
                <w:left w:val="none" w:sz="0" w:space="0" w:color="auto"/>
                <w:bottom w:val="none" w:sz="0" w:space="0" w:color="auto"/>
                <w:right w:val="none" w:sz="0" w:space="0" w:color="auto"/>
              </w:divBdr>
              <w:divsChild>
                <w:div w:id="427893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15230">
          <w:marLeft w:val="0"/>
          <w:marRight w:val="0"/>
          <w:marTop w:val="300"/>
          <w:marBottom w:val="0"/>
          <w:divBdr>
            <w:top w:val="none" w:sz="0" w:space="0" w:color="auto"/>
            <w:left w:val="none" w:sz="0" w:space="0" w:color="auto"/>
            <w:bottom w:val="none" w:sz="0" w:space="0" w:color="auto"/>
            <w:right w:val="none" w:sz="0" w:space="0" w:color="auto"/>
          </w:divBdr>
          <w:divsChild>
            <w:div w:id="1592007862">
              <w:marLeft w:val="0"/>
              <w:marRight w:val="0"/>
              <w:marTop w:val="0"/>
              <w:marBottom w:val="0"/>
              <w:divBdr>
                <w:top w:val="none" w:sz="0" w:space="0" w:color="auto"/>
                <w:left w:val="none" w:sz="0" w:space="0" w:color="auto"/>
                <w:bottom w:val="none" w:sz="0" w:space="0" w:color="auto"/>
                <w:right w:val="none" w:sz="0" w:space="0" w:color="auto"/>
              </w:divBdr>
              <w:divsChild>
                <w:div w:id="7703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216997">
          <w:marLeft w:val="0"/>
          <w:marRight w:val="0"/>
          <w:marTop w:val="300"/>
          <w:marBottom w:val="0"/>
          <w:divBdr>
            <w:top w:val="none" w:sz="0" w:space="0" w:color="auto"/>
            <w:left w:val="none" w:sz="0" w:space="0" w:color="auto"/>
            <w:bottom w:val="none" w:sz="0" w:space="0" w:color="auto"/>
            <w:right w:val="none" w:sz="0" w:space="0" w:color="auto"/>
          </w:divBdr>
          <w:divsChild>
            <w:div w:id="464002965">
              <w:marLeft w:val="0"/>
              <w:marRight w:val="0"/>
              <w:marTop w:val="0"/>
              <w:marBottom w:val="0"/>
              <w:divBdr>
                <w:top w:val="none" w:sz="0" w:space="0" w:color="auto"/>
                <w:left w:val="none" w:sz="0" w:space="0" w:color="auto"/>
                <w:bottom w:val="none" w:sz="0" w:space="0" w:color="auto"/>
                <w:right w:val="none" w:sz="0" w:space="0" w:color="auto"/>
              </w:divBdr>
              <w:divsChild>
                <w:div w:id="9758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0471264">
      <w:bodyDiv w:val="1"/>
      <w:marLeft w:val="0"/>
      <w:marRight w:val="0"/>
      <w:marTop w:val="0"/>
      <w:marBottom w:val="0"/>
      <w:divBdr>
        <w:top w:val="none" w:sz="0" w:space="0" w:color="auto"/>
        <w:left w:val="none" w:sz="0" w:space="0" w:color="auto"/>
        <w:bottom w:val="none" w:sz="0" w:space="0" w:color="auto"/>
        <w:right w:val="none" w:sz="0" w:space="0" w:color="auto"/>
      </w:divBdr>
      <w:divsChild>
        <w:div w:id="1019350577">
          <w:marLeft w:val="0"/>
          <w:marRight w:val="0"/>
          <w:marTop w:val="0"/>
          <w:marBottom w:val="0"/>
          <w:divBdr>
            <w:top w:val="none" w:sz="0" w:space="0" w:color="auto"/>
            <w:left w:val="none" w:sz="0" w:space="0" w:color="auto"/>
            <w:bottom w:val="none" w:sz="0" w:space="0" w:color="auto"/>
            <w:right w:val="none" w:sz="0" w:space="0" w:color="auto"/>
          </w:divBdr>
        </w:div>
        <w:div w:id="208154015">
          <w:marLeft w:val="0"/>
          <w:marRight w:val="0"/>
          <w:marTop w:val="0"/>
          <w:marBottom w:val="0"/>
          <w:divBdr>
            <w:top w:val="none" w:sz="0" w:space="0" w:color="auto"/>
            <w:left w:val="none" w:sz="0" w:space="0" w:color="auto"/>
            <w:bottom w:val="none" w:sz="0" w:space="0" w:color="auto"/>
            <w:right w:val="none" w:sz="0" w:space="0" w:color="auto"/>
          </w:divBdr>
          <w:divsChild>
            <w:div w:id="152062271">
              <w:marLeft w:val="0"/>
              <w:marRight w:val="0"/>
              <w:marTop w:val="0"/>
              <w:marBottom w:val="0"/>
              <w:divBdr>
                <w:top w:val="none" w:sz="0" w:space="0" w:color="auto"/>
                <w:left w:val="none" w:sz="0" w:space="0" w:color="auto"/>
                <w:bottom w:val="none" w:sz="0" w:space="0" w:color="auto"/>
                <w:right w:val="none" w:sz="0" w:space="0" w:color="auto"/>
              </w:divBdr>
            </w:div>
          </w:divsChild>
        </w:div>
        <w:div w:id="990670999">
          <w:marLeft w:val="0"/>
          <w:marRight w:val="0"/>
          <w:marTop w:val="0"/>
          <w:marBottom w:val="0"/>
          <w:divBdr>
            <w:top w:val="none" w:sz="0" w:space="0" w:color="auto"/>
            <w:left w:val="none" w:sz="0" w:space="0" w:color="auto"/>
            <w:bottom w:val="none" w:sz="0" w:space="0" w:color="auto"/>
            <w:right w:val="none" w:sz="0" w:space="0" w:color="auto"/>
          </w:divBdr>
        </w:div>
        <w:div w:id="1209099737">
          <w:marLeft w:val="0"/>
          <w:marRight w:val="0"/>
          <w:marTop w:val="0"/>
          <w:marBottom w:val="0"/>
          <w:divBdr>
            <w:top w:val="none" w:sz="0" w:space="0" w:color="auto"/>
            <w:left w:val="none" w:sz="0" w:space="0" w:color="auto"/>
            <w:bottom w:val="none" w:sz="0" w:space="0" w:color="auto"/>
            <w:right w:val="none" w:sz="0" w:space="0" w:color="auto"/>
          </w:divBdr>
          <w:divsChild>
            <w:div w:id="1882858577">
              <w:marLeft w:val="0"/>
              <w:marRight w:val="0"/>
              <w:marTop w:val="0"/>
              <w:marBottom w:val="0"/>
              <w:divBdr>
                <w:top w:val="none" w:sz="0" w:space="0" w:color="auto"/>
                <w:left w:val="none" w:sz="0" w:space="0" w:color="auto"/>
                <w:bottom w:val="none" w:sz="0" w:space="0" w:color="auto"/>
                <w:right w:val="none" w:sz="0" w:space="0" w:color="auto"/>
              </w:divBdr>
            </w:div>
          </w:divsChild>
        </w:div>
        <w:div w:id="1275014211">
          <w:marLeft w:val="0"/>
          <w:marRight w:val="0"/>
          <w:marTop w:val="0"/>
          <w:marBottom w:val="0"/>
          <w:divBdr>
            <w:top w:val="none" w:sz="0" w:space="0" w:color="auto"/>
            <w:left w:val="none" w:sz="0" w:space="0" w:color="auto"/>
            <w:bottom w:val="none" w:sz="0" w:space="0" w:color="auto"/>
            <w:right w:val="none" w:sz="0" w:space="0" w:color="auto"/>
          </w:divBdr>
        </w:div>
        <w:div w:id="2015918589">
          <w:marLeft w:val="0"/>
          <w:marRight w:val="0"/>
          <w:marTop w:val="0"/>
          <w:marBottom w:val="0"/>
          <w:divBdr>
            <w:top w:val="none" w:sz="0" w:space="0" w:color="auto"/>
            <w:left w:val="none" w:sz="0" w:space="0" w:color="auto"/>
            <w:bottom w:val="none" w:sz="0" w:space="0" w:color="auto"/>
            <w:right w:val="none" w:sz="0" w:space="0" w:color="auto"/>
          </w:divBdr>
          <w:divsChild>
            <w:div w:id="458768078">
              <w:marLeft w:val="0"/>
              <w:marRight w:val="0"/>
              <w:marTop w:val="0"/>
              <w:marBottom w:val="0"/>
              <w:divBdr>
                <w:top w:val="none" w:sz="0" w:space="0" w:color="auto"/>
                <w:left w:val="none" w:sz="0" w:space="0" w:color="auto"/>
                <w:bottom w:val="none" w:sz="0" w:space="0" w:color="auto"/>
                <w:right w:val="none" w:sz="0" w:space="0" w:color="auto"/>
              </w:divBdr>
            </w:div>
          </w:divsChild>
        </w:div>
        <w:div w:id="445657975">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sChild>
            <w:div w:id="2092459088">
              <w:marLeft w:val="0"/>
              <w:marRight w:val="0"/>
              <w:marTop w:val="0"/>
              <w:marBottom w:val="0"/>
              <w:divBdr>
                <w:top w:val="none" w:sz="0" w:space="0" w:color="auto"/>
                <w:left w:val="none" w:sz="0" w:space="0" w:color="auto"/>
                <w:bottom w:val="none" w:sz="0" w:space="0" w:color="auto"/>
                <w:right w:val="none" w:sz="0" w:space="0" w:color="auto"/>
              </w:divBdr>
            </w:div>
          </w:divsChild>
        </w:div>
        <w:div w:id="1718701367">
          <w:marLeft w:val="0"/>
          <w:marRight w:val="0"/>
          <w:marTop w:val="0"/>
          <w:marBottom w:val="0"/>
          <w:divBdr>
            <w:top w:val="none" w:sz="0" w:space="0" w:color="auto"/>
            <w:left w:val="none" w:sz="0" w:space="0" w:color="auto"/>
            <w:bottom w:val="none" w:sz="0" w:space="0" w:color="auto"/>
            <w:right w:val="none" w:sz="0" w:space="0" w:color="auto"/>
          </w:divBdr>
        </w:div>
        <w:div w:id="932083410">
          <w:marLeft w:val="0"/>
          <w:marRight w:val="0"/>
          <w:marTop w:val="0"/>
          <w:marBottom w:val="0"/>
          <w:divBdr>
            <w:top w:val="none" w:sz="0" w:space="0" w:color="auto"/>
            <w:left w:val="none" w:sz="0" w:space="0" w:color="auto"/>
            <w:bottom w:val="none" w:sz="0" w:space="0" w:color="auto"/>
            <w:right w:val="none" w:sz="0" w:space="0" w:color="auto"/>
          </w:divBdr>
          <w:divsChild>
            <w:div w:id="1652709157">
              <w:marLeft w:val="0"/>
              <w:marRight w:val="0"/>
              <w:marTop w:val="0"/>
              <w:marBottom w:val="0"/>
              <w:divBdr>
                <w:top w:val="none" w:sz="0" w:space="0" w:color="auto"/>
                <w:left w:val="none" w:sz="0" w:space="0" w:color="auto"/>
                <w:bottom w:val="none" w:sz="0" w:space="0" w:color="auto"/>
                <w:right w:val="none" w:sz="0" w:space="0" w:color="auto"/>
              </w:divBdr>
            </w:div>
          </w:divsChild>
        </w:div>
        <w:div w:id="2086104840">
          <w:marLeft w:val="0"/>
          <w:marRight w:val="0"/>
          <w:marTop w:val="0"/>
          <w:marBottom w:val="0"/>
          <w:divBdr>
            <w:top w:val="none" w:sz="0" w:space="0" w:color="auto"/>
            <w:left w:val="none" w:sz="0" w:space="0" w:color="auto"/>
            <w:bottom w:val="none" w:sz="0" w:space="0" w:color="auto"/>
            <w:right w:val="none" w:sz="0" w:space="0" w:color="auto"/>
          </w:divBdr>
        </w:div>
        <w:div w:id="597718813">
          <w:marLeft w:val="0"/>
          <w:marRight w:val="0"/>
          <w:marTop w:val="0"/>
          <w:marBottom w:val="0"/>
          <w:divBdr>
            <w:top w:val="none" w:sz="0" w:space="0" w:color="auto"/>
            <w:left w:val="none" w:sz="0" w:space="0" w:color="auto"/>
            <w:bottom w:val="none" w:sz="0" w:space="0" w:color="auto"/>
            <w:right w:val="none" w:sz="0" w:space="0" w:color="auto"/>
          </w:divBdr>
          <w:divsChild>
            <w:div w:id="571812057">
              <w:marLeft w:val="0"/>
              <w:marRight w:val="0"/>
              <w:marTop w:val="0"/>
              <w:marBottom w:val="0"/>
              <w:divBdr>
                <w:top w:val="none" w:sz="0" w:space="0" w:color="auto"/>
                <w:left w:val="none" w:sz="0" w:space="0" w:color="auto"/>
                <w:bottom w:val="none" w:sz="0" w:space="0" w:color="auto"/>
                <w:right w:val="none" w:sz="0" w:space="0" w:color="auto"/>
              </w:divBdr>
            </w:div>
          </w:divsChild>
        </w:div>
        <w:div w:id="872301748">
          <w:marLeft w:val="0"/>
          <w:marRight w:val="0"/>
          <w:marTop w:val="0"/>
          <w:marBottom w:val="0"/>
          <w:divBdr>
            <w:top w:val="none" w:sz="0" w:space="0" w:color="auto"/>
            <w:left w:val="none" w:sz="0" w:space="0" w:color="auto"/>
            <w:bottom w:val="none" w:sz="0" w:space="0" w:color="auto"/>
            <w:right w:val="none" w:sz="0" w:space="0" w:color="auto"/>
          </w:divBdr>
        </w:div>
        <w:div w:id="1589458814">
          <w:marLeft w:val="0"/>
          <w:marRight w:val="0"/>
          <w:marTop w:val="0"/>
          <w:marBottom w:val="0"/>
          <w:divBdr>
            <w:top w:val="none" w:sz="0" w:space="0" w:color="auto"/>
            <w:left w:val="none" w:sz="0" w:space="0" w:color="auto"/>
            <w:bottom w:val="none" w:sz="0" w:space="0" w:color="auto"/>
            <w:right w:val="none" w:sz="0" w:space="0" w:color="auto"/>
          </w:divBdr>
          <w:divsChild>
            <w:div w:id="1140343485">
              <w:marLeft w:val="0"/>
              <w:marRight w:val="0"/>
              <w:marTop w:val="0"/>
              <w:marBottom w:val="0"/>
              <w:divBdr>
                <w:top w:val="none" w:sz="0" w:space="0" w:color="auto"/>
                <w:left w:val="none" w:sz="0" w:space="0" w:color="auto"/>
                <w:bottom w:val="none" w:sz="0" w:space="0" w:color="auto"/>
                <w:right w:val="none" w:sz="0" w:space="0" w:color="auto"/>
              </w:divBdr>
            </w:div>
          </w:divsChild>
        </w:div>
        <w:div w:id="2097896949">
          <w:marLeft w:val="0"/>
          <w:marRight w:val="0"/>
          <w:marTop w:val="300"/>
          <w:marBottom w:val="0"/>
          <w:divBdr>
            <w:top w:val="none" w:sz="0" w:space="0" w:color="auto"/>
            <w:left w:val="none" w:sz="0" w:space="0" w:color="auto"/>
            <w:bottom w:val="none" w:sz="0" w:space="0" w:color="auto"/>
            <w:right w:val="none" w:sz="0" w:space="0" w:color="auto"/>
          </w:divBdr>
          <w:divsChild>
            <w:div w:id="1504278062">
              <w:marLeft w:val="0"/>
              <w:marRight w:val="0"/>
              <w:marTop w:val="0"/>
              <w:marBottom w:val="0"/>
              <w:divBdr>
                <w:top w:val="none" w:sz="0" w:space="0" w:color="auto"/>
                <w:left w:val="none" w:sz="0" w:space="0" w:color="auto"/>
                <w:bottom w:val="none" w:sz="0" w:space="0" w:color="auto"/>
                <w:right w:val="none" w:sz="0" w:space="0" w:color="auto"/>
              </w:divBdr>
              <w:divsChild>
                <w:div w:id="200338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7665720">
          <w:marLeft w:val="0"/>
          <w:marRight w:val="0"/>
          <w:marTop w:val="300"/>
          <w:marBottom w:val="0"/>
          <w:divBdr>
            <w:top w:val="none" w:sz="0" w:space="0" w:color="auto"/>
            <w:left w:val="none" w:sz="0" w:space="0" w:color="auto"/>
            <w:bottom w:val="none" w:sz="0" w:space="0" w:color="auto"/>
            <w:right w:val="none" w:sz="0" w:space="0" w:color="auto"/>
          </w:divBdr>
          <w:divsChild>
            <w:div w:id="1344891459">
              <w:marLeft w:val="0"/>
              <w:marRight w:val="0"/>
              <w:marTop w:val="0"/>
              <w:marBottom w:val="0"/>
              <w:divBdr>
                <w:top w:val="none" w:sz="0" w:space="0" w:color="auto"/>
                <w:left w:val="none" w:sz="0" w:space="0" w:color="auto"/>
                <w:bottom w:val="none" w:sz="0" w:space="0" w:color="auto"/>
                <w:right w:val="none" w:sz="0" w:space="0" w:color="auto"/>
              </w:divBdr>
              <w:divsChild>
                <w:div w:id="458498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12578">
          <w:marLeft w:val="0"/>
          <w:marRight w:val="0"/>
          <w:marTop w:val="300"/>
          <w:marBottom w:val="0"/>
          <w:divBdr>
            <w:top w:val="none" w:sz="0" w:space="0" w:color="auto"/>
            <w:left w:val="none" w:sz="0" w:space="0" w:color="auto"/>
            <w:bottom w:val="none" w:sz="0" w:space="0" w:color="auto"/>
            <w:right w:val="none" w:sz="0" w:space="0" w:color="auto"/>
          </w:divBdr>
          <w:divsChild>
            <w:div w:id="1596746576">
              <w:marLeft w:val="0"/>
              <w:marRight w:val="0"/>
              <w:marTop w:val="0"/>
              <w:marBottom w:val="0"/>
              <w:divBdr>
                <w:top w:val="none" w:sz="0" w:space="0" w:color="auto"/>
                <w:left w:val="none" w:sz="0" w:space="0" w:color="auto"/>
                <w:bottom w:val="none" w:sz="0" w:space="0" w:color="auto"/>
                <w:right w:val="none" w:sz="0" w:space="0" w:color="auto"/>
              </w:divBdr>
              <w:divsChild>
                <w:div w:id="604650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9557439">
          <w:marLeft w:val="0"/>
          <w:marRight w:val="0"/>
          <w:marTop w:val="300"/>
          <w:marBottom w:val="0"/>
          <w:divBdr>
            <w:top w:val="none" w:sz="0" w:space="0" w:color="auto"/>
            <w:left w:val="none" w:sz="0" w:space="0" w:color="auto"/>
            <w:bottom w:val="none" w:sz="0" w:space="0" w:color="auto"/>
            <w:right w:val="none" w:sz="0" w:space="0" w:color="auto"/>
          </w:divBdr>
          <w:divsChild>
            <w:div w:id="1165322135">
              <w:marLeft w:val="0"/>
              <w:marRight w:val="0"/>
              <w:marTop w:val="0"/>
              <w:marBottom w:val="0"/>
              <w:divBdr>
                <w:top w:val="none" w:sz="0" w:space="0" w:color="auto"/>
                <w:left w:val="none" w:sz="0" w:space="0" w:color="auto"/>
                <w:bottom w:val="none" w:sz="0" w:space="0" w:color="auto"/>
                <w:right w:val="none" w:sz="0" w:space="0" w:color="auto"/>
              </w:divBdr>
              <w:divsChild>
                <w:div w:id="2123524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4133565">
      <w:bodyDiv w:val="1"/>
      <w:marLeft w:val="0"/>
      <w:marRight w:val="0"/>
      <w:marTop w:val="0"/>
      <w:marBottom w:val="0"/>
      <w:divBdr>
        <w:top w:val="none" w:sz="0" w:space="0" w:color="auto"/>
        <w:left w:val="none" w:sz="0" w:space="0" w:color="auto"/>
        <w:bottom w:val="none" w:sz="0" w:space="0" w:color="auto"/>
        <w:right w:val="none" w:sz="0" w:space="0" w:color="auto"/>
      </w:divBdr>
    </w:div>
    <w:div w:id="1094940109">
      <w:bodyDiv w:val="1"/>
      <w:marLeft w:val="0"/>
      <w:marRight w:val="0"/>
      <w:marTop w:val="0"/>
      <w:marBottom w:val="0"/>
      <w:divBdr>
        <w:top w:val="none" w:sz="0" w:space="0" w:color="auto"/>
        <w:left w:val="none" w:sz="0" w:space="0" w:color="auto"/>
        <w:bottom w:val="none" w:sz="0" w:space="0" w:color="auto"/>
        <w:right w:val="none" w:sz="0" w:space="0" w:color="auto"/>
      </w:divBdr>
      <w:divsChild>
        <w:div w:id="150761238">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464811082">
          <w:marLeft w:val="0"/>
          <w:marRight w:val="0"/>
          <w:marTop w:val="0"/>
          <w:marBottom w:val="0"/>
          <w:divBdr>
            <w:top w:val="none" w:sz="0" w:space="0" w:color="auto"/>
            <w:left w:val="none" w:sz="0" w:space="0" w:color="auto"/>
            <w:bottom w:val="none" w:sz="0" w:space="0" w:color="auto"/>
            <w:right w:val="none" w:sz="0" w:space="0" w:color="auto"/>
          </w:divBdr>
          <w:divsChild>
            <w:div w:id="61684554">
              <w:marLeft w:val="0"/>
              <w:marRight w:val="0"/>
              <w:marTop w:val="0"/>
              <w:marBottom w:val="0"/>
              <w:divBdr>
                <w:top w:val="none" w:sz="0" w:space="0" w:color="auto"/>
                <w:left w:val="none" w:sz="0" w:space="0" w:color="auto"/>
                <w:bottom w:val="none" w:sz="0" w:space="0" w:color="auto"/>
                <w:right w:val="none" w:sz="0" w:space="0" w:color="auto"/>
              </w:divBdr>
            </w:div>
          </w:divsChild>
        </w:div>
        <w:div w:id="574238952">
          <w:marLeft w:val="0"/>
          <w:marRight w:val="0"/>
          <w:marTop w:val="0"/>
          <w:marBottom w:val="0"/>
          <w:divBdr>
            <w:top w:val="none" w:sz="0" w:space="0" w:color="auto"/>
            <w:left w:val="none" w:sz="0" w:space="0" w:color="auto"/>
            <w:bottom w:val="none" w:sz="0" w:space="0" w:color="auto"/>
            <w:right w:val="none" w:sz="0" w:space="0" w:color="auto"/>
          </w:divBdr>
        </w:div>
        <w:div w:id="583879351">
          <w:marLeft w:val="0"/>
          <w:marRight w:val="0"/>
          <w:marTop w:val="0"/>
          <w:marBottom w:val="0"/>
          <w:divBdr>
            <w:top w:val="none" w:sz="0" w:space="0" w:color="auto"/>
            <w:left w:val="none" w:sz="0" w:space="0" w:color="auto"/>
            <w:bottom w:val="none" w:sz="0" w:space="0" w:color="auto"/>
            <w:right w:val="none" w:sz="0" w:space="0" w:color="auto"/>
          </w:divBdr>
          <w:divsChild>
            <w:div w:id="1080563604">
              <w:marLeft w:val="0"/>
              <w:marRight w:val="0"/>
              <w:marTop w:val="0"/>
              <w:marBottom w:val="0"/>
              <w:divBdr>
                <w:top w:val="none" w:sz="0" w:space="0" w:color="auto"/>
                <w:left w:val="none" w:sz="0" w:space="0" w:color="auto"/>
                <w:bottom w:val="none" w:sz="0" w:space="0" w:color="auto"/>
                <w:right w:val="none" w:sz="0" w:space="0" w:color="auto"/>
              </w:divBdr>
            </w:div>
          </w:divsChild>
        </w:div>
        <w:div w:id="1043167130">
          <w:marLeft w:val="0"/>
          <w:marRight w:val="0"/>
          <w:marTop w:val="0"/>
          <w:marBottom w:val="0"/>
          <w:divBdr>
            <w:top w:val="none" w:sz="0" w:space="0" w:color="auto"/>
            <w:left w:val="none" w:sz="0" w:space="0" w:color="auto"/>
            <w:bottom w:val="none" w:sz="0" w:space="0" w:color="auto"/>
            <w:right w:val="none" w:sz="0" w:space="0" w:color="auto"/>
          </w:divBdr>
          <w:divsChild>
            <w:div w:id="1552427149">
              <w:marLeft w:val="0"/>
              <w:marRight w:val="0"/>
              <w:marTop w:val="0"/>
              <w:marBottom w:val="0"/>
              <w:divBdr>
                <w:top w:val="none" w:sz="0" w:space="0" w:color="auto"/>
                <w:left w:val="none" w:sz="0" w:space="0" w:color="auto"/>
                <w:bottom w:val="none" w:sz="0" w:space="0" w:color="auto"/>
                <w:right w:val="none" w:sz="0" w:space="0" w:color="auto"/>
              </w:divBdr>
            </w:div>
          </w:divsChild>
        </w:div>
        <w:div w:id="1202085758">
          <w:marLeft w:val="0"/>
          <w:marRight w:val="0"/>
          <w:marTop w:val="0"/>
          <w:marBottom w:val="0"/>
          <w:divBdr>
            <w:top w:val="none" w:sz="0" w:space="0" w:color="auto"/>
            <w:left w:val="none" w:sz="0" w:space="0" w:color="auto"/>
            <w:bottom w:val="none" w:sz="0" w:space="0" w:color="auto"/>
            <w:right w:val="none" w:sz="0" w:space="0" w:color="auto"/>
          </w:divBdr>
          <w:divsChild>
            <w:div w:id="645091696">
              <w:marLeft w:val="0"/>
              <w:marRight w:val="0"/>
              <w:marTop w:val="0"/>
              <w:marBottom w:val="0"/>
              <w:divBdr>
                <w:top w:val="none" w:sz="0" w:space="0" w:color="auto"/>
                <w:left w:val="none" w:sz="0" w:space="0" w:color="auto"/>
                <w:bottom w:val="none" w:sz="0" w:space="0" w:color="auto"/>
                <w:right w:val="none" w:sz="0" w:space="0" w:color="auto"/>
              </w:divBdr>
            </w:div>
          </w:divsChild>
        </w:div>
        <w:div w:id="1402294094">
          <w:marLeft w:val="0"/>
          <w:marRight w:val="0"/>
          <w:marTop w:val="0"/>
          <w:marBottom w:val="0"/>
          <w:divBdr>
            <w:top w:val="none" w:sz="0" w:space="0" w:color="auto"/>
            <w:left w:val="none" w:sz="0" w:space="0" w:color="auto"/>
            <w:bottom w:val="none" w:sz="0" w:space="0" w:color="auto"/>
            <w:right w:val="none" w:sz="0" w:space="0" w:color="auto"/>
          </w:divBdr>
          <w:divsChild>
            <w:div w:id="854927879">
              <w:marLeft w:val="0"/>
              <w:marRight w:val="0"/>
              <w:marTop w:val="0"/>
              <w:marBottom w:val="0"/>
              <w:divBdr>
                <w:top w:val="none" w:sz="0" w:space="0" w:color="auto"/>
                <w:left w:val="none" w:sz="0" w:space="0" w:color="auto"/>
                <w:bottom w:val="none" w:sz="0" w:space="0" w:color="auto"/>
                <w:right w:val="none" w:sz="0" w:space="0" w:color="auto"/>
              </w:divBdr>
            </w:div>
          </w:divsChild>
        </w:div>
        <w:div w:id="1578512305">
          <w:marLeft w:val="0"/>
          <w:marRight w:val="0"/>
          <w:marTop w:val="0"/>
          <w:marBottom w:val="0"/>
          <w:divBdr>
            <w:top w:val="none" w:sz="0" w:space="0" w:color="auto"/>
            <w:left w:val="none" w:sz="0" w:space="0" w:color="auto"/>
            <w:bottom w:val="none" w:sz="0" w:space="0" w:color="auto"/>
            <w:right w:val="none" w:sz="0" w:space="0" w:color="auto"/>
          </w:divBdr>
        </w:div>
        <w:div w:id="1727530883">
          <w:marLeft w:val="0"/>
          <w:marRight w:val="0"/>
          <w:marTop w:val="0"/>
          <w:marBottom w:val="0"/>
          <w:divBdr>
            <w:top w:val="none" w:sz="0" w:space="0" w:color="auto"/>
            <w:left w:val="none" w:sz="0" w:space="0" w:color="auto"/>
            <w:bottom w:val="none" w:sz="0" w:space="0" w:color="auto"/>
            <w:right w:val="none" w:sz="0" w:space="0" w:color="auto"/>
          </w:divBdr>
        </w:div>
        <w:div w:id="1844973624">
          <w:marLeft w:val="0"/>
          <w:marRight w:val="0"/>
          <w:marTop w:val="300"/>
          <w:marBottom w:val="0"/>
          <w:divBdr>
            <w:top w:val="none" w:sz="0" w:space="0" w:color="auto"/>
            <w:left w:val="none" w:sz="0" w:space="0" w:color="auto"/>
            <w:bottom w:val="none" w:sz="0" w:space="0" w:color="auto"/>
            <w:right w:val="none" w:sz="0" w:space="0" w:color="auto"/>
          </w:divBdr>
          <w:divsChild>
            <w:div w:id="1463230783">
              <w:marLeft w:val="0"/>
              <w:marRight w:val="0"/>
              <w:marTop w:val="0"/>
              <w:marBottom w:val="0"/>
              <w:divBdr>
                <w:top w:val="none" w:sz="0" w:space="0" w:color="auto"/>
                <w:left w:val="none" w:sz="0" w:space="0" w:color="auto"/>
                <w:bottom w:val="none" w:sz="0" w:space="0" w:color="auto"/>
                <w:right w:val="none" w:sz="0" w:space="0" w:color="auto"/>
              </w:divBdr>
              <w:divsChild>
                <w:div w:id="166816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721">
          <w:marLeft w:val="0"/>
          <w:marRight w:val="0"/>
          <w:marTop w:val="0"/>
          <w:marBottom w:val="0"/>
          <w:divBdr>
            <w:top w:val="none" w:sz="0" w:space="0" w:color="auto"/>
            <w:left w:val="none" w:sz="0" w:space="0" w:color="auto"/>
            <w:bottom w:val="none" w:sz="0" w:space="0" w:color="auto"/>
            <w:right w:val="none" w:sz="0" w:space="0" w:color="auto"/>
          </w:divBdr>
          <w:divsChild>
            <w:div w:id="815295809">
              <w:marLeft w:val="0"/>
              <w:marRight w:val="0"/>
              <w:marTop w:val="0"/>
              <w:marBottom w:val="0"/>
              <w:divBdr>
                <w:top w:val="none" w:sz="0" w:space="0" w:color="auto"/>
                <w:left w:val="none" w:sz="0" w:space="0" w:color="auto"/>
                <w:bottom w:val="none" w:sz="0" w:space="0" w:color="auto"/>
                <w:right w:val="none" w:sz="0" w:space="0" w:color="auto"/>
              </w:divBdr>
            </w:div>
          </w:divsChild>
        </w:div>
        <w:div w:id="2037339997">
          <w:marLeft w:val="0"/>
          <w:marRight w:val="0"/>
          <w:marTop w:val="0"/>
          <w:marBottom w:val="0"/>
          <w:divBdr>
            <w:top w:val="none" w:sz="0" w:space="0" w:color="auto"/>
            <w:left w:val="none" w:sz="0" w:space="0" w:color="auto"/>
            <w:bottom w:val="none" w:sz="0" w:space="0" w:color="auto"/>
            <w:right w:val="none" w:sz="0" w:space="0" w:color="auto"/>
          </w:divBdr>
        </w:div>
        <w:div w:id="2063208036">
          <w:marLeft w:val="0"/>
          <w:marRight w:val="0"/>
          <w:marTop w:val="0"/>
          <w:marBottom w:val="0"/>
          <w:divBdr>
            <w:top w:val="none" w:sz="0" w:space="0" w:color="auto"/>
            <w:left w:val="none" w:sz="0" w:space="0" w:color="auto"/>
            <w:bottom w:val="none" w:sz="0" w:space="0" w:color="auto"/>
            <w:right w:val="none" w:sz="0" w:space="0" w:color="auto"/>
          </w:divBdr>
          <w:divsChild>
            <w:div w:id="1238518799">
              <w:marLeft w:val="0"/>
              <w:marRight w:val="0"/>
              <w:marTop w:val="0"/>
              <w:marBottom w:val="0"/>
              <w:divBdr>
                <w:top w:val="none" w:sz="0" w:space="0" w:color="auto"/>
                <w:left w:val="none" w:sz="0" w:space="0" w:color="auto"/>
                <w:bottom w:val="none" w:sz="0" w:space="0" w:color="auto"/>
                <w:right w:val="none" w:sz="0" w:space="0" w:color="auto"/>
              </w:divBdr>
            </w:div>
          </w:divsChild>
        </w:div>
        <w:div w:id="2098205423">
          <w:marLeft w:val="0"/>
          <w:marRight w:val="0"/>
          <w:marTop w:val="300"/>
          <w:marBottom w:val="0"/>
          <w:divBdr>
            <w:top w:val="none" w:sz="0" w:space="0" w:color="auto"/>
            <w:left w:val="none" w:sz="0" w:space="0" w:color="auto"/>
            <w:bottom w:val="none" w:sz="0" w:space="0" w:color="auto"/>
            <w:right w:val="none" w:sz="0" w:space="0" w:color="auto"/>
          </w:divBdr>
          <w:divsChild>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225630">
          <w:marLeft w:val="0"/>
          <w:marRight w:val="0"/>
          <w:marTop w:val="0"/>
          <w:marBottom w:val="0"/>
          <w:divBdr>
            <w:top w:val="none" w:sz="0" w:space="0" w:color="auto"/>
            <w:left w:val="none" w:sz="0" w:space="0" w:color="auto"/>
            <w:bottom w:val="none" w:sz="0" w:space="0" w:color="auto"/>
            <w:right w:val="none" w:sz="0" w:space="0" w:color="auto"/>
          </w:divBdr>
        </w:div>
      </w:divsChild>
    </w:div>
    <w:div w:id="1094981038">
      <w:bodyDiv w:val="1"/>
      <w:marLeft w:val="0"/>
      <w:marRight w:val="0"/>
      <w:marTop w:val="0"/>
      <w:marBottom w:val="0"/>
      <w:divBdr>
        <w:top w:val="none" w:sz="0" w:space="0" w:color="auto"/>
        <w:left w:val="none" w:sz="0" w:space="0" w:color="auto"/>
        <w:bottom w:val="none" w:sz="0" w:space="0" w:color="auto"/>
        <w:right w:val="none" w:sz="0" w:space="0" w:color="auto"/>
      </w:divBdr>
    </w:div>
    <w:div w:id="1095788849">
      <w:bodyDiv w:val="1"/>
      <w:marLeft w:val="0"/>
      <w:marRight w:val="0"/>
      <w:marTop w:val="0"/>
      <w:marBottom w:val="0"/>
      <w:divBdr>
        <w:top w:val="none" w:sz="0" w:space="0" w:color="auto"/>
        <w:left w:val="none" w:sz="0" w:space="0" w:color="auto"/>
        <w:bottom w:val="none" w:sz="0" w:space="0" w:color="auto"/>
        <w:right w:val="none" w:sz="0" w:space="0" w:color="auto"/>
      </w:divBdr>
    </w:div>
    <w:div w:id="1097099130">
      <w:bodyDiv w:val="1"/>
      <w:marLeft w:val="0"/>
      <w:marRight w:val="0"/>
      <w:marTop w:val="0"/>
      <w:marBottom w:val="0"/>
      <w:divBdr>
        <w:top w:val="none" w:sz="0" w:space="0" w:color="auto"/>
        <w:left w:val="none" w:sz="0" w:space="0" w:color="auto"/>
        <w:bottom w:val="none" w:sz="0" w:space="0" w:color="auto"/>
        <w:right w:val="none" w:sz="0" w:space="0" w:color="auto"/>
      </w:divBdr>
      <w:divsChild>
        <w:div w:id="1102798125">
          <w:marLeft w:val="0"/>
          <w:marRight w:val="0"/>
          <w:marTop w:val="0"/>
          <w:marBottom w:val="0"/>
          <w:divBdr>
            <w:top w:val="none" w:sz="0" w:space="0" w:color="auto"/>
            <w:left w:val="none" w:sz="0" w:space="0" w:color="auto"/>
            <w:bottom w:val="none" w:sz="0" w:space="0" w:color="auto"/>
            <w:right w:val="none" w:sz="0" w:space="0" w:color="auto"/>
          </w:divBdr>
        </w:div>
      </w:divsChild>
    </w:div>
    <w:div w:id="1097866720">
      <w:bodyDiv w:val="1"/>
      <w:marLeft w:val="0"/>
      <w:marRight w:val="0"/>
      <w:marTop w:val="0"/>
      <w:marBottom w:val="0"/>
      <w:divBdr>
        <w:top w:val="none" w:sz="0" w:space="0" w:color="auto"/>
        <w:left w:val="none" w:sz="0" w:space="0" w:color="auto"/>
        <w:bottom w:val="none" w:sz="0" w:space="0" w:color="auto"/>
        <w:right w:val="none" w:sz="0" w:space="0" w:color="auto"/>
      </w:divBdr>
    </w:div>
    <w:div w:id="1098864091">
      <w:bodyDiv w:val="1"/>
      <w:marLeft w:val="0"/>
      <w:marRight w:val="0"/>
      <w:marTop w:val="0"/>
      <w:marBottom w:val="0"/>
      <w:divBdr>
        <w:top w:val="none" w:sz="0" w:space="0" w:color="auto"/>
        <w:left w:val="none" w:sz="0" w:space="0" w:color="auto"/>
        <w:bottom w:val="none" w:sz="0" w:space="0" w:color="auto"/>
        <w:right w:val="none" w:sz="0" w:space="0" w:color="auto"/>
      </w:divBdr>
    </w:div>
    <w:div w:id="1098985960">
      <w:bodyDiv w:val="1"/>
      <w:marLeft w:val="0"/>
      <w:marRight w:val="0"/>
      <w:marTop w:val="0"/>
      <w:marBottom w:val="0"/>
      <w:divBdr>
        <w:top w:val="none" w:sz="0" w:space="0" w:color="auto"/>
        <w:left w:val="none" w:sz="0" w:space="0" w:color="auto"/>
        <w:bottom w:val="none" w:sz="0" w:space="0" w:color="auto"/>
        <w:right w:val="none" w:sz="0" w:space="0" w:color="auto"/>
      </w:divBdr>
    </w:div>
    <w:div w:id="1101338031">
      <w:bodyDiv w:val="1"/>
      <w:marLeft w:val="0"/>
      <w:marRight w:val="0"/>
      <w:marTop w:val="0"/>
      <w:marBottom w:val="0"/>
      <w:divBdr>
        <w:top w:val="none" w:sz="0" w:space="0" w:color="auto"/>
        <w:left w:val="none" w:sz="0" w:space="0" w:color="auto"/>
        <w:bottom w:val="none" w:sz="0" w:space="0" w:color="auto"/>
        <w:right w:val="none" w:sz="0" w:space="0" w:color="auto"/>
      </w:divBdr>
      <w:divsChild>
        <w:div w:id="78258796">
          <w:marLeft w:val="0"/>
          <w:marRight w:val="0"/>
          <w:marTop w:val="0"/>
          <w:marBottom w:val="0"/>
          <w:divBdr>
            <w:top w:val="none" w:sz="0" w:space="0" w:color="auto"/>
            <w:left w:val="none" w:sz="0" w:space="0" w:color="auto"/>
            <w:bottom w:val="none" w:sz="0" w:space="0" w:color="auto"/>
            <w:right w:val="none" w:sz="0" w:space="0" w:color="auto"/>
          </w:divBdr>
          <w:divsChild>
            <w:div w:id="1100951972">
              <w:marLeft w:val="0"/>
              <w:marRight w:val="0"/>
              <w:marTop w:val="0"/>
              <w:marBottom w:val="0"/>
              <w:divBdr>
                <w:top w:val="none" w:sz="0" w:space="0" w:color="auto"/>
                <w:left w:val="none" w:sz="0" w:space="0" w:color="auto"/>
                <w:bottom w:val="none" w:sz="0" w:space="0" w:color="auto"/>
                <w:right w:val="none" w:sz="0" w:space="0" w:color="auto"/>
              </w:divBdr>
            </w:div>
          </w:divsChild>
        </w:div>
        <w:div w:id="143816848">
          <w:marLeft w:val="0"/>
          <w:marRight w:val="0"/>
          <w:marTop w:val="0"/>
          <w:marBottom w:val="0"/>
          <w:divBdr>
            <w:top w:val="none" w:sz="0" w:space="0" w:color="auto"/>
            <w:left w:val="none" w:sz="0" w:space="0" w:color="auto"/>
            <w:bottom w:val="none" w:sz="0" w:space="0" w:color="auto"/>
            <w:right w:val="none" w:sz="0" w:space="0" w:color="auto"/>
          </w:divBdr>
        </w:div>
        <w:div w:id="367527960">
          <w:marLeft w:val="0"/>
          <w:marRight w:val="0"/>
          <w:marTop w:val="0"/>
          <w:marBottom w:val="0"/>
          <w:divBdr>
            <w:top w:val="none" w:sz="0" w:space="0" w:color="auto"/>
            <w:left w:val="none" w:sz="0" w:space="0" w:color="auto"/>
            <w:bottom w:val="none" w:sz="0" w:space="0" w:color="auto"/>
            <w:right w:val="none" w:sz="0" w:space="0" w:color="auto"/>
          </w:divBdr>
        </w:div>
        <w:div w:id="515316057">
          <w:marLeft w:val="0"/>
          <w:marRight w:val="0"/>
          <w:marTop w:val="0"/>
          <w:marBottom w:val="0"/>
          <w:divBdr>
            <w:top w:val="none" w:sz="0" w:space="0" w:color="auto"/>
            <w:left w:val="none" w:sz="0" w:space="0" w:color="auto"/>
            <w:bottom w:val="none" w:sz="0" w:space="0" w:color="auto"/>
            <w:right w:val="none" w:sz="0" w:space="0" w:color="auto"/>
          </w:divBdr>
        </w:div>
        <w:div w:id="517617169">
          <w:marLeft w:val="0"/>
          <w:marRight w:val="0"/>
          <w:marTop w:val="0"/>
          <w:marBottom w:val="0"/>
          <w:divBdr>
            <w:top w:val="none" w:sz="0" w:space="0" w:color="auto"/>
            <w:left w:val="none" w:sz="0" w:space="0" w:color="auto"/>
            <w:bottom w:val="none" w:sz="0" w:space="0" w:color="auto"/>
            <w:right w:val="none" w:sz="0" w:space="0" w:color="auto"/>
          </w:divBdr>
        </w:div>
        <w:div w:id="552623927">
          <w:marLeft w:val="0"/>
          <w:marRight w:val="0"/>
          <w:marTop w:val="0"/>
          <w:marBottom w:val="0"/>
          <w:divBdr>
            <w:top w:val="none" w:sz="0" w:space="0" w:color="auto"/>
            <w:left w:val="none" w:sz="0" w:space="0" w:color="auto"/>
            <w:bottom w:val="none" w:sz="0" w:space="0" w:color="auto"/>
            <w:right w:val="none" w:sz="0" w:space="0" w:color="auto"/>
          </w:divBdr>
        </w:div>
        <w:div w:id="602228490">
          <w:marLeft w:val="0"/>
          <w:marRight w:val="0"/>
          <w:marTop w:val="0"/>
          <w:marBottom w:val="0"/>
          <w:divBdr>
            <w:top w:val="none" w:sz="0" w:space="0" w:color="auto"/>
            <w:left w:val="none" w:sz="0" w:space="0" w:color="auto"/>
            <w:bottom w:val="none" w:sz="0" w:space="0" w:color="auto"/>
            <w:right w:val="none" w:sz="0" w:space="0" w:color="auto"/>
          </w:divBdr>
          <w:divsChild>
            <w:div w:id="1600406580">
              <w:marLeft w:val="0"/>
              <w:marRight w:val="0"/>
              <w:marTop w:val="0"/>
              <w:marBottom w:val="0"/>
              <w:divBdr>
                <w:top w:val="none" w:sz="0" w:space="0" w:color="auto"/>
                <w:left w:val="none" w:sz="0" w:space="0" w:color="auto"/>
                <w:bottom w:val="none" w:sz="0" w:space="0" w:color="auto"/>
                <w:right w:val="none" w:sz="0" w:space="0" w:color="auto"/>
              </w:divBdr>
            </w:div>
          </w:divsChild>
        </w:div>
        <w:div w:id="924074009">
          <w:marLeft w:val="0"/>
          <w:marRight w:val="0"/>
          <w:marTop w:val="0"/>
          <w:marBottom w:val="0"/>
          <w:divBdr>
            <w:top w:val="none" w:sz="0" w:space="0" w:color="auto"/>
            <w:left w:val="none" w:sz="0" w:space="0" w:color="auto"/>
            <w:bottom w:val="none" w:sz="0" w:space="0" w:color="auto"/>
            <w:right w:val="none" w:sz="0" w:space="0" w:color="auto"/>
          </w:divBdr>
          <w:divsChild>
            <w:div w:id="14117643">
              <w:marLeft w:val="0"/>
              <w:marRight w:val="0"/>
              <w:marTop w:val="0"/>
              <w:marBottom w:val="0"/>
              <w:divBdr>
                <w:top w:val="none" w:sz="0" w:space="0" w:color="auto"/>
                <w:left w:val="none" w:sz="0" w:space="0" w:color="auto"/>
                <w:bottom w:val="none" w:sz="0" w:space="0" w:color="auto"/>
                <w:right w:val="none" w:sz="0" w:space="0" w:color="auto"/>
              </w:divBdr>
            </w:div>
          </w:divsChild>
        </w:div>
        <w:div w:id="1038159765">
          <w:marLeft w:val="0"/>
          <w:marRight w:val="0"/>
          <w:marTop w:val="0"/>
          <w:marBottom w:val="0"/>
          <w:divBdr>
            <w:top w:val="none" w:sz="0" w:space="0" w:color="auto"/>
            <w:left w:val="none" w:sz="0" w:space="0" w:color="auto"/>
            <w:bottom w:val="none" w:sz="0" w:space="0" w:color="auto"/>
            <w:right w:val="none" w:sz="0" w:space="0" w:color="auto"/>
          </w:divBdr>
        </w:div>
        <w:div w:id="1214273786">
          <w:marLeft w:val="0"/>
          <w:marRight w:val="0"/>
          <w:marTop w:val="0"/>
          <w:marBottom w:val="0"/>
          <w:divBdr>
            <w:top w:val="none" w:sz="0" w:space="0" w:color="auto"/>
            <w:left w:val="none" w:sz="0" w:space="0" w:color="auto"/>
            <w:bottom w:val="none" w:sz="0" w:space="0" w:color="auto"/>
            <w:right w:val="none" w:sz="0" w:space="0" w:color="auto"/>
          </w:divBdr>
          <w:divsChild>
            <w:div w:id="1161970107">
              <w:marLeft w:val="0"/>
              <w:marRight w:val="0"/>
              <w:marTop w:val="0"/>
              <w:marBottom w:val="0"/>
              <w:divBdr>
                <w:top w:val="none" w:sz="0" w:space="0" w:color="auto"/>
                <w:left w:val="none" w:sz="0" w:space="0" w:color="auto"/>
                <w:bottom w:val="none" w:sz="0" w:space="0" w:color="auto"/>
                <w:right w:val="none" w:sz="0" w:space="0" w:color="auto"/>
              </w:divBdr>
            </w:div>
          </w:divsChild>
        </w:div>
        <w:div w:id="1571580884">
          <w:marLeft w:val="0"/>
          <w:marRight w:val="0"/>
          <w:marTop w:val="0"/>
          <w:marBottom w:val="0"/>
          <w:divBdr>
            <w:top w:val="none" w:sz="0" w:space="0" w:color="auto"/>
            <w:left w:val="none" w:sz="0" w:space="0" w:color="auto"/>
            <w:bottom w:val="none" w:sz="0" w:space="0" w:color="auto"/>
            <w:right w:val="none" w:sz="0" w:space="0" w:color="auto"/>
          </w:divBdr>
        </w:div>
        <w:div w:id="1589578466">
          <w:marLeft w:val="0"/>
          <w:marRight w:val="0"/>
          <w:marTop w:val="0"/>
          <w:marBottom w:val="0"/>
          <w:divBdr>
            <w:top w:val="none" w:sz="0" w:space="0" w:color="auto"/>
            <w:left w:val="none" w:sz="0" w:space="0" w:color="auto"/>
            <w:bottom w:val="none" w:sz="0" w:space="0" w:color="auto"/>
            <w:right w:val="none" w:sz="0" w:space="0" w:color="auto"/>
          </w:divBdr>
          <w:divsChild>
            <w:div w:id="411583986">
              <w:marLeft w:val="0"/>
              <w:marRight w:val="0"/>
              <w:marTop w:val="0"/>
              <w:marBottom w:val="0"/>
              <w:divBdr>
                <w:top w:val="none" w:sz="0" w:space="0" w:color="auto"/>
                <w:left w:val="none" w:sz="0" w:space="0" w:color="auto"/>
                <w:bottom w:val="none" w:sz="0" w:space="0" w:color="auto"/>
                <w:right w:val="none" w:sz="0" w:space="0" w:color="auto"/>
              </w:divBdr>
            </w:div>
          </w:divsChild>
        </w:div>
        <w:div w:id="1704789662">
          <w:marLeft w:val="0"/>
          <w:marRight w:val="0"/>
          <w:marTop w:val="300"/>
          <w:marBottom w:val="0"/>
          <w:divBdr>
            <w:top w:val="none" w:sz="0" w:space="0" w:color="auto"/>
            <w:left w:val="none" w:sz="0" w:space="0" w:color="auto"/>
            <w:bottom w:val="none" w:sz="0" w:space="0" w:color="auto"/>
            <w:right w:val="none" w:sz="0" w:space="0" w:color="auto"/>
          </w:divBdr>
          <w:divsChild>
            <w:div w:id="1133065145">
              <w:marLeft w:val="0"/>
              <w:marRight w:val="0"/>
              <w:marTop w:val="0"/>
              <w:marBottom w:val="0"/>
              <w:divBdr>
                <w:top w:val="none" w:sz="0" w:space="0" w:color="auto"/>
                <w:left w:val="none" w:sz="0" w:space="0" w:color="auto"/>
                <w:bottom w:val="none" w:sz="0" w:space="0" w:color="auto"/>
                <w:right w:val="none" w:sz="0" w:space="0" w:color="auto"/>
              </w:divBdr>
              <w:divsChild>
                <w:div w:id="210764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800578">
          <w:marLeft w:val="0"/>
          <w:marRight w:val="0"/>
          <w:marTop w:val="0"/>
          <w:marBottom w:val="0"/>
          <w:divBdr>
            <w:top w:val="none" w:sz="0" w:space="0" w:color="auto"/>
            <w:left w:val="none" w:sz="0" w:space="0" w:color="auto"/>
            <w:bottom w:val="none" w:sz="0" w:space="0" w:color="auto"/>
            <w:right w:val="none" w:sz="0" w:space="0" w:color="auto"/>
          </w:divBdr>
          <w:divsChild>
            <w:div w:id="1422336439">
              <w:marLeft w:val="0"/>
              <w:marRight w:val="0"/>
              <w:marTop w:val="0"/>
              <w:marBottom w:val="0"/>
              <w:divBdr>
                <w:top w:val="none" w:sz="0" w:space="0" w:color="auto"/>
                <w:left w:val="none" w:sz="0" w:space="0" w:color="auto"/>
                <w:bottom w:val="none" w:sz="0" w:space="0" w:color="auto"/>
                <w:right w:val="none" w:sz="0" w:space="0" w:color="auto"/>
              </w:divBdr>
            </w:div>
          </w:divsChild>
        </w:div>
        <w:div w:id="2028287892">
          <w:marLeft w:val="0"/>
          <w:marRight w:val="0"/>
          <w:marTop w:val="300"/>
          <w:marBottom w:val="0"/>
          <w:divBdr>
            <w:top w:val="none" w:sz="0" w:space="0" w:color="auto"/>
            <w:left w:val="none" w:sz="0" w:space="0" w:color="auto"/>
            <w:bottom w:val="none" w:sz="0" w:space="0" w:color="auto"/>
            <w:right w:val="none" w:sz="0" w:space="0" w:color="auto"/>
          </w:divBdr>
          <w:divsChild>
            <w:div w:id="36973230">
              <w:marLeft w:val="0"/>
              <w:marRight w:val="0"/>
              <w:marTop w:val="0"/>
              <w:marBottom w:val="0"/>
              <w:divBdr>
                <w:top w:val="none" w:sz="0" w:space="0" w:color="auto"/>
                <w:left w:val="none" w:sz="0" w:space="0" w:color="auto"/>
                <w:bottom w:val="none" w:sz="0" w:space="0" w:color="auto"/>
                <w:right w:val="none" w:sz="0" w:space="0" w:color="auto"/>
              </w:divBdr>
              <w:divsChild>
                <w:div w:id="162091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452140">
          <w:marLeft w:val="0"/>
          <w:marRight w:val="0"/>
          <w:marTop w:val="0"/>
          <w:marBottom w:val="0"/>
          <w:divBdr>
            <w:top w:val="none" w:sz="0" w:space="0" w:color="auto"/>
            <w:left w:val="none" w:sz="0" w:space="0" w:color="auto"/>
            <w:bottom w:val="none" w:sz="0" w:space="0" w:color="auto"/>
            <w:right w:val="none" w:sz="0" w:space="0" w:color="auto"/>
          </w:divBdr>
          <w:divsChild>
            <w:div w:id="178082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1604080">
      <w:bodyDiv w:val="1"/>
      <w:marLeft w:val="0"/>
      <w:marRight w:val="0"/>
      <w:marTop w:val="0"/>
      <w:marBottom w:val="0"/>
      <w:divBdr>
        <w:top w:val="none" w:sz="0" w:space="0" w:color="auto"/>
        <w:left w:val="none" w:sz="0" w:space="0" w:color="auto"/>
        <w:bottom w:val="none" w:sz="0" w:space="0" w:color="auto"/>
        <w:right w:val="none" w:sz="0" w:space="0" w:color="auto"/>
      </w:divBdr>
    </w:div>
    <w:div w:id="1102343037">
      <w:bodyDiv w:val="1"/>
      <w:marLeft w:val="0"/>
      <w:marRight w:val="0"/>
      <w:marTop w:val="0"/>
      <w:marBottom w:val="0"/>
      <w:divBdr>
        <w:top w:val="none" w:sz="0" w:space="0" w:color="auto"/>
        <w:left w:val="none" w:sz="0" w:space="0" w:color="auto"/>
        <w:bottom w:val="none" w:sz="0" w:space="0" w:color="auto"/>
        <w:right w:val="none" w:sz="0" w:space="0" w:color="auto"/>
      </w:divBdr>
      <w:divsChild>
        <w:div w:id="2142187021">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sChild>
            <w:div w:id="1036392910">
              <w:marLeft w:val="0"/>
              <w:marRight w:val="0"/>
              <w:marTop w:val="0"/>
              <w:marBottom w:val="0"/>
              <w:divBdr>
                <w:top w:val="none" w:sz="0" w:space="0" w:color="auto"/>
                <w:left w:val="none" w:sz="0" w:space="0" w:color="auto"/>
                <w:bottom w:val="none" w:sz="0" w:space="0" w:color="auto"/>
                <w:right w:val="none" w:sz="0" w:space="0" w:color="auto"/>
              </w:divBdr>
            </w:div>
          </w:divsChild>
        </w:div>
        <w:div w:id="1137143025">
          <w:marLeft w:val="0"/>
          <w:marRight w:val="0"/>
          <w:marTop w:val="0"/>
          <w:marBottom w:val="0"/>
          <w:divBdr>
            <w:top w:val="none" w:sz="0" w:space="0" w:color="auto"/>
            <w:left w:val="none" w:sz="0" w:space="0" w:color="auto"/>
            <w:bottom w:val="none" w:sz="0" w:space="0" w:color="auto"/>
            <w:right w:val="none" w:sz="0" w:space="0" w:color="auto"/>
          </w:divBdr>
        </w:div>
        <w:div w:id="1437864619">
          <w:marLeft w:val="0"/>
          <w:marRight w:val="0"/>
          <w:marTop w:val="0"/>
          <w:marBottom w:val="0"/>
          <w:divBdr>
            <w:top w:val="none" w:sz="0" w:space="0" w:color="auto"/>
            <w:left w:val="none" w:sz="0" w:space="0" w:color="auto"/>
            <w:bottom w:val="none" w:sz="0" w:space="0" w:color="auto"/>
            <w:right w:val="none" w:sz="0" w:space="0" w:color="auto"/>
          </w:divBdr>
          <w:divsChild>
            <w:div w:id="267347977">
              <w:marLeft w:val="0"/>
              <w:marRight w:val="0"/>
              <w:marTop w:val="0"/>
              <w:marBottom w:val="0"/>
              <w:divBdr>
                <w:top w:val="none" w:sz="0" w:space="0" w:color="auto"/>
                <w:left w:val="none" w:sz="0" w:space="0" w:color="auto"/>
                <w:bottom w:val="none" w:sz="0" w:space="0" w:color="auto"/>
                <w:right w:val="none" w:sz="0" w:space="0" w:color="auto"/>
              </w:divBdr>
            </w:div>
          </w:divsChild>
        </w:div>
        <w:div w:id="616985809">
          <w:marLeft w:val="0"/>
          <w:marRight w:val="0"/>
          <w:marTop w:val="0"/>
          <w:marBottom w:val="0"/>
          <w:divBdr>
            <w:top w:val="none" w:sz="0" w:space="0" w:color="auto"/>
            <w:left w:val="none" w:sz="0" w:space="0" w:color="auto"/>
            <w:bottom w:val="none" w:sz="0" w:space="0" w:color="auto"/>
            <w:right w:val="none" w:sz="0" w:space="0" w:color="auto"/>
          </w:divBdr>
        </w:div>
        <w:div w:id="634064511">
          <w:marLeft w:val="0"/>
          <w:marRight w:val="0"/>
          <w:marTop w:val="0"/>
          <w:marBottom w:val="0"/>
          <w:divBdr>
            <w:top w:val="none" w:sz="0" w:space="0" w:color="auto"/>
            <w:left w:val="none" w:sz="0" w:space="0" w:color="auto"/>
            <w:bottom w:val="none" w:sz="0" w:space="0" w:color="auto"/>
            <w:right w:val="none" w:sz="0" w:space="0" w:color="auto"/>
          </w:divBdr>
          <w:divsChild>
            <w:div w:id="272396060">
              <w:marLeft w:val="0"/>
              <w:marRight w:val="0"/>
              <w:marTop w:val="0"/>
              <w:marBottom w:val="0"/>
              <w:divBdr>
                <w:top w:val="none" w:sz="0" w:space="0" w:color="auto"/>
                <w:left w:val="none" w:sz="0" w:space="0" w:color="auto"/>
                <w:bottom w:val="none" w:sz="0" w:space="0" w:color="auto"/>
                <w:right w:val="none" w:sz="0" w:space="0" w:color="auto"/>
              </w:divBdr>
            </w:div>
          </w:divsChild>
        </w:div>
        <w:div w:id="925915269">
          <w:marLeft w:val="0"/>
          <w:marRight w:val="0"/>
          <w:marTop w:val="0"/>
          <w:marBottom w:val="0"/>
          <w:divBdr>
            <w:top w:val="none" w:sz="0" w:space="0" w:color="auto"/>
            <w:left w:val="none" w:sz="0" w:space="0" w:color="auto"/>
            <w:bottom w:val="none" w:sz="0" w:space="0" w:color="auto"/>
            <w:right w:val="none" w:sz="0" w:space="0" w:color="auto"/>
          </w:divBdr>
        </w:div>
        <w:div w:id="1841702623">
          <w:marLeft w:val="0"/>
          <w:marRight w:val="0"/>
          <w:marTop w:val="0"/>
          <w:marBottom w:val="0"/>
          <w:divBdr>
            <w:top w:val="none" w:sz="0" w:space="0" w:color="auto"/>
            <w:left w:val="none" w:sz="0" w:space="0" w:color="auto"/>
            <w:bottom w:val="none" w:sz="0" w:space="0" w:color="auto"/>
            <w:right w:val="none" w:sz="0" w:space="0" w:color="auto"/>
          </w:divBdr>
          <w:divsChild>
            <w:div w:id="461340550">
              <w:marLeft w:val="0"/>
              <w:marRight w:val="0"/>
              <w:marTop w:val="0"/>
              <w:marBottom w:val="0"/>
              <w:divBdr>
                <w:top w:val="none" w:sz="0" w:space="0" w:color="auto"/>
                <w:left w:val="none" w:sz="0" w:space="0" w:color="auto"/>
                <w:bottom w:val="none" w:sz="0" w:space="0" w:color="auto"/>
                <w:right w:val="none" w:sz="0" w:space="0" w:color="auto"/>
              </w:divBdr>
            </w:div>
          </w:divsChild>
        </w:div>
        <w:div w:id="1399666054">
          <w:marLeft w:val="0"/>
          <w:marRight w:val="0"/>
          <w:marTop w:val="0"/>
          <w:marBottom w:val="0"/>
          <w:divBdr>
            <w:top w:val="none" w:sz="0" w:space="0" w:color="auto"/>
            <w:left w:val="none" w:sz="0" w:space="0" w:color="auto"/>
            <w:bottom w:val="none" w:sz="0" w:space="0" w:color="auto"/>
            <w:right w:val="none" w:sz="0" w:space="0" w:color="auto"/>
          </w:divBdr>
        </w:div>
        <w:div w:id="1066414244">
          <w:marLeft w:val="0"/>
          <w:marRight w:val="0"/>
          <w:marTop w:val="0"/>
          <w:marBottom w:val="0"/>
          <w:divBdr>
            <w:top w:val="none" w:sz="0" w:space="0" w:color="auto"/>
            <w:left w:val="none" w:sz="0" w:space="0" w:color="auto"/>
            <w:bottom w:val="none" w:sz="0" w:space="0" w:color="auto"/>
            <w:right w:val="none" w:sz="0" w:space="0" w:color="auto"/>
          </w:divBdr>
          <w:divsChild>
            <w:div w:id="1637685465">
              <w:marLeft w:val="0"/>
              <w:marRight w:val="0"/>
              <w:marTop w:val="0"/>
              <w:marBottom w:val="0"/>
              <w:divBdr>
                <w:top w:val="none" w:sz="0" w:space="0" w:color="auto"/>
                <w:left w:val="none" w:sz="0" w:space="0" w:color="auto"/>
                <w:bottom w:val="none" w:sz="0" w:space="0" w:color="auto"/>
                <w:right w:val="none" w:sz="0" w:space="0" w:color="auto"/>
              </w:divBdr>
            </w:div>
          </w:divsChild>
        </w:div>
        <w:div w:id="383529832">
          <w:marLeft w:val="0"/>
          <w:marRight w:val="0"/>
          <w:marTop w:val="0"/>
          <w:marBottom w:val="0"/>
          <w:divBdr>
            <w:top w:val="none" w:sz="0" w:space="0" w:color="auto"/>
            <w:left w:val="none" w:sz="0" w:space="0" w:color="auto"/>
            <w:bottom w:val="none" w:sz="0" w:space="0" w:color="auto"/>
            <w:right w:val="none" w:sz="0" w:space="0" w:color="auto"/>
          </w:divBdr>
        </w:div>
        <w:div w:id="1492024595">
          <w:marLeft w:val="0"/>
          <w:marRight w:val="0"/>
          <w:marTop w:val="0"/>
          <w:marBottom w:val="0"/>
          <w:divBdr>
            <w:top w:val="none" w:sz="0" w:space="0" w:color="auto"/>
            <w:left w:val="none" w:sz="0" w:space="0" w:color="auto"/>
            <w:bottom w:val="none" w:sz="0" w:space="0" w:color="auto"/>
            <w:right w:val="none" w:sz="0" w:space="0" w:color="auto"/>
          </w:divBdr>
          <w:divsChild>
            <w:div w:id="1141506090">
              <w:marLeft w:val="0"/>
              <w:marRight w:val="0"/>
              <w:marTop w:val="0"/>
              <w:marBottom w:val="0"/>
              <w:divBdr>
                <w:top w:val="none" w:sz="0" w:space="0" w:color="auto"/>
                <w:left w:val="none" w:sz="0" w:space="0" w:color="auto"/>
                <w:bottom w:val="none" w:sz="0" w:space="0" w:color="auto"/>
                <w:right w:val="none" w:sz="0" w:space="0" w:color="auto"/>
              </w:divBdr>
            </w:div>
          </w:divsChild>
        </w:div>
        <w:div w:id="1583299159">
          <w:marLeft w:val="0"/>
          <w:marRight w:val="0"/>
          <w:marTop w:val="0"/>
          <w:marBottom w:val="0"/>
          <w:divBdr>
            <w:top w:val="none" w:sz="0" w:space="0" w:color="auto"/>
            <w:left w:val="none" w:sz="0" w:space="0" w:color="auto"/>
            <w:bottom w:val="none" w:sz="0" w:space="0" w:color="auto"/>
            <w:right w:val="none" w:sz="0" w:space="0" w:color="auto"/>
          </w:divBdr>
        </w:div>
        <w:div w:id="1667712294">
          <w:marLeft w:val="0"/>
          <w:marRight w:val="0"/>
          <w:marTop w:val="0"/>
          <w:marBottom w:val="0"/>
          <w:divBdr>
            <w:top w:val="none" w:sz="0" w:space="0" w:color="auto"/>
            <w:left w:val="none" w:sz="0" w:space="0" w:color="auto"/>
            <w:bottom w:val="none" w:sz="0" w:space="0" w:color="auto"/>
            <w:right w:val="none" w:sz="0" w:space="0" w:color="auto"/>
          </w:divBdr>
          <w:divsChild>
            <w:div w:id="815535828">
              <w:marLeft w:val="0"/>
              <w:marRight w:val="0"/>
              <w:marTop w:val="0"/>
              <w:marBottom w:val="0"/>
              <w:divBdr>
                <w:top w:val="none" w:sz="0" w:space="0" w:color="auto"/>
                <w:left w:val="none" w:sz="0" w:space="0" w:color="auto"/>
                <w:bottom w:val="none" w:sz="0" w:space="0" w:color="auto"/>
                <w:right w:val="none" w:sz="0" w:space="0" w:color="auto"/>
              </w:divBdr>
            </w:div>
          </w:divsChild>
        </w:div>
        <w:div w:id="1500122714">
          <w:marLeft w:val="0"/>
          <w:marRight w:val="0"/>
          <w:marTop w:val="300"/>
          <w:marBottom w:val="0"/>
          <w:divBdr>
            <w:top w:val="none" w:sz="0" w:space="0" w:color="auto"/>
            <w:left w:val="none" w:sz="0" w:space="0" w:color="auto"/>
            <w:bottom w:val="none" w:sz="0" w:space="0" w:color="auto"/>
            <w:right w:val="none" w:sz="0" w:space="0" w:color="auto"/>
          </w:divBdr>
          <w:divsChild>
            <w:div w:id="2130396184">
              <w:marLeft w:val="0"/>
              <w:marRight w:val="0"/>
              <w:marTop w:val="0"/>
              <w:marBottom w:val="0"/>
              <w:divBdr>
                <w:top w:val="none" w:sz="0" w:space="0" w:color="auto"/>
                <w:left w:val="none" w:sz="0" w:space="0" w:color="auto"/>
                <w:bottom w:val="none" w:sz="0" w:space="0" w:color="auto"/>
                <w:right w:val="none" w:sz="0" w:space="0" w:color="auto"/>
              </w:divBdr>
              <w:divsChild>
                <w:div w:id="172471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09849">
          <w:marLeft w:val="0"/>
          <w:marRight w:val="0"/>
          <w:marTop w:val="300"/>
          <w:marBottom w:val="0"/>
          <w:divBdr>
            <w:top w:val="none" w:sz="0" w:space="0" w:color="auto"/>
            <w:left w:val="none" w:sz="0" w:space="0" w:color="auto"/>
            <w:bottom w:val="none" w:sz="0" w:space="0" w:color="auto"/>
            <w:right w:val="none" w:sz="0" w:space="0" w:color="auto"/>
          </w:divBdr>
          <w:divsChild>
            <w:div w:id="89009649">
              <w:marLeft w:val="0"/>
              <w:marRight w:val="0"/>
              <w:marTop w:val="0"/>
              <w:marBottom w:val="0"/>
              <w:divBdr>
                <w:top w:val="none" w:sz="0" w:space="0" w:color="auto"/>
                <w:left w:val="none" w:sz="0" w:space="0" w:color="auto"/>
                <w:bottom w:val="none" w:sz="0" w:space="0" w:color="auto"/>
                <w:right w:val="none" w:sz="0" w:space="0" w:color="auto"/>
              </w:divBdr>
              <w:divsChild>
                <w:div w:id="417098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813868">
          <w:marLeft w:val="0"/>
          <w:marRight w:val="0"/>
          <w:marTop w:val="300"/>
          <w:marBottom w:val="0"/>
          <w:divBdr>
            <w:top w:val="none" w:sz="0" w:space="0" w:color="auto"/>
            <w:left w:val="none" w:sz="0" w:space="0" w:color="auto"/>
            <w:bottom w:val="none" w:sz="0" w:space="0" w:color="auto"/>
            <w:right w:val="none" w:sz="0" w:space="0" w:color="auto"/>
          </w:divBdr>
          <w:divsChild>
            <w:div w:id="971640209">
              <w:marLeft w:val="0"/>
              <w:marRight w:val="0"/>
              <w:marTop w:val="0"/>
              <w:marBottom w:val="0"/>
              <w:divBdr>
                <w:top w:val="none" w:sz="0" w:space="0" w:color="auto"/>
                <w:left w:val="none" w:sz="0" w:space="0" w:color="auto"/>
                <w:bottom w:val="none" w:sz="0" w:space="0" w:color="auto"/>
                <w:right w:val="none" w:sz="0" w:space="0" w:color="auto"/>
              </w:divBdr>
              <w:divsChild>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323910">
          <w:marLeft w:val="0"/>
          <w:marRight w:val="0"/>
          <w:marTop w:val="300"/>
          <w:marBottom w:val="0"/>
          <w:divBdr>
            <w:top w:val="none" w:sz="0" w:space="0" w:color="auto"/>
            <w:left w:val="none" w:sz="0" w:space="0" w:color="auto"/>
            <w:bottom w:val="none" w:sz="0" w:space="0" w:color="auto"/>
            <w:right w:val="none" w:sz="0" w:space="0" w:color="auto"/>
          </w:divBdr>
          <w:divsChild>
            <w:div w:id="315960992">
              <w:marLeft w:val="0"/>
              <w:marRight w:val="0"/>
              <w:marTop w:val="0"/>
              <w:marBottom w:val="0"/>
              <w:divBdr>
                <w:top w:val="none" w:sz="0" w:space="0" w:color="auto"/>
                <w:left w:val="none" w:sz="0" w:space="0" w:color="auto"/>
                <w:bottom w:val="none" w:sz="0" w:space="0" w:color="auto"/>
                <w:right w:val="none" w:sz="0" w:space="0" w:color="auto"/>
              </w:divBdr>
              <w:divsChild>
                <w:div w:id="1224633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408962">
      <w:bodyDiv w:val="1"/>
      <w:marLeft w:val="0"/>
      <w:marRight w:val="0"/>
      <w:marTop w:val="0"/>
      <w:marBottom w:val="0"/>
      <w:divBdr>
        <w:top w:val="none" w:sz="0" w:space="0" w:color="auto"/>
        <w:left w:val="none" w:sz="0" w:space="0" w:color="auto"/>
        <w:bottom w:val="none" w:sz="0" w:space="0" w:color="auto"/>
        <w:right w:val="none" w:sz="0" w:space="0" w:color="auto"/>
      </w:divBdr>
      <w:divsChild>
        <w:div w:id="1254776162">
          <w:marLeft w:val="0"/>
          <w:marRight w:val="0"/>
          <w:marTop w:val="0"/>
          <w:marBottom w:val="0"/>
          <w:divBdr>
            <w:top w:val="none" w:sz="0" w:space="0" w:color="auto"/>
            <w:left w:val="none" w:sz="0" w:space="0" w:color="auto"/>
            <w:bottom w:val="none" w:sz="0" w:space="0" w:color="auto"/>
            <w:right w:val="none" w:sz="0" w:space="0" w:color="auto"/>
          </w:divBdr>
        </w:div>
        <w:div w:id="1804038356">
          <w:marLeft w:val="0"/>
          <w:marRight w:val="0"/>
          <w:marTop w:val="0"/>
          <w:marBottom w:val="0"/>
          <w:divBdr>
            <w:top w:val="none" w:sz="0" w:space="0" w:color="auto"/>
            <w:left w:val="none" w:sz="0" w:space="0" w:color="auto"/>
            <w:bottom w:val="none" w:sz="0" w:space="0" w:color="auto"/>
            <w:right w:val="none" w:sz="0" w:space="0" w:color="auto"/>
          </w:divBdr>
          <w:divsChild>
            <w:div w:id="234708634">
              <w:marLeft w:val="0"/>
              <w:marRight w:val="0"/>
              <w:marTop w:val="0"/>
              <w:marBottom w:val="0"/>
              <w:divBdr>
                <w:top w:val="none" w:sz="0" w:space="0" w:color="auto"/>
                <w:left w:val="none" w:sz="0" w:space="0" w:color="auto"/>
                <w:bottom w:val="none" w:sz="0" w:space="0" w:color="auto"/>
                <w:right w:val="none" w:sz="0" w:space="0" w:color="auto"/>
              </w:divBdr>
            </w:div>
          </w:divsChild>
        </w:div>
        <w:div w:id="195125651">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sChild>
            <w:div w:id="1979528462">
              <w:marLeft w:val="0"/>
              <w:marRight w:val="0"/>
              <w:marTop w:val="0"/>
              <w:marBottom w:val="0"/>
              <w:divBdr>
                <w:top w:val="none" w:sz="0" w:space="0" w:color="auto"/>
                <w:left w:val="none" w:sz="0" w:space="0" w:color="auto"/>
                <w:bottom w:val="none" w:sz="0" w:space="0" w:color="auto"/>
                <w:right w:val="none" w:sz="0" w:space="0" w:color="auto"/>
              </w:divBdr>
            </w:div>
          </w:divsChild>
        </w:div>
        <w:div w:id="1973438709">
          <w:marLeft w:val="0"/>
          <w:marRight w:val="0"/>
          <w:marTop w:val="0"/>
          <w:marBottom w:val="0"/>
          <w:divBdr>
            <w:top w:val="none" w:sz="0" w:space="0" w:color="auto"/>
            <w:left w:val="none" w:sz="0" w:space="0" w:color="auto"/>
            <w:bottom w:val="none" w:sz="0" w:space="0" w:color="auto"/>
            <w:right w:val="none" w:sz="0" w:space="0" w:color="auto"/>
          </w:divBdr>
        </w:div>
        <w:div w:id="2092500947">
          <w:marLeft w:val="0"/>
          <w:marRight w:val="0"/>
          <w:marTop w:val="0"/>
          <w:marBottom w:val="0"/>
          <w:divBdr>
            <w:top w:val="none" w:sz="0" w:space="0" w:color="auto"/>
            <w:left w:val="none" w:sz="0" w:space="0" w:color="auto"/>
            <w:bottom w:val="none" w:sz="0" w:space="0" w:color="auto"/>
            <w:right w:val="none" w:sz="0" w:space="0" w:color="auto"/>
          </w:divBdr>
          <w:divsChild>
            <w:div w:id="206183986">
              <w:marLeft w:val="0"/>
              <w:marRight w:val="0"/>
              <w:marTop w:val="0"/>
              <w:marBottom w:val="0"/>
              <w:divBdr>
                <w:top w:val="none" w:sz="0" w:space="0" w:color="auto"/>
                <w:left w:val="none" w:sz="0" w:space="0" w:color="auto"/>
                <w:bottom w:val="none" w:sz="0" w:space="0" w:color="auto"/>
                <w:right w:val="none" w:sz="0" w:space="0" w:color="auto"/>
              </w:divBdr>
            </w:div>
          </w:divsChild>
        </w:div>
        <w:div w:id="1003164621">
          <w:marLeft w:val="0"/>
          <w:marRight w:val="0"/>
          <w:marTop w:val="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sChild>
            <w:div w:id="826285418">
              <w:marLeft w:val="0"/>
              <w:marRight w:val="0"/>
              <w:marTop w:val="0"/>
              <w:marBottom w:val="0"/>
              <w:divBdr>
                <w:top w:val="none" w:sz="0" w:space="0" w:color="auto"/>
                <w:left w:val="none" w:sz="0" w:space="0" w:color="auto"/>
                <w:bottom w:val="none" w:sz="0" w:space="0" w:color="auto"/>
                <w:right w:val="none" w:sz="0" w:space="0" w:color="auto"/>
              </w:divBdr>
            </w:div>
          </w:divsChild>
        </w:div>
        <w:div w:id="98917961">
          <w:marLeft w:val="0"/>
          <w:marRight w:val="0"/>
          <w:marTop w:val="0"/>
          <w:marBottom w:val="0"/>
          <w:divBdr>
            <w:top w:val="none" w:sz="0" w:space="0" w:color="auto"/>
            <w:left w:val="none" w:sz="0" w:space="0" w:color="auto"/>
            <w:bottom w:val="none" w:sz="0" w:space="0" w:color="auto"/>
            <w:right w:val="none" w:sz="0" w:space="0" w:color="auto"/>
          </w:divBdr>
        </w:div>
        <w:div w:id="538974106">
          <w:marLeft w:val="0"/>
          <w:marRight w:val="0"/>
          <w:marTop w:val="0"/>
          <w:marBottom w:val="0"/>
          <w:divBdr>
            <w:top w:val="none" w:sz="0" w:space="0" w:color="auto"/>
            <w:left w:val="none" w:sz="0" w:space="0" w:color="auto"/>
            <w:bottom w:val="none" w:sz="0" w:space="0" w:color="auto"/>
            <w:right w:val="none" w:sz="0" w:space="0" w:color="auto"/>
          </w:divBdr>
          <w:divsChild>
            <w:div w:id="1255355627">
              <w:marLeft w:val="0"/>
              <w:marRight w:val="0"/>
              <w:marTop w:val="0"/>
              <w:marBottom w:val="0"/>
              <w:divBdr>
                <w:top w:val="none" w:sz="0" w:space="0" w:color="auto"/>
                <w:left w:val="none" w:sz="0" w:space="0" w:color="auto"/>
                <w:bottom w:val="none" w:sz="0" w:space="0" w:color="auto"/>
                <w:right w:val="none" w:sz="0" w:space="0" w:color="auto"/>
              </w:divBdr>
            </w:div>
          </w:divsChild>
        </w:div>
        <w:div w:id="220870302">
          <w:marLeft w:val="0"/>
          <w:marRight w:val="0"/>
          <w:marTop w:val="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sChild>
            <w:div w:id="1578443792">
              <w:marLeft w:val="0"/>
              <w:marRight w:val="0"/>
              <w:marTop w:val="0"/>
              <w:marBottom w:val="0"/>
              <w:divBdr>
                <w:top w:val="none" w:sz="0" w:space="0" w:color="auto"/>
                <w:left w:val="none" w:sz="0" w:space="0" w:color="auto"/>
                <w:bottom w:val="none" w:sz="0" w:space="0" w:color="auto"/>
                <w:right w:val="none" w:sz="0" w:space="0" w:color="auto"/>
              </w:divBdr>
            </w:div>
          </w:divsChild>
        </w:div>
        <w:div w:id="1994794061">
          <w:marLeft w:val="0"/>
          <w:marRight w:val="0"/>
          <w:marTop w:val="0"/>
          <w:marBottom w:val="0"/>
          <w:divBdr>
            <w:top w:val="none" w:sz="0" w:space="0" w:color="auto"/>
            <w:left w:val="none" w:sz="0" w:space="0" w:color="auto"/>
            <w:bottom w:val="none" w:sz="0" w:space="0" w:color="auto"/>
            <w:right w:val="none" w:sz="0" w:space="0" w:color="auto"/>
          </w:divBdr>
        </w:div>
        <w:div w:id="1629621956">
          <w:marLeft w:val="0"/>
          <w:marRight w:val="0"/>
          <w:marTop w:val="0"/>
          <w:marBottom w:val="0"/>
          <w:divBdr>
            <w:top w:val="none" w:sz="0" w:space="0" w:color="auto"/>
            <w:left w:val="none" w:sz="0" w:space="0" w:color="auto"/>
            <w:bottom w:val="none" w:sz="0" w:space="0" w:color="auto"/>
            <w:right w:val="none" w:sz="0" w:space="0" w:color="auto"/>
          </w:divBdr>
          <w:divsChild>
            <w:div w:id="615061702">
              <w:marLeft w:val="0"/>
              <w:marRight w:val="0"/>
              <w:marTop w:val="0"/>
              <w:marBottom w:val="0"/>
              <w:divBdr>
                <w:top w:val="none" w:sz="0" w:space="0" w:color="auto"/>
                <w:left w:val="none" w:sz="0" w:space="0" w:color="auto"/>
                <w:bottom w:val="none" w:sz="0" w:space="0" w:color="auto"/>
                <w:right w:val="none" w:sz="0" w:space="0" w:color="auto"/>
              </w:divBdr>
            </w:div>
          </w:divsChild>
        </w:div>
        <w:div w:id="337276682">
          <w:marLeft w:val="0"/>
          <w:marRight w:val="0"/>
          <w:marTop w:val="300"/>
          <w:marBottom w:val="0"/>
          <w:divBdr>
            <w:top w:val="none" w:sz="0" w:space="0" w:color="auto"/>
            <w:left w:val="none" w:sz="0" w:space="0" w:color="auto"/>
            <w:bottom w:val="none" w:sz="0" w:space="0" w:color="auto"/>
            <w:right w:val="none" w:sz="0" w:space="0" w:color="auto"/>
          </w:divBdr>
          <w:divsChild>
            <w:div w:id="332027860">
              <w:marLeft w:val="0"/>
              <w:marRight w:val="0"/>
              <w:marTop w:val="0"/>
              <w:marBottom w:val="0"/>
              <w:divBdr>
                <w:top w:val="none" w:sz="0" w:space="0" w:color="auto"/>
                <w:left w:val="none" w:sz="0" w:space="0" w:color="auto"/>
                <w:bottom w:val="none" w:sz="0" w:space="0" w:color="auto"/>
                <w:right w:val="none" w:sz="0" w:space="0" w:color="auto"/>
              </w:divBdr>
              <w:divsChild>
                <w:div w:id="198707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9825">
          <w:marLeft w:val="0"/>
          <w:marRight w:val="0"/>
          <w:marTop w:val="300"/>
          <w:marBottom w:val="0"/>
          <w:divBdr>
            <w:top w:val="none" w:sz="0" w:space="0" w:color="auto"/>
            <w:left w:val="none" w:sz="0" w:space="0" w:color="auto"/>
            <w:bottom w:val="none" w:sz="0" w:space="0" w:color="auto"/>
            <w:right w:val="none" w:sz="0" w:space="0" w:color="auto"/>
          </w:divBdr>
          <w:divsChild>
            <w:div w:id="1122729946">
              <w:marLeft w:val="0"/>
              <w:marRight w:val="0"/>
              <w:marTop w:val="0"/>
              <w:marBottom w:val="0"/>
              <w:divBdr>
                <w:top w:val="none" w:sz="0" w:space="0" w:color="auto"/>
                <w:left w:val="none" w:sz="0" w:space="0" w:color="auto"/>
                <w:bottom w:val="none" w:sz="0" w:space="0" w:color="auto"/>
                <w:right w:val="none" w:sz="0" w:space="0" w:color="auto"/>
              </w:divBdr>
              <w:divsChild>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880505">
          <w:marLeft w:val="0"/>
          <w:marRight w:val="0"/>
          <w:marTop w:val="300"/>
          <w:marBottom w:val="0"/>
          <w:divBdr>
            <w:top w:val="none" w:sz="0" w:space="0" w:color="auto"/>
            <w:left w:val="none" w:sz="0" w:space="0" w:color="auto"/>
            <w:bottom w:val="none" w:sz="0" w:space="0" w:color="auto"/>
            <w:right w:val="none" w:sz="0" w:space="0" w:color="auto"/>
          </w:divBdr>
          <w:divsChild>
            <w:div w:id="1335034191">
              <w:marLeft w:val="0"/>
              <w:marRight w:val="0"/>
              <w:marTop w:val="0"/>
              <w:marBottom w:val="0"/>
              <w:divBdr>
                <w:top w:val="none" w:sz="0" w:space="0" w:color="auto"/>
                <w:left w:val="none" w:sz="0" w:space="0" w:color="auto"/>
                <w:bottom w:val="none" w:sz="0" w:space="0" w:color="auto"/>
                <w:right w:val="none" w:sz="0" w:space="0" w:color="auto"/>
              </w:divBdr>
              <w:divsChild>
                <w:div w:id="816916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468608">
          <w:marLeft w:val="0"/>
          <w:marRight w:val="0"/>
          <w:marTop w:val="300"/>
          <w:marBottom w:val="0"/>
          <w:divBdr>
            <w:top w:val="none" w:sz="0" w:space="0" w:color="auto"/>
            <w:left w:val="none" w:sz="0" w:space="0" w:color="auto"/>
            <w:bottom w:val="none" w:sz="0" w:space="0" w:color="auto"/>
            <w:right w:val="none" w:sz="0" w:space="0" w:color="auto"/>
          </w:divBdr>
          <w:divsChild>
            <w:div w:id="2023162841">
              <w:marLeft w:val="0"/>
              <w:marRight w:val="0"/>
              <w:marTop w:val="0"/>
              <w:marBottom w:val="0"/>
              <w:divBdr>
                <w:top w:val="none" w:sz="0" w:space="0" w:color="auto"/>
                <w:left w:val="none" w:sz="0" w:space="0" w:color="auto"/>
                <w:bottom w:val="none" w:sz="0" w:space="0" w:color="auto"/>
                <w:right w:val="none" w:sz="0" w:space="0" w:color="auto"/>
              </w:divBdr>
              <w:divsChild>
                <w:div w:id="606885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991322">
      <w:bodyDiv w:val="1"/>
      <w:marLeft w:val="0"/>
      <w:marRight w:val="0"/>
      <w:marTop w:val="0"/>
      <w:marBottom w:val="0"/>
      <w:divBdr>
        <w:top w:val="none" w:sz="0" w:space="0" w:color="auto"/>
        <w:left w:val="none" w:sz="0" w:space="0" w:color="auto"/>
        <w:bottom w:val="none" w:sz="0" w:space="0" w:color="auto"/>
        <w:right w:val="none" w:sz="0" w:space="0" w:color="auto"/>
      </w:divBdr>
      <w:divsChild>
        <w:div w:id="1797722488">
          <w:marLeft w:val="0"/>
          <w:marRight w:val="0"/>
          <w:marTop w:val="0"/>
          <w:marBottom w:val="0"/>
          <w:divBdr>
            <w:top w:val="none" w:sz="0" w:space="0" w:color="auto"/>
            <w:left w:val="none" w:sz="0" w:space="0" w:color="auto"/>
            <w:bottom w:val="none" w:sz="0" w:space="0" w:color="auto"/>
            <w:right w:val="none" w:sz="0" w:space="0" w:color="auto"/>
          </w:divBdr>
          <w:divsChild>
            <w:div w:id="11449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384623">
      <w:bodyDiv w:val="1"/>
      <w:marLeft w:val="0"/>
      <w:marRight w:val="0"/>
      <w:marTop w:val="0"/>
      <w:marBottom w:val="0"/>
      <w:divBdr>
        <w:top w:val="none" w:sz="0" w:space="0" w:color="auto"/>
        <w:left w:val="none" w:sz="0" w:space="0" w:color="auto"/>
        <w:bottom w:val="none" w:sz="0" w:space="0" w:color="auto"/>
        <w:right w:val="none" w:sz="0" w:space="0" w:color="auto"/>
      </w:divBdr>
      <w:divsChild>
        <w:div w:id="337083262">
          <w:marLeft w:val="0"/>
          <w:marRight w:val="0"/>
          <w:marTop w:val="0"/>
          <w:marBottom w:val="0"/>
          <w:divBdr>
            <w:top w:val="none" w:sz="0" w:space="0" w:color="auto"/>
            <w:left w:val="none" w:sz="0" w:space="0" w:color="auto"/>
            <w:bottom w:val="none" w:sz="0" w:space="0" w:color="auto"/>
            <w:right w:val="none" w:sz="0" w:space="0" w:color="auto"/>
          </w:divBdr>
        </w:div>
        <w:div w:id="399527198">
          <w:marLeft w:val="0"/>
          <w:marRight w:val="0"/>
          <w:marTop w:val="0"/>
          <w:marBottom w:val="0"/>
          <w:divBdr>
            <w:top w:val="none" w:sz="0" w:space="0" w:color="auto"/>
            <w:left w:val="none" w:sz="0" w:space="0" w:color="auto"/>
            <w:bottom w:val="none" w:sz="0" w:space="0" w:color="auto"/>
            <w:right w:val="none" w:sz="0" w:space="0" w:color="auto"/>
          </w:divBdr>
          <w:divsChild>
            <w:div w:id="1020158390">
              <w:marLeft w:val="0"/>
              <w:marRight w:val="0"/>
              <w:marTop w:val="0"/>
              <w:marBottom w:val="0"/>
              <w:divBdr>
                <w:top w:val="none" w:sz="0" w:space="0" w:color="auto"/>
                <w:left w:val="none" w:sz="0" w:space="0" w:color="auto"/>
                <w:bottom w:val="none" w:sz="0" w:space="0" w:color="auto"/>
                <w:right w:val="none" w:sz="0" w:space="0" w:color="auto"/>
              </w:divBdr>
            </w:div>
          </w:divsChild>
        </w:div>
        <w:div w:id="301810943">
          <w:marLeft w:val="0"/>
          <w:marRight w:val="0"/>
          <w:marTop w:val="0"/>
          <w:marBottom w:val="0"/>
          <w:divBdr>
            <w:top w:val="none" w:sz="0" w:space="0" w:color="auto"/>
            <w:left w:val="none" w:sz="0" w:space="0" w:color="auto"/>
            <w:bottom w:val="none" w:sz="0" w:space="0" w:color="auto"/>
            <w:right w:val="none" w:sz="0" w:space="0" w:color="auto"/>
          </w:divBdr>
        </w:div>
        <w:div w:id="460154290">
          <w:marLeft w:val="0"/>
          <w:marRight w:val="0"/>
          <w:marTop w:val="0"/>
          <w:marBottom w:val="0"/>
          <w:divBdr>
            <w:top w:val="none" w:sz="0" w:space="0" w:color="auto"/>
            <w:left w:val="none" w:sz="0" w:space="0" w:color="auto"/>
            <w:bottom w:val="none" w:sz="0" w:space="0" w:color="auto"/>
            <w:right w:val="none" w:sz="0" w:space="0" w:color="auto"/>
          </w:divBdr>
          <w:divsChild>
            <w:div w:id="241064026">
              <w:marLeft w:val="0"/>
              <w:marRight w:val="0"/>
              <w:marTop w:val="0"/>
              <w:marBottom w:val="0"/>
              <w:divBdr>
                <w:top w:val="none" w:sz="0" w:space="0" w:color="auto"/>
                <w:left w:val="none" w:sz="0" w:space="0" w:color="auto"/>
                <w:bottom w:val="none" w:sz="0" w:space="0" w:color="auto"/>
                <w:right w:val="none" w:sz="0" w:space="0" w:color="auto"/>
              </w:divBdr>
            </w:div>
          </w:divsChild>
        </w:div>
        <w:div w:id="231744715">
          <w:marLeft w:val="0"/>
          <w:marRight w:val="0"/>
          <w:marTop w:val="0"/>
          <w:marBottom w:val="0"/>
          <w:divBdr>
            <w:top w:val="none" w:sz="0" w:space="0" w:color="auto"/>
            <w:left w:val="none" w:sz="0" w:space="0" w:color="auto"/>
            <w:bottom w:val="none" w:sz="0" w:space="0" w:color="auto"/>
            <w:right w:val="none" w:sz="0" w:space="0" w:color="auto"/>
          </w:divBdr>
        </w:div>
        <w:div w:id="1397430608">
          <w:marLeft w:val="0"/>
          <w:marRight w:val="0"/>
          <w:marTop w:val="0"/>
          <w:marBottom w:val="0"/>
          <w:divBdr>
            <w:top w:val="none" w:sz="0" w:space="0" w:color="auto"/>
            <w:left w:val="none" w:sz="0" w:space="0" w:color="auto"/>
            <w:bottom w:val="none" w:sz="0" w:space="0" w:color="auto"/>
            <w:right w:val="none" w:sz="0" w:space="0" w:color="auto"/>
          </w:divBdr>
          <w:divsChild>
            <w:div w:id="426659474">
              <w:marLeft w:val="0"/>
              <w:marRight w:val="0"/>
              <w:marTop w:val="0"/>
              <w:marBottom w:val="0"/>
              <w:divBdr>
                <w:top w:val="none" w:sz="0" w:space="0" w:color="auto"/>
                <w:left w:val="none" w:sz="0" w:space="0" w:color="auto"/>
                <w:bottom w:val="none" w:sz="0" w:space="0" w:color="auto"/>
                <w:right w:val="none" w:sz="0" w:space="0" w:color="auto"/>
              </w:divBdr>
            </w:div>
          </w:divsChild>
        </w:div>
        <w:div w:id="409893807">
          <w:marLeft w:val="0"/>
          <w:marRight w:val="0"/>
          <w:marTop w:val="0"/>
          <w:marBottom w:val="0"/>
          <w:divBdr>
            <w:top w:val="none" w:sz="0" w:space="0" w:color="auto"/>
            <w:left w:val="none" w:sz="0" w:space="0" w:color="auto"/>
            <w:bottom w:val="none" w:sz="0" w:space="0" w:color="auto"/>
            <w:right w:val="none" w:sz="0" w:space="0" w:color="auto"/>
          </w:divBdr>
        </w:div>
        <w:div w:id="691567545">
          <w:marLeft w:val="0"/>
          <w:marRight w:val="0"/>
          <w:marTop w:val="0"/>
          <w:marBottom w:val="0"/>
          <w:divBdr>
            <w:top w:val="none" w:sz="0" w:space="0" w:color="auto"/>
            <w:left w:val="none" w:sz="0" w:space="0" w:color="auto"/>
            <w:bottom w:val="none" w:sz="0" w:space="0" w:color="auto"/>
            <w:right w:val="none" w:sz="0" w:space="0" w:color="auto"/>
          </w:divBdr>
          <w:divsChild>
            <w:div w:id="140120006">
              <w:marLeft w:val="0"/>
              <w:marRight w:val="0"/>
              <w:marTop w:val="0"/>
              <w:marBottom w:val="0"/>
              <w:divBdr>
                <w:top w:val="none" w:sz="0" w:space="0" w:color="auto"/>
                <w:left w:val="none" w:sz="0" w:space="0" w:color="auto"/>
                <w:bottom w:val="none" w:sz="0" w:space="0" w:color="auto"/>
                <w:right w:val="none" w:sz="0" w:space="0" w:color="auto"/>
              </w:divBdr>
            </w:div>
          </w:divsChild>
        </w:div>
        <w:div w:id="334041572">
          <w:marLeft w:val="0"/>
          <w:marRight w:val="0"/>
          <w:marTop w:val="0"/>
          <w:marBottom w:val="0"/>
          <w:divBdr>
            <w:top w:val="none" w:sz="0" w:space="0" w:color="auto"/>
            <w:left w:val="none" w:sz="0" w:space="0" w:color="auto"/>
            <w:bottom w:val="none" w:sz="0" w:space="0" w:color="auto"/>
            <w:right w:val="none" w:sz="0" w:space="0" w:color="auto"/>
          </w:divBdr>
        </w:div>
        <w:div w:id="1848980925">
          <w:marLeft w:val="0"/>
          <w:marRight w:val="0"/>
          <w:marTop w:val="0"/>
          <w:marBottom w:val="0"/>
          <w:divBdr>
            <w:top w:val="none" w:sz="0" w:space="0" w:color="auto"/>
            <w:left w:val="none" w:sz="0" w:space="0" w:color="auto"/>
            <w:bottom w:val="none" w:sz="0" w:space="0" w:color="auto"/>
            <w:right w:val="none" w:sz="0" w:space="0" w:color="auto"/>
          </w:divBdr>
          <w:divsChild>
            <w:div w:id="1538855510">
              <w:marLeft w:val="0"/>
              <w:marRight w:val="0"/>
              <w:marTop w:val="0"/>
              <w:marBottom w:val="0"/>
              <w:divBdr>
                <w:top w:val="none" w:sz="0" w:space="0" w:color="auto"/>
                <w:left w:val="none" w:sz="0" w:space="0" w:color="auto"/>
                <w:bottom w:val="none" w:sz="0" w:space="0" w:color="auto"/>
                <w:right w:val="none" w:sz="0" w:space="0" w:color="auto"/>
              </w:divBdr>
            </w:div>
          </w:divsChild>
        </w:div>
        <w:div w:id="1022124856">
          <w:marLeft w:val="0"/>
          <w:marRight w:val="0"/>
          <w:marTop w:val="0"/>
          <w:marBottom w:val="0"/>
          <w:divBdr>
            <w:top w:val="none" w:sz="0" w:space="0" w:color="auto"/>
            <w:left w:val="none" w:sz="0" w:space="0" w:color="auto"/>
            <w:bottom w:val="none" w:sz="0" w:space="0" w:color="auto"/>
            <w:right w:val="none" w:sz="0" w:space="0" w:color="auto"/>
          </w:divBdr>
        </w:div>
        <w:div w:id="1759716903">
          <w:marLeft w:val="0"/>
          <w:marRight w:val="0"/>
          <w:marTop w:val="0"/>
          <w:marBottom w:val="0"/>
          <w:divBdr>
            <w:top w:val="none" w:sz="0" w:space="0" w:color="auto"/>
            <w:left w:val="none" w:sz="0" w:space="0" w:color="auto"/>
            <w:bottom w:val="none" w:sz="0" w:space="0" w:color="auto"/>
            <w:right w:val="none" w:sz="0" w:space="0" w:color="auto"/>
          </w:divBdr>
          <w:divsChild>
            <w:div w:id="207377517">
              <w:marLeft w:val="0"/>
              <w:marRight w:val="0"/>
              <w:marTop w:val="0"/>
              <w:marBottom w:val="0"/>
              <w:divBdr>
                <w:top w:val="none" w:sz="0" w:space="0" w:color="auto"/>
                <w:left w:val="none" w:sz="0" w:space="0" w:color="auto"/>
                <w:bottom w:val="none" w:sz="0" w:space="0" w:color="auto"/>
                <w:right w:val="none" w:sz="0" w:space="0" w:color="auto"/>
              </w:divBdr>
            </w:div>
          </w:divsChild>
        </w:div>
        <w:div w:id="944002519">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sChild>
            <w:div w:id="933365720">
              <w:marLeft w:val="0"/>
              <w:marRight w:val="0"/>
              <w:marTop w:val="0"/>
              <w:marBottom w:val="0"/>
              <w:divBdr>
                <w:top w:val="none" w:sz="0" w:space="0" w:color="auto"/>
                <w:left w:val="none" w:sz="0" w:space="0" w:color="auto"/>
                <w:bottom w:val="none" w:sz="0" w:space="0" w:color="auto"/>
                <w:right w:val="none" w:sz="0" w:space="0" w:color="auto"/>
              </w:divBdr>
            </w:div>
          </w:divsChild>
        </w:div>
        <w:div w:id="1959798534">
          <w:marLeft w:val="0"/>
          <w:marRight w:val="0"/>
          <w:marTop w:val="300"/>
          <w:marBottom w:val="0"/>
          <w:divBdr>
            <w:top w:val="none" w:sz="0" w:space="0" w:color="auto"/>
            <w:left w:val="none" w:sz="0" w:space="0" w:color="auto"/>
            <w:bottom w:val="none" w:sz="0" w:space="0" w:color="auto"/>
            <w:right w:val="none" w:sz="0" w:space="0" w:color="auto"/>
          </w:divBdr>
          <w:divsChild>
            <w:div w:id="215817995">
              <w:marLeft w:val="0"/>
              <w:marRight w:val="0"/>
              <w:marTop w:val="0"/>
              <w:marBottom w:val="0"/>
              <w:divBdr>
                <w:top w:val="none" w:sz="0" w:space="0" w:color="auto"/>
                <w:left w:val="none" w:sz="0" w:space="0" w:color="auto"/>
                <w:bottom w:val="none" w:sz="0" w:space="0" w:color="auto"/>
                <w:right w:val="none" w:sz="0" w:space="0" w:color="auto"/>
              </w:divBdr>
              <w:divsChild>
                <w:div w:id="86286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23421">
          <w:marLeft w:val="0"/>
          <w:marRight w:val="0"/>
          <w:marTop w:val="300"/>
          <w:marBottom w:val="0"/>
          <w:divBdr>
            <w:top w:val="none" w:sz="0" w:space="0" w:color="auto"/>
            <w:left w:val="none" w:sz="0" w:space="0" w:color="auto"/>
            <w:bottom w:val="none" w:sz="0" w:space="0" w:color="auto"/>
            <w:right w:val="none" w:sz="0" w:space="0" w:color="auto"/>
          </w:divBdr>
          <w:divsChild>
            <w:div w:id="297490067">
              <w:marLeft w:val="0"/>
              <w:marRight w:val="0"/>
              <w:marTop w:val="0"/>
              <w:marBottom w:val="0"/>
              <w:divBdr>
                <w:top w:val="none" w:sz="0" w:space="0" w:color="auto"/>
                <w:left w:val="none" w:sz="0" w:space="0" w:color="auto"/>
                <w:bottom w:val="none" w:sz="0" w:space="0" w:color="auto"/>
                <w:right w:val="none" w:sz="0" w:space="0" w:color="auto"/>
              </w:divBdr>
              <w:divsChild>
                <w:div w:id="598369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85076">
          <w:marLeft w:val="0"/>
          <w:marRight w:val="0"/>
          <w:marTop w:val="300"/>
          <w:marBottom w:val="0"/>
          <w:divBdr>
            <w:top w:val="none" w:sz="0" w:space="0" w:color="auto"/>
            <w:left w:val="none" w:sz="0" w:space="0" w:color="auto"/>
            <w:bottom w:val="none" w:sz="0" w:space="0" w:color="auto"/>
            <w:right w:val="none" w:sz="0" w:space="0" w:color="auto"/>
          </w:divBdr>
          <w:divsChild>
            <w:div w:id="561717398">
              <w:marLeft w:val="0"/>
              <w:marRight w:val="0"/>
              <w:marTop w:val="0"/>
              <w:marBottom w:val="0"/>
              <w:divBdr>
                <w:top w:val="none" w:sz="0" w:space="0" w:color="auto"/>
                <w:left w:val="none" w:sz="0" w:space="0" w:color="auto"/>
                <w:bottom w:val="none" w:sz="0" w:space="0" w:color="auto"/>
                <w:right w:val="none" w:sz="0" w:space="0" w:color="auto"/>
              </w:divBdr>
              <w:divsChild>
                <w:div w:id="120890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713959">
          <w:marLeft w:val="0"/>
          <w:marRight w:val="0"/>
          <w:marTop w:val="300"/>
          <w:marBottom w:val="0"/>
          <w:divBdr>
            <w:top w:val="none" w:sz="0" w:space="0" w:color="auto"/>
            <w:left w:val="none" w:sz="0" w:space="0" w:color="auto"/>
            <w:bottom w:val="none" w:sz="0" w:space="0" w:color="auto"/>
            <w:right w:val="none" w:sz="0" w:space="0" w:color="auto"/>
          </w:divBdr>
          <w:divsChild>
            <w:div w:id="881789374">
              <w:marLeft w:val="0"/>
              <w:marRight w:val="0"/>
              <w:marTop w:val="0"/>
              <w:marBottom w:val="0"/>
              <w:divBdr>
                <w:top w:val="none" w:sz="0" w:space="0" w:color="auto"/>
                <w:left w:val="none" w:sz="0" w:space="0" w:color="auto"/>
                <w:bottom w:val="none" w:sz="0" w:space="0" w:color="auto"/>
                <w:right w:val="none" w:sz="0" w:space="0" w:color="auto"/>
              </w:divBdr>
              <w:divsChild>
                <w:div w:id="90441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4300025">
      <w:bodyDiv w:val="1"/>
      <w:marLeft w:val="0"/>
      <w:marRight w:val="0"/>
      <w:marTop w:val="0"/>
      <w:marBottom w:val="0"/>
      <w:divBdr>
        <w:top w:val="none" w:sz="0" w:space="0" w:color="auto"/>
        <w:left w:val="none" w:sz="0" w:space="0" w:color="auto"/>
        <w:bottom w:val="none" w:sz="0" w:space="0" w:color="auto"/>
        <w:right w:val="none" w:sz="0" w:space="0" w:color="auto"/>
      </w:divBdr>
      <w:divsChild>
        <w:div w:id="1142573446">
          <w:marLeft w:val="0"/>
          <w:marRight w:val="0"/>
          <w:marTop w:val="0"/>
          <w:marBottom w:val="0"/>
          <w:divBdr>
            <w:top w:val="none" w:sz="0" w:space="0" w:color="auto"/>
            <w:left w:val="none" w:sz="0" w:space="0" w:color="auto"/>
            <w:bottom w:val="none" w:sz="0" w:space="0" w:color="auto"/>
            <w:right w:val="none" w:sz="0" w:space="0" w:color="auto"/>
          </w:divBdr>
          <w:divsChild>
            <w:div w:id="164441600">
              <w:marLeft w:val="0"/>
              <w:marRight w:val="0"/>
              <w:marTop w:val="0"/>
              <w:marBottom w:val="0"/>
              <w:divBdr>
                <w:top w:val="none" w:sz="0" w:space="0" w:color="auto"/>
                <w:left w:val="none" w:sz="0" w:space="0" w:color="auto"/>
                <w:bottom w:val="none" w:sz="0" w:space="0" w:color="auto"/>
                <w:right w:val="none" w:sz="0" w:space="0" w:color="auto"/>
              </w:divBdr>
              <w:divsChild>
                <w:div w:id="586963631">
                  <w:marLeft w:val="0"/>
                  <w:marRight w:val="0"/>
                  <w:marTop w:val="0"/>
                  <w:marBottom w:val="0"/>
                  <w:divBdr>
                    <w:top w:val="none" w:sz="0" w:space="0" w:color="auto"/>
                    <w:left w:val="none" w:sz="0" w:space="0" w:color="auto"/>
                    <w:bottom w:val="none" w:sz="0" w:space="0" w:color="auto"/>
                    <w:right w:val="none" w:sz="0" w:space="0" w:color="auto"/>
                  </w:divBdr>
                  <w:divsChild>
                    <w:div w:id="687945639">
                      <w:marLeft w:val="0"/>
                      <w:marRight w:val="0"/>
                      <w:marTop w:val="0"/>
                      <w:marBottom w:val="0"/>
                      <w:divBdr>
                        <w:top w:val="none" w:sz="0" w:space="0" w:color="auto"/>
                        <w:left w:val="none" w:sz="0" w:space="0" w:color="auto"/>
                        <w:bottom w:val="none" w:sz="0" w:space="0" w:color="auto"/>
                        <w:right w:val="none" w:sz="0" w:space="0" w:color="auto"/>
                      </w:divBdr>
                      <w:divsChild>
                        <w:div w:id="1737315969">
                          <w:marLeft w:val="0"/>
                          <w:marRight w:val="0"/>
                          <w:marTop w:val="0"/>
                          <w:marBottom w:val="0"/>
                          <w:divBdr>
                            <w:top w:val="none" w:sz="0" w:space="0" w:color="auto"/>
                            <w:left w:val="none" w:sz="0" w:space="0" w:color="auto"/>
                            <w:bottom w:val="none" w:sz="0" w:space="0" w:color="auto"/>
                            <w:right w:val="none" w:sz="0" w:space="0" w:color="auto"/>
                          </w:divBdr>
                          <w:divsChild>
                            <w:div w:id="1981422073">
                              <w:marLeft w:val="0"/>
                              <w:marRight w:val="0"/>
                              <w:marTop w:val="0"/>
                              <w:marBottom w:val="0"/>
                              <w:divBdr>
                                <w:top w:val="none" w:sz="0" w:space="0" w:color="auto"/>
                                <w:left w:val="none" w:sz="0" w:space="0" w:color="auto"/>
                                <w:bottom w:val="none" w:sz="0" w:space="0" w:color="auto"/>
                                <w:right w:val="none" w:sz="0" w:space="0" w:color="auto"/>
                              </w:divBdr>
                              <w:divsChild>
                                <w:div w:id="542405940">
                                  <w:marLeft w:val="0"/>
                                  <w:marRight w:val="0"/>
                                  <w:marTop w:val="0"/>
                                  <w:marBottom w:val="0"/>
                                  <w:divBdr>
                                    <w:top w:val="none" w:sz="0" w:space="0" w:color="auto"/>
                                    <w:left w:val="none" w:sz="0" w:space="0" w:color="auto"/>
                                    <w:bottom w:val="none" w:sz="0" w:space="0" w:color="auto"/>
                                    <w:right w:val="none" w:sz="0" w:space="0" w:color="auto"/>
                                  </w:divBdr>
                                  <w:divsChild>
                                    <w:div w:id="1143887552">
                                      <w:marLeft w:val="0"/>
                                      <w:marRight w:val="0"/>
                                      <w:marTop w:val="0"/>
                                      <w:marBottom w:val="0"/>
                                      <w:divBdr>
                                        <w:top w:val="none" w:sz="0" w:space="0" w:color="auto"/>
                                        <w:left w:val="none" w:sz="0" w:space="0" w:color="auto"/>
                                        <w:bottom w:val="none" w:sz="0" w:space="0" w:color="auto"/>
                                        <w:right w:val="none" w:sz="0" w:space="0" w:color="auto"/>
                                      </w:divBdr>
                                      <w:divsChild>
                                        <w:div w:id="470369497">
                                          <w:marLeft w:val="0"/>
                                          <w:marRight w:val="0"/>
                                          <w:marTop w:val="0"/>
                                          <w:marBottom w:val="0"/>
                                          <w:divBdr>
                                            <w:top w:val="none" w:sz="0" w:space="0" w:color="auto"/>
                                            <w:left w:val="none" w:sz="0" w:space="0" w:color="auto"/>
                                            <w:bottom w:val="none" w:sz="0" w:space="0" w:color="auto"/>
                                            <w:right w:val="none" w:sz="0" w:space="0" w:color="auto"/>
                                          </w:divBdr>
                                          <w:divsChild>
                                            <w:div w:id="1564951741">
                                              <w:marLeft w:val="0"/>
                                              <w:marRight w:val="0"/>
                                              <w:marTop w:val="0"/>
                                              <w:marBottom w:val="0"/>
                                              <w:divBdr>
                                                <w:top w:val="none" w:sz="0" w:space="0" w:color="auto"/>
                                                <w:left w:val="none" w:sz="0" w:space="0" w:color="auto"/>
                                                <w:bottom w:val="none" w:sz="0" w:space="0" w:color="auto"/>
                                                <w:right w:val="none" w:sz="0" w:space="0" w:color="auto"/>
                                              </w:divBdr>
                                              <w:divsChild>
                                                <w:div w:id="1846895408">
                                                  <w:marLeft w:val="0"/>
                                                  <w:marRight w:val="0"/>
                                                  <w:marTop w:val="0"/>
                                                  <w:marBottom w:val="360"/>
                                                  <w:divBdr>
                                                    <w:top w:val="none" w:sz="0" w:space="0" w:color="auto"/>
                                                    <w:left w:val="none" w:sz="0" w:space="0" w:color="auto"/>
                                                    <w:bottom w:val="none" w:sz="0" w:space="0" w:color="auto"/>
                                                    <w:right w:val="none" w:sz="0" w:space="0" w:color="auto"/>
                                                  </w:divBdr>
                                                  <w:divsChild>
                                                    <w:div w:id="705256447">
                                                      <w:marLeft w:val="150"/>
                                                      <w:marRight w:val="150"/>
                                                      <w:marTop w:val="0"/>
                                                      <w:marBottom w:val="0"/>
                                                      <w:divBdr>
                                                        <w:top w:val="none" w:sz="0" w:space="0" w:color="auto"/>
                                                        <w:left w:val="none" w:sz="0" w:space="0" w:color="auto"/>
                                                        <w:bottom w:val="none" w:sz="0" w:space="0" w:color="auto"/>
                                                        <w:right w:val="none" w:sz="0" w:space="0" w:color="auto"/>
                                                      </w:divBdr>
                                                      <w:divsChild>
                                                        <w:div w:id="1186286071">
                                                          <w:marLeft w:val="0"/>
                                                          <w:marRight w:val="0"/>
                                                          <w:marTop w:val="0"/>
                                                          <w:marBottom w:val="0"/>
                                                          <w:divBdr>
                                                            <w:top w:val="none" w:sz="0" w:space="0" w:color="auto"/>
                                                            <w:left w:val="none" w:sz="0" w:space="0" w:color="auto"/>
                                                            <w:bottom w:val="none" w:sz="0" w:space="0" w:color="auto"/>
                                                            <w:right w:val="none" w:sz="0" w:space="0" w:color="auto"/>
                                                          </w:divBdr>
                                                          <w:divsChild>
                                                            <w:div w:id="450246852">
                                                              <w:marLeft w:val="0"/>
                                                              <w:marRight w:val="0"/>
                                                              <w:marTop w:val="0"/>
                                                              <w:marBottom w:val="360"/>
                                                              <w:divBdr>
                                                                <w:top w:val="none" w:sz="0" w:space="0" w:color="auto"/>
                                                                <w:left w:val="none" w:sz="0" w:space="0" w:color="auto"/>
                                                                <w:bottom w:val="none" w:sz="0" w:space="0" w:color="auto"/>
                                                                <w:right w:val="none" w:sz="0" w:space="0" w:color="auto"/>
                                                              </w:divBdr>
                                                              <w:divsChild>
                                                                <w:div w:id="461388451">
                                                                  <w:marLeft w:val="0"/>
                                                                  <w:marRight w:val="0"/>
                                                                  <w:marTop w:val="0"/>
                                                                  <w:marBottom w:val="0"/>
                                                                  <w:divBdr>
                                                                    <w:top w:val="none" w:sz="0" w:space="0" w:color="auto"/>
                                                                    <w:left w:val="none" w:sz="0" w:space="0" w:color="auto"/>
                                                                    <w:bottom w:val="none" w:sz="0" w:space="0" w:color="auto"/>
                                                                    <w:right w:val="none" w:sz="0" w:space="0" w:color="auto"/>
                                                                  </w:divBdr>
                                                                  <w:divsChild>
                                                                    <w:div w:id="1859658745">
                                                                      <w:marLeft w:val="0"/>
                                                                      <w:marRight w:val="0"/>
                                                                      <w:marTop w:val="0"/>
                                                                      <w:marBottom w:val="0"/>
                                                                      <w:divBdr>
                                                                        <w:top w:val="none" w:sz="0" w:space="0" w:color="auto"/>
                                                                        <w:left w:val="none" w:sz="0" w:space="0" w:color="auto"/>
                                                                        <w:bottom w:val="none" w:sz="0" w:space="0" w:color="auto"/>
                                                                        <w:right w:val="none" w:sz="0" w:space="0" w:color="auto"/>
                                                                      </w:divBdr>
                                                                      <w:divsChild>
                                                                        <w:div w:id="1820268448">
                                                                          <w:marLeft w:val="0"/>
                                                                          <w:marRight w:val="0"/>
                                                                          <w:marTop w:val="0"/>
                                                                          <w:marBottom w:val="0"/>
                                                                          <w:divBdr>
                                                                            <w:top w:val="none" w:sz="0" w:space="0" w:color="auto"/>
                                                                            <w:left w:val="single" w:sz="6" w:space="8" w:color="EDEDED"/>
                                                                            <w:bottom w:val="single" w:sz="12" w:space="8" w:color="BFBFBF"/>
                                                                            <w:right w:val="single" w:sz="6" w:space="8" w:color="EDEDED"/>
                                                                          </w:divBdr>
                                                                          <w:divsChild>
                                                                            <w:div w:id="467824594">
                                                                              <w:marLeft w:val="0"/>
                                                                              <w:marRight w:val="0"/>
                                                                              <w:marTop w:val="0"/>
                                                                              <w:marBottom w:val="300"/>
                                                                              <w:divBdr>
                                                                                <w:top w:val="single" w:sz="6" w:space="4" w:color="EDEDED"/>
                                                                                <w:left w:val="single" w:sz="6" w:space="4" w:color="EDEDED"/>
                                                                                <w:bottom w:val="single" w:sz="6" w:space="4" w:color="EDEDED"/>
                                                                                <w:right w:val="single" w:sz="6" w:space="4" w:color="EDEDED"/>
                                                                              </w:divBdr>
                                                                              <w:divsChild>
                                                                                <w:div w:id="869416311">
                                                                                  <w:marLeft w:val="0"/>
                                                                                  <w:marRight w:val="0"/>
                                                                                  <w:marTop w:val="0"/>
                                                                                  <w:marBottom w:val="0"/>
                                                                                  <w:divBdr>
                                                                                    <w:top w:val="none" w:sz="0" w:space="0" w:color="auto"/>
                                                                                    <w:left w:val="none" w:sz="0" w:space="0" w:color="auto"/>
                                                                                    <w:bottom w:val="none" w:sz="0" w:space="0" w:color="auto"/>
                                                                                    <w:right w:val="none" w:sz="0" w:space="0" w:color="auto"/>
                                                                                  </w:divBdr>
                                                                                  <w:divsChild>
                                                                                    <w:div w:id="70155311">
                                                                                      <w:marLeft w:val="0"/>
                                                                                      <w:marRight w:val="0"/>
                                                                                      <w:marTop w:val="0"/>
                                                                                      <w:marBottom w:val="0"/>
                                                                                      <w:divBdr>
                                                                                        <w:top w:val="none" w:sz="0" w:space="0" w:color="auto"/>
                                                                                        <w:left w:val="none" w:sz="0" w:space="0" w:color="auto"/>
                                                                                        <w:bottom w:val="none" w:sz="0" w:space="0" w:color="auto"/>
                                                                                        <w:right w:val="none" w:sz="0" w:space="0" w:color="auto"/>
                                                                                      </w:divBdr>
                                                                                    </w:div>
                                                                                  </w:divsChild>
                                                                                </w:div>
                                                                                <w:div w:id="1103106648">
                                                                                  <w:marLeft w:val="0"/>
                                                                                  <w:marRight w:val="0"/>
                                                                                  <w:marTop w:val="0"/>
                                                                                  <w:marBottom w:val="0"/>
                                                                                  <w:divBdr>
                                                                                    <w:top w:val="none" w:sz="0" w:space="0" w:color="auto"/>
                                                                                    <w:left w:val="none" w:sz="0" w:space="0" w:color="auto"/>
                                                                                    <w:bottom w:val="none" w:sz="0" w:space="0" w:color="auto"/>
                                                                                    <w:right w:val="none" w:sz="0" w:space="0" w:color="auto"/>
                                                                                  </w:divBdr>
                                                                                  <w:divsChild>
                                                                                    <w:div w:id="231694858">
                                                                                      <w:marLeft w:val="0"/>
                                                                                      <w:marRight w:val="0"/>
                                                                                      <w:marTop w:val="0"/>
                                                                                      <w:marBottom w:val="0"/>
                                                                                      <w:divBdr>
                                                                                        <w:top w:val="none" w:sz="0" w:space="0" w:color="auto"/>
                                                                                        <w:left w:val="none" w:sz="0" w:space="0" w:color="auto"/>
                                                                                        <w:bottom w:val="none" w:sz="0" w:space="0" w:color="auto"/>
                                                                                        <w:right w:val="none" w:sz="0" w:space="0" w:color="auto"/>
                                                                                      </w:divBdr>
                                                                                    </w:div>
                                                                                  </w:divsChild>
                                                                                </w:div>
                                                                                <w:div w:id="1575163472">
                                                                                  <w:marLeft w:val="1725"/>
                                                                                  <w:marRight w:val="1725"/>
                                                                                  <w:marTop w:val="0"/>
                                                                                  <w:marBottom w:val="0"/>
                                                                                  <w:divBdr>
                                                                                    <w:top w:val="none" w:sz="0" w:space="0" w:color="auto"/>
                                                                                    <w:left w:val="none" w:sz="0" w:space="0" w:color="auto"/>
                                                                                    <w:bottom w:val="none" w:sz="0" w:space="0" w:color="auto"/>
                                                                                    <w:right w:val="none" w:sz="0" w:space="0" w:color="auto"/>
                                                                                  </w:divBdr>
                                                                                  <w:divsChild>
                                                                                    <w:div w:id="1335769264">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05770197">
                                                                              <w:marLeft w:val="0"/>
                                                                              <w:marRight w:val="0"/>
                                                                              <w:marTop w:val="0"/>
                                                                              <w:marBottom w:val="0"/>
                                                                              <w:divBdr>
                                                                                <w:top w:val="none" w:sz="0" w:space="0" w:color="auto"/>
                                                                                <w:left w:val="none" w:sz="0" w:space="0" w:color="auto"/>
                                                                                <w:bottom w:val="none" w:sz="0" w:space="0" w:color="auto"/>
                                                                                <w:right w:val="none" w:sz="0" w:space="0" w:color="auto"/>
                                                                              </w:divBdr>
                                                                              <w:divsChild>
                                                                                <w:div w:id="19553384">
                                                                                  <w:marLeft w:val="0"/>
                                                                                  <w:marRight w:val="0"/>
                                                                                  <w:marTop w:val="0"/>
                                                                                  <w:marBottom w:val="0"/>
                                                                                  <w:divBdr>
                                                                                    <w:top w:val="none" w:sz="0" w:space="0" w:color="auto"/>
                                                                                    <w:left w:val="none" w:sz="0" w:space="0" w:color="auto"/>
                                                                                    <w:bottom w:val="none" w:sz="0" w:space="0" w:color="auto"/>
                                                                                    <w:right w:val="none" w:sz="0" w:space="0" w:color="auto"/>
                                                                                  </w:divBdr>
                                                                                  <w:divsChild>
                                                                                    <w:div w:id="1096827428">
                                                                                      <w:marLeft w:val="0"/>
                                                                                      <w:marRight w:val="0"/>
                                                                                      <w:marTop w:val="0"/>
                                                                                      <w:marBottom w:val="0"/>
                                                                                      <w:divBdr>
                                                                                        <w:top w:val="none" w:sz="0" w:space="0" w:color="auto"/>
                                                                                        <w:left w:val="none" w:sz="0" w:space="0" w:color="auto"/>
                                                                                        <w:bottom w:val="none" w:sz="0" w:space="0" w:color="auto"/>
                                                                                        <w:right w:val="none" w:sz="0" w:space="0" w:color="auto"/>
                                                                                      </w:divBdr>
                                                                                      <w:divsChild>
                                                                                        <w:div w:id="301927967">
                                                                                          <w:marLeft w:val="0"/>
                                                                                          <w:marRight w:val="0"/>
                                                                                          <w:marTop w:val="0"/>
                                                                                          <w:marBottom w:val="0"/>
                                                                                          <w:divBdr>
                                                                                            <w:top w:val="none" w:sz="0" w:space="0" w:color="auto"/>
                                                                                            <w:left w:val="none" w:sz="0" w:space="0" w:color="auto"/>
                                                                                            <w:bottom w:val="none" w:sz="0" w:space="0" w:color="auto"/>
                                                                                            <w:right w:val="none" w:sz="0" w:space="0" w:color="auto"/>
                                                                                          </w:divBdr>
                                                                                        </w:div>
                                                                                      </w:divsChild>
                                                                                    </w:div>
                                                                                    <w:div w:id="2004044272">
                                                                                      <w:marLeft w:val="0"/>
                                                                                      <w:marRight w:val="0"/>
                                                                                      <w:marTop w:val="0"/>
                                                                                      <w:marBottom w:val="0"/>
                                                                                      <w:divBdr>
                                                                                        <w:top w:val="none" w:sz="0" w:space="0" w:color="auto"/>
                                                                                        <w:left w:val="none" w:sz="0" w:space="0" w:color="auto"/>
                                                                                        <w:bottom w:val="none" w:sz="0" w:space="0" w:color="auto"/>
                                                                                        <w:right w:val="none" w:sz="0" w:space="0" w:color="auto"/>
                                                                                      </w:divBdr>
                                                                                    </w:div>
                                                                                  </w:divsChild>
                                                                                </w:div>
                                                                                <w:div w:id="400178730">
                                                                                  <w:marLeft w:val="0"/>
                                                                                  <w:marRight w:val="0"/>
                                                                                  <w:marTop w:val="0"/>
                                                                                  <w:marBottom w:val="0"/>
                                                                                  <w:divBdr>
                                                                                    <w:top w:val="none" w:sz="0" w:space="0" w:color="auto"/>
                                                                                    <w:left w:val="none" w:sz="0" w:space="0" w:color="auto"/>
                                                                                    <w:bottom w:val="none" w:sz="0" w:space="0" w:color="auto"/>
                                                                                    <w:right w:val="none" w:sz="0" w:space="0" w:color="auto"/>
                                                                                  </w:divBdr>
                                                                                  <w:divsChild>
                                                                                    <w:div w:id="1435860895">
                                                                                      <w:marLeft w:val="0"/>
                                                                                      <w:marRight w:val="0"/>
                                                                                      <w:marTop w:val="0"/>
                                                                                      <w:marBottom w:val="0"/>
                                                                                      <w:divBdr>
                                                                                        <w:top w:val="none" w:sz="0" w:space="0" w:color="auto"/>
                                                                                        <w:left w:val="none" w:sz="0" w:space="0" w:color="auto"/>
                                                                                        <w:bottom w:val="none" w:sz="0" w:space="0" w:color="auto"/>
                                                                                        <w:right w:val="none" w:sz="0" w:space="0" w:color="auto"/>
                                                                                      </w:divBdr>
                                                                                    </w:div>
                                                                                    <w:div w:id="2039237821">
                                                                                      <w:marLeft w:val="0"/>
                                                                                      <w:marRight w:val="0"/>
                                                                                      <w:marTop w:val="0"/>
                                                                                      <w:marBottom w:val="0"/>
                                                                                      <w:divBdr>
                                                                                        <w:top w:val="none" w:sz="0" w:space="0" w:color="auto"/>
                                                                                        <w:left w:val="none" w:sz="0" w:space="0" w:color="auto"/>
                                                                                        <w:bottom w:val="none" w:sz="0" w:space="0" w:color="auto"/>
                                                                                        <w:right w:val="none" w:sz="0" w:space="0" w:color="auto"/>
                                                                                      </w:divBdr>
                                                                                      <w:divsChild>
                                                                                        <w:div w:id="42677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376310">
                                                                                  <w:marLeft w:val="0"/>
                                                                                  <w:marRight w:val="0"/>
                                                                                  <w:marTop w:val="300"/>
                                                                                  <w:marBottom w:val="0"/>
                                                                                  <w:divBdr>
                                                                                    <w:top w:val="none" w:sz="0" w:space="0" w:color="auto"/>
                                                                                    <w:left w:val="none" w:sz="0" w:space="0" w:color="auto"/>
                                                                                    <w:bottom w:val="none" w:sz="0" w:space="0" w:color="auto"/>
                                                                                    <w:right w:val="none" w:sz="0" w:space="0" w:color="auto"/>
                                                                                  </w:divBdr>
                                                                                  <w:divsChild>
                                                                                    <w:div w:id="2057850643">
                                                                                      <w:marLeft w:val="0"/>
                                                                                      <w:marRight w:val="0"/>
                                                                                      <w:marTop w:val="0"/>
                                                                                      <w:marBottom w:val="0"/>
                                                                                      <w:divBdr>
                                                                                        <w:top w:val="none" w:sz="0" w:space="0" w:color="auto"/>
                                                                                        <w:left w:val="none" w:sz="0" w:space="0" w:color="auto"/>
                                                                                        <w:bottom w:val="none" w:sz="0" w:space="0" w:color="auto"/>
                                                                                        <w:right w:val="none" w:sz="0" w:space="0" w:color="auto"/>
                                                                                      </w:divBdr>
                                                                                      <w:divsChild>
                                                                                        <w:div w:id="158363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5036">
                                                                                  <w:marLeft w:val="0"/>
                                                                                  <w:marRight w:val="0"/>
                                                                                  <w:marTop w:val="300"/>
                                                                                  <w:marBottom w:val="0"/>
                                                                                  <w:divBdr>
                                                                                    <w:top w:val="none" w:sz="0" w:space="0" w:color="auto"/>
                                                                                    <w:left w:val="none" w:sz="0" w:space="0" w:color="auto"/>
                                                                                    <w:bottom w:val="none" w:sz="0" w:space="0" w:color="auto"/>
                                                                                    <w:right w:val="none" w:sz="0" w:space="0" w:color="auto"/>
                                                                                  </w:divBdr>
                                                                                  <w:divsChild>
                                                                                    <w:div w:id="1491285840">
                                                                                      <w:marLeft w:val="0"/>
                                                                                      <w:marRight w:val="0"/>
                                                                                      <w:marTop w:val="0"/>
                                                                                      <w:marBottom w:val="0"/>
                                                                                      <w:divBdr>
                                                                                        <w:top w:val="none" w:sz="0" w:space="0" w:color="auto"/>
                                                                                        <w:left w:val="none" w:sz="0" w:space="0" w:color="auto"/>
                                                                                        <w:bottom w:val="none" w:sz="0" w:space="0" w:color="auto"/>
                                                                                        <w:right w:val="none" w:sz="0" w:space="0" w:color="auto"/>
                                                                                      </w:divBdr>
                                                                                      <w:divsChild>
                                                                                        <w:div w:id="119238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591254">
                                                                                  <w:marLeft w:val="0"/>
                                                                                  <w:marRight w:val="0"/>
                                                                                  <w:marTop w:val="0"/>
                                                                                  <w:marBottom w:val="0"/>
                                                                                  <w:divBdr>
                                                                                    <w:top w:val="none" w:sz="0" w:space="0" w:color="auto"/>
                                                                                    <w:left w:val="none" w:sz="0" w:space="0" w:color="auto"/>
                                                                                    <w:bottom w:val="none" w:sz="0" w:space="0" w:color="auto"/>
                                                                                    <w:right w:val="none" w:sz="0" w:space="0" w:color="auto"/>
                                                                                  </w:divBdr>
                                                                                  <w:divsChild>
                                                                                    <w:div w:id="944506350">
                                                                                      <w:marLeft w:val="0"/>
                                                                                      <w:marRight w:val="0"/>
                                                                                      <w:marTop w:val="0"/>
                                                                                      <w:marBottom w:val="0"/>
                                                                                      <w:divBdr>
                                                                                        <w:top w:val="none" w:sz="0" w:space="0" w:color="auto"/>
                                                                                        <w:left w:val="none" w:sz="0" w:space="0" w:color="auto"/>
                                                                                        <w:bottom w:val="none" w:sz="0" w:space="0" w:color="auto"/>
                                                                                        <w:right w:val="none" w:sz="0" w:space="0" w:color="auto"/>
                                                                                      </w:divBdr>
                                                                                    </w:div>
                                                                                    <w:div w:id="1072117091">
                                                                                      <w:marLeft w:val="0"/>
                                                                                      <w:marRight w:val="0"/>
                                                                                      <w:marTop w:val="0"/>
                                                                                      <w:marBottom w:val="0"/>
                                                                                      <w:divBdr>
                                                                                        <w:top w:val="none" w:sz="0" w:space="0" w:color="auto"/>
                                                                                        <w:left w:val="none" w:sz="0" w:space="0" w:color="auto"/>
                                                                                        <w:bottom w:val="none" w:sz="0" w:space="0" w:color="auto"/>
                                                                                        <w:right w:val="none" w:sz="0" w:space="0" w:color="auto"/>
                                                                                      </w:divBdr>
                                                                                      <w:divsChild>
                                                                                        <w:div w:id="9320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523569">
                                                                                  <w:marLeft w:val="0"/>
                                                                                  <w:marRight w:val="0"/>
                                                                                  <w:marTop w:val="0"/>
                                                                                  <w:marBottom w:val="0"/>
                                                                                  <w:divBdr>
                                                                                    <w:top w:val="none" w:sz="0" w:space="0" w:color="auto"/>
                                                                                    <w:left w:val="none" w:sz="0" w:space="0" w:color="auto"/>
                                                                                    <w:bottom w:val="none" w:sz="0" w:space="0" w:color="auto"/>
                                                                                    <w:right w:val="none" w:sz="0" w:space="0" w:color="auto"/>
                                                                                  </w:divBdr>
                                                                                  <w:divsChild>
                                                                                    <w:div w:id="976451247">
                                                                                      <w:marLeft w:val="0"/>
                                                                                      <w:marRight w:val="0"/>
                                                                                      <w:marTop w:val="0"/>
                                                                                      <w:marBottom w:val="0"/>
                                                                                      <w:divBdr>
                                                                                        <w:top w:val="none" w:sz="0" w:space="0" w:color="auto"/>
                                                                                        <w:left w:val="none" w:sz="0" w:space="0" w:color="auto"/>
                                                                                        <w:bottom w:val="none" w:sz="0" w:space="0" w:color="auto"/>
                                                                                        <w:right w:val="none" w:sz="0" w:space="0" w:color="auto"/>
                                                                                      </w:divBdr>
                                                                                      <w:divsChild>
                                                                                        <w:div w:id="1667971314">
                                                                                          <w:marLeft w:val="0"/>
                                                                                          <w:marRight w:val="0"/>
                                                                                          <w:marTop w:val="0"/>
                                                                                          <w:marBottom w:val="0"/>
                                                                                          <w:divBdr>
                                                                                            <w:top w:val="none" w:sz="0" w:space="0" w:color="auto"/>
                                                                                            <w:left w:val="none" w:sz="0" w:space="0" w:color="auto"/>
                                                                                            <w:bottom w:val="none" w:sz="0" w:space="0" w:color="auto"/>
                                                                                            <w:right w:val="none" w:sz="0" w:space="0" w:color="auto"/>
                                                                                          </w:divBdr>
                                                                                        </w:div>
                                                                                      </w:divsChild>
                                                                                    </w:div>
                                                                                    <w:div w:id="1405032502">
                                                                                      <w:marLeft w:val="0"/>
                                                                                      <w:marRight w:val="0"/>
                                                                                      <w:marTop w:val="0"/>
                                                                                      <w:marBottom w:val="0"/>
                                                                                      <w:divBdr>
                                                                                        <w:top w:val="none" w:sz="0" w:space="0" w:color="auto"/>
                                                                                        <w:left w:val="none" w:sz="0" w:space="0" w:color="auto"/>
                                                                                        <w:bottom w:val="none" w:sz="0" w:space="0" w:color="auto"/>
                                                                                        <w:right w:val="none" w:sz="0" w:space="0" w:color="auto"/>
                                                                                      </w:divBdr>
                                                                                    </w:div>
                                                                                  </w:divsChild>
                                                                                </w:div>
                                                                                <w:div w:id="1267956695">
                                                                                  <w:marLeft w:val="0"/>
                                                                                  <w:marRight w:val="0"/>
                                                                                  <w:marTop w:val="300"/>
                                                                                  <w:marBottom w:val="0"/>
                                                                                  <w:divBdr>
                                                                                    <w:top w:val="none" w:sz="0" w:space="0" w:color="auto"/>
                                                                                    <w:left w:val="none" w:sz="0" w:space="0" w:color="auto"/>
                                                                                    <w:bottom w:val="none" w:sz="0" w:space="0" w:color="auto"/>
                                                                                    <w:right w:val="none" w:sz="0" w:space="0" w:color="auto"/>
                                                                                  </w:divBdr>
                                                                                  <w:divsChild>
                                                                                    <w:div w:id="924149792">
                                                                                      <w:marLeft w:val="0"/>
                                                                                      <w:marRight w:val="0"/>
                                                                                      <w:marTop w:val="0"/>
                                                                                      <w:marBottom w:val="0"/>
                                                                                      <w:divBdr>
                                                                                        <w:top w:val="none" w:sz="0" w:space="0" w:color="auto"/>
                                                                                        <w:left w:val="none" w:sz="0" w:space="0" w:color="auto"/>
                                                                                        <w:bottom w:val="none" w:sz="0" w:space="0" w:color="auto"/>
                                                                                        <w:right w:val="none" w:sz="0" w:space="0" w:color="auto"/>
                                                                                      </w:divBdr>
                                                                                      <w:divsChild>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029817">
                                                                                  <w:marLeft w:val="0"/>
                                                                                  <w:marRight w:val="0"/>
                                                                                  <w:marTop w:val="0"/>
                                                                                  <w:marBottom w:val="0"/>
                                                                                  <w:divBdr>
                                                                                    <w:top w:val="none" w:sz="0" w:space="0" w:color="auto"/>
                                                                                    <w:left w:val="none" w:sz="0" w:space="0" w:color="auto"/>
                                                                                    <w:bottom w:val="none" w:sz="0" w:space="0" w:color="auto"/>
                                                                                    <w:right w:val="none" w:sz="0" w:space="0" w:color="auto"/>
                                                                                  </w:divBdr>
                                                                                  <w:divsChild>
                                                                                    <w:div w:id="1971940618">
                                                                                      <w:marLeft w:val="0"/>
                                                                                      <w:marRight w:val="0"/>
                                                                                      <w:marTop w:val="0"/>
                                                                                      <w:marBottom w:val="0"/>
                                                                                      <w:divBdr>
                                                                                        <w:top w:val="none" w:sz="0" w:space="0" w:color="auto"/>
                                                                                        <w:left w:val="none" w:sz="0" w:space="0" w:color="auto"/>
                                                                                        <w:bottom w:val="none" w:sz="0" w:space="0" w:color="auto"/>
                                                                                        <w:right w:val="none" w:sz="0" w:space="0" w:color="auto"/>
                                                                                      </w:divBdr>
                                                                                      <w:divsChild>
                                                                                        <w:div w:id="1046876908">
                                                                                          <w:marLeft w:val="0"/>
                                                                                          <w:marRight w:val="0"/>
                                                                                          <w:marTop w:val="0"/>
                                                                                          <w:marBottom w:val="0"/>
                                                                                          <w:divBdr>
                                                                                            <w:top w:val="none" w:sz="0" w:space="0" w:color="auto"/>
                                                                                            <w:left w:val="none" w:sz="0" w:space="0" w:color="auto"/>
                                                                                            <w:bottom w:val="none" w:sz="0" w:space="0" w:color="auto"/>
                                                                                            <w:right w:val="none" w:sz="0" w:space="0" w:color="auto"/>
                                                                                          </w:divBdr>
                                                                                        </w:div>
                                                                                      </w:divsChild>
                                                                                    </w:div>
                                                                                    <w:div w:id="1979530412">
                                                                                      <w:marLeft w:val="0"/>
                                                                                      <w:marRight w:val="0"/>
                                                                                      <w:marTop w:val="0"/>
                                                                                      <w:marBottom w:val="0"/>
                                                                                      <w:divBdr>
                                                                                        <w:top w:val="none" w:sz="0" w:space="0" w:color="auto"/>
                                                                                        <w:left w:val="none" w:sz="0" w:space="0" w:color="auto"/>
                                                                                        <w:bottom w:val="none" w:sz="0" w:space="0" w:color="auto"/>
                                                                                        <w:right w:val="none" w:sz="0" w:space="0" w:color="auto"/>
                                                                                      </w:divBdr>
                                                                                    </w:div>
                                                                                  </w:divsChild>
                                                                                </w:div>
                                                                                <w:div w:id="1348796565">
                                                                                  <w:marLeft w:val="0"/>
                                                                                  <w:marRight w:val="0"/>
                                                                                  <w:marTop w:val="300"/>
                                                                                  <w:marBottom w:val="0"/>
                                                                                  <w:divBdr>
                                                                                    <w:top w:val="none" w:sz="0" w:space="0" w:color="auto"/>
                                                                                    <w:left w:val="none" w:sz="0" w:space="0" w:color="auto"/>
                                                                                    <w:bottom w:val="none" w:sz="0" w:space="0" w:color="auto"/>
                                                                                    <w:right w:val="none" w:sz="0" w:space="0" w:color="auto"/>
                                                                                  </w:divBdr>
                                                                                  <w:divsChild>
                                                                                    <w:div w:id="298725348">
                                                                                      <w:marLeft w:val="0"/>
                                                                                      <w:marRight w:val="0"/>
                                                                                      <w:marTop w:val="0"/>
                                                                                      <w:marBottom w:val="0"/>
                                                                                      <w:divBdr>
                                                                                        <w:top w:val="none" w:sz="0" w:space="0" w:color="auto"/>
                                                                                        <w:left w:val="none" w:sz="0" w:space="0" w:color="auto"/>
                                                                                        <w:bottom w:val="none" w:sz="0" w:space="0" w:color="auto"/>
                                                                                        <w:right w:val="none" w:sz="0" w:space="0" w:color="auto"/>
                                                                                      </w:divBdr>
                                                                                      <w:divsChild>
                                                                                        <w:div w:id="607197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84946">
                                                                                  <w:marLeft w:val="0"/>
                                                                                  <w:marRight w:val="0"/>
                                                                                  <w:marTop w:val="0"/>
                                                                                  <w:marBottom w:val="0"/>
                                                                                  <w:divBdr>
                                                                                    <w:top w:val="none" w:sz="0" w:space="0" w:color="auto"/>
                                                                                    <w:left w:val="none" w:sz="0" w:space="0" w:color="auto"/>
                                                                                    <w:bottom w:val="none" w:sz="0" w:space="0" w:color="auto"/>
                                                                                    <w:right w:val="none" w:sz="0" w:space="0" w:color="auto"/>
                                                                                  </w:divBdr>
                                                                                  <w:divsChild>
                                                                                    <w:div w:id="662513312">
                                                                                      <w:marLeft w:val="0"/>
                                                                                      <w:marRight w:val="0"/>
                                                                                      <w:marTop w:val="0"/>
                                                                                      <w:marBottom w:val="0"/>
                                                                                      <w:divBdr>
                                                                                        <w:top w:val="none" w:sz="0" w:space="0" w:color="auto"/>
                                                                                        <w:left w:val="none" w:sz="0" w:space="0" w:color="auto"/>
                                                                                        <w:bottom w:val="none" w:sz="0" w:space="0" w:color="auto"/>
                                                                                        <w:right w:val="none" w:sz="0" w:space="0" w:color="auto"/>
                                                                                      </w:divBdr>
                                                                                      <w:divsChild>
                                                                                        <w:div w:id="934367589">
                                                                                          <w:marLeft w:val="0"/>
                                                                                          <w:marRight w:val="0"/>
                                                                                          <w:marTop w:val="0"/>
                                                                                          <w:marBottom w:val="0"/>
                                                                                          <w:divBdr>
                                                                                            <w:top w:val="none" w:sz="0" w:space="0" w:color="auto"/>
                                                                                            <w:left w:val="none" w:sz="0" w:space="0" w:color="auto"/>
                                                                                            <w:bottom w:val="none" w:sz="0" w:space="0" w:color="auto"/>
                                                                                            <w:right w:val="none" w:sz="0" w:space="0" w:color="auto"/>
                                                                                          </w:divBdr>
                                                                                        </w:div>
                                                                                      </w:divsChild>
                                                                                    </w:div>
                                                                                    <w:div w:id="829905000">
                                                                                      <w:marLeft w:val="0"/>
                                                                                      <w:marRight w:val="0"/>
                                                                                      <w:marTop w:val="0"/>
                                                                                      <w:marBottom w:val="0"/>
                                                                                      <w:divBdr>
                                                                                        <w:top w:val="none" w:sz="0" w:space="0" w:color="auto"/>
                                                                                        <w:left w:val="none" w:sz="0" w:space="0" w:color="auto"/>
                                                                                        <w:bottom w:val="none" w:sz="0" w:space="0" w:color="auto"/>
                                                                                        <w:right w:val="none" w:sz="0" w:space="0" w:color="auto"/>
                                                                                      </w:divBdr>
                                                                                    </w:div>
                                                                                  </w:divsChild>
                                                                                </w:div>
                                                                                <w:div w:id="1691105941">
                                                                                  <w:marLeft w:val="0"/>
                                                                                  <w:marRight w:val="0"/>
                                                                                  <w:marTop w:val="0"/>
                                                                                  <w:marBottom w:val="0"/>
                                                                                  <w:divBdr>
                                                                                    <w:top w:val="none" w:sz="0" w:space="0" w:color="auto"/>
                                                                                    <w:left w:val="none" w:sz="0" w:space="0" w:color="auto"/>
                                                                                    <w:bottom w:val="none" w:sz="0" w:space="0" w:color="auto"/>
                                                                                    <w:right w:val="none" w:sz="0" w:space="0" w:color="auto"/>
                                                                                  </w:divBdr>
                                                                                  <w:divsChild>
                                                                                    <w:div w:id="1634023641">
                                                                                      <w:marLeft w:val="0"/>
                                                                                      <w:marRight w:val="0"/>
                                                                                      <w:marTop w:val="0"/>
                                                                                      <w:marBottom w:val="0"/>
                                                                                      <w:divBdr>
                                                                                        <w:top w:val="none" w:sz="0" w:space="0" w:color="auto"/>
                                                                                        <w:left w:val="none" w:sz="0" w:space="0" w:color="auto"/>
                                                                                        <w:bottom w:val="none" w:sz="0" w:space="0" w:color="auto"/>
                                                                                        <w:right w:val="none" w:sz="0" w:space="0" w:color="auto"/>
                                                                                      </w:divBdr>
                                                                                      <w:divsChild>
                                                                                        <w:div w:id="1679304943">
                                                                                          <w:marLeft w:val="0"/>
                                                                                          <w:marRight w:val="0"/>
                                                                                          <w:marTop w:val="0"/>
                                                                                          <w:marBottom w:val="0"/>
                                                                                          <w:divBdr>
                                                                                            <w:top w:val="none" w:sz="0" w:space="0" w:color="auto"/>
                                                                                            <w:left w:val="none" w:sz="0" w:space="0" w:color="auto"/>
                                                                                            <w:bottom w:val="none" w:sz="0" w:space="0" w:color="auto"/>
                                                                                            <w:right w:val="none" w:sz="0" w:space="0" w:color="auto"/>
                                                                                          </w:divBdr>
                                                                                        </w:div>
                                                                                      </w:divsChild>
                                                                                    </w:div>
                                                                                    <w:div w:id="1790513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364337">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575772714">
                                          <w:marLeft w:val="0"/>
                                          <w:marRight w:val="0"/>
                                          <w:marTop w:val="0"/>
                                          <w:marBottom w:val="30"/>
                                          <w:divBdr>
                                            <w:top w:val="none" w:sz="0" w:space="0" w:color="auto"/>
                                            <w:left w:val="none" w:sz="0" w:space="0" w:color="auto"/>
                                            <w:bottom w:val="none" w:sz="0" w:space="0" w:color="auto"/>
                                            <w:right w:val="none" w:sz="0" w:space="0" w:color="auto"/>
                                          </w:divBdr>
                                          <w:divsChild>
                                            <w:div w:id="1201817607">
                                              <w:marLeft w:val="0"/>
                                              <w:marRight w:val="0"/>
                                              <w:marTop w:val="0"/>
                                              <w:marBottom w:val="0"/>
                                              <w:divBdr>
                                                <w:top w:val="none" w:sz="0" w:space="0" w:color="auto"/>
                                                <w:left w:val="none" w:sz="0" w:space="0" w:color="auto"/>
                                                <w:bottom w:val="none" w:sz="0" w:space="0" w:color="auto"/>
                                                <w:right w:val="none" w:sz="0" w:space="0" w:color="auto"/>
                                              </w:divBdr>
                                              <w:divsChild>
                                                <w:div w:id="139932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1915375">
                  <w:marLeft w:val="0"/>
                  <w:marRight w:val="0"/>
                  <w:marTop w:val="0"/>
                  <w:marBottom w:val="0"/>
                  <w:divBdr>
                    <w:top w:val="none" w:sz="0" w:space="0" w:color="auto"/>
                    <w:left w:val="none" w:sz="0" w:space="0" w:color="auto"/>
                    <w:bottom w:val="none" w:sz="0" w:space="0" w:color="auto"/>
                    <w:right w:val="none" w:sz="0" w:space="0" w:color="auto"/>
                  </w:divBdr>
                  <w:divsChild>
                    <w:div w:id="10693152">
                      <w:marLeft w:val="0"/>
                      <w:marRight w:val="0"/>
                      <w:marTop w:val="0"/>
                      <w:marBottom w:val="0"/>
                      <w:divBdr>
                        <w:top w:val="none" w:sz="0" w:space="0" w:color="auto"/>
                        <w:left w:val="none" w:sz="0" w:space="0" w:color="auto"/>
                        <w:bottom w:val="none" w:sz="0" w:space="0" w:color="auto"/>
                        <w:right w:val="none" w:sz="0" w:space="0" w:color="auto"/>
                      </w:divBdr>
                      <w:divsChild>
                        <w:div w:id="662513911">
                          <w:marLeft w:val="0"/>
                          <w:marRight w:val="0"/>
                          <w:marTop w:val="0"/>
                          <w:marBottom w:val="360"/>
                          <w:divBdr>
                            <w:top w:val="none" w:sz="0" w:space="0" w:color="auto"/>
                            <w:left w:val="none" w:sz="0" w:space="0" w:color="auto"/>
                            <w:bottom w:val="none" w:sz="0" w:space="0" w:color="auto"/>
                            <w:right w:val="none" w:sz="0" w:space="0" w:color="auto"/>
                          </w:divBdr>
                          <w:divsChild>
                            <w:div w:id="82924190">
                              <w:marLeft w:val="150"/>
                              <w:marRight w:val="150"/>
                              <w:marTop w:val="0"/>
                              <w:marBottom w:val="0"/>
                              <w:divBdr>
                                <w:top w:val="none" w:sz="0" w:space="0" w:color="auto"/>
                                <w:left w:val="none" w:sz="0" w:space="0" w:color="auto"/>
                                <w:bottom w:val="none" w:sz="0" w:space="0" w:color="auto"/>
                                <w:right w:val="none" w:sz="0" w:space="0" w:color="auto"/>
                              </w:divBdr>
                              <w:divsChild>
                                <w:div w:id="277417143">
                                  <w:marLeft w:val="0"/>
                                  <w:marRight w:val="0"/>
                                  <w:marTop w:val="0"/>
                                  <w:marBottom w:val="0"/>
                                  <w:divBdr>
                                    <w:top w:val="none" w:sz="0" w:space="0" w:color="auto"/>
                                    <w:left w:val="none" w:sz="0" w:space="0" w:color="auto"/>
                                    <w:bottom w:val="none" w:sz="0" w:space="0" w:color="auto"/>
                                    <w:right w:val="none" w:sz="0" w:space="0" w:color="auto"/>
                                  </w:divBdr>
                                </w:div>
                                <w:div w:id="648096467">
                                  <w:marLeft w:val="0"/>
                                  <w:marRight w:val="0"/>
                                  <w:marTop w:val="0"/>
                                  <w:marBottom w:val="0"/>
                                  <w:divBdr>
                                    <w:top w:val="none" w:sz="0" w:space="0" w:color="auto"/>
                                    <w:left w:val="single" w:sz="6" w:space="8" w:color="EDEDED"/>
                                    <w:bottom w:val="single" w:sz="12" w:space="8" w:color="BFBFBF"/>
                                    <w:right w:val="single" w:sz="6" w:space="8" w:color="EDEDED"/>
                                  </w:divBdr>
                                  <w:divsChild>
                                    <w:div w:id="891968559">
                                      <w:marLeft w:val="0"/>
                                      <w:marRight w:val="0"/>
                                      <w:marTop w:val="0"/>
                                      <w:marBottom w:val="0"/>
                                      <w:divBdr>
                                        <w:top w:val="none" w:sz="0" w:space="0" w:color="auto"/>
                                        <w:left w:val="none" w:sz="0" w:space="0" w:color="auto"/>
                                        <w:bottom w:val="none" w:sz="0" w:space="0" w:color="auto"/>
                                        <w:right w:val="none" w:sz="0" w:space="0" w:color="auto"/>
                                      </w:divBdr>
                                      <w:divsChild>
                                        <w:div w:id="1191189908">
                                          <w:marLeft w:val="0"/>
                                          <w:marRight w:val="0"/>
                                          <w:marTop w:val="0"/>
                                          <w:marBottom w:val="0"/>
                                          <w:divBdr>
                                            <w:top w:val="none" w:sz="0" w:space="0" w:color="auto"/>
                                            <w:left w:val="none" w:sz="0" w:space="0" w:color="auto"/>
                                            <w:bottom w:val="none" w:sz="0" w:space="0" w:color="auto"/>
                                            <w:right w:val="none" w:sz="0" w:space="0" w:color="auto"/>
                                          </w:divBdr>
                                          <w:divsChild>
                                            <w:div w:id="92946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1724877">
                          <w:marLeft w:val="0"/>
                          <w:marRight w:val="0"/>
                          <w:marTop w:val="0"/>
                          <w:marBottom w:val="360"/>
                          <w:divBdr>
                            <w:top w:val="none" w:sz="0" w:space="0" w:color="auto"/>
                            <w:left w:val="none" w:sz="0" w:space="0" w:color="auto"/>
                            <w:bottom w:val="none" w:sz="0" w:space="0" w:color="auto"/>
                            <w:right w:val="none" w:sz="0" w:space="0" w:color="auto"/>
                          </w:divBdr>
                          <w:divsChild>
                            <w:div w:id="97408704">
                              <w:marLeft w:val="150"/>
                              <w:marRight w:val="150"/>
                              <w:marTop w:val="0"/>
                              <w:marBottom w:val="0"/>
                              <w:divBdr>
                                <w:top w:val="none" w:sz="0" w:space="0" w:color="auto"/>
                                <w:left w:val="none" w:sz="0" w:space="0" w:color="auto"/>
                                <w:bottom w:val="none" w:sz="0" w:space="0" w:color="auto"/>
                                <w:right w:val="none" w:sz="0" w:space="0" w:color="auto"/>
                              </w:divBdr>
                              <w:divsChild>
                                <w:div w:id="2038045915">
                                  <w:marLeft w:val="0"/>
                                  <w:marRight w:val="0"/>
                                  <w:marTop w:val="0"/>
                                  <w:marBottom w:val="0"/>
                                  <w:divBdr>
                                    <w:top w:val="none" w:sz="0" w:space="0" w:color="auto"/>
                                    <w:left w:val="none" w:sz="0" w:space="0" w:color="auto"/>
                                    <w:bottom w:val="none" w:sz="0" w:space="0" w:color="auto"/>
                                    <w:right w:val="none" w:sz="0" w:space="0" w:color="auto"/>
                                  </w:divBdr>
                                  <w:divsChild>
                                    <w:div w:id="1709531566">
                                      <w:marLeft w:val="0"/>
                                      <w:marRight w:val="0"/>
                                      <w:marTop w:val="0"/>
                                      <w:marBottom w:val="0"/>
                                      <w:divBdr>
                                        <w:top w:val="none" w:sz="0" w:space="0" w:color="auto"/>
                                        <w:left w:val="none" w:sz="0" w:space="0" w:color="auto"/>
                                        <w:bottom w:val="none" w:sz="0" w:space="0" w:color="auto"/>
                                        <w:right w:val="none" w:sz="0" w:space="0" w:color="auto"/>
                                      </w:divBdr>
                                      <w:divsChild>
                                        <w:div w:id="144009713">
                                          <w:marLeft w:val="0"/>
                                          <w:marRight w:val="0"/>
                                          <w:marTop w:val="0"/>
                                          <w:marBottom w:val="0"/>
                                          <w:divBdr>
                                            <w:top w:val="none" w:sz="0" w:space="0" w:color="auto"/>
                                            <w:left w:val="none" w:sz="0" w:space="0" w:color="auto"/>
                                            <w:bottom w:val="none" w:sz="0" w:space="0" w:color="auto"/>
                                            <w:right w:val="none" w:sz="0" w:space="0" w:color="auto"/>
                                          </w:divBdr>
                                          <w:divsChild>
                                            <w:div w:id="1271159931">
                                              <w:marLeft w:val="0"/>
                                              <w:marRight w:val="0"/>
                                              <w:marTop w:val="0"/>
                                              <w:marBottom w:val="0"/>
                                              <w:divBdr>
                                                <w:top w:val="none" w:sz="0" w:space="0" w:color="auto"/>
                                                <w:left w:val="none" w:sz="0" w:space="0" w:color="auto"/>
                                                <w:bottom w:val="none" w:sz="0" w:space="0" w:color="auto"/>
                                                <w:right w:val="none" w:sz="0" w:space="0" w:color="auto"/>
                                              </w:divBdr>
                                            </w:div>
                                          </w:divsChild>
                                        </w:div>
                                        <w:div w:id="816458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6752291">
                          <w:marLeft w:val="0"/>
                          <w:marRight w:val="0"/>
                          <w:marTop w:val="0"/>
                          <w:marBottom w:val="360"/>
                          <w:divBdr>
                            <w:top w:val="none" w:sz="0" w:space="0" w:color="auto"/>
                            <w:left w:val="none" w:sz="0" w:space="0" w:color="auto"/>
                            <w:bottom w:val="none" w:sz="0" w:space="0" w:color="auto"/>
                            <w:right w:val="none" w:sz="0" w:space="0" w:color="auto"/>
                          </w:divBdr>
                          <w:divsChild>
                            <w:div w:id="712654711">
                              <w:marLeft w:val="150"/>
                              <w:marRight w:val="150"/>
                              <w:marTop w:val="0"/>
                              <w:marBottom w:val="0"/>
                              <w:divBdr>
                                <w:top w:val="none" w:sz="0" w:space="0" w:color="auto"/>
                                <w:left w:val="none" w:sz="0" w:space="0" w:color="auto"/>
                                <w:bottom w:val="none" w:sz="0" w:space="0" w:color="auto"/>
                                <w:right w:val="none" w:sz="0" w:space="0" w:color="auto"/>
                              </w:divBdr>
                              <w:divsChild>
                                <w:div w:id="650451375">
                                  <w:marLeft w:val="0"/>
                                  <w:marRight w:val="0"/>
                                  <w:marTop w:val="0"/>
                                  <w:marBottom w:val="0"/>
                                  <w:divBdr>
                                    <w:top w:val="none" w:sz="0" w:space="0" w:color="auto"/>
                                    <w:left w:val="none" w:sz="0" w:space="0" w:color="auto"/>
                                    <w:bottom w:val="none" w:sz="0" w:space="0" w:color="auto"/>
                                    <w:right w:val="none" w:sz="0" w:space="0" w:color="auto"/>
                                  </w:divBdr>
                                </w:div>
                                <w:div w:id="816729445">
                                  <w:marLeft w:val="0"/>
                                  <w:marRight w:val="0"/>
                                  <w:marTop w:val="0"/>
                                  <w:marBottom w:val="0"/>
                                  <w:divBdr>
                                    <w:top w:val="none" w:sz="0" w:space="0" w:color="auto"/>
                                    <w:left w:val="single" w:sz="6" w:space="4" w:color="EDEDED"/>
                                    <w:bottom w:val="single" w:sz="12" w:space="4" w:color="BFBFBF"/>
                                    <w:right w:val="single" w:sz="6" w:space="4" w:color="EDEDED"/>
                                  </w:divBdr>
                                  <w:divsChild>
                                    <w:div w:id="175802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1453494">
                          <w:marLeft w:val="0"/>
                          <w:marRight w:val="0"/>
                          <w:marTop w:val="0"/>
                          <w:marBottom w:val="360"/>
                          <w:divBdr>
                            <w:top w:val="none" w:sz="0" w:space="0" w:color="auto"/>
                            <w:left w:val="none" w:sz="0" w:space="0" w:color="auto"/>
                            <w:bottom w:val="none" w:sz="0" w:space="0" w:color="auto"/>
                            <w:right w:val="none" w:sz="0" w:space="0" w:color="auto"/>
                          </w:divBdr>
                          <w:divsChild>
                            <w:div w:id="1249198400">
                              <w:marLeft w:val="150"/>
                              <w:marRight w:val="150"/>
                              <w:marTop w:val="0"/>
                              <w:marBottom w:val="0"/>
                              <w:divBdr>
                                <w:top w:val="none" w:sz="0" w:space="0" w:color="auto"/>
                                <w:left w:val="none" w:sz="0" w:space="0" w:color="auto"/>
                                <w:bottom w:val="single" w:sz="12" w:space="0" w:color="BFBFBF"/>
                                <w:right w:val="none" w:sz="0" w:space="0" w:color="auto"/>
                              </w:divBdr>
                              <w:divsChild>
                                <w:div w:id="559950496">
                                  <w:marLeft w:val="0"/>
                                  <w:marRight w:val="0"/>
                                  <w:marTop w:val="0"/>
                                  <w:marBottom w:val="0"/>
                                  <w:divBdr>
                                    <w:top w:val="none" w:sz="0" w:space="0" w:color="auto"/>
                                    <w:left w:val="none" w:sz="0" w:space="0" w:color="auto"/>
                                    <w:bottom w:val="none" w:sz="0" w:space="0" w:color="auto"/>
                                    <w:right w:val="none" w:sz="0" w:space="0" w:color="auto"/>
                                  </w:divBdr>
                                </w:div>
                                <w:div w:id="2000838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4614745">
      <w:bodyDiv w:val="1"/>
      <w:marLeft w:val="0"/>
      <w:marRight w:val="0"/>
      <w:marTop w:val="0"/>
      <w:marBottom w:val="0"/>
      <w:divBdr>
        <w:top w:val="none" w:sz="0" w:space="0" w:color="auto"/>
        <w:left w:val="none" w:sz="0" w:space="0" w:color="auto"/>
        <w:bottom w:val="none" w:sz="0" w:space="0" w:color="auto"/>
        <w:right w:val="none" w:sz="0" w:space="0" w:color="auto"/>
      </w:divBdr>
      <w:divsChild>
        <w:div w:id="894632108">
          <w:marLeft w:val="0"/>
          <w:marRight w:val="0"/>
          <w:marTop w:val="0"/>
          <w:marBottom w:val="0"/>
          <w:divBdr>
            <w:top w:val="none" w:sz="0" w:space="0" w:color="auto"/>
            <w:left w:val="none" w:sz="0" w:space="0" w:color="auto"/>
            <w:bottom w:val="none" w:sz="0" w:space="0" w:color="auto"/>
            <w:right w:val="none" w:sz="0" w:space="0" w:color="auto"/>
          </w:divBdr>
        </w:div>
        <w:div w:id="963468158">
          <w:marLeft w:val="0"/>
          <w:marRight w:val="0"/>
          <w:marTop w:val="0"/>
          <w:marBottom w:val="0"/>
          <w:divBdr>
            <w:top w:val="none" w:sz="0" w:space="0" w:color="auto"/>
            <w:left w:val="none" w:sz="0" w:space="0" w:color="auto"/>
            <w:bottom w:val="none" w:sz="0" w:space="0" w:color="auto"/>
            <w:right w:val="none" w:sz="0" w:space="0" w:color="auto"/>
          </w:divBdr>
          <w:divsChild>
            <w:div w:id="1458639911">
              <w:marLeft w:val="0"/>
              <w:marRight w:val="0"/>
              <w:marTop w:val="0"/>
              <w:marBottom w:val="0"/>
              <w:divBdr>
                <w:top w:val="none" w:sz="0" w:space="0" w:color="auto"/>
                <w:left w:val="none" w:sz="0" w:space="0" w:color="auto"/>
                <w:bottom w:val="none" w:sz="0" w:space="0" w:color="auto"/>
                <w:right w:val="none" w:sz="0" w:space="0" w:color="auto"/>
              </w:divBdr>
            </w:div>
          </w:divsChild>
        </w:div>
        <w:div w:id="522090939">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sChild>
            <w:div w:id="933245038">
              <w:marLeft w:val="0"/>
              <w:marRight w:val="0"/>
              <w:marTop w:val="0"/>
              <w:marBottom w:val="0"/>
              <w:divBdr>
                <w:top w:val="none" w:sz="0" w:space="0" w:color="auto"/>
                <w:left w:val="none" w:sz="0" w:space="0" w:color="auto"/>
                <w:bottom w:val="none" w:sz="0" w:space="0" w:color="auto"/>
                <w:right w:val="none" w:sz="0" w:space="0" w:color="auto"/>
              </w:divBdr>
            </w:div>
          </w:divsChild>
        </w:div>
        <w:div w:id="1204633970">
          <w:marLeft w:val="0"/>
          <w:marRight w:val="0"/>
          <w:marTop w:val="0"/>
          <w:marBottom w:val="0"/>
          <w:divBdr>
            <w:top w:val="none" w:sz="0" w:space="0" w:color="auto"/>
            <w:left w:val="none" w:sz="0" w:space="0" w:color="auto"/>
            <w:bottom w:val="none" w:sz="0" w:space="0" w:color="auto"/>
            <w:right w:val="none" w:sz="0" w:space="0" w:color="auto"/>
          </w:divBdr>
        </w:div>
        <w:div w:id="702024536">
          <w:marLeft w:val="0"/>
          <w:marRight w:val="0"/>
          <w:marTop w:val="0"/>
          <w:marBottom w:val="0"/>
          <w:divBdr>
            <w:top w:val="none" w:sz="0" w:space="0" w:color="auto"/>
            <w:left w:val="none" w:sz="0" w:space="0" w:color="auto"/>
            <w:bottom w:val="none" w:sz="0" w:space="0" w:color="auto"/>
            <w:right w:val="none" w:sz="0" w:space="0" w:color="auto"/>
          </w:divBdr>
          <w:divsChild>
            <w:div w:id="1413820657">
              <w:marLeft w:val="0"/>
              <w:marRight w:val="0"/>
              <w:marTop w:val="0"/>
              <w:marBottom w:val="0"/>
              <w:divBdr>
                <w:top w:val="none" w:sz="0" w:space="0" w:color="auto"/>
                <w:left w:val="none" w:sz="0" w:space="0" w:color="auto"/>
                <w:bottom w:val="none" w:sz="0" w:space="0" w:color="auto"/>
                <w:right w:val="none" w:sz="0" w:space="0" w:color="auto"/>
              </w:divBdr>
            </w:div>
          </w:divsChild>
        </w:div>
        <w:div w:id="746079079">
          <w:marLeft w:val="0"/>
          <w:marRight w:val="0"/>
          <w:marTop w:val="0"/>
          <w:marBottom w:val="0"/>
          <w:divBdr>
            <w:top w:val="none" w:sz="0" w:space="0" w:color="auto"/>
            <w:left w:val="none" w:sz="0" w:space="0" w:color="auto"/>
            <w:bottom w:val="none" w:sz="0" w:space="0" w:color="auto"/>
            <w:right w:val="none" w:sz="0" w:space="0" w:color="auto"/>
          </w:divBdr>
        </w:div>
        <w:div w:id="1613169293">
          <w:marLeft w:val="0"/>
          <w:marRight w:val="0"/>
          <w:marTop w:val="0"/>
          <w:marBottom w:val="0"/>
          <w:divBdr>
            <w:top w:val="none" w:sz="0" w:space="0" w:color="auto"/>
            <w:left w:val="none" w:sz="0" w:space="0" w:color="auto"/>
            <w:bottom w:val="none" w:sz="0" w:space="0" w:color="auto"/>
            <w:right w:val="none" w:sz="0" w:space="0" w:color="auto"/>
          </w:divBdr>
          <w:divsChild>
            <w:div w:id="1521815562">
              <w:marLeft w:val="0"/>
              <w:marRight w:val="0"/>
              <w:marTop w:val="0"/>
              <w:marBottom w:val="0"/>
              <w:divBdr>
                <w:top w:val="none" w:sz="0" w:space="0" w:color="auto"/>
                <w:left w:val="none" w:sz="0" w:space="0" w:color="auto"/>
                <w:bottom w:val="none" w:sz="0" w:space="0" w:color="auto"/>
                <w:right w:val="none" w:sz="0" w:space="0" w:color="auto"/>
              </w:divBdr>
            </w:div>
          </w:divsChild>
        </w:div>
        <w:div w:id="1673290311">
          <w:marLeft w:val="0"/>
          <w:marRight w:val="0"/>
          <w:marTop w:val="0"/>
          <w:marBottom w:val="0"/>
          <w:divBdr>
            <w:top w:val="none" w:sz="0" w:space="0" w:color="auto"/>
            <w:left w:val="none" w:sz="0" w:space="0" w:color="auto"/>
            <w:bottom w:val="none" w:sz="0" w:space="0" w:color="auto"/>
            <w:right w:val="none" w:sz="0" w:space="0" w:color="auto"/>
          </w:divBdr>
        </w:div>
        <w:div w:id="1996882229">
          <w:marLeft w:val="0"/>
          <w:marRight w:val="0"/>
          <w:marTop w:val="0"/>
          <w:marBottom w:val="0"/>
          <w:divBdr>
            <w:top w:val="none" w:sz="0" w:space="0" w:color="auto"/>
            <w:left w:val="none" w:sz="0" w:space="0" w:color="auto"/>
            <w:bottom w:val="none" w:sz="0" w:space="0" w:color="auto"/>
            <w:right w:val="none" w:sz="0" w:space="0" w:color="auto"/>
          </w:divBdr>
          <w:divsChild>
            <w:div w:id="1535652323">
              <w:marLeft w:val="0"/>
              <w:marRight w:val="0"/>
              <w:marTop w:val="0"/>
              <w:marBottom w:val="0"/>
              <w:divBdr>
                <w:top w:val="none" w:sz="0" w:space="0" w:color="auto"/>
                <w:left w:val="none" w:sz="0" w:space="0" w:color="auto"/>
                <w:bottom w:val="none" w:sz="0" w:space="0" w:color="auto"/>
                <w:right w:val="none" w:sz="0" w:space="0" w:color="auto"/>
              </w:divBdr>
            </w:div>
          </w:divsChild>
        </w:div>
        <w:div w:id="1256477263">
          <w:marLeft w:val="0"/>
          <w:marRight w:val="0"/>
          <w:marTop w:val="0"/>
          <w:marBottom w:val="0"/>
          <w:divBdr>
            <w:top w:val="none" w:sz="0" w:space="0" w:color="auto"/>
            <w:left w:val="none" w:sz="0" w:space="0" w:color="auto"/>
            <w:bottom w:val="none" w:sz="0" w:space="0" w:color="auto"/>
            <w:right w:val="none" w:sz="0" w:space="0" w:color="auto"/>
          </w:divBdr>
        </w:div>
        <w:div w:id="278952494">
          <w:marLeft w:val="0"/>
          <w:marRight w:val="0"/>
          <w:marTop w:val="0"/>
          <w:marBottom w:val="0"/>
          <w:divBdr>
            <w:top w:val="none" w:sz="0" w:space="0" w:color="auto"/>
            <w:left w:val="none" w:sz="0" w:space="0" w:color="auto"/>
            <w:bottom w:val="none" w:sz="0" w:space="0" w:color="auto"/>
            <w:right w:val="none" w:sz="0" w:space="0" w:color="auto"/>
          </w:divBdr>
          <w:divsChild>
            <w:div w:id="1358577969">
              <w:marLeft w:val="0"/>
              <w:marRight w:val="0"/>
              <w:marTop w:val="0"/>
              <w:marBottom w:val="0"/>
              <w:divBdr>
                <w:top w:val="none" w:sz="0" w:space="0" w:color="auto"/>
                <w:left w:val="none" w:sz="0" w:space="0" w:color="auto"/>
                <w:bottom w:val="none" w:sz="0" w:space="0" w:color="auto"/>
                <w:right w:val="none" w:sz="0" w:space="0" w:color="auto"/>
              </w:divBdr>
            </w:div>
          </w:divsChild>
        </w:div>
        <w:div w:id="1722905155">
          <w:marLeft w:val="0"/>
          <w:marRight w:val="0"/>
          <w:marTop w:val="0"/>
          <w:marBottom w:val="0"/>
          <w:divBdr>
            <w:top w:val="none" w:sz="0" w:space="0" w:color="auto"/>
            <w:left w:val="none" w:sz="0" w:space="0" w:color="auto"/>
            <w:bottom w:val="none" w:sz="0" w:space="0" w:color="auto"/>
            <w:right w:val="none" w:sz="0" w:space="0" w:color="auto"/>
          </w:divBdr>
        </w:div>
        <w:div w:id="230967732">
          <w:marLeft w:val="0"/>
          <w:marRight w:val="0"/>
          <w:marTop w:val="0"/>
          <w:marBottom w:val="0"/>
          <w:divBdr>
            <w:top w:val="none" w:sz="0" w:space="0" w:color="auto"/>
            <w:left w:val="none" w:sz="0" w:space="0" w:color="auto"/>
            <w:bottom w:val="none" w:sz="0" w:space="0" w:color="auto"/>
            <w:right w:val="none" w:sz="0" w:space="0" w:color="auto"/>
          </w:divBdr>
          <w:divsChild>
            <w:div w:id="319115337">
              <w:marLeft w:val="0"/>
              <w:marRight w:val="0"/>
              <w:marTop w:val="0"/>
              <w:marBottom w:val="0"/>
              <w:divBdr>
                <w:top w:val="none" w:sz="0" w:space="0" w:color="auto"/>
                <w:left w:val="none" w:sz="0" w:space="0" w:color="auto"/>
                <w:bottom w:val="none" w:sz="0" w:space="0" w:color="auto"/>
                <w:right w:val="none" w:sz="0" w:space="0" w:color="auto"/>
              </w:divBdr>
            </w:div>
          </w:divsChild>
        </w:div>
        <w:div w:id="449936540">
          <w:marLeft w:val="0"/>
          <w:marRight w:val="0"/>
          <w:marTop w:val="300"/>
          <w:marBottom w:val="0"/>
          <w:divBdr>
            <w:top w:val="none" w:sz="0" w:space="0" w:color="auto"/>
            <w:left w:val="none" w:sz="0" w:space="0" w:color="auto"/>
            <w:bottom w:val="none" w:sz="0" w:space="0" w:color="auto"/>
            <w:right w:val="none" w:sz="0" w:space="0" w:color="auto"/>
          </w:divBdr>
          <w:divsChild>
            <w:div w:id="1245604255">
              <w:marLeft w:val="0"/>
              <w:marRight w:val="0"/>
              <w:marTop w:val="0"/>
              <w:marBottom w:val="0"/>
              <w:divBdr>
                <w:top w:val="none" w:sz="0" w:space="0" w:color="auto"/>
                <w:left w:val="none" w:sz="0" w:space="0" w:color="auto"/>
                <w:bottom w:val="none" w:sz="0" w:space="0" w:color="auto"/>
                <w:right w:val="none" w:sz="0" w:space="0" w:color="auto"/>
              </w:divBdr>
              <w:divsChild>
                <w:div w:id="359471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712434">
          <w:marLeft w:val="0"/>
          <w:marRight w:val="0"/>
          <w:marTop w:val="300"/>
          <w:marBottom w:val="0"/>
          <w:divBdr>
            <w:top w:val="none" w:sz="0" w:space="0" w:color="auto"/>
            <w:left w:val="none" w:sz="0" w:space="0" w:color="auto"/>
            <w:bottom w:val="none" w:sz="0" w:space="0" w:color="auto"/>
            <w:right w:val="none" w:sz="0" w:space="0" w:color="auto"/>
          </w:divBdr>
          <w:divsChild>
            <w:div w:id="664480303">
              <w:marLeft w:val="0"/>
              <w:marRight w:val="0"/>
              <w:marTop w:val="0"/>
              <w:marBottom w:val="0"/>
              <w:divBdr>
                <w:top w:val="none" w:sz="0" w:space="0" w:color="auto"/>
                <w:left w:val="none" w:sz="0" w:space="0" w:color="auto"/>
                <w:bottom w:val="none" w:sz="0" w:space="0" w:color="auto"/>
                <w:right w:val="none" w:sz="0" w:space="0" w:color="auto"/>
              </w:divBdr>
              <w:divsChild>
                <w:div w:id="41597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22539">
          <w:marLeft w:val="0"/>
          <w:marRight w:val="0"/>
          <w:marTop w:val="300"/>
          <w:marBottom w:val="0"/>
          <w:divBdr>
            <w:top w:val="none" w:sz="0" w:space="0" w:color="auto"/>
            <w:left w:val="none" w:sz="0" w:space="0" w:color="auto"/>
            <w:bottom w:val="none" w:sz="0" w:space="0" w:color="auto"/>
            <w:right w:val="none" w:sz="0" w:space="0" w:color="auto"/>
          </w:divBdr>
          <w:divsChild>
            <w:div w:id="319701102">
              <w:marLeft w:val="0"/>
              <w:marRight w:val="0"/>
              <w:marTop w:val="0"/>
              <w:marBottom w:val="0"/>
              <w:divBdr>
                <w:top w:val="none" w:sz="0" w:space="0" w:color="auto"/>
                <w:left w:val="none" w:sz="0" w:space="0" w:color="auto"/>
                <w:bottom w:val="none" w:sz="0" w:space="0" w:color="auto"/>
                <w:right w:val="none" w:sz="0" w:space="0" w:color="auto"/>
              </w:divBdr>
              <w:divsChild>
                <w:div w:id="212121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74178">
          <w:marLeft w:val="0"/>
          <w:marRight w:val="0"/>
          <w:marTop w:val="300"/>
          <w:marBottom w:val="0"/>
          <w:divBdr>
            <w:top w:val="none" w:sz="0" w:space="0" w:color="auto"/>
            <w:left w:val="none" w:sz="0" w:space="0" w:color="auto"/>
            <w:bottom w:val="none" w:sz="0" w:space="0" w:color="auto"/>
            <w:right w:val="none" w:sz="0" w:space="0" w:color="auto"/>
          </w:divBdr>
          <w:divsChild>
            <w:div w:id="2102487533">
              <w:marLeft w:val="0"/>
              <w:marRight w:val="0"/>
              <w:marTop w:val="0"/>
              <w:marBottom w:val="0"/>
              <w:divBdr>
                <w:top w:val="none" w:sz="0" w:space="0" w:color="auto"/>
                <w:left w:val="none" w:sz="0" w:space="0" w:color="auto"/>
                <w:bottom w:val="none" w:sz="0" w:space="0" w:color="auto"/>
                <w:right w:val="none" w:sz="0" w:space="0" w:color="auto"/>
              </w:divBdr>
              <w:divsChild>
                <w:div w:id="2098404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6580002">
      <w:bodyDiv w:val="1"/>
      <w:marLeft w:val="0"/>
      <w:marRight w:val="0"/>
      <w:marTop w:val="0"/>
      <w:marBottom w:val="0"/>
      <w:divBdr>
        <w:top w:val="none" w:sz="0" w:space="0" w:color="auto"/>
        <w:left w:val="none" w:sz="0" w:space="0" w:color="auto"/>
        <w:bottom w:val="none" w:sz="0" w:space="0" w:color="auto"/>
        <w:right w:val="none" w:sz="0" w:space="0" w:color="auto"/>
      </w:divBdr>
    </w:div>
    <w:div w:id="1106775111">
      <w:bodyDiv w:val="1"/>
      <w:marLeft w:val="0"/>
      <w:marRight w:val="0"/>
      <w:marTop w:val="0"/>
      <w:marBottom w:val="0"/>
      <w:divBdr>
        <w:top w:val="none" w:sz="0" w:space="0" w:color="auto"/>
        <w:left w:val="none" w:sz="0" w:space="0" w:color="auto"/>
        <w:bottom w:val="none" w:sz="0" w:space="0" w:color="auto"/>
        <w:right w:val="none" w:sz="0" w:space="0" w:color="auto"/>
      </w:divBdr>
      <w:divsChild>
        <w:div w:id="83117501">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sChild>
            <w:div w:id="1172529813">
              <w:marLeft w:val="0"/>
              <w:marRight w:val="0"/>
              <w:marTop w:val="0"/>
              <w:marBottom w:val="0"/>
              <w:divBdr>
                <w:top w:val="none" w:sz="0" w:space="0" w:color="auto"/>
                <w:left w:val="none" w:sz="0" w:space="0" w:color="auto"/>
                <w:bottom w:val="none" w:sz="0" w:space="0" w:color="auto"/>
                <w:right w:val="none" w:sz="0" w:space="0" w:color="auto"/>
              </w:divBdr>
              <w:divsChild>
                <w:div w:id="1247494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19939">
          <w:marLeft w:val="0"/>
          <w:marRight w:val="0"/>
          <w:marTop w:val="0"/>
          <w:marBottom w:val="0"/>
          <w:divBdr>
            <w:top w:val="none" w:sz="0" w:space="0" w:color="auto"/>
            <w:left w:val="none" w:sz="0" w:space="0" w:color="auto"/>
            <w:bottom w:val="none" w:sz="0" w:space="0" w:color="auto"/>
            <w:right w:val="none" w:sz="0" w:space="0" w:color="auto"/>
          </w:divBdr>
        </w:div>
        <w:div w:id="208953794">
          <w:marLeft w:val="0"/>
          <w:marRight w:val="0"/>
          <w:marTop w:val="0"/>
          <w:marBottom w:val="0"/>
          <w:divBdr>
            <w:top w:val="none" w:sz="0" w:space="0" w:color="auto"/>
            <w:left w:val="none" w:sz="0" w:space="0" w:color="auto"/>
            <w:bottom w:val="none" w:sz="0" w:space="0" w:color="auto"/>
            <w:right w:val="none" w:sz="0" w:space="0" w:color="auto"/>
          </w:divBdr>
        </w:div>
        <w:div w:id="404960071">
          <w:marLeft w:val="0"/>
          <w:marRight w:val="0"/>
          <w:marTop w:val="300"/>
          <w:marBottom w:val="0"/>
          <w:divBdr>
            <w:top w:val="none" w:sz="0" w:space="0" w:color="auto"/>
            <w:left w:val="none" w:sz="0" w:space="0" w:color="auto"/>
            <w:bottom w:val="none" w:sz="0" w:space="0" w:color="auto"/>
            <w:right w:val="none" w:sz="0" w:space="0" w:color="auto"/>
          </w:divBdr>
          <w:divsChild>
            <w:div w:id="1948922574">
              <w:marLeft w:val="0"/>
              <w:marRight w:val="0"/>
              <w:marTop w:val="0"/>
              <w:marBottom w:val="0"/>
              <w:divBdr>
                <w:top w:val="none" w:sz="0" w:space="0" w:color="auto"/>
                <w:left w:val="none" w:sz="0" w:space="0" w:color="auto"/>
                <w:bottom w:val="none" w:sz="0" w:space="0" w:color="auto"/>
                <w:right w:val="none" w:sz="0" w:space="0" w:color="auto"/>
              </w:divBdr>
              <w:divsChild>
                <w:div w:id="181089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3270">
          <w:marLeft w:val="0"/>
          <w:marRight w:val="0"/>
          <w:marTop w:val="300"/>
          <w:marBottom w:val="0"/>
          <w:divBdr>
            <w:top w:val="none" w:sz="0" w:space="0" w:color="auto"/>
            <w:left w:val="none" w:sz="0" w:space="0" w:color="auto"/>
            <w:bottom w:val="none" w:sz="0" w:space="0" w:color="auto"/>
            <w:right w:val="none" w:sz="0" w:space="0" w:color="auto"/>
          </w:divBdr>
          <w:divsChild>
            <w:div w:id="517351274">
              <w:marLeft w:val="0"/>
              <w:marRight w:val="0"/>
              <w:marTop w:val="0"/>
              <w:marBottom w:val="0"/>
              <w:divBdr>
                <w:top w:val="none" w:sz="0" w:space="0" w:color="auto"/>
                <w:left w:val="none" w:sz="0" w:space="0" w:color="auto"/>
                <w:bottom w:val="none" w:sz="0" w:space="0" w:color="auto"/>
                <w:right w:val="none" w:sz="0" w:space="0" w:color="auto"/>
              </w:divBdr>
              <w:divsChild>
                <w:div w:id="2056343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1276">
          <w:marLeft w:val="0"/>
          <w:marRight w:val="0"/>
          <w:marTop w:val="0"/>
          <w:marBottom w:val="0"/>
          <w:divBdr>
            <w:top w:val="none" w:sz="0" w:space="0" w:color="auto"/>
            <w:left w:val="none" w:sz="0" w:space="0" w:color="auto"/>
            <w:bottom w:val="none" w:sz="0" w:space="0" w:color="auto"/>
            <w:right w:val="none" w:sz="0" w:space="0" w:color="auto"/>
          </w:divBdr>
          <w:divsChild>
            <w:div w:id="316154080">
              <w:marLeft w:val="0"/>
              <w:marRight w:val="0"/>
              <w:marTop w:val="0"/>
              <w:marBottom w:val="0"/>
              <w:divBdr>
                <w:top w:val="none" w:sz="0" w:space="0" w:color="auto"/>
                <w:left w:val="none" w:sz="0" w:space="0" w:color="auto"/>
                <w:bottom w:val="none" w:sz="0" w:space="0" w:color="auto"/>
                <w:right w:val="none" w:sz="0" w:space="0" w:color="auto"/>
              </w:divBdr>
            </w:div>
          </w:divsChild>
        </w:div>
        <w:div w:id="843470425">
          <w:marLeft w:val="0"/>
          <w:marRight w:val="0"/>
          <w:marTop w:val="0"/>
          <w:marBottom w:val="0"/>
          <w:divBdr>
            <w:top w:val="none" w:sz="0" w:space="0" w:color="auto"/>
            <w:left w:val="none" w:sz="0" w:space="0" w:color="auto"/>
            <w:bottom w:val="none" w:sz="0" w:space="0" w:color="auto"/>
            <w:right w:val="none" w:sz="0" w:space="0" w:color="auto"/>
          </w:divBdr>
        </w:div>
        <w:div w:id="883828411">
          <w:marLeft w:val="0"/>
          <w:marRight w:val="0"/>
          <w:marTop w:val="0"/>
          <w:marBottom w:val="0"/>
          <w:divBdr>
            <w:top w:val="none" w:sz="0" w:space="0" w:color="auto"/>
            <w:left w:val="none" w:sz="0" w:space="0" w:color="auto"/>
            <w:bottom w:val="none" w:sz="0" w:space="0" w:color="auto"/>
            <w:right w:val="none" w:sz="0" w:space="0" w:color="auto"/>
          </w:divBdr>
          <w:divsChild>
            <w:div w:id="1884250454">
              <w:marLeft w:val="0"/>
              <w:marRight w:val="0"/>
              <w:marTop w:val="0"/>
              <w:marBottom w:val="0"/>
              <w:divBdr>
                <w:top w:val="none" w:sz="0" w:space="0" w:color="auto"/>
                <w:left w:val="none" w:sz="0" w:space="0" w:color="auto"/>
                <w:bottom w:val="none" w:sz="0" w:space="0" w:color="auto"/>
                <w:right w:val="none" w:sz="0" w:space="0" w:color="auto"/>
              </w:divBdr>
            </w:div>
          </w:divsChild>
        </w:div>
        <w:div w:id="893079724">
          <w:marLeft w:val="0"/>
          <w:marRight w:val="0"/>
          <w:marTop w:val="300"/>
          <w:marBottom w:val="0"/>
          <w:divBdr>
            <w:top w:val="none" w:sz="0" w:space="0" w:color="auto"/>
            <w:left w:val="none" w:sz="0" w:space="0" w:color="auto"/>
            <w:bottom w:val="none" w:sz="0" w:space="0" w:color="auto"/>
            <w:right w:val="none" w:sz="0" w:space="0" w:color="auto"/>
          </w:divBdr>
          <w:divsChild>
            <w:div w:id="480001997">
              <w:marLeft w:val="0"/>
              <w:marRight w:val="0"/>
              <w:marTop w:val="0"/>
              <w:marBottom w:val="0"/>
              <w:divBdr>
                <w:top w:val="none" w:sz="0" w:space="0" w:color="auto"/>
                <w:left w:val="none" w:sz="0" w:space="0" w:color="auto"/>
                <w:bottom w:val="none" w:sz="0" w:space="0" w:color="auto"/>
                <w:right w:val="none" w:sz="0" w:space="0" w:color="auto"/>
              </w:divBdr>
              <w:divsChild>
                <w:div w:id="1201822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654789">
          <w:marLeft w:val="0"/>
          <w:marRight w:val="0"/>
          <w:marTop w:val="0"/>
          <w:marBottom w:val="0"/>
          <w:divBdr>
            <w:top w:val="none" w:sz="0" w:space="0" w:color="auto"/>
            <w:left w:val="none" w:sz="0" w:space="0" w:color="auto"/>
            <w:bottom w:val="none" w:sz="0" w:space="0" w:color="auto"/>
            <w:right w:val="none" w:sz="0" w:space="0" w:color="auto"/>
          </w:divBdr>
          <w:divsChild>
            <w:div w:id="1368339484">
              <w:marLeft w:val="0"/>
              <w:marRight w:val="0"/>
              <w:marTop w:val="0"/>
              <w:marBottom w:val="0"/>
              <w:divBdr>
                <w:top w:val="none" w:sz="0" w:space="0" w:color="auto"/>
                <w:left w:val="none" w:sz="0" w:space="0" w:color="auto"/>
                <w:bottom w:val="none" w:sz="0" w:space="0" w:color="auto"/>
                <w:right w:val="none" w:sz="0" w:space="0" w:color="auto"/>
              </w:divBdr>
            </w:div>
          </w:divsChild>
        </w:div>
        <w:div w:id="1491942937">
          <w:marLeft w:val="0"/>
          <w:marRight w:val="0"/>
          <w:marTop w:val="0"/>
          <w:marBottom w:val="0"/>
          <w:divBdr>
            <w:top w:val="none" w:sz="0" w:space="0" w:color="auto"/>
            <w:left w:val="none" w:sz="0" w:space="0" w:color="auto"/>
            <w:bottom w:val="none" w:sz="0" w:space="0" w:color="auto"/>
            <w:right w:val="none" w:sz="0" w:space="0" w:color="auto"/>
          </w:divBdr>
        </w:div>
        <w:div w:id="1506167720">
          <w:marLeft w:val="0"/>
          <w:marRight w:val="0"/>
          <w:marTop w:val="0"/>
          <w:marBottom w:val="0"/>
          <w:divBdr>
            <w:top w:val="none" w:sz="0" w:space="0" w:color="auto"/>
            <w:left w:val="none" w:sz="0" w:space="0" w:color="auto"/>
            <w:bottom w:val="none" w:sz="0" w:space="0" w:color="auto"/>
            <w:right w:val="none" w:sz="0" w:space="0" w:color="auto"/>
          </w:divBdr>
          <w:divsChild>
            <w:div w:id="1862471957">
              <w:marLeft w:val="0"/>
              <w:marRight w:val="0"/>
              <w:marTop w:val="0"/>
              <w:marBottom w:val="0"/>
              <w:divBdr>
                <w:top w:val="none" w:sz="0" w:space="0" w:color="auto"/>
                <w:left w:val="none" w:sz="0" w:space="0" w:color="auto"/>
                <w:bottom w:val="none" w:sz="0" w:space="0" w:color="auto"/>
                <w:right w:val="none" w:sz="0" w:space="0" w:color="auto"/>
              </w:divBdr>
            </w:div>
          </w:divsChild>
        </w:div>
        <w:div w:id="1804275501">
          <w:marLeft w:val="0"/>
          <w:marRight w:val="0"/>
          <w:marTop w:val="0"/>
          <w:marBottom w:val="0"/>
          <w:divBdr>
            <w:top w:val="none" w:sz="0" w:space="0" w:color="auto"/>
            <w:left w:val="none" w:sz="0" w:space="0" w:color="auto"/>
            <w:bottom w:val="none" w:sz="0" w:space="0" w:color="auto"/>
            <w:right w:val="none" w:sz="0" w:space="0" w:color="auto"/>
          </w:divBdr>
        </w:div>
        <w:div w:id="1821457139">
          <w:marLeft w:val="0"/>
          <w:marRight w:val="0"/>
          <w:marTop w:val="0"/>
          <w:marBottom w:val="0"/>
          <w:divBdr>
            <w:top w:val="none" w:sz="0" w:space="0" w:color="auto"/>
            <w:left w:val="none" w:sz="0" w:space="0" w:color="auto"/>
            <w:bottom w:val="none" w:sz="0" w:space="0" w:color="auto"/>
            <w:right w:val="none" w:sz="0" w:space="0" w:color="auto"/>
          </w:divBdr>
          <w:divsChild>
            <w:div w:id="773984270">
              <w:marLeft w:val="0"/>
              <w:marRight w:val="0"/>
              <w:marTop w:val="0"/>
              <w:marBottom w:val="0"/>
              <w:divBdr>
                <w:top w:val="none" w:sz="0" w:space="0" w:color="auto"/>
                <w:left w:val="none" w:sz="0" w:space="0" w:color="auto"/>
                <w:bottom w:val="none" w:sz="0" w:space="0" w:color="auto"/>
                <w:right w:val="none" w:sz="0" w:space="0" w:color="auto"/>
              </w:divBdr>
            </w:div>
          </w:divsChild>
        </w:div>
        <w:div w:id="1897928959">
          <w:marLeft w:val="0"/>
          <w:marRight w:val="0"/>
          <w:marTop w:val="0"/>
          <w:marBottom w:val="0"/>
          <w:divBdr>
            <w:top w:val="none" w:sz="0" w:space="0" w:color="auto"/>
            <w:left w:val="none" w:sz="0" w:space="0" w:color="auto"/>
            <w:bottom w:val="none" w:sz="0" w:space="0" w:color="auto"/>
            <w:right w:val="none" w:sz="0" w:space="0" w:color="auto"/>
          </w:divBdr>
          <w:divsChild>
            <w:div w:id="112020848">
              <w:marLeft w:val="0"/>
              <w:marRight w:val="0"/>
              <w:marTop w:val="0"/>
              <w:marBottom w:val="0"/>
              <w:divBdr>
                <w:top w:val="none" w:sz="0" w:space="0" w:color="auto"/>
                <w:left w:val="none" w:sz="0" w:space="0" w:color="auto"/>
                <w:bottom w:val="none" w:sz="0" w:space="0" w:color="auto"/>
                <w:right w:val="none" w:sz="0" w:space="0" w:color="auto"/>
              </w:divBdr>
            </w:div>
          </w:divsChild>
        </w:div>
        <w:div w:id="1926107711">
          <w:marLeft w:val="0"/>
          <w:marRight w:val="0"/>
          <w:marTop w:val="0"/>
          <w:marBottom w:val="0"/>
          <w:divBdr>
            <w:top w:val="none" w:sz="0" w:space="0" w:color="auto"/>
            <w:left w:val="none" w:sz="0" w:space="0" w:color="auto"/>
            <w:bottom w:val="none" w:sz="0" w:space="0" w:color="auto"/>
            <w:right w:val="none" w:sz="0" w:space="0" w:color="auto"/>
          </w:divBdr>
        </w:div>
        <w:div w:id="1953585748">
          <w:marLeft w:val="0"/>
          <w:marRight w:val="0"/>
          <w:marTop w:val="0"/>
          <w:marBottom w:val="0"/>
          <w:divBdr>
            <w:top w:val="none" w:sz="0" w:space="0" w:color="auto"/>
            <w:left w:val="none" w:sz="0" w:space="0" w:color="auto"/>
            <w:bottom w:val="none" w:sz="0" w:space="0" w:color="auto"/>
            <w:right w:val="none" w:sz="0" w:space="0" w:color="auto"/>
          </w:divBdr>
          <w:divsChild>
            <w:div w:id="941306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428134">
      <w:bodyDiv w:val="1"/>
      <w:marLeft w:val="0"/>
      <w:marRight w:val="0"/>
      <w:marTop w:val="0"/>
      <w:marBottom w:val="0"/>
      <w:divBdr>
        <w:top w:val="none" w:sz="0" w:space="0" w:color="auto"/>
        <w:left w:val="none" w:sz="0" w:space="0" w:color="auto"/>
        <w:bottom w:val="none" w:sz="0" w:space="0" w:color="auto"/>
        <w:right w:val="none" w:sz="0" w:space="0" w:color="auto"/>
      </w:divBdr>
      <w:divsChild>
        <w:div w:id="55709996">
          <w:marLeft w:val="0"/>
          <w:marRight w:val="0"/>
          <w:marTop w:val="300"/>
          <w:marBottom w:val="0"/>
          <w:divBdr>
            <w:top w:val="none" w:sz="0" w:space="0" w:color="auto"/>
            <w:left w:val="none" w:sz="0" w:space="0" w:color="auto"/>
            <w:bottom w:val="none" w:sz="0" w:space="0" w:color="auto"/>
            <w:right w:val="none" w:sz="0" w:space="0" w:color="auto"/>
          </w:divBdr>
          <w:divsChild>
            <w:div w:id="696782038">
              <w:marLeft w:val="0"/>
              <w:marRight w:val="0"/>
              <w:marTop w:val="0"/>
              <w:marBottom w:val="0"/>
              <w:divBdr>
                <w:top w:val="none" w:sz="0" w:space="0" w:color="auto"/>
                <w:left w:val="none" w:sz="0" w:space="0" w:color="auto"/>
                <w:bottom w:val="none" w:sz="0" w:space="0" w:color="auto"/>
                <w:right w:val="none" w:sz="0" w:space="0" w:color="auto"/>
              </w:divBdr>
              <w:divsChild>
                <w:div w:id="33727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81100">
          <w:marLeft w:val="0"/>
          <w:marRight w:val="0"/>
          <w:marTop w:val="0"/>
          <w:marBottom w:val="0"/>
          <w:divBdr>
            <w:top w:val="none" w:sz="0" w:space="0" w:color="auto"/>
            <w:left w:val="none" w:sz="0" w:space="0" w:color="auto"/>
            <w:bottom w:val="none" w:sz="0" w:space="0" w:color="auto"/>
            <w:right w:val="none" w:sz="0" w:space="0" w:color="auto"/>
          </w:divBdr>
          <w:divsChild>
            <w:div w:id="570432237">
              <w:marLeft w:val="0"/>
              <w:marRight w:val="0"/>
              <w:marTop w:val="0"/>
              <w:marBottom w:val="0"/>
              <w:divBdr>
                <w:top w:val="none" w:sz="0" w:space="0" w:color="auto"/>
                <w:left w:val="none" w:sz="0" w:space="0" w:color="auto"/>
                <w:bottom w:val="none" w:sz="0" w:space="0" w:color="auto"/>
                <w:right w:val="none" w:sz="0" w:space="0" w:color="auto"/>
              </w:divBdr>
            </w:div>
          </w:divsChild>
        </w:div>
        <w:div w:id="191723026">
          <w:marLeft w:val="0"/>
          <w:marRight w:val="0"/>
          <w:marTop w:val="0"/>
          <w:marBottom w:val="0"/>
          <w:divBdr>
            <w:top w:val="none" w:sz="0" w:space="0" w:color="auto"/>
            <w:left w:val="none" w:sz="0" w:space="0" w:color="auto"/>
            <w:bottom w:val="none" w:sz="0" w:space="0" w:color="auto"/>
            <w:right w:val="none" w:sz="0" w:space="0" w:color="auto"/>
          </w:divBdr>
        </w:div>
        <w:div w:id="314333917">
          <w:marLeft w:val="0"/>
          <w:marRight w:val="0"/>
          <w:marTop w:val="0"/>
          <w:marBottom w:val="0"/>
          <w:divBdr>
            <w:top w:val="none" w:sz="0" w:space="0" w:color="auto"/>
            <w:left w:val="none" w:sz="0" w:space="0" w:color="auto"/>
            <w:bottom w:val="none" w:sz="0" w:space="0" w:color="auto"/>
            <w:right w:val="none" w:sz="0" w:space="0" w:color="auto"/>
          </w:divBdr>
          <w:divsChild>
            <w:div w:id="929125125">
              <w:marLeft w:val="0"/>
              <w:marRight w:val="0"/>
              <w:marTop w:val="0"/>
              <w:marBottom w:val="0"/>
              <w:divBdr>
                <w:top w:val="none" w:sz="0" w:space="0" w:color="auto"/>
                <w:left w:val="none" w:sz="0" w:space="0" w:color="auto"/>
                <w:bottom w:val="none" w:sz="0" w:space="0" w:color="auto"/>
                <w:right w:val="none" w:sz="0" w:space="0" w:color="auto"/>
              </w:divBdr>
            </w:div>
          </w:divsChild>
        </w:div>
        <w:div w:id="411436661">
          <w:marLeft w:val="0"/>
          <w:marRight w:val="0"/>
          <w:marTop w:val="0"/>
          <w:marBottom w:val="0"/>
          <w:divBdr>
            <w:top w:val="none" w:sz="0" w:space="0" w:color="auto"/>
            <w:left w:val="none" w:sz="0" w:space="0" w:color="auto"/>
            <w:bottom w:val="none" w:sz="0" w:space="0" w:color="auto"/>
            <w:right w:val="none" w:sz="0" w:space="0" w:color="auto"/>
          </w:divBdr>
          <w:divsChild>
            <w:div w:id="1566985702">
              <w:marLeft w:val="0"/>
              <w:marRight w:val="0"/>
              <w:marTop w:val="0"/>
              <w:marBottom w:val="0"/>
              <w:divBdr>
                <w:top w:val="none" w:sz="0" w:space="0" w:color="auto"/>
                <w:left w:val="none" w:sz="0" w:space="0" w:color="auto"/>
                <w:bottom w:val="none" w:sz="0" w:space="0" w:color="auto"/>
                <w:right w:val="none" w:sz="0" w:space="0" w:color="auto"/>
              </w:divBdr>
            </w:div>
          </w:divsChild>
        </w:div>
        <w:div w:id="506208969">
          <w:marLeft w:val="0"/>
          <w:marRight w:val="0"/>
          <w:marTop w:val="0"/>
          <w:marBottom w:val="0"/>
          <w:divBdr>
            <w:top w:val="none" w:sz="0" w:space="0" w:color="auto"/>
            <w:left w:val="none" w:sz="0" w:space="0" w:color="auto"/>
            <w:bottom w:val="none" w:sz="0" w:space="0" w:color="auto"/>
            <w:right w:val="none" w:sz="0" w:space="0" w:color="auto"/>
          </w:divBdr>
          <w:divsChild>
            <w:div w:id="148133708">
              <w:marLeft w:val="0"/>
              <w:marRight w:val="0"/>
              <w:marTop w:val="0"/>
              <w:marBottom w:val="0"/>
              <w:divBdr>
                <w:top w:val="none" w:sz="0" w:space="0" w:color="auto"/>
                <w:left w:val="none" w:sz="0" w:space="0" w:color="auto"/>
                <w:bottom w:val="none" w:sz="0" w:space="0" w:color="auto"/>
                <w:right w:val="none" w:sz="0" w:space="0" w:color="auto"/>
              </w:divBdr>
            </w:div>
          </w:divsChild>
        </w:div>
        <w:div w:id="625817023">
          <w:marLeft w:val="0"/>
          <w:marRight w:val="0"/>
          <w:marTop w:val="0"/>
          <w:marBottom w:val="0"/>
          <w:divBdr>
            <w:top w:val="none" w:sz="0" w:space="0" w:color="auto"/>
            <w:left w:val="none" w:sz="0" w:space="0" w:color="auto"/>
            <w:bottom w:val="none" w:sz="0" w:space="0" w:color="auto"/>
            <w:right w:val="none" w:sz="0" w:space="0" w:color="auto"/>
          </w:divBdr>
        </w:div>
        <w:div w:id="752357857">
          <w:marLeft w:val="0"/>
          <w:marRight w:val="0"/>
          <w:marTop w:val="0"/>
          <w:marBottom w:val="0"/>
          <w:divBdr>
            <w:top w:val="none" w:sz="0" w:space="0" w:color="auto"/>
            <w:left w:val="none" w:sz="0" w:space="0" w:color="auto"/>
            <w:bottom w:val="none" w:sz="0" w:space="0" w:color="auto"/>
            <w:right w:val="none" w:sz="0" w:space="0" w:color="auto"/>
          </w:divBdr>
          <w:divsChild>
            <w:div w:id="1263218749">
              <w:marLeft w:val="0"/>
              <w:marRight w:val="0"/>
              <w:marTop w:val="0"/>
              <w:marBottom w:val="0"/>
              <w:divBdr>
                <w:top w:val="none" w:sz="0" w:space="0" w:color="auto"/>
                <w:left w:val="none" w:sz="0" w:space="0" w:color="auto"/>
                <w:bottom w:val="none" w:sz="0" w:space="0" w:color="auto"/>
                <w:right w:val="none" w:sz="0" w:space="0" w:color="auto"/>
              </w:divBdr>
            </w:div>
          </w:divsChild>
        </w:div>
        <w:div w:id="1039357749">
          <w:marLeft w:val="0"/>
          <w:marRight w:val="0"/>
          <w:marTop w:val="0"/>
          <w:marBottom w:val="0"/>
          <w:divBdr>
            <w:top w:val="none" w:sz="0" w:space="0" w:color="auto"/>
            <w:left w:val="none" w:sz="0" w:space="0" w:color="auto"/>
            <w:bottom w:val="none" w:sz="0" w:space="0" w:color="auto"/>
            <w:right w:val="none" w:sz="0" w:space="0" w:color="auto"/>
          </w:divBdr>
        </w:div>
        <w:div w:id="1256287659">
          <w:marLeft w:val="0"/>
          <w:marRight w:val="0"/>
          <w:marTop w:val="0"/>
          <w:marBottom w:val="0"/>
          <w:divBdr>
            <w:top w:val="none" w:sz="0" w:space="0" w:color="auto"/>
            <w:left w:val="none" w:sz="0" w:space="0" w:color="auto"/>
            <w:bottom w:val="none" w:sz="0" w:space="0" w:color="auto"/>
            <w:right w:val="none" w:sz="0" w:space="0" w:color="auto"/>
          </w:divBdr>
        </w:div>
        <w:div w:id="1356233331">
          <w:marLeft w:val="0"/>
          <w:marRight w:val="0"/>
          <w:marTop w:val="300"/>
          <w:marBottom w:val="0"/>
          <w:divBdr>
            <w:top w:val="none" w:sz="0" w:space="0" w:color="auto"/>
            <w:left w:val="none" w:sz="0" w:space="0" w:color="auto"/>
            <w:bottom w:val="none" w:sz="0" w:space="0" w:color="auto"/>
            <w:right w:val="none" w:sz="0" w:space="0" w:color="auto"/>
          </w:divBdr>
          <w:divsChild>
            <w:div w:id="940726937">
              <w:marLeft w:val="0"/>
              <w:marRight w:val="0"/>
              <w:marTop w:val="0"/>
              <w:marBottom w:val="0"/>
              <w:divBdr>
                <w:top w:val="none" w:sz="0" w:space="0" w:color="auto"/>
                <w:left w:val="none" w:sz="0" w:space="0" w:color="auto"/>
                <w:bottom w:val="none" w:sz="0" w:space="0" w:color="auto"/>
                <w:right w:val="none" w:sz="0" w:space="0" w:color="auto"/>
              </w:divBdr>
              <w:divsChild>
                <w:div w:id="1464807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473611">
          <w:marLeft w:val="0"/>
          <w:marRight w:val="0"/>
          <w:marTop w:val="0"/>
          <w:marBottom w:val="0"/>
          <w:divBdr>
            <w:top w:val="none" w:sz="0" w:space="0" w:color="auto"/>
            <w:left w:val="none" w:sz="0" w:space="0" w:color="auto"/>
            <w:bottom w:val="none" w:sz="0" w:space="0" w:color="auto"/>
            <w:right w:val="none" w:sz="0" w:space="0" w:color="auto"/>
          </w:divBdr>
          <w:divsChild>
            <w:div w:id="1737556741">
              <w:marLeft w:val="0"/>
              <w:marRight w:val="0"/>
              <w:marTop w:val="0"/>
              <w:marBottom w:val="0"/>
              <w:divBdr>
                <w:top w:val="none" w:sz="0" w:space="0" w:color="auto"/>
                <w:left w:val="none" w:sz="0" w:space="0" w:color="auto"/>
                <w:bottom w:val="none" w:sz="0" w:space="0" w:color="auto"/>
                <w:right w:val="none" w:sz="0" w:space="0" w:color="auto"/>
              </w:divBdr>
            </w:div>
          </w:divsChild>
        </w:div>
        <w:div w:id="1615402293">
          <w:marLeft w:val="0"/>
          <w:marRight w:val="0"/>
          <w:marTop w:val="0"/>
          <w:marBottom w:val="0"/>
          <w:divBdr>
            <w:top w:val="none" w:sz="0" w:space="0" w:color="auto"/>
            <w:left w:val="none" w:sz="0" w:space="0" w:color="auto"/>
            <w:bottom w:val="none" w:sz="0" w:space="0" w:color="auto"/>
            <w:right w:val="none" w:sz="0" w:space="0" w:color="auto"/>
          </w:divBdr>
        </w:div>
        <w:div w:id="1767532727">
          <w:marLeft w:val="0"/>
          <w:marRight w:val="0"/>
          <w:marTop w:val="0"/>
          <w:marBottom w:val="0"/>
          <w:divBdr>
            <w:top w:val="none" w:sz="0" w:space="0" w:color="auto"/>
            <w:left w:val="none" w:sz="0" w:space="0" w:color="auto"/>
            <w:bottom w:val="none" w:sz="0" w:space="0" w:color="auto"/>
            <w:right w:val="none" w:sz="0" w:space="0" w:color="auto"/>
          </w:divBdr>
        </w:div>
        <w:div w:id="1924874849">
          <w:marLeft w:val="0"/>
          <w:marRight w:val="0"/>
          <w:marTop w:val="0"/>
          <w:marBottom w:val="0"/>
          <w:divBdr>
            <w:top w:val="none" w:sz="0" w:space="0" w:color="auto"/>
            <w:left w:val="none" w:sz="0" w:space="0" w:color="auto"/>
            <w:bottom w:val="none" w:sz="0" w:space="0" w:color="auto"/>
            <w:right w:val="none" w:sz="0" w:space="0" w:color="auto"/>
          </w:divBdr>
          <w:divsChild>
            <w:div w:id="32703578">
              <w:marLeft w:val="0"/>
              <w:marRight w:val="0"/>
              <w:marTop w:val="0"/>
              <w:marBottom w:val="0"/>
              <w:divBdr>
                <w:top w:val="none" w:sz="0" w:space="0" w:color="auto"/>
                <w:left w:val="none" w:sz="0" w:space="0" w:color="auto"/>
                <w:bottom w:val="none" w:sz="0" w:space="0" w:color="auto"/>
                <w:right w:val="none" w:sz="0" w:space="0" w:color="auto"/>
              </w:divBdr>
            </w:div>
          </w:divsChild>
        </w:div>
        <w:div w:id="2111075039">
          <w:marLeft w:val="0"/>
          <w:marRight w:val="0"/>
          <w:marTop w:val="0"/>
          <w:marBottom w:val="0"/>
          <w:divBdr>
            <w:top w:val="none" w:sz="0" w:space="0" w:color="auto"/>
            <w:left w:val="none" w:sz="0" w:space="0" w:color="auto"/>
            <w:bottom w:val="none" w:sz="0" w:space="0" w:color="auto"/>
            <w:right w:val="none" w:sz="0" w:space="0" w:color="auto"/>
          </w:divBdr>
        </w:div>
      </w:divsChild>
    </w:div>
    <w:div w:id="1107626463">
      <w:bodyDiv w:val="1"/>
      <w:marLeft w:val="0"/>
      <w:marRight w:val="0"/>
      <w:marTop w:val="0"/>
      <w:marBottom w:val="0"/>
      <w:divBdr>
        <w:top w:val="none" w:sz="0" w:space="0" w:color="auto"/>
        <w:left w:val="none" w:sz="0" w:space="0" w:color="auto"/>
        <w:bottom w:val="none" w:sz="0" w:space="0" w:color="auto"/>
        <w:right w:val="none" w:sz="0" w:space="0" w:color="auto"/>
      </w:divBdr>
      <w:divsChild>
        <w:div w:id="30420721">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500780902">
          <w:marLeft w:val="0"/>
          <w:marRight w:val="0"/>
          <w:marTop w:val="300"/>
          <w:marBottom w:val="0"/>
          <w:divBdr>
            <w:top w:val="none" w:sz="0" w:space="0" w:color="auto"/>
            <w:left w:val="none" w:sz="0" w:space="0" w:color="auto"/>
            <w:bottom w:val="none" w:sz="0" w:space="0" w:color="auto"/>
            <w:right w:val="none" w:sz="0" w:space="0" w:color="auto"/>
          </w:divBdr>
          <w:divsChild>
            <w:div w:id="204294887">
              <w:marLeft w:val="0"/>
              <w:marRight w:val="0"/>
              <w:marTop w:val="0"/>
              <w:marBottom w:val="0"/>
              <w:divBdr>
                <w:top w:val="none" w:sz="0" w:space="0" w:color="auto"/>
                <w:left w:val="none" w:sz="0" w:space="0" w:color="auto"/>
                <w:bottom w:val="none" w:sz="0" w:space="0" w:color="auto"/>
                <w:right w:val="none" w:sz="0" w:space="0" w:color="auto"/>
              </w:divBdr>
              <w:divsChild>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932865">
          <w:marLeft w:val="0"/>
          <w:marRight w:val="0"/>
          <w:marTop w:val="0"/>
          <w:marBottom w:val="0"/>
          <w:divBdr>
            <w:top w:val="none" w:sz="0" w:space="0" w:color="auto"/>
            <w:left w:val="none" w:sz="0" w:space="0" w:color="auto"/>
            <w:bottom w:val="none" w:sz="0" w:space="0" w:color="auto"/>
            <w:right w:val="none" w:sz="0" w:space="0" w:color="auto"/>
          </w:divBdr>
          <w:divsChild>
            <w:div w:id="138814447">
              <w:marLeft w:val="0"/>
              <w:marRight w:val="0"/>
              <w:marTop w:val="0"/>
              <w:marBottom w:val="0"/>
              <w:divBdr>
                <w:top w:val="none" w:sz="0" w:space="0" w:color="auto"/>
                <w:left w:val="none" w:sz="0" w:space="0" w:color="auto"/>
                <w:bottom w:val="none" w:sz="0" w:space="0" w:color="auto"/>
                <w:right w:val="none" w:sz="0" w:space="0" w:color="auto"/>
              </w:divBdr>
            </w:div>
          </w:divsChild>
        </w:div>
        <w:div w:id="625696424">
          <w:marLeft w:val="0"/>
          <w:marRight w:val="0"/>
          <w:marTop w:val="0"/>
          <w:marBottom w:val="0"/>
          <w:divBdr>
            <w:top w:val="none" w:sz="0" w:space="0" w:color="auto"/>
            <w:left w:val="none" w:sz="0" w:space="0" w:color="auto"/>
            <w:bottom w:val="none" w:sz="0" w:space="0" w:color="auto"/>
            <w:right w:val="none" w:sz="0" w:space="0" w:color="auto"/>
          </w:divBdr>
          <w:divsChild>
            <w:div w:id="1176579797">
              <w:marLeft w:val="0"/>
              <w:marRight w:val="0"/>
              <w:marTop w:val="0"/>
              <w:marBottom w:val="0"/>
              <w:divBdr>
                <w:top w:val="none" w:sz="0" w:space="0" w:color="auto"/>
                <w:left w:val="none" w:sz="0" w:space="0" w:color="auto"/>
                <w:bottom w:val="none" w:sz="0" w:space="0" w:color="auto"/>
                <w:right w:val="none" w:sz="0" w:space="0" w:color="auto"/>
              </w:divBdr>
            </w:div>
          </w:divsChild>
        </w:div>
        <w:div w:id="1065297484">
          <w:marLeft w:val="0"/>
          <w:marRight w:val="0"/>
          <w:marTop w:val="0"/>
          <w:marBottom w:val="0"/>
          <w:divBdr>
            <w:top w:val="none" w:sz="0" w:space="0" w:color="auto"/>
            <w:left w:val="none" w:sz="0" w:space="0" w:color="auto"/>
            <w:bottom w:val="none" w:sz="0" w:space="0" w:color="auto"/>
            <w:right w:val="none" w:sz="0" w:space="0" w:color="auto"/>
          </w:divBdr>
        </w:div>
        <w:div w:id="1110929902">
          <w:marLeft w:val="0"/>
          <w:marRight w:val="0"/>
          <w:marTop w:val="0"/>
          <w:marBottom w:val="0"/>
          <w:divBdr>
            <w:top w:val="none" w:sz="0" w:space="0" w:color="auto"/>
            <w:left w:val="none" w:sz="0" w:space="0" w:color="auto"/>
            <w:bottom w:val="none" w:sz="0" w:space="0" w:color="auto"/>
            <w:right w:val="none" w:sz="0" w:space="0" w:color="auto"/>
          </w:divBdr>
        </w:div>
        <w:div w:id="1590578982">
          <w:marLeft w:val="0"/>
          <w:marRight w:val="0"/>
          <w:marTop w:val="300"/>
          <w:marBottom w:val="0"/>
          <w:divBdr>
            <w:top w:val="none" w:sz="0" w:space="0" w:color="auto"/>
            <w:left w:val="none" w:sz="0" w:space="0" w:color="auto"/>
            <w:bottom w:val="none" w:sz="0" w:space="0" w:color="auto"/>
            <w:right w:val="none" w:sz="0" w:space="0" w:color="auto"/>
          </w:divBdr>
          <w:divsChild>
            <w:div w:id="1770931764">
              <w:marLeft w:val="0"/>
              <w:marRight w:val="0"/>
              <w:marTop w:val="0"/>
              <w:marBottom w:val="0"/>
              <w:divBdr>
                <w:top w:val="none" w:sz="0" w:space="0" w:color="auto"/>
                <w:left w:val="none" w:sz="0" w:space="0" w:color="auto"/>
                <w:bottom w:val="none" w:sz="0" w:space="0" w:color="auto"/>
                <w:right w:val="none" w:sz="0" w:space="0" w:color="auto"/>
              </w:divBdr>
              <w:divsChild>
                <w:div w:id="8721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922141">
          <w:marLeft w:val="0"/>
          <w:marRight w:val="0"/>
          <w:marTop w:val="0"/>
          <w:marBottom w:val="0"/>
          <w:divBdr>
            <w:top w:val="none" w:sz="0" w:space="0" w:color="auto"/>
            <w:left w:val="none" w:sz="0" w:space="0" w:color="auto"/>
            <w:bottom w:val="none" w:sz="0" w:space="0" w:color="auto"/>
            <w:right w:val="none" w:sz="0" w:space="0" w:color="auto"/>
          </w:divBdr>
          <w:divsChild>
            <w:div w:id="1965429377">
              <w:marLeft w:val="0"/>
              <w:marRight w:val="0"/>
              <w:marTop w:val="0"/>
              <w:marBottom w:val="0"/>
              <w:divBdr>
                <w:top w:val="none" w:sz="0" w:space="0" w:color="auto"/>
                <w:left w:val="none" w:sz="0" w:space="0" w:color="auto"/>
                <w:bottom w:val="none" w:sz="0" w:space="0" w:color="auto"/>
                <w:right w:val="none" w:sz="0" w:space="0" w:color="auto"/>
              </w:divBdr>
            </w:div>
          </w:divsChild>
        </w:div>
        <w:div w:id="1656033540">
          <w:marLeft w:val="0"/>
          <w:marRight w:val="0"/>
          <w:marTop w:val="0"/>
          <w:marBottom w:val="0"/>
          <w:divBdr>
            <w:top w:val="none" w:sz="0" w:space="0" w:color="auto"/>
            <w:left w:val="none" w:sz="0" w:space="0" w:color="auto"/>
            <w:bottom w:val="none" w:sz="0" w:space="0" w:color="auto"/>
            <w:right w:val="none" w:sz="0" w:space="0" w:color="auto"/>
          </w:divBdr>
        </w:div>
        <w:div w:id="1706103592">
          <w:marLeft w:val="0"/>
          <w:marRight w:val="0"/>
          <w:marTop w:val="0"/>
          <w:marBottom w:val="0"/>
          <w:divBdr>
            <w:top w:val="none" w:sz="0" w:space="0" w:color="auto"/>
            <w:left w:val="none" w:sz="0" w:space="0" w:color="auto"/>
            <w:bottom w:val="none" w:sz="0" w:space="0" w:color="auto"/>
            <w:right w:val="none" w:sz="0" w:space="0" w:color="auto"/>
          </w:divBdr>
          <w:divsChild>
            <w:div w:id="1600723422">
              <w:marLeft w:val="0"/>
              <w:marRight w:val="0"/>
              <w:marTop w:val="0"/>
              <w:marBottom w:val="0"/>
              <w:divBdr>
                <w:top w:val="none" w:sz="0" w:space="0" w:color="auto"/>
                <w:left w:val="none" w:sz="0" w:space="0" w:color="auto"/>
                <w:bottom w:val="none" w:sz="0" w:space="0" w:color="auto"/>
                <w:right w:val="none" w:sz="0" w:space="0" w:color="auto"/>
              </w:divBdr>
            </w:div>
          </w:divsChild>
        </w:div>
        <w:div w:id="1769616226">
          <w:marLeft w:val="0"/>
          <w:marRight w:val="0"/>
          <w:marTop w:val="300"/>
          <w:marBottom w:val="0"/>
          <w:divBdr>
            <w:top w:val="none" w:sz="0" w:space="0" w:color="auto"/>
            <w:left w:val="none" w:sz="0" w:space="0" w:color="auto"/>
            <w:bottom w:val="none" w:sz="0" w:space="0" w:color="auto"/>
            <w:right w:val="none" w:sz="0" w:space="0" w:color="auto"/>
          </w:divBdr>
          <w:divsChild>
            <w:div w:id="2035576742">
              <w:marLeft w:val="0"/>
              <w:marRight w:val="0"/>
              <w:marTop w:val="0"/>
              <w:marBottom w:val="0"/>
              <w:divBdr>
                <w:top w:val="none" w:sz="0" w:space="0" w:color="auto"/>
                <w:left w:val="none" w:sz="0" w:space="0" w:color="auto"/>
                <w:bottom w:val="none" w:sz="0" w:space="0" w:color="auto"/>
                <w:right w:val="none" w:sz="0" w:space="0" w:color="auto"/>
              </w:divBdr>
              <w:divsChild>
                <w:div w:id="433600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493696">
          <w:marLeft w:val="0"/>
          <w:marRight w:val="0"/>
          <w:marTop w:val="300"/>
          <w:marBottom w:val="0"/>
          <w:divBdr>
            <w:top w:val="none" w:sz="0" w:space="0" w:color="auto"/>
            <w:left w:val="none" w:sz="0" w:space="0" w:color="auto"/>
            <w:bottom w:val="none" w:sz="0" w:space="0" w:color="auto"/>
            <w:right w:val="none" w:sz="0" w:space="0" w:color="auto"/>
          </w:divBdr>
          <w:divsChild>
            <w:div w:id="565342092">
              <w:marLeft w:val="0"/>
              <w:marRight w:val="0"/>
              <w:marTop w:val="0"/>
              <w:marBottom w:val="0"/>
              <w:divBdr>
                <w:top w:val="none" w:sz="0" w:space="0" w:color="auto"/>
                <w:left w:val="none" w:sz="0" w:space="0" w:color="auto"/>
                <w:bottom w:val="none" w:sz="0" w:space="0" w:color="auto"/>
                <w:right w:val="none" w:sz="0" w:space="0" w:color="auto"/>
              </w:divBdr>
              <w:divsChild>
                <w:div w:id="2140806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600756">
          <w:marLeft w:val="0"/>
          <w:marRight w:val="0"/>
          <w:marTop w:val="0"/>
          <w:marBottom w:val="0"/>
          <w:divBdr>
            <w:top w:val="none" w:sz="0" w:space="0" w:color="auto"/>
            <w:left w:val="none" w:sz="0" w:space="0" w:color="auto"/>
            <w:bottom w:val="none" w:sz="0" w:space="0" w:color="auto"/>
            <w:right w:val="none" w:sz="0" w:space="0" w:color="auto"/>
          </w:divBdr>
        </w:div>
        <w:div w:id="1817136698">
          <w:marLeft w:val="0"/>
          <w:marRight w:val="0"/>
          <w:marTop w:val="0"/>
          <w:marBottom w:val="0"/>
          <w:divBdr>
            <w:top w:val="none" w:sz="0" w:space="0" w:color="auto"/>
            <w:left w:val="none" w:sz="0" w:space="0" w:color="auto"/>
            <w:bottom w:val="none" w:sz="0" w:space="0" w:color="auto"/>
            <w:right w:val="none" w:sz="0" w:space="0" w:color="auto"/>
          </w:divBdr>
          <w:divsChild>
            <w:div w:id="1380282595">
              <w:marLeft w:val="0"/>
              <w:marRight w:val="0"/>
              <w:marTop w:val="0"/>
              <w:marBottom w:val="0"/>
              <w:divBdr>
                <w:top w:val="none" w:sz="0" w:space="0" w:color="auto"/>
                <w:left w:val="none" w:sz="0" w:space="0" w:color="auto"/>
                <w:bottom w:val="none" w:sz="0" w:space="0" w:color="auto"/>
                <w:right w:val="none" w:sz="0" w:space="0" w:color="auto"/>
              </w:divBdr>
            </w:div>
          </w:divsChild>
        </w:div>
        <w:div w:id="1885826993">
          <w:marLeft w:val="0"/>
          <w:marRight w:val="0"/>
          <w:marTop w:val="0"/>
          <w:marBottom w:val="0"/>
          <w:divBdr>
            <w:top w:val="none" w:sz="0" w:space="0" w:color="auto"/>
            <w:left w:val="none" w:sz="0" w:space="0" w:color="auto"/>
            <w:bottom w:val="none" w:sz="0" w:space="0" w:color="auto"/>
            <w:right w:val="none" w:sz="0" w:space="0" w:color="auto"/>
          </w:divBdr>
          <w:divsChild>
            <w:div w:id="1195729062">
              <w:marLeft w:val="0"/>
              <w:marRight w:val="0"/>
              <w:marTop w:val="0"/>
              <w:marBottom w:val="0"/>
              <w:divBdr>
                <w:top w:val="none" w:sz="0" w:space="0" w:color="auto"/>
                <w:left w:val="none" w:sz="0" w:space="0" w:color="auto"/>
                <w:bottom w:val="none" w:sz="0" w:space="0" w:color="auto"/>
                <w:right w:val="none" w:sz="0" w:space="0" w:color="auto"/>
              </w:divBdr>
            </w:div>
          </w:divsChild>
        </w:div>
        <w:div w:id="1944070315">
          <w:marLeft w:val="0"/>
          <w:marRight w:val="0"/>
          <w:marTop w:val="0"/>
          <w:marBottom w:val="0"/>
          <w:divBdr>
            <w:top w:val="none" w:sz="0" w:space="0" w:color="auto"/>
            <w:left w:val="none" w:sz="0" w:space="0" w:color="auto"/>
            <w:bottom w:val="none" w:sz="0" w:space="0" w:color="auto"/>
            <w:right w:val="none" w:sz="0" w:space="0" w:color="auto"/>
          </w:divBdr>
          <w:divsChild>
            <w:div w:id="832185473">
              <w:marLeft w:val="0"/>
              <w:marRight w:val="0"/>
              <w:marTop w:val="0"/>
              <w:marBottom w:val="0"/>
              <w:divBdr>
                <w:top w:val="none" w:sz="0" w:space="0" w:color="auto"/>
                <w:left w:val="none" w:sz="0" w:space="0" w:color="auto"/>
                <w:bottom w:val="none" w:sz="0" w:space="0" w:color="auto"/>
                <w:right w:val="none" w:sz="0" w:space="0" w:color="auto"/>
              </w:divBdr>
            </w:div>
          </w:divsChild>
        </w:div>
        <w:div w:id="1987775597">
          <w:marLeft w:val="0"/>
          <w:marRight w:val="0"/>
          <w:marTop w:val="0"/>
          <w:marBottom w:val="0"/>
          <w:divBdr>
            <w:top w:val="none" w:sz="0" w:space="0" w:color="auto"/>
            <w:left w:val="none" w:sz="0" w:space="0" w:color="auto"/>
            <w:bottom w:val="none" w:sz="0" w:space="0" w:color="auto"/>
            <w:right w:val="none" w:sz="0" w:space="0" w:color="auto"/>
          </w:divBdr>
        </w:div>
      </w:divsChild>
    </w:div>
    <w:div w:id="1107895546">
      <w:bodyDiv w:val="1"/>
      <w:marLeft w:val="0"/>
      <w:marRight w:val="0"/>
      <w:marTop w:val="0"/>
      <w:marBottom w:val="0"/>
      <w:divBdr>
        <w:top w:val="none" w:sz="0" w:space="0" w:color="auto"/>
        <w:left w:val="none" w:sz="0" w:space="0" w:color="auto"/>
        <w:bottom w:val="none" w:sz="0" w:space="0" w:color="auto"/>
        <w:right w:val="none" w:sz="0" w:space="0" w:color="auto"/>
      </w:divBdr>
      <w:divsChild>
        <w:div w:id="1600941875">
          <w:marLeft w:val="0"/>
          <w:marRight w:val="0"/>
          <w:marTop w:val="0"/>
          <w:marBottom w:val="0"/>
          <w:divBdr>
            <w:top w:val="none" w:sz="0" w:space="0" w:color="auto"/>
            <w:left w:val="none" w:sz="0" w:space="0" w:color="auto"/>
            <w:bottom w:val="none" w:sz="0" w:space="0" w:color="auto"/>
            <w:right w:val="none" w:sz="0" w:space="0" w:color="auto"/>
          </w:divBdr>
        </w:div>
        <w:div w:id="849876481">
          <w:marLeft w:val="0"/>
          <w:marRight w:val="0"/>
          <w:marTop w:val="0"/>
          <w:marBottom w:val="0"/>
          <w:divBdr>
            <w:top w:val="none" w:sz="0" w:space="0" w:color="auto"/>
            <w:left w:val="none" w:sz="0" w:space="0" w:color="auto"/>
            <w:bottom w:val="none" w:sz="0" w:space="0" w:color="auto"/>
            <w:right w:val="none" w:sz="0" w:space="0" w:color="auto"/>
          </w:divBdr>
          <w:divsChild>
            <w:div w:id="295724597">
              <w:marLeft w:val="0"/>
              <w:marRight w:val="0"/>
              <w:marTop w:val="0"/>
              <w:marBottom w:val="0"/>
              <w:divBdr>
                <w:top w:val="none" w:sz="0" w:space="0" w:color="auto"/>
                <w:left w:val="none" w:sz="0" w:space="0" w:color="auto"/>
                <w:bottom w:val="none" w:sz="0" w:space="0" w:color="auto"/>
                <w:right w:val="none" w:sz="0" w:space="0" w:color="auto"/>
              </w:divBdr>
            </w:div>
          </w:divsChild>
        </w:div>
        <w:div w:id="913927848">
          <w:marLeft w:val="0"/>
          <w:marRight w:val="0"/>
          <w:marTop w:val="0"/>
          <w:marBottom w:val="0"/>
          <w:divBdr>
            <w:top w:val="none" w:sz="0" w:space="0" w:color="auto"/>
            <w:left w:val="none" w:sz="0" w:space="0" w:color="auto"/>
            <w:bottom w:val="none" w:sz="0" w:space="0" w:color="auto"/>
            <w:right w:val="none" w:sz="0" w:space="0" w:color="auto"/>
          </w:divBdr>
        </w:div>
        <w:div w:id="1572691133">
          <w:marLeft w:val="0"/>
          <w:marRight w:val="0"/>
          <w:marTop w:val="0"/>
          <w:marBottom w:val="0"/>
          <w:divBdr>
            <w:top w:val="none" w:sz="0" w:space="0" w:color="auto"/>
            <w:left w:val="none" w:sz="0" w:space="0" w:color="auto"/>
            <w:bottom w:val="none" w:sz="0" w:space="0" w:color="auto"/>
            <w:right w:val="none" w:sz="0" w:space="0" w:color="auto"/>
          </w:divBdr>
          <w:divsChild>
            <w:div w:id="981806896">
              <w:marLeft w:val="0"/>
              <w:marRight w:val="0"/>
              <w:marTop w:val="0"/>
              <w:marBottom w:val="0"/>
              <w:divBdr>
                <w:top w:val="none" w:sz="0" w:space="0" w:color="auto"/>
                <w:left w:val="none" w:sz="0" w:space="0" w:color="auto"/>
                <w:bottom w:val="none" w:sz="0" w:space="0" w:color="auto"/>
                <w:right w:val="none" w:sz="0" w:space="0" w:color="auto"/>
              </w:divBdr>
            </w:div>
          </w:divsChild>
        </w:div>
        <w:div w:id="1358892891">
          <w:marLeft w:val="0"/>
          <w:marRight w:val="0"/>
          <w:marTop w:val="0"/>
          <w:marBottom w:val="0"/>
          <w:divBdr>
            <w:top w:val="none" w:sz="0" w:space="0" w:color="auto"/>
            <w:left w:val="none" w:sz="0" w:space="0" w:color="auto"/>
            <w:bottom w:val="none" w:sz="0" w:space="0" w:color="auto"/>
            <w:right w:val="none" w:sz="0" w:space="0" w:color="auto"/>
          </w:divBdr>
        </w:div>
        <w:div w:id="815299576">
          <w:marLeft w:val="0"/>
          <w:marRight w:val="0"/>
          <w:marTop w:val="0"/>
          <w:marBottom w:val="0"/>
          <w:divBdr>
            <w:top w:val="none" w:sz="0" w:space="0" w:color="auto"/>
            <w:left w:val="none" w:sz="0" w:space="0" w:color="auto"/>
            <w:bottom w:val="none" w:sz="0" w:space="0" w:color="auto"/>
            <w:right w:val="none" w:sz="0" w:space="0" w:color="auto"/>
          </w:divBdr>
          <w:divsChild>
            <w:div w:id="585000324">
              <w:marLeft w:val="0"/>
              <w:marRight w:val="0"/>
              <w:marTop w:val="0"/>
              <w:marBottom w:val="0"/>
              <w:divBdr>
                <w:top w:val="none" w:sz="0" w:space="0" w:color="auto"/>
                <w:left w:val="none" w:sz="0" w:space="0" w:color="auto"/>
                <w:bottom w:val="none" w:sz="0" w:space="0" w:color="auto"/>
                <w:right w:val="none" w:sz="0" w:space="0" w:color="auto"/>
              </w:divBdr>
            </w:div>
          </w:divsChild>
        </w:div>
        <w:div w:id="1982034481">
          <w:marLeft w:val="0"/>
          <w:marRight w:val="0"/>
          <w:marTop w:val="0"/>
          <w:marBottom w:val="0"/>
          <w:divBdr>
            <w:top w:val="none" w:sz="0" w:space="0" w:color="auto"/>
            <w:left w:val="none" w:sz="0" w:space="0" w:color="auto"/>
            <w:bottom w:val="none" w:sz="0" w:space="0" w:color="auto"/>
            <w:right w:val="none" w:sz="0" w:space="0" w:color="auto"/>
          </w:divBdr>
        </w:div>
        <w:div w:id="1882015288">
          <w:marLeft w:val="0"/>
          <w:marRight w:val="0"/>
          <w:marTop w:val="0"/>
          <w:marBottom w:val="0"/>
          <w:divBdr>
            <w:top w:val="none" w:sz="0" w:space="0" w:color="auto"/>
            <w:left w:val="none" w:sz="0" w:space="0" w:color="auto"/>
            <w:bottom w:val="none" w:sz="0" w:space="0" w:color="auto"/>
            <w:right w:val="none" w:sz="0" w:space="0" w:color="auto"/>
          </w:divBdr>
          <w:divsChild>
            <w:div w:id="1784349929">
              <w:marLeft w:val="0"/>
              <w:marRight w:val="0"/>
              <w:marTop w:val="0"/>
              <w:marBottom w:val="0"/>
              <w:divBdr>
                <w:top w:val="none" w:sz="0" w:space="0" w:color="auto"/>
                <w:left w:val="none" w:sz="0" w:space="0" w:color="auto"/>
                <w:bottom w:val="none" w:sz="0" w:space="0" w:color="auto"/>
                <w:right w:val="none" w:sz="0" w:space="0" w:color="auto"/>
              </w:divBdr>
            </w:div>
          </w:divsChild>
        </w:div>
        <w:div w:id="1997493757">
          <w:marLeft w:val="0"/>
          <w:marRight w:val="0"/>
          <w:marTop w:val="0"/>
          <w:marBottom w:val="0"/>
          <w:divBdr>
            <w:top w:val="none" w:sz="0" w:space="0" w:color="auto"/>
            <w:left w:val="none" w:sz="0" w:space="0" w:color="auto"/>
            <w:bottom w:val="none" w:sz="0" w:space="0" w:color="auto"/>
            <w:right w:val="none" w:sz="0" w:space="0" w:color="auto"/>
          </w:divBdr>
        </w:div>
        <w:div w:id="238835302">
          <w:marLeft w:val="0"/>
          <w:marRight w:val="0"/>
          <w:marTop w:val="0"/>
          <w:marBottom w:val="0"/>
          <w:divBdr>
            <w:top w:val="none" w:sz="0" w:space="0" w:color="auto"/>
            <w:left w:val="none" w:sz="0" w:space="0" w:color="auto"/>
            <w:bottom w:val="none" w:sz="0" w:space="0" w:color="auto"/>
            <w:right w:val="none" w:sz="0" w:space="0" w:color="auto"/>
          </w:divBdr>
          <w:divsChild>
            <w:div w:id="1935236099">
              <w:marLeft w:val="0"/>
              <w:marRight w:val="0"/>
              <w:marTop w:val="0"/>
              <w:marBottom w:val="0"/>
              <w:divBdr>
                <w:top w:val="none" w:sz="0" w:space="0" w:color="auto"/>
                <w:left w:val="none" w:sz="0" w:space="0" w:color="auto"/>
                <w:bottom w:val="none" w:sz="0" w:space="0" w:color="auto"/>
                <w:right w:val="none" w:sz="0" w:space="0" w:color="auto"/>
              </w:divBdr>
            </w:div>
          </w:divsChild>
        </w:div>
        <w:div w:id="773941550">
          <w:marLeft w:val="0"/>
          <w:marRight w:val="0"/>
          <w:marTop w:val="0"/>
          <w:marBottom w:val="0"/>
          <w:divBdr>
            <w:top w:val="none" w:sz="0" w:space="0" w:color="auto"/>
            <w:left w:val="none" w:sz="0" w:space="0" w:color="auto"/>
            <w:bottom w:val="none" w:sz="0" w:space="0" w:color="auto"/>
            <w:right w:val="none" w:sz="0" w:space="0" w:color="auto"/>
          </w:divBdr>
        </w:div>
        <w:div w:id="1925066369">
          <w:marLeft w:val="0"/>
          <w:marRight w:val="0"/>
          <w:marTop w:val="0"/>
          <w:marBottom w:val="0"/>
          <w:divBdr>
            <w:top w:val="none" w:sz="0" w:space="0" w:color="auto"/>
            <w:left w:val="none" w:sz="0" w:space="0" w:color="auto"/>
            <w:bottom w:val="none" w:sz="0" w:space="0" w:color="auto"/>
            <w:right w:val="none" w:sz="0" w:space="0" w:color="auto"/>
          </w:divBdr>
          <w:divsChild>
            <w:div w:id="638219432">
              <w:marLeft w:val="0"/>
              <w:marRight w:val="0"/>
              <w:marTop w:val="0"/>
              <w:marBottom w:val="0"/>
              <w:divBdr>
                <w:top w:val="none" w:sz="0" w:space="0" w:color="auto"/>
                <w:left w:val="none" w:sz="0" w:space="0" w:color="auto"/>
                <w:bottom w:val="none" w:sz="0" w:space="0" w:color="auto"/>
                <w:right w:val="none" w:sz="0" w:space="0" w:color="auto"/>
              </w:divBdr>
            </w:div>
          </w:divsChild>
        </w:div>
        <w:div w:id="547452623">
          <w:marLeft w:val="0"/>
          <w:marRight w:val="0"/>
          <w:marTop w:val="0"/>
          <w:marBottom w:val="0"/>
          <w:divBdr>
            <w:top w:val="none" w:sz="0" w:space="0" w:color="auto"/>
            <w:left w:val="none" w:sz="0" w:space="0" w:color="auto"/>
            <w:bottom w:val="none" w:sz="0" w:space="0" w:color="auto"/>
            <w:right w:val="none" w:sz="0" w:space="0" w:color="auto"/>
          </w:divBdr>
        </w:div>
        <w:div w:id="1365208429">
          <w:marLeft w:val="0"/>
          <w:marRight w:val="0"/>
          <w:marTop w:val="0"/>
          <w:marBottom w:val="0"/>
          <w:divBdr>
            <w:top w:val="none" w:sz="0" w:space="0" w:color="auto"/>
            <w:left w:val="none" w:sz="0" w:space="0" w:color="auto"/>
            <w:bottom w:val="none" w:sz="0" w:space="0" w:color="auto"/>
            <w:right w:val="none" w:sz="0" w:space="0" w:color="auto"/>
          </w:divBdr>
          <w:divsChild>
            <w:div w:id="554703506">
              <w:marLeft w:val="0"/>
              <w:marRight w:val="0"/>
              <w:marTop w:val="0"/>
              <w:marBottom w:val="0"/>
              <w:divBdr>
                <w:top w:val="none" w:sz="0" w:space="0" w:color="auto"/>
                <w:left w:val="none" w:sz="0" w:space="0" w:color="auto"/>
                <w:bottom w:val="none" w:sz="0" w:space="0" w:color="auto"/>
                <w:right w:val="none" w:sz="0" w:space="0" w:color="auto"/>
              </w:divBdr>
            </w:div>
          </w:divsChild>
        </w:div>
        <w:div w:id="1604533937">
          <w:marLeft w:val="0"/>
          <w:marRight w:val="0"/>
          <w:marTop w:val="300"/>
          <w:marBottom w:val="0"/>
          <w:divBdr>
            <w:top w:val="none" w:sz="0" w:space="0" w:color="auto"/>
            <w:left w:val="none" w:sz="0" w:space="0" w:color="auto"/>
            <w:bottom w:val="none" w:sz="0" w:space="0" w:color="auto"/>
            <w:right w:val="none" w:sz="0" w:space="0" w:color="auto"/>
          </w:divBdr>
          <w:divsChild>
            <w:div w:id="934484649">
              <w:marLeft w:val="0"/>
              <w:marRight w:val="0"/>
              <w:marTop w:val="0"/>
              <w:marBottom w:val="0"/>
              <w:divBdr>
                <w:top w:val="none" w:sz="0" w:space="0" w:color="auto"/>
                <w:left w:val="none" w:sz="0" w:space="0" w:color="auto"/>
                <w:bottom w:val="none" w:sz="0" w:space="0" w:color="auto"/>
                <w:right w:val="none" w:sz="0" w:space="0" w:color="auto"/>
              </w:divBdr>
              <w:divsChild>
                <w:div w:id="430200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605221">
          <w:marLeft w:val="0"/>
          <w:marRight w:val="0"/>
          <w:marTop w:val="300"/>
          <w:marBottom w:val="0"/>
          <w:divBdr>
            <w:top w:val="none" w:sz="0" w:space="0" w:color="auto"/>
            <w:left w:val="none" w:sz="0" w:space="0" w:color="auto"/>
            <w:bottom w:val="none" w:sz="0" w:space="0" w:color="auto"/>
            <w:right w:val="none" w:sz="0" w:space="0" w:color="auto"/>
          </w:divBdr>
          <w:divsChild>
            <w:div w:id="721056600">
              <w:marLeft w:val="0"/>
              <w:marRight w:val="0"/>
              <w:marTop w:val="0"/>
              <w:marBottom w:val="0"/>
              <w:divBdr>
                <w:top w:val="none" w:sz="0" w:space="0" w:color="auto"/>
                <w:left w:val="none" w:sz="0" w:space="0" w:color="auto"/>
                <w:bottom w:val="none" w:sz="0" w:space="0" w:color="auto"/>
                <w:right w:val="none" w:sz="0" w:space="0" w:color="auto"/>
              </w:divBdr>
              <w:divsChild>
                <w:div w:id="63139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428208">
          <w:marLeft w:val="0"/>
          <w:marRight w:val="0"/>
          <w:marTop w:val="300"/>
          <w:marBottom w:val="0"/>
          <w:divBdr>
            <w:top w:val="none" w:sz="0" w:space="0" w:color="auto"/>
            <w:left w:val="none" w:sz="0" w:space="0" w:color="auto"/>
            <w:bottom w:val="none" w:sz="0" w:space="0" w:color="auto"/>
            <w:right w:val="none" w:sz="0" w:space="0" w:color="auto"/>
          </w:divBdr>
          <w:divsChild>
            <w:div w:id="887686395">
              <w:marLeft w:val="0"/>
              <w:marRight w:val="0"/>
              <w:marTop w:val="0"/>
              <w:marBottom w:val="0"/>
              <w:divBdr>
                <w:top w:val="none" w:sz="0" w:space="0" w:color="auto"/>
                <w:left w:val="none" w:sz="0" w:space="0" w:color="auto"/>
                <w:bottom w:val="none" w:sz="0" w:space="0" w:color="auto"/>
                <w:right w:val="none" w:sz="0" w:space="0" w:color="auto"/>
              </w:divBdr>
              <w:divsChild>
                <w:div w:id="1444497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990307">
          <w:marLeft w:val="0"/>
          <w:marRight w:val="0"/>
          <w:marTop w:val="300"/>
          <w:marBottom w:val="0"/>
          <w:divBdr>
            <w:top w:val="none" w:sz="0" w:space="0" w:color="auto"/>
            <w:left w:val="none" w:sz="0" w:space="0" w:color="auto"/>
            <w:bottom w:val="none" w:sz="0" w:space="0" w:color="auto"/>
            <w:right w:val="none" w:sz="0" w:space="0" w:color="auto"/>
          </w:divBdr>
          <w:divsChild>
            <w:div w:id="380640306">
              <w:marLeft w:val="0"/>
              <w:marRight w:val="0"/>
              <w:marTop w:val="0"/>
              <w:marBottom w:val="0"/>
              <w:divBdr>
                <w:top w:val="none" w:sz="0" w:space="0" w:color="auto"/>
                <w:left w:val="none" w:sz="0" w:space="0" w:color="auto"/>
                <w:bottom w:val="none" w:sz="0" w:space="0" w:color="auto"/>
                <w:right w:val="none" w:sz="0" w:space="0" w:color="auto"/>
              </w:divBdr>
              <w:divsChild>
                <w:div w:id="1342003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8740045">
      <w:bodyDiv w:val="1"/>
      <w:marLeft w:val="0"/>
      <w:marRight w:val="0"/>
      <w:marTop w:val="0"/>
      <w:marBottom w:val="0"/>
      <w:divBdr>
        <w:top w:val="none" w:sz="0" w:space="0" w:color="auto"/>
        <w:left w:val="none" w:sz="0" w:space="0" w:color="auto"/>
        <w:bottom w:val="none" w:sz="0" w:space="0" w:color="auto"/>
        <w:right w:val="none" w:sz="0" w:space="0" w:color="auto"/>
      </w:divBdr>
      <w:divsChild>
        <w:div w:id="55127211">
          <w:marLeft w:val="0"/>
          <w:marRight w:val="0"/>
          <w:marTop w:val="0"/>
          <w:marBottom w:val="0"/>
          <w:divBdr>
            <w:top w:val="none" w:sz="0" w:space="0" w:color="auto"/>
            <w:left w:val="none" w:sz="0" w:space="0" w:color="auto"/>
            <w:bottom w:val="none" w:sz="0" w:space="0" w:color="auto"/>
            <w:right w:val="none" w:sz="0" w:space="0" w:color="auto"/>
          </w:divBdr>
        </w:div>
        <w:div w:id="418334220">
          <w:marLeft w:val="0"/>
          <w:marRight w:val="0"/>
          <w:marTop w:val="0"/>
          <w:marBottom w:val="0"/>
          <w:divBdr>
            <w:top w:val="none" w:sz="0" w:space="0" w:color="auto"/>
            <w:left w:val="none" w:sz="0" w:space="0" w:color="auto"/>
            <w:bottom w:val="none" w:sz="0" w:space="0" w:color="auto"/>
            <w:right w:val="none" w:sz="0" w:space="0" w:color="auto"/>
          </w:divBdr>
          <w:divsChild>
            <w:div w:id="1044983088">
              <w:marLeft w:val="0"/>
              <w:marRight w:val="0"/>
              <w:marTop w:val="0"/>
              <w:marBottom w:val="0"/>
              <w:divBdr>
                <w:top w:val="none" w:sz="0" w:space="0" w:color="auto"/>
                <w:left w:val="none" w:sz="0" w:space="0" w:color="auto"/>
                <w:bottom w:val="none" w:sz="0" w:space="0" w:color="auto"/>
                <w:right w:val="none" w:sz="0" w:space="0" w:color="auto"/>
              </w:divBdr>
            </w:div>
          </w:divsChild>
        </w:div>
        <w:div w:id="1142960890">
          <w:marLeft w:val="0"/>
          <w:marRight w:val="0"/>
          <w:marTop w:val="0"/>
          <w:marBottom w:val="0"/>
          <w:divBdr>
            <w:top w:val="none" w:sz="0" w:space="0" w:color="auto"/>
            <w:left w:val="none" w:sz="0" w:space="0" w:color="auto"/>
            <w:bottom w:val="none" w:sz="0" w:space="0" w:color="auto"/>
            <w:right w:val="none" w:sz="0" w:space="0" w:color="auto"/>
          </w:divBdr>
        </w:div>
        <w:div w:id="1611083744">
          <w:marLeft w:val="0"/>
          <w:marRight w:val="0"/>
          <w:marTop w:val="0"/>
          <w:marBottom w:val="0"/>
          <w:divBdr>
            <w:top w:val="none" w:sz="0" w:space="0" w:color="auto"/>
            <w:left w:val="none" w:sz="0" w:space="0" w:color="auto"/>
            <w:bottom w:val="none" w:sz="0" w:space="0" w:color="auto"/>
            <w:right w:val="none" w:sz="0" w:space="0" w:color="auto"/>
          </w:divBdr>
          <w:divsChild>
            <w:div w:id="955410915">
              <w:marLeft w:val="0"/>
              <w:marRight w:val="0"/>
              <w:marTop w:val="0"/>
              <w:marBottom w:val="0"/>
              <w:divBdr>
                <w:top w:val="none" w:sz="0" w:space="0" w:color="auto"/>
                <w:left w:val="none" w:sz="0" w:space="0" w:color="auto"/>
                <w:bottom w:val="none" w:sz="0" w:space="0" w:color="auto"/>
                <w:right w:val="none" w:sz="0" w:space="0" w:color="auto"/>
              </w:divBdr>
            </w:div>
          </w:divsChild>
        </w:div>
        <w:div w:id="1058045284">
          <w:marLeft w:val="0"/>
          <w:marRight w:val="0"/>
          <w:marTop w:val="0"/>
          <w:marBottom w:val="0"/>
          <w:divBdr>
            <w:top w:val="none" w:sz="0" w:space="0" w:color="auto"/>
            <w:left w:val="none" w:sz="0" w:space="0" w:color="auto"/>
            <w:bottom w:val="none" w:sz="0" w:space="0" w:color="auto"/>
            <w:right w:val="none" w:sz="0" w:space="0" w:color="auto"/>
          </w:divBdr>
        </w:div>
        <w:div w:id="512454251">
          <w:marLeft w:val="0"/>
          <w:marRight w:val="0"/>
          <w:marTop w:val="0"/>
          <w:marBottom w:val="0"/>
          <w:divBdr>
            <w:top w:val="none" w:sz="0" w:space="0" w:color="auto"/>
            <w:left w:val="none" w:sz="0" w:space="0" w:color="auto"/>
            <w:bottom w:val="none" w:sz="0" w:space="0" w:color="auto"/>
            <w:right w:val="none" w:sz="0" w:space="0" w:color="auto"/>
          </w:divBdr>
          <w:divsChild>
            <w:div w:id="75172148">
              <w:marLeft w:val="0"/>
              <w:marRight w:val="0"/>
              <w:marTop w:val="0"/>
              <w:marBottom w:val="0"/>
              <w:divBdr>
                <w:top w:val="none" w:sz="0" w:space="0" w:color="auto"/>
                <w:left w:val="none" w:sz="0" w:space="0" w:color="auto"/>
                <w:bottom w:val="none" w:sz="0" w:space="0" w:color="auto"/>
                <w:right w:val="none" w:sz="0" w:space="0" w:color="auto"/>
              </w:divBdr>
            </w:div>
          </w:divsChild>
        </w:div>
        <w:div w:id="710307530">
          <w:marLeft w:val="0"/>
          <w:marRight w:val="0"/>
          <w:marTop w:val="0"/>
          <w:marBottom w:val="0"/>
          <w:divBdr>
            <w:top w:val="none" w:sz="0" w:space="0" w:color="auto"/>
            <w:left w:val="none" w:sz="0" w:space="0" w:color="auto"/>
            <w:bottom w:val="none" w:sz="0" w:space="0" w:color="auto"/>
            <w:right w:val="none" w:sz="0" w:space="0" w:color="auto"/>
          </w:divBdr>
        </w:div>
        <w:div w:id="517504127">
          <w:marLeft w:val="0"/>
          <w:marRight w:val="0"/>
          <w:marTop w:val="0"/>
          <w:marBottom w:val="0"/>
          <w:divBdr>
            <w:top w:val="none" w:sz="0" w:space="0" w:color="auto"/>
            <w:left w:val="none" w:sz="0" w:space="0" w:color="auto"/>
            <w:bottom w:val="none" w:sz="0" w:space="0" w:color="auto"/>
            <w:right w:val="none" w:sz="0" w:space="0" w:color="auto"/>
          </w:divBdr>
          <w:divsChild>
            <w:div w:id="1619753756">
              <w:marLeft w:val="0"/>
              <w:marRight w:val="0"/>
              <w:marTop w:val="0"/>
              <w:marBottom w:val="0"/>
              <w:divBdr>
                <w:top w:val="none" w:sz="0" w:space="0" w:color="auto"/>
                <w:left w:val="none" w:sz="0" w:space="0" w:color="auto"/>
                <w:bottom w:val="none" w:sz="0" w:space="0" w:color="auto"/>
                <w:right w:val="none" w:sz="0" w:space="0" w:color="auto"/>
              </w:divBdr>
            </w:div>
          </w:divsChild>
        </w:div>
        <w:div w:id="1073698843">
          <w:marLeft w:val="0"/>
          <w:marRight w:val="0"/>
          <w:marTop w:val="0"/>
          <w:marBottom w:val="0"/>
          <w:divBdr>
            <w:top w:val="none" w:sz="0" w:space="0" w:color="auto"/>
            <w:left w:val="none" w:sz="0" w:space="0" w:color="auto"/>
            <w:bottom w:val="none" w:sz="0" w:space="0" w:color="auto"/>
            <w:right w:val="none" w:sz="0" w:space="0" w:color="auto"/>
          </w:divBdr>
        </w:div>
        <w:div w:id="1962149582">
          <w:marLeft w:val="0"/>
          <w:marRight w:val="0"/>
          <w:marTop w:val="0"/>
          <w:marBottom w:val="0"/>
          <w:divBdr>
            <w:top w:val="none" w:sz="0" w:space="0" w:color="auto"/>
            <w:left w:val="none" w:sz="0" w:space="0" w:color="auto"/>
            <w:bottom w:val="none" w:sz="0" w:space="0" w:color="auto"/>
            <w:right w:val="none" w:sz="0" w:space="0" w:color="auto"/>
          </w:divBdr>
          <w:divsChild>
            <w:div w:id="638147790">
              <w:marLeft w:val="0"/>
              <w:marRight w:val="0"/>
              <w:marTop w:val="0"/>
              <w:marBottom w:val="0"/>
              <w:divBdr>
                <w:top w:val="none" w:sz="0" w:space="0" w:color="auto"/>
                <w:left w:val="none" w:sz="0" w:space="0" w:color="auto"/>
                <w:bottom w:val="none" w:sz="0" w:space="0" w:color="auto"/>
                <w:right w:val="none" w:sz="0" w:space="0" w:color="auto"/>
              </w:divBdr>
            </w:div>
          </w:divsChild>
        </w:div>
        <w:div w:id="247270014">
          <w:marLeft w:val="0"/>
          <w:marRight w:val="0"/>
          <w:marTop w:val="0"/>
          <w:marBottom w:val="0"/>
          <w:divBdr>
            <w:top w:val="none" w:sz="0" w:space="0" w:color="auto"/>
            <w:left w:val="none" w:sz="0" w:space="0" w:color="auto"/>
            <w:bottom w:val="none" w:sz="0" w:space="0" w:color="auto"/>
            <w:right w:val="none" w:sz="0" w:space="0" w:color="auto"/>
          </w:divBdr>
        </w:div>
        <w:div w:id="1764454836">
          <w:marLeft w:val="0"/>
          <w:marRight w:val="0"/>
          <w:marTop w:val="0"/>
          <w:marBottom w:val="0"/>
          <w:divBdr>
            <w:top w:val="none" w:sz="0" w:space="0" w:color="auto"/>
            <w:left w:val="none" w:sz="0" w:space="0" w:color="auto"/>
            <w:bottom w:val="none" w:sz="0" w:space="0" w:color="auto"/>
            <w:right w:val="none" w:sz="0" w:space="0" w:color="auto"/>
          </w:divBdr>
          <w:divsChild>
            <w:div w:id="44566755">
              <w:marLeft w:val="0"/>
              <w:marRight w:val="0"/>
              <w:marTop w:val="0"/>
              <w:marBottom w:val="0"/>
              <w:divBdr>
                <w:top w:val="none" w:sz="0" w:space="0" w:color="auto"/>
                <w:left w:val="none" w:sz="0" w:space="0" w:color="auto"/>
                <w:bottom w:val="none" w:sz="0" w:space="0" w:color="auto"/>
                <w:right w:val="none" w:sz="0" w:space="0" w:color="auto"/>
              </w:divBdr>
            </w:div>
          </w:divsChild>
        </w:div>
        <w:div w:id="933972198">
          <w:marLeft w:val="0"/>
          <w:marRight w:val="0"/>
          <w:marTop w:val="0"/>
          <w:marBottom w:val="0"/>
          <w:divBdr>
            <w:top w:val="none" w:sz="0" w:space="0" w:color="auto"/>
            <w:left w:val="none" w:sz="0" w:space="0" w:color="auto"/>
            <w:bottom w:val="none" w:sz="0" w:space="0" w:color="auto"/>
            <w:right w:val="none" w:sz="0" w:space="0" w:color="auto"/>
          </w:divBdr>
        </w:div>
        <w:div w:id="1289313595">
          <w:marLeft w:val="0"/>
          <w:marRight w:val="0"/>
          <w:marTop w:val="0"/>
          <w:marBottom w:val="0"/>
          <w:divBdr>
            <w:top w:val="none" w:sz="0" w:space="0" w:color="auto"/>
            <w:left w:val="none" w:sz="0" w:space="0" w:color="auto"/>
            <w:bottom w:val="none" w:sz="0" w:space="0" w:color="auto"/>
            <w:right w:val="none" w:sz="0" w:space="0" w:color="auto"/>
          </w:divBdr>
          <w:divsChild>
            <w:div w:id="810751049">
              <w:marLeft w:val="0"/>
              <w:marRight w:val="0"/>
              <w:marTop w:val="0"/>
              <w:marBottom w:val="0"/>
              <w:divBdr>
                <w:top w:val="none" w:sz="0" w:space="0" w:color="auto"/>
                <w:left w:val="none" w:sz="0" w:space="0" w:color="auto"/>
                <w:bottom w:val="none" w:sz="0" w:space="0" w:color="auto"/>
                <w:right w:val="none" w:sz="0" w:space="0" w:color="auto"/>
              </w:divBdr>
            </w:div>
          </w:divsChild>
        </w:div>
        <w:div w:id="955332808">
          <w:marLeft w:val="0"/>
          <w:marRight w:val="0"/>
          <w:marTop w:val="300"/>
          <w:marBottom w:val="0"/>
          <w:divBdr>
            <w:top w:val="none" w:sz="0" w:space="0" w:color="auto"/>
            <w:left w:val="none" w:sz="0" w:space="0" w:color="auto"/>
            <w:bottom w:val="none" w:sz="0" w:space="0" w:color="auto"/>
            <w:right w:val="none" w:sz="0" w:space="0" w:color="auto"/>
          </w:divBdr>
          <w:divsChild>
            <w:div w:id="1428620783">
              <w:marLeft w:val="0"/>
              <w:marRight w:val="0"/>
              <w:marTop w:val="0"/>
              <w:marBottom w:val="0"/>
              <w:divBdr>
                <w:top w:val="none" w:sz="0" w:space="0" w:color="auto"/>
                <w:left w:val="none" w:sz="0" w:space="0" w:color="auto"/>
                <w:bottom w:val="none" w:sz="0" w:space="0" w:color="auto"/>
                <w:right w:val="none" w:sz="0" w:space="0" w:color="auto"/>
              </w:divBdr>
              <w:divsChild>
                <w:div w:id="132370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002602">
          <w:marLeft w:val="0"/>
          <w:marRight w:val="0"/>
          <w:marTop w:val="300"/>
          <w:marBottom w:val="0"/>
          <w:divBdr>
            <w:top w:val="none" w:sz="0" w:space="0" w:color="auto"/>
            <w:left w:val="none" w:sz="0" w:space="0" w:color="auto"/>
            <w:bottom w:val="none" w:sz="0" w:space="0" w:color="auto"/>
            <w:right w:val="none" w:sz="0" w:space="0" w:color="auto"/>
          </w:divBdr>
          <w:divsChild>
            <w:div w:id="250705212">
              <w:marLeft w:val="0"/>
              <w:marRight w:val="0"/>
              <w:marTop w:val="0"/>
              <w:marBottom w:val="0"/>
              <w:divBdr>
                <w:top w:val="none" w:sz="0" w:space="0" w:color="auto"/>
                <w:left w:val="none" w:sz="0" w:space="0" w:color="auto"/>
                <w:bottom w:val="none" w:sz="0" w:space="0" w:color="auto"/>
                <w:right w:val="none" w:sz="0" w:space="0" w:color="auto"/>
              </w:divBdr>
              <w:divsChild>
                <w:div w:id="1489983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8015">
          <w:marLeft w:val="0"/>
          <w:marRight w:val="0"/>
          <w:marTop w:val="300"/>
          <w:marBottom w:val="0"/>
          <w:divBdr>
            <w:top w:val="none" w:sz="0" w:space="0" w:color="auto"/>
            <w:left w:val="none" w:sz="0" w:space="0" w:color="auto"/>
            <w:bottom w:val="none" w:sz="0" w:space="0" w:color="auto"/>
            <w:right w:val="none" w:sz="0" w:space="0" w:color="auto"/>
          </w:divBdr>
          <w:divsChild>
            <w:div w:id="1773162585">
              <w:marLeft w:val="0"/>
              <w:marRight w:val="0"/>
              <w:marTop w:val="0"/>
              <w:marBottom w:val="0"/>
              <w:divBdr>
                <w:top w:val="none" w:sz="0" w:space="0" w:color="auto"/>
                <w:left w:val="none" w:sz="0" w:space="0" w:color="auto"/>
                <w:bottom w:val="none" w:sz="0" w:space="0" w:color="auto"/>
                <w:right w:val="none" w:sz="0" w:space="0" w:color="auto"/>
              </w:divBdr>
              <w:divsChild>
                <w:div w:id="2064864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378812">
          <w:marLeft w:val="0"/>
          <w:marRight w:val="0"/>
          <w:marTop w:val="300"/>
          <w:marBottom w:val="0"/>
          <w:divBdr>
            <w:top w:val="none" w:sz="0" w:space="0" w:color="auto"/>
            <w:left w:val="none" w:sz="0" w:space="0" w:color="auto"/>
            <w:bottom w:val="none" w:sz="0" w:space="0" w:color="auto"/>
            <w:right w:val="none" w:sz="0" w:space="0" w:color="auto"/>
          </w:divBdr>
          <w:divsChild>
            <w:div w:id="1664697888">
              <w:marLeft w:val="0"/>
              <w:marRight w:val="0"/>
              <w:marTop w:val="0"/>
              <w:marBottom w:val="0"/>
              <w:divBdr>
                <w:top w:val="none" w:sz="0" w:space="0" w:color="auto"/>
                <w:left w:val="none" w:sz="0" w:space="0" w:color="auto"/>
                <w:bottom w:val="none" w:sz="0" w:space="0" w:color="auto"/>
                <w:right w:val="none" w:sz="0" w:space="0" w:color="auto"/>
              </w:divBdr>
              <w:divsChild>
                <w:div w:id="1027827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9810983">
      <w:bodyDiv w:val="1"/>
      <w:marLeft w:val="0"/>
      <w:marRight w:val="0"/>
      <w:marTop w:val="0"/>
      <w:marBottom w:val="0"/>
      <w:divBdr>
        <w:top w:val="none" w:sz="0" w:space="0" w:color="auto"/>
        <w:left w:val="none" w:sz="0" w:space="0" w:color="auto"/>
        <w:bottom w:val="none" w:sz="0" w:space="0" w:color="auto"/>
        <w:right w:val="none" w:sz="0" w:space="0" w:color="auto"/>
      </w:divBdr>
      <w:divsChild>
        <w:div w:id="57410388">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sChild>
            <w:div w:id="1188057634">
              <w:marLeft w:val="0"/>
              <w:marRight w:val="0"/>
              <w:marTop w:val="0"/>
              <w:marBottom w:val="0"/>
              <w:divBdr>
                <w:top w:val="none" w:sz="0" w:space="0" w:color="auto"/>
                <w:left w:val="none" w:sz="0" w:space="0" w:color="auto"/>
                <w:bottom w:val="none" w:sz="0" w:space="0" w:color="auto"/>
                <w:right w:val="none" w:sz="0" w:space="0" w:color="auto"/>
              </w:divBdr>
              <w:divsChild>
                <w:div w:id="141558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35386">
          <w:marLeft w:val="0"/>
          <w:marRight w:val="0"/>
          <w:marTop w:val="0"/>
          <w:marBottom w:val="0"/>
          <w:divBdr>
            <w:top w:val="none" w:sz="0" w:space="0" w:color="auto"/>
            <w:left w:val="none" w:sz="0" w:space="0" w:color="auto"/>
            <w:bottom w:val="none" w:sz="0" w:space="0" w:color="auto"/>
            <w:right w:val="none" w:sz="0" w:space="0" w:color="auto"/>
          </w:divBdr>
          <w:divsChild>
            <w:div w:id="651449026">
              <w:marLeft w:val="0"/>
              <w:marRight w:val="0"/>
              <w:marTop w:val="0"/>
              <w:marBottom w:val="0"/>
              <w:divBdr>
                <w:top w:val="none" w:sz="0" w:space="0" w:color="auto"/>
                <w:left w:val="none" w:sz="0" w:space="0" w:color="auto"/>
                <w:bottom w:val="none" w:sz="0" w:space="0" w:color="auto"/>
                <w:right w:val="none" w:sz="0" w:space="0" w:color="auto"/>
              </w:divBdr>
            </w:div>
          </w:divsChild>
        </w:div>
        <w:div w:id="109981449">
          <w:marLeft w:val="0"/>
          <w:marRight w:val="0"/>
          <w:marTop w:val="0"/>
          <w:marBottom w:val="0"/>
          <w:divBdr>
            <w:top w:val="none" w:sz="0" w:space="0" w:color="auto"/>
            <w:left w:val="none" w:sz="0" w:space="0" w:color="auto"/>
            <w:bottom w:val="none" w:sz="0" w:space="0" w:color="auto"/>
            <w:right w:val="none" w:sz="0" w:space="0" w:color="auto"/>
          </w:divBdr>
          <w:divsChild>
            <w:div w:id="1171414540">
              <w:marLeft w:val="0"/>
              <w:marRight w:val="0"/>
              <w:marTop w:val="0"/>
              <w:marBottom w:val="0"/>
              <w:divBdr>
                <w:top w:val="none" w:sz="0" w:space="0" w:color="auto"/>
                <w:left w:val="none" w:sz="0" w:space="0" w:color="auto"/>
                <w:bottom w:val="none" w:sz="0" w:space="0" w:color="auto"/>
                <w:right w:val="none" w:sz="0" w:space="0" w:color="auto"/>
              </w:divBdr>
            </w:div>
          </w:divsChild>
        </w:div>
        <w:div w:id="117650245">
          <w:marLeft w:val="0"/>
          <w:marRight w:val="0"/>
          <w:marTop w:val="0"/>
          <w:marBottom w:val="0"/>
          <w:divBdr>
            <w:top w:val="none" w:sz="0" w:space="0" w:color="auto"/>
            <w:left w:val="none" w:sz="0" w:space="0" w:color="auto"/>
            <w:bottom w:val="none" w:sz="0" w:space="0" w:color="auto"/>
            <w:right w:val="none" w:sz="0" w:space="0" w:color="auto"/>
          </w:divBdr>
        </w:div>
        <w:div w:id="200023332">
          <w:marLeft w:val="0"/>
          <w:marRight w:val="0"/>
          <w:marTop w:val="0"/>
          <w:marBottom w:val="0"/>
          <w:divBdr>
            <w:top w:val="none" w:sz="0" w:space="0" w:color="auto"/>
            <w:left w:val="none" w:sz="0" w:space="0" w:color="auto"/>
            <w:bottom w:val="none" w:sz="0" w:space="0" w:color="auto"/>
            <w:right w:val="none" w:sz="0" w:space="0" w:color="auto"/>
          </w:divBdr>
        </w:div>
        <w:div w:id="223493042">
          <w:marLeft w:val="0"/>
          <w:marRight w:val="0"/>
          <w:marTop w:val="0"/>
          <w:marBottom w:val="0"/>
          <w:divBdr>
            <w:top w:val="none" w:sz="0" w:space="0" w:color="auto"/>
            <w:left w:val="none" w:sz="0" w:space="0" w:color="auto"/>
            <w:bottom w:val="none" w:sz="0" w:space="0" w:color="auto"/>
            <w:right w:val="none" w:sz="0" w:space="0" w:color="auto"/>
          </w:divBdr>
          <w:divsChild>
            <w:div w:id="192423552">
              <w:marLeft w:val="0"/>
              <w:marRight w:val="0"/>
              <w:marTop w:val="0"/>
              <w:marBottom w:val="0"/>
              <w:divBdr>
                <w:top w:val="none" w:sz="0" w:space="0" w:color="auto"/>
                <w:left w:val="none" w:sz="0" w:space="0" w:color="auto"/>
                <w:bottom w:val="none" w:sz="0" w:space="0" w:color="auto"/>
                <w:right w:val="none" w:sz="0" w:space="0" w:color="auto"/>
              </w:divBdr>
            </w:div>
          </w:divsChild>
        </w:div>
        <w:div w:id="293146892">
          <w:marLeft w:val="0"/>
          <w:marRight w:val="0"/>
          <w:marTop w:val="0"/>
          <w:marBottom w:val="0"/>
          <w:divBdr>
            <w:top w:val="none" w:sz="0" w:space="0" w:color="auto"/>
            <w:left w:val="none" w:sz="0" w:space="0" w:color="auto"/>
            <w:bottom w:val="none" w:sz="0" w:space="0" w:color="auto"/>
            <w:right w:val="none" w:sz="0" w:space="0" w:color="auto"/>
          </w:divBdr>
        </w:div>
        <w:div w:id="480734047">
          <w:marLeft w:val="0"/>
          <w:marRight w:val="0"/>
          <w:marTop w:val="0"/>
          <w:marBottom w:val="0"/>
          <w:divBdr>
            <w:top w:val="none" w:sz="0" w:space="0" w:color="auto"/>
            <w:left w:val="none" w:sz="0" w:space="0" w:color="auto"/>
            <w:bottom w:val="none" w:sz="0" w:space="0" w:color="auto"/>
            <w:right w:val="none" w:sz="0" w:space="0" w:color="auto"/>
          </w:divBdr>
          <w:divsChild>
            <w:div w:id="119691958">
              <w:marLeft w:val="0"/>
              <w:marRight w:val="0"/>
              <w:marTop w:val="0"/>
              <w:marBottom w:val="0"/>
              <w:divBdr>
                <w:top w:val="none" w:sz="0" w:space="0" w:color="auto"/>
                <w:left w:val="none" w:sz="0" w:space="0" w:color="auto"/>
                <w:bottom w:val="none" w:sz="0" w:space="0" w:color="auto"/>
                <w:right w:val="none" w:sz="0" w:space="0" w:color="auto"/>
              </w:divBdr>
            </w:div>
          </w:divsChild>
        </w:div>
        <w:div w:id="627510025">
          <w:marLeft w:val="0"/>
          <w:marRight w:val="0"/>
          <w:marTop w:val="300"/>
          <w:marBottom w:val="0"/>
          <w:divBdr>
            <w:top w:val="none" w:sz="0" w:space="0" w:color="auto"/>
            <w:left w:val="none" w:sz="0" w:space="0" w:color="auto"/>
            <w:bottom w:val="none" w:sz="0" w:space="0" w:color="auto"/>
            <w:right w:val="none" w:sz="0" w:space="0" w:color="auto"/>
          </w:divBdr>
          <w:divsChild>
            <w:div w:id="433284337">
              <w:marLeft w:val="0"/>
              <w:marRight w:val="0"/>
              <w:marTop w:val="0"/>
              <w:marBottom w:val="0"/>
              <w:divBdr>
                <w:top w:val="none" w:sz="0" w:space="0" w:color="auto"/>
                <w:left w:val="none" w:sz="0" w:space="0" w:color="auto"/>
                <w:bottom w:val="none" w:sz="0" w:space="0" w:color="auto"/>
                <w:right w:val="none" w:sz="0" w:space="0" w:color="auto"/>
              </w:divBdr>
              <w:divsChild>
                <w:div w:id="89381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511754">
          <w:marLeft w:val="0"/>
          <w:marRight w:val="0"/>
          <w:marTop w:val="300"/>
          <w:marBottom w:val="0"/>
          <w:divBdr>
            <w:top w:val="none" w:sz="0" w:space="0" w:color="auto"/>
            <w:left w:val="none" w:sz="0" w:space="0" w:color="auto"/>
            <w:bottom w:val="none" w:sz="0" w:space="0" w:color="auto"/>
            <w:right w:val="none" w:sz="0" w:space="0" w:color="auto"/>
          </w:divBdr>
          <w:divsChild>
            <w:div w:id="202257766">
              <w:marLeft w:val="0"/>
              <w:marRight w:val="0"/>
              <w:marTop w:val="0"/>
              <w:marBottom w:val="0"/>
              <w:divBdr>
                <w:top w:val="none" w:sz="0" w:space="0" w:color="auto"/>
                <w:left w:val="none" w:sz="0" w:space="0" w:color="auto"/>
                <w:bottom w:val="none" w:sz="0" w:space="0" w:color="auto"/>
                <w:right w:val="none" w:sz="0" w:space="0" w:color="auto"/>
              </w:divBdr>
              <w:divsChild>
                <w:div w:id="184007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5377921">
          <w:marLeft w:val="0"/>
          <w:marRight w:val="0"/>
          <w:marTop w:val="0"/>
          <w:marBottom w:val="0"/>
          <w:divBdr>
            <w:top w:val="none" w:sz="0" w:space="0" w:color="auto"/>
            <w:left w:val="none" w:sz="0" w:space="0" w:color="auto"/>
            <w:bottom w:val="none" w:sz="0" w:space="0" w:color="auto"/>
            <w:right w:val="none" w:sz="0" w:space="0" w:color="auto"/>
          </w:divBdr>
        </w:div>
        <w:div w:id="1139298134">
          <w:marLeft w:val="0"/>
          <w:marRight w:val="0"/>
          <w:marTop w:val="300"/>
          <w:marBottom w:val="0"/>
          <w:divBdr>
            <w:top w:val="none" w:sz="0" w:space="0" w:color="auto"/>
            <w:left w:val="none" w:sz="0" w:space="0" w:color="auto"/>
            <w:bottom w:val="none" w:sz="0" w:space="0" w:color="auto"/>
            <w:right w:val="none" w:sz="0" w:space="0" w:color="auto"/>
          </w:divBdr>
          <w:divsChild>
            <w:div w:id="2047289675">
              <w:marLeft w:val="0"/>
              <w:marRight w:val="0"/>
              <w:marTop w:val="0"/>
              <w:marBottom w:val="0"/>
              <w:divBdr>
                <w:top w:val="none" w:sz="0" w:space="0" w:color="auto"/>
                <w:left w:val="none" w:sz="0" w:space="0" w:color="auto"/>
                <w:bottom w:val="none" w:sz="0" w:space="0" w:color="auto"/>
                <w:right w:val="none" w:sz="0" w:space="0" w:color="auto"/>
              </w:divBdr>
              <w:divsChild>
                <w:div w:id="1968505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730384">
          <w:marLeft w:val="0"/>
          <w:marRight w:val="0"/>
          <w:marTop w:val="0"/>
          <w:marBottom w:val="0"/>
          <w:divBdr>
            <w:top w:val="none" w:sz="0" w:space="0" w:color="auto"/>
            <w:left w:val="none" w:sz="0" w:space="0" w:color="auto"/>
            <w:bottom w:val="none" w:sz="0" w:space="0" w:color="auto"/>
            <w:right w:val="none" w:sz="0" w:space="0" w:color="auto"/>
          </w:divBdr>
        </w:div>
        <w:div w:id="1277103048">
          <w:marLeft w:val="0"/>
          <w:marRight w:val="0"/>
          <w:marTop w:val="0"/>
          <w:marBottom w:val="0"/>
          <w:divBdr>
            <w:top w:val="none" w:sz="0" w:space="0" w:color="auto"/>
            <w:left w:val="none" w:sz="0" w:space="0" w:color="auto"/>
            <w:bottom w:val="none" w:sz="0" w:space="0" w:color="auto"/>
            <w:right w:val="none" w:sz="0" w:space="0" w:color="auto"/>
          </w:divBdr>
        </w:div>
        <w:div w:id="1302155750">
          <w:marLeft w:val="0"/>
          <w:marRight w:val="0"/>
          <w:marTop w:val="0"/>
          <w:marBottom w:val="0"/>
          <w:divBdr>
            <w:top w:val="none" w:sz="0" w:space="0" w:color="auto"/>
            <w:left w:val="none" w:sz="0" w:space="0" w:color="auto"/>
            <w:bottom w:val="none" w:sz="0" w:space="0" w:color="auto"/>
            <w:right w:val="none" w:sz="0" w:space="0" w:color="auto"/>
          </w:divBdr>
          <w:divsChild>
            <w:div w:id="2138719599">
              <w:marLeft w:val="0"/>
              <w:marRight w:val="0"/>
              <w:marTop w:val="0"/>
              <w:marBottom w:val="0"/>
              <w:divBdr>
                <w:top w:val="none" w:sz="0" w:space="0" w:color="auto"/>
                <w:left w:val="none" w:sz="0" w:space="0" w:color="auto"/>
                <w:bottom w:val="none" w:sz="0" w:space="0" w:color="auto"/>
                <w:right w:val="none" w:sz="0" w:space="0" w:color="auto"/>
              </w:divBdr>
            </w:div>
          </w:divsChild>
        </w:div>
        <w:div w:id="1485199616">
          <w:marLeft w:val="0"/>
          <w:marRight w:val="0"/>
          <w:marTop w:val="0"/>
          <w:marBottom w:val="0"/>
          <w:divBdr>
            <w:top w:val="none" w:sz="0" w:space="0" w:color="auto"/>
            <w:left w:val="none" w:sz="0" w:space="0" w:color="auto"/>
            <w:bottom w:val="none" w:sz="0" w:space="0" w:color="auto"/>
            <w:right w:val="none" w:sz="0" w:space="0" w:color="auto"/>
          </w:divBdr>
          <w:divsChild>
            <w:div w:id="2113356123">
              <w:marLeft w:val="0"/>
              <w:marRight w:val="0"/>
              <w:marTop w:val="0"/>
              <w:marBottom w:val="0"/>
              <w:divBdr>
                <w:top w:val="none" w:sz="0" w:space="0" w:color="auto"/>
                <w:left w:val="none" w:sz="0" w:space="0" w:color="auto"/>
                <w:bottom w:val="none" w:sz="0" w:space="0" w:color="auto"/>
                <w:right w:val="none" w:sz="0" w:space="0" w:color="auto"/>
              </w:divBdr>
            </w:div>
          </w:divsChild>
        </w:div>
        <w:div w:id="1853521607">
          <w:marLeft w:val="0"/>
          <w:marRight w:val="0"/>
          <w:marTop w:val="0"/>
          <w:marBottom w:val="0"/>
          <w:divBdr>
            <w:top w:val="none" w:sz="0" w:space="0" w:color="auto"/>
            <w:left w:val="none" w:sz="0" w:space="0" w:color="auto"/>
            <w:bottom w:val="none" w:sz="0" w:space="0" w:color="auto"/>
            <w:right w:val="none" w:sz="0" w:space="0" w:color="auto"/>
          </w:divBdr>
          <w:divsChild>
            <w:div w:id="29290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465182">
      <w:bodyDiv w:val="1"/>
      <w:marLeft w:val="0"/>
      <w:marRight w:val="0"/>
      <w:marTop w:val="0"/>
      <w:marBottom w:val="0"/>
      <w:divBdr>
        <w:top w:val="none" w:sz="0" w:space="0" w:color="auto"/>
        <w:left w:val="none" w:sz="0" w:space="0" w:color="auto"/>
        <w:bottom w:val="none" w:sz="0" w:space="0" w:color="auto"/>
        <w:right w:val="none" w:sz="0" w:space="0" w:color="auto"/>
      </w:divBdr>
      <w:divsChild>
        <w:div w:id="270168346">
          <w:marLeft w:val="0"/>
          <w:marRight w:val="0"/>
          <w:marTop w:val="0"/>
          <w:marBottom w:val="0"/>
          <w:divBdr>
            <w:top w:val="none" w:sz="0" w:space="0" w:color="auto"/>
            <w:left w:val="none" w:sz="0" w:space="0" w:color="auto"/>
            <w:bottom w:val="none" w:sz="0" w:space="0" w:color="auto"/>
            <w:right w:val="none" w:sz="0" w:space="0" w:color="auto"/>
          </w:divBdr>
          <w:divsChild>
            <w:div w:id="367680389">
              <w:marLeft w:val="0"/>
              <w:marRight w:val="0"/>
              <w:marTop w:val="0"/>
              <w:marBottom w:val="0"/>
              <w:divBdr>
                <w:top w:val="none" w:sz="0" w:space="0" w:color="auto"/>
                <w:left w:val="none" w:sz="0" w:space="0" w:color="auto"/>
                <w:bottom w:val="none" w:sz="0" w:space="0" w:color="auto"/>
                <w:right w:val="none" w:sz="0" w:space="0" w:color="auto"/>
              </w:divBdr>
            </w:div>
          </w:divsChild>
        </w:div>
        <w:div w:id="316612376">
          <w:marLeft w:val="0"/>
          <w:marRight w:val="0"/>
          <w:marTop w:val="300"/>
          <w:marBottom w:val="0"/>
          <w:divBdr>
            <w:top w:val="none" w:sz="0" w:space="0" w:color="auto"/>
            <w:left w:val="none" w:sz="0" w:space="0" w:color="auto"/>
            <w:bottom w:val="none" w:sz="0" w:space="0" w:color="auto"/>
            <w:right w:val="none" w:sz="0" w:space="0" w:color="auto"/>
          </w:divBdr>
          <w:divsChild>
            <w:div w:id="1021588154">
              <w:marLeft w:val="0"/>
              <w:marRight w:val="0"/>
              <w:marTop w:val="0"/>
              <w:marBottom w:val="0"/>
              <w:divBdr>
                <w:top w:val="none" w:sz="0" w:space="0" w:color="auto"/>
                <w:left w:val="none" w:sz="0" w:space="0" w:color="auto"/>
                <w:bottom w:val="none" w:sz="0" w:space="0" w:color="auto"/>
                <w:right w:val="none" w:sz="0" w:space="0" w:color="auto"/>
              </w:divBdr>
              <w:divsChild>
                <w:div w:id="1754545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798412">
          <w:marLeft w:val="0"/>
          <w:marRight w:val="0"/>
          <w:marTop w:val="0"/>
          <w:marBottom w:val="0"/>
          <w:divBdr>
            <w:top w:val="none" w:sz="0" w:space="0" w:color="auto"/>
            <w:left w:val="none" w:sz="0" w:space="0" w:color="auto"/>
            <w:bottom w:val="none" w:sz="0" w:space="0" w:color="auto"/>
            <w:right w:val="none" w:sz="0" w:space="0" w:color="auto"/>
          </w:divBdr>
          <w:divsChild>
            <w:div w:id="106701093">
              <w:marLeft w:val="0"/>
              <w:marRight w:val="0"/>
              <w:marTop w:val="0"/>
              <w:marBottom w:val="0"/>
              <w:divBdr>
                <w:top w:val="none" w:sz="0" w:space="0" w:color="auto"/>
                <w:left w:val="none" w:sz="0" w:space="0" w:color="auto"/>
                <w:bottom w:val="none" w:sz="0" w:space="0" w:color="auto"/>
                <w:right w:val="none" w:sz="0" w:space="0" w:color="auto"/>
              </w:divBdr>
            </w:div>
          </w:divsChild>
        </w:div>
        <w:div w:id="514460734">
          <w:marLeft w:val="0"/>
          <w:marRight w:val="0"/>
          <w:marTop w:val="0"/>
          <w:marBottom w:val="0"/>
          <w:divBdr>
            <w:top w:val="none" w:sz="0" w:space="0" w:color="auto"/>
            <w:left w:val="none" w:sz="0" w:space="0" w:color="auto"/>
            <w:bottom w:val="none" w:sz="0" w:space="0" w:color="auto"/>
            <w:right w:val="none" w:sz="0" w:space="0" w:color="auto"/>
          </w:divBdr>
        </w:div>
        <w:div w:id="533352400">
          <w:marLeft w:val="0"/>
          <w:marRight w:val="0"/>
          <w:marTop w:val="0"/>
          <w:marBottom w:val="0"/>
          <w:divBdr>
            <w:top w:val="none" w:sz="0" w:space="0" w:color="auto"/>
            <w:left w:val="none" w:sz="0" w:space="0" w:color="auto"/>
            <w:bottom w:val="none" w:sz="0" w:space="0" w:color="auto"/>
            <w:right w:val="none" w:sz="0" w:space="0" w:color="auto"/>
          </w:divBdr>
        </w:div>
        <w:div w:id="564028582">
          <w:marLeft w:val="0"/>
          <w:marRight w:val="0"/>
          <w:marTop w:val="0"/>
          <w:marBottom w:val="0"/>
          <w:divBdr>
            <w:top w:val="none" w:sz="0" w:space="0" w:color="auto"/>
            <w:left w:val="none" w:sz="0" w:space="0" w:color="auto"/>
            <w:bottom w:val="none" w:sz="0" w:space="0" w:color="auto"/>
            <w:right w:val="none" w:sz="0" w:space="0" w:color="auto"/>
          </w:divBdr>
        </w:div>
        <w:div w:id="954294670">
          <w:marLeft w:val="0"/>
          <w:marRight w:val="0"/>
          <w:marTop w:val="0"/>
          <w:marBottom w:val="0"/>
          <w:divBdr>
            <w:top w:val="none" w:sz="0" w:space="0" w:color="auto"/>
            <w:left w:val="none" w:sz="0" w:space="0" w:color="auto"/>
            <w:bottom w:val="none" w:sz="0" w:space="0" w:color="auto"/>
            <w:right w:val="none" w:sz="0" w:space="0" w:color="auto"/>
          </w:divBdr>
        </w:div>
        <w:div w:id="998313154">
          <w:marLeft w:val="0"/>
          <w:marRight w:val="0"/>
          <w:marTop w:val="300"/>
          <w:marBottom w:val="0"/>
          <w:divBdr>
            <w:top w:val="none" w:sz="0" w:space="0" w:color="auto"/>
            <w:left w:val="none" w:sz="0" w:space="0" w:color="auto"/>
            <w:bottom w:val="none" w:sz="0" w:space="0" w:color="auto"/>
            <w:right w:val="none" w:sz="0" w:space="0" w:color="auto"/>
          </w:divBdr>
          <w:divsChild>
            <w:div w:id="705178618">
              <w:marLeft w:val="0"/>
              <w:marRight w:val="0"/>
              <w:marTop w:val="0"/>
              <w:marBottom w:val="0"/>
              <w:divBdr>
                <w:top w:val="none" w:sz="0" w:space="0" w:color="auto"/>
                <w:left w:val="none" w:sz="0" w:space="0" w:color="auto"/>
                <w:bottom w:val="none" w:sz="0" w:space="0" w:color="auto"/>
                <w:right w:val="none" w:sz="0" w:space="0" w:color="auto"/>
              </w:divBdr>
              <w:divsChild>
                <w:div w:id="2107532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625155">
          <w:marLeft w:val="0"/>
          <w:marRight w:val="0"/>
          <w:marTop w:val="0"/>
          <w:marBottom w:val="0"/>
          <w:divBdr>
            <w:top w:val="none" w:sz="0" w:space="0" w:color="auto"/>
            <w:left w:val="none" w:sz="0" w:space="0" w:color="auto"/>
            <w:bottom w:val="none" w:sz="0" w:space="0" w:color="auto"/>
            <w:right w:val="none" w:sz="0" w:space="0" w:color="auto"/>
          </w:divBdr>
          <w:divsChild>
            <w:div w:id="1818375100">
              <w:marLeft w:val="0"/>
              <w:marRight w:val="0"/>
              <w:marTop w:val="0"/>
              <w:marBottom w:val="0"/>
              <w:divBdr>
                <w:top w:val="none" w:sz="0" w:space="0" w:color="auto"/>
                <w:left w:val="none" w:sz="0" w:space="0" w:color="auto"/>
                <w:bottom w:val="none" w:sz="0" w:space="0" w:color="auto"/>
                <w:right w:val="none" w:sz="0" w:space="0" w:color="auto"/>
              </w:divBdr>
            </w:div>
          </w:divsChild>
        </w:div>
        <w:div w:id="1452434743">
          <w:marLeft w:val="0"/>
          <w:marRight w:val="0"/>
          <w:marTop w:val="0"/>
          <w:marBottom w:val="0"/>
          <w:divBdr>
            <w:top w:val="none" w:sz="0" w:space="0" w:color="auto"/>
            <w:left w:val="none" w:sz="0" w:space="0" w:color="auto"/>
            <w:bottom w:val="none" w:sz="0" w:space="0" w:color="auto"/>
            <w:right w:val="none" w:sz="0" w:space="0" w:color="auto"/>
          </w:divBdr>
          <w:divsChild>
            <w:div w:id="1656955328">
              <w:marLeft w:val="0"/>
              <w:marRight w:val="0"/>
              <w:marTop w:val="0"/>
              <w:marBottom w:val="0"/>
              <w:divBdr>
                <w:top w:val="none" w:sz="0" w:space="0" w:color="auto"/>
                <w:left w:val="none" w:sz="0" w:space="0" w:color="auto"/>
                <w:bottom w:val="none" w:sz="0" w:space="0" w:color="auto"/>
                <w:right w:val="none" w:sz="0" w:space="0" w:color="auto"/>
              </w:divBdr>
            </w:div>
          </w:divsChild>
        </w:div>
        <w:div w:id="1473477251">
          <w:marLeft w:val="0"/>
          <w:marRight w:val="0"/>
          <w:marTop w:val="0"/>
          <w:marBottom w:val="0"/>
          <w:divBdr>
            <w:top w:val="none" w:sz="0" w:space="0" w:color="auto"/>
            <w:left w:val="none" w:sz="0" w:space="0" w:color="auto"/>
            <w:bottom w:val="none" w:sz="0" w:space="0" w:color="auto"/>
            <w:right w:val="none" w:sz="0" w:space="0" w:color="auto"/>
          </w:divBdr>
        </w:div>
        <w:div w:id="1488791081">
          <w:marLeft w:val="0"/>
          <w:marRight w:val="0"/>
          <w:marTop w:val="0"/>
          <w:marBottom w:val="0"/>
          <w:divBdr>
            <w:top w:val="none" w:sz="0" w:space="0" w:color="auto"/>
            <w:left w:val="none" w:sz="0" w:space="0" w:color="auto"/>
            <w:bottom w:val="none" w:sz="0" w:space="0" w:color="auto"/>
            <w:right w:val="none" w:sz="0" w:space="0" w:color="auto"/>
          </w:divBdr>
        </w:div>
        <w:div w:id="1543667486">
          <w:marLeft w:val="0"/>
          <w:marRight w:val="0"/>
          <w:marTop w:val="0"/>
          <w:marBottom w:val="0"/>
          <w:divBdr>
            <w:top w:val="none" w:sz="0" w:space="0" w:color="auto"/>
            <w:left w:val="none" w:sz="0" w:space="0" w:color="auto"/>
            <w:bottom w:val="none" w:sz="0" w:space="0" w:color="auto"/>
            <w:right w:val="none" w:sz="0" w:space="0" w:color="auto"/>
          </w:divBdr>
          <w:divsChild>
            <w:div w:id="955677667">
              <w:marLeft w:val="0"/>
              <w:marRight w:val="0"/>
              <w:marTop w:val="0"/>
              <w:marBottom w:val="0"/>
              <w:divBdr>
                <w:top w:val="none" w:sz="0" w:space="0" w:color="auto"/>
                <w:left w:val="none" w:sz="0" w:space="0" w:color="auto"/>
                <w:bottom w:val="none" w:sz="0" w:space="0" w:color="auto"/>
                <w:right w:val="none" w:sz="0" w:space="0" w:color="auto"/>
              </w:divBdr>
            </w:div>
          </w:divsChild>
        </w:div>
        <w:div w:id="1562861199">
          <w:marLeft w:val="0"/>
          <w:marRight w:val="0"/>
          <w:marTop w:val="300"/>
          <w:marBottom w:val="0"/>
          <w:divBdr>
            <w:top w:val="none" w:sz="0" w:space="0" w:color="auto"/>
            <w:left w:val="none" w:sz="0" w:space="0" w:color="auto"/>
            <w:bottom w:val="none" w:sz="0" w:space="0" w:color="auto"/>
            <w:right w:val="none" w:sz="0" w:space="0" w:color="auto"/>
          </w:divBdr>
          <w:divsChild>
            <w:div w:id="1007443510">
              <w:marLeft w:val="0"/>
              <w:marRight w:val="0"/>
              <w:marTop w:val="0"/>
              <w:marBottom w:val="0"/>
              <w:divBdr>
                <w:top w:val="none" w:sz="0" w:space="0" w:color="auto"/>
                <w:left w:val="none" w:sz="0" w:space="0" w:color="auto"/>
                <w:bottom w:val="none" w:sz="0" w:space="0" w:color="auto"/>
                <w:right w:val="none" w:sz="0" w:space="0" w:color="auto"/>
              </w:divBdr>
              <w:divsChild>
                <w:div w:id="1807549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765424">
          <w:marLeft w:val="0"/>
          <w:marRight w:val="0"/>
          <w:marTop w:val="0"/>
          <w:marBottom w:val="0"/>
          <w:divBdr>
            <w:top w:val="none" w:sz="0" w:space="0" w:color="auto"/>
            <w:left w:val="none" w:sz="0" w:space="0" w:color="auto"/>
            <w:bottom w:val="none" w:sz="0" w:space="0" w:color="auto"/>
            <w:right w:val="none" w:sz="0" w:space="0" w:color="auto"/>
          </w:divBdr>
          <w:divsChild>
            <w:div w:id="1668823817">
              <w:marLeft w:val="0"/>
              <w:marRight w:val="0"/>
              <w:marTop w:val="0"/>
              <w:marBottom w:val="0"/>
              <w:divBdr>
                <w:top w:val="none" w:sz="0" w:space="0" w:color="auto"/>
                <w:left w:val="none" w:sz="0" w:space="0" w:color="auto"/>
                <w:bottom w:val="none" w:sz="0" w:space="0" w:color="auto"/>
                <w:right w:val="none" w:sz="0" w:space="0" w:color="auto"/>
              </w:divBdr>
            </w:div>
          </w:divsChild>
        </w:div>
        <w:div w:id="1771925945">
          <w:marLeft w:val="0"/>
          <w:marRight w:val="0"/>
          <w:marTop w:val="300"/>
          <w:marBottom w:val="0"/>
          <w:divBdr>
            <w:top w:val="none" w:sz="0" w:space="0" w:color="auto"/>
            <w:left w:val="none" w:sz="0" w:space="0" w:color="auto"/>
            <w:bottom w:val="none" w:sz="0" w:space="0" w:color="auto"/>
            <w:right w:val="none" w:sz="0" w:space="0" w:color="auto"/>
          </w:divBdr>
          <w:divsChild>
            <w:div w:id="1923641628">
              <w:marLeft w:val="0"/>
              <w:marRight w:val="0"/>
              <w:marTop w:val="0"/>
              <w:marBottom w:val="0"/>
              <w:divBdr>
                <w:top w:val="none" w:sz="0" w:space="0" w:color="auto"/>
                <w:left w:val="none" w:sz="0" w:space="0" w:color="auto"/>
                <w:bottom w:val="none" w:sz="0" w:space="0" w:color="auto"/>
                <w:right w:val="none" w:sz="0" w:space="0" w:color="auto"/>
              </w:divBdr>
              <w:divsChild>
                <w:div w:id="190198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82860">
          <w:marLeft w:val="0"/>
          <w:marRight w:val="0"/>
          <w:marTop w:val="0"/>
          <w:marBottom w:val="0"/>
          <w:divBdr>
            <w:top w:val="none" w:sz="0" w:space="0" w:color="auto"/>
            <w:left w:val="none" w:sz="0" w:space="0" w:color="auto"/>
            <w:bottom w:val="none" w:sz="0" w:space="0" w:color="auto"/>
            <w:right w:val="none" w:sz="0" w:space="0" w:color="auto"/>
          </w:divBdr>
        </w:div>
        <w:div w:id="1936941619">
          <w:marLeft w:val="0"/>
          <w:marRight w:val="0"/>
          <w:marTop w:val="0"/>
          <w:marBottom w:val="0"/>
          <w:divBdr>
            <w:top w:val="none" w:sz="0" w:space="0" w:color="auto"/>
            <w:left w:val="none" w:sz="0" w:space="0" w:color="auto"/>
            <w:bottom w:val="none" w:sz="0" w:space="0" w:color="auto"/>
            <w:right w:val="none" w:sz="0" w:space="0" w:color="auto"/>
          </w:divBdr>
          <w:divsChild>
            <w:div w:id="745616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585019">
      <w:bodyDiv w:val="1"/>
      <w:marLeft w:val="0"/>
      <w:marRight w:val="0"/>
      <w:marTop w:val="0"/>
      <w:marBottom w:val="0"/>
      <w:divBdr>
        <w:top w:val="none" w:sz="0" w:space="0" w:color="auto"/>
        <w:left w:val="none" w:sz="0" w:space="0" w:color="auto"/>
        <w:bottom w:val="none" w:sz="0" w:space="0" w:color="auto"/>
        <w:right w:val="none" w:sz="0" w:space="0" w:color="auto"/>
      </w:divBdr>
      <w:divsChild>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98012452">
          <w:marLeft w:val="0"/>
          <w:marRight w:val="0"/>
          <w:marTop w:val="300"/>
          <w:marBottom w:val="0"/>
          <w:divBdr>
            <w:top w:val="none" w:sz="0" w:space="0" w:color="auto"/>
            <w:left w:val="none" w:sz="0" w:space="0" w:color="auto"/>
            <w:bottom w:val="none" w:sz="0" w:space="0" w:color="auto"/>
            <w:right w:val="none" w:sz="0" w:space="0" w:color="auto"/>
          </w:divBdr>
          <w:divsChild>
            <w:div w:id="49815474">
              <w:marLeft w:val="0"/>
              <w:marRight w:val="0"/>
              <w:marTop w:val="0"/>
              <w:marBottom w:val="0"/>
              <w:divBdr>
                <w:top w:val="none" w:sz="0" w:space="0" w:color="auto"/>
                <w:left w:val="none" w:sz="0" w:space="0" w:color="auto"/>
                <w:bottom w:val="none" w:sz="0" w:space="0" w:color="auto"/>
                <w:right w:val="none" w:sz="0" w:space="0" w:color="auto"/>
              </w:divBdr>
              <w:divsChild>
                <w:div w:id="189164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089705">
          <w:marLeft w:val="0"/>
          <w:marRight w:val="0"/>
          <w:marTop w:val="0"/>
          <w:marBottom w:val="0"/>
          <w:divBdr>
            <w:top w:val="none" w:sz="0" w:space="0" w:color="auto"/>
            <w:left w:val="none" w:sz="0" w:space="0" w:color="auto"/>
            <w:bottom w:val="none" w:sz="0" w:space="0" w:color="auto"/>
            <w:right w:val="none" w:sz="0" w:space="0" w:color="auto"/>
          </w:divBdr>
        </w:div>
        <w:div w:id="272517326">
          <w:marLeft w:val="0"/>
          <w:marRight w:val="0"/>
          <w:marTop w:val="0"/>
          <w:marBottom w:val="0"/>
          <w:divBdr>
            <w:top w:val="none" w:sz="0" w:space="0" w:color="auto"/>
            <w:left w:val="none" w:sz="0" w:space="0" w:color="auto"/>
            <w:bottom w:val="none" w:sz="0" w:space="0" w:color="auto"/>
            <w:right w:val="none" w:sz="0" w:space="0" w:color="auto"/>
          </w:divBdr>
          <w:divsChild>
            <w:div w:id="1935047896">
              <w:marLeft w:val="0"/>
              <w:marRight w:val="0"/>
              <w:marTop w:val="0"/>
              <w:marBottom w:val="0"/>
              <w:divBdr>
                <w:top w:val="none" w:sz="0" w:space="0" w:color="auto"/>
                <w:left w:val="none" w:sz="0" w:space="0" w:color="auto"/>
                <w:bottom w:val="none" w:sz="0" w:space="0" w:color="auto"/>
                <w:right w:val="none" w:sz="0" w:space="0" w:color="auto"/>
              </w:divBdr>
            </w:div>
          </w:divsChild>
        </w:div>
        <w:div w:id="368990327">
          <w:marLeft w:val="0"/>
          <w:marRight w:val="0"/>
          <w:marTop w:val="0"/>
          <w:marBottom w:val="0"/>
          <w:divBdr>
            <w:top w:val="none" w:sz="0" w:space="0" w:color="auto"/>
            <w:left w:val="none" w:sz="0" w:space="0" w:color="auto"/>
            <w:bottom w:val="none" w:sz="0" w:space="0" w:color="auto"/>
            <w:right w:val="none" w:sz="0" w:space="0" w:color="auto"/>
          </w:divBdr>
        </w:div>
        <w:div w:id="486554734">
          <w:marLeft w:val="0"/>
          <w:marRight w:val="0"/>
          <w:marTop w:val="300"/>
          <w:marBottom w:val="0"/>
          <w:divBdr>
            <w:top w:val="none" w:sz="0" w:space="0" w:color="auto"/>
            <w:left w:val="none" w:sz="0" w:space="0" w:color="auto"/>
            <w:bottom w:val="none" w:sz="0" w:space="0" w:color="auto"/>
            <w:right w:val="none" w:sz="0" w:space="0" w:color="auto"/>
          </w:divBdr>
          <w:divsChild>
            <w:div w:id="1755974287">
              <w:marLeft w:val="0"/>
              <w:marRight w:val="0"/>
              <w:marTop w:val="0"/>
              <w:marBottom w:val="0"/>
              <w:divBdr>
                <w:top w:val="none" w:sz="0" w:space="0" w:color="auto"/>
                <w:left w:val="none" w:sz="0" w:space="0" w:color="auto"/>
                <w:bottom w:val="none" w:sz="0" w:space="0" w:color="auto"/>
                <w:right w:val="none" w:sz="0" w:space="0" w:color="auto"/>
              </w:divBdr>
              <w:divsChild>
                <w:div w:id="65911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757967">
          <w:marLeft w:val="0"/>
          <w:marRight w:val="0"/>
          <w:marTop w:val="0"/>
          <w:marBottom w:val="0"/>
          <w:divBdr>
            <w:top w:val="none" w:sz="0" w:space="0" w:color="auto"/>
            <w:left w:val="none" w:sz="0" w:space="0" w:color="auto"/>
            <w:bottom w:val="none" w:sz="0" w:space="0" w:color="auto"/>
            <w:right w:val="none" w:sz="0" w:space="0" w:color="auto"/>
          </w:divBdr>
        </w:div>
        <w:div w:id="891576278">
          <w:marLeft w:val="0"/>
          <w:marRight w:val="0"/>
          <w:marTop w:val="0"/>
          <w:marBottom w:val="0"/>
          <w:divBdr>
            <w:top w:val="none" w:sz="0" w:space="0" w:color="auto"/>
            <w:left w:val="none" w:sz="0" w:space="0" w:color="auto"/>
            <w:bottom w:val="none" w:sz="0" w:space="0" w:color="auto"/>
            <w:right w:val="none" w:sz="0" w:space="0" w:color="auto"/>
          </w:divBdr>
          <w:divsChild>
            <w:div w:id="64035366">
              <w:marLeft w:val="0"/>
              <w:marRight w:val="0"/>
              <w:marTop w:val="0"/>
              <w:marBottom w:val="0"/>
              <w:divBdr>
                <w:top w:val="none" w:sz="0" w:space="0" w:color="auto"/>
                <w:left w:val="none" w:sz="0" w:space="0" w:color="auto"/>
                <w:bottom w:val="none" w:sz="0" w:space="0" w:color="auto"/>
                <w:right w:val="none" w:sz="0" w:space="0" w:color="auto"/>
              </w:divBdr>
            </w:div>
          </w:divsChild>
        </w:div>
        <w:div w:id="956839675">
          <w:marLeft w:val="0"/>
          <w:marRight w:val="0"/>
          <w:marTop w:val="0"/>
          <w:marBottom w:val="0"/>
          <w:divBdr>
            <w:top w:val="none" w:sz="0" w:space="0" w:color="auto"/>
            <w:left w:val="none" w:sz="0" w:space="0" w:color="auto"/>
            <w:bottom w:val="none" w:sz="0" w:space="0" w:color="auto"/>
            <w:right w:val="none" w:sz="0" w:space="0" w:color="auto"/>
          </w:divBdr>
          <w:divsChild>
            <w:div w:id="1690259890">
              <w:marLeft w:val="0"/>
              <w:marRight w:val="0"/>
              <w:marTop w:val="0"/>
              <w:marBottom w:val="0"/>
              <w:divBdr>
                <w:top w:val="none" w:sz="0" w:space="0" w:color="auto"/>
                <w:left w:val="none" w:sz="0" w:space="0" w:color="auto"/>
                <w:bottom w:val="none" w:sz="0" w:space="0" w:color="auto"/>
                <w:right w:val="none" w:sz="0" w:space="0" w:color="auto"/>
              </w:divBdr>
            </w:div>
          </w:divsChild>
        </w:div>
        <w:div w:id="970748354">
          <w:marLeft w:val="0"/>
          <w:marRight w:val="0"/>
          <w:marTop w:val="300"/>
          <w:marBottom w:val="0"/>
          <w:divBdr>
            <w:top w:val="none" w:sz="0" w:space="0" w:color="auto"/>
            <w:left w:val="none" w:sz="0" w:space="0" w:color="auto"/>
            <w:bottom w:val="none" w:sz="0" w:space="0" w:color="auto"/>
            <w:right w:val="none" w:sz="0" w:space="0" w:color="auto"/>
          </w:divBdr>
          <w:divsChild>
            <w:div w:id="1899978807">
              <w:marLeft w:val="0"/>
              <w:marRight w:val="0"/>
              <w:marTop w:val="0"/>
              <w:marBottom w:val="0"/>
              <w:divBdr>
                <w:top w:val="none" w:sz="0" w:space="0" w:color="auto"/>
                <w:left w:val="none" w:sz="0" w:space="0" w:color="auto"/>
                <w:bottom w:val="none" w:sz="0" w:space="0" w:color="auto"/>
                <w:right w:val="none" w:sz="0" w:space="0" w:color="auto"/>
              </w:divBdr>
              <w:divsChild>
                <w:div w:id="242035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1379">
          <w:marLeft w:val="0"/>
          <w:marRight w:val="0"/>
          <w:marTop w:val="0"/>
          <w:marBottom w:val="0"/>
          <w:divBdr>
            <w:top w:val="none" w:sz="0" w:space="0" w:color="auto"/>
            <w:left w:val="none" w:sz="0" w:space="0" w:color="auto"/>
            <w:bottom w:val="none" w:sz="0" w:space="0" w:color="auto"/>
            <w:right w:val="none" w:sz="0" w:space="0" w:color="auto"/>
          </w:divBdr>
          <w:divsChild>
            <w:div w:id="906722598">
              <w:marLeft w:val="0"/>
              <w:marRight w:val="0"/>
              <w:marTop w:val="0"/>
              <w:marBottom w:val="0"/>
              <w:divBdr>
                <w:top w:val="none" w:sz="0" w:space="0" w:color="auto"/>
                <w:left w:val="none" w:sz="0" w:space="0" w:color="auto"/>
                <w:bottom w:val="none" w:sz="0" w:space="0" w:color="auto"/>
                <w:right w:val="none" w:sz="0" w:space="0" w:color="auto"/>
              </w:divBdr>
            </w:div>
          </w:divsChild>
        </w:div>
        <w:div w:id="1214543537">
          <w:marLeft w:val="0"/>
          <w:marRight w:val="0"/>
          <w:marTop w:val="0"/>
          <w:marBottom w:val="0"/>
          <w:divBdr>
            <w:top w:val="none" w:sz="0" w:space="0" w:color="auto"/>
            <w:left w:val="none" w:sz="0" w:space="0" w:color="auto"/>
            <w:bottom w:val="none" w:sz="0" w:space="0" w:color="auto"/>
            <w:right w:val="none" w:sz="0" w:space="0" w:color="auto"/>
          </w:divBdr>
          <w:divsChild>
            <w:div w:id="1762872494">
              <w:marLeft w:val="0"/>
              <w:marRight w:val="0"/>
              <w:marTop w:val="0"/>
              <w:marBottom w:val="0"/>
              <w:divBdr>
                <w:top w:val="none" w:sz="0" w:space="0" w:color="auto"/>
                <w:left w:val="none" w:sz="0" w:space="0" w:color="auto"/>
                <w:bottom w:val="none" w:sz="0" w:space="0" w:color="auto"/>
                <w:right w:val="none" w:sz="0" w:space="0" w:color="auto"/>
              </w:divBdr>
            </w:div>
          </w:divsChild>
        </w:div>
        <w:div w:id="1217005649">
          <w:marLeft w:val="0"/>
          <w:marRight w:val="0"/>
          <w:marTop w:val="0"/>
          <w:marBottom w:val="0"/>
          <w:divBdr>
            <w:top w:val="none" w:sz="0" w:space="0" w:color="auto"/>
            <w:left w:val="none" w:sz="0" w:space="0" w:color="auto"/>
            <w:bottom w:val="none" w:sz="0" w:space="0" w:color="auto"/>
            <w:right w:val="none" w:sz="0" w:space="0" w:color="auto"/>
          </w:divBdr>
        </w:div>
        <w:div w:id="1387297218">
          <w:marLeft w:val="0"/>
          <w:marRight w:val="0"/>
          <w:marTop w:val="300"/>
          <w:marBottom w:val="0"/>
          <w:divBdr>
            <w:top w:val="none" w:sz="0" w:space="0" w:color="auto"/>
            <w:left w:val="none" w:sz="0" w:space="0" w:color="auto"/>
            <w:bottom w:val="none" w:sz="0" w:space="0" w:color="auto"/>
            <w:right w:val="none" w:sz="0" w:space="0" w:color="auto"/>
          </w:divBdr>
          <w:divsChild>
            <w:div w:id="347800688">
              <w:marLeft w:val="0"/>
              <w:marRight w:val="0"/>
              <w:marTop w:val="0"/>
              <w:marBottom w:val="0"/>
              <w:divBdr>
                <w:top w:val="none" w:sz="0" w:space="0" w:color="auto"/>
                <w:left w:val="none" w:sz="0" w:space="0" w:color="auto"/>
                <w:bottom w:val="none" w:sz="0" w:space="0" w:color="auto"/>
                <w:right w:val="none" w:sz="0" w:space="0" w:color="auto"/>
              </w:divBdr>
              <w:divsChild>
                <w:div w:id="102814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18112">
          <w:marLeft w:val="0"/>
          <w:marRight w:val="0"/>
          <w:marTop w:val="0"/>
          <w:marBottom w:val="0"/>
          <w:divBdr>
            <w:top w:val="none" w:sz="0" w:space="0" w:color="auto"/>
            <w:left w:val="none" w:sz="0" w:space="0" w:color="auto"/>
            <w:bottom w:val="none" w:sz="0" w:space="0" w:color="auto"/>
            <w:right w:val="none" w:sz="0" w:space="0" w:color="auto"/>
          </w:divBdr>
        </w:div>
        <w:div w:id="1638144121">
          <w:marLeft w:val="0"/>
          <w:marRight w:val="0"/>
          <w:marTop w:val="0"/>
          <w:marBottom w:val="0"/>
          <w:divBdr>
            <w:top w:val="none" w:sz="0" w:space="0" w:color="auto"/>
            <w:left w:val="none" w:sz="0" w:space="0" w:color="auto"/>
            <w:bottom w:val="none" w:sz="0" w:space="0" w:color="auto"/>
            <w:right w:val="none" w:sz="0" w:space="0" w:color="auto"/>
          </w:divBdr>
        </w:div>
        <w:div w:id="1868980611">
          <w:marLeft w:val="0"/>
          <w:marRight w:val="0"/>
          <w:marTop w:val="0"/>
          <w:marBottom w:val="0"/>
          <w:divBdr>
            <w:top w:val="none" w:sz="0" w:space="0" w:color="auto"/>
            <w:left w:val="none" w:sz="0" w:space="0" w:color="auto"/>
            <w:bottom w:val="none" w:sz="0" w:space="0" w:color="auto"/>
            <w:right w:val="none" w:sz="0" w:space="0" w:color="auto"/>
          </w:divBdr>
          <w:divsChild>
            <w:div w:id="1248222441">
              <w:marLeft w:val="0"/>
              <w:marRight w:val="0"/>
              <w:marTop w:val="0"/>
              <w:marBottom w:val="0"/>
              <w:divBdr>
                <w:top w:val="none" w:sz="0" w:space="0" w:color="auto"/>
                <w:left w:val="none" w:sz="0" w:space="0" w:color="auto"/>
                <w:bottom w:val="none" w:sz="0" w:space="0" w:color="auto"/>
                <w:right w:val="none" w:sz="0" w:space="0" w:color="auto"/>
              </w:divBdr>
            </w:div>
          </w:divsChild>
        </w:div>
        <w:div w:id="2018312410">
          <w:marLeft w:val="0"/>
          <w:marRight w:val="0"/>
          <w:marTop w:val="0"/>
          <w:marBottom w:val="0"/>
          <w:divBdr>
            <w:top w:val="none" w:sz="0" w:space="0" w:color="auto"/>
            <w:left w:val="none" w:sz="0" w:space="0" w:color="auto"/>
            <w:bottom w:val="none" w:sz="0" w:space="0" w:color="auto"/>
            <w:right w:val="none" w:sz="0" w:space="0" w:color="auto"/>
          </w:divBdr>
        </w:div>
      </w:divsChild>
    </w:div>
    <w:div w:id="1111389736">
      <w:bodyDiv w:val="1"/>
      <w:marLeft w:val="0"/>
      <w:marRight w:val="0"/>
      <w:marTop w:val="0"/>
      <w:marBottom w:val="0"/>
      <w:divBdr>
        <w:top w:val="none" w:sz="0" w:space="0" w:color="auto"/>
        <w:left w:val="none" w:sz="0" w:space="0" w:color="auto"/>
        <w:bottom w:val="none" w:sz="0" w:space="0" w:color="auto"/>
        <w:right w:val="none" w:sz="0" w:space="0" w:color="auto"/>
      </w:divBdr>
      <w:divsChild>
        <w:div w:id="88352389">
          <w:marLeft w:val="0"/>
          <w:marRight w:val="0"/>
          <w:marTop w:val="0"/>
          <w:marBottom w:val="0"/>
          <w:divBdr>
            <w:top w:val="none" w:sz="0" w:space="0" w:color="auto"/>
            <w:left w:val="none" w:sz="0" w:space="0" w:color="auto"/>
            <w:bottom w:val="none" w:sz="0" w:space="0" w:color="auto"/>
            <w:right w:val="none" w:sz="0" w:space="0" w:color="auto"/>
          </w:divBdr>
        </w:div>
        <w:div w:id="207379082">
          <w:marLeft w:val="0"/>
          <w:marRight w:val="0"/>
          <w:marTop w:val="0"/>
          <w:marBottom w:val="0"/>
          <w:divBdr>
            <w:top w:val="none" w:sz="0" w:space="0" w:color="auto"/>
            <w:left w:val="none" w:sz="0" w:space="0" w:color="auto"/>
            <w:bottom w:val="none" w:sz="0" w:space="0" w:color="auto"/>
            <w:right w:val="none" w:sz="0" w:space="0" w:color="auto"/>
          </w:divBdr>
          <w:divsChild>
            <w:div w:id="1580023272">
              <w:marLeft w:val="0"/>
              <w:marRight w:val="0"/>
              <w:marTop w:val="0"/>
              <w:marBottom w:val="0"/>
              <w:divBdr>
                <w:top w:val="none" w:sz="0" w:space="0" w:color="auto"/>
                <w:left w:val="none" w:sz="0" w:space="0" w:color="auto"/>
                <w:bottom w:val="none" w:sz="0" w:space="0" w:color="auto"/>
                <w:right w:val="none" w:sz="0" w:space="0" w:color="auto"/>
              </w:divBdr>
            </w:div>
          </w:divsChild>
        </w:div>
        <w:div w:id="362554786">
          <w:marLeft w:val="0"/>
          <w:marRight w:val="0"/>
          <w:marTop w:val="0"/>
          <w:marBottom w:val="0"/>
          <w:divBdr>
            <w:top w:val="none" w:sz="0" w:space="0" w:color="auto"/>
            <w:left w:val="none" w:sz="0" w:space="0" w:color="auto"/>
            <w:bottom w:val="none" w:sz="0" w:space="0" w:color="auto"/>
            <w:right w:val="none" w:sz="0" w:space="0" w:color="auto"/>
          </w:divBdr>
        </w:div>
        <w:div w:id="420613449">
          <w:marLeft w:val="0"/>
          <w:marRight w:val="0"/>
          <w:marTop w:val="0"/>
          <w:marBottom w:val="0"/>
          <w:divBdr>
            <w:top w:val="none" w:sz="0" w:space="0" w:color="auto"/>
            <w:left w:val="none" w:sz="0" w:space="0" w:color="auto"/>
            <w:bottom w:val="none" w:sz="0" w:space="0" w:color="auto"/>
            <w:right w:val="none" w:sz="0" w:space="0" w:color="auto"/>
          </w:divBdr>
          <w:divsChild>
            <w:div w:id="1502234002">
              <w:marLeft w:val="0"/>
              <w:marRight w:val="0"/>
              <w:marTop w:val="0"/>
              <w:marBottom w:val="0"/>
              <w:divBdr>
                <w:top w:val="none" w:sz="0" w:space="0" w:color="auto"/>
                <w:left w:val="none" w:sz="0" w:space="0" w:color="auto"/>
                <w:bottom w:val="none" w:sz="0" w:space="0" w:color="auto"/>
                <w:right w:val="none" w:sz="0" w:space="0" w:color="auto"/>
              </w:divBdr>
            </w:div>
          </w:divsChild>
        </w:div>
        <w:div w:id="461702662">
          <w:marLeft w:val="0"/>
          <w:marRight w:val="0"/>
          <w:marTop w:val="0"/>
          <w:marBottom w:val="0"/>
          <w:divBdr>
            <w:top w:val="none" w:sz="0" w:space="0" w:color="auto"/>
            <w:left w:val="none" w:sz="0" w:space="0" w:color="auto"/>
            <w:bottom w:val="none" w:sz="0" w:space="0" w:color="auto"/>
            <w:right w:val="none" w:sz="0" w:space="0" w:color="auto"/>
          </w:divBdr>
          <w:divsChild>
            <w:div w:id="62029283">
              <w:marLeft w:val="0"/>
              <w:marRight w:val="0"/>
              <w:marTop w:val="0"/>
              <w:marBottom w:val="0"/>
              <w:divBdr>
                <w:top w:val="none" w:sz="0" w:space="0" w:color="auto"/>
                <w:left w:val="none" w:sz="0" w:space="0" w:color="auto"/>
                <w:bottom w:val="none" w:sz="0" w:space="0" w:color="auto"/>
                <w:right w:val="none" w:sz="0" w:space="0" w:color="auto"/>
              </w:divBdr>
            </w:div>
          </w:divsChild>
        </w:div>
        <w:div w:id="529757230">
          <w:marLeft w:val="0"/>
          <w:marRight w:val="0"/>
          <w:marTop w:val="0"/>
          <w:marBottom w:val="0"/>
          <w:divBdr>
            <w:top w:val="none" w:sz="0" w:space="0" w:color="auto"/>
            <w:left w:val="none" w:sz="0" w:space="0" w:color="auto"/>
            <w:bottom w:val="none" w:sz="0" w:space="0" w:color="auto"/>
            <w:right w:val="none" w:sz="0" w:space="0" w:color="auto"/>
          </w:divBdr>
        </w:div>
        <w:div w:id="745687075">
          <w:marLeft w:val="0"/>
          <w:marRight w:val="0"/>
          <w:marTop w:val="0"/>
          <w:marBottom w:val="0"/>
          <w:divBdr>
            <w:top w:val="none" w:sz="0" w:space="0" w:color="auto"/>
            <w:left w:val="none" w:sz="0" w:space="0" w:color="auto"/>
            <w:bottom w:val="none" w:sz="0" w:space="0" w:color="auto"/>
            <w:right w:val="none" w:sz="0" w:space="0" w:color="auto"/>
          </w:divBdr>
          <w:divsChild>
            <w:div w:id="1156266733">
              <w:marLeft w:val="0"/>
              <w:marRight w:val="0"/>
              <w:marTop w:val="0"/>
              <w:marBottom w:val="0"/>
              <w:divBdr>
                <w:top w:val="none" w:sz="0" w:space="0" w:color="auto"/>
                <w:left w:val="none" w:sz="0" w:space="0" w:color="auto"/>
                <w:bottom w:val="none" w:sz="0" w:space="0" w:color="auto"/>
                <w:right w:val="none" w:sz="0" w:space="0" w:color="auto"/>
              </w:divBdr>
            </w:div>
          </w:divsChild>
        </w:div>
        <w:div w:id="1032999635">
          <w:marLeft w:val="0"/>
          <w:marRight w:val="0"/>
          <w:marTop w:val="0"/>
          <w:marBottom w:val="0"/>
          <w:divBdr>
            <w:top w:val="none" w:sz="0" w:space="0" w:color="auto"/>
            <w:left w:val="none" w:sz="0" w:space="0" w:color="auto"/>
            <w:bottom w:val="none" w:sz="0" w:space="0" w:color="auto"/>
            <w:right w:val="none" w:sz="0" w:space="0" w:color="auto"/>
          </w:divBdr>
        </w:div>
        <w:div w:id="1039008214">
          <w:marLeft w:val="0"/>
          <w:marRight w:val="0"/>
          <w:marTop w:val="0"/>
          <w:marBottom w:val="0"/>
          <w:divBdr>
            <w:top w:val="none" w:sz="0" w:space="0" w:color="auto"/>
            <w:left w:val="none" w:sz="0" w:space="0" w:color="auto"/>
            <w:bottom w:val="none" w:sz="0" w:space="0" w:color="auto"/>
            <w:right w:val="none" w:sz="0" w:space="0" w:color="auto"/>
          </w:divBdr>
          <w:divsChild>
            <w:div w:id="974913571">
              <w:marLeft w:val="0"/>
              <w:marRight w:val="0"/>
              <w:marTop w:val="0"/>
              <w:marBottom w:val="0"/>
              <w:divBdr>
                <w:top w:val="none" w:sz="0" w:space="0" w:color="auto"/>
                <w:left w:val="none" w:sz="0" w:space="0" w:color="auto"/>
                <w:bottom w:val="none" w:sz="0" w:space="0" w:color="auto"/>
                <w:right w:val="none" w:sz="0" w:space="0" w:color="auto"/>
              </w:divBdr>
            </w:div>
          </w:divsChild>
        </w:div>
        <w:div w:id="1059281643">
          <w:marLeft w:val="0"/>
          <w:marRight w:val="0"/>
          <w:marTop w:val="0"/>
          <w:marBottom w:val="0"/>
          <w:divBdr>
            <w:top w:val="none" w:sz="0" w:space="0" w:color="auto"/>
            <w:left w:val="none" w:sz="0" w:space="0" w:color="auto"/>
            <w:bottom w:val="none" w:sz="0" w:space="0" w:color="auto"/>
            <w:right w:val="none" w:sz="0" w:space="0" w:color="auto"/>
          </w:divBdr>
        </w:div>
        <w:div w:id="1766733260">
          <w:marLeft w:val="0"/>
          <w:marRight w:val="0"/>
          <w:marTop w:val="0"/>
          <w:marBottom w:val="0"/>
          <w:divBdr>
            <w:top w:val="none" w:sz="0" w:space="0" w:color="auto"/>
            <w:left w:val="none" w:sz="0" w:space="0" w:color="auto"/>
            <w:bottom w:val="none" w:sz="0" w:space="0" w:color="auto"/>
            <w:right w:val="none" w:sz="0" w:space="0" w:color="auto"/>
          </w:divBdr>
          <w:divsChild>
            <w:div w:id="2126388609">
              <w:marLeft w:val="0"/>
              <w:marRight w:val="0"/>
              <w:marTop w:val="0"/>
              <w:marBottom w:val="0"/>
              <w:divBdr>
                <w:top w:val="none" w:sz="0" w:space="0" w:color="auto"/>
                <w:left w:val="none" w:sz="0" w:space="0" w:color="auto"/>
                <w:bottom w:val="none" w:sz="0" w:space="0" w:color="auto"/>
                <w:right w:val="none" w:sz="0" w:space="0" w:color="auto"/>
              </w:divBdr>
            </w:div>
          </w:divsChild>
        </w:div>
        <w:div w:id="1787964446">
          <w:marLeft w:val="0"/>
          <w:marRight w:val="0"/>
          <w:marTop w:val="0"/>
          <w:marBottom w:val="0"/>
          <w:divBdr>
            <w:top w:val="none" w:sz="0" w:space="0" w:color="auto"/>
            <w:left w:val="none" w:sz="0" w:space="0" w:color="auto"/>
            <w:bottom w:val="none" w:sz="0" w:space="0" w:color="auto"/>
            <w:right w:val="none" w:sz="0" w:space="0" w:color="auto"/>
          </w:divBdr>
        </w:div>
        <w:div w:id="1852450373">
          <w:marLeft w:val="0"/>
          <w:marRight w:val="0"/>
          <w:marTop w:val="0"/>
          <w:marBottom w:val="0"/>
          <w:divBdr>
            <w:top w:val="none" w:sz="0" w:space="0" w:color="auto"/>
            <w:left w:val="none" w:sz="0" w:space="0" w:color="auto"/>
            <w:bottom w:val="none" w:sz="0" w:space="0" w:color="auto"/>
            <w:right w:val="none" w:sz="0" w:space="0" w:color="auto"/>
          </w:divBdr>
          <w:divsChild>
            <w:div w:id="479344270">
              <w:marLeft w:val="0"/>
              <w:marRight w:val="0"/>
              <w:marTop w:val="0"/>
              <w:marBottom w:val="0"/>
              <w:divBdr>
                <w:top w:val="none" w:sz="0" w:space="0" w:color="auto"/>
                <w:left w:val="none" w:sz="0" w:space="0" w:color="auto"/>
                <w:bottom w:val="none" w:sz="0" w:space="0" w:color="auto"/>
                <w:right w:val="none" w:sz="0" w:space="0" w:color="auto"/>
              </w:divBdr>
            </w:div>
          </w:divsChild>
        </w:div>
        <w:div w:id="1891455958">
          <w:marLeft w:val="0"/>
          <w:marRight w:val="0"/>
          <w:marTop w:val="0"/>
          <w:marBottom w:val="0"/>
          <w:divBdr>
            <w:top w:val="none" w:sz="0" w:space="0" w:color="auto"/>
            <w:left w:val="none" w:sz="0" w:space="0" w:color="auto"/>
            <w:bottom w:val="none" w:sz="0" w:space="0" w:color="auto"/>
            <w:right w:val="none" w:sz="0" w:space="0" w:color="auto"/>
          </w:divBdr>
        </w:div>
      </w:divsChild>
    </w:div>
    <w:div w:id="1113477896">
      <w:bodyDiv w:val="1"/>
      <w:marLeft w:val="0"/>
      <w:marRight w:val="0"/>
      <w:marTop w:val="0"/>
      <w:marBottom w:val="0"/>
      <w:divBdr>
        <w:top w:val="none" w:sz="0" w:space="0" w:color="auto"/>
        <w:left w:val="none" w:sz="0" w:space="0" w:color="auto"/>
        <w:bottom w:val="none" w:sz="0" w:space="0" w:color="auto"/>
        <w:right w:val="none" w:sz="0" w:space="0" w:color="auto"/>
      </w:divBdr>
    </w:div>
    <w:div w:id="1114325563">
      <w:bodyDiv w:val="1"/>
      <w:marLeft w:val="0"/>
      <w:marRight w:val="0"/>
      <w:marTop w:val="0"/>
      <w:marBottom w:val="0"/>
      <w:divBdr>
        <w:top w:val="none" w:sz="0" w:space="0" w:color="auto"/>
        <w:left w:val="none" w:sz="0" w:space="0" w:color="auto"/>
        <w:bottom w:val="none" w:sz="0" w:space="0" w:color="auto"/>
        <w:right w:val="none" w:sz="0" w:space="0" w:color="auto"/>
      </w:divBdr>
      <w:divsChild>
        <w:div w:id="24252853">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sChild>
            <w:div w:id="1355302140">
              <w:marLeft w:val="0"/>
              <w:marRight w:val="0"/>
              <w:marTop w:val="0"/>
              <w:marBottom w:val="0"/>
              <w:divBdr>
                <w:top w:val="none" w:sz="0" w:space="0" w:color="auto"/>
                <w:left w:val="none" w:sz="0" w:space="0" w:color="auto"/>
                <w:bottom w:val="none" w:sz="0" w:space="0" w:color="auto"/>
                <w:right w:val="none" w:sz="0" w:space="0" w:color="auto"/>
              </w:divBdr>
            </w:div>
          </w:divsChild>
        </w:div>
        <w:div w:id="222106092">
          <w:marLeft w:val="0"/>
          <w:marRight w:val="0"/>
          <w:marTop w:val="300"/>
          <w:marBottom w:val="0"/>
          <w:divBdr>
            <w:top w:val="none" w:sz="0" w:space="0" w:color="auto"/>
            <w:left w:val="none" w:sz="0" w:space="0" w:color="auto"/>
            <w:bottom w:val="none" w:sz="0" w:space="0" w:color="auto"/>
            <w:right w:val="none" w:sz="0" w:space="0" w:color="auto"/>
          </w:divBdr>
          <w:divsChild>
            <w:div w:id="893081259">
              <w:marLeft w:val="0"/>
              <w:marRight w:val="0"/>
              <w:marTop w:val="0"/>
              <w:marBottom w:val="0"/>
              <w:divBdr>
                <w:top w:val="none" w:sz="0" w:space="0" w:color="auto"/>
                <w:left w:val="none" w:sz="0" w:space="0" w:color="auto"/>
                <w:bottom w:val="none" w:sz="0" w:space="0" w:color="auto"/>
                <w:right w:val="none" w:sz="0" w:space="0" w:color="auto"/>
              </w:divBdr>
              <w:divsChild>
                <w:div w:id="555775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95317">
          <w:marLeft w:val="0"/>
          <w:marRight w:val="0"/>
          <w:marTop w:val="0"/>
          <w:marBottom w:val="0"/>
          <w:divBdr>
            <w:top w:val="none" w:sz="0" w:space="0" w:color="auto"/>
            <w:left w:val="none" w:sz="0" w:space="0" w:color="auto"/>
            <w:bottom w:val="none" w:sz="0" w:space="0" w:color="auto"/>
            <w:right w:val="none" w:sz="0" w:space="0" w:color="auto"/>
          </w:divBdr>
          <w:divsChild>
            <w:div w:id="1474710333">
              <w:marLeft w:val="0"/>
              <w:marRight w:val="0"/>
              <w:marTop w:val="0"/>
              <w:marBottom w:val="0"/>
              <w:divBdr>
                <w:top w:val="none" w:sz="0" w:space="0" w:color="auto"/>
                <w:left w:val="none" w:sz="0" w:space="0" w:color="auto"/>
                <w:bottom w:val="none" w:sz="0" w:space="0" w:color="auto"/>
                <w:right w:val="none" w:sz="0" w:space="0" w:color="auto"/>
              </w:divBdr>
            </w:div>
          </w:divsChild>
        </w:div>
        <w:div w:id="342823896">
          <w:marLeft w:val="0"/>
          <w:marRight w:val="0"/>
          <w:marTop w:val="0"/>
          <w:marBottom w:val="0"/>
          <w:divBdr>
            <w:top w:val="none" w:sz="0" w:space="0" w:color="auto"/>
            <w:left w:val="none" w:sz="0" w:space="0" w:color="auto"/>
            <w:bottom w:val="none" w:sz="0" w:space="0" w:color="auto"/>
            <w:right w:val="none" w:sz="0" w:space="0" w:color="auto"/>
          </w:divBdr>
          <w:divsChild>
            <w:div w:id="1490632215">
              <w:marLeft w:val="0"/>
              <w:marRight w:val="0"/>
              <w:marTop w:val="0"/>
              <w:marBottom w:val="0"/>
              <w:divBdr>
                <w:top w:val="none" w:sz="0" w:space="0" w:color="auto"/>
                <w:left w:val="none" w:sz="0" w:space="0" w:color="auto"/>
                <w:bottom w:val="none" w:sz="0" w:space="0" w:color="auto"/>
                <w:right w:val="none" w:sz="0" w:space="0" w:color="auto"/>
              </w:divBdr>
            </w:div>
          </w:divsChild>
        </w:div>
        <w:div w:id="352726845">
          <w:marLeft w:val="0"/>
          <w:marRight w:val="0"/>
          <w:marTop w:val="300"/>
          <w:marBottom w:val="0"/>
          <w:divBdr>
            <w:top w:val="none" w:sz="0" w:space="0" w:color="auto"/>
            <w:left w:val="none" w:sz="0" w:space="0" w:color="auto"/>
            <w:bottom w:val="none" w:sz="0" w:space="0" w:color="auto"/>
            <w:right w:val="none" w:sz="0" w:space="0" w:color="auto"/>
          </w:divBdr>
          <w:divsChild>
            <w:div w:id="1825245462">
              <w:marLeft w:val="0"/>
              <w:marRight w:val="0"/>
              <w:marTop w:val="0"/>
              <w:marBottom w:val="0"/>
              <w:divBdr>
                <w:top w:val="none" w:sz="0" w:space="0" w:color="auto"/>
                <w:left w:val="none" w:sz="0" w:space="0" w:color="auto"/>
                <w:bottom w:val="none" w:sz="0" w:space="0" w:color="auto"/>
                <w:right w:val="none" w:sz="0" w:space="0" w:color="auto"/>
              </w:divBdr>
              <w:divsChild>
                <w:div w:id="40430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747231">
          <w:marLeft w:val="0"/>
          <w:marRight w:val="0"/>
          <w:marTop w:val="0"/>
          <w:marBottom w:val="0"/>
          <w:divBdr>
            <w:top w:val="none" w:sz="0" w:space="0" w:color="auto"/>
            <w:left w:val="none" w:sz="0" w:space="0" w:color="auto"/>
            <w:bottom w:val="none" w:sz="0" w:space="0" w:color="auto"/>
            <w:right w:val="none" w:sz="0" w:space="0" w:color="auto"/>
          </w:divBdr>
          <w:divsChild>
            <w:div w:id="2126583517">
              <w:marLeft w:val="0"/>
              <w:marRight w:val="0"/>
              <w:marTop w:val="0"/>
              <w:marBottom w:val="0"/>
              <w:divBdr>
                <w:top w:val="none" w:sz="0" w:space="0" w:color="auto"/>
                <w:left w:val="none" w:sz="0" w:space="0" w:color="auto"/>
                <w:bottom w:val="none" w:sz="0" w:space="0" w:color="auto"/>
                <w:right w:val="none" w:sz="0" w:space="0" w:color="auto"/>
              </w:divBdr>
            </w:div>
          </w:divsChild>
        </w:div>
        <w:div w:id="829103262">
          <w:marLeft w:val="0"/>
          <w:marRight w:val="0"/>
          <w:marTop w:val="0"/>
          <w:marBottom w:val="0"/>
          <w:divBdr>
            <w:top w:val="none" w:sz="0" w:space="0" w:color="auto"/>
            <w:left w:val="none" w:sz="0" w:space="0" w:color="auto"/>
            <w:bottom w:val="none" w:sz="0" w:space="0" w:color="auto"/>
            <w:right w:val="none" w:sz="0" w:space="0" w:color="auto"/>
          </w:divBdr>
        </w:div>
        <w:div w:id="936206736">
          <w:marLeft w:val="0"/>
          <w:marRight w:val="0"/>
          <w:marTop w:val="0"/>
          <w:marBottom w:val="0"/>
          <w:divBdr>
            <w:top w:val="none" w:sz="0" w:space="0" w:color="auto"/>
            <w:left w:val="none" w:sz="0" w:space="0" w:color="auto"/>
            <w:bottom w:val="none" w:sz="0" w:space="0" w:color="auto"/>
            <w:right w:val="none" w:sz="0" w:space="0" w:color="auto"/>
          </w:divBdr>
          <w:divsChild>
            <w:div w:id="910432883">
              <w:marLeft w:val="0"/>
              <w:marRight w:val="0"/>
              <w:marTop w:val="0"/>
              <w:marBottom w:val="0"/>
              <w:divBdr>
                <w:top w:val="none" w:sz="0" w:space="0" w:color="auto"/>
                <w:left w:val="none" w:sz="0" w:space="0" w:color="auto"/>
                <w:bottom w:val="none" w:sz="0" w:space="0" w:color="auto"/>
                <w:right w:val="none" w:sz="0" w:space="0" w:color="auto"/>
              </w:divBdr>
            </w:div>
          </w:divsChild>
        </w:div>
        <w:div w:id="1065563424">
          <w:marLeft w:val="0"/>
          <w:marRight w:val="0"/>
          <w:marTop w:val="300"/>
          <w:marBottom w:val="0"/>
          <w:divBdr>
            <w:top w:val="none" w:sz="0" w:space="0" w:color="auto"/>
            <w:left w:val="none" w:sz="0" w:space="0" w:color="auto"/>
            <w:bottom w:val="none" w:sz="0" w:space="0" w:color="auto"/>
            <w:right w:val="none" w:sz="0" w:space="0" w:color="auto"/>
          </w:divBdr>
          <w:divsChild>
            <w:div w:id="1679193955">
              <w:marLeft w:val="0"/>
              <w:marRight w:val="0"/>
              <w:marTop w:val="0"/>
              <w:marBottom w:val="0"/>
              <w:divBdr>
                <w:top w:val="none" w:sz="0" w:space="0" w:color="auto"/>
                <w:left w:val="none" w:sz="0" w:space="0" w:color="auto"/>
                <w:bottom w:val="none" w:sz="0" w:space="0" w:color="auto"/>
                <w:right w:val="none" w:sz="0" w:space="0" w:color="auto"/>
              </w:divBdr>
              <w:divsChild>
                <w:div w:id="1442528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653059">
          <w:marLeft w:val="0"/>
          <w:marRight w:val="0"/>
          <w:marTop w:val="0"/>
          <w:marBottom w:val="0"/>
          <w:divBdr>
            <w:top w:val="none" w:sz="0" w:space="0" w:color="auto"/>
            <w:left w:val="none" w:sz="0" w:space="0" w:color="auto"/>
            <w:bottom w:val="none" w:sz="0" w:space="0" w:color="auto"/>
            <w:right w:val="none" w:sz="0" w:space="0" w:color="auto"/>
          </w:divBdr>
        </w:div>
        <w:div w:id="1310986616">
          <w:marLeft w:val="0"/>
          <w:marRight w:val="0"/>
          <w:marTop w:val="0"/>
          <w:marBottom w:val="0"/>
          <w:divBdr>
            <w:top w:val="none" w:sz="0" w:space="0" w:color="auto"/>
            <w:left w:val="none" w:sz="0" w:space="0" w:color="auto"/>
            <w:bottom w:val="none" w:sz="0" w:space="0" w:color="auto"/>
            <w:right w:val="none" w:sz="0" w:space="0" w:color="auto"/>
          </w:divBdr>
        </w:div>
        <w:div w:id="1343045086">
          <w:marLeft w:val="0"/>
          <w:marRight w:val="0"/>
          <w:marTop w:val="0"/>
          <w:marBottom w:val="0"/>
          <w:divBdr>
            <w:top w:val="none" w:sz="0" w:space="0" w:color="auto"/>
            <w:left w:val="none" w:sz="0" w:space="0" w:color="auto"/>
            <w:bottom w:val="none" w:sz="0" w:space="0" w:color="auto"/>
            <w:right w:val="none" w:sz="0" w:space="0" w:color="auto"/>
          </w:divBdr>
          <w:divsChild>
            <w:div w:id="1180774355">
              <w:marLeft w:val="0"/>
              <w:marRight w:val="0"/>
              <w:marTop w:val="0"/>
              <w:marBottom w:val="0"/>
              <w:divBdr>
                <w:top w:val="none" w:sz="0" w:space="0" w:color="auto"/>
                <w:left w:val="none" w:sz="0" w:space="0" w:color="auto"/>
                <w:bottom w:val="none" w:sz="0" w:space="0" w:color="auto"/>
                <w:right w:val="none" w:sz="0" w:space="0" w:color="auto"/>
              </w:divBdr>
            </w:div>
          </w:divsChild>
        </w:div>
        <w:div w:id="1519657254">
          <w:marLeft w:val="0"/>
          <w:marRight w:val="0"/>
          <w:marTop w:val="0"/>
          <w:marBottom w:val="0"/>
          <w:divBdr>
            <w:top w:val="none" w:sz="0" w:space="0" w:color="auto"/>
            <w:left w:val="none" w:sz="0" w:space="0" w:color="auto"/>
            <w:bottom w:val="none" w:sz="0" w:space="0" w:color="auto"/>
            <w:right w:val="none" w:sz="0" w:space="0" w:color="auto"/>
          </w:divBdr>
        </w:div>
        <w:div w:id="1734235202">
          <w:marLeft w:val="0"/>
          <w:marRight w:val="0"/>
          <w:marTop w:val="0"/>
          <w:marBottom w:val="0"/>
          <w:divBdr>
            <w:top w:val="none" w:sz="0" w:space="0" w:color="auto"/>
            <w:left w:val="none" w:sz="0" w:space="0" w:color="auto"/>
            <w:bottom w:val="none" w:sz="0" w:space="0" w:color="auto"/>
            <w:right w:val="none" w:sz="0" w:space="0" w:color="auto"/>
          </w:divBdr>
        </w:div>
        <w:div w:id="1797486852">
          <w:marLeft w:val="0"/>
          <w:marRight w:val="0"/>
          <w:marTop w:val="300"/>
          <w:marBottom w:val="0"/>
          <w:divBdr>
            <w:top w:val="none" w:sz="0" w:space="0" w:color="auto"/>
            <w:left w:val="none" w:sz="0" w:space="0" w:color="auto"/>
            <w:bottom w:val="none" w:sz="0" w:space="0" w:color="auto"/>
            <w:right w:val="none" w:sz="0" w:space="0" w:color="auto"/>
          </w:divBdr>
          <w:divsChild>
            <w:div w:id="1763138245">
              <w:marLeft w:val="0"/>
              <w:marRight w:val="0"/>
              <w:marTop w:val="0"/>
              <w:marBottom w:val="0"/>
              <w:divBdr>
                <w:top w:val="none" w:sz="0" w:space="0" w:color="auto"/>
                <w:left w:val="none" w:sz="0" w:space="0" w:color="auto"/>
                <w:bottom w:val="none" w:sz="0" w:space="0" w:color="auto"/>
                <w:right w:val="none" w:sz="0" w:space="0" w:color="auto"/>
              </w:divBdr>
              <w:divsChild>
                <w:div w:id="1422992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127330">
          <w:marLeft w:val="0"/>
          <w:marRight w:val="0"/>
          <w:marTop w:val="0"/>
          <w:marBottom w:val="0"/>
          <w:divBdr>
            <w:top w:val="none" w:sz="0" w:space="0" w:color="auto"/>
            <w:left w:val="none" w:sz="0" w:space="0" w:color="auto"/>
            <w:bottom w:val="none" w:sz="0" w:space="0" w:color="auto"/>
            <w:right w:val="none" w:sz="0" w:space="0" w:color="auto"/>
          </w:divBdr>
          <w:divsChild>
            <w:div w:id="1160001483">
              <w:marLeft w:val="0"/>
              <w:marRight w:val="0"/>
              <w:marTop w:val="0"/>
              <w:marBottom w:val="0"/>
              <w:divBdr>
                <w:top w:val="none" w:sz="0" w:space="0" w:color="auto"/>
                <w:left w:val="none" w:sz="0" w:space="0" w:color="auto"/>
                <w:bottom w:val="none" w:sz="0" w:space="0" w:color="auto"/>
                <w:right w:val="none" w:sz="0" w:space="0" w:color="auto"/>
              </w:divBdr>
            </w:div>
          </w:divsChild>
        </w:div>
        <w:div w:id="2126656284">
          <w:marLeft w:val="0"/>
          <w:marRight w:val="0"/>
          <w:marTop w:val="0"/>
          <w:marBottom w:val="0"/>
          <w:divBdr>
            <w:top w:val="none" w:sz="0" w:space="0" w:color="auto"/>
            <w:left w:val="none" w:sz="0" w:space="0" w:color="auto"/>
            <w:bottom w:val="none" w:sz="0" w:space="0" w:color="auto"/>
            <w:right w:val="none" w:sz="0" w:space="0" w:color="auto"/>
          </w:divBdr>
        </w:div>
      </w:divsChild>
    </w:div>
    <w:div w:id="1116171432">
      <w:bodyDiv w:val="1"/>
      <w:marLeft w:val="0"/>
      <w:marRight w:val="0"/>
      <w:marTop w:val="0"/>
      <w:marBottom w:val="0"/>
      <w:divBdr>
        <w:top w:val="none" w:sz="0" w:space="0" w:color="auto"/>
        <w:left w:val="none" w:sz="0" w:space="0" w:color="auto"/>
        <w:bottom w:val="none" w:sz="0" w:space="0" w:color="auto"/>
        <w:right w:val="none" w:sz="0" w:space="0" w:color="auto"/>
      </w:divBdr>
      <w:divsChild>
        <w:div w:id="187303748">
          <w:marLeft w:val="0"/>
          <w:marRight w:val="0"/>
          <w:marTop w:val="300"/>
          <w:marBottom w:val="0"/>
          <w:divBdr>
            <w:top w:val="none" w:sz="0" w:space="0" w:color="auto"/>
            <w:left w:val="none" w:sz="0" w:space="0" w:color="auto"/>
            <w:bottom w:val="none" w:sz="0" w:space="0" w:color="auto"/>
            <w:right w:val="none" w:sz="0" w:space="0" w:color="auto"/>
          </w:divBdr>
          <w:divsChild>
            <w:div w:id="702174184">
              <w:marLeft w:val="0"/>
              <w:marRight w:val="0"/>
              <w:marTop w:val="0"/>
              <w:marBottom w:val="0"/>
              <w:divBdr>
                <w:top w:val="none" w:sz="0" w:space="0" w:color="auto"/>
                <w:left w:val="none" w:sz="0" w:space="0" w:color="auto"/>
                <w:bottom w:val="none" w:sz="0" w:space="0" w:color="auto"/>
                <w:right w:val="none" w:sz="0" w:space="0" w:color="auto"/>
              </w:divBdr>
              <w:divsChild>
                <w:div w:id="1535925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0078">
          <w:marLeft w:val="0"/>
          <w:marRight w:val="0"/>
          <w:marTop w:val="0"/>
          <w:marBottom w:val="0"/>
          <w:divBdr>
            <w:top w:val="none" w:sz="0" w:space="0" w:color="auto"/>
            <w:left w:val="none" w:sz="0" w:space="0" w:color="auto"/>
            <w:bottom w:val="none" w:sz="0" w:space="0" w:color="auto"/>
            <w:right w:val="none" w:sz="0" w:space="0" w:color="auto"/>
          </w:divBdr>
        </w:div>
        <w:div w:id="265314193">
          <w:marLeft w:val="0"/>
          <w:marRight w:val="0"/>
          <w:marTop w:val="0"/>
          <w:marBottom w:val="0"/>
          <w:divBdr>
            <w:top w:val="none" w:sz="0" w:space="0" w:color="auto"/>
            <w:left w:val="none" w:sz="0" w:space="0" w:color="auto"/>
            <w:bottom w:val="none" w:sz="0" w:space="0" w:color="auto"/>
            <w:right w:val="none" w:sz="0" w:space="0" w:color="auto"/>
          </w:divBdr>
          <w:divsChild>
            <w:div w:id="700206750">
              <w:marLeft w:val="0"/>
              <w:marRight w:val="0"/>
              <w:marTop w:val="0"/>
              <w:marBottom w:val="0"/>
              <w:divBdr>
                <w:top w:val="none" w:sz="0" w:space="0" w:color="auto"/>
                <w:left w:val="none" w:sz="0" w:space="0" w:color="auto"/>
                <w:bottom w:val="none" w:sz="0" w:space="0" w:color="auto"/>
                <w:right w:val="none" w:sz="0" w:space="0" w:color="auto"/>
              </w:divBdr>
            </w:div>
          </w:divsChild>
        </w:div>
        <w:div w:id="559750336">
          <w:marLeft w:val="0"/>
          <w:marRight w:val="0"/>
          <w:marTop w:val="0"/>
          <w:marBottom w:val="0"/>
          <w:divBdr>
            <w:top w:val="none" w:sz="0" w:space="0" w:color="auto"/>
            <w:left w:val="none" w:sz="0" w:space="0" w:color="auto"/>
            <w:bottom w:val="none" w:sz="0" w:space="0" w:color="auto"/>
            <w:right w:val="none" w:sz="0" w:space="0" w:color="auto"/>
          </w:divBdr>
          <w:divsChild>
            <w:div w:id="622274133">
              <w:marLeft w:val="0"/>
              <w:marRight w:val="0"/>
              <w:marTop w:val="0"/>
              <w:marBottom w:val="0"/>
              <w:divBdr>
                <w:top w:val="none" w:sz="0" w:space="0" w:color="auto"/>
                <w:left w:val="none" w:sz="0" w:space="0" w:color="auto"/>
                <w:bottom w:val="none" w:sz="0" w:space="0" w:color="auto"/>
                <w:right w:val="none" w:sz="0" w:space="0" w:color="auto"/>
              </w:divBdr>
            </w:div>
          </w:divsChild>
        </w:div>
        <w:div w:id="788427819">
          <w:marLeft w:val="0"/>
          <w:marRight w:val="0"/>
          <w:marTop w:val="0"/>
          <w:marBottom w:val="0"/>
          <w:divBdr>
            <w:top w:val="none" w:sz="0" w:space="0" w:color="auto"/>
            <w:left w:val="none" w:sz="0" w:space="0" w:color="auto"/>
            <w:bottom w:val="none" w:sz="0" w:space="0" w:color="auto"/>
            <w:right w:val="none" w:sz="0" w:space="0" w:color="auto"/>
          </w:divBdr>
        </w:div>
        <w:div w:id="910426864">
          <w:marLeft w:val="0"/>
          <w:marRight w:val="0"/>
          <w:marTop w:val="0"/>
          <w:marBottom w:val="0"/>
          <w:divBdr>
            <w:top w:val="none" w:sz="0" w:space="0" w:color="auto"/>
            <w:left w:val="none" w:sz="0" w:space="0" w:color="auto"/>
            <w:bottom w:val="none" w:sz="0" w:space="0" w:color="auto"/>
            <w:right w:val="none" w:sz="0" w:space="0" w:color="auto"/>
          </w:divBdr>
        </w:div>
        <w:div w:id="977107481">
          <w:marLeft w:val="0"/>
          <w:marRight w:val="0"/>
          <w:marTop w:val="0"/>
          <w:marBottom w:val="0"/>
          <w:divBdr>
            <w:top w:val="none" w:sz="0" w:space="0" w:color="auto"/>
            <w:left w:val="none" w:sz="0" w:space="0" w:color="auto"/>
            <w:bottom w:val="none" w:sz="0" w:space="0" w:color="auto"/>
            <w:right w:val="none" w:sz="0" w:space="0" w:color="auto"/>
          </w:divBdr>
          <w:divsChild>
            <w:div w:id="1001472490">
              <w:marLeft w:val="0"/>
              <w:marRight w:val="0"/>
              <w:marTop w:val="0"/>
              <w:marBottom w:val="0"/>
              <w:divBdr>
                <w:top w:val="none" w:sz="0" w:space="0" w:color="auto"/>
                <w:left w:val="none" w:sz="0" w:space="0" w:color="auto"/>
                <w:bottom w:val="none" w:sz="0" w:space="0" w:color="auto"/>
                <w:right w:val="none" w:sz="0" w:space="0" w:color="auto"/>
              </w:divBdr>
            </w:div>
          </w:divsChild>
        </w:div>
        <w:div w:id="1031297418">
          <w:marLeft w:val="0"/>
          <w:marRight w:val="0"/>
          <w:marTop w:val="0"/>
          <w:marBottom w:val="0"/>
          <w:divBdr>
            <w:top w:val="none" w:sz="0" w:space="0" w:color="auto"/>
            <w:left w:val="none" w:sz="0" w:space="0" w:color="auto"/>
            <w:bottom w:val="none" w:sz="0" w:space="0" w:color="auto"/>
            <w:right w:val="none" w:sz="0" w:space="0" w:color="auto"/>
          </w:divBdr>
          <w:divsChild>
            <w:div w:id="792138114">
              <w:marLeft w:val="0"/>
              <w:marRight w:val="0"/>
              <w:marTop w:val="0"/>
              <w:marBottom w:val="0"/>
              <w:divBdr>
                <w:top w:val="none" w:sz="0" w:space="0" w:color="auto"/>
                <w:left w:val="none" w:sz="0" w:space="0" w:color="auto"/>
                <w:bottom w:val="none" w:sz="0" w:space="0" w:color="auto"/>
                <w:right w:val="none" w:sz="0" w:space="0" w:color="auto"/>
              </w:divBdr>
            </w:div>
          </w:divsChild>
        </w:div>
        <w:div w:id="1238899858">
          <w:marLeft w:val="0"/>
          <w:marRight w:val="0"/>
          <w:marTop w:val="0"/>
          <w:marBottom w:val="0"/>
          <w:divBdr>
            <w:top w:val="none" w:sz="0" w:space="0" w:color="auto"/>
            <w:left w:val="none" w:sz="0" w:space="0" w:color="auto"/>
            <w:bottom w:val="none" w:sz="0" w:space="0" w:color="auto"/>
            <w:right w:val="none" w:sz="0" w:space="0" w:color="auto"/>
          </w:divBdr>
        </w:div>
        <w:div w:id="1268268373">
          <w:marLeft w:val="0"/>
          <w:marRight w:val="0"/>
          <w:marTop w:val="0"/>
          <w:marBottom w:val="0"/>
          <w:divBdr>
            <w:top w:val="none" w:sz="0" w:space="0" w:color="auto"/>
            <w:left w:val="none" w:sz="0" w:space="0" w:color="auto"/>
            <w:bottom w:val="none" w:sz="0" w:space="0" w:color="auto"/>
            <w:right w:val="none" w:sz="0" w:space="0" w:color="auto"/>
          </w:divBdr>
          <w:divsChild>
            <w:div w:id="695816056">
              <w:marLeft w:val="0"/>
              <w:marRight w:val="0"/>
              <w:marTop w:val="0"/>
              <w:marBottom w:val="0"/>
              <w:divBdr>
                <w:top w:val="none" w:sz="0" w:space="0" w:color="auto"/>
                <w:left w:val="none" w:sz="0" w:space="0" w:color="auto"/>
                <w:bottom w:val="none" w:sz="0" w:space="0" w:color="auto"/>
                <w:right w:val="none" w:sz="0" w:space="0" w:color="auto"/>
              </w:divBdr>
            </w:div>
          </w:divsChild>
        </w:div>
        <w:div w:id="1306279620">
          <w:marLeft w:val="0"/>
          <w:marRight w:val="0"/>
          <w:marTop w:val="0"/>
          <w:marBottom w:val="0"/>
          <w:divBdr>
            <w:top w:val="none" w:sz="0" w:space="0" w:color="auto"/>
            <w:left w:val="none" w:sz="0" w:space="0" w:color="auto"/>
            <w:bottom w:val="none" w:sz="0" w:space="0" w:color="auto"/>
            <w:right w:val="none" w:sz="0" w:space="0" w:color="auto"/>
          </w:divBdr>
          <w:divsChild>
            <w:div w:id="1683162761">
              <w:marLeft w:val="0"/>
              <w:marRight w:val="0"/>
              <w:marTop w:val="0"/>
              <w:marBottom w:val="0"/>
              <w:divBdr>
                <w:top w:val="none" w:sz="0" w:space="0" w:color="auto"/>
                <w:left w:val="none" w:sz="0" w:space="0" w:color="auto"/>
                <w:bottom w:val="none" w:sz="0" w:space="0" w:color="auto"/>
                <w:right w:val="none" w:sz="0" w:space="0" w:color="auto"/>
              </w:divBdr>
            </w:div>
          </w:divsChild>
        </w:div>
        <w:div w:id="1330257004">
          <w:marLeft w:val="0"/>
          <w:marRight w:val="0"/>
          <w:marTop w:val="0"/>
          <w:marBottom w:val="0"/>
          <w:divBdr>
            <w:top w:val="none" w:sz="0" w:space="0" w:color="auto"/>
            <w:left w:val="none" w:sz="0" w:space="0" w:color="auto"/>
            <w:bottom w:val="none" w:sz="0" w:space="0" w:color="auto"/>
            <w:right w:val="none" w:sz="0" w:space="0" w:color="auto"/>
          </w:divBdr>
          <w:divsChild>
            <w:div w:id="789010921">
              <w:marLeft w:val="0"/>
              <w:marRight w:val="0"/>
              <w:marTop w:val="0"/>
              <w:marBottom w:val="0"/>
              <w:divBdr>
                <w:top w:val="none" w:sz="0" w:space="0" w:color="auto"/>
                <w:left w:val="none" w:sz="0" w:space="0" w:color="auto"/>
                <w:bottom w:val="none" w:sz="0" w:space="0" w:color="auto"/>
                <w:right w:val="none" w:sz="0" w:space="0" w:color="auto"/>
              </w:divBdr>
            </w:div>
          </w:divsChild>
        </w:div>
        <w:div w:id="1436097190">
          <w:marLeft w:val="0"/>
          <w:marRight w:val="0"/>
          <w:marTop w:val="300"/>
          <w:marBottom w:val="0"/>
          <w:divBdr>
            <w:top w:val="none" w:sz="0" w:space="0" w:color="auto"/>
            <w:left w:val="none" w:sz="0" w:space="0" w:color="auto"/>
            <w:bottom w:val="none" w:sz="0" w:space="0" w:color="auto"/>
            <w:right w:val="none" w:sz="0" w:space="0" w:color="auto"/>
          </w:divBdr>
          <w:divsChild>
            <w:div w:id="303043407">
              <w:marLeft w:val="0"/>
              <w:marRight w:val="0"/>
              <w:marTop w:val="0"/>
              <w:marBottom w:val="0"/>
              <w:divBdr>
                <w:top w:val="none" w:sz="0" w:space="0" w:color="auto"/>
                <w:left w:val="none" w:sz="0" w:space="0" w:color="auto"/>
                <w:bottom w:val="none" w:sz="0" w:space="0" w:color="auto"/>
                <w:right w:val="none" w:sz="0" w:space="0" w:color="auto"/>
              </w:divBdr>
              <w:divsChild>
                <w:div w:id="162353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8642782">
          <w:marLeft w:val="0"/>
          <w:marRight w:val="0"/>
          <w:marTop w:val="300"/>
          <w:marBottom w:val="0"/>
          <w:divBdr>
            <w:top w:val="none" w:sz="0" w:space="0" w:color="auto"/>
            <w:left w:val="none" w:sz="0" w:space="0" w:color="auto"/>
            <w:bottom w:val="none" w:sz="0" w:space="0" w:color="auto"/>
            <w:right w:val="none" w:sz="0" w:space="0" w:color="auto"/>
          </w:divBdr>
          <w:divsChild>
            <w:div w:id="1704675679">
              <w:marLeft w:val="0"/>
              <w:marRight w:val="0"/>
              <w:marTop w:val="0"/>
              <w:marBottom w:val="0"/>
              <w:divBdr>
                <w:top w:val="none" w:sz="0" w:space="0" w:color="auto"/>
                <w:left w:val="none" w:sz="0" w:space="0" w:color="auto"/>
                <w:bottom w:val="none" w:sz="0" w:space="0" w:color="auto"/>
                <w:right w:val="none" w:sz="0" w:space="0" w:color="auto"/>
              </w:divBdr>
              <w:divsChild>
                <w:div w:id="115226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8155362">
          <w:marLeft w:val="0"/>
          <w:marRight w:val="0"/>
          <w:marTop w:val="0"/>
          <w:marBottom w:val="0"/>
          <w:divBdr>
            <w:top w:val="none" w:sz="0" w:space="0" w:color="auto"/>
            <w:left w:val="none" w:sz="0" w:space="0" w:color="auto"/>
            <w:bottom w:val="none" w:sz="0" w:space="0" w:color="auto"/>
            <w:right w:val="none" w:sz="0" w:space="0" w:color="auto"/>
          </w:divBdr>
        </w:div>
        <w:div w:id="1891913047">
          <w:marLeft w:val="0"/>
          <w:marRight w:val="0"/>
          <w:marTop w:val="0"/>
          <w:marBottom w:val="0"/>
          <w:divBdr>
            <w:top w:val="none" w:sz="0" w:space="0" w:color="auto"/>
            <w:left w:val="none" w:sz="0" w:space="0" w:color="auto"/>
            <w:bottom w:val="none" w:sz="0" w:space="0" w:color="auto"/>
            <w:right w:val="none" w:sz="0" w:space="0" w:color="auto"/>
          </w:divBdr>
        </w:div>
        <w:div w:id="2111505133">
          <w:marLeft w:val="0"/>
          <w:marRight w:val="0"/>
          <w:marTop w:val="0"/>
          <w:marBottom w:val="0"/>
          <w:divBdr>
            <w:top w:val="none" w:sz="0" w:space="0" w:color="auto"/>
            <w:left w:val="none" w:sz="0" w:space="0" w:color="auto"/>
            <w:bottom w:val="none" w:sz="0" w:space="0" w:color="auto"/>
            <w:right w:val="none" w:sz="0" w:space="0" w:color="auto"/>
          </w:divBdr>
        </w:div>
      </w:divsChild>
    </w:div>
    <w:div w:id="1116368780">
      <w:bodyDiv w:val="1"/>
      <w:marLeft w:val="0"/>
      <w:marRight w:val="0"/>
      <w:marTop w:val="0"/>
      <w:marBottom w:val="0"/>
      <w:divBdr>
        <w:top w:val="none" w:sz="0" w:space="0" w:color="auto"/>
        <w:left w:val="none" w:sz="0" w:space="0" w:color="auto"/>
        <w:bottom w:val="none" w:sz="0" w:space="0" w:color="auto"/>
        <w:right w:val="none" w:sz="0" w:space="0" w:color="auto"/>
      </w:divBdr>
      <w:divsChild>
        <w:div w:id="766191211">
          <w:marLeft w:val="0"/>
          <w:marRight w:val="0"/>
          <w:marTop w:val="0"/>
          <w:marBottom w:val="0"/>
          <w:divBdr>
            <w:top w:val="none" w:sz="0" w:space="0" w:color="auto"/>
            <w:left w:val="none" w:sz="0" w:space="0" w:color="auto"/>
            <w:bottom w:val="none" w:sz="0" w:space="0" w:color="auto"/>
            <w:right w:val="none" w:sz="0" w:space="0" w:color="auto"/>
          </w:divBdr>
        </w:div>
        <w:div w:id="417680238">
          <w:marLeft w:val="0"/>
          <w:marRight w:val="0"/>
          <w:marTop w:val="0"/>
          <w:marBottom w:val="0"/>
          <w:divBdr>
            <w:top w:val="none" w:sz="0" w:space="0" w:color="auto"/>
            <w:left w:val="none" w:sz="0" w:space="0" w:color="auto"/>
            <w:bottom w:val="none" w:sz="0" w:space="0" w:color="auto"/>
            <w:right w:val="none" w:sz="0" w:space="0" w:color="auto"/>
          </w:divBdr>
          <w:divsChild>
            <w:div w:id="1651327418">
              <w:marLeft w:val="0"/>
              <w:marRight w:val="0"/>
              <w:marTop w:val="0"/>
              <w:marBottom w:val="0"/>
              <w:divBdr>
                <w:top w:val="none" w:sz="0" w:space="0" w:color="auto"/>
                <w:left w:val="none" w:sz="0" w:space="0" w:color="auto"/>
                <w:bottom w:val="none" w:sz="0" w:space="0" w:color="auto"/>
                <w:right w:val="none" w:sz="0" w:space="0" w:color="auto"/>
              </w:divBdr>
            </w:div>
          </w:divsChild>
        </w:div>
        <w:div w:id="1314456010">
          <w:marLeft w:val="0"/>
          <w:marRight w:val="0"/>
          <w:marTop w:val="0"/>
          <w:marBottom w:val="0"/>
          <w:divBdr>
            <w:top w:val="none" w:sz="0" w:space="0" w:color="auto"/>
            <w:left w:val="none" w:sz="0" w:space="0" w:color="auto"/>
            <w:bottom w:val="none" w:sz="0" w:space="0" w:color="auto"/>
            <w:right w:val="none" w:sz="0" w:space="0" w:color="auto"/>
          </w:divBdr>
        </w:div>
        <w:div w:id="997997653">
          <w:marLeft w:val="0"/>
          <w:marRight w:val="0"/>
          <w:marTop w:val="0"/>
          <w:marBottom w:val="0"/>
          <w:divBdr>
            <w:top w:val="none" w:sz="0" w:space="0" w:color="auto"/>
            <w:left w:val="none" w:sz="0" w:space="0" w:color="auto"/>
            <w:bottom w:val="none" w:sz="0" w:space="0" w:color="auto"/>
            <w:right w:val="none" w:sz="0" w:space="0" w:color="auto"/>
          </w:divBdr>
          <w:divsChild>
            <w:div w:id="878123401">
              <w:marLeft w:val="0"/>
              <w:marRight w:val="0"/>
              <w:marTop w:val="0"/>
              <w:marBottom w:val="0"/>
              <w:divBdr>
                <w:top w:val="none" w:sz="0" w:space="0" w:color="auto"/>
                <w:left w:val="none" w:sz="0" w:space="0" w:color="auto"/>
                <w:bottom w:val="none" w:sz="0" w:space="0" w:color="auto"/>
                <w:right w:val="none" w:sz="0" w:space="0" w:color="auto"/>
              </w:divBdr>
            </w:div>
          </w:divsChild>
        </w:div>
        <w:div w:id="483085832">
          <w:marLeft w:val="0"/>
          <w:marRight w:val="0"/>
          <w:marTop w:val="0"/>
          <w:marBottom w:val="0"/>
          <w:divBdr>
            <w:top w:val="none" w:sz="0" w:space="0" w:color="auto"/>
            <w:left w:val="none" w:sz="0" w:space="0" w:color="auto"/>
            <w:bottom w:val="none" w:sz="0" w:space="0" w:color="auto"/>
            <w:right w:val="none" w:sz="0" w:space="0" w:color="auto"/>
          </w:divBdr>
        </w:div>
        <w:div w:id="1520048421">
          <w:marLeft w:val="0"/>
          <w:marRight w:val="0"/>
          <w:marTop w:val="0"/>
          <w:marBottom w:val="0"/>
          <w:divBdr>
            <w:top w:val="none" w:sz="0" w:space="0" w:color="auto"/>
            <w:left w:val="none" w:sz="0" w:space="0" w:color="auto"/>
            <w:bottom w:val="none" w:sz="0" w:space="0" w:color="auto"/>
            <w:right w:val="none" w:sz="0" w:space="0" w:color="auto"/>
          </w:divBdr>
          <w:divsChild>
            <w:div w:id="623195646">
              <w:marLeft w:val="0"/>
              <w:marRight w:val="0"/>
              <w:marTop w:val="0"/>
              <w:marBottom w:val="0"/>
              <w:divBdr>
                <w:top w:val="none" w:sz="0" w:space="0" w:color="auto"/>
                <w:left w:val="none" w:sz="0" w:space="0" w:color="auto"/>
                <w:bottom w:val="none" w:sz="0" w:space="0" w:color="auto"/>
                <w:right w:val="none" w:sz="0" w:space="0" w:color="auto"/>
              </w:divBdr>
            </w:div>
          </w:divsChild>
        </w:div>
        <w:div w:id="790517422">
          <w:marLeft w:val="0"/>
          <w:marRight w:val="0"/>
          <w:marTop w:val="0"/>
          <w:marBottom w:val="0"/>
          <w:divBdr>
            <w:top w:val="none" w:sz="0" w:space="0" w:color="auto"/>
            <w:left w:val="none" w:sz="0" w:space="0" w:color="auto"/>
            <w:bottom w:val="none" w:sz="0" w:space="0" w:color="auto"/>
            <w:right w:val="none" w:sz="0" w:space="0" w:color="auto"/>
          </w:divBdr>
        </w:div>
        <w:div w:id="1133868578">
          <w:marLeft w:val="0"/>
          <w:marRight w:val="0"/>
          <w:marTop w:val="0"/>
          <w:marBottom w:val="0"/>
          <w:divBdr>
            <w:top w:val="none" w:sz="0" w:space="0" w:color="auto"/>
            <w:left w:val="none" w:sz="0" w:space="0" w:color="auto"/>
            <w:bottom w:val="none" w:sz="0" w:space="0" w:color="auto"/>
            <w:right w:val="none" w:sz="0" w:space="0" w:color="auto"/>
          </w:divBdr>
          <w:divsChild>
            <w:div w:id="1937595140">
              <w:marLeft w:val="0"/>
              <w:marRight w:val="0"/>
              <w:marTop w:val="0"/>
              <w:marBottom w:val="0"/>
              <w:divBdr>
                <w:top w:val="none" w:sz="0" w:space="0" w:color="auto"/>
                <w:left w:val="none" w:sz="0" w:space="0" w:color="auto"/>
                <w:bottom w:val="none" w:sz="0" w:space="0" w:color="auto"/>
                <w:right w:val="none" w:sz="0" w:space="0" w:color="auto"/>
              </w:divBdr>
            </w:div>
          </w:divsChild>
        </w:div>
        <w:div w:id="250436784">
          <w:marLeft w:val="0"/>
          <w:marRight w:val="0"/>
          <w:marTop w:val="0"/>
          <w:marBottom w:val="0"/>
          <w:divBdr>
            <w:top w:val="none" w:sz="0" w:space="0" w:color="auto"/>
            <w:left w:val="none" w:sz="0" w:space="0" w:color="auto"/>
            <w:bottom w:val="none" w:sz="0" w:space="0" w:color="auto"/>
            <w:right w:val="none" w:sz="0" w:space="0" w:color="auto"/>
          </w:divBdr>
        </w:div>
        <w:div w:id="648285358">
          <w:marLeft w:val="0"/>
          <w:marRight w:val="0"/>
          <w:marTop w:val="0"/>
          <w:marBottom w:val="0"/>
          <w:divBdr>
            <w:top w:val="none" w:sz="0" w:space="0" w:color="auto"/>
            <w:left w:val="none" w:sz="0" w:space="0" w:color="auto"/>
            <w:bottom w:val="none" w:sz="0" w:space="0" w:color="auto"/>
            <w:right w:val="none" w:sz="0" w:space="0" w:color="auto"/>
          </w:divBdr>
          <w:divsChild>
            <w:div w:id="1641113148">
              <w:marLeft w:val="0"/>
              <w:marRight w:val="0"/>
              <w:marTop w:val="0"/>
              <w:marBottom w:val="0"/>
              <w:divBdr>
                <w:top w:val="none" w:sz="0" w:space="0" w:color="auto"/>
                <w:left w:val="none" w:sz="0" w:space="0" w:color="auto"/>
                <w:bottom w:val="none" w:sz="0" w:space="0" w:color="auto"/>
                <w:right w:val="none" w:sz="0" w:space="0" w:color="auto"/>
              </w:divBdr>
            </w:div>
          </w:divsChild>
        </w:div>
        <w:div w:id="167983639">
          <w:marLeft w:val="0"/>
          <w:marRight w:val="0"/>
          <w:marTop w:val="0"/>
          <w:marBottom w:val="0"/>
          <w:divBdr>
            <w:top w:val="none" w:sz="0" w:space="0" w:color="auto"/>
            <w:left w:val="none" w:sz="0" w:space="0" w:color="auto"/>
            <w:bottom w:val="none" w:sz="0" w:space="0" w:color="auto"/>
            <w:right w:val="none" w:sz="0" w:space="0" w:color="auto"/>
          </w:divBdr>
        </w:div>
        <w:div w:id="1225604922">
          <w:marLeft w:val="0"/>
          <w:marRight w:val="0"/>
          <w:marTop w:val="0"/>
          <w:marBottom w:val="0"/>
          <w:divBdr>
            <w:top w:val="none" w:sz="0" w:space="0" w:color="auto"/>
            <w:left w:val="none" w:sz="0" w:space="0" w:color="auto"/>
            <w:bottom w:val="none" w:sz="0" w:space="0" w:color="auto"/>
            <w:right w:val="none" w:sz="0" w:space="0" w:color="auto"/>
          </w:divBdr>
          <w:divsChild>
            <w:div w:id="529419224">
              <w:marLeft w:val="0"/>
              <w:marRight w:val="0"/>
              <w:marTop w:val="0"/>
              <w:marBottom w:val="0"/>
              <w:divBdr>
                <w:top w:val="none" w:sz="0" w:space="0" w:color="auto"/>
                <w:left w:val="none" w:sz="0" w:space="0" w:color="auto"/>
                <w:bottom w:val="none" w:sz="0" w:space="0" w:color="auto"/>
                <w:right w:val="none" w:sz="0" w:space="0" w:color="auto"/>
              </w:divBdr>
            </w:div>
          </w:divsChild>
        </w:div>
        <w:div w:id="839271521">
          <w:marLeft w:val="0"/>
          <w:marRight w:val="0"/>
          <w:marTop w:val="0"/>
          <w:marBottom w:val="0"/>
          <w:divBdr>
            <w:top w:val="none" w:sz="0" w:space="0" w:color="auto"/>
            <w:left w:val="none" w:sz="0" w:space="0" w:color="auto"/>
            <w:bottom w:val="none" w:sz="0" w:space="0" w:color="auto"/>
            <w:right w:val="none" w:sz="0" w:space="0" w:color="auto"/>
          </w:divBdr>
        </w:div>
        <w:div w:id="264307943">
          <w:marLeft w:val="0"/>
          <w:marRight w:val="0"/>
          <w:marTop w:val="0"/>
          <w:marBottom w:val="0"/>
          <w:divBdr>
            <w:top w:val="none" w:sz="0" w:space="0" w:color="auto"/>
            <w:left w:val="none" w:sz="0" w:space="0" w:color="auto"/>
            <w:bottom w:val="none" w:sz="0" w:space="0" w:color="auto"/>
            <w:right w:val="none" w:sz="0" w:space="0" w:color="auto"/>
          </w:divBdr>
          <w:divsChild>
            <w:div w:id="1282954900">
              <w:marLeft w:val="0"/>
              <w:marRight w:val="0"/>
              <w:marTop w:val="0"/>
              <w:marBottom w:val="0"/>
              <w:divBdr>
                <w:top w:val="none" w:sz="0" w:space="0" w:color="auto"/>
                <w:left w:val="none" w:sz="0" w:space="0" w:color="auto"/>
                <w:bottom w:val="none" w:sz="0" w:space="0" w:color="auto"/>
                <w:right w:val="none" w:sz="0" w:space="0" w:color="auto"/>
              </w:divBdr>
            </w:div>
          </w:divsChild>
        </w:div>
        <w:div w:id="827945590">
          <w:marLeft w:val="0"/>
          <w:marRight w:val="0"/>
          <w:marTop w:val="300"/>
          <w:marBottom w:val="0"/>
          <w:divBdr>
            <w:top w:val="none" w:sz="0" w:space="0" w:color="auto"/>
            <w:left w:val="none" w:sz="0" w:space="0" w:color="auto"/>
            <w:bottom w:val="none" w:sz="0" w:space="0" w:color="auto"/>
            <w:right w:val="none" w:sz="0" w:space="0" w:color="auto"/>
          </w:divBdr>
          <w:divsChild>
            <w:div w:id="1835680801">
              <w:marLeft w:val="0"/>
              <w:marRight w:val="0"/>
              <w:marTop w:val="0"/>
              <w:marBottom w:val="0"/>
              <w:divBdr>
                <w:top w:val="none" w:sz="0" w:space="0" w:color="auto"/>
                <w:left w:val="none" w:sz="0" w:space="0" w:color="auto"/>
                <w:bottom w:val="none" w:sz="0" w:space="0" w:color="auto"/>
                <w:right w:val="none" w:sz="0" w:space="0" w:color="auto"/>
              </w:divBdr>
              <w:divsChild>
                <w:div w:id="22514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340319">
          <w:marLeft w:val="0"/>
          <w:marRight w:val="0"/>
          <w:marTop w:val="300"/>
          <w:marBottom w:val="0"/>
          <w:divBdr>
            <w:top w:val="none" w:sz="0" w:space="0" w:color="auto"/>
            <w:left w:val="none" w:sz="0" w:space="0" w:color="auto"/>
            <w:bottom w:val="none" w:sz="0" w:space="0" w:color="auto"/>
            <w:right w:val="none" w:sz="0" w:space="0" w:color="auto"/>
          </w:divBdr>
          <w:divsChild>
            <w:div w:id="2012558516">
              <w:marLeft w:val="0"/>
              <w:marRight w:val="0"/>
              <w:marTop w:val="0"/>
              <w:marBottom w:val="0"/>
              <w:divBdr>
                <w:top w:val="none" w:sz="0" w:space="0" w:color="auto"/>
                <w:left w:val="none" w:sz="0" w:space="0" w:color="auto"/>
                <w:bottom w:val="none" w:sz="0" w:space="0" w:color="auto"/>
                <w:right w:val="none" w:sz="0" w:space="0" w:color="auto"/>
              </w:divBdr>
              <w:divsChild>
                <w:div w:id="1252589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22552">
          <w:marLeft w:val="0"/>
          <w:marRight w:val="0"/>
          <w:marTop w:val="300"/>
          <w:marBottom w:val="0"/>
          <w:divBdr>
            <w:top w:val="none" w:sz="0" w:space="0" w:color="auto"/>
            <w:left w:val="none" w:sz="0" w:space="0" w:color="auto"/>
            <w:bottom w:val="none" w:sz="0" w:space="0" w:color="auto"/>
            <w:right w:val="none" w:sz="0" w:space="0" w:color="auto"/>
          </w:divBdr>
          <w:divsChild>
            <w:div w:id="2027905047">
              <w:marLeft w:val="0"/>
              <w:marRight w:val="0"/>
              <w:marTop w:val="0"/>
              <w:marBottom w:val="0"/>
              <w:divBdr>
                <w:top w:val="none" w:sz="0" w:space="0" w:color="auto"/>
                <w:left w:val="none" w:sz="0" w:space="0" w:color="auto"/>
                <w:bottom w:val="none" w:sz="0" w:space="0" w:color="auto"/>
                <w:right w:val="none" w:sz="0" w:space="0" w:color="auto"/>
              </w:divBdr>
              <w:divsChild>
                <w:div w:id="1491673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625238">
          <w:marLeft w:val="0"/>
          <w:marRight w:val="0"/>
          <w:marTop w:val="300"/>
          <w:marBottom w:val="0"/>
          <w:divBdr>
            <w:top w:val="none" w:sz="0" w:space="0" w:color="auto"/>
            <w:left w:val="none" w:sz="0" w:space="0" w:color="auto"/>
            <w:bottom w:val="none" w:sz="0" w:space="0" w:color="auto"/>
            <w:right w:val="none" w:sz="0" w:space="0" w:color="auto"/>
          </w:divBdr>
          <w:divsChild>
            <w:div w:id="133986325">
              <w:marLeft w:val="0"/>
              <w:marRight w:val="0"/>
              <w:marTop w:val="0"/>
              <w:marBottom w:val="0"/>
              <w:divBdr>
                <w:top w:val="none" w:sz="0" w:space="0" w:color="auto"/>
                <w:left w:val="none" w:sz="0" w:space="0" w:color="auto"/>
                <w:bottom w:val="none" w:sz="0" w:space="0" w:color="auto"/>
                <w:right w:val="none" w:sz="0" w:space="0" w:color="auto"/>
              </w:divBdr>
              <w:divsChild>
                <w:div w:id="43648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7145149">
      <w:bodyDiv w:val="1"/>
      <w:marLeft w:val="0"/>
      <w:marRight w:val="0"/>
      <w:marTop w:val="0"/>
      <w:marBottom w:val="0"/>
      <w:divBdr>
        <w:top w:val="none" w:sz="0" w:space="0" w:color="auto"/>
        <w:left w:val="none" w:sz="0" w:space="0" w:color="auto"/>
        <w:bottom w:val="none" w:sz="0" w:space="0" w:color="auto"/>
        <w:right w:val="none" w:sz="0" w:space="0" w:color="auto"/>
      </w:divBdr>
      <w:divsChild>
        <w:div w:id="157890766">
          <w:marLeft w:val="0"/>
          <w:marRight w:val="0"/>
          <w:marTop w:val="0"/>
          <w:marBottom w:val="0"/>
          <w:divBdr>
            <w:top w:val="none" w:sz="0" w:space="0" w:color="auto"/>
            <w:left w:val="none" w:sz="0" w:space="0" w:color="auto"/>
            <w:bottom w:val="none" w:sz="0" w:space="0" w:color="auto"/>
            <w:right w:val="none" w:sz="0" w:space="0" w:color="auto"/>
          </w:divBdr>
        </w:div>
        <w:div w:id="1417050112">
          <w:marLeft w:val="0"/>
          <w:marRight w:val="0"/>
          <w:marTop w:val="0"/>
          <w:marBottom w:val="0"/>
          <w:divBdr>
            <w:top w:val="none" w:sz="0" w:space="0" w:color="auto"/>
            <w:left w:val="none" w:sz="0" w:space="0" w:color="auto"/>
            <w:bottom w:val="none" w:sz="0" w:space="0" w:color="auto"/>
            <w:right w:val="none" w:sz="0" w:space="0" w:color="auto"/>
          </w:divBdr>
          <w:divsChild>
            <w:div w:id="1052343750">
              <w:marLeft w:val="0"/>
              <w:marRight w:val="0"/>
              <w:marTop w:val="0"/>
              <w:marBottom w:val="0"/>
              <w:divBdr>
                <w:top w:val="none" w:sz="0" w:space="0" w:color="auto"/>
                <w:left w:val="none" w:sz="0" w:space="0" w:color="auto"/>
                <w:bottom w:val="none" w:sz="0" w:space="0" w:color="auto"/>
                <w:right w:val="none" w:sz="0" w:space="0" w:color="auto"/>
              </w:divBdr>
            </w:div>
          </w:divsChild>
        </w:div>
        <w:div w:id="1274510891">
          <w:marLeft w:val="0"/>
          <w:marRight w:val="0"/>
          <w:marTop w:val="0"/>
          <w:marBottom w:val="0"/>
          <w:divBdr>
            <w:top w:val="none" w:sz="0" w:space="0" w:color="auto"/>
            <w:left w:val="none" w:sz="0" w:space="0" w:color="auto"/>
            <w:bottom w:val="none" w:sz="0" w:space="0" w:color="auto"/>
            <w:right w:val="none" w:sz="0" w:space="0" w:color="auto"/>
          </w:divBdr>
        </w:div>
        <w:div w:id="660232689">
          <w:marLeft w:val="0"/>
          <w:marRight w:val="0"/>
          <w:marTop w:val="0"/>
          <w:marBottom w:val="0"/>
          <w:divBdr>
            <w:top w:val="none" w:sz="0" w:space="0" w:color="auto"/>
            <w:left w:val="none" w:sz="0" w:space="0" w:color="auto"/>
            <w:bottom w:val="none" w:sz="0" w:space="0" w:color="auto"/>
            <w:right w:val="none" w:sz="0" w:space="0" w:color="auto"/>
          </w:divBdr>
          <w:divsChild>
            <w:div w:id="1955289846">
              <w:marLeft w:val="0"/>
              <w:marRight w:val="0"/>
              <w:marTop w:val="0"/>
              <w:marBottom w:val="0"/>
              <w:divBdr>
                <w:top w:val="none" w:sz="0" w:space="0" w:color="auto"/>
                <w:left w:val="none" w:sz="0" w:space="0" w:color="auto"/>
                <w:bottom w:val="none" w:sz="0" w:space="0" w:color="auto"/>
                <w:right w:val="none" w:sz="0" w:space="0" w:color="auto"/>
              </w:divBdr>
            </w:div>
          </w:divsChild>
        </w:div>
        <w:div w:id="534269452">
          <w:marLeft w:val="0"/>
          <w:marRight w:val="0"/>
          <w:marTop w:val="0"/>
          <w:marBottom w:val="0"/>
          <w:divBdr>
            <w:top w:val="none" w:sz="0" w:space="0" w:color="auto"/>
            <w:left w:val="none" w:sz="0" w:space="0" w:color="auto"/>
            <w:bottom w:val="none" w:sz="0" w:space="0" w:color="auto"/>
            <w:right w:val="none" w:sz="0" w:space="0" w:color="auto"/>
          </w:divBdr>
        </w:div>
        <w:div w:id="1563058956">
          <w:marLeft w:val="0"/>
          <w:marRight w:val="0"/>
          <w:marTop w:val="0"/>
          <w:marBottom w:val="0"/>
          <w:divBdr>
            <w:top w:val="none" w:sz="0" w:space="0" w:color="auto"/>
            <w:left w:val="none" w:sz="0" w:space="0" w:color="auto"/>
            <w:bottom w:val="none" w:sz="0" w:space="0" w:color="auto"/>
            <w:right w:val="none" w:sz="0" w:space="0" w:color="auto"/>
          </w:divBdr>
          <w:divsChild>
            <w:div w:id="1143621159">
              <w:marLeft w:val="0"/>
              <w:marRight w:val="0"/>
              <w:marTop w:val="0"/>
              <w:marBottom w:val="0"/>
              <w:divBdr>
                <w:top w:val="none" w:sz="0" w:space="0" w:color="auto"/>
                <w:left w:val="none" w:sz="0" w:space="0" w:color="auto"/>
                <w:bottom w:val="none" w:sz="0" w:space="0" w:color="auto"/>
                <w:right w:val="none" w:sz="0" w:space="0" w:color="auto"/>
              </w:divBdr>
            </w:div>
          </w:divsChild>
        </w:div>
        <w:div w:id="1659964216">
          <w:marLeft w:val="0"/>
          <w:marRight w:val="0"/>
          <w:marTop w:val="0"/>
          <w:marBottom w:val="0"/>
          <w:divBdr>
            <w:top w:val="none" w:sz="0" w:space="0" w:color="auto"/>
            <w:left w:val="none" w:sz="0" w:space="0" w:color="auto"/>
            <w:bottom w:val="none" w:sz="0" w:space="0" w:color="auto"/>
            <w:right w:val="none" w:sz="0" w:space="0" w:color="auto"/>
          </w:divBdr>
        </w:div>
        <w:div w:id="226888007">
          <w:marLeft w:val="0"/>
          <w:marRight w:val="0"/>
          <w:marTop w:val="0"/>
          <w:marBottom w:val="0"/>
          <w:divBdr>
            <w:top w:val="none" w:sz="0" w:space="0" w:color="auto"/>
            <w:left w:val="none" w:sz="0" w:space="0" w:color="auto"/>
            <w:bottom w:val="none" w:sz="0" w:space="0" w:color="auto"/>
            <w:right w:val="none" w:sz="0" w:space="0" w:color="auto"/>
          </w:divBdr>
          <w:divsChild>
            <w:div w:id="2063214979">
              <w:marLeft w:val="0"/>
              <w:marRight w:val="0"/>
              <w:marTop w:val="0"/>
              <w:marBottom w:val="0"/>
              <w:divBdr>
                <w:top w:val="none" w:sz="0" w:space="0" w:color="auto"/>
                <w:left w:val="none" w:sz="0" w:space="0" w:color="auto"/>
                <w:bottom w:val="none" w:sz="0" w:space="0" w:color="auto"/>
                <w:right w:val="none" w:sz="0" w:space="0" w:color="auto"/>
              </w:divBdr>
            </w:div>
          </w:divsChild>
        </w:div>
        <w:div w:id="1905873329">
          <w:marLeft w:val="0"/>
          <w:marRight w:val="0"/>
          <w:marTop w:val="0"/>
          <w:marBottom w:val="0"/>
          <w:divBdr>
            <w:top w:val="none" w:sz="0" w:space="0" w:color="auto"/>
            <w:left w:val="none" w:sz="0" w:space="0" w:color="auto"/>
            <w:bottom w:val="none" w:sz="0" w:space="0" w:color="auto"/>
            <w:right w:val="none" w:sz="0" w:space="0" w:color="auto"/>
          </w:divBdr>
        </w:div>
        <w:div w:id="1345279618">
          <w:marLeft w:val="0"/>
          <w:marRight w:val="0"/>
          <w:marTop w:val="0"/>
          <w:marBottom w:val="0"/>
          <w:divBdr>
            <w:top w:val="none" w:sz="0" w:space="0" w:color="auto"/>
            <w:left w:val="none" w:sz="0" w:space="0" w:color="auto"/>
            <w:bottom w:val="none" w:sz="0" w:space="0" w:color="auto"/>
            <w:right w:val="none" w:sz="0" w:space="0" w:color="auto"/>
          </w:divBdr>
          <w:divsChild>
            <w:div w:id="424112955">
              <w:marLeft w:val="0"/>
              <w:marRight w:val="0"/>
              <w:marTop w:val="0"/>
              <w:marBottom w:val="0"/>
              <w:divBdr>
                <w:top w:val="none" w:sz="0" w:space="0" w:color="auto"/>
                <w:left w:val="none" w:sz="0" w:space="0" w:color="auto"/>
                <w:bottom w:val="none" w:sz="0" w:space="0" w:color="auto"/>
                <w:right w:val="none" w:sz="0" w:space="0" w:color="auto"/>
              </w:divBdr>
            </w:div>
          </w:divsChild>
        </w:div>
        <w:div w:id="150878745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sChild>
            <w:div w:id="995261308">
              <w:marLeft w:val="0"/>
              <w:marRight w:val="0"/>
              <w:marTop w:val="0"/>
              <w:marBottom w:val="0"/>
              <w:divBdr>
                <w:top w:val="none" w:sz="0" w:space="0" w:color="auto"/>
                <w:left w:val="none" w:sz="0" w:space="0" w:color="auto"/>
                <w:bottom w:val="none" w:sz="0" w:space="0" w:color="auto"/>
                <w:right w:val="none" w:sz="0" w:space="0" w:color="auto"/>
              </w:divBdr>
            </w:div>
          </w:divsChild>
        </w:div>
        <w:div w:id="1524203276">
          <w:marLeft w:val="0"/>
          <w:marRight w:val="0"/>
          <w:marTop w:val="0"/>
          <w:marBottom w:val="0"/>
          <w:divBdr>
            <w:top w:val="none" w:sz="0" w:space="0" w:color="auto"/>
            <w:left w:val="none" w:sz="0" w:space="0" w:color="auto"/>
            <w:bottom w:val="none" w:sz="0" w:space="0" w:color="auto"/>
            <w:right w:val="none" w:sz="0" w:space="0" w:color="auto"/>
          </w:divBdr>
        </w:div>
        <w:div w:id="724375736">
          <w:marLeft w:val="0"/>
          <w:marRight w:val="0"/>
          <w:marTop w:val="0"/>
          <w:marBottom w:val="0"/>
          <w:divBdr>
            <w:top w:val="none" w:sz="0" w:space="0" w:color="auto"/>
            <w:left w:val="none" w:sz="0" w:space="0" w:color="auto"/>
            <w:bottom w:val="none" w:sz="0" w:space="0" w:color="auto"/>
            <w:right w:val="none" w:sz="0" w:space="0" w:color="auto"/>
          </w:divBdr>
          <w:divsChild>
            <w:div w:id="226500591">
              <w:marLeft w:val="0"/>
              <w:marRight w:val="0"/>
              <w:marTop w:val="0"/>
              <w:marBottom w:val="0"/>
              <w:divBdr>
                <w:top w:val="none" w:sz="0" w:space="0" w:color="auto"/>
                <w:left w:val="none" w:sz="0" w:space="0" w:color="auto"/>
                <w:bottom w:val="none" w:sz="0" w:space="0" w:color="auto"/>
                <w:right w:val="none" w:sz="0" w:space="0" w:color="auto"/>
              </w:divBdr>
            </w:div>
          </w:divsChild>
        </w:div>
        <w:div w:id="1463423728">
          <w:marLeft w:val="0"/>
          <w:marRight w:val="0"/>
          <w:marTop w:val="300"/>
          <w:marBottom w:val="0"/>
          <w:divBdr>
            <w:top w:val="none" w:sz="0" w:space="0" w:color="auto"/>
            <w:left w:val="none" w:sz="0" w:space="0" w:color="auto"/>
            <w:bottom w:val="none" w:sz="0" w:space="0" w:color="auto"/>
            <w:right w:val="none" w:sz="0" w:space="0" w:color="auto"/>
          </w:divBdr>
          <w:divsChild>
            <w:div w:id="894437118">
              <w:marLeft w:val="0"/>
              <w:marRight w:val="0"/>
              <w:marTop w:val="0"/>
              <w:marBottom w:val="0"/>
              <w:divBdr>
                <w:top w:val="none" w:sz="0" w:space="0" w:color="auto"/>
                <w:left w:val="none" w:sz="0" w:space="0" w:color="auto"/>
                <w:bottom w:val="none" w:sz="0" w:space="0" w:color="auto"/>
                <w:right w:val="none" w:sz="0" w:space="0" w:color="auto"/>
              </w:divBdr>
              <w:divsChild>
                <w:div w:id="1259867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473529">
          <w:marLeft w:val="0"/>
          <w:marRight w:val="0"/>
          <w:marTop w:val="300"/>
          <w:marBottom w:val="0"/>
          <w:divBdr>
            <w:top w:val="none" w:sz="0" w:space="0" w:color="auto"/>
            <w:left w:val="none" w:sz="0" w:space="0" w:color="auto"/>
            <w:bottom w:val="none" w:sz="0" w:space="0" w:color="auto"/>
            <w:right w:val="none" w:sz="0" w:space="0" w:color="auto"/>
          </w:divBdr>
          <w:divsChild>
            <w:div w:id="1958632510">
              <w:marLeft w:val="0"/>
              <w:marRight w:val="0"/>
              <w:marTop w:val="0"/>
              <w:marBottom w:val="0"/>
              <w:divBdr>
                <w:top w:val="none" w:sz="0" w:space="0" w:color="auto"/>
                <w:left w:val="none" w:sz="0" w:space="0" w:color="auto"/>
                <w:bottom w:val="none" w:sz="0" w:space="0" w:color="auto"/>
                <w:right w:val="none" w:sz="0" w:space="0" w:color="auto"/>
              </w:divBdr>
              <w:divsChild>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96037">
          <w:marLeft w:val="0"/>
          <w:marRight w:val="0"/>
          <w:marTop w:val="300"/>
          <w:marBottom w:val="0"/>
          <w:divBdr>
            <w:top w:val="none" w:sz="0" w:space="0" w:color="auto"/>
            <w:left w:val="none" w:sz="0" w:space="0" w:color="auto"/>
            <w:bottom w:val="none" w:sz="0" w:space="0" w:color="auto"/>
            <w:right w:val="none" w:sz="0" w:space="0" w:color="auto"/>
          </w:divBdr>
          <w:divsChild>
            <w:div w:id="1849174576">
              <w:marLeft w:val="0"/>
              <w:marRight w:val="0"/>
              <w:marTop w:val="0"/>
              <w:marBottom w:val="0"/>
              <w:divBdr>
                <w:top w:val="none" w:sz="0" w:space="0" w:color="auto"/>
                <w:left w:val="none" w:sz="0" w:space="0" w:color="auto"/>
                <w:bottom w:val="none" w:sz="0" w:space="0" w:color="auto"/>
                <w:right w:val="none" w:sz="0" w:space="0" w:color="auto"/>
              </w:divBdr>
              <w:divsChild>
                <w:div w:id="1459374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27963">
          <w:marLeft w:val="0"/>
          <w:marRight w:val="0"/>
          <w:marTop w:val="300"/>
          <w:marBottom w:val="0"/>
          <w:divBdr>
            <w:top w:val="none" w:sz="0" w:space="0" w:color="auto"/>
            <w:left w:val="none" w:sz="0" w:space="0" w:color="auto"/>
            <w:bottom w:val="none" w:sz="0" w:space="0" w:color="auto"/>
            <w:right w:val="none" w:sz="0" w:space="0" w:color="auto"/>
          </w:divBdr>
          <w:divsChild>
            <w:div w:id="1962766346">
              <w:marLeft w:val="0"/>
              <w:marRight w:val="0"/>
              <w:marTop w:val="0"/>
              <w:marBottom w:val="0"/>
              <w:divBdr>
                <w:top w:val="none" w:sz="0" w:space="0" w:color="auto"/>
                <w:left w:val="none" w:sz="0" w:space="0" w:color="auto"/>
                <w:bottom w:val="none" w:sz="0" w:space="0" w:color="auto"/>
                <w:right w:val="none" w:sz="0" w:space="0" w:color="auto"/>
              </w:divBdr>
              <w:divsChild>
                <w:div w:id="128103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0152918">
      <w:bodyDiv w:val="1"/>
      <w:marLeft w:val="0"/>
      <w:marRight w:val="0"/>
      <w:marTop w:val="0"/>
      <w:marBottom w:val="0"/>
      <w:divBdr>
        <w:top w:val="none" w:sz="0" w:space="0" w:color="auto"/>
        <w:left w:val="none" w:sz="0" w:space="0" w:color="auto"/>
        <w:bottom w:val="none" w:sz="0" w:space="0" w:color="auto"/>
        <w:right w:val="none" w:sz="0" w:space="0" w:color="auto"/>
      </w:divBdr>
    </w:div>
    <w:div w:id="1121345252">
      <w:bodyDiv w:val="1"/>
      <w:marLeft w:val="0"/>
      <w:marRight w:val="0"/>
      <w:marTop w:val="0"/>
      <w:marBottom w:val="0"/>
      <w:divBdr>
        <w:top w:val="none" w:sz="0" w:space="0" w:color="auto"/>
        <w:left w:val="none" w:sz="0" w:space="0" w:color="auto"/>
        <w:bottom w:val="none" w:sz="0" w:space="0" w:color="auto"/>
        <w:right w:val="none" w:sz="0" w:space="0" w:color="auto"/>
      </w:divBdr>
      <w:divsChild>
        <w:div w:id="1206675">
          <w:marLeft w:val="0"/>
          <w:marRight w:val="0"/>
          <w:marTop w:val="0"/>
          <w:marBottom w:val="0"/>
          <w:divBdr>
            <w:top w:val="none" w:sz="0" w:space="0" w:color="auto"/>
            <w:left w:val="none" w:sz="0" w:space="0" w:color="auto"/>
            <w:bottom w:val="none" w:sz="0" w:space="0" w:color="auto"/>
            <w:right w:val="none" w:sz="0" w:space="0" w:color="auto"/>
          </w:divBdr>
          <w:divsChild>
            <w:div w:id="238293684">
              <w:marLeft w:val="0"/>
              <w:marRight w:val="0"/>
              <w:marTop w:val="0"/>
              <w:marBottom w:val="0"/>
              <w:divBdr>
                <w:top w:val="none" w:sz="0" w:space="0" w:color="auto"/>
                <w:left w:val="none" w:sz="0" w:space="0" w:color="auto"/>
                <w:bottom w:val="none" w:sz="0" w:space="0" w:color="auto"/>
                <w:right w:val="none" w:sz="0" w:space="0" w:color="auto"/>
              </w:divBdr>
            </w:div>
          </w:divsChild>
        </w:div>
        <w:div w:id="11684856">
          <w:marLeft w:val="0"/>
          <w:marRight w:val="0"/>
          <w:marTop w:val="0"/>
          <w:marBottom w:val="0"/>
          <w:divBdr>
            <w:top w:val="none" w:sz="0" w:space="0" w:color="auto"/>
            <w:left w:val="none" w:sz="0" w:space="0" w:color="auto"/>
            <w:bottom w:val="none" w:sz="0" w:space="0" w:color="auto"/>
            <w:right w:val="none" w:sz="0" w:space="0" w:color="auto"/>
          </w:divBdr>
          <w:divsChild>
            <w:div w:id="1205632519">
              <w:marLeft w:val="0"/>
              <w:marRight w:val="0"/>
              <w:marTop w:val="0"/>
              <w:marBottom w:val="0"/>
              <w:divBdr>
                <w:top w:val="none" w:sz="0" w:space="0" w:color="auto"/>
                <w:left w:val="none" w:sz="0" w:space="0" w:color="auto"/>
                <w:bottom w:val="none" w:sz="0" w:space="0" w:color="auto"/>
                <w:right w:val="none" w:sz="0" w:space="0" w:color="auto"/>
              </w:divBdr>
            </w:div>
          </w:divsChild>
        </w:div>
        <w:div w:id="119423906">
          <w:marLeft w:val="0"/>
          <w:marRight w:val="0"/>
          <w:marTop w:val="0"/>
          <w:marBottom w:val="0"/>
          <w:divBdr>
            <w:top w:val="none" w:sz="0" w:space="0" w:color="auto"/>
            <w:left w:val="none" w:sz="0" w:space="0" w:color="auto"/>
            <w:bottom w:val="none" w:sz="0" w:space="0" w:color="auto"/>
            <w:right w:val="none" w:sz="0" w:space="0" w:color="auto"/>
          </w:divBdr>
        </w:div>
        <w:div w:id="265582743">
          <w:marLeft w:val="0"/>
          <w:marRight w:val="0"/>
          <w:marTop w:val="0"/>
          <w:marBottom w:val="0"/>
          <w:divBdr>
            <w:top w:val="none" w:sz="0" w:space="0" w:color="auto"/>
            <w:left w:val="none" w:sz="0" w:space="0" w:color="auto"/>
            <w:bottom w:val="none" w:sz="0" w:space="0" w:color="auto"/>
            <w:right w:val="none" w:sz="0" w:space="0" w:color="auto"/>
          </w:divBdr>
        </w:div>
        <w:div w:id="520707440">
          <w:marLeft w:val="0"/>
          <w:marRight w:val="0"/>
          <w:marTop w:val="0"/>
          <w:marBottom w:val="0"/>
          <w:divBdr>
            <w:top w:val="none" w:sz="0" w:space="0" w:color="auto"/>
            <w:left w:val="none" w:sz="0" w:space="0" w:color="auto"/>
            <w:bottom w:val="none" w:sz="0" w:space="0" w:color="auto"/>
            <w:right w:val="none" w:sz="0" w:space="0" w:color="auto"/>
          </w:divBdr>
          <w:divsChild>
            <w:div w:id="1110394512">
              <w:marLeft w:val="0"/>
              <w:marRight w:val="0"/>
              <w:marTop w:val="0"/>
              <w:marBottom w:val="0"/>
              <w:divBdr>
                <w:top w:val="none" w:sz="0" w:space="0" w:color="auto"/>
                <w:left w:val="none" w:sz="0" w:space="0" w:color="auto"/>
                <w:bottom w:val="none" w:sz="0" w:space="0" w:color="auto"/>
                <w:right w:val="none" w:sz="0" w:space="0" w:color="auto"/>
              </w:divBdr>
            </w:div>
          </w:divsChild>
        </w:div>
        <w:div w:id="524563358">
          <w:marLeft w:val="0"/>
          <w:marRight w:val="0"/>
          <w:marTop w:val="300"/>
          <w:marBottom w:val="0"/>
          <w:divBdr>
            <w:top w:val="none" w:sz="0" w:space="0" w:color="auto"/>
            <w:left w:val="none" w:sz="0" w:space="0" w:color="auto"/>
            <w:bottom w:val="none" w:sz="0" w:space="0" w:color="auto"/>
            <w:right w:val="none" w:sz="0" w:space="0" w:color="auto"/>
          </w:divBdr>
          <w:divsChild>
            <w:div w:id="841312221">
              <w:marLeft w:val="0"/>
              <w:marRight w:val="0"/>
              <w:marTop w:val="0"/>
              <w:marBottom w:val="0"/>
              <w:divBdr>
                <w:top w:val="none" w:sz="0" w:space="0" w:color="auto"/>
                <w:left w:val="none" w:sz="0" w:space="0" w:color="auto"/>
                <w:bottom w:val="none" w:sz="0" w:space="0" w:color="auto"/>
                <w:right w:val="none" w:sz="0" w:space="0" w:color="auto"/>
              </w:divBdr>
              <w:divsChild>
                <w:div w:id="1662075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669759">
          <w:marLeft w:val="0"/>
          <w:marRight w:val="0"/>
          <w:marTop w:val="0"/>
          <w:marBottom w:val="0"/>
          <w:divBdr>
            <w:top w:val="none" w:sz="0" w:space="0" w:color="auto"/>
            <w:left w:val="none" w:sz="0" w:space="0" w:color="auto"/>
            <w:bottom w:val="none" w:sz="0" w:space="0" w:color="auto"/>
            <w:right w:val="none" w:sz="0" w:space="0" w:color="auto"/>
          </w:divBdr>
        </w:div>
        <w:div w:id="578372121">
          <w:marLeft w:val="0"/>
          <w:marRight w:val="0"/>
          <w:marTop w:val="0"/>
          <w:marBottom w:val="0"/>
          <w:divBdr>
            <w:top w:val="none" w:sz="0" w:space="0" w:color="auto"/>
            <w:left w:val="none" w:sz="0" w:space="0" w:color="auto"/>
            <w:bottom w:val="none" w:sz="0" w:space="0" w:color="auto"/>
            <w:right w:val="none" w:sz="0" w:space="0" w:color="auto"/>
          </w:divBdr>
        </w:div>
        <w:div w:id="981889053">
          <w:marLeft w:val="0"/>
          <w:marRight w:val="0"/>
          <w:marTop w:val="0"/>
          <w:marBottom w:val="0"/>
          <w:divBdr>
            <w:top w:val="none" w:sz="0" w:space="0" w:color="auto"/>
            <w:left w:val="none" w:sz="0" w:space="0" w:color="auto"/>
            <w:bottom w:val="none" w:sz="0" w:space="0" w:color="auto"/>
            <w:right w:val="none" w:sz="0" w:space="0" w:color="auto"/>
          </w:divBdr>
        </w:div>
        <w:div w:id="1338653940">
          <w:marLeft w:val="0"/>
          <w:marRight w:val="0"/>
          <w:marTop w:val="0"/>
          <w:marBottom w:val="0"/>
          <w:divBdr>
            <w:top w:val="none" w:sz="0" w:space="0" w:color="auto"/>
            <w:left w:val="none" w:sz="0" w:space="0" w:color="auto"/>
            <w:bottom w:val="none" w:sz="0" w:space="0" w:color="auto"/>
            <w:right w:val="none" w:sz="0" w:space="0" w:color="auto"/>
          </w:divBdr>
        </w:div>
        <w:div w:id="1428578997">
          <w:marLeft w:val="0"/>
          <w:marRight w:val="0"/>
          <w:marTop w:val="300"/>
          <w:marBottom w:val="0"/>
          <w:divBdr>
            <w:top w:val="none" w:sz="0" w:space="0" w:color="auto"/>
            <w:left w:val="none" w:sz="0" w:space="0" w:color="auto"/>
            <w:bottom w:val="none" w:sz="0" w:space="0" w:color="auto"/>
            <w:right w:val="none" w:sz="0" w:space="0" w:color="auto"/>
          </w:divBdr>
          <w:divsChild>
            <w:div w:id="2015495411">
              <w:marLeft w:val="0"/>
              <w:marRight w:val="0"/>
              <w:marTop w:val="0"/>
              <w:marBottom w:val="0"/>
              <w:divBdr>
                <w:top w:val="none" w:sz="0" w:space="0" w:color="auto"/>
                <w:left w:val="none" w:sz="0" w:space="0" w:color="auto"/>
                <w:bottom w:val="none" w:sz="0" w:space="0" w:color="auto"/>
                <w:right w:val="none" w:sz="0" w:space="0" w:color="auto"/>
              </w:divBdr>
              <w:divsChild>
                <w:div w:id="780732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814575">
          <w:marLeft w:val="0"/>
          <w:marRight w:val="0"/>
          <w:marTop w:val="300"/>
          <w:marBottom w:val="0"/>
          <w:divBdr>
            <w:top w:val="none" w:sz="0" w:space="0" w:color="auto"/>
            <w:left w:val="none" w:sz="0" w:space="0" w:color="auto"/>
            <w:bottom w:val="none" w:sz="0" w:space="0" w:color="auto"/>
            <w:right w:val="none" w:sz="0" w:space="0" w:color="auto"/>
          </w:divBdr>
          <w:divsChild>
            <w:div w:id="1475950795">
              <w:marLeft w:val="0"/>
              <w:marRight w:val="0"/>
              <w:marTop w:val="0"/>
              <w:marBottom w:val="0"/>
              <w:divBdr>
                <w:top w:val="none" w:sz="0" w:space="0" w:color="auto"/>
                <w:left w:val="none" w:sz="0" w:space="0" w:color="auto"/>
                <w:bottom w:val="none" w:sz="0" w:space="0" w:color="auto"/>
                <w:right w:val="none" w:sz="0" w:space="0" w:color="auto"/>
              </w:divBdr>
              <w:divsChild>
                <w:div w:id="334193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629142">
          <w:marLeft w:val="0"/>
          <w:marRight w:val="0"/>
          <w:marTop w:val="0"/>
          <w:marBottom w:val="0"/>
          <w:divBdr>
            <w:top w:val="none" w:sz="0" w:space="0" w:color="auto"/>
            <w:left w:val="none" w:sz="0" w:space="0" w:color="auto"/>
            <w:bottom w:val="none" w:sz="0" w:space="0" w:color="auto"/>
            <w:right w:val="none" w:sz="0" w:space="0" w:color="auto"/>
          </w:divBdr>
          <w:divsChild>
            <w:div w:id="1821076854">
              <w:marLeft w:val="0"/>
              <w:marRight w:val="0"/>
              <w:marTop w:val="0"/>
              <w:marBottom w:val="0"/>
              <w:divBdr>
                <w:top w:val="none" w:sz="0" w:space="0" w:color="auto"/>
                <w:left w:val="none" w:sz="0" w:space="0" w:color="auto"/>
                <w:bottom w:val="none" w:sz="0" w:space="0" w:color="auto"/>
                <w:right w:val="none" w:sz="0" w:space="0" w:color="auto"/>
              </w:divBdr>
            </w:div>
          </w:divsChild>
        </w:div>
        <w:div w:id="1761753987">
          <w:marLeft w:val="0"/>
          <w:marRight w:val="0"/>
          <w:marTop w:val="0"/>
          <w:marBottom w:val="0"/>
          <w:divBdr>
            <w:top w:val="none" w:sz="0" w:space="0" w:color="auto"/>
            <w:left w:val="none" w:sz="0" w:space="0" w:color="auto"/>
            <w:bottom w:val="none" w:sz="0" w:space="0" w:color="auto"/>
            <w:right w:val="none" w:sz="0" w:space="0" w:color="auto"/>
          </w:divBdr>
        </w:div>
        <w:div w:id="1870559215">
          <w:marLeft w:val="0"/>
          <w:marRight w:val="0"/>
          <w:marTop w:val="0"/>
          <w:marBottom w:val="0"/>
          <w:divBdr>
            <w:top w:val="none" w:sz="0" w:space="0" w:color="auto"/>
            <w:left w:val="none" w:sz="0" w:space="0" w:color="auto"/>
            <w:bottom w:val="none" w:sz="0" w:space="0" w:color="auto"/>
            <w:right w:val="none" w:sz="0" w:space="0" w:color="auto"/>
          </w:divBdr>
          <w:divsChild>
            <w:div w:id="893392070">
              <w:marLeft w:val="0"/>
              <w:marRight w:val="0"/>
              <w:marTop w:val="0"/>
              <w:marBottom w:val="0"/>
              <w:divBdr>
                <w:top w:val="none" w:sz="0" w:space="0" w:color="auto"/>
                <w:left w:val="none" w:sz="0" w:space="0" w:color="auto"/>
                <w:bottom w:val="none" w:sz="0" w:space="0" w:color="auto"/>
                <w:right w:val="none" w:sz="0" w:space="0" w:color="auto"/>
              </w:divBdr>
            </w:div>
          </w:divsChild>
        </w:div>
        <w:div w:id="1885168357">
          <w:marLeft w:val="0"/>
          <w:marRight w:val="0"/>
          <w:marTop w:val="0"/>
          <w:marBottom w:val="0"/>
          <w:divBdr>
            <w:top w:val="none" w:sz="0" w:space="0" w:color="auto"/>
            <w:left w:val="none" w:sz="0" w:space="0" w:color="auto"/>
            <w:bottom w:val="none" w:sz="0" w:space="0" w:color="auto"/>
            <w:right w:val="none" w:sz="0" w:space="0" w:color="auto"/>
          </w:divBdr>
          <w:divsChild>
            <w:div w:id="770704711">
              <w:marLeft w:val="0"/>
              <w:marRight w:val="0"/>
              <w:marTop w:val="0"/>
              <w:marBottom w:val="0"/>
              <w:divBdr>
                <w:top w:val="none" w:sz="0" w:space="0" w:color="auto"/>
                <w:left w:val="none" w:sz="0" w:space="0" w:color="auto"/>
                <w:bottom w:val="none" w:sz="0" w:space="0" w:color="auto"/>
                <w:right w:val="none" w:sz="0" w:space="0" w:color="auto"/>
              </w:divBdr>
            </w:div>
          </w:divsChild>
        </w:div>
        <w:div w:id="2135446234">
          <w:marLeft w:val="0"/>
          <w:marRight w:val="0"/>
          <w:marTop w:val="0"/>
          <w:marBottom w:val="0"/>
          <w:divBdr>
            <w:top w:val="none" w:sz="0" w:space="0" w:color="auto"/>
            <w:left w:val="none" w:sz="0" w:space="0" w:color="auto"/>
            <w:bottom w:val="none" w:sz="0" w:space="0" w:color="auto"/>
            <w:right w:val="none" w:sz="0" w:space="0" w:color="auto"/>
          </w:divBdr>
          <w:divsChild>
            <w:div w:id="1701785543">
              <w:marLeft w:val="0"/>
              <w:marRight w:val="0"/>
              <w:marTop w:val="0"/>
              <w:marBottom w:val="0"/>
              <w:divBdr>
                <w:top w:val="none" w:sz="0" w:space="0" w:color="auto"/>
                <w:left w:val="none" w:sz="0" w:space="0" w:color="auto"/>
                <w:bottom w:val="none" w:sz="0" w:space="0" w:color="auto"/>
                <w:right w:val="none" w:sz="0" w:space="0" w:color="auto"/>
              </w:divBdr>
            </w:div>
          </w:divsChild>
        </w:div>
        <w:div w:id="2141681666">
          <w:marLeft w:val="0"/>
          <w:marRight w:val="0"/>
          <w:marTop w:val="300"/>
          <w:marBottom w:val="0"/>
          <w:divBdr>
            <w:top w:val="none" w:sz="0" w:space="0" w:color="auto"/>
            <w:left w:val="none" w:sz="0" w:space="0" w:color="auto"/>
            <w:bottom w:val="none" w:sz="0" w:space="0" w:color="auto"/>
            <w:right w:val="none" w:sz="0" w:space="0" w:color="auto"/>
          </w:divBdr>
          <w:divsChild>
            <w:div w:id="677848116">
              <w:marLeft w:val="0"/>
              <w:marRight w:val="0"/>
              <w:marTop w:val="0"/>
              <w:marBottom w:val="0"/>
              <w:divBdr>
                <w:top w:val="none" w:sz="0" w:space="0" w:color="auto"/>
                <w:left w:val="none" w:sz="0" w:space="0" w:color="auto"/>
                <w:bottom w:val="none" w:sz="0" w:space="0" w:color="auto"/>
                <w:right w:val="none" w:sz="0" w:space="0" w:color="auto"/>
              </w:divBdr>
              <w:divsChild>
                <w:div w:id="1682538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536440">
      <w:bodyDiv w:val="1"/>
      <w:marLeft w:val="0"/>
      <w:marRight w:val="0"/>
      <w:marTop w:val="0"/>
      <w:marBottom w:val="0"/>
      <w:divBdr>
        <w:top w:val="none" w:sz="0" w:space="0" w:color="auto"/>
        <w:left w:val="none" w:sz="0" w:space="0" w:color="auto"/>
        <w:bottom w:val="none" w:sz="0" w:space="0" w:color="auto"/>
        <w:right w:val="none" w:sz="0" w:space="0" w:color="auto"/>
      </w:divBdr>
      <w:divsChild>
        <w:div w:id="1776443647">
          <w:marLeft w:val="0"/>
          <w:marRight w:val="0"/>
          <w:marTop w:val="0"/>
          <w:marBottom w:val="0"/>
          <w:divBdr>
            <w:top w:val="none" w:sz="0" w:space="0" w:color="auto"/>
            <w:left w:val="none" w:sz="0" w:space="0" w:color="auto"/>
            <w:bottom w:val="none" w:sz="0" w:space="0" w:color="auto"/>
            <w:right w:val="none" w:sz="0" w:space="0" w:color="auto"/>
          </w:divBdr>
        </w:div>
        <w:div w:id="438334810">
          <w:marLeft w:val="0"/>
          <w:marRight w:val="0"/>
          <w:marTop w:val="0"/>
          <w:marBottom w:val="0"/>
          <w:divBdr>
            <w:top w:val="none" w:sz="0" w:space="0" w:color="auto"/>
            <w:left w:val="none" w:sz="0" w:space="0" w:color="auto"/>
            <w:bottom w:val="none" w:sz="0" w:space="0" w:color="auto"/>
            <w:right w:val="none" w:sz="0" w:space="0" w:color="auto"/>
          </w:divBdr>
          <w:divsChild>
            <w:div w:id="770393430">
              <w:marLeft w:val="0"/>
              <w:marRight w:val="0"/>
              <w:marTop w:val="0"/>
              <w:marBottom w:val="0"/>
              <w:divBdr>
                <w:top w:val="none" w:sz="0" w:space="0" w:color="auto"/>
                <w:left w:val="none" w:sz="0" w:space="0" w:color="auto"/>
                <w:bottom w:val="none" w:sz="0" w:space="0" w:color="auto"/>
                <w:right w:val="none" w:sz="0" w:space="0" w:color="auto"/>
              </w:divBdr>
            </w:div>
          </w:divsChild>
        </w:div>
        <w:div w:id="503783314">
          <w:marLeft w:val="0"/>
          <w:marRight w:val="0"/>
          <w:marTop w:val="0"/>
          <w:marBottom w:val="0"/>
          <w:divBdr>
            <w:top w:val="none" w:sz="0" w:space="0" w:color="auto"/>
            <w:left w:val="none" w:sz="0" w:space="0" w:color="auto"/>
            <w:bottom w:val="none" w:sz="0" w:space="0" w:color="auto"/>
            <w:right w:val="none" w:sz="0" w:space="0" w:color="auto"/>
          </w:divBdr>
        </w:div>
        <w:div w:id="1488519811">
          <w:marLeft w:val="0"/>
          <w:marRight w:val="0"/>
          <w:marTop w:val="0"/>
          <w:marBottom w:val="0"/>
          <w:divBdr>
            <w:top w:val="none" w:sz="0" w:space="0" w:color="auto"/>
            <w:left w:val="none" w:sz="0" w:space="0" w:color="auto"/>
            <w:bottom w:val="none" w:sz="0" w:space="0" w:color="auto"/>
            <w:right w:val="none" w:sz="0" w:space="0" w:color="auto"/>
          </w:divBdr>
          <w:divsChild>
            <w:div w:id="1064062116">
              <w:marLeft w:val="0"/>
              <w:marRight w:val="0"/>
              <w:marTop w:val="0"/>
              <w:marBottom w:val="0"/>
              <w:divBdr>
                <w:top w:val="none" w:sz="0" w:space="0" w:color="auto"/>
                <w:left w:val="none" w:sz="0" w:space="0" w:color="auto"/>
                <w:bottom w:val="none" w:sz="0" w:space="0" w:color="auto"/>
                <w:right w:val="none" w:sz="0" w:space="0" w:color="auto"/>
              </w:divBdr>
            </w:div>
          </w:divsChild>
        </w:div>
        <w:div w:id="1608075968">
          <w:marLeft w:val="0"/>
          <w:marRight w:val="0"/>
          <w:marTop w:val="0"/>
          <w:marBottom w:val="0"/>
          <w:divBdr>
            <w:top w:val="none" w:sz="0" w:space="0" w:color="auto"/>
            <w:left w:val="none" w:sz="0" w:space="0" w:color="auto"/>
            <w:bottom w:val="none" w:sz="0" w:space="0" w:color="auto"/>
            <w:right w:val="none" w:sz="0" w:space="0" w:color="auto"/>
          </w:divBdr>
        </w:div>
        <w:div w:id="1432699984">
          <w:marLeft w:val="0"/>
          <w:marRight w:val="0"/>
          <w:marTop w:val="0"/>
          <w:marBottom w:val="0"/>
          <w:divBdr>
            <w:top w:val="none" w:sz="0" w:space="0" w:color="auto"/>
            <w:left w:val="none" w:sz="0" w:space="0" w:color="auto"/>
            <w:bottom w:val="none" w:sz="0" w:space="0" w:color="auto"/>
            <w:right w:val="none" w:sz="0" w:space="0" w:color="auto"/>
          </w:divBdr>
          <w:divsChild>
            <w:div w:id="1363242424">
              <w:marLeft w:val="0"/>
              <w:marRight w:val="0"/>
              <w:marTop w:val="0"/>
              <w:marBottom w:val="0"/>
              <w:divBdr>
                <w:top w:val="none" w:sz="0" w:space="0" w:color="auto"/>
                <w:left w:val="none" w:sz="0" w:space="0" w:color="auto"/>
                <w:bottom w:val="none" w:sz="0" w:space="0" w:color="auto"/>
                <w:right w:val="none" w:sz="0" w:space="0" w:color="auto"/>
              </w:divBdr>
            </w:div>
          </w:divsChild>
        </w:div>
        <w:div w:id="1616863470">
          <w:marLeft w:val="0"/>
          <w:marRight w:val="0"/>
          <w:marTop w:val="0"/>
          <w:marBottom w:val="0"/>
          <w:divBdr>
            <w:top w:val="none" w:sz="0" w:space="0" w:color="auto"/>
            <w:left w:val="none" w:sz="0" w:space="0" w:color="auto"/>
            <w:bottom w:val="none" w:sz="0" w:space="0" w:color="auto"/>
            <w:right w:val="none" w:sz="0" w:space="0" w:color="auto"/>
          </w:divBdr>
        </w:div>
        <w:div w:id="1447851513">
          <w:marLeft w:val="0"/>
          <w:marRight w:val="0"/>
          <w:marTop w:val="0"/>
          <w:marBottom w:val="0"/>
          <w:divBdr>
            <w:top w:val="none" w:sz="0" w:space="0" w:color="auto"/>
            <w:left w:val="none" w:sz="0" w:space="0" w:color="auto"/>
            <w:bottom w:val="none" w:sz="0" w:space="0" w:color="auto"/>
            <w:right w:val="none" w:sz="0" w:space="0" w:color="auto"/>
          </w:divBdr>
          <w:divsChild>
            <w:div w:id="864244894">
              <w:marLeft w:val="0"/>
              <w:marRight w:val="0"/>
              <w:marTop w:val="0"/>
              <w:marBottom w:val="0"/>
              <w:divBdr>
                <w:top w:val="none" w:sz="0" w:space="0" w:color="auto"/>
                <w:left w:val="none" w:sz="0" w:space="0" w:color="auto"/>
                <w:bottom w:val="none" w:sz="0" w:space="0" w:color="auto"/>
                <w:right w:val="none" w:sz="0" w:space="0" w:color="auto"/>
              </w:divBdr>
            </w:div>
          </w:divsChild>
        </w:div>
        <w:div w:id="1772237954">
          <w:marLeft w:val="0"/>
          <w:marRight w:val="0"/>
          <w:marTop w:val="0"/>
          <w:marBottom w:val="0"/>
          <w:divBdr>
            <w:top w:val="none" w:sz="0" w:space="0" w:color="auto"/>
            <w:left w:val="none" w:sz="0" w:space="0" w:color="auto"/>
            <w:bottom w:val="none" w:sz="0" w:space="0" w:color="auto"/>
            <w:right w:val="none" w:sz="0" w:space="0" w:color="auto"/>
          </w:divBdr>
        </w:div>
        <w:div w:id="1162508622">
          <w:marLeft w:val="0"/>
          <w:marRight w:val="0"/>
          <w:marTop w:val="0"/>
          <w:marBottom w:val="0"/>
          <w:divBdr>
            <w:top w:val="none" w:sz="0" w:space="0" w:color="auto"/>
            <w:left w:val="none" w:sz="0" w:space="0" w:color="auto"/>
            <w:bottom w:val="none" w:sz="0" w:space="0" w:color="auto"/>
            <w:right w:val="none" w:sz="0" w:space="0" w:color="auto"/>
          </w:divBdr>
          <w:divsChild>
            <w:div w:id="1902516254">
              <w:marLeft w:val="0"/>
              <w:marRight w:val="0"/>
              <w:marTop w:val="0"/>
              <w:marBottom w:val="0"/>
              <w:divBdr>
                <w:top w:val="none" w:sz="0" w:space="0" w:color="auto"/>
                <w:left w:val="none" w:sz="0" w:space="0" w:color="auto"/>
                <w:bottom w:val="none" w:sz="0" w:space="0" w:color="auto"/>
                <w:right w:val="none" w:sz="0" w:space="0" w:color="auto"/>
              </w:divBdr>
            </w:div>
          </w:divsChild>
        </w:div>
        <w:div w:id="1316715403">
          <w:marLeft w:val="0"/>
          <w:marRight w:val="0"/>
          <w:marTop w:val="0"/>
          <w:marBottom w:val="0"/>
          <w:divBdr>
            <w:top w:val="none" w:sz="0" w:space="0" w:color="auto"/>
            <w:left w:val="none" w:sz="0" w:space="0" w:color="auto"/>
            <w:bottom w:val="none" w:sz="0" w:space="0" w:color="auto"/>
            <w:right w:val="none" w:sz="0" w:space="0" w:color="auto"/>
          </w:divBdr>
        </w:div>
        <w:div w:id="207111508">
          <w:marLeft w:val="0"/>
          <w:marRight w:val="0"/>
          <w:marTop w:val="0"/>
          <w:marBottom w:val="0"/>
          <w:divBdr>
            <w:top w:val="none" w:sz="0" w:space="0" w:color="auto"/>
            <w:left w:val="none" w:sz="0" w:space="0" w:color="auto"/>
            <w:bottom w:val="none" w:sz="0" w:space="0" w:color="auto"/>
            <w:right w:val="none" w:sz="0" w:space="0" w:color="auto"/>
          </w:divBdr>
          <w:divsChild>
            <w:div w:id="493764299">
              <w:marLeft w:val="0"/>
              <w:marRight w:val="0"/>
              <w:marTop w:val="0"/>
              <w:marBottom w:val="0"/>
              <w:divBdr>
                <w:top w:val="none" w:sz="0" w:space="0" w:color="auto"/>
                <w:left w:val="none" w:sz="0" w:space="0" w:color="auto"/>
                <w:bottom w:val="none" w:sz="0" w:space="0" w:color="auto"/>
                <w:right w:val="none" w:sz="0" w:space="0" w:color="auto"/>
              </w:divBdr>
            </w:div>
          </w:divsChild>
        </w:div>
        <w:div w:id="1174494681">
          <w:marLeft w:val="0"/>
          <w:marRight w:val="0"/>
          <w:marTop w:val="0"/>
          <w:marBottom w:val="0"/>
          <w:divBdr>
            <w:top w:val="none" w:sz="0" w:space="0" w:color="auto"/>
            <w:left w:val="none" w:sz="0" w:space="0" w:color="auto"/>
            <w:bottom w:val="none" w:sz="0" w:space="0" w:color="auto"/>
            <w:right w:val="none" w:sz="0" w:space="0" w:color="auto"/>
          </w:divBdr>
        </w:div>
        <w:div w:id="629482217">
          <w:marLeft w:val="0"/>
          <w:marRight w:val="0"/>
          <w:marTop w:val="0"/>
          <w:marBottom w:val="0"/>
          <w:divBdr>
            <w:top w:val="none" w:sz="0" w:space="0" w:color="auto"/>
            <w:left w:val="none" w:sz="0" w:space="0" w:color="auto"/>
            <w:bottom w:val="none" w:sz="0" w:space="0" w:color="auto"/>
            <w:right w:val="none" w:sz="0" w:space="0" w:color="auto"/>
          </w:divBdr>
          <w:divsChild>
            <w:div w:id="1774354252">
              <w:marLeft w:val="0"/>
              <w:marRight w:val="0"/>
              <w:marTop w:val="0"/>
              <w:marBottom w:val="0"/>
              <w:divBdr>
                <w:top w:val="none" w:sz="0" w:space="0" w:color="auto"/>
                <w:left w:val="none" w:sz="0" w:space="0" w:color="auto"/>
                <w:bottom w:val="none" w:sz="0" w:space="0" w:color="auto"/>
                <w:right w:val="none" w:sz="0" w:space="0" w:color="auto"/>
              </w:divBdr>
            </w:div>
          </w:divsChild>
        </w:div>
        <w:div w:id="406002116">
          <w:marLeft w:val="0"/>
          <w:marRight w:val="0"/>
          <w:marTop w:val="300"/>
          <w:marBottom w:val="0"/>
          <w:divBdr>
            <w:top w:val="none" w:sz="0" w:space="0" w:color="auto"/>
            <w:left w:val="none" w:sz="0" w:space="0" w:color="auto"/>
            <w:bottom w:val="none" w:sz="0" w:space="0" w:color="auto"/>
            <w:right w:val="none" w:sz="0" w:space="0" w:color="auto"/>
          </w:divBdr>
          <w:divsChild>
            <w:div w:id="931160004">
              <w:marLeft w:val="0"/>
              <w:marRight w:val="0"/>
              <w:marTop w:val="0"/>
              <w:marBottom w:val="0"/>
              <w:divBdr>
                <w:top w:val="none" w:sz="0" w:space="0" w:color="auto"/>
                <w:left w:val="none" w:sz="0" w:space="0" w:color="auto"/>
                <w:bottom w:val="none" w:sz="0" w:space="0" w:color="auto"/>
                <w:right w:val="none" w:sz="0" w:space="0" w:color="auto"/>
              </w:divBdr>
              <w:divsChild>
                <w:div w:id="1206789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376010">
          <w:marLeft w:val="0"/>
          <w:marRight w:val="0"/>
          <w:marTop w:val="300"/>
          <w:marBottom w:val="0"/>
          <w:divBdr>
            <w:top w:val="none" w:sz="0" w:space="0" w:color="auto"/>
            <w:left w:val="none" w:sz="0" w:space="0" w:color="auto"/>
            <w:bottom w:val="none" w:sz="0" w:space="0" w:color="auto"/>
            <w:right w:val="none" w:sz="0" w:space="0" w:color="auto"/>
          </w:divBdr>
          <w:divsChild>
            <w:div w:id="1597246666">
              <w:marLeft w:val="0"/>
              <w:marRight w:val="0"/>
              <w:marTop w:val="0"/>
              <w:marBottom w:val="0"/>
              <w:divBdr>
                <w:top w:val="none" w:sz="0" w:space="0" w:color="auto"/>
                <w:left w:val="none" w:sz="0" w:space="0" w:color="auto"/>
                <w:bottom w:val="none" w:sz="0" w:space="0" w:color="auto"/>
                <w:right w:val="none" w:sz="0" w:space="0" w:color="auto"/>
              </w:divBdr>
              <w:divsChild>
                <w:div w:id="1942639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312703">
          <w:marLeft w:val="0"/>
          <w:marRight w:val="0"/>
          <w:marTop w:val="300"/>
          <w:marBottom w:val="0"/>
          <w:divBdr>
            <w:top w:val="none" w:sz="0" w:space="0" w:color="auto"/>
            <w:left w:val="none" w:sz="0" w:space="0" w:color="auto"/>
            <w:bottom w:val="none" w:sz="0" w:space="0" w:color="auto"/>
            <w:right w:val="none" w:sz="0" w:space="0" w:color="auto"/>
          </w:divBdr>
          <w:divsChild>
            <w:div w:id="302930618">
              <w:marLeft w:val="0"/>
              <w:marRight w:val="0"/>
              <w:marTop w:val="0"/>
              <w:marBottom w:val="0"/>
              <w:divBdr>
                <w:top w:val="none" w:sz="0" w:space="0" w:color="auto"/>
                <w:left w:val="none" w:sz="0" w:space="0" w:color="auto"/>
                <w:bottom w:val="none" w:sz="0" w:space="0" w:color="auto"/>
                <w:right w:val="none" w:sz="0" w:space="0" w:color="auto"/>
              </w:divBdr>
              <w:divsChild>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327">
          <w:marLeft w:val="0"/>
          <w:marRight w:val="0"/>
          <w:marTop w:val="300"/>
          <w:marBottom w:val="0"/>
          <w:divBdr>
            <w:top w:val="none" w:sz="0" w:space="0" w:color="auto"/>
            <w:left w:val="none" w:sz="0" w:space="0" w:color="auto"/>
            <w:bottom w:val="none" w:sz="0" w:space="0" w:color="auto"/>
            <w:right w:val="none" w:sz="0" w:space="0" w:color="auto"/>
          </w:divBdr>
          <w:divsChild>
            <w:div w:id="549073033">
              <w:marLeft w:val="0"/>
              <w:marRight w:val="0"/>
              <w:marTop w:val="0"/>
              <w:marBottom w:val="0"/>
              <w:divBdr>
                <w:top w:val="none" w:sz="0" w:space="0" w:color="auto"/>
                <w:left w:val="none" w:sz="0" w:space="0" w:color="auto"/>
                <w:bottom w:val="none" w:sz="0" w:space="0" w:color="auto"/>
                <w:right w:val="none" w:sz="0" w:space="0" w:color="auto"/>
              </w:divBdr>
              <w:divsChild>
                <w:div w:id="123705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35222">
      <w:bodyDiv w:val="1"/>
      <w:marLeft w:val="0"/>
      <w:marRight w:val="0"/>
      <w:marTop w:val="0"/>
      <w:marBottom w:val="0"/>
      <w:divBdr>
        <w:top w:val="none" w:sz="0" w:space="0" w:color="auto"/>
        <w:left w:val="none" w:sz="0" w:space="0" w:color="auto"/>
        <w:bottom w:val="none" w:sz="0" w:space="0" w:color="auto"/>
        <w:right w:val="none" w:sz="0" w:space="0" w:color="auto"/>
      </w:divBdr>
      <w:divsChild>
        <w:div w:id="116916456">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sChild>
            <w:div w:id="1090809684">
              <w:marLeft w:val="0"/>
              <w:marRight w:val="0"/>
              <w:marTop w:val="0"/>
              <w:marBottom w:val="0"/>
              <w:divBdr>
                <w:top w:val="none" w:sz="0" w:space="0" w:color="auto"/>
                <w:left w:val="none" w:sz="0" w:space="0" w:color="auto"/>
                <w:bottom w:val="none" w:sz="0" w:space="0" w:color="auto"/>
                <w:right w:val="none" w:sz="0" w:space="0" w:color="auto"/>
              </w:divBdr>
              <w:divsChild>
                <w:div w:id="943802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085370">
          <w:marLeft w:val="0"/>
          <w:marRight w:val="0"/>
          <w:marTop w:val="0"/>
          <w:marBottom w:val="0"/>
          <w:divBdr>
            <w:top w:val="none" w:sz="0" w:space="0" w:color="auto"/>
            <w:left w:val="none" w:sz="0" w:space="0" w:color="auto"/>
            <w:bottom w:val="none" w:sz="0" w:space="0" w:color="auto"/>
            <w:right w:val="none" w:sz="0" w:space="0" w:color="auto"/>
          </w:divBdr>
          <w:divsChild>
            <w:div w:id="67650728">
              <w:marLeft w:val="0"/>
              <w:marRight w:val="0"/>
              <w:marTop w:val="0"/>
              <w:marBottom w:val="0"/>
              <w:divBdr>
                <w:top w:val="none" w:sz="0" w:space="0" w:color="auto"/>
                <w:left w:val="none" w:sz="0" w:space="0" w:color="auto"/>
                <w:bottom w:val="none" w:sz="0" w:space="0" w:color="auto"/>
                <w:right w:val="none" w:sz="0" w:space="0" w:color="auto"/>
              </w:divBdr>
            </w:div>
          </w:divsChild>
        </w:div>
        <w:div w:id="363213786">
          <w:marLeft w:val="0"/>
          <w:marRight w:val="0"/>
          <w:marTop w:val="0"/>
          <w:marBottom w:val="0"/>
          <w:divBdr>
            <w:top w:val="none" w:sz="0" w:space="0" w:color="auto"/>
            <w:left w:val="none" w:sz="0" w:space="0" w:color="auto"/>
            <w:bottom w:val="none" w:sz="0" w:space="0" w:color="auto"/>
            <w:right w:val="none" w:sz="0" w:space="0" w:color="auto"/>
          </w:divBdr>
          <w:divsChild>
            <w:div w:id="1519614872">
              <w:marLeft w:val="0"/>
              <w:marRight w:val="0"/>
              <w:marTop w:val="0"/>
              <w:marBottom w:val="0"/>
              <w:divBdr>
                <w:top w:val="none" w:sz="0" w:space="0" w:color="auto"/>
                <w:left w:val="none" w:sz="0" w:space="0" w:color="auto"/>
                <w:bottom w:val="none" w:sz="0" w:space="0" w:color="auto"/>
                <w:right w:val="none" w:sz="0" w:space="0" w:color="auto"/>
              </w:divBdr>
            </w:div>
          </w:divsChild>
        </w:div>
        <w:div w:id="621809432">
          <w:marLeft w:val="0"/>
          <w:marRight w:val="0"/>
          <w:marTop w:val="0"/>
          <w:marBottom w:val="0"/>
          <w:divBdr>
            <w:top w:val="none" w:sz="0" w:space="0" w:color="auto"/>
            <w:left w:val="none" w:sz="0" w:space="0" w:color="auto"/>
            <w:bottom w:val="none" w:sz="0" w:space="0" w:color="auto"/>
            <w:right w:val="none" w:sz="0" w:space="0" w:color="auto"/>
          </w:divBdr>
        </w:div>
        <w:div w:id="800616444">
          <w:marLeft w:val="0"/>
          <w:marRight w:val="0"/>
          <w:marTop w:val="0"/>
          <w:marBottom w:val="0"/>
          <w:divBdr>
            <w:top w:val="none" w:sz="0" w:space="0" w:color="auto"/>
            <w:left w:val="none" w:sz="0" w:space="0" w:color="auto"/>
            <w:bottom w:val="none" w:sz="0" w:space="0" w:color="auto"/>
            <w:right w:val="none" w:sz="0" w:space="0" w:color="auto"/>
          </w:divBdr>
          <w:divsChild>
            <w:div w:id="1328173156">
              <w:marLeft w:val="0"/>
              <w:marRight w:val="0"/>
              <w:marTop w:val="0"/>
              <w:marBottom w:val="0"/>
              <w:divBdr>
                <w:top w:val="none" w:sz="0" w:space="0" w:color="auto"/>
                <w:left w:val="none" w:sz="0" w:space="0" w:color="auto"/>
                <w:bottom w:val="none" w:sz="0" w:space="0" w:color="auto"/>
                <w:right w:val="none" w:sz="0" w:space="0" w:color="auto"/>
              </w:divBdr>
            </w:div>
          </w:divsChild>
        </w:div>
        <w:div w:id="858279229">
          <w:marLeft w:val="0"/>
          <w:marRight w:val="0"/>
          <w:marTop w:val="0"/>
          <w:marBottom w:val="0"/>
          <w:divBdr>
            <w:top w:val="none" w:sz="0" w:space="0" w:color="auto"/>
            <w:left w:val="none" w:sz="0" w:space="0" w:color="auto"/>
            <w:bottom w:val="none" w:sz="0" w:space="0" w:color="auto"/>
            <w:right w:val="none" w:sz="0" w:space="0" w:color="auto"/>
          </w:divBdr>
          <w:divsChild>
            <w:div w:id="1023823659">
              <w:marLeft w:val="0"/>
              <w:marRight w:val="0"/>
              <w:marTop w:val="0"/>
              <w:marBottom w:val="0"/>
              <w:divBdr>
                <w:top w:val="none" w:sz="0" w:space="0" w:color="auto"/>
                <w:left w:val="none" w:sz="0" w:space="0" w:color="auto"/>
                <w:bottom w:val="none" w:sz="0" w:space="0" w:color="auto"/>
                <w:right w:val="none" w:sz="0" w:space="0" w:color="auto"/>
              </w:divBdr>
            </w:div>
          </w:divsChild>
        </w:div>
        <w:div w:id="915700969">
          <w:marLeft w:val="0"/>
          <w:marRight w:val="0"/>
          <w:marTop w:val="0"/>
          <w:marBottom w:val="0"/>
          <w:divBdr>
            <w:top w:val="none" w:sz="0" w:space="0" w:color="auto"/>
            <w:left w:val="none" w:sz="0" w:space="0" w:color="auto"/>
            <w:bottom w:val="none" w:sz="0" w:space="0" w:color="auto"/>
            <w:right w:val="none" w:sz="0" w:space="0" w:color="auto"/>
          </w:divBdr>
          <w:divsChild>
            <w:div w:id="1562523456">
              <w:marLeft w:val="0"/>
              <w:marRight w:val="0"/>
              <w:marTop w:val="0"/>
              <w:marBottom w:val="0"/>
              <w:divBdr>
                <w:top w:val="none" w:sz="0" w:space="0" w:color="auto"/>
                <w:left w:val="none" w:sz="0" w:space="0" w:color="auto"/>
                <w:bottom w:val="none" w:sz="0" w:space="0" w:color="auto"/>
                <w:right w:val="none" w:sz="0" w:space="0" w:color="auto"/>
              </w:divBdr>
            </w:div>
          </w:divsChild>
        </w:div>
        <w:div w:id="933636124">
          <w:marLeft w:val="0"/>
          <w:marRight w:val="0"/>
          <w:marTop w:val="300"/>
          <w:marBottom w:val="0"/>
          <w:divBdr>
            <w:top w:val="none" w:sz="0" w:space="0" w:color="auto"/>
            <w:left w:val="none" w:sz="0" w:space="0" w:color="auto"/>
            <w:bottom w:val="none" w:sz="0" w:space="0" w:color="auto"/>
            <w:right w:val="none" w:sz="0" w:space="0" w:color="auto"/>
          </w:divBdr>
          <w:divsChild>
            <w:div w:id="541403510">
              <w:marLeft w:val="0"/>
              <w:marRight w:val="0"/>
              <w:marTop w:val="0"/>
              <w:marBottom w:val="0"/>
              <w:divBdr>
                <w:top w:val="none" w:sz="0" w:space="0" w:color="auto"/>
                <w:left w:val="none" w:sz="0" w:space="0" w:color="auto"/>
                <w:bottom w:val="none" w:sz="0" w:space="0" w:color="auto"/>
                <w:right w:val="none" w:sz="0" w:space="0" w:color="auto"/>
              </w:divBdr>
              <w:divsChild>
                <w:div w:id="1854998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97499">
          <w:marLeft w:val="0"/>
          <w:marRight w:val="0"/>
          <w:marTop w:val="300"/>
          <w:marBottom w:val="0"/>
          <w:divBdr>
            <w:top w:val="none" w:sz="0" w:space="0" w:color="auto"/>
            <w:left w:val="none" w:sz="0" w:space="0" w:color="auto"/>
            <w:bottom w:val="none" w:sz="0" w:space="0" w:color="auto"/>
            <w:right w:val="none" w:sz="0" w:space="0" w:color="auto"/>
          </w:divBdr>
          <w:divsChild>
            <w:div w:id="98843760">
              <w:marLeft w:val="0"/>
              <w:marRight w:val="0"/>
              <w:marTop w:val="0"/>
              <w:marBottom w:val="0"/>
              <w:divBdr>
                <w:top w:val="none" w:sz="0" w:space="0" w:color="auto"/>
                <w:left w:val="none" w:sz="0" w:space="0" w:color="auto"/>
                <w:bottom w:val="none" w:sz="0" w:space="0" w:color="auto"/>
                <w:right w:val="none" w:sz="0" w:space="0" w:color="auto"/>
              </w:divBdr>
              <w:divsChild>
                <w:div w:id="73015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478314">
          <w:marLeft w:val="0"/>
          <w:marRight w:val="0"/>
          <w:marTop w:val="0"/>
          <w:marBottom w:val="0"/>
          <w:divBdr>
            <w:top w:val="none" w:sz="0" w:space="0" w:color="auto"/>
            <w:left w:val="none" w:sz="0" w:space="0" w:color="auto"/>
            <w:bottom w:val="none" w:sz="0" w:space="0" w:color="auto"/>
            <w:right w:val="none" w:sz="0" w:space="0" w:color="auto"/>
          </w:divBdr>
        </w:div>
        <w:div w:id="1193034443">
          <w:marLeft w:val="0"/>
          <w:marRight w:val="0"/>
          <w:marTop w:val="0"/>
          <w:marBottom w:val="0"/>
          <w:divBdr>
            <w:top w:val="none" w:sz="0" w:space="0" w:color="auto"/>
            <w:left w:val="none" w:sz="0" w:space="0" w:color="auto"/>
            <w:bottom w:val="none" w:sz="0" w:space="0" w:color="auto"/>
            <w:right w:val="none" w:sz="0" w:space="0" w:color="auto"/>
          </w:divBdr>
        </w:div>
        <w:div w:id="1333413910">
          <w:marLeft w:val="0"/>
          <w:marRight w:val="0"/>
          <w:marTop w:val="0"/>
          <w:marBottom w:val="0"/>
          <w:divBdr>
            <w:top w:val="none" w:sz="0" w:space="0" w:color="auto"/>
            <w:left w:val="none" w:sz="0" w:space="0" w:color="auto"/>
            <w:bottom w:val="none" w:sz="0" w:space="0" w:color="auto"/>
            <w:right w:val="none" w:sz="0" w:space="0" w:color="auto"/>
          </w:divBdr>
          <w:divsChild>
            <w:div w:id="2091001844">
              <w:marLeft w:val="0"/>
              <w:marRight w:val="0"/>
              <w:marTop w:val="0"/>
              <w:marBottom w:val="0"/>
              <w:divBdr>
                <w:top w:val="none" w:sz="0" w:space="0" w:color="auto"/>
                <w:left w:val="none" w:sz="0" w:space="0" w:color="auto"/>
                <w:bottom w:val="none" w:sz="0" w:space="0" w:color="auto"/>
                <w:right w:val="none" w:sz="0" w:space="0" w:color="auto"/>
              </w:divBdr>
            </w:div>
          </w:divsChild>
        </w:div>
        <w:div w:id="1395591422">
          <w:marLeft w:val="0"/>
          <w:marRight w:val="0"/>
          <w:marTop w:val="0"/>
          <w:marBottom w:val="0"/>
          <w:divBdr>
            <w:top w:val="none" w:sz="0" w:space="0" w:color="auto"/>
            <w:left w:val="none" w:sz="0" w:space="0" w:color="auto"/>
            <w:bottom w:val="none" w:sz="0" w:space="0" w:color="auto"/>
            <w:right w:val="none" w:sz="0" w:space="0" w:color="auto"/>
          </w:divBdr>
          <w:divsChild>
            <w:div w:id="449665483">
              <w:marLeft w:val="0"/>
              <w:marRight w:val="0"/>
              <w:marTop w:val="0"/>
              <w:marBottom w:val="0"/>
              <w:divBdr>
                <w:top w:val="none" w:sz="0" w:space="0" w:color="auto"/>
                <w:left w:val="none" w:sz="0" w:space="0" w:color="auto"/>
                <w:bottom w:val="none" w:sz="0" w:space="0" w:color="auto"/>
                <w:right w:val="none" w:sz="0" w:space="0" w:color="auto"/>
              </w:divBdr>
            </w:div>
          </w:divsChild>
        </w:div>
        <w:div w:id="1447696041">
          <w:marLeft w:val="0"/>
          <w:marRight w:val="0"/>
          <w:marTop w:val="0"/>
          <w:marBottom w:val="0"/>
          <w:divBdr>
            <w:top w:val="none" w:sz="0" w:space="0" w:color="auto"/>
            <w:left w:val="none" w:sz="0" w:space="0" w:color="auto"/>
            <w:bottom w:val="none" w:sz="0" w:space="0" w:color="auto"/>
            <w:right w:val="none" w:sz="0" w:space="0" w:color="auto"/>
          </w:divBdr>
        </w:div>
        <w:div w:id="1515076914">
          <w:marLeft w:val="0"/>
          <w:marRight w:val="0"/>
          <w:marTop w:val="0"/>
          <w:marBottom w:val="0"/>
          <w:divBdr>
            <w:top w:val="none" w:sz="0" w:space="0" w:color="auto"/>
            <w:left w:val="none" w:sz="0" w:space="0" w:color="auto"/>
            <w:bottom w:val="none" w:sz="0" w:space="0" w:color="auto"/>
            <w:right w:val="none" w:sz="0" w:space="0" w:color="auto"/>
          </w:divBdr>
        </w:div>
        <w:div w:id="1857036965">
          <w:marLeft w:val="0"/>
          <w:marRight w:val="0"/>
          <w:marTop w:val="300"/>
          <w:marBottom w:val="0"/>
          <w:divBdr>
            <w:top w:val="none" w:sz="0" w:space="0" w:color="auto"/>
            <w:left w:val="none" w:sz="0" w:space="0" w:color="auto"/>
            <w:bottom w:val="none" w:sz="0" w:space="0" w:color="auto"/>
            <w:right w:val="none" w:sz="0" w:space="0" w:color="auto"/>
          </w:divBdr>
          <w:divsChild>
            <w:div w:id="587691659">
              <w:marLeft w:val="0"/>
              <w:marRight w:val="0"/>
              <w:marTop w:val="0"/>
              <w:marBottom w:val="0"/>
              <w:divBdr>
                <w:top w:val="none" w:sz="0" w:space="0" w:color="auto"/>
                <w:left w:val="none" w:sz="0" w:space="0" w:color="auto"/>
                <w:bottom w:val="none" w:sz="0" w:space="0" w:color="auto"/>
                <w:right w:val="none" w:sz="0" w:space="0" w:color="auto"/>
              </w:divBdr>
              <w:divsChild>
                <w:div w:id="1069693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549941">
          <w:marLeft w:val="0"/>
          <w:marRight w:val="0"/>
          <w:marTop w:val="0"/>
          <w:marBottom w:val="0"/>
          <w:divBdr>
            <w:top w:val="none" w:sz="0" w:space="0" w:color="auto"/>
            <w:left w:val="none" w:sz="0" w:space="0" w:color="auto"/>
            <w:bottom w:val="none" w:sz="0" w:space="0" w:color="auto"/>
            <w:right w:val="none" w:sz="0" w:space="0" w:color="auto"/>
          </w:divBdr>
        </w:div>
      </w:divsChild>
    </w:div>
    <w:div w:id="1124156650">
      <w:bodyDiv w:val="1"/>
      <w:marLeft w:val="0"/>
      <w:marRight w:val="0"/>
      <w:marTop w:val="0"/>
      <w:marBottom w:val="0"/>
      <w:divBdr>
        <w:top w:val="none" w:sz="0" w:space="0" w:color="auto"/>
        <w:left w:val="none" w:sz="0" w:space="0" w:color="auto"/>
        <w:bottom w:val="none" w:sz="0" w:space="0" w:color="auto"/>
        <w:right w:val="none" w:sz="0" w:space="0" w:color="auto"/>
      </w:divBdr>
      <w:divsChild>
        <w:div w:id="196478209">
          <w:marLeft w:val="0"/>
          <w:marRight w:val="0"/>
          <w:marTop w:val="0"/>
          <w:marBottom w:val="0"/>
          <w:divBdr>
            <w:top w:val="none" w:sz="0" w:space="0" w:color="auto"/>
            <w:left w:val="none" w:sz="0" w:space="0" w:color="auto"/>
            <w:bottom w:val="none" w:sz="0" w:space="0" w:color="auto"/>
            <w:right w:val="none" w:sz="0" w:space="0" w:color="auto"/>
          </w:divBdr>
        </w:div>
        <w:div w:id="254630098">
          <w:marLeft w:val="0"/>
          <w:marRight w:val="0"/>
          <w:marTop w:val="0"/>
          <w:marBottom w:val="0"/>
          <w:divBdr>
            <w:top w:val="none" w:sz="0" w:space="0" w:color="auto"/>
            <w:left w:val="none" w:sz="0" w:space="0" w:color="auto"/>
            <w:bottom w:val="none" w:sz="0" w:space="0" w:color="auto"/>
            <w:right w:val="none" w:sz="0" w:space="0" w:color="auto"/>
          </w:divBdr>
        </w:div>
        <w:div w:id="263542400">
          <w:marLeft w:val="0"/>
          <w:marRight w:val="0"/>
          <w:marTop w:val="0"/>
          <w:marBottom w:val="0"/>
          <w:divBdr>
            <w:top w:val="none" w:sz="0" w:space="0" w:color="auto"/>
            <w:left w:val="none" w:sz="0" w:space="0" w:color="auto"/>
            <w:bottom w:val="none" w:sz="0" w:space="0" w:color="auto"/>
            <w:right w:val="none" w:sz="0" w:space="0" w:color="auto"/>
          </w:divBdr>
          <w:divsChild>
            <w:div w:id="170880365">
              <w:marLeft w:val="0"/>
              <w:marRight w:val="0"/>
              <w:marTop w:val="0"/>
              <w:marBottom w:val="0"/>
              <w:divBdr>
                <w:top w:val="none" w:sz="0" w:space="0" w:color="auto"/>
                <w:left w:val="none" w:sz="0" w:space="0" w:color="auto"/>
                <w:bottom w:val="none" w:sz="0" w:space="0" w:color="auto"/>
                <w:right w:val="none" w:sz="0" w:space="0" w:color="auto"/>
              </w:divBdr>
            </w:div>
          </w:divsChild>
        </w:div>
        <w:div w:id="293945405">
          <w:marLeft w:val="0"/>
          <w:marRight w:val="0"/>
          <w:marTop w:val="0"/>
          <w:marBottom w:val="0"/>
          <w:divBdr>
            <w:top w:val="none" w:sz="0" w:space="0" w:color="auto"/>
            <w:left w:val="none" w:sz="0" w:space="0" w:color="auto"/>
            <w:bottom w:val="none" w:sz="0" w:space="0" w:color="auto"/>
            <w:right w:val="none" w:sz="0" w:space="0" w:color="auto"/>
          </w:divBdr>
          <w:divsChild>
            <w:div w:id="1779830605">
              <w:marLeft w:val="0"/>
              <w:marRight w:val="0"/>
              <w:marTop w:val="0"/>
              <w:marBottom w:val="0"/>
              <w:divBdr>
                <w:top w:val="none" w:sz="0" w:space="0" w:color="auto"/>
                <w:left w:val="none" w:sz="0" w:space="0" w:color="auto"/>
                <w:bottom w:val="none" w:sz="0" w:space="0" w:color="auto"/>
                <w:right w:val="none" w:sz="0" w:space="0" w:color="auto"/>
              </w:divBdr>
            </w:div>
          </w:divsChild>
        </w:div>
        <w:div w:id="514852570">
          <w:marLeft w:val="0"/>
          <w:marRight w:val="0"/>
          <w:marTop w:val="0"/>
          <w:marBottom w:val="0"/>
          <w:divBdr>
            <w:top w:val="none" w:sz="0" w:space="0" w:color="auto"/>
            <w:left w:val="none" w:sz="0" w:space="0" w:color="auto"/>
            <w:bottom w:val="none" w:sz="0" w:space="0" w:color="auto"/>
            <w:right w:val="none" w:sz="0" w:space="0" w:color="auto"/>
          </w:divBdr>
        </w:div>
        <w:div w:id="537358719">
          <w:marLeft w:val="0"/>
          <w:marRight w:val="0"/>
          <w:marTop w:val="0"/>
          <w:marBottom w:val="0"/>
          <w:divBdr>
            <w:top w:val="none" w:sz="0" w:space="0" w:color="auto"/>
            <w:left w:val="none" w:sz="0" w:space="0" w:color="auto"/>
            <w:bottom w:val="none" w:sz="0" w:space="0" w:color="auto"/>
            <w:right w:val="none" w:sz="0" w:space="0" w:color="auto"/>
          </w:divBdr>
        </w:div>
        <w:div w:id="626349674">
          <w:marLeft w:val="0"/>
          <w:marRight w:val="0"/>
          <w:marTop w:val="0"/>
          <w:marBottom w:val="0"/>
          <w:divBdr>
            <w:top w:val="none" w:sz="0" w:space="0" w:color="auto"/>
            <w:left w:val="none" w:sz="0" w:space="0" w:color="auto"/>
            <w:bottom w:val="none" w:sz="0" w:space="0" w:color="auto"/>
            <w:right w:val="none" w:sz="0" w:space="0" w:color="auto"/>
          </w:divBdr>
          <w:divsChild>
            <w:div w:id="241723810">
              <w:marLeft w:val="0"/>
              <w:marRight w:val="0"/>
              <w:marTop w:val="0"/>
              <w:marBottom w:val="0"/>
              <w:divBdr>
                <w:top w:val="none" w:sz="0" w:space="0" w:color="auto"/>
                <w:left w:val="none" w:sz="0" w:space="0" w:color="auto"/>
                <w:bottom w:val="none" w:sz="0" w:space="0" w:color="auto"/>
                <w:right w:val="none" w:sz="0" w:space="0" w:color="auto"/>
              </w:divBdr>
            </w:div>
          </w:divsChild>
        </w:div>
        <w:div w:id="644316231">
          <w:marLeft w:val="0"/>
          <w:marRight w:val="0"/>
          <w:marTop w:val="0"/>
          <w:marBottom w:val="0"/>
          <w:divBdr>
            <w:top w:val="none" w:sz="0" w:space="0" w:color="auto"/>
            <w:left w:val="none" w:sz="0" w:space="0" w:color="auto"/>
            <w:bottom w:val="none" w:sz="0" w:space="0" w:color="auto"/>
            <w:right w:val="none" w:sz="0" w:space="0" w:color="auto"/>
          </w:divBdr>
          <w:divsChild>
            <w:div w:id="231552568">
              <w:marLeft w:val="0"/>
              <w:marRight w:val="0"/>
              <w:marTop w:val="0"/>
              <w:marBottom w:val="0"/>
              <w:divBdr>
                <w:top w:val="none" w:sz="0" w:space="0" w:color="auto"/>
                <w:left w:val="none" w:sz="0" w:space="0" w:color="auto"/>
                <w:bottom w:val="none" w:sz="0" w:space="0" w:color="auto"/>
                <w:right w:val="none" w:sz="0" w:space="0" w:color="auto"/>
              </w:divBdr>
            </w:div>
          </w:divsChild>
        </w:div>
        <w:div w:id="975136406">
          <w:marLeft w:val="0"/>
          <w:marRight w:val="0"/>
          <w:marTop w:val="0"/>
          <w:marBottom w:val="0"/>
          <w:divBdr>
            <w:top w:val="none" w:sz="0" w:space="0" w:color="auto"/>
            <w:left w:val="none" w:sz="0" w:space="0" w:color="auto"/>
            <w:bottom w:val="none" w:sz="0" w:space="0" w:color="auto"/>
            <w:right w:val="none" w:sz="0" w:space="0" w:color="auto"/>
          </w:divBdr>
        </w:div>
        <w:div w:id="1111045674">
          <w:marLeft w:val="0"/>
          <w:marRight w:val="0"/>
          <w:marTop w:val="0"/>
          <w:marBottom w:val="0"/>
          <w:divBdr>
            <w:top w:val="none" w:sz="0" w:space="0" w:color="auto"/>
            <w:left w:val="none" w:sz="0" w:space="0" w:color="auto"/>
            <w:bottom w:val="none" w:sz="0" w:space="0" w:color="auto"/>
            <w:right w:val="none" w:sz="0" w:space="0" w:color="auto"/>
          </w:divBdr>
        </w:div>
        <w:div w:id="1122457120">
          <w:marLeft w:val="0"/>
          <w:marRight w:val="0"/>
          <w:marTop w:val="0"/>
          <w:marBottom w:val="0"/>
          <w:divBdr>
            <w:top w:val="none" w:sz="0" w:space="0" w:color="auto"/>
            <w:left w:val="none" w:sz="0" w:space="0" w:color="auto"/>
            <w:bottom w:val="none" w:sz="0" w:space="0" w:color="auto"/>
            <w:right w:val="none" w:sz="0" w:space="0" w:color="auto"/>
          </w:divBdr>
          <w:divsChild>
            <w:div w:id="15933534">
              <w:marLeft w:val="0"/>
              <w:marRight w:val="0"/>
              <w:marTop w:val="0"/>
              <w:marBottom w:val="0"/>
              <w:divBdr>
                <w:top w:val="none" w:sz="0" w:space="0" w:color="auto"/>
                <w:left w:val="none" w:sz="0" w:space="0" w:color="auto"/>
                <w:bottom w:val="none" w:sz="0" w:space="0" w:color="auto"/>
                <w:right w:val="none" w:sz="0" w:space="0" w:color="auto"/>
              </w:divBdr>
            </w:div>
          </w:divsChild>
        </w:div>
        <w:div w:id="1220677520">
          <w:marLeft w:val="0"/>
          <w:marRight w:val="0"/>
          <w:marTop w:val="300"/>
          <w:marBottom w:val="0"/>
          <w:divBdr>
            <w:top w:val="none" w:sz="0" w:space="0" w:color="auto"/>
            <w:left w:val="none" w:sz="0" w:space="0" w:color="auto"/>
            <w:bottom w:val="none" w:sz="0" w:space="0" w:color="auto"/>
            <w:right w:val="none" w:sz="0" w:space="0" w:color="auto"/>
          </w:divBdr>
          <w:divsChild>
            <w:div w:id="161628406">
              <w:marLeft w:val="0"/>
              <w:marRight w:val="0"/>
              <w:marTop w:val="0"/>
              <w:marBottom w:val="0"/>
              <w:divBdr>
                <w:top w:val="none" w:sz="0" w:space="0" w:color="auto"/>
                <w:left w:val="none" w:sz="0" w:space="0" w:color="auto"/>
                <w:bottom w:val="none" w:sz="0" w:space="0" w:color="auto"/>
                <w:right w:val="none" w:sz="0" w:space="0" w:color="auto"/>
              </w:divBdr>
              <w:divsChild>
                <w:div w:id="366683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256483">
          <w:marLeft w:val="0"/>
          <w:marRight w:val="0"/>
          <w:marTop w:val="300"/>
          <w:marBottom w:val="0"/>
          <w:divBdr>
            <w:top w:val="none" w:sz="0" w:space="0" w:color="auto"/>
            <w:left w:val="none" w:sz="0" w:space="0" w:color="auto"/>
            <w:bottom w:val="none" w:sz="0" w:space="0" w:color="auto"/>
            <w:right w:val="none" w:sz="0" w:space="0" w:color="auto"/>
          </w:divBdr>
          <w:divsChild>
            <w:div w:id="762188673">
              <w:marLeft w:val="0"/>
              <w:marRight w:val="0"/>
              <w:marTop w:val="0"/>
              <w:marBottom w:val="0"/>
              <w:divBdr>
                <w:top w:val="none" w:sz="0" w:space="0" w:color="auto"/>
                <w:left w:val="none" w:sz="0" w:space="0" w:color="auto"/>
                <w:bottom w:val="none" w:sz="0" w:space="0" w:color="auto"/>
                <w:right w:val="none" w:sz="0" w:space="0" w:color="auto"/>
              </w:divBdr>
              <w:divsChild>
                <w:div w:id="108136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727068">
          <w:marLeft w:val="0"/>
          <w:marRight w:val="0"/>
          <w:marTop w:val="0"/>
          <w:marBottom w:val="0"/>
          <w:divBdr>
            <w:top w:val="none" w:sz="0" w:space="0" w:color="auto"/>
            <w:left w:val="none" w:sz="0" w:space="0" w:color="auto"/>
            <w:bottom w:val="none" w:sz="0" w:space="0" w:color="auto"/>
            <w:right w:val="none" w:sz="0" w:space="0" w:color="auto"/>
          </w:divBdr>
          <w:divsChild>
            <w:div w:id="979578679">
              <w:marLeft w:val="0"/>
              <w:marRight w:val="0"/>
              <w:marTop w:val="0"/>
              <w:marBottom w:val="0"/>
              <w:divBdr>
                <w:top w:val="none" w:sz="0" w:space="0" w:color="auto"/>
                <w:left w:val="none" w:sz="0" w:space="0" w:color="auto"/>
                <w:bottom w:val="none" w:sz="0" w:space="0" w:color="auto"/>
                <w:right w:val="none" w:sz="0" w:space="0" w:color="auto"/>
              </w:divBdr>
            </w:div>
          </w:divsChild>
        </w:div>
        <w:div w:id="1511409050">
          <w:marLeft w:val="0"/>
          <w:marRight w:val="0"/>
          <w:marTop w:val="0"/>
          <w:marBottom w:val="0"/>
          <w:divBdr>
            <w:top w:val="none" w:sz="0" w:space="0" w:color="auto"/>
            <w:left w:val="none" w:sz="0" w:space="0" w:color="auto"/>
            <w:bottom w:val="none" w:sz="0" w:space="0" w:color="auto"/>
            <w:right w:val="none" w:sz="0" w:space="0" w:color="auto"/>
          </w:divBdr>
          <w:divsChild>
            <w:div w:id="580989404">
              <w:marLeft w:val="0"/>
              <w:marRight w:val="0"/>
              <w:marTop w:val="0"/>
              <w:marBottom w:val="0"/>
              <w:divBdr>
                <w:top w:val="none" w:sz="0" w:space="0" w:color="auto"/>
                <w:left w:val="none" w:sz="0" w:space="0" w:color="auto"/>
                <w:bottom w:val="none" w:sz="0" w:space="0" w:color="auto"/>
                <w:right w:val="none" w:sz="0" w:space="0" w:color="auto"/>
              </w:divBdr>
            </w:div>
          </w:divsChild>
        </w:div>
        <w:div w:id="1565529150">
          <w:marLeft w:val="0"/>
          <w:marRight w:val="0"/>
          <w:marTop w:val="0"/>
          <w:marBottom w:val="0"/>
          <w:divBdr>
            <w:top w:val="none" w:sz="0" w:space="0" w:color="auto"/>
            <w:left w:val="none" w:sz="0" w:space="0" w:color="auto"/>
            <w:bottom w:val="none" w:sz="0" w:space="0" w:color="auto"/>
            <w:right w:val="none" w:sz="0" w:space="0" w:color="auto"/>
          </w:divBdr>
        </w:div>
        <w:div w:id="1683504793">
          <w:marLeft w:val="0"/>
          <w:marRight w:val="0"/>
          <w:marTop w:val="300"/>
          <w:marBottom w:val="0"/>
          <w:divBdr>
            <w:top w:val="none" w:sz="0" w:space="0" w:color="auto"/>
            <w:left w:val="none" w:sz="0" w:space="0" w:color="auto"/>
            <w:bottom w:val="none" w:sz="0" w:space="0" w:color="auto"/>
            <w:right w:val="none" w:sz="0" w:space="0" w:color="auto"/>
          </w:divBdr>
          <w:divsChild>
            <w:div w:id="400568553">
              <w:marLeft w:val="0"/>
              <w:marRight w:val="0"/>
              <w:marTop w:val="0"/>
              <w:marBottom w:val="0"/>
              <w:divBdr>
                <w:top w:val="none" w:sz="0" w:space="0" w:color="auto"/>
                <w:left w:val="none" w:sz="0" w:space="0" w:color="auto"/>
                <w:bottom w:val="none" w:sz="0" w:space="0" w:color="auto"/>
                <w:right w:val="none" w:sz="0" w:space="0" w:color="auto"/>
              </w:divBdr>
              <w:divsChild>
                <w:div w:id="165702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526712">
          <w:marLeft w:val="0"/>
          <w:marRight w:val="0"/>
          <w:marTop w:val="300"/>
          <w:marBottom w:val="0"/>
          <w:divBdr>
            <w:top w:val="none" w:sz="0" w:space="0" w:color="auto"/>
            <w:left w:val="none" w:sz="0" w:space="0" w:color="auto"/>
            <w:bottom w:val="none" w:sz="0" w:space="0" w:color="auto"/>
            <w:right w:val="none" w:sz="0" w:space="0" w:color="auto"/>
          </w:divBdr>
          <w:divsChild>
            <w:div w:id="1905094380">
              <w:marLeft w:val="0"/>
              <w:marRight w:val="0"/>
              <w:marTop w:val="0"/>
              <w:marBottom w:val="0"/>
              <w:divBdr>
                <w:top w:val="none" w:sz="0" w:space="0" w:color="auto"/>
                <w:left w:val="none" w:sz="0" w:space="0" w:color="auto"/>
                <w:bottom w:val="none" w:sz="0" w:space="0" w:color="auto"/>
                <w:right w:val="none" w:sz="0" w:space="0" w:color="auto"/>
              </w:divBdr>
              <w:divsChild>
                <w:div w:id="27945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435055">
      <w:bodyDiv w:val="1"/>
      <w:marLeft w:val="0"/>
      <w:marRight w:val="0"/>
      <w:marTop w:val="0"/>
      <w:marBottom w:val="0"/>
      <w:divBdr>
        <w:top w:val="none" w:sz="0" w:space="0" w:color="auto"/>
        <w:left w:val="none" w:sz="0" w:space="0" w:color="auto"/>
        <w:bottom w:val="none" w:sz="0" w:space="0" w:color="auto"/>
        <w:right w:val="none" w:sz="0" w:space="0" w:color="auto"/>
      </w:divBdr>
      <w:divsChild>
        <w:div w:id="1992904174">
          <w:marLeft w:val="0"/>
          <w:marRight w:val="0"/>
          <w:marTop w:val="0"/>
          <w:marBottom w:val="0"/>
          <w:divBdr>
            <w:top w:val="none" w:sz="0" w:space="0" w:color="auto"/>
            <w:left w:val="none" w:sz="0" w:space="0" w:color="auto"/>
            <w:bottom w:val="none" w:sz="0" w:space="0" w:color="auto"/>
            <w:right w:val="none" w:sz="0" w:space="0" w:color="auto"/>
          </w:divBdr>
        </w:div>
        <w:div w:id="1799494294">
          <w:marLeft w:val="0"/>
          <w:marRight w:val="0"/>
          <w:marTop w:val="0"/>
          <w:marBottom w:val="0"/>
          <w:divBdr>
            <w:top w:val="none" w:sz="0" w:space="0" w:color="auto"/>
            <w:left w:val="none" w:sz="0" w:space="0" w:color="auto"/>
            <w:bottom w:val="none" w:sz="0" w:space="0" w:color="auto"/>
            <w:right w:val="none" w:sz="0" w:space="0" w:color="auto"/>
          </w:divBdr>
          <w:divsChild>
            <w:div w:id="846407542">
              <w:marLeft w:val="0"/>
              <w:marRight w:val="0"/>
              <w:marTop w:val="0"/>
              <w:marBottom w:val="0"/>
              <w:divBdr>
                <w:top w:val="none" w:sz="0" w:space="0" w:color="auto"/>
                <w:left w:val="none" w:sz="0" w:space="0" w:color="auto"/>
                <w:bottom w:val="none" w:sz="0" w:space="0" w:color="auto"/>
                <w:right w:val="none" w:sz="0" w:space="0" w:color="auto"/>
              </w:divBdr>
            </w:div>
          </w:divsChild>
        </w:div>
        <w:div w:id="142433966">
          <w:marLeft w:val="0"/>
          <w:marRight w:val="0"/>
          <w:marTop w:val="0"/>
          <w:marBottom w:val="0"/>
          <w:divBdr>
            <w:top w:val="none" w:sz="0" w:space="0" w:color="auto"/>
            <w:left w:val="none" w:sz="0" w:space="0" w:color="auto"/>
            <w:bottom w:val="none" w:sz="0" w:space="0" w:color="auto"/>
            <w:right w:val="none" w:sz="0" w:space="0" w:color="auto"/>
          </w:divBdr>
        </w:div>
        <w:div w:id="762578122">
          <w:marLeft w:val="0"/>
          <w:marRight w:val="0"/>
          <w:marTop w:val="0"/>
          <w:marBottom w:val="0"/>
          <w:divBdr>
            <w:top w:val="none" w:sz="0" w:space="0" w:color="auto"/>
            <w:left w:val="none" w:sz="0" w:space="0" w:color="auto"/>
            <w:bottom w:val="none" w:sz="0" w:space="0" w:color="auto"/>
            <w:right w:val="none" w:sz="0" w:space="0" w:color="auto"/>
          </w:divBdr>
          <w:divsChild>
            <w:div w:id="1395927734">
              <w:marLeft w:val="0"/>
              <w:marRight w:val="0"/>
              <w:marTop w:val="0"/>
              <w:marBottom w:val="0"/>
              <w:divBdr>
                <w:top w:val="none" w:sz="0" w:space="0" w:color="auto"/>
                <w:left w:val="none" w:sz="0" w:space="0" w:color="auto"/>
                <w:bottom w:val="none" w:sz="0" w:space="0" w:color="auto"/>
                <w:right w:val="none" w:sz="0" w:space="0" w:color="auto"/>
              </w:divBdr>
            </w:div>
          </w:divsChild>
        </w:div>
        <w:div w:id="1397701351">
          <w:marLeft w:val="0"/>
          <w:marRight w:val="0"/>
          <w:marTop w:val="0"/>
          <w:marBottom w:val="0"/>
          <w:divBdr>
            <w:top w:val="none" w:sz="0" w:space="0" w:color="auto"/>
            <w:left w:val="none" w:sz="0" w:space="0" w:color="auto"/>
            <w:bottom w:val="none" w:sz="0" w:space="0" w:color="auto"/>
            <w:right w:val="none" w:sz="0" w:space="0" w:color="auto"/>
          </w:divBdr>
        </w:div>
        <w:div w:id="1814253077">
          <w:marLeft w:val="0"/>
          <w:marRight w:val="0"/>
          <w:marTop w:val="0"/>
          <w:marBottom w:val="0"/>
          <w:divBdr>
            <w:top w:val="none" w:sz="0" w:space="0" w:color="auto"/>
            <w:left w:val="none" w:sz="0" w:space="0" w:color="auto"/>
            <w:bottom w:val="none" w:sz="0" w:space="0" w:color="auto"/>
            <w:right w:val="none" w:sz="0" w:space="0" w:color="auto"/>
          </w:divBdr>
          <w:divsChild>
            <w:div w:id="1201742780">
              <w:marLeft w:val="0"/>
              <w:marRight w:val="0"/>
              <w:marTop w:val="0"/>
              <w:marBottom w:val="0"/>
              <w:divBdr>
                <w:top w:val="none" w:sz="0" w:space="0" w:color="auto"/>
                <w:left w:val="none" w:sz="0" w:space="0" w:color="auto"/>
                <w:bottom w:val="none" w:sz="0" w:space="0" w:color="auto"/>
                <w:right w:val="none" w:sz="0" w:space="0" w:color="auto"/>
              </w:divBdr>
            </w:div>
          </w:divsChild>
        </w:div>
        <w:div w:id="328563385">
          <w:marLeft w:val="0"/>
          <w:marRight w:val="0"/>
          <w:marTop w:val="0"/>
          <w:marBottom w:val="0"/>
          <w:divBdr>
            <w:top w:val="none" w:sz="0" w:space="0" w:color="auto"/>
            <w:left w:val="none" w:sz="0" w:space="0" w:color="auto"/>
            <w:bottom w:val="none" w:sz="0" w:space="0" w:color="auto"/>
            <w:right w:val="none" w:sz="0" w:space="0" w:color="auto"/>
          </w:divBdr>
        </w:div>
        <w:div w:id="838227715">
          <w:marLeft w:val="0"/>
          <w:marRight w:val="0"/>
          <w:marTop w:val="0"/>
          <w:marBottom w:val="0"/>
          <w:divBdr>
            <w:top w:val="none" w:sz="0" w:space="0" w:color="auto"/>
            <w:left w:val="none" w:sz="0" w:space="0" w:color="auto"/>
            <w:bottom w:val="none" w:sz="0" w:space="0" w:color="auto"/>
            <w:right w:val="none" w:sz="0" w:space="0" w:color="auto"/>
          </w:divBdr>
          <w:divsChild>
            <w:div w:id="1081373148">
              <w:marLeft w:val="0"/>
              <w:marRight w:val="0"/>
              <w:marTop w:val="0"/>
              <w:marBottom w:val="0"/>
              <w:divBdr>
                <w:top w:val="none" w:sz="0" w:space="0" w:color="auto"/>
                <w:left w:val="none" w:sz="0" w:space="0" w:color="auto"/>
                <w:bottom w:val="none" w:sz="0" w:space="0" w:color="auto"/>
                <w:right w:val="none" w:sz="0" w:space="0" w:color="auto"/>
              </w:divBdr>
            </w:div>
          </w:divsChild>
        </w:div>
        <w:div w:id="1004164944">
          <w:marLeft w:val="0"/>
          <w:marRight w:val="0"/>
          <w:marTop w:val="0"/>
          <w:marBottom w:val="0"/>
          <w:divBdr>
            <w:top w:val="none" w:sz="0" w:space="0" w:color="auto"/>
            <w:left w:val="none" w:sz="0" w:space="0" w:color="auto"/>
            <w:bottom w:val="none" w:sz="0" w:space="0" w:color="auto"/>
            <w:right w:val="none" w:sz="0" w:space="0" w:color="auto"/>
          </w:divBdr>
        </w:div>
        <w:div w:id="1789086966">
          <w:marLeft w:val="0"/>
          <w:marRight w:val="0"/>
          <w:marTop w:val="0"/>
          <w:marBottom w:val="0"/>
          <w:divBdr>
            <w:top w:val="none" w:sz="0" w:space="0" w:color="auto"/>
            <w:left w:val="none" w:sz="0" w:space="0" w:color="auto"/>
            <w:bottom w:val="none" w:sz="0" w:space="0" w:color="auto"/>
            <w:right w:val="none" w:sz="0" w:space="0" w:color="auto"/>
          </w:divBdr>
          <w:divsChild>
            <w:div w:id="978263058">
              <w:marLeft w:val="0"/>
              <w:marRight w:val="0"/>
              <w:marTop w:val="0"/>
              <w:marBottom w:val="0"/>
              <w:divBdr>
                <w:top w:val="none" w:sz="0" w:space="0" w:color="auto"/>
                <w:left w:val="none" w:sz="0" w:space="0" w:color="auto"/>
                <w:bottom w:val="none" w:sz="0" w:space="0" w:color="auto"/>
                <w:right w:val="none" w:sz="0" w:space="0" w:color="auto"/>
              </w:divBdr>
            </w:div>
          </w:divsChild>
        </w:div>
        <w:div w:id="244265346">
          <w:marLeft w:val="0"/>
          <w:marRight w:val="0"/>
          <w:marTop w:val="0"/>
          <w:marBottom w:val="0"/>
          <w:divBdr>
            <w:top w:val="none" w:sz="0" w:space="0" w:color="auto"/>
            <w:left w:val="none" w:sz="0" w:space="0" w:color="auto"/>
            <w:bottom w:val="none" w:sz="0" w:space="0" w:color="auto"/>
            <w:right w:val="none" w:sz="0" w:space="0" w:color="auto"/>
          </w:divBdr>
        </w:div>
        <w:div w:id="1484617883">
          <w:marLeft w:val="0"/>
          <w:marRight w:val="0"/>
          <w:marTop w:val="0"/>
          <w:marBottom w:val="0"/>
          <w:divBdr>
            <w:top w:val="none" w:sz="0" w:space="0" w:color="auto"/>
            <w:left w:val="none" w:sz="0" w:space="0" w:color="auto"/>
            <w:bottom w:val="none" w:sz="0" w:space="0" w:color="auto"/>
            <w:right w:val="none" w:sz="0" w:space="0" w:color="auto"/>
          </w:divBdr>
          <w:divsChild>
            <w:div w:id="1439106594">
              <w:marLeft w:val="0"/>
              <w:marRight w:val="0"/>
              <w:marTop w:val="0"/>
              <w:marBottom w:val="0"/>
              <w:divBdr>
                <w:top w:val="none" w:sz="0" w:space="0" w:color="auto"/>
                <w:left w:val="none" w:sz="0" w:space="0" w:color="auto"/>
                <w:bottom w:val="none" w:sz="0" w:space="0" w:color="auto"/>
                <w:right w:val="none" w:sz="0" w:space="0" w:color="auto"/>
              </w:divBdr>
            </w:div>
          </w:divsChild>
        </w:div>
        <w:div w:id="210464729">
          <w:marLeft w:val="0"/>
          <w:marRight w:val="0"/>
          <w:marTop w:val="0"/>
          <w:marBottom w:val="0"/>
          <w:divBdr>
            <w:top w:val="none" w:sz="0" w:space="0" w:color="auto"/>
            <w:left w:val="none" w:sz="0" w:space="0" w:color="auto"/>
            <w:bottom w:val="none" w:sz="0" w:space="0" w:color="auto"/>
            <w:right w:val="none" w:sz="0" w:space="0" w:color="auto"/>
          </w:divBdr>
        </w:div>
        <w:div w:id="666516429">
          <w:marLeft w:val="0"/>
          <w:marRight w:val="0"/>
          <w:marTop w:val="0"/>
          <w:marBottom w:val="0"/>
          <w:divBdr>
            <w:top w:val="none" w:sz="0" w:space="0" w:color="auto"/>
            <w:left w:val="none" w:sz="0" w:space="0" w:color="auto"/>
            <w:bottom w:val="none" w:sz="0" w:space="0" w:color="auto"/>
            <w:right w:val="none" w:sz="0" w:space="0" w:color="auto"/>
          </w:divBdr>
          <w:divsChild>
            <w:div w:id="91820524">
              <w:marLeft w:val="0"/>
              <w:marRight w:val="0"/>
              <w:marTop w:val="0"/>
              <w:marBottom w:val="0"/>
              <w:divBdr>
                <w:top w:val="none" w:sz="0" w:space="0" w:color="auto"/>
                <w:left w:val="none" w:sz="0" w:space="0" w:color="auto"/>
                <w:bottom w:val="none" w:sz="0" w:space="0" w:color="auto"/>
                <w:right w:val="none" w:sz="0" w:space="0" w:color="auto"/>
              </w:divBdr>
            </w:div>
          </w:divsChild>
        </w:div>
        <w:div w:id="1803420273">
          <w:marLeft w:val="0"/>
          <w:marRight w:val="0"/>
          <w:marTop w:val="300"/>
          <w:marBottom w:val="0"/>
          <w:divBdr>
            <w:top w:val="none" w:sz="0" w:space="0" w:color="auto"/>
            <w:left w:val="none" w:sz="0" w:space="0" w:color="auto"/>
            <w:bottom w:val="none" w:sz="0" w:space="0" w:color="auto"/>
            <w:right w:val="none" w:sz="0" w:space="0" w:color="auto"/>
          </w:divBdr>
          <w:divsChild>
            <w:div w:id="1746760812">
              <w:marLeft w:val="0"/>
              <w:marRight w:val="0"/>
              <w:marTop w:val="0"/>
              <w:marBottom w:val="0"/>
              <w:divBdr>
                <w:top w:val="none" w:sz="0" w:space="0" w:color="auto"/>
                <w:left w:val="none" w:sz="0" w:space="0" w:color="auto"/>
                <w:bottom w:val="none" w:sz="0" w:space="0" w:color="auto"/>
                <w:right w:val="none" w:sz="0" w:space="0" w:color="auto"/>
              </w:divBdr>
              <w:divsChild>
                <w:div w:id="1064792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546651">
          <w:marLeft w:val="0"/>
          <w:marRight w:val="0"/>
          <w:marTop w:val="300"/>
          <w:marBottom w:val="0"/>
          <w:divBdr>
            <w:top w:val="none" w:sz="0" w:space="0" w:color="auto"/>
            <w:left w:val="none" w:sz="0" w:space="0" w:color="auto"/>
            <w:bottom w:val="none" w:sz="0" w:space="0" w:color="auto"/>
            <w:right w:val="none" w:sz="0" w:space="0" w:color="auto"/>
          </w:divBdr>
          <w:divsChild>
            <w:div w:id="1377698408">
              <w:marLeft w:val="0"/>
              <w:marRight w:val="0"/>
              <w:marTop w:val="0"/>
              <w:marBottom w:val="0"/>
              <w:divBdr>
                <w:top w:val="none" w:sz="0" w:space="0" w:color="auto"/>
                <w:left w:val="none" w:sz="0" w:space="0" w:color="auto"/>
                <w:bottom w:val="none" w:sz="0" w:space="0" w:color="auto"/>
                <w:right w:val="none" w:sz="0" w:space="0" w:color="auto"/>
              </w:divBdr>
              <w:divsChild>
                <w:div w:id="555436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837970">
          <w:marLeft w:val="0"/>
          <w:marRight w:val="0"/>
          <w:marTop w:val="300"/>
          <w:marBottom w:val="0"/>
          <w:divBdr>
            <w:top w:val="none" w:sz="0" w:space="0" w:color="auto"/>
            <w:left w:val="none" w:sz="0" w:space="0" w:color="auto"/>
            <w:bottom w:val="none" w:sz="0" w:space="0" w:color="auto"/>
            <w:right w:val="none" w:sz="0" w:space="0" w:color="auto"/>
          </w:divBdr>
          <w:divsChild>
            <w:div w:id="976643623">
              <w:marLeft w:val="0"/>
              <w:marRight w:val="0"/>
              <w:marTop w:val="0"/>
              <w:marBottom w:val="0"/>
              <w:divBdr>
                <w:top w:val="none" w:sz="0" w:space="0" w:color="auto"/>
                <w:left w:val="none" w:sz="0" w:space="0" w:color="auto"/>
                <w:bottom w:val="none" w:sz="0" w:space="0" w:color="auto"/>
                <w:right w:val="none" w:sz="0" w:space="0" w:color="auto"/>
              </w:divBdr>
              <w:divsChild>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655689">
      <w:bodyDiv w:val="1"/>
      <w:marLeft w:val="0"/>
      <w:marRight w:val="0"/>
      <w:marTop w:val="0"/>
      <w:marBottom w:val="0"/>
      <w:divBdr>
        <w:top w:val="none" w:sz="0" w:space="0" w:color="auto"/>
        <w:left w:val="none" w:sz="0" w:space="0" w:color="auto"/>
        <w:bottom w:val="none" w:sz="0" w:space="0" w:color="auto"/>
        <w:right w:val="none" w:sz="0" w:space="0" w:color="auto"/>
      </w:divBdr>
      <w:divsChild>
        <w:div w:id="1589192940">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sChild>
            <w:div w:id="2009479118">
              <w:marLeft w:val="0"/>
              <w:marRight w:val="0"/>
              <w:marTop w:val="0"/>
              <w:marBottom w:val="0"/>
              <w:divBdr>
                <w:top w:val="none" w:sz="0" w:space="0" w:color="auto"/>
                <w:left w:val="none" w:sz="0" w:space="0" w:color="auto"/>
                <w:bottom w:val="none" w:sz="0" w:space="0" w:color="auto"/>
                <w:right w:val="none" w:sz="0" w:space="0" w:color="auto"/>
              </w:divBdr>
            </w:div>
          </w:divsChild>
        </w:div>
        <w:div w:id="1959598796">
          <w:marLeft w:val="0"/>
          <w:marRight w:val="0"/>
          <w:marTop w:val="0"/>
          <w:marBottom w:val="0"/>
          <w:divBdr>
            <w:top w:val="none" w:sz="0" w:space="0" w:color="auto"/>
            <w:left w:val="none" w:sz="0" w:space="0" w:color="auto"/>
            <w:bottom w:val="none" w:sz="0" w:space="0" w:color="auto"/>
            <w:right w:val="none" w:sz="0" w:space="0" w:color="auto"/>
          </w:divBdr>
        </w:div>
        <w:div w:id="1140460551">
          <w:marLeft w:val="0"/>
          <w:marRight w:val="0"/>
          <w:marTop w:val="0"/>
          <w:marBottom w:val="0"/>
          <w:divBdr>
            <w:top w:val="none" w:sz="0" w:space="0" w:color="auto"/>
            <w:left w:val="none" w:sz="0" w:space="0" w:color="auto"/>
            <w:bottom w:val="none" w:sz="0" w:space="0" w:color="auto"/>
            <w:right w:val="none" w:sz="0" w:space="0" w:color="auto"/>
          </w:divBdr>
          <w:divsChild>
            <w:div w:id="255284935">
              <w:marLeft w:val="0"/>
              <w:marRight w:val="0"/>
              <w:marTop w:val="0"/>
              <w:marBottom w:val="0"/>
              <w:divBdr>
                <w:top w:val="none" w:sz="0" w:space="0" w:color="auto"/>
                <w:left w:val="none" w:sz="0" w:space="0" w:color="auto"/>
                <w:bottom w:val="none" w:sz="0" w:space="0" w:color="auto"/>
                <w:right w:val="none" w:sz="0" w:space="0" w:color="auto"/>
              </w:divBdr>
            </w:div>
          </w:divsChild>
        </w:div>
        <w:div w:id="1985505125">
          <w:marLeft w:val="0"/>
          <w:marRight w:val="0"/>
          <w:marTop w:val="0"/>
          <w:marBottom w:val="0"/>
          <w:divBdr>
            <w:top w:val="none" w:sz="0" w:space="0" w:color="auto"/>
            <w:left w:val="none" w:sz="0" w:space="0" w:color="auto"/>
            <w:bottom w:val="none" w:sz="0" w:space="0" w:color="auto"/>
            <w:right w:val="none" w:sz="0" w:space="0" w:color="auto"/>
          </w:divBdr>
        </w:div>
        <w:div w:id="526139979">
          <w:marLeft w:val="0"/>
          <w:marRight w:val="0"/>
          <w:marTop w:val="0"/>
          <w:marBottom w:val="0"/>
          <w:divBdr>
            <w:top w:val="none" w:sz="0" w:space="0" w:color="auto"/>
            <w:left w:val="none" w:sz="0" w:space="0" w:color="auto"/>
            <w:bottom w:val="none" w:sz="0" w:space="0" w:color="auto"/>
            <w:right w:val="none" w:sz="0" w:space="0" w:color="auto"/>
          </w:divBdr>
          <w:divsChild>
            <w:div w:id="607978260">
              <w:marLeft w:val="0"/>
              <w:marRight w:val="0"/>
              <w:marTop w:val="0"/>
              <w:marBottom w:val="0"/>
              <w:divBdr>
                <w:top w:val="none" w:sz="0" w:space="0" w:color="auto"/>
                <w:left w:val="none" w:sz="0" w:space="0" w:color="auto"/>
                <w:bottom w:val="none" w:sz="0" w:space="0" w:color="auto"/>
                <w:right w:val="none" w:sz="0" w:space="0" w:color="auto"/>
              </w:divBdr>
            </w:div>
          </w:divsChild>
        </w:div>
        <w:div w:id="1095400292">
          <w:marLeft w:val="0"/>
          <w:marRight w:val="0"/>
          <w:marTop w:val="0"/>
          <w:marBottom w:val="0"/>
          <w:divBdr>
            <w:top w:val="none" w:sz="0" w:space="0" w:color="auto"/>
            <w:left w:val="none" w:sz="0" w:space="0" w:color="auto"/>
            <w:bottom w:val="none" w:sz="0" w:space="0" w:color="auto"/>
            <w:right w:val="none" w:sz="0" w:space="0" w:color="auto"/>
          </w:divBdr>
        </w:div>
        <w:div w:id="1865286471">
          <w:marLeft w:val="0"/>
          <w:marRight w:val="0"/>
          <w:marTop w:val="0"/>
          <w:marBottom w:val="0"/>
          <w:divBdr>
            <w:top w:val="none" w:sz="0" w:space="0" w:color="auto"/>
            <w:left w:val="none" w:sz="0" w:space="0" w:color="auto"/>
            <w:bottom w:val="none" w:sz="0" w:space="0" w:color="auto"/>
            <w:right w:val="none" w:sz="0" w:space="0" w:color="auto"/>
          </w:divBdr>
          <w:divsChild>
            <w:div w:id="1644889068">
              <w:marLeft w:val="0"/>
              <w:marRight w:val="0"/>
              <w:marTop w:val="0"/>
              <w:marBottom w:val="0"/>
              <w:divBdr>
                <w:top w:val="none" w:sz="0" w:space="0" w:color="auto"/>
                <w:left w:val="none" w:sz="0" w:space="0" w:color="auto"/>
                <w:bottom w:val="none" w:sz="0" w:space="0" w:color="auto"/>
                <w:right w:val="none" w:sz="0" w:space="0" w:color="auto"/>
              </w:divBdr>
            </w:div>
          </w:divsChild>
        </w:div>
        <w:div w:id="1400254110">
          <w:marLeft w:val="0"/>
          <w:marRight w:val="0"/>
          <w:marTop w:val="0"/>
          <w:marBottom w:val="0"/>
          <w:divBdr>
            <w:top w:val="none" w:sz="0" w:space="0" w:color="auto"/>
            <w:left w:val="none" w:sz="0" w:space="0" w:color="auto"/>
            <w:bottom w:val="none" w:sz="0" w:space="0" w:color="auto"/>
            <w:right w:val="none" w:sz="0" w:space="0" w:color="auto"/>
          </w:divBdr>
        </w:div>
        <w:div w:id="1736276611">
          <w:marLeft w:val="0"/>
          <w:marRight w:val="0"/>
          <w:marTop w:val="0"/>
          <w:marBottom w:val="0"/>
          <w:divBdr>
            <w:top w:val="none" w:sz="0" w:space="0" w:color="auto"/>
            <w:left w:val="none" w:sz="0" w:space="0" w:color="auto"/>
            <w:bottom w:val="none" w:sz="0" w:space="0" w:color="auto"/>
            <w:right w:val="none" w:sz="0" w:space="0" w:color="auto"/>
          </w:divBdr>
          <w:divsChild>
            <w:div w:id="2085449104">
              <w:marLeft w:val="0"/>
              <w:marRight w:val="0"/>
              <w:marTop w:val="0"/>
              <w:marBottom w:val="0"/>
              <w:divBdr>
                <w:top w:val="none" w:sz="0" w:space="0" w:color="auto"/>
                <w:left w:val="none" w:sz="0" w:space="0" w:color="auto"/>
                <w:bottom w:val="none" w:sz="0" w:space="0" w:color="auto"/>
                <w:right w:val="none" w:sz="0" w:space="0" w:color="auto"/>
              </w:divBdr>
            </w:div>
          </w:divsChild>
        </w:div>
        <w:div w:id="609632586">
          <w:marLeft w:val="0"/>
          <w:marRight w:val="0"/>
          <w:marTop w:val="0"/>
          <w:marBottom w:val="0"/>
          <w:divBdr>
            <w:top w:val="none" w:sz="0" w:space="0" w:color="auto"/>
            <w:left w:val="none" w:sz="0" w:space="0" w:color="auto"/>
            <w:bottom w:val="none" w:sz="0" w:space="0" w:color="auto"/>
            <w:right w:val="none" w:sz="0" w:space="0" w:color="auto"/>
          </w:divBdr>
        </w:div>
        <w:div w:id="1547987900">
          <w:marLeft w:val="0"/>
          <w:marRight w:val="0"/>
          <w:marTop w:val="0"/>
          <w:marBottom w:val="0"/>
          <w:divBdr>
            <w:top w:val="none" w:sz="0" w:space="0" w:color="auto"/>
            <w:left w:val="none" w:sz="0" w:space="0" w:color="auto"/>
            <w:bottom w:val="none" w:sz="0" w:space="0" w:color="auto"/>
            <w:right w:val="none" w:sz="0" w:space="0" w:color="auto"/>
          </w:divBdr>
          <w:divsChild>
            <w:div w:id="1128281831">
              <w:marLeft w:val="0"/>
              <w:marRight w:val="0"/>
              <w:marTop w:val="0"/>
              <w:marBottom w:val="0"/>
              <w:divBdr>
                <w:top w:val="none" w:sz="0" w:space="0" w:color="auto"/>
                <w:left w:val="none" w:sz="0" w:space="0" w:color="auto"/>
                <w:bottom w:val="none" w:sz="0" w:space="0" w:color="auto"/>
                <w:right w:val="none" w:sz="0" w:space="0" w:color="auto"/>
              </w:divBdr>
            </w:div>
          </w:divsChild>
        </w:div>
        <w:div w:id="1093546813">
          <w:marLeft w:val="0"/>
          <w:marRight w:val="0"/>
          <w:marTop w:val="0"/>
          <w:marBottom w:val="0"/>
          <w:divBdr>
            <w:top w:val="none" w:sz="0" w:space="0" w:color="auto"/>
            <w:left w:val="none" w:sz="0" w:space="0" w:color="auto"/>
            <w:bottom w:val="none" w:sz="0" w:space="0" w:color="auto"/>
            <w:right w:val="none" w:sz="0" w:space="0" w:color="auto"/>
          </w:divBdr>
        </w:div>
        <w:div w:id="937175521">
          <w:marLeft w:val="0"/>
          <w:marRight w:val="0"/>
          <w:marTop w:val="0"/>
          <w:marBottom w:val="0"/>
          <w:divBdr>
            <w:top w:val="none" w:sz="0" w:space="0" w:color="auto"/>
            <w:left w:val="none" w:sz="0" w:space="0" w:color="auto"/>
            <w:bottom w:val="none" w:sz="0" w:space="0" w:color="auto"/>
            <w:right w:val="none" w:sz="0" w:space="0" w:color="auto"/>
          </w:divBdr>
          <w:divsChild>
            <w:div w:id="1413043241">
              <w:marLeft w:val="0"/>
              <w:marRight w:val="0"/>
              <w:marTop w:val="0"/>
              <w:marBottom w:val="0"/>
              <w:divBdr>
                <w:top w:val="none" w:sz="0" w:space="0" w:color="auto"/>
                <w:left w:val="none" w:sz="0" w:space="0" w:color="auto"/>
                <w:bottom w:val="none" w:sz="0" w:space="0" w:color="auto"/>
                <w:right w:val="none" w:sz="0" w:space="0" w:color="auto"/>
              </w:divBdr>
            </w:div>
          </w:divsChild>
        </w:div>
        <w:div w:id="1257641748">
          <w:marLeft w:val="0"/>
          <w:marRight w:val="0"/>
          <w:marTop w:val="300"/>
          <w:marBottom w:val="0"/>
          <w:divBdr>
            <w:top w:val="none" w:sz="0" w:space="0" w:color="auto"/>
            <w:left w:val="none" w:sz="0" w:space="0" w:color="auto"/>
            <w:bottom w:val="none" w:sz="0" w:space="0" w:color="auto"/>
            <w:right w:val="none" w:sz="0" w:space="0" w:color="auto"/>
          </w:divBdr>
          <w:divsChild>
            <w:div w:id="523909136">
              <w:marLeft w:val="0"/>
              <w:marRight w:val="0"/>
              <w:marTop w:val="0"/>
              <w:marBottom w:val="0"/>
              <w:divBdr>
                <w:top w:val="none" w:sz="0" w:space="0" w:color="auto"/>
                <w:left w:val="none" w:sz="0" w:space="0" w:color="auto"/>
                <w:bottom w:val="none" w:sz="0" w:space="0" w:color="auto"/>
                <w:right w:val="none" w:sz="0" w:space="0" w:color="auto"/>
              </w:divBdr>
              <w:divsChild>
                <w:div w:id="589628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7588551">
          <w:marLeft w:val="0"/>
          <w:marRight w:val="0"/>
          <w:marTop w:val="300"/>
          <w:marBottom w:val="0"/>
          <w:divBdr>
            <w:top w:val="none" w:sz="0" w:space="0" w:color="auto"/>
            <w:left w:val="none" w:sz="0" w:space="0" w:color="auto"/>
            <w:bottom w:val="none" w:sz="0" w:space="0" w:color="auto"/>
            <w:right w:val="none" w:sz="0" w:space="0" w:color="auto"/>
          </w:divBdr>
          <w:divsChild>
            <w:div w:id="309748655">
              <w:marLeft w:val="0"/>
              <w:marRight w:val="0"/>
              <w:marTop w:val="0"/>
              <w:marBottom w:val="0"/>
              <w:divBdr>
                <w:top w:val="none" w:sz="0" w:space="0" w:color="auto"/>
                <w:left w:val="none" w:sz="0" w:space="0" w:color="auto"/>
                <w:bottom w:val="none" w:sz="0" w:space="0" w:color="auto"/>
                <w:right w:val="none" w:sz="0" w:space="0" w:color="auto"/>
              </w:divBdr>
              <w:divsChild>
                <w:div w:id="18562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5937">
          <w:marLeft w:val="0"/>
          <w:marRight w:val="0"/>
          <w:marTop w:val="300"/>
          <w:marBottom w:val="0"/>
          <w:divBdr>
            <w:top w:val="none" w:sz="0" w:space="0" w:color="auto"/>
            <w:left w:val="none" w:sz="0" w:space="0" w:color="auto"/>
            <w:bottom w:val="none" w:sz="0" w:space="0" w:color="auto"/>
            <w:right w:val="none" w:sz="0" w:space="0" w:color="auto"/>
          </w:divBdr>
          <w:divsChild>
            <w:div w:id="834076740">
              <w:marLeft w:val="0"/>
              <w:marRight w:val="0"/>
              <w:marTop w:val="0"/>
              <w:marBottom w:val="0"/>
              <w:divBdr>
                <w:top w:val="none" w:sz="0" w:space="0" w:color="auto"/>
                <w:left w:val="none" w:sz="0" w:space="0" w:color="auto"/>
                <w:bottom w:val="none" w:sz="0" w:space="0" w:color="auto"/>
                <w:right w:val="none" w:sz="0" w:space="0" w:color="auto"/>
              </w:divBdr>
              <w:divsChild>
                <w:div w:id="318073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733640">
          <w:marLeft w:val="0"/>
          <w:marRight w:val="0"/>
          <w:marTop w:val="300"/>
          <w:marBottom w:val="0"/>
          <w:divBdr>
            <w:top w:val="none" w:sz="0" w:space="0" w:color="auto"/>
            <w:left w:val="none" w:sz="0" w:space="0" w:color="auto"/>
            <w:bottom w:val="none" w:sz="0" w:space="0" w:color="auto"/>
            <w:right w:val="none" w:sz="0" w:space="0" w:color="auto"/>
          </w:divBdr>
          <w:divsChild>
            <w:div w:id="2133204565">
              <w:marLeft w:val="0"/>
              <w:marRight w:val="0"/>
              <w:marTop w:val="0"/>
              <w:marBottom w:val="0"/>
              <w:divBdr>
                <w:top w:val="none" w:sz="0" w:space="0" w:color="auto"/>
                <w:left w:val="none" w:sz="0" w:space="0" w:color="auto"/>
                <w:bottom w:val="none" w:sz="0" w:space="0" w:color="auto"/>
                <w:right w:val="none" w:sz="0" w:space="0" w:color="auto"/>
              </w:divBdr>
              <w:divsChild>
                <w:div w:id="21431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8468941">
      <w:bodyDiv w:val="1"/>
      <w:marLeft w:val="0"/>
      <w:marRight w:val="0"/>
      <w:marTop w:val="0"/>
      <w:marBottom w:val="0"/>
      <w:divBdr>
        <w:top w:val="none" w:sz="0" w:space="0" w:color="auto"/>
        <w:left w:val="none" w:sz="0" w:space="0" w:color="auto"/>
        <w:bottom w:val="none" w:sz="0" w:space="0" w:color="auto"/>
        <w:right w:val="none" w:sz="0" w:space="0" w:color="auto"/>
      </w:divBdr>
      <w:divsChild>
        <w:div w:id="1677268121">
          <w:marLeft w:val="0"/>
          <w:marRight w:val="0"/>
          <w:marTop w:val="0"/>
          <w:marBottom w:val="0"/>
          <w:divBdr>
            <w:top w:val="none" w:sz="0" w:space="0" w:color="auto"/>
            <w:left w:val="none" w:sz="0" w:space="0" w:color="auto"/>
            <w:bottom w:val="none" w:sz="0" w:space="0" w:color="auto"/>
            <w:right w:val="none" w:sz="0" w:space="0" w:color="auto"/>
          </w:divBdr>
        </w:div>
        <w:div w:id="1048457830">
          <w:marLeft w:val="0"/>
          <w:marRight w:val="0"/>
          <w:marTop w:val="0"/>
          <w:marBottom w:val="0"/>
          <w:divBdr>
            <w:top w:val="none" w:sz="0" w:space="0" w:color="auto"/>
            <w:left w:val="none" w:sz="0" w:space="0" w:color="auto"/>
            <w:bottom w:val="none" w:sz="0" w:space="0" w:color="auto"/>
            <w:right w:val="none" w:sz="0" w:space="0" w:color="auto"/>
          </w:divBdr>
          <w:divsChild>
            <w:div w:id="761996883">
              <w:marLeft w:val="0"/>
              <w:marRight w:val="0"/>
              <w:marTop w:val="0"/>
              <w:marBottom w:val="0"/>
              <w:divBdr>
                <w:top w:val="none" w:sz="0" w:space="0" w:color="auto"/>
                <w:left w:val="none" w:sz="0" w:space="0" w:color="auto"/>
                <w:bottom w:val="none" w:sz="0" w:space="0" w:color="auto"/>
                <w:right w:val="none" w:sz="0" w:space="0" w:color="auto"/>
              </w:divBdr>
            </w:div>
          </w:divsChild>
        </w:div>
        <w:div w:id="4583519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sChild>
            <w:div w:id="582421782">
              <w:marLeft w:val="0"/>
              <w:marRight w:val="0"/>
              <w:marTop w:val="0"/>
              <w:marBottom w:val="0"/>
              <w:divBdr>
                <w:top w:val="none" w:sz="0" w:space="0" w:color="auto"/>
                <w:left w:val="none" w:sz="0" w:space="0" w:color="auto"/>
                <w:bottom w:val="none" w:sz="0" w:space="0" w:color="auto"/>
                <w:right w:val="none" w:sz="0" w:space="0" w:color="auto"/>
              </w:divBdr>
            </w:div>
          </w:divsChild>
        </w:div>
        <w:div w:id="202907485">
          <w:marLeft w:val="0"/>
          <w:marRight w:val="0"/>
          <w:marTop w:val="0"/>
          <w:marBottom w:val="0"/>
          <w:divBdr>
            <w:top w:val="none" w:sz="0" w:space="0" w:color="auto"/>
            <w:left w:val="none" w:sz="0" w:space="0" w:color="auto"/>
            <w:bottom w:val="none" w:sz="0" w:space="0" w:color="auto"/>
            <w:right w:val="none" w:sz="0" w:space="0" w:color="auto"/>
          </w:divBdr>
        </w:div>
        <w:div w:id="991837362">
          <w:marLeft w:val="0"/>
          <w:marRight w:val="0"/>
          <w:marTop w:val="0"/>
          <w:marBottom w:val="0"/>
          <w:divBdr>
            <w:top w:val="none" w:sz="0" w:space="0" w:color="auto"/>
            <w:left w:val="none" w:sz="0" w:space="0" w:color="auto"/>
            <w:bottom w:val="none" w:sz="0" w:space="0" w:color="auto"/>
            <w:right w:val="none" w:sz="0" w:space="0" w:color="auto"/>
          </w:divBdr>
          <w:divsChild>
            <w:div w:id="878589247">
              <w:marLeft w:val="0"/>
              <w:marRight w:val="0"/>
              <w:marTop w:val="0"/>
              <w:marBottom w:val="0"/>
              <w:divBdr>
                <w:top w:val="none" w:sz="0" w:space="0" w:color="auto"/>
                <w:left w:val="none" w:sz="0" w:space="0" w:color="auto"/>
                <w:bottom w:val="none" w:sz="0" w:space="0" w:color="auto"/>
                <w:right w:val="none" w:sz="0" w:space="0" w:color="auto"/>
              </w:divBdr>
            </w:div>
          </w:divsChild>
        </w:div>
        <w:div w:id="266693064">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sChild>
            <w:div w:id="1296989193">
              <w:marLeft w:val="0"/>
              <w:marRight w:val="0"/>
              <w:marTop w:val="0"/>
              <w:marBottom w:val="0"/>
              <w:divBdr>
                <w:top w:val="none" w:sz="0" w:space="0" w:color="auto"/>
                <w:left w:val="none" w:sz="0" w:space="0" w:color="auto"/>
                <w:bottom w:val="none" w:sz="0" w:space="0" w:color="auto"/>
                <w:right w:val="none" w:sz="0" w:space="0" w:color="auto"/>
              </w:divBdr>
            </w:div>
          </w:divsChild>
        </w:div>
        <w:div w:id="1072040812">
          <w:marLeft w:val="0"/>
          <w:marRight w:val="0"/>
          <w:marTop w:val="0"/>
          <w:marBottom w:val="0"/>
          <w:divBdr>
            <w:top w:val="none" w:sz="0" w:space="0" w:color="auto"/>
            <w:left w:val="none" w:sz="0" w:space="0" w:color="auto"/>
            <w:bottom w:val="none" w:sz="0" w:space="0" w:color="auto"/>
            <w:right w:val="none" w:sz="0" w:space="0" w:color="auto"/>
          </w:divBdr>
        </w:div>
        <w:div w:id="2108189093">
          <w:marLeft w:val="0"/>
          <w:marRight w:val="0"/>
          <w:marTop w:val="0"/>
          <w:marBottom w:val="0"/>
          <w:divBdr>
            <w:top w:val="none" w:sz="0" w:space="0" w:color="auto"/>
            <w:left w:val="none" w:sz="0" w:space="0" w:color="auto"/>
            <w:bottom w:val="none" w:sz="0" w:space="0" w:color="auto"/>
            <w:right w:val="none" w:sz="0" w:space="0" w:color="auto"/>
          </w:divBdr>
          <w:divsChild>
            <w:div w:id="683702390">
              <w:marLeft w:val="0"/>
              <w:marRight w:val="0"/>
              <w:marTop w:val="0"/>
              <w:marBottom w:val="0"/>
              <w:divBdr>
                <w:top w:val="none" w:sz="0" w:space="0" w:color="auto"/>
                <w:left w:val="none" w:sz="0" w:space="0" w:color="auto"/>
                <w:bottom w:val="none" w:sz="0" w:space="0" w:color="auto"/>
                <w:right w:val="none" w:sz="0" w:space="0" w:color="auto"/>
              </w:divBdr>
            </w:div>
          </w:divsChild>
        </w:div>
        <w:div w:id="237444630">
          <w:marLeft w:val="0"/>
          <w:marRight w:val="0"/>
          <w:marTop w:val="0"/>
          <w:marBottom w:val="0"/>
          <w:divBdr>
            <w:top w:val="none" w:sz="0" w:space="0" w:color="auto"/>
            <w:left w:val="none" w:sz="0" w:space="0" w:color="auto"/>
            <w:bottom w:val="none" w:sz="0" w:space="0" w:color="auto"/>
            <w:right w:val="none" w:sz="0" w:space="0" w:color="auto"/>
          </w:divBdr>
        </w:div>
        <w:div w:id="2141848096">
          <w:marLeft w:val="0"/>
          <w:marRight w:val="0"/>
          <w:marTop w:val="0"/>
          <w:marBottom w:val="0"/>
          <w:divBdr>
            <w:top w:val="none" w:sz="0" w:space="0" w:color="auto"/>
            <w:left w:val="none" w:sz="0" w:space="0" w:color="auto"/>
            <w:bottom w:val="none" w:sz="0" w:space="0" w:color="auto"/>
            <w:right w:val="none" w:sz="0" w:space="0" w:color="auto"/>
          </w:divBdr>
          <w:divsChild>
            <w:div w:id="1010831508">
              <w:marLeft w:val="0"/>
              <w:marRight w:val="0"/>
              <w:marTop w:val="0"/>
              <w:marBottom w:val="0"/>
              <w:divBdr>
                <w:top w:val="none" w:sz="0" w:space="0" w:color="auto"/>
                <w:left w:val="none" w:sz="0" w:space="0" w:color="auto"/>
                <w:bottom w:val="none" w:sz="0" w:space="0" w:color="auto"/>
                <w:right w:val="none" w:sz="0" w:space="0" w:color="auto"/>
              </w:divBdr>
            </w:div>
          </w:divsChild>
        </w:div>
        <w:div w:id="35399166">
          <w:marLeft w:val="0"/>
          <w:marRight w:val="0"/>
          <w:marTop w:val="0"/>
          <w:marBottom w:val="0"/>
          <w:divBdr>
            <w:top w:val="none" w:sz="0" w:space="0" w:color="auto"/>
            <w:left w:val="none" w:sz="0" w:space="0" w:color="auto"/>
            <w:bottom w:val="none" w:sz="0" w:space="0" w:color="auto"/>
            <w:right w:val="none" w:sz="0" w:space="0" w:color="auto"/>
          </w:divBdr>
        </w:div>
        <w:div w:id="1738016380">
          <w:marLeft w:val="0"/>
          <w:marRight w:val="0"/>
          <w:marTop w:val="0"/>
          <w:marBottom w:val="0"/>
          <w:divBdr>
            <w:top w:val="none" w:sz="0" w:space="0" w:color="auto"/>
            <w:left w:val="none" w:sz="0" w:space="0" w:color="auto"/>
            <w:bottom w:val="none" w:sz="0" w:space="0" w:color="auto"/>
            <w:right w:val="none" w:sz="0" w:space="0" w:color="auto"/>
          </w:divBdr>
          <w:divsChild>
            <w:div w:id="566495048">
              <w:marLeft w:val="0"/>
              <w:marRight w:val="0"/>
              <w:marTop w:val="0"/>
              <w:marBottom w:val="0"/>
              <w:divBdr>
                <w:top w:val="none" w:sz="0" w:space="0" w:color="auto"/>
                <w:left w:val="none" w:sz="0" w:space="0" w:color="auto"/>
                <w:bottom w:val="none" w:sz="0" w:space="0" w:color="auto"/>
                <w:right w:val="none" w:sz="0" w:space="0" w:color="auto"/>
              </w:divBdr>
            </w:div>
          </w:divsChild>
        </w:div>
        <w:div w:id="945038835">
          <w:marLeft w:val="0"/>
          <w:marRight w:val="0"/>
          <w:marTop w:val="300"/>
          <w:marBottom w:val="0"/>
          <w:divBdr>
            <w:top w:val="none" w:sz="0" w:space="0" w:color="auto"/>
            <w:left w:val="none" w:sz="0" w:space="0" w:color="auto"/>
            <w:bottom w:val="none" w:sz="0" w:space="0" w:color="auto"/>
            <w:right w:val="none" w:sz="0" w:space="0" w:color="auto"/>
          </w:divBdr>
          <w:divsChild>
            <w:div w:id="1226140384">
              <w:marLeft w:val="0"/>
              <w:marRight w:val="0"/>
              <w:marTop w:val="0"/>
              <w:marBottom w:val="0"/>
              <w:divBdr>
                <w:top w:val="none" w:sz="0" w:space="0" w:color="auto"/>
                <w:left w:val="none" w:sz="0" w:space="0" w:color="auto"/>
                <w:bottom w:val="none" w:sz="0" w:space="0" w:color="auto"/>
                <w:right w:val="none" w:sz="0" w:space="0" w:color="auto"/>
              </w:divBdr>
              <w:divsChild>
                <w:div w:id="140707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43461">
          <w:marLeft w:val="0"/>
          <w:marRight w:val="0"/>
          <w:marTop w:val="300"/>
          <w:marBottom w:val="0"/>
          <w:divBdr>
            <w:top w:val="none" w:sz="0" w:space="0" w:color="auto"/>
            <w:left w:val="none" w:sz="0" w:space="0" w:color="auto"/>
            <w:bottom w:val="none" w:sz="0" w:space="0" w:color="auto"/>
            <w:right w:val="none" w:sz="0" w:space="0" w:color="auto"/>
          </w:divBdr>
          <w:divsChild>
            <w:div w:id="1288851384">
              <w:marLeft w:val="0"/>
              <w:marRight w:val="0"/>
              <w:marTop w:val="0"/>
              <w:marBottom w:val="0"/>
              <w:divBdr>
                <w:top w:val="none" w:sz="0" w:space="0" w:color="auto"/>
                <w:left w:val="none" w:sz="0" w:space="0" w:color="auto"/>
                <w:bottom w:val="none" w:sz="0" w:space="0" w:color="auto"/>
                <w:right w:val="none" w:sz="0" w:space="0" w:color="auto"/>
              </w:divBdr>
              <w:divsChild>
                <w:div w:id="2025936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78968">
          <w:marLeft w:val="0"/>
          <w:marRight w:val="0"/>
          <w:marTop w:val="300"/>
          <w:marBottom w:val="0"/>
          <w:divBdr>
            <w:top w:val="none" w:sz="0" w:space="0" w:color="auto"/>
            <w:left w:val="none" w:sz="0" w:space="0" w:color="auto"/>
            <w:bottom w:val="none" w:sz="0" w:space="0" w:color="auto"/>
            <w:right w:val="none" w:sz="0" w:space="0" w:color="auto"/>
          </w:divBdr>
          <w:divsChild>
            <w:div w:id="1148131768">
              <w:marLeft w:val="0"/>
              <w:marRight w:val="0"/>
              <w:marTop w:val="0"/>
              <w:marBottom w:val="0"/>
              <w:divBdr>
                <w:top w:val="none" w:sz="0" w:space="0" w:color="auto"/>
                <w:left w:val="none" w:sz="0" w:space="0" w:color="auto"/>
                <w:bottom w:val="none" w:sz="0" w:space="0" w:color="auto"/>
                <w:right w:val="none" w:sz="0" w:space="0" w:color="auto"/>
              </w:divBdr>
              <w:divsChild>
                <w:div w:id="1908299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945713">
          <w:marLeft w:val="0"/>
          <w:marRight w:val="0"/>
          <w:marTop w:val="300"/>
          <w:marBottom w:val="0"/>
          <w:divBdr>
            <w:top w:val="none" w:sz="0" w:space="0" w:color="auto"/>
            <w:left w:val="none" w:sz="0" w:space="0" w:color="auto"/>
            <w:bottom w:val="none" w:sz="0" w:space="0" w:color="auto"/>
            <w:right w:val="none" w:sz="0" w:space="0" w:color="auto"/>
          </w:divBdr>
          <w:divsChild>
            <w:div w:id="620452853">
              <w:marLeft w:val="0"/>
              <w:marRight w:val="0"/>
              <w:marTop w:val="0"/>
              <w:marBottom w:val="0"/>
              <w:divBdr>
                <w:top w:val="none" w:sz="0" w:space="0" w:color="auto"/>
                <w:left w:val="none" w:sz="0" w:space="0" w:color="auto"/>
                <w:bottom w:val="none" w:sz="0" w:space="0" w:color="auto"/>
                <w:right w:val="none" w:sz="0" w:space="0" w:color="auto"/>
              </w:divBdr>
              <w:divsChild>
                <w:div w:id="1284385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206726">
      <w:bodyDiv w:val="1"/>
      <w:marLeft w:val="0"/>
      <w:marRight w:val="0"/>
      <w:marTop w:val="0"/>
      <w:marBottom w:val="0"/>
      <w:divBdr>
        <w:top w:val="none" w:sz="0" w:space="0" w:color="auto"/>
        <w:left w:val="none" w:sz="0" w:space="0" w:color="auto"/>
        <w:bottom w:val="none" w:sz="0" w:space="0" w:color="auto"/>
        <w:right w:val="none" w:sz="0" w:space="0" w:color="auto"/>
      </w:divBdr>
      <w:divsChild>
        <w:div w:id="241136376">
          <w:marLeft w:val="0"/>
          <w:marRight w:val="0"/>
          <w:marTop w:val="0"/>
          <w:marBottom w:val="0"/>
          <w:divBdr>
            <w:top w:val="none" w:sz="0" w:space="0" w:color="auto"/>
            <w:left w:val="none" w:sz="0" w:space="0" w:color="auto"/>
            <w:bottom w:val="none" w:sz="0" w:space="0" w:color="auto"/>
            <w:right w:val="none" w:sz="0" w:space="0" w:color="auto"/>
          </w:divBdr>
        </w:div>
        <w:div w:id="1328050720">
          <w:marLeft w:val="0"/>
          <w:marRight w:val="0"/>
          <w:marTop w:val="0"/>
          <w:marBottom w:val="0"/>
          <w:divBdr>
            <w:top w:val="none" w:sz="0" w:space="0" w:color="auto"/>
            <w:left w:val="none" w:sz="0" w:space="0" w:color="auto"/>
            <w:bottom w:val="none" w:sz="0" w:space="0" w:color="auto"/>
            <w:right w:val="none" w:sz="0" w:space="0" w:color="auto"/>
          </w:divBdr>
          <w:divsChild>
            <w:div w:id="1194348842">
              <w:marLeft w:val="0"/>
              <w:marRight w:val="0"/>
              <w:marTop w:val="0"/>
              <w:marBottom w:val="0"/>
              <w:divBdr>
                <w:top w:val="none" w:sz="0" w:space="0" w:color="auto"/>
                <w:left w:val="none" w:sz="0" w:space="0" w:color="auto"/>
                <w:bottom w:val="none" w:sz="0" w:space="0" w:color="auto"/>
                <w:right w:val="none" w:sz="0" w:space="0" w:color="auto"/>
              </w:divBdr>
            </w:div>
          </w:divsChild>
        </w:div>
        <w:div w:id="1856571843">
          <w:marLeft w:val="0"/>
          <w:marRight w:val="0"/>
          <w:marTop w:val="0"/>
          <w:marBottom w:val="0"/>
          <w:divBdr>
            <w:top w:val="none" w:sz="0" w:space="0" w:color="auto"/>
            <w:left w:val="none" w:sz="0" w:space="0" w:color="auto"/>
            <w:bottom w:val="none" w:sz="0" w:space="0" w:color="auto"/>
            <w:right w:val="none" w:sz="0" w:space="0" w:color="auto"/>
          </w:divBdr>
        </w:div>
        <w:div w:id="1360660711">
          <w:marLeft w:val="0"/>
          <w:marRight w:val="0"/>
          <w:marTop w:val="0"/>
          <w:marBottom w:val="0"/>
          <w:divBdr>
            <w:top w:val="none" w:sz="0" w:space="0" w:color="auto"/>
            <w:left w:val="none" w:sz="0" w:space="0" w:color="auto"/>
            <w:bottom w:val="none" w:sz="0" w:space="0" w:color="auto"/>
            <w:right w:val="none" w:sz="0" w:space="0" w:color="auto"/>
          </w:divBdr>
          <w:divsChild>
            <w:div w:id="461927464">
              <w:marLeft w:val="0"/>
              <w:marRight w:val="0"/>
              <w:marTop w:val="0"/>
              <w:marBottom w:val="0"/>
              <w:divBdr>
                <w:top w:val="none" w:sz="0" w:space="0" w:color="auto"/>
                <w:left w:val="none" w:sz="0" w:space="0" w:color="auto"/>
                <w:bottom w:val="none" w:sz="0" w:space="0" w:color="auto"/>
                <w:right w:val="none" w:sz="0" w:space="0" w:color="auto"/>
              </w:divBdr>
            </w:div>
          </w:divsChild>
        </w:div>
        <w:div w:id="444664571">
          <w:marLeft w:val="0"/>
          <w:marRight w:val="0"/>
          <w:marTop w:val="0"/>
          <w:marBottom w:val="0"/>
          <w:divBdr>
            <w:top w:val="none" w:sz="0" w:space="0" w:color="auto"/>
            <w:left w:val="none" w:sz="0" w:space="0" w:color="auto"/>
            <w:bottom w:val="none" w:sz="0" w:space="0" w:color="auto"/>
            <w:right w:val="none" w:sz="0" w:space="0" w:color="auto"/>
          </w:divBdr>
        </w:div>
        <w:div w:id="1164054341">
          <w:marLeft w:val="0"/>
          <w:marRight w:val="0"/>
          <w:marTop w:val="0"/>
          <w:marBottom w:val="0"/>
          <w:divBdr>
            <w:top w:val="none" w:sz="0" w:space="0" w:color="auto"/>
            <w:left w:val="none" w:sz="0" w:space="0" w:color="auto"/>
            <w:bottom w:val="none" w:sz="0" w:space="0" w:color="auto"/>
            <w:right w:val="none" w:sz="0" w:space="0" w:color="auto"/>
          </w:divBdr>
          <w:divsChild>
            <w:div w:id="1296643761">
              <w:marLeft w:val="0"/>
              <w:marRight w:val="0"/>
              <w:marTop w:val="0"/>
              <w:marBottom w:val="0"/>
              <w:divBdr>
                <w:top w:val="none" w:sz="0" w:space="0" w:color="auto"/>
                <w:left w:val="none" w:sz="0" w:space="0" w:color="auto"/>
                <w:bottom w:val="none" w:sz="0" w:space="0" w:color="auto"/>
                <w:right w:val="none" w:sz="0" w:space="0" w:color="auto"/>
              </w:divBdr>
            </w:div>
          </w:divsChild>
        </w:div>
        <w:div w:id="1200162416">
          <w:marLeft w:val="0"/>
          <w:marRight w:val="0"/>
          <w:marTop w:val="0"/>
          <w:marBottom w:val="0"/>
          <w:divBdr>
            <w:top w:val="none" w:sz="0" w:space="0" w:color="auto"/>
            <w:left w:val="none" w:sz="0" w:space="0" w:color="auto"/>
            <w:bottom w:val="none" w:sz="0" w:space="0" w:color="auto"/>
            <w:right w:val="none" w:sz="0" w:space="0" w:color="auto"/>
          </w:divBdr>
        </w:div>
        <w:div w:id="818764665">
          <w:marLeft w:val="0"/>
          <w:marRight w:val="0"/>
          <w:marTop w:val="0"/>
          <w:marBottom w:val="0"/>
          <w:divBdr>
            <w:top w:val="none" w:sz="0" w:space="0" w:color="auto"/>
            <w:left w:val="none" w:sz="0" w:space="0" w:color="auto"/>
            <w:bottom w:val="none" w:sz="0" w:space="0" w:color="auto"/>
            <w:right w:val="none" w:sz="0" w:space="0" w:color="auto"/>
          </w:divBdr>
          <w:divsChild>
            <w:div w:id="1861241262">
              <w:marLeft w:val="0"/>
              <w:marRight w:val="0"/>
              <w:marTop w:val="0"/>
              <w:marBottom w:val="0"/>
              <w:divBdr>
                <w:top w:val="none" w:sz="0" w:space="0" w:color="auto"/>
                <w:left w:val="none" w:sz="0" w:space="0" w:color="auto"/>
                <w:bottom w:val="none" w:sz="0" w:space="0" w:color="auto"/>
                <w:right w:val="none" w:sz="0" w:space="0" w:color="auto"/>
              </w:divBdr>
            </w:div>
          </w:divsChild>
        </w:div>
        <w:div w:id="1218785104">
          <w:marLeft w:val="0"/>
          <w:marRight w:val="0"/>
          <w:marTop w:val="0"/>
          <w:marBottom w:val="0"/>
          <w:divBdr>
            <w:top w:val="none" w:sz="0" w:space="0" w:color="auto"/>
            <w:left w:val="none" w:sz="0" w:space="0" w:color="auto"/>
            <w:bottom w:val="none" w:sz="0" w:space="0" w:color="auto"/>
            <w:right w:val="none" w:sz="0" w:space="0" w:color="auto"/>
          </w:divBdr>
        </w:div>
        <w:div w:id="1699769309">
          <w:marLeft w:val="0"/>
          <w:marRight w:val="0"/>
          <w:marTop w:val="0"/>
          <w:marBottom w:val="0"/>
          <w:divBdr>
            <w:top w:val="none" w:sz="0" w:space="0" w:color="auto"/>
            <w:left w:val="none" w:sz="0" w:space="0" w:color="auto"/>
            <w:bottom w:val="none" w:sz="0" w:space="0" w:color="auto"/>
            <w:right w:val="none" w:sz="0" w:space="0" w:color="auto"/>
          </w:divBdr>
          <w:divsChild>
            <w:div w:id="839731014">
              <w:marLeft w:val="0"/>
              <w:marRight w:val="0"/>
              <w:marTop w:val="0"/>
              <w:marBottom w:val="0"/>
              <w:divBdr>
                <w:top w:val="none" w:sz="0" w:space="0" w:color="auto"/>
                <w:left w:val="none" w:sz="0" w:space="0" w:color="auto"/>
                <w:bottom w:val="none" w:sz="0" w:space="0" w:color="auto"/>
                <w:right w:val="none" w:sz="0" w:space="0" w:color="auto"/>
              </w:divBdr>
            </w:div>
          </w:divsChild>
        </w:div>
        <w:div w:id="928000937">
          <w:marLeft w:val="0"/>
          <w:marRight w:val="0"/>
          <w:marTop w:val="0"/>
          <w:marBottom w:val="0"/>
          <w:divBdr>
            <w:top w:val="none" w:sz="0" w:space="0" w:color="auto"/>
            <w:left w:val="none" w:sz="0" w:space="0" w:color="auto"/>
            <w:bottom w:val="none" w:sz="0" w:space="0" w:color="auto"/>
            <w:right w:val="none" w:sz="0" w:space="0" w:color="auto"/>
          </w:divBdr>
        </w:div>
        <w:div w:id="983388650">
          <w:marLeft w:val="0"/>
          <w:marRight w:val="0"/>
          <w:marTop w:val="0"/>
          <w:marBottom w:val="0"/>
          <w:divBdr>
            <w:top w:val="none" w:sz="0" w:space="0" w:color="auto"/>
            <w:left w:val="none" w:sz="0" w:space="0" w:color="auto"/>
            <w:bottom w:val="none" w:sz="0" w:space="0" w:color="auto"/>
            <w:right w:val="none" w:sz="0" w:space="0" w:color="auto"/>
          </w:divBdr>
          <w:divsChild>
            <w:div w:id="1964992944">
              <w:marLeft w:val="0"/>
              <w:marRight w:val="0"/>
              <w:marTop w:val="0"/>
              <w:marBottom w:val="0"/>
              <w:divBdr>
                <w:top w:val="none" w:sz="0" w:space="0" w:color="auto"/>
                <w:left w:val="none" w:sz="0" w:space="0" w:color="auto"/>
                <w:bottom w:val="none" w:sz="0" w:space="0" w:color="auto"/>
                <w:right w:val="none" w:sz="0" w:space="0" w:color="auto"/>
              </w:divBdr>
            </w:div>
          </w:divsChild>
        </w:div>
        <w:div w:id="830145623">
          <w:marLeft w:val="0"/>
          <w:marRight w:val="0"/>
          <w:marTop w:val="0"/>
          <w:marBottom w:val="0"/>
          <w:divBdr>
            <w:top w:val="none" w:sz="0" w:space="0" w:color="auto"/>
            <w:left w:val="none" w:sz="0" w:space="0" w:color="auto"/>
            <w:bottom w:val="none" w:sz="0" w:space="0" w:color="auto"/>
            <w:right w:val="none" w:sz="0" w:space="0" w:color="auto"/>
          </w:divBdr>
        </w:div>
        <w:div w:id="2141461117">
          <w:marLeft w:val="0"/>
          <w:marRight w:val="0"/>
          <w:marTop w:val="0"/>
          <w:marBottom w:val="0"/>
          <w:divBdr>
            <w:top w:val="none" w:sz="0" w:space="0" w:color="auto"/>
            <w:left w:val="none" w:sz="0" w:space="0" w:color="auto"/>
            <w:bottom w:val="none" w:sz="0" w:space="0" w:color="auto"/>
            <w:right w:val="none" w:sz="0" w:space="0" w:color="auto"/>
          </w:divBdr>
          <w:divsChild>
            <w:div w:id="2006587690">
              <w:marLeft w:val="0"/>
              <w:marRight w:val="0"/>
              <w:marTop w:val="0"/>
              <w:marBottom w:val="0"/>
              <w:divBdr>
                <w:top w:val="none" w:sz="0" w:space="0" w:color="auto"/>
                <w:left w:val="none" w:sz="0" w:space="0" w:color="auto"/>
                <w:bottom w:val="none" w:sz="0" w:space="0" w:color="auto"/>
                <w:right w:val="none" w:sz="0" w:space="0" w:color="auto"/>
              </w:divBdr>
            </w:div>
          </w:divsChild>
        </w:div>
        <w:div w:id="2057922152">
          <w:marLeft w:val="0"/>
          <w:marRight w:val="0"/>
          <w:marTop w:val="300"/>
          <w:marBottom w:val="0"/>
          <w:divBdr>
            <w:top w:val="none" w:sz="0" w:space="0" w:color="auto"/>
            <w:left w:val="none" w:sz="0" w:space="0" w:color="auto"/>
            <w:bottom w:val="none" w:sz="0" w:space="0" w:color="auto"/>
            <w:right w:val="none" w:sz="0" w:space="0" w:color="auto"/>
          </w:divBdr>
          <w:divsChild>
            <w:div w:id="1945769572">
              <w:marLeft w:val="0"/>
              <w:marRight w:val="0"/>
              <w:marTop w:val="0"/>
              <w:marBottom w:val="0"/>
              <w:divBdr>
                <w:top w:val="none" w:sz="0" w:space="0" w:color="auto"/>
                <w:left w:val="none" w:sz="0" w:space="0" w:color="auto"/>
                <w:bottom w:val="none" w:sz="0" w:space="0" w:color="auto"/>
                <w:right w:val="none" w:sz="0" w:space="0" w:color="auto"/>
              </w:divBdr>
              <w:divsChild>
                <w:div w:id="1348219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7987">
          <w:marLeft w:val="0"/>
          <w:marRight w:val="0"/>
          <w:marTop w:val="300"/>
          <w:marBottom w:val="0"/>
          <w:divBdr>
            <w:top w:val="none" w:sz="0" w:space="0" w:color="auto"/>
            <w:left w:val="none" w:sz="0" w:space="0" w:color="auto"/>
            <w:bottom w:val="none" w:sz="0" w:space="0" w:color="auto"/>
            <w:right w:val="none" w:sz="0" w:space="0" w:color="auto"/>
          </w:divBdr>
          <w:divsChild>
            <w:div w:id="639454695">
              <w:marLeft w:val="0"/>
              <w:marRight w:val="0"/>
              <w:marTop w:val="0"/>
              <w:marBottom w:val="0"/>
              <w:divBdr>
                <w:top w:val="none" w:sz="0" w:space="0" w:color="auto"/>
                <w:left w:val="none" w:sz="0" w:space="0" w:color="auto"/>
                <w:bottom w:val="none" w:sz="0" w:space="0" w:color="auto"/>
                <w:right w:val="none" w:sz="0" w:space="0" w:color="auto"/>
              </w:divBdr>
              <w:divsChild>
                <w:div w:id="1512909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674857">
          <w:marLeft w:val="0"/>
          <w:marRight w:val="0"/>
          <w:marTop w:val="300"/>
          <w:marBottom w:val="0"/>
          <w:divBdr>
            <w:top w:val="none" w:sz="0" w:space="0" w:color="auto"/>
            <w:left w:val="none" w:sz="0" w:space="0" w:color="auto"/>
            <w:bottom w:val="none" w:sz="0" w:space="0" w:color="auto"/>
            <w:right w:val="none" w:sz="0" w:space="0" w:color="auto"/>
          </w:divBdr>
          <w:divsChild>
            <w:div w:id="255599442">
              <w:marLeft w:val="0"/>
              <w:marRight w:val="0"/>
              <w:marTop w:val="0"/>
              <w:marBottom w:val="0"/>
              <w:divBdr>
                <w:top w:val="none" w:sz="0" w:space="0" w:color="auto"/>
                <w:left w:val="none" w:sz="0" w:space="0" w:color="auto"/>
                <w:bottom w:val="none" w:sz="0" w:space="0" w:color="auto"/>
                <w:right w:val="none" w:sz="0" w:space="0" w:color="auto"/>
              </w:divBdr>
              <w:divsChild>
                <w:div w:id="534271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824409">
          <w:marLeft w:val="0"/>
          <w:marRight w:val="0"/>
          <w:marTop w:val="300"/>
          <w:marBottom w:val="0"/>
          <w:divBdr>
            <w:top w:val="none" w:sz="0" w:space="0" w:color="auto"/>
            <w:left w:val="none" w:sz="0" w:space="0" w:color="auto"/>
            <w:bottom w:val="none" w:sz="0" w:space="0" w:color="auto"/>
            <w:right w:val="none" w:sz="0" w:space="0" w:color="auto"/>
          </w:divBdr>
          <w:divsChild>
            <w:div w:id="1898855709">
              <w:marLeft w:val="0"/>
              <w:marRight w:val="0"/>
              <w:marTop w:val="0"/>
              <w:marBottom w:val="0"/>
              <w:divBdr>
                <w:top w:val="none" w:sz="0" w:space="0" w:color="auto"/>
                <w:left w:val="none" w:sz="0" w:space="0" w:color="auto"/>
                <w:bottom w:val="none" w:sz="0" w:space="0" w:color="auto"/>
                <w:right w:val="none" w:sz="0" w:space="0" w:color="auto"/>
              </w:divBdr>
              <w:divsChild>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473739">
      <w:bodyDiv w:val="1"/>
      <w:marLeft w:val="0"/>
      <w:marRight w:val="0"/>
      <w:marTop w:val="0"/>
      <w:marBottom w:val="0"/>
      <w:divBdr>
        <w:top w:val="none" w:sz="0" w:space="0" w:color="auto"/>
        <w:left w:val="none" w:sz="0" w:space="0" w:color="auto"/>
        <w:bottom w:val="none" w:sz="0" w:space="0" w:color="auto"/>
        <w:right w:val="none" w:sz="0" w:space="0" w:color="auto"/>
      </w:divBdr>
      <w:divsChild>
        <w:div w:id="43338272">
          <w:marLeft w:val="0"/>
          <w:marRight w:val="0"/>
          <w:marTop w:val="0"/>
          <w:marBottom w:val="0"/>
          <w:divBdr>
            <w:top w:val="none" w:sz="0" w:space="0" w:color="auto"/>
            <w:left w:val="none" w:sz="0" w:space="0" w:color="auto"/>
            <w:bottom w:val="none" w:sz="0" w:space="0" w:color="auto"/>
            <w:right w:val="none" w:sz="0" w:space="0" w:color="auto"/>
          </w:divBdr>
          <w:divsChild>
            <w:div w:id="543641395">
              <w:marLeft w:val="0"/>
              <w:marRight w:val="0"/>
              <w:marTop w:val="0"/>
              <w:marBottom w:val="0"/>
              <w:divBdr>
                <w:top w:val="none" w:sz="0" w:space="0" w:color="auto"/>
                <w:left w:val="none" w:sz="0" w:space="0" w:color="auto"/>
                <w:bottom w:val="none" w:sz="0" w:space="0" w:color="auto"/>
                <w:right w:val="none" w:sz="0" w:space="0" w:color="auto"/>
              </w:divBdr>
            </w:div>
          </w:divsChild>
        </w:div>
        <w:div w:id="161818801">
          <w:marLeft w:val="0"/>
          <w:marRight w:val="0"/>
          <w:marTop w:val="0"/>
          <w:marBottom w:val="0"/>
          <w:divBdr>
            <w:top w:val="none" w:sz="0" w:space="0" w:color="auto"/>
            <w:left w:val="none" w:sz="0" w:space="0" w:color="auto"/>
            <w:bottom w:val="none" w:sz="0" w:space="0" w:color="auto"/>
            <w:right w:val="none" w:sz="0" w:space="0" w:color="auto"/>
          </w:divBdr>
        </w:div>
        <w:div w:id="357777845">
          <w:marLeft w:val="0"/>
          <w:marRight w:val="0"/>
          <w:marTop w:val="0"/>
          <w:marBottom w:val="0"/>
          <w:divBdr>
            <w:top w:val="none" w:sz="0" w:space="0" w:color="auto"/>
            <w:left w:val="none" w:sz="0" w:space="0" w:color="auto"/>
            <w:bottom w:val="none" w:sz="0" w:space="0" w:color="auto"/>
            <w:right w:val="none" w:sz="0" w:space="0" w:color="auto"/>
          </w:divBdr>
        </w:div>
        <w:div w:id="438187636">
          <w:marLeft w:val="0"/>
          <w:marRight w:val="0"/>
          <w:marTop w:val="300"/>
          <w:marBottom w:val="0"/>
          <w:divBdr>
            <w:top w:val="none" w:sz="0" w:space="0" w:color="auto"/>
            <w:left w:val="none" w:sz="0" w:space="0" w:color="auto"/>
            <w:bottom w:val="none" w:sz="0" w:space="0" w:color="auto"/>
            <w:right w:val="none" w:sz="0" w:space="0" w:color="auto"/>
          </w:divBdr>
          <w:divsChild>
            <w:div w:id="1378621636">
              <w:marLeft w:val="0"/>
              <w:marRight w:val="0"/>
              <w:marTop w:val="0"/>
              <w:marBottom w:val="0"/>
              <w:divBdr>
                <w:top w:val="none" w:sz="0" w:space="0" w:color="auto"/>
                <w:left w:val="none" w:sz="0" w:space="0" w:color="auto"/>
                <w:bottom w:val="none" w:sz="0" w:space="0" w:color="auto"/>
                <w:right w:val="none" w:sz="0" w:space="0" w:color="auto"/>
              </w:divBdr>
              <w:divsChild>
                <w:div w:id="2412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919138">
          <w:marLeft w:val="0"/>
          <w:marRight w:val="0"/>
          <w:marTop w:val="0"/>
          <w:marBottom w:val="0"/>
          <w:divBdr>
            <w:top w:val="none" w:sz="0" w:space="0" w:color="auto"/>
            <w:left w:val="none" w:sz="0" w:space="0" w:color="auto"/>
            <w:bottom w:val="none" w:sz="0" w:space="0" w:color="auto"/>
            <w:right w:val="none" w:sz="0" w:space="0" w:color="auto"/>
          </w:divBdr>
          <w:divsChild>
            <w:div w:id="1606957278">
              <w:marLeft w:val="0"/>
              <w:marRight w:val="0"/>
              <w:marTop w:val="0"/>
              <w:marBottom w:val="0"/>
              <w:divBdr>
                <w:top w:val="none" w:sz="0" w:space="0" w:color="auto"/>
                <w:left w:val="none" w:sz="0" w:space="0" w:color="auto"/>
                <w:bottom w:val="none" w:sz="0" w:space="0" w:color="auto"/>
                <w:right w:val="none" w:sz="0" w:space="0" w:color="auto"/>
              </w:divBdr>
            </w:div>
          </w:divsChild>
        </w:div>
        <w:div w:id="669063602">
          <w:marLeft w:val="0"/>
          <w:marRight w:val="0"/>
          <w:marTop w:val="300"/>
          <w:marBottom w:val="0"/>
          <w:divBdr>
            <w:top w:val="none" w:sz="0" w:space="0" w:color="auto"/>
            <w:left w:val="none" w:sz="0" w:space="0" w:color="auto"/>
            <w:bottom w:val="none" w:sz="0" w:space="0" w:color="auto"/>
            <w:right w:val="none" w:sz="0" w:space="0" w:color="auto"/>
          </w:divBdr>
          <w:divsChild>
            <w:div w:id="370687909">
              <w:marLeft w:val="0"/>
              <w:marRight w:val="0"/>
              <w:marTop w:val="0"/>
              <w:marBottom w:val="0"/>
              <w:divBdr>
                <w:top w:val="none" w:sz="0" w:space="0" w:color="auto"/>
                <w:left w:val="none" w:sz="0" w:space="0" w:color="auto"/>
                <w:bottom w:val="none" w:sz="0" w:space="0" w:color="auto"/>
                <w:right w:val="none" w:sz="0" w:space="0" w:color="auto"/>
              </w:divBdr>
              <w:divsChild>
                <w:div w:id="212730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590811">
          <w:marLeft w:val="0"/>
          <w:marRight w:val="0"/>
          <w:marTop w:val="0"/>
          <w:marBottom w:val="0"/>
          <w:divBdr>
            <w:top w:val="none" w:sz="0" w:space="0" w:color="auto"/>
            <w:left w:val="none" w:sz="0" w:space="0" w:color="auto"/>
            <w:bottom w:val="none" w:sz="0" w:space="0" w:color="auto"/>
            <w:right w:val="none" w:sz="0" w:space="0" w:color="auto"/>
          </w:divBdr>
          <w:divsChild>
            <w:div w:id="1183057702">
              <w:marLeft w:val="0"/>
              <w:marRight w:val="0"/>
              <w:marTop w:val="0"/>
              <w:marBottom w:val="0"/>
              <w:divBdr>
                <w:top w:val="none" w:sz="0" w:space="0" w:color="auto"/>
                <w:left w:val="none" w:sz="0" w:space="0" w:color="auto"/>
                <w:bottom w:val="none" w:sz="0" w:space="0" w:color="auto"/>
                <w:right w:val="none" w:sz="0" w:space="0" w:color="auto"/>
              </w:divBdr>
            </w:div>
          </w:divsChild>
        </w:div>
        <w:div w:id="1124542396">
          <w:marLeft w:val="0"/>
          <w:marRight w:val="0"/>
          <w:marTop w:val="0"/>
          <w:marBottom w:val="0"/>
          <w:divBdr>
            <w:top w:val="none" w:sz="0" w:space="0" w:color="auto"/>
            <w:left w:val="none" w:sz="0" w:space="0" w:color="auto"/>
            <w:bottom w:val="none" w:sz="0" w:space="0" w:color="auto"/>
            <w:right w:val="none" w:sz="0" w:space="0" w:color="auto"/>
          </w:divBdr>
        </w:div>
        <w:div w:id="1220896838">
          <w:marLeft w:val="0"/>
          <w:marRight w:val="0"/>
          <w:marTop w:val="0"/>
          <w:marBottom w:val="0"/>
          <w:divBdr>
            <w:top w:val="none" w:sz="0" w:space="0" w:color="auto"/>
            <w:left w:val="none" w:sz="0" w:space="0" w:color="auto"/>
            <w:bottom w:val="none" w:sz="0" w:space="0" w:color="auto"/>
            <w:right w:val="none" w:sz="0" w:space="0" w:color="auto"/>
          </w:divBdr>
          <w:divsChild>
            <w:div w:id="2021546526">
              <w:marLeft w:val="0"/>
              <w:marRight w:val="0"/>
              <w:marTop w:val="0"/>
              <w:marBottom w:val="0"/>
              <w:divBdr>
                <w:top w:val="none" w:sz="0" w:space="0" w:color="auto"/>
                <w:left w:val="none" w:sz="0" w:space="0" w:color="auto"/>
                <w:bottom w:val="none" w:sz="0" w:space="0" w:color="auto"/>
                <w:right w:val="none" w:sz="0" w:space="0" w:color="auto"/>
              </w:divBdr>
            </w:div>
          </w:divsChild>
        </w:div>
        <w:div w:id="1352494128">
          <w:marLeft w:val="0"/>
          <w:marRight w:val="0"/>
          <w:marTop w:val="0"/>
          <w:marBottom w:val="0"/>
          <w:divBdr>
            <w:top w:val="none" w:sz="0" w:space="0" w:color="auto"/>
            <w:left w:val="none" w:sz="0" w:space="0" w:color="auto"/>
            <w:bottom w:val="none" w:sz="0" w:space="0" w:color="auto"/>
            <w:right w:val="none" w:sz="0" w:space="0" w:color="auto"/>
          </w:divBdr>
        </w:div>
        <w:div w:id="1471970743">
          <w:marLeft w:val="0"/>
          <w:marRight w:val="0"/>
          <w:marTop w:val="0"/>
          <w:marBottom w:val="0"/>
          <w:divBdr>
            <w:top w:val="none" w:sz="0" w:space="0" w:color="auto"/>
            <w:left w:val="none" w:sz="0" w:space="0" w:color="auto"/>
            <w:bottom w:val="none" w:sz="0" w:space="0" w:color="auto"/>
            <w:right w:val="none" w:sz="0" w:space="0" w:color="auto"/>
          </w:divBdr>
        </w:div>
        <w:div w:id="1630748140">
          <w:marLeft w:val="0"/>
          <w:marRight w:val="0"/>
          <w:marTop w:val="0"/>
          <w:marBottom w:val="0"/>
          <w:divBdr>
            <w:top w:val="none" w:sz="0" w:space="0" w:color="auto"/>
            <w:left w:val="none" w:sz="0" w:space="0" w:color="auto"/>
            <w:bottom w:val="none" w:sz="0" w:space="0" w:color="auto"/>
            <w:right w:val="none" w:sz="0" w:space="0" w:color="auto"/>
          </w:divBdr>
          <w:divsChild>
            <w:div w:id="2135564570">
              <w:marLeft w:val="0"/>
              <w:marRight w:val="0"/>
              <w:marTop w:val="0"/>
              <w:marBottom w:val="0"/>
              <w:divBdr>
                <w:top w:val="none" w:sz="0" w:space="0" w:color="auto"/>
                <w:left w:val="none" w:sz="0" w:space="0" w:color="auto"/>
                <w:bottom w:val="none" w:sz="0" w:space="0" w:color="auto"/>
                <w:right w:val="none" w:sz="0" w:space="0" w:color="auto"/>
              </w:divBdr>
            </w:div>
          </w:divsChild>
        </w:div>
        <w:div w:id="1667006026">
          <w:marLeft w:val="0"/>
          <w:marRight w:val="0"/>
          <w:marTop w:val="0"/>
          <w:marBottom w:val="0"/>
          <w:divBdr>
            <w:top w:val="none" w:sz="0" w:space="0" w:color="auto"/>
            <w:left w:val="none" w:sz="0" w:space="0" w:color="auto"/>
            <w:bottom w:val="none" w:sz="0" w:space="0" w:color="auto"/>
            <w:right w:val="none" w:sz="0" w:space="0" w:color="auto"/>
          </w:divBdr>
        </w:div>
        <w:div w:id="1714384446">
          <w:marLeft w:val="0"/>
          <w:marRight w:val="0"/>
          <w:marTop w:val="0"/>
          <w:marBottom w:val="0"/>
          <w:divBdr>
            <w:top w:val="none" w:sz="0" w:space="0" w:color="auto"/>
            <w:left w:val="none" w:sz="0" w:space="0" w:color="auto"/>
            <w:bottom w:val="none" w:sz="0" w:space="0" w:color="auto"/>
            <w:right w:val="none" w:sz="0" w:space="0" w:color="auto"/>
          </w:divBdr>
        </w:div>
        <w:div w:id="1722710257">
          <w:marLeft w:val="0"/>
          <w:marRight w:val="0"/>
          <w:marTop w:val="0"/>
          <w:marBottom w:val="0"/>
          <w:divBdr>
            <w:top w:val="none" w:sz="0" w:space="0" w:color="auto"/>
            <w:left w:val="none" w:sz="0" w:space="0" w:color="auto"/>
            <w:bottom w:val="none" w:sz="0" w:space="0" w:color="auto"/>
            <w:right w:val="none" w:sz="0" w:space="0" w:color="auto"/>
          </w:divBdr>
          <w:divsChild>
            <w:div w:id="489829629">
              <w:marLeft w:val="0"/>
              <w:marRight w:val="0"/>
              <w:marTop w:val="0"/>
              <w:marBottom w:val="0"/>
              <w:divBdr>
                <w:top w:val="none" w:sz="0" w:space="0" w:color="auto"/>
                <w:left w:val="none" w:sz="0" w:space="0" w:color="auto"/>
                <w:bottom w:val="none" w:sz="0" w:space="0" w:color="auto"/>
                <w:right w:val="none" w:sz="0" w:space="0" w:color="auto"/>
              </w:divBdr>
            </w:div>
          </w:divsChild>
        </w:div>
        <w:div w:id="1845197066">
          <w:marLeft w:val="0"/>
          <w:marRight w:val="0"/>
          <w:marTop w:val="300"/>
          <w:marBottom w:val="0"/>
          <w:divBdr>
            <w:top w:val="none" w:sz="0" w:space="0" w:color="auto"/>
            <w:left w:val="none" w:sz="0" w:space="0" w:color="auto"/>
            <w:bottom w:val="none" w:sz="0" w:space="0" w:color="auto"/>
            <w:right w:val="none" w:sz="0" w:space="0" w:color="auto"/>
          </w:divBdr>
          <w:divsChild>
            <w:div w:id="1954632222">
              <w:marLeft w:val="0"/>
              <w:marRight w:val="0"/>
              <w:marTop w:val="0"/>
              <w:marBottom w:val="0"/>
              <w:divBdr>
                <w:top w:val="none" w:sz="0" w:space="0" w:color="auto"/>
                <w:left w:val="none" w:sz="0" w:space="0" w:color="auto"/>
                <w:bottom w:val="none" w:sz="0" w:space="0" w:color="auto"/>
                <w:right w:val="none" w:sz="0" w:space="0" w:color="auto"/>
              </w:divBdr>
              <w:divsChild>
                <w:div w:id="74896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823165">
          <w:marLeft w:val="0"/>
          <w:marRight w:val="0"/>
          <w:marTop w:val="300"/>
          <w:marBottom w:val="0"/>
          <w:divBdr>
            <w:top w:val="none" w:sz="0" w:space="0" w:color="auto"/>
            <w:left w:val="none" w:sz="0" w:space="0" w:color="auto"/>
            <w:bottom w:val="none" w:sz="0" w:space="0" w:color="auto"/>
            <w:right w:val="none" w:sz="0" w:space="0" w:color="auto"/>
          </w:divBdr>
          <w:divsChild>
            <w:div w:id="688069160">
              <w:marLeft w:val="0"/>
              <w:marRight w:val="0"/>
              <w:marTop w:val="0"/>
              <w:marBottom w:val="0"/>
              <w:divBdr>
                <w:top w:val="none" w:sz="0" w:space="0" w:color="auto"/>
                <w:left w:val="none" w:sz="0" w:space="0" w:color="auto"/>
                <w:bottom w:val="none" w:sz="0" w:space="0" w:color="auto"/>
                <w:right w:val="none" w:sz="0" w:space="0" w:color="auto"/>
              </w:divBdr>
              <w:divsChild>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728098">
          <w:marLeft w:val="0"/>
          <w:marRight w:val="0"/>
          <w:marTop w:val="0"/>
          <w:marBottom w:val="0"/>
          <w:divBdr>
            <w:top w:val="none" w:sz="0" w:space="0" w:color="auto"/>
            <w:left w:val="none" w:sz="0" w:space="0" w:color="auto"/>
            <w:bottom w:val="none" w:sz="0" w:space="0" w:color="auto"/>
            <w:right w:val="none" w:sz="0" w:space="0" w:color="auto"/>
          </w:divBdr>
          <w:divsChild>
            <w:div w:id="2047869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165156">
      <w:bodyDiv w:val="1"/>
      <w:marLeft w:val="0"/>
      <w:marRight w:val="0"/>
      <w:marTop w:val="0"/>
      <w:marBottom w:val="0"/>
      <w:divBdr>
        <w:top w:val="none" w:sz="0" w:space="0" w:color="auto"/>
        <w:left w:val="none" w:sz="0" w:space="0" w:color="auto"/>
        <w:bottom w:val="none" w:sz="0" w:space="0" w:color="auto"/>
        <w:right w:val="none" w:sz="0" w:space="0" w:color="auto"/>
      </w:divBdr>
      <w:divsChild>
        <w:div w:id="210503220">
          <w:marLeft w:val="0"/>
          <w:marRight w:val="0"/>
          <w:marTop w:val="0"/>
          <w:marBottom w:val="0"/>
          <w:divBdr>
            <w:top w:val="none" w:sz="0" w:space="0" w:color="auto"/>
            <w:left w:val="none" w:sz="0" w:space="0" w:color="auto"/>
            <w:bottom w:val="none" w:sz="0" w:space="0" w:color="auto"/>
            <w:right w:val="none" w:sz="0" w:space="0" w:color="auto"/>
          </w:divBdr>
        </w:div>
        <w:div w:id="295835130">
          <w:marLeft w:val="0"/>
          <w:marRight w:val="0"/>
          <w:marTop w:val="0"/>
          <w:marBottom w:val="0"/>
          <w:divBdr>
            <w:top w:val="none" w:sz="0" w:space="0" w:color="auto"/>
            <w:left w:val="none" w:sz="0" w:space="0" w:color="auto"/>
            <w:bottom w:val="none" w:sz="0" w:space="0" w:color="auto"/>
            <w:right w:val="none" w:sz="0" w:space="0" w:color="auto"/>
          </w:divBdr>
          <w:divsChild>
            <w:div w:id="1518616117">
              <w:marLeft w:val="0"/>
              <w:marRight w:val="0"/>
              <w:marTop w:val="0"/>
              <w:marBottom w:val="0"/>
              <w:divBdr>
                <w:top w:val="none" w:sz="0" w:space="0" w:color="auto"/>
                <w:left w:val="none" w:sz="0" w:space="0" w:color="auto"/>
                <w:bottom w:val="none" w:sz="0" w:space="0" w:color="auto"/>
                <w:right w:val="none" w:sz="0" w:space="0" w:color="auto"/>
              </w:divBdr>
            </w:div>
          </w:divsChild>
        </w:div>
        <w:div w:id="366761357">
          <w:marLeft w:val="0"/>
          <w:marRight w:val="0"/>
          <w:marTop w:val="300"/>
          <w:marBottom w:val="0"/>
          <w:divBdr>
            <w:top w:val="none" w:sz="0" w:space="0" w:color="auto"/>
            <w:left w:val="none" w:sz="0" w:space="0" w:color="auto"/>
            <w:bottom w:val="none" w:sz="0" w:space="0" w:color="auto"/>
            <w:right w:val="none" w:sz="0" w:space="0" w:color="auto"/>
          </w:divBdr>
          <w:divsChild>
            <w:div w:id="1101948545">
              <w:marLeft w:val="0"/>
              <w:marRight w:val="0"/>
              <w:marTop w:val="0"/>
              <w:marBottom w:val="0"/>
              <w:divBdr>
                <w:top w:val="none" w:sz="0" w:space="0" w:color="auto"/>
                <w:left w:val="none" w:sz="0" w:space="0" w:color="auto"/>
                <w:bottom w:val="none" w:sz="0" w:space="0" w:color="auto"/>
                <w:right w:val="none" w:sz="0" w:space="0" w:color="auto"/>
              </w:divBdr>
              <w:divsChild>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7526">
          <w:marLeft w:val="0"/>
          <w:marRight w:val="0"/>
          <w:marTop w:val="0"/>
          <w:marBottom w:val="0"/>
          <w:divBdr>
            <w:top w:val="none" w:sz="0" w:space="0" w:color="auto"/>
            <w:left w:val="none" w:sz="0" w:space="0" w:color="auto"/>
            <w:bottom w:val="none" w:sz="0" w:space="0" w:color="auto"/>
            <w:right w:val="none" w:sz="0" w:space="0" w:color="auto"/>
          </w:divBdr>
          <w:divsChild>
            <w:div w:id="433019270">
              <w:marLeft w:val="0"/>
              <w:marRight w:val="0"/>
              <w:marTop w:val="0"/>
              <w:marBottom w:val="0"/>
              <w:divBdr>
                <w:top w:val="none" w:sz="0" w:space="0" w:color="auto"/>
                <w:left w:val="none" w:sz="0" w:space="0" w:color="auto"/>
                <w:bottom w:val="none" w:sz="0" w:space="0" w:color="auto"/>
                <w:right w:val="none" w:sz="0" w:space="0" w:color="auto"/>
              </w:divBdr>
            </w:div>
          </w:divsChild>
        </w:div>
        <w:div w:id="613749884">
          <w:marLeft w:val="0"/>
          <w:marRight w:val="0"/>
          <w:marTop w:val="0"/>
          <w:marBottom w:val="0"/>
          <w:divBdr>
            <w:top w:val="none" w:sz="0" w:space="0" w:color="auto"/>
            <w:left w:val="none" w:sz="0" w:space="0" w:color="auto"/>
            <w:bottom w:val="none" w:sz="0" w:space="0" w:color="auto"/>
            <w:right w:val="none" w:sz="0" w:space="0" w:color="auto"/>
          </w:divBdr>
          <w:divsChild>
            <w:div w:id="1559436217">
              <w:marLeft w:val="0"/>
              <w:marRight w:val="0"/>
              <w:marTop w:val="0"/>
              <w:marBottom w:val="0"/>
              <w:divBdr>
                <w:top w:val="none" w:sz="0" w:space="0" w:color="auto"/>
                <w:left w:val="none" w:sz="0" w:space="0" w:color="auto"/>
                <w:bottom w:val="none" w:sz="0" w:space="0" w:color="auto"/>
                <w:right w:val="none" w:sz="0" w:space="0" w:color="auto"/>
              </w:divBdr>
            </w:div>
          </w:divsChild>
        </w:div>
        <w:div w:id="638414944">
          <w:marLeft w:val="0"/>
          <w:marRight w:val="0"/>
          <w:marTop w:val="0"/>
          <w:marBottom w:val="0"/>
          <w:divBdr>
            <w:top w:val="none" w:sz="0" w:space="0" w:color="auto"/>
            <w:left w:val="none" w:sz="0" w:space="0" w:color="auto"/>
            <w:bottom w:val="none" w:sz="0" w:space="0" w:color="auto"/>
            <w:right w:val="none" w:sz="0" w:space="0" w:color="auto"/>
          </w:divBdr>
        </w:div>
        <w:div w:id="775170613">
          <w:marLeft w:val="0"/>
          <w:marRight w:val="0"/>
          <w:marTop w:val="0"/>
          <w:marBottom w:val="0"/>
          <w:divBdr>
            <w:top w:val="none" w:sz="0" w:space="0" w:color="auto"/>
            <w:left w:val="none" w:sz="0" w:space="0" w:color="auto"/>
            <w:bottom w:val="none" w:sz="0" w:space="0" w:color="auto"/>
            <w:right w:val="none" w:sz="0" w:space="0" w:color="auto"/>
          </w:divBdr>
          <w:divsChild>
            <w:div w:id="1423454019">
              <w:marLeft w:val="0"/>
              <w:marRight w:val="0"/>
              <w:marTop w:val="0"/>
              <w:marBottom w:val="0"/>
              <w:divBdr>
                <w:top w:val="none" w:sz="0" w:space="0" w:color="auto"/>
                <w:left w:val="none" w:sz="0" w:space="0" w:color="auto"/>
                <w:bottom w:val="none" w:sz="0" w:space="0" w:color="auto"/>
                <w:right w:val="none" w:sz="0" w:space="0" w:color="auto"/>
              </w:divBdr>
            </w:div>
          </w:divsChild>
        </w:div>
        <w:div w:id="805588041">
          <w:marLeft w:val="0"/>
          <w:marRight w:val="0"/>
          <w:marTop w:val="0"/>
          <w:marBottom w:val="0"/>
          <w:divBdr>
            <w:top w:val="none" w:sz="0" w:space="0" w:color="auto"/>
            <w:left w:val="none" w:sz="0" w:space="0" w:color="auto"/>
            <w:bottom w:val="none" w:sz="0" w:space="0" w:color="auto"/>
            <w:right w:val="none" w:sz="0" w:space="0" w:color="auto"/>
          </w:divBdr>
        </w:div>
        <w:div w:id="972641184">
          <w:marLeft w:val="0"/>
          <w:marRight w:val="0"/>
          <w:marTop w:val="300"/>
          <w:marBottom w:val="0"/>
          <w:divBdr>
            <w:top w:val="none" w:sz="0" w:space="0" w:color="auto"/>
            <w:left w:val="none" w:sz="0" w:space="0" w:color="auto"/>
            <w:bottom w:val="none" w:sz="0" w:space="0" w:color="auto"/>
            <w:right w:val="none" w:sz="0" w:space="0" w:color="auto"/>
          </w:divBdr>
          <w:divsChild>
            <w:div w:id="1799374971">
              <w:marLeft w:val="0"/>
              <w:marRight w:val="0"/>
              <w:marTop w:val="0"/>
              <w:marBottom w:val="0"/>
              <w:divBdr>
                <w:top w:val="none" w:sz="0" w:space="0" w:color="auto"/>
                <w:left w:val="none" w:sz="0" w:space="0" w:color="auto"/>
                <w:bottom w:val="none" w:sz="0" w:space="0" w:color="auto"/>
                <w:right w:val="none" w:sz="0" w:space="0" w:color="auto"/>
              </w:divBdr>
              <w:divsChild>
                <w:div w:id="77964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145112">
          <w:marLeft w:val="0"/>
          <w:marRight w:val="0"/>
          <w:marTop w:val="0"/>
          <w:marBottom w:val="0"/>
          <w:divBdr>
            <w:top w:val="none" w:sz="0" w:space="0" w:color="auto"/>
            <w:left w:val="none" w:sz="0" w:space="0" w:color="auto"/>
            <w:bottom w:val="none" w:sz="0" w:space="0" w:color="auto"/>
            <w:right w:val="none" w:sz="0" w:space="0" w:color="auto"/>
          </w:divBdr>
        </w:div>
        <w:div w:id="1347756222">
          <w:marLeft w:val="0"/>
          <w:marRight w:val="0"/>
          <w:marTop w:val="300"/>
          <w:marBottom w:val="0"/>
          <w:divBdr>
            <w:top w:val="none" w:sz="0" w:space="0" w:color="auto"/>
            <w:left w:val="none" w:sz="0" w:space="0" w:color="auto"/>
            <w:bottom w:val="none" w:sz="0" w:space="0" w:color="auto"/>
            <w:right w:val="none" w:sz="0" w:space="0" w:color="auto"/>
          </w:divBdr>
          <w:divsChild>
            <w:div w:id="1696495913">
              <w:marLeft w:val="0"/>
              <w:marRight w:val="0"/>
              <w:marTop w:val="0"/>
              <w:marBottom w:val="0"/>
              <w:divBdr>
                <w:top w:val="none" w:sz="0" w:space="0" w:color="auto"/>
                <w:left w:val="none" w:sz="0" w:space="0" w:color="auto"/>
                <w:bottom w:val="none" w:sz="0" w:space="0" w:color="auto"/>
                <w:right w:val="none" w:sz="0" w:space="0" w:color="auto"/>
              </w:divBdr>
              <w:divsChild>
                <w:div w:id="652563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71900">
          <w:marLeft w:val="0"/>
          <w:marRight w:val="0"/>
          <w:marTop w:val="0"/>
          <w:marBottom w:val="0"/>
          <w:divBdr>
            <w:top w:val="none" w:sz="0" w:space="0" w:color="auto"/>
            <w:left w:val="none" w:sz="0" w:space="0" w:color="auto"/>
            <w:bottom w:val="none" w:sz="0" w:space="0" w:color="auto"/>
            <w:right w:val="none" w:sz="0" w:space="0" w:color="auto"/>
          </w:divBdr>
        </w:div>
        <w:div w:id="1597864290">
          <w:marLeft w:val="0"/>
          <w:marRight w:val="0"/>
          <w:marTop w:val="0"/>
          <w:marBottom w:val="0"/>
          <w:divBdr>
            <w:top w:val="none" w:sz="0" w:space="0" w:color="auto"/>
            <w:left w:val="none" w:sz="0" w:space="0" w:color="auto"/>
            <w:bottom w:val="none" w:sz="0" w:space="0" w:color="auto"/>
            <w:right w:val="none" w:sz="0" w:space="0" w:color="auto"/>
          </w:divBdr>
          <w:divsChild>
            <w:div w:id="36517931">
              <w:marLeft w:val="0"/>
              <w:marRight w:val="0"/>
              <w:marTop w:val="0"/>
              <w:marBottom w:val="0"/>
              <w:divBdr>
                <w:top w:val="none" w:sz="0" w:space="0" w:color="auto"/>
                <w:left w:val="none" w:sz="0" w:space="0" w:color="auto"/>
                <w:bottom w:val="none" w:sz="0" w:space="0" w:color="auto"/>
                <w:right w:val="none" w:sz="0" w:space="0" w:color="auto"/>
              </w:divBdr>
            </w:div>
          </w:divsChild>
        </w:div>
        <w:div w:id="1709179795">
          <w:marLeft w:val="0"/>
          <w:marRight w:val="0"/>
          <w:marTop w:val="0"/>
          <w:marBottom w:val="0"/>
          <w:divBdr>
            <w:top w:val="none" w:sz="0" w:space="0" w:color="auto"/>
            <w:left w:val="none" w:sz="0" w:space="0" w:color="auto"/>
            <w:bottom w:val="none" w:sz="0" w:space="0" w:color="auto"/>
            <w:right w:val="none" w:sz="0" w:space="0" w:color="auto"/>
          </w:divBdr>
          <w:divsChild>
            <w:div w:id="1190416842">
              <w:marLeft w:val="0"/>
              <w:marRight w:val="0"/>
              <w:marTop w:val="0"/>
              <w:marBottom w:val="0"/>
              <w:divBdr>
                <w:top w:val="none" w:sz="0" w:space="0" w:color="auto"/>
                <w:left w:val="none" w:sz="0" w:space="0" w:color="auto"/>
                <w:bottom w:val="none" w:sz="0" w:space="0" w:color="auto"/>
                <w:right w:val="none" w:sz="0" w:space="0" w:color="auto"/>
              </w:divBdr>
            </w:div>
          </w:divsChild>
        </w:div>
        <w:div w:id="1906068682">
          <w:marLeft w:val="0"/>
          <w:marRight w:val="0"/>
          <w:marTop w:val="300"/>
          <w:marBottom w:val="0"/>
          <w:divBdr>
            <w:top w:val="none" w:sz="0" w:space="0" w:color="auto"/>
            <w:left w:val="none" w:sz="0" w:space="0" w:color="auto"/>
            <w:bottom w:val="none" w:sz="0" w:space="0" w:color="auto"/>
            <w:right w:val="none" w:sz="0" w:space="0" w:color="auto"/>
          </w:divBdr>
          <w:divsChild>
            <w:div w:id="2144931347">
              <w:marLeft w:val="0"/>
              <w:marRight w:val="0"/>
              <w:marTop w:val="0"/>
              <w:marBottom w:val="0"/>
              <w:divBdr>
                <w:top w:val="none" w:sz="0" w:space="0" w:color="auto"/>
                <w:left w:val="none" w:sz="0" w:space="0" w:color="auto"/>
                <w:bottom w:val="none" w:sz="0" w:space="0" w:color="auto"/>
                <w:right w:val="none" w:sz="0" w:space="0" w:color="auto"/>
              </w:divBdr>
              <w:divsChild>
                <w:div w:id="622077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9654357">
          <w:marLeft w:val="0"/>
          <w:marRight w:val="0"/>
          <w:marTop w:val="0"/>
          <w:marBottom w:val="0"/>
          <w:divBdr>
            <w:top w:val="none" w:sz="0" w:space="0" w:color="auto"/>
            <w:left w:val="none" w:sz="0" w:space="0" w:color="auto"/>
            <w:bottom w:val="none" w:sz="0" w:space="0" w:color="auto"/>
            <w:right w:val="none" w:sz="0" w:space="0" w:color="auto"/>
          </w:divBdr>
        </w:div>
        <w:div w:id="2041279262">
          <w:marLeft w:val="0"/>
          <w:marRight w:val="0"/>
          <w:marTop w:val="0"/>
          <w:marBottom w:val="0"/>
          <w:divBdr>
            <w:top w:val="none" w:sz="0" w:space="0" w:color="auto"/>
            <w:left w:val="none" w:sz="0" w:space="0" w:color="auto"/>
            <w:bottom w:val="none" w:sz="0" w:space="0" w:color="auto"/>
            <w:right w:val="none" w:sz="0" w:space="0" w:color="auto"/>
          </w:divBdr>
          <w:divsChild>
            <w:div w:id="2062945097">
              <w:marLeft w:val="0"/>
              <w:marRight w:val="0"/>
              <w:marTop w:val="0"/>
              <w:marBottom w:val="0"/>
              <w:divBdr>
                <w:top w:val="none" w:sz="0" w:space="0" w:color="auto"/>
                <w:left w:val="none" w:sz="0" w:space="0" w:color="auto"/>
                <w:bottom w:val="none" w:sz="0" w:space="0" w:color="auto"/>
                <w:right w:val="none" w:sz="0" w:space="0" w:color="auto"/>
              </w:divBdr>
            </w:div>
          </w:divsChild>
        </w:div>
        <w:div w:id="2097942118">
          <w:marLeft w:val="0"/>
          <w:marRight w:val="0"/>
          <w:marTop w:val="0"/>
          <w:marBottom w:val="0"/>
          <w:divBdr>
            <w:top w:val="none" w:sz="0" w:space="0" w:color="auto"/>
            <w:left w:val="none" w:sz="0" w:space="0" w:color="auto"/>
            <w:bottom w:val="none" w:sz="0" w:space="0" w:color="auto"/>
            <w:right w:val="none" w:sz="0" w:space="0" w:color="auto"/>
          </w:divBdr>
        </w:div>
      </w:divsChild>
    </w:div>
    <w:div w:id="1131703078">
      <w:bodyDiv w:val="1"/>
      <w:marLeft w:val="0"/>
      <w:marRight w:val="0"/>
      <w:marTop w:val="0"/>
      <w:marBottom w:val="0"/>
      <w:divBdr>
        <w:top w:val="none" w:sz="0" w:space="0" w:color="auto"/>
        <w:left w:val="none" w:sz="0" w:space="0" w:color="auto"/>
        <w:bottom w:val="none" w:sz="0" w:space="0" w:color="auto"/>
        <w:right w:val="none" w:sz="0" w:space="0" w:color="auto"/>
      </w:divBdr>
      <w:divsChild>
        <w:div w:id="65887038">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sChild>
            <w:div w:id="407852318">
              <w:marLeft w:val="0"/>
              <w:marRight w:val="0"/>
              <w:marTop w:val="0"/>
              <w:marBottom w:val="0"/>
              <w:divBdr>
                <w:top w:val="none" w:sz="0" w:space="0" w:color="auto"/>
                <w:left w:val="none" w:sz="0" w:space="0" w:color="auto"/>
                <w:bottom w:val="none" w:sz="0" w:space="0" w:color="auto"/>
                <w:right w:val="none" w:sz="0" w:space="0" w:color="auto"/>
              </w:divBdr>
              <w:divsChild>
                <w:div w:id="1636446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851827">
          <w:marLeft w:val="0"/>
          <w:marRight w:val="0"/>
          <w:marTop w:val="0"/>
          <w:marBottom w:val="0"/>
          <w:divBdr>
            <w:top w:val="none" w:sz="0" w:space="0" w:color="auto"/>
            <w:left w:val="none" w:sz="0" w:space="0" w:color="auto"/>
            <w:bottom w:val="none" w:sz="0" w:space="0" w:color="auto"/>
            <w:right w:val="none" w:sz="0" w:space="0" w:color="auto"/>
          </w:divBdr>
          <w:divsChild>
            <w:div w:id="575287640">
              <w:marLeft w:val="0"/>
              <w:marRight w:val="0"/>
              <w:marTop w:val="0"/>
              <w:marBottom w:val="0"/>
              <w:divBdr>
                <w:top w:val="none" w:sz="0" w:space="0" w:color="auto"/>
                <w:left w:val="none" w:sz="0" w:space="0" w:color="auto"/>
                <w:bottom w:val="none" w:sz="0" w:space="0" w:color="auto"/>
                <w:right w:val="none" w:sz="0" w:space="0" w:color="auto"/>
              </w:divBdr>
            </w:div>
          </w:divsChild>
        </w:div>
        <w:div w:id="279410967">
          <w:marLeft w:val="0"/>
          <w:marRight w:val="0"/>
          <w:marTop w:val="0"/>
          <w:marBottom w:val="0"/>
          <w:divBdr>
            <w:top w:val="none" w:sz="0" w:space="0" w:color="auto"/>
            <w:left w:val="none" w:sz="0" w:space="0" w:color="auto"/>
            <w:bottom w:val="none" w:sz="0" w:space="0" w:color="auto"/>
            <w:right w:val="none" w:sz="0" w:space="0" w:color="auto"/>
          </w:divBdr>
        </w:div>
        <w:div w:id="352419741">
          <w:marLeft w:val="0"/>
          <w:marRight w:val="0"/>
          <w:marTop w:val="0"/>
          <w:marBottom w:val="0"/>
          <w:divBdr>
            <w:top w:val="none" w:sz="0" w:space="0" w:color="auto"/>
            <w:left w:val="none" w:sz="0" w:space="0" w:color="auto"/>
            <w:bottom w:val="none" w:sz="0" w:space="0" w:color="auto"/>
            <w:right w:val="none" w:sz="0" w:space="0" w:color="auto"/>
          </w:divBdr>
        </w:div>
        <w:div w:id="573973693">
          <w:marLeft w:val="0"/>
          <w:marRight w:val="0"/>
          <w:marTop w:val="0"/>
          <w:marBottom w:val="0"/>
          <w:divBdr>
            <w:top w:val="none" w:sz="0" w:space="0" w:color="auto"/>
            <w:left w:val="none" w:sz="0" w:space="0" w:color="auto"/>
            <w:bottom w:val="none" w:sz="0" w:space="0" w:color="auto"/>
            <w:right w:val="none" w:sz="0" w:space="0" w:color="auto"/>
          </w:divBdr>
          <w:divsChild>
            <w:div w:id="1780486206">
              <w:marLeft w:val="0"/>
              <w:marRight w:val="0"/>
              <w:marTop w:val="0"/>
              <w:marBottom w:val="0"/>
              <w:divBdr>
                <w:top w:val="none" w:sz="0" w:space="0" w:color="auto"/>
                <w:left w:val="none" w:sz="0" w:space="0" w:color="auto"/>
                <w:bottom w:val="none" w:sz="0" w:space="0" w:color="auto"/>
                <w:right w:val="none" w:sz="0" w:space="0" w:color="auto"/>
              </w:divBdr>
            </w:div>
          </w:divsChild>
        </w:div>
        <w:div w:id="585656176">
          <w:marLeft w:val="0"/>
          <w:marRight w:val="0"/>
          <w:marTop w:val="0"/>
          <w:marBottom w:val="0"/>
          <w:divBdr>
            <w:top w:val="none" w:sz="0" w:space="0" w:color="auto"/>
            <w:left w:val="none" w:sz="0" w:space="0" w:color="auto"/>
            <w:bottom w:val="none" w:sz="0" w:space="0" w:color="auto"/>
            <w:right w:val="none" w:sz="0" w:space="0" w:color="auto"/>
          </w:divBdr>
          <w:divsChild>
            <w:div w:id="1354379752">
              <w:marLeft w:val="0"/>
              <w:marRight w:val="0"/>
              <w:marTop w:val="0"/>
              <w:marBottom w:val="0"/>
              <w:divBdr>
                <w:top w:val="none" w:sz="0" w:space="0" w:color="auto"/>
                <w:left w:val="none" w:sz="0" w:space="0" w:color="auto"/>
                <w:bottom w:val="none" w:sz="0" w:space="0" w:color="auto"/>
                <w:right w:val="none" w:sz="0" w:space="0" w:color="auto"/>
              </w:divBdr>
            </w:div>
          </w:divsChild>
        </w:div>
        <w:div w:id="672996368">
          <w:marLeft w:val="0"/>
          <w:marRight w:val="0"/>
          <w:marTop w:val="0"/>
          <w:marBottom w:val="0"/>
          <w:divBdr>
            <w:top w:val="none" w:sz="0" w:space="0" w:color="auto"/>
            <w:left w:val="none" w:sz="0" w:space="0" w:color="auto"/>
            <w:bottom w:val="none" w:sz="0" w:space="0" w:color="auto"/>
            <w:right w:val="none" w:sz="0" w:space="0" w:color="auto"/>
          </w:divBdr>
          <w:divsChild>
            <w:div w:id="710499472">
              <w:marLeft w:val="0"/>
              <w:marRight w:val="0"/>
              <w:marTop w:val="0"/>
              <w:marBottom w:val="0"/>
              <w:divBdr>
                <w:top w:val="none" w:sz="0" w:space="0" w:color="auto"/>
                <w:left w:val="none" w:sz="0" w:space="0" w:color="auto"/>
                <w:bottom w:val="none" w:sz="0" w:space="0" w:color="auto"/>
                <w:right w:val="none" w:sz="0" w:space="0" w:color="auto"/>
              </w:divBdr>
            </w:div>
          </w:divsChild>
        </w:div>
        <w:div w:id="804473168">
          <w:marLeft w:val="0"/>
          <w:marRight w:val="0"/>
          <w:marTop w:val="0"/>
          <w:marBottom w:val="0"/>
          <w:divBdr>
            <w:top w:val="none" w:sz="0" w:space="0" w:color="auto"/>
            <w:left w:val="none" w:sz="0" w:space="0" w:color="auto"/>
            <w:bottom w:val="none" w:sz="0" w:space="0" w:color="auto"/>
            <w:right w:val="none" w:sz="0" w:space="0" w:color="auto"/>
          </w:divBdr>
          <w:divsChild>
            <w:div w:id="445002340">
              <w:marLeft w:val="0"/>
              <w:marRight w:val="0"/>
              <w:marTop w:val="0"/>
              <w:marBottom w:val="0"/>
              <w:divBdr>
                <w:top w:val="none" w:sz="0" w:space="0" w:color="auto"/>
                <w:left w:val="none" w:sz="0" w:space="0" w:color="auto"/>
                <w:bottom w:val="none" w:sz="0" w:space="0" w:color="auto"/>
                <w:right w:val="none" w:sz="0" w:space="0" w:color="auto"/>
              </w:divBdr>
            </w:div>
          </w:divsChild>
        </w:div>
        <w:div w:id="848447343">
          <w:marLeft w:val="0"/>
          <w:marRight w:val="0"/>
          <w:marTop w:val="0"/>
          <w:marBottom w:val="0"/>
          <w:divBdr>
            <w:top w:val="none" w:sz="0" w:space="0" w:color="auto"/>
            <w:left w:val="none" w:sz="0" w:space="0" w:color="auto"/>
            <w:bottom w:val="none" w:sz="0" w:space="0" w:color="auto"/>
            <w:right w:val="none" w:sz="0" w:space="0" w:color="auto"/>
          </w:divBdr>
          <w:divsChild>
            <w:div w:id="1436247392">
              <w:marLeft w:val="0"/>
              <w:marRight w:val="0"/>
              <w:marTop w:val="0"/>
              <w:marBottom w:val="0"/>
              <w:divBdr>
                <w:top w:val="none" w:sz="0" w:space="0" w:color="auto"/>
                <w:left w:val="none" w:sz="0" w:space="0" w:color="auto"/>
                <w:bottom w:val="none" w:sz="0" w:space="0" w:color="auto"/>
                <w:right w:val="none" w:sz="0" w:space="0" w:color="auto"/>
              </w:divBdr>
            </w:div>
          </w:divsChild>
        </w:div>
        <w:div w:id="890456184">
          <w:marLeft w:val="0"/>
          <w:marRight w:val="0"/>
          <w:marTop w:val="300"/>
          <w:marBottom w:val="0"/>
          <w:divBdr>
            <w:top w:val="none" w:sz="0" w:space="0" w:color="auto"/>
            <w:left w:val="none" w:sz="0" w:space="0" w:color="auto"/>
            <w:bottom w:val="none" w:sz="0" w:space="0" w:color="auto"/>
            <w:right w:val="none" w:sz="0" w:space="0" w:color="auto"/>
          </w:divBdr>
          <w:divsChild>
            <w:div w:id="587083197">
              <w:marLeft w:val="0"/>
              <w:marRight w:val="0"/>
              <w:marTop w:val="0"/>
              <w:marBottom w:val="0"/>
              <w:divBdr>
                <w:top w:val="none" w:sz="0" w:space="0" w:color="auto"/>
                <w:left w:val="none" w:sz="0" w:space="0" w:color="auto"/>
                <w:bottom w:val="none" w:sz="0" w:space="0" w:color="auto"/>
                <w:right w:val="none" w:sz="0" w:space="0" w:color="auto"/>
              </w:divBdr>
              <w:divsChild>
                <w:div w:id="1663311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537770">
          <w:marLeft w:val="0"/>
          <w:marRight w:val="0"/>
          <w:marTop w:val="0"/>
          <w:marBottom w:val="0"/>
          <w:divBdr>
            <w:top w:val="none" w:sz="0" w:space="0" w:color="auto"/>
            <w:left w:val="none" w:sz="0" w:space="0" w:color="auto"/>
            <w:bottom w:val="none" w:sz="0" w:space="0" w:color="auto"/>
            <w:right w:val="none" w:sz="0" w:space="0" w:color="auto"/>
          </w:divBdr>
          <w:divsChild>
            <w:div w:id="1952930941">
              <w:marLeft w:val="0"/>
              <w:marRight w:val="0"/>
              <w:marTop w:val="0"/>
              <w:marBottom w:val="0"/>
              <w:divBdr>
                <w:top w:val="none" w:sz="0" w:space="0" w:color="auto"/>
                <w:left w:val="none" w:sz="0" w:space="0" w:color="auto"/>
                <w:bottom w:val="none" w:sz="0" w:space="0" w:color="auto"/>
                <w:right w:val="none" w:sz="0" w:space="0" w:color="auto"/>
              </w:divBdr>
            </w:div>
          </w:divsChild>
        </w:div>
        <w:div w:id="1394356463">
          <w:marLeft w:val="0"/>
          <w:marRight w:val="0"/>
          <w:marTop w:val="0"/>
          <w:marBottom w:val="0"/>
          <w:divBdr>
            <w:top w:val="none" w:sz="0" w:space="0" w:color="auto"/>
            <w:left w:val="none" w:sz="0" w:space="0" w:color="auto"/>
            <w:bottom w:val="none" w:sz="0" w:space="0" w:color="auto"/>
            <w:right w:val="none" w:sz="0" w:space="0" w:color="auto"/>
          </w:divBdr>
        </w:div>
        <w:div w:id="1472478932">
          <w:marLeft w:val="0"/>
          <w:marRight w:val="0"/>
          <w:marTop w:val="0"/>
          <w:marBottom w:val="0"/>
          <w:divBdr>
            <w:top w:val="none" w:sz="0" w:space="0" w:color="auto"/>
            <w:left w:val="none" w:sz="0" w:space="0" w:color="auto"/>
            <w:bottom w:val="none" w:sz="0" w:space="0" w:color="auto"/>
            <w:right w:val="none" w:sz="0" w:space="0" w:color="auto"/>
          </w:divBdr>
        </w:div>
        <w:div w:id="1479420069">
          <w:marLeft w:val="0"/>
          <w:marRight w:val="0"/>
          <w:marTop w:val="300"/>
          <w:marBottom w:val="0"/>
          <w:divBdr>
            <w:top w:val="none" w:sz="0" w:space="0" w:color="auto"/>
            <w:left w:val="none" w:sz="0" w:space="0" w:color="auto"/>
            <w:bottom w:val="none" w:sz="0" w:space="0" w:color="auto"/>
            <w:right w:val="none" w:sz="0" w:space="0" w:color="auto"/>
          </w:divBdr>
          <w:divsChild>
            <w:div w:id="107742697">
              <w:marLeft w:val="0"/>
              <w:marRight w:val="0"/>
              <w:marTop w:val="0"/>
              <w:marBottom w:val="0"/>
              <w:divBdr>
                <w:top w:val="none" w:sz="0" w:space="0" w:color="auto"/>
                <w:left w:val="none" w:sz="0" w:space="0" w:color="auto"/>
                <w:bottom w:val="none" w:sz="0" w:space="0" w:color="auto"/>
                <w:right w:val="none" w:sz="0" w:space="0" w:color="auto"/>
              </w:divBdr>
              <w:divsChild>
                <w:div w:id="389039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432661">
          <w:marLeft w:val="0"/>
          <w:marRight w:val="0"/>
          <w:marTop w:val="0"/>
          <w:marBottom w:val="0"/>
          <w:divBdr>
            <w:top w:val="none" w:sz="0" w:space="0" w:color="auto"/>
            <w:left w:val="none" w:sz="0" w:space="0" w:color="auto"/>
            <w:bottom w:val="none" w:sz="0" w:space="0" w:color="auto"/>
            <w:right w:val="none" w:sz="0" w:space="0" w:color="auto"/>
          </w:divBdr>
        </w:div>
        <w:div w:id="1887401227">
          <w:marLeft w:val="0"/>
          <w:marRight w:val="0"/>
          <w:marTop w:val="300"/>
          <w:marBottom w:val="0"/>
          <w:divBdr>
            <w:top w:val="none" w:sz="0" w:space="0" w:color="auto"/>
            <w:left w:val="none" w:sz="0" w:space="0" w:color="auto"/>
            <w:bottom w:val="none" w:sz="0" w:space="0" w:color="auto"/>
            <w:right w:val="none" w:sz="0" w:space="0" w:color="auto"/>
          </w:divBdr>
          <w:divsChild>
            <w:div w:id="1157310189">
              <w:marLeft w:val="0"/>
              <w:marRight w:val="0"/>
              <w:marTop w:val="0"/>
              <w:marBottom w:val="0"/>
              <w:divBdr>
                <w:top w:val="none" w:sz="0" w:space="0" w:color="auto"/>
                <w:left w:val="none" w:sz="0" w:space="0" w:color="auto"/>
                <w:bottom w:val="none" w:sz="0" w:space="0" w:color="auto"/>
                <w:right w:val="none" w:sz="0" w:space="0" w:color="auto"/>
              </w:divBdr>
              <w:divsChild>
                <w:div w:id="135903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1381">
          <w:marLeft w:val="0"/>
          <w:marRight w:val="0"/>
          <w:marTop w:val="0"/>
          <w:marBottom w:val="0"/>
          <w:divBdr>
            <w:top w:val="none" w:sz="0" w:space="0" w:color="auto"/>
            <w:left w:val="none" w:sz="0" w:space="0" w:color="auto"/>
            <w:bottom w:val="none" w:sz="0" w:space="0" w:color="auto"/>
            <w:right w:val="none" w:sz="0" w:space="0" w:color="auto"/>
          </w:divBdr>
        </w:div>
      </w:divsChild>
    </w:div>
    <w:div w:id="1134837777">
      <w:bodyDiv w:val="1"/>
      <w:marLeft w:val="0"/>
      <w:marRight w:val="0"/>
      <w:marTop w:val="0"/>
      <w:marBottom w:val="0"/>
      <w:divBdr>
        <w:top w:val="none" w:sz="0" w:space="0" w:color="auto"/>
        <w:left w:val="none" w:sz="0" w:space="0" w:color="auto"/>
        <w:bottom w:val="none" w:sz="0" w:space="0" w:color="auto"/>
        <w:right w:val="none" w:sz="0" w:space="0" w:color="auto"/>
      </w:divBdr>
      <w:divsChild>
        <w:div w:id="19400869">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536548814">
          <w:marLeft w:val="0"/>
          <w:marRight w:val="0"/>
          <w:marTop w:val="0"/>
          <w:marBottom w:val="0"/>
          <w:divBdr>
            <w:top w:val="none" w:sz="0" w:space="0" w:color="auto"/>
            <w:left w:val="none" w:sz="0" w:space="0" w:color="auto"/>
            <w:bottom w:val="none" w:sz="0" w:space="0" w:color="auto"/>
            <w:right w:val="none" w:sz="0" w:space="0" w:color="auto"/>
          </w:divBdr>
          <w:divsChild>
            <w:div w:id="1187017600">
              <w:marLeft w:val="0"/>
              <w:marRight w:val="0"/>
              <w:marTop w:val="0"/>
              <w:marBottom w:val="0"/>
              <w:divBdr>
                <w:top w:val="none" w:sz="0" w:space="0" w:color="auto"/>
                <w:left w:val="none" w:sz="0" w:space="0" w:color="auto"/>
                <w:bottom w:val="none" w:sz="0" w:space="0" w:color="auto"/>
                <w:right w:val="none" w:sz="0" w:space="0" w:color="auto"/>
              </w:divBdr>
            </w:div>
          </w:divsChild>
        </w:div>
        <w:div w:id="637495694">
          <w:marLeft w:val="0"/>
          <w:marRight w:val="0"/>
          <w:marTop w:val="0"/>
          <w:marBottom w:val="0"/>
          <w:divBdr>
            <w:top w:val="none" w:sz="0" w:space="0" w:color="auto"/>
            <w:left w:val="none" w:sz="0" w:space="0" w:color="auto"/>
            <w:bottom w:val="none" w:sz="0" w:space="0" w:color="auto"/>
            <w:right w:val="none" w:sz="0" w:space="0" w:color="auto"/>
          </w:divBdr>
          <w:divsChild>
            <w:div w:id="542250036">
              <w:marLeft w:val="0"/>
              <w:marRight w:val="0"/>
              <w:marTop w:val="0"/>
              <w:marBottom w:val="0"/>
              <w:divBdr>
                <w:top w:val="none" w:sz="0" w:space="0" w:color="auto"/>
                <w:left w:val="none" w:sz="0" w:space="0" w:color="auto"/>
                <w:bottom w:val="none" w:sz="0" w:space="0" w:color="auto"/>
                <w:right w:val="none" w:sz="0" w:space="0" w:color="auto"/>
              </w:divBdr>
            </w:div>
          </w:divsChild>
        </w:div>
        <w:div w:id="653920538">
          <w:marLeft w:val="0"/>
          <w:marRight w:val="0"/>
          <w:marTop w:val="0"/>
          <w:marBottom w:val="0"/>
          <w:divBdr>
            <w:top w:val="none" w:sz="0" w:space="0" w:color="auto"/>
            <w:left w:val="none" w:sz="0" w:space="0" w:color="auto"/>
            <w:bottom w:val="none" w:sz="0" w:space="0" w:color="auto"/>
            <w:right w:val="none" w:sz="0" w:space="0" w:color="auto"/>
          </w:divBdr>
          <w:divsChild>
            <w:div w:id="1121340002">
              <w:marLeft w:val="0"/>
              <w:marRight w:val="0"/>
              <w:marTop w:val="0"/>
              <w:marBottom w:val="0"/>
              <w:divBdr>
                <w:top w:val="none" w:sz="0" w:space="0" w:color="auto"/>
                <w:left w:val="none" w:sz="0" w:space="0" w:color="auto"/>
                <w:bottom w:val="none" w:sz="0" w:space="0" w:color="auto"/>
                <w:right w:val="none" w:sz="0" w:space="0" w:color="auto"/>
              </w:divBdr>
            </w:div>
          </w:divsChild>
        </w:div>
        <w:div w:id="709498143">
          <w:marLeft w:val="0"/>
          <w:marRight w:val="0"/>
          <w:marTop w:val="0"/>
          <w:marBottom w:val="0"/>
          <w:divBdr>
            <w:top w:val="none" w:sz="0" w:space="0" w:color="auto"/>
            <w:left w:val="none" w:sz="0" w:space="0" w:color="auto"/>
            <w:bottom w:val="none" w:sz="0" w:space="0" w:color="auto"/>
            <w:right w:val="none" w:sz="0" w:space="0" w:color="auto"/>
          </w:divBdr>
        </w:div>
        <w:div w:id="879900887">
          <w:marLeft w:val="0"/>
          <w:marRight w:val="0"/>
          <w:marTop w:val="300"/>
          <w:marBottom w:val="0"/>
          <w:divBdr>
            <w:top w:val="none" w:sz="0" w:space="0" w:color="auto"/>
            <w:left w:val="none" w:sz="0" w:space="0" w:color="auto"/>
            <w:bottom w:val="none" w:sz="0" w:space="0" w:color="auto"/>
            <w:right w:val="none" w:sz="0" w:space="0" w:color="auto"/>
          </w:divBdr>
          <w:divsChild>
            <w:div w:id="1300458975">
              <w:marLeft w:val="0"/>
              <w:marRight w:val="0"/>
              <w:marTop w:val="0"/>
              <w:marBottom w:val="0"/>
              <w:divBdr>
                <w:top w:val="none" w:sz="0" w:space="0" w:color="auto"/>
                <w:left w:val="none" w:sz="0" w:space="0" w:color="auto"/>
                <w:bottom w:val="none" w:sz="0" w:space="0" w:color="auto"/>
                <w:right w:val="none" w:sz="0" w:space="0" w:color="auto"/>
              </w:divBdr>
              <w:divsChild>
                <w:div w:id="2137485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560995">
          <w:marLeft w:val="0"/>
          <w:marRight w:val="0"/>
          <w:marTop w:val="0"/>
          <w:marBottom w:val="0"/>
          <w:divBdr>
            <w:top w:val="none" w:sz="0" w:space="0" w:color="auto"/>
            <w:left w:val="none" w:sz="0" w:space="0" w:color="auto"/>
            <w:bottom w:val="none" w:sz="0" w:space="0" w:color="auto"/>
            <w:right w:val="none" w:sz="0" w:space="0" w:color="auto"/>
          </w:divBdr>
        </w:div>
        <w:div w:id="1051657682">
          <w:marLeft w:val="0"/>
          <w:marRight w:val="0"/>
          <w:marTop w:val="300"/>
          <w:marBottom w:val="0"/>
          <w:divBdr>
            <w:top w:val="none" w:sz="0" w:space="0" w:color="auto"/>
            <w:left w:val="none" w:sz="0" w:space="0" w:color="auto"/>
            <w:bottom w:val="none" w:sz="0" w:space="0" w:color="auto"/>
            <w:right w:val="none" w:sz="0" w:space="0" w:color="auto"/>
          </w:divBdr>
          <w:divsChild>
            <w:div w:id="1349678060">
              <w:marLeft w:val="0"/>
              <w:marRight w:val="0"/>
              <w:marTop w:val="0"/>
              <w:marBottom w:val="0"/>
              <w:divBdr>
                <w:top w:val="none" w:sz="0" w:space="0" w:color="auto"/>
                <w:left w:val="none" w:sz="0" w:space="0" w:color="auto"/>
                <w:bottom w:val="none" w:sz="0" w:space="0" w:color="auto"/>
                <w:right w:val="none" w:sz="0" w:space="0" w:color="auto"/>
              </w:divBdr>
              <w:divsChild>
                <w:div w:id="404569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23643">
          <w:marLeft w:val="0"/>
          <w:marRight w:val="0"/>
          <w:marTop w:val="300"/>
          <w:marBottom w:val="0"/>
          <w:divBdr>
            <w:top w:val="none" w:sz="0" w:space="0" w:color="auto"/>
            <w:left w:val="none" w:sz="0" w:space="0" w:color="auto"/>
            <w:bottom w:val="none" w:sz="0" w:space="0" w:color="auto"/>
            <w:right w:val="none" w:sz="0" w:space="0" w:color="auto"/>
          </w:divBdr>
          <w:divsChild>
            <w:div w:id="1994018897">
              <w:marLeft w:val="0"/>
              <w:marRight w:val="0"/>
              <w:marTop w:val="0"/>
              <w:marBottom w:val="0"/>
              <w:divBdr>
                <w:top w:val="none" w:sz="0" w:space="0" w:color="auto"/>
                <w:left w:val="none" w:sz="0" w:space="0" w:color="auto"/>
                <w:bottom w:val="none" w:sz="0" w:space="0" w:color="auto"/>
                <w:right w:val="none" w:sz="0" w:space="0" w:color="auto"/>
              </w:divBdr>
              <w:divsChild>
                <w:div w:id="3619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522076">
          <w:marLeft w:val="0"/>
          <w:marRight w:val="0"/>
          <w:marTop w:val="0"/>
          <w:marBottom w:val="0"/>
          <w:divBdr>
            <w:top w:val="none" w:sz="0" w:space="0" w:color="auto"/>
            <w:left w:val="none" w:sz="0" w:space="0" w:color="auto"/>
            <w:bottom w:val="none" w:sz="0" w:space="0" w:color="auto"/>
            <w:right w:val="none" w:sz="0" w:space="0" w:color="auto"/>
          </w:divBdr>
        </w:div>
        <w:div w:id="1251621221">
          <w:marLeft w:val="0"/>
          <w:marRight w:val="0"/>
          <w:marTop w:val="0"/>
          <w:marBottom w:val="0"/>
          <w:divBdr>
            <w:top w:val="none" w:sz="0" w:space="0" w:color="auto"/>
            <w:left w:val="none" w:sz="0" w:space="0" w:color="auto"/>
            <w:bottom w:val="none" w:sz="0" w:space="0" w:color="auto"/>
            <w:right w:val="none" w:sz="0" w:space="0" w:color="auto"/>
          </w:divBdr>
          <w:divsChild>
            <w:div w:id="1599410609">
              <w:marLeft w:val="0"/>
              <w:marRight w:val="0"/>
              <w:marTop w:val="0"/>
              <w:marBottom w:val="0"/>
              <w:divBdr>
                <w:top w:val="none" w:sz="0" w:space="0" w:color="auto"/>
                <w:left w:val="none" w:sz="0" w:space="0" w:color="auto"/>
                <w:bottom w:val="none" w:sz="0" w:space="0" w:color="auto"/>
                <w:right w:val="none" w:sz="0" w:space="0" w:color="auto"/>
              </w:divBdr>
            </w:div>
          </w:divsChild>
        </w:div>
        <w:div w:id="1389843840">
          <w:marLeft w:val="0"/>
          <w:marRight w:val="0"/>
          <w:marTop w:val="0"/>
          <w:marBottom w:val="0"/>
          <w:divBdr>
            <w:top w:val="none" w:sz="0" w:space="0" w:color="auto"/>
            <w:left w:val="none" w:sz="0" w:space="0" w:color="auto"/>
            <w:bottom w:val="none" w:sz="0" w:space="0" w:color="auto"/>
            <w:right w:val="none" w:sz="0" w:space="0" w:color="auto"/>
          </w:divBdr>
          <w:divsChild>
            <w:div w:id="145781210">
              <w:marLeft w:val="0"/>
              <w:marRight w:val="0"/>
              <w:marTop w:val="0"/>
              <w:marBottom w:val="0"/>
              <w:divBdr>
                <w:top w:val="none" w:sz="0" w:space="0" w:color="auto"/>
                <w:left w:val="none" w:sz="0" w:space="0" w:color="auto"/>
                <w:bottom w:val="none" w:sz="0" w:space="0" w:color="auto"/>
                <w:right w:val="none" w:sz="0" w:space="0" w:color="auto"/>
              </w:divBdr>
            </w:div>
          </w:divsChild>
        </w:div>
        <w:div w:id="1394625574">
          <w:marLeft w:val="0"/>
          <w:marRight w:val="0"/>
          <w:marTop w:val="0"/>
          <w:marBottom w:val="0"/>
          <w:divBdr>
            <w:top w:val="none" w:sz="0" w:space="0" w:color="auto"/>
            <w:left w:val="none" w:sz="0" w:space="0" w:color="auto"/>
            <w:bottom w:val="none" w:sz="0" w:space="0" w:color="auto"/>
            <w:right w:val="none" w:sz="0" w:space="0" w:color="auto"/>
          </w:divBdr>
          <w:divsChild>
            <w:div w:id="973289298">
              <w:marLeft w:val="0"/>
              <w:marRight w:val="0"/>
              <w:marTop w:val="0"/>
              <w:marBottom w:val="0"/>
              <w:divBdr>
                <w:top w:val="none" w:sz="0" w:space="0" w:color="auto"/>
                <w:left w:val="none" w:sz="0" w:space="0" w:color="auto"/>
                <w:bottom w:val="none" w:sz="0" w:space="0" w:color="auto"/>
                <w:right w:val="none" w:sz="0" w:space="0" w:color="auto"/>
              </w:divBdr>
            </w:div>
          </w:divsChild>
        </w:div>
        <w:div w:id="1554148527">
          <w:marLeft w:val="0"/>
          <w:marRight w:val="0"/>
          <w:marTop w:val="0"/>
          <w:marBottom w:val="0"/>
          <w:divBdr>
            <w:top w:val="none" w:sz="0" w:space="0" w:color="auto"/>
            <w:left w:val="none" w:sz="0" w:space="0" w:color="auto"/>
            <w:bottom w:val="none" w:sz="0" w:space="0" w:color="auto"/>
            <w:right w:val="none" w:sz="0" w:space="0" w:color="auto"/>
          </w:divBdr>
          <w:divsChild>
            <w:div w:id="1734156726">
              <w:marLeft w:val="0"/>
              <w:marRight w:val="0"/>
              <w:marTop w:val="0"/>
              <w:marBottom w:val="0"/>
              <w:divBdr>
                <w:top w:val="none" w:sz="0" w:space="0" w:color="auto"/>
                <w:left w:val="none" w:sz="0" w:space="0" w:color="auto"/>
                <w:bottom w:val="none" w:sz="0" w:space="0" w:color="auto"/>
                <w:right w:val="none" w:sz="0" w:space="0" w:color="auto"/>
              </w:divBdr>
            </w:div>
          </w:divsChild>
        </w:div>
        <w:div w:id="1645695190">
          <w:marLeft w:val="0"/>
          <w:marRight w:val="0"/>
          <w:marTop w:val="300"/>
          <w:marBottom w:val="0"/>
          <w:divBdr>
            <w:top w:val="none" w:sz="0" w:space="0" w:color="auto"/>
            <w:left w:val="none" w:sz="0" w:space="0" w:color="auto"/>
            <w:bottom w:val="none" w:sz="0" w:space="0" w:color="auto"/>
            <w:right w:val="none" w:sz="0" w:space="0" w:color="auto"/>
          </w:divBdr>
          <w:divsChild>
            <w:div w:id="1826167839">
              <w:marLeft w:val="0"/>
              <w:marRight w:val="0"/>
              <w:marTop w:val="0"/>
              <w:marBottom w:val="0"/>
              <w:divBdr>
                <w:top w:val="none" w:sz="0" w:space="0" w:color="auto"/>
                <w:left w:val="none" w:sz="0" w:space="0" w:color="auto"/>
                <w:bottom w:val="none" w:sz="0" w:space="0" w:color="auto"/>
                <w:right w:val="none" w:sz="0" w:space="0" w:color="auto"/>
              </w:divBdr>
              <w:divsChild>
                <w:div w:id="169996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070143">
          <w:marLeft w:val="0"/>
          <w:marRight w:val="0"/>
          <w:marTop w:val="0"/>
          <w:marBottom w:val="0"/>
          <w:divBdr>
            <w:top w:val="none" w:sz="0" w:space="0" w:color="auto"/>
            <w:left w:val="none" w:sz="0" w:space="0" w:color="auto"/>
            <w:bottom w:val="none" w:sz="0" w:space="0" w:color="auto"/>
            <w:right w:val="none" w:sz="0" w:space="0" w:color="auto"/>
          </w:divBdr>
        </w:div>
        <w:div w:id="1786146883">
          <w:marLeft w:val="0"/>
          <w:marRight w:val="0"/>
          <w:marTop w:val="0"/>
          <w:marBottom w:val="0"/>
          <w:divBdr>
            <w:top w:val="none" w:sz="0" w:space="0" w:color="auto"/>
            <w:left w:val="none" w:sz="0" w:space="0" w:color="auto"/>
            <w:bottom w:val="none" w:sz="0" w:space="0" w:color="auto"/>
            <w:right w:val="none" w:sz="0" w:space="0" w:color="auto"/>
          </w:divBdr>
        </w:div>
      </w:divsChild>
    </w:div>
    <w:div w:id="1135373791">
      <w:bodyDiv w:val="1"/>
      <w:marLeft w:val="0"/>
      <w:marRight w:val="0"/>
      <w:marTop w:val="0"/>
      <w:marBottom w:val="0"/>
      <w:divBdr>
        <w:top w:val="none" w:sz="0" w:space="0" w:color="auto"/>
        <w:left w:val="none" w:sz="0" w:space="0" w:color="auto"/>
        <w:bottom w:val="none" w:sz="0" w:space="0" w:color="auto"/>
        <w:right w:val="none" w:sz="0" w:space="0" w:color="auto"/>
      </w:divBdr>
      <w:divsChild>
        <w:div w:id="32854092">
          <w:marLeft w:val="0"/>
          <w:marRight w:val="0"/>
          <w:marTop w:val="0"/>
          <w:marBottom w:val="0"/>
          <w:divBdr>
            <w:top w:val="none" w:sz="0" w:space="0" w:color="auto"/>
            <w:left w:val="none" w:sz="0" w:space="0" w:color="auto"/>
            <w:bottom w:val="none" w:sz="0" w:space="0" w:color="auto"/>
            <w:right w:val="none" w:sz="0" w:space="0" w:color="auto"/>
          </w:divBdr>
          <w:divsChild>
            <w:div w:id="1578708825">
              <w:marLeft w:val="0"/>
              <w:marRight w:val="0"/>
              <w:marTop w:val="0"/>
              <w:marBottom w:val="0"/>
              <w:divBdr>
                <w:top w:val="none" w:sz="0" w:space="0" w:color="auto"/>
                <w:left w:val="none" w:sz="0" w:space="0" w:color="auto"/>
                <w:bottom w:val="none" w:sz="0" w:space="0" w:color="auto"/>
                <w:right w:val="none" w:sz="0" w:space="0" w:color="auto"/>
              </w:divBdr>
            </w:div>
          </w:divsChild>
        </w:div>
        <w:div w:id="140004604">
          <w:marLeft w:val="0"/>
          <w:marRight w:val="0"/>
          <w:marTop w:val="0"/>
          <w:marBottom w:val="0"/>
          <w:divBdr>
            <w:top w:val="none" w:sz="0" w:space="0" w:color="auto"/>
            <w:left w:val="none" w:sz="0" w:space="0" w:color="auto"/>
            <w:bottom w:val="none" w:sz="0" w:space="0" w:color="auto"/>
            <w:right w:val="none" w:sz="0" w:space="0" w:color="auto"/>
          </w:divBdr>
        </w:div>
        <w:div w:id="482504191">
          <w:marLeft w:val="0"/>
          <w:marRight w:val="0"/>
          <w:marTop w:val="300"/>
          <w:marBottom w:val="0"/>
          <w:divBdr>
            <w:top w:val="none" w:sz="0" w:space="0" w:color="auto"/>
            <w:left w:val="none" w:sz="0" w:space="0" w:color="auto"/>
            <w:bottom w:val="none" w:sz="0" w:space="0" w:color="auto"/>
            <w:right w:val="none" w:sz="0" w:space="0" w:color="auto"/>
          </w:divBdr>
          <w:divsChild>
            <w:div w:id="1048921524">
              <w:marLeft w:val="0"/>
              <w:marRight w:val="0"/>
              <w:marTop w:val="0"/>
              <w:marBottom w:val="0"/>
              <w:divBdr>
                <w:top w:val="none" w:sz="0" w:space="0" w:color="auto"/>
                <w:left w:val="none" w:sz="0" w:space="0" w:color="auto"/>
                <w:bottom w:val="none" w:sz="0" w:space="0" w:color="auto"/>
                <w:right w:val="none" w:sz="0" w:space="0" w:color="auto"/>
              </w:divBdr>
              <w:divsChild>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7291">
          <w:marLeft w:val="0"/>
          <w:marRight w:val="0"/>
          <w:marTop w:val="0"/>
          <w:marBottom w:val="0"/>
          <w:divBdr>
            <w:top w:val="none" w:sz="0" w:space="0" w:color="auto"/>
            <w:left w:val="none" w:sz="0" w:space="0" w:color="auto"/>
            <w:bottom w:val="none" w:sz="0" w:space="0" w:color="auto"/>
            <w:right w:val="none" w:sz="0" w:space="0" w:color="auto"/>
          </w:divBdr>
        </w:div>
        <w:div w:id="766730991">
          <w:marLeft w:val="0"/>
          <w:marRight w:val="0"/>
          <w:marTop w:val="0"/>
          <w:marBottom w:val="0"/>
          <w:divBdr>
            <w:top w:val="none" w:sz="0" w:space="0" w:color="auto"/>
            <w:left w:val="none" w:sz="0" w:space="0" w:color="auto"/>
            <w:bottom w:val="none" w:sz="0" w:space="0" w:color="auto"/>
            <w:right w:val="none" w:sz="0" w:space="0" w:color="auto"/>
          </w:divBdr>
        </w:div>
        <w:div w:id="882474255">
          <w:marLeft w:val="0"/>
          <w:marRight w:val="0"/>
          <w:marTop w:val="0"/>
          <w:marBottom w:val="0"/>
          <w:divBdr>
            <w:top w:val="none" w:sz="0" w:space="0" w:color="auto"/>
            <w:left w:val="none" w:sz="0" w:space="0" w:color="auto"/>
            <w:bottom w:val="none" w:sz="0" w:space="0" w:color="auto"/>
            <w:right w:val="none" w:sz="0" w:space="0" w:color="auto"/>
          </w:divBdr>
        </w:div>
        <w:div w:id="914127195">
          <w:marLeft w:val="0"/>
          <w:marRight w:val="0"/>
          <w:marTop w:val="0"/>
          <w:marBottom w:val="0"/>
          <w:divBdr>
            <w:top w:val="none" w:sz="0" w:space="0" w:color="auto"/>
            <w:left w:val="none" w:sz="0" w:space="0" w:color="auto"/>
            <w:bottom w:val="none" w:sz="0" w:space="0" w:color="auto"/>
            <w:right w:val="none" w:sz="0" w:space="0" w:color="auto"/>
          </w:divBdr>
          <w:divsChild>
            <w:div w:id="304242659">
              <w:marLeft w:val="0"/>
              <w:marRight w:val="0"/>
              <w:marTop w:val="0"/>
              <w:marBottom w:val="0"/>
              <w:divBdr>
                <w:top w:val="none" w:sz="0" w:space="0" w:color="auto"/>
                <w:left w:val="none" w:sz="0" w:space="0" w:color="auto"/>
                <w:bottom w:val="none" w:sz="0" w:space="0" w:color="auto"/>
                <w:right w:val="none" w:sz="0" w:space="0" w:color="auto"/>
              </w:divBdr>
            </w:div>
          </w:divsChild>
        </w:div>
        <w:div w:id="946157530">
          <w:marLeft w:val="0"/>
          <w:marRight w:val="0"/>
          <w:marTop w:val="0"/>
          <w:marBottom w:val="0"/>
          <w:divBdr>
            <w:top w:val="none" w:sz="0" w:space="0" w:color="auto"/>
            <w:left w:val="none" w:sz="0" w:space="0" w:color="auto"/>
            <w:bottom w:val="none" w:sz="0" w:space="0" w:color="auto"/>
            <w:right w:val="none" w:sz="0" w:space="0" w:color="auto"/>
          </w:divBdr>
          <w:divsChild>
            <w:div w:id="2117284125">
              <w:marLeft w:val="0"/>
              <w:marRight w:val="0"/>
              <w:marTop w:val="0"/>
              <w:marBottom w:val="0"/>
              <w:divBdr>
                <w:top w:val="none" w:sz="0" w:space="0" w:color="auto"/>
                <w:left w:val="none" w:sz="0" w:space="0" w:color="auto"/>
                <w:bottom w:val="none" w:sz="0" w:space="0" w:color="auto"/>
                <w:right w:val="none" w:sz="0" w:space="0" w:color="auto"/>
              </w:divBdr>
            </w:div>
          </w:divsChild>
        </w:div>
        <w:div w:id="995569515">
          <w:marLeft w:val="0"/>
          <w:marRight w:val="0"/>
          <w:marTop w:val="300"/>
          <w:marBottom w:val="0"/>
          <w:divBdr>
            <w:top w:val="none" w:sz="0" w:space="0" w:color="auto"/>
            <w:left w:val="none" w:sz="0" w:space="0" w:color="auto"/>
            <w:bottom w:val="none" w:sz="0" w:space="0" w:color="auto"/>
            <w:right w:val="none" w:sz="0" w:space="0" w:color="auto"/>
          </w:divBdr>
          <w:divsChild>
            <w:div w:id="1515800672">
              <w:marLeft w:val="0"/>
              <w:marRight w:val="0"/>
              <w:marTop w:val="0"/>
              <w:marBottom w:val="0"/>
              <w:divBdr>
                <w:top w:val="none" w:sz="0" w:space="0" w:color="auto"/>
                <w:left w:val="none" w:sz="0" w:space="0" w:color="auto"/>
                <w:bottom w:val="none" w:sz="0" w:space="0" w:color="auto"/>
                <w:right w:val="none" w:sz="0" w:space="0" w:color="auto"/>
              </w:divBdr>
              <w:divsChild>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510397">
          <w:marLeft w:val="0"/>
          <w:marRight w:val="0"/>
          <w:marTop w:val="0"/>
          <w:marBottom w:val="0"/>
          <w:divBdr>
            <w:top w:val="none" w:sz="0" w:space="0" w:color="auto"/>
            <w:left w:val="none" w:sz="0" w:space="0" w:color="auto"/>
            <w:bottom w:val="none" w:sz="0" w:space="0" w:color="auto"/>
            <w:right w:val="none" w:sz="0" w:space="0" w:color="auto"/>
          </w:divBdr>
        </w:div>
        <w:div w:id="1224872294">
          <w:marLeft w:val="0"/>
          <w:marRight w:val="0"/>
          <w:marTop w:val="0"/>
          <w:marBottom w:val="0"/>
          <w:divBdr>
            <w:top w:val="none" w:sz="0" w:space="0" w:color="auto"/>
            <w:left w:val="none" w:sz="0" w:space="0" w:color="auto"/>
            <w:bottom w:val="none" w:sz="0" w:space="0" w:color="auto"/>
            <w:right w:val="none" w:sz="0" w:space="0" w:color="auto"/>
          </w:divBdr>
          <w:divsChild>
            <w:div w:id="1839155610">
              <w:marLeft w:val="0"/>
              <w:marRight w:val="0"/>
              <w:marTop w:val="0"/>
              <w:marBottom w:val="0"/>
              <w:divBdr>
                <w:top w:val="none" w:sz="0" w:space="0" w:color="auto"/>
                <w:left w:val="none" w:sz="0" w:space="0" w:color="auto"/>
                <w:bottom w:val="none" w:sz="0" w:space="0" w:color="auto"/>
                <w:right w:val="none" w:sz="0" w:space="0" w:color="auto"/>
              </w:divBdr>
            </w:div>
          </w:divsChild>
        </w:div>
        <w:div w:id="1305937291">
          <w:marLeft w:val="0"/>
          <w:marRight w:val="0"/>
          <w:marTop w:val="0"/>
          <w:marBottom w:val="0"/>
          <w:divBdr>
            <w:top w:val="none" w:sz="0" w:space="0" w:color="auto"/>
            <w:left w:val="none" w:sz="0" w:space="0" w:color="auto"/>
            <w:bottom w:val="none" w:sz="0" w:space="0" w:color="auto"/>
            <w:right w:val="none" w:sz="0" w:space="0" w:color="auto"/>
          </w:divBdr>
          <w:divsChild>
            <w:div w:id="43333674">
              <w:marLeft w:val="0"/>
              <w:marRight w:val="0"/>
              <w:marTop w:val="0"/>
              <w:marBottom w:val="0"/>
              <w:divBdr>
                <w:top w:val="none" w:sz="0" w:space="0" w:color="auto"/>
                <w:left w:val="none" w:sz="0" w:space="0" w:color="auto"/>
                <w:bottom w:val="none" w:sz="0" w:space="0" w:color="auto"/>
                <w:right w:val="none" w:sz="0" w:space="0" w:color="auto"/>
              </w:divBdr>
            </w:div>
          </w:divsChild>
        </w:div>
        <w:div w:id="1376202551">
          <w:marLeft w:val="0"/>
          <w:marRight w:val="0"/>
          <w:marTop w:val="0"/>
          <w:marBottom w:val="0"/>
          <w:divBdr>
            <w:top w:val="none" w:sz="0" w:space="0" w:color="auto"/>
            <w:left w:val="none" w:sz="0" w:space="0" w:color="auto"/>
            <w:bottom w:val="none" w:sz="0" w:space="0" w:color="auto"/>
            <w:right w:val="none" w:sz="0" w:space="0" w:color="auto"/>
          </w:divBdr>
        </w:div>
        <w:div w:id="1488744353">
          <w:marLeft w:val="0"/>
          <w:marRight w:val="0"/>
          <w:marTop w:val="0"/>
          <w:marBottom w:val="0"/>
          <w:divBdr>
            <w:top w:val="none" w:sz="0" w:space="0" w:color="auto"/>
            <w:left w:val="none" w:sz="0" w:space="0" w:color="auto"/>
            <w:bottom w:val="none" w:sz="0" w:space="0" w:color="auto"/>
            <w:right w:val="none" w:sz="0" w:space="0" w:color="auto"/>
          </w:divBdr>
        </w:div>
        <w:div w:id="1568108082">
          <w:marLeft w:val="0"/>
          <w:marRight w:val="0"/>
          <w:marTop w:val="0"/>
          <w:marBottom w:val="0"/>
          <w:divBdr>
            <w:top w:val="none" w:sz="0" w:space="0" w:color="auto"/>
            <w:left w:val="none" w:sz="0" w:space="0" w:color="auto"/>
            <w:bottom w:val="none" w:sz="0" w:space="0" w:color="auto"/>
            <w:right w:val="none" w:sz="0" w:space="0" w:color="auto"/>
          </w:divBdr>
          <w:divsChild>
            <w:div w:id="92215283">
              <w:marLeft w:val="0"/>
              <w:marRight w:val="0"/>
              <w:marTop w:val="0"/>
              <w:marBottom w:val="0"/>
              <w:divBdr>
                <w:top w:val="none" w:sz="0" w:space="0" w:color="auto"/>
                <w:left w:val="none" w:sz="0" w:space="0" w:color="auto"/>
                <w:bottom w:val="none" w:sz="0" w:space="0" w:color="auto"/>
                <w:right w:val="none" w:sz="0" w:space="0" w:color="auto"/>
              </w:divBdr>
            </w:div>
          </w:divsChild>
        </w:div>
        <w:div w:id="1570574232">
          <w:marLeft w:val="0"/>
          <w:marRight w:val="0"/>
          <w:marTop w:val="0"/>
          <w:marBottom w:val="0"/>
          <w:divBdr>
            <w:top w:val="none" w:sz="0" w:space="0" w:color="auto"/>
            <w:left w:val="none" w:sz="0" w:space="0" w:color="auto"/>
            <w:bottom w:val="none" w:sz="0" w:space="0" w:color="auto"/>
            <w:right w:val="none" w:sz="0" w:space="0" w:color="auto"/>
          </w:divBdr>
          <w:divsChild>
            <w:div w:id="280183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529323">
      <w:bodyDiv w:val="1"/>
      <w:marLeft w:val="0"/>
      <w:marRight w:val="0"/>
      <w:marTop w:val="0"/>
      <w:marBottom w:val="0"/>
      <w:divBdr>
        <w:top w:val="none" w:sz="0" w:space="0" w:color="auto"/>
        <w:left w:val="none" w:sz="0" w:space="0" w:color="auto"/>
        <w:bottom w:val="none" w:sz="0" w:space="0" w:color="auto"/>
        <w:right w:val="none" w:sz="0" w:space="0" w:color="auto"/>
      </w:divBdr>
    </w:div>
    <w:div w:id="1137647804">
      <w:bodyDiv w:val="1"/>
      <w:marLeft w:val="0"/>
      <w:marRight w:val="0"/>
      <w:marTop w:val="0"/>
      <w:marBottom w:val="0"/>
      <w:divBdr>
        <w:top w:val="none" w:sz="0" w:space="0" w:color="auto"/>
        <w:left w:val="none" w:sz="0" w:space="0" w:color="auto"/>
        <w:bottom w:val="none" w:sz="0" w:space="0" w:color="auto"/>
        <w:right w:val="none" w:sz="0" w:space="0" w:color="auto"/>
      </w:divBdr>
      <w:divsChild>
        <w:div w:id="837427598">
          <w:marLeft w:val="0"/>
          <w:marRight w:val="0"/>
          <w:marTop w:val="0"/>
          <w:marBottom w:val="0"/>
          <w:divBdr>
            <w:top w:val="none" w:sz="0" w:space="0" w:color="auto"/>
            <w:left w:val="none" w:sz="0" w:space="0" w:color="auto"/>
            <w:bottom w:val="none" w:sz="0" w:space="0" w:color="auto"/>
            <w:right w:val="none" w:sz="0" w:space="0" w:color="auto"/>
          </w:divBdr>
        </w:div>
        <w:div w:id="606351101">
          <w:marLeft w:val="0"/>
          <w:marRight w:val="0"/>
          <w:marTop w:val="0"/>
          <w:marBottom w:val="0"/>
          <w:divBdr>
            <w:top w:val="none" w:sz="0" w:space="0" w:color="auto"/>
            <w:left w:val="none" w:sz="0" w:space="0" w:color="auto"/>
            <w:bottom w:val="none" w:sz="0" w:space="0" w:color="auto"/>
            <w:right w:val="none" w:sz="0" w:space="0" w:color="auto"/>
          </w:divBdr>
          <w:divsChild>
            <w:div w:id="1152713762">
              <w:marLeft w:val="0"/>
              <w:marRight w:val="0"/>
              <w:marTop w:val="0"/>
              <w:marBottom w:val="0"/>
              <w:divBdr>
                <w:top w:val="none" w:sz="0" w:space="0" w:color="auto"/>
                <w:left w:val="none" w:sz="0" w:space="0" w:color="auto"/>
                <w:bottom w:val="none" w:sz="0" w:space="0" w:color="auto"/>
                <w:right w:val="none" w:sz="0" w:space="0" w:color="auto"/>
              </w:divBdr>
            </w:div>
          </w:divsChild>
        </w:div>
        <w:div w:id="738556910">
          <w:marLeft w:val="0"/>
          <w:marRight w:val="0"/>
          <w:marTop w:val="0"/>
          <w:marBottom w:val="0"/>
          <w:divBdr>
            <w:top w:val="none" w:sz="0" w:space="0" w:color="auto"/>
            <w:left w:val="none" w:sz="0" w:space="0" w:color="auto"/>
            <w:bottom w:val="none" w:sz="0" w:space="0" w:color="auto"/>
            <w:right w:val="none" w:sz="0" w:space="0" w:color="auto"/>
          </w:divBdr>
        </w:div>
        <w:div w:id="2101097890">
          <w:marLeft w:val="0"/>
          <w:marRight w:val="0"/>
          <w:marTop w:val="0"/>
          <w:marBottom w:val="0"/>
          <w:divBdr>
            <w:top w:val="none" w:sz="0" w:space="0" w:color="auto"/>
            <w:left w:val="none" w:sz="0" w:space="0" w:color="auto"/>
            <w:bottom w:val="none" w:sz="0" w:space="0" w:color="auto"/>
            <w:right w:val="none" w:sz="0" w:space="0" w:color="auto"/>
          </w:divBdr>
          <w:divsChild>
            <w:div w:id="211041841">
              <w:marLeft w:val="0"/>
              <w:marRight w:val="0"/>
              <w:marTop w:val="0"/>
              <w:marBottom w:val="0"/>
              <w:divBdr>
                <w:top w:val="none" w:sz="0" w:space="0" w:color="auto"/>
                <w:left w:val="none" w:sz="0" w:space="0" w:color="auto"/>
                <w:bottom w:val="none" w:sz="0" w:space="0" w:color="auto"/>
                <w:right w:val="none" w:sz="0" w:space="0" w:color="auto"/>
              </w:divBdr>
            </w:div>
          </w:divsChild>
        </w:div>
        <w:div w:id="805128213">
          <w:marLeft w:val="0"/>
          <w:marRight w:val="0"/>
          <w:marTop w:val="0"/>
          <w:marBottom w:val="0"/>
          <w:divBdr>
            <w:top w:val="none" w:sz="0" w:space="0" w:color="auto"/>
            <w:left w:val="none" w:sz="0" w:space="0" w:color="auto"/>
            <w:bottom w:val="none" w:sz="0" w:space="0" w:color="auto"/>
            <w:right w:val="none" w:sz="0" w:space="0" w:color="auto"/>
          </w:divBdr>
        </w:div>
        <w:div w:id="1202787629">
          <w:marLeft w:val="0"/>
          <w:marRight w:val="0"/>
          <w:marTop w:val="0"/>
          <w:marBottom w:val="0"/>
          <w:divBdr>
            <w:top w:val="none" w:sz="0" w:space="0" w:color="auto"/>
            <w:left w:val="none" w:sz="0" w:space="0" w:color="auto"/>
            <w:bottom w:val="none" w:sz="0" w:space="0" w:color="auto"/>
            <w:right w:val="none" w:sz="0" w:space="0" w:color="auto"/>
          </w:divBdr>
          <w:divsChild>
            <w:div w:id="1507481941">
              <w:marLeft w:val="0"/>
              <w:marRight w:val="0"/>
              <w:marTop w:val="0"/>
              <w:marBottom w:val="0"/>
              <w:divBdr>
                <w:top w:val="none" w:sz="0" w:space="0" w:color="auto"/>
                <w:left w:val="none" w:sz="0" w:space="0" w:color="auto"/>
                <w:bottom w:val="none" w:sz="0" w:space="0" w:color="auto"/>
                <w:right w:val="none" w:sz="0" w:space="0" w:color="auto"/>
              </w:divBdr>
            </w:div>
          </w:divsChild>
        </w:div>
        <w:div w:id="1881161686">
          <w:marLeft w:val="0"/>
          <w:marRight w:val="0"/>
          <w:marTop w:val="0"/>
          <w:marBottom w:val="0"/>
          <w:divBdr>
            <w:top w:val="none" w:sz="0" w:space="0" w:color="auto"/>
            <w:left w:val="none" w:sz="0" w:space="0" w:color="auto"/>
            <w:bottom w:val="none" w:sz="0" w:space="0" w:color="auto"/>
            <w:right w:val="none" w:sz="0" w:space="0" w:color="auto"/>
          </w:divBdr>
        </w:div>
        <w:div w:id="1811363335">
          <w:marLeft w:val="0"/>
          <w:marRight w:val="0"/>
          <w:marTop w:val="0"/>
          <w:marBottom w:val="0"/>
          <w:divBdr>
            <w:top w:val="none" w:sz="0" w:space="0" w:color="auto"/>
            <w:left w:val="none" w:sz="0" w:space="0" w:color="auto"/>
            <w:bottom w:val="none" w:sz="0" w:space="0" w:color="auto"/>
            <w:right w:val="none" w:sz="0" w:space="0" w:color="auto"/>
          </w:divBdr>
          <w:divsChild>
            <w:div w:id="26029826">
              <w:marLeft w:val="0"/>
              <w:marRight w:val="0"/>
              <w:marTop w:val="0"/>
              <w:marBottom w:val="0"/>
              <w:divBdr>
                <w:top w:val="none" w:sz="0" w:space="0" w:color="auto"/>
                <w:left w:val="none" w:sz="0" w:space="0" w:color="auto"/>
                <w:bottom w:val="none" w:sz="0" w:space="0" w:color="auto"/>
                <w:right w:val="none" w:sz="0" w:space="0" w:color="auto"/>
              </w:divBdr>
            </w:div>
          </w:divsChild>
        </w:div>
        <w:div w:id="1072001970">
          <w:marLeft w:val="0"/>
          <w:marRight w:val="0"/>
          <w:marTop w:val="0"/>
          <w:marBottom w:val="0"/>
          <w:divBdr>
            <w:top w:val="none" w:sz="0" w:space="0" w:color="auto"/>
            <w:left w:val="none" w:sz="0" w:space="0" w:color="auto"/>
            <w:bottom w:val="none" w:sz="0" w:space="0" w:color="auto"/>
            <w:right w:val="none" w:sz="0" w:space="0" w:color="auto"/>
          </w:divBdr>
        </w:div>
        <w:div w:id="1781875817">
          <w:marLeft w:val="0"/>
          <w:marRight w:val="0"/>
          <w:marTop w:val="0"/>
          <w:marBottom w:val="0"/>
          <w:divBdr>
            <w:top w:val="none" w:sz="0" w:space="0" w:color="auto"/>
            <w:left w:val="none" w:sz="0" w:space="0" w:color="auto"/>
            <w:bottom w:val="none" w:sz="0" w:space="0" w:color="auto"/>
            <w:right w:val="none" w:sz="0" w:space="0" w:color="auto"/>
          </w:divBdr>
          <w:divsChild>
            <w:div w:id="375548761">
              <w:marLeft w:val="0"/>
              <w:marRight w:val="0"/>
              <w:marTop w:val="0"/>
              <w:marBottom w:val="0"/>
              <w:divBdr>
                <w:top w:val="none" w:sz="0" w:space="0" w:color="auto"/>
                <w:left w:val="none" w:sz="0" w:space="0" w:color="auto"/>
                <w:bottom w:val="none" w:sz="0" w:space="0" w:color="auto"/>
                <w:right w:val="none" w:sz="0" w:space="0" w:color="auto"/>
              </w:divBdr>
            </w:div>
          </w:divsChild>
        </w:div>
        <w:div w:id="508643970">
          <w:marLeft w:val="0"/>
          <w:marRight w:val="0"/>
          <w:marTop w:val="0"/>
          <w:marBottom w:val="0"/>
          <w:divBdr>
            <w:top w:val="none" w:sz="0" w:space="0" w:color="auto"/>
            <w:left w:val="none" w:sz="0" w:space="0" w:color="auto"/>
            <w:bottom w:val="none" w:sz="0" w:space="0" w:color="auto"/>
            <w:right w:val="none" w:sz="0" w:space="0" w:color="auto"/>
          </w:divBdr>
        </w:div>
        <w:div w:id="958951385">
          <w:marLeft w:val="0"/>
          <w:marRight w:val="0"/>
          <w:marTop w:val="0"/>
          <w:marBottom w:val="0"/>
          <w:divBdr>
            <w:top w:val="none" w:sz="0" w:space="0" w:color="auto"/>
            <w:left w:val="none" w:sz="0" w:space="0" w:color="auto"/>
            <w:bottom w:val="none" w:sz="0" w:space="0" w:color="auto"/>
            <w:right w:val="none" w:sz="0" w:space="0" w:color="auto"/>
          </w:divBdr>
          <w:divsChild>
            <w:div w:id="1876116590">
              <w:marLeft w:val="0"/>
              <w:marRight w:val="0"/>
              <w:marTop w:val="0"/>
              <w:marBottom w:val="0"/>
              <w:divBdr>
                <w:top w:val="none" w:sz="0" w:space="0" w:color="auto"/>
                <w:left w:val="none" w:sz="0" w:space="0" w:color="auto"/>
                <w:bottom w:val="none" w:sz="0" w:space="0" w:color="auto"/>
                <w:right w:val="none" w:sz="0" w:space="0" w:color="auto"/>
              </w:divBdr>
            </w:div>
          </w:divsChild>
        </w:div>
        <w:div w:id="192306750">
          <w:marLeft w:val="0"/>
          <w:marRight w:val="0"/>
          <w:marTop w:val="0"/>
          <w:marBottom w:val="0"/>
          <w:divBdr>
            <w:top w:val="none" w:sz="0" w:space="0" w:color="auto"/>
            <w:left w:val="none" w:sz="0" w:space="0" w:color="auto"/>
            <w:bottom w:val="none" w:sz="0" w:space="0" w:color="auto"/>
            <w:right w:val="none" w:sz="0" w:space="0" w:color="auto"/>
          </w:divBdr>
        </w:div>
        <w:div w:id="989285737">
          <w:marLeft w:val="0"/>
          <w:marRight w:val="0"/>
          <w:marTop w:val="0"/>
          <w:marBottom w:val="0"/>
          <w:divBdr>
            <w:top w:val="none" w:sz="0" w:space="0" w:color="auto"/>
            <w:left w:val="none" w:sz="0" w:space="0" w:color="auto"/>
            <w:bottom w:val="none" w:sz="0" w:space="0" w:color="auto"/>
            <w:right w:val="none" w:sz="0" w:space="0" w:color="auto"/>
          </w:divBdr>
          <w:divsChild>
            <w:div w:id="478114162">
              <w:marLeft w:val="0"/>
              <w:marRight w:val="0"/>
              <w:marTop w:val="0"/>
              <w:marBottom w:val="0"/>
              <w:divBdr>
                <w:top w:val="none" w:sz="0" w:space="0" w:color="auto"/>
                <w:left w:val="none" w:sz="0" w:space="0" w:color="auto"/>
                <w:bottom w:val="none" w:sz="0" w:space="0" w:color="auto"/>
                <w:right w:val="none" w:sz="0" w:space="0" w:color="auto"/>
              </w:divBdr>
            </w:div>
          </w:divsChild>
        </w:div>
        <w:div w:id="781732547">
          <w:marLeft w:val="0"/>
          <w:marRight w:val="0"/>
          <w:marTop w:val="300"/>
          <w:marBottom w:val="0"/>
          <w:divBdr>
            <w:top w:val="none" w:sz="0" w:space="0" w:color="auto"/>
            <w:left w:val="none" w:sz="0" w:space="0" w:color="auto"/>
            <w:bottom w:val="none" w:sz="0" w:space="0" w:color="auto"/>
            <w:right w:val="none" w:sz="0" w:space="0" w:color="auto"/>
          </w:divBdr>
          <w:divsChild>
            <w:div w:id="655451481">
              <w:marLeft w:val="0"/>
              <w:marRight w:val="0"/>
              <w:marTop w:val="0"/>
              <w:marBottom w:val="0"/>
              <w:divBdr>
                <w:top w:val="none" w:sz="0" w:space="0" w:color="auto"/>
                <w:left w:val="none" w:sz="0" w:space="0" w:color="auto"/>
                <w:bottom w:val="none" w:sz="0" w:space="0" w:color="auto"/>
                <w:right w:val="none" w:sz="0" w:space="0" w:color="auto"/>
              </w:divBdr>
              <w:divsChild>
                <w:div w:id="1723405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343329">
          <w:marLeft w:val="0"/>
          <w:marRight w:val="0"/>
          <w:marTop w:val="300"/>
          <w:marBottom w:val="0"/>
          <w:divBdr>
            <w:top w:val="none" w:sz="0" w:space="0" w:color="auto"/>
            <w:left w:val="none" w:sz="0" w:space="0" w:color="auto"/>
            <w:bottom w:val="none" w:sz="0" w:space="0" w:color="auto"/>
            <w:right w:val="none" w:sz="0" w:space="0" w:color="auto"/>
          </w:divBdr>
          <w:divsChild>
            <w:div w:id="1675835807">
              <w:marLeft w:val="0"/>
              <w:marRight w:val="0"/>
              <w:marTop w:val="0"/>
              <w:marBottom w:val="0"/>
              <w:divBdr>
                <w:top w:val="none" w:sz="0" w:space="0" w:color="auto"/>
                <w:left w:val="none" w:sz="0" w:space="0" w:color="auto"/>
                <w:bottom w:val="none" w:sz="0" w:space="0" w:color="auto"/>
                <w:right w:val="none" w:sz="0" w:space="0" w:color="auto"/>
              </w:divBdr>
              <w:divsChild>
                <w:div w:id="122895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388094">
          <w:marLeft w:val="0"/>
          <w:marRight w:val="0"/>
          <w:marTop w:val="300"/>
          <w:marBottom w:val="0"/>
          <w:divBdr>
            <w:top w:val="none" w:sz="0" w:space="0" w:color="auto"/>
            <w:left w:val="none" w:sz="0" w:space="0" w:color="auto"/>
            <w:bottom w:val="none" w:sz="0" w:space="0" w:color="auto"/>
            <w:right w:val="none" w:sz="0" w:space="0" w:color="auto"/>
          </w:divBdr>
          <w:divsChild>
            <w:div w:id="1578631721">
              <w:marLeft w:val="0"/>
              <w:marRight w:val="0"/>
              <w:marTop w:val="0"/>
              <w:marBottom w:val="0"/>
              <w:divBdr>
                <w:top w:val="none" w:sz="0" w:space="0" w:color="auto"/>
                <w:left w:val="none" w:sz="0" w:space="0" w:color="auto"/>
                <w:bottom w:val="none" w:sz="0" w:space="0" w:color="auto"/>
                <w:right w:val="none" w:sz="0" w:space="0" w:color="auto"/>
              </w:divBdr>
              <w:divsChild>
                <w:div w:id="58349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657451">
          <w:marLeft w:val="0"/>
          <w:marRight w:val="0"/>
          <w:marTop w:val="300"/>
          <w:marBottom w:val="0"/>
          <w:divBdr>
            <w:top w:val="none" w:sz="0" w:space="0" w:color="auto"/>
            <w:left w:val="none" w:sz="0" w:space="0" w:color="auto"/>
            <w:bottom w:val="none" w:sz="0" w:space="0" w:color="auto"/>
            <w:right w:val="none" w:sz="0" w:space="0" w:color="auto"/>
          </w:divBdr>
          <w:divsChild>
            <w:div w:id="161165350">
              <w:marLeft w:val="0"/>
              <w:marRight w:val="0"/>
              <w:marTop w:val="0"/>
              <w:marBottom w:val="0"/>
              <w:divBdr>
                <w:top w:val="none" w:sz="0" w:space="0" w:color="auto"/>
                <w:left w:val="none" w:sz="0" w:space="0" w:color="auto"/>
                <w:bottom w:val="none" w:sz="0" w:space="0" w:color="auto"/>
                <w:right w:val="none" w:sz="0" w:space="0" w:color="auto"/>
              </w:divBdr>
              <w:divsChild>
                <w:div w:id="168088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612391">
      <w:bodyDiv w:val="1"/>
      <w:marLeft w:val="0"/>
      <w:marRight w:val="0"/>
      <w:marTop w:val="0"/>
      <w:marBottom w:val="0"/>
      <w:divBdr>
        <w:top w:val="none" w:sz="0" w:space="0" w:color="auto"/>
        <w:left w:val="none" w:sz="0" w:space="0" w:color="auto"/>
        <w:bottom w:val="none" w:sz="0" w:space="0" w:color="auto"/>
        <w:right w:val="none" w:sz="0" w:space="0" w:color="auto"/>
      </w:divBdr>
      <w:divsChild>
        <w:div w:id="329649546">
          <w:marLeft w:val="0"/>
          <w:marRight w:val="0"/>
          <w:marTop w:val="0"/>
          <w:marBottom w:val="0"/>
          <w:divBdr>
            <w:top w:val="none" w:sz="0" w:space="0" w:color="auto"/>
            <w:left w:val="none" w:sz="0" w:space="0" w:color="auto"/>
            <w:bottom w:val="none" w:sz="0" w:space="0" w:color="auto"/>
            <w:right w:val="none" w:sz="0" w:space="0" w:color="auto"/>
          </w:divBdr>
        </w:div>
        <w:div w:id="340862588">
          <w:marLeft w:val="0"/>
          <w:marRight w:val="0"/>
          <w:marTop w:val="0"/>
          <w:marBottom w:val="0"/>
          <w:divBdr>
            <w:top w:val="none" w:sz="0" w:space="0" w:color="auto"/>
            <w:left w:val="none" w:sz="0" w:space="0" w:color="auto"/>
            <w:bottom w:val="none" w:sz="0" w:space="0" w:color="auto"/>
            <w:right w:val="none" w:sz="0" w:space="0" w:color="auto"/>
          </w:divBdr>
        </w:div>
        <w:div w:id="574976447">
          <w:marLeft w:val="0"/>
          <w:marRight w:val="0"/>
          <w:marTop w:val="300"/>
          <w:marBottom w:val="0"/>
          <w:divBdr>
            <w:top w:val="none" w:sz="0" w:space="0" w:color="auto"/>
            <w:left w:val="none" w:sz="0" w:space="0" w:color="auto"/>
            <w:bottom w:val="none" w:sz="0" w:space="0" w:color="auto"/>
            <w:right w:val="none" w:sz="0" w:space="0" w:color="auto"/>
          </w:divBdr>
          <w:divsChild>
            <w:div w:id="1006205304">
              <w:marLeft w:val="0"/>
              <w:marRight w:val="0"/>
              <w:marTop w:val="0"/>
              <w:marBottom w:val="0"/>
              <w:divBdr>
                <w:top w:val="none" w:sz="0" w:space="0" w:color="auto"/>
                <w:left w:val="none" w:sz="0" w:space="0" w:color="auto"/>
                <w:bottom w:val="none" w:sz="0" w:space="0" w:color="auto"/>
                <w:right w:val="none" w:sz="0" w:space="0" w:color="auto"/>
              </w:divBdr>
              <w:divsChild>
                <w:div w:id="932977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813139">
          <w:marLeft w:val="0"/>
          <w:marRight w:val="0"/>
          <w:marTop w:val="0"/>
          <w:marBottom w:val="0"/>
          <w:divBdr>
            <w:top w:val="none" w:sz="0" w:space="0" w:color="auto"/>
            <w:left w:val="none" w:sz="0" w:space="0" w:color="auto"/>
            <w:bottom w:val="none" w:sz="0" w:space="0" w:color="auto"/>
            <w:right w:val="none" w:sz="0" w:space="0" w:color="auto"/>
          </w:divBdr>
          <w:divsChild>
            <w:div w:id="812064127">
              <w:marLeft w:val="0"/>
              <w:marRight w:val="0"/>
              <w:marTop w:val="0"/>
              <w:marBottom w:val="0"/>
              <w:divBdr>
                <w:top w:val="none" w:sz="0" w:space="0" w:color="auto"/>
                <w:left w:val="none" w:sz="0" w:space="0" w:color="auto"/>
                <w:bottom w:val="none" w:sz="0" w:space="0" w:color="auto"/>
                <w:right w:val="none" w:sz="0" w:space="0" w:color="auto"/>
              </w:divBdr>
            </w:div>
          </w:divsChild>
        </w:div>
        <w:div w:id="833685883">
          <w:marLeft w:val="0"/>
          <w:marRight w:val="0"/>
          <w:marTop w:val="300"/>
          <w:marBottom w:val="0"/>
          <w:divBdr>
            <w:top w:val="none" w:sz="0" w:space="0" w:color="auto"/>
            <w:left w:val="none" w:sz="0" w:space="0" w:color="auto"/>
            <w:bottom w:val="none" w:sz="0" w:space="0" w:color="auto"/>
            <w:right w:val="none" w:sz="0" w:space="0" w:color="auto"/>
          </w:divBdr>
          <w:divsChild>
            <w:div w:id="570431271">
              <w:marLeft w:val="0"/>
              <w:marRight w:val="0"/>
              <w:marTop w:val="0"/>
              <w:marBottom w:val="0"/>
              <w:divBdr>
                <w:top w:val="none" w:sz="0" w:space="0" w:color="auto"/>
                <w:left w:val="none" w:sz="0" w:space="0" w:color="auto"/>
                <w:bottom w:val="none" w:sz="0" w:space="0" w:color="auto"/>
                <w:right w:val="none" w:sz="0" w:space="0" w:color="auto"/>
              </w:divBdr>
              <w:divsChild>
                <w:div w:id="165236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6017102">
          <w:marLeft w:val="0"/>
          <w:marRight w:val="0"/>
          <w:marTop w:val="0"/>
          <w:marBottom w:val="0"/>
          <w:divBdr>
            <w:top w:val="none" w:sz="0" w:space="0" w:color="auto"/>
            <w:left w:val="none" w:sz="0" w:space="0" w:color="auto"/>
            <w:bottom w:val="none" w:sz="0" w:space="0" w:color="auto"/>
            <w:right w:val="none" w:sz="0" w:space="0" w:color="auto"/>
          </w:divBdr>
          <w:divsChild>
            <w:div w:id="1611279845">
              <w:marLeft w:val="0"/>
              <w:marRight w:val="0"/>
              <w:marTop w:val="0"/>
              <w:marBottom w:val="0"/>
              <w:divBdr>
                <w:top w:val="none" w:sz="0" w:space="0" w:color="auto"/>
                <w:left w:val="none" w:sz="0" w:space="0" w:color="auto"/>
                <w:bottom w:val="none" w:sz="0" w:space="0" w:color="auto"/>
                <w:right w:val="none" w:sz="0" w:space="0" w:color="auto"/>
              </w:divBdr>
            </w:div>
          </w:divsChild>
        </w:div>
        <w:div w:id="1025015712">
          <w:marLeft w:val="0"/>
          <w:marRight w:val="0"/>
          <w:marTop w:val="0"/>
          <w:marBottom w:val="0"/>
          <w:divBdr>
            <w:top w:val="none" w:sz="0" w:space="0" w:color="auto"/>
            <w:left w:val="none" w:sz="0" w:space="0" w:color="auto"/>
            <w:bottom w:val="none" w:sz="0" w:space="0" w:color="auto"/>
            <w:right w:val="none" w:sz="0" w:space="0" w:color="auto"/>
          </w:divBdr>
          <w:divsChild>
            <w:div w:id="32972066">
              <w:marLeft w:val="0"/>
              <w:marRight w:val="0"/>
              <w:marTop w:val="0"/>
              <w:marBottom w:val="0"/>
              <w:divBdr>
                <w:top w:val="none" w:sz="0" w:space="0" w:color="auto"/>
                <w:left w:val="none" w:sz="0" w:space="0" w:color="auto"/>
                <w:bottom w:val="none" w:sz="0" w:space="0" w:color="auto"/>
                <w:right w:val="none" w:sz="0" w:space="0" w:color="auto"/>
              </w:divBdr>
            </w:div>
          </w:divsChild>
        </w:div>
        <w:div w:id="1120610418">
          <w:marLeft w:val="0"/>
          <w:marRight w:val="0"/>
          <w:marTop w:val="300"/>
          <w:marBottom w:val="0"/>
          <w:divBdr>
            <w:top w:val="none" w:sz="0" w:space="0" w:color="auto"/>
            <w:left w:val="none" w:sz="0" w:space="0" w:color="auto"/>
            <w:bottom w:val="none" w:sz="0" w:space="0" w:color="auto"/>
            <w:right w:val="none" w:sz="0" w:space="0" w:color="auto"/>
          </w:divBdr>
          <w:divsChild>
            <w:div w:id="120458679">
              <w:marLeft w:val="0"/>
              <w:marRight w:val="0"/>
              <w:marTop w:val="0"/>
              <w:marBottom w:val="0"/>
              <w:divBdr>
                <w:top w:val="none" w:sz="0" w:space="0" w:color="auto"/>
                <w:left w:val="none" w:sz="0" w:space="0" w:color="auto"/>
                <w:bottom w:val="none" w:sz="0" w:space="0" w:color="auto"/>
                <w:right w:val="none" w:sz="0" w:space="0" w:color="auto"/>
              </w:divBdr>
              <w:divsChild>
                <w:div w:id="1792624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49149">
          <w:marLeft w:val="0"/>
          <w:marRight w:val="0"/>
          <w:marTop w:val="300"/>
          <w:marBottom w:val="0"/>
          <w:divBdr>
            <w:top w:val="none" w:sz="0" w:space="0" w:color="auto"/>
            <w:left w:val="none" w:sz="0" w:space="0" w:color="auto"/>
            <w:bottom w:val="none" w:sz="0" w:space="0" w:color="auto"/>
            <w:right w:val="none" w:sz="0" w:space="0" w:color="auto"/>
          </w:divBdr>
          <w:divsChild>
            <w:div w:id="1820923701">
              <w:marLeft w:val="0"/>
              <w:marRight w:val="0"/>
              <w:marTop w:val="0"/>
              <w:marBottom w:val="0"/>
              <w:divBdr>
                <w:top w:val="none" w:sz="0" w:space="0" w:color="auto"/>
                <w:left w:val="none" w:sz="0" w:space="0" w:color="auto"/>
                <w:bottom w:val="none" w:sz="0" w:space="0" w:color="auto"/>
                <w:right w:val="none" w:sz="0" w:space="0" w:color="auto"/>
              </w:divBdr>
              <w:divsChild>
                <w:div w:id="113502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058501">
          <w:marLeft w:val="0"/>
          <w:marRight w:val="0"/>
          <w:marTop w:val="0"/>
          <w:marBottom w:val="0"/>
          <w:divBdr>
            <w:top w:val="none" w:sz="0" w:space="0" w:color="auto"/>
            <w:left w:val="none" w:sz="0" w:space="0" w:color="auto"/>
            <w:bottom w:val="none" w:sz="0" w:space="0" w:color="auto"/>
            <w:right w:val="none" w:sz="0" w:space="0" w:color="auto"/>
          </w:divBdr>
        </w:div>
        <w:div w:id="1387726282">
          <w:marLeft w:val="0"/>
          <w:marRight w:val="0"/>
          <w:marTop w:val="0"/>
          <w:marBottom w:val="0"/>
          <w:divBdr>
            <w:top w:val="none" w:sz="0" w:space="0" w:color="auto"/>
            <w:left w:val="none" w:sz="0" w:space="0" w:color="auto"/>
            <w:bottom w:val="none" w:sz="0" w:space="0" w:color="auto"/>
            <w:right w:val="none" w:sz="0" w:space="0" w:color="auto"/>
          </w:divBdr>
        </w:div>
        <w:div w:id="1389109212">
          <w:marLeft w:val="0"/>
          <w:marRight w:val="0"/>
          <w:marTop w:val="0"/>
          <w:marBottom w:val="0"/>
          <w:divBdr>
            <w:top w:val="none" w:sz="0" w:space="0" w:color="auto"/>
            <w:left w:val="none" w:sz="0" w:space="0" w:color="auto"/>
            <w:bottom w:val="none" w:sz="0" w:space="0" w:color="auto"/>
            <w:right w:val="none" w:sz="0" w:space="0" w:color="auto"/>
          </w:divBdr>
        </w:div>
        <w:div w:id="1502113537">
          <w:marLeft w:val="0"/>
          <w:marRight w:val="0"/>
          <w:marTop w:val="0"/>
          <w:marBottom w:val="0"/>
          <w:divBdr>
            <w:top w:val="none" w:sz="0" w:space="0" w:color="auto"/>
            <w:left w:val="none" w:sz="0" w:space="0" w:color="auto"/>
            <w:bottom w:val="none" w:sz="0" w:space="0" w:color="auto"/>
            <w:right w:val="none" w:sz="0" w:space="0" w:color="auto"/>
          </w:divBdr>
          <w:divsChild>
            <w:div w:id="305091272">
              <w:marLeft w:val="0"/>
              <w:marRight w:val="0"/>
              <w:marTop w:val="0"/>
              <w:marBottom w:val="0"/>
              <w:divBdr>
                <w:top w:val="none" w:sz="0" w:space="0" w:color="auto"/>
                <w:left w:val="none" w:sz="0" w:space="0" w:color="auto"/>
                <w:bottom w:val="none" w:sz="0" w:space="0" w:color="auto"/>
                <w:right w:val="none" w:sz="0" w:space="0" w:color="auto"/>
              </w:divBdr>
            </w:div>
          </w:divsChild>
        </w:div>
        <w:div w:id="1533498143">
          <w:marLeft w:val="0"/>
          <w:marRight w:val="0"/>
          <w:marTop w:val="0"/>
          <w:marBottom w:val="0"/>
          <w:divBdr>
            <w:top w:val="none" w:sz="0" w:space="0" w:color="auto"/>
            <w:left w:val="none" w:sz="0" w:space="0" w:color="auto"/>
            <w:bottom w:val="none" w:sz="0" w:space="0" w:color="auto"/>
            <w:right w:val="none" w:sz="0" w:space="0" w:color="auto"/>
          </w:divBdr>
          <w:divsChild>
            <w:div w:id="1805124420">
              <w:marLeft w:val="0"/>
              <w:marRight w:val="0"/>
              <w:marTop w:val="0"/>
              <w:marBottom w:val="0"/>
              <w:divBdr>
                <w:top w:val="none" w:sz="0" w:space="0" w:color="auto"/>
                <w:left w:val="none" w:sz="0" w:space="0" w:color="auto"/>
                <w:bottom w:val="none" w:sz="0" w:space="0" w:color="auto"/>
                <w:right w:val="none" w:sz="0" w:space="0" w:color="auto"/>
              </w:divBdr>
            </w:div>
          </w:divsChild>
        </w:div>
        <w:div w:id="1635327253">
          <w:marLeft w:val="0"/>
          <w:marRight w:val="0"/>
          <w:marTop w:val="0"/>
          <w:marBottom w:val="0"/>
          <w:divBdr>
            <w:top w:val="none" w:sz="0" w:space="0" w:color="auto"/>
            <w:left w:val="none" w:sz="0" w:space="0" w:color="auto"/>
            <w:bottom w:val="none" w:sz="0" w:space="0" w:color="auto"/>
            <w:right w:val="none" w:sz="0" w:space="0" w:color="auto"/>
          </w:divBdr>
        </w:div>
        <w:div w:id="1655449702">
          <w:marLeft w:val="0"/>
          <w:marRight w:val="0"/>
          <w:marTop w:val="0"/>
          <w:marBottom w:val="0"/>
          <w:divBdr>
            <w:top w:val="none" w:sz="0" w:space="0" w:color="auto"/>
            <w:left w:val="none" w:sz="0" w:space="0" w:color="auto"/>
            <w:bottom w:val="none" w:sz="0" w:space="0" w:color="auto"/>
            <w:right w:val="none" w:sz="0" w:space="0" w:color="auto"/>
          </w:divBdr>
          <w:divsChild>
            <w:div w:id="1525708994">
              <w:marLeft w:val="0"/>
              <w:marRight w:val="0"/>
              <w:marTop w:val="0"/>
              <w:marBottom w:val="0"/>
              <w:divBdr>
                <w:top w:val="none" w:sz="0" w:space="0" w:color="auto"/>
                <w:left w:val="none" w:sz="0" w:space="0" w:color="auto"/>
                <w:bottom w:val="none" w:sz="0" w:space="0" w:color="auto"/>
                <w:right w:val="none" w:sz="0" w:space="0" w:color="auto"/>
              </w:divBdr>
            </w:div>
          </w:divsChild>
        </w:div>
        <w:div w:id="1777404382">
          <w:marLeft w:val="0"/>
          <w:marRight w:val="0"/>
          <w:marTop w:val="0"/>
          <w:marBottom w:val="0"/>
          <w:divBdr>
            <w:top w:val="none" w:sz="0" w:space="0" w:color="auto"/>
            <w:left w:val="none" w:sz="0" w:space="0" w:color="auto"/>
            <w:bottom w:val="none" w:sz="0" w:space="0" w:color="auto"/>
            <w:right w:val="none" w:sz="0" w:space="0" w:color="auto"/>
          </w:divBdr>
        </w:div>
        <w:div w:id="1929920008">
          <w:marLeft w:val="0"/>
          <w:marRight w:val="0"/>
          <w:marTop w:val="0"/>
          <w:marBottom w:val="0"/>
          <w:divBdr>
            <w:top w:val="none" w:sz="0" w:space="0" w:color="auto"/>
            <w:left w:val="none" w:sz="0" w:space="0" w:color="auto"/>
            <w:bottom w:val="none" w:sz="0" w:space="0" w:color="auto"/>
            <w:right w:val="none" w:sz="0" w:space="0" w:color="auto"/>
          </w:divBdr>
          <w:divsChild>
            <w:div w:id="5820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223948">
      <w:bodyDiv w:val="1"/>
      <w:marLeft w:val="0"/>
      <w:marRight w:val="0"/>
      <w:marTop w:val="0"/>
      <w:marBottom w:val="0"/>
      <w:divBdr>
        <w:top w:val="none" w:sz="0" w:space="0" w:color="auto"/>
        <w:left w:val="none" w:sz="0" w:space="0" w:color="auto"/>
        <w:bottom w:val="none" w:sz="0" w:space="0" w:color="auto"/>
        <w:right w:val="none" w:sz="0" w:space="0" w:color="auto"/>
      </w:divBdr>
      <w:divsChild>
        <w:div w:id="201331620">
          <w:marLeft w:val="0"/>
          <w:marRight w:val="0"/>
          <w:marTop w:val="300"/>
          <w:marBottom w:val="0"/>
          <w:divBdr>
            <w:top w:val="none" w:sz="0" w:space="0" w:color="auto"/>
            <w:left w:val="none" w:sz="0" w:space="0" w:color="auto"/>
            <w:bottom w:val="none" w:sz="0" w:space="0" w:color="auto"/>
            <w:right w:val="none" w:sz="0" w:space="0" w:color="auto"/>
          </w:divBdr>
          <w:divsChild>
            <w:div w:id="756514465">
              <w:marLeft w:val="0"/>
              <w:marRight w:val="0"/>
              <w:marTop w:val="0"/>
              <w:marBottom w:val="0"/>
              <w:divBdr>
                <w:top w:val="none" w:sz="0" w:space="0" w:color="auto"/>
                <w:left w:val="none" w:sz="0" w:space="0" w:color="auto"/>
                <w:bottom w:val="none" w:sz="0" w:space="0" w:color="auto"/>
                <w:right w:val="none" w:sz="0" w:space="0" w:color="auto"/>
              </w:divBdr>
              <w:divsChild>
                <w:div w:id="1538157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130267">
          <w:marLeft w:val="0"/>
          <w:marRight w:val="0"/>
          <w:marTop w:val="0"/>
          <w:marBottom w:val="0"/>
          <w:divBdr>
            <w:top w:val="none" w:sz="0" w:space="0" w:color="auto"/>
            <w:left w:val="none" w:sz="0" w:space="0" w:color="auto"/>
            <w:bottom w:val="none" w:sz="0" w:space="0" w:color="auto"/>
            <w:right w:val="none" w:sz="0" w:space="0" w:color="auto"/>
          </w:divBdr>
          <w:divsChild>
            <w:div w:id="886184962">
              <w:marLeft w:val="0"/>
              <w:marRight w:val="0"/>
              <w:marTop w:val="0"/>
              <w:marBottom w:val="0"/>
              <w:divBdr>
                <w:top w:val="none" w:sz="0" w:space="0" w:color="auto"/>
                <w:left w:val="none" w:sz="0" w:space="0" w:color="auto"/>
                <w:bottom w:val="none" w:sz="0" w:space="0" w:color="auto"/>
                <w:right w:val="none" w:sz="0" w:space="0" w:color="auto"/>
              </w:divBdr>
            </w:div>
          </w:divsChild>
        </w:div>
        <w:div w:id="410468777">
          <w:marLeft w:val="0"/>
          <w:marRight w:val="0"/>
          <w:marTop w:val="0"/>
          <w:marBottom w:val="0"/>
          <w:divBdr>
            <w:top w:val="none" w:sz="0" w:space="0" w:color="auto"/>
            <w:left w:val="none" w:sz="0" w:space="0" w:color="auto"/>
            <w:bottom w:val="none" w:sz="0" w:space="0" w:color="auto"/>
            <w:right w:val="none" w:sz="0" w:space="0" w:color="auto"/>
          </w:divBdr>
          <w:divsChild>
            <w:div w:id="1057557619">
              <w:marLeft w:val="0"/>
              <w:marRight w:val="0"/>
              <w:marTop w:val="0"/>
              <w:marBottom w:val="0"/>
              <w:divBdr>
                <w:top w:val="none" w:sz="0" w:space="0" w:color="auto"/>
                <w:left w:val="none" w:sz="0" w:space="0" w:color="auto"/>
                <w:bottom w:val="none" w:sz="0" w:space="0" w:color="auto"/>
                <w:right w:val="none" w:sz="0" w:space="0" w:color="auto"/>
              </w:divBdr>
            </w:div>
          </w:divsChild>
        </w:div>
        <w:div w:id="490220234">
          <w:marLeft w:val="0"/>
          <w:marRight w:val="0"/>
          <w:marTop w:val="0"/>
          <w:marBottom w:val="0"/>
          <w:divBdr>
            <w:top w:val="none" w:sz="0" w:space="0" w:color="auto"/>
            <w:left w:val="none" w:sz="0" w:space="0" w:color="auto"/>
            <w:bottom w:val="none" w:sz="0" w:space="0" w:color="auto"/>
            <w:right w:val="none" w:sz="0" w:space="0" w:color="auto"/>
          </w:divBdr>
        </w:div>
        <w:div w:id="714164204">
          <w:marLeft w:val="0"/>
          <w:marRight w:val="0"/>
          <w:marTop w:val="0"/>
          <w:marBottom w:val="0"/>
          <w:divBdr>
            <w:top w:val="none" w:sz="0" w:space="0" w:color="auto"/>
            <w:left w:val="none" w:sz="0" w:space="0" w:color="auto"/>
            <w:bottom w:val="none" w:sz="0" w:space="0" w:color="auto"/>
            <w:right w:val="none" w:sz="0" w:space="0" w:color="auto"/>
          </w:divBdr>
        </w:div>
        <w:div w:id="1067992961">
          <w:marLeft w:val="0"/>
          <w:marRight w:val="0"/>
          <w:marTop w:val="0"/>
          <w:marBottom w:val="0"/>
          <w:divBdr>
            <w:top w:val="none" w:sz="0" w:space="0" w:color="auto"/>
            <w:left w:val="none" w:sz="0" w:space="0" w:color="auto"/>
            <w:bottom w:val="none" w:sz="0" w:space="0" w:color="auto"/>
            <w:right w:val="none" w:sz="0" w:space="0" w:color="auto"/>
          </w:divBdr>
          <w:divsChild>
            <w:div w:id="213782060">
              <w:marLeft w:val="0"/>
              <w:marRight w:val="0"/>
              <w:marTop w:val="0"/>
              <w:marBottom w:val="0"/>
              <w:divBdr>
                <w:top w:val="none" w:sz="0" w:space="0" w:color="auto"/>
                <w:left w:val="none" w:sz="0" w:space="0" w:color="auto"/>
                <w:bottom w:val="none" w:sz="0" w:space="0" w:color="auto"/>
                <w:right w:val="none" w:sz="0" w:space="0" w:color="auto"/>
              </w:divBdr>
            </w:div>
          </w:divsChild>
        </w:div>
        <w:div w:id="1195192027">
          <w:marLeft w:val="0"/>
          <w:marRight w:val="0"/>
          <w:marTop w:val="0"/>
          <w:marBottom w:val="0"/>
          <w:divBdr>
            <w:top w:val="none" w:sz="0" w:space="0" w:color="auto"/>
            <w:left w:val="none" w:sz="0" w:space="0" w:color="auto"/>
            <w:bottom w:val="none" w:sz="0" w:space="0" w:color="auto"/>
            <w:right w:val="none" w:sz="0" w:space="0" w:color="auto"/>
          </w:divBdr>
        </w:div>
        <w:div w:id="1287270966">
          <w:marLeft w:val="0"/>
          <w:marRight w:val="0"/>
          <w:marTop w:val="300"/>
          <w:marBottom w:val="0"/>
          <w:divBdr>
            <w:top w:val="none" w:sz="0" w:space="0" w:color="auto"/>
            <w:left w:val="none" w:sz="0" w:space="0" w:color="auto"/>
            <w:bottom w:val="none" w:sz="0" w:space="0" w:color="auto"/>
            <w:right w:val="none" w:sz="0" w:space="0" w:color="auto"/>
          </w:divBdr>
          <w:divsChild>
            <w:div w:id="1122967459">
              <w:marLeft w:val="0"/>
              <w:marRight w:val="0"/>
              <w:marTop w:val="0"/>
              <w:marBottom w:val="0"/>
              <w:divBdr>
                <w:top w:val="none" w:sz="0" w:space="0" w:color="auto"/>
                <w:left w:val="none" w:sz="0" w:space="0" w:color="auto"/>
                <w:bottom w:val="none" w:sz="0" w:space="0" w:color="auto"/>
                <w:right w:val="none" w:sz="0" w:space="0" w:color="auto"/>
              </w:divBdr>
              <w:divsChild>
                <w:div w:id="671875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51422">
          <w:marLeft w:val="0"/>
          <w:marRight w:val="0"/>
          <w:marTop w:val="0"/>
          <w:marBottom w:val="0"/>
          <w:divBdr>
            <w:top w:val="none" w:sz="0" w:space="0" w:color="auto"/>
            <w:left w:val="none" w:sz="0" w:space="0" w:color="auto"/>
            <w:bottom w:val="none" w:sz="0" w:space="0" w:color="auto"/>
            <w:right w:val="none" w:sz="0" w:space="0" w:color="auto"/>
          </w:divBdr>
          <w:divsChild>
            <w:div w:id="350028942">
              <w:marLeft w:val="0"/>
              <w:marRight w:val="0"/>
              <w:marTop w:val="0"/>
              <w:marBottom w:val="0"/>
              <w:divBdr>
                <w:top w:val="none" w:sz="0" w:space="0" w:color="auto"/>
                <w:left w:val="none" w:sz="0" w:space="0" w:color="auto"/>
                <w:bottom w:val="none" w:sz="0" w:space="0" w:color="auto"/>
                <w:right w:val="none" w:sz="0" w:space="0" w:color="auto"/>
              </w:divBdr>
            </w:div>
          </w:divsChild>
        </w:div>
        <w:div w:id="1697540393">
          <w:marLeft w:val="0"/>
          <w:marRight w:val="0"/>
          <w:marTop w:val="0"/>
          <w:marBottom w:val="0"/>
          <w:divBdr>
            <w:top w:val="none" w:sz="0" w:space="0" w:color="auto"/>
            <w:left w:val="none" w:sz="0" w:space="0" w:color="auto"/>
            <w:bottom w:val="none" w:sz="0" w:space="0" w:color="auto"/>
            <w:right w:val="none" w:sz="0" w:space="0" w:color="auto"/>
          </w:divBdr>
          <w:divsChild>
            <w:div w:id="1399474187">
              <w:marLeft w:val="0"/>
              <w:marRight w:val="0"/>
              <w:marTop w:val="0"/>
              <w:marBottom w:val="0"/>
              <w:divBdr>
                <w:top w:val="none" w:sz="0" w:space="0" w:color="auto"/>
                <w:left w:val="none" w:sz="0" w:space="0" w:color="auto"/>
                <w:bottom w:val="none" w:sz="0" w:space="0" w:color="auto"/>
                <w:right w:val="none" w:sz="0" w:space="0" w:color="auto"/>
              </w:divBdr>
            </w:div>
          </w:divsChild>
        </w:div>
        <w:div w:id="1706246888">
          <w:marLeft w:val="0"/>
          <w:marRight w:val="0"/>
          <w:marTop w:val="0"/>
          <w:marBottom w:val="0"/>
          <w:divBdr>
            <w:top w:val="none" w:sz="0" w:space="0" w:color="auto"/>
            <w:left w:val="none" w:sz="0" w:space="0" w:color="auto"/>
            <w:bottom w:val="none" w:sz="0" w:space="0" w:color="auto"/>
            <w:right w:val="none" w:sz="0" w:space="0" w:color="auto"/>
          </w:divBdr>
        </w:div>
        <w:div w:id="1721787346">
          <w:marLeft w:val="0"/>
          <w:marRight w:val="0"/>
          <w:marTop w:val="0"/>
          <w:marBottom w:val="0"/>
          <w:divBdr>
            <w:top w:val="none" w:sz="0" w:space="0" w:color="auto"/>
            <w:left w:val="none" w:sz="0" w:space="0" w:color="auto"/>
            <w:bottom w:val="none" w:sz="0" w:space="0" w:color="auto"/>
            <w:right w:val="none" w:sz="0" w:space="0" w:color="auto"/>
          </w:divBdr>
        </w:div>
        <w:div w:id="1941987176">
          <w:marLeft w:val="0"/>
          <w:marRight w:val="0"/>
          <w:marTop w:val="300"/>
          <w:marBottom w:val="0"/>
          <w:divBdr>
            <w:top w:val="none" w:sz="0" w:space="0" w:color="auto"/>
            <w:left w:val="none" w:sz="0" w:space="0" w:color="auto"/>
            <w:bottom w:val="none" w:sz="0" w:space="0" w:color="auto"/>
            <w:right w:val="none" w:sz="0" w:space="0" w:color="auto"/>
          </w:divBdr>
          <w:divsChild>
            <w:div w:id="1378120128">
              <w:marLeft w:val="0"/>
              <w:marRight w:val="0"/>
              <w:marTop w:val="0"/>
              <w:marBottom w:val="0"/>
              <w:divBdr>
                <w:top w:val="none" w:sz="0" w:space="0" w:color="auto"/>
                <w:left w:val="none" w:sz="0" w:space="0" w:color="auto"/>
                <w:bottom w:val="none" w:sz="0" w:space="0" w:color="auto"/>
                <w:right w:val="none" w:sz="0" w:space="0" w:color="auto"/>
              </w:divBdr>
              <w:divsChild>
                <w:div w:id="201911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30077">
          <w:marLeft w:val="0"/>
          <w:marRight w:val="0"/>
          <w:marTop w:val="0"/>
          <w:marBottom w:val="0"/>
          <w:divBdr>
            <w:top w:val="none" w:sz="0" w:space="0" w:color="auto"/>
            <w:left w:val="none" w:sz="0" w:space="0" w:color="auto"/>
            <w:bottom w:val="none" w:sz="0" w:space="0" w:color="auto"/>
            <w:right w:val="none" w:sz="0" w:space="0" w:color="auto"/>
          </w:divBdr>
          <w:divsChild>
            <w:div w:id="197857624">
              <w:marLeft w:val="0"/>
              <w:marRight w:val="0"/>
              <w:marTop w:val="0"/>
              <w:marBottom w:val="0"/>
              <w:divBdr>
                <w:top w:val="none" w:sz="0" w:space="0" w:color="auto"/>
                <w:left w:val="none" w:sz="0" w:space="0" w:color="auto"/>
                <w:bottom w:val="none" w:sz="0" w:space="0" w:color="auto"/>
                <w:right w:val="none" w:sz="0" w:space="0" w:color="auto"/>
              </w:divBdr>
            </w:div>
          </w:divsChild>
        </w:div>
        <w:div w:id="2054453600">
          <w:marLeft w:val="0"/>
          <w:marRight w:val="0"/>
          <w:marTop w:val="0"/>
          <w:marBottom w:val="0"/>
          <w:divBdr>
            <w:top w:val="none" w:sz="0" w:space="0" w:color="auto"/>
            <w:left w:val="none" w:sz="0" w:space="0" w:color="auto"/>
            <w:bottom w:val="none" w:sz="0" w:space="0" w:color="auto"/>
            <w:right w:val="none" w:sz="0" w:space="0" w:color="auto"/>
          </w:divBdr>
        </w:div>
        <w:div w:id="2089499120">
          <w:marLeft w:val="0"/>
          <w:marRight w:val="0"/>
          <w:marTop w:val="0"/>
          <w:marBottom w:val="0"/>
          <w:divBdr>
            <w:top w:val="none" w:sz="0" w:space="0" w:color="auto"/>
            <w:left w:val="none" w:sz="0" w:space="0" w:color="auto"/>
            <w:bottom w:val="none" w:sz="0" w:space="0" w:color="auto"/>
            <w:right w:val="none" w:sz="0" w:space="0" w:color="auto"/>
          </w:divBdr>
        </w:div>
        <w:div w:id="2111393088">
          <w:marLeft w:val="0"/>
          <w:marRight w:val="0"/>
          <w:marTop w:val="0"/>
          <w:marBottom w:val="0"/>
          <w:divBdr>
            <w:top w:val="none" w:sz="0" w:space="0" w:color="auto"/>
            <w:left w:val="none" w:sz="0" w:space="0" w:color="auto"/>
            <w:bottom w:val="none" w:sz="0" w:space="0" w:color="auto"/>
            <w:right w:val="none" w:sz="0" w:space="0" w:color="auto"/>
          </w:divBdr>
          <w:divsChild>
            <w:div w:id="440488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224470">
      <w:bodyDiv w:val="1"/>
      <w:marLeft w:val="0"/>
      <w:marRight w:val="0"/>
      <w:marTop w:val="0"/>
      <w:marBottom w:val="0"/>
      <w:divBdr>
        <w:top w:val="none" w:sz="0" w:space="0" w:color="auto"/>
        <w:left w:val="none" w:sz="0" w:space="0" w:color="auto"/>
        <w:bottom w:val="none" w:sz="0" w:space="0" w:color="auto"/>
        <w:right w:val="none" w:sz="0" w:space="0" w:color="auto"/>
      </w:divBdr>
    </w:div>
    <w:div w:id="1142963740">
      <w:bodyDiv w:val="1"/>
      <w:marLeft w:val="0"/>
      <w:marRight w:val="0"/>
      <w:marTop w:val="0"/>
      <w:marBottom w:val="0"/>
      <w:divBdr>
        <w:top w:val="none" w:sz="0" w:space="0" w:color="auto"/>
        <w:left w:val="none" w:sz="0" w:space="0" w:color="auto"/>
        <w:bottom w:val="none" w:sz="0" w:space="0" w:color="auto"/>
        <w:right w:val="none" w:sz="0" w:space="0" w:color="auto"/>
      </w:divBdr>
    </w:div>
    <w:div w:id="1143766807">
      <w:bodyDiv w:val="1"/>
      <w:marLeft w:val="0"/>
      <w:marRight w:val="0"/>
      <w:marTop w:val="0"/>
      <w:marBottom w:val="0"/>
      <w:divBdr>
        <w:top w:val="none" w:sz="0" w:space="0" w:color="auto"/>
        <w:left w:val="none" w:sz="0" w:space="0" w:color="auto"/>
        <w:bottom w:val="none" w:sz="0" w:space="0" w:color="auto"/>
        <w:right w:val="none" w:sz="0" w:space="0" w:color="auto"/>
      </w:divBdr>
      <w:divsChild>
        <w:div w:id="202063448">
          <w:marLeft w:val="0"/>
          <w:marRight w:val="0"/>
          <w:marTop w:val="0"/>
          <w:marBottom w:val="0"/>
          <w:divBdr>
            <w:top w:val="none" w:sz="0" w:space="0" w:color="auto"/>
            <w:left w:val="none" w:sz="0" w:space="0" w:color="auto"/>
            <w:bottom w:val="none" w:sz="0" w:space="0" w:color="auto"/>
            <w:right w:val="none" w:sz="0" w:space="0" w:color="auto"/>
          </w:divBdr>
        </w:div>
        <w:div w:id="462624969">
          <w:marLeft w:val="0"/>
          <w:marRight w:val="0"/>
          <w:marTop w:val="0"/>
          <w:marBottom w:val="0"/>
          <w:divBdr>
            <w:top w:val="none" w:sz="0" w:space="0" w:color="auto"/>
            <w:left w:val="none" w:sz="0" w:space="0" w:color="auto"/>
            <w:bottom w:val="none" w:sz="0" w:space="0" w:color="auto"/>
            <w:right w:val="none" w:sz="0" w:space="0" w:color="auto"/>
          </w:divBdr>
        </w:div>
        <w:div w:id="471213408">
          <w:marLeft w:val="0"/>
          <w:marRight w:val="0"/>
          <w:marTop w:val="0"/>
          <w:marBottom w:val="0"/>
          <w:divBdr>
            <w:top w:val="none" w:sz="0" w:space="0" w:color="auto"/>
            <w:left w:val="none" w:sz="0" w:space="0" w:color="auto"/>
            <w:bottom w:val="none" w:sz="0" w:space="0" w:color="auto"/>
            <w:right w:val="none" w:sz="0" w:space="0" w:color="auto"/>
          </w:divBdr>
          <w:divsChild>
            <w:div w:id="1610577605">
              <w:marLeft w:val="0"/>
              <w:marRight w:val="0"/>
              <w:marTop w:val="0"/>
              <w:marBottom w:val="0"/>
              <w:divBdr>
                <w:top w:val="none" w:sz="0" w:space="0" w:color="auto"/>
                <w:left w:val="none" w:sz="0" w:space="0" w:color="auto"/>
                <w:bottom w:val="none" w:sz="0" w:space="0" w:color="auto"/>
                <w:right w:val="none" w:sz="0" w:space="0" w:color="auto"/>
              </w:divBdr>
            </w:div>
          </w:divsChild>
        </w:div>
        <w:div w:id="530801288">
          <w:marLeft w:val="0"/>
          <w:marRight w:val="0"/>
          <w:marTop w:val="0"/>
          <w:marBottom w:val="0"/>
          <w:divBdr>
            <w:top w:val="none" w:sz="0" w:space="0" w:color="auto"/>
            <w:left w:val="none" w:sz="0" w:space="0" w:color="auto"/>
            <w:bottom w:val="none" w:sz="0" w:space="0" w:color="auto"/>
            <w:right w:val="none" w:sz="0" w:space="0" w:color="auto"/>
          </w:divBdr>
        </w:div>
        <w:div w:id="944387825">
          <w:marLeft w:val="0"/>
          <w:marRight w:val="0"/>
          <w:marTop w:val="0"/>
          <w:marBottom w:val="0"/>
          <w:divBdr>
            <w:top w:val="none" w:sz="0" w:space="0" w:color="auto"/>
            <w:left w:val="none" w:sz="0" w:space="0" w:color="auto"/>
            <w:bottom w:val="none" w:sz="0" w:space="0" w:color="auto"/>
            <w:right w:val="none" w:sz="0" w:space="0" w:color="auto"/>
          </w:divBdr>
          <w:divsChild>
            <w:div w:id="1249849202">
              <w:marLeft w:val="0"/>
              <w:marRight w:val="0"/>
              <w:marTop w:val="0"/>
              <w:marBottom w:val="0"/>
              <w:divBdr>
                <w:top w:val="none" w:sz="0" w:space="0" w:color="auto"/>
                <w:left w:val="none" w:sz="0" w:space="0" w:color="auto"/>
                <w:bottom w:val="none" w:sz="0" w:space="0" w:color="auto"/>
                <w:right w:val="none" w:sz="0" w:space="0" w:color="auto"/>
              </w:divBdr>
            </w:div>
          </w:divsChild>
        </w:div>
        <w:div w:id="957570569">
          <w:marLeft w:val="0"/>
          <w:marRight w:val="0"/>
          <w:marTop w:val="0"/>
          <w:marBottom w:val="0"/>
          <w:divBdr>
            <w:top w:val="none" w:sz="0" w:space="0" w:color="auto"/>
            <w:left w:val="none" w:sz="0" w:space="0" w:color="auto"/>
            <w:bottom w:val="none" w:sz="0" w:space="0" w:color="auto"/>
            <w:right w:val="none" w:sz="0" w:space="0" w:color="auto"/>
          </w:divBdr>
        </w:div>
        <w:div w:id="1234464911">
          <w:marLeft w:val="0"/>
          <w:marRight w:val="0"/>
          <w:marTop w:val="0"/>
          <w:marBottom w:val="0"/>
          <w:divBdr>
            <w:top w:val="none" w:sz="0" w:space="0" w:color="auto"/>
            <w:left w:val="none" w:sz="0" w:space="0" w:color="auto"/>
            <w:bottom w:val="none" w:sz="0" w:space="0" w:color="auto"/>
            <w:right w:val="none" w:sz="0" w:space="0" w:color="auto"/>
          </w:divBdr>
        </w:div>
        <w:div w:id="1499466088">
          <w:marLeft w:val="0"/>
          <w:marRight w:val="0"/>
          <w:marTop w:val="0"/>
          <w:marBottom w:val="0"/>
          <w:divBdr>
            <w:top w:val="none" w:sz="0" w:space="0" w:color="auto"/>
            <w:left w:val="none" w:sz="0" w:space="0" w:color="auto"/>
            <w:bottom w:val="none" w:sz="0" w:space="0" w:color="auto"/>
            <w:right w:val="none" w:sz="0" w:space="0" w:color="auto"/>
          </w:divBdr>
        </w:div>
        <w:div w:id="1570380515">
          <w:marLeft w:val="0"/>
          <w:marRight w:val="0"/>
          <w:marTop w:val="300"/>
          <w:marBottom w:val="0"/>
          <w:divBdr>
            <w:top w:val="none" w:sz="0" w:space="0" w:color="auto"/>
            <w:left w:val="none" w:sz="0" w:space="0" w:color="auto"/>
            <w:bottom w:val="none" w:sz="0" w:space="0" w:color="auto"/>
            <w:right w:val="none" w:sz="0" w:space="0" w:color="auto"/>
          </w:divBdr>
          <w:divsChild>
            <w:div w:id="1334065702">
              <w:marLeft w:val="0"/>
              <w:marRight w:val="0"/>
              <w:marTop w:val="0"/>
              <w:marBottom w:val="0"/>
              <w:divBdr>
                <w:top w:val="none" w:sz="0" w:space="0" w:color="auto"/>
                <w:left w:val="none" w:sz="0" w:space="0" w:color="auto"/>
                <w:bottom w:val="none" w:sz="0" w:space="0" w:color="auto"/>
                <w:right w:val="none" w:sz="0" w:space="0" w:color="auto"/>
              </w:divBdr>
              <w:divsChild>
                <w:div w:id="206182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23041">
          <w:marLeft w:val="0"/>
          <w:marRight w:val="0"/>
          <w:marTop w:val="0"/>
          <w:marBottom w:val="0"/>
          <w:divBdr>
            <w:top w:val="none" w:sz="0" w:space="0" w:color="auto"/>
            <w:left w:val="none" w:sz="0" w:space="0" w:color="auto"/>
            <w:bottom w:val="none" w:sz="0" w:space="0" w:color="auto"/>
            <w:right w:val="none" w:sz="0" w:space="0" w:color="auto"/>
          </w:divBdr>
          <w:divsChild>
            <w:div w:id="1620181905">
              <w:marLeft w:val="0"/>
              <w:marRight w:val="0"/>
              <w:marTop w:val="0"/>
              <w:marBottom w:val="0"/>
              <w:divBdr>
                <w:top w:val="none" w:sz="0" w:space="0" w:color="auto"/>
                <w:left w:val="none" w:sz="0" w:space="0" w:color="auto"/>
                <w:bottom w:val="none" w:sz="0" w:space="0" w:color="auto"/>
                <w:right w:val="none" w:sz="0" w:space="0" w:color="auto"/>
              </w:divBdr>
            </w:div>
          </w:divsChild>
        </w:div>
        <w:div w:id="1716849058">
          <w:marLeft w:val="0"/>
          <w:marRight w:val="0"/>
          <w:marTop w:val="0"/>
          <w:marBottom w:val="0"/>
          <w:divBdr>
            <w:top w:val="none" w:sz="0" w:space="0" w:color="auto"/>
            <w:left w:val="none" w:sz="0" w:space="0" w:color="auto"/>
            <w:bottom w:val="none" w:sz="0" w:space="0" w:color="auto"/>
            <w:right w:val="none" w:sz="0" w:space="0" w:color="auto"/>
          </w:divBdr>
          <w:divsChild>
            <w:div w:id="1128822431">
              <w:marLeft w:val="0"/>
              <w:marRight w:val="0"/>
              <w:marTop w:val="0"/>
              <w:marBottom w:val="0"/>
              <w:divBdr>
                <w:top w:val="none" w:sz="0" w:space="0" w:color="auto"/>
                <w:left w:val="none" w:sz="0" w:space="0" w:color="auto"/>
                <w:bottom w:val="none" w:sz="0" w:space="0" w:color="auto"/>
                <w:right w:val="none" w:sz="0" w:space="0" w:color="auto"/>
              </w:divBdr>
            </w:div>
          </w:divsChild>
        </w:div>
        <w:div w:id="1753165556">
          <w:marLeft w:val="0"/>
          <w:marRight w:val="0"/>
          <w:marTop w:val="0"/>
          <w:marBottom w:val="0"/>
          <w:divBdr>
            <w:top w:val="none" w:sz="0" w:space="0" w:color="auto"/>
            <w:left w:val="none" w:sz="0" w:space="0" w:color="auto"/>
            <w:bottom w:val="none" w:sz="0" w:space="0" w:color="auto"/>
            <w:right w:val="none" w:sz="0" w:space="0" w:color="auto"/>
          </w:divBdr>
          <w:divsChild>
            <w:div w:id="825631095">
              <w:marLeft w:val="0"/>
              <w:marRight w:val="0"/>
              <w:marTop w:val="0"/>
              <w:marBottom w:val="0"/>
              <w:divBdr>
                <w:top w:val="none" w:sz="0" w:space="0" w:color="auto"/>
                <w:left w:val="none" w:sz="0" w:space="0" w:color="auto"/>
                <w:bottom w:val="none" w:sz="0" w:space="0" w:color="auto"/>
                <w:right w:val="none" w:sz="0" w:space="0" w:color="auto"/>
              </w:divBdr>
            </w:div>
          </w:divsChild>
        </w:div>
        <w:div w:id="1754007693">
          <w:marLeft w:val="0"/>
          <w:marRight w:val="0"/>
          <w:marTop w:val="0"/>
          <w:marBottom w:val="0"/>
          <w:divBdr>
            <w:top w:val="none" w:sz="0" w:space="0" w:color="auto"/>
            <w:left w:val="none" w:sz="0" w:space="0" w:color="auto"/>
            <w:bottom w:val="none" w:sz="0" w:space="0" w:color="auto"/>
            <w:right w:val="none" w:sz="0" w:space="0" w:color="auto"/>
          </w:divBdr>
          <w:divsChild>
            <w:div w:id="1498494756">
              <w:marLeft w:val="0"/>
              <w:marRight w:val="0"/>
              <w:marTop w:val="0"/>
              <w:marBottom w:val="0"/>
              <w:divBdr>
                <w:top w:val="none" w:sz="0" w:space="0" w:color="auto"/>
                <w:left w:val="none" w:sz="0" w:space="0" w:color="auto"/>
                <w:bottom w:val="none" w:sz="0" w:space="0" w:color="auto"/>
                <w:right w:val="none" w:sz="0" w:space="0" w:color="auto"/>
              </w:divBdr>
            </w:div>
          </w:divsChild>
        </w:div>
        <w:div w:id="1758399486">
          <w:marLeft w:val="0"/>
          <w:marRight w:val="0"/>
          <w:marTop w:val="0"/>
          <w:marBottom w:val="0"/>
          <w:divBdr>
            <w:top w:val="none" w:sz="0" w:space="0" w:color="auto"/>
            <w:left w:val="none" w:sz="0" w:space="0" w:color="auto"/>
            <w:bottom w:val="none" w:sz="0" w:space="0" w:color="auto"/>
            <w:right w:val="none" w:sz="0" w:space="0" w:color="auto"/>
          </w:divBdr>
          <w:divsChild>
            <w:div w:id="625700224">
              <w:marLeft w:val="0"/>
              <w:marRight w:val="0"/>
              <w:marTop w:val="0"/>
              <w:marBottom w:val="0"/>
              <w:divBdr>
                <w:top w:val="none" w:sz="0" w:space="0" w:color="auto"/>
                <w:left w:val="none" w:sz="0" w:space="0" w:color="auto"/>
                <w:bottom w:val="none" w:sz="0" w:space="0" w:color="auto"/>
                <w:right w:val="none" w:sz="0" w:space="0" w:color="auto"/>
              </w:divBdr>
            </w:div>
          </w:divsChild>
        </w:div>
        <w:div w:id="1829855684">
          <w:marLeft w:val="0"/>
          <w:marRight w:val="0"/>
          <w:marTop w:val="0"/>
          <w:marBottom w:val="0"/>
          <w:divBdr>
            <w:top w:val="none" w:sz="0" w:space="0" w:color="auto"/>
            <w:left w:val="none" w:sz="0" w:space="0" w:color="auto"/>
            <w:bottom w:val="none" w:sz="0" w:space="0" w:color="auto"/>
            <w:right w:val="none" w:sz="0" w:space="0" w:color="auto"/>
          </w:divBdr>
        </w:div>
        <w:div w:id="2087222906">
          <w:marLeft w:val="0"/>
          <w:marRight w:val="0"/>
          <w:marTop w:val="300"/>
          <w:marBottom w:val="0"/>
          <w:divBdr>
            <w:top w:val="none" w:sz="0" w:space="0" w:color="auto"/>
            <w:left w:val="none" w:sz="0" w:space="0" w:color="auto"/>
            <w:bottom w:val="none" w:sz="0" w:space="0" w:color="auto"/>
            <w:right w:val="none" w:sz="0" w:space="0" w:color="auto"/>
          </w:divBdr>
          <w:divsChild>
            <w:div w:id="675965786">
              <w:marLeft w:val="0"/>
              <w:marRight w:val="0"/>
              <w:marTop w:val="0"/>
              <w:marBottom w:val="0"/>
              <w:divBdr>
                <w:top w:val="none" w:sz="0" w:space="0" w:color="auto"/>
                <w:left w:val="none" w:sz="0" w:space="0" w:color="auto"/>
                <w:bottom w:val="none" w:sz="0" w:space="0" w:color="auto"/>
                <w:right w:val="none" w:sz="0" w:space="0" w:color="auto"/>
              </w:divBdr>
              <w:divsChild>
                <w:div w:id="18641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69069">
          <w:marLeft w:val="0"/>
          <w:marRight w:val="0"/>
          <w:marTop w:val="300"/>
          <w:marBottom w:val="0"/>
          <w:divBdr>
            <w:top w:val="none" w:sz="0" w:space="0" w:color="auto"/>
            <w:left w:val="none" w:sz="0" w:space="0" w:color="auto"/>
            <w:bottom w:val="none" w:sz="0" w:space="0" w:color="auto"/>
            <w:right w:val="none" w:sz="0" w:space="0" w:color="auto"/>
          </w:divBdr>
          <w:divsChild>
            <w:div w:id="1505894475">
              <w:marLeft w:val="0"/>
              <w:marRight w:val="0"/>
              <w:marTop w:val="0"/>
              <w:marBottom w:val="0"/>
              <w:divBdr>
                <w:top w:val="none" w:sz="0" w:space="0" w:color="auto"/>
                <w:left w:val="none" w:sz="0" w:space="0" w:color="auto"/>
                <w:bottom w:val="none" w:sz="0" w:space="0" w:color="auto"/>
                <w:right w:val="none" w:sz="0" w:space="0" w:color="auto"/>
              </w:divBdr>
              <w:divsChild>
                <w:div w:id="350225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539675">
          <w:marLeft w:val="0"/>
          <w:marRight w:val="0"/>
          <w:marTop w:val="300"/>
          <w:marBottom w:val="0"/>
          <w:divBdr>
            <w:top w:val="none" w:sz="0" w:space="0" w:color="auto"/>
            <w:left w:val="none" w:sz="0" w:space="0" w:color="auto"/>
            <w:bottom w:val="none" w:sz="0" w:space="0" w:color="auto"/>
            <w:right w:val="none" w:sz="0" w:space="0" w:color="auto"/>
          </w:divBdr>
          <w:divsChild>
            <w:div w:id="2070305231">
              <w:marLeft w:val="0"/>
              <w:marRight w:val="0"/>
              <w:marTop w:val="0"/>
              <w:marBottom w:val="0"/>
              <w:divBdr>
                <w:top w:val="none" w:sz="0" w:space="0" w:color="auto"/>
                <w:left w:val="none" w:sz="0" w:space="0" w:color="auto"/>
                <w:bottom w:val="none" w:sz="0" w:space="0" w:color="auto"/>
                <w:right w:val="none" w:sz="0" w:space="0" w:color="auto"/>
              </w:divBdr>
              <w:divsChild>
                <w:div w:id="69739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3931464">
      <w:bodyDiv w:val="1"/>
      <w:marLeft w:val="0"/>
      <w:marRight w:val="0"/>
      <w:marTop w:val="0"/>
      <w:marBottom w:val="0"/>
      <w:divBdr>
        <w:top w:val="none" w:sz="0" w:space="0" w:color="auto"/>
        <w:left w:val="none" w:sz="0" w:space="0" w:color="auto"/>
        <w:bottom w:val="none" w:sz="0" w:space="0" w:color="auto"/>
        <w:right w:val="none" w:sz="0" w:space="0" w:color="auto"/>
      </w:divBdr>
      <w:divsChild>
        <w:div w:id="1389649046">
          <w:marLeft w:val="0"/>
          <w:marRight w:val="0"/>
          <w:marTop w:val="0"/>
          <w:marBottom w:val="0"/>
          <w:divBdr>
            <w:top w:val="none" w:sz="0" w:space="0" w:color="auto"/>
            <w:left w:val="none" w:sz="0" w:space="0" w:color="auto"/>
            <w:bottom w:val="none" w:sz="0" w:space="0" w:color="auto"/>
            <w:right w:val="none" w:sz="0" w:space="0" w:color="auto"/>
          </w:divBdr>
        </w:div>
        <w:div w:id="2011254322">
          <w:marLeft w:val="0"/>
          <w:marRight w:val="0"/>
          <w:marTop w:val="0"/>
          <w:marBottom w:val="0"/>
          <w:divBdr>
            <w:top w:val="none" w:sz="0" w:space="0" w:color="auto"/>
            <w:left w:val="none" w:sz="0" w:space="0" w:color="auto"/>
            <w:bottom w:val="none" w:sz="0" w:space="0" w:color="auto"/>
            <w:right w:val="none" w:sz="0" w:space="0" w:color="auto"/>
          </w:divBdr>
          <w:divsChild>
            <w:div w:id="2143451054">
              <w:marLeft w:val="0"/>
              <w:marRight w:val="0"/>
              <w:marTop w:val="0"/>
              <w:marBottom w:val="0"/>
              <w:divBdr>
                <w:top w:val="none" w:sz="0" w:space="0" w:color="auto"/>
                <w:left w:val="none" w:sz="0" w:space="0" w:color="auto"/>
                <w:bottom w:val="none" w:sz="0" w:space="0" w:color="auto"/>
                <w:right w:val="none" w:sz="0" w:space="0" w:color="auto"/>
              </w:divBdr>
            </w:div>
          </w:divsChild>
        </w:div>
        <w:div w:id="66537412">
          <w:marLeft w:val="0"/>
          <w:marRight w:val="0"/>
          <w:marTop w:val="0"/>
          <w:marBottom w:val="0"/>
          <w:divBdr>
            <w:top w:val="none" w:sz="0" w:space="0" w:color="auto"/>
            <w:left w:val="none" w:sz="0" w:space="0" w:color="auto"/>
            <w:bottom w:val="none" w:sz="0" w:space="0" w:color="auto"/>
            <w:right w:val="none" w:sz="0" w:space="0" w:color="auto"/>
          </w:divBdr>
        </w:div>
        <w:div w:id="906301599">
          <w:marLeft w:val="0"/>
          <w:marRight w:val="0"/>
          <w:marTop w:val="0"/>
          <w:marBottom w:val="0"/>
          <w:divBdr>
            <w:top w:val="none" w:sz="0" w:space="0" w:color="auto"/>
            <w:left w:val="none" w:sz="0" w:space="0" w:color="auto"/>
            <w:bottom w:val="none" w:sz="0" w:space="0" w:color="auto"/>
            <w:right w:val="none" w:sz="0" w:space="0" w:color="auto"/>
          </w:divBdr>
          <w:divsChild>
            <w:div w:id="1043864406">
              <w:marLeft w:val="0"/>
              <w:marRight w:val="0"/>
              <w:marTop w:val="0"/>
              <w:marBottom w:val="0"/>
              <w:divBdr>
                <w:top w:val="none" w:sz="0" w:space="0" w:color="auto"/>
                <w:left w:val="none" w:sz="0" w:space="0" w:color="auto"/>
                <w:bottom w:val="none" w:sz="0" w:space="0" w:color="auto"/>
                <w:right w:val="none" w:sz="0" w:space="0" w:color="auto"/>
              </w:divBdr>
            </w:div>
          </w:divsChild>
        </w:div>
        <w:div w:id="1069352737">
          <w:marLeft w:val="0"/>
          <w:marRight w:val="0"/>
          <w:marTop w:val="0"/>
          <w:marBottom w:val="0"/>
          <w:divBdr>
            <w:top w:val="none" w:sz="0" w:space="0" w:color="auto"/>
            <w:left w:val="none" w:sz="0" w:space="0" w:color="auto"/>
            <w:bottom w:val="none" w:sz="0" w:space="0" w:color="auto"/>
            <w:right w:val="none" w:sz="0" w:space="0" w:color="auto"/>
          </w:divBdr>
        </w:div>
        <w:div w:id="1894005107">
          <w:marLeft w:val="0"/>
          <w:marRight w:val="0"/>
          <w:marTop w:val="0"/>
          <w:marBottom w:val="0"/>
          <w:divBdr>
            <w:top w:val="none" w:sz="0" w:space="0" w:color="auto"/>
            <w:left w:val="none" w:sz="0" w:space="0" w:color="auto"/>
            <w:bottom w:val="none" w:sz="0" w:space="0" w:color="auto"/>
            <w:right w:val="none" w:sz="0" w:space="0" w:color="auto"/>
          </w:divBdr>
          <w:divsChild>
            <w:div w:id="309135867">
              <w:marLeft w:val="0"/>
              <w:marRight w:val="0"/>
              <w:marTop w:val="0"/>
              <w:marBottom w:val="0"/>
              <w:divBdr>
                <w:top w:val="none" w:sz="0" w:space="0" w:color="auto"/>
                <w:left w:val="none" w:sz="0" w:space="0" w:color="auto"/>
                <w:bottom w:val="none" w:sz="0" w:space="0" w:color="auto"/>
                <w:right w:val="none" w:sz="0" w:space="0" w:color="auto"/>
              </w:divBdr>
            </w:div>
          </w:divsChild>
        </w:div>
        <w:div w:id="177888150">
          <w:marLeft w:val="0"/>
          <w:marRight w:val="0"/>
          <w:marTop w:val="0"/>
          <w:marBottom w:val="0"/>
          <w:divBdr>
            <w:top w:val="none" w:sz="0" w:space="0" w:color="auto"/>
            <w:left w:val="none" w:sz="0" w:space="0" w:color="auto"/>
            <w:bottom w:val="none" w:sz="0" w:space="0" w:color="auto"/>
            <w:right w:val="none" w:sz="0" w:space="0" w:color="auto"/>
          </w:divBdr>
        </w:div>
        <w:div w:id="1921404885">
          <w:marLeft w:val="0"/>
          <w:marRight w:val="0"/>
          <w:marTop w:val="0"/>
          <w:marBottom w:val="0"/>
          <w:divBdr>
            <w:top w:val="none" w:sz="0" w:space="0" w:color="auto"/>
            <w:left w:val="none" w:sz="0" w:space="0" w:color="auto"/>
            <w:bottom w:val="none" w:sz="0" w:space="0" w:color="auto"/>
            <w:right w:val="none" w:sz="0" w:space="0" w:color="auto"/>
          </w:divBdr>
          <w:divsChild>
            <w:div w:id="676735125">
              <w:marLeft w:val="0"/>
              <w:marRight w:val="0"/>
              <w:marTop w:val="0"/>
              <w:marBottom w:val="0"/>
              <w:divBdr>
                <w:top w:val="none" w:sz="0" w:space="0" w:color="auto"/>
                <w:left w:val="none" w:sz="0" w:space="0" w:color="auto"/>
                <w:bottom w:val="none" w:sz="0" w:space="0" w:color="auto"/>
                <w:right w:val="none" w:sz="0" w:space="0" w:color="auto"/>
              </w:divBdr>
            </w:div>
          </w:divsChild>
        </w:div>
        <w:div w:id="1005472557">
          <w:marLeft w:val="0"/>
          <w:marRight w:val="0"/>
          <w:marTop w:val="0"/>
          <w:marBottom w:val="0"/>
          <w:divBdr>
            <w:top w:val="none" w:sz="0" w:space="0" w:color="auto"/>
            <w:left w:val="none" w:sz="0" w:space="0" w:color="auto"/>
            <w:bottom w:val="none" w:sz="0" w:space="0" w:color="auto"/>
            <w:right w:val="none" w:sz="0" w:space="0" w:color="auto"/>
          </w:divBdr>
        </w:div>
        <w:div w:id="2049721945">
          <w:marLeft w:val="0"/>
          <w:marRight w:val="0"/>
          <w:marTop w:val="0"/>
          <w:marBottom w:val="0"/>
          <w:divBdr>
            <w:top w:val="none" w:sz="0" w:space="0" w:color="auto"/>
            <w:left w:val="none" w:sz="0" w:space="0" w:color="auto"/>
            <w:bottom w:val="none" w:sz="0" w:space="0" w:color="auto"/>
            <w:right w:val="none" w:sz="0" w:space="0" w:color="auto"/>
          </w:divBdr>
          <w:divsChild>
            <w:div w:id="381103948">
              <w:marLeft w:val="0"/>
              <w:marRight w:val="0"/>
              <w:marTop w:val="0"/>
              <w:marBottom w:val="0"/>
              <w:divBdr>
                <w:top w:val="none" w:sz="0" w:space="0" w:color="auto"/>
                <w:left w:val="none" w:sz="0" w:space="0" w:color="auto"/>
                <w:bottom w:val="none" w:sz="0" w:space="0" w:color="auto"/>
                <w:right w:val="none" w:sz="0" w:space="0" w:color="auto"/>
              </w:divBdr>
            </w:div>
          </w:divsChild>
        </w:div>
        <w:div w:id="1332678557">
          <w:marLeft w:val="0"/>
          <w:marRight w:val="0"/>
          <w:marTop w:val="0"/>
          <w:marBottom w:val="0"/>
          <w:divBdr>
            <w:top w:val="none" w:sz="0" w:space="0" w:color="auto"/>
            <w:left w:val="none" w:sz="0" w:space="0" w:color="auto"/>
            <w:bottom w:val="none" w:sz="0" w:space="0" w:color="auto"/>
            <w:right w:val="none" w:sz="0" w:space="0" w:color="auto"/>
          </w:divBdr>
        </w:div>
        <w:div w:id="463961145">
          <w:marLeft w:val="0"/>
          <w:marRight w:val="0"/>
          <w:marTop w:val="0"/>
          <w:marBottom w:val="0"/>
          <w:divBdr>
            <w:top w:val="none" w:sz="0" w:space="0" w:color="auto"/>
            <w:left w:val="none" w:sz="0" w:space="0" w:color="auto"/>
            <w:bottom w:val="none" w:sz="0" w:space="0" w:color="auto"/>
            <w:right w:val="none" w:sz="0" w:space="0" w:color="auto"/>
          </w:divBdr>
          <w:divsChild>
            <w:div w:id="2144883345">
              <w:marLeft w:val="0"/>
              <w:marRight w:val="0"/>
              <w:marTop w:val="0"/>
              <w:marBottom w:val="0"/>
              <w:divBdr>
                <w:top w:val="none" w:sz="0" w:space="0" w:color="auto"/>
                <w:left w:val="none" w:sz="0" w:space="0" w:color="auto"/>
                <w:bottom w:val="none" w:sz="0" w:space="0" w:color="auto"/>
                <w:right w:val="none" w:sz="0" w:space="0" w:color="auto"/>
              </w:divBdr>
            </w:div>
          </w:divsChild>
        </w:div>
        <w:div w:id="1354962240">
          <w:marLeft w:val="0"/>
          <w:marRight w:val="0"/>
          <w:marTop w:val="0"/>
          <w:marBottom w:val="0"/>
          <w:divBdr>
            <w:top w:val="none" w:sz="0" w:space="0" w:color="auto"/>
            <w:left w:val="none" w:sz="0" w:space="0" w:color="auto"/>
            <w:bottom w:val="none" w:sz="0" w:space="0" w:color="auto"/>
            <w:right w:val="none" w:sz="0" w:space="0" w:color="auto"/>
          </w:divBdr>
        </w:div>
        <w:div w:id="1650745124">
          <w:marLeft w:val="0"/>
          <w:marRight w:val="0"/>
          <w:marTop w:val="0"/>
          <w:marBottom w:val="0"/>
          <w:divBdr>
            <w:top w:val="none" w:sz="0" w:space="0" w:color="auto"/>
            <w:left w:val="none" w:sz="0" w:space="0" w:color="auto"/>
            <w:bottom w:val="none" w:sz="0" w:space="0" w:color="auto"/>
            <w:right w:val="none" w:sz="0" w:space="0" w:color="auto"/>
          </w:divBdr>
          <w:divsChild>
            <w:div w:id="1022779118">
              <w:marLeft w:val="0"/>
              <w:marRight w:val="0"/>
              <w:marTop w:val="0"/>
              <w:marBottom w:val="0"/>
              <w:divBdr>
                <w:top w:val="none" w:sz="0" w:space="0" w:color="auto"/>
                <w:left w:val="none" w:sz="0" w:space="0" w:color="auto"/>
                <w:bottom w:val="none" w:sz="0" w:space="0" w:color="auto"/>
                <w:right w:val="none" w:sz="0" w:space="0" w:color="auto"/>
              </w:divBdr>
            </w:div>
          </w:divsChild>
        </w:div>
        <w:div w:id="2120752986">
          <w:marLeft w:val="0"/>
          <w:marRight w:val="0"/>
          <w:marTop w:val="300"/>
          <w:marBottom w:val="0"/>
          <w:divBdr>
            <w:top w:val="none" w:sz="0" w:space="0" w:color="auto"/>
            <w:left w:val="none" w:sz="0" w:space="0" w:color="auto"/>
            <w:bottom w:val="none" w:sz="0" w:space="0" w:color="auto"/>
            <w:right w:val="none" w:sz="0" w:space="0" w:color="auto"/>
          </w:divBdr>
          <w:divsChild>
            <w:div w:id="1720280064">
              <w:marLeft w:val="0"/>
              <w:marRight w:val="0"/>
              <w:marTop w:val="0"/>
              <w:marBottom w:val="0"/>
              <w:divBdr>
                <w:top w:val="none" w:sz="0" w:space="0" w:color="auto"/>
                <w:left w:val="none" w:sz="0" w:space="0" w:color="auto"/>
                <w:bottom w:val="none" w:sz="0" w:space="0" w:color="auto"/>
                <w:right w:val="none" w:sz="0" w:space="0" w:color="auto"/>
              </w:divBdr>
              <w:divsChild>
                <w:div w:id="2121483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159926">
          <w:marLeft w:val="0"/>
          <w:marRight w:val="0"/>
          <w:marTop w:val="300"/>
          <w:marBottom w:val="0"/>
          <w:divBdr>
            <w:top w:val="none" w:sz="0" w:space="0" w:color="auto"/>
            <w:left w:val="none" w:sz="0" w:space="0" w:color="auto"/>
            <w:bottom w:val="none" w:sz="0" w:space="0" w:color="auto"/>
            <w:right w:val="none" w:sz="0" w:space="0" w:color="auto"/>
          </w:divBdr>
          <w:divsChild>
            <w:div w:id="2078432472">
              <w:marLeft w:val="0"/>
              <w:marRight w:val="0"/>
              <w:marTop w:val="0"/>
              <w:marBottom w:val="0"/>
              <w:divBdr>
                <w:top w:val="none" w:sz="0" w:space="0" w:color="auto"/>
                <w:left w:val="none" w:sz="0" w:space="0" w:color="auto"/>
                <w:bottom w:val="none" w:sz="0" w:space="0" w:color="auto"/>
                <w:right w:val="none" w:sz="0" w:space="0" w:color="auto"/>
              </w:divBdr>
              <w:divsChild>
                <w:div w:id="162037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644093">
          <w:marLeft w:val="0"/>
          <w:marRight w:val="0"/>
          <w:marTop w:val="300"/>
          <w:marBottom w:val="0"/>
          <w:divBdr>
            <w:top w:val="none" w:sz="0" w:space="0" w:color="auto"/>
            <w:left w:val="none" w:sz="0" w:space="0" w:color="auto"/>
            <w:bottom w:val="none" w:sz="0" w:space="0" w:color="auto"/>
            <w:right w:val="none" w:sz="0" w:space="0" w:color="auto"/>
          </w:divBdr>
          <w:divsChild>
            <w:div w:id="794181294">
              <w:marLeft w:val="0"/>
              <w:marRight w:val="0"/>
              <w:marTop w:val="0"/>
              <w:marBottom w:val="0"/>
              <w:divBdr>
                <w:top w:val="none" w:sz="0" w:space="0" w:color="auto"/>
                <w:left w:val="none" w:sz="0" w:space="0" w:color="auto"/>
                <w:bottom w:val="none" w:sz="0" w:space="0" w:color="auto"/>
                <w:right w:val="none" w:sz="0" w:space="0" w:color="auto"/>
              </w:divBdr>
              <w:divsChild>
                <w:div w:id="133811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34738">
          <w:marLeft w:val="0"/>
          <w:marRight w:val="0"/>
          <w:marTop w:val="300"/>
          <w:marBottom w:val="0"/>
          <w:divBdr>
            <w:top w:val="none" w:sz="0" w:space="0" w:color="auto"/>
            <w:left w:val="none" w:sz="0" w:space="0" w:color="auto"/>
            <w:bottom w:val="none" w:sz="0" w:space="0" w:color="auto"/>
            <w:right w:val="none" w:sz="0" w:space="0" w:color="auto"/>
          </w:divBdr>
          <w:divsChild>
            <w:div w:id="848372738">
              <w:marLeft w:val="0"/>
              <w:marRight w:val="0"/>
              <w:marTop w:val="0"/>
              <w:marBottom w:val="0"/>
              <w:divBdr>
                <w:top w:val="none" w:sz="0" w:space="0" w:color="auto"/>
                <w:left w:val="none" w:sz="0" w:space="0" w:color="auto"/>
                <w:bottom w:val="none" w:sz="0" w:space="0" w:color="auto"/>
                <w:right w:val="none" w:sz="0" w:space="0" w:color="auto"/>
              </w:divBdr>
              <w:divsChild>
                <w:div w:id="40981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466706">
      <w:bodyDiv w:val="1"/>
      <w:marLeft w:val="0"/>
      <w:marRight w:val="0"/>
      <w:marTop w:val="0"/>
      <w:marBottom w:val="0"/>
      <w:divBdr>
        <w:top w:val="none" w:sz="0" w:space="0" w:color="auto"/>
        <w:left w:val="none" w:sz="0" w:space="0" w:color="auto"/>
        <w:bottom w:val="none" w:sz="0" w:space="0" w:color="auto"/>
        <w:right w:val="none" w:sz="0" w:space="0" w:color="auto"/>
      </w:divBdr>
      <w:divsChild>
        <w:div w:id="846867052">
          <w:marLeft w:val="0"/>
          <w:marRight w:val="0"/>
          <w:marTop w:val="0"/>
          <w:marBottom w:val="0"/>
          <w:divBdr>
            <w:top w:val="none" w:sz="0" w:space="0" w:color="auto"/>
            <w:left w:val="none" w:sz="0" w:space="0" w:color="auto"/>
            <w:bottom w:val="none" w:sz="0" w:space="0" w:color="auto"/>
            <w:right w:val="none" w:sz="0" w:space="0" w:color="auto"/>
          </w:divBdr>
        </w:div>
        <w:div w:id="1908302968">
          <w:marLeft w:val="0"/>
          <w:marRight w:val="0"/>
          <w:marTop w:val="0"/>
          <w:marBottom w:val="0"/>
          <w:divBdr>
            <w:top w:val="none" w:sz="0" w:space="0" w:color="auto"/>
            <w:left w:val="none" w:sz="0" w:space="0" w:color="auto"/>
            <w:bottom w:val="none" w:sz="0" w:space="0" w:color="auto"/>
            <w:right w:val="none" w:sz="0" w:space="0" w:color="auto"/>
          </w:divBdr>
          <w:divsChild>
            <w:div w:id="389765062">
              <w:marLeft w:val="0"/>
              <w:marRight w:val="0"/>
              <w:marTop w:val="0"/>
              <w:marBottom w:val="0"/>
              <w:divBdr>
                <w:top w:val="none" w:sz="0" w:space="0" w:color="auto"/>
                <w:left w:val="none" w:sz="0" w:space="0" w:color="auto"/>
                <w:bottom w:val="none" w:sz="0" w:space="0" w:color="auto"/>
                <w:right w:val="none" w:sz="0" w:space="0" w:color="auto"/>
              </w:divBdr>
            </w:div>
          </w:divsChild>
        </w:div>
        <w:div w:id="2072070743">
          <w:marLeft w:val="0"/>
          <w:marRight w:val="0"/>
          <w:marTop w:val="0"/>
          <w:marBottom w:val="0"/>
          <w:divBdr>
            <w:top w:val="none" w:sz="0" w:space="0" w:color="auto"/>
            <w:left w:val="none" w:sz="0" w:space="0" w:color="auto"/>
            <w:bottom w:val="none" w:sz="0" w:space="0" w:color="auto"/>
            <w:right w:val="none" w:sz="0" w:space="0" w:color="auto"/>
          </w:divBdr>
        </w:div>
        <w:div w:id="1616669342">
          <w:marLeft w:val="0"/>
          <w:marRight w:val="0"/>
          <w:marTop w:val="0"/>
          <w:marBottom w:val="0"/>
          <w:divBdr>
            <w:top w:val="none" w:sz="0" w:space="0" w:color="auto"/>
            <w:left w:val="none" w:sz="0" w:space="0" w:color="auto"/>
            <w:bottom w:val="none" w:sz="0" w:space="0" w:color="auto"/>
            <w:right w:val="none" w:sz="0" w:space="0" w:color="auto"/>
          </w:divBdr>
          <w:divsChild>
            <w:div w:id="281114998">
              <w:marLeft w:val="0"/>
              <w:marRight w:val="0"/>
              <w:marTop w:val="0"/>
              <w:marBottom w:val="0"/>
              <w:divBdr>
                <w:top w:val="none" w:sz="0" w:space="0" w:color="auto"/>
                <w:left w:val="none" w:sz="0" w:space="0" w:color="auto"/>
                <w:bottom w:val="none" w:sz="0" w:space="0" w:color="auto"/>
                <w:right w:val="none" w:sz="0" w:space="0" w:color="auto"/>
              </w:divBdr>
            </w:div>
          </w:divsChild>
        </w:div>
        <w:div w:id="11853653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sChild>
            <w:div w:id="1690716158">
              <w:marLeft w:val="0"/>
              <w:marRight w:val="0"/>
              <w:marTop w:val="0"/>
              <w:marBottom w:val="0"/>
              <w:divBdr>
                <w:top w:val="none" w:sz="0" w:space="0" w:color="auto"/>
                <w:left w:val="none" w:sz="0" w:space="0" w:color="auto"/>
                <w:bottom w:val="none" w:sz="0" w:space="0" w:color="auto"/>
                <w:right w:val="none" w:sz="0" w:space="0" w:color="auto"/>
              </w:divBdr>
            </w:div>
          </w:divsChild>
        </w:div>
        <w:div w:id="1797606245">
          <w:marLeft w:val="0"/>
          <w:marRight w:val="0"/>
          <w:marTop w:val="0"/>
          <w:marBottom w:val="0"/>
          <w:divBdr>
            <w:top w:val="none" w:sz="0" w:space="0" w:color="auto"/>
            <w:left w:val="none" w:sz="0" w:space="0" w:color="auto"/>
            <w:bottom w:val="none" w:sz="0" w:space="0" w:color="auto"/>
            <w:right w:val="none" w:sz="0" w:space="0" w:color="auto"/>
          </w:divBdr>
        </w:div>
        <w:div w:id="966467913">
          <w:marLeft w:val="0"/>
          <w:marRight w:val="0"/>
          <w:marTop w:val="0"/>
          <w:marBottom w:val="0"/>
          <w:divBdr>
            <w:top w:val="none" w:sz="0" w:space="0" w:color="auto"/>
            <w:left w:val="none" w:sz="0" w:space="0" w:color="auto"/>
            <w:bottom w:val="none" w:sz="0" w:space="0" w:color="auto"/>
            <w:right w:val="none" w:sz="0" w:space="0" w:color="auto"/>
          </w:divBdr>
          <w:divsChild>
            <w:div w:id="1878465796">
              <w:marLeft w:val="0"/>
              <w:marRight w:val="0"/>
              <w:marTop w:val="0"/>
              <w:marBottom w:val="0"/>
              <w:divBdr>
                <w:top w:val="none" w:sz="0" w:space="0" w:color="auto"/>
                <w:left w:val="none" w:sz="0" w:space="0" w:color="auto"/>
                <w:bottom w:val="none" w:sz="0" w:space="0" w:color="auto"/>
                <w:right w:val="none" w:sz="0" w:space="0" w:color="auto"/>
              </w:divBdr>
            </w:div>
          </w:divsChild>
        </w:div>
        <w:div w:id="224099608">
          <w:marLeft w:val="0"/>
          <w:marRight w:val="0"/>
          <w:marTop w:val="0"/>
          <w:marBottom w:val="0"/>
          <w:divBdr>
            <w:top w:val="none" w:sz="0" w:space="0" w:color="auto"/>
            <w:left w:val="none" w:sz="0" w:space="0" w:color="auto"/>
            <w:bottom w:val="none" w:sz="0" w:space="0" w:color="auto"/>
            <w:right w:val="none" w:sz="0" w:space="0" w:color="auto"/>
          </w:divBdr>
        </w:div>
        <w:div w:id="1010837933">
          <w:marLeft w:val="0"/>
          <w:marRight w:val="0"/>
          <w:marTop w:val="0"/>
          <w:marBottom w:val="0"/>
          <w:divBdr>
            <w:top w:val="none" w:sz="0" w:space="0" w:color="auto"/>
            <w:left w:val="none" w:sz="0" w:space="0" w:color="auto"/>
            <w:bottom w:val="none" w:sz="0" w:space="0" w:color="auto"/>
            <w:right w:val="none" w:sz="0" w:space="0" w:color="auto"/>
          </w:divBdr>
          <w:divsChild>
            <w:div w:id="964887467">
              <w:marLeft w:val="0"/>
              <w:marRight w:val="0"/>
              <w:marTop w:val="0"/>
              <w:marBottom w:val="0"/>
              <w:divBdr>
                <w:top w:val="none" w:sz="0" w:space="0" w:color="auto"/>
                <w:left w:val="none" w:sz="0" w:space="0" w:color="auto"/>
                <w:bottom w:val="none" w:sz="0" w:space="0" w:color="auto"/>
                <w:right w:val="none" w:sz="0" w:space="0" w:color="auto"/>
              </w:divBdr>
            </w:div>
          </w:divsChild>
        </w:div>
        <w:div w:id="1551578370">
          <w:marLeft w:val="0"/>
          <w:marRight w:val="0"/>
          <w:marTop w:val="0"/>
          <w:marBottom w:val="0"/>
          <w:divBdr>
            <w:top w:val="none" w:sz="0" w:space="0" w:color="auto"/>
            <w:left w:val="none" w:sz="0" w:space="0" w:color="auto"/>
            <w:bottom w:val="none" w:sz="0" w:space="0" w:color="auto"/>
            <w:right w:val="none" w:sz="0" w:space="0" w:color="auto"/>
          </w:divBdr>
        </w:div>
        <w:div w:id="915557461">
          <w:marLeft w:val="0"/>
          <w:marRight w:val="0"/>
          <w:marTop w:val="0"/>
          <w:marBottom w:val="0"/>
          <w:divBdr>
            <w:top w:val="none" w:sz="0" w:space="0" w:color="auto"/>
            <w:left w:val="none" w:sz="0" w:space="0" w:color="auto"/>
            <w:bottom w:val="none" w:sz="0" w:space="0" w:color="auto"/>
            <w:right w:val="none" w:sz="0" w:space="0" w:color="auto"/>
          </w:divBdr>
          <w:divsChild>
            <w:div w:id="362050943">
              <w:marLeft w:val="0"/>
              <w:marRight w:val="0"/>
              <w:marTop w:val="0"/>
              <w:marBottom w:val="0"/>
              <w:divBdr>
                <w:top w:val="none" w:sz="0" w:space="0" w:color="auto"/>
                <w:left w:val="none" w:sz="0" w:space="0" w:color="auto"/>
                <w:bottom w:val="none" w:sz="0" w:space="0" w:color="auto"/>
                <w:right w:val="none" w:sz="0" w:space="0" w:color="auto"/>
              </w:divBdr>
            </w:div>
          </w:divsChild>
        </w:div>
        <w:div w:id="1747651072">
          <w:marLeft w:val="0"/>
          <w:marRight w:val="0"/>
          <w:marTop w:val="0"/>
          <w:marBottom w:val="0"/>
          <w:divBdr>
            <w:top w:val="none" w:sz="0" w:space="0" w:color="auto"/>
            <w:left w:val="none" w:sz="0" w:space="0" w:color="auto"/>
            <w:bottom w:val="none" w:sz="0" w:space="0" w:color="auto"/>
            <w:right w:val="none" w:sz="0" w:space="0" w:color="auto"/>
          </w:divBdr>
        </w:div>
        <w:div w:id="579947097">
          <w:marLeft w:val="0"/>
          <w:marRight w:val="0"/>
          <w:marTop w:val="0"/>
          <w:marBottom w:val="0"/>
          <w:divBdr>
            <w:top w:val="none" w:sz="0" w:space="0" w:color="auto"/>
            <w:left w:val="none" w:sz="0" w:space="0" w:color="auto"/>
            <w:bottom w:val="none" w:sz="0" w:space="0" w:color="auto"/>
            <w:right w:val="none" w:sz="0" w:space="0" w:color="auto"/>
          </w:divBdr>
          <w:divsChild>
            <w:div w:id="902259743">
              <w:marLeft w:val="0"/>
              <w:marRight w:val="0"/>
              <w:marTop w:val="0"/>
              <w:marBottom w:val="0"/>
              <w:divBdr>
                <w:top w:val="none" w:sz="0" w:space="0" w:color="auto"/>
                <w:left w:val="none" w:sz="0" w:space="0" w:color="auto"/>
                <w:bottom w:val="none" w:sz="0" w:space="0" w:color="auto"/>
                <w:right w:val="none" w:sz="0" w:space="0" w:color="auto"/>
              </w:divBdr>
            </w:div>
          </w:divsChild>
        </w:div>
        <w:div w:id="673415039">
          <w:marLeft w:val="0"/>
          <w:marRight w:val="0"/>
          <w:marTop w:val="300"/>
          <w:marBottom w:val="0"/>
          <w:divBdr>
            <w:top w:val="none" w:sz="0" w:space="0" w:color="auto"/>
            <w:left w:val="none" w:sz="0" w:space="0" w:color="auto"/>
            <w:bottom w:val="none" w:sz="0" w:space="0" w:color="auto"/>
            <w:right w:val="none" w:sz="0" w:space="0" w:color="auto"/>
          </w:divBdr>
          <w:divsChild>
            <w:div w:id="451019457">
              <w:marLeft w:val="0"/>
              <w:marRight w:val="0"/>
              <w:marTop w:val="0"/>
              <w:marBottom w:val="0"/>
              <w:divBdr>
                <w:top w:val="none" w:sz="0" w:space="0" w:color="auto"/>
                <w:left w:val="none" w:sz="0" w:space="0" w:color="auto"/>
                <w:bottom w:val="none" w:sz="0" w:space="0" w:color="auto"/>
                <w:right w:val="none" w:sz="0" w:space="0" w:color="auto"/>
              </w:divBdr>
              <w:divsChild>
                <w:div w:id="164550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401130">
          <w:marLeft w:val="0"/>
          <w:marRight w:val="0"/>
          <w:marTop w:val="300"/>
          <w:marBottom w:val="0"/>
          <w:divBdr>
            <w:top w:val="none" w:sz="0" w:space="0" w:color="auto"/>
            <w:left w:val="none" w:sz="0" w:space="0" w:color="auto"/>
            <w:bottom w:val="none" w:sz="0" w:space="0" w:color="auto"/>
            <w:right w:val="none" w:sz="0" w:space="0" w:color="auto"/>
          </w:divBdr>
          <w:divsChild>
            <w:div w:id="448744539">
              <w:marLeft w:val="0"/>
              <w:marRight w:val="0"/>
              <w:marTop w:val="0"/>
              <w:marBottom w:val="0"/>
              <w:divBdr>
                <w:top w:val="none" w:sz="0" w:space="0" w:color="auto"/>
                <w:left w:val="none" w:sz="0" w:space="0" w:color="auto"/>
                <w:bottom w:val="none" w:sz="0" w:space="0" w:color="auto"/>
                <w:right w:val="none" w:sz="0" w:space="0" w:color="auto"/>
              </w:divBdr>
              <w:divsChild>
                <w:div w:id="172598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12241">
          <w:marLeft w:val="0"/>
          <w:marRight w:val="0"/>
          <w:marTop w:val="300"/>
          <w:marBottom w:val="0"/>
          <w:divBdr>
            <w:top w:val="none" w:sz="0" w:space="0" w:color="auto"/>
            <w:left w:val="none" w:sz="0" w:space="0" w:color="auto"/>
            <w:bottom w:val="none" w:sz="0" w:space="0" w:color="auto"/>
            <w:right w:val="none" w:sz="0" w:space="0" w:color="auto"/>
          </w:divBdr>
          <w:divsChild>
            <w:div w:id="1890609346">
              <w:marLeft w:val="0"/>
              <w:marRight w:val="0"/>
              <w:marTop w:val="0"/>
              <w:marBottom w:val="0"/>
              <w:divBdr>
                <w:top w:val="none" w:sz="0" w:space="0" w:color="auto"/>
                <w:left w:val="none" w:sz="0" w:space="0" w:color="auto"/>
                <w:bottom w:val="none" w:sz="0" w:space="0" w:color="auto"/>
                <w:right w:val="none" w:sz="0" w:space="0" w:color="auto"/>
              </w:divBdr>
              <w:divsChild>
                <w:div w:id="36621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66022">
          <w:marLeft w:val="0"/>
          <w:marRight w:val="0"/>
          <w:marTop w:val="300"/>
          <w:marBottom w:val="0"/>
          <w:divBdr>
            <w:top w:val="none" w:sz="0" w:space="0" w:color="auto"/>
            <w:left w:val="none" w:sz="0" w:space="0" w:color="auto"/>
            <w:bottom w:val="none" w:sz="0" w:space="0" w:color="auto"/>
            <w:right w:val="none" w:sz="0" w:space="0" w:color="auto"/>
          </w:divBdr>
          <w:divsChild>
            <w:div w:id="503126939">
              <w:marLeft w:val="0"/>
              <w:marRight w:val="0"/>
              <w:marTop w:val="0"/>
              <w:marBottom w:val="0"/>
              <w:divBdr>
                <w:top w:val="none" w:sz="0" w:space="0" w:color="auto"/>
                <w:left w:val="none" w:sz="0" w:space="0" w:color="auto"/>
                <w:bottom w:val="none" w:sz="0" w:space="0" w:color="auto"/>
                <w:right w:val="none" w:sz="0" w:space="0" w:color="auto"/>
              </w:divBdr>
              <w:divsChild>
                <w:div w:id="2121802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615266">
      <w:bodyDiv w:val="1"/>
      <w:marLeft w:val="0"/>
      <w:marRight w:val="0"/>
      <w:marTop w:val="0"/>
      <w:marBottom w:val="0"/>
      <w:divBdr>
        <w:top w:val="none" w:sz="0" w:space="0" w:color="auto"/>
        <w:left w:val="none" w:sz="0" w:space="0" w:color="auto"/>
        <w:bottom w:val="none" w:sz="0" w:space="0" w:color="auto"/>
        <w:right w:val="none" w:sz="0" w:space="0" w:color="auto"/>
      </w:divBdr>
      <w:divsChild>
        <w:div w:id="120458538">
          <w:marLeft w:val="0"/>
          <w:marRight w:val="0"/>
          <w:marTop w:val="0"/>
          <w:marBottom w:val="0"/>
          <w:divBdr>
            <w:top w:val="none" w:sz="0" w:space="0" w:color="auto"/>
            <w:left w:val="none" w:sz="0" w:space="0" w:color="auto"/>
            <w:bottom w:val="none" w:sz="0" w:space="0" w:color="auto"/>
            <w:right w:val="none" w:sz="0" w:space="0" w:color="auto"/>
          </w:divBdr>
        </w:div>
        <w:div w:id="193425813">
          <w:marLeft w:val="0"/>
          <w:marRight w:val="0"/>
          <w:marTop w:val="0"/>
          <w:marBottom w:val="0"/>
          <w:divBdr>
            <w:top w:val="none" w:sz="0" w:space="0" w:color="auto"/>
            <w:left w:val="none" w:sz="0" w:space="0" w:color="auto"/>
            <w:bottom w:val="none" w:sz="0" w:space="0" w:color="auto"/>
            <w:right w:val="none" w:sz="0" w:space="0" w:color="auto"/>
          </w:divBdr>
          <w:divsChild>
            <w:div w:id="1611276174">
              <w:marLeft w:val="0"/>
              <w:marRight w:val="0"/>
              <w:marTop w:val="0"/>
              <w:marBottom w:val="0"/>
              <w:divBdr>
                <w:top w:val="none" w:sz="0" w:space="0" w:color="auto"/>
                <w:left w:val="none" w:sz="0" w:space="0" w:color="auto"/>
                <w:bottom w:val="none" w:sz="0" w:space="0" w:color="auto"/>
                <w:right w:val="none" w:sz="0" w:space="0" w:color="auto"/>
              </w:divBdr>
            </w:div>
          </w:divsChild>
        </w:div>
        <w:div w:id="222956922">
          <w:marLeft w:val="0"/>
          <w:marRight w:val="0"/>
          <w:marTop w:val="300"/>
          <w:marBottom w:val="0"/>
          <w:divBdr>
            <w:top w:val="none" w:sz="0" w:space="0" w:color="auto"/>
            <w:left w:val="none" w:sz="0" w:space="0" w:color="auto"/>
            <w:bottom w:val="none" w:sz="0" w:space="0" w:color="auto"/>
            <w:right w:val="none" w:sz="0" w:space="0" w:color="auto"/>
          </w:divBdr>
          <w:divsChild>
            <w:div w:id="1241790275">
              <w:marLeft w:val="0"/>
              <w:marRight w:val="0"/>
              <w:marTop w:val="0"/>
              <w:marBottom w:val="0"/>
              <w:divBdr>
                <w:top w:val="none" w:sz="0" w:space="0" w:color="auto"/>
                <w:left w:val="none" w:sz="0" w:space="0" w:color="auto"/>
                <w:bottom w:val="none" w:sz="0" w:space="0" w:color="auto"/>
                <w:right w:val="none" w:sz="0" w:space="0" w:color="auto"/>
              </w:divBdr>
              <w:divsChild>
                <w:div w:id="106175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275032">
          <w:marLeft w:val="0"/>
          <w:marRight w:val="0"/>
          <w:marTop w:val="0"/>
          <w:marBottom w:val="0"/>
          <w:divBdr>
            <w:top w:val="none" w:sz="0" w:space="0" w:color="auto"/>
            <w:left w:val="none" w:sz="0" w:space="0" w:color="auto"/>
            <w:bottom w:val="none" w:sz="0" w:space="0" w:color="auto"/>
            <w:right w:val="none" w:sz="0" w:space="0" w:color="auto"/>
          </w:divBdr>
          <w:divsChild>
            <w:div w:id="1845975914">
              <w:marLeft w:val="0"/>
              <w:marRight w:val="0"/>
              <w:marTop w:val="0"/>
              <w:marBottom w:val="0"/>
              <w:divBdr>
                <w:top w:val="none" w:sz="0" w:space="0" w:color="auto"/>
                <w:left w:val="none" w:sz="0" w:space="0" w:color="auto"/>
                <w:bottom w:val="none" w:sz="0" w:space="0" w:color="auto"/>
                <w:right w:val="none" w:sz="0" w:space="0" w:color="auto"/>
              </w:divBdr>
            </w:div>
          </w:divsChild>
        </w:div>
        <w:div w:id="343820515">
          <w:marLeft w:val="0"/>
          <w:marRight w:val="0"/>
          <w:marTop w:val="0"/>
          <w:marBottom w:val="0"/>
          <w:divBdr>
            <w:top w:val="none" w:sz="0" w:space="0" w:color="auto"/>
            <w:left w:val="none" w:sz="0" w:space="0" w:color="auto"/>
            <w:bottom w:val="none" w:sz="0" w:space="0" w:color="auto"/>
            <w:right w:val="none" w:sz="0" w:space="0" w:color="auto"/>
          </w:divBdr>
        </w:div>
        <w:div w:id="457996115">
          <w:marLeft w:val="0"/>
          <w:marRight w:val="0"/>
          <w:marTop w:val="0"/>
          <w:marBottom w:val="0"/>
          <w:divBdr>
            <w:top w:val="none" w:sz="0" w:space="0" w:color="auto"/>
            <w:left w:val="none" w:sz="0" w:space="0" w:color="auto"/>
            <w:bottom w:val="none" w:sz="0" w:space="0" w:color="auto"/>
            <w:right w:val="none" w:sz="0" w:space="0" w:color="auto"/>
          </w:divBdr>
        </w:div>
        <w:div w:id="497379614">
          <w:marLeft w:val="0"/>
          <w:marRight w:val="0"/>
          <w:marTop w:val="300"/>
          <w:marBottom w:val="0"/>
          <w:divBdr>
            <w:top w:val="none" w:sz="0" w:space="0" w:color="auto"/>
            <w:left w:val="none" w:sz="0" w:space="0" w:color="auto"/>
            <w:bottom w:val="none" w:sz="0" w:space="0" w:color="auto"/>
            <w:right w:val="none" w:sz="0" w:space="0" w:color="auto"/>
          </w:divBdr>
          <w:divsChild>
            <w:div w:id="2090540899">
              <w:marLeft w:val="0"/>
              <w:marRight w:val="0"/>
              <w:marTop w:val="0"/>
              <w:marBottom w:val="0"/>
              <w:divBdr>
                <w:top w:val="none" w:sz="0" w:space="0" w:color="auto"/>
                <w:left w:val="none" w:sz="0" w:space="0" w:color="auto"/>
                <w:bottom w:val="none" w:sz="0" w:space="0" w:color="auto"/>
                <w:right w:val="none" w:sz="0" w:space="0" w:color="auto"/>
              </w:divBdr>
              <w:divsChild>
                <w:div w:id="42824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759583">
          <w:marLeft w:val="0"/>
          <w:marRight w:val="0"/>
          <w:marTop w:val="300"/>
          <w:marBottom w:val="0"/>
          <w:divBdr>
            <w:top w:val="none" w:sz="0" w:space="0" w:color="auto"/>
            <w:left w:val="none" w:sz="0" w:space="0" w:color="auto"/>
            <w:bottom w:val="none" w:sz="0" w:space="0" w:color="auto"/>
            <w:right w:val="none" w:sz="0" w:space="0" w:color="auto"/>
          </w:divBdr>
          <w:divsChild>
            <w:div w:id="475999556">
              <w:marLeft w:val="0"/>
              <w:marRight w:val="0"/>
              <w:marTop w:val="0"/>
              <w:marBottom w:val="0"/>
              <w:divBdr>
                <w:top w:val="none" w:sz="0" w:space="0" w:color="auto"/>
                <w:left w:val="none" w:sz="0" w:space="0" w:color="auto"/>
                <w:bottom w:val="none" w:sz="0" w:space="0" w:color="auto"/>
                <w:right w:val="none" w:sz="0" w:space="0" w:color="auto"/>
              </w:divBdr>
              <w:divsChild>
                <w:div w:id="180453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001766">
          <w:marLeft w:val="0"/>
          <w:marRight w:val="0"/>
          <w:marTop w:val="0"/>
          <w:marBottom w:val="0"/>
          <w:divBdr>
            <w:top w:val="none" w:sz="0" w:space="0" w:color="auto"/>
            <w:left w:val="none" w:sz="0" w:space="0" w:color="auto"/>
            <w:bottom w:val="none" w:sz="0" w:space="0" w:color="auto"/>
            <w:right w:val="none" w:sz="0" w:space="0" w:color="auto"/>
          </w:divBdr>
          <w:divsChild>
            <w:div w:id="1415518785">
              <w:marLeft w:val="0"/>
              <w:marRight w:val="0"/>
              <w:marTop w:val="0"/>
              <w:marBottom w:val="0"/>
              <w:divBdr>
                <w:top w:val="none" w:sz="0" w:space="0" w:color="auto"/>
                <w:left w:val="none" w:sz="0" w:space="0" w:color="auto"/>
                <w:bottom w:val="none" w:sz="0" w:space="0" w:color="auto"/>
                <w:right w:val="none" w:sz="0" w:space="0" w:color="auto"/>
              </w:divBdr>
            </w:div>
          </w:divsChild>
        </w:div>
        <w:div w:id="1195538663">
          <w:marLeft w:val="0"/>
          <w:marRight w:val="0"/>
          <w:marTop w:val="0"/>
          <w:marBottom w:val="0"/>
          <w:divBdr>
            <w:top w:val="none" w:sz="0" w:space="0" w:color="auto"/>
            <w:left w:val="none" w:sz="0" w:space="0" w:color="auto"/>
            <w:bottom w:val="none" w:sz="0" w:space="0" w:color="auto"/>
            <w:right w:val="none" w:sz="0" w:space="0" w:color="auto"/>
          </w:divBdr>
        </w:div>
        <w:div w:id="1213612695">
          <w:marLeft w:val="0"/>
          <w:marRight w:val="0"/>
          <w:marTop w:val="0"/>
          <w:marBottom w:val="0"/>
          <w:divBdr>
            <w:top w:val="none" w:sz="0" w:space="0" w:color="auto"/>
            <w:left w:val="none" w:sz="0" w:space="0" w:color="auto"/>
            <w:bottom w:val="none" w:sz="0" w:space="0" w:color="auto"/>
            <w:right w:val="none" w:sz="0" w:space="0" w:color="auto"/>
          </w:divBdr>
          <w:divsChild>
            <w:div w:id="430585952">
              <w:marLeft w:val="0"/>
              <w:marRight w:val="0"/>
              <w:marTop w:val="0"/>
              <w:marBottom w:val="0"/>
              <w:divBdr>
                <w:top w:val="none" w:sz="0" w:space="0" w:color="auto"/>
                <w:left w:val="none" w:sz="0" w:space="0" w:color="auto"/>
                <w:bottom w:val="none" w:sz="0" w:space="0" w:color="auto"/>
                <w:right w:val="none" w:sz="0" w:space="0" w:color="auto"/>
              </w:divBdr>
            </w:div>
          </w:divsChild>
        </w:div>
        <w:div w:id="1230338283">
          <w:marLeft w:val="0"/>
          <w:marRight w:val="0"/>
          <w:marTop w:val="0"/>
          <w:marBottom w:val="0"/>
          <w:divBdr>
            <w:top w:val="none" w:sz="0" w:space="0" w:color="auto"/>
            <w:left w:val="none" w:sz="0" w:space="0" w:color="auto"/>
            <w:bottom w:val="none" w:sz="0" w:space="0" w:color="auto"/>
            <w:right w:val="none" w:sz="0" w:space="0" w:color="auto"/>
          </w:divBdr>
          <w:divsChild>
            <w:div w:id="1930851922">
              <w:marLeft w:val="0"/>
              <w:marRight w:val="0"/>
              <w:marTop w:val="0"/>
              <w:marBottom w:val="0"/>
              <w:divBdr>
                <w:top w:val="none" w:sz="0" w:space="0" w:color="auto"/>
                <w:left w:val="none" w:sz="0" w:space="0" w:color="auto"/>
                <w:bottom w:val="none" w:sz="0" w:space="0" w:color="auto"/>
                <w:right w:val="none" w:sz="0" w:space="0" w:color="auto"/>
              </w:divBdr>
            </w:div>
          </w:divsChild>
        </w:div>
        <w:div w:id="1300187877">
          <w:marLeft w:val="0"/>
          <w:marRight w:val="0"/>
          <w:marTop w:val="0"/>
          <w:marBottom w:val="0"/>
          <w:divBdr>
            <w:top w:val="none" w:sz="0" w:space="0" w:color="auto"/>
            <w:left w:val="none" w:sz="0" w:space="0" w:color="auto"/>
            <w:bottom w:val="none" w:sz="0" w:space="0" w:color="auto"/>
            <w:right w:val="none" w:sz="0" w:space="0" w:color="auto"/>
          </w:divBdr>
        </w:div>
        <w:div w:id="1508255921">
          <w:marLeft w:val="0"/>
          <w:marRight w:val="0"/>
          <w:marTop w:val="0"/>
          <w:marBottom w:val="0"/>
          <w:divBdr>
            <w:top w:val="none" w:sz="0" w:space="0" w:color="auto"/>
            <w:left w:val="none" w:sz="0" w:space="0" w:color="auto"/>
            <w:bottom w:val="none" w:sz="0" w:space="0" w:color="auto"/>
            <w:right w:val="none" w:sz="0" w:space="0" w:color="auto"/>
          </w:divBdr>
          <w:divsChild>
            <w:div w:id="1998072430">
              <w:marLeft w:val="0"/>
              <w:marRight w:val="0"/>
              <w:marTop w:val="0"/>
              <w:marBottom w:val="0"/>
              <w:divBdr>
                <w:top w:val="none" w:sz="0" w:space="0" w:color="auto"/>
                <w:left w:val="none" w:sz="0" w:space="0" w:color="auto"/>
                <w:bottom w:val="none" w:sz="0" w:space="0" w:color="auto"/>
                <w:right w:val="none" w:sz="0" w:space="0" w:color="auto"/>
              </w:divBdr>
            </w:div>
          </w:divsChild>
        </w:div>
        <w:div w:id="1542130271">
          <w:marLeft w:val="0"/>
          <w:marRight w:val="0"/>
          <w:marTop w:val="300"/>
          <w:marBottom w:val="0"/>
          <w:divBdr>
            <w:top w:val="none" w:sz="0" w:space="0" w:color="auto"/>
            <w:left w:val="none" w:sz="0" w:space="0" w:color="auto"/>
            <w:bottom w:val="none" w:sz="0" w:space="0" w:color="auto"/>
            <w:right w:val="none" w:sz="0" w:space="0" w:color="auto"/>
          </w:divBdr>
          <w:divsChild>
            <w:div w:id="478231919">
              <w:marLeft w:val="0"/>
              <w:marRight w:val="0"/>
              <w:marTop w:val="0"/>
              <w:marBottom w:val="0"/>
              <w:divBdr>
                <w:top w:val="none" w:sz="0" w:space="0" w:color="auto"/>
                <w:left w:val="none" w:sz="0" w:space="0" w:color="auto"/>
                <w:bottom w:val="none" w:sz="0" w:space="0" w:color="auto"/>
                <w:right w:val="none" w:sz="0" w:space="0" w:color="auto"/>
              </w:divBdr>
              <w:divsChild>
                <w:div w:id="406657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7724">
          <w:marLeft w:val="0"/>
          <w:marRight w:val="0"/>
          <w:marTop w:val="0"/>
          <w:marBottom w:val="0"/>
          <w:divBdr>
            <w:top w:val="none" w:sz="0" w:space="0" w:color="auto"/>
            <w:left w:val="none" w:sz="0" w:space="0" w:color="auto"/>
            <w:bottom w:val="none" w:sz="0" w:space="0" w:color="auto"/>
            <w:right w:val="none" w:sz="0" w:space="0" w:color="auto"/>
          </w:divBdr>
        </w:div>
        <w:div w:id="1793207101">
          <w:marLeft w:val="0"/>
          <w:marRight w:val="0"/>
          <w:marTop w:val="0"/>
          <w:marBottom w:val="0"/>
          <w:divBdr>
            <w:top w:val="none" w:sz="0" w:space="0" w:color="auto"/>
            <w:left w:val="none" w:sz="0" w:space="0" w:color="auto"/>
            <w:bottom w:val="none" w:sz="0" w:space="0" w:color="auto"/>
            <w:right w:val="none" w:sz="0" w:space="0" w:color="auto"/>
          </w:divBdr>
          <w:divsChild>
            <w:div w:id="1299916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5469202">
      <w:bodyDiv w:val="1"/>
      <w:marLeft w:val="0"/>
      <w:marRight w:val="0"/>
      <w:marTop w:val="0"/>
      <w:marBottom w:val="0"/>
      <w:divBdr>
        <w:top w:val="none" w:sz="0" w:space="0" w:color="auto"/>
        <w:left w:val="none" w:sz="0" w:space="0" w:color="auto"/>
        <w:bottom w:val="none" w:sz="0" w:space="0" w:color="auto"/>
        <w:right w:val="none" w:sz="0" w:space="0" w:color="auto"/>
      </w:divBdr>
    </w:div>
    <w:div w:id="1148287152">
      <w:bodyDiv w:val="1"/>
      <w:marLeft w:val="0"/>
      <w:marRight w:val="0"/>
      <w:marTop w:val="0"/>
      <w:marBottom w:val="0"/>
      <w:divBdr>
        <w:top w:val="none" w:sz="0" w:space="0" w:color="auto"/>
        <w:left w:val="none" w:sz="0" w:space="0" w:color="auto"/>
        <w:bottom w:val="none" w:sz="0" w:space="0" w:color="auto"/>
        <w:right w:val="none" w:sz="0" w:space="0" w:color="auto"/>
      </w:divBdr>
    </w:div>
    <w:div w:id="1149129481">
      <w:bodyDiv w:val="1"/>
      <w:marLeft w:val="0"/>
      <w:marRight w:val="0"/>
      <w:marTop w:val="0"/>
      <w:marBottom w:val="0"/>
      <w:divBdr>
        <w:top w:val="none" w:sz="0" w:space="0" w:color="auto"/>
        <w:left w:val="none" w:sz="0" w:space="0" w:color="auto"/>
        <w:bottom w:val="none" w:sz="0" w:space="0" w:color="auto"/>
        <w:right w:val="none" w:sz="0" w:space="0" w:color="auto"/>
      </w:divBdr>
    </w:div>
    <w:div w:id="1152716586">
      <w:bodyDiv w:val="1"/>
      <w:marLeft w:val="0"/>
      <w:marRight w:val="0"/>
      <w:marTop w:val="0"/>
      <w:marBottom w:val="0"/>
      <w:divBdr>
        <w:top w:val="none" w:sz="0" w:space="0" w:color="auto"/>
        <w:left w:val="none" w:sz="0" w:space="0" w:color="auto"/>
        <w:bottom w:val="none" w:sz="0" w:space="0" w:color="auto"/>
        <w:right w:val="none" w:sz="0" w:space="0" w:color="auto"/>
      </w:divBdr>
      <w:divsChild>
        <w:div w:id="38676986">
          <w:marLeft w:val="0"/>
          <w:marRight w:val="0"/>
          <w:marTop w:val="0"/>
          <w:marBottom w:val="0"/>
          <w:divBdr>
            <w:top w:val="none" w:sz="0" w:space="0" w:color="auto"/>
            <w:left w:val="none" w:sz="0" w:space="0" w:color="auto"/>
            <w:bottom w:val="none" w:sz="0" w:space="0" w:color="auto"/>
            <w:right w:val="none" w:sz="0" w:space="0" w:color="auto"/>
          </w:divBdr>
          <w:divsChild>
            <w:div w:id="1635451374">
              <w:marLeft w:val="0"/>
              <w:marRight w:val="0"/>
              <w:marTop w:val="0"/>
              <w:marBottom w:val="0"/>
              <w:divBdr>
                <w:top w:val="none" w:sz="0" w:space="0" w:color="auto"/>
                <w:left w:val="none" w:sz="0" w:space="0" w:color="auto"/>
                <w:bottom w:val="none" w:sz="0" w:space="0" w:color="auto"/>
                <w:right w:val="none" w:sz="0" w:space="0" w:color="auto"/>
              </w:divBdr>
            </w:div>
          </w:divsChild>
        </w:div>
        <w:div w:id="120465402">
          <w:marLeft w:val="0"/>
          <w:marRight w:val="0"/>
          <w:marTop w:val="0"/>
          <w:marBottom w:val="0"/>
          <w:divBdr>
            <w:top w:val="none" w:sz="0" w:space="0" w:color="auto"/>
            <w:left w:val="none" w:sz="0" w:space="0" w:color="auto"/>
            <w:bottom w:val="none" w:sz="0" w:space="0" w:color="auto"/>
            <w:right w:val="none" w:sz="0" w:space="0" w:color="auto"/>
          </w:divBdr>
        </w:div>
        <w:div w:id="300042314">
          <w:marLeft w:val="0"/>
          <w:marRight w:val="0"/>
          <w:marTop w:val="300"/>
          <w:marBottom w:val="0"/>
          <w:divBdr>
            <w:top w:val="none" w:sz="0" w:space="0" w:color="auto"/>
            <w:left w:val="none" w:sz="0" w:space="0" w:color="auto"/>
            <w:bottom w:val="none" w:sz="0" w:space="0" w:color="auto"/>
            <w:right w:val="none" w:sz="0" w:space="0" w:color="auto"/>
          </w:divBdr>
          <w:divsChild>
            <w:div w:id="560864852">
              <w:marLeft w:val="0"/>
              <w:marRight w:val="0"/>
              <w:marTop w:val="0"/>
              <w:marBottom w:val="0"/>
              <w:divBdr>
                <w:top w:val="none" w:sz="0" w:space="0" w:color="auto"/>
                <w:left w:val="none" w:sz="0" w:space="0" w:color="auto"/>
                <w:bottom w:val="none" w:sz="0" w:space="0" w:color="auto"/>
                <w:right w:val="none" w:sz="0" w:space="0" w:color="auto"/>
              </w:divBdr>
              <w:divsChild>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109321">
          <w:marLeft w:val="0"/>
          <w:marRight w:val="0"/>
          <w:marTop w:val="0"/>
          <w:marBottom w:val="0"/>
          <w:divBdr>
            <w:top w:val="none" w:sz="0" w:space="0" w:color="auto"/>
            <w:left w:val="none" w:sz="0" w:space="0" w:color="auto"/>
            <w:bottom w:val="none" w:sz="0" w:space="0" w:color="auto"/>
            <w:right w:val="none" w:sz="0" w:space="0" w:color="auto"/>
          </w:divBdr>
        </w:div>
        <w:div w:id="448284328">
          <w:marLeft w:val="0"/>
          <w:marRight w:val="0"/>
          <w:marTop w:val="0"/>
          <w:marBottom w:val="0"/>
          <w:divBdr>
            <w:top w:val="none" w:sz="0" w:space="0" w:color="auto"/>
            <w:left w:val="none" w:sz="0" w:space="0" w:color="auto"/>
            <w:bottom w:val="none" w:sz="0" w:space="0" w:color="auto"/>
            <w:right w:val="none" w:sz="0" w:space="0" w:color="auto"/>
          </w:divBdr>
          <w:divsChild>
            <w:div w:id="1599749832">
              <w:marLeft w:val="0"/>
              <w:marRight w:val="0"/>
              <w:marTop w:val="0"/>
              <w:marBottom w:val="0"/>
              <w:divBdr>
                <w:top w:val="none" w:sz="0" w:space="0" w:color="auto"/>
                <w:left w:val="none" w:sz="0" w:space="0" w:color="auto"/>
                <w:bottom w:val="none" w:sz="0" w:space="0" w:color="auto"/>
                <w:right w:val="none" w:sz="0" w:space="0" w:color="auto"/>
              </w:divBdr>
            </w:div>
          </w:divsChild>
        </w:div>
        <w:div w:id="612060765">
          <w:marLeft w:val="0"/>
          <w:marRight w:val="0"/>
          <w:marTop w:val="0"/>
          <w:marBottom w:val="0"/>
          <w:divBdr>
            <w:top w:val="none" w:sz="0" w:space="0" w:color="auto"/>
            <w:left w:val="none" w:sz="0" w:space="0" w:color="auto"/>
            <w:bottom w:val="none" w:sz="0" w:space="0" w:color="auto"/>
            <w:right w:val="none" w:sz="0" w:space="0" w:color="auto"/>
          </w:divBdr>
        </w:div>
        <w:div w:id="621498516">
          <w:marLeft w:val="0"/>
          <w:marRight w:val="0"/>
          <w:marTop w:val="0"/>
          <w:marBottom w:val="0"/>
          <w:divBdr>
            <w:top w:val="none" w:sz="0" w:space="0" w:color="auto"/>
            <w:left w:val="none" w:sz="0" w:space="0" w:color="auto"/>
            <w:bottom w:val="none" w:sz="0" w:space="0" w:color="auto"/>
            <w:right w:val="none" w:sz="0" w:space="0" w:color="auto"/>
          </w:divBdr>
        </w:div>
        <w:div w:id="830029034">
          <w:marLeft w:val="0"/>
          <w:marRight w:val="0"/>
          <w:marTop w:val="0"/>
          <w:marBottom w:val="0"/>
          <w:divBdr>
            <w:top w:val="none" w:sz="0" w:space="0" w:color="auto"/>
            <w:left w:val="none" w:sz="0" w:space="0" w:color="auto"/>
            <w:bottom w:val="none" w:sz="0" w:space="0" w:color="auto"/>
            <w:right w:val="none" w:sz="0" w:space="0" w:color="auto"/>
          </w:divBdr>
          <w:divsChild>
            <w:div w:id="272059742">
              <w:marLeft w:val="0"/>
              <w:marRight w:val="0"/>
              <w:marTop w:val="0"/>
              <w:marBottom w:val="0"/>
              <w:divBdr>
                <w:top w:val="none" w:sz="0" w:space="0" w:color="auto"/>
                <w:left w:val="none" w:sz="0" w:space="0" w:color="auto"/>
                <w:bottom w:val="none" w:sz="0" w:space="0" w:color="auto"/>
                <w:right w:val="none" w:sz="0" w:space="0" w:color="auto"/>
              </w:divBdr>
            </w:div>
          </w:divsChild>
        </w:div>
        <w:div w:id="992636439">
          <w:marLeft w:val="0"/>
          <w:marRight w:val="0"/>
          <w:marTop w:val="0"/>
          <w:marBottom w:val="0"/>
          <w:divBdr>
            <w:top w:val="none" w:sz="0" w:space="0" w:color="auto"/>
            <w:left w:val="none" w:sz="0" w:space="0" w:color="auto"/>
            <w:bottom w:val="none" w:sz="0" w:space="0" w:color="auto"/>
            <w:right w:val="none" w:sz="0" w:space="0" w:color="auto"/>
          </w:divBdr>
        </w:div>
        <w:div w:id="1042634815">
          <w:marLeft w:val="0"/>
          <w:marRight w:val="0"/>
          <w:marTop w:val="0"/>
          <w:marBottom w:val="0"/>
          <w:divBdr>
            <w:top w:val="none" w:sz="0" w:space="0" w:color="auto"/>
            <w:left w:val="none" w:sz="0" w:space="0" w:color="auto"/>
            <w:bottom w:val="none" w:sz="0" w:space="0" w:color="auto"/>
            <w:right w:val="none" w:sz="0" w:space="0" w:color="auto"/>
          </w:divBdr>
          <w:divsChild>
            <w:div w:id="745343505">
              <w:marLeft w:val="0"/>
              <w:marRight w:val="0"/>
              <w:marTop w:val="0"/>
              <w:marBottom w:val="0"/>
              <w:divBdr>
                <w:top w:val="none" w:sz="0" w:space="0" w:color="auto"/>
                <w:left w:val="none" w:sz="0" w:space="0" w:color="auto"/>
                <w:bottom w:val="none" w:sz="0" w:space="0" w:color="auto"/>
                <w:right w:val="none" w:sz="0" w:space="0" w:color="auto"/>
              </w:divBdr>
            </w:div>
          </w:divsChild>
        </w:div>
        <w:div w:id="1043210368">
          <w:marLeft w:val="0"/>
          <w:marRight w:val="0"/>
          <w:marTop w:val="0"/>
          <w:marBottom w:val="0"/>
          <w:divBdr>
            <w:top w:val="none" w:sz="0" w:space="0" w:color="auto"/>
            <w:left w:val="none" w:sz="0" w:space="0" w:color="auto"/>
            <w:bottom w:val="none" w:sz="0" w:space="0" w:color="auto"/>
            <w:right w:val="none" w:sz="0" w:space="0" w:color="auto"/>
          </w:divBdr>
        </w:div>
        <w:div w:id="1264604868">
          <w:marLeft w:val="0"/>
          <w:marRight w:val="0"/>
          <w:marTop w:val="300"/>
          <w:marBottom w:val="0"/>
          <w:divBdr>
            <w:top w:val="none" w:sz="0" w:space="0" w:color="auto"/>
            <w:left w:val="none" w:sz="0" w:space="0" w:color="auto"/>
            <w:bottom w:val="none" w:sz="0" w:space="0" w:color="auto"/>
            <w:right w:val="none" w:sz="0" w:space="0" w:color="auto"/>
          </w:divBdr>
          <w:divsChild>
            <w:div w:id="104347230">
              <w:marLeft w:val="0"/>
              <w:marRight w:val="0"/>
              <w:marTop w:val="0"/>
              <w:marBottom w:val="0"/>
              <w:divBdr>
                <w:top w:val="none" w:sz="0" w:space="0" w:color="auto"/>
                <w:left w:val="none" w:sz="0" w:space="0" w:color="auto"/>
                <w:bottom w:val="none" w:sz="0" w:space="0" w:color="auto"/>
                <w:right w:val="none" w:sz="0" w:space="0" w:color="auto"/>
              </w:divBdr>
              <w:divsChild>
                <w:div w:id="1444574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381776">
          <w:marLeft w:val="0"/>
          <w:marRight w:val="0"/>
          <w:marTop w:val="0"/>
          <w:marBottom w:val="0"/>
          <w:divBdr>
            <w:top w:val="none" w:sz="0" w:space="0" w:color="auto"/>
            <w:left w:val="none" w:sz="0" w:space="0" w:color="auto"/>
            <w:bottom w:val="none" w:sz="0" w:space="0" w:color="auto"/>
            <w:right w:val="none" w:sz="0" w:space="0" w:color="auto"/>
          </w:divBdr>
          <w:divsChild>
            <w:div w:id="760957589">
              <w:marLeft w:val="0"/>
              <w:marRight w:val="0"/>
              <w:marTop w:val="0"/>
              <w:marBottom w:val="0"/>
              <w:divBdr>
                <w:top w:val="none" w:sz="0" w:space="0" w:color="auto"/>
                <w:left w:val="none" w:sz="0" w:space="0" w:color="auto"/>
                <w:bottom w:val="none" w:sz="0" w:space="0" w:color="auto"/>
                <w:right w:val="none" w:sz="0" w:space="0" w:color="auto"/>
              </w:divBdr>
            </w:div>
          </w:divsChild>
        </w:div>
        <w:div w:id="1596596413">
          <w:marLeft w:val="0"/>
          <w:marRight w:val="0"/>
          <w:marTop w:val="300"/>
          <w:marBottom w:val="0"/>
          <w:divBdr>
            <w:top w:val="none" w:sz="0" w:space="0" w:color="auto"/>
            <w:left w:val="none" w:sz="0" w:space="0" w:color="auto"/>
            <w:bottom w:val="none" w:sz="0" w:space="0" w:color="auto"/>
            <w:right w:val="none" w:sz="0" w:space="0" w:color="auto"/>
          </w:divBdr>
          <w:divsChild>
            <w:div w:id="2106418402">
              <w:marLeft w:val="0"/>
              <w:marRight w:val="0"/>
              <w:marTop w:val="0"/>
              <w:marBottom w:val="0"/>
              <w:divBdr>
                <w:top w:val="none" w:sz="0" w:space="0" w:color="auto"/>
                <w:left w:val="none" w:sz="0" w:space="0" w:color="auto"/>
                <w:bottom w:val="none" w:sz="0" w:space="0" w:color="auto"/>
                <w:right w:val="none" w:sz="0" w:space="0" w:color="auto"/>
              </w:divBdr>
              <w:divsChild>
                <w:div w:id="1703437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28">
          <w:marLeft w:val="0"/>
          <w:marRight w:val="0"/>
          <w:marTop w:val="0"/>
          <w:marBottom w:val="0"/>
          <w:divBdr>
            <w:top w:val="none" w:sz="0" w:space="0" w:color="auto"/>
            <w:left w:val="none" w:sz="0" w:space="0" w:color="auto"/>
            <w:bottom w:val="none" w:sz="0" w:space="0" w:color="auto"/>
            <w:right w:val="none" w:sz="0" w:space="0" w:color="auto"/>
          </w:divBdr>
        </w:div>
        <w:div w:id="2028022909">
          <w:marLeft w:val="0"/>
          <w:marRight w:val="0"/>
          <w:marTop w:val="0"/>
          <w:marBottom w:val="0"/>
          <w:divBdr>
            <w:top w:val="none" w:sz="0" w:space="0" w:color="auto"/>
            <w:left w:val="none" w:sz="0" w:space="0" w:color="auto"/>
            <w:bottom w:val="none" w:sz="0" w:space="0" w:color="auto"/>
            <w:right w:val="none" w:sz="0" w:space="0" w:color="auto"/>
          </w:divBdr>
          <w:divsChild>
            <w:div w:id="519470746">
              <w:marLeft w:val="0"/>
              <w:marRight w:val="0"/>
              <w:marTop w:val="0"/>
              <w:marBottom w:val="0"/>
              <w:divBdr>
                <w:top w:val="none" w:sz="0" w:space="0" w:color="auto"/>
                <w:left w:val="none" w:sz="0" w:space="0" w:color="auto"/>
                <w:bottom w:val="none" w:sz="0" w:space="0" w:color="auto"/>
                <w:right w:val="none" w:sz="0" w:space="0" w:color="auto"/>
              </w:divBdr>
            </w:div>
          </w:divsChild>
        </w:div>
        <w:div w:id="2141141387">
          <w:marLeft w:val="0"/>
          <w:marRight w:val="0"/>
          <w:marTop w:val="0"/>
          <w:marBottom w:val="0"/>
          <w:divBdr>
            <w:top w:val="none" w:sz="0" w:space="0" w:color="auto"/>
            <w:left w:val="none" w:sz="0" w:space="0" w:color="auto"/>
            <w:bottom w:val="none" w:sz="0" w:space="0" w:color="auto"/>
            <w:right w:val="none" w:sz="0" w:space="0" w:color="auto"/>
          </w:divBdr>
          <w:divsChild>
            <w:div w:id="1479032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327370">
      <w:bodyDiv w:val="1"/>
      <w:marLeft w:val="0"/>
      <w:marRight w:val="0"/>
      <w:marTop w:val="0"/>
      <w:marBottom w:val="0"/>
      <w:divBdr>
        <w:top w:val="none" w:sz="0" w:space="0" w:color="auto"/>
        <w:left w:val="none" w:sz="0" w:space="0" w:color="auto"/>
        <w:bottom w:val="none" w:sz="0" w:space="0" w:color="auto"/>
        <w:right w:val="none" w:sz="0" w:space="0" w:color="auto"/>
      </w:divBdr>
      <w:divsChild>
        <w:div w:id="42484756">
          <w:marLeft w:val="0"/>
          <w:marRight w:val="0"/>
          <w:marTop w:val="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sChild>
            <w:div w:id="517547124">
              <w:marLeft w:val="0"/>
              <w:marRight w:val="0"/>
              <w:marTop w:val="0"/>
              <w:marBottom w:val="0"/>
              <w:divBdr>
                <w:top w:val="none" w:sz="0" w:space="0" w:color="auto"/>
                <w:left w:val="none" w:sz="0" w:space="0" w:color="auto"/>
                <w:bottom w:val="none" w:sz="0" w:space="0" w:color="auto"/>
                <w:right w:val="none" w:sz="0" w:space="0" w:color="auto"/>
              </w:divBdr>
            </w:div>
          </w:divsChild>
        </w:div>
        <w:div w:id="473719542">
          <w:marLeft w:val="0"/>
          <w:marRight w:val="0"/>
          <w:marTop w:val="300"/>
          <w:marBottom w:val="0"/>
          <w:divBdr>
            <w:top w:val="none" w:sz="0" w:space="0" w:color="auto"/>
            <w:left w:val="none" w:sz="0" w:space="0" w:color="auto"/>
            <w:bottom w:val="none" w:sz="0" w:space="0" w:color="auto"/>
            <w:right w:val="none" w:sz="0" w:space="0" w:color="auto"/>
          </w:divBdr>
          <w:divsChild>
            <w:div w:id="776370459">
              <w:marLeft w:val="0"/>
              <w:marRight w:val="0"/>
              <w:marTop w:val="0"/>
              <w:marBottom w:val="0"/>
              <w:divBdr>
                <w:top w:val="none" w:sz="0" w:space="0" w:color="auto"/>
                <w:left w:val="none" w:sz="0" w:space="0" w:color="auto"/>
                <w:bottom w:val="none" w:sz="0" w:space="0" w:color="auto"/>
                <w:right w:val="none" w:sz="0" w:space="0" w:color="auto"/>
              </w:divBdr>
              <w:divsChild>
                <w:div w:id="136355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8714662">
          <w:marLeft w:val="0"/>
          <w:marRight w:val="0"/>
          <w:marTop w:val="0"/>
          <w:marBottom w:val="0"/>
          <w:divBdr>
            <w:top w:val="none" w:sz="0" w:space="0" w:color="auto"/>
            <w:left w:val="none" w:sz="0" w:space="0" w:color="auto"/>
            <w:bottom w:val="none" w:sz="0" w:space="0" w:color="auto"/>
            <w:right w:val="none" w:sz="0" w:space="0" w:color="auto"/>
          </w:divBdr>
          <w:divsChild>
            <w:div w:id="355233340">
              <w:marLeft w:val="0"/>
              <w:marRight w:val="0"/>
              <w:marTop w:val="0"/>
              <w:marBottom w:val="0"/>
              <w:divBdr>
                <w:top w:val="none" w:sz="0" w:space="0" w:color="auto"/>
                <w:left w:val="none" w:sz="0" w:space="0" w:color="auto"/>
                <w:bottom w:val="none" w:sz="0" w:space="0" w:color="auto"/>
                <w:right w:val="none" w:sz="0" w:space="0" w:color="auto"/>
              </w:divBdr>
            </w:div>
          </w:divsChild>
        </w:div>
        <w:div w:id="505900288">
          <w:marLeft w:val="0"/>
          <w:marRight w:val="0"/>
          <w:marTop w:val="0"/>
          <w:marBottom w:val="0"/>
          <w:divBdr>
            <w:top w:val="none" w:sz="0" w:space="0" w:color="auto"/>
            <w:left w:val="none" w:sz="0" w:space="0" w:color="auto"/>
            <w:bottom w:val="none" w:sz="0" w:space="0" w:color="auto"/>
            <w:right w:val="none" w:sz="0" w:space="0" w:color="auto"/>
          </w:divBdr>
        </w:div>
        <w:div w:id="564683857">
          <w:marLeft w:val="0"/>
          <w:marRight w:val="0"/>
          <w:marTop w:val="0"/>
          <w:marBottom w:val="0"/>
          <w:divBdr>
            <w:top w:val="none" w:sz="0" w:space="0" w:color="auto"/>
            <w:left w:val="none" w:sz="0" w:space="0" w:color="auto"/>
            <w:bottom w:val="none" w:sz="0" w:space="0" w:color="auto"/>
            <w:right w:val="none" w:sz="0" w:space="0" w:color="auto"/>
          </w:divBdr>
        </w:div>
        <w:div w:id="839203232">
          <w:marLeft w:val="0"/>
          <w:marRight w:val="0"/>
          <w:marTop w:val="300"/>
          <w:marBottom w:val="0"/>
          <w:divBdr>
            <w:top w:val="none" w:sz="0" w:space="0" w:color="auto"/>
            <w:left w:val="none" w:sz="0" w:space="0" w:color="auto"/>
            <w:bottom w:val="none" w:sz="0" w:space="0" w:color="auto"/>
            <w:right w:val="none" w:sz="0" w:space="0" w:color="auto"/>
          </w:divBdr>
          <w:divsChild>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500083">
          <w:marLeft w:val="0"/>
          <w:marRight w:val="0"/>
          <w:marTop w:val="0"/>
          <w:marBottom w:val="0"/>
          <w:divBdr>
            <w:top w:val="none" w:sz="0" w:space="0" w:color="auto"/>
            <w:left w:val="none" w:sz="0" w:space="0" w:color="auto"/>
            <w:bottom w:val="none" w:sz="0" w:space="0" w:color="auto"/>
            <w:right w:val="none" w:sz="0" w:space="0" w:color="auto"/>
          </w:divBdr>
          <w:divsChild>
            <w:div w:id="815074650">
              <w:marLeft w:val="0"/>
              <w:marRight w:val="0"/>
              <w:marTop w:val="0"/>
              <w:marBottom w:val="0"/>
              <w:divBdr>
                <w:top w:val="none" w:sz="0" w:space="0" w:color="auto"/>
                <w:left w:val="none" w:sz="0" w:space="0" w:color="auto"/>
                <w:bottom w:val="none" w:sz="0" w:space="0" w:color="auto"/>
                <w:right w:val="none" w:sz="0" w:space="0" w:color="auto"/>
              </w:divBdr>
            </w:div>
          </w:divsChild>
        </w:div>
        <w:div w:id="1006175140">
          <w:marLeft w:val="0"/>
          <w:marRight w:val="0"/>
          <w:marTop w:val="0"/>
          <w:marBottom w:val="0"/>
          <w:divBdr>
            <w:top w:val="none" w:sz="0" w:space="0" w:color="auto"/>
            <w:left w:val="none" w:sz="0" w:space="0" w:color="auto"/>
            <w:bottom w:val="none" w:sz="0" w:space="0" w:color="auto"/>
            <w:right w:val="none" w:sz="0" w:space="0" w:color="auto"/>
          </w:divBdr>
        </w:div>
        <w:div w:id="1035807327">
          <w:marLeft w:val="0"/>
          <w:marRight w:val="0"/>
          <w:marTop w:val="0"/>
          <w:marBottom w:val="0"/>
          <w:divBdr>
            <w:top w:val="none" w:sz="0" w:space="0" w:color="auto"/>
            <w:left w:val="none" w:sz="0" w:space="0" w:color="auto"/>
            <w:bottom w:val="none" w:sz="0" w:space="0" w:color="auto"/>
            <w:right w:val="none" w:sz="0" w:space="0" w:color="auto"/>
          </w:divBdr>
          <w:divsChild>
            <w:div w:id="930234220">
              <w:marLeft w:val="0"/>
              <w:marRight w:val="0"/>
              <w:marTop w:val="0"/>
              <w:marBottom w:val="0"/>
              <w:divBdr>
                <w:top w:val="none" w:sz="0" w:space="0" w:color="auto"/>
                <w:left w:val="none" w:sz="0" w:space="0" w:color="auto"/>
                <w:bottom w:val="none" w:sz="0" w:space="0" w:color="auto"/>
                <w:right w:val="none" w:sz="0" w:space="0" w:color="auto"/>
              </w:divBdr>
            </w:div>
          </w:divsChild>
        </w:div>
        <w:div w:id="1133988630">
          <w:marLeft w:val="0"/>
          <w:marRight w:val="0"/>
          <w:marTop w:val="0"/>
          <w:marBottom w:val="0"/>
          <w:divBdr>
            <w:top w:val="none" w:sz="0" w:space="0" w:color="auto"/>
            <w:left w:val="none" w:sz="0" w:space="0" w:color="auto"/>
            <w:bottom w:val="none" w:sz="0" w:space="0" w:color="auto"/>
            <w:right w:val="none" w:sz="0" w:space="0" w:color="auto"/>
          </w:divBdr>
        </w:div>
        <w:div w:id="1174148908">
          <w:marLeft w:val="0"/>
          <w:marRight w:val="0"/>
          <w:marTop w:val="300"/>
          <w:marBottom w:val="0"/>
          <w:divBdr>
            <w:top w:val="none" w:sz="0" w:space="0" w:color="auto"/>
            <w:left w:val="none" w:sz="0" w:space="0" w:color="auto"/>
            <w:bottom w:val="none" w:sz="0" w:space="0" w:color="auto"/>
            <w:right w:val="none" w:sz="0" w:space="0" w:color="auto"/>
          </w:divBdr>
          <w:divsChild>
            <w:div w:id="1270165873">
              <w:marLeft w:val="0"/>
              <w:marRight w:val="0"/>
              <w:marTop w:val="0"/>
              <w:marBottom w:val="0"/>
              <w:divBdr>
                <w:top w:val="none" w:sz="0" w:space="0" w:color="auto"/>
                <w:left w:val="none" w:sz="0" w:space="0" w:color="auto"/>
                <w:bottom w:val="none" w:sz="0" w:space="0" w:color="auto"/>
                <w:right w:val="none" w:sz="0" w:space="0" w:color="auto"/>
              </w:divBdr>
              <w:divsChild>
                <w:div w:id="1057781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823027">
          <w:marLeft w:val="0"/>
          <w:marRight w:val="0"/>
          <w:marTop w:val="0"/>
          <w:marBottom w:val="0"/>
          <w:divBdr>
            <w:top w:val="none" w:sz="0" w:space="0" w:color="auto"/>
            <w:left w:val="none" w:sz="0" w:space="0" w:color="auto"/>
            <w:bottom w:val="none" w:sz="0" w:space="0" w:color="auto"/>
            <w:right w:val="none" w:sz="0" w:space="0" w:color="auto"/>
          </w:divBdr>
          <w:divsChild>
            <w:div w:id="2045860972">
              <w:marLeft w:val="0"/>
              <w:marRight w:val="0"/>
              <w:marTop w:val="0"/>
              <w:marBottom w:val="0"/>
              <w:divBdr>
                <w:top w:val="none" w:sz="0" w:space="0" w:color="auto"/>
                <w:left w:val="none" w:sz="0" w:space="0" w:color="auto"/>
                <w:bottom w:val="none" w:sz="0" w:space="0" w:color="auto"/>
                <w:right w:val="none" w:sz="0" w:space="0" w:color="auto"/>
              </w:divBdr>
            </w:div>
          </w:divsChild>
        </w:div>
        <w:div w:id="1398745673">
          <w:marLeft w:val="0"/>
          <w:marRight w:val="0"/>
          <w:marTop w:val="0"/>
          <w:marBottom w:val="0"/>
          <w:divBdr>
            <w:top w:val="none" w:sz="0" w:space="0" w:color="auto"/>
            <w:left w:val="none" w:sz="0" w:space="0" w:color="auto"/>
            <w:bottom w:val="none" w:sz="0" w:space="0" w:color="auto"/>
            <w:right w:val="none" w:sz="0" w:space="0" w:color="auto"/>
          </w:divBdr>
        </w:div>
        <w:div w:id="1478374343">
          <w:marLeft w:val="0"/>
          <w:marRight w:val="0"/>
          <w:marTop w:val="0"/>
          <w:marBottom w:val="0"/>
          <w:divBdr>
            <w:top w:val="none" w:sz="0" w:space="0" w:color="auto"/>
            <w:left w:val="none" w:sz="0" w:space="0" w:color="auto"/>
            <w:bottom w:val="none" w:sz="0" w:space="0" w:color="auto"/>
            <w:right w:val="none" w:sz="0" w:space="0" w:color="auto"/>
          </w:divBdr>
          <w:divsChild>
            <w:div w:id="1229607761">
              <w:marLeft w:val="0"/>
              <w:marRight w:val="0"/>
              <w:marTop w:val="0"/>
              <w:marBottom w:val="0"/>
              <w:divBdr>
                <w:top w:val="none" w:sz="0" w:space="0" w:color="auto"/>
                <w:left w:val="none" w:sz="0" w:space="0" w:color="auto"/>
                <w:bottom w:val="none" w:sz="0" w:space="0" w:color="auto"/>
                <w:right w:val="none" w:sz="0" w:space="0" w:color="auto"/>
              </w:divBdr>
            </w:div>
          </w:divsChild>
        </w:div>
        <w:div w:id="1764645039">
          <w:marLeft w:val="0"/>
          <w:marRight w:val="0"/>
          <w:marTop w:val="0"/>
          <w:marBottom w:val="0"/>
          <w:divBdr>
            <w:top w:val="none" w:sz="0" w:space="0" w:color="auto"/>
            <w:left w:val="none" w:sz="0" w:space="0" w:color="auto"/>
            <w:bottom w:val="none" w:sz="0" w:space="0" w:color="auto"/>
            <w:right w:val="none" w:sz="0" w:space="0" w:color="auto"/>
          </w:divBdr>
          <w:divsChild>
            <w:div w:id="1513446479">
              <w:marLeft w:val="0"/>
              <w:marRight w:val="0"/>
              <w:marTop w:val="0"/>
              <w:marBottom w:val="0"/>
              <w:divBdr>
                <w:top w:val="none" w:sz="0" w:space="0" w:color="auto"/>
                <w:left w:val="none" w:sz="0" w:space="0" w:color="auto"/>
                <w:bottom w:val="none" w:sz="0" w:space="0" w:color="auto"/>
                <w:right w:val="none" w:sz="0" w:space="0" w:color="auto"/>
              </w:divBdr>
            </w:div>
          </w:divsChild>
        </w:div>
        <w:div w:id="1843161070">
          <w:marLeft w:val="0"/>
          <w:marRight w:val="0"/>
          <w:marTop w:val="300"/>
          <w:marBottom w:val="0"/>
          <w:divBdr>
            <w:top w:val="none" w:sz="0" w:space="0" w:color="auto"/>
            <w:left w:val="none" w:sz="0" w:space="0" w:color="auto"/>
            <w:bottom w:val="none" w:sz="0" w:space="0" w:color="auto"/>
            <w:right w:val="none" w:sz="0" w:space="0" w:color="auto"/>
          </w:divBdr>
          <w:divsChild>
            <w:div w:id="382947747">
              <w:marLeft w:val="0"/>
              <w:marRight w:val="0"/>
              <w:marTop w:val="0"/>
              <w:marBottom w:val="0"/>
              <w:divBdr>
                <w:top w:val="none" w:sz="0" w:space="0" w:color="auto"/>
                <w:left w:val="none" w:sz="0" w:space="0" w:color="auto"/>
                <w:bottom w:val="none" w:sz="0" w:space="0" w:color="auto"/>
                <w:right w:val="none" w:sz="0" w:space="0" w:color="auto"/>
              </w:divBdr>
              <w:divsChild>
                <w:div w:id="590511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793337">
      <w:bodyDiv w:val="1"/>
      <w:marLeft w:val="0"/>
      <w:marRight w:val="0"/>
      <w:marTop w:val="0"/>
      <w:marBottom w:val="0"/>
      <w:divBdr>
        <w:top w:val="none" w:sz="0" w:space="0" w:color="auto"/>
        <w:left w:val="none" w:sz="0" w:space="0" w:color="auto"/>
        <w:bottom w:val="none" w:sz="0" w:space="0" w:color="auto"/>
        <w:right w:val="none" w:sz="0" w:space="0" w:color="auto"/>
      </w:divBdr>
      <w:divsChild>
        <w:div w:id="70592258">
          <w:marLeft w:val="0"/>
          <w:marRight w:val="0"/>
          <w:marTop w:val="0"/>
          <w:marBottom w:val="0"/>
          <w:divBdr>
            <w:top w:val="none" w:sz="0" w:space="0" w:color="auto"/>
            <w:left w:val="none" w:sz="0" w:space="0" w:color="auto"/>
            <w:bottom w:val="none" w:sz="0" w:space="0" w:color="auto"/>
            <w:right w:val="none" w:sz="0" w:space="0" w:color="auto"/>
          </w:divBdr>
          <w:divsChild>
            <w:div w:id="1928227003">
              <w:marLeft w:val="0"/>
              <w:marRight w:val="0"/>
              <w:marTop w:val="0"/>
              <w:marBottom w:val="0"/>
              <w:divBdr>
                <w:top w:val="none" w:sz="0" w:space="0" w:color="auto"/>
                <w:left w:val="none" w:sz="0" w:space="0" w:color="auto"/>
                <w:bottom w:val="none" w:sz="0" w:space="0" w:color="auto"/>
                <w:right w:val="none" w:sz="0" w:space="0" w:color="auto"/>
              </w:divBdr>
            </w:div>
          </w:divsChild>
        </w:div>
        <w:div w:id="119345353">
          <w:marLeft w:val="0"/>
          <w:marRight w:val="0"/>
          <w:marTop w:val="0"/>
          <w:marBottom w:val="0"/>
          <w:divBdr>
            <w:top w:val="none" w:sz="0" w:space="0" w:color="auto"/>
            <w:left w:val="none" w:sz="0" w:space="0" w:color="auto"/>
            <w:bottom w:val="none" w:sz="0" w:space="0" w:color="auto"/>
            <w:right w:val="none" w:sz="0" w:space="0" w:color="auto"/>
          </w:divBdr>
        </w:div>
        <w:div w:id="257255163">
          <w:marLeft w:val="0"/>
          <w:marRight w:val="0"/>
          <w:marTop w:val="0"/>
          <w:marBottom w:val="0"/>
          <w:divBdr>
            <w:top w:val="none" w:sz="0" w:space="0" w:color="auto"/>
            <w:left w:val="none" w:sz="0" w:space="0" w:color="auto"/>
            <w:bottom w:val="none" w:sz="0" w:space="0" w:color="auto"/>
            <w:right w:val="none" w:sz="0" w:space="0" w:color="auto"/>
          </w:divBdr>
        </w:div>
        <w:div w:id="446118053">
          <w:marLeft w:val="0"/>
          <w:marRight w:val="0"/>
          <w:marTop w:val="300"/>
          <w:marBottom w:val="0"/>
          <w:divBdr>
            <w:top w:val="none" w:sz="0" w:space="0" w:color="auto"/>
            <w:left w:val="none" w:sz="0" w:space="0" w:color="auto"/>
            <w:bottom w:val="none" w:sz="0" w:space="0" w:color="auto"/>
            <w:right w:val="none" w:sz="0" w:space="0" w:color="auto"/>
          </w:divBdr>
          <w:divsChild>
            <w:div w:id="354843010">
              <w:marLeft w:val="0"/>
              <w:marRight w:val="0"/>
              <w:marTop w:val="0"/>
              <w:marBottom w:val="0"/>
              <w:divBdr>
                <w:top w:val="none" w:sz="0" w:space="0" w:color="auto"/>
                <w:left w:val="none" w:sz="0" w:space="0" w:color="auto"/>
                <w:bottom w:val="none" w:sz="0" w:space="0" w:color="auto"/>
                <w:right w:val="none" w:sz="0" w:space="0" w:color="auto"/>
              </w:divBdr>
              <w:divsChild>
                <w:div w:id="1979678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429632">
          <w:marLeft w:val="0"/>
          <w:marRight w:val="0"/>
          <w:marTop w:val="0"/>
          <w:marBottom w:val="0"/>
          <w:divBdr>
            <w:top w:val="none" w:sz="0" w:space="0" w:color="auto"/>
            <w:left w:val="none" w:sz="0" w:space="0" w:color="auto"/>
            <w:bottom w:val="none" w:sz="0" w:space="0" w:color="auto"/>
            <w:right w:val="none" w:sz="0" w:space="0" w:color="auto"/>
          </w:divBdr>
          <w:divsChild>
            <w:div w:id="289748443">
              <w:marLeft w:val="0"/>
              <w:marRight w:val="0"/>
              <w:marTop w:val="0"/>
              <w:marBottom w:val="0"/>
              <w:divBdr>
                <w:top w:val="none" w:sz="0" w:space="0" w:color="auto"/>
                <w:left w:val="none" w:sz="0" w:space="0" w:color="auto"/>
                <w:bottom w:val="none" w:sz="0" w:space="0" w:color="auto"/>
                <w:right w:val="none" w:sz="0" w:space="0" w:color="auto"/>
              </w:divBdr>
            </w:div>
          </w:divsChild>
        </w:div>
        <w:div w:id="658535101">
          <w:marLeft w:val="0"/>
          <w:marRight w:val="0"/>
          <w:marTop w:val="0"/>
          <w:marBottom w:val="0"/>
          <w:divBdr>
            <w:top w:val="none" w:sz="0" w:space="0" w:color="auto"/>
            <w:left w:val="none" w:sz="0" w:space="0" w:color="auto"/>
            <w:bottom w:val="none" w:sz="0" w:space="0" w:color="auto"/>
            <w:right w:val="none" w:sz="0" w:space="0" w:color="auto"/>
          </w:divBdr>
          <w:divsChild>
            <w:div w:id="726606735">
              <w:marLeft w:val="0"/>
              <w:marRight w:val="0"/>
              <w:marTop w:val="0"/>
              <w:marBottom w:val="0"/>
              <w:divBdr>
                <w:top w:val="none" w:sz="0" w:space="0" w:color="auto"/>
                <w:left w:val="none" w:sz="0" w:space="0" w:color="auto"/>
                <w:bottom w:val="none" w:sz="0" w:space="0" w:color="auto"/>
                <w:right w:val="none" w:sz="0" w:space="0" w:color="auto"/>
              </w:divBdr>
            </w:div>
          </w:divsChild>
        </w:div>
        <w:div w:id="797913627">
          <w:marLeft w:val="0"/>
          <w:marRight w:val="0"/>
          <w:marTop w:val="0"/>
          <w:marBottom w:val="0"/>
          <w:divBdr>
            <w:top w:val="none" w:sz="0" w:space="0" w:color="auto"/>
            <w:left w:val="none" w:sz="0" w:space="0" w:color="auto"/>
            <w:bottom w:val="none" w:sz="0" w:space="0" w:color="auto"/>
            <w:right w:val="none" w:sz="0" w:space="0" w:color="auto"/>
          </w:divBdr>
          <w:divsChild>
            <w:div w:id="725642762">
              <w:marLeft w:val="0"/>
              <w:marRight w:val="0"/>
              <w:marTop w:val="0"/>
              <w:marBottom w:val="0"/>
              <w:divBdr>
                <w:top w:val="none" w:sz="0" w:space="0" w:color="auto"/>
                <w:left w:val="none" w:sz="0" w:space="0" w:color="auto"/>
                <w:bottom w:val="none" w:sz="0" w:space="0" w:color="auto"/>
                <w:right w:val="none" w:sz="0" w:space="0" w:color="auto"/>
              </w:divBdr>
            </w:div>
          </w:divsChild>
        </w:div>
        <w:div w:id="1019968845">
          <w:marLeft w:val="0"/>
          <w:marRight w:val="0"/>
          <w:marTop w:val="0"/>
          <w:marBottom w:val="0"/>
          <w:divBdr>
            <w:top w:val="none" w:sz="0" w:space="0" w:color="auto"/>
            <w:left w:val="none" w:sz="0" w:space="0" w:color="auto"/>
            <w:bottom w:val="none" w:sz="0" w:space="0" w:color="auto"/>
            <w:right w:val="none" w:sz="0" w:space="0" w:color="auto"/>
          </w:divBdr>
        </w:div>
        <w:div w:id="1065645267">
          <w:marLeft w:val="0"/>
          <w:marRight w:val="0"/>
          <w:marTop w:val="300"/>
          <w:marBottom w:val="0"/>
          <w:divBdr>
            <w:top w:val="none" w:sz="0" w:space="0" w:color="auto"/>
            <w:left w:val="none" w:sz="0" w:space="0" w:color="auto"/>
            <w:bottom w:val="none" w:sz="0" w:space="0" w:color="auto"/>
            <w:right w:val="none" w:sz="0" w:space="0" w:color="auto"/>
          </w:divBdr>
          <w:divsChild>
            <w:div w:id="1850756783">
              <w:marLeft w:val="0"/>
              <w:marRight w:val="0"/>
              <w:marTop w:val="0"/>
              <w:marBottom w:val="0"/>
              <w:divBdr>
                <w:top w:val="none" w:sz="0" w:space="0" w:color="auto"/>
                <w:left w:val="none" w:sz="0" w:space="0" w:color="auto"/>
                <w:bottom w:val="none" w:sz="0" w:space="0" w:color="auto"/>
                <w:right w:val="none" w:sz="0" w:space="0" w:color="auto"/>
              </w:divBdr>
              <w:divsChild>
                <w:div w:id="1577090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93231">
          <w:marLeft w:val="0"/>
          <w:marRight w:val="0"/>
          <w:marTop w:val="0"/>
          <w:marBottom w:val="0"/>
          <w:divBdr>
            <w:top w:val="none" w:sz="0" w:space="0" w:color="auto"/>
            <w:left w:val="none" w:sz="0" w:space="0" w:color="auto"/>
            <w:bottom w:val="none" w:sz="0" w:space="0" w:color="auto"/>
            <w:right w:val="none" w:sz="0" w:space="0" w:color="auto"/>
          </w:divBdr>
          <w:divsChild>
            <w:div w:id="734157495">
              <w:marLeft w:val="0"/>
              <w:marRight w:val="0"/>
              <w:marTop w:val="0"/>
              <w:marBottom w:val="0"/>
              <w:divBdr>
                <w:top w:val="none" w:sz="0" w:space="0" w:color="auto"/>
                <w:left w:val="none" w:sz="0" w:space="0" w:color="auto"/>
                <w:bottom w:val="none" w:sz="0" w:space="0" w:color="auto"/>
                <w:right w:val="none" w:sz="0" w:space="0" w:color="auto"/>
              </w:divBdr>
            </w:div>
          </w:divsChild>
        </w:div>
        <w:div w:id="1304696322">
          <w:marLeft w:val="0"/>
          <w:marRight w:val="0"/>
          <w:marTop w:val="0"/>
          <w:marBottom w:val="0"/>
          <w:divBdr>
            <w:top w:val="none" w:sz="0" w:space="0" w:color="auto"/>
            <w:left w:val="none" w:sz="0" w:space="0" w:color="auto"/>
            <w:bottom w:val="none" w:sz="0" w:space="0" w:color="auto"/>
            <w:right w:val="none" w:sz="0" w:space="0" w:color="auto"/>
          </w:divBdr>
          <w:divsChild>
            <w:div w:id="1259018861">
              <w:marLeft w:val="0"/>
              <w:marRight w:val="0"/>
              <w:marTop w:val="0"/>
              <w:marBottom w:val="0"/>
              <w:divBdr>
                <w:top w:val="none" w:sz="0" w:space="0" w:color="auto"/>
                <w:left w:val="none" w:sz="0" w:space="0" w:color="auto"/>
                <w:bottom w:val="none" w:sz="0" w:space="0" w:color="auto"/>
                <w:right w:val="none" w:sz="0" w:space="0" w:color="auto"/>
              </w:divBdr>
            </w:div>
          </w:divsChild>
        </w:div>
        <w:div w:id="1588079977">
          <w:marLeft w:val="0"/>
          <w:marRight w:val="0"/>
          <w:marTop w:val="0"/>
          <w:marBottom w:val="0"/>
          <w:divBdr>
            <w:top w:val="none" w:sz="0" w:space="0" w:color="auto"/>
            <w:left w:val="none" w:sz="0" w:space="0" w:color="auto"/>
            <w:bottom w:val="none" w:sz="0" w:space="0" w:color="auto"/>
            <w:right w:val="none" w:sz="0" w:space="0" w:color="auto"/>
          </w:divBdr>
        </w:div>
        <w:div w:id="1607886695">
          <w:marLeft w:val="0"/>
          <w:marRight w:val="0"/>
          <w:marTop w:val="0"/>
          <w:marBottom w:val="0"/>
          <w:divBdr>
            <w:top w:val="none" w:sz="0" w:space="0" w:color="auto"/>
            <w:left w:val="none" w:sz="0" w:space="0" w:color="auto"/>
            <w:bottom w:val="none" w:sz="0" w:space="0" w:color="auto"/>
            <w:right w:val="none" w:sz="0" w:space="0" w:color="auto"/>
          </w:divBdr>
        </w:div>
        <w:div w:id="1649897312">
          <w:marLeft w:val="0"/>
          <w:marRight w:val="0"/>
          <w:marTop w:val="0"/>
          <w:marBottom w:val="0"/>
          <w:divBdr>
            <w:top w:val="none" w:sz="0" w:space="0" w:color="auto"/>
            <w:left w:val="none" w:sz="0" w:space="0" w:color="auto"/>
            <w:bottom w:val="none" w:sz="0" w:space="0" w:color="auto"/>
            <w:right w:val="none" w:sz="0" w:space="0" w:color="auto"/>
          </w:divBdr>
          <w:divsChild>
            <w:div w:id="1132407220">
              <w:marLeft w:val="0"/>
              <w:marRight w:val="0"/>
              <w:marTop w:val="0"/>
              <w:marBottom w:val="0"/>
              <w:divBdr>
                <w:top w:val="none" w:sz="0" w:space="0" w:color="auto"/>
                <w:left w:val="none" w:sz="0" w:space="0" w:color="auto"/>
                <w:bottom w:val="none" w:sz="0" w:space="0" w:color="auto"/>
                <w:right w:val="none" w:sz="0" w:space="0" w:color="auto"/>
              </w:divBdr>
            </w:div>
          </w:divsChild>
        </w:div>
        <w:div w:id="1794711731">
          <w:marLeft w:val="0"/>
          <w:marRight w:val="0"/>
          <w:marTop w:val="300"/>
          <w:marBottom w:val="0"/>
          <w:divBdr>
            <w:top w:val="none" w:sz="0" w:space="0" w:color="auto"/>
            <w:left w:val="none" w:sz="0" w:space="0" w:color="auto"/>
            <w:bottom w:val="none" w:sz="0" w:space="0" w:color="auto"/>
            <w:right w:val="none" w:sz="0" w:space="0" w:color="auto"/>
          </w:divBdr>
          <w:divsChild>
            <w:div w:id="582763414">
              <w:marLeft w:val="0"/>
              <w:marRight w:val="0"/>
              <w:marTop w:val="0"/>
              <w:marBottom w:val="0"/>
              <w:divBdr>
                <w:top w:val="none" w:sz="0" w:space="0" w:color="auto"/>
                <w:left w:val="none" w:sz="0" w:space="0" w:color="auto"/>
                <w:bottom w:val="none" w:sz="0" w:space="0" w:color="auto"/>
                <w:right w:val="none" w:sz="0" w:space="0" w:color="auto"/>
              </w:divBdr>
              <w:divsChild>
                <w:div w:id="66069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821512">
          <w:marLeft w:val="0"/>
          <w:marRight w:val="0"/>
          <w:marTop w:val="0"/>
          <w:marBottom w:val="0"/>
          <w:divBdr>
            <w:top w:val="none" w:sz="0" w:space="0" w:color="auto"/>
            <w:left w:val="none" w:sz="0" w:space="0" w:color="auto"/>
            <w:bottom w:val="none" w:sz="0" w:space="0" w:color="auto"/>
            <w:right w:val="none" w:sz="0" w:space="0" w:color="auto"/>
          </w:divBdr>
        </w:div>
        <w:div w:id="1908879645">
          <w:marLeft w:val="0"/>
          <w:marRight w:val="0"/>
          <w:marTop w:val="0"/>
          <w:marBottom w:val="0"/>
          <w:divBdr>
            <w:top w:val="none" w:sz="0" w:space="0" w:color="auto"/>
            <w:left w:val="none" w:sz="0" w:space="0" w:color="auto"/>
            <w:bottom w:val="none" w:sz="0" w:space="0" w:color="auto"/>
            <w:right w:val="none" w:sz="0" w:space="0" w:color="auto"/>
          </w:divBdr>
        </w:div>
        <w:div w:id="2144733139">
          <w:marLeft w:val="0"/>
          <w:marRight w:val="0"/>
          <w:marTop w:val="300"/>
          <w:marBottom w:val="0"/>
          <w:divBdr>
            <w:top w:val="none" w:sz="0" w:space="0" w:color="auto"/>
            <w:left w:val="none" w:sz="0" w:space="0" w:color="auto"/>
            <w:bottom w:val="none" w:sz="0" w:space="0" w:color="auto"/>
            <w:right w:val="none" w:sz="0" w:space="0" w:color="auto"/>
          </w:divBdr>
          <w:divsChild>
            <w:div w:id="1944606573">
              <w:marLeft w:val="0"/>
              <w:marRight w:val="0"/>
              <w:marTop w:val="0"/>
              <w:marBottom w:val="0"/>
              <w:divBdr>
                <w:top w:val="none" w:sz="0" w:space="0" w:color="auto"/>
                <w:left w:val="none" w:sz="0" w:space="0" w:color="auto"/>
                <w:bottom w:val="none" w:sz="0" w:space="0" w:color="auto"/>
                <w:right w:val="none" w:sz="0" w:space="0" w:color="auto"/>
              </w:divBdr>
              <w:divsChild>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4184459">
      <w:bodyDiv w:val="1"/>
      <w:marLeft w:val="0"/>
      <w:marRight w:val="0"/>
      <w:marTop w:val="0"/>
      <w:marBottom w:val="0"/>
      <w:divBdr>
        <w:top w:val="none" w:sz="0" w:space="0" w:color="auto"/>
        <w:left w:val="none" w:sz="0" w:space="0" w:color="auto"/>
        <w:bottom w:val="none" w:sz="0" w:space="0" w:color="auto"/>
        <w:right w:val="none" w:sz="0" w:space="0" w:color="auto"/>
      </w:divBdr>
    </w:div>
    <w:div w:id="1155293696">
      <w:bodyDiv w:val="1"/>
      <w:marLeft w:val="0"/>
      <w:marRight w:val="0"/>
      <w:marTop w:val="0"/>
      <w:marBottom w:val="0"/>
      <w:divBdr>
        <w:top w:val="none" w:sz="0" w:space="0" w:color="auto"/>
        <w:left w:val="none" w:sz="0" w:space="0" w:color="auto"/>
        <w:bottom w:val="none" w:sz="0" w:space="0" w:color="auto"/>
        <w:right w:val="none" w:sz="0" w:space="0" w:color="auto"/>
      </w:divBdr>
      <w:divsChild>
        <w:div w:id="290213220">
          <w:marLeft w:val="0"/>
          <w:marRight w:val="0"/>
          <w:marTop w:val="300"/>
          <w:marBottom w:val="0"/>
          <w:divBdr>
            <w:top w:val="none" w:sz="0" w:space="0" w:color="auto"/>
            <w:left w:val="none" w:sz="0" w:space="0" w:color="auto"/>
            <w:bottom w:val="none" w:sz="0" w:space="0" w:color="auto"/>
            <w:right w:val="none" w:sz="0" w:space="0" w:color="auto"/>
          </w:divBdr>
          <w:divsChild>
            <w:div w:id="186871659">
              <w:marLeft w:val="0"/>
              <w:marRight w:val="0"/>
              <w:marTop w:val="0"/>
              <w:marBottom w:val="0"/>
              <w:divBdr>
                <w:top w:val="none" w:sz="0" w:space="0" w:color="auto"/>
                <w:left w:val="none" w:sz="0" w:space="0" w:color="auto"/>
                <w:bottom w:val="none" w:sz="0" w:space="0" w:color="auto"/>
                <w:right w:val="none" w:sz="0" w:space="0" w:color="auto"/>
              </w:divBdr>
              <w:divsChild>
                <w:div w:id="171025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6603">
          <w:marLeft w:val="0"/>
          <w:marRight w:val="0"/>
          <w:marTop w:val="300"/>
          <w:marBottom w:val="0"/>
          <w:divBdr>
            <w:top w:val="none" w:sz="0" w:space="0" w:color="auto"/>
            <w:left w:val="none" w:sz="0" w:space="0" w:color="auto"/>
            <w:bottom w:val="none" w:sz="0" w:space="0" w:color="auto"/>
            <w:right w:val="none" w:sz="0" w:space="0" w:color="auto"/>
          </w:divBdr>
          <w:divsChild>
            <w:div w:id="854417055">
              <w:marLeft w:val="0"/>
              <w:marRight w:val="0"/>
              <w:marTop w:val="0"/>
              <w:marBottom w:val="0"/>
              <w:divBdr>
                <w:top w:val="none" w:sz="0" w:space="0" w:color="auto"/>
                <w:left w:val="none" w:sz="0" w:space="0" w:color="auto"/>
                <w:bottom w:val="none" w:sz="0" w:space="0" w:color="auto"/>
                <w:right w:val="none" w:sz="0" w:space="0" w:color="auto"/>
              </w:divBdr>
              <w:divsChild>
                <w:div w:id="70794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258321">
          <w:marLeft w:val="0"/>
          <w:marRight w:val="0"/>
          <w:marTop w:val="300"/>
          <w:marBottom w:val="0"/>
          <w:divBdr>
            <w:top w:val="none" w:sz="0" w:space="0" w:color="auto"/>
            <w:left w:val="none" w:sz="0" w:space="0" w:color="auto"/>
            <w:bottom w:val="none" w:sz="0" w:space="0" w:color="auto"/>
            <w:right w:val="none" w:sz="0" w:space="0" w:color="auto"/>
          </w:divBdr>
          <w:divsChild>
            <w:div w:id="302081515">
              <w:marLeft w:val="0"/>
              <w:marRight w:val="0"/>
              <w:marTop w:val="0"/>
              <w:marBottom w:val="0"/>
              <w:divBdr>
                <w:top w:val="none" w:sz="0" w:space="0" w:color="auto"/>
                <w:left w:val="none" w:sz="0" w:space="0" w:color="auto"/>
                <w:bottom w:val="none" w:sz="0" w:space="0" w:color="auto"/>
                <w:right w:val="none" w:sz="0" w:space="0" w:color="auto"/>
              </w:divBdr>
              <w:divsChild>
                <w:div w:id="46813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11903">
          <w:marLeft w:val="0"/>
          <w:marRight w:val="0"/>
          <w:marTop w:val="0"/>
          <w:marBottom w:val="0"/>
          <w:divBdr>
            <w:top w:val="none" w:sz="0" w:space="0" w:color="auto"/>
            <w:left w:val="none" w:sz="0" w:space="0" w:color="auto"/>
            <w:bottom w:val="none" w:sz="0" w:space="0" w:color="auto"/>
            <w:right w:val="none" w:sz="0" w:space="0" w:color="auto"/>
          </w:divBdr>
          <w:divsChild>
            <w:div w:id="1984037739">
              <w:marLeft w:val="0"/>
              <w:marRight w:val="0"/>
              <w:marTop w:val="0"/>
              <w:marBottom w:val="0"/>
              <w:divBdr>
                <w:top w:val="none" w:sz="0" w:space="0" w:color="auto"/>
                <w:left w:val="none" w:sz="0" w:space="0" w:color="auto"/>
                <w:bottom w:val="none" w:sz="0" w:space="0" w:color="auto"/>
                <w:right w:val="none" w:sz="0" w:space="0" w:color="auto"/>
              </w:divBdr>
            </w:div>
          </w:divsChild>
        </w:div>
        <w:div w:id="416441991">
          <w:marLeft w:val="0"/>
          <w:marRight w:val="0"/>
          <w:marTop w:val="0"/>
          <w:marBottom w:val="0"/>
          <w:divBdr>
            <w:top w:val="none" w:sz="0" w:space="0" w:color="auto"/>
            <w:left w:val="none" w:sz="0" w:space="0" w:color="auto"/>
            <w:bottom w:val="none" w:sz="0" w:space="0" w:color="auto"/>
            <w:right w:val="none" w:sz="0" w:space="0" w:color="auto"/>
          </w:divBdr>
        </w:div>
        <w:div w:id="428962897">
          <w:marLeft w:val="0"/>
          <w:marRight w:val="0"/>
          <w:marTop w:val="0"/>
          <w:marBottom w:val="0"/>
          <w:divBdr>
            <w:top w:val="none" w:sz="0" w:space="0" w:color="auto"/>
            <w:left w:val="none" w:sz="0" w:space="0" w:color="auto"/>
            <w:bottom w:val="none" w:sz="0" w:space="0" w:color="auto"/>
            <w:right w:val="none" w:sz="0" w:space="0" w:color="auto"/>
          </w:divBdr>
        </w:div>
        <w:div w:id="439882655">
          <w:marLeft w:val="0"/>
          <w:marRight w:val="0"/>
          <w:marTop w:val="300"/>
          <w:marBottom w:val="0"/>
          <w:divBdr>
            <w:top w:val="none" w:sz="0" w:space="0" w:color="auto"/>
            <w:left w:val="none" w:sz="0" w:space="0" w:color="auto"/>
            <w:bottom w:val="none" w:sz="0" w:space="0" w:color="auto"/>
            <w:right w:val="none" w:sz="0" w:space="0" w:color="auto"/>
          </w:divBdr>
          <w:divsChild>
            <w:div w:id="1782263912">
              <w:marLeft w:val="0"/>
              <w:marRight w:val="0"/>
              <w:marTop w:val="0"/>
              <w:marBottom w:val="0"/>
              <w:divBdr>
                <w:top w:val="none" w:sz="0" w:space="0" w:color="auto"/>
                <w:left w:val="none" w:sz="0" w:space="0" w:color="auto"/>
                <w:bottom w:val="none" w:sz="0" w:space="0" w:color="auto"/>
                <w:right w:val="none" w:sz="0" w:space="0" w:color="auto"/>
              </w:divBdr>
              <w:divsChild>
                <w:div w:id="101222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02041">
          <w:marLeft w:val="0"/>
          <w:marRight w:val="0"/>
          <w:marTop w:val="0"/>
          <w:marBottom w:val="0"/>
          <w:divBdr>
            <w:top w:val="none" w:sz="0" w:space="0" w:color="auto"/>
            <w:left w:val="none" w:sz="0" w:space="0" w:color="auto"/>
            <w:bottom w:val="none" w:sz="0" w:space="0" w:color="auto"/>
            <w:right w:val="none" w:sz="0" w:space="0" w:color="auto"/>
          </w:divBdr>
        </w:div>
        <w:div w:id="1003555718">
          <w:marLeft w:val="0"/>
          <w:marRight w:val="0"/>
          <w:marTop w:val="0"/>
          <w:marBottom w:val="0"/>
          <w:divBdr>
            <w:top w:val="none" w:sz="0" w:space="0" w:color="auto"/>
            <w:left w:val="none" w:sz="0" w:space="0" w:color="auto"/>
            <w:bottom w:val="none" w:sz="0" w:space="0" w:color="auto"/>
            <w:right w:val="none" w:sz="0" w:space="0" w:color="auto"/>
          </w:divBdr>
          <w:divsChild>
            <w:div w:id="1713923244">
              <w:marLeft w:val="0"/>
              <w:marRight w:val="0"/>
              <w:marTop w:val="0"/>
              <w:marBottom w:val="0"/>
              <w:divBdr>
                <w:top w:val="none" w:sz="0" w:space="0" w:color="auto"/>
                <w:left w:val="none" w:sz="0" w:space="0" w:color="auto"/>
                <w:bottom w:val="none" w:sz="0" w:space="0" w:color="auto"/>
                <w:right w:val="none" w:sz="0" w:space="0" w:color="auto"/>
              </w:divBdr>
            </w:div>
          </w:divsChild>
        </w:div>
        <w:div w:id="1102797520">
          <w:marLeft w:val="0"/>
          <w:marRight w:val="0"/>
          <w:marTop w:val="0"/>
          <w:marBottom w:val="0"/>
          <w:divBdr>
            <w:top w:val="none" w:sz="0" w:space="0" w:color="auto"/>
            <w:left w:val="none" w:sz="0" w:space="0" w:color="auto"/>
            <w:bottom w:val="none" w:sz="0" w:space="0" w:color="auto"/>
            <w:right w:val="none" w:sz="0" w:space="0" w:color="auto"/>
          </w:divBdr>
          <w:divsChild>
            <w:div w:id="1403218062">
              <w:marLeft w:val="0"/>
              <w:marRight w:val="0"/>
              <w:marTop w:val="0"/>
              <w:marBottom w:val="0"/>
              <w:divBdr>
                <w:top w:val="none" w:sz="0" w:space="0" w:color="auto"/>
                <w:left w:val="none" w:sz="0" w:space="0" w:color="auto"/>
                <w:bottom w:val="none" w:sz="0" w:space="0" w:color="auto"/>
                <w:right w:val="none" w:sz="0" w:space="0" w:color="auto"/>
              </w:divBdr>
            </w:div>
          </w:divsChild>
        </w:div>
        <w:div w:id="1300963030">
          <w:marLeft w:val="0"/>
          <w:marRight w:val="0"/>
          <w:marTop w:val="0"/>
          <w:marBottom w:val="0"/>
          <w:divBdr>
            <w:top w:val="none" w:sz="0" w:space="0" w:color="auto"/>
            <w:left w:val="none" w:sz="0" w:space="0" w:color="auto"/>
            <w:bottom w:val="none" w:sz="0" w:space="0" w:color="auto"/>
            <w:right w:val="none" w:sz="0" w:space="0" w:color="auto"/>
          </w:divBdr>
          <w:divsChild>
            <w:div w:id="176431582">
              <w:marLeft w:val="0"/>
              <w:marRight w:val="0"/>
              <w:marTop w:val="0"/>
              <w:marBottom w:val="0"/>
              <w:divBdr>
                <w:top w:val="none" w:sz="0" w:space="0" w:color="auto"/>
                <w:left w:val="none" w:sz="0" w:space="0" w:color="auto"/>
                <w:bottom w:val="none" w:sz="0" w:space="0" w:color="auto"/>
                <w:right w:val="none" w:sz="0" w:space="0" w:color="auto"/>
              </w:divBdr>
            </w:div>
          </w:divsChild>
        </w:div>
        <w:div w:id="1429808691">
          <w:marLeft w:val="0"/>
          <w:marRight w:val="0"/>
          <w:marTop w:val="0"/>
          <w:marBottom w:val="0"/>
          <w:divBdr>
            <w:top w:val="none" w:sz="0" w:space="0" w:color="auto"/>
            <w:left w:val="none" w:sz="0" w:space="0" w:color="auto"/>
            <w:bottom w:val="none" w:sz="0" w:space="0" w:color="auto"/>
            <w:right w:val="none" w:sz="0" w:space="0" w:color="auto"/>
          </w:divBdr>
        </w:div>
        <w:div w:id="1472164545">
          <w:marLeft w:val="0"/>
          <w:marRight w:val="0"/>
          <w:marTop w:val="0"/>
          <w:marBottom w:val="0"/>
          <w:divBdr>
            <w:top w:val="none" w:sz="0" w:space="0" w:color="auto"/>
            <w:left w:val="none" w:sz="0" w:space="0" w:color="auto"/>
            <w:bottom w:val="none" w:sz="0" w:space="0" w:color="auto"/>
            <w:right w:val="none" w:sz="0" w:space="0" w:color="auto"/>
          </w:divBdr>
        </w:div>
        <w:div w:id="1579440473">
          <w:marLeft w:val="0"/>
          <w:marRight w:val="0"/>
          <w:marTop w:val="0"/>
          <w:marBottom w:val="0"/>
          <w:divBdr>
            <w:top w:val="none" w:sz="0" w:space="0" w:color="auto"/>
            <w:left w:val="none" w:sz="0" w:space="0" w:color="auto"/>
            <w:bottom w:val="none" w:sz="0" w:space="0" w:color="auto"/>
            <w:right w:val="none" w:sz="0" w:space="0" w:color="auto"/>
          </w:divBdr>
          <w:divsChild>
            <w:div w:id="2134128886">
              <w:marLeft w:val="0"/>
              <w:marRight w:val="0"/>
              <w:marTop w:val="0"/>
              <w:marBottom w:val="0"/>
              <w:divBdr>
                <w:top w:val="none" w:sz="0" w:space="0" w:color="auto"/>
                <w:left w:val="none" w:sz="0" w:space="0" w:color="auto"/>
                <w:bottom w:val="none" w:sz="0" w:space="0" w:color="auto"/>
                <w:right w:val="none" w:sz="0" w:space="0" w:color="auto"/>
              </w:divBdr>
            </w:div>
          </w:divsChild>
        </w:div>
        <w:div w:id="1708526233">
          <w:marLeft w:val="0"/>
          <w:marRight w:val="0"/>
          <w:marTop w:val="0"/>
          <w:marBottom w:val="0"/>
          <w:divBdr>
            <w:top w:val="none" w:sz="0" w:space="0" w:color="auto"/>
            <w:left w:val="none" w:sz="0" w:space="0" w:color="auto"/>
            <w:bottom w:val="none" w:sz="0" w:space="0" w:color="auto"/>
            <w:right w:val="none" w:sz="0" w:space="0" w:color="auto"/>
          </w:divBdr>
          <w:divsChild>
            <w:div w:id="970329925">
              <w:marLeft w:val="0"/>
              <w:marRight w:val="0"/>
              <w:marTop w:val="0"/>
              <w:marBottom w:val="0"/>
              <w:divBdr>
                <w:top w:val="none" w:sz="0" w:space="0" w:color="auto"/>
                <w:left w:val="none" w:sz="0" w:space="0" w:color="auto"/>
                <w:bottom w:val="none" w:sz="0" w:space="0" w:color="auto"/>
                <w:right w:val="none" w:sz="0" w:space="0" w:color="auto"/>
              </w:divBdr>
            </w:div>
          </w:divsChild>
        </w:div>
        <w:div w:id="2011635972">
          <w:marLeft w:val="0"/>
          <w:marRight w:val="0"/>
          <w:marTop w:val="0"/>
          <w:marBottom w:val="0"/>
          <w:divBdr>
            <w:top w:val="none" w:sz="0" w:space="0" w:color="auto"/>
            <w:left w:val="none" w:sz="0" w:space="0" w:color="auto"/>
            <w:bottom w:val="none" w:sz="0" w:space="0" w:color="auto"/>
            <w:right w:val="none" w:sz="0" w:space="0" w:color="auto"/>
          </w:divBdr>
        </w:div>
        <w:div w:id="2097511837">
          <w:marLeft w:val="0"/>
          <w:marRight w:val="0"/>
          <w:marTop w:val="0"/>
          <w:marBottom w:val="0"/>
          <w:divBdr>
            <w:top w:val="none" w:sz="0" w:space="0" w:color="auto"/>
            <w:left w:val="none" w:sz="0" w:space="0" w:color="auto"/>
            <w:bottom w:val="none" w:sz="0" w:space="0" w:color="auto"/>
            <w:right w:val="none" w:sz="0" w:space="0" w:color="auto"/>
          </w:divBdr>
          <w:divsChild>
            <w:div w:id="1957565388">
              <w:marLeft w:val="0"/>
              <w:marRight w:val="0"/>
              <w:marTop w:val="0"/>
              <w:marBottom w:val="0"/>
              <w:divBdr>
                <w:top w:val="none" w:sz="0" w:space="0" w:color="auto"/>
                <w:left w:val="none" w:sz="0" w:space="0" w:color="auto"/>
                <w:bottom w:val="none" w:sz="0" w:space="0" w:color="auto"/>
                <w:right w:val="none" w:sz="0" w:space="0" w:color="auto"/>
              </w:divBdr>
            </w:div>
          </w:divsChild>
        </w:div>
        <w:div w:id="2099134274">
          <w:marLeft w:val="0"/>
          <w:marRight w:val="0"/>
          <w:marTop w:val="0"/>
          <w:marBottom w:val="0"/>
          <w:divBdr>
            <w:top w:val="none" w:sz="0" w:space="0" w:color="auto"/>
            <w:left w:val="none" w:sz="0" w:space="0" w:color="auto"/>
            <w:bottom w:val="none" w:sz="0" w:space="0" w:color="auto"/>
            <w:right w:val="none" w:sz="0" w:space="0" w:color="auto"/>
          </w:divBdr>
        </w:div>
      </w:divsChild>
    </w:div>
    <w:div w:id="1155341270">
      <w:bodyDiv w:val="1"/>
      <w:marLeft w:val="0"/>
      <w:marRight w:val="0"/>
      <w:marTop w:val="0"/>
      <w:marBottom w:val="0"/>
      <w:divBdr>
        <w:top w:val="none" w:sz="0" w:space="0" w:color="auto"/>
        <w:left w:val="none" w:sz="0" w:space="0" w:color="auto"/>
        <w:bottom w:val="none" w:sz="0" w:space="0" w:color="auto"/>
        <w:right w:val="none" w:sz="0" w:space="0" w:color="auto"/>
      </w:divBdr>
      <w:divsChild>
        <w:div w:id="1538926243">
          <w:marLeft w:val="0"/>
          <w:marRight w:val="0"/>
          <w:marTop w:val="0"/>
          <w:marBottom w:val="0"/>
          <w:divBdr>
            <w:top w:val="none" w:sz="0" w:space="0" w:color="auto"/>
            <w:left w:val="none" w:sz="0" w:space="0" w:color="auto"/>
            <w:bottom w:val="none" w:sz="0" w:space="0" w:color="auto"/>
            <w:right w:val="none" w:sz="0" w:space="0" w:color="auto"/>
          </w:divBdr>
        </w:div>
        <w:div w:id="274019884">
          <w:marLeft w:val="0"/>
          <w:marRight w:val="0"/>
          <w:marTop w:val="0"/>
          <w:marBottom w:val="0"/>
          <w:divBdr>
            <w:top w:val="none" w:sz="0" w:space="0" w:color="auto"/>
            <w:left w:val="none" w:sz="0" w:space="0" w:color="auto"/>
            <w:bottom w:val="none" w:sz="0" w:space="0" w:color="auto"/>
            <w:right w:val="none" w:sz="0" w:space="0" w:color="auto"/>
          </w:divBdr>
          <w:divsChild>
            <w:div w:id="1029070238">
              <w:marLeft w:val="0"/>
              <w:marRight w:val="0"/>
              <w:marTop w:val="0"/>
              <w:marBottom w:val="0"/>
              <w:divBdr>
                <w:top w:val="none" w:sz="0" w:space="0" w:color="auto"/>
                <w:left w:val="none" w:sz="0" w:space="0" w:color="auto"/>
                <w:bottom w:val="none" w:sz="0" w:space="0" w:color="auto"/>
                <w:right w:val="none" w:sz="0" w:space="0" w:color="auto"/>
              </w:divBdr>
            </w:div>
          </w:divsChild>
        </w:div>
        <w:div w:id="1267344689">
          <w:marLeft w:val="0"/>
          <w:marRight w:val="0"/>
          <w:marTop w:val="0"/>
          <w:marBottom w:val="0"/>
          <w:divBdr>
            <w:top w:val="none" w:sz="0" w:space="0" w:color="auto"/>
            <w:left w:val="none" w:sz="0" w:space="0" w:color="auto"/>
            <w:bottom w:val="none" w:sz="0" w:space="0" w:color="auto"/>
            <w:right w:val="none" w:sz="0" w:space="0" w:color="auto"/>
          </w:divBdr>
        </w:div>
        <w:div w:id="253712867">
          <w:marLeft w:val="0"/>
          <w:marRight w:val="0"/>
          <w:marTop w:val="0"/>
          <w:marBottom w:val="0"/>
          <w:divBdr>
            <w:top w:val="none" w:sz="0" w:space="0" w:color="auto"/>
            <w:left w:val="none" w:sz="0" w:space="0" w:color="auto"/>
            <w:bottom w:val="none" w:sz="0" w:space="0" w:color="auto"/>
            <w:right w:val="none" w:sz="0" w:space="0" w:color="auto"/>
          </w:divBdr>
          <w:divsChild>
            <w:div w:id="1535655947">
              <w:marLeft w:val="0"/>
              <w:marRight w:val="0"/>
              <w:marTop w:val="0"/>
              <w:marBottom w:val="0"/>
              <w:divBdr>
                <w:top w:val="none" w:sz="0" w:space="0" w:color="auto"/>
                <w:left w:val="none" w:sz="0" w:space="0" w:color="auto"/>
                <w:bottom w:val="none" w:sz="0" w:space="0" w:color="auto"/>
                <w:right w:val="none" w:sz="0" w:space="0" w:color="auto"/>
              </w:divBdr>
            </w:div>
          </w:divsChild>
        </w:div>
        <w:div w:id="203907398">
          <w:marLeft w:val="0"/>
          <w:marRight w:val="0"/>
          <w:marTop w:val="0"/>
          <w:marBottom w:val="0"/>
          <w:divBdr>
            <w:top w:val="none" w:sz="0" w:space="0" w:color="auto"/>
            <w:left w:val="none" w:sz="0" w:space="0" w:color="auto"/>
            <w:bottom w:val="none" w:sz="0" w:space="0" w:color="auto"/>
            <w:right w:val="none" w:sz="0" w:space="0" w:color="auto"/>
          </w:divBdr>
        </w:div>
        <w:div w:id="1754012432">
          <w:marLeft w:val="0"/>
          <w:marRight w:val="0"/>
          <w:marTop w:val="0"/>
          <w:marBottom w:val="0"/>
          <w:divBdr>
            <w:top w:val="none" w:sz="0" w:space="0" w:color="auto"/>
            <w:left w:val="none" w:sz="0" w:space="0" w:color="auto"/>
            <w:bottom w:val="none" w:sz="0" w:space="0" w:color="auto"/>
            <w:right w:val="none" w:sz="0" w:space="0" w:color="auto"/>
          </w:divBdr>
          <w:divsChild>
            <w:div w:id="1468158397">
              <w:marLeft w:val="0"/>
              <w:marRight w:val="0"/>
              <w:marTop w:val="0"/>
              <w:marBottom w:val="0"/>
              <w:divBdr>
                <w:top w:val="none" w:sz="0" w:space="0" w:color="auto"/>
                <w:left w:val="none" w:sz="0" w:space="0" w:color="auto"/>
                <w:bottom w:val="none" w:sz="0" w:space="0" w:color="auto"/>
                <w:right w:val="none" w:sz="0" w:space="0" w:color="auto"/>
              </w:divBdr>
            </w:div>
          </w:divsChild>
        </w:div>
        <w:div w:id="1427460968">
          <w:marLeft w:val="0"/>
          <w:marRight w:val="0"/>
          <w:marTop w:val="0"/>
          <w:marBottom w:val="0"/>
          <w:divBdr>
            <w:top w:val="none" w:sz="0" w:space="0" w:color="auto"/>
            <w:left w:val="none" w:sz="0" w:space="0" w:color="auto"/>
            <w:bottom w:val="none" w:sz="0" w:space="0" w:color="auto"/>
            <w:right w:val="none" w:sz="0" w:space="0" w:color="auto"/>
          </w:divBdr>
        </w:div>
        <w:div w:id="970012552">
          <w:marLeft w:val="0"/>
          <w:marRight w:val="0"/>
          <w:marTop w:val="0"/>
          <w:marBottom w:val="0"/>
          <w:divBdr>
            <w:top w:val="none" w:sz="0" w:space="0" w:color="auto"/>
            <w:left w:val="none" w:sz="0" w:space="0" w:color="auto"/>
            <w:bottom w:val="none" w:sz="0" w:space="0" w:color="auto"/>
            <w:right w:val="none" w:sz="0" w:space="0" w:color="auto"/>
          </w:divBdr>
          <w:divsChild>
            <w:div w:id="1438714652">
              <w:marLeft w:val="0"/>
              <w:marRight w:val="0"/>
              <w:marTop w:val="0"/>
              <w:marBottom w:val="0"/>
              <w:divBdr>
                <w:top w:val="none" w:sz="0" w:space="0" w:color="auto"/>
                <w:left w:val="none" w:sz="0" w:space="0" w:color="auto"/>
                <w:bottom w:val="none" w:sz="0" w:space="0" w:color="auto"/>
                <w:right w:val="none" w:sz="0" w:space="0" w:color="auto"/>
              </w:divBdr>
            </w:div>
          </w:divsChild>
        </w:div>
        <w:div w:id="1703626488">
          <w:marLeft w:val="0"/>
          <w:marRight w:val="0"/>
          <w:marTop w:val="0"/>
          <w:marBottom w:val="0"/>
          <w:divBdr>
            <w:top w:val="none" w:sz="0" w:space="0" w:color="auto"/>
            <w:left w:val="none" w:sz="0" w:space="0" w:color="auto"/>
            <w:bottom w:val="none" w:sz="0" w:space="0" w:color="auto"/>
            <w:right w:val="none" w:sz="0" w:space="0" w:color="auto"/>
          </w:divBdr>
        </w:div>
        <w:div w:id="954560567">
          <w:marLeft w:val="0"/>
          <w:marRight w:val="0"/>
          <w:marTop w:val="0"/>
          <w:marBottom w:val="0"/>
          <w:divBdr>
            <w:top w:val="none" w:sz="0" w:space="0" w:color="auto"/>
            <w:left w:val="none" w:sz="0" w:space="0" w:color="auto"/>
            <w:bottom w:val="none" w:sz="0" w:space="0" w:color="auto"/>
            <w:right w:val="none" w:sz="0" w:space="0" w:color="auto"/>
          </w:divBdr>
          <w:divsChild>
            <w:div w:id="889419272">
              <w:marLeft w:val="0"/>
              <w:marRight w:val="0"/>
              <w:marTop w:val="0"/>
              <w:marBottom w:val="0"/>
              <w:divBdr>
                <w:top w:val="none" w:sz="0" w:space="0" w:color="auto"/>
                <w:left w:val="none" w:sz="0" w:space="0" w:color="auto"/>
                <w:bottom w:val="none" w:sz="0" w:space="0" w:color="auto"/>
                <w:right w:val="none" w:sz="0" w:space="0" w:color="auto"/>
              </w:divBdr>
            </w:div>
          </w:divsChild>
        </w:div>
        <w:div w:id="401342572">
          <w:marLeft w:val="0"/>
          <w:marRight w:val="0"/>
          <w:marTop w:val="0"/>
          <w:marBottom w:val="0"/>
          <w:divBdr>
            <w:top w:val="none" w:sz="0" w:space="0" w:color="auto"/>
            <w:left w:val="none" w:sz="0" w:space="0" w:color="auto"/>
            <w:bottom w:val="none" w:sz="0" w:space="0" w:color="auto"/>
            <w:right w:val="none" w:sz="0" w:space="0" w:color="auto"/>
          </w:divBdr>
        </w:div>
        <w:div w:id="960766037">
          <w:marLeft w:val="0"/>
          <w:marRight w:val="0"/>
          <w:marTop w:val="0"/>
          <w:marBottom w:val="0"/>
          <w:divBdr>
            <w:top w:val="none" w:sz="0" w:space="0" w:color="auto"/>
            <w:left w:val="none" w:sz="0" w:space="0" w:color="auto"/>
            <w:bottom w:val="none" w:sz="0" w:space="0" w:color="auto"/>
            <w:right w:val="none" w:sz="0" w:space="0" w:color="auto"/>
          </w:divBdr>
          <w:divsChild>
            <w:div w:id="915168327">
              <w:marLeft w:val="0"/>
              <w:marRight w:val="0"/>
              <w:marTop w:val="0"/>
              <w:marBottom w:val="0"/>
              <w:divBdr>
                <w:top w:val="none" w:sz="0" w:space="0" w:color="auto"/>
                <w:left w:val="none" w:sz="0" w:space="0" w:color="auto"/>
                <w:bottom w:val="none" w:sz="0" w:space="0" w:color="auto"/>
                <w:right w:val="none" w:sz="0" w:space="0" w:color="auto"/>
              </w:divBdr>
            </w:div>
          </w:divsChild>
        </w:div>
        <w:div w:id="1733625736">
          <w:marLeft w:val="0"/>
          <w:marRight w:val="0"/>
          <w:marTop w:val="0"/>
          <w:marBottom w:val="0"/>
          <w:divBdr>
            <w:top w:val="none" w:sz="0" w:space="0" w:color="auto"/>
            <w:left w:val="none" w:sz="0" w:space="0" w:color="auto"/>
            <w:bottom w:val="none" w:sz="0" w:space="0" w:color="auto"/>
            <w:right w:val="none" w:sz="0" w:space="0" w:color="auto"/>
          </w:divBdr>
        </w:div>
        <w:div w:id="2089688064">
          <w:marLeft w:val="0"/>
          <w:marRight w:val="0"/>
          <w:marTop w:val="0"/>
          <w:marBottom w:val="0"/>
          <w:divBdr>
            <w:top w:val="none" w:sz="0" w:space="0" w:color="auto"/>
            <w:left w:val="none" w:sz="0" w:space="0" w:color="auto"/>
            <w:bottom w:val="none" w:sz="0" w:space="0" w:color="auto"/>
            <w:right w:val="none" w:sz="0" w:space="0" w:color="auto"/>
          </w:divBdr>
          <w:divsChild>
            <w:div w:id="2131313882">
              <w:marLeft w:val="0"/>
              <w:marRight w:val="0"/>
              <w:marTop w:val="0"/>
              <w:marBottom w:val="0"/>
              <w:divBdr>
                <w:top w:val="none" w:sz="0" w:space="0" w:color="auto"/>
                <w:left w:val="none" w:sz="0" w:space="0" w:color="auto"/>
                <w:bottom w:val="none" w:sz="0" w:space="0" w:color="auto"/>
                <w:right w:val="none" w:sz="0" w:space="0" w:color="auto"/>
              </w:divBdr>
            </w:div>
          </w:divsChild>
        </w:div>
        <w:div w:id="1928077176">
          <w:marLeft w:val="0"/>
          <w:marRight w:val="0"/>
          <w:marTop w:val="300"/>
          <w:marBottom w:val="0"/>
          <w:divBdr>
            <w:top w:val="none" w:sz="0" w:space="0" w:color="auto"/>
            <w:left w:val="none" w:sz="0" w:space="0" w:color="auto"/>
            <w:bottom w:val="none" w:sz="0" w:space="0" w:color="auto"/>
            <w:right w:val="none" w:sz="0" w:space="0" w:color="auto"/>
          </w:divBdr>
          <w:divsChild>
            <w:div w:id="248854325">
              <w:marLeft w:val="0"/>
              <w:marRight w:val="0"/>
              <w:marTop w:val="0"/>
              <w:marBottom w:val="0"/>
              <w:divBdr>
                <w:top w:val="none" w:sz="0" w:space="0" w:color="auto"/>
                <w:left w:val="none" w:sz="0" w:space="0" w:color="auto"/>
                <w:bottom w:val="none" w:sz="0" w:space="0" w:color="auto"/>
                <w:right w:val="none" w:sz="0" w:space="0" w:color="auto"/>
              </w:divBdr>
              <w:divsChild>
                <w:div w:id="87585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729664">
          <w:marLeft w:val="0"/>
          <w:marRight w:val="0"/>
          <w:marTop w:val="300"/>
          <w:marBottom w:val="0"/>
          <w:divBdr>
            <w:top w:val="none" w:sz="0" w:space="0" w:color="auto"/>
            <w:left w:val="none" w:sz="0" w:space="0" w:color="auto"/>
            <w:bottom w:val="none" w:sz="0" w:space="0" w:color="auto"/>
            <w:right w:val="none" w:sz="0" w:space="0" w:color="auto"/>
          </w:divBdr>
          <w:divsChild>
            <w:div w:id="1756633135">
              <w:marLeft w:val="0"/>
              <w:marRight w:val="0"/>
              <w:marTop w:val="0"/>
              <w:marBottom w:val="0"/>
              <w:divBdr>
                <w:top w:val="none" w:sz="0" w:space="0" w:color="auto"/>
                <w:left w:val="none" w:sz="0" w:space="0" w:color="auto"/>
                <w:bottom w:val="none" w:sz="0" w:space="0" w:color="auto"/>
                <w:right w:val="none" w:sz="0" w:space="0" w:color="auto"/>
              </w:divBdr>
              <w:divsChild>
                <w:div w:id="118300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950968">
          <w:marLeft w:val="0"/>
          <w:marRight w:val="0"/>
          <w:marTop w:val="300"/>
          <w:marBottom w:val="0"/>
          <w:divBdr>
            <w:top w:val="none" w:sz="0" w:space="0" w:color="auto"/>
            <w:left w:val="none" w:sz="0" w:space="0" w:color="auto"/>
            <w:bottom w:val="none" w:sz="0" w:space="0" w:color="auto"/>
            <w:right w:val="none" w:sz="0" w:space="0" w:color="auto"/>
          </w:divBdr>
          <w:divsChild>
            <w:div w:id="921834260">
              <w:marLeft w:val="0"/>
              <w:marRight w:val="0"/>
              <w:marTop w:val="0"/>
              <w:marBottom w:val="0"/>
              <w:divBdr>
                <w:top w:val="none" w:sz="0" w:space="0" w:color="auto"/>
                <w:left w:val="none" w:sz="0" w:space="0" w:color="auto"/>
                <w:bottom w:val="none" w:sz="0" w:space="0" w:color="auto"/>
                <w:right w:val="none" w:sz="0" w:space="0" w:color="auto"/>
              </w:divBdr>
              <w:divsChild>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950309">
          <w:marLeft w:val="0"/>
          <w:marRight w:val="0"/>
          <w:marTop w:val="300"/>
          <w:marBottom w:val="0"/>
          <w:divBdr>
            <w:top w:val="none" w:sz="0" w:space="0" w:color="auto"/>
            <w:left w:val="none" w:sz="0" w:space="0" w:color="auto"/>
            <w:bottom w:val="none" w:sz="0" w:space="0" w:color="auto"/>
            <w:right w:val="none" w:sz="0" w:space="0" w:color="auto"/>
          </w:divBdr>
          <w:divsChild>
            <w:div w:id="988480404">
              <w:marLeft w:val="0"/>
              <w:marRight w:val="0"/>
              <w:marTop w:val="0"/>
              <w:marBottom w:val="0"/>
              <w:divBdr>
                <w:top w:val="none" w:sz="0" w:space="0" w:color="auto"/>
                <w:left w:val="none" w:sz="0" w:space="0" w:color="auto"/>
                <w:bottom w:val="none" w:sz="0" w:space="0" w:color="auto"/>
                <w:right w:val="none" w:sz="0" w:space="0" w:color="auto"/>
              </w:divBdr>
              <w:divsChild>
                <w:div w:id="16608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880044">
      <w:bodyDiv w:val="1"/>
      <w:marLeft w:val="0"/>
      <w:marRight w:val="0"/>
      <w:marTop w:val="0"/>
      <w:marBottom w:val="0"/>
      <w:divBdr>
        <w:top w:val="none" w:sz="0" w:space="0" w:color="auto"/>
        <w:left w:val="none" w:sz="0" w:space="0" w:color="auto"/>
        <w:bottom w:val="none" w:sz="0" w:space="0" w:color="auto"/>
        <w:right w:val="none" w:sz="0" w:space="0" w:color="auto"/>
      </w:divBdr>
      <w:divsChild>
        <w:div w:id="1847398733">
          <w:marLeft w:val="0"/>
          <w:marRight w:val="0"/>
          <w:marTop w:val="0"/>
          <w:marBottom w:val="0"/>
          <w:divBdr>
            <w:top w:val="none" w:sz="0" w:space="0" w:color="auto"/>
            <w:left w:val="none" w:sz="0" w:space="0" w:color="auto"/>
            <w:bottom w:val="none" w:sz="0" w:space="0" w:color="auto"/>
            <w:right w:val="none" w:sz="0" w:space="0" w:color="auto"/>
          </w:divBdr>
        </w:div>
        <w:div w:id="1381436506">
          <w:marLeft w:val="0"/>
          <w:marRight w:val="0"/>
          <w:marTop w:val="0"/>
          <w:marBottom w:val="0"/>
          <w:divBdr>
            <w:top w:val="none" w:sz="0" w:space="0" w:color="auto"/>
            <w:left w:val="none" w:sz="0" w:space="0" w:color="auto"/>
            <w:bottom w:val="none" w:sz="0" w:space="0" w:color="auto"/>
            <w:right w:val="none" w:sz="0" w:space="0" w:color="auto"/>
          </w:divBdr>
          <w:divsChild>
            <w:div w:id="1430471743">
              <w:marLeft w:val="0"/>
              <w:marRight w:val="0"/>
              <w:marTop w:val="0"/>
              <w:marBottom w:val="0"/>
              <w:divBdr>
                <w:top w:val="none" w:sz="0" w:space="0" w:color="auto"/>
                <w:left w:val="none" w:sz="0" w:space="0" w:color="auto"/>
                <w:bottom w:val="none" w:sz="0" w:space="0" w:color="auto"/>
                <w:right w:val="none" w:sz="0" w:space="0" w:color="auto"/>
              </w:divBdr>
            </w:div>
          </w:divsChild>
        </w:div>
        <w:div w:id="1531844263">
          <w:marLeft w:val="0"/>
          <w:marRight w:val="0"/>
          <w:marTop w:val="0"/>
          <w:marBottom w:val="0"/>
          <w:divBdr>
            <w:top w:val="none" w:sz="0" w:space="0" w:color="auto"/>
            <w:left w:val="none" w:sz="0" w:space="0" w:color="auto"/>
            <w:bottom w:val="none" w:sz="0" w:space="0" w:color="auto"/>
            <w:right w:val="none" w:sz="0" w:space="0" w:color="auto"/>
          </w:divBdr>
        </w:div>
        <w:div w:id="1135484436">
          <w:marLeft w:val="0"/>
          <w:marRight w:val="0"/>
          <w:marTop w:val="0"/>
          <w:marBottom w:val="0"/>
          <w:divBdr>
            <w:top w:val="none" w:sz="0" w:space="0" w:color="auto"/>
            <w:left w:val="none" w:sz="0" w:space="0" w:color="auto"/>
            <w:bottom w:val="none" w:sz="0" w:space="0" w:color="auto"/>
            <w:right w:val="none" w:sz="0" w:space="0" w:color="auto"/>
          </w:divBdr>
          <w:divsChild>
            <w:div w:id="180898256">
              <w:marLeft w:val="0"/>
              <w:marRight w:val="0"/>
              <w:marTop w:val="0"/>
              <w:marBottom w:val="0"/>
              <w:divBdr>
                <w:top w:val="none" w:sz="0" w:space="0" w:color="auto"/>
                <w:left w:val="none" w:sz="0" w:space="0" w:color="auto"/>
                <w:bottom w:val="none" w:sz="0" w:space="0" w:color="auto"/>
                <w:right w:val="none" w:sz="0" w:space="0" w:color="auto"/>
              </w:divBdr>
            </w:div>
          </w:divsChild>
        </w:div>
        <w:div w:id="1826358101">
          <w:marLeft w:val="0"/>
          <w:marRight w:val="0"/>
          <w:marTop w:val="0"/>
          <w:marBottom w:val="0"/>
          <w:divBdr>
            <w:top w:val="none" w:sz="0" w:space="0" w:color="auto"/>
            <w:left w:val="none" w:sz="0" w:space="0" w:color="auto"/>
            <w:bottom w:val="none" w:sz="0" w:space="0" w:color="auto"/>
            <w:right w:val="none" w:sz="0" w:space="0" w:color="auto"/>
          </w:divBdr>
        </w:div>
        <w:div w:id="940798763">
          <w:marLeft w:val="0"/>
          <w:marRight w:val="0"/>
          <w:marTop w:val="0"/>
          <w:marBottom w:val="0"/>
          <w:divBdr>
            <w:top w:val="none" w:sz="0" w:space="0" w:color="auto"/>
            <w:left w:val="none" w:sz="0" w:space="0" w:color="auto"/>
            <w:bottom w:val="none" w:sz="0" w:space="0" w:color="auto"/>
            <w:right w:val="none" w:sz="0" w:space="0" w:color="auto"/>
          </w:divBdr>
          <w:divsChild>
            <w:div w:id="1661494003">
              <w:marLeft w:val="0"/>
              <w:marRight w:val="0"/>
              <w:marTop w:val="0"/>
              <w:marBottom w:val="0"/>
              <w:divBdr>
                <w:top w:val="none" w:sz="0" w:space="0" w:color="auto"/>
                <w:left w:val="none" w:sz="0" w:space="0" w:color="auto"/>
                <w:bottom w:val="none" w:sz="0" w:space="0" w:color="auto"/>
                <w:right w:val="none" w:sz="0" w:space="0" w:color="auto"/>
              </w:divBdr>
            </w:div>
          </w:divsChild>
        </w:div>
        <w:div w:id="1431580712">
          <w:marLeft w:val="0"/>
          <w:marRight w:val="0"/>
          <w:marTop w:val="0"/>
          <w:marBottom w:val="0"/>
          <w:divBdr>
            <w:top w:val="none" w:sz="0" w:space="0" w:color="auto"/>
            <w:left w:val="none" w:sz="0" w:space="0" w:color="auto"/>
            <w:bottom w:val="none" w:sz="0" w:space="0" w:color="auto"/>
            <w:right w:val="none" w:sz="0" w:space="0" w:color="auto"/>
          </w:divBdr>
        </w:div>
        <w:div w:id="445778628">
          <w:marLeft w:val="0"/>
          <w:marRight w:val="0"/>
          <w:marTop w:val="0"/>
          <w:marBottom w:val="0"/>
          <w:divBdr>
            <w:top w:val="none" w:sz="0" w:space="0" w:color="auto"/>
            <w:left w:val="none" w:sz="0" w:space="0" w:color="auto"/>
            <w:bottom w:val="none" w:sz="0" w:space="0" w:color="auto"/>
            <w:right w:val="none" w:sz="0" w:space="0" w:color="auto"/>
          </w:divBdr>
          <w:divsChild>
            <w:div w:id="2041205566">
              <w:marLeft w:val="0"/>
              <w:marRight w:val="0"/>
              <w:marTop w:val="0"/>
              <w:marBottom w:val="0"/>
              <w:divBdr>
                <w:top w:val="none" w:sz="0" w:space="0" w:color="auto"/>
                <w:left w:val="none" w:sz="0" w:space="0" w:color="auto"/>
                <w:bottom w:val="none" w:sz="0" w:space="0" w:color="auto"/>
                <w:right w:val="none" w:sz="0" w:space="0" w:color="auto"/>
              </w:divBdr>
            </w:div>
          </w:divsChild>
        </w:div>
        <w:div w:id="43868237">
          <w:marLeft w:val="0"/>
          <w:marRight w:val="0"/>
          <w:marTop w:val="0"/>
          <w:marBottom w:val="0"/>
          <w:divBdr>
            <w:top w:val="none" w:sz="0" w:space="0" w:color="auto"/>
            <w:left w:val="none" w:sz="0" w:space="0" w:color="auto"/>
            <w:bottom w:val="none" w:sz="0" w:space="0" w:color="auto"/>
            <w:right w:val="none" w:sz="0" w:space="0" w:color="auto"/>
          </w:divBdr>
        </w:div>
        <w:div w:id="669408372">
          <w:marLeft w:val="0"/>
          <w:marRight w:val="0"/>
          <w:marTop w:val="0"/>
          <w:marBottom w:val="0"/>
          <w:divBdr>
            <w:top w:val="none" w:sz="0" w:space="0" w:color="auto"/>
            <w:left w:val="none" w:sz="0" w:space="0" w:color="auto"/>
            <w:bottom w:val="none" w:sz="0" w:space="0" w:color="auto"/>
            <w:right w:val="none" w:sz="0" w:space="0" w:color="auto"/>
          </w:divBdr>
          <w:divsChild>
            <w:div w:id="2139369883">
              <w:marLeft w:val="0"/>
              <w:marRight w:val="0"/>
              <w:marTop w:val="0"/>
              <w:marBottom w:val="0"/>
              <w:divBdr>
                <w:top w:val="none" w:sz="0" w:space="0" w:color="auto"/>
                <w:left w:val="none" w:sz="0" w:space="0" w:color="auto"/>
                <w:bottom w:val="none" w:sz="0" w:space="0" w:color="auto"/>
                <w:right w:val="none" w:sz="0" w:space="0" w:color="auto"/>
              </w:divBdr>
            </w:div>
          </w:divsChild>
        </w:div>
        <w:div w:id="1934431780">
          <w:marLeft w:val="0"/>
          <w:marRight w:val="0"/>
          <w:marTop w:val="0"/>
          <w:marBottom w:val="0"/>
          <w:divBdr>
            <w:top w:val="none" w:sz="0" w:space="0" w:color="auto"/>
            <w:left w:val="none" w:sz="0" w:space="0" w:color="auto"/>
            <w:bottom w:val="none" w:sz="0" w:space="0" w:color="auto"/>
            <w:right w:val="none" w:sz="0" w:space="0" w:color="auto"/>
          </w:divBdr>
        </w:div>
        <w:div w:id="1085687903">
          <w:marLeft w:val="0"/>
          <w:marRight w:val="0"/>
          <w:marTop w:val="0"/>
          <w:marBottom w:val="0"/>
          <w:divBdr>
            <w:top w:val="none" w:sz="0" w:space="0" w:color="auto"/>
            <w:left w:val="none" w:sz="0" w:space="0" w:color="auto"/>
            <w:bottom w:val="none" w:sz="0" w:space="0" w:color="auto"/>
            <w:right w:val="none" w:sz="0" w:space="0" w:color="auto"/>
          </w:divBdr>
          <w:divsChild>
            <w:div w:id="27878472">
              <w:marLeft w:val="0"/>
              <w:marRight w:val="0"/>
              <w:marTop w:val="0"/>
              <w:marBottom w:val="0"/>
              <w:divBdr>
                <w:top w:val="none" w:sz="0" w:space="0" w:color="auto"/>
                <w:left w:val="none" w:sz="0" w:space="0" w:color="auto"/>
                <w:bottom w:val="none" w:sz="0" w:space="0" w:color="auto"/>
                <w:right w:val="none" w:sz="0" w:space="0" w:color="auto"/>
              </w:divBdr>
            </w:div>
          </w:divsChild>
        </w:div>
        <w:div w:id="2144500207">
          <w:marLeft w:val="0"/>
          <w:marRight w:val="0"/>
          <w:marTop w:val="0"/>
          <w:marBottom w:val="0"/>
          <w:divBdr>
            <w:top w:val="none" w:sz="0" w:space="0" w:color="auto"/>
            <w:left w:val="none" w:sz="0" w:space="0" w:color="auto"/>
            <w:bottom w:val="none" w:sz="0" w:space="0" w:color="auto"/>
            <w:right w:val="none" w:sz="0" w:space="0" w:color="auto"/>
          </w:divBdr>
        </w:div>
        <w:div w:id="1781679761">
          <w:marLeft w:val="0"/>
          <w:marRight w:val="0"/>
          <w:marTop w:val="0"/>
          <w:marBottom w:val="0"/>
          <w:divBdr>
            <w:top w:val="none" w:sz="0" w:space="0" w:color="auto"/>
            <w:left w:val="none" w:sz="0" w:space="0" w:color="auto"/>
            <w:bottom w:val="none" w:sz="0" w:space="0" w:color="auto"/>
            <w:right w:val="none" w:sz="0" w:space="0" w:color="auto"/>
          </w:divBdr>
          <w:divsChild>
            <w:div w:id="1967001540">
              <w:marLeft w:val="0"/>
              <w:marRight w:val="0"/>
              <w:marTop w:val="0"/>
              <w:marBottom w:val="0"/>
              <w:divBdr>
                <w:top w:val="none" w:sz="0" w:space="0" w:color="auto"/>
                <w:left w:val="none" w:sz="0" w:space="0" w:color="auto"/>
                <w:bottom w:val="none" w:sz="0" w:space="0" w:color="auto"/>
                <w:right w:val="none" w:sz="0" w:space="0" w:color="auto"/>
              </w:divBdr>
            </w:div>
          </w:divsChild>
        </w:div>
        <w:div w:id="2070881073">
          <w:marLeft w:val="0"/>
          <w:marRight w:val="0"/>
          <w:marTop w:val="300"/>
          <w:marBottom w:val="0"/>
          <w:divBdr>
            <w:top w:val="none" w:sz="0" w:space="0" w:color="auto"/>
            <w:left w:val="none" w:sz="0" w:space="0" w:color="auto"/>
            <w:bottom w:val="none" w:sz="0" w:space="0" w:color="auto"/>
            <w:right w:val="none" w:sz="0" w:space="0" w:color="auto"/>
          </w:divBdr>
          <w:divsChild>
            <w:div w:id="1404789964">
              <w:marLeft w:val="0"/>
              <w:marRight w:val="0"/>
              <w:marTop w:val="0"/>
              <w:marBottom w:val="0"/>
              <w:divBdr>
                <w:top w:val="none" w:sz="0" w:space="0" w:color="auto"/>
                <w:left w:val="none" w:sz="0" w:space="0" w:color="auto"/>
                <w:bottom w:val="none" w:sz="0" w:space="0" w:color="auto"/>
                <w:right w:val="none" w:sz="0" w:space="0" w:color="auto"/>
              </w:divBdr>
              <w:divsChild>
                <w:div w:id="889615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0129">
          <w:marLeft w:val="0"/>
          <w:marRight w:val="0"/>
          <w:marTop w:val="300"/>
          <w:marBottom w:val="0"/>
          <w:divBdr>
            <w:top w:val="none" w:sz="0" w:space="0" w:color="auto"/>
            <w:left w:val="none" w:sz="0" w:space="0" w:color="auto"/>
            <w:bottom w:val="none" w:sz="0" w:space="0" w:color="auto"/>
            <w:right w:val="none" w:sz="0" w:space="0" w:color="auto"/>
          </w:divBdr>
          <w:divsChild>
            <w:div w:id="1812016727">
              <w:marLeft w:val="0"/>
              <w:marRight w:val="0"/>
              <w:marTop w:val="0"/>
              <w:marBottom w:val="0"/>
              <w:divBdr>
                <w:top w:val="none" w:sz="0" w:space="0" w:color="auto"/>
                <w:left w:val="none" w:sz="0" w:space="0" w:color="auto"/>
                <w:bottom w:val="none" w:sz="0" w:space="0" w:color="auto"/>
                <w:right w:val="none" w:sz="0" w:space="0" w:color="auto"/>
              </w:divBdr>
              <w:divsChild>
                <w:div w:id="43236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7480">
          <w:marLeft w:val="0"/>
          <w:marRight w:val="0"/>
          <w:marTop w:val="300"/>
          <w:marBottom w:val="0"/>
          <w:divBdr>
            <w:top w:val="none" w:sz="0" w:space="0" w:color="auto"/>
            <w:left w:val="none" w:sz="0" w:space="0" w:color="auto"/>
            <w:bottom w:val="none" w:sz="0" w:space="0" w:color="auto"/>
            <w:right w:val="none" w:sz="0" w:space="0" w:color="auto"/>
          </w:divBdr>
          <w:divsChild>
            <w:div w:id="1361201898">
              <w:marLeft w:val="0"/>
              <w:marRight w:val="0"/>
              <w:marTop w:val="0"/>
              <w:marBottom w:val="0"/>
              <w:divBdr>
                <w:top w:val="none" w:sz="0" w:space="0" w:color="auto"/>
                <w:left w:val="none" w:sz="0" w:space="0" w:color="auto"/>
                <w:bottom w:val="none" w:sz="0" w:space="0" w:color="auto"/>
                <w:right w:val="none" w:sz="0" w:space="0" w:color="auto"/>
              </w:divBdr>
              <w:divsChild>
                <w:div w:id="160873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608527">
          <w:marLeft w:val="0"/>
          <w:marRight w:val="0"/>
          <w:marTop w:val="300"/>
          <w:marBottom w:val="0"/>
          <w:divBdr>
            <w:top w:val="none" w:sz="0" w:space="0" w:color="auto"/>
            <w:left w:val="none" w:sz="0" w:space="0" w:color="auto"/>
            <w:bottom w:val="none" w:sz="0" w:space="0" w:color="auto"/>
            <w:right w:val="none" w:sz="0" w:space="0" w:color="auto"/>
          </w:divBdr>
          <w:divsChild>
            <w:div w:id="729814867">
              <w:marLeft w:val="0"/>
              <w:marRight w:val="0"/>
              <w:marTop w:val="0"/>
              <w:marBottom w:val="0"/>
              <w:divBdr>
                <w:top w:val="none" w:sz="0" w:space="0" w:color="auto"/>
                <w:left w:val="none" w:sz="0" w:space="0" w:color="auto"/>
                <w:bottom w:val="none" w:sz="0" w:space="0" w:color="auto"/>
                <w:right w:val="none" w:sz="0" w:space="0" w:color="auto"/>
              </w:divBdr>
              <w:divsChild>
                <w:div w:id="1164929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6917207">
      <w:bodyDiv w:val="1"/>
      <w:marLeft w:val="0"/>
      <w:marRight w:val="0"/>
      <w:marTop w:val="0"/>
      <w:marBottom w:val="0"/>
      <w:divBdr>
        <w:top w:val="none" w:sz="0" w:space="0" w:color="auto"/>
        <w:left w:val="none" w:sz="0" w:space="0" w:color="auto"/>
        <w:bottom w:val="none" w:sz="0" w:space="0" w:color="auto"/>
        <w:right w:val="none" w:sz="0" w:space="0" w:color="auto"/>
      </w:divBdr>
    </w:div>
    <w:div w:id="1157305242">
      <w:bodyDiv w:val="1"/>
      <w:marLeft w:val="0"/>
      <w:marRight w:val="0"/>
      <w:marTop w:val="0"/>
      <w:marBottom w:val="0"/>
      <w:divBdr>
        <w:top w:val="none" w:sz="0" w:space="0" w:color="auto"/>
        <w:left w:val="none" w:sz="0" w:space="0" w:color="auto"/>
        <w:bottom w:val="none" w:sz="0" w:space="0" w:color="auto"/>
        <w:right w:val="none" w:sz="0" w:space="0" w:color="auto"/>
      </w:divBdr>
      <w:divsChild>
        <w:div w:id="448429982">
          <w:marLeft w:val="0"/>
          <w:marRight w:val="0"/>
          <w:marTop w:val="0"/>
          <w:marBottom w:val="0"/>
          <w:divBdr>
            <w:top w:val="none" w:sz="0" w:space="0" w:color="auto"/>
            <w:left w:val="none" w:sz="0" w:space="0" w:color="auto"/>
            <w:bottom w:val="none" w:sz="0" w:space="0" w:color="auto"/>
            <w:right w:val="none" w:sz="0" w:space="0" w:color="auto"/>
          </w:divBdr>
        </w:div>
        <w:div w:id="373115146">
          <w:marLeft w:val="0"/>
          <w:marRight w:val="0"/>
          <w:marTop w:val="0"/>
          <w:marBottom w:val="0"/>
          <w:divBdr>
            <w:top w:val="none" w:sz="0" w:space="0" w:color="auto"/>
            <w:left w:val="none" w:sz="0" w:space="0" w:color="auto"/>
            <w:bottom w:val="none" w:sz="0" w:space="0" w:color="auto"/>
            <w:right w:val="none" w:sz="0" w:space="0" w:color="auto"/>
          </w:divBdr>
          <w:divsChild>
            <w:div w:id="173301851">
              <w:marLeft w:val="0"/>
              <w:marRight w:val="0"/>
              <w:marTop w:val="0"/>
              <w:marBottom w:val="0"/>
              <w:divBdr>
                <w:top w:val="none" w:sz="0" w:space="0" w:color="auto"/>
                <w:left w:val="none" w:sz="0" w:space="0" w:color="auto"/>
                <w:bottom w:val="none" w:sz="0" w:space="0" w:color="auto"/>
                <w:right w:val="none" w:sz="0" w:space="0" w:color="auto"/>
              </w:divBdr>
            </w:div>
          </w:divsChild>
        </w:div>
        <w:div w:id="426194376">
          <w:marLeft w:val="0"/>
          <w:marRight w:val="0"/>
          <w:marTop w:val="0"/>
          <w:marBottom w:val="0"/>
          <w:divBdr>
            <w:top w:val="none" w:sz="0" w:space="0" w:color="auto"/>
            <w:left w:val="none" w:sz="0" w:space="0" w:color="auto"/>
            <w:bottom w:val="none" w:sz="0" w:space="0" w:color="auto"/>
            <w:right w:val="none" w:sz="0" w:space="0" w:color="auto"/>
          </w:divBdr>
        </w:div>
        <w:div w:id="1321347231">
          <w:marLeft w:val="0"/>
          <w:marRight w:val="0"/>
          <w:marTop w:val="0"/>
          <w:marBottom w:val="0"/>
          <w:divBdr>
            <w:top w:val="none" w:sz="0" w:space="0" w:color="auto"/>
            <w:left w:val="none" w:sz="0" w:space="0" w:color="auto"/>
            <w:bottom w:val="none" w:sz="0" w:space="0" w:color="auto"/>
            <w:right w:val="none" w:sz="0" w:space="0" w:color="auto"/>
          </w:divBdr>
          <w:divsChild>
            <w:div w:id="1185901861">
              <w:marLeft w:val="0"/>
              <w:marRight w:val="0"/>
              <w:marTop w:val="0"/>
              <w:marBottom w:val="0"/>
              <w:divBdr>
                <w:top w:val="none" w:sz="0" w:space="0" w:color="auto"/>
                <w:left w:val="none" w:sz="0" w:space="0" w:color="auto"/>
                <w:bottom w:val="none" w:sz="0" w:space="0" w:color="auto"/>
                <w:right w:val="none" w:sz="0" w:space="0" w:color="auto"/>
              </w:divBdr>
            </w:div>
          </w:divsChild>
        </w:div>
        <w:div w:id="1915972973">
          <w:marLeft w:val="0"/>
          <w:marRight w:val="0"/>
          <w:marTop w:val="0"/>
          <w:marBottom w:val="0"/>
          <w:divBdr>
            <w:top w:val="none" w:sz="0" w:space="0" w:color="auto"/>
            <w:left w:val="none" w:sz="0" w:space="0" w:color="auto"/>
            <w:bottom w:val="none" w:sz="0" w:space="0" w:color="auto"/>
            <w:right w:val="none" w:sz="0" w:space="0" w:color="auto"/>
          </w:divBdr>
        </w:div>
        <w:div w:id="1369260296">
          <w:marLeft w:val="0"/>
          <w:marRight w:val="0"/>
          <w:marTop w:val="0"/>
          <w:marBottom w:val="0"/>
          <w:divBdr>
            <w:top w:val="none" w:sz="0" w:space="0" w:color="auto"/>
            <w:left w:val="none" w:sz="0" w:space="0" w:color="auto"/>
            <w:bottom w:val="none" w:sz="0" w:space="0" w:color="auto"/>
            <w:right w:val="none" w:sz="0" w:space="0" w:color="auto"/>
          </w:divBdr>
          <w:divsChild>
            <w:div w:id="538857126">
              <w:marLeft w:val="0"/>
              <w:marRight w:val="0"/>
              <w:marTop w:val="0"/>
              <w:marBottom w:val="0"/>
              <w:divBdr>
                <w:top w:val="none" w:sz="0" w:space="0" w:color="auto"/>
                <w:left w:val="none" w:sz="0" w:space="0" w:color="auto"/>
                <w:bottom w:val="none" w:sz="0" w:space="0" w:color="auto"/>
                <w:right w:val="none" w:sz="0" w:space="0" w:color="auto"/>
              </w:divBdr>
            </w:div>
          </w:divsChild>
        </w:div>
        <w:div w:id="1681850396">
          <w:marLeft w:val="0"/>
          <w:marRight w:val="0"/>
          <w:marTop w:val="0"/>
          <w:marBottom w:val="0"/>
          <w:divBdr>
            <w:top w:val="none" w:sz="0" w:space="0" w:color="auto"/>
            <w:left w:val="none" w:sz="0" w:space="0" w:color="auto"/>
            <w:bottom w:val="none" w:sz="0" w:space="0" w:color="auto"/>
            <w:right w:val="none" w:sz="0" w:space="0" w:color="auto"/>
          </w:divBdr>
        </w:div>
        <w:div w:id="1580864115">
          <w:marLeft w:val="0"/>
          <w:marRight w:val="0"/>
          <w:marTop w:val="0"/>
          <w:marBottom w:val="0"/>
          <w:divBdr>
            <w:top w:val="none" w:sz="0" w:space="0" w:color="auto"/>
            <w:left w:val="none" w:sz="0" w:space="0" w:color="auto"/>
            <w:bottom w:val="none" w:sz="0" w:space="0" w:color="auto"/>
            <w:right w:val="none" w:sz="0" w:space="0" w:color="auto"/>
          </w:divBdr>
          <w:divsChild>
            <w:div w:id="1006177784">
              <w:marLeft w:val="0"/>
              <w:marRight w:val="0"/>
              <w:marTop w:val="0"/>
              <w:marBottom w:val="0"/>
              <w:divBdr>
                <w:top w:val="none" w:sz="0" w:space="0" w:color="auto"/>
                <w:left w:val="none" w:sz="0" w:space="0" w:color="auto"/>
                <w:bottom w:val="none" w:sz="0" w:space="0" w:color="auto"/>
                <w:right w:val="none" w:sz="0" w:space="0" w:color="auto"/>
              </w:divBdr>
            </w:div>
          </w:divsChild>
        </w:div>
        <w:div w:id="1554388457">
          <w:marLeft w:val="0"/>
          <w:marRight w:val="0"/>
          <w:marTop w:val="0"/>
          <w:marBottom w:val="0"/>
          <w:divBdr>
            <w:top w:val="none" w:sz="0" w:space="0" w:color="auto"/>
            <w:left w:val="none" w:sz="0" w:space="0" w:color="auto"/>
            <w:bottom w:val="none" w:sz="0" w:space="0" w:color="auto"/>
            <w:right w:val="none" w:sz="0" w:space="0" w:color="auto"/>
          </w:divBdr>
        </w:div>
        <w:div w:id="837305138">
          <w:marLeft w:val="0"/>
          <w:marRight w:val="0"/>
          <w:marTop w:val="0"/>
          <w:marBottom w:val="0"/>
          <w:divBdr>
            <w:top w:val="none" w:sz="0" w:space="0" w:color="auto"/>
            <w:left w:val="none" w:sz="0" w:space="0" w:color="auto"/>
            <w:bottom w:val="none" w:sz="0" w:space="0" w:color="auto"/>
            <w:right w:val="none" w:sz="0" w:space="0" w:color="auto"/>
          </w:divBdr>
          <w:divsChild>
            <w:div w:id="461466906">
              <w:marLeft w:val="0"/>
              <w:marRight w:val="0"/>
              <w:marTop w:val="0"/>
              <w:marBottom w:val="0"/>
              <w:divBdr>
                <w:top w:val="none" w:sz="0" w:space="0" w:color="auto"/>
                <w:left w:val="none" w:sz="0" w:space="0" w:color="auto"/>
                <w:bottom w:val="none" w:sz="0" w:space="0" w:color="auto"/>
                <w:right w:val="none" w:sz="0" w:space="0" w:color="auto"/>
              </w:divBdr>
            </w:div>
          </w:divsChild>
        </w:div>
        <w:div w:id="1698920240">
          <w:marLeft w:val="0"/>
          <w:marRight w:val="0"/>
          <w:marTop w:val="0"/>
          <w:marBottom w:val="0"/>
          <w:divBdr>
            <w:top w:val="none" w:sz="0" w:space="0" w:color="auto"/>
            <w:left w:val="none" w:sz="0" w:space="0" w:color="auto"/>
            <w:bottom w:val="none" w:sz="0" w:space="0" w:color="auto"/>
            <w:right w:val="none" w:sz="0" w:space="0" w:color="auto"/>
          </w:divBdr>
        </w:div>
        <w:div w:id="928197399">
          <w:marLeft w:val="0"/>
          <w:marRight w:val="0"/>
          <w:marTop w:val="0"/>
          <w:marBottom w:val="0"/>
          <w:divBdr>
            <w:top w:val="none" w:sz="0" w:space="0" w:color="auto"/>
            <w:left w:val="none" w:sz="0" w:space="0" w:color="auto"/>
            <w:bottom w:val="none" w:sz="0" w:space="0" w:color="auto"/>
            <w:right w:val="none" w:sz="0" w:space="0" w:color="auto"/>
          </w:divBdr>
          <w:divsChild>
            <w:div w:id="417219283">
              <w:marLeft w:val="0"/>
              <w:marRight w:val="0"/>
              <w:marTop w:val="0"/>
              <w:marBottom w:val="0"/>
              <w:divBdr>
                <w:top w:val="none" w:sz="0" w:space="0" w:color="auto"/>
                <w:left w:val="none" w:sz="0" w:space="0" w:color="auto"/>
                <w:bottom w:val="none" w:sz="0" w:space="0" w:color="auto"/>
                <w:right w:val="none" w:sz="0" w:space="0" w:color="auto"/>
              </w:divBdr>
            </w:div>
          </w:divsChild>
        </w:div>
        <w:div w:id="796877389">
          <w:marLeft w:val="0"/>
          <w:marRight w:val="0"/>
          <w:marTop w:val="0"/>
          <w:marBottom w:val="0"/>
          <w:divBdr>
            <w:top w:val="none" w:sz="0" w:space="0" w:color="auto"/>
            <w:left w:val="none" w:sz="0" w:space="0" w:color="auto"/>
            <w:bottom w:val="none" w:sz="0" w:space="0" w:color="auto"/>
            <w:right w:val="none" w:sz="0" w:space="0" w:color="auto"/>
          </w:divBdr>
        </w:div>
        <w:div w:id="496457254">
          <w:marLeft w:val="0"/>
          <w:marRight w:val="0"/>
          <w:marTop w:val="0"/>
          <w:marBottom w:val="0"/>
          <w:divBdr>
            <w:top w:val="none" w:sz="0" w:space="0" w:color="auto"/>
            <w:left w:val="none" w:sz="0" w:space="0" w:color="auto"/>
            <w:bottom w:val="none" w:sz="0" w:space="0" w:color="auto"/>
            <w:right w:val="none" w:sz="0" w:space="0" w:color="auto"/>
          </w:divBdr>
          <w:divsChild>
            <w:div w:id="1212309965">
              <w:marLeft w:val="0"/>
              <w:marRight w:val="0"/>
              <w:marTop w:val="0"/>
              <w:marBottom w:val="0"/>
              <w:divBdr>
                <w:top w:val="none" w:sz="0" w:space="0" w:color="auto"/>
                <w:left w:val="none" w:sz="0" w:space="0" w:color="auto"/>
                <w:bottom w:val="none" w:sz="0" w:space="0" w:color="auto"/>
                <w:right w:val="none" w:sz="0" w:space="0" w:color="auto"/>
              </w:divBdr>
            </w:div>
          </w:divsChild>
        </w:div>
        <w:div w:id="1808088239">
          <w:marLeft w:val="0"/>
          <w:marRight w:val="0"/>
          <w:marTop w:val="300"/>
          <w:marBottom w:val="0"/>
          <w:divBdr>
            <w:top w:val="none" w:sz="0" w:space="0" w:color="auto"/>
            <w:left w:val="none" w:sz="0" w:space="0" w:color="auto"/>
            <w:bottom w:val="none" w:sz="0" w:space="0" w:color="auto"/>
            <w:right w:val="none" w:sz="0" w:space="0" w:color="auto"/>
          </w:divBdr>
          <w:divsChild>
            <w:div w:id="1018387178">
              <w:marLeft w:val="0"/>
              <w:marRight w:val="0"/>
              <w:marTop w:val="0"/>
              <w:marBottom w:val="0"/>
              <w:divBdr>
                <w:top w:val="none" w:sz="0" w:space="0" w:color="auto"/>
                <w:left w:val="none" w:sz="0" w:space="0" w:color="auto"/>
                <w:bottom w:val="none" w:sz="0" w:space="0" w:color="auto"/>
                <w:right w:val="none" w:sz="0" w:space="0" w:color="auto"/>
              </w:divBdr>
              <w:divsChild>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420006">
          <w:marLeft w:val="0"/>
          <w:marRight w:val="0"/>
          <w:marTop w:val="300"/>
          <w:marBottom w:val="0"/>
          <w:divBdr>
            <w:top w:val="none" w:sz="0" w:space="0" w:color="auto"/>
            <w:left w:val="none" w:sz="0" w:space="0" w:color="auto"/>
            <w:bottom w:val="none" w:sz="0" w:space="0" w:color="auto"/>
            <w:right w:val="none" w:sz="0" w:space="0" w:color="auto"/>
          </w:divBdr>
          <w:divsChild>
            <w:div w:id="1417629547">
              <w:marLeft w:val="0"/>
              <w:marRight w:val="0"/>
              <w:marTop w:val="0"/>
              <w:marBottom w:val="0"/>
              <w:divBdr>
                <w:top w:val="none" w:sz="0" w:space="0" w:color="auto"/>
                <w:left w:val="none" w:sz="0" w:space="0" w:color="auto"/>
                <w:bottom w:val="none" w:sz="0" w:space="0" w:color="auto"/>
                <w:right w:val="none" w:sz="0" w:space="0" w:color="auto"/>
              </w:divBdr>
              <w:divsChild>
                <w:div w:id="384452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77999">
          <w:marLeft w:val="0"/>
          <w:marRight w:val="0"/>
          <w:marTop w:val="300"/>
          <w:marBottom w:val="0"/>
          <w:divBdr>
            <w:top w:val="none" w:sz="0" w:space="0" w:color="auto"/>
            <w:left w:val="none" w:sz="0" w:space="0" w:color="auto"/>
            <w:bottom w:val="none" w:sz="0" w:space="0" w:color="auto"/>
            <w:right w:val="none" w:sz="0" w:space="0" w:color="auto"/>
          </w:divBdr>
          <w:divsChild>
            <w:div w:id="1610695680">
              <w:marLeft w:val="0"/>
              <w:marRight w:val="0"/>
              <w:marTop w:val="0"/>
              <w:marBottom w:val="0"/>
              <w:divBdr>
                <w:top w:val="none" w:sz="0" w:space="0" w:color="auto"/>
                <w:left w:val="none" w:sz="0" w:space="0" w:color="auto"/>
                <w:bottom w:val="none" w:sz="0" w:space="0" w:color="auto"/>
                <w:right w:val="none" w:sz="0" w:space="0" w:color="auto"/>
              </w:divBdr>
              <w:divsChild>
                <w:div w:id="24334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627755">
          <w:marLeft w:val="0"/>
          <w:marRight w:val="0"/>
          <w:marTop w:val="300"/>
          <w:marBottom w:val="0"/>
          <w:divBdr>
            <w:top w:val="none" w:sz="0" w:space="0" w:color="auto"/>
            <w:left w:val="none" w:sz="0" w:space="0" w:color="auto"/>
            <w:bottom w:val="none" w:sz="0" w:space="0" w:color="auto"/>
            <w:right w:val="none" w:sz="0" w:space="0" w:color="auto"/>
          </w:divBdr>
          <w:divsChild>
            <w:div w:id="1979526342">
              <w:marLeft w:val="0"/>
              <w:marRight w:val="0"/>
              <w:marTop w:val="0"/>
              <w:marBottom w:val="0"/>
              <w:divBdr>
                <w:top w:val="none" w:sz="0" w:space="0" w:color="auto"/>
                <w:left w:val="none" w:sz="0" w:space="0" w:color="auto"/>
                <w:bottom w:val="none" w:sz="0" w:space="0" w:color="auto"/>
                <w:right w:val="none" w:sz="0" w:space="0" w:color="auto"/>
              </w:divBdr>
              <w:divsChild>
                <w:div w:id="1645769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695611">
      <w:bodyDiv w:val="1"/>
      <w:marLeft w:val="0"/>
      <w:marRight w:val="0"/>
      <w:marTop w:val="0"/>
      <w:marBottom w:val="0"/>
      <w:divBdr>
        <w:top w:val="none" w:sz="0" w:space="0" w:color="auto"/>
        <w:left w:val="none" w:sz="0" w:space="0" w:color="auto"/>
        <w:bottom w:val="none" w:sz="0" w:space="0" w:color="auto"/>
        <w:right w:val="none" w:sz="0" w:space="0" w:color="auto"/>
      </w:divBdr>
      <w:divsChild>
        <w:div w:id="329337307">
          <w:marLeft w:val="0"/>
          <w:marRight w:val="0"/>
          <w:marTop w:val="0"/>
          <w:marBottom w:val="0"/>
          <w:divBdr>
            <w:top w:val="none" w:sz="0" w:space="0" w:color="auto"/>
            <w:left w:val="none" w:sz="0" w:space="0" w:color="auto"/>
            <w:bottom w:val="none" w:sz="0" w:space="0" w:color="auto"/>
            <w:right w:val="none" w:sz="0" w:space="0" w:color="auto"/>
          </w:divBdr>
        </w:div>
        <w:div w:id="340743233">
          <w:marLeft w:val="0"/>
          <w:marRight w:val="0"/>
          <w:marTop w:val="0"/>
          <w:marBottom w:val="0"/>
          <w:divBdr>
            <w:top w:val="none" w:sz="0" w:space="0" w:color="auto"/>
            <w:left w:val="none" w:sz="0" w:space="0" w:color="auto"/>
            <w:bottom w:val="none" w:sz="0" w:space="0" w:color="auto"/>
            <w:right w:val="none" w:sz="0" w:space="0" w:color="auto"/>
          </w:divBdr>
          <w:divsChild>
            <w:div w:id="669408493">
              <w:marLeft w:val="0"/>
              <w:marRight w:val="0"/>
              <w:marTop w:val="0"/>
              <w:marBottom w:val="0"/>
              <w:divBdr>
                <w:top w:val="none" w:sz="0" w:space="0" w:color="auto"/>
                <w:left w:val="none" w:sz="0" w:space="0" w:color="auto"/>
                <w:bottom w:val="none" w:sz="0" w:space="0" w:color="auto"/>
                <w:right w:val="none" w:sz="0" w:space="0" w:color="auto"/>
              </w:divBdr>
            </w:div>
          </w:divsChild>
        </w:div>
        <w:div w:id="418674386">
          <w:marLeft w:val="0"/>
          <w:marRight w:val="0"/>
          <w:marTop w:val="0"/>
          <w:marBottom w:val="0"/>
          <w:divBdr>
            <w:top w:val="none" w:sz="0" w:space="0" w:color="auto"/>
            <w:left w:val="none" w:sz="0" w:space="0" w:color="auto"/>
            <w:bottom w:val="none" w:sz="0" w:space="0" w:color="auto"/>
            <w:right w:val="none" w:sz="0" w:space="0" w:color="auto"/>
          </w:divBdr>
          <w:divsChild>
            <w:div w:id="1689720574">
              <w:marLeft w:val="0"/>
              <w:marRight w:val="0"/>
              <w:marTop w:val="0"/>
              <w:marBottom w:val="0"/>
              <w:divBdr>
                <w:top w:val="none" w:sz="0" w:space="0" w:color="auto"/>
                <w:left w:val="none" w:sz="0" w:space="0" w:color="auto"/>
                <w:bottom w:val="none" w:sz="0" w:space="0" w:color="auto"/>
                <w:right w:val="none" w:sz="0" w:space="0" w:color="auto"/>
              </w:divBdr>
            </w:div>
          </w:divsChild>
        </w:div>
        <w:div w:id="474689114">
          <w:marLeft w:val="0"/>
          <w:marRight w:val="0"/>
          <w:marTop w:val="0"/>
          <w:marBottom w:val="0"/>
          <w:divBdr>
            <w:top w:val="none" w:sz="0" w:space="0" w:color="auto"/>
            <w:left w:val="none" w:sz="0" w:space="0" w:color="auto"/>
            <w:bottom w:val="none" w:sz="0" w:space="0" w:color="auto"/>
            <w:right w:val="none" w:sz="0" w:space="0" w:color="auto"/>
          </w:divBdr>
        </w:div>
        <w:div w:id="818958321">
          <w:marLeft w:val="0"/>
          <w:marRight w:val="0"/>
          <w:marTop w:val="0"/>
          <w:marBottom w:val="0"/>
          <w:divBdr>
            <w:top w:val="none" w:sz="0" w:space="0" w:color="auto"/>
            <w:left w:val="none" w:sz="0" w:space="0" w:color="auto"/>
            <w:bottom w:val="none" w:sz="0" w:space="0" w:color="auto"/>
            <w:right w:val="none" w:sz="0" w:space="0" w:color="auto"/>
          </w:divBdr>
        </w:div>
        <w:div w:id="819493244">
          <w:marLeft w:val="0"/>
          <w:marRight w:val="0"/>
          <w:marTop w:val="300"/>
          <w:marBottom w:val="0"/>
          <w:divBdr>
            <w:top w:val="none" w:sz="0" w:space="0" w:color="auto"/>
            <w:left w:val="none" w:sz="0" w:space="0" w:color="auto"/>
            <w:bottom w:val="none" w:sz="0" w:space="0" w:color="auto"/>
            <w:right w:val="none" w:sz="0" w:space="0" w:color="auto"/>
          </w:divBdr>
          <w:divsChild>
            <w:div w:id="405692861">
              <w:marLeft w:val="0"/>
              <w:marRight w:val="0"/>
              <w:marTop w:val="0"/>
              <w:marBottom w:val="0"/>
              <w:divBdr>
                <w:top w:val="none" w:sz="0" w:space="0" w:color="auto"/>
                <w:left w:val="none" w:sz="0" w:space="0" w:color="auto"/>
                <w:bottom w:val="none" w:sz="0" w:space="0" w:color="auto"/>
                <w:right w:val="none" w:sz="0" w:space="0" w:color="auto"/>
              </w:divBdr>
              <w:divsChild>
                <w:div w:id="186242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693785">
          <w:marLeft w:val="0"/>
          <w:marRight w:val="0"/>
          <w:marTop w:val="0"/>
          <w:marBottom w:val="0"/>
          <w:divBdr>
            <w:top w:val="none" w:sz="0" w:space="0" w:color="auto"/>
            <w:left w:val="none" w:sz="0" w:space="0" w:color="auto"/>
            <w:bottom w:val="none" w:sz="0" w:space="0" w:color="auto"/>
            <w:right w:val="none" w:sz="0" w:space="0" w:color="auto"/>
          </w:divBdr>
          <w:divsChild>
            <w:div w:id="1254820986">
              <w:marLeft w:val="0"/>
              <w:marRight w:val="0"/>
              <w:marTop w:val="0"/>
              <w:marBottom w:val="0"/>
              <w:divBdr>
                <w:top w:val="none" w:sz="0" w:space="0" w:color="auto"/>
                <w:left w:val="none" w:sz="0" w:space="0" w:color="auto"/>
                <w:bottom w:val="none" w:sz="0" w:space="0" w:color="auto"/>
                <w:right w:val="none" w:sz="0" w:space="0" w:color="auto"/>
              </w:divBdr>
            </w:div>
          </w:divsChild>
        </w:div>
        <w:div w:id="997465103">
          <w:marLeft w:val="0"/>
          <w:marRight w:val="0"/>
          <w:marTop w:val="0"/>
          <w:marBottom w:val="0"/>
          <w:divBdr>
            <w:top w:val="none" w:sz="0" w:space="0" w:color="auto"/>
            <w:left w:val="none" w:sz="0" w:space="0" w:color="auto"/>
            <w:bottom w:val="none" w:sz="0" w:space="0" w:color="auto"/>
            <w:right w:val="none" w:sz="0" w:space="0" w:color="auto"/>
          </w:divBdr>
          <w:divsChild>
            <w:div w:id="309750583">
              <w:marLeft w:val="0"/>
              <w:marRight w:val="0"/>
              <w:marTop w:val="0"/>
              <w:marBottom w:val="0"/>
              <w:divBdr>
                <w:top w:val="none" w:sz="0" w:space="0" w:color="auto"/>
                <w:left w:val="none" w:sz="0" w:space="0" w:color="auto"/>
                <w:bottom w:val="none" w:sz="0" w:space="0" w:color="auto"/>
                <w:right w:val="none" w:sz="0" w:space="0" w:color="auto"/>
              </w:divBdr>
            </w:div>
          </w:divsChild>
        </w:div>
        <w:div w:id="1026834927">
          <w:marLeft w:val="0"/>
          <w:marRight w:val="0"/>
          <w:marTop w:val="0"/>
          <w:marBottom w:val="0"/>
          <w:divBdr>
            <w:top w:val="none" w:sz="0" w:space="0" w:color="auto"/>
            <w:left w:val="none" w:sz="0" w:space="0" w:color="auto"/>
            <w:bottom w:val="none" w:sz="0" w:space="0" w:color="auto"/>
            <w:right w:val="none" w:sz="0" w:space="0" w:color="auto"/>
          </w:divBdr>
          <w:divsChild>
            <w:div w:id="1652564879">
              <w:marLeft w:val="0"/>
              <w:marRight w:val="0"/>
              <w:marTop w:val="0"/>
              <w:marBottom w:val="0"/>
              <w:divBdr>
                <w:top w:val="none" w:sz="0" w:space="0" w:color="auto"/>
                <w:left w:val="none" w:sz="0" w:space="0" w:color="auto"/>
                <w:bottom w:val="none" w:sz="0" w:space="0" w:color="auto"/>
                <w:right w:val="none" w:sz="0" w:space="0" w:color="auto"/>
              </w:divBdr>
            </w:div>
          </w:divsChild>
        </w:div>
        <w:div w:id="1103260574">
          <w:marLeft w:val="0"/>
          <w:marRight w:val="0"/>
          <w:marTop w:val="0"/>
          <w:marBottom w:val="0"/>
          <w:divBdr>
            <w:top w:val="none" w:sz="0" w:space="0" w:color="auto"/>
            <w:left w:val="none" w:sz="0" w:space="0" w:color="auto"/>
            <w:bottom w:val="none" w:sz="0" w:space="0" w:color="auto"/>
            <w:right w:val="none" w:sz="0" w:space="0" w:color="auto"/>
          </w:divBdr>
          <w:divsChild>
            <w:div w:id="807556364">
              <w:marLeft w:val="0"/>
              <w:marRight w:val="0"/>
              <w:marTop w:val="0"/>
              <w:marBottom w:val="0"/>
              <w:divBdr>
                <w:top w:val="none" w:sz="0" w:space="0" w:color="auto"/>
                <w:left w:val="none" w:sz="0" w:space="0" w:color="auto"/>
                <w:bottom w:val="none" w:sz="0" w:space="0" w:color="auto"/>
                <w:right w:val="none" w:sz="0" w:space="0" w:color="auto"/>
              </w:divBdr>
            </w:div>
          </w:divsChild>
        </w:div>
        <w:div w:id="1157653347">
          <w:marLeft w:val="0"/>
          <w:marRight w:val="0"/>
          <w:marTop w:val="300"/>
          <w:marBottom w:val="0"/>
          <w:divBdr>
            <w:top w:val="none" w:sz="0" w:space="0" w:color="auto"/>
            <w:left w:val="none" w:sz="0" w:space="0" w:color="auto"/>
            <w:bottom w:val="none" w:sz="0" w:space="0" w:color="auto"/>
            <w:right w:val="none" w:sz="0" w:space="0" w:color="auto"/>
          </w:divBdr>
          <w:divsChild>
            <w:div w:id="1848714775">
              <w:marLeft w:val="0"/>
              <w:marRight w:val="0"/>
              <w:marTop w:val="0"/>
              <w:marBottom w:val="0"/>
              <w:divBdr>
                <w:top w:val="none" w:sz="0" w:space="0" w:color="auto"/>
                <w:left w:val="none" w:sz="0" w:space="0" w:color="auto"/>
                <w:bottom w:val="none" w:sz="0" w:space="0" w:color="auto"/>
                <w:right w:val="none" w:sz="0" w:space="0" w:color="auto"/>
              </w:divBdr>
              <w:divsChild>
                <w:div w:id="668095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002704">
          <w:marLeft w:val="0"/>
          <w:marRight w:val="0"/>
          <w:marTop w:val="300"/>
          <w:marBottom w:val="0"/>
          <w:divBdr>
            <w:top w:val="none" w:sz="0" w:space="0" w:color="auto"/>
            <w:left w:val="none" w:sz="0" w:space="0" w:color="auto"/>
            <w:bottom w:val="none" w:sz="0" w:space="0" w:color="auto"/>
            <w:right w:val="none" w:sz="0" w:space="0" w:color="auto"/>
          </w:divBdr>
          <w:divsChild>
            <w:div w:id="776095277">
              <w:marLeft w:val="0"/>
              <w:marRight w:val="0"/>
              <w:marTop w:val="0"/>
              <w:marBottom w:val="0"/>
              <w:divBdr>
                <w:top w:val="none" w:sz="0" w:space="0" w:color="auto"/>
                <w:left w:val="none" w:sz="0" w:space="0" w:color="auto"/>
                <w:bottom w:val="none" w:sz="0" w:space="0" w:color="auto"/>
                <w:right w:val="none" w:sz="0" w:space="0" w:color="auto"/>
              </w:divBdr>
              <w:divsChild>
                <w:div w:id="136478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25300">
          <w:marLeft w:val="0"/>
          <w:marRight w:val="0"/>
          <w:marTop w:val="300"/>
          <w:marBottom w:val="0"/>
          <w:divBdr>
            <w:top w:val="none" w:sz="0" w:space="0" w:color="auto"/>
            <w:left w:val="none" w:sz="0" w:space="0" w:color="auto"/>
            <w:bottom w:val="none" w:sz="0" w:space="0" w:color="auto"/>
            <w:right w:val="none" w:sz="0" w:space="0" w:color="auto"/>
          </w:divBdr>
          <w:divsChild>
            <w:div w:id="1671058544">
              <w:marLeft w:val="0"/>
              <w:marRight w:val="0"/>
              <w:marTop w:val="0"/>
              <w:marBottom w:val="0"/>
              <w:divBdr>
                <w:top w:val="none" w:sz="0" w:space="0" w:color="auto"/>
                <w:left w:val="none" w:sz="0" w:space="0" w:color="auto"/>
                <w:bottom w:val="none" w:sz="0" w:space="0" w:color="auto"/>
                <w:right w:val="none" w:sz="0" w:space="0" w:color="auto"/>
              </w:divBdr>
              <w:divsChild>
                <w:div w:id="1765950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628773">
          <w:marLeft w:val="0"/>
          <w:marRight w:val="0"/>
          <w:marTop w:val="0"/>
          <w:marBottom w:val="0"/>
          <w:divBdr>
            <w:top w:val="none" w:sz="0" w:space="0" w:color="auto"/>
            <w:left w:val="none" w:sz="0" w:space="0" w:color="auto"/>
            <w:bottom w:val="none" w:sz="0" w:space="0" w:color="auto"/>
            <w:right w:val="none" w:sz="0" w:space="0" w:color="auto"/>
          </w:divBdr>
        </w:div>
        <w:div w:id="1804154368">
          <w:marLeft w:val="0"/>
          <w:marRight w:val="0"/>
          <w:marTop w:val="0"/>
          <w:marBottom w:val="0"/>
          <w:divBdr>
            <w:top w:val="none" w:sz="0" w:space="0" w:color="auto"/>
            <w:left w:val="none" w:sz="0" w:space="0" w:color="auto"/>
            <w:bottom w:val="none" w:sz="0" w:space="0" w:color="auto"/>
            <w:right w:val="none" w:sz="0" w:space="0" w:color="auto"/>
          </w:divBdr>
        </w:div>
        <w:div w:id="1896550932">
          <w:marLeft w:val="0"/>
          <w:marRight w:val="0"/>
          <w:marTop w:val="0"/>
          <w:marBottom w:val="0"/>
          <w:divBdr>
            <w:top w:val="none" w:sz="0" w:space="0" w:color="auto"/>
            <w:left w:val="none" w:sz="0" w:space="0" w:color="auto"/>
            <w:bottom w:val="none" w:sz="0" w:space="0" w:color="auto"/>
            <w:right w:val="none" w:sz="0" w:space="0" w:color="auto"/>
          </w:divBdr>
        </w:div>
        <w:div w:id="1983341474">
          <w:marLeft w:val="0"/>
          <w:marRight w:val="0"/>
          <w:marTop w:val="0"/>
          <w:marBottom w:val="0"/>
          <w:divBdr>
            <w:top w:val="none" w:sz="0" w:space="0" w:color="auto"/>
            <w:left w:val="none" w:sz="0" w:space="0" w:color="auto"/>
            <w:bottom w:val="none" w:sz="0" w:space="0" w:color="auto"/>
            <w:right w:val="none" w:sz="0" w:space="0" w:color="auto"/>
          </w:divBdr>
          <w:divsChild>
            <w:div w:id="1898545141">
              <w:marLeft w:val="0"/>
              <w:marRight w:val="0"/>
              <w:marTop w:val="0"/>
              <w:marBottom w:val="0"/>
              <w:divBdr>
                <w:top w:val="none" w:sz="0" w:space="0" w:color="auto"/>
                <w:left w:val="none" w:sz="0" w:space="0" w:color="auto"/>
                <w:bottom w:val="none" w:sz="0" w:space="0" w:color="auto"/>
                <w:right w:val="none" w:sz="0" w:space="0" w:color="auto"/>
              </w:divBdr>
            </w:div>
          </w:divsChild>
        </w:div>
        <w:div w:id="2077514125">
          <w:marLeft w:val="0"/>
          <w:marRight w:val="0"/>
          <w:marTop w:val="0"/>
          <w:marBottom w:val="0"/>
          <w:divBdr>
            <w:top w:val="none" w:sz="0" w:space="0" w:color="auto"/>
            <w:left w:val="none" w:sz="0" w:space="0" w:color="auto"/>
            <w:bottom w:val="none" w:sz="0" w:space="0" w:color="auto"/>
            <w:right w:val="none" w:sz="0" w:space="0" w:color="auto"/>
          </w:divBdr>
        </w:div>
      </w:divsChild>
    </w:div>
    <w:div w:id="1161696401">
      <w:bodyDiv w:val="1"/>
      <w:marLeft w:val="0"/>
      <w:marRight w:val="0"/>
      <w:marTop w:val="0"/>
      <w:marBottom w:val="0"/>
      <w:divBdr>
        <w:top w:val="none" w:sz="0" w:space="0" w:color="auto"/>
        <w:left w:val="none" w:sz="0" w:space="0" w:color="auto"/>
        <w:bottom w:val="none" w:sz="0" w:space="0" w:color="auto"/>
        <w:right w:val="none" w:sz="0" w:space="0" w:color="auto"/>
      </w:divBdr>
      <w:divsChild>
        <w:div w:id="1043944793">
          <w:marLeft w:val="0"/>
          <w:marRight w:val="0"/>
          <w:marTop w:val="0"/>
          <w:marBottom w:val="0"/>
          <w:divBdr>
            <w:top w:val="none" w:sz="0" w:space="0" w:color="auto"/>
            <w:left w:val="none" w:sz="0" w:space="0" w:color="auto"/>
            <w:bottom w:val="none" w:sz="0" w:space="0" w:color="auto"/>
            <w:right w:val="none" w:sz="0" w:space="0" w:color="auto"/>
          </w:divBdr>
        </w:div>
        <w:div w:id="1104807152">
          <w:marLeft w:val="0"/>
          <w:marRight w:val="0"/>
          <w:marTop w:val="0"/>
          <w:marBottom w:val="0"/>
          <w:divBdr>
            <w:top w:val="none" w:sz="0" w:space="0" w:color="auto"/>
            <w:left w:val="none" w:sz="0" w:space="0" w:color="auto"/>
            <w:bottom w:val="none" w:sz="0" w:space="0" w:color="auto"/>
            <w:right w:val="none" w:sz="0" w:space="0" w:color="auto"/>
          </w:divBdr>
          <w:divsChild>
            <w:div w:id="1604339448">
              <w:marLeft w:val="0"/>
              <w:marRight w:val="0"/>
              <w:marTop w:val="0"/>
              <w:marBottom w:val="0"/>
              <w:divBdr>
                <w:top w:val="none" w:sz="0" w:space="0" w:color="auto"/>
                <w:left w:val="none" w:sz="0" w:space="0" w:color="auto"/>
                <w:bottom w:val="none" w:sz="0" w:space="0" w:color="auto"/>
                <w:right w:val="none" w:sz="0" w:space="0" w:color="auto"/>
              </w:divBdr>
            </w:div>
          </w:divsChild>
        </w:div>
        <w:div w:id="1914076798">
          <w:marLeft w:val="0"/>
          <w:marRight w:val="0"/>
          <w:marTop w:val="0"/>
          <w:marBottom w:val="0"/>
          <w:divBdr>
            <w:top w:val="none" w:sz="0" w:space="0" w:color="auto"/>
            <w:left w:val="none" w:sz="0" w:space="0" w:color="auto"/>
            <w:bottom w:val="none" w:sz="0" w:space="0" w:color="auto"/>
            <w:right w:val="none" w:sz="0" w:space="0" w:color="auto"/>
          </w:divBdr>
        </w:div>
        <w:div w:id="1081685448">
          <w:marLeft w:val="0"/>
          <w:marRight w:val="0"/>
          <w:marTop w:val="0"/>
          <w:marBottom w:val="0"/>
          <w:divBdr>
            <w:top w:val="none" w:sz="0" w:space="0" w:color="auto"/>
            <w:left w:val="none" w:sz="0" w:space="0" w:color="auto"/>
            <w:bottom w:val="none" w:sz="0" w:space="0" w:color="auto"/>
            <w:right w:val="none" w:sz="0" w:space="0" w:color="auto"/>
          </w:divBdr>
          <w:divsChild>
            <w:div w:id="1428650234">
              <w:marLeft w:val="0"/>
              <w:marRight w:val="0"/>
              <w:marTop w:val="0"/>
              <w:marBottom w:val="0"/>
              <w:divBdr>
                <w:top w:val="none" w:sz="0" w:space="0" w:color="auto"/>
                <w:left w:val="none" w:sz="0" w:space="0" w:color="auto"/>
                <w:bottom w:val="none" w:sz="0" w:space="0" w:color="auto"/>
                <w:right w:val="none" w:sz="0" w:space="0" w:color="auto"/>
              </w:divBdr>
            </w:div>
          </w:divsChild>
        </w:div>
        <w:div w:id="1147817359">
          <w:marLeft w:val="0"/>
          <w:marRight w:val="0"/>
          <w:marTop w:val="0"/>
          <w:marBottom w:val="0"/>
          <w:divBdr>
            <w:top w:val="none" w:sz="0" w:space="0" w:color="auto"/>
            <w:left w:val="none" w:sz="0" w:space="0" w:color="auto"/>
            <w:bottom w:val="none" w:sz="0" w:space="0" w:color="auto"/>
            <w:right w:val="none" w:sz="0" w:space="0" w:color="auto"/>
          </w:divBdr>
        </w:div>
        <w:div w:id="826871157">
          <w:marLeft w:val="0"/>
          <w:marRight w:val="0"/>
          <w:marTop w:val="0"/>
          <w:marBottom w:val="0"/>
          <w:divBdr>
            <w:top w:val="none" w:sz="0" w:space="0" w:color="auto"/>
            <w:left w:val="none" w:sz="0" w:space="0" w:color="auto"/>
            <w:bottom w:val="none" w:sz="0" w:space="0" w:color="auto"/>
            <w:right w:val="none" w:sz="0" w:space="0" w:color="auto"/>
          </w:divBdr>
          <w:divsChild>
            <w:div w:id="100877735">
              <w:marLeft w:val="0"/>
              <w:marRight w:val="0"/>
              <w:marTop w:val="0"/>
              <w:marBottom w:val="0"/>
              <w:divBdr>
                <w:top w:val="none" w:sz="0" w:space="0" w:color="auto"/>
                <w:left w:val="none" w:sz="0" w:space="0" w:color="auto"/>
                <w:bottom w:val="none" w:sz="0" w:space="0" w:color="auto"/>
                <w:right w:val="none" w:sz="0" w:space="0" w:color="auto"/>
              </w:divBdr>
            </w:div>
          </w:divsChild>
        </w:div>
        <w:div w:id="1423257406">
          <w:marLeft w:val="0"/>
          <w:marRight w:val="0"/>
          <w:marTop w:val="0"/>
          <w:marBottom w:val="0"/>
          <w:divBdr>
            <w:top w:val="none" w:sz="0" w:space="0" w:color="auto"/>
            <w:left w:val="none" w:sz="0" w:space="0" w:color="auto"/>
            <w:bottom w:val="none" w:sz="0" w:space="0" w:color="auto"/>
            <w:right w:val="none" w:sz="0" w:space="0" w:color="auto"/>
          </w:divBdr>
        </w:div>
        <w:div w:id="1220166548">
          <w:marLeft w:val="0"/>
          <w:marRight w:val="0"/>
          <w:marTop w:val="0"/>
          <w:marBottom w:val="0"/>
          <w:divBdr>
            <w:top w:val="none" w:sz="0" w:space="0" w:color="auto"/>
            <w:left w:val="none" w:sz="0" w:space="0" w:color="auto"/>
            <w:bottom w:val="none" w:sz="0" w:space="0" w:color="auto"/>
            <w:right w:val="none" w:sz="0" w:space="0" w:color="auto"/>
          </w:divBdr>
          <w:divsChild>
            <w:div w:id="2102873022">
              <w:marLeft w:val="0"/>
              <w:marRight w:val="0"/>
              <w:marTop w:val="0"/>
              <w:marBottom w:val="0"/>
              <w:divBdr>
                <w:top w:val="none" w:sz="0" w:space="0" w:color="auto"/>
                <w:left w:val="none" w:sz="0" w:space="0" w:color="auto"/>
                <w:bottom w:val="none" w:sz="0" w:space="0" w:color="auto"/>
                <w:right w:val="none" w:sz="0" w:space="0" w:color="auto"/>
              </w:divBdr>
            </w:div>
          </w:divsChild>
        </w:div>
        <w:div w:id="238835550">
          <w:marLeft w:val="0"/>
          <w:marRight w:val="0"/>
          <w:marTop w:val="0"/>
          <w:marBottom w:val="0"/>
          <w:divBdr>
            <w:top w:val="none" w:sz="0" w:space="0" w:color="auto"/>
            <w:left w:val="none" w:sz="0" w:space="0" w:color="auto"/>
            <w:bottom w:val="none" w:sz="0" w:space="0" w:color="auto"/>
            <w:right w:val="none" w:sz="0" w:space="0" w:color="auto"/>
          </w:divBdr>
        </w:div>
        <w:div w:id="1186823988">
          <w:marLeft w:val="0"/>
          <w:marRight w:val="0"/>
          <w:marTop w:val="0"/>
          <w:marBottom w:val="0"/>
          <w:divBdr>
            <w:top w:val="none" w:sz="0" w:space="0" w:color="auto"/>
            <w:left w:val="none" w:sz="0" w:space="0" w:color="auto"/>
            <w:bottom w:val="none" w:sz="0" w:space="0" w:color="auto"/>
            <w:right w:val="none" w:sz="0" w:space="0" w:color="auto"/>
          </w:divBdr>
          <w:divsChild>
            <w:div w:id="1596748990">
              <w:marLeft w:val="0"/>
              <w:marRight w:val="0"/>
              <w:marTop w:val="0"/>
              <w:marBottom w:val="0"/>
              <w:divBdr>
                <w:top w:val="none" w:sz="0" w:space="0" w:color="auto"/>
                <w:left w:val="none" w:sz="0" w:space="0" w:color="auto"/>
                <w:bottom w:val="none" w:sz="0" w:space="0" w:color="auto"/>
                <w:right w:val="none" w:sz="0" w:space="0" w:color="auto"/>
              </w:divBdr>
            </w:div>
          </w:divsChild>
        </w:div>
        <w:div w:id="233592823">
          <w:marLeft w:val="0"/>
          <w:marRight w:val="0"/>
          <w:marTop w:val="0"/>
          <w:marBottom w:val="0"/>
          <w:divBdr>
            <w:top w:val="none" w:sz="0" w:space="0" w:color="auto"/>
            <w:left w:val="none" w:sz="0" w:space="0" w:color="auto"/>
            <w:bottom w:val="none" w:sz="0" w:space="0" w:color="auto"/>
            <w:right w:val="none" w:sz="0" w:space="0" w:color="auto"/>
          </w:divBdr>
        </w:div>
        <w:div w:id="450245973">
          <w:marLeft w:val="0"/>
          <w:marRight w:val="0"/>
          <w:marTop w:val="0"/>
          <w:marBottom w:val="0"/>
          <w:divBdr>
            <w:top w:val="none" w:sz="0" w:space="0" w:color="auto"/>
            <w:left w:val="none" w:sz="0" w:space="0" w:color="auto"/>
            <w:bottom w:val="none" w:sz="0" w:space="0" w:color="auto"/>
            <w:right w:val="none" w:sz="0" w:space="0" w:color="auto"/>
          </w:divBdr>
          <w:divsChild>
            <w:div w:id="890068976">
              <w:marLeft w:val="0"/>
              <w:marRight w:val="0"/>
              <w:marTop w:val="0"/>
              <w:marBottom w:val="0"/>
              <w:divBdr>
                <w:top w:val="none" w:sz="0" w:space="0" w:color="auto"/>
                <w:left w:val="none" w:sz="0" w:space="0" w:color="auto"/>
                <w:bottom w:val="none" w:sz="0" w:space="0" w:color="auto"/>
                <w:right w:val="none" w:sz="0" w:space="0" w:color="auto"/>
              </w:divBdr>
            </w:div>
          </w:divsChild>
        </w:div>
        <w:div w:id="497112117">
          <w:marLeft w:val="0"/>
          <w:marRight w:val="0"/>
          <w:marTop w:val="0"/>
          <w:marBottom w:val="0"/>
          <w:divBdr>
            <w:top w:val="none" w:sz="0" w:space="0" w:color="auto"/>
            <w:left w:val="none" w:sz="0" w:space="0" w:color="auto"/>
            <w:bottom w:val="none" w:sz="0" w:space="0" w:color="auto"/>
            <w:right w:val="none" w:sz="0" w:space="0" w:color="auto"/>
          </w:divBdr>
        </w:div>
        <w:div w:id="1170950045">
          <w:marLeft w:val="0"/>
          <w:marRight w:val="0"/>
          <w:marTop w:val="0"/>
          <w:marBottom w:val="0"/>
          <w:divBdr>
            <w:top w:val="none" w:sz="0" w:space="0" w:color="auto"/>
            <w:left w:val="none" w:sz="0" w:space="0" w:color="auto"/>
            <w:bottom w:val="none" w:sz="0" w:space="0" w:color="auto"/>
            <w:right w:val="none" w:sz="0" w:space="0" w:color="auto"/>
          </w:divBdr>
          <w:divsChild>
            <w:div w:id="376861395">
              <w:marLeft w:val="0"/>
              <w:marRight w:val="0"/>
              <w:marTop w:val="0"/>
              <w:marBottom w:val="0"/>
              <w:divBdr>
                <w:top w:val="none" w:sz="0" w:space="0" w:color="auto"/>
                <w:left w:val="none" w:sz="0" w:space="0" w:color="auto"/>
                <w:bottom w:val="none" w:sz="0" w:space="0" w:color="auto"/>
                <w:right w:val="none" w:sz="0" w:space="0" w:color="auto"/>
              </w:divBdr>
            </w:div>
          </w:divsChild>
        </w:div>
        <w:div w:id="898974281">
          <w:marLeft w:val="0"/>
          <w:marRight w:val="0"/>
          <w:marTop w:val="300"/>
          <w:marBottom w:val="0"/>
          <w:divBdr>
            <w:top w:val="none" w:sz="0" w:space="0" w:color="auto"/>
            <w:left w:val="none" w:sz="0" w:space="0" w:color="auto"/>
            <w:bottom w:val="none" w:sz="0" w:space="0" w:color="auto"/>
            <w:right w:val="none" w:sz="0" w:space="0" w:color="auto"/>
          </w:divBdr>
          <w:divsChild>
            <w:div w:id="41178079">
              <w:marLeft w:val="0"/>
              <w:marRight w:val="0"/>
              <w:marTop w:val="0"/>
              <w:marBottom w:val="0"/>
              <w:divBdr>
                <w:top w:val="none" w:sz="0" w:space="0" w:color="auto"/>
                <w:left w:val="none" w:sz="0" w:space="0" w:color="auto"/>
                <w:bottom w:val="none" w:sz="0" w:space="0" w:color="auto"/>
                <w:right w:val="none" w:sz="0" w:space="0" w:color="auto"/>
              </w:divBdr>
              <w:divsChild>
                <w:div w:id="1718160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958372">
          <w:marLeft w:val="0"/>
          <w:marRight w:val="0"/>
          <w:marTop w:val="300"/>
          <w:marBottom w:val="0"/>
          <w:divBdr>
            <w:top w:val="none" w:sz="0" w:space="0" w:color="auto"/>
            <w:left w:val="none" w:sz="0" w:space="0" w:color="auto"/>
            <w:bottom w:val="none" w:sz="0" w:space="0" w:color="auto"/>
            <w:right w:val="none" w:sz="0" w:space="0" w:color="auto"/>
          </w:divBdr>
          <w:divsChild>
            <w:div w:id="170146047">
              <w:marLeft w:val="0"/>
              <w:marRight w:val="0"/>
              <w:marTop w:val="0"/>
              <w:marBottom w:val="0"/>
              <w:divBdr>
                <w:top w:val="none" w:sz="0" w:space="0" w:color="auto"/>
                <w:left w:val="none" w:sz="0" w:space="0" w:color="auto"/>
                <w:bottom w:val="none" w:sz="0" w:space="0" w:color="auto"/>
                <w:right w:val="none" w:sz="0" w:space="0" w:color="auto"/>
              </w:divBdr>
              <w:divsChild>
                <w:div w:id="1994674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33679">
          <w:marLeft w:val="0"/>
          <w:marRight w:val="0"/>
          <w:marTop w:val="300"/>
          <w:marBottom w:val="0"/>
          <w:divBdr>
            <w:top w:val="none" w:sz="0" w:space="0" w:color="auto"/>
            <w:left w:val="none" w:sz="0" w:space="0" w:color="auto"/>
            <w:bottom w:val="none" w:sz="0" w:space="0" w:color="auto"/>
            <w:right w:val="none" w:sz="0" w:space="0" w:color="auto"/>
          </w:divBdr>
          <w:divsChild>
            <w:div w:id="563611371">
              <w:marLeft w:val="0"/>
              <w:marRight w:val="0"/>
              <w:marTop w:val="0"/>
              <w:marBottom w:val="0"/>
              <w:divBdr>
                <w:top w:val="none" w:sz="0" w:space="0" w:color="auto"/>
                <w:left w:val="none" w:sz="0" w:space="0" w:color="auto"/>
                <w:bottom w:val="none" w:sz="0" w:space="0" w:color="auto"/>
                <w:right w:val="none" w:sz="0" w:space="0" w:color="auto"/>
              </w:divBdr>
              <w:divsChild>
                <w:div w:id="3652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161897">
          <w:marLeft w:val="0"/>
          <w:marRight w:val="0"/>
          <w:marTop w:val="300"/>
          <w:marBottom w:val="0"/>
          <w:divBdr>
            <w:top w:val="none" w:sz="0" w:space="0" w:color="auto"/>
            <w:left w:val="none" w:sz="0" w:space="0" w:color="auto"/>
            <w:bottom w:val="none" w:sz="0" w:space="0" w:color="auto"/>
            <w:right w:val="none" w:sz="0" w:space="0" w:color="auto"/>
          </w:divBdr>
          <w:divsChild>
            <w:div w:id="821312986">
              <w:marLeft w:val="0"/>
              <w:marRight w:val="0"/>
              <w:marTop w:val="0"/>
              <w:marBottom w:val="0"/>
              <w:divBdr>
                <w:top w:val="none" w:sz="0" w:space="0" w:color="auto"/>
                <w:left w:val="none" w:sz="0" w:space="0" w:color="auto"/>
                <w:bottom w:val="none" w:sz="0" w:space="0" w:color="auto"/>
                <w:right w:val="none" w:sz="0" w:space="0" w:color="auto"/>
              </w:divBdr>
              <w:divsChild>
                <w:div w:id="10508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2703096">
      <w:bodyDiv w:val="1"/>
      <w:marLeft w:val="0"/>
      <w:marRight w:val="0"/>
      <w:marTop w:val="0"/>
      <w:marBottom w:val="0"/>
      <w:divBdr>
        <w:top w:val="none" w:sz="0" w:space="0" w:color="auto"/>
        <w:left w:val="none" w:sz="0" w:space="0" w:color="auto"/>
        <w:bottom w:val="none" w:sz="0" w:space="0" w:color="auto"/>
        <w:right w:val="none" w:sz="0" w:space="0" w:color="auto"/>
      </w:divBdr>
    </w:div>
    <w:div w:id="1163471329">
      <w:bodyDiv w:val="1"/>
      <w:marLeft w:val="0"/>
      <w:marRight w:val="0"/>
      <w:marTop w:val="0"/>
      <w:marBottom w:val="0"/>
      <w:divBdr>
        <w:top w:val="none" w:sz="0" w:space="0" w:color="auto"/>
        <w:left w:val="none" w:sz="0" w:space="0" w:color="auto"/>
        <w:bottom w:val="none" w:sz="0" w:space="0" w:color="auto"/>
        <w:right w:val="none" w:sz="0" w:space="0" w:color="auto"/>
      </w:divBdr>
      <w:divsChild>
        <w:div w:id="507139531">
          <w:marLeft w:val="0"/>
          <w:marRight w:val="0"/>
          <w:marTop w:val="0"/>
          <w:marBottom w:val="0"/>
          <w:divBdr>
            <w:top w:val="none" w:sz="0" w:space="0" w:color="auto"/>
            <w:left w:val="none" w:sz="0" w:space="0" w:color="auto"/>
            <w:bottom w:val="none" w:sz="0" w:space="0" w:color="auto"/>
            <w:right w:val="none" w:sz="0" w:space="0" w:color="auto"/>
          </w:divBdr>
        </w:div>
        <w:div w:id="1849098983">
          <w:marLeft w:val="0"/>
          <w:marRight w:val="0"/>
          <w:marTop w:val="0"/>
          <w:marBottom w:val="0"/>
          <w:divBdr>
            <w:top w:val="none" w:sz="0" w:space="0" w:color="auto"/>
            <w:left w:val="none" w:sz="0" w:space="0" w:color="auto"/>
            <w:bottom w:val="none" w:sz="0" w:space="0" w:color="auto"/>
            <w:right w:val="none" w:sz="0" w:space="0" w:color="auto"/>
          </w:divBdr>
          <w:divsChild>
            <w:div w:id="1821077017">
              <w:marLeft w:val="0"/>
              <w:marRight w:val="0"/>
              <w:marTop w:val="0"/>
              <w:marBottom w:val="0"/>
              <w:divBdr>
                <w:top w:val="none" w:sz="0" w:space="0" w:color="auto"/>
                <w:left w:val="none" w:sz="0" w:space="0" w:color="auto"/>
                <w:bottom w:val="none" w:sz="0" w:space="0" w:color="auto"/>
                <w:right w:val="none" w:sz="0" w:space="0" w:color="auto"/>
              </w:divBdr>
            </w:div>
          </w:divsChild>
        </w:div>
        <w:div w:id="1535927593">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sChild>
            <w:div w:id="255869883">
              <w:marLeft w:val="0"/>
              <w:marRight w:val="0"/>
              <w:marTop w:val="0"/>
              <w:marBottom w:val="0"/>
              <w:divBdr>
                <w:top w:val="none" w:sz="0" w:space="0" w:color="auto"/>
                <w:left w:val="none" w:sz="0" w:space="0" w:color="auto"/>
                <w:bottom w:val="none" w:sz="0" w:space="0" w:color="auto"/>
                <w:right w:val="none" w:sz="0" w:space="0" w:color="auto"/>
              </w:divBdr>
            </w:div>
          </w:divsChild>
        </w:div>
        <w:div w:id="2052269385">
          <w:marLeft w:val="0"/>
          <w:marRight w:val="0"/>
          <w:marTop w:val="0"/>
          <w:marBottom w:val="0"/>
          <w:divBdr>
            <w:top w:val="none" w:sz="0" w:space="0" w:color="auto"/>
            <w:left w:val="none" w:sz="0" w:space="0" w:color="auto"/>
            <w:bottom w:val="none" w:sz="0" w:space="0" w:color="auto"/>
            <w:right w:val="none" w:sz="0" w:space="0" w:color="auto"/>
          </w:divBdr>
        </w:div>
        <w:div w:id="593241798">
          <w:marLeft w:val="0"/>
          <w:marRight w:val="0"/>
          <w:marTop w:val="0"/>
          <w:marBottom w:val="0"/>
          <w:divBdr>
            <w:top w:val="none" w:sz="0" w:space="0" w:color="auto"/>
            <w:left w:val="none" w:sz="0" w:space="0" w:color="auto"/>
            <w:bottom w:val="none" w:sz="0" w:space="0" w:color="auto"/>
            <w:right w:val="none" w:sz="0" w:space="0" w:color="auto"/>
          </w:divBdr>
          <w:divsChild>
            <w:div w:id="1643148891">
              <w:marLeft w:val="0"/>
              <w:marRight w:val="0"/>
              <w:marTop w:val="0"/>
              <w:marBottom w:val="0"/>
              <w:divBdr>
                <w:top w:val="none" w:sz="0" w:space="0" w:color="auto"/>
                <w:left w:val="none" w:sz="0" w:space="0" w:color="auto"/>
                <w:bottom w:val="none" w:sz="0" w:space="0" w:color="auto"/>
                <w:right w:val="none" w:sz="0" w:space="0" w:color="auto"/>
              </w:divBdr>
            </w:div>
          </w:divsChild>
        </w:div>
        <w:div w:id="292441185">
          <w:marLeft w:val="0"/>
          <w:marRight w:val="0"/>
          <w:marTop w:val="0"/>
          <w:marBottom w:val="0"/>
          <w:divBdr>
            <w:top w:val="none" w:sz="0" w:space="0" w:color="auto"/>
            <w:left w:val="none" w:sz="0" w:space="0" w:color="auto"/>
            <w:bottom w:val="none" w:sz="0" w:space="0" w:color="auto"/>
            <w:right w:val="none" w:sz="0" w:space="0" w:color="auto"/>
          </w:divBdr>
        </w:div>
        <w:div w:id="1094857735">
          <w:marLeft w:val="0"/>
          <w:marRight w:val="0"/>
          <w:marTop w:val="0"/>
          <w:marBottom w:val="0"/>
          <w:divBdr>
            <w:top w:val="none" w:sz="0" w:space="0" w:color="auto"/>
            <w:left w:val="none" w:sz="0" w:space="0" w:color="auto"/>
            <w:bottom w:val="none" w:sz="0" w:space="0" w:color="auto"/>
            <w:right w:val="none" w:sz="0" w:space="0" w:color="auto"/>
          </w:divBdr>
          <w:divsChild>
            <w:div w:id="1426803746">
              <w:marLeft w:val="0"/>
              <w:marRight w:val="0"/>
              <w:marTop w:val="0"/>
              <w:marBottom w:val="0"/>
              <w:divBdr>
                <w:top w:val="none" w:sz="0" w:space="0" w:color="auto"/>
                <w:left w:val="none" w:sz="0" w:space="0" w:color="auto"/>
                <w:bottom w:val="none" w:sz="0" w:space="0" w:color="auto"/>
                <w:right w:val="none" w:sz="0" w:space="0" w:color="auto"/>
              </w:divBdr>
            </w:div>
          </w:divsChild>
        </w:div>
        <w:div w:id="347101542">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sChild>
            <w:div w:id="914630739">
              <w:marLeft w:val="0"/>
              <w:marRight w:val="0"/>
              <w:marTop w:val="0"/>
              <w:marBottom w:val="0"/>
              <w:divBdr>
                <w:top w:val="none" w:sz="0" w:space="0" w:color="auto"/>
                <w:left w:val="none" w:sz="0" w:space="0" w:color="auto"/>
                <w:bottom w:val="none" w:sz="0" w:space="0" w:color="auto"/>
                <w:right w:val="none" w:sz="0" w:space="0" w:color="auto"/>
              </w:divBdr>
            </w:div>
          </w:divsChild>
        </w:div>
        <w:div w:id="327101687">
          <w:marLeft w:val="0"/>
          <w:marRight w:val="0"/>
          <w:marTop w:val="0"/>
          <w:marBottom w:val="0"/>
          <w:divBdr>
            <w:top w:val="none" w:sz="0" w:space="0" w:color="auto"/>
            <w:left w:val="none" w:sz="0" w:space="0" w:color="auto"/>
            <w:bottom w:val="none" w:sz="0" w:space="0" w:color="auto"/>
            <w:right w:val="none" w:sz="0" w:space="0" w:color="auto"/>
          </w:divBdr>
        </w:div>
        <w:div w:id="1867256640">
          <w:marLeft w:val="0"/>
          <w:marRight w:val="0"/>
          <w:marTop w:val="0"/>
          <w:marBottom w:val="0"/>
          <w:divBdr>
            <w:top w:val="none" w:sz="0" w:space="0" w:color="auto"/>
            <w:left w:val="none" w:sz="0" w:space="0" w:color="auto"/>
            <w:bottom w:val="none" w:sz="0" w:space="0" w:color="auto"/>
            <w:right w:val="none" w:sz="0" w:space="0" w:color="auto"/>
          </w:divBdr>
          <w:divsChild>
            <w:div w:id="365762568">
              <w:marLeft w:val="0"/>
              <w:marRight w:val="0"/>
              <w:marTop w:val="0"/>
              <w:marBottom w:val="0"/>
              <w:divBdr>
                <w:top w:val="none" w:sz="0" w:space="0" w:color="auto"/>
                <w:left w:val="none" w:sz="0" w:space="0" w:color="auto"/>
                <w:bottom w:val="none" w:sz="0" w:space="0" w:color="auto"/>
                <w:right w:val="none" w:sz="0" w:space="0" w:color="auto"/>
              </w:divBdr>
            </w:div>
          </w:divsChild>
        </w:div>
        <w:div w:id="206181164">
          <w:marLeft w:val="0"/>
          <w:marRight w:val="0"/>
          <w:marTop w:val="0"/>
          <w:marBottom w:val="0"/>
          <w:divBdr>
            <w:top w:val="none" w:sz="0" w:space="0" w:color="auto"/>
            <w:left w:val="none" w:sz="0" w:space="0" w:color="auto"/>
            <w:bottom w:val="none" w:sz="0" w:space="0" w:color="auto"/>
            <w:right w:val="none" w:sz="0" w:space="0" w:color="auto"/>
          </w:divBdr>
        </w:div>
        <w:div w:id="943809470">
          <w:marLeft w:val="0"/>
          <w:marRight w:val="0"/>
          <w:marTop w:val="0"/>
          <w:marBottom w:val="0"/>
          <w:divBdr>
            <w:top w:val="none" w:sz="0" w:space="0" w:color="auto"/>
            <w:left w:val="none" w:sz="0" w:space="0" w:color="auto"/>
            <w:bottom w:val="none" w:sz="0" w:space="0" w:color="auto"/>
            <w:right w:val="none" w:sz="0" w:space="0" w:color="auto"/>
          </w:divBdr>
          <w:divsChild>
            <w:div w:id="222907962">
              <w:marLeft w:val="0"/>
              <w:marRight w:val="0"/>
              <w:marTop w:val="0"/>
              <w:marBottom w:val="0"/>
              <w:divBdr>
                <w:top w:val="none" w:sz="0" w:space="0" w:color="auto"/>
                <w:left w:val="none" w:sz="0" w:space="0" w:color="auto"/>
                <w:bottom w:val="none" w:sz="0" w:space="0" w:color="auto"/>
                <w:right w:val="none" w:sz="0" w:space="0" w:color="auto"/>
              </w:divBdr>
            </w:div>
          </w:divsChild>
        </w:div>
        <w:div w:id="1944527802">
          <w:marLeft w:val="0"/>
          <w:marRight w:val="0"/>
          <w:marTop w:val="300"/>
          <w:marBottom w:val="0"/>
          <w:divBdr>
            <w:top w:val="none" w:sz="0" w:space="0" w:color="auto"/>
            <w:left w:val="none" w:sz="0" w:space="0" w:color="auto"/>
            <w:bottom w:val="none" w:sz="0" w:space="0" w:color="auto"/>
            <w:right w:val="none" w:sz="0" w:space="0" w:color="auto"/>
          </w:divBdr>
          <w:divsChild>
            <w:div w:id="1657219678">
              <w:marLeft w:val="0"/>
              <w:marRight w:val="0"/>
              <w:marTop w:val="0"/>
              <w:marBottom w:val="0"/>
              <w:divBdr>
                <w:top w:val="none" w:sz="0" w:space="0" w:color="auto"/>
                <w:left w:val="none" w:sz="0" w:space="0" w:color="auto"/>
                <w:bottom w:val="none" w:sz="0" w:space="0" w:color="auto"/>
                <w:right w:val="none" w:sz="0" w:space="0" w:color="auto"/>
              </w:divBdr>
              <w:divsChild>
                <w:div w:id="39513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183">
          <w:marLeft w:val="0"/>
          <w:marRight w:val="0"/>
          <w:marTop w:val="300"/>
          <w:marBottom w:val="0"/>
          <w:divBdr>
            <w:top w:val="none" w:sz="0" w:space="0" w:color="auto"/>
            <w:left w:val="none" w:sz="0" w:space="0" w:color="auto"/>
            <w:bottom w:val="none" w:sz="0" w:space="0" w:color="auto"/>
            <w:right w:val="none" w:sz="0" w:space="0" w:color="auto"/>
          </w:divBdr>
          <w:divsChild>
            <w:div w:id="843396166">
              <w:marLeft w:val="0"/>
              <w:marRight w:val="0"/>
              <w:marTop w:val="0"/>
              <w:marBottom w:val="0"/>
              <w:divBdr>
                <w:top w:val="none" w:sz="0" w:space="0" w:color="auto"/>
                <w:left w:val="none" w:sz="0" w:space="0" w:color="auto"/>
                <w:bottom w:val="none" w:sz="0" w:space="0" w:color="auto"/>
                <w:right w:val="none" w:sz="0" w:space="0" w:color="auto"/>
              </w:divBdr>
              <w:divsChild>
                <w:div w:id="880675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177385">
          <w:marLeft w:val="0"/>
          <w:marRight w:val="0"/>
          <w:marTop w:val="300"/>
          <w:marBottom w:val="0"/>
          <w:divBdr>
            <w:top w:val="none" w:sz="0" w:space="0" w:color="auto"/>
            <w:left w:val="none" w:sz="0" w:space="0" w:color="auto"/>
            <w:bottom w:val="none" w:sz="0" w:space="0" w:color="auto"/>
            <w:right w:val="none" w:sz="0" w:space="0" w:color="auto"/>
          </w:divBdr>
          <w:divsChild>
            <w:div w:id="2135823664">
              <w:marLeft w:val="0"/>
              <w:marRight w:val="0"/>
              <w:marTop w:val="0"/>
              <w:marBottom w:val="0"/>
              <w:divBdr>
                <w:top w:val="none" w:sz="0" w:space="0" w:color="auto"/>
                <w:left w:val="none" w:sz="0" w:space="0" w:color="auto"/>
                <w:bottom w:val="none" w:sz="0" w:space="0" w:color="auto"/>
                <w:right w:val="none" w:sz="0" w:space="0" w:color="auto"/>
              </w:divBdr>
              <w:divsChild>
                <w:div w:id="2043093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131441">
          <w:marLeft w:val="0"/>
          <w:marRight w:val="0"/>
          <w:marTop w:val="300"/>
          <w:marBottom w:val="0"/>
          <w:divBdr>
            <w:top w:val="none" w:sz="0" w:space="0" w:color="auto"/>
            <w:left w:val="none" w:sz="0" w:space="0" w:color="auto"/>
            <w:bottom w:val="none" w:sz="0" w:space="0" w:color="auto"/>
            <w:right w:val="none" w:sz="0" w:space="0" w:color="auto"/>
          </w:divBdr>
          <w:divsChild>
            <w:div w:id="379137029">
              <w:marLeft w:val="0"/>
              <w:marRight w:val="0"/>
              <w:marTop w:val="0"/>
              <w:marBottom w:val="0"/>
              <w:divBdr>
                <w:top w:val="none" w:sz="0" w:space="0" w:color="auto"/>
                <w:left w:val="none" w:sz="0" w:space="0" w:color="auto"/>
                <w:bottom w:val="none" w:sz="0" w:space="0" w:color="auto"/>
                <w:right w:val="none" w:sz="0" w:space="0" w:color="auto"/>
              </w:divBdr>
              <w:divsChild>
                <w:div w:id="709501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812235">
      <w:bodyDiv w:val="1"/>
      <w:marLeft w:val="0"/>
      <w:marRight w:val="0"/>
      <w:marTop w:val="0"/>
      <w:marBottom w:val="0"/>
      <w:divBdr>
        <w:top w:val="none" w:sz="0" w:space="0" w:color="auto"/>
        <w:left w:val="none" w:sz="0" w:space="0" w:color="auto"/>
        <w:bottom w:val="none" w:sz="0" w:space="0" w:color="auto"/>
        <w:right w:val="none" w:sz="0" w:space="0" w:color="auto"/>
      </w:divBdr>
      <w:divsChild>
        <w:div w:id="861590">
          <w:marLeft w:val="0"/>
          <w:marRight w:val="0"/>
          <w:marTop w:val="300"/>
          <w:marBottom w:val="0"/>
          <w:divBdr>
            <w:top w:val="none" w:sz="0" w:space="0" w:color="auto"/>
            <w:left w:val="none" w:sz="0" w:space="0" w:color="auto"/>
            <w:bottom w:val="none" w:sz="0" w:space="0" w:color="auto"/>
            <w:right w:val="none" w:sz="0" w:space="0" w:color="auto"/>
          </w:divBdr>
          <w:divsChild>
            <w:div w:id="1804225418">
              <w:marLeft w:val="0"/>
              <w:marRight w:val="0"/>
              <w:marTop w:val="0"/>
              <w:marBottom w:val="0"/>
              <w:divBdr>
                <w:top w:val="none" w:sz="0" w:space="0" w:color="auto"/>
                <w:left w:val="none" w:sz="0" w:space="0" w:color="auto"/>
                <w:bottom w:val="none" w:sz="0" w:space="0" w:color="auto"/>
                <w:right w:val="none" w:sz="0" w:space="0" w:color="auto"/>
              </w:divBdr>
              <w:divsChild>
                <w:div w:id="183857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9143">
          <w:marLeft w:val="0"/>
          <w:marRight w:val="0"/>
          <w:marTop w:val="0"/>
          <w:marBottom w:val="0"/>
          <w:divBdr>
            <w:top w:val="none" w:sz="0" w:space="0" w:color="auto"/>
            <w:left w:val="none" w:sz="0" w:space="0" w:color="auto"/>
            <w:bottom w:val="none" w:sz="0" w:space="0" w:color="auto"/>
            <w:right w:val="none" w:sz="0" w:space="0" w:color="auto"/>
          </w:divBdr>
          <w:divsChild>
            <w:div w:id="482504275">
              <w:marLeft w:val="0"/>
              <w:marRight w:val="0"/>
              <w:marTop w:val="0"/>
              <w:marBottom w:val="0"/>
              <w:divBdr>
                <w:top w:val="none" w:sz="0" w:space="0" w:color="auto"/>
                <w:left w:val="none" w:sz="0" w:space="0" w:color="auto"/>
                <w:bottom w:val="none" w:sz="0" w:space="0" w:color="auto"/>
                <w:right w:val="none" w:sz="0" w:space="0" w:color="auto"/>
              </w:divBdr>
            </w:div>
          </w:divsChild>
        </w:div>
        <w:div w:id="12999662">
          <w:marLeft w:val="0"/>
          <w:marRight w:val="0"/>
          <w:marTop w:val="300"/>
          <w:marBottom w:val="0"/>
          <w:divBdr>
            <w:top w:val="none" w:sz="0" w:space="0" w:color="auto"/>
            <w:left w:val="none" w:sz="0" w:space="0" w:color="auto"/>
            <w:bottom w:val="none" w:sz="0" w:space="0" w:color="auto"/>
            <w:right w:val="none" w:sz="0" w:space="0" w:color="auto"/>
          </w:divBdr>
          <w:divsChild>
            <w:div w:id="1672952983">
              <w:marLeft w:val="0"/>
              <w:marRight w:val="0"/>
              <w:marTop w:val="0"/>
              <w:marBottom w:val="0"/>
              <w:divBdr>
                <w:top w:val="none" w:sz="0" w:space="0" w:color="auto"/>
                <w:left w:val="none" w:sz="0" w:space="0" w:color="auto"/>
                <w:bottom w:val="none" w:sz="0" w:space="0" w:color="auto"/>
                <w:right w:val="none" w:sz="0" w:space="0" w:color="auto"/>
              </w:divBdr>
              <w:divsChild>
                <w:div w:id="1380088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99422">
          <w:marLeft w:val="0"/>
          <w:marRight w:val="0"/>
          <w:marTop w:val="0"/>
          <w:marBottom w:val="0"/>
          <w:divBdr>
            <w:top w:val="none" w:sz="0" w:space="0" w:color="auto"/>
            <w:left w:val="none" w:sz="0" w:space="0" w:color="auto"/>
            <w:bottom w:val="none" w:sz="0" w:space="0" w:color="auto"/>
            <w:right w:val="none" w:sz="0" w:space="0" w:color="auto"/>
          </w:divBdr>
          <w:divsChild>
            <w:div w:id="1154833578">
              <w:marLeft w:val="0"/>
              <w:marRight w:val="0"/>
              <w:marTop w:val="0"/>
              <w:marBottom w:val="0"/>
              <w:divBdr>
                <w:top w:val="none" w:sz="0" w:space="0" w:color="auto"/>
                <w:left w:val="none" w:sz="0" w:space="0" w:color="auto"/>
                <w:bottom w:val="none" w:sz="0" w:space="0" w:color="auto"/>
                <w:right w:val="none" w:sz="0" w:space="0" w:color="auto"/>
              </w:divBdr>
            </w:div>
          </w:divsChild>
        </w:div>
        <w:div w:id="309941383">
          <w:marLeft w:val="0"/>
          <w:marRight w:val="0"/>
          <w:marTop w:val="0"/>
          <w:marBottom w:val="0"/>
          <w:divBdr>
            <w:top w:val="none" w:sz="0" w:space="0" w:color="auto"/>
            <w:left w:val="none" w:sz="0" w:space="0" w:color="auto"/>
            <w:bottom w:val="none" w:sz="0" w:space="0" w:color="auto"/>
            <w:right w:val="none" w:sz="0" w:space="0" w:color="auto"/>
          </w:divBdr>
          <w:divsChild>
            <w:div w:id="696123896">
              <w:marLeft w:val="0"/>
              <w:marRight w:val="0"/>
              <w:marTop w:val="0"/>
              <w:marBottom w:val="0"/>
              <w:divBdr>
                <w:top w:val="none" w:sz="0" w:space="0" w:color="auto"/>
                <w:left w:val="none" w:sz="0" w:space="0" w:color="auto"/>
                <w:bottom w:val="none" w:sz="0" w:space="0" w:color="auto"/>
                <w:right w:val="none" w:sz="0" w:space="0" w:color="auto"/>
              </w:divBdr>
            </w:div>
          </w:divsChild>
        </w:div>
        <w:div w:id="632903746">
          <w:marLeft w:val="0"/>
          <w:marRight w:val="0"/>
          <w:marTop w:val="300"/>
          <w:marBottom w:val="0"/>
          <w:divBdr>
            <w:top w:val="none" w:sz="0" w:space="0" w:color="auto"/>
            <w:left w:val="none" w:sz="0" w:space="0" w:color="auto"/>
            <w:bottom w:val="none" w:sz="0" w:space="0" w:color="auto"/>
            <w:right w:val="none" w:sz="0" w:space="0" w:color="auto"/>
          </w:divBdr>
          <w:divsChild>
            <w:div w:id="175121645">
              <w:marLeft w:val="0"/>
              <w:marRight w:val="0"/>
              <w:marTop w:val="0"/>
              <w:marBottom w:val="0"/>
              <w:divBdr>
                <w:top w:val="none" w:sz="0" w:space="0" w:color="auto"/>
                <w:left w:val="none" w:sz="0" w:space="0" w:color="auto"/>
                <w:bottom w:val="none" w:sz="0" w:space="0" w:color="auto"/>
                <w:right w:val="none" w:sz="0" w:space="0" w:color="auto"/>
              </w:divBdr>
              <w:divsChild>
                <w:div w:id="171561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737005">
          <w:marLeft w:val="0"/>
          <w:marRight w:val="0"/>
          <w:marTop w:val="0"/>
          <w:marBottom w:val="0"/>
          <w:divBdr>
            <w:top w:val="none" w:sz="0" w:space="0" w:color="auto"/>
            <w:left w:val="none" w:sz="0" w:space="0" w:color="auto"/>
            <w:bottom w:val="none" w:sz="0" w:space="0" w:color="auto"/>
            <w:right w:val="none" w:sz="0" w:space="0" w:color="auto"/>
          </w:divBdr>
        </w:div>
        <w:div w:id="846137336">
          <w:marLeft w:val="0"/>
          <w:marRight w:val="0"/>
          <w:marTop w:val="0"/>
          <w:marBottom w:val="0"/>
          <w:divBdr>
            <w:top w:val="none" w:sz="0" w:space="0" w:color="auto"/>
            <w:left w:val="none" w:sz="0" w:space="0" w:color="auto"/>
            <w:bottom w:val="none" w:sz="0" w:space="0" w:color="auto"/>
            <w:right w:val="none" w:sz="0" w:space="0" w:color="auto"/>
          </w:divBdr>
        </w:div>
        <w:div w:id="1131558516">
          <w:marLeft w:val="0"/>
          <w:marRight w:val="0"/>
          <w:marTop w:val="0"/>
          <w:marBottom w:val="0"/>
          <w:divBdr>
            <w:top w:val="none" w:sz="0" w:space="0" w:color="auto"/>
            <w:left w:val="none" w:sz="0" w:space="0" w:color="auto"/>
            <w:bottom w:val="none" w:sz="0" w:space="0" w:color="auto"/>
            <w:right w:val="none" w:sz="0" w:space="0" w:color="auto"/>
          </w:divBdr>
        </w:div>
        <w:div w:id="1140490147">
          <w:marLeft w:val="0"/>
          <w:marRight w:val="0"/>
          <w:marTop w:val="300"/>
          <w:marBottom w:val="0"/>
          <w:divBdr>
            <w:top w:val="none" w:sz="0" w:space="0" w:color="auto"/>
            <w:left w:val="none" w:sz="0" w:space="0" w:color="auto"/>
            <w:bottom w:val="none" w:sz="0" w:space="0" w:color="auto"/>
            <w:right w:val="none" w:sz="0" w:space="0" w:color="auto"/>
          </w:divBdr>
          <w:divsChild>
            <w:div w:id="962268216">
              <w:marLeft w:val="0"/>
              <w:marRight w:val="0"/>
              <w:marTop w:val="0"/>
              <w:marBottom w:val="0"/>
              <w:divBdr>
                <w:top w:val="none" w:sz="0" w:space="0" w:color="auto"/>
                <w:left w:val="none" w:sz="0" w:space="0" w:color="auto"/>
                <w:bottom w:val="none" w:sz="0" w:space="0" w:color="auto"/>
                <w:right w:val="none" w:sz="0" w:space="0" w:color="auto"/>
              </w:divBdr>
              <w:divsChild>
                <w:div w:id="1976451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565316">
          <w:marLeft w:val="0"/>
          <w:marRight w:val="0"/>
          <w:marTop w:val="0"/>
          <w:marBottom w:val="0"/>
          <w:divBdr>
            <w:top w:val="none" w:sz="0" w:space="0" w:color="auto"/>
            <w:left w:val="none" w:sz="0" w:space="0" w:color="auto"/>
            <w:bottom w:val="none" w:sz="0" w:space="0" w:color="auto"/>
            <w:right w:val="none" w:sz="0" w:space="0" w:color="auto"/>
          </w:divBdr>
          <w:divsChild>
            <w:div w:id="850492070">
              <w:marLeft w:val="0"/>
              <w:marRight w:val="0"/>
              <w:marTop w:val="0"/>
              <w:marBottom w:val="0"/>
              <w:divBdr>
                <w:top w:val="none" w:sz="0" w:space="0" w:color="auto"/>
                <w:left w:val="none" w:sz="0" w:space="0" w:color="auto"/>
                <w:bottom w:val="none" w:sz="0" w:space="0" w:color="auto"/>
                <w:right w:val="none" w:sz="0" w:space="0" w:color="auto"/>
              </w:divBdr>
            </w:div>
          </w:divsChild>
        </w:div>
        <w:div w:id="1448935816">
          <w:marLeft w:val="0"/>
          <w:marRight w:val="0"/>
          <w:marTop w:val="0"/>
          <w:marBottom w:val="0"/>
          <w:divBdr>
            <w:top w:val="none" w:sz="0" w:space="0" w:color="auto"/>
            <w:left w:val="none" w:sz="0" w:space="0" w:color="auto"/>
            <w:bottom w:val="none" w:sz="0" w:space="0" w:color="auto"/>
            <w:right w:val="none" w:sz="0" w:space="0" w:color="auto"/>
          </w:divBdr>
        </w:div>
        <w:div w:id="1779330784">
          <w:marLeft w:val="0"/>
          <w:marRight w:val="0"/>
          <w:marTop w:val="0"/>
          <w:marBottom w:val="0"/>
          <w:divBdr>
            <w:top w:val="none" w:sz="0" w:space="0" w:color="auto"/>
            <w:left w:val="none" w:sz="0" w:space="0" w:color="auto"/>
            <w:bottom w:val="none" w:sz="0" w:space="0" w:color="auto"/>
            <w:right w:val="none" w:sz="0" w:space="0" w:color="auto"/>
          </w:divBdr>
        </w:div>
        <w:div w:id="1812625232">
          <w:marLeft w:val="0"/>
          <w:marRight w:val="0"/>
          <w:marTop w:val="0"/>
          <w:marBottom w:val="0"/>
          <w:divBdr>
            <w:top w:val="none" w:sz="0" w:space="0" w:color="auto"/>
            <w:left w:val="none" w:sz="0" w:space="0" w:color="auto"/>
            <w:bottom w:val="none" w:sz="0" w:space="0" w:color="auto"/>
            <w:right w:val="none" w:sz="0" w:space="0" w:color="auto"/>
          </w:divBdr>
          <w:divsChild>
            <w:div w:id="624775997">
              <w:marLeft w:val="0"/>
              <w:marRight w:val="0"/>
              <w:marTop w:val="0"/>
              <w:marBottom w:val="0"/>
              <w:divBdr>
                <w:top w:val="none" w:sz="0" w:space="0" w:color="auto"/>
                <w:left w:val="none" w:sz="0" w:space="0" w:color="auto"/>
                <w:bottom w:val="none" w:sz="0" w:space="0" w:color="auto"/>
                <w:right w:val="none" w:sz="0" w:space="0" w:color="auto"/>
              </w:divBdr>
            </w:div>
          </w:divsChild>
        </w:div>
        <w:div w:id="1839999484">
          <w:marLeft w:val="0"/>
          <w:marRight w:val="0"/>
          <w:marTop w:val="0"/>
          <w:marBottom w:val="0"/>
          <w:divBdr>
            <w:top w:val="none" w:sz="0" w:space="0" w:color="auto"/>
            <w:left w:val="none" w:sz="0" w:space="0" w:color="auto"/>
            <w:bottom w:val="none" w:sz="0" w:space="0" w:color="auto"/>
            <w:right w:val="none" w:sz="0" w:space="0" w:color="auto"/>
          </w:divBdr>
        </w:div>
        <w:div w:id="1880119534">
          <w:marLeft w:val="0"/>
          <w:marRight w:val="0"/>
          <w:marTop w:val="0"/>
          <w:marBottom w:val="0"/>
          <w:divBdr>
            <w:top w:val="none" w:sz="0" w:space="0" w:color="auto"/>
            <w:left w:val="none" w:sz="0" w:space="0" w:color="auto"/>
            <w:bottom w:val="none" w:sz="0" w:space="0" w:color="auto"/>
            <w:right w:val="none" w:sz="0" w:space="0" w:color="auto"/>
          </w:divBdr>
        </w:div>
        <w:div w:id="2055501551">
          <w:marLeft w:val="0"/>
          <w:marRight w:val="0"/>
          <w:marTop w:val="0"/>
          <w:marBottom w:val="0"/>
          <w:divBdr>
            <w:top w:val="none" w:sz="0" w:space="0" w:color="auto"/>
            <w:left w:val="none" w:sz="0" w:space="0" w:color="auto"/>
            <w:bottom w:val="none" w:sz="0" w:space="0" w:color="auto"/>
            <w:right w:val="none" w:sz="0" w:space="0" w:color="auto"/>
          </w:divBdr>
          <w:divsChild>
            <w:div w:id="1072236838">
              <w:marLeft w:val="0"/>
              <w:marRight w:val="0"/>
              <w:marTop w:val="0"/>
              <w:marBottom w:val="0"/>
              <w:divBdr>
                <w:top w:val="none" w:sz="0" w:space="0" w:color="auto"/>
                <w:left w:val="none" w:sz="0" w:space="0" w:color="auto"/>
                <w:bottom w:val="none" w:sz="0" w:space="0" w:color="auto"/>
                <w:right w:val="none" w:sz="0" w:space="0" w:color="auto"/>
              </w:divBdr>
            </w:div>
          </w:divsChild>
        </w:div>
        <w:div w:id="2119056381">
          <w:marLeft w:val="0"/>
          <w:marRight w:val="0"/>
          <w:marTop w:val="0"/>
          <w:marBottom w:val="0"/>
          <w:divBdr>
            <w:top w:val="none" w:sz="0" w:space="0" w:color="auto"/>
            <w:left w:val="none" w:sz="0" w:space="0" w:color="auto"/>
            <w:bottom w:val="none" w:sz="0" w:space="0" w:color="auto"/>
            <w:right w:val="none" w:sz="0" w:space="0" w:color="auto"/>
          </w:divBdr>
          <w:divsChild>
            <w:div w:id="136197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079308">
      <w:bodyDiv w:val="1"/>
      <w:marLeft w:val="0"/>
      <w:marRight w:val="0"/>
      <w:marTop w:val="0"/>
      <w:marBottom w:val="0"/>
      <w:divBdr>
        <w:top w:val="none" w:sz="0" w:space="0" w:color="auto"/>
        <w:left w:val="none" w:sz="0" w:space="0" w:color="auto"/>
        <w:bottom w:val="none" w:sz="0" w:space="0" w:color="auto"/>
        <w:right w:val="none" w:sz="0" w:space="0" w:color="auto"/>
      </w:divBdr>
    </w:div>
    <w:div w:id="1164129761">
      <w:bodyDiv w:val="1"/>
      <w:marLeft w:val="0"/>
      <w:marRight w:val="0"/>
      <w:marTop w:val="0"/>
      <w:marBottom w:val="0"/>
      <w:divBdr>
        <w:top w:val="none" w:sz="0" w:space="0" w:color="auto"/>
        <w:left w:val="none" w:sz="0" w:space="0" w:color="auto"/>
        <w:bottom w:val="none" w:sz="0" w:space="0" w:color="auto"/>
        <w:right w:val="none" w:sz="0" w:space="0" w:color="auto"/>
      </w:divBdr>
      <w:divsChild>
        <w:div w:id="1673289201">
          <w:marLeft w:val="0"/>
          <w:marRight w:val="0"/>
          <w:marTop w:val="0"/>
          <w:marBottom w:val="0"/>
          <w:divBdr>
            <w:top w:val="none" w:sz="0" w:space="0" w:color="auto"/>
            <w:left w:val="none" w:sz="0" w:space="0" w:color="auto"/>
            <w:bottom w:val="none" w:sz="0" w:space="0" w:color="auto"/>
            <w:right w:val="none" w:sz="0" w:space="0" w:color="auto"/>
          </w:divBdr>
        </w:div>
        <w:div w:id="1508207530">
          <w:marLeft w:val="0"/>
          <w:marRight w:val="0"/>
          <w:marTop w:val="0"/>
          <w:marBottom w:val="0"/>
          <w:divBdr>
            <w:top w:val="none" w:sz="0" w:space="0" w:color="auto"/>
            <w:left w:val="none" w:sz="0" w:space="0" w:color="auto"/>
            <w:bottom w:val="none" w:sz="0" w:space="0" w:color="auto"/>
            <w:right w:val="none" w:sz="0" w:space="0" w:color="auto"/>
          </w:divBdr>
          <w:divsChild>
            <w:div w:id="38553173">
              <w:marLeft w:val="0"/>
              <w:marRight w:val="0"/>
              <w:marTop w:val="0"/>
              <w:marBottom w:val="0"/>
              <w:divBdr>
                <w:top w:val="none" w:sz="0" w:space="0" w:color="auto"/>
                <w:left w:val="none" w:sz="0" w:space="0" w:color="auto"/>
                <w:bottom w:val="none" w:sz="0" w:space="0" w:color="auto"/>
                <w:right w:val="none" w:sz="0" w:space="0" w:color="auto"/>
              </w:divBdr>
            </w:div>
          </w:divsChild>
        </w:div>
        <w:div w:id="266547414">
          <w:marLeft w:val="0"/>
          <w:marRight w:val="0"/>
          <w:marTop w:val="0"/>
          <w:marBottom w:val="0"/>
          <w:divBdr>
            <w:top w:val="none" w:sz="0" w:space="0" w:color="auto"/>
            <w:left w:val="none" w:sz="0" w:space="0" w:color="auto"/>
            <w:bottom w:val="none" w:sz="0" w:space="0" w:color="auto"/>
            <w:right w:val="none" w:sz="0" w:space="0" w:color="auto"/>
          </w:divBdr>
        </w:div>
        <w:div w:id="1238780367">
          <w:marLeft w:val="0"/>
          <w:marRight w:val="0"/>
          <w:marTop w:val="0"/>
          <w:marBottom w:val="0"/>
          <w:divBdr>
            <w:top w:val="none" w:sz="0" w:space="0" w:color="auto"/>
            <w:left w:val="none" w:sz="0" w:space="0" w:color="auto"/>
            <w:bottom w:val="none" w:sz="0" w:space="0" w:color="auto"/>
            <w:right w:val="none" w:sz="0" w:space="0" w:color="auto"/>
          </w:divBdr>
          <w:divsChild>
            <w:div w:id="592052653">
              <w:marLeft w:val="0"/>
              <w:marRight w:val="0"/>
              <w:marTop w:val="0"/>
              <w:marBottom w:val="0"/>
              <w:divBdr>
                <w:top w:val="none" w:sz="0" w:space="0" w:color="auto"/>
                <w:left w:val="none" w:sz="0" w:space="0" w:color="auto"/>
                <w:bottom w:val="none" w:sz="0" w:space="0" w:color="auto"/>
                <w:right w:val="none" w:sz="0" w:space="0" w:color="auto"/>
              </w:divBdr>
            </w:div>
          </w:divsChild>
        </w:div>
        <w:div w:id="691153060">
          <w:marLeft w:val="0"/>
          <w:marRight w:val="0"/>
          <w:marTop w:val="0"/>
          <w:marBottom w:val="0"/>
          <w:divBdr>
            <w:top w:val="none" w:sz="0" w:space="0" w:color="auto"/>
            <w:left w:val="none" w:sz="0" w:space="0" w:color="auto"/>
            <w:bottom w:val="none" w:sz="0" w:space="0" w:color="auto"/>
            <w:right w:val="none" w:sz="0" w:space="0" w:color="auto"/>
          </w:divBdr>
        </w:div>
        <w:div w:id="1735854839">
          <w:marLeft w:val="0"/>
          <w:marRight w:val="0"/>
          <w:marTop w:val="0"/>
          <w:marBottom w:val="0"/>
          <w:divBdr>
            <w:top w:val="none" w:sz="0" w:space="0" w:color="auto"/>
            <w:left w:val="none" w:sz="0" w:space="0" w:color="auto"/>
            <w:bottom w:val="none" w:sz="0" w:space="0" w:color="auto"/>
            <w:right w:val="none" w:sz="0" w:space="0" w:color="auto"/>
          </w:divBdr>
          <w:divsChild>
            <w:div w:id="722679874">
              <w:marLeft w:val="0"/>
              <w:marRight w:val="0"/>
              <w:marTop w:val="0"/>
              <w:marBottom w:val="0"/>
              <w:divBdr>
                <w:top w:val="none" w:sz="0" w:space="0" w:color="auto"/>
                <w:left w:val="none" w:sz="0" w:space="0" w:color="auto"/>
                <w:bottom w:val="none" w:sz="0" w:space="0" w:color="auto"/>
                <w:right w:val="none" w:sz="0" w:space="0" w:color="auto"/>
              </w:divBdr>
            </w:div>
          </w:divsChild>
        </w:div>
        <w:div w:id="590821879">
          <w:marLeft w:val="0"/>
          <w:marRight w:val="0"/>
          <w:marTop w:val="0"/>
          <w:marBottom w:val="0"/>
          <w:divBdr>
            <w:top w:val="none" w:sz="0" w:space="0" w:color="auto"/>
            <w:left w:val="none" w:sz="0" w:space="0" w:color="auto"/>
            <w:bottom w:val="none" w:sz="0" w:space="0" w:color="auto"/>
            <w:right w:val="none" w:sz="0" w:space="0" w:color="auto"/>
          </w:divBdr>
        </w:div>
        <w:div w:id="909267765">
          <w:marLeft w:val="0"/>
          <w:marRight w:val="0"/>
          <w:marTop w:val="0"/>
          <w:marBottom w:val="0"/>
          <w:divBdr>
            <w:top w:val="none" w:sz="0" w:space="0" w:color="auto"/>
            <w:left w:val="none" w:sz="0" w:space="0" w:color="auto"/>
            <w:bottom w:val="none" w:sz="0" w:space="0" w:color="auto"/>
            <w:right w:val="none" w:sz="0" w:space="0" w:color="auto"/>
          </w:divBdr>
          <w:divsChild>
            <w:div w:id="1588810953">
              <w:marLeft w:val="0"/>
              <w:marRight w:val="0"/>
              <w:marTop w:val="0"/>
              <w:marBottom w:val="0"/>
              <w:divBdr>
                <w:top w:val="none" w:sz="0" w:space="0" w:color="auto"/>
                <w:left w:val="none" w:sz="0" w:space="0" w:color="auto"/>
                <w:bottom w:val="none" w:sz="0" w:space="0" w:color="auto"/>
                <w:right w:val="none" w:sz="0" w:space="0" w:color="auto"/>
              </w:divBdr>
            </w:div>
          </w:divsChild>
        </w:div>
        <w:div w:id="834997567">
          <w:marLeft w:val="0"/>
          <w:marRight w:val="0"/>
          <w:marTop w:val="0"/>
          <w:marBottom w:val="0"/>
          <w:divBdr>
            <w:top w:val="none" w:sz="0" w:space="0" w:color="auto"/>
            <w:left w:val="none" w:sz="0" w:space="0" w:color="auto"/>
            <w:bottom w:val="none" w:sz="0" w:space="0" w:color="auto"/>
            <w:right w:val="none" w:sz="0" w:space="0" w:color="auto"/>
          </w:divBdr>
        </w:div>
        <w:div w:id="1250428351">
          <w:marLeft w:val="0"/>
          <w:marRight w:val="0"/>
          <w:marTop w:val="0"/>
          <w:marBottom w:val="0"/>
          <w:divBdr>
            <w:top w:val="none" w:sz="0" w:space="0" w:color="auto"/>
            <w:left w:val="none" w:sz="0" w:space="0" w:color="auto"/>
            <w:bottom w:val="none" w:sz="0" w:space="0" w:color="auto"/>
            <w:right w:val="none" w:sz="0" w:space="0" w:color="auto"/>
          </w:divBdr>
          <w:divsChild>
            <w:div w:id="677776937">
              <w:marLeft w:val="0"/>
              <w:marRight w:val="0"/>
              <w:marTop w:val="0"/>
              <w:marBottom w:val="0"/>
              <w:divBdr>
                <w:top w:val="none" w:sz="0" w:space="0" w:color="auto"/>
                <w:left w:val="none" w:sz="0" w:space="0" w:color="auto"/>
                <w:bottom w:val="none" w:sz="0" w:space="0" w:color="auto"/>
                <w:right w:val="none" w:sz="0" w:space="0" w:color="auto"/>
              </w:divBdr>
            </w:div>
          </w:divsChild>
        </w:div>
        <w:div w:id="1987661713">
          <w:marLeft w:val="0"/>
          <w:marRight w:val="0"/>
          <w:marTop w:val="0"/>
          <w:marBottom w:val="0"/>
          <w:divBdr>
            <w:top w:val="none" w:sz="0" w:space="0" w:color="auto"/>
            <w:left w:val="none" w:sz="0" w:space="0" w:color="auto"/>
            <w:bottom w:val="none" w:sz="0" w:space="0" w:color="auto"/>
            <w:right w:val="none" w:sz="0" w:space="0" w:color="auto"/>
          </w:divBdr>
        </w:div>
        <w:div w:id="1548223560">
          <w:marLeft w:val="0"/>
          <w:marRight w:val="0"/>
          <w:marTop w:val="0"/>
          <w:marBottom w:val="0"/>
          <w:divBdr>
            <w:top w:val="none" w:sz="0" w:space="0" w:color="auto"/>
            <w:left w:val="none" w:sz="0" w:space="0" w:color="auto"/>
            <w:bottom w:val="none" w:sz="0" w:space="0" w:color="auto"/>
            <w:right w:val="none" w:sz="0" w:space="0" w:color="auto"/>
          </w:divBdr>
          <w:divsChild>
            <w:div w:id="2078283486">
              <w:marLeft w:val="0"/>
              <w:marRight w:val="0"/>
              <w:marTop w:val="0"/>
              <w:marBottom w:val="0"/>
              <w:divBdr>
                <w:top w:val="none" w:sz="0" w:space="0" w:color="auto"/>
                <w:left w:val="none" w:sz="0" w:space="0" w:color="auto"/>
                <w:bottom w:val="none" w:sz="0" w:space="0" w:color="auto"/>
                <w:right w:val="none" w:sz="0" w:space="0" w:color="auto"/>
              </w:divBdr>
            </w:div>
          </w:divsChild>
        </w:div>
        <w:div w:id="1400904440">
          <w:marLeft w:val="0"/>
          <w:marRight w:val="0"/>
          <w:marTop w:val="0"/>
          <w:marBottom w:val="0"/>
          <w:divBdr>
            <w:top w:val="none" w:sz="0" w:space="0" w:color="auto"/>
            <w:left w:val="none" w:sz="0" w:space="0" w:color="auto"/>
            <w:bottom w:val="none" w:sz="0" w:space="0" w:color="auto"/>
            <w:right w:val="none" w:sz="0" w:space="0" w:color="auto"/>
          </w:divBdr>
        </w:div>
        <w:div w:id="1827210521">
          <w:marLeft w:val="0"/>
          <w:marRight w:val="0"/>
          <w:marTop w:val="0"/>
          <w:marBottom w:val="0"/>
          <w:divBdr>
            <w:top w:val="none" w:sz="0" w:space="0" w:color="auto"/>
            <w:left w:val="none" w:sz="0" w:space="0" w:color="auto"/>
            <w:bottom w:val="none" w:sz="0" w:space="0" w:color="auto"/>
            <w:right w:val="none" w:sz="0" w:space="0" w:color="auto"/>
          </w:divBdr>
          <w:divsChild>
            <w:div w:id="1011107020">
              <w:marLeft w:val="0"/>
              <w:marRight w:val="0"/>
              <w:marTop w:val="0"/>
              <w:marBottom w:val="0"/>
              <w:divBdr>
                <w:top w:val="none" w:sz="0" w:space="0" w:color="auto"/>
                <w:left w:val="none" w:sz="0" w:space="0" w:color="auto"/>
                <w:bottom w:val="none" w:sz="0" w:space="0" w:color="auto"/>
                <w:right w:val="none" w:sz="0" w:space="0" w:color="auto"/>
              </w:divBdr>
            </w:div>
          </w:divsChild>
        </w:div>
        <w:div w:id="2121559499">
          <w:marLeft w:val="0"/>
          <w:marRight w:val="0"/>
          <w:marTop w:val="300"/>
          <w:marBottom w:val="0"/>
          <w:divBdr>
            <w:top w:val="none" w:sz="0" w:space="0" w:color="auto"/>
            <w:left w:val="none" w:sz="0" w:space="0" w:color="auto"/>
            <w:bottom w:val="none" w:sz="0" w:space="0" w:color="auto"/>
            <w:right w:val="none" w:sz="0" w:space="0" w:color="auto"/>
          </w:divBdr>
          <w:divsChild>
            <w:div w:id="910776366">
              <w:marLeft w:val="0"/>
              <w:marRight w:val="0"/>
              <w:marTop w:val="0"/>
              <w:marBottom w:val="0"/>
              <w:divBdr>
                <w:top w:val="none" w:sz="0" w:space="0" w:color="auto"/>
                <w:left w:val="none" w:sz="0" w:space="0" w:color="auto"/>
                <w:bottom w:val="none" w:sz="0" w:space="0" w:color="auto"/>
                <w:right w:val="none" w:sz="0" w:space="0" w:color="auto"/>
              </w:divBdr>
              <w:divsChild>
                <w:div w:id="747112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829122">
          <w:marLeft w:val="0"/>
          <w:marRight w:val="0"/>
          <w:marTop w:val="300"/>
          <w:marBottom w:val="0"/>
          <w:divBdr>
            <w:top w:val="none" w:sz="0" w:space="0" w:color="auto"/>
            <w:left w:val="none" w:sz="0" w:space="0" w:color="auto"/>
            <w:bottom w:val="none" w:sz="0" w:space="0" w:color="auto"/>
            <w:right w:val="none" w:sz="0" w:space="0" w:color="auto"/>
          </w:divBdr>
          <w:divsChild>
            <w:div w:id="1509516461">
              <w:marLeft w:val="0"/>
              <w:marRight w:val="0"/>
              <w:marTop w:val="0"/>
              <w:marBottom w:val="0"/>
              <w:divBdr>
                <w:top w:val="none" w:sz="0" w:space="0" w:color="auto"/>
                <w:left w:val="none" w:sz="0" w:space="0" w:color="auto"/>
                <w:bottom w:val="none" w:sz="0" w:space="0" w:color="auto"/>
                <w:right w:val="none" w:sz="0" w:space="0" w:color="auto"/>
              </w:divBdr>
              <w:divsChild>
                <w:div w:id="897787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1299">
          <w:marLeft w:val="0"/>
          <w:marRight w:val="0"/>
          <w:marTop w:val="300"/>
          <w:marBottom w:val="0"/>
          <w:divBdr>
            <w:top w:val="none" w:sz="0" w:space="0" w:color="auto"/>
            <w:left w:val="none" w:sz="0" w:space="0" w:color="auto"/>
            <w:bottom w:val="none" w:sz="0" w:space="0" w:color="auto"/>
            <w:right w:val="none" w:sz="0" w:space="0" w:color="auto"/>
          </w:divBdr>
          <w:divsChild>
            <w:div w:id="394354234">
              <w:marLeft w:val="0"/>
              <w:marRight w:val="0"/>
              <w:marTop w:val="0"/>
              <w:marBottom w:val="0"/>
              <w:divBdr>
                <w:top w:val="none" w:sz="0" w:space="0" w:color="auto"/>
                <w:left w:val="none" w:sz="0" w:space="0" w:color="auto"/>
                <w:bottom w:val="none" w:sz="0" w:space="0" w:color="auto"/>
                <w:right w:val="none" w:sz="0" w:space="0" w:color="auto"/>
              </w:divBdr>
              <w:divsChild>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650802">
          <w:marLeft w:val="0"/>
          <w:marRight w:val="0"/>
          <w:marTop w:val="300"/>
          <w:marBottom w:val="0"/>
          <w:divBdr>
            <w:top w:val="none" w:sz="0" w:space="0" w:color="auto"/>
            <w:left w:val="none" w:sz="0" w:space="0" w:color="auto"/>
            <w:bottom w:val="none" w:sz="0" w:space="0" w:color="auto"/>
            <w:right w:val="none" w:sz="0" w:space="0" w:color="auto"/>
          </w:divBdr>
          <w:divsChild>
            <w:div w:id="1332178175">
              <w:marLeft w:val="0"/>
              <w:marRight w:val="0"/>
              <w:marTop w:val="0"/>
              <w:marBottom w:val="0"/>
              <w:divBdr>
                <w:top w:val="none" w:sz="0" w:space="0" w:color="auto"/>
                <w:left w:val="none" w:sz="0" w:space="0" w:color="auto"/>
                <w:bottom w:val="none" w:sz="0" w:space="0" w:color="auto"/>
                <w:right w:val="none" w:sz="0" w:space="0" w:color="auto"/>
              </w:divBdr>
              <w:divsChild>
                <w:div w:id="80041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5243383">
      <w:bodyDiv w:val="1"/>
      <w:marLeft w:val="0"/>
      <w:marRight w:val="0"/>
      <w:marTop w:val="0"/>
      <w:marBottom w:val="0"/>
      <w:divBdr>
        <w:top w:val="none" w:sz="0" w:space="0" w:color="auto"/>
        <w:left w:val="none" w:sz="0" w:space="0" w:color="auto"/>
        <w:bottom w:val="none" w:sz="0" w:space="0" w:color="auto"/>
        <w:right w:val="none" w:sz="0" w:space="0" w:color="auto"/>
      </w:divBdr>
      <w:divsChild>
        <w:div w:id="1104765707">
          <w:marLeft w:val="0"/>
          <w:marRight w:val="0"/>
          <w:marTop w:val="0"/>
          <w:marBottom w:val="0"/>
          <w:divBdr>
            <w:top w:val="none" w:sz="0" w:space="0" w:color="auto"/>
            <w:left w:val="none" w:sz="0" w:space="0" w:color="auto"/>
            <w:bottom w:val="none" w:sz="0" w:space="0" w:color="auto"/>
            <w:right w:val="none" w:sz="0" w:space="0" w:color="auto"/>
          </w:divBdr>
        </w:div>
        <w:div w:id="544489908">
          <w:marLeft w:val="0"/>
          <w:marRight w:val="0"/>
          <w:marTop w:val="0"/>
          <w:marBottom w:val="0"/>
          <w:divBdr>
            <w:top w:val="none" w:sz="0" w:space="0" w:color="auto"/>
            <w:left w:val="none" w:sz="0" w:space="0" w:color="auto"/>
            <w:bottom w:val="none" w:sz="0" w:space="0" w:color="auto"/>
            <w:right w:val="none" w:sz="0" w:space="0" w:color="auto"/>
          </w:divBdr>
          <w:divsChild>
            <w:div w:id="895429419">
              <w:marLeft w:val="0"/>
              <w:marRight w:val="0"/>
              <w:marTop w:val="0"/>
              <w:marBottom w:val="0"/>
              <w:divBdr>
                <w:top w:val="none" w:sz="0" w:space="0" w:color="auto"/>
                <w:left w:val="none" w:sz="0" w:space="0" w:color="auto"/>
                <w:bottom w:val="none" w:sz="0" w:space="0" w:color="auto"/>
                <w:right w:val="none" w:sz="0" w:space="0" w:color="auto"/>
              </w:divBdr>
            </w:div>
          </w:divsChild>
        </w:div>
        <w:div w:id="1089303497">
          <w:marLeft w:val="0"/>
          <w:marRight w:val="0"/>
          <w:marTop w:val="0"/>
          <w:marBottom w:val="0"/>
          <w:divBdr>
            <w:top w:val="none" w:sz="0" w:space="0" w:color="auto"/>
            <w:left w:val="none" w:sz="0" w:space="0" w:color="auto"/>
            <w:bottom w:val="none" w:sz="0" w:space="0" w:color="auto"/>
            <w:right w:val="none" w:sz="0" w:space="0" w:color="auto"/>
          </w:divBdr>
        </w:div>
        <w:div w:id="1322923553">
          <w:marLeft w:val="0"/>
          <w:marRight w:val="0"/>
          <w:marTop w:val="0"/>
          <w:marBottom w:val="0"/>
          <w:divBdr>
            <w:top w:val="none" w:sz="0" w:space="0" w:color="auto"/>
            <w:left w:val="none" w:sz="0" w:space="0" w:color="auto"/>
            <w:bottom w:val="none" w:sz="0" w:space="0" w:color="auto"/>
            <w:right w:val="none" w:sz="0" w:space="0" w:color="auto"/>
          </w:divBdr>
          <w:divsChild>
            <w:div w:id="2142187739">
              <w:marLeft w:val="0"/>
              <w:marRight w:val="0"/>
              <w:marTop w:val="0"/>
              <w:marBottom w:val="0"/>
              <w:divBdr>
                <w:top w:val="none" w:sz="0" w:space="0" w:color="auto"/>
                <w:left w:val="none" w:sz="0" w:space="0" w:color="auto"/>
                <w:bottom w:val="none" w:sz="0" w:space="0" w:color="auto"/>
                <w:right w:val="none" w:sz="0" w:space="0" w:color="auto"/>
              </w:divBdr>
            </w:div>
          </w:divsChild>
        </w:div>
        <w:div w:id="660231256">
          <w:marLeft w:val="0"/>
          <w:marRight w:val="0"/>
          <w:marTop w:val="0"/>
          <w:marBottom w:val="0"/>
          <w:divBdr>
            <w:top w:val="none" w:sz="0" w:space="0" w:color="auto"/>
            <w:left w:val="none" w:sz="0" w:space="0" w:color="auto"/>
            <w:bottom w:val="none" w:sz="0" w:space="0" w:color="auto"/>
            <w:right w:val="none" w:sz="0" w:space="0" w:color="auto"/>
          </w:divBdr>
        </w:div>
        <w:div w:id="1809472674">
          <w:marLeft w:val="0"/>
          <w:marRight w:val="0"/>
          <w:marTop w:val="0"/>
          <w:marBottom w:val="0"/>
          <w:divBdr>
            <w:top w:val="none" w:sz="0" w:space="0" w:color="auto"/>
            <w:left w:val="none" w:sz="0" w:space="0" w:color="auto"/>
            <w:bottom w:val="none" w:sz="0" w:space="0" w:color="auto"/>
            <w:right w:val="none" w:sz="0" w:space="0" w:color="auto"/>
          </w:divBdr>
          <w:divsChild>
            <w:div w:id="1589998466">
              <w:marLeft w:val="0"/>
              <w:marRight w:val="0"/>
              <w:marTop w:val="0"/>
              <w:marBottom w:val="0"/>
              <w:divBdr>
                <w:top w:val="none" w:sz="0" w:space="0" w:color="auto"/>
                <w:left w:val="none" w:sz="0" w:space="0" w:color="auto"/>
                <w:bottom w:val="none" w:sz="0" w:space="0" w:color="auto"/>
                <w:right w:val="none" w:sz="0" w:space="0" w:color="auto"/>
              </w:divBdr>
            </w:div>
          </w:divsChild>
        </w:div>
        <w:div w:id="1424499462">
          <w:marLeft w:val="0"/>
          <w:marRight w:val="0"/>
          <w:marTop w:val="0"/>
          <w:marBottom w:val="0"/>
          <w:divBdr>
            <w:top w:val="none" w:sz="0" w:space="0" w:color="auto"/>
            <w:left w:val="none" w:sz="0" w:space="0" w:color="auto"/>
            <w:bottom w:val="none" w:sz="0" w:space="0" w:color="auto"/>
            <w:right w:val="none" w:sz="0" w:space="0" w:color="auto"/>
          </w:divBdr>
        </w:div>
        <w:div w:id="1559510140">
          <w:marLeft w:val="0"/>
          <w:marRight w:val="0"/>
          <w:marTop w:val="0"/>
          <w:marBottom w:val="0"/>
          <w:divBdr>
            <w:top w:val="none" w:sz="0" w:space="0" w:color="auto"/>
            <w:left w:val="none" w:sz="0" w:space="0" w:color="auto"/>
            <w:bottom w:val="none" w:sz="0" w:space="0" w:color="auto"/>
            <w:right w:val="none" w:sz="0" w:space="0" w:color="auto"/>
          </w:divBdr>
          <w:divsChild>
            <w:div w:id="806780269">
              <w:marLeft w:val="0"/>
              <w:marRight w:val="0"/>
              <w:marTop w:val="0"/>
              <w:marBottom w:val="0"/>
              <w:divBdr>
                <w:top w:val="none" w:sz="0" w:space="0" w:color="auto"/>
                <w:left w:val="none" w:sz="0" w:space="0" w:color="auto"/>
                <w:bottom w:val="none" w:sz="0" w:space="0" w:color="auto"/>
                <w:right w:val="none" w:sz="0" w:space="0" w:color="auto"/>
              </w:divBdr>
            </w:div>
          </w:divsChild>
        </w:div>
        <w:div w:id="2092115857">
          <w:marLeft w:val="0"/>
          <w:marRight w:val="0"/>
          <w:marTop w:val="0"/>
          <w:marBottom w:val="0"/>
          <w:divBdr>
            <w:top w:val="none" w:sz="0" w:space="0" w:color="auto"/>
            <w:left w:val="none" w:sz="0" w:space="0" w:color="auto"/>
            <w:bottom w:val="none" w:sz="0" w:space="0" w:color="auto"/>
            <w:right w:val="none" w:sz="0" w:space="0" w:color="auto"/>
          </w:divBdr>
        </w:div>
        <w:div w:id="1562210852">
          <w:marLeft w:val="0"/>
          <w:marRight w:val="0"/>
          <w:marTop w:val="0"/>
          <w:marBottom w:val="0"/>
          <w:divBdr>
            <w:top w:val="none" w:sz="0" w:space="0" w:color="auto"/>
            <w:left w:val="none" w:sz="0" w:space="0" w:color="auto"/>
            <w:bottom w:val="none" w:sz="0" w:space="0" w:color="auto"/>
            <w:right w:val="none" w:sz="0" w:space="0" w:color="auto"/>
          </w:divBdr>
          <w:divsChild>
            <w:div w:id="100999723">
              <w:marLeft w:val="0"/>
              <w:marRight w:val="0"/>
              <w:marTop w:val="0"/>
              <w:marBottom w:val="0"/>
              <w:divBdr>
                <w:top w:val="none" w:sz="0" w:space="0" w:color="auto"/>
                <w:left w:val="none" w:sz="0" w:space="0" w:color="auto"/>
                <w:bottom w:val="none" w:sz="0" w:space="0" w:color="auto"/>
                <w:right w:val="none" w:sz="0" w:space="0" w:color="auto"/>
              </w:divBdr>
            </w:div>
          </w:divsChild>
        </w:div>
        <w:div w:id="2079016486">
          <w:marLeft w:val="0"/>
          <w:marRight w:val="0"/>
          <w:marTop w:val="0"/>
          <w:marBottom w:val="0"/>
          <w:divBdr>
            <w:top w:val="none" w:sz="0" w:space="0" w:color="auto"/>
            <w:left w:val="none" w:sz="0" w:space="0" w:color="auto"/>
            <w:bottom w:val="none" w:sz="0" w:space="0" w:color="auto"/>
            <w:right w:val="none" w:sz="0" w:space="0" w:color="auto"/>
          </w:divBdr>
        </w:div>
        <w:div w:id="683752379">
          <w:marLeft w:val="0"/>
          <w:marRight w:val="0"/>
          <w:marTop w:val="0"/>
          <w:marBottom w:val="0"/>
          <w:divBdr>
            <w:top w:val="none" w:sz="0" w:space="0" w:color="auto"/>
            <w:left w:val="none" w:sz="0" w:space="0" w:color="auto"/>
            <w:bottom w:val="none" w:sz="0" w:space="0" w:color="auto"/>
            <w:right w:val="none" w:sz="0" w:space="0" w:color="auto"/>
          </w:divBdr>
          <w:divsChild>
            <w:div w:id="883443738">
              <w:marLeft w:val="0"/>
              <w:marRight w:val="0"/>
              <w:marTop w:val="0"/>
              <w:marBottom w:val="0"/>
              <w:divBdr>
                <w:top w:val="none" w:sz="0" w:space="0" w:color="auto"/>
                <w:left w:val="none" w:sz="0" w:space="0" w:color="auto"/>
                <w:bottom w:val="none" w:sz="0" w:space="0" w:color="auto"/>
                <w:right w:val="none" w:sz="0" w:space="0" w:color="auto"/>
              </w:divBdr>
            </w:div>
          </w:divsChild>
        </w:div>
        <w:div w:id="230893574">
          <w:marLeft w:val="0"/>
          <w:marRight w:val="0"/>
          <w:marTop w:val="0"/>
          <w:marBottom w:val="0"/>
          <w:divBdr>
            <w:top w:val="none" w:sz="0" w:space="0" w:color="auto"/>
            <w:left w:val="none" w:sz="0" w:space="0" w:color="auto"/>
            <w:bottom w:val="none" w:sz="0" w:space="0" w:color="auto"/>
            <w:right w:val="none" w:sz="0" w:space="0" w:color="auto"/>
          </w:divBdr>
        </w:div>
        <w:div w:id="1424646122">
          <w:marLeft w:val="0"/>
          <w:marRight w:val="0"/>
          <w:marTop w:val="0"/>
          <w:marBottom w:val="0"/>
          <w:divBdr>
            <w:top w:val="none" w:sz="0" w:space="0" w:color="auto"/>
            <w:left w:val="none" w:sz="0" w:space="0" w:color="auto"/>
            <w:bottom w:val="none" w:sz="0" w:space="0" w:color="auto"/>
            <w:right w:val="none" w:sz="0" w:space="0" w:color="auto"/>
          </w:divBdr>
          <w:divsChild>
            <w:div w:id="1969894132">
              <w:marLeft w:val="0"/>
              <w:marRight w:val="0"/>
              <w:marTop w:val="0"/>
              <w:marBottom w:val="0"/>
              <w:divBdr>
                <w:top w:val="none" w:sz="0" w:space="0" w:color="auto"/>
                <w:left w:val="none" w:sz="0" w:space="0" w:color="auto"/>
                <w:bottom w:val="none" w:sz="0" w:space="0" w:color="auto"/>
                <w:right w:val="none" w:sz="0" w:space="0" w:color="auto"/>
              </w:divBdr>
            </w:div>
          </w:divsChild>
        </w:div>
        <w:div w:id="597175687">
          <w:marLeft w:val="0"/>
          <w:marRight w:val="0"/>
          <w:marTop w:val="300"/>
          <w:marBottom w:val="0"/>
          <w:divBdr>
            <w:top w:val="none" w:sz="0" w:space="0" w:color="auto"/>
            <w:left w:val="none" w:sz="0" w:space="0" w:color="auto"/>
            <w:bottom w:val="none" w:sz="0" w:space="0" w:color="auto"/>
            <w:right w:val="none" w:sz="0" w:space="0" w:color="auto"/>
          </w:divBdr>
          <w:divsChild>
            <w:div w:id="865100297">
              <w:marLeft w:val="0"/>
              <w:marRight w:val="0"/>
              <w:marTop w:val="0"/>
              <w:marBottom w:val="0"/>
              <w:divBdr>
                <w:top w:val="none" w:sz="0" w:space="0" w:color="auto"/>
                <w:left w:val="none" w:sz="0" w:space="0" w:color="auto"/>
                <w:bottom w:val="none" w:sz="0" w:space="0" w:color="auto"/>
                <w:right w:val="none" w:sz="0" w:space="0" w:color="auto"/>
              </w:divBdr>
              <w:divsChild>
                <w:div w:id="106806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434538">
          <w:marLeft w:val="0"/>
          <w:marRight w:val="0"/>
          <w:marTop w:val="300"/>
          <w:marBottom w:val="0"/>
          <w:divBdr>
            <w:top w:val="none" w:sz="0" w:space="0" w:color="auto"/>
            <w:left w:val="none" w:sz="0" w:space="0" w:color="auto"/>
            <w:bottom w:val="none" w:sz="0" w:space="0" w:color="auto"/>
            <w:right w:val="none" w:sz="0" w:space="0" w:color="auto"/>
          </w:divBdr>
          <w:divsChild>
            <w:div w:id="371424090">
              <w:marLeft w:val="0"/>
              <w:marRight w:val="0"/>
              <w:marTop w:val="0"/>
              <w:marBottom w:val="0"/>
              <w:divBdr>
                <w:top w:val="none" w:sz="0" w:space="0" w:color="auto"/>
                <w:left w:val="none" w:sz="0" w:space="0" w:color="auto"/>
                <w:bottom w:val="none" w:sz="0" w:space="0" w:color="auto"/>
                <w:right w:val="none" w:sz="0" w:space="0" w:color="auto"/>
              </w:divBdr>
              <w:divsChild>
                <w:div w:id="826091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204003">
          <w:marLeft w:val="0"/>
          <w:marRight w:val="0"/>
          <w:marTop w:val="300"/>
          <w:marBottom w:val="0"/>
          <w:divBdr>
            <w:top w:val="none" w:sz="0" w:space="0" w:color="auto"/>
            <w:left w:val="none" w:sz="0" w:space="0" w:color="auto"/>
            <w:bottom w:val="none" w:sz="0" w:space="0" w:color="auto"/>
            <w:right w:val="none" w:sz="0" w:space="0" w:color="auto"/>
          </w:divBdr>
          <w:divsChild>
            <w:div w:id="1050149654">
              <w:marLeft w:val="0"/>
              <w:marRight w:val="0"/>
              <w:marTop w:val="0"/>
              <w:marBottom w:val="0"/>
              <w:divBdr>
                <w:top w:val="none" w:sz="0" w:space="0" w:color="auto"/>
                <w:left w:val="none" w:sz="0" w:space="0" w:color="auto"/>
                <w:bottom w:val="none" w:sz="0" w:space="0" w:color="auto"/>
                <w:right w:val="none" w:sz="0" w:space="0" w:color="auto"/>
              </w:divBdr>
              <w:divsChild>
                <w:div w:id="870730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551432">
          <w:marLeft w:val="0"/>
          <w:marRight w:val="0"/>
          <w:marTop w:val="300"/>
          <w:marBottom w:val="0"/>
          <w:divBdr>
            <w:top w:val="none" w:sz="0" w:space="0" w:color="auto"/>
            <w:left w:val="none" w:sz="0" w:space="0" w:color="auto"/>
            <w:bottom w:val="none" w:sz="0" w:space="0" w:color="auto"/>
            <w:right w:val="none" w:sz="0" w:space="0" w:color="auto"/>
          </w:divBdr>
          <w:divsChild>
            <w:div w:id="2125348758">
              <w:marLeft w:val="0"/>
              <w:marRight w:val="0"/>
              <w:marTop w:val="0"/>
              <w:marBottom w:val="0"/>
              <w:divBdr>
                <w:top w:val="none" w:sz="0" w:space="0" w:color="auto"/>
                <w:left w:val="none" w:sz="0" w:space="0" w:color="auto"/>
                <w:bottom w:val="none" w:sz="0" w:space="0" w:color="auto"/>
                <w:right w:val="none" w:sz="0" w:space="0" w:color="auto"/>
              </w:divBdr>
              <w:divsChild>
                <w:div w:id="1927685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7671661">
      <w:bodyDiv w:val="1"/>
      <w:marLeft w:val="0"/>
      <w:marRight w:val="0"/>
      <w:marTop w:val="0"/>
      <w:marBottom w:val="0"/>
      <w:divBdr>
        <w:top w:val="none" w:sz="0" w:space="0" w:color="auto"/>
        <w:left w:val="none" w:sz="0" w:space="0" w:color="auto"/>
        <w:bottom w:val="none" w:sz="0" w:space="0" w:color="auto"/>
        <w:right w:val="none" w:sz="0" w:space="0" w:color="auto"/>
      </w:divBdr>
      <w:divsChild>
        <w:div w:id="1579824599">
          <w:marLeft w:val="0"/>
          <w:marRight w:val="0"/>
          <w:marTop w:val="0"/>
          <w:marBottom w:val="0"/>
          <w:divBdr>
            <w:top w:val="none" w:sz="0" w:space="0" w:color="auto"/>
            <w:left w:val="none" w:sz="0" w:space="0" w:color="auto"/>
            <w:bottom w:val="none" w:sz="0" w:space="0" w:color="auto"/>
            <w:right w:val="none" w:sz="0" w:space="0" w:color="auto"/>
          </w:divBdr>
        </w:div>
        <w:div w:id="1295523758">
          <w:marLeft w:val="0"/>
          <w:marRight w:val="0"/>
          <w:marTop w:val="0"/>
          <w:marBottom w:val="0"/>
          <w:divBdr>
            <w:top w:val="none" w:sz="0" w:space="0" w:color="auto"/>
            <w:left w:val="none" w:sz="0" w:space="0" w:color="auto"/>
            <w:bottom w:val="none" w:sz="0" w:space="0" w:color="auto"/>
            <w:right w:val="none" w:sz="0" w:space="0" w:color="auto"/>
          </w:divBdr>
          <w:divsChild>
            <w:div w:id="512885545">
              <w:marLeft w:val="0"/>
              <w:marRight w:val="0"/>
              <w:marTop w:val="0"/>
              <w:marBottom w:val="0"/>
              <w:divBdr>
                <w:top w:val="none" w:sz="0" w:space="0" w:color="auto"/>
                <w:left w:val="none" w:sz="0" w:space="0" w:color="auto"/>
                <w:bottom w:val="none" w:sz="0" w:space="0" w:color="auto"/>
                <w:right w:val="none" w:sz="0" w:space="0" w:color="auto"/>
              </w:divBdr>
            </w:div>
          </w:divsChild>
        </w:div>
        <w:div w:id="1545409073">
          <w:marLeft w:val="0"/>
          <w:marRight w:val="0"/>
          <w:marTop w:val="0"/>
          <w:marBottom w:val="0"/>
          <w:divBdr>
            <w:top w:val="none" w:sz="0" w:space="0" w:color="auto"/>
            <w:left w:val="none" w:sz="0" w:space="0" w:color="auto"/>
            <w:bottom w:val="none" w:sz="0" w:space="0" w:color="auto"/>
            <w:right w:val="none" w:sz="0" w:space="0" w:color="auto"/>
          </w:divBdr>
        </w:div>
        <w:div w:id="1383485303">
          <w:marLeft w:val="0"/>
          <w:marRight w:val="0"/>
          <w:marTop w:val="0"/>
          <w:marBottom w:val="0"/>
          <w:divBdr>
            <w:top w:val="none" w:sz="0" w:space="0" w:color="auto"/>
            <w:left w:val="none" w:sz="0" w:space="0" w:color="auto"/>
            <w:bottom w:val="none" w:sz="0" w:space="0" w:color="auto"/>
            <w:right w:val="none" w:sz="0" w:space="0" w:color="auto"/>
          </w:divBdr>
          <w:divsChild>
            <w:div w:id="27420004">
              <w:marLeft w:val="0"/>
              <w:marRight w:val="0"/>
              <w:marTop w:val="0"/>
              <w:marBottom w:val="0"/>
              <w:divBdr>
                <w:top w:val="none" w:sz="0" w:space="0" w:color="auto"/>
                <w:left w:val="none" w:sz="0" w:space="0" w:color="auto"/>
                <w:bottom w:val="none" w:sz="0" w:space="0" w:color="auto"/>
                <w:right w:val="none" w:sz="0" w:space="0" w:color="auto"/>
              </w:divBdr>
            </w:div>
          </w:divsChild>
        </w:div>
        <w:div w:id="549849503">
          <w:marLeft w:val="0"/>
          <w:marRight w:val="0"/>
          <w:marTop w:val="0"/>
          <w:marBottom w:val="0"/>
          <w:divBdr>
            <w:top w:val="none" w:sz="0" w:space="0" w:color="auto"/>
            <w:left w:val="none" w:sz="0" w:space="0" w:color="auto"/>
            <w:bottom w:val="none" w:sz="0" w:space="0" w:color="auto"/>
            <w:right w:val="none" w:sz="0" w:space="0" w:color="auto"/>
          </w:divBdr>
        </w:div>
        <w:div w:id="1176924874">
          <w:marLeft w:val="0"/>
          <w:marRight w:val="0"/>
          <w:marTop w:val="0"/>
          <w:marBottom w:val="0"/>
          <w:divBdr>
            <w:top w:val="none" w:sz="0" w:space="0" w:color="auto"/>
            <w:left w:val="none" w:sz="0" w:space="0" w:color="auto"/>
            <w:bottom w:val="none" w:sz="0" w:space="0" w:color="auto"/>
            <w:right w:val="none" w:sz="0" w:space="0" w:color="auto"/>
          </w:divBdr>
          <w:divsChild>
            <w:div w:id="881088627">
              <w:marLeft w:val="0"/>
              <w:marRight w:val="0"/>
              <w:marTop w:val="0"/>
              <w:marBottom w:val="0"/>
              <w:divBdr>
                <w:top w:val="none" w:sz="0" w:space="0" w:color="auto"/>
                <w:left w:val="none" w:sz="0" w:space="0" w:color="auto"/>
                <w:bottom w:val="none" w:sz="0" w:space="0" w:color="auto"/>
                <w:right w:val="none" w:sz="0" w:space="0" w:color="auto"/>
              </w:divBdr>
            </w:div>
          </w:divsChild>
        </w:div>
        <w:div w:id="1656032795">
          <w:marLeft w:val="0"/>
          <w:marRight w:val="0"/>
          <w:marTop w:val="0"/>
          <w:marBottom w:val="0"/>
          <w:divBdr>
            <w:top w:val="none" w:sz="0" w:space="0" w:color="auto"/>
            <w:left w:val="none" w:sz="0" w:space="0" w:color="auto"/>
            <w:bottom w:val="none" w:sz="0" w:space="0" w:color="auto"/>
            <w:right w:val="none" w:sz="0" w:space="0" w:color="auto"/>
          </w:divBdr>
        </w:div>
        <w:div w:id="1665236933">
          <w:marLeft w:val="0"/>
          <w:marRight w:val="0"/>
          <w:marTop w:val="0"/>
          <w:marBottom w:val="0"/>
          <w:divBdr>
            <w:top w:val="none" w:sz="0" w:space="0" w:color="auto"/>
            <w:left w:val="none" w:sz="0" w:space="0" w:color="auto"/>
            <w:bottom w:val="none" w:sz="0" w:space="0" w:color="auto"/>
            <w:right w:val="none" w:sz="0" w:space="0" w:color="auto"/>
          </w:divBdr>
          <w:divsChild>
            <w:div w:id="908735934">
              <w:marLeft w:val="0"/>
              <w:marRight w:val="0"/>
              <w:marTop w:val="0"/>
              <w:marBottom w:val="0"/>
              <w:divBdr>
                <w:top w:val="none" w:sz="0" w:space="0" w:color="auto"/>
                <w:left w:val="none" w:sz="0" w:space="0" w:color="auto"/>
                <w:bottom w:val="none" w:sz="0" w:space="0" w:color="auto"/>
                <w:right w:val="none" w:sz="0" w:space="0" w:color="auto"/>
              </w:divBdr>
            </w:div>
          </w:divsChild>
        </w:div>
        <w:div w:id="1430806659">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sChild>
            <w:div w:id="869296422">
              <w:marLeft w:val="0"/>
              <w:marRight w:val="0"/>
              <w:marTop w:val="0"/>
              <w:marBottom w:val="0"/>
              <w:divBdr>
                <w:top w:val="none" w:sz="0" w:space="0" w:color="auto"/>
                <w:left w:val="none" w:sz="0" w:space="0" w:color="auto"/>
                <w:bottom w:val="none" w:sz="0" w:space="0" w:color="auto"/>
                <w:right w:val="none" w:sz="0" w:space="0" w:color="auto"/>
              </w:divBdr>
            </w:div>
          </w:divsChild>
        </w:div>
        <w:div w:id="1970622471">
          <w:marLeft w:val="0"/>
          <w:marRight w:val="0"/>
          <w:marTop w:val="0"/>
          <w:marBottom w:val="0"/>
          <w:divBdr>
            <w:top w:val="none" w:sz="0" w:space="0" w:color="auto"/>
            <w:left w:val="none" w:sz="0" w:space="0" w:color="auto"/>
            <w:bottom w:val="none" w:sz="0" w:space="0" w:color="auto"/>
            <w:right w:val="none" w:sz="0" w:space="0" w:color="auto"/>
          </w:divBdr>
        </w:div>
        <w:div w:id="332420530">
          <w:marLeft w:val="0"/>
          <w:marRight w:val="0"/>
          <w:marTop w:val="0"/>
          <w:marBottom w:val="0"/>
          <w:divBdr>
            <w:top w:val="none" w:sz="0" w:space="0" w:color="auto"/>
            <w:left w:val="none" w:sz="0" w:space="0" w:color="auto"/>
            <w:bottom w:val="none" w:sz="0" w:space="0" w:color="auto"/>
            <w:right w:val="none" w:sz="0" w:space="0" w:color="auto"/>
          </w:divBdr>
          <w:divsChild>
            <w:div w:id="966084490">
              <w:marLeft w:val="0"/>
              <w:marRight w:val="0"/>
              <w:marTop w:val="0"/>
              <w:marBottom w:val="0"/>
              <w:divBdr>
                <w:top w:val="none" w:sz="0" w:space="0" w:color="auto"/>
                <w:left w:val="none" w:sz="0" w:space="0" w:color="auto"/>
                <w:bottom w:val="none" w:sz="0" w:space="0" w:color="auto"/>
                <w:right w:val="none" w:sz="0" w:space="0" w:color="auto"/>
              </w:divBdr>
            </w:div>
          </w:divsChild>
        </w:div>
        <w:div w:id="701786987">
          <w:marLeft w:val="0"/>
          <w:marRight w:val="0"/>
          <w:marTop w:val="0"/>
          <w:marBottom w:val="0"/>
          <w:divBdr>
            <w:top w:val="none" w:sz="0" w:space="0" w:color="auto"/>
            <w:left w:val="none" w:sz="0" w:space="0" w:color="auto"/>
            <w:bottom w:val="none" w:sz="0" w:space="0" w:color="auto"/>
            <w:right w:val="none" w:sz="0" w:space="0" w:color="auto"/>
          </w:divBdr>
        </w:div>
        <w:div w:id="1971007728">
          <w:marLeft w:val="0"/>
          <w:marRight w:val="0"/>
          <w:marTop w:val="0"/>
          <w:marBottom w:val="0"/>
          <w:divBdr>
            <w:top w:val="none" w:sz="0" w:space="0" w:color="auto"/>
            <w:left w:val="none" w:sz="0" w:space="0" w:color="auto"/>
            <w:bottom w:val="none" w:sz="0" w:space="0" w:color="auto"/>
            <w:right w:val="none" w:sz="0" w:space="0" w:color="auto"/>
          </w:divBdr>
          <w:divsChild>
            <w:div w:id="35353144">
              <w:marLeft w:val="0"/>
              <w:marRight w:val="0"/>
              <w:marTop w:val="0"/>
              <w:marBottom w:val="0"/>
              <w:divBdr>
                <w:top w:val="none" w:sz="0" w:space="0" w:color="auto"/>
                <w:left w:val="none" w:sz="0" w:space="0" w:color="auto"/>
                <w:bottom w:val="none" w:sz="0" w:space="0" w:color="auto"/>
                <w:right w:val="none" w:sz="0" w:space="0" w:color="auto"/>
              </w:divBdr>
            </w:div>
          </w:divsChild>
        </w:div>
        <w:div w:id="965088305">
          <w:marLeft w:val="0"/>
          <w:marRight w:val="0"/>
          <w:marTop w:val="300"/>
          <w:marBottom w:val="0"/>
          <w:divBdr>
            <w:top w:val="none" w:sz="0" w:space="0" w:color="auto"/>
            <w:left w:val="none" w:sz="0" w:space="0" w:color="auto"/>
            <w:bottom w:val="none" w:sz="0" w:space="0" w:color="auto"/>
            <w:right w:val="none" w:sz="0" w:space="0" w:color="auto"/>
          </w:divBdr>
          <w:divsChild>
            <w:div w:id="1497958819">
              <w:marLeft w:val="0"/>
              <w:marRight w:val="0"/>
              <w:marTop w:val="0"/>
              <w:marBottom w:val="0"/>
              <w:divBdr>
                <w:top w:val="none" w:sz="0" w:space="0" w:color="auto"/>
                <w:left w:val="none" w:sz="0" w:space="0" w:color="auto"/>
                <w:bottom w:val="none" w:sz="0" w:space="0" w:color="auto"/>
                <w:right w:val="none" w:sz="0" w:space="0" w:color="auto"/>
              </w:divBdr>
              <w:divsChild>
                <w:div w:id="1946692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50475">
          <w:marLeft w:val="0"/>
          <w:marRight w:val="0"/>
          <w:marTop w:val="300"/>
          <w:marBottom w:val="0"/>
          <w:divBdr>
            <w:top w:val="none" w:sz="0" w:space="0" w:color="auto"/>
            <w:left w:val="none" w:sz="0" w:space="0" w:color="auto"/>
            <w:bottom w:val="none" w:sz="0" w:space="0" w:color="auto"/>
            <w:right w:val="none" w:sz="0" w:space="0" w:color="auto"/>
          </w:divBdr>
          <w:divsChild>
            <w:div w:id="1331954893">
              <w:marLeft w:val="0"/>
              <w:marRight w:val="0"/>
              <w:marTop w:val="0"/>
              <w:marBottom w:val="0"/>
              <w:divBdr>
                <w:top w:val="none" w:sz="0" w:space="0" w:color="auto"/>
                <w:left w:val="none" w:sz="0" w:space="0" w:color="auto"/>
                <w:bottom w:val="none" w:sz="0" w:space="0" w:color="auto"/>
                <w:right w:val="none" w:sz="0" w:space="0" w:color="auto"/>
              </w:divBdr>
              <w:divsChild>
                <w:div w:id="860972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860117">
          <w:marLeft w:val="0"/>
          <w:marRight w:val="0"/>
          <w:marTop w:val="300"/>
          <w:marBottom w:val="0"/>
          <w:divBdr>
            <w:top w:val="none" w:sz="0" w:space="0" w:color="auto"/>
            <w:left w:val="none" w:sz="0" w:space="0" w:color="auto"/>
            <w:bottom w:val="none" w:sz="0" w:space="0" w:color="auto"/>
            <w:right w:val="none" w:sz="0" w:space="0" w:color="auto"/>
          </w:divBdr>
          <w:divsChild>
            <w:div w:id="688332473">
              <w:marLeft w:val="0"/>
              <w:marRight w:val="0"/>
              <w:marTop w:val="0"/>
              <w:marBottom w:val="0"/>
              <w:divBdr>
                <w:top w:val="none" w:sz="0" w:space="0" w:color="auto"/>
                <w:left w:val="none" w:sz="0" w:space="0" w:color="auto"/>
                <w:bottom w:val="none" w:sz="0" w:space="0" w:color="auto"/>
                <w:right w:val="none" w:sz="0" w:space="0" w:color="auto"/>
              </w:divBdr>
              <w:divsChild>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284816">
          <w:marLeft w:val="0"/>
          <w:marRight w:val="0"/>
          <w:marTop w:val="300"/>
          <w:marBottom w:val="0"/>
          <w:divBdr>
            <w:top w:val="none" w:sz="0" w:space="0" w:color="auto"/>
            <w:left w:val="none" w:sz="0" w:space="0" w:color="auto"/>
            <w:bottom w:val="none" w:sz="0" w:space="0" w:color="auto"/>
            <w:right w:val="none" w:sz="0" w:space="0" w:color="auto"/>
          </w:divBdr>
          <w:divsChild>
            <w:div w:id="1872760934">
              <w:marLeft w:val="0"/>
              <w:marRight w:val="0"/>
              <w:marTop w:val="0"/>
              <w:marBottom w:val="0"/>
              <w:divBdr>
                <w:top w:val="none" w:sz="0" w:space="0" w:color="auto"/>
                <w:left w:val="none" w:sz="0" w:space="0" w:color="auto"/>
                <w:bottom w:val="none" w:sz="0" w:space="0" w:color="auto"/>
                <w:right w:val="none" w:sz="0" w:space="0" w:color="auto"/>
              </w:divBdr>
              <w:divsChild>
                <w:div w:id="132147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8473044">
      <w:bodyDiv w:val="1"/>
      <w:marLeft w:val="0"/>
      <w:marRight w:val="0"/>
      <w:marTop w:val="0"/>
      <w:marBottom w:val="0"/>
      <w:divBdr>
        <w:top w:val="none" w:sz="0" w:space="0" w:color="auto"/>
        <w:left w:val="none" w:sz="0" w:space="0" w:color="auto"/>
        <w:bottom w:val="none" w:sz="0" w:space="0" w:color="auto"/>
        <w:right w:val="none" w:sz="0" w:space="0" w:color="auto"/>
      </w:divBdr>
    </w:div>
    <w:div w:id="1172455813">
      <w:bodyDiv w:val="1"/>
      <w:marLeft w:val="0"/>
      <w:marRight w:val="0"/>
      <w:marTop w:val="0"/>
      <w:marBottom w:val="0"/>
      <w:divBdr>
        <w:top w:val="none" w:sz="0" w:space="0" w:color="auto"/>
        <w:left w:val="none" w:sz="0" w:space="0" w:color="auto"/>
        <w:bottom w:val="none" w:sz="0" w:space="0" w:color="auto"/>
        <w:right w:val="none" w:sz="0" w:space="0" w:color="auto"/>
      </w:divBdr>
    </w:div>
    <w:div w:id="1172571138">
      <w:bodyDiv w:val="1"/>
      <w:marLeft w:val="0"/>
      <w:marRight w:val="0"/>
      <w:marTop w:val="0"/>
      <w:marBottom w:val="0"/>
      <w:divBdr>
        <w:top w:val="none" w:sz="0" w:space="0" w:color="auto"/>
        <w:left w:val="none" w:sz="0" w:space="0" w:color="auto"/>
        <w:bottom w:val="none" w:sz="0" w:space="0" w:color="auto"/>
        <w:right w:val="none" w:sz="0" w:space="0" w:color="auto"/>
      </w:divBdr>
    </w:div>
    <w:div w:id="1173371708">
      <w:bodyDiv w:val="1"/>
      <w:marLeft w:val="0"/>
      <w:marRight w:val="0"/>
      <w:marTop w:val="0"/>
      <w:marBottom w:val="0"/>
      <w:divBdr>
        <w:top w:val="none" w:sz="0" w:space="0" w:color="auto"/>
        <w:left w:val="none" w:sz="0" w:space="0" w:color="auto"/>
        <w:bottom w:val="none" w:sz="0" w:space="0" w:color="auto"/>
        <w:right w:val="none" w:sz="0" w:space="0" w:color="auto"/>
      </w:divBdr>
    </w:div>
    <w:div w:id="1173569792">
      <w:bodyDiv w:val="1"/>
      <w:marLeft w:val="0"/>
      <w:marRight w:val="0"/>
      <w:marTop w:val="0"/>
      <w:marBottom w:val="0"/>
      <w:divBdr>
        <w:top w:val="none" w:sz="0" w:space="0" w:color="auto"/>
        <w:left w:val="none" w:sz="0" w:space="0" w:color="auto"/>
        <w:bottom w:val="none" w:sz="0" w:space="0" w:color="auto"/>
        <w:right w:val="none" w:sz="0" w:space="0" w:color="auto"/>
      </w:divBdr>
    </w:div>
    <w:div w:id="1174536586">
      <w:bodyDiv w:val="1"/>
      <w:marLeft w:val="0"/>
      <w:marRight w:val="0"/>
      <w:marTop w:val="0"/>
      <w:marBottom w:val="0"/>
      <w:divBdr>
        <w:top w:val="none" w:sz="0" w:space="0" w:color="auto"/>
        <w:left w:val="none" w:sz="0" w:space="0" w:color="auto"/>
        <w:bottom w:val="none" w:sz="0" w:space="0" w:color="auto"/>
        <w:right w:val="none" w:sz="0" w:space="0" w:color="auto"/>
      </w:divBdr>
      <w:divsChild>
        <w:div w:id="647586696">
          <w:marLeft w:val="0"/>
          <w:marRight w:val="0"/>
          <w:marTop w:val="0"/>
          <w:marBottom w:val="0"/>
          <w:divBdr>
            <w:top w:val="none" w:sz="0" w:space="0" w:color="auto"/>
            <w:left w:val="none" w:sz="0" w:space="0" w:color="auto"/>
            <w:bottom w:val="none" w:sz="0" w:space="0" w:color="auto"/>
            <w:right w:val="none" w:sz="0" w:space="0" w:color="auto"/>
          </w:divBdr>
        </w:div>
        <w:div w:id="771902881">
          <w:marLeft w:val="0"/>
          <w:marRight w:val="0"/>
          <w:marTop w:val="0"/>
          <w:marBottom w:val="0"/>
          <w:divBdr>
            <w:top w:val="none" w:sz="0" w:space="0" w:color="auto"/>
            <w:left w:val="none" w:sz="0" w:space="0" w:color="auto"/>
            <w:bottom w:val="none" w:sz="0" w:space="0" w:color="auto"/>
            <w:right w:val="none" w:sz="0" w:space="0" w:color="auto"/>
          </w:divBdr>
          <w:divsChild>
            <w:div w:id="78215564">
              <w:marLeft w:val="0"/>
              <w:marRight w:val="0"/>
              <w:marTop w:val="0"/>
              <w:marBottom w:val="0"/>
              <w:divBdr>
                <w:top w:val="none" w:sz="0" w:space="0" w:color="auto"/>
                <w:left w:val="none" w:sz="0" w:space="0" w:color="auto"/>
                <w:bottom w:val="none" w:sz="0" w:space="0" w:color="auto"/>
                <w:right w:val="none" w:sz="0" w:space="0" w:color="auto"/>
              </w:divBdr>
            </w:div>
          </w:divsChild>
        </w:div>
        <w:div w:id="731543329">
          <w:marLeft w:val="0"/>
          <w:marRight w:val="0"/>
          <w:marTop w:val="0"/>
          <w:marBottom w:val="0"/>
          <w:divBdr>
            <w:top w:val="none" w:sz="0" w:space="0" w:color="auto"/>
            <w:left w:val="none" w:sz="0" w:space="0" w:color="auto"/>
            <w:bottom w:val="none" w:sz="0" w:space="0" w:color="auto"/>
            <w:right w:val="none" w:sz="0" w:space="0" w:color="auto"/>
          </w:divBdr>
        </w:div>
        <w:div w:id="1570459629">
          <w:marLeft w:val="0"/>
          <w:marRight w:val="0"/>
          <w:marTop w:val="0"/>
          <w:marBottom w:val="0"/>
          <w:divBdr>
            <w:top w:val="none" w:sz="0" w:space="0" w:color="auto"/>
            <w:left w:val="none" w:sz="0" w:space="0" w:color="auto"/>
            <w:bottom w:val="none" w:sz="0" w:space="0" w:color="auto"/>
            <w:right w:val="none" w:sz="0" w:space="0" w:color="auto"/>
          </w:divBdr>
          <w:divsChild>
            <w:div w:id="1185751982">
              <w:marLeft w:val="0"/>
              <w:marRight w:val="0"/>
              <w:marTop w:val="0"/>
              <w:marBottom w:val="0"/>
              <w:divBdr>
                <w:top w:val="none" w:sz="0" w:space="0" w:color="auto"/>
                <w:left w:val="none" w:sz="0" w:space="0" w:color="auto"/>
                <w:bottom w:val="none" w:sz="0" w:space="0" w:color="auto"/>
                <w:right w:val="none" w:sz="0" w:space="0" w:color="auto"/>
              </w:divBdr>
            </w:div>
          </w:divsChild>
        </w:div>
        <w:div w:id="1351567895">
          <w:marLeft w:val="0"/>
          <w:marRight w:val="0"/>
          <w:marTop w:val="0"/>
          <w:marBottom w:val="0"/>
          <w:divBdr>
            <w:top w:val="none" w:sz="0" w:space="0" w:color="auto"/>
            <w:left w:val="none" w:sz="0" w:space="0" w:color="auto"/>
            <w:bottom w:val="none" w:sz="0" w:space="0" w:color="auto"/>
            <w:right w:val="none" w:sz="0" w:space="0" w:color="auto"/>
          </w:divBdr>
        </w:div>
        <w:div w:id="799806973">
          <w:marLeft w:val="0"/>
          <w:marRight w:val="0"/>
          <w:marTop w:val="0"/>
          <w:marBottom w:val="0"/>
          <w:divBdr>
            <w:top w:val="none" w:sz="0" w:space="0" w:color="auto"/>
            <w:left w:val="none" w:sz="0" w:space="0" w:color="auto"/>
            <w:bottom w:val="none" w:sz="0" w:space="0" w:color="auto"/>
            <w:right w:val="none" w:sz="0" w:space="0" w:color="auto"/>
          </w:divBdr>
          <w:divsChild>
            <w:div w:id="2035955267">
              <w:marLeft w:val="0"/>
              <w:marRight w:val="0"/>
              <w:marTop w:val="0"/>
              <w:marBottom w:val="0"/>
              <w:divBdr>
                <w:top w:val="none" w:sz="0" w:space="0" w:color="auto"/>
                <w:left w:val="none" w:sz="0" w:space="0" w:color="auto"/>
                <w:bottom w:val="none" w:sz="0" w:space="0" w:color="auto"/>
                <w:right w:val="none" w:sz="0" w:space="0" w:color="auto"/>
              </w:divBdr>
            </w:div>
          </w:divsChild>
        </w:div>
        <w:div w:id="432290287">
          <w:marLeft w:val="0"/>
          <w:marRight w:val="0"/>
          <w:marTop w:val="0"/>
          <w:marBottom w:val="0"/>
          <w:divBdr>
            <w:top w:val="none" w:sz="0" w:space="0" w:color="auto"/>
            <w:left w:val="none" w:sz="0" w:space="0" w:color="auto"/>
            <w:bottom w:val="none" w:sz="0" w:space="0" w:color="auto"/>
            <w:right w:val="none" w:sz="0" w:space="0" w:color="auto"/>
          </w:divBdr>
        </w:div>
        <w:div w:id="1682900292">
          <w:marLeft w:val="0"/>
          <w:marRight w:val="0"/>
          <w:marTop w:val="0"/>
          <w:marBottom w:val="0"/>
          <w:divBdr>
            <w:top w:val="none" w:sz="0" w:space="0" w:color="auto"/>
            <w:left w:val="none" w:sz="0" w:space="0" w:color="auto"/>
            <w:bottom w:val="none" w:sz="0" w:space="0" w:color="auto"/>
            <w:right w:val="none" w:sz="0" w:space="0" w:color="auto"/>
          </w:divBdr>
          <w:divsChild>
            <w:div w:id="390662861">
              <w:marLeft w:val="0"/>
              <w:marRight w:val="0"/>
              <w:marTop w:val="0"/>
              <w:marBottom w:val="0"/>
              <w:divBdr>
                <w:top w:val="none" w:sz="0" w:space="0" w:color="auto"/>
                <w:left w:val="none" w:sz="0" w:space="0" w:color="auto"/>
                <w:bottom w:val="none" w:sz="0" w:space="0" w:color="auto"/>
                <w:right w:val="none" w:sz="0" w:space="0" w:color="auto"/>
              </w:divBdr>
            </w:div>
          </w:divsChild>
        </w:div>
        <w:div w:id="2125692209">
          <w:marLeft w:val="0"/>
          <w:marRight w:val="0"/>
          <w:marTop w:val="0"/>
          <w:marBottom w:val="0"/>
          <w:divBdr>
            <w:top w:val="none" w:sz="0" w:space="0" w:color="auto"/>
            <w:left w:val="none" w:sz="0" w:space="0" w:color="auto"/>
            <w:bottom w:val="none" w:sz="0" w:space="0" w:color="auto"/>
            <w:right w:val="none" w:sz="0" w:space="0" w:color="auto"/>
          </w:divBdr>
        </w:div>
        <w:div w:id="719479195">
          <w:marLeft w:val="0"/>
          <w:marRight w:val="0"/>
          <w:marTop w:val="0"/>
          <w:marBottom w:val="0"/>
          <w:divBdr>
            <w:top w:val="none" w:sz="0" w:space="0" w:color="auto"/>
            <w:left w:val="none" w:sz="0" w:space="0" w:color="auto"/>
            <w:bottom w:val="none" w:sz="0" w:space="0" w:color="auto"/>
            <w:right w:val="none" w:sz="0" w:space="0" w:color="auto"/>
          </w:divBdr>
          <w:divsChild>
            <w:div w:id="2108184556">
              <w:marLeft w:val="0"/>
              <w:marRight w:val="0"/>
              <w:marTop w:val="0"/>
              <w:marBottom w:val="0"/>
              <w:divBdr>
                <w:top w:val="none" w:sz="0" w:space="0" w:color="auto"/>
                <w:left w:val="none" w:sz="0" w:space="0" w:color="auto"/>
                <w:bottom w:val="none" w:sz="0" w:space="0" w:color="auto"/>
                <w:right w:val="none" w:sz="0" w:space="0" w:color="auto"/>
              </w:divBdr>
            </w:div>
          </w:divsChild>
        </w:div>
        <w:div w:id="676425429">
          <w:marLeft w:val="0"/>
          <w:marRight w:val="0"/>
          <w:marTop w:val="0"/>
          <w:marBottom w:val="0"/>
          <w:divBdr>
            <w:top w:val="none" w:sz="0" w:space="0" w:color="auto"/>
            <w:left w:val="none" w:sz="0" w:space="0" w:color="auto"/>
            <w:bottom w:val="none" w:sz="0" w:space="0" w:color="auto"/>
            <w:right w:val="none" w:sz="0" w:space="0" w:color="auto"/>
          </w:divBdr>
        </w:div>
        <w:div w:id="242448409">
          <w:marLeft w:val="0"/>
          <w:marRight w:val="0"/>
          <w:marTop w:val="0"/>
          <w:marBottom w:val="0"/>
          <w:divBdr>
            <w:top w:val="none" w:sz="0" w:space="0" w:color="auto"/>
            <w:left w:val="none" w:sz="0" w:space="0" w:color="auto"/>
            <w:bottom w:val="none" w:sz="0" w:space="0" w:color="auto"/>
            <w:right w:val="none" w:sz="0" w:space="0" w:color="auto"/>
          </w:divBdr>
          <w:divsChild>
            <w:div w:id="86510263">
              <w:marLeft w:val="0"/>
              <w:marRight w:val="0"/>
              <w:marTop w:val="0"/>
              <w:marBottom w:val="0"/>
              <w:divBdr>
                <w:top w:val="none" w:sz="0" w:space="0" w:color="auto"/>
                <w:left w:val="none" w:sz="0" w:space="0" w:color="auto"/>
                <w:bottom w:val="none" w:sz="0" w:space="0" w:color="auto"/>
                <w:right w:val="none" w:sz="0" w:space="0" w:color="auto"/>
              </w:divBdr>
            </w:div>
          </w:divsChild>
        </w:div>
        <w:div w:id="125392791">
          <w:marLeft w:val="0"/>
          <w:marRight w:val="0"/>
          <w:marTop w:val="0"/>
          <w:marBottom w:val="0"/>
          <w:divBdr>
            <w:top w:val="none" w:sz="0" w:space="0" w:color="auto"/>
            <w:left w:val="none" w:sz="0" w:space="0" w:color="auto"/>
            <w:bottom w:val="none" w:sz="0" w:space="0" w:color="auto"/>
            <w:right w:val="none" w:sz="0" w:space="0" w:color="auto"/>
          </w:divBdr>
        </w:div>
        <w:div w:id="1437871641">
          <w:marLeft w:val="0"/>
          <w:marRight w:val="0"/>
          <w:marTop w:val="0"/>
          <w:marBottom w:val="0"/>
          <w:divBdr>
            <w:top w:val="none" w:sz="0" w:space="0" w:color="auto"/>
            <w:left w:val="none" w:sz="0" w:space="0" w:color="auto"/>
            <w:bottom w:val="none" w:sz="0" w:space="0" w:color="auto"/>
            <w:right w:val="none" w:sz="0" w:space="0" w:color="auto"/>
          </w:divBdr>
          <w:divsChild>
            <w:div w:id="1891960931">
              <w:marLeft w:val="0"/>
              <w:marRight w:val="0"/>
              <w:marTop w:val="0"/>
              <w:marBottom w:val="0"/>
              <w:divBdr>
                <w:top w:val="none" w:sz="0" w:space="0" w:color="auto"/>
                <w:left w:val="none" w:sz="0" w:space="0" w:color="auto"/>
                <w:bottom w:val="none" w:sz="0" w:space="0" w:color="auto"/>
                <w:right w:val="none" w:sz="0" w:space="0" w:color="auto"/>
              </w:divBdr>
            </w:div>
          </w:divsChild>
        </w:div>
        <w:div w:id="1450465549">
          <w:marLeft w:val="0"/>
          <w:marRight w:val="0"/>
          <w:marTop w:val="300"/>
          <w:marBottom w:val="0"/>
          <w:divBdr>
            <w:top w:val="none" w:sz="0" w:space="0" w:color="auto"/>
            <w:left w:val="none" w:sz="0" w:space="0" w:color="auto"/>
            <w:bottom w:val="none" w:sz="0" w:space="0" w:color="auto"/>
            <w:right w:val="none" w:sz="0" w:space="0" w:color="auto"/>
          </w:divBdr>
          <w:divsChild>
            <w:div w:id="1849900635">
              <w:marLeft w:val="0"/>
              <w:marRight w:val="0"/>
              <w:marTop w:val="0"/>
              <w:marBottom w:val="0"/>
              <w:divBdr>
                <w:top w:val="none" w:sz="0" w:space="0" w:color="auto"/>
                <w:left w:val="none" w:sz="0" w:space="0" w:color="auto"/>
                <w:bottom w:val="none" w:sz="0" w:space="0" w:color="auto"/>
                <w:right w:val="none" w:sz="0" w:space="0" w:color="auto"/>
              </w:divBdr>
              <w:divsChild>
                <w:div w:id="24353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132680">
          <w:marLeft w:val="0"/>
          <w:marRight w:val="0"/>
          <w:marTop w:val="300"/>
          <w:marBottom w:val="0"/>
          <w:divBdr>
            <w:top w:val="none" w:sz="0" w:space="0" w:color="auto"/>
            <w:left w:val="none" w:sz="0" w:space="0" w:color="auto"/>
            <w:bottom w:val="none" w:sz="0" w:space="0" w:color="auto"/>
            <w:right w:val="none" w:sz="0" w:space="0" w:color="auto"/>
          </w:divBdr>
          <w:divsChild>
            <w:div w:id="487945393">
              <w:marLeft w:val="0"/>
              <w:marRight w:val="0"/>
              <w:marTop w:val="0"/>
              <w:marBottom w:val="0"/>
              <w:divBdr>
                <w:top w:val="none" w:sz="0" w:space="0" w:color="auto"/>
                <w:left w:val="none" w:sz="0" w:space="0" w:color="auto"/>
                <w:bottom w:val="none" w:sz="0" w:space="0" w:color="auto"/>
                <w:right w:val="none" w:sz="0" w:space="0" w:color="auto"/>
              </w:divBdr>
              <w:divsChild>
                <w:div w:id="1975942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617448">
          <w:marLeft w:val="0"/>
          <w:marRight w:val="0"/>
          <w:marTop w:val="300"/>
          <w:marBottom w:val="0"/>
          <w:divBdr>
            <w:top w:val="none" w:sz="0" w:space="0" w:color="auto"/>
            <w:left w:val="none" w:sz="0" w:space="0" w:color="auto"/>
            <w:bottom w:val="none" w:sz="0" w:space="0" w:color="auto"/>
            <w:right w:val="none" w:sz="0" w:space="0" w:color="auto"/>
          </w:divBdr>
          <w:divsChild>
            <w:div w:id="1505172146">
              <w:marLeft w:val="0"/>
              <w:marRight w:val="0"/>
              <w:marTop w:val="0"/>
              <w:marBottom w:val="0"/>
              <w:divBdr>
                <w:top w:val="none" w:sz="0" w:space="0" w:color="auto"/>
                <w:left w:val="none" w:sz="0" w:space="0" w:color="auto"/>
                <w:bottom w:val="none" w:sz="0" w:space="0" w:color="auto"/>
                <w:right w:val="none" w:sz="0" w:space="0" w:color="auto"/>
              </w:divBdr>
              <w:divsChild>
                <w:div w:id="1610355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027386">
          <w:marLeft w:val="0"/>
          <w:marRight w:val="0"/>
          <w:marTop w:val="300"/>
          <w:marBottom w:val="0"/>
          <w:divBdr>
            <w:top w:val="none" w:sz="0" w:space="0" w:color="auto"/>
            <w:left w:val="none" w:sz="0" w:space="0" w:color="auto"/>
            <w:bottom w:val="none" w:sz="0" w:space="0" w:color="auto"/>
            <w:right w:val="none" w:sz="0" w:space="0" w:color="auto"/>
          </w:divBdr>
          <w:divsChild>
            <w:div w:id="1678772394">
              <w:marLeft w:val="0"/>
              <w:marRight w:val="0"/>
              <w:marTop w:val="0"/>
              <w:marBottom w:val="0"/>
              <w:divBdr>
                <w:top w:val="none" w:sz="0" w:space="0" w:color="auto"/>
                <w:left w:val="none" w:sz="0" w:space="0" w:color="auto"/>
                <w:bottom w:val="none" w:sz="0" w:space="0" w:color="auto"/>
                <w:right w:val="none" w:sz="0" w:space="0" w:color="auto"/>
              </w:divBdr>
              <w:divsChild>
                <w:div w:id="61841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5069434">
      <w:bodyDiv w:val="1"/>
      <w:marLeft w:val="0"/>
      <w:marRight w:val="0"/>
      <w:marTop w:val="0"/>
      <w:marBottom w:val="0"/>
      <w:divBdr>
        <w:top w:val="none" w:sz="0" w:space="0" w:color="auto"/>
        <w:left w:val="none" w:sz="0" w:space="0" w:color="auto"/>
        <w:bottom w:val="none" w:sz="0" w:space="0" w:color="auto"/>
        <w:right w:val="none" w:sz="0" w:space="0" w:color="auto"/>
      </w:divBdr>
    </w:div>
    <w:div w:id="1175341740">
      <w:bodyDiv w:val="1"/>
      <w:marLeft w:val="0"/>
      <w:marRight w:val="0"/>
      <w:marTop w:val="0"/>
      <w:marBottom w:val="0"/>
      <w:divBdr>
        <w:top w:val="none" w:sz="0" w:space="0" w:color="auto"/>
        <w:left w:val="none" w:sz="0" w:space="0" w:color="auto"/>
        <w:bottom w:val="none" w:sz="0" w:space="0" w:color="auto"/>
        <w:right w:val="none" w:sz="0" w:space="0" w:color="auto"/>
      </w:divBdr>
      <w:divsChild>
        <w:div w:id="2087338407">
          <w:marLeft w:val="0"/>
          <w:marRight w:val="0"/>
          <w:marTop w:val="0"/>
          <w:marBottom w:val="0"/>
          <w:divBdr>
            <w:top w:val="none" w:sz="0" w:space="0" w:color="auto"/>
            <w:left w:val="none" w:sz="0" w:space="0" w:color="auto"/>
            <w:bottom w:val="none" w:sz="0" w:space="0" w:color="auto"/>
            <w:right w:val="none" w:sz="0" w:space="0" w:color="auto"/>
          </w:divBdr>
          <w:divsChild>
            <w:div w:id="2006594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6261053">
      <w:bodyDiv w:val="1"/>
      <w:marLeft w:val="0"/>
      <w:marRight w:val="0"/>
      <w:marTop w:val="0"/>
      <w:marBottom w:val="0"/>
      <w:divBdr>
        <w:top w:val="none" w:sz="0" w:space="0" w:color="auto"/>
        <w:left w:val="none" w:sz="0" w:space="0" w:color="auto"/>
        <w:bottom w:val="none" w:sz="0" w:space="0" w:color="auto"/>
        <w:right w:val="none" w:sz="0" w:space="0" w:color="auto"/>
      </w:divBdr>
      <w:divsChild>
        <w:div w:id="1393966345">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sChild>
            <w:div w:id="621543517">
              <w:marLeft w:val="0"/>
              <w:marRight w:val="0"/>
              <w:marTop w:val="0"/>
              <w:marBottom w:val="0"/>
              <w:divBdr>
                <w:top w:val="none" w:sz="0" w:space="0" w:color="auto"/>
                <w:left w:val="none" w:sz="0" w:space="0" w:color="auto"/>
                <w:bottom w:val="none" w:sz="0" w:space="0" w:color="auto"/>
                <w:right w:val="none" w:sz="0" w:space="0" w:color="auto"/>
              </w:divBdr>
            </w:div>
          </w:divsChild>
        </w:div>
        <w:div w:id="1873033810">
          <w:marLeft w:val="0"/>
          <w:marRight w:val="0"/>
          <w:marTop w:val="0"/>
          <w:marBottom w:val="0"/>
          <w:divBdr>
            <w:top w:val="none" w:sz="0" w:space="0" w:color="auto"/>
            <w:left w:val="none" w:sz="0" w:space="0" w:color="auto"/>
            <w:bottom w:val="none" w:sz="0" w:space="0" w:color="auto"/>
            <w:right w:val="none" w:sz="0" w:space="0" w:color="auto"/>
          </w:divBdr>
        </w:div>
        <w:div w:id="1210529161">
          <w:marLeft w:val="0"/>
          <w:marRight w:val="0"/>
          <w:marTop w:val="0"/>
          <w:marBottom w:val="0"/>
          <w:divBdr>
            <w:top w:val="none" w:sz="0" w:space="0" w:color="auto"/>
            <w:left w:val="none" w:sz="0" w:space="0" w:color="auto"/>
            <w:bottom w:val="none" w:sz="0" w:space="0" w:color="auto"/>
            <w:right w:val="none" w:sz="0" w:space="0" w:color="auto"/>
          </w:divBdr>
          <w:divsChild>
            <w:div w:id="1923220185">
              <w:marLeft w:val="0"/>
              <w:marRight w:val="0"/>
              <w:marTop w:val="0"/>
              <w:marBottom w:val="0"/>
              <w:divBdr>
                <w:top w:val="none" w:sz="0" w:space="0" w:color="auto"/>
                <w:left w:val="none" w:sz="0" w:space="0" w:color="auto"/>
                <w:bottom w:val="none" w:sz="0" w:space="0" w:color="auto"/>
                <w:right w:val="none" w:sz="0" w:space="0" w:color="auto"/>
              </w:divBdr>
            </w:div>
          </w:divsChild>
        </w:div>
        <w:div w:id="1495560950">
          <w:marLeft w:val="0"/>
          <w:marRight w:val="0"/>
          <w:marTop w:val="0"/>
          <w:marBottom w:val="0"/>
          <w:divBdr>
            <w:top w:val="none" w:sz="0" w:space="0" w:color="auto"/>
            <w:left w:val="none" w:sz="0" w:space="0" w:color="auto"/>
            <w:bottom w:val="none" w:sz="0" w:space="0" w:color="auto"/>
            <w:right w:val="none" w:sz="0" w:space="0" w:color="auto"/>
          </w:divBdr>
        </w:div>
        <w:div w:id="1916352503">
          <w:marLeft w:val="0"/>
          <w:marRight w:val="0"/>
          <w:marTop w:val="0"/>
          <w:marBottom w:val="0"/>
          <w:divBdr>
            <w:top w:val="none" w:sz="0" w:space="0" w:color="auto"/>
            <w:left w:val="none" w:sz="0" w:space="0" w:color="auto"/>
            <w:bottom w:val="none" w:sz="0" w:space="0" w:color="auto"/>
            <w:right w:val="none" w:sz="0" w:space="0" w:color="auto"/>
          </w:divBdr>
          <w:divsChild>
            <w:div w:id="1983734287">
              <w:marLeft w:val="0"/>
              <w:marRight w:val="0"/>
              <w:marTop w:val="0"/>
              <w:marBottom w:val="0"/>
              <w:divBdr>
                <w:top w:val="none" w:sz="0" w:space="0" w:color="auto"/>
                <w:left w:val="none" w:sz="0" w:space="0" w:color="auto"/>
                <w:bottom w:val="none" w:sz="0" w:space="0" w:color="auto"/>
                <w:right w:val="none" w:sz="0" w:space="0" w:color="auto"/>
              </w:divBdr>
            </w:div>
          </w:divsChild>
        </w:div>
        <w:div w:id="148835809">
          <w:marLeft w:val="0"/>
          <w:marRight w:val="0"/>
          <w:marTop w:val="0"/>
          <w:marBottom w:val="0"/>
          <w:divBdr>
            <w:top w:val="none" w:sz="0" w:space="0" w:color="auto"/>
            <w:left w:val="none" w:sz="0" w:space="0" w:color="auto"/>
            <w:bottom w:val="none" w:sz="0" w:space="0" w:color="auto"/>
            <w:right w:val="none" w:sz="0" w:space="0" w:color="auto"/>
          </w:divBdr>
        </w:div>
        <w:div w:id="319426311">
          <w:marLeft w:val="0"/>
          <w:marRight w:val="0"/>
          <w:marTop w:val="0"/>
          <w:marBottom w:val="0"/>
          <w:divBdr>
            <w:top w:val="none" w:sz="0" w:space="0" w:color="auto"/>
            <w:left w:val="none" w:sz="0" w:space="0" w:color="auto"/>
            <w:bottom w:val="none" w:sz="0" w:space="0" w:color="auto"/>
            <w:right w:val="none" w:sz="0" w:space="0" w:color="auto"/>
          </w:divBdr>
          <w:divsChild>
            <w:div w:id="207499978">
              <w:marLeft w:val="0"/>
              <w:marRight w:val="0"/>
              <w:marTop w:val="0"/>
              <w:marBottom w:val="0"/>
              <w:divBdr>
                <w:top w:val="none" w:sz="0" w:space="0" w:color="auto"/>
                <w:left w:val="none" w:sz="0" w:space="0" w:color="auto"/>
                <w:bottom w:val="none" w:sz="0" w:space="0" w:color="auto"/>
                <w:right w:val="none" w:sz="0" w:space="0" w:color="auto"/>
              </w:divBdr>
            </w:div>
          </w:divsChild>
        </w:div>
        <w:div w:id="2043282430">
          <w:marLeft w:val="0"/>
          <w:marRight w:val="0"/>
          <w:marTop w:val="0"/>
          <w:marBottom w:val="0"/>
          <w:divBdr>
            <w:top w:val="none" w:sz="0" w:space="0" w:color="auto"/>
            <w:left w:val="none" w:sz="0" w:space="0" w:color="auto"/>
            <w:bottom w:val="none" w:sz="0" w:space="0" w:color="auto"/>
            <w:right w:val="none" w:sz="0" w:space="0" w:color="auto"/>
          </w:divBdr>
        </w:div>
        <w:div w:id="431315589">
          <w:marLeft w:val="0"/>
          <w:marRight w:val="0"/>
          <w:marTop w:val="0"/>
          <w:marBottom w:val="0"/>
          <w:divBdr>
            <w:top w:val="none" w:sz="0" w:space="0" w:color="auto"/>
            <w:left w:val="none" w:sz="0" w:space="0" w:color="auto"/>
            <w:bottom w:val="none" w:sz="0" w:space="0" w:color="auto"/>
            <w:right w:val="none" w:sz="0" w:space="0" w:color="auto"/>
          </w:divBdr>
          <w:divsChild>
            <w:div w:id="904725238">
              <w:marLeft w:val="0"/>
              <w:marRight w:val="0"/>
              <w:marTop w:val="0"/>
              <w:marBottom w:val="0"/>
              <w:divBdr>
                <w:top w:val="none" w:sz="0" w:space="0" w:color="auto"/>
                <w:left w:val="none" w:sz="0" w:space="0" w:color="auto"/>
                <w:bottom w:val="none" w:sz="0" w:space="0" w:color="auto"/>
                <w:right w:val="none" w:sz="0" w:space="0" w:color="auto"/>
              </w:divBdr>
            </w:div>
          </w:divsChild>
        </w:div>
        <w:div w:id="1335256526">
          <w:marLeft w:val="0"/>
          <w:marRight w:val="0"/>
          <w:marTop w:val="0"/>
          <w:marBottom w:val="0"/>
          <w:divBdr>
            <w:top w:val="none" w:sz="0" w:space="0" w:color="auto"/>
            <w:left w:val="none" w:sz="0" w:space="0" w:color="auto"/>
            <w:bottom w:val="none" w:sz="0" w:space="0" w:color="auto"/>
            <w:right w:val="none" w:sz="0" w:space="0" w:color="auto"/>
          </w:divBdr>
        </w:div>
        <w:div w:id="1242256035">
          <w:marLeft w:val="0"/>
          <w:marRight w:val="0"/>
          <w:marTop w:val="0"/>
          <w:marBottom w:val="0"/>
          <w:divBdr>
            <w:top w:val="none" w:sz="0" w:space="0" w:color="auto"/>
            <w:left w:val="none" w:sz="0" w:space="0" w:color="auto"/>
            <w:bottom w:val="none" w:sz="0" w:space="0" w:color="auto"/>
            <w:right w:val="none" w:sz="0" w:space="0" w:color="auto"/>
          </w:divBdr>
          <w:divsChild>
            <w:div w:id="1150368434">
              <w:marLeft w:val="0"/>
              <w:marRight w:val="0"/>
              <w:marTop w:val="0"/>
              <w:marBottom w:val="0"/>
              <w:divBdr>
                <w:top w:val="none" w:sz="0" w:space="0" w:color="auto"/>
                <w:left w:val="none" w:sz="0" w:space="0" w:color="auto"/>
                <w:bottom w:val="none" w:sz="0" w:space="0" w:color="auto"/>
                <w:right w:val="none" w:sz="0" w:space="0" w:color="auto"/>
              </w:divBdr>
            </w:div>
          </w:divsChild>
        </w:div>
        <w:div w:id="1244991940">
          <w:marLeft w:val="0"/>
          <w:marRight w:val="0"/>
          <w:marTop w:val="0"/>
          <w:marBottom w:val="0"/>
          <w:divBdr>
            <w:top w:val="none" w:sz="0" w:space="0" w:color="auto"/>
            <w:left w:val="none" w:sz="0" w:space="0" w:color="auto"/>
            <w:bottom w:val="none" w:sz="0" w:space="0" w:color="auto"/>
            <w:right w:val="none" w:sz="0" w:space="0" w:color="auto"/>
          </w:divBdr>
        </w:div>
        <w:div w:id="1221744910">
          <w:marLeft w:val="0"/>
          <w:marRight w:val="0"/>
          <w:marTop w:val="0"/>
          <w:marBottom w:val="0"/>
          <w:divBdr>
            <w:top w:val="none" w:sz="0" w:space="0" w:color="auto"/>
            <w:left w:val="none" w:sz="0" w:space="0" w:color="auto"/>
            <w:bottom w:val="none" w:sz="0" w:space="0" w:color="auto"/>
            <w:right w:val="none" w:sz="0" w:space="0" w:color="auto"/>
          </w:divBdr>
          <w:divsChild>
            <w:div w:id="736250560">
              <w:marLeft w:val="0"/>
              <w:marRight w:val="0"/>
              <w:marTop w:val="0"/>
              <w:marBottom w:val="0"/>
              <w:divBdr>
                <w:top w:val="none" w:sz="0" w:space="0" w:color="auto"/>
                <w:left w:val="none" w:sz="0" w:space="0" w:color="auto"/>
                <w:bottom w:val="none" w:sz="0" w:space="0" w:color="auto"/>
                <w:right w:val="none" w:sz="0" w:space="0" w:color="auto"/>
              </w:divBdr>
            </w:div>
          </w:divsChild>
        </w:div>
        <w:div w:id="1646427612">
          <w:marLeft w:val="0"/>
          <w:marRight w:val="0"/>
          <w:marTop w:val="300"/>
          <w:marBottom w:val="0"/>
          <w:divBdr>
            <w:top w:val="none" w:sz="0" w:space="0" w:color="auto"/>
            <w:left w:val="none" w:sz="0" w:space="0" w:color="auto"/>
            <w:bottom w:val="none" w:sz="0" w:space="0" w:color="auto"/>
            <w:right w:val="none" w:sz="0" w:space="0" w:color="auto"/>
          </w:divBdr>
          <w:divsChild>
            <w:div w:id="599532993">
              <w:marLeft w:val="0"/>
              <w:marRight w:val="0"/>
              <w:marTop w:val="0"/>
              <w:marBottom w:val="0"/>
              <w:divBdr>
                <w:top w:val="none" w:sz="0" w:space="0" w:color="auto"/>
                <w:left w:val="none" w:sz="0" w:space="0" w:color="auto"/>
                <w:bottom w:val="none" w:sz="0" w:space="0" w:color="auto"/>
                <w:right w:val="none" w:sz="0" w:space="0" w:color="auto"/>
              </w:divBdr>
              <w:divsChild>
                <w:div w:id="405684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083470">
          <w:marLeft w:val="0"/>
          <w:marRight w:val="0"/>
          <w:marTop w:val="300"/>
          <w:marBottom w:val="0"/>
          <w:divBdr>
            <w:top w:val="none" w:sz="0" w:space="0" w:color="auto"/>
            <w:left w:val="none" w:sz="0" w:space="0" w:color="auto"/>
            <w:bottom w:val="none" w:sz="0" w:space="0" w:color="auto"/>
            <w:right w:val="none" w:sz="0" w:space="0" w:color="auto"/>
          </w:divBdr>
          <w:divsChild>
            <w:div w:id="395130986">
              <w:marLeft w:val="0"/>
              <w:marRight w:val="0"/>
              <w:marTop w:val="0"/>
              <w:marBottom w:val="0"/>
              <w:divBdr>
                <w:top w:val="none" w:sz="0" w:space="0" w:color="auto"/>
                <w:left w:val="none" w:sz="0" w:space="0" w:color="auto"/>
                <w:bottom w:val="none" w:sz="0" w:space="0" w:color="auto"/>
                <w:right w:val="none" w:sz="0" w:space="0" w:color="auto"/>
              </w:divBdr>
              <w:divsChild>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837195">
          <w:marLeft w:val="0"/>
          <w:marRight w:val="0"/>
          <w:marTop w:val="300"/>
          <w:marBottom w:val="0"/>
          <w:divBdr>
            <w:top w:val="none" w:sz="0" w:space="0" w:color="auto"/>
            <w:left w:val="none" w:sz="0" w:space="0" w:color="auto"/>
            <w:bottom w:val="none" w:sz="0" w:space="0" w:color="auto"/>
            <w:right w:val="none" w:sz="0" w:space="0" w:color="auto"/>
          </w:divBdr>
          <w:divsChild>
            <w:div w:id="709115869">
              <w:marLeft w:val="0"/>
              <w:marRight w:val="0"/>
              <w:marTop w:val="0"/>
              <w:marBottom w:val="0"/>
              <w:divBdr>
                <w:top w:val="none" w:sz="0" w:space="0" w:color="auto"/>
                <w:left w:val="none" w:sz="0" w:space="0" w:color="auto"/>
                <w:bottom w:val="none" w:sz="0" w:space="0" w:color="auto"/>
                <w:right w:val="none" w:sz="0" w:space="0" w:color="auto"/>
              </w:divBdr>
              <w:divsChild>
                <w:div w:id="205955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196542">
          <w:marLeft w:val="0"/>
          <w:marRight w:val="0"/>
          <w:marTop w:val="300"/>
          <w:marBottom w:val="0"/>
          <w:divBdr>
            <w:top w:val="none" w:sz="0" w:space="0" w:color="auto"/>
            <w:left w:val="none" w:sz="0" w:space="0" w:color="auto"/>
            <w:bottom w:val="none" w:sz="0" w:space="0" w:color="auto"/>
            <w:right w:val="none" w:sz="0" w:space="0" w:color="auto"/>
          </w:divBdr>
          <w:divsChild>
            <w:div w:id="2144811397">
              <w:marLeft w:val="0"/>
              <w:marRight w:val="0"/>
              <w:marTop w:val="0"/>
              <w:marBottom w:val="0"/>
              <w:divBdr>
                <w:top w:val="none" w:sz="0" w:space="0" w:color="auto"/>
                <w:left w:val="none" w:sz="0" w:space="0" w:color="auto"/>
                <w:bottom w:val="none" w:sz="0" w:space="0" w:color="auto"/>
                <w:right w:val="none" w:sz="0" w:space="0" w:color="auto"/>
              </w:divBdr>
              <w:divsChild>
                <w:div w:id="79155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7227296">
      <w:bodyDiv w:val="1"/>
      <w:marLeft w:val="0"/>
      <w:marRight w:val="0"/>
      <w:marTop w:val="0"/>
      <w:marBottom w:val="0"/>
      <w:divBdr>
        <w:top w:val="none" w:sz="0" w:space="0" w:color="auto"/>
        <w:left w:val="none" w:sz="0" w:space="0" w:color="auto"/>
        <w:bottom w:val="none" w:sz="0" w:space="0" w:color="auto"/>
        <w:right w:val="none" w:sz="0" w:space="0" w:color="auto"/>
      </w:divBdr>
      <w:divsChild>
        <w:div w:id="71509183">
          <w:marLeft w:val="0"/>
          <w:marRight w:val="0"/>
          <w:marTop w:val="300"/>
          <w:marBottom w:val="0"/>
          <w:divBdr>
            <w:top w:val="none" w:sz="0" w:space="0" w:color="auto"/>
            <w:left w:val="none" w:sz="0" w:space="0" w:color="auto"/>
            <w:bottom w:val="none" w:sz="0" w:space="0" w:color="auto"/>
            <w:right w:val="none" w:sz="0" w:space="0" w:color="auto"/>
          </w:divBdr>
          <w:divsChild>
            <w:div w:id="353265945">
              <w:marLeft w:val="0"/>
              <w:marRight w:val="0"/>
              <w:marTop w:val="0"/>
              <w:marBottom w:val="0"/>
              <w:divBdr>
                <w:top w:val="none" w:sz="0" w:space="0" w:color="auto"/>
                <w:left w:val="none" w:sz="0" w:space="0" w:color="auto"/>
                <w:bottom w:val="none" w:sz="0" w:space="0" w:color="auto"/>
                <w:right w:val="none" w:sz="0" w:space="0" w:color="auto"/>
              </w:divBdr>
              <w:divsChild>
                <w:div w:id="85773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333061">
          <w:marLeft w:val="0"/>
          <w:marRight w:val="0"/>
          <w:marTop w:val="0"/>
          <w:marBottom w:val="0"/>
          <w:divBdr>
            <w:top w:val="none" w:sz="0" w:space="0" w:color="auto"/>
            <w:left w:val="none" w:sz="0" w:space="0" w:color="auto"/>
            <w:bottom w:val="none" w:sz="0" w:space="0" w:color="auto"/>
            <w:right w:val="none" w:sz="0" w:space="0" w:color="auto"/>
          </w:divBdr>
          <w:divsChild>
            <w:div w:id="2041084507">
              <w:marLeft w:val="0"/>
              <w:marRight w:val="0"/>
              <w:marTop w:val="0"/>
              <w:marBottom w:val="0"/>
              <w:divBdr>
                <w:top w:val="none" w:sz="0" w:space="0" w:color="auto"/>
                <w:left w:val="none" w:sz="0" w:space="0" w:color="auto"/>
                <w:bottom w:val="none" w:sz="0" w:space="0" w:color="auto"/>
                <w:right w:val="none" w:sz="0" w:space="0" w:color="auto"/>
              </w:divBdr>
            </w:div>
          </w:divsChild>
        </w:div>
        <w:div w:id="358237849">
          <w:marLeft w:val="0"/>
          <w:marRight w:val="0"/>
          <w:marTop w:val="0"/>
          <w:marBottom w:val="0"/>
          <w:divBdr>
            <w:top w:val="none" w:sz="0" w:space="0" w:color="auto"/>
            <w:left w:val="none" w:sz="0" w:space="0" w:color="auto"/>
            <w:bottom w:val="none" w:sz="0" w:space="0" w:color="auto"/>
            <w:right w:val="none" w:sz="0" w:space="0" w:color="auto"/>
          </w:divBdr>
        </w:div>
        <w:div w:id="488525350">
          <w:marLeft w:val="0"/>
          <w:marRight w:val="0"/>
          <w:marTop w:val="300"/>
          <w:marBottom w:val="0"/>
          <w:divBdr>
            <w:top w:val="none" w:sz="0" w:space="0" w:color="auto"/>
            <w:left w:val="none" w:sz="0" w:space="0" w:color="auto"/>
            <w:bottom w:val="none" w:sz="0" w:space="0" w:color="auto"/>
            <w:right w:val="none" w:sz="0" w:space="0" w:color="auto"/>
          </w:divBdr>
          <w:divsChild>
            <w:div w:id="1560626485">
              <w:marLeft w:val="0"/>
              <w:marRight w:val="0"/>
              <w:marTop w:val="0"/>
              <w:marBottom w:val="0"/>
              <w:divBdr>
                <w:top w:val="none" w:sz="0" w:space="0" w:color="auto"/>
                <w:left w:val="none" w:sz="0" w:space="0" w:color="auto"/>
                <w:bottom w:val="none" w:sz="0" w:space="0" w:color="auto"/>
                <w:right w:val="none" w:sz="0" w:space="0" w:color="auto"/>
              </w:divBdr>
              <w:divsChild>
                <w:div w:id="1908876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482232">
          <w:marLeft w:val="0"/>
          <w:marRight w:val="0"/>
          <w:marTop w:val="0"/>
          <w:marBottom w:val="0"/>
          <w:divBdr>
            <w:top w:val="none" w:sz="0" w:space="0" w:color="auto"/>
            <w:left w:val="none" w:sz="0" w:space="0" w:color="auto"/>
            <w:bottom w:val="none" w:sz="0" w:space="0" w:color="auto"/>
            <w:right w:val="none" w:sz="0" w:space="0" w:color="auto"/>
          </w:divBdr>
        </w:div>
        <w:div w:id="665792678">
          <w:marLeft w:val="0"/>
          <w:marRight w:val="0"/>
          <w:marTop w:val="300"/>
          <w:marBottom w:val="0"/>
          <w:divBdr>
            <w:top w:val="none" w:sz="0" w:space="0" w:color="auto"/>
            <w:left w:val="none" w:sz="0" w:space="0" w:color="auto"/>
            <w:bottom w:val="none" w:sz="0" w:space="0" w:color="auto"/>
            <w:right w:val="none" w:sz="0" w:space="0" w:color="auto"/>
          </w:divBdr>
          <w:divsChild>
            <w:div w:id="2068675383">
              <w:marLeft w:val="0"/>
              <w:marRight w:val="0"/>
              <w:marTop w:val="0"/>
              <w:marBottom w:val="0"/>
              <w:divBdr>
                <w:top w:val="none" w:sz="0" w:space="0" w:color="auto"/>
                <w:left w:val="none" w:sz="0" w:space="0" w:color="auto"/>
                <w:bottom w:val="none" w:sz="0" w:space="0" w:color="auto"/>
                <w:right w:val="none" w:sz="0" w:space="0" w:color="auto"/>
              </w:divBdr>
              <w:divsChild>
                <w:div w:id="147367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829225">
          <w:marLeft w:val="0"/>
          <w:marRight w:val="0"/>
          <w:marTop w:val="0"/>
          <w:marBottom w:val="0"/>
          <w:divBdr>
            <w:top w:val="none" w:sz="0" w:space="0" w:color="auto"/>
            <w:left w:val="none" w:sz="0" w:space="0" w:color="auto"/>
            <w:bottom w:val="none" w:sz="0" w:space="0" w:color="auto"/>
            <w:right w:val="none" w:sz="0" w:space="0" w:color="auto"/>
          </w:divBdr>
          <w:divsChild>
            <w:div w:id="664089178">
              <w:marLeft w:val="0"/>
              <w:marRight w:val="0"/>
              <w:marTop w:val="0"/>
              <w:marBottom w:val="0"/>
              <w:divBdr>
                <w:top w:val="none" w:sz="0" w:space="0" w:color="auto"/>
                <w:left w:val="none" w:sz="0" w:space="0" w:color="auto"/>
                <w:bottom w:val="none" w:sz="0" w:space="0" w:color="auto"/>
                <w:right w:val="none" w:sz="0" w:space="0" w:color="auto"/>
              </w:divBdr>
            </w:div>
          </w:divsChild>
        </w:div>
        <w:div w:id="845903459">
          <w:marLeft w:val="0"/>
          <w:marRight w:val="0"/>
          <w:marTop w:val="0"/>
          <w:marBottom w:val="0"/>
          <w:divBdr>
            <w:top w:val="none" w:sz="0" w:space="0" w:color="auto"/>
            <w:left w:val="none" w:sz="0" w:space="0" w:color="auto"/>
            <w:bottom w:val="none" w:sz="0" w:space="0" w:color="auto"/>
            <w:right w:val="none" w:sz="0" w:space="0" w:color="auto"/>
          </w:divBdr>
          <w:divsChild>
            <w:div w:id="1127117323">
              <w:marLeft w:val="0"/>
              <w:marRight w:val="0"/>
              <w:marTop w:val="0"/>
              <w:marBottom w:val="0"/>
              <w:divBdr>
                <w:top w:val="none" w:sz="0" w:space="0" w:color="auto"/>
                <w:left w:val="none" w:sz="0" w:space="0" w:color="auto"/>
                <w:bottom w:val="none" w:sz="0" w:space="0" w:color="auto"/>
                <w:right w:val="none" w:sz="0" w:space="0" w:color="auto"/>
              </w:divBdr>
            </w:div>
          </w:divsChild>
        </w:div>
        <w:div w:id="908880618">
          <w:marLeft w:val="0"/>
          <w:marRight w:val="0"/>
          <w:marTop w:val="300"/>
          <w:marBottom w:val="0"/>
          <w:divBdr>
            <w:top w:val="none" w:sz="0" w:space="0" w:color="auto"/>
            <w:left w:val="none" w:sz="0" w:space="0" w:color="auto"/>
            <w:bottom w:val="none" w:sz="0" w:space="0" w:color="auto"/>
            <w:right w:val="none" w:sz="0" w:space="0" w:color="auto"/>
          </w:divBdr>
          <w:divsChild>
            <w:div w:id="1380546560">
              <w:marLeft w:val="0"/>
              <w:marRight w:val="0"/>
              <w:marTop w:val="0"/>
              <w:marBottom w:val="0"/>
              <w:divBdr>
                <w:top w:val="none" w:sz="0" w:space="0" w:color="auto"/>
                <w:left w:val="none" w:sz="0" w:space="0" w:color="auto"/>
                <w:bottom w:val="none" w:sz="0" w:space="0" w:color="auto"/>
                <w:right w:val="none" w:sz="0" w:space="0" w:color="auto"/>
              </w:divBdr>
              <w:divsChild>
                <w:div w:id="91751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235168">
          <w:marLeft w:val="0"/>
          <w:marRight w:val="0"/>
          <w:marTop w:val="0"/>
          <w:marBottom w:val="0"/>
          <w:divBdr>
            <w:top w:val="none" w:sz="0" w:space="0" w:color="auto"/>
            <w:left w:val="none" w:sz="0" w:space="0" w:color="auto"/>
            <w:bottom w:val="none" w:sz="0" w:space="0" w:color="auto"/>
            <w:right w:val="none" w:sz="0" w:space="0" w:color="auto"/>
          </w:divBdr>
          <w:divsChild>
            <w:div w:id="1274248702">
              <w:marLeft w:val="0"/>
              <w:marRight w:val="0"/>
              <w:marTop w:val="0"/>
              <w:marBottom w:val="0"/>
              <w:divBdr>
                <w:top w:val="none" w:sz="0" w:space="0" w:color="auto"/>
                <w:left w:val="none" w:sz="0" w:space="0" w:color="auto"/>
                <w:bottom w:val="none" w:sz="0" w:space="0" w:color="auto"/>
                <w:right w:val="none" w:sz="0" w:space="0" w:color="auto"/>
              </w:divBdr>
            </w:div>
          </w:divsChild>
        </w:div>
        <w:div w:id="1096250347">
          <w:marLeft w:val="0"/>
          <w:marRight w:val="0"/>
          <w:marTop w:val="0"/>
          <w:marBottom w:val="0"/>
          <w:divBdr>
            <w:top w:val="none" w:sz="0" w:space="0" w:color="auto"/>
            <w:left w:val="none" w:sz="0" w:space="0" w:color="auto"/>
            <w:bottom w:val="none" w:sz="0" w:space="0" w:color="auto"/>
            <w:right w:val="none" w:sz="0" w:space="0" w:color="auto"/>
          </w:divBdr>
          <w:divsChild>
            <w:div w:id="811289136">
              <w:marLeft w:val="0"/>
              <w:marRight w:val="0"/>
              <w:marTop w:val="0"/>
              <w:marBottom w:val="0"/>
              <w:divBdr>
                <w:top w:val="none" w:sz="0" w:space="0" w:color="auto"/>
                <w:left w:val="none" w:sz="0" w:space="0" w:color="auto"/>
                <w:bottom w:val="none" w:sz="0" w:space="0" w:color="auto"/>
                <w:right w:val="none" w:sz="0" w:space="0" w:color="auto"/>
              </w:divBdr>
            </w:div>
          </w:divsChild>
        </w:div>
        <w:div w:id="1251816390">
          <w:marLeft w:val="0"/>
          <w:marRight w:val="0"/>
          <w:marTop w:val="0"/>
          <w:marBottom w:val="0"/>
          <w:divBdr>
            <w:top w:val="none" w:sz="0" w:space="0" w:color="auto"/>
            <w:left w:val="none" w:sz="0" w:space="0" w:color="auto"/>
            <w:bottom w:val="none" w:sz="0" w:space="0" w:color="auto"/>
            <w:right w:val="none" w:sz="0" w:space="0" w:color="auto"/>
          </w:divBdr>
        </w:div>
        <w:div w:id="1346250245">
          <w:marLeft w:val="0"/>
          <w:marRight w:val="0"/>
          <w:marTop w:val="0"/>
          <w:marBottom w:val="0"/>
          <w:divBdr>
            <w:top w:val="none" w:sz="0" w:space="0" w:color="auto"/>
            <w:left w:val="none" w:sz="0" w:space="0" w:color="auto"/>
            <w:bottom w:val="none" w:sz="0" w:space="0" w:color="auto"/>
            <w:right w:val="none" w:sz="0" w:space="0" w:color="auto"/>
          </w:divBdr>
        </w:div>
        <w:div w:id="1383141982">
          <w:marLeft w:val="0"/>
          <w:marRight w:val="0"/>
          <w:marTop w:val="0"/>
          <w:marBottom w:val="0"/>
          <w:divBdr>
            <w:top w:val="none" w:sz="0" w:space="0" w:color="auto"/>
            <w:left w:val="none" w:sz="0" w:space="0" w:color="auto"/>
            <w:bottom w:val="none" w:sz="0" w:space="0" w:color="auto"/>
            <w:right w:val="none" w:sz="0" w:space="0" w:color="auto"/>
          </w:divBdr>
        </w:div>
        <w:div w:id="1392656668">
          <w:marLeft w:val="0"/>
          <w:marRight w:val="0"/>
          <w:marTop w:val="0"/>
          <w:marBottom w:val="0"/>
          <w:divBdr>
            <w:top w:val="none" w:sz="0" w:space="0" w:color="auto"/>
            <w:left w:val="none" w:sz="0" w:space="0" w:color="auto"/>
            <w:bottom w:val="none" w:sz="0" w:space="0" w:color="auto"/>
            <w:right w:val="none" w:sz="0" w:space="0" w:color="auto"/>
          </w:divBdr>
          <w:divsChild>
            <w:div w:id="255789302">
              <w:marLeft w:val="0"/>
              <w:marRight w:val="0"/>
              <w:marTop w:val="0"/>
              <w:marBottom w:val="0"/>
              <w:divBdr>
                <w:top w:val="none" w:sz="0" w:space="0" w:color="auto"/>
                <w:left w:val="none" w:sz="0" w:space="0" w:color="auto"/>
                <w:bottom w:val="none" w:sz="0" w:space="0" w:color="auto"/>
                <w:right w:val="none" w:sz="0" w:space="0" w:color="auto"/>
              </w:divBdr>
            </w:div>
          </w:divsChild>
        </w:div>
        <w:div w:id="1450735263">
          <w:marLeft w:val="0"/>
          <w:marRight w:val="0"/>
          <w:marTop w:val="0"/>
          <w:marBottom w:val="0"/>
          <w:divBdr>
            <w:top w:val="none" w:sz="0" w:space="0" w:color="auto"/>
            <w:left w:val="none" w:sz="0" w:space="0" w:color="auto"/>
            <w:bottom w:val="none" w:sz="0" w:space="0" w:color="auto"/>
            <w:right w:val="none" w:sz="0" w:space="0" w:color="auto"/>
          </w:divBdr>
          <w:divsChild>
            <w:div w:id="1033115211">
              <w:marLeft w:val="0"/>
              <w:marRight w:val="0"/>
              <w:marTop w:val="0"/>
              <w:marBottom w:val="0"/>
              <w:divBdr>
                <w:top w:val="none" w:sz="0" w:space="0" w:color="auto"/>
                <w:left w:val="none" w:sz="0" w:space="0" w:color="auto"/>
                <w:bottom w:val="none" w:sz="0" w:space="0" w:color="auto"/>
                <w:right w:val="none" w:sz="0" w:space="0" w:color="auto"/>
              </w:divBdr>
            </w:div>
          </w:divsChild>
        </w:div>
        <w:div w:id="1861628243">
          <w:marLeft w:val="0"/>
          <w:marRight w:val="0"/>
          <w:marTop w:val="0"/>
          <w:marBottom w:val="0"/>
          <w:divBdr>
            <w:top w:val="none" w:sz="0" w:space="0" w:color="auto"/>
            <w:left w:val="none" w:sz="0" w:space="0" w:color="auto"/>
            <w:bottom w:val="none" w:sz="0" w:space="0" w:color="auto"/>
            <w:right w:val="none" w:sz="0" w:space="0" w:color="auto"/>
          </w:divBdr>
        </w:div>
        <w:div w:id="1984965283">
          <w:marLeft w:val="0"/>
          <w:marRight w:val="0"/>
          <w:marTop w:val="0"/>
          <w:marBottom w:val="0"/>
          <w:divBdr>
            <w:top w:val="none" w:sz="0" w:space="0" w:color="auto"/>
            <w:left w:val="none" w:sz="0" w:space="0" w:color="auto"/>
            <w:bottom w:val="none" w:sz="0" w:space="0" w:color="auto"/>
            <w:right w:val="none" w:sz="0" w:space="0" w:color="auto"/>
          </w:divBdr>
        </w:div>
      </w:divsChild>
    </w:div>
    <w:div w:id="1178080632">
      <w:bodyDiv w:val="1"/>
      <w:marLeft w:val="0"/>
      <w:marRight w:val="0"/>
      <w:marTop w:val="0"/>
      <w:marBottom w:val="0"/>
      <w:divBdr>
        <w:top w:val="none" w:sz="0" w:space="0" w:color="auto"/>
        <w:left w:val="none" w:sz="0" w:space="0" w:color="auto"/>
        <w:bottom w:val="none" w:sz="0" w:space="0" w:color="auto"/>
        <w:right w:val="none" w:sz="0" w:space="0" w:color="auto"/>
      </w:divBdr>
      <w:divsChild>
        <w:div w:id="68577051">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sChild>
            <w:div w:id="2119595146">
              <w:marLeft w:val="0"/>
              <w:marRight w:val="0"/>
              <w:marTop w:val="0"/>
              <w:marBottom w:val="0"/>
              <w:divBdr>
                <w:top w:val="none" w:sz="0" w:space="0" w:color="auto"/>
                <w:left w:val="none" w:sz="0" w:space="0" w:color="auto"/>
                <w:bottom w:val="none" w:sz="0" w:space="0" w:color="auto"/>
                <w:right w:val="none" w:sz="0" w:space="0" w:color="auto"/>
              </w:divBdr>
            </w:div>
          </w:divsChild>
        </w:div>
        <w:div w:id="169486365">
          <w:marLeft w:val="0"/>
          <w:marRight w:val="0"/>
          <w:marTop w:val="0"/>
          <w:marBottom w:val="0"/>
          <w:divBdr>
            <w:top w:val="none" w:sz="0" w:space="0" w:color="auto"/>
            <w:left w:val="none" w:sz="0" w:space="0" w:color="auto"/>
            <w:bottom w:val="none" w:sz="0" w:space="0" w:color="auto"/>
            <w:right w:val="none" w:sz="0" w:space="0" w:color="auto"/>
          </w:divBdr>
        </w:div>
        <w:div w:id="256982961">
          <w:marLeft w:val="0"/>
          <w:marRight w:val="0"/>
          <w:marTop w:val="0"/>
          <w:marBottom w:val="0"/>
          <w:divBdr>
            <w:top w:val="none" w:sz="0" w:space="0" w:color="auto"/>
            <w:left w:val="none" w:sz="0" w:space="0" w:color="auto"/>
            <w:bottom w:val="none" w:sz="0" w:space="0" w:color="auto"/>
            <w:right w:val="none" w:sz="0" w:space="0" w:color="auto"/>
          </w:divBdr>
        </w:div>
        <w:div w:id="466438740">
          <w:marLeft w:val="0"/>
          <w:marRight w:val="0"/>
          <w:marTop w:val="0"/>
          <w:marBottom w:val="0"/>
          <w:divBdr>
            <w:top w:val="none" w:sz="0" w:space="0" w:color="auto"/>
            <w:left w:val="none" w:sz="0" w:space="0" w:color="auto"/>
            <w:bottom w:val="none" w:sz="0" w:space="0" w:color="auto"/>
            <w:right w:val="none" w:sz="0" w:space="0" w:color="auto"/>
          </w:divBdr>
          <w:divsChild>
            <w:div w:id="536704723">
              <w:marLeft w:val="0"/>
              <w:marRight w:val="0"/>
              <w:marTop w:val="0"/>
              <w:marBottom w:val="0"/>
              <w:divBdr>
                <w:top w:val="none" w:sz="0" w:space="0" w:color="auto"/>
                <w:left w:val="none" w:sz="0" w:space="0" w:color="auto"/>
                <w:bottom w:val="none" w:sz="0" w:space="0" w:color="auto"/>
                <w:right w:val="none" w:sz="0" w:space="0" w:color="auto"/>
              </w:divBdr>
            </w:div>
          </w:divsChild>
        </w:div>
        <w:div w:id="624772303">
          <w:marLeft w:val="0"/>
          <w:marRight w:val="0"/>
          <w:marTop w:val="300"/>
          <w:marBottom w:val="0"/>
          <w:divBdr>
            <w:top w:val="none" w:sz="0" w:space="0" w:color="auto"/>
            <w:left w:val="none" w:sz="0" w:space="0" w:color="auto"/>
            <w:bottom w:val="none" w:sz="0" w:space="0" w:color="auto"/>
            <w:right w:val="none" w:sz="0" w:space="0" w:color="auto"/>
          </w:divBdr>
          <w:divsChild>
            <w:div w:id="660937240">
              <w:marLeft w:val="0"/>
              <w:marRight w:val="0"/>
              <w:marTop w:val="0"/>
              <w:marBottom w:val="0"/>
              <w:divBdr>
                <w:top w:val="none" w:sz="0" w:space="0" w:color="auto"/>
                <w:left w:val="none" w:sz="0" w:space="0" w:color="auto"/>
                <w:bottom w:val="none" w:sz="0" w:space="0" w:color="auto"/>
                <w:right w:val="none" w:sz="0" w:space="0" w:color="auto"/>
              </w:divBdr>
              <w:divsChild>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043841">
          <w:marLeft w:val="0"/>
          <w:marRight w:val="0"/>
          <w:marTop w:val="0"/>
          <w:marBottom w:val="0"/>
          <w:divBdr>
            <w:top w:val="none" w:sz="0" w:space="0" w:color="auto"/>
            <w:left w:val="none" w:sz="0" w:space="0" w:color="auto"/>
            <w:bottom w:val="none" w:sz="0" w:space="0" w:color="auto"/>
            <w:right w:val="none" w:sz="0" w:space="0" w:color="auto"/>
          </w:divBdr>
        </w:div>
        <w:div w:id="693266460">
          <w:marLeft w:val="0"/>
          <w:marRight w:val="0"/>
          <w:marTop w:val="0"/>
          <w:marBottom w:val="0"/>
          <w:divBdr>
            <w:top w:val="none" w:sz="0" w:space="0" w:color="auto"/>
            <w:left w:val="none" w:sz="0" w:space="0" w:color="auto"/>
            <w:bottom w:val="none" w:sz="0" w:space="0" w:color="auto"/>
            <w:right w:val="none" w:sz="0" w:space="0" w:color="auto"/>
          </w:divBdr>
          <w:divsChild>
            <w:div w:id="51858338">
              <w:marLeft w:val="0"/>
              <w:marRight w:val="0"/>
              <w:marTop w:val="0"/>
              <w:marBottom w:val="0"/>
              <w:divBdr>
                <w:top w:val="none" w:sz="0" w:space="0" w:color="auto"/>
                <w:left w:val="none" w:sz="0" w:space="0" w:color="auto"/>
                <w:bottom w:val="none" w:sz="0" w:space="0" w:color="auto"/>
                <w:right w:val="none" w:sz="0" w:space="0" w:color="auto"/>
              </w:divBdr>
            </w:div>
          </w:divsChild>
        </w:div>
        <w:div w:id="1210991531">
          <w:marLeft w:val="0"/>
          <w:marRight w:val="0"/>
          <w:marTop w:val="0"/>
          <w:marBottom w:val="0"/>
          <w:divBdr>
            <w:top w:val="none" w:sz="0" w:space="0" w:color="auto"/>
            <w:left w:val="none" w:sz="0" w:space="0" w:color="auto"/>
            <w:bottom w:val="none" w:sz="0" w:space="0" w:color="auto"/>
            <w:right w:val="none" w:sz="0" w:space="0" w:color="auto"/>
          </w:divBdr>
          <w:divsChild>
            <w:div w:id="718163798">
              <w:marLeft w:val="0"/>
              <w:marRight w:val="0"/>
              <w:marTop w:val="0"/>
              <w:marBottom w:val="0"/>
              <w:divBdr>
                <w:top w:val="none" w:sz="0" w:space="0" w:color="auto"/>
                <w:left w:val="none" w:sz="0" w:space="0" w:color="auto"/>
                <w:bottom w:val="none" w:sz="0" w:space="0" w:color="auto"/>
                <w:right w:val="none" w:sz="0" w:space="0" w:color="auto"/>
              </w:divBdr>
            </w:div>
          </w:divsChild>
        </w:div>
        <w:div w:id="1380013586">
          <w:marLeft w:val="0"/>
          <w:marRight w:val="0"/>
          <w:marTop w:val="0"/>
          <w:marBottom w:val="0"/>
          <w:divBdr>
            <w:top w:val="none" w:sz="0" w:space="0" w:color="auto"/>
            <w:left w:val="none" w:sz="0" w:space="0" w:color="auto"/>
            <w:bottom w:val="none" w:sz="0" w:space="0" w:color="auto"/>
            <w:right w:val="none" w:sz="0" w:space="0" w:color="auto"/>
          </w:divBdr>
        </w:div>
        <w:div w:id="1579901625">
          <w:marLeft w:val="0"/>
          <w:marRight w:val="0"/>
          <w:marTop w:val="0"/>
          <w:marBottom w:val="0"/>
          <w:divBdr>
            <w:top w:val="none" w:sz="0" w:space="0" w:color="auto"/>
            <w:left w:val="none" w:sz="0" w:space="0" w:color="auto"/>
            <w:bottom w:val="none" w:sz="0" w:space="0" w:color="auto"/>
            <w:right w:val="none" w:sz="0" w:space="0" w:color="auto"/>
          </w:divBdr>
          <w:divsChild>
            <w:div w:id="221142722">
              <w:marLeft w:val="0"/>
              <w:marRight w:val="0"/>
              <w:marTop w:val="0"/>
              <w:marBottom w:val="0"/>
              <w:divBdr>
                <w:top w:val="none" w:sz="0" w:space="0" w:color="auto"/>
                <w:left w:val="none" w:sz="0" w:space="0" w:color="auto"/>
                <w:bottom w:val="none" w:sz="0" w:space="0" w:color="auto"/>
                <w:right w:val="none" w:sz="0" w:space="0" w:color="auto"/>
              </w:divBdr>
            </w:div>
          </w:divsChild>
        </w:div>
        <w:div w:id="1629163351">
          <w:marLeft w:val="0"/>
          <w:marRight w:val="0"/>
          <w:marTop w:val="0"/>
          <w:marBottom w:val="0"/>
          <w:divBdr>
            <w:top w:val="none" w:sz="0" w:space="0" w:color="auto"/>
            <w:left w:val="none" w:sz="0" w:space="0" w:color="auto"/>
            <w:bottom w:val="none" w:sz="0" w:space="0" w:color="auto"/>
            <w:right w:val="none" w:sz="0" w:space="0" w:color="auto"/>
          </w:divBdr>
          <w:divsChild>
            <w:div w:id="619073651">
              <w:marLeft w:val="0"/>
              <w:marRight w:val="0"/>
              <w:marTop w:val="0"/>
              <w:marBottom w:val="0"/>
              <w:divBdr>
                <w:top w:val="none" w:sz="0" w:space="0" w:color="auto"/>
                <w:left w:val="none" w:sz="0" w:space="0" w:color="auto"/>
                <w:bottom w:val="none" w:sz="0" w:space="0" w:color="auto"/>
                <w:right w:val="none" w:sz="0" w:space="0" w:color="auto"/>
              </w:divBdr>
            </w:div>
          </w:divsChild>
        </w:div>
        <w:div w:id="1746681177">
          <w:marLeft w:val="0"/>
          <w:marRight w:val="0"/>
          <w:marTop w:val="0"/>
          <w:marBottom w:val="0"/>
          <w:divBdr>
            <w:top w:val="none" w:sz="0" w:space="0" w:color="auto"/>
            <w:left w:val="none" w:sz="0" w:space="0" w:color="auto"/>
            <w:bottom w:val="none" w:sz="0" w:space="0" w:color="auto"/>
            <w:right w:val="none" w:sz="0" w:space="0" w:color="auto"/>
          </w:divBdr>
        </w:div>
        <w:div w:id="1895892159">
          <w:marLeft w:val="0"/>
          <w:marRight w:val="0"/>
          <w:marTop w:val="0"/>
          <w:marBottom w:val="0"/>
          <w:divBdr>
            <w:top w:val="none" w:sz="0" w:space="0" w:color="auto"/>
            <w:left w:val="none" w:sz="0" w:space="0" w:color="auto"/>
            <w:bottom w:val="none" w:sz="0" w:space="0" w:color="auto"/>
            <w:right w:val="none" w:sz="0" w:space="0" w:color="auto"/>
          </w:divBdr>
        </w:div>
        <w:div w:id="2029210334">
          <w:marLeft w:val="0"/>
          <w:marRight w:val="0"/>
          <w:marTop w:val="0"/>
          <w:marBottom w:val="0"/>
          <w:divBdr>
            <w:top w:val="none" w:sz="0" w:space="0" w:color="auto"/>
            <w:left w:val="none" w:sz="0" w:space="0" w:color="auto"/>
            <w:bottom w:val="none" w:sz="0" w:space="0" w:color="auto"/>
            <w:right w:val="none" w:sz="0" w:space="0" w:color="auto"/>
          </w:divBdr>
          <w:divsChild>
            <w:div w:id="496965593">
              <w:marLeft w:val="0"/>
              <w:marRight w:val="0"/>
              <w:marTop w:val="0"/>
              <w:marBottom w:val="0"/>
              <w:divBdr>
                <w:top w:val="none" w:sz="0" w:space="0" w:color="auto"/>
                <w:left w:val="none" w:sz="0" w:space="0" w:color="auto"/>
                <w:bottom w:val="none" w:sz="0" w:space="0" w:color="auto"/>
                <w:right w:val="none" w:sz="0" w:space="0" w:color="auto"/>
              </w:divBdr>
            </w:div>
          </w:divsChild>
        </w:div>
        <w:div w:id="2112776765">
          <w:marLeft w:val="0"/>
          <w:marRight w:val="0"/>
          <w:marTop w:val="300"/>
          <w:marBottom w:val="0"/>
          <w:divBdr>
            <w:top w:val="none" w:sz="0" w:space="0" w:color="auto"/>
            <w:left w:val="none" w:sz="0" w:space="0" w:color="auto"/>
            <w:bottom w:val="none" w:sz="0" w:space="0" w:color="auto"/>
            <w:right w:val="none" w:sz="0" w:space="0" w:color="auto"/>
          </w:divBdr>
          <w:divsChild>
            <w:div w:id="1518688382">
              <w:marLeft w:val="0"/>
              <w:marRight w:val="0"/>
              <w:marTop w:val="0"/>
              <w:marBottom w:val="0"/>
              <w:divBdr>
                <w:top w:val="none" w:sz="0" w:space="0" w:color="auto"/>
                <w:left w:val="none" w:sz="0" w:space="0" w:color="auto"/>
                <w:bottom w:val="none" w:sz="0" w:space="0" w:color="auto"/>
                <w:right w:val="none" w:sz="0" w:space="0" w:color="auto"/>
              </w:divBdr>
              <w:divsChild>
                <w:div w:id="120208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0393060">
      <w:bodyDiv w:val="1"/>
      <w:marLeft w:val="0"/>
      <w:marRight w:val="0"/>
      <w:marTop w:val="0"/>
      <w:marBottom w:val="0"/>
      <w:divBdr>
        <w:top w:val="none" w:sz="0" w:space="0" w:color="auto"/>
        <w:left w:val="none" w:sz="0" w:space="0" w:color="auto"/>
        <w:bottom w:val="none" w:sz="0" w:space="0" w:color="auto"/>
        <w:right w:val="none" w:sz="0" w:space="0" w:color="auto"/>
      </w:divBdr>
      <w:divsChild>
        <w:div w:id="850030473">
          <w:marLeft w:val="0"/>
          <w:marRight w:val="0"/>
          <w:marTop w:val="0"/>
          <w:marBottom w:val="0"/>
          <w:divBdr>
            <w:top w:val="none" w:sz="0" w:space="0" w:color="auto"/>
            <w:left w:val="none" w:sz="0" w:space="0" w:color="auto"/>
            <w:bottom w:val="none" w:sz="0" w:space="0" w:color="auto"/>
            <w:right w:val="none" w:sz="0" w:space="0" w:color="auto"/>
          </w:divBdr>
        </w:div>
        <w:div w:id="1933925788">
          <w:marLeft w:val="0"/>
          <w:marRight w:val="0"/>
          <w:marTop w:val="0"/>
          <w:marBottom w:val="0"/>
          <w:divBdr>
            <w:top w:val="none" w:sz="0" w:space="0" w:color="auto"/>
            <w:left w:val="none" w:sz="0" w:space="0" w:color="auto"/>
            <w:bottom w:val="none" w:sz="0" w:space="0" w:color="auto"/>
            <w:right w:val="none" w:sz="0" w:space="0" w:color="auto"/>
          </w:divBdr>
          <w:divsChild>
            <w:div w:id="2009942848">
              <w:marLeft w:val="0"/>
              <w:marRight w:val="0"/>
              <w:marTop w:val="0"/>
              <w:marBottom w:val="0"/>
              <w:divBdr>
                <w:top w:val="none" w:sz="0" w:space="0" w:color="auto"/>
                <w:left w:val="none" w:sz="0" w:space="0" w:color="auto"/>
                <w:bottom w:val="none" w:sz="0" w:space="0" w:color="auto"/>
                <w:right w:val="none" w:sz="0" w:space="0" w:color="auto"/>
              </w:divBdr>
            </w:div>
          </w:divsChild>
        </w:div>
        <w:div w:id="135850135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sChild>
            <w:div w:id="1745491042">
              <w:marLeft w:val="0"/>
              <w:marRight w:val="0"/>
              <w:marTop w:val="0"/>
              <w:marBottom w:val="0"/>
              <w:divBdr>
                <w:top w:val="none" w:sz="0" w:space="0" w:color="auto"/>
                <w:left w:val="none" w:sz="0" w:space="0" w:color="auto"/>
                <w:bottom w:val="none" w:sz="0" w:space="0" w:color="auto"/>
                <w:right w:val="none" w:sz="0" w:space="0" w:color="auto"/>
              </w:divBdr>
            </w:div>
          </w:divsChild>
        </w:div>
        <w:div w:id="1440297340">
          <w:marLeft w:val="0"/>
          <w:marRight w:val="0"/>
          <w:marTop w:val="0"/>
          <w:marBottom w:val="0"/>
          <w:divBdr>
            <w:top w:val="none" w:sz="0" w:space="0" w:color="auto"/>
            <w:left w:val="none" w:sz="0" w:space="0" w:color="auto"/>
            <w:bottom w:val="none" w:sz="0" w:space="0" w:color="auto"/>
            <w:right w:val="none" w:sz="0" w:space="0" w:color="auto"/>
          </w:divBdr>
        </w:div>
        <w:div w:id="1190608576">
          <w:marLeft w:val="0"/>
          <w:marRight w:val="0"/>
          <w:marTop w:val="0"/>
          <w:marBottom w:val="0"/>
          <w:divBdr>
            <w:top w:val="none" w:sz="0" w:space="0" w:color="auto"/>
            <w:left w:val="none" w:sz="0" w:space="0" w:color="auto"/>
            <w:bottom w:val="none" w:sz="0" w:space="0" w:color="auto"/>
            <w:right w:val="none" w:sz="0" w:space="0" w:color="auto"/>
          </w:divBdr>
          <w:divsChild>
            <w:div w:id="46488457">
              <w:marLeft w:val="0"/>
              <w:marRight w:val="0"/>
              <w:marTop w:val="0"/>
              <w:marBottom w:val="0"/>
              <w:divBdr>
                <w:top w:val="none" w:sz="0" w:space="0" w:color="auto"/>
                <w:left w:val="none" w:sz="0" w:space="0" w:color="auto"/>
                <w:bottom w:val="none" w:sz="0" w:space="0" w:color="auto"/>
                <w:right w:val="none" w:sz="0" w:space="0" w:color="auto"/>
              </w:divBdr>
            </w:div>
          </w:divsChild>
        </w:div>
        <w:div w:id="1413816788">
          <w:marLeft w:val="0"/>
          <w:marRight w:val="0"/>
          <w:marTop w:val="0"/>
          <w:marBottom w:val="0"/>
          <w:divBdr>
            <w:top w:val="none" w:sz="0" w:space="0" w:color="auto"/>
            <w:left w:val="none" w:sz="0" w:space="0" w:color="auto"/>
            <w:bottom w:val="none" w:sz="0" w:space="0" w:color="auto"/>
            <w:right w:val="none" w:sz="0" w:space="0" w:color="auto"/>
          </w:divBdr>
        </w:div>
        <w:div w:id="1145588734">
          <w:marLeft w:val="0"/>
          <w:marRight w:val="0"/>
          <w:marTop w:val="0"/>
          <w:marBottom w:val="0"/>
          <w:divBdr>
            <w:top w:val="none" w:sz="0" w:space="0" w:color="auto"/>
            <w:left w:val="none" w:sz="0" w:space="0" w:color="auto"/>
            <w:bottom w:val="none" w:sz="0" w:space="0" w:color="auto"/>
            <w:right w:val="none" w:sz="0" w:space="0" w:color="auto"/>
          </w:divBdr>
          <w:divsChild>
            <w:div w:id="1251233426">
              <w:marLeft w:val="0"/>
              <w:marRight w:val="0"/>
              <w:marTop w:val="0"/>
              <w:marBottom w:val="0"/>
              <w:divBdr>
                <w:top w:val="none" w:sz="0" w:space="0" w:color="auto"/>
                <w:left w:val="none" w:sz="0" w:space="0" w:color="auto"/>
                <w:bottom w:val="none" w:sz="0" w:space="0" w:color="auto"/>
                <w:right w:val="none" w:sz="0" w:space="0" w:color="auto"/>
              </w:divBdr>
            </w:div>
          </w:divsChild>
        </w:div>
        <w:div w:id="1765413523">
          <w:marLeft w:val="0"/>
          <w:marRight w:val="0"/>
          <w:marTop w:val="0"/>
          <w:marBottom w:val="0"/>
          <w:divBdr>
            <w:top w:val="none" w:sz="0" w:space="0" w:color="auto"/>
            <w:left w:val="none" w:sz="0" w:space="0" w:color="auto"/>
            <w:bottom w:val="none" w:sz="0" w:space="0" w:color="auto"/>
            <w:right w:val="none" w:sz="0" w:space="0" w:color="auto"/>
          </w:divBdr>
        </w:div>
        <w:div w:id="644623063">
          <w:marLeft w:val="0"/>
          <w:marRight w:val="0"/>
          <w:marTop w:val="0"/>
          <w:marBottom w:val="0"/>
          <w:divBdr>
            <w:top w:val="none" w:sz="0" w:space="0" w:color="auto"/>
            <w:left w:val="none" w:sz="0" w:space="0" w:color="auto"/>
            <w:bottom w:val="none" w:sz="0" w:space="0" w:color="auto"/>
            <w:right w:val="none" w:sz="0" w:space="0" w:color="auto"/>
          </w:divBdr>
          <w:divsChild>
            <w:div w:id="818151945">
              <w:marLeft w:val="0"/>
              <w:marRight w:val="0"/>
              <w:marTop w:val="0"/>
              <w:marBottom w:val="0"/>
              <w:divBdr>
                <w:top w:val="none" w:sz="0" w:space="0" w:color="auto"/>
                <w:left w:val="none" w:sz="0" w:space="0" w:color="auto"/>
                <w:bottom w:val="none" w:sz="0" w:space="0" w:color="auto"/>
                <w:right w:val="none" w:sz="0" w:space="0" w:color="auto"/>
              </w:divBdr>
            </w:div>
          </w:divsChild>
        </w:div>
        <w:div w:id="509760643">
          <w:marLeft w:val="0"/>
          <w:marRight w:val="0"/>
          <w:marTop w:val="0"/>
          <w:marBottom w:val="0"/>
          <w:divBdr>
            <w:top w:val="none" w:sz="0" w:space="0" w:color="auto"/>
            <w:left w:val="none" w:sz="0" w:space="0" w:color="auto"/>
            <w:bottom w:val="none" w:sz="0" w:space="0" w:color="auto"/>
            <w:right w:val="none" w:sz="0" w:space="0" w:color="auto"/>
          </w:divBdr>
        </w:div>
        <w:div w:id="1038630638">
          <w:marLeft w:val="0"/>
          <w:marRight w:val="0"/>
          <w:marTop w:val="0"/>
          <w:marBottom w:val="0"/>
          <w:divBdr>
            <w:top w:val="none" w:sz="0" w:space="0" w:color="auto"/>
            <w:left w:val="none" w:sz="0" w:space="0" w:color="auto"/>
            <w:bottom w:val="none" w:sz="0" w:space="0" w:color="auto"/>
            <w:right w:val="none" w:sz="0" w:space="0" w:color="auto"/>
          </w:divBdr>
          <w:divsChild>
            <w:div w:id="1131823484">
              <w:marLeft w:val="0"/>
              <w:marRight w:val="0"/>
              <w:marTop w:val="0"/>
              <w:marBottom w:val="0"/>
              <w:divBdr>
                <w:top w:val="none" w:sz="0" w:space="0" w:color="auto"/>
                <w:left w:val="none" w:sz="0" w:space="0" w:color="auto"/>
                <w:bottom w:val="none" w:sz="0" w:space="0" w:color="auto"/>
                <w:right w:val="none" w:sz="0" w:space="0" w:color="auto"/>
              </w:divBdr>
            </w:div>
          </w:divsChild>
        </w:div>
        <w:div w:id="1220050004">
          <w:marLeft w:val="0"/>
          <w:marRight w:val="0"/>
          <w:marTop w:val="0"/>
          <w:marBottom w:val="0"/>
          <w:divBdr>
            <w:top w:val="none" w:sz="0" w:space="0" w:color="auto"/>
            <w:left w:val="none" w:sz="0" w:space="0" w:color="auto"/>
            <w:bottom w:val="none" w:sz="0" w:space="0" w:color="auto"/>
            <w:right w:val="none" w:sz="0" w:space="0" w:color="auto"/>
          </w:divBdr>
        </w:div>
        <w:div w:id="1703628469">
          <w:marLeft w:val="0"/>
          <w:marRight w:val="0"/>
          <w:marTop w:val="0"/>
          <w:marBottom w:val="0"/>
          <w:divBdr>
            <w:top w:val="none" w:sz="0" w:space="0" w:color="auto"/>
            <w:left w:val="none" w:sz="0" w:space="0" w:color="auto"/>
            <w:bottom w:val="none" w:sz="0" w:space="0" w:color="auto"/>
            <w:right w:val="none" w:sz="0" w:space="0" w:color="auto"/>
          </w:divBdr>
          <w:divsChild>
            <w:div w:id="1094277873">
              <w:marLeft w:val="0"/>
              <w:marRight w:val="0"/>
              <w:marTop w:val="0"/>
              <w:marBottom w:val="0"/>
              <w:divBdr>
                <w:top w:val="none" w:sz="0" w:space="0" w:color="auto"/>
                <w:left w:val="none" w:sz="0" w:space="0" w:color="auto"/>
                <w:bottom w:val="none" w:sz="0" w:space="0" w:color="auto"/>
                <w:right w:val="none" w:sz="0" w:space="0" w:color="auto"/>
              </w:divBdr>
            </w:div>
          </w:divsChild>
        </w:div>
        <w:div w:id="1499424471">
          <w:marLeft w:val="0"/>
          <w:marRight w:val="0"/>
          <w:marTop w:val="300"/>
          <w:marBottom w:val="0"/>
          <w:divBdr>
            <w:top w:val="none" w:sz="0" w:space="0" w:color="auto"/>
            <w:left w:val="none" w:sz="0" w:space="0" w:color="auto"/>
            <w:bottom w:val="none" w:sz="0" w:space="0" w:color="auto"/>
            <w:right w:val="none" w:sz="0" w:space="0" w:color="auto"/>
          </w:divBdr>
          <w:divsChild>
            <w:div w:id="183178203">
              <w:marLeft w:val="0"/>
              <w:marRight w:val="0"/>
              <w:marTop w:val="0"/>
              <w:marBottom w:val="0"/>
              <w:divBdr>
                <w:top w:val="none" w:sz="0" w:space="0" w:color="auto"/>
                <w:left w:val="none" w:sz="0" w:space="0" w:color="auto"/>
                <w:bottom w:val="none" w:sz="0" w:space="0" w:color="auto"/>
                <w:right w:val="none" w:sz="0" w:space="0" w:color="auto"/>
              </w:divBdr>
              <w:divsChild>
                <w:div w:id="491067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280183">
          <w:marLeft w:val="0"/>
          <w:marRight w:val="0"/>
          <w:marTop w:val="300"/>
          <w:marBottom w:val="0"/>
          <w:divBdr>
            <w:top w:val="none" w:sz="0" w:space="0" w:color="auto"/>
            <w:left w:val="none" w:sz="0" w:space="0" w:color="auto"/>
            <w:bottom w:val="none" w:sz="0" w:space="0" w:color="auto"/>
            <w:right w:val="none" w:sz="0" w:space="0" w:color="auto"/>
          </w:divBdr>
          <w:divsChild>
            <w:div w:id="135075159">
              <w:marLeft w:val="0"/>
              <w:marRight w:val="0"/>
              <w:marTop w:val="0"/>
              <w:marBottom w:val="0"/>
              <w:divBdr>
                <w:top w:val="none" w:sz="0" w:space="0" w:color="auto"/>
                <w:left w:val="none" w:sz="0" w:space="0" w:color="auto"/>
                <w:bottom w:val="none" w:sz="0" w:space="0" w:color="auto"/>
                <w:right w:val="none" w:sz="0" w:space="0" w:color="auto"/>
              </w:divBdr>
              <w:divsChild>
                <w:div w:id="1644656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432888">
          <w:marLeft w:val="0"/>
          <w:marRight w:val="0"/>
          <w:marTop w:val="300"/>
          <w:marBottom w:val="0"/>
          <w:divBdr>
            <w:top w:val="none" w:sz="0" w:space="0" w:color="auto"/>
            <w:left w:val="none" w:sz="0" w:space="0" w:color="auto"/>
            <w:bottom w:val="none" w:sz="0" w:space="0" w:color="auto"/>
            <w:right w:val="none" w:sz="0" w:space="0" w:color="auto"/>
          </w:divBdr>
          <w:divsChild>
            <w:div w:id="1919905457">
              <w:marLeft w:val="0"/>
              <w:marRight w:val="0"/>
              <w:marTop w:val="0"/>
              <w:marBottom w:val="0"/>
              <w:divBdr>
                <w:top w:val="none" w:sz="0" w:space="0" w:color="auto"/>
                <w:left w:val="none" w:sz="0" w:space="0" w:color="auto"/>
                <w:bottom w:val="none" w:sz="0" w:space="0" w:color="auto"/>
                <w:right w:val="none" w:sz="0" w:space="0" w:color="auto"/>
              </w:divBdr>
              <w:divsChild>
                <w:div w:id="193917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610124">
          <w:marLeft w:val="0"/>
          <w:marRight w:val="0"/>
          <w:marTop w:val="300"/>
          <w:marBottom w:val="0"/>
          <w:divBdr>
            <w:top w:val="none" w:sz="0" w:space="0" w:color="auto"/>
            <w:left w:val="none" w:sz="0" w:space="0" w:color="auto"/>
            <w:bottom w:val="none" w:sz="0" w:space="0" w:color="auto"/>
            <w:right w:val="none" w:sz="0" w:space="0" w:color="auto"/>
          </w:divBdr>
          <w:divsChild>
            <w:div w:id="1708484970">
              <w:marLeft w:val="0"/>
              <w:marRight w:val="0"/>
              <w:marTop w:val="0"/>
              <w:marBottom w:val="0"/>
              <w:divBdr>
                <w:top w:val="none" w:sz="0" w:space="0" w:color="auto"/>
                <w:left w:val="none" w:sz="0" w:space="0" w:color="auto"/>
                <w:bottom w:val="none" w:sz="0" w:space="0" w:color="auto"/>
                <w:right w:val="none" w:sz="0" w:space="0" w:color="auto"/>
              </w:divBdr>
              <w:divsChild>
                <w:div w:id="22657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433811">
      <w:bodyDiv w:val="1"/>
      <w:marLeft w:val="0"/>
      <w:marRight w:val="0"/>
      <w:marTop w:val="0"/>
      <w:marBottom w:val="0"/>
      <w:divBdr>
        <w:top w:val="none" w:sz="0" w:space="0" w:color="auto"/>
        <w:left w:val="none" w:sz="0" w:space="0" w:color="auto"/>
        <w:bottom w:val="none" w:sz="0" w:space="0" w:color="auto"/>
        <w:right w:val="none" w:sz="0" w:space="0" w:color="auto"/>
      </w:divBdr>
    </w:div>
    <w:div w:id="1181433966">
      <w:bodyDiv w:val="1"/>
      <w:marLeft w:val="0"/>
      <w:marRight w:val="0"/>
      <w:marTop w:val="0"/>
      <w:marBottom w:val="0"/>
      <w:divBdr>
        <w:top w:val="none" w:sz="0" w:space="0" w:color="auto"/>
        <w:left w:val="none" w:sz="0" w:space="0" w:color="auto"/>
        <w:bottom w:val="none" w:sz="0" w:space="0" w:color="auto"/>
        <w:right w:val="none" w:sz="0" w:space="0" w:color="auto"/>
      </w:divBdr>
    </w:div>
    <w:div w:id="1182086096">
      <w:bodyDiv w:val="1"/>
      <w:marLeft w:val="0"/>
      <w:marRight w:val="0"/>
      <w:marTop w:val="0"/>
      <w:marBottom w:val="0"/>
      <w:divBdr>
        <w:top w:val="none" w:sz="0" w:space="0" w:color="auto"/>
        <w:left w:val="none" w:sz="0" w:space="0" w:color="auto"/>
        <w:bottom w:val="none" w:sz="0" w:space="0" w:color="auto"/>
        <w:right w:val="none" w:sz="0" w:space="0" w:color="auto"/>
      </w:divBdr>
      <w:divsChild>
        <w:div w:id="1561284226">
          <w:marLeft w:val="0"/>
          <w:marRight w:val="0"/>
          <w:marTop w:val="0"/>
          <w:marBottom w:val="0"/>
          <w:divBdr>
            <w:top w:val="none" w:sz="0" w:space="0" w:color="auto"/>
            <w:left w:val="none" w:sz="0" w:space="0" w:color="auto"/>
            <w:bottom w:val="none" w:sz="0" w:space="0" w:color="auto"/>
            <w:right w:val="none" w:sz="0" w:space="0" w:color="auto"/>
          </w:divBdr>
        </w:div>
        <w:div w:id="221213084">
          <w:marLeft w:val="0"/>
          <w:marRight w:val="0"/>
          <w:marTop w:val="0"/>
          <w:marBottom w:val="0"/>
          <w:divBdr>
            <w:top w:val="none" w:sz="0" w:space="0" w:color="auto"/>
            <w:left w:val="none" w:sz="0" w:space="0" w:color="auto"/>
            <w:bottom w:val="none" w:sz="0" w:space="0" w:color="auto"/>
            <w:right w:val="none" w:sz="0" w:space="0" w:color="auto"/>
          </w:divBdr>
          <w:divsChild>
            <w:div w:id="1628504651">
              <w:marLeft w:val="0"/>
              <w:marRight w:val="0"/>
              <w:marTop w:val="0"/>
              <w:marBottom w:val="0"/>
              <w:divBdr>
                <w:top w:val="none" w:sz="0" w:space="0" w:color="auto"/>
                <w:left w:val="none" w:sz="0" w:space="0" w:color="auto"/>
                <w:bottom w:val="none" w:sz="0" w:space="0" w:color="auto"/>
                <w:right w:val="none" w:sz="0" w:space="0" w:color="auto"/>
              </w:divBdr>
            </w:div>
          </w:divsChild>
        </w:div>
        <w:div w:id="699167745">
          <w:marLeft w:val="0"/>
          <w:marRight w:val="0"/>
          <w:marTop w:val="0"/>
          <w:marBottom w:val="0"/>
          <w:divBdr>
            <w:top w:val="none" w:sz="0" w:space="0" w:color="auto"/>
            <w:left w:val="none" w:sz="0" w:space="0" w:color="auto"/>
            <w:bottom w:val="none" w:sz="0" w:space="0" w:color="auto"/>
            <w:right w:val="none" w:sz="0" w:space="0" w:color="auto"/>
          </w:divBdr>
        </w:div>
        <w:div w:id="1900285070">
          <w:marLeft w:val="0"/>
          <w:marRight w:val="0"/>
          <w:marTop w:val="0"/>
          <w:marBottom w:val="0"/>
          <w:divBdr>
            <w:top w:val="none" w:sz="0" w:space="0" w:color="auto"/>
            <w:left w:val="none" w:sz="0" w:space="0" w:color="auto"/>
            <w:bottom w:val="none" w:sz="0" w:space="0" w:color="auto"/>
            <w:right w:val="none" w:sz="0" w:space="0" w:color="auto"/>
          </w:divBdr>
          <w:divsChild>
            <w:div w:id="2063556451">
              <w:marLeft w:val="0"/>
              <w:marRight w:val="0"/>
              <w:marTop w:val="0"/>
              <w:marBottom w:val="0"/>
              <w:divBdr>
                <w:top w:val="none" w:sz="0" w:space="0" w:color="auto"/>
                <w:left w:val="none" w:sz="0" w:space="0" w:color="auto"/>
                <w:bottom w:val="none" w:sz="0" w:space="0" w:color="auto"/>
                <w:right w:val="none" w:sz="0" w:space="0" w:color="auto"/>
              </w:divBdr>
            </w:div>
          </w:divsChild>
        </w:div>
        <w:div w:id="975598250">
          <w:marLeft w:val="0"/>
          <w:marRight w:val="0"/>
          <w:marTop w:val="0"/>
          <w:marBottom w:val="0"/>
          <w:divBdr>
            <w:top w:val="none" w:sz="0" w:space="0" w:color="auto"/>
            <w:left w:val="none" w:sz="0" w:space="0" w:color="auto"/>
            <w:bottom w:val="none" w:sz="0" w:space="0" w:color="auto"/>
            <w:right w:val="none" w:sz="0" w:space="0" w:color="auto"/>
          </w:divBdr>
        </w:div>
        <w:div w:id="1828013152">
          <w:marLeft w:val="0"/>
          <w:marRight w:val="0"/>
          <w:marTop w:val="0"/>
          <w:marBottom w:val="0"/>
          <w:divBdr>
            <w:top w:val="none" w:sz="0" w:space="0" w:color="auto"/>
            <w:left w:val="none" w:sz="0" w:space="0" w:color="auto"/>
            <w:bottom w:val="none" w:sz="0" w:space="0" w:color="auto"/>
            <w:right w:val="none" w:sz="0" w:space="0" w:color="auto"/>
          </w:divBdr>
          <w:divsChild>
            <w:div w:id="552892654">
              <w:marLeft w:val="0"/>
              <w:marRight w:val="0"/>
              <w:marTop w:val="0"/>
              <w:marBottom w:val="0"/>
              <w:divBdr>
                <w:top w:val="none" w:sz="0" w:space="0" w:color="auto"/>
                <w:left w:val="none" w:sz="0" w:space="0" w:color="auto"/>
                <w:bottom w:val="none" w:sz="0" w:space="0" w:color="auto"/>
                <w:right w:val="none" w:sz="0" w:space="0" w:color="auto"/>
              </w:divBdr>
            </w:div>
          </w:divsChild>
        </w:div>
        <w:div w:id="1132599468">
          <w:marLeft w:val="0"/>
          <w:marRight w:val="0"/>
          <w:marTop w:val="0"/>
          <w:marBottom w:val="0"/>
          <w:divBdr>
            <w:top w:val="none" w:sz="0" w:space="0" w:color="auto"/>
            <w:left w:val="none" w:sz="0" w:space="0" w:color="auto"/>
            <w:bottom w:val="none" w:sz="0" w:space="0" w:color="auto"/>
            <w:right w:val="none" w:sz="0" w:space="0" w:color="auto"/>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1023093295">
          <w:marLeft w:val="0"/>
          <w:marRight w:val="0"/>
          <w:marTop w:val="0"/>
          <w:marBottom w:val="0"/>
          <w:divBdr>
            <w:top w:val="none" w:sz="0" w:space="0" w:color="auto"/>
            <w:left w:val="none" w:sz="0" w:space="0" w:color="auto"/>
            <w:bottom w:val="none" w:sz="0" w:space="0" w:color="auto"/>
            <w:right w:val="none" w:sz="0" w:space="0" w:color="auto"/>
          </w:divBdr>
        </w:div>
        <w:div w:id="1919362122">
          <w:marLeft w:val="0"/>
          <w:marRight w:val="0"/>
          <w:marTop w:val="0"/>
          <w:marBottom w:val="0"/>
          <w:divBdr>
            <w:top w:val="none" w:sz="0" w:space="0" w:color="auto"/>
            <w:left w:val="none" w:sz="0" w:space="0" w:color="auto"/>
            <w:bottom w:val="none" w:sz="0" w:space="0" w:color="auto"/>
            <w:right w:val="none" w:sz="0" w:space="0" w:color="auto"/>
          </w:divBdr>
          <w:divsChild>
            <w:div w:id="1431774183">
              <w:marLeft w:val="0"/>
              <w:marRight w:val="0"/>
              <w:marTop w:val="0"/>
              <w:marBottom w:val="0"/>
              <w:divBdr>
                <w:top w:val="none" w:sz="0" w:space="0" w:color="auto"/>
                <w:left w:val="none" w:sz="0" w:space="0" w:color="auto"/>
                <w:bottom w:val="none" w:sz="0" w:space="0" w:color="auto"/>
                <w:right w:val="none" w:sz="0" w:space="0" w:color="auto"/>
              </w:divBdr>
            </w:div>
          </w:divsChild>
        </w:div>
        <w:div w:id="797647759">
          <w:marLeft w:val="0"/>
          <w:marRight w:val="0"/>
          <w:marTop w:val="0"/>
          <w:marBottom w:val="0"/>
          <w:divBdr>
            <w:top w:val="none" w:sz="0" w:space="0" w:color="auto"/>
            <w:left w:val="none" w:sz="0" w:space="0" w:color="auto"/>
            <w:bottom w:val="none" w:sz="0" w:space="0" w:color="auto"/>
            <w:right w:val="none" w:sz="0" w:space="0" w:color="auto"/>
          </w:divBdr>
        </w:div>
        <w:div w:id="1048989074">
          <w:marLeft w:val="0"/>
          <w:marRight w:val="0"/>
          <w:marTop w:val="0"/>
          <w:marBottom w:val="0"/>
          <w:divBdr>
            <w:top w:val="none" w:sz="0" w:space="0" w:color="auto"/>
            <w:left w:val="none" w:sz="0" w:space="0" w:color="auto"/>
            <w:bottom w:val="none" w:sz="0" w:space="0" w:color="auto"/>
            <w:right w:val="none" w:sz="0" w:space="0" w:color="auto"/>
          </w:divBdr>
          <w:divsChild>
            <w:div w:id="773089676">
              <w:marLeft w:val="0"/>
              <w:marRight w:val="0"/>
              <w:marTop w:val="0"/>
              <w:marBottom w:val="0"/>
              <w:divBdr>
                <w:top w:val="none" w:sz="0" w:space="0" w:color="auto"/>
                <w:left w:val="none" w:sz="0" w:space="0" w:color="auto"/>
                <w:bottom w:val="none" w:sz="0" w:space="0" w:color="auto"/>
                <w:right w:val="none" w:sz="0" w:space="0" w:color="auto"/>
              </w:divBdr>
            </w:div>
          </w:divsChild>
        </w:div>
        <w:div w:id="135294473">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sChild>
            <w:div w:id="2086758451">
              <w:marLeft w:val="0"/>
              <w:marRight w:val="0"/>
              <w:marTop w:val="0"/>
              <w:marBottom w:val="0"/>
              <w:divBdr>
                <w:top w:val="none" w:sz="0" w:space="0" w:color="auto"/>
                <w:left w:val="none" w:sz="0" w:space="0" w:color="auto"/>
                <w:bottom w:val="none" w:sz="0" w:space="0" w:color="auto"/>
                <w:right w:val="none" w:sz="0" w:space="0" w:color="auto"/>
              </w:divBdr>
            </w:div>
          </w:divsChild>
        </w:div>
        <w:div w:id="237981006">
          <w:marLeft w:val="0"/>
          <w:marRight w:val="0"/>
          <w:marTop w:val="300"/>
          <w:marBottom w:val="0"/>
          <w:divBdr>
            <w:top w:val="none" w:sz="0" w:space="0" w:color="auto"/>
            <w:left w:val="none" w:sz="0" w:space="0" w:color="auto"/>
            <w:bottom w:val="none" w:sz="0" w:space="0" w:color="auto"/>
            <w:right w:val="none" w:sz="0" w:space="0" w:color="auto"/>
          </w:divBdr>
          <w:divsChild>
            <w:div w:id="278144186">
              <w:marLeft w:val="0"/>
              <w:marRight w:val="0"/>
              <w:marTop w:val="0"/>
              <w:marBottom w:val="0"/>
              <w:divBdr>
                <w:top w:val="none" w:sz="0" w:space="0" w:color="auto"/>
                <w:left w:val="none" w:sz="0" w:space="0" w:color="auto"/>
                <w:bottom w:val="none" w:sz="0" w:space="0" w:color="auto"/>
                <w:right w:val="none" w:sz="0" w:space="0" w:color="auto"/>
              </w:divBdr>
              <w:divsChild>
                <w:div w:id="1446729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848752">
          <w:marLeft w:val="0"/>
          <w:marRight w:val="0"/>
          <w:marTop w:val="300"/>
          <w:marBottom w:val="0"/>
          <w:divBdr>
            <w:top w:val="none" w:sz="0" w:space="0" w:color="auto"/>
            <w:left w:val="none" w:sz="0" w:space="0" w:color="auto"/>
            <w:bottom w:val="none" w:sz="0" w:space="0" w:color="auto"/>
            <w:right w:val="none" w:sz="0" w:space="0" w:color="auto"/>
          </w:divBdr>
          <w:divsChild>
            <w:div w:id="1572236203">
              <w:marLeft w:val="0"/>
              <w:marRight w:val="0"/>
              <w:marTop w:val="0"/>
              <w:marBottom w:val="0"/>
              <w:divBdr>
                <w:top w:val="none" w:sz="0" w:space="0" w:color="auto"/>
                <w:left w:val="none" w:sz="0" w:space="0" w:color="auto"/>
                <w:bottom w:val="none" w:sz="0" w:space="0" w:color="auto"/>
                <w:right w:val="none" w:sz="0" w:space="0" w:color="auto"/>
              </w:divBdr>
              <w:divsChild>
                <w:div w:id="92295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683798">
          <w:marLeft w:val="0"/>
          <w:marRight w:val="0"/>
          <w:marTop w:val="300"/>
          <w:marBottom w:val="0"/>
          <w:divBdr>
            <w:top w:val="none" w:sz="0" w:space="0" w:color="auto"/>
            <w:left w:val="none" w:sz="0" w:space="0" w:color="auto"/>
            <w:bottom w:val="none" w:sz="0" w:space="0" w:color="auto"/>
            <w:right w:val="none" w:sz="0" w:space="0" w:color="auto"/>
          </w:divBdr>
          <w:divsChild>
            <w:div w:id="1693679367">
              <w:marLeft w:val="0"/>
              <w:marRight w:val="0"/>
              <w:marTop w:val="0"/>
              <w:marBottom w:val="0"/>
              <w:divBdr>
                <w:top w:val="none" w:sz="0" w:space="0" w:color="auto"/>
                <w:left w:val="none" w:sz="0" w:space="0" w:color="auto"/>
                <w:bottom w:val="none" w:sz="0" w:space="0" w:color="auto"/>
                <w:right w:val="none" w:sz="0" w:space="0" w:color="auto"/>
              </w:divBdr>
              <w:divsChild>
                <w:div w:id="1150369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02880">
          <w:marLeft w:val="0"/>
          <w:marRight w:val="0"/>
          <w:marTop w:val="300"/>
          <w:marBottom w:val="0"/>
          <w:divBdr>
            <w:top w:val="none" w:sz="0" w:space="0" w:color="auto"/>
            <w:left w:val="none" w:sz="0" w:space="0" w:color="auto"/>
            <w:bottom w:val="none" w:sz="0" w:space="0" w:color="auto"/>
            <w:right w:val="none" w:sz="0" w:space="0" w:color="auto"/>
          </w:divBdr>
          <w:divsChild>
            <w:div w:id="1488862107">
              <w:marLeft w:val="0"/>
              <w:marRight w:val="0"/>
              <w:marTop w:val="0"/>
              <w:marBottom w:val="0"/>
              <w:divBdr>
                <w:top w:val="none" w:sz="0" w:space="0" w:color="auto"/>
                <w:left w:val="none" w:sz="0" w:space="0" w:color="auto"/>
                <w:bottom w:val="none" w:sz="0" w:space="0" w:color="auto"/>
                <w:right w:val="none" w:sz="0" w:space="0" w:color="auto"/>
              </w:divBdr>
              <w:divsChild>
                <w:div w:id="1755666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2281069">
      <w:bodyDiv w:val="1"/>
      <w:marLeft w:val="0"/>
      <w:marRight w:val="0"/>
      <w:marTop w:val="0"/>
      <w:marBottom w:val="0"/>
      <w:divBdr>
        <w:top w:val="none" w:sz="0" w:space="0" w:color="auto"/>
        <w:left w:val="none" w:sz="0" w:space="0" w:color="auto"/>
        <w:bottom w:val="none" w:sz="0" w:space="0" w:color="auto"/>
        <w:right w:val="none" w:sz="0" w:space="0" w:color="auto"/>
      </w:divBdr>
      <w:divsChild>
        <w:div w:id="1614288373">
          <w:marLeft w:val="0"/>
          <w:marRight w:val="0"/>
          <w:marTop w:val="0"/>
          <w:marBottom w:val="0"/>
          <w:divBdr>
            <w:top w:val="none" w:sz="0" w:space="0" w:color="auto"/>
            <w:left w:val="none" w:sz="0" w:space="0" w:color="auto"/>
            <w:bottom w:val="none" w:sz="0" w:space="0" w:color="auto"/>
            <w:right w:val="none" w:sz="0" w:space="0" w:color="auto"/>
          </w:divBdr>
        </w:div>
        <w:div w:id="536702004">
          <w:marLeft w:val="0"/>
          <w:marRight w:val="0"/>
          <w:marTop w:val="0"/>
          <w:marBottom w:val="0"/>
          <w:divBdr>
            <w:top w:val="none" w:sz="0" w:space="0" w:color="auto"/>
            <w:left w:val="none" w:sz="0" w:space="0" w:color="auto"/>
            <w:bottom w:val="none" w:sz="0" w:space="0" w:color="auto"/>
            <w:right w:val="none" w:sz="0" w:space="0" w:color="auto"/>
          </w:divBdr>
          <w:divsChild>
            <w:div w:id="1983121352">
              <w:marLeft w:val="0"/>
              <w:marRight w:val="0"/>
              <w:marTop w:val="0"/>
              <w:marBottom w:val="0"/>
              <w:divBdr>
                <w:top w:val="none" w:sz="0" w:space="0" w:color="auto"/>
                <w:left w:val="none" w:sz="0" w:space="0" w:color="auto"/>
                <w:bottom w:val="none" w:sz="0" w:space="0" w:color="auto"/>
                <w:right w:val="none" w:sz="0" w:space="0" w:color="auto"/>
              </w:divBdr>
            </w:div>
          </w:divsChild>
        </w:div>
        <w:div w:id="637566214">
          <w:marLeft w:val="0"/>
          <w:marRight w:val="0"/>
          <w:marTop w:val="0"/>
          <w:marBottom w:val="0"/>
          <w:divBdr>
            <w:top w:val="none" w:sz="0" w:space="0" w:color="auto"/>
            <w:left w:val="none" w:sz="0" w:space="0" w:color="auto"/>
            <w:bottom w:val="none" w:sz="0" w:space="0" w:color="auto"/>
            <w:right w:val="none" w:sz="0" w:space="0" w:color="auto"/>
          </w:divBdr>
        </w:div>
        <w:div w:id="227812925">
          <w:marLeft w:val="0"/>
          <w:marRight w:val="0"/>
          <w:marTop w:val="0"/>
          <w:marBottom w:val="0"/>
          <w:divBdr>
            <w:top w:val="none" w:sz="0" w:space="0" w:color="auto"/>
            <w:left w:val="none" w:sz="0" w:space="0" w:color="auto"/>
            <w:bottom w:val="none" w:sz="0" w:space="0" w:color="auto"/>
            <w:right w:val="none" w:sz="0" w:space="0" w:color="auto"/>
          </w:divBdr>
          <w:divsChild>
            <w:div w:id="2043090949">
              <w:marLeft w:val="0"/>
              <w:marRight w:val="0"/>
              <w:marTop w:val="0"/>
              <w:marBottom w:val="0"/>
              <w:divBdr>
                <w:top w:val="none" w:sz="0" w:space="0" w:color="auto"/>
                <w:left w:val="none" w:sz="0" w:space="0" w:color="auto"/>
                <w:bottom w:val="none" w:sz="0" w:space="0" w:color="auto"/>
                <w:right w:val="none" w:sz="0" w:space="0" w:color="auto"/>
              </w:divBdr>
            </w:div>
          </w:divsChild>
        </w:div>
        <w:div w:id="2029213102">
          <w:marLeft w:val="0"/>
          <w:marRight w:val="0"/>
          <w:marTop w:val="0"/>
          <w:marBottom w:val="0"/>
          <w:divBdr>
            <w:top w:val="none" w:sz="0" w:space="0" w:color="auto"/>
            <w:left w:val="none" w:sz="0" w:space="0" w:color="auto"/>
            <w:bottom w:val="none" w:sz="0" w:space="0" w:color="auto"/>
            <w:right w:val="none" w:sz="0" w:space="0" w:color="auto"/>
          </w:divBdr>
        </w:div>
        <w:div w:id="2034376477">
          <w:marLeft w:val="0"/>
          <w:marRight w:val="0"/>
          <w:marTop w:val="0"/>
          <w:marBottom w:val="0"/>
          <w:divBdr>
            <w:top w:val="none" w:sz="0" w:space="0" w:color="auto"/>
            <w:left w:val="none" w:sz="0" w:space="0" w:color="auto"/>
            <w:bottom w:val="none" w:sz="0" w:space="0" w:color="auto"/>
            <w:right w:val="none" w:sz="0" w:space="0" w:color="auto"/>
          </w:divBdr>
          <w:divsChild>
            <w:div w:id="298069415">
              <w:marLeft w:val="0"/>
              <w:marRight w:val="0"/>
              <w:marTop w:val="0"/>
              <w:marBottom w:val="0"/>
              <w:divBdr>
                <w:top w:val="none" w:sz="0" w:space="0" w:color="auto"/>
                <w:left w:val="none" w:sz="0" w:space="0" w:color="auto"/>
                <w:bottom w:val="none" w:sz="0" w:space="0" w:color="auto"/>
                <w:right w:val="none" w:sz="0" w:space="0" w:color="auto"/>
              </w:divBdr>
            </w:div>
          </w:divsChild>
        </w:div>
        <w:div w:id="881408684">
          <w:marLeft w:val="0"/>
          <w:marRight w:val="0"/>
          <w:marTop w:val="0"/>
          <w:marBottom w:val="0"/>
          <w:divBdr>
            <w:top w:val="none" w:sz="0" w:space="0" w:color="auto"/>
            <w:left w:val="none" w:sz="0" w:space="0" w:color="auto"/>
            <w:bottom w:val="none" w:sz="0" w:space="0" w:color="auto"/>
            <w:right w:val="none" w:sz="0" w:space="0" w:color="auto"/>
          </w:divBdr>
        </w:div>
        <w:div w:id="543643309">
          <w:marLeft w:val="0"/>
          <w:marRight w:val="0"/>
          <w:marTop w:val="0"/>
          <w:marBottom w:val="0"/>
          <w:divBdr>
            <w:top w:val="none" w:sz="0" w:space="0" w:color="auto"/>
            <w:left w:val="none" w:sz="0" w:space="0" w:color="auto"/>
            <w:bottom w:val="none" w:sz="0" w:space="0" w:color="auto"/>
            <w:right w:val="none" w:sz="0" w:space="0" w:color="auto"/>
          </w:divBdr>
          <w:divsChild>
            <w:div w:id="1891720593">
              <w:marLeft w:val="0"/>
              <w:marRight w:val="0"/>
              <w:marTop w:val="0"/>
              <w:marBottom w:val="0"/>
              <w:divBdr>
                <w:top w:val="none" w:sz="0" w:space="0" w:color="auto"/>
                <w:left w:val="none" w:sz="0" w:space="0" w:color="auto"/>
                <w:bottom w:val="none" w:sz="0" w:space="0" w:color="auto"/>
                <w:right w:val="none" w:sz="0" w:space="0" w:color="auto"/>
              </w:divBdr>
            </w:div>
          </w:divsChild>
        </w:div>
        <w:div w:id="1283340675">
          <w:marLeft w:val="0"/>
          <w:marRight w:val="0"/>
          <w:marTop w:val="0"/>
          <w:marBottom w:val="0"/>
          <w:divBdr>
            <w:top w:val="none" w:sz="0" w:space="0" w:color="auto"/>
            <w:left w:val="none" w:sz="0" w:space="0" w:color="auto"/>
            <w:bottom w:val="none" w:sz="0" w:space="0" w:color="auto"/>
            <w:right w:val="none" w:sz="0" w:space="0" w:color="auto"/>
          </w:divBdr>
        </w:div>
        <w:div w:id="1965228479">
          <w:marLeft w:val="0"/>
          <w:marRight w:val="0"/>
          <w:marTop w:val="0"/>
          <w:marBottom w:val="0"/>
          <w:divBdr>
            <w:top w:val="none" w:sz="0" w:space="0" w:color="auto"/>
            <w:left w:val="none" w:sz="0" w:space="0" w:color="auto"/>
            <w:bottom w:val="none" w:sz="0" w:space="0" w:color="auto"/>
            <w:right w:val="none" w:sz="0" w:space="0" w:color="auto"/>
          </w:divBdr>
          <w:divsChild>
            <w:div w:id="24328576">
              <w:marLeft w:val="0"/>
              <w:marRight w:val="0"/>
              <w:marTop w:val="0"/>
              <w:marBottom w:val="0"/>
              <w:divBdr>
                <w:top w:val="none" w:sz="0" w:space="0" w:color="auto"/>
                <w:left w:val="none" w:sz="0" w:space="0" w:color="auto"/>
                <w:bottom w:val="none" w:sz="0" w:space="0" w:color="auto"/>
                <w:right w:val="none" w:sz="0" w:space="0" w:color="auto"/>
              </w:divBdr>
            </w:div>
          </w:divsChild>
        </w:div>
        <w:div w:id="266162833">
          <w:marLeft w:val="0"/>
          <w:marRight w:val="0"/>
          <w:marTop w:val="0"/>
          <w:marBottom w:val="0"/>
          <w:divBdr>
            <w:top w:val="none" w:sz="0" w:space="0" w:color="auto"/>
            <w:left w:val="none" w:sz="0" w:space="0" w:color="auto"/>
            <w:bottom w:val="none" w:sz="0" w:space="0" w:color="auto"/>
            <w:right w:val="none" w:sz="0" w:space="0" w:color="auto"/>
          </w:divBdr>
        </w:div>
        <w:div w:id="1474323385">
          <w:marLeft w:val="0"/>
          <w:marRight w:val="0"/>
          <w:marTop w:val="0"/>
          <w:marBottom w:val="0"/>
          <w:divBdr>
            <w:top w:val="none" w:sz="0" w:space="0" w:color="auto"/>
            <w:left w:val="none" w:sz="0" w:space="0" w:color="auto"/>
            <w:bottom w:val="none" w:sz="0" w:space="0" w:color="auto"/>
            <w:right w:val="none" w:sz="0" w:space="0" w:color="auto"/>
          </w:divBdr>
          <w:divsChild>
            <w:div w:id="434325665">
              <w:marLeft w:val="0"/>
              <w:marRight w:val="0"/>
              <w:marTop w:val="0"/>
              <w:marBottom w:val="0"/>
              <w:divBdr>
                <w:top w:val="none" w:sz="0" w:space="0" w:color="auto"/>
                <w:left w:val="none" w:sz="0" w:space="0" w:color="auto"/>
                <w:bottom w:val="none" w:sz="0" w:space="0" w:color="auto"/>
                <w:right w:val="none" w:sz="0" w:space="0" w:color="auto"/>
              </w:divBdr>
            </w:div>
          </w:divsChild>
        </w:div>
        <w:div w:id="1608000977">
          <w:marLeft w:val="0"/>
          <w:marRight w:val="0"/>
          <w:marTop w:val="0"/>
          <w:marBottom w:val="0"/>
          <w:divBdr>
            <w:top w:val="none" w:sz="0" w:space="0" w:color="auto"/>
            <w:left w:val="none" w:sz="0" w:space="0" w:color="auto"/>
            <w:bottom w:val="none" w:sz="0" w:space="0" w:color="auto"/>
            <w:right w:val="none" w:sz="0" w:space="0" w:color="auto"/>
          </w:divBdr>
        </w:div>
        <w:div w:id="622855936">
          <w:marLeft w:val="0"/>
          <w:marRight w:val="0"/>
          <w:marTop w:val="0"/>
          <w:marBottom w:val="0"/>
          <w:divBdr>
            <w:top w:val="none" w:sz="0" w:space="0" w:color="auto"/>
            <w:left w:val="none" w:sz="0" w:space="0" w:color="auto"/>
            <w:bottom w:val="none" w:sz="0" w:space="0" w:color="auto"/>
            <w:right w:val="none" w:sz="0" w:space="0" w:color="auto"/>
          </w:divBdr>
          <w:divsChild>
            <w:div w:id="1502350111">
              <w:marLeft w:val="0"/>
              <w:marRight w:val="0"/>
              <w:marTop w:val="0"/>
              <w:marBottom w:val="0"/>
              <w:divBdr>
                <w:top w:val="none" w:sz="0" w:space="0" w:color="auto"/>
                <w:left w:val="none" w:sz="0" w:space="0" w:color="auto"/>
                <w:bottom w:val="none" w:sz="0" w:space="0" w:color="auto"/>
                <w:right w:val="none" w:sz="0" w:space="0" w:color="auto"/>
              </w:divBdr>
            </w:div>
          </w:divsChild>
        </w:div>
        <w:div w:id="966810716">
          <w:marLeft w:val="0"/>
          <w:marRight w:val="0"/>
          <w:marTop w:val="300"/>
          <w:marBottom w:val="0"/>
          <w:divBdr>
            <w:top w:val="none" w:sz="0" w:space="0" w:color="auto"/>
            <w:left w:val="none" w:sz="0" w:space="0" w:color="auto"/>
            <w:bottom w:val="none" w:sz="0" w:space="0" w:color="auto"/>
            <w:right w:val="none" w:sz="0" w:space="0" w:color="auto"/>
          </w:divBdr>
          <w:divsChild>
            <w:div w:id="239750621">
              <w:marLeft w:val="0"/>
              <w:marRight w:val="0"/>
              <w:marTop w:val="0"/>
              <w:marBottom w:val="0"/>
              <w:divBdr>
                <w:top w:val="none" w:sz="0" w:space="0" w:color="auto"/>
                <w:left w:val="none" w:sz="0" w:space="0" w:color="auto"/>
                <w:bottom w:val="none" w:sz="0" w:space="0" w:color="auto"/>
                <w:right w:val="none" w:sz="0" w:space="0" w:color="auto"/>
              </w:divBdr>
              <w:divsChild>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06">
          <w:marLeft w:val="0"/>
          <w:marRight w:val="0"/>
          <w:marTop w:val="300"/>
          <w:marBottom w:val="0"/>
          <w:divBdr>
            <w:top w:val="none" w:sz="0" w:space="0" w:color="auto"/>
            <w:left w:val="none" w:sz="0" w:space="0" w:color="auto"/>
            <w:bottom w:val="none" w:sz="0" w:space="0" w:color="auto"/>
            <w:right w:val="none" w:sz="0" w:space="0" w:color="auto"/>
          </w:divBdr>
          <w:divsChild>
            <w:div w:id="1245990390">
              <w:marLeft w:val="0"/>
              <w:marRight w:val="0"/>
              <w:marTop w:val="0"/>
              <w:marBottom w:val="0"/>
              <w:divBdr>
                <w:top w:val="none" w:sz="0" w:space="0" w:color="auto"/>
                <w:left w:val="none" w:sz="0" w:space="0" w:color="auto"/>
                <w:bottom w:val="none" w:sz="0" w:space="0" w:color="auto"/>
                <w:right w:val="none" w:sz="0" w:space="0" w:color="auto"/>
              </w:divBdr>
              <w:divsChild>
                <w:div w:id="1325936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5862">
          <w:marLeft w:val="0"/>
          <w:marRight w:val="0"/>
          <w:marTop w:val="300"/>
          <w:marBottom w:val="0"/>
          <w:divBdr>
            <w:top w:val="none" w:sz="0" w:space="0" w:color="auto"/>
            <w:left w:val="none" w:sz="0" w:space="0" w:color="auto"/>
            <w:bottom w:val="none" w:sz="0" w:space="0" w:color="auto"/>
            <w:right w:val="none" w:sz="0" w:space="0" w:color="auto"/>
          </w:divBdr>
          <w:divsChild>
            <w:div w:id="1560937739">
              <w:marLeft w:val="0"/>
              <w:marRight w:val="0"/>
              <w:marTop w:val="0"/>
              <w:marBottom w:val="0"/>
              <w:divBdr>
                <w:top w:val="none" w:sz="0" w:space="0" w:color="auto"/>
                <w:left w:val="none" w:sz="0" w:space="0" w:color="auto"/>
                <w:bottom w:val="none" w:sz="0" w:space="0" w:color="auto"/>
                <w:right w:val="none" w:sz="0" w:space="0" w:color="auto"/>
              </w:divBdr>
              <w:divsChild>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39023">
          <w:marLeft w:val="0"/>
          <w:marRight w:val="0"/>
          <w:marTop w:val="300"/>
          <w:marBottom w:val="0"/>
          <w:divBdr>
            <w:top w:val="none" w:sz="0" w:space="0" w:color="auto"/>
            <w:left w:val="none" w:sz="0" w:space="0" w:color="auto"/>
            <w:bottom w:val="none" w:sz="0" w:space="0" w:color="auto"/>
            <w:right w:val="none" w:sz="0" w:space="0" w:color="auto"/>
          </w:divBdr>
          <w:divsChild>
            <w:div w:id="1227111188">
              <w:marLeft w:val="0"/>
              <w:marRight w:val="0"/>
              <w:marTop w:val="0"/>
              <w:marBottom w:val="0"/>
              <w:divBdr>
                <w:top w:val="none" w:sz="0" w:space="0" w:color="auto"/>
                <w:left w:val="none" w:sz="0" w:space="0" w:color="auto"/>
                <w:bottom w:val="none" w:sz="0" w:space="0" w:color="auto"/>
                <w:right w:val="none" w:sz="0" w:space="0" w:color="auto"/>
              </w:divBdr>
              <w:divsChild>
                <w:div w:id="124349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3472936">
      <w:bodyDiv w:val="1"/>
      <w:marLeft w:val="0"/>
      <w:marRight w:val="0"/>
      <w:marTop w:val="0"/>
      <w:marBottom w:val="0"/>
      <w:divBdr>
        <w:top w:val="none" w:sz="0" w:space="0" w:color="auto"/>
        <w:left w:val="none" w:sz="0" w:space="0" w:color="auto"/>
        <w:bottom w:val="none" w:sz="0" w:space="0" w:color="auto"/>
        <w:right w:val="none" w:sz="0" w:space="0" w:color="auto"/>
      </w:divBdr>
      <w:divsChild>
        <w:div w:id="101002158">
          <w:marLeft w:val="0"/>
          <w:marRight w:val="0"/>
          <w:marTop w:val="0"/>
          <w:marBottom w:val="0"/>
          <w:divBdr>
            <w:top w:val="none" w:sz="0" w:space="0" w:color="auto"/>
            <w:left w:val="none" w:sz="0" w:space="0" w:color="auto"/>
            <w:bottom w:val="none" w:sz="0" w:space="0" w:color="auto"/>
            <w:right w:val="none" w:sz="0" w:space="0" w:color="auto"/>
          </w:divBdr>
        </w:div>
        <w:div w:id="150416360">
          <w:marLeft w:val="0"/>
          <w:marRight w:val="0"/>
          <w:marTop w:val="0"/>
          <w:marBottom w:val="0"/>
          <w:divBdr>
            <w:top w:val="none" w:sz="0" w:space="0" w:color="auto"/>
            <w:left w:val="none" w:sz="0" w:space="0" w:color="auto"/>
            <w:bottom w:val="none" w:sz="0" w:space="0" w:color="auto"/>
            <w:right w:val="none" w:sz="0" w:space="0" w:color="auto"/>
          </w:divBdr>
          <w:divsChild>
            <w:div w:id="629440161">
              <w:marLeft w:val="0"/>
              <w:marRight w:val="0"/>
              <w:marTop w:val="0"/>
              <w:marBottom w:val="0"/>
              <w:divBdr>
                <w:top w:val="none" w:sz="0" w:space="0" w:color="auto"/>
                <w:left w:val="none" w:sz="0" w:space="0" w:color="auto"/>
                <w:bottom w:val="none" w:sz="0" w:space="0" w:color="auto"/>
                <w:right w:val="none" w:sz="0" w:space="0" w:color="auto"/>
              </w:divBdr>
            </w:div>
          </w:divsChild>
        </w:div>
        <w:div w:id="219480768">
          <w:marLeft w:val="0"/>
          <w:marRight w:val="0"/>
          <w:marTop w:val="0"/>
          <w:marBottom w:val="0"/>
          <w:divBdr>
            <w:top w:val="none" w:sz="0" w:space="0" w:color="auto"/>
            <w:left w:val="none" w:sz="0" w:space="0" w:color="auto"/>
            <w:bottom w:val="none" w:sz="0" w:space="0" w:color="auto"/>
            <w:right w:val="none" w:sz="0" w:space="0" w:color="auto"/>
          </w:divBdr>
        </w:div>
        <w:div w:id="283003538">
          <w:marLeft w:val="0"/>
          <w:marRight w:val="0"/>
          <w:marTop w:val="0"/>
          <w:marBottom w:val="0"/>
          <w:divBdr>
            <w:top w:val="none" w:sz="0" w:space="0" w:color="auto"/>
            <w:left w:val="none" w:sz="0" w:space="0" w:color="auto"/>
            <w:bottom w:val="none" w:sz="0" w:space="0" w:color="auto"/>
            <w:right w:val="none" w:sz="0" w:space="0" w:color="auto"/>
          </w:divBdr>
          <w:divsChild>
            <w:div w:id="590506622">
              <w:marLeft w:val="0"/>
              <w:marRight w:val="0"/>
              <w:marTop w:val="0"/>
              <w:marBottom w:val="0"/>
              <w:divBdr>
                <w:top w:val="none" w:sz="0" w:space="0" w:color="auto"/>
                <w:left w:val="none" w:sz="0" w:space="0" w:color="auto"/>
                <w:bottom w:val="none" w:sz="0" w:space="0" w:color="auto"/>
                <w:right w:val="none" w:sz="0" w:space="0" w:color="auto"/>
              </w:divBdr>
            </w:div>
          </w:divsChild>
        </w:div>
        <w:div w:id="355471113">
          <w:marLeft w:val="0"/>
          <w:marRight w:val="0"/>
          <w:marTop w:val="300"/>
          <w:marBottom w:val="0"/>
          <w:divBdr>
            <w:top w:val="none" w:sz="0" w:space="0" w:color="auto"/>
            <w:left w:val="none" w:sz="0" w:space="0" w:color="auto"/>
            <w:bottom w:val="none" w:sz="0" w:space="0" w:color="auto"/>
            <w:right w:val="none" w:sz="0" w:space="0" w:color="auto"/>
          </w:divBdr>
          <w:divsChild>
            <w:div w:id="104934971">
              <w:marLeft w:val="0"/>
              <w:marRight w:val="0"/>
              <w:marTop w:val="0"/>
              <w:marBottom w:val="0"/>
              <w:divBdr>
                <w:top w:val="none" w:sz="0" w:space="0" w:color="auto"/>
                <w:left w:val="none" w:sz="0" w:space="0" w:color="auto"/>
                <w:bottom w:val="none" w:sz="0" w:space="0" w:color="auto"/>
                <w:right w:val="none" w:sz="0" w:space="0" w:color="auto"/>
              </w:divBdr>
              <w:divsChild>
                <w:div w:id="18645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9275">
          <w:marLeft w:val="0"/>
          <w:marRight w:val="0"/>
          <w:marTop w:val="300"/>
          <w:marBottom w:val="0"/>
          <w:divBdr>
            <w:top w:val="none" w:sz="0" w:space="0" w:color="auto"/>
            <w:left w:val="none" w:sz="0" w:space="0" w:color="auto"/>
            <w:bottom w:val="none" w:sz="0" w:space="0" w:color="auto"/>
            <w:right w:val="none" w:sz="0" w:space="0" w:color="auto"/>
          </w:divBdr>
          <w:divsChild>
            <w:div w:id="192884887">
              <w:marLeft w:val="0"/>
              <w:marRight w:val="0"/>
              <w:marTop w:val="0"/>
              <w:marBottom w:val="0"/>
              <w:divBdr>
                <w:top w:val="none" w:sz="0" w:space="0" w:color="auto"/>
                <w:left w:val="none" w:sz="0" w:space="0" w:color="auto"/>
                <w:bottom w:val="none" w:sz="0" w:space="0" w:color="auto"/>
                <w:right w:val="none" w:sz="0" w:space="0" w:color="auto"/>
              </w:divBdr>
              <w:divsChild>
                <w:div w:id="26858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2097">
          <w:marLeft w:val="0"/>
          <w:marRight w:val="0"/>
          <w:marTop w:val="0"/>
          <w:marBottom w:val="0"/>
          <w:divBdr>
            <w:top w:val="none" w:sz="0" w:space="0" w:color="auto"/>
            <w:left w:val="none" w:sz="0" w:space="0" w:color="auto"/>
            <w:bottom w:val="none" w:sz="0" w:space="0" w:color="auto"/>
            <w:right w:val="none" w:sz="0" w:space="0" w:color="auto"/>
          </w:divBdr>
        </w:div>
        <w:div w:id="759714539">
          <w:marLeft w:val="0"/>
          <w:marRight w:val="0"/>
          <w:marTop w:val="300"/>
          <w:marBottom w:val="0"/>
          <w:divBdr>
            <w:top w:val="none" w:sz="0" w:space="0" w:color="auto"/>
            <w:left w:val="none" w:sz="0" w:space="0" w:color="auto"/>
            <w:bottom w:val="none" w:sz="0" w:space="0" w:color="auto"/>
            <w:right w:val="none" w:sz="0" w:space="0" w:color="auto"/>
          </w:divBdr>
          <w:divsChild>
            <w:div w:id="1852065051">
              <w:marLeft w:val="0"/>
              <w:marRight w:val="0"/>
              <w:marTop w:val="0"/>
              <w:marBottom w:val="0"/>
              <w:divBdr>
                <w:top w:val="none" w:sz="0" w:space="0" w:color="auto"/>
                <w:left w:val="none" w:sz="0" w:space="0" w:color="auto"/>
                <w:bottom w:val="none" w:sz="0" w:space="0" w:color="auto"/>
                <w:right w:val="none" w:sz="0" w:space="0" w:color="auto"/>
              </w:divBdr>
              <w:divsChild>
                <w:div w:id="1081440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5560146">
          <w:marLeft w:val="0"/>
          <w:marRight w:val="0"/>
          <w:marTop w:val="0"/>
          <w:marBottom w:val="0"/>
          <w:divBdr>
            <w:top w:val="none" w:sz="0" w:space="0" w:color="auto"/>
            <w:left w:val="none" w:sz="0" w:space="0" w:color="auto"/>
            <w:bottom w:val="none" w:sz="0" w:space="0" w:color="auto"/>
            <w:right w:val="none" w:sz="0" w:space="0" w:color="auto"/>
          </w:divBdr>
          <w:divsChild>
            <w:div w:id="1858499283">
              <w:marLeft w:val="0"/>
              <w:marRight w:val="0"/>
              <w:marTop w:val="0"/>
              <w:marBottom w:val="0"/>
              <w:divBdr>
                <w:top w:val="none" w:sz="0" w:space="0" w:color="auto"/>
                <w:left w:val="none" w:sz="0" w:space="0" w:color="auto"/>
                <w:bottom w:val="none" w:sz="0" w:space="0" w:color="auto"/>
                <w:right w:val="none" w:sz="0" w:space="0" w:color="auto"/>
              </w:divBdr>
            </w:div>
          </w:divsChild>
        </w:div>
        <w:div w:id="901674820">
          <w:marLeft w:val="0"/>
          <w:marRight w:val="0"/>
          <w:marTop w:val="0"/>
          <w:marBottom w:val="0"/>
          <w:divBdr>
            <w:top w:val="none" w:sz="0" w:space="0" w:color="auto"/>
            <w:left w:val="none" w:sz="0" w:space="0" w:color="auto"/>
            <w:bottom w:val="none" w:sz="0" w:space="0" w:color="auto"/>
            <w:right w:val="none" w:sz="0" w:space="0" w:color="auto"/>
          </w:divBdr>
          <w:divsChild>
            <w:div w:id="528222593">
              <w:marLeft w:val="0"/>
              <w:marRight w:val="0"/>
              <w:marTop w:val="0"/>
              <w:marBottom w:val="0"/>
              <w:divBdr>
                <w:top w:val="none" w:sz="0" w:space="0" w:color="auto"/>
                <w:left w:val="none" w:sz="0" w:space="0" w:color="auto"/>
                <w:bottom w:val="none" w:sz="0" w:space="0" w:color="auto"/>
                <w:right w:val="none" w:sz="0" w:space="0" w:color="auto"/>
              </w:divBdr>
            </w:div>
          </w:divsChild>
        </w:div>
        <w:div w:id="1003362773">
          <w:marLeft w:val="0"/>
          <w:marRight w:val="0"/>
          <w:marTop w:val="0"/>
          <w:marBottom w:val="0"/>
          <w:divBdr>
            <w:top w:val="none" w:sz="0" w:space="0" w:color="auto"/>
            <w:left w:val="none" w:sz="0" w:space="0" w:color="auto"/>
            <w:bottom w:val="none" w:sz="0" w:space="0" w:color="auto"/>
            <w:right w:val="none" w:sz="0" w:space="0" w:color="auto"/>
          </w:divBdr>
        </w:div>
        <w:div w:id="1035888475">
          <w:marLeft w:val="0"/>
          <w:marRight w:val="0"/>
          <w:marTop w:val="300"/>
          <w:marBottom w:val="0"/>
          <w:divBdr>
            <w:top w:val="none" w:sz="0" w:space="0" w:color="auto"/>
            <w:left w:val="none" w:sz="0" w:space="0" w:color="auto"/>
            <w:bottom w:val="none" w:sz="0" w:space="0" w:color="auto"/>
            <w:right w:val="none" w:sz="0" w:space="0" w:color="auto"/>
          </w:divBdr>
          <w:divsChild>
            <w:div w:id="2087069760">
              <w:marLeft w:val="0"/>
              <w:marRight w:val="0"/>
              <w:marTop w:val="0"/>
              <w:marBottom w:val="0"/>
              <w:divBdr>
                <w:top w:val="none" w:sz="0" w:space="0" w:color="auto"/>
                <w:left w:val="none" w:sz="0" w:space="0" w:color="auto"/>
                <w:bottom w:val="none" w:sz="0" w:space="0" w:color="auto"/>
                <w:right w:val="none" w:sz="0" w:space="0" w:color="auto"/>
              </w:divBdr>
              <w:divsChild>
                <w:div w:id="1639143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923599">
          <w:marLeft w:val="0"/>
          <w:marRight w:val="0"/>
          <w:marTop w:val="0"/>
          <w:marBottom w:val="0"/>
          <w:divBdr>
            <w:top w:val="none" w:sz="0" w:space="0" w:color="auto"/>
            <w:left w:val="none" w:sz="0" w:space="0" w:color="auto"/>
            <w:bottom w:val="none" w:sz="0" w:space="0" w:color="auto"/>
            <w:right w:val="none" w:sz="0" w:space="0" w:color="auto"/>
          </w:divBdr>
          <w:divsChild>
            <w:div w:id="444689184">
              <w:marLeft w:val="0"/>
              <w:marRight w:val="0"/>
              <w:marTop w:val="0"/>
              <w:marBottom w:val="0"/>
              <w:divBdr>
                <w:top w:val="none" w:sz="0" w:space="0" w:color="auto"/>
                <w:left w:val="none" w:sz="0" w:space="0" w:color="auto"/>
                <w:bottom w:val="none" w:sz="0" w:space="0" w:color="auto"/>
                <w:right w:val="none" w:sz="0" w:space="0" w:color="auto"/>
              </w:divBdr>
            </w:div>
          </w:divsChild>
        </w:div>
        <w:div w:id="1117792377">
          <w:marLeft w:val="0"/>
          <w:marRight w:val="0"/>
          <w:marTop w:val="0"/>
          <w:marBottom w:val="0"/>
          <w:divBdr>
            <w:top w:val="none" w:sz="0" w:space="0" w:color="auto"/>
            <w:left w:val="none" w:sz="0" w:space="0" w:color="auto"/>
            <w:bottom w:val="none" w:sz="0" w:space="0" w:color="auto"/>
            <w:right w:val="none" w:sz="0" w:space="0" w:color="auto"/>
          </w:divBdr>
          <w:divsChild>
            <w:div w:id="751239510">
              <w:marLeft w:val="0"/>
              <w:marRight w:val="0"/>
              <w:marTop w:val="0"/>
              <w:marBottom w:val="0"/>
              <w:divBdr>
                <w:top w:val="none" w:sz="0" w:space="0" w:color="auto"/>
                <w:left w:val="none" w:sz="0" w:space="0" w:color="auto"/>
                <w:bottom w:val="none" w:sz="0" w:space="0" w:color="auto"/>
                <w:right w:val="none" w:sz="0" w:space="0" w:color="auto"/>
              </w:divBdr>
            </w:div>
          </w:divsChild>
        </w:div>
        <w:div w:id="1335181246">
          <w:marLeft w:val="0"/>
          <w:marRight w:val="0"/>
          <w:marTop w:val="0"/>
          <w:marBottom w:val="0"/>
          <w:divBdr>
            <w:top w:val="none" w:sz="0" w:space="0" w:color="auto"/>
            <w:left w:val="none" w:sz="0" w:space="0" w:color="auto"/>
            <w:bottom w:val="none" w:sz="0" w:space="0" w:color="auto"/>
            <w:right w:val="none" w:sz="0" w:space="0" w:color="auto"/>
          </w:divBdr>
        </w:div>
        <w:div w:id="1348167501">
          <w:marLeft w:val="0"/>
          <w:marRight w:val="0"/>
          <w:marTop w:val="0"/>
          <w:marBottom w:val="0"/>
          <w:divBdr>
            <w:top w:val="none" w:sz="0" w:space="0" w:color="auto"/>
            <w:left w:val="none" w:sz="0" w:space="0" w:color="auto"/>
            <w:bottom w:val="none" w:sz="0" w:space="0" w:color="auto"/>
            <w:right w:val="none" w:sz="0" w:space="0" w:color="auto"/>
          </w:divBdr>
        </w:div>
        <w:div w:id="1582249240">
          <w:marLeft w:val="0"/>
          <w:marRight w:val="0"/>
          <w:marTop w:val="0"/>
          <w:marBottom w:val="0"/>
          <w:divBdr>
            <w:top w:val="none" w:sz="0" w:space="0" w:color="auto"/>
            <w:left w:val="none" w:sz="0" w:space="0" w:color="auto"/>
            <w:bottom w:val="none" w:sz="0" w:space="0" w:color="auto"/>
            <w:right w:val="none" w:sz="0" w:space="0" w:color="auto"/>
          </w:divBdr>
          <w:divsChild>
            <w:div w:id="918366880">
              <w:marLeft w:val="0"/>
              <w:marRight w:val="0"/>
              <w:marTop w:val="0"/>
              <w:marBottom w:val="0"/>
              <w:divBdr>
                <w:top w:val="none" w:sz="0" w:space="0" w:color="auto"/>
                <w:left w:val="none" w:sz="0" w:space="0" w:color="auto"/>
                <w:bottom w:val="none" w:sz="0" w:space="0" w:color="auto"/>
                <w:right w:val="none" w:sz="0" w:space="0" w:color="auto"/>
              </w:divBdr>
            </w:div>
          </w:divsChild>
        </w:div>
        <w:div w:id="2120024308">
          <w:marLeft w:val="0"/>
          <w:marRight w:val="0"/>
          <w:marTop w:val="0"/>
          <w:marBottom w:val="0"/>
          <w:divBdr>
            <w:top w:val="none" w:sz="0" w:space="0" w:color="auto"/>
            <w:left w:val="none" w:sz="0" w:space="0" w:color="auto"/>
            <w:bottom w:val="none" w:sz="0" w:space="0" w:color="auto"/>
            <w:right w:val="none" w:sz="0" w:space="0" w:color="auto"/>
          </w:divBdr>
        </w:div>
      </w:divsChild>
    </w:div>
    <w:div w:id="1184830413">
      <w:bodyDiv w:val="1"/>
      <w:marLeft w:val="0"/>
      <w:marRight w:val="0"/>
      <w:marTop w:val="0"/>
      <w:marBottom w:val="0"/>
      <w:divBdr>
        <w:top w:val="none" w:sz="0" w:space="0" w:color="auto"/>
        <w:left w:val="none" w:sz="0" w:space="0" w:color="auto"/>
        <w:bottom w:val="none" w:sz="0" w:space="0" w:color="auto"/>
        <w:right w:val="none" w:sz="0" w:space="0" w:color="auto"/>
      </w:divBdr>
      <w:divsChild>
        <w:div w:id="742919133">
          <w:marLeft w:val="0"/>
          <w:marRight w:val="0"/>
          <w:marTop w:val="0"/>
          <w:marBottom w:val="0"/>
          <w:divBdr>
            <w:top w:val="none" w:sz="0" w:space="0" w:color="auto"/>
            <w:left w:val="none" w:sz="0" w:space="0" w:color="auto"/>
            <w:bottom w:val="none" w:sz="0" w:space="0" w:color="auto"/>
            <w:right w:val="none" w:sz="0" w:space="0" w:color="auto"/>
          </w:divBdr>
        </w:div>
        <w:div w:id="1146580406">
          <w:marLeft w:val="0"/>
          <w:marRight w:val="0"/>
          <w:marTop w:val="0"/>
          <w:marBottom w:val="0"/>
          <w:divBdr>
            <w:top w:val="none" w:sz="0" w:space="0" w:color="auto"/>
            <w:left w:val="none" w:sz="0" w:space="0" w:color="auto"/>
            <w:bottom w:val="none" w:sz="0" w:space="0" w:color="auto"/>
            <w:right w:val="none" w:sz="0" w:space="0" w:color="auto"/>
          </w:divBdr>
          <w:divsChild>
            <w:div w:id="934169530">
              <w:marLeft w:val="0"/>
              <w:marRight w:val="0"/>
              <w:marTop w:val="0"/>
              <w:marBottom w:val="0"/>
              <w:divBdr>
                <w:top w:val="none" w:sz="0" w:space="0" w:color="auto"/>
                <w:left w:val="none" w:sz="0" w:space="0" w:color="auto"/>
                <w:bottom w:val="none" w:sz="0" w:space="0" w:color="auto"/>
                <w:right w:val="none" w:sz="0" w:space="0" w:color="auto"/>
              </w:divBdr>
            </w:div>
          </w:divsChild>
        </w:div>
        <w:div w:id="246110432">
          <w:marLeft w:val="0"/>
          <w:marRight w:val="0"/>
          <w:marTop w:val="0"/>
          <w:marBottom w:val="0"/>
          <w:divBdr>
            <w:top w:val="none" w:sz="0" w:space="0" w:color="auto"/>
            <w:left w:val="none" w:sz="0" w:space="0" w:color="auto"/>
            <w:bottom w:val="none" w:sz="0" w:space="0" w:color="auto"/>
            <w:right w:val="none" w:sz="0" w:space="0" w:color="auto"/>
          </w:divBdr>
        </w:div>
        <w:div w:id="346979036">
          <w:marLeft w:val="0"/>
          <w:marRight w:val="0"/>
          <w:marTop w:val="0"/>
          <w:marBottom w:val="0"/>
          <w:divBdr>
            <w:top w:val="none" w:sz="0" w:space="0" w:color="auto"/>
            <w:left w:val="none" w:sz="0" w:space="0" w:color="auto"/>
            <w:bottom w:val="none" w:sz="0" w:space="0" w:color="auto"/>
            <w:right w:val="none" w:sz="0" w:space="0" w:color="auto"/>
          </w:divBdr>
          <w:divsChild>
            <w:div w:id="606667376">
              <w:marLeft w:val="0"/>
              <w:marRight w:val="0"/>
              <w:marTop w:val="0"/>
              <w:marBottom w:val="0"/>
              <w:divBdr>
                <w:top w:val="none" w:sz="0" w:space="0" w:color="auto"/>
                <w:left w:val="none" w:sz="0" w:space="0" w:color="auto"/>
                <w:bottom w:val="none" w:sz="0" w:space="0" w:color="auto"/>
                <w:right w:val="none" w:sz="0" w:space="0" w:color="auto"/>
              </w:divBdr>
            </w:div>
          </w:divsChild>
        </w:div>
        <w:div w:id="1973367909">
          <w:marLeft w:val="0"/>
          <w:marRight w:val="0"/>
          <w:marTop w:val="0"/>
          <w:marBottom w:val="0"/>
          <w:divBdr>
            <w:top w:val="none" w:sz="0" w:space="0" w:color="auto"/>
            <w:left w:val="none" w:sz="0" w:space="0" w:color="auto"/>
            <w:bottom w:val="none" w:sz="0" w:space="0" w:color="auto"/>
            <w:right w:val="none" w:sz="0" w:space="0" w:color="auto"/>
          </w:divBdr>
        </w:div>
        <w:div w:id="855996933">
          <w:marLeft w:val="0"/>
          <w:marRight w:val="0"/>
          <w:marTop w:val="0"/>
          <w:marBottom w:val="0"/>
          <w:divBdr>
            <w:top w:val="none" w:sz="0" w:space="0" w:color="auto"/>
            <w:left w:val="none" w:sz="0" w:space="0" w:color="auto"/>
            <w:bottom w:val="none" w:sz="0" w:space="0" w:color="auto"/>
            <w:right w:val="none" w:sz="0" w:space="0" w:color="auto"/>
          </w:divBdr>
          <w:divsChild>
            <w:div w:id="782000403">
              <w:marLeft w:val="0"/>
              <w:marRight w:val="0"/>
              <w:marTop w:val="0"/>
              <w:marBottom w:val="0"/>
              <w:divBdr>
                <w:top w:val="none" w:sz="0" w:space="0" w:color="auto"/>
                <w:left w:val="none" w:sz="0" w:space="0" w:color="auto"/>
                <w:bottom w:val="none" w:sz="0" w:space="0" w:color="auto"/>
                <w:right w:val="none" w:sz="0" w:space="0" w:color="auto"/>
              </w:divBdr>
            </w:div>
          </w:divsChild>
        </w:div>
        <w:div w:id="897322670">
          <w:marLeft w:val="0"/>
          <w:marRight w:val="0"/>
          <w:marTop w:val="0"/>
          <w:marBottom w:val="0"/>
          <w:divBdr>
            <w:top w:val="none" w:sz="0" w:space="0" w:color="auto"/>
            <w:left w:val="none" w:sz="0" w:space="0" w:color="auto"/>
            <w:bottom w:val="none" w:sz="0" w:space="0" w:color="auto"/>
            <w:right w:val="none" w:sz="0" w:space="0" w:color="auto"/>
          </w:divBdr>
        </w:div>
        <w:div w:id="1397239402">
          <w:marLeft w:val="0"/>
          <w:marRight w:val="0"/>
          <w:marTop w:val="0"/>
          <w:marBottom w:val="0"/>
          <w:divBdr>
            <w:top w:val="none" w:sz="0" w:space="0" w:color="auto"/>
            <w:left w:val="none" w:sz="0" w:space="0" w:color="auto"/>
            <w:bottom w:val="none" w:sz="0" w:space="0" w:color="auto"/>
            <w:right w:val="none" w:sz="0" w:space="0" w:color="auto"/>
          </w:divBdr>
          <w:divsChild>
            <w:div w:id="653919488">
              <w:marLeft w:val="0"/>
              <w:marRight w:val="0"/>
              <w:marTop w:val="0"/>
              <w:marBottom w:val="0"/>
              <w:divBdr>
                <w:top w:val="none" w:sz="0" w:space="0" w:color="auto"/>
                <w:left w:val="none" w:sz="0" w:space="0" w:color="auto"/>
                <w:bottom w:val="none" w:sz="0" w:space="0" w:color="auto"/>
                <w:right w:val="none" w:sz="0" w:space="0" w:color="auto"/>
              </w:divBdr>
            </w:div>
          </w:divsChild>
        </w:div>
        <w:div w:id="855459298">
          <w:marLeft w:val="0"/>
          <w:marRight w:val="0"/>
          <w:marTop w:val="0"/>
          <w:marBottom w:val="0"/>
          <w:divBdr>
            <w:top w:val="none" w:sz="0" w:space="0" w:color="auto"/>
            <w:left w:val="none" w:sz="0" w:space="0" w:color="auto"/>
            <w:bottom w:val="none" w:sz="0" w:space="0" w:color="auto"/>
            <w:right w:val="none" w:sz="0" w:space="0" w:color="auto"/>
          </w:divBdr>
        </w:div>
        <w:div w:id="544636749">
          <w:marLeft w:val="0"/>
          <w:marRight w:val="0"/>
          <w:marTop w:val="0"/>
          <w:marBottom w:val="0"/>
          <w:divBdr>
            <w:top w:val="none" w:sz="0" w:space="0" w:color="auto"/>
            <w:left w:val="none" w:sz="0" w:space="0" w:color="auto"/>
            <w:bottom w:val="none" w:sz="0" w:space="0" w:color="auto"/>
            <w:right w:val="none" w:sz="0" w:space="0" w:color="auto"/>
          </w:divBdr>
          <w:divsChild>
            <w:div w:id="2125954298">
              <w:marLeft w:val="0"/>
              <w:marRight w:val="0"/>
              <w:marTop w:val="0"/>
              <w:marBottom w:val="0"/>
              <w:divBdr>
                <w:top w:val="none" w:sz="0" w:space="0" w:color="auto"/>
                <w:left w:val="none" w:sz="0" w:space="0" w:color="auto"/>
                <w:bottom w:val="none" w:sz="0" w:space="0" w:color="auto"/>
                <w:right w:val="none" w:sz="0" w:space="0" w:color="auto"/>
              </w:divBdr>
            </w:div>
          </w:divsChild>
        </w:div>
        <w:div w:id="1733576446">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sChild>
            <w:div w:id="555627223">
              <w:marLeft w:val="0"/>
              <w:marRight w:val="0"/>
              <w:marTop w:val="0"/>
              <w:marBottom w:val="0"/>
              <w:divBdr>
                <w:top w:val="none" w:sz="0" w:space="0" w:color="auto"/>
                <w:left w:val="none" w:sz="0" w:space="0" w:color="auto"/>
                <w:bottom w:val="none" w:sz="0" w:space="0" w:color="auto"/>
                <w:right w:val="none" w:sz="0" w:space="0" w:color="auto"/>
              </w:divBdr>
            </w:div>
          </w:divsChild>
        </w:div>
        <w:div w:id="483276139">
          <w:marLeft w:val="0"/>
          <w:marRight w:val="0"/>
          <w:marTop w:val="0"/>
          <w:marBottom w:val="0"/>
          <w:divBdr>
            <w:top w:val="none" w:sz="0" w:space="0" w:color="auto"/>
            <w:left w:val="none" w:sz="0" w:space="0" w:color="auto"/>
            <w:bottom w:val="none" w:sz="0" w:space="0" w:color="auto"/>
            <w:right w:val="none" w:sz="0" w:space="0" w:color="auto"/>
          </w:divBdr>
        </w:div>
        <w:div w:id="1157725593">
          <w:marLeft w:val="0"/>
          <w:marRight w:val="0"/>
          <w:marTop w:val="0"/>
          <w:marBottom w:val="0"/>
          <w:divBdr>
            <w:top w:val="none" w:sz="0" w:space="0" w:color="auto"/>
            <w:left w:val="none" w:sz="0" w:space="0" w:color="auto"/>
            <w:bottom w:val="none" w:sz="0" w:space="0" w:color="auto"/>
            <w:right w:val="none" w:sz="0" w:space="0" w:color="auto"/>
          </w:divBdr>
          <w:divsChild>
            <w:div w:id="1476989715">
              <w:marLeft w:val="0"/>
              <w:marRight w:val="0"/>
              <w:marTop w:val="0"/>
              <w:marBottom w:val="0"/>
              <w:divBdr>
                <w:top w:val="none" w:sz="0" w:space="0" w:color="auto"/>
                <w:left w:val="none" w:sz="0" w:space="0" w:color="auto"/>
                <w:bottom w:val="none" w:sz="0" w:space="0" w:color="auto"/>
                <w:right w:val="none" w:sz="0" w:space="0" w:color="auto"/>
              </w:divBdr>
            </w:div>
          </w:divsChild>
        </w:div>
        <w:div w:id="1623027248">
          <w:marLeft w:val="0"/>
          <w:marRight w:val="0"/>
          <w:marTop w:val="300"/>
          <w:marBottom w:val="0"/>
          <w:divBdr>
            <w:top w:val="none" w:sz="0" w:space="0" w:color="auto"/>
            <w:left w:val="none" w:sz="0" w:space="0" w:color="auto"/>
            <w:bottom w:val="none" w:sz="0" w:space="0" w:color="auto"/>
            <w:right w:val="none" w:sz="0" w:space="0" w:color="auto"/>
          </w:divBdr>
          <w:divsChild>
            <w:div w:id="236479668">
              <w:marLeft w:val="0"/>
              <w:marRight w:val="0"/>
              <w:marTop w:val="0"/>
              <w:marBottom w:val="0"/>
              <w:divBdr>
                <w:top w:val="none" w:sz="0" w:space="0" w:color="auto"/>
                <w:left w:val="none" w:sz="0" w:space="0" w:color="auto"/>
                <w:bottom w:val="none" w:sz="0" w:space="0" w:color="auto"/>
                <w:right w:val="none" w:sz="0" w:space="0" w:color="auto"/>
              </w:divBdr>
              <w:divsChild>
                <w:div w:id="209153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211332">
          <w:marLeft w:val="0"/>
          <w:marRight w:val="0"/>
          <w:marTop w:val="300"/>
          <w:marBottom w:val="0"/>
          <w:divBdr>
            <w:top w:val="none" w:sz="0" w:space="0" w:color="auto"/>
            <w:left w:val="none" w:sz="0" w:space="0" w:color="auto"/>
            <w:bottom w:val="none" w:sz="0" w:space="0" w:color="auto"/>
            <w:right w:val="none" w:sz="0" w:space="0" w:color="auto"/>
          </w:divBdr>
          <w:divsChild>
            <w:div w:id="579828927">
              <w:marLeft w:val="0"/>
              <w:marRight w:val="0"/>
              <w:marTop w:val="0"/>
              <w:marBottom w:val="0"/>
              <w:divBdr>
                <w:top w:val="none" w:sz="0" w:space="0" w:color="auto"/>
                <w:left w:val="none" w:sz="0" w:space="0" w:color="auto"/>
                <w:bottom w:val="none" w:sz="0" w:space="0" w:color="auto"/>
                <w:right w:val="none" w:sz="0" w:space="0" w:color="auto"/>
              </w:divBdr>
              <w:divsChild>
                <w:div w:id="147872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527995">
          <w:marLeft w:val="0"/>
          <w:marRight w:val="0"/>
          <w:marTop w:val="300"/>
          <w:marBottom w:val="0"/>
          <w:divBdr>
            <w:top w:val="none" w:sz="0" w:space="0" w:color="auto"/>
            <w:left w:val="none" w:sz="0" w:space="0" w:color="auto"/>
            <w:bottom w:val="none" w:sz="0" w:space="0" w:color="auto"/>
            <w:right w:val="none" w:sz="0" w:space="0" w:color="auto"/>
          </w:divBdr>
          <w:divsChild>
            <w:div w:id="1262910595">
              <w:marLeft w:val="0"/>
              <w:marRight w:val="0"/>
              <w:marTop w:val="0"/>
              <w:marBottom w:val="0"/>
              <w:divBdr>
                <w:top w:val="none" w:sz="0" w:space="0" w:color="auto"/>
                <w:left w:val="none" w:sz="0" w:space="0" w:color="auto"/>
                <w:bottom w:val="none" w:sz="0" w:space="0" w:color="auto"/>
                <w:right w:val="none" w:sz="0" w:space="0" w:color="auto"/>
              </w:divBdr>
              <w:divsChild>
                <w:div w:id="74425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060184">
          <w:marLeft w:val="0"/>
          <w:marRight w:val="0"/>
          <w:marTop w:val="300"/>
          <w:marBottom w:val="0"/>
          <w:divBdr>
            <w:top w:val="none" w:sz="0" w:space="0" w:color="auto"/>
            <w:left w:val="none" w:sz="0" w:space="0" w:color="auto"/>
            <w:bottom w:val="none" w:sz="0" w:space="0" w:color="auto"/>
            <w:right w:val="none" w:sz="0" w:space="0" w:color="auto"/>
          </w:divBdr>
          <w:divsChild>
            <w:div w:id="2086494309">
              <w:marLeft w:val="0"/>
              <w:marRight w:val="0"/>
              <w:marTop w:val="0"/>
              <w:marBottom w:val="0"/>
              <w:divBdr>
                <w:top w:val="none" w:sz="0" w:space="0" w:color="auto"/>
                <w:left w:val="none" w:sz="0" w:space="0" w:color="auto"/>
                <w:bottom w:val="none" w:sz="0" w:space="0" w:color="auto"/>
                <w:right w:val="none" w:sz="0" w:space="0" w:color="auto"/>
              </w:divBdr>
              <w:divsChild>
                <w:div w:id="1919899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6480877">
      <w:bodyDiv w:val="1"/>
      <w:marLeft w:val="0"/>
      <w:marRight w:val="0"/>
      <w:marTop w:val="0"/>
      <w:marBottom w:val="0"/>
      <w:divBdr>
        <w:top w:val="none" w:sz="0" w:space="0" w:color="auto"/>
        <w:left w:val="none" w:sz="0" w:space="0" w:color="auto"/>
        <w:bottom w:val="none" w:sz="0" w:space="0" w:color="auto"/>
        <w:right w:val="none" w:sz="0" w:space="0" w:color="auto"/>
      </w:divBdr>
      <w:divsChild>
        <w:div w:id="88485">
          <w:marLeft w:val="0"/>
          <w:marRight w:val="0"/>
          <w:marTop w:val="0"/>
          <w:marBottom w:val="0"/>
          <w:divBdr>
            <w:top w:val="none" w:sz="0" w:space="0" w:color="auto"/>
            <w:left w:val="none" w:sz="0" w:space="0" w:color="auto"/>
            <w:bottom w:val="none" w:sz="0" w:space="0" w:color="auto"/>
            <w:right w:val="none" w:sz="0" w:space="0" w:color="auto"/>
          </w:divBdr>
          <w:divsChild>
            <w:div w:id="1964381232">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sChild>
            <w:div w:id="1187674651">
              <w:marLeft w:val="0"/>
              <w:marRight w:val="0"/>
              <w:marTop w:val="0"/>
              <w:marBottom w:val="0"/>
              <w:divBdr>
                <w:top w:val="none" w:sz="0" w:space="0" w:color="auto"/>
                <w:left w:val="none" w:sz="0" w:space="0" w:color="auto"/>
                <w:bottom w:val="none" w:sz="0" w:space="0" w:color="auto"/>
                <w:right w:val="none" w:sz="0" w:space="0" w:color="auto"/>
              </w:divBdr>
              <w:divsChild>
                <w:div w:id="794569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40428">
          <w:marLeft w:val="0"/>
          <w:marRight w:val="0"/>
          <w:marTop w:val="0"/>
          <w:marBottom w:val="0"/>
          <w:divBdr>
            <w:top w:val="none" w:sz="0" w:space="0" w:color="auto"/>
            <w:left w:val="none" w:sz="0" w:space="0" w:color="auto"/>
            <w:bottom w:val="none" w:sz="0" w:space="0" w:color="auto"/>
            <w:right w:val="none" w:sz="0" w:space="0" w:color="auto"/>
          </w:divBdr>
        </w:div>
        <w:div w:id="265357406">
          <w:marLeft w:val="0"/>
          <w:marRight w:val="0"/>
          <w:marTop w:val="0"/>
          <w:marBottom w:val="0"/>
          <w:divBdr>
            <w:top w:val="none" w:sz="0" w:space="0" w:color="auto"/>
            <w:left w:val="none" w:sz="0" w:space="0" w:color="auto"/>
            <w:bottom w:val="none" w:sz="0" w:space="0" w:color="auto"/>
            <w:right w:val="none" w:sz="0" w:space="0" w:color="auto"/>
          </w:divBdr>
        </w:div>
        <w:div w:id="405807345">
          <w:marLeft w:val="0"/>
          <w:marRight w:val="0"/>
          <w:marTop w:val="300"/>
          <w:marBottom w:val="0"/>
          <w:divBdr>
            <w:top w:val="none" w:sz="0" w:space="0" w:color="auto"/>
            <w:left w:val="none" w:sz="0" w:space="0" w:color="auto"/>
            <w:bottom w:val="none" w:sz="0" w:space="0" w:color="auto"/>
            <w:right w:val="none" w:sz="0" w:space="0" w:color="auto"/>
          </w:divBdr>
          <w:divsChild>
            <w:div w:id="888032235">
              <w:marLeft w:val="0"/>
              <w:marRight w:val="0"/>
              <w:marTop w:val="0"/>
              <w:marBottom w:val="0"/>
              <w:divBdr>
                <w:top w:val="none" w:sz="0" w:space="0" w:color="auto"/>
                <w:left w:val="none" w:sz="0" w:space="0" w:color="auto"/>
                <w:bottom w:val="none" w:sz="0" w:space="0" w:color="auto"/>
                <w:right w:val="none" w:sz="0" w:space="0" w:color="auto"/>
              </w:divBdr>
              <w:divsChild>
                <w:div w:id="169576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301497">
          <w:marLeft w:val="0"/>
          <w:marRight w:val="0"/>
          <w:marTop w:val="0"/>
          <w:marBottom w:val="0"/>
          <w:divBdr>
            <w:top w:val="none" w:sz="0" w:space="0" w:color="auto"/>
            <w:left w:val="none" w:sz="0" w:space="0" w:color="auto"/>
            <w:bottom w:val="none" w:sz="0" w:space="0" w:color="auto"/>
            <w:right w:val="none" w:sz="0" w:space="0" w:color="auto"/>
          </w:divBdr>
          <w:divsChild>
            <w:div w:id="1511411885">
              <w:marLeft w:val="0"/>
              <w:marRight w:val="0"/>
              <w:marTop w:val="0"/>
              <w:marBottom w:val="0"/>
              <w:divBdr>
                <w:top w:val="none" w:sz="0" w:space="0" w:color="auto"/>
                <w:left w:val="none" w:sz="0" w:space="0" w:color="auto"/>
                <w:bottom w:val="none" w:sz="0" w:space="0" w:color="auto"/>
                <w:right w:val="none" w:sz="0" w:space="0" w:color="auto"/>
              </w:divBdr>
            </w:div>
          </w:divsChild>
        </w:div>
        <w:div w:id="928277155">
          <w:marLeft w:val="0"/>
          <w:marRight w:val="0"/>
          <w:marTop w:val="0"/>
          <w:marBottom w:val="0"/>
          <w:divBdr>
            <w:top w:val="none" w:sz="0" w:space="0" w:color="auto"/>
            <w:left w:val="none" w:sz="0" w:space="0" w:color="auto"/>
            <w:bottom w:val="none" w:sz="0" w:space="0" w:color="auto"/>
            <w:right w:val="none" w:sz="0" w:space="0" w:color="auto"/>
          </w:divBdr>
        </w:div>
        <w:div w:id="1008798665">
          <w:marLeft w:val="0"/>
          <w:marRight w:val="0"/>
          <w:marTop w:val="0"/>
          <w:marBottom w:val="0"/>
          <w:divBdr>
            <w:top w:val="none" w:sz="0" w:space="0" w:color="auto"/>
            <w:left w:val="none" w:sz="0" w:space="0" w:color="auto"/>
            <w:bottom w:val="none" w:sz="0" w:space="0" w:color="auto"/>
            <w:right w:val="none" w:sz="0" w:space="0" w:color="auto"/>
          </w:divBdr>
        </w:div>
        <w:div w:id="1187407330">
          <w:marLeft w:val="0"/>
          <w:marRight w:val="0"/>
          <w:marTop w:val="0"/>
          <w:marBottom w:val="0"/>
          <w:divBdr>
            <w:top w:val="none" w:sz="0" w:space="0" w:color="auto"/>
            <w:left w:val="none" w:sz="0" w:space="0" w:color="auto"/>
            <w:bottom w:val="none" w:sz="0" w:space="0" w:color="auto"/>
            <w:right w:val="none" w:sz="0" w:space="0" w:color="auto"/>
          </w:divBdr>
          <w:divsChild>
            <w:div w:id="182784433">
              <w:marLeft w:val="0"/>
              <w:marRight w:val="0"/>
              <w:marTop w:val="0"/>
              <w:marBottom w:val="0"/>
              <w:divBdr>
                <w:top w:val="none" w:sz="0" w:space="0" w:color="auto"/>
                <w:left w:val="none" w:sz="0" w:space="0" w:color="auto"/>
                <w:bottom w:val="none" w:sz="0" w:space="0" w:color="auto"/>
                <w:right w:val="none" w:sz="0" w:space="0" w:color="auto"/>
              </w:divBdr>
            </w:div>
          </w:divsChild>
        </w:div>
        <w:div w:id="1229341240">
          <w:marLeft w:val="0"/>
          <w:marRight w:val="0"/>
          <w:marTop w:val="0"/>
          <w:marBottom w:val="0"/>
          <w:divBdr>
            <w:top w:val="none" w:sz="0" w:space="0" w:color="auto"/>
            <w:left w:val="none" w:sz="0" w:space="0" w:color="auto"/>
            <w:bottom w:val="none" w:sz="0" w:space="0" w:color="auto"/>
            <w:right w:val="none" w:sz="0" w:space="0" w:color="auto"/>
          </w:divBdr>
          <w:divsChild>
            <w:div w:id="692145599">
              <w:marLeft w:val="0"/>
              <w:marRight w:val="0"/>
              <w:marTop w:val="0"/>
              <w:marBottom w:val="0"/>
              <w:divBdr>
                <w:top w:val="none" w:sz="0" w:space="0" w:color="auto"/>
                <w:left w:val="none" w:sz="0" w:space="0" w:color="auto"/>
                <w:bottom w:val="none" w:sz="0" w:space="0" w:color="auto"/>
                <w:right w:val="none" w:sz="0" w:space="0" w:color="auto"/>
              </w:divBdr>
            </w:div>
          </w:divsChild>
        </w:div>
        <w:div w:id="1273855328">
          <w:marLeft w:val="0"/>
          <w:marRight w:val="0"/>
          <w:marTop w:val="0"/>
          <w:marBottom w:val="0"/>
          <w:divBdr>
            <w:top w:val="none" w:sz="0" w:space="0" w:color="auto"/>
            <w:left w:val="none" w:sz="0" w:space="0" w:color="auto"/>
            <w:bottom w:val="none" w:sz="0" w:space="0" w:color="auto"/>
            <w:right w:val="none" w:sz="0" w:space="0" w:color="auto"/>
          </w:divBdr>
          <w:divsChild>
            <w:div w:id="991835335">
              <w:marLeft w:val="0"/>
              <w:marRight w:val="0"/>
              <w:marTop w:val="0"/>
              <w:marBottom w:val="0"/>
              <w:divBdr>
                <w:top w:val="none" w:sz="0" w:space="0" w:color="auto"/>
                <w:left w:val="none" w:sz="0" w:space="0" w:color="auto"/>
                <w:bottom w:val="none" w:sz="0" w:space="0" w:color="auto"/>
                <w:right w:val="none" w:sz="0" w:space="0" w:color="auto"/>
              </w:divBdr>
            </w:div>
          </w:divsChild>
        </w:div>
        <w:div w:id="1289628538">
          <w:marLeft w:val="0"/>
          <w:marRight w:val="0"/>
          <w:marTop w:val="0"/>
          <w:marBottom w:val="0"/>
          <w:divBdr>
            <w:top w:val="none" w:sz="0" w:space="0" w:color="auto"/>
            <w:left w:val="none" w:sz="0" w:space="0" w:color="auto"/>
            <w:bottom w:val="none" w:sz="0" w:space="0" w:color="auto"/>
            <w:right w:val="none" w:sz="0" w:space="0" w:color="auto"/>
          </w:divBdr>
          <w:divsChild>
            <w:div w:id="1921215507">
              <w:marLeft w:val="0"/>
              <w:marRight w:val="0"/>
              <w:marTop w:val="0"/>
              <w:marBottom w:val="0"/>
              <w:divBdr>
                <w:top w:val="none" w:sz="0" w:space="0" w:color="auto"/>
                <w:left w:val="none" w:sz="0" w:space="0" w:color="auto"/>
                <w:bottom w:val="none" w:sz="0" w:space="0" w:color="auto"/>
                <w:right w:val="none" w:sz="0" w:space="0" w:color="auto"/>
              </w:divBdr>
            </w:div>
          </w:divsChild>
        </w:div>
        <w:div w:id="1346977462">
          <w:marLeft w:val="0"/>
          <w:marRight w:val="0"/>
          <w:marTop w:val="300"/>
          <w:marBottom w:val="0"/>
          <w:divBdr>
            <w:top w:val="none" w:sz="0" w:space="0" w:color="auto"/>
            <w:left w:val="none" w:sz="0" w:space="0" w:color="auto"/>
            <w:bottom w:val="none" w:sz="0" w:space="0" w:color="auto"/>
            <w:right w:val="none" w:sz="0" w:space="0" w:color="auto"/>
          </w:divBdr>
          <w:divsChild>
            <w:div w:id="2107076344">
              <w:marLeft w:val="0"/>
              <w:marRight w:val="0"/>
              <w:marTop w:val="0"/>
              <w:marBottom w:val="0"/>
              <w:divBdr>
                <w:top w:val="none" w:sz="0" w:space="0" w:color="auto"/>
                <w:left w:val="none" w:sz="0" w:space="0" w:color="auto"/>
                <w:bottom w:val="none" w:sz="0" w:space="0" w:color="auto"/>
                <w:right w:val="none" w:sz="0" w:space="0" w:color="auto"/>
              </w:divBdr>
              <w:divsChild>
                <w:div w:id="848443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293105">
          <w:marLeft w:val="0"/>
          <w:marRight w:val="0"/>
          <w:marTop w:val="0"/>
          <w:marBottom w:val="0"/>
          <w:divBdr>
            <w:top w:val="none" w:sz="0" w:space="0" w:color="auto"/>
            <w:left w:val="none" w:sz="0" w:space="0" w:color="auto"/>
            <w:bottom w:val="none" w:sz="0" w:space="0" w:color="auto"/>
            <w:right w:val="none" w:sz="0" w:space="0" w:color="auto"/>
          </w:divBdr>
        </w:div>
        <w:div w:id="1581333219">
          <w:marLeft w:val="0"/>
          <w:marRight w:val="0"/>
          <w:marTop w:val="300"/>
          <w:marBottom w:val="0"/>
          <w:divBdr>
            <w:top w:val="none" w:sz="0" w:space="0" w:color="auto"/>
            <w:left w:val="none" w:sz="0" w:space="0" w:color="auto"/>
            <w:bottom w:val="none" w:sz="0" w:space="0" w:color="auto"/>
            <w:right w:val="none" w:sz="0" w:space="0" w:color="auto"/>
          </w:divBdr>
          <w:divsChild>
            <w:div w:id="1574199689">
              <w:marLeft w:val="0"/>
              <w:marRight w:val="0"/>
              <w:marTop w:val="0"/>
              <w:marBottom w:val="0"/>
              <w:divBdr>
                <w:top w:val="none" w:sz="0" w:space="0" w:color="auto"/>
                <w:left w:val="none" w:sz="0" w:space="0" w:color="auto"/>
                <w:bottom w:val="none" w:sz="0" w:space="0" w:color="auto"/>
                <w:right w:val="none" w:sz="0" w:space="0" w:color="auto"/>
              </w:divBdr>
              <w:divsChild>
                <w:div w:id="1797403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455675">
          <w:marLeft w:val="0"/>
          <w:marRight w:val="0"/>
          <w:marTop w:val="0"/>
          <w:marBottom w:val="0"/>
          <w:divBdr>
            <w:top w:val="none" w:sz="0" w:space="0" w:color="auto"/>
            <w:left w:val="none" w:sz="0" w:space="0" w:color="auto"/>
            <w:bottom w:val="none" w:sz="0" w:space="0" w:color="auto"/>
            <w:right w:val="none" w:sz="0" w:space="0" w:color="auto"/>
          </w:divBdr>
        </w:div>
        <w:div w:id="1959600319">
          <w:marLeft w:val="0"/>
          <w:marRight w:val="0"/>
          <w:marTop w:val="0"/>
          <w:marBottom w:val="0"/>
          <w:divBdr>
            <w:top w:val="none" w:sz="0" w:space="0" w:color="auto"/>
            <w:left w:val="none" w:sz="0" w:space="0" w:color="auto"/>
            <w:bottom w:val="none" w:sz="0" w:space="0" w:color="auto"/>
            <w:right w:val="none" w:sz="0" w:space="0" w:color="auto"/>
          </w:divBdr>
        </w:div>
        <w:div w:id="2067290822">
          <w:marLeft w:val="0"/>
          <w:marRight w:val="0"/>
          <w:marTop w:val="0"/>
          <w:marBottom w:val="0"/>
          <w:divBdr>
            <w:top w:val="none" w:sz="0" w:space="0" w:color="auto"/>
            <w:left w:val="none" w:sz="0" w:space="0" w:color="auto"/>
            <w:bottom w:val="none" w:sz="0" w:space="0" w:color="auto"/>
            <w:right w:val="none" w:sz="0" w:space="0" w:color="auto"/>
          </w:divBdr>
          <w:divsChild>
            <w:div w:id="399013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820574">
      <w:bodyDiv w:val="1"/>
      <w:marLeft w:val="0"/>
      <w:marRight w:val="0"/>
      <w:marTop w:val="0"/>
      <w:marBottom w:val="0"/>
      <w:divBdr>
        <w:top w:val="none" w:sz="0" w:space="0" w:color="auto"/>
        <w:left w:val="none" w:sz="0" w:space="0" w:color="auto"/>
        <w:bottom w:val="none" w:sz="0" w:space="0" w:color="auto"/>
        <w:right w:val="none" w:sz="0" w:space="0" w:color="auto"/>
      </w:divBdr>
    </w:div>
    <w:div w:id="1187400829">
      <w:bodyDiv w:val="1"/>
      <w:marLeft w:val="0"/>
      <w:marRight w:val="0"/>
      <w:marTop w:val="0"/>
      <w:marBottom w:val="0"/>
      <w:divBdr>
        <w:top w:val="none" w:sz="0" w:space="0" w:color="auto"/>
        <w:left w:val="none" w:sz="0" w:space="0" w:color="auto"/>
        <w:bottom w:val="none" w:sz="0" w:space="0" w:color="auto"/>
        <w:right w:val="none" w:sz="0" w:space="0" w:color="auto"/>
      </w:divBdr>
    </w:div>
    <w:div w:id="1187400861">
      <w:bodyDiv w:val="1"/>
      <w:marLeft w:val="0"/>
      <w:marRight w:val="0"/>
      <w:marTop w:val="0"/>
      <w:marBottom w:val="0"/>
      <w:divBdr>
        <w:top w:val="none" w:sz="0" w:space="0" w:color="auto"/>
        <w:left w:val="none" w:sz="0" w:space="0" w:color="auto"/>
        <w:bottom w:val="none" w:sz="0" w:space="0" w:color="auto"/>
        <w:right w:val="none" w:sz="0" w:space="0" w:color="auto"/>
      </w:divBdr>
      <w:divsChild>
        <w:div w:id="898856517">
          <w:marLeft w:val="0"/>
          <w:marRight w:val="0"/>
          <w:marTop w:val="0"/>
          <w:marBottom w:val="0"/>
          <w:divBdr>
            <w:top w:val="none" w:sz="0" w:space="0" w:color="auto"/>
            <w:left w:val="none" w:sz="0" w:space="0" w:color="auto"/>
            <w:bottom w:val="none" w:sz="0" w:space="0" w:color="auto"/>
            <w:right w:val="none" w:sz="0" w:space="0" w:color="auto"/>
          </w:divBdr>
        </w:div>
        <w:div w:id="202909573">
          <w:marLeft w:val="0"/>
          <w:marRight w:val="0"/>
          <w:marTop w:val="0"/>
          <w:marBottom w:val="0"/>
          <w:divBdr>
            <w:top w:val="none" w:sz="0" w:space="0" w:color="auto"/>
            <w:left w:val="none" w:sz="0" w:space="0" w:color="auto"/>
            <w:bottom w:val="none" w:sz="0" w:space="0" w:color="auto"/>
            <w:right w:val="none" w:sz="0" w:space="0" w:color="auto"/>
          </w:divBdr>
          <w:divsChild>
            <w:div w:id="1694067910">
              <w:marLeft w:val="0"/>
              <w:marRight w:val="0"/>
              <w:marTop w:val="0"/>
              <w:marBottom w:val="0"/>
              <w:divBdr>
                <w:top w:val="none" w:sz="0" w:space="0" w:color="auto"/>
                <w:left w:val="none" w:sz="0" w:space="0" w:color="auto"/>
                <w:bottom w:val="none" w:sz="0" w:space="0" w:color="auto"/>
                <w:right w:val="none" w:sz="0" w:space="0" w:color="auto"/>
              </w:divBdr>
            </w:div>
          </w:divsChild>
        </w:div>
        <w:div w:id="667639047">
          <w:marLeft w:val="0"/>
          <w:marRight w:val="0"/>
          <w:marTop w:val="0"/>
          <w:marBottom w:val="0"/>
          <w:divBdr>
            <w:top w:val="none" w:sz="0" w:space="0" w:color="auto"/>
            <w:left w:val="none" w:sz="0" w:space="0" w:color="auto"/>
            <w:bottom w:val="none" w:sz="0" w:space="0" w:color="auto"/>
            <w:right w:val="none" w:sz="0" w:space="0" w:color="auto"/>
          </w:divBdr>
        </w:div>
        <w:div w:id="2074502814">
          <w:marLeft w:val="0"/>
          <w:marRight w:val="0"/>
          <w:marTop w:val="0"/>
          <w:marBottom w:val="0"/>
          <w:divBdr>
            <w:top w:val="none" w:sz="0" w:space="0" w:color="auto"/>
            <w:left w:val="none" w:sz="0" w:space="0" w:color="auto"/>
            <w:bottom w:val="none" w:sz="0" w:space="0" w:color="auto"/>
            <w:right w:val="none" w:sz="0" w:space="0" w:color="auto"/>
          </w:divBdr>
          <w:divsChild>
            <w:div w:id="2063865220">
              <w:marLeft w:val="0"/>
              <w:marRight w:val="0"/>
              <w:marTop w:val="0"/>
              <w:marBottom w:val="0"/>
              <w:divBdr>
                <w:top w:val="none" w:sz="0" w:space="0" w:color="auto"/>
                <w:left w:val="none" w:sz="0" w:space="0" w:color="auto"/>
                <w:bottom w:val="none" w:sz="0" w:space="0" w:color="auto"/>
                <w:right w:val="none" w:sz="0" w:space="0" w:color="auto"/>
              </w:divBdr>
            </w:div>
          </w:divsChild>
        </w:div>
        <w:div w:id="1325275657">
          <w:marLeft w:val="0"/>
          <w:marRight w:val="0"/>
          <w:marTop w:val="0"/>
          <w:marBottom w:val="0"/>
          <w:divBdr>
            <w:top w:val="none" w:sz="0" w:space="0" w:color="auto"/>
            <w:left w:val="none" w:sz="0" w:space="0" w:color="auto"/>
            <w:bottom w:val="none" w:sz="0" w:space="0" w:color="auto"/>
            <w:right w:val="none" w:sz="0" w:space="0" w:color="auto"/>
          </w:divBdr>
        </w:div>
        <w:div w:id="1837332409">
          <w:marLeft w:val="0"/>
          <w:marRight w:val="0"/>
          <w:marTop w:val="0"/>
          <w:marBottom w:val="0"/>
          <w:divBdr>
            <w:top w:val="none" w:sz="0" w:space="0" w:color="auto"/>
            <w:left w:val="none" w:sz="0" w:space="0" w:color="auto"/>
            <w:bottom w:val="none" w:sz="0" w:space="0" w:color="auto"/>
            <w:right w:val="none" w:sz="0" w:space="0" w:color="auto"/>
          </w:divBdr>
          <w:divsChild>
            <w:div w:id="1669092828">
              <w:marLeft w:val="0"/>
              <w:marRight w:val="0"/>
              <w:marTop w:val="0"/>
              <w:marBottom w:val="0"/>
              <w:divBdr>
                <w:top w:val="none" w:sz="0" w:space="0" w:color="auto"/>
                <w:left w:val="none" w:sz="0" w:space="0" w:color="auto"/>
                <w:bottom w:val="none" w:sz="0" w:space="0" w:color="auto"/>
                <w:right w:val="none" w:sz="0" w:space="0" w:color="auto"/>
              </w:divBdr>
            </w:div>
          </w:divsChild>
        </w:div>
        <w:div w:id="819535852">
          <w:marLeft w:val="0"/>
          <w:marRight w:val="0"/>
          <w:marTop w:val="0"/>
          <w:marBottom w:val="0"/>
          <w:divBdr>
            <w:top w:val="none" w:sz="0" w:space="0" w:color="auto"/>
            <w:left w:val="none" w:sz="0" w:space="0" w:color="auto"/>
            <w:bottom w:val="none" w:sz="0" w:space="0" w:color="auto"/>
            <w:right w:val="none" w:sz="0" w:space="0" w:color="auto"/>
          </w:divBdr>
        </w:div>
        <w:div w:id="247349270">
          <w:marLeft w:val="0"/>
          <w:marRight w:val="0"/>
          <w:marTop w:val="0"/>
          <w:marBottom w:val="0"/>
          <w:divBdr>
            <w:top w:val="none" w:sz="0" w:space="0" w:color="auto"/>
            <w:left w:val="none" w:sz="0" w:space="0" w:color="auto"/>
            <w:bottom w:val="none" w:sz="0" w:space="0" w:color="auto"/>
            <w:right w:val="none" w:sz="0" w:space="0" w:color="auto"/>
          </w:divBdr>
          <w:divsChild>
            <w:div w:id="718474381">
              <w:marLeft w:val="0"/>
              <w:marRight w:val="0"/>
              <w:marTop w:val="0"/>
              <w:marBottom w:val="0"/>
              <w:divBdr>
                <w:top w:val="none" w:sz="0" w:space="0" w:color="auto"/>
                <w:left w:val="none" w:sz="0" w:space="0" w:color="auto"/>
                <w:bottom w:val="none" w:sz="0" w:space="0" w:color="auto"/>
                <w:right w:val="none" w:sz="0" w:space="0" w:color="auto"/>
              </w:divBdr>
            </w:div>
          </w:divsChild>
        </w:div>
        <w:div w:id="929200928">
          <w:marLeft w:val="0"/>
          <w:marRight w:val="0"/>
          <w:marTop w:val="0"/>
          <w:marBottom w:val="0"/>
          <w:divBdr>
            <w:top w:val="none" w:sz="0" w:space="0" w:color="auto"/>
            <w:left w:val="none" w:sz="0" w:space="0" w:color="auto"/>
            <w:bottom w:val="none" w:sz="0" w:space="0" w:color="auto"/>
            <w:right w:val="none" w:sz="0" w:space="0" w:color="auto"/>
          </w:divBdr>
        </w:div>
        <w:div w:id="521668319">
          <w:marLeft w:val="0"/>
          <w:marRight w:val="0"/>
          <w:marTop w:val="0"/>
          <w:marBottom w:val="0"/>
          <w:divBdr>
            <w:top w:val="none" w:sz="0" w:space="0" w:color="auto"/>
            <w:left w:val="none" w:sz="0" w:space="0" w:color="auto"/>
            <w:bottom w:val="none" w:sz="0" w:space="0" w:color="auto"/>
            <w:right w:val="none" w:sz="0" w:space="0" w:color="auto"/>
          </w:divBdr>
          <w:divsChild>
            <w:div w:id="681321665">
              <w:marLeft w:val="0"/>
              <w:marRight w:val="0"/>
              <w:marTop w:val="0"/>
              <w:marBottom w:val="0"/>
              <w:divBdr>
                <w:top w:val="none" w:sz="0" w:space="0" w:color="auto"/>
                <w:left w:val="none" w:sz="0" w:space="0" w:color="auto"/>
                <w:bottom w:val="none" w:sz="0" w:space="0" w:color="auto"/>
                <w:right w:val="none" w:sz="0" w:space="0" w:color="auto"/>
              </w:divBdr>
            </w:div>
          </w:divsChild>
        </w:div>
        <w:div w:id="334303225">
          <w:marLeft w:val="0"/>
          <w:marRight w:val="0"/>
          <w:marTop w:val="0"/>
          <w:marBottom w:val="0"/>
          <w:divBdr>
            <w:top w:val="none" w:sz="0" w:space="0" w:color="auto"/>
            <w:left w:val="none" w:sz="0" w:space="0" w:color="auto"/>
            <w:bottom w:val="none" w:sz="0" w:space="0" w:color="auto"/>
            <w:right w:val="none" w:sz="0" w:space="0" w:color="auto"/>
          </w:divBdr>
        </w:div>
        <w:div w:id="1816334022">
          <w:marLeft w:val="0"/>
          <w:marRight w:val="0"/>
          <w:marTop w:val="0"/>
          <w:marBottom w:val="0"/>
          <w:divBdr>
            <w:top w:val="none" w:sz="0" w:space="0" w:color="auto"/>
            <w:left w:val="none" w:sz="0" w:space="0" w:color="auto"/>
            <w:bottom w:val="none" w:sz="0" w:space="0" w:color="auto"/>
            <w:right w:val="none" w:sz="0" w:space="0" w:color="auto"/>
          </w:divBdr>
          <w:divsChild>
            <w:div w:id="1141078237">
              <w:marLeft w:val="0"/>
              <w:marRight w:val="0"/>
              <w:marTop w:val="0"/>
              <w:marBottom w:val="0"/>
              <w:divBdr>
                <w:top w:val="none" w:sz="0" w:space="0" w:color="auto"/>
                <w:left w:val="none" w:sz="0" w:space="0" w:color="auto"/>
                <w:bottom w:val="none" w:sz="0" w:space="0" w:color="auto"/>
                <w:right w:val="none" w:sz="0" w:space="0" w:color="auto"/>
              </w:divBdr>
            </w:div>
          </w:divsChild>
        </w:div>
        <w:div w:id="1019552816">
          <w:marLeft w:val="0"/>
          <w:marRight w:val="0"/>
          <w:marTop w:val="0"/>
          <w:marBottom w:val="0"/>
          <w:divBdr>
            <w:top w:val="none" w:sz="0" w:space="0" w:color="auto"/>
            <w:left w:val="none" w:sz="0" w:space="0" w:color="auto"/>
            <w:bottom w:val="none" w:sz="0" w:space="0" w:color="auto"/>
            <w:right w:val="none" w:sz="0" w:space="0" w:color="auto"/>
          </w:divBdr>
        </w:div>
        <w:div w:id="428739810">
          <w:marLeft w:val="0"/>
          <w:marRight w:val="0"/>
          <w:marTop w:val="0"/>
          <w:marBottom w:val="0"/>
          <w:divBdr>
            <w:top w:val="none" w:sz="0" w:space="0" w:color="auto"/>
            <w:left w:val="none" w:sz="0" w:space="0" w:color="auto"/>
            <w:bottom w:val="none" w:sz="0" w:space="0" w:color="auto"/>
            <w:right w:val="none" w:sz="0" w:space="0" w:color="auto"/>
          </w:divBdr>
          <w:divsChild>
            <w:div w:id="1728186836">
              <w:marLeft w:val="0"/>
              <w:marRight w:val="0"/>
              <w:marTop w:val="0"/>
              <w:marBottom w:val="0"/>
              <w:divBdr>
                <w:top w:val="none" w:sz="0" w:space="0" w:color="auto"/>
                <w:left w:val="none" w:sz="0" w:space="0" w:color="auto"/>
                <w:bottom w:val="none" w:sz="0" w:space="0" w:color="auto"/>
                <w:right w:val="none" w:sz="0" w:space="0" w:color="auto"/>
              </w:divBdr>
            </w:div>
          </w:divsChild>
        </w:div>
        <w:div w:id="34041835">
          <w:marLeft w:val="0"/>
          <w:marRight w:val="0"/>
          <w:marTop w:val="300"/>
          <w:marBottom w:val="0"/>
          <w:divBdr>
            <w:top w:val="none" w:sz="0" w:space="0" w:color="auto"/>
            <w:left w:val="none" w:sz="0" w:space="0" w:color="auto"/>
            <w:bottom w:val="none" w:sz="0" w:space="0" w:color="auto"/>
            <w:right w:val="none" w:sz="0" w:space="0" w:color="auto"/>
          </w:divBdr>
          <w:divsChild>
            <w:div w:id="1718968543">
              <w:marLeft w:val="0"/>
              <w:marRight w:val="0"/>
              <w:marTop w:val="0"/>
              <w:marBottom w:val="0"/>
              <w:divBdr>
                <w:top w:val="none" w:sz="0" w:space="0" w:color="auto"/>
                <w:left w:val="none" w:sz="0" w:space="0" w:color="auto"/>
                <w:bottom w:val="none" w:sz="0" w:space="0" w:color="auto"/>
                <w:right w:val="none" w:sz="0" w:space="0" w:color="auto"/>
              </w:divBdr>
              <w:divsChild>
                <w:div w:id="891384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667732">
          <w:marLeft w:val="0"/>
          <w:marRight w:val="0"/>
          <w:marTop w:val="300"/>
          <w:marBottom w:val="0"/>
          <w:divBdr>
            <w:top w:val="none" w:sz="0" w:space="0" w:color="auto"/>
            <w:left w:val="none" w:sz="0" w:space="0" w:color="auto"/>
            <w:bottom w:val="none" w:sz="0" w:space="0" w:color="auto"/>
            <w:right w:val="none" w:sz="0" w:space="0" w:color="auto"/>
          </w:divBdr>
          <w:divsChild>
            <w:div w:id="1959875772">
              <w:marLeft w:val="0"/>
              <w:marRight w:val="0"/>
              <w:marTop w:val="0"/>
              <w:marBottom w:val="0"/>
              <w:divBdr>
                <w:top w:val="none" w:sz="0" w:space="0" w:color="auto"/>
                <w:left w:val="none" w:sz="0" w:space="0" w:color="auto"/>
                <w:bottom w:val="none" w:sz="0" w:space="0" w:color="auto"/>
                <w:right w:val="none" w:sz="0" w:space="0" w:color="auto"/>
              </w:divBdr>
              <w:divsChild>
                <w:div w:id="751971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516225">
          <w:marLeft w:val="0"/>
          <w:marRight w:val="0"/>
          <w:marTop w:val="300"/>
          <w:marBottom w:val="0"/>
          <w:divBdr>
            <w:top w:val="none" w:sz="0" w:space="0" w:color="auto"/>
            <w:left w:val="none" w:sz="0" w:space="0" w:color="auto"/>
            <w:bottom w:val="none" w:sz="0" w:space="0" w:color="auto"/>
            <w:right w:val="none" w:sz="0" w:space="0" w:color="auto"/>
          </w:divBdr>
          <w:divsChild>
            <w:div w:id="613249814">
              <w:marLeft w:val="0"/>
              <w:marRight w:val="0"/>
              <w:marTop w:val="0"/>
              <w:marBottom w:val="0"/>
              <w:divBdr>
                <w:top w:val="none" w:sz="0" w:space="0" w:color="auto"/>
                <w:left w:val="none" w:sz="0" w:space="0" w:color="auto"/>
                <w:bottom w:val="none" w:sz="0" w:space="0" w:color="auto"/>
                <w:right w:val="none" w:sz="0" w:space="0" w:color="auto"/>
              </w:divBdr>
              <w:divsChild>
                <w:div w:id="1091508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sChild>
            <w:div w:id="1240867035">
              <w:marLeft w:val="0"/>
              <w:marRight w:val="0"/>
              <w:marTop w:val="0"/>
              <w:marBottom w:val="0"/>
              <w:divBdr>
                <w:top w:val="none" w:sz="0" w:space="0" w:color="auto"/>
                <w:left w:val="none" w:sz="0" w:space="0" w:color="auto"/>
                <w:bottom w:val="none" w:sz="0" w:space="0" w:color="auto"/>
                <w:right w:val="none" w:sz="0" w:space="0" w:color="auto"/>
              </w:divBdr>
              <w:divsChild>
                <w:div w:id="170120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7937738">
      <w:bodyDiv w:val="1"/>
      <w:marLeft w:val="0"/>
      <w:marRight w:val="0"/>
      <w:marTop w:val="0"/>
      <w:marBottom w:val="0"/>
      <w:divBdr>
        <w:top w:val="none" w:sz="0" w:space="0" w:color="auto"/>
        <w:left w:val="none" w:sz="0" w:space="0" w:color="auto"/>
        <w:bottom w:val="none" w:sz="0" w:space="0" w:color="auto"/>
        <w:right w:val="none" w:sz="0" w:space="0" w:color="auto"/>
      </w:divBdr>
    </w:div>
    <w:div w:id="1188256319">
      <w:bodyDiv w:val="1"/>
      <w:marLeft w:val="0"/>
      <w:marRight w:val="0"/>
      <w:marTop w:val="0"/>
      <w:marBottom w:val="0"/>
      <w:divBdr>
        <w:top w:val="none" w:sz="0" w:space="0" w:color="auto"/>
        <w:left w:val="none" w:sz="0" w:space="0" w:color="auto"/>
        <w:bottom w:val="none" w:sz="0" w:space="0" w:color="auto"/>
        <w:right w:val="none" w:sz="0" w:space="0" w:color="auto"/>
      </w:divBdr>
      <w:divsChild>
        <w:div w:id="1697655518">
          <w:marLeft w:val="0"/>
          <w:marRight w:val="0"/>
          <w:marTop w:val="0"/>
          <w:marBottom w:val="0"/>
          <w:divBdr>
            <w:top w:val="none" w:sz="0" w:space="0" w:color="auto"/>
            <w:left w:val="none" w:sz="0" w:space="0" w:color="auto"/>
            <w:bottom w:val="none" w:sz="0" w:space="0" w:color="auto"/>
            <w:right w:val="none" w:sz="0" w:space="0" w:color="auto"/>
          </w:divBdr>
        </w:div>
        <w:div w:id="274338421">
          <w:marLeft w:val="0"/>
          <w:marRight w:val="0"/>
          <w:marTop w:val="0"/>
          <w:marBottom w:val="0"/>
          <w:divBdr>
            <w:top w:val="none" w:sz="0" w:space="0" w:color="auto"/>
            <w:left w:val="none" w:sz="0" w:space="0" w:color="auto"/>
            <w:bottom w:val="none" w:sz="0" w:space="0" w:color="auto"/>
            <w:right w:val="none" w:sz="0" w:space="0" w:color="auto"/>
          </w:divBdr>
          <w:divsChild>
            <w:div w:id="705374321">
              <w:marLeft w:val="0"/>
              <w:marRight w:val="0"/>
              <w:marTop w:val="0"/>
              <w:marBottom w:val="0"/>
              <w:divBdr>
                <w:top w:val="none" w:sz="0" w:space="0" w:color="auto"/>
                <w:left w:val="none" w:sz="0" w:space="0" w:color="auto"/>
                <w:bottom w:val="none" w:sz="0" w:space="0" w:color="auto"/>
                <w:right w:val="none" w:sz="0" w:space="0" w:color="auto"/>
              </w:divBdr>
            </w:div>
          </w:divsChild>
        </w:div>
        <w:div w:id="402068411">
          <w:marLeft w:val="0"/>
          <w:marRight w:val="0"/>
          <w:marTop w:val="0"/>
          <w:marBottom w:val="0"/>
          <w:divBdr>
            <w:top w:val="none" w:sz="0" w:space="0" w:color="auto"/>
            <w:left w:val="none" w:sz="0" w:space="0" w:color="auto"/>
            <w:bottom w:val="none" w:sz="0" w:space="0" w:color="auto"/>
            <w:right w:val="none" w:sz="0" w:space="0" w:color="auto"/>
          </w:divBdr>
        </w:div>
        <w:div w:id="783964775">
          <w:marLeft w:val="0"/>
          <w:marRight w:val="0"/>
          <w:marTop w:val="0"/>
          <w:marBottom w:val="0"/>
          <w:divBdr>
            <w:top w:val="none" w:sz="0" w:space="0" w:color="auto"/>
            <w:left w:val="none" w:sz="0" w:space="0" w:color="auto"/>
            <w:bottom w:val="none" w:sz="0" w:space="0" w:color="auto"/>
            <w:right w:val="none" w:sz="0" w:space="0" w:color="auto"/>
          </w:divBdr>
          <w:divsChild>
            <w:div w:id="1812626288">
              <w:marLeft w:val="0"/>
              <w:marRight w:val="0"/>
              <w:marTop w:val="0"/>
              <w:marBottom w:val="0"/>
              <w:divBdr>
                <w:top w:val="none" w:sz="0" w:space="0" w:color="auto"/>
                <w:left w:val="none" w:sz="0" w:space="0" w:color="auto"/>
                <w:bottom w:val="none" w:sz="0" w:space="0" w:color="auto"/>
                <w:right w:val="none" w:sz="0" w:space="0" w:color="auto"/>
              </w:divBdr>
            </w:div>
          </w:divsChild>
        </w:div>
        <w:div w:id="1321352897">
          <w:marLeft w:val="0"/>
          <w:marRight w:val="0"/>
          <w:marTop w:val="0"/>
          <w:marBottom w:val="0"/>
          <w:divBdr>
            <w:top w:val="none" w:sz="0" w:space="0" w:color="auto"/>
            <w:left w:val="none" w:sz="0" w:space="0" w:color="auto"/>
            <w:bottom w:val="none" w:sz="0" w:space="0" w:color="auto"/>
            <w:right w:val="none" w:sz="0" w:space="0" w:color="auto"/>
          </w:divBdr>
        </w:div>
        <w:div w:id="620305294">
          <w:marLeft w:val="0"/>
          <w:marRight w:val="0"/>
          <w:marTop w:val="0"/>
          <w:marBottom w:val="0"/>
          <w:divBdr>
            <w:top w:val="none" w:sz="0" w:space="0" w:color="auto"/>
            <w:left w:val="none" w:sz="0" w:space="0" w:color="auto"/>
            <w:bottom w:val="none" w:sz="0" w:space="0" w:color="auto"/>
            <w:right w:val="none" w:sz="0" w:space="0" w:color="auto"/>
          </w:divBdr>
          <w:divsChild>
            <w:div w:id="518859873">
              <w:marLeft w:val="0"/>
              <w:marRight w:val="0"/>
              <w:marTop w:val="0"/>
              <w:marBottom w:val="0"/>
              <w:divBdr>
                <w:top w:val="none" w:sz="0" w:space="0" w:color="auto"/>
                <w:left w:val="none" w:sz="0" w:space="0" w:color="auto"/>
                <w:bottom w:val="none" w:sz="0" w:space="0" w:color="auto"/>
                <w:right w:val="none" w:sz="0" w:space="0" w:color="auto"/>
              </w:divBdr>
            </w:div>
          </w:divsChild>
        </w:div>
        <w:div w:id="837622352">
          <w:marLeft w:val="0"/>
          <w:marRight w:val="0"/>
          <w:marTop w:val="0"/>
          <w:marBottom w:val="0"/>
          <w:divBdr>
            <w:top w:val="none" w:sz="0" w:space="0" w:color="auto"/>
            <w:left w:val="none" w:sz="0" w:space="0" w:color="auto"/>
            <w:bottom w:val="none" w:sz="0" w:space="0" w:color="auto"/>
            <w:right w:val="none" w:sz="0" w:space="0" w:color="auto"/>
          </w:divBdr>
        </w:div>
        <w:div w:id="1207521385">
          <w:marLeft w:val="0"/>
          <w:marRight w:val="0"/>
          <w:marTop w:val="0"/>
          <w:marBottom w:val="0"/>
          <w:divBdr>
            <w:top w:val="none" w:sz="0" w:space="0" w:color="auto"/>
            <w:left w:val="none" w:sz="0" w:space="0" w:color="auto"/>
            <w:bottom w:val="none" w:sz="0" w:space="0" w:color="auto"/>
            <w:right w:val="none" w:sz="0" w:space="0" w:color="auto"/>
          </w:divBdr>
          <w:divsChild>
            <w:div w:id="2115857661">
              <w:marLeft w:val="0"/>
              <w:marRight w:val="0"/>
              <w:marTop w:val="0"/>
              <w:marBottom w:val="0"/>
              <w:divBdr>
                <w:top w:val="none" w:sz="0" w:space="0" w:color="auto"/>
                <w:left w:val="none" w:sz="0" w:space="0" w:color="auto"/>
                <w:bottom w:val="none" w:sz="0" w:space="0" w:color="auto"/>
                <w:right w:val="none" w:sz="0" w:space="0" w:color="auto"/>
              </w:divBdr>
            </w:div>
          </w:divsChild>
        </w:div>
        <w:div w:id="2076315853">
          <w:marLeft w:val="0"/>
          <w:marRight w:val="0"/>
          <w:marTop w:val="0"/>
          <w:marBottom w:val="0"/>
          <w:divBdr>
            <w:top w:val="none" w:sz="0" w:space="0" w:color="auto"/>
            <w:left w:val="none" w:sz="0" w:space="0" w:color="auto"/>
            <w:bottom w:val="none" w:sz="0" w:space="0" w:color="auto"/>
            <w:right w:val="none" w:sz="0" w:space="0" w:color="auto"/>
          </w:divBdr>
        </w:div>
        <w:div w:id="2096046402">
          <w:marLeft w:val="0"/>
          <w:marRight w:val="0"/>
          <w:marTop w:val="0"/>
          <w:marBottom w:val="0"/>
          <w:divBdr>
            <w:top w:val="none" w:sz="0" w:space="0" w:color="auto"/>
            <w:left w:val="none" w:sz="0" w:space="0" w:color="auto"/>
            <w:bottom w:val="none" w:sz="0" w:space="0" w:color="auto"/>
            <w:right w:val="none" w:sz="0" w:space="0" w:color="auto"/>
          </w:divBdr>
          <w:divsChild>
            <w:div w:id="593827157">
              <w:marLeft w:val="0"/>
              <w:marRight w:val="0"/>
              <w:marTop w:val="0"/>
              <w:marBottom w:val="0"/>
              <w:divBdr>
                <w:top w:val="none" w:sz="0" w:space="0" w:color="auto"/>
                <w:left w:val="none" w:sz="0" w:space="0" w:color="auto"/>
                <w:bottom w:val="none" w:sz="0" w:space="0" w:color="auto"/>
                <w:right w:val="none" w:sz="0" w:space="0" w:color="auto"/>
              </w:divBdr>
            </w:div>
          </w:divsChild>
        </w:div>
        <w:div w:id="1666275379">
          <w:marLeft w:val="0"/>
          <w:marRight w:val="0"/>
          <w:marTop w:val="0"/>
          <w:marBottom w:val="0"/>
          <w:divBdr>
            <w:top w:val="none" w:sz="0" w:space="0" w:color="auto"/>
            <w:left w:val="none" w:sz="0" w:space="0" w:color="auto"/>
            <w:bottom w:val="none" w:sz="0" w:space="0" w:color="auto"/>
            <w:right w:val="none" w:sz="0" w:space="0" w:color="auto"/>
          </w:divBdr>
        </w:div>
        <w:div w:id="1036198308">
          <w:marLeft w:val="0"/>
          <w:marRight w:val="0"/>
          <w:marTop w:val="0"/>
          <w:marBottom w:val="0"/>
          <w:divBdr>
            <w:top w:val="none" w:sz="0" w:space="0" w:color="auto"/>
            <w:left w:val="none" w:sz="0" w:space="0" w:color="auto"/>
            <w:bottom w:val="none" w:sz="0" w:space="0" w:color="auto"/>
            <w:right w:val="none" w:sz="0" w:space="0" w:color="auto"/>
          </w:divBdr>
          <w:divsChild>
            <w:div w:id="1059208638">
              <w:marLeft w:val="0"/>
              <w:marRight w:val="0"/>
              <w:marTop w:val="0"/>
              <w:marBottom w:val="0"/>
              <w:divBdr>
                <w:top w:val="none" w:sz="0" w:space="0" w:color="auto"/>
                <w:left w:val="none" w:sz="0" w:space="0" w:color="auto"/>
                <w:bottom w:val="none" w:sz="0" w:space="0" w:color="auto"/>
                <w:right w:val="none" w:sz="0" w:space="0" w:color="auto"/>
              </w:divBdr>
            </w:div>
          </w:divsChild>
        </w:div>
        <w:div w:id="850529975">
          <w:marLeft w:val="0"/>
          <w:marRight w:val="0"/>
          <w:marTop w:val="0"/>
          <w:marBottom w:val="0"/>
          <w:divBdr>
            <w:top w:val="none" w:sz="0" w:space="0" w:color="auto"/>
            <w:left w:val="none" w:sz="0" w:space="0" w:color="auto"/>
            <w:bottom w:val="none" w:sz="0" w:space="0" w:color="auto"/>
            <w:right w:val="none" w:sz="0" w:space="0" w:color="auto"/>
          </w:divBdr>
        </w:div>
        <w:div w:id="474764325">
          <w:marLeft w:val="0"/>
          <w:marRight w:val="0"/>
          <w:marTop w:val="0"/>
          <w:marBottom w:val="0"/>
          <w:divBdr>
            <w:top w:val="none" w:sz="0" w:space="0" w:color="auto"/>
            <w:left w:val="none" w:sz="0" w:space="0" w:color="auto"/>
            <w:bottom w:val="none" w:sz="0" w:space="0" w:color="auto"/>
            <w:right w:val="none" w:sz="0" w:space="0" w:color="auto"/>
          </w:divBdr>
          <w:divsChild>
            <w:div w:id="323360974">
              <w:marLeft w:val="0"/>
              <w:marRight w:val="0"/>
              <w:marTop w:val="0"/>
              <w:marBottom w:val="0"/>
              <w:divBdr>
                <w:top w:val="none" w:sz="0" w:space="0" w:color="auto"/>
                <w:left w:val="none" w:sz="0" w:space="0" w:color="auto"/>
                <w:bottom w:val="none" w:sz="0" w:space="0" w:color="auto"/>
                <w:right w:val="none" w:sz="0" w:space="0" w:color="auto"/>
              </w:divBdr>
            </w:div>
          </w:divsChild>
        </w:div>
        <w:div w:id="1454255258">
          <w:marLeft w:val="0"/>
          <w:marRight w:val="0"/>
          <w:marTop w:val="300"/>
          <w:marBottom w:val="0"/>
          <w:divBdr>
            <w:top w:val="none" w:sz="0" w:space="0" w:color="auto"/>
            <w:left w:val="none" w:sz="0" w:space="0" w:color="auto"/>
            <w:bottom w:val="none" w:sz="0" w:space="0" w:color="auto"/>
            <w:right w:val="none" w:sz="0" w:space="0" w:color="auto"/>
          </w:divBdr>
          <w:divsChild>
            <w:div w:id="1084961261">
              <w:marLeft w:val="0"/>
              <w:marRight w:val="0"/>
              <w:marTop w:val="0"/>
              <w:marBottom w:val="0"/>
              <w:divBdr>
                <w:top w:val="none" w:sz="0" w:space="0" w:color="auto"/>
                <w:left w:val="none" w:sz="0" w:space="0" w:color="auto"/>
                <w:bottom w:val="none" w:sz="0" w:space="0" w:color="auto"/>
                <w:right w:val="none" w:sz="0" w:space="0" w:color="auto"/>
              </w:divBdr>
              <w:divsChild>
                <w:div w:id="108129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563105">
          <w:marLeft w:val="0"/>
          <w:marRight w:val="0"/>
          <w:marTop w:val="300"/>
          <w:marBottom w:val="0"/>
          <w:divBdr>
            <w:top w:val="none" w:sz="0" w:space="0" w:color="auto"/>
            <w:left w:val="none" w:sz="0" w:space="0" w:color="auto"/>
            <w:bottom w:val="none" w:sz="0" w:space="0" w:color="auto"/>
            <w:right w:val="none" w:sz="0" w:space="0" w:color="auto"/>
          </w:divBdr>
          <w:divsChild>
            <w:div w:id="1239365501">
              <w:marLeft w:val="0"/>
              <w:marRight w:val="0"/>
              <w:marTop w:val="0"/>
              <w:marBottom w:val="0"/>
              <w:divBdr>
                <w:top w:val="none" w:sz="0" w:space="0" w:color="auto"/>
                <w:left w:val="none" w:sz="0" w:space="0" w:color="auto"/>
                <w:bottom w:val="none" w:sz="0" w:space="0" w:color="auto"/>
                <w:right w:val="none" w:sz="0" w:space="0" w:color="auto"/>
              </w:divBdr>
              <w:divsChild>
                <w:div w:id="90688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238012">
          <w:marLeft w:val="0"/>
          <w:marRight w:val="0"/>
          <w:marTop w:val="300"/>
          <w:marBottom w:val="0"/>
          <w:divBdr>
            <w:top w:val="none" w:sz="0" w:space="0" w:color="auto"/>
            <w:left w:val="none" w:sz="0" w:space="0" w:color="auto"/>
            <w:bottom w:val="none" w:sz="0" w:space="0" w:color="auto"/>
            <w:right w:val="none" w:sz="0" w:space="0" w:color="auto"/>
          </w:divBdr>
          <w:divsChild>
            <w:div w:id="1587763461">
              <w:marLeft w:val="0"/>
              <w:marRight w:val="0"/>
              <w:marTop w:val="0"/>
              <w:marBottom w:val="0"/>
              <w:divBdr>
                <w:top w:val="none" w:sz="0" w:space="0" w:color="auto"/>
                <w:left w:val="none" w:sz="0" w:space="0" w:color="auto"/>
                <w:bottom w:val="none" w:sz="0" w:space="0" w:color="auto"/>
                <w:right w:val="none" w:sz="0" w:space="0" w:color="auto"/>
              </w:divBdr>
              <w:divsChild>
                <w:div w:id="92688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6145">
          <w:marLeft w:val="0"/>
          <w:marRight w:val="0"/>
          <w:marTop w:val="300"/>
          <w:marBottom w:val="0"/>
          <w:divBdr>
            <w:top w:val="none" w:sz="0" w:space="0" w:color="auto"/>
            <w:left w:val="none" w:sz="0" w:space="0" w:color="auto"/>
            <w:bottom w:val="none" w:sz="0" w:space="0" w:color="auto"/>
            <w:right w:val="none" w:sz="0" w:space="0" w:color="auto"/>
          </w:divBdr>
          <w:divsChild>
            <w:div w:id="549338753">
              <w:marLeft w:val="0"/>
              <w:marRight w:val="0"/>
              <w:marTop w:val="0"/>
              <w:marBottom w:val="0"/>
              <w:divBdr>
                <w:top w:val="none" w:sz="0" w:space="0" w:color="auto"/>
                <w:left w:val="none" w:sz="0" w:space="0" w:color="auto"/>
                <w:bottom w:val="none" w:sz="0" w:space="0" w:color="auto"/>
                <w:right w:val="none" w:sz="0" w:space="0" w:color="auto"/>
              </w:divBdr>
              <w:divsChild>
                <w:div w:id="21478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8524783">
      <w:bodyDiv w:val="1"/>
      <w:marLeft w:val="0"/>
      <w:marRight w:val="0"/>
      <w:marTop w:val="0"/>
      <w:marBottom w:val="0"/>
      <w:divBdr>
        <w:top w:val="none" w:sz="0" w:space="0" w:color="auto"/>
        <w:left w:val="none" w:sz="0" w:space="0" w:color="auto"/>
        <w:bottom w:val="none" w:sz="0" w:space="0" w:color="auto"/>
        <w:right w:val="none" w:sz="0" w:space="0" w:color="auto"/>
      </w:divBdr>
      <w:divsChild>
        <w:div w:id="64301209">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sChild>
            <w:div w:id="642976108">
              <w:marLeft w:val="0"/>
              <w:marRight w:val="0"/>
              <w:marTop w:val="0"/>
              <w:marBottom w:val="0"/>
              <w:divBdr>
                <w:top w:val="none" w:sz="0" w:space="0" w:color="auto"/>
                <w:left w:val="none" w:sz="0" w:space="0" w:color="auto"/>
                <w:bottom w:val="none" w:sz="0" w:space="0" w:color="auto"/>
                <w:right w:val="none" w:sz="0" w:space="0" w:color="auto"/>
              </w:divBdr>
              <w:divsChild>
                <w:div w:id="1716813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89776">
          <w:marLeft w:val="0"/>
          <w:marRight w:val="0"/>
          <w:marTop w:val="0"/>
          <w:marBottom w:val="0"/>
          <w:divBdr>
            <w:top w:val="none" w:sz="0" w:space="0" w:color="auto"/>
            <w:left w:val="none" w:sz="0" w:space="0" w:color="auto"/>
            <w:bottom w:val="none" w:sz="0" w:space="0" w:color="auto"/>
            <w:right w:val="none" w:sz="0" w:space="0" w:color="auto"/>
          </w:divBdr>
        </w:div>
        <w:div w:id="581646053">
          <w:marLeft w:val="0"/>
          <w:marRight w:val="0"/>
          <w:marTop w:val="0"/>
          <w:marBottom w:val="0"/>
          <w:divBdr>
            <w:top w:val="none" w:sz="0" w:space="0" w:color="auto"/>
            <w:left w:val="none" w:sz="0" w:space="0" w:color="auto"/>
            <w:bottom w:val="none" w:sz="0" w:space="0" w:color="auto"/>
            <w:right w:val="none" w:sz="0" w:space="0" w:color="auto"/>
          </w:divBdr>
          <w:divsChild>
            <w:div w:id="1256015601">
              <w:marLeft w:val="0"/>
              <w:marRight w:val="0"/>
              <w:marTop w:val="0"/>
              <w:marBottom w:val="0"/>
              <w:divBdr>
                <w:top w:val="none" w:sz="0" w:space="0" w:color="auto"/>
                <w:left w:val="none" w:sz="0" w:space="0" w:color="auto"/>
                <w:bottom w:val="none" w:sz="0" w:space="0" w:color="auto"/>
                <w:right w:val="none" w:sz="0" w:space="0" w:color="auto"/>
              </w:divBdr>
            </w:div>
          </w:divsChild>
        </w:div>
        <w:div w:id="757562741">
          <w:marLeft w:val="0"/>
          <w:marRight w:val="0"/>
          <w:marTop w:val="0"/>
          <w:marBottom w:val="0"/>
          <w:divBdr>
            <w:top w:val="none" w:sz="0" w:space="0" w:color="auto"/>
            <w:left w:val="none" w:sz="0" w:space="0" w:color="auto"/>
            <w:bottom w:val="none" w:sz="0" w:space="0" w:color="auto"/>
            <w:right w:val="none" w:sz="0" w:space="0" w:color="auto"/>
          </w:divBdr>
          <w:divsChild>
            <w:div w:id="1384599742">
              <w:marLeft w:val="0"/>
              <w:marRight w:val="0"/>
              <w:marTop w:val="0"/>
              <w:marBottom w:val="0"/>
              <w:divBdr>
                <w:top w:val="none" w:sz="0" w:space="0" w:color="auto"/>
                <w:left w:val="none" w:sz="0" w:space="0" w:color="auto"/>
                <w:bottom w:val="none" w:sz="0" w:space="0" w:color="auto"/>
                <w:right w:val="none" w:sz="0" w:space="0" w:color="auto"/>
              </w:divBdr>
            </w:div>
          </w:divsChild>
        </w:div>
        <w:div w:id="811949041">
          <w:marLeft w:val="0"/>
          <w:marRight w:val="0"/>
          <w:marTop w:val="0"/>
          <w:marBottom w:val="0"/>
          <w:divBdr>
            <w:top w:val="none" w:sz="0" w:space="0" w:color="auto"/>
            <w:left w:val="none" w:sz="0" w:space="0" w:color="auto"/>
            <w:bottom w:val="none" w:sz="0" w:space="0" w:color="auto"/>
            <w:right w:val="none" w:sz="0" w:space="0" w:color="auto"/>
          </w:divBdr>
        </w:div>
        <w:div w:id="1281567547">
          <w:marLeft w:val="0"/>
          <w:marRight w:val="0"/>
          <w:marTop w:val="0"/>
          <w:marBottom w:val="0"/>
          <w:divBdr>
            <w:top w:val="none" w:sz="0" w:space="0" w:color="auto"/>
            <w:left w:val="none" w:sz="0" w:space="0" w:color="auto"/>
            <w:bottom w:val="none" w:sz="0" w:space="0" w:color="auto"/>
            <w:right w:val="none" w:sz="0" w:space="0" w:color="auto"/>
          </w:divBdr>
          <w:divsChild>
            <w:div w:id="1455831876">
              <w:marLeft w:val="0"/>
              <w:marRight w:val="0"/>
              <w:marTop w:val="0"/>
              <w:marBottom w:val="0"/>
              <w:divBdr>
                <w:top w:val="none" w:sz="0" w:space="0" w:color="auto"/>
                <w:left w:val="none" w:sz="0" w:space="0" w:color="auto"/>
                <w:bottom w:val="none" w:sz="0" w:space="0" w:color="auto"/>
                <w:right w:val="none" w:sz="0" w:space="0" w:color="auto"/>
              </w:divBdr>
            </w:div>
          </w:divsChild>
        </w:div>
        <w:div w:id="1431124986">
          <w:marLeft w:val="0"/>
          <w:marRight w:val="0"/>
          <w:marTop w:val="0"/>
          <w:marBottom w:val="0"/>
          <w:divBdr>
            <w:top w:val="none" w:sz="0" w:space="0" w:color="auto"/>
            <w:left w:val="none" w:sz="0" w:space="0" w:color="auto"/>
            <w:bottom w:val="none" w:sz="0" w:space="0" w:color="auto"/>
            <w:right w:val="none" w:sz="0" w:space="0" w:color="auto"/>
          </w:divBdr>
          <w:divsChild>
            <w:div w:id="581717049">
              <w:marLeft w:val="0"/>
              <w:marRight w:val="0"/>
              <w:marTop w:val="0"/>
              <w:marBottom w:val="0"/>
              <w:divBdr>
                <w:top w:val="none" w:sz="0" w:space="0" w:color="auto"/>
                <w:left w:val="none" w:sz="0" w:space="0" w:color="auto"/>
                <w:bottom w:val="none" w:sz="0" w:space="0" w:color="auto"/>
                <w:right w:val="none" w:sz="0" w:space="0" w:color="auto"/>
              </w:divBdr>
            </w:div>
          </w:divsChild>
        </w:div>
        <w:div w:id="1443260136">
          <w:marLeft w:val="0"/>
          <w:marRight w:val="0"/>
          <w:marTop w:val="0"/>
          <w:marBottom w:val="0"/>
          <w:divBdr>
            <w:top w:val="none" w:sz="0" w:space="0" w:color="auto"/>
            <w:left w:val="none" w:sz="0" w:space="0" w:color="auto"/>
            <w:bottom w:val="none" w:sz="0" w:space="0" w:color="auto"/>
            <w:right w:val="none" w:sz="0" w:space="0" w:color="auto"/>
          </w:divBdr>
          <w:divsChild>
            <w:div w:id="2082941740">
              <w:marLeft w:val="0"/>
              <w:marRight w:val="0"/>
              <w:marTop w:val="0"/>
              <w:marBottom w:val="0"/>
              <w:divBdr>
                <w:top w:val="none" w:sz="0" w:space="0" w:color="auto"/>
                <w:left w:val="none" w:sz="0" w:space="0" w:color="auto"/>
                <w:bottom w:val="none" w:sz="0" w:space="0" w:color="auto"/>
                <w:right w:val="none" w:sz="0" w:space="0" w:color="auto"/>
              </w:divBdr>
            </w:div>
          </w:divsChild>
        </w:div>
        <w:div w:id="1445267526">
          <w:marLeft w:val="0"/>
          <w:marRight w:val="0"/>
          <w:marTop w:val="300"/>
          <w:marBottom w:val="0"/>
          <w:divBdr>
            <w:top w:val="none" w:sz="0" w:space="0" w:color="auto"/>
            <w:left w:val="none" w:sz="0" w:space="0" w:color="auto"/>
            <w:bottom w:val="none" w:sz="0" w:space="0" w:color="auto"/>
            <w:right w:val="none" w:sz="0" w:space="0" w:color="auto"/>
          </w:divBdr>
          <w:divsChild>
            <w:div w:id="953318851">
              <w:marLeft w:val="0"/>
              <w:marRight w:val="0"/>
              <w:marTop w:val="0"/>
              <w:marBottom w:val="0"/>
              <w:divBdr>
                <w:top w:val="none" w:sz="0" w:space="0" w:color="auto"/>
                <w:left w:val="none" w:sz="0" w:space="0" w:color="auto"/>
                <w:bottom w:val="none" w:sz="0" w:space="0" w:color="auto"/>
                <w:right w:val="none" w:sz="0" w:space="0" w:color="auto"/>
              </w:divBdr>
              <w:divsChild>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24509">
          <w:marLeft w:val="0"/>
          <w:marRight w:val="0"/>
          <w:marTop w:val="0"/>
          <w:marBottom w:val="0"/>
          <w:divBdr>
            <w:top w:val="none" w:sz="0" w:space="0" w:color="auto"/>
            <w:left w:val="none" w:sz="0" w:space="0" w:color="auto"/>
            <w:bottom w:val="none" w:sz="0" w:space="0" w:color="auto"/>
            <w:right w:val="none" w:sz="0" w:space="0" w:color="auto"/>
          </w:divBdr>
        </w:div>
        <w:div w:id="1645961415">
          <w:marLeft w:val="0"/>
          <w:marRight w:val="0"/>
          <w:marTop w:val="300"/>
          <w:marBottom w:val="0"/>
          <w:divBdr>
            <w:top w:val="none" w:sz="0" w:space="0" w:color="auto"/>
            <w:left w:val="none" w:sz="0" w:space="0" w:color="auto"/>
            <w:bottom w:val="none" w:sz="0" w:space="0" w:color="auto"/>
            <w:right w:val="none" w:sz="0" w:space="0" w:color="auto"/>
          </w:divBdr>
          <w:divsChild>
            <w:div w:id="155654038">
              <w:marLeft w:val="0"/>
              <w:marRight w:val="0"/>
              <w:marTop w:val="0"/>
              <w:marBottom w:val="0"/>
              <w:divBdr>
                <w:top w:val="none" w:sz="0" w:space="0" w:color="auto"/>
                <w:left w:val="none" w:sz="0" w:space="0" w:color="auto"/>
                <w:bottom w:val="none" w:sz="0" w:space="0" w:color="auto"/>
                <w:right w:val="none" w:sz="0" w:space="0" w:color="auto"/>
              </w:divBdr>
              <w:divsChild>
                <w:div w:id="1690327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857407">
          <w:marLeft w:val="0"/>
          <w:marRight w:val="0"/>
          <w:marTop w:val="0"/>
          <w:marBottom w:val="0"/>
          <w:divBdr>
            <w:top w:val="none" w:sz="0" w:space="0" w:color="auto"/>
            <w:left w:val="none" w:sz="0" w:space="0" w:color="auto"/>
            <w:bottom w:val="none" w:sz="0" w:space="0" w:color="auto"/>
            <w:right w:val="none" w:sz="0" w:space="0" w:color="auto"/>
          </w:divBdr>
          <w:divsChild>
            <w:div w:id="360984582">
              <w:marLeft w:val="0"/>
              <w:marRight w:val="0"/>
              <w:marTop w:val="0"/>
              <w:marBottom w:val="0"/>
              <w:divBdr>
                <w:top w:val="none" w:sz="0" w:space="0" w:color="auto"/>
                <w:left w:val="none" w:sz="0" w:space="0" w:color="auto"/>
                <w:bottom w:val="none" w:sz="0" w:space="0" w:color="auto"/>
                <w:right w:val="none" w:sz="0" w:space="0" w:color="auto"/>
              </w:divBdr>
            </w:div>
          </w:divsChild>
        </w:div>
        <w:div w:id="1893615454">
          <w:marLeft w:val="0"/>
          <w:marRight w:val="0"/>
          <w:marTop w:val="0"/>
          <w:marBottom w:val="0"/>
          <w:divBdr>
            <w:top w:val="none" w:sz="0" w:space="0" w:color="auto"/>
            <w:left w:val="none" w:sz="0" w:space="0" w:color="auto"/>
            <w:bottom w:val="none" w:sz="0" w:space="0" w:color="auto"/>
            <w:right w:val="none" w:sz="0" w:space="0" w:color="auto"/>
          </w:divBdr>
          <w:divsChild>
            <w:div w:id="1218977493">
              <w:marLeft w:val="0"/>
              <w:marRight w:val="0"/>
              <w:marTop w:val="0"/>
              <w:marBottom w:val="0"/>
              <w:divBdr>
                <w:top w:val="none" w:sz="0" w:space="0" w:color="auto"/>
                <w:left w:val="none" w:sz="0" w:space="0" w:color="auto"/>
                <w:bottom w:val="none" w:sz="0" w:space="0" w:color="auto"/>
                <w:right w:val="none" w:sz="0" w:space="0" w:color="auto"/>
              </w:divBdr>
            </w:div>
          </w:divsChild>
        </w:div>
        <w:div w:id="1960603382">
          <w:marLeft w:val="0"/>
          <w:marRight w:val="0"/>
          <w:marTop w:val="300"/>
          <w:marBottom w:val="0"/>
          <w:divBdr>
            <w:top w:val="none" w:sz="0" w:space="0" w:color="auto"/>
            <w:left w:val="none" w:sz="0" w:space="0" w:color="auto"/>
            <w:bottom w:val="none" w:sz="0" w:space="0" w:color="auto"/>
            <w:right w:val="none" w:sz="0" w:space="0" w:color="auto"/>
          </w:divBdr>
          <w:divsChild>
            <w:div w:id="725763707">
              <w:marLeft w:val="0"/>
              <w:marRight w:val="0"/>
              <w:marTop w:val="0"/>
              <w:marBottom w:val="0"/>
              <w:divBdr>
                <w:top w:val="none" w:sz="0" w:space="0" w:color="auto"/>
                <w:left w:val="none" w:sz="0" w:space="0" w:color="auto"/>
                <w:bottom w:val="none" w:sz="0" w:space="0" w:color="auto"/>
                <w:right w:val="none" w:sz="0" w:space="0" w:color="auto"/>
              </w:divBdr>
              <w:divsChild>
                <w:div w:id="1924487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326615">
          <w:marLeft w:val="0"/>
          <w:marRight w:val="0"/>
          <w:marTop w:val="0"/>
          <w:marBottom w:val="0"/>
          <w:divBdr>
            <w:top w:val="none" w:sz="0" w:space="0" w:color="auto"/>
            <w:left w:val="none" w:sz="0" w:space="0" w:color="auto"/>
            <w:bottom w:val="none" w:sz="0" w:space="0" w:color="auto"/>
            <w:right w:val="none" w:sz="0" w:space="0" w:color="auto"/>
          </w:divBdr>
        </w:div>
        <w:div w:id="2108772049">
          <w:marLeft w:val="0"/>
          <w:marRight w:val="0"/>
          <w:marTop w:val="0"/>
          <w:marBottom w:val="0"/>
          <w:divBdr>
            <w:top w:val="none" w:sz="0" w:space="0" w:color="auto"/>
            <w:left w:val="none" w:sz="0" w:space="0" w:color="auto"/>
            <w:bottom w:val="none" w:sz="0" w:space="0" w:color="auto"/>
            <w:right w:val="none" w:sz="0" w:space="0" w:color="auto"/>
          </w:divBdr>
        </w:div>
        <w:div w:id="2120291051">
          <w:marLeft w:val="0"/>
          <w:marRight w:val="0"/>
          <w:marTop w:val="0"/>
          <w:marBottom w:val="0"/>
          <w:divBdr>
            <w:top w:val="none" w:sz="0" w:space="0" w:color="auto"/>
            <w:left w:val="none" w:sz="0" w:space="0" w:color="auto"/>
            <w:bottom w:val="none" w:sz="0" w:space="0" w:color="auto"/>
            <w:right w:val="none" w:sz="0" w:space="0" w:color="auto"/>
          </w:divBdr>
        </w:div>
      </w:divsChild>
    </w:div>
    <w:div w:id="1189413971">
      <w:bodyDiv w:val="1"/>
      <w:marLeft w:val="0"/>
      <w:marRight w:val="0"/>
      <w:marTop w:val="0"/>
      <w:marBottom w:val="0"/>
      <w:divBdr>
        <w:top w:val="none" w:sz="0" w:space="0" w:color="auto"/>
        <w:left w:val="none" w:sz="0" w:space="0" w:color="auto"/>
        <w:bottom w:val="none" w:sz="0" w:space="0" w:color="auto"/>
        <w:right w:val="none" w:sz="0" w:space="0" w:color="auto"/>
      </w:divBdr>
      <w:divsChild>
        <w:div w:id="133528109">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sChild>
            <w:div w:id="1425151121">
              <w:marLeft w:val="0"/>
              <w:marRight w:val="0"/>
              <w:marTop w:val="0"/>
              <w:marBottom w:val="0"/>
              <w:divBdr>
                <w:top w:val="none" w:sz="0" w:space="0" w:color="auto"/>
                <w:left w:val="none" w:sz="0" w:space="0" w:color="auto"/>
                <w:bottom w:val="none" w:sz="0" w:space="0" w:color="auto"/>
                <w:right w:val="none" w:sz="0" w:space="0" w:color="auto"/>
              </w:divBdr>
            </w:div>
          </w:divsChild>
        </w:div>
        <w:div w:id="283196193">
          <w:marLeft w:val="0"/>
          <w:marRight w:val="0"/>
          <w:marTop w:val="300"/>
          <w:marBottom w:val="0"/>
          <w:divBdr>
            <w:top w:val="none" w:sz="0" w:space="0" w:color="auto"/>
            <w:left w:val="none" w:sz="0" w:space="0" w:color="auto"/>
            <w:bottom w:val="none" w:sz="0" w:space="0" w:color="auto"/>
            <w:right w:val="none" w:sz="0" w:space="0" w:color="auto"/>
          </w:divBdr>
          <w:divsChild>
            <w:div w:id="335350011">
              <w:marLeft w:val="0"/>
              <w:marRight w:val="0"/>
              <w:marTop w:val="0"/>
              <w:marBottom w:val="0"/>
              <w:divBdr>
                <w:top w:val="none" w:sz="0" w:space="0" w:color="auto"/>
                <w:left w:val="none" w:sz="0" w:space="0" w:color="auto"/>
                <w:bottom w:val="none" w:sz="0" w:space="0" w:color="auto"/>
                <w:right w:val="none" w:sz="0" w:space="0" w:color="auto"/>
              </w:divBdr>
              <w:divsChild>
                <w:div w:id="416948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37241">
          <w:marLeft w:val="0"/>
          <w:marRight w:val="0"/>
          <w:marTop w:val="0"/>
          <w:marBottom w:val="0"/>
          <w:divBdr>
            <w:top w:val="none" w:sz="0" w:space="0" w:color="auto"/>
            <w:left w:val="none" w:sz="0" w:space="0" w:color="auto"/>
            <w:bottom w:val="none" w:sz="0" w:space="0" w:color="auto"/>
            <w:right w:val="none" w:sz="0" w:space="0" w:color="auto"/>
          </w:divBdr>
        </w:div>
        <w:div w:id="621690502">
          <w:marLeft w:val="0"/>
          <w:marRight w:val="0"/>
          <w:marTop w:val="300"/>
          <w:marBottom w:val="0"/>
          <w:divBdr>
            <w:top w:val="none" w:sz="0" w:space="0" w:color="auto"/>
            <w:left w:val="none" w:sz="0" w:space="0" w:color="auto"/>
            <w:bottom w:val="none" w:sz="0" w:space="0" w:color="auto"/>
            <w:right w:val="none" w:sz="0" w:space="0" w:color="auto"/>
          </w:divBdr>
          <w:divsChild>
            <w:div w:id="983243669">
              <w:marLeft w:val="0"/>
              <w:marRight w:val="0"/>
              <w:marTop w:val="0"/>
              <w:marBottom w:val="0"/>
              <w:divBdr>
                <w:top w:val="none" w:sz="0" w:space="0" w:color="auto"/>
                <w:left w:val="none" w:sz="0" w:space="0" w:color="auto"/>
                <w:bottom w:val="none" w:sz="0" w:space="0" w:color="auto"/>
                <w:right w:val="none" w:sz="0" w:space="0" w:color="auto"/>
              </w:divBdr>
              <w:divsChild>
                <w:div w:id="17135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954518">
          <w:marLeft w:val="0"/>
          <w:marRight w:val="0"/>
          <w:marTop w:val="0"/>
          <w:marBottom w:val="0"/>
          <w:divBdr>
            <w:top w:val="none" w:sz="0" w:space="0" w:color="auto"/>
            <w:left w:val="none" w:sz="0" w:space="0" w:color="auto"/>
            <w:bottom w:val="none" w:sz="0" w:space="0" w:color="auto"/>
            <w:right w:val="none" w:sz="0" w:space="0" w:color="auto"/>
          </w:divBdr>
        </w:div>
        <w:div w:id="1042169966">
          <w:marLeft w:val="0"/>
          <w:marRight w:val="0"/>
          <w:marTop w:val="0"/>
          <w:marBottom w:val="0"/>
          <w:divBdr>
            <w:top w:val="none" w:sz="0" w:space="0" w:color="auto"/>
            <w:left w:val="none" w:sz="0" w:space="0" w:color="auto"/>
            <w:bottom w:val="none" w:sz="0" w:space="0" w:color="auto"/>
            <w:right w:val="none" w:sz="0" w:space="0" w:color="auto"/>
          </w:divBdr>
        </w:div>
        <w:div w:id="1043403378">
          <w:marLeft w:val="0"/>
          <w:marRight w:val="0"/>
          <w:marTop w:val="0"/>
          <w:marBottom w:val="0"/>
          <w:divBdr>
            <w:top w:val="none" w:sz="0" w:space="0" w:color="auto"/>
            <w:left w:val="none" w:sz="0" w:space="0" w:color="auto"/>
            <w:bottom w:val="none" w:sz="0" w:space="0" w:color="auto"/>
            <w:right w:val="none" w:sz="0" w:space="0" w:color="auto"/>
          </w:divBdr>
        </w:div>
        <w:div w:id="1176380019">
          <w:marLeft w:val="0"/>
          <w:marRight w:val="0"/>
          <w:marTop w:val="0"/>
          <w:marBottom w:val="0"/>
          <w:divBdr>
            <w:top w:val="none" w:sz="0" w:space="0" w:color="auto"/>
            <w:left w:val="none" w:sz="0" w:space="0" w:color="auto"/>
            <w:bottom w:val="none" w:sz="0" w:space="0" w:color="auto"/>
            <w:right w:val="none" w:sz="0" w:space="0" w:color="auto"/>
          </w:divBdr>
          <w:divsChild>
            <w:div w:id="776292195">
              <w:marLeft w:val="0"/>
              <w:marRight w:val="0"/>
              <w:marTop w:val="0"/>
              <w:marBottom w:val="0"/>
              <w:divBdr>
                <w:top w:val="none" w:sz="0" w:space="0" w:color="auto"/>
                <w:left w:val="none" w:sz="0" w:space="0" w:color="auto"/>
                <w:bottom w:val="none" w:sz="0" w:space="0" w:color="auto"/>
                <w:right w:val="none" w:sz="0" w:space="0" w:color="auto"/>
              </w:divBdr>
            </w:div>
          </w:divsChild>
        </w:div>
        <w:div w:id="1340229015">
          <w:marLeft w:val="0"/>
          <w:marRight w:val="0"/>
          <w:marTop w:val="0"/>
          <w:marBottom w:val="0"/>
          <w:divBdr>
            <w:top w:val="none" w:sz="0" w:space="0" w:color="auto"/>
            <w:left w:val="none" w:sz="0" w:space="0" w:color="auto"/>
            <w:bottom w:val="none" w:sz="0" w:space="0" w:color="auto"/>
            <w:right w:val="none" w:sz="0" w:space="0" w:color="auto"/>
          </w:divBdr>
          <w:divsChild>
            <w:div w:id="1047534846">
              <w:marLeft w:val="0"/>
              <w:marRight w:val="0"/>
              <w:marTop w:val="0"/>
              <w:marBottom w:val="0"/>
              <w:divBdr>
                <w:top w:val="none" w:sz="0" w:space="0" w:color="auto"/>
                <w:left w:val="none" w:sz="0" w:space="0" w:color="auto"/>
                <w:bottom w:val="none" w:sz="0" w:space="0" w:color="auto"/>
                <w:right w:val="none" w:sz="0" w:space="0" w:color="auto"/>
              </w:divBdr>
            </w:div>
          </w:divsChild>
        </w:div>
        <w:div w:id="1414662851">
          <w:marLeft w:val="0"/>
          <w:marRight w:val="0"/>
          <w:marTop w:val="0"/>
          <w:marBottom w:val="0"/>
          <w:divBdr>
            <w:top w:val="none" w:sz="0" w:space="0" w:color="auto"/>
            <w:left w:val="none" w:sz="0" w:space="0" w:color="auto"/>
            <w:bottom w:val="none" w:sz="0" w:space="0" w:color="auto"/>
            <w:right w:val="none" w:sz="0" w:space="0" w:color="auto"/>
          </w:divBdr>
          <w:divsChild>
            <w:div w:id="2138336382">
              <w:marLeft w:val="0"/>
              <w:marRight w:val="0"/>
              <w:marTop w:val="0"/>
              <w:marBottom w:val="0"/>
              <w:divBdr>
                <w:top w:val="none" w:sz="0" w:space="0" w:color="auto"/>
                <w:left w:val="none" w:sz="0" w:space="0" w:color="auto"/>
                <w:bottom w:val="none" w:sz="0" w:space="0" w:color="auto"/>
                <w:right w:val="none" w:sz="0" w:space="0" w:color="auto"/>
              </w:divBdr>
            </w:div>
          </w:divsChild>
        </w:div>
        <w:div w:id="1531186015">
          <w:marLeft w:val="0"/>
          <w:marRight w:val="0"/>
          <w:marTop w:val="0"/>
          <w:marBottom w:val="0"/>
          <w:divBdr>
            <w:top w:val="none" w:sz="0" w:space="0" w:color="auto"/>
            <w:left w:val="none" w:sz="0" w:space="0" w:color="auto"/>
            <w:bottom w:val="none" w:sz="0" w:space="0" w:color="auto"/>
            <w:right w:val="none" w:sz="0" w:space="0" w:color="auto"/>
          </w:divBdr>
        </w:div>
        <w:div w:id="1750616371">
          <w:marLeft w:val="0"/>
          <w:marRight w:val="0"/>
          <w:marTop w:val="300"/>
          <w:marBottom w:val="0"/>
          <w:divBdr>
            <w:top w:val="none" w:sz="0" w:space="0" w:color="auto"/>
            <w:left w:val="none" w:sz="0" w:space="0" w:color="auto"/>
            <w:bottom w:val="none" w:sz="0" w:space="0" w:color="auto"/>
            <w:right w:val="none" w:sz="0" w:space="0" w:color="auto"/>
          </w:divBdr>
          <w:divsChild>
            <w:div w:id="190802107">
              <w:marLeft w:val="0"/>
              <w:marRight w:val="0"/>
              <w:marTop w:val="0"/>
              <w:marBottom w:val="0"/>
              <w:divBdr>
                <w:top w:val="none" w:sz="0" w:space="0" w:color="auto"/>
                <w:left w:val="none" w:sz="0" w:space="0" w:color="auto"/>
                <w:bottom w:val="none" w:sz="0" w:space="0" w:color="auto"/>
                <w:right w:val="none" w:sz="0" w:space="0" w:color="auto"/>
              </w:divBdr>
              <w:divsChild>
                <w:div w:id="1939605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976246">
          <w:marLeft w:val="0"/>
          <w:marRight w:val="0"/>
          <w:marTop w:val="0"/>
          <w:marBottom w:val="0"/>
          <w:divBdr>
            <w:top w:val="none" w:sz="0" w:space="0" w:color="auto"/>
            <w:left w:val="none" w:sz="0" w:space="0" w:color="auto"/>
            <w:bottom w:val="none" w:sz="0" w:space="0" w:color="auto"/>
            <w:right w:val="none" w:sz="0" w:space="0" w:color="auto"/>
          </w:divBdr>
          <w:divsChild>
            <w:div w:id="1088422778">
              <w:marLeft w:val="0"/>
              <w:marRight w:val="0"/>
              <w:marTop w:val="0"/>
              <w:marBottom w:val="0"/>
              <w:divBdr>
                <w:top w:val="none" w:sz="0" w:space="0" w:color="auto"/>
                <w:left w:val="none" w:sz="0" w:space="0" w:color="auto"/>
                <w:bottom w:val="none" w:sz="0" w:space="0" w:color="auto"/>
                <w:right w:val="none" w:sz="0" w:space="0" w:color="auto"/>
              </w:divBdr>
            </w:div>
          </w:divsChild>
        </w:div>
        <w:div w:id="1886135835">
          <w:marLeft w:val="0"/>
          <w:marRight w:val="0"/>
          <w:marTop w:val="300"/>
          <w:marBottom w:val="0"/>
          <w:divBdr>
            <w:top w:val="none" w:sz="0" w:space="0" w:color="auto"/>
            <w:left w:val="none" w:sz="0" w:space="0" w:color="auto"/>
            <w:bottom w:val="none" w:sz="0" w:space="0" w:color="auto"/>
            <w:right w:val="none" w:sz="0" w:space="0" w:color="auto"/>
          </w:divBdr>
          <w:divsChild>
            <w:div w:id="1570654976">
              <w:marLeft w:val="0"/>
              <w:marRight w:val="0"/>
              <w:marTop w:val="0"/>
              <w:marBottom w:val="0"/>
              <w:divBdr>
                <w:top w:val="none" w:sz="0" w:space="0" w:color="auto"/>
                <w:left w:val="none" w:sz="0" w:space="0" w:color="auto"/>
                <w:bottom w:val="none" w:sz="0" w:space="0" w:color="auto"/>
                <w:right w:val="none" w:sz="0" w:space="0" w:color="auto"/>
              </w:divBdr>
              <w:divsChild>
                <w:div w:id="98227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64846">
          <w:marLeft w:val="0"/>
          <w:marRight w:val="0"/>
          <w:marTop w:val="0"/>
          <w:marBottom w:val="0"/>
          <w:divBdr>
            <w:top w:val="none" w:sz="0" w:space="0" w:color="auto"/>
            <w:left w:val="none" w:sz="0" w:space="0" w:color="auto"/>
            <w:bottom w:val="none" w:sz="0" w:space="0" w:color="auto"/>
            <w:right w:val="none" w:sz="0" w:space="0" w:color="auto"/>
          </w:divBdr>
          <w:divsChild>
            <w:div w:id="1231227921">
              <w:marLeft w:val="0"/>
              <w:marRight w:val="0"/>
              <w:marTop w:val="0"/>
              <w:marBottom w:val="0"/>
              <w:divBdr>
                <w:top w:val="none" w:sz="0" w:space="0" w:color="auto"/>
                <w:left w:val="none" w:sz="0" w:space="0" w:color="auto"/>
                <w:bottom w:val="none" w:sz="0" w:space="0" w:color="auto"/>
                <w:right w:val="none" w:sz="0" w:space="0" w:color="auto"/>
              </w:divBdr>
            </w:div>
          </w:divsChild>
        </w:div>
        <w:div w:id="1929272734">
          <w:marLeft w:val="0"/>
          <w:marRight w:val="0"/>
          <w:marTop w:val="0"/>
          <w:marBottom w:val="0"/>
          <w:divBdr>
            <w:top w:val="none" w:sz="0" w:space="0" w:color="auto"/>
            <w:left w:val="none" w:sz="0" w:space="0" w:color="auto"/>
            <w:bottom w:val="none" w:sz="0" w:space="0" w:color="auto"/>
            <w:right w:val="none" w:sz="0" w:space="0" w:color="auto"/>
          </w:divBdr>
        </w:div>
        <w:div w:id="2021620929">
          <w:marLeft w:val="0"/>
          <w:marRight w:val="0"/>
          <w:marTop w:val="0"/>
          <w:marBottom w:val="0"/>
          <w:divBdr>
            <w:top w:val="none" w:sz="0" w:space="0" w:color="auto"/>
            <w:left w:val="none" w:sz="0" w:space="0" w:color="auto"/>
            <w:bottom w:val="none" w:sz="0" w:space="0" w:color="auto"/>
            <w:right w:val="none" w:sz="0" w:space="0" w:color="auto"/>
          </w:divBdr>
          <w:divsChild>
            <w:div w:id="65086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952695">
      <w:bodyDiv w:val="1"/>
      <w:marLeft w:val="0"/>
      <w:marRight w:val="0"/>
      <w:marTop w:val="0"/>
      <w:marBottom w:val="0"/>
      <w:divBdr>
        <w:top w:val="none" w:sz="0" w:space="0" w:color="auto"/>
        <w:left w:val="none" w:sz="0" w:space="0" w:color="auto"/>
        <w:bottom w:val="none" w:sz="0" w:space="0" w:color="auto"/>
        <w:right w:val="none" w:sz="0" w:space="0" w:color="auto"/>
      </w:divBdr>
      <w:divsChild>
        <w:div w:id="906451743">
          <w:marLeft w:val="0"/>
          <w:marRight w:val="0"/>
          <w:marTop w:val="0"/>
          <w:marBottom w:val="0"/>
          <w:divBdr>
            <w:top w:val="none" w:sz="0" w:space="0" w:color="auto"/>
            <w:left w:val="none" w:sz="0" w:space="0" w:color="auto"/>
            <w:bottom w:val="none" w:sz="0" w:space="0" w:color="auto"/>
            <w:right w:val="none" w:sz="0" w:space="0" w:color="auto"/>
          </w:divBdr>
        </w:div>
        <w:div w:id="1314868886">
          <w:marLeft w:val="0"/>
          <w:marRight w:val="0"/>
          <w:marTop w:val="0"/>
          <w:marBottom w:val="0"/>
          <w:divBdr>
            <w:top w:val="none" w:sz="0" w:space="0" w:color="auto"/>
            <w:left w:val="none" w:sz="0" w:space="0" w:color="auto"/>
            <w:bottom w:val="none" w:sz="0" w:space="0" w:color="auto"/>
            <w:right w:val="none" w:sz="0" w:space="0" w:color="auto"/>
          </w:divBdr>
          <w:divsChild>
            <w:div w:id="1426145283">
              <w:marLeft w:val="0"/>
              <w:marRight w:val="0"/>
              <w:marTop w:val="0"/>
              <w:marBottom w:val="0"/>
              <w:divBdr>
                <w:top w:val="none" w:sz="0" w:space="0" w:color="auto"/>
                <w:left w:val="none" w:sz="0" w:space="0" w:color="auto"/>
                <w:bottom w:val="none" w:sz="0" w:space="0" w:color="auto"/>
                <w:right w:val="none" w:sz="0" w:space="0" w:color="auto"/>
              </w:divBdr>
            </w:div>
          </w:divsChild>
        </w:div>
        <w:div w:id="6451319">
          <w:marLeft w:val="0"/>
          <w:marRight w:val="0"/>
          <w:marTop w:val="0"/>
          <w:marBottom w:val="0"/>
          <w:divBdr>
            <w:top w:val="none" w:sz="0" w:space="0" w:color="auto"/>
            <w:left w:val="none" w:sz="0" w:space="0" w:color="auto"/>
            <w:bottom w:val="none" w:sz="0" w:space="0" w:color="auto"/>
            <w:right w:val="none" w:sz="0" w:space="0" w:color="auto"/>
          </w:divBdr>
        </w:div>
        <w:div w:id="1582251304">
          <w:marLeft w:val="0"/>
          <w:marRight w:val="0"/>
          <w:marTop w:val="0"/>
          <w:marBottom w:val="0"/>
          <w:divBdr>
            <w:top w:val="none" w:sz="0" w:space="0" w:color="auto"/>
            <w:left w:val="none" w:sz="0" w:space="0" w:color="auto"/>
            <w:bottom w:val="none" w:sz="0" w:space="0" w:color="auto"/>
            <w:right w:val="none" w:sz="0" w:space="0" w:color="auto"/>
          </w:divBdr>
          <w:divsChild>
            <w:div w:id="1009142942">
              <w:marLeft w:val="0"/>
              <w:marRight w:val="0"/>
              <w:marTop w:val="0"/>
              <w:marBottom w:val="0"/>
              <w:divBdr>
                <w:top w:val="none" w:sz="0" w:space="0" w:color="auto"/>
                <w:left w:val="none" w:sz="0" w:space="0" w:color="auto"/>
                <w:bottom w:val="none" w:sz="0" w:space="0" w:color="auto"/>
                <w:right w:val="none" w:sz="0" w:space="0" w:color="auto"/>
              </w:divBdr>
            </w:div>
          </w:divsChild>
        </w:div>
        <w:div w:id="1161777453">
          <w:marLeft w:val="0"/>
          <w:marRight w:val="0"/>
          <w:marTop w:val="0"/>
          <w:marBottom w:val="0"/>
          <w:divBdr>
            <w:top w:val="none" w:sz="0" w:space="0" w:color="auto"/>
            <w:left w:val="none" w:sz="0" w:space="0" w:color="auto"/>
            <w:bottom w:val="none" w:sz="0" w:space="0" w:color="auto"/>
            <w:right w:val="none" w:sz="0" w:space="0" w:color="auto"/>
          </w:divBdr>
        </w:div>
        <w:div w:id="975061173">
          <w:marLeft w:val="0"/>
          <w:marRight w:val="0"/>
          <w:marTop w:val="0"/>
          <w:marBottom w:val="0"/>
          <w:divBdr>
            <w:top w:val="none" w:sz="0" w:space="0" w:color="auto"/>
            <w:left w:val="none" w:sz="0" w:space="0" w:color="auto"/>
            <w:bottom w:val="none" w:sz="0" w:space="0" w:color="auto"/>
            <w:right w:val="none" w:sz="0" w:space="0" w:color="auto"/>
          </w:divBdr>
          <w:divsChild>
            <w:div w:id="1025865608">
              <w:marLeft w:val="0"/>
              <w:marRight w:val="0"/>
              <w:marTop w:val="0"/>
              <w:marBottom w:val="0"/>
              <w:divBdr>
                <w:top w:val="none" w:sz="0" w:space="0" w:color="auto"/>
                <w:left w:val="none" w:sz="0" w:space="0" w:color="auto"/>
                <w:bottom w:val="none" w:sz="0" w:space="0" w:color="auto"/>
                <w:right w:val="none" w:sz="0" w:space="0" w:color="auto"/>
              </w:divBdr>
            </w:div>
          </w:divsChild>
        </w:div>
        <w:div w:id="17134240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sChild>
            <w:div w:id="1067805877">
              <w:marLeft w:val="0"/>
              <w:marRight w:val="0"/>
              <w:marTop w:val="0"/>
              <w:marBottom w:val="0"/>
              <w:divBdr>
                <w:top w:val="none" w:sz="0" w:space="0" w:color="auto"/>
                <w:left w:val="none" w:sz="0" w:space="0" w:color="auto"/>
                <w:bottom w:val="none" w:sz="0" w:space="0" w:color="auto"/>
                <w:right w:val="none" w:sz="0" w:space="0" w:color="auto"/>
              </w:divBdr>
            </w:div>
          </w:divsChild>
        </w:div>
        <w:div w:id="1592933806">
          <w:marLeft w:val="0"/>
          <w:marRight w:val="0"/>
          <w:marTop w:val="0"/>
          <w:marBottom w:val="0"/>
          <w:divBdr>
            <w:top w:val="none" w:sz="0" w:space="0" w:color="auto"/>
            <w:left w:val="none" w:sz="0" w:space="0" w:color="auto"/>
            <w:bottom w:val="none" w:sz="0" w:space="0" w:color="auto"/>
            <w:right w:val="none" w:sz="0" w:space="0" w:color="auto"/>
          </w:divBdr>
        </w:div>
        <w:div w:id="1764450447">
          <w:marLeft w:val="0"/>
          <w:marRight w:val="0"/>
          <w:marTop w:val="0"/>
          <w:marBottom w:val="0"/>
          <w:divBdr>
            <w:top w:val="none" w:sz="0" w:space="0" w:color="auto"/>
            <w:left w:val="none" w:sz="0" w:space="0" w:color="auto"/>
            <w:bottom w:val="none" w:sz="0" w:space="0" w:color="auto"/>
            <w:right w:val="none" w:sz="0" w:space="0" w:color="auto"/>
          </w:divBdr>
          <w:divsChild>
            <w:div w:id="1652366304">
              <w:marLeft w:val="0"/>
              <w:marRight w:val="0"/>
              <w:marTop w:val="0"/>
              <w:marBottom w:val="0"/>
              <w:divBdr>
                <w:top w:val="none" w:sz="0" w:space="0" w:color="auto"/>
                <w:left w:val="none" w:sz="0" w:space="0" w:color="auto"/>
                <w:bottom w:val="none" w:sz="0" w:space="0" w:color="auto"/>
                <w:right w:val="none" w:sz="0" w:space="0" w:color="auto"/>
              </w:divBdr>
            </w:div>
          </w:divsChild>
        </w:div>
        <w:div w:id="1716848374">
          <w:marLeft w:val="0"/>
          <w:marRight w:val="0"/>
          <w:marTop w:val="0"/>
          <w:marBottom w:val="0"/>
          <w:divBdr>
            <w:top w:val="none" w:sz="0" w:space="0" w:color="auto"/>
            <w:left w:val="none" w:sz="0" w:space="0" w:color="auto"/>
            <w:bottom w:val="none" w:sz="0" w:space="0" w:color="auto"/>
            <w:right w:val="none" w:sz="0" w:space="0" w:color="auto"/>
          </w:divBdr>
        </w:div>
        <w:div w:id="344871035">
          <w:marLeft w:val="0"/>
          <w:marRight w:val="0"/>
          <w:marTop w:val="0"/>
          <w:marBottom w:val="0"/>
          <w:divBdr>
            <w:top w:val="none" w:sz="0" w:space="0" w:color="auto"/>
            <w:left w:val="none" w:sz="0" w:space="0" w:color="auto"/>
            <w:bottom w:val="none" w:sz="0" w:space="0" w:color="auto"/>
            <w:right w:val="none" w:sz="0" w:space="0" w:color="auto"/>
          </w:divBdr>
          <w:divsChild>
            <w:div w:id="552234095">
              <w:marLeft w:val="0"/>
              <w:marRight w:val="0"/>
              <w:marTop w:val="0"/>
              <w:marBottom w:val="0"/>
              <w:divBdr>
                <w:top w:val="none" w:sz="0" w:space="0" w:color="auto"/>
                <w:left w:val="none" w:sz="0" w:space="0" w:color="auto"/>
                <w:bottom w:val="none" w:sz="0" w:space="0" w:color="auto"/>
                <w:right w:val="none" w:sz="0" w:space="0" w:color="auto"/>
              </w:divBdr>
            </w:div>
          </w:divsChild>
        </w:div>
        <w:div w:id="193545204">
          <w:marLeft w:val="0"/>
          <w:marRight w:val="0"/>
          <w:marTop w:val="0"/>
          <w:marBottom w:val="0"/>
          <w:divBdr>
            <w:top w:val="none" w:sz="0" w:space="0" w:color="auto"/>
            <w:left w:val="none" w:sz="0" w:space="0" w:color="auto"/>
            <w:bottom w:val="none" w:sz="0" w:space="0" w:color="auto"/>
            <w:right w:val="none" w:sz="0" w:space="0" w:color="auto"/>
          </w:divBdr>
        </w:div>
        <w:div w:id="2137987695">
          <w:marLeft w:val="0"/>
          <w:marRight w:val="0"/>
          <w:marTop w:val="0"/>
          <w:marBottom w:val="0"/>
          <w:divBdr>
            <w:top w:val="none" w:sz="0" w:space="0" w:color="auto"/>
            <w:left w:val="none" w:sz="0" w:space="0" w:color="auto"/>
            <w:bottom w:val="none" w:sz="0" w:space="0" w:color="auto"/>
            <w:right w:val="none" w:sz="0" w:space="0" w:color="auto"/>
          </w:divBdr>
          <w:divsChild>
            <w:div w:id="170727752">
              <w:marLeft w:val="0"/>
              <w:marRight w:val="0"/>
              <w:marTop w:val="0"/>
              <w:marBottom w:val="0"/>
              <w:divBdr>
                <w:top w:val="none" w:sz="0" w:space="0" w:color="auto"/>
                <w:left w:val="none" w:sz="0" w:space="0" w:color="auto"/>
                <w:bottom w:val="none" w:sz="0" w:space="0" w:color="auto"/>
                <w:right w:val="none" w:sz="0" w:space="0" w:color="auto"/>
              </w:divBdr>
            </w:div>
          </w:divsChild>
        </w:div>
        <w:div w:id="29769068">
          <w:marLeft w:val="0"/>
          <w:marRight w:val="0"/>
          <w:marTop w:val="300"/>
          <w:marBottom w:val="0"/>
          <w:divBdr>
            <w:top w:val="none" w:sz="0" w:space="0" w:color="auto"/>
            <w:left w:val="none" w:sz="0" w:space="0" w:color="auto"/>
            <w:bottom w:val="none" w:sz="0" w:space="0" w:color="auto"/>
            <w:right w:val="none" w:sz="0" w:space="0" w:color="auto"/>
          </w:divBdr>
          <w:divsChild>
            <w:div w:id="1127503921">
              <w:marLeft w:val="0"/>
              <w:marRight w:val="0"/>
              <w:marTop w:val="0"/>
              <w:marBottom w:val="0"/>
              <w:divBdr>
                <w:top w:val="none" w:sz="0" w:space="0" w:color="auto"/>
                <w:left w:val="none" w:sz="0" w:space="0" w:color="auto"/>
                <w:bottom w:val="none" w:sz="0" w:space="0" w:color="auto"/>
                <w:right w:val="none" w:sz="0" w:space="0" w:color="auto"/>
              </w:divBdr>
              <w:divsChild>
                <w:div w:id="308360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902373">
          <w:marLeft w:val="0"/>
          <w:marRight w:val="0"/>
          <w:marTop w:val="300"/>
          <w:marBottom w:val="0"/>
          <w:divBdr>
            <w:top w:val="none" w:sz="0" w:space="0" w:color="auto"/>
            <w:left w:val="none" w:sz="0" w:space="0" w:color="auto"/>
            <w:bottom w:val="none" w:sz="0" w:space="0" w:color="auto"/>
            <w:right w:val="none" w:sz="0" w:space="0" w:color="auto"/>
          </w:divBdr>
          <w:divsChild>
            <w:div w:id="724261222">
              <w:marLeft w:val="0"/>
              <w:marRight w:val="0"/>
              <w:marTop w:val="0"/>
              <w:marBottom w:val="0"/>
              <w:divBdr>
                <w:top w:val="none" w:sz="0" w:space="0" w:color="auto"/>
                <w:left w:val="none" w:sz="0" w:space="0" w:color="auto"/>
                <w:bottom w:val="none" w:sz="0" w:space="0" w:color="auto"/>
                <w:right w:val="none" w:sz="0" w:space="0" w:color="auto"/>
              </w:divBdr>
              <w:divsChild>
                <w:div w:id="198411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589140">
          <w:marLeft w:val="0"/>
          <w:marRight w:val="0"/>
          <w:marTop w:val="300"/>
          <w:marBottom w:val="0"/>
          <w:divBdr>
            <w:top w:val="none" w:sz="0" w:space="0" w:color="auto"/>
            <w:left w:val="none" w:sz="0" w:space="0" w:color="auto"/>
            <w:bottom w:val="none" w:sz="0" w:space="0" w:color="auto"/>
            <w:right w:val="none" w:sz="0" w:space="0" w:color="auto"/>
          </w:divBdr>
          <w:divsChild>
            <w:div w:id="732580173">
              <w:marLeft w:val="0"/>
              <w:marRight w:val="0"/>
              <w:marTop w:val="0"/>
              <w:marBottom w:val="0"/>
              <w:divBdr>
                <w:top w:val="none" w:sz="0" w:space="0" w:color="auto"/>
                <w:left w:val="none" w:sz="0" w:space="0" w:color="auto"/>
                <w:bottom w:val="none" w:sz="0" w:space="0" w:color="auto"/>
                <w:right w:val="none" w:sz="0" w:space="0" w:color="auto"/>
              </w:divBdr>
              <w:divsChild>
                <w:div w:id="19229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520905">
          <w:marLeft w:val="0"/>
          <w:marRight w:val="0"/>
          <w:marTop w:val="300"/>
          <w:marBottom w:val="0"/>
          <w:divBdr>
            <w:top w:val="none" w:sz="0" w:space="0" w:color="auto"/>
            <w:left w:val="none" w:sz="0" w:space="0" w:color="auto"/>
            <w:bottom w:val="none" w:sz="0" w:space="0" w:color="auto"/>
            <w:right w:val="none" w:sz="0" w:space="0" w:color="auto"/>
          </w:divBdr>
          <w:divsChild>
            <w:div w:id="1818065944">
              <w:marLeft w:val="0"/>
              <w:marRight w:val="0"/>
              <w:marTop w:val="0"/>
              <w:marBottom w:val="0"/>
              <w:divBdr>
                <w:top w:val="none" w:sz="0" w:space="0" w:color="auto"/>
                <w:left w:val="none" w:sz="0" w:space="0" w:color="auto"/>
                <w:bottom w:val="none" w:sz="0" w:space="0" w:color="auto"/>
                <w:right w:val="none" w:sz="0" w:space="0" w:color="auto"/>
              </w:divBdr>
              <w:divsChild>
                <w:div w:id="212985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223529">
      <w:bodyDiv w:val="1"/>
      <w:marLeft w:val="0"/>
      <w:marRight w:val="0"/>
      <w:marTop w:val="0"/>
      <w:marBottom w:val="0"/>
      <w:divBdr>
        <w:top w:val="none" w:sz="0" w:space="0" w:color="auto"/>
        <w:left w:val="none" w:sz="0" w:space="0" w:color="auto"/>
        <w:bottom w:val="none" w:sz="0" w:space="0" w:color="auto"/>
        <w:right w:val="none" w:sz="0" w:space="0" w:color="auto"/>
      </w:divBdr>
      <w:divsChild>
        <w:div w:id="1949044096">
          <w:marLeft w:val="0"/>
          <w:marRight w:val="0"/>
          <w:marTop w:val="0"/>
          <w:marBottom w:val="0"/>
          <w:divBdr>
            <w:top w:val="none" w:sz="0" w:space="0" w:color="auto"/>
            <w:left w:val="none" w:sz="0" w:space="0" w:color="auto"/>
            <w:bottom w:val="none" w:sz="0" w:space="0" w:color="auto"/>
            <w:right w:val="none" w:sz="0" w:space="0" w:color="auto"/>
          </w:divBdr>
        </w:div>
        <w:div w:id="1655796301">
          <w:marLeft w:val="0"/>
          <w:marRight w:val="0"/>
          <w:marTop w:val="0"/>
          <w:marBottom w:val="0"/>
          <w:divBdr>
            <w:top w:val="none" w:sz="0" w:space="0" w:color="auto"/>
            <w:left w:val="none" w:sz="0" w:space="0" w:color="auto"/>
            <w:bottom w:val="none" w:sz="0" w:space="0" w:color="auto"/>
            <w:right w:val="none" w:sz="0" w:space="0" w:color="auto"/>
          </w:divBdr>
          <w:divsChild>
            <w:div w:id="55015542">
              <w:marLeft w:val="0"/>
              <w:marRight w:val="0"/>
              <w:marTop w:val="0"/>
              <w:marBottom w:val="0"/>
              <w:divBdr>
                <w:top w:val="none" w:sz="0" w:space="0" w:color="auto"/>
                <w:left w:val="none" w:sz="0" w:space="0" w:color="auto"/>
                <w:bottom w:val="none" w:sz="0" w:space="0" w:color="auto"/>
                <w:right w:val="none" w:sz="0" w:space="0" w:color="auto"/>
              </w:divBdr>
            </w:div>
          </w:divsChild>
        </w:div>
        <w:div w:id="402261297">
          <w:marLeft w:val="0"/>
          <w:marRight w:val="0"/>
          <w:marTop w:val="0"/>
          <w:marBottom w:val="0"/>
          <w:divBdr>
            <w:top w:val="none" w:sz="0" w:space="0" w:color="auto"/>
            <w:left w:val="none" w:sz="0" w:space="0" w:color="auto"/>
            <w:bottom w:val="none" w:sz="0" w:space="0" w:color="auto"/>
            <w:right w:val="none" w:sz="0" w:space="0" w:color="auto"/>
          </w:divBdr>
        </w:div>
        <w:div w:id="615214283">
          <w:marLeft w:val="0"/>
          <w:marRight w:val="0"/>
          <w:marTop w:val="0"/>
          <w:marBottom w:val="0"/>
          <w:divBdr>
            <w:top w:val="none" w:sz="0" w:space="0" w:color="auto"/>
            <w:left w:val="none" w:sz="0" w:space="0" w:color="auto"/>
            <w:bottom w:val="none" w:sz="0" w:space="0" w:color="auto"/>
            <w:right w:val="none" w:sz="0" w:space="0" w:color="auto"/>
          </w:divBdr>
          <w:divsChild>
            <w:div w:id="599721221">
              <w:marLeft w:val="0"/>
              <w:marRight w:val="0"/>
              <w:marTop w:val="0"/>
              <w:marBottom w:val="0"/>
              <w:divBdr>
                <w:top w:val="none" w:sz="0" w:space="0" w:color="auto"/>
                <w:left w:val="none" w:sz="0" w:space="0" w:color="auto"/>
                <w:bottom w:val="none" w:sz="0" w:space="0" w:color="auto"/>
                <w:right w:val="none" w:sz="0" w:space="0" w:color="auto"/>
              </w:divBdr>
            </w:div>
          </w:divsChild>
        </w:div>
        <w:div w:id="1226528334">
          <w:marLeft w:val="0"/>
          <w:marRight w:val="0"/>
          <w:marTop w:val="0"/>
          <w:marBottom w:val="0"/>
          <w:divBdr>
            <w:top w:val="none" w:sz="0" w:space="0" w:color="auto"/>
            <w:left w:val="none" w:sz="0" w:space="0" w:color="auto"/>
            <w:bottom w:val="none" w:sz="0" w:space="0" w:color="auto"/>
            <w:right w:val="none" w:sz="0" w:space="0" w:color="auto"/>
          </w:divBdr>
        </w:div>
        <w:div w:id="1197083991">
          <w:marLeft w:val="0"/>
          <w:marRight w:val="0"/>
          <w:marTop w:val="0"/>
          <w:marBottom w:val="0"/>
          <w:divBdr>
            <w:top w:val="none" w:sz="0" w:space="0" w:color="auto"/>
            <w:left w:val="none" w:sz="0" w:space="0" w:color="auto"/>
            <w:bottom w:val="none" w:sz="0" w:space="0" w:color="auto"/>
            <w:right w:val="none" w:sz="0" w:space="0" w:color="auto"/>
          </w:divBdr>
          <w:divsChild>
            <w:div w:id="58601260">
              <w:marLeft w:val="0"/>
              <w:marRight w:val="0"/>
              <w:marTop w:val="0"/>
              <w:marBottom w:val="0"/>
              <w:divBdr>
                <w:top w:val="none" w:sz="0" w:space="0" w:color="auto"/>
                <w:left w:val="none" w:sz="0" w:space="0" w:color="auto"/>
                <w:bottom w:val="none" w:sz="0" w:space="0" w:color="auto"/>
                <w:right w:val="none" w:sz="0" w:space="0" w:color="auto"/>
              </w:divBdr>
            </w:div>
          </w:divsChild>
        </w:div>
        <w:div w:id="1514033569">
          <w:marLeft w:val="0"/>
          <w:marRight w:val="0"/>
          <w:marTop w:val="0"/>
          <w:marBottom w:val="0"/>
          <w:divBdr>
            <w:top w:val="none" w:sz="0" w:space="0" w:color="auto"/>
            <w:left w:val="none" w:sz="0" w:space="0" w:color="auto"/>
            <w:bottom w:val="none" w:sz="0" w:space="0" w:color="auto"/>
            <w:right w:val="none" w:sz="0" w:space="0" w:color="auto"/>
          </w:divBdr>
        </w:div>
        <w:div w:id="1824733038">
          <w:marLeft w:val="0"/>
          <w:marRight w:val="0"/>
          <w:marTop w:val="0"/>
          <w:marBottom w:val="0"/>
          <w:divBdr>
            <w:top w:val="none" w:sz="0" w:space="0" w:color="auto"/>
            <w:left w:val="none" w:sz="0" w:space="0" w:color="auto"/>
            <w:bottom w:val="none" w:sz="0" w:space="0" w:color="auto"/>
            <w:right w:val="none" w:sz="0" w:space="0" w:color="auto"/>
          </w:divBdr>
          <w:divsChild>
            <w:div w:id="774010764">
              <w:marLeft w:val="0"/>
              <w:marRight w:val="0"/>
              <w:marTop w:val="0"/>
              <w:marBottom w:val="0"/>
              <w:divBdr>
                <w:top w:val="none" w:sz="0" w:space="0" w:color="auto"/>
                <w:left w:val="none" w:sz="0" w:space="0" w:color="auto"/>
                <w:bottom w:val="none" w:sz="0" w:space="0" w:color="auto"/>
                <w:right w:val="none" w:sz="0" w:space="0" w:color="auto"/>
              </w:divBdr>
            </w:div>
          </w:divsChild>
        </w:div>
        <w:div w:id="53090901">
          <w:marLeft w:val="0"/>
          <w:marRight w:val="0"/>
          <w:marTop w:val="0"/>
          <w:marBottom w:val="0"/>
          <w:divBdr>
            <w:top w:val="none" w:sz="0" w:space="0" w:color="auto"/>
            <w:left w:val="none" w:sz="0" w:space="0" w:color="auto"/>
            <w:bottom w:val="none" w:sz="0" w:space="0" w:color="auto"/>
            <w:right w:val="none" w:sz="0" w:space="0" w:color="auto"/>
          </w:divBdr>
        </w:div>
        <w:div w:id="1436945822">
          <w:marLeft w:val="0"/>
          <w:marRight w:val="0"/>
          <w:marTop w:val="0"/>
          <w:marBottom w:val="0"/>
          <w:divBdr>
            <w:top w:val="none" w:sz="0" w:space="0" w:color="auto"/>
            <w:left w:val="none" w:sz="0" w:space="0" w:color="auto"/>
            <w:bottom w:val="none" w:sz="0" w:space="0" w:color="auto"/>
            <w:right w:val="none" w:sz="0" w:space="0" w:color="auto"/>
          </w:divBdr>
          <w:divsChild>
            <w:div w:id="799688067">
              <w:marLeft w:val="0"/>
              <w:marRight w:val="0"/>
              <w:marTop w:val="0"/>
              <w:marBottom w:val="0"/>
              <w:divBdr>
                <w:top w:val="none" w:sz="0" w:space="0" w:color="auto"/>
                <w:left w:val="none" w:sz="0" w:space="0" w:color="auto"/>
                <w:bottom w:val="none" w:sz="0" w:space="0" w:color="auto"/>
                <w:right w:val="none" w:sz="0" w:space="0" w:color="auto"/>
              </w:divBdr>
            </w:div>
          </w:divsChild>
        </w:div>
        <w:div w:id="1676960378">
          <w:marLeft w:val="0"/>
          <w:marRight w:val="0"/>
          <w:marTop w:val="0"/>
          <w:marBottom w:val="0"/>
          <w:divBdr>
            <w:top w:val="none" w:sz="0" w:space="0" w:color="auto"/>
            <w:left w:val="none" w:sz="0" w:space="0" w:color="auto"/>
            <w:bottom w:val="none" w:sz="0" w:space="0" w:color="auto"/>
            <w:right w:val="none" w:sz="0" w:space="0" w:color="auto"/>
          </w:divBdr>
        </w:div>
        <w:div w:id="40709416">
          <w:marLeft w:val="0"/>
          <w:marRight w:val="0"/>
          <w:marTop w:val="0"/>
          <w:marBottom w:val="0"/>
          <w:divBdr>
            <w:top w:val="none" w:sz="0" w:space="0" w:color="auto"/>
            <w:left w:val="none" w:sz="0" w:space="0" w:color="auto"/>
            <w:bottom w:val="none" w:sz="0" w:space="0" w:color="auto"/>
            <w:right w:val="none" w:sz="0" w:space="0" w:color="auto"/>
          </w:divBdr>
          <w:divsChild>
            <w:div w:id="347607041">
              <w:marLeft w:val="0"/>
              <w:marRight w:val="0"/>
              <w:marTop w:val="0"/>
              <w:marBottom w:val="0"/>
              <w:divBdr>
                <w:top w:val="none" w:sz="0" w:space="0" w:color="auto"/>
                <w:left w:val="none" w:sz="0" w:space="0" w:color="auto"/>
                <w:bottom w:val="none" w:sz="0" w:space="0" w:color="auto"/>
                <w:right w:val="none" w:sz="0" w:space="0" w:color="auto"/>
              </w:divBdr>
            </w:div>
          </w:divsChild>
        </w:div>
        <w:div w:id="1612854312">
          <w:marLeft w:val="0"/>
          <w:marRight w:val="0"/>
          <w:marTop w:val="0"/>
          <w:marBottom w:val="0"/>
          <w:divBdr>
            <w:top w:val="none" w:sz="0" w:space="0" w:color="auto"/>
            <w:left w:val="none" w:sz="0" w:space="0" w:color="auto"/>
            <w:bottom w:val="none" w:sz="0" w:space="0" w:color="auto"/>
            <w:right w:val="none" w:sz="0" w:space="0" w:color="auto"/>
          </w:divBdr>
        </w:div>
        <w:div w:id="1053384167">
          <w:marLeft w:val="0"/>
          <w:marRight w:val="0"/>
          <w:marTop w:val="0"/>
          <w:marBottom w:val="0"/>
          <w:divBdr>
            <w:top w:val="none" w:sz="0" w:space="0" w:color="auto"/>
            <w:left w:val="none" w:sz="0" w:space="0" w:color="auto"/>
            <w:bottom w:val="none" w:sz="0" w:space="0" w:color="auto"/>
            <w:right w:val="none" w:sz="0" w:space="0" w:color="auto"/>
          </w:divBdr>
          <w:divsChild>
            <w:div w:id="107434051">
              <w:marLeft w:val="0"/>
              <w:marRight w:val="0"/>
              <w:marTop w:val="0"/>
              <w:marBottom w:val="0"/>
              <w:divBdr>
                <w:top w:val="none" w:sz="0" w:space="0" w:color="auto"/>
                <w:left w:val="none" w:sz="0" w:space="0" w:color="auto"/>
                <w:bottom w:val="none" w:sz="0" w:space="0" w:color="auto"/>
                <w:right w:val="none" w:sz="0" w:space="0" w:color="auto"/>
              </w:divBdr>
            </w:div>
          </w:divsChild>
        </w:div>
        <w:div w:id="501893555">
          <w:marLeft w:val="0"/>
          <w:marRight w:val="0"/>
          <w:marTop w:val="300"/>
          <w:marBottom w:val="0"/>
          <w:divBdr>
            <w:top w:val="none" w:sz="0" w:space="0" w:color="auto"/>
            <w:left w:val="none" w:sz="0" w:space="0" w:color="auto"/>
            <w:bottom w:val="none" w:sz="0" w:space="0" w:color="auto"/>
            <w:right w:val="none" w:sz="0" w:space="0" w:color="auto"/>
          </w:divBdr>
          <w:divsChild>
            <w:div w:id="663557632">
              <w:marLeft w:val="0"/>
              <w:marRight w:val="0"/>
              <w:marTop w:val="0"/>
              <w:marBottom w:val="0"/>
              <w:divBdr>
                <w:top w:val="none" w:sz="0" w:space="0" w:color="auto"/>
                <w:left w:val="none" w:sz="0" w:space="0" w:color="auto"/>
                <w:bottom w:val="none" w:sz="0" w:space="0" w:color="auto"/>
                <w:right w:val="none" w:sz="0" w:space="0" w:color="auto"/>
              </w:divBdr>
              <w:divsChild>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845838">
          <w:marLeft w:val="0"/>
          <w:marRight w:val="0"/>
          <w:marTop w:val="300"/>
          <w:marBottom w:val="0"/>
          <w:divBdr>
            <w:top w:val="none" w:sz="0" w:space="0" w:color="auto"/>
            <w:left w:val="none" w:sz="0" w:space="0" w:color="auto"/>
            <w:bottom w:val="none" w:sz="0" w:space="0" w:color="auto"/>
            <w:right w:val="none" w:sz="0" w:space="0" w:color="auto"/>
          </w:divBdr>
          <w:divsChild>
            <w:div w:id="866214494">
              <w:marLeft w:val="0"/>
              <w:marRight w:val="0"/>
              <w:marTop w:val="0"/>
              <w:marBottom w:val="0"/>
              <w:divBdr>
                <w:top w:val="none" w:sz="0" w:space="0" w:color="auto"/>
                <w:left w:val="none" w:sz="0" w:space="0" w:color="auto"/>
                <w:bottom w:val="none" w:sz="0" w:space="0" w:color="auto"/>
                <w:right w:val="none" w:sz="0" w:space="0" w:color="auto"/>
              </w:divBdr>
              <w:divsChild>
                <w:div w:id="189524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20245">
          <w:marLeft w:val="0"/>
          <w:marRight w:val="0"/>
          <w:marTop w:val="300"/>
          <w:marBottom w:val="0"/>
          <w:divBdr>
            <w:top w:val="none" w:sz="0" w:space="0" w:color="auto"/>
            <w:left w:val="none" w:sz="0" w:space="0" w:color="auto"/>
            <w:bottom w:val="none" w:sz="0" w:space="0" w:color="auto"/>
            <w:right w:val="none" w:sz="0" w:space="0" w:color="auto"/>
          </w:divBdr>
          <w:divsChild>
            <w:div w:id="1016925321">
              <w:marLeft w:val="0"/>
              <w:marRight w:val="0"/>
              <w:marTop w:val="0"/>
              <w:marBottom w:val="0"/>
              <w:divBdr>
                <w:top w:val="none" w:sz="0" w:space="0" w:color="auto"/>
                <w:left w:val="none" w:sz="0" w:space="0" w:color="auto"/>
                <w:bottom w:val="none" w:sz="0" w:space="0" w:color="auto"/>
                <w:right w:val="none" w:sz="0" w:space="0" w:color="auto"/>
              </w:divBdr>
              <w:divsChild>
                <w:div w:id="65661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59729">
          <w:marLeft w:val="0"/>
          <w:marRight w:val="0"/>
          <w:marTop w:val="300"/>
          <w:marBottom w:val="0"/>
          <w:divBdr>
            <w:top w:val="none" w:sz="0" w:space="0" w:color="auto"/>
            <w:left w:val="none" w:sz="0" w:space="0" w:color="auto"/>
            <w:bottom w:val="none" w:sz="0" w:space="0" w:color="auto"/>
            <w:right w:val="none" w:sz="0" w:space="0" w:color="auto"/>
          </w:divBdr>
          <w:divsChild>
            <w:div w:id="2044938039">
              <w:marLeft w:val="0"/>
              <w:marRight w:val="0"/>
              <w:marTop w:val="0"/>
              <w:marBottom w:val="0"/>
              <w:divBdr>
                <w:top w:val="none" w:sz="0" w:space="0" w:color="auto"/>
                <w:left w:val="none" w:sz="0" w:space="0" w:color="auto"/>
                <w:bottom w:val="none" w:sz="0" w:space="0" w:color="auto"/>
                <w:right w:val="none" w:sz="0" w:space="0" w:color="auto"/>
              </w:divBdr>
              <w:divsChild>
                <w:div w:id="180330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408853">
      <w:bodyDiv w:val="1"/>
      <w:marLeft w:val="0"/>
      <w:marRight w:val="0"/>
      <w:marTop w:val="0"/>
      <w:marBottom w:val="0"/>
      <w:divBdr>
        <w:top w:val="none" w:sz="0" w:space="0" w:color="auto"/>
        <w:left w:val="none" w:sz="0" w:space="0" w:color="auto"/>
        <w:bottom w:val="none" w:sz="0" w:space="0" w:color="auto"/>
        <w:right w:val="none" w:sz="0" w:space="0" w:color="auto"/>
      </w:divBdr>
      <w:divsChild>
        <w:div w:id="2050182214">
          <w:marLeft w:val="0"/>
          <w:marRight w:val="0"/>
          <w:marTop w:val="0"/>
          <w:marBottom w:val="0"/>
          <w:divBdr>
            <w:top w:val="none" w:sz="0" w:space="0" w:color="auto"/>
            <w:left w:val="none" w:sz="0" w:space="0" w:color="auto"/>
            <w:bottom w:val="none" w:sz="0" w:space="0" w:color="auto"/>
            <w:right w:val="none" w:sz="0" w:space="0" w:color="auto"/>
          </w:divBdr>
        </w:div>
        <w:div w:id="1471900343">
          <w:marLeft w:val="0"/>
          <w:marRight w:val="0"/>
          <w:marTop w:val="0"/>
          <w:marBottom w:val="0"/>
          <w:divBdr>
            <w:top w:val="none" w:sz="0" w:space="0" w:color="auto"/>
            <w:left w:val="none" w:sz="0" w:space="0" w:color="auto"/>
            <w:bottom w:val="none" w:sz="0" w:space="0" w:color="auto"/>
            <w:right w:val="none" w:sz="0" w:space="0" w:color="auto"/>
          </w:divBdr>
          <w:divsChild>
            <w:div w:id="901328201">
              <w:marLeft w:val="0"/>
              <w:marRight w:val="0"/>
              <w:marTop w:val="0"/>
              <w:marBottom w:val="0"/>
              <w:divBdr>
                <w:top w:val="none" w:sz="0" w:space="0" w:color="auto"/>
                <w:left w:val="none" w:sz="0" w:space="0" w:color="auto"/>
                <w:bottom w:val="none" w:sz="0" w:space="0" w:color="auto"/>
                <w:right w:val="none" w:sz="0" w:space="0" w:color="auto"/>
              </w:divBdr>
            </w:div>
          </w:divsChild>
        </w:div>
        <w:div w:id="550504331">
          <w:marLeft w:val="0"/>
          <w:marRight w:val="0"/>
          <w:marTop w:val="0"/>
          <w:marBottom w:val="0"/>
          <w:divBdr>
            <w:top w:val="none" w:sz="0" w:space="0" w:color="auto"/>
            <w:left w:val="none" w:sz="0" w:space="0" w:color="auto"/>
            <w:bottom w:val="none" w:sz="0" w:space="0" w:color="auto"/>
            <w:right w:val="none" w:sz="0" w:space="0" w:color="auto"/>
          </w:divBdr>
        </w:div>
        <w:div w:id="1949195529">
          <w:marLeft w:val="0"/>
          <w:marRight w:val="0"/>
          <w:marTop w:val="0"/>
          <w:marBottom w:val="0"/>
          <w:divBdr>
            <w:top w:val="none" w:sz="0" w:space="0" w:color="auto"/>
            <w:left w:val="none" w:sz="0" w:space="0" w:color="auto"/>
            <w:bottom w:val="none" w:sz="0" w:space="0" w:color="auto"/>
            <w:right w:val="none" w:sz="0" w:space="0" w:color="auto"/>
          </w:divBdr>
          <w:divsChild>
            <w:div w:id="1862428058">
              <w:marLeft w:val="0"/>
              <w:marRight w:val="0"/>
              <w:marTop w:val="0"/>
              <w:marBottom w:val="0"/>
              <w:divBdr>
                <w:top w:val="none" w:sz="0" w:space="0" w:color="auto"/>
                <w:left w:val="none" w:sz="0" w:space="0" w:color="auto"/>
                <w:bottom w:val="none" w:sz="0" w:space="0" w:color="auto"/>
                <w:right w:val="none" w:sz="0" w:space="0" w:color="auto"/>
              </w:divBdr>
            </w:div>
          </w:divsChild>
        </w:div>
        <w:div w:id="911816212">
          <w:marLeft w:val="0"/>
          <w:marRight w:val="0"/>
          <w:marTop w:val="0"/>
          <w:marBottom w:val="0"/>
          <w:divBdr>
            <w:top w:val="none" w:sz="0" w:space="0" w:color="auto"/>
            <w:left w:val="none" w:sz="0" w:space="0" w:color="auto"/>
            <w:bottom w:val="none" w:sz="0" w:space="0" w:color="auto"/>
            <w:right w:val="none" w:sz="0" w:space="0" w:color="auto"/>
          </w:divBdr>
        </w:div>
        <w:div w:id="602684327">
          <w:marLeft w:val="0"/>
          <w:marRight w:val="0"/>
          <w:marTop w:val="0"/>
          <w:marBottom w:val="0"/>
          <w:divBdr>
            <w:top w:val="none" w:sz="0" w:space="0" w:color="auto"/>
            <w:left w:val="none" w:sz="0" w:space="0" w:color="auto"/>
            <w:bottom w:val="none" w:sz="0" w:space="0" w:color="auto"/>
            <w:right w:val="none" w:sz="0" w:space="0" w:color="auto"/>
          </w:divBdr>
          <w:divsChild>
            <w:div w:id="1120874390">
              <w:marLeft w:val="0"/>
              <w:marRight w:val="0"/>
              <w:marTop w:val="0"/>
              <w:marBottom w:val="0"/>
              <w:divBdr>
                <w:top w:val="none" w:sz="0" w:space="0" w:color="auto"/>
                <w:left w:val="none" w:sz="0" w:space="0" w:color="auto"/>
                <w:bottom w:val="none" w:sz="0" w:space="0" w:color="auto"/>
                <w:right w:val="none" w:sz="0" w:space="0" w:color="auto"/>
              </w:divBdr>
            </w:div>
          </w:divsChild>
        </w:div>
        <w:div w:id="236329744">
          <w:marLeft w:val="0"/>
          <w:marRight w:val="0"/>
          <w:marTop w:val="0"/>
          <w:marBottom w:val="0"/>
          <w:divBdr>
            <w:top w:val="none" w:sz="0" w:space="0" w:color="auto"/>
            <w:left w:val="none" w:sz="0" w:space="0" w:color="auto"/>
            <w:bottom w:val="none" w:sz="0" w:space="0" w:color="auto"/>
            <w:right w:val="none" w:sz="0" w:space="0" w:color="auto"/>
          </w:divBdr>
        </w:div>
        <w:div w:id="1049693623">
          <w:marLeft w:val="0"/>
          <w:marRight w:val="0"/>
          <w:marTop w:val="0"/>
          <w:marBottom w:val="0"/>
          <w:divBdr>
            <w:top w:val="none" w:sz="0" w:space="0" w:color="auto"/>
            <w:left w:val="none" w:sz="0" w:space="0" w:color="auto"/>
            <w:bottom w:val="none" w:sz="0" w:space="0" w:color="auto"/>
            <w:right w:val="none" w:sz="0" w:space="0" w:color="auto"/>
          </w:divBdr>
          <w:divsChild>
            <w:div w:id="910697569">
              <w:marLeft w:val="0"/>
              <w:marRight w:val="0"/>
              <w:marTop w:val="0"/>
              <w:marBottom w:val="0"/>
              <w:divBdr>
                <w:top w:val="none" w:sz="0" w:space="0" w:color="auto"/>
                <w:left w:val="none" w:sz="0" w:space="0" w:color="auto"/>
                <w:bottom w:val="none" w:sz="0" w:space="0" w:color="auto"/>
                <w:right w:val="none" w:sz="0" w:space="0" w:color="auto"/>
              </w:divBdr>
            </w:div>
          </w:divsChild>
        </w:div>
        <w:div w:id="1043600249">
          <w:marLeft w:val="0"/>
          <w:marRight w:val="0"/>
          <w:marTop w:val="0"/>
          <w:marBottom w:val="0"/>
          <w:divBdr>
            <w:top w:val="none" w:sz="0" w:space="0" w:color="auto"/>
            <w:left w:val="none" w:sz="0" w:space="0" w:color="auto"/>
            <w:bottom w:val="none" w:sz="0" w:space="0" w:color="auto"/>
            <w:right w:val="none" w:sz="0" w:space="0" w:color="auto"/>
          </w:divBdr>
        </w:div>
        <w:div w:id="1789929802">
          <w:marLeft w:val="0"/>
          <w:marRight w:val="0"/>
          <w:marTop w:val="0"/>
          <w:marBottom w:val="0"/>
          <w:divBdr>
            <w:top w:val="none" w:sz="0" w:space="0" w:color="auto"/>
            <w:left w:val="none" w:sz="0" w:space="0" w:color="auto"/>
            <w:bottom w:val="none" w:sz="0" w:space="0" w:color="auto"/>
            <w:right w:val="none" w:sz="0" w:space="0" w:color="auto"/>
          </w:divBdr>
          <w:divsChild>
            <w:div w:id="300043205">
              <w:marLeft w:val="0"/>
              <w:marRight w:val="0"/>
              <w:marTop w:val="0"/>
              <w:marBottom w:val="0"/>
              <w:divBdr>
                <w:top w:val="none" w:sz="0" w:space="0" w:color="auto"/>
                <w:left w:val="none" w:sz="0" w:space="0" w:color="auto"/>
                <w:bottom w:val="none" w:sz="0" w:space="0" w:color="auto"/>
                <w:right w:val="none" w:sz="0" w:space="0" w:color="auto"/>
              </w:divBdr>
            </w:div>
          </w:divsChild>
        </w:div>
        <w:div w:id="158890882">
          <w:marLeft w:val="0"/>
          <w:marRight w:val="0"/>
          <w:marTop w:val="0"/>
          <w:marBottom w:val="0"/>
          <w:divBdr>
            <w:top w:val="none" w:sz="0" w:space="0" w:color="auto"/>
            <w:left w:val="none" w:sz="0" w:space="0" w:color="auto"/>
            <w:bottom w:val="none" w:sz="0" w:space="0" w:color="auto"/>
            <w:right w:val="none" w:sz="0" w:space="0" w:color="auto"/>
          </w:divBdr>
        </w:div>
        <w:div w:id="1336037569">
          <w:marLeft w:val="0"/>
          <w:marRight w:val="0"/>
          <w:marTop w:val="0"/>
          <w:marBottom w:val="0"/>
          <w:divBdr>
            <w:top w:val="none" w:sz="0" w:space="0" w:color="auto"/>
            <w:left w:val="none" w:sz="0" w:space="0" w:color="auto"/>
            <w:bottom w:val="none" w:sz="0" w:space="0" w:color="auto"/>
            <w:right w:val="none" w:sz="0" w:space="0" w:color="auto"/>
          </w:divBdr>
          <w:divsChild>
            <w:div w:id="1764060974">
              <w:marLeft w:val="0"/>
              <w:marRight w:val="0"/>
              <w:marTop w:val="0"/>
              <w:marBottom w:val="0"/>
              <w:divBdr>
                <w:top w:val="none" w:sz="0" w:space="0" w:color="auto"/>
                <w:left w:val="none" w:sz="0" w:space="0" w:color="auto"/>
                <w:bottom w:val="none" w:sz="0" w:space="0" w:color="auto"/>
                <w:right w:val="none" w:sz="0" w:space="0" w:color="auto"/>
              </w:divBdr>
            </w:div>
          </w:divsChild>
        </w:div>
        <w:div w:id="754089661">
          <w:marLeft w:val="0"/>
          <w:marRight w:val="0"/>
          <w:marTop w:val="0"/>
          <w:marBottom w:val="0"/>
          <w:divBdr>
            <w:top w:val="none" w:sz="0" w:space="0" w:color="auto"/>
            <w:left w:val="none" w:sz="0" w:space="0" w:color="auto"/>
            <w:bottom w:val="none" w:sz="0" w:space="0" w:color="auto"/>
            <w:right w:val="none" w:sz="0" w:space="0" w:color="auto"/>
          </w:divBdr>
        </w:div>
        <w:div w:id="86385158">
          <w:marLeft w:val="0"/>
          <w:marRight w:val="0"/>
          <w:marTop w:val="0"/>
          <w:marBottom w:val="0"/>
          <w:divBdr>
            <w:top w:val="none" w:sz="0" w:space="0" w:color="auto"/>
            <w:left w:val="none" w:sz="0" w:space="0" w:color="auto"/>
            <w:bottom w:val="none" w:sz="0" w:space="0" w:color="auto"/>
            <w:right w:val="none" w:sz="0" w:space="0" w:color="auto"/>
          </w:divBdr>
          <w:divsChild>
            <w:div w:id="1175457873">
              <w:marLeft w:val="0"/>
              <w:marRight w:val="0"/>
              <w:marTop w:val="0"/>
              <w:marBottom w:val="0"/>
              <w:divBdr>
                <w:top w:val="none" w:sz="0" w:space="0" w:color="auto"/>
                <w:left w:val="none" w:sz="0" w:space="0" w:color="auto"/>
                <w:bottom w:val="none" w:sz="0" w:space="0" w:color="auto"/>
                <w:right w:val="none" w:sz="0" w:space="0" w:color="auto"/>
              </w:divBdr>
            </w:div>
          </w:divsChild>
        </w:div>
        <w:div w:id="943001746">
          <w:marLeft w:val="0"/>
          <w:marRight w:val="0"/>
          <w:marTop w:val="300"/>
          <w:marBottom w:val="0"/>
          <w:divBdr>
            <w:top w:val="none" w:sz="0" w:space="0" w:color="auto"/>
            <w:left w:val="none" w:sz="0" w:space="0" w:color="auto"/>
            <w:bottom w:val="none" w:sz="0" w:space="0" w:color="auto"/>
            <w:right w:val="none" w:sz="0" w:space="0" w:color="auto"/>
          </w:divBdr>
          <w:divsChild>
            <w:div w:id="1911574818">
              <w:marLeft w:val="0"/>
              <w:marRight w:val="0"/>
              <w:marTop w:val="0"/>
              <w:marBottom w:val="0"/>
              <w:divBdr>
                <w:top w:val="none" w:sz="0" w:space="0" w:color="auto"/>
                <w:left w:val="none" w:sz="0" w:space="0" w:color="auto"/>
                <w:bottom w:val="none" w:sz="0" w:space="0" w:color="auto"/>
                <w:right w:val="none" w:sz="0" w:space="0" w:color="auto"/>
              </w:divBdr>
              <w:divsChild>
                <w:div w:id="1676758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698389">
          <w:marLeft w:val="0"/>
          <w:marRight w:val="0"/>
          <w:marTop w:val="300"/>
          <w:marBottom w:val="0"/>
          <w:divBdr>
            <w:top w:val="none" w:sz="0" w:space="0" w:color="auto"/>
            <w:left w:val="none" w:sz="0" w:space="0" w:color="auto"/>
            <w:bottom w:val="none" w:sz="0" w:space="0" w:color="auto"/>
            <w:right w:val="none" w:sz="0" w:space="0" w:color="auto"/>
          </w:divBdr>
          <w:divsChild>
            <w:div w:id="1549226645">
              <w:marLeft w:val="0"/>
              <w:marRight w:val="0"/>
              <w:marTop w:val="0"/>
              <w:marBottom w:val="0"/>
              <w:divBdr>
                <w:top w:val="none" w:sz="0" w:space="0" w:color="auto"/>
                <w:left w:val="none" w:sz="0" w:space="0" w:color="auto"/>
                <w:bottom w:val="none" w:sz="0" w:space="0" w:color="auto"/>
                <w:right w:val="none" w:sz="0" w:space="0" w:color="auto"/>
              </w:divBdr>
              <w:divsChild>
                <w:div w:id="105508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2967">
          <w:marLeft w:val="0"/>
          <w:marRight w:val="0"/>
          <w:marTop w:val="300"/>
          <w:marBottom w:val="0"/>
          <w:divBdr>
            <w:top w:val="none" w:sz="0" w:space="0" w:color="auto"/>
            <w:left w:val="none" w:sz="0" w:space="0" w:color="auto"/>
            <w:bottom w:val="none" w:sz="0" w:space="0" w:color="auto"/>
            <w:right w:val="none" w:sz="0" w:space="0" w:color="auto"/>
          </w:divBdr>
          <w:divsChild>
            <w:div w:id="580800070">
              <w:marLeft w:val="0"/>
              <w:marRight w:val="0"/>
              <w:marTop w:val="0"/>
              <w:marBottom w:val="0"/>
              <w:divBdr>
                <w:top w:val="none" w:sz="0" w:space="0" w:color="auto"/>
                <w:left w:val="none" w:sz="0" w:space="0" w:color="auto"/>
                <w:bottom w:val="none" w:sz="0" w:space="0" w:color="auto"/>
                <w:right w:val="none" w:sz="0" w:space="0" w:color="auto"/>
              </w:divBdr>
              <w:divsChild>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754428">
          <w:marLeft w:val="0"/>
          <w:marRight w:val="0"/>
          <w:marTop w:val="300"/>
          <w:marBottom w:val="0"/>
          <w:divBdr>
            <w:top w:val="none" w:sz="0" w:space="0" w:color="auto"/>
            <w:left w:val="none" w:sz="0" w:space="0" w:color="auto"/>
            <w:bottom w:val="none" w:sz="0" w:space="0" w:color="auto"/>
            <w:right w:val="none" w:sz="0" w:space="0" w:color="auto"/>
          </w:divBdr>
          <w:divsChild>
            <w:div w:id="1796630179">
              <w:marLeft w:val="0"/>
              <w:marRight w:val="0"/>
              <w:marTop w:val="0"/>
              <w:marBottom w:val="0"/>
              <w:divBdr>
                <w:top w:val="none" w:sz="0" w:space="0" w:color="auto"/>
                <w:left w:val="none" w:sz="0" w:space="0" w:color="auto"/>
                <w:bottom w:val="none" w:sz="0" w:space="0" w:color="auto"/>
                <w:right w:val="none" w:sz="0" w:space="0" w:color="auto"/>
              </w:divBdr>
              <w:divsChild>
                <w:div w:id="1150713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947706">
      <w:bodyDiv w:val="1"/>
      <w:marLeft w:val="0"/>
      <w:marRight w:val="0"/>
      <w:marTop w:val="0"/>
      <w:marBottom w:val="0"/>
      <w:divBdr>
        <w:top w:val="none" w:sz="0" w:space="0" w:color="auto"/>
        <w:left w:val="none" w:sz="0" w:space="0" w:color="auto"/>
        <w:bottom w:val="none" w:sz="0" w:space="0" w:color="auto"/>
        <w:right w:val="none" w:sz="0" w:space="0" w:color="auto"/>
      </w:divBdr>
      <w:divsChild>
        <w:div w:id="173880470">
          <w:marLeft w:val="0"/>
          <w:marRight w:val="0"/>
          <w:marTop w:val="0"/>
          <w:marBottom w:val="0"/>
          <w:divBdr>
            <w:top w:val="none" w:sz="0" w:space="0" w:color="auto"/>
            <w:left w:val="none" w:sz="0" w:space="0" w:color="auto"/>
            <w:bottom w:val="none" w:sz="0" w:space="0" w:color="auto"/>
            <w:right w:val="none" w:sz="0" w:space="0" w:color="auto"/>
          </w:divBdr>
        </w:div>
        <w:div w:id="1613004353">
          <w:marLeft w:val="0"/>
          <w:marRight w:val="0"/>
          <w:marTop w:val="0"/>
          <w:marBottom w:val="0"/>
          <w:divBdr>
            <w:top w:val="none" w:sz="0" w:space="0" w:color="auto"/>
            <w:left w:val="none" w:sz="0" w:space="0" w:color="auto"/>
            <w:bottom w:val="none" w:sz="0" w:space="0" w:color="auto"/>
            <w:right w:val="none" w:sz="0" w:space="0" w:color="auto"/>
          </w:divBdr>
          <w:divsChild>
            <w:div w:id="1669017586">
              <w:marLeft w:val="0"/>
              <w:marRight w:val="0"/>
              <w:marTop w:val="0"/>
              <w:marBottom w:val="0"/>
              <w:divBdr>
                <w:top w:val="none" w:sz="0" w:space="0" w:color="auto"/>
                <w:left w:val="none" w:sz="0" w:space="0" w:color="auto"/>
                <w:bottom w:val="none" w:sz="0" w:space="0" w:color="auto"/>
                <w:right w:val="none" w:sz="0" w:space="0" w:color="auto"/>
              </w:divBdr>
            </w:div>
          </w:divsChild>
        </w:div>
        <w:div w:id="739133562">
          <w:marLeft w:val="0"/>
          <w:marRight w:val="0"/>
          <w:marTop w:val="0"/>
          <w:marBottom w:val="0"/>
          <w:divBdr>
            <w:top w:val="none" w:sz="0" w:space="0" w:color="auto"/>
            <w:left w:val="none" w:sz="0" w:space="0" w:color="auto"/>
            <w:bottom w:val="none" w:sz="0" w:space="0" w:color="auto"/>
            <w:right w:val="none" w:sz="0" w:space="0" w:color="auto"/>
          </w:divBdr>
        </w:div>
        <w:div w:id="2079160723">
          <w:marLeft w:val="0"/>
          <w:marRight w:val="0"/>
          <w:marTop w:val="0"/>
          <w:marBottom w:val="0"/>
          <w:divBdr>
            <w:top w:val="none" w:sz="0" w:space="0" w:color="auto"/>
            <w:left w:val="none" w:sz="0" w:space="0" w:color="auto"/>
            <w:bottom w:val="none" w:sz="0" w:space="0" w:color="auto"/>
            <w:right w:val="none" w:sz="0" w:space="0" w:color="auto"/>
          </w:divBdr>
          <w:divsChild>
            <w:div w:id="146636328">
              <w:marLeft w:val="0"/>
              <w:marRight w:val="0"/>
              <w:marTop w:val="0"/>
              <w:marBottom w:val="0"/>
              <w:divBdr>
                <w:top w:val="none" w:sz="0" w:space="0" w:color="auto"/>
                <w:left w:val="none" w:sz="0" w:space="0" w:color="auto"/>
                <w:bottom w:val="none" w:sz="0" w:space="0" w:color="auto"/>
                <w:right w:val="none" w:sz="0" w:space="0" w:color="auto"/>
              </w:divBdr>
            </w:div>
          </w:divsChild>
        </w:div>
        <w:div w:id="529955181">
          <w:marLeft w:val="0"/>
          <w:marRight w:val="0"/>
          <w:marTop w:val="0"/>
          <w:marBottom w:val="0"/>
          <w:divBdr>
            <w:top w:val="none" w:sz="0" w:space="0" w:color="auto"/>
            <w:left w:val="none" w:sz="0" w:space="0" w:color="auto"/>
            <w:bottom w:val="none" w:sz="0" w:space="0" w:color="auto"/>
            <w:right w:val="none" w:sz="0" w:space="0" w:color="auto"/>
          </w:divBdr>
        </w:div>
        <w:div w:id="268051336">
          <w:marLeft w:val="0"/>
          <w:marRight w:val="0"/>
          <w:marTop w:val="0"/>
          <w:marBottom w:val="0"/>
          <w:divBdr>
            <w:top w:val="none" w:sz="0" w:space="0" w:color="auto"/>
            <w:left w:val="none" w:sz="0" w:space="0" w:color="auto"/>
            <w:bottom w:val="none" w:sz="0" w:space="0" w:color="auto"/>
            <w:right w:val="none" w:sz="0" w:space="0" w:color="auto"/>
          </w:divBdr>
          <w:divsChild>
            <w:div w:id="2098790817">
              <w:marLeft w:val="0"/>
              <w:marRight w:val="0"/>
              <w:marTop w:val="0"/>
              <w:marBottom w:val="0"/>
              <w:divBdr>
                <w:top w:val="none" w:sz="0" w:space="0" w:color="auto"/>
                <w:left w:val="none" w:sz="0" w:space="0" w:color="auto"/>
                <w:bottom w:val="none" w:sz="0" w:space="0" w:color="auto"/>
                <w:right w:val="none" w:sz="0" w:space="0" w:color="auto"/>
              </w:divBdr>
            </w:div>
          </w:divsChild>
        </w:div>
        <w:div w:id="937373925">
          <w:marLeft w:val="0"/>
          <w:marRight w:val="0"/>
          <w:marTop w:val="0"/>
          <w:marBottom w:val="0"/>
          <w:divBdr>
            <w:top w:val="none" w:sz="0" w:space="0" w:color="auto"/>
            <w:left w:val="none" w:sz="0" w:space="0" w:color="auto"/>
            <w:bottom w:val="none" w:sz="0" w:space="0" w:color="auto"/>
            <w:right w:val="none" w:sz="0" w:space="0" w:color="auto"/>
          </w:divBdr>
        </w:div>
        <w:div w:id="2088109945">
          <w:marLeft w:val="0"/>
          <w:marRight w:val="0"/>
          <w:marTop w:val="0"/>
          <w:marBottom w:val="0"/>
          <w:divBdr>
            <w:top w:val="none" w:sz="0" w:space="0" w:color="auto"/>
            <w:left w:val="none" w:sz="0" w:space="0" w:color="auto"/>
            <w:bottom w:val="none" w:sz="0" w:space="0" w:color="auto"/>
            <w:right w:val="none" w:sz="0" w:space="0" w:color="auto"/>
          </w:divBdr>
          <w:divsChild>
            <w:div w:id="1321426290">
              <w:marLeft w:val="0"/>
              <w:marRight w:val="0"/>
              <w:marTop w:val="0"/>
              <w:marBottom w:val="0"/>
              <w:divBdr>
                <w:top w:val="none" w:sz="0" w:space="0" w:color="auto"/>
                <w:left w:val="none" w:sz="0" w:space="0" w:color="auto"/>
                <w:bottom w:val="none" w:sz="0" w:space="0" w:color="auto"/>
                <w:right w:val="none" w:sz="0" w:space="0" w:color="auto"/>
              </w:divBdr>
            </w:div>
          </w:divsChild>
        </w:div>
        <w:div w:id="995652065">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sChild>
            <w:div w:id="1945842401">
              <w:marLeft w:val="0"/>
              <w:marRight w:val="0"/>
              <w:marTop w:val="0"/>
              <w:marBottom w:val="0"/>
              <w:divBdr>
                <w:top w:val="none" w:sz="0" w:space="0" w:color="auto"/>
                <w:left w:val="none" w:sz="0" w:space="0" w:color="auto"/>
                <w:bottom w:val="none" w:sz="0" w:space="0" w:color="auto"/>
                <w:right w:val="none" w:sz="0" w:space="0" w:color="auto"/>
              </w:divBdr>
            </w:div>
          </w:divsChild>
        </w:div>
        <w:div w:id="1272862520">
          <w:marLeft w:val="0"/>
          <w:marRight w:val="0"/>
          <w:marTop w:val="0"/>
          <w:marBottom w:val="0"/>
          <w:divBdr>
            <w:top w:val="none" w:sz="0" w:space="0" w:color="auto"/>
            <w:left w:val="none" w:sz="0" w:space="0" w:color="auto"/>
            <w:bottom w:val="none" w:sz="0" w:space="0" w:color="auto"/>
            <w:right w:val="none" w:sz="0" w:space="0" w:color="auto"/>
          </w:divBdr>
        </w:div>
        <w:div w:id="387726642">
          <w:marLeft w:val="0"/>
          <w:marRight w:val="0"/>
          <w:marTop w:val="0"/>
          <w:marBottom w:val="0"/>
          <w:divBdr>
            <w:top w:val="none" w:sz="0" w:space="0" w:color="auto"/>
            <w:left w:val="none" w:sz="0" w:space="0" w:color="auto"/>
            <w:bottom w:val="none" w:sz="0" w:space="0" w:color="auto"/>
            <w:right w:val="none" w:sz="0" w:space="0" w:color="auto"/>
          </w:divBdr>
          <w:divsChild>
            <w:div w:id="662507211">
              <w:marLeft w:val="0"/>
              <w:marRight w:val="0"/>
              <w:marTop w:val="0"/>
              <w:marBottom w:val="0"/>
              <w:divBdr>
                <w:top w:val="none" w:sz="0" w:space="0" w:color="auto"/>
                <w:left w:val="none" w:sz="0" w:space="0" w:color="auto"/>
                <w:bottom w:val="none" w:sz="0" w:space="0" w:color="auto"/>
                <w:right w:val="none" w:sz="0" w:space="0" w:color="auto"/>
              </w:divBdr>
            </w:div>
          </w:divsChild>
        </w:div>
        <w:div w:id="1010108621">
          <w:marLeft w:val="0"/>
          <w:marRight w:val="0"/>
          <w:marTop w:val="0"/>
          <w:marBottom w:val="0"/>
          <w:divBdr>
            <w:top w:val="none" w:sz="0" w:space="0" w:color="auto"/>
            <w:left w:val="none" w:sz="0" w:space="0" w:color="auto"/>
            <w:bottom w:val="none" w:sz="0" w:space="0" w:color="auto"/>
            <w:right w:val="none" w:sz="0" w:space="0" w:color="auto"/>
          </w:divBdr>
        </w:div>
        <w:div w:id="1797718871">
          <w:marLeft w:val="0"/>
          <w:marRight w:val="0"/>
          <w:marTop w:val="0"/>
          <w:marBottom w:val="0"/>
          <w:divBdr>
            <w:top w:val="none" w:sz="0" w:space="0" w:color="auto"/>
            <w:left w:val="none" w:sz="0" w:space="0" w:color="auto"/>
            <w:bottom w:val="none" w:sz="0" w:space="0" w:color="auto"/>
            <w:right w:val="none" w:sz="0" w:space="0" w:color="auto"/>
          </w:divBdr>
          <w:divsChild>
            <w:div w:id="925765856">
              <w:marLeft w:val="0"/>
              <w:marRight w:val="0"/>
              <w:marTop w:val="0"/>
              <w:marBottom w:val="0"/>
              <w:divBdr>
                <w:top w:val="none" w:sz="0" w:space="0" w:color="auto"/>
                <w:left w:val="none" w:sz="0" w:space="0" w:color="auto"/>
                <w:bottom w:val="none" w:sz="0" w:space="0" w:color="auto"/>
                <w:right w:val="none" w:sz="0" w:space="0" w:color="auto"/>
              </w:divBdr>
            </w:div>
          </w:divsChild>
        </w:div>
        <w:div w:id="1796019219">
          <w:marLeft w:val="0"/>
          <w:marRight w:val="0"/>
          <w:marTop w:val="300"/>
          <w:marBottom w:val="0"/>
          <w:divBdr>
            <w:top w:val="none" w:sz="0" w:space="0" w:color="auto"/>
            <w:left w:val="none" w:sz="0" w:space="0" w:color="auto"/>
            <w:bottom w:val="none" w:sz="0" w:space="0" w:color="auto"/>
            <w:right w:val="none" w:sz="0" w:space="0" w:color="auto"/>
          </w:divBdr>
          <w:divsChild>
            <w:div w:id="1627656993">
              <w:marLeft w:val="0"/>
              <w:marRight w:val="0"/>
              <w:marTop w:val="0"/>
              <w:marBottom w:val="0"/>
              <w:divBdr>
                <w:top w:val="none" w:sz="0" w:space="0" w:color="auto"/>
                <w:left w:val="none" w:sz="0" w:space="0" w:color="auto"/>
                <w:bottom w:val="none" w:sz="0" w:space="0" w:color="auto"/>
                <w:right w:val="none" w:sz="0" w:space="0" w:color="auto"/>
              </w:divBdr>
              <w:divsChild>
                <w:div w:id="44048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115063">
          <w:marLeft w:val="0"/>
          <w:marRight w:val="0"/>
          <w:marTop w:val="300"/>
          <w:marBottom w:val="0"/>
          <w:divBdr>
            <w:top w:val="none" w:sz="0" w:space="0" w:color="auto"/>
            <w:left w:val="none" w:sz="0" w:space="0" w:color="auto"/>
            <w:bottom w:val="none" w:sz="0" w:space="0" w:color="auto"/>
            <w:right w:val="none" w:sz="0" w:space="0" w:color="auto"/>
          </w:divBdr>
          <w:divsChild>
            <w:div w:id="1464350865">
              <w:marLeft w:val="0"/>
              <w:marRight w:val="0"/>
              <w:marTop w:val="0"/>
              <w:marBottom w:val="0"/>
              <w:divBdr>
                <w:top w:val="none" w:sz="0" w:space="0" w:color="auto"/>
                <w:left w:val="none" w:sz="0" w:space="0" w:color="auto"/>
                <w:bottom w:val="none" w:sz="0" w:space="0" w:color="auto"/>
                <w:right w:val="none" w:sz="0" w:space="0" w:color="auto"/>
              </w:divBdr>
              <w:divsChild>
                <w:div w:id="84856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674847">
          <w:marLeft w:val="0"/>
          <w:marRight w:val="0"/>
          <w:marTop w:val="300"/>
          <w:marBottom w:val="0"/>
          <w:divBdr>
            <w:top w:val="none" w:sz="0" w:space="0" w:color="auto"/>
            <w:left w:val="none" w:sz="0" w:space="0" w:color="auto"/>
            <w:bottom w:val="none" w:sz="0" w:space="0" w:color="auto"/>
            <w:right w:val="none" w:sz="0" w:space="0" w:color="auto"/>
          </w:divBdr>
          <w:divsChild>
            <w:div w:id="694304801">
              <w:marLeft w:val="0"/>
              <w:marRight w:val="0"/>
              <w:marTop w:val="0"/>
              <w:marBottom w:val="0"/>
              <w:divBdr>
                <w:top w:val="none" w:sz="0" w:space="0" w:color="auto"/>
                <w:left w:val="none" w:sz="0" w:space="0" w:color="auto"/>
                <w:bottom w:val="none" w:sz="0" w:space="0" w:color="auto"/>
                <w:right w:val="none" w:sz="0" w:space="0" w:color="auto"/>
              </w:divBdr>
              <w:divsChild>
                <w:div w:id="1713308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287029">
          <w:marLeft w:val="0"/>
          <w:marRight w:val="0"/>
          <w:marTop w:val="300"/>
          <w:marBottom w:val="0"/>
          <w:divBdr>
            <w:top w:val="none" w:sz="0" w:space="0" w:color="auto"/>
            <w:left w:val="none" w:sz="0" w:space="0" w:color="auto"/>
            <w:bottom w:val="none" w:sz="0" w:space="0" w:color="auto"/>
            <w:right w:val="none" w:sz="0" w:space="0" w:color="auto"/>
          </w:divBdr>
          <w:divsChild>
            <w:div w:id="298152152">
              <w:marLeft w:val="0"/>
              <w:marRight w:val="0"/>
              <w:marTop w:val="0"/>
              <w:marBottom w:val="0"/>
              <w:divBdr>
                <w:top w:val="none" w:sz="0" w:space="0" w:color="auto"/>
                <w:left w:val="none" w:sz="0" w:space="0" w:color="auto"/>
                <w:bottom w:val="none" w:sz="0" w:space="0" w:color="auto"/>
                <w:right w:val="none" w:sz="0" w:space="0" w:color="auto"/>
              </w:divBdr>
              <w:divsChild>
                <w:div w:id="135195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422659">
      <w:bodyDiv w:val="1"/>
      <w:marLeft w:val="0"/>
      <w:marRight w:val="0"/>
      <w:marTop w:val="0"/>
      <w:marBottom w:val="0"/>
      <w:divBdr>
        <w:top w:val="none" w:sz="0" w:space="0" w:color="auto"/>
        <w:left w:val="none" w:sz="0" w:space="0" w:color="auto"/>
        <w:bottom w:val="none" w:sz="0" w:space="0" w:color="auto"/>
        <w:right w:val="none" w:sz="0" w:space="0" w:color="auto"/>
      </w:divBdr>
      <w:divsChild>
        <w:div w:id="1891989826">
          <w:marLeft w:val="0"/>
          <w:marRight w:val="0"/>
          <w:marTop w:val="0"/>
          <w:marBottom w:val="0"/>
          <w:divBdr>
            <w:top w:val="none" w:sz="0" w:space="0" w:color="auto"/>
            <w:left w:val="none" w:sz="0" w:space="0" w:color="auto"/>
            <w:bottom w:val="none" w:sz="0" w:space="0" w:color="auto"/>
            <w:right w:val="none" w:sz="0" w:space="0" w:color="auto"/>
          </w:divBdr>
        </w:div>
        <w:div w:id="762382496">
          <w:marLeft w:val="0"/>
          <w:marRight w:val="0"/>
          <w:marTop w:val="0"/>
          <w:marBottom w:val="0"/>
          <w:divBdr>
            <w:top w:val="none" w:sz="0" w:space="0" w:color="auto"/>
            <w:left w:val="none" w:sz="0" w:space="0" w:color="auto"/>
            <w:bottom w:val="none" w:sz="0" w:space="0" w:color="auto"/>
            <w:right w:val="none" w:sz="0" w:space="0" w:color="auto"/>
          </w:divBdr>
          <w:divsChild>
            <w:div w:id="2006392842">
              <w:marLeft w:val="0"/>
              <w:marRight w:val="0"/>
              <w:marTop w:val="0"/>
              <w:marBottom w:val="0"/>
              <w:divBdr>
                <w:top w:val="none" w:sz="0" w:space="0" w:color="auto"/>
                <w:left w:val="none" w:sz="0" w:space="0" w:color="auto"/>
                <w:bottom w:val="none" w:sz="0" w:space="0" w:color="auto"/>
                <w:right w:val="none" w:sz="0" w:space="0" w:color="auto"/>
              </w:divBdr>
            </w:div>
          </w:divsChild>
        </w:div>
        <w:div w:id="2131432377">
          <w:marLeft w:val="0"/>
          <w:marRight w:val="0"/>
          <w:marTop w:val="0"/>
          <w:marBottom w:val="0"/>
          <w:divBdr>
            <w:top w:val="none" w:sz="0" w:space="0" w:color="auto"/>
            <w:left w:val="none" w:sz="0" w:space="0" w:color="auto"/>
            <w:bottom w:val="none" w:sz="0" w:space="0" w:color="auto"/>
            <w:right w:val="none" w:sz="0" w:space="0" w:color="auto"/>
          </w:divBdr>
        </w:div>
        <w:div w:id="2143495150">
          <w:marLeft w:val="0"/>
          <w:marRight w:val="0"/>
          <w:marTop w:val="0"/>
          <w:marBottom w:val="0"/>
          <w:divBdr>
            <w:top w:val="none" w:sz="0" w:space="0" w:color="auto"/>
            <w:left w:val="none" w:sz="0" w:space="0" w:color="auto"/>
            <w:bottom w:val="none" w:sz="0" w:space="0" w:color="auto"/>
            <w:right w:val="none" w:sz="0" w:space="0" w:color="auto"/>
          </w:divBdr>
          <w:divsChild>
            <w:div w:id="474297724">
              <w:marLeft w:val="0"/>
              <w:marRight w:val="0"/>
              <w:marTop w:val="0"/>
              <w:marBottom w:val="0"/>
              <w:divBdr>
                <w:top w:val="none" w:sz="0" w:space="0" w:color="auto"/>
                <w:left w:val="none" w:sz="0" w:space="0" w:color="auto"/>
                <w:bottom w:val="none" w:sz="0" w:space="0" w:color="auto"/>
                <w:right w:val="none" w:sz="0" w:space="0" w:color="auto"/>
              </w:divBdr>
            </w:div>
          </w:divsChild>
        </w:div>
        <w:div w:id="1735010865">
          <w:marLeft w:val="0"/>
          <w:marRight w:val="0"/>
          <w:marTop w:val="0"/>
          <w:marBottom w:val="0"/>
          <w:divBdr>
            <w:top w:val="none" w:sz="0" w:space="0" w:color="auto"/>
            <w:left w:val="none" w:sz="0" w:space="0" w:color="auto"/>
            <w:bottom w:val="none" w:sz="0" w:space="0" w:color="auto"/>
            <w:right w:val="none" w:sz="0" w:space="0" w:color="auto"/>
          </w:divBdr>
        </w:div>
        <w:div w:id="1750232712">
          <w:marLeft w:val="0"/>
          <w:marRight w:val="0"/>
          <w:marTop w:val="0"/>
          <w:marBottom w:val="0"/>
          <w:divBdr>
            <w:top w:val="none" w:sz="0" w:space="0" w:color="auto"/>
            <w:left w:val="none" w:sz="0" w:space="0" w:color="auto"/>
            <w:bottom w:val="none" w:sz="0" w:space="0" w:color="auto"/>
            <w:right w:val="none" w:sz="0" w:space="0" w:color="auto"/>
          </w:divBdr>
          <w:divsChild>
            <w:div w:id="732697307">
              <w:marLeft w:val="0"/>
              <w:marRight w:val="0"/>
              <w:marTop w:val="0"/>
              <w:marBottom w:val="0"/>
              <w:divBdr>
                <w:top w:val="none" w:sz="0" w:space="0" w:color="auto"/>
                <w:left w:val="none" w:sz="0" w:space="0" w:color="auto"/>
                <w:bottom w:val="none" w:sz="0" w:space="0" w:color="auto"/>
                <w:right w:val="none" w:sz="0" w:space="0" w:color="auto"/>
              </w:divBdr>
            </w:div>
          </w:divsChild>
        </w:div>
        <w:div w:id="318651754">
          <w:marLeft w:val="0"/>
          <w:marRight w:val="0"/>
          <w:marTop w:val="0"/>
          <w:marBottom w:val="0"/>
          <w:divBdr>
            <w:top w:val="none" w:sz="0" w:space="0" w:color="auto"/>
            <w:left w:val="none" w:sz="0" w:space="0" w:color="auto"/>
            <w:bottom w:val="none" w:sz="0" w:space="0" w:color="auto"/>
            <w:right w:val="none" w:sz="0" w:space="0" w:color="auto"/>
          </w:divBdr>
        </w:div>
        <w:div w:id="281498187">
          <w:marLeft w:val="0"/>
          <w:marRight w:val="0"/>
          <w:marTop w:val="0"/>
          <w:marBottom w:val="0"/>
          <w:divBdr>
            <w:top w:val="none" w:sz="0" w:space="0" w:color="auto"/>
            <w:left w:val="none" w:sz="0" w:space="0" w:color="auto"/>
            <w:bottom w:val="none" w:sz="0" w:space="0" w:color="auto"/>
            <w:right w:val="none" w:sz="0" w:space="0" w:color="auto"/>
          </w:divBdr>
          <w:divsChild>
            <w:div w:id="443691192">
              <w:marLeft w:val="0"/>
              <w:marRight w:val="0"/>
              <w:marTop w:val="0"/>
              <w:marBottom w:val="0"/>
              <w:divBdr>
                <w:top w:val="none" w:sz="0" w:space="0" w:color="auto"/>
                <w:left w:val="none" w:sz="0" w:space="0" w:color="auto"/>
                <w:bottom w:val="none" w:sz="0" w:space="0" w:color="auto"/>
                <w:right w:val="none" w:sz="0" w:space="0" w:color="auto"/>
              </w:divBdr>
            </w:div>
          </w:divsChild>
        </w:div>
        <w:div w:id="374356024">
          <w:marLeft w:val="0"/>
          <w:marRight w:val="0"/>
          <w:marTop w:val="0"/>
          <w:marBottom w:val="0"/>
          <w:divBdr>
            <w:top w:val="none" w:sz="0" w:space="0" w:color="auto"/>
            <w:left w:val="none" w:sz="0" w:space="0" w:color="auto"/>
            <w:bottom w:val="none" w:sz="0" w:space="0" w:color="auto"/>
            <w:right w:val="none" w:sz="0" w:space="0" w:color="auto"/>
          </w:divBdr>
        </w:div>
        <w:div w:id="728916626">
          <w:marLeft w:val="0"/>
          <w:marRight w:val="0"/>
          <w:marTop w:val="0"/>
          <w:marBottom w:val="0"/>
          <w:divBdr>
            <w:top w:val="none" w:sz="0" w:space="0" w:color="auto"/>
            <w:left w:val="none" w:sz="0" w:space="0" w:color="auto"/>
            <w:bottom w:val="none" w:sz="0" w:space="0" w:color="auto"/>
            <w:right w:val="none" w:sz="0" w:space="0" w:color="auto"/>
          </w:divBdr>
          <w:divsChild>
            <w:div w:id="1663777297">
              <w:marLeft w:val="0"/>
              <w:marRight w:val="0"/>
              <w:marTop w:val="0"/>
              <w:marBottom w:val="0"/>
              <w:divBdr>
                <w:top w:val="none" w:sz="0" w:space="0" w:color="auto"/>
                <w:left w:val="none" w:sz="0" w:space="0" w:color="auto"/>
                <w:bottom w:val="none" w:sz="0" w:space="0" w:color="auto"/>
                <w:right w:val="none" w:sz="0" w:space="0" w:color="auto"/>
              </w:divBdr>
            </w:div>
          </w:divsChild>
        </w:div>
        <w:div w:id="653603751">
          <w:marLeft w:val="0"/>
          <w:marRight w:val="0"/>
          <w:marTop w:val="0"/>
          <w:marBottom w:val="0"/>
          <w:divBdr>
            <w:top w:val="none" w:sz="0" w:space="0" w:color="auto"/>
            <w:left w:val="none" w:sz="0" w:space="0" w:color="auto"/>
            <w:bottom w:val="none" w:sz="0" w:space="0" w:color="auto"/>
            <w:right w:val="none" w:sz="0" w:space="0" w:color="auto"/>
          </w:divBdr>
        </w:div>
        <w:div w:id="1404839529">
          <w:marLeft w:val="0"/>
          <w:marRight w:val="0"/>
          <w:marTop w:val="0"/>
          <w:marBottom w:val="0"/>
          <w:divBdr>
            <w:top w:val="none" w:sz="0" w:space="0" w:color="auto"/>
            <w:left w:val="none" w:sz="0" w:space="0" w:color="auto"/>
            <w:bottom w:val="none" w:sz="0" w:space="0" w:color="auto"/>
            <w:right w:val="none" w:sz="0" w:space="0" w:color="auto"/>
          </w:divBdr>
          <w:divsChild>
            <w:div w:id="688526339">
              <w:marLeft w:val="0"/>
              <w:marRight w:val="0"/>
              <w:marTop w:val="0"/>
              <w:marBottom w:val="0"/>
              <w:divBdr>
                <w:top w:val="none" w:sz="0" w:space="0" w:color="auto"/>
                <w:left w:val="none" w:sz="0" w:space="0" w:color="auto"/>
                <w:bottom w:val="none" w:sz="0" w:space="0" w:color="auto"/>
                <w:right w:val="none" w:sz="0" w:space="0" w:color="auto"/>
              </w:divBdr>
            </w:div>
          </w:divsChild>
        </w:div>
        <w:div w:id="308365846">
          <w:marLeft w:val="0"/>
          <w:marRight w:val="0"/>
          <w:marTop w:val="0"/>
          <w:marBottom w:val="0"/>
          <w:divBdr>
            <w:top w:val="none" w:sz="0" w:space="0" w:color="auto"/>
            <w:left w:val="none" w:sz="0" w:space="0" w:color="auto"/>
            <w:bottom w:val="none" w:sz="0" w:space="0" w:color="auto"/>
            <w:right w:val="none" w:sz="0" w:space="0" w:color="auto"/>
          </w:divBdr>
        </w:div>
        <w:div w:id="1901211582">
          <w:marLeft w:val="0"/>
          <w:marRight w:val="0"/>
          <w:marTop w:val="0"/>
          <w:marBottom w:val="0"/>
          <w:divBdr>
            <w:top w:val="none" w:sz="0" w:space="0" w:color="auto"/>
            <w:left w:val="none" w:sz="0" w:space="0" w:color="auto"/>
            <w:bottom w:val="none" w:sz="0" w:space="0" w:color="auto"/>
            <w:right w:val="none" w:sz="0" w:space="0" w:color="auto"/>
          </w:divBdr>
          <w:divsChild>
            <w:div w:id="1133212600">
              <w:marLeft w:val="0"/>
              <w:marRight w:val="0"/>
              <w:marTop w:val="0"/>
              <w:marBottom w:val="0"/>
              <w:divBdr>
                <w:top w:val="none" w:sz="0" w:space="0" w:color="auto"/>
                <w:left w:val="none" w:sz="0" w:space="0" w:color="auto"/>
                <w:bottom w:val="none" w:sz="0" w:space="0" w:color="auto"/>
                <w:right w:val="none" w:sz="0" w:space="0" w:color="auto"/>
              </w:divBdr>
            </w:div>
          </w:divsChild>
        </w:div>
        <w:div w:id="1643804335">
          <w:marLeft w:val="0"/>
          <w:marRight w:val="0"/>
          <w:marTop w:val="300"/>
          <w:marBottom w:val="0"/>
          <w:divBdr>
            <w:top w:val="none" w:sz="0" w:space="0" w:color="auto"/>
            <w:left w:val="none" w:sz="0" w:space="0" w:color="auto"/>
            <w:bottom w:val="none" w:sz="0" w:space="0" w:color="auto"/>
            <w:right w:val="none" w:sz="0" w:space="0" w:color="auto"/>
          </w:divBdr>
          <w:divsChild>
            <w:div w:id="1331637934">
              <w:marLeft w:val="0"/>
              <w:marRight w:val="0"/>
              <w:marTop w:val="0"/>
              <w:marBottom w:val="0"/>
              <w:divBdr>
                <w:top w:val="none" w:sz="0" w:space="0" w:color="auto"/>
                <w:left w:val="none" w:sz="0" w:space="0" w:color="auto"/>
                <w:bottom w:val="none" w:sz="0" w:space="0" w:color="auto"/>
                <w:right w:val="none" w:sz="0" w:space="0" w:color="auto"/>
              </w:divBdr>
              <w:divsChild>
                <w:div w:id="64817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034575">
          <w:marLeft w:val="0"/>
          <w:marRight w:val="0"/>
          <w:marTop w:val="300"/>
          <w:marBottom w:val="0"/>
          <w:divBdr>
            <w:top w:val="none" w:sz="0" w:space="0" w:color="auto"/>
            <w:left w:val="none" w:sz="0" w:space="0" w:color="auto"/>
            <w:bottom w:val="none" w:sz="0" w:space="0" w:color="auto"/>
            <w:right w:val="none" w:sz="0" w:space="0" w:color="auto"/>
          </w:divBdr>
          <w:divsChild>
            <w:div w:id="267742852">
              <w:marLeft w:val="0"/>
              <w:marRight w:val="0"/>
              <w:marTop w:val="0"/>
              <w:marBottom w:val="0"/>
              <w:divBdr>
                <w:top w:val="none" w:sz="0" w:space="0" w:color="auto"/>
                <w:left w:val="none" w:sz="0" w:space="0" w:color="auto"/>
                <w:bottom w:val="none" w:sz="0" w:space="0" w:color="auto"/>
                <w:right w:val="none" w:sz="0" w:space="0" w:color="auto"/>
              </w:divBdr>
              <w:divsChild>
                <w:div w:id="1189681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019101">
          <w:marLeft w:val="0"/>
          <w:marRight w:val="0"/>
          <w:marTop w:val="300"/>
          <w:marBottom w:val="0"/>
          <w:divBdr>
            <w:top w:val="none" w:sz="0" w:space="0" w:color="auto"/>
            <w:left w:val="none" w:sz="0" w:space="0" w:color="auto"/>
            <w:bottom w:val="none" w:sz="0" w:space="0" w:color="auto"/>
            <w:right w:val="none" w:sz="0" w:space="0" w:color="auto"/>
          </w:divBdr>
          <w:divsChild>
            <w:div w:id="424110284">
              <w:marLeft w:val="0"/>
              <w:marRight w:val="0"/>
              <w:marTop w:val="0"/>
              <w:marBottom w:val="0"/>
              <w:divBdr>
                <w:top w:val="none" w:sz="0" w:space="0" w:color="auto"/>
                <w:left w:val="none" w:sz="0" w:space="0" w:color="auto"/>
                <w:bottom w:val="none" w:sz="0" w:space="0" w:color="auto"/>
                <w:right w:val="none" w:sz="0" w:space="0" w:color="auto"/>
              </w:divBdr>
              <w:divsChild>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568334">
      <w:bodyDiv w:val="1"/>
      <w:marLeft w:val="0"/>
      <w:marRight w:val="0"/>
      <w:marTop w:val="0"/>
      <w:marBottom w:val="0"/>
      <w:divBdr>
        <w:top w:val="none" w:sz="0" w:space="0" w:color="auto"/>
        <w:left w:val="none" w:sz="0" w:space="0" w:color="auto"/>
        <w:bottom w:val="none" w:sz="0" w:space="0" w:color="auto"/>
        <w:right w:val="none" w:sz="0" w:space="0" w:color="auto"/>
      </w:divBdr>
    </w:div>
    <w:div w:id="1193804681">
      <w:bodyDiv w:val="1"/>
      <w:marLeft w:val="0"/>
      <w:marRight w:val="0"/>
      <w:marTop w:val="0"/>
      <w:marBottom w:val="0"/>
      <w:divBdr>
        <w:top w:val="none" w:sz="0" w:space="0" w:color="auto"/>
        <w:left w:val="none" w:sz="0" w:space="0" w:color="auto"/>
        <w:bottom w:val="none" w:sz="0" w:space="0" w:color="auto"/>
        <w:right w:val="none" w:sz="0" w:space="0" w:color="auto"/>
      </w:divBdr>
    </w:div>
    <w:div w:id="1194415260">
      <w:bodyDiv w:val="1"/>
      <w:marLeft w:val="0"/>
      <w:marRight w:val="0"/>
      <w:marTop w:val="0"/>
      <w:marBottom w:val="0"/>
      <w:divBdr>
        <w:top w:val="none" w:sz="0" w:space="0" w:color="auto"/>
        <w:left w:val="none" w:sz="0" w:space="0" w:color="auto"/>
        <w:bottom w:val="none" w:sz="0" w:space="0" w:color="auto"/>
        <w:right w:val="none" w:sz="0" w:space="0" w:color="auto"/>
      </w:divBdr>
    </w:div>
    <w:div w:id="1195466165">
      <w:bodyDiv w:val="1"/>
      <w:marLeft w:val="0"/>
      <w:marRight w:val="0"/>
      <w:marTop w:val="0"/>
      <w:marBottom w:val="0"/>
      <w:divBdr>
        <w:top w:val="none" w:sz="0" w:space="0" w:color="auto"/>
        <w:left w:val="none" w:sz="0" w:space="0" w:color="auto"/>
        <w:bottom w:val="none" w:sz="0" w:space="0" w:color="auto"/>
        <w:right w:val="none" w:sz="0" w:space="0" w:color="auto"/>
      </w:divBdr>
    </w:div>
    <w:div w:id="1195651293">
      <w:bodyDiv w:val="1"/>
      <w:marLeft w:val="0"/>
      <w:marRight w:val="0"/>
      <w:marTop w:val="0"/>
      <w:marBottom w:val="0"/>
      <w:divBdr>
        <w:top w:val="none" w:sz="0" w:space="0" w:color="auto"/>
        <w:left w:val="none" w:sz="0" w:space="0" w:color="auto"/>
        <w:bottom w:val="none" w:sz="0" w:space="0" w:color="auto"/>
        <w:right w:val="none" w:sz="0" w:space="0" w:color="auto"/>
      </w:divBdr>
      <w:divsChild>
        <w:div w:id="287858444">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sChild>
            <w:div w:id="1865173190">
              <w:marLeft w:val="0"/>
              <w:marRight w:val="0"/>
              <w:marTop w:val="0"/>
              <w:marBottom w:val="0"/>
              <w:divBdr>
                <w:top w:val="none" w:sz="0" w:space="0" w:color="auto"/>
                <w:left w:val="none" w:sz="0" w:space="0" w:color="auto"/>
                <w:bottom w:val="none" w:sz="0" w:space="0" w:color="auto"/>
                <w:right w:val="none" w:sz="0" w:space="0" w:color="auto"/>
              </w:divBdr>
            </w:div>
          </w:divsChild>
        </w:div>
        <w:div w:id="1574200144">
          <w:marLeft w:val="0"/>
          <w:marRight w:val="0"/>
          <w:marTop w:val="0"/>
          <w:marBottom w:val="0"/>
          <w:divBdr>
            <w:top w:val="none" w:sz="0" w:space="0" w:color="auto"/>
            <w:left w:val="none" w:sz="0" w:space="0" w:color="auto"/>
            <w:bottom w:val="none" w:sz="0" w:space="0" w:color="auto"/>
            <w:right w:val="none" w:sz="0" w:space="0" w:color="auto"/>
          </w:divBdr>
        </w:div>
        <w:div w:id="829954073">
          <w:marLeft w:val="0"/>
          <w:marRight w:val="0"/>
          <w:marTop w:val="0"/>
          <w:marBottom w:val="0"/>
          <w:divBdr>
            <w:top w:val="none" w:sz="0" w:space="0" w:color="auto"/>
            <w:left w:val="none" w:sz="0" w:space="0" w:color="auto"/>
            <w:bottom w:val="none" w:sz="0" w:space="0" w:color="auto"/>
            <w:right w:val="none" w:sz="0" w:space="0" w:color="auto"/>
          </w:divBdr>
          <w:divsChild>
            <w:div w:id="254828011">
              <w:marLeft w:val="0"/>
              <w:marRight w:val="0"/>
              <w:marTop w:val="0"/>
              <w:marBottom w:val="0"/>
              <w:divBdr>
                <w:top w:val="none" w:sz="0" w:space="0" w:color="auto"/>
                <w:left w:val="none" w:sz="0" w:space="0" w:color="auto"/>
                <w:bottom w:val="none" w:sz="0" w:space="0" w:color="auto"/>
                <w:right w:val="none" w:sz="0" w:space="0" w:color="auto"/>
              </w:divBdr>
            </w:div>
          </w:divsChild>
        </w:div>
        <w:div w:id="53508934">
          <w:marLeft w:val="0"/>
          <w:marRight w:val="0"/>
          <w:marTop w:val="0"/>
          <w:marBottom w:val="0"/>
          <w:divBdr>
            <w:top w:val="none" w:sz="0" w:space="0" w:color="auto"/>
            <w:left w:val="none" w:sz="0" w:space="0" w:color="auto"/>
            <w:bottom w:val="none" w:sz="0" w:space="0" w:color="auto"/>
            <w:right w:val="none" w:sz="0" w:space="0" w:color="auto"/>
          </w:divBdr>
        </w:div>
        <w:div w:id="1277055667">
          <w:marLeft w:val="0"/>
          <w:marRight w:val="0"/>
          <w:marTop w:val="0"/>
          <w:marBottom w:val="0"/>
          <w:divBdr>
            <w:top w:val="none" w:sz="0" w:space="0" w:color="auto"/>
            <w:left w:val="none" w:sz="0" w:space="0" w:color="auto"/>
            <w:bottom w:val="none" w:sz="0" w:space="0" w:color="auto"/>
            <w:right w:val="none" w:sz="0" w:space="0" w:color="auto"/>
          </w:divBdr>
          <w:divsChild>
            <w:div w:id="1730613785">
              <w:marLeft w:val="0"/>
              <w:marRight w:val="0"/>
              <w:marTop w:val="0"/>
              <w:marBottom w:val="0"/>
              <w:divBdr>
                <w:top w:val="none" w:sz="0" w:space="0" w:color="auto"/>
                <w:left w:val="none" w:sz="0" w:space="0" w:color="auto"/>
                <w:bottom w:val="none" w:sz="0" w:space="0" w:color="auto"/>
                <w:right w:val="none" w:sz="0" w:space="0" w:color="auto"/>
              </w:divBdr>
            </w:div>
          </w:divsChild>
        </w:div>
        <w:div w:id="1174765300">
          <w:marLeft w:val="0"/>
          <w:marRight w:val="0"/>
          <w:marTop w:val="0"/>
          <w:marBottom w:val="0"/>
          <w:divBdr>
            <w:top w:val="none" w:sz="0" w:space="0" w:color="auto"/>
            <w:left w:val="none" w:sz="0" w:space="0" w:color="auto"/>
            <w:bottom w:val="none" w:sz="0" w:space="0" w:color="auto"/>
            <w:right w:val="none" w:sz="0" w:space="0" w:color="auto"/>
          </w:divBdr>
        </w:div>
        <w:div w:id="242953641">
          <w:marLeft w:val="0"/>
          <w:marRight w:val="0"/>
          <w:marTop w:val="0"/>
          <w:marBottom w:val="0"/>
          <w:divBdr>
            <w:top w:val="none" w:sz="0" w:space="0" w:color="auto"/>
            <w:left w:val="none" w:sz="0" w:space="0" w:color="auto"/>
            <w:bottom w:val="none" w:sz="0" w:space="0" w:color="auto"/>
            <w:right w:val="none" w:sz="0" w:space="0" w:color="auto"/>
          </w:divBdr>
          <w:divsChild>
            <w:div w:id="67071681">
              <w:marLeft w:val="0"/>
              <w:marRight w:val="0"/>
              <w:marTop w:val="0"/>
              <w:marBottom w:val="0"/>
              <w:divBdr>
                <w:top w:val="none" w:sz="0" w:space="0" w:color="auto"/>
                <w:left w:val="none" w:sz="0" w:space="0" w:color="auto"/>
                <w:bottom w:val="none" w:sz="0" w:space="0" w:color="auto"/>
                <w:right w:val="none" w:sz="0" w:space="0" w:color="auto"/>
              </w:divBdr>
            </w:div>
          </w:divsChild>
        </w:div>
        <w:div w:id="1375352600">
          <w:marLeft w:val="0"/>
          <w:marRight w:val="0"/>
          <w:marTop w:val="0"/>
          <w:marBottom w:val="0"/>
          <w:divBdr>
            <w:top w:val="none" w:sz="0" w:space="0" w:color="auto"/>
            <w:left w:val="none" w:sz="0" w:space="0" w:color="auto"/>
            <w:bottom w:val="none" w:sz="0" w:space="0" w:color="auto"/>
            <w:right w:val="none" w:sz="0" w:space="0" w:color="auto"/>
          </w:divBdr>
        </w:div>
        <w:div w:id="1059326368">
          <w:marLeft w:val="0"/>
          <w:marRight w:val="0"/>
          <w:marTop w:val="0"/>
          <w:marBottom w:val="0"/>
          <w:divBdr>
            <w:top w:val="none" w:sz="0" w:space="0" w:color="auto"/>
            <w:left w:val="none" w:sz="0" w:space="0" w:color="auto"/>
            <w:bottom w:val="none" w:sz="0" w:space="0" w:color="auto"/>
            <w:right w:val="none" w:sz="0" w:space="0" w:color="auto"/>
          </w:divBdr>
          <w:divsChild>
            <w:div w:id="736362838">
              <w:marLeft w:val="0"/>
              <w:marRight w:val="0"/>
              <w:marTop w:val="0"/>
              <w:marBottom w:val="0"/>
              <w:divBdr>
                <w:top w:val="none" w:sz="0" w:space="0" w:color="auto"/>
                <w:left w:val="none" w:sz="0" w:space="0" w:color="auto"/>
                <w:bottom w:val="none" w:sz="0" w:space="0" w:color="auto"/>
                <w:right w:val="none" w:sz="0" w:space="0" w:color="auto"/>
              </w:divBdr>
            </w:div>
          </w:divsChild>
        </w:div>
        <w:div w:id="1354649630">
          <w:marLeft w:val="0"/>
          <w:marRight w:val="0"/>
          <w:marTop w:val="0"/>
          <w:marBottom w:val="0"/>
          <w:divBdr>
            <w:top w:val="none" w:sz="0" w:space="0" w:color="auto"/>
            <w:left w:val="none" w:sz="0" w:space="0" w:color="auto"/>
            <w:bottom w:val="none" w:sz="0" w:space="0" w:color="auto"/>
            <w:right w:val="none" w:sz="0" w:space="0" w:color="auto"/>
          </w:divBdr>
        </w:div>
        <w:div w:id="1056467734">
          <w:marLeft w:val="0"/>
          <w:marRight w:val="0"/>
          <w:marTop w:val="0"/>
          <w:marBottom w:val="0"/>
          <w:divBdr>
            <w:top w:val="none" w:sz="0" w:space="0" w:color="auto"/>
            <w:left w:val="none" w:sz="0" w:space="0" w:color="auto"/>
            <w:bottom w:val="none" w:sz="0" w:space="0" w:color="auto"/>
            <w:right w:val="none" w:sz="0" w:space="0" w:color="auto"/>
          </w:divBdr>
          <w:divsChild>
            <w:div w:id="806776478">
              <w:marLeft w:val="0"/>
              <w:marRight w:val="0"/>
              <w:marTop w:val="0"/>
              <w:marBottom w:val="0"/>
              <w:divBdr>
                <w:top w:val="none" w:sz="0" w:space="0" w:color="auto"/>
                <w:left w:val="none" w:sz="0" w:space="0" w:color="auto"/>
                <w:bottom w:val="none" w:sz="0" w:space="0" w:color="auto"/>
                <w:right w:val="none" w:sz="0" w:space="0" w:color="auto"/>
              </w:divBdr>
            </w:div>
          </w:divsChild>
        </w:div>
        <w:div w:id="1412384612">
          <w:marLeft w:val="0"/>
          <w:marRight w:val="0"/>
          <w:marTop w:val="0"/>
          <w:marBottom w:val="0"/>
          <w:divBdr>
            <w:top w:val="none" w:sz="0" w:space="0" w:color="auto"/>
            <w:left w:val="none" w:sz="0" w:space="0" w:color="auto"/>
            <w:bottom w:val="none" w:sz="0" w:space="0" w:color="auto"/>
            <w:right w:val="none" w:sz="0" w:space="0" w:color="auto"/>
          </w:divBdr>
        </w:div>
        <w:div w:id="636957698">
          <w:marLeft w:val="0"/>
          <w:marRight w:val="0"/>
          <w:marTop w:val="0"/>
          <w:marBottom w:val="0"/>
          <w:divBdr>
            <w:top w:val="none" w:sz="0" w:space="0" w:color="auto"/>
            <w:left w:val="none" w:sz="0" w:space="0" w:color="auto"/>
            <w:bottom w:val="none" w:sz="0" w:space="0" w:color="auto"/>
            <w:right w:val="none" w:sz="0" w:space="0" w:color="auto"/>
          </w:divBdr>
          <w:divsChild>
            <w:div w:id="1694305358">
              <w:marLeft w:val="0"/>
              <w:marRight w:val="0"/>
              <w:marTop w:val="0"/>
              <w:marBottom w:val="0"/>
              <w:divBdr>
                <w:top w:val="none" w:sz="0" w:space="0" w:color="auto"/>
                <w:left w:val="none" w:sz="0" w:space="0" w:color="auto"/>
                <w:bottom w:val="none" w:sz="0" w:space="0" w:color="auto"/>
                <w:right w:val="none" w:sz="0" w:space="0" w:color="auto"/>
              </w:divBdr>
            </w:div>
          </w:divsChild>
        </w:div>
        <w:div w:id="771317083">
          <w:marLeft w:val="0"/>
          <w:marRight w:val="0"/>
          <w:marTop w:val="300"/>
          <w:marBottom w:val="0"/>
          <w:divBdr>
            <w:top w:val="none" w:sz="0" w:space="0" w:color="auto"/>
            <w:left w:val="none" w:sz="0" w:space="0" w:color="auto"/>
            <w:bottom w:val="none" w:sz="0" w:space="0" w:color="auto"/>
            <w:right w:val="none" w:sz="0" w:space="0" w:color="auto"/>
          </w:divBdr>
          <w:divsChild>
            <w:div w:id="25329587">
              <w:marLeft w:val="0"/>
              <w:marRight w:val="0"/>
              <w:marTop w:val="0"/>
              <w:marBottom w:val="0"/>
              <w:divBdr>
                <w:top w:val="none" w:sz="0" w:space="0" w:color="auto"/>
                <w:left w:val="none" w:sz="0" w:space="0" w:color="auto"/>
                <w:bottom w:val="none" w:sz="0" w:space="0" w:color="auto"/>
                <w:right w:val="none" w:sz="0" w:space="0" w:color="auto"/>
              </w:divBdr>
              <w:divsChild>
                <w:div w:id="10269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716131">
          <w:marLeft w:val="0"/>
          <w:marRight w:val="0"/>
          <w:marTop w:val="300"/>
          <w:marBottom w:val="0"/>
          <w:divBdr>
            <w:top w:val="none" w:sz="0" w:space="0" w:color="auto"/>
            <w:left w:val="none" w:sz="0" w:space="0" w:color="auto"/>
            <w:bottom w:val="none" w:sz="0" w:space="0" w:color="auto"/>
            <w:right w:val="none" w:sz="0" w:space="0" w:color="auto"/>
          </w:divBdr>
          <w:divsChild>
            <w:div w:id="1339650502">
              <w:marLeft w:val="0"/>
              <w:marRight w:val="0"/>
              <w:marTop w:val="0"/>
              <w:marBottom w:val="0"/>
              <w:divBdr>
                <w:top w:val="none" w:sz="0" w:space="0" w:color="auto"/>
                <w:left w:val="none" w:sz="0" w:space="0" w:color="auto"/>
                <w:bottom w:val="none" w:sz="0" w:space="0" w:color="auto"/>
                <w:right w:val="none" w:sz="0" w:space="0" w:color="auto"/>
              </w:divBdr>
              <w:divsChild>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993493">
          <w:marLeft w:val="0"/>
          <w:marRight w:val="0"/>
          <w:marTop w:val="300"/>
          <w:marBottom w:val="0"/>
          <w:divBdr>
            <w:top w:val="none" w:sz="0" w:space="0" w:color="auto"/>
            <w:left w:val="none" w:sz="0" w:space="0" w:color="auto"/>
            <w:bottom w:val="none" w:sz="0" w:space="0" w:color="auto"/>
            <w:right w:val="none" w:sz="0" w:space="0" w:color="auto"/>
          </w:divBdr>
          <w:divsChild>
            <w:div w:id="1443263482">
              <w:marLeft w:val="0"/>
              <w:marRight w:val="0"/>
              <w:marTop w:val="0"/>
              <w:marBottom w:val="0"/>
              <w:divBdr>
                <w:top w:val="none" w:sz="0" w:space="0" w:color="auto"/>
                <w:left w:val="none" w:sz="0" w:space="0" w:color="auto"/>
                <w:bottom w:val="none" w:sz="0" w:space="0" w:color="auto"/>
                <w:right w:val="none" w:sz="0" w:space="0" w:color="auto"/>
              </w:divBdr>
              <w:divsChild>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540028">
          <w:marLeft w:val="0"/>
          <w:marRight w:val="0"/>
          <w:marTop w:val="300"/>
          <w:marBottom w:val="0"/>
          <w:divBdr>
            <w:top w:val="none" w:sz="0" w:space="0" w:color="auto"/>
            <w:left w:val="none" w:sz="0" w:space="0" w:color="auto"/>
            <w:bottom w:val="none" w:sz="0" w:space="0" w:color="auto"/>
            <w:right w:val="none" w:sz="0" w:space="0" w:color="auto"/>
          </w:divBdr>
          <w:divsChild>
            <w:div w:id="576330531">
              <w:marLeft w:val="0"/>
              <w:marRight w:val="0"/>
              <w:marTop w:val="0"/>
              <w:marBottom w:val="0"/>
              <w:divBdr>
                <w:top w:val="none" w:sz="0" w:space="0" w:color="auto"/>
                <w:left w:val="none" w:sz="0" w:space="0" w:color="auto"/>
                <w:bottom w:val="none" w:sz="0" w:space="0" w:color="auto"/>
                <w:right w:val="none" w:sz="0" w:space="0" w:color="auto"/>
              </w:divBdr>
              <w:divsChild>
                <w:div w:id="45956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5773050">
      <w:bodyDiv w:val="1"/>
      <w:marLeft w:val="0"/>
      <w:marRight w:val="0"/>
      <w:marTop w:val="0"/>
      <w:marBottom w:val="0"/>
      <w:divBdr>
        <w:top w:val="none" w:sz="0" w:space="0" w:color="auto"/>
        <w:left w:val="none" w:sz="0" w:space="0" w:color="auto"/>
        <w:bottom w:val="none" w:sz="0" w:space="0" w:color="auto"/>
        <w:right w:val="none" w:sz="0" w:space="0" w:color="auto"/>
      </w:divBdr>
    </w:div>
    <w:div w:id="1196117745">
      <w:bodyDiv w:val="1"/>
      <w:marLeft w:val="0"/>
      <w:marRight w:val="0"/>
      <w:marTop w:val="0"/>
      <w:marBottom w:val="0"/>
      <w:divBdr>
        <w:top w:val="none" w:sz="0" w:space="0" w:color="auto"/>
        <w:left w:val="none" w:sz="0" w:space="0" w:color="auto"/>
        <w:bottom w:val="none" w:sz="0" w:space="0" w:color="auto"/>
        <w:right w:val="none" w:sz="0" w:space="0" w:color="auto"/>
      </w:divBdr>
      <w:divsChild>
        <w:div w:id="215438431">
          <w:marLeft w:val="0"/>
          <w:marRight w:val="0"/>
          <w:marTop w:val="0"/>
          <w:marBottom w:val="0"/>
          <w:divBdr>
            <w:top w:val="none" w:sz="0" w:space="0" w:color="auto"/>
            <w:left w:val="none" w:sz="0" w:space="0" w:color="auto"/>
            <w:bottom w:val="none" w:sz="0" w:space="0" w:color="auto"/>
            <w:right w:val="none" w:sz="0" w:space="0" w:color="auto"/>
          </w:divBdr>
        </w:div>
        <w:div w:id="558251290">
          <w:marLeft w:val="0"/>
          <w:marRight w:val="0"/>
          <w:marTop w:val="300"/>
          <w:marBottom w:val="0"/>
          <w:divBdr>
            <w:top w:val="none" w:sz="0" w:space="0" w:color="auto"/>
            <w:left w:val="none" w:sz="0" w:space="0" w:color="auto"/>
            <w:bottom w:val="none" w:sz="0" w:space="0" w:color="auto"/>
            <w:right w:val="none" w:sz="0" w:space="0" w:color="auto"/>
          </w:divBdr>
          <w:divsChild>
            <w:div w:id="336924941">
              <w:marLeft w:val="0"/>
              <w:marRight w:val="0"/>
              <w:marTop w:val="0"/>
              <w:marBottom w:val="0"/>
              <w:divBdr>
                <w:top w:val="none" w:sz="0" w:space="0" w:color="auto"/>
                <w:left w:val="none" w:sz="0" w:space="0" w:color="auto"/>
                <w:bottom w:val="none" w:sz="0" w:space="0" w:color="auto"/>
                <w:right w:val="none" w:sz="0" w:space="0" w:color="auto"/>
              </w:divBdr>
              <w:divsChild>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919703">
          <w:marLeft w:val="0"/>
          <w:marRight w:val="0"/>
          <w:marTop w:val="0"/>
          <w:marBottom w:val="0"/>
          <w:divBdr>
            <w:top w:val="none" w:sz="0" w:space="0" w:color="auto"/>
            <w:left w:val="none" w:sz="0" w:space="0" w:color="auto"/>
            <w:bottom w:val="none" w:sz="0" w:space="0" w:color="auto"/>
            <w:right w:val="none" w:sz="0" w:space="0" w:color="auto"/>
          </w:divBdr>
          <w:divsChild>
            <w:div w:id="1931431042">
              <w:marLeft w:val="0"/>
              <w:marRight w:val="0"/>
              <w:marTop w:val="0"/>
              <w:marBottom w:val="0"/>
              <w:divBdr>
                <w:top w:val="none" w:sz="0" w:space="0" w:color="auto"/>
                <w:left w:val="none" w:sz="0" w:space="0" w:color="auto"/>
                <w:bottom w:val="none" w:sz="0" w:space="0" w:color="auto"/>
                <w:right w:val="none" w:sz="0" w:space="0" w:color="auto"/>
              </w:divBdr>
            </w:div>
          </w:divsChild>
        </w:div>
        <w:div w:id="653802831">
          <w:marLeft w:val="0"/>
          <w:marRight w:val="0"/>
          <w:marTop w:val="0"/>
          <w:marBottom w:val="0"/>
          <w:divBdr>
            <w:top w:val="none" w:sz="0" w:space="0" w:color="auto"/>
            <w:left w:val="none" w:sz="0" w:space="0" w:color="auto"/>
            <w:bottom w:val="none" w:sz="0" w:space="0" w:color="auto"/>
            <w:right w:val="none" w:sz="0" w:space="0" w:color="auto"/>
          </w:divBdr>
          <w:divsChild>
            <w:div w:id="861941414">
              <w:marLeft w:val="0"/>
              <w:marRight w:val="0"/>
              <w:marTop w:val="0"/>
              <w:marBottom w:val="0"/>
              <w:divBdr>
                <w:top w:val="none" w:sz="0" w:space="0" w:color="auto"/>
                <w:left w:val="none" w:sz="0" w:space="0" w:color="auto"/>
                <w:bottom w:val="none" w:sz="0" w:space="0" w:color="auto"/>
                <w:right w:val="none" w:sz="0" w:space="0" w:color="auto"/>
              </w:divBdr>
            </w:div>
          </w:divsChild>
        </w:div>
        <w:div w:id="703791601">
          <w:marLeft w:val="0"/>
          <w:marRight w:val="0"/>
          <w:marTop w:val="300"/>
          <w:marBottom w:val="0"/>
          <w:divBdr>
            <w:top w:val="none" w:sz="0" w:space="0" w:color="auto"/>
            <w:left w:val="none" w:sz="0" w:space="0" w:color="auto"/>
            <w:bottom w:val="none" w:sz="0" w:space="0" w:color="auto"/>
            <w:right w:val="none" w:sz="0" w:space="0" w:color="auto"/>
          </w:divBdr>
          <w:divsChild>
            <w:div w:id="1459182389">
              <w:marLeft w:val="0"/>
              <w:marRight w:val="0"/>
              <w:marTop w:val="0"/>
              <w:marBottom w:val="0"/>
              <w:divBdr>
                <w:top w:val="none" w:sz="0" w:space="0" w:color="auto"/>
                <w:left w:val="none" w:sz="0" w:space="0" w:color="auto"/>
                <w:bottom w:val="none" w:sz="0" w:space="0" w:color="auto"/>
                <w:right w:val="none" w:sz="0" w:space="0" w:color="auto"/>
              </w:divBdr>
              <w:divsChild>
                <w:div w:id="858811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068936">
          <w:marLeft w:val="0"/>
          <w:marRight w:val="0"/>
          <w:marTop w:val="0"/>
          <w:marBottom w:val="0"/>
          <w:divBdr>
            <w:top w:val="none" w:sz="0" w:space="0" w:color="auto"/>
            <w:left w:val="none" w:sz="0" w:space="0" w:color="auto"/>
            <w:bottom w:val="none" w:sz="0" w:space="0" w:color="auto"/>
            <w:right w:val="none" w:sz="0" w:space="0" w:color="auto"/>
          </w:divBdr>
          <w:divsChild>
            <w:div w:id="1830749456">
              <w:marLeft w:val="0"/>
              <w:marRight w:val="0"/>
              <w:marTop w:val="0"/>
              <w:marBottom w:val="0"/>
              <w:divBdr>
                <w:top w:val="none" w:sz="0" w:space="0" w:color="auto"/>
                <w:left w:val="none" w:sz="0" w:space="0" w:color="auto"/>
                <w:bottom w:val="none" w:sz="0" w:space="0" w:color="auto"/>
                <w:right w:val="none" w:sz="0" w:space="0" w:color="auto"/>
              </w:divBdr>
            </w:div>
          </w:divsChild>
        </w:div>
        <w:div w:id="1033266313">
          <w:marLeft w:val="0"/>
          <w:marRight w:val="0"/>
          <w:marTop w:val="300"/>
          <w:marBottom w:val="0"/>
          <w:divBdr>
            <w:top w:val="none" w:sz="0" w:space="0" w:color="auto"/>
            <w:left w:val="none" w:sz="0" w:space="0" w:color="auto"/>
            <w:bottom w:val="none" w:sz="0" w:space="0" w:color="auto"/>
            <w:right w:val="none" w:sz="0" w:space="0" w:color="auto"/>
          </w:divBdr>
          <w:divsChild>
            <w:div w:id="1042824001">
              <w:marLeft w:val="0"/>
              <w:marRight w:val="0"/>
              <w:marTop w:val="0"/>
              <w:marBottom w:val="0"/>
              <w:divBdr>
                <w:top w:val="none" w:sz="0" w:space="0" w:color="auto"/>
                <w:left w:val="none" w:sz="0" w:space="0" w:color="auto"/>
                <w:bottom w:val="none" w:sz="0" w:space="0" w:color="auto"/>
                <w:right w:val="none" w:sz="0" w:space="0" w:color="auto"/>
              </w:divBdr>
              <w:divsChild>
                <w:div w:id="31032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902474">
          <w:marLeft w:val="0"/>
          <w:marRight w:val="0"/>
          <w:marTop w:val="0"/>
          <w:marBottom w:val="0"/>
          <w:divBdr>
            <w:top w:val="none" w:sz="0" w:space="0" w:color="auto"/>
            <w:left w:val="none" w:sz="0" w:space="0" w:color="auto"/>
            <w:bottom w:val="none" w:sz="0" w:space="0" w:color="auto"/>
            <w:right w:val="none" w:sz="0" w:space="0" w:color="auto"/>
          </w:divBdr>
        </w:div>
        <w:div w:id="1167474679">
          <w:marLeft w:val="0"/>
          <w:marRight w:val="0"/>
          <w:marTop w:val="0"/>
          <w:marBottom w:val="0"/>
          <w:divBdr>
            <w:top w:val="none" w:sz="0" w:space="0" w:color="auto"/>
            <w:left w:val="none" w:sz="0" w:space="0" w:color="auto"/>
            <w:bottom w:val="none" w:sz="0" w:space="0" w:color="auto"/>
            <w:right w:val="none" w:sz="0" w:space="0" w:color="auto"/>
          </w:divBdr>
          <w:divsChild>
            <w:div w:id="150102421">
              <w:marLeft w:val="0"/>
              <w:marRight w:val="0"/>
              <w:marTop w:val="0"/>
              <w:marBottom w:val="0"/>
              <w:divBdr>
                <w:top w:val="none" w:sz="0" w:space="0" w:color="auto"/>
                <w:left w:val="none" w:sz="0" w:space="0" w:color="auto"/>
                <w:bottom w:val="none" w:sz="0" w:space="0" w:color="auto"/>
                <w:right w:val="none" w:sz="0" w:space="0" w:color="auto"/>
              </w:divBdr>
            </w:div>
          </w:divsChild>
        </w:div>
        <w:div w:id="1230844831">
          <w:marLeft w:val="0"/>
          <w:marRight w:val="0"/>
          <w:marTop w:val="0"/>
          <w:marBottom w:val="0"/>
          <w:divBdr>
            <w:top w:val="none" w:sz="0" w:space="0" w:color="auto"/>
            <w:left w:val="none" w:sz="0" w:space="0" w:color="auto"/>
            <w:bottom w:val="none" w:sz="0" w:space="0" w:color="auto"/>
            <w:right w:val="none" w:sz="0" w:space="0" w:color="auto"/>
          </w:divBdr>
          <w:divsChild>
            <w:div w:id="1942833099">
              <w:marLeft w:val="0"/>
              <w:marRight w:val="0"/>
              <w:marTop w:val="0"/>
              <w:marBottom w:val="0"/>
              <w:divBdr>
                <w:top w:val="none" w:sz="0" w:space="0" w:color="auto"/>
                <w:left w:val="none" w:sz="0" w:space="0" w:color="auto"/>
                <w:bottom w:val="none" w:sz="0" w:space="0" w:color="auto"/>
                <w:right w:val="none" w:sz="0" w:space="0" w:color="auto"/>
              </w:divBdr>
            </w:div>
          </w:divsChild>
        </w:div>
        <w:div w:id="1275331493">
          <w:marLeft w:val="0"/>
          <w:marRight w:val="0"/>
          <w:marTop w:val="0"/>
          <w:marBottom w:val="0"/>
          <w:divBdr>
            <w:top w:val="none" w:sz="0" w:space="0" w:color="auto"/>
            <w:left w:val="none" w:sz="0" w:space="0" w:color="auto"/>
            <w:bottom w:val="none" w:sz="0" w:space="0" w:color="auto"/>
            <w:right w:val="none" w:sz="0" w:space="0" w:color="auto"/>
          </w:divBdr>
          <w:divsChild>
            <w:div w:id="1740131145">
              <w:marLeft w:val="0"/>
              <w:marRight w:val="0"/>
              <w:marTop w:val="0"/>
              <w:marBottom w:val="0"/>
              <w:divBdr>
                <w:top w:val="none" w:sz="0" w:space="0" w:color="auto"/>
                <w:left w:val="none" w:sz="0" w:space="0" w:color="auto"/>
                <w:bottom w:val="none" w:sz="0" w:space="0" w:color="auto"/>
                <w:right w:val="none" w:sz="0" w:space="0" w:color="auto"/>
              </w:divBdr>
            </w:div>
          </w:divsChild>
        </w:div>
        <w:div w:id="1402752312">
          <w:marLeft w:val="0"/>
          <w:marRight w:val="0"/>
          <w:marTop w:val="0"/>
          <w:marBottom w:val="0"/>
          <w:divBdr>
            <w:top w:val="none" w:sz="0" w:space="0" w:color="auto"/>
            <w:left w:val="none" w:sz="0" w:space="0" w:color="auto"/>
            <w:bottom w:val="none" w:sz="0" w:space="0" w:color="auto"/>
            <w:right w:val="none" w:sz="0" w:space="0" w:color="auto"/>
          </w:divBdr>
        </w:div>
        <w:div w:id="1607617391">
          <w:marLeft w:val="0"/>
          <w:marRight w:val="0"/>
          <w:marTop w:val="0"/>
          <w:marBottom w:val="0"/>
          <w:divBdr>
            <w:top w:val="none" w:sz="0" w:space="0" w:color="auto"/>
            <w:left w:val="none" w:sz="0" w:space="0" w:color="auto"/>
            <w:bottom w:val="none" w:sz="0" w:space="0" w:color="auto"/>
            <w:right w:val="none" w:sz="0" w:space="0" w:color="auto"/>
          </w:divBdr>
        </w:div>
        <w:div w:id="1629779986">
          <w:marLeft w:val="0"/>
          <w:marRight w:val="0"/>
          <w:marTop w:val="0"/>
          <w:marBottom w:val="0"/>
          <w:divBdr>
            <w:top w:val="none" w:sz="0" w:space="0" w:color="auto"/>
            <w:left w:val="none" w:sz="0" w:space="0" w:color="auto"/>
            <w:bottom w:val="none" w:sz="0" w:space="0" w:color="auto"/>
            <w:right w:val="none" w:sz="0" w:space="0" w:color="auto"/>
          </w:divBdr>
        </w:div>
        <w:div w:id="1775586356">
          <w:marLeft w:val="0"/>
          <w:marRight w:val="0"/>
          <w:marTop w:val="0"/>
          <w:marBottom w:val="0"/>
          <w:divBdr>
            <w:top w:val="none" w:sz="0" w:space="0" w:color="auto"/>
            <w:left w:val="none" w:sz="0" w:space="0" w:color="auto"/>
            <w:bottom w:val="none" w:sz="0" w:space="0" w:color="auto"/>
            <w:right w:val="none" w:sz="0" w:space="0" w:color="auto"/>
          </w:divBdr>
        </w:div>
        <w:div w:id="2024480078">
          <w:marLeft w:val="0"/>
          <w:marRight w:val="0"/>
          <w:marTop w:val="300"/>
          <w:marBottom w:val="0"/>
          <w:divBdr>
            <w:top w:val="none" w:sz="0" w:space="0" w:color="auto"/>
            <w:left w:val="none" w:sz="0" w:space="0" w:color="auto"/>
            <w:bottom w:val="none" w:sz="0" w:space="0" w:color="auto"/>
            <w:right w:val="none" w:sz="0" w:space="0" w:color="auto"/>
          </w:divBdr>
          <w:divsChild>
            <w:div w:id="1223058999">
              <w:marLeft w:val="0"/>
              <w:marRight w:val="0"/>
              <w:marTop w:val="0"/>
              <w:marBottom w:val="0"/>
              <w:divBdr>
                <w:top w:val="none" w:sz="0" w:space="0" w:color="auto"/>
                <w:left w:val="none" w:sz="0" w:space="0" w:color="auto"/>
                <w:bottom w:val="none" w:sz="0" w:space="0" w:color="auto"/>
                <w:right w:val="none" w:sz="0" w:space="0" w:color="auto"/>
              </w:divBdr>
              <w:divsChild>
                <w:div w:id="1975059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66613">
          <w:marLeft w:val="0"/>
          <w:marRight w:val="0"/>
          <w:marTop w:val="0"/>
          <w:marBottom w:val="0"/>
          <w:divBdr>
            <w:top w:val="none" w:sz="0" w:space="0" w:color="auto"/>
            <w:left w:val="none" w:sz="0" w:space="0" w:color="auto"/>
            <w:bottom w:val="none" w:sz="0" w:space="0" w:color="auto"/>
            <w:right w:val="none" w:sz="0" w:space="0" w:color="auto"/>
          </w:divBdr>
        </w:div>
        <w:div w:id="2144540005">
          <w:marLeft w:val="0"/>
          <w:marRight w:val="0"/>
          <w:marTop w:val="0"/>
          <w:marBottom w:val="0"/>
          <w:divBdr>
            <w:top w:val="none" w:sz="0" w:space="0" w:color="auto"/>
            <w:left w:val="none" w:sz="0" w:space="0" w:color="auto"/>
            <w:bottom w:val="none" w:sz="0" w:space="0" w:color="auto"/>
            <w:right w:val="none" w:sz="0" w:space="0" w:color="auto"/>
          </w:divBdr>
          <w:divsChild>
            <w:div w:id="195054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396888">
      <w:bodyDiv w:val="1"/>
      <w:marLeft w:val="0"/>
      <w:marRight w:val="0"/>
      <w:marTop w:val="0"/>
      <w:marBottom w:val="0"/>
      <w:divBdr>
        <w:top w:val="none" w:sz="0" w:space="0" w:color="auto"/>
        <w:left w:val="none" w:sz="0" w:space="0" w:color="auto"/>
        <w:bottom w:val="none" w:sz="0" w:space="0" w:color="auto"/>
        <w:right w:val="none" w:sz="0" w:space="0" w:color="auto"/>
      </w:divBdr>
      <w:divsChild>
        <w:div w:id="59523298">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sChild>
            <w:div w:id="499122880">
              <w:marLeft w:val="0"/>
              <w:marRight w:val="0"/>
              <w:marTop w:val="0"/>
              <w:marBottom w:val="0"/>
              <w:divBdr>
                <w:top w:val="none" w:sz="0" w:space="0" w:color="auto"/>
                <w:left w:val="none" w:sz="0" w:space="0" w:color="auto"/>
                <w:bottom w:val="none" w:sz="0" w:space="0" w:color="auto"/>
                <w:right w:val="none" w:sz="0" w:space="0" w:color="auto"/>
              </w:divBdr>
              <w:divsChild>
                <w:div w:id="1233931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70800">
          <w:marLeft w:val="0"/>
          <w:marRight w:val="0"/>
          <w:marTop w:val="0"/>
          <w:marBottom w:val="0"/>
          <w:divBdr>
            <w:top w:val="none" w:sz="0" w:space="0" w:color="auto"/>
            <w:left w:val="none" w:sz="0" w:space="0" w:color="auto"/>
            <w:bottom w:val="none" w:sz="0" w:space="0" w:color="auto"/>
            <w:right w:val="none" w:sz="0" w:space="0" w:color="auto"/>
          </w:divBdr>
          <w:divsChild>
            <w:div w:id="102775746">
              <w:marLeft w:val="0"/>
              <w:marRight w:val="0"/>
              <w:marTop w:val="0"/>
              <w:marBottom w:val="0"/>
              <w:divBdr>
                <w:top w:val="none" w:sz="0" w:space="0" w:color="auto"/>
                <w:left w:val="none" w:sz="0" w:space="0" w:color="auto"/>
                <w:bottom w:val="none" w:sz="0" w:space="0" w:color="auto"/>
                <w:right w:val="none" w:sz="0" w:space="0" w:color="auto"/>
              </w:divBdr>
            </w:div>
          </w:divsChild>
        </w:div>
        <w:div w:id="301428648">
          <w:marLeft w:val="0"/>
          <w:marRight w:val="0"/>
          <w:marTop w:val="0"/>
          <w:marBottom w:val="0"/>
          <w:divBdr>
            <w:top w:val="none" w:sz="0" w:space="0" w:color="auto"/>
            <w:left w:val="none" w:sz="0" w:space="0" w:color="auto"/>
            <w:bottom w:val="none" w:sz="0" w:space="0" w:color="auto"/>
            <w:right w:val="none" w:sz="0" w:space="0" w:color="auto"/>
          </w:divBdr>
          <w:divsChild>
            <w:div w:id="1335186355">
              <w:marLeft w:val="0"/>
              <w:marRight w:val="0"/>
              <w:marTop w:val="0"/>
              <w:marBottom w:val="0"/>
              <w:divBdr>
                <w:top w:val="none" w:sz="0" w:space="0" w:color="auto"/>
                <w:left w:val="none" w:sz="0" w:space="0" w:color="auto"/>
                <w:bottom w:val="none" w:sz="0" w:space="0" w:color="auto"/>
                <w:right w:val="none" w:sz="0" w:space="0" w:color="auto"/>
              </w:divBdr>
            </w:div>
          </w:divsChild>
        </w:div>
        <w:div w:id="670643926">
          <w:marLeft w:val="0"/>
          <w:marRight w:val="0"/>
          <w:marTop w:val="300"/>
          <w:marBottom w:val="0"/>
          <w:divBdr>
            <w:top w:val="none" w:sz="0" w:space="0" w:color="auto"/>
            <w:left w:val="none" w:sz="0" w:space="0" w:color="auto"/>
            <w:bottom w:val="none" w:sz="0" w:space="0" w:color="auto"/>
            <w:right w:val="none" w:sz="0" w:space="0" w:color="auto"/>
          </w:divBdr>
          <w:divsChild>
            <w:div w:id="1212380469">
              <w:marLeft w:val="0"/>
              <w:marRight w:val="0"/>
              <w:marTop w:val="0"/>
              <w:marBottom w:val="0"/>
              <w:divBdr>
                <w:top w:val="none" w:sz="0" w:space="0" w:color="auto"/>
                <w:left w:val="none" w:sz="0" w:space="0" w:color="auto"/>
                <w:bottom w:val="none" w:sz="0" w:space="0" w:color="auto"/>
                <w:right w:val="none" w:sz="0" w:space="0" w:color="auto"/>
              </w:divBdr>
              <w:divsChild>
                <w:div w:id="428701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570278">
          <w:marLeft w:val="0"/>
          <w:marRight w:val="0"/>
          <w:marTop w:val="0"/>
          <w:marBottom w:val="0"/>
          <w:divBdr>
            <w:top w:val="none" w:sz="0" w:space="0" w:color="auto"/>
            <w:left w:val="none" w:sz="0" w:space="0" w:color="auto"/>
            <w:bottom w:val="none" w:sz="0" w:space="0" w:color="auto"/>
            <w:right w:val="none" w:sz="0" w:space="0" w:color="auto"/>
          </w:divBdr>
        </w:div>
        <w:div w:id="719669056">
          <w:marLeft w:val="0"/>
          <w:marRight w:val="0"/>
          <w:marTop w:val="0"/>
          <w:marBottom w:val="0"/>
          <w:divBdr>
            <w:top w:val="none" w:sz="0" w:space="0" w:color="auto"/>
            <w:left w:val="none" w:sz="0" w:space="0" w:color="auto"/>
            <w:bottom w:val="none" w:sz="0" w:space="0" w:color="auto"/>
            <w:right w:val="none" w:sz="0" w:space="0" w:color="auto"/>
          </w:divBdr>
        </w:div>
        <w:div w:id="825826613">
          <w:marLeft w:val="0"/>
          <w:marRight w:val="0"/>
          <w:marTop w:val="0"/>
          <w:marBottom w:val="0"/>
          <w:divBdr>
            <w:top w:val="none" w:sz="0" w:space="0" w:color="auto"/>
            <w:left w:val="none" w:sz="0" w:space="0" w:color="auto"/>
            <w:bottom w:val="none" w:sz="0" w:space="0" w:color="auto"/>
            <w:right w:val="none" w:sz="0" w:space="0" w:color="auto"/>
          </w:divBdr>
          <w:divsChild>
            <w:div w:id="157313146">
              <w:marLeft w:val="0"/>
              <w:marRight w:val="0"/>
              <w:marTop w:val="0"/>
              <w:marBottom w:val="0"/>
              <w:divBdr>
                <w:top w:val="none" w:sz="0" w:space="0" w:color="auto"/>
                <w:left w:val="none" w:sz="0" w:space="0" w:color="auto"/>
                <w:bottom w:val="none" w:sz="0" w:space="0" w:color="auto"/>
                <w:right w:val="none" w:sz="0" w:space="0" w:color="auto"/>
              </w:divBdr>
            </w:div>
          </w:divsChild>
        </w:div>
        <w:div w:id="1183087616">
          <w:marLeft w:val="0"/>
          <w:marRight w:val="0"/>
          <w:marTop w:val="300"/>
          <w:marBottom w:val="0"/>
          <w:divBdr>
            <w:top w:val="none" w:sz="0" w:space="0" w:color="auto"/>
            <w:left w:val="none" w:sz="0" w:space="0" w:color="auto"/>
            <w:bottom w:val="none" w:sz="0" w:space="0" w:color="auto"/>
            <w:right w:val="none" w:sz="0" w:space="0" w:color="auto"/>
          </w:divBdr>
          <w:divsChild>
            <w:div w:id="419448268">
              <w:marLeft w:val="0"/>
              <w:marRight w:val="0"/>
              <w:marTop w:val="0"/>
              <w:marBottom w:val="0"/>
              <w:divBdr>
                <w:top w:val="none" w:sz="0" w:space="0" w:color="auto"/>
                <w:left w:val="none" w:sz="0" w:space="0" w:color="auto"/>
                <w:bottom w:val="none" w:sz="0" w:space="0" w:color="auto"/>
                <w:right w:val="none" w:sz="0" w:space="0" w:color="auto"/>
              </w:divBdr>
              <w:divsChild>
                <w:div w:id="726105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9390810">
          <w:marLeft w:val="0"/>
          <w:marRight w:val="0"/>
          <w:marTop w:val="0"/>
          <w:marBottom w:val="0"/>
          <w:divBdr>
            <w:top w:val="none" w:sz="0" w:space="0" w:color="auto"/>
            <w:left w:val="none" w:sz="0" w:space="0" w:color="auto"/>
            <w:bottom w:val="none" w:sz="0" w:space="0" w:color="auto"/>
            <w:right w:val="none" w:sz="0" w:space="0" w:color="auto"/>
          </w:divBdr>
          <w:divsChild>
            <w:div w:id="1242065566">
              <w:marLeft w:val="0"/>
              <w:marRight w:val="0"/>
              <w:marTop w:val="0"/>
              <w:marBottom w:val="0"/>
              <w:divBdr>
                <w:top w:val="none" w:sz="0" w:space="0" w:color="auto"/>
                <w:left w:val="none" w:sz="0" w:space="0" w:color="auto"/>
                <w:bottom w:val="none" w:sz="0" w:space="0" w:color="auto"/>
                <w:right w:val="none" w:sz="0" w:space="0" w:color="auto"/>
              </w:divBdr>
            </w:div>
          </w:divsChild>
        </w:div>
        <w:div w:id="1385445599">
          <w:marLeft w:val="0"/>
          <w:marRight w:val="0"/>
          <w:marTop w:val="0"/>
          <w:marBottom w:val="0"/>
          <w:divBdr>
            <w:top w:val="none" w:sz="0" w:space="0" w:color="auto"/>
            <w:left w:val="none" w:sz="0" w:space="0" w:color="auto"/>
            <w:bottom w:val="none" w:sz="0" w:space="0" w:color="auto"/>
            <w:right w:val="none" w:sz="0" w:space="0" w:color="auto"/>
          </w:divBdr>
        </w:div>
        <w:div w:id="1407534435">
          <w:marLeft w:val="0"/>
          <w:marRight w:val="0"/>
          <w:marTop w:val="0"/>
          <w:marBottom w:val="0"/>
          <w:divBdr>
            <w:top w:val="none" w:sz="0" w:space="0" w:color="auto"/>
            <w:left w:val="none" w:sz="0" w:space="0" w:color="auto"/>
            <w:bottom w:val="none" w:sz="0" w:space="0" w:color="auto"/>
            <w:right w:val="none" w:sz="0" w:space="0" w:color="auto"/>
          </w:divBdr>
          <w:divsChild>
            <w:div w:id="1096487903">
              <w:marLeft w:val="0"/>
              <w:marRight w:val="0"/>
              <w:marTop w:val="0"/>
              <w:marBottom w:val="0"/>
              <w:divBdr>
                <w:top w:val="none" w:sz="0" w:space="0" w:color="auto"/>
                <w:left w:val="none" w:sz="0" w:space="0" w:color="auto"/>
                <w:bottom w:val="none" w:sz="0" w:space="0" w:color="auto"/>
                <w:right w:val="none" w:sz="0" w:space="0" w:color="auto"/>
              </w:divBdr>
            </w:div>
          </w:divsChild>
        </w:div>
        <w:div w:id="1661496432">
          <w:marLeft w:val="0"/>
          <w:marRight w:val="0"/>
          <w:marTop w:val="300"/>
          <w:marBottom w:val="0"/>
          <w:divBdr>
            <w:top w:val="none" w:sz="0" w:space="0" w:color="auto"/>
            <w:left w:val="none" w:sz="0" w:space="0" w:color="auto"/>
            <w:bottom w:val="none" w:sz="0" w:space="0" w:color="auto"/>
            <w:right w:val="none" w:sz="0" w:space="0" w:color="auto"/>
          </w:divBdr>
          <w:divsChild>
            <w:div w:id="1372539561">
              <w:marLeft w:val="0"/>
              <w:marRight w:val="0"/>
              <w:marTop w:val="0"/>
              <w:marBottom w:val="0"/>
              <w:divBdr>
                <w:top w:val="none" w:sz="0" w:space="0" w:color="auto"/>
                <w:left w:val="none" w:sz="0" w:space="0" w:color="auto"/>
                <w:bottom w:val="none" w:sz="0" w:space="0" w:color="auto"/>
                <w:right w:val="none" w:sz="0" w:space="0" w:color="auto"/>
              </w:divBdr>
              <w:divsChild>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293529">
          <w:marLeft w:val="0"/>
          <w:marRight w:val="0"/>
          <w:marTop w:val="0"/>
          <w:marBottom w:val="0"/>
          <w:divBdr>
            <w:top w:val="none" w:sz="0" w:space="0" w:color="auto"/>
            <w:left w:val="none" w:sz="0" w:space="0" w:color="auto"/>
            <w:bottom w:val="none" w:sz="0" w:space="0" w:color="auto"/>
            <w:right w:val="none" w:sz="0" w:space="0" w:color="auto"/>
          </w:divBdr>
        </w:div>
        <w:div w:id="1930119599">
          <w:marLeft w:val="0"/>
          <w:marRight w:val="0"/>
          <w:marTop w:val="0"/>
          <w:marBottom w:val="0"/>
          <w:divBdr>
            <w:top w:val="none" w:sz="0" w:space="0" w:color="auto"/>
            <w:left w:val="none" w:sz="0" w:space="0" w:color="auto"/>
            <w:bottom w:val="none" w:sz="0" w:space="0" w:color="auto"/>
            <w:right w:val="none" w:sz="0" w:space="0" w:color="auto"/>
          </w:divBdr>
        </w:div>
        <w:div w:id="2055932214">
          <w:marLeft w:val="0"/>
          <w:marRight w:val="0"/>
          <w:marTop w:val="0"/>
          <w:marBottom w:val="0"/>
          <w:divBdr>
            <w:top w:val="none" w:sz="0" w:space="0" w:color="auto"/>
            <w:left w:val="none" w:sz="0" w:space="0" w:color="auto"/>
            <w:bottom w:val="none" w:sz="0" w:space="0" w:color="auto"/>
            <w:right w:val="none" w:sz="0" w:space="0" w:color="auto"/>
          </w:divBdr>
          <w:divsChild>
            <w:div w:id="1707290587">
              <w:marLeft w:val="0"/>
              <w:marRight w:val="0"/>
              <w:marTop w:val="0"/>
              <w:marBottom w:val="0"/>
              <w:divBdr>
                <w:top w:val="none" w:sz="0" w:space="0" w:color="auto"/>
                <w:left w:val="none" w:sz="0" w:space="0" w:color="auto"/>
                <w:bottom w:val="none" w:sz="0" w:space="0" w:color="auto"/>
                <w:right w:val="none" w:sz="0" w:space="0" w:color="auto"/>
              </w:divBdr>
            </w:div>
          </w:divsChild>
        </w:div>
        <w:div w:id="2101095087">
          <w:marLeft w:val="0"/>
          <w:marRight w:val="0"/>
          <w:marTop w:val="0"/>
          <w:marBottom w:val="0"/>
          <w:divBdr>
            <w:top w:val="none" w:sz="0" w:space="0" w:color="auto"/>
            <w:left w:val="none" w:sz="0" w:space="0" w:color="auto"/>
            <w:bottom w:val="none" w:sz="0" w:space="0" w:color="auto"/>
            <w:right w:val="none" w:sz="0" w:space="0" w:color="auto"/>
          </w:divBdr>
          <w:divsChild>
            <w:div w:id="760643363">
              <w:marLeft w:val="0"/>
              <w:marRight w:val="0"/>
              <w:marTop w:val="0"/>
              <w:marBottom w:val="0"/>
              <w:divBdr>
                <w:top w:val="none" w:sz="0" w:space="0" w:color="auto"/>
                <w:left w:val="none" w:sz="0" w:space="0" w:color="auto"/>
                <w:bottom w:val="none" w:sz="0" w:space="0" w:color="auto"/>
                <w:right w:val="none" w:sz="0" w:space="0" w:color="auto"/>
              </w:divBdr>
            </w:div>
          </w:divsChild>
        </w:div>
        <w:div w:id="2145075897">
          <w:marLeft w:val="0"/>
          <w:marRight w:val="0"/>
          <w:marTop w:val="0"/>
          <w:marBottom w:val="0"/>
          <w:divBdr>
            <w:top w:val="none" w:sz="0" w:space="0" w:color="auto"/>
            <w:left w:val="none" w:sz="0" w:space="0" w:color="auto"/>
            <w:bottom w:val="none" w:sz="0" w:space="0" w:color="auto"/>
            <w:right w:val="none" w:sz="0" w:space="0" w:color="auto"/>
          </w:divBdr>
        </w:div>
      </w:divsChild>
    </w:div>
    <w:div w:id="1203054071">
      <w:bodyDiv w:val="1"/>
      <w:marLeft w:val="0"/>
      <w:marRight w:val="0"/>
      <w:marTop w:val="0"/>
      <w:marBottom w:val="0"/>
      <w:divBdr>
        <w:top w:val="none" w:sz="0" w:space="0" w:color="auto"/>
        <w:left w:val="none" w:sz="0" w:space="0" w:color="auto"/>
        <w:bottom w:val="none" w:sz="0" w:space="0" w:color="auto"/>
        <w:right w:val="none" w:sz="0" w:space="0" w:color="auto"/>
      </w:divBdr>
    </w:div>
    <w:div w:id="1203709574">
      <w:bodyDiv w:val="1"/>
      <w:marLeft w:val="0"/>
      <w:marRight w:val="0"/>
      <w:marTop w:val="0"/>
      <w:marBottom w:val="0"/>
      <w:divBdr>
        <w:top w:val="none" w:sz="0" w:space="0" w:color="auto"/>
        <w:left w:val="none" w:sz="0" w:space="0" w:color="auto"/>
        <w:bottom w:val="none" w:sz="0" w:space="0" w:color="auto"/>
        <w:right w:val="none" w:sz="0" w:space="0" w:color="auto"/>
      </w:divBdr>
    </w:div>
    <w:div w:id="1205172310">
      <w:bodyDiv w:val="1"/>
      <w:marLeft w:val="0"/>
      <w:marRight w:val="0"/>
      <w:marTop w:val="0"/>
      <w:marBottom w:val="0"/>
      <w:divBdr>
        <w:top w:val="none" w:sz="0" w:space="0" w:color="auto"/>
        <w:left w:val="none" w:sz="0" w:space="0" w:color="auto"/>
        <w:bottom w:val="none" w:sz="0" w:space="0" w:color="auto"/>
        <w:right w:val="none" w:sz="0" w:space="0" w:color="auto"/>
      </w:divBdr>
      <w:divsChild>
        <w:div w:id="1433862830">
          <w:marLeft w:val="0"/>
          <w:marRight w:val="0"/>
          <w:marTop w:val="0"/>
          <w:marBottom w:val="0"/>
          <w:divBdr>
            <w:top w:val="none" w:sz="0" w:space="0" w:color="auto"/>
            <w:left w:val="none" w:sz="0" w:space="0" w:color="auto"/>
            <w:bottom w:val="none" w:sz="0" w:space="0" w:color="auto"/>
            <w:right w:val="none" w:sz="0" w:space="0" w:color="auto"/>
          </w:divBdr>
        </w:div>
        <w:div w:id="16582204">
          <w:marLeft w:val="0"/>
          <w:marRight w:val="0"/>
          <w:marTop w:val="0"/>
          <w:marBottom w:val="0"/>
          <w:divBdr>
            <w:top w:val="none" w:sz="0" w:space="0" w:color="auto"/>
            <w:left w:val="none" w:sz="0" w:space="0" w:color="auto"/>
            <w:bottom w:val="none" w:sz="0" w:space="0" w:color="auto"/>
            <w:right w:val="none" w:sz="0" w:space="0" w:color="auto"/>
          </w:divBdr>
          <w:divsChild>
            <w:div w:id="1523399547">
              <w:marLeft w:val="0"/>
              <w:marRight w:val="0"/>
              <w:marTop w:val="0"/>
              <w:marBottom w:val="0"/>
              <w:divBdr>
                <w:top w:val="none" w:sz="0" w:space="0" w:color="auto"/>
                <w:left w:val="none" w:sz="0" w:space="0" w:color="auto"/>
                <w:bottom w:val="none" w:sz="0" w:space="0" w:color="auto"/>
                <w:right w:val="none" w:sz="0" w:space="0" w:color="auto"/>
              </w:divBdr>
            </w:div>
          </w:divsChild>
        </w:div>
        <w:div w:id="643201138">
          <w:marLeft w:val="0"/>
          <w:marRight w:val="0"/>
          <w:marTop w:val="0"/>
          <w:marBottom w:val="0"/>
          <w:divBdr>
            <w:top w:val="none" w:sz="0" w:space="0" w:color="auto"/>
            <w:left w:val="none" w:sz="0" w:space="0" w:color="auto"/>
            <w:bottom w:val="none" w:sz="0" w:space="0" w:color="auto"/>
            <w:right w:val="none" w:sz="0" w:space="0" w:color="auto"/>
          </w:divBdr>
        </w:div>
        <w:div w:id="904531963">
          <w:marLeft w:val="0"/>
          <w:marRight w:val="0"/>
          <w:marTop w:val="0"/>
          <w:marBottom w:val="0"/>
          <w:divBdr>
            <w:top w:val="none" w:sz="0" w:space="0" w:color="auto"/>
            <w:left w:val="none" w:sz="0" w:space="0" w:color="auto"/>
            <w:bottom w:val="none" w:sz="0" w:space="0" w:color="auto"/>
            <w:right w:val="none" w:sz="0" w:space="0" w:color="auto"/>
          </w:divBdr>
          <w:divsChild>
            <w:div w:id="1540898838">
              <w:marLeft w:val="0"/>
              <w:marRight w:val="0"/>
              <w:marTop w:val="0"/>
              <w:marBottom w:val="0"/>
              <w:divBdr>
                <w:top w:val="none" w:sz="0" w:space="0" w:color="auto"/>
                <w:left w:val="none" w:sz="0" w:space="0" w:color="auto"/>
                <w:bottom w:val="none" w:sz="0" w:space="0" w:color="auto"/>
                <w:right w:val="none" w:sz="0" w:space="0" w:color="auto"/>
              </w:divBdr>
            </w:div>
          </w:divsChild>
        </w:div>
        <w:div w:id="759107600">
          <w:marLeft w:val="0"/>
          <w:marRight w:val="0"/>
          <w:marTop w:val="0"/>
          <w:marBottom w:val="0"/>
          <w:divBdr>
            <w:top w:val="none" w:sz="0" w:space="0" w:color="auto"/>
            <w:left w:val="none" w:sz="0" w:space="0" w:color="auto"/>
            <w:bottom w:val="none" w:sz="0" w:space="0" w:color="auto"/>
            <w:right w:val="none" w:sz="0" w:space="0" w:color="auto"/>
          </w:divBdr>
        </w:div>
        <w:div w:id="985428779">
          <w:marLeft w:val="0"/>
          <w:marRight w:val="0"/>
          <w:marTop w:val="0"/>
          <w:marBottom w:val="0"/>
          <w:divBdr>
            <w:top w:val="none" w:sz="0" w:space="0" w:color="auto"/>
            <w:left w:val="none" w:sz="0" w:space="0" w:color="auto"/>
            <w:bottom w:val="none" w:sz="0" w:space="0" w:color="auto"/>
            <w:right w:val="none" w:sz="0" w:space="0" w:color="auto"/>
          </w:divBdr>
          <w:divsChild>
            <w:div w:id="976959977">
              <w:marLeft w:val="0"/>
              <w:marRight w:val="0"/>
              <w:marTop w:val="0"/>
              <w:marBottom w:val="0"/>
              <w:divBdr>
                <w:top w:val="none" w:sz="0" w:space="0" w:color="auto"/>
                <w:left w:val="none" w:sz="0" w:space="0" w:color="auto"/>
                <w:bottom w:val="none" w:sz="0" w:space="0" w:color="auto"/>
                <w:right w:val="none" w:sz="0" w:space="0" w:color="auto"/>
              </w:divBdr>
            </w:div>
          </w:divsChild>
        </w:div>
        <w:div w:id="1607231807">
          <w:marLeft w:val="0"/>
          <w:marRight w:val="0"/>
          <w:marTop w:val="0"/>
          <w:marBottom w:val="0"/>
          <w:divBdr>
            <w:top w:val="none" w:sz="0" w:space="0" w:color="auto"/>
            <w:left w:val="none" w:sz="0" w:space="0" w:color="auto"/>
            <w:bottom w:val="none" w:sz="0" w:space="0" w:color="auto"/>
            <w:right w:val="none" w:sz="0" w:space="0" w:color="auto"/>
          </w:divBdr>
        </w:div>
        <w:div w:id="1928807505">
          <w:marLeft w:val="0"/>
          <w:marRight w:val="0"/>
          <w:marTop w:val="0"/>
          <w:marBottom w:val="0"/>
          <w:divBdr>
            <w:top w:val="none" w:sz="0" w:space="0" w:color="auto"/>
            <w:left w:val="none" w:sz="0" w:space="0" w:color="auto"/>
            <w:bottom w:val="none" w:sz="0" w:space="0" w:color="auto"/>
            <w:right w:val="none" w:sz="0" w:space="0" w:color="auto"/>
          </w:divBdr>
          <w:divsChild>
            <w:div w:id="1097752856">
              <w:marLeft w:val="0"/>
              <w:marRight w:val="0"/>
              <w:marTop w:val="0"/>
              <w:marBottom w:val="0"/>
              <w:divBdr>
                <w:top w:val="none" w:sz="0" w:space="0" w:color="auto"/>
                <w:left w:val="none" w:sz="0" w:space="0" w:color="auto"/>
                <w:bottom w:val="none" w:sz="0" w:space="0" w:color="auto"/>
                <w:right w:val="none" w:sz="0" w:space="0" w:color="auto"/>
              </w:divBdr>
            </w:div>
          </w:divsChild>
        </w:div>
        <w:div w:id="2113551391">
          <w:marLeft w:val="0"/>
          <w:marRight w:val="0"/>
          <w:marTop w:val="0"/>
          <w:marBottom w:val="0"/>
          <w:divBdr>
            <w:top w:val="none" w:sz="0" w:space="0" w:color="auto"/>
            <w:left w:val="none" w:sz="0" w:space="0" w:color="auto"/>
            <w:bottom w:val="none" w:sz="0" w:space="0" w:color="auto"/>
            <w:right w:val="none" w:sz="0" w:space="0" w:color="auto"/>
          </w:divBdr>
        </w:div>
        <w:div w:id="1241527218">
          <w:marLeft w:val="0"/>
          <w:marRight w:val="0"/>
          <w:marTop w:val="0"/>
          <w:marBottom w:val="0"/>
          <w:divBdr>
            <w:top w:val="none" w:sz="0" w:space="0" w:color="auto"/>
            <w:left w:val="none" w:sz="0" w:space="0" w:color="auto"/>
            <w:bottom w:val="none" w:sz="0" w:space="0" w:color="auto"/>
            <w:right w:val="none" w:sz="0" w:space="0" w:color="auto"/>
          </w:divBdr>
          <w:divsChild>
            <w:div w:id="429857629">
              <w:marLeft w:val="0"/>
              <w:marRight w:val="0"/>
              <w:marTop w:val="0"/>
              <w:marBottom w:val="0"/>
              <w:divBdr>
                <w:top w:val="none" w:sz="0" w:space="0" w:color="auto"/>
                <w:left w:val="none" w:sz="0" w:space="0" w:color="auto"/>
                <w:bottom w:val="none" w:sz="0" w:space="0" w:color="auto"/>
                <w:right w:val="none" w:sz="0" w:space="0" w:color="auto"/>
              </w:divBdr>
            </w:div>
          </w:divsChild>
        </w:div>
        <w:div w:id="1056321100">
          <w:marLeft w:val="0"/>
          <w:marRight w:val="0"/>
          <w:marTop w:val="0"/>
          <w:marBottom w:val="0"/>
          <w:divBdr>
            <w:top w:val="none" w:sz="0" w:space="0" w:color="auto"/>
            <w:left w:val="none" w:sz="0" w:space="0" w:color="auto"/>
            <w:bottom w:val="none" w:sz="0" w:space="0" w:color="auto"/>
            <w:right w:val="none" w:sz="0" w:space="0" w:color="auto"/>
          </w:divBdr>
        </w:div>
        <w:div w:id="676272485">
          <w:marLeft w:val="0"/>
          <w:marRight w:val="0"/>
          <w:marTop w:val="0"/>
          <w:marBottom w:val="0"/>
          <w:divBdr>
            <w:top w:val="none" w:sz="0" w:space="0" w:color="auto"/>
            <w:left w:val="none" w:sz="0" w:space="0" w:color="auto"/>
            <w:bottom w:val="none" w:sz="0" w:space="0" w:color="auto"/>
            <w:right w:val="none" w:sz="0" w:space="0" w:color="auto"/>
          </w:divBdr>
          <w:divsChild>
            <w:div w:id="495998266">
              <w:marLeft w:val="0"/>
              <w:marRight w:val="0"/>
              <w:marTop w:val="0"/>
              <w:marBottom w:val="0"/>
              <w:divBdr>
                <w:top w:val="none" w:sz="0" w:space="0" w:color="auto"/>
                <w:left w:val="none" w:sz="0" w:space="0" w:color="auto"/>
                <w:bottom w:val="none" w:sz="0" w:space="0" w:color="auto"/>
                <w:right w:val="none" w:sz="0" w:space="0" w:color="auto"/>
              </w:divBdr>
            </w:div>
          </w:divsChild>
        </w:div>
        <w:div w:id="1462382922">
          <w:marLeft w:val="0"/>
          <w:marRight w:val="0"/>
          <w:marTop w:val="0"/>
          <w:marBottom w:val="0"/>
          <w:divBdr>
            <w:top w:val="none" w:sz="0" w:space="0" w:color="auto"/>
            <w:left w:val="none" w:sz="0" w:space="0" w:color="auto"/>
            <w:bottom w:val="none" w:sz="0" w:space="0" w:color="auto"/>
            <w:right w:val="none" w:sz="0" w:space="0" w:color="auto"/>
          </w:divBdr>
        </w:div>
        <w:div w:id="1640111774">
          <w:marLeft w:val="0"/>
          <w:marRight w:val="0"/>
          <w:marTop w:val="0"/>
          <w:marBottom w:val="0"/>
          <w:divBdr>
            <w:top w:val="none" w:sz="0" w:space="0" w:color="auto"/>
            <w:left w:val="none" w:sz="0" w:space="0" w:color="auto"/>
            <w:bottom w:val="none" w:sz="0" w:space="0" w:color="auto"/>
            <w:right w:val="none" w:sz="0" w:space="0" w:color="auto"/>
          </w:divBdr>
          <w:divsChild>
            <w:div w:id="2050717263">
              <w:marLeft w:val="0"/>
              <w:marRight w:val="0"/>
              <w:marTop w:val="0"/>
              <w:marBottom w:val="0"/>
              <w:divBdr>
                <w:top w:val="none" w:sz="0" w:space="0" w:color="auto"/>
                <w:left w:val="none" w:sz="0" w:space="0" w:color="auto"/>
                <w:bottom w:val="none" w:sz="0" w:space="0" w:color="auto"/>
                <w:right w:val="none" w:sz="0" w:space="0" w:color="auto"/>
              </w:divBdr>
            </w:div>
          </w:divsChild>
        </w:div>
        <w:div w:id="1210922881">
          <w:marLeft w:val="0"/>
          <w:marRight w:val="0"/>
          <w:marTop w:val="300"/>
          <w:marBottom w:val="0"/>
          <w:divBdr>
            <w:top w:val="none" w:sz="0" w:space="0" w:color="auto"/>
            <w:left w:val="none" w:sz="0" w:space="0" w:color="auto"/>
            <w:bottom w:val="none" w:sz="0" w:space="0" w:color="auto"/>
            <w:right w:val="none" w:sz="0" w:space="0" w:color="auto"/>
          </w:divBdr>
          <w:divsChild>
            <w:div w:id="690883843">
              <w:marLeft w:val="0"/>
              <w:marRight w:val="0"/>
              <w:marTop w:val="0"/>
              <w:marBottom w:val="0"/>
              <w:divBdr>
                <w:top w:val="none" w:sz="0" w:space="0" w:color="auto"/>
                <w:left w:val="none" w:sz="0" w:space="0" w:color="auto"/>
                <w:bottom w:val="none" w:sz="0" w:space="0" w:color="auto"/>
                <w:right w:val="none" w:sz="0" w:space="0" w:color="auto"/>
              </w:divBdr>
              <w:divsChild>
                <w:div w:id="73500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746267">
          <w:marLeft w:val="0"/>
          <w:marRight w:val="0"/>
          <w:marTop w:val="300"/>
          <w:marBottom w:val="0"/>
          <w:divBdr>
            <w:top w:val="none" w:sz="0" w:space="0" w:color="auto"/>
            <w:left w:val="none" w:sz="0" w:space="0" w:color="auto"/>
            <w:bottom w:val="none" w:sz="0" w:space="0" w:color="auto"/>
            <w:right w:val="none" w:sz="0" w:space="0" w:color="auto"/>
          </w:divBdr>
          <w:divsChild>
            <w:div w:id="1055081016">
              <w:marLeft w:val="0"/>
              <w:marRight w:val="0"/>
              <w:marTop w:val="0"/>
              <w:marBottom w:val="0"/>
              <w:divBdr>
                <w:top w:val="none" w:sz="0" w:space="0" w:color="auto"/>
                <w:left w:val="none" w:sz="0" w:space="0" w:color="auto"/>
                <w:bottom w:val="none" w:sz="0" w:space="0" w:color="auto"/>
                <w:right w:val="none" w:sz="0" w:space="0" w:color="auto"/>
              </w:divBdr>
              <w:divsChild>
                <w:div w:id="1738895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507842">
          <w:marLeft w:val="0"/>
          <w:marRight w:val="0"/>
          <w:marTop w:val="300"/>
          <w:marBottom w:val="0"/>
          <w:divBdr>
            <w:top w:val="none" w:sz="0" w:space="0" w:color="auto"/>
            <w:left w:val="none" w:sz="0" w:space="0" w:color="auto"/>
            <w:bottom w:val="none" w:sz="0" w:space="0" w:color="auto"/>
            <w:right w:val="none" w:sz="0" w:space="0" w:color="auto"/>
          </w:divBdr>
          <w:divsChild>
            <w:div w:id="966744864">
              <w:marLeft w:val="0"/>
              <w:marRight w:val="0"/>
              <w:marTop w:val="0"/>
              <w:marBottom w:val="0"/>
              <w:divBdr>
                <w:top w:val="none" w:sz="0" w:space="0" w:color="auto"/>
                <w:left w:val="none" w:sz="0" w:space="0" w:color="auto"/>
                <w:bottom w:val="none" w:sz="0" w:space="0" w:color="auto"/>
                <w:right w:val="none" w:sz="0" w:space="0" w:color="auto"/>
              </w:divBdr>
              <w:divsChild>
                <w:div w:id="1420248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20275">
          <w:marLeft w:val="0"/>
          <w:marRight w:val="0"/>
          <w:marTop w:val="300"/>
          <w:marBottom w:val="0"/>
          <w:divBdr>
            <w:top w:val="none" w:sz="0" w:space="0" w:color="auto"/>
            <w:left w:val="none" w:sz="0" w:space="0" w:color="auto"/>
            <w:bottom w:val="none" w:sz="0" w:space="0" w:color="auto"/>
            <w:right w:val="none" w:sz="0" w:space="0" w:color="auto"/>
          </w:divBdr>
          <w:divsChild>
            <w:div w:id="1899631464">
              <w:marLeft w:val="0"/>
              <w:marRight w:val="0"/>
              <w:marTop w:val="0"/>
              <w:marBottom w:val="0"/>
              <w:divBdr>
                <w:top w:val="none" w:sz="0" w:space="0" w:color="auto"/>
                <w:left w:val="none" w:sz="0" w:space="0" w:color="auto"/>
                <w:bottom w:val="none" w:sz="0" w:space="0" w:color="auto"/>
                <w:right w:val="none" w:sz="0" w:space="0" w:color="auto"/>
              </w:divBdr>
              <w:divsChild>
                <w:div w:id="1487209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061233">
      <w:bodyDiv w:val="1"/>
      <w:marLeft w:val="0"/>
      <w:marRight w:val="0"/>
      <w:marTop w:val="0"/>
      <w:marBottom w:val="0"/>
      <w:divBdr>
        <w:top w:val="none" w:sz="0" w:space="0" w:color="auto"/>
        <w:left w:val="none" w:sz="0" w:space="0" w:color="auto"/>
        <w:bottom w:val="none" w:sz="0" w:space="0" w:color="auto"/>
        <w:right w:val="none" w:sz="0" w:space="0" w:color="auto"/>
      </w:divBdr>
      <w:divsChild>
        <w:div w:id="1606841027">
          <w:marLeft w:val="0"/>
          <w:marRight w:val="0"/>
          <w:marTop w:val="0"/>
          <w:marBottom w:val="0"/>
          <w:divBdr>
            <w:top w:val="none" w:sz="0" w:space="0" w:color="auto"/>
            <w:left w:val="none" w:sz="0" w:space="0" w:color="auto"/>
            <w:bottom w:val="none" w:sz="0" w:space="0" w:color="auto"/>
            <w:right w:val="none" w:sz="0" w:space="0" w:color="auto"/>
          </w:divBdr>
        </w:div>
        <w:div w:id="1605730222">
          <w:marLeft w:val="0"/>
          <w:marRight w:val="0"/>
          <w:marTop w:val="0"/>
          <w:marBottom w:val="0"/>
          <w:divBdr>
            <w:top w:val="none" w:sz="0" w:space="0" w:color="auto"/>
            <w:left w:val="none" w:sz="0" w:space="0" w:color="auto"/>
            <w:bottom w:val="none" w:sz="0" w:space="0" w:color="auto"/>
            <w:right w:val="none" w:sz="0" w:space="0" w:color="auto"/>
          </w:divBdr>
          <w:divsChild>
            <w:div w:id="1515875802">
              <w:marLeft w:val="0"/>
              <w:marRight w:val="0"/>
              <w:marTop w:val="0"/>
              <w:marBottom w:val="0"/>
              <w:divBdr>
                <w:top w:val="none" w:sz="0" w:space="0" w:color="auto"/>
                <w:left w:val="none" w:sz="0" w:space="0" w:color="auto"/>
                <w:bottom w:val="none" w:sz="0" w:space="0" w:color="auto"/>
                <w:right w:val="none" w:sz="0" w:space="0" w:color="auto"/>
              </w:divBdr>
            </w:div>
          </w:divsChild>
        </w:div>
        <w:div w:id="1432315965">
          <w:marLeft w:val="0"/>
          <w:marRight w:val="0"/>
          <w:marTop w:val="0"/>
          <w:marBottom w:val="0"/>
          <w:divBdr>
            <w:top w:val="none" w:sz="0" w:space="0" w:color="auto"/>
            <w:left w:val="none" w:sz="0" w:space="0" w:color="auto"/>
            <w:bottom w:val="none" w:sz="0" w:space="0" w:color="auto"/>
            <w:right w:val="none" w:sz="0" w:space="0" w:color="auto"/>
          </w:divBdr>
        </w:div>
        <w:div w:id="314529542">
          <w:marLeft w:val="0"/>
          <w:marRight w:val="0"/>
          <w:marTop w:val="0"/>
          <w:marBottom w:val="0"/>
          <w:divBdr>
            <w:top w:val="none" w:sz="0" w:space="0" w:color="auto"/>
            <w:left w:val="none" w:sz="0" w:space="0" w:color="auto"/>
            <w:bottom w:val="none" w:sz="0" w:space="0" w:color="auto"/>
            <w:right w:val="none" w:sz="0" w:space="0" w:color="auto"/>
          </w:divBdr>
          <w:divsChild>
            <w:div w:id="343868330">
              <w:marLeft w:val="0"/>
              <w:marRight w:val="0"/>
              <w:marTop w:val="0"/>
              <w:marBottom w:val="0"/>
              <w:divBdr>
                <w:top w:val="none" w:sz="0" w:space="0" w:color="auto"/>
                <w:left w:val="none" w:sz="0" w:space="0" w:color="auto"/>
                <w:bottom w:val="none" w:sz="0" w:space="0" w:color="auto"/>
                <w:right w:val="none" w:sz="0" w:space="0" w:color="auto"/>
              </w:divBdr>
            </w:div>
          </w:divsChild>
        </w:div>
        <w:div w:id="883910576">
          <w:marLeft w:val="0"/>
          <w:marRight w:val="0"/>
          <w:marTop w:val="0"/>
          <w:marBottom w:val="0"/>
          <w:divBdr>
            <w:top w:val="none" w:sz="0" w:space="0" w:color="auto"/>
            <w:left w:val="none" w:sz="0" w:space="0" w:color="auto"/>
            <w:bottom w:val="none" w:sz="0" w:space="0" w:color="auto"/>
            <w:right w:val="none" w:sz="0" w:space="0" w:color="auto"/>
          </w:divBdr>
        </w:div>
        <w:div w:id="1529949328">
          <w:marLeft w:val="0"/>
          <w:marRight w:val="0"/>
          <w:marTop w:val="0"/>
          <w:marBottom w:val="0"/>
          <w:divBdr>
            <w:top w:val="none" w:sz="0" w:space="0" w:color="auto"/>
            <w:left w:val="none" w:sz="0" w:space="0" w:color="auto"/>
            <w:bottom w:val="none" w:sz="0" w:space="0" w:color="auto"/>
            <w:right w:val="none" w:sz="0" w:space="0" w:color="auto"/>
          </w:divBdr>
          <w:divsChild>
            <w:div w:id="1961842870">
              <w:marLeft w:val="0"/>
              <w:marRight w:val="0"/>
              <w:marTop w:val="0"/>
              <w:marBottom w:val="0"/>
              <w:divBdr>
                <w:top w:val="none" w:sz="0" w:space="0" w:color="auto"/>
                <w:left w:val="none" w:sz="0" w:space="0" w:color="auto"/>
                <w:bottom w:val="none" w:sz="0" w:space="0" w:color="auto"/>
                <w:right w:val="none" w:sz="0" w:space="0" w:color="auto"/>
              </w:divBdr>
            </w:div>
          </w:divsChild>
        </w:div>
        <w:div w:id="486632207">
          <w:marLeft w:val="0"/>
          <w:marRight w:val="0"/>
          <w:marTop w:val="0"/>
          <w:marBottom w:val="0"/>
          <w:divBdr>
            <w:top w:val="none" w:sz="0" w:space="0" w:color="auto"/>
            <w:left w:val="none" w:sz="0" w:space="0" w:color="auto"/>
            <w:bottom w:val="none" w:sz="0" w:space="0" w:color="auto"/>
            <w:right w:val="none" w:sz="0" w:space="0" w:color="auto"/>
          </w:divBdr>
        </w:div>
        <w:div w:id="1325163902">
          <w:marLeft w:val="0"/>
          <w:marRight w:val="0"/>
          <w:marTop w:val="0"/>
          <w:marBottom w:val="0"/>
          <w:divBdr>
            <w:top w:val="none" w:sz="0" w:space="0" w:color="auto"/>
            <w:left w:val="none" w:sz="0" w:space="0" w:color="auto"/>
            <w:bottom w:val="none" w:sz="0" w:space="0" w:color="auto"/>
            <w:right w:val="none" w:sz="0" w:space="0" w:color="auto"/>
          </w:divBdr>
          <w:divsChild>
            <w:div w:id="1384863001">
              <w:marLeft w:val="0"/>
              <w:marRight w:val="0"/>
              <w:marTop w:val="0"/>
              <w:marBottom w:val="0"/>
              <w:divBdr>
                <w:top w:val="none" w:sz="0" w:space="0" w:color="auto"/>
                <w:left w:val="none" w:sz="0" w:space="0" w:color="auto"/>
                <w:bottom w:val="none" w:sz="0" w:space="0" w:color="auto"/>
                <w:right w:val="none" w:sz="0" w:space="0" w:color="auto"/>
              </w:divBdr>
            </w:div>
          </w:divsChild>
        </w:div>
        <w:div w:id="1109740848">
          <w:marLeft w:val="0"/>
          <w:marRight w:val="0"/>
          <w:marTop w:val="0"/>
          <w:marBottom w:val="0"/>
          <w:divBdr>
            <w:top w:val="none" w:sz="0" w:space="0" w:color="auto"/>
            <w:left w:val="none" w:sz="0" w:space="0" w:color="auto"/>
            <w:bottom w:val="none" w:sz="0" w:space="0" w:color="auto"/>
            <w:right w:val="none" w:sz="0" w:space="0" w:color="auto"/>
          </w:divBdr>
        </w:div>
        <w:div w:id="1707173503">
          <w:marLeft w:val="0"/>
          <w:marRight w:val="0"/>
          <w:marTop w:val="0"/>
          <w:marBottom w:val="0"/>
          <w:divBdr>
            <w:top w:val="none" w:sz="0" w:space="0" w:color="auto"/>
            <w:left w:val="none" w:sz="0" w:space="0" w:color="auto"/>
            <w:bottom w:val="none" w:sz="0" w:space="0" w:color="auto"/>
            <w:right w:val="none" w:sz="0" w:space="0" w:color="auto"/>
          </w:divBdr>
          <w:divsChild>
            <w:div w:id="1390609224">
              <w:marLeft w:val="0"/>
              <w:marRight w:val="0"/>
              <w:marTop w:val="0"/>
              <w:marBottom w:val="0"/>
              <w:divBdr>
                <w:top w:val="none" w:sz="0" w:space="0" w:color="auto"/>
                <w:left w:val="none" w:sz="0" w:space="0" w:color="auto"/>
                <w:bottom w:val="none" w:sz="0" w:space="0" w:color="auto"/>
                <w:right w:val="none" w:sz="0" w:space="0" w:color="auto"/>
              </w:divBdr>
            </w:div>
          </w:divsChild>
        </w:div>
        <w:div w:id="1098330454">
          <w:marLeft w:val="0"/>
          <w:marRight w:val="0"/>
          <w:marTop w:val="0"/>
          <w:marBottom w:val="0"/>
          <w:divBdr>
            <w:top w:val="none" w:sz="0" w:space="0" w:color="auto"/>
            <w:left w:val="none" w:sz="0" w:space="0" w:color="auto"/>
            <w:bottom w:val="none" w:sz="0" w:space="0" w:color="auto"/>
            <w:right w:val="none" w:sz="0" w:space="0" w:color="auto"/>
          </w:divBdr>
        </w:div>
        <w:div w:id="1005475524">
          <w:marLeft w:val="0"/>
          <w:marRight w:val="0"/>
          <w:marTop w:val="0"/>
          <w:marBottom w:val="0"/>
          <w:divBdr>
            <w:top w:val="none" w:sz="0" w:space="0" w:color="auto"/>
            <w:left w:val="none" w:sz="0" w:space="0" w:color="auto"/>
            <w:bottom w:val="none" w:sz="0" w:space="0" w:color="auto"/>
            <w:right w:val="none" w:sz="0" w:space="0" w:color="auto"/>
          </w:divBdr>
          <w:divsChild>
            <w:div w:id="1274904129">
              <w:marLeft w:val="0"/>
              <w:marRight w:val="0"/>
              <w:marTop w:val="0"/>
              <w:marBottom w:val="0"/>
              <w:divBdr>
                <w:top w:val="none" w:sz="0" w:space="0" w:color="auto"/>
                <w:left w:val="none" w:sz="0" w:space="0" w:color="auto"/>
                <w:bottom w:val="none" w:sz="0" w:space="0" w:color="auto"/>
                <w:right w:val="none" w:sz="0" w:space="0" w:color="auto"/>
              </w:divBdr>
            </w:div>
          </w:divsChild>
        </w:div>
        <w:div w:id="1371764987">
          <w:marLeft w:val="0"/>
          <w:marRight w:val="0"/>
          <w:marTop w:val="0"/>
          <w:marBottom w:val="0"/>
          <w:divBdr>
            <w:top w:val="none" w:sz="0" w:space="0" w:color="auto"/>
            <w:left w:val="none" w:sz="0" w:space="0" w:color="auto"/>
            <w:bottom w:val="none" w:sz="0" w:space="0" w:color="auto"/>
            <w:right w:val="none" w:sz="0" w:space="0" w:color="auto"/>
          </w:divBdr>
        </w:div>
        <w:div w:id="570966275">
          <w:marLeft w:val="0"/>
          <w:marRight w:val="0"/>
          <w:marTop w:val="0"/>
          <w:marBottom w:val="0"/>
          <w:divBdr>
            <w:top w:val="none" w:sz="0" w:space="0" w:color="auto"/>
            <w:left w:val="none" w:sz="0" w:space="0" w:color="auto"/>
            <w:bottom w:val="none" w:sz="0" w:space="0" w:color="auto"/>
            <w:right w:val="none" w:sz="0" w:space="0" w:color="auto"/>
          </w:divBdr>
          <w:divsChild>
            <w:div w:id="1484354886">
              <w:marLeft w:val="0"/>
              <w:marRight w:val="0"/>
              <w:marTop w:val="0"/>
              <w:marBottom w:val="0"/>
              <w:divBdr>
                <w:top w:val="none" w:sz="0" w:space="0" w:color="auto"/>
                <w:left w:val="none" w:sz="0" w:space="0" w:color="auto"/>
                <w:bottom w:val="none" w:sz="0" w:space="0" w:color="auto"/>
                <w:right w:val="none" w:sz="0" w:space="0" w:color="auto"/>
              </w:divBdr>
            </w:div>
          </w:divsChild>
        </w:div>
        <w:div w:id="1796757675">
          <w:marLeft w:val="0"/>
          <w:marRight w:val="0"/>
          <w:marTop w:val="300"/>
          <w:marBottom w:val="0"/>
          <w:divBdr>
            <w:top w:val="none" w:sz="0" w:space="0" w:color="auto"/>
            <w:left w:val="none" w:sz="0" w:space="0" w:color="auto"/>
            <w:bottom w:val="none" w:sz="0" w:space="0" w:color="auto"/>
            <w:right w:val="none" w:sz="0" w:space="0" w:color="auto"/>
          </w:divBdr>
          <w:divsChild>
            <w:div w:id="1718510608">
              <w:marLeft w:val="0"/>
              <w:marRight w:val="0"/>
              <w:marTop w:val="0"/>
              <w:marBottom w:val="0"/>
              <w:divBdr>
                <w:top w:val="none" w:sz="0" w:space="0" w:color="auto"/>
                <w:left w:val="none" w:sz="0" w:space="0" w:color="auto"/>
                <w:bottom w:val="none" w:sz="0" w:space="0" w:color="auto"/>
                <w:right w:val="none" w:sz="0" w:space="0" w:color="auto"/>
              </w:divBdr>
              <w:divsChild>
                <w:div w:id="98594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54399">
          <w:marLeft w:val="0"/>
          <w:marRight w:val="0"/>
          <w:marTop w:val="300"/>
          <w:marBottom w:val="0"/>
          <w:divBdr>
            <w:top w:val="none" w:sz="0" w:space="0" w:color="auto"/>
            <w:left w:val="none" w:sz="0" w:space="0" w:color="auto"/>
            <w:bottom w:val="none" w:sz="0" w:space="0" w:color="auto"/>
            <w:right w:val="none" w:sz="0" w:space="0" w:color="auto"/>
          </w:divBdr>
          <w:divsChild>
            <w:div w:id="541093068">
              <w:marLeft w:val="0"/>
              <w:marRight w:val="0"/>
              <w:marTop w:val="0"/>
              <w:marBottom w:val="0"/>
              <w:divBdr>
                <w:top w:val="none" w:sz="0" w:space="0" w:color="auto"/>
                <w:left w:val="none" w:sz="0" w:space="0" w:color="auto"/>
                <w:bottom w:val="none" w:sz="0" w:space="0" w:color="auto"/>
                <w:right w:val="none" w:sz="0" w:space="0" w:color="auto"/>
              </w:divBdr>
              <w:divsChild>
                <w:div w:id="8287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4091">
          <w:marLeft w:val="0"/>
          <w:marRight w:val="0"/>
          <w:marTop w:val="300"/>
          <w:marBottom w:val="0"/>
          <w:divBdr>
            <w:top w:val="none" w:sz="0" w:space="0" w:color="auto"/>
            <w:left w:val="none" w:sz="0" w:space="0" w:color="auto"/>
            <w:bottom w:val="none" w:sz="0" w:space="0" w:color="auto"/>
            <w:right w:val="none" w:sz="0" w:space="0" w:color="auto"/>
          </w:divBdr>
          <w:divsChild>
            <w:div w:id="2035037021">
              <w:marLeft w:val="0"/>
              <w:marRight w:val="0"/>
              <w:marTop w:val="0"/>
              <w:marBottom w:val="0"/>
              <w:divBdr>
                <w:top w:val="none" w:sz="0" w:space="0" w:color="auto"/>
                <w:left w:val="none" w:sz="0" w:space="0" w:color="auto"/>
                <w:bottom w:val="none" w:sz="0" w:space="0" w:color="auto"/>
                <w:right w:val="none" w:sz="0" w:space="0" w:color="auto"/>
              </w:divBdr>
              <w:divsChild>
                <w:div w:id="617180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515057">
          <w:marLeft w:val="0"/>
          <w:marRight w:val="0"/>
          <w:marTop w:val="300"/>
          <w:marBottom w:val="0"/>
          <w:divBdr>
            <w:top w:val="none" w:sz="0" w:space="0" w:color="auto"/>
            <w:left w:val="none" w:sz="0" w:space="0" w:color="auto"/>
            <w:bottom w:val="none" w:sz="0" w:space="0" w:color="auto"/>
            <w:right w:val="none" w:sz="0" w:space="0" w:color="auto"/>
          </w:divBdr>
          <w:divsChild>
            <w:div w:id="706413980">
              <w:marLeft w:val="0"/>
              <w:marRight w:val="0"/>
              <w:marTop w:val="0"/>
              <w:marBottom w:val="0"/>
              <w:divBdr>
                <w:top w:val="none" w:sz="0" w:space="0" w:color="auto"/>
                <w:left w:val="none" w:sz="0" w:space="0" w:color="auto"/>
                <w:bottom w:val="none" w:sz="0" w:space="0" w:color="auto"/>
                <w:right w:val="none" w:sz="0" w:space="0" w:color="auto"/>
              </w:divBdr>
              <w:divsChild>
                <w:div w:id="2134053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7108861">
      <w:bodyDiv w:val="1"/>
      <w:marLeft w:val="0"/>
      <w:marRight w:val="0"/>
      <w:marTop w:val="0"/>
      <w:marBottom w:val="0"/>
      <w:divBdr>
        <w:top w:val="none" w:sz="0" w:space="0" w:color="auto"/>
        <w:left w:val="none" w:sz="0" w:space="0" w:color="auto"/>
        <w:bottom w:val="none" w:sz="0" w:space="0" w:color="auto"/>
        <w:right w:val="none" w:sz="0" w:space="0" w:color="auto"/>
      </w:divBdr>
    </w:div>
    <w:div w:id="1208026566">
      <w:bodyDiv w:val="1"/>
      <w:marLeft w:val="0"/>
      <w:marRight w:val="0"/>
      <w:marTop w:val="0"/>
      <w:marBottom w:val="0"/>
      <w:divBdr>
        <w:top w:val="none" w:sz="0" w:space="0" w:color="auto"/>
        <w:left w:val="none" w:sz="0" w:space="0" w:color="auto"/>
        <w:bottom w:val="none" w:sz="0" w:space="0" w:color="auto"/>
        <w:right w:val="none" w:sz="0" w:space="0" w:color="auto"/>
      </w:divBdr>
    </w:div>
    <w:div w:id="1208638572">
      <w:bodyDiv w:val="1"/>
      <w:marLeft w:val="0"/>
      <w:marRight w:val="0"/>
      <w:marTop w:val="0"/>
      <w:marBottom w:val="0"/>
      <w:divBdr>
        <w:top w:val="none" w:sz="0" w:space="0" w:color="auto"/>
        <w:left w:val="none" w:sz="0" w:space="0" w:color="auto"/>
        <w:bottom w:val="none" w:sz="0" w:space="0" w:color="auto"/>
        <w:right w:val="none" w:sz="0" w:space="0" w:color="auto"/>
      </w:divBdr>
      <w:divsChild>
        <w:div w:id="76906426">
          <w:marLeft w:val="0"/>
          <w:marRight w:val="0"/>
          <w:marTop w:val="0"/>
          <w:marBottom w:val="0"/>
          <w:divBdr>
            <w:top w:val="none" w:sz="0" w:space="0" w:color="auto"/>
            <w:left w:val="none" w:sz="0" w:space="0" w:color="auto"/>
            <w:bottom w:val="none" w:sz="0" w:space="0" w:color="auto"/>
            <w:right w:val="none" w:sz="0" w:space="0" w:color="auto"/>
          </w:divBdr>
        </w:div>
        <w:div w:id="191770754">
          <w:marLeft w:val="0"/>
          <w:marRight w:val="0"/>
          <w:marTop w:val="0"/>
          <w:marBottom w:val="0"/>
          <w:divBdr>
            <w:top w:val="none" w:sz="0" w:space="0" w:color="auto"/>
            <w:left w:val="none" w:sz="0" w:space="0" w:color="auto"/>
            <w:bottom w:val="none" w:sz="0" w:space="0" w:color="auto"/>
            <w:right w:val="none" w:sz="0" w:space="0" w:color="auto"/>
          </w:divBdr>
          <w:divsChild>
            <w:div w:id="555243366">
              <w:marLeft w:val="0"/>
              <w:marRight w:val="0"/>
              <w:marTop w:val="0"/>
              <w:marBottom w:val="0"/>
              <w:divBdr>
                <w:top w:val="none" w:sz="0" w:space="0" w:color="auto"/>
                <w:left w:val="none" w:sz="0" w:space="0" w:color="auto"/>
                <w:bottom w:val="none" w:sz="0" w:space="0" w:color="auto"/>
                <w:right w:val="none" w:sz="0" w:space="0" w:color="auto"/>
              </w:divBdr>
            </w:div>
          </w:divsChild>
        </w:div>
        <w:div w:id="350881592">
          <w:marLeft w:val="0"/>
          <w:marRight w:val="0"/>
          <w:marTop w:val="300"/>
          <w:marBottom w:val="0"/>
          <w:divBdr>
            <w:top w:val="none" w:sz="0" w:space="0" w:color="auto"/>
            <w:left w:val="none" w:sz="0" w:space="0" w:color="auto"/>
            <w:bottom w:val="none" w:sz="0" w:space="0" w:color="auto"/>
            <w:right w:val="none" w:sz="0" w:space="0" w:color="auto"/>
          </w:divBdr>
          <w:divsChild>
            <w:div w:id="1550218752">
              <w:marLeft w:val="0"/>
              <w:marRight w:val="0"/>
              <w:marTop w:val="0"/>
              <w:marBottom w:val="0"/>
              <w:divBdr>
                <w:top w:val="none" w:sz="0" w:space="0" w:color="auto"/>
                <w:left w:val="none" w:sz="0" w:space="0" w:color="auto"/>
                <w:bottom w:val="none" w:sz="0" w:space="0" w:color="auto"/>
                <w:right w:val="none" w:sz="0" w:space="0" w:color="auto"/>
              </w:divBdr>
              <w:divsChild>
                <w:div w:id="1500383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06383">
          <w:marLeft w:val="0"/>
          <w:marRight w:val="0"/>
          <w:marTop w:val="300"/>
          <w:marBottom w:val="0"/>
          <w:divBdr>
            <w:top w:val="none" w:sz="0" w:space="0" w:color="auto"/>
            <w:left w:val="none" w:sz="0" w:space="0" w:color="auto"/>
            <w:bottom w:val="none" w:sz="0" w:space="0" w:color="auto"/>
            <w:right w:val="none" w:sz="0" w:space="0" w:color="auto"/>
          </w:divBdr>
          <w:divsChild>
            <w:div w:id="1848135139">
              <w:marLeft w:val="0"/>
              <w:marRight w:val="0"/>
              <w:marTop w:val="0"/>
              <w:marBottom w:val="0"/>
              <w:divBdr>
                <w:top w:val="none" w:sz="0" w:space="0" w:color="auto"/>
                <w:left w:val="none" w:sz="0" w:space="0" w:color="auto"/>
                <w:bottom w:val="none" w:sz="0" w:space="0" w:color="auto"/>
                <w:right w:val="none" w:sz="0" w:space="0" w:color="auto"/>
              </w:divBdr>
              <w:divsChild>
                <w:div w:id="752237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792246">
          <w:marLeft w:val="0"/>
          <w:marRight w:val="0"/>
          <w:marTop w:val="0"/>
          <w:marBottom w:val="0"/>
          <w:divBdr>
            <w:top w:val="none" w:sz="0" w:space="0" w:color="auto"/>
            <w:left w:val="none" w:sz="0" w:space="0" w:color="auto"/>
            <w:bottom w:val="none" w:sz="0" w:space="0" w:color="auto"/>
            <w:right w:val="none" w:sz="0" w:space="0" w:color="auto"/>
          </w:divBdr>
          <w:divsChild>
            <w:div w:id="310522367">
              <w:marLeft w:val="0"/>
              <w:marRight w:val="0"/>
              <w:marTop w:val="0"/>
              <w:marBottom w:val="0"/>
              <w:divBdr>
                <w:top w:val="none" w:sz="0" w:space="0" w:color="auto"/>
                <w:left w:val="none" w:sz="0" w:space="0" w:color="auto"/>
                <w:bottom w:val="none" w:sz="0" w:space="0" w:color="auto"/>
                <w:right w:val="none" w:sz="0" w:space="0" w:color="auto"/>
              </w:divBdr>
            </w:div>
          </w:divsChild>
        </w:div>
        <w:div w:id="763039667">
          <w:marLeft w:val="0"/>
          <w:marRight w:val="0"/>
          <w:marTop w:val="0"/>
          <w:marBottom w:val="0"/>
          <w:divBdr>
            <w:top w:val="none" w:sz="0" w:space="0" w:color="auto"/>
            <w:left w:val="none" w:sz="0" w:space="0" w:color="auto"/>
            <w:bottom w:val="none" w:sz="0" w:space="0" w:color="auto"/>
            <w:right w:val="none" w:sz="0" w:space="0" w:color="auto"/>
          </w:divBdr>
        </w:div>
        <w:div w:id="782267514">
          <w:marLeft w:val="0"/>
          <w:marRight w:val="0"/>
          <w:marTop w:val="0"/>
          <w:marBottom w:val="0"/>
          <w:divBdr>
            <w:top w:val="none" w:sz="0" w:space="0" w:color="auto"/>
            <w:left w:val="none" w:sz="0" w:space="0" w:color="auto"/>
            <w:bottom w:val="none" w:sz="0" w:space="0" w:color="auto"/>
            <w:right w:val="none" w:sz="0" w:space="0" w:color="auto"/>
          </w:divBdr>
        </w:div>
        <w:div w:id="782573632">
          <w:marLeft w:val="0"/>
          <w:marRight w:val="0"/>
          <w:marTop w:val="0"/>
          <w:marBottom w:val="0"/>
          <w:divBdr>
            <w:top w:val="none" w:sz="0" w:space="0" w:color="auto"/>
            <w:left w:val="none" w:sz="0" w:space="0" w:color="auto"/>
            <w:bottom w:val="none" w:sz="0" w:space="0" w:color="auto"/>
            <w:right w:val="none" w:sz="0" w:space="0" w:color="auto"/>
          </w:divBdr>
        </w:div>
        <w:div w:id="821196716">
          <w:marLeft w:val="0"/>
          <w:marRight w:val="0"/>
          <w:marTop w:val="0"/>
          <w:marBottom w:val="0"/>
          <w:divBdr>
            <w:top w:val="none" w:sz="0" w:space="0" w:color="auto"/>
            <w:left w:val="none" w:sz="0" w:space="0" w:color="auto"/>
            <w:bottom w:val="none" w:sz="0" w:space="0" w:color="auto"/>
            <w:right w:val="none" w:sz="0" w:space="0" w:color="auto"/>
          </w:divBdr>
          <w:divsChild>
            <w:div w:id="1220291295">
              <w:marLeft w:val="0"/>
              <w:marRight w:val="0"/>
              <w:marTop w:val="0"/>
              <w:marBottom w:val="0"/>
              <w:divBdr>
                <w:top w:val="none" w:sz="0" w:space="0" w:color="auto"/>
                <w:left w:val="none" w:sz="0" w:space="0" w:color="auto"/>
                <w:bottom w:val="none" w:sz="0" w:space="0" w:color="auto"/>
                <w:right w:val="none" w:sz="0" w:space="0" w:color="auto"/>
              </w:divBdr>
            </w:div>
          </w:divsChild>
        </w:div>
        <w:div w:id="847908157">
          <w:marLeft w:val="0"/>
          <w:marRight w:val="0"/>
          <w:marTop w:val="300"/>
          <w:marBottom w:val="0"/>
          <w:divBdr>
            <w:top w:val="none" w:sz="0" w:space="0" w:color="auto"/>
            <w:left w:val="none" w:sz="0" w:space="0" w:color="auto"/>
            <w:bottom w:val="none" w:sz="0" w:space="0" w:color="auto"/>
            <w:right w:val="none" w:sz="0" w:space="0" w:color="auto"/>
          </w:divBdr>
          <w:divsChild>
            <w:div w:id="482280593">
              <w:marLeft w:val="0"/>
              <w:marRight w:val="0"/>
              <w:marTop w:val="0"/>
              <w:marBottom w:val="0"/>
              <w:divBdr>
                <w:top w:val="none" w:sz="0" w:space="0" w:color="auto"/>
                <w:left w:val="none" w:sz="0" w:space="0" w:color="auto"/>
                <w:bottom w:val="none" w:sz="0" w:space="0" w:color="auto"/>
                <w:right w:val="none" w:sz="0" w:space="0" w:color="auto"/>
              </w:divBdr>
              <w:divsChild>
                <w:div w:id="186917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22822">
          <w:marLeft w:val="0"/>
          <w:marRight w:val="0"/>
          <w:marTop w:val="0"/>
          <w:marBottom w:val="0"/>
          <w:divBdr>
            <w:top w:val="none" w:sz="0" w:space="0" w:color="auto"/>
            <w:left w:val="none" w:sz="0" w:space="0" w:color="auto"/>
            <w:bottom w:val="none" w:sz="0" w:space="0" w:color="auto"/>
            <w:right w:val="none" w:sz="0" w:space="0" w:color="auto"/>
          </w:divBdr>
          <w:divsChild>
            <w:div w:id="1134832181">
              <w:marLeft w:val="0"/>
              <w:marRight w:val="0"/>
              <w:marTop w:val="0"/>
              <w:marBottom w:val="0"/>
              <w:divBdr>
                <w:top w:val="none" w:sz="0" w:space="0" w:color="auto"/>
                <w:left w:val="none" w:sz="0" w:space="0" w:color="auto"/>
                <w:bottom w:val="none" w:sz="0" w:space="0" w:color="auto"/>
                <w:right w:val="none" w:sz="0" w:space="0" w:color="auto"/>
              </w:divBdr>
            </w:div>
          </w:divsChild>
        </w:div>
        <w:div w:id="1141655103">
          <w:marLeft w:val="0"/>
          <w:marRight w:val="0"/>
          <w:marTop w:val="0"/>
          <w:marBottom w:val="0"/>
          <w:divBdr>
            <w:top w:val="none" w:sz="0" w:space="0" w:color="auto"/>
            <w:left w:val="none" w:sz="0" w:space="0" w:color="auto"/>
            <w:bottom w:val="none" w:sz="0" w:space="0" w:color="auto"/>
            <w:right w:val="none" w:sz="0" w:space="0" w:color="auto"/>
          </w:divBdr>
          <w:divsChild>
            <w:div w:id="301807652">
              <w:marLeft w:val="0"/>
              <w:marRight w:val="0"/>
              <w:marTop w:val="0"/>
              <w:marBottom w:val="0"/>
              <w:divBdr>
                <w:top w:val="none" w:sz="0" w:space="0" w:color="auto"/>
                <w:left w:val="none" w:sz="0" w:space="0" w:color="auto"/>
                <w:bottom w:val="none" w:sz="0" w:space="0" w:color="auto"/>
                <w:right w:val="none" w:sz="0" w:space="0" w:color="auto"/>
              </w:divBdr>
            </w:div>
          </w:divsChild>
        </w:div>
        <w:div w:id="1330524501">
          <w:marLeft w:val="0"/>
          <w:marRight w:val="0"/>
          <w:marTop w:val="0"/>
          <w:marBottom w:val="0"/>
          <w:divBdr>
            <w:top w:val="none" w:sz="0" w:space="0" w:color="auto"/>
            <w:left w:val="none" w:sz="0" w:space="0" w:color="auto"/>
            <w:bottom w:val="none" w:sz="0" w:space="0" w:color="auto"/>
            <w:right w:val="none" w:sz="0" w:space="0" w:color="auto"/>
          </w:divBdr>
          <w:divsChild>
            <w:div w:id="1086808033">
              <w:marLeft w:val="0"/>
              <w:marRight w:val="0"/>
              <w:marTop w:val="0"/>
              <w:marBottom w:val="0"/>
              <w:divBdr>
                <w:top w:val="none" w:sz="0" w:space="0" w:color="auto"/>
                <w:left w:val="none" w:sz="0" w:space="0" w:color="auto"/>
                <w:bottom w:val="none" w:sz="0" w:space="0" w:color="auto"/>
                <w:right w:val="none" w:sz="0" w:space="0" w:color="auto"/>
              </w:divBdr>
            </w:div>
          </w:divsChild>
        </w:div>
        <w:div w:id="1463692161">
          <w:marLeft w:val="0"/>
          <w:marRight w:val="0"/>
          <w:marTop w:val="0"/>
          <w:marBottom w:val="0"/>
          <w:divBdr>
            <w:top w:val="none" w:sz="0" w:space="0" w:color="auto"/>
            <w:left w:val="none" w:sz="0" w:space="0" w:color="auto"/>
            <w:bottom w:val="none" w:sz="0" w:space="0" w:color="auto"/>
            <w:right w:val="none" w:sz="0" w:space="0" w:color="auto"/>
          </w:divBdr>
        </w:div>
        <w:div w:id="1705791619">
          <w:marLeft w:val="0"/>
          <w:marRight w:val="0"/>
          <w:marTop w:val="0"/>
          <w:marBottom w:val="0"/>
          <w:divBdr>
            <w:top w:val="none" w:sz="0" w:space="0" w:color="auto"/>
            <w:left w:val="none" w:sz="0" w:space="0" w:color="auto"/>
            <w:bottom w:val="none" w:sz="0" w:space="0" w:color="auto"/>
            <w:right w:val="none" w:sz="0" w:space="0" w:color="auto"/>
          </w:divBdr>
          <w:divsChild>
            <w:div w:id="1555385665">
              <w:marLeft w:val="0"/>
              <w:marRight w:val="0"/>
              <w:marTop w:val="0"/>
              <w:marBottom w:val="0"/>
              <w:divBdr>
                <w:top w:val="none" w:sz="0" w:space="0" w:color="auto"/>
                <w:left w:val="none" w:sz="0" w:space="0" w:color="auto"/>
                <w:bottom w:val="none" w:sz="0" w:space="0" w:color="auto"/>
                <w:right w:val="none" w:sz="0" w:space="0" w:color="auto"/>
              </w:divBdr>
            </w:div>
          </w:divsChild>
        </w:div>
        <w:div w:id="1871530812">
          <w:marLeft w:val="0"/>
          <w:marRight w:val="0"/>
          <w:marTop w:val="300"/>
          <w:marBottom w:val="0"/>
          <w:divBdr>
            <w:top w:val="none" w:sz="0" w:space="0" w:color="auto"/>
            <w:left w:val="none" w:sz="0" w:space="0" w:color="auto"/>
            <w:bottom w:val="none" w:sz="0" w:space="0" w:color="auto"/>
            <w:right w:val="none" w:sz="0" w:space="0" w:color="auto"/>
          </w:divBdr>
          <w:divsChild>
            <w:div w:id="1207643122">
              <w:marLeft w:val="0"/>
              <w:marRight w:val="0"/>
              <w:marTop w:val="0"/>
              <w:marBottom w:val="0"/>
              <w:divBdr>
                <w:top w:val="none" w:sz="0" w:space="0" w:color="auto"/>
                <w:left w:val="none" w:sz="0" w:space="0" w:color="auto"/>
                <w:bottom w:val="none" w:sz="0" w:space="0" w:color="auto"/>
                <w:right w:val="none" w:sz="0" w:space="0" w:color="auto"/>
              </w:divBdr>
              <w:divsChild>
                <w:div w:id="182296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626500">
          <w:marLeft w:val="0"/>
          <w:marRight w:val="0"/>
          <w:marTop w:val="0"/>
          <w:marBottom w:val="0"/>
          <w:divBdr>
            <w:top w:val="none" w:sz="0" w:space="0" w:color="auto"/>
            <w:left w:val="none" w:sz="0" w:space="0" w:color="auto"/>
            <w:bottom w:val="none" w:sz="0" w:space="0" w:color="auto"/>
            <w:right w:val="none" w:sz="0" w:space="0" w:color="auto"/>
          </w:divBdr>
        </w:div>
        <w:div w:id="2095974018">
          <w:marLeft w:val="0"/>
          <w:marRight w:val="0"/>
          <w:marTop w:val="0"/>
          <w:marBottom w:val="0"/>
          <w:divBdr>
            <w:top w:val="none" w:sz="0" w:space="0" w:color="auto"/>
            <w:left w:val="none" w:sz="0" w:space="0" w:color="auto"/>
            <w:bottom w:val="none" w:sz="0" w:space="0" w:color="auto"/>
            <w:right w:val="none" w:sz="0" w:space="0" w:color="auto"/>
          </w:divBdr>
        </w:div>
      </w:divsChild>
    </w:div>
    <w:div w:id="1208765089">
      <w:bodyDiv w:val="1"/>
      <w:marLeft w:val="0"/>
      <w:marRight w:val="0"/>
      <w:marTop w:val="0"/>
      <w:marBottom w:val="0"/>
      <w:divBdr>
        <w:top w:val="none" w:sz="0" w:space="0" w:color="auto"/>
        <w:left w:val="none" w:sz="0" w:space="0" w:color="auto"/>
        <w:bottom w:val="none" w:sz="0" w:space="0" w:color="auto"/>
        <w:right w:val="none" w:sz="0" w:space="0" w:color="auto"/>
      </w:divBdr>
      <w:divsChild>
        <w:div w:id="2035500754">
          <w:marLeft w:val="0"/>
          <w:marRight w:val="0"/>
          <w:marTop w:val="0"/>
          <w:marBottom w:val="0"/>
          <w:divBdr>
            <w:top w:val="none" w:sz="0" w:space="0" w:color="auto"/>
            <w:left w:val="none" w:sz="0" w:space="0" w:color="auto"/>
            <w:bottom w:val="none" w:sz="0" w:space="0" w:color="auto"/>
            <w:right w:val="none" w:sz="0" w:space="0" w:color="auto"/>
          </w:divBdr>
        </w:div>
        <w:div w:id="1054885898">
          <w:marLeft w:val="0"/>
          <w:marRight w:val="0"/>
          <w:marTop w:val="0"/>
          <w:marBottom w:val="0"/>
          <w:divBdr>
            <w:top w:val="none" w:sz="0" w:space="0" w:color="auto"/>
            <w:left w:val="none" w:sz="0" w:space="0" w:color="auto"/>
            <w:bottom w:val="none" w:sz="0" w:space="0" w:color="auto"/>
            <w:right w:val="none" w:sz="0" w:space="0" w:color="auto"/>
          </w:divBdr>
          <w:divsChild>
            <w:div w:id="1953709802">
              <w:marLeft w:val="0"/>
              <w:marRight w:val="0"/>
              <w:marTop w:val="0"/>
              <w:marBottom w:val="0"/>
              <w:divBdr>
                <w:top w:val="none" w:sz="0" w:space="0" w:color="auto"/>
                <w:left w:val="none" w:sz="0" w:space="0" w:color="auto"/>
                <w:bottom w:val="none" w:sz="0" w:space="0" w:color="auto"/>
                <w:right w:val="none" w:sz="0" w:space="0" w:color="auto"/>
              </w:divBdr>
            </w:div>
          </w:divsChild>
        </w:div>
        <w:div w:id="1215124481">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sChild>
            <w:div w:id="1151214531">
              <w:marLeft w:val="0"/>
              <w:marRight w:val="0"/>
              <w:marTop w:val="0"/>
              <w:marBottom w:val="0"/>
              <w:divBdr>
                <w:top w:val="none" w:sz="0" w:space="0" w:color="auto"/>
                <w:left w:val="none" w:sz="0" w:space="0" w:color="auto"/>
                <w:bottom w:val="none" w:sz="0" w:space="0" w:color="auto"/>
                <w:right w:val="none" w:sz="0" w:space="0" w:color="auto"/>
              </w:divBdr>
            </w:div>
          </w:divsChild>
        </w:div>
        <w:div w:id="1433744479">
          <w:marLeft w:val="0"/>
          <w:marRight w:val="0"/>
          <w:marTop w:val="0"/>
          <w:marBottom w:val="0"/>
          <w:divBdr>
            <w:top w:val="none" w:sz="0" w:space="0" w:color="auto"/>
            <w:left w:val="none" w:sz="0" w:space="0" w:color="auto"/>
            <w:bottom w:val="none" w:sz="0" w:space="0" w:color="auto"/>
            <w:right w:val="none" w:sz="0" w:space="0" w:color="auto"/>
          </w:divBdr>
        </w:div>
        <w:div w:id="1577587509">
          <w:marLeft w:val="0"/>
          <w:marRight w:val="0"/>
          <w:marTop w:val="0"/>
          <w:marBottom w:val="0"/>
          <w:divBdr>
            <w:top w:val="none" w:sz="0" w:space="0" w:color="auto"/>
            <w:left w:val="none" w:sz="0" w:space="0" w:color="auto"/>
            <w:bottom w:val="none" w:sz="0" w:space="0" w:color="auto"/>
            <w:right w:val="none" w:sz="0" w:space="0" w:color="auto"/>
          </w:divBdr>
          <w:divsChild>
            <w:div w:id="977567692">
              <w:marLeft w:val="0"/>
              <w:marRight w:val="0"/>
              <w:marTop w:val="0"/>
              <w:marBottom w:val="0"/>
              <w:divBdr>
                <w:top w:val="none" w:sz="0" w:space="0" w:color="auto"/>
                <w:left w:val="none" w:sz="0" w:space="0" w:color="auto"/>
                <w:bottom w:val="none" w:sz="0" w:space="0" w:color="auto"/>
                <w:right w:val="none" w:sz="0" w:space="0" w:color="auto"/>
              </w:divBdr>
            </w:div>
          </w:divsChild>
        </w:div>
        <w:div w:id="1418214229">
          <w:marLeft w:val="0"/>
          <w:marRight w:val="0"/>
          <w:marTop w:val="0"/>
          <w:marBottom w:val="0"/>
          <w:divBdr>
            <w:top w:val="none" w:sz="0" w:space="0" w:color="auto"/>
            <w:left w:val="none" w:sz="0" w:space="0" w:color="auto"/>
            <w:bottom w:val="none" w:sz="0" w:space="0" w:color="auto"/>
            <w:right w:val="none" w:sz="0" w:space="0" w:color="auto"/>
          </w:divBdr>
        </w:div>
        <w:div w:id="1090739153">
          <w:marLeft w:val="0"/>
          <w:marRight w:val="0"/>
          <w:marTop w:val="0"/>
          <w:marBottom w:val="0"/>
          <w:divBdr>
            <w:top w:val="none" w:sz="0" w:space="0" w:color="auto"/>
            <w:left w:val="none" w:sz="0" w:space="0" w:color="auto"/>
            <w:bottom w:val="none" w:sz="0" w:space="0" w:color="auto"/>
            <w:right w:val="none" w:sz="0" w:space="0" w:color="auto"/>
          </w:divBdr>
          <w:divsChild>
            <w:div w:id="855458916">
              <w:marLeft w:val="0"/>
              <w:marRight w:val="0"/>
              <w:marTop w:val="0"/>
              <w:marBottom w:val="0"/>
              <w:divBdr>
                <w:top w:val="none" w:sz="0" w:space="0" w:color="auto"/>
                <w:left w:val="none" w:sz="0" w:space="0" w:color="auto"/>
                <w:bottom w:val="none" w:sz="0" w:space="0" w:color="auto"/>
                <w:right w:val="none" w:sz="0" w:space="0" w:color="auto"/>
              </w:divBdr>
            </w:div>
          </w:divsChild>
        </w:div>
        <w:div w:id="1976636623">
          <w:marLeft w:val="0"/>
          <w:marRight w:val="0"/>
          <w:marTop w:val="0"/>
          <w:marBottom w:val="0"/>
          <w:divBdr>
            <w:top w:val="none" w:sz="0" w:space="0" w:color="auto"/>
            <w:left w:val="none" w:sz="0" w:space="0" w:color="auto"/>
            <w:bottom w:val="none" w:sz="0" w:space="0" w:color="auto"/>
            <w:right w:val="none" w:sz="0" w:space="0" w:color="auto"/>
          </w:divBdr>
        </w:div>
        <w:div w:id="745148824">
          <w:marLeft w:val="0"/>
          <w:marRight w:val="0"/>
          <w:marTop w:val="0"/>
          <w:marBottom w:val="0"/>
          <w:divBdr>
            <w:top w:val="none" w:sz="0" w:space="0" w:color="auto"/>
            <w:left w:val="none" w:sz="0" w:space="0" w:color="auto"/>
            <w:bottom w:val="none" w:sz="0" w:space="0" w:color="auto"/>
            <w:right w:val="none" w:sz="0" w:space="0" w:color="auto"/>
          </w:divBdr>
          <w:divsChild>
            <w:div w:id="1768967234">
              <w:marLeft w:val="0"/>
              <w:marRight w:val="0"/>
              <w:marTop w:val="0"/>
              <w:marBottom w:val="0"/>
              <w:divBdr>
                <w:top w:val="none" w:sz="0" w:space="0" w:color="auto"/>
                <w:left w:val="none" w:sz="0" w:space="0" w:color="auto"/>
                <w:bottom w:val="none" w:sz="0" w:space="0" w:color="auto"/>
                <w:right w:val="none" w:sz="0" w:space="0" w:color="auto"/>
              </w:divBdr>
            </w:div>
          </w:divsChild>
        </w:div>
        <w:div w:id="176651757">
          <w:marLeft w:val="0"/>
          <w:marRight w:val="0"/>
          <w:marTop w:val="0"/>
          <w:marBottom w:val="0"/>
          <w:divBdr>
            <w:top w:val="none" w:sz="0" w:space="0" w:color="auto"/>
            <w:left w:val="none" w:sz="0" w:space="0" w:color="auto"/>
            <w:bottom w:val="none" w:sz="0" w:space="0" w:color="auto"/>
            <w:right w:val="none" w:sz="0" w:space="0" w:color="auto"/>
          </w:divBdr>
        </w:div>
        <w:div w:id="802163124">
          <w:marLeft w:val="0"/>
          <w:marRight w:val="0"/>
          <w:marTop w:val="0"/>
          <w:marBottom w:val="0"/>
          <w:divBdr>
            <w:top w:val="none" w:sz="0" w:space="0" w:color="auto"/>
            <w:left w:val="none" w:sz="0" w:space="0" w:color="auto"/>
            <w:bottom w:val="none" w:sz="0" w:space="0" w:color="auto"/>
            <w:right w:val="none" w:sz="0" w:space="0" w:color="auto"/>
          </w:divBdr>
          <w:divsChild>
            <w:div w:id="271088506">
              <w:marLeft w:val="0"/>
              <w:marRight w:val="0"/>
              <w:marTop w:val="0"/>
              <w:marBottom w:val="0"/>
              <w:divBdr>
                <w:top w:val="none" w:sz="0" w:space="0" w:color="auto"/>
                <w:left w:val="none" w:sz="0" w:space="0" w:color="auto"/>
                <w:bottom w:val="none" w:sz="0" w:space="0" w:color="auto"/>
                <w:right w:val="none" w:sz="0" w:space="0" w:color="auto"/>
              </w:divBdr>
            </w:div>
          </w:divsChild>
        </w:div>
        <w:div w:id="1498961227">
          <w:marLeft w:val="0"/>
          <w:marRight w:val="0"/>
          <w:marTop w:val="0"/>
          <w:marBottom w:val="0"/>
          <w:divBdr>
            <w:top w:val="none" w:sz="0" w:space="0" w:color="auto"/>
            <w:left w:val="none" w:sz="0" w:space="0" w:color="auto"/>
            <w:bottom w:val="none" w:sz="0" w:space="0" w:color="auto"/>
            <w:right w:val="none" w:sz="0" w:space="0" w:color="auto"/>
          </w:divBdr>
        </w:div>
        <w:div w:id="1500271861">
          <w:marLeft w:val="0"/>
          <w:marRight w:val="0"/>
          <w:marTop w:val="0"/>
          <w:marBottom w:val="0"/>
          <w:divBdr>
            <w:top w:val="none" w:sz="0" w:space="0" w:color="auto"/>
            <w:left w:val="none" w:sz="0" w:space="0" w:color="auto"/>
            <w:bottom w:val="none" w:sz="0" w:space="0" w:color="auto"/>
            <w:right w:val="none" w:sz="0" w:space="0" w:color="auto"/>
          </w:divBdr>
          <w:divsChild>
            <w:div w:id="1277175009">
              <w:marLeft w:val="0"/>
              <w:marRight w:val="0"/>
              <w:marTop w:val="0"/>
              <w:marBottom w:val="0"/>
              <w:divBdr>
                <w:top w:val="none" w:sz="0" w:space="0" w:color="auto"/>
                <w:left w:val="none" w:sz="0" w:space="0" w:color="auto"/>
                <w:bottom w:val="none" w:sz="0" w:space="0" w:color="auto"/>
                <w:right w:val="none" w:sz="0" w:space="0" w:color="auto"/>
              </w:divBdr>
            </w:div>
          </w:divsChild>
        </w:div>
        <w:div w:id="1575551389">
          <w:marLeft w:val="0"/>
          <w:marRight w:val="0"/>
          <w:marTop w:val="300"/>
          <w:marBottom w:val="0"/>
          <w:divBdr>
            <w:top w:val="none" w:sz="0" w:space="0" w:color="auto"/>
            <w:left w:val="none" w:sz="0" w:space="0" w:color="auto"/>
            <w:bottom w:val="none" w:sz="0" w:space="0" w:color="auto"/>
            <w:right w:val="none" w:sz="0" w:space="0" w:color="auto"/>
          </w:divBdr>
          <w:divsChild>
            <w:div w:id="1906187191">
              <w:marLeft w:val="0"/>
              <w:marRight w:val="0"/>
              <w:marTop w:val="0"/>
              <w:marBottom w:val="0"/>
              <w:divBdr>
                <w:top w:val="none" w:sz="0" w:space="0" w:color="auto"/>
                <w:left w:val="none" w:sz="0" w:space="0" w:color="auto"/>
                <w:bottom w:val="none" w:sz="0" w:space="0" w:color="auto"/>
                <w:right w:val="none" w:sz="0" w:space="0" w:color="auto"/>
              </w:divBdr>
              <w:divsChild>
                <w:div w:id="1558972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108369">
          <w:marLeft w:val="0"/>
          <w:marRight w:val="0"/>
          <w:marTop w:val="300"/>
          <w:marBottom w:val="0"/>
          <w:divBdr>
            <w:top w:val="none" w:sz="0" w:space="0" w:color="auto"/>
            <w:left w:val="none" w:sz="0" w:space="0" w:color="auto"/>
            <w:bottom w:val="none" w:sz="0" w:space="0" w:color="auto"/>
            <w:right w:val="none" w:sz="0" w:space="0" w:color="auto"/>
          </w:divBdr>
          <w:divsChild>
            <w:div w:id="243809445">
              <w:marLeft w:val="0"/>
              <w:marRight w:val="0"/>
              <w:marTop w:val="0"/>
              <w:marBottom w:val="0"/>
              <w:divBdr>
                <w:top w:val="none" w:sz="0" w:space="0" w:color="auto"/>
                <w:left w:val="none" w:sz="0" w:space="0" w:color="auto"/>
                <w:bottom w:val="none" w:sz="0" w:space="0" w:color="auto"/>
                <w:right w:val="none" w:sz="0" w:space="0" w:color="auto"/>
              </w:divBdr>
              <w:divsChild>
                <w:div w:id="19177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11839">
          <w:marLeft w:val="0"/>
          <w:marRight w:val="0"/>
          <w:marTop w:val="300"/>
          <w:marBottom w:val="0"/>
          <w:divBdr>
            <w:top w:val="none" w:sz="0" w:space="0" w:color="auto"/>
            <w:left w:val="none" w:sz="0" w:space="0" w:color="auto"/>
            <w:bottom w:val="none" w:sz="0" w:space="0" w:color="auto"/>
            <w:right w:val="none" w:sz="0" w:space="0" w:color="auto"/>
          </w:divBdr>
          <w:divsChild>
            <w:div w:id="498543329">
              <w:marLeft w:val="0"/>
              <w:marRight w:val="0"/>
              <w:marTop w:val="0"/>
              <w:marBottom w:val="0"/>
              <w:divBdr>
                <w:top w:val="none" w:sz="0" w:space="0" w:color="auto"/>
                <w:left w:val="none" w:sz="0" w:space="0" w:color="auto"/>
                <w:bottom w:val="none" w:sz="0" w:space="0" w:color="auto"/>
                <w:right w:val="none" w:sz="0" w:space="0" w:color="auto"/>
              </w:divBdr>
              <w:divsChild>
                <w:div w:id="14546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sChild>
                <w:div w:id="190802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0415861">
      <w:bodyDiv w:val="1"/>
      <w:marLeft w:val="0"/>
      <w:marRight w:val="0"/>
      <w:marTop w:val="0"/>
      <w:marBottom w:val="0"/>
      <w:divBdr>
        <w:top w:val="none" w:sz="0" w:space="0" w:color="auto"/>
        <w:left w:val="none" w:sz="0" w:space="0" w:color="auto"/>
        <w:bottom w:val="none" w:sz="0" w:space="0" w:color="auto"/>
        <w:right w:val="none" w:sz="0" w:space="0" w:color="auto"/>
      </w:divBdr>
    </w:div>
    <w:div w:id="1210804748">
      <w:bodyDiv w:val="1"/>
      <w:marLeft w:val="0"/>
      <w:marRight w:val="0"/>
      <w:marTop w:val="0"/>
      <w:marBottom w:val="0"/>
      <w:divBdr>
        <w:top w:val="none" w:sz="0" w:space="0" w:color="auto"/>
        <w:left w:val="none" w:sz="0" w:space="0" w:color="auto"/>
        <w:bottom w:val="none" w:sz="0" w:space="0" w:color="auto"/>
        <w:right w:val="none" w:sz="0" w:space="0" w:color="auto"/>
      </w:divBdr>
    </w:div>
    <w:div w:id="1211914968">
      <w:bodyDiv w:val="1"/>
      <w:marLeft w:val="0"/>
      <w:marRight w:val="0"/>
      <w:marTop w:val="0"/>
      <w:marBottom w:val="0"/>
      <w:divBdr>
        <w:top w:val="none" w:sz="0" w:space="0" w:color="auto"/>
        <w:left w:val="none" w:sz="0" w:space="0" w:color="auto"/>
        <w:bottom w:val="none" w:sz="0" w:space="0" w:color="auto"/>
        <w:right w:val="none" w:sz="0" w:space="0" w:color="auto"/>
      </w:divBdr>
      <w:divsChild>
        <w:div w:id="99420310">
          <w:marLeft w:val="0"/>
          <w:marRight w:val="0"/>
          <w:marTop w:val="0"/>
          <w:marBottom w:val="0"/>
          <w:divBdr>
            <w:top w:val="none" w:sz="0" w:space="0" w:color="auto"/>
            <w:left w:val="none" w:sz="0" w:space="0" w:color="auto"/>
            <w:bottom w:val="none" w:sz="0" w:space="0" w:color="auto"/>
            <w:right w:val="none" w:sz="0" w:space="0" w:color="auto"/>
          </w:divBdr>
        </w:div>
        <w:div w:id="247814233">
          <w:marLeft w:val="0"/>
          <w:marRight w:val="0"/>
          <w:marTop w:val="0"/>
          <w:marBottom w:val="0"/>
          <w:divBdr>
            <w:top w:val="none" w:sz="0" w:space="0" w:color="auto"/>
            <w:left w:val="none" w:sz="0" w:space="0" w:color="auto"/>
            <w:bottom w:val="none" w:sz="0" w:space="0" w:color="auto"/>
            <w:right w:val="none" w:sz="0" w:space="0" w:color="auto"/>
          </w:divBdr>
          <w:divsChild>
            <w:div w:id="1668171277">
              <w:marLeft w:val="0"/>
              <w:marRight w:val="0"/>
              <w:marTop w:val="0"/>
              <w:marBottom w:val="0"/>
              <w:divBdr>
                <w:top w:val="none" w:sz="0" w:space="0" w:color="auto"/>
                <w:left w:val="none" w:sz="0" w:space="0" w:color="auto"/>
                <w:bottom w:val="none" w:sz="0" w:space="0" w:color="auto"/>
                <w:right w:val="none" w:sz="0" w:space="0" w:color="auto"/>
              </w:divBdr>
            </w:div>
          </w:divsChild>
        </w:div>
        <w:div w:id="2060787637">
          <w:marLeft w:val="0"/>
          <w:marRight w:val="0"/>
          <w:marTop w:val="0"/>
          <w:marBottom w:val="0"/>
          <w:divBdr>
            <w:top w:val="none" w:sz="0" w:space="0" w:color="auto"/>
            <w:left w:val="none" w:sz="0" w:space="0" w:color="auto"/>
            <w:bottom w:val="none" w:sz="0" w:space="0" w:color="auto"/>
            <w:right w:val="none" w:sz="0" w:space="0" w:color="auto"/>
          </w:divBdr>
        </w:div>
        <w:div w:id="1725055575">
          <w:marLeft w:val="0"/>
          <w:marRight w:val="0"/>
          <w:marTop w:val="0"/>
          <w:marBottom w:val="0"/>
          <w:divBdr>
            <w:top w:val="none" w:sz="0" w:space="0" w:color="auto"/>
            <w:left w:val="none" w:sz="0" w:space="0" w:color="auto"/>
            <w:bottom w:val="none" w:sz="0" w:space="0" w:color="auto"/>
            <w:right w:val="none" w:sz="0" w:space="0" w:color="auto"/>
          </w:divBdr>
          <w:divsChild>
            <w:div w:id="2117015216">
              <w:marLeft w:val="0"/>
              <w:marRight w:val="0"/>
              <w:marTop w:val="0"/>
              <w:marBottom w:val="0"/>
              <w:divBdr>
                <w:top w:val="none" w:sz="0" w:space="0" w:color="auto"/>
                <w:left w:val="none" w:sz="0" w:space="0" w:color="auto"/>
                <w:bottom w:val="none" w:sz="0" w:space="0" w:color="auto"/>
                <w:right w:val="none" w:sz="0" w:space="0" w:color="auto"/>
              </w:divBdr>
            </w:div>
          </w:divsChild>
        </w:div>
        <w:div w:id="342126137">
          <w:marLeft w:val="0"/>
          <w:marRight w:val="0"/>
          <w:marTop w:val="0"/>
          <w:marBottom w:val="0"/>
          <w:divBdr>
            <w:top w:val="none" w:sz="0" w:space="0" w:color="auto"/>
            <w:left w:val="none" w:sz="0" w:space="0" w:color="auto"/>
            <w:bottom w:val="none" w:sz="0" w:space="0" w:color="auto"/>
            <w:right w:val="none" w:sz="0" w:space="0" w:color="auto"/>
          </w:divBdr>
        </w:div>
        <w:div w:id="805119637">
          <w:marLeft w:val="0"/>
          <w:marRight w:val="0"/>
          <w:marTop w:val="0"/>
          <w:marBottom w:val="0"/>
          <w:divBdr>
            <w:top w:val="none" w:sz="0" w:space="0" w:color="auto"/>
            <w:left w:val="none" w:sz="0" w:space="0" w:color="auto"/>
            <w:bottom w:val="none" w:sz="0" w:space="0" w:color="auto"/>
            <w:right w:val="none" w:sz="0" w:space="0" w:color="auto"/>
          </w:divBdr>
          <w:divsChild>
            <w:div w:id="742875868">
              <w:marLeft w:val="0"/>
              <w:marRight w:val="0"/>
              <w:marTop w:val="0"/>
              <w:marBottom w:val="0"/>
              <w:divBdr>
                <w:top w:val="none" w:sz="0" w:space="0" w:color="auto"/>
                <w:left w:val="none" w:sz="0" w:space="0" w:color="auto"/>
                <w:bottom w:val="none" w:sz="0" w:space="0" w:color="auto"/>
                <w:right w:val="none" w:sz="0" w:space="0" w:color="auto"/>
              </w:divBdr>
            </w:div>
          </w:divsChild>
        </w:div>
        <w:div w:id="1098253426">
          <w:marLeft w:val="0"/>
          <w:marRight w:val="0"/>
          <w:marTop w:val="0"/>
          <w:marBottom w:val="0"/>
          <w:divBdr>
            <w:top w:val="none" w:sz="0" w:space="0" w:color="auto"/>
            <w:left w:val="none" w:sz="0" w:space="0" w:color="auto"/>
            <w:bottom w:val="none" w:sz="0" w:space="0" w:color="auto"/>
            <w:right w:val="none" w:sz="0" w:space="0" w:color="auto"/>
          </w:divBdr>
        </w:div>
        <w:div w:id="720905059">
          <w:marLeft w:val="0"/>
          <w:marRight w:val="0"/>
          <w:marTop w:val="0"/>
          <w:marBottom w:val="0"/>
          <w:divBdr>
            <w:top w:val="none" w:sz="0" w:space="0" w:color="auto"/>
            <w:left w:val="none" w:sz="0" w:space="0" w:color="auto"/>
            <w:bottom w:val="none" w:sz="0" w:space="0" w:color="auto"/>
            <w:right w:val="none" w:sz="0" w:space="0" w:color="auto"/>
          </w:divBdr>
          <w:divsChild>
            <w:div w:id="591545386">
              <w:marLeft w:val="0"/>
              <w:marRight w:val="0"/>
              <w:marTop w:val="0"/>
              <w:marBottom w:val="0"/>
              <w:divBdr>
                <w:top w:val="none" w:sz="0" w:space="0" w:color="auto"/>
                <w:left w:val="none" w:sz="0" w:space="0" w:color="auto"/>
                <w:bottom w:val="none" w:sz="0" w:space="0" w:color="auto"/>
                <w:right w:val="none" w:sz="0" w:space="0" w:color="auto"/>
              </w:divBdr>
            </w:div>
          </w:divsChild>
        </w:div>
        <w:div w:id="573010153">
          <w:marLeft w:val="0"/>
          <w:marRight w:val="0"/>
          <w:marTop w:val="0"/>
          <w:marBottom w:val="0"/>
          <w:divBdr>
            <w:top w:val="none" w:sz="0" w:space="0" w:color="auto"/>
            <w:left w:val="none" w:sz="0" w:space="0" w:color="auto"/>
            <w:bottom w:val="none" w:sz="0" w:space="0" w:color="auto"/>
            <w:right w:val="none" w:sz="0" w:space="0" w:color="auto"/>
          </w:divBdr>
        </w:div>
        <w:div w:id="309598176">
          <w:marLeft w:val="0"/>
          <w:marRight w:val="0"/>
          <w:marTop w:val="0"/>
          <w:marBottom w:val="0"/>
          <w:divBdr>
            <w:top w:val="none" w:sz="0" w:space="0" w:color="auto"/>
            <w:left w:val="none" w:sz="0" w:space="0" w:color="auto"/>
            <w:bottom w:val="none" w:sz="0" w:space="0" w:color="auto"/>
            <w:right w:val="none" w:sz="0" w:space="0" w:color="auto"/>
          </w:divBdr>
          <w:divsChild>
            <w:div w:id="1126704104">
              <w:marLeft w:val="0"/>
              <w:marRight w:val="0"/>
              <w:marTop w:val="0"/>
              <w:marBottom w:val="0"/>
              <w:divBdr>
                <w:top w:val="none" w:sz="0" w:space="0" w:color="auto"/>
                <w:left w:val="none" w:sz="0" w:space="0" w:color="auto"/>
                <w:bottom w:val="none" w:sz="0" w:space="0" w:color="auto"/>
                <w:right w:val="none" w:sz="0" w:space="0" w:color="auto"/>
              </w:divBdr>
            </w:div>
          </w:divsChild>
        </w:div>
        <w:div w:id="60638442">
          <w:marLeft w:val="0"/>
          <w:marRight w:val="0"/>
          <w:marTop w:val="0"/>
          <w:marBottom w:val="0"/>
          <w:divBdr>
            <w:top w:val="none" w:sz="0" w:space="0" w:color="auto"/>
            <w:left w:val="none" w:sz="0" w:space="0" w:color="auto"/>
            <w:bottom w:val="none" w:sz="0" w:space="0" w:color="auto"/>
            <w:right w:val="none" w:sz="0" w:space="0" w:color="auto"/>
          </w:divBdr>
        </w:div>
        <w:div w:id="429083082">
          <w:marLeft w:val="0"/>
          <w:marRight w:val="0"/>
          <w:marTop w:val="0"/>
          <w:marBottom w:val="0"/>
          <w:divBdr>
            <w:top w:val="none" w:sz="0" w:space="0" w:color="auto"/>
            <w:left w:val="none" w:sz="0" w:space="0" w:color="auto"/>
            <w:bottom w:val="none" w:sz="0" w:space="0" w:color="auto"/>
            <w:right w:val="none" w:sz="0" w:space="0" w:color="auto"/>
          </w:divBdr>
          <w:divsChild>
            <w:div w:id="1950773703">
              <w:marLeft w:val="0"/>
              <w:marRight w:val="0"/>
              <w:marTop w:val="0"/>
              <w:marBottom w:val="0"/>
              <w:divBdr>
                <w:top w:val="none" w:sz="0" w:space="0" w:color="auto"/>
                <w:left w:val="none" w:sz="0" w:space="0" w:color="auto"/>
                <w:bottom w:val="none" w:sz="0" w:space="0" w:color="auto"/>
                <w:right w:val="none" w:sz="0" w:space="0" w:color="auto"/>
              </w:divBdr>
            </w:div>
          </w:divsChild>
        </w:div>
        <w:div w:id="1512331869">
          <w:marLeft w:val="0"/>
          <w:marRight w:val="0"/>
          <w:marTop w:val="0"/>
          <w:marBottom w:val="0"/>
          <w:divBdr>
            <w:top w:val="none" w:sz="0" w:space="0" w:color="auto"/>
            <w:left w:val="none" w:sz="0" w:space="0" w:color="auto"/>
            <w:bottom w:val="none" w:sz="0" w:space="0" w:color="auto"/>
            <w:right w:val="none" w:sz="0" w:space="0" w:color="auto"/>
          </w:divBdr>
        </w:div>
        <w:div w:id="1805998018">
          <w:marLeft w:val="0"/>
          <w:marRight w:val="0"/>
          <w:marTop w:val="0"/>
          <w:marBottom w:val="0"/>
          <w:divBdr>
            <w:top w:val="none" w:sz="0" w:space="0" w:color="auto"/>
            <w:left w:val="none" w:sz="0" w:space="0" w:color="auto"/>
            <w:bottom w:val="none" w:sz="0" w:space="0" w:color="auto"/>
            <w:right w:val="none" w:sz="0" w:space="0" w:color="auto"/>
          </w:divBdr>
          <w:divsChild>
            <w:div w:id="1040015406">
              <w:marLeft w:val="0"/>
              <w:marRight w:val="0"/>
              <w:marTop w:val="0"/>
              <w:marBottom w:val="0"/>
              <w:divBdr>
                <w:top w:val="none" w:sz="0" w:space="0" w:color="auto"/>
                <w:left w:val="none" w:sz="0" w:space="0" w:color="auto"/>
                <w:bottom w:val="none" w:sz="0" w:space="0" w:color="auto"/>
                <w:right w:val="none" w:sz="0" w:space="0" w:color="auto"/>
              </w:divBdr>
            </w:div>
          </w:divsChild>
        </w:div>
        <w:div w:id="380787796">
          <w:marLeft w:val="0"/>
          <w:marRight w:val="0"/>
          <w:marTop w:val="300"/>
          <w:marBottom w:val="0"/>
          <w:divBdr>
            <w:top w:val="none" w:sz="0" w:space="0" w:color="auto"/>
            <w:left w:val="none" w:sz="0" w:space="0" w:color="auto"/>
            <w:bottom w:val="none" w:sz="0" w:space="0" w:color="auto"/>
            <w:right w:val="none" w:sz="0" w:space="0" w:color="auto"/>
          </w:divBdr>
          <w:divsChild>
            <w:div w:id="916938102">
              <w:marLeft w:val="0"/>
              <w:marRight w:val="0"/>
              <w:marTop w:val="0"/>
              <w:marBottom w:val="0"/>
              <w:divBdr>
                <w:top w:val="none" w:sz="0" w:space="0" w:color="auto"/>
                <w:left w:val="none" w:sz="0" w:space="0" w:color="auto"/>
                <w:bottom w:val="none" w:sz="0" w:space="0" w:color="auto"/>
                <w:right w:val="none" w:sz="0" w:space="0" w:color="auto"/>
              </w:divBdr>
              <w:divsChild>
                <w:div w:id="147482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446409">
          <w:marLeft w:val="0"/>
          <w:marRight w:val="0"/>
          <w:marTop w:val="300"/>
          <w:marBottom w:val="0"/>
          <w:divBdr>
            <w:top w:val="none" w:sz="0" w:space="0" w:color="auto"/>
            <w:left w:val="none" w:sz="0" w:space="0" w:color="auto"/>
            <w:bottom w:val="none" w:sz="0" w:space="0" w:color="auto"/>
            <w:right w:val="none" w:sz="0" w:space="0" w:color="auto"/>
          </w:divBdr>
          <w:divsChild>
            <w:div w:id="884635543">
              <w:marLeft w:val="0"/>
              <w:marRight w:val="0"/>
              <w:marTop w:val="0"/>
              <w:marBottom w:val="0"/>
              <w:divBdr>
                <w:top w:val="none" w:sz="0" w:space="0" w:color="auto"/>
                <w:left w:val="none" w:sz="0" w:space="0" w:color="auto"/>
                <w:bottom w:val="none" w:sz="0" w:space="0" w:color="auto"/>
                <w:right w:val="none" w:sz="0" w:space="0" w:color="auto"/>
              </w:divBdr>
              <w:divsChild>
                <w:div w:id="85511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676329">
          <w:marLeft w:val="0"/>
          <w:marRight w:val="0"/>
          <w:marTop w:val="300"/>
          <w:marBottom w:val="0"/>
          <w:divBdr>
            <w:top w:val="none" w:sz="0" w:space="0" w:color="auto"/>
            <w:left w:val="none" w:sz="0" w:space="0" w:color="auto"/>
            <w:bottom w:val="none" w:sz="0" w:space="0" w:color="auto"/>
            <w:right w:val="none" w:sz="0" w:space="0" w:color="auto"/>
          </w:divBdr>
          <w:divsChild>
            <w:div w:id="1306397825">
              <w:marLeft w:val="0"/>
              <w:marRight w:val="0"/>
              <w:marTop w:val="0"/>
              <w:marBottom w:val="0"/>
              <w:divBdr>
                <w:top w:val="none" w:sz="0" w:space="0" w:color="auto"/>
                <w:left w:val="none" w:sz="0" w:space="0" w:color="auto"/>
                <w:bottom w:val="none" w:sz="0" w:space="0" w:color="auto"/>
                <w:right w:val="none" w:sz="0" w:space="0" w:color="auto"/>
              </w:divBdr>
              <w:divsChild>
                <w:div w:id="22152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533963">
          <w:marLeft w:val="0"/>
          <w:marRight w:val="0"/>
          <w:marTop w:val="300"/>
          <w:marBottom w:val="0"/>
          <w:divBdr>
            <w:top w:val="none" w:sz="0" w:space="0" w:color="auto"/>
            <w:left w:val="none" w:sz="0" w:space="0" w:color="auto"/>
            <w:bottom w:val="none" w:sz="0" w:space="0" w:color="auto"/>
            <w:right w:val="none" w:sz="0" w:space="0" w:color="auto"/>
          </w:divBdr>
          <w:divsChild>
            <w:div w:id="660697903">
              <w:marLeft w:val="0"/>
              <w:marRight w:val="0"/>
              <w:marTop w:val="0"/>
              <w:marBottom w:val="0"/>
              <w:divBdr>
                <w:top w:val="none" w:sz="0" w:space="0" w:color="auto"/>
                <w:left w:val="none" w:sz="0" w:space="0" w:color="auto"/>
                <w:bottom w:val="none" w:sz="0" w:space="0" w:color="auto"/>
                <w:right w:val="none" w:sz="0" w:space="0" w:color="auto"/>
              </w:divBdr>
              <w:divsChild>
                <w:div w:id="2028166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2764274">
      <w:bodyDiv w:val="1"/>
      <w:marLeft w:val="0"/>
      <w:marRight w:val="0"/>
      <w:marTop w:val="0"/>
      <w:marBottom w:val="0"/>
      <w:divBdr>
        <w:top w:val="none" w:sz="0" w:space="0" w:color="auto"/>
        <w:left w:val="none" w:sz="0" w:space="0" w:color="auto"/>
        <w:bottom w:val="none" w:sz="0" w:space="0" w:color="auto"/>
        <w:right w:val="none" w:sz="0" w:space="0" w:color="auto"/>
      </w:divBdr>
      <w:divsChild>
        <w:div w:id="248854495">
          <w:marLeft w:val="0"/>
          <w:marRight w:val="0"/>
          <w:marTop w:val="0"/>
          <w:marBottom w:val="0"/>
          <w:divBdr>
            <w:top w:val="none" w:sz="0" w:space="0" w:color="auto"/>
            <w:left w:val="none" w:sz="0" w:space="0" w:color="auto"/>
            <w:bottom w:val="none" w:sz="0" w:space="0" w:color="auto"/>
            <w:right w:val="none" w:sz="0" w:space="0" w:color="auto"/>
          </w:divBdr>
        </w:div>
        <w:div w:id="1408041509">
          <w:marLeft w:val="0"/>
          <w:marRight w:val="0"/>
          <w:marTop w:val="0"/>
          <w:marBottom w:val="0"/>
          <w:divBdr>
            <w:top w:val="none" w:sz="0" w:space="0" w:color="auto"/>
            <w:left w:val="none" w:sz="0" w:space="0" w:color="auto"/>
            <w:bottom w:val="none" w:sz="0" w:space="0" w:color="auto"/>
            <w:right w:val="none" w:sz="0" w:space="0" w:color="auto"/>
          </w:divBdr>
          <w:divsChild>
            <w:div w:id="183441779">
              <w:marLeft w:val="0"/>
              <w:marRight w:val="0"/>
              <w:marTop w:val="0"/>
              <w:marBottom w:val="0"/>
              <w:divBdr>
                <w:top w:val="none" w:sz="0" w:space="0" w:color="auto"/>
                <w:left w:val="none" w:sz="0" w:space="0" w:color="auto"/>
                <w:bottom w:val="none" w:sz="0" w:space="0" w:color="auto"/>
                <w:right w:val="none" w:sz="0" w:space="0" w:color="auto"/>
              </w:divBdr>
            </w:div>
          </w:divsChild>
        </w:div>
        <w:div w:id="1557007096">
          <w:marLeft w:val="0"/>
          <w:marRight w:val="0"/>
          <w:marTop w:val="0"/>
          <w:marBottom w:val="0"/>
          <w:divBdr>
            <w:top w:val="none" w:sz="0" w:space="0" w:color="auto"/>
            <w:left w:val="none" w:sz="0" w:space="0" w:color="auto"/>
            <w:bottom w:val="none" w:sz="0" w:space="0" w:color="auto"/>
            <w:right w:val="none" w:sz="0" w:space="0" w:color="auto"/>
          </w:divBdr>
        </w:div>
        <w:div w:id="1712532122">
          <w:marLeft w:val="0"/>
          <w:marRight w:val="0"/>
          <w:marTop w:val="0"/>
          <w:marBottom w:val="0"/>
          <w:divBdr>
            <w:top w:val="none" w:sz="0" w:space="0" w:color="auto"/>
            <w:left w:val="none" w:sz="0" w:space="0" w:color="auto"/>
            <w:bottom w:val="none" w:sz="0" w:space="0" w:color="auto"/>
            <w:right w:val="none" w:sz="0" w:space="0" w:color="auto"/>
          </w:divBdr>
          <w:divsChild>
            <w:div w:id="1511095404">
              <w:marLeft w:val="0"/>
              <w:marRight w:val="0"/>
              <w:marTop w:val="0"/>
              <w:marBottom w:val="0"/>
              <w:divBdr>
                <w:top w:val="none" w:sz="0" w:space="0" w:color="auto"/>
                <w:left w:val="none" w:sz="0" w:space="0" w:color="auto"/>
                <w:bottom w:val="none" w:sz="0" w:space="0" w:color="auto"/>
                <w:right w:val="none" w:sz="0" w:space="0" w:color="auto"/>
              </w:divBdr>
            </w:div>
          </w:divsChild>
        </w:div>
        <w:div w:id="1774279526">
          <w:marLeft w:val="0"/>
          <w:marRight w:val="0"/>
          <w:marTop w:val="0"/>
          <w:marBottom w:val="0"/>
          <w:divBdr>
            <w:top w:val="none" w:sz="0" w:space="0" w:color="auto"/>
            <w:left w:val="none" w:sz="0" w:space="0" w:color="auto"/>
            <w:bottom w:val="none" w:sz="0" w:space="0" w:color="auto"/>
            <w:right w:val="none" w:sz="0" w:space="0" w:color="auto"/>
          </w:divBdr>
        </w:div>
        <w:div w:id="1129278486">
          <w:marLeft w:val="0"/>
          <w:marRight w:val="0"/>
          <w:marTop w:val="0"/>
          <w:marBottom w:val="0"/>
          <w:divBdr>
            <w:top w:val="none" w:sz="0" w:space="0" w:color="auto"/>
            <w:left w:val="none" w:sz="0" w:space="0" w:color="auto"/>
            <w:bottom w:val="none" w:sz="0" w:space="0" w:color="auto"/>
            <w:right w:val="none" w:sz="0" w:space="0" w:color="auto"/>
          </w:divBdr>
          <w:divsChild>
            <w:div w:id="2000649783">
              <w:marLeft w:val="0"/>
              <w:marRight w:val="0"/>
              <w:marTop w:val="0"/>
              <w:marBottom w:val="0"/>
              <w:divBdr>
                <w:top w:val="none" w:sz="0" w:space="0" w:color="auto"/>
                <w:left w:val="none" w:sz="0" w:space="0" w:color="auto"/>
                <w:bottom w:val="none" w:sz="0" w:space="0" w:color="auto"/>
                <w:right w:val="none" w:sz="0" w:space="0" w:color="auto"/>
              </w:divBdr>
            </w:div>
          </w:divsChild>
        </w:div>
        <w:div w:id="1041511716">
          <w:marLeft w:val="0"/>
          <w:marRight w:val="0"/>
          <w:marTop w:val="0"/>
          <w:marBottom w:val="0"/>
          <w:divBdr>
            <w:top w:val="none" w:sz="0" w:space="0" w:color="auto"/>
            <w:left w:val="none" w:sz="0" w:space="0" w:color="auto"/>
            <w:bottom w:val="none" w:sz="0" w:space="0" w:color="auto"/>
            <w:right w:val="none" w:sz="0" w:space="0" w:color="auto"/>
          </w:divBdr>
        </w:div>
        <w:div w:id="1443573997">
          <w:marLeft w:val="0"/>
          <w:marRight w:val="0"/>
          <w:marTop w:val="0"/>
          <w:marBottom w:val="0"/>
          <w:divBdr>
            <w:top w:val="none" w:sz="0" w:space="0" w:color="auto"/>
            <w:left w:val="none" w:sz="0" w:space="0" w:color="auto"/>
            <w:bottom w:val="none" w:sz="0" w:space="0" w:color="auto"/>
            <w:right w:val="none" w:sz="0" w:space="0" w:color="auto"/>
          </w:divBdr>
          <w:divsChild>
            <w:div w:id="1213615345">
              <w:marLeft w:val="0"/>
              <w:marRight w:val="0"/>
              <w:marTop w:val="0"/>
              <w:marBottom w:val="0"/>
              <w:divBdr>
                <w:top w:val="none" w:sz="0" w:space="0" w:color="auto"/>
                <w:left w:val="none" w:sz="0" w:space="0" w:color="auto"/>
                <w:bottom w:val="none" w:sz="0" w:space="0" w:color="auto"/>
                <w:right w:val="none" w:sz="0" w:space="0" w:color="auto"/>
              </w:divBdr>
            </w:div>
          </w:divsChild>
        </w:div>
        <w:div w:id="158615390">
          <w:marLeft w:val="0"/>
          <w:marRight w:val="0"/>
          <w:marTop w:val="0"/>
          <w:marBottom w:val="0"/>
          <w:divBdr>
            <w:top w:val="none" w:sz="0" w:space="0" w:color="auto"/>
            <w:left w:val="none" w:sz="0" w:space="0" w:color="auto"/>
            <w:bottom w:val="none" w:sz="0" w:space="0" w:color="auto"/>
            <w:right w:val="none" w:sz="0" w:space="0" w:color="auto"/>
          </w:divBdr>
        </w:div>
        <w:div w:id="1871915691">
          <w:marLeft w:val="0"/>
          <w:marRight w:val="0"/>
          <w:marTop w:val="0"/>
          <w:marBottom w:val="0"/>
          <w:divBdr>
            <w:top w:val="none" w:sz="0" w:space="0" w:color="auto"/>
            <w:left w:val="none" w:sz="0" w:space="0" w:color="auto"/>
            <w:bottom w:val="none" w:sz="0" w:space="0" w:color="auto"/>
            <w:right w:val="none" w:sz="0" w:space="0" w:color="auto"/>
          </w:divBdr>
          <w:divsChild>
            <w:div w:id="2087611449">
              <w:marLeft w:val="0"/>
              <w:marRight w:val="0"/>
              <w:marTop w:val="0"/>
              <w:marBottom w:val="0"/>
              <w:divBdr>
                <w:top w:val="none" w:sz="0" w:space="0" w:color="auto"/>
                <w:left w:val="none" w:sz="0" w:space="0" w:color="auto"/>
                <w:bottom w:val="none" w:sz="0" w:space="0" w:color="auto"/>
                <w:right w:val="none" w:sz="0" w:space="0" w:color="auto"/>
              </w:divBdr>
            </w:div>
          </w:divsChild>
        </w:div>
        <w:div w:id="2018579392">
          <w:marLeft w:val="0"/>
          <w:marRight w:val="0"/>
          <w:marTop w:val="0"/>
          <w:marBottom w:val="0"/>
          <w:divBdr>
            <w:top w:val="none" w:sz="0" w:space="0" w:color="auto"/>
            <w:left w:val="none" w:sz="0" w:space="0" w:color="auto"/>
            <w:bottom w:val="none" w:sz="0" w:space="0" w:color="auto"/>
            <w:right w:val="none" w:sz="0" w:space="0" w:color="auto"/>
          </w:divBdr>
        </w:div>
        <w:div w:id="697245253">
          <w:marLeft w:val="0"/>
          <w:marRight w:val="0"/>
          <w:marTop w:val="0"/>
          <w:marBottom w:val="0"/>
          <w:divBdr>
            <w:top w:val="none" w:sz="0" w:space="0" w:color="auto"/>
            <w:left w:val="none" w:sz="0" w:space="0" w:color="auto"/>
            <w:bottom w:val="none" w:sz="0" w:space="0" w:color="auto"/>
            <w:right w:val="none" w:sz="0" w:space="0" w:color="auto"/>
          </w:divBdr>
          <w:divsChild>
            <w:div w:id="1055471821">
              <w:marLeft w:val="0"/>
              <w:marRight w:val="0"/>
              <w:marTop w:val="0"/>
              <w:marBottom w:val="0"/>
              <w:divBdr>
                <w:top w:val="none" w:sz="0" w:space="0" w:color="auto"/>
                <w:left w:val="none" w:sz="0" w:space="0" w:color="auto"/>
                <w:bottom w:val="none" w:sz="0" w:space="0" w:color="auto"/>
                <w:right w:val="none" w:sz="0" w:space="0" w:color="auto"/>
              </w:divBdr>
            </w:div>
          </w:divsChild>
        </w:div>
        <w:div w:id="1070884801">
          <w:marLeft w:val="0"/>
          <w:marRight w:val="0"/>
          <w:marTop w:val="0"/>
          <w:marBottom w:val="0"/>
          <w:divBdr>
            <w:top w:val="none" w:sz="0" w:space="0" w:color="auto"/>
            <w:left w:val="none" w:sz="0" w:space="0" w:color="auto"/>
            <w:bottom w:val="none" w:sz="0" w:space="0" w:color="auto"/>
            <w:right w:val="none" w:sz="0" w:space="0" w:color="auto"/>
          </w:divBdr>
        </w:div>
        <w:div w:id="347755058">
          <w:marLeft w:val="0"/>
          <w:marRight w:val="0"/>
          <w:marTop w:val="0"/>
          <w:marBottom w:val="0"/>
          <w:divBdr>
            <w:top w:val="none" w:sz="0" w:space="0" w:color="auto"/>
            <w:left w:val="none" w:sz="0" w:space="0" w:color="auto"/>
            <w:bottom w:val="none" w:sz="0" w:space="0" w:color="auto"/>
            <w:right w:val="none" w:sz="0" w:space="0" w:color="auto"/>
          </w:divBdr>
          <w:divsChild>
            <w:div w:id="219026107">
              <w:marLeft w:val="0"/>
              <w:marRight w:val="0"/>
              <w:marTop w:val="0"/>
              <w:marBottom w:val="0"/>
              <w:divBdr>
                <w:top w:val="none" w:sz="0" w:space="0" w:color="auto"/>
                <w:left w:val="none" w:sz="0" w:space="0" w:color="auto"/>
                <w:bottom w:val="none" w:sz="0" w:space="0" w:color="auto"/>
                <w:right w:val="none" w:sz="0" w:space="0" w:color="auto"/>
              </w:divBdr>
            </w:div>
          </w:divsChild>
        </w:div>
        <w:div w:id="1699431133">
          <w:marLeft w:val="0"/>
          <w:marRight w:val="0"/>
          <w:marTop w:val="300"/>
          <w:marBottom w:val="0"/>
          <w:divBdr>
            <w:top w:val="none" w:sz="0" w:space="0" w:color="auto"/>
            <w:left w:val="none" w:sz="0" w:space="0" w:color="auto"/>
            <w:bottom w:val="none" w:sz="0" w:space="0" w:color="auto"/>
            <w:right w:val="none" w:sz="0" w:space="0" w:color="auto"/>
          </w:divBdr>
          <w:divsChild>
            <w:div w:id="838077323">
              <w:marLeft w:val="0"/>
              <w:marRight w:val="0"/>
              <w:marTop w:val="0"/>
              <w:marBottom w:val="0"/>
              <w:divBdr>
                <w:top w:val="none" w:sz="0" w:space="0" w:color="auto"/>
                <w:left w:val="none" w:sz="0" w:space="0" w:color="auto"/>
                <w:bottom w:val="none" w:sz="0" w:space="0" w:color="auto"/>
                <w:right w:val="none" w:sz="0" w:space="0" w:color="auto"/>
              </w:divBdr>
              <w:divsChild>
                <w:div w:id="1956328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sChild>
                <w:div w:id="961500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2893372">
          <w:marLeft w:val="0"/>
          <w:marRight w:val="0"/>
          <w:marTop w:val="300"/>
          <w:marBottom w:val="0"/>
          <w:divBdr>
            <w:top w:val="none" w:sz="0" w:space="0" w:color="auto"/>
            <w:left w:val="none" w:sz="0" w:space="0" w:color="auto"/>
            <w:bottom w:val="none" w:sz="0" w:space="0" w:color="auto"/>
            <w:right w:val="none" w:sz="0" w:space="0" w:color="auto"/>
          </w:divBdr>
          <w:divsChild>
            <w:div w:id="1518154481">
              <w:marLeft w:val="0"/>
              <w:marRight w:val="0"/>
              <w:marTop w:val="0"/>
              <w:marBottom w:val="0"/>
              <w:divBdr>
                <w:top w:val="none" w:sz="0" w:space="0" w:color="auto"/>
                <w:left w:val="none" w:sz="0" w:space="0" w:color="auto"/>
                <w:bottom w:val="none" w:sz="0" w:space="0" w:color="auto"/>
                <w:right w:val="none" w:sz="0" w:space="0" w:color="auto"/>
              </w:divBdr>
              <w:divsChild>
                <w:div w:id="1446995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268">
          <w:marLeft w:val="0"/>
          <w:marRight w:val="0"/>
          <w:marTop w:val="300"/>
          <w:marBottom w:val="0"/>
          <w:divBdr>
            <w:top w:val="none" w:sz="0" w:space="0" w:color="auto"/>
            <w:left w:val="none" w:sz="0" w:space="0" w:color="auto"/>
            <w:bottom w:val="none" w:sz="0" w:space="0" w:color="auto"/>
            <w:right w:val="none" w:sz="0" w:space="0" w:color="auto"/>
          </w:divBdr>
          <w:divsChild>
            <w:div w:id="817266580">
              <w:marLeft w:val="0"/>
              <w:marRight w:val="0"/>
              <w:marTop w:val="0"/>
              <w:marBottom w:val="0"/>
              <w:divBdr>
                <w:top w:val="none" w:sz="0" w:space="0" w:color="auto"/>
                <w:left w:val="none" w:sz="0" w:space="0" w:color="auto"/>
                <w:bottom w:val="none" w:sz="0" w:space="0" w:color="auto"/>
                <w:right w:val="none" w:sz="0" w:space="0" w:color="auto"/>
              </w:divBdr>
              <w:divsChild>
                <w:div w:id="1991905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85477">
      <w:bodyDiv w:val="1"/>
      <w:marLeft w:val="0"/>
      <w:marRight w:val="0"/>
      <w:marTop w:val="0"/>
      <w:marBottom w:val="0"/>
      <w:divBdr>
        <w:top w:val="none" w:sz="0" w:space="0" w:color="auto"/>
        <w:left w:val="none" w:sz="0" w:space="0" w:color="auto"/>
        <w:bottom w:val="none" w:sz="0" w:space="0" w:color="auto"/>
        <w:right w:val="none" w:sz="0" w:space="0" w:color="auto"/>
      </w:divBdr>
      <w:divsChild>
        <w:div w:id="561065807">
          <w:marLeft w:val="0"/>
          <w:marRight w:val="0"/>
          <w:marTop w:val="0"/>
          <w:marBottom w:val="0"/>
          <w:divBdr>
            <w:top w:val="none" w:sz="0" w:space="0" w:color="auto"/>
            <w:left w:val="none" w:sz="0" w:space="0" w:color="auto"/>
            <w:bottom w:val="none" w:sz="0" w:space="0" w:color="auto"/>
            <w:right w:val="none" w:sz="0" w:space="0" w:color="auto"/>
          </w:divBdr>
        </w:div>
        <w:div w:id="1826318655">
          <w:marLeft w:val="0"/>
          <w:marRight w:val="0"/>
          <w:marTop w:val="0"/>
          <w:marBottom w:val="0"/>
          <w:divBdr>
            <w:top w:val="none" w:sz="0" w:space="0" w:color="auto"/>
            <w:left w:val="none" w:sz="0" w:space="0" w:color="auto"/>
            <w:bottom w:val="none" w:sz="0" w:space="0" w:color="auto"/>
            <w:right w:val="none" w:sz="0" w:space="0" w:color="auto"/>
          </w:divBdr>
          <w:divsChild>
            <w:div w:id="2070033097">
              <w:marLeft w:val="0"/>
              <w:marRight w:val="0"/>
              <w:marTop w:val="0"/>
              <w:marBottom w:val="0"/>
              <w:divBdr>
                <w:top w:val="none" w:sz="0" w:space="0" w:color="auto"/>
                <w:left w:val="none" w:sz="0" w:space="0" w:color="auto"/>
                <w:bottom w:val="none" w:sz="0" w:space="0" w:color="auto"/>
                <w:right w:val="none" w:sz="0" w:space="0" w:color="auto"/>
              </w:divBdr>
            </w:div>
          </w:divsChild>
        </w:div>
        <w:div w:id="783236176">
          <w:marLeft w:val="0"/>
          <w:marRight w:val="0"/>
          <w:marTop w:val="0"/>
          <w:marBottom w:val="0"/>
          <w:divBdr>
            <w:top w:val="none" w:sz="0" w:space="0" w:color="auto"/>
            <w:left w:val="none" w:sz="0" w:space="0" w:color="auto"/>
            <w:bottom w:val="none" w:sz="0" w:space="0" w:color="auto"/>
            <w:right w:val="none" w:sz="0" w:space="0" w:color="auto"/>
          </w:divBdr>
        </w:div>
        <w:div w:id="962997740">
          <w:marLeft w:val="0"/>
          <w:marRight w:val="0"/>
          <w:marTop w:val="0"/>
          <w:marBottom w:val="0"/>
          <w:divBdr>
            <w:top w:val="none" w:sz="0" w:space="0" w:color="auto"/>
            <w:left w:val="none" w:sz="0" w:space="0" w:color="auto"/>
            <w:bottom w:val="none" w:sz="0" w:space="0" w:color="auto"/>
            <w:right w:val="none" w:sz="0" w:space="0" w:color="auto"/>
          </w:divBdr>
          <w:divsChild>
            <w:div w:id="1535850154">
              <w:marLeft w:val="0"/>
              <w:marRight w:val="0"/>
              <w:marTop w:val="0"/>
              <w:marBottom w:val="0"/>
              <w:divBdr>
                <w:top w:val="none" w:sz="0" w:space="0" w:color="auto"/>
                <w:left w:val="none" w:sz="0" w:space="0" w:color="auto"/>
                <w:bottom w:val="none" w:sz="0" w:space="0" w:color="auto"/>
                <w:right w:val="none" w:sz="0" w:space="0" w:color="auto"/>
              </w:divBdr>
            </w:div>
          </w:divsChild>
        </w:div>
        <w:div w:id="1322008155">
          <w:marLeft w:val="0"/>
          <w:marRight w:val="0"/>
          <w:marTop w:val="0"/>
          <w:marBottom w:val="0"/>
          <w:divBdr>
            <w:top w:val="none" w:sz="0" w:space="0" w:color="auto"/>
            <w:left w:val="none" w:sz="0" w:space="0" w:color="auto"/>
            <w:bottom w:val="none" w:sz="0" w:space="0" w:color="auto"/>
            <w:right w:val="none" w:sz="0" w:space="0" w:color="auto"/>
          </w:divBdr>
        </w:div>
        <w:div w:id="2017489057">
          <w:marLeft w:val="0"/>
          <w:marRight w:val="0"/>
          <w:marTop w:val="0"/>
          <w:marBottom w:val="0"/>
          <w:divBdr>
            <w:top w:val="none" w:sz="0" w:space="0" w:color="auto"/>
            <w:left w:val="none" w:sz="0" w:space="0" w:color="auto"/>
            <w:bottom w:val="none" w:sz="0" w:space="0" w:color="auto"/>
            <w:right w:val="none" w:sz="0" w:space="0" w:color="auto"/>
          </w:divBdr>
          <w:divsChild>
            <w:div w:id="1198007879">
              <w:marLeft w:val="0"/>
              <w:marRight w:val="0"/>
              <w:marTop w:val="0"/>
              <w:marBottom w:val="0"/>
              <w:divBdr>
                <w:top w:val="none" w:sz="0" w:space="0" w:color="auto"/>
                <w:left w:val="none" w:sz="0" w:space="0" w:color="auto"/>
                <w:bottom w:val="none" w:sz="0" w:space="0" w:color="auto"/>
                <w:right w:val="none" w:sz="0" w:space="0" w:color="auto"/>
              </w:divBdr>
            </w:div>
          </w:divsChild>
        </w:div>
        <w:div w:id="33628723">
          <w:marLeft w:val="0"/>
          <w:marRight w:val="0"/>
          <w:marTop w:val="0"/>
          <w:marBottom w:val="0"/>
          <w:divBdr>
            <w:top w:val="none" w:sz="0" w:space="0" w:color="auto"/>
            <w:left w:val="none" w:sz="0" w:space="0" w:color="auto"/>
            <w:bottom w:val="none" w:sz="0" w:space="0" w:color="auto"/>
            <w:right w:val="none" w:sz="0" w:space="0" w:color="auto"/>
          </w:divBdr>
        </w:div>
        <w:div w:id="1277562165">
          <w:marLeft w:val="0"/>
          <w:marRight w:val="0"/>
          <w:marTop w:val="0"/>
          <w:marBottom w:val="0"/>
          <w:divBdr>
            <w:top w:val="none" w:sz="0" w:space="0" w:color="auto"/>
            <w:left w:val="none" w:sz="0" w:space="0" w:color="auto"/>
            <w:bottom w:val="none" w:sz="0" w:space="0" w:color="auto"/>
            <w:right w:val="none" w:sz="0" w:space="0" w:color="auto"/>
          </w:divBdr>
          <w:divsChild>
            <w:div w:id="216204831">
              <w:marLeft w:val="0"/>
              <w:marRight w:val="0"/>
              <w:marTop w:val="0"/>
              <w:marBottom w:val="0"/>
              <w:divBdr>
                <w:top w:val="none" w:sz="0" w:space="0" w:color="auto"/>
                <w:left w:val="none" w:sz="0" w:space="0" w:color="auto"/>
                <w:bottom w:val="none" w:sz="0" w:space="0" w:color="auto"/>
                <w:right w:val="none" w:sz="0" w:space="0" w:color="auto"/>
              </w:divBdr>
            </w:div>
          </w:divsChild>
        </w:div>
        <w:div w:id="861821943">
          <w:marLeft w:val="0"/>
          <w:marRight w:val="0"/>
          <w:marTop w:val="0"/>
          <w:marBottom w:val="0"/>
          <w:divBdr>
            <w:top w:val="none" w:sz="0" w:space="0" w:color="auto"/>
            <w:left w:val="none" w:sz="0" w:space="0" w:color="auto"/>
            <w:bottom w:val="none" w:sz="0" w:space="0" w:color="auto"/>
            <w:right w:val="none" w:sz="0" w:space="0" w:color="auto"/>
          </w:divBdr>
        </w:div>
        <w:div w:id="837354225">
          <w:marLeft w:val="0"/>
          <w:marRight w:val="0"/>
          <w:marTop w:val="0"/>
          <w:marBottom w:val="0"/>
          <w:divBdr>
            <w:top w:val="none" w:sz="0" w:space="0" w:color="auto"/>
            <w:left w:val="none" w:sz="0" w:space="0" w:color="auto"/>
            <w:bottom w:val="none" w:sz="0" w:space="0" w:color="auto"/>
            <w:right w:val="none" w:sz="0" w:space="0" w:color="auto"/>
          </w:divBdr>
          <w:divsChild>
            <w:div w:id="1105419749">
              <w:marLeft w:val="0"/>
              <w:marRight w:val="0"/>
              <w:marTop w:val="0"/>
              <w:marBottom w:val="0"/>
              <w:divBdr>
                <w:top w:val="none" w:sz="0" w:space="0" w:color="auto"/>
                <w:left w:val="none" w:sz="0" w:space="0" w:color="auto"/>
                <w:bottom w:val="none" w:sz="0" w:space="0" w:color="auto"/>
                <w:right w:val="none" w:sz="0" w:space="0" w:color="auto"/>
              </w:divBdr>
            </w:div>
          </w:divsChild>
        </w:div>
        <w:div w:id="1900901947">
          <w:marLeft w:val="0"/>
          <w:marRight w:val="0"/>
          <w:marTop w:val="0"/>
          <w:marBottom w:val="0"/>
          <w:divBdr>
            <w:top w:val="none" w:sz="0" w:space="0" w:color="auto"/>
            <w:left w:val="none" w:sz="0" w:space="0" w:color="auto"/>
            <w:bottom w:val="none" w:sz="0" w:space="0" w:color="auto"/>
            <w:right w:val="none" w:sz="0" w:space="0" w:color="auto"/>
          </w:divBdr>
        </w:div>
        <w:div w:id="1198471681">
          <w:marLeft w:val="0"/>
          <w:marRight w:val="0"/>
          <w:marTop w:val="0"/>
          <w:marBottom w:val="0"/>
          <w:divBdr>
            <w:top w:val="none" w:sz="0" w:space="0" w:color="auto"/>
            <w:left w:val="none" w:sz="0" w:space="0" w:color="auto"/>
            <w:bottom w:val="none" w:sz="0" w:space="0" w:color="auto"/>
            <w:right w:val="none" w:sz="0" w:space="0" w:color="auto"/>
          </w:divBdr>
          <w:divsChild>
            <w:div w:id="1543710815">
              <w:marLeft w:val="0"/>
              <w:marRight w:val="0"/>
              <w:marTop w:val="0"/>
              <w:marBottom w:val="0"/>
              <w:divBdr>
                <w:top w:val="none" w:sz="0" w:space="0" w:color="auto"/>
                <w:left w:val="none" w:sz="0" w:space="0" w:color="auto"/>
                <w:bottom w:val="none" w:sz="0" w:space="0" w:color="auto"/>
                <w:right w:val="none" w:sz="0" w:space="0" w:color="auto"/>
              </w:divBdr>
            </w:div>
          </w:divsChild>
        </w:div>
        <w:div w:id="1546211415">
          <w:marLeft w:val="0"/>
          <w:marRight w:val="0"/>
          <w:marTop w:val="0"/>
          <w:marBottom w:val="0"/>
          <w:divBdr>
            <w:top w:val="none" w:sz="0" w:space="0" w:color="auto"/>
            <w:left w:val="none" w:sz="0" w:space="0" w:color="auto"/>
            <w:bottom w:val="none" w:sz="0" w:space="0" w:color="auto"/>
            <w:right w:val="none" w:sz="0" w:space="0" w:color="auto"/>
          </w:divBdr>
        </w:div>
        <w:div w:id="296493057">
          <w:marLeft w:val="0"/>
          <w:marRight w:val="0"/>
          <w:marTop w:val="0"/>
          <w:marBottom w:val="0"/>
          <w:divBdr>
            <w:top w:val="none" w:sz="0" w:space="0" w:color="auto"/>
            <w:left w:val="none" w:sz="0" w:space="0" w:color="auto"/>
            <w:bottom w:val="none" w:sz="0" w:space="0" w:color="auto"/>
            <w:right w:val="none" w:sz="0" w:space="0" w:color="auto"/>
          </w:divBdr>
          <w:divsChild>
            <w:div w:id="1267537778">
              <w:marLeft w:val="0"/>
              <w:marRight w:val="0"/>
              <w:marTop w:val="0"/>
              <w:marBottom w:val="0"/>
              <w:divBdr>
                <w:top w:val="none" w:sz="0" w:space="0" w:color="auto"/>
                <w:left w:val="none" w:sz="0" w:space="0" w:color="auto"/>
                <w:bottom w:val="none" w:sz="0" w:space="0" w:color="auto"/>
                <w:right w:val="none" w:sz="0" w:space="0" w:color="auto"/>
              </w:divBdr>
            </w:div>
          </w:divsChild>
        </w:div>
        <w:div w:id="1835679468">
          <w:marLeft w:val="0"/>
          <w:marRight w:val="0"/>
          <w:marTop w:val="300"/>
          <w:marBottom w:val="0"/>
          <w:divBdr>
            <w:top w:val="none" w:sz="0" w:space="0" w:color="auto"/>
            <w:left w:val="none" w:sz="0" w:space="0" w:color="auto"/>
            <w:bottom w:val="none" w:sz="0" w:space="0" w:color="auto"/>
            <w:right w:val="none" w:sz="0" w:space="0" w:color="auto"/>
          </w:divBdr>
          <w:divsChild>
            <w:div w:id="1210074446">
              <w:marLeft w:val="0"/>
              <w:marRight w:val="0"/>
              <w:marTop w:val="0"/>
              <w:marBottom w:val="0"/>
              <w:divBdr>
                <w:top w:val="none" w:sz="0" w:space="0" w:color="auto"/>
                <w:left w:val="none" w:sz="0" w:space="0" w:color="auto"/>
                <w:bottom w:val="none" w:sz="0" w:space="0" w:color="auto"/>
                <w:right w:val="none" w:sz="0" w:space="0" w:color="auto"/>
              </w:divBdr>
              <w:divsChild>
                <w:div w:id="153480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745731">
          <w:marLeft w:val="0"/>
          <w:marRight w:val="0"/>
          <w:marTop w:val="300"/>
          <w:marBottom w:val="0"/>
          <w:divBdr>
            <w:top w:val="none" w:sz="0" w:space="0" w:color="auto"/>
            <w:left w:val="none" w:sz="0" w:space="0" w:color="auto"/>
            <w:bottom w:val="none" w:sz="0" w:space="0" w:color="auto"/>
            <w:right w:val="none" w:sz="0" w:space="0" w:color="auto"/>
          </w:divBdr>
          <w:divsChild>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153768">
          <w:marLeft w:val="0"/>
          <w:marRight w:val="0"/>
          <w:marTop w:val="300"/>
          <w:marBottom w:val="0"/>
          <w:divBdr>
            <w:top w:val="none" w:sz="0" w:space="0" w:color="auto"/>
            <w:left w:val="none" w:sz="0" w:space="0" w:color="auto"/>
            <w:bottom w:val="none" w:sz="0" w:space="0" w:color="auto"/>
            <w:right w:val="none" w:sz="0" w:space="0" w:color="auto"/>
          </w:divBdr>
          <w:divsChild>
            <w:div w:id="567959604">
              <w:marLeft w:val="0"/>
              <w:marRight w:val="0"/>
              <w:marTop w:val="0"/>
              <w:marBottom w:val="0"/>
              <w:divBdr>
                <w:top w:val="none" w:sz="0" w:space="0" w:color="auto"/>
                <w:left w:val="none" w:sz="0" w:space="0" w:color="auto"/>
                <w:bottom w:val="none" w:sz="0" w:space="0" w:color="auto"/>
                <w:right w:val="none" w:sz="0" w:space="0" w:color="auto"/>
              </w:divBdr>
              <w:divsChild>
                <w:div w:id="751511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99019">
          <w:marLeft w:val="0"/>
          <w:marRight w:val="0"/>
          <w:marTop w:val="300"/>
          <w:marBottom w:val="0"/>
          <w:divBdr>
            <w:top w:val="none" w:sz="0" w:space="0" w:color="auto"/>
            <w:left w:val="none" w:sz="0" w:space="0" w:color="auto"/>
            <w:bottom w:val="none" w:sz="0" w:space="0" w:color="auto"/>
            <w:right w:val="none" w:sz="0" w:space="0" w:color="auto"/>
          </w:divBdr>
          <w:divsChild>
            <w:div w:id="1090004380">
              <w:marLeft w:val="0"/>
              <w:marRight w:val="0"/>
              <w:marTop w:val="0"/>
              <w:marBottom w:val="0"/>
              <w:divBdr>
                <w:top w:val="none" w:sz="0" w:space="0" w:color="auto"/>
                <w:left w:val="none" w:sz="0" w:space="0" w:color="auto"/>
                <w:bottom w:val="none" w:sz="0" w:space="0" w:color="auto"/>
                <w:right w:val="none" w:sz="0" w:space="0" w:color="auto"/>
              </w:divBdr>
              <w:divsChild>
                <w:div w:id="206505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4662093">
      <w:bodyDiv w:val="1"/>
      <w:marLeft w:val="0"/>
      <w:marRight w:val="0"/>
      <w:marTop w:val="0"/>
      <w:marBottom w:val="0"/>
      <w:divBdr>
        <w:top w:val="none" w:sz="0" w:space="0" w:color="auto"/>
        <w:left w:val="none" w:sz="0" w:space="0" w:color="auto"/>
        <w:bottom w:val="none" w:sz="0" w:space="0" w:color="auto"/>
        <w:right w:val="none" w:sz="0" w:space="0" w:color="auto"/>
      </w:divBdr>
      <w:divsChild>
        <w:div w:id="124736222">
          <w:marLeft w:val="0"/>
          <w:marRight w:val="0"/>
          <w:marTop w:val="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277223896">
          <w:marLeft w:val="0"/>
          <w:marRight w:val="0"/>
          <w:marTop w:val="300"/>
          <w:marBottom w:val="0"/>
          <w:divBdr>
            <w:top w:val="none" w:sz="0" w:space="0" w:color="auto"/>
            <w:left w:val="none" w:sz="0" w:space="0" w:color="auto"/>
            <w:bottom w:val="none" w:sz="0" w:space="0" w:color="auto"/>
            <w:right w:val="none" w:sz="0" w:space="0" w:color="auto"/>
          </w:divBdr>
          <w:divsChild>
            <w:div w:id="1873377179">
              <w:marLeft w:val="0"/>
              <w:marRight w:val="0"/>
              <w:marTop w:val="0"/>
              <w:marBottom w:val="0"/>
              <w:divBdr>
                <w:top w:val="none" w:sz="0" w:space="0" w:color="auto"/>
                <w:left w:val="none" w:sz="0" w:space="0" w:color="auto"/>
                <w:bottom w:val="none" w:sz="0" w:space="0" w:color="auto"/>
                <w:right w:val="none" w:sz="0" w:space="0" w:color="auto"/>
              </w:divBdr>
              <w:divsChild>
                <w:div w:id="84836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759562">
          <w:marLeft w:val="0"/>
          <w:marRight w:val="0"/>
          <w:marTop w:val="0"/>
          <w:marBottom w:val="0"/>
          <w:divBdr>
            <w:top w:val="none" w:sz="0" w:space="0" w:color="auto"/>
            <w:left w:val="none" w:sz="0" w:space="0" w:color="auto"/>
            <w:bottom w:val="none" w:sz="0" w:space="0" w:color="auto"/>
            <w:right w:val="none" w:sz="0" w:space="0" w:color="auto"/>
          </w:divBdr>
        </w:div>
        <w:div w:id="411859624">
          <w:marLeft w:val="0"/>
          <w:marRight w:val="0"/>
          <w:marTop w:val="0"/>
          <w:marBottom w:val="0"/>
          <w:divBdr>
            <w:top w:val="none" w:sz="0" w:space="0" w:color="auto"/>
            <w:left w:val="none" w:sz="0" w:space="0" w:color="auto"/>
            <w:bottom w:val="none" w:sz="0" w:space="0" w:color="auto"/>
            <w:right w:val="none" w:sz="0" w:space="0" w:color="auto"/>
          </w:divBdr>
          <w:divsChild>
            <w:div w:id="1991442576">
              <w:marLeft w:val="0"/>
              <w:marRight w:val="0"/>
              <w:marTop w:val="0"/>
              <w:marBottom w:val="0"/>
              <w:divBdr>
                <w:top w:val="none" w:sz="0" w:space="0" w:color="auto"/>
                <w:left w:val="none" w:sz="0" w:space="0" w:color="auto"/>
                <w:bottom w:val="none" w:sz="0" w:space="0" w:color="auto"/>
                <w:right w:val="none" w:sz="0" w:space="0" w:color="auto"/>
              </w:divBdr>
            </w:div>
          </w:divsChild>
        </w:div>
        <w:div w:id="508833375">
          <w:marLeft w:val="0"/>
          <w:marRight w:val="0"/>
          <w:marTop w:val="0"/>
          <w:marBottom w:val="0"/>
          <w:divBdr>
            <w:top w:val="none" w:sz="0" w:space="0" w:color="auto"/>
            <w:left w:val="none" w:sz="0" w:space="0" w:color="auto"/>
            <w:bottom w:val="none" w:sz="0" w:space="0" w:color="auto"/>
            <w:right w:val="none" w:sz="0" w:space="0" w:color="auto"/>
          </w:divBdr>
        </w:div>
        <w:div w:id="665283814">
          <w:marLeft w:val="0"/>
          <w:marRight w:val="0"/>
          <w:marTop w:val="0"/>
          <w:marBottom w:val="0"/>
          <w:divBdr>
            <w:top w:val="none" w:sz="0" w:space="0" w:color="auto"/>
            <w:left w:val="none" w:sz="0" w:space="0" w:color="auto"/>
            <w:bottom w:val="none" w:sz="0" w:space="0" w:color="auto"/>
            <w:right w:val="none" w:sz="0" w:space="0" w:color="auto"/>
          </w:divBdr>
          <w:divsChild>
            <w:div w:id="1552770620">
              <w:marLeft w:val="0"/>
              <w:marRight w:val="0"/>
              <w:marTop w:val="0"/>
              <w:marBottom w:val="0"/>
              <w:divBdr>
                <w:top w:val="none" w:sz="0" w:space="0" w:color="auto"/>
                <w:left w:val="none" w:sz="0" w:space="0" w:color="auto"/>
                <w:bottom w:val="none" w:sz="0" w:space="0" w:color="auto"/>
                <w:right w:val="none" w:sz="0" w:space="0" w:color="auto"/>
              </w:divBdr>
            </w:div>
          </w:divsChild>
        </w:div>
        <w:div w:id="711227980">
          <w:marLeft w:val="0"/>
          <w:marRight w:val="0"/>
          <w:marTop w:val="0"/>
          <w:marBottom w:val="0"/>
          <w:divBdr>
            <w:top w:val="none" w:sz="0" w:space="0" w:color="auto"/>
            <w:left w:val="none" w:sz="0" w:space="0" w:color="auto"/>
            <w:bottom w:val="none" w:sz="0" w:space="0" w:color="auto"/>
            <w:right w:val="none" w:sz="0" w:space="0" w:color="auto"/>
          </w:divBdr>
        </w:div>
        <w:div w:id="752123817">
          <w:marLeft w:val="0"/>
          <w:marRight w:val="0"/>
          <w:marTop w:val="0"/>
          <w:marBottom w:val="0"/>
          <w:divBdr>
            <w:top w:val="none" w:sz="0" w:space="0" w:color="auto"/>
            <w:left w:val="none" w:sz="0" w:space="0" w:color="auto"/>
            <w:bottom w:val="none" w:sz="0" w:space="0" w:color="auto"/>
            <w:right w:val="none" w:sz="0" w:space="0" w:color="auto"/>
          </w:divBdr>
          <w:divsChild>
            <w:div w:id="1749766711">
              <w:marLeft w:val="0"/>
              <w:marRight w:val="0"/>
              <w:marTop w:val="0"/>
              <w:marBottom w:val="0"/>
              <w:divBdr>
                <w:top w:val="none" w:sz="0" w:space="0" w:color="auto"/>
                <w:left w:val="none" w:sz="0" w:space="0" w:color="auto"/>
                <w:bottom w:val="none" w:sz="0" w:space="0" w:color="auto"/>
                <w:right w:val="none" w:sz="0" w:space="0" w:color="auto"/>
              </w:divBdr>
            </w:div>
          </w:divsChild>
        </w:div>
        <w:div w:id="1299873571">
          <w:marLeft w:val="0"/>
          <w:marRight w:val="0"/>
          <w:marTop w:val="0"/>
          <w:marBottom w:val="0"/>
          <w:divBdr>
            <w:top w:val="none" w:sz="0" w:space="0" w:color="auto"/>
            <w:left w:val="none" w:sz="0" w:space="0" w:color="auto"/>
            <w:bottom w:val="none" w:sz="0" w:space="0" w:color="auto"/>
            <w:right w:val="none" w:sz="0" w:space="0" w:color="auto"/>
          </w:divBdr>
          <w:divsChild>
            <w:div w:id="43608273">
              <w:marLeft w:val="0"/>
              <w:marRight w:val="0"/>
              <w:marTop w:val="0"/>
              <w:marBottom w:val="0"/>
              <w:divBdr>
                <w:top w:val="none" w:sz="0" w:space="0" w:color="auto"/>
                <w:left w:val="none" w:sz="0" w:space="0" w:color="auto"/>
                <w:bottom w:val="none" w:sz="0" w:space="0" w:color="auto"/>
                <w:right w:val="none" w:sz="0" w:space="0" w:color="auto"/>
              </w:divBdr>
            </w:div>
          </w:divsChild>
        </w:div>
        <w:div w:id="1369799757">
          <w:marLeft w:val="0"/>
          <w:marRight w:val="0"/>
          <w:marTop w:val="300"/>
          <w:marBottom w:val="0"/>
          <w:divBdr>
            <w:top w:val="none" w:sz="0" w:space="0" w:color="auto"/>
            <w:left w:val="none" w:sz="0" w:space="0" w:color="auto"/>
            <w:bottom w:val="none" w:sz="0" w:space="0" w:color="auto"/>
            <w:right w:val="none" w:sz="0" w:space="0" w:color="auto"/>
          </w:divBdr>
          <w:divsChild>
            <w:div w:id="1417629236">
              <w:marLeft w:val="0"/>
              <w:marRight w:val="0"/>
              <w:marTop w:val="0"/>
              <w:marBottom w:val="0"/>
              <w:divBdr>
                <w:top w:val="none" w:sz="0" w:space="0" w:color="auto"/>
                <w:left w:val="none" w:sz="0" w:space="0" w:color="auto"/>
                <w:bottom w:val="none" w:sz="0" w:space="0" w:color="auto"/>
                <w:right w:val="none" w:sz="0" w:space="0" w:color="auto"/>
              </w:divBdr>
              <w:divsChild>
                <w:div w:id="1530219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977033">
          <w:marLeft w:val="0"/>
          <w:marRight w:val="0"/>
          <w:marTop w:val="0"/>
          <w:marBottom w:val="0"/>
          <w:divBdr>
            <w:top w:val="none" w:sz="0" w:space="0" w:color="auto"/>
            <w:left w:val="none" w:sz="0" w:space="0" w:color="auto"/>
            <w:bottom w:val="none" w:sz="0" w:space="0" w:color="auto"/>
            <w:right w:val="none" w:sz="0" w:space="0" w:color="auto"/>
          </w:divBdr>
        </w:div>
        <w:div w:id="1620527627">
          <w:marLeft w:val="0"/>
          <w:marRight w:val="0"/>
          <w:marTop w:val="0"/>
          <w:marBottom w:val="0"/>
          <w:divBdr>
            <w:top w:val="none" w:sz="0" w:space="0" w:color="auto"/>
            <w:left w:val="none" w:sz="0" w:space="0" w:color="auto"/>
            <w:bottom w:val="none" w:sz="0" w:space="0" w:color="auto"/>
            <w:right w:val="none" w:sz="0" w:space="0" w:color="auto"/>
          </w:divBdr>
          <w:divsChild>
            <w:div w:id="854423089">
              <w:marLeft w:val="0"/>
              <w:marRight w:val="0"/>
              <w:marTop w:val="0"/>
              <w:marBottom w:val="0"/>
              <w:divBdr>
                <w:top w:val="none" w:sz="0" w:space="0" w:color="auto"/>
                <w:left w:val="none" w:sz="0" w:space="0" w:color="auto"/>
                <w:bottom w:val="none" w:sz="0" w:space="0" w:color="auto"/>
                <w:right w:val="none" w:sz="0" w:space="0" w:color="auto"/>
              </w:divBdr>
            </w:div>
          </w:divsChild>
        </w:div>
        <w:div w:id="1621569939">
          <w:marLeft w:val="0"/>
          <w:marRight w:val="0"/>
          <w:marTop w:val="0"/>
          <w:marBottom w:val="0"/>
          <w:divBdr>
            <w:top w:val="none" w:sz="0" w:space="0" w:color="auto"/>
            <w:left w:val="none" w:sz="0" w:space="0" w:color="auto"/>
            <w:bottom w:val="none" w:sz="0" w:space="0" w:color="auto"/>
            <w:right w:val="none" w:sz="0" w:space="0" w:color="auto"/>
          </w:divBdr>
        </w:div>
        <w:div w:id="1641032796">
          <w:marLeft w:val="0"/>
          <w:marRight w:val="0"/>
          <w:marTop w:val="0"/>
          <w:marBottom w:val="0"/>
          <w:divBdr>
            <w:top w:val="none" w:sz="0" w:space="0" w:color="auto"/>
            <w:left w:val="none" w:sz="0" w:space="0" w:color="auto"/>
            <w:bottom w:val="none" w:sz="0" w:space="0" w:color="auto"/>
            <w:right w:val="none" w:sz="0" w:space="0" w:color="auto"/>
          </w:divBdr>
          <w:divsChild>
            <w:div w:id="197820037">
              <w:marLeft w:val="0"/>
              <w:marRight w:val="0"/>
              <w:marTop w:val="0"/>
              <w:marBottom w:val="0"/>
              <w:divBdr>
                <w:top w:val="none" w:sz="0" w:space="0" w:color="auto"/>
                <w:left w:val="none" w:sz="0" w:space="0" w:color="auto"/>
                <w:bottom w:val="none" w:sz="0" w:space="0" w:color="auto"/>
                <w:right w:val="none" w:sz="0" w:space="0" w:color="auto"/>
              </w:divBdr>
            </w:div>
          </w:divsChild>
        </w:div>
        <w:div w:id="1717966548">
          <w:marLeft w:val="0"/>
          <w:marRight w:val="0"/>
          <w:marTop w:val="300"/>
          <w:marBottom w:val="0"/>
          <w:divBdr>
            <w:top w:val="none" w:sz="0" w:space="0" w:color="auto"/>
            <w:left w:val="none" w:sz="0" w:space="0" w:color="auto"/>
            <w:bottom w:val="none" w:sz="0" w:space="0" w:color="auto"/>
            <w:right w:val="none" w:sz="0" w:space="0" w:color="auto"/>
          </w:divBdr>
          <w:divsChild>
            <w:div w:id="201677232">
              <w:marLeft w:val="0"/>
              <w:marRight w:val="0"/>
              <w:marTop w:val="0"/>
              <w:marBottom w:val="0"/>
              <w:divBdr>
                <w:top w:val="none" w:sz="0" w:space="0" w:color="auto"/>
                <w:left w:val="none" w:sz="0" w:space="0" w:color="auto"/>
                <w:bottom w:val="none" w:sz="0" w:space="0" w:color="auto"/>
                <w:right w:val="none" w:sz="0" w:space="0" w:color="auto"/>
              </w:divBdr>
              <w:divsChild>
                <w:div w:id="203484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040810">
          <w:marLeft w:val="0"/>
          <w:marRight w:val="0"/>
          <w:marTop w:val="0"/>
          <w:marBottom w:val="0"/>
          <w:divBdr>
            <w:top w:val="none" w:sz="0" w:space="0" w:color="auto"/>
            <w:left w:val="none" w:sz="0" w:space="0" w:color="auto"/>
            <w:bottom w:val="none" w:sz="0" w:space="0" w:color="auto"/>
            <w:right w:val="none" w:sz="0" w:space="0" w:color="auto"/>
          </w:divBdr>
          <w:divsChild>
            <w:div w:id="2130658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350488">
      <w:bodyDiv w:val="1"/>
      <w:marLeft w:val="0"/>
      <w:marRight w:val="0"/>
      <w:marTop w:val="0"/>
      <w:marBottom w:val="0"/>
      <w:divBdr>
        <w:top w:val="none" w:sz="0" w:space="0" w:color="auto"/>
        <w:left w:val="none" w:sz="0" w:space="0" w:color="auto"/>
        <w:bottom w:val="none" w:sz="0" w:space="0" w:color="auto"/>
        <w:right w:val="none" w:sz="0" w:space="0" w:color="auto"/>
      </w:divBdr>
    </w:div>
    <w:div w:id="1216427700">
      <w:bodyDiv w:val="1"/>
      <w:marLeft w:val="0"/>
      <w:marRight w:val="0"/>
      <w:marTop w:val="0"/>
      <w:marBottom w:val="0"/>
      <w:divBdr>
        <w:top w:val="none" w:sz="0" w:space="0" w:color="auto"/>
        <w:left w:val="none" w:sz="0" w:space="0" w:color="auto"/>
        <w:bottom w:val="none" w:sz="0" w:space="0" w:color="auto"/>
        <w:right w:val="none" w:sz="0" w:space="0" w:color="auto"/>
      </w:divBdr>
    </w:div>
    <w:div w:id="1216695966">
      <w:bodyDiv w:val="1"/>
      <w:marLeft w:val="0"/>
      <w:marRight w:val="0"/>
      <w:marTop w:val="0"/>
      <w:marBottom w:val="0"/>
      <w:divBdr>
        <w:top w:val="none" w:sz="0" w:space="0" w:color="auto"/>
        <w:left w:val="none" w:sz="0" w:space="0" w:color="auto"/>
        <w:bottom w:val="none" w:sz="0" w:space="0" w:color="auto"/>
        <w:right w:val="none" w:sz="0" w:space="0" w:color="auto"/>
      </w:divBdr>
    </w:div>
    <w:div w:id="1216967979">
      <w:bodyDiv w:val="1"/>
      <w:marLeft w:val="0"/>
      <w:marRight w:val="0"/>
      <w:marTop w:val="0"/>
      <w:marBottom w:val="0"/>
      <w:divBdr>
        <w:top w:val="none" w:sz="0" w:space="0" w:color="auto"/>
        <w:left w:val="none" w:sz="0" w:space="0" w:color="auto"/>
        <w:bottom w:val="none" w:sz="0" w:space="0" w:color="auto"/>
        <w:right w:val="none" w:sz="0" w:space="0" w:color="auto"/>
      </w:divBdr>
      <w:divsChild>
        <w:div w:id="2007785474">
          <w:marLeft w:val="0"/>
          <w:marRight w:val="0"/>
          <w:marTop w:val="0"/>
          <w:marBottom w:val="0"/>
          <w:divBdr>
            <w:top w:val="none" w:sz="0" w:space="0" w:color="auto"/>
            <w:left w:val="none" w:sz="0" w:space="0" w:color="auto"/>
            <w:bottom w:val="none" w:sz="0" w:space="0" w:color="auto"/>
            <w:right w:val="none" w:sz="0" w:space="0" w:color="auto"/>
          </w:divBdr>
        </w:div>
        <w:div w:id="1982035258">
          <w:marLeft w:val="0"/>
          <w:marRight w:val="0"/>
          <w:marTop w:val="0"/>
          <w:marBottom w:val="0"/>
          <w:divBdr>
            <w:top w:val="none" w:sz="0" w:space="0" w:color="auto"/>
            <w:left w:val="none" w:sz="0" w:space="0" w:color="auto"/>
            <w:bottom w:val="none" w:sz="0" w:space="0" w:color="auto"/>
            <w:right w:val="none" w:sz="0" w:space="0" w:color="auto"/>
          </w:divBdr>
          <w:divsChild>
            <w:div w:id="1566986125">
              <w:marLeft w:val="0"/>
              <w:marRight w:val="0"/>
              <w:marTop w:val="0"/>
              <w:marBottom w:val="0"/>
              <w:divBdr>
                <w:top w:val="none" w:sz="0" w:space="0" w:color="auto"/>
                <w:left w:val="none" w:sz="0" w:space="0" w:color="auto"/>
                <w:bottom w:val="none" w:sz="0" w:space="0" w:color="auto"/>
                <w:right w:val="none" w:sz="0" w:space="0" w:color="auto"/>
              </w:divBdr>
            </w:div>
          </w:divsChild>
        </w:div>
        <w:div w:id="1631007668">
          <w:marLeft w:val="0"/>
          <w:marRight w:val="0"/>
          <w:marTop w:val="0"/>
          <w:marBottom w:val="0"/>
          <w:divBdr>
            <w:top w:val="none" w:sz="0" w:space="0" w:color="auto"/>
            <w:left w:val="none" w:sz="0" w:space="0" w:color="auto"/>
            <w:bottom w:val="none" w:sz="0" w:space="0" w:color="auto"/>
            <w:right w:val="none" w:sz="0" w:space="0" w:color="auto"/>
          </w:divBdr>
        </w:div>
        <w:div w:id="475873826">
          <w:marLeft w:val="0"/>
          <w:marRight w:val="0"/>
          <w:marTop w:val="0"/>
          <w:marBottom w:val="0"/>
          <w:divBdr>
            <w:top w:val="none" w:sz="0" w:space="0" w:color="auto"/>
            <w:left w:val="none" w:sz="0" w:space="0" w:color="auto"/>
            <w:bottom w:val="none" w:sz="0" w:space="0" w:color="auto"/>
            <w:right w:val="none" w:sz="0" w:space="0" w:color="auto"/>
          </w:divBdr>
          <w:divsChild>
            <w:div w:id="304822280">
              <w:marLeft w:val="0"/>
              <w:marRight w:val="0"/>
              <w:marTop w:val="0"/>
              <w:marBottom w:val="0"/>
              <w:divBdr>
                <w:top w:val="none" w:sz="0" w:space="0" w:color="auto"/>
                <w:left w:val="none" w:sz="0" w:space="0" w:color="auto"/>
                <w:bottom w:val="none" w:sz="0" w:space="0" w:color="auto"/>
                <w:right w:val="none" w:sz="0" w:space="0" w:color="auto"/>
              </w:divBdr>
            </w:div>
          </w:divsChild>
        </w:div>
        <w:div w:id="777217866">
          <w:marLeft w:val="0"/>
          <w:marRight w:val="0"/>
          <w:marTop w:val="0"/>
          <w:marBottom w:val="0"/>
          <w:divBdr>
            <w:top w:val="none" w:sz="0" w:space="0" w:color="auto"/>
            <w:left w:val="none" w:sz="0" w:space="0" w:color="auto"/>
            <w:bottom w:val="none" w:sz="0" w:space="0" w:color="auto"/>
            <w:right w:val="none" w:sz="0" w:space="0" w:color="auto"/>
          </w:divBdr>
        </w:div>
        <w:div w:id="1556770171">
          <w:marLeft w:val="0"/>
          <w:marRight w:val="0"/>
          <w:marTop w:val="0"/>
          <w:marBottom w:val="0"/>
          <w:divBdr>
            <w:top w:val="none" w:sz="0" w:space="0" w:color="auto"/>
            <w:left w:val="none" w:sz="0" w:space="0" w:color="auto"/>
            <w:bottom w:val="none" w:sz="0" w:space="0" w:color="auto"/>
            <w:right w:val="none" w:sz="0" w:space="0" w:color="auto"/>
          </w:divBdr>
          <w:divsChild>
            <w:div w:id="607349219">
              <w:marLeft w:val="0"/>
              <w:marRight w:val="0"/>
              <w:marTop w:val="0"/>
              <w:marBottom w:val="0"/>
              <w:divBdr>
                <w:top w:val="none" w:sz="0" w:space="0" w:color="auto"/>
                <w:left w:val="none" w:sz="0" w:space="0" w:color="auto"/>
                <w:bottom w:val="none" w:sz="0" w:space="0" w:color="auto"/>
                <w:right w:val="none" w:sz="0" w:space="0" w:color="auto"/>
              </w:divBdr>
            </w:div>
          </w:divsChild>
        </w:div>
        <w:div w:id="528764854">
          <w:marLeft w:val="0"/>
          <w:marRight w:val="0"/>
          <w:marTop w:val="0"/>
          <w:marBottom w:val="0"/>
          <w:divBdr>
            <w:top w:val="none" w:sz="0" w:space="0" w:color="auto"/>
            <w:left w:val="none" w:sz="0" w:space="0" w:color="auto"/>
            <w:bottom w:val="none" w:sz="0" w:space="0" w:color="auto"/>
            <w:right w:val="none" w:sz="0" w:space="0" w:color="auto"/>
          </w:divBdr>
        </w:div>
        <w:div w:id="1098061008">
          <w:marLeft w:val="0"/>
          <w:marRight w:val="0"/>
          <w:marTop w:val="0"/>
          <w:marBottom w:val="0"/>
          <w:divBdr>
            <w:top w:val="none" w:sz="0" w:space="0" w:color="auto"/>
            <w:left w:val="none" w:sz="0" w:space="0" w:color="auto"/>
            <w:bottom w:val="none" w:sz="0" w:space="0" w:color="auto"/>
            <w:right w:val="none" w:sz="0" w:space="0" w:color="auto"/>
          </w:divBdr>
          <w:divsChild>
            <w:div w:id="229967137">
              <w:marLeft w:val="0"/>
              <w:marRight w:val="0"/>
              <w:marTop w:val="0"/>
              <w:marBottom w:val="0"/>
              <w:divBdr>
                <w:top w:val="none" w:sz="0" w:space="0" w:color="auto"/>
                <w:left w:val="none" w:sz="0" w:space="0" w:color="auto"/>
                <w:bottom w:val="none" w:sz="0" w:space="0" w:color="auto"/>
                <w:right w:val="none" w:sz="0" w:space="0" w:color="auto"/>
              </w:divBdr>
            </w:div>
          </w:divsChild>
        </w:div>
        <w:div w:id="218980755">
          <w:marLeft w:val="0"/>
          <w:marRight w:val="0"/>
          <w:marTop w:val="0"/>
          <w:marBottom w:val="0"/>
          <w:divBdr>
            <w:top w:val="none" w:sz="0" w:space="0" w:color="auto"/>
            <w:left w:val="none" w:sz="0" w:space="0" w:color="auto"/>
            <w:bottom w:val="none" w:sz="0" w:space="0" w:color="auto"/>
            <w:right w:val="none" w:sz="0" w:space="0" w:color="auto"/>
          </w:divBdr>
        </w:div>
        <w:div w:id="1383870842">
          <w:marLeft w:val="0"/>
          <w:marRight w:val="0"/>
          <w:marTop w:val="0"/>
          <w:marBottom w:val="0"/>
          <w:divBdr>
            <w:top w:val="none" w:sz="0" w:space="0" w:color="auto"/>
            <w:left w:val="none" w:sz="0" w:space="0" w:color="auto"/>
            <w:bottom w:val="none" w:sz="0" w:space="0" w:color="auto"/>
            <w:right w:val="none" w:sz="0" w:space="0" w:color="auto"/>
          </w:divBdr>
          <w:divsChild>
            <w:div w:id="1930262615">
              <w:marLeft w:val="0"/>
              <w:marRight w:val="0"/>
              <w:marTop w:val="0"/>
              <w:marBottom w:val="0"/>
              <w:divBdr>
                <w:top w:val="none" w:sz="0" w:space="0" w:color="auto"/>
                <w:left w:val="none" w:sz="0" w:space="0" w:color="auto"/>
                <w:bottom w:val="none" w:sz="0" w:space="0" w:color="auto"/>
                <w:right w:val="none" w:sz="0" w:space="0" w:color="auto"/>
              </w:divBdr>
            </w:div>
          </w:divsChild>
        </w:div>
        <w:div w:id="656956233">
          <w:marLeft w:val="0"/>
          <w:marRight w:val="0"/>
          <w:marTop w:val="0"/>
          <w:marBottom w:val="0"/>
          <w:divBdr>
            <w:top w:val="none" w:sz="0" w:space="0" w:color="auto"/>
            <w:left w:val="none" w:sz="0" w:space="0" w:color="auto"/>
            <w:bottom w:val="none" w:sz="0" w:space="0" w:color="auto"/>
            <w:right w:val="none" w:sz="0" w:space="0" w:color="auto"/>
          </w:divBdr>
        </w:div>
        <w:div w:id="1634561122">
          <w:marLeft w:val="0"/>
          <w:marRight w:val="0"/>
          <w:marTop w:val="0"/>
          <w:marBottom w:val="0"/>
          <w:divBdr>
            <w:top w:val="none" w:sz="0" w:space="0" w:color="auto"/>
            <w:left w:val="none" w:sz="0" w:space="0" w:color="auto"/>
            <w:bottom w:val="none" w:sz="0" w:space="0" w:color="auto"/>
            <w:right w:val="none" w:sz="0" w:space="0" w:color="auto"/>
          </w:divBdr>
          <w:divsChild>
            <w:div w:id="342368551">
              <w:marLeft w:val="0"/>
              <w:marRight w:val="0"/>
              <w:marTop w:val="0"/>
              <w:marBottom w:val="0"/>
              <w:divBdr>
                <w:top w:val="none" w:sz="0" w:space="0" w:color="auto"/>
                <w:left w:val="none" w:sz="0" w:space="0" w:color="auto"/>
                <w:bottom w:val="none" w:sz="0" w:space="0" w:color="auto"/>
                <w:right w:val="none" w:sz="0" w:space="0" w:color="auto"/>
              </w:divBdr>
            </w:div>
          </w:divsChild>
        </w:div>
        <w:div w:id="278687590">
          <w:marLeft w:val="0"/>
          <w:marRight w:val="0"/>
          <w:marTop w:val="0"/>
          <w:marBottom w:val="0"/>
          <w:divBdr>
            <w:top w:val="none" w:sz="0" w:space="0" w:color="auto"/>
            <w:left w:val="none" w:sz="0" w:space="0" w:color="auto"/>
            <w:bottom w:val="none" w:sz="0" w:space="0" w:color="auto"/>
            <w:right w:val="none" w:sz="0" w:space="0" w:color="auto"/>
          </w:divBdr>
        </w:div>
        <w:div w:id="1814829886">
          <w:marLeft w:val="0"/>
          <w:marRight w:val="0"/>
          <w:marTop w:val="0"/>
          <w:marBottom w:val="0"/>
          <w:divBdr>
            <w:top w:val="none" w:sz="0" w:space="0" w:color="auto"/>
            <w:left w:val="none" w:sz="0" w:space="0" w:color="auto"/>
            <w:bottom w:val="none" w:sz="0" w:space="0" w:color="auto"/>
            <w:right w:val="none" w:sz="0" w:space="0" w:color="auto"/>
          </w:divBdr>
          <w:divsChild>
            <w:div w:id="1130896565">
              <w:marLeft w:val="0"/>
              <w:marRight w:val="0"/>
              <w:marTop w:val="0"/>
              <w:marBottom w:val="0"/>
              <w:divBdr>
                <w:top w:val="none" w:sz="0" w:space="0" w:color="auto"/>
                <w:left w:val="none" w:sz="0" w:space="0" w:color="auto"/>
                <w:bottom w:val="none" w:sz="0" w:space="0" w:color="auto"/>
                <w:right w:val="none" w:sz="0" w:space="0" w:color="auto"/>
              </w:divBdr>
            </w:div>
          </w:divsChild>
        </w:div>
        <w:div w:id="1183516895">
          <w:marLeft w:val="0"/>
          <w:marRight w:val="0"/>
          <w:marTop w:val="300"/>
          <w:marBottom w:val="0"/>
          <w:divBdr>
            <w:top w:val="none" w:sz="0" w:space="0" w:color="auto"/>
            <w:left w:val="none" w:sz="0" w:space="0" w:color="auto"/>
            <w:bottom w:val="none" w:sz="0" w:space="0" w:color="auto"/>
            <w:right w:val="none" w:sz="0" w:space="0" w:color="auto"/>
          </w:divBdr>
          <w:divsChild>
            <w:div w:id="700669310">
              <w:marLeft w:val="0"/>
              <w:marRight w:val="0"/>
              <w:marTop w:val="0"/>
              <w:marBottom w:val="0"/>
              <w:divBdr>
                <w:top w:val="none" w:sz="0" w:space="0" w:color="auto"/>
                <w:left w:val="none" w:sz="0" w:space="0" w:color="auto"/>
                <w:bottom w:val="none" w:sz="0" w:space="0" w:color="auto"/>
                <w:right w:val="none" w:sz="0" w:space="0" w:color="auto"/>
              </w:divBdr>
              <w:divsChild>
                <w:div w:id="387388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22690">
          <w:marLeft w:val="0"/>
          <w:marRight w:val="0"/>
          <w:marTop w:val="300"/>
          <w:marBottom w:val="0"/>
          <w:divBdr>
            <w:top w:val="none" w:sz="0" w:space="0" w:color="auto"/>
            <w:left w:val="none" w:sz="0" w:space="0" w:color="auto"/>
            <w:bottom w:val="none" w:sz="0" w:space="0" w:color="auto"/>
            <w:right w:val="none" w:sz="0" w:space="0" w:color="auto"/>
          </w:divBdr>
          <w:divsChild>
            <w:div w:id="1350906530">
              <w:marLeft w:val="0"/>
              <w:marRight w:val="0"/>
              <w:marTop w:val="0"/>
              <w:marBottom w:val="0"/>
              <w:divBdr>
                <w:top w:val="none" w:sz="0" w:space="0" w:color="auto"/>
                <w:left w:val="none" w:sz="0" w:space="0" w:color="auto"/>
                <w:bottom w:val="none" w:sz="0" w:space="0" w:color="auto"/>
                <w:right w:val="none" w:sz="0" w:space="0" w:color="auto"/>
              </w:divBdr>
              <w:divsChild>
                <w:div w:id="141566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525848">
          <w:marLeft w:val="0"/>
          <w:marRight w:val="0"/>
          <w:marTop w:val="300"/>
          <w:marBottom w:val="0"/>
          <w:divBdr>
            <w:top w:val="none" w:sz="0" w:space="0" w:color="auto"/>
            <w:left w:val="none" w:sz="0" w:space="0" w:color="auto"/>
            <w:bottom w:val="none" w:sz="0" w:space="0" w:color="auto"/>
            <w:right w:val="none" w:sz="0" w:space="0" w:color="auto"/>
          </w:divBdr>
          <w:divsChild>
            <w:div w:id="421535914">
              <w:marLeft w:val="0"/>
              <w:marRight w:val="0"/>
              <w:marTop w:val="0"/>
              <w:marBottom w:val="0"/>
              <w:divBdr>
                <w:top w:val="none" w:sz="0" w:space="0" w:color="auto"/>
                <w:left w:val="none" w:sz="0" w:space="0" w:color="auto"/>
                <w:bottom w:val="none" w:sz="0" w:space="0" w:color="auto"/>
                <w:right w:val="none" w:sz="0" w:space="0" w:color="auto"/>
              </w:divBdr>
              <w:divsChild>
                <w:div w:id="60608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546700">
          <w:marLeft w:val="0"/>
          <w:marRight w:val="0"/>
          <w:marTop w:val="300"/>
          <w:marBottom w:val="0"/>
          <w:divBdr>
            <w:top w:val="none" w:sz="0" w:space="0" w:color="auto"/>
            <w:left w:val="none" w:sz="0" w:space="0" w:color="auto"/>
            <w:bottom w:val="none" w:sz="0" w:space="0" w:color="auto"/>
            <w:right w:val="none" w:sz="0" w:space="0" w:color="auto"/>
          </w:divBdr>
          <w:divsChild>
            <w:div w:id="669452212">
              <w:marLeft w:val="0"/>
              <w:marRight w:val="0"/>
              <w:marTop w:val="0"/>
              <w:marBottom w:val="0"/>
              <w:divBdr>
                <w:top w:val="none" w:sz="0" w:space="0" w:color="auto"/>
                <w:left w:val="none" w:sz="0" w:space="0" w:color="auto"/>
                <w:bottom w:val="none" w:sz="0" w:space="0" w:color="auto"/>
                <w:right w:val="none" w:sz="0" w:space="0" w:color="auto"/>
              </w:divBdr>
              <w:divsChild>
                <w:div w:id="71061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8469283">
      <w:bodyDiv w:val="1"/>
      <w:marLeft w:val="0"/>
      <w:marRight w:val="0"/>
      <w:marTop w:val="0"/>
      <w:marBottom w:val="0"/>
      <w:divBdr>
        <w:top w:val="none" w:sz="0" w:space="0" w:color="auto"/>
        <w:left w:val="none" w:sz="0" w:space="0" w:color="auto"/>
        <w:bottom w:val="none" w:sz="0" w:space="0" w:color="auto"/>
        <w:right w:val="none" w:sz="0" w:space="0" w:color="auto"/>
      </w:divBdr>
      <w:divsChild>
        <w:div w:id="329648010">
          <w:marLeft w:val="0"/>
          <w:marRight w:val="0"/>
          <w:marTop w:val="0"/>
          <w:marBottom w:val="0"/>
          <w:divBdr>
            <w:top w:val="none" w:sz="0" w:space="0" w:color="auto"/>
            <w:left w:val="none" w:sz="0" w:space="0" w:color="auto"/>
            <w:bottom w:val="none" w:sz="0" w:space="0" w:color="auto"/>
            <w:right w:val="none" w:sz="0" w:space="0" w:color="auto"/>
          </w:divBdr>
        </w:div>
        <w:div w:id="683366978">
          <w:marLeft w:val="0"/>
          <w:marRight w:val="0"/>
          <w:marTop w:val="300"/>
          <w:marBottom w:val="0"/>
          <w:divBdr>
            <w:top w:val="none" w:sz="0" w:space="0" w:color="auto"/>
            <w:left w:val="none" w:sz="0" w:space="0" w:color="auto"/>
            <w:bottom w:val="none" w:sz="0" w:space="0" w:color="auto"/>
            <w:right w:val="none" w:sz="0" w:space="0" w:color="auto"/>
          </w:divBdr>
          <w:divsChild>
            <w:div w:id="30349875">
              <w:marLeft w:val="0"/>
              <w:marRight w:val="0"/>
              <w:marTop w:val="0"/>
              <w:marBottom w:val="0"/>
              <w:divBdr>
                <w:top w:val="none" w:sz="0" w:space="0" w:color="auto"/>
                <w:left w:val="none" w:sz="0" w:space="0" w:color="auto"/>
                <w:bottom w:val="none" w:sz="0" w:space="0" w:color="auto"/>
                <w:right w:val="none" w:sz="0" w:space="0" w:color="auto"/>
              </w:divBdr>
              <w:divsChild>
                <w:div w:id="1729643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012314">
          <w:marLeft w:val="0"/>
          <w:marRight w:val="0"/>
          <w:marTop w:val="0"/>
          <w:marBottom w:val="0"/>
          <w:divBdr>
            <w:top w:val="none" w:sz="0" w:space="0" w:color="auto"/>
            <w:left w:val="none" w:sz="0" w:space="0" w:color="auto"/>
            <w:bottom w:val="none" w:sz="0" w:space="0" w:color="auto"/>
            <w:right w:val="none" w:sz="0" w:space="0" w:color="auto"/>
          </w:divBdr>
        </w:div>
        <w:div w:id="784883019">
          <w:marLeft w:val="0"/>
          <w:marRight w:val="0"/>
          <w:marTop w:val="0"/>
          <w:marBottom w:val="0"/>
          <w:divBdr>
            <w:top w:val="none" w:sz="0" w:space="0" w:color="auto"/>
            <w:left w:val="none" w:sz="0" w:space="0" w:color="auto"/>
            <w:bottom w:val="none" w:sz="0" w:space="0" w:color="auto"/>
            <w:right w:val="none" w:sz="0" w:space="0" w:color="auto"/>
          </w:divBdr>
        </w:div>
        <w:div w:id="866604856">
          <w:marLeft w:val="0"/>
          <w:marRight w:val="0"/>
          <w:marTop w:val="0"/>
          <w:marBottom w:val="0"/>
          <w:divBdr>
            <w:top w:val="none" w:sz="0" w:space="0" w:color="auto"/>
            <w:left w:val="none" w:sz="0" w:space="0" w:color="auto"/>
            <w:bottom w:val="none" w:sz="0" w:space="0" w:color="auto"/>
            <w:right w:val="none" w:sz="0" w:space="0" w:color="auto"/>
          </w:divBdr>
        </w:div>
        <w:div w:id="1191646261">
          <w:marLeft w:val="0"/>
          <w:marRight w:val="0"/>
          <w:marTop w:val="0"/>
          <w:marBottom w:val="0"/>
          <w:divBdr>
            <w:top w:val="none" w:sz="0" w:space="0" w:color="auto"/>
            <w:left w:val="none" w:sz="0" w:space="0" w:color="auto"/>
            <w:bottom w:val="none" w:sz="0" w:space="0" w:color="auto"/>
            <w:right w:val="none" w:sz="0" w:space="0" w:color="auto"/>
          </w:divBdr>
          <w:divsChild>
            <w:div w:id="1119951362">
              <w:marLeft w:val="0"/>
              <w:marRight w:val="0"/>
              <w:marTop w:val="0"/>
              <w:marBottom w:val="0"/>
              <w:divBdr>
                <w:top w:val="none" w:sz="0" w:space="0" w:color="auto"/>
                <w:left w:val="none" w:sz="0" w:space="0" w:color="auto"/>
                <w:bottom w:val="none" w:sz="0" w:space="0" w:color="auto"/>
                <w:right w:val="none" w:sz="0" w:space="0" w:color="auto"/>
              </w:divBdr>
            </w:div>
          </w:divsChild>
        </w:div>
        <w:div w:id="1283266349">
          <w:marLeft w:val="0"/>
          <w:marRight w:val="0"/>
          <w:marTop w:val="0"/>
          <w:marBottom w:val="0"/>
          <w:divBdr>
            <w:top w:val="none" w:sz="0" w:space="0" w:color="auto"/>
            <w:left w:val="none" w:sz="0" w:space="0" w:color="auto"/>
            <w:bottom w:val="none" w:sz="0" w:space="0" w:color="auto"/>
            <w:right w:val="none" w:sz="0" w:space="0" w:color="auto"/>
          </w:divBdr>
        </w:div>
        <w:div w:id="1363096777">
          <w:marLeft w:val="0"/>
          <w:marRight w:val="0"/>
          <w:marTop w:val="300"/>
          <w:marBottom w:val="0"/>
          <w:divBdr>
            <w:top w:val="none" w:sz="0" w:space="0" w:color="auto"/>
            <w:left w:val="none" w:sz="0" w:space="0" w:color="auto"/>
            <w:bottom w:val="none" w:sz="0" w:space="0" w:color="auto"/>
            <w:right w:val="none" w:sz="0" w:space="0" w:color="auto"/>
          </w:divBdr>
          <w:divsChild>
            <w:div w:id="1436097720">
              <w:marLeft w:val="0"/>
              <w:marRight w:val="0"/>
              <w:marTop w:val="0"/>
              <w:marBottom w:val="0"/>
              <w:divBdr>
                <w:top w:val="none" w:sz="0" w:space="0" w:color="auto"/>
                <w:left w:val="none" w:sz="0" w:space="0" w:color="auto"/>
                <w:bottom w:val="none" w:sz="0" w:space="0" w:color="auto"/>
                <w:right w:val="none" w:sz="0" w:space="0" w:color="auto"/>
              </w:divBdr>
              <w:divsChild>
                <w:div w:id="136898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829304">
          <w:marLeft w:val="0"/>
          <w:marRight w:val="0"/>
          <w:marTop w:val="0"/>
          <w:marBottom w:val="0"/>
          <w:divBdr>
            <w:top w:val="none" w:sz="0" w:space="0" w:color="auto"/>
            <w:left w:val="none" w:sz="0" w:space="0" w:color="auto"/>
            <w:bottom w:val="none" w:sz="0" w:space="0" w:color="auto"/>
            <w:right w:val="none" w:sz="0" w:space="0" w:color="auto"/>
          </w:divBdr>
          <w:divsChild>
            <w:div w:id="554127391">
              <w:marLeft w:val="0"/>
              <w:marRight w:val="0"/>
              <w:marTop w:val="0"/>
              <w:marBottom w:val="0"/>
              <w:divBdr>
                <w:top w:val="none" w:sz="0" w:space="0" w:color="auto"/>
                <w:left w:val="none" w:sz="0" w:space="0" w:color="auto"/>
                <w:bottom w:val="none" w:sz="0" w:space="0" w:color="auto"/>
                <w:right w:val="none" w:sz="0" w:space="0" w:color="auto"/>
              </w:divBdr>
            </w:div>
          </w:divsChild>
        </w:div>
        <w:div w:id="1475176687">
          <w:marLeft w:val="0"/>
          <w:marRight w:val="0"/>
          <w:marTop w:val="300"/>
          <w:marBottom w:val="0"/>
          <w:divBdr>
            <w:top w:val="none" w:sz="0" w:space="0" w:color="auto"/>
            <w:left w:val="none" w:sz="0" w:space="0" w:color="auto"/>
            <w:bottom w:val="none" w:sz="0" w:space="0" w:color="auto"/>
            <w:right w:val="none" w:sz="0" w:space="0" w:color="auto"/>
          </w:divBdr>
          <w:divsChild>
            <w:div w:id="2102985630">
              <w:marLeft w:val="0"/>
              <w:marRight w:val="0"/>
              <w:marTop w:val="0"/>
              <w:marBottom w:val="0"/>
              <w:divBdr>
                <w:top w:val="none" w:sz="0" w:space="0" w:color="auto"/>
                <w:left w:val="none" w:sz="0" w:space="0" w:color="auto"/>
                <w:bottom w:val="none" w:sz="0" w:space="0" w:color="auto"/>
                <w:right w:val="none" w:sz="0" w:space="0" w:color="auto"/>
              </w:divBdr>
              <w:divsChild>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984608">
          <w:marLeft w:val="0"/>
          <w:marRight w:val="0"/>
          <w:marTop w:val="0"/>
          <w:marBottom w:val="0"/>
          <w:divBdr>
            <w:top w:val="none" w:sz="0" w:space="0" w:color="auto"/>
            <w:left w:val="none" w:sz="0" w:space="0" w:color="auto"/>
            <w:bottom w:val="none" w:sz="0" w:space="0" w:color="auto"/>
            <w:right w:val="none" w:sz="0" w:space="0" w:color="auto"/>
          </w:divBdr>
          <w:divsChild>
            <w:div w:id="524439059">
              <w:marLeft w:val="0"/>
              <w:marRight w:val="0"/>
              <w:marTop w:val="0"/>
              <w:marBottom w:val="0"/>
              <w:divBdr>
                <w:top w:val="none" w:sz="0" w:space="0" w:color="auto"/>
                <w:left w:val="none" w:sz="0" w:space="0" w:color="auto"/>
                <w:bottom w:val="none" w:sz="0" w:space="0" w:color="auto"/>
                <w:right w:val="none" w:sz="0" w:space="0" w:color="auto"/>
              </w:divBdr>
            </w:div>
          </w:divsChild>
        </w:div>
        <w:div w:id="1585725649">
          <w:marLeft w:val="0"/>
          <w:marRight w:val="0"/>
          <w:marTop w:val="0"/>
          <w:marBottom w:val="0"/>
          <w:divBdr>
            <w:top w:val="none" w:sz="0" w:space="0" w:color="auto"/>
            <w:left w:val="none" w:sz="0" w:space="0" w:color="auto"/>
            <w:bottom w:val="none" w:sz="0" w:space="0" w:color="auto"/>
            <w:right w:val="none" w:sz="0" w:space="0" w:color="auto"/>
          </w:divBdr>
          <w:divsChild>
            <w:div w:id="1948612886">
              <w:marLeft w:val="0"/>
              <w:marRight w:val="0"/>
              <w:marTop w:val="0"/>
              <w:marBottom w:val="0"/>
              <w:divBdr>
                <w:top w:val="none" w:sz="0" w:space="0" w:color="auto"/>
                <w:left w:val="none" w:sz="0" w:space="0" w:color="auto"/>
                <w:bottom w:val="none" w:sz="0" w:space="0" w:color="auto"/>
                <w:right w:val="none" w:sz="0" w:space="0" w:color="auto"/>
              </w:divBdr>
            </w:div>
          </w:divsChild>
        </w:div>
        <w:div w:id="1595938163">
          <w:marLeft w:val="0"/>
          <w:marRight w:val="0"/>
          <w:marTop w:val="0"/>
          <w:marBottom w:val="0"/>
          <w:divBdr>
            <w:top w:val="none" w:sz="0" w:space="0" w:color="auto"/>
            <w:left w:val="none" w:sz="0" w:space="0" w:color="auto"/>
            <w:bottom w:val="none" w:sz="0" w:space="0" w:color="auto"/>
            <w:right w:val="none" w:sz="0" w:space="0" w:color="auto"/>
          </w:divBdr>
          <w:divsChild>
            <w:div w:id="327907826">
              <w:marLeft w:val="0"/>
              <w:marRight w:val="0"/>
              <w:marTop w:val="0"/>
              <w:marBottom w:val="0"/>
              <w:divBdr>
                <w:top w:val="none" w:sz="0" w:space="0" w:color="auto"/>
                <w:left w:val="none" w:sz="0" w:space="0" w:color="auto"/>
                <w:bottom w:val="none" w:sz="0" w:space="0" w:color="auto"/>
                <w:right w:val="none" w:sz="0" w:space="0" w:color="auto"/>
              </w:divBdr>
            </w:div>
          </w:divsChild>
        </w:div>
        <w:div w:id="1597900430">
          <w:marLeft w:val="0"/>
          <w:marRight w:val="0"/>
          <w:marTop w:val="0"/>
          <w:marBottom w:val="0"/>
          <w:divBdr>
            <w:top w:val="none" w:sz="0" w:space="0" w:color="auto"/>
            <w:left w:val="none" w:sz="0" w:space="0" w:color="auto"/>
            <w:bottom w:val="none" w:sz="0" w:space="0" w:color="auto"/>
            <w:right w:val="none" w:sz="0" w:space="0" w:color="auto"/>
          </w:divBdr>
          <w:divsChild>
            <w:div w:id="516427769">
              <w:marLeft w:val="0"/>
              <w:marRight w:val="0"/>
              <w:marTop w:val="0"/>
              <w:marBottom w:val="0"/>
              <w:divBdr>
                <w:top w:val="none" w:sz="0" w:space="0" w:color="auto"/>
                <w:left w:val="none" w:sz="0" w:space="0" w:color="auto"/>
                <w:bottom w:val="none" w:sz="0" w:space="0" w:color="auto"/>
                <w:right w:val="none" w:sz="0" w:space="0" w:color="auto"/>
              </w:divBdr>
            </w:div>
          </w:divsChild>
        </w:div>
        <w:div w:id="1611621345">
          <w:marLeft w:val="0"/>
          <w:marRight w:val="0"/>
          <w:marTop w:val="300"/>
          <w:marBottom w:val="0"/>
          <w:divBdr>
            <w:top w:val="none" w:sz="0" w:space="0" w:color="auto"/>
            <w:left w:val="none" w:sz="0" w:space="0" w:color="auto"/>
            <w:bottom w:val="none" w:sz="0" w:space="0" w:color="auto"/>
            <w:right w:val="none" w:sz="0" w:space="0" w:color="auto"/>
          </w:divBdr>
          <w:divsChild>
            <w:div w:id="1268583767">
              <w:marLeft w:val="0"/>
              <w:marRight w:val="0"/>
              <w:marTop w:val="0"/>
              <w:marBottom w:val="0"/>
              <w:divBdr>
                <w:top w:val="none" w:sz="0" w:space="0" w:color="auto"/>
                <w:left w:val="none" w:sz="0" w:space="0" w:color="auto"/>
                <w:bottom w:val="none" w:sz="0" w:space="0" w:color="auto"/>
                <w:right w:val="none" w:sz="0" w:space="0" w:color="auto"/>
              </w:divBdr>
              <w:divsChild>
                <w:div w:id="198126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253857">
          <w:marLeft w:val="0"/>
          <w:marRight w:val="0"/>
          <w:marTop w:val="0"/>
          <w:marBottom w:val="0"/>
          <w:divBdr>
            <w:top w:val="none" w:sz="0" w:space="0" w:color="auto"/>
            <w:left w:val="none" w:sz="0" w:space="0" w:color="auto"/>
            <w:bottom w:val="none" w:sz="0" w:space="0" w:color="auto"/>
            <w:right w:val="none" w:sz="0" w:space="0" w:color="auto"/>
          </w:divBdr>
        </w:div>
        <w:div w:id="1983341158">
          <w:marLeft w:val="0"/>
          <w:marRight w:val="0"/>
          <w:marTop w:val="0"/>
          <w:marBottom w:val="0"/>
          <w:divBdr>
            <w:top w:val="none" w:sz="0" w:space="0" w:color="auto"/>
            <w:left w:val="none" w:sz="0" w:space="0" w:color="auto"/>
            <w:bottom w:val="none" w:sz="0" w:space="0" w:color="auto"/>
            <w:right w:val="none" w:sz="0" w:space="0" w:color="auto"/>
          </w:divBdr>
          <w:divsChild>
            <w:div w:id="601690703">
              <w:marLeft w:val="0"/>
              <w:marRight w:val="0"/>
              <w:marTop w:val="0"/>
              <w:marBottom w:val="0"/>
              <w:divBdr>
                <w:top w:val="none" w:sz="0" w:space="0" w:color="auto"/>
                <w:left w:val="none" w:sz="0" w:space="0" w:color="auto"/>
                <w:bottom w:val="none" w:sz="0" w:space="0" w:color="auto"/>
                <w:right w:val="none" w:sz="0" w:space="0" w:color="auto"/>
              </w:divBdr>
            </w:div>
          </w:divsChild>
        </w:div>
        <w:div w:id="2074963453">
          <w:marLeft w:val="0"/>
          <w:marRight w:val="0"/>
          <w:marTop w:val="0"/>
          <w:marBottom w:val="0"/>
          <w:divBdr>
            <w:top w:val="none" w:sz="0" w:space="0" w:color="auto"/>
            <w:left w:val="none" w:sz="0" w:space="0" w:color="auto"/>
            <w:bottom w:val="none" w:sz="0" w:space="0" w:color="auto"/>
            <w:right w:val="none" w:sz="0" w:space="0" w:color="auto"/>
          </w:divBdr>
        </w:div>
      </w:divsChild>
    </w:div>
    <w:div w:id="1220706117">
      <w:bodyDiv w:val="1"/>
      <w:marLeft w:val="0"/>
      <w:marRight w:val="0"/>
      <w:marTop w:val="0"/>
      <w:marBottom w:val="0"/>
      <w:divBdr>
        <w:top w:val="none" w:sz="0" w:space="0" w:color="auto"/>
        <w:left w:val="none" w:sz="0" w:space="0" w:color="auto"/>
        <w:bottom w:val="none" w:sz="0" w:space="0" w:color="auto"/>
        <w:right w:val="none" w:sz="0" w:space="0" w:color="auto"/>
      </w:divBdr>
    </w:div>
    <w:div w:id="1221401202">
      <w:bodyDiv w:val="1"/>
      <w:marLeft w:val="0"/>
      <w:marRight w:val="0"/>
      <w:marTop w:val="0"/>
      <w:marBottom w:val="0"/>
      <w:divBdr>
        <w:top w:val="none" w:sz="0" w:space="0" w:color="auto"/>
        <w:left w:val="none" w:sz="0" w:space="0" w:color="auto"/>
        <w:bottom w:val="none" w:sz="0" w:space="0" w:color="auto"/>
        <w:right w:val="none" w:sz="0" w:space="0" w:color="auto"/>
      </w:divBdr>
      <w:divsChild>
        <w:div w:id="80371676">
          <w:marLeft w:val="0"/>
          <w:marRight w:val="0"/>
          <w:marTop w:val="0"/>
          <w:marBottom w:val="0"/>
          <w:divBdr>
            <w:top w:val="none" w:sz="0" w:space="0" w:color="auto"/>
            <w:left w:val="none" w:sz="0" w:space="0" w:color="auto"/>
            <w:bottom w:val="none" w:sz="0" w:space="0" w:color="auto"/>
            <w:right w:val="none" w:sz="0" w:space="0" w:color="auto"/>
          </w:divBdr>
          <w:divsChild>
            <w:div w:id="2056655803">
              <w:marLeft w:val="0"/>
              <w:marRight w:val="0"/>
              <w:marTop w:val="0"/>
              <w:marBottom w:val="0"/>
              <w:divBdr>
                <w:top w:val="none" w:sz="0" w:space="0" w:color="auto"/>
                <w:left w:val="none" w:sz="0" w:space="0" w:color="auto"/>
                <w:bottom w:val="none" w:sz="0" w:space="0" w:color="auto"/>
                <w:right w:val="none" w:sz="0" w:space="0" w:color="auto"/>
              </w:divBdr>
            </w:div>
          </w:divsChild>
        </w:div>
        <w:div w:id="93012962">
          <w:marLeft w:val="0"/>
          <w:marRight w:val="0"/>
          <w:marTop w:val="0"/>
          <w:marBottom w:val="0"/>
          <w:divBdr>
            <w:top w:val="none" w:sz="0" w:space="0" w:color="auto"/>
            <w:left w:val="none" w:sz="0" w:space="0" w:color="auto"/>
            <w:bottom w:val="none" w:sz="0" w:space="0" w:color="auto"/>
            <w:right w:val="none" w:sz="0" w:space="0" w:color="auto"/>
          </w:divBdr>
        </w:div>
        <w:div w:id="155078068">
          <w:marLeft w:val="0"/>
          <w:marRight w:val="0"/>
          <w:marTop w:val="0"/>
          <w:marBottom w:val="0"/>
          <w:divBdr>
            <w:top w:val="none" w:sz="0" w:space="0" w:color="auto"/>
            <w:left w:val="none" w:sz="0" w:space="0" w:color="auto"/>
            <w:bottom w:val="none" w:sz="0" w:space="0" w:color="auto"/>
            <w:right w:val="none" w:sz="0" w:space="0" w:color="auto"/>
          </w:divBdr>
          <w:divsChild>
            <w:div w:id="1879851076">
              <w:marLeft w:val="0"/>
              <w:marRight w:val="0"/>
              <w:marTop w:val="0"/>
              <w:marBottom w:val="0"/>
              <w:divBdr>
                <w:top w:val="none" w:sz="0" w:space="0" w:color="auto"/>
                <w:left w:val="none" w:sz="0" w:space="0" w:color="auto"/>
                <w:bottom w:val="none" w:sz="0" w:space="0" w:color="auto"/>
                <w:right w:val="none" w:sz="0" w:space="0" w:color="auto"/>
              </w:divBdr>
            </w:div>
          </w:divsChild>
        </w:div>
        <w:div w:id="211502210">
          <w:marLeft w:val="0"/>
          <w:marRight w:val="0"/>
          <w:marTop w:val="0"/>
          <w:marBottom w:val="0"/>
          <w:divBdr>
            <w:top w:val="none" w:sz="0" w:space="0" w:color="auto"/>
            <w:left w:val="none" w:sz="0" w:space="0" w:color="auto"/>
            <w:bottom w:val="none" w:sz="0" w:space="0" w:color="auto"/>
            <w:right w:val="none" w:sz="0" w:space="0" w:color="auto"/>
          </w:divBdr>
        </w:div>
        <w:div w:id="449082963">
          <w:marLeft w:val="0"/>
          <w:marRight w:val="0"/>
          <w:marTop w:val="0"/>
          <w:marBottom w:val="0"/>
          <w:divBdr>
            <w:top w:val="none" w:sz="0" w:space="0" w:color="auto"/>
            <w:left w:val="none" w:sz="0" w:space="0" w:color="auto"/>
            <w:bottom w:val="none" w:sz="0" w:space="0" w:color="auto"/>
            <w:right w:val="none" w:sz="0" w:space="0" w:color="auto"/>
          </w:divBdr>
        </w:div>
        <w:div w:id="461078077">
          <w:marLeft w:val="0"/>
          <w:marRight w:val="0"/>
          <w:marTop w:val="0"/>
          <w:marBottom w:val="0"/>
          <w:divBdr>
            <w:top w:val="none" w:sz="0" w:space="0" w:color="auto"/>
            <w:left w:val="none" w:sz="0" w:space="0" w:color="auto"/>
            <w:bottom w:val="none" w:sz="0" w:space="0" w:color="auto"/>
            <w:right w:val="none" w:sz="0" w:space="0" w:color="auto"/>
          </w:divBdr>
          <w:divsChild>
            <w:div w:id="966665846">
              <w:marLeft w:val="0"/>
              <w:marRight w:val="0"/>
              <w:marTop w:val="0"/>
              <w:marBottom w:val="0"/>
              <w:divBdr>
                <w:top w:val="none" w:sz="0" w:space="0" w:color="auto"/>
                <w:left w:val="none" w:sz="0" w:space="0" w:color="auto"/>
                <w:bottom w:val="none" w:sz="0" w:space="0" w:color="auto"/>
                <w:right w:val="none" w:sz="0" w:space="0" w:color="auto"/>
              </w:divBdr>
            </w:div>
          </w:divsChild>
        </w:div>
        <w:div w:id="666590062">
          <w:marLeft w:val="0"/>
          <w:marRight w:val="0"/>
          <w:marTop w:val="0"/>
          <w:marBottom w:val="0"/>
          <w:divBdr>
            <w:top w:val="none" w:sz="0" w:space="0" w:color="auto"/>
            <w:left w:val="none" w:sz="0" w:space="0" w:color="auto"/>
            <w:bottom w:val="none" w:sz="0" w:space="0" w:color="auto"/>
            <w:right w:val="none" w:sz="0" w:space="0" w:color="auto"/>
          </w:divBdr>
        </w:div>
        <w:div w:id="877400765">
          <w:marLeft w:val="0"/>
          <w:marRight w:val="0"/>
          <w:marTop w:val="300"/>
          <w:marBottom w:val="0"/>
          <w:divBdr>
            <w:top w:val="none" w:sz="0" w:space="0" w:color="auto"/>
            <w:left w:val="none" w:sz="0" w:space="0" w:color="auto"/>
            <w:bottom w:val="none" w:sz="0" w:space="0" w:color="auto"/>
            <w:right w:val="none" w:sz="0" w:space="0" w:color="auto"/>
          </w:divBdr>
          <w:divsChild>
            <w:div w:id="1436680403">
              <w:marLeft w:val="0"/>
              <w:marRight w:val="0"/>
              <w:marTop w:val="0"/>
              <w:marBottom w:val="0"/>
              <w:divBdr>
                <w:top w:val="none" w:sz="0" w:space="0" w:color="auto"/>
                <w:left w:val="none" w:sz="0" w:space="0" w:color="auto"/>
                <w:bottom w:val="none" w:sz="0" w:space="0" w:color="auto"/>
                <w:right w:val="none" w:sz="0" w:space="0" w:color="auto"/>
              </w:divBdr>
              <w:divsChild>
                <w:div w:id="128622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224453">
          <w:marLeft w:val="0"/>
          <w:marRight w:val="0"/>
          <w:marTop w:val="0"/>
          <w:marBottom w:val="0"/>
          <w:divBdr>
            <w:top w:val="none" w:sz="0" w:space="0" w:color="auto"/>
            <w:left w:val="none" w:sz="0" w:space="0" w:color="auto"/>
            <w:bottom w:val="none" w:sz="0" w:space="0" w:color="auto"/>
            <w:right w:val="none" w:sz="0" w:space="0" w:color="auto"/>
          </w:divBdr>
          <w:divsChild>
            <w:div w:id="1790516080">
              <w:marLeft w:val="0"/>
              <w:marRight w:val="0"/>
              <w:marTop w:val="0"/>
              <w:marBottom w:val="0"/>
              <w:divBdr>
                <w:top w:val="none" w:sz="0" w:space="0" w:color="auto"/>
                <w:left w:val="none" w:sz="0" w:space="0" w:color="auto"/>
                <w:bottom w:val="none" w:sz="0" w:space="0" w:color="auto"/>
                <w:right w:val="none" w:sz="0" w:space="0" w:color="auto"/>
              </w:divBdr>
            </w:div>
          </w:divsChild>
        </w:div>
        <w:div w:id="1240209456">
          <w:marLeft w:val="0"/>
          <w:marRight w:val="0"/>
          <w:marTop w:val="0"/>
          <w:marBottom w:val="0"/>
          <w:divBdr>
            <w:top w:val="none" w:sz="0" w:space="0" w:color="auto"/>
            <w:left w:val="none" w:sz="0" w:space="0" w:color="auto"/>
            <w:bottom w:val="none" w:sz="0" w:space="0" w:color="auto"/>
            <w:right w:val="none" w:sz="0" w:space="0" w:color="auto"/>
          </w:divBdr>
          <w:divsChild>
            <w:div w:id="968046438">
              <w:marLeft w:val="0"/>
              <w:marRight w:val="0"/>
              <w:marTop w:val="0"/>
              <w:marBottom w:val="0"/>
              <w:divBdr>
                <w:top w:val="none" w:sz="0" w:space="0" w:color="auto"/>
                <w:left w:val="none" w:sz="0" w:space="0" w:color="auto"/>
                <w:bottom w:val="none" w:sz="0" w:space="0" w:color="auto"/>
                <w:right w:val="none" w:sz="0" w:space="0" w:color="auto"/>
              </w:divBdr>
            </w:div>
          </w:divsChild>
        </w:div>
        <w:div w:id="1311208378">
          <w:marLeft w:val="0"/>
          <w:marRight w:val="0"/>
          <w:marTop w:val="0"/>
          <w:marBottom w:val="0"/>
          <w:divBdr>
            <w:top w:val="none" w:sz="0" w:space="0" w:color="auto"/>
            <w:left w:val="none" w:sz="0" w:space="0" w:color="auto"/>
            <w:bottom w:val="none" w:sz="0" w:space="0" w:color="auto"/>
            <w:right w:val="none" w:sz="0" w:space="0" w:color="auto"/>
          </w:divBdr>
          <w:divsChild>
            <w:div w:id="1512332994">
              <w:marLeft w:val="0"/>
              <w:marRight w:val="0"/>
              <w:marTop w:val="0"/>
              <w:marBottom w:val="0"/>
              <w:divBdr>
                <w:top w:val="none" w:sz="0" w:space="0" w:color="auto"/>
                <w:left w:val="none" w:sz="0" w:space="0" w:color="auto"/>
                <w:bottom w:val="none" w:sz="0" w:space="0" w:color="auto"/>
                <w:right w:val="none" w:sz="0" w:space="0" w:color="auto"/>
              </w:divBdr>
            </w:div>
          </w:divsChild>
        </w:div>
        <w:div w:id="1454209262">
          <w:marLeft w:val="0"/>
          <w:marRight w:val="0"/>
          <w:marTop w:val="0"/>
          <w:marBottom w:val="0"/>
          <w:divBdr>
            <w:top w:val="none" w:sz="0" w:space="0" w:color="auto"/>
            <w:left w:val="none" w:sz="0" w:space="0" w:color="auto"/>
            <w:bottom w:val="none" w:sz="0" w:space="0" w:color="auto"/>
            <w:right w:val="none" w:sz="0" w:space="0" w:color="auto"/>
          </w:divBdr>
        </w:div>
        <w:div w:id="1549495026">
          <w:marLeft w:val="0"/>
          <w:marRight w:val="0"/>
          <w:marTop w:val="0"/>
          <w:marBottom w:val="0"/>
          <w:divBdr>
            <w:top w:val="none" w:sz="0" w:space="0" w:color="auto"/>
            <w:left w:val="none" w:sz="0" w:space="0" w:color="auto"/>
            <w:bottom w:val="none" w:sz="0" w:space="0" w:color="auto"/>
            <w:right w:val="none" w:sz="0" w:space="0" w:color="auto"/>
          </w:divBdr>
          <w:divsChild>
            <w:div w:id="504705183">
              <w:marLeft w:val="0"/>
              <w:marRight w:val="0"/>
              <w:marTop w:val="0"/>
              <w:marBottom w:val="0"/>
              <w:divBdr>
                <w:top w:val="none" w:sz="0" w:space="0" w:color="auto"/>
                <w:left w:val="none" w:sz="0" w:space="0" w:color="auto"/>
                <w:bottom w:val="none" w:sz="0" w:space="0" w:color="auto"/>
                <w:right w:val="none" w:sz="0" w:space="0" w:color="auto"/>
              </w:divBdr>
            </w:div>
          </w:divsChild>
        </w:div>
        <w:div w:id="1689067277">
          <w:marLeft w:val="0"/>
          <w:marRight w:val="0"/>
          <w:marTop w:val="0"/>
          <w:marBottom w:val="0"/>
          <w:divBdr>
            <w:top w:val="none" w:sz="0" w:space="0" w:color="auto"/>
            <w:left w:val="none" w:sz="0" w:space="0" w:color="auto"/>
            <w:bottom w:val="none" w:sz="0" w:space="0" w:color="auto"/>
            <w:right w:val="none" w:sz="0" w:space="0" w:color="auto"/>
          </w:divBdr>
        </w:div>
        <w:div w:id="1785339828">
          <w:marLeft w:val="0"/>
          <w:marRight w:val="0"/>
          <w:marTop w:val="300"/>
          <w:marBottom w:val="0"/>
          <w:divBdr>
            <w:top w:val="none" w:sz="0" w:space="0" w:color="auto"/>
            <w:left w:val="none" w:sz="0" w:space="0" w:color="auto"/>
            <w:bottom w:val="none" w:sz="0" w:space="0" w:color="auto"/>
            <w:right w:val="none" w:sz="0" w:space="0" w:color="auto"/>
          </w:divBdr>
          <w:divsChild>
            <w:div w:id="96801529">
              <w:marLeft w:val="0"/>
              <w:marRight w:val="0"/>
              <w:marTop w:val="0"/>
              <w:marBottom w:val="0"/>
              <w:divBdr>
                <w:top w:val="none" w:sz="0" w:space="0" w:color="auto"/>
                <w:left w:val="none" w:sz="0" w:space="0" w:color="auto"/>
                <w:bottom w:val="none" w:sz="0" w:space="0" w:color="auto"/>
                <w:right w:val="none" w:sz="0" w:space="0" w:color="auto"/>
              </w:divBdr>
              <w:divsChild>
                <w:div w:id="151113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557">
          <w:marLeft w:val="0"/>
          <w:marRight w:val="0"/>
          <w:marTop w:val="300"/>
          <w:marBottom w:val="0"/>
          <w:divBdr>
            <w:top w:val="none" w:sz="0" w:space="0" w:color="auto"/>
            <w:left w:val="none" w:sz="0" w:space="0" w:color="auto"/>
            <w:bottom w:val="none" w:sz="0" w:space="0" w:color="auto"/>
            <w:right w:val="none" w:sz="0" w:space="0" w:color="auto"/>
          </w:divBdr>
          <w:divsChild>
            <w:div w:id="1009211872">
              <w:marLeft w:val="0"/>
              <w:marRight w:val="0"/>
              <w:marTop w:val="0"/>
              <w:marBottom w:val="0"/>
              <w:divBdr>
                <w:top w:val="none" w:sz="0" w:space="0" w:color="auto"/>
                <w:left w:val="none" w:sz="0" w:space="0" w:color="auto"/>
                <w:bottom w:val="none" w:sz="0" w:space="0" w:color="auto"/>
                <w:right w:val="none" w:sz="0" w:space="0" w:color="auto"/>
              </w:divBdr>
              <w:divsChild>
                <w:div w:id="1129856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757675">
          <w:marLeft w:val="0"/>
          <w:marRight w:val="0"/>
          <w:marTop w:val="0"/>
          <w:marBottom w:val="0"/>
          <w:divBdr>
            <w:top w:val="none" w:sz="0" w:space="0" w:color="auto"/>
            <w:left w:val="none" w:sz="0" w:space="0" w:color="auto"/>
            <w:bottom w:val="none" w:sz="0" w:space="0" w:color="auto"/>
            <w:right w:val="none" w:sz="0" w:space="0" w:color="auto"/>
          </w:divBdr>
        </w:div>
        <w:div w:id="2146652781">
          <w:marLeft w:val="0"/>
          <w:marRight w:val="0"/>
          <w:marTop w:val="300"/>
          <w:marBottom w:val="0"/>
          <w:divBdr>
            <w:top w:val="none" w:sz="0" w:space="0" w:color="auto"/>
            <w:left w:val="none" w:sz="0" w:space="0" w:color="auto"/>
            <w:bottom w:val="none" w:sz="0" w:space="0" w:color="auto"/>
            <w:right w:val="none" w:sz="0" w:space="0" w:color="auto"/>
          </w:divBdr>
          <w:divsChild>
            <w:div w:id="349337321">
              <w:marLeft w:val="0"/>
              <w:marRight w:val="0"/>
              <w:marTop w:val="0"/>
              <w:marBottom w:val="0"/>
              <w:divBdr>
                <w:top w:val="none" w:sz="0" w:space="0" w:color="auto"/>
                <w:left w:val="none" w:sz="0" w:space="0" w:color="auto"/>
                <w:bottom w:val="none" w:sz="0" w:space="0" w:color="auto"/>
                <w:right w:val="none" w:sz="0" w:space="0" w:color="auto"/>
              </w:divBdr>
              <w:divsChild>
                <w:div w:id="1481799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2403254">
      <w:bodyDiv w:val="1"/>
      <w:marLeft w:val="0"/>
      <w:marRight w:val="0"/>
      <w:marTop w:val="0"/>
      <w:marBottom w:val="0"/>
      <w:divBdr>
        <w:top w:val="none" w:sz="0" w:space="0" w:color="auto"/>
        <w:left w:val="none" w:sz="0" w:space="0" w:color="auto"/>
        <w:bottom w:val="none" w:sz="0" w:space="0" w:color="auto"/>
        <w:right w:val="none" w:sz="0" w:space="0" w:color="auto"/>
      </w:divBdr>
    </w:div>
    <w:div w:id="1222868545">
      <w:bodyDiv w:val="1"/>
      <w:marLeft w:val="0"/>
      <w:marRight w:val="0"/>
      <w:marTop w:val="0"/>
      <w:marBottom w:val="0"/>
      <w:divBdr>
        <w:top w:val="none" w:sz="0" w:space="0" w:color="auto"/>
        <w:left w:val="none" w:sz="0" w:space="0" w:color="auto"/>
        <w:bottom w:val="none" w:sz="0" w:space="0" w:color="auto"/>
        <w:right w:val="none" w:sz="0" w:space="0" w:color="auto"/>
      </w:divBdr>
      <w:divsChild>
        <w:div w:id="136609761">
          <w:marLeft w:val="0"/>
          <w:marRight w:val="0"/>
          <w:marTop w:val="300"/>
          <w:marBottom w:val="0"/>
          <w:divBdr>
            <w:top w:val="none" w:sz="0" w:space="0" w:color="auto"/>
            <w:left w:val="none" w:sz="0" w:space="0" w:color="auto"/>
            <w:bottom w:val="none" w:sz="0" w:space="0" w:color="auto"/>
            <w:right w:val="none" w:sz="0" w:space="0" w:color="auto"/>
          </w:divBdr>
          <w:divsChild>
            <w:div w:id="2006783678">
              <w:marLeft w:val="0"/>
              <w:marRight w:val="0"/>
              <w:marTop w:val="0"/>
              <w:marBottom w:val="0"/>
              <w:divBdr>
                <w:top w:val="none" w:sz="0" w:space="0" w:color="auto"/>
                <w:left w:val="none" w:sz="0" w:space="0" w:color="auto"/>
                <w:bottom w:val="none" w:sz="0" w:space="0" w:color="auto"/>
                <w:right w:val="none" w:sz="0" w:space="0" w:color="auto"/>
              </w:divBdr>
              <w:divsChild>
                <w:div w:id="1651255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8065">
          <w:marLeft w:val="0"/>
          <w:marRight w:val="0"/>
          <w:marTop w:val="0"/>
          <w:marBottom w:val="0"/>
          <w:divBdr>
            <w:top w:val="none" w:sz="0" w:space="0" w:color="auto"/>
            <w:left w:val="none" w:sz="0" w:space="0" w:color="auto"/>
            <w:bottom w:val="none" w:sz="0" w:space="0" w:color="auto"/>
            <w:right w:val="none" w:sz="0" w:space="0" w:color="auto"/>
          </w:divBdr>
        </w:div>
        <w:div w:id="437680014">
          <w:marLeft w:val="0"/>
          <w:marRight w:val="0"/>
          <w:marTop w:val="0"/>
          <w:marBottom w:val="0"/>
          <w:divBdr>
            <w:top w:val="none" w:sz="0" w:space="0" w:color="auto"/>
            <w:left w:val="none" w:sz="0" w:space="0" w:color="auto"/>
            <w:bottom w:val="none" w:sz="0" w:space="0" w:color="auto"/>
            <w:right w:val="none" w:sz="0" w:space="0" w:color="auto"/>
          </w:divBdr>
        </w:div>
        <w:div w:id="520894115">
          <w:marLeft w:val="0"/>
          <w:marRight w:val="0"/>
          <w:marTop w:val="0"/>
          <w:marBottom w:val="0"/>
          <w:divBdr>
            <w:top w:val="none" w:sz="0" w:space="0" w:color="auto"/>
            <w:left w:val="none" w:sz="0" w:space="0" w:color="auto"/>
            <w:bottom w:val="none" w:sz="0" w:space="0" w:color="auto"/>
            <w:right w:val="none" w:sz="0" w:space="0" w:color="auto"/>
          </w:divBdr>
          <w:divsChild>
            <w:div w:id="486896118">
              <w:marLeft w:val="0"/>
              <w:marRight w:val="0"/>
              <w:marTop w:val="0"/>
              <w:marBottom w:val="0"/>
              <w:divBdr>
                <w:top w:val="none" w:sz="0" w:space="0" w:color="auto"/>
                <w:left w:val="none" w:sz="0" w:space="0" w:color="auto"/>
                <w:bottom w:val="none" w:sz="0" w:space="0" w:color="auto"/>
                <w:right w:val="none" w:sz="0" w:space="0" w:color="auto"/>
              </w:divBdr>
            </w:div>
          </w:divsChild>
        </w:div>
        <w:div w:id="523176773">
          <w:marLeft w:val="0"/>
          <w:marRight w:val="0"/>
          <w:marTop w:val="0"/>
          <w:marBottom w:val="0"/>
          <w:divBdr>
            <w:top w:val="none" w:sz="0" w:space="0" w:color="auto"/>
            <w:left w:val="none" w:sz="0" w:space="0" w:color="auto"/>
            <w:bottom w:val="none" w:sz="0" w:space="0" w:color="auto"/>
            <w:right w:val="none" w:sz="0" w:space="0" w:color="auto"/>
          </w:divBdr>
          <w:divsChild>
            <w:div w:id="1575705877">
              <w:marLeft w:val="0"/>
              <w:marRight w:val="0"/>
              <w:marTop w:val="0"/>
              <w:marBottom w:val="0"/>
              <w:divBdr>
                <w:top w:val="none" w:sz="0" w:space="0" w:color="auto"/>
                <w:left w:val="none" w:sz="0" w:space="0" w:color="auto"/>
                <w:bottom w:val="none" w:sz="0" w:space="0" w:color="auto"/>
                <w:right w:val="none" w:sz="0" w:space="0" w:color="auto"/>
              </w:divBdr>
            </w:div>
          </w:divsChild>
        </w:div>
        <w:div w:id="524485909">
          <w:marLeft w:val="0"/>
          <w:marRight w:val="0"/>
          <w:marTop w:val="0"/>
          <w:marBottom w:val="0"/>
          <w:divBdr>
            <w:top w:val="none" w:sz="0" w:space="0" w:color="auto"/>
            <w:left w:val="none" w:sz="0" w:space="0" w:color="auto"/>
            <w:bottom w:val="none" w:sz="0" w:space="0" w:color="auto"/>
            <w:right w:val="none" w:sz="0" w:space="0" w:color="auto"/>
          </w:divBdr>
        </w:div>
        <w:div w:id="565802796">
          <w:marLeft w:val="0"/>
          <w:marRight w:val="0"/>
          <w:marTop w:val="0"/>
          <w:marBottom w:val="0"/>
          <w:divBdr>
            <w:top w:val="none" w:sz="0" w:space="0" w:color="auto"/>
            <w:left w:val="none" w:sz="0" w:space="0" w:color="auto"/>
            <w:bottom w:val="none" w:sz="0" w:space="0" w:color="auto"/>
            <w:right w:val="none" w:sz="0" w:space="0" w:color="auto"/>
          </w:divBdr>
          <w:divsChild>
            <w:div w:id="2094618274">
              <w:marLeft w:val="0"/>
              <w:marRight w:val="0"/>
              <w:marTop w:val="0"/>
              <w:marBottom w:val="0"/>
              <w:divBdr>
                <w:top w:val="none" w:sz="0" w:space="0" w:color="auto"/>
                <w:left w:val="none" w:sz="0" w:space="0" w:color="auto"/>
                <w:bottom w:val="none" w:sz="0" w:space="0" w:color="auto"/>
                <w:right w:val="none" w:sz="0" w:space="0" w:color="auto"/>
              </w:divBdr>
            </w:div>
          </w:divsChild>
        </w:div>
        <w:div w:id="743986651">
          <w:marLeft w:val="0"/>
          <w:marRight w:val="0"/>
          <w:marTop w:val="0"/>
          <w:marBottom w:val="0"/>
          <w:divBdr>
            <w:top w:val="none" w:sz="0" w:space="0" w:color="auto"/>
            <w:left w:val="none" w:sz="0" w:space="0" w:color="auto"/>
            <w:bottom w:val="none" w:sz="0" w:space="0" w:color="auto"/>
            <w:right w:val="none" w:sz="0" w:space="0" w:color="auto"/>
          </w:divBdr>
          <w:divsChild>
            <w:div w:id="314652694">
              <w:marLeft w:val="0"/>
              <w:marRight w:val="0"/>
              <w:marTop w:val="0"/>
              <w:marBottom w:val="0"/>
              <w:divBdr>
                <w:top w:val="none" w:sz="0" w:space="0" w:color="auto"/>
                <w:left w:val="none" w:sz="0" w:space="0" w:color="auto"/>
                <w:bottom w:val="none" w:sz="0" w:space="0" w:color="auto"/>
                <w:right w:val="none" w:sz="0" w:space="0" w:color="auto"/>
              </w:divBdr>
            </w:div>
          </w:divsChild>
        </w:div>
        <w:div w:id="841697446">
          <w:marLeft w:val="0"/>
          <w:marRight w:val="0"/>
          <w:marTop w:val="0"/>
          <w:marBottom w:val="0"/>
          <w:divBdr>
            <w:top w:val="none" w:sz="0" w:space="0" w:color="auto"/>
            <w:left w:val="none" w:sz="0" w:space="0" w:color="auto"/>
            <w:bottom w:val="none" w:sz="0" w:space="0" w:color="auto"/>
            <w:right w:val="none" w:sz="0" w:space="0" w:color="auto"/>
          </w:divBdr>
        </w:div>
        <w:div w:id="863519064">
          <w:marLeft w:val="0"/>
          <w:marRight w:val="0"/>
          <w:marTop w:val="300"/>
          <w:marBottom w:val="0"/>
          <w:divBdr>
            <w:top w:val="none" w:sz="0" w:space="0" w:color="auto"/>
            <w:left w:val="none" w:sz="0" w:space="0" w:color="auto"/>
            <w:bottom w:val="none" w:sz="0" w:space="0" w:color="auto"/>
            <w:right w:val="none" w:sz="0" w:space="0" w:color="auto"/>
          </w:divBdr>
          <w:divsChild>
            <w:div w:id="1401363546">
              <w:marLeft w:val="0"/>
              <w:marRight w:val="0"/>
              <w:marTop w:val="0"/>
              <w:marBottom w:val="0"/>
              <w:divBdr>
                <w:top w:val="none" w:sz="0" w:space="0" w:color="auto"/>
                <w:left w:val="none" w:sz="0" w:space="0" w:color="auto"/>
                <w:bottom w:val="none" w:sz="0" w:space="0" w:color="auto"/>
                <w:right w:val="none" w:sz="0" w:space="0" w:color="auto"/>
              </w:divBdr>
              <w:divsChild>
                <w:div w:id="172668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076508">
          <w:marLeft w:val="0"/>
          <w:marRight w:val="0"/>
          <w:marTop w:val="0"/>
          <w:marBottom w:val="0"/>
          <w:divBdr>
            <w:top w:val="none" w:sz="0" w:space="0" w:color="auto"/>
            <w:left w:val="none" w:sz="0" w:space="0" w:color="auto"/>
            <w:bottom w:val="none" w:sz="0" w:space="0" w:color="auto"/>
            <w:right w:val="none" w:sz="0" w:space="0" w:color="auto"/>
          </w:divBdr>
        </w:div>
        <w:div w:id="1198198055">
          <w:marLeft w:val="0"/>
          <w:marRight w:val="0"/>
          <w:marTop w:val="0"/>
          <w:marBottom w:val="0"/>
          <w:divBdr>
            <w:top w:val="none" w:sz="0" w:space="0" w:color="auto"/>
            <w:left w:val="none" w:sz="0" w:space="0" w:color="auto"/>
            <w:bottom w:val="none" w:sz="0" w:space="0" w:color="auto"/>
            <w:right w:val="none" w:sz="0" w:space="0" w:color="auto"/>
          </w:divBdr>
        </w:div>
        <w:div w:id="1351179175">
          <w:marLeft w:val="0"/>
          <w:marRight w:val="0"/>
          <w:marTop w:val="0"/>
          <w:marBottom w:val="0"/>
          <w:divBdr>
            <w:top w:val="none" w:sz="0" w:space="0" w:color="auto"/>
            <w:left w:val="none" w:sz="0" w:space="0" w:color="auto"/>
            <w:bottom w:val="none" w:sz="0" w:space="0" w:color="auto"/>
            <w:right w:val="none" w:sz="0" w:space="0" w:color="auto"/>
          </w:divBdr>
          <w:divsChild>
            <w:div w:id="388186512">
              <w:marLeft w:val="0"/>
              <w:marRight w:val="0"/>
              <w:marTop w:val="0"/>
              <w:marBottom w:val="0"/>
              <w:divBdr>
                <w:top w:val="none" w:sz="0" w:space="0" w:color="auto"/>
                <w:left w:val="none" w:sz="0" w:space="0" w:color="auto"/>
                <w:bottom w:val="none" w:sz="0" w:space="0" w:color="auto"/>
                <w:right w:val="none" w:sz="0" w:space="0" w:color="auto"/>
              </w:divBdr>
            </w:div>
          </w:divsChild>
        </w:div>
        <w:div w:id="1370959836">
          <w:marLeft w:val="0"/>
          <w:marRight w:val="0"/>
          <w:marTop w:val="0"/>
          <w:marBottom w:val="0"/>
          <w:divBdr>
            <w:top w:val="none" w:sz="0" w:space="0" w:color="auto"/>
            <w:left w:val="none" w:sz="0" w:space="0" w:color="auto"/>
            <w:bottom w:val="none" w:sz="0" w:space="0" w:color="auto"/>
            <w:right w:val="none" w:sz="0" w:space="0" w:color="auto"/>
          </w:divBdr>
          <w:divsChild>
            <w:div w:id="830871629">
              <w:marLeft w:val="0"/>
              <w:marRight w:val="0"/>
              <w:marTop w:val="0"/>
              <w:marBottom w:val="0"/>
              <w:divBdr>
                <w:top w:val="none" w:sz="0" w:space="0" w:color="auto"/>
                <w:left w:val="none" w:sz="0" w:space="0" w:color="auto"/>
                <w:bottom w:val="none" w:sz="0" w:space="0" w:color="auto"/>
                <w:right w:val="none" w:sz="0" w:space="0" w:color="auto"/>
              </w:divBdr>
            </w:div>
          </w:divsChild>
        </w:div>
        <w:div w:id="1638685993">
          <w:marLeft w:val="0"/>
          <w:marRight w:val="0"/>
          <w:marTop w:val="0"/>
          <w:marBottom w:val="0"/>
          <w:divBdr>
            <w:top w:val="none" w:sz="0" w:space="0" w:color="auto"/>
            <w:left w:val="none" w:sz="0" w:space="0" w:color="auto"/>
            <w:bottom w:val="none" w:sz="0" w:space="0" w:color="auto"/>
            <w:right w:val="none" w:sz="0" w:space="0" w:color="auto"/>
          </w:divBdr>
        </w:div>
        <w:div w:id="1764649062">
          <w:marLeft w:val="0"/>
          <w:marRight w:val="0"/>
          <w:marTop w:val="0"/>
          <w:marBottom w:val="0"/>
          <w:divBdr>
            <w:top w:val="none" w:sz="0" w:space="0" w:color="auto"/>
            <w:left w:val="none" w:sz="0" w:space="0" w:color="auto"/>
            <w:bottom w:val="none" w:sz="0" w:space="0" w:color="auto"/>
            <w:right w:val="none" w:sz="0" w:space="0" w:color="auto"/>
          </w:divBdr>
          <w:divsChild>
            <w:div w:id="646519776">
              <w:marLeft w:val="0"/>
              <w:marRight w:val="0"/>
              <w:marTop w:val="0"/>
              <w:marBottom w:val="0"/>
              <w:divBdr>
                <w:top w:val="none" w:sz="0" w:space="0" w:color="auto"/>
                <w:left w:val="none" w:sz="0" w:space="0" w:color="auto"/>
                <w:bottom w:val="none" w:sz="0" w:space="0" w:color="auto"/>
                <w:right w:val="none" w:sz="0" w:space="0" w:color="auto"/>
              </w:divBdr>
            </w:div>
          </w:divsChild>
        </w:div>
        <w:div w:id="1848668807">
          <w:marLeft w:val="0"/>
          <w:marRight w:val="0"/>
          <w:marTop w:val="300"/>
          <w:marBottom w:val="0"/>
          <w:divBdr>
            <w:top w:val="none" w:sz="0" w:space="0" w:color="auto"/>
            <w:left w:val="none" w:sz="0" w:space="0" w:color="auto"/>
            <w:bottom w:val="none" w:sz="0" w:space="0" w:color="auto"/>
            <w:right w:val="none" w:sz="0" w:space="0" w:color="auto"/>
          </w:divBdr>
          <w:divsChild>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3560737">
      <w:bodyDiv w:val="1"/>
      <w:marLeft w:val="0"/>
      <w:marRight w:val="0"/>
      <w:marTop w:val="0"/>
      <w:marBottom w:val="0"/>
      <w:divBdr>
        <w:top w:val="none" w:sz="0" w:space="0" w:color="auto"/>
        <w:left w:val="none" w:sz="0" w:space="0" w:color="auto"/>
        <w:bottom w:val="none" w:sz="0" w:space="0" w:color="auto"/>
        <w:right w:val="none" w:sz="0" w:space="0" w:color="auto"/>
      </w:divBdr>
      <w:divsChild>
        <w:div w:id="121002314">
          <w:marLeft w:val="0"/>
          <w:marRight w:val="0"/>
          <w:marTop w:val="0"/>
          <w:marBottom w:val="0"/>
          <w:divBdr>
            <w:top w:val="none" w:sz="0" w:space="0" w:color="auto"/>
            <w:left w:val="none" w:sz="0" w:space="0" w:color="auto"/>
            <w:bottom w:val="none" w:sz="0" w:space="0" w:color="auto"/>
            <w:right w:val="none" w:sz="0" w:space="0" w:color="auto"/>
          </w:divBdr>
        </w:div>
        <w:div w:id="192809413">
          <w:marLeft w:val="0"/>
          <w:marRight w:val="0"/>
          <w:marTop w:val="300"/>
          <w:marBottom w:val="0"/>
          <w:divBdr>
            <w:top w:val="none" w:sz="0" w:space="0" w:color="auto"/>
            <w:left w:val="none" w:sz="0" w:space="0" w:color="auto"/>
            <w:bottom w:val="none" w:sz="0" w:space="0" w:color="auto"/>
            <w:right w:val="none" w:sz="0" w:space="0" w:color="auto"/>
          </w:divBdr>
          <w:divsChild>
            <w:div w:id="1141384305">
              <w:marLeft w:val="0"/>
              <w:marRight w:val="0"/>
              <w:marTop w:val="0"/>
              <w:marBottom w:val="0"/>
              <w:divBdr>
                <w:top w:val="none" w:sz="0" w:space="0" w:color="auto"/>
                <w:left w:val="none" w:sz="0" w:space="0" w:color="auto"/>
                <w:bottom w:val="none" w:sz="0" w:space="0" w:color="auto"/>
                <w:right w:val="none" w:sz="0" w:space="0" w:color="auto"/>
              </w:divBdr>
              <w:divsChild>
                <w:div w:id="507791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214144">
          <w:marLeft w:val="0"/>
          <w:marRight w:val="0"/>
          <w:marTop w:val="300"/>
          <w:marBottom w:val="0"/>
          <w:divBdr>
            <w:top w:val="none" w:sz="0" w:space="0" w:color="auto"/>
            <w:left w:val="none" w:sz="0" w:space="0" w:color="auto"/>
            <w:bottom w:val="none" w:sz="0" w:space="0" w:color="auto"/>
            <w:right w:val="none" w:sz="0" w:space="0" w:color="auto"/>
          </w:divBdr>
          <w:divsChild>
            <w:div w:id="1067261998">
              <w:marLeft w:val="0"/>
              <w:marRight w:val="0"/>
              <w:marTop w:val="0"/>
              <w:marBottom w:val="0"/>
              <w:divBdr>
                <w:top w:val="none" w:sz="0" w:space="0" w:color="auto"/>
                <w:left w:val="none" w:sz="0" w:space="0" w:color="auto"/>
                <w:bottom w:val="none" w:sz="0" w:space="0" w:color="auto"/>
                <w:right w:val="none" w:sz="0" w:space="0" w:color="auto"/>
              </w:divBdr>
              <w:divsChild>
                <w:div w:id="1011221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287175">
          <w:marLeft w:val="0"/>
          <w:marRight w:val="0"/>
          <w:marTop w:val="0"/>
          <w:marBottom w:val="0"/>
          <w:divBdr>
            <w:top w:val="none" w:sz="0" w:space="0" w:color="auto"/>
            <w:left w:val="none" w:sz="0" w:space="0" w:color="auto"/>
            <w:bottom w:val="none" w:sz="0" w:space="0" w:color="auto"/>
            <w:right w:val="none" w:sz="0" w:space="0" w:color="auto"/>
          </w:divBdr>
        </w:div>
        <w:div w:id="620233069">
          <w:marLeft w:val="0"/>
          <w:marRight w:val="0"/>
          <w:marTop w:val="300"/>
          <w:marBottom w:val="0"/>
          <w:divBdr>
            <w:top w:val="none" w:sz="0" w:space="0" w:color="auto"/>
            <w:left w:val="none" w:sz="0" w:space="0" w:color="auto"/>
            <w:bottom w:val="none" w:sz="0" w:space="0" w:color="auto"/>
            <w:right w:val="none" w:sz="0" w:space="0" w:color="auto"/>
          </w:divBdr>
          <w:divsChild>
            <w:div w:id="632641620">
              <w:marLeft w:val="0"/>
              <w:marRight w:val="0"/>
              <w:marTop w:val="0"/>
              <w:marBottom w:val="0"/>
              <w:divBdr>
                <w:top w:val="none" w:sz="0" w:space="0" w:color="auto"/>
                <w:left w:val="none" w:sz="0" w:space="0" w:color="auto"/>
                <w:bottom w:val="none" w:sz="0" w:space="0" w:color="auto"/>
                <w:right w:val="none" w:sz="0" w:space="0" w:color="auto"/>
              </w:divBdr>
              <w:divsChild>
                <w:div w:id="200639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050469">
          <w:marLeft w:val="0"/>
          <w:marRight w:val="0"/>
          <w:marTop w:val="0"/>
          <w:marBottom w:val="0"/>
          <w:divBdr>
            <w:top w:val="none" w:sz="0" w:space="0" w:color="auto"/>
            <w:left w:val="none" w:sz="0" w:space="0" w:color="auto"/>
            <w:bottom w:val="none" w:sz="0" w:space="0" w:color="auto"/>
            <w:right w:val="none" w:sz="0" w:space="0" w:color="auto"/>
          </w:divBdr>
          <w:divsChild>
            <w:div w:id="1664624253">
              <w:marLeft w:val="0"/>
              <w:marRight w:val="0"/>
              <w:marTop w:val="0"/>
              <w:marBottom w:val="0"/>
              <w:divBdr>
                <w:top w:val="none" w:sz="0" w:space="0" w:color="auto"/>
                <w:left w:val="none" w:sz="0" w:space="0" w:color="auto"/>
                <w:bottom w:val="none" w:sz="0" w:space="0" w:color="auto"/>
                <w:right w:val="none" w:sz="0" w:space="0" w:color="auto"/>
              </w:divBdr>
            </w:div>
          </w:divsChild>
        </w:div>
        <w:div w:id="896891824">
          <w:marLeft w:val="0"/>
          <w:marRight w:val="0"/>
          <w:marTop w:val="0"/>
          <w:marBottom w:val="0"/>
          <w:divBdr>
            <w:top w:val="none" w:sz="0" w:space="0" w:color="auto"/>
            <w:left w:val="none" w:sz="0" w:space="0" w:color="auto"/>
            <w:bottom w:val="none" w:sz="0" w:space="0" w:color="auto"/>
            <w:right w:val="none" w:sz="0" w:space="0" w:color="auto"/>
          </w:divBdr>
          <w:divsChild>
            <w:div w:id="1763254409">
              <w:marLeft w:val="0"/>
              <w:marRight w:val="0"/>
              <w:marTop w:val="0"/>
              <w:marBottom w:val="0"/>
              <w:divBdr>
                <w:top w:val="none" w:sz="0" w:space="0" w:color="auto"/>
                <w:left w:val="none" w:sz="0" w:space="0" w:color="auto"/>
                <w:bottom w:val="none" w:sz="0" w:space="0" w:color="auto"/>
                <w:right w:val="none" w:sz="0" w:space="0" w:color="auto"/>
              </w:divBdr>
            </w:div>
          </w:divsChild>
        </w:div>
        <w:div w:id="1113861399">
          <w:marLeft w:val="0"/>
          <w:marRight w:val="0"/>
          <w:marTop w:val="0"/>
          <w:marBottom w:val="0"/>
          <w:divBdr>
            <w:top w:val="none" w:sz="0" w:space="0" w:color="auto"/>
            <w:left w:val="none" w:sz="0" w:space="0" w:color="auto"/>
            <w:bottom w:val="none" w:sz="0" w:space="0" w:color="auto"/>
            <w:right w:val="none" w:sz="0" w:space="0" w:color="auto"/>
          </w:divBdr>
        </w:div>
        <w:div w:id="1156189544">
          <w:marLeft w:val="0"/>
          <w:marRight w:val="0"/>
          <w:marTop w:val="0"/>
          <w:marBottom w:val="0"/>
          <w:divBdr>
            <w:top w:val="none" w:sz="0" w:space="0" w:color="auto"/>
            <w:left w:val="none" w:sz="0" w:space="0" w:color="auto"/>
            <w:bottom w:val="none" w:sz="0" w:space="0" w:color="auto"/>
            <w:right w:val="none" w:sz="0" w:space="0" w:color="auto"/>
          </w:divBdr>
        </w:div>
        <w:div w:id="1276518292">
          <w:marLeft w:val="0"/>
          <w:marRight w:val="0"/>
          <w:marTop w:val="300"/>
          <w:marBottom w:val="0"/>
          <w:divBdr>
            <w:top w:val="none" w:sz="0" w:space="0" w:color="auto"/>
            <w:left w:val="none" w:sz="0" w:space="0" w:color="auto"/>
            <w:bottom w:val="none" w:sz="0" w:space="0" w:color="auto"/>
            <w:right w:val="none" w:sz="0" w:space="0" w:color="auto"/>
          </w:divBdr>
          <w:divsChild>
            <w:div w:id="1357654431">
              <w:marLeft w:val="0"/>
              <w:marRight w:val="0"/>
              <w:marTop w:val="0"/>
              <w:marBottom w:val="0"/>
              <w:divBdr>
                <w:top w:val="none" w:sz="0" w:space="0" w:color="auto"/>
                <w:left w:val="none" w:sz="0" w:space="0" w:color="auto"/>
                <w:bottom w:val="none" w:sz="0" w:space="0" w:color="auto"/>
                <w:right w:val="none" w:sz="0" w:space="0" w:color="auto"/>
              </w:divBdr>
              <w:divsChild>
                <w:div w:id="96045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8771">
          <w:marLeft w:val="0"/>
          <w:marRight w:val="0"/>
          <w:marTop w:val="0"/>
          <w:marBottom w:val="0"/>
          <w:divBdr>
            <w:top w:val="none" w:sz="0" w:space="0" w:color="auto"/>
            <w:left w:val="none" w:sz="0" w:space="0" w:color="auto"/>
            <w:bottom w:val="none" w:sz="0" w:space="0" w:color="auto"/>
            <w:right w:val="none" w:sz="0" w:space="0" w:color="auto"/>
          </w:divBdr>
          <w:divsChild>
            <w:div w:id="390663301">
              <w:marLeft w:val="0"/>
              <w:marRight w:val="0"/>
              <w:marTop w:val="0"/>
              <w:marBottom w:val="0"/>
              <w:divBdr>
                <w:top w:val="none" w:sz="0" w:space="0" w:color="auto"/>
                <w:left w:val="none" w:sz="0" w:space="0" w:color="auto"/>
                <w:bottom w:val="none" w:sz="0" w:space="0" w:color="auto"/>
                <w:right w:val="none" w:sz="0" w:space="0" w:color="auto"/>
              </w:divBdr>
            </w:div>
          </w:divsChild>
        </w:div>
        <w:div w:id="1507594154">
          <w:marLeft w:val="0"/>
          <w:marRight w:val="0"/>
          <w:marTop w:val="0"/>
          <w:marBottom w:val="0"/>
          <w:divBdr>
            <w:top w:val="none" w:sz="0" w:space="0" w:color="auto"/>
            <w:left w:val="none" w:sz="0" w:space="0" w:color="auto"/>
            <w:bottom w:val="none" w:sz="0" w:space="0" w:color="auto"/>
            <w:right w:val="none" w:sz="0" w:space="0" w:color="auto"/>
          </w:divBdr>
          <w:divsChild>
            <w:div w:id="1499232710">
              <w:marLeft w:val="0"/>
              <w:marRight w:val="0"/>
              <w:marTop w:val="0"/>
              <w:marBottom w:val="0"/>
              <w:divBdr>
                <w:top w:val="none" w:sz="0" w:space="0" w:color="auto"/>
                <w:left w:val="none" w:sz="0" w:space="0" w:color="auto"/>
                <w:bottom w:val="none" w:sz="0" w:space="0" w:color="auto"/>
                <w:right w:val="none" w:sz="0" w:space="0" w:color="auto"/>
              </w:divBdr>
            </w:div>
          </w:divsChild>
        </w:div>
        <w:div w:id="1685740328">
          <w:marLeft w:val="0"/>
          <w:marRight w:val="0"/>
          <w:marTop w:val="0"/>
          <w:marBottom w:val="0"/>
          <w:divBdr>
            <w:top w:val="none" w:sz="0" w:space="0" w:color="auto"/>
            <w:left w:val="none" w:sz="0" w:space="0" w:color="auto"/>
            <w:bottom w:val="none" w:sz="0" w:space="0" w:color="auto"/>
            <w:right w:val="none" w:sz="0" w:space="0" w:color="auto"/>
          </w:divBdr>
          <w:divsChild>
            <w:div w:id="1397901973">
              <w:marLeft w:val="0"/>
              <w:marRight w:val="0"/>
              <w:marTop w:val="0"/>
              <w:marBottom w:val="0"/>
              <w:divBdr>
                <w:top w:val="none" w:sz="0" w:space="0" w:color="auto"/>
                <w:left w:val="none" w:sz="0" w:space="0" w:color="auto"/>
                <w:bottom w:val="none" w:sz="0" w:space="0" w:color="auto"/>
                <w:right w:val="none" w:sz="0" w:space="0" w:color="auto"/>
              </w:divBdr>
            </w:div>
          </w:divsChild>
        </w:div>
        <w:div w:id="1756704724">
          <w:marLeft w:val="0"/>
          <w:marRight w:val="0"/>
          <w:marTop w:val="0"/>
          <w:marBottom w:val="0"/>
          <w:divBdr>
            <w:top w:val="none" w:sz="0" w:space="0" w:color="auto"/>
            <w:left w:val="none" w:sz="0" w:space="0" w:color="auto"/>
            <w:bottom w:val="none" w:sz="0" w:space="0" w:color="auto"/>
            <w:right w:val="none" w:sz="0" w:space="0" w:color="auto"/>
          </w:divBdr>
        </w:div>
        <w:div w:id="2004964739">
          <w:marLeft w:val="0"/>
          <w:marRight w:val="0"/>
          <w:marTop w:val="0"/>
          <w:marBottom w:val="0"/>
          <w:divBdr>
            <w:top w:val="none" w:sz="0" w:space="0" w:color="auto"/>
            <w:left w:val="none" w:sz="0" w:space="0" w:color="auto"/>
            <w:bottom w:val="none" w:sz="0" w:space="0" w:color="auto"/>
            <w:right w:val="none" w:sz="0" w:space="0" w:color="auto"/>
          </w:divBdr>
        </w:div>
        <w:div w:id="2020812366">
          <w:marLeft w:val="0"/>
          <w:marRight w:val="0"/>
          <w:marTop w:val="0"/>
          <w:marBottom w:val="0"/>
          <w:divBdr>
            <w:top w:val="none" w:sz="0" w:space="0" w:color="auto"/>
            <w:left w:val="none" w:sz="0" w:space="0" w:color="auto"/>
            <w:bottom w:val="none" w:sz="0" w:space="0" w:color="auto"/>
            <w:right w:val="none" w:sz="0" w:space="0" w:color="auto"/>
          </w:divBdr>
          <w:divsChild>
            <w:div w:id="905645547">
              <w:marLeft w:val="0"/>
              <w:marRight w:val="0"/>
              <w:marTop w:val="0"/>
              <w:marBottom w:val="0"/>
              <w:divBdr>
                <w:top w:val="none" w:sz="0" w:space="0" w:color="auto"/>
                <w:left w:val="none" w:sz="0" w:space="0" w:color="auto"/>
                <w:bottom w:val="none" w:sz="0" w:space="0" w:color="auto"/>
                <w:right w:val="none" w:sz="0" w:space="0" w:color="auto"/>
              </w:divBdr>
            </w:div>
          </w:divsChild>
        </w:div>
        <w:div w:id="2038196880">
          <w:marLeft w:val="0"/>
          <w:marRight w:val="0"/>
          <w:marTop w:val="0"/>
          <w:marBottom w:val="0"/>
          <w:divBdr>
            <w:top w:val="none" w:sz="0" w:space="0" w:color="auto"/>
            <w:left w:val="none" w:sz="0" w:space="0" w:color="auto"/>
            <w:bottom w:val="none" w:sz="0" w:space="0" w:color="auto"/>
            <w:right w:val="none" w:sz="0" w:space="0" w:color="auto"/>
          </w:divBdr>
          <w:divsChild>
            <w:div w:id="1477721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4029343">
      <w:bodyDiv w:val="1"/>
      <w:marLeft w:val="0"/>
      <w:marRight w:val="0"/>
      <w:marTop w:val="0"/>
      <w:marBottom w:val="0"/>
      <w:divBdr>
        <w:top w:val="none" w:sz="0" w:space="0" w:color="auto"/>
        <w:left w:val="none" w:sz="0" w:space="0" w:color="auto"/>
        <w:bottom w:val="none" w:sz="0" w:space="0" w:color="auto"/>
        <w:right w:val="none" w:sz="0" w:space="0" w:color="auto"/>
      </w:divBdr>
      <w:divsChild>
        <w:div w:id="1230655947">
          <w:marLeft w:val="0"/>
          <w:marRight w:val="0"/>
          <w:marTop w:val="0"/>
          <w:marBottom w:val="0"/>
          <w:divBdr>
            <w:top w:val="none" w:sz="0" w:space="0" w:color="auto"/>
            <w:left w:val="none" w:sz="0" w:space="0" w:color="auto"/>
            <w:bottom w:val="none" w:sz="0" w:space="0" w:color="auto"/>
            <w:right w:val="none" w:sz="0" w:space="0" w:color="auto"/>
          </w:divBdr>
        </w:div>
        <w:div w:id="2147235345">
          <w:marLeft w:val="0"/>
          <w:marRight w:val="0"/>
          <w:marTop w:val="0"/>
          <w:marBottom w:val="0"/>
          <w:divBdr>
            <w:top w:val="none" w:sz="0" w:space="0" w:color="auto"/>
            <w:left w:val="none" w:sz="0" w:space="0" w:color="auto"/>
            <w:bottom w:val="none" w:sz="0" w:space="0" w:color="auto"/>
            <w:right w:val="none" w:sz="0" w:space="0" w:color="auto"/>
          </w:divBdr>
          <w:divsChild>
            <w:div w:id="1883900021">
              <w:marLeft w:val="0"/>
              <w:marRight w:val="0"/>
              <w:marTop w:val="0"/>
              <w:marBottom w:val="0"/>
              <w:divBdr>
                <w:top w:val="none" w:sz="0" w:space="0" w:color="auto"/>
                <w:left w:val="none" w:sz="0" w:space="0" w:color="auto"/>
                <w:bottom w:val="none" w:sz="0" w:space="0" w:color="auto"/>
                <w:right w:val="none" w:sz="0" w:space="0" w:color="auto"/>
              </w:divBdr>
            </w:div>
          </w:divsChild>
        </w:div>
        <w:div w:id="1258172475">
          <w:marLeft w:val="0"/>
          <w:marRight w:val="0"/>
          <w:marTop w:val="0"/>
          <w:marBottom w:val="0"/>
          <w:divBdr>
            <w:top w:val="none" w:sz="0" w:space="0" w:color="auto"/>
            <w:left w:val="none" w:sz="0" w:space="0" w:color="auto"/>
            <w:bottom w:val="none" w:sz="0" w:space="0" w:color="auto"/>
            <w:right w:val="none" w:sz="0" w:space="0" w:color="auto"/>
          </w:divBdr>
        </w:div>
        <w:div w:id="1825462755">
          <w:marLeft w:val="0"/>
          <w:marRight w:val="0"/>
          <w:marTop w:val="0"/>
          <w:marBottom w:val="0"/>
          <w:divBdr>
            <w:top w:val="none" w:sz="0" w:space="0" w:color="auto"/>
            <w:left w:val="none" w:sz="0" w:space="0" w:color="auto"/>
            <w:bottom w:val="none" w:sz="0" w:space="0" w:color="auto"/>
            <w:right w:val="none" w:sz="0" w:space="0" w:color="auto"/>
          </w:divBdr>
          <w:divsChild>
            <w:div w:id="1313363006">
              <w:marLeft w:val="0"/>
              <w:marRight w:val="0"/>
              <w:marTop w:val="0"/>
              <w:marBottom w:val="0"/>
              <w:divBdr>
                <w:top w:val="none" w:sz="0" w:space="0" w:color="auto"/>
                <w:left w:val="none" w:sz="0" w:space="0" w:color="auto"/>
                <w:bottom w:val="none" w:sz="0" w:space="0" w:color="auto"/>
                <w:right w:val="none" w:sz="0" w:space="0" w:color="auto"/>
              </w:divBdr>
            </w:div>
          </w:divsChild>
        </w:div>
        <w:div w:id="2015917745">
          <w:marLeft w:val="0"/>
          <w:marRight w:val="0"/>
          <w:marTop w:val="0"/>
          <w:marBottom w:val="0"/>
          <w:divBdr>
            <w:top w:val="none" w:sz="0" w:space="0" w:color="auto"/>
            <w:left w:val="none" w:sz="0" w:space="0" w:color="auto"/>
            <w:bottom w:val="none" w:sz="0" w:space="0" w:color="auto"/>
            <w:right w:val="none" w:sz="0" w:space="0" w:color="auto"/>
          </w:divBdr>
        </w:div>
        <w:div w:id="1557397922">
          <w:marLeft w:val="0"/>
          <w:marRight w:val="0"/>
          <w:marTop w:val="0"/>
          <w:marBottom w:val="0"/>
          <w:divBdr>
            <w:top w:val="none" w:sz="0" w:space="0" w:color="auto"/>
            <w:left w:val="none" w:sz="0" w:space="0" w:color="auto"/>
            <w:bottom w:val="none" w:sz="0" w:space="0" w:color="auto"/>
            <w:right w:val="none" w:sz="0" w:space="0" w:color="auto"/>
          </w:divBdr>
          <w:divsChild>
            <w:div w:id="552809818">
              <w:marLeft w:val="0"/>
              <w:marRight w:val="0"/>
              <w:marTop w:val="0"/>
              <w:marBottom w:val="0"/>
              <w:divBdr>
                <w:top w:val="none" w:sz="0" w:space="0" w:color="auto"/>
                <w:left w:val="none" w:sz="0" w:space="0" w:color="auto"/>
                <w:bottom w:val="none" w:sz="0" w:space="0" w:color="auto"/>
                <w:right w:val="none" w:sz="0" w:space="0" w:color="auto"/>
              </w:divBdr>
            </w:div>
          </w:divsChild>
        </w:div>
        <w:div w:id="516509544">
          <w:marLeft w:val="0"/>
          <w:marRight w:val="0"/>
          <w:marTop w:val="0"/>
          <w:marBottom w:val="0"/>
          <w:divBdr>
            <w:top w:val="none" w:sz="0" w:space="0" w:color="auto"/>
            <w:left w:val="none" w:sz="0" w:space="0" w:color="auto"/>
            <w:bottom w:val="none" w:sz="0" w:space="0" w:color="auto"/>
            <w:right w:val="none" w:sz="0" w:space="0" w:color="auto"/>
          </w:divBdr>
        </w:div>
        <w:div w:id="908074361">
          <w:marLeft w:val="0"/>
          <w:marRight w:val="0"/>
          <w:marTop w:val="0"/>
          <w:marBottom w:val="0"/>
          <w:divBdr>
            <w:top w:val="none" w:sz="0" w:space="0" w:color="auto"/>
            <w:left w:val="none" w:sz="0" w:space="0" w:color="auto"/>
            <w:bottom w:val="none" w:sz="0" w:space="0" w:color="auto"/>
            <w:right w:val="none" w:sz="0" w:space="0" w:color="auto"/>
          </w:divBdr>
          <w:divsChild>
            <w:div w:id="1669482793">
              <w:marLeft w:val="0"/>
              <w:marRight w:val="0"/>
              <w:marTop w:val="0"/>
              <w:marBottom w:val="0"/>
              <w:divBdr>
                <w:top w:val="none" w:sz="0" w:space="0" w:color="auto"/>
                <w:left w:val="none" w:sz="0" w:space="0" w:color="auto"/>
                <w:bottom w:val="none" w:sz="0" w:space="0" w:color="auto"/>
                <w:right w:val="none" w:sz="0" w:space="0" w:color="auto"/>
              </w:divBdr>
            </w:div>
          </w:divsChild>
        </w:div>
        <w:div w:id="1125269869">
          <w:marLeft w:val="0"/>
          <w:marRight w:val="0"/>
          <w:marTop w:val="0"/>
          <w:marBottom w:val="0"/>
          <w:divBdr>
            <w:top w:val="none" w:sz="0" w:space="0" w:color="auto"/>
            <w:left w:val="none" w:sz="0" w:space="0" w:color="auto"/>
            <w:bottom w:val="none" w:sz="0" w:space="0" w:color="auto"/>
            <w:right w:val="none" w:sz="0" w:space="0" w:color="auto"/>
          </w:divBdr>
        </w:div>
        <w:div w:id="1222474652">
          <w:marLeft w:val="0"/>
          <w:marRight w:val="0"/>
          <w:marTop w:val="0"/>
          <w:marBottom w:val="0"/>
          <w:divBdr>
            <w:top w:val="none" w:sz="0" w:space="0" w:color="auto"/>
            <w:left w:val="none" w:sz="0" w:space="0" w:color="auto"/>
            <w:bottom w:val="none" w:sz="0" w:space="0" w:color="auto"/>
            <w:right w:val="none" w:sz="0" w:space="0" w:color="auto"/>
          </w:divBdr>
          <w:divsChild>
            <w:div w:id="237983151">
              <w:marLeft w:val="0"/>
              <w:marRight w:val="0"/>
              <w:marTop w:val="0"/>
              <w:marBottom w:val="0"/>
              <w:divBdr>
                <w:top w:val="none" w:sz="0" w:space="0" w:color="auto"/>
                <w:left w:val="none" w:sz="0" w:space="0" w:color="auto"/>
                <w:bottom w:val="none" w:sz="0" w:space="0" w:color="auto"/>
                <w:right w:val="none" w:sz="0" w:space="0" w:color="auto"/>
              </w:divBdr>
            </w:div>
          </w:divsChild>
        </w:div>
        <w:div w:id="815729664">
          <w:marLeft w:val="0"/>
          <w:marRight w:val="0"/>
          <w:marTop w:val="0"/>
          <w:marBottom w:val="0"/>
          <w:divBdr>
            <w:top w:val="none" w:sz="0" w:space="0" w:color="auto"/>
            <w:left w:val="none" w:sz="0" w:space="0" w:color="auto"/>
            <w:bottom w:val="none" w:sz="0" w:space="0" w:color="auto"/>
            <w:right w:val="none" w:sz="0" w:space="0" w:color="auto"/>
          </w:divBdr>
        </w:div>
        <w:div w:id="1300958127">
          <w:marLeft w:val="0"/>
          <w:marRight w:val="0"/>
          <w:marTop w:val="0"/>
          <w:marBottom w:val="0"/>
          <w:divBdr>
            <w:top w:val="none" w:sz="0" w:space="0" w:color="auto"/>
            <w:left w:val="none" w:sz="0" w:space="0" w:color="auto"/>
            <w:bottom w:val="none" w:sz="0" w:space="0" w:color="auto"/>
            <w:right w:val="none" w:sz="0" w:space="0" w:color="auto"/>
          </w:divBdr>
          <w:divsChild>
            <w:div w:id="1564365672">
              <w:marLeft w:val="0"/>
              <w:marRight w:val="0"/>
              <w:marTop w:val="0"/>
              <w:marBottom w:val="0"/>
              <w:divBdr>
                <w:top w:val="none" w:sz="0" w:space="0" w:color="auto"/>
                <w:left w:val="none" w:sz="0" w:space="0" w:color="auto"/>
                <w:bottom w:val="none" w:sz="0" w:space="0" w:color="auto"/>
                <w:right w:val="none" w:sz="0" w:space="0" w:color="auto"/>
              </w:divBdr>
            </w:div>
          </w:divsChild>
        </w:div>
        <w:div w:id="874463041">
          <w:marLeft w:val="0"/>
          <w:marRight w:val="0"/>
          <w:marTop w:val="0"/>
          <w:marBottom w:val="0"/>
          <w:divBdr>
            <w:top w:val="none" w:sz="0" w:space="0" w:color="auto"/>
            <w:left w:val="none" w:sz="0" w:space="0" w:color="auto"/>
            <w:bottom w:val="none" w:sz="0" w:space="0" w:color="auto"/>
            <w:right w:val="none" w:sz="0" w:space="0" w:color="auto"/>
          </w:divBdr>
        </w:div>
        <w:div w:id="1753235480">
          <w:marLeft w:val="0"/>
          <w:marRight w:val="0"/>
          <w:marTop w:val="0"/>
          <w:marBottom w:val="0"/>
          <w:divBdr>
            <w:top w:val="none" w:sz="0" w:space="0" w:color="auto"/>
            <w:left w:val="none" w:sz="0" w:space="0" w:color="auto"/>
            <w:bottom w:val="none" w:sz="0" w:space="0" w:color="auto"/>
            <w:right w:val="none" w:sz="0" w:space="0" w:color="auto"/>
          </w:divBdr>
          <w:divsChild>
            <w:div w:id="1115517359">
              <w:marLeft w:val="0"/>
              <w:marRight w:val="0"/>
              <w:marTop w:val="0"/>
              <w:marBottom w:val="0"/>
              <w:divBdr>
                <w:top w:val="none" w:sz="0" w:space="0" w:color="auto"/>
                <w:left w:val="none" w:sz="0" w:space="0" w:color="auto"/>
                <w:bottom w:val="none" w:sz="0" w:space="0" w:color="auto"/>
                <w:right w:val="none" w:sz="0" w:space="0" w:color="auto"/>
              </w:divBdr>
            </w:div>
          </w:divsChild>
        </w:div>
        <w:div w:id="2030637466">
          <w:marLeft w:val="0"/>
          <w:marRight w:val="0"/>
          <w:marTop w:val="300"/>
          <w:marBottom w:val="0"/>
          <w:divBdr>
            <w:top w:val="none" w:sz="0" w:space="0" w:color="auto"/>
            <w:left w:val="none" w:sz="0" w:space="0" w:color="auto"/>
            <w:bottom w:val="none" w:sz="0" w:space="0" w:color="auto"/>
            <w:right w:val="none" w:sz="0" w:space="0" w:color="auto"/>
          </w:divBdr>
          <w:divsChild>
            <w:div w:id="623656937">
              <w:marLeft w:val="0"/>
              <w:marRight w:val="0"/>
              <w:marTop w:val="0"/>
              <w:marBottom w:val="0"/>
              <w:divBdr>
                <w:top w:val="none" w:sz="0" w:space="0" w:color="auto"/>
                <w:left w:val="none" w:sz="0" w:space="0" w:color="auto"/>
                <w:bottom w:val="none" w:sz="0" w:space="0" w:color="auto"/>
                <w:right w:val="none" w:sz="0" w:space="0" w:color="auto"/>
              </w:divBdr>
              <w:divsChild>
                <w:div w:id="187315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753542">
          <w:marLeft w:val="0"/>
          <w:marRight w:val="0"/>
          <w:marTop w:val="300"/>
          <w:marBottom w:val="0"/>
          <w:divBdr>
            <w:top w:val="none" w:sz="0" w:space="0" w:color="auto"/>
            <w:left w:val="none" w:sz="0" w:space="0" w:color="auto"/>
            <w:bottom w:val="none" w:sz="0" w:space="0" w:color="auto"/>
            <w:right w:val="none" w:sz="0" w:space="0" w:color="auto"/>
          </w:divBdr>
          <w:divsChild>
            <w:div w:id="1505700789">
              <w:marLeft w:val="0"/>
              <w:marRight w:val="0"/>
              <w:marTop w:val="0"/>
              <w:marBottom w:val="0"/>
              <w:divBdr>
                <w:top w:val="none" w:sz="0" w:space="0" w:color="auto"/>
                <w:left w:val="none" w:sz="0" w:space="0" w:color="auto"/>
                <w:bottom w:val="none" w:sz="0" w:space="0" w:color="auto"/>
                <w:right w:val="none" w:sz="0" w:space="0" w:color="auto"/>
              </w:divBdr>
              <w:divsChild>
                <w:div w:id="151907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08039">
          <w:marLeft w:val="0"/>
          <w:marRight w:val="0"/>
          <w:marTop w:val="300"/>
          <w:marBottom w:val="0"/>
          <w:divBdr>
            <w:top w:val="none" w:sz="0" w:space="0" w:color="auto"/>
            <w:left w:val="none" w:sz="0" w:space="0" w:color="auto"/>
            <w:bottom w:val="none" w:sz="0" w:space="0" w:color="auto"/>
            <w:right w:val="none" w:sz="0" w:space="0" w:color="auto"/>
          </w:divBdr>
          <w:divsChild>
            <w:div w:id="583994282">
              <w:marLeft w:val="0"/>
              <w:marRight w:val="0"/>
              <w:marTop w:val="0"/>
              <w:marBottom w:val="0"/>
              <w:divBdr>
                <w:top w:val="none" w:sz="0" w:space="0" w:color="auto"/>
                <w:left w:val="none" w:sz="0" w:space="0" w:color="auto"/>
                <w:bottom w:val="none" w:sz="0" w:space="0" w:color="auto"/>
                <w:right w:val="none" w:sz="0" w:space="0" w:color="auto"/>
              </w:divBdr>
              <w:divsChild>
                <w:div w:id="43313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9684695">
          <w:marLeft w:val="0"/>
          <w:marRight w:val="0"/>
          <w:marTop w:val="300"/>
          <w:marBottom w:val="0"/>
          <w:divBdr>
            <w:top w:val="none" w:sz="0" w:space="0" w:color="auto"/>
            <w:left w:val="none" w:sz="0" w:space="0" w:color="auto"/>
            <w:bottom w:val="none" w:sz="0" w:space="0" w:color="auto"/>
            <w:right w:val="none" w:sz="0" w:space="0" w:color="auto"/>
          </w:divBdr>
          <w:divsChild>
            <w:div w:id="1843278336">
              <w:marLeft w:val="0"/>
              <w:marRight w:val="0"/>
              <w:marTop w:val="0"/>
              <w:marBottom w:val="0"/>
              <w:divBdr>
                <w:top w:val="none" w:sz="0" w:space="0" w:color="auto"/>
                <w:left w:val="none" w:sz="0" w:space="0" w:color="auto"/>
                <w:bottom w:val="none" w:sz="0" w:space="0" w:color="auto"/>
                <w:right w:val="none" w:sz="0" w:space="0" w:color="auto"/>
              </w:divBdr>
              <w:divsChild>
                <w:div w:id="2123962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4486094">
      <w:bodyDiv w:val="1"/>
      <w:marLeft w:val="0"/>
      <w:marRight w:val="0"/>
      <w:marTop w:val="0"/>
      <w:marBottom w:val="0"/>
      <w:divBdr>
        <w:top w:val="none" w:sz="0" w:space="0" w:color="auto"/>
        <w:left w:val="none" w:sz="0" w:space="0" w:color="auto"/>
        <w:bottom w:val="none" w:sz="0" w:space="0" w:color="auto"/>
        <w:right w:val="none" w:sz="0" w:space="0" w:color="auto"/>
      </w:divBdr>
    </w:div>
    <w:div w:id="1225024452">
      <w:bodyDiv w:val="1"/>
      <w:marLeft w:val="0"/>
      <w:marRight w:val="0"/>
      <w:marTop w:val="0"/>
      <w:marBottom w:val="0"/>
      <w:divBdr>
        <w:top w:val="none" w:sz="0" w:space="0" w:color="auto"/>
        <w:left w:val="none" w:sz="0" w:space="0" w:color="auto"/>
        <w:bottom w:val="none" w:sz="0" w:space="0" w:color="auto"/>
        <w:right w:val="none" w:sz="0" w:space="0" w:color="auto"/>
      </w:divBdr>
    </w:div>
    <w:div w:id="1225802188">
      <w:bodyDiv w:val="1"/>
      <w:marLeft w:val="0"/>
      <w:marRight w:val="0"/>
      <w:marTop w:val="0"/>
      <w:marBottom w:val="0"/>
      <w:divBdr>
        <w:top w:val="none" w:sz="0" w:space="0" w:color="auto"/>
        <w:left w:val="none" w:sz="0" w:space="0" w:color="auto"/>
        <w:bottom w:val="none" w:sz="0" w:space="0" w:color="auto"/>
        <w:right w:val="none" w:sz="0" w:space="0" w:color="auto"/>
      </w:divBdr>
    </w:div>
    <w:div w:id="1226145781">
      <w:bodyDiv w:val="1"/>
      <w:marLeft w:val="0"/>
      <w:marRight w:val="0"/>
      <w:marTop w:val="0"/>
      <w:marBottom w:val="0"/>
      <w:divBdr>
        <w:top w:val="none" w:sz="0" w:space="0" w:color="auto"/>
        <w:left w:val="none" w:sz="0" w:space="0" w:color="auto"/>
        <w:bottom w:val="none" w:sz="0" w:space="0" w:color="auto"/>
        <w:right w:val="none" w:sz="0" w:space="0" w:color="auto"/>
      </w:divBdr>
      <w:divsChild>
        <w:div w:id="501431641">
          <w:marLeft w:val="0"/>
          <w:marRight w:val="0"/>
          <w:marTop w:val="0"/>
          <w:marBottom w:val="0"/>
          <w:divBdr>
            <w:top w:val="none" w:sz="0" w:space="0" w:color="auto"/>
            <w:left w:val="none" w:sz="0" w:space="0" w:color="auto"/>
            <w:bottom w:val="none" w:sz="0" w:space="0" w:color="auto"/>
            <w:right w:val="none" w:sz="0" w:space="0" w:color="auto"/>
          </w:divBdr>
        </w:div>
        <w:div w:id="1586959909">
          <w:marLeft w:val="0"/>
          <w:marRight w:val="0"/>
          <w:marTop w:val="0"/>
          <w:marBottom w:val="0"/>
          <w:divBdr>
            <w:top w:val="none" w:sz="0" w:space="0" w:color="auto"/>
            <w:left w:val="none" w:sz="0" w:space="0" w:color="auto"/>
            <w:bottom w:val="none" w:sz="0" w:space="0" w:color="auto"/>
            <w:right w:val="none" w:sz="0" w:space="0" w:color="auto"/>
          </w:divBdr>
          <w:divsChild>
            <w:div w:id="212616960">
              <w:marLeft w:val="0"/>
              <w:marRight w:val="0"/>
              <w:marTop w:val="0"/>
              <w:marBottom w:val="0"/>
              <w:divBdr>
                <w:top w:val="none" w:sz="0" w:space="0" w:color="auto"/>
                <w:left w:val="none" w:sz="0" w:space="0" w:color="auto"/>
                <w:bottom w:val="none" w:sz="0" w:space="0" w:color="auto"/>
                <w:right w:val="none" w:sz="0" w:space="0" w:color="auto"/>
              </w:divBdr>
            </w:div>
          </w:divsChild>
        </w:div>
        <w:div w:id="637076788">
          <w:marLeft w:val="0"/>
          <w:marRight w:val="0"/>
          <w:marTop w:val="0"/>
          <w:marBottom w:val="0"/>
          <w:divBdr>
            <w:top w:val="none" w:sz="0" w:space="0" w:color="auto"/>
            <w:left w:val="none" w:sz="0" w:space="0" w:color="auto"/>
            <w:bottom w:val="none" w:sz="0" w:space="0" w:color="auto"/>
            <w:right w:val="none" w:sz="0" w:space="0" w:color="auto"/>
          </w:divBdr>
        </w:div>
        <w:div w:id="1638562673">
          <w:marLeft w:val="0"/>
          <w:marRight w:val="0"/>
          <w:marTop w:val="0"/>
          <w:marBottom w:val="0"/>
          <w:divBdr>
            <w:top w:val="none" w:sz="0" w:space="0" w:color="auto"/>
            <w:left w:val="none" w:sz="0" w:space="0" w:color="auto"/>
            <w:bottom w:val="none" w:sz="0" w:space="0" w:color="auto"/>
            <w:right w:val="none" w:sz="0" w:space="0" w:color="auto"/>
          </w:divBdr>
          <w:divsChild>
            <w:div w:id="603002834">
              <w:marLeft w:val="0"/>
              <w:marRight w:val="0"/>
              <w:marTop w:val="0"/>
              <w:marBottom w:val="0"/>
              <w:divBdr>
                <w:top w:val="none" w:sz="0" w:space="0" w:color="auto"/>
                <w:left w:val="none" w:sz="0" w:space="0" w:color="auto"/>
                <w:bottom w:val="none" w:sz="0" w:space="0" w:color="auto"/>
                <w:right w:val="none" w:sz="0" w:space="0" w:color="auto"/>
              </w:divBdr>
            </w:div>
          </w:divsChild>
        </w:div>
        <w:div w:id="938441301">
          <w:marLeft w:val="0"/>
          <w:marRight w:val="0"/>
          <w:marTop w:val="0"/>
          <w:marBottom w:val="0"/>
          <w:divBdr>
            <w:top w:val="none" w:sz="0" w:space="0" w:color="auto"/>
            <w:left w:val="none" w:sz="0" w:space="0" w:color="auto"/>
            <w:bottom w:val="none" w:sz="0" w:space="0" w:color="auto"/>
            <w:right w:val="none" w:sz="0" w:space="0" w:color="auto"/>
          </w:divBdr>
        </w:div>
        <w:div w:id="2058237660">
          <w:marLeft w:val="0"/>
          <w:marRight w:val="0"/>
          <w:marTop w:val="0"/>
          <w:marBottom w:val="0"/>
          <w:divBdr>
            <w:top w:val="none" w:sz="0" w:space="0" w:color="auto"/>
            <w:left w:val="none" w:sz="0" w:space="0" w:color="auto"/>
            <w:bottom w:val="none" w:sz="0" w:space="0" w:color="auto"/>
            <w:right w:val="none" w:sz="0" w:space="0" w:color="auto"/>
          </w:divBdr>
          <w:divsChild>
            <w:div w:id="1305544004">
              <w:marLeft w:val="0"/>
              <w:marRight w:val="0"/>
              <w:marTop w:val="0"/>
              <w:marBottom w:val="0"/>
              <w:divBdr>
                <w:top w:val="none" w:sz="0" w:space="0" w:color="auto"/>
                <w:left w:val="none" w:sz="0" w:space="0" w:color="auto"/>
                <w:bottom w:val="none" w:sz="0" w:space="0" w:color="auto"/>
                <w:right w:val="none" w:sz="0" w:space="0" w:color="auto"/>
              </w:divBdr>
            </w:div>
          </w:divsChild>
        </w:div>
        <w:div w:id="910778059">
          <w:marLeft w:val="0"/>
          <w:marRight w:val="0"/>
          <w:marTop w:val="0"/>
          <w:marBottom w:val="0"/>
          <w:divBdr>
            <w:top w:val="none" w:sz="0" w:space="0" w:color="auto"/>
            <w:left w:val="none" w:sz="0" w:space="0" w:color="auto"/>
            <w:bottom w:val="none" w:sz="0" w:space="0" w:color="auto"/>
            <w:right w:val="none" w:sz="0" w:space="0" w:color="auto"/>
          </w:divBdr>
        </w:div>
        <w:div w:id="1810517471">
          <w:marLeft w:val="0"/>
          <w:marRight w:val="0"/>
          <w:marTop w:val="0"/>
          <w:marBottom w:val="0"/>
          <w:divBdr>
            <w:top w:val="none" w:sz="0" w:space="0" w:color="auto"/>
            <w:left w:val="none" w:sz="0" w:space="0" w:color="auto"/>
            <w:bottom w:val="none" w:sz="0" w:space="0" w:color="auto"/>
            <w:right w:val="none" w:sz="0" w:space="0" w:color="auto"/>
          </w:divBdr>
          <w:divsChild>
            <w:div w:id="1147091755">
              <w:marLeft w:val="0"/>
              <w:marRight w:val="0"/>
              <w:marTop w:val="0"/>
              <w:marBottom w:val="0"/>
              <w:divBdr>
                <w:top w:val="none" w:sz="0" w:space="0" w:color="auto"/>
                <w:left w:val="none" w:sz="0" w:space="0" w:color="auto"/>
                <w:bottom w:val="none" w:sz="0" w:space="0" w:color="auto"/>
                <w:right w:val="none" w:sz="0" w:space="0" w:color="auto"/>
              </w:divBdr>
            </w:div>
          </w:divsChild>
        </w:div>
        <w:div w:id="320230477">
          <w:marLeft w:val="0"/>
          <w:marRight w:val="0"/>
          <w:marTop w:val="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sChild>
            <w:div w:id="610623782">
              <w:marLeft w:val="0"/>
              <w:marRight w:val="0"/>
              <w:marTop w:val="0"/>
              <w:marBottom w:val="0"/>
              <w:divBdr>
                <w:top w:val="none" w:sz="0" w:space="0" w:color="auto"/>
                <w:left w:val="none" w:sz="0" w:space="0" w:color="auto"/>
                <w:bottom w:val="none" w:sz="0" w:space="0" w:color="auto"/>
                <w:right w:val="none" w:sz="0" w:space="0" w:color="auto"/>
              </w:divBdr>
            </w:div>
          </w:divsChild>
        </w:div>
        <w:div w:id="1418137237">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sChild>
            <w:div w:id="2017422257">
              <w:marLeft w:val="0"/>
              <w:marRight w:val="0"/>
              <w:marTop w:val="0"/>
              <w:marBottom w:val="0"/>
              <w:divBdr>
                <w:top w:val="none" w:sz="0" w:space="0" w:color="auto"/>
                <w:left w:val="none" w:sz="0" w:space="0" w:color="auto"/>
                <w:bottom w:val="none" w:sz="0" w:space="0" w:color="auto"/>
                <w:right w:val="none" w:sz="0" w:space="0" w:color="auto"/>
              </w:divBdr>
            </w:div>
          </w:divsChild>
        </w:div>
        <w:div w:id="1284002329">
          <w:marLeft w:val="0"/>
          <w:marRight w:val="0"/>
          <w:marTop w:val="0"/>
          <w:marBottom w:val="0"/>
          <w:divBdr>
            <w:top w:val="none" w:sz="0" w:space="0" w:color="auto"/>
            <w:left w:val="none" w:sz="0" w:space="0" w:color="auto"/>
            <w:bottom w:val="none" w:sz="0" w:space="0" w:color="auto"/>
            <w:right w:val="none" w:sz="0" w:space="0" w:color="auto"/>
          </w:divBdr>
        </w:div>
        <w:div w:id="335035342">
          <w:marLeft w:val="0"/>
          <w:marRight w:val="0"/>
          <w:marTop w:val="0"/>
          <w:marBottom w:val="0"/>
          <w:divBdr>
            <w:top w:val="none" w:sz="0" w:space="0" w:color="auto"/>
            <w:left w:val="none" w:sz="0" w:space="0" w:color="auto"/>
            <w:bottom w:val="none" w:sz="0" w:space="0" w:color="auto"/>
            <w:right w:val="none" w:sz="0" w:space="0" w:color="auto"/>
          </w:divBdr>
          <w:divsChild>
            <w:div w:id="873272001">
              <w:marLeft w:val="0"/>
              <w:marRight w:val="0"/>
              <w:marTop w:val="0"/>
              <w:marBottom w:val="0"/>
              <w:divBdr>
                <w:top w:val="none" w:sz="0" w:space="0" w:color="auto"/>
                <w:left w:val="none" w:sz="0" w:space="0" w:color="auto"/>
                <w:bottom w:val="none" w:sz="0" w:space="0" w:color="auto"/>
                <w:right w:val="none" w:sz="0" w:space="0" w:color="auto"/>
              </w:divBdr>
            </w:div>
          </w:divsChild>
        </w:div>
        <w:div w:id="75711210">
          <w:marLeft w:val="0"/>
          <w:marRight w:val="0"/>
          <w:marTop w:val="300"/>
          <w:marBottom w:val="0"/>
          <w:divBdr>
            <w:top w:val="none" w:sz="0" w:space="0" w:color="auto"/>
            <w:left w:val="none" w:sz="0" w:space="0" w:color="auto"/>
            <w:bottom w:val="none" w:sz="0" w:space="0" w:color="auto"/>
            <w:right w:val="none" w:sz="0" w:space="0" w:color="auto"/>
          </w:divBdr>
          <w:divsChild>
            <w:div w:id="465707981">
              <w:marLeft w:val="0"/>
              <w:marRight w:val="0"/>
              <w:marTop w:val="0"/>
              <w:marBottom w:val="0"/>
              <w:divBdr>
                <w:top w:val="none" w:sz="0" w:space="0" w:color="auto"/>
                <w:left w:val="none" w:sz="0" w:space="0" w:color="auto"/>
                <w:bottom w:val="none" w:sz="0" w:space="0" w:color="auto"/>
                <w:right w:val="none" w:sz="0" w:space="0" w:color="auto"/>
              </w:divBdr>
              <w:divsChild>
                <w:div w:id="1610746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599162">
          <w:marLeft w:val="0"/>
          <w:marRight w:val="0"/>
          <w:marTop w:val="300"/>
          <w:marBottom w:val="0"/>
          <w:divBdr>
            <w:top w:val="none" w:sz="0" w:space="0" w:color="auto"/>
            <w:left w:val="none" w:sz="0" w:space="0" w:color="auto"/>
            <w:bottom w:val="none" w:sz="0" w:space="0" w:color="auto"/>
            <w:right w:val="none" w:sz="0" w:space="0" w:color="auto"/>
          </w:divBdr>
          <w:divsChild>
            <w:div w:id="387190933">
              <w:marLeft w:val="0"/>
              <w:marRight w:val="0"/>
              <w:marTop w:val="0"/>
              <w:marBottom w:val="0"/>
              <w:divBdr>
                <w:top w:val="none" w:sz="0" w:space="0" w:color="auto"/>
                <w:left w:val="none" w:sz="0" w:space="0" w:color="auto"/>
                <w:bottom w:val="none" w:sz="0" w:space="0" w:color="auto"/>
                <w:right w:val="none" w:sz="0" w:space="0" w:color="auto"/>
              </w:divBdr>
              <w:divsChild>
                <w:div w:id="94253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51708">
          <w:marLeft w:val="0"/>
          <w:marRight w:val="0"/>
          <w:marTop w:val="300"/>
          <w:marBottom w:val="0"/>
          <w:divBdr>
            <w:top w:val="none" w:sz="0" w:space="0" w:color="auto"/>
            <w:left w:val="none" w:sz="0" w:space="0" w:color="auto"/>
            <w:bottom w:val="none" w:sz="0" w:space="0" w:color="auto"/>
            <w:right w:val="none" w:sz="0" w:space="0" w:color="auto"/>
          </w:divBdr>
          <w:divsChild>
            <w:div w:id="1833443483">
              <w:marLeft w:val="0"/>
              <w:marRight w:val="0"/>
              <w:marTop w:val="0"/>
              <w:marBottom w:val="0"/>
              <w:divBdr>
                <w:top w:val="none" w:sz="0" w:space="0" w:color="auto"/>
                <w:left w:val="none" w:sz="0" w:space="0" w:color="auto"/>
                <w:bottom w:val="none" w:sz="0" w:space="0" w:color="auto"/>
                <w:right w:val="none" w:sz="0" w:space="0" w:color="auto"/>
              </w:divBdr>
              <w:divsChild>
                <w:div w:id="1797943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23501">
          <w:marLeft w:val="0"/>
          <w:marRight w:val="0"/>
          <w:marTop w:val="300"/>
          <w:marBottom w:val="0"/>
          <w:divBdr>
            <w:top w:val="none" w:sz="0" w:space="0" w:color="auto"/>
            <w:left w:val="none" w:sz="0" w:space="0" w:color="auto"/>
            <w:bottom w:val="none" w:sz="0" w:space="0" w:color="auto"/>
            <w:right w:val="none" w:sz="0" w:space="0" w:color="auto"/>
          </w:divBdr>
          <w:divsChild>
            <w:div w:id="1664313504">
              <w:marLeft w:val="0"/>
              <w:marRight w:val="0"/>
              <w:marTop w:val="0"/>
              <w:marBottom w:val="0"/>
              <w:divBdr>
                <w:top w:val="none" w:sz="0" w:space="0" w:color="auto"/>
                <w:left w:val="none" w:sz="0" w:space="0" w:color="auto"/>
                <w:bottom w:val="none" w:sz="0" w:space="0" w:color="auto"/>
                <w:right w:val="none" w:sz="0" w:space="0" w:color="auto"/>
              </w:divBdr>
              <w:divsChild>
                <w:div w:id="57732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452125">
      <w:bodyDiv w:val="1"/>
      <w:marLeft w:val="0"/>
      <w:marRight w:val="0"/>
      <w:marTop w:val="0"/>
      <w:marBottom w:val="0"/>
      <w:divBdr>
        <w:top w:val="none" w:sz="0" w:space="0" w:color="auto"/>
        <w:left w:val="none" w:sz="0" w:space="0" w:color="auto"/>
        <w:bottom w:val="none" w:sz="0" w:space="0" w:color="auto"/>
        <w:right w:val="none" w:sz="0" w:space="0" w:color="auto"/>
      </w:divBdr>
    </w:div>
    <w:div w:id="1226572826">
      <w:bodyDiv w:val="1"/>
      <w:marLeft w:val="0"/>
      <w:marRight w:val="0"/>
      <w:marTop w:val="0"/>
      <w:marBottom w:val="0"/>
      <w:divBdr>
        <w:top w:val="none" w:sz="0" w:space="0" w:color="auto"/>
        <w:left w:val="none" w:sz="0" w:space="0" w:color="auto"/>
        <w:bottom w:val="none" w:sz="0" w:space="0" w:color="auto"/>
        <w:right w:val="none" w:sz="0" w:space="0" w:color="auto"/>
      </w:divBdr>
    </w:div>
    <w:div w:id="1226795891">
      <w:bodyDiv w:val="1"/>
      <w:marLeft w:val="0"/>
      <w:marRight w:val="0"/>
      <w:marTop w:val="0"/>
      <w:marBottom w:val="0"/>
      <w:divBdr>
        <w:top w:val="none" w:sz="0" w:space="0" w:color="auto"/>
        <w:left w:val="none" w:sz="0" w:space="0" w:color="auto"/>
        <w:bottom w:val="none" w:sz="0" w:space="0" w:color="auto"/>
        <w:right w:val="none" w:sz="0" w:space="0" w:color="auto"/>
      </w:divBdr>
      <w:divsChild>
        <w:div w:id="728916188">
          <w:marLeft w:val="0"/>
          <w:marRight w:val="0"/>
          <w:marTop w:val="0"/>
          <w:marBottom w:val="0"/>
          <w:divBdr>
            <w:top w:val="none" w:sz="0" w:space="0" w:color="auto"/>
            <w:left w:val="none" w:sz="0" w:space="0" w:color="auto"/>
            <w:bottom w:val="none" w:sz="0" w:space="0" w:color="auto"/>
            <w:right w:val="none" w:sz="0" w:space="0" w:color="auto"/>
          </w:divBdr>
        </w:div>
        <w:div w:id="444037681">
          <w:marLeft w:val="0"/>
          <w:marRight w:val="0"/>
          <w:marTop w:val="0"/>
          <w:marBottom w:val="0"/>
          <w:divBdr>
            <w:top w:val="none" w:sz="0" w:space="0" w:color="auto"/>
            <w:left w:val="none" w:sz="0" w:space="0" w:color="auto"/>
            <w:bottom w:val="none" w:sz="0" w:space="0" w:color="auto"/>
            <w:right w:val="none" w:sz="0" w:space="0" w:color="auto"/>
          </w:divBdr>
          <w:divsChild>
            <w:div w:id="200023670">
              <w:marLeft w:val="0"/>
              <w:marRight w:val="0"/>
              <w:marTop w:val="0"/>
              <w:marBottom w:val="0"/>
              <w:divBdr>
                <w:top w:val="none" w:sz="0" w:space="0" w:color="auto"/>
                <w:left w:val="none" w:sz="0" w:space="0" w:color="auto"/>
                <w:bottom w:val="none" w:sz="0" w:space="0" w:color="auto"/>
                <w:right w:val="none" w:sz="0" w:space="0" w:color="auto"/>
              </w:divBdr>
            </w:div>
          </w:divsChild>
        </w:div>
        <w:div w:id="1768648768">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402867785">
          <w:marLeft w:val="0"/>
          <w:marRight w:val="0"/>
          <w:marTop w:val="0"/>
          <w:marBottom w:val="0"/>
          <w:divBdr>
            <w:top w:val="none" w:sz="0" w:space="0" w:color="auto"/>
            <w:left w:val="none" w:sz="0" w:space="0" w:color="auto"/>
            <w:bottom w:val="none" w:sz="0" w:space="0" w:color="auto"/>
            <w:right w:val="none" w:sz="0" w:space="0" w:color="auto"/>
          </w:divBdr>
        </w:div>
        <w:div w:id="2039112545">
          <w:marLeft w:val="0"/>
          <w:marRight w:val="0"/>
          <w:marTop w:val="0"/>
          <w:marBottom w:val="0"/>
          <w:divBdr>
            <w:top w:val="none" w:sz="0" w:space="0" w:color="auto"/>
            <w:left w:val="none" w:sz="0" w:space="0" w:color="auto"/>
            <w:bottom w:val="none" w:sz="0" w:space="0" w:color="auto"/>
            <w:right w:val="none" w:sz="0" w:space="0" w:color="auto"/>
          </w:divBdr>
          <w:divsChild>
            <w:div w:id="1592199675">
              <w:marLeft w:val="0"/>
              <w:marRight w:val="0"/>
              <w:marTop w:val="0"/>
              <w:marBottom w:val="0"/>
              <w:divBdr>
                <w:top w:val="none" w:sz="0" w:space="0" w:color="auto"/>
                <w:left w:val="none" w:sz="0" w:space="0" w:color="auto"/>
                <w:bottom w:val="none" w:sz="0" w:space="0" w:color="auto"/>
                <w:right w:val="none" w:sz="0" w:space="0" w:color="auto"/>
              </w:divBdr>
            </w:div>
          </w:divsChild>
        </w:div>
        <w:div w:id="445583811">
          <w:marLeft w:val="0"/>
          <w:marRight w:val="0"/>
          <w:marTop w:val="0"/>
          <w:marBottom w:val="0"/>
          <w:divBdr>
            <w:top w:val="none" w:sz="0" w:space="0" w:color="auto"/>
            <w:left w:val="none" w:sz="0" w:space="0" w:color="auto"/>
            <w:bottom w:val="none" w:sz="0" w:space="0" w:color="auto"/>
            <w:right w:val="none" w:sz="0" w:space="0" w:color="auto"/>
          </w:divBdr>
        </w:div>
        <w:div w:id="1063061834">
          <w:marLeft w:val="0"/>
          <w:marRight w:val="0"/>
          <w:marTop w:val="0"/>
          <w:marBottom w:val="0"/>
          <w:divBdr>
            <w:top w:val="none" w:sz="0" w:space="0" w:color="auto"/>
            <w:left w:val="none" w:sz="0" w:space="0" w:color="auto"/>
            <w:bottom w:val="none" w:sz="0" w:space="0" w:color="auto"/>
            <w:right w:val="none" w:sz="0" w:space="0" w:color="auto"/>
          </w:divBdr>
          <w:divsChild>
            <w:div w:id="1744059514">
              <w:marLeft w:val="0"/>
              <w:marRight w:val="0"/>
              <w:marTop w:val="0"/>
              <w:marBottom w:val="0"/>
              <w:divBdr>
                <w:top w:val="none" w:sz="0" w:space="0" w:color="auto"/>
                <w:left w:val="none" w:sz="0" w:space="0" w:color="auto"/>
                <w:bottom w:val="none" w:sz="0" w:space="0" w:color="auto"/>
                <w:right w:val="none" w:sz="0" w:space="0" w:color="auto"/>
              </w:divBdr>
            </w:div>
          </w:divsChild>
        </w:div>
        <w:div w:id="1771967850">
          <w:marLeft w:val="0"/>
          <w:marRight w:val="0"/>
          <w:marTop w:val="0"/>
          <w:marBottom w:val="0"/>
          <w:divBdr>
            <w:top w:val="none" w:sz="0" w:space="0" w:color="auto"/>
            <w:left w:val="none" w:sz="0" w:space="0" w:color="auto"/>
            <w:bottom w:val="none" w:sz="0" w:space="0" w:color="auto"/>
            <w:right w:val="none" w:sz="0" w:space="0" w:color="auto"/>
          </w:divBdr>
        </w:div>
        <w:div w:id="1739012243">
          <w:marLeft w:val="0"/>
          <w:marRight w:val="0"/>
          <w:marTop w:val="0"/>
          <w:marBottom w:val="0"/>
          <w:divBdr>
            <w:top w:val="none" w:sz="0" w:space="0" w:color="auto"/>
            <w:left w:val="none" w:sz="0" w:space="0" w:color="auto"/>
            <w:bottom w:val="none" w:sz="0" w:space="0" w:color="auto"/>
            <w:right w:val="none" w:sz="0" w:space="0" w:color="auto"/>
          </w:divBdr>
          <w:divsChild>
            <w:div w:id="501628051">
              <w:marLeft w:val="0"/>
              <w:marRight w:val="0"/>
              <w:marTop w:val="0"/>
              <w:marBottom w:val="0"/>
              <w:divBdr>
                <w:top w:val="none" w:sz="0" w:space="0" w:color="auto"/>
                <w:left w:val="none" w:sz="0" w:space="0" w:color="auto"/>
                <w:bottom w:val="none" w:sz="0" w:space="0" w:color="auto"/>
                <w:right w:val="none" w:sz="0" w:space="0" w:color="auto"/>
              </w:divBdr>
            </w:div>
          </w:divsChild>
        </w:div>
        <w:div w:id="130637201">
          <w:marLeft w:val="0"/>
          <w:marRight w:val="0"/>
          <w:marTop w:val="0"/>
          <w:marBottom w:val="0"/>
          <w:divBdr>
            <w:top w:val="none" w:sz="0" w:space="0" w:color="auto"/>
            <w:left w:val="none" w:sz="0" w:space="0" w:color="auto"/>
            <w:bottom w:val="none" w:sz="0" w:space="0" w:color="auto"/>
            <w:right w:val="none" w:sz="0" w:space="0" w:color="auto"/>
          </w:divBdr>
        </w:div>
        <w:div w:id="453014547">
          <w:marLeft w:val="0"/>
          <w:marRight w:val="0"/>
          <w:marTop w:val="0"/>
          <w:marBottom w:val="0"/>
          <w:divBdr>
            <w:top w:val="none" w:sz="0" w:space="0" w:color="auto"/>
            <w:left w:val="none" w:sz="0" w:space="0" w:color="auto"/>
            <w:bottom w:val="none" w:sz="0" w:space="0" w:color="auto"/>
            <w:right w:val="none" w:sz="0" w:space="0" w:color="auto"/>
          </w:divBdr>
          <w:divsChild>
            <w:div w:id="636955255">
              <w:marLeft w:val="0"/>
              <w:marRight w:val="0"/>
              <w:marTop w:val="0"/>
              <w:marBottom w:val="0"/>
              <w:divBdr>
                <w:top w:val="none" w:sz="0" w:space="0" w:color="auto"/>
                <w:left w:val="none" w:sz="0" w:space="0" w:color="auto"/>
                <w:bottom w:val="none" w:sz="0" w:space="0" w:color="auto"/>
                <w:right w:val="none" w:sz="0" w:space="0" w:color="auto"/>
              </w:divBdr>
            </w:div>
          </w:divsChild>
        </w:div>
        <w:div w:id="462315158">
          <w:marLeft w:val="0"/>
          <w:marRight w:val="0"/>
          <w:marTop w:val="0"/>
          <w:marBottom w:val="0"/>
          <w:divBdr>
            <w:top w:val="none" w:sz="0" w:space="0" w:color="auto"/>
            <w:left w:val="none" w:sz="0" w:space="0" w:color="auto"/>
            <w:bottom w:val="none" w:sz="0" w:space="0" w:color="auto"/>
            <w:right w:val="none" w:sz="0" w:space="0" w:color="auto"/>
          </w:divBdr>
        </w:div>
        <w:div w:id="736560780">
          <w:marLeft w:val="0"/>
          <w:marRight w:val="0"/>
          <w:marTop w:val="0"/>
          <w:marBottom w:val="0"/>
          <w:divBdr>
            <w:top w:val="none" w:sz="0" w:space="0" w:color="auto"/>
            <w:left w:val="none" w:sz="0" w:space="0" w:color="auto"/>
            <w:bottom w:val="none" w:sz="0" w:space="0" w:color="auto"/>
            <w:right w:val="none" w:sz="0" w:space="0" w:color="auto"/>
          </w:divBdr>
          <w:divsChild>
            <w:div w:id="981692528">
              <w:marLeft w:val="0"/>
              <w:marRight w:val="0"/>
              <w:marTop w:val="0"/>
              <w:marBottom w:val="0"/>
              <w:divBdr>
                <w:top w:val="none" w:sz="0" w:space="0" w:color="auto"/>
                <w:left w:val="none" w:sz="0" w:space="0" w:color="auto"/>
                <w:bottom w:val="none" w:sz="0" w:space="0" w:color="auto"/>
                <w:right w:val="none" w:sz="0" w:space="0" w:color="auto"/>
              </w:divBdr>
            </w:div>
          </w:divsChild>
        </w:div>
        <w:div w:id="1646933416">
          <w:marLeft w:val="0"/>
          <w:marRight w:val="0"/>
          <w:marTop w:val="300"/>
          <w:marBottom w:val="0"/>
          <w:divBdr>
            <w:top w:val="none" w:sz="0" w:space="0" w:color="auto"/>
            <w:left w:val="none" w:sz="0" w:space="0" w:color="auto"/>
            <w:bottom w:val="none" w:sz="0" w:space="0" w:color="auto"/>
            <w:right w:val="none" w:sz="0" w:space="0" w:color="auto"/>
          </w:divBdr>
          <w:divsChild>
            <w:div w:id="1961492816">
              <w:marLeft w:val="0"/>
              <w:marRight w:val="0"/>
              <w:marTop w:val="0"/>
              <w:marBottom w:val="0"/>
              <w:divBdr>
                <w:top w:val="none" w:sz="0" w:space="0" w:color="auto"/>
                <w:left w:val="none" w:sz="0" w:space="0" w:color="auto"/>
                <w:bottom w:val="none" w:sz="0" w:space="0" w:color="auto"/>
                <w:right w:val="none" w:sz="0" w:space="0" w:color="auto"/>
              </w:divBdr>
              <w:divsChild>
                <w:div w:id="58322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77668">
          <w:marLeft w:val="0"/>
          <w:marRight w:val="0"/>
          <w:marTop w:val="300"/>
          <w:marBottom w:val="0"/>
          <w:divBdr>
            <w:top w:val="none" w:sz="0" w:space="0" w:color="auto"/>
            <w:left w:val="none" w:sz="0" w:space="0" w:color="auto"/>
            <w:bottom w:val="none" w:sz="0" w:space="0" w:color="auto"/>
            <w:right w:val="none" w:sz="0" w:space="0" w:color="auto"/>
          </w:divBdr>
          <w:divsChild>
            <w:div w:id="1549679361">
              <w:marLeft w:val="0"/>
              <w:marRight w:val="0"/>
              <w:marTop w:val="0"/>
              <w:marBottom w:val="0"/>
              <w:divBdr>
                <w:top w:val="none" w:sz="0" w:space="0" w:color="auto"/>
                <w:left w:val="none" w:sz="0" w:space="0" w:color="auto"/>
                <w:bottom w:val="none" w:sz="0" w:space="0" w:color="auto"/>
                <w:right w:val="none" w:sz="0" w:space="0" w:color="auto"/>
              </w:divBdr>
              <w:divsChild>
                <w:div w:id="198832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392337">
          <w:marLeft w:val="0"/>
          <w:marRight w:val="0"/>
          <w:marTop w:val="300"/>
          <w:marBottom w:val="0"/>
          <w:divBdr>
            <w:top w:val="none" w:sz="0" w:space="0" w:color="auto"/>
            <w:left w:val="none" w:sz="0" w:space="0" w:color="auto"/>
            <w:bottom w:val="none" w:sz="0" w:space="0" w:color="auto"/>
            <w:right w:val="none" w:sz="0" w:space="0" w:color="auto"/>
          </w:divBdr>
          <w:divsChild>
            <w:div w:id="1003901090">
              <w:marLeft w:val="0"/>
              <w:marRight w:val="0"/>
              <w:marTop w:val="0"/>
              <w:marBottom w:val="0"/>
              <w:divBdr>
                <w:top w:val="none" w:sz="0" w:space="0" w:color="auto"/>
                <w:left w:val="none" w:sz="0" w:space="0" w:color="auto"/>
                <w:bottom w:val="none" w:sz="0" w:space="0" w:color="auto"/>
                <w:right w:val="none" w:sz="0" w:space="0" w:color="auto"/>
              </w:divBdr>
              <w:divsChild>
                <w:div w:id="204204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558319">
          <w:marLeft w:val="0"/>
          <w:marRight w:val="0"/>
          <w:marTop w:val="300"/>
          <w:marBottom w:val="0"/>
          <w:divBdr>
            <w:top w:val="none" w:sz="0" w:space="0" w:color="auto"/>
            <w:left w:val="none" w:sz="0" w:space="0" w:color="auto"/>
            <w:bottom w:val="none" w:sz="0" w:space="0" w:color="auto"/>
            <w:right w:val="none" w:sz="0" w:space="0" w:color="auto"/>
          </w:divBdr>
          <w:divsChild>
            <w:div w:id="222258411">
              <w:marLeft w:val="0"/>
              <w:marRight w:val="0"/>
              <w:marTop w:val="0"/>
              <w:marBottom w:val="0"/>
              <w:divBdr>
                <w:top w:val="none" w:sz="0" w:space="0" w:color="auto"/>
                <w:left w:val="none" w:sz="0" w:space="0" w:color="auto"/>
                <w:bottom w:val="none" w:sz="0" w:space="0" w:color="auto"/>
                <w:right w:val="none" w:sz="0" w:space="0" w:color="auto"/>
              </w:divBdr>
              <w:divsChild>
                <w:div w:id="1202523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7186100">
      <w:bodyDiv w:val="1"/>
      <w:marLeft w:val="0"/>
      <w:marRight w:val="0"/>
      <w:marTop w:val="0"/>
      <w:marBottom w:val="0"/>
      <w:divBdr>
        <w:top w:val="none" w:sz="0" w:space="0" w:color="auto"/>
        <w:left w:val="none" w:sz="0" w:space="0" w:color="auto"/>
        <w:bottom w:val="none" w:sz="0" w:space="0" w:color="auto"/>
        <w:right w:val="none" w:sz="0" w:space="0" w:color="auto"/>
      </w:divBdr>
    </w:div>
    <w:div w:id="1228108351">
      <w:bodyDiv w:val="1"/>
      <w:marLeft w:val="0"/>
      <w:marRight w:val="0"/>
      <w:marTop w:val="0"/>
      <w:marBottom w:val="0"/>
      <w:divBdr>
        <w:top w:val="none" w:sz="0" w:space="0" w:color="auto"/>
        <w:left w:val="none" w:sz="0" w:space="0" w:color="auto"/>
        <w:bottom w:val="none" w:sz="0" w:space="0" w:color="auto"/>
        <w:right w:val="none" w:sz="0" w:space="0" w:color="auto"/>
      </w:divBdr>
      <w:divsChild>
        <w:div w:id="13117379">
          <w:marLeft w:val="0"/>
          <w:marRight w:val="0"/>
          <w:marTop w:val="0"/>
          <w:marBottom w:val="0"/>
          <w:divBdr>
            <w:top w:val="none" w:sz="0" w:space="0" w:color="auto"/>
            <w:left w:val="none" w:sz="0" w:space="0" w:color="auto"/>
            <w:bottom w:val="none" w:sz="0" w:space="0" w:color="auto"/>
            <w:right w:val="none" w:sz="0" w:space="0" w:color="auto"/>
          </w:divBdr>
        </w:div>
        <w:div w:id="1349797079">
          <w:marLeft w:val="0"/>
          <w:marRight w:val="0"/>
          <w:marTop w:val="0"/>
          <w:marBottom w:val="0"/>
          <w:divBdr>
            <w:top w:val="none" w:sz="0" w:space="0" w:color="auto"/>
            <w:left w:val="none" w:sz="0" w:space="0" w:color="auto"/>
            <w:bottom w:val="none" w:sz="0" w:space="0" w:color="auto"/>
            <w:right w:val="none" w:sz="0" w:space="0" w:color="auto"/>
          </w:divBdr>
          <w:divsChild>
            <w:div w:id="1794900507">
              <w:marLeft w:val="0"/>
              <w:marRight w:val="0"/>
              <w:marTop w:val="0"/>
              <w:marBottom w:val="0"/>
              <w:divBdr>
                <w:top w:val="none" w:sz="0" w:space="0" w:color="auto"/>
                <w:left w:val="none" w:sz="0" w:space="0" w:color="auto"/>
                <w:bottom w:val="none" w:sz="0" w:space="0" w:color="auto"/>
                <w:right w:val="none" w:sz="0" w:space="0" w:color="auto"/>
              </w:divBdr>
            </w:div>
          </w:divsChild>
        </w:div>
        <w:div w:id="306395867">
          <w:marLeft w:val="0"/>
          <w:marRight w:val="0"/>
          <w:marTop w:val="0"/>
          <w:marBottom w:val="0"/>
          <w:divBdr>
            <w:top w:val="none" w:sz="0" w:space="0" w:color="auto"/>
            <w:left w:val="none" w:sz="0" w:space="0" w:color="auto"/>
            <w:bottom w:val="none" w:sz="0" w:space="0" w:color="auto"/>
            <w:right w:val="none" w:sz="0" w:space="0" w:color="auto"/>
          </w:divBdr>
        </w:div>
        <w:div w:id="652219614">
          <w:marLeft w:val="0"/>
          <w:marRight w:val="0"/>
          <w:marTop w:val="0"/>
          <w:marBottom w:val="0"/>
          <w:divBdr>
            <w:top w:val="none" w:sz="0" w:space="0" w:color="auto"/>
            <w:left w:val="none" w:sz="0" w:space="0" w:color="auto"/>
            <w:bottom w:val="none" w:sz="0" w:space="0" w:color="auto"/>
            <w:right w:val="none" w:sz="0" w:space="0" w:color="auto"/>
          </w:divBdr>
          <w:divsChild>
            <w:div w:id="1781336783">
              <w:marLeft w:val="0"/>
              <w:marRight w:val="0"/>
              <w:marTop w:val="0"/>
              <w:marBottom w:val="0"/>
              <w:divBdr>
                <w:top w:val="none" w:sz="0" w:space="0" w:color="auto"/>
                <w:left w:val="none" w:sz="0" w:space="0" w:color="auto"/>
                <w:bottom w:val="none" w:sz="0" w:space="0" w:color="auto"/>
                <w:right w:val="none" w:sz="0" w:space="0" w:color="auto"/>
              </w:divBdr>
            </w:div>
          </w:divsChild>
        </w:div>
        <w:div w:id="646134167">
          <w:marLeft w:val="0"/>
          <w:marRight w:val="0"/>
          <w:marTop w:val="0"/>
          <w:marBottom w:val="0"/>
          <w:divBdr>
            <w:top w:val="none" w:sz="0" w:space="0" w:color="auto"/>
            <w:left w:val="none" w:sz="0" w:space="0" w:color="auto"/>
            <w:bottom w:val="none" w:sz="0" w:space="0" w:color="auto"/>
            <w:right w:val="none" w:sz="0" w:space="0" w:color="auto"/>
          </w:divBdr>
        </w:div>
        <w:div w:id="1891109741">
          <w:marLeft w:val="0"/>
          <w:marRight w:val="0"/>
          <w:marTop w:val="0"/>
          <w:marBottom w:val="0"/>
          <w:divBdr>
            <w:top w:val="none" w:sz="0" w:space="0" w:color="auto"/>
            <w:left w:val="none" w:sz="0" w:space="0" w:color="auto"/>
            <w:bottom w:val="none" w:sz="0" w:space="0" w:color="auto"/>
            <w:right w:val="none" w:sz="0" w:space="0" w:color="auto"/>
          </w:divBdr>
          <w:divsChild>
            <w:div w:id="9920301">
              <w:marLeft w:val="0"/>
              <w:marRight w:val="0"/>
              <w:marTop w:val="0"/>
              <w:marBottom w:val="0"/>
              <w:divBdr>
                <w:top w:val="none" w:sz="0" w:space="0" w:color="auto"/>
                <w:left w:val="none" w:sz="0" w:space="0" w:color="auto"/>
                <w:bottom w:val="none" w:sz="0" w:space="0" w:color="auto"/>
                <w:right w:val="none" w:sz="0" w:space="0" w:color="auto"/>
              </w:divBdr>
            </w:div>
          </w:divsChild>
        </w:div>
        <w:div w:id="1298145361">
          <w:marLeft w:val="0"/>
          <w:marRight w:val="0"/>
          <w:marTop w:val="0"/>
          <w:marBottom w:val="0"/>
          <w:divBdr>
            <w:top w:val="none" w:sz="0" w:space="0" w:color="auto"/>
            <w:left w:val="none" w:sz="0" w:space="0" w:color="auto"/>
            <w:bottom w:val="none" w:sz="0" w:space="0" w:color="auto"/>
            <w:right w:val="none" w:sz="0" w:space="0" w:color="auto"/>
          </w:divBdr>
        </w:div>
        <w:div w:id="607203246">
          <w:marLeft w:val="0"/>
          <w:marRight w:val="0"/>
          <w:marTop w:val="0"/>
          <w:marBottom w:val="0"/>
          <w:divBdr>
            <w:top w:val="none" w:sz="0" w:space="0" w:color="auto"/>
            <w:left w:val="none" w:sz="0" w:space="0" w:color="auto"/>
            <w:bottom w:val="none" w:sz="0" w:space="0" w:color="auto"/>
            <w:right w:val="none" w:sz="0" w:space="0" w:color="auto"/>
          </w:divBdr>
          <w:divsChild>
            <w:div w:id="1349214943">
              <w:marLeft w:val="0"/>
              <w:marRight w:val="0"/>
              <w:marTop w:val="0"/>
              <w:marBottom w:val="0"/>
              <w:divBdr>
                <w:top w:val="none" w:sz="0" w:space="0" w:color="auto"/>
                <w:left w:val="none" w:sz="0" w:space="0" w:color="auto"/>
                <w:bottom w:val="none" w:sz="0" w:space="0" w:color="auto"/>
                <w:right w:val="none" w:sz="0" w:space="0" w:color="auto"/>
              </w:divBdr>
            </w:div>
          </w:divsChild>
        </w:div>
        <w:div w:id="1029837491">
          <w:marLeft w:val="0"/>
          <w:marRight w:val="0"/>
          <w:marTop w:val="0"/>
          <w:marBottom w:val="0"/>
          <w:divBdr>
            <w:top w:val="none" w:sz="0" w:space="0" w:color="auto"/>
            <w:left w:val="none" w:sz="0" w:space="0" w:color="auto"/>
            <w:bottom w:val="none" w:sz="0" w:space="0" w:color="auto"/>
            <w:right w:val="none" w:sz="0" w:space="0" w:color="auto"/>
          </w:divBdr>
        </w:div>
        <w:div w:id="1613246214">
          <w:marLeft w:val="0"/>
          <w:marRight w:val="0"/>
          <w:marTop w:val="0"/>
          <w:marBottom w:val="0"/>
          <w:divBdr>
            <w:top w:val="none" w:sz="0" w:space="0" w:color="auto"/>
            <w:left w:val="none" w:sz="0" w:space="0" w:color="auto"/>
            <w:bottom w:val="none" w:sz="0" w:space="0" w:color="auto"/>
            <w:right w:val="none" w:sz="0" w:space="0" w:color="auto"/>
          </w:divBdr>
          <w:divsChild>
            <w:div w:id="1615136214">
              <w:marLeft w:val="0"/>
              <w:marRight w:val="0"/>
              <w:marTop w:val="0"/>
              <w:marBottom w:val="0"/>
              <w:divBdr>
                <w:top w:val="none" w:sz="0" w:space="0" w:color="auto"/>
                <w:left w:val="none" w:sz="0" w:space="0" w:color="auto"/>
                <w:bottom w:val="none" w:sz="0" w:space="0" w:color="auto"/>
                <w:right w:val="none" w:sz="0" w:space="0" w:color="auto"/>
              </w:divBdr>
            </w:div>
          </w:divsChild>
        </w:div>
        <w:div w:id="394085534">
          <w:marLeft w:val="0"/>
          <w:marRight w:val="0"/>
          <w:marTop w:val="0"/>
          <w:marBottom w:val="0"/>
          <w:divBdr>
            <w:top w:val="none" w:sz="0" w:space="0" w:color="auto"/>
            <w:left w:val="none" w:sz="0" w:space="0" w:color="auto"/>
            <w:bottom w:val="none" w:sz="0" w:space="0" w:color="auto"/>
            <w:right w:val="none" w:sz="0" w:space="0" w:color="auto"/>
          </w:divBdr>
        </w:div>
        <w:div w:id="322438791">
          <w:marLeft w:val="0"/>
          <w:marRight w:val="0"/>
          <w:marTop w:val="0"/>
          <w:marBottom w:val="0"/>
          <w:divBdr>
            <w:top w:val="none" w:sz="0" w:space="0" w:color="auto"/>
            <w:left w:val="none" w:sz="0" w:space="0" w:color="auto"/>
            <w:bottom w:val="none" w:sz="0" w:space="0" w:color="auto"/>
            <w:right w:val="none" w:sz="0" w:space="0" w:color="auto"/>
          </w:divBdr>
          <w:divsChild>
            <w:div w:id="1940411939">
              <w:marLeft w:val="0"/>
              <w:marRight w:val="0"/>
              <w:marTop w:val="0"/>
              <w:marBottom w:val="0"/>
              <w:divBdr>
                <w:top w:val="none" w:sz="0" w:space="0" w:color="auto"/>
                <w:left w:val="none" w:sz="0" w:space="0" w:color="auto"/>
                <w:bottom w:val="none" w:sz="0" w:space="0" w:color="auto"/>
                <w:right w:val="none" w:sz="0" w:space="0" w:color="auto"/>
              </w:divBdr>
            </w:div>
          </w:divsChild>
        </w:div>
        <w:div w:id="1717854291">
          <w:marLeft w:val="0"/>
          <w:marRight w:val="0"/>
          <w:marTop w:val="0"/>
          <w:marBottom w:val="0"/>
          <w:divBdr>
            <w:top w:val="none" w:sz="0" w:space="0" w:color="auto"/>
            <w:left w:val="none" w:sz="0" w:space="0" w:color="auto"/>
            <w:bottom w:val="none" w:sz="0" w:space="0" w:color="auto"/>
            <w:right w:val="none" w:sz="0" w:space="0" w:color="auto"/>
          </w:divBdr>
        </w:div>
        <w:div w:id="1799494102">
          <w:marLeft w:val="0"/>
          <w:marRight w:val="0"/>
          <w:marTop w:val="0"/>
          <w:marBottom w:val="0"/>
          <w:divBdr>
            <w:top w:val="none" w:sz="0" w:space="0" w:color="auto"/>
            <w:left w:val="none" w:sz="0" w:space="0" w:color="auto"/>
            <w:bottom w:val="none" w:sz="0" w:space="0" w:color="auto"/>
            <w:right w:val="none" w:sz="0" w:space="0" w:color="auto"/>
          </w:divBdr>
          <w:divsChild>
            <w:div w:id="1913852932">
              <w:marLeft w:val="0"/>
              <w:marRight w:val="0"/>
              <w:marTop w:val="0"/>
              <w:marBottom w:val="0"/>
              <w:divBdr>
                <w:top w:val="none" w:sz="0" w:space="0" w:color="auto"/>
                <w:left w:val="none" w:sz="0" w:space="0" w:color="auto"/>
                <w:bottom w:val="none" w:sz="0" w:space="0" w:color="auto"/>
                <w:right w:val="none" w:sz="0" w:space="0" w:color="auto"/>
              </w:divBdr>
            </w:div>
          </w:divsChild>
        </w:div>
        <w:div w:id="980694341">
          <w:marLeft w:val="0"/>
          <w:marRight w:val="0"/>
          <w:marTop w:val="300"/>
          <w:marBottom w:val="0"/>
          <w:divBdr>
            <w:top w:val="none" w:sz="0" w:space="0" w:color="auto"/>
            <w:left w:val="none" w:sz="0" w:space="0" w:color="auto"/>
            <w:bottom w:val="none" w:sz="0" w:space="0" w:color="auto"/>
            <w:right w:val="none" w:sz="0" w:space="0" w:color="auto"/>
          </w:divBdr>
          <w:divsChild>
            <w:div w:id="1536111481">
              <w:marLeft w:val="0"/>
              <w:marRight w:val="0"/>
              <w:marTop w:val="0"/>
              <w:marBottom w:val="0"/>
              <w:divBdr>
                <w:top w:val="none" w:sz="0" w:space="0" w:color="auto"/>
                <w:left w:val="none" w:sz="0" w:space="0" w:color="auto"/>
                <w:bottom w:val="none" w:sz="0" w:space="0" w:color="auto"/>
                <w:right w:val="none" w:sz="0" w:space="0" w:color="auto"/>
              </w:divBdr>
              <w:divsChild>
                <w:div w:id="95717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20390">
          <w:marLeft w:val="0"/>
          <w:marRight w:val="0"/>
          <w:marTop w:val="300"/>
          <w:marBottom w:val="0"/>
          <w:divBdr>
            <w:top w:val="none" w:sz="0" w:space="0" w:color="auto"/>
            <w:left w:val="none" w:sz="0" w:space="0" w:color="auto"/>
            <w:bottom w:val="none" w:sz="0" w:space="0" w:color="auto"/>
            <w:right w:val="none" w:sz="0" w:space="0" w:color="auto"/>
          </w:divBdr>
          <w:divsChild>
            <w:div w:id="1179469959">
              <w:marLeft w:val="0"/>
              <w:marRight w:val="0"/>
              <w:marTop w:val="0"/>
              <w:marBottom w:val="0"/>
              <w:divBdr>
                <w:top w:val="none" w:sz="0" w:space="0" w:color="auto"/>
                <w:left w:val="none" w:sz="0" w:space="0" w:color="auto"/>
                <w:bottom w:val="none" w:sz="0" w:space="0" w:color="auto"/>
                <w:right w:val="none" w:sz="0" w:space="0" w:color="auto"/>
              </w:divBdr>
              <w:divsChild>
                <w:div w:id="65437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766239">
          <w:marLeft w:val="0"/>
          <w:marRight w:val="0"/>
          <w:marTop w:val="300"/>
          <w:marBottom w:val="0"/>
          <w:divBdr>
            <w:top w:val="none" w:sz="0" w:space="0" w:color="auto"/>
            <w:left w:val="none" w:sz="0" w:space="0" w:color="auto"/>
            <w:bottom w:val="none" w:sz="0" w:space="0" w:color="auto"/>
            <w:right w:val="none" w:sz="0" w:space="0" w:color="auto"/>
          </w:divBdr>
          <w:divsChild>
            <w:div w:id="743835938">
              <w:marLeft w:val="0"/>
              <w:marRight w:val="0"/>
              <w:marTop w:val="0"/>
              <w:marBottom w:val="0"/>
              <w:divBdr>
                <w:top w:val="none" w:sz="0" w:space="0" w:color="auto"/>
                <w:left w:val="none" w:sz="0" w:space="0" w:color="auto"/>
                <w:bottom w:val="none" w:sz="0" w:space="0" w:color="auto"/>
                <w:right w:val="none" w:sz="0" w:space="0" w:color="auto"/>
              </w:divBdr>
              <w:divsChild>
                <w:div w:id="196919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515519">
          <w:marLeft w:val="0"/>
          <w:marRight w:val="0"/>
          <w:marTop w:val="300"/>
          <w:marBottom w:val="0"/>
          <w:divBdr>
            <w:top w:val="none" w:sz="0" w:space="0" w:color="auto"/>
            <w:left w:val="none" w:sz="0" w:space="0" w:color="auto"/>
            <w:bottom w:val="none" w:sz="0" w:space="0" w:color="auto"/>
            <w:right w:val="none" w:sz="0" w:space="0" w:color="auto"/>
          </w:divBdr>
          <w:divsChild>
            <w:div w:id="111830696">
              <w:marLeft w:val="0"/>
              <w:marRight w:val="0"/>
              <w:marTop w:val="0"/>
              <w:marBottom w:val="0"/>
              <w:divBdr>
                <w:top w:val="none" w:sz="0" w:space="0" w:color="auto"/>
                <w:left w:val="none" w:sz="0" w:space="0" w:color="auto"/>
                <w:bottom w:val="none" w:sz="0" w:space="0" w:color="auto"/>
                <w:right w:val="none" w:sz="0" w:space="0" w:color="auto"/>
              </w:divBdr>
              <w:divsChild>
                <w:div w:id="206294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345021">
      <w:bodyDiv w:val="1"/>
      <w:marLeft w:val="0"/>
      <w:marRight w:val="0"/>
      <w:marTop w:val="0"/>
      <w:marBottom w:val="0"/>
      <w:divBdr>
        <w:top w:val="none" w:sz="0" w:space="0" w:color="auto"/>
        <w:left w:val="none" w:sz="0" w:space="0" w:color="auto"/>
        <w:bottom w:val="none" w:sz="0" w:space="0" w:color="auto"/>
        <w:right w:val="none" w:sz="0" w:space="0" w:color="auto"/>
      </w:divBdr>
      <w:divsChild>
        <w:div w:id="137840120">
          <w:marLeft w:val="0"/>
          <w:marRight w:val="0"/>
          <w:marTop w:val="0"/>
          <w:marBottom w:val="0"/>
          <w:divBdr>
            <w:top w:val="none" w:sz="0" w:space="0" w:color="auto"/>
            <w:left w:val="none" w:sz="0" w:space="0" w:color="auto"/>
            <w:bottom w:val="none" w:sz="0" w:space="0" w:color="auto"/>
            <w:right w:val="none" w:sz="0" w:space="0" w:color="auto"/>
          </w:divBdr>
        </w:div>
        <w:div w:id="334187210">
          <w:marLeft w:val="0"/>
          <w:marRight w:val="0"/>
          <w:marTop w:val="300"/>
          <w:marBottom w:val="0"/>
          <w:divBdr>
            <w:top w:val="none" w:sz="0" w:space="0" w:color="auto"/>
            <w:left w:val="none" w:sz="0" w:space="0" w:color="auto"/>
            <w:bottom w:val="none" w:sz="0" w:space="0" w:color="auto"/>
            <w:right w:val="none" w:sz="0" w:space="0" w:color="auto"/>
          </w:divBdr>
          <w:divsChild>
            <w:div w:id="225802416">
              <w:marLeft w:val="0"/>
              <w:marRight w:val="0"/>
              <w:marTop w:val="0"/>
              <w:marBottom w:val="0"/>
              <w:divBdr>
                <w:top w:val="none" w:sz="0" w:space="0" w:color="auto"/>
                <w:left w:val="none" w:sz="0" w:space="0" w:color="auto"/>
                <w:bottom w:val="none" w:sz="0" w:space="0" w:color="auto"/>
                <w:right w:val="none" w:sz="0" w:space="0" w:color="auto"/>
              </w:divBdr>
              <w:divsChild>
                <w:div w:id="63190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788051">
          <w:marLeft w:val="0"/>
          <w:marRight w:val="0"/>
          <w:marTop w:val="0"/>
          <w:marBottom w:val="0"/>
          <w:divBdr>
            <w:top w:val="none" w:sz="0" w:space="0" w:color="auto"/>
            <w:left w:val="none" w:sz="0" w:space="0" w:color="auto"/>
            <w:bottom w:val="none" w:sz="0" w:space="0" w:color="auto"/>
            <w:right w:val="none" w:sz="0" w:space="0" w:color="auto"/>
          </w:divBdr>
          <w:divsChild>
            <w:div w:id="315841880">
              <w:marLeft w:val="0"/>
              <w:marRight w:val="0"/>
              <w:marTop w:val="0"/>
              <w:marBottom w:val="0"/>
              <w:divBdr>
                <w:top w:val="none" w:sz="0" w:space="0" w:color="auto"/>
                <w:left w:val="none" w:sz="0" w:space="0" w:color="auto"/>
                <w:bottom w:val="none" w:sz="0" w:space="0" w:color="auto"/>
                <w:right w:val="none" w:sz="0" w:space="0" w:color="auto"/>
              </w:divBdr>
            </w:div>
          </w:divsChild>
        </w:div>
        <w:div w:id="485628562">
          <w:marLeft w:val="0"/>
          <w:marRight w:val="0"/>
          <w:marTop w:val="0"/>
          <w:marBottom w:val="0"/>
          <w:divBdr>
            <w:top w:val="none" w:sz="0" w:space="0" w:color="auto"/>
            <w:left w:val="none" w:sz="0" w:space="0" w:color="auto"/>
            <w:bottom w:val="none" w:sz="0" w:space="0" w:color="auto"/>
            <w:right w:val="none" w:sz="0" w:space="0" w:color="auto"/>
          </w:divBdr>
        </w:div>
        <w:div w:id="490023194">
          <w:marLeft w:val="0"/>
          <w:marRight w:val="0"/>
          <w:marTop w:val="0"/>
          <w:marBottom w:val="0"/>
          <w:divBdr>
            <w:top w:val="none" w:sz="0" w:space="0" w:color="auto"/>
            <w:left w:val="none" w:sz="0" w:space="0" w:color="auto"/>
            <w:bottom w:val="none" w:sz="0" w:space="0" w:color="auto"/>
            <w:right w:val="none" w:sz="0" w:space="0" w:color="auto"/>
          </w:divBdr>
          <w:divsChild>
            <w:div w:id="1587768959">
              <w:marLeft w:val="0"/>
              <w:marRight w:val="0"/>
              <w:marTop w:val="0"/>
              <w:marBottom w:val="0"/>
              <w:divBdr>
                <w:top w:val="none" w:sz="0" w:space="0" w:color="auto"/>
                <w:left w:val="none" w:sz="0" w:space="0" w:color="auto"/>
                <w:bottom w:val="none" w:sz="0" w:space="0" w:color="auto"/>
                <w:right w:val="none" w:sz="0" w:space="0" w:color="auto"/>
              </w:divBdr>
            </w:div>
          </w:divsChild>
        </w:div>
        <w:div w:id="608660122">
          <w:marLeft w:val="0"/>
          <w:marRight w:val="0"/>
          <w:marTop w:val="300"/>
          <w:marBottom w:val="0"/>
          <w:divBdr>
            <w:top w:val="none" w:sz="0" w:space="0" w:color="auto"/>
            <w:left w:val="none" w:sz="0" w:space="0" w:color="auto"/>
            <w:bottom w:val="none" w:sz="0" w:space="0" w:color="auto"/>
            <w:right w:val="none" w:sz="0" w:space="0" w:color="auto"/>
          </w:divBdr>
          <w:divsChild>
            <w:div w:id="1388140314">
              <w:marLeft w:val="0"/>
              <w:marRight w:val="0"/>
              <w:marTop w:val="0"/>
              <w:marBottom w:val="0"/>
              <w:divBdr>
                <w:top w:val="none" w:sz="0" w:space="0" w:color="auto"/>
                <w:left w:val="none" w:sz="0" w:space="0" w:color="auto"/>
                <w:bottom w:val="none" w:sz="0" w:space="0" w:color="auto"/>
                <w:right w:val="none" w:sz="0" w:space="0" w:color="auto"/>
              </w:divBdr>
              <w:divsChild>
                <w:div w:id="1224029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093184">
          <w:marLeft w:val="0"/>
          <w:marRight w:val="0"/>
          <w:marTop w:val="0"/>
          <w:marBottom w:val="0"/>
          <w:divBdr>
            <w:top w:val="none" w:sz="0" w:space="0" w:color="auto"/>
            <w:left w:val="none" w:sz="0" w:space="0" w:color="auto"/>
            <w:bottom w:val="none" w:sz="0" w:space="0" w:color="auto"/>
            <w:right w:val="none" w:sz="0" w:space="0" w:color="auto"/>
          </w:divBdr>
          <w:divsChild>
            <w:div w:id="954756278">
              <w:marLeft w:val="0"/>
              <w:marRight w:val="0"/>
              <w:marTop w:val="0"/>
              <w:marBottom w:val="0"/>
              <w:divBdr>
                <w:top w:val="none" w:sz="0" w:space="0" w:color="auto"/>
                <w:left w:val="none" w:sz="0" w:space="0" w:color="auto"/>
                <w:bottom w:val="none" w:sz="0" w:space="0" w:color="auto"/>
                <w:right w:val="none" w:sz="0" w:space="0" w:color="auto"/>
              </w:divBdr>
            </w:div>
          </w:divsChild>
        </w:div>
        <w:div w:id="966198001">
          <w:marLeft w:val="0"/>
          <w:marRight w:val="0"/>
          <w:marTop w:val="0"/>
          <w:marBottom w:val="0"/>
          <w:divBdr>
            <w:top w:val="none" w:sz="0" w:space="0" w:color="auto"/>
            <w:left w:val="none" w:sz="0" w:space="0" w:color="auto"/>
            <w:bottom w:val="none" w:sz="0" w:space="0" w:color="auto"/>
            <w:right w:val="none" w:sz="0" w:space="0" w:color="auto"/>
          </w:divBdr>
        </w:div>
        <w:div w:id="968049825">
          <w:marLeft w:val="0"/>
          <w:marRight w:val="0"/>
          <w:marTop w:val="0"/>
          <w:marBottom w:val="0"/>
          <w:divBdr>
            <w:top w:val="none" w:sz="0" w:space="0" w:color="auto"/>
            <w:left w:val="none" w:sz="0" w:space="0" w:color="auto"/>
            <w:bottom w:val="none" w:sz="0" w:space="0" w:color="auto"/>
            <w:right w:val="none" w:sz="0" w:space="0" w:color="auto"/>
          </w:divBdr>
        </w:div>
        <w:div w:id="988947204">
          <w:marLeft w:val="0"/>
          <w:marRight w:val="0"/>
          <w:marTop w:val="0"/>
          <w:marBottom w:val="0"/>
          <w:divBdr>
            <w:top w:val="none" w:sz="0" w:space="0" w:color="auto"/>
            <w:left w:val="none" w:sz="0" w:space="0" w:color="auto"/>
            <w:bottom w:val="none" w:sz="0" w:space="0" w:color="auto"/>
            <w:right w:val="none" w:sz="0" w:space="0" w:color="auto"/>
          </w:divBdr>
        </w:div>
        <w:div w:id="1083339406">
          <w:marLeft w:val="0"/>
          <w:marRight w:val="0"/>
          <w:marTop w:val="300"/>
          <w:marBottom w:val="0"/>
          <w:divBdr>
            <w:top w:val="none" w:sz="0" w:space="0" w:color="auto"/>
            <w:left w:val="none" w:sz="0" w:space="0" w:color="auto"/>
            <w:bottom w:val="none" w:sz="0" w:space="0" w:color="auto"/>
            <w:right w:val="none" w:sz="0" w:space="0" w:color="auto"/>
          </w:divBdr>
          <w:divsChild>
            <w:div w:id="862942081">
              <w:marLeft w:val="0"/>
              <w:marRight w:val="0"/>
              <w:marTop w:val="0"/>
              <w:marBottom w:val="0"/>
              <w:divBdr>
                <w:top w:val="none" w:sz="0" w:space="0" w:color="auto"/>
                <w:left w:val="none" w:sz="0" w:space="0" w:color="auto"/>
                <w:bottom w:val="none" w:sz="0" w:space="0" w:color="auto"/>
                <w:right w:val="none" w:sz="0" w:space="0" w:color="auto"/>
              </w:divBdr>
              <w:divsChild>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557907">
          <w:marLeft w:val="0"/>
          <w:marRight w:val="0"/>
          <w:marTop w:val="0"/>
          <w:marBottom w:val="0"/>
          <w:divBdr>
            <w:top w:val="none" w:sz="0" w:space="0" w:color="auto"/>
            <w:left w:val="none" w:sz="0" w:space="0" w:color="auto"/>
            <w:bottom w:val="none" w:sz="0" w:space="0" w:color="auto"/>
            <w:right w:val="none" w:sz="0" w:space="0" w:color="auto"/>
          </w:divBdr>
          <w:divsChild>
            <w:div w:id="1258098804">
              <w:marLeft w:val="0"/>
              <w:marRight w:val="0"/>
              <w:marTop w:val="0"/>
              <w:marBottom w:val="0"/>
              <w:divBdr>
                <w:top w:val="none" w:sz="0" w:space="0" w:color="auto"/>
                <w:left w:val="none" w:sz="0" w:space="0" w:color="auto"/>
                <w:bottom w:val="none" w:sz="0" w:space="0" w:color="auto"/>
                <w:right w:val="none" w:sz="0" w:space="0" w:color="auto"/>
              </w:divBdr>
            </w:div>
          </w:divsChild>
        </w:div>
        <w:div w:id="1331643555">
          <w:marLeft w:val="0"/>
          <w:marRight w:val="0"/>
          <w:marTop w:val="0"/>
          <w:marBottom w:val="0"/>
          <w:divBdr>
            <w:top w:val="none" w:sz="0" w:space="0" w:color="auto"/>
            <w:left w:val="none" w:sz="0" w:space="0" w:color="auto"/>
            <w:bottom w:val="none" w:sz="0" w:space="0" w:color="auto"/>
            <w:right w:val="none" w:sz="0" w:space="0" w:color="auto"/>
          </w:divBdr>
        </w:div>
        <w:div w:id="1363752445">
          <w:marLeft w:val="0"/>
          <w:marRight w:val="0"/>
          <w:marTop w:val="0"/>
          <w:marBottom w:val="0"/>
          <w:divBdr>
            <w:top w:val="none" w:sz="0" w:space="0" w:color="auto"/>
            <w:left w:val="none" w:sz="0" w:space="0" w:color="auto"/>
            <w:bottom w:val="none" w:sz="0" w:space="0" w:color="auto"/>
            <w:right w:val="none" w:sz="0" w:space="0" w:color="auto"/>
          </w:divBdr>
          <w:divsChild>
            <w:div w:id="1808163829">
              <w:marLeft w:val="0"/>
              <w:marRight w:val="0"/>
              <w:marTop w:val="0"/>
              <w:marBottom w:val="0"/>
              <w:divBdr>
                <w:top w:val="none" w:sz="0" w:space="0" w:color="auto"/>
                <w:left w:val="none" w:sz="0" w:space="0" w:color="auto"/>
                <w:bottom w:val="none" w:sz="0" w:space="0" w:color="auto"/>
                <w:right w:val="none" w:sz="0" w:space="0" w:color="auto"/>
              </w:divBdr>
            </w:div>
          </w:divsChild>
        </w:div>
        <w:div w:id="1381051072">
          <w:marLeft w:val="0"/>
          <w:marRight w:val="0"/>
          <w:marTop w:val="300"/>
          <w:marBottom w:val="0"/>
          <w:divBdr>
            <w:top w:val="none" w:sz="0" w:space="0" w:color="auto"/>
            <w:left w:val="none" w:sz="0" w:space="0" w:color="auto"/>
            <w:bottom w:val="none" w:sz="0" w:space="0" w:color="auto"/>
            <w:right w:val="none" w:sz="0" w:space="0" w:color="auto"/>
          </w:divBdr>
          <w:divsChild>
            <w:div w:id="268466040">
              <w:marLeft w:val="0"/>
              <w:marRight w:val="0"/>
              <w:marTop w:val="0"/>
              <w:marBottom w:val="0"/>
              <w:divBdr>
                <w:top w:val="none" w:sz="0" w:space="0" w:color="auto"/>
                <w:left w:val="none" w:sz="0" w:space="0" w:color="auto"/>
                <w:bottom w:val="none" w:sz="0" w:space="0" w:color="auto"/>
                <w:right w:val="none" w:sz="0" w:space="0" w:color="auto"/>
              </w:divBdr>
              <w:divsChild>
                <w:div w:id="1287198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412638">
          <w:marLeft w:val="0"/>
          <w:marRight w:val="0"/>
          <w:marTop w:val="0"/>
          <w:marBottom w:val="0"/>
          <w:divBdr>
            <w:top w:val="none" w:sz="0" w:space="0" w:color="auto"/>
            <w:left w:val="none" w:sz="0" w:space="0" w:color="auto"/>
            <w:bottom w:val="none" w:sz="0" w:space="0" w:color="auto"/>
            <w:right w:val="none" w:sz="0" w:space="0" w:color="auto"/>
          </w:divBdr>
          <w:divsChild>
            <w:div w:id="1458447021">
              <w:marLeft w:val="0"/>
              <w:marRight w:val="0"/>
              <w:marTop w:val="0"/>
              <w:marBottom w:val="0"/>
              <w:divBdr>
                <w:top w:val="none" w:sz="0" w:space="0" w:color="auto"/>
                <w:left w:val="none" w:sz="0" w:space="0" w:color="auto"/>
                <w:bottom w:val="none" w:sz="0" w:space="0" w:color="auto"/>
                <w:right w:val="none" w:sz="0" w:space="0" w:color="auto"/>
              </w:divBdr>
            </w:div>
          </w:divsChild>
        </w:div>
        <w:div w:id="1818572684">
          <w:marLeft w:val="0"/>
          <w:marRight w:val="0"/>
          <w:marTop w:val="0"/>
          <w:marBottom w:val="0"/>
          <w:divBdr>
            <w:top w:val="none" w:sz="0" w:space="0" w:color="auto"/>
            <w:left w:val="none" w:sz="0" w:space="0" w:color="auto"/>
            <w:bottom w:val="none" w:sz="0" w:space="0" w:color="auto"/>
            <w:right w:val="none" w:sz="0" w:space="0" w:color="auto"/>
          </w:divBdr>
          <w:divsChild>
            <w:div w:id="1947539073">
              <w:marLeft w:val="0"/>
              <w:marRight w:val="0"/>
              <w:marTop w:val="0"/>
              <w:marBottom w:val="0"/>
              <w:divBdr>
                <w:top w:val="none" w:sz="0" w:space="0" w:color="auto"/>
                <w:left w:val="none" w:sz="0" w:space="0" w:color="auto"/>
                <w:bottom w:val="none" w:sz="0" w:space="0" w:color="auto"/>
                <w:right w:val="none" w:sz="0" w:space="0" w:color="auto"/>
              </w:divBdr>
            </w:div>
          </w:divsChild>
        </w:div>
        <w:div w:id="1927302020">
          <w:marLeft w:val="0"/>
          <w:marRight w:val="0"/>
          <w:marTop w:val="0"/>
          <w:marBottom w:val="0"/>
          <w:divBdr>
            <w:top w:val="none" w:sz="0" w:space="0" w:color="auto"/>
            <w:left w:val="none" w:sz="0" w:space="0" w:color="auto"/>
            <w:bottom w:val="none" w:sz="0" w:space="0" w:color="auto"/>
            <w:right w:val="none" w:sz="0" w:space="0" w:color="auto"/>
          </w:divBdr>
        </w:div>
      </w:divsChild>
    </w:div>
    <w:div w:id="1228371148">
      <w:bodyDiv w:val="1"/>
      <w:marLeft w:val="0"/>
      <w:marRight w:val="0"/>
      <w:marTop w:val="0"/>
      <w:marBottom w:val="0"/>
      <w:divBdr>
        <w:top w:val="none" w:sz="0" w:space="0" w:color="auto"/>
        <w:left w:val="none" w:sz="0" w:space="0" w:color="auto"/>
        <w:bottom w:val="none" w:sz="0" w:space="0" w:color="auto"/>
        <w:right w:val="none" w:sz="0" w:space="0" w:color="auto"/>
      </w:divBdr>
    </w:div>
    <w:div w:id="1228880035">
      <w:bodyDiv w:val="1"/>
      <w:marLeft w:val="0"/>
      <w:marRight w:val="0"/>
      <w:marTop w:val="0"/>
      <w:marBottom w:val="0"/>
      <w:divBdr>
        <w:top w:val="none" w:sz="0" w:space="0" w:color="auto"/>
        <w:left w:val="none" w:sz="0" w:space="0" w:color="auto"/>
        <w:bottom w:val="none" w:sz="0" w:space="0" w:color="auto"/>
        <w:right w:val="none" w:sz="0" w:space="0" w:color="auto"/>
      </w:divBdr>
      <w:divsChild>
        <w:div w:id="453598636">
          <w:marLeft w:val="0"/>
          <w:marRight w:val="0"/>
          <w:marTop w:val="0"/>
          <w:marBottom w:val="0"/>
          <w:divBdr>
            <w:top w:val="none" w:sz="0" w:space="0" w:color="auto"/>
            <w:left w:val="none" w:sz="0" w:space="0" w:color="auto"/>
            <w:bottom w:val="none" w:sz="0" w:space="0" w:color="auto"/>
            <w:right w:val="none" w:sz="0" w:space="0" w:color="auto"/>
          </w:divBdr>
        </w:div>
        <w:div w:id="201020458">
          <w:marLeft w:val="0"/>
          <w:marRight w:val="0"/>
          <w:marTop w:val="0"/>
          <w:marBottom w:val="0"/>
          <w:divBdr>
            <w:top w:val="none" w:sz="0" w:space="0" w:color="auto"/>
            <w:left w:val="none" w:sz="0" w:space="0" w:color="auto"/>
            <w:bottom w:val="none" w:sz="0" w:space="0" w:color="auto"/>
            <w:right w:val="none" w:sz="0" w:space="0" w:color="auto"/>
          </w:divBdr>
          <w:divsChild>
            <w:div w:id="1105923086">
              <w:marLeft w:val="0"/>
              <w:marRight w:val="0"/>
              <w:marTop w:val="0"/>
              <w:marBottom w:val="0"/>
              <w:divBdr>
                <w:top w:val="none" w:sz="0" w:space="0" w:color="auto"/>
                <w:left w:val="none" w:sz="0" w:space="0" w:color="auto"/>
                <w:bottom w:val="none" w:sz="0" w:space="0" w:color="auto"/>
                <w:right w:val="none" w:sz="0" w:space="0" w:color="auto"/>
              </w:divBdr>
            </w:div>
          </w:divsChild>
        </w:div>
        <w:div w:id="1716155048">
          <w:marLeft w:val="0"/>
          <w:marRight w:val="0"/>
          <w:marTop w:val="0"/>
          <w:marBottom w:val="0"/>
          <w:divBdr>
            <w:top w:val="none" w:sz="0" w:space="0" w:color="auto"/>
            <w:left w:val="none" w:sz="0" w:space="0" w:color="auto"/>
            <w:bottom w:val="none" w:sz="0" w:space="0" w:color="auto"/>
            <w:right w:val="none" w:sz="0" w:space="0" w:color="auto"/>
          </w:divBdr>
        </w:div>
        <w:div w:id="2020082522">
          <w:marLeft w:val="0"/>
          <w:marRight w:val="0"/>
          <w:marTop w:val="0"/>
          <w:marBottom w:val="0"/>
          <w:divBdr>
            <w:top w:val="none" w:sz="0" w:space="0" w:color="auto"/>
            <w:left w:val="none" w:sz="0" w:space="0" w:color="auto"/>
            <w:bottom w:val="none" w:sz="0" w:space="0" w:color="auto"/>
            <w:right w:val="none" w:sz="0" w:space="0" w:color="auto"/>
          </w:divBdr>
          <w:divsChild>
            <w:div w:id="1004285204">
              <w:marLeft w:val="0"/>
              <w:marRight w:val="0"/>
              <w:marTop w:val="0"/>
              <w:marBottom w:val="0"/>
              <w:divBdr>
                <w:top w:val="none" w:sz="0" w:space="0" w:color="auto"/>
                <w:left w:val="none" w:sz="0" w:space="0" w:color="auto"/>
                <w:bottom w:val="none" w:sz="0" w:space="0" w:color="auto"/>
                <w:right w:val="none" w:sz="0" w:space="0" w:color="auto"/>
              </w:divBdr>
            </w:div>
          </w:divsChild>
        </w:div>
        <w:div w:id="226452672">
          <w:marLeft w:val="0"/>
          <w:marRight w:val="0"/>
          <w:marTop w:val="0"/>
          <w:marBottom w:val="0"/>
          <w:divBdr>
            <w:top w:val="none" w:sz="0" w:space="0" w:color="auto"/>
            <w:left w:val="none" w:sz="0" w:space="0" w:color="auto"/>
            <w:bottom w:val="none" w:sz="0" w:space="0" w:color="auto"/>
            <w:right w:val="none" w:sz="0" w:space="0" w:color="auto"/>
          </w:divBdr>
        </w:div>
        <w:div w:id="2146581761">
          <w:marLeft w:val="0"/>
          <w:marRight w:val="0"/>
          <w:marTop w:val="0"/>
          <w:marBottom w:val="0"/>
          <w:divBdr>
            <w:top w:val="none" w:sz="0" w:space="0" w:color="auto"/>
            <w:left w:val="none" w:sz="0" w:space="0" w:color="auto"/>
            <w:bottom w:val="none" w:sz="0" w:space="0" w:color="auto"/>
            <w:right w:val="none" w:sz="0" w:space="0" w:color="auto"/>
          </w:divBdr>
          <w:divsChild>
            <w:div w:id="1303928795">
              <w:marLeft w:val="0"/>
              <w:marRight w:val="0"/>
              <w:marTop w:val="0"/>
              <w:marBottom w:val="0"/>
              <w:divBdr>
                <w:top w:val="none" w:sz="0" w:space="0" w:color="auto"/>
                <w:left w:val="none" w:sz="0" w:space="0" w:color="auto"/>
                <w:bottom w:val="none" w:sz="0" w:space="0" w:color="auto"/>
                <w:right w:val="none" w:sz="0" w:space="0" w:color="auto"/>
              </w:divBdr>
            </w:div>
          </w:divsChild>
        </w:div>
        <w:div w:id="1845900759">
          <w:marLeft w:val="0"/>
          <w:marRight w:val="0"/>
          <w:marTop w:val="0"/>
          <w:marBottom w:val="0"/>
          <w:divBdr>
            <w:top w:val="none" w:sz="0" w:space="0" w:color="auto"/>
            <w:left w:val="none" w:sz="0" w:space="0" w:color="auto"/>
            <w:bottom w:val="none" w:sz="0" w:space="0" w:color="auto"/>
            <w:right w:val="none" w:sz="0" w:space="0" w:color="auto"/>
          </w:divBdr>
        </w:div>
        <w:div w:id="1994216346">
          <w:marLeft w:val="0"/>
          <w:marRight w:val="0"/>
          <w:marTop w:val="0"/>
          <w:marBottom w:val="0"/>
          <w:divBdr>
            <w:top w:val="none" w:sz="0" w:space="0" w:color="auto"/>
            <w:left w:val="none" w:sz="0" w:space="0" w:color="auto"/>
            <w:bottom w:val="none" w:sz="0" w:space="0" w:color="auto"/>
            <w:right w:val="none" w:sz="0" w:space="0" w:color="auto"/>
          </w:divBdr>
          <w:divsChild>
            <w:div w:id="322902608">
              <w:marLeft w:val="0"/>
              <w:marRight w:val="0"/>
              <w:marTop w:val="0"/>
              <w:marBottom w:val="0"/>
              <w:divBdr>
                <w:top w:val="none" w:sz="0" w:space="0" w:color="auto"/>
                <w:left w:val="none" w:sz="0" w:space="0" w:color="auto"/>
                <w:bottom w:val="none" w:sz="0" w:space="0" w:color="auto"/>
                <w:right w:val="none" w:sz="0" w:space="0" w:color="auto"/>
              </w:divBdr>
            </w:div>
          </w:divsChild>
        </w:div>
        <w:div w:id="1350330759">
          <w:marLeft w:val="0"/>
          <w:marRight w:val="0"/>
          <w:marTop w:val="0"/>
          <w:marBottom w:val="0"/>
          <w:divBdr>
            <w:top w:val="none" w:sz="0" w:space="0" w:color="auto"/>
            <w:left w:val="none" w:sz="0" w:space="0" w:color="auto"/>
            <w:bottom w:val="none" w:sz="0" w:space="0" w:color="auto"/>
            <w:right w:val="none" w:sz="0" w:space="0" w:color="auto"/>
          </w:divBdr>
        </w:div>
        <w:div w:id="1655570544">
          <w:marLeft w:val="0"/>
          <w:marRight w:val="0"/>
          <w:marTop w:val="0"/>
          <w:marBottom w:val="0"/>
          <w:divBdr>
            <w:top w:val="none" w:sz="0" w:space="0" w:color="auto"/>
            <w:left w:val="none" w:sz="0" w:space="0" w:color="auto"/>
            <w:bottom w:val="none" w:sz="0" w:space="0" w:color="auto"/>
            <w:right w:val="none" w:sz="0" w:space="0" w:color="auto"/>
          </w:divBdr>
          <w:divsChild>
            <w:div w:id="276666">
              <w:marLeft w:val="0"/>
              <w:marRight w:val="0"/>
              <w:marTop w:val="0"/>
              <w:marBottom w:val="0"/>
              <w:divBdr>
                <w:top w:val="none" w:sz="0" w:space="0" w:color="auto"/>
                <w:left w:val="none" w:sz="0" w:space="0" w:color="auto"/>
                <w:bottom w:val="none" w:sz="0" w:space="0" w:color="auto"/>
                <w:right w:val="none" w:sz="0" w:space="0" w:color="auto"/>
              </w:divBdr>
            </w:div>
          </w:divsChild>
        </w:div>
        <w:div w:id="1076704067">
          <w:marLeft w:val="0"/>
          <w:marRight w:val="0"/>
          <w:marTop w:val="0"/>
          <w:marBottom w:val="0"/>
          <w:divBdr>
            <w:top w:val="none" w:sz="0" w:space="0" w:color="auto"/>
            <w:left w:val="none" w:sz="0" w:space="0" w:color="auto"/>
            <w:bottom w:val="none" w:sz="0" w:space="0" w:color="auto"/>
            <w:right w:val="none" w:sz="0" w:space="0" w:color="auto"/>
          </w:divBdr>
        </w:div>
        <w:div w:id="1714382991">
          <w:marLeft w:val="0"/>
          <w:marRight w:val="0"/>
          <w:marTop w:val="0"/>
          <w:marBottom w:val="0"/>
          <w:divBdr>
            <w:top w:val="none" w:sz="0" w:space="0" w:color="auto"/>
            <w:left w:val="none" w:sz="0" w:space="0" w:color="auto"/>
            <w:bottom w:val="none" w:sz="0" w:space="0" w:color="auto"/>
            <w:right w:val="none" w:sz="0" w:space="0" w:color="auto"/>
          </w:divBdr>
          <w:divsChild>
            <w:div w:id="445925871">
              <w:marLeft w:val="0"/>
              <w:marRight w:val="0"/>
              <w:marTop w:val="0"/>
              <w:marBottom w:val="0"/>
              <w:divBdr>
                <w:top w:val="none" w:sz="0" w:space="0" w:color="auto"/>
                <w:left w:val="none" w:sz="0" w:space="0" w:color="auto"/>
                <w:bottom w:val="none" w:sz="0" w:space="0" w:color="auto"/>
                <w:right w:val="none" w:sz="0" w:space="0" w:color="auto"/>
              </w:divBdr>
            </w:div>
          </w:divsChild>
        </w:div>
        <w:div w:id="1553888484">
          <w:marLeft w:val="0"/>
          <w:marRight w:val="0"/>
          <w:marTop w:val="0"/>
          <w:marBottom w:val="0"/>
          <w:divBdr>
            <w:top w:val="none" w:sz="0" w:space="0" w:color="auto"/>
            <w:left w:val="none" w:sz="0" w:space="0" w:color="auto"/>
            <w:bottom w:val="none" w:sz="0" w:space="0" w:color="auto"/>
            <w:right w:val="none" w:sz="0" w:space="0" w:color="auto"/>
          </w:divBdr>
        </w:div>
        <w:div w:id="2142578782">
          <w:marLeft w:val="0"/>
          <w:marRight w:val="0"/>
          <w:marTop w:val="0"/>
          <w:marBottom w:val="0"/>
          <w:divBdr>
            <w:top w:val="none" w:sz="0" w:space="0" w:color="auto"/>
            <w:left w:val="none" w:sz="0" w:space="0" w:color="auto"/>
            <w:bottom w:val="none" w:sz="0" w:space="0" w:color="auto"/>
            <w:right w:val="none" w:sz="0" w:space="0" w:color="auto"/>
          </w:divBdr>
          <w:divsChild>
            <w:div w:id="2003777286">
              <w:marLeft w:val="0"/>
              <w:marRight w:val="0"/>
              <w:marTop w:val="0"/>
              <w:marBottom w:val="0"/>
              <w:divBdr>
                <w:top w:val="none" w:sz="0" w:space="0" w:color="auto"/>
                <w:left w:val="none" w:sz="0" w:space="0" w:color="auto"/>
                <w:bottom w:val="none" w:sz="0" w:space="0" w:color="auto"/>
                <w:right w:val="none" w:sz="0" w:space="0" w:color="auto"/>
              </w:divBdr>
            </w:div>
          </w:divsChild>
        </w:div>
        <w:div w:id="2017075925">
          <w:marLeft w:val="0"/>
          <w:marRight w:val="0"/>
          <w:marTop w:val="300"/>
          <w:marBottom w:val="0"/>
          <w:divBdr>
            <w:top w:val="none" w:sz="0" w:space="0" w:color="auto"/>
            <w:left w:val="none" w:sz="0" w:space="0" w:color="auto"/>
            <w:bottom w:val="none" w:sz="0" w:space="0" w:color="auto"/>
            <w:right w:val="none" w:sz="0" w:space="0" w:color="auto"/>
          </w:divBdr>
          <w:divsChild>
            <w:div w:id="1975407725">
              <w:marLeft w:val="0"/>
              <w:marRight w:val="0"/>
              <w:marTop w:val="0"/>
              <w:marBottom w:val="0"/>
              <w:divBdr>
                <w:top w:val="none" w:sz="0" w:space="0" w:color="auto"/>
                <w:left w:val="none" w:sz="0" w:space="0" w:color="auto"/>
                <w:bottom w:val="none" w:sz="0" w:space="0" w:color="auto"/>
                <w:right w:val="none" w:sz="0" w:space="0" w:color="auto"/>
              </w:divBdr>
              <w:divsChild>
                <w:div w:id="71666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441110">
          <w:marLeft w:val="0"/>
          <w:marRight w:val="0"/>
          <w:marTop w:val="300"/>
          <w:marBottom w:val="0"/>
          <w:divBdr>
            <w:top w:val="none" w:sz="0" w:space="0" w:color="auto"/>
            <w:left w:val="none" w:sz="0" w:space="0" w:color="auto"/>
            <w:bottom w:val="none" w:sz="0" w:space="0" w:color="auto"/>
            <w:right w:val="none" w:sz="0" w:space="0" w:color="auto"/>
          </w:divBdr>
          <w:divsChild>
            <w:div w:id="2123258456">
              <w:marLeft w:val="0"/>
              <w:marRight w:val="0"/>
              <w:marTop w:val="0"/>
              <w:marBottom w:val="0"/>
              <w:divBdr>
                <w:top w:val="none" w:sz="0" w:space="0" w:color="auto"/>
                <w:left w:val="none" w:sz="0" w:space="0" w:color="auto"/>
                <w:bottom w:val="none" w:sz="0" w:space="0" w:color="auto"/>
                <w:right w:val="none" w:sz="0" w:space="0" w:color="auto"/>
              </w:divBdr>
              <w:divsChild>
                <w:div w:id="1154295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596599">
          <w:marLeft w:val="0"/>
          <w:marRight w:val="0"/>
          <w:marTop w:val="300"/>
          <w:marBottom w:val="0"/>
          <w:divBdr>
            <w:top w:val="none" w:sz="0" w:space="0" w:color="auto"/>
            <w:left w:val="none" w:sz="0" w:space="0" w:color="auto"/>
            <w:bottom w:val="none" w:sz="0" w:space="0" w:color="auto"/>
            <w:right w:val="none" w:sz="0" w:space="0" w:color="auto"/>
          </w:divBdr>
          <w:divsChild>
            <w:div w:id="2092580409">
              <w:marLeft w:val="0"/>
              <w:marRight w:val="0"/>
              <w:marTop w:val="0"/>
              <w:marBottom w:val="0"/>
              <w:divBdr>
                <w:top w:val="none" w:sz="0" w:space="0" w:color="auto"/>
                <w:left w:val="none" w:sz="0" w:space="0" w:color="auto"/>
                <w:bottom w:val="none" w:sz="0" w:space="0" w:color="auto"/>
                <w:right w:val="none" w:sz="0" w:space="0" w:color="auto"/>
              </w:divBdr>
              <w:divsChild>
                <w:div w:id="878739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253871">
          <w:marLeft w:val="0"/>
          <w:marRight w:val="0"/>
          <w:marTop w:val="300"/>
          <w:marBottom w:val="0"/>
          <w:divBdr>
            <w:top w:val="none" w:sz="0" w:space="0" w:color="auto"/>
            <w:left w:val="none" w:sz="0" w:space="0" w:color="auto"/>
            <w:bottom w:val="none" w:sz="0" w:space="0" w:color="auto"/>
            <w:right w:val="none" w:sz="0" w:space="0" w:color="auto"/>
          </w:divBdr>
          <w:divsChild>
            <w:div w:id="812065517">
              <w:marLeft w:val="0"/>
              <w:marRight w:val="0"/>
              <w:marTop w:val="0"/>
              <w:marBottom w:val="0"/>
              <w:divBdr>
                <w:top w:val="none" w:sz="0" w:space="0" w:color="auto"/>
                <w:left w:val="none" w:sz="0" w:space="0" w:color="auto"/>
                <w:bottom w:val="none" w:sz="0" w:space="0" w:color="auto"/>
                <w:right w:val="none" w:sz="0" w:space="0" w:color="auto"/>
              </w:divBdr>
              <w:divsChild>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999371">
      <w:bodyDiv w:val="1"/>
      <w:marLeft w:val="0"/>
      <w:marRight w:val="0"/>
      <w:marTop w:val="0"/>
      <w:marBottom w:val="0"/>
      <w:divBdr>
        <w:top w:val="none" w:sz="0" w:space="0" w:color="auto"/>
        <w:left w:val="none" w:sz="0" w:space="0" w:color="auto"/>
        <w:bottom w:val="none" w:sz="0" w:space="0" w:color="auto"/>
        <w:right w:val="none" w:sz="0" w:space="0" w:color="auto"/>
      </w:divBdr>
    </w:div>
    <w:div w:id="1229538418">
      <w:bodyDiv w:val="1"/>
      <w:marLeft w:val="0"/>
      <w:marRight w:val="0"/>
      <w:marTop w:val="0"/>
      <w:marBottom w:val="0"/>
      <w:divBdr>
        <w:top w:val="none" w:sz="0" w:space="0" w:color="auto"/>
        <w:left w:val="none" w:sz="0" w:space="0" w:color="auto"/>
        <w:bottom w:val="none" w:sz="0" w:space="0" w:color="auto"/>
        <w:right w:val="none" w:sz="0" w:space="0" w:color="auto"/>
      </w:divBdr>
    </w:div>
    <w:div w:id="1229999649">
      <w:bodyDiv w:val="1"/>
      <w:marLeft w:val="0"/>
      <w:marRight w:val="0"/>
      <w:marTop w:val="0"/>
      <w:marBottom w:val="0"/>
      <w:divBdr>
        <w:top w:val="none" w:sz="0" w:space="0" w:color="auto"/>
        <w:left w:val="none" w:sz="0" w:space="0" w:color="auto"/>
        <w:bottom w:val="none" w:sz="0" w:space="0" w:color="auto"/>
        <w:right w:val="none" w:sz="0" w:space="0" w:color="auto"/>
      </w:divBdr>
      <w:divsChild>
        <w:div w:id="1657608305">
          <w:marLeft w:val="0"/>
          <w:marRight w:val="0"/>
          <w:marTop w:val="0"/>
          <w:marBottom w:val="0"/>
          <w:divBdr>
            <w:top w:val="none" w:sz="0" w:space="0" w:color="auto"/>
            <w:left w:val="none" w:sz="0" w:space="0" w:color="auto"/>
            <w:bottom w:val="none" w:sz="0" w:space="0" w:color="auto"/>
            <w:right w:val="none" w:sz="0" w:space="0" w:color="auto"/>
          </w:divBdr>
          <w:divsChild>
            <w:div w:id="1997369951">
              <w:marLeft w:val="0"/>
              <w:marRight w:val="0"/>
              <w:marTop w:val="0"/>
              <w:marBottom w:val="0"/>
              <w:divBdr>
                <w:top w:val="none" w:sz="0" w:space="0" w:color="auto"/>
                <w:left w:val="none" w:sz="0" w:space="0" w:color="auto"/>
                <w:bottom w:val="none" w:sz="0" w:space="0" w:color="auto"/>
                <w:right w:val="none" w:sz="0" w:space="0" w:color="auto"/>
              </w:divBdr>
              <w:divsChild>
                <w:div w:id="1877304858">
                  <w:marLeft w:val="0"/>
                  <w:marRight w:val="0"/>
                  <w:marTop w:val="0"/>
                  <w:marBottom w:val="0"/>
                  <w:divBdr>
                    <w:top w:val="none" w:sz="0" w:space="0" w:color="auto"/>
                    <w:left w:val="none" w:sz="0" w:space="0" w:color="auto"/>
                    <w:bottom w:val="none" w:sz="0" w:space="0" w:color="auto"/>
                    <w:right w:val="none" w:sz="0" w:space="0" w:color="auto"/>
                  </w:divBdr>
                  <w:divsChild>
                    <w:div w:id="1099377403">
                      <w:marLeft w:val="0"/>
                      <w:marRight w:val="0"/>
                      <w:marTop w:val="0"/>
                      <w:marBottom w:val="0"/>
                      <w:divBdr>
                        <w:top w:val="none" w:sz="0" w:space="0" w:color="auto"/>
                        <w:left w:val="none" w:sz="0" w:space="0" w:color="auto"/>
                        <w:bottom w:val="none" w:sz="0" w:space="0" w:color="auto"/>
                        <w:right w:val="none" w:sz="0" w:space="0" w:color="auto"/>
                      </w:divBdr>
                      <w:divsChild>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sChild>
                                <w:div w:id="547497490">
                                  <w:marLeft w:val="0"/>
                                  <w:marRight w:val="0"/>
                                  <w:marTop w:val="0"/>
                                  <w:marBottom w:val="0"/>
                                  <w:divBdr>
                                    <w:top w:val="none" w:sz="0" w:space="0" w:color="auto"/>
                                    <w:left w:val="single" w:sz="6" w:space="4" w:color="EDEDED"/>
                                    <w:bottom w:val="single" w:sz="12" w:space="4" w:color="BFBFBF"/>
                                    <w:right w:val="single" w:sz="6" w:space="4" w:color="EDEDED"/>
                                  </w:divBdr>
                                  <w:divsChild>
                                    <w:div w:id="1326665949">
                                      <w:marLeft w:val="0"/>
                                      <w:marRight w:val="0"/>
                                      <w:marTop w:val="0"/>
                                      <w:marBottom w:val="0"/>
                                      <w:divBdr>
                                        <w:top w:val="none" w:sz="0" w:space="0" w:color="auto"/>
                                        <w:left w:val="none" w:sz="0" w:space="0" w:color="auto"/>
                                        <w:bottom w:val="none" w:sz="0" w:space="0" w:color="auto"/>
                                        <w:right w:val="none" w:sz="0" w:space="0" w:color="auto"/>
                                      </w:divBdr>
                                    </w:div>
                                  </w:divsChild>
                                </w:div>
                                <w:div w:id="182369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867577">
                          <w:marLeft w:val="0"/>
                          <w:marRight w:val="0"/>
                          <w:marTop w:val="0"/>
                          <w:marBottom w:val="360"/>
                          <w:divBdr>
                            <w:top w:val="none" w:sz="0" w:space="0" w:color="auto"/>
                            <w:left w:val="none" w:sz="0" w:space="0" w:color="auto"/>
                            <w:bottom w:val="none" w:sz="0" w:space="0" w:color="auto"/>
                            <w:right w:val="none" w:sz="0" w:space="0" w:color="auto"/>
                          </w:divBdr>
                          <w:divsChild>
                            <w:div w:id="1798834929">
                              <w:marLeft w:val="150"/>
                              <w:marRight w:val="150"/>
                              <w:marTop w:val="0"/>
                              <w:marBottom w:val="0"/>
                              <w:divBdr>
                                <w:top w:val="none" w:sz="0" w:space="0" w:color="auto"/>
                                <w:left w:val="none" w:sz="0" w:space="0" w:color="auto"/>
                                <w:bottom w:val="none" w:sz="0" w:space="0" w:color="auto"/>
                                <w:right w:val="none" w:sz="0" w:space="0" w:color="auto"/>
                              </w:divBdr>
                              <w:divsChild>
                                <w:div w:id="1736588241">
                                  <w:marLeft w:val="0"/>
                                  <w:marRight w:val="0"/>
                                  <w:marTop w:val="0"/>
                                  <w:marBottom w:val="0"/>
                                  <w:divBdr>
                                    <w:top w:val="none" w:sz="0" w:space="0" w:color="auto"/>
                                    <w:left w:val="none" w:sz="0" w:space="0" w:color="auto"/>
                                    <w:bottom w:val="none" w:sz="0" w:space="0" w:color="auto"/>
                                    <w:right w:val="none" w:sz="0" w:space="0" w:color="auto"/>
                                  </w:divBdr>
                                  <w:divsChild>
                                    <w:div w:id="703017807">
                                      <w:marLeft w:val="0"/>
                                      <w:marRight w:val="0"/>
                                      <w:marTop w:val="0"/>
                                      <w:marBottom w:val="0"/>
                                      <w:divBdr>
                                        <w:top w:val="none" w:sz="0" w:space="0" w:color="auto"/>
                                        <w:left w:val="none" w:sz="0" w:space="0" w:color="auto"/>
                                        <w:bottom w:val="none" w:sz="0" w:space="0" w:color="auto"/>
                                        <w:right w:val="none" w:sz="0" w:space="0" w:color="auto"/>
                                      </w:divBdr>
                                      <w:divsChild>
                                        <w:div w:id="73666232">
                                          <w:marLeft w:val="0"/>
                                          <w:marRight w:val="0"/>
                                          <w:marTop w:val="0"/>
                                          <w:marBottom w:val="0"/>
                                          <w:divBdr>
                                            <w:top w:val="none" w:sz="0" w:space="0" w:color="auto"/>
                                            <w:left w:val="none" w:sz="0" w:space="0" w:color="auto"/>
                                            <w:bottom w:val="none" w:sz="0" w:space="0" w:color="auto"/>
                                            <w:right w:val="none" w:sz="0" w:space="0" w:color="auto"/>
                                          </w:divBdr>
                                          <w:divsChild>
                                            <w:div w:id="945650393">
                                              <w:marLeft w:val="0"/>
                                              <w:marRight w:val="0"/>
                                              <w:marTop w:val="0"/>
                                              <w:marBottom w:val="0"/>
                                              <w:divBdr>
                                                <w:top w:val="none" w:sz="0" w:space="0" w:color="auto"/>
                                                <w:left w:val="none" w:sz="0" w:space="0" w:color="auto"/>
                                                <w:bottom w:val="none" w:sz="0" w:space="0" w:color="auto"/>
                                                <w:right w:val="none" w:sz="0" w:space="0" w:color="auto"/>
                                              </w:divBdr>
                                            </w:div>
                                          </w:divsChild>
                                        </w:div>
                                        <w:div w:id="1554849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8543734">
                          <w:marLeft w:val="0"/>
                          <w:marRight w:val="0"/>
                          <w:marTop w:val="0"/>
                          <w:marBottom w:val="360"/>
                          <w:divBdr>
                            <w:top w:val="none" w:sz="0" w:space="0" w:color="auto"/>
                            <w:left w:val="none" w:sz="0" w:space="0" w:color="auto"/>
                            <w:bottom w:val="none" w:sz="0" w:space="0" w:color="auto"/>
                            <w:right w:val="none" w:sz="0" w:space="0" w:color="auto"/>
                          </w:divBdr>
                          <w:divsChild>
                            <w:div w:id="1915162467">
                              <w:marLeft w:val="150"/>
                              <w:marRight w:val="150"/>
                              <w:marTop w:val="0"/>
                              <w:marBottom w:val="0"/>
                              <w:divBdr>
                                <w:top w:val="none" w:sz="0" w:space="0" w:color="auto"/>
                                <w:left w:val="none" w:sz="0" w:space="0" w:color="auto"/>
                                <w:bottom w:val="single" w:sz="12" w:space="0" w:color="BFBFBF"/>
                                <w:right w:val="none" w:sz="0" w:space="0" w:color="auto"/>
                              </w:divBdr>
                              <w:divsChild>
                                <w:div w:id="96602689">
                                  <w:marLeft w:val="0"/>
                                  <w:marRight w:val="0"/>
                                  <w:marTop w:val="0"/>
                                  <w:marBottom w:val="0"/>
                                  <w:divBdr>
                                    <w:top w:val="none" w:sz="0" w:space="0" w:color="auto"/>
                                    <w:left w:val="none" w:sz="0" w:space="0" w:color="auto"/>
                                    <w:bottom w:val="none" w:sz="0" w:space="0" w:color="auto"/>
                                    <w:right w:val="none" w:sz="0" w:space="0" w:color="auto"/>
                                  </w:divBdr>
                                </w:div>
                                <w:div w:id="37489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483150">
                          <w:marLeft w:val="0"/>
                          <w:marRight w:val="0"/>
                          <w:marTop w:val="0"/>
                          <w:marBottom w:val="360"/>
                          <w:divBdr>
                            <w:top w:val="none" w:sz="0" w:space="0" w:color="auto"/>
                            <w:left w:val="none" w:sz="0" w:space="0" w:color="auto"/>
                            <w:bottom w:val="none" w:sz="0" w:space="0" w:color="auto"/>
                            <w:right w:val="none" w:sz="0" w:space="0" w:color="auto"/>
                          </w:divBdr>
                          <w:divsChild>
                            <w:div w:id="842865812">
                              <w:marLeft w:val="150"/>
                              <w:marRight w:val="150"/>
                              <w:marTop w:val="0"/>
                              <w:marBottom w:val="0"/>
                              <w:divBdr>
                                <w:top w:val="none" w:sz="0" w:space="0" w:color="auto"/>
                                <w:left w:val="none" w:sz="0" w:space="0" w:color="auto"/>
                                <w:bottom w:val="none" w:sz="0" w:space="0" w:color="auto"/>
                                <w:right w:val="none" w:sz="0" w:space="0" w:color="auto"/>
                              </w:divBdr>
                              <w:divsChild>
                                <w:div w:id="356321874">
                                  <w:marLeft w:val="0"/>
                                  <w:marRight w:val="0"/>
                                  <w:marTop w:val="0"/>
                                  <w:marBottom w:val="0"/>
                                  <w:divBdr>
                                    <w:top w:val="none" w:sz="0" w:space="0" w:color="auto"/>
                                    <w:left w:val="none" w:sz="0" w:space="0" w:color="auto"/>
                                    <w:bottom w:val="none" w:sz="0" w:space="0" w:color="auto"/>
                                    <w:right w:val="none" w:sz="0" w:space="0" w:color="auto"/>
                                  </w:divBdr>
                                </w:div>
                                <w:div w:id="1433698287">
                                  <w:marLeft w:val="0"/>
                                  <w:marRight w:val="0"/>
                                  <w:marTop w:val="0"/>
                                  <w:marBottom w:val="0"/>
                                  <w:divBdr>
                                    <w:top w:val="none" w:sz="0" w:space="0" w:color="auto"/>
                                    <w:left w:val="single" w:sz="6" w:space="8" w:color="EDEDED"/>
                                    <w:bottom w:val="single" w:sz="12" w:space="8" w:color="BFBFBF"/>
                                    <w:right w:val="single" w:sz="6" w:space="8" w:color="EDEDED"/>
                                  </w:divBdr>
                                  <w:divsChild>
                                    <w:div w:id="1933247010">
                                      <w:marLeft w:val="0"/>
                                      <w:marRight w:val="0"/>
                                      <w:marTop w:val="0"/>
                                      <w:marBottom w:val="0"/>
                                      <w:divBdr>
                                        <w:top w:val="none" w:sz="0" w:space="0" w:color="auto"/>
                                        <w:left w:val="none" w:sz="0" w:space="0" w:color="auto"/>
                                        <w:bottom w:val="none" w:sz="0" w:space="0" w:color="auto"/>
                                        <w:right w:val="none" w:sz="0" w:space="0" w:color="auto"/>
                                      </w:divBdr>
                                      <w:divsChild>
                                        <w:div w:id="1148010860">
                                          <w:marLeft w:val="0"/>
                                          <w:marRight w:val="0"/>
                                          <w:marTop w:val="0"/>
                                          <w:marBottom w:val="0"/>
                                          <w:divBdr>
                                            <w:top w:val="none" w:sz="0" w:space="0" w:color="auto"/>
                                            <w:left w:val="none" w:sz="0" w:space="0" w:color="auto"/>
                                            <w:bottom w:val="none" w:sz="0" w:space="0" w:color="auto"/>
                                            <w:right w:val="none" w:sz="0" w:space="0" w:color="auto"/>
                                          </w:divBdr>
                                          <w:divsChild>
                                            <w:div w:id="65865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8309468">
                  <w:marLeft w:val="0"/>
                  <w:marRight w:val="0"/>
                  <w:marTop w:val="0"/>
                  <w:marBottom w:val="0"/>
                  <w:divBdr>
                    <w:top w:val="none" w:sz="0" w:space="0" w:color="auto"/>
                    <w:left w:val="none" w:sz="0" w:space="0" w:color="auto"/>
                    <w:bottom w:val="none" w:sz="0" w:space="0" w:color="auto"/>
                    <w:right w:val="none" w:sz="0" w:space="0" w:color="auto"/>
                  </w:divBdr>
                  <w:divsChild>
                    <w:div w:id="732317744">
                      <w:marLeft w:val="0"/>
                      <w:marRight w:val="0"/>
                      <w:marTop w:val="0"/>
                      <w:marBottom w:val="0"/>
                      <w:divBdr>
                        <w:top w:val="none" w:sz="0" w:space="0" w:color="auto"/>
                        <w:left w:val="none" w:sz="0" w:space="0" w:color="auto"/>
                        <w:bottom w:val="none" w:sz="0" w:space="0" w:color="auto"/>
                        <w:right w:val="none" w:sz="0" w:space="0" w:color="auto"/>
                      </w:divBdr>
                      <w:divsChild>
                        <w:div w:id="1917084109">
                          <w:marLeft w:val="0"/>
                          <w:marRight w:val="0"/>
                          <w:marTop w:val="0"/>
                          <w:marBottom w:val="0"/>
                          <w:divBdr>
                            <w:top w:val="none" w:sz="0" w:space="0" w:color="auto"/>
                            <w:left w:val="none" w:sz="0" w:space="0" w:color="auto"/>
                            <w:bottom w:val="none" w:sz="0" w:space="0" w:color="auto"/>
                            <w:right w:val="none" w:sz="0" w:space="0" w:color="auto"/>
                          </w:divBdr>
                          <w:divsChild>
                            <w:div w:id="1959944418">
                              <w:marLeft w:val="0"/>
                              <w:marRight w:val="0"/>
                              <w:marTop w:val="0"/>
                              <w:marBottom w:val="0"/>
                              <w:divBdr>
                                <w:top w:val="none" w:sz="0" w:space="0" w:color="auto"/>
                                <w:left w:val="none" w:sz="0" w:space="0" w:color="auto"/>
                                <w:bottom w:val="none" w:sz="0" w:space="0" w:color="auto"/>
                                <w:right w:val="none" w:sz="0" w:space="0" w:color="auto"/>
                              </w:divBdr>
                              <w:divsChild>
                                <w:div w:id="695539543">
                                  <w:marLeft w:val="0"/>
                                  <w:marRight w:val="0"/>
                                  <w:marTop w:val="0"/>
                                  <w:marBottom w:val="0"/>
                                  <w:divBdr>
                                    <w:top w:val="none" w:sz="0" w:space="0" w:color="auto"/>
                                    <w:left w:val="none" w:sz="0" w:space="0" w:color="auto"/>
                                    <w:bottom w:val="none" w:sz="0" w:space="0" w:color="auto"/>
                                    <w:right w:val="none" w:sz="0" w:space="0" w:color="auto"/>
                                  </w:divBdr>
                                  <w:divsChild>
                                    <w:div w:id="1296787628">
                                      <w:marLeft w:val="0"/>
                                      <w:marRight w:val="0"/>
                                      <w:marTop w:val="0"/>
                                      <w:marBottom w:val="0"/>
                                      <w:divBdr>
                                        <w:top w:val="none" w:sz="0" w:space="0" w:color="auto"/>
                                        <w:left w:val="none" w:sz="0" w:space="0" w:color="auto"/>
                                        <w:bottom w:val="none" w:sz="0" w:space="0" w:color="auto"/>
                                        <w:right w:val="none" w:sz="0" w:space="0" w:color="auto"/>
                                      </w:divBdr>
                                      <w:divsChild>
                                        <w:div w:id="165825242">
                                          <w:marLeft w:val="0"/>
                                          <w:marRight w:val="0"/>
                                          <w:marTop w:val="0"/>
                                          <w:marBottom w:val="30"/>
                                          <w:divBdr>
                                            <w:top w:val="none" w:sz="0" w:space="0" w:color="auto"/>
                                            <w:left w:val="none" w:sz="0" w:space="0" w:color="auto"/>
                                            <w:bottom w:val="none" w:sz="0" w:space="0" w:color="auto"/>
                                            <w:right w:val="none" w:sz="0" w:space="0" w:color="auto"/>
                                          </w:divBdr>
                                          <w:divsChild>
                                            <w:div w:id="1316685981">
                                              <w:marLeft w:val="0"/>
                                              <w:marRight w:val="0"/>
                                              <w:marTop w:val="0"/>
                                              <w:marBottom w:val="0"/>
                                              <w:divBdr>
                                                <w:top w:val="none" w:sz="0" w:space="0" w:color="auto"/>
                                                <w:left w:val="none" w:sz="0" w:space="0" w:color="auto"/>
                                                <w:bottom w:val="none" w:sz="0" w:space="0" w:color="auto"/>
                                                <w:right w:val="none" w:sz="0" w:space="0" w:color="auto"/>
                                              </w:divBdr>
                                              <w:divsChild>
                                                <w:div w:id="21046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936849">
                                          <w:marLeft w:val="0"/>
                                          <w:marRight w:val="0"/>
                                          <w:marTop w:val="0"/>
                                          <w:marBottom w:val="0"/>
                                          <w:divBdr>
                                            <w:top w:val="none" w:sz="0" w:space="0" w:color="auto"/>
                                            <w:left w:val="none" w:sz="0" w:space="0" w:color="auto"/>
                                            <w:bottom w:val="none" w:sz="0" w:space="0" w:color="auto"/>
                                            <w:right w:val="none" w:sz="0" w:space="0" w:color="auto"/>
                                          </w:divBdr>
                                          <w:divsChild>
                                            <w:div w:id="177547440">
                                              <w:marLeft w:val="0"/>
                                              <w:marRight w:val="0"/>
                                              <w:marTop w:val="0"/>
                                              <w:marBottom w:val="0"/>
                                              <w:divBdr>
                                                <w:top w:val="none" w:sz="0" w:space="0" w:color="auto"/>
                                                <w:left w:val="none" w:sz="0" w:space="0" w:color="auto"/>
                                                <w:bottom w:val="none" w:sz="0" w:space="0" w:color="auto"/>
                                                <w:right w:val="none" w:sz="0" w:space="0" w:color="auto"/>
                                              </w:divBdr>
                                              <w:divsChild>
                                                <w:div w:id="1688285468">
                                                  <w:marLeft w:val="0"/>
                                                  <w:marRight w:val="0"/>
                                                  <w:marTop w:val="0"/>
                                                  <w:marBottom w:val="360"/>
                                                  <w:divBdr>
                                                    <w:top w:val="none" w:sz="0" w:space="0" w:color="auto"/>
                                                    <w:left w:val="none" w:sz="0" w:space="0" w:color="auto"/>
                                                    <w:bottom w:val="none" w:sz="0" w:space="0" w:color="auto"/>
                                                    <w:right w:val="none" w:sz="0" w:space="0" w:color="auto"/>
                                                  </w:divBdr>
                                                  <w:divsChild>
                                                    <w:div w:id="605239539">
                                                      <w:marLeft w:val="150"/>
                                                      <w:marRight w:val="150"/>
                                                      <w:marTop w:val="0"/>
                                                      <w:marBottom w:val="0"/>
                                                      <w:divBdr>
                                                        <w:top w:val="none" w:sz="0" w:space="0" w:color="auto"/>
                                                        <w:left w:val="none" w:sz="0" w:space="0" w:color="auto"/>
                                                        <w:bottom w:val="none" w:sz="0" w:space="0" w:color="auto"/>
                                                        <w:right w:val="none" w:sz="0" w:space="0" w:color="auto"/>
                                                      </w:divBdr>
                                                      <w:divsChild>
                                                        <w:div w:id="739254949">
                                                          <w:marLeft w:val="0"/>
                                                          <w:marRight w:val="0"/>
                                                          <w:marTop w:val="0"/>
                                                          <w:marBottom w:val="0"/>
                                                          <w:divBdr>
                                                            <w:top w:val="none" w:sz="0" w:space="0" w:color="auto"/>
                                                            <w:left w:val="none" w:sz="0" w:space="0" w:color="auto"/>
                                                            <w:bottom w:val="none" w:sz="0" w:space="0" w:color="auto"/>
                                                            <w:right w:val="none" w:sz="0" w:space="0" w:color="auto"/>
                                                          </w:divBdr>
                                                          <w:divsChild>
                                                            <w:div w:id="1329558834">
                                                              <w:marLeft w:val="0"/>
                                                              <w:marRight w:val="0"/>
                                                              <w:marTop w:val="0"/>
                                                              <w:marBottom w:val="360"/>
                                                              <w:divBdr>
                                                                <w:top w:val="none" w:sz="0" w:space="0" w:color="auto"/>
                                                                <w:left w:val="none" w:sz="0" w:space="0" w:color="auto"/>
                                                                <w:bottom w:val="none" w:sz="0" w:space="0" w:color="auto"/>
                                                                <w:right w:val="none" w:sz="0" w:space="0" w:color="auto"/>
                                                              </w:divBdr>
                                                              <w:divsChild>
                                                                <w:div w:id="484859292">
                                                                  <w:marLeft w:val="0"/>
                                                                  <w:marRight w:val="0"/>
                                                                  <w:marTop w:val="0"/>
                                                                  <w:marBottom w:val="0"/>
                                                                  <w:divBdr>
                                                                    <w:top w:val="none" w:sz="0" w:space="0" w:color="auto"/>
                                                                    <w:left w:val="none" w:sz="0" w:space="0" w:color="auto"/>
                                                                    <w:bottom w:val="none" w:sz="0" w:space="0" w:color="auto"/>
                                                                    <w:right w:val="none" w:sz="0" w:space="0" w:color="auto"/>
                                                                  </w:divBdr>
                                                                  <w:divsChild>
                                                                    <w:div w:id="517044060">
                                                                      <w:marLeft w:val="0"/>
                                                                      <w:marRight w:val="0"/>
                                                                      <w:marTop w:val="0"/>
                                                                      <w:marBottom w:val="0"/>
                                                                      <w:divBdr>
                                                                        <w:top w:val="none" w:sz="0" w:space="0" w:color="auto"/>
                                                                        <w:left w:val="none" w:sz="0" w:space="0" w:color="auto"/>
                                                                        <w:bottom w:val="none" w:sz="0" w:space="0" w:color="auto"/>
                                                                        <w:right w:val="none" w:sz="0" w:space="0" w:color="auto"/>
                                                                      </w:divBdr>
                                                                      <w:divsChild>
                                                                        <w:div w:id="2088531140">
                                                                          <w:marLeft w:val="0"/>
                                                                          <w:marRight w:val="0"/>
                                                                          <w:marTop w:val="0"/>
                                                                          <w:marBottom w:val="0"/>
                                                                          <w:divBdr>
                                                                            <w:top w:val="none" w:sz="0" w:space="0" w:color="auto"/>
                                                                            <w:left w:val="single" w:sz="6" w:space="8" w:color="EDEDED"/>
                                                                            <w:bottom w:val="single" w:sz="12" w:space="8" w:color="BFBFBF"/>
                                                                            <w:right w:val="single" w:sz="6" w:space="8" w:color="EDEDED"/>
                                                                          </w:divBdr>
                                                                          <w:divsChild>
                                                                            <w:div w:id="461733312">
                                                                              <w:marLeft w:val="75"/>
                                                                              <w:marRight w:val="0"/>
                                                                              <w:marTop w:val="0"/>
                                                                              <w:marBottom w:val="300"/>
                                                                              <w:divBdr>
                                                                                <w:top w:val="single" w:sz="6" w:space="8" w:color="EDEDED"/>
                                                                                <w:left w:val="single" w:sz="6" w:space="5" w:color="EDEDED"/>
                                                                                <w:bottom w:val="single" w:sz="6" w:space="4" w:color="EDEDED"/>
                                                                                <w:right w:val="single" w:sz="6" w:space="8" w:color="EDEDED"/>
                                                                              </w:divBdr>
                                                                            </w:div>
                                                                            <w:div w:id="1172791516">
                                                                              <w:marLeft w:val="0"/>
                                                                              <w:marRight w:val="0"/>
                                                                              <w:marTop w:val="0"/>
                                                                              <w:marBottom w:val="0"/>
                                                                              <w:divBdr>
                                                                                <w:top w:val="none" w:sz="0" w:space="0" w:color="auto"/>
                                                                                <w:left w:val="none" w:sz="0" w:space="0" w:color="auto"/>
                                                                                <w:bottom w:val="none" w:sz="0" w:space="0" w:color="auto"/>
                                                                                <w:right w:val="none" w:sz="0" w:space="0" w:color="auto"/>
                                                                              </w:divBdr>
                                                                              <w:divsChild>
                                                                                <w:div w:id="59406547">
                                                                                  <w:marLeft w:val="0"/>
                                                                                  <w:marRight w:val="0"/>
                                                                                  <w:marTop w:val="0"/>
                                                                                  <w:marBottom w:val="0"/>
                                                                                  <w:divBdr>
                                                                                    <w:top w:val="none" w:sz="0" w:space="0" w:color="auto"/>
                                                                                    <w:left w:val="none" w:sz="0" w:space="0" w:color="auto"/>
                                                                                    <w:bottom w:val="none" w:sz="0" w:space="0" w:color="auto"/>
                                                                                    <w:right w:val="none" w:sz="0" w:space="0" w:color="auto"/>
                                                                                  </w:divBdr>
                                                                                  <w:divsChild>
                                                                                    <w:div w:id="943000398">
                                                                                      <w:marLeft w:val="0"/>
                                                                                      <w:marRight w:val="0"/>
                                                                                      <w:marTop w:val="0"/>
                                                                                      <w:marBottom w:val="0"/>
                                                                                      <w:divBdr>
                                                                                        <w:top w:val="none" w:sz="0" w:space="0" w:color="auto"/>
                                                                                        <w:left w:val="none" w:sz="0" w:space="0" w:color="auto"/>
                                                                                        <w:bottom w:val="none" w:sz="0" w:space="0" w:color="auto"/>
                                                                                        <w:right w:val="none" w:sz="0" w:space="0" w:color="auto"/>
                                                                                      </w:divBdr>
                                                                                    </w:div>
                                                                                    <w:div w:id="1573394871">
                                                                                      <w:marLeft w:val="0"/>
                                                                                      <w:marRight w:val="0"/>
                                                                                      <w:marTop w:val="0"/>
                                                                                      <w:marBottom w:val="0"/>
                                                                                      <w:divBdr>
                                                                                        <w:top w:val="none" w:sz="0" w:space="0" w:color="auto"/>
                                                                                        <w:left w:val="none" w:sz="0" w:space="0" w:color="auto"/>
                                                                                        <w:bottom w:val="none" w:sz="0" w:space="0" w:color="auto"/>
                                                                                        <w:right w:val="none" w:sz="0" w:space="0" w:color="auto"/>
                                                                                      </w:divBdr>
                                                                                      <w:divsChild>
                                                                                        <w:div w:id="1115322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324990">
                                                                                  <w:marLeft w:val="0"/>
                                                                                  <w:marRight w:val="0"/>
                                                                                  <w:marTop w:val="0"/>
                                                                                  <w:marBottom w:val="0"/>
                                                                                  <w:divBdr>
                                                                                    <w:top w:val="none" w:sz="0" w:space="0" w:color="auto"/>
                                                                                    <w:left w:val="none" w:sz="0" w:space="0" w:color="auto"/>
                                                                                    <w:bottom w:val="none" w:sz="0" w:space="0" w:color="auto"/>
                                                                                    <w:right w:val="none" w:sz="0" w:space="0" w:color="auto"/>
                                                                                  </w:divBdr>
                                                                                  <w:divsChild>
                                                                                    <w:div w:id="174929306">
                                                                                      <w:marLeft w:val="0"/>
                                                                                      <w:marRight w:val="0"/>
                                                                                      <w:marTop w:val="0"/>
                                                                                      <w:marBottom w:val="0"/>
                                                                                      <w:divBdr>
                                                                                        <w:top w:val="none" w:sz="0" w:space="0" w:color="auto"/>
                                                                                        <w:left w:val="none" w:sz="0" w:space="0" w:color="auto"/>
                                                                                        <w:bottom w:val="none" w:sz="0" w:space="0" w:color="auto"/>
                                                                                        <w:right w:val="none" w:sz="0" w:space="0" w:color="auto"/>
                                                                                      </w:divBdr>
                                                                                    </w:div>
                                                                                    <w:div w:id="1413626237">
                                                                                      <w:marLeft w:val="0"/>
                                                                                      <w:marRight w:val="0"/>
                                                                                      <w:marTop w:val="0"/>
                                                                                      <w:marBottom w:val="0"/>
                                                                                      <w:divBdr>
                                                                                        <w:top w:val="none" w:sz="0" w:space="0" w:color="auto"/>
                                                                                        <w:left w:val="none" w:sz="0" w:space="0" w:color="auto"/>
                                                                                        <w:bottom w:val="none" w:sz="0" w:space="0" w:color="auto"/>
                                                                                        <w:right w:val="none" w:sz="0" w:space="0" w:color="auto"/>
                                                                                      </w:divBdr>
                                                                                      <w:divsChild>
                                                                                        <w:div w:id="166069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078522">
                                                                                  <w:marLeft w:val="0"/>
                                                                                  <w:marRight w:val="0"/>
                                                                                  <w:marTop w:val="0"/>
                                                                                  <w:marBottom w:val="0"/>
                                                                                  <w:divBdr>
                                                                                    <w:top w:val="none" w:sz="0" w:space="0" w:color="auto"/>
                                                                                    <w:left w:val="none" w:sz="0" w:space="0" w:color="auto"/>
                                                                                    <w:bottom w:val="none" w:sz="0" w:space="0" w:color="auto"/>
                                                                                    <w:right w:val="none" w:sz="0" w:space="0" w:color="auto"/>
                                                                                  </w:divBdr>
                                                                                  <w:divsChild>
                                                                                    <w:div w:id="601885558">
                                                                                      <w:marLeft w:val="0"/>
                                                                                      <w:marRight w:val="0"/>
                                                                                      <w:marTop w:val="0"/>
                                                                                      <w:marBottom w:val="0"/>
                                                                                      <w:divBdr>
                                                                                        <w:top w:val="none" w:sz="0" w:space="0" w:color="auto"/>
                                                                                        <w:left w:val="none" w:sz="0" w:space="0" w:color="auto"/>
                                                                                        <w:bottom w:val="none" w:sz="0" w:space="0" w:color="auto"/>
                                                                                        <w:right w:val="none" w:sz="0" w:space="0" w:color="auto"/>
                                                                                      </w:divBdr>
                                                                                      <w:divsChild>
                                                                                        <w:div w:id="815336853">
                                                                                          <w:marLeft w:val="0"/>
                                                                                          <w:marRight w:val="0"/>
                                                                                          <w:marTop w:val="0"/>
                                                                                          <w:marBottom w:val="0"/>
                                                                                          <w:divBdr>
                                                                                            <w:top w:val="none" w:sz="0" w:space="0" w:color="auto"/>
                                                                                            <w:left w:val="none" w:sz="0" w:space="0" w:color="auto"/>
                                                                                            <w:bottom w:val="none" w:sz="0" w:space="0" w:color="auto"/>
                                                                                            <w:right w:val="none" w:sz="0" w:space="0" w:color="auto"/>
                                                                                          </w:divBdr>
                                                                                        </w:div>
                                                                                      </w:divsChild>
                                                                                    </w:div>
                                                                                    <w:div w:id="1722901185">
                                                                                      <w:marLeft w:val="0"/>
                                                                                      <w:marRight w:val="0"/>
                                                                                      <w:marTop w:val="0"/>
                                                                                      <w:marBottom w:val="0"/>
                                                                                      <w:divBdr>
                                                                                        <w:top w:val="none" w:sz="0" w:space="0" w:color="auto"/>
                                                                                        <w:left w:val="none" w:sz="0" w:space="0" w:color="auto"/>
                                                                                        <w:bottom w:val="none" w:sz="0" w:space="0" w:color="auto"/>
                                                                                        <w:right w:val="none" w:sz="0" w:space="0" w:color="auto"/>
                                                                                      </w:divBdr>
                                                                                    </w:div>
                                                                                  </w:divsChild>
                                                                                </w:div>
                                                                                <w:div w:id="1080715859">
                                                                                  <w:marLeft w:val="0"/>
                                                                                  <w:marRight w:val="0"/>
                                                                                  <w:marTop w:val="300"/>
                                                                                  <w:marBottom w:val="0"/>
                                                                                  <w:divBdr>
                                                                                    <w:top w:val="none" w:sz="0" w:space="0" w:color="auto"/>
                                                                                    <w:left w:val="none" w:sz="0" w:space="0" w:color="auto"/>
                                                                                    <w:bottom w:val="none" w:sz="0" w:space="0" w:color="auto"/>
                                                                                    <w:right w:val="none" w:sz="0" w:space="0" w:color="auto"/>
                                                                                  </w:divBdr>
                                                                                  <w:divsChild>
                                                                                    <w:div w:id="720446631">
                                                                                      <w:marLeft w:val="0"/>
                                                                                      <w:marRight w:val="0"/>
                                                                                      <w:marTop w:val="0"/>
                                                                                      <w:marBottom w:val="0"/>
                                                                                      <w:divBdr>
                                                                                        <w:top w:val="none" w:sz="0" w:space="0" w:color="auto"/>
                                                                                        <w:left w:val="none" w:sz="0" w:space="0" w:color="auto"/>
                                                                                        <w:bottom w:val="none" w:sz="0" w:space="0" w:color="auto"/>
                                                                                        <w:right w:val="none" w:sz="0" w:space="0" w:color="auto"/>
                                                                                      </w:divBdr>
                                                                                      <w:divsChild>
                                                                                        <w:div w:id="1450393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9385">
                                                                                  <w:marLeft w:val="0"/>
                                                                                  <w:marRight w:val="0"/>
                                                                                  <w:marTop w:val="300"/>
                                                                                  <w:marBottom w:val="0"/>
                                                                                  <w:divBdr>
                                                                                    <w:top w:val="none" w:sz="0" w:space="0" w:color="auto"/>
                                                                                    <w:left w:val="none" w:sz="0" w:space="0" w:color="auto"/>
                                                                                    <w:bottom w:val="none" w:sz="0" w:space="0" w:color="auto"/>
                                                                                    <w:right w:val="none" w:sz="0" w:space="0" w:color="auto"/>
                                                                                  </w:divBdr>
                                                                                  <w:divsChild>
                                                                                    <w:div w:id="1351957056">
                                                                                      <w:marLeft w:val="0"/>
                                                                                      <w:marRight w:val="0"/>
                                                                                      <w:marTop w:val="0"/>
                                                                                      <w:marBottom w:val="0"/>
                                                                                      <w:divBdr>
                                                                                        <w:top w:val="none" w:sz="0" w:space="0" w:color="auto"/>
                                                                                        <w:left w:val="none" w:sz="0" w:space="0" w:color="auto"/>
                                                                                        <w:bottom w:val="none" w:sz="0" w:space="0" w:color="auto"/>
                                                                                        <w:right w:val="none" w:sz="0" w:space="0" w:color="auto"/>
                                                                                      </w:divBdr>
                                                                                      <w:divsChild>
                                                                                        <w:div w:id="1615331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744024">
                                                                                  <w:marLeft w:val="0"/>
                                                                                  <w:marRight w:val="0"/>
                                                                                  <w:marTop w:val="300"/>
                                                                                  <w:marBottom w:val="0"/>
                                                                                  <w:divBdr>
                                                                                    <w:top w:val="none" w:sz="0" w:space="0" w:color="auto"/>
                                                                                    <w:left w:val="none" w:sz="0" w:space="0" w:color="auto"/>
                                                                                    <w:bottom w:val="none" w:sz="0" w:space="0" w:color="auto"/>
                                                                                    <w:right w:val="none" w:sz="0" w:space="0" w:color="auto"/>
                                                                                  </w:divBdr>
                                                                                  <w:divsChild>
                                                                                    <w:div w:id="1788936721">
                                                                                      <w:marLeft w:val="0"/>
                                                                                      <w:marRight w:val="0"/>
                                                                                      <w:marTop w:val="0"/>
                                                                                      <w:marBottom w:val="0"/>
                                                                                      <w:divBdr>
                                                                                        <w:top w:val="none" w:sz="0" w:space="0" w:color="auto"/>
                                                                                        <w:left w:val="none" w:sz="0" w:space="0" w:color="auto"/>
                                                                                        <w:bottom w:val="none" w:sz="0" w:space="0" w:color="auto"/>
                                                                                        <w:right w:val="none" w:sz="0" w:space="0" w:color="auto"/>
                                                                                      </w:divBdr>
                                                                                      <w:divsChild>
                                                                                        <w:div w:id="429811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573698">
                                                                                  <w:marLeft w:val="0"/>
                                                                                  <w:marRight w:val="0"/>
                                                                                  <w:marTop w:val="300"/>
                                                                                  <w:marBottom w:val="0"/>
                                                                                  <w:divBdr>
                                                                                    <w:top w:val="none" w:sz="0" w:space="0" w:color="auto"/>
                                                                                    <w:left w:val="none" w:sz="0" w:space="0" w:color="auto"/>
                                                                                    <w:bottom w:val="none" w:sz="0" w:space="0" w:color="auto"/>
                                                                                    <w:right w:val="none" w:sz="0" w:space="0" w:color="auto"/>
                                                                                  </w:divBdr>
                                                                                  <w:divsChild>
                                                                                    <w:div w:id="769740908">
                                                                                      <w:marLeft w:val="0"/>
                                                                                      <w:marRight w:val="0"/>
                                                                                      <w:marTop w:val="0"/>
                                                                                      <w:marBottom w:val="0"/>
                                                                                      <w:divBdr>
                                                                                        <w:top w:val="none" w:sz="0" w:space="0" w:color="auto"/>
                                                                                        <w:left w:val="none" w:sz="0" w:space="0" w:color="auto"/>
                                                                                        <w:bottom w:val="none" w:sz="0" w:space="0" w:color="auto"/>
                                                                                        <w:right w:val="none" w:sz="0" w:space="0" w:color="auto"/>
                                                                                      </w:divBdr>
                                                                                      <w:divsChild>
                                                                                        <w:div w:id="1626697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638836">
                                                                                  <w:marLeft w:val="0"/>
                                                                                  <w:marRight w:val="0"/>
                                                                                  <w:marTop w:val="0"/>
                                                                                  <w:marBottom w:val="0"/>
                                                                                  <w:divBdr>
                                                                                    <w:top w:val="none" w:sz="0" w:space="0" w:color="auto"/>
                                                                                    <w:left w:val="none" w:sz="0" w:space="0" w:color="auto"/>
                                                                                    <w:bottom w:val="none" w:sz="0" w:space="0" w:color="auto"/>
                                                                                    <w:right w:val="none" w:sz="0" w:space="0" w:color="auto"/>
                                                                                  </w:divBdr>
                                                                                  <w:divsChild>
                                                                                    <w:div w:id="240141940">
                                                                                      <w:marLeft w:val="0"/>
                                                                                      <w:marRight w:val="0"/>
                                                                                      <w:marTop w:val="0"/>
                                                                                      <w:marBottom w:val="0"/>
                                                                                      <w:divBdr>
                                                                                        <w:top w:val="none" w:sz="0" w:space="0" w:color="auto"/>
                                                                                        <w:left w:val="none" w:sz="0" w:space="0" w:color="auto"/>
                                                                                        <w:bottom w:val="none" w:sz="0" w:space="0" w:color="auto"/>
                                                                                        <w:right w:val="none" w:sz="0" w:space="0" w:color="auto"/>
                                                                                      </w:divBdr>
                                                                                    </w:div>
                                                                                    <w:div w:id="1751079821">
                                                                                      <w:marLeft w:val="0"/>
                                                                                      <w:marRight w:val="0"/>
                                                                                      <w:marTop w:val="0"/>
                                                                                      <w:marBottom w:val="0"/>
                                                                                      <w:divBdr>
                                                                                        <w:top w:val="none" w:sz="0" w:space="0" w:color="auto"/>
                                                                                        <w:left w:val="none" w:sz="0" w:space="0" w:color="auto"/>
                                                                                        <w:bottom w:val="none" w:sz="0" w:space="0" w:color="auto"/>
                                                                                        <w:right w:val="none" w:sz="0" w:space="0" w:color="auto"/>
                                                                                      </w:divBdr>
                                                                                      <w:divsChild>
                                                                                        <w:div w:id="197571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173930">
                                                                                  <w:marLeft w:val="0"/>
                                                                                  <w:marRight w:val="0"/>
                                                                                  <w:marTop w:val="0"/>
                                                                                  <w:marBottom w:val="0"/>
                                                                                  <w:divBdr>
                                                                                    <w:top w:val="none" w:sz="0" w:space="0" w:color="auto"/>
                                                                                    <w:left w:val="none" w:sz="0" w:space="0" w:color="auto"/>
                                                                                    <w:bottom w:val="none" w:sz="0" w:space="0" w:color="auto"/>
                                                                                    <w:right w:val="none" w:sz="0" w:space="0" w:color="auto"/>
                                                                                  </w:divBdr>
                                                                                  <w:divsChild>
                                                                                    <w:div w:id="1479419966">
                                                                                      <w:marLeft w:val="0"/>
                                                                                      <w:marRight w:val="0"/>
                                                                                      <w:marTop w:val="0"/>
                                                                                      <w:marBottom w:val="0"/>
                                                                                      <w:divBdr>
                                                                                        <w:top w:val="none" w:sz="0" w:space="0" w:color="auto"/>
                                                                                        <w:left w:val="none" w:sz="0" w:space="0" w:color="auto"/>
                                                                                        <w:bottom w:val="none" w:sz="0" w:space="0" w:color="auto"/>
                                                                                        <w:right w:val="none" w:sz="0" w:space="0" w:color="auto"/>
                                                                                      </w:divBdr>
                                                                                    </w:div>
                                                                                    <w:div w:id="1534222479">
                                                                                      <w:marLeft w:val="0"/>
                                                                                      <w:marRight w:val="0"/>
                                                                                      <w:marTop w:val="0"/>
                                                                                      <w:marBottom w:val="0"/>
                                                                                      <w:divBdr>
                                                                                        <w:top w:val="none" w:sz="0" w:space="0" w:color="auto"/>
                                                                                        <w:left w:val="none" w:sz="0" w:space="0" w:color="auto"/>
                                                                                        <w:bottom w:val="none" w:sz="0" w:space="0" w:color="auto"/>
                                                                                        <w:right w:val="none" w:sz="0" w:space="0" w:color="auto"/>
                                                                                      </w:divBdr>
                                                                                      <w:divsChild>
                                                                                        <w:div w:id="174325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202249">
                                                                                  <w:marLeft w:val="0"/>
                                                                                  <w:marRight w:val="0"/>
                                                                                  <w:marTop w:val="0"/>
                                                                                  <w:marBottom w:val="0"/>
                                                                                  <w:divBdr>
                                                                                    <w:top w:val="none" w:sz="0" w:space="0" w:color="auto"/>
                                                                                    <w:left w:val="none" w:sz="0" w:space="0" w:color="auto"/>
                                                                                    <w:bottom w:val="none" w:sz="0" w:space="0" w:color="auto"/>
                                                                                    <w:right w:val="none" w:sz="0" w:space="0" w:color="auto"/>
                                                                                  </w:divBdr>
                                                                                  <w:divsChild>
                                                                                    <w:div w:id="1526939088">
                                                                                      <w:marLeft w:val="0"/>
                                                                                      <w:marRight w:val="0"/>
                                                                                      <w:marTop w:val="0"/>
                                                                                      <w:marBottom w:val="0"/>
                                                                                      <w:divBdr>
                                                                                        <w:top w:val="none" w:sz="0" w:space="0" w:color="auto"/>
                                                                                        <w:left w:val="none" w:sz="0" w:space="0" w:color="auto"/>
                                                                                        <w:bottom w:val="none" w:sz="0" w:space="0" w:color="auto"/>
                                                                                        <w:right w:val="none" w:sz="0" w:space="0" w:color="auto"/>
                                                                                      </w:divBdr>
                                                                                      <w:divsChild>
                                                                                        <w:div w:id="1965652833">
                                                                                          <w:marLeft w:val="0"/>
                                                                                          <w:marRight w:val="0"/>
                                                                                          <w:marTop w:val="0"/>
                                                                                          <w:marBottom w:val="0"/>
                                                                                          <w:divBdr>
                                                                                            <w:top w:val="none" w:sz="0" w:space="0" w:color="auto"/>
                                                                                            <w:left w:val="none" w:sz="0" w:space="0" w:color="auto"/>
                                                                                            <w:bottom w:val="none" w:sz="0" w:space="0" w:color="auto"/>
                                                                                            <w:right w:val="none" w:sz="0" w:space="0" w:color="auto"/>
                                                                                          </w:divBdr>
                                                                                        </w:div>
                                                                                      </w:divsChild>
                                                                                    </w:div>
                                                                                    <w:div w:id="1545754146">
                                                                                      <w:marLeft w:val="0"/>
                                                                                      <w:marRight w:val="0"/>
                                                                                      <w:marTop w:val="0"/>
                                                                                      <w:marBottom w:val="0"/>
                                                                                      <w:divBdr>
                                                                                        <w:top w:val="none" w:sz="0" w:space="0" w:color="auto"/>
                                                                                        <w:left w:val="none" w:sz="0" w:space="0" w:color="auto"/>
                                                                                        <w:bottom w:val="none" w:sz="0" w:space="0" w:color="auto"/>
                                                                                        <w:right w:val="none" w:sz="0" w:space="0" w:color="auto"/>
                                                                                      </w:divBdr>
                                                                                    </w:div>
                                                                                  </w:divsChild>
                                                                                </w:div>
                                                                                <w:div w:id="2147047585">
                                                                                  <w:marLeft w:val="0"/>
                                                                                  <w:marRight w:val="0"/>
                                                                                  <w:marTop w:val="0"/>
                                                                                  <w:marBottom w:val="0"/>
                                                                                  <w:divBdr>
                                                                                    <w:top w:val="none" w:sz="0" w:space="0" w:color="auto"/>
                                                                                    <w:left w:val="none" w:sz="0" w:space="0" w:color="auto"/>
                                                                                    <w:bottom w:val="none" w:sz="0" w:space="0" w:color="auto"/>
                                                                                    <w:right w:val="none" w:sz="0" w:space="0" w:color="auto"/>
                                                                                  </w:divBdr>
                                                                                  <w:divsChild>
                                                                                    <w:div w:id="1509562820">
                                                                                      <w:marLeft w:val="0"/>
                                                                                      <w:marRight w:val="0"/>
                                                                                      <w:marTop w:val="0"/>
                                                                                      <w:marBottom w:val="0"/>
                                                                                      <w:divBdr>
                                                                                        <w:top w:val="none" w:sz="0" w:space="0" w:color="auto"/>
                                                                                        <w:left w:val="none" w:sz="0" w:space="0" w:color="auto"/>
                                                                                        <w:bottom w:val="none" w:sz="0" w:space="0" w:color="auto"/>
                                                                                        <w:right w:val="none" w:sz="0" w:space="0" w:color="auto"/>
                                                                                      </w:divBdr>
                                                                                      <w:divsChild>
                                                                                        <w:div w:id="1949117452">
                                                                                          <w:marLeft w:val="0"/>
                                                                                          <w:marRight w:val="0"/>
                                                                                          <w:marTop w:val="0"/>
                                                                                          <w:marBottom w:val="0"/>
                                                                                          <w:divBdr>
                                                                                            <w:top w:val="none" w:sz="0" w:space="0" w:color="auto"/>
                                                                                            <w:left w:val="none" w:sz="0" w:space="0" w:color="auto"/>
                                                                                            <w:bottom w:val="none" w:sz="0" w:space="0" w:color="auto"/>
                                                                                            <w:right w:val="none" w:sz="0" w:space="0" w:color="auto"/>
                                                                                          </w:divBdr>
                                                                                        </w:div>
                                                                                      </w:divsChild>
                                                                                    </w:div>
                                                                                    <w:div w:id="2129352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692468">
                                                                              <w:marLeft w:val="0"/>
                                                                              <w:marRight w:val="0"/>
                                                                              <w:marTop w:val="0"/>
                                                                              <w:marBottom w:val="300"/>
                                                                              <w:divBdr>
                                                                                <w:top w:val="single" w:sz="6" w:space="4" w:color="EDEDED"/>
                                                                                <w:left w:val="single" w:sz="6" w:space="4" w:color="EDEDED"/>
                                                                                <w:bottom w:val="single" w:sz="6" w:space="4" w:color="EDEDED"/>
                                                                                <w:right w:val="single" w:sz="6" w:space="4" w:color="EDEDED"/>
                                                                              </w:divBdr>
                                                                              <w:divsChild>
                                                                                <w:div w:id="549416743">
                                                                                  <w:marLeft w:val="0"/>
                                                                                  <w:marRight w:val="0"/>
                                                                                  <w:marTop w:val="0"/>
                                                                                  <w:marBottom w:val="0"/>
                                                                                  <w:divBdr>
                                                                                    <w:top w:val="none" w:sz="0" w:space="0" w:color="auto"/>
                                                                                    <w:left w:val="none" w:sz="0" w:space="0" w:color="auto"/>
                                                                                    <w:bottom w:val="none" w:sz="0" w:space="0" w:color="auto"/>
                                                                                    <w:right w:val="none" w:sz="0" w:space="0" w:color="auto"/>
                                                                                  </w:divBdr>
                                                                                  <w:divsChild>
                                                                                    <w:div w:id="1784300756">
                                                                                      <w:marLeft w:val="0"/>
                                                                                      <w:marRight w:val="0"/>
                                                                                      <w:marTop w:val="0"/>
                                                                                      <w:marBottom w:val="0"/>
                                                                                      <w:divBdr>
                                                                                        <w:top w:val="none" w:sz="0" w:space="0" w:color="auto"/>
                                                                                        <w:left w:val="none" w:sz="0" w:space="0" w:color="auto"/>
                                                                                        <w:bottom w:val="none" w:sz="0" w:space="0" w:color="auto"/>
                                                                                        <w:right w:val="none" w:sz="0" w:space="0" w:color="auto"/>
                                                                                      </w:divBdr>
                                                                                    </w:div>
                                                                                  </w:divsChild>
                                                                                </w:div>
                                                                                <w:div w:id="1375077572">
                                                                                  <w:marLeft w:val="1725"/>
                                                                                  <w:marRight w:val="1725"/>
                                                                                  <w:marTop w:val="0"/>
                                                                                  <w:marBottom w:val="0"/>
                                                                                  <w:divBdr>
                                                                                    <w:top w:val="none" w:sz="0" w:space="0" w:color="auto"/>
                                                                                    <w:left w:val="none" w:sz="0" w:space="0" w:color="auto"/>
                                                                                    <w:bottom w:val="none" w:sz="0" w:space="0" w:color="auto"/>
                                                                                    <w:right w:val="none" w:sz="0" w:space="0" w:color="auto"/>
                                                                                  </w:divBdr>
                                                                                  <w:divsChild>
                                                                                    <w:div w:id="2024889950">
                                                                                      <w:marLeft w:val="0"/>
                                                                                      <w:marRight w:val="480"/>
                                                                                      <w:marTop w:val="0"/>
                                                                                      <w:marBottom w:val="0"/>
                                                                                      <w:divBdr>
                                                                                        <w:top w:val="none" w:sz="0" w:space="0" w:color="auto"/>
                                                                                        <w:left w:val="none" w:sz="0" w:space="0" w:color="auto"/>
                                                                                        <w:bottom w:val="none" w:sz="0" w:space="0" w:color="auto"/>
                                                                                        <w:right w:val="none" w:sz="0" w:space="0" w:color="auto"/>
                                                                                      </w:divBdr>
                                                                                    </w:div>
                                                                                  </w:divsChild>
                                                                                </w:div>
                                                                                <w:div w:id="1524856837">
                                                                                  <w:marLeft w:val="0"/>
                                                                                  <w:marRight w:val="0"/>
                                                                                  <w:marTop w:val="0"/>
                                                                                  <w:marBottom w:val="0"/>
                                                                                  <w:divBdr>
                                                                                    <w:top w:val="none" w:sz="0" w:space="0" w:color="auto"/>
                                                                                    <w:left w:val="none" w:sz="0" w:space="0" w:color="auto"/>
                                                                                    <w:bottom w:val="none" w:sz="0" w:space="0" w:color="auto"/>
                                                                                    <w:right w:val="none" w:sz="0" w:space="0" w:color="auto"/>
                                                                                  </w:divBdr>
                                                                                  <w:divsChild>
                                                                                    <w:div w:id="1322856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30382493">
      <w:bodyDiv w:val="1"/>
      <w:marLeft w:val="0"/>
      <w:marRight w:val="0"/>
      <w:marTop w:val="0"/>
      <w:marBottom w:val="0"/>
      <w:divBdr>
        <w:top w:val="none" w:sz="0" w:space="0" w:color="auto"/>
        <w:left w:val="none" w:sz="0" w:space="0" w:color="auto"/>
        <w:bottom w:val="none" w:sz="0" w:space="0" w:color="auto"/>
        <w:right w:val="none" w:sz="0" w:space="0" w:color="auto"/>
      </w:divBdr>
      <w:divsChild>
        <w:div w:id="80758212">
          <w:marLeft w:val="0"/>
          <w:marRight w:val="0"/>
          <w:marTop w:val="0"/>
          <w:marBottom w:val="0"/>
          <w:divBdr>
            <w:top w:val="none" w:sz="0" w:space="0" w:color="auto"/>
            <w:left w:val="none" w:sz="0" w:space="0" w:color="auto"/>
            <w:bottom w:val="none" w:sz="0" w:space="0" w:color="auto"/>
            <w:right w:val="none" w:sz="0" w:space="0" w:color="auto"/>
          </w:divBdr>
          <w:divsChild>
            <w:div w:id="238558450">
              <w:marLeft w:val="0"/>
              <w:marRight w:val="0"/>
              <w:marTop w:val="0"/>
              <w:marBottom w:val="0"/>
              <w:divBdr>
                <w:top w:val="none" w:sz="0" w:space="0" w:color="auto"/>
                <w:left w:val="none" w:sz="0" w:space="0" w:color="auto"/>
                <w:bottom w:val="none" w:sz="0" w:space="0" w:color="auto"/>
                <w:right w:val="none" w:sz="0" w:space="0" w:color="auto"/>
              </w:divBdr>
            </w:div>
          </w:divsChild>
        </w:div>
        <w:div w:id="142935369">
          <w:marLeft w:val="0"/>
          <w:marRight w:val="0"/>
          <w:marTop w:val="0"/>
          <w:marBottom w:val="0"/>
          <w:divBdr>
            <w:top w:val="none" w:sz="0" w:space="0" w:color="auto"/>
            <w:left w:val="none" w:sz="0" w:space="0" w:color="auto"/>
            <w:bottom w:val="none" w:sz="0" w:space="0" w:color="auto"/>
            <w:right w:val="none" w:sz="0" w:space="0" w:color="auto"/>
          </w:divBdr>
        </w:div>
        <w:div w:id="286006933">
          <w:marLeft w:val="0"/>
          <w:marRight w:val="0"/>
          <w:marTop w:val="300"/>
          <w:marBottom w:val="0"/>
          <w:divBdr>
            <w:top w:val="none" w:sz="0" w:space="0" w:color="auto"/>
            <w:left w:val="none" w:sz="0" w:space="0" w:color="auto"/>
            <w:bottom w:val="none" w:sz="0" w:space="0" w:color="auto"/>
            <w:right w:val="none" w:sz="0" w:space="0" w:color="auto"/>
          </w:divBdr>
          <w:divsChild>
            <w:div w:id="919488090">
              <w:marLeft w:val="0"/>
              <w:marRight w:val="0"/>
              <w:marTop w:val="0"/>
              <w:marBottom w:val="0"/>
              <w:divBdr>
                <w:top w:val="none" w:sz="0" w:space="0" w:color="auto"/>
                <w:left w:val="none" w:sz="0" w:space="0" w:color="auto"/>
                <w:bottom w:val="none" w:sz="0" w:space="0" w:color="auto"/>
                <w:right w:val="none" w:sz="0" w:space="0" w:color="auto"/>
              </w:divBdr>
              <w:divsChild>
                <w:div w:id="10619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296541">
          <w:marLeft w:val="0"/>
          <w:marRight w:val="0"/>
          <w:marTop w:val="0"/>
          <w:marBottom w:val="0"/>
          <w:divBdr>
            <w:top w:val="none" w:sz="0" w:space="0" w:color="auto"/>
            <w:left w:val="none" w:sz="0" w:space="0" w:color="auto"/>
            <w:bottom w:val="none" w:sz="0" w:space="0" w:color="auto"/>
            <w:right w:val="none" w:sz="0" w:space="0" w:color="auto"/>
          </w:divBdr>
          <w:divsChild>
            <w:div w:id="383334538">
              <w:marLeft w:val="0"/>
              <w:marRight w:val="0"/>
              <w:marTop w:val="0"/>
              <w:marBottom w:val="0"/>
              <w:divBdr>
                <w:top w:val="none" w:sz="0" w:space="0" w:color="auto"/>
                <w:left w:val="none" w:sz="0" w:space="0" w:color="auto"/>
                <w:bottom w:val="none" w:sz="0" w:space="0" w:color="auto"/>
                <w:right w:val="none" w:sz="0" w:space="0" w:color="auto"/>
              </w:divBdr>
            </w:div>
          </w:divsChild>
        </w:div>
        <w:div w:id="480853694">
          <w:marLeft w:val="0"/>
          <w:marRight w:val="0"/>
          <w:marTop w:val="0"/>
          <w:marBottom w:val="0"/>
          <w:divBdr>
            <w:top w:val="none" w:sz="0" w:space="0" w:color="auto"/>
            <w:left w:val="none" w:sz="0" w:space="0" w:color="auto"/>
            <w:bottom w:val="none" w:sz="0" w:space="0" w:color="auto"/>
            <w:right w:val="none" w:sz="0" w:space="0" w:color="auto"/>
          </w:divBdr>
          <w:divsChild>
            <w:div w:id="1577782107">
              <w:marLeft w:val="0"/>
              <w:marRight w:val="0"/>
              <w:marTop w:val="0"/>
              <w:marBottom w:val="0"/>
              <w:divBdr>
                <w:top w:val="none" w:sz="0" w:space="0" w:color="auto"/>
                <w:left w:val="none" w:sz="0" w:space="0" w:color="auto"/>
                <w:bottom w:val="none" w:sz="0" w:space="0" w:color="auto"/>
                <w:right w:val="none" w:sz="0" w:space="0" w:color="auto"/>
              </w:divBdr>
            </w:div>
          </w:divsChild>
        </w:div>
        <w:div w:id="786699776">
          <w:marLeft w:val="0"/>
          <w:marRight w:val="0"/>
          <w:marTop w:val="0"/>
          <w:marBottom w:val="0"/>
          <w:divBdr>
            <w:top w:val="none" w:sz="0" w:space="0" w:color="auto"/>
            <w:left w:val="none" w:sz="0" w:space="0" w:color="auto"/>
            <w:bottom w:val="none" w:sz="0" w:space="0" w:color="auto"/>
            <w:right w:val="none" w:sz="0" w:space="0" w:color="auto"/>
          </w:divBdr>
        </w:div>
        <w:div w:id="795567302">
          <w:marLeft w:val="0"/>
          <w:marRight w:val="0"/>
          <w:marTop w:val="0"/>
          <w:marBottom w:val="0"/>
          <w:divBdr>
            <w:top w:val="none" w:sz="0" w:space="0" w:color="auto"/>
            <w:left w:val="none" w:sz="0" w:space="0" w:color="auto"/>
            <w:bottom w:val="none" w:sz="0" w:space="0" w:color="auto"/>
            <w:right w:val="none" w:sz="0" w:space="0" w:color="auto"/>
          </w:divBdr>
          <w:divsChild>
            <w:div w:id="49350107">
              <w:marLeft w:val="0"/>
              <w:marRight w:val="0"/>
              <w:marTop w:val="0"/>
              <w:marBottom w:val="0"/>
              <w:divBdr>
                <w:top w:val="none" w:sz="0" w:space="0" w:color="auto"/>
                <w:left w:val="none" w:sz="0" w:space="0" w:color="auto"/>
                <w:bottom w:val="none" w:sz="0" w:space="0" w:color="auto"/>
                <w:right w:val="none" w:sz="0" w:space="0" w:color="auto"/>
              </w:divBdr>
            </w:div>
          </w:divsChild>
        </w:div>
        <w:div w:id="890730608">
          <w:marLeft w:val="0"/>
          <w:marRight w:val="0"/>
          <w:marTop w:val="0"/>
          <w:marBottom w:val="0"/>
          <w:divBdr>
            <w:top w:val="none" w:sz="0" w:space="0" w:color="auto"/>
            <w:left w:val="none" w:sz="0" w:space="0" w:color="auto"/>
            <w:bottom w:val="none" w:sz="0" w:space="0" w:color="auto"/>
            <w:right w:val="none" w:sz="0" w:space="0" w:color="auto"/>
          </w:divBdr>
        </w:div>
        <w:div w:id="1221357425">
          <w:marLeft w:val="0"/>
          <w:marRight w:val="0"/>
          <w:marTop w:val="0"/>
          <w:marBottom w:val="0"/>
          <w:divBdr>
            <w:top w:val="none" w:sz="0" w:space="0" w:color="auto"/>
            <w:left w:val="none" w:sz="0" w:space="0" w:color="auto"/>
            <w:bottom w:val="none" w:sz="0" w:space="0" w:color="auto"/>
            <w:right w:val="none" w:sz="0" w:space="0" w:color="auto"/>
          </w:divBdr>
          <w:divsChild>
            <w:div w:id="1907959272">
              <w:marLeft w:val="0"/>
              <w:marRight w:val="0"/>
              <w:marTop w:val="0"/>
              <w:marBottom w:val="0"/>
              <w:divBdr>
                <w:top w:val="none" w:sz="0" w:space="0" w:color="auto"/>
                <w:left w:val="none" w:sz="0" w:space="0" w:color="auto"/>
                <w:bottom w:val="none" w:sz="0" w:space="0" w:color="auto"/>
                <w:right w:val="none" w:sz="0" w:space="0" w:color="auto"/>
              </w:divBdr>
            </w:div>
          </w:divsChild>
        </w:div>
        <w:div w:id="1221939699">
          <w:marLeft w:val="0"/>
          <w:marRight w:val="0"/>
          <w:marTop w:val="0"/>
          <w:marBottom w:val="0"/>
          <w:divBdr>
            <w:top w:val="none" w:sz="0" w:space="0" w:color="auto"/>
            <w:left w:val="none" w:sz="0" w:space="0" w:color="auto"/>
            <w:bottom w:val="none" w:sz="0" w:space="0" w:color="auto"/>
            <w:right w:val="none" w:sz="0" w:space="0" w:color="auto"/>
          </w:divBdr>
        </w:div>
        <w:div w:id="1255094693">
          <w:marLeft w:val="0"/>
          <w:marRight w:val="0"/>
          <w:marTop w:val="0"/>
          <w:marBottom w:val="0"/>
          <w:divBdr>
            <w:top w:val="none" w:sz="0" w:space="0" w:color="auto"/>
            <w:left w:val="none" w:sz="0" w:space="0" w:color="auto"/>
            <w:bottom w:val="none" w:sz="0" w:space="0" w:color="auto"/>
            <w:right w:val="none" w:sz="0" w:space="0" w:color="auto"/>
          </w:divBdr>
        </w:div>
        <w:div w:id="1646277737">
          <w:marLeft w:val="0"/>
          <w:marRight w:val="0"/>
          <w:marTop w:val="300"/>
          <w:marBottom w:val="0"/>
          <w:divBdr>
            <w:top w:val="none" w:sz="0" w:space="0" w:color="auto"/>
            <w:left w:val="none" w:sz="0" w:space="0" w:color="auto"/>
            <w:bottom w:val="none" w:sz="0" w:space="0" w:color="auto"/>
            <w:right w:val="none" w:sz="0" w:space="0" w:color="auto"/>
          </w:divBdr>
          <w:divsChild>
            <w:div w:id="1344436695">
              <w:marLeft w:val="0"/>
              <w:marRight w:val="0"/>
              <w:marTop w:val="0"/>
              <w:marBottom w:val="0"/>
              <w:divBdr>
                <w:top w:val="none" w:sz="0" w:space="0" w:color="auto"/>
                <w:left w:val="none" w:sz="0" w:space="0" w:color="auto"/>
                <w:bottom w:val="none" w:sz="0" w:space="0" w:color="auto"/>
                <w:right w:val="none" w:sz="0" w:space="0" w:color="auto"/>
              </w:divBdr>
              <w:divsChild>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501394">
          <w:marLeft w:val="0"/>
          <w:marRight w:val="0"/>
          <w:marTop w:val="0"/>
          <w:marBottom w:val="0"/>
          <w:divBdr>
            <w:top w:val="none" w:sz="0" w:space="0" w:color="auto"/>
            <w:left w:val="none" w:sz="0" w:space="0" w:color="auto"/>
            <w:bottom w:val="none" w:sz="0" w:space="0" w:color="auto"/>
            <w:right w:val="none" w:sz="0" w:space="0" w:color="auto"/>
          </w:divBdr>
        </w:div>
        <w:div w:id="1913419726">
          <w:marLeft w:val="0"/>
          <w:marRight w:val="0"/>
          <w:marTop w:val="0"/>
          <w:marBottom w:val="0"/>
          <w:divBdr>
            <w:top w:val="none" w:sz="0" w:space="0" w:color="auto"/>
            <w:left w:val="none" w:sz="0" w:space="0" w:color="auto"/>
            <w:bottom w:val="none" w:sz="0" w:space="0" w:color="auto"/>
            <w:right w:val="none" w:sz="0" w:space="0" w:color="auto"/>
          </w:divBdr>
          <w:divsChild>
            <w:div w:id="1089424479">
              <w:marLeft w:val="0"/>
              <w:marRight w:val="0"/>
              <w:marTop w:val="0"/>
              <w:marBottom w:val="0"/>
              <w:divBdr>
                <w:top w:val="none" w:sz="0" w:space="0" w:color="auto"/>
                <w:left w:val="none" w:sz="0" w:space="0" w:color="auto"/>
                <w:bottom w:val="none" w:sz="0" w:space="0" w:color="auto"/>
                <w:right w:val="none" w:sz="0" w:space="0" w:color="auto"/>
              </w:divBdr>
            </w:div>
          </w:divsChild>
        </w:div>
        <w:div w:id="1915628652">
          <w:marLeft w:val="0"/>
          <w:marRight w:val="0"/>
          <w:marTop w:val="0"/>
          <w:marBottom w:val="0"/>
          <w:divBdr>
            <w:top w:val="none" w:sz="0" w:space="0" w:color="auto"/>
            <w:left w:val="none" w:sz="0" w:space="0" w:color="auto"/>
            <w:bottom w:val="none" w:sz="0" w:space="0" w:color="auto"/>
            <w:right w:val="none" w:sz="0" w:space="0" w:color="auto"/>
          </w:divBdr>
          <w:divsChild>
            <w:div w:id="838738048">
              <w:marLeft w:val="0"/>
              <w:marRight w:val="0"/>
              <w:marTop w:val="0"/>
              <w:marBottom w:val="0"/>
              <w:divBdr>
                <w:top w:val="none" w:sz="0" w:space="0" w:color="auto"/>
                <w:left w:val="none" w:sz="0" w:space="0" w:color="auto"/>
                <w:bottom w:val="none" w:sz="0" w:space="0" w:color="auto"/>
                <w:right w:val="none" w:sz="0" w:space="0" w:color="auto"/>
              </w:divBdr>
            </w:div>
          </w:divsChild>
        </w:div>
        <w:div w:id="1961494537">
          <w:marLeft w:val="0"/>
          <w:marRight w:val="0"/>
          <w:marTop w:val="300"/>
          <w:marBottom w:val="0"/>
          <w:divBdr>
            <w:top w:val="none" w:sz="0" w:space="0" w:color="auto"/>
            <w:left w:val="none" w:sz="0" w:space="0" w:color="auto"/>
            <w:bottom w:val="none" w:sz="0" w:space="0" w:color="auto"/>
            <w:right w:val="none" w:sz="0" w:space="0" w:color="auto"/>
          </w:divBdr>
          <w:divsChild>
            <w:div w:id="1079254435">
              <w:marLeft w:val="0"/>
              <w:marRight w:val="0"/>
              <w:marTop w:val="0"/>
              <w:marBottom w:val="0"/>
              <w:divBdr>
                <w:top w:val="none" w:sz="0" w:space="0" w:color="auto"/>
                <w:left w:val="none" w:sz="0" w:space="0" w:color="auto"/>
                <w:bottom w:val="none" w:sz="0" w:space="0" w:color="auto"/>
                <w:right w:val="none" w:sz="0" w:space="0" w:color="auto"/>
              </w:divBdr>
              <w:divsChild>
                <w:div w:id="72568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7486151">
          <w:marLeft w:val="0"/>
          <w:marRight w:val="0"/>
          <w:marTop w:val="0"/>
          <w:marBottom w:val="0"/>
          <w:divBdr>
            <w:top w:val="none" w:sz="0" w:space="0" w:color="auto"/>
            <w:left w:val="none" w:sz="0" w:space="0" w:color="auto"/>
            <w:bottom w:val="none" w:sz="0" w:space="0" w:color="auto"/>
            <w:right w:val="none" w:sz="0" w:space="0" w:color="auto"/>
          </w:divBdr>
        </w:div>
        <w:div w:id="2045326146">
          <w:marLeft w:val="0"/>
          <w:marRight w:val="0"/>
          <w:marTop w:val="300"/>
          <w:marBottom w:val="0"/>
          <w:divBdr>
            <w:top w:val="none" w:sz="0" w:space="0" w:color="auto"/>
            <w:left w:val="none" w:sz="0" w:space="0" w:color="auto"/>
            <w:bottom w:val="none" w:sz="0" w:space="0" w:color="auto"/>
            <w:right w:val="none" w:sz="0" w:space="0" w:color="auto"/>
          </w:divBdr>
          <w:divsChild>
            <w:div w:id="1560945716">
              <w:marLeft w:val="0"/>
              <w:marRight w:val="0"/>
              <w:marTop w:val="0"/>
              <w:marBottom w:val="0"/>
              <w:divBdr>
                <w:top w:val="none" w:sz="0" w:space="0" w:color="auto"/>
                <w:left w:val="none" w:sz="0" w:space="0" w:color="auto"/>
                <w:bottom w:val="none" w:sz="0" w:space="0" w:color="auto"/>
                <w:right w:val="none" w:sz="0" w:space="0" w:color="auto"/>
              </w:divBdr>
              <w:divsChild>
                <w:div w:id="133302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0572647">
      <w:bodyDiv w:val="1"/>
      <w:marLeft w:val="0"/>
      <w:marRight w:val="0"/>
      <w:marTop w:val="0"/>
      <w:marBottom w:val="0"/>
      <w:divBdr>
        <w:top w:val="none" w:sz="0" w:space="0" w:color="auto"/>
        <w:left w:val="none" w:sz="0" w:space="0" w:color="auto"/>
        <w:bottom w:val="none" w:sz="0" w:space="0" w:color="auto"/>
        <w:right w:val="none" w:sz="0" w:space="0" w:color="auto"/>
      </w:divBdr>
      <w:divsChild>
        <w:div w:id="1529417503">
          <w:marLeft w:val="0"/>
          <w:marRight w:val="0"/>
          <w:marTop w:val="0"/>
          <w:marBottom w:val="0"/>
          <w:divBdr>
            <w:top w:val="none" w:sz="0" w:space="0" w:color="auto"/>
            <w:left w:val="none" w:sz="0" w:space="0" w:color="auto"/>
            <w:bottom w:val="none" w:sz="0" w:space="0" w:color="auto"/>
            <w:right w:val="none" w:sz="0" w:space="0" w:color="auto"/>
          </w:divBdr>
        </w:div>
        <w:div w:id="1964069695">
          <w:marLeft w:val="0"/>
          <w:marRight w:val="0"/>
          <w:marTop w:val="0"/>
          <w:marBottom w:val="0"/>
          <w:divBdr>
            <w:top w:val="none" w:sz="0" w:space="0" w:color="auto"/>
            <w:left w:val="none" w:sz="0" w:space="0" w:color="auto"/>
            <w:bottom w:val="none" w:sz="0" w:space="0" w:color="auto"/>
            <w:right w:val="none" w:sz="0" w:space="0" w:color="auto"/>
          </w:divBdr>
          <w:divsChild>
            <w:div w:id="406417202">
              <w:marLeft w:val="0"/>
              <w:marRight w:val="0"/>
              <w:marTop w:val="0"/>
              <w:marBottom w:val="0"/>
              <w:divBdr>
                <w:top w:val="none" w:sz="0" w:space="0" w:color="auto"/>
                <w:left w:val="none" w:sz="0" w:space="0" w:color="auto"/>
                <w:bottom w:val="none" w:sz="0" w:space="0" w:color="auto"/>
                <w:right w:val="none" w:sz="0" w:space="0" w:color="auto"/>
              </w:divBdr>
            </w:div>
          </w:divsChild>
        </w:div>
        <w:div w:id="820463707">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sChild>
            <w:div w:id="1998991874">
              <w:marLeft w:val="0"/>
              <w:marRight w:val="0"/>
              <w:marTop w:val="0"/>
              <w:marBottom w:val="0"/>
              <w:divBdr>
                <w:top w:val="none" w:sz="0" w:space="0" w:color="auto"/>
                <w:left w:val="none" w:sz="0" w:space="0" w:color="auto"/>
                <w:bottom w:val="none" w:sz="0" w:space="0" w:color="auto"/>
                <w:right w:val="none" w:sz="0" w:space="0" w:color="auto"/>
              </w:divBdr>
            </w:div>
          </w:divsChild>
        </w:div>
        <w:div w:id="2102555681">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sChild>
            <w:div w:id="1342465682">
              <w:marLeft w:val="0"/>
              <w:marRight w:val="0"/>
              <w:marTop w:val="0"/>
              <w:marBottom w:val="0"/>
              <w:divBdr>
                <w:top w:val="none" w:sz="0" w:space="0" w:color="auto"/>
                <w:left w:val="none" w:sz="0" w:space="0" w:color="auto"/>
                <w:bottom w:val="none" w:sz="0" w:space="0" w:color="auto"/>
                <w:right w:val="none" w:sz="0" w:space="0" w:color="auto"/>
              </w:divBdr>
            </w:div>
          </w:divsChild>
        </w:div>
        <w:div w:id="1180316489">
          <w:marLeft w:val="0"/>
          <w:marRight w:val="0"/>
          <w:marTop w:val="0"/>
          <w:marBottom w:val="0"/>
          <w:divBdr>
            <w:top w:val="none" w:sz="0" w:space="0" w:color="auto"/>
            <w:left w:val="none" w:sz="0" w:space="0" w:color="auto"/>
            <w:bottom w:val="none" w:sz="0" w:space="0" w:color="auto"/>
            <w:right w:val="none" w:sz="0" w:space="0" w:color="auto"/>
          </w:divBdr>
        </w:div>
        <w:div w:id="233244862">
          <w:marLeft w:val="0"/>
          <w:marRight w:val="0"/>
          <w:marTop w:val="0"/>
          <w:marBottom w:val="0"/>
          <w:divBdr>
            <w:top w:val="none" w:sz="0" w:space="0" w:color="auto"/>
            <w:left w:val="none" w:sz="0" w:space="0" w:color="auto"/>
            <w:bottom w:val="none" w:sz="0" w:space="0" w:color="auto"/>
            <w:right w:val="none" w:sz="0" w:space="0" w:color="auto"/>
          </w:divBdr>
          <w:divsChild>
            <w:div w:id="562444219">
              <w:marLeft w:val="0"/>
              <w:marRight w:val="0"/>
              <w:marTop w:val="0"/>
              <w:marBottom w:val="0"/>
              <w:divBdr>
                <w:top w:val="none" w:sz="0" w:space="0" w:color="auto"/>
                <w:left w:val="none" w:sz="0" w:space="0" w:color="auto"/>
                <w:bottom w:val="none" w:sz="0" w:space="0" w:color="auto"/>
                <w:right w:val="none" w:sz="0" w:space="0" w:color="auto"/>
              </w:divBdr>
            </w:div>
          </w:divsChild>
        </w:div>
        <w:div w:id="1551571811">
          <w:marLeft w:val="0"/>
          <w:marRight w:val="0"/>
          <w:marTop w:val="0"/>
          <w:marBottom w:val="0"/>
          <w:divBdr>
            <w:top w:val="none" w:sz="0" w:space="0" w:color="auto"/>
            <w:left w:val="none" w:sz="0" w:space="0" w:color="auto"/>
            <w:bottom w:val="none" w:sz="0" w:space="0" w:color="auto"/>
            <w:right w:val="none" w:sz="0" w:space="0" w:color="auto"/>
          </w:divBdr>
        </w:div>
        <w:div w:id="1187521895">
          <w:marLeft w:val="0"/>
          <w:marRight w:val="0"/>
          <w:marTop w:val="0"/>
          <w:marBottom w:val="0"/>
          <w:divBdr>
            <w:top w:val="none" w:sz="0" w:space="0" w:color="auto"/>
            <w:left w:val="none" w:sz="0" w:space="0" w:color="auto"/>
            <w:bottom w:val="none" w:sz="0" w:space="0" w:color="auto"/>
            <w:right w:val="none" w:sz="0" w:space="0" w:color="auto"/>
          </w:divBdr>
          <w:divsChild>
            <w:div w:id="1005746973">
              <w:marLeft w:val="0"/>
              <w:marRight w:val="0"/>
              <w:marTop w:val="0"/>
              <w:marBottom w:val="0"/>
              <w:divBdr>
                <w:top w:val="none" w:sz="0" w:space="0" w:color="auto"/>
                <w:left w:val="none" w:sz="0" w:space="0" w:color="auto"/>
                <w:bottom w:val="none" w:sz="0" w:space="0" w:color="auto"/>
                <w:right w:val="none" w:sz="0" w:space="0" w:color="auto"/>
              </w:divBdr>
            </w:div>
          </w:divsChild>
        </w:div>
        <w:div w:id="1788162928">
          <w:marLeft w:val="0"/>
          <w:marRight w:val="0"/>
          <w:marTop w:val="0"/>
          <w:marBottom w:val="0"/>
          <w:divBdr>
            <w:top w:val="none" w:sz="0" w:space="0" w:color="auto"/>
            <w:left w:val="none" w:sz="0" w:space="0" w:color="auto"/>
            <w:bottom w:val="none" w:sz="0" w:space="0" w:color="auto"/>
            <w:right w:val="none" w:sz="0" w:space="0" w:color="auto"/>
          </w:divBdr>
        </w:div>
        <w:div w:id="1418476802">
          <w:marLeft w:val="0"/>
          <w:marRight w:val="0"/>
          <w:marTop w:val="0"/>
          <w:marBottom w:val="0"/>
          <w:divBdr>
            <w:top w:val="none" w:sz="0" w:space="0" w:color="auto"/>
            <w:left w:val="none" w:sz="0" w:space="0" w:color="auto"/>
            <w:bottom w:val="none" w:sz="0" w:space="0" w:color="auto"/>
            <w:right w:val="none" w:sz="0" w:space="0" w:color="auto"/>
          </w:divBdr>
          <w:divsChild>
            <w:div w:id="1941715334">
              <w:marLeft w:val="0"/>
              <w:marRight w:val="0"/>
              <w:marTop w:val="0"/>
              <w:marBottom w:val="0"/>
              <w:divBdr>
                <w:top w:val="none" w:sz="0" w:space="0" w:color="auto"/>
                <w:left w:val="none" w:sz="0" w:space="0" w:color="auto"/>
                <w:bottom w:val="none" w:sz="0" w:space="0" w:color="auto"/>
                <w:right w:val="none" w:sz="0" w:space="0" w:color="auto"/>
              </w:divBdr>
            </w:div>
          </w:divsChild>
        </w:div>
        <w:div w:id="495346378">
          <w:marLeft w:val="0"/>
          <w:marRight w:val="0"/>
          <w:marTop w:val="0"/>
          <w:marBottom w:val="0"/>
          <w:divBdr>
            <w:top w:val="none" w:sz="0" w:space="0" w:color="auto"/>
            <w:left w:val="none" w:sz="0" w:space="0" w:color="auto"/>
            <w:bottom w:val="none" w:sz="0" w:space="0" w:color="auto"/>
            <w:right w:val="none" w:sz="0" w:space="0" w:color="auto"/>
          </w:divBdr>
        </w:div>
        <w:div w:id="1979147583">
          <w:marLeft w:val="0"/>
          <w:marRight w:val="0"/>
          <w:marTop w:val="0"/>
          <w:marBottom w:val="0"/>
          <w:divBdr>
            <w:top w:val="none" w:sz="0" w:space="0" w:color="auto"/>
            <w:left w:val="none" w:sz="0" w:space="0" w:color="auto"/>
            <w:bottom w:val="none" w:sz="0" w:space="0" w:color="auto"/>
            <w:right w:val="none" w:sz="0" w:space="0" w:color="auto"/>
          </w:divBdr>
          <w:divsChild>
            <w:div w:id="2084836777">
              <w:marLeft w:val="0"/>
              <w:marRight w:val="0"/>
              <w:marTop w:val="0"/>
              <w:marBottom w:val="0"/>
              <w:divBdr>
                <w:top w:val="none" w:sz="0" w:space="0" w:color="auto"/>
                <w:left w:val="none" w:sz="0" w:space="0" w:color="auto"/>
                <w:bottom w:val="none" w:sz="0" w:space="0" w:color="auto"/>
                <w:right w:val="none" w:sz="0" w:space="0" w:color="auto"/>
              </w:divBdr>
            </w:div>
          </w:divsChild>
        </w:div>
        <w:div w:id="1797288982">
          <w:marLeft w:val="0"/>
          <w:marRight w:val="0"/>
          <w:marTop w:val="300"/>
          <w:marBottom w:val="0"/>
          <w:divBdr>
            <w:top w:val="none" w:sz="0" w:space="0" w:color="auto"/>
            <w:left w:val="none" w:sz="0" w:space="0" w:color="auto"/>
            <w:bottom w:val="none" w:sz="0" w:space="0" w:color="auto"/>
            <w:right w:val="none" w:sz="0" w:space="0" w:color="auto"/>
          </w:divBdr>
          <w:divsChild>
            <w:div w:id="686951104">
              <w:marLeft w:val="0"/>
              <w:marRight w:val="0"/>
              <w:marTop w:val="0"/>
              <w:marBottom w:val="0"/>
              <w:divBdr>
                <w:top w:val="none" w:sz="0" w:space="0" w:color="auto"/>
                <w:left w:val="none" w:sz="0" w:space="0" w:color="auto"/>
                <w:bottom w:val="none" w:sz="0" w:space="0" w:color="auto"/>
                <w:right w:val="none" w:sz="0" w:space="0" w:color="auto"/>
              </w:divBdr>
              <w:divsChild>
                <w:div w:id="1443842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10165">
          <w:marLeft w:val="0"/>
          <w:marRight w:val="0"/>
          <w:marTop w:val="300"/>
          <w:marBottom w:val="0"/>
          <w:divBdr>
            <w:top w:val="none" w:sz="0" w:space="0" w:color="auto"/>
            <w:left w:val="none" w:sz="0" w:space="0" w:color="auto"/>
            <w:bottom w:val="none" w:sz="0" w:space="0" w:color="auto"/>
            <w:right w:val="none" w:sz="0" w:space="0" w:color="auto"/>
          </w:divBdr>
          <w:divsChild>
            <w:div w:id="466053350">
              <w:marLeft w:val="0"/>
              <w:marRight w:val="0"/>
              <w:marTop w:val="0"/>
              <w:marBottom w:val="0"/>
              <w:divBdr>
                <w:top w:val="none" w:sz="0" w:space="0" w:color="auto"/>
                <w:left w:val="none" w:sz="0" w:space="0" w:color="auto"/>
                <w:bottom w:val="none" w:sz="0" w:space="0" w:color="auto"/>
                <w:right w:val="none" w:sz="0" w:space="0" w:color="auto"/>
              </w:divBdr>
              <w:divsChild>
                <w:div w:id="36702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352293">
          <w:marLeft w:val="0"/>
          <w:marRight w:val="0"/>
          <w:marTop w:val="300"/>
          <w:marBottom w:val="0"/>
          <w:divBdr>
            <w:top w:val="none" w:sz="0" w:space="0" w:color="auto"/>
            <w:left w:val="none" w:sz="0" w:space="0" w:color="auto"/>
            <w:bottom w:val="none" w:sz="0" w:space="0" w:color="auto"/>
            <w:right w:val="none" w:sz="0" w:space="0" w:color="auto"/>
          </w:divBdr>
          <w:divsChild>
            <w:div w:id="2083679080">
              <w:marLeft w:val="0"/>
              <w:marRight w:val="0"/>
              <w:marTop w:val="0"/>
              <w:marBottom w:val="0"/>
              <w:divBdr>
                <w:top w:val="none" w:sz="0" w:space="0" w:color="auto"/>
                <w:left w:val="none" w:sz="0" w:space="0" w:color="auto"/>
                <w:bottom w:val="none" w:sz="0" w:space="0" w:color="auto"/>
                <w:right w:val="none" w:sz="0" w:space="0" w:color="auto"/>
              </w:divBdr>
              <w:divsChild>
                <w:div w:id="118459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69905">
          <w:marLeft w:val="0"/>
          <w:marRight w:val="0"/>
          <w:marTop w:val="300"/>
          <w:marBottom w:val="0"/>
          <w:divBdr>
            <w:top w:val="none" w:sz="0" w:space="0" w:color="auto"/>
            <w:left w:val="none" w:sz="0" w:space="0" w:color="auto"/>
            <w:bottom w:val="none" w:sz="0" w:space="0" w:color="auto"/>
            <w:right w:val="none" w:sz="0" w:space="0" w:color="auto"/>
          </w:divBdr>
          <w:divsChild>
            <w:div w:id="1483934668">
              <w:marLeft w:val="0"/>
              <w:marRight w:val="0"/>
              <w:marTop w:val="0"/>
              <w:marBottom w:val="0"/>
              <w:divBdr>
                <w:top w:val="none" w:sz="0" w:space="0" w:color="auto"/>
                <w:left w:val="none" w:sz="0" w:space="0" w:color="auto"/>
                <w:bottom w:val="none" w:sz="0" w:space="0" w:color="auto"/>
                <w:right w:val="none" w:sz="0" w:space="0" w:color="auto"/>
              </w:divBdr>
              <w:divsChild>
                <w:div w:id="141081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2236157">
      <w:bodyDiv w:val="1"/>
      <w:marLeft w:val="0"/>
      <w:marRight w:val="0"/>
      <w:marTop w:val="0"/>
      <w:marBottom w:val="0"/>
      <w:divBdr>
        <w:top w:val="none" w:sz="0" w:space="0" w:color="auto"/>
        <w:left w:val="none" w:sz="0" w:space="0" w:color="auto"/>
        <w:bottom w:val="none" w:sz="0" w:space="0" w:color="auto"/>
        <w:right w:val="none" w:sz="0" w:space="0" w:color="auto"/>
      </w:divBdr>
      <w:divsChild>
        <w:div w:id="13311795">
          <w:marLeft w:val="0"/>
          <w:marRight w:val="0"/>
          <w:marTop w:val="300"/>
          <w:marBottom w:val="0"/>
          <w:divBdr>
            <w:top w:val="none" w:sz="0" w:space="0" w:color="auto"/>
            <w:left w:val="none" w:sz="0" w:space="0" w:color="auto"/>
            <w:bottom w:val="none" w:sz="0" w:space="0" w:color="auto"/>
            <w:right w:val="none" w:sz="0" w:space="0" w:color="auto"/>
          </w:divBdr>
          <w:divsChild>
            <w:div w:id="1515613141">
              <w:marLeft w:val="0"/>
              <w:marRight w:val="0"/>
              <w:marTop w:val="0"/>
              <w:marBottom w:val="0"/>
              <w:divBdr>
                <w:top w:val="none" w:sz="0" w:space="0" w:color="auto"/>
                <w:left w:val="none" w:sz="0" w:space="0" w:color="auto"/>
                <w:bottom w:val="none" w:sz="0" w:space="0" w:color="auto"/>
                <w:right w:val="none" w:sz="0" w:space="0" w:color="auto"/>
              </w:divBdr>
              <w:divsChild>
                <w:div w:id="106070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255741">
          <w:marLeft w:val="0"/>
          <w:marRight w:val="0"/>
          <w:marTop w:val="300"/>
          <w:marBottom w:val="0"/>
          <w:divBdr>
            <w:top w:val="none" w:sz="0" w:space="0" w:color="auto"/>
            <w:left w:val="none" w:sz="0" w:space="0" w:color="auto"/>
            <w:bottom w:val="none" w:sz="0" w:space="0" w:color="auto"/>
            <w:right w:val="none" w:sz="0" w:space="0" w:color="auto"/>
          </w:divBdr>
          <w:divsChild>
            <w:div w:id="1250114034">
              <w:marLeft w:val="0"/>
              <w:marRight w:val="0"/>
              <w:marTop w:val="0"/>
              <w:marBottom w:val="0"/>
              <w:divBdr>
                <w:top w:val="none" w:sz="0" w:space="0" w:color="auto"/>
                <w:left w:val="none" w:sz="0" w:space="0" w:color="auto"/>
                <w:bottom w:val="none" w:sz="0" w:space="0" w:color="auto"/>
                <w:right w:val="none" w:sz="0" w:space="0" w:color="auto"/>
              </w:divBdr>
              <w:divsChild>
                <w:div w:id="206957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868220">
          <w:marLeft w:val="0"/>
          <w:marRight w:val="0"/>
          <w:marTop w:val="0"/>
          <w:marBottom w:val="0"/>
          <w:divBdr>
            <w:top w:val="none" w:sz="0" w:space="0" w:color="auto"/>
            <w:left w:val="none" w:sz="0" w:space="0" w:color="auto"/>
            <w:bottom w:val="none" w:sz="0" w:space="0" w:color="auto"/>
            <w:right w:val="none" w:sz="0" w:space="0" w:color="auto"/>
          </w:divBdr>
          <w:divsChild>
            <w:div w:id="2009792786">
              <w:marLeft w:val="0"/>
              <w:marRight w:val="0"/>
              <w:marTop w:val="0"/>
              <w:marBottom w:val="0"/>
              <w:divBdr>
                <w:top w:val="none" w:sz="0" w:space="0" w:color="auto"/>
                <w:left w:val="none" w:sz="0" w:space="0" w:color="auto"/>
                <w:bottom w:val="none" w:sz="0" w:space="0" w:color="auto"/>
                <w:right w:val="none" w:sz="0" w:space="0" w:color="auto"/>
              </w:divBdr>
            </w:div>
          </w:divsChild>
        </w:div>
        <w:div w:id="340278909">
          <w:marLeft w:val="0"/>
          <w:marRight w:val="0"/>
          <w:marTop w:val="0"/>
          <w:marBottom w:val="0"/>
          <w:divBdr>
            <w:top w:val="none" w:sz="0" w:space="0" w:color="auto"/>
            <w:left w:val="none" w:sz="0" w:space="0" w:color="auto"/>
            <w:bottom w:val="none" w:sz="0" w:space="0" w:color="auto"/>
            <w:right w:val="none" w:sz="0" w:space="0" w:color="auto"/>
          </w:divBdr>
        </w:div>
        <w:div w:id="347103835">
          <w:marLeft w:val="0"/>
          <w:marRight w:val="0"/>
          <w:marTop w:val="0"/>
          <w:marBottom w:val="0"/>
          <w:divBdr>
            <w:top w:val="none" w:sz="0" w:space="0" w:color="auto"/>
            <w:left w:val="none" w:sz="0" w:space="0" w:color="auto"/>
            <w:bottom w:val="none" w:sz="0" w:space="0" w:color="auto"/>
            <w:right w:val="none" w:sz="0" w:space="0" w:color="auto"/>
          </w:divBdr>
        </w:div>
        <w:div w:id="405423810">
          <w:marLeft w:val="0"/>
          <w:marRight w:val="0"/>
          <w:marTop w:val="0"/>
          <w:marBottom w:val="0"/>
          <w:divBdr>
            <w:top w:val="none" w:sz="0" w:space="0" w:color="auto"/>
            <w:left w:val="none" w:sz="0" w:space="0" w:color="auto"/>
            <w:bottom w:val="none" w:sz="0" w:space="0" w:color="auto"/>
            <w:right w:val="none" w:sz="0" w:space="0" w:color="auto"/>
          </w:divBdr>
          <w:divsChild>
            <w:div w:id="425153065">
              <w:marLeft w:val="0"/>
              <w:marRight w:val="0"/>
              <w:marTop w:val="0"/>
              <w:marBottom w:val="0"/>
              <w:divBdr>
                <w:top w:val="none" w:sz="0" w:space="0" w:color="auto"/>
                <w:left w:val="none" w:sz="0" w:space="0" w:color="auto"/>
                <w:bottom w:val="none" w:sz="0" w:space="0" w:color="auto"/>
                <w:right w:val="none" w:sz="0" w:space="0" w:color="auto"/>
              </w:divBdr>
            </w:div>
          </w:divsChild>
        </w:div>
        <w:div w:id="490799721">
          <w:marLeft w:val="0"/>
          <w:marRight w:val="0"/>
          <w:marTop w:val="0"/>
          <w:marBottom w:val="0"/>
          <w:divBdr>
            <w:top w:val="none" w:sz="0" w:space="0" w:color="auto"/>
            <w:left w:val="none" w:sz="0" w:space="0" w:color="auto"/>
            <w:bottom w:val="none" w:sz="0" w:space="0" w:color="auto"/>
            <w:right w:val="none" w:sz="0" w:space="0" w:color="auto"/>
          </w:divBdr>
        </w:div>
        <w:div w:id="615408460">
          <w:marLeft w:val="0"/>
          <w:marRight w:val="0"/>
          <w:marTop w:val="0"/>
          <w:marBottom w:val="0"/>
          <w:divBdr>
            <w:top w:val="none" w:sz="0" w:space="0" w:color="auto"/>
            <w:left w:val="none" w:sz="0" w:space="0" w:color="auto"/>
            <w:bottom w:val="none" w:sz="0" w:space="0" w:color="auto"/>
            <w:right w:val="none" w:sz="0" w:space="0" w:color="auto"/>
          </w:divBdr>
        </w:div>
        <w:div w:id="768818922">
          <w:marLeft w:val="0"/>
          <w:marRight w:val="0"/>
          <w:marTop w:val="0"/>
          <w:marBottom w:val="0"/>
          <w:divBdr>
            <w:top w:val="none" w:sz="0" w:space="0" w:color="auto"/>
            <w:left w:val="none" w:sz="0" w:space="0" w:color="auto"/>
            <w:bottom w:val="none" w:sz="0" w:space="0" w:color="auto"/>
            <w:right w:val="none" w:sz="0" w:space="0" w:color="auto"/>
          </w:divBdr>
          <w:divsChild>
            <w:div w:id="581259377">
              <w:marLeft w:val="0"/>
              <w:marRight w:val="0"/>
              <w:marTop w:val="0"/>
              <w:marBottom w:val="0"/>
              <w:divBdr>
                <w:top w:val="none" w:sz="0" w:space="0" w:color="auto"/>
                <w:left w:val="none" w:sz="0" w:space="0" w:color="auto"/>
                <w:bottom w:val="none" w:sz="0" w:space="0" w:color="auto"/>
                <w:right w:val="none" w:sz="0" w:space="0" w:color="auto"/>
              </w:divBdr>
            </w:div>
          </w:divsChild>
        </w:div>
        <w:div w:id="1047952046">
          <w:marLeft w:val="0"/>
          <w:marRight w:val="0"/>
          <w:marTop w:val="0"/>
          <w:marBottom w:val="0"/>
          <w:divBdr>
            <w:top w:val="none" w:sz="0" w:space="0" w:color="auto"/>
            <w:left w:val="none" w:sz="0" w:space="0" w:color="auto"/>
            <w:bottom w:val="none" w:sz="0" w:space="0" w:color="auto"/>
            <w:right w:val="none" w:sz="0" w:space="0" w:color="auto"/>
          </w:divBdr>
        </w:div>
        <w:div w:id="1047995125">
          <w:marLeft w:val="0"/>
          <w:marRight w:val="0"/>
          <w:marTop w:val="0"/>
          <w:marBottom w:val="0"/>
          <w:divBdr>
            <w:top w:val="none" w:sz="0" w:space="0" w:color="auto"/>
            <w:left w:val="none" w:sz="0" w:space="0" w:color="auto"/>
            <w:bottom w:val="none" w:sz="0" w:space="0" w:color="auto"/>
            <w:right w:val="none" w:sz="0" w:space="0" w:color="auto"/>
          </w:divBdr>
          <w:divsChild>
            <w:div w:id="1864437025">
              <w:marLeft w:val="0"/>
              <w:marRight w:val="0"/>
              <w:marTop w:val="0"/>
              <w:marBottom w:val="0"/>
              <w:divBdr>
                <w:top w:val="none" w:sz="0" w:space="0" w:color="auto"/>
                <w:left w:val="none" w:sz="0" w:space="0" w:color="auto"/>
                <w:bottom w:val="none" w:sz="0" w:space="0" w:color="auto"/>
                <w:right w:val="none" w:sz="0" w:space="0" w:color="auto"/>
              </w:divBdr>
            </w:div>
          </w:divsChild>
        </w:div>
        <w:div w:id="1286812889">
          <w:marLeft w:val="0"/>
          <w:marRight w:val="0"/>
          <w:marTop w:val="0"/>
          <w:marBottom w:val="0"/>
          <w:divBdr>
            <w:top w:val="none" w:sz="0" w:space="0" w:color="auto"/>
            <w:left w:val="none" w:sz="0" w:space="0" w:color="auto"/>
            <w:bottom w:val="none" w:sz="0" w:space="0" w:color="auto"/>
            <w:right w:val="none" w:sz="0" w:space="0" w:color="auto"/>
          </w:divBdr>
        </w:div>
        <w:div w:id="1358846853">
          <w:marLeft w:val="0"/>
          <w:marRight w:val="0"/>
          <w:marTop w:val="0"/>
          <w:marBottom w:val="0"/>
          <w:divBdr>
            <w:top w:val="none" w:sz="0" w:space="0" w:color="auto"/>
            <w:left w:val="none" w:sz="0" w:space="0" w:color="auto"/>
            <w:bottom w:val="none" w:sz="0" w:space="0" w:color="auto"/>
            <w:right w:val="none" w:sz="0" w:space="0" w:color="auto"/>
          </w:divBdr>
        </w:div>
        <w:div w:id="1359231986">
          <w:marLeft w:val="0"/>
          <w:marRight w:val="0"/>
          <w:marTop w:val="0"/>
          <w:marBottom w:val="0"/>
          <w:divBdr>
            <w:top w:val="none" w:sz="0" w:space="0" w:color="auto"/>
            <w:left w:val="none" w:sz="0" w:space="0" w:color="auto"/>
            <w:bottom w:val="none" w:sz="0" w:space="0" w:color="auto"/>
            <w:right w:val="none" w:sz="0" w:space="0" w:color="auto"/>
          </w:divBdr>
          <w:divsChild>
            <w:div w:id="1419054944">
              <w:marLeft w:val="0"/>
              <w:marRight w:val="0"/>
              <w:marTop w:val="0"/>
              <w:marBottom w:val="0"/>
              <w:divBdr>
                <w:top w:val="none" w:sz="0" w:space="0" w:color="auto"/>
                <w:left w:val="none" w:sz="0" w:space="0" w:color="auto"/>
                <w:bottom w:val="none" w:sz="0" w:space="0" w:color="auto"/>
                <w:right w:val="none" w:sz="0" w:space="0" w:color="auto"/>
              </w:divBdr>
            </w:div>
          </w:divsChild>
        </w:div>
        <w:div w:id="1812554036">
          <w:marLeft w:val="0"/>
          <w:marRight w:val="0"/>
          <w:marTop w:val="300"/>
          <w:marBottom w:val="0"/>
          <w:divBdr>
            <w:top w:val="none" w:sz="0" w:space="0" w:color="auto"/>
            <w:left w:val="none" w:sz="0" w:space="0" w:color="auto"/>
            <w:bottom w:val="none" w:sz="0" w:space="0" w:color="auto"/>
            <w:right w:val="none" w:sz="0" w:space="0" w:color="auto"/>
          </w:divBdr>
          <w:divsChild>
            <w:div w:id="325669226">
              <w:marLeft w:val="0"/>
              <w:marRight w:val="0"/>
              <w:marTop w:val="0"/>
              <w:marBottom w:val="0"/>
              <w:divBdr>
                <w:top w:val="none" w:sz="0" w:space="0" w:color="auto"/>
                <w:left w:val="none" w:sz="0" w:space="0" w:color="auto"/>
                <w:bottom w:val="none" w:sz="0" w:space="0" w:color="auto"/>
                <w:right w:val="none" w:sz="0" w:space="0" w:color="auto"/>
              </w:divBdr>
              <w:divsChild>
                <w:div w:id="27691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243045">
          <w:marLeft w:val="0"/>
          <w:marRight w:val="0"/>
          <w:marTop w:val="300"/>
          <w:marBottom w:val="0"/>
          <w:divBdr>
            <w:top w:val="none" w:sz="0" w:space="0" w:color="auto"/>
            <w:left w:val="none" w:sz="0" w:space="0" w:color="auto"/>
            <w:bottom w:val="none" w:sz="0" w:space="0" w:color="auto"/>
            <w:right w:val="none" w:sz="0" w:space="0" w:color="auto"/>
          </w:divBdr>
          <w:divsChild>
            <w:div w:id="1696271560">
              <w:marLeft w:val="0"/>
              <w:marRight w:val="0"/>
              <w:marTop w:val="0"/>
              <w:marBottom w:val="0"/>
              <w:divBdr>
                <w:top w:val="none" w:sz="0" w:space="0" w:color="auto"/>
                <w:left w:val="none" w:sz="0" w:space="0" w:color="auto"/>
                <w:bottom w:val="none" w:sz="0" w:space="0" w:color="auto"/>
                <w:right w:val="none" w:sz="0" w:space="0" w:color="auto"/>
              </w:divBdr>
              <w:divsChild>
                <w:div w:id="2137916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77178">
          <w:marLeft w:val="0"/>
          <w:marRight w:val="0"/>
          <w:marTop w:val="0"/>
          <w:marBottom w:val="0"/>
          <w:divBdr>
            <w:top w:val="none" w:sz="0" w:space="0" w:color="auto"/>
            <w:left w:val="none" w:sz="0" w:space="0" w:color="auto"/>
            <w:bottom w:val="none" w:sz="0" w:space="0" w:color="auto"/>
            <w:right w:val="none" w:sz="0" w:space="0" w:color="auto"/>
          </w:divBdr>
          <w:divsChild>
            <w:div w:id="207839875">
              <w:marLeft w:val="0"/>
              <w:marRight w:val="0"/>
              <w:marTop w:val="0"/>
              <w:marBottom w:val="0"/>
              <w:divBdr>
                <w:top w:val="none" w:sz="0" w:space="0" w:color="auto"/>
                <w:left w:val="none" w:sz="0" w:space="0" w:color="auto"/>
                <w:bottom w:val="none" w:sz="0" w:space="0" w:color="auto"/>
                <w:right w:val="none" w:sz="0" w:space="0" w:color="auto"/>
              </w:divBdr>
            </w:div>
          </w:divsChild>
        </w:div>
        <w:div w:id="2046445900">
          <w:marLeft w:val="0"/>
          <w:marRight w:val="0"/>
          <w:marTop w:val="0"/>
          <w:marBottom w:val="0"/>
          <w:divBdr>
            <w:top w:val="none" w:sz="0" w:space="0" w:color="auto"/>
            <w:left w:val="none" w:sz="0" w:space="0" w:color="auto"/>
            <w:bottom w:val="none" w:sz="0" w:space="0" w:color="auto"/>
            <w:right w:val="none" w:sz="0" w:space="0" w:color="auto"/>
          </w:divBdr>
          <w:divsChild>
            <w:div w:id="214612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924314">
      <w:bodyDiv w:val="1"/>
      <w:marLeft w:val="0"/>
      <w:marRight w:val="0"/>
      <w:marTop w:val="0"/>
      <w:marBottom w:val="0"/>
      <w:divBdr>
        <w:top w:val="none" w:sz="0" w:space="0" w:color="auto"/>
        <w:left w:val="none" w:sz="0" w:space="0" w:color="auto"/>
        <w:bottom w:val="none" w:sz="0" w:space="0" w:color="auto"/>
        <w:right w:val="none" w:sz="0" w:space="0" w:color="auto"/>
      </w:divBdr>
      <w:divsChild>
        <w:div w:id="46534784">
          <w:marLeft w:val="0"/>
          <w:marRight w:val="0"/>
          <w:marTop w:val="0"/>
          <w:marBottom w:val="0"/>
          <w:divBdr>
            <w:top w:val="none" w:sz="0" w:space="0" w:color="auto"/>
            <w:left w:val="none" w:sz="0" w:space="0" w:color="auto"/>
            <w:bottom w:val="none" w:sz="0" w:space="0" w:color="auto"/>
            <w:right w:val="none" w:sz="0" w:space="0" w:color="auto"/>
          </w:divBdr>
          <w:divsChild>
            <w:div w:id="1952666446">
              <w:marLeft w:val="0"/>
              <w:marRight w:val="0"/>
              <w:marTop w:val="0"/>
              <w:marBottom w:val="0"/>
              <w:divBdr>
                <w:top w:val="none" w:sz="0" w:space="0" w:color="auto"/>
                <w:left w:val="none" w:sz="0" w:space="0" w:color="auto"/>
                <w:bottom w:val="none" w:sz="0" w:space="0" w:color="auto"/>
                <w:right w:val="none" w:sz="0" w:space="0" w:color="auto"/>
              </w:divBdr>
            </w:div>
          </w:divsChild>
        </w:div>
        <w:div w:id="51118897">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sChild>
            <w:div w:id="1978993628">
              <w:marLeft w:val="0"/>
              <w:marRight w:val="0"/>
              <w:marTop w:val="0"/>
              <w:marBottom w:val="0"/>
              <w:divBdr>
                <w:top w:val="none" w:sz="0" w:space="0" w:color="auto"/>
                <w:left w:val="none" w:sz="0" w:space="0" w:color="auto"/>
                <w:bottom w:val="none" w:sz="0" w:space="0" w:color="auto"/>
                <w:right w:val="none" w:sz="0" w:space="0" w:color="auto"/>
              </w:divBdr>
              <w:divsChild>
                <w:div w:id="101495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48693">
          <w:marLeft w:val="0"/>
          <w:marRight w:val="0"/>
          <w:marTop w:val="0"/>
          <w:marBottom w:val="0"/>
          <w:divBdr>
            <w:top w:val="none" w:sz="0" w:space="0" w:color="auto"/>
            <w:left w:val="none" w:sz="0" w:space="0" w:color="auto"/>
            <w:bottom w:val="none" w:sz="0" w:space="0" w:color="auto"/>
            <w:right w:val="none" w:sz="0" w:space="0" w:color="auto"/>
          </w:divBdr>
          <w:divsChild>
            <w:div w:id="1708067507">
              <w:marLeft w:val="0"/>
              <w:marRight w:val="0"/>
              <w:marTop w:val="0"/>
              <w:marBottom w:val="0"/>
              <w:divBdr>
                <w:top w:val="none" w:sz="0" w:space="0" w:color="auto"/>
                <w:left w:val="none" w:sz="0" w:space="0" w:color="auto"/>
                <w:bottom w:val="none" w:sz="0" w:space="0" w:color="auto"/>
                <w:right w:val="none" w:sz="0" w:space="0" w:color="auto"/>
              </w:divBdr>
            </w:div>
          </w:divsChild>
        </w:div>
        <w:div w:id="151652127">
          <w:marLeft w:val="0"/>
          <w:marRight w:val="0"/>
          <w:marTop w:val="0"/>
          <w:marBottom w:val="0"/>
          <w:divBdr>
            <w:top w:val="none" w:sz="0" w:space="0" w:color="auto"/>
            <w:left w:val="none" w:sz="0" w:space="0" w:color="auto"/>
            <w:bottom w:val="none" w:sz="0" w:space="0" w:color="auto"/>
            <w:right w:val="none" w:sz="0" w:space="0" w:color="auto"/>
          </w:divBdr>
        </w:div>
        <w:div w:id="240257427">
          <w:marLeft w:val="0"/>
          <w:marRight w:val="0"/>
          <w:marTop w:val="300"/>
          <w:marBottom w:val="0"/>
          <w:divBdr>
            <w:top w:val="none" w:sz="0" w:space="0" w:color="auto"/>
            <w:left w:val="none" w:sz="0" w:space="0" w:color="auto"/>
            <w:bottom w:val="none" w:sz="0" w:space="0" w:color="auto"/>
            <w:right w:val="none" w:sz="0" w:space="0" w:color="auto"/>
          </w:divBdr>
          <w:divsChild>
            <w:div w:id="316879105">
              <w:marLeft w:val="0"/>
              <w:marRight w:val="0"/>
              <w:marTop w:val="0"/>
              <w:marBottom w:val="0"/>
              <w:divBdr>
                <w:top w:val="none" w:sz="0" w:space="0" w:color="auto"/>
                <w:left w:val="none" w:sz="0" w:space="0" w:color="auto"/>
                <w:bottom w:val="none" w:sz="0" w:space="0" w:color="auto"/>
                <w:right w:val="none" w:sz="0" w:space="0" w:color="auto"/>
              </w:divBdr>
              <w:divsChild>
                <w:div w:id="50220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681988">
          <w:marLeft w:val="0"/>
          <w:marRight w:val="0"/>
          <w:marTop w:val="0"/>
          <w:marBottom w:val="0"/>
          <w:divBdr>
            <w:top w:val="none" w:sz="0" w:space="0" w:color="auto"/>
            <w:left w:val="none" w:sz="0" w:space="0" w:color="auto"/>
            <w:bottom w:val="none" w:sz="0" w:space="0" w:color="auto"/>
            <w:right w:val="none" w:sz="0" w:space="0" w:color="auto"/>
          </w:divBdr>
        </w:div>
        <w:div w:id="447244114">
          <w:marLeft w:val="0"/>
          <w:marRight w:val="0"/>
          <w:marTop w:val="0"/>
          <w:marBottom w:val="0"/>
          <w:divBdr>
            <w:top w:val="none" w:sz="0" w:space="0" w:color="auto"/>
            <w:left w:val="none" w:sz="0" w:space="0" w:color="auto"/>
            <w:bottom w:val="none" w:sz="0" w:space="0" w:color="auto"/>
            <w:right w:val="none" w:sz="0" w:space="0" w:color="auto"/>
          </w:divBdr>
        </w:div>
        <w:div w:id="491263611">
          <w:marLeft w:val="0"/>
          <w:marRight w:val="0"/>
          <w:marTop w:val="0"/>
          <w:marBottom w:val="0"/>
          <w:divBdr>
            <w:top w:val="none" w:sz="0" w:space="0" w:color="auto"/>
            <w:left w:val="none" w:sz="0" w:space="0" w:color="auto"/>
            <w:bottom w:val="none" w:sz="0" w:space="0" w:color="auto"/>
            <w:right w:val="none" w:sz="0" w:space="0" w:color="auto"/>
          </w:divBdr>
          <w:divsChild>
            <w:div w:id="266936313">
              <w:marLeft w:val="0"/>
              <w:marRight w:val="0"/>
              <w:marTop w:val="0"/>
              <w:marBottom w:val="0"/>
              <w:divBdr>
                <w:top w:val="none" w:sz="0" w:space="0" w:color="auto"/>
                <w:left w:val="none" w:sz="0" w:space="0" w:color="auto"/>
                <w:bottom w:val="none" w:sz="0" w:space="0" w:color="auto"/>
                <w:right w:val="none" w:sz="0" w:space="0" w:color="auto"/>
              </w:divBdr>
            </w:div>
          </w:divsChild>
        </w:div>
        <w:div w:id="670107300">
          <w:marLeft w:val="0"/>
          <w:marRight w:val="0"/>
          <w:marTop w:val="300"/>
          <w:marBottom w:val="0"/>
          <w:divBdr>
            <w:top w:val="none" w:sz="0" w:space="0" w:color="auto"/>
            <w:left w:val="none" w:sz="0" w:space="0" w:color="auto"/>
            <w:bottom w:val="none" w:sz="0" w:space="0" w:color="auto"/>
            <w:right w:val="none" w:sz="0" w:space="0" w:color="auto"/>
          </w:divBdr>
          <w:divsChild>
            <w:div w:id="1571304726">
              <w:marLeft w:val="0"/>
              <w:marRight w:val="0"/>
              <w:marTop w:val="0"/>
              <w:marBottom w:val="0"/>
              <w:divBdr>
                <w:top w:val="none" w:sz="0" w:space="0" w:color="auto"/>
                <w:left w:val="none" w:sz="0" w:space="0" w:color="auto"/>
                <w:bottom w:val="none" w:sz="0" w:space="0" w:color="auto"/>
                <w:right w:val="none" w:sz="0" w:space="0" w:color="auto"/>
              </w:divBdr>
              <w:divsChild>
                <w:div w:id="14130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629732">
          <w:marLeft w:val="0"/>
          <w:marRight w:val="0"/>
          <w:marTop w:val="0"/>
          <w:marBottom w:val="0"/>
          <w:divBdr>
            <w:top w:val="none" w:sz="0" w:space="0" w:color="auto"/>
            <w:left w:val="none" w:sz="0" w:space="0" w:color="auto"/>
            <w:bottom w:val="none" w:sz="0" w:space="0" w:color="auto"/>
            <w:right w:val="none" w:sz="0" w:space="0" w:color="auto"/>
          </w:divBdr>
        </w:div>
        <w:div w:id="1357581884">
          <w:marLeft w:val="0"/>
          <w:marRight w:val="0"/>
          <w:marTop w:val="0"/>
          <w:marBottom w:val="0"/>
          <w:divBdr>
            <w:top w:val="none" w:sz="0" w:space="0" w:color="auto"/>
            <w:left w:val="none" w:sz="0" w:space="0" w:color="auto"/>
            <w:bottom w:val="none" w:sz="0" w:space="0" w:color="auto"/>
            <w:right w:val="none" w:sz="0" w:space="0" w:color="auto"/>
          </w:divBdr>
          <w:divsChild>
            <w:div w:id="129827655">
              <w:marLeft w:val="0"/>
              <w:marRight w:val="0"/>
              <w:marTop w:val="0"/>
              <w:marBottom w:val="0"/>
              <w:divBdr>
                <w:top w:val="none" w:sz="0" w:space="0" w:color="auto"/>
                <w:left w:val="none" w:sz="0" w:space="0" w:color="auto"/>
                <w:bottom w:val="none" w:sz="0" w:space="0" w:color="auto"/>
                <w:right w:val="none" w:sz="0" w:space="0" w:color="auto"/>
              </w:divBdr>
            </w:div>
          </w:divsChild>
        </w:div>
        <w:div w:id="1430274308">
          <w:marLeft w:val="0"/>
          <w:marRight w:val="0"/>
          <w:marTop w:val="300"/>
          <w:marBottom w:val="0"/>
          <w:divBdr>
            <w:top w:val="none" w:sz="0" w:space="0" w:color="auto"/>
            <w:left w:val="none" w:sz="0" w:space="0" w:color="auto"/>
            <w:bottom w:val="none" w:sz="0" w:space="0" w:color="auto"/>
            <w:right w:val="none" w:sz="0" w:space="0" w:color="auto"/>
          </w:divBdr>
          <w:divsChild>
            <w:div w:id="1593471783">
              <w:marLeft w:val="0"/>
              <w:marRight w:val="0"/>
              <w:marTop w:val="0"/>
              <w:marBottom w:val="0"/>
              <w:divBdr>
                <w:top w:val="none" w:sz="0" w:space="0" w:color="auto"/>
                <w:left w:val="none" w:sz="0" w:space="0" w:color="auto"/>
                <w:bottom w:val="none" w:sz="0" w:space="0" w:color="auto"/>
                <w:right w:val="none" w:sz="0" w:space="0" w:color="auto"/>
              </w:divBdr>
              <w:divsChild>
                <w:div w:id="321933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15966">
          <w:marLeft w:val="0"/>
          <w:marRight w:val="0"/>
          <w:marTop w:val="0"/>
          <w:marBottom w:val="0"/>
          <w:divBdr>
            <w:top w:val="none" w:sz="0" w:space="0" w:color="auto"/>
            <w:left w:val="none" w:sz="0" w:space="0" w:color="auto"/>
            <w:bottom w:val="none" w:sz="0" w:space="0" w:color="auto"/>
            <w:right w:val="none" w:sz="0" w:space="0" w:color="auto"/>
          </w:divBdr>
        </w:div>
        <w:div w:id="1843204173">
          <w:marLeft w:val="0"/>
          <w:marRight w:val="0"/>
          <w:marTop w:val="0"/>
          <w:marBottom w:val="0"/>
          <w:divBdr>
            <w:top w:val="none" w:sz="0" w:space="0" w:color="auto"/>
            <w:left w:val="none" w:sz="0" w:space="0" w:color="auto"/>
            <w:bottom w:val="none" w:sz="0" w:space="0" w:color="auto"/>
            <w:right w:val="none" w:sz="0" w:space="0" w:color="auto"/>
          </w:divBdr>
          <w:divsChild>
            <w:div w:id="1130783784">
              <w:marLeft w:val="0"/>
              <w:marRight w:val="0"/>
              <w:marTop w:val="0"/>
              <w:marBottom w:val="0"/>
              <w:divBdr>
                <w:top w:val="none" w:sz="0" w:space="0" w:color="auto"/>
                <w:left w:val="none" w:sz="0" w:space="0" w:color="auto"/>
                <w:bottom w:val="none" w:sz="0" w:space="0" w:color="auto"/>
                <w:right w:val="none" w:sz="0" w:space="0" w:color="auto"/>
              </w:divBdr>
            </w:div>
          </w:divsChild>
        </w:div>
        <w:div w:id="1903903639">
          <w:marLeft w:val="0"/>
          <w:marRight w:val="0"/>
          <w:marTop w:val="0"/>
          <w:marBottom w:val="0"/>
          <w:divBdr>
            <w:top w:val="none" w:sz="0" w:space="0" w:color="auto"/>
            <w:left w:val="none" w:sz="0" w:space="0" w:color="auto"/>
            <w:bottom w:val="none" w:sz="0" w:space="0" w:color="auto"/>
            <w:right w:val="none" w:sz="0" w:space="0" w:color="auto"/>
          </w:divBdr>
        </w:div>
        <w:div w:id="1950966562">
          <w:marLeft w:val="0"/>
          <w:marRight w:val="0"/>
          <w:marTop w:val="0"/>
          <w:marBottom w:val="0"/>
          <w:divBdr>
            <w:top w:val="none" w:sz="0" w:space="0" w:color="auto"/>
            <w:left w:val="none" w:sz="0" w:space="0" w:color="auto"/>
            <w:bottom w:val="none" w:sz="0" w:space="0" w:color="auto"/>
            <w:right w:val="none" w:sz="0" w:space="0" w:color="auto"/>
          </w:divBdr>
          <w:divsChild>
            <w:div w:id="582377108">
              <w:marLeft w:val="0"/>
              <w:marRight w:val="0"/>
              <w:marTop w:val="0"/>
              <w:marBottom w:val="0"/>
              <w:divBdr>
                <w:top w:val="none" w:sz="0" w:space="0" w:color="auto"/>
                <w:left w:val="none" w:sz="0" w:space="0" w:color="auto"/>
                <w:bottom w:val="none" w:sz="0" w:space="0" w:color="auto"/>
                <w:right w:val="none" w:sz="0" w:space="0" w:color="auto"/>
              </w:divBdr>
            </w:div>
          </w:divsChild>
        </w:div>
        <w:div w:id="1977102002">
          <w:marLeft w:val="0"/>
          <w:marRight w:val="0"/>
          <w:marTop w:val="0"/>
          <w:marBottom w:val="0"/>
          <w:divBdr>
            <w:top w:val="none" w:sz="0" w:space="0" w:color="auto"/>
            <w:left w:val="none" w:sz="0" w:space="0" w:color="auto"/>
            <w:bottom w:val="none" w:sz="0" w:space="0" w:color="auto"/>
            <w:right w:val="none" w:sz="0" w:space="0" w:color="auto"/>
          </w:divBdr>
          <w:divsChild>
            <w:div w:id="1849103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7782626">
      <w:bodyDiv w:val="1"/>
      <w:marLeft w:val="0"/>
      <w:marRight w:val="0"/>
      <w:marTop w:val="0"/>
      <w:marBottom w:val="0"/>
      <w:divBdr>
        <w:top w:val="none" w:sz="0" w:space="0" w:color="auto"/>
        <w:left w:val="none" w:sz="0" w:space="0" w:color="auto"/>
        <w:bottom w:val="none" w:sz="0" w:space="0" w:color="auto"/>
        <w:right w:val="none" w:sz="0" w:space="0" w:color="auto"/>
      </w:divBdr>
    </w:div>
    <w:div w:id="1239750242">
      <w:bodyDiv w:val="1"/>
      <w:marLeft w:val="0"/>
      <w:marRight w:val="0"/>
      <w:marTop w:val="0"/>
      <w:marBottom w:val="0"/>
      <w:divBdr>
        <w:top w:val="none" w:sz="0" w:space="0" w:color="auto"/>
        <w:left w:val="none" w:sz="0" w:space="0" w:color="auto"/>
        <w:bottom w:val="none" w:sz="0" w:space="0" w:color="auto"/>
        <w:right w:val="none" w:sz="0" w:space="0" w:color="auto"/>
      </w:divBdr>
    </w:div>
    <w:div w:id="1240099090">
      <w:bodyDiv w:val="1"/>
      <w:marLeft w:val="0"/>
      <w:marRight w:val="0"/>
      <w:marTop w:val="0"/>
      <w:marBottom w:val="0"/>
      <w:divBdr>
        <w:top w:val="none" w:sz="0" w:space="0" w:color="auto"/>
        <w:left w:val="none" w:sz="0" w:space="0" w:color="auto"/>
        <w:bottom w:val="none" w:sz="0" w:space="0" w:color="auto"/>
        <w:right w:val="none" w:sz="0" w:space="0" w:color="auto"/>
      </w:divBdr>
      <w:divsChild>
        <w:div w:id="1262106279">
          <w:marLeft w:val="0"/>
          <w:marRight w:val="0"/>
          <w:marTop w:val="0"/>
          <w:marBottom w:val="0"/>
          <w:divBdr>
            <w:top w:val="none" w:sz="0" w:space="0" w:color="auto"/>
            <w:left w:val="none" w:sz="0" w:space="0" w:color="auto"/>
            <w:bottom w:val="none" w:sz="0" w:space="0" w:color="auto"/>
            <w:right w:val="none" w:sz="0" w:space="0" w:color="auto"/>
          </w:divBdr>
        </w:div>
        <w:div w:id="994916025">
          <w:marLeft w:val="0"/>
          <w:marRight w:val="0"/>
          <w:marTop w:val="0"/>
          <w:marBottom w:val="0"/>
          <w:divBdr>
            <w:top w:val="none" w:sz="0" w:space="0" w:color="auto"/>
            <w:left w:val="none" w:sz="0" w:space="0" w:color="auto"/>
            <w:bottom w:val="none" w:sz="0" w:space="0" w:color="auto"/>
            <w:right w:val="none" w:sz="0" w:space="0" w:color="auto"/>
          </w:divBdr>
          <w:divsChild>
            <w:div w:id="788742814">
              <w:marLeft w:val="0"/>
              <w:marRight w:val="0"/>
              <w:marTop w:val="0"/>
              <w:marBottom w:val="0"/>
              <w:divBdr>
                <w:top w:val="none" w:sz="0" w:space="0" w:color="auto"/>
                <w:left w:val="none" w:sz="0" w:space="0" w:color="auto"/>
                <w:bottom w:val="none" w:sz="0" w:space="0" w:color="auto"/>
                <w:right w:val="none" w:sz="0" w:space="0" w:color="auto"/>
              </w:divBdr>
            </w:div>
          </w:divsChild>
        </w:div>
        <w:div w:id="1915697744">
          <w:marLeft w:val="0"/>
          <w:marRight w:val="0"/>
          <w:marTop w:val="0"/>
          <w:marBottom w:val="0"/>
          <w:divBdr>
            <w:top w:val="none" w:sz="0" w:space="0" w:color="auto"/>
            <w:left w:val="none" w:sz="0" w:space="0" w:color="auto"/>
            <w:bottom w:val="none" w:sz="0" w:space="0" w:color="auto"/>
            <w:right w:val="none" w:sz="0" w:space="0" w:color="auto"/>
          </w:divBdr>
        </w:div>
        <w:div w:id="1416855546">
          <w:marLeft w:val="0"/>
          <w:marRight w:val="0"/>
          <w:marTop w:val="0"/>
          <w:marBottom w:val="0"/>
          <w:divBdr>
            <w:top w:val="none" w:sz="0" w:space="0" w:color="auto"/>
            <w:left w:val="none" w:sz="0" w:space="0" w:color="auto"/>
            <w:bottom w:val="none" w:sz="0" w:space="0" w:color="auto"/>
            <w:right w:val="none" w:sz="0" w:space="0" w:color="auto"/>
          </w:divBdr>
          <w:divsChild>
            <w:div w:id="470829433">
              <w:marLeft w:val="0"/>
              <w:marRight w:val="0"/>
              <w:marTop w:val="0"/>
              <w:marBottom w:val="0"/>
              <w:divBdr>
                <w:top w:val="none" w:sz="0" w:space="0" w:color="auto"/>
                <w:left w:val="none" w:sz="0" w:space="0" w:color="auto"/>
                <w:bottom w:val="none" w:sz="0" w:space="0" w:color="auto"/>
                <w:right w:val="none" w:sz="0" w:space="0" w:color="auto"/>
              </w:divBdr>
            </w:div>
          </w:divsChild>
        </w:div>
        <w:div w:id="898394568">
          <w:marLeft w:val="0"/>
          <w:marRight w:val="0"/>
          <w:marTop w:val="0"/>
          <w:marBottom w:val="0"/>
          <w:divBdr>
            <w:top w:val="none" w:sz="0" w:space="0" w:color="auto"/>
            <w:left w:val="none" w:sz="0" w:space="0" w:color="auto"/>
            <w:bottom w:val="none" w:sz="0" w:space="0" w:color="auto"/>
            <w:right w:val="none" w:sz="0" w:space="0" w:color="auto"/>
          </w:divBdr>
        </w:div>
        <w:div w:id="1542671591">
          <w:marLeft w:val="0"/>
          <w:marRight w:val="0"/>
          <w:marTop w:val="0"/>
          <w:marBottom w:val="0"/>
          <w:divBdr>
            <w:top w:val="none" w:sz="0" w:space="0" w:color="auto"/>
            <w:left w:val="none" w:sz="0" w:space="0" w:color="auto"/>
            <w:bottom w:val="none" w:sz="0" w:space="0" w:color="auto"/>
            <w:right w:val="none" w:sz="0" w:space="0" w:color="auto"/>
          </w:divBdr>
          <w:divsChild>
            <w:div w:id="1219634147">
              <w:marLeft w:val="0"/>
              <w:marRight w:val="0"/>
              <w:marTop w:val="0"/>
              <w:marBottom w:val="0"/>
              <w:divBdr>
                <w:top w:val="none" w:sz="0" w:space="0" w:color="auto"/>
                <w:left w:val="none" w:sz="0" w:space="0" w:color="auto"/>
                <w:bottom w:val="none" w:sz="0" w:space="0" w:color="auto"/>
                <w:right w:val="none" w:sz="0" w:space="0" w:color="auto"/>
              </w:divBdr>
            </w:div>
          </w:divsChild>
        </w:div>
        <w:div w:id="1639803865">
          <w:marLeft w:val="0"/>
          <w:marRight w:val="0"/>
          <w:marTop w:val="0"/>
          <w:marBottom w:val="0"/>
          <w:divBdr>
            <w:top w:val="none" w:sz="0" w:space="0" w:color="auto"/>
            <w:left w:val="none" w:sz="0" w:space="0" w:color="auto"/>
            <w:bottom w:val="none" w:sz="0" w:space="0" w:color="auto"/>
            <w:right w:val="none" w:sz="0" w:space="0" w:color="auto"/>
          </w:divBdr>
        </w:div>
        <w:div w:id="1442719981">
          <w:marLeft w:val="0"/>
          <w:marRight w:val="0"/>
          <w:marTop w:val="0"/>
          <w:marBottom w:val="0"/>
          <w:divBdr>
            <w:top w:val="none" w:sz="0" w:space="0" w:color="auto"/>
            <w:left w:val="none" w:sz="0" w:space="0" w:color="auto"/>
            <w:bottom w:val="none" w:sz="0" w:space="0" w:color="auto"/>
            <w:right w:val="none" w:sz="0" w:space="0" w:color="auto"/>
          </w:divBdr>
          <w:divsChild>
            <w:div w:id="160581436">
              <w:marLeft w:val="0"/>
              <w:marRight w:val="0"/>
              <w:marTop w:val="0"/>
              <w:marBottom w:val="0"/>
              <w:divBdr>
                <w:top w:val="none" w:sz="0" w:space="0" w:color="auto"/>
                <w:left w:val="none" w:sz="0" w:space="0" w:color="auto"/>
                <w:bottom w:val="none" w:sz="0" w:space="0" w:color="auto"/>
                <w:right w:val="none" w:sz="0" w:space="0" w:color="auto"/>
              </w:divBdr>
            </w:div>
          </w:divsChild>
        </w:div>
        <w:div w:id="371348369">
          <w:marLeft w:val="0"/>
          <w:marRight w:val="0"/>
          <w:marTop w:val="0"/>
          <w:marBottom w:val="0"/>
          <w:divBdr>
            <w:top w:val="none" w:sz="0" w:space="0" w:color="auto"/>
            <w:left w:val="none" w:sz="0" w:space="0" w:color="auto"/>
            <w:bottom w:val="none" w:sz="0" w:space="0" w:color="auto"/>
            <w:right w:val="none" w:sz="0" w:space="0" w:color="auto"/>
          </w:divBdr>
        </w:div>
        <w:div w:id="1106272587">
          <w:marLeft w:val="0"/>
          <w:marRight w:val="0"/>
          <w:marTop w:val="0"/>
          <w:marBottom w:val="0"/>
          <w:divBdr>
            <w:top w:val="none" w:sz="0" w:space="0" w:color="auto"/>
            <w:left w:val="none" w:sz="0" w:space="0" w:color="auto"/>
            <w:bottom w:val="none" w:sz="0" w:space="0" w:color="auto"/>
            <w:right w:val="none" w:sz="0" w:space="0" w:color="auto"/>
          </w:divBdr>
          <w:divsChild>
            <w:div w:id="193733609">
              <w:marLeft w:val="0"/>
              <w:marRight w:val="0"/>
              <w:marTop w:val="0"/>
              <w:marBottom w:val="0"/>
              <w:divBdr>
                <w:top w:val="none" w:sz="0" w:space="0" w:color="auto"/>
                <w:left w:val="none" w:sz="0" w:space="0" w:color="auto"/>
                <w:bottom w:val="none" w:sz="0" w:space="0" w:color="auto"/>
                <w:right w:val="none" w:sz="0" w:space="0" w:color="auto"/>
              </w:divBdr>
            </w:div>
          </w:divsChild>
        </w:div>
        <w:div w:id="646974960">
          <w:marLeft w:val="0"/>
          <w:marRight w:val="0"/>
          <w:marTop w:val="0"/>
          <w:marBottom w:val="0"/>
          <w:divBdr>
            <w:top w:val="none" w:sz="0" w:space="0" w:color="auto"/>
            <w:left w:val="none" w:sz="0" w:space="0" w:color="auto"/>
            <w:bottom w:val="none" w:sz="0" w:space="0" w:color="auto"/>
            <w:right w:val="none" w:sz="0" w:space="0" w:color="auto"/>
          </w:divBdr>
        </w:div>
        <w:div w:id="559756155">
          <w:marLeft w:val="0"/>
          <w:marRight w:val="0"/>
          <w:marTop w:val="0"/>
          <w:marBottom w:val="0"/>
          <w:divBdr>
            <w:top w:val="none" w:sz="0" w:space="0" w:color="auto"/>
            <w:left w:val="none" w:sz="0" w:space="0" w:color="auto"/>
            <w:bottom w:val="none" w:sz="0" w:space="0" w:color="auto"/>
            <w:right w:val="none" w:sz="0" w:space="0" w:color="auto"/>
          </w:divBdr>
          <w:divsChild>
            <w:div w:id="1322005812">
              <w:marLeft w:val="0"/>
              <w:marRight w:val="0"/>
              <w:marTop w:val="0"/>
              <w:marBottom w:val="0"/>
              <w:divBdr>
                <w:top w:val="none" w:sz="0" w:space="0" w:color="auto"/>
                <w:left w:val="none" w:sz="0" w:space="0" w:color="auto"/>
                <w:bottom w:val="none" w:sz="0" w:space="0" w:color="auto"/>
                <w:right w:val="none" w:sz="0" w:space="0" w:color="auto"/>
              </w:divBdr>
            </w:div>
          </w:divsChild>
        </w:div>
        <w:div w:id="277880578">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sChild>
            <w:div w:id="401026515">
              <w:marLeft w:val="0"/>
              <w:marRight w:val="0"/>
              <w:marTop w:val="0"/>
              <w:marBottom w:val="0"/>
              <w:divBdr>
                <w:top w:val="none" w:sz="0" w:space="0" w:color="auto"/>
                <w:left w:val="none" w:sz="0" w:space="0" w:color="auto"/>
                <w:bottom w:val="none" w:sz="0" w:space="0" w:color="auto"/>
                <w:right w:val="none" w:sz="0" w:space="0" w:color="auto"/>
              </w:divBdr>
            </w:div>
          </w:divsChild>
        </w:div>
        <w:div w:id="1602684492">
          <w:marLeft w:val="0"/>
          <w:marRight w:val="0"/>
          <w:marTop w:val="300"/>
          <w:marBottom w:val="0"/>
          <w:divBdr>
            <w:top w:val="none" w:sz="0" w:space="0" w:color="auto"/>
            <w:left w:val="none" w:sz="0" w:space="0" w:color="auto"/>
            <w:bottom w:val="none" w:sz="0" w:space="0" w:color="auto"/>
            <w:right w:val="none" w:sz="0" w:space="0" w:color="auto"/>
          </w:divBdr>
          <w:divsChild>
            <w:div w:id="1401295939">
              <w:marLeft w:val="0"/>
              <w:marRight w:val="0"/>
              <w:marTop w:val="0"/>
              <w:marBottom w:val="0"/>
              <w:divBdr>
                <w:top w:val="none" w:sz="0" w:space="0" w:color="auto"/>
                <w:left w:val="none" w:sz="0" w:space="0" w:color="auto"/>
                <w:bottom w:val="none" w:sz="0" w:space="0" w:color="auto"/>
                <w:right w:val="none" w:sz="0" w:space="0" w:color="auto"/>
              </w:divBdr>
              <w:divsChild>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794490">
          <w:marLeft w:val="0"/>
          <w:marRight w:val="0"/>
          <w:marTop w:val="300"/>
          <w:marBottom w:val="0"/>
          <w:divBdr>
            <w:top w:val="none" w:sz="0" w:space="0" w:color="auto"/>
            <w:left w:val="none" w:sz="0" w:space="0" w:color="auto"/>
            <w:bottom w:val="none" w:sz="0" w:space="0" w:color="auto"/>
            <w:right w:val="none" w:sz="0" w:space="0" w:color="auto"/>
          </w:divBdr>
          <w:divsChild>
            <w:div w:id="742721355">
              <w:marLeft w:val="0"/>
              <w:marRight w:val="0"/>
              <w:marTop w:val="0"/>
              <w:marBottom w:val="0"/>
              <w:divBdr>
                <w:top w:val="none" w:sz="0" w:space="0" w:color="auto"/>
                <w:left w:val="none" w:sz="0" w:space="0" w:color="auto"/>
                <w:bottom w:val="none" w:sz="0" w:space="0" w:color="auto"/>
                <w:right w:val="none" w:sz="0" w:space="0" w:color="auto"/>
              </w:divBdr>
              <w:divsChild>
                <w:div w:id="326053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511301">
          <w:marLeft w:val="0"/>
          <w:marRight w:val="0"/>
          <w:marTop w:val="300"/>
          <w:marBottom w:val="0"/>
          <w:divBdr>
            <w:top w:val="none" w:sz="0" w:space="0" w:color="auto"/>
            <w:left w:val="none" w:sz="0" w:space="0" w:color="auto"/>
            <w:bottom w:val="none" w:sz="0" w:space="0" w:color="auto"/>
            <w:right w:val="none" w:sz="0" w:space="0" w:color="auto"/>
          </w:divBdr>
          <w:divsChild>
            <w:div w:id="1640454435">
              <w:marLeft w:val="0"/>
              <w:marRight w:val="0"/>
              <w:marTop w:val="0"/>
              <w:marBottom w:val="0"/>
              <w:divBdr>
                <w:top w:val="none" w:sz="0" w:space="0" w:color="auto"/>
                <w:left w:val="none" w:sz="0" w:space="0" w:color="auto"/>
                <w:bottom w:val="none" w:sz="0" w:space="0" w:color="auto"/>
                <w:right w:val="none" w:sz="0" w:space="0" w:color="auto"/>
              </w:divBdr>
              <w:divsChild>
                <w:div w:id="10129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0284044">
      <w:bodyDiv w:val="1"/>
      <w:marLeft w:val="0"/>
      <w:marRight w:val="0"/>
      <w:marTop w:val="0"/>
      <w:marBottom w:val="0"/>
      <w:divBdr>
        <w:top w:val="none" w:sz="0" w:space="0" w:color="auto"/>
        <w:left w:val="none" w:sz="0" w:space="0" w:color="auto"/>
        <w:bottom w:val="none" w:sz="0" w:space="0" w:color="auto"/>
        <w:right w:val="none" w:sz="0" w:space="0" w:color="auto"/>
      </w:divBdr>
      <w:divsChild>
        <w:div w:id="34279765">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91040037">
          <w:marLeft w:val="0"/>
          <w:marRight w:val="0"/>
          <w:marTop w:val="0"/>
          <w:marBottom w:val="0"/>
          <w:divBdr>
            <w:top w:val="none" w:sz="0" w:space="0" w:color="auto"/>
            <w:left w:val="none" w:sz="0" w:space="0" w:color="auto"/>
            <w:bottom w:val="none" w:sz="0" w:space="0" w:color="auto"/>
            <w:right w:val="none" w:sz="0" w:space="0" w:color="auto"/>
          </w:divBdr>
        </w:div>
        <w:div w:id="246619755">
          <w:marLeft w:val="0"/>
          <w:marRight w:val="0"/>
          <w:marTop w:val="0"/>
          <w:marBottom w:val="0"/>
          <w:divBdr>
            <w:top w:val="none" w:sz="0" w:space="0" w:color="auto"/>
            <w:left w:val="none" w:sz="0" w:space="0" w:color="auto"/>
            <w:bottom w:val="none" w:sz="0" w:space="0" w:color="auto"/>
            <w:right w:val="none" w:sz="0" w:space="0" w:color="auto"/>
          </w:divBdr>
          <w:divsChild>
            <w:div w:id="1576235313">
              <w:marLeft w:val="0"/>
              <w:marRight w:val="0"/>
              <w:marTop w:val="0"/>
              <w:marBottom w:val="0"/>
              <w:divBdr>
                <w:top w:val="none" w:sz="0" w:space="0" w:color="auto"/>
                <w:left w:val="none" w:sz="0" w:space="0" w:color="auto"/>
                <w:bottom w:val="none" w:sz="0" w:space="0" w:color="auto"/>
                <w:right w:val="none" w:sz="0" w:space="0" w:color="auto"/>
              </w:divBdr>
            </w:div>
          </w:divsChild>
        </w:div>
        <w:div w:id="247277253">
          <w:marLeft w:val="0"/>
          <w:marRight w:val="0"/>
          <w:marTop w:val="0"/>
          <w:marBottom w:val="0"/>
          <w:divBdr>
            <w:top w:val="none" w:sz="0" w:space="0" w:color="auto"/>
            <w:left w:val="none" w:sz="0" w:space="0" w:color="auto"/>
            <w:bottom w:val="none" w:sz="0" w:space="0" w:color="auto"/>
            <w:right w:val="none" w:sz="0" w:space="0" w:color="auto"/>
          </w:divBdr>
        </w:div>
        <w:div w:id="252856057">
          <w:marLeft w:val="0"/>
          <w:marRight w:val="0"/>
          <w:marTop w:val="0"/>
          <w:marBottom w:val="0"/>
          <w:divBdr>
            <w:top w:val="none" w:sz="0" w:space="0" w:color="auto"/>
            <w:left w:val="none" w:sz="0" w:space="0" w:color="auto"/>
            <w:bottom w:val="none" w:sz="0" w:space="0" w:color="auto"/>
            <w:right w:val="none" w:sz="0" w:space="0" w:color="auto"/>
          </w:divBdr>
          <w:divsChild>
            <w:div w:id="668750527">
              <w:marLeft w:val="0"/>
              <w:marRight w:val="0"/>
              <w:marTop w:val="0"/>
              <w:marBottom w:val="0"/>
              <w:divBdr>
                <w:top w:val="none" w:sz="0" w:space="0" w:color="auto"/>
                <w:left w:val="none" w:sz="0" w:space="0" w:color="auto"/>
                <w:bottom w:val="none" w:sz="0" w:space="0" w:color="auto"/>
                <w:right w:val="none" w:sz="0" w:space="0" w:color="auto"/>
              </w:divBdr>
            </w:div>
          </w:divsChild>
        </w:div>
        <w:div w:id="267667788">
          <w:marLeft w:val="0"/>
          <w:marRight w:val="0"/>
          <w:marTop w:val="0"/>
          <w:marBottom w:val="0"/>
          <w:divBdr>
            <w:top w:val="none" w:sz="0" w:space="0" w:color="auto"/>
            <w:left w:val="none" w:sz="0" w:space="0" w:color="auto"/>
            <w:bottom w:val="none" w:sz="0" w:space="0" w:color="auto"/>
            <w:right w:val="none" w:sz="0" w:space="0" w:color="auto"/>
          </w:divBdr>
          <w:divsChild>
            <w:div w:id="1009521055">
              <w:marLeft w:val="0"/>
              <w:marRight w:val="0"/>
              <w:marTop w:val="0"/>
              <w:marBottom w:val="0"/>
              <w:divBdr>
                <w:top w:val="none" w:sz="0" w:space="0" w:color="auto"/>
                <w:left w:val="none" w:sz="0" w:space="0" w:color="auto"/>
                <w:bottom w:val="none" w:sz="0" w:space="0" w:color="auto"/>
                <w:right w:val="none" w:sz="0" w:space="0" w:color="auto"/>
              </w:divBdr>
            </w:div>
          </w:divsChild>
        </w:div>
        <w:div w:id="282537547">
          <w:marLeft w:val="0"/>
          <w:marRight w:val="0"/>
          <w:marTop w:val="0"/>
          <w:marBottom w:val="0"/>
          <w:divBdr>
            <w:top w:val="none" w:sz="0" w:space="0" w:color="auto"/>
            <w:left w:val="none" w:sz="0" w:space="0" w:color="auto"/>
            <w:bottom w:val="none" w:sz="0" w:space="0" w:color="auto"/>
            <w:right w:val="none" w:sz="0" w:space="0" w:color="auto"/>
          </w:divBdr>
          <w:divsChild>
            <w:div w:id="954749718">
              <w:marLeft w:val="0"/>
              <w:marRight w:val="0"/>
              <w:marTop w:val="0"/>
              <w:marBottom w:val="0"/>
              <w:divBdr>
                <w:top w:val="none" w:sz="0" w:space="0" w:color="auto"/>
                <w:left w:val="none" w:sz="0" w:space="0" w:color="auto"/>
                <w:bottom w:val="none" w:sz="0" w:space="0" w:color="auto"/>
                <w:right w:val="none" w:sz="0" w:space="0" w:color="auto"/>
              </w:divBdr>
            </w:div>
          </w:divsChild>
        </w:div>
        <w:div w:id="288515025">
          <w:marLeft w:val="0"/>
          <w:marRight w:val="0"/>
          <w:marTop w:val="300"/>
          <w:marBottom w:val="0"/>
          <w:divBdr>
            <w:top w:val="none" w:sz="0" w:space="0" w:color="auto"/>
            <w:left w:val="none" w:sz="0" w:space="0" w:color="auto"/>
            <w:bottom w:val="none" w:sz="0" w:space="0" w:color="auto"/>
            <w:right w:val="none" w:sz="0" w:space="0" w:color="auto"/>
          </w:divBdr>
          <w:divsChild>
            <w:div w:id="1366835268">
              <w:marLeft w:val="0"/>
              <w:marRight w:val="0"/>
              <w:marTop w:val="0"/>
              <w:marBottom w:val="0"/>
              <w:divBdr>
                <w:top w:val="none" w:sz="0" w:space="0" w:color="auto"/>
                <w:left w:val="none" w:sz="0" w:space="0" w:color="auto"/>
                <w:bottom w:val="none" w:sz="0" w:space="0" w:color="auto"/>
                <w:right w:val="none" w:sz="0" w:space="0" w:color="auto"/>
              </w:divBdr>
              <w:divsChild>
                <w:div w:id="1608737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536844">
          <w:marLeft w:val="0"/>
          <w:marRight w:val="0"/>
          <w:marTop w:val="300"/>
          <w:marBottom w:val="0"/>
          <w:divBdr>
            <w:top w:val="none" w:sz="0" w:space="0" w:color="auto"/>
            <w:left w:val="none" w:sz="0" w:space="0" w:color="auto"/>
            <w:bottom w:val="none" w:sz="0" w:space="0" w:color="auto"/>
            <w:right w:val="none" w:sz="0" w:space="0" w:color="auto"/>
          </w:divBdr>
          <w:divsChild>
            <w:div w:id="407654660">
              <w:marLeft w:val="0"/>
              <w:marRight w:val="0"/>
              <w:marTop w:val="0"/>
              <w:marBottom w:val="0"/>
              <w:divBdr>
                <w:top w:val="none" w:sz="0" w:space="0" w:color="auto"/>
                <w:left w:val="none" w:sz="0" w:space="0" w:color="auto"/>
                <w:bottom w:val="none" w:sz="0" w:space="0" w:color="auto"/>
                <w:right w:val="none" w:sz="0" w:space="0" w:color="auto"/>
              </w:divBdr>
              <w:divsChild>
                <w:div w:id="1010139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126802">
          <w:marLeft w:val="0"/>
          <w:marRight w:val="0"/>
          <w:marTop w:val="0"/>
          <w:marBottom w:val="0"/>
          <w:divBdr>
            <w:top w:val="none" w:sz="0" w:space="0" w:color="auto"/>
            <w:left w:val="none" w:sz="0" w:space="0" w:color="auto"/>
            <w:bottom w:val="none" w:sz="0" w:space="0" w:color="auto"/>
            <w:right w:val="none" w:sz="0" w:space="0" w:color="auto"/>
          </w:divBdr>
          <w:divsChild>
            <w:div w:id="1952008055">
              <w:marLeft w:val="0"/>
              <w:marRight w:val="0"/>
              <w:marTop w:val="0"/>
              <w:marBottom w:val="0"/>
              <w:divBdr>
                <w:top w:val="none" w:sz="0" w:space="0" w:color="auto"/>
                <w:left w:val="none" w:sz="0" w:space="0" w:color="auto"/>
                <w:bottom w:val="none" w:sz="0" w:space="0" w:color="auto"/>
                <w:right w:val="none" w:sz="0" w:space="0" w:color="auto"/>
              </w:divBdr>
            </w:div>
          </w:divsChild>
        </w:div>
        <w:div w:id="824784851">
          <w:marLeft w:val="0"/>
          <w:marRight w:val="0"/>
          <w:marTop w:val="300"/>
          <w:marBottom w:val="0"/>
          <w:divBdr>
            <w:top w:val="none" w:sz="0" w:space="0" w:color="auto"/>
            <w:left w:val="none" w:sz="0" w:space="0" w:color="auto"/>
            <w:bottom w:val="none" w:sz="0" w:space="0" w:color="auto"/>
            <w:right w:val="none" w:sz="0" w:space="0" w:color="auto"/>
          </w:divBdr>
          <w:divsChild>
            <w:div w:id="855315031">
              <w:marLeft w:val="0"/>
              <w:marRight w:val="0"/>
              <w:marTop w:val="0"/>
              <w:marBottom w:val="0"/>
              <w:divBdr>
                <w:top w:val="none" w:sz="0" w:space="0" w:color="auto"/>
                <w:left w:val="none" w:sz="0" w:space="0" w:color="auto"/>
                <w:bottom w:val="none" w:sz="0" w:space="0" w:color="auto"/>
                <w:right w:val="none" w:sz="0" w:space="0" w:color="auto"/>
              </w:divBdr>
              <w:divsChild>
                <w:div w:id="107532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16811">
          <w:marLeft w:val="0"/>
          <w:marRight w:val="0"/>
          <w:marTop w:val="300"/>
          <w:marBottom w:val="0"/>
          <w:divBdr>
            <w:top w:val="none" w:sz="0" w:space="0" w:color="auto"/>
            <w:left w:val="none" w:sz="0" w:space="0" w:color="auto"/>
            <w:bottom w:val="none" w:sz="0" w:space="0" w:color="auto"/>
            <w:right w:val="none" w:sz="0" w:space="0" w:color="auto"/>
          </w:divBdr>
          <w:divsChild>
            <w:div w:id="1162772154">
              <w:marLeft w:val="0"/>
              <w:marRight w:val="0"/>
              <w:marTop w:val="0"/>
              <w:marBottom w:val="0"/>
              <w:divBdr>
                <w:top w:val="none" w:sz="0" w:space="0" w:color="auto"/>
                <w:left w:val="none" w:sz="0" w:space="0" w:color="auto"/>
                <w:bottom w:val="none" w:sz="0" w:space="0" w:color="auto"/>
                <w:right w:val="none" w:sz="0" w:space="0" w:color="auto"/>
              </w:divBdr>
              <w:divsChild>
                <w:div w:id="18185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130348">
          <w:marLeft w:val="0"/>
          <w:marRight w:val="0"/>
          <w:marTop w:val="0"/>
          <w:marBottom w:val="0"/>
          <w:divBdr>
            <w:top w:val="none" w:sz="0" w:space="0" w:color="auto"/>
            <w:left w:val="none" w:sz="0" w:space="0" w:color="auto"/>
            <w:bottom w:val="none" w:sz="0" w:space="0" w:color="auto"/>
            <w:right w:val="none" w:sz="0" w:space="0" w:color="auto"/>
          </w:divBdr>
          <w:divsChild>
            <w:div w:id="1526552925">
              <w:marLeft w:val="0"/>
              <w:marRight w:val="0"/>
              <w:marTop w:val="0"/>
              <w:marBottom w:val="0"/>
              <w:divBdr>
                <w:top w:val="none" w:sz="0" w:space="0" w:color="auto"/>
                <w:left w:val="none" w:sz="0" w:space="0" w:color="auto"/>
                <w:bottom w:val="none" w:sz="0" w:space="0" w:color="auto"/>
                <w:right w:val="none" w:sz="0" w:space="0" w:color="auto"/>
              </w:divBdr>
            </w:div>
          </w:divsChild>
        </w:div>
        <w:div w:id="1775898369">
          <w:marLeft w:val="0"/>
          <w:marRight w:val="0"/>
          <w:marTop w:val="0"/>
          <w:marBottom w:val="0"/>
          <w:divBdr>
            <w:top w:val="none" w:sz="0" w:space="0" w:color="auto"/>
            <w:left w:val="none" w:sz="0" w:space="0" w:color="auto"/>
            <w:bottom w:val="none" w:sz="0" w:space="0" w:color="auto"/>
            <w:right w:val="none" w:sz="0" w:space="0" w:color="auto"/>
          </w:divBdr>
        </w:div>
        <w:div w:id="2011103935">
          <w:marLeft w:val="0"/>
          <w:marRight w:val="0"/>
          <w:marTop w:val="0"/>
          <w:marBottom w:val="0"/>
          <w:divBdr>
            <w:top w:val="none" w:sz="0" w:space="0" w:color="auto"/>
            <w:left w:val="none" w:sz="0" w:space="0" w:color="auto"/>
            <w:bottom w:val="none" w:sz="0" w:space="0" w:color="auto"/>
            <w:right w:val="none" w:sz="0" w:space="0" w:color="auto"/>
          </w:divBdr>
        </w:div>
        <w:div w:id="2046564306">
          <w:marLeft w:val="0"/>
          <w:marRight w:val="0"/>
          <w:marTop w:val="0"/>
          <w:marBottom w:val="0"/>
          <w:divBdr>
            <w:top w:val="none" w:sz="0" w:space="0" w:color="auto"/>
            <w:left w:val="none" w:sz="0" w:space="0" w:color="auto"/>
            <w:bottom w:val="none" w:sz="0" w:space="0" w:color="auto"/>
            <w:right w:val="none" w:sz="0" w:space="0" w:color="auto"/>
          </w:divBdr>
          <w:divsChild>
            <w:div w:id="191523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796652">
      <w:bodyDiv w:val="1"/>
      <w:marLeft w:val="0"/>
      <w:marRight w:val="0"/>
      <w:marTop w:val="0"/>
      <w:marBottom w:val="0"/>
      <w:divBdr>
        <w:top w:val="none" w:sz="0" w:space="0" w:color="auto"/>
        <w:left w:val="none" w:sz="0" w:space="0" w:color="auto"/>
        <w:bottom w:val="none" w:sz="0" w:space="0" w:color="auto"/>
        <w:right w:val="none" w:sz="0" w:space="0" w:color="auto"/>
      </w:divBdr>
      <w:divsChild>
        <w:div w:id="1405567783">
          <w:marLeft w:val="0"/>
          <w:marRight w:val="0"/>
          <w:marTop w:val="0"/>
          <w:marBottom w:val="0"/>
          <w:divBdr>
            <w:top w:val="none" w:sz="0" w:space="0" w:color="auto"/>
            <w:left w:val="none" w:sz="0" w:space="0" w:color="auto"/>
            <w:bottom w:val="none" w:sz="0" w:space="0" w:color="auto"/>
            <w:right w:val="none" w:sz="0" w:space="0" w:color="auto"/>
          </w:divBdr>
        </w:div>
        <w:div w:id="1158810233">
          <w:marLeft w:val="0"/>
          <w:marRight w:val="0"/>
          <w:marTop w:val="0"/>
          <w:marBottom w:val="0"/>
          <w:divBdr>
            <w:top w:val="none" w:sz="0" w:space="0" w:color="auto"/>
            <w:left w:val="none" w:sz="0" w:space="0" w:color="auto"/>
            <w:bottom w:val="none" w:sz="0" w:space="0" w:color="auto"/>
            <w:right w:val="none" w:sz="0" w:space="0" w:color="auto"/>
          </w:divBdr>
          <w:divsChild>
            <w:div w:id="1568497285">
              <w:marLeft w:val="0"/>
              <w:marRight w:val="0"/>
              <w:marTop w:val="0"/>
              <w:marBottom w:val="0"/>
              <w:divBdr>
                <w:top w:val="none" w:sz="0" w:space="0" w:color="auto"/>
                <w:left w:val="none" w:sz="0" w:space="0" w:color="auto"/>
                <w:bottom w:val="none" w:sz="0" w:space="0" w:color="auto"/>
                <w:right w:val="none" w:sz="0" w:space="0" w:color="auto"/>
              </w:divBdr>
            </w:div>
          </w:divsChild>
        </w:div>
        <w:div w:id="1519001823">
          <w:marLeft w:val="0"/>
          <w:marRight w:val="0"/>
          <w:marTop w:val="0"/>
          <w:marBottom w:val="0"/>
          <w:divBdr>
            <w:top w:val="none" w:sz="0" w:space="0" w:color="auto"/>
            <w:left w:val="none" w:sz="0" w:space="0" w:color="auto"/>
            <w:bottom w:val="none" w:sz="0" w:space="0" w:color="auto"/>
            <w:right w:val="none" w:sz="0" w:space="0" w:color="auto"/>
          </w:divBdr>
        </w:div>
        <w:div w:id="448859632">
          <w:marLeft w:val="0"/>
          <w:marRight w:val="0"/>
          <w:marTop w:val="0"/>
          <w:marBottom w:val="0"/>
          <w:divBdr>
            <w:top w:val="none" w:sz="0" w:space="0" w:color="auto"/>
            <w:left w:val="none" w:sz="0" w:space="0" w:color="auto"/>
            <w:bottom w:val="none" w:sz="0" w:space="0" w:color="auto"/>
            <w:right w:val="none" w:sz="0" w:space="0" w:color="auto"/>
          </w:divBdr>
          <w:divsChild>
            <w:div w:id="690645704">
              <w:marLeft w:val="0"/>
              <w:marRight w:val="0"/>
              <w:marTop w:val="0"/>
              <w:marBottom w:val="0"/>
              <w:divBdr>
                <w:top w:val="none" w:sz="0" w:space="0" w:color="auto"/>
                <w:left w:val="none" w:sz="0" w:space="0" w:color="auto"/>
                <w:bottom w:val="none" w:sz="0" w:space="0" w:color="auto"/>
                <w:right w:val="none" w:sz="0" w:space="0" w:color="auto"/>
              </w:divBdr>
            </w:div>
          </w:divsChild>
        </w:div>
        <w:div w:id="1145049060">
          <w:marLeft w:val="0"/>
          <w:marRight w:val="0"/>
          <w:marTop w:val="0"/>
          <w:marBottom w:val="0"/>
          <w:divBdr>
            <w:top w:val="none" w:sz="0" w:space="0" w:color="auto"/>
            <w:left w:val="none" w:sz="0" w:space="0" w:color="auto"/>
            <w:bottom w:val="none" w:sz="0" w:space="0" w:color="auto"/>
            <w:right w:val="none" w:sz="0" w:space="0" w:color="auto"/>
          </w:divBdr>
        </w:div>
        <w:div w:id="1595243999">
          <w:marLeft w:val="0"/>
          <w:marRight w:val="0"/>
          <w:marTop w:val="0"/>
          <w:marBottom w:val="0"/>
          <w:divBdr>
            <w:top w:val="none" w:sz="0" w:space="0" w:color="auto"/>
            <w:left w:val="none" w:sz="0" w:space="0" w:color="auto"/>
            <w:bottom w:val="none" w:sz="0" w:space="0" w:color="auto"/>
            <w:right w:val="none" w:sz="0" w:space="0" w:color="auto"/>
          </w:divBdr>
          <w:divsChild>
            <w:div w:id="421612792">
              <w:marLeft w:val="0"/>
              <w:marRight w:val="0"/>
              <w:marTop w:val="0"/>
              <w:marBottom w:val="0"/>
              <w:divBdr>
                <w:top w:val="none" w:sz="0" w:space="0" w:color="auto"/>
                <w:left w:val="none" w:sz="0" w:space="0" w:color="auto"/>
                <w:bottom w:val="none" w:sz="0" w:space="0" w:color="auto"/>
                <w:right w:val="none" w:sz="0" w:space="0" w:color="auto"/>
              </w:divBdr>
            </w:div>
          </w:divsChild>
        </w:div>
        <w:div w:id="2368582">
          <w:marLeft w:val="0"/>
          <w:marRight w:val="0"/>
          <w:marTop w:val="0"/>
          <w:marBottom w:val="0"/>
          <w:divBdr>
            <w:top w:val="none" w:sz="0" w:space="0" w:color="auto"/>
            <w:left w:val="none" w:sz="0" w:space="0" w:color="auto"/>
            <w:bottom w:val="none" w:sz="0" w:space="0" w:color="auto"/>
            <w:right w:val="none" w:sz="0" w:space="0" w:color="auto"/>
          </w:divBdr>
        </w:div>
        <w:div w:id="1049842949">
          <w:marLeft w:val="0"/>
          <w:marRight w:val="0"/>
          <w:marTop w:val="0"/>
          <w:marBottom w:val="0"/>
          <w:divBdr>
            <w:top w:val="none" w:sz="0" w:space="0" w:color="auto"/>
            <w:left w:val="none" w:sz="0" w:space="0" w:color="auto"/>
            <w:bottom w:val="none" w:sz="0" w:space="0" w:color="auto"/>
            <w:right w:val="none" w:sz="0" w:space="0" w:color="auto"/>
          </w:divBdr>
          <w:divsChild>
            <w:div w:id="624114767">
              <w:marLeft w:val="0"/>
              <w:marRight w:val="0"/>
              <w:marTop w:val="0"/>
              <w:marBottom w:val="0"/>
              <w:divBdr>
                <w:top w:val="none" w:sz="0" w:space="0" w:color="auto"/>
                <w:left w:val="none" w:sz="0" w:space="0" w:color="auto"/>
                <w:bottom w:val="none" w:sz="0" w:space="0" w:color="auto"/>
                <w:right w:val="none" w:sz="0" w:space="0" w:color="auto"/>
              </w:divBdr>
            </w:div>
          </w:divsChild>
        </w:div>
        <w:div w:id="874268550">
          <w:marLeft w:val="0"/>
          <w:marRight w:val="0"/>
          <w:marTop w:val="0"/>
          <w:marBottom w:val="0"/>
          <w:divBdr>
            <w:top w:val="none" w:sz="0" w:space="0" w:color="auto"/>
            <w:left w:val="none" w:sz="0" w:space="0" w:color="auto"/>
            <w:bottom w:val="none" w:sz="0" w:space="0" w:color="auto"/>
            <w:right w:val="none" w:sz="0" w:space="0" w:color="auto"/>
          </w:divBdr>
        </w:div>
        <w:div w:id="696152366">
          <w:marLeft w:val="0"/>
          <w:marRight w:val="0"/>
          <w:marTop w:val="0"/>
          <w:marBottom w:val="0"/>
          <w:divBdr>
            <w:top w:val="none" w:sz="0" w:space="0" w:color="auto"/>
            <w:left w:val="none" w:sz="0" w:space="0" w:color="auto"/>
            <w:bottom w:val="none" w:sz="0" w:space="0" w:color="auto"/>
            <w:right w:val="none" w:sz="0" w:space="0" w:color="auto"/>
          </w:divBdr>
          <w:divsChild>
            <w:div w:id="1776704159">
              <w:marLeft w:val="0"/>
              <w:marRight w:val="0"/>
              <w:marTop w:val="0"/>
              <w:marBottom w:val="0"/>
              <w:divBdr>
                <w:top w:val="none" w:sz="0" w:space="0" w:color="auto"/>
                <w:left w:val="none" w:sz="0" w:space="0" w:color="auto"/>
                <w:bottom w:val="none" w:sz="0" w:space="0" w:color="auto"/>
                <w:right w:val="none" w:sz="0" w:space="0" w:color="auto"/>
              </w:divBdr>
            </w:div>
          </w:divsChild>
        </w:div>
        <w:div w:id="462118304">
          <w:marLeft w:val="0"/>
          <w:marRight w:val="0"/>
          <w:marTop w:val="0"/>
          <w:marBottom w:val="0"/>
          <w:divBdr>
            <w:top w:val="none" w:sz="0" w:space="0" w:color="auto"/>
            <w:left w:val="none" w:sz="0" w:space="0" w:color="auto"/>
            <w:bottom w:val="none" w:sz="0" w:space="0" w:color="auto"/>
            <w:right w:val="none" w:sz="0" w:space="0" w:color="auto"/>
          </w:divBdr>
        </w:div>
        <w:div w:id="1385594472">
          <w:marLeft w:val="0"/>
          <w:marRight w:val="0"/>
          <w:marTop w:val="0"/>
          <w:marBottom w:val="0"/>
          <w:divBdr>
            <w:top w:val="none" w:sz="0" w:space="0" w:color="auto"/>
            <w:left w:val="none" w:sz="0" w:space="0" w:color="auto"/>
            <w:bottom w:val="none" w:sz="0" w:space="0" w:color="auto"/>
            <w:right w:val="none" w:sz="0" w:space="0" w:color="auto"/>
          </w:divBdr>
          <w:divsChild>
            <w:div w:id="1852375426">
              <w:marLeft w:val="0"/>
              <w:marRight w:val="0"/>
              <w:marTop w:val="0"/>
              <w:marBottom w:val="0"/>
              <w:divBdr>
                <w:top w:val="none" w:sz="0" w:space="0" w:color="auto"/>
                <w:left w:val="none" w:sz="0" w:space="0" w:color="auto"/>
                <w:bottom w:val="none" w:sz="0" w:space="0" w:color="auto"/>
                <w:right w:val="none" w:sz="0" w:space="0" w:color="auto"/>
              </w:divBdr>
            </w:div>
          </w:divsChild>
        </w:div>
        <w:div w:id="379745171">
          <w:marLeft w:val="0"/>
          <w:marRight w:val="0"/>
          <w:marTop w:val="0"/>
          <w:marBottom w:val="0"/>
          <w:divBdr>
            <w:top w:val="none" w:sz="0" w:space="0" w:color="auto"/>
            <w:left w:val="none" w:sz="0" w:space="0" w:color="auto"/>
            <w:bottom w:val="none" w:sz="0" w:space="0" w:color="auto"/>
            <w:right w:val="none" w:sz="0" w:space="0" w:color="auto"/>
          </w:divBdr>
        </w:div>
        <w:div w:id="684524750">
          <w:marLeft w:val="0"/>
          <w:marRight w:val="0"/>
          <w:marTop w:val="0"/>
          <w:marBottom w:val="0"/>
          <w:divBdr>
            <w:top w:val="none" w:sz="0" w:space="0" w:color="auto"/>
            <w:left w:val="none" w:sz="0" w:space="0" w:color="auto"/>
            <w:bottom w:val="none" w:sz="0" w:space="0" w:color="auto"/>
            <w:right w:val="none" w:sz="0" w:space="0" w:color="auto"/>
          </w:divBdr>
          <w:divsChild>
            <w:div w:id="120421846">
              <w:marLeft w:val="0"/>
              <w:marRight w:val="0"/>
              <w:marTop w:val="0"/>
              <w:marBottom w:val="0"/>
              <w:divBdr>
                <w:top w:val="none" w:sz="0" w:space="0" w:color="auto"/>
                <w:left w:val="none" w:sz="0" w:space="0" w:color="auto"/>
                <w:bottom w:val="none" w:sz="0" w:space="0" w:color="auto"/>
                <w:right w:val="none" w:sz="0" w:space="0" w:color="auto"/>
              </w:divBdr>
            </w:div>
          </w:divsChild>
        </w:div>
        <w:div w:id="1193495908">
          <w:marLeft w:val="0"/>
          <w:marRight w:val="0"/>
          <w:marTop w:val="300"/>
          <w:marBottom w:val="0"/>
          <w:divBdr>
            <w:top w:val="none" w:sz="0" w:space="0" w:color="auto"/>
            <w:left w:val="none" w:sz="0" w:space="0" w:color="auto"/>
            <w:bottom w:val="none" w:sz="0" w:space="0" w:color="auto"/>
            <w:right w:val="none" w:sz="0" w:space="0" w:color="auto"/>
          </w:divBdr>
          <w:divsChild>
            <w:div w:id="268583282">
              <w:marLeft w:val="0"/>
              <w:marRight w:val="0"/>
              <w:marTop w:val="0"/>
              <w:marBottom w:val="0"/>
              <w:divBdr>
                <w:top w:val="none" w:sz="0" w:space="0" w:color="auto"/>
                <w:left w:val="none" w:sz="0" w:space="0" w:color="auto"/>
                <w:bottom w:val="none" w:sz="0" w:space="0" w:color="auto"/>
                <w:right w:val="none" w:sz="0" w:space="0" w:color="auto"/>
              </w:divBdr>
              <w:divsChild>
                <w:div w:id="164273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738673">
          <w:marLeft w:val="0"/>
          <w:marRight w:val="0"/>
          <w:marTop w:val="300"/>
          <w:marBottom w:val="0"/>
          <w:divBdr>
            <w:top w:val="none" w:sz="0" w:space="0" w:color="auto"/>
            <w:left w:val="none" w:sz="0" w:space="0" w:color="auto"/>
            <w:bottom w:val="none" w:sz="0" w:space="0" w:color="auto"/>
            <w:right w:val="none" w:sz="0" w:space="0" w:color="auto"/>
          </w:divBdr>
          <w:divsChild>
            <w:div w:id="1487551718">
              <w:marLeft w:val="0"/>
              <w:marRight w:val="0"/>
              <w:marTop w:val="0"/>
              <w:marBottom w:val="0"/>
              <w:divBdr>
                <w:top w:val="none" w:sz="0" w:space="0" w:color="auto"/>
                <w:left w:val="none" w:sz="0" w:space="0" w:color="auto"/>
                <w:bottom w:val="none" w:sz="0" w:space="0" w:color="auto"/>
                <w:right w:val="none" w:sz="0" w:space="0" w:color="auto"/>
              </w:divBdr>
              <w:divsChild>
                <w:div w:id="61101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54271">
          <w:marLeft w:val="0"/>
          <w:marRight w:val="0"/>
          <w:marTop w:val="300"/>
          <w:marBottom w:val="0"/>
          <w:divBdr>
            <w:top w:val="none" w:sz="0" w:space="0" w:color="auto"/>
            <w:left w:val="none" w:sz="0" w:space="0" w:color="auto"/>
            <w:bottom w:val="none" w:sz="0" w:space="0" w:color="auto"/>
            <w:right w:val="none" w:sz="0" w:space="0" w:color="auto"/>
          </w:divBdr>
          <w:divsChild>
            <w:div w:id="557864512">
              <w:marLeft w:val="0"/>
              <w:marRight w:val="0"/>
              <w:marTop w:val="0"/>
              <w:marBottom w:val="0"/>
              <w:divBdr>
                <w:top w:val="none" w:sz="0" w:space="0" w:color="auto"/>
                <w:left w:val="none" w:sz="0" w:space="0" w:color="auto"/>
                <w:bottom w:val="none" w:sz="0" w:space="0" w:color="auto"/>
                <w:right w:val="none" w:sz="0" w:space="0" w:color="auto"/>
              </w:divBdr>
              <w:divsChild>
                <w:div w:id="375618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891539">
          <w:marLeft w:val="0"/>
          <w:marRight w:val="0"/>
          <w:marTop w:val="300"/>
          <w:marBottom w:val="0"/>
          <w:divBdr>
            <w:top w:val="none" w:sz="0" w:space="0" w:color="auto"/>
            <w:left w:val="none" w:sz="0" w:space="0" w:color="auto"/>
            <w:bottom w:val="none" w:sz="0" w:space="0" w:color="auto"/>
            <w:right w:val="none" w:sz="0" w:space="0" w:color="auto"/>
          </w:divBdr>
          <w:divsChild>
            <w:div w:id="911044338">
              <w:marLeft w:val="0"/>
              <w:marRight w:val="0"/>
              <w:marTop w:val="0"/>
              <w:marBottom w:val="0"/>
              <w:divBdr>
                <w:top w:val="none" w:sz="0" w:space="0" w:color="auto"/>
                <w:left w:val="none" w:sz="0" w:space="0" w:color="auto"/>
                <w:bottom w:val="none" w:sz="0" w:space="0" w:color="auto"/>
                <w:right w:val="none" w:sz="0" w:space="0" w:color="auto"/>
              </w:divBdr>
              <w:divsChild>
                <w:div w:id="217328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016208">
      <w:bodyDiv w:val="1"/>
      <w:marLeft w:val="0"/>
      <w:marRight w:val="0"/>
      <w:marTop w:val="0"/>
      <w:marBottom w:val="0"/>
      <w:divBdr>
        <w:top w:val="none" w:sz="0" w:space="0" w:color="auto"/>
        <w:left w:val="none" w:sz="0" w:space="0" w:color="auto"/>
        <w:bottom w:val="none" w:sz="0" w:space="0" w:color="auto"/>
        <w:right w:val="none" w:sz="0" w:space="0" w:color="auto"/>
      </w:divBdr>
      <w:divsChild>
        <w:div w:id="987826777">
          <w:marLeft w:val="0"/>
          <w:marRight w:val="0"/>
          <w:marTop w:val="0"/>
          <w:marBottom w:val="0"/>
          <w:divBdr>
            <w:top w:val="none" w:sz="0" w:space="0" w:color="auto"/>
            <w:left w:val="none" w:sz="0" w:space="0" w:color="auto"/>
            <w:bottom w:val="none" w:sz="0" w:space="0" w:color="auto"/>
            <w:right w:val="none" w:sz="0" w:space="0" w:color="auto"/>
          </w:divBdr>
        </w:div>
        <w:div w:id="952252796">
          <w:marLeft w:val="0"/>
          <w:marRight w:val="0"/>
          <w:marTop w:val="0"/>
          <w:marBottom w:val="0"/>
          <w:divBdr>
            <w:top w:val="none" w:sz="0" w:space="0" w:color="auto"/>
            <w:left w:val="none" w:sz="0" w:space="0" w:color="auto"/>
            <w:bottom w:val="none" w:sz="0" w:space="0" w:color="auto"/>
            <w:right w:val="none" w:sz="0" w:space="0" w:color="auto"/>
          </w:divBdr>
          <w:divsChild>
            <w:div w:id="77680497">
              <w:marLeft w:val="0"/>
              <w:marRight w:val="0"/>
              <w:marTop w:val="0"/>
              <w:marBottom w:val="0"/>
              <w:divBdr>
                <w:top w:val="none" w:sz="0" w:space="0" w:color="auto"/>
                <w:left w:val="none" w:sz="0" w:space="0" w:color="auto"/>
                <w:bottom w:val="none" w:sz="0" w:space="0" w:color="auto"/>
                <w:right w:val="none" w:sz="0" w:space="0" w:color="auto"/>
              </w:divBdr>
            </w:div>
          </w:divsChild>
        </w:div>
        <w:div w:id="1668442515">
          <w:marLeft w:val="0"/>
          <w:marRight w:val="0"/>
          <w:marTop w:val="0"/>
          <w:marBottom w:val="0"/>
          <w:divBdr>
            <w:top w:val="none" w:sz="0" w:space="0" w:color="auto"/>
            <w:left w:val="none" w:sz="0" w:space="0" w:color="auto"/>
            <w:bottom w:val="none" w:sz="0" w:space="0" w:color="auto"/>
            <w:right w:val="none" w:sz="0" w:space="0" w:color="auto"/>
          </w:divBdr>
        </w:div>
        <w:div w:id="1202009530">
          <w:marLeft w:val="0"/>
          <w:marRight w:val="0"/>
          <w:marTop w:val="0"/>
          <w:marBottom w:val="0"/>
          <w:divBdr>
            <w:top w:val="none" w:sz="0" w:space="0" w:color="auto"/>
            <w:left w:val="none" w:sz="0" w:space="0" w:color="auto"/>
            <w:bottom w:val="none" w:sz="0" w:space="0" w:color="auto"/>
            <w:right w:val="none" w:sz="0" w:space="0" w:color="auto"/>
          </w:divBdr>
          <w:divsChild>
            <w:div w:id="1108356878">
              <w:marLeft w:val="0"/>
              <w:marRight w:val="0"/>
              <w:marTop w:val="0"/>
              <w:marBottom w:val="0"/>
              <w:divBdr>
                <w:top w:val="none" w:sz="0" w:space="0" w:color="auto"/>
                <w:left w:val="none" w:sz="0" w:space="0" w:color="auto"/>
                <w:bottom w:val="none" w:sz="0" w:space="0" w:color="auto"/>
                <w:right w:val="none" w:sz="0" w:space="0" w:color="auto"/>
              </w:divBdr>
            </w:div>
          </w:divsChild>
        </w:div>
        <w:div w:id="923418898">
          <w:marLeft w:val="0"/>
          <w:marRight w:val="0"/>
          <w:marTop w:val="0"/>
          <w:marBottom w:val="0"/>
          <w:divBdr>
            <w:top w:val="none" w:sz="0" w:space="0" w:color="auto"/>
            <w:left w:val="none" w:sz="0" w:space="0" w:color="auto"/>
            <w:bottom w:val="none" w:sz="0" w:space="0" w:color="auto"/>
            <w:right w:val="none" w:sz="0" w:space="0" w:color="auto"/>
          </w:divBdr>
        </w:div>
        <w:div w:id="557668114">
          <w:marLeft w:val="0"/>
          <w:marRight w:val="0"/>
          <w:marTop w:val="0"/>
          <w:marBottom w:val="0"/>
          <w:divBdr>
            <w:top w:val="none" w:sz="0" w:space="0" w:color="auto"/>
            <w:left w:val="none" w:sz="0" w:space="0" w:color="auto"/>
            <w:bottom w:val="none" w:sz="0" w:space="0" w:color="auto"/>
            <w:right w:val="none" w:sz="0" w:space="0" w:color="auto"/>
          </w:divBdr>
          <w:divsChild>
            <w:div w:id="1549102862">
              <w:marLeft w:val="0"/>
              <w:marRight w:val="0"/>
              <w:marTop w:val="0"/>
              <w:marBottom w:val="0"/>
              <w:divBdr>
                <w:top w:val="none" w:sz="0" w:space="0" w:color="auto"/>
                <w:left w:val="none" w:sz="0" w:space="0" w:color="auto"/>
                <w:bottom w:val="none" w:sz="0" w:space="0" w:color="auto"/>
                <w:right w:val="none" w:sz="0" w:space="0" w:color="auto"/>
              </w:divBdr>
            </w:div>
          </w:divsChild>
        </w:div>
        <w:div w:id="1869680973">
          <w:marLeft w:val="0"/>
          <w:marRight w:val="0"/>
          <w:marTop w:val="0"/>
          <w:marBottom w:val="0"/>
          <w:divBdr>
            <w:top w:val="none" w:sz="0" w:space="0" w:color="auto"/>
            <w:left w:val="none" w:sz="0" w:space="0" w:color="auto"/>
            <w:bottom w:val="none" w:sz="0" w:space="0" w:color="auto"/>
            <w:right w:val="none" w:sz="0" w:space="0" w:color="auto"/>
          </w:divBdr>
        </w:div>
        <w:div w:id="1649047818">
          <w:marLeft w:val="0"/>
          <w:marRight w:val="0"/>
          <w:marTop w:val="0"/>
          <w:marBottom w:val="0"/>
          <w:divBdr>
            <w:top w:val="none" w:sz="0" w:space="0" w:color="auto"/>
            <w:left w:val="none" w:sz="0" w:space="0" w:color="auto"/>
            <w:bottom w:val="none" w:sz="0" w:space="0" w:color="auto"/>
            <w:right w:val="none" w:sz="0" w:space="0" w:color="auto"/>
          </w:divBdr>
          <w:divsChild>
            <w:div w:id="1050225626">
              <w:marLeft w:val="0"/>
              <w:marRight w:val="0"/>
              <w:marTop w:val="0"/>
              <w:marBottom w:val="0"/>
              <w:divBdr>
                <w:top w:val="none" w:sz="0" w:space="0" w:color="auto"/>
                <w:left w:val="none" w:sz="0" w:space="0" w:color="auto"/>
                <w:bottom w:val="none" w:sz="0" w:space="0" w:color="auto"/>
                <w:right w:val="none" w:sz="0" w:space="0" w:color="auto"/>
              </w:divBdr>
            </w:div>
          </w:divsChild>
        </w:div>
        <w:div w:id="367341415">
          <w:marLeft w:val="0"/>
          <w:marRight w:val="0"/>
          <w:marTop w:val="0"/>
          <w:marBottom w:val="0"/>
          <w:divBdr>
            <w:top w:val="none" w:sz="0" w:space="0" w:color="auto"/>
            <w:left w:val="none" w:sz="0" w:space="0" w:color="auto"/>
            <w:bottom w:val="none" w:sz="0" w:space="0" w:color="auto"/>
            <w:right w:val="none" w:sz="0" w:space="0" w:color="auto"/>
          </w:divBdr>
        </w:div>
        <w:div w:id="933392978">
          <w:marLeft w:val="0"/>
          <w:marRight w:val="0"/>
          <w:marTop w:val="0"/>
          <w:marBottom w:val="0"/>
          <w:divBdr>
            <w:top w:val="none" w:sz="0" w:space="0" w:color="auto"/>
            <w:left w:val="none" w:sz="0" w:space="0" w:color="auto"/>
            <w:bottom w:val="none" w:sz="0" w:space="0" w:color="auto"/>
            <w:right w:val="none" w:sz="0" w:space="0" w:color="auto"/>
          </w:divBdr>
          <w:divsChild>
            <w:div w:id="168569914">
              <w:marLeft w:val="0"/>
              <w:marRight w:val="0"/>
              <w:marTop w:val="0"/>
              <w:marBottom w:val="0"/>
              <w:divBdr>
                <w:top w:val="none" w:sz="0" w:space="0" w:color="auto"/>
                <w:left w:val="none" w:sz="0" w:space="0" w:color="auto"/>
                <w:bottom w:val="none" w:sz="0" w:space="0" w:color="auto"/>
                <w:right w:val="none" w:sz="0" w:space="0" w:color="auto"/>
              </w:divBdr>
            </w:div>
          </w:divsChild>
        </w:div>
        <w:div w:id="1773433809">
          <w:marLeft w:val="0"/>
          <w:marRight w:val="0"/>
          <w:marTop w:val="0"/>
          <w:marBottom w:val="0"/>
          <w:divBdr>
            <w:top w:val="none" w:sz="0" w:space="0" w:color="auto"/>
            <w:left w:val="none" w:sz="0" w:space="0" w:color="auto"/>
            <w:bottom w:val="none" w:sz="0" w:space="0" w:color="auto"/>
            <w:right w:val="none" w:sz="0" w:space="0" w:color="auto"/>
          </w:divBdr>
        </w:div>
        <w:div w:id="1807429961">
          <w:marLeft w:val="0"/>
          <w:marRight w:val="0"/>
          <w:marTop w:val="0"/>
          <w:marBottom w:val="0"/>
          <w:divBdr>
            <w:top w:val="none" w:sz="0" w:space="0" w:color="auto"/>
            <w:left w:val="none" w:sz="0" w:space="0" w:color="auto"/>
            <w:bottom w:val="none" w:sz="0" w:space="0" w:color="auto"/>
            <w:right w:val="none" w:sz="0" w:space="0" w:color="auto"/>
          </w:divBdr>
          <w:divsChild>
            <w:div w:id="1317143815">
              <w:marLeft w:val="0"/>
              <w:marRight w:val="0"/>
              <w:marTop w:val="0"/>
              <w:marBottom w:val="0"/>
              <w:divBdr>
                <w:top w:val="none" w:sz="0" w:space="0" w:color="auto"/>
                <w:left w:val="none" w:sz="0" w:space="0" w:color="auto"/>
                <w:bottom w:val="none" w:sz="0" w:space="0" w:color="auto"/>
                <w:right w:val="none" w:sz="0" w:space="0" w:color="auto"/>
              </w:divBdr>
            </w:div>
          </w:divsChild>
        </w:div>
        <w:div w:id="1307276264">
          <w:marLeft w:val="0"/>
          <w:marRight w:val="0"/>
          <w:marTop w:val="0"/>
          <w:marBottom w:val="0"/>
          <w:divBdr>
            <w:top w:val="none" w:sz="0" w:space="0" w:color="auto"/>
            <w:left w:val="none" w:sz="0" w:space="0" w:color="auto"/>
            <w:bottom w:val="none" w:sz="0" w:space="0" w:color="auto"/>
            <w:right w:val="none" w:sz="0" w:space="0" w:color="auto"/>
          </w:divBdr>
        </w:div>
        <w:div w:id="1330476021">
          <w:marLeft w:val="0"/>
          <w:marRight w:val="0"/>
          <w:marTop w:val="0"/>
          <w:marBottom w:val="0"/>
          <w:divBdr>
            <w:top w:val="none" w:sz="0" w:space="0" w:color="auto"/>
            <w:left w:val="none" w:sz="0" w:space="0" w:color="auto"/>
            <w:bottom w:val="none" w:sz="0" w:space="0" w:color="auto"/>
            <w:right w:val="none" w:sz="0" w:space="0" w:color="auto"/>
          </w:divBdr>
          <w:divsChild>
            <w:div w:id="1177616649">
              <w:marLeft w:val="0"/>
              <w:marRight w:val="0"/>
              <w:marTop w:val="0"/>
              <w:marBottom w:val="0"/>
              <w:divBdr>
                <w:top w:val="none" w:sz="0" w:space="0" w:color="auto"/>
                <w:left w:val="none" w:sz="0" w:space="0" w:color="auto"/>
                <w:bottom w:val="none" w:sz="0" w:space="0" w:color="auto"/>
                <w:right w:val="none" w:sz="0" w:space="0" w:color="auto"/>
              </w:divBdr>
            </w:div>
          </w:divsChild>
        </w:div>
        <w:div w:id="1579709163">
          <w:marLeft w:val="0"/>
          <w:marRight w:val="0"/>
          <w:marTop w:val="300"/>
          <w:marBottom w:val="0"/>
          <w:divBdr>
            <w:top w:val="none" w:sz="0" w:space="0" w:color="auto"/>
            <w:left w:val="none" w:sz="0" w:space="0" w:color="auto"/>
            <w:bottom w:val="none" w:sz="0" w:space="0" w:color="auto"/>
            <w:right w:val="none" w:sz="0" w:space="0" w:color="auto"/>
          </w:divBdr>
          <w:divsChild>
            <w:div w:id="212810024">
              <w:marLeft w:val="0"/>
              <w:marRight w:val="0"/>
              <w:marTop w:val="0"/>
              <w:marBottom w:val="0"/>
              <w:divBdr>
                <w:top w:val="none" w:sz="0" w:space="0" w:color="auto"/>
                <w:left w:val="none" w:sz="0" w:space="0" w:color="auto"/>
                <w:bottom w:val="none" w:sz="0" w:space="0" w:color="auto"/>
                <w:right w:val="none" w:sz="0" w:space="0" w:color="auto"/>
              </w:divBdr>
              <w:divsChild>
                <w:div w:id="94846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736635">
          <w:marLeft w:val="0"/>
          <w:marRight w:val="0"/>
          <w:marTop w:val="300"/>
          <w:marBottom w:val="0"/>
          <w:divBdr>
            <w:top w:val="none" w:sz="0" w:space="0" w:color="auto"/>
            <w:left w:val="none" w:sz="0" w:space="0" w:color="auto"/>
            <w:bottom w:val="none" w:sz="0" w:space="0" w:color="auto"/>
            <w:right w:val="none" w:sz="0" w:space="0" w:color="auto"/>
          </w:divBdr>
          <w:divsChild>
            <w:div w:id="2130125518">
              <w:marLeft w:val="0"/>
              <w:marRight w:val="0"/>
              <w:marTop w:val="0"/>
              <w:marBottom w:val="0"/>
              <w:divBdr>
                <w:top w:val="none" w:sz="0" w:space="0" w:color="auto"/>
                <w:left w:val="none" w:sz="0" w:space="0" w:color="auto"/>
                <w:bottom w:val="none" w:sz="0" w:space="0" w:color="auto"/>
                <w:right w:val="none" w:sz="0" w:space="0" w:color="auto"/>
              </w:divBdr>
              <w:divsChild>
                <w:div w:id="126140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954043">
          <w:marLeft w:val="0"/>
          <w:marRight w:val="0"/>
          <w:marTop w:val="300"/>
          <w:marBottom w:val="0"/>
          <w:divBdr>
            <w:top w:val="none" w:sz="0" w:space="0" w:color="auto"/>
            <w:left w:val="none" w:sz="0" w:space="0" w:color="auto"/>
            <w:bottom w:val="none" w:sz="0" w:space="0" w:color="auto"/>
            <w:right w:val="none" w:sz="0" w:space="0" w:color="auto"/>
          </w:divBdr>
          <w:divsChild>
            <w:div w:id="1511214393">
              <w:marLeft w:val="0"/>
              <w:marRight w:val="0"/>
              <w:marTop w:val="0"/>
              <w:marBottom w:val="0"/>
              <w:divBdr>
                <w:top w:val="none" w:sz="0" w:space="0" w:color="auto"/>
                <w:left w:val="none" w:sz="0" w:space="0" w:color="auto"/>
                <w:bottom w:val="none" w:sz="0" w:space="0" w:color="auto"/>
                <w:right w:val="none" w:sz="0" w:space="0" w:color="auto"/>
              </w:divBdr>
              <w:divsChild>
                <w:div w:id="616135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484111">
          <w:marLeft w:val="0"/>
          <w:marRight w:val="0"/>
          <w:marTop w:val="300"/>
          <w:marBottom w:val="0"/>
          <w:divBdr>
            <w:top w:val="none" w:sz="0" w:space="0" w:color="auto"/>
            <w:left w:val="none" w:sz="0" w:space="0" w:color="auto"/>
            <w:bottom w:val="none" w:sz="0" w:space="0" w:color="auto"/>
            <w:right w:val="none" w:sz="0" w:space="0" w:color="auto"/>
          </w:divBdr>
          <w:divsChild>
            <w:div w:id="2031099760">
              <w:marLeft w:val="0"/>
              <w:marRight w:val="0"/>
              <w:marTop w:val="0"/>
              <w:marBottom w:val="0"/>
              <w:divBdr>
                <w:top w:val="none" w:sz="0" w:space="0" w:color="auto"/>
                <w:left w:val="none" w:sz="0" w:space="0" w:color="auto"/>
                <w:bottom w:val="none" w:sz="0" w:space="0" w:color="auto"/>
                <w:right w:val="none" w:sz="0" w:space="0" w:color="auto"/>
              </w:divBdr>
              <w:divsChild>
                <w:div w:id="139238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866557">
      <w:bodyDiv w:val="1"/>
      <w:marLeft w:val="0"/>
      <w:marRight w:val="0"/>
      <w:marTop w:val="0"/>
      <w:marBottom w:val="0"/>
      <w:divBdr>
        <w:top w:val="none" w:sz="0" w:space="0" w:color="auto"/>
        <w:left w:val="none" w:sz="0" w:space="0" w:color="auto"/>
        <w:bottom w:val="none" w:sz="0" w:space="0" w:color="auto"/>
        <w:right w:val="none" w:sz="0" w:space="0" w:color="auto"/>
      </w:divBdr>
      <w:divsChild>
        <w:div w:id="139268088">
          <w:marLeft w:val="0"/>
          <w:marRight w:val="0"/>
          <w:marTop w:val="300"/>
          <w:marBottom w:val="0"/>
          <w:divBdr>
            <w:top w:val="none" w:sz="0" w:space="0" w:color="auto"/>
            <w:left w:val="none" w:sz="0" w:space="0" w:color="auto"/>
            <w:bottom w:val="none" w:sz="0" w:space="0" w:color="auto"/>
            <w:right w:val="none" w:sz="0" w:space="0" w:color="auto"/>
          </w:divBdr>
          <w:divsChild>
            <w:div w:id="1265265091">
              <w:marLeft w:val="0"/>
              <w:marRight w:val="0"/>
              <w:marTop w:val="0"/>
              <w:marBottom w:val="0"/>
              <w:divBdr>
                <w:top w:val="none" w:sz="0" w:space="0" w:color="auto"/>
                <w:left w:val="none" w:sz="0" w:space="0" w:color="auto"/>
                <w:bottom w:val="none" w:sz="0" w:space="0" w:color="auto"/>
                <w:right w:val="none" w:sz="0" w:space="0" w:color="auto"/>
              </w:divBdr>
              <w:divsChild>
                <w:div w:id="156305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543929">
          <w:marLeft w:val="0"/>
          <w:marRight w:val="0"/>
          <w:marTop w:val="0"/>
          <w:marBottom w:val="0"/>
          <w:divBdr>
            <w:top w:val="none" w:sz="0" w:space="0" w:color="auto"/>
            <w:left w:val="none" w:sz="0" w:space="0" w:color="auto"/>
            <w:bottom w:val="none" w:sz="0" w:space="0" w:color="auto"/>
            <w:right w:val="none" w:sz="0" w:space="0" w:color="auto"/>
          </w:divBdr>
        </w:div>
        <w:div w:id="288709718">
          <w:marLeft w:val="0"/>
          <w:marRight w:val="0"/>
          <w:marTop w:val="0"/>
          <w:marBottom w:val="0"/>
          <w:divBdr>
            <w:top w:val="none" w:sz="0" w:space="0" w:color="auto"/>
            <w:left w:val="none" w:sz="0" w:space="0" w:color="auto"/>
            <w:bottom w:val="none" w:sz="0" w:space="0" w:color="auto"/>
            <w:right w:val="none" w:sz="0" w:space="0" w:color="auto"/>
          </w:divBdr>
        </w:div>
        <w:div w:id="719599108">
          <w:marLeft w:val="0"/>
          <w:marRight w:val="0"/>
          <w:marTop w:val="0"/>
          <w:marBottom w:val="0"/>
          <w:divBdr>
            <w:top w:val="none" w:sz="0" w:space="0" w:color="auto"/>
            <w:left w:val="none" w:sz="0" w:space="0" w:color="auto"/>
            <w:bottom w:val="none" w:sz="0" w:space="0" w:color="auto"/>
            <w:right w:val="none" w:sz="0" w:space="0" w:color="auto"/>
          </w:divBdr>
        </w:div>
        <w:div w:id="722676417">
          <w:marLeft w:val="0"/>
          <w:marRight w:val="0"/>
          <w:marTop w:val="0"/>
          <w:marBottom w:val="0"/>
          <w:divBdr>
            <w:top w:val="none" w:sz="0" w:space="0" w:color="auto"/>
            <w:left w:val="none" w:sz="0" w:space="0" w:color="auto"/>
            <w:bottom w:val="none" w:sz="0" w:space="0" w:color="auto"/>
            <w:right w:val="none" w:sz="0" w:space="0" w:color="auto"/>
          </w:divBdr>
          <w:divsChild>
            <w:div w:id="530992838">
              <w:marLeft w:val="0"/>
              <w:marRight w:val="0"/>
              <w:marTop w:val="0"/>
              <w:marBottom w:val="0"/>
              <w:divBdr>
                <w:top w:val="none" w:sz="0" w:space="0" w:color="auto"/>
                <w:left w:val="none" w:sz="0" w:space="0" w:color="auto"/>
                <w:bottom w:val="none" w:sz="0" w:space="0" w:color="auto"/>
                <w:right w:val="none" w:sz="0" w:space="0" w:color="auto"/>
              </w:divBdr>
            </w:div>
          </w:divsChild>
        </w:div>
        <w:div w:id="808548311">
          <w:marLeft w:val="0"/>
          <w:marRight w:val="0"/>
          <w:marTop w:val="0"/>
          <w:marBottom w:val="0"/>
          <w:divBdr>
            <w:top w:val="none" w:sz="0" w:space="0" w:color="auto"/>
            <w:left w:val="none" w:sz="0" w:space="0" w:color="auto"/>
            <w:bottom w:val="none" w:sz="0" w:space="0" w:color="auto"/>
            <w:right w:val="none" w:sz="0" w:space="0" w:color="auto"/>
          </w:divBdr>
        </w:div>
        <w:div w:id="1019116052">
          <w:marLeft w:val="0"/>
          <w:marRight w:val="0"/>
          <w:marTop w:val="300"/>
          <w:marBottom w:val="0"/>
          <w:divBdr>
            <w:top w:val="none" w:sz="0" w:space="0" w:color="auto"/>
            <w:left w:val="none" w:sz="0" w:space="0" w:color="auto"/>
            <w:bottom w:val="none" w:sz="0" w:space="0" w:color="auto"/>
            <w:right w:val="none" w:sz="0" w:space="0" w:color="auto"/>
          </w:divBdr>
          <w:divsChild>
            <w:div w:id="1465612081">
              <w:marLeft w:val="0"/>
              <w:marRight w:val="0"/>
              <w:marTop w:val="0"/>
              <w:marBottom w:val="0"/>
              <w:divBdr>
                <w:top w:val="none" w:sz="0" w:space="0" w:color="auto"/>
                <w:left w:val="none" w:sz="0" w:space="0" w:color="auto"/>
                <w:bottom w:val="none" w:sz="0" w:space="0" w:color="auto"/>
                <w:right w:val="none" w:sz="0" w:space="0" w:color="auto"/>
              </w:divBdr>
              <w:divsChild>
                <w:div w:id="89615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262481">
          <w:marLeft w:val="0"/>
          <w:marRight w:val="0"/>
          <w:marTop w:val="0"/>
          <w:marBottom w:val="0"/>
          <w:divBdr>
            <w:top w:val="none" w:sz="0" w:space="0" w:color="auto"/>
            <w:left w:val="none" w:sz="0" w:space="0" w:color="auto"/>
            <w:bottom w:val="none" w:sz="0" w:space="0" w:color="auto"/>
            <w:right w:val="none" w:sz="0" w:space="0" w:color="auto"/>
          </w:divBdr>
        </w:div>
        <w:div w:id="1335953120">
          <w:marLeft w:val="0"/>
          <w:marRight w:val="0"/>
          <w:marTop w:val="0"/>
          <w:marBottom w:val="0"/>
          <w:divBdr>
            <w:top w:val="none" w:sz="0" w:space="0" w:color="auto"/>
            <w:left w:val="none" w:sz="0" w:space="0" w:color="auto"/>
            <w:bottom w:val="none" w:sz="0" w:space="0" w:color="auto"/>
            <w:right w:val="none" w:sz="0" w:space="0" w:color="auto"/>
          </w:divBdr>
          <w:divsChild>
            <w:div w:id="1248881640">
              <w:marLeft w:val="0"/>
              <w:marRight w:val="0"/>
              <w:marTop w:val="0"/>
              <w:marBottom w:val="0"/>
              <w:divBdr>
                <w:top w:val="none" w:sz="0" w:space="0" w:color="auto"/>
                <w:left w:val="none" w:sz="0" w:space="0" w:color="auto"/>
                <w:bottom w:val="none" w:sz="0" w:space="0" w:color="auto"/>
                <w:right w:val="none" w:sz="0" w:space="0" w:color="auto"/>
              </w:divBdr>
            </w:div>
          </w:divsChild>
        </w:div>
        <w:div w:id="1359771878">
          <w:marLeft w:val="0"/>
          <w:marRight w:val="0"/>
          <w:marTop w:val="0"/>
          <w:marBottom w:val="0"/>
          <w:divBdr>
            <w:top w:val="none" w:sz="0" w:space="0" w:color="auto"/>
            <w:left w:val="none" w:sz="0" w:space="0" w:color="auto"/>
            <w:bottom w:val="none" w:sz="0" w:space="0" w:color="auto"/>
            <w:right w:val="none" w:sz="0" w:space="0" w:color="auto"/>
          </w:divBdr>
          <w:divsChild>
            <w:div w:id="1662267751">
              <w:marLeft w:val="0"/>
              <w:marRight w:val="0"/>
              <w:marTop w:val="0"/>
              <w:marBottom w:val="0"/>
              <w:divBdr>
                <w:top w:val="none" w:sz="0" w:space="0" w:color="auto"/>
                <w:left w:val="none" w:sz="0" w:space="0" w:color="auto"/>
                <w:bottom w:val="none" w:sz="0" w:space="0" w:color="auto"/>
                <w:right w:val="none" w:sz="0" w:space="0" w:color="auto"/>
              </w:divBdr>
            </w:div>
          </w:divsChild>
        </w:div>
        <w:div w:id="1370568754">
          <w:marLeft w:val="0"/>
          <w:marRight w:val="0"/>
          <w:marTop w:val="0"/>
          <w:marBottom w:val="0"/>
          <w:divBdr>
            <w:top w:val="none" w:sz="0" w:space="0" w:color="auto"/>
            <w:left w:val="none" w:sz="0" w:space="0" w:color="auto"/>
            <w:bottom w:val="none" w:sz="0" w:space="0" w:color="auto"/>
            <w:right w:val="none" w:sz="0" w:space="0" w:color="auto"/>
          </w:divBdr>
        </w:div>
        <w:div w:id="1476096217">
          <w:marLeft w:val="0"/>
          <w:marRight w:val="0"/>
          <w:marTop w:val="0"/>
          <w:marBottom w:val="0"/>
          <w:divBdr>
            <w:top w:val="none" w:sz="0" w:space="0" w:color="auto"/>
            <w:left w:val="none" w:sz="0" w:space="0" w:color="auto"/>
            <w:bottom w:val="none" w:sz="0" w:space="0" w:color="auto"/>
            <w:right w:val="none" w:sz="0" w:space="0" w:color="auto"/>
          </w:divBdr>
        </w:div>
        <w:div w:id="1575627039">
          <w:marLeft w:val="0"/>
          <w:marRight w:val="0"/>
          <w:marTop w:val="0"/>
          <w:marBottom w:val="0"/>
          <w:divBdr>
            <w:top w:val="none" w:sz="0" w:space="0" w:color="auto"/>
            <w:left w:val="none" w:sz="0" w:space="0" w:color="auto"/>
            <w:bottom w:val="none" w:sz="0" w:space="0" w:color="auto"/>
            <w:right w:val="none" w:sz="0" w:space="0" w:color="auto"/>
          </w:divBdr>
          <w:divsChild>
            <w:div w:id="181552195">
              <w:marLeft w:val="0"/>
              <w:marRight w:val="0"/>
              <w:marTop w:val="0"/>
              <w:marBottom w:val="0"/>
              <w:divBdr>
                <w:top w:val="none" w:sz="0" w:space="0" w:color="auto"/>
                <w:left w:val="none" w:sz="0" w:space="0" w:color="auto"/>
                <w:bottom w:val="none" w:sz="0" w:space="0" w:color="auto"/>
                <w:right w:val="none" w:sz="0" w:space="0" w:color="auto"/>
              </w:divBdr>
            </w:div>
          </w:divsChild>
        </w:div>
        <w:div w:id="1622109861">
          <w:marLeft w:val="0"/>
          <w:marRight w:val="0"/>
          <w:marTop w:val="300"/>
          <w:marBottom w:val="0"/>
          <w:divBdr>
            <w:top w:val="none" w:sz="0" w:space="0" w:color="auto"/>
            <w:left w:val="none" w:sz="0" w:space="0" w:color="auto"/>
            <w:bottom w:val="none" w:sz="0" w:space="0" w:color="auto"/>
            <w:right w:val="none" w:sz="0" w:space="0" w:color="auto"/>
          </w:divBdr>
          <w:divsChild>
            <w:div w:id="1437484276">
              <w:marLeft w:val="0"/>
              <w:marRight w:val="0"/>
              <w:marTop w:val="0"/>
              <w:marBottom w:val="0"/>
              <w:divBdr>
                <w:top w:val="none" w:sz="0" w:space="0" w:color="auto"/>
                <w:left w:val="none" w:sz="0" w:space="0" w:color="auto"/>
                <w:bottom w:val="none" w:sz="0" w:space="0" w:color="auto"/>
                <w:right w:val="none" w:sz="0" w:space="0" w:color="auto"/>
              </w:divBdr>
              <w:divsChild>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3598">
          <w:marLeft w:val="0"/>
          <w:marRight w:val="0"/>
          <w:marTop w:val="300"/>
          <w:marBottom w:val="0"/>
          <w:divBdr>
            <w:top w:val="none" w:sz="0" w:space="0" w:color="auto"/>
            <w:left w:val="none" w:sz="0" w:space="0" w:color="auto"/>
            <w:bottom w:val="none" w:sz="0" w:space="0" w:color="auto"/>
            <w:right w:val="none" w:sz="0" w:space="0" w:color="auto"/>
          </w:divBdr>
          <w:divsChild>
            <w:div w:id="1432630919">
              <w:marLeft w:val="0"/>
              <w:marRight w:val="0"/>
              <w:marTop w:val="0"/>
              <w:marBottom w:val="0"/>
              <w:divBdr>
                <w:top w:val="none" w:sz="0" w:space="0" w:color="auto"/>
                <w:left w:val="none" w:sz="0" w:space="0" w:color="auto"/>
                <w:bottom w:val="none" w:sz="0" w:space="0" w:color="auto"/>
                <w:right w:val="none" w:sz="0" w:space="0" w:color="auto"/>
              </w:divBdr>
              <w:divsChild>
                <w:div w:id="236135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105085">
          <w:marLeft w:val="0"/>
          <w:marRight w:val="0"/>
          <w:marTop w:val="0"/>
          <w:marBottom w:val="0"/>
          <w:divBdr>
            <w:top w:val="none" w:sz="0" w:space="0" w:color="auto"/>
            <w:left w:val="none" w:sz="0" w:space="0" w:color="auto"/>
            <w:bottom w:val="none" w:sz="0" w:space="0" w:color="auto"/>
            <w:right w:val="none" w:sz="0" w:space="0" w:color="auto"/>
          </w:divBdr>
          <w:divsChild>
            <w:div w:id="1799294273">
              <w:marLeft w:val="0"/>
              <w:marRight w:val="0"/>
              <w:marTop w:val="0"/>
              <w:marBottom w:val="0"/>
              <w:divBdr>
                <w:top w:val="none" w:sz="0" w:space="0" w:color="auto"/>
                <w:left w:val="none" w:sz="0" w:space="0" w:color="auto"/>
                <w:bottom w:val="none" w:sz="0" w:space="0" w:color="auto"/>
                <w:right w:val="none" w:sz="0" w:space="0" w:color="auto"/>
              </w:divBdr>
            </w:div>
          </w:divsChild>
        </w:div>
        <w:div w:id="2059933154">
          <w:marLeft w:val="0"/>
          <w:marRight w:val="0"/>
          <w:marTop w:val="0"/>
          <w:marBottom w:val="0"/>
          <w:divBdr>
            <w:top w:val="none" w:sz="0" w:space="0" w:color="auto"/>
            <w:left w:val="none" w:sz="0" w:space="0" w:color="auto"/>
            <w:bottom w:val="none" w:sz="0" w:space="0" w:color="auto"/>
            <w:right w:val="none" w:sz="0" w:space="0" w:color="auto"/>
          </w:divBdr>
          <w:divsChild>
            <w:div w:id="1583830142">
              <w:marLeft w:val="0"/>
              <w:marRight w:val="0"/>
              <w:marTop w:val="0"/>
              <w:marBottom w:val="0"/>
              <w:divBdr>
                <w:top w:val="none" w:sz="0" w:space="0" w:color="auto"/>
                <w:left w:val="none" w:sz="0" w:space="0" w:color="auto"/>
                <w:bottom w:val="none" w:sz="0" w:space="0" w:color="auto"/>
                <w:right w:val="none" w:sz="0" w:space="0" w:color="auto"/>
              </w:divBdr>
            </w:div>
          </w:divsChild>
        </w:div>
        <w:div w:id="2086032645">
          <w:marLeft w:val="0"/>
          <w:marRight w:val="0"/>
          <w:marTop w:val="0"/>
          <w:marBottom w:val="0"/>
          <w:divBdr>
            <w:top w:val="none" w:sz="0" w:space="0" w:color="auto"/>
            <w:left w:val="none" w:sz="0" w:space="0" w:color="auto"/>
            <w:bottom w:val="none" w:sz="0" w:space="0" w:color="auto"/>
            <w:right w:val="none" w:sz="0" w:space="0" w:color="auto"/>
          </w:divBdr>
          <w:divsChild>
            <w:div w:id="55014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3414795">
      <w:bodyDiv w:val="1"/>
      <w:marLeft w:val="0"/>
      <w:marRight w:val="0"/>
      <w:marTop w:val="0"/>
      <w:marBottom w:val="0"/>
      <w:divBdr>
        <w:top w:val="none" w:sz="0" w:space="0" w:color="auto"/>
        <w:left w:val="none" w:sz="0" w:space="0" w:color="auto"/>
        <w:bottom w:val="none" w:sz="0" w:space="0" w:color="auto"/>
        <w:right w:val="none" w:sz="0" w:space="0" w:color="auto"/>
      </w:divBdr>
      <w:divsChild>
        <w:div w:id="294331937">
          <w:marLeft w:val="0"/>
          <w:marRight w:val="0"/>
          <w:marTop w:val="300"/>
          <w:marBottom w:val="0"/>
          <w:divBdr>
            <w:top w:val="none" w:sz="0" w:space="0" w:color="auto"/>
            <w:left w:val="none" w:sz="0" w:space="0" w:color="auto"/>
            <w:bottom w:val="none" w:sz="0" w:space="0" w:color="auto"/>
            <w:right w:val="none" w:sz="0" w:space="0" w:color="auto"/>
          </w:divBdr>
          <w:divsChild>
            <w:div w:id="1869684011">
              <w:marLeft w:val="0"/>
              <w:marRight w:val="0"/>
              <w:marTop w:val="0"/>
              <w:marBottom w:val="0"/>
              <w:divBdr>
                <w:top w:val="none" w:sz="0" w:space="0" w:color="auto"/>
                <w:left w:val="none" w:sz="0" w:space="0" w:color="auto"/>
                <w:bottom w:val="none" w:sz="0" w:space="0" w:color="auto"/>
                <w:right w:val="none" w:sz="0" w:space="0" w:color="auto"/>
              </w:divBdr>
              <w:divsChild>
                <w:div w:id="36945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87401">
          <w:marLeft w:val="0"/>
          <w:marRight w:val="0"/>
          <w:marTop w:val="0"/>
          <w:marBottom w:val="0"/>
          <w:divBdr>
            <w:top w:val="none" w:sz="0" w:space="0" w:color="auto"/>
            <w:left w:val="none" w:sz="0" w:space="0" w:color="auto"/>
            <w:bottom w:val="none" w:sz="0" w:space="0" w:color="auto"/>
            <w:right w:val="none" w:sz="0" w:space="0" w:color="auto"/>
          </w:divBdr>
          <w:divsChild>
            <w:div w:id="1322155404">
              <w:marLeft w:val="0"/>
              <w:marRight w:val="0"/>
              <w:marTop w:val="0"/>
              <w:marBottom w:val="0"/>
              <w:divBdr>
                <w:top w:val="none" w:sz="0" w:space="0" w:color="auto"/>
                <w:left w:val="none" w:sz="0" w:space="0" w:color="auto"/>
                <w:bottom w:val="none" w:sz="0" w:space="0" w:color="auto"/>
                <w:right w:val="none" w:sz="0" w:space="0" w:color="auto"/>
              </w:divBdr>
            </w:div>
          </w:divsChild>
        </w:div>
        <w:div w:id="341904743">
          <w:marLeft w:val="0"/>
          <w:marRight w:val="0"/>
          <w:marTop w:val="0"/>
          <w:marBottom w:val="0"/>
          <w:divBdr>
            <w:top w:val="none" w:sz="0" w:space="0" w:color="auto"/>
            <w:left w:val="none" w:sz="0" w:space="0" w:color="auto"/>
            <w:bottom w:val="none" w:sz="0" w:space="0" w:color="auto"/>
            <w:right w:val="none" w:sz="0" w:space="0" w:color="auto"/>
          </w:divBdr>
          <w:divsChild>
            <w:div w:id="2019261139">
              <w:marLeft w:val="0"/>
              <w:marRight w:val="0"/>
              <w:marTop w:val="0"/>
              <w:marBottom w:val="0"/>
              <w:divBdr>
                <w:top w:val="none" w:sz="0" w:space="0" w:color="auto"/>
                <w:left w:val="none" w:sz="0" w:space="0" w:color="auto"/>
                <w:bottom w:val="none" w:sz="0" w:space="0" w:color="auto"/>
                <w:right w:val="none" w:sz="0" w:space="0" w:color="auto"/>
              </w:divBdr>
            </w:div>
          </w:divsChild>
        </w:div>
        <w:div w:id="544488612">
          <w:marLeft w:val="0"/>
          <w:marRight w:val="0"/>
          <w:marTop w:val="0"/>
          <w:marBottom w:val="0"/>
          <w:divBdr>
            <w:top w:val="none" w:sz="0" w:space="0" w:color="auto"/>
            <w:left w:val="none" w:sz="0" w:space="0" w:color="auto"/>
            <w:bottom w:val="none" w:sz="0" w:space="0" w:color="auto"/>
            <w:right w:val="none" w:sz="0" w:space="0" w:color="auto"/>
          </w:divBdr>
        </w:div>
        <w:div w:id="912159390">
          <w:marLeft w:val="0"/>
          <w:marRight w:val="0"/>
          <w:marTop w:val="0"/>
          <w:marBottom w:val="0"/>
          <w:divBdr>
            <w:top w:val="none" w:sz="0" w:space="0" w:color="auto"/>
            <w:left w:val="none" w:sz="0" w:space="0" w:color="auto"/>
            <w:bottom w:val="none" w:sz="0" w:space="0" w:color="auto"/>
            <w:right w:val="none" w:sz="0" w:space="0" w:color="auto"/>
          </w:divBdr>
          <w:divsChild>
            <w:div w:id="647898730">
              <w:marLeft w:val="0"/>
              <w:marRight w:val="0"/>
              <w:marTop w:val="0"/>
              <w:marBottom w:val="0"/>
              <w:divBdr>
                <w:top w:val="none" w:sz="0" w:space="0" w:color="auto"/>
                <w:left w:val="none" w:sz="0" w:space="0" w:color="auto"/>
                <w:bottom w:val="none" w:sz="0" w:space="0" w:color="auto"/>
                <w:right w:val="none" w:sz="0" w:space="0" w:color="auto"/>
              </w:divBdr>
            </w:div>
          </w:divsChild>
        </w:div>
        <w:div w:id="958729916">
          <w:marLeft w:val="0"/>
          <w:marRight w:val="0"/>
          <w:marTop w:val="0"/>
          <w:marBottom w:val="0"/>
          <w:divBdr>
            <w:top w:val="none" w:sz="0" w:space="0" w:color="auto"/>
            <w:left w:val="none" w:sz="0" w:space="0" w:color="auto"/>
            <w:bottom w:val="none" w:sz="0" w:space="0" w:color="auto"/>
            <w:right w:val="none" w:sz="0" w:space="0" w:color="auto"/>
          </w:divBdr>
          <w:divsChild>
            <w:div w:id="80764356">
              <w:marLeft w:val="0"/>
              <w:marRight w:val="0"/>
              <w:marTop w:val="0"/>
              <w:marBottom w:val="0"/>
              <w:divBdr>
                <w:top w:val="none" w:sz="0" w:space="0" w:color="auto"/>
                <w:left w:val="none" w:sz="0" w:space="0" w:color="auto"/>
                <w:bottom w:val="none" w:sz="0" w:space="0" w:color="auto"/>
                <w:right w:val="none" w:sz="0" w:space="0" w:color="auto"/>
              </w:divBdr>
            </w:div>
          </w:divsChild>
        </w:div>
        <w:div w:id="1066299860">
          <w:marLeft w:val="0"/>
          <w:marRight w:val="0"/>
          <w:marTop w:val="300"/>
          <w:marBottom w:val="0"/>
          <w:divBdr>
            <w:top w:val="none" w:sz="0" w:space="0" w:color="auto"/>
            <w:left w:val="none" w:sz="0" w:space="0" w:color="auto"/>
            <w:bottom w:val="none" w:sz="0" w:space="0" w:color="auto"/>
            <w:right w:val="none" w:sz="0" w:space="0" w:color="auto"/>
          </w:divBdr>
          <w:divsChild>
            <w:div w:id="1251696121">
              <w:marLeft w:val="0"/>
              <w:marRight w:val="0"/>
              <w:marTop w:val="0"/>
              <w:marBottom w:val="0"/>
              <w:divBdr>
                <w:top w:val="none" w:sz="0" w:space="0" w:color="auto"/>
                <w:left w:val="none" w:sz="0" w:space="0" w:color="auto"/>
                <w:bottom w:val="none" w:sz="0" w:space="0" w:color="auto"/>
                <w:right w:val="none" w:sz="0" w:space="0" w:color="auto"/>
              </w:divBdr>
              <w:divsChild>
                <w:div w:id="1120958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075764">
          <w:marLeft w:val="0"/>
          <w:marRight w:val="0"/>
          <w:marTop w:val="0"/>
          <w:marBottom w:val="0"/>
          <w:divBdr>
            <w:top w:val="none" w:sz="0" w:space="0" w:color="auto"/>
            <w:left w:val="none" w:sz="0" w:space="0" w:color="auto"/>
            <w:bottom w:val="none" w:sz="0" w:space="0" w:color="auto"/>
            <w:right w:val="none" w:sz="0" w:space="0" w:color="auto"/>
          </w:divBdr>
        </w:div>
        <w:div w:id="1136948343">
          <w:marLeft w:val="0"/>
          <w:marRight w:val="0"/>
          <w:marTop w:val="0"/>
          <w:marBottom w:val="0"/>
          <w:divBdr>
            <w:top w:val="none" w:sz="0" w:space="0" w:color="auto"/>
            <w:left w:val="none" w:sz="0" w:space="0" w:color="auto"/>
            <w:bottom w:val="none" w:sz="0" w:space="0" w:color="auto"/>
            <w:right w:val="none" w:sz="0" w:space="0" w:color="auto"/>
          </w:divBdr>
        </w:div>
        <w:div w:id="1188829324">
          <w:marLeft w:val="0"/>
          <w:marRight w:val="0"/>
          <w:marTop w:val="0"/>
          <w:marBottom w:val="0"/>
          <w:divBdr>
            <w:top w:val="none" w:sz="0" w:space="0" w:color="auto"/>
            <w:left w:val="none" w:sz="0" w:space="0" w:color="auto"/>
            <w:bottom w:val="none" w:sz="0" w:space="0" w:color="auto"/>
            <w:right w:val="none" w:sz="0" w:space="0" w:color="auto"/>
          </w:divBdr>
          <w:divsChild>
            <w:div w:id="544486612">
              <w:marLeft w:val="0"/>
              <w:marRight w:val="0"/>
              <w:marTop w:val="0"/>
              <w:marBottom w:val="0"/>
              <w:divBdr>
                <w:top w:val="none" w:sz="0" w:space="0" w:color="auto"/>
                <w:left w:val="none" w:sz="0" w:space="0" w:color="auto"/>
                <w:bottom w:val="none" w:sz="0" w:space="0" w:color="auto"/>
                <w:right w:val="none" w:sz="0" w:space="0" w:color="auto"/>
              </w:divBdr>
            </w:div>
          </w:divsChild>
        </w:div>
        <w:div w:id="1276865894">
          <w:marLeft w:val="0"/>
          <w:marRight w:val="0"/>
          <w:marTop w:val="0"/>
          <w:marBottom w:val="0"/>
          <w:divBdr>
            <w:top w:val="none" w:sz="0" w:space="0" w:color="auto"/>
            <w:left w:val="none" w:sz="0" w:space="0" w:color="auto"/>
            <w:bottom w:val="none" w:sz="0" w:space="0" w:color="auto"/>
            <w:right w:val="none" w:sz="0" w:space="0" w:color="auto"/>
          </w:divBdr>
        </w:div>
        <w:div w:id="1310136639">
          <w:marLeft w:val="0"/>
          <w:marRight w:val="0"/>
          <w:marTop w:val="0"/>
          <w:marBottom w:val="0"/>
          <w:divBdr>
            <w:top w:val="none" w:sz="0" w:space="0" w:color="auto"/>
            <w:left w:val="none" w:sz="0" w:space="0" w:color="auto"/>
            <w:bottom w:val="none" w:sz="0" w:space="0" w:color="auto"/>
            <w:right w:val="none" w:sz="0" w:space="0" w:color="auto"/>
          </w:divBdr>
        </w:div>
        <w:div w:id="1332677209">
          <w:marLeft w:val="0"/>
          <w:marRight w:val="0"/>
          <w:marTop w:val="300"/>
          <w:marBottom w:val="0"/>
          <w:divBdr>
            <w:top w:val="none" w:sz="0" w:space="0" w:color="auto"/>
            <w:left w:val="none" w:sz="0" w:space="0" w:color="auto"/>
            <w:bottom w:val="none" w:sz="0" w:space="0" w:color="auto"/>
            <w:right w:val="none" w:sz="0" w:space="0" w:color="auto"/>
          </w:divBdr>
          <w:divsChild>
            <w:div w:id="1049919185">
              <w:marLeft w:val="0"/>
              <w:marRight w:val="0"/>
              <w:marTop w:val="0"/>
              <w:marBottom w:val="0"/>
              <w:divBdr>
                <w:top w:val="none" w:sz="0" w:space="0" w:color="auto"/>
                <w:left w:val="none" w:sz="0" w:space="0" w:color="auto"/>
                <w:bottom w:val="none" w:sz="0" w:space="0" w:color="auto"/>
                <w:right w:val="none" w:sz="0" w:space="0" w:color="auto"/>
              </w:divBdr>
              <w:divsChild>
                <w:div w:id="28450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529342">
          <w:marLeft w:val="0"/>
          <w:marRight w:val="0"/>
          <w:marTop w:val="0"/>
          <w:marBottom w:val="0"/>
          <w:divBdr>
            <w:top w:val="none" w:sz="0" w:space="0" w:color="auto"/>
            <w:left w:val="none" w:sz="0" w:space="0" w:color="auto"/>
            <w:bottom w:val="none" w:sz="0" w:space="0" w:color="auto"/>
            <w:right w:val="none" w:sz="0" w:space="0" w:color="auto"/>
          </w:divBdr>
          <w:divsChild>
            <w:div w:id="103841513">
              <w:marLeft w:val="0"/>
              <w:marRight w:val="0"/>
              <w:marTop w:val="0"/>
              <w:marBottom w:val="0"/>
              <w:divBdr>
                <w:top w:val="none" w:sz="0" w:space="0" w:color="auto"/>
                <w:left w:val="none" w:sz="0" w:space="0" w:color="auto"/>
                <w:bottom w:val="none" w:sz="0" w:space="0" w:color="auto"/>
                <w:right w:val="none" w:sz="0" w:space="0" w:color="auto"/>
              </w:divBdr>
            </w:div>
          </w:divsChild>
        </w:div>
        <w:div w:id="1401440533">
          <w:marLeft w:val="0"/>
          <w:marRight w:val="0"/>
          <w:marTop w:val="0"/>
          <w:marBottom w:val="0"/>
          <w:divBdr>
            <w:top w:val="none" w:sz="0" w:space="0" w:color="auto"/>
            <w:left w:val="none" w:sz="0" w:space="0" w:color="auto"/>
            <w:bottom w:val="none" w:sz="0" w:space="0" w:color="auto"/>
            <w:right w:val="none" w:sz="0" w:space="0" w:color="auto"/>
          </w:divBdr>
        </w:div>
        <w:div w:id="1453011914">
          <w:marLeft w:val="0"/>
          <w:marRight w:val="0"/>
          <w:marTop w:val="0"/>
          <w:marBottom w:val="0"/>
          <w:divBdr>
            <w:top w:val="none" w:sz="0" w:space="0" w:color="auto"/>
            <w:left w:val="none" w:sz="0" w:space="0" w:color="auto"/>
            <w:bottom w:val="none" w:sz="0" w:space="0" w:color="auto"/>
            <w:right w:val="none" w:sz="0" w:space="0" w:color="auto"/>
          </w:divBdr>
          <w:divsChild>
            <w:div w:id="1126461850">
              <w:marLeft w:val="0"/>
              <w:marRight w:val="0"/>
              <w:marTop w:val="0"/>
              <w:marBottom w:val="0"/>
              <w:divBdr>
                <w:top w:val="none" w:sz="0" w:space="0" w:color="auto"/>
                <w:left w:val="none" w:sz="0" w:space="0" w:color="auto"/>
                <w:bottom w:val="none" w:sz="0" w:space="0" w:color="auto"/>
                <w:right w:val="none" w:sz="0" w:space="0" w:color="auto"/>
              </w:divBdr>
            </w:div>
          </w:divsChild>
        </w:div>
        <w:div w:id="1606117112">
          <w:marLeft w:val="0"/>
          <w:marRight w:val="0"/>
          <w:marTop w:val="0"/>
          <w:marBottom w:val="0"/>
          <w:divBdr>
            <w:top w:val="none" w:sz="0" w:space="0" w:color="auto"/>
            <w:left w:val="none" w:sz="0" w:space="0" w:color="auto"/>
            <w:bottom w:val="none" w:sz="0" w:space="0" w:color="auto"/>
            <w:right w:val="none" w:sz="0" w:space="0" w:color="auto"/>
          </w:divBdr>
        </w:div>
        <w:div w:id="1820151393">
          <w:marLeft w:val="0"/>
          <w:marRight w:val="0"/>
          <w:marTop w:val="300"/>
          <w:marBottom w:val="0"/>
          <w:divBdr>
            <w:top w:val="none" w:sz="0" w:space="0" w:color="auto"/>
            <w:left w:val="none" w:sz="0" w:space="0" w:color="auto"/>
            <w:bottom w:val="none" w:sz="0" w:space="0" w:color="auto"/>
            <w:right w:val="none" w:sz="0" w:space="0" w:color="auto"/>
          </w:divBdr>
          <w:divsChild>
            <w:div w:id="1875070404">
              <w:marLeft w:val="0"/>
              <w:marRight w:val="0"/>
              <w:marTop w:val="0"/>
              <w:marBottom w:val="0"/>
              <w:divBdr>
                <w:top w:val="none" w:sz="0" w:space="0" w:color="auto"/>
                <w:left w:val="none" w:sz="0" w:space="0" w:color="auto"/>
                <w:bottom w:val="none" w:sz="0" w:space="0" w:color="auto"/>
                <w:right w:val="none" w:sz="0" w:space="0" w:color="auto"/>
              </w:divBdr>
              <w:divsChild>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4292787">
      <w:bodyDiv w:val="1"/>
      <w:marLeft w:val="0"/>
      <w:marRight w:val="0"/>
      <w:marTop w:val="0"/>
      <w:marBottom w:val="0"/>
      <w:divBdr>
        <w:top w:val="none" w:sz="0" w:space="0" w:color="auto"/>
        <w:left w:val="none" w:sz="0" w:space="0" w:color="auto"/>
        <w:bottom w:val="none" w:sz="0" w:space="0" w:color="auto"/>
        <w:right w:val="none" w:sz="0" w:space="0" w:color="auto"/>
      </w:divBdr>
      <w:divsChild>
        <w:div w:id="73935449">
          <w:marLeft w:val="0"/>
          <w:marRight w:val="0"/>
          <w:marTop w:val="0"/>
          <w:marBottom w:val="0"/>
          <w:divBdr>
            <w:top w:val="none" w:sz="0" w:space="0" w:color="auto"/>
            <w:left w:val="none" w:sz="0" w:space="0" w:color="auto"/>
            <w:bottom w:val="none" w:sz="0" w:space="0" w:color="auto"/>
            <w:right w:val="none" w:sz="0" w:space="0" w:color="auto"/>
          </w:divBdr>
        </w:div>
        <w:div w:id="393041506">
          <w:marLeft w:val="0"/>
          <w:marRight w:val="0"/>
          <w:marTop w:val="0"/>
          <w:marBottom w:val="0"/>
          <w:divBdr>
            <w:top w:val="none" w:sz="0" w:space="0" w:color="auto"/>
            <w:left w:val="none" w:sz="0" w:space="0" w:color="auto"/>
            <w:bottom w:val="none" w:sz="0" w:space="0" w:color="auto"/>
            <w:right w:val="none" w:sz="0" w:space="0" w:color="auto"/>
          </w:divBdr>
          <w:divsChild>
            <w:div w:id="632905168">
              <w:marLeft w:val="0"/>
              <w:marRight w:val="0"/>
              <w:marTop w:val="0"/>
              <w:marBottom w:val="0"/>
              <w:divBdr>
                <w:top w:val="none" w:sz="0" w:space="0" w:color="auto"/>
                <w:left w:val="none" w:sz="0" w:space="0" w:color="auto"/>
                <w:bottom w:val="none" w:sz="0" w:space="0" w:color="auto"/>
                <w:right w:val="none" w:sz="0" w:space="0" w:color="auto"/>
              </w:divBdr>
            </w:div>
          </w:divsChild>
        </w:div>
        <w:div w:id="420299480">
          <w:marLeft w:val="0"/>
          <w:marRight w:val="0"/>
          <w:marTop w:val="300"/>
          <w:marBottom w:val="0"/>
          <w:divBdr>
            <w:top w:val="none" w:sz="0" w:space="0" w:color="auto"/>
            <w:left w:val="none" w:sz="0" w:space="0" w:color="auto"/>
            <w:bottom w:val="none" w:sz="0" w:space="0" w:color="auto"/>
            <w:right w:val="none" w:sz="0" w:space="0" w:color="auto"/>
          </w:divBdr>
          <w:divsChild>
            <w:div w:id="357631174">
              <w:marLeft w:val="0"/>
              <w:marRight w:val="0"/>
              <w:marTop w:val="0"/>
              <w:marBottom w:val="0"/>
              <w:divBdr>
                <w:top w:val="none" w:sz="0" w:space="0" w:color="auto"/>
                <w:left w:val="none" w:sz="0" w:space="0" w:color="auto"/>
                <w:bottom w:val="none" w:sz="0" w:space="0" w:color="auto"/>
                <w:right w:val="none" w:sz="0" w:space="0" w:color="auto"/>
              </w:divBdr>
              <w:divsChild>
                <w:div w:id="37601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311969">
          <w:marLeft w:val="0"/>
          <w:marRight w:val="0"/>
          <w:marTop w:val="0"/>
          <w:marBottom w:val="0"/>
          <w:divBdr>
            <w:top w:val="none" w:sz="0" w:space="0" w:color="auto"/>
            <w:left w:val="none" w:sz="0" w:space="0" w:color="auto"/>
            <w:bottom w:val="none" w:sz="0" w:space="0" w:color="auto"/>
            <w:right w:val="none" w:sz="0" w:space="0" w:color="auto"/>
          </w:divBdr>
        </w:div>
        <w:div w:id="508521236">
          <w:marLeft w:val="0"/>
          <w:marRight w:val="0"/>
          <w:marTop w:val="300"/>
          <w:marBottom w:val="0"/>
          <w:divBdr>
            <w:top w:val="none" w:sz="0" w:space="0" w:color="auto"/>
            <w:left w:val="none" w:sz="0" w:space="0" w:color="auto"/>
            <w:bottom w:val="none" w:sz="0" w:space="0" w:color="auto"/>
            <w:right w:val="none" w:sz="0" w:space="0" w:color="auto"/>
          </w:divBdr>
          <w:divsChild>
            <w:div w:id="638805780">
              <w:marLeft w:val="0"/>
              <w:marRight w:val="0"/>
              <w:marTop w:val="0"/>
              <w:marBottom w:val="0"/>
              <w:divBdr>
                <w:top w:val="none" w:sz="0" w:space="0" w:color="auto"/>
                <w:left w:val="none" w:sz="0" w:space="0" w:color="auto"/>
                <w:bottom w:val="none" w:sz="0" w:space="0" w:color="auto"/>
                <w:right w:val="none" w:sz="0" w:space="0" w:color="auto"/>
              </w:divBdr>
              <w:divsChild>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118124">
          <w:marLeft w:val="0"/>
          <w:marRight w:val="0"/>
          <w:marTop w:val="0"/>
          <w:marBottom w:val="0"/>
          <w:divBdr>
            <w:top w:val="none" w:sz="0" w:space="0" w:color="auto"/>
            <w:left w:val="none" w:sz="0" w:space="0" w:color="auto"/>
            <w:bottom w:val="none" w:sz="0" w:space="0" w:color="auto"/>
            <w:right w:val="none" w:sz="0" w:space="0" w:color="auto"/>
          </w:divBdr>
          <w:divsChild>
            <w:div w:id="875965824">
              <w:marLeft w:val="0"/>
              <w:marRight w:val="0"/>
              <w:marTop w:val="0"/>
              <w:marBottom w:val="0"/>
              <w:divBdr>
                <w:top w:val="none" w:sz="0" w:space="0" w:color="auto"/>
                <w:left w:val="none" w:sz="0" w:space="0" w:color="auto"/>
                <w:bottom w:val="none" w:sz="0" w:space="0" w:color="auto"/>
                <w:right w:val="none" w:sz="0" w:space="0" w:color="auto"/>
              </w:divBdr>
            </w:div>
          </w:divsChild>
        </w:div>
        <w:div w:id="846939509">
          <w:marLeft w:val="0"/>
          <w:marRight w:val="0"/>
          <w:marTop w:val="0"/>
          <w:marBottom w:val="0"/>
          <w:divBdr>
            <w:top w:val="none" w:sz="0" w:space="0" w:color="auto"/>
            <w:left w:val="none" w:sz="0" w:space="0" w:color="auto"/>
            <w:bottom w:val="none" w:sz="0" w:space="0" w:color="auto"/>
            <w:right w:val="none" w:sz="0" w:space="0" w:color="auto"/>
          </w:divBdr>
        </w:div>
        <w:div w:id="937062476">
          <w:marLeft w:val="0"/>
          <w:marRight w:val="0"/>
          <w:marTop w:val="0"/>
          <w:marBottom w:val="0"/>
          <w:divBdr>
            <w:top w:val="none" w:sz="0" w:space="0" w:color="auto"/>
            <w:left w:val="none" w:sz="0" w:space="0" w:color="auto"/>
            <w:bottom w:val="none" w:sz="0" w:space="0" w:color="auto"/>
            <w:right w:val="none" w:sz="0" w:space="0" w:color="auto"/>
          </w:divBdr>
          <w:divsChild>
            <w:div w:id="1364939560">
              <w:marLeft w:val="0"/>
              <w:marRight w:val="0"/>
              <w:marTop w:val="0"/>
              <w:marBottom w:val="0"/>
              <w:divBdr>
                <w:top w:val="none" w:sz="0" w:space="0" w:color="auto"/>
                <w:left w:val="none" w:sz="0" w:space="0" w:color="auto"/>
                <w:bottom w:val="none" w:sz="0" w:space="0" w:color="auto"/>
                <w:right w:val="none" w:sz="0" w:space="0" w:color="auto"/>
              </w:divBdr>
            </w:div>
          </w:divsChild>
        </w:div>
        <w:div w:id="1005135289">
          <w:marLeft w:val="0"/>
          <w:marRight w:val="0"/>
          <w:marTop w:val="0"/>
          <w:marBottom w:val="0"/>
          <w:divBdr>
            <w:top w:val="none" w:sz="0" w:space="0" w:color="auto"/>
            <w:left w:val="none" w:sz="0" w:space="0" w:color="auto"/>
            <w:bottom w:val="none" w:sz="0" w:space="0" w:color="auto"/>
            <w:right w:val="none" w:sz="0" w:space="0" w:color="auto"/>
          </w:divBdr>
        </w:div>
        <w:div w:id="1168180596">
          <w:marLeft w:val="0"/>
          <w:marRight w:val="0"/>
          <w:marTop w:val="300"/>
          <w:marBottom w:val="0"/>
          <w:divBdr>
            <w:top w:val="none" w:sz="0" w:space="0" w:color="auto"/>
            <w:left w:val="none" w:sz="0" w:space="0" w:color="auto"/>
            <w:bottom w:val="none" w:sz="0" w:space="0" w:color="auto"/>
            <w:right w:val="none" w:sz="0" w:space="0" w:color="auto"/>
          </w:divBdr>
          <w:divsChild>
            <w:div w:id="1167986324">
              <w:marLeft w:val="0"/>
              <w:marRight w:val="0"/>
              <w:marTop w:val="0"/>
              <w:marBottom w:val="0"/>
              <w:divBdr>
                <w:top w:val="none" w:sz="0" w:space="0" w:color="auto"/>
                <w:left w:val="none" w:sz="0" w:space="0" w:color="auto"/>
                <w:bottom w:val="none" w:sz="0" w:space="0" w:color="auto"/>
                <w:right w:val="none" w:sz="0" w:space="0" w:color="auto"/>
              </w:divBdr>
              <w:divsChild>
                <w:div w:id="418911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92026">
          <w:marLeft w:val="0"/>
          <w:marRight w:val="0"/>
          <w:marTop w:val="0"/>
          <w:marBottom w:val="0"/>
          <w:divBdr>
            <w:top w:val="none" w:sz="0" w:space="0" w:color="auto"/>
            <w:left w:val="none" w:sz="0" w:space="0" w:color="auto"/>
            <w:bottom w:val="none" w:sz="0" w:space="0" w:color="auto"/>
            <w:right w:val="none" w:sz="0" w:space="0" w:color="auto"/>
          </w:divBdr>
        </w:div>
        <w:div w:id="1726372513">
          <w:marLeft w:val="0"/>
          <w:marRight w:val="0"/>
          <w:marTop w:val="0"/>
          <w:marBottom w:val="0"/>
          <w:divBdr>
            <w:top w:val="none" w:sz="0" w:space="0" w:color="auto"/>
            <w:left w:val="none" w:sz="0" w:space="0" w:color="auto"/>
            <w:bottom w:val="none" w:sz="0" w:space="0" w:color="auto"/>
            <w:right w:val="none" w:sz="0" w:space="0" w:color="auto"/>
          </w:divBdr>
          <w:divsChild>
            <w:div w:id="1169101014">
              <w:marLeft w:val="0"/>
              <w:marRight w:val="0"/>
              <w:marTop w:val="0"/>
              <w:marBottom w:val="0"/>
              <w:divBdr>
                <w:top w:val="none" w:sz="0" w:space="0" w:color="auto"/>
                <w:left w:val="none" w:sz="0" w:space="0" w:color="auto"/>
                <w:bottom w:val="none" w:sz="0" w:space="0" w:color="auto"/>
                <w:right w:val="none" w:sz="0" w:space="0" w:color="auto"/>
              </w:divBdr>
            </w:div>
          </w:divsChild>
        </w:div>
        <w:div w:id="1831481465">
          <w:marLeft w:val="0"/>
          <w:marRight w:val="0"/>
          <w:marTop w:val="0"/>
          <w:marBottom w:val="0"/>
          <w:divBdr>
            <w:top w:val="none" w:sz="0" w:space="0" w:color="auto"/>
            <w:left w:val="none" w:sz="0" w:space="0" w:color="auto"/>
            <w:bottom w:val="none" w:sz="0" w:space="0" w:color="auto"/>
            <w:right w:val="none" w:sz="0" w:space="0" w:color="auto"/>
          </w:divBdr>
          <w:divsChild>
            <w:div w:id="1007176675">
              <w:marLeft w:val="0"/>
              <w:marRight w:val="0"/>
              <w:marTop w:val="0"/>
              <w:marBottom w:val="0"/>
              <w:divBdr>
                <w:top w:val="none" w:sz="0" w:space="0" w:color="auto"/>
                <w:left w:val="none" w:sz="0" w:space="0" w:color="auto"/>
                <w:bottom w:val="none" w:sz="0" w:space="0" w:color="auto"/>
                <w:right w:val="none" w:sz="0" w:space="0" w:color="auto"/>
              </w:divBdr>
            </w:div>
          </w:divsChild>
        </w:div>
        <w:div w:id="1853181912">
          <w:marLeft w:val="0"/>
          <w:marRight w:val="0"/>
          <w:marTop w:val="0"/>
          <w:marBottom w:val="0"/>
          <w:divBdr>
            <w:top w:val="none" w:sz="0" w:space="0" w:color="auto"/>
            <w:left w:val="none" w:sz="0" w:space="0" w:color="auto"/>
            <w:bottom w:val="none" w:sz="0" w:space="0" w:color="auto"/>
            <w:right w:val="none" w:sz="0" w:space="0" w:color="auto"/>
          </w:divBdr>
          <w:divsChild>
            <w:div w:id="1053315284">
              <w:marLeft w:val="0"/>
              <w:marRight w:val="0"/>
              <w:marTop w:val="0"/>
              <w:marBottom w:val="0"/>
              <w:divBdr>
                <w:top w:val="none" w:sz="0" w:space="0" w:color="auto"/>
                <w:left w:val="none" w:sz="0" w:space="0" w:color="auto"/>
                <w:bottom w:val="none" w:sz="0" w:space="0" w:color="auto"/>
                <w:right w:val="none" w:sz="0" w:space="0" w:color="auto"/>
              </w:divBdr>
            </w:div>
          </w:divsChild>
        </w:div>
        <w:div w:id="1935627096">
          <w:marLeft w:val="0"/>
          <w:marRight w:val="0"/>
          <w:marTop w:val="300"/>
          <w:marBottom w:val="0"/>
          <w:divBdr>
            <w:top w:val="none" w:sz="0" w:space="0" w:color="auto"/>
            <w:left w:val="none" w:sz="0" w:space="0" w:color="auto"/>
            <w:bottom w:val="none" w:sz="0" w:space="0" w:color="auto"/>
            <w:right w:val="none" w:sz="0" w:space="0" w:color="auto"/>
          </w:divBdr>
          <w:divsChild>
            <w:div w:id="2101947238">
              <w:marLeft w:val="0"/>
              <w:marRight w:val="0"/>
              <w:marTop w:val="0"/>
              <w:marBottom w:val="0"/>
              <w:divBdr>
                <w:top w:val="none" w:sz="0" w:space="0" w:color="auto"/>
                <w:left w:val="none" w:sz="0" w:space="0" w:color="auto"/>
                <w:bottom w:val="none" w:sz="0" w:space="0" w:color="auto"/>
                <w:right w:val="none" w:sz="0" w:space="0" w:color="auto"/>
              </w:divBdr>
              <w:divsChild>
                <w:div w:id="212481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43351">
          <w:marLeft w:val="0"/>
          <w:marRight w:val="0"/>
          <w:marTop w:val="0"/>
          <w:marBottom w:val="0"/>
          <w:divBdr>
            <w:top w:val="none" w:sz="0" w:space="0" w:color="auto"/>
            <w:left w:val="none" w:sz="0" w:space="0" w:color="auto"/>
            <w:bottom w:val="none" w:sz="0" w:space="0" w:color="auto"/>
            <w:right w:val="none" w:sz="0" w:space="0" w:color="auto"/>
          </w:divBdr>
          <w:divsChild>
            <w:div w:id="1583640944">
              <w:marLeft w:val="0"/>
              <w:marRight w:val="0"/>
              <w:marTop w:val="0"/>
              <w:marBottom w:val="0"/>
              <w:divBdr>
                <w:top w:val="none" w:sz="0" w:space="0" w:color="auto"/>
                <w:left w:val="none" w:sz="0" w:space="0" w:color="auto"/>
                <w:bottom w:val="none" w:sz="0" w:space="0" w:color="auto"/>
                <w:right w:val="none" w:sz="0" w:space="0" w:color="auto"/>
              </w:divBdr>
            </w:div>
          </w:divsChild>
        </w:div>
        <w:div w:id="1970351990">
          <w:marLeft w:val="0"/>
          <w:marRight w:val="0"/>
          <w:marTop w:val="0"/>
          <w:marBottom w:val="0"/>
          <w:divBdr>
            <w:top w:val="none" w:sz="0" w:space="0" w:color="auto"/>
            <w:left w:val="none" w:sz="0" w:space="0" w:color="auto"/>
            <w:bottom w:val="none" w:sz="0" w:space="0" w:color="auto"/>
            <w:right w:val="none" w:sz="0" w:space="0" w:color="auto"/>
          </w:divBdr>
        </w:div>
        <w:div w:id="2040860979">
          <w:marLeft w:val="0"/>
          <w:marRight w:val="0"/>
          <w:marTop w:val="0"/>
          <w:marBottom w:val="0"/>
          <w:divBdr>
            <w:top w:val="none" w:sz="0" w:space="0" w:color="auto"/>
            <w:left w:val="none" w:sz="0" w:space="0" w:color="auto"/>
            <w:bottom w:val="none" w:sz="0" w:space="0" w:color="auto"/>
            <w:right w:val="none" w:sz="0" w:space="0" w:color="auto"/>
          </w:divBdr>
        </w:div>
      </w:divsChild>
    </w:div>
    <w:div w:id="1244339396">
      <w:bodyDiv w:val="1"/>
      <w:marLeft w:val="0"/>
      <w:marRight w:val="0"/>
      <w:marTop w:val="0"/>
      <w:marBottom w:val="0"/>
      <w:divBdr>
        <w:top w:val="none" w:sz="0" w:space="0" w:color="auto"/>
        <w:left w:val="none" w:sz="0" w:space="0" w:color="auto"/>
        <w:bottom w:val="none" w:sz="0" w:space="0" w:color="auto"/>
        <w:right w:val="none" w:sz="0" w:space="0" w:color="auto"/>
      </w:divBdr>
    </w:div>
    <w:div w:id="1244802837">
      <w:bodyDiv w:val="1"/>
      <w:marLeft w:val="0"/>
      <w:marRight w:val="0"/>
      <w:marTop w:val="0"/>
      <w:marBottom w:val="0"/>
      <w:divBdr>
        <w:top w:val="none" w:sz="0" w:space="0" w:color="auto"/>
        <w:left w:val="none" w:sz="0" w:space="0" w:color="auto"/>
        <w:bottom w:val="none" w:sz="0" w:space="0" w:color="auto"/>
        <w:right w:val="none" w:sz="0" w:space="0" w:color="auto"/>
      </w:divBdr>
      <w:divsChild>
        <w:div w:id="227692265">
          <w:marLeft w:val="0"/>
          <w:marRight w:val="0"/>
          <w:marTop w:val="300"/>
          <w:marBottom w:val="0"/>
          <w:divBdr>
            <w:top w:val="none" w:sz="0" w:space="0" w:color="auto"/>
            <w:left w:val="none" w:sz="0" w:space="0" w:color="auto"/>
            <w:bottom w:val="none" w:sz="0" w:space="0" w:color="auto"/>
            <w:right w:val="none" w:sz="0" w:space="0" w:color="auto"/>
          </w:divBdr>
          <w:divsChild>
            <w:div w:id="1924676262">
              <w:marLeft w:val="0"/>
              <w:marRight w:val="0"/>
              <w:marTop w:val="0"/>
              <w:marBottom w:val="0"/>
              <w:divBdr>
                <w:top w:val="none" w:sz="0" w:space="0" w:color="auto"/>
                <w:left w:val="none" w:sz="0" w:space="0" w:color="auto"/>
                <w:bottom w:val="none" w:sz="0" w:space="0" w:color="auto"/>
                <w:right w:val="none" w:sz="0" w:space="0" w:color="auto"/>
              </w:divBdr>
              <w:divsChild>
                <w:div w:id="173600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0907">
          <w:marLeft w:val="0"/>
          <w:marRight w:val="0"/>
          <w:marTop w:val="0"/>
          <w:marBottom w:val="0"/>
          <w:divBdr>
            <w:top w:val="none" w:sz="0" w:space="0" w:color="auto"/>
            <w:left w:val="none" w:sz="0" w:space="0" w:color="auto"/>
            <w:bottom w:val="none" w:sz="0" w:space="0" w:color="auto"/>
            <w:right w:val="none" w:sz="0" w:space="0" w:color="auto"/>
          </w:divBdr>
          <w:divsChild>
            <w:div w:id="1341465950">
              <w:marLeft w:val="0"/>
              <w:marRight w:val="0"/>
              <w:marTop w:val="0"/>
              <w:marBottom w:val="0"/>
              <w:divBdr>
                <w:top w:val="none" w:sz="0" w:space="0" w:color="auto"/>
                <w:left w:val="none" w:sz="0" w:space="0" w:color="auto"/>
                <w:bottom w:val="none" w:sz="0" w:space="0" w:color="auto"/>
                <w:right w:val="none" w:sz="0" w:space="0" w:color="auto"/>
              </w:divBdr>
            </w:div>
          </w:divsChild>
        </w:div>
        <w:div w:id="616565369">
          <w:marLeft w:val="0"/>
          <w:marRight w:val="0"/>
          <w:marTop w:val="300"/>
          <w:marBottom w:val="0"/>
          <w:divBdr>
            <w:top w:val="none" w:sz="0" w:space="0" w:color="auto"/>
            <w:left w:val="none" w:sz="0" w:space="0" w:color="auto"/>
            <w:bottom w:val="none" w:sz="0" w:space="0" w:color="auto"/>
            <w:right w:val="none" w:sz="0" w:space="0" w:color="auto"/>
          </w:divBdr>
          <w:divsChild>
            <w:div w:id="59327253">
              <w:marLeft w:val="0"/>
              <w:marRight w:val="0"/>
              <w:marTop w:val="0"/>
              <w:marBottom w:val="0"/>
              <w:divBdr>
                <w:top w:val="none" w:sz="0" w:space="0" w:color="auto"/>
                <w:left w:val="none" w:sz="0" w:space="0" w:color="auto"/>
                <w:bottom w:val="none" w:sz="0" w:space="0" w:color="auto"/>
                <w:right w:val="none" w:sz="0" w:space="0" w:color="auto"/>
              </w:divBdr>
              <w:divsChild>
                <w:div w:id="1713000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574078">
          <w:marLeft w:val="0"/>
          <w:marRight w:val="0"/>
          <w:marTop w:val="0"/>
          <w:marBottom w:val="0"/>
          <w:divBdr>
            <w:top w:val="none" w:sz="0" w:space="0" w:color="auto"/>
            <w:left w:val="none" w:sz="0" w:space="0" w:color="auto"/>
            <w:bottom w:val="none" w:sz="0" w:space="0" w:color="auto"/>
            <w:right w:val="none" w:sz="0" w:space="0" w:color="auto"/>
          </w:divBdr>
          <w:divsChild>
            <w:div w:id="2093501373">
              <w:marLeft w:val="0"/>
              <w:marRight w:val="0"/>
              <w:marTop w:val="0"/>
              <w:marBottom w:val="0"/>
              <w:divBdr>
                <w:top w:val="none" w:sz="0" w:space="0" w:color="auto"/>
                <w:left w:val="none" w:sz="0" w:space="0" w:color="auto"/>
                <w:bottom w:val="none" w:sz="0" w:space="0" w:color="auto"/>
                <w:right w:val="none" w:sz="0" w:space="0" w:color="auto"/>
              </w:divBdr>
            </w:div>
          </w:divsChild>
        </w:div>
        <w:div w:id="662243807">
          <w:marLeft w:val="0"/>
          <w:marRight w:val="0"/>
          <w:marTop w:val="0"/>
          <w:marBottom w:val="0"/>
          <w:divBdr>
            <w:top w:val="none" w:sz="0" w:space="0" w:color="auto"/>
            <w:left w:val="none" w:sz="0" w:space="0" w:color="auto"/>
            <w:bottom w:val="none" w:sz="0" w:space="0" w:color="auto"/>
            <w:right w:val="none" w:sz="0" w:space="0" w:color="auto"/>
          </w:divBdr>
        </w:div>
        <w:div w:id="852458997">
          <w:marLeft w:val="0"/>
          <w:marRight w:val="0"/>
          <w:marTop w:val="0"/>
          <w:marBottom w:val="0"/>
          <w:divBdr>
            <w:top w:val="none" w:sz="0" w:space="0" w:color="auto"/>
            <w:left w:val="none" w:sz="0" w:space="0" w:color="auto"/>
            <w:bottom w:val="none" w:sz="0" w:space="0" w:color="auto"/>
            <w:right w:val="none" w:sz="0" w:space="0" w:color="auto"/>
          </w:divBdr>
          <w:divsChild>
            <w:div w:id="462431045">
              <w:marLeft w:val="0"/>
              <w:marRight w:val="0"/>
              <w:marTop w:val="0"/>
              <w:marBottom w:val="0"/>
              <w:divBdr>
                <w:top w:val="none" w:sz="0" w:space="0" w:color="auto"/>
                <w:left w:val="none" w:sz="0" w:space="0" w:color="auto"/>
                <w:bottom w:val="none" w:sz="0" w:space="0" w:color="auto"/>
                <w:right w:val="none" w:sz="0" w:space="0" w:color="auto"/>
              </w:divBdr>
            </w:div>
          </w:divsChild>
        </w:div>
        <w:div w:id="898440778">
          <w:marLeft w:val="0"/>
          <w:marRight w:val="0"/>
          <w:marTop w:val="0"/>
          <w:marBottom w:val="0"/>
          <w:divBdr>
            <w:top w:val="none" w:sz="0" w:space="0" w:color="auto"/>
            <w:left w:val="none" w:sz="0" w:space="0" w:color="auto"/>
            <w:bottom w:val="none" w:sz="0" w:space="0" w:color="auto"/>
            <w:right w:val="none" w:sz="0" w:space="0" w:color="auto"/>
          </w:divBdr>
        </w:div>
        <w:div w:id="940798242">
          <w:marLeft w:val="0"/>
          <w:marRight w:val="0"/>
          <w:marTop w:val="0"/>
          <w:marBottom w:val="0"/>
          <w:divBdr>
            <w:top w:val="none" w:sz="0" w:space="0" w:color="auto"/>
            <w:left w:val="none" w:sz="0" w:space="0" w:color="auto"/>
            <w:bottom w:val="none" w:sz="0" w:space="0" w:color="auto"/>
            <w:right w:val="none" w:sz="0" w:space="0" w:color="auto"/>
          </w:divBdr>
          <w:divsChild>
            <w:div w:id="106584926">
              <w:marLeft w:val="0"/>
              <w:marRight w:val="0"/>
              <w:marTop w:val="0"/>
              <w:marBottom w:val="0"/>
              <w:divBdr>
                <w:top w:val="none" w:sz="0" w:space="0" w:color="auto"/>
                <w:left w:val="none" w:sz="0" w:space="0" w:color="auto"/>
                <w:bottom w:val="none" w:sz="0" w:space="0" w:color="auto"/>
                <w:right w:val="none" w:sz="0" w:space="0" w:color="auto"/>
              </w:divBdr>
            </w:div>
          </w:divsChild>
        </w:div>
        <w:div w:id="957491869">
          <w:marLeft w:val="0"/>
          <w:marRight w:val="0"/>
          <w:marTop w:val="0"/>
          <w:marBottom w:val="0"/>
          <w:divBdr>
            <w:top w:val="none" w:sz="0" w:space="0" w:color="auto"/>
            <w:left w:val="none" w:sz="0" w:space="0" w:color="auto"/>
            <w:bottom w:val="none" w:sz="0" w:space="0" w:color="auto"/>
            <w:right w:val="none" w:sz="0" w:space="0" w:color="auto"/>
          </w:divBdr>
          <w:divsChild>
            <w:div w:id="1511867565">
              <w:marLeft w:val="0"/>
              <w:marRight w:val="0"/>
              <w:marTop w:val="0"/>
              <w:marBottom w:val="0"/>
              <w:divBdr>
                <w:top w:val="none" w:sz="0" w:space="0" w:color="auto"/>
                <w:left w:val="none" w:sz="0" w:space="0" w:color="auto"/>
                <w:bottom w:val="none" w:sz="0" w:space="0" w:color="auto"/>
                <w:right w:val="none" w:sz="0" w:space="0" w:color="auto"/>
              </w:divBdr>
            </w:div>
          </w:divsChild>
        </w:div>
        <w:div w:id="1223449660">
          <w:marLeft w:val="0"/>
          <w:marRight w:val="0"/>
          <w:marTop w:val="300"/>
          <w:marBottom w:val="0"/>
          <w:divBdr>
            <w:top w:val="none" w:sz="0" w:space="0" w:color="auto"/>
            <w:left w:val="none" w:sz="0" w:space="0" w:color="auto"/>
            <w:bottom w:val="none" w:sz="0" w:space="0" w:color="auto"/>
            <w:right w:val="none" w:sz="0" w:space="0" w:color="auto"/>
          </w:divBdr>
          <w:divsChild>
            <w:div w:id="520171852">
              <w:marLeft w:val="0"/>
              <w:marRight w:val="0"/>
              <w:marTop w:val="0"/>
              <w:marBottom w:val="0"/>
              <w:divBdr>
                <w:top w:val="none" w:sz="0" w:space="0" w:color="auto"/>
                <w:left w:val="none" w:sz="0" w:space="0" w:color="auto"/>
                <w:bottom w:val="none" w:sz="0" w:space="0" w:color="auto"/>
                <w:right w:val="none" w:sz="0" w:space="0" w:color="auto"/>
              </w:divBdr>
              <w:divsChild>
                <w:div w:id="1108701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451983">
          <w:marLeft w:val="0"/>
          <w:marRight w:val="0"/>
          <w:marTop w:val="0"/>
          <w:marBottom w:val="0"/>
          <w:divBdr>
            <w:top w:val="none" w:sz="0" w:space="0" w:color="auto"/>
            <w:left w:val="none" w:sz="0" w:space="0" w:color="auto"/>
            <w:bottom w:val="none" w:sz="0" w:space="0" w:color="auto"/>
            <w:right w:val="none" w:sz="0" w:space="0" w:color="auto"/>
          </w:divBdr>
        </w:div>
        <w:div w:id="1313020566">
          <w:marLeft w:val="0"/>
          <w:marRight w:val="0"/>
          <w:marTop w:val="0"/>
          <w:marBottom w:val="0"/>
          <w:divBdr>
            <w:top w:val="none" w:sz="0" w:space="0" w:color="auto"/>
            <w:left w:val="none" w:sz="0" w:space="0" w:color="auto"/>
            <w:bottom w:val="none" w:sz="0" w:space="0" w:color="auto"/>
            <w:right w:val="none" w:sz="0" w:space="0" w:color="auto"/>
          </w:divBdr>
          <w:divsChild>
            <w:div w:id="40060361">
              <w:marLeft w:val="0"/>
              <w:marRight w:val="0"/>
              <w:marTop w:val="0"/>
              <w:marBottom w:val="0"/>
              <w:divBdr>
                <w:top w:val="none" w:sz="0" w:space="0" w:color="auto"/>
                <w:left w:val="none" w:sz="0" w:space="0" w:color="auto"/>
                <w:bottom w:val="none" w:sz="0" w:space="0" w:color="auto"/>
                <w:right w:val="none" w:sz="0" w:space="0" w:color="auto"/>
              </w:divBdr>
            </w:div>
          </w:divsChild>
        </w:div>
        <w:div w:id="1371800249">
          <w:marLeft w:val="0"/>
          <w:marRight w:val="0"/>
          <w:marTop w:val="0"/>
          <w:marBottom w:val="0"/>
          <w:divBdr>
            <w:top w:val="none" w:sz="0" w:space="0" w:color="auto"/>
            <w:left w:val="none" w:sz="0" w:space="0" w:color="auto"/>
            <w:bottom w:val="none" w:sz="0" w:space="0" w:color="auto"/>
            <w:right w:val="none" w:sz="0" w:space="0" w:color="auto"/>
          </w:divBdr>
        </w:div>
        <w:div w:id="1394544811">
          <w:marLeft w:val="0"/>
          <w:marRight w:val="0"/>
          <w:marTop w:val="0"/>
          <w:marBottom w:val="0"/>
          <w:divBdr>
            <w:top w:val="none" w:sz="0" w:space="0" w:color="auto"/>
            <w:left w:val="none" w:sz="0" w:space="0" w:color="auto"/>
            <w:bottom w:val="none" w:sz="0" w:space="0" w:color="auto"/>
            <w:right w:val="none" w:sz="0" w:space="0" w:color="auto"/>
          </w:divBdr>
        </w:div>
        <w:div w:id="1408915674">
          <w:marLeft w:val="0"/>
          <w:marRight w:val="0"/>
          <w:marTop w:val="0"/>
          <w:marBottom w:val="0"/>
          <w:divBdr>
            <w:top w:val="none" w:sz="0" w:space="0" w:color="auto"/>
            <w:left w:val="none" w:sz="0" w:space="0" w:color="auto"/>
            <w:bottom w:val="none" w:sz="0" w:space="0" w:color="auto"/>
            <w:right w:val="none" w:sz="0" w:space="0" w:color="auto"/>
          </w:divBdr>
        </w:div>
        <w:div w:id="1976987435">
          <w:marLeft w:val="0"/>
          <w:marRight w:val="0"/>
          <w:marTop w:val="300"/>
          <w:marBottom w:val="0"/>
          <w:divBdr>
            <w:top w:val="none" w:sz="0" w:space="0" w:color="auto"/>
            <w:left w:val="none" w:sz="0" w:space="0" w:color="auto"/>
            <w:bottom w:val="none" w:sz="0" w:space="0" w:color="auto"/>
            <w:right w:val="none" w:sz="0" w:space="0" w:color="auto"/>
          </w:divBdr>
          <w:divsChild>
            <w:div w:id="988293266">
              <w:marLeft w:val="0"/>
              <w:marRight w:val="0"/>
              <w:marTop w:val="0"/>
              <w:marBottom w:val="0"/>
              <w:divBdr>
                <w:top w:val="none" w:sz="0" w:space="0" w:color="auto"/>
                <w:left w:val="none" w:sz="0" w:space="0" w:color="auto"/>
                <w:bottom w:val="none" w:sz="0" w:space="0" w:color="auto"/>
                <w:right w:val="none" w:sz="0" w:space="0" w:color="auto"/>
              </w:divBdr>
              <w:divsChild>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3223">
          <w:marLeft w:val="0"/>
          <w:marRight w:val="0"/>
          <w:marTop w:val="0"/>
          <w:marBottom w:val="0"/>
          <w:divBdr>
            <w:top w:val="none" w:sz="0" w:space="0" w:color="auto"/>
            <w:left w:val="none" w:sz="0" w:space="0" w:color="auto"/>
            <w:bottom w:val="none" w:sz="0" w:space="0" w:color="auto"/>
            <w:right w:val="none" w:sz="0" w:space="0" w:color="auto"/>
          </w:divBdr>
        </w:div>
        <w:div w:id="2086998122">
          <w:marLeft w:val="0"/>
          <w:marRight w:val="0"/>
          <w:marTop w:val="0"/>
          <w:marBottom w:val="0"/>
          <w:divBdr>
            <w:top w:val="none" w:sz="0" w:space="0" w:color="auto"/>
            <w:left w:val="none" w:sz="0" w:space="0" w:color="auto"/>
            <w:bottom w:val="none" w:sz="0" w:space="0" w:color="auto"/>
            <w:right w:val="none" w:sz="0" w:space="0" w:color="auto"/>
          </w:divBdr>
          <w:divsChild>
            <w:div w:id="877090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6574476">
      <w:bodyDiv w:val="1"/>
      <w:marLeft w:val="0"/>
      <w:marRight w:val="0"/>
      <w:marTop w:val="0"/>
      <w:marBottom w:val="0"/>
      <w:divBdr>
        <w:top w:val="none" w:sz="0" w:space="0" w:color="auto"/>
        <w:left w:val="none" w:sz="0" w:space="0" w:color="auto"/>
        <w:bottom w:val="none" w:sz="0" w:space="0" w:color="auto"/>
        <w:right w:val="none" w:sz="0" w:space="0" w:color="auto"/>
      </w:divBdr>
      <w:divsChild>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30232000">
          <w:marLeft w:val="0"/>
          <w:marRight w:val="0"/>
          <w:marTop w:val="0"/>
          <w:marBottom w:val="0"/>
          <w:divBdr>
            <w:top w:val="none" w:sz="0" w:space="0" w:color="auto"/>
            <w:left w:val="none" w:sz="0" w:space="0" w:color="auto"/>
            <w:bottom w:val="none" w:sz="0" w:space="0" w:color="auto"/>
            <w:right w:val="none" w:sz="0" w:space="0" w:color="auto"/>
          </w:divBdr>
        </w:div>
        <w:div w:id="372924676">
          <w:marLeft w:val="0"/>
          <w:marRight w:val="0"/>
          <w:marTop w:val="0"/>
          <w:marBottom w:val="0"/>
          <w:divBdr>
            <w:top w:val="none" w:sz="0" w:space="0" w:color="auto"/>
            <w:left w:val="none" w:sz="0" w:space="0" w:color="auto"/>
            <w:bottom w:val="none" w:sz="0" w:space="0" w:color="auto"/>
            <w:right w:val="none" w:sz="0" w:space="0" w:color="auto"/>
          </w:divBdr>
          <w:divsChild>
            <w:div w:id="1890802161">
              <w:marLeft w:val="0"/>
              <w:marRight w:val="0"/>
              <w:marTop w:val="0"/>
              <w:marBottom w:val="0"/>
              <w:divBdr>
                <w:top w:val="none" w:sz="0" w:space="0" w:color="auto"/>
                <w:left w:val="none" w:sz="0" w:space="0" w:color="auto"/>
                <w:bottom w:val="none" w:sz="0" w:space="0" w:color="auto"/>
                <w:right w:val="none" w:sz="0" w:space="0" w:color="auto"/>
              </w:divBdr>
            </w:div>
          </w:divsChild>
        </w:div>
        <w:div w:id="488787151">
          <w:marLeft w:val="0"/>
          <w:marRight w:val="0"/>
          <w:marTop w:val="0"/>
          <w:marBottom w:val="0"/>
          <w:divBdr>
            <w:top w:val="none" w:sz="0" w:space="0" w:color="auto"/>
            <w:left w:val="none" w:sz="0" w:space="0" w:color="auto"/>
            <w:bottom w:val="none" w:sz="0" w:space="0" w:color="auto"/>
            <w:right w:val="none" w:sz="0" w:space="0" w:color="auto"/>
          </w:divBdr>
          <w:divsChild>
            <w:div w:id="1891070381">
              <w:marLeft w:val="0"/>
              <w:marRight w:val="0"/>
              <w:marTop w:val="0"/>
              <w:marBottom w:val="0"/>
              <w:divBdr>
                <w:top w:val="none" w:sz="0" w:space="0" w:color="auto"/>
                <w:left w:val="none" w:sz="0" w:space="0" w:color="auto"/>
                <w:bottom w:val="none" w:sz="0" w:space="0" w:color="auto"/>
                <w:right w:val="none" w:sz="0" w:space="0" w:color="auto"/>
              </w:divBdr>
            </w:div>
          </w:divsChild>
        </w:div>
        <w:div w:id="598610883">
          <w:marLeft w:val="0"/>
          <w:marRight w:val="0"/>
          <w:marTop w:val="0"/>
          <w:marBottom w:val="0"/>
          <w:divBdr>
            <w:top w:val="none" w:sz="0" w:space="0" w:color="auto"/>
            <w:left w:val="none" w:sz="0" w:space="0" w:color="auto"/>
            <w:bottom w:val="none" w:sz="0" w:space="0" w:color="auto"/>
            <w:right w:val="none" w:sz="0" w:space="0" w:color="auto"/>
          </w:divBdr>
        </w:div>
        <w:div w:id="652485386">
          <w:marLeft w:val="0"/>
          <w:marRight w:val="0"/>
          <w:marTop w:val="300"/>
          <w:marBottom w:val="0"/>
          <w:divBdr>
            <w:top w:val="none" w:sz="0" w:space="0" w:color="auto"/>
            <w:left w:val="none" w:sz="0" w:space="0" w:color="auto"/>
            <w:bottom w:val="none" w:sz="0" w:space="0" w:color="auto"/>
            <w:right w:val="none" w:sz="0" w:space="0" w:color="auto"/>
          </w:divBdr>
          <w:divsChild>
            <w:div w:id="455218982">
              <w:marLeft w:val="0"/>
              <w:marRight w:val="0"/>
              <w:marTop w:val="0"/>
              <w:marBottom w:val="0"/>
              <w:divBdr>
                <w:top w:val="none" w:sz="0" w:space="0" w:color="auto"/>
                <w:left w:val="none" w:sz="0" w:space="0" w:color="auto"/>
                <w:bottom w:val="none" w:sz="0" w:space="0" w:color="auto"/>
                <w:right w:val="none" w:sz="0" w:space="0" w:color="auto"/>
              </w:divBdr>
              <w:divsChild>
                <w:div w:id="1023826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799127">
          <w:marLeft w:val="0"/>
          <w:marRight w:val="0"/>
          <w:marTop w:val="0"/>
          <w:marBottom w:val="0"/>
          <w:divBdr>
            <w:top w:val="none" w:sz="0" w:space="0" w:color="auto"/>
            <w:left w:val="none" w:sz="0" w:space="0" w:color="auto"/>
            <w:bottom w:val="none" w:sz="0" w:space="0" w:color="auto"/>
            <w:right w:val="none" w:sz="0" w:space="0" w:color="auto"/>
          </w:divBdr>
          <w:divsChild>
            <w:div w:id="1997025871">
              <w:marLeft w:val="0"/>
              <w:marRight w:val="0"/>
              <w:marTop w:val="0"/>
              <w:marBottom w:val="0"/>
              <w:divBdr>
                <w:top w:val="none" w:sz="0" w:space="0" w:color="auto"/>
                <w:left w:val="none" w:sz="0" w:space="0" w:color="auto"/>
                <w:bottom w:val="none" w:sz="0" w:space="0" w:color="auto"/>
                <w:right w:val="none" w:sz="0" w:space="0" w:color="auto"/>
              </w:divBdr>
            </w:div>
          </w:divsChild>
        </w:div>
        <w:div w:id="743604161">
          <w:marLeft w:val="0"/>
          <w:marRight w:val="0"/>
          <w:marTop w:val="300"/>
          <w:marBottom w:val="0"/>
          <w:divBdr>
            <w:top w:val="none" w:sz="0" w:space="0" w:color="auto"/>
            <w:left w:val="none" w:sz="0" w:space="0" w:color="auto"/>
            <w:bottom w:val="none" w:sz="0" w:space="0" w:color="auto"/>
            <w:right w:val="none" w:sz="0" w:space="0" w:color="auto"/>
          </w:divBdr>
          <w:divsChild>
            <w:div w:id="528103969">
              <w:marLeft w:val="0"/>
              <w:marRight w:val="0"/>
              <w:marTop w:val="0"/>
              <w:marBottom w:val="0"/>
              <w:divBdr>
                <w:top w:val="none" w:sz="0" w:space="0" w:color="auto"/>
                <w:left w:val="none" w:sz="0" w:space="0" w:color="auto"/>
                <w:bottom w:val="none" w:sz="0" w:space="0" w:color="auto"/>
                <w:right w:val="none" w:sz="0" w:space="0" w:color="auto"/>
              </w:divBdr>
              <w:divsChild>
                <w:div w:id="184932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953654">
          <w:marLeft w:val="0"/>
          <w:marRight w:val="0"/>
          <w:marTop w:val="0"/>
          <w:marBottom w:val="0"/>
          <w:divBdr>
            <w:top w:val="none" w:sz="0" w:space="0" w:color="auto"/>
            <w:left w:val="none" w:sz="0" w:space="0" w:color="auto"/>
            <w:bottom w:val="none" w:sz="0" w:space="0" w:color="auto"/>
            <w:right w:val="none" w:sz="0" w:space="0" w:color="auto"/>
          </w:divBdr>
        </w:div>
        <w:div w:id="1001663124">
          <w:marLeft w:val="0"/>
          <w:marRight w:val="0"/>
          <w:marTop w:val="0"/>
          <w:marBottom w:val="0"/>
          <w:divBdr>
            <w:top w:val="none" w:sz="0" w:space="0" w:color="auto"/>
            <w:left w:val="none" w:sz="0" w:space="0" w:color="auto"/>
            <w:bottom w:val="none" w:sz="0" w:space="0" w:color="auto"/>
            <w:right w:val="none" w:sz="0" w:space="0" w:color="auto"/>
          </w:divBdr>
          <w:divsChild>
            <w:div w:id="271592502">
              <w:marLeft w:val="0"/>
              <w:marRight w:val="0"/>
              <w:marTop w:val="0"/>
              <w:marBottom w:val="0"/>
              <w:divBdr>
                <w:top w:val="none" w:sz="0" w:space="0" w:color="auto"/>
                <w:left w:val="none" w:sz="0" w:space="0" w:color="auto"/>
                <w:bottom w:val="none" w:sz="0" w:space="0" w:color="auto"/>
                <w:right w:val="none" w:sz="0" w:space="0" w:color="auto"/>
              </w:divBdr>
            </w:div>
          </w:divsChild>
        </w:div>
        <w:div w:id="1148134269">
          <w:marLeft w:val="0"/>
          <w:marRight w:val="0"/>
          <w:marTop w:val="0"/>
          <w:marBottom w:val="0"/>
          <w:divBdr>
            <w:top w:val="none" w:sz="0" w:space="0" w:color="auto"/>
            <w:left w:val="none" w:sz="0" w:space="0" w:color="auto"/>
            <w:bottom w:val="none" w:sz="0" w:space="0" w:color="auto"/>
            <w:right w:val="none" w:sz="0" w:space="0" w:color="auto"/>
          </w:divBdr>
        </w:div>
        <w:div w:id="1611888230">
          <w:marLeft w:val="0"/>
          <w:marRight w:val="0"/>
          <w:marTop w:val="0"/>
          <w:marBottom w:val="0"/>
          <w:divBdr>
            <w:top w:val="none" w:sz="0" w:space="0" w:color="auto"/>
            <w:left w:val="none" w:sz="0" w:space="0" w:color="auto"/>
            <w:bottom w:val="none" w:sz="0" w:space="0" w:color="auto"/>
            <w:right w:val="none" w:sz="0" w:space="0" w:color="auto"/>
          </w:divBdr>
          <w:divsChild>
            <w:div w:id="978799203">
              <w:marLeft w:val="0"/>
              <w:marRight w:val="0"/>
              <w:marTop w:val="0"/>
              <w:marBottom w:val="0"/>
              <w:divBdr>
                <w:top w:val="none" w:sz="0" w:space="0" w:color="auto"/>
                <w:left w:val="none" w:sz="0" w:space="0" w:color="auto"/>
                <w:bottom w:val="none" w:sz="0" w:space="0" w:color="auto"/>
                <w:right w:val="none" w:sz="0" w:space="0" w:color="auto"/>
              </w:divBdr>
            </w:div>
          </w:divsChild>
        </w:div>
        <w:div w:id="1636329335">
          <w:marLeft w:val="0"/>
          <w:marRight w:val="0"/>
          <w:marTop w:val="300"/>
          <w:marBottom w:val="0"/>
          <w:divBdr>
            <w:top w:val="none" w:sz="0" w:space="0" w:color="auto"/>
            <w:left w:val="none" w:sz="0" w:space="0" w:color="auto"/>
            <w:bottom w:val="none" w:sz="0" w:space="0" w:color="auto"/>
            <w:right w:val="none" w:sz="0" w:space="0" w:color="auto"/>
          </w:divBdr>
          <w:divsChild>
            <w:div w:id="490222007">
              <w:marLeft w:val="0"/>
              <w:marRight w:val="0"/>
              <w:marTop w:val="0"/>
              <w:marBottom w:val="0"/>
              <w:divBdr>
                <w:top w:val="none" w:sz="0" w:space="0" w:color="auto"/>
                <w:left w:val="none" w:sz="0" w:space="0" w:color="auto"/>
                <w:bottom w:val="none" w:sz="0" w:space="0" w:color="auto"/>
                <w:right w:val="none" w:sz="0" w:space="0" w:color="auto"/>
              </w:divBdr>
              <w:divsChild>
                <w:div w:id="96921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718223">
          <w:marLeft w:val="0"/>
          <w:marRight w:val="0"/>
          <w:marTop w:val="0"/>
          <w:marBottom w:val="0"/>
          <w:divBdr>
            <w:top w:val="none" w:sz="0" w:space="0" w:color="auto"/>
            <w:left w:val="none" w:sz="0" w:space="0" w:color="auto"/>
            <w:bottom w:val="none" w:sz="0" w:space="0" w:color="auto"/>
            <w:right w:val="none" w:sz="0" w:space="0" w:color="auto"/>
          </w:divBdr>
        </w:div>
        <w:div w:id="1748724556">
          <w:marLeft w:val="0"/>
          <w:marRight w:val="0"/>
          <w:marTop w:val="300"/>
          <w:marBottom w:val="0"/>
          <w:divBdr>
            <w:top w:val="none" w:sz="0" w:space="0" w:color="auto"/>
            <w:left w:val="none" w:sz="0" w:space="0" w:color="auto"/>
            <w:bottom w:val="none" w:sz="0" w:space="0" w:color="auto"/>
            <w:right w:val="none" w:sz="0" w:space="0" w:color="auto"/>
          </w:divBdr>
          <w:divsChild>
            <w:div w:id="232859353">
              <w:marLeft w:val="0"/>
              <w:marRight w:val="0"/>
              <w:marTop w:val="0"/>
              <w:marBottom w:val="0"/>
              <w:divBdr>
                <w:top w:val="none" w:sz="0" w:space="0" w:color="auto"/>
                <w:left w:val="none" w:sz="0" w:space="0" w:color="auto"/>
                <w:bottom w:val="none" w:sz="0" w:space="0" w:color="auto"/>
                <w:right w:val="none" w:sz="0" w:space="0" w:color="auto"/>
              </w:divBdr>
              <w:divsChild>
                <w:div w:id="2049724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608980">
          <w:marLeft w:val="0"/>
          <w:marRight w:val="0"/>
          <w:marTop w:val="0"/>
          <w:marBottom w:val="0"/>
          <w:divBdr>
            <w:top w:val="none" w:sz="0" w:space="0" w:color="auto"/>
            <w:left w:val="none" w:sz="0" w:space="0" w:color="auto"/>
            <w:bottom w:val="none" w:sz="0" w:space="0" w:color="auto"/>
            <w:right w:val="none" w:sz="0" w:space="0" w:color="auto"/>
          </w:divBdr>
        </w:div>
        <w:div w:id="2023319672">
          <w:marLeft w:val="0"/>
          <w:marRight w:val="0"/>
          <w:marTop w:val="0"/>
          <w:marBottom w:val="0"/>
          <w:divBdr>
            <w:top w:val="none" w:sz="0" w:space="0" w:color="auto"/>
            <w:left w:val="none" w:sz="0" w:space="0" w:color="auto"/>
            <w:bottom w:val="none" w:sz="0" w:space="0" w:color="auto"/>
            <w:right w:val="none" w:sz="0" w:space="0" w:color="auto"/>
          </w:divBdr>
          <w:divsChild>
            <w:div w:id="1503663052">
              <w:marLeft w:val="0"/>
              <w:marRight w:val="0"/>
              <w:marTop w:val="0"/>
              <w:marBottom w:val="0"/>
              <w:divBdr>
                <w:top w:val="none" w:sz="0" w:space="0" w:color="auto"/>
                <w:left w:val="none" w:sz="0" w:space="0" w:color="auto"/>
                <w:bottom w:val="none" w:sz="0" w:space="0" w:color="auto"/>
                <w:right w:val="none" w:sz="0" w:space="0" w:color="auto"/>
              </w:divBdr>
            </w:div>
          </w:divsChild>
        </w:div>
        <w:div w:id="2119907311">
          <w:marLeft w:val="0"/>
          <w:marRight w:val="0"/>
          <w:marTop w:val="0"/>
          <w:marBottom w:val="0"/>
          <w:divBdr>
            <w:top w:val="none" w:sz="0" w:space="0" w:color="auto"/>
            <w:left w:val="none" w:sz="0" w:space="0" w:color="auto"/>
            <w:bottom w:val="none" w:sz="0" w:space="0" w:color="auto"/>
            <w:right w:val="none" w:sz="0" w:space="0" w:color="auto"/>
          </w:divBdr>
        </w:div>
      </w:divsChild>
    </w:div>
    <w:div w:id="1246721581">
      <w:bodyDiv w:val="1"/>
      <w:marLeft w:val="0"/>
      <w:marRight w:val="0"/>
      <w:marTop w:val="0"/>
      <w:marBottom w:val="0"/>
      <w:divBdr>
        <w:top w:val="none" w:sz="0" w:space="0" w:color="auto"/>
        <w:left w:val="none" w:sz="0" w:space="0" w:color="auto"/>
        <w:bottom w:val="none" w:sz="0" w:space="0" w:color="auto"/>
        <w:right w:val="none" w:sz="0" w:space="0" w:color="auto"/>
      </w:divBdr>
      <w:divsChild>
        <w:div w:id="10107160">
          <w:marLeft w:val="0"/>
          <w:marRight w:val="0"/>
          <w:marTop w:val="0"/>
          <w:marBottom w:val="0"/>
          <w:divBdr>
            <w:top w:val="none" w:sz="0" w:space="0" w:color="auto"/>
            <w:left w:val="none" w:sz="0" w:space="0" w:color="auto"/>
            <w:bottom w:val="none" w:sz="0" w:space="0" w:color="auto"/>
            <w:right w:val="none" w:sz="0" w:space="0" w:color="auto"/>
          </w:divBdr>
          <w:divsChild>
            <w:div w:id="879825017">
              <w:marLeft w:val="0"/>
              <w:marRight w:val="0"/>
              <w:marTop w:val="0"/>
              <w:marBottom w:val="0"/>
              <w:divBdr>
                <w:top w:val="none" w:sz="0" w:space="0" w:color="auto"/>
                <w:left w:val="none" w:sz="0" w:space="0" w:color="auto"/>
                <w:bottom w:val="none" w:sz="0" w:space="0" w:color="auto"/>
                <w:right w:val="none" w:sz="0" w:space="0" w:color="auto"/>
              </w:divBdr>
            </w:div>
          </w:divsChild>
        </w:div>
        <w:div w:id="68043696">
          <w:marLeft w:val="0"/>
          <w:marRight w:val="0"/>
          <w:marTop w:val="300"/>
          <w:marBottom w:val="0"/>
          <w:divBdr>
            <w:top w:val="none" w:sz="0" w:space="0" w:color="auto"/>
            <w:left w:val="none" w:sz="0" w:space="0" w:color="auto"/>
            <w:bottom w:val="none" w:sz="0" w:space="0" w:color="auto"/>
            <w:right w:val="none" w:sz="0" w:space="0" w:color="auto"/>
          </w:divBdr>
          <w:divsChild>
            <w:div w:id="1125075933">
              <w:marLeft w:val="0"/>
              <w:marRight w:val="0"/>
              <w:marTop w:val="0"/>
              <w:marBottom w:val="0"/>
              <w:divBdr>
                <w:top w:val="none" w:sz="0" w:space="0" w:color="auto"/>
                <w:left w:val="none" w:sz="0" w:space="0" w:color="auto"/>
                <w:bottom w:val="none" w:sz="0" w:space="0" w:color="auto"/>
                <w:right w:val="none" w:sz="0" w:space="0" w:color="auto"/>
              </w:divBdr>
              <w:divsChild>
                <w:div w:id="805438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144814">
          <w:marLeft w:val="0"/>
          <w:marRight w:val="0"/>
          <w:marTop w:val="0"/>
          <w:marBottom w:val="0"/>
          <w:divBdr>
            <w:top w:val="none" w:sz="0" w:space="0" w:color="auto"/>
            <w:left w:val="none" w:sz="0" w:space="0" w:color="auto"/>
            <w:bottom w:val="none" w:sz="0" w:space="0" w:color="auto"/>
            <w:right w:val="none" w:sz="0" w:space="0" w:color="auto"/>
          </w:divBdr>
          <w:divsChild>
            <w:div w:id="449251943">
              <w:marLeft w:val="0"/>
              <w:marRight w:val="0"/>
              <w:marTop w:val="0"/>
              <w:marBottom w:val="0"/>
              <w:divBdr>
                <w:top w:val="none" w:sz="0" w:space="0" w:color="auto"/>
                <w:left w:val="none" w:sz="0" w:space="0" w:color="auto"/>
                <w:bottom w:val="none" w:sz="0" w:space="0" w:color="auto"/>
                <w:right w:val="none" w:sz="0" w:space="0" w:color="auto"/>
              </w:divBdr>
            </w:div>
          </w:divsChild>
        </w:div>
        <w:div w:id="329404300">
          <w:marLeft w:val="0"/>
          <w:marRight w:val="0"/>
          <w:marTop w:val="0"/>
          <w:marBottom w:val="0"/>
          <w:divBdr>
            <w:top w:val="none" w:sz="0" w:space="0" w:color="auto"/>
            <w:left w:val="none" w:sz="0" w:space="0" w:color="auto"/>
            <w:bottom w:val="none" w:sz="0" w:space="0" w:color="auto"/>
            <w:right w:val="none" w:sz="0" w:space="0" w:color="auto"/>
          </w:divBdr>
        </w:div>
        <w:div w:id="461190266">
          <w:marLeft w:val="0"/>
          <w:marRight w:val="0"/>
          <w:marTop w:val="0"/>
          <w:marBottom w:val="0"/>
          <w:divBdr>
            <w:top w:val="none" w:sz="0" w:space="0" w:color="auto"/>
            <w:left w:val="none" w:sz="0" w:space="0" w:color="auto"/>
            <w:bottom w:val="none" w:sz="0" w:space="0" w:color="auto"/>
            <w:right w:val="none" w:sz="0" w:space="0" w:color="auto"/>
          </w:divBdr>
        </w:div>
        <w:div w:id="883252866">
          <w:marLeft w:val="0"/>
          <w:marRight w:val="0"/>
          <w:marTop w:val="300"/>
          <w:marBottom w:val="0"/>
          <w:divBdr>
            <w:top w:val="none" w:sz="0" w:space="0" w:color="auto"/>
            <w:left w:val="none" w:sz="0" w:space="0" w:color="auto"/>
            <w:bottom w:val="none" w:sz="0" w:space="0" w:color="auto"/>
            <w:right w:val="none" w:sz="0" w:space="0" w:color="auto"/>
          </w:divBdr>
          <w:divsChild>
            <w:div w:id="642390212">
              <w:marLeft w:val="0"/>
              <w:marRight w:val="0"/>
              <w:marTop w:val="0"/>
              <w:marBottom w:val="0"/>
              <w:divBdr>
                <w:top w:val="none" w:sz="0" w:space="0" w:color="auto"/>
                <w:left w:val="none" w:sz="0" w:space="0" w:color="auto"/>
                <w:bottom w:val="none" w:sz="0" w:space="0" w:color="auto"/>
                <w:right w:val="none" w:sz="0" w:space="0" w:color="auto"/>
              </w:divBdr>
              <w:divsChild>
                <w:div w:id="130300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733192">
          <w:marLeft w:val="0"/>
          <w:marRight w:val="0"/>
          <w:marTop w:val="0"/>
          <w:marBottom w:val="0"/>
          <w:divBdr>
            <w:top w:val="none" w:sz="0" w:space="0" w:color="auto"/>
            <w:left w:val="none" w:sz="0" w:space="0" w:color="auto"/>
            <w:bottom w:val="none" w:sz="0" w:space="0" w:color="auto"/>
            <w:right w:val="none" w:sz="0" w:space="0" w:color="auto"/>
          </w:divBdr>
        </w:div>
        <w:div w:id="951521471">
          <w:marLeft w:val="0"/>
          <w:marRight w:val="0"/>
          <w:marTop w:val="0"/>
          <w:marBottom w:val="0"/>
          <w:divBdr>
            <w:top w:val="none" w:sz="0" w:space="0" w:color="auto"/>
            <w:left w:val="none" w:sz="0" w:space="0" w:color="auto"/>
            <w:bottom w:val="none" w:sz="0" w:space="0" w:color="auto"/>
            <w:right w:val="none" w:sz="0" w:space="0" w:color="auto"/>
          </w:divBdr>
          <w:divsChild>
            <w:div w:id="1997418260">
              <w:marLeft w:val="0"/>
              <w:marRight w:val="0"/>
              <w:marTop w:val="0"/>
              <w:marBottom w:val="0"/>
              <w:divBdr>
                <w:top w:val="none" w:sz="0" w:space="0" w:color="auto"/>
                <w:left w:val="none" w:sz="0" w:space="0" w:color="auto"/>
                <w:bottom w:val="none" w:sz="0" w:space="0" w:color="auto"/>
                <w:right w:val="none" w:sz="0" w:space="0" w:color="auto"/>
              </w:divBdr>
            </w:div>
          </w:divsChild>
        </w:div>
        <w:div w:id="983896694">
          <w:marLeft w:val="0"/>
          <w:marRight w:val="0"/>
          <w:marTop w:val="0"/>
          <w:marBottom w:val="0"/>
          <w:divBdr>
            <w:top w:val="none" w:sz="0" w:space="0" w:color="auto"/>
            <w:left w:val="none" w:sz="0" w:space="0" w:color="auto"/>
            <w:bottom w:val="none" w:sz="0" w:space="0" w:color="auto"/>
            <w:right w:val="none" w:sz="0" w:space="0" w:color="auto"/>
          </w:divBdr>
          <w:divsChild>
            <w:div w:id="1566137579">
              <w:marLeft w:val="0"/>
              <w:marRight w:val="0"/>
              <w:marTop w:val="0"/>
              <w:marBottom w:val="0"/>
              <w:divBdr>
                <w:top w:val="none" w:sz="0" w:space="0" w:color="auto"/>
                <w:left w:val="none" w:sz="0" w:space="0" w:color="auto"/>
                <w:bottom w:val="none" w:sz="0" w:space="0" w:color="auto"/>
                <w:right w:val="none" w:sz="0" w:space="0" w:color="auto"/>
              </w:divBdr>
            </w:div>
          </w:divsChild>
        </w:div>
        <w:div w:id="1068652005">
          <w:marLeft w:val="0"/>
          <w:marRight w:val="0"/>
          <w:marTop w:val="0"/>
          <w:marBottom w:val="0"/>
          <w:divBdr>
            <w:top w:val="none" w:sz="0" w:space="0" w:color="auto"/>
            <w:left w:val="none" w:sz="0" w:space="0" w:color="auto"/>
            <w:bottom w:val="none" w:sz="0" w:space="0" w:color="auto"/>
            <w:right w:val="none" w:sz="0" w:space="0" w:color="auto"/>
          </w:divBdr>
          <w:divsChild>
            <w:div w:id="1417746238">
              <w:marLeft w:val="0"/>
              <w:marRight w:val="0"/>
              <w:marTop w:val="0"/>
              <w:marBottom w:val="0"/>
              <w:divBdr>
                <w:top w:val="none" w:sz="0" w:space="0" w:color="auto"/>
                <w:left w:val="none" w:sz="0" w:space="0" w:color="auto"/>
                <w:bottom w:val="none" w:sz="0" w:space="0" w:color="auto"/>
                <w:right w:val="none" w:sz="0" w:space="0" w:color="auto"/>
              </w:divBdr>
            </w:div>
          </w:divsChild>
        </w:div>
        <w:div w:id="1094205218">
          <w:marLeft w:val="0"/>
          <w:marRight w:val="0"/>
          <w:marTop w:val="300"/>
          <w:marBottom w:val="0"/>
          <w:divBdr>
            <w:top w:val="none" w:sz="0" w:space="0" w:color="auto"/>
            <w:left w:val="none" w:sz="0" w:space="0" w:color="auto"/>
            <w:bottom w:val="none" w:sz="0" w:space="0" w:color="auto"/>
            <w:right w:val="none" w:sz="0" w:space="0" w:color="auto"/>
          </w:divBdr>
          <w:divsChild>
            <w:div w:id="1820925422">
              <w:marLeft w:val="0"/>
              <w:marRight w:val="0"/>
              <w:marTop w:val="0"/>
              <w:marBottom w:val="0"/>
              <w:divBdr>
                <w:top w:val="none" w:sz="0" w:space="0" w:color="auto"/>
                <w:left w:val="none" w:sz="0" w:space="0" w:color="auto"/>
                <w:bottom w:val="none" w:sz="0" w:space="0" w:color="auto"/>
                <w:right w:val="none" w:sz="0" w:space="0" w:color="auto"/>
              </w:divBdr>
              <w:divsChild>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79723">
          <w:marLeft w:val="0"/>
          <w:marRight w:val="0"/>
          <w:marTop w:val="0"/>
          <w:marBottom w:val="0"/>
          <w:divBdr>
            <w:top w:val="none" w:sz="0" w:space="0" w:color="auto"/>
            <w:left w:val="none" w:sz="0" w:space="0" w:color="auto"/>
            <w:bottom w:val="none" w:sz="0" w:space="0" w:color="auto"/>
            <w:right w:val="none" w:sz="0" w:space="0" w:color="auto"/>
          </w:divBdr>
        </w:div>
        <w:div w:id="1629899438">
          <w:marLeft w:val="0"/>
          <w:marRight w:val="0"/>
          <w:marTop w:val="0"/>
          <w:marBottom w:val="0"/>
          <w:divBdr>
            <w:top w:val="none" w:sz="0" w:space="0" w:color="auto"/>
            <w:left w:val="none" w:sz="0" w:space="0" w:color="auto"/>
            <w:bottom w:val="none" w:sz="0" w:space="0" w:color="auto"/>
            <w:right w:val="none" w:sz="0" w:space="0" w:color="auto"/>
          </w:divBdr>
        </w:div>
        <w:div w:id="1663195504">
          <w:marLeft w:val="0"/>
          <w:marRight w:val="0"/>
          <w:marTop w:val="300"/>
          <w:marBottom w:val="0"/>
          <w:divBdr>
            <w:top w:val="none" w:sz="0" w:space="0" w:color="auto"/>
            <w:left w:val="none" w:sz="0" w:space="0" w:color="auto"/>
            <w:bottom w:val="none" w:sz="0" w:space="0" w:color="auto"/>
            <w:right w:val="none" w:sz="0" w:space="0" w:color="auto"/>
          </w:divBdr>
          <w:divsChild>
            <w:div w:id="714231639">
              <w:marLeft w:val="0"/>
              <w:marRight w:val="0"/>
              <w:marTop w:val="0"/>
              <w:marBottom w:val="0"/>
              <w:divBdr>
                <w:top w:val="none" w:sz="0" w:space="0" w:color="auto"/>
                <w:left w:val="none" w:sz="0" w:space="0" w:color="auto"/>
                <w:bottom w:val="none" w:sz="0" w:space="0" w:color="auto"/>
                <w:right w:val="none" w:sz="0" w:space="0" w:color="auto"/>
              </w:divBdr>
              <w:divsChild>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867947">
          <w:marLeft w:val="0"/>
          <w:marRight w:val="0"/>
          <w:marTop w:val="0"/>
          <w:marBottom w:val="0"/>
          <w:divBdr>
            <w:top w:val="none" w:sz="0" w:space="0" w:color="auto"/>
            <w:left w:val="none" w:sz="0" w:space="0" w:color="auto"/>
            <w:bottom w:val="none" w:sz="0" w:space="0" w:color="auto"/>
            <w:right w:val="none" w:sz="0" w:space="0" w:color="auto"/>
          </w:divBdr>
        </w:div>
        <w:div w:id="1887328083">
          <w:marLeft w:val="0"/>
          <w:marRight w:val="0"/>
          <w:marTop w:val="0"/>
          <w:marBottom w:val="0"/>
          <w:divBdr>
            <w:top w:val="none" w:sz="0" w:space="0" w:color="auto"/>
            <w:left w:val="none" w:sz="0" w:space="0" w:color="auto"/>
            <w:bottom w:val="none" w:sz="0" w:space="0" w:color="auto"/>
            <w:right w:val="none" w:sz="0" w:space="0" w:color="auto"/>
          </w:divBdr>
          <w:divsChild>
            <w:div w:id="2061243143">
              <w:marLeft w:val="0"/>
              <w:marRight w:val="0"/>
              <w:marTop w:val="0"/>
              <w:marBottom w:val="0"/>
              <w:divBdr>
                <w:top w:val="none" w:sz="0" w:space="0" w:color="auto"/>
                <w:left w:val="none" w:sz="0" w:space="0" w:color="auto"/>
                <w:bottom w:val="none" w:sz="0" w:space="0" w:color="auto"/>
                <w:right w:val="none" w:sz="0" w:space="0" w:color="auto"/>
              </w:divBdr>
            </w:div>
          </w:divsChild>
        </w:div>
        <w:div w:id="1964925732">
          <w:marLeft w:val="0"/>
          <w:marRight w:val="0"/>
          <w:marTop w:val="0"/>
          <w:marBottom w:val="0"/>
          <w:divBdr>
            <w:top w:val="none" w:sz="0" w:space="0" w:color="auto"/>
            <w:left w:val="none" w:sz="0" w:space="0" w:color="auto"/>
            <w:bottom w:val="none" w:sz="0" w:space="0" w:color="auto"/>
            <w:right w:val="none" w:sz="0" w:space="0" w:color="auto"/>
          </w:divBdr>
        </w:div>
        <w:div w:id="2111048138">
          <w:marLeft w:val="0"/>
          <w:marRight w:val="0"/>
          <w:marTop w:val="0"/>
          <w:marBottom w:val="0"/>
          <w:divBdr>
            <w:top w:val="none" w:sz="0" w:space="0" w:color="auto"/>
            <w:left w:val="none" w:sz="0" w:space="0" w:color="auto"/>
            <w:bottom w:val="none" w:sz="0" w:space="0" w:color="auto"/>
            <w:right w:val="none" w:sz="0" w:space="0" w:color="auto"/>
          </w:divBdr>
          <w:divsChild>
            <w:div w:id="126222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106857">
      <w:bodyDiv w:val="1"/>
      <w:marLeft w:val="0"/>
      <w:marRight w:val="0"/>
      <w:marTop w:val="0"/>
      <w:marBottom w:val="0"/>
      <w:divBdr>
        <w:top w:val="none" w:sz="0" w:space="0" w:color="auto"/>
        <w:left w:val="none" w:sz="0" w:space="0" w:color="auto"/>
        <w:bottom w:val="none" w:sz="0" w:space="0" w:color="auto"/>
        <w:right w:val="none" w:sz="0" w:space="0" w:color="auto"/>
      </w:divBdr>
      <w:divsChild>
        <w:div w:id="1237591065">
          <w:marLeft w:val="0"/>
          <w:marRight w:val="0"/>
          <w:marTop w:val="0"/>
          <w:marBottom w:val="0"/>
          <w:divBdr>
            <w:top w:val="none" w:sz="0" w:space="0" w:color="auto"/>
            <w:left w:val="none" w:sz="0" w:space="0" w:color="auto"/>
            <w:bottom w:val="none" w:sz="0" w:space="0" w:color="auto"/>
            <w:right w:val="none" w:sz="0" w:space="0" w:color="auto"/>
          </w:divBdr>
        </w:div>
        <w:div w:id="1600796741">
          <w:marLeft w:val="0"/>
          <w:marRight w:val="0"/>
          <w:marTop w:val="0"/>
          <w:marBottom w:val="0"/>
          <w:divBdr>
            <w:top w:val="none" w:sz="0" w:space="0" w:color="auto"/>
            <w:left w:val="none" w:sz="0" w:space="0" w:color="auto"/>
            <w:bottom w:val="none" w:sz="0" w:space="0" w:color="auto"/>
            <w:right w:val="none" w:sz="0" w:space="0" w:color="auto"/>
          </w:divBdr>
          <w:divsChild>
            <w:div w:id="1676614604">
              <w:marLeft w:val="0"/>
              <w:marRight w:val="0"/>
              <w:marTop w:val="0"/>
              <w:marBottom w:val="0"/>
              <w:divBdr>
                <w:top w:val="none" w:sz="0" w:space="0" w:color="auto"/>
                <w:left w:val="none" w:sz="0" w:space="0" w:color="auto"/>
                <w:bottom w:val="none" w:sz="0" w:space="0" w:color="auto"/>
                <w:right w:val="none" w:sz="0" w:space="0" w:color="auto"/>
              </w:divBdr>
            </w:div>
          </w:divsChild>
        </w:div>
        <w:div w:id="1295521833">
          <w:marLeft w:val="0"/>
          <w:marRight w:val="0"/>
          <w:marTop w:val="0"/>
          <w:marBottom w:val="0"/>
          <w:divBdr>
            <w:top w:val="none" w:sz="0" w:space="0" w:color="auto"/>
            <w:left w:val="none" w:sz="0" w:space="0" w:color="auto"/>
            <w:bottom w:val="none" w:sz="0" w:space="0" w:color="auto"/>
            <w:right w:val="none" w:sz="0" w:space="0" w:color="auto"/>
          </w:divBdr>
        </w:div>
        <w:div w:id="33502898">
          <w:marLeft w:val="0"/>
          <w:marRight w:val="0"/>
          <w:marTop w:val="0"/>
          <w:marBottom w:val="0"/>
          <w:divBdr>
            <w:top w:val="none" w:sz="0" w:space="0" w:color="auto"/>
            <w:left w:val="none" w:sz="0" w:space="0" w:color="auto"/>
            <w:bottom w:val="none" w:sz="0" w:space="0" w:color="auto"/>
            <w:right w:val="none" w:sz="0" w:space="0" w:color="auto"/>
          </w:divBdr>
          <w:divsChild>
            <w:div w:id="1927612406">
              <w:marLeft w:val="0"/>
              <w:marRight w:val="0"/>
              <w:marTop w:val="0"/>
              <w:marBottom w:val="0"/>
              <w:divBdr>
                <w:top w:val="none" w:sz="0" w:space="0" w:color="auto"/>
                <w:left w:val="none" w:sz="0" w:space="0" w:color="auto"/>
                <w:bottom w:val="none" w:sz="0" w:space="0" w:color="auto"/>
                <w:right w:val="none" w:sz="0" w:space="0" w:color="auto"/>
              </w:divBdr>
            </w:div>
          </w:divsChild>
        </w:div>
        <w:div w:id="1716005312">
          <w:marLeft w:val="0"/>
          <w:marRight w:val="0"/>
          <w:marTop w:val="0"/>
          <w:marBottom w:val="0"/>
          <w:divBdr>
            <w:top w:val="none" w:sz="0" w:space="0" w:color="auto"/>
            <w:left w:val="none" w:sz="0" w:space="0" w:color="auto"/>
            <w:bottom w:val="none" w:sz="0" w:space="0" w:color="auto"/>
            <w:right w:val="none" w:sz="0" w:space="0" w:color="auto"/>
          </w:divBdr>
        </w:div>
        <w:div w:id="1754398725">
          <w:marLeft w:val="0"/>
          <w:marRight w:val="0"/>
          <w:marTop w:val="0"/>
          <w:marBottom w:val="0"/>
          <w:divBdr>
            <w:top w:val="none" w:sz="0" w:space="0" w:color="auto"/>
            <w:left w:val="none" w:sz="0" w:space="0" w:color="auto"/>
            <w:bottom w:val="none" w:sz="0" w:space="0" w:color="auto"/>
            <w:right w:val="none" w:sz="0" w:space="0" w:color="auto"/>
          </w:divBdr>
          <w:divsChild>
            <w:div w:id="1318722998">
              <w:marLeft w:val="0"/>
              <w:marRight w:val="0"/>
              <w:marTop w:val="0"/>
              <w:marBottom w:val="0"/>
              <w:divBdr>
                <w:top w:val="none" w:sz="0" w:space="0" w:color="auto"/>
                <w:left w:val="none" w:sz="0" w:space="0" w:color="auto"/>
                <w:bottom w:val="none" w:sz="0" w:space="0" w:color="auto"/>
                <w:right w:val="none" w:sz="0" w:space="0" w:color="auto"/>
              </w:divBdr>
            </w:div>
          </w:divsChild>
        </w:div>
        <w:div w:id="1346665757">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sChild>
            <w:div w:id="1610119337">
              <w:marLeft w:val="0"/>
              <w:marRight w:val="0"/>
              <w:marTop w:val="0"/>
              <w:marBottom w:val="0"/>
              <w:divBdr>
                <w:top w:val="none" w:sz="0" w:space="0" w:color="auto"/>
                <w:left w:val="none" w:sz="0" w:space="0" w:color="auto"/>
                <w:bottom w:val="none" w:sz="0" w:space="0" w:color="auto"/>
                <w:right w:val="none" w:sz="0" w:space="0" w:color="auto"/>
              </w:divBdr>
            </w:div>
          </w:divsChild>
        </w:div>
        <w:div w:id="1072847659">
          <w:marLeft w:val="0"/>
          <w:marRight w:val="0"/>
          <w:marTop w:val="0"/>
          <w:marBottom w:val="0"/>
          <w:divBdr>
            <w:top w:val="none" w:sz="0" w:space="0" w:color="auto"/>
            <w:left w:val="none" w:sz="0" w:space="0" w:color="auto"/>
            <w:bottom w:val="none" w:sz="0" w:space="0" w:color="auto"/>
            <w:right w:val="none" w:sz="0" w:space="0" w:color="auto"/>
          </w:divBdr>
        </w:div>
        <w:div w:id="739714982">
          <w:marLeft w:val="0"/>
          <w:marRight w:val="0"/>
          <w:marTop w:val="0"/>
          <w:marBottom w:val="0"/>
          <w:divBdr>
            <w:top w:val="none" w:sz="0" w:space="0" w:color="auto"/>
            <w:left w:val="none" w:sz="0" w:space="0" w:color="auto"/>
            <w:bottom w:val="none" w:sz="0" w:space="0" w:color="auto"/>
            <w:right w:val="none" w:sz="0" w:space="0" w:color="auto"/>
          </w:divBdr>
          <w:divsChild>
            <w:div w:id="800534819">
              <w:marLeft w:val="0"/>
              <w:marRight w:val="0"/>
              <w:marTop w:val="0"/>
              <w:marBottom w:val="0"/>
              <w:divBdr>
                <w:top w:val="none" w:sz="0" w:space="0" w:color="auto"/>
                <w:left w:val="none" w:sz="0" w:space="0" w:color="auto"/>
                <w:bottom w:val="none" w:sz="0" w:space="0" w:color="auto"/>
                <w:right w:val="none" w:sz="0" w:space="0" w:color="auto"/>
              </w:divBdr>
            </w:div>
          </w:divsChild>
        </w:div>
        <w:div w:id="704990831">
          <w:marLeft w:val="0"/>
          <w:marRight w:val="0"/>
          <w:marTop w:val="0"/>
          <w:marBottom w:val="0"/>
          <w:divBdr>
            <w:top w:val="none" w:sz="0" w:space="0" w:color="auto"/>
            <w:left w:val="none" w:sz="0" w:space="0" w:color="auto"/>
            <w:bottom w:val="none" w:sz="0" w:space="0" w:color="auto"/>
            <w:right w:val="none" w:sz="0" w:space="0" w:color="auto"/>
          </w:divBdr>
        </w:div>
        <w:div w:id="1708216894">
          <w:marLeft w:val="0"/>
          <w:marRight w:val="0"/>
          <w:marTop w:val="0"/>
          <w:marBottom w:val="0"/>
          <w:divBdr>
            <w:top w:val="none" w:sz="0" w:space="0" w:color="auto"/>
            <w:left w:val="none" w:sz="0" w:space="0" w:color="auto"/>
            <w:bottom w:val="none" w:sz="0" w:space="0" w:color="auto"/>
            <w:right w:val="none" w:sz="0" w:space="0" w:color="auto"/>
          </w:divBdr>
          <w:divsChild>
            <w:div w:id="662393744">
              <w:marLeft w:val="0"/>
              <w:marRight w:val="0"/>
              <w:marTop w:val="0"/>
              <w:marBottom w:val="0"/>
              <w:divBdr>
                <w:top w:val="none" w:sz="0" w:space="0" w:color="auto"/>
                <w:left w:val="none" w:sz="0" w:space="0" w:color="auto"/>
                <w:bottom w:val="none" w:sz="0" w:space="0" w:color="auto"/>
                <w:right w:val="none" w:sz="0" w:space="0" w:color="auto"/>
              </w:divBdr>
            </w:div>
          </w:divsChild>
        </w:div>
        <w:div w:id="700936518">
          <w:marLeft w:val="0"/>
          <w:marRight w:val="0"/>
          <w:marTop w:val="0"/>
          <w:marBottom w:val="0"/>
          <w:divBdr>
            <w:top w:val="none" w:sz="0" w:space="0" w:color="auto"/>
            <w:left w:val="none" w:sz="0" w:space="0" w:color="auto"/>
            <w:bottom w:val="none" w:sz="0" w:space="0" w:color="auto"/>
            <w:right w:val="none" w:sz="0" w:space="0" w:color="auto"/>
          </w:divBdr>
        </w:div>
        <w:div w:id="619921353">
          <w:marLeft w:val="0"/>
          <w:marRight w:val="0"/>
          <w:marTop w:val="0"/>
          <w:marBottom w:val="0"/>
          <w:divBdr>
            <w:top w:val="none" w:sz="0" w:space="0" w:color="auto"/>
            <w:left w:val="none" w:sz="0" w:space="0" w:color="auto"/>
            <w:bottom w:val="none" w:sz="0" w:space="0" w:color="auto"/>
            <w:right w:val="none" w:sz="0" w:space="0" w:color="auto"/>
          </w:divBdr>
          <w:divsChild>
            <w:div w:id="611668859">
              <w:marLeft w:val="0"/>
              <w:marRight w:val="0"/>
              <w:marTop w:val="0"/>
              <w:marBottom w:val="0"/>
              <w:divBdr>
                <w:top w:val="none" w:sz="0" w:space="0" w:color="auto"/>
                <w:left w:val="none" w:sz="0" w:space="0" w:color="auto"/>
                <w:bottom w:val="none" w:sz="0" w:space="0" w:color="auto"/>
                <w:right w:val="none" w:sz="0" w:space="0" w:color="auto"/>
              </w:divBdr>
            </w:div>
          </w:divsChild>
        </w:div>
        <w:div w:id="154535447">
          <w:marLeft w:val="0"/>
          <w:marRight w:val="0"/>
          <w:marTop w:val="300"/>
          <w:marBottom w:val="0"/>
          <w:divBdr>
            <w:top w:val="none" w:sz="0" w:space="0" w:color="auto"/>
            <w:left w:val="none" w:sz="0" w:space="0" w:color="auto"/>
            <w:bottom w:val="none" w:sz="0" w:space="0" w:color="auto"/>
            <w:right w:val="none" w:sz="0" w:space="0" w:color="auto"/>
          </w:divBdr>
          <w:divsChild>
            <w:div w:id="419909447">
              <w:marLeft w:val="0"/>
              <w:marRight w:val="0"/>
              <w:marTop w:val="0"/>
              <w:marBottom w:val="0"/>
              <w:divBdr>
                <w:top w:val="none" w:sz="0" w:space="0" w:color="auto"/>
                <w:left w:val="none" w:sz="0" w:space="0" w:color="auto"/>
                <w:bottom w:val="none" w:sz="0" w:space="0" w:color="auto"/>
                <w:right w:val="none" w:sz="0" w:space="0" w:color="auto"/>
              </w:divBdr>
              <w:divsChild>
                <w:div w:id="38190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949693">
          <w:marLeft w:val="0"/>
          <w:marRight w:val="0"/>
          <w:marTop w:val="300"/>
          <w:marBottom w:val="0"/>
          <w:divBdr>
            <w:top w:val="none" w:sz="0" w:space="0" w:color="auto"/>
            <w:left w:val="none" w:sz="0" w:space="0" w:color="auto"/>
            <w:bottom w:val="none" w:sz="0" w:space="0" w:color="auto"/>
            <w:right w:val="none" w:sz="0" w:space="0" w:color="auto"/>
          </w:divBdr>
          <w:divsChild>
            <w:div w:id="1228344853">
              <w:marLeft w:val="0"/>
              <w:marRight w:val="0"/>
              <w:marTop w:val="0"/>
              <w:marBottom w:val="0"/>
              <w:divBdr>
                <w:top w:val="none" w:sz="0" w:space="0" w:color="auto"/>
                <w:left w:val="none" w:sz="0" w:space="0" w:color="auto"/>
                <w:bottom w:val="none" w:sz="0" w:space="0" w:color="auto"/>
                <w:right w:val="none" w:sz="0" w:space="0" w:color="auto"/>
              </w:divBdr>
              <w:divsChild>
                <w:div w:id="954798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0278984">
          <w:marLeft w:val="0"/>
          <w:marRight w:val="0"/>
          <w:marTop w:val="300"/>
          <w:marBottom w:val="0"/>
          <w:divBdr>
            <w:top w:val="none" w:sz="0" w:space="0" w:color="auto"/>
            <w:left w:val="none" w:sz="0" w:space="0" w:color="auto"/>
            <w:bottom w:val="none" w:sz="0" w:space="0" w:color="auto"/>
            <w:right w:val="none" w:sz="0" w:space="0" w:color="auto"/>
          </w:divBdr>
          <w:divsChild>
            <w:div w:id="1145661258">
              <w:marLeft w:val="0"/>
              <w:marRight w:val="0"/>
              <w:marTop w:val="0"/>
              <w:marBottom w:val="0"/>
              <w:divBdr>
                <w:top w:val="none" w:sz="0" w:space="0" w:color="auto"/>
                <w:left w:val="none" w:sz="0" w:space="0" w:color="auto"/>
                <w:bottom w:val="none" w:sz="0" w:space="0" w:color="auto"/>
                <w:right w:val="none" w:sz="0" w:space="0" w:color="auto"/>
              </w:divBdr>
              <w:divsChild>
                <w:div w:id="1854296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7155764">
      <w:bodyDiv w:val="1"/>
      <w:marLeft w:val="0"/>
      <w:marRight w:val="0"/>
      <w:marTop w:val="0"/>
      <w:marBottom w:val="0"/>
      <w:divBdr>
        <w:top w:val="none" w:sz="0" w:space="0" w:color="auto"/>
        <w:left w:val="none" w:sz="0" w:space="0" w:color="auto"/>
        <w:bottom w:val="none" w:sz="0" w:space="0" w:color="auto"/>
        <w:right w:val="none" w:sz="0" w:space="0" w:color="auto"/>
      </w:divBdr>
      <w:divsChild>
        <w:div w:id="1595574">
          <w:marLeft w:val="0"/>
          <w:marRight w:val="0"/>
          <w:marTop w:val="0"/>
          <w:marBottom w:val="0"/>
          <w:divBdr>
            <w:top w:val="none" w:sz="0" w:space="0" w:color="auto"/>
            <w:left w:val="none" w:sz="0" w:space="0" w:color="auto"/>
            <w:bottom w:val="none" w:sz="0" w:space="0" w:color="auto"/>
            <w:right w:val="none" w:sz="0" w:space="0" w:color="auto"/>
          </w:divBdr>
          <w:divsChild>
            <w:div w:id="1450198675">
              <w:marLeft w:val="0"/>
              <w:marRight w:val="0"/>
              <w:marTop w:val="0"/>
              <w:marBottom w:val="0"/>
              <w:divBdr>
                <w:top w:val="none" w:sz="0" w:space="0" w:color="auto"/>
                <w:left w:val="none" w:sz="0" w:space="0" w:color="auto"/>
                <w:bottom w:val="none" w:sz="0" w:space="0" w:color="auto"/>
                <w:right w:val="none" w:sz="0" w:space="0" w:color="auto"/>
              </w:divBdr>
            </w:div>
          </w:divsChild>
        </w:div>
        <w:div w:id="246962094">
          <w:marLeft w:val="0"/>
          <w:marRight w:val="0"/>
          <w:marTop w:val="0"/>
          <w:marBottom w:val="0"/>
          <w:divBdr>
            <w:top w:val="none" w:sz="0" w:space="0" w:color="auto"/>
            <w:left w:val="none" w:sz="0" w:space="0" w:color="auto"/>
            <w:bottom w:val="none" w:sz="0" w:space="0" w:color="auto"/>
            <w:right w:val="none" w:sz="0" w:space="0" w:color="auto"/>
          </w:divBdr>
        </w:div>
        <w:div w:id="262880776">
          <w:marLeft w:val="0"/>
          <w:marRight w:val="0"/>
          <w:marTop w:val="0"/>
          <w:marBottom w:val="0"/>
          <w:divBdr>
            <w:top w:val="none" w:sz="0" w:space="0" w:color="auto"/>
            <w:left w:val="none" w:sz="0" w:space="0" w:color="auto"/>
            <w:bottom w:val="none" w:sz="0" w:space="0" w:color="auto"/>
            <w:right w:val="none" w:sz="0" w:space="0" w:color="auto"/>
          </w:divBdr>
        </w:div>
        <w:div w:id="306590945">
          <w:marLeft w:val="0"/>
          <w:marRight w:val="0"/>
          <w:marTop w:val="300"/>
          <w:marBottom w:val="0"/>
          <w:divBdr>
            <w:top w:val="none" w:sz="0" w:space="0" w:color="auto"/>
            <w:left w:val="none" w:sz="0" w:space="0" w:color="auto"/>
            <w:bottom w:val="none" w:sz="0" w:space="0" w:color="auto"/>
            <w:right w:val="none" w:sz="0" w:space="0" w:color="auto"/>
          </w:divBdr>
          <w:divsChild>
            <w:div w:id="495269649">
              <w:marLeft w:val="0"/>
              <w:marRight w:val="0"/>
              <w:marTop w:val="0"/>
              <w:marBottom w:val="0"/>
              <w:divBdr>
                <w:top w:val="none" w:sz="0" w:space="0" w:color="auto"/>
                <w:left w:val="none" w:sz="0" w:space="0" w:color="auto"/>
                <w:bottom w:val="none" w:sz="0" w:space="0" w:color="auto"/>
                <w:right w:val="none" w:sz="0" w:space="0" w:color="auto"/>
              </w:divBdr>
              <w:divsChild>
                <w:div w:id="33989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413781">
          <w:marLeft w:val="0"/>
          <w:marRight w:val="0"/>
          <w:marTop w:val="0"/>
          <w:marBottom w:val="0"/>
          <w:divBdr>
            <w:top w:val="none" w:sz="0" w:space="0" w:color="auto"/>
            <w:left w:val="none" w:sz="0" w:space="0" w:color="auto"/>
            <w:bottom w:val="none" w:sz="0" w:space="0" w:color="auto"/>
            <w:right w:val="none" w:sz="0" w:space="0" w:color="auto"/>
          </w:divBdr>
        </w:div>
        <w:div w:id="482351323">
          <w:marLeft w:val="0"/>
          <w:marRight w:val="0"/>
          <w:marTop w:val="0"/>
          <w:marBottom w:val="0"/>
          <w:divBdr>
            <w:top w:val="none" w:sz="0" w:space="0" w:color="auto"/>
            <w:left w:val="none" w:sz="0" w:space="0" w:color="auto"/>
            <w:bottom w:val="none" w:sz="0" w:space="0" w:color="auto"/>
            <w:right w:val="none" w:sz="0" w:space="0" w:color="auto"/>
          </w:divBdr>
        </w:div>
        <w:div w:id="597299245">
          <w:marLeft w:val="0"/>
          <w:marRight w:val="0"/>
          <w:marTop w:val="0"/>
          <w:marBottom w:val="0"/>
          <w:divBdr>
            <w:top w:val="none" w:sz="0" w:space="0" w:color="auto"/>
            <w:left w:val="none" w:sz="0" w:space="0" w:color="auto"/>
            <w:bottom w:val="none" w:sz="0" w:space="0" w:color="auto"/>
            <w:right w:val="none" w:sz="0" w:space="0" w:color="auto"/>
          </w:divBdr>
          <w:divsChild>
            <w:div w:id="338773848">
              <w:marLeft w:val="0"/>
              <w:marRight w:val="0"/>
              <w:marTop w:val="0"/>
              <w:marBottom w:val="0"/>
              <w:divBdr>
                <w:top w:val="none" w:sz="0" w:space="0" w:color="auto"/>
                <w:left w:val="none" w:sz="0" w:space="0" w:color="auto"/>
                <w:bottom w:val="none" w:sz="0" w:space="0" w:color="auto"/>
                <w:right w:val="none" w:sz="0" w:space="0" w:color="auto"/>
              </w:divBdr>
            </w:div>
          </w:divsChild>
        </w:div>
        <w:div w:id="612712032">
          <w:marLeft w:val="0"/>
          <w:marRight w:val="0"/>
          <w:marTop w:val="0"/>
          <w:marBottom w:val="0"/>
          <w:divBdr>
            <w:top w:val="none" w:sz="0" w:space="0" w:color="auto"/>
            <w:left w:val="none" w:sz="0" w:space="0" w:color="auto"/>
            <w:bottom w:val="none" w:sz="0" w:space="0" w:color="auto"/>
            <w:right w:val="none" w:sz="0" w:space="0" w:color="auto"/>
          </w:divBdr>
          <w:divsChild>
            <w:div w:id="1446847381">
              <w:marLeft w:val="0"/>
              <w:marRight w:val="0"/>
              <w:marTop w:val="0"/>
              <w:marBottom w:val="0"/>
              <w:divBdr>
                <w:top w:val="none" w:sz="0" w:space="0" w:color="auto"/>
                <w:left w:val="none" w:sz="0" w:space="0" w:color="auto"/>
                <w:bottom w:val="none" w:sz="0" w:space="0" w:color="auto"/>
                <w:right w:val="none" w:sz="0" w:space="0" w:color="auto"/>
              </w:divBdr>
            </w:div>
          </w:divsChild>
        </w:div>
        <w:div w:id="674108505">
          <w:marLeft w:val="0"/>
          <w:marRight w:val="0"/>
          <w:marTop w:val="0"/>
          <w:marBottom w:val="0"/>
          <w:divBdr>
            <w:top w:val="none" w:sz="0" w:space="0" w:color="auto"/>
            <w:left w:val="none" w:sz="0" w:space="0" w:color="auto"/>
            <w:bottom w:val="none" w:sz="0" w:space="0" w:color="auto"/>
            <w:right w:val="none" w:sz="0" w:space="0" w:color="auto"/>
          </w:divBdr>
          <w:divsChild>
            <w:div w:id="34740103">
              <w:marLeft w:val="0"/>
              <w:marRight w:val="0"/>
              <w:marTop w:val="0"/>
              <w:marBottom w:val="0"/>
              <w:divBdr>
                <w:top w:val="none" w:sz="0" w:space="0" w:color="auto"/>
                <w:left w:val="none" w:sz="0" w:space="0" w:color="auto"/>
                <w:bottom w:val="none" w:sz="0" w:space="0" w:color="auto"/>
                <w:right w:val="none" w:sz="0" w:space="0" w:color="auto"/>
              </w:divBdr>
            </w:div>
          </w:divsChild>
        </w:div>
        <w:div w:id="683437237">
          <w:marLeft w:val="0"/>
          <w:marRight w:val="0"/>
          <w:marTop w:val="0"/>
          <w:marBottom w:val="0"/>
          <w:divBdr>
            <w:top w:val="none" w:sz="0" w:space="0" w:color="auto"/>
            <w:left w:val="none" w:sz="0" w:space="0" w:color="auto"/>
            <w:bottom w:val="none" w:sz="0" w:space="0" w:color="auto"/>
            <w:right w:val="none" w:sz="0" w:space="0" w:color="auto"/>
          </w:divBdr>
          <w:divsChild>
            <w:div w:id="1669820848">
              <w:marLeft w:val="0"/>
              <w:marRight w:val="0"/>
              <w:marTop w:val="0"/>
              <w:marBottom w:val="0"/>
              <w:divBdr>
                <w:top w:val="none" w:sz="0" w:space="0" w:color="auto"/>
                <w:left w:val="none" w:sz="0" w:space="0" w:color="auto"/>
                <w:bottom w:val="none" w:sz="0" w:space="0" w:color="auto"/>
                <w:right w:val="none" w:sz="0" w:space="0" w:color="auto"/>
              </w:divBdr>
            </w:div>
          </w:divsChild>
        </w:div>
        <w:div w:id="1208562203">
          <w:marLeft w:val="0"/>
          <w:marRight w:val="0"/>
          <w:marTop w:val="300"/>
          <w:marBottom w:val="0"/>
          <w:divBdr>
            <w:top w:val="none" w:sz="0" w:space="0" w:color="auto"/>
            <w:left w:val="none" w:sz="0" w:space="0" w:color="auto"/>
            <w:bottom w:val="none" w:sz="0" w:space="0" w:color="auto"/>
            <w:right w:val="none" w:sz="0" w:space="0" w:color="auto"/>
          </w:divBdr>
          <w:divsChild>
            <w:div w:id="510528565">
              <w:marLeft w:val="0"/>
              <w:marRight w:val="0"/>
              <w:marTop w:val="0"/>
              <w:marBottom w:val="0"/>
              <w:divBdr>
                <w:top w:val="none" w:sz="0" w:space="0" w:color="auto"/>
                <w:left w:val="none" w:sz="0" w:space="0" w:color="auto"/>
                <w:bottom w:val="none" w:sz="0" w:space="0" w:color="auto"/>
                <w:right w:val="none" w:sz="0" w:space="0" w:color="auto"/>
              </w:divBdr>
              <w:divsChild>
                <w:div w:id="160426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754720">
          <w:marLeft w:val="0"/>
          <w:marRight w:val="0"/>
          <w:marTop w:val="300"/>
          <w:marBottom w:val="0"/>
          <w:divBdr>
            <w:top w:val="none" w:sz="0" w:space="0" w:color="auto"/>
            <w:left w:val="none" w:sz="0" w:space="0" w:color="auto"/>
            <w:bottom w:val="none" w:sz="0" w:space="0" w:color="auto"/>
            <w:right w:val="none" w:sz="0" w:space="0" w:color="auto"/>
          </w:divBdr>
          <w:divsChild>
            <w:div w:id="252665614">
              <w:marLeft w:val="0"/>
              <w:marRight w:val="0"/>
              <w:marTop w:val="0"/>
              <w:marBottom w:val="0"/>
              <w:divBdr>
                <w:top w:val="none" w:sz="0" w:space="0" w:color="auto"/>
                <w:left w:val="none" w:sz="0" w:space="0" w:color="auto"/>
                <w:bottom w:val="none" w:sz="0" w:space="0" w:color="auto"/>
                <w:right w:val="none" w:sz="0" w:space="0" w:color="auto"/>
              </w:divBdr>
              <w:divsChild>
                <w:div w:id="269359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416253">
          <w:marLeft w:val="0"/>
          <w:marRight w:val="0"/>
          <w:marTop w:val="0"/>
          <w:marBottom w:val="0"/>
          <w:divBdr>
            <w:top w:val="none" w:sz="0" w:space="0" w:color="auto"/>
            <w:left w:val="none" w:sz="0" w:space="0" w:color="auto"/>
            <w:bottom w:val="none" w:sz="0" w:space="0" w:color="auto"/>
            <w:right w:val="none" w:sz="0" w:space="0" w:color="auto"/>
          </w:divBdr>
        </w:div>
        <w:div w:id="1363550591">
          <w:marLeft w:val="0"/>
          <w:marRight w:val="0"/>
          <w:marTop w:val="0"/>
          <w:marBottom w:val="0"/>
          <w:divBdr>
            <w:top w:val="none" w:sz="0" w:space="0" w:color="auto"/>
            <w:left w:val="none" w:sz="0" w:space="0" w:color="auto"/>
            <w:bottom w:val="none" w:sz="0" w:space="0" w:color="auto"/>
            <w:right w:val="none" w:sz="0" w:space="0" w:color="auto"/>
          </w:divBdr>
        </w:div>
        <w:div w:id="1467620636">
          <w:marLeft w:val="0"/>
          <w:marRight w:val="0"/>
          <w:marTop w:val="0"/>
          <w:marBottom w:val="0"/>
          <w:divBdr>
            <w:top w:val="none" w:sz="0" w:space="0" w:color="auto"/>
            <w:left w:val="none" w:sz="0" w:space="0" w:color="auto"/>
            <w:bottom w:val="none" w:sz="0" w:space="0" w:color="auto"/>
            <w:right w:val="none" w:sz="0" w:space="0" w:color="auto"/>
          </w:divBdr>
          <w:divsChild>
            <w:div w:id="1161970902">
              <w:marLeft w:val="0"/>
              <w:marRight w:val="0"/>
              <w:marTop w:val="0"/>
              <w:marBottom w:val="0"/>
              <w:divBdr>
                <w:top w:val="none" w:sz="0" w:space="0" w:color="auto"/>
                <w:left w:val="none" w:sz="0" w:space="0" w:color="auto"/>
                <w:bottom w:val="none" w:sz="0" w:space="0" w:color="auto"/>
                <w:right w:val="none" w:sz="0" w:space="0" w:color="auto"/>
              </w:divBdr>
            </w:div>
          </w:divsChild>
        </w:div>
        <w:div w:id="1831021990">
          <w:marLeft w:val="0"/>
          <w:marRight w:val="0"/>
          <w:marTop w:val="0"/>
          <w:marBottom w:val="0"/>
          <w:divBdr>
            <w:top w:val="none" w:sz="0" w:space="0" w:color="auto"/>
            <w:left w:val="none" w:sz="0" w:space="0" w:color="auto"/>
            <w:bottom w:val="none" w:sz="0" w:space="0" w:color="auto"/>
            <w:right w:val="none" w:sz="0" w:space="0" w:color="auto"/>
          </w:divBdr>
        </w:div>
        <w:div w:id="1833830273">
          <w:marLeft w:val="0"/>
          <w:marRight w:val="0"/>
          <w:marTop w:val="0"/>
          <w:marBottom w:val="0"/>
          <w:divBdr>
            <w:top w:val="none" w:sz="0" w:space="0" w:color="auto"/>
            <w:left w:val="none" w:sz="0" w:space="0" w:color="auto"/>
            <w:bottom w:val="none" w:sz="0" w:space="0" w:color="auto"/>
            <w:right w:val="none" w:sz="0" w:space="0" w:color="auto"/>
          </w:divBdr>
          <w:divsChild>
            <w:div w:id="390231031">
              <w:marLeft w:val="0"/>
              <w:marRight w:val="0"/>
              <w:marTop w:val="0"/>
              <w:marBottom w:val="0"/>
              <w:divBdr>
                <w:top w:val="none" w:sz="0" w:space="0" w:color="auto"/>
                <w:left w:val="none" w:sz="0" w:space="0" w:color="auto"/>
                <w:bottom w:val="none" w:sz="0" w:space="0" w:color="auto"/>
                <w:right w:val="none" w:sz="0" w:space="0" w:color="auto"/>
              </w:divBdr>
            </w:div>
          </w:divsChild>
        </w:div>
        <w:div w:id="1983656383">
          <w:marLeft w:val="0"/>
          <w:marRight w:val="0"/>
          <w:marTop w:val="300"/>
          <w:marBottom w:val="0"/>
          <w:divBdr>
            <w:top w:val="none" w:sz="0" w:space="0" w:color="auto"/>
            <w:left w:val="none" w:sz="0" w:space="0" w:color="auto"/>
            <w:bottom w:val="none" w:sz="0" w:space="0" w:color="auto"/>
            <w:right w:val="none" w:sz="0" w:space="0" w:color="auto"/>
          </w:divBdr>
          <w:divsChild>
            <w:div w:id="84107434">
              <w:marLeft w:val="0"/>
              <w:marRight w:val="0"/>
              <w:marTop w:val="0"/>
              <w:marBottom w:val="0"/>
              <w:divBdr>
                <w:top w:val="none" w:sz="0" w:space="0" w:color="auto"/>
                <w:left w:val="none" w:sz="0" w:space="0" w:color="auto"/>
                <w:bottom w:val="none" w:sz="0" w:space="0" w:color="auto"/>
                <w:right w:val="none" w:sz="0" w:space="0" w:color="auto"/>
              </w:divBdr>
              <w:divsChild>
                <w:div w:id="758260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541489">
      <w:bodyDiv w:val="1"/>
      <w:marLeft w:val="0"/>
      <w:marRight w:val="0"/>
      <w:marTop w:val="0"/>
      <w:marBottom w:val="0"/>
      <w:divBdr>
        <w:top w:val="none" w:sz="0" w:space="0" w:color="auto"/>
        <w:left w:val="none" w:sz="0" w:space="0" w:color="auto"/>
        <w:bottom w:val="none" w:sz="0" w:space="0" w:color="auto"/>
        <w:right w:val="none" w:sz="0" w:space="0" w:color="auto"/>
      </w:divBdr>
      <w:divsChild>
        <w:div w:id="8410576">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sChild>
            <w:div w:id="398404231">
              <w:marLeft w:val="0"/>
              <w:marRight w:val="0"/>
              <w:marTop w:val="0"/>
              <w:marBottom w:val="0"/>
              <w:divBdr>
                <w:top w:val="none" w:sz="0" w:space="0" w:color="auto"/>
                <w:left w:val="none" w:sz="0" w:space="0" w:color="auto"/>
                <w:bottom w:val="none" w:sz="0" w:space="0" w:color="auto"/>
                <w:right w:val="none" w:sz="0" w:space="0" w:color="auto"/>
              </w:divBdr>
            </w:div>
          </w:divsChild>
        </w:div>
        <w:div w:id="261452793">
          <w:marLeft w:val="0"/>
          <w:marRight w:val="0"/>
          <w:marTop w:val="0"/>
          <w:marBottom w:val="0"/>
          <w:divBdr>
            <w:top w:val="none" w:sz="0" w:space="0" w:color="auto"/>
            <w:left w:val="none" w:sz="0" w:space="0" w:color="auto"/>
            <w:bottom w:val="none" w:sz="0" w:space="0" w:color="auto"/>
            <w:right w:val="none" w:sz="0" w:space="0" w:color="auto"/>
          </w:divBdr>
          <w:divsChild>
            <w:div w:id="1313674081">
              <w:marLeft w:val="0"/>
              <w:marRight w:val="0"/>
              <w:marTop w:val="0"/>
              <w:marBottom w:val="0"/>
              <w:divBdr>
                <w:top w:val="none" w:sz="0" w:space="0" w:color="auto"/>
                <w:left w:val="none" w:sz="0" w:space="0" w:color="auto"/>
                <w:bottom w:val="none" w:sz="0" w:space="0" w:color="auto"/>
                <w:right w:val="none" w:sz="0" w:space="0" w:color="auto"/>
              </w:divBdr>
            </w:div>
          </w:divsChild>
        </w:div>
        <w:div w:id="659652219">
          <w:marLeft w:val="0"/>
          <w:marRight w:val="0"/>
          <w:marTop w:val="0"/>
          <w:marBottom w:val="0"/>
          <w:divBdr>
            <w:top w:val="none" w:sz="0" w:space="0" w:color="auto"/>
            <w:left w:val="none" w:sz="0" w:space="0" w:color="auto"/>
            <w:bottom w:val="none" w:sz="0" w:space="0" w:color="auto"/>
            <w:right w:val="none" w:sz="0" w:space="0" w:color="auto"/>
          </w:divBdr>
          <w:divsChild>
            <w:div w:id="154613401">
              <w:marLeft w:val="0"/>
              <w:marRight w:val="0"/>
              <w:marTop w:val="0"/>
              <w:marBottom w:val="0"/>
              <w:divBdr>
                <w:top w:val="none" w:sz="0" w:space="0" w:color="auto"/>
                <w:left w:val="none" w:sz="0" w:space="0" w:color="auto"/>
                <w:bottom w:val="none" w:sz="0" w:space="0" w:color="auto"/>
                <w:right w:val="none" w:sz="0" w:space="0" w:color="auto"/>
              </w:divBdr>
            </w:div>
          </w:divsChild>
        </w:div>
        <w:div w:id="708183434">
          <w:marLeft w:val="0"/>
          <w:marRight w:val="0"/>
          <w:marTop w:val="0"/>
          <w:marBottom w:val="0"/>
          <w:divBdr>
            <w:top w:val="none" w:sz="0" w:space="0" w:color="auto"/>
            <w:left w:val="none" w:sz="0" w:space="0" w:color="auto"/>
            <w:bottom w:val="none" w:sz="0" w:space="0" w:color="auto"/>
            <w:right w:val="none" w:sz="0" w:space="0" w:color="auto"/>
          </w:divBdr>
          <w:divsChild>
            <w:div w:id="1943876219">
              <w:marLeft w:val="0"/>
              <w:marRight w:val="0"/>
              <w:marTop w:val="0"/>
              <w:marBottom w:val="0"/>
              <w:divBdr>
                <w:top w:val="none" w:sz="0" w:space="0" w:color="auto"/>
                <w:left w:val="none" w:sz="0" w:space="0" w:color="auto"/>
                <w:bottom w:val="none" w:sz="0" w:space="0" w:color="auto"/>
                <w:right w:val="none" w:sz="0" w:space="0" w:color="auto"/>
              </w:divBdr>
            </w:div>
          </w:divsChild>
        </w:div>
        <w:div w:id="823282941">
          <w:marLeft w:val="0"/>
          <w:marRight w:val="0"/>
          <w:marTop w:val="0"/>
          <w:marBottom w:val="0"/>
          <w:divBdr>
            <w:top w:val="none" w:sz="0" w:space="0" w:color="auto"/>
            <w:left w:val="none" w:sz="0" w:space="0" w:color="auto"/>
            <w:bottom w:val="none" w:sz="0" w:space="0" w:color="auto"/>
            <w:right w:val="none" w:sz="0" w:space="0" w:color="auto"/>
          </w:divBdr>
          <w:divsChild>
            <w:div w:id="491070347">
              <w:marLeft w:val="0"/>
              <w:marRight w:val="0"/>
              <w:marTop w:val="0"/>
              <w:marBottom w:val="0"/>
              <w:divBdr>
                <w:top w:val="none" w:sz="0" w:space="0" w:color="auto"/>
                <w:left w:val="none" w:sz="0" w:space="0" w:color="auto"/>
                <w:bottom w:val="none" w:sz="0" w:space="0" w:color="auto"/>
                <w:right w:val="none" w:sz="0" w:space="0" w:color="auto"/>
              </w:divBdr>
            </w:div>
          </w:divsChild>
        </w:div>
        <w:div w:id="977220366">
          <w:marLeft w:val="0"/>
          <w:marRight w:val="0"/>
          <w:marTop w:val="0"/>
          <w:marBottom w:val="0"/>
          <w:divBdr>
            <w:top w:val="none" w:sz="0" w:space="0" w:color="auto"/>
            <w:left w:val="none" w:sz="0" w:space="0" w:color="auto"/>
            <w:bottom w:val="none" w:sz="0" w:space="0" w:color="auto"/>
            <w:right w:val="none" w:sz="0" w:space="0" w:color="auto"/>
          </w:divBdr>
          <w:divsChild>
            <w:div w:id="72701376">
              <w:marLeft w:val="0"/>
              <w:marRight w:val="0"/>
              <w:marTop w:val="0"/>
              <w:marBottom w:val="0"/>
              <w:divBdr>
                <w:top w:val="none" w:sz="0" w:space="0" w:color="auto"/>
                <w:left w:val="none" w:sz="0" w:space="0" w:color="auto"/>
                <w:bottom w:val="none" w:sz="0" w:space="0" w:color="auto"/>
                <w:right w:val="none" w:sz="0" w:space="0" w:color="auto"/>
              </w:divBdr>
            </w:div>
          </w:divsChild>
        </w:div>
        <w:div w:id="1055811957">
          <w:marLeft w:val="0"/>
          <w:marRight w:val="0"/>
          <w:marTop w:val="300"/>
          <w:marBottom w:val="0"/>
          <w:divBdr>
            <w:top w:val="none" w:sz="0" w:space="0" w:color="auto"/>
            <w:left w:val="none" w:sz="0" w:space="0" w:color="auto"/>
            <w:bottom w:val="none" w:sz="0" w:space="0" w:color="auto"/>
            <w:right w:val="none" w:sz="0" w:space="0" w:color="auto"/>
          </w:divBdr>
          <w:divsChild>
            <w:div w:id="1282802326">
              <w:marLeft w:val="0"/>
              <w:marRight w:val="0"/>
              <w:marTop w:val="0"/>
              <w:marBottom w:val="0"/>
              <w:divBdr>
                <w:top w:val="none" w:sz="0" w:space="0" w:color="auto"/>
                <w:left w:val="none" w:sz="0" w:space="0" w:color="auto"/>
                <w:bottom w:val="none" w:sz="0" w:space="0" w:color="auto"/>
                <w:right w:val="none" w:sz="0" w:space="0" w:color="auto"/>
              </w:divBdr>
              <w:divsChild>
                <w:div w:id="1346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645662">
          <w:marLeft w:val="0"/>
          <w:marRight w:val="0"/>
          <w:marTop w:val="0"/>
          <w:marBottom w:val="0"/>
          <w:divBdr>
            <w:top w:val="none" w:sz="0" w:space="0" w:color="auto"/>
            <w:left w:val="none" w:sz="0" w:space="0" w:color="auto"/>
            <w:bottom w:val="none" w:sz="0" w:space="0" w:color="auto"/>
            <w:right w:val="none" w:sz="0" w:space="0" w:color="auto"/>
          </w:divBdr>
        </w:div>
        <w:div w:id="1142189052">
          <w:marLeft w:val="0"/>
          <w:marRight w:val="0"/>
          <w:marTop w:val="300"/>
          <w:marBottom w:val="0"/>
          <w:divBdr>
            <w:top w:val="none" w:sz="0" w:space="0" w:color="auto"/>
            <w:left w:val="none" w:sz="0" w:space="0" w:color="auto"/>
            <w:bottom w:val="none" w:sz="0" w:space="0" w:color="auto"/>
            <w:right w:val="none" w:sz="0" w:space="0" w:color="auto"/>
          </w:divBdr>
          <w:divsChild>
            <w:div w:id="880749062">
              <w:marLeft w:val="0"/>
              <w:marRight w:val="0"/>
              <w:marTop w:val="0"/>
              <w:marBottom w:val="0"/>
              <w:divBdr>
                <w:top w:val="none" w:sz="0" w:space="0" w:color="auto"/>
                <w:left w:val="none" w:sz="0" w:space="0" w:color="auto"/>
                <w:bottom w:val="none" w:sz="0" w:space="0" w:color="auto"/>
                <w:right w:val="none" w:sz="0" w:space="0" w:color="auto"/>
              </w:divBdr>
              <w:divsChild>
                <w:div w:id="200554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633250">
          <w:marLeft w:val="0"/>
          <w:marRight w:val="0"/>
          <w:marTop w:val="0"/>
          <w:marBottom w:val="0"/>
          <w:divBdr>
            <w:top w:val="none" w:sz="0" w:space="0" w:color="auto"/>
            <w:left w:val="none" w:sz="0" w:space="0" w:color="auto"/>
            <w:bottom w:val="none" w:sz="0" w:space="0" w:color="auto"/>
            <w:right w:val="none" w:sz="0" w:space="0" w:color="auto"/>
          </w:divBdr>
        </w:div>
        <w:div w:id="1281186599">
          <w:marLeft w:val="0"/>
          <w:marRight w:val="0"/>
          <w:marTop w:val="300"/>
          <w:marBottom w:val="0"/>
          <w:divBdr>
            <w:top w:val="none" w:sz="0" w:space="0" w:color="auto"/>
            <w:left w:val="none" w:sz="0" w:space="0" w:color="auto"/>
            <w:bottom w:val="none" w:sz="0" w:space="0" w:color="auto"/>
            <w:right w:val="none" w:sz="0" w:space="0" w:color="auto"/>
          </w:divBdr>
          <w:divsChild>
            <w:div w:id="920453138">
              <w:marLeft w:val="0"/>
              <w:marRight w:val="0"/>
              <w:marTop w:val="0"/>
              <w:marBottom w:val="0"/>
              <w:divBdr>
                <w:top w:val="none" w:sz="0" w:space="0" w:color="auto"/>
                <w:left w:val="none" w:sz="0" w:space="0" w:color="auto"/>
                <w:bottom w:val="none" w:sz="0" w:space="0" w:color="auto"/>
                <w:right w:val="none" w:sz="0" w:space="0" w:color="auto"/>
              </w:divBdr>
              <w:divsChild>
                <w:div w:id="134774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631926">
          <w:marLeft w:val="0"/>
          <w:marRight w:val="0"/>
          <w:marTop w:val="0"/>
          <w:marBottom w:val="0"/>
          <w:divBdr>
            <w:top w:val="none" w:sz="0" w:space="0" w:color="auto"/>
            <w:left w:val="none" w:sz="0" w:space="0" w:color="auto"/>
            <w:bottom w:val="none" w:sz="0" w:space="0" w:color="auto"/>
            <w:right w:val="none" w:sz="0" w:space="0" w:color="auto"/>
          </w:divBdr>
        </w:div>
        <w:div w:id="1333608696">
          <w:marLeft w:val="0"/>
          <w:marRight w:val="0"/>
          <w:marTop w:val="0"/>
          <w:marBottom w:val="0"/>
          <w:divBdr>
            <w:top w:val="none" w:sz="0" w:space="0" w:color="auto"/>
            <w:left w:val="none" w:sz="0" w:space="0" w:color="auto"/>
            <w:bottom w:val="none" w:sz="0" w:space="0" w:color="auto"/>
            <w:right w:val="none" w:sz="0" w:space="0" w:color="auto"/>
          </w:divBdr>
        </w:div>
        <w:div w:id="1633632450">
          <w:marLeft w:val="0"/>
          <w:marRight w:val="0"/>
          <w:marTop w:val="0"/>
          <w:marBottom w:val="0"/>
          <w:divBdr>
            <w:top w:val="none" w:sz="0" w:space="0" w:color="auto"/>
            <w:left w:val="none" w:sz="0" w:space="0" w:color="auto"/>
            <w:bottom w:val="none" w:sz="0" w:space="0" w:color="auto"/>
            <w:right w:val="none" w:sz="0" w:space="0" w:color="auto"/>
          </w:divBdr>
          <w:divsChild>
            <w:div w:id="1042825270">
              <w:marLeft w:val="0"/>
              <w:marRight w:val="0"/>
              <w:marTop w:val="0"/>
              <w:marBottom w:val="0"/>
              <w:divBdr>
                <w:top w:val="none" w:sz="0" w:space="0" w:color="auto"/>
                <w:left w:val="none" w:sz="0" w:space="0" w:color="auto"/>
                <w:bottom w:val="none" w:sz="0" w:space="0" w:color="auto"/>
                <w:right w:val="none" w:sz="0" w:space="0" w:color="auto"/>
              </w:divBdr>
            </w:div>
          </w:divsChild>
        </w:div>
        <w:div w:id="1809666789">
          <w:marLeft w:val="0"/>
          <w:marRight w:val="0"/>
          <w:marTop w:val="0"/>
          <w:marBottom w:val="0"/>
          <w:divBdr>
            <w:top w:val="none" w:sz="0" w:space="0" w:color="auto"/>
            <w:left w:val="none" w:sz="0" w:space="0" w:color="auto"/>
            <w:bottom w:val="none" w:sz="0" w:space="0" w:color="auto"/>
            <w:right w:val="none" w:sz="0" w:space="0" w:color="auto"/>
          </w:divBdr>
        </w:div>
        <w:div w:id="2120176618">
          <w:marLeft w:val="0"/>
          <w:marRight w:val="0"/>
          <w:marTop w:val="300"/>
          <w:marBottom w:val="0"/>
          <w:divBdr>
            <w:top w:val="none" w:sz="0" w:space="0" w:color="auto"/>
            <w:left w:val="none" w:sz="0" w:space="0" w:color="auto"/>
            <w:bottom w:val="none" w:sz="0" w:space="0" w:color="auto"/>
            <w:right w:val="none" w:sz="0" w:space="0" w:color="auto"/>
          </w:divBdr>
          <w:divsChild>
            <w:div w:id="2117366752">
              <w:marLeft w:val="0"/>
              <w:marRight w:val="0"/>
              <w:marTop w:val="0"/>
              <w:marBottom w:val="0"/>
              <w:divBdr>
                <w:top w:val="none" w:sz="0" w:space="0" w:color="auto"/>
                <w:left w:val="none" w:sz="0" w:space="0" w:color="auto"/>
                <w:bottom w:val="none" w:sz="0" w:space="0" w:color="auto"/>
                <w:right w:val="none" w:sz="0" w:space="0" w:color="auto"/>
              </w:divBdr>
              <w:divsChild>
                <w:div w:id="32069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924937">
      <w:bodyDiv w:val="1"/>
      <w:marLeft w:val="0"/>
      <w:marRight w:val="0"/>
      <w:marTop w:val="0"/>
      <w:marBottom w:val="0"/>
      <w:divBdr>
        <w:top w:val="none" w:sz="0" w:space="0" w:color="auto"/>
        <w:left w:val="none" w:sz="0" w:space="0" w:color="auto"/>
        <w:bottom w:val="none" w:sz="0" w:space="0" w:color="auto"/>
        <w:right w:val="none" w:sz="0" w:space="0" w:color="auto"/>
      </w:divBdr>
    </w:div>
    <w:div w:id="1249730129">
      <w:bodyDiv w:val="1"/>
      <w:marLeft w:val="0"/>
      <w:marRight w:val="0"/>
      <w:marTop w:val="0"/>
      <w:marBottom w:val="0"/>
      <w:divBdr>
        <w:top w:val="none" w:sz="0" w:space="0" w:color="auto"/>
        <w:left w:val="none" w:sz="0" w:space="0" w:color="auto"/>
        <w:bottom w:val="none" w:sz="0" w:space="0" w:color="auto"/>
        <w:right w:val="none" w:sz="0" w:space="0" w:color="auto"/>
      </w:divBdr>
      <w:divsChild>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sChild>
                <w:div w:id="183156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sChild>
            <w:div w:id="1997302798">
              <w:marLeft w:val="0"/>
              <w:marRight w:val="0"/>
              <w:marTop w:val="0"/>
              <w:marBottom w:val="0"/>
              <w:divBdr>
                <w:top w:val="none" w:sz="0" w:space="0" w:color="auto"/>
                <w:left w:val="none" w:sz="0" w:space="0" w:color="auto"/>
                <w:bottom w:val="none" w:sz="0" w:space="0" w:color="auto"/>
                <w:right w:val="none" w:sz="0" w:space="0" w:color="auto"/>
              </w:divBdr>
            </w:div>
          </w:divsChild>
        </w:div>
        <w:div w:id="271866838">
          <w:marLeft w:val="0"/>
          <w:marRight w:val="0"/>
          <w:marTop w:val="0"/>
          <w:marBottom w:val="0"/>
          <w:divBdr>
            <w:top w:val="none" w:sz="0" w:space="0" w:color="auto"/>
            <w:left w:val="none" w:sz="0" w:space="0" w:color="auto"/>
            <w:bottom w:val="none" w:sz="0" w:space="0" w:color="auto"/>
            <w:right w:val="none" w:sz="0" w:space="0" w:color="auto"/>
          </w:divBdr>
        </w:div>
        <w:div w:id="285964733">
          <w:marLeft w:val="0"/>
          <w:marRight w:val="0"/>
          <w:marTop w:val="0"/>
          <w:marBottom w:val="0"/>
          <w:divBdr>
            <w:top w:val="none" w:sz="0" w:space="0" w:color="auto"/>
            <w:left w:val="none" w:sz="0" w:space="0" w:color="auto"/>
            <w:bottom w:val="none" w:sz="0" w:space="0" w:color="auto"/>
            <w:right w:val="none" w:sz="0" w:space="0" w:color="auto"/>
          </w:divBdr>
          <w:divsChild>
            <w:div w:id="2089426786">
              <w:marLeft w:val="0"/>
              <w:marRight w:val="0"/>
              <w:marTop w:val="0"/>
              <w:marBottom w:val="0"/>
              <w:divBdr>
                <w:top w:val="none" w:sz="0" w:space="0" w:color="auto"/>
                <w:left w:val="none" w:sz="0" w:space="0" w:color="auto"/>
                <w:bottom w:val="none" w:sz="0" w:space="0" w:color="auto"/>
                <w:right w:val="none" w:sz="0" w:space="0" w:color="auto"/>
              </w:divBdr>
            </w:div>
          </w:divsChild>
        </w:div>
        <w:div w:id="398133931">
          <w:marLeft w:val="0"/>
          <w:marRight w:val="0"/>
          <w:marTop w:val="0"/>
          <w:marBottom w:val="0"/>
          <w:divBdr>
            <w:top w:val="none" w:sz="0" w:space="0" w:color="auto"/>
            <w:left w:val="none" w:sz="0" w:space="0" w:color="auto"/>
            <w:bottom w:val="none" w:sz="0" w:space="0" w:color="auto"/>
            <w:right w:val="none" w:sz="0" w:space="0" w:color="auto"/>
          </w:divBdr>
        </w:div>
        <w:div w:id="439110626">
          <w:marLeft w:val="0"/>
          <w:marRight w:val="0"/>
          <w:marTop w:val="300"/>
          <w:marBottom w:val="0"/>
          <w:divBdr>
            <w:top w:val="none" w:sz="0" w:space="0" w:color="auto"/>
            <w:left w:val="none" w:sz="0" w:space="0" w:color="auto"/>
            <w:bottom w:val="none" w:sz="0" w:space="0" w:color="auto"/>
            <w:right w:val="none" w:sz="0" w:space="0" w:color="auto"/>
          </w:divBdr>
          <w:divsChild>
            <w:div w:id="776799293">
              <w:marLeft w:val="0"/>
              <w:marRight w:val="0"/>
              <w:marTop w:val="0"/>
              <w:marBottom w:val="0"/>
              <w:divBdr>
                <w:top w:val="none" w:sz="0" w:space="0" w:color="auto"/>
                <w:left w:val="none" w:sz="0" w:space="0" w:color="auto"/>
                <w:bottom w:val="none" w:sz="0" w:space="0" w:color="auto"/>
                <w:right w:val="none" w:sz="0" w:space="0" w:color="auto"/>
              </w:divBdr>
              <w:divsChild>
                <w:div w:id="177231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0568">
          <w:marLeft w:val="0"/>
          <w:marRight w:val="0"/>
          <w:marTop w:val="300"/>
          <w:marBottom w:val="0"/>
          <w:divBdr>
            <w:top w:val="none" w:sz="0" w:space="0" w:color="auto"/>
            <w:left w:val="none" w:sz="0" w:space="0" w:color="auto"/>
            <w:bottom w:val="none" w:sz="0" w:space="0" w:color="auto"/>
            <w:right w:val="none" w:sz="0" w:space="0" w:color="auto"/>
          </w:divBdr>
          <w:divsChild>
            <w:div w:id="607930007">
              <w:marLeft w:val="0"/>
              <w:marRight w:val="0"/>
              <w:marTop w:val="0"/>
              <w:marBottom w:val="0"/>
              <w:divBdr>
                <w:top w:val="none" w:sz="0" w:space="0" w:color="auto"/>
                <w:left w:val="none" w:sz="0" w:space="0" w:color="auto"/>
                <w:bottom w:val="none" w:sz="0" w:space="0" w:color="auto"/>
                <w:right w:val="none" w:sz="0" w:space="0" w:color="auto"/>
              </w:divBdr>
              <w:divsChild>
                <w:div w:id="820779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258226">
          <w:marLeft w:val="0"/>
          <w:marRight w:val="0"/>
          <w:marTop w:val="0"/>
          <w:marBottom w:val="0"/>
          <w:divBdr>
            <w:top w:val="none" w:sz="0" w:space="0" w:color="auto"/>
            <w:left w:val="none" w:sz="0" w:space="0" w:color="auto"/>
            <w:bottom w:val="none" w:sz="0" w:space="0" w:color="auto"/>
            <w:right w:val="none" w:sz="0" w:space="0" w:color="auto"/>
          </w:divBdr>
        </w:div>
        <w:div w:id="874923708">
          <w:marLeft w:val="0"/>
          <w:marRight w:val="0"/>
          <w:marTop w:val="300"/>
          <w:marBottom w:val="0"/>
          <w:divBdr>
            <w:top w:val="none" w:sz="0" w:space="0" w:color="auto"/>
            <w:left w:val="none" w:sz="0" w:space="0" w:color="auto"/>
            <w:bottom w:val="none" w:sz="0" w:space="0" w:color="auto"/>
            <w:right w:val="none" w:sz="0" w:space="0" w:color="auto"/>
          </w:divBdr>
          <w:divsChild>
            <w:div w:id="1850942614">
              <w:marLeft w:val="0"/>
              <w:marRight w:val="0"/>
              <w:marTop w:val="0"/>
              <w:marBottom w:val="0"/>
              <w:divBdr>
                <w:top w:val="none" w:sz="0" w:space="0" w:color="auto"/>
                <w:left w:val="none" w:sz="0" w:space="0" w:color="auto"/>
                <w:bottom w:val="none" w:sz="0" w:space="0" w:color="auto"/>
                <w:right w:val="none" w:sz="0" w:space="0" w:color="auto"/>
              </w:divBdr>
              <w:divsChild>
                <w:div w:id="1180196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374374">
          <w:marLeft w:val="0"/>
          <w:marRight w:val="0"/>
          <w:marTop w:val="0"/>
          <w:marBottom w:val="0"/>
          <w:divBdr>
            <w:top w:val="none" w:sz="0" w:space="0" w:color="auto"/>
            <w:left w:val="none" w:sz="0" w:space="0" w:color="auto"/>
            <w:bottom w:val="none" w:sz="0" w:space="0" w:color="auto"/>
            <w:right w:val="none" w:sz="0" w:space="0" w:color="auto"/>
          </w:divBdr>
          <w:divsChild>
            <w:div w:id="662128443">
              <w:marLeft w:val="0"/>
              <w:marRight w:val="0"/>
              <w:marTop w:val="0"/>
              <w:marBottom w:val="0"/>
              <w:divBdr>
                <w:top w:val="none" w:sz="0" w:space="0" w:color="auto"/>
                <w:left w:val="none" w:sz="0" w:space="0" w:color="auto"/>
                <w:bottom w:val="none" w:sz="0" w:space="0" w:color="auto"/>
                <w:right w:val="none" w:sz="0" w:space="0" w:color="auto"/>
              </w:divBdr>
            </w:div>
          </w:divsChild>
        </w:div>
        <w:div w:id="1037194223">
          <w:marLeft w:val="0"/>
          <w:marRight w:val="0"/>
          <w:marTop w:val="0"/>
          <w:marBottom w:val="0"/>
          <w:divBdr>
            <w:top w:val="none" w:sz="0" w:space="0" w:color="auto"/>
            <w:left w:val="none" w:sz="0" w:space="0" w:color="auto"/>
            <w:bottom w:val="none" w:sz="0" w:space="0" w:color="auto"/>
            <w:right w:val="none" w:sz="0" w:space="0" w:color="auto"/>
          </w:divBdr>
          <w:divsChild>
            <w:div w:id="1608926728">
              <w:marLeft w:val="0"/>
              <w:marRight w:val="0"/>
              <w:marTop w:val="0"/>
              <w:marBottom w:val="0"/>
              <w:divBdr>
                <w:top w:val="none" w:sz="0" w:space="0" w:color="auto"/>
                <w:left w:val="none" w:sz="0" w:space="0" w:color="auto"/>
                <w:bottom w:val="none" w:sz="0" w:space="0" w:color="auto"/>
                <w:right w:val="none" w:sz="0" w:space="0" w:color="auto"/>
              </w:divBdr>
            </w:div>
          </w:divsChild>
        </w:div>
        <w:div w:id="1115949202">
          <w:marLeft w:val="0"/>
          <w:marRight w:val="0"/>
          <w:marTop w:val="0"/>
          <w:marBottom w:val="0"/>
          <w:divBdr>
            <w:top w:val="none" w:sz="0" w:space="0" w:color="auto"/>
            <w:left w:val="none" w:sz="0" w:space="0" w:color="auto"/>
            <w:bottom w:val="none" w:sz="0" w:space="0" w:color="auto"/>
            <w:right w:val="none" w:sz="0" w:space="0" w:color="auto"/>
          </w:divBdr>
        </w:div>
        <w:div w:id="1516380809">
          <w:marLeft w:val="0"/>
          <w:marRight w:val="0"/>
          <w:marTop w:val="0"/>
          <w:marBottom w:val="0"/>
          <w:divBdr>
            <w:top w:val="none" w:sz="0" w:space="0" w:color="auto"/>
            <w:left w:val="none" w:sz="0" w:space="0" w:color="auto"/>
            <w:bottom w:val="none" w:sz="0" w:space="0" w:color="auto"/>
            <w:right w:val="none" w:sz="0" w:space="0" w:color="auto"/>
          </w:divBdr>
        </w:div>
        <w:div w:id="1564490662">
          <w:marLeft w:val="0"/>
          <w:marRight w:val="0"/>
          <w:marTop w:val="0"/>
          <w:marBottom w:val="0"/>
          <w:divBdr>
            <w:top w:val="none" w:sz="0" w:space="0" w:color="auto"/>
            <w:left w:val="none" w:sz="0" w:space="0" w:color="auto"/>
            <w:bottom w:val="none" w:sz="0" w:space="0" w:color="auto"/>
            <w:right w:val="none" w:sz="0" w:space="0" w:color="auto"/>
          </w:divBdr>
        </w:div>
        <w:div w:id="1591498313">
          <w:marLeft w:val="0"/>
          <w:marRight w:val="0"/>
          <w:marTop w:val="0"/>
          <w:marBottom w:val="0"/>
          <w:divBdr>
            <w:top w:val="none" w:sz="0" w:space="0" w:color="auto"/>
            <w:left w:val="none" w:sz="0" w:space="0" w:color="auto"/>
            <w:bottom w:val="none" w:sz="0" w:space="0" w:color="auto"/>
            <w:right w:val="none" w:sz="0" w:space="0" w:color="auto"/>
          </w:divBdr>
          <w:divsChild>
            <w:div w:id="977227744">
              <w:marLeft w:val="0"/>
              <w:marRight w:val="0"/>
              <w:marTop w:val="0"/>
              <w:marBottom w:val="0"/>
              <w:divBdr>
                <w:top w:val="none" w:sz="0" w:space="0" w:color="auto"/>
                <w:left w:val="none" w:sz="0" w:space="0" w:color="auto"/>
                <w:bottom w:val="none" w:sz="0" w:space="0" w:color="auto"/>
                <w:right w:val="none" w:sz="0" w:space="0" w:color="auto"/>
              </w:divBdr>
            </w:div>
          </w:divsChild>
        </w:div>
        <w:div w:id="1664090390">
          <w:marLeft w:val="0"/>
          <w:marRight w:val="0"/>
          <w:marTop w:val="0"/>
          <w:marBottom w:val="0"/>
          <w:divBdr>
            <w:top w:val="none" w:sz="0" w:space="0" w:color="auto"/>
            <w:left w:val="none" w:sz="0" w:space="0" w:color="auto"/>
            <w:bottom w:val="none" w:sz="0" w:space="0" w:color="auto"/>
            <w:right w:val="none" w:sz="0" w:space="0" w:color="auto"/>
          </w:divBdr>
          <w:divsChild>
            <w:div w:id="1025863090">
              <w:marLeft w:val="0"/>
              <w:marRight w:val="0"/>
              <w:marTop w:val="0"/>
              <w:marBottom w:val="0"/>
              <w:divBdr>
                <w:top w:val="none" w:sz="0" w:space="0" w:color="auto"/>
                <w:left w:val="none" w:sz="0" w:space="0" w:color="auto"/>
                <w:bottom w:val="none" w:sz="0" w:space="0" w:color="auto"/>
                <w:right w:val="none" w:sz="0" w:space="0" w:color="auto"/>
              </w:divBdr>
            </w:div>
          </w:divsChild>
        </w:div>
        <w:div w:id="2076971562">
          <w:marLeft w:val="0"/>
          <w:marRight w:val="0"/>
          <w:marTop w:val="0"/>
          <w:marBottom w:val="0"/>
          <w:divBdr>
            <w:top w:val="none" w:sz="0" w:space="0" w:color="auto"/>
            <w:left w:val="none" w:sz="0" w:space="0" w:color="auto"/>
            <w:bottom w:val="none" w:sz="0" w:space="0" w:color="auto"/>
            <w:right w:val="none" w:sz="0" w:space="0" w:color="auto"/>
          </w:divBdr>
          <w:divsChild>
            <w:div w:id="146381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928206">
      <w:bodyDiv w:val="1"/>
      <w:marLeft w:val="0"/>
      <w:marRight w:val="0"/>
      <w:marTop w:val="0"/>
      <w:marBottom w:val="0"/>
      <w:divBdr>
        <w:top w:val="none" w:sz="0" w:space="0" w:color="auto"/>
        <w:left w:val="none" w:sz="0" w:space="0" w:color="auto"/>
        <w:bottom w:val="none" w:sz="0" w:space="0" w:color="auto"/>
        <w:right w:val="none" w:sz="0" w:space="0" w:color="auto"/>
      </w:divBdr>
      <w:divsChild>
        <w:div w:id="1742100232">
          <w:marLeft w:val="0"/>
          <w:marRight w:val="0"/>
          <w:marTop w:val="0"/>
          <w:marBottom w:val="0"/>
          <w:divBdr>
            <w:top w:val="none" w:sz="0" w:space="0" w:color="auto"/>
            <w:left w:val="none" w:sz="0" w:space="0" w:color="auto"/>
            <w:bottom w:val="none" w:sz="0" w:space="0" w:color="auto"/>
            <w:right w:val="none" w:sz="0" w:space="0" w:color="auto"/>
          </w:divBdr>
        </w:div>
        <w:div w:id="1212351020">
          <w:marLeft w:val="0"/>
          <w:marRight w:val="0"/>
          <w:marTop w:val="0"/>
          <w:marBottom w:val="0"/>
          <w:divBdr>
            <w:top w:val="none" w:sz="0" w:space="0" w:color="auto"/>
            <w:left w:val="none" w:sz="0" w:space="0" w:color="auto"/>
            <w:bottom w:val="none" w:sz="0" w:space="0" w:color="auto"/>
            <w:right w:val="none" w:sz="0" w:space="0" w:color="auto"/>
          </w:divBdr>
          <w:divsChild>
            <w:div w:id="1970013777">
              <w:marLeft w:val="0"/>
              <w:marRight w:val="0"/>
              <w:marTop w:val="0"/>
              <w:marBottom w:val="0"/>
              <w:divBdr>
                <w:top w:val="none" w:sz="0" w:space="0" w:color="auto"/>
                <w:left w:val="none" w:sz="0" w:space="0" w:color="auto"/>
                <w:bottom w:val="none" w:sz="0" w:space="0" w:color="auto"/>
                <w:right w:val="none" w:sz="0" w:space="0" w:color="auto"/>
              </w:divBdr>
            </w:div>
          </w:divsChild>
        </w:div>
        <w:div w:id="1469395615">
          <w:marLeft w:val="0"/>
          <w:marRight w:val="0"/>
          <w:marTop w:val="0"/>
          <w:marBottom w:val="0"/>
          <w:divBdr>
            <w:top w:val="none" w:sz="0" w:space="0" w:color="auto"/>
            <w:left w:val="none" w:sz="0" w:space="0" w:color="auto"/>
            <w:bottom w:val="none" w:sz="0" w:space="0" w:color="auto"/>
            <w:right w:val="none" w:sz="0" w:space="0" w:color="auto"/>
          </w:divBdr>
        </w:div>
        <w:div w:id="1406026523">
          <w:marLeft w:val="0"/>
          <w:marRight w:val="0"/>
          <w:marTop w:val="0"/>
          <w:marBottom w:val="0"/>
          <w:divBdr>
            <w:top w:val="none" w:sz="0" w:space="0" w:color="auto"/>
            <w:left w:val="none" w:sz="0" w:space="0" w:color="auto"/>
            <w:bottom w:val="none" w:sz="0" w:space="0" w:color="auto"/>
            <w:right w:val="none" w:sz="0" w:space="0" w:color="auto"/>
          </w:divBdr>
          <w:divsChild>
            <w:div w:id="551160855">
              <w:marLeft w:val="0"/>
              <w:marRight w:val="0"/>
              <w:marTop w:val="0"/>
              <w:marBottom w:val="0"/>
              <w:divBdr>
                <w:top w:val="none" w:sz="0" w:space="0" w:color="auto"/>
                <w:left w:val="none" w:sz="0" w:space="0" w:color="auto"/>
                <w:bottom w:val="none" w:sz="0" w:space="0" w:color="auto"/>
                <w:right w:val="none" w:sz="0" w:space="0" w:color="auto"/>
              </w:divBdr>
            </w:div>
          </w:divsChild>
        </w:div>
        <w:div w:id="94398434">
          <w:marLeft w:val="0"/>
          <w:marRight w:val="0"/>
          <w:marTop w:val="0"/>
          <w:marBottom w:val="0"/>
          <w:divBdr>
            <w:top w:val="none" w:sz="0" w:space="0" w:color="auto"/>
            <w:left w:val="none" w:sz="0" w:space="0" w:color="auto"/>
            <w:bottom w:val="none" w:sz="0" w:space="0" w:color="auto"/>
            <w:right w:val="none" w:sz="0" w:space="0" w:color="auto"/>
          </w:divBdr>
        </w:div>
        <w:div w:id="878980935">
          <w:marLeft w:val="0"/>
          <w:marRight w:val="0"/>
          <w:marTop w:val="0"/>
          <w:marBottom w:val="0"/>
          <w:divBdr>
            <w:top w:val="none" w:sz="0" w:space="0" w:color="auto"/>
            <w:left w:val="none" w:sz="0" w:space="0" w:color="auto"/>
            <w:bottom w:val="none" w:sz="0" w:space="0" w:color="auto"/>
            <w:right w:val="none" w:sz="0" w:space="0" w:color="auto"/>
          </w:divBdr>
          <w:divsChild>
            <w:div w:id="1926331175">
              <w:marLeft w:val="0"/>
              <w:marRight w:val="0"/>
              <w:marTop w:val="0"/>
              <w:marBottom w:val="0"/>
              <w:divBdr>
                <w:top w:val="none" w:sz="0" w:space="0" w:color="auto"/>
                <w:left w:val="none" w:sz="0" w:space="0" w:color="auto"/>
                <w:bottom w:val="none" w:sz="0" w:space="0" w:color="auto"/>
                <w:right w:val="none" w:sz="0" w:space="0" w:color="auto"/>
              </w:divBdr>
            </w:div>
          </w:divsChild>
        </w:div>
        <w:div w:id="1017851191">
          <w:marLeft w:val="0"/>
          <w:marRight w:val="0"/>
          <w:marTop w:val="0"/>
          <w:marBottom w:val="0"/>
          <w:divBdr>
            <w:top w:val="none" w:sz="0" w:space="0" w:color="auto"/>
            <w:left w:val="none" w:sz="0" w:space="0" w:color="auto"/>
            <w:bottom w:val="none" w:sz="0" w:space="0" w:color="auto"/>
            <w:right w:val="none" w:sz="0" w:space="0" w:color="auto"/>
          </w:divBdr>
        </w:div>
        <w:div w:id="1811315958">
          <w:marLeft w:val="0"/>
          <w:marRight w:val="0"/>
          <w:marTop w:val="0"/>
          <w:marBottom w:val="0"/>
          <w:divBdr>
            <w:top w:val="none" w:sz="0" w:space="0" w:color="auto"/>
            <w:left w:val="none" w:sz="0" w:space="0" w:color="auto"/>
            <w:bottom w:val="none" w:sz="0" w:space="0" w:color="auto"/>
            <w:right w:val="none" w:sz="0" w:space="0" w:color="auto"/>
          </w:divBdr>
          <w:divsChild>
            <w:div w:id="933898342">
              <w:marLeft w:val="0"/>
              <w:marRight w:val="0"/>
              <w:marTop w:val="0"/>
              <w:marBottom w:val="0"/>
              <w:divBdr>
                <w:top w:val="none" w:sz="0" w:space="0" w:color="auto"/>
                <w:left w:val="none" w:sz="0" w:space="0" w:color="auto"/>
                <w:bottom w:val="none" w:sz="0" w:space="0" w:color="auto"/>
                <w:right w:val="none" w:sz="0" w:space="0" w:color="auto"/>
              </w:divBdr>
            </w:div>
          </w:divsChild>
        </w:div>
        <w:div w:id="660083410">
          <w:marLeft w:val="0"/>
          <w:marRight w:val="0"/>
          <w:marTop w:val="0"/>
          <w:marBottom w:val="0"/>
          <w:divBdr>
            <w:top w:val="none" w:sz="0" w:space="0" w:color="auto"/>
            <w:left w:val="none" w:sz="0" w:space="0" w:color="auto"/>
            <w:bottom w:val="none" w:sz="0" w:space="0" w:color="auto"/>
            <w:right w:val="none" w:sz="0" w:space="0" w:color="auto"/>
          </w:divBdr>
        </w:div>
        <w:div w:id="211963698">
          <w:marLeft w:val="0"/>
          <w:marRight w:val="0"/>
          <w:marTop w:val="0"/>
          <w:marBottom w:val="0"/>
          <w:divBdr>
            <w:top w:val="none" w:sz="0" w:space="0" w:color="auto"/>
            <w:left w:val="none" w:sz="0" w:space="0" w:color="auto"/>
            <w:bottom w:val="none" w:sz="0" w:space="0" w:color="auto"/>
            <w:right w:val="none" w:sz="0" w:space="0" w:color="auto"/>
          </w:divBdr>
          <w:divsChild>
            <w:div w:id="455687393">
              <w:marLeft w:val="0"/>
              <w:marRight w:val="0"/>
              <w:marTop w:val="0"/>
              <w:marBottom w:val="0"/>
              <w:divBdr>
                <w:top w:val="none" w:sz="0" w:space="0" w:color="auto"/>
                <w:left w:val="none" w:sz="0" w:space="0" w:color="auto"/>
                <w:bottom w:val="none" w:sz="0" w:space="0" w:color="auto"/>
                <w:right w:val="none" w:sz="0" w:space="0" w:color="auto"/>
              </w:divBdr>
            </w:div>
          </w:divsChild>
        </w:div>
        <w:div w:id="1205361331">
          <w:marLeft w:val="0"/>
          <w:marRight w:val="0"/>
          <w:marTop w:val="0"/>
          <w:marBottom w:val="0"/>
          <w:divBdr>
            <w:top w:val="none" w:sz="0" w:space="0" w:color="auto"/>
            <w:left w:val="none" w:sz="0" w:space="0" w:color="auto"/>
            <w:bottom w:val="none" w:sz="0" w:space="0" w:color="auto"/>
            <w:right w:val="none" w:sz="0" w:space="0" w:color="auto"/>
          </w:divBdr>
        </w:div>
        <w:div w:id="1601061911">
          <w:marLeft w:val="0"/>
          <w:marRight w:val="0"/>
          <w:marTop w:val="0"/>
          <w:marBottom w:val="0"/>
          <w:divBdr>
            <w:top w:val="none" w:sz="0" w:space="0" w:color="auto"/>
            <w:left w:val="none" w:sz="0" w:space="0" w:color="auto"/>
            <w:bottom w:val="none" w:sz="0" w:space="0" w:color="auto"/>
            <w:right w:val="none" w:sz="0" w:space="0" w:color="auto"/>
          </w:divBdr>
          <w:divsChild>
            <w:div w:id="781849921">
              <w:marLeft w:val="0"/>
              <w:marRight w:val="0"/>
              <w:marTop w:val="0"/>
              <w:marBottom w:val="0"/>
              <w:divBdr>
                <w:top w:val="none" w:sz="0" w:space="0" w:color="auto"/>
                <w:left w:val="none" w:sz="0" w:space="0" w:color="auto"/>
                <w:bottom w:val="none" w:sz="0" w:space="0" w:color="auto"/>
                <w:right w:val="none" w:sz="0" w:space="0" w:color="auto"/>
              </w:divBdr>
            </w:div>
          </w:divsChild>
        </w:div>
        <w:div w:id="1341354824">
          <w:marLeft w:val="0"/>
          <w:marRight w:val="0"/>
          <w:marTop w:val="0"/>
          <w:marBottom w:val="0"/>
          <w:divBdr>
            <w:top w:val="none" w:sz="0" w:space="0" w:color="auto"/>
            <w:left w:val="none" w:sz="0" w:space="0" w:color="auto"/>
            <w:bottom w:val="none" w:sz="0" w:space="0" w:color="auto"/>
            <w:right w:val="none" w:sz="0" w:space="0" w:color="auto"/>
          </w:divBdr>
        </w:div>
        <w:div w:id="1296908974">
          <w:marLeft w:val="0"/>
          <w:marRight w:val="0"/>
          <w:marTop w:val="0"/>
          <w:marBottom w:val="0"/>
          <w:divBdr>
            <w:top w:val="none" w:sz="0" w:space="0" w:color="auto"/>
            <w:left w:val="none" w:sz="0" w:space="0" w:color="auto"/>
            <w:bottom w:val="none" w:sz="0" w:space="0" w:color="auto"/>
            <w:right w:val="none" w:sz="0" w:space="0" w:color="auto"/>
          </w:divBdr>
          <w:divsChild>
            <w:div w:id="1195271998">
              <w:marLeft w:val="0"/>
              <w:marRight w:val="0"/>
              <w:marTop w:val="0"/>
              <w:marBottom w:val="0"/>
              <w:divBdr>
                <w:top w:val="none" w:sz="0" w:space="0" w:color="auto"/>
                <w:left w:val="none" w:sz="0" w:space="0" w:color="auto"/>
                <w:bottom w:val="none" w:sz="0" w:space="0" w:color="auto"/>
                <w:right w:val="none" w:sz="0" w:space="0" w:color="auto"/>
              </w:divBdr>
            </w:div>
          </w:divsChild>
        </w:div>
        <w:div w:id="1869828811">
          <w:marLeft w:val="0"/>
          <w:marRight w:val="0"/>
          <w:marTop w:val="300"/>
          <w:marBottom w:val="0"/>
          <w:divBdr>
            <w:top w:val="none" w:sz="0" w:space="0" w:color="auto"/>
            <w:left w:val="none" w:sz="0" w:space="0" w:color="auto"/>
            <w:bottom w:val="none" w:sz="0" w:space="0" w:color="auto"/>
            <w:right w:val="none" w:sz="0" w:space="0" w:color="auto"/>
          </w:divBdr>
          <w:divsChild>
            <w:div w:id="336544308">
              <w:marLeft w:val="0"/>
              <w:marRight w:val="0"/>
              <w:marTop w:val="0"/>
              <w:marBottom w:val="0"/>
              <w:divBdr>
                <w:top w:val="none" w:sz="0" w:space="0" w:color="auto"/>
                <w:left w:val="none" w:sz="0" w:space="0" w:color="auto"/>
                <w:bottom w:val="none" w:sz="0" w:space="0" w:color="auto"/>
                <w:right w:val="none" w:sz="0" w:space="0" w:color="auto"/>
              </w:divBdr>
              <w:divsChild>
                <w:div w:id="97965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617546">
          <w:marLeft w:val="0"/>
          <w:marRight w:val="0"/>
          <w:marTop w:val="300"/>
          <w:marBottom w:val="0"/>
          <w:divBdr>
            <w:top w:val="none" w:sz="0" w:space="0" w:color="auto"/>
            <w:left w:val="none" w:sz="0" w:space="0" w:color="auto"/>
            <w:bottom w:val="none" w:sz="0" w:space="0" w:color="auto"/>
            <w:right w:val="none" w:sz="0" w:space="0" w:color="auto"/>
          </w:divBdr>
          <w:divsChild>
            <w:div w:id="1488012757">
              <w:marLeft w:val="0"/>
              <w:marRight w:val="0"/>
              <w:marTop w:val="0"/>
              <w:marBottom w:val="0"/>
              <w:divBdr>
                <w:top w:val="none" w:sz="0" w:space="0" w:color="auto"/>
                <w:left w:val="none" w:sz="0" w:space="0" w:color="auto"/>
                <w:bottom w:val="none" w:sz="0" w:space="0" w:color="auto"/>
                <w:right w:val="none" w:sz="0" w:space="0" w:color="auto"/>
              </w:divBdr>
              <w:divsChild>
                <w:div w:id="1319110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646043">
          <w:marLeft w:val="0"/>
          <w:marRight w:val="0"/>
          <w:marTop w:val="300"/>
          <w:marBottom w:val="0"/>
          <w:divBdr>
            <w:top w:val="none" w:sz="0" w:space="0" w:color="auto"/>
            <w:left w:val="none" w:sz="0" w:space="0" w:color="auto"/>
            <w:bottom w:val="none" w:sz="0" w:space="0" w:color="auto"/>
            <w:right w:val="none" w:sz="0" w:space="0" w:color="auto"/>
          </w:divBdr>
          <w:divsChild>
            <w:div w:id="1619067701">
              <w:marLeft w:val="0"/>
              <w:marRight w:val="0"/>
              <w:marTop w:val="0"/>
              <w:marBottom w:val="0"/>
              <w:divBdr>
                <w:top w:val="none" w:sz="0" w:space="0" w:color="auto"/>
                <w:left w:val="none" w:sz="0" w:space="0" w:color="auto"/>
                <w:bottom w:val="none" w:sz="0" w:space="0" w:color="auto"/>
                <w:right w:val="none" w:sz="0" w:space="0" w:color="auto"/>
              </w:divBdr>
              <w:divsChild>
                <w:div w:id="110075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120033">
          <w:marLeft w:val="0"/>
          <w:marRight w:val="0"/>
          <w:marTop w:val="300"/>
          <w:marBottom w:val="0"/>
          <w:divBdr>
            <w:top w:val="none" w:sz="0" w:space="0" w:color="auto"/>
            <w:left w:val="none" w:sz="0" w:space="0" w:color="auto"/>
            <w:bottom w:val="none" w:sz="0" w:space="0" w:color="auto"/>
            <w:right w:val="none" w:sz="0" w:space="0" w:color="auto"/>
          </w:divBdr>
          <w:divsChild>
            <w:div w:id="878972587">
              <w:marLeft w:val="0"/>
              <w:marRight w:val="0"/>
              <w:marTop w:val="0"/>
              <w:marBottom w:val="0"/>
              <w:divBdr>
                <w:top w:val="none" w:sz="0" w:space="0" w:color="auto"/>
                <w:left w:val="none" w:sz="0" w:space="0" w:color="auto"/>
                <w:bottom w:val="none" w:sz="0" w:space="0" w:color="auto"/>
                <w:right w:val="none" w:sz="0" w:space="0" w:color="auto"/>
              </w:divBdr>
              <w:divsChild>
                <w:div w:id="625307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192989">
      <w:bodyDiv w:val="1"/>
      <w:marLeft w:val="0"/>
      <w:marRight w:val="0"/>
      <w:marTop w:val="0"/>
      <w:marBottom w:val="0"/>
      <w:divBdr>
        <w:top w:val="none" w:sz="0" w:space="0" w:color="auto"/>
        <w:left w:val="none" w:sz="0" w:space="0" w:color="auto"/>
        <w:bottom w:val="none" w:sz="0" w:space="0" w:color="auto"/>
        <w:right w:val="none" w:sz="0" w:space="0" w:color="auto"/>
      </w:divBdr>
      <w:divsChild>
        <w:div w:id="17514804">
          <w:marLeft w:val="0"/>
          <w:marRight w:val="0"/>
          <w:marTop w:val="0"/>
          <w:marBottom w:val="0"/>
          <w:divBdr>
            <w:top w:val="none" w:sz="0" w:space="0" w:color="auto"/>
            <w:left w:val="none" w:sz="0" w:space="0" w:color="auto"/>
            <w:bottom w:val="none" w:sz="0" w:space="0" w:color="auto"/>
            <w:right w:val="none" w:sz="0" w:space="0" w:color="auto"/>
          </w:divBdr>
          <w:divsChild>
            <w:div w:id="768544442">
              <w:marLeft w:val="0"/>
              <w:marRight w:val="0"/>
              <w:marTop w:val="0"/>
              <w:marBottom w:val="0"/>
              <w:divBdr>
                <w:top w:val="none" w:sz="0" w:space="0" w:color="auto"/>
                <w:left w:val="none" w:sz="0" w:space="0" w:color="auto"/>
                <w:bottom w:val="none" w:sz="0" w:space="0" w:color="auto"/>
                <w:right w:val="none" w:sz="0" w:space="0" w:color="auto"/>
              </w:divBdr>
            </w:div>
          </w:divsChild>
        </w:div>
        <w:div w:id="101730512">
          <w:marLeft w:val="0"/>
          <w:marRight w:val="0"/>
          <w:marTop w:val="0"/>
          <w:marBottom w:val="0"/>
          <w:divBdr>
            <w:top w:val="none" w:sz="0" w:space="0" w:color="auto"/>
            <w:left w:val="none" w:sz="0" w:space="0" w:color="auto"/>
            <w:bottom w:val="none" w:sz="0" w:space="0" w:color="auto"/>
            <w:right w:val="none" w:sz="0" w:space="0" w:color="auto"/>
          </w:divBdr>
          <w:divsChild>
            <w:div w:id="766657791">
              <w:marLeft w:val="0"/>
              <w:marRight w:val="0"/>
              <w:marTop w:val="0"/>
              <w:marBottom w:val="0"/>
              <w:divBdr>
                <w:top w:val="none" w:sz="0" w:space="0" w:color="auto"/>
                <w:left w:val="none" w:sz="0" w:space="0" w:color="auto"/>
                <w:bottom w:val="none" w:sz="0" w:space="0" w:color="auto"/>
                <w:right w:val="none" w:sz="0" w:space="0" w:color="auto"/>
              </w:divBdr>
            </w:div>
          </w:divsChild>
        </w:div>
        <w:div w:id="107355784">
          <w:marLeft w:val="0"/>
          <w:marRight w:val="0"/>
          <w:marTop w:val="0"/>
          <w:marBottom w:val="0"/>
          <w:divBdr>
            <w:top w:val="none" w:sz="0" w:space="0" w:color="auto"/>
            <w:left w:val="none" w:sz="0" w:space="0" w:color="auto"/>
            <w:bottom w:val="none" w:sz="0" w:space="0" w:color="auto"/>
            <w:right w:val="none" w:sz="0" w:space="0" w:color="auto"/>
          </w:divBdr>
          <w:divsChild>
            <w:div w:id="1950426478">
              <w:marLeft w:val="0"/>
              <w:marRight w:val="0"/>
              <w:marTop w:val="0"/>
              <w:marBottom w:val="0"/>
              <w:divBdr>
                <w:top w:val="none" w:sz="0" w:space="0" w:color="auto"/>
                <w:left w:val="none" w:sz="0" w:space="0" w:color="auto"/>
                <w:bottom w:val="none" w:sz="0" w:space="0" w:color="auto"/>
                <w:right w:val="none" w:sz="0" w:space="0" w:color="auto"/>
              </w:divBdr>
            </w:div>
          </w:divsChild>
        </w:div>
        <w:div w:id="549535380">
          <w:marLeft w:val="0"/>
          <w:marRight w:val="0"/>
          <w:marTop w:val="0"/>
          <w:marBottom w:val="0"/>
          <w:divBdr>
            <w:top w:val="none" w:sz="0" w:space="0" w:color="auto"/>
            <w:left w:val="none" w:sz="0" w:space="0" w:color="auto"/>
            <w:bottom w:val="none" w:sz="0" w:space="0" w:color="auto"/>
            <w:right w:val="none" w:sz="0" w:space="0" w:color="auto"/>
          </w:divBdr>
          <w:divsChild>
            <w:div w:id="1121993330">
              <w:marLeft w:val="0"/>
              <w:marRight w:val="0"/>
              <w:marTop w:val="0"/>
              <w:marBottom w:val="0"/>
              <w:divBdr>
                <w:top w:val="none" w:sz="0" w:space="0" w:color="auto"/>
                <w:left w:val="none" w:sz="0" w:space="0" w:color="auto"/>
                <w:bottom w:val="none" w:sz="0" w:space="0" w:color="auto"/>
                <w:right w:val="none" w:sz="0" w:space="0" w:color="auto"/>
              </w:divBdr>
            </w:div>
          </w:divsChild>
        </w:div>
        <w:div w:id="650139845">
          <w:marLeft w:val="0"/>
          <w:marRight w:val="0"/>
          <w:marTop w:val="0"/>
          <w:marBottom w:val="0"/>
          <w:divBdr>
            <w:top w:val="none" w:sz="0" w:space="0" w:color="auto"/>
            <w:left w:val="none" w:sz="0" w:space="0" w:color="auto"/>
            <w:bottom w:val="none" w:sz="0" w:space="0" w:color="auto"/>
            <w:right w:val="none" w:sz="0" w:space="0" w:color="auto"/>
          </w:divBdr>
        </w:div>
        <w:div w:id="667254091">
          <w:marLeft w:val="0"/>
          <w:marRight w:val="0"/>
          <w:marTop w:val="0"/>
          <w:marBottom w:val="0"/>
          <w:divBdr>
            <w:top w:val="none" w:sz="0" w:space="0" w:color="auto"/>
            <w:left w:val="none" w:sz="0" w:space="0" w:color="auto"/>
            <w:bottom w:val="none" w:sz="0" w:space="0" w:color="auto"/>
            <w:right w:val="none" w:sz="0" w:space="0" w:color="auto"/>
          </w:divBdr>
          <w:divsChild>
            <w:div w:id="908735890">
              <w:marLeft w:val="0"/>
              <w:marRight w:val="0"/>
              <w:marTop w:val="0"/>
              <w:marBottom w:val="0"/>
              <w:divBdr>
                <w:top w:val="none" w:sz="0" w:space="0" w:color="auto"/>
                <w:left w:val="none" w:sz="0" w:space="0" w:color="auto"/>
                <w:bottom w:val="none" w:sz="0" w:space="0" w:color="auto"/>
                <w:right w:val="none" w:sz="0" w:space="0" w:color="auto"/>
              </w:divBdr>
            </w:div>
          </w:divsChild>
        </w:div>
        <w:div w:id="741029685">
          <w:marLeft w:val="0"/>
          <w:marRight w:val="0"/>
          <w:marTop w:val="0"/>
          <w:marBottom w:val="0"/>
          <w:divBdr>
            <w:top w:val="none" w:sz="0" w:space="0" w:color="auto"/>
            <w:left w:val="none" w:sz="0" w:space="0" w:color="auto"/>
            <w:bottom w:val="none" w:sz="0" w:space="0" w:color="auto"/>
            <w:right w:val="none" w:sz="0" w:space="0" w:color="auto"/>
          </w:divBdr>
        </w:div>
        <w:div w:id="1086616562">
          <w:marLeft w:val="0"/>
          <w:marRight w:val="0"/>
          <w:marTop w:val="0"/>
          <w:marBottom w:val="0"/>
          <w:divBdr>
            <w:top w:val="none" w:sz="0" w:space="0" w:color="auto"/>
            <w:left w:val="none" w:sz="0" w:space="0" w:color="auto"/>
            <w:bottom w:val="none" w:sz="0" w:space="0" w:color="auto"/>
            <w:right w:val="none" w:sz="0" w:space="0" w:color="auto"/>
          </w:divBdr>
        </w:div>
        <w:div w:id="1109740969">
          <w:marLeft w:val="0"/>
          <w:marRight w:val="0"/>
          <w:marTop w:val="0"/>
          <w:marBottom w:val="0"/>
          <w:divBdr>
            <w:top w:val="none" w:sz="0" w:space="0" w:color="auto"/>
            <w:left w:val="none" w:sz="0" w:space="0" w:color="auto"/>
            <w:bottom w:val="none" w:sz="0" w:space="0" w:color="auto"/>
            <w:right w:val="none" w:sz="0" w:space="0" w:color="auto"/>
          </w:divBdr>
          <w:divsChild>
            <w:div w:id="1102460984">
              <w:marLeft w:val="0"/>
              <w:marRight w:val="0"/>
              <w:marTop w:val="0"/>
              <w:marBottom w:val="0"/>
              <w:divBdr>
                <w:top w:val="none" w:sz="0" w:space="0" w:color="auto"/>
                <w:left w:val="none" w:sz="0" w:space="0" w:color="auto"/>
                <w:bottom w:val="none" w:sz="0" w:space="0" w:color="auto"/>
                <w:right w:val="none" w:sz="0" w:space="0" w:color="auto"/>
              </w:divBdr>
            </w:div>
          </w:divsChild>
        </w:div>
        <w:div w:id="1388453289">
          <w:marLeft w:val="0"/>
          <w:marRight w:val="0"/>
          <w:marTop w:val="300"/>
          <w:marBottom w:val="0"/>
          <w:divBdr>
            <w:top w:val="none" w:sz="0" w:space="0" w:color="auto"/>
            <w:left w:val="none" w:sz="0" w:space="0" w:color="auto"/>
            <w:bottom w:val="none" w:sz="0" w:space="0" w:color="auto"/>
            <w:right w:val="none" w:sz="0" w:space="0" w:color="auto"/>
          </w:divBdr>
          <w:divsChild>
            <w:div w:id="117724885">
              <w:marLeft w:val="0"/>
              <w:marRight w:val="0"/>
              <w:marTop w:val="0"/>
              <w:marBottom w:val="0"/>
              <w:divBdr>
                <w:top w:val="none" w:sz="0" w:space="0" w:color="auto"/>
                <w:left w:val="none" w:sz="0" w:space="0" w:color="auto"/>
                <w:bottom w:val="none" w:sz="0" w:space="0" w:color="auto"/>
                <w:right w:val="none" w:sz="0" w:space="0" w:color="auto"/>
              </w:divBdr>
              <w:divsChild>
                <w:div w:id="18613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571472">
          <w:marLeft w:val="0"/>
          <w:marRight w:val="0"/>
          <w:marTop w:val="0"/>
          <w:marBottom w:val="0"/>
          <w:divBdr>
            <w:top w:val="none" w:sz="0" w:space="0" w:color="auto"/>
            <w:left w:val="none" w:sz="0" w:space="0" w:color="auto"/>
            <w:bottom w:val="none" w:sz="0" w:space="0" w:color="auto"/>
            <w:right w:val="none" w:sz="0" w:space="0" w:color="auto"/>
          </w:divBdr>
        </w:div>
        <w:div w:id="1580941378">
          <w:marLeft w:val="0"/>
          <w:marRight w:val="0"/>
          <w:marTop w:val="0"/>
          <w:marBottom w:val="0"/>
          <w:divBdr>
            <w:top w:val="none" w:sz="0" w:space="0" w:color="auto"/>
            <w:left w:val="none" w:sz="0" w:space="0" w:color="auto"/>
            <w:bottom w:val="none" w:sz="0" w:space="0" w:color="auto"/>
            <w:right w:val="none" w:sz="0" w:space="0" w:color="auto"/>
          </w:divBdr>
        </w:div>
        <w:div w:id="1689212748">
          <w:marLeft w:val="0"/>
          <w:marRight w:val="0"/>
          <w:marTop w:val="0"/>
          <w:marBottom w:val="0"/>
          <w:divBdr>
            <w:top w:val="none" w:sz="0" w:space="0" w:color="auto"/>
            <w:left w:val="none" w:sz="0" w:space="0" w:color="auto"/>
            <w:bottom w:val="none" w:sz="0" w:space="0" w:color="auto"/>
            <w:right w:val="none" w:sz="0" w:space="0" w:color="auto"/>
          </w:divBdr>
          <w:divsChild>
            <w:div w:id="1446270698">
              <w:marLeft w:val="0"/>
              <w:marRight w:val="0"/>
              <w:marTop w:val="0"/>
              <w:marBottom w:val="0"/>
              <w:divBdr>
                <w:top w:val="none" w:sz="0" w:space="0" w:color="auto"/>
                <w:left w:val="none" w:sz="0" w:space="0" w:color="auto"/>
                <w:bottom w:val="none" w:sz="0" w:space="0" w:color="auto"/>
                <w:right w:val="none" w:sz="0" w:space="0" w:color="auto"/>
              </w:divBdr>
            </w:div>
          </w:divsChild>
        </w:div>
        <w:div w:id="1850870284">
          <w:marLeft w:val="0"/>
          <w:marRight w:val="0"/>
          <w:marTop w:val="300"/>
          <w:marBottom w:val="0"/>
          <w:divBdr>
            <w:top w:val="none" w:sz="0" w:space="0" w:color="auto"/>
            <w:left w:val="none" w:sz="0" w:space="0" w:color="auto"/>
            <w:bottom w:val="none" w:sz="0" w:space="0" w:color="auto"/>
            <w:right w:val="none" w:sz="0" w:space="0" w:color="auto"/>
          </w:divBdr>
          <w:divsChild>
            <w:div w:id="304362379">
              <w:marLeft w:val="0"/>
              <w:marRight w:val="0"/>
              <w:marTop w:val="0"/>
              <w:marBottom w:val="0"/>
              <w:divBdr>
                <w:top w:val="none" w:sz="0" w:space="0" w:color="auto"/>
                <w:left w:val="none" w:sz="0" w:space="0" w:color="auto"/>
                <w:bottom w:val="none" w:sz="0" w:space="0" w:color="auto"/>
                <w:right w:val="none" w:sz="0" w:space="0" w:color="auto"/>
              </w:divBdr>
              <w:divsChild>
                <w:div w:id="156868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3">
          <w:marLeft w:val="0"/>
          <w:marRight w:val="0"/>
          <w:marTop w:val="0"/>
          <w:marBottom w:val="0"/>
          <w:divBdr>
            <w:top w:val="none" w:sz="0" w:space="0" w:color="auto"/>
            <w:left w:val="none" w:sz="0" w:space="0" w:color="auto"/>
            <w:bottom w:val="none" w:sz="0" w:space="0" w:color="auto"/>
            <w:right w:val="none" w:sz="0" w:space="0" w:color="auto"/>
          </w:divBdr>
        </w:div>
        <w:div w:id="1907492559">
          <w:marLeft w:val="0"/>
          <w:marRight w:val="0"/>
          <w:marTop w:val="0"/>
          <w:marBottom w:val="0"/>
          <w:divBdr>
            <w:top w:val="none" w:sz="0" w:space="0" w:color="auto"/>
            <w:left w:val="none" w:sz="0" w:space="0" w:color="auto"/>
            <w:bottom w:val="none" w:sz="0" w:space="0" w:color="auto"/>
            <w:right w:val="none" w:sz="0" w:space="0" w:color="auto"/>
          </w:divBdr>
        </w:div>
        <w:div w:id="1983652541">
          <w:marLeft w:val="0"/>
          <w:marRight w:val="0"/>
          <w:marTop w:val="300"/>
          <w:marBottom w:val="0"/>
          <w:divBdr>
            <w:top w:val="none" w:sz="0" w:space="0" w:color="auto"/>
            <w:left w:val="none" w:sz="0" w:space="0" w:color="auto"/>
            <w:bottom w:val="none" w:sz="0" w:space="0" w:color="auto"/>
            <w:right w:val="none" w:sz="0" w:space="0" w:color="auto"/>
          </w:divBdr>
          <w:divsChild>
            <w:div w:id="126435929">
              <w:marLeft w:val="0"/>
              <w:marRight w:val="0"/>
              <w:marTop w:val="0"/>
              <w:marBottom w:val="0"/>
              <w:divBdr>
                <w:top w:val="none" w:sz="0" w:space="0" w:color="auto"/>
                <w:left w:val="none" w:sz="0" w:space="0" w:color="auto"/>
                <w:bottom w:val="none" w:sz="0" w:space="0" w:color="auto"/>
                <w:right w:val="none" w:sz="0" w:space="0" w:color="auto"/>
              </w:divBdr>
              <w:divsChild>
                <w:div w:id="200974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391089">
      <w:bodyDiv w:val="1"/>
      <w:marLeft w:val="0"/>
      <w:marRight w:val="0"/>
      <w:marTop w:val="0"/>
      <w:marBottom w:val="0"/>
      <w:divBdr>
        <w:top w:val="none" w:sz="0" w:space="0" w:color="auto"/>
        <w:left w:val="none" w:sz="0" w:space="0" w:color="auto"/>
        <w:bottom w:val="none" w:sz="0" w:space="0" w:color="auto"/>
        <w:right w:val="none" w:sz="0" w:space="0" w:color="auto"/>
      </w:divBdr>
      <w:divsChild>
        <w:div w:id="1888835298">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sChild>
            <w:div w:id="1005009887">
              <w:marLeft w:val="0"/>
              <w:marRight w:val="0"/>
              <w:marTop w:val="0"/>
              <w:marBottom w:val="0"/>
              <w:divBdr>
                <w:top w:val="none" w:sz="0" w:space="0" w:color="auto"/>
                <w:left w:val="none" w:sz="0" w:space="0" w:color="auto"/>
                <w:bottom w:val="none" w:sz="0" w:space="0" w:color="auto"/>
                <w:right w:val="none" w:sz="0" w:space="0" w:color="auto"/>
              </w:divBdr>
            </w:div>
          </w:divsChild>
        </w:div>
        <w:div w:id="640158547">
          <w:marLeft w:val="0"/>
          <w:marRight w:val="0"/>
          <w:marTop w:val="0"/>
          <w:marBottom w:val="0"/>
          <w:divBdr>
            <w:top w:val="none" w:sz="0" w:space="0" w:color="auto"/>
            <w:left w:val="none" w:sz="0" w:space="0" w:color="auto"/>
            <w:bottom w:val="none" w:sz="0" w:space="0" w:color="auto"/>
            <w:right w:val="none" w:sz="0" w:space="0" w:color="auto"/>
          </w:divBdr>
        </w:div>
        <w:div w:id="1816143415">
          <w:marLeft w:val="0"/>
          <w:marRight w:val="0"/>
          <w:marTop w:val="0"/>
          <w:marBottom w:val="0"/>
          <w:divBdr>
            <w:top w:val="none" w:sz="0" w:space="0" w:color="auto"/>
            <w:left w:val="none" w:sz="0" w:space="0" w:color="auto"/>
            <w:bottom w:val="none" w:sz="0" w:space="0" w:color="auto"/>
            <w:right w:val="none" w:sz="0" w:space="0" w:color="auto"/>
          </w:divBdr>
          <w:divsChild>
            <w:div w:id="2076076706">
              <w:marLeft w:val="0"/>
              <w:marRight w:val="0"/>
              <w:marTop w:val="0"/>
              <w:marBottom w:val="0"/>
              <w:divBdr>
                <w:top w:val="none" w:sz="0" w:space="0" w:color="auto"/>
                <w:left w:val="none" w:sz="0" w:space="0" w:color="auto"/>
                <w:bottom w:val="none" w:sz="0" w:space="0" w:color="auto"/>
                <w:right w:val="none" w:sz="0" w:space="0" w:color="auto"/>
              </w:divBdr>
            </w:div>
          </w:divsChild>
        </w:div>
        <w:div w:id="748306857">
          <w:marLeft w:val="0"/>
          <w:marRight w:val="0"/>
          <w:marTop w:val="0"/>
          <w:marBottom w:val="0"/>
          <w:divBdr>
            <w:top w:val="none" w:sz="0" w:space="0" w:color="auto"/>
            <w:left w:val="none" w:sz="0" w:space="0" w:color="auto"/>
            <w:bottom w:val="none" w:sz="0" w:space="0" w:color="auto"/>
            <w:right w:val="none" w:sz="0" w:space="0" w:color="auto"/>
          </w:divBdr>
        </w:div>
        <w:div w:id="1493330613">
          <w:marLeft w:val="0"/>
          <w:marRight w:val="0"/>
          <w:marTop w:val="0"/>
          <w:marBottom w:val="0"/>
          <w:divBdr>
            <w:top w:val="none" w:sz="0" w:space="0" w:color="auto"/>
            <w:left w:val="none" w:sz="0" w:space="0" w:color="auto"/>
            <w:bottom w:val="none" w:sz="0" w:space="0" w:color="auto"/>
            <w:right w:val="none" w:sz="0" w:space="0" w:color="auto"/>
          </w:divBdr>
          <w:divsChild>
            <w:div w:id="400444447">
              <w:marLeft w:val="0"/>
              <w:marRight w:val="0"/>
              <w:marTop w:val="0"/>
              <w:marBottom w:val="0"/>
              <w:divBdr>
                <w:top w:val="none" w:sz="0" w:space="0" w:color="auto"/>
                <w:left w:val="none" w:sz="0" w:space="0" w:color="auto"/>
                <w:bottom w:val="none" w:sz="0" w:space="0" w:color="auto"/>
                <w:right w:val="none" w:sz="0" w:space="0" w:color="auto"/>
              </w:divBdr>
            </w:div>
          </w:divsChild>
        </w:div>
        <w:div w:id="1173569409">
          <w:marLeft w:val="0"/>
          <w:marRight w:val="0"/>
          <w:marTop w:val="0"/>
          <w:marBottom w:val="0"/>
          <w:divBdr>
            <w:top w:val="none" w:sz="0" w:space="0" w:color="auto"/>
            <w:left w:val="none" w:sz="0" w:space="0" w:color="auto"/>
            <w:bottom w:val="none" w:sz="0" w:space="0" w:color="auto"/>
            <w:right w:val="none" w:sz="0" w:space="0" w:color="auto"/>
          </w:divBdr>
        </w:div>
        <w:div w:id="2001931318">
          <w:marLeft w:val="0"/>
          <w:marRight w:val="0"/>
          <w:marTop w:val="0"/>
          <w:marBottom w:val="0"/>
          <w:divBdr>
            <w:top w:val="none" w:sz="0" w:space="0" w:color="auto"/>
            <w:left w:val="none" w:sz="0" w:space="0" w:color="auto"/>
            <w:bottom w:val="none" w:sz="0" w:space="0" w:color="auto"/>
            <w:right w:val="none" w:sz="0" w:space="0" w:color="auto"/>
          </w:divBdr>
          <w:divsChild>
            <w:div w:id="1684043707">
              <w:marLeft w:val="0"/>
              <w:marRight w:val="0"/>
              <w:marTop w:val="0"/>
              <w:marBottom w:val="0"/>
              <w:divBdr>
                <w:top w:val="none" w:sz="0" w:space="0" w:color="auto"/>
                <w:left w:val="none" w:sz="0" w:space="0" w:color="auto"/>
                <w:bottom w:val="none" w:sz="0" w:space="0" w:color="auto"/>
                <w:right w:val="none" w:sz="0" w:space="0" w:color="auto"/>
              </w:divBdr>
            </w:div>
          </w:divsChild>
        </w:div>
        <w:div w:id="228229093">
          <w:marLeft w:val="0"/>
          <w:marRight w:val="0"/>
          <w:marTop w:val="0"/>
          <w:marBottom w:val="0"/>
          <w:divBdr>
            <w:top w:val="none" w:sz="0" w:space="0" w:color="auto"/>
            <w:left w:val="none" w:sz="0" w:space="0" w:color="auto"/>
            <w:bottom w:val="none" w:sz="0" w:space="0" w:color="auto"/>
            <w:right w:val="none" w:sz="0" w:space="0" w:color="auto"/>
          </w:divBdr>
        </w:div>
        <w:div w:id="1686978827">
          <w:marLeft w:val="0"/>
          <w:marRight w:val="0"/>
          <w:marTop w:val="0"/>
          <w:marBottom w:val="0"/>
          <w:divBdr>
            <w:top w:val="none" w:sz="0" w:space="0" w:color="auto"/>
            <w:left w:val="none" w:sz="0" w:space="0" w:color="auto"/>
            <w:bottom w:val="none" w:sz="0" w:space="0" w:color="auto"/>
            <w:right w:val="none" w:sz="0" w:space="0" w:color="auto"/>
          </w:divBdr>
          <w:divsChild>
            <w:div w:id="567419906">
              <w:marLeft w:val="0"/>
              <w:marRight w:val="0"/>
              <w:marTop w:val="0"/>
              <w:marBottom w:val="0"/>
              <w:divBdr>
                <w:top w:val="none" w:sz="0" w:space="0" w:color="auto"/>
                <w:left w:val="none" w:sz="0" w:space="0" w:color="auto"/>
                <w:bottom w:val="none" w:sz="0" w:space="0" w:color="auto"/>
                <w:right w:val="none" w:sz="0" w:space="0" w:color="auto"/>
              </w:divBdr>
            </w:div>
          </w:divsChild>
        </w:div>
        <w:div w:id="1456682616">
          <w:marLeft w:val="0"/>
          <w:marRight w:val="0"/>
          <w:marTop w:val="0"/>
          <w:marBottom w:val="0"/>
          <w:divBdr>
            <w:top w:val="none" w:sz="0" w:space="0" w:color="auto"/>
            <w:left w:val="none" w:sz="0" w:space="0" w:color="auto"/>
            <w:bottom w:val="none" w:sz="0" w:space="0" w:color="auto"/>
            <w:right w:val="none" w:sz="0" w:space="0" w:color="auto"/>
          </w:divBdr>
        </w:div>
        <w:div w:id="601574787">
          <w:marLeft w:val="0"/>
          <w:marRight w:val="0"/>
          <w:marTop w:val="0"/>
          <w:marBottom w:val="0"/>
          <w:divBdr>
            <w:top w:val="none" w:sz="0" w:space="0" w:color="auto"/>
            <w:left w:val="none" w:sz="0" w:space="0" w:color="auto"/>
            <w:bottom w:val="none" w:sz="0" w:space="0" w:color="auto"/>
            <w:right w:val="none" w:sz="0" w:space="0" w:color="auto"/>
          </w:divBdr>
          <w:divsChild>
            <w:div w:id="580333098">
              <w:marLeft w:val="0"/>
              <w:marRight w:val="0"/>
              <w:marTop w:val="0"/>
              <w:marBottom w:val="0"/>
              <w:divBdr>
                <w:top w:val="none" w:sz="0" w:space="0" w:color="auto"/>
                <w:left w:val="none" w:sz="0" w:space="0" w:color="auto"/>
                <w:bottom w:val="none" w:sz="0" w:space="0" w:color="auto"/>
                <w:right w:val="none" w:sz="0" w:space="0" w:color="auto"/>
              </w:divBdr>
            </w:div>
          </w:divsChild>
        </w:div>
        <w:div w:id="886839642">
          <w:marLeft w:val="0"/>
          <w:marRight w:val="0"/>
          <w:marTop w:val="0"/>
          <w:marBottom w:val="0"/>
          <w:divBdr>
            <w:top w:val="none" w:sz="0" w:space="0" w:color="auto"/>
            <w:left w:val="none" w:sz="0" w:space="0" w:color="auto"/>
            <w:bottom w:val="none" w:sz="0" w:space="0" w:color="auto"/>
            <w:right w:val="none" w:sz="0" w:space="0" w:color="auto"/>
          </w:divBdr>
        </w:div>
        <w:div w:id="1126657460">
          <w:marLeft w:val="0"/>
          <w:marRight w:val="0"/>
          <w:marTop w:val="0"/>
          <w:marBottom w:val="0"/>
          <w:divBdr>
            <w:top w:val="none" w:sz="0" w:space="0" w:color="auto"/>
            <w:left w:val="none" w:sz="0" w:space="0" w:color="auto"/>
            <w:bottom w:val="none" w:sz="0" w:space="0" w:color="auto"/>
            <w:right w:val="none" w:sz="0" w:space="0" w:color="auto"/>
          </w:divBdr>
          <w:divsChild>
            <w:div w:id="680013162">
              <w:marLeft w:val="0"/>
              <w:marRight w:val="0"/>
              <w:marTop w:val="0"/>
              <w:marBottom w:val="0"/>
              <w:divBdr>
                <w:top w:val="none" w:sz="0" w:space="0" w:color="auto"/>
                <w:left w:val="none" w:sz="0" w:space="0" w:color="auto"/>
                <w:bottom w:val="none" w:sz="0" w:space="0" w:color="auto"/>
                <w:right w:val="none" w:sz="0" w:space="0" w:color="auto"/>
              </w:divBdr>
            </w:div>
          </w:divsChild>
        </w:div>
        <w:div w:id="1415012195">
          <w:marLeft w:val="0"/>
          <w:marRight w:val="0"/>
          <w:marTop w:val="300"/>
          <w:marBottom w:val="0"/>
          <w:divBdr>
            <w:top w:val="none" w:sz="0" w:space="0" w:color="auto"/>
            <w:left w:val="none" w:sz="0" w:space="0" w:color="auto"/>
            <w:bottom w:val="none" w:sz="0" w:space="0" w:color="auto"/>
            <w:right w:val="none" w:sz="0" w:space="0" w:color="auto"/>
          </w:divBdr>
          <w:divsChild>
            <w:div w:id="710348052">
              <w:marLeft w:val="0"/>
              <w:marRight w:val="0"/>
              <w:marTop w:val="0"/>
              <w:marBottom w:val="0"/>
              <w:divBdr>
                <w:top w:val="none" w:sz="0" w:space="0" w:color="auto"/>
                <w:left w:val="none" w:sz="0" w:space="0" w:color="auto"/>
                <w:bottom w:val="none" w:sz="0" w:space="0" w:color="auto"/>
                <w:right w:val="none" w:sz="0" w:space="0" w:color="auto"/>
              </w:divBdr>
              <w:divsChild>
                <w:div w:id="689069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101159">
          <w:marLeft w:val="0"/>
          <w:marRight w:val="0"/>
          <w:marTop w:val="300"/>
          <w:marBottom w:val="0"/>
          <w:divBdr>
            <w:top w:val="none" w:sz="0" w:space="0" w:color="auto"/>
            <w:left w:val="none" w:sz="0" w:space="0" w:color="auto"/>
            <w:bottom w:val="none" w:sz="0" w:space="0" w:color="auto"/>
            <w:right w:val="none" w:sz="0" w:space="0" w:color="auto"/>
          </w:divBdr>
          <w:divsChild>
            <w:div w:id="1507793869">
              <w:marLeft w:val="0"/>
              <w:marRight w:val="0"/>
              <w:marTop w:val="0"/>
              <w:marBottom w:val="0"/>
              <w:divBdr>
                <w:top w:val="none" w:sz="0" w:space="0" w:color="auto"/>
                <w:left w:val="none" w:sz="0" w:space="0" w:color="auto"/>
                <w:bottom w:val="none" w:sz="0" w:space="0" w:color="auto"/>
                <w:right w:val="none" w:sz="0" w:space="0" w:color="auto"/>
              </w:divBdr>
              <w:divsChild>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696807">
          <w:marLeft w:val="0"/>
          <w:marRight w:val="0"/>
          <w:marTop w:val="300"/>
          <w:marBottom w:val="0"/>
          <w:divBdr>
            <w:top w:val="none" w:sz="0" w:space="0" w:color="auto"/>
            <w:left w:val="none" w:sz="0" w:space="0" w:color="auto"/>
            <w:bottom w:val="none" w:sz="0" w:space="0" w:color="auto"/>
            <w:right w:val="none" w:sz="0" w:space="0" w:color="auto"/>
          </w:divBdr>
          <w:divsChild>
            <w:div w:id="2127770417">
              <w:marLeft w:val="0"/>
              <w:marRight w:val="0"/>
              <w:marTop w:val="0"/>
              <w:marBottom w:val="0"/>
              <w:divBdr>
                <w:top w:val="none" w:sz="0" w:space="0" w:color="auto"/>
                <w:left w:val="none" w:sz="0" w:space="0" w:color="auto"/>
                <w:bottom w:val="none" w:sz="0" w:space="0" w:color="auto"/>
                <w:right w:val="none" w:sz="0" w:space="0" w:color="auto"/>
              </w:divBdr>
              <w:divsChild>
                <w:div w:id="7045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6215013">
          <w:marLeft w:val="0"/>
          <w:marRight w:val="0"/>
          <w:marTop w:val="300"/>
          <w:marBottom w:val="0"/>
          <w:divBdr>
            <w:top w:val="none" w:sz="0" w:space="0" w:color="auto"/>
            <w:left w:val="none" w:sz="0" w:space="0" w:color="auto"/>
            <w:bottom w:val="none" w:sz="0" w:space="0" w:color="auto"/>
            <w:right w:val="none" w:sz="0" w:space="0" w:color="auto"/>
          </w:divBdr>
          <w:divsChild>
            <w:div w:id="791752712">
              <w:marLeft w:val="0"/>
              <w:marRight w:val="0"/>
              <w:marTop w:val="0"/>
              <w:marBottom w:val="0"/>
              <w:divBdr>
                <w:top w:val="none" w:sz="0" w:space="0" w:color="auto"/>
                <w:left w:val="none" w:sz="0" w:space="0" w:color="auto"/>
                <w:bottom w:val="none" w:sz="0" w:space="0" w:color="auto"/>
                <w:right w:val="none" w:sz="0" w:space="0" w:color="auto"/>
              </w:divBdr>
              <w:divsChild>
                <w:div w:id="1599750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4053328">
      <w:bodyDiv w:val="1"/>
      <w:marLeft w:val="0"/>
      <w:marRight w:val="0"/>
      <w:marTop w:val="0"/>
      <w:marBottom w:val="0"/>
      <w:divBdr>
        <w:top w:val="none" w:sz="0" w:space="0" w:color="auto"/>
        <w:left w:val="none" w:sz="0" w:space="0" w:color="auto"/>
        <w:bottom w:val="none" w:sz="0" w:space="0" w:color="auto"/>
        <w:right w:val="none" w:sz="0" w:space="0" w:color="auto"/>
      </w:divBdr>
      <w:divsChild>
        <w:div w:id="1991859198">
          <w:marLeft w:val="0"/>
          <w:marRight w:val="0"/>
          <w:marTop w:val="0"/>
          <w:marBottom w:val="0"/>
          <w:divBdr>
            <w:top w:val="none" w:sz="0" w:space="0" w:color="auto"/>
            <w:left w:val="none" w:sz="0" w:space="0" w:color="auto"/>
            <w:bottom w:val="none" w:sz="0" w:space="0" w:color="auto"/>
            <w:right w:val="none" w:sz="0" w:space="0" w:color="auto"/>
          </w:divBdr>
        </w:div>
        <w:div w:id="749347830">
          <w:marLeft w:val="0"/>
          <w:marRight w:val="0"/>
          <w:marTop w:val="0"/>
          <w:marBottom w:val="0"/>
          <w:divBdr>
            <w:top w:val="none" w:sz="0" w:space="0" w:color="auto"/>
            <w:left w:val="none" w:sz="0" w:space="0" w:color="auto"/>
            <w:bottom w:val="none" w:sz="0" w:space="0" w:color="auto"/>
            <w:right w:val="none" w:sz="0" w:space="0" w:color="auto"/>
          </w:divBdr>
          <w:divsChild>
            <w:div w:id="1329552438">
              <w:marLeft w:val="0"/>
              <w:marRight w:val="0"/>
              <w:marTop w:val="0"/>
              <w:marBottom w:val="0"/>
              <w:divBdr>
                <w:top w:val="none" w:sz="0" w:space="0" w:color="auto"/>
                <w:left w:val="none" w:sz="0" w:space="0" w:color="auto"/>
                <w:bottom w:val="none" w:sz="0" w:space="0" w:color="auto"/>
                <w:right w:val="none" w:sz="0" w:space="0" w:color="auto"/>
              </w:divBdr>
            </w:div>
          </w:divsChild>
        </w:div>
        <w:div w:id="641076732">
          <w:marLeft w:val="0"/>
          <w:marRight w:val="0"/>
          <w:marTop w:val="0"/>
          <w:marBottom w:val="0"/>
          <w:divBdr>
            <w:top w:val="none" w:sz="0" w:space="0" w:color="auto"/>
            <w:left w:val="none" w:sz="0" w:space="0" w:color="auto"/>
            <w:bottom w:val="none" w:sz="0" w:space="0" w:color="auto"/>
            <w:right w:val="none" w:sz="0" w:space="0" w:color="auto"/>
          </w:divBdr>
        </w:div>
        <w:div w:id="873422347">
          <w:marLeft w:val="0"/>
          <w:marRight w:val="0"/>
          <w:marTop w:val="0"/>
          <w:marBottom w:val="0"/>
          <w:divBdr>
            <w:top w:val="none" w:sz="0" w:space="0" w:color="auto"/>
            <w:left w:val="none" w:sz="0" w:space="0" w:color="auto"/>
            <w:bottom w:val="none" w:sz="0" w:space="0" w:color="auto"/>
            <w:right w:val="none" w:sz="0" w:space="0" w:color="auto"/>
          </w:divBdr>
          <w:divsChild>
            <w:div w:id="2018656021">
              <w:marLeft w:val="0"/>
              <w:marRight w:val="0"/>
              <w:marTop w:val="0"/>
              <w:marBottom w:val="0"/>
              <w:divBdr>
                <w:top w:val="none" w:sz="0" w:space="0" w:color="auto"/>
                <w:left w:val="none" w:sz="0" w:space="0" w:color="auto"/>
                <w:bottom w:val="none" w:sz="0" w:space="0" w:color="auto"/>
                <w:right w:val="none" w:sz="0" w:space="0" w:color="auto"/>
              </w:divBdr>
            </w:div>
          </w:divsChild>
        </w:div>
        <w:div w:id="2111925656">
          <w:marLeft w:val="0"/>
          <w:marRight w:val="0"/>
          <w:marTop w:val="0"/>
          <w:marBottom w:val="0"/>
          <w:divBdr>
            <w:top w:val="none" w:sz="0" w:space="0" w:color="auto"/>
            <w:left w:val="none" w:sz="0" w:space="0" w:color="auto"/>
            <w:bottom w:val="none" w:sz="0" w:space="0" w:color="auto"/>
            <w:right w:val="none" w:sz="0" w:space="0" w:color="auto"/>
          </w:divBdr>
        </w:div>
        <w:div w:id="972103704">
          <w:marLeft w:val="0"/>
          <w:marRight w:val="0"/>
          <w:marTop w:val="0"/>
          <w:marBottom w:val="0"/>
          <w:divBdr>
            <w:top w:val="none" w:sz="0" w:space="0" w:color="auto"/>
            <w:left w:val="none" w:sz="0" w:space="0" w:color="auto"/>
            <w:bottom w:val="none" w:sz="0" w:space="0" w:color="auto"/>
            <w:right w:val="none" w:sz="0" w:space="0" w:color="auto"/>
          </w:divBdr>
          <w:divsChild>
            <w:div w:id="36129158">
              <w:marLeft w:val="0"/>
              <w:marRight w:val="0"/>
              <w:marTop w:val="0"/>
              <w:marBottom w:val="0"/>
              <w:divBdr>
                <w:top w:val="none" w:sz="0" w:space="0" w:color="auto"/>
                <w:left w:val="none" w:sz="0" w:space="0" w:color="auto"/>
                <w:bottom w:val="none" w:sz="0" w:space="0" w:color="auto"/>
                <w:right w:val="none" w:sz="0" w:space="0" w:color="auto"/>
              </w:divBdr>
            </w:div>
          </w:divsChild>
        </w:div>
        <w:div w:id="1455753792">
          <w:marLeft w:val="0"/>
          <w:marRight w:val="0"/>
          <w:marTop w:val="0"/>
          <w:marBottom w:val="0"/>
          <w:divBdr>
            <w:top w:val="none" w:sz="0" w:space="0" w:color="auto"/>
            <w:left w:val="none" w:sz="0" w:space="0" w:color="auto"/>
            <w:bottom w:val="none" w:sz="0" w:space="0" w:color="auto"/>
            <w:right w:val="none" w:sz="0" w:space="0" w:color="auto"/>
          </w:divBdr>
        </w:div>
        <w:div w:id="1853955028">
          <w:marLeft w:val="0"/>
          <w:marRight w:val="0"/>
          <w:marTop w:val="0"/>
          <w:marBottom w:val="0"/>
          <w:divBdr>
            <w:top w:val="none" w:sz="0" w:space="0" w:color="auto"/>
            <w:left w:val="none" w:sz="0" w:space="0" w:color="auto"/>
            <w:bottom w:val="none" w:sz="0" w:space="0" w:color="auto"/>
            <w:right w:val="none" w:sz="0" w:space="0" w:color="auto"/>
          </w:divBdr>
          <w:divsChild>
            <w:div w:id="825777562">
              <w:marLeft w:val="0"/>
              <w:marRight w:val="0"/>
              <w:marTop w:val="0"/>
              <w:marBottom w:val="0"/>
              <w:divBdr>
                <w:top w:val="none" w:sz="0" w:space="0" w:color="auto"/>
                <w:left w:val="none" w:sz="0" w:space="0" w:color="auto"/>
                <w:bottom w:val="none" w:sz="0" w:space="0" w:color="auto"/>
                <w:right w:val="none" w:sz="0" w:space="0" w:color="auto"/>
              </w:divBdr>
            </w:div>
          </w:divsChild>
        </w:div>
        <w:div w:id="696854145">
          <w:marLeft w:val="0"/>
          <w:marRight w:val="0"/>
          <w:marTop w:val="0"/>
          <w:marBottom w:val="0"/>
          <w:divBdr>
            <w:top w:val="none" w:sz="0" w:space="0" w:color="auto"/>
            <w:left w:val="none" w:sz="0" w:space="0" w:color="auto"/>
            <w:bottom w:val="none" w:sz="0" w:space="0" w:color="auto"/>
            <w:right w:val="none" w:sz="0" w:space="0" w:color="auto"/>
          </w:divBdr>
        </w:div>
        <w:div w:id="1108887518">
          <w:marLeft w:val="0"/>
          <w:marRight w:val="0"/>
          <w:marTop w:val="0"/>
          <w:marBottom w:val="0"/>
          <w:divBdr>
            <w:top w:val="none" w:sz="0" w:space="0" w:color="auto"/>
            <w:left w:val="none" w:sz="0" w:space="0" w:color="auto"/>
            <w:bottom w:val="none" w:sz="0" w:space="0" w:color="auto"/>
            <w:right w:val="none" w:sz="0" w:space="0" w:color="auto"/>
          </w:divBdr>
          <w:divsChild>
            <w:div w:id="1194269793">
              <w:marLeft w:val="0"/>
              <w:marRight w:val="0"/>
              <w:marTop w:val="0"/>
              <w:marBottom w:val="0"/>
              <w:divBdr>
                <w:top w:val="none" w:sz="0" w:space="0" w:color="auto"/>
                <w:left w:val="none" w:sz="0" w:space="0" w:color="auto"/>
                <w:bottom w:val="none" w:sz="0" w:space="0" w:color="auto"/>
                <w:right w:val="none" w:sz="0" w:space="0" w:color="auto"/>
              </w:divBdr>
            </w:div>
          </w:divsChild>
        </w:div>
        <w:div w:id="848717368">
          <w:marLeft w:val="0"/>
          <w:marRight w:val="0"/>
          <w:marTop w:val="0"/>
          <w:marBottom w:val="0"/>
          <w:divBdr>
            <w:top w:val="none" w:sz="0" w:space="0" w:color="auto"/>
            <w:left w:val="none" w:sz="0" w:space="0" w:color="auto"/>
            <w:bottom w:val="none" w:sz="0" w:space="0" w:color="auto"/>
            <w:right w:val="none" w:sz="0" w:space="0" w:color="auto"/>
          </w:divBdr>
        </w:div>
        <w:div w:id="1613592054">
          <w:marLeft w:val="0"/>
          <w:marRight w:val="0"/>
          <w:marTop w:val="0"/>
          <w:marBottom w:val="0"/>
          <w:divBdr>
            <w:top w:val="none" w:sz="0" w:space="0" w:color="auto"/>
            <w:left w:val="none" w:sz="0" w:space="0" w:color="auto"/>
            <w:bottom w:val="none" w:sz="0" w:space="0" w:color="auto"/>
            <w:right w:val="none" w:sz="0" w:space="0" w:color="auto"/>
          </w:divBdr>
          <w:divsChild>
            <w:div w:id="442385108">
              <w:marLeft w:val="0"/>
              <w:marRight w:val="0"/>
              <w:marTop w:val="0"/>
              <w:marBottom w:val="0"/>
              <w:divBdr>
                <w:top w:val="none" w:sz="0" w:space="0" w:color="auto"/>
                <w:left w:val="none" w:sz="0" w:space="0" w:color="auto"/>
                <w:bottom w:val="none" w:sz="0" w:space="0" w:color="auto"/>
                <w:right w:val="none" w:sz="0" w:space="0" w:color="auto"/>
              </w:divBdr>
            </w:div>
          </w:divsChild>
        </w:div>
        <w:div w:id="6299208">
          <w:marLeft w:val="0"/>
          <w:marRight w:val="0"/>
          <w:marTop w:val="0"/>
          <w:marBottom w:val="0"/>
          <w:divBdr>
            <w:top w:val="none" w:sz="0" w:space="0" w:color="auto"/>
            <w:left w:val="none" w:sz="0" w:space="0" w:color="auto"/>
            <w:bottom w:val="none" w:sz="0" w:space="0" w:color="auto"/>
            <w:right w:val="none" w:sz="0" w:space="0" w:color="auto"/>
          </w:divBdr>
        </w:div>
        <w:div w:id="948202711">
          <w:marLeft w:val="0"/>
          <w:marRight w:val="0"/>
          <w:marTop w:val="0"/>
          <w:marBottom w:val="0"/>
          <w:divBdr>
            <w:top w:val="none" w:sz="0" w:space="0" w:color="auto"/>
            <w:left w:val="none" w:sz="0" w:space="0" w:color="auto"/>
            <w:bottom w:val="none" w:sz="0" w:space="0" w:color="auto"/>
            <w:right w:val="none" w:sz="0" w:space="0" w:color="auto"/>
          </w:divBdr>
          <w:divsChild>
            <w:div w:id="1042824585">
              <w:marLeft w:val="0"/>
              <w:marRight w:val="0"/>
              <w:marTop w:val="0"/>
              <w:marBottom w:val="0"/>
              <w:divBdr>
                <w:top w:val="none" w:sz="0" w:space="0" w:color="auto"/>
                <w:left w:val="none" w:sz="0" w:space="0" w:color="auto"/>
                <w:bottom w:val="none" w:sz="0" w:space="0" w:color="auto"/>
                <w:right w:val="none" w:sz="0" w:space="0" w:color="auto"/>
              </w:divBdr>
            </w:div>
          </w:divsChild>
        </w:div>
        <w:div w:id="1351102413">
          <w:marLeft w:val="0"/>
          <w:marRight w:val="0"/>
          <w:marTop w:val="300"/>
          <w:marBottom w:val="0"/>
          <w:divBdr>
            <w:top w:val="none" w:sz="0" w:space="0" w:color="auto"/>
            <w:left w:val="none" w:sz="0" w:space="0" w:color="auto"/>
            <w:bottom w:val="none" w:sz="0" w:space="0" w:color="auto"/>
            <w:right w:val="none" w:sz="0" w:space="0" w:color="auto"/>
          </w:divBdr>
          <w:divsChild>
            <w:div w:id="1978677210">
              <w:marLeft w:val="0"/>
              <w:marRight w:val="0"/>
              <w:marTop w:val="0"/>
              <w:marBottom w:val="0"/>
              <w:divBdr>
                <w:top w:val="none" w:sz="0" w:space="0" w:color="auto"/>
                <w:left w:val="none" w:sz="0" w:space="0" w:color="auto"/>
                <w:bottom w:val="none" w:sz="0" w:space="0" w:color="auto"/>
                <w:right w:val="none" w:sz="0" w:space="0" w:color="auto"/>
              </w:divBdr>
              <w:divsChild>
                <w:div w:id="64975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071205">
          <w:marLeft w:val="0"/>
          <w:marRight w:val="0"/>
          <w:marTop w:val="300"/>
          <w:marBottom w:val="0"/>
          <w:divBdr>
            <w:top w:val="none" w:sz="0" w:space="0" w:color="auto"/>
            <w:left w:val="none" w:sz="0" w:space="0" w:color="auto"/>
            <w:bottom w:val="none" w:sz="0" w:space="0" w:color="auto"/>
            <w:right w:val="none" w:sz="0" w:space="0" w:color="auto"/>
          </w:divBdr>
          <w:divsChild>
            <w:div w:id="1947614896">
              <w:marLeft w:val="0"/>
              <w:marRight w:val="0"/>
              <w:marTop w:val="0"/>
              <w:marBottom w:val="0"/>
              <w:divBdr>
                <w:top w:val="none" w:sz="0" w:space="0" w:color="auto"/>
                <w:left w:val="none" w:sz="0" w:space="0" w:color="auto"/>
                <w:bottom w:val="none" w:sz="0" w:space="0" w:color="auto"/>
                <w:right w:val="none" w:sz="0" w:space="0" w:color="auto"/>
              </w:divBdr>
              <w:divsChild>
                <w:div w:id="136802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270370">
          <w:marLeft w:val="0"/>
          <w:marRight w:val="0"/>
          <w:marTop w:val="300"/>
          <w:marBottom w:val="0"/>
          <w:divBdr>
            <w:top w:val="none" w:sz="0" w:space="0" w:color="auto"/>
            <w:left w:val="none" w:sz="0" w:space="0" w:color="auto"/>
            <w:bottom w:val="none" w:sz="0" w:space="0" w:color="auto"/>
            <w:right w:val="none" w:sz="0" w:space="0" w:color="auto"/>
          </w:divBdr>
          <w:divsChild>
            <w:div w:id="1730223896">
              <w:marLeft w:val="0"/>
              <w:marRight w:val="0"/>
              <w:marTop w:val="0"/>
              <w:marBottom w:val="0"/>
              <w:divBdr>
                <w:top w:val="none" w:sz="0" w:space="0" w:color="auto"/>
                <w:left w:val="none" w:sz="0" w:space="0" w:color="auto"/>
                <w:bottom w:val="none" w:sz="0" w:space="0" w:color="auto"/>
                <w:right w:val="none" w:sz="0" w:space="0" w:color="auto"/>
              </w:divBdr>
              <w:divsChild>
                <w:div w:id="245727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989770">
          <w:marLeft w:val="0"/>
          <w:marRight w:val="0"/>
          <w:marTop w:val="300"/>
          <w:marBottom w:val="0"/>
          <w:divBdr>
            <w:top w:val="none" w:sz="0" w:space="0" w:color="auto"/>
            <w:left w:val="none" w:sz="0" w:space="0" w:color="auto"/>
            <w:bottom w:val="none" w:sz="0" w:space="0" w:color="auto"/>
            <w:right w:val="none" w:sz="0" w:space="0" w:color="auto"/>
          </w:divBdr>
          <w:divsChild>
            <w:div w:id="1158227752">
              <w:marLeft w:val="0"/>
              <w:marRight w:val="0"/>
              <w:marTop w:val="0"/>
              <w:marBottom w:val="0"/>
              <w:divBdr>
                <w:top w:val="none" w:sz="0" w:space="0" w:color="auto"/>
                <w:left w:val="none" w:sz="0" w:space="0" w:color="auto"/>
                <w:bottom w:val="none" w:sz="0" w:space="0" w:color="auto"/>
                <w:right w:val="none" w:sz="0" w:space="0" w:color="auto"/>
              </w:divBdr>
              <w:divsChild>
                <w:div w:id="575555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210669">
      <w:bodyDiv w:val="1"/>
      <w:marLeft w:val="0"/>
      <w:marRight w:val="0"/>
      <w:marTop w:val="0"/>
      <w:marBottom w:val="0"/>
      <w:divBdr>
        <w:top w:val="none" w:sz="0" w:space="0" w:color="auto"/>
        <w:left w:val="none" w:sz="0" w:space="0" w:color="auto"/>
        <w:bottom w:val="none" w:sz="0" w:space="0" w:color="auto"/>
        <w:right w:val="none" w:sz="0" w:space="0" w:color="auto"/>
      </w:divBdr>
      <w:divsChild>
        <w:div w:id="1214539676">
          <w:marLeft w:val="0"/>
          <w:marRight w:val="0"/>
          <w:marTop w:val="0"/>
          <w:marBottom w:val="0"/>
          <w:divBdr>
            <w:top w:val="none" w:sz="0" w:space="0" w:color="auto"/>
            <w:left w:val="none" w:sz="0" w:space="0" w:color="auto"/>
            <w:bottom w:val="none" w:sz="0" w:space="0" w:color="auto"/>
            <w:right w:val="none" w:sz="0" w:space="0" w:color="auto"/>
          </w:divBdr>
        </w:div>
        <w:div w:id="1443302614">
          <w:marLeft w:val="0"/>
          <w:marRight w:val="0"/>
          <w:marTop w:val="0"/>
          <w:marBottom w:val="0"/>
          <w:divBdr>
            <w:top w:val="none" w:sz="0" w:space="0" w:color="auto"/>
            <w:left w:val="none" w:sz="0" w:space="0" w:color="auto"/>
            <w:bottom w:val="none" w:sz="0" w:space="0" w:color="auto"/>
            <w:right w:val="none" w:sz="0" w:space="0" w:color="auto"/>
          </w:divBdr>
          <w:divsChild>
            <w:div w:id="2125491323">
              <w:marLeft w:val="0"/>
              <w:marRight w:val="0"/>
              <w:marTop w:val="0"/>
              <w:marBottom w:val="0"/>
              <w:divBdr>
                <w:top w:val="none" w:sz="0" w:space="0" w:color="auto"/>
                <w:left w:val="none" w:sz="0" w:space="0" w:color="auto"/>
                <w:bottom w:val="none" w:sz="0" w:space="0" w:color="auto"/>
                <w:right w:val="none" w:sz="0" w:space="0" w:color="auto"/>
              </w:divBdr>
            </w:div>
          </w:divsChild>
        </w:div>
        <w:div w:id="1793747902">
          <w:marLeft w:val="0"/>
          <w:marRight w:val="0"/>
          <w:marTop w:val="0"/>
          <w:marBottom w:val="0"/>
          <w:divBdr>
            <w:top w:val="none" w:sz="0" w:space="0" w:color="auto"/>
            <w:left w:val="none" w:sz="0" w:space="0" w:color="auto"/>
            <w:bottom w:val="none" w:sz="0" w:space="0" w:color="auto"/>
            <w:right w:val="none" w:sz="0" w:space="0" w:color="auto"/>
          </w:divBdr>
        </w:div>
        <w:div w:id="1054546698">
          <w:marLeft w:val="0"/>
          <w:marRight w:val="0"/>
          <w:marTop w:val="0"/>
          <w:marBottom w:val="0"/>
          <w:divBdr>
            <w:top w:val="none" w:sz="0" w:space="0" w:color="auto"/>
            <w:left w:val="none" w:sz="0" w:space="0" w:color="auto"/>
            <w:bottom w:val="none" w:sz="0" w:space="0" w:color="auto"/>
            <w:right w:val="none" w:sz="0" w:space="0" w:color="auto"/>
          </w:divBdr>
          <w:divsChild>
            <w:div w:id="169830262">
              <w:marLeft w:val="0"/>
              <w:marRight w:val="0"/>
              <w:marTop w:val="0"/>
              <w:marBottom w:val="0"/>
              <w:divBdr>
                <w:top w:val="none" w:sz="0" w:space="0" w:color="auto"/>
                <w:left w:val="none" w:sz="0" w:space="0" w:color="auto"/>
                <w:bottom w:val="none" w:sz="0" w:space="0" w:color="auto"/>
                <w:right w:val="none" w:sz="0" w:space="0" w:color="auto"/>
              </w:divBdr>
            </w:div>
          </w:divsChild>
        </w:div>
        <w:div w:id="1281884598">
          <w:marLeft w:val="0"/>
          <w:marRight w:val="0"/>
          <w:marTop w:val="0"/>
          <w:marBottom w:val="0"/>
          <w:divBdr>
            <w:top w:val="none" w:sz="0" w:space="0" w:color="auto"/>
            <w:left w:val="none" w:sz="0" w:space="0" w:color="auto"/>
            <w:bottom w:val="none" w:sz="0" w:space="0" w:color="auto"/>
            <w:right w:val="none" w:sz="0" w:space="0" w:color="auto"/>
          </w:divBdr>
        </w:div>
        <w:div w:id="1924757568">
          <w:marLeft w:val="0"/>
          <w:marRight w:val="0"/>
          <w:marTop w:val="0"/>
          <w:marBottom w:val="0"/>
          <w:divBdr>
            <w:top w:val="none" w:sz="0" w:space="0" w:color="auto"/>
            <w:left w:val="none" w:sz="0" w:space="0" w:color="auto"/>
            <w:bottom w:val="none" w:sz="0" w:space="0" w:color="auto"/>
            <w:right w:val="none" w:sz="0" w:space="0" w:color="auto"/>
          </w:divBdr>
          <w:divsChild>
            <w:div w:id="845898922">
              <w:marLeft w:val="0"/>
              <w:marRight w:val="0"/>
              <w:marTop w:val="0"/>
              <w:marBottom w:val="0"/>
              <w:divBdr>
                <w:top w:val="none" w:sz="0" w:space="0" w:color="auto"/>
                <w:left w:val="none" w:sz="0" w:space="0" w:color="auto"/>
                <w:bottom w:val="none" w:sz="0" w:space="0" w:color="auto"/>
                <w:right w:val="none" w:sz="0" w:space="0" w:color="auto"/>
              </w:divBdr>
            </w:div>
          </w:divsChild>
        </w:div>
        <w:div w:id="1682584490">
          <w:marLeft w:val="0"/>
          <w:marRight w:val="0"/>
          <w:marTop w:val="0"/>
          <w:marBottom w:val="0"/>
          <w:divBdr>
            <w:top w:val="none" w:sz="0" w:space="0" w:color="auto"/>
            <w:left w:val="none" w:sz="0" w:space="0" w:color="auto"/>
            <w:bottom w:val="none" w:sz="0" w:space="0" w:color="auto"/>
            <w:right w:val="none" w:sz="0" w:space="0" w:color="auto"/>
          </w:divBdr>
        </w:div>
        <w:div w:id="460928180">
          <w:marLeft w:val="0"/>
          <w:marRight w:val="0"/>
          <w:marTop w:val="0"/>
          <w:marBottom w:val="0"/>
          <w:divBdr>
            <w:top w:val="none" w:sz="0" w:space="0" w:color="auto"/>
            <w:left w:val="none" w:sz="0" w:space="0" w:color="auto"/>
            <w:bottom w:val="none" w:sz="0" w:space="0" w:color="auto"/>
            <w:right w:val="none" w:sz="0" w:space="0" w:color="auto"/>
          </w:divBdr>
          <w:divsChild>
            <w:div w:id="150489414">
              <w:marLeft w:val="0"/>
              <w:marRight w:val="0"/>
              <w:marTop w:val="0"/>
              <w:marBottom w:val="0"/>
              <w:divBdr>
                <w:top w:val="none" w:sz="0" w:space="0" w:color="auto"/>
                <w:left w:val="none" w:sz="0" w:space="0" w:color="auto"/>
                <w:bottom w:val="none" w:sz="0" w:space="0" w:color="auto"/>
                <w:right w:val="none" w:sz="0" w:space="0" w:color="auto"/>
              </w:divBdr>
            </w:div>
          </w:divsChild>
        </w:div>
        <w:div w:id="1903831597">
          <w:marLeft w:val="0"/>
          <w:marRight w:val="0"/>
          <w:marTop w:val="0"/>
          <w:marBottom w:val="0"/>
          <w:divBdr>
            <w:top w:val="none" w:sz="0" w:space="0" w:color="auto"/>
            <w:left w:val="none" w:sz="0" w:space="0" w:color="auto"/>
            <w:bottom w:val="none" w:sz="0" w:space="0" w:color="auto"/>
            <w:right w:val="none" w:sz="0" w:space="0" w:color="auto"/>
          </w:divBdr>
        </w:div>
        <w:div w:id="1273825287">
          <w:marLeft w:val="0"/>
          <w:marRight w:val="0"/>
          <w:marTop w:val="0"/>
          <w:marBottom w:val="0"/>
          <w:divBdr>
            <w:top w:val="none" w:sz="0" w:space="0" w:color="auto"/>
            <w:left w:val="none" w:sz="0" w:space="0" w:color="auto"/>
            <w:bottom w:val="none" w:sz="0" w:space="0" w:color="auto"/>
            <w:right w:val="none" w:sz="0" w:space="0" w:color="auto"/>
          </w:divBdr>
          <w:divsChild>
            <w:div w:id="515507322">
              <w:marLeft w:val="0"/>
              <w:marRight w:val="0"/>
              <w:marTop w:val="0"/>
              <w:marBottom w:val="0"/>
              <w:divBdr>
                <w:top w:val="none" w:sz="0" w:space="0" w:color="auto"/>
                <w:left w:val="none" w:sz="0" w:space="0" w:color="auto"/>
                <w:bottom w:val="none" w:sz="0" w:space="0" w:color="auto"/>
                <w:right w:val="none" w:sz="0" w:space="0" w:color="auto"/>
              </w:divBdr>
            </w:div>
          </w:divsChild>
        </w:div>
        <w:div w:id="194008479">
          <w:marLeft w:val="0"/>
          <w:marRight w:val="0"/>
          <w:marTop w:val="0"/>
          <w:marBottom w:val="0"/>
          <w:divBdr>
            <w:top w:val="none" w:sz="0" w:space="0" w:color="auto"/>
            <w:left w:val="none" w:sz="0" w:space="0" w:color="auto"/>
            <w:bottom w:val="none" w:sz="0" w:space="0" w:color="auto"/>
            <w:right w:val="none" w:sz="0" w:space="0" w:color="auto"/>
          </w:divBdr>
        </w:div>
        <w:div w:id="1955674390">
          <w:marLeft w:val="0"/>
          <w:marRight w:val="0"/>
          <w:marTop w:val="0"/>
          <w:marBottom w:val="0"/>
          <w:divBdr>
            <w:top w:val="none" w:sz="0" w:space="0" w:color="auto"/>
            <w:left w:val="none" w:sz="0" w:space="0" w:color="auto"/>
            <w:bottom w:val="none" w:sz="0" w:space="0" w:color="auto"/>
            <w:right w:val="none" w:sz="0" w:space="0" w:color="auto"/>
          </w:divBdr>
          <w:divsChild>
            <w:div w:id="1225603746">
              <w:marLeft w:val="0"/>
              <w:marRight w:val="0"/>
              <w:marTop w:val="0"/>
              <w:marBottom w:val="0"/>
              <w:divBdr>
                <w:top w:val="none" w:sz="0" w:space="0" w:color="auto"/>
                <w:left w:val="none" w:sz="0" w:space="0" w:color="auto"/>
                <w:bottom w:val="none" w:sz="0" w:space="0" w:color="auto"/>
                <w:right w:val="none" w:sz="0" w:space="0" w:color="auto"/>
              </w:divBdr>
            </w:div>
          </w:divsChild>
        </w:div>
        <w:div w:id="208612947">
          <w:marLeft w:val="0"/>
          <w:marRight w:val="0"/>
          <w:marTop w:val="0"/>
          <w:marBottom w:val="0"/>
          <w:divBdr>
            <w:top w:val="none" w:sz="0" w:space="0" w:color="auto"/>
            <w:left w:val="none" w:sz="0" w:space="0" w:color="auto"/>
            <w:bottom w:val="none" w:sz="0" w:space="0" w:color="auto"/>
            <w:right w:val="none" w:sz="0" w:space="0" w:color="auto"/>
          </w:divBdr>
        </w:div>
        <w:div w:id="326132581">
          <w:marLeft w:val="0"/>
          <w:marRight w:val="0"/>
          <w:marTop w:val="0"/>
          <w:marBottom w:val="0"/>
          <w:divBdr>
            <w:top w:val="none" w:sz="0" w:space="0" w:color="auto"/>
            <w:left w:val="none" w:sz="0" w:space="0" w:color="auto"/>
            <w:bottom w:val="none" w:sz="0" w:space="0" w:color="auto"/>
            <w:right w:val="none" w:sz="0" w:space="0" w:color="auto"/>
          </w:divBdr>
          <w:divsChild>
            <w:div w:id="931475683">
              <w:marLeft w:val="0"/>
              <w:marRight w:val="0"/>
              <w:marTop w:val="0"/>
              <w:marBottom w:val="0"/>
              <w:divBdr>
                <w:top w:val="none" w:sz="0" w:space="0" w:color="auto"/>
                <w:left w:val="none" w:sz="0" w:space="0" w:color="auto"/>
                <w:bottom w:val="none" w:sz="0" w:space="0" w:color="auto"/>
                <w:right w:val="none" w:sz="0" w:space="0" w:color="auto"/>
              </w:divBdr>
            </w:div>
          </w:divsChild>
        </w:div>
        <w:div w:id="267926960">
          <w:marLeft w:val="0"/>
          <w:marRight w:val="0"/>
          <w:marTop w:val="300"/>
          <w:marBottom w:val="0"/>
          <w:divBdr>
            <w:top w:val="none" w:sz="0" w:space="0" w:color="auto"/>
            <w:left w:val="none" w:sz="0" w:space="0" w:color="auto"/>
            <w:bottom w:val="none" w:sz="0" w:space="0" w:color="auto"/>
            <w:right w:val="none" w:sz="0" w:space="0" w:color="auto"/>
          </w:divBdr>
          <w:divsChild>
            <w:div w:id="1193957139">
              <w:marLeft w:val="0"/>
              <w:marRight w:val="0"/>
              <w:marTop w:val="0"/>
              <w:marBottom w:val="0"/>
              <w:divBdr>
                <w:top w:val="none" w:sz="0" w:space="0" w:color="auto"/>
                <w:left w:val="none" w:sz="0" w:space="0" w:color="auto"/>
                <w:bottom w:val="none" w:sz="0" w:space="0" w:color="auto"/>
                <w:right w:val="none" w:sz="0" w:space="0" w:color="auto"/>
              </w:divBdr>
              <w:divsChild>
                <w:div w:id="95193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141442">
          <w:marLeft w:val="0"/>
          <w:marRight w:val="0"/>
          <w:marTop w:val="300"/>
          <w:marBottom w:val="0"/>
          <w:divBdr>
            <w:top w:val="none" w:sz="0" w:space="0" w:color="auto"/>
            <w:left w:val="none" w:sz="0" w:space="0" w:color="auto"/>
            <w:bottom w:val="none" w:sz="0" w:space="0" w:color="auto"/>
            <w:right w:val="none" w:sz="0" w:space="0" w:color="auto"/>
          </w:divBdr>
          <w:divsChild>
            <w:div w:id="1163400749">
              <w:marLeft w:val="0"/>
              <w:marRight w:val="0"/>
              <w:marTop w:val="0"/>
              <w:marBottom w:val="0"/>
              <w:divBdr>
                <w:top w:val="none" w:sz="0" w:space="0" w:color="auto"/>
                <w:left w:val="none" w:sz="0" w:space="0" w:color="auto"/>
                <w:bottom w:val="none" w:sz="0" w:space="0" w:color="auto"/>
                <w:right w:val="none" w:sz="0" w:space="0" w:color="auto"/>
              </w:divBdr>
              <w:divsChild>
                <w:div w:id="429787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750223">
          <w:marLeft w:val="0"/>
          <w:marRight w:val="0"/>
          <w:marTop w:val="300"/>
          <w:marBottom w:val="0"/>
          <w:divBdr>
            <w:top w:val="none" w:sz="0" w:space="0" w:color="auto"/>
            <w:left w:val="none" w:sz="0" w:space="0" w:color="auto"/>
            <w:bottom w:val="none" w:sz="0" w:space="0" w:color="auto"/>
            <w:right w:val="none" w:sz="0" w:space="0" w:color="auto"/>
          </w:divBdr>
          <w:divsChild>
            <w:div w:id="2028556834">
              <w:marLeft w:val="0"/>
              <w:marRight w:val="0"/>
              <w:marTop w:val="0"/>
              <w:marBottom w:val="0"/>
              <w:divBdr>
                <w:top w:val="none" w:sz="0" w:space="0" w:color="auto"/>
                <w:left w:val="none" w:sz="0" w:space="0" w:color="auto"/>
                <w:bottom w:val="none" w:sz="0" w:space="0" w:color="auto"/>
                <w:right w:val="none" w:sz="0" w:space="0" w:color="auto"/>
              </w:divBdr>
              <w:divsChild>
                <w:div w:id="525213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301">
          <w:marLeft w:val="0"/>
          <w:marRight w:val="0"/>
          <w:marTop w:val="300"/>
          <w:marBottom w:val="0"/>
          <w:divBdr>
            <w:top w:val="none" w:sz="0" w:space="0" w:color="auto"/>
            <w:left w:val="none" w:sz="0" w:space="0" w:color="auto"/>
            <w:bottom w:val="none" w:sz="0" w:space="0" w:color="auto"/>
            <w:right w:val="none" w:sz="0" w:space="0" w:color="auto"/>
          </w:divBdr>
          <w:divsChild>
            <w:div w:id="215970046">
              <w:marLeft w:val="0"/>
              <w:marRight w:val="0"/>
              <w:marTop w:val="0"/>
              <w:marBottom w:val="0"/>
              <w:divBdr>
                <w:top w:val="none" w:sz="0" w:space="0" w:color="auto"/>
                <w:left w:val="none" w:sz="0" w:space="0" w:color="auto"/>
                <w:bottom w:val="none" w:sz="0" w:space="0" w:color="auto"/>
                <w:right w:val="none" w:sz="0" w:space="0" w:color="auto"/>
              </w:divBdr>
              <w:divsChild>
                <w:div w:id="74233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552613">
      <w:bodyDiv w:val="1"/>
      <w:marLeft w:val="0"/>
      <w:marRight w:val="0"/>
      <w:marTop w:val="0"/>
      <w:marBottom w:val="0"/>
      <w:divBdr>
        <w:top w:val="none" w:sz="0" w:space="0" w:color="auto"/>
        <w:left w:val="none" w:sz="0" w:space="0" w:color="auto"/>
        <w:bottom w:val="none" w:sz="0" w:space="0" w:color="auto"/>
        <w:right w:val="none" w:sz="0" w:space="0" w:color="auto"/>
      </w:divBdr>
      <w:divsChild>
        <w:div w:id="1085224137">
          <w:marLeft w:val="0"/>
          <w:marRight w:val="0"/>
          <w:marTop w:val="0"/>
          <w:marBottom w:val="0"/>
          <w:divBdr>
            <w:top w:val="none" w:sz="0" w:space="0" w:color="auto"/>
            <w:left w:val="none" w:sz="0" w:space="0" w:color="auto"/>
            <w:bottom w:val="none" w:sz="0" w:space="0" w:color="auto"/>
            <w:right w:val="none" w:sz="0" w:space="0" w:color="auto"/>
          </w:divBdr>
        </w:div>
        <w:div w:id="1357803593">
          <w:marLeft w:val="0"/>
          <w:marRight w:val="0"/>
          <w:marTop w:val="0"/>
          <w:marBottom w:val="0"/>
          <w:divBdr>
            <w:top w:val="none" w:sz="0" w:space="0" w:color="auto"/>
            <w:left w:val="none" w:sz="0" w:space="0" w:color="auto"/>
            <w:bottom w:val="none" w:sz="0" w:space="0" w:color="auto"/>
            <w:right w:val="none" w:sz="0" w:space="0" w:color="auto"/>
          </w:divBdr>
          <w:divsChild>
            <w:div w:id="207381396">
              <w:marLeft w:val="0"/>
              <w:marRight w:val="0"/>
              <w:marTop w:val="0"/>
              <w:marBottom w:val="0"/>
              <w:divBdr>
                <w:top w:val="none" w:sz="0" w:space="0" w:color="auto"/>
                <w:left w:val="none" w:sz="0" w:space="0" w:color="auto"/>
                <w:bottom w:val="none" w:sz="0" w:space="0" w:color="auto"/>
                <w:right w:val="none" w:sz="0" w:space="0" w:color="auto"/>
              </w:divBdr>
            </w:div>
          </w:divsChild>
        </w:div>
        <w:div w:id="1207140020">
          <w:marLeft w:val="0"/>
          <w:marRight w:val="0"/>
          <w:marTop w:val="0"/>
          <w:marBottom w:val="0"/>
          <w:divBdr>
            <w:top w:val="none" w:sz="0" w:space="0" w:color="auto"/>
            <w:left w:val="none" w:sz="0" w:space="0" w:color="auto"/>
            <w:bottom w:val="none" w:sz="0" w:space="0" w:color="auto"/>
            <w:right w:val="none" w:sz="0" w:space="0" w:color="auto"/>
          </w:divBdr>
        </w:div>
        <w:div w:id="584537374">
          <w:marLeft w:val="0"/>
          <w:marRight w:val="0"/>
          <w:marTop w:val="0"/>
          <w:marBottom w:val="0"/>
          <w:divBdr>
            <w:top w:val="none" w:sz="0" w:space="0" w:color="auto"/>
            <w:left w:val="none" w:sz="0" w:space="0" w:color="auto"/>
            <w:bottom w:val="none" w:sz="0" w:space="0" w:color="auto"/>
            <w:right w:val="none" w:sz="0" w:space="0" w:color="auto"/>
          </w:divBdr>
          <w:divsChild>
            <w:div w:id="1580094197">
              <w:marLeft w:val="0"/>
              <w:marRight w:val="0"/>
              <w:marTop w:val="0"/>
              <w:marBottom w:val="0"/>
              <w:divBdr>
                <w:top w:val="none" w:sz="0" w:space="0" w:color="auto"/>
                <w:left w:val="none" w:sz="0" w:space="0" w:color="auto"/>
                <w:bottom w:val="none" w:sz="0" w:space="0" w:color="auto"/>
                <w:right w:val="none" w:sz="0" w:space="0" w:color="auto"/>
              </w:divBdr>
            </w:div>
          </w:divsChild>
        </w:div>
        <w:div w:id="1989431824">
          <w:marLeft w:val="0"/>
          <w:marRight w:val="0"/>
          <w:marTop w:val="0"/>
          <w:marBottom w:val="0"/>
          <w:divBdr>
            <w:top w:val="none" w:sz="0" w:space="0" w:color="auto"/>
            <w:left w:val="none" w:sz="0" w:space="0" w:color="auto"/>
            <w:bottom w:val="none" w:sz="0" w:space="0" w:color="auto"/>
            <w:right w:val="none" w:sz="0" w:space="0" w:color="auto"/>
          </w:divBdr>
        </w:div>
        <w:div w:id="735783122">
          <w:marLeft w:val="0"/>
          <w:marRight w:val="0"/>
          <w:marTop w:val="0"/>
          <w:marBottom w:val="0"/>
          <w:divBdr>
            <w:top w:val="none" w:sz="0" w:space="0" w:color="auto"/>
            <w:left w:val="none" w:sz="0" w:space="0" w:color="auto"/>
            <w:bottom w:val="none" w:sz="0" w:space="0" w:color="auto"/>
            <w:right w:val="none" w:sz="0" w:space="0" w:color="auto"/>
          </w:divBdr>
          <w:divsChild>
            <w:div w:id="1211501099">
              <w:marLeft w:val="0"/>
              <w:marRight w:val="0"/>
              <w:marTop w:val="0"/>
              <w:marBottom w:val="0"/>
              <w:divBdr>
                <w:top w:val="none" w:sz="0" w:space="0" w:color="auto"/>
                <w:left w:val="none" w:sz="0" w:space="0" w:color="auto"/>
                <w:bottom w:val="none" w:sz="0" w:space="0" w:color="auto"/>
                <w:right w:val="none" w:sz="0" w:space="0" w:color="auto"/>
              </w:divBdr>
            </w:div>
          </w:divsChild>
        </w:div>
        <w:div w:id="453059578">
          <w:marLeft w:val="0"/>
          <w:marRight w:val="0"/>
          <w:marTop w:val="0"/>
          <w:marBottom w:val="0"/>
          <w:divBdr>
            <w:top w:val="none" w:sz="0" w:space="0" w:color="auto"/>
            <w:left w:val="none" w:sz="0" w:space="0" w:color="auto"/>
            <w:bottom w:val="none" w:sz="0" w:space="0" w:color="auto"/>
            <w:right w:val="none" w:sz="0" w:space="0" w:color="auto"/>
          </w:divBdr>
        </w:div>
        <w:div w:id="1225679715">
          <w:marLeft w:val="0"/>
          <w:marRight w:val="0"/>
          <w:marTop w:val="0"/>
          <w:marBottom w:val="0"/>
          <w:divBdr>
            <w:top w:val="none" w:sz="0" w:space="0" w:color="auto"/>
            <w:left w:val="none" w:sz="0" w:space="0" w:color="auto"/>
            <w:bottom w:val="none" w:sz="0" w:space="0" w:color="auto"/>
            <w:right w:val="none" w:sz="0" w:space="0" w:color="auto"/>
          </w:divBdr>
          <w:divsChild>
            <w:div w:id="1330866896">
              <w:marLeft w:val="0"/>
              <w:marRight w:val="0"/>
              <w:marTop w:val="0"/>
              <w:marBottom w:val="0"/>
              <w:divBdr>
                <w:top w:val="none" w:sz="0" w:space="0" w:color="auto"/>
                <w:left w:val="none" w:sz="0" w:space="0" w:color="auto"/>
                <w:bottom w:val="none" w:sz="0" w:space="0" w:color="auto"/>
                <w:right w:val="none" w:sz="0" w:space="0" w:color="auto"/>
              </w:divBdr>
            </w:div>
          </w:divsChild>
        </w:div>
        <w:div w:id="1857570862">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sChild>
            <w:div w:id="536701980">
              <w:marLeft w:val="0"/>
              <w:marRight w:val="0"/>
              <w:marTop w:val="0"/>
              <w:marBottom w:val="0"/>
              <w:divBdr>
                <w:top w:val="none" w:sz="0" w:space="0" w:color="auto"/>
                <w:left w:val="none" w:sz="0" w:space="0" w:color="auto"/>
                <w:bottom w:val="none" w:sz="0" w:space="0" w:color="auto"/>
                <w:right w:val="none" w:sz="0" w:space="0" w:color="auto"/>
              </w:divBdr>
            </w:div>
          </w:divsChild>
        </w:div>
        <w:div w:id="2029600766">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sChild>
            <w:div w:id="493647039">
              <w:marLeft w:val="0"/>
              <w:marRight w:val="0"/>
              <w:marTop w:val="0"/>
              <w:marBottom w:val="0"/>
              <w:divBdr>
                <w:top w:val="none" w:sz="0" w:space="0" w:color="auto"/>
                <w:left w:val="none" w:sz="0" w:space="0" w:color="auto"/>
                <w:bottom w:val="none" w:sz="0" w:space="0" w:color="auto"/>
                <w:right w:val="none" w:sz="0" w:space="0" w:color="auto"/>
              </w:divBdr>
            </w:div>
          </w:divsChild>
        </w:div>
        <w:div w:id="1869639626">
          <w:marLeft w:val="0"/>
          <w:marRight w:val="0"/>
          <w:marTop w:val="0"/>
          <w:marBottom w:val="0"/>
          <w:divBdr>
            <w:top w:val="none" w:sz="0" w:space="0" w:color="auto"/>
            <w:left w:val="none" w:sz="0" w:space="0" w:color="auto"/>
            <w:bottom w:val="none" w:sz="0" w:space="0" w:color="auto"/>
            <w:right w:val="none" w:sz="0" w:space="0" w:color="auto"/>
          </w:divBdr>
        </w:div>
        <w:div w:id="310410394">
          <w:marLeft w:val="0"/>
          <w:marRight w:val="0"/>
          <w:marTop w:val="0"/>
          <w:marBottom w:val="0"/>
          <w:divBdr>
            <w:top w:val="none" w:sz="0" w:space="0" w:color="auto"/>
            <w:left w:val="none" w:sz="0" w:space="0" w:color="auto"/>
            <w:bottom w:val="none" w:sz="0" w:space="0" w:color="auto"/>
            <w:right w:val="none" w:sz="0" w:space="0" w:color="auto"/>
          </w:divBdr>
          <w:divsChild>
            <w:div w:id="892352653">
              <w:marLeft w:val="0"/>
              <w:marRight w:val="0"/>
              <w:marTop w:val="0"/>
              <w:marBottom w:val="0"/>
              <w:divBdr>
                <w:top w:val="none" w:sz="0" w:space="0" w:color="auto"/>
                <w:left w:val="none" w:sz="0" w:space="0" w:color="auto"/>
                <w:bottom w:val="none" w:sz="0" w:space="0" w:color="auto"/>
                <w:right w:val="none" w:sz="0" w:space="0" w:color="auto"/>
              </w:divBdr>
            </w:div>
          </w:divsChild>
        </w:div>
        <w:div w:id="1695426697">
          <w:marLeft w:val="0"/>
          <w:marRight w:val="0"/>
          <w:marTop w:val="300"/>
          <w:marBottom w:val="0"/>
          <w:divBdr>
            <w:top w:val="none" w:sz="0" w:space="0" w:color="auto"/>
            <w:left w:val="none" w:sz="0" w:space="0" w:color="auto"/>
            <w:bottom w:val="none" w:sz="0" w:space="0" w:color="auto"/>
            <w:right w:val="none" w:sz="0" w:space="0" w:color="auto"/>
          </w:divBdr>
          <w:divsChild>
            <w:div w:id="1338145563">
              <w:marLeft w:val="0"/>
              <w:marRight w:val="0"/>
              <w:marTop w:val="0"/>
              <w:marBottom w:val="0"/>
              <w:divBdr>
                <w:top w:val="none" w:sz="0" w:space="0" w:color="auto"/>
                <w:left w:val="none" w:sz="0" w:space="0" w:color="auto"/>
                <w:bottom w:val="none" w:sz="0" w:space="0" w:color="auto"/>
                <w:right w:val="none" w:sz="0" w:space="0" w:color="auto"/>
              </w:divBdr>
              <w:divsChild>
                <w:div w:id="1467776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816181">
          <w:marLeft w:val="0"/>
          <w:marRight w:val="0"/>
          <w:marTop w:val="300"/>
          <w:marBottom w:val="0"/>
          <w:divBdr>
            <w:top w:val="none" w:sz="0" w:space="0" w:color="auto"/>
            <w:left w:val="none" w:sz="0" w:space="0" w:color="auto"/>
            <w:bottom w:val="none" w:sz="0" w:space="0" w:color="auto"/>
            <w:right w:val="none" w:sz="0" w:space="0" w:color="auto"/>
          </w:divBdr>
          <w:divsChild>
            <w:div w:id="1168132993">
              <w:marLeft w:val="0"/>
              <w:marRight w:val="0"/>
              <w:marTop w:val="0"/>
              <w:marBottom w:val="0"/>
              <w:divBdr>
                <w:top w:val="none" w:sz="0" w:space="0" w:color="auto"/>
                <w:left w:val="none" w:sz="0" w:space="0" w:color="auto"/>
                <w:bottom w:val="none" w:sz="0" w:space="0" w:color="auto"/>
                <w:right w:val="none" w:sz="0" w:space="0" w:color="auto"/>
              </w:divBdr>
              <w:divsChild>
                <w:div w:id="45090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758110">
          <w:marLeft w:val="0"/>
          <w:marRight w:val="0"/>
          <w:marTop w:val="300"/>
          <w:marBottom w:val="0"/>
          <w:divBdr>
            <w:top w:val="none" w:sz="0" w:space="0" w:color="auto"/>
            <w:left w:val="none" w:sz="0" w:space="0" w:color="auto"/>
            <w:bottom w:val="none" w:sz="0" w:space="0" w:color="auto"/>
            <w:right w:val="none" w:sz="0" w:space="0" w:color="auto"/>
          </w:divBdr>
          <w:divsChild>
            <w:div w:id="2099253784">
              <w:marLeft w:val="0"/>
              <w:marRight w:val="0"/>
              <w:marTop w:val="0"/>
              <w:marBottom w:val="0"/>
              <w:divBdr>
                <w:top w:val="none" w:sz="0" w:space="0" w:color="auto"/>
                <w:left w:val="none" w:sz="0" w:space="0" w:color="auto"/>
                <w:bottom w:val="none" w:sz="0" w:space="0" w:color="auto"/>
                <w:right w:val="none" w:sz="0" w:space="0" w:color="auto"/>
              </w:divBdr>
              <w:divsChild>
                <w:div w:id="1644308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60020">
          <w:marLeft w:val="0"/>
          <w:marRight w:val="0"/>
          <w:marTop w:val="300"/>
          <w:marBottom w:val="0"/>
          <w:divBdr>
            <w:top w:val="none" w:sz="0" w:space="0" w:color="auto"/>
            <w:left w:val="none" w:sz="0" w:space="0" w:color="auto"/>
            <w:bottom w:val="none" w:sz="0" w:space="0" w:color="auto"/>
            <w:right w:val="none" w:sz="0" w:space="0" w:color="auto"/>
          </w:divBdr>
          <w:divsChild>
            <w:div w:id="220337481">
              <w:marLeft w:val="0"/>
              <w:marRight w:val="0"/>
              <w:marTop w:val="0"/>
              <w:marBottom w:val="0"/>
              <w:divBdr>
                <w:top w:val="none" w:sz="0" w:space="0" w:color="auto"/>
                <w:left w:val="none" w:sz="0" w:space="0" w:color="auto"/>
                <w:bottom w:val="none" w:sz="0" w:space="0" w:color="auto"/>
                <w:right w:val="none" w:sz="0" w:space="0" w:color="auto"/>
              </w:divBdr>
              <w:divsChild>
                <w:div w:id="75532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133283">
      <w:bodyDiv w:val="1"/>
      <w:marLeft w:val="0"/>
      <w:marRight w:val="0"/>
      <w:marTop w:val="0"/>
      <w:marBottom w:val="0"/>
      <w:divBdr>
        <w:top w:val="none" w:sz="0" w:space="0" w:color="auto"/>
        <w:left w:val="none" w:sz="0" w:space="0" w:color="auto"/>
        <w:bottom w:val="none" w:sz="0" w:space="0" w:color="auto"/>
        <w:right w:val="none" w:sz="0" w:space="0" w:color="auto"/>
      </w:divBdr>
      <w:divsChild>
        <w:div w:id="65422344">
          <w:marLeft w:val="0"/>
          <w:marRight w:val="0"/>
          <w:marTop w:val="0"/>
          <w:marBottom w:val="0"/>
          <w:divBdr>
            <w:top w:val="none" w:sz="0" w:space="0" w:color="auto"/>
            <w:left w:val="none" w:sz="0" w:space="0" w:color="auto"/>
            <w:bottom w:val="none" w:sz="0" w:space="0" w:color="auto"/>
            <w:right w:val="none" w:sz="0" w:space="0" w:color="auto"/>
          </w:divBdr>
          <w:divsChild>
            <w:div w:id="1700934079">
              <w:marLeft w:val="0"/>
              <w:marRight w:val="0"/>
              <w:marTop w:val="0"/>
              <w:marBottom w:val="0"/>
              <w:divBdr>
                <w:top w:val="none" w:sz="0" w:space="0" w:color="auto"/>
                <w:left w:val="none" w:sz="0" w:space="0" w:color="auto"/>
                <w:bottom w:val="none" w:sz="0" w:space="0" w:color="auto"/>
                <w:right w:val="none" w:sz="0" w:space="0" w:color="auto"/>
              </w:divBdr>
            </w:div>
          </w:divsChild>
        </w:div>
        <w:div w:id="119225779">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sChild>
            <w:div w:id="1292320722">
              <w:marLeft w:val="0"/>
              <w:marRight w:val="0"/>
              <w:marTop w:val="0"/>
              <w:marBottom w:val="0"/>
              <w:divBdr>
                <w:top w:val="none" w:sz="0" w:space="0" w:color="auto"/>
                <w:left w:val="none" w:sz="0" w:space="0" w:color="auto"/>
                <w:bottom w:val="none" w:sz="0" w:space="0" w:color="auto"/>
                <w:right w:val="none" w:sz="0" w:space="0" w:color="auto"/>
              </w:divBdr>
              <w:divsChild>
                <w:div w:id="146207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82069">
          <w:marLeft w:val="0"/>
          <w:marRight w:val="0"/>
          <w:marTop w:val="0"/>
          <w:marBottom w:val="0"/>
          <w:divBdr>
            <w:top w:val="none" w:sz="0" w:space="0" w:color="auto"/>
            <w:left w:val="none" w:sz="0" w:space="0" w:color="auto"/>
            <w:bottom w:val="none" w:sz="0" w:space="0" w:color="auto"/>
            <w:right w:val="none" w:sz="0" w:space="0" w:color="auto"/>
          </w:divBdr>
          <w:divsChild>
            <w:div w:id="898590217">
              <w:marLeft w:val="0"/>
              <w:marRight w:val="0"/>
              <w:marTop w:val="0"/>
              <w:marBottom w:val="0"/>
              <w:divBdr>
                <w:top w:val="none" w:sz="0" w:space="0" w:color="auto"/>
                <w:left w:val="none" w:sz="0" w:space="0" w:color="auto"/>
                <w:bottom w:val="none" w:sz="0" w:space="0" w:color="auto"/>
                <w:right w:val="none" w:sz="0" w:space="0" w:color="auto"/>
              </w:divBdr>
            </w:div>
          </w:divsChild>
        </w:div>
        <w:div w:id="226309446">
          <w:marLeft w:val="0"/>
          <w:marRight w:val="0"/>
          <w:marTop w:val="0"/>
          <w:marBottom w:val="0"/>
          <w:divBdr>
            <w:top w:val="none" w:sz="0" w:space="0" w:color="auto"/>
            <w:left w:val="none" w:sz="0" w:space="0" w:color="auto"/>
            <w:bottom w:val="none" w:sz="0" w:space="0" w:color="auto"/>
            <w:right w:val="none" w:sz="0" w:space="0" w:color="auto"/>
          </w:divBdr>
        </w:div>
        <w:div w:id="673993130">
          <w:marLeft w:val="0"/>
          <w:marRight w:val="0"/>
          <w:marTop w:val="0"/>
          <w:marBottom w:val="0"/>
          <w:divBdr>
            <w:top w:val="none" w:sz="0" w:space="0" w:color="auto"/>
            <w:left w:val="none" w:sz="0" w:space="0" w:color="auto"/>
            <w:bottom w:val="none" w:sz="0" w:space="0" w:color="auto"/>
            <w:right w:val="none" w:sz="0" w:space="0" w:color="auto"/>
          </w:divBdr>
          <w:divsChild>
            <w:div w:id="2143032633">
              <w:marLeft w:val="0"/>
              <w:marRight w:val="0"/>
              <w:marTop w:val="0"/>
              <w:marBottom w:val="0"/>
              <w:divBdr>
                <w:top w:val="none" w:sz="0" w:space="0" w:color="auto"/>
                <w:left w:val="none" w:sz="0" w:space="0" w:color="auto"/>
                <w:bottom w:val="none" w:sz="0" w:space="0" w:color="auto"/>
                <w:right w:val="none" w:sz="0" w:space="0" w:color="auto"/>
              </w:divBdr>
            </w:div>
          </w:divsChild>
        </w:div>
        <w:div w:id="714696061">
          <w:marLeft w:val="0"/>
          <w:marRight w:val="0"/>
          <w:marTop w:val="0"/>
          <w:marBottom w:val="0"/>
          <w:divBdr>
            <w:top w:val="none" w:sz="0" w:space="0" w:color="auto"/>
            <w:left w:val="none" w:sz="0" w:space="0" w:color="auto"/>
            <w:bottom w:val="none" w:sz="0" w:space="0" w:color="auto"/>
            <w:right w:val="none" w:sz="0" w:space="0" w:color="auto"/>
          </w:divBdr>
        </w:div>
        <w:div w:id="1034427465">
          <w:marLeft w:val="0"/>
          <w:marRight w:val="0"/>
          <w:marTop w:val="0"/>
          <w:marBottom w:val="0"/>
          <w:divBdr>
            <w:top w:val="none" w:sz="0" w:space="0" w:color="auto"/>
            <w:left w:val="none" w:sz="0" w:space="0" w:color="auto"/>
            <w:bottom w:val="none" w:sz="0" w:space="0" w:color="auto"/>
            <w:right w:val="none" w:sz="0" w:space="0" w:color="auto"/>
          </w:divBdr>
        </w:div>
        <w:div w:id="1050376342">
          <w:marLeft w:val="0"/>
          <w:marRight w:val="0"/>
          <w:marTop w:val="0"/>
          <w:marBottom w:val="0"/>
          <w:divBdr>
            <w:top w:val="none" w:sz="0" w:space="0" w:color="auto"/>
            <w:left w:val="none" w:sz="0" w:space="0" w:color="auto"/>
            <w:bottom w:val="none" w:sz="0" w:space="0" w:color="auto"/>
            <w:right w:val="none" w:sz="0" w:space="0" w:color="auto"/>
          </w:divBdr>
          <w:divsChild>
            <w:div w:id="632058556">
              <w:marLeft w:val="0"/>
              <w:marRight w:val="0"/>
              <w:marTop w:val="0"/>
              <w:marBottom w:val="0"/>
              <w:divBdr>
                <w:top w:val="none" w:sz="0" w:space="0" w:color="auto"/>
                <w:left w:val="none" w:sz="0" w:space="0" w:color="auto"/>
                <w:bottom w:val="none" w:sz="0" w:space="0" w:color="auto"/>
                <w:right w:val="none" w:sz="0" w:space="0" w:color="auto"/>
              </w:divBdr>
            </w:div>
          </w:divsChild>
        </w:div>
        <w:div w:id="1098788768">
          <w:marLeft w:val="0"/>
          <w:marRight w:val="0"/>
          <w:marTop w:val="0"/>
          <w:marBottom w:val="0"/>
          <w:divBdr>
            <w:top w:val="none" w:sz="0" w:space="0" w:color="auto"/>
            <w:left w:val="none" w:sz="0" w:space="0" w:color="auto"/>
            <w:bottom w:val="none" w:sz="0" w:space="0" w:color="auto"/>
            <w:right w:val="none" w:sz="0" w:space="0" w:color="auto"/>
          </w:divBdr>
        </w:div>
        <w:div w:id="1205098374">
          <w:marLeft w:val="0"/>
          <w:marRight w:val="0"/>
          <w:marTop w:val="0"/>
          <w:marBottom w:val="0"/>
          <w:divBdr>
            <w:top w:val="none" w:sz="0" w:space="0" w:color="auto"/>
            <w:left w:val="none" w:sz="0" w:space="0" w:color="auto"/>
            <w:bottom w:val="none" w:sz="0" w:space="0" w:color="auto"/>
            <w:right w:val="none" w:sz="0" w:space="0" w:color="auto"/>
          </w:divBdr>
          <w:divsChild>
            <w:div w:id="969481697">
              <w:marLeft w:val="0"/>
              <w:marRight w:val="0"/>
              <w:marTop w:val="0"/>
              <w:marBottom w:val="0"/>
              <w:divBdr>
                <w:top w:val="none" w:sz="0" w:space="0" w:color="auto"/>
                <w:left w:val="none" w:sz="0" w:space="0" w:color="auto"/>
                <w:bottom w:val="none" w:sz="0" w:space="0" w:color="auto"/>
                <w:right w:val="none" w:sz="0" w:space="0" w:color="auto"/>
              </w:divBdr>
            </w:div>
          </w:divsChild>
        </w:div>
        <w:div w:id="1307398211">
          <w:marLeft w:val="0"/>
          <w:marRight w:val="0"/>
          <w:marTop w:val="300"/>
          <w:marBottom w:val="0"/>
          <w:divBdr>
            <w:top w:val="none" w:sz="0" w:space="0" w:color="auto"/>
            <w:left w:val="none" w:sz="0" w:space="0" w:color="auto"/>
            <w:bottom w:val="none" w:sz="0" w:space="0" w:color="auto"/>
            <w:right w:val="none" w:sz="0" w:space="0" w:color="auto"/>
          </w:divBdr>
          <w:divsChild>
            <w:div w:id="386882345">
              <w:marLeft w:val="0"/>
              <w:marRight w:val="0"/>
              <w:marTop w:val="0"/>
              <w:marBottom w:val="0"/>
              <w:divBdr>
                <w:top w:val="none" w:sz="0" w:space="0" w:color="auto"/>
                <w:left w:val="none" w:sz="0" w:space="0" w:color="auto"/>
                <w:bottom w:val="none" w:sz="0" w:space="0" w:color="auto"/>
                <w:right w:val="none" w:sz="0" w:space="0" w:color="auto"/>
              </w:divBdr>
              <w:divsChild>
                <w:div w:id="1839811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775374">
          <w:marLeft w:val="0"/>
          <w:marRight w:val="0"/>
          <w:marTop w:val="300"/>
          <w:marBottom w:val="0"/>
          <w:divBdr>
            <w:top w:val="none" w:sz="0" w:space="0" w:color="auto"/>
            <w:left w:val="none" w:sz="0" w:space="0" w:color="auto"/>
            <w:bottom w:val="none" w:sz="0" w:space="0" w:color="auto"/>
            <w:right w:val="none" w:sz="0" w:space="0" w:color="auto"/>
          </w:divBdr>
          <w:divsChild>
            <w:div w:id="1093356528">
              <w:marLeft w:val="0"/>
              <w:marRight w:val="0"/>
              <w:marTop w:val="0"/>
              <w:marBottom w:val="0"/>
              <w:divBdr>
                <w:top w:val="none" w:sz="0" w:space="0" w:color="auto"/>
                <w:left w:val="none" w:sz="0" w:space="0" w:color="auto"/>
                <w:bottom w:val="none" w:sz="0" w:space="0" w:color="auto"/>
                <w:right w:val="none" w:sz="0" w:space="0" w:color="auto"/>
              </w:divBdr>
              <w:divsChild>
                <w:div w:id="781846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389538">
          <w:marLeft w:val="0"/>
          <w:marRight w:val="0"/>
          <w:marTop w:val="0"/>
          <w:marBottom w:val="0"/>
          <w:divBdr>
            <w:top w:val="none" w:sz="0" w:space="0" w:color="auto"/>
            <w:left w:val="none" w:sz="0" w:space="0" w:color="auto"/>
            <w:bottom w:val="none" w:sz="0" w:space="0" w:color="auto"/>
            <w:right w:val="none" w:sz="0" w:space="0" w:color="auto"/>
          </w:divBdr>
          <w:divsChild>
            <w:div w:id="986861286">
              <w:marLeft w:val="0"/>
              <w:marRight w:val="0"/>
              <w:marTop w:val="0"/>
              <w:marBottom w:val="0"/>
              <w:divBdr>
                <w:top w:val="none" w:sz="0" w:space="0" w:color="auto"/>
                <w:left w:val="none" w:sz="0" w:space="0" w:color="auto"/>
                <w:bottom w:val="none" w:sz="0" w:space="0" w:color="auto"/>
                <w:right w:val="none" w:sz="0" w:space="0" w:color="auto"/>
              </w:divBdr>
            </w:div>
          </w:divsChild>
        </w:div>
        <w:div w:id="1764064923">
          <w:marLeft w:val="0"/>
          <w:marRight w:val="0"/>
          <w:marTop w:val="0"/>
          <w:marBottom w:val="0"/>
          <w:divBdr>
            <w:top w:val="none" w:sz="0" w:space="0" w:color="auto"/>
            <w:left w:val="none" w:sz="0" w:space="0" w:color="auto"/>
            <w:bottom w:val="none" w:sz="0" w:space="0" w:color="auto"/>
            <w:right w:val="none" w:sz="0" w:space="0" w:color="auto"/>
          </w:divBdr>
        </w:div>
        <w:div w:id="2034840599">
          <w:marLeft w:val="0"/>
          <w:marRight w:val="0"/>
          <w:marTop w:val="0"/>
          <w:marBottom w:val="0"/>
          <w:divBdr>
            <w:top w:val="none" w:sz="0" w:space="0" w:color="auto"/>
            <w:left w:val="none" w:sz="0" w:space="0" w:color="auto"/>
            <w:bottom w:val="none" w:sz="0" w:space="0" w:color="auto"/>
            <w:right w:val="none" w:sz="0" w:space="0" w:color="auto"/>
          </w:divBdr>
          <w:divsChild>
            <w:div w:id="1274947360">
              <w:marLeft w:val="0"/>
              <w:marRight w:val="0"/>
              <w:marTop w:val="0"/>
              <w:marBottom w:val="0"/>
              <w:divBdr>
                <w:top w:val="none" w:sz="0" w:space="0" w:color="auto"/>
                <w:left w:val="none" w:sz="0" w:space="0" w:color="auto"/>
                <w:bottom w:val="none" w:sz="0" w:space="0" w:color="auto"/>
                <w:right w:val="none" w:sz="0" w:space="0" w:color="auto"/>
              </w:divBdr>
            </w:div>
          </w:divsChild>
        </w:div>
        <w:div w:id="2045520347">
          <w:marLeft w:val="0"/>
          <w:marRight w:val="0"/>
          <w:marTop w:val="300"/>
          <w:marBottom w:val="0"/>
          <w:divBdr>
            <w:top w:val="none" w:sz="0" w:space="0" w:color="auto"/>
            <w:left w:val="none" w:sz="0" w:space="0" w:color="auto"/>
            <w:bottom w:val="none" w:sz="0" w:space="0" w:color="auto"/>
            <w:right w:val="none" w:sz="0" w:space="0" w:color="auto"/>
          </w:divBdr>
          <w:divsChild>
            <w:div w:id="2110927899">
              <w:marLeft w:val="0"/>
              <w:marRight w:val="0"/>
              <w:marTop w:val="0"/>
              <w:marBottom w:val="0"/>
              <w:divBdr>
                <w:top w:val="none" w:sz="0" w:space="0" w:color="auto"/>
                <w:left w:val="none" w:sz="0" w:space="0" w:color="auto"/>
                <w:bottom w:val="none" w:sz="0" w:space="0" w:color="auto"/>
                <w:right w:val="none" w:sz="0" w:space="0" w:color="auto"/>
              </w:divBdr>
              <w:divsChild>
                <w:div w:id="2109305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2446332">
      <w:bodyDiv w:val="1"/>
      <w:marLeft w:val="0"/>
      <w:marRight w:val="0"/>
      <w:marTop w:val="0"/>
      <w:marBottom w:val="0"/>
      <w:divBdr>
        <w:top w:val="none" w:sz="0" w:space="0" w:color="auto"/>
        <w:left w:val="none" w:sz="0" w:space="0" w:color="auto"/>
        <w:bottom w:val="none" w:sz="0" w:space="0" w:color="auto"/>
        <w:right w:val="none" w:sz="0" w:space="0" w:color="auto"/>
      </w:divBdr>
      <w:divsChild>
        <w:div w:id="429010959">
          <w:marLeft w:val="0"/>
          <w:marRight w:val="0"/>
          <w:marTop w:val="0"/>
          <w:marBottom w:val="0"/>
          <w:divBdr>
            <w:top w:val="none" w:sz="0" w:space="0" w:color="auto"/>
            <w:left w:val="none" w:sz="0" w:space="0" w:color="auto"/>
            <w:bottom w:val="none" w:sz="0" w:space="0" w:color="auto"/>
            <w:right w:val="none" w:sz="0" w:space="0" w:color="auto"/>
          </w:divBdr>
        </w:div>
        <w:div w:id="1872380614">
          <w:marLeft w:val="0"/>
          <w:marRight w:val="0"/>
          <w:marTop w:val="0"/>
          <w:marBottom w:val="0"/>
          <w:divBdr>
            <w:top w:val="none" w:sz="0" w:space="0" w:color="auto"/>
            <w:left w:val="none" w:sz="0" w:space="0" w:color="auto"/>
            <w:bottom w:val="none" w:sz="0" w:space="0" w:color="auto"/>
            <w:right w:val="none" w:sz="0" w:space="0" w:color="auto"/>
          </w:divBdr>
          <w:divsChild>
            <w:div w:id="964851913">
              <w:marLeft w:val="0"/>
              <w:marRight w:val="0"/>
              <w:marTop w:val="0"/>
              <w:marBottom w:val="0"/>
              <w:divBdr>
                <w:top w:val="none" w:sz="0" w:space="0" w:color="auto"/>
                <w:left w:val="none" w:sz="0" w:space="0" w:color="auto"/>
                <w:bottom w:val="none" w:sz="0" w:space="0" w:color="auto"/>
                <w:right w:val="none" w:sz="0" w:space="0" w:color="auto"/>
              </w:divBdr>
            </w:div>
          </w:divsChild>
        </w:div>
        <w:div w:id="1121612794">
          <w:marLeft w:val="0"/>
          <w:marRight w:val="0"/>
          <w:marTop w:val="0"/>
          <w:marBottom w:val="0"/>
          <w:divBdr>
            <w:top w:val="none" w:sz="0" w:space="0" w:color="auto"/>
            <w:left w:val="none" w:sz="0" w:space="0" w:color="auto"/>
            <w:bottom w:val="none" w:sz="0" w:space="0" w:color="auto"/>
            <w:right w:val="none" w:sz="0" w:space="0" w:color="auto"/>
          </w:divBdr>
        </w:div>
        <w:div w:id="245306642">
          <w:marLeft w:val="0"/>
          <w:marRight w:val="0"/>
          <w:marTop w:val="0"/>
          <w:marBottom w:val="0"/>
          <w:divBdr>
            <w:top w:val="none" w:sz="0" w:space="0" w:color="auto"/>
            <w:left w:val="none" w:sz="0" w:space="0" w:color="auto"/>
            <w:bottom w:val="none" w:sz="0" w:space="0" w:color="auto"/>
            <w:right w:val="none" w:sz="0" w:space="0" w:color="auto"/>
          </w:divBdr>
          <w:divsChild>
            <w:div w:id="1512645818">
              <w:marLeft w:val="0"/>
              <w:marRight w:val="0"/>
              <w:marTop w:val="0"/>
              <w:marBottom w:val="0"/>
              <w:divBdr>
                <w:top w:val="none" w:sz="0" w:space="0" w:color="auto"/>
                <w:left w:val="none" w:sz="0" w:space="0" w:color="auto"/>
                <w:bottom w:val="none" w:sz="0" w:space="0" w:color="auto"/>
                <w:right w:val="none" w:sz="0" w:space="0" w:color="auto"/>
              </w:divBdr>
            </w:div>
          </w:divsChild>
        </w:div>
        <w:div w:id="1376849934">
          <w:marLeft w:val="0"/>
          <w:marRight w:val="0"/>
          <w:marTop w:val="0"/>
          <w:marBottom w:val="0"/>
          <w:divBdr>
            <w:top w:val="none" w:sz="0" w:space="0" w:color="auto"/>
            <w:left w:val="none" w:sz="0" w:space="0" w:color="auto"/>
            <w:bottom w:val="none" w:sz="0" w:space="0" w:color="auto"/>
            <w:right w:val="none" w:sz="0" w:space="0" w:color="auto"/>
          </w:divBdr>
        </w:div>
        <w:div w:id="279460745">
          <w:marLeft w:val="0"/>
          <w:marRight w:val="0"/>
          <w:marTop w:val="0"/>
          <w:marBottom w:val="0"/>
          <w:divBdr>
            <w:top w:val="none" w:sz="0" w:space="0" w:color="auto"/>
            <w:left w:val="none" w:sz="0" w:space="0" w:color="auto"/>
            <w:bottom w:val="none" w:sz="0" w:space="0" w:color="auto"/>
            <w:right w:val="none" w:sz="0" w:space="0" w:color="auto"/>
          </w:divBdr>
          <w:divsChild>
            <w:div w:id="1939286853">
              <w:marLeft w:val="0"/>
              <w:marRight w:val="0"/>
              <w:marTop w:val="0"/>
              <w:marBottom w:val="0"/>
              <w:divBdr>
                <w:top w:val="none" w:sz="0" w:space="0" w:color="auto"/>
                <w:left w:val="none" w:sz="0" w:space="0" w:color="auto"/>
                <w:bottom w:val="none" w:sz="0" w:space="0" w:color="auto"/>
                <w:right w:val="none" w:sz="0" w:space="0" w:color="auto"/>
              </w:divBdr>
            </w:div>
          </w:divsChild>
        </w:div>
        <w:div w:id="418210322">
          <w:marLeft w:val="0"/>
          <w:marRight w:val="0"/>
          <w:marTop w:val="0"/>
          <w:marBottom w:val="0"/>
          <w:divBdr>
            <w:top w:val="none" w:sz="0" w:space="0" w:color="auto"/>
            <w:left w:val="none" w:sz="0" w:space="0" w:color="auto"/>
            <w:bottom w:val="none" w:sz="0" w:space="0" w:color="auto"/>
            <w:right w:val="none" w:sz="0" w:space="0" w:color="auto"/>
          </w:divBdr>
        </w:div>
        <w:div w:id="801773640">
          <w:marLeft w:val="0"/>
          <w:marRight w:val="0"/>
          <w:marTop w:val="0"/>
          <w:marBottom w:val="0"/>
          <w:divBdr>
            <w:top w:val="none" w:sz="0" w:space="0" w:color="auto"/>
            <w:left w:val="none" w:sz="0" w:space="0" w:color="auto"/>
            <w:bottom w:val="none" w:sz="0" w:space="0" w:color="auto"/>
            <w:right w:val="none" w:sz="0" w:space="0" w:color="auto"/>
          </w:divBdr>
          <w:divsChild>
            <w:div w:id="1600212138">
              <w:marLeft w:val="0"/>
              <w:marRight w:val="0"/>
              <w:marTop w:val="0"/>
              <w:marBottom w:val="0"/>
              <w:divBdr>
                <w:top w:val="none" w:sz="0" w:space="0" w:color="auto"/>
                <w:left w:val="none" w:sz="0" w:space="0" w:color="auto"/>
                <w:bottom w:val="none" w:sz="0" w:space="0" w:color="auto"/>
                <w:right w:val="none" w:sz="0" w:space="0" w:color="auto"/>
              </w:divBdr>
            </w:div>
          </w:divsChild>
        </w:div>
        <w:div w:id="2116123691">
          <w:marLeft w:val="0"/>
          <w:marRight w:val="0"/>
          <w:marTop w:val="0"/>
          <w:marBottom w:val="0"/>
          <w:divBdr>
            <w:top w:val="none" w:sz="0" w:space="0" w:color="auto"/>
            <w:left w:val="none" w:sz="0" w:space="0" w:color="auto"/>
            <w:bottom w:val="none" w:sz="0" w:space="0" w:color="auto"/>
            <w:right w:val="none" w:sz="0" w:space="0" w:color="auto"/>
          </w:divBdr>
        </w:div>
        <w:div w:id="1448237754">
          <w:marLeft w:val="0"/>
          <w:marRight w:val="0"/>
          <w:marTop w:val="0"/>
          <w:marBottom w:val="0"/>
          <w:divBdr>
            <w:top w:val="none" w:sz="0" w:space="0" w:color="auto"/>
            <w:left w:val="none" w:sz="0" w:space="0" w:color="auto"/>
            <w:bottom w:val="none" w:sz="0" w:space="0" w:color="auto"/>
            <w:right w:val="none" w:sz="0" w:space="0" w:color="auto"/>
          </w:divBdr>
          <w:divsChild>
            <w:div w:id="594830358">
              <w:marLeft w:val="0"/>
              <w:marRight w:val="0"/>
              <w:marTop w:val="0"/>
              <w:marBottom w:val="0"/>
              <w:divBdr>
                <w:top w:val="none" w:sz="0" w:space="0" w:color="auto"/>
                <w:left w:val="none" w:sz="0" w:space="0" w:color="auto"/>
                <w:bottom w:val="none" w:sz="0" w:space="0" w:color="auto"/>
                <w:right w:val="none" w:sz="0" w:space="0" w:color="auto"/>
              </w:divBdr>
            </w:div>
          </w:divsChild>
        </w:div>
        <w:div w:id="1133522259">
          <w:marLeft w:val="0"/>
          <w:marRight w:val="0"/>
          <w:marTop w:val="0"/>
          <w:marBottom w:val="0"/>
          <w:divBdr>
            <w:top w:val="none" w:sz="0" w:space="0" w:color="auto"/>
            <w:left w:val="none" w:sz="0" w:space="0" w:color="auto"/>
            <w:bottom w:val="none" w:sz="0" w:space="0" w:color="auto"/>
            <w:right w:val="none" w:sz="0" w:space="0" w:color="auto"/>
          </w:divBdr>
        </w:div>
        <w:div w:id="403139384">
          <w:marLeft w:val="0"/>
          <w:marRight w:val="0"/>
          <w:marTop w:val="0"/>
          <w:marBottom w:val="0"/>
          <w:divBdr>
            <w:top w:val="none" w:sz="0" w:space="0" w:color="auto"/>
            <w:left w:val="none" w:sz="0" w:space="0" w:color="auto"/>
            <w:bottom w:val="none" w:sz="0" w:space="0" w:color="auto"/>
            <w:right w:val="none" w:sz="0" w:space="0" w:color="auto"/>
          </w:divBdr>
          <w:divsChild>
            <w:div w:id="1658192910">
              <w:marLeft w:val="0"/>
              <w:marRight w:val="0"/>
              <w:marTop w:val="0"/>
              <w:marBottom w:val="0"/>
              <w:divBdr>
                <w:top w:val="none" w:sz="0" w:space="0" w:color="auto"/>
                <w:left w:val="none" w:sz="0" w:space="0" w:color="auto"/>
                <w:bottom w:val="none" w:sz="0" w:space="0" w:color="auto"/>
                <w:right w:val="none" w:sz="0" w:space="0" w:color="auto"/>
              </w:divBdr>
            </w:div>
          </w:divsChild>
        </w:div>
        <w:div w:id="1885755104">
          <w:marLeft w:val="0"/>
          <w:marRight w:val="0"/>
          <w:marTop w:val="0"/>
          <w:marBottom w:val="0"/>
          <w:divBdr>
            <w:top w:val="none" w:sz="0" w:space="0" w:color="auto"/>
            <w:left w:val="none" w:sz="0" w:space="0" w:color="auto"/>
            <w:bottom w:val="none" w:sz="0" w:space="0" w:color="auto"/>
            <w:right w:val="none" w:sz="0" w:space="0" w:color="auto"/>
          </w:divBdr>
        </w:div>
        <w:div w:id="1466392380">
          <w:marLeft w:val="0"/>
          <w:marRight w:val="0"/>
          <w:marTop w:val="0"/>
          <w:marBottom w:val="0"/>
          <w:divBdr>
            <w:top w:val="none" w:sz="0" w:space="0" w:color="auto"/>
            <w:left w:val="none" w:sz="0" w:space="0" w:color="auto"/>
            <w:bottom w:val="none" w:sz="0" w:space="0" w:color="auto"/>
            <w:right w:val="none" w:sz="0" w:space="0" w:color="auto"/>
          </w:divBdr>
          <w:divsChild>
            <w:div w:id="38357369">
              <w:marLeft w:val="0"/>
              <w:marRight w:val="0"/>
              <w:marTop w:val="0"/>
              <w:marBottom w:val="0"/>
              <w:divBdr>
                <w:top w:val="none" w:sz="0" w:space="0" w:color="auto"/>
                <w:left w:val="none" w:sz="0" w:space="0" w:color="auto"/>
                <w:bottom w:val="none" w:sz="0" w:space="0" w:color="auto"/>
                <w:right w:val="none" w:sz="0" w:space="0" w:color="auto"/>
              </w:divBdr>
            </w:div>
          </w:divsChild>
        </w:div>
        <w:div w:id="2087069357">
          <w:marLeft w:val="0"/>
          <w:marRight w:val="0"/>
          <w:marTop w:val="300"/>
          <w:marBottom w:val="0"/>
          <w:divBdr>
            <w:top w:val="none" w:sz="0" w:space="0" w:color="auto"/>
            <w:left w:val="none" w:sz="0" w:space="0" w:color="auto"/>
            <w:bottom w:val="none" w:sz="0" w:space="0" w:color="auto"/>
            <w:right w:val="none" w:sz="0" w:space="0" w:color="auto"/>
          </w:divBdr>
          <w:divsChild>
            <w:div w:id="1522694913">
              <w:marLeft w:val="0"/>
              <w:marRight w:val="0"/>
              <w:marTop w:val="0"/>
              <w:marBottom w:val="0"/>
              <w:divBdr>
                <w:top w:val="none" w:sz="0" w:space="0" w:color="auto"/>
                <w:left w:val="none" w:sz="0" w:space="0" w:color="auto"/>
                <w:bottom w:val="none" w:sz="0" w:space="0" w:color="auto"/>
                <w:right w:val="none" w:sz="0" w:space="0" w:color="auto"/>
              </w:divBdr>
              <w:divsChild>
                <w:div w:id="517044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1526">
          <w:marLeft w:val="0"/>
          <w:marRight w:val="0"/>
          <w:marTop w:val="300"/>
          <w:marBottom w:val="0"/>
          <w:divBdr>
            <w:top w:val="none" w:sz="0" w:space="0" w:color="auto"/>
            <w:left w:val="none" w:sz="0" w:space="0" w:color="auto"/>
            <w:bottom w:val="none" w:sz="0" w:space="0" w:color="auto"/>
            <w:right w:val="none" w:sz="0" w:space="0" w:color="auto"/>
          </w:divBdr>
          <w:divsChild>
            <w:div w:id="1648558773">
              <w:marLeft w:val="0"/>
              <w:marRight w:val="0"/>
              <w:marTop w:val="0"/>
              <w:marBottom w:val="0"/>
              <w:divBdr>
                <w:top w:val="none" w:sz="0" w:space="0" w:color="auto"/>
                <w:left w:val="none" w:sz="0" w:space="0" w:color="auto"/>
                <w:bottom w:val="none" w:sz="0" w:space="0" w:color="auto"/>
                <w:right w:val="none" w:sz="0" w:space="0" w:color="auto"/>
              </w:divBdr>
              <w:divsChild>
                <w:div w:id="10740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1026">
          <w:marLeft w:val="0"/>
          <w:marRight w:val="0"/>
          <w:marTop w:val="300"/>
          <w:marBottom w:val="0"/>
          <w:divBdr>
            <w:top w:val="none" w:sz="0" w:space="0" w:color="auto"/>
            <w:left w:val="none" w:sz="0" w:space="0" w:color="auto"/>
            <w:bottom w:val="none" w:sz="0" w:space="0" w:color="auto"/>
            <w:right w:val="none" w:sz="0" w:space="0" w:color="auto"/>
          </w:divBdr>
          <w:divsChild>
            <w:div w:id="1913663427">
              <w:marLeft w:val="0"/>
              <w:marRight w:val="0"/>
              <w:marTop w:val="0"/>
              <w:marBottom w:val="0"/>
              <w:divBdr>
                <w:top w:val="none" w:sz="0" w:space="0" w:color="auto"/>
                <w:left w:val="none" w:sz="0" w:space="0" w:color="auto"/>
                <w:bottom w:val="none" w:sz="0" w:space="0" w:color="auto"/>
                <w:right w:val="none" w:sz="0" w:space="0" w:color="auto"/>
              </w:divBdr>
              <w:divsChild>
                <w:div w:id="16955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23331">
          <w:marLeft w:val="0"/>
          <w:marRight w:val="0"/>
          <w:marTop w:val="300"/>
          <w:marBottom w:val="0"/>
          <w:divBdr>
            <w:top w:val="none" w:sz="0" w:space="0" w:color="auto"/>
            <w:left w:val="none" w:sz="0" w:space="0" w:color="auto"/>
            <w:bottom w:val="none" w:sz="0" w:space="0" w:color="auto"/>
            <w:right w:val="none" w:sz="0" w:space="0" w:color="auto"/>
          </w:divBdr>
          <w:divsChild>
            <w:div w:id="482310094">
              <w:marLeft w:val="0"/>
              <w:marRight w:val="0"/>
              <w:marTop w:val="0"/>
              <w:marBottom w:val="0"/>
              <w:divBdr>
                <w:top w:val="none" w:sz="0" w:space="0" w:color="auto"/>
                <w:left w:val="none" w:sz="0" w:space="0" w:color="auto"/>
                <w:bottom w:val="none" w:sz="0" w:space="0" w:color="auto"/>
                <w:right w:val="none" w:sz="0" w:space="0" w:color="auto"/>
              </w:divBdr>
              <w:divsChild>
                <w:div w:id="2079550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4461550">
      <w:bodyDiv w:val="1"/>
      <w:marLeft w:val="0"/>
      <w:marRight w:val="0"/>
      <w:marTop w:val="0"/>
      <w:marBottom w:val="0"/>
      <w:divBdr>
        <w:top w:val="none" w:sz="0" w:space="0" w:color="auto"/>
        <w:left w:val="none" w:sz="0" w:space="0" w:color="auto"/>
        <w:bottom w:val="none" w:sz="0" w:space="0" w:color="auto"/>
        <w:right w:val="none" w:sz="0" w:space="0" w:color="auto"/>
      </w:divBdr>
      <w:divsChild>
        <w:div w:id="1629774624">
          <w:marLeft w:val="0"/>
          <w:marRight w:val="0"/>
          <w:marTop w:val="0"/>
          <w:marBottom w:val="0"/>
          <w:divBdr>
            <w:top w:val="none" w:sz="0" w:space="0" w:color="auto"/>
            <w:left w:val="none" w:sz="0" w:space="0" w:color="auto"/>
            <w:bottom w:val="none" w:sz="0" w:space="0" w:color="auto"/>
            <w:right w:val="none" w:sz="0" w:space="0" w:color="auto"/>
          </w:divBdr>
        </w:div>
        <w:div w:id="478617429">
          <w:marLeft w:val="0"/>
          <w:marRight w:val="0"/>
          <w:marTop w:val="0"/>
          <w:marBottom w:val="0"/>
          <w:divBdr>
            <w:top w:val="none" w:sz="0" w:space="0" w:color="auto"/>
            <w:left w:val="none" w:sz="0" w:space="0" w:color="auto"/>
            <w:bottom w:val="none" w:sz="0" w:space="0" w:color="auto"/>
            <w:right w:val="none" w:sz="0" w:space="0" w:color="auto"/>
          </w:divBdr>
          <w:divsChild>
            <w:div w:id="1950232226">
              <w:marLeft w:val="0"/>
              <w:marRight w:val="0"/>
              <w:marTop w:val="0"/>
              <w:marBottom w:val="0"/>
              <w:divBdr>
                <w:top w:val="none" w:sz="0" w:space="0" w:color="auto"/>
                <w:left w:val="none" w:sz="0" w:space="0" w:color="auto"/>
                <w:bottom w:val="none" w:sz="0" w:space="0" w:color="auto"/>
                <w:right w:val="none" w:sz="0" w:space="0" w:color="auto"/>
              </w:divBdr>
            </w:div>
          </w:divsChild>
        </w:div>
        <w:div w:id="270939574">
          <w:marLeft w:val="0"/>
          <w:marRight w:val="0"/>
          <w:marTop w:val="0"/>
          <w:marBottom w:val="0"/>
          <w:divBdr>
            <w:top w:val="none" w:sz="0" w:space="0" w:color="auto"/>
            <w:left w:val="none" w:sz="0" w:space="0" w:color="auto"/>
            <w:bottom w:val="none" w:sz="0" w:space="0" w:color="auto"/>
            <w:right w:val="none" w:sz="0" w:space="0" w:color="auto"/>
          </w:divBdr>
        </w:div>
        <w:div w:id="936250029">
          <w:marLeft w:val="0"/>
          <w:marRight w:val="0"/>
          <w:marTop w:val="0"/>
          <w:marBottom w:val="0"/>
          <w:divBdr>
            <w:top w:val="none" w:sz="0" w:space="0" w:color="auto"/>
            <w:left w:val="none" w:sz="0" w:space="0" w:color="auto"/>
            <w:bottom w:val="none" w:sz="0" w:space="0" w:color="auto"/>
            <w:right w:val="none" w:sz="0" w:space="0" w:color="auto"/>
          </w:divBdr>
          <w:divsChild>
            <w:div w:id="567881686">
              <w:marLeft w:val="0"/>
              <w:marRight w:val="0"/>
              <w:marTop w:val="0"/>
              <w:marBottom w:val="0"/>
              <w:divBdr>
                <w:top w:val="none" w:sz="0" w:space="0" w:color="auto"/>
                <w:left w:val="none" w:sz="0" w:space="0" w:color="auto"/>
                <w:bottom w:val="none" w:sz="0" w:space="0" w:color="auto"/>
                <w:right w:val="none" w:sz="0" w:space="0" w:color="auto"/>
              </w:divBdr>
            </w:div>
          </w:divsChild>
        </w:div>
        <w:div w:id="408814357">
          <w:marLeft w:val="0"/>
          <w:marRight w:val="0"/>
          <w:marTop w:val="0"/>
          <w:marBottom w:val="0"/>
          <w:divBdr>
            <w:top w:val="none" w:sz="0" w:space="0" w:color="auto"/>
            <w:left w:val="none" w:sz="0" w:space="0" w:color="auto"/>
            <w:bottom w:val="none" w:sz="0" w:space="0" w:color="auto"/>
            <w:right w:val="none" w:sz="0" w:space="0" w:color="auto"/>
          </w:divBdr>
        </w:div>
        <w:div w:id="865094027">
          <w:marLeft w:val="0"/>
          <w:marRight w:val="0"/>
          <w:marTop w:val="0"/>
          <w:marBottom w:val="0"/>
          <w:divBdr>
            <w:top w:val="none" w:sz="0" w:space="0" w:color="auto"/>
            <w:left w:val="none" w:sz="0" w:space="0" w:color="auto"/>
            <w:bottom w:val="none" w:sz="0" w:space="0" w:color="auto"/>
            <w:right w:val="none" w:sz="0" w:space="0" w:color="auto"/>
          </w:divBdr>
          <w:divsChild>
            <w:div w:id="1287813834">
              <w:marLeft w:val="0"/>
              <w:marRight w:val="0"/>
              <w:marTop w:val="0"/>
              <w:marBottom w:val="0"/>
              <w:divBdr>
                <w:top w:val="none" w:sz="0" w:space="0" w:color="auto"/>
                <w:left w:val="none" w:sz="0" w:space="0" w:color="auto"/>
                <w:bottom w:val="none" w:sz="0" w:space="0" w:color="auto"/>
                <w:right w:val="none" w:sz="0" w:space="0" w:color="auto"/>
              </w:divBdr>
            </w:div>
          </w:divsChild>
        </w:div>
        <w:div w:id="1995723092">
          <w:marLeft w:val="0"/>
          <w:marRight w:val="0"/>
          <w:marTop w:val="0"/>
          <w:marBottom w:val="0"/>
          <w:divBdr>
            <w:top w:val="none" w:sz="0" w:space="0" w:color="auto"/>
            <w:left w:val="none" w:sz="0" w:space="0" w:color="auto"/>
            <w:bottom w:val="none" w:sz="0" w:space="0" w:color="auto"/>
            <w:right w:val="none" w:sz="0" w:space="0" w:color="auto"/>
          </w:divBdr>
        </w:div>
        <w:div w:id="363823018">
          <w:marLeft w:val="0"/>
          <w:marRight w:val="0"/>
          <w:marTop w:val="0"/>
          <w:marBottom w:val="0"/>
          <w:divBdr>
            <w:top w:val="none" w:sz="0" w:space="0" w:color="auto"/>
            <w:left w:val="none" w:sz="0" w:space="0" w:color="auto"/>
            <w:bottom w:val="none" w:sz="0" w:space="0" w:color="auto"/>
            <w:right w:val="none" w:sz="0" w:space="0" w:color="auto"/>
          </w:divBdr>
          <w:divsChild>
            <w:div w:id="385224806">
              <w:marLeft w:val="0"/>
              <w:marRight w:val="0"/>
              <w:marTop w:val="0"/>
              <w:marBottom w:val="0"/>
              <w:divBdr>
                <w:top w:val="none" w:sz="0" w:space="0" w:color="auto"/>
                <w:left w:val="none" w:sz="0" w:space="0" w:color="auto"/>
                <w:bottom w:val="none" w:sz="0" w:space="0" w:color="auto"/>
                <w:right w:val="none" w:sz="0" w:space="0" w:color="auto"/>
              </w:divBdr>
            </w:div>
          </w:divsChild>
        </w:div>
        <w:div w:id="1073162894">
          <w:marLeft w:val="0"/>
          <w:marRight w:val="0"/>
          <w:marTop w:val="0"/>
          <w:marBottom w:val="0"/>
          <w:divBdr>
            <w:top w:val="none" w:sz="0" w:space="0" w:color="auto"/>
            <w:left w:val="none" w:sz="0" w:space="0" w:color="auto"/>
            <w:bottom w:val="none" w:sz="0" w:space="0" w:color="auto"/>
            <w:right w:val="none" w:sz="0" w:space="0" w:color="auto"/>
          </w:divBdr>
        </w:div>
        <w:div w:id="204223625">
          <w:marLeft w:val="0"/>
          <w:marRight w:val="0"/>
          <w:marTop w:val="0"/>
          <w:marBottom w:val="0"/>
          <w:divBdr>
            <w:top w:val="none" w:sz="0" w:space="0" w:color="auto"/>
            <w:left w:val="none" w:sz="0" w:space="0" w:color="auto"/>
            <w:bottom w:val="none" w:sz="0" w:space="0" w:color="auto"/>
            <w:right w:val="none" w:sz="0" w:space="0" w:color="auto"/>
          </w:divBdr>
          <w:divsChild>
            <w:div w:id="389767602">
              <w:marLeft w:val="0"/>
              <w:marRight w:val="0"/>
              <w:marTop w:val="0"/>
              <w:marBottom w:val="0"/>
              <w:divBdr>
                <w:top w:val="none" w:sz="0" w:space="0" w:color="auto"/>
                <w:left w:val="none" w:sz="0" w:space="0" w:color="auto"/>
                <w:bottom w:val="none" w:sz="0" w:space="0" w:color="auto"/>
                <w:right w:val="none" w:sz="0" w:space="0" w:color="auto"/>
              </w:divBdr>
            </w:div>
          </w:divsChild>
        </w:div>
        <w:div w:id="2020963156">
          <w:marLeft w:val="0"/>
          <w:marRight w:val="0"/>
          <w:marTop w:val="0"/>
          <w:marBottom w:val="0"/>
          <w:divBdr>
            <w:top w:val="none" w:sz="0" w:space="0" w:color="auto"/>
            <w:left w:val="none" w:sz="0" w:space="0" w:color="auto"/>
            <w:bottom w:val="none" w:sz="0" w:space="0" w:color="auto"/>
            <w:right w:val="none" w:sz="0" w:space="0" w:color="auto"/>
          </w:divBdr>
        </w:div>
        <w:div w:id="1479686670">
          <w:marLeft w:val="0"/>
          <w:marRight w:val="0"/>
          <w:marTop w:val="0"/>
          <w:marBottom w:val="0"/>
          <w:divBdr>
            <w:top w:val="none" w:sz="0" w:space="0" w:color="auto"/>
            <w:left w:val="none" w:sz="0" w:space="0" w:color="auto"/>
            <w:bottom w:val="none" w:sz="0" w:space="0" w:color="auto"/>
            <w:right w:val="none" w:sz="0" w:space="0" w:color="auto"/>
          </w:divBdr>
          <w:divsChild>
            <w:div w:id="1999112929">
              <w:marLeft w:val="0"/>
              <w:marRight w:val="0"/>
              <w:marTop w:val="0"/>
              <w:marBottom w:val="0"/>
              <w:divBdr>
                <w:top w:val="none" w:sz="0" w:space="0" w:color="auto"/>
                <w:left w:val="none" w:sz="0" w:space="0" w:color="auto"/>
                <w:bottom w:val="none" w:sz="0" w:space="0" w:color="auto"/>
                <w:right w:val="none" w:sz="0" w:space="0" w:color="auto"/>
              </w:divBdr>
            </w:div>
          </w:divsChild>
        </w:div>
        <w:div w:id="1216041572">
          <w:marLeft w:val="0"/>
          <w:marRight w:val="0"/>
          <w:marTop w:val="0"/>
          <w:marBottom w:val="0"/>
          <w:divBdr>
            <w:top w:val="none" w:sz="0" w:space="0" w:color="auto"/>
            <w:left w:val="none" w:sz="0" w:space="0" w:color="auto"/>
            <w:bottom w:val="none" w:sz="0" w:space="0" w:color="auto"/>
            <w:right w:val="none" w:sz="0" w:space="0" w:color="auto"/>
          </w:divBdr>
        </w:div>
        <w:div w:id="1073818079">
          <w:marLeft w:val="0"/>
          <w:marRight w:val="0"/>
          <w:marTop w:val="0"/>
          <w:marBottom w:val="0"/>
          <w:divBdr>
            <w:top w:val="none" w:sz="0" w:space="0" w:color="auto"/>
            <w:left w:val="none" w:sz="0" w:space="0" w:color="auto"/>
            <w:bottom w:val="none" w:sz="0" w:space="0" w:color="auto"/>
            <w:right w:val="none" w:sz="0" w:space="0" w:color="auto"/>
          </w:divBdr>
          <w:divsChild>
            <w:div w:id="1824465604">
              <w:marLeft w:val="0"/>
              <w:marRight w:val="0"/>
              <w:marTop w:val="0"/>
              <w:marBottom w:val="0"/>
              <w:divBdr>
                <w:top w:val="none" w:sz="0" w:space="0" w:color="auto"/>
                <w:left w:val="none" w:sz="0" w:space="0" w:color="auto"/>
                <w:bottom w:val="none" w:sz="0" w:space="0" w:color="auto"/>
                <w:right w:val="none" w:sz="0" w:space="0" w:color="auto"/>
              </w:divBdr>
            </w:div>
          </w:divsChild>
        </w:div>
        <w:div w:id="1454249159">
          <w:marLeft w:val="0"/>
          <w:marRight w:val="0"/>
          <w:marTop w:val="300"/>
          <w:marBottom w:val="0"/>
          <w:divBdr>
            <w:top w:val="none" w:sz="0" w:space="0" w:color="auto"/>
            <w:left w:val="none" w:sz="0" w:space="0" w:color="auto"/>
            <w:bottom w:val="none" w:sz="0" w:space="0" w:color="auto"/>
            <w:right w:val="none" w:sz="0" w:space="0" w:color="auto"/>
          </w:divBdr>
          <w:divsChild>
            <w:div w:id="545607965">
              <w:marLeft w:val="0"/>
              <w:marRight w:val="0"/>
              <w:marTop w:val="0"/>
              <w:marBottom w:val="0"/>
              <w:divBdr>
                <w:top w:val="none" w:sz="0" w:space="0" w:color="auto"/>
                <w:left w:val="none" w:sz="0" w:space="0" w:color="auto"/>
                <w:bottom w:val="none" w:sz="0" w:space="0" w:color="auto"/>
                <w:right w:val="none" w:sz="0" w:space="0" w:color="auto"/>
              </w:divBdr>
              <w:divsChild>
                <w:div w:id="137943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86079">
          <w:marLeft w:val="0"/>
          <w:marRight w:val="0"/>
          <w:marTop w:val="300"/>
          <w:marBottom w:val="0"/>
          <w:divBdr>
            <w:top w:val="none" w:sz="0" w:space="0" w:color="auto"/>
            <w:left w:val="none" w:sz="0" w:space="0" w:color="auto"/>
            <w:bottom w:val="none" w:sz="0" w:space="0" w:color="auto"/>
            <w:right w:val="none" w:sz="0" w:space="0" w:color="auto"/>
          </w:divBdr>
          <w:divsChild>
            <w:div w:id="926305577">
              <w:marLeft w:val="0"/>
              <w:marRight w:val="0"/>
              <w:marTop w:val="0"/>
              <w:marBottom w:val="0"/>
              <w:divBdr>
                <w:top w:val="none" w:sz="0" w:space="0" w:color="auto"/>
                <w:left w:val="none" w:sz="0" w:space="0" w:color="auto"/>
                <w:bottom w:val="none" w:sz="0" w:space="0" w:color="auto"/>
                <w:right w:val="none" w:sz="0" w:space="0" w:color="auto"/>
              </w:divBdr>
              <w:divsChild>
                <w:div w:id="531235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459813">
          <w:marLeft w:val="0"/>
          <w:marRight w:val="0"/>
          <w:marTop w:val="300"/>
          <w:marBottom w:val="0"/>
          <w:divBdr>
            <w:top w:val="none" w:sz="0" w:space="0" w:color="auto"/>
            <w:left w:val="none" w:sz="0" w:space="0" w:color="auto"/>
            <w:bottom w:val="none" w:sz="0" w:space="0" w:color="auto"/>
            <w:right w:val="none" w:sz="0" w:space="0" w:color="auto"/>
          </w:divBdr>
          <w:divsChild>
            <w:div w:id="1700622442">
              <w:marLeft w:val="0"/>
              <w:marRight w:val="0"/>
              <w:marTop w:val="0"/>
              <w:marBottom w:val="0"/>
              <w:divBdr>
                <w:top w:val="none" w:sz="0" w:space="0" w:color="auto"/>
                <w:left w:val="none" w:sz="0" w:space="0" w:color="auto"/>
                <w:bottom w:val="none" w:sz="0" w:space="0" w:color="auto"/>
                <w:right w:val="none" w:sz="0" w:space="0" w:color="auto"/>
              </w:divBdr>
              <w:divsChild>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37696">
          <w:marLeft w:val="0"/>
          <w:marRight w:val="0"/>
          <w:marTop w:val="300"/>
          <w:marBottom w:val="0"/>
          <w:divBdr>
            <w:top w:val="none" w:sz="0" w:space="0" w:color="auto"/>
            <w:left w:val="none" w:sz="0" w:space="0" w:color="auto"/>
            <w:bottom w:val="none" w:sz="0" w:space="0" w:color="auto"/>
            <w:right w:val="none" w:sz="0" w:space="0" w:color="auto"/>
          </w:divBdr>
          <w:divsChild>
            <w:div w:id="884755957">
              <w:marLeft w:val="0"/>
              <w:marRight w:val="0"/>
              <w:marTop w:val="0"/>
              <w:marBottom w:val="0"/>
              <w:divBdr>
                <w:top w:val="none" w:sz="0" w:space="0" w:color="auto"/>
                <w:left w:val="none" w:sz="0" w:space="0" w:color="auto"/>
                <w:bottom w:val="none" w:sz="0" w:space="0" w:color="auto"/>
                <w:right w:val="none" w:sz="0" w:space="0" w:color="auto"/>
              </w:divBdr>
              <w:divsChild>
                <w:div w:id="197135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5845669">
      <w:bodyDiv w:val="1"/>
      <w:marLeft w:val="0"/>
      <w:marRight w:val="0"/>
      <w:marTop w:val="0"/>
      <w:marBottom w:val="0"/>
      <w:divBdr>
        <w:top w:val="none" w:sz="0" w:space="0" w:color="auto"/>
        <w:left w:val="none" w:sz="0" w:space="0" w:color="auto"/>
        <w:bottom w:val="none" w:sz="0" w:space="0" w:color="auto"/>
        <w:right w:val="none" w:sz="0" w:space="0" w:color="auto"/>
      </w:divBdr>
    </w:div>
    <w:div w:id="1267226168">
      <w:bodyDiv w:val="1"/>
      <w:marLeft w:val="0"/>
      <w:marRight w:val="0"/>
      <w:marTop w:val="0"/>
      <w:marBottom w:val="0"/>
      <w:divBdr>
        <w:top w:val="none" w:sz="0" w:space="0" w:color="auto"/>
        <w:left w:val="none" w:sz="0" w:space="0" w:color="auto"/>
        <w:bottom w:val="none" w:sz="0" w:space="0" w:color="auto"/>
        <w:right w:val="none" w:sz="0" w:space="0" w:color="auto"/>
      </w:divBdr>
    </w:div>
    <w:div w:id="1267691226">
      <w:bodyDiv w:val="1"/>
      <w:marLeft w:val="0"/>
      <w:marRight w:val="0"/>
      <w:marTop w:val="0"/>
      <w:marBottom w:val="0"/>
      <w:divBdr>
        <w:top w:val="none" w:sz="0" w:space="0" w:color="auto"/>
        <w:left w:val="none" w:sz="0" w:space="0" w:color="auto"/>
        <w:bottom w:val="none" w:sz="0" w:space="0" w:color="auto"/>
        <w:right w:val="none" w:sz="0" w:space="0" w:color="auto"/>
      </w:divBdr>
      <w:divsChild>
        <w:div w:id="2641516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230509629">
          <w:marLeft w:val="0"/>
          <w:marRight w:val="0"/>
          <w:marTop w:val="0"/>
          <w:marBottom w:val="0"/>
          <w:divBdr>
            <w:top w:val="none" w:sz="0" w:space="0" w:color="auto"/>
            <w:left w:val="none" w:sz="0" w:space="0" w:color="auto"/>
            <w:bottom w:val="none" w:sz="0" w:space="0" w:color="auto"/>
            <w:right w:val="none" w:sz="0" w:space="0" w:color="auto"/>
          </w:divBdr>
          <w:divsChild>
            <w:div w:id="326640483">
              <w:marLeft w:val="0"/>
              <w:marRight w:val="0"/>
              <w:marTop w:val="0"/>
              <w:marBottom w:val="0"/>
              <w:divBdr>
                <w:top w:val="none" w:sz="0" w:space="0" w:color="auto"/>
                <w:left w:val="none" w:sz="0" w:space="0" w:color="auto"/>
                <w:bottom w:val="none" w:sz="0" w:space="0" w:color="auto"/>
                <w:right w:val="none" w:sz="0" w:space="0" w:color="auto"/>
              </w:divBdr>
            </w:div>
          </w:divsChild>
        </w:div>
        <w:div w:id="250818527">
          <w:marLeft w:val="0"/>
          <w:marRight w:val="0"/>
          <w:marTop w:val="300"/>
          <w:marBottom w:val="0"/>
          <w:divBdr>
            <w:top w:val="none" w:sz="0" w:space="0" w:color="auto"/>
            <w:left w:val="none" w:sz="0" w:space="0" w:color="auto"/>
            <w:bottom w:val="none" w:sz="0" w:space="0" w:color="auto"/>
            <w:right w:val="none" w:sz="0" w:space="0" w:color="auto"/>
          </w:divBdr>
          <w:divsChild>
            <w:div w:id="1454254206">
              <w:marLeft w:val="0"/>
              <w:marRight w:val="0"/>
              <w:marTop w:val="0"/>
              <w:marBottom w:val="0"/>
              <w:divBdr>
                <w:top w:val="none" w:sz="0" w:space="0" w:color="auto"/>
                <w:left w:val="none" w:sz="0" w:space="0" w:color="auto"/>
                <w:bottom w:val="none" w:sz="0" w:space="0" w:color="auto"/>
                <w:right w:val="none" w:sz="0" w:space="0" w:color="auto"/>
              </w:divBdr>
              <w:divsChild>
                <w:div w:id="952322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173388">
          <w:marLeft w:val="0"/>
          <w:marRight w:val="0"/>
          <w:marTop w:val="0"/>
          <w:marBottom w:val="0"/>
          <w:divBdr>
            <w:top w:val="none" w:sz="0" w:space="0" w:color="auto"/>
            <w:left w:val="none" w:sz="0" w:space="0" w:color="auto"/>
            <w:bottom w:val="none" w:sz="0" w:space="0" w:color="auto"/>
            <w:right w:val="none" w:sz="0" w:space="0" w:color="auto"/>
          </w:divBdr>
        </w:div>
        <w:div w:id="509878424">
          <w:marLeft w:val="0"/>
          <w:marRight w:val="0"/>
          <w:marTop w:val="0"/>
          <w:marBottom w:val="0"/>
          <w:divBdr>
            <w:top w:val="none" w:sz="0" w:space="0" w:color="auto"/>
            <w:left w:val="none" w:sz="0" w:space="0" w:color="auto"/>
            <w:bottom w:val="none" w:sz="0" w:space="0" w:color="auto"/>
            <w:right w:val="none" w:sz="0" w:space="0" w:color="auto"/>
          </w:divBdr>
          <w:divsChild>
            <w:div w:id="1707101353">
              <w:marLeft w:val="0"/>
              <w:marRight w:val="0"/>
              <w:marTop w:val="0"/>
              <w:marBottom w:val="0"/>
              <w:divBdr>
                <w:top w:val="none" w:sz="0" w:space="0" w:color="auto"/>
                <w:left w:val="none" w:sz="0" w:space="0" w:color="auto"/>
                <w:bottom w:val="none" w:sz="0" w:space="0" w:color="auto"/>
                <w:right w:val="none" w:sz="0" w:space="0" w:color="auto"/>
              </w:divBdr>
            </w:div>
          </w:divsChild>
        </w:div>
        <w:div w:id="533155747">
          <w:marLeft w:val="0"/>
          <w:marRight w:val="0"/>
          <w:marTop w:val="300"/>
          <w:marBottom w:val="0"/>
          <w:divBdr>
            <w:top w:val="none" w:sz="0" w:space="0" w:color="auto"/>
            <w:left w:val="none" w:sz="0" w:space="0" w:color="auto"/>
            <w:bottom w:val="none" w:sz="0" w:space="0" w:color="auto"/>
            <w:right w:val="none" w:sz="0" w:space="0" w:color="auto"/>
          </w:divBdr>
          <w:divsChild>
            <w:div w:id="1139345266">
              <w:marLeft w:val="0"/>
              <w:marRight w:val="0"/>
              <w:marTop w:val="0"/>
              <w:marBottom w:val="0"/>
              <w:divBdr>
                <w:top w:val="none" w:sz="0" w:space="0" w:color="auto"/>
                <w:left w:val="none" w:sz="0" w:space="0" w:color="auto"/>
                <w:bottom w:val="none" w:sz="0" w:space="0" w:color="auto"/>
                <w:right w:val="none" w:sz="0" w:space="0" w:color="auto"/>
              </w:divBdr>
              <w:divsChild>
                <w:div w:id="400252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355937">
          <w:marLeft w:val="0"/>
          <w:marRight w:val="0"/>
          <w:marTop w:val="0"/>
          <w:marBottom w:val="0"/>
          <w:divBdr>
            <w:top w:val="none" w:sz="0" w:space="0" w:color="auto"/>
            <w:left w:val="none" w:sz="0" w:space="0" w:color="auto"/>
            <w:bottom w:val="none" w:sz="0" w:space="0" w:color="auto"/>
            <w:right w:val="none" w:sz="0" w:space="0" w:color="auto"/>
          </w:divBdr>
          <w:divsChild>
            <w:div w:id="767821235">
              <w:marLeft w:val="0"/>
              <w:marRight w:val="0"/>
              <w:marTop w:val="0"/>
              <w:marBottom w:val="0"/>
              <w:divBdr>
                <w:top w:val="none" w:sz="0" w:space="0" w:color="auto"/>
                <w:left w:val="none" w:sz="0" w:space="0" w:color="auto"/>
                <w:bottom w:val="none" w:sz="0" w:space="0" w:color="auto"/>
                <w:right w:val="none" w:sz="0" w:space="0" w:color="auto"/>
              </w:divBdr>
            </w:div>
          </w:divsChild>
        </w:div>
        <w:div w:id="603000401">
          <w:marLeft w:val="0"/>
          <w:marRight w:val="0"/>
          <w:marTop w:val="300"/>
          <w:marBottom w:val="0"/>
          <w:divBdr>
            <w:top w:val="none" w:sz="0" w:space="0" w:color="auto"/>
            <w:left w:val="none" w:sz="0" w:space="0" w:color="auto"/>
            <w:bottom w:val="none" w:sz="0" w:space="0" w:color="auto"/>
            <w:right w:val="none" w:sz="0" w:space="0" w:color="auto"/>
          </w:divBdr>
          <w:divsChild>
            <w:div w:id="389116156">
              <w:marLeft w:val="0"/>
              <w:marRight w:val="0"/>
              <w:marTop w:val="0"/>
              <w:marBottom w:val="0"/>
              <w:divBdr>
                <w:top w:val="none" w:sz="0" w:space="0" w:color="auto"/>
                <w:left w:val="none" w:sz="0" w:space="0" w:color="auto"/>
                <w:bottom w:val="none" w:sz="0" w:space="0" w:color="auto"/>
                <w:right w:val="none" w:sz="0" w:space="0" w:color="auto"/>
              </w:divBdr>
              <w:divsChild>
                <w:div w:id="44219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965535">
          <w:marLeft w:val="0"/>
          <w:marRight w:val="0"/>
          <w:marTop w:val="0"/>
          <w:marBottom w:val="0"/>
          <w:divBdr>
            <w:top w:val="none" w:sz="0" w:space="0" w:color="auto"/>
            <w:left w:val="none" w:sz="0" w:space="0" w:color="auto"/>
            <w:bottom w:val="none" w:sz="0" w:space="0" w:color="auto"/>
            <w:right w:val="none" w:sz="0" w:space="0" w:color="auto"/>
          </w:divBdr>
          <w:divsChild>
            <w:div w:id="67966658">
              <w:marLeft w:val="0"/>
              <w:marRight w:val="0"/>
              <w:marTop w:val="0"/>
              <w:marBottom w:val="0"/>
              <w:divBdr>
                <w:top w:val="none" w:sz="0" w:space="0" w:color="auto"/>
                <w:left w:val="none" w:sz="0" w:space="0" w:color="auto"/>
                <w:bottom w:val="none" w:sz="0" w:space="0" w:color="auto"/>
                <w:right w:val="none" w:sz="0" w:space="0" w:color="auto"/>
              </w:divBdr>
            </w:div>
          </w:divsChild>
        </w:div>
        <w:div w:id="737440966">
          <w:marLeft w:val="0"/>
          <w:marRight w:val="0"/>
          <w:marTop w:val="0"/>
          <w:marBottom w:val="0"/>
          <w:divBdr>
            <w:top w:val="none" w:sz="0" w:space="0" w:color="auto"/>
            <w:left w:val="none" w:sz="0" w:space="0" w:color="auto"/>
            <w:bottom w:val="none" w:sz="0" w:space="0" w:color="auto"/>
            <w:right w:val="none" w:sz="0" w:space="0" w:color="auto"/>
          </w:divBdr>
          <w:divsChild>
            <w:div w:id="1599413027">
              <w:marLeft w:val="0"/>
              <w:marRight w:val="0"/>
              <w:marTop w:val="0"/>
              <w:marBottom w:val="0"/>
              <w:divBdr>
                <w:top w:val="none" w:sz="0" w:space="0" w:color="auto"/>
                <w:left w:val="none" w:sz="0" w:space="0" w:color="auto"/>
                <w:bottom w:val="none" w:sz="0" w:space="0" w:color="auto"/>
                <w:right w:val="none" w:sz="0" w:space="0" w:color="auto"/>
              </w:divBdr>
            </w:div>
          </w:divsChild>
        </w:div>
        <w:div w:id="1146583236">
          <w:marLeft w:val="0"/>
          <w:marRight w:val="0"/>
          <w:marTop w:val="0"/>
          <w:marBottom w:val="0"/>
          <w:divBdr>
            <w:top w:val="none" w:sz="0" w:space="0" w:color="auto"/>
            <w:left w:val="none" w:sz="0" w:space="0" w:color="auto"/>
            <w:bottom w:val="none" w:sz="0" w:space="0" w:color="auto"/>
            <w:right w:val="none" w:sz="0" w:space="0" w:color="auto"/>
          </w:divBdr>
        </w:div>
        <w:div w:id="1158302746">
          <w:marLeft w:val="0"/>
          <w:marRight w:val="0"/>
          <w:marTop w:val="0"/>
          <w:marBottom w:val="0"/>
          <w:divBdr>
            <w:top w:val="none" w:sz="0" w:space="0" w:color="auto"/>
            <w:left w:val="none" w:sz="0" w:space="0" w:color="auto"/>
            <w:bottom w:val="none" w:sz="0" w:space="0" w:color="auto"/>
            <w:right w:val="none" w:sz="0" w:space="0" w:color="auto"/>
          </w:divBdr>
        </w:div>
        <w:div w:id="1502499673">
          <w:marLeft w:val="0"/>
          <w:marRight w:val="0"/>
          <w:marTop w:val="0"/>
          <w:marBottom w:val="0"/>
          <w:divBdr>
            <w:top w:val="none" w:sz="0" w:space="0" w:color="auto"/>
            <w:left w:val="none" w:sz="0" w:space="0" w:color="auto"/>
            <w:bottom w:val="none" w:sz="0" w:space="0" w:color="auto"/>
            <w:right w:val="none" w:sz="0" w:space="0" w:color="auto"/>
          </w:divBdr>
        </w:div>
        <w:div w:id="1625650168">
          <w:marLeft w:val="0"/>
          <w:marRight w:val="0"/>
          <w:marTop w:val="300"/>
          <w:marBottom w:val="0"/>
          <w:divBdr>
            <w:top w:val="none" w:sz="0" w:space="0" w:color="auto"/>
            <w:left w:val="none" w:sz="0" w:space="0" w:color="auto"/>
            <w:bottom w:val="none" w:sz="0" w:space="0" w:color="auto"/>
            <w:right w:val="none" w:sz="0" w:space="0" w:color="auto"/>
          </w:divBdr>
          <w:divsChild>
            <w:div w:id="1096942064">
              <w:marLeft w:val="0"/>
              <w:marRight w:val="0"/>
              <w:marTop w:val="0"/>
              <w:marBottom w:val="0"/>
              <w:divBdr>
                <w:top w:val="none" w:sz="0" w:space="0" w:color="auto"/>
                <w:left w:val="none" w:sz="0" w:space="0" w:color="auto"/>
                <w:bottom w:val="none" w:sz="0" w:space="0" w:color="auto"/>
                <w:right w:val="none" w:sz="0" w:space="0" w:color="auto"/>
              </w:divBdr>
              <w:divsChild>
                <w:div w:id="1575240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270848">
          <w:marLeft w:val="0"/>
          <w:marRight w:val="0"/>
          <w:marTop w:val="0"/>
          <w:marBottom w:val="0"/>
          <w:divBdr>
            <w:top w:val="none" w:sz="0" w:space="0" w:color="auto"/>
            <w:left w:val="none" w:sz="0" w:space="0" w:color="auto"/>
            <w:bottom w:val="none" w:sz="0" w:space="0" w:color="auto"/>
            <w:right w:val="none" w:sz="0" w:space="0" w:color="auto"/>
          </w:divBdr>
        </w:div>
        <w:div w:id="2086301288">
          <w:marLeft w:val="0"/>
          <w:marRight w:val="0"/>
          <w:marTop w:val="0"/>
          <w:marBottom w:val="0"/>
          <w:divBdr>
            <w:top w:val="none" w:sz="0" w:space="0" w:color="auto"/>
            <w:left w:val="none" w:sz="0" w:space="0" w:color="auto"/>
            <w:bottom w:val="none" w:sz="0" w:space="0" w:color="auto"/>
            <w:right w:val="none" w:sz="0" w:space="0" w:color="auto"/>
          </w:divBdr>
          <w:divsChild>
            <w:div w:id="1277828248">
              <w:marLeft w:val="0"/>
              <w:marRight w:val="0"/>
              <w:marTop w:val="0"/>
              <w:marBottom w:val="0"/>
              <w:divBdr>
                <w:top w:val="none" w:sz="0" w:space="0" w:color="auto"/>
                <w:left w:val="none" w:sz="0" w:space="0" w:color="auto"/>
                <w:bottom w:val="none" w:sz="0" w:space="0" w:color="auto"/>
                <w:right w:val="none" w:sz="0" w:space="0" w:color="auto"/>
              </w:divBdr>
            </w:div>
          </w:divsChild>
        </w:div>
        <w:div w:id="2111463990">
          <w:marLeft w:val="0"/>
          <w:marRight w:val="0"/>
          <w:marTop w:val="0"/>
          <w:marBottom w:val="0"/>
          <w:divBdr>
            <w:top w:val="none" w:sz="0" w:space="0" w:color="auto"/>
            <w:left w:val="none" w:sz="0" w:space="0" w:color="auto"/>
            <w:bottom w:val="none" w:sz="0" w:space="0" w:color="auto"/>
            <w:right w:val="none" w:sz="0" w:space="0" w:color="auto"/>
          </w:divBdr>
          <w:divsChild>
            <w:div w:id="306203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343808">
      <w:bodyDiv w:val="1"/>
      <w:marLeft w:val="0"/>
      <w:marRight w:val="0"/>
      <w:marTop w:val="0"/>
      <w:marBottom w:val="0"/>
      <w:divBdr>
        <w:top w:val="none" w:sz="0" w:space="0" w:color="auto"/>
        <w:left w:val="none" w:sz="0" w:space="0" w:color="auto"/>
        <w:bottom w:val="none" w:sz="0" w:space="0" w:color="auto"/>
        <w:right w:val="none" w:sz="0" w:space="0" w:color="auto"/>
      </w:divBdr>
      <w:divsChild>
        <w:div w:id="426196349">
          <w:marLeft w:val="0"/>
          <w:marRight w:val="0"/>
          <w:marTop w:val="0"/>
          <w:marBottom w:val="0"/>
          <w:divBdr>
            <w:top w:val="none" w:sz="0" w:space="0" w:color="auto"/>
            <w:left w:val="none" w:sz="0" w:space="0" w:color="auto"/>
            <w:bottom w:val="none" w:sz="0" w:space="0" w:color="auto"/>
            <w:right w:val="none" w:sz="0" w:space="0" w:color="auto"/>
          </w:divBdr>
        </w:div>
        <w:div w:id="2120641950">
          <w:marLeft w:val="0"/>
          <w:marRight w:val="0"/>
          <w:marTop w:val="0"/>
          <w:marBottom w:val="0"/>
          <w:divBdr>
            <w:top w:val="none" w:sz="0" w:space="0" w:color="auto"/>
            <w:left w:val="none" w:sz="0" w:space="0" w:color="auto"/>
            <w:bottom w:val="none" w:sz="0" w:space="0" w:color="auto"/>
            <w:right w:val="none" w:sz="0" w:space="0" w:color="auto"/>
          </w:divBdr>
          <w:divsChild>
            <w:div w:id="1817723748">
              <w:marLeft w:val="0"/>
              <w:marRight w:val="0"/>
              <w:marTop w:val="0"/>
              <w:marBottom w:val="0"/>
              <w:divBdr>
                <w:top w:val="none" w:sz="0" w:space="0" w:color="auto"/>
                <w:left w:val="none" w:sz="0" w:space="0" w:color="auto"/>
                <w:bottom w:val="none" w:sz="0" w:space="0" w:color="auto"/>
                <w:right w:val="none" w:sz="0" w:space="0" w:color="auto"/>
              </w:divBdr>
            </w:div>
          </w:divsChild>
        </w:div>
        <w:div w:id="1807775084">
          <w:marLeft w:val="0"/>
          <w:marRight w:val="0"/>
          <w:marTop w:val="0"/>
          <w:marBottom w:val="0"/>
          <w:divBdr>
            <w:top w:val="none" w:sz="0" w:space="0" w:color="auto"/>
            <w:left w:val="none" w:sz="0" w:space="0" w:color="auto"/>
            <w:bottom w:val="none" w:sz="0" w:space="0" w:color="auto"/>
            <w:right w:val="none" w:sz="0" w:space="0" w:color="auto"/>
          </w:divBdr>
        </w:div>
        <w:div w:id="360059303">
          <w:marLeft w:val="0"/>
          <w:marRight w:val="0"/>
          <w:marTop w:val="0"/>
          <w:marBottom w:val="0"/>
          <w:divBdr>
            <w:top w:val="none" w:sz="0" w:space="0" w:color="auto"/>
            <w:left w:val="none" w:sz="0" w:space="0" w:color="auto"/>
            <w:bottom w:val="none" w:sz="0" w:space="0" w:color="auto"/>
            <w:right w:val="none" w:sz="0" w:space="0" w:color="auto"/>
          </w:divBdr>
          <w:divsChild>
            <w:div w:id="1424572678">
              <w:marLeft w:val="0"/>
              <w:marRight w:val="0"/>
              <w:marTop w:val="0"/>
              <w:marBottom w:val="0"/>
              <w:divBdr>
                <w:top w:val="none" w:sz="0" w:space="0" w:color="auto"/>
                <w:left w:val="none" w:sz="0" w:space="0" w:color="auto"/>
                <w:bottom w:val="none" w:sz="0" w:space="0" w:color="auto"/>
                <w:right w:val="none" w:sz="0" w:space="0" w:color="auto"/>
              </w:divBdr>
            </w:div>
          </w:divsChild>
        </w:div>
        <w:div w:id="905409338">
          <w:marLeft w:val="0"/>
          <w:marRight w:val="0"/>
          <w:marTop w:val="0"/>
          <w:marBottom w:val="0"/>
          <w:divBdr>
            <w:top w:val="none" w:sz="0" w:space="0" w:color="auto"/>
            <w:left w:val="none" w:sz="0" w:space="0" w:color="auto"/>
            <w:bottom w:val="none" w:sz="0" w:space="0" w:color="auto"/>
            <w:right w:val="none" w:sz="0" w:space="0" w:color="auto"/>
          </w:divBdr>
        </w:div>
        <w:div w:id="703597555">
          <w:marLeft w:val="0"/>
          <w:marRight w:val="0"/>
          <w:marTop w:val="0"/>
          <w:marBottom w:val="0"/>
          <w:divBdr>
            <w:top w:val="none" w:sz="0" w:space="0" w:color="auto"/>
            <w:left w:val="none" w:sz="0" w:space="0" w:color="auto"/>
            <w:bottom w:val="none" w:sz="0" w:space="0" w:color="auto"/>
            <w:right w:val="none" w:sz="0" w:space="0" w:color="auto"/>
          </w:divBdr>
          <w:divsChild>
            <w:div w:id="800419158">
              <w:marLeft w:val="0"/>
              <w:marRight w:val="0"/>
              <w:marTop w:val="0"/>
              <w:marBottom w:val="0"/>
              <w:divBdr>
                <w:top w:val="none" w:sz="0" w:space="0" w:color="auto"/>
                <w:left w:val="none" w:sz="0" w:space="0" w:color="auto"/>
                <w:bottom w:val="none" w:sz="0" w:space="0" w:color="auto"/>
                <w:right w:val="none" w:sz="0" w:space="0" w:color="auto"/>
              </w:divBdr>
            </w:div>
          </w:divsChild>
        </w:div>
        <w:div w:id="1660844664">
          <w:marLeft w:val="0"/>
          <w:marRight w:val="0"/>
          <w:marTop w:val="0"/>
          <w:marBottom w:val="0"/>
          <w:divBdr>
            <w:top w:val="none" w:sz="0" w:space="0" w:color="auto"/>
            <w:left w:val="none" w:sz="0" w:space="0" w:color="auto"/>
            <w:bottom w:val="none" w:sz="0" w:space="0" w:color="auto"/>
            <w:right w:val="none" w:sz="0" w:space="0" w:color="auto"/>
          </w:divBdr>
        </w:div>
        <w:div w:id="1958753409">
          <w:marLeft w:val="0"/>
          <w:marRight w:val="0"/>
          <w:marTop w:val="0"/>
          <w:marBottom w:val="0"/>
          <w:divBdr>
            <w:top w:val="none" w:sz="0" w:space="0" w:color="auto"/>
            <w:left w:val="none" w:sz="0" w:space="0" w:color="auto"/>
            <w:bottom w:val="none" w:sz="0" w:space="0" w:color="auto"/>
            <w:right w:val="none" w:sz="0" w:space="0" w:color="auto"/>
          </w:divBdr>
          <w:divsChild>
            <w:div w:id="1749695392">
              <w:marLeft w:val="0"/>
              <w:marRight w:val="0"/>
              <w:marTop w:val="0"/>
              <w:marBottom w:val="0"/>
              <w:divBdr>
                <w:top w:val="none" w:sz="0" w:space="0" w:color="auto"/>
                <w:left w:val="none" w:sz="0" w:space="0" w:color="auto"/>
                <w:bottom w:val="none" w:sz="0" w:space="0" w:color="auto"/>
                <w:right w:val="none" w:sz="0" w:space="0" w:color="auto"/>
              </w:divBdr>
            </w:div>
          </w:divsChild>
        </w:div>
        <w:div w:id="1438139811">
          <w:marLeft w:val="0"/>
          <w:marRight w:val="0"/>
          <w:marTop w:val="0"/>
          <w:marBottom w:val="0"/>
          <w:divBdr>
            <w:top w:val="none" w:sz="0" w:space="0" w:color="auto"/>
            <w:left w:val="none" w:sz="0" w:space="0" w:color="auto"/>
            <w:bottom w:val="none" w:sz="0" w:space="0" w:color="auto"/>
            <w:right w:val="none" w:sz="0" w:space="0" w:color="auto"/>
          </w:divBdr>
        </w:div>
        <w:div w:id="1157385156">
          <w:marLeft w:val="0"/>
          <w:marRight w:val="0"/>
          <w:marTop w:val="0"/>
          <w:marBottom w:val="0"/>
          <w:divBdr>
            <w:top w:val="none" w:sz="0" w:space="0" w:color="auto"/>
            <w:left w:val="none" w:sz="0" w:space="0" w:color="auto"/>
            <w:bottom w:val="none" w:sz="0" w:space="0" w:color="auto"/>
            <w:right w:val="none" w:sz="0" w:space="0" w:color="auto"/>
          </w:divBdr>
          <w:divsChild>
            <w:div w:id="417556252">
              <w:marLeft w:val="0"/>
              <w:marRight w:val="0"/>
              <w:marTop w:val="0"/>
              <w:marBottom w:val="0"/>
              <w:divBdr>
                <w:top w:val="none" w:sz="0" w:space="0" w:color="auto"/>
                <w:left w:val="none" w:sz="0" w:space="0" w:color="auto"/>
                <w:bottom w:val="none" w:sz="0" w:space="0" w:color="auto"/>
                <w:right w:val="none" w:sz="0" w:space="0" w:color="auto"/>
              </w:divBdr>
            </w:div>
          </w:divsChild>
        </w:div>
        <w:div w:id="937447921">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sChild>
            <w:div w:id="937373295">
              <w:marLeft w:val="0"/>
              <w:marRight w:val="0"/>
              <w:marTop w:val="0"/>
              <w:marBottom w:val="0"/>
              <w:divBdr>
                <w:top w:val="none" w:sz="0" w:space="0" w:color="auto"/>
                <w:left w:val="none" w:sz="0" w:space="0" w:color="auto"/>
                <w:bottom w:val="none" w:sz="0" w:space="0" w:color="auto"/>
                <w:right w:val="none" w:sz="0" w:space="0" w:color="auto"/>
              </w:divBdr>
            </w:div>
          </w:divsChild>
        </w:div>
        <w:div w:id="1701391143">
          <w:marLeft w:val="0"/>
          <w:marRight w:val="0"/>
          <w:marTop w:val="0"/>
          <w:marBottom w:val="0"/>
          <w:divBdr>
            <w:top w:val="none" w:sz="0" w:space="0" w:color="auto"/>
            <w:left w:val="none" w:sz="0" w:space="0" w:color="auto"/>
            <w:bottom w:val="none" w:sz="0" w:space="0" w:color="auto"/>
            <w:right w:val="none" w:sz="0" w:space="0" w:color="auto"/>
          </w:divBdr>
        </w:div>
        <w:div w:id="372585203">
          <w:marLeft w:val="0"/>
          <w:marRight w:val="0"/>
          <w:marTop w:val="0"/>
          <w:marBottom w:val="0"/>
          <w:divBdr>
            <w:top w:val="none" w:sz="0" w:space="0" w:color="auto"/>
            <w:left w:val="none" w:sz="0" w:space="0" w:color="auto"/>
            <w:bottom w:val="none" w:sz="0" w:space="0" w:color="auto"/>
            <w:right w:val="none" w:sz="0" w:space="0" w:color="auto"/>
          </w:divBdr>
          <w:divsChild>
            <w:div w:id="205483927">
              <w:marLeft w:val="0"/>
              <w:marRight w:val="0"/>
              <w:marTop w:val="0"/>
              <w:marBottom w:val="0"/>
              <w:divBdr>
                <w:top w:val="none" w:sz="0" w:space="0" w:color="auto"/>
                <w:left w:val="none" w:sz="0" w:space="0" w:color="auto"/>
                <w:bottom w:val="none" w:sz="0" w:space="0" w:color="auto"/>
                <w:right w:val="none" w:sz="0" w:space="0" w:color="auto"/>
              </w:divBdr>
            </w:div>
          </w:divsChild>
        </w:div>
        <w:div w:id="1520194698">
          <w:marLeft w:val="0"/>
          <w:marRight w:val="0"/>
          <w:marTop w:val="300"/>
          <w:marBottom w:val="0"/>
          <w:divBdr>
            <w:top w:val="none" w:sz="0" w:space="0" w:color="auto"/>
            <w:left w:val="none" w:sz="0" w:space="0" w:color="auto"/>
            <w:bottom w:val="none" w:sz="0" w:space="0" w:color="auto"/>
            <w:right w:val="none" w:sz="0" w:space="0" w:color="auto"/>
          </w:divBdr>
          <w:divsChild>
            <w:div w:id="1318073280">
              <w:marLeft w:val="0"/>
              <w:marRight w:val="0"/>
              <w:marTop w:val="0"/>
              <w:marBottom w:val="0"/>
              <w:divBdr>
                <w:top w:val="none" w:sz="0" w:space="0" w:color="auto"/>
                <w:left w:val="none" w:sz="0" w:space="0" w:color="auto"/>
                <w:bottom w:val="none" w:sz="0" w:space="0" w:color="auto"/>
                <w:right w:val="none" w:sz="0" w:space="0" w:color="auto"/>
              </w:divBdr>
              <w:divsChild>
                <w:div w:id="488061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83075">
          <w:marLeft w:val="0"/>
          <w:marRight w:val="0"/>
          <w:marTop w:val="300"/>
          <w:marBottom w:val="0"/>
          <w:divBdr>
            <w:top w:val="none" w:sz="0" w:space="0" w:color="auto"/>
            <w:left w:val="none" w:sz="0" w:space="0" w:color="auto"/>
            <w:bottom w:val="none" w:sz="0" w:space="0" w:color="auto"/>
            <w:right w:val="none" w:sz="0" w:space="0" w:color="auto"/>
          </w:divBdr>
          <w:divsChild>
            <w:div w:id="2147047051">
              <w:marLeft w:val="0"/>
              <w:marRight w:val="0"/>
              <w:marTop w:val="0"/>
              <w:marBottom w:val="0"/>
              <w:divBdr>
                <w:top w:val="none" w:sz="0" w:space="0" w:color="auto"/>
                <w:left w:val="none" w:sz="0" w:space="0" w:color="auto"/>
                <w:bottom w:val="none" w:sz="0" w:space="0" w:color="auto"/>
                <w:right w:val="none" w:sz="0" w:space="0" w:color="auto"/>
              </w:divBdr>
              <w:divsChild>
                <w:div w:id="1409226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811851">
          <w:marLeft w:val="0"/>
          <w:marRight w:val="0"/>
          <w:marTop w:val="300"/>
          <w:marBottom w:val="0"/>
          <w:divBdr>
            <w:top w:val="none" w:sz="0" w:space="0" w:color="auto"/>
            <w:left w:val="none" w:sz="0" w:space="0" w:color="auto"/>
            <w:bottom w:val="none" w:sz="0" w:space="0" w:color="auto"/>
            <w:right w:val="none" w:sz="0" w:space="0" w:color="auto"/>
          </w:divBdr>
          <w:divsChild>
            <w:div w:id="377555557">
              <w:marLeft w:val="0"/>
              <w:marRight w:val="0"/>
              <w:marTop w:val="0"/>
              <w:marBottom w:val="0"/>
              <w:divBdr>
                <w:top w:val="none" w:sz="0" w:space="0" w:color="auto"/>
                <w:left w:val="none" w:sz="0" w:space="0" w:color="auto"/>
                <w:bottom w:val="none" w:sz="0" w:space="0" w:color="auto"/>
                <w:right w:val="none" w:sz="0" w:space="0" w:color="auto"/>
              </w:divBdr>
              <w:divsChild>
                <w:div w:id="1829246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701209">
          <w:marLeft w:val="0"/>
          <w:marRight w:val="0"/>
          <w:marTop w:val="300"/>
          <w:marBottom w:val="0"/>
          <w:divBdr>
            <w:top w:val="none" w:sz="0" w:space="0" w:color="auto"/>
            <w:left w:val="none" w:sz="0" w:space="0" w:color="auto"/>
            <w:bottom w:val="none" w:sz="0" w:space="0" w:color="auto"/>
            <w:right w:val="none" w:sz="0" w:space="0" w:color="auto"/>
          </w:divBdr>
          <w:divsChild>
            <w:div w:id="585068138">
              <w:marLeft w:val="0"/>
              <w:marRight w:val="0"/>
              <w:marTop w:val="0"/>
              <w:marBottom w:val="0"/>
              <w:divBdr>
                <w:top w:val="none" w:sz="0" w:space="0" w:color="auto"/>
                <w:left w:val="none" w:sz="0" w:space="0" w:color="auto"/>
                <w:bottom w:val="none" w:sz="0" w:space="0" w:color="auto"/>
                <w:right w:val="none" w:sz="0" w:space="0" w:color="auto"/>
              </w:divBdr>
              <w:divsChild>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9311062">
      <w:bodyDiv w:val="1"/>
      <w:marLeft w:val="0"/>
      <w:marRight w:val="0"/>
      <w:marTop w:val="0"/>
      <w:marBottom w:val="0"/>
      <w:divBdr>
        <w:top w:val="none" w:sz="0" w:space="0" w:color="auto"/>
        <w:left w:val="none" w:sz="0" w:space="0" w:color="auto"/>
        <w:bottom w:val="none" w:sz="0" w:space="0" w:color="auto"/>
        <w:right w:val="none" w:sz="0" w:space="0" w:color="auto"/>
      </w:divBdr>
    </w:div>
    <w:div w:id="1269898271">
      <w:bodyDiv w:val="1"/>
      <w:marLeft w:val="0"/>
      <w:marRight w:val="0"/>
      <w:marTop w:val="0"/>
      <w:marBottom w:val="0"/>
      <w:divBdr>
        <w:top w:val="none" w:sz="0" w:space="0" w:color="auto"/>
        <w:left w:val="none" w:sz="0" w:space="0" w:color="auto"/>
        <w:bottom w:val="none" w:sz="0" w:space="0" w:color="auto"/>
        <w:right w:val="none" w:sz="0" w:space="0" w:color="auto"/>
      </w:divBdr>
      <w:divsChild>
        <w:div w:id="297684932">
          <w:marLeft w:val="0"/>
          <w:marRight w:val="0"/>
          <w:marTop w:val="0"/>
          <w:marBottom w:val="0"/>
          <w:divBdr>
            <w:top w:val="none" w:sz="0" w:space="0" w:color="auto"/>
            <w:left w:val="none" w:sz="0" w:space="0" w:color="auto"/>
            <w:bottom w:val="none" w:sz="0" w:space="0" w:color="auto"/>
            <w:right w:val="none" w:sz="0" w:space="0" w:color="auto"/>
          </w:divBdr>
        </w:div>
        <w:div w:id="1098523993">
          <w:marLeft w:val="0"/>
          <w:marRight w:val="0"/>
          <w:marTop w:val="0"/>
          <w:marBottom w:val="0"/>
          <w:divBdr>
            <w:top w:val="none" w:sz="0" w:space="0" w:color="auto"/>
            <w:left w:val="none" w:sz="0" w:space="0" w:color="auto"/>
            <w:bottom w:val="none" w:sz="0" w:space="0" w:color="auto"/>
            <w:right w:val="none" w:sz="0" w:space="0" w:color="auto"/>
          </w:divBdr>
          <w:divsChild>
            <w:div w:id="1011760254">
              <w:marLeft w:val="0"/>
              <w:marRight w:val="0"/>
              <w:marTop w:val="0"/>
              <w:marBottom w:val="0"/>
              <w:divBdr>
                <w:top w:val="none" w:sz="0" w:space="0" w:color="auto"/>
                <w:left w:val="none" w:sz="0" w:space="0" w:color="auto"/>
                <w:bottom w:val="none" w:sz="0" w:space="0" w:color="auto"/>
                <w:right w:val="none" w:sz="0" w:space="0" w:color="auto"/>
              </w:divBdr>
            </w:div>
          </w:divsChild>
        </w:div>
        <w:div w:id="1278221281">
          <w:marLeft w:val="0"/>
          <w:marRight w:val="0"/>
          <w:marTop w:val="0"/>
          <w:marBottom w:val="0"/>
          <w:divBdr>
            <w:top w:val="none" w:sz="0" w:space="0" w:color="auto"/>
            <w:left w:val="none" w:sz="0" w:space="0" w:color="auto"/>
            <w:bottom w:val="none" w:sz="0" w:space="0" w:color="auto"/>
            <w:right w:val="none" w:sz="0" w:space="0" w:color="auto"/>
          </w:divBdr>
        </w:div>
        <w:div w:id="906956143">
          <w:marLeft w:val="0"/>
          <w:marRight w:val="0"/>
          <w:marTop w:val="0"/>
          <w:marBottom w:val="0"/>
          <w:divBdr>
            <w:top w:val="none" w:sz="0" w:space="0" w:color="auto"/>
            <w:left w:val="none" w:sz="0" w:space="0" w:color="auto"/>
            <w:bottom w:val="none" w:sz="0" w:space="0" w:color="auto"/>
            <w:right w:val="none" w:sz="0" w:space="0" w:color="auto"/>
          </w:divBdr>
          <w:divsChild>
            <w:div w:id="586890496">
              <w:marLeft w:val="0"/>
              <w:marRight w:val="0"/>
              <w:marTop w:val="0"/>
              <w:marBottom w:val="0"/>
              <w:divBdr>
                <w:top w:val="none" w:sz="0" w:space="0" w:color="auto"/>
                <w:left w:val="none" w:sz="0" w:space="0" w:color="auto"/>
                <w:bottom w:val="none" w:sz="0" w:space="0" w:color="auto"/>
                <w:right w:val="none" w:sz="0" w:space="0" w:color="auto"/>
              </w:divBdr>
            </w:div>
          </w:divsChild>
        </w:div>
        <w:div w:id="1542746631">
          <w:marLeft w:val="0"/>
          <w:marRight w:val="0"/>
          <w:marTop w:val="0"/>
          <w:marBottom w:val="0"/>
          <w:divBdr>
            <w:top w:val="none" w:sz="0" w:space="0" w:color="auto"/>
            <w:left w:val="none" w:sz="0" w:space="0" w:color="auto"/>
            <w:bottom w:val="none" w:sz="0" w:space="0" w:color="auto"/>
            <w:right w:val="none" w:sz="0" w:space="0" w:color="auto"/>
          </w:divBdr>
        </w:div>
        <w:div w:id="986468880">
          <w:marLeft w:val="0"/>
          <w:marRight w:val="0"/>
          <w:marTop w:val="0"/>
          <w:marBottom w:val="0"/>
          <w:divBdr>
            <w:top w:val="none" w:sz="0" w:space="0" w:color="auto"/>
            <w:left w:val="none" w:sz="0" w:space="0" w:color="auto"/>
            <w:bottom w:val="none" w:sz="0" w:space="0" w:color="auto"/>
            <w:right w:val="none" w:sz="0" w:space="0" w:color="auto"/>
          </w:divBdr>
          <w:divsChild>
            <w:div w:id="700939157">
              <w:marLeft w:val="0"/>
              <w:marRight w:val="0"/>
              <w:marTop w:val="0"/>
              <w:marBottom w:val="0"/>
              <w:divBdr>
                <w:top w:val="none" w:sz="0" w:space="0" w:color="auto"/>
                <w:left w:val="none" w:sz="0" w:space="0" w:color="auto"/>
                <w:bottom w:val="none" w:sz="0" w:space="0" w:color="auto"/>
                <w:right w:val="none" w:sz="0" w:space="0" w:color="auto"/>
              </w:divBdr>
            </w:div>
          </w:divsChild>
        </w:div>
        <w:div w:id="1414471632">
          <w:marLeft w:val="0"/>
          <w:marRight w:val="0"/>
          <w:marTop w:val="0"/>
          <w:marBottom w:val="0"/>
          <w:divBdr>
            <w:top w:val="none" w:sz="0" w:space="0" w:color="auto"/>
            <w:left w:val="none" w:sz="0" w:space="0" w:color="auto"/>
            <w:bottom w:val="none" w:sz="0" w:space="0" w:color="auto"/>
            <w:right w:val="none" w:sz="0" w:space="0" w:color="auto"/>
          </w:divBdr>
        </w:div>
        <w:div w:id="310451296">
          <w:marLeft w:val="0"/>
          <w:marRight w:val="0"/>
          <w:marTop w:val="0"/>
          <w:marBottom w:val="0"/>
          <w:divBdr>
            <w:top w:val="none" w:sz="0" w:space="0" w:color="auto"/>
            <w:left w:val="none" w:sz="0" w:space="0" w:color="auto"/>
            <w:bottom w:val="none" w:sz="0" w:space="0" w:color="auto"/>
            <w:right w:val="none" w:sz="0" w:space="0" w:color="auto"/>
          </w:divBdr>
          <w:divsChild>
            <w:div w:id="89670608">
              <w:marLeft w:val="0"/>
              <w:marRight w:val="0"/>
              <w:marTop w:val="0"/>
              <w:marBottom w:val="0"/>
              <w:divBdr>
                <w:top w:val="none" w:sz="0" w:space="0" w:color="auto"/>
                <w:left w:val="none" w:sz="0" w:space="0" w:color="auto"/>
                <w:bottom w:val="none" w:sz="0" w:space="0" w:color="auto"/>
                <w:right w:val="none" w:sz="0" w:space="0" w:color="auto"/>
              </w:divBdr>
            </w:div>
          </w:divsChild>
        </w:div>
        <w:div w:id="650646160">
          <w:marLeft w:val="0"/>
          <w:marRight w:val="0"/>
          <w:marTop w:val="0"/>
          <w:marBottom w:val="0"/>
          <w:divBdr>
            <w:top w:val="none" w:sz="0" w:space="0" w:color="auto"/>
            <w:left w:val="none" w:sz="0" w:space="0" w:color="auto"/>
            <w:bottom w:val="none" w:sz="0" w:space="0" w:color="auto"/>
            <w:right w:val="none" w:sz="0" w:space="0" w:color="auto"/>
          </w:divBdr>
        </w:div>
        <w:div w:id="417333882">
          <w:marLeft w:val="0"/>
          <w:marRight w:val="0"/>
          <w:marTop w:val="0"/>
          <w:marBottom w:val="0"/>
          <w:divBdr>
            <w:top w:val="none" w:sz="0" w:space="0" w:color="auto"/>
            <w:left w:val="none" w:sz="0" w:space="0" w:color="auto"/>
            <w:bottom w:val="none" w:sz="0" w:space="0" w:color="auto"/>
            <w:right w:val="none" w:sz="0" w:space="0" w:color="auto"/>
          </w:divBdr>
          <w:divsChild>
            <w:div w:id="779646478">
              <w:marLeft w:val="0"/>
              <w:marRight w:val="0"/>
              <w:marTop w:val="0"/>
              <w:marBottom w:val="0"/>
              <w:divBdr>
                <w:top w:val="none" w:sz="0" w:space="0" w:color="auto"/>
                <w:left w:val="none" w:sz="0" w:space="0" w:color="auto"/>
                <w:bottom w:val="none" w:sz="0" w:space="0" w:color="auto"/>
                <w:right w:val="none" w:sz="0" w:space="0" w:color="auto"/>
              </w:divBdr>
            </w:div>
          </w:divsChild>
        </w:div>
        <w:div w:id="38434175">
          <w:marLeft w:val="0"/>
          <w:marRight w:val="0"/>
          <w:marTop w:val="0"/>
          <w:marBottom w:val="0"/>
          <w:divBdr>
            <w:top w:val="none" w:sz="0" w:space="0" w:color="auto"/>
            <w:left w:val="none" w:sz="0" w:space="0" w:color="auto"/>
            <w:bottom w:val="none" w:sz="0" w:space="0" w:color="auto"/>
            <w:right w:val="none" w:sz="0" w:space="0" w:color="auto"/>
          </w:divBdr>
        </w:div>
        <w:div w:id="1281037215">
          <w:marLeft w:val="0"/>
          <w:marRight w:val="0"/>
          <w:marTop w:val="0"/>
          <w:marBottom w:val="0"/>
          <w:divBdr>
            <w:top w:val="none" w:sz="0" w:space="0" w:color="auto"/>
            <w:left w:val="none" w:sz="0" w:space="0" w:color="auto"/>
            <w:bottom w:val="none" w:sz="0" w:space="0" w:color="auto"/>
            <w:right w:val="none" w:sz="0" w:space="0" w:color="auto"/>
          </w:divBdr>
          <w:divsChild>
            <w:div w:id="1014571246">
              <w:marLeft w:val="0"/>
              <w:marRight w:val="0"/>
              <w:marTop w:val="0"/>
              <w:marBottom w:val="0"/>
              <w:divBdr>
                <w:top w:val="none" w:sz="0" w:space="0" w:color="auto"/>
                <w:left w:val="none" w:sz="0" w:space="0" w:color="auto"/>
                <w:bottom w:val="none" w:sz="0" w:space="0" w:color="auto"/>
                <w:right w:val="none" w:sz="0" w:space="0" w:color="auto"/>
              </w:divBdr>
            </w:div>
          </w:divsChild>
        </w:div>
        <w:div w:id="1317497321">
          <w:marLeft w:val="0"/>
          <w:marRight w:val="0"/>
          <w:marTop w:val="0"/>
          <w:marBottom w:val="0"/>
          <w:divBdr>
            <w:top w:val="none" w:sz="0" w:space="0" w:color="auto"/>
            <w:left w:val="none" w:sz="0" w:space="0" w:color="auto"/>
            <w:bottom w:val="none" w:sz="0" w:space="0" w:color="auto"/>
            <w:right w:val="none" w:sz="0" w:space="0" w:color="auto"/>
          </w:divBdr>
        </w:div>
        <w:div w:id="875773854">
          <w:marLeft w:val="0"/>
          <w:marRight w:val="0"/>
          <w:marTop w:val="0"/>
          <w:marBottom w:val="0"/>
          <w:divBdr>
            <w:top w:val="none" w:sz="0" w:space="0" w:color="auto"/>
            <w:left w:val="none" w:sz="0" w:space="0" w:color="auto"/>
            <w:bottom w:val="none" w:sz="0" w:space="0" w:color="auto"/>
            <w:right w:val="none" w:sz="0" w:space="0" w:color="auto"/>
          </w:divBdr>
          <w:divsChild>
            <w:div w:id="676350485">
              <w:marLeft w:val="0"/>
              <w:marRight w:val="0"/>
              <w:marTop w:val="0"/>
              <w:marBottom w:val="0"/>
              <w:divBdr>
                <w:top w:val="none" w:sz="0" w:space="0" w:color="auto"/>
                <w:left w:val="none" w:sz="0" w:space="0" w:color="auto"/>
                <w:bottom w:val="none" w:sz="0" w:space="0" w:color="auto"/>
                <w:right w:val="none" w:sz="0" w:space="0" w:color="auto"/>
              </w:divBdr>
            </w:div>
          </w:divsChild>
        </w:div>
        <w:div w:id="922101502">
          <w:marLeft w:val="0"/>
          <w:marRight w:val="0"/>
          <w:marTop w:val="300"/>
          <w:marBottom w:val="0"/>
          <w:divBdr>
            <w:top w:val="none" w:sz="0" w:space="0" w:color="auto"/>
            <w:left w:val="none" w:sz="0" w:space="0" w:color="auto"/>
            <w:bottom w:val="none" w:sz="0" w:space="0" w:color="auto"/>
            <w:right w:val="none" w:sz="0" w:space="0" w:color="auto"/>
          </w:divBdr>
          <w:divsChild>
            <w:div w:id="1862864481">
              <w:marLeft w:val="0"/>
              <w:marRight w:val="0"/>
              <w:marTop w:val="0"/>
              <w:marBottom w:val="0"/>
              <w:divBdr>
                <w:top w:val="none" w:sz="0" w:space="0" w:color="auto"/>
                <w:left w:val="none" w:sz="0" w:space="0" w:color="auto"/>
                <w:bottom w:val="none" w:sz="0" w:space="0" w:color="auto"/>
                <w:right w:val="none" w:sz="0" w:space="0" w:color="auto"/>
              </w:divBdr>
              <w:divsChild>
                <w:div w:id="65649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2919934">
          <w:marLeft w:val="0"/>
          <w:marRight w:val="0"/>
          <w:marTop w:val="300"/>
          <w:marBottom w:val="0"/>
          <w:divBdr>
            <w:top w:val="none" w:sz="0" w:space="0" w:color="auto"/>
            <w:left w:val="none" w:sz="0" w:space="0" w:color="auto"/>
            <w:bottom w:val="none" w:sz="0" w:space="0" w:color="auto"/>
            <w:right w:val="none" w:sz="0" w:space="0" w:color="auto"/>
          </w:divBdr>
          <w:divsChild>
            <w:div w:id="1027944223">
              <w:marLeft w:val="0"/>
              <w:marRight w:val="0"/>
              <w:marTop w:val="0"/>
              <w:marBottom w:val="0"/>
              <w:divBdr>
                <w:top w:val="none" w:sz="0" w:space="0" w:color="auto"/>
                <w:left w:val="none" w:sz="0" w:space="0" w:color="auto"/>
                <w:bottom w:val="none" w:sz="0" w:space="0" w:color="auto"/>
                <w:right w:val="none" w:sz="0" w:space="0" w:color="auto"/>
              </w:divBdr>
              <w:divsChild>
                <w:div w:id="2141723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726404">
          <w:marLeft w:val="0"/>
          <w:marRight w:val="0"/>
          <w:marTop w:val="300"/>
          <w:marBottom w:val="0"/>
          <w:divBdr>
            <w:top w:val="none" w:sz="0" w:space="0" w:color="auto"/>
            <w:left w:val="none" w:sz="0" w:space="0" w:color="auto"/>
            <w:bottom w:val="none" w:sz="0" w:space="0" w:color="auto"/>
            <w:right w:val="none" w:sz="0" w:space="0" w:color="auto"/>
          </w:divBdr>
          <w:divsChild>
            <w:div w:id="500201016">
              <w:marLeft w:val="0"/>
              <w:marRight w:val="0"/>
              <w:marTop w:val="0"/>
              <w:marBottom w:val="0"/>
              <w:divBdr>
                <w:top w:val="none" w:sz="0" w:space="0" w:color="auto"/>
                <w:left w:val="none" w:sz="0" w:space="0" w:color="auto"/>
                <w:bottom w:val="none" w:sz="0" w:space="0" w:color="auto"/>
                <w:right w:val="none" w:sz="0" w:space="0" w:color="auto"/>
              </w:divBdr>
              <w:divsChild>
                <w:div w:id="190305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782400">
          <w:marLeft w:val="0"/>
          <w:marRight w:val="0"/>
          <w:marTop w:val="300"/>
          <w:marBottom w:val="0"/>
          <w:divBdr>
            <w:top w:val="none" w:sz="0" w:space="0" w:color="auto"/>
            <w:left w:val="none" w:sz="0" w:space="0" w:color="auto"/>
            <w:bottom w:val="none" w:sz="0" w:space="0" w:color="auto"/>
            <w:right w:val="none" w:sz="0" w:space="0" w:color="auto"/>
          </w:divBdr>
          <w:divsChild>
            <w:div w:id="1058670939">
              <w:marLeft w:val="0"/>
              <w:marRight w:val="0"/>
              <w:marTop w:val="0"/>
              <w:marBottom w:val="0"/>
              <w:divBdr>
                <w:top w:val="none" w:sz="0" w:space="0" w:color="auto"/>
                <w:left w:val="none" w:sz="0" w:space="0" w:color="auto"/>
                <w:bottom w:val="none" w:sz="0" w:space="0" w:color="auto"/>
                <w:right w:val="none" w:sz="0" w:space="0" w:color="auto"/>
              </w:divBdr>
              <w:divsChild>
                <w:div w:id="1670906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0116826">
      <w:bodyDiv w:val="1"/>
      <w:marLeft w:val="0"/>
      <w:marRight w:val="0"/>
      <w:marTop w:val="0"/>
      <w:marBottom w:val="0"/>
      <w:divBdr>
        <w:top w:val="none" w:sz="0" w:space="0" w:color="auto"/>
        <w:left w:val="none" w:sz="0" w:space="0" w:color="auto"/>
        <w:bottom w:val="none" w:sz="0" w:space="0" w:color="auto"/>
        <w:right w:val="none" w:sz="0" w:space="0" w:color="auto"/>
      </w:divBdr>
    </w:div>
    <w:div w:id="1271013825">
      <w:bodyDiv w:val="1"/>
      <w:marLeft w:val="0"/>
      <w:marRight w:val="0"/>
      <w:marTop w:val="0"/>
      <w:marBottom w:val="0"/>
      <w:divBdr>
        <w:top w:val="none" w:sz="0" w:space="0" w:color="auto"/>
        <w:left w:val="none" w:sz="0" w:space="0" w:color="auto"/>
        <w:bottom w:val="none" w:sz="0" w:space="0" w:color="auto"/>
        <w:right w:val="none" w:sz="0" w:space="0" w:color="auto"/>
      </w:divBdr>
      <w:divsChild>
        <w:div w:id="1691300760">
          <w:marLeft w:val="0"/>
          <w:marRight w:val="0"/>
          <w:marTop w:val="0"/>
          <w:marBottom w:val="0"/>
          <w:divBdr>
            <w:top w:val="none" w:sz="0" w:space="0" w:color="auto"/>
            <w:left w:val="none" w:sz="0" w:space="0" w:color="auto"/>
            <w:bottom w:val="none" w:sz="0" w:space="0" w:color="auto"/>
            <w:right w:val="none" w:sz="0" w:space="0" w:color="auto"/>
          </w:divBdr>
        </w:div>
        <w:div w:id="1205798774">
          <w:marLeft w:val="0"/>
          <w:marRight w:val="0"/>
          <w:marTop w:val="0"/>
          <w:marBottom w:val="0"/>
          <w:divBdr>
            <w:top w:val="none" w:sz="0" w:space="0" w:color="auto"/>
            <w:left w:val="none" w:sz="0" w:space="0" w:color="auto"/>
            <w:bottom w:val="none" w:sz="0" w:space="0" w:color="auto"/>
            <w:right w:val="none" w:sz="0" w:space="0" w:color="auto"/>
          </w:divBdr>
          <w:divsChild>
            <w:div w:id="1717000497">
              <w:marLeft w:val="0"/>
              <w:marRight w:val="0"/>
              <w:marTop w:val="0"/>
              <w:marBottom w:val="0"/>
              <w:divBdr>
                <w:top w:val="none" w:sz="0" w:space="0" w:color="auto"/>
                <w:left w:val="none" w:sz="0" w:space="0" w:color="auto"/>
                <w:bottom w:val="none" w:sz="0" w:space="0" w:color="auto"/>
                <w:right w:val="none" w:sz="0" w:space="0" w:color="auto"/>
              </w:divBdr>
            </w:div>
          </w:divsChild>
        </w:div>
        <w:div w:id="1367023429">
          <w:marLeft w:val="0"/>
          <w:marRight w:val="0"/>
          <w:marTop w:val="0"/>
          <w:marBottom w:val="0"/>
          <w:divBdr>
            <w:top w:val="none" w:sz="0" w:space="0" w:color="auto"/>
            <w:left w:val="none" w:sz="0" w:space="0" w:color="auto"/>
            <w:bottom w:val="none" w:sz="0" w:space="0" w:color="auto"/>
            <w:right w:val="none" w:sz="0" w:space="0" w:color="auto"/>
          </w:divBdr>
        </w:div>
        <w:div w:id="326633576">
          <w:marLeft w:val="0"/>
          <w:marRight w:val="0"/>
          <w:marTop w:val="0"/>
          <w:marBottom w:val="0"/>
          <w:divBdr>
            <w:top w:val="none" w:sz="0" w:space="0" w:color="auto"/>
            <w:left w:val="none" w:sz="0" w:space="0" w:color="auto"/>
            <w:bottom w:val="none" w:sz="0" w:space="0" w:color="auto"/>
            <w:right w:val="none" w:sz="0" w:space="0" w:color="auto"/>
          </w:divBdr>
          <w:divsChild>
            <w:div w:id="756051916">
              <w:marLeft w:val="0"/>
              <w:marRight w:val="0"/>
              <w:marTop w:val="0"/>
              <w:marBottom w:val="0"/>
              <w:divBdr>
                <w:top w:val="none" w:sz="0" w:space="0" w:color="auto"/>
                <w:left w:val="none" w:sz="0" w:space="0" w:color="auto"/>
                <w:bottom w:val="none" w:sz="0" w:space="0" w:color="auto"/>
                <w:right w:val="none" w:sz="0" w:space="0" w:color="auto"/>
              </w:divBdr>
            </w:div>
          </w:divsChild>
        </w:div>
        <w:div w:id="2023122183">
          <w:marLeft w:val="0"/>
          <w:marRight w:val="0"/>
          <w:marTop w:val="0"/>
          <w:marBottom w:val="0"/>
          <w:divBdr>
            <w:top w:val="none" w:sz="0" w:space="0" w:color="auto"/>
            <w:left w:val="none" w:sz="0" w:space="0" w:color="auto"/>
            <w:bottom w:val="none" w:sz="0" w:space="0" w:color="auto"/>
            <w:right w:val="none" w:sz="0" w:space="0" w:color="auto"/>
          </w:divBdr>
        </w:div>
        <w:div w:id="1083910875">
          <w:marLeft w:val="0"/>
          <w:marRight w:val="0"/>
          <w:marTop w:val="0"/>
          <w:marBottom w:val="0"/>
          <w:divBdr>
            <w:top w:val="none" w:sz="0" w:space="0" w:color="auto"/>
            <w:left w:val="none" w:sz="0" w:space="0" w:color="auto"/>
            <w:bottom w:val="none" w:sz="0" w:space="0" w:color="auto"/>
            <w:right w:val="none" w:sz="0" w:space="0" w:color="auto"/>
          </w:divBdr>
          <w:divsChild>
            <w:div w:id="1700545913">
              <w:marLeft w:val="0"/>
              <w:marRight w:val="0"/>
              <w:marTop w:val="0"/>
              <w:marBottom w:val="0"/>
              <w:divBdr>
                <w:top w:val="none" w:sz="0" w:space="0" w:color="auto"/>
                <w:left w:val="none" w:sz="0" w:space="0" w:color="auto"/>
                <w:bottom w:val="none" w:sz="0" w:space="0" w:color="auto"/>
                <w:right w:val="none" w:sz="0" w:space="0" w:color="auto"/>
              </w:divBdr>
            </w:div>
          </w:divsChild>
        </w:div>
        <w:div w:id="804927738">
          <w:marLeft w:val="0"/>
          <w:marRight w:val="0"/>
          <w:marTop w:val="0"/>
          <w:marBottom w:val="0"/>
          <w:divBdr>
            <w:top w:val="none" w:sz="0" w:space="0" w:color="auto"/>
            <w:left w:val="none" w:sz="0" w:space="0" w:color="auto"/>
            <w:bottom w:val="none" w:sz="0" w:space="0" w:color="auto"/>
            <w:right w:val="none" w:sz="0" w:space="0" w:color="auto"/>
          </w:divBdr>
        </w:div>
        <w:div w:id="1487278559">
          <w:marLeft w:val="0"/>
          <w:marRight w:val="0"/>
          <w:marTop w:val="0"/>
          <w:marBottom w:val="0"/>
          <w:divBdr>
            <w:top w:val="none" w:sz="0" w:space="0" w:color="auto"/>
            <w:left w:val="none" w:sz="0" w:space="0" w:color="auto"/>
            <w:bottom w:val="none" w:sz="0" w:space="0" w:color="auto"/>
            <w:right w:val="none" w:sz="0" w:space="0" w:color="auto"/>
          </w:divBdr>
          <w:divsChild>
            <w:div w:id="1686052548">
              <w:marLeft w:val="0"/>
              <w:marRight w:val="0"/>
              <w:marTop w:val="0"/>
              <w:marBottom w:val="0"/>
              <w:divBdr>
                <w:top w:val="none" w:sz="0" w:space="0" w:color="auto"/>
                <w:left w:val="none" w:sz="0" w:space="0" w:color="auto"/>
                <w:bottom w:val="none" w:sz="0" w:space="0" w:color="auto"/>
                <w:right w:val="none" w:sz="0" w:space="0" w:color="auto"/>
              </w:divBdr>
            </w:div>
          </w:divsChild>
        </w:div>
        <w:div w:id="536771720">
          <w:marLeft w:val="0"/>
          <w:marRight w:val="0"/>
          <w:marTop w:val="0"/>
          <w:marBottom w:val="0"/>
          <w:divBdr>
            <w:top w:val="none" w:sz="0" w:space="0" w:color="auto"/>
            <w:left w:val="none" w:sz="0" w:space="0" w:color="auto"/>
            <w:bottom w:val="none" w:sz="0" w:space="0" w:color="auto"/>
            <w:right w:val="none" w:sz="0" w:space="0" w:color="auto"/>
          </w:divBdr>
        </w:div>
        <w:div w:id="1042942432">
          <w:marLeft w:val="0"/>
          <w:marRight w:val="0"/>
          <w:marTop w:val="0"/>
          <w:marBottom w:val="0"/>
          <w:divBdr>
            <w:top w:val="none" w:sz="0" w:space="0" w:color="auto"/>
            <w:left w:val="none" w:sz="0" w:space="0" w:color="auto"/>
            <w:bottom w:val="none" w:sz="0" w:space="0" w:color="auto"/>
            <w:right w:val="none" w:sz="0" w:space="0" w:color="auto"/>
          </w:divBdr>
          <w:divsChild>
            <w:div w:id="645626847">
              <w:marLeft w:val="0"/>
              <w:marRight w:val="0"/>
              <w:marTop w:val="0"/>
              <w:marBottom w:val="0"/>
              <w:divBdr>
                <w:top w:val="none" w:sz="0" w:space="0" w:color="auto"/>
                <w:left w:val="none" w:sz="0" w:space="0" w:color="auto"/>
                <w:bottom w:val="none" w:sz="0" w:space="0" w:color="auto"/>
                <w:right w:val="none" w:sz="0" w:space="0" w:color="auto"/>
              </w:divBdr>
            </w:div>
          </w:divsChild>
        </w:div>
        <w:div w:id="1316445783">
          <w:marLeft w:val="0"/>
          <w:marRight w:val="0"/>
          <w:marTop w:val="0"/>
          <w:marBottom w:val="0"/>
          <w:divBdr>
            <w:top w:val="none" w:sz="0" w:space="0" w:color="auto"/>
            <w:left w:val="none" w:sz="0" w:space="0" w:color="auto"/>
            <w:bottom w:val="none" w:sz="0" w:space="0" w:color="auto"/>
            <w:right w:val="none" w:sz="0" w:space="0" w:color="auto"/>
          </w:divBdr>
        </w:div>
        <w:div w:id="1859812714">
          <w:marLeft w:val="0"/>
          <w:marRight w:val="0"/>
          <w:marTop w:val="0"/>
          <w:marBottom w:val="0"/>
          <w:divBdr>
            <w:top w:val="none" w:sz="0" w:space="0" w:color="auto"/>
            <w:left w:val="none" w:sz="0" w:space="0" w:color="auto"/>
            <w:bottom w:val="none" w:sz="0" w:space="0" w:color="auto"/>
            <w:right w:val="none" w:sz="0" w:space="0" w:color="auto"/>
          </w:divBdr>
          <w:divsChild>
            <w:div w:id="1454247790">
              <w:marLeft w:val="0"/>
              <w:marRight w:val="0"/>
              <w:marTop w:val="0"/>
              <w:marBottom w:val="0"/>
              <w:divBdr>
                <w:top w:val="none" w:sz="0" w:space="0" w:color="auto"/>
                <w:left w:val="none" w:sz="0" w:space="0" w:color="auto"/>
                <w:bottom w:val="none" w:sz="0" w:space="0" w:color="auto"/>
                <w:right w:val="none" w:sz="0" w:space="0" w:color="auto"/>
              </w:divBdr>
            </w:div>
          </w:divsChild>
        </w:div>
        <w:div w:id="1817989937">
          <w:marLeft w:val="0"/>
          <w:marRight w:val="0"/>
          <w:marTop w:val="0"/>
          <w:marBottom w:val="0"/>
          <w:divBdr>
            <w:top w:val="none" w:sz="0" w:space="0" w:color="auto"/>
            <w:left w:val="none" w:sz="0" w:space="0" w:color="auto"/>
            <w:bottom w:val="none" w:sz="0" w:space="0" w:color="auto"/>
            <w:right w:val="none" w:sz="0" w:space="0" w:color="auto"/>
          </w:divBdr>
        </w:div>
        <w:div w:id="1748191562">
          <w:marLeft w:val="0"/>
          <w:marRight w:val="0"/>
          <w:marTop w:val="0"/>
          <w:marBottom w:val="0"/>
          <w:divBdr>
            <w:top w:val="none" w:sz="0" w:space="0" w:color="auto"/>
            <w:left w:val="none" w:sz="0" w:space="0" w:color="auto"/>
            <w:bottom w:val="none" w:sz="0" w:space="0" w:color="auto"/>
            <w:right w:val="none" w:sz="0" w:space="0" w:color="auto"/>
          </w:divBdr>
          <w:divsChild>
            <w:div w:id="741416307">
              <w:marLeft w:val="0"/>
              <w:marRight w:val="0"/>
              <w:marTop w:val="0"/>
              <w:marBottom w:val="0"/>
              <w:divBdr>
                <w:top w:val="none" w:sz="0" w:space="0" w:color="auto"/>
                <w:left w:val="none" w:sz="0" w:space="0" w:color="auto"/>
                <w:bottom w:val="none" w:sz="0" w:space="0" w:color="auto"/>
                <w:right w:val="none" w:sz="0" w:space="0" w:color="auto"/>
              </w:divBdr>
            </w:div>
          </w:divsChild>
        </w:div>
        <w:div w:id="1312757762">
          <w:marLeft w:val="0"/>
          <w:marRight w:val="0"/>
          <w:marTop w:val="300"/>
          <w:marBottom w:val="0"/>
          <w:divBdr>
            <w:top w:val="none" w:sz="0" w:space="0" w:color="auto"/>
            <w:left w:val="none" w:sz="0" w:space="0" w:color="auto"/>
            <w:bottom w:val="none" w:sz="0" w:space="0" w:color="auto"/>
            <w:right w:val="none" w:sz="0" w:space="0" w:color="auto"/>
          </w:divBdr>
          <w:divsChild>
            <w:div w:id="512378153">
              <w:marLeft w:val="0"/>
              <w:marRight w:val="0"/>
              <w:marTop w:val="0"/>
              <w:marBottom w:val="0"/>
              <w:divBdr>
                <w:top w:val="none" w:sz="0" w:space="0" w:color="auto"/>
                <w:left w:val="none" w:sz="0" w:space="0" w:color="auto"/>
                <w:bottom w:val="none" w:sz="0" w:space="0" w:color="auto"/>
                <w:right w:val="none" w:sz="0" w:space="0" w:color="auto"/>
              </w:divBdr>
              <w:divsChild>
                <w:div w:id="824126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3700">
          <w:marLeft w:val="0"/>
          <w:marRight w:val="0"/>
          <w:marTop w:val="300"/>
          <w:marBottom w:val="0"/>
          <w:divBdr>
            <w:top w:val="none" w:sz="0" w:space="0" w:color="auto"/>
            <w:left w:val="none" w:sz="0" w:space="0" w:color="auto"/>
            <w:bottom w:val="none" w:sz="0" w:space="0" w:color="auto"/>
            <w:right w:val="none" w:sz="0" w:space="0" w:color="auto"/>
          </w:divBdr>
          <w:divsChild>
            <w:div w:id="563491253">
              <w:marLeft w:val="0"/>
              <w:marRight w:val="0"/>
              <w:marTop w:val="0"/>
              <w:marBottom w:val="0"/>
              <w:divBdr>
                <w:top w:val="none" w:sz="0" w:space="0" w:color="auto"/>
                <w:left w:val="none" w:sz="0" w:space="0" w:color="auto"/>
                <w:bottom w:val="none" w:sz="0" w:space="0" w:color="auto"/>
                <w:right w:val="none" w:sz="0" w:space="0" w:color="auto"/>
              </w:divBdr>
              <w:divsChild>
                <w:div w:id="592905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4557136">
          <w:marLeft w:val="0"/>
          <w:marRight w:val="0"/>
          <w:marTop w:val="300"/>
          <w:marBottom w:val="0"/>
          <w:divBdr>
            <w:top w:val="none" w:sz="0" w:space="0" w:color="auto"/>
            <w:left w:val="none" w:sz="0" w:space="0" w:color="auto"/>
            <w:bottom w:val="none" w:sz="0" w:space="0" w:color="auto"/>
            <w:right w:val="none" w:sz="0" w:space="0" w:color="auto"/>
          </w:divBdr>
          <w:divsChild>
            <w:div w:id="1642999525">
              <w:marLeft w:val="0"/>
              <w:marRight w:val="0"/>
              <w:marTop w:val="0"/>
              <w:marBottom w:val="0"/>
              <w:divBdr>
                <w:top w:val="none" w:sz="0" w:space="0" w:color="auto"/>
                <w:left w:val="none" w:sz="0" w:space="0" w:color="auto"/>
                <w:bottom w:val="none" w:sz="0" w:space="0" w:color="auto"/>
                <w:right w:val="none" w:sz="0" w:space="0" w:color="auto"/>
              </w:divBdr>
              <w:divsChild>
                <w:div w:id="986082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9943">
          <w:marLeft w:val="0"/>
          <w:marRight w:val="0"/>
          <w:marTop w:val="300"/>
          <w:marBottom w:val="0"/>
          <w:divBdr>
            <w:top w:val="none" w:sz="0" w:space="0" w:color="auto"/>
            <w:left w:val="none" w:sz="0" w:space="0" w:color="auto"/>
            <w:bottom w:val="none" w:sz="0" w:space="0" w:color="auto"/>
            <w:right w:val="none" w:sz="0" w:space="0" w:color="auto"/>
          </w:divBdr>
          <w:divsChild>
            <w:div w:id="2118787316">
              <w:marLeft w:val="0"/>
              <w:marRight w:val="0"/>
              <w:marTop w:val="0"/>
              <w:marBottom w:val="0"/>
              <w:divBdr>
                <w:top w:val="none" w:sz="0" w:space="0" w:color="auto"/>
                <w:left w:val="none" w:sz="0" w:space="0" w:color="auto"/>
                <w:bottom w:val="none" w:sz="0" w:space="0" w:color="auto"/>
                <w:right w:val="none" w:sz="0" w:space="0" w:color="auto"/>
              </w:divBdr>
              <w:divsChild>
                <w:div w:id="1776631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2710001">
      <w:bodyDiv w:val="1"/>
      <w:marLeft w:val="0"/>
      <w:marRight w:val="0"/>
      <w:marTop w:val="0"/>
      <w:marBottom w:val="0"/>
      <w:divBdr>
        <w:top w:val="none" w:sz="0" w:space="0" w:color="auto"/>
        <w:left w:val="none" w:sz="0" w:space="0" w:color="auto"/>
        <w:bottom w:val="none" w:sz="0" w:space="0" w:color="auto"/>
        <w:right w:val="none" w:sz="0" w:space="0" w:color="auto"/>
      </w:divBdr>
      <w:divsChild>
        <w:div w:id="183252072">
          <w:marLeft w:val="0"/>
          <w:marRight w:val="0"/>
          <w:marTop w:val="0"/>
          <w:marBottom w:val="0"/>
          <w:divBdr>
            <w:top w:val="none" w:sz="0" w:space="0" w:color="auto"/>
            <w:left w:val="none" w:sz="0" w:space="0" w:color="auto"/>
            <w:bottom w:val="none" w:sz="0" w:space="0" w:color="auto"/>
            <w:right w:val="none" w:sz="0" w:space="0" w:color="auto"/>
          </w:divBdr>
        </w:div>
        <w:div w:id="472068936">
          <w:marLeft w:val="0"/>
          <w:marRight w:val="0"/>
          <w:marTop w:val="0"/>
          <w:marBottom w:val="0"/>
          <w:divBdr>
            <w:top w:val="none" w:sz="0" w:space="0" w:color="auto"/>
            <w:left w:val="none" w:sz="0" w:space="0" w:color="auto"/>
            <w:bottom w:val="none" w:sz="0" w:space="0" w:color="auto"/>
            <w:right w:val="none" w:sz="0" w:space="0" w:color="auto"/>
          </w:divBdr>
          <w:divsChild>
            <w:div w:id="588540663">
              <w:marLeft w:val="0"/>
              <w:marRight w:val="0"/>
              <w:marTop w:val="0"/>
              <w:marBottom w:val="0"/>
              <w:divBdr>
                <w:top w:val="none" w:sz="0" w:space="0" w:color="auto"/>
                <w:left w:val="none" w:sz="0" w:space="0" w:color="auto"/>
                <w:bottom w:val="none" w:sz="0" w:space="0" w:color="auto"/>
                <w:right w:val="none" w:sz="0" w:space="0" w:color="auto"/>
              </w:divBdr>
            </w:div>
          </w:divsChild>
        </w:div>
        <w:div w:id="1589190049">
          <w:marLeft w:val="0"/>
          <w:marRight w:val="0"/>
          <w:marTop w:val="0"/>
          <w:marBottom w:val="0"/>
          <w:divBdr>
            <w:top w:val="none" w:sz="0" w:space="0" w:color="auto"/>
            <w:left w:val="none" w:sz="0" w:space="0" w:color="auto"/>
            <w:bottom w:val="none" w:sz="0" w:space="0" w:color="auto"/>
            <w:right w:val="none" w:sz="0" w:space="0" w:color="auto"/>
          </w:divBdr>
        </w:div>
        <w:div w:id="1556625656">
          <w:marLeft w:val="0"/>
          <w:marRight w:val="0"/>
          <w:marTop w:val="0"/>
          <w:marBottom w:val="0"/>
          <w:divBdr>
            <w:top w:val="none" w:sz="0" w:space="0" w:color="auto"/>
            <w:left w:val="none" w:sz="0" w:space="0" w:color="auto"/>
            <w:bottom w:val="none" w:sz="0" w:space="0" w:color="auto"/>
            <w:right w:val="none" w:sz="0" w:space="0" w:color="auto"/>
          </w:divBdr>
          <w:divsChild>
            <w:div w:id="1009793314">
              <w:marLeft w:val="0"/>
              <w:marRight w:val="0"/>
              <w:marTop w:val="0"/>
              <w:marBottom w:val="0"/>
              <w:divBdr>
                <w:top w:val="none" w:sz="0" w:space="0" w:color="auto"/>
                <w:left w:val="none" w:sz="0" w:space="0" w:color="auto"/>
                <w:bottom w:val="none" w:sz="0" w:space="0" w:color="auto"/>
                <w:right w:val="none" w:sz="0" w:space="0" w:color="auto"/>
              </w:divBdr>
            </w:div>
          </w:divsChild>
        </w:div>
        <w:div w:id="487477344">
          <w:marLeft w:val="0"/>
          <w:marRight w:val="0"/>
          <w:marTop w:val="0"/>
          <w:marBottom w:val="0"/>
          <w:divBdr>
            <w:top w:val="none" w:sz="0" w:space="0" w:color="auto"/>
            <w:left w:val="none" w:sz="0" w:space="0" w:color="auto"/>
            <w:bottom w:val="none" w:sz="0" w:space="0" w:color="auto"/>
            <w:right w:val="none" w:sz="0" w:space="0" w:color="auto"/>
          </w:divBdr>
        </w:div>
        <w:div w:id="2082369878">
          <w:marLeft w:val="0"/>
          <w:marRight w:val="0"/>
          <w:marTop w:val="0"/>
          <w:marBottom w:val="0"/>
          <w:divBdr>
            <w:top w:val="none" w:sz="0" w:space="0" w:color="auto"/>
            <w:left w:val="none" w:sz="0" w:space="0" w:color="auto"/>
            <w:bottom w:val="none" w:sz="0" w:space="0" w:color="auto"/>
            <w:right w:val="none" w:sz="0" w:space="0" w:color="auto"/>
          </w:divBdr>
          <w:divsChild>
            <w:div w:id="439685828">
              <w:marLeft w:val="0"/>
              <w:marRight w:val="0"/>
              <w:marTop w:val="0"/>
              <w:marBottom w:val="0"/>
              <w:divBdr>
                <w:top w:val="none" w:sz="0" w:space="0" w:color="auto"/>
                <w:left w:val="none" w:sz="0" w:space="0" w:color="auto"/>
                <w:bottom w:val="none" w:sz="0" w:space="0" w:color="auto"/>
                <w:right w:val="none" w:sz="0" w:space="0" w:color="auto"/>
              </w:divBdr>
            </w:div>
          </w:divsChild>
        </w:div>
        <w:div w:id="732849934">
          <w:marLeft w:val="0"/>
          <w:marRight w:val="0"/>
          <w:marTop w:val="0"/>
          <w:marBottom w:val="0"/>
          <w:divBdr>
            <w:top w:val="none" w:sz="0" w:space="0" w:color="auto"/>
            <w:left w:val="none" w:sz="0" w:space="0" w:color="auto"/>
            <w:bottom w:val="none" w:sz="0" w:space="0" w:color="auto"/>
            <w:right w:val="none" w:sz="0" w:space="0" w:color="auto"/>
          </w:divBdr>
        </w:div>
        <w:div w:id="960653381">
          <w:marLeft w:val="0"/>
          <w:marRight w:val="0"/>
          <w:marTop w:val="0"/>
          <w:marBottom w:val="0"/>
          <w:divBdr>
            <w:top w:val="none" w:sz="0" w:space="0" w:color="auto"/>
            <w:left w:val="none" w:sz="0" w:space="0" w:color="auto"/>
            <w:bottom w:val="none" w:sz="0" w:space="0" w:color="auto"/>
            <w:right w:val="none" w:sz="0" w:space="0" w:color="auto"/>
          </w:divBdr>
          <w:divsChild>
            <w:div w:id="667486857">
              <w:marLeft w:val="0"/>
              <w:marRight w:val="0"/>
              <w:marTop w:val="0"/>
              <w:marBottom w:val="0"/>
              <w:divBdr>
                <w:top w:val="none" w:sz="0" w:space="0" w:color="auto"/>
                <w:left w:val="none" w:sz="0" w:space="0" w:color="auto"/>
                <w:bottom w:val="none" w:sz="0" w:space="0" w:color="auto"/>
                <w:right w:val="none" w:sz="0" w:space="0" w:color="auto"/>
              </w:divBdr>
            </w:div>
          </w:divsChild>
        </w:div>
        <w:div w:id="1028797563">
          <w:marLeft w:val="0"/>
          <w:marRight w:val="0"/>
          <w:marTop w:val="0"/>
          <w:marBottom w:val="0"/>
          <w:divBdr>
            <w:top w:val="none" w:sz="0" w:space="0" w:color="auto"/>
            <w:left w:val="none" w:sz="0" w:space="0" w:color="auto"/>
            <w:bottom w:val="none" w:sz="0" w:space="0" w:color="auto"/>
            <w:right w:val="none" w:sz="0" w:space="0" w:color="auto"/>
          </w:divBdr>
        </w:div>
        <w:div w:id="1315837915">
          <w:marLeft w:val="0"/>
          <w:marRight w:val="0"/>
          <w:marTop w:val="0"/>
          <w:marBottom w:val="0"/>
          <w:divBdr>
            <w:top w:val="none" w:sz="0" w:space="0" w:color="auto"/>
            <w:left w:val="none" w:sz="0" w:space="0" w:color="auto"/>
            <w:bottom w:val="none" w:sz="0" w:space="0" w:color="auto"/>
            <w:right w:val="none" w:sz="0" w:space="0" w:color="auto"/>
          </w:divBdr>
          <w:divsChild>
            <w:div w:id="1958873884">
              <w:marLeft w:val="0"/>
              <w:marRight w:val="0"/>
              <w:marTop w:val="0"/>
              <w:marBottom w:val="0"/>
              <w:divBdr>
                <w:top w:val="none" w:sz="0" w:space="0" w:color="auto"/>
                <w:left w:val="none" w:sz="0" w:space="0" w:color="auto"/>
                <w:bottom w:val="none" w:sz="0" w:space="0" w:color="auto"/>
                <w:right w:val="none" w:sz="0" w:space="0" w:color="auto"/>
              </w:divBdr>
            </w:div>
          </w:divsChild>
        </w:div>
        <w:div w:id="878250654">
          <w:marLeft w:val="0"/>
          <w:marRight w:val="0"/>
          <w:marTop w:val="0"/>
          <w:marBottom w:val="0"/>
          <w:divBdr>
            <w:top w:val="none" w:sz="0" w:space="0" w:color="auto"/>
            <w:left w:val="none" w:sz="0" w:space="0" w:color="auto"/>
            <w:bottom w:val="none" w:sz="0" w:space="0" w:color="auto"/>
            <w:right w:val="none" w:sz="0" w:space="0" w:color="auto"/>
          </w:divBdr>
        </w:div>
        <w:div w:id="880022219">
          <w:marLeft w:val="0"/>
          <w:marRight w:val="0"/>
          <w:marTop w:val="0"/>
          <w:marBottom w:val="0"/>
          <w:divBdr>
            <w:top w:val="none" w:sz="0" w:space="0" w:color="auto"/>
            <w:left w:val="none" w:sz="0" w:space="0" w:color="auto"/>
            <w:bottom w:val="none" w:sz="0" w:space="0" w:color="auto"/>
            <w:right w:val="none" w:sz="0" w:space="0" w:color="auto"/>
          </w:divBdr>
          <w:divsChild>
            <w:div w:id="1689794275">
              <w:marLeft w:val="0"/>
              <w:marRight w:val="0"/>
              <w:marTop w:val="0"/>
              <w:marBottom w:val="0"/>
              <w:divBdr>
                <w:top w:val="none" w:sz="0" w:space="0" w:color="auto"/>
                <w:left w:val="none" w:sz="0" w:space="0" w:color="auto"/>
                <w:bottom w:val="none" w:sz="0" w:space="0" w:color="auto"/>
                <w:right w:val="none" w:sz="0" w:space="0" w:color="auto"/>
              </w:divBdr>
            </w:div>
          </w:divsChild>
        </w:div>
        <w:div w:id="243420899">
          <w:marLeft w:val="0"/>
          <w:marRight w:val="0"/>
          <w:marTop w:val="0"/>
          <w:marBottom w:val="0"/>
          <w:divBdr>
            <w:top w:val="none" w:sz="0" w:space="0" w:color="auto"/>
            <w:left w:val="none" w:sz="0" w:space="0" w:color="auto"/>
            <w:bottom w:val="none" w:sz="0" w:space="0" w:color="auto"/>
            <w:right w:val="none" w:sz="0" w:space="0" w:color="auto"/>
          </w:divBdr>
        </w:div>
        <w:div w:id="353044781">
          <w:marLeft w:val="0"/>
          <w:marRight w:val="0"/>
          <w:marTop w:val="0"/>
          <w:marBottom w:val="0"/>
          <w:divBdr>
            <w:top w:val="none" w:sz="0" w:space="0" w:color="auto"/>
            <w:left w:val="none" w:sz="0" w:space="0" w:color="auto"/>
            <w:bottom w:val="none" w:sz="0" w:space="0" w:color="auto"/>
            <w:right w:val="none" w:sz="0" w:space="0" w:color="auto"/>
          </w:divBdr>
          <w:divsChild>
            <w:div w:id="138806112">
              <w:marLeft w:val="0"/>
              <w:marRight w:val="0"/>
              <w:marTop w:val="0"/>
              <w:marBottom w:val="0"/>
              <w:divBdr>
                <w:top w:val="none" w:sz="0" w:space="0" w:color="auto"/>
                <w:left w:val="none" w:sz="0" w:space="0" w:color="auto"/>
                <w:bottom w:val="none" w:sz="0" w:space="0" w:color="auto"/>
                <w:right w:val="none" w:sz="0" w:space="0" w:color="auto"/>
              </w:divBdr>
            </w:div>
          </w:divsChild>
        </w:div>
        <w:div w:id="1955745753">
          <w:marLeft w:val="0"/>
          <w:marRight w:val="0"/>
          <w:marTop w:val="300"/>
          <w:marBottom w:val="0"/>
          <w:divBdr>
            <w:top w:val="none" w:sz="0" w:space="0" w:color="auto"/>
            <w:left w:val="none" w:sz="0" w:space="0" w:color="auto"/>
            <w:bottom w:val="none" w:sz="0" w:space="0" w:color="auto"/>
            <w:right w:val="none" w:sz="0" w:space="0" w:color="auto"/>
          </w:divBdr>
          <w:divsChild>
            <w:div w:id="321740509">
              <w:marLeft w:val="0"/>
              <w:marRight w:val="0"/>
              <w:marTop w:val="0"/>
              <w:marBottom w:val="0"/>
              <w:divBdr>
                <w:top w:val="none" w:sz="0" w:space="0" w:color="auto"/>
                <w:left w:val="none" w:sz="0" w:space="0" w:color="auto"/>
                <w:bottom w:val="none" w:sz="0" w:space="0" w:color="auto"/>
                <w:right w:val="none" w:sz="0" w:space="0" w:color="auto"/>
              </w:divBdr>
              <w:divsChild>
                <w:div w:id="234970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9906">
          <w:marLeft w:val="0"/>
          <w:marRight w:val="0"/>
          <w:marTop w:val="300"/>
          <w:marBottom w:val="0"/>
          <w:divBdr>
            <w:top w:val="none" w:sz="0" w:space="0" w:color="auto"/>
            <w:left w:val="none" w:sz="0" w:space="0" w:color="auto"/>
            <w:bottom w:val="none" w:sz="0" w:space="0" w:color="auto"/>
            <w:right w:val="none" w:sz="0" w:space="0" w:color="auto"/>
          </w:divBdr>
          <w:divsChild>
            <w:div w:id="554436208">
              <w:marLeft w:val="0"/>
              <w:marRight w:val="0"/>
              <w:marTop w:val="0"/>
              <w:marBottom w:val="0"/>
              <w:divBdr>
                <w:top w:val="none" w:sz="0" w:space="0" w:color="auto"/>
                <w:left w:val="none" w:sz="0" w:space="0" w:color="auto"/>
                <w:bottom w:val="none" w:sz="0" w:space="0" w:color="auto"/>
                <w:right w:val="none" w:sz="0" w:space="0" w:color="auto"/>
              </w:divBdr>
              <w:divsChild>
                <w:div w:id="1199784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352202">
          <w:marLeft w:val="0"/>
          <w:marRight w:val="0"/>
          <w:marTop w:val="300"/>
          <w:marBottom w:val="0"/>
          <w:divBdr>
            <w:top w:val="none" w:sz="0" w:space="0" w:color="auto"/>
            <w:left w:val="none" w:sz="0" w:space="0" w:color="auto"/>
            <w:bottom w:val="none" w:sz="0" w:space="0" w:color="auto"/>
            <w:right w:val="none" w:sz="0" w:space="0" w:color="auto"/>
          </w:divBdr>
          <w:divsChild>
            <w:div w:id="179466868">
              <w:marLeft w:val="0"/>
              <w:marRight w:val="0"/>
              <w:marTop w:val="0"/>
              <w:marBottom w:val="0"/>
              <w:divBdr>
                <w:top w:val="none" w:sz="0" w:space="0" w:color="auto"/>
                <w:left w:val="none" w:sz="0" w:space="0" w:color="auto"/>
                <w:bottom w:val="none" w:sz="0" w:space="0" w:color="auto"/>
                <w:right w:val="none" w:sz="0" w:space="0" w:color="auto"/>
              </w:divBdr>
              <w:divsChild>
                <w:div w:id="434637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9902159">
          <w:marLeft w:val="0"/>
          <w:marRight w:val="0"/>
          <w:marTop w:val="300"/>
          <w:marBottom w:val="0"/>
          <w:divBdr>
            <w:top w:val="none" w:sz="0" w:space="0" w:color="auto"/>
            <w:left w:val="none" w:sz="0" w:space="0" w:color="auto"/>
            <w:bottom w:val="none" w:sz="0" w:space="0" w:color="auto"/>
            <w:right w:val="none" w:sz="0" w:space="0" w:color="auto"/>
          </w:divBdr>
          <w:divsChild>
            <w:div w:id="128133095">
              <w:marLeft w:val="0"/>
              <w:marRight w:val="0"/>
              <w:marTop w:val="0"/>
              <w:marBottom w:val="0"/>
              <w:divBdr>
                <w:top w:val="none" w:sz="0" w:space="0" w:color="auto"/>
                <w:left w:val="none" w:sz="0" w:space="0" w:color="auto"/>
                <w:bottom w:val="none" w:sz="0" w:space="0" w:color="auto"/>
                <w:right w:val="none" w:sz="0" w:space="0" w:color="auto"/>
              </w:divBdr>
              <w:divsChild>
                <w:div w:id="133695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4553498">
      <w:bodyDiv w:val="1"/>
      <w:marLeft w:val="0"/>
      <w:marRight w:val="0"/>
      <w:marTop w:val="0"/>
      <w:marBottom w:val="0"/>
      <w:divBdr>
        <w:top w:val="none" w:sz="0" w:space="0" w:color="auto"/>
        <w:left w:val="none" w:sz="0" w:space="0" w:color="auto"/>
        <w:bottom w:val="none" w:sz="0" w:space="0" w:color="auto"/>
        <w:right w:val="none" w:sz="0" w:space="0" w:color="auto"/>
      </w:divBdr>
      <w:divsChild>
        <w:div w:id="1208223254">
          <w:marLeft w:val="0"/>
          <w:marRight w:val="0"/>
          <w:marTop w:val="0"/>
          <w:marBottom w:val="0"/>
          <w:divBdr>
            <w:top w:val="none" w:sz="0" w:space="0" w:color="auto"/>
            <w:left w:val="none" w:sz="0" w:space="0" w:color="auto"/>
            <w:bottom w:val="none" w:sz="0" w:space="0" w:color="auto"/>
            <w:right w:val="none" w:sz="0" w:space="0" w:color="auto"/>
          </w:divBdr>
        </w:div>
        <w:div w:id="1171137811">
          <w:marLeft w:val="0"/>
          <w:marRight w:val="0"/>
          <w:marTop w:val="0"/>
          <w:marBottom w:val="0"/>
          <w:divBdr>
            <w:top w:val="none" w:sz="0" w:space="0" w:color="auto"/>
            <w:left w:val="none" w:sz="0" w:space="0" w:color="auto"/>
            <w:bottom w:val="none" w:sz="0" w:space="0" w:color="auto"/>
            <w:right w:val="none" w:sz="0" w:space="0" w:color="auto"/>
          </w:divBdr>
          <w:divsChild>
            <w:div w:id="47075135">
              <w:marLeft w:val="0"/>
              <w:marRight w:val="0"/>
              <w:marTop w:val="0"/>
              <w:marBottom w:val="0"/>
              <w:divBdr>
                <w:top w:val="none" w:sz="0" w:space="0" w:color="auto"/>
                <w:left w:val="none" w:sz="0" w:space="0" w:color="auto"/>
                <w:bottom w:val="none" w:sz="0" w:space="0" w:color="auto"/>
                <w:right w:val="none" w:sz="0" w:space="0" w:color="auto"/>
              </w:divBdr>
            </w:div>
          </w:divsChild>
        </w:div>
        <w:div w:id="1757895537">
          <w:marLeft w:val="0"/>
          <w:marRight w:val="0"/>
          <w:marTop w:val="0"/>
          <w:marBottom w:val="0"/>
          <w:divBdr>
            <w:top w:val="none" w:sz="0" w:space="0" w:color="auto"/>
            <w:left w:val="none" w:sz="0" w:space="0" w:color="auto"/>
            <w:bottom w:val="none" w:sz="0" w:space="0" w:color="auto"/>
            <w:right w:val="none" w:sz="0" w:space="0" w:color="auto"/>
          </w:divBdr>
        </w:div>
        <w:div w:id="177698348">
          <w:marLeft w:val="0"/>
          <w:marRight w:val="0"/>
          <w:marTop w:val="0"/>
          <w:marBottom w:val="0"/>
          <w:divBdr>
            <w:top w:val="none" w:sz="0" w:space="0" w:color="auto"/>
            <w:left w:val="none" w:sz="0" w:space="0" w:color="auto"/>
            <w:bottom w:val="none" w:sz="0" w:space="0" w:color="auto"/>
            <w:right w:val="none" w:sz="0" w:space="0" w:color="auto"/>
          </w:divBdr>
          <w:divsChild>
            <w:div w:id="356391648">
              <w:marLeft w:val="0"/>
              <w:marRight w:val="0"/>
              <w:marTop w:val="0"/>
              <w:marBottom w:val="0"/>
              <w:divBdr>
                <w:top w:val="none" w:sz="0" w:space="0" w:color="auto"/>
                <w:left w:val="none" w:sz="0" w:space="0" w:color="auto"/>
                <w:bottom w:val="none" w:sz="0" w:space="0" w:color="auto"/>
                <w:right w:val="none" w:sz="0" w:space="0" w:color="auto"/>
              </w:divBdr>
            </w:div>
          </w:divsChild>
        </w:div>
        <w:div w:id="527335099">
          <w:marLeft w:val="0"/>
          <w:marRight w:val="0"/>
          <w:marTop w:val="0"/>
          <w:marBottom w:val="0"/>
          <w:divBdr>
            <w:top w:val="none" w:sz="0" w:space="0" w:color="auto"/>
            <w:left w:val="none" w:sz="0" w:space="0" w:color="auto"/>
            <w:bottom w:val="none" w:sz="0" w:space="0" w:color="auto"/>
            <w:right w:val="none" w:sz="0" w:space="0" w:color="auto"/>
          </w:divBdr>
        </w:div>
        <w:div w:id="1225069798">
          <w:marLeft w:val="0"/>
          <w:marRight w:val="0"/>
          <w:marTop w:val="0"/>
          <w:marBottom w:val="0"/>
          <w:divBdr>
            <w:top w:val="none" w:sz="0" w:space="0" w:color="auto"/>
            <w:left w:val="none" w:sz="0" w:space="0" w:color="auto"/>
            <w:bottom w:val="none" w:sz="0" w:space="0" w:color="auto"/>
            <w:right w:val="none" w:sz="0" w:space="0" w:color="auto"/>
          </w:divBdr>
          <w:divsChild>
            <w:div w:id="10421750">
              <w:marLeft w:val="0"/>
              <w:marRight w:val="0"/>
              <w:marTop w:val="0"/>
              <w:marBottom w:val="0"/>
              <w:divBdr>
                <w:top w:val="none" w:sz="0" w:space="0" w:color="auto"/>
                <w:left w:val="none" w:sz="0" w:space="0" w:color="auto"/>
                <w:bottom w:val="none" w:sz="0" w:space="0" w:color="auto"/>
                <w:right w:val="none" w:sz="0" w:space="0" w:color="auto"/>
              </w:divBdr>
            </w:div>
          </w:divsChild>
        </w:div>
        <w:div w:id="1419717453">
          <w:marLeft w:val="0"/>
          <w:marRight w:val="0"/>
          <w:marTop w:val="0"/>
          <w:marBottom w:val="0"/>
          <w:divBdr>
            <w:top w:val="none" w:sz="0" w:space="0" w:color="auto"/>
            <w:left w:val="none" w:sz="0" w:space="0" w:color="auto"/>
            <w:bottom w:val="none" w:sz="0" w:space="0" w:color="auto"/>
            <w:right w:val="none" w:sz="0" w:space="0" w:color="auto"/>
          </w:divBdr>
        </w:div>
        <w:div w:id="1360471456">
          <w:marLeft w:val="0"/>
          <w:marRight w:val="0"/>
          <w:marTop w:val="0"/>
          <w:marBottom w:val="0"/>
          <w:divBdr>
            <w:top w:val="none" w:sz="0" w:space="0" w:color="auto"/>
            <w:left w:val="none" w:sz="0" w:space="0" w:color="auto"/>
            <w:bottom w:val="none" w:sz="0" w:space="0" w:color="auto"/>
            <w:right w:val="none" w:sz="0" w:space="0" w:color="auto"/>
          </w:divBdr>
          <w:divsChild>
            <w:div w:id="820805620">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347803385">
          <w:marLeft w:val="0"/>
          <w:marRight w:val="0"/>
          <w:marTop w:val="0"/>
          <w:marBottom w:val="0"/>
          <w:divBdr>
            <w:top w:val="none" w:sz="0" w:space="0" w:color="auto"/>
            <w:left w:val="none" w:sz="0" w:space="0" w:color="auto"/>
            <w:bottom w:val="none" w:sz="0" w:space="0" w:color="auto"/>
            <w:right w:val="none" w:sz="0" w:space="0" w:color="auto"/>
          </w:divBdr>
          <w:divsChild>
            <w:div w:id="904949081">
              <w:marLeft w:val="0"/>
              <w:marRight w:val="0"/>
              <w:marTop w:val="0"/>
              <w:marBottom w:val="0"/>
              <w:divBdr>
                <w:top w:val="none" w:sz="0" w:space="0" w:color="auto"/>
                <w:left w:val="none" w:sz="0" w:space="0" w:color="auto"/>
                <w:bottom w:val="none" w:sz="0" w:space="0" w:color="auto"/>
                <w:right w:val="none" w:sz="0" w:space="0" w:color="auto"/>
              </w:divBdr>
            </w:div>
          </w:divsChild>
        </w:div>
        <w:div w:id="1971785185">
          <w:marLeft w:val="0"/>
          <w:marRight w:val="0"/>
          <w:marTop w:val="0"/>
          <w:marBottom w:val="0"/>
          <w:divBdr>
            <w:top w:val="none" w:sz="0" w:space="0" w:color="auto"/>
            <w:left w:val="none" w:sz="0" w:space="0" w:color="auto"/>
            <w:bottom w:val="none" w:sz="0" w:space="0" w:color="auto"/>
            <w:right w:val="none" w:sz="0" w:space="0" w:color="auto"/>
          </w:divBdr>
        </w:div>
        <w:div w:id="844445495">
          <w:marLeft w:val="0"/>
          <w:marRight w:val="0"/>
          <w:marTop w:val="0"/>
          <w:marBottom w:val="0"/>
          <w:divBdr>
            <w:top w:val="none" w:sz="0" w:space="0" w:color="auto"/>
            <w:left w:val="none" w:sz="0" w:space="0" w:color="auto"/>
            <w:bottom w:val="none" w:sz="0" w:space="0" w:color="auto"/>
            <w:right w:val="none" w:sz="0" w:space="0" w:color="auto"/>
          </w:divBdr>
          <w:divsChild>
            <w:div w:id="1959527305">
              <w:marLeft w:val="0"/>
              <w:marRight w:val="0"/>
              <w:marTop w:val="0"/>
              <w:marBottom w:val="0"/>
              <w:divBdr>
                <w:top w:val="none" w:sz="0" w:space="0" w:color="auto"/>
                <w:left w:val="none" w:sz="0" w:space="0" w:color="auto"/>
                <w:bottom w:val="none" w:sz="0" w:space="0" w:color="auto"/>
                <w:right w:val="none" w:sz="0" w:space="0" w:color="auto"/>
              </w:divBdr>
            </w:div>
          </w:divsChild>
        </w:div>
        <w:div w:id="1376658801">
          <w:marLeft w:val="0"/>
          <w:marRight w:val="0"/>
          <w:marTop w:val="0"/>
          <w:marBottom w:val="0"/>
          <w:divBdr>
            <w:top w:val="none" w:sz="0" w:space="0" w:color="auto"/>
            <w:left w:val="none" w:sz="0" w:space="0" w:color="auto"/>
            <w:bottom w:val="none" w:sz="0" w:space="0" w:color="auto"/>
            <w:right w:val="none" w:sz="0" w:space="0" w:color="auto"/>
          </w:divBdr>
        </w:div>
        <w:div w:id="1608584675">
          <w:marLeft w:val="0"/>
          <w:marRight w:val="0"/>
          <w:marTop w:val="0"/>
          <w:marBottom w:val="0"/>
          <w:divBdr>
            <w:top w:val="none" w:sz="0" w:space="0" w:color="auto"/>
            <w:left w:val="none" w:sz="0" w:space="0" w:color="auto"/>
            <w:bottom w:val="none" w:sz="0" w:space="0" w:color="auto"/>
            <w:right w:val="none" w:sz="0" w:space="0" w:color="auto"/>
          </w:divBdr>
          <w:divsChild>
            <w:div w:id="2031906022">
              <w:marLeft w:val="0"/>
              <w:marRight w:val="0"/>
              <w:marTop w:val="0"/>
              <w:marBottom w:val="0"/>
              <w:divBdr>
                <w:top w:val="none" w:sz="0" w:space="0" w:color="auto"/>
                <w:left w:val="none" w:sz="0" w:space="0" w:color="auto"/>
                <w:bottom w:val="none" w:sz="0" w:space="0" w:color="auto"/>
                <w:right w:val="none" w:sz="0" w:space="0" w:color="auto"/>
              </w:divBdr>
            </w:div>
          </w:divsChild>
        </w:div>
        <w:div w:id="870073217">
          <w:marLeft w:val="0"/>
          <w:marRight w:val="0"/>
          <w:marTop w:val="300"/>
          <w:marBottom w:val="0"/>
          <w:divBdr>
            <w:top w:val="none" w:sz="0" w:space="0" w:color="auto"/>
            <w:left w:val="none" w:sz="0" w:space="0" w:color="auto"/>
            <w:bottom w:val="none" w:sz="0" w:space="0" w:color="auto"/>
            <w:right w:val="none" w:sz="0" w:space="0" w:color="auto"/>
          </w:divBdr>
          <w:divsChild>
            <w:div w:id="1171143639">
              <w:marLeft w:val="0"/>
              <w:marRight w:val="0"/>
              <w:marTop w:val="0"/>
              <w:marBottom w:val="0"/>
              <w:divBdr>
                <w:top w:val="none" w:sz="0" w:space="0" w:color="auto"/>
                <w:left w:val="none" w:sz="0" w:space="0" w:color="auto"/>
                <w:bottom w:val="none" w:sz="0" w:space="0" w:color="auto"/>
                <w:right w:val="none" w:sz="0" w:space="0" w:color="auto"/>
              </w:divBdr>
              <w:divsChild>
                <w:div w:id="1316379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033149">
          <w:marLeft w:val="0"/>
          <w:marRight w:val="0"/>
          <w:marTop w:val="300"/>
          <w:marBottom w:val="0"/>
          <w:divBdr>
            <w:top w:val="none" w:sz="0" w:space="0" w:color="auto"/>
            <w:left w:val="none" w:sz="0" w:space="0" w:color="auto"/>
            <w:bottom w:val="none" w:sz="0" w:space="0" w:color="auto"/>
            <w:right w:val="none" w:sz="0" w:space="0" w:color="auto"/>
          </w:divBdr>
          <w:divsChild>
            <w:div w:id="2022929899">
              <w:marLeft w:val="0"/>
              <w:marRight w:val="0"/>
              <w:marTop w:val="0"/>
              <w:marBottom w:val="0"/>
              <w:divBdr>
                <w:top w:val="none" w:sz="0" w:space="0" w:color="auto"/>
                <w:left w:val="none" w:sz="0" w:space="0" w:color="auto"/>
                <w:bottom w:val="none" w:sz="0" w:space="0" w:color="auto"/>
                <w:right w:val="none" w:sz="0" w:space="0" w:color="auto"/>
              </w:divBdr>
              <w:divsChild>
                <w:div w:id="1519277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5950">
          <w:marLeft w:val="0"/>
          <w:marRight w:val="0"/>
          <w:marTop w:val="300"/>
          <w:marBottom w:val="0"/>
          <w:divBdr>
            <w:top w:val="none" w:sz="0" w:space="0" w:color="auto"/>
            <w:left w:val="none" w:sz="0" w:space="0" w:color="auto"/>
            <w:bottom w:val="none" w:sz="0" w:space="0" w:color="auto"/>
            <w:right w:val="none" w:sz="0" w:space="0" w:color="auto"/>
          </w:divBdr>
          <w:divsChild>
            <w:div w:id="692462454">
              <w:marLeft w:val="0"/>
              <w:marRight w:val="0"/>
              <w:marTop w:val="0"/>
              <w:marBottom w:val="0"/>
              <w:divBdr>
                <w:top w:val="none" w:sz="0" w:space="0" w:color="auto"/>
                <w:left w:val="none" w:sz="0" w:space="0" w:color="auto"/>
                <w:bottom w:val="none" w:sz="0" w:space="0" w:color="auto"/>
                <w:right w:val="none" w:sz="0" w:space="0" w:color="auto"/>
              </w:divBdr>
              <w:divsChild>
                <w:div w:id="12541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2684">
          <w:marLeft w:val="0"/>
          <w:marRight w:val="0"/>
          <w:marTop w:val="300"/>
          <w:marBottom w:val="0"/>
          <w:divBdr>
            <w:top w:val="none" w:sz="0" w:space="0" w:color="auto"/>
            <w:left w:val="none" w:sz="0" w:space="0" w:color="auto"/>
            <w:bottom w:val="none" w:sz="0" w:space="0" w:color="auto"/>
            <w:right w:val="none" w:sz="0" w:space="0" w:color="auto"/>
          </w:divBdr>
          <w:divsChild>
            <w:div w:id="635456985">
              <w:marLeft w:val="0"/>
              <w:marRight w:val="0"/>
              <w:marTop w:val="0"/>
              <w:marBottom w:val="0"/>
              <w:divBdr>
                <w:top w:val="none" w:sz="0" w:space="0" w:color="auto"/>
                <w:left w:val="none" w:sz="0" w:space="0" w:color="auto"/>
                <w:bottom w:val="none" w:sz="0" w:space="0" w:color="auto"/>
                <w:right w:val="none" w:sz="0" w:space="0" w:color="auto"/>
              </w:divBdr>
              <w:divsChild>
                <w:div w:id="181378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6869321">
      <w:bodyDiv w:val="1"/>
      <w:marLeft w:val="0"/>
      <w:marRight w:val="0"/>
      <w:marTop w:val="0"/>
      <w:marBottom w:val="0"/>
      <w:divBdr>
        <w:top w:val="none" w:sz="0" w:space="0" w:color="auto"/>
        <w:left w:val="none" w:sz="0" w:space="0" w:color="auto"/>
        <w:bottom w:val="none" w:sz="0" w:space="0" w:color="auto"/>
        <w:right w:val="none" w:sz="0" w:space="0" w:color="auto"/>
      </w:divBdr>
      <w:divsChild>
        <w:div w:id="1695308016">
          <w:marLeft w:val="0"/>
          <w:marRight w:val="0"/>
          <w:marTop w:val="0"/>
          <w:marBottom w:val="0"/>
          <w:divBdr>
            <w:top w:val="none" w:sz="0" w:space="0" w:color="auto"/>
            <w:left w:val="none" w:sz="0" w:space="0" w:color="auto"/>
            <w:bottom w:val="none" w:sz="0" w:space="0" w:color="auto"/>
            <w:right w:val="none" w:sz="0" w:space="0" w:color="auto"/>
          </w:divBdr>
        </w:div>
        <w:div w:id="1257665492">
          <w:marLeft w:val="0"/>
          <w:marRight w:val="0"/>
          <w:marTop w:val="0"/>
          <w:marBottom w:val="0"/>
          <w:divBdr>
            <w:top w:val="none" w:sz="0" w:space="0" w:color="auto"/>
            <w:left w:val="none" w:sz="0" w:space="0" w:color="auto"/>
            <w:bottom w:val="none" w:sz="0" w:space="0" w:color="auto"/>
            <w:right w:val="none" w:sz="0" w:space="0" w:color="auto"/>
          </w:divBdr>
          <w:divsChild>
            <w:div w:id="264506084">
              <w:marLeft w:val="0"/>
              <w:marRight w:val="0"/>
              <w:marTop w:val="0"/>
              <w:marBottom w:val="0"/>
              <w:divBdr>
                <w:top w:val="none" w:sz="0" w:space="0" w:color="auto"/>
                <w:left w:val="none" w:sz="0" w:space="0" w:color="auto"/>
                <w:bottom w:val="none" w:sz="0" w:space="0" w:color="auto"/>
                <w:right w:val="none" w:sz="0" w:space="0" w:color="auto"/>
              </w:divBdr>
            </w:div>
          </w:divsChild>
        </w:div>
        <w:div w:id="663777790">
          <w:marLeft w:val="0"/>
          <w:marRight w:val="0"/>
          <w:marTop w:val="0"/>
          <w:marBottom w:val="0"/>
          <w:divBdr>
            <w:top w:val="none" w:sz="0" w:space="0" w:color="auto"/>
            <w:left w:val="none" w:sz="0" w:space="0" w:color="auto"/>
            <w:bottom w:val="none" w:sz="0" w:space="0" w:color="auto"/>
            <w:right w:val="none" w:sz="0" w:space="0" w:color="auto"/>
          </w:divBdr>
        </w:div>
        <w:div w:id="1865288213">
          <w:marLeft w:val="0"/>
          <w:marRight w:val="0"/>
          <w:marTop w:val="0"/>
          <w:marBottom w:val="0"/>
          <w:divBdr>
            <w:top w:val="none" w:sz="0" w:space="0" w:color="auto"/>
            <w:left w:val="none" w:sz="0" w:space="0" w:color="auto"/>
            <w:bottom w:val="none" w:sz="0" w:space="0" w:color="auto"/>
            <w:right w:val="none" w:sz="0" w:space="0" w:color="auto"/>
          </w:divBdr>
          <w:divsChild>
            <w:div w:id="1008410332">
              <w:marLeft w:val="0"/>
              <w:marRight w:val="0"/>
              <w:marTop w:val="0"/>
              <w:marBottom w:val="0"/>
              <w:divBdr>
                <w:top w:val="none" w:sz="0" w:space="0" w:color="auto"/>
                <w:left w:val="none" w:sz="0" w:space="0" w:color="auto"/>
                <w:bottom w:val="none" w:sz="0" w:space="0" w:color="auto"/>
                <w:right w:val="none" w:sz="0" w:space="0" w:color="auto"/>
              </w:divBdr>
            </w:div>
          </w:divsChild>
        </w:div>
        <w:div w:id="1539198567">
          <w:marLeft w:val="0"/>
          <w:marRight w:val="0"/>
          <w:marTop w:val="0"/>
          <w:marBottom w:val="0"/>
          <w:divBdr>
            <w:top w:val="none" w:sz="0" w:space="0" w:color="auto"/>
            <w:left w:val="none" w:sz="0" w:space="0" w:color="auto"/>
            <w:bottom w:val="none" w:sz="0" w:space="0" w:color="auto"/>
            <w:right w:val="none" w:sz="0" w:space="0" w:color="auto"/>
          </w:divBdr>
        </w:div>
        <w:div w:id="2125418949">
          <w:marLeft w:val="0"/>
          <w:marRight w:val="0"/>
          <w:marTop w:val="0"/>
          <w:marBottom w:val="0"/>
          <w:divBdr>
            <w:top w:val="none" w:sz="0" w:space="0" w:color="auto"/>
            <w:left w:val="none" w:sz="0" w:space="0" w:color="auto"/>
            <w:bottom w:val="none" w:sz="0" w:space="0" w:color="auto"/>
            <w:right w:val="none" w:sz="0" w:space="0" w:color="auto"/>
          </w:divBdr>
          <w:divsChild>
            <w:div w:id="1799373245">
              <w:marLeft w:val="0"/>
              <w:marRight w:val="0"/>
              <w:marTop w:val="0"/>
              <w:marBottom w:val="0"/>
              <w:divBdr>
                <w:top w:val="none" w:sz="0" w:space="0" w:color="auto"/>
                <w:left w:val="none" w:sz="0" w:space="0" w:color="auto"/>
                <w:bottom w:val="none" w:sz="0" w:space="0" w:color="auto"/>
                <w:right w:val="none" w:sz="0" w:space="0" w:color="auto"/>
              </w:divBdr>
            </w:div>
          </w:divsChild>
        </w:div>
        <w:div w:id="210045017">
          <w:marLeft w:val="0"/>
          <w:marRight w:val="0"/>
          <w:marTop w:val="0"/>
          <w:marBottom w:val="0"/>
          <w:divBdr>
            <w:top w:val="none" w:sz="0" w:space="0" w:color="auto"/>
            <w:left w:val="none" w:sz="0" w:space="0" w:color="auto"/>
            <w:bottom w:val="none" w:sz="0" w:space="0" w:color="auto"/>
            <w:right w:val="none" w:sz="0" w:space="0" w:color="auto"/>
          </w:divBdr>
        </w:div>
        <w:div w:id="689529242">
          <w:marLeft w:val="0"/>
          <w:marRight w:val="0"/>
          <w:marTop w:val="0"/>
          <w:marBottom w:val="0"/>
          <w:divBdr>
            <w:top w:val="none" w:sz="0" w:space="0" w:color="auto"/>
            <w:left w:val="none" w:sz="0" w:space="0" w:color="auto"/>
            <w:bottom w:val="none" w:sz="0" w:space="0" w:color="auto"/>
            <w:right w:val="none" w:sz="0" w:space="0" w:color="auto"/>
          </w:divBdr>
          <w:divsChild>
            <w:div w:id="1527712523">
              <w:marLeft w:val="0"/>
              <w:marRight w:val="0"/>
              <w:marTop w:val="0"/>
              <w:marBottom w:val="0"/>
              <w:divBdr>
                <w:top w:val="none" w:sz="0" w:space="0" w:color="auto"/>
                <w:left w:val="none" w:sz="0" w:space="0" w:color="auto"/>
                <w:bottom w:val="none" w:sz="0" w:space="0" w:color="auto"/>
                <w:right w:val="none" w:sz="0" w:space="0" w:color="auto"/>
              </w:divBdr>
            </w:div>
          </w:divsChild>
        </w:div>
        <w:div w:id="1673214860">
          <w:marLeft w:val="0"/>
          <w:marRight w:val="0"/>
          <w:marTop w:val="0"/>
          <w:marBottom w:val="0"/>
          <w:divBdr>
            <w:top w:val="none" w:sz="0" w:space="0" w:color="auto"/>
            <w:left w:val="none" w:sz="0" w:space="0" w:color="auto"/>
            <w:bottom w:val="none" w:sz="0" w:space="0" w:color="auto"/>
            <w:right w:val="none" w:sz="0" w:space="0" w:color="auto"/>
          </w:divBdr>
        </w:div>
        <w:div w:id="1225800926">
          <w:marLeft w:val="0"/>
          <w:marRight w:val="0"/>
          <w:marTop w:val="0"/>
          <w:marBottom w:val="0"/>
          <w:divBdr>
            <w:top w:val="none" w:sz="0" w:space="0" w:color="auto"/>
            <w:left w:val="none" w:sz="0" w:space="0" w:color="auto"/>
            <w:bottom w:val="none" w:sz="0" w:space="0" w:color="auto"/>
            <w:right w:val="none" w:sz="0" w:space="0" w:color="auto"/>
          </w:divBdr>
          <w:divsChild>
            <w:div w:id="1888099675">
              <w:marLeft w:val="0"/>
              <w:marRight w:val="0"/>
              <w:marTop w:val="0"/>
              <w:marBottom w:val="0"/>
              <w:divBdr>
                <w:top w:val="none" w:sz="0" w:space="0" w:color="auto"/>
                <w:left w:val="none" w:sz="0" w:space="0" w:color="auto"/>
                <w:bottom w:val="none" w:sz="0" w:space="0" w:color="auto"/>
                <w:right w:val="none" w:sz="0" w:space="0" w:color="auto"/>
              </w:divBdr>
            </w:div>
          </w:divsChild>
        </w:div>
        <w:div w:id="501818985">
          <w:marLeft w:val="0"/>
          <w:marRight w:val="0"/>
          <w:marTop w:val="0"/>
          <w:marBottom w:val="0"/>
          <w:divBdr>
            <w:top w:val="none" w:sz="0" w:space="0" w:color="auto"/>
            <w:left w:val="none" w:sz="0" w:space="0" w:color="auto"/>
            <w:bottom w:val="none" w:sz="0" w:space="0" w:color="auto"/>
            <w:right w:val="none" w:sz="0" w:space="0" w:color="auto"/>
          </w:divBdr>
        </w:div>
        <w:div w:id="2136370255">
          <w:marLeft w:val="0"/>
          <w:marRight w:val="0"/>
          <w:marTop w:val="0"/>
          <w:marBottom w:val="0"/>
          <w:divBdr>
            <w:top w:val="none" w:sz="0" w:space="0" w:color="auto"/>
            <w:left w:val="none" w:sz="0" w:space="0" w:color="auto"/>
            <w:bottom w:val="none" w:sz="0" w:space="0" w:color="auto"/>
            <w:right w:val="none" w:sz="0" w:space="0" w:color="auto"/>
          </w:divBdr>
          <w:divsChild>
            <w:div w:id="340473940">
              <w:marLeft w:val="0"/>
              <w:marRight w:val="0"/>
              <w:marTop w:val="0"/>
              <w:marBottom w:val="0"/>
              <w:divBdr>
                <w:top w:val="none" w:sz="0" w:space="0" w:color="auto"/>
                <w:left w:val="none" w:sz="0" w:space="0" w:color="auto"/>
                <w:bottom w:val="none" w:sz="0" w:space="0" w:color="auto"/>
                <w:right w:val="none" w:sz="0" w:space="0" w:color="auto"/>
              </w:divBdr>
            </w:div>
          </w:divsChild>
        </w:div>
        <w:div w:id="1005329162">
          <w:marLeft w:val="0"/>
          <w:marRight w:val="0"/>
          <w:marTop w:val="0"/>
          <w:marBottom w:val="0"/>
          <w:divBdr>
            <w:top w:val="none" w:sz="0" w:space="0" w:color="auto"/>
            <w:left w:val="none" w:sz="0" w:space="0" w:color="auto"/>
            <w:bottom w:val="none" w:sz="0" w:space="0" w:color="auto"/>
            <w:right w:val="none" w:sz="0" w:space="0" w:color="auto"/>
          </w:divBdr>
        </w:div>
        <w:div w:id="204174780">
          <w:marLeft w:val="0"/>
          <w:marRight w:val="0"/>
          <w:marTop w:val="0"/>
          <w:marBottom w:val="0"/>
          <w:divBdr>
            <w:top w:val="none" w:sz="0" w:space="0" w:color="auto"/>
            <w:left w:val="none" w:sz="0" w:space="0" w:color="auto"/>
            <w:bottom w:val="none" w:sz="0" w:space="0" w:color="auto"/>
            <w:right w:val="none" w:sz="0" w:space="0" w:color="auto"/>
          </w:divBdr>
          <w:divsChild>
            <w:div w:id="1706247610">
              <w:marLeft w:val="0"/>
              <w:marRight w:val="0"/>
              <w:marTop w:val="0"/>
              <w:marBottom w:val="0"/>
              <w:divBdr>
                <w:top w:val="none" w:sz="0" w:space="0" w:color="auto"/>
                <w:left w:val="none" w:sz="0" w:space="0" w:color="auto"/>
                <w:bottom w:val="none" w:sz="0" w:space="0" w:color="auto"/>
                <w:right w:val="none" w:sz="0" w:space="0" w:color="auto"/>
              </w:divBdr>
            </w:div>
          </w:divsChild>
        </w:div>
        <w:div w:id="1891838283">
          <w:marLeft w:val="0"/>
          <w:marRight w:val="0"/>
          <w:marTop w:val="300"/>
          <w:marBottom w:val="0"/>
          <w:divBdr>
            <w:top w:val="none" w:sz="0" w:space="0" w:color="auto"/>
            <w:left w:val="none" w:sz="0" w:space="0" w:color="auto"/>
            <w:bottom w:val="none" w:sz="0" w:space="0" w:color="auto"/>
            <w:right w:val="none" w:sz="0" w:space="0" w:color="auto"/>
          </w:divBdr>
          <w:divsChild>
            <w:div w:id="1251306987">
              <w:marLeft w:val="0"/>
              <w:marRight w:val="0"/>
              <w:marTop w:val="0"/>
              <w:marBottom w:val="0"/>
              <w:divBdr>
                <w:top w:val="none" w:sz="0" w:space="0" w:color="auto"/>
                <w:left w:val="none" w:sz="0" w:space="0" w:color="auto"/>
                <w:bottom w:val="none" w:sz="0" w:space="0" w:color="auto"/>
                <w:right w:val="none" w:sz="0" w:space="0" w:color="auto"/>
              </w:divBdr>
              <w:divsChild>
                <w:div w:id="1703358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2883018">
          <w:marLeft w:val="0"/>
          <w:marRight w:val="0"/>
          <w:marTop w:val="300"/>
          <w:marBottom w:val="0"/>
          <w:divBdr>
            <w:top w:val="none" w:sz="0" w:space="0" w:color="auto"/>
            <w:left w:val="none" w:sz="0" w:space="0" w:color="auto"/>
            <w:bottom w:val="none" w:sz="0" w:space="0" w:color="auto"/>
            <w:right w:val="none" w:sz="0" w:space="0" w:color="auto"/>
          </w:divBdr>
          <w:divsChild>
            <w:div w:id="367728703">
              <w:marLeft w:val="0"/>
              <w:marRight w:val="0"/>
              <w:marTop w:val="0"/>
              <w:marBottom w:val="0"/>
              <w:divBdr>
                <w:top w:val="none" w:sz="0" w:space="0" w:color="auto"/>
                <w:left w:val="none" w:sz="0" w:space="0" w:color="auto"/>
                <w:bottom w:val="none" w:sz="0" w:space="0" w:color="auto"/>
                <w:right w:val="none" w:sz="0" w:space="0" w:color="auto"/>
              </w:divBdr>
              <w:divsChild>
                <w:div w:id="944385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83153">
          <w:marLeft w:val="0"/>
          <w:marRight w:val="0"/>
          <w:marTop w:val="300"/>
          <w:marBottom w:val="0"/>
          <w:divBdr>
            <w:top w:val="none" w:sz="0" w:space="0" w:color="auto"/>
            <w:left w:val="none" w:sz="0" w:space="0" w:color="auto"/>
            <w:bottom w:val="none" w:sz="0" w:space="0" w:color="auto"/>
            <w:right w:val="none" w:sz="0" w:space="0" w:color="auto"/>
          </w:divBdr>
          <w:divsChild>
            <w:div w:id="851916726">
              <w:marLeft w:val="0"/>
              <w:marRight w:val="0"/>
              <w:marTop w:val="0"/>
              <w:marBottom w:val="0"/>
              <w:divBdr>
                <w:top w:val="none" w:sz="0" w:space="0" w:color="auto"/>
                <w:left w:val="none" w:sz="0" w:space="0" w:color="auto"/>
                <w:bottom w:val="none" w:sz="0" w:space="0" w:color="auto"/>
                <w:right w:val="none" w:sz="0" w:space="0" w:color="auto"/>
              </w:divBdr>
              <w:divsChild>
                <w:div w:id="149599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4179954">
          <w:marLeft w:val="0"/>
          <w:marRight w:val="0"/>
          <w:marTop w:val="300"/>
          <w:marBottom w:val="0"/>
          <w:divBdr>
            <w:top w:val="none" w:sz="0" w:space="0" w:color="auto"/>
            <w:left w:val="none" w:sz="0" w:space="0" w:color="auto"/>
            <w:bottom w:val="none" w:sz="0" w:space="0" w:color="auto"/>
            <w:right w:val="none" w:sz="0" w:space="0" w:color="auto"/>
          </w:divBdr>
          <w:divsChild>
            <w:div w:id="1872453748">
              <w:marLeft w:val="0"/>
              <w:marRight w:val="0"/>
              <w:marTop w:val="0"/>
              <w:marBottom w:val="0"/>
              <w:divBdr>
                <w:top w:val="none" w:sz="0" w:space="0" w:color="auto"/>
                <w:left w:val="none" w:sz="0" w:space="0" w:color="auto"/>
                <w:bottom w:val="none" w:sz="0" w:space="0" w:color="auto"/>
                <w:right w:val="none" w:sz="0" w:space="0" w:color="auto"/>
              </w:divBdr>
              <w:divsChild>
                <w:div w:id="18697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7100771">
      <w:bodyDiv w:val="1"/>
      <w:marLeft w:val="0"/>
      <w:marRight w:val="0"/>
      <w:marTop w:val="0"/>
      <w:marBottom w:val="0"/>
      <w:divBdr>
        <w:top w:val="none" w:sz="0" w:space="0" w:color="auto"/>
        <w:left w:val="none" w:sz="0" w:space="0" w:color="auto"/>
        <w:bottom w:val="none" w:sz="0" w:space="0" w:color="auto"/>
        <w:right w:val="none" w:sz="0" w:space="0" w:color="auto"/>
      </w:divBdr>
      <w:divsChild>
        <w:div w:id="1971788421">
          <w:marLeft w:val="0"/>
          <w:marRight w:val="0"/>
          <w:marTop w:val="0"/>
          <w:marBottom w:val="0"/>
          <w:divBdr>
            <w:top w:val="none" w:sz="0" w:space="0" w:color="auto"/>
            <w:left w:val="none" w:sz="0" w:space="0" w:color="auto"/>
            <w:bottom w:val="none" w:sz="0" w:space="0" w:color="auto"/>
            <w:right w:val="none" w:sz="0" w:space="0" w:color="auto"/>
          </w:divBdr>
        </w:div>
        <w:div w:id="1877500077">
          <w:marLeft w:val="0"/>
          <w:marRight w:val="0"/>
          <w:marTop w:val="0"/>
          <w:marBottom w:val="0"/>
          <w:divBdr>
            <w:top w:val="none" w:sz="0" w:space="0" w:color="auto"/>
            <w:left w:val="none" w:sz="0" w:space="0" w:color="auto"/>
            <w:bottom w:val="none" w:sz="0" w:space="0" w:color="auto"/>
            <w:right w:val="none" w:sz="0" w:space="0" w:color="auto"/>
          </w:divBdr>
          <w:divsChild>
            <w:div w:id="42098461">
              <w:marLeft w:val="0"/>
              <w:marRight w:val="0"/>
              <w:marTop w:val="0"/>
              <w:marBottom w:val="0"/>
              <w:divBdr>
                <w:top w:val="none" w:sz="0" w:space="0" w:color="auto"/>
                <w:left w:val="none" w:sz="0" w:space="0" w:color="auto"/>
                <w:bottom w:val="none" w:sz="0" w:space="0" w:color="auto"/>
                <w:right w:val="none" w:sz="0" w:space="0" w:color="auto"/>
              </w:divBdr>
            </w:div>
          </w:divsChild>
        </w:div>
        <w:div w:id="1627009971">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sChild>
            <w:div w:id="1716419849">
              <w:marLeft w:val="0"/>
              <w:marRight w:val="0"/>
              <w:marTop w:val="0"/>
              <w:marBottom w:val="0"/>
              <w:divBdr>
                <w:top w:val="none" w:sz="0" w:space="0" w:color="auto"/>
                <w:left w:val="none" w:sz="0" w:space="0" w:color="auto"/>
                <w:bottom w:val="none" w:sz="0" w:space="0" w:color="auto"/>
                <w:right w:val="none" w:sz="0" w:space="0" w:color="auto"/>
              </w:divBdr>
            </w:div>
          </w:divsChild>
        </w:div>
        <w:div w:id="446510876">
          <w:marLeft w:val="0"/>
          <w:marRight w:val="0"/>
          <w:marTop w:val="0"/>
          <w:marBottom w:val="0"/>
          <w:divBdr>
            <w:top w:val="none" w:sz="0" w:space="0" w:color="auto"/>
            <w:left w:val="none" w:sz="0" w:space="0" w:color="auto"/>
            <w:bottom w:val="none" w:sz="0" w:space="0" w:color="auto"/>
            <w:right w:val="none" w:sz="0" w:space="0" w:color="auto"/>
          </w:divBdr>
        </w:div>
        <w:div w:id="798651418">
          <w:marLeft w:val="0"/>
          <w:marRight w:val="0"/>
          <w:marTop w:val="0"/>
          <w:marBottom w:val="0"/>
          <w:divBdr>
            <w:top w:val="none" w:sz="0" w:space="0" w:color="auto"/>
            <w:left w:val="none" w:sz="0" w:space="0" w:color="auto"/>
            <w:bottom w:val="none" w:sz="0" w:space="0" w:color="auto"/>
            <w:right w:val="none" w:sz="0" w:space="0" w:color="auto"/>
          </w:divBdr>
          <w:divsChild>
            <w:div w:id="1183937829">
              <w:marLeft w:val="0"/>
              <w:marRight w:val="0"/>
              <w:marTop w:val="0"/>
              <w:marBottom w:val="0"/>
              <w:divBdr>
                <w:top w:val="none" w:sz="0" w:space="0" w:color="auto"/>
                <w:left w:val="none" w:sz="0" w:space="0" w:color="auto"/>
                <w:bottom w:val="none" w:sz="0" w:space="0" w:color="auto"/>
                <w:right w:val="none" w:sz="0" w:space="0" w:color="auto"/>
              </w:divBdr>
            </w:div>
          </w:divsChild>
        </w:div>
        <w:div w:id="575359509">
          <w:marLeft w:val="0"/>
          <w:marRight w:val="0"/>
          <w:marTop w:val="0"/>
          <w:marBottom w:val="0"/>
          <w:divBdr>
            <w:top w:val="none" w:sz="0" w:space="0" w:color="auto"/>
            <w:left w:val="none" w:sz="0" w:space="0" w:color="auto"/>
            <w:bottom w:val="none" w:sz="0" w:space="0" w:color="auto"/>
            <w:right w:val="none" w:sz="0" w:space="0" w:color="auto"/>
          </w:divBdr>
        </w:div>
        <w:div w:id="1621494299">
          <w:marLeft w:val="0"/>
          <w:marRight w:val="0"/>
          <w:marTop w:val="0"/>
          <w:marBottom w:val="0"/>
          <w:divBdr>
            <w:top w:val="none" w:sz="0" w:space="0" w:color="auto"/>
            <w:left w:val="none" w:sz="0" w:space="0" w:color="auto"/>
            <w:bottom w:val="none" w:sz="0" w:space="0" w:color="auto"/>
            <w:right w:val="none" w:sz="0" w:space="0" w:color="auto"/>
          </w:divBdr>
          <w:divsChild>
            <w:div w:id="504049690">
              <w:marLeft w:val="0"/>
              <w:marRight w:val="0"/>
              <w:marTop w:val="0"/>
              <w:marBottom w:val="0"/>
              <w:divBdr>
                <w:top w:val="none" w:sz="0" w:space="0" w:color="auto"/>
                <w:left w:val="none" w:sz="0" w:space="0" w:color="auto"/>
                <w:bottom w:val="none" w:sz="0" w:space="0" w:color="auto"/>
                <w:right w:val="none" w:sz="0" w:space="0" w:color="auto"/>
              </w:divBdr>
            </w:div>
          </w:divsChild>
        </w:div>
        <w:div w:id="738134917">
          <w:marLeft w:val="0"/>
          <w:marRight w:val="0"/>
          <w:marTop w:val="0"/>
          <w:marBottom w:val="0"/>
          <w:divBdr>
            <w:top w:val="none" w:sz="0" w:space="0" w:color="auto"/>
            <w:left w:val="none" w:sz="0" w:space="0" w:color="auto"/>
            <w:bottom w:val="none" w:sz="0" w:space="0" w:color="auto"/>
            <w:right w:val="none" w:sz="0" w:space="0" w:color="auto"/>
          </w:divBdr>
        </w:div>
        <w:div w:id="603921045">
          <w:marLeft w:val="0"/>
          <w:marRight w:val="0"/>
          <w:marTop w:val="0"/>
          <w:marBottom w:val="0"/>
          <w:divBdr>
            <w:top w:val="none" w:sz="0" w:space="0" w:color="auto"/>
            <w:left w:val="none" w:sz="0" w:space="0" w:color="auto"/>
            <w:bottom w:val="none" w:sz="0" w:space="0" w:color="auto"/>
            <w:right w:val="none" w:sz="0" w:space="0" w:color="auto"/>
          </w:divBdr>
          <w:divsChild>
            <w:div w:id="82529386">
              <w:marLeft w:val="0"/>
              <w:marRight w:val="0"/>
              <w:marTop w:val="0"/>
              <w:marBottom w:val="0"/>
              <w:divBdr>
                <w:top w:val="none" w:sz="0" w:space="0" w:color="auto"/>
                <w:left w:val="none" w:sz="0" w:space="0" w:color="auto"/>
                <w:bottom w:val="none" w:sz="0" w:space="0" w:color="auto"/>
                <w:right w:val="none" w:sz="0" w:space="0" w:color="auto"/>
              </w:divBdr>
            </w:div>
          </w:divsChild>
        </w:div>
        <w:div w:id="1355768495">
          <w:marLeft w:val="0"/>
          <w:marRight w:val="0"/>
          <w:marTop w:val="0"/>
          <w:marBottom w:val="0"/>
          <w:divBdr>
            <w:top w:val="none" w:sz="0" w:space="0" w:color="auto"/>
            <w:left w:val="none" w:sz="0" w:space="0" w:color="auto"/>
            <w:bottom w:val="none" w:sz="0" w:space="0" w:color="auto"/>
            <w:right w:val="none" w:sz="0" w:space="0" w:color="auto"/>
          </w:divBdr>
        </w:div>
        <w:div w:id="240452561">
          <w:marLeft w:val="0"/>
          <w:marRight w:val="0"/>
          <w:marTop w:val="0"/>
          <w:marBottom w:val="0"/>
          <w:divBdr>
            <w:top w:val="none" w:sz="0" w:space="0" w:color="auto"/>
            <w:left w:val="none" w:sz="0" w:space="0" w:color="auto"/>
            <w:bottom w:val="none" w:sz="0" w:space="0" w:color="auto"/>
            <w:right w:val="none" w:sz="0" w:space="0" w:color="auto"/>
          </w:divBdr>
          <w:divsChild>
            <w:div w:id="2090955758">
              <w:marLeft w:val="0"/>
              <w:marRight w:val="0"/>
              <w:marTop w:val="0"/>
              <w:marBottom w:val="0"/>
              <w:divBdr>
                <w:top w:val="none" w:sz="0" w:space="0" w:color="auto"/>
                <w:left w:val="none" w:sz="0" w:space="0" w:color="auto"/>
                <w:bottom w:val="none" w:sz="0" w:space="0" w:color="auto"/>
                <w:right w:val="none" w:sz="0" w:space="0" w:color="auto"/>
              </w:divBdr>
            </w:div>
          </w:divsChild>
        </w:div>
        <w:div w:id="1612207604">
          <w:marLeft w:val="0"/>
          <w:marRight w:val="0"/>
          <w:marTop w:val="0"/>
          <w:marBottom w:val="0"/>
          <w:divBdr>
            <w:top w:val="none" w:sz="0" w:space="0" w:color="auto"/>
            <w:left w:val="none" w:sz="0" w:space="0" w:color="auto"/>
            <w:bottom w:val="none" w:sz="0" w:space="0" w:color="auto"/>
            <w:right w:val="none" w:sz="0" w:space="0" w:color="auto"/>
          </w:divBdr>
        </w:div>
        <w:div w:id="2042902070">
          <w:marLeft w:val="0"/>
          <w:marRight w:val="0"/>
          <w:marTop w:val="0"/>
          <w:marBottom w:val="0"/>
          <w:divBdr>
            <w:top w:val="none" w:sz="0" w:space="0" w:color="auto"/>
            <w:left w:val="none" w:sz="0" w:space="0" w:color="auto"/>
            <w:bottom w:val="none" w:sz="0" w:space="0" w:color="auto"/>
            <w:right w:val="none" w:sz="0" w:space="0" w:color="auto"/>
          </w:divBdr>
          <w:divsChild>
            <w:div w:id="536704568">
              <w:marLeft w:val="0"/>
              <w:marRight w:val="0"/>
              <w:marTop w:val="0"/>
              <w:marBottom w:val="0"/>
              <w:divBdr>
                <w:top w:val="none" w:sz="0" w:space="0" w:color="auto"/>
                <w:left w:val="none" w:sz="0" w:space="0" w:color="auto"/>
                <w:bottom w:val="none" w:sz="0" w:space="0" w:color="auto"/>
                <w:right w:val="none" w:sz="0" w:space="0" w:color="auto"/>
              </w:divBdr>
            </w:div>
          </w:divsChild>
        </w:div>
        <w:div w:id="793252091">
          <w:marLeft w:val="0"/>
          <w:marRight w:val="0"/>
          <w:marTop w:val="300"/>
          <w:marBottom w:val="0"/>
          <w:divBdr>
            <w:top w:val="none" w:sz="0" w:space="0" w:color="auto"/>
            <w:left w:val="none" w:sz="0" w:space="0" w:color="auto"/>
            <w:bottom w:val="none" w:sz="0" w:space="0" w:color="auto"/>
            <w:right w:val="none" w:sz="0" w:space="0" w:color="auto"/>
          </w:divBdr>
          <w:divsChild>
            <w:div w:id="445542869">
              <w:marLeft w:val="0"/>
              <w:marRight w:val="0"/>
              <w:marTop w:val="0"/>
              <w:marBottom w:val="0"/>
              <w:divBdr>
                <w:top w:val="none" w:sz="0" w:space="0" w:color="auto"/>
                <w:left w:val="none" w:sz="0" w:space="0" w:color="auto"/>
                <w:bottom w:val="none" w:sz="0" w:space="0" w:color="auto"/>
                <w:right w:val="none" w:sz="0" w:space="0" w:color="auto"/>
              </w:divBdr>
              <w:divsChild>
                <w:div w:id="128346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6167">
          <w:marLeft w:val="0"/>
          <w:marRight w:val="0"/>
          <w:marTop w:val="300"/>
          <w:marBottom w:val="0"/>
          <w:divBdr>
            <w:top w:val="none" w:sz="0" w:space="0" w:color="auto"/>
            <w:left w:val="none" w:sz="0" w:space="0" w:color="auto"/>
            <w:bottom w:val="none" w:sz="0" w:space="0" w:color="auto"/>
            <w:right w:val="none" w:sz="0" w:space="0" w:color="auto"/>
          </w:divBdr>
          <w:divsChild>
            <w:div w:id="58333040">
              <w:marLeft w:val="0"/>
              <w:marRight w:val="0"/>
              <w:marTop w:val="0"/>
              <w:marBottom w:val="0"/>
              <w:divBdr>
                <w:top w:val="none" w:sz="0" w:space="0" w:color="auto"/>
                <w:left w:val="none" w:sz="0" w:space="0" w:color="auto"/>
                <w:bottom w:val="none" w:sz="0" w:space="0" w:color="auto"/>
                <w:right w:val="none" w:sz="0" w:space="0" w:color="auto"/>
              </w:divBdr>
              <w:divsChild>
                <w:div w:id="2061594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132716">
          <w:marLeft w:val="0"/>
          <w:marRight w:val="0"/>
          <w:marTop w:val="300"/>
          <w:marBottom w:val="0"/>
          <w:divBdr>
            <w:top w:val="none" w:sz="0" w:space="0" w:color="auto"/>
            <w:left w:val="none" w:sz="0" w:space="0" w:color="auto"/>
            <w:bottom w:val="none" w:sz="0" w:space="0" w:color="auto"/>
            <w:right w:val="none" w:sz="0" w:space="0" w:color="auto"/>
          </w:divBdr>
          <w:divsChild>
            <w:div w:id="1948808151">
              <w:marLeft w:val="0"/>
              <w:marRight w:val="0"/>
              <w:marTop w:val="0"/>
              <w:marBottom w:val="0"/>
              <w:divBdr>
                <w:top w:val="none" w:sz="0" w:space="0" w:color="auto"/>
                <w:left w:val="none" w:sz="0" w:space="0" w:color="auto"/>
                <w:bottom w:val="none" w:sz="0" w:space="0" w:color="auto"/>
                <w:right w:val="none" w:sz="0" w:space="0" w:color="auto"/>
              </w:divBdr>
              <w:divsChild>
                <w:div w:id="46439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239531">
          <w:marLeft w:val="0"/>
          <w:marRight w:val="0"/>
          <w:marTop w:val="300"/>
          <w:marBottom w:val="0"/>
          <w:divBdr>
            <w:top w:val="none" w:sz="0" w:space="0" w:color="auto"/>
            <w:left w:val="none" w:sz="0" w:space="0" w:color="auto"/>
            <w:bottom w:val="none" w:sz="0" w:space="0" w:color="auto"/>
            <w:right w:val="none" w:sz="0" w:space="0" w:color="auto"/>
          </w:divBdr>
          <w:divsChild>
            <w:div w:id="1728720496">
              <w:marLeft w:val="0"/>
              <w:marRight w:val="0"/>
              <w:marTop w:val="0"/>
              <w:marBottom w:val="0"/>
              <w:divBdr>
                <w:top w:val="none" w:sz="0" w:space="0" w:color="auto"/>
                <w:left w:val="none" w:sz="0" w:space="0" w:color="auto"/>
                <w:bottom w:val="none" w:sz="0" w:space="0" w:color="auto"/>
                <w:right w:val="none" w:sz="0" w:space="0" w:color="auto"/>
              </w:divBdr>
              <w:divsChild>
                <w:div w:id="1611231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7250064">
      <w:bodyDiv w:val="1"/>
      <w:marLeft w:val="0"/>
      <w:marRight w:val="0"/>
      <w:marTop w:val="0"/>
      <w:marBottom w:val="0"/>
      <w:divBdr>
        <w:top w:val="none" w:sz="0" w:space="0" w:color="auto"/>
        <w:left w:val="none" w:sz="0" w:space="0" w:color="auto"/>
        <w:bottom w:val="none" w:sz="0" w:space="0" w:color="auto"/>
        <w:right w:val="none" w:sz="0" w:space="0" w:color="auto"/>
      </w:divBdr>
    </w:div>
    <w:div w:id="1278755329">
      <w:bodyDiv w:val="1"/>
      <w:marLeft w:val="0"/>
      <w:marRight w:val="0"/>
      <w:marTop w:val="0"/>
      <w:marBottom w:val="0"/>
      <w:divBdr>
        <w:top w:val="none" w:sz="0" w:space="0" w:color="auto"/>
        <w:left w:val="none" w:sz="0" w:space="0" w:color="auto"/>
        <w:bottom w:val="none" w:sz="0" w:space="0" w:color="auto"/>
        <w:right w:val="none" w:sz="0" w:space="0" w:color="auto"/>
      </w:divBdr>
      <w:divsChild>
        <w:div w:id="1148934377">
          <w:marLeft w:val="0"/>
          <w:marRight w:val="0"/>
          <w:marTop w:val="0"/>
          <w:marBottom w:val="0"/>
          <w:divBdr>
            <w:top w:val="none" w:sz="0" w:space="0" w:color="auto"/>
            <w:left w:val="none" w:sz="0" w:space="0" w:color="auto"/>
            <w:bottom w:val="none" w:sz="0" w:space="0" w:color="auto"/>
            <w:right w:val="none" w:sz="0" w:space="0" w:color="auto"/>
          </w:divBdr>
        </w:div>
        <w:div w:id="2019694981">
          <w:marLeft w:val="0"/>
          <w:marRight w:val="0"/>
          <w:marTop w:val="0"/>
          <w:marBottom w:val="0"/>
          <w:divBdr>
            <w:top w:val="none" w:sz="0" w:space="0" w:color="auto"/>
            <w:left w:val="none" w:sz="0" w:space="0" w:color="auto"/>
            <w:bottom w:val="none" w:sz="0" w:space="0" w:color="auto"/>
            <w:right w:val="none" w:sz="0" w:space="0" w:color="auto"/>
          </w:divBdr>
          <w:divsChild>
            <w:div w:id="173616398">
              <w:marLeft w:val="0"/>
              <w:marRight w:val="0"/>
              <w:marTop w:val="0"/>
              <w:marBottom w:val="0"/>
              <w:divBdr>
                <w:top w:val="none" w:sz="0" w:space="0" w:color="auto"/>
                <w:left w:val="none" w:sz="0" w:space="0" w:color="auto"/>
                <w:bottom w:val="none" w:sz="0" w:space="0" w:color="auto"/>
                <w:right w:val="none" w:sz="0" w:space="0" w:color="auto"/>
              </w:divBdr>
            </w:div>
          </w:divsChild>
        </w:div>
        <w:div w:id="2568368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sChild>
            <w:div w:id="697968933">
              <w:marLeft w:val="0"/>
              <w:marRight w:val="0"/>
              <w:marTop w:val="0"/>
              <w:marBottom w:val="0"/>
              <w:divBdr>
                <w:top w:val="none" w:sz="0" w:space="0" w:color="auto"/>
                <w:left w:val="none" w:sz="0" w:space="0" w:color="auto"/>
                <w:bottom w:val="none" w:sz="0" w:space="0" w:color="auto"/>
                <w:right w:val="none" w:sz="0" w:space="0" w:color="auto"/>
              </w:divBdr>
            </w:div>
          </w:divsChild>
        </w:div>
        <w:div w:id="1935240025">
          <w:marLeft w:val="0"/>
          <w:marRight w:val="0"/>
          <w:marTop w:val="0"/>
          <w:marBottom w:val="0"/>
          <w:divBdr>
            <w:top w:val="none" w:sz="0" w:space="0" w:color="auto"/>
            <w:left w:val="none" w:sz="0" w:space="0" w:color="auto"/>
            <w:bottom w:val="none" w:sz="0" w:space="0" w:color="auto"/>
            <w:right w:val="none" w:sz="0" w:space="0" w:color="auto"/>
          </w:divBdr>
        </w:div>
        <w:div w:id="245923590">
          <w:marLeft w:val="0"/>
          <w:marRight w:val="0"/>
          <w:marTop w:val="0"/>
          <w:marBottom w:val="0"/>
          <w:divBdr>
            <w:top w:val="none" w:sz="0" w:space="0" w:color="auto"/>
            <w:left w:val="none" w:sz="0" w:space="0" w:color="auto"/>
            <w:bottom w:val="none" w:sz="0" w:space="0" w:color="auto"/>
            <w:right w:val="none" w:sz="0" w:space="0" w:color="auto"/>
          </w:divBdr>
          <w:divsChild>
            <w:div w:id="1248274622">
              <w:marLeft w:val="0"/>
              <w:marRight w:val="0"/>
              <w:marTop w:val="0"/>
              <w:marBottom w:val="0"/>
              <w:divBdr>
                <w:top w:val="none" w:sz="0" w:space="0" w:color="auto"/>
                <w:left w:val="none" w:sz="0" w:space="0" w:color="auto"/>
                <w:bottom w:val="none" w:sz="0" w:space="0" w:color="auto"/>
                <w:right w:val="none" w:sz="0" w:space="0" w:color="auto"/>
              </w:divBdr>
            </w:div>
          </w:divsChild>
        </w:div>
        <w:div w:id="800659521">
          <w:marLeft w:val="0"/>
          <w:marRight w:val="0"/>
          <w:marTop w:val="0"/>
          <w:marBottom w:val="0"/>
          <w:divBdr>
            <w:top w:val="none" w:sz="0" w:space="0" w:color="auto"/>
            <w:left w:val="none" w:sz="0" w:space="0" w:color="auto"/>
            <w:bottom w:val="none" w:sz="0" w:space="0" w:color="auto"/>
            <w:right w:val="none" w:sz="0" w:space="0" w:color="auto"/>
          </w:divBdr>
        </w:div>
        <w:div w:id="1355158046">
          <w:marLeft w:val="0"/>
          <w:marRight w:val="0"/>
          <w:marTop w:val="0"/>
          <w:marBottom w:val="0"/>
          <w:divBdr>
            <w:top w:val="none" w:sz="0" w:space="0" w:color="auto"/>
            <w:left w:val="none" w:sz="0" w:space="0" w:color="auto"/>
            <w:bottom w:val="none" w:sz="0" w:space="0" w:color="auto"/>
            <w:right w:val="none" w:sz="0" w:space="0" w:color="auto"/>
          </w:divBdr>
          <w:divsChild>
            <w:div w:id="58132763">
              <w:marLeft w:val="0"/>
              <w:marRight w:val="0"/>
              <w:marTop w:val="0"/>
              <w:marBottom w:val="0"/>
              <w:divBdr>
                <w:top w:val="none" w:sz="0" w:space="0" w:color="auto"/>
                <w:left w:val="none" w:sz="0" w:space="0" w:color="auto"/>
                <w:bottom w:val="none" w:sz="0" w:space="0" w:color="auto"/>
                <w:right w:val="none" w:sz="0" w:space="0" w:color="auto"/>
              </w:divBdr>
            </w:div>
          </w:divsChild>
        </w:div>
        <w:div w:id="203368813">
          <w:marLeft w:val="0"/>
          <w:marRight w:val="0"/>
          <w:marTop w:val="0"/>
          <w:marBottom w:val="0"/>
          <w:divBdr>
            <w:top w:val="none" w:sz="0" w:space="0" w:color="auto"/>
            <w:left w:val="none" w:sz="0" w:space="0" w:color="auto"/>
            <w:bottom w:val="none" w:sz="0" w:space="0" w:color="auto"/>
            <w:right w:val="none" w:sz="0" w:space="0" w:color="auto"/>
          </w:divBdr>
        </w:div>
        <w:div w:id="1316690120">
          <w:marLeft w:val="0"/>
          <w:marRight w:val="0"/>
          <w:marTop w:val="0"/>
          <w:marBottom w:val="0"/>
          <w:divBdr>
            <w:top w:val="none" w:sz="0" w:space="0" w:color="auto"/>
            <w:left w:val="none" w:sz="0" w:space="0" w:color="auto"/>
            <w:bottom w:val="none" w:sz="0" w:space="0" w:color="auto"/>
            <w:right w:val="none" w:sz="0" w:space="0" w:color="auto"/>
          </w:divBdr>
          <w:divsChild>
            <w:div w:id="1256284696">
              <w:marLeft w:val="0"/>
              <w:marRight w:val="0"/>
              <w:marTop w:val="0"/>
              <w:marBottom w:val="0"/>
              <w:divBdr>
                <w:top w:val="none" w:sz="0" w:space="0" w:color="auto"/>
                <w:left w:val="none" w:sz="0" w:space="0" w:color="auto"/>
                <w:bottom w:val="none" w:sz="0" w:space="0" w:color="auto"/>
                <w:right w:val="none" w:sz="0" w:space="0" w:color="auto"/>
              </w:divBdr>
            </w:div>
          </w:divsChild>
        </w:div>
        <w:div w:id="974214369">
          <w:marLeft w:val="0"/>
          <w:marRight w:val="0"/>
          <w:marTop w:val="0"/>
          <w:marBottom w:val="0"/>
          <w:divBdr>
            <w:top w:val="none" w:sz="0" w:space="0" w:color="auto"/>
            <w:left w:val="none" w:sz="0" w:space="0" w:color="auto"/>
            <w:bottom w:val="none" w:sz="0" w:space="0" w:color="auto"/>
            <w:right w:val="none" w:sz="0" w:space="0" w:color="auto"/>
          </w:divBdr>
        </w:div>
        <w:div w:id="1053964201">
          <w:marLeft w:val="0"/>
          <w:marRight w:val="0"/>
          <w:marTop w:val="0"/>
          <w:marBottom w:val="0"/>
          <w:divBdr>
            <w:top w:val="none" w:sz="0" w:space="0" w:color="auto"/>
            <w:left w:val="none" w:sz="0" w:space="0" w:color="auto"/>
            <w:bottom w:val="none" w:sz="0" w:space="0" w:color="auto"/>
            <w:right w:val="none" w:sz="0" w:space="0" w:color="auto"/>
          </w:divBdr>
          <w:divsChild>
            <w:div w:id="1673948239">
              <w:marLeft w:val="0"/>
              <w:marRight w:val="0"/>
              <w:marTop w:val="0"/>
              <w:marBottom w:val="0"/>
              <w:divBdr>
                <w:top w:val="none" w:sz="0" w:space="0" w:color="auto"/>
                <w:left w:val="none" w:sz="0" w:space="0" w:color="auto"/>
                <w:bottom w:val="none" w:sz="0" w:space="0" w:color="auto"/>
                <w:right w:val="none" w:sz="0" w:space="0" w:color="auto"/>
              </w:divBdr>
            </w:div>
          </w:divsChild>
        </w:div>
        <w:div w:id="1462844960">
          <w:marLeft w:val="0"/>
          <w:marRight w:val="0"/>
          <w:marTop w:val="0"/>
          <w:marBottom w:val="0"/>
          <w:divBdr>
            <w:top w:val="none" w:sz="0" w:space="0" w:color="auto"/>
            <w:left w:val="none" w:sz="0" w:space="0" w:color="auto"/>
            <w:bottom w:val="none" w:sz="0" w:space="0" w:color="auto"/>
            <w:right w:val="none" w:sz="0" w:space="0" w:color="auto"/>
          </w:divBdr>
        </w:div>
        <w:div w:id="505485606">
          <w:marLeft w:val="0"/>
          <w:marRight w:val="0"/>
          <w:marTop w:val="0"/>
          <w:marBottom w:val="0"/>
          <w:divBdr>
            <w:top w:val="none" w:sz="0" w:space="0" w:color="auto"/>
            <w:left w:val="none" w:sz="0" w:space="0" w:color="auto"/>
            <w:bottom w:val="none" w:sz="0" w:space="0" w:color="auto"/>
            <w:right w:val="none" w:sz="0" w:space="0" w:color="auto"/>
          </w:divBdr>
          <w:divsChild>
            <w:div w:id="1592930388">
              <w:marLeft w:val="0"/>
              <w:marRight w:val="0"/>
              <w:marTop w:val="0"/>
              <w:marBottom w:val="0"/>
              <w:divBdr>
                <w:top w:val="none" w:sz="0" w:space="0" w:color="auto"/>
                <w:left w:val="none" w:sz="0" w:space="0" w:color="auto"/>
                <w:bottom w:val="none" w:sz="0" w:space="0" w:color="auto"/>
                <w:right w:val="none" w:sz="0" w:space="0" w:color="auto"/>
              </w:divBdr>
            </w:div>
          </w:divsChild>
        </w:div>
        <w:div w:id="2068068063">
          <w:marLeft w:val="0"/>
          <w:marRight w:val="0"/>
          <w:marTop w:val="300"/>
          <w:marBottom w:val="0"/>
          <w:divBdr>
            <w:top w:val="none" w:sz="0" w:space="0" w:color="auto"/>
            <w:left w:val="none" w:sz="0" w:space="0" w:color="auto"/>
            <w:bottom w:val="none" w:sz="0" w:space="0" w:color="auto"/>
            <w:right w:val="none" w:sz="0" w:space="0" w:color="auto"/>
          </w:divBdr>
          <w:divsChild>
            <w:div w:id="1497845709">
              <w:marLeft w:val="0"/>
              <w:marRight w:val="0"/>
              <w:marTop w:val="0"/>
              <w:marBottom w:val="0"/>
              <w:divBdr>
                <w:top w:val="none" w:sz="0" w:space="0" w:color="auto"/>
                <w:left w:val="none" w:sz="0" w:space="0" w:color="auto"/>
                <w:bottom w:val="none" w:sz="0" w:space="0" w:color="auto"/>
                <w:right w:val="none" w:sz="0" w:space="0" w:color="auto"/>
              </w:divBdr>
              <w:divsChild>
                <w:div w:id="157681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1576786">
          <w:marLeft w:val="0"/>
          <w:marRight w:val="0"/>
          <w:marTop w:val="300"/>
          <w:marBottom w:val="0"/>
          <w:divBdr>
            <w:top w:val="none" w:sz="0" w:space="0" w:color="auto"/>
            <w:left w:val="none" w:sz="0" w:space="0" w:color="auto"/>
            <w:bottom w:val="none" w:sz="0" w:space="0" w:color="auto"/>
            <w:right w:val="none" w:sz="0" w:space="0" w:color="auto"/>
          </w:divBdr>
          <w:divsChild>
            <w:div w:id="512843709">
              <w:marLeft w:val="0"/>
              <w:marRight w:val="0"/>
              <w:marTop w:val="0"/>
              <w:marBottom w:val="0"/>
              <w:divBdr>
                <w:top w:val="none" w:sz="0" w:space="0" w:color="auto"/>
                <w:left w:val="none" w:sz="0" w:space="0" w:color="auto"/>
                <w:bottom w:val="none" w:sz="0" w:space="0" w:color="auto"/>
                <w:right w:val="none" w:sz="0" w:space="0" w:color="auto"/>
              </w:divBdr>
              <w:divsChild>
                <w:div w:id="34868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146495">
          <w:marLeft w:val="0"/>
          <w:marRight w:val="0"/>
          <w:marTop w:val="300"/>
          <w:marBottom w:val="0"/>
          <w:divBdr>
            <w:top w:val="none" w:sz="0" w:space="0" w:color="auto"/>
            <w:left w:val="none" w:sz="0" w:space="0" w:color="auto"/>
            <w:bottom w:val="none" w:sz="0" w:space="0" w:color="auto"/>
            <w:right w:val="none" w:sz="0" w:space="0" w:color="auto"/>
          </w:divBdr>
          <w:divsChild>
            <w:div w:id="2034963842">
              <w:marLeft w:val="0"/>
              <w:marRight w:val="0"/>
              <w:marTop w:val="0"/>
              <w:marBottom w:val="0"/>
              <w:divBdr>
                <w:top w:val="none" w:sz="0" w:space="0" w:color="auto"/>
                <w:left w:val="none" w:sz="0" w:space="0" w:color="auto"/>
                <w:bottom w:val="none" w:sz="0" w:space="0" w:color="auto"/>
                <w:right w:val="none" w:sz="0" w:space="0" w:color="auto"/>
              </w:divBdr>
              <w:divsChild>
                <w:div w:id="14617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220762">
          <w:marLeft w:val="0"/>
          <w:marRight w:val="0"/>
          <w:marTop w:val="300"/>
          <w:marBottom w:val="0"/>
          <w:divBdr>
            <w:top w:val="none" w:sz="0" w:space="0" w:color="auto"/>
            <w:left w:val="none" w:sz="0" w:space="0" w:color="auto"/>
            <w:bottom w:val="none" w:sz="0" w:space="0" w:color="auto"/>
            <w:right w:val="none" w:sz="0" w:space="0" w:color="auto"/>
          </w:divBdr>
          <w:divsChild>
            <w:div w:id="293174393">
              <w:marLeft w:val="0"/>
              <w:marRight w:val="0"/>
              <w:marTop w:val="0"/>
              <w:marBottom w:val="0"/>
              <w:divBdr>
                <w:top w:val="none" w:sz="0" w:space="0" w:color="auto"/>
                <w:left w:val="none" w:sz="0" w:space="0" w:color="auto"/>
                <w:bottom w:val="none" w:sz="0" w:space="0" w:color="auto"/>
                <w:right w:val="none" w:sz="0" w:space="0" w:color="auto"/>
              </w:divBdr>
              <w:divsChild>
                <w:div w:id="1993563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875907">
      <w:bodyDiv w:val="1"/>
      <w:marLeft w:val="0"/>
      <w:marRight w:val="0"/>
      <w:marTop w:val="0"/>
      <w:marBottom w:val="0"/>
      <w:divBdr>
        <w:top w:val="none" w:sz="0" w:space="0" w:color="auto"/>
        <w:left w:val="none" w:sz="0" w:space="0" w:color="auto"/>
        <w:bottom w:val="none" w:sz="0" w:space="0" w:color="auto"/>
        <w:right w:val="none" w:sz="0" w:space="0" w:color="auto"/>
      </w:divBdr>
      <w:divsChild>
        <w:div w:id="492141097">
          <w:marLeft w:val="0"/>
          <w:marRight w:val="0"/>
          <w:marTop w:val="0"/>
          <w:marBottom w:val="0"/>
          <w:divBdr>
            <w:top w:val="none" w:sz="0" w:space="0" w:color="auto"/>
            <w:left w:val="none" w:sz="0" w:space="0" w:color="auto"/>
            <w:bottom w:val="none" w:sz="0" w:space="0" w:color="auto"/>
            <w:right w:val="none" w:sz="0" w:space="0" w:color="auto"/>
          </w:divBdr>
        </w:div>
        <w:div w:id="1160464966">
          <w:marLeft w:val="0"/>
          <w:marRight w:val="0"/>
          <w:marTop w:val="0"/>
          <w:marBottom w:val="0"/>
          <w:divBdr>
            <w:top w:val="none" w:sz="0" w:space="0" w:color="auto"/>
            <w:left w:val="none" w:sz="0" w:space="0" w:color="auto"/>
            <w:bottom w:val="none" w:sz="0" w:space="0" w:color="auto"/>
            <w:right w:val="none" w:sz="0" w:space="0" w:color="auto"/>
          </w:divBdr>
          <w:divsChild>
            <w:div w:id="635990609">
              <w:marLeft w:val="0"/>
              <w:marRight w:val="0"/>
              <w:marTop w:val="0"/>
              <w:marBottom w:val="0"/>
              <w:divBdr>
                <w:top w:val="none" w:sz="0" w:space="0" w:color="auto"/>
                <w:left w:val="none" w:sz="0" w:space="0" w:color="auto"/>
                <w:bottom w:val="none" w:sz="0" w:space="0" w:color="auto"/>
                <w:right w:val="none" w:sz="0" w:space="0" w:color="auto"/>
              </w:divBdr>
            </w:div>
          </w:divsChild>
        </w:div>
        <w:div w:id="1923678395">
          <w:marLeft w:val="0"/>
          <w:marRight w:val="0"/>
          <w:marTop w:val="0"/>
          <w:marBottom w:val="0"/>
          <w:divBdr>
            <w:top w:val="none" w:sz="0" w:space="0" w:color="auto"/>
            <w:left w:val="none" w:sz="0" w:space="0" w:color="auto"/>
            <w:bottom w:val="none" w:sz="0" w:space="0" w:color="auto"/>
            <w:right w:val="none" w:sz="0" w:space="0" w:color="auto"/>
          </w:divBdr>
        </w:div>
        <w:div w:id="1972251825">
          <w:marLeft w:val="0"/>
          <w:marRight w:val="0"/>
          <w:marTop w:val="0"/>
          <w:marBottom w:val="0"/>
          <w:divBdr>
            <w:top w:val="none" w:sz="0" w:space="0" w:color="auto"/>
            <w:left w:val="none" w:sz="0" w:space="0" w:color="auto"/>
            <w:bottom w:val="none" w:sz="0" w:space="0" w:color="auto"/>
            <w:right w:val="none" w:sz="0" w:space="0" w:color="auto"/>
          </w:divBdr>
          <w:divsChild>
            <w:div w:id="146676067">
              <w:marLeft w:val="0"/>
              <w:marRight w:val="0"/>
              <w:marTop w:val="0"/>
              <w:marBottom w:val="0"/>
              <w:divBdr>
                <w:top w:val="none" w:sz="0" w:space="0" w:color="auto"/>
                <w:left w:val="none" w:sz="0" w:space="0" w:color="auto"/>
                <w:bottom w:val="none" w:sz="0" w:space="0" w:color="auto"/>
                <w:right w:val="none" w:sz="0" w:space="0" w:color="auto"/>
              </w:divBdr>
            </w:div>
          </w:divsChild>
        </w:div>
        <w:div w:id="159657200">
          <w:marLeft w:val="0"/>
          <w:marRight w:val="0"/>
          <w:marTop w:val="0"/>
          <w:marBottom w:val="0"/>
          <w:divBdr>
            <w:top w:val="none" w:sz="0" w:space="0" w:color="auto"/>
            <w:left w:val="none" w:sz="0" w:space="0" w:color="auto"/>
            <w:bottom w:val="none" w:sz="0" w:space="0" w:color="auto"/>
            <w:right w:val="none" w:sz="0" w:space="0" w:color="auto"/>
          </w:divBdr>
        </w:div>
        <w:div w:id="1697654075">
          <w:marLeft w:val="0"/>
          <w:marRight w:val="0"/>
          <w:marTop w:val="0"/>
          <w:marBottom w:val="0"/>
          <w:divBdr>
            <w:top w:val="none" w:sz="0" w:space="0" w:color="auto"/>
            <w:left w:val="none" w:sz="0" w:space="0" w:color="auto"/>
            <w:bottom w:val="none" w:sz="0" w:space="0" w:color="auto"/>
            <w:right w:val="none" w:sz="0" w:space="0" w:color="auto"/>
          </w:divBdr>
          <w:divsChild>
            <w:div w:id="2061398537">
              <w:marLeft w:val="0"/>
              <w:marRight w:val="0"/>
              <w:marTop w:val="0"/>
              <w:marBottom w:val="0"/>
              <w:divBdr>
                <w:top w:val="none" w:sz="0" w:space="0" w:color="auto"/>
                <w:left w:val="none" w:sz="0" w:space="0" w:color="auto"/>
                <w:bottom w:val="none" w:sz="0" w:space="0" w:color="auto"/>
                <w:right w:val="none" w:sz="0" w:space="0" w:color="auto"/>
              </w:divBdr>
            </w:div>
          </w:divsChild>
        </w:div>
        <w:div w:id="1363625214">
          <w:marLeft w:val="0"/>
          <w:marRight w:val="0"/>
          <w:marTop w:val="0"/>
          <w:marBottom w:val="0"/>
          <w:divBdr>
            <w:top w:val="none" w:sz="0" w:space="0" w:color="auto"/>
            <w:left w:val="none" w:sz="0" w:space="0" w:color="auto"/>
            <w:bottom w:val="none" w:sz="0" w:space="0" w:color="auto"/>
            <w:right w:val="none" w:sz="0" w:space="0" w:color="auto"/>
          </w:divBdr>
        </w:div>
        <w:div w:id="2143424340">
          <w:marLeft w:val="0"/>
          <w:marRight w:val="0"/>
          <w:marTop w:val="0"/>
          <w:marBottom w:val="0"/>
          <w:divBdr>
            <w:top w:val="none" w:sz="0" w:space="0" w:color="auto"/>
            <w:left w:val="none" w:sz="0" w:space="0" w:color="auto"/>
            <w:bottom w:val="none" w:sz="0" w:space="0" w:color="auto"/>
            <w:right w:val="none" w:sz="0" w:space="0" w:color="auto"/>
          </w:divBdr>
          <w:divsChild>
            <w:div w:id="1902055038">
              <w:marLeft w:val="0"/>
              <w:marRight w:val="0"/>
              <w:marTop w:val="0"/>
              <w:marBottom w:val="0"/>
              <w:divBdr>
                <w:top w:val="none" w:sz="0" w:space="0" w:color="auto"/>
                <w:left w:val="none" w:sz="0" w:space="0" w:color="auto"/>
                <w:bottom w:val="none" w:sz="0" w:space="0" w:color="auto"/>
                <w:right w:val="none" w:sz="0" w:space="0" w:color="auto"/>
              </w:divBdr>
            </w:div>
          </w:divsChild>
        </w:div>
        <w:div w:id="530151214">
          <w:marLeft w:val="0"/>
          <w:marRight w:val="0"/>
          <w:marTop w:val="0"/>
          <w:marBottom w:val="0"/>
          <w:divBdr>
            <w:top w:val="none" w:sz="0" w:space="0" w:color="auto"/>
            <w:left w:val="none" w:sz="0" w:space="0" w:color="auto"/>
            <w:bottom w:val="none" w:sz="0" w:space="0" w:color="auto"/>
            <w:right w:val="none" w:sz="0" w:space="0" w:color="auto"/>
          </w:divBdr>
        </w:div>
        <w:div w:id="1445886199">
          <w:marLeft w:val="0"/>
          <w:marRight w:val="0"/>
          <w:marTop w:val="0"/>
          <w:marBottom w:val="0"/>
          <w:divBdr>
            <w:top w:val="none" w:sz="0" w:space="0" w:color="auto"/>
            <w:left w:val="none" w:sz="0" w:space="0" w:color="auto"/>
            <w:bottom w:val="none" w:sz="0" w:space="0" w:color="auto"/>
            <w:right w:val="none" w:sz="0" w:space="0" w:color="auto"/>
          </w:divBdr>
          <w:divsChild>
            <w:div w:id="1062867745">
              <w:marLeft w:val="0"/>
              <w:marRight w:val="0"/>
              <w:marTop w:val="0"/>
              <w:marBottom w:val="0"/>
              <w:divBdr>
                <w:top w:val="none" w:sz="0" w:space="0" w:color="auto"/>
                <w:left w:val="none" w:sz="0" w:space="0" w:color="auto"/>
                <w:bottom w:val="none" w:sz="0" w:space="0" w:color="auto"/>
                <w:right w:val="none" w:sz="0" w:space="0" w:color="auto"/>
              </w:divBdr>
            </w:div>
          </w:divsChild>
        </w:div>
        <w:div w:id="1133016121">
          <w:marLeft w:val="0"/>
          <w:marRight w:val="0"/>
          <w:marTop w:val="0"/>
          <w:marBottom w:val="0"/>
          <w:divBdr>
            <w:top w:val="none" w:sz="0" w:space="0" w:color="auto"/>
            <w:left w:val="none" w:sz="0" w:space="0" w:color="auto"/>
            <w:bottom w:val="none" w:sz="0" w:space="0" w:color="auto"/>
            <w:right w:val="none" w:sz="0" w:space="0" w:color="auto"/>
          </w:divBdr>
        </w:div>
        <w:div w:id="1929997352">
          <w:marLeft w:val="0"/>
          <w:marRight w:val="0"/>
          <w:marTop w:val="0"/>
          <w:marBottom w:val="0"/>
          <w:divBdr>
            <w:top w:val="none" w:sz="0" w:space="0" w:color="auto"/>
            <w:left w:val="none" w:sz="0" w:space="0" w:color="auto"/>
            <w:bottom w:val="none" w:sz="0" w:space="0" w:color="auto"/>
            <w:right w:val="none" w:sz="0" w:space="0" w:color="auto"/>
          </w:divBdr>
          <w:divsChild>
            <w:div w:id="1311789825">
              <w:marLeft w:val="0"/>
              <w:marRight w:val="0"/>
              <w:marTop w:val="0"/>
              <w:marBottom w:val="0"/>
              <w:divBdr>
                <w:top w:val="none" w:sz="0" w:space="0" w:color="auto"/>
                <w:left w:val="none" w:sz="0" w:space="0" w:color="auto"/>
                <w:bottom w:val="none" w:sz="0" w:space="0" w:color="auto"/>
                <w:right w:val="none" w:sz="0" w:space="0" w:color="auto"/>
              </w:divBdr>
            </w:div>
          </w:divsChild>
        </w:div>
        <w:div w:id="1474055997">
          <w:marLeft w:val="0"/>
          <w:marRight w:val="0"/>
          <w:marTop w:val="0"/>
          <w:marBottom w:val="0"/>
          <w:divBdr>
            <w:top w:val="none" w:sz="0" w:space="0" w:color="auto"/>
            <w:left w:val="none" w:sz="0" w:space="0" w:color="auto"/>
            <w:bottom w:val="none" w:sz="0" w:space="0" w:color="auto"/>
            <w:right w:val="none" w:sz="0" w:space="0" w:color="auto"/>
          </w:divBdr>
        </w:div>
        <w:div w:id="1261259072">
          <w:marLeft w:val="0"/>
          <w:marRight w:val="0"/>
          <w:marTop w:val="0"/>
          <w:marBottom w:val="0"/>
          <w:divBdr>
            <w:top w:val="none" w:sz="0" w:space="0" w:color="auto"/>
            <w:left w:val="none" w:sz="0" w:space="0" w:color="auto"/>
            <w:bottom w:val="none" w:sz="0" w:space="0" w:color="auto"/>
            <w:right w:val="none" w:sz="0" w:space="0" w:color="auto"/>
          </w:divBdr>
          <w:divsChild>
            <w:div w:id="1987663920">
              <w:marLeft w:val="0"/>
              <w:marRight w:val="0"/>
              <w:marTop w:val="0"/>
              <w:marBottom w:val="0"/>
              <w:divBdr>
                <w:top w:val="none" w:sz="0" w:space="0" w:color="auto"/>
                <w:left w:val="none" w:sz="0" w:space="0" w:color="auto"/>
                <w:bottom w:val="none" w:sz="0" w:space="0" w:color="auto"/>
                <w:right w:val="none" w:sz="0" w:space="0" w:color="auto"/>
              </w:divBdr>
            </w:div>
          </w:divsChild>
        </w:div>
        <w:div w:id="1612780791">
          <w:marLeft w:val="0"/>
          <w:marRight w:val="0"/>
          <w:marTop w:val="300"/>
          <w:marBottom w:val="0"/>
          <w:divBdr>
            <w:top w:val="none" w:sz="0" w:space="0" w:color="auto"/>
            <w:left w:val="none" w:sz="0" w:space="0" w:color="auto"/>
            <w:bottom w:val="none" w:sz="0" w:space="0" w:color="auto"/>
            <w:right w:val="none" w:sz="0" w:space="0" w:color="auto"/>
          </w:divBdr>
          <w:divsChild>
            <w:div w:id="1784494477">
              <w:marLeft w:val="0"/>
              <w:marRight w:val="0"/>
              <w:marTop w:val="0"/>
              <w:marBottom w:val="0"/>
              <w:divBdr>
                <w:top w:val="none" w:sz="0" w:space="0" w:color="auto"/>
                <w:left w:val="none" w:sz="0" w:space="0" w:color="auto"/>
                <w:bottom w:val="none" w:sz="0" w:space="0" w:color="auto"/>
                <w:right w:val="none" w:sz="0" w:space="0" w:color="auto"/>
              </w:divBdr>
              <w:divsChild>
                <w:div w:id="1256594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974950">
          <w:marLeft w:val="0"/>
          <w:marRight w:val="0"/>
          <w:marTop w:val="300"/>
          <w:marBottom w:val="0"/>
          <w:divBdr>
            <w:top w:val="none" w:sz="0" w:space="0" w:color="auto"/>
            <w:left w:val="none" w:sz="0" w:space="0" w:color="auto"/>
            <w:bottom w:val="none" w:sz="0" w:space="0" w:color="auto"/>
            <w:right w:val="none" w:sz="0" w:space="0" w:color="auto"/>
          </w:divBdr>
          <w:divsChild>
            <w:div w:id="811288500">
              <w:marLeft w:val="0"/>
              <w:marRight w:val="0"/>
              <w:marTop w:val="0"/>
              <w:marBottom w:val="0"/>
              <w:divBdr>
                <w:top w:val="none" w:sz="0" w:space="0" w:color="auto"/>
                <w:left w:val="none" w:sz="0" w:space="0" w:color="auto"/>
                <w:bottom w:val="none" w:sz="0" w:space="0" w:color="auto"/>
                <w:right w:val="none" w:sz="0" w:space="0" w:color="auto"/>
              </w:divBdr>
              <w:divsChild>
                <w:div w:id="1309746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864062">
          <w:marLeft w:val="0"/>
          <w:marRight w:val="0"/>
          <w:marTop w:val="300"/>
          <w:marBottom w:val="0"/>
          <w:divBdr>
            <w:top w:val="none" w:sz="0" w:space="0" w:color="auto"/>
            <w:left w:val="none" w:sz="0" w:space="0" w:color="auto"/>
            <w:bottom w:val="none" w:sz="0" w:space="0" w:color="auto"/>
            <w:right w:val="none" w:sz="0" w:space="0" w:color="auto"/>
          </w:divBdr>
          <w:divsChild>
            <w:div w:id="139225463">
              <w:marLeft w:val="0"/>
              <w:marRight w:val="0"/>
              <w:marTop w:val="0"/>
              <w:marBottom w:val="0"/>
              <w:divBdr>
                <w:top w:val="none" w:sz="0" w:space="0" w:color="auto"/>
                <w:left w:val="none" w:sz="0" w:space="0" w:color="auto"/>
                <w:bottom w:val="none" w:sz="0" w:space="0" w:color="auto"/>
                <w:right w:val="none" w:sz="0" w:space="0" w:color="auto"/>
              </w:divBdr>
              <w:divsChild>
                <w:div w:id="1290623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912255">
          <w:marLeft w:val="0"/>
          <w:marRight w:val="0"/>
          <w:marTop w:val="300"/>
          <w:marBottom w:val="0"/>
          <w:divBdr>
            <w:top w:val="none" w:sz="0" w:space="0" w:color="auto"/>
            <w:left w:val="none" w:sz="0" w:space="0" w:color="auto"/>
            <w:bottom w:val="none" w:sz="0" w:space="0" w:color="auto"/>
            <w:right w:val="none" w:sz="0" w:space="0" w:color="auto"/>
          </w:divBdr>
          <w:divsChild>
            <w:div w:id="1692340448">
              <w:marLeft w:val="0"/>
              <w:marRight w:val="0"/>
              <w:marTop w:val="0"/>
              <w:marBottom w:val="0"/>
              <w:divBdr>
                <w:top w:val="none" w:sz="0" w:space="0" w:color="auto"/>
                <w:left w:val="none" w:sz="0" w:space="0" w:color="auto"/>
                <w:bottom w:val="none" w:sz="0" w:space="0" w:color="auto"/>
                <w:right w:val="none" w:sz="0" w:space="0" w:color="auto"/>
              </w:divBdr>
              <w:divsChild>
                <w:div w:id="200712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9798463">
      <w:bodyDiv w:val="1"/>
      <w:marLeft w:val="0"/>
      <w:marRight w:val="0"/>
      <w:marTop w:val="0"/>
      <w:marBottom w:val="0"/>
      <w:divBdr>
        <w:top w:val="none" w:sz="0" w:space="0" w:color="auto"/>
        <w:left w:val="none" w:sz="0" w:space="0" w:color="auto"/>
        <w:bottom w:val="none" w:sz="0" w:space="0" w:color="auto"/>
        <w:right w:val="none" w:sz="0" w:space="0" w:color="auto"/>
      </w:divBdr>
    </w:div>
    <w:div w:id="1280406833">
      <w:bodyDiv w:val="1"/>
      <w:marLeft w:val="0"/>
      <w:marRight w:val="0"/>
      <w:marTop w:val="0"/>
      <w:marBottom w:val="0"/>
      <w:divBdr>
        <w:top w:val="none" w:sz="0" w:space="0" w:color="auto"/>
        <w:left w:val="none" w:sz="0" w:space="0" w:color="auto"/>
        <w:bottom w:val="none" w:sz="0" w:space="0" w:color="auto"/>
        <w:right w:val="none" w:sz="0" w:space="0" w:color="auto"/>
      </w:divBdr>
    </w:div>
    <w:div w:id="1280407250">
      <w:bodyDiv w:val="1"/>
      <w:marLeft w:val="0"/>
      <w:marRight w:val="0"/>
      <w:marTop w:val="0"/>
      <w:marBottom w:val="0"/>
      <w:divBdr>
        <w:top w:val="none" w:sz="0" w:space="0" w:color="auto"/>
        <w:left w:val="none" w:sz="0" w:space="0" w:color="auto"/>
        <w:bottom w:val="none" w:sz="0" w:space="0" w:color="auto"/>
        <w:right w:val="none" w:sz="0" w:space="0" w:color="auto"/>
      </w:divBdr>
      <w:divsChild>
        <w:div w:id="958682453">
          <w:marLeft w:val="0"/>
          <w:marRight w:val="0"/>
          <w:marTop w:val="0"/>
          <w:marBottom w:val="0"/>
          <w:divBdr>
            <w:top w:val="none" w:sz="0" w:space="0" w:color="auto"/>
            <w:left w:val="none" w:sz="0" w:space="0" w:color="auto"/>
            <w:bottom w:val="none" w:sz="0" w:space="0" w:color="auto"/>
            <w:right w:val="none" w:sz="0" w:space="0" w:color="auto"/>
          </w:divBdr>
        </w:div>
        <w:div w:id="1243873501">
          <w:marLeft w:val="0"/>
          <w:marRight w:val="0"/>
          <w:marTop w:val="0"/>
          <w:marBottom w:val="0"/>
          <w:divBdr>
            <w:top w:val="none" w:sz="0" w:space="0" w:color="auto"/>
            <w:left w:val="none" w:sz="0" w:space="0" w:color="auto"/>
            <w:bottom w:val="none" w:sz="0" w:space="0" w:color="auto"/>
            <w:right w:val="none" w:sz="0" w:space="0" w:color="auto"/>
          </w:divBdr>
          <w:divsChild>
            <w:div w:id="1109398585">
              <w:marLeft w:val="0"/>
              <w:marRight w:val="0"/>
              <w:marTop w:val="0"/>
              <w:marBottom w:val="0"/>
              <w:divBdr>
                <w:top w:val="none" w:sz="0" w:space="0" w:color="auto"/>
                <w:left w:val="none" w:sz="0" w:space="0" w:color="auto"/>
                <w:bottom w:val="none" w:sz="0" w:space="0" w:color="auto"/>
                <w:right w:val="none" w:sz="0" w:space="0" w:color="auto"/>
              </w:divBdr>
            </w:div>
          </w:divsChild>
        </w:div>
        <w:div w:id="357780705">
          <w:marLeft w:val="0"/>
          <w:marRight w:val="0"/>
          <w:marTop w:val="0"/>
          <w:marBottom w:val="0"/>
          <w:divBdr>
            <w:top w:val="none" w:sz="0" w:space="0" w:color="auto"/>
            <w:left w:val="none" w:sz="0" w:space="0" w:color="auto"/>
            <w:bottom w:val="none" w:sz="0" w:space="0" w:color="auto"/>
            <w:right w:val="none" w:sz="0" w:space="0" w:color="auto"/>
          </w:divBdr>
        </w:div>
        <w:div w:id="742685025">
          <w:marLeft w:val="0"/>
          <w:marRight w:val="0"/>
          <w:marTop w:val="0"/>
          <w:marBottom w:val="0"/>
          <w:divBdr>
            <w:top w:val="none" w:sz="0" w:space="0" w:color="auto"/>
            <w:left w:val="none" w:sz="0" w:space="0" w:color="auto"/>
            <w:bottom w:val="none" w:sz="0" w:space="0" w:color="auto"/>
            <w:right w:val="none" w:sz="0" w:space="0" w:color="auto"/>
          </w:divBdr>
          <w:divsChild>
            <w:div w:id="12804908">
              <w:marLeft w:val="0"/>
              <w:marRight w:val="0"/>
              <w:marTop w:val="0"/>
              <w:marBottom w:val="0"/>
              <w:divBdr>
                <w:top w:val="none" w:sz="0" w:space="0" w:color="auto"/>
                <w:left w:val="none" w:sz="0" w:space="0" w:color="auto"/>
                <w:bottom w:val="none" w:sz="0" w:space="0" w:color="auto"/>
                <w:right w:val="none" w:sz="0" w:space="0" w:color="auto"/>
              </w:divBdr>
            </w:div>
          </w:divsChild>
        </w:div>
        <w:div w:id="991636183">
          <w:marLeft w:val="0"/>
          <w:marRight w:val="0"/>
          <w:marTop w:val="0"/>
          <w:marBottom w:val="0"/>
          <w:divBdr>
            <w:top w:val="none" w:sz="0" w:space="0" w:color="auto"/>
            <w:left w:val="none" w:sz="0" w:space="0" w:color="auto"/>
            <w:bottom w:val="none" w:sz="0" w:space="0" w:color="auto"/>
            <w:right w:val="none" w:sz="0" w:space="0" w:color="auto"/>
          </w:divBdr>
        </w:div>
        <w:div w:id="672951746">
          <w:marLeft w:val="0"/>
          <w:marRight w:val="0"/>
          <w:marTop w:val="0"/>
          <w:marBottom w:val="0"/>
          <w:divBdr>
            <w:top w:val="none" w:sz="0" w:space="0" w:color="auto"/>
            <w:left w:val="none" w:sz="0" w:space="0" w:color="auto"/>
            <w:bottom w:val="none" w:sz="0" w:space="0" w:color="auto"/>
            <w:right w:val="none" w:sz="0" w:space="0" w:color="auto"/>
          </w:divBdr>
          <w:divsChild>
            <w:div w:id="260378956">
              <w:marLeft w:val="0"/>
              <w:marRight w:val="0"/>
              <w:marTop w:val="0"/>
              <w:marBottom w:val="0"/>
              <w:divBdr>
                <w:top w:val="none" w:sz="0" w:space="0" w:color="auto"/>
                <w:left w:val="none" w:sz="0" w:space="0" w:color="auto"/>
                <w:bottom w:val="none" w:sz="0" w:space="0" w:color="auto"/>
                <w:right w:val="none" w:sz="0" w:space="0" w:color="auto"/>
              </w:divBdr>
            </w:div>
          </w:divsChild>
        </w:div>
        <w:div w:id="1706834635">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sChild>
            <w:div w:id="269555427">
              <w:marLeft w:val="0"/>
              <w:marRight w:val="0"/>
              <w:marTop w:val="0"/>
              <w:marBottom w:val="0"/>
              <w:divBdr>
                <w:top w:val="none" w:sz="0" w:space="0" w:color="auto"/>
                <w:left w:val="none" w:sz="0" w:space="0" w:color="auto"/>
                <w:bottom w:val="none" w:sz="0" w:space="0" w:color="auto"/>
                <w:right w:val="none" w:sz="0" w:space="0" w:color="auto"/>
              </w:divBdr>
            </w:div>
          </w:divsChild>
        </w:div>
        <w:div w:id="1699427792">
          <w:marLeft w:val="0"/>
          <w:marRight w:val="0"/>
          <w:marTop w:val="0"/>
          <w:marBottom w:val="0"/>
          <w:divBdr>
            <w:top w:val="none" w:sz="0" w:space="0" w:color="auto"/>
            <w:left w:val="none" w:sz="0" w:space="0" w:color="auto"/>
            <w:bottom w:val="none" w:sz="0" w:space="0" w:color="auto"/>
            <w:right w:val="none" w:sz="0" w:space="0" w:color="auto"/>
          </w:divBdr>
        </w:div>
        <w:div w:id="1395161880">
          <w:marLeft w:val="0"/>
          <w:marRight w:val="0"/>
          <w:marTop w:val="0"/>
          <w:marBottom w:val="0"/>
          <w:divBdr>
            <w:top w:val="none" w:sz="0" w:space="0" w:color="auto"/>
            <w:left w:val="none" w:sz="0" w:space="0" w:color="auto"/>
            <w:bottom w:val="none" w:sz="0" w:space="0" w:color="auto"/>
            <w:right w:val="none" w:sz="0" w:space="0" w:color="auto"/>
          </w:divBdr>
          <w:divsChild>
            <w:div w:id="275186120">
              <w:marLeft w:val="0"/>
              <w:marRight w:val="0"/>
              <w:marTop w:val="0"/>
              <w:marBottom w:val="0"/>
              <w:divBdr>
                <w:top w:val="none" w:sz="0" w:space="0" w:color="auto"/>
                <w:left w:val="none" w:sz="0" w:space="0" w:color="auto"/>
                <w:bottom w:val="none" w:sz="0" w:space="0" w:color="auto"/>
                <w:right w:val="none" w:sz="0" w:space="0" w:color="auto"/>
              </w:divBdr>
            </w:div>
          </w:divsChild>
        </w:div>
        <w:div w:id="2146043641">
          <w:marLeft w:val="0"/>
          <w:marRight w:val="0"/>
          <w:marTop w:val="0"/>
          <w:marBottom w:val="0"/>
          <w:divBdr>
            <w:top w:val="none" w:sz="0" w:space="0" w:color="auto"/>
            <w:left w:val="none" w:sz="0" w:space="0" w:color="auto"/>
            <w:bottom w:val="none" w:sz="0" w:space="0" w:color="auto"/>
            <w:right w:val="none" w:sz="0" w:space="0" w:color="auto"/>
          </w:divBdr>
        </w:div>
        <w:div w:id="1557202813">
          <w:marLeft w:val="0"/>
          <w:marRight w:val="0"/>
          <w:marTop w:val="0"/>
          <w:marBottom w:val="0"/>
          <w:divBdr>
            <w:top w:val="none" w:sz="0" w:space="0" w:color="auto"/>
            <w:left w:val="none" w:sz="0" w:space="0" w:color="auto"/>
            <w:bottom w:val="none" w:sz="0" w:space="0" w:color="auto"/>
            <w:right w:val="none" w:sz="0" w:space="0" w:color="auto"/>
          </w:divBdr>
          <w:divsChild>
            <w:div w:id="71776619">
              <w:marLeft w:val="0"/>
              <w:marRight w:val="0"/>
              <w:marTop w:val="0"/>
              <w:marBottom w:val="0"/>
              <w:divBdr>
                <w:top w:val="none" w:sz="0" w:space="0" w:color="auto"/>
                <w:left w:val="none" w:sz="0" w:space="0" w:color="auto"/>
                <w:bottom w:val="none" w:sz="0" w:space="0" w:color="auto"/>
                <w:right w:val="none" w:sz="0" w:space="0" w:color="auto"/>
              </w:divBdr>
            </w:div>
          </w:divsChild>
        </w:div>
        <w:div w:id="1283003078">
          <w:marLeft w:val="0"/>
          <w:marRight w:val="0"/>
          <w:marTop w:val="0"/>
          <w:marBottom w:val="0"/>
          <w:divBdr>
            <w:top w:val="none" w:sz="0" w:space="0" w:color="auto"/>
            <w:left w:val="none" w:sz="0" w:space="0" w:color="auto"/>
            <w:bottom w:val="none" w:sz="0" w:space="0" w:color="auto"/>
            <w:right w:val="none" w:sz="0" w:space="0" w:color="auto"/>
          </w:divBdr>
        </w:div>
        <w:div w:id="1615406507">
          <w:marLeft w:val="0"/>
          <w:marRight w:val="0"/>
          <w:marTop w:val="0"/>
          <w:marBottom w:val="0"/>
          <w:divBdr>
            <w:top w:val="none" w:sz="0" w:space="0" w:color="auto"/>
            <w:left w:val="none" w:sz="0" w:space="0" w:color="auto"/>
            <w:bottom w:val="none" w:sz="0" w:space="0" w:color="auto"/>
            <w:right w:val="none" w:sz="0" w:space="0" w:color="auto"/>
          </w:divBdr>
          <w:divsChild>
            <w:div w:id="899634241">
              <w:marLeft w:val="0"/>
              <w:marRight w:val="0"/>
              <w:marTop w:val="0"/>
              <w:marBottom w:val="0"/>
              <w:divBdr>
                <w:top w:val="none" w:sz="0" w:space="0" w:color="auto"/>
                <w:left w:val="none" w:sz="0" w:space="0" w:color="auto"/>
                <w:bottom w:val="none" w:sz="0" w:space="0" w:color="auto"/>
                <w:right w:val="none" w:sz="0" w:space="0" w:color="auto"/>
              </w:divBdr>
            </w:div>
          </w:divsChild>
        </w:div>
        <w:div w:id="834304766">
          <w:marLeft w:val="0"/>
          <w:marRight w:val="0"/>
          <w:marTop w:val="300"/>
          <w:marBottom w:val="0"/>
          <w:divBdr>
            <w:top w:val="none" w:sz="0" w:space="0" w:color="auto"/>
            <w:left w:val="none" w:sz="0" w:space="0" w:color="auto"/>
            <w:bottom w:val="none" w:sz="0" w:space="0" w:color="auto"/>
            <w:right w:val="none" w:sz="0" w:space="0" w:color="auto"/>
          </w:divBdr>
          <w:divsChild>
            <w:div w:id="468594719">
              <w:marLeft w:val="0"/>
              <w:marRight w:val="0"/>
              <w:marTop w:val="0"/>
              <w:marBottom w:val="0"/>
              <w:divBdr>
                <w:top w:val="none" w:sz="0" w:space="0" w:color="auto"/>
                <w:left w:val="none" w:sz="0" w:space="0" w:color="auto"/>
                <w:bottom w:val="none" w:sz="0" w:space="0" w:color="auto"/>
                <w:right w:val="none" w:sz="0" w:space="0" w:color="auto"/>
              </w:divBdr>
              <w:divsChild>
                <w:div w:id="74194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1846253">
          <w:marLeft w:val="0"/>
          <w:marRight w:val="0"/>
          <w:marTop w:val="300"/>
          <w:marBottom w:val="0"/>
          <w:divBdr>
            <w:top w:val="none" w:sz="0" w:space="0" w:color="auto"/>
            <w:left w:val="none" w:sz="0" w:space="0" w:color="auto"/>
            <w:bottom w:val="none" w:sz="0" w:space="0" w:color="auto"/>
            <w:right w:val="none" w:sz="0" w:space="0" w:color="auto"/>
          </w:divBdr>
          <w:divsChild>
            <w:div w:id="1300190636">
              <w:marLeft w:val="0"/>
              <w:marRight w:val="0"/>
              <w:marTop w:val="0"/>
              <w:marBottom w:val="0"/>
              <w:divBdr>
                <w:top w:val="none" w:sz="0" w:space="0" w:color="auto"/>
                <w:left w:val="none" w:sz="0" w:space="0" w:color="auto"/>
                <w:bottom w:val="none" w:sz="0" w:space="0" w:color="auto"/>
                <w:right w:val="none" w:sz="0" w:space="0" w:color="auto"/>
              </w:divBdr>
              <w:divsChild>
                <w:div w:id="432167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274854">
          <w:marLeft w:val="0"/>
          <w:marRight w:val="0"/>
          <w:marTop w:val="300"/>
          <w:marBottom w:val="0"/>
          <w:divBdr>
            <w:top w:val="none" w:sz="0" w:space="0" w:color="auto"/>
            <w:left w:val="none" w:sz="0" w:space="0" w:color="auto"/>
            <w:bottom w:val="none" w:sz="0" w:space="0" w:color="auto"/>
            <w:right w:val="none" w:sz="0" w:space="0" w:color="auto"/>
          </w:divBdr>
          <w:divsChild>
            <w:div w:id="505050615">
              <w:marLeft w:val="0"/>
              <w:marRight w:val="0"/>
              <w:marTop w:val="0"/>
              <w:marBottom w:val="0"/>
              <w:divBdr>
                <w:top w:val="none" w:sz="0" w:space="0" w:color="auto"/>
                <w:left w:val="none" w:sz="0" w:space="0" w:color="auto"/>
                <w:bottom w:val="none" w:sz="0" w:space="0" w:color="auto"/>
                <w:right w:val="none" w:sz="0" w:space="0" w:color="auto"/>
              </w:divBdr>
              <w:divsChild>
                <w:div w:id="830217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9072">
          <w:marLeft w:val="0"/>
          <w:marRight w:val="0"/>
          <w:marTop w:val="300"/>
          <w:marBottom w:val="0"/>
          <w:divBdr>
            <w:top w:val="none" w:sz="0" w:space="0" w:color="auto"/>
            <w:left w:val="none" w:sz="0" w:space="0" w:color="auto"/>
            <w:bottom w:val="none" w:sz="0" w:space="0" w:color="auto"/>
            <w:right w:val="none" w:sz="0" w:space="0" w:color="auto"/>
          </w:divBdr>
          <w:divsChild>
            <w:div w:id="1308436623">
              <w:marLeft w:val="0"/>
              <w:marRight w:val="0"/>
              <w:marTop w:val="0"/>
              <w:marBottom w:val="0"/>
              <w:divBdr>
                <w:top w:val="none" w:sz="0" w:space="0" w:color="auto"/>
                <w:left w:val="none" w:sz="0" w:space="0" w:color="auto"/>
                <w:bottom w:val="none" w:sz="0" w:space="0" w:color="auto"/>
                <w:right w:val="none" w:sz="0" w:space="0" w:color="auto"/>
              </w:divBdr>
              <w:divsChild>
                <w:div w:id="284238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0603682">
      <w:bodyDiv w:val="1"/>
      <w:marLeft w:val="0"/>
      <w:marRight w:val="0"/>
      <w:marTop w:val="0"/>
      <w:marBottom w:val="0"/>
      <w:divBdr>
        <w:top w:val="none" w:sz="0" w:space="0" w:color="auto"/>
        <w:left w:val="none" w:sz="0" w:space="0" w:color="auto"/>
        <w:bottom w:val="none" w:sz="0" w:space="0" w:color="auto"/>
        <w:right w:val="none" w:sz="0" w:space="0" w:color="auto"/>
      </w:divBdr>
    </w:div>
    <w:div w:id="1281768091">
      <w:bodyDiv w:val="1"/>
      <w:marLeft w:val="0"/>
      <w:marRight w:val="0"/>
      <w:marTop w:val="0"/>
      <w:marBottom w:val="0"/>
      <w:divBdr>
        <w:top w:val="none" w:sz="0" w:space="0" w:color="auto"/>
        <w:left w:val="none" w:sz="0" w:space="0" w:color="auto"/>
        <w:bottom w:val="none" w:sz="0" w:space="0" w:color="auto"/>
        <w:right w:val="none" w:sz="0" w:space="0" w:color="auto"/>
      </w:divBdr>
    </w:div>
    <w:div w:id="1281844099">
      <w:bodyDiv w:val="1"/>
      <w:marLeft w:val="0"/>
      <w:marRight w:val="0"/>
      <w:marTop w:val="0"/>
      <w:marBottom w:val="0"/>
      <w:divBdr>
        <w:top w:val="none" w:sz="0" w:space="0" w:color="auto"/>
        <w:left w:val="none" w:sz="0" w:space="0" w:color="auto"/>
        <w:bottom w:val="none" w:sz="0" w:space="0" w:color="auto"/>
        <w:right w:val="none" w:sz="0" w:space="0" w:color="auto"/>
      </w:divBdr>
      <w:divsChild>
        <w:div w:id="778330331">
          <w:marLeft w:val="0"/>
          <w:marRight w:val="0"/>
          <w:marTop w:val="0"/>
          <w:marBottom w:val="0"/>
          <w:divBdr>
            <w:top w:val="none" w:sz="0" w:space="0" w:color="auto"/>
            <w:left w:val="none" w:sz="0" w:space="0" w:color="auto"/>
            <w:bottom w:val="none" w:sz="0" w:space="0" w:color="auto"/>
            <w:right w:val="none" w:sz="0" w:space="0" w:color="auto"/>
          </w:divBdr>
        </w:div>
        <w:div w:id="2066946261">
          <w:marLeft w:val="0"/>
          <w:marRight w:val="0"/>
          <w:marTop w:val="0"/>
          <w:marBottom w:val="0"/>
          <w:divBdr>
            <w:top w:val="none" w:sz="0" w:space="0" w:color="auto"/>
            <w:left w:val="none" w:sz="0" w:space="0" w:color="auto"/>
            <w:bottom w:val="none" w:sz="0" w:space="0" w:color="auto"/>
            <w:right w:val="none" w:sz="0" w:space="0" w:color="auto"/>
          </w:divBdr>
          <w:divsChild>
            <w:div w:id="1253245044">
              <w:marLeft w:val="0"/>
              <w:marRight w:val="0"/>
              <w:marTop w:val="0"/>
              <w:marBottom w:val="0"/>
              <w:divBdr>
                <w:top w:val="none" w:sz="0" w:space="0" w:color="auto"/>
                <w:left w:val="none" w:sz="0" w:space="0" w:color="auto"/>
                <w:bottom w:val="none" w:sz="0" w:space="0" w:color="auto"/>
                <w:right w:val="none" w:sz="0" w:space="0" w:color="auto"/>
              </w:divBdr>
            </w:div>
          </w:divsChild>
        </w:div>
        <w:div w:id="545068215">
          <w:marLeft w:val="0"/>
          <w:marRight w:val="0"/>
          <w:marTop w:val="0"/>
          <w:marBottom w:val="0"/>
          <w:divBdr>
            <w:top w:val="none" w:sz="0" w:space="0" w:color="auto"/>
            <w:left w:val="none" w:sz="0" w:space="0" w:color="auto"/>
            <w:bottom w:val="none" w:sz="0" w:space="0" w:color="auto"/>
            <w:right w:val="none" w:sz="0" w:space="0" w:color="auto"/>
          </w:divBdr>
        </w:div>
        <w:div w:id="1361859197">
          <w:marLeft w:val="0"/>
          <w:marRight w:val="0"/>
          <w:marTop w:val="0"/>
          <w:marBottom w:val="0"/>
          <w:divBdr>
            <w:top w:val="none" w:sz="0" w:space="0" w:color="auto"/>
            <w:left w:val="none" w:sz="0" w:space="0" w:color="auto"/>
            <w:bottom w:val="none" w:sz="0" w:space="0" w:color="auto"/>
            <w:right w:val="none" w:sz="0" w:space="0" w:color="auto"/>
          </w:divBdr>
          <w:divsChild>
            <w:div w:id="1110079075">
              <w:marLeft w:val="0"/>
              <w:marRight w:val="0"/>
              <w:marTop w:val="0"/>
              <w:marBottom w:val="0"/>
              <w:divBdr>
                <w:top w:val="none" w:sz="0" w:space="0" w:color="auto"/>
                <w:left w:val="none" w:sz="0" w:space="0" w:color="auto"/>
                <w:bottom w:val="none" w:sz="0" w:space="0" w:color="auto"/>
                <w:right w:val="none" w:sz="0" w:space="0" w:color="auto"/>
              </w:divBdr>
            </w:div>
          </w:divsChild>
        </w:div>
        <w:div w:id="444080797">
          <w:marLeft w:val="0"/>
          <w:marRight w:val="0"/>
          <w:marTop w:val="0"/>
          <w:marBottom w:val="0"/>
          <w:divBdr>
            <w:top w:val="none" w:sz="0" w:space="0" w:color="auto"/>
            <w:left w:val="none" w:sz="0" w:space="0" w:color="auto"/>
            <w:bottom w:val="none" w:sz="0" w:space="0" w:color="auto"/>
            <w:right w:val="none" w:sz="0" w:space="0" w:color="auto"/>
          </w:divBdr>
        </w:div>
        <w:div w:id="459807065">
          <w:marLeft w:val="0"/>
          <w:marRight w:val="0"/>
          <w:marTop w:val="0"/>
          <w:marBottom w:val="0"/>
          <w:divBdr>
            <w:top w:val="none" w:sz="0" w:space="0" w:color="auto"/>
            <w:left w:val="none" w:sz="0" w:space="0" w:color="auto"/>
            <w:bottom w:val="none" w:sz="0" w:space="0" w:color="auto"/>
            <w:right w:val="none" w:sz="0" w:space="0" w:color="auto"/>
          </w:divBdr>
          <w:divsChild>
            <w:div w:id="1757632495">
              <w:marLeft w:val="0"/>
              <w:marRight w:val="0"/>
              <w:marTop w:val="0"/>
              <w:marBottom w:val="0"/>
              <w:divBdr>
                <w:top w:val="none" w:sz="0" w:space="0" w:color="auto"/>
                <w:left w:val="none" w:sz="0" w:space="0" w:color="auto"/>
                <w:bottom w:val="none" w:sz="0" w:space="0" w:color="auto"/>
                <w:right w:val="none" w:sz="0" w:space="0" w:color="auto"/>
              </w:divBdr>
            </w:div>
          </w:divsChild>
        </w:div>
        <w:div w:id="1938247018">
          <w:marLeft w:val="0"/>
          <w:marRight w:val="0"/>
          <w:marTop w:val="0"/>
          <w:marBottom w:val="0"/>
          <w:divBdr>
            <w:top w:val="none" w:sz="0" w:space="0" w:color="auto"/>
            <w:left w:val="none" w:sz="0" w:space="0" w:color="auto"/>
            <w:bottom w:val="none" w:sz="0" w:space="0" w:color="auto"/>
            <w:right w:val="none" w:sz="0" w:space="0" w:color="auto"/>
          </w:divBdr>
        </w:div>
        <w:div w:id="1044670154">
          <w:marLeft w:val="0"/>
          <w:marRight w:val="0"/>
          <w:marTop w:val="0"/>
          <w:marBottom w:val="0"/>
          <w:divBdr>
            <w:top w:val="none" w:sz="0" w:space="0" w:color="auto"/>
            <w:left w:val="none" w:sz="0" w:space="0" w:color="auto"/>
            <w:bottom w:val="none" w:sz="0" w:space="0" w:color="auto"/>
            <w:right w:val="none" w:sz="0" w:space="0" w:color="auto"/>
          </w:divBdr>
          <w:divsChild>
            <w:div w:id="126827456">
              <w:marLeft w:val="0"/>
              <w:marRight w:val="0"/>
              <w:marTop w:val="0"/>
              <w:marBottom w:val="0"/>
              <w:divBdr>
                <w:top w:val="none" w:sz="0" w:space="0" w:color="auto"/>
                <w:left w:val="none" w:sz="0" w:space="0" w:color="auto"/>
                <w:bottom w:val="none" w:sz="0" w:space="0" w:color="auto"/>
                <w:right w:val="none" w:sz="0" w:space="0" w:color="auto"/>
              </w:divBdr>
            </w:div>
          </w:divsChild>
        </w:div>
        <w:div w:id="129637688">
          <w:marLeft w:val="0"/>
          <w:marRight w:val="0"/>
          <w:marTop w:val="0"/>
          <w:marBottom w:val="0"/>
          <w:divBdr>
            <w:top w:val="none" w:sz="0" w:space="0" w:color="auto"/>
            <w:left w:val="none" w:sz="0" w:space="0" w:color="auto"/>
            <w:bottom w:val="none" w:sz="0" w:space="0" w:color="auto"/>
            <w:right w:val="none" w:sz="0" w:space="0" w:color="auto"/>
          </w:divBdr>
        </w:div>
        <w:div w:id="203760029">
          <w:marLeft w:val="0"/>
          <w:marRight w:val="0"/>
          <w:marTop w:val="0"/>
          <w:marBottom w:val="0"/>
          <w:divBdr>
            <w:top w:val="none" w:sz="0" w:space="0" w:color="auto"/>
            <w:left w:val="none" w:sz="0" w:space="0" w:color="auto"/>
            <w:bottom w:val="none" w:sz="0" w:space="0" w:color="auto"/>
            <w:right w:val="none" w:sz="0" w:space="0" w:color="auto"/>
          </w:divBdr>
          <w:divsChild>
            <w:div w:id="1954627542">
              <w:marLeft w:val="0"/>
              <w:marRight w:val="0"/>
              <w:marTop w:val="0"/>
              <w:marBottom w:val="0"/>
              <w:divBdr>
                <w:top w:val="none" w:sz="0" w:space="0" w:color="auto"/>
                <w:left w:val="none" w:sz="0" w:space="0" w:color="auto"/>
                <w:bottom w:val="none" w:sz="0" w:space="0" w:color="auto"/>
                <w:right w:val="none" w:sz="0" w:space="0" w:color="auto"/>
              </w:divBdr>
            </w:div>
          </w:divsChild>
        </w:div>
        <w:div w:id="66150664">
          <w:marLeft w:val="0"/>
          <w:marRight w:val="0"/>
          <w:marTop w:val="0"/>
          <w:marBottom w:val="0"/>
          <w:divBdr>
            <w:top w:val="none" w:sz="0" w:space="0" w:color="auto"/>
            <w:left w:val="none" w:sz="0" w:space="0" w:color="auto"/>
            <w:bottom w:val="none" w:sz="0" w:space="0" w:color="auto"/>
            <w:right w:val="none" w:sz="0" w:space="0" w:color="auto"/>
          </w:divBdr>
        </w:div>
        <w:div w:id="1555778395">
          <w:marLeft w:val="0"/>
          <w:marRight w:val="0"/>
          <w:marTop w:val="0"/>
          <w:marBottom w:val="0"/>
          <w:divBdr>
            <w:top w:val="none" w:sz="0" w:space="0" w:color="auto"/>
            <w:left w:val="none" w:sz="0" w:space="0" w:color="auto"/>
            <w:bottom w:val="none" w:sz="0" w:space="0" w:color="auto"/>
            <w:right w:val="none" w:sz="0" w:space="0" w:color="auto"/>
          </w:divBdr>
          <w:divsChild>
            <w:div w:id="518545447">
              <w:marLeft w:val="0"/>
              <w:marRight w:val="0"/>
              <w:marTop w:val="0"/>
              <w:marBottom w:val="0"/>
              <w:divBdr>
                <w:top w:val="none" w:sz="0" w:space="0" w:color="auto"/>
                <w:left w:val="none" w:sz="0" w:space="0" w:color="auto"/>
                <w:bottom w:val="none" w:sz="0" w:space="0" w:color="auto"/>
                <w:right w:val="none" w:sz="0" w:space="0" w:color="auto"/>
              </w:divBdr>
            </w:div>
          </w:divsChild>
        </w:div>
        <w:div w:id="117644294">
          <w:marLeft w:val="0"/>
          <w:marRight w:val="0"/>
          <w:marTop w:val="0"/>
          <w:marBottom w:val="0"/>
          <w:divBdr>
            <w:top w:val="none" w:sz="0" w:space="0" w:color="auto"/>
            <w:left w:val="none" w:sz="0" w:space="0" w:color="auto"/>
            <w:bottom w:val="none" w:sz="0" w:space="0" w:color="auto"/>
            <w:right w:val="none" w:sz="0" w:space="0" w:color="auto"/>
          </w:divBdr>
        </w:div>
        <w:div w:id="524442443">
          <w:marLeft w:val="0"/>
          <w:marRight w:val="0"/>
          <w:marTop w:val="0"/>
          <w:marBottom w:val="0"/>
          <w:divBdr>
            <w:top w:val="none" w:sz="0" w:space="0" w:color="auto"/>
            <w:left w:val="none" w:sz="0" w:space="0" w:color="auto"/>
            <w:bottom w:val="none" w:sz="0" w:space="0" w:color="auto"/>
            <w:right w:val="none" w:sz="0" w:space="0" w:color="auto"/>
          </w:divBdr>
          <w:divsChild>
            <w:div w:id="813529237">
              <w:marLeft w:val="0"/>
              <w:marRight w:val="0"/>
              <w:marTop w:val="0"/>
              <w:marBottom w:val="0"/>
              <w:divBdr>
                <w:top w:val="none" w:sz="0" w:space="0" w:color="auto"/>
                <w:left w:val="none" w:sz="0" w:space="0" w:color="auto"/>
                <w:bottom w:val="none" w:sz="0" w:space="0" w:color="auto"/>
                <w:right w:val="none" w:sz="0" w:space="0" w:color="auto"/>
              </w:divBdr>
            </w:div>
          </w:divsChild>
        </w:div>
        <w:div w:id="1816991254">
          <w:marLeft w:val="0"/>
          <w:marRight w:val="0"/>
          <w:marTop w:val="300"/>
          <w:marBottom w:val="0"/>
          <w:divBdr>
            <w:top w:val="none" w:sz="0" w:space="0" w:color="auto"/>
            <w:left w:val="none" w:sz="0" w:space="0" w:color="auto"/>
            <w:bottom w:val="none" w:sz="0" w:space="0" w:color="auto"/>
            <w:right w:val="none" w:sz="0" w:space="0" w:color="auto"/>
          </w:divBdr>
          <w:divsChild>
            <w:div w:id="1547640533">
              <w:marLeft w:val="0"/>
              <w:marRight w:val="0"/>
              <w:marTop w:val="0"/>
              <w:marBottom w:val="0"/>
              <w:divBdr>
                <w:top w:val="none" w:sz="0" w:space="0" w:color="auto"/>
                <w:left w:val="none" w:sz="0" w:space="0" w:color="auto"/>
                <w:bottom w:val="none" w:sz="0" w:space="0" w:color="auto"/>
                <w:right w:val="none" w:sz="0" w:space="0" w:color="auto"/>
              </w:divBdr>
              <w:divsChild>
                <w:div w:id="1695225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8909">
          <w:marLeft w:val="0"/>
          <w:marRight w:val="0"/>
          <w:marTop w:val="300"/>
          <w:marBottom w:val="0"/>
          <w:divBdr>
            <w:top w:val="none" w:sz="0" w:space="0" w:color="auto"/>
            <w:left w:val="none" w:sz="0" w:space="0" w:color="auto"/>
            <w:bottom w:val="none" w:sz="0" w:space="0" w:color="auto"/>
            <w:right w:val="none" w:sz="0" w:space="0" w:color="auto"/>
          </w:divBdr>
          <w:divsChild>
            <w:div w:id="1650281086">
              <w:marLeft w:val="0"/>
              <w:marRight w:val="0"/>
              <w:marTop w:val="0"/>
              <w:marBottom w:val="0"/>
              <w:divBdr>
                <w:top w:val="none" w:sz="0" w:space="0" w:color="auto"/>
                <w:left w:val="none" w:sz="0" w:space="0" w:color="auto"/>
                <w:bottom w:val="none" w:sz="0" w:space="0" w:color="auto"/>
                <w:right w:val="none" w:sz="0" w:space="0" w:color="auto"/>
              </w:divBdr>
              <w:divsChild>
                <w:div w:id="1250118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81399">
          <w:marLeft w:val="0"/>
          <w:marRight w:val="0"/>
          <w:marTop w:val="300"/>
          <w:marBottom w:val="0"/>
          <w:divBdr>
            <w:top w:val="none" w:sz="0" w:space="0" w:color="auto"/>
            <w:left w:val="none" w:sz="0" w:space="0" w:color="auto"/>
            <w:bottom w:val="none" w:sz="0" w:space="0" w:color="auto"/>
            <w:right w:val="none" w:sz="0" w:space="0" w:color="auto"/>
          </w:divBdr>
          <w:divsChild>
            <w:div w:id="283001320">
              <w:marLeft w:val="0"/>
              <w:marRight w:val="0"/>
              <w:marTop w:val="0"/>
              <w:marBottom w:val="0"/>
              <w:divBdr>
                <w:top w:val="none" w:sz="0" w:space="0" w:color="auto"/>
                <w:left w:val="none" w:sz="0" w:space="0" w:color="auto"/>
                <w:bottom w:val="none" w:sz="0" w:space="0" w:color="auto"/>
                <w:right w:val="none" w:sz="0" w:space="0" w:color="auto"/>
              </w:divBdr>
              <w:divsChild>
                <w:div w:id="13469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245518">
          <w:marLeft w:val="0"/>
          <w:marRight w:val="0"/>
          <w:marTop w:val="300"/>
          <w:marBottom w:val="0"/>
          <w:divBdr>
            <w:top w:val="none" w:sz="0" w:space="0" w:color="auto"/>
            <w:left w:val="none" w:sz="0" w:space="0" w:color="auto"/>
            <w:bottom w:val="none" w:sz="0" w:space="0" w:color="auto"/>
            <w:right w:val="none" w:sz="0" w:space="0" w:color="auto"/>
          </w:divBdr>
          <w:divsChild>
            <w:div w:id="440491113">
              <w:marLeft w:val="0"/>
              <w:marRight w:val="0"/>
              <w:marTop w:val="0"/>
              <w:marBottom w:val="0"/>
              <w:divBdr>
                <w:top w:val="none" w:sz="0" w:space="0" w:color="auto"/>
                <w:left w:val="none" w:sz="0" w:space="0" w:color="auto"/>
                <w:bottom w:val="none" w:sz="0" w:space="0" w:color="auto"/>
                <w:right w:val="none" w:sz="0" w:space="0" w:color="auto"/>
              </w:divBdr>
              <w:divsChild>
                <w:div w:id="364058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2614565">
      <w:bodyDiv w:val="1"/>
      <w:marLeft w:val="0"/>
      <w:marRight w:val="0"/>
      <w:marTop w:val="0"/>
      <w:marBottom w:val="0"/>
      <w:divBdr>
        <w:top w:val="none" w:sz="0" w:space="0" w:color="auto"/>
        <w:left w:val="none" w:sz="0" w:space="0" w:color="auto"/>
        <w:bottom w:val="none" w:sz="0" w:space="0" w:color="auto"/>
        <w:right w:val="none" w:sz="0" w:space="0" w:color="auto"/>
      </w:divBdr>
    </w:div>
    <w:div w:id="1284120579">
      <w:bodyDiv w:val="1"/>
      <w:marLeft w:val="0"/>
      <w:marRight w:val="0"/>
      <w:marTop w:val="0"/>
      <w:marBottom w:val="0"/>
      <w:divBdr>
        <w:top w:val="none" w:sz="0" w:space="0" w:color="auto"/>
        <w:left w:val="none" w:sz="0" w:space="0" w:color="auto"/>
        <w:bottom w:val="none" w:sz="0" w:space="0" w:color="auto"/>
        <w:right w:val="none" w:sz="0" w:space="0" w:color="auto"/>
      </w:divBdr>
    </w:div>
    <w:div w:id="1284926236">
      <w:bodyDiv w:val="1"/>
      <w:marLeft w:val="0"/>
      <w:marRight w:val="0"/>
      <w:marTop w:val="0"/>
      <w:marBottom w:val="0"/>
      <w:divBdr>
        <w:top w:val="none" w:sz="0" w:space="0" w:color="auto"/>
        <w:left w:val="none" w:sz="0" w:space="0" w:color="auto"/>
        <w:bottom w:val="none" w:sz="0" w:space="0" w:color="auto"/>
        <w:right w:val="none" w:sz="0" w:space="0" w:color="auto"/>
      </w:divBdr>
    </w:div>
    <w:div w:id="1284994343">
      <w:bodyDiv w:val="1"/>
      <w:marLeft w:val="0"/>
      <w:marRight w:val="0"/>
      <w:marTop w:val="0"/>
      <w:marBottom w:val="0"/>
      <w:divBdr>
        <w:top w:val="none" w:sz="0" w:space="0" w:color="auto"/>
        <w:left w:val="none" w:sz="0" w:space="0" w:color="auto"/>
        <w:bottom w:val="none" w:sz="0" w:space="0" w:color="auto"/>
        <w:right w:val="none" w:sz="0" w:space="0" w:color="auto"/>
      </w:divBdr>
    </w:div>
    <w:div w:id="1287199275">
      <w:bodyDiv w:val="1"/>
      <w:marLeft w:val="0"/>
      <w:marRight w:val="0"/>
      <w:marTop w:val="0"/>
      <w:marBottom w:val="0"/>
      <w:divBdr>
        <w:top w:val="none" w:sz="0" w:space="0" w:color="auto"/>
        <w:left w:val="none" w:sz="0" w:space="0" w:color="auto"/>
        <w:bottom w:val="none" w:sz="0" w:space="0" w:color="auto"/>
        <w:right w:val="none" w:sz="0" w:space="0" w:color="auto"/>
      </w:divBdr>
      <w:divsChild>
        <w:div w:id="1385983220">
          <w:marLeft w:val="0"/>
          <w:marRight w:val="0"/>
          <w:marTop w:val="0"/>
          <w:marBottom w:val="0"/>
          <w:divBdr>
            <w:top w:val="none" w:sz="0" w:space="0" w:color="auto"/>
            <w:left w:val="none" w:sz="0" w:space="0" w:color="auto"/>
            <w:bottom w:val="none" w:sz="0" w:space="0" w:color="auto"/>
            <w:right w:val="none" w:sz="0" w:space="0" w:color="auto"/>
          </w:divBdr>
        </w:div>
        <w:div w:id="1101801140">
          <w:marLeft w:val="0"/>
          <w:marRight w:val="0"/>
          <w:marTop w:val="0"/>
          <w:marBottom w:val="0"/>
          <w:divBdr>
            <w:top w:val="none" w:sz="0" w:space="0" w:color="auto"/>
            <w:left w:val="none" w:sz="0" w:space="0" w:color="auto"/>
            <w:bottom w:val="none" w:sz="0" w:space="0" w:color="auto"/>
            <w:right w:val="none" w:sz="0" w:space="0" w:color="auto"/>
          </w:divBdr>
          <w:divsChild>
            <w:div w:id="79566551">
              <w:marLeft w:val="0"/>
              <w:marRight w:val="0"/>
              <w:marTop w:val="0"/>
              <w:marBottom w:val="0"/>
              <w:divBdr>
                <w:top w:val="none" w:sz="0" w:space="0" w:color="auto"/>
                <w:left w:val="none" w:sz="0" w:space="0" w:color="auto"/>
                <w:bottom w:val="none" w:sz="0" w:space="0" w:color="auto"/>
                <w:right w:val="none" w:sz="0" w:space="0" w:color="auto"/>
              </w:divBdr>
            </w:div>
          </w:divsChild>
        </w:div>
        <w:div w:id="1829206333">
          <w:marLeft w:val="0"/>
          <w:marRight w:val="0"/>
          <w:marTop w:val="0"/>
          <w:marBottom w:val="0"/>
          <w:divBdr>
            <w:top w:val="none" w:sz="0" w:space="0" w:color="auto"/>
            <w:left w:val="none" w:sz="0" w:space="0" w:color="auto"/>
            <w:bottom w:val="none" w:sz="0" w:space="0" w:color="auto"/>
            <w:right w:val="none" w:sz="0" w:space="0" w:color="auto"/>
          </w:divBdr>
        </w:div>
        <w:div w:id="1085103960">
          <w:marLeft w:val="0"/>
          <w:marRight w:val="0"/>
          <w:marTop w:val="0"/>
          <w:marBottom w:val="0"/>
          <w:divBdr>
            <w:top w:val="none" w:sz="0" w:space="0" w:color="auto"/>
            <w:left w:val="none" w:sz="0" w:space="0" w:color="auto"/>
            <w:bottom w:val="none" w:sz="0" w:space="0" w:color="auto"/>
            <w:right w:val="none" w:sz="0" w:space="0" w:color="auto"/>
          </w:divBdr>
          <w:divsChild>
            <w:div w:id="870873168">
              <w:marLeft w:val="0"/>
              <w:marRight w:val="0"/>
              <w:marTop w:val="0"/>
              <w:marBottom w:val="0"/>
              <w:divBdr>
                <w:top w:val="none" w:sz="0" w:space="0" w:color="auto"/>
                <w:left w:val="none" w:sz="0" w:space="0" w:color="auto"/>
                <w:bottom w:val="none" w:sz="0" w:space="0" w:color="auto"/>
                <w:right w:val="none" w:sz="0" w:space="0" w:color="auto"/>
              </w:divBdr>
            </w:div>
          </w:divsChild>
        </w:div>
        <w:div w:id="1607155479">
          <w:marLeft w:val="0"/>
          <w:marRight w:val="0"/>
          <w:marTop w:val="0"/>
          <w:marBottom w:val="0"/>
          <w:divBdr>
            <w:top w:val="none" w:sz="0" w:space="0" w:color="auto"/>
            <w:left w:val="none" w:sz="0" w:space="0" w:color="auto"/>
            <w:bottom w:val="none" w:sz="0" w:space="0" w:color="auto"/>
            <w:right w:val="none" w:sz="0" w:space="0" w:color="auto"/>
          </w:divBdr>
        </w:div>
        <w:div w:id="272980897">
          <w:marLeft w:val="0"/>
          <w:marRight w:val="0"/>
          <w:marTop w:val="0"/>
          <w:marBottom w:val="0"/>
          <w:divBdr>
            <w:top w:val="none" w:sz="0" w:space="0" w:color="auto"/>
            <w:left w:val="none" w:sz="0" w:space="0" w:color="auto"/>
            <w:bottom w:val="none" w:sz="0" w:space="0" w:color="auto"/>
            <w:right w:val="none" w:sz="0" w:space="0" w:color="auto"/>
          </w:divBdr>
          <w:divsChild>
            <w:div w:id="1603610257">
              <w:marLeft w:val="0"/>
              <w:marRight w:val="0"/>
              <w:marTop w:val="0"/>
              <w:marBottom w:val="0"/>
              <w:divBdr>
                <w:top w:val="none" w:sz="0" w:space="0" w:color="auto"/>
                <w:left w:val="none" w:sz="0" w:space="0" w:color="auto"/>
                <w:bottom w:val="none" w:sz="0" w:space="0" w:color="auto"/>
                <w:right w:val="none" w:sz="0" w:space="0" w:color="auto"/>
              </w:divBdr>
            </w:div>
          </w:divsChild>
        </w:div>
        <w:div w:id="1104301631">
          <w:marLeft w:val="0"/>
          <w:marRight w:val="0"/>
          <w:marTop w:val="0"/>
          <w:marBottom w:val="0"/>
          <w:divBdr>
            <w:top w:val="none" w:sz="0" w:space="0" w:color="auto"/>
            <w:left w:val="none" w:sz="0" w:space="0" w:color="auto"/>
            <w:bottom w:val="none" w:sz="0" w:space="0" w:color="auto"/>
            <w:right w:val="none" w:sz="0" w:space="0" w:color="auto"/>
          </w:divBdr>
        </w:div>
        <w:div w:id="1297447643">
          <w:marLeft w:val="0"/>
          <w:marRight w:val="0"/>
          <w:marTop w:val="0"/>
          <w:marBottom w:val="0"/>
          <w:divBdr>
            <w:top w:val="none" w:sz="0" w:space="0" w:color="auto"/>
            <w:left w:val="none" w:sz="0" w:space="0" w:color="auto"/>
            <w:bottom w:val="none" w:sz="0" w:space="0" w:color="auto"/>
            <w:right w:val="none" w:sz="0" w:space="0" w:color="auto"/>
          </w:divBdr>
          <w:divsChild>
            <w:div w:id="2005934291">
              <w:marLeft w:val="0"/>
              <w:marRight w:val="0"/>
              <w:marTop w:val="0"/>
              <w:marBottom w:val="0"/>
              <w:divBdr>
                <w:top w:val="none" w:sz="0" w:space="0" w:color="auto"/>
                <w:left w:val="none" w:sz="0" w:space="0" w:color="auto"/>
                <w:bottom w:val="none" w:sz="0" w:space="0" w:color="auto"/>
                <w:right w:val="none" w:sz="0" w:space="0" w:color="auto"/>
              </w:divBdr>
            </w:div>
          </w:divsChild>
        </w:div>
        <w:div w:id="1181507518">
          <w:marLeft w:val="0"/>
          <w:marRight w:val="0"/>
          <w:marTop w:val="0"/>
          <w:marBottom w:val="0"/>
          <w:divBdr>
            <w:top w:val="none" w:sz="0" w:space="0" w:color="auto"/>
            <w:left w:val="none" w:sz="0" w:space="0" w:color="auto"/>
            <w:bottom w:val="none" w:sz="0" w:space="0" w:color="auto"/>
            <w:right w:val="none" w:sz="0" w:space="0" w:color="auto"/>
          </w:divBdr>
        </w:div>
        <w:div w:id="1775855620">
          <w:marLeft w:val="0"/>
          <w:marRight w:val="0"/>
          <w:marTop w:val="0"/>
          <w:marBottom w:val="0"/>
          <w:divBdr>
            <w:top w:val="none" w:sz="0" w:space="0" w:color="auto"/>
            <w:left w:val="none" w:sz="0" w:space="0" w:color="auto"/>
            <w:bottom w:val="none" w:sz="0" w:space="0" w:color="auto"/>
            <w:right w:val="none" w:sz="0" w:space="0" w:color="auto"/>
          </w:divBdr>
          <w:divsChild>
            <w:div w:id="288829476">
              <w:marLeft w:val="0"/>
              <w:marRight w:val="0"/>
              <w:marTop w:val="0"/>
              <w:marBottom w:val="0"/>
              <w:divBdr>
                <w:top w:val="none" w:sz="0" w:space="0" w:color="auto"/>
                <w:left w:val="none" w:sz="0" w:space="0" w:color="auto"/>
                <w:bottom w:val="none" w:sz="0" w:space="0" w:color="auto"/>
                <w:right w:val="none" w:sz="0" w:space="0" w:color="auto"/>
              </w:divBdr>
            </w:div>
          </w:divsChild>
        </w:div>
        <w:div w:id="139347405">
          <w:marLeft w:val="0"/>
          <w:marRight w:val="0"/>
          <w:marTop w:val="0"/>
          <w:marBottom w:val="0"/>
          <w:divBdr>
            <w:top w:val="none" w:sz="0" w:space="0" w:color="auto"/>
            <w:left w:val="none" w:sz="0" w:space="0" w:color="auto"/>
            <w:bottom w:val="none" w:sz="0" w:space="0" w:color="auto"/>
            <w:right w:val="none" w:sz="0" w:space="0" w:color="auto"/>
          </w:divBdr>
        </w:div>
        <w:div w:id="2078355499">
          <w:marLeft w:val="0"/>
          <w:marRight w:val="0"/>
          <w:marTop w:val="0"/>
          <w:marBottom w:val="0"/>
          <w:divBdr>
            <w:top w:val="none" w:sz="0" w:space="0" w:color="auto"/>
            <w:left w:val="none" w:sz="0" w:space="0" w:color="auto"/>
            <w:bottom w:val="none" w:sz="0" w:space="0" w:color="auto"/>
            <w:right w:val="none" w:sz="0" w:space="0" w:color="auto"/>
          </w:divBdr>
          <w:divsChild>
            <w:div w:id="1800688215">
              <w:marLeft w:val="0"/>
              <w:marRight w:val="0"/>
              <w:marTop w:val="0"/>
              <w:marBottom w:val="0"/>
              <w:divBdr>
                <w:top w:val="none" w:sz="0" w:space="0" w:color="auto"/>
                <w:left w:val="none" w:sz="0" w:space="0" w:color="auto"/>
                <w:bottom w:val="none" w:sz="0" w:space="0" w:color="auto"/>
                <w:right w:val="none" w:sz="0" w:space="0" w:color="auto"/>
              </w:divBdr>
            </w:div>
          </w:divsChild>
        </w:div>
        <w:div w:id="2112238304">
          <w:marLeft w:val="0"/>
          <w:marRight w:val="0"/>
          <w:marTop w:val="0"/>
          <w:marBottom w:val="0"/>
          <w:divBdr>
            <w:top w:val="none" w:sz="0" w:space="0" w:color="auto"/>
            <w:left w:val="none" w:sz="0" w:space="0" w:color="auto"/>
            <w:bottom w:val="none" w:sz="0" w:space="0" w:color="auto"/>
            <w:right w:val="none" w:sz="0" w:space="0" w:color="auto"/>
          </w:divBdr>
        </w:div>
        <w:div w:id="1444496332">
          <w:marLeft w:val="0"/>
          <w:marRight w:val="0"/>
          <w:marTop w:val="0"/>
          <w:marBottom w:val="0"/>
          <w:divBdr>
            <w:top w:val="none" w:sz="0" w:space="0" w:color="auto"/>
            <w:left w:val="none" w:sz="0" w:space="0" w:color="auto"/>
            <w:bottom w:val="none" w:sz="0" w:space="0" w:color="auto"/>
            <w:right w:val="none" w:sz="0" w:space="0" w:color="auto"/>
          </w:divBdr>
          <w:divsChild>
            <w:div w:id="1233543984">
              <w:marLeft w:val="0"/>
              <w:marRight w:val="0"/>
              <w:marTop w:val="0"/>
              <w:marBottom w:val="0"/>
              <w:divBdr>
                <w:top w:val="none" w:sz="0" w:space="0" w:color="auto"/>
                <w:left w:val="none" w:sz="0" w:space="0" w:color="auto"/>
                <w:bottom w:val="none" w:sz="0" w:space="0" w:color="auto"/>
                <w:right w:val="none" w:sz="0" w:space="0" w:color="auto"/>
              </w:divBdr>
            </w:div>
          </w:divsChild>
        </w:div>
        <w:div w:id="1067731549">
          <w:marLeft w:val="0"/>
          <w:marRight w:val="0"/>
          <w:marTop w:val="300"/>
          <w:marBottom w:val="0"/>
          <w:divBdr>
            <w:top w:val="none" w:sz="0" w:space="0" w:color="auto"/>
            <w:left w:val="none" w:sz="0" w:space="0" w:color="auto"/>
            <w:bottom w:val="none" w:sz="0" w:space="0" w:color="auto"/>
            <w:right w:val="none" w:sz="0" w:space="0" w:color="auto"/>
          </w:divBdr>
          <w:divsChild>
            <w:div w:id="1536114234">
              <w:marLeft w:val="0"/>
              <w:marRight w:val="0"/>
              <w:marTop w:val="0"/>
              <w:marBottom w:val="0"/>
              <w:divBdr>
                <w:top w:val="none" w:sz="0" w:space="0" w:color="auto"/>
                <w:left w:val="none" w:sz="0" w:space="0" w:color="auto"/>
                <w:bottom w:val="none" w:sz="0" w:space="0" w:color="auto"/>
                <w:right w:val="none" w:sz="0" w:space="0" w:color="auto"/>
              </w:divBdr>
              <w:divsChild>
                <w:div w:id="2060663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96389">
          <w:marLeft w:val="0"/>
          <w:marRight w:val="0"/>
          <w:marTop w:val="300"/>
          <w:marBottom w:val="0"/>
          <w:divBdr>
            <w:top w:val="none" w:sz="0" w:space="0" w:color="auto"/>
            <w:left w:val="none" w:sz="0" w:space="0" w:color="auto"/>
            <w:bottom w:val="none" w:sz="0" w:space="0" w:color="auto"/>
            <w:right w:val="none" w:sz="0" w:space="0" w:color="auto"/>
          </w:divBdr>
          <w:divsChild>
            <w:div w:id="1795177637">
              <w:marLeft w:val="0"/>
              <w:marRight w:val="0"/>
              <w:marTop w:val="0"/>
              <w:marBottom w:val="0"/>
              <w:divBdr>
                <w:top w:val="none" w:sz="0" w:space="0" w:color="auto"/>
                <w:left w:val="none" w:sz="0" w:space="0" w:color="auto"/>
                <w:bottom w:val="none" w:sz="0" w:space="0" w:color="auto"/>
                <w:right w:val="none" w:sz="0" w:space="0" w:color="auto"/>
              </w:divBdr>
              <w:divsChild>
                <w:div w:id="2143887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6359438">
          <w:marLeft w:val="0"/>
          <w:marRight w:val="0"/>
          <w:marTop w:val="300"/>
          <w:marBottom w:val="0"/>
          <w:divBdr>
            <w:top w:val="none" w:sz="0" w:space="0" w:color="auto"/>
            <w:left w:val="none" w:sz="0" w:space="0" w:color="auto"/>
            <w:bottom w:val="none" w:sz="0" w:space="0" w:color="auto"/>
            <w:right w:val="none" w:sz="0" w:space="0" w:color="auto"/>
          </w:divBdr>
          <w:divsChild>
            <w:div w:id="1912155867">
              <w:marLeft w:val="0"/>
              <w:marRight w:val="0"/>
              <w:marTop w:val="0"/>
              <w:marBottom w:val="0"/>
              <w:divBdr>
                <w:top w:val="none" w:sz="0" w:space="0" w:color="auto"/>
                <w:left w:val="none" w:sz="0" w:space="0" w:color="auto"/>
                <w:bottom w:val="none" w:sz="0" w:space="0" w:color="auto"/>
                <w:right w:val="none" w:sz="0" w:space="0" w:color="auto"/>
              </w:divBdr>
              <w:divsChild>
                <w:div w:id="60110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998039">
          <w:marLeft w:val="0"/>
          <w:marRight w:val="0"/>
          <w:marTop w:val="300"/>
          <w:marBottom w:val="0"/>
          <w:divBdr>
            <w:top w:val="none" w:sz="0" w:space="0" w:color="auto"/>
            <w:left w:val="none" w:sz="0" w:space="0" w:color="auto"/>
            <w:bottom w:val="none" w:sz="0" w:space="0" w:color="auto"/>
            <w:right w:val="none" w:sz="0" w:space="0" w:color="auto"/>
          </w:divBdr>
          <w:divsChild>
            <w:div w:id="1385450284">
              <w:marLeft w:val="0"/>
              <w:marRight w:val="0"/>
              <w:marTop w:val="0"/>
              <w:marBottom w:val="0"/>
              <w:divBdr>
                <w:top w:val="none" w:sz="0" w:space="0" w:color="auto"/>
                <w:left w:val="none" w:sz="0" w:space="0" w:color="auto"/>
                <w:bottom w:val="none" w:sz="0" w:space="0" w:color="auto"/>
                <w:right w:val="none" w:sz="0" w:space="0" w:color="auto"/>
              </w:divBdr>
              <w:divsChild>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587994">
      <w:bodyDiv w:val="1"/>
      <w:marLeft w:val="0"/>
      <w:marRight w:val="0"/>
      <w:marTop w:val="0"/>
      <w:marBottom w:val="0"/>
      <w:divBdr>
        <w:top w:val="none" w:sz="0" w:space="0" w:color="auto"/>
        <w:left w:val="none" w:sz="0" w:space="0" w:color="auto"/>
        <w:bottom w:val="none" w:sz="0" w:space="0" w:color="auto"/>
        <w:right w:val="none" w:sz="0" w:space="0" w:color="auto"/>
      </w:divBdr>
      <w:divsChild>
        <w:div w:id="7486893">
          <w:marLeft w:val="0"/>
          <w:marRight w:val="0"/>
          <w:marTop w:val="0"/>
          <w:marBottom w:val="0"/>
          <w:divBdr>
            <w:top w:val="none" w:sz="0" w:space="0" w:color="auto"/>
            <w:left w:val="none" w:sz="0" w:space="0" w:color="auto"/>
            <w:bottom w:val="none" w:sz="0" w:space="0" w:color="auto"/>
            <w:right w:val="none" w:sz="0" w:space="0" w:color="auto"/>
          </w:divBdr>
          <w:divsChild>
            <w:div w:id="945111548">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sChild>
            <w:div w:id="680662818">
              <w:marLeft w:val="0"/>
              <w:marRight w:val="0"/>
              <w:marTop w:val="0"/>
              <w:marBottom w:val="0"/>
              <w:divBdr>
                <w:top w:val="none" w:sz="0" w:space="0" w:color="auto"/>
                <w:left w:val="none" w:sz="0" w:space="0" w:color="auto"/>
                <w:bottom w:val="none" w:sz="0" w:space="0" w:color="auto"/>
                <w:right w:val="none" w:sz="0" w:space="0" w:color="auto"/>
              </w:divBdr>
            </w:div>
          </w:divsChild>
        </w:div>
        <w:div w:id="249043362">
          <w:marLeft w:val="0"/>
          <w:marRight w:val="0"/>
          <w:marTop w:val="0"/>
          <w:marBottom w:val="0"/>
          <w:divBdr>
            <w:top w:val="none" w:sz="0" w:space="0" w:color="auto"/>
            <w:left w:val="none" w:sz="0" w:space="0" w:color="auto"/>
            <w:bottom w:val="none" w:sz="0" w:space="0" w:color="auto"/>
            <w:right w:val="none" w:sz="0" w:space="0" w:color="auto"/>
          </w:divBdr>
          <w:divsChild>
            <w:div w:id="57410254">
              <w:marLeft w:val="0"/>
              <w:marRight w:val="0"/>
              <w:marTop w:val="0"/>
              <w:marBottom w:val="0"/>
              <w:divBdr>
                <w:top w:val="none" w:sz="0" w:space="0" w:color="auto"/>
                <w:left w:val="none" w:sz="0" w:space="0" w:color="auto"/>
                <w:bottom w:val="none" w:sz="0" w:space="0" w:color="auto"/>
                <w:right w:val="none" w:sz="0" w:space="0" w:color="auto"/>
              </w:divBdr>
            </w:div>
          </w:divsChild>
        </w:div>
        <w:div w:id="574246090">
          <w:marLeft w:val="0"/>
          <w:marRight w:val="0"/>
          <w:marTop w:val="0"/>
          <w:marBottom w:val="0"/>
          <w:divBdr>
            <w:top w:val="none" w:sz="0" w:space="0" w:color="auto"/>
            <w:left w:val="none" w:sz="0" w:space="0" w:color="auto"/>
            <w:bottom w:val="none" w:sz="0" w:space="0" w:color="auto"/>
            <w:right w:val="none" w:sz="0" w:space="0" w:color="auto"/>
          </w:divBdr>
          <w:divsChild>
            <w:div w:id="2001619997">
              <w:marLeft w:val="0"/>
              <w:marRight w:val="0"/>
              <w:marTop w:val="0"/>
              <w:marBottom w:val="0"/>
              <w:divBdr>
                <w:top w:val="none" w:sz="0" w:space="0" w:color="auto"/>
                <w:left w:val="none" w:sz="0" w:space="0" w:color="auto"/>
                <w:bottom w:val="none" w:sz="0" w:space="0" w:color="auto"/>
                <w:right w:val="none" w:sz="0" w:space="0" w:color="auto"/>
              </w:divBdr>
            </w:div>
          </w:divsChild>
        </w:div>
        <w:div w:id="588126681">
          <w:marLeft w:val="0"/>
          <w:marRight w:val="0"/>
          <w:marTop w:val="300"/>
          <w:marBottom w:val="0"/>
          <w:divBdr>
            <w:top w:val="none" w:sz="0" w:space="0" w:color="auto"/>
            <w:left w:val="none" w:sz="0" w:space="0" w:color="auto"/>
            <w:bottom w:val="none" w:sz="0" w:space="0" w:color="auto"/>
            <w:right w:val="none" w:sz="0" w:space="0" w:color="auto"/>
          </w:divBdr>
          <w:divsChild>
            <w:div w:id="763452340">
              <w:marLeft w:val="0"/>
              <w:marRight w:val="0"/>
              <w:marTop w:val="0"/>
              <w:marBottom w:val="0"/>
              <w:divBdr>
                <w:top w:val="none" w:sz="0" w:space="0" w:color="auto"/>
                <w:left w:val="none" w:sz="0" w:space="0" w:color="auto"/>
                <w:bottom w:val="none" w:sz="0" w:space="0" w:color="auto"/>
                <w:right w:val="none" w:sz="0" w:space="0" w:color="auto"/>
              </w:divBdr>
              <w:divsChild>
                <w:div w:id="5218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538909">
          <w:marLeft w:val="0"/>
          <w:marRight w:val="0"/>
          <w:marTop w:val="0"/>
          <w:marBottom w:val="0"/>
          <w:divBdr>
            <w:top w:val="none" w:sz="0" w:space="0" w:color="auto"/>
            <w:left w:val="none" w:sz="0" w:space="0" w:color="auto"/>
            <w:bottom w:val="none" w:sz="0" w:space="0" w:color="auto"/>
            <w:right w:val="none" w:sz="0" w:space="0" w:color="auto"/>
          </w:divBdr>
          <w:divsChild>
            <w:div w:id="1125545816">
              <w:marLeft w:val="0"/>
              <w:marRight w:val="0"/>
              <w:marTop w:val="0"/>
              <w:marBottom w:val="0"/>
              <w:divBdr>
                <w:top w:val="none" w:sz="0" w:space="0" w:color="auto"/>
                <w:left w:val="none" w:sz="0" w:space="0" w:color="auto"/>
                <w:bottom w:val="none" w:sz="0" w:space="0" w:color="auto"/>
                <w:right w:val="none" w:sz="0" w:space="0" w:color="auto"/>
              </w:divBdr>
            </w:div>
          </w:divsChild>
        </w:div>
        <w:div w:id="715816443">
          <w:marLeft w:val="0"/>
          <w:marRight w:val="0"/>
          <w:marTop w:val="0"/>
          <w:marBottom w:val="0"/>
          <w:divBdr>
            <w:top w:val="none" w:sz="0" w:space="0" w:color="auto"/>
            <w:left w:val="none" w:sz="0" w:space="0" w:color="auto"/>
            <w:bottom w:val="none" w:sz="0" w:space="0" w:color="auto"/>
            <w:right w:val="none" w:sz="0" w:space="0" w:color="auto"/>
          </w:divBdr>
        </w:div>
        <w:div w:id="1126125371">
          <w:marLeft w:val="0"/>
          <w:marRight w:val="0"/>
          <w:marTop w:val="300"/>
          <w:marBottom w:val="0"/>
          <w:divBdr>
            <w:top w:val="none" w:sz="0" w:space="0" w:color="auto"/>
            <w:left w:val="none" w:sz="0" w:space="0" w:color="auto"/>
            <w:bottom w:val="none" w:sz="0" w:space="0" w:color="auto"/>
            <w:right w:val="none" w:sz="0" w:space="0" w:color="auto"/>
          </w:divBdr>
          <w:divsChild>
            <w:div w:id="1802773091">
              <w:marLeft w:val="0"/>
              <w:marRight w:val="0"/>
              <w:marTop w:val="0"/>
              <w:marBottom w:val="0"/>
              <w:divBdr>
                <w:top w:val="none" w:sz="0" w:space="0" w:color="auto"/>
                <w:left w:val="none" w:sz="0" w:space="0" w:color="auto"/>
                <w:bottom w:val="none" w:sz="0" w:space="0" w:color="auto"/>
                <w:right w:val="none" w:sz="0" w:space="0" w:color="auto"/>
              </w:divBdr>
              <w:divsChild>
                <w:div w:id="1884168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509804">
          <w:marLeft w:val="0"/>
          <w:marRight w:val="0"/>
          <w:marTop w:val="0"/>
          <w:marBottom w:val="0"/>
          <w:divBdr>
            <w:top w:val="none" w:sz="0" w:space="0" w:color="auto"/>
            <w:left w:val="none" w:sz="0" w:space="0" w:color="auto"/>
            <w:bottom w:val="none" w:sz="0" w:space="0" w:color="auto"/>
            <w:right w:val="none" w:sz="0" w:space="0" w:color="auto"/>
          </w:divBdr>
        </w:div>
        <w:div w:id="1392731238">
          <w:marLeft w:val="0"/>
          <w:marRight w:val="0"/>
          <w:marTop w:val="300"/>
          <w:marBottom w:val="0"/>
          <w:divBdr>
            <w:top w:val="none" w:sz="0" w:space="0" w:color="auto"/>
            <w:left w:val="none" w:sz="0" w:space="0" w:color="auto"/>
            <w:bottom w:val="none" w:sz="0" w:space="0" w:color="auto"/>
            <w:right w:val="none" w:sz="0" w:space="0" w:color="auto"/>
          </w:divBdr>
          <w:divsChild>
            <w:div w:id="1971520257">
              <w:marLeft w:val="0"/>
              <w:marRight w:val="0"/>
              <w:marTop w:val="0"/>
              <w:marBottom w:val="0"/>
              <w:divBdr>
                <w:top w:val="none" w:sz="0" w:space="0" w:color="auto"/>
                <w:left w:val="none" w:sz="0" w:space="0" w:color="auto"/>
                <w:bottom w:val="none" w:sz="0" w:space="0" w:color="auto"/>
                <w:right w:val="none" w:sz="0" w:space="0" w:color="auto"/>
              </w:divBdr>
              <w:divsChild>
                <w:div w:id="973951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19495">
          <w:marLeft w:val="0"/>
          <w:marRight w:val="0"/>
          <w:marTop w:val="0"/>
          <w:marBottom w:val="0"/>
          <w:divBdr>
            <w:top w:val="none" w:sz="0" w:space="0" w:color="auto"/>
            <w:left w:val="none" w:sz="0" w:space="0" w:color="auto"/>
            <w:bottom w:val="none" w:sz="0" w:space="0" w:color="auto"/>
            <w:right w:val="none" w:sz="0" w:space="0" w:color="auto"/>
          </w:divBdr>
          <w:divsChild>
            <w:div w:id="634918939">
              <w:marLeft w:val="0"/>
              <w:marRight w:val="0"/>
              <w:marTop w:val="0"/>
              <w:marBottom w:val="0"/>
              <w:divBdr>
                <w:top w:val="none" w:sz="0" w:space="0" w:color="auto"/>
                <w:left w:val="none" w:sz="0" w:space="0" w:color="auto"/>
                <w:bottom w:val="none" w:sz="0" w:space="0" w:color="auto"/>
                <w:right w:val="none" w:sz="0" w:space="0" w:color="auto"/>
              </w:divBdr>
            </w:div>
          </w:divsChild>
        </w:div>
        <w:div w:id="1672294198">
          <w:marLeft w:val="0"/>
          <w:marRight w:val="0"/>
          <w:marTop w:val="0"/>
          <w:marBottom w:val="0"/>
          <w:divBdr>
            <w:top w:val="none" w:sz="0" w:space="0" w:color="auto"/>
            <w:left w:val="none" w:sz="0" w:space="0" w:color="auto"/>
            <w:bottom w:val="none" w:sz="0" w:space="0" w:color="auto"/>
            <w:right w:val="none" w:sz="0" w:space="0" w:color="auto"/>
          </w:divBdr>
        </w:div>
        <w:div w:id="1722555778">
          <w:marLeft w:val="0"/>
          <w:marRight w:val="0"/>
          <w:marTop w:val="0"/>
          <w:marBottom w:val="0"/>
          <w:divBdr>
            <w:top w:val="none" w:sz="0" w:space="0" w:color="auto"/>
            <w:left w:val="none" w:sz="0" w:space="0" w:color="auto"/>
            <w:bottom w:val="none" w:sz="0" w:space="0" w:color="auto"/>
            <w:right w:val="none" w:sz="0" w:space="0" w:color="auto"/>
          </w:divBdr>
          <w:divsChild>
            <w:div w:id="1013845382">
              <w:marLeft w:val="0"/>
              <w:marRight w:val="0"/>
              <w:marTop w:val="0"/>
              <w:marBottom w:val="0"/>
              <w:divBdr>
                <w:top w:val="none" w:sz="0" w:space="0" w:color="auto"/>
                <w:left w:val="none" w:sz="0" w:space="0" w:color="auto"/>
                <w:bottom w:val="none" w:sz="0" w:space="0" w:color="auto"/>
                <w:right w:val="none" w:sz="0" w:space="0" w:color="auto"/>
              </w:divBdr>
            </w:div>
          </w:divsChild>
        </w:div>
        <w:div w:id="1758021504">
          <w:marLeft w:val="0"/>
          <w:marRight w:val="0"/>
          <w:marTop w:val="0"/>
          <w:marBottom w:val="0"/>
          <w:divBdr>
            <w:top w:val="none" w:sz="0" w:space="0" w:color="auto"/>
            <w:left w:val="none" w:sz="0" w:space="0" w:color="auto"/>
            <w:bottom w:val="none" w:sz="0" w:space="0" w:color="auto"/>
            <w:right w:val="none" w:sz="0" w:space="0" w:color="auto"/>
          </w:divBdr>
        </w:div>
        <w:div w:id="2089034425">
          <w:marLeft w:val="0"/>
          <w:marRight w:val="0"/>
          <w:marTop w:val="0"/>
          <w:marBottom w:val="0"/>
          <w:divBdr>
            <w:top w:val="none" w:sz="0" w:space="0" w:color="auto"/>
            <w:left w:val="none" w:sz="0" w:space="0" w:color="auto"/>
            <w:bottom w:val="none" w:sz="0" w:space="0" w:color="auto"/>
            <w:right w:val="none" w:sz="0" w:space="0" w:color="auto"/>
          </w:divBdr>
        </w:div>
        <w:div w:id="2141800135">
          <w:marLeft w:val="0"/>
          <w:marRight w:val="0"/>
          <w:marTop w:val="300"/>
          <w:marBottom w:val="0"/>
          <w:divBdr>
            <w:top w:val="none" w:sz="0" w:space="0" w:color="auto"/>
            <w:left w:val="none" w:sz="0" w:space="0" w:color="auto"/>
            <w:bottom w:val="none" w:sz="0" w:space="0" w:color="auto"/>
            <w:right w:val="none" w:sz="0" w:space="0" w:color="auto"/>
          </w:divBdr>
          <w:divsChild>
            <w:div w:id="59718300">
              <w:marLeft w:val="0"/>
              <w:marRight w:val="0"/>
              <w:marTop w:val="0"/>
              <w:marBottom w:val="0"/>
              <w:divBdr>
                <w:top w:val="none" w:sz="0" w:space="0" w:color="auto"/>
                <w:left w:val="none" w:sz="0" w:space="0" w:color="auto"/>
                <w:bottom w:val="none" w:sz="0" w:space="0" w:color="auto"/>
                <w:right w:val="none" w:sz="0" w:space="0" w:color="auto"/>
              </w:divBdr>
              <w:divsChild>
                <w:div w:id="938297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8008405">
      <w:bodyDiv w:val="1"/>
      <w:marLeft w:val="0"/>
      <w:marRight w:val="0"/>
      <w:marTop w:val="0"/>
      <w:marBottom w:val="0"/>
      <w:divBdr>
        <w:top w:val="none" w:sz="0" w:space="0" w:color="auto"/>
        <w:left w:val="none" w:sz="0" w:space="0" w:color="auto"/>
        <w:bottom w:val="none" w:sz="0" w:space="0" w:color="auto"/>
        <w:right w:val="none" w:sz="0" w:space="0" w:color="auto"/>
      </w:divBdr>
    </w:div>
    <w:div w:id="1288388517">
      <w:bodyDiv w:val="1"/>
      <w:marLeft w:val="0"/>
      <w:marRight w:val="0"/>
      <w:marTop w:val="0"/>
      <w:marBottom w:val="0"/>
      <w:divBdr>
        <w:top w:val="none" w:sz="0" w:space="0" w:color="auto"/>
        <w:left w:val="none" w:sz="0" w:space="0" w:color="auto"/>
        <w:bottom w:val="none" w:sz="0" w:space="0" w:color="auto"/>
        <w:right w:val="none" w:sz="0" w:space="0" w:color="auto"/>
      </w:divBdr>
    </w:div>
    <w:div w:id="1289552704">
      <w:bodyDiv w:val="1"/>
      <w:marLeft w:val="0"/>
      <w:marRight w:val="0"/>
      <w:marTop w:val="0"/>
      <w:marBottom w:val="0"/>
      <w:divBdr>
        <w:top w:val="none" w:sz="0" w:space="0" w:color="auto"/>
        <w:left w:val="none" w:sz="0" w:space="0" w:color="auto"/>
        <w:bottom w:val="none" w:sz="0" w:space="0" w:color="auto"/>
        <w:right w:val="none" w:sz="0" w:space="0" w:color="auto"/>
      </w:divBdr>
      <w:divsChild>
        <w:div w:id="18050708">
          <w:marLeft w:val="0"/>
          <w:marRight w:val="0"/>
          <w:marTop w:val="300"/>
          <w:marBottom w:val="0"/>
          <w:divBdr>
            <w:top w:val="none" w:sz="0" w:space="0" w:color="auto"/>
            <w:left w:val="none" w:sz="0" w:space="0" w:color="auto"/>
            <w:bottom w:val="none" w:sz="0" w:space="0" w:color="auto"/>
            <w:right w:val="none" w:sz="0" w:space="0" w:color="auto"/>
          </w:divBdr>
          <w:divsChild>
            <w:div w:id="1211306552">
              <w:marLeft w:val="0"/>
              <w:marRight w:val="0"/>
              <w:marTop w:val="0"/>
              <w:marBottom w:val="0"/>
              <w:divBdr>
                <w:top w:val="none" w:sz="0" w:space="0" w:color="auto"/>
                <w:left w:val="none" w:sz="0" w:space="0" w:color="auto"/>
                <w:bottom w:val="none" w:sz="0" w:space="0" w:color="auto"/>
                <w:right w:val="none" w:sz="0" w:space="0" w:color="auto"/>
              </w:divBdr>
              <w:divsChild>
                <w:div w:id="1135828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28442">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sChild>
            <w:div w:id="1307930538">
              <w:marLeft w:val="0"/>
              <w:marRight w:val="0"/>
              <w:marTop w:val="0"/>
              <w:marBottom w:val="0"/>
              <w:divBdr>
                <w:top w:val="none" w:sz="0" w:space="0" w:color="auto"/>
                <w:left w:val="none" w:sz="0" w:space="0" w:color="auto"/>
                <w:bottom w:val="none" w:sz="0" w:space="0" w:color="auto"/>
                <w:right w:val="none" w:sz="0" w:space="0" w:color="auto"/>
              </w:divBdr>
            </w:div>
          </w:divsChild>
        </w:div>
        <w:div w:id="203255317">
          <w:marLeft w:val="0"/>
          <w:marRight w:val="0"/>
          <w:marTop w:val="0"/>
          <w:marBottom w:val="0"/>
          <w:divBdr>
            <w:top w:val="none" w:sz="0" w:space="0" w:color="auto"/>
            <w:left w:val="none" w:sz="0" w:space="0" w:color="auto"/>
            <w:bottom w:val="none" w:sz="0" w:space="0" w:color="auto"/>
            <w:right w:val="none" w:sz="0" w:space="0" w:color="auto"/>
          </w:divBdr>
          <w:divsChild>
            <w:div w:id="938945826">
              <w:marLeft w:val="0"/>
              <w:marRight w:val="0"/>
              <w:marTop w:val="0"/>
              <w:marBottom w:val="0"/>
              <w:divBdr>
                <w:top w:val="none" w:sz="0" w:space="0" w:color="auto"/>
                <w:left w:val="none" w:sz="0" w:space="0" w:color="auto"/>
                <w:bottom w:val="none" w:sz="0" w:space="0" w:color="auto"/>
                <w:right w:val="none" w:sz="0" w:space="0" w:color="auto"/>
              </w:divBdr>
            </w:div>
          </w:divsChild>
        </w:div>
        <w:div w:id="480467770">
          <w:marLeft w:val="0"/>
          <w:marRight w:val="0"/>
          <w:marTop w:val="0"/>
          <w:marBottom w:val="0"/>
          <w:divBdr>
            <w:top w:val="none" w:sz="0" w:space="0" w:color="auto"/>
            <w:left w:val="none" w:sz="0" w:space="0" w:color="auto"/>
            <w:bottom w:val="none" w:sz="0" w:space="0" w:color="auto"/>
            <w:right w:val="none" w:sz="0" w:space="0" w:color="auto"/>
          </w:divBdr>
        </w:div>
        <w:div w:id="538709588">
          <w:marLeft w:val="0"/>
          <w:marRight w:val="0"/>
          <w:marTop w:val="0"/>
          <w:marBottom w:val="0"/>
          <w:divBdr>
            <w:top w:val="none" w:sz="0" w:space="0" w:color="auto"/>
            <w:left w:val="none" w:sz="0" w:space="0" w:color="auto"/>
            <w:bottom w:val="none" w:sz="0" w:space="0" w:color="auto"/>
            <w:right w:val="none" w:sz="0" w:space="0" w:color="auto"/>
          </w:divBdr>
        </w:div>
        <w:div w:id="748890831">
          <w:marLeft w:val="0"/>
          <w:marRight w:val="0"/>
          <w:marTop w:val="0"/>
          <w:marBottom w:val="0"/>
          <w:divBdr>
            <w:top w:val="none" w:sz="0" w:space="0" w:color="auto"/>
            <w:left w:val="none" w:sz="0" w:space="0" w:color="auto"/>
            <w:bottom w:val="none" w:sz="0" w:space="0" w:color="auto"/>
            <w:right w:val="none" w:sz="0" w:space="0" w:color="auto"/>
          </w:divBdr>
        </w:div>
        <w:div w:id="942107467">
          <w:marLeft w:val="0"/>
          <w:marRight w:val="0"/>
          <w:marTop w:val="0"/>
          <w:marBottom w:val="0"/>
          <w:divBdr>
            <w:top w:val="none" w:sz="0" w:space="0" w:color="auto"/>
            <w:left w:val="none" w:sz="0" w:space="0" w:color="auto"/>
            <w:bottom w:val="none" w:sz="0" w:space="0" w:color="auto"/>
            <w:right w:val="none" w:sz="0" w:space="0" w:color="auto"/>
          </w:divBdr>
          <w:divsChild>
            <w:div w:id="1546327923">
              <w:marLeft w:val="0"/>
              <w:marRight w:val="0"/>
              <w:marTop w:val="0"/>
              <w:marBottom w:val="0"/>
              <w:divBdr>
                <w:top w:val="none" w:sz="0" w:space="0" w:color="auto"/>
                <w:left w:val="none" w:sz="0" w:space="0" w:color="auto"/>
                <w:bottom w:val="none" w:sz="0" w:space="0" w:color="auto"/>
                <w:right w:val="none" w:sz="0" w:space="0" w:color="auto"/>
              </w:divBdr>
            </w:div>
          </w:divsChild>
        </w:div>
        <w:div w:id="960113582">
          <w:marLeft w:val="0"/>
          <w:marRight w:val="0"/>
          <w:marTop w:val="300"/>
          <w:marBottom w:val="0"/>
          <w:divBdr>
            <w:top w:val="none" w:sz="0" w:space="0" w:color="auto"/>
            <w:left w:val="none" w:sz="0" w:space="0" w:color="auto"/>
            <w:bottom w:val="none" w:sz="0" w:space="0" w:color="auto"/>
            <w:right w:val="none" w:sz="0" w:space="0" w:color="auto"/>
          </w:divBdr>
          <w:divsChild>
            <w:div w:id="780416108">
              <w:marLeft w:val="0"/>
              <w:marRight w:val="0"/>
              <w:marTop w:val="0"/>
              <w:marBottom w:val="0"/>
              <w:divBdr>
                <w:top w:val="none" w:sz="0" w:space="0" w:color="auto"/>
                <w:left w:val="none" w:sz="0" w:space="0" w:color="auto"/>
                <w:bottom w:val="none" w:sz="0" w:space="0" w:color="auto"/>
                <w:right w:val="none" w:sz="0" w:space="0" w:color="auto"/>
              </w:divBdr>
              <w:divsChild>
                <w:div w:id="1069962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950158">
          <w:marLeft w:val="0"/>
          <w:marRight w:val="0"/>
          <w:marTop w:val="0"/>
          <w:marBottom w:val="0"/>
          <w:divBdr>
            <w:top w:val="none" w:sz="0" w:space="0" w:color="auto"/>
            <w:left w:val="none" w:sz="0" w:space="0" w:color="auto"/>
            <w:bottom w:val="none" w:sz="0" w:space="0" w:color="auto"/>
            <w:right w:val="none" w:sz="0" w:space="0" w:color="auto"/>
          </w:divBdr>
          <w:divsChild>
            <w:div w:id="1985691644">
              <w:marLeft w:val="0"/>
              <w:marRight w:val="0"/>
              <w:marTop w:val="0"/>
              <w:marBottom w:val="0"/>
              <w:divBdr>
                <w:top w:val="none" w:sz="0" w:space="0" w:color="auto"/>
                <w:left w:val="none" w:sz="0" w:space="0" w:color="auto"/>
                <w:bottom w:val="none" w:sz="0" w:space="0" w:color="auto"/>
                <w:right w:val="none" w:sz="0" w:space="0" w:color="auto"/>
              </w:divBdr>
            </w:div>
          </w:divsChild>
        </w:div>
        <w:div w:id="1248808713">
          <w:marLeft w:val="0"/>
          <w:marRight w:val="0"/>
          <w:marTop w:val="0"/>
          <w:marBottom w:val="0"/>
          <w:divBdr>
            <w:top w:val="none" w:sz="0" w:space="0" w:color="auto"/>
            <w:left w:val="none" w:sz="0" w:space="0" w:color="auto"/>
            <w:bottom w:val="none" w:sz="0" w:space="0" w:color="auto"/>
            <w:right w:val="none" w:sz="0" w:space="0" w:color="auto"/>
          </w:divBdr>
          <w:divsChild>
            <w:div w:id="244151056">
              <w:marLeft w:val="0"/>
              <w:marRight w:val="0"/>
              <w:marTop w:val="0"/>
              <w:marBottom w:val="0"/>
              <w:divBdr>
                <w:top w:val="none" w:sz="0" w:space="0" w:color="auto"/>
                <w:left w:val="none" w:sz="0" w:space="0" w:color="auto"/>
                <w:bottom w:val="none" w:sz="0" w:space="0" w:color="auto"/>
                <w:right w:val="none" w:sz="0" w:space="0" w:color="auto"/>
              </w:divBdr>
            </w:div>
          </w:divsChild>
        </w:div>
        <w:div w:id="1270966643">
          <w:marLeft w:val="0"/>
          <w:marRight w:val="0"/>
          <w:marTop w:val="0"/>
          <w:marBottom w:val="0"/>
          <w:divBdr>
            <w:top w:val="none" w:sz="0" w:space="0" w:color="auto"/>
            <w:left w:val="none" w:sz="0" w:space="0" w:color="auto"/>
            <w:bottom w:val="none" w:sz="0" w:space="0" w:color="auto"/>
            <w:right w:val="none" w:sz="0" w:space="0" w:color="auto"/>
          </w:divBdr>
        </w:div>
        <w:div w:id="1371344178">
          <w:marLeft w:val="0"/>
          <w:marRight w:val="0"/>
          <w:marTop w:val="300"/>
          <w:marBottom w:val="0"/>
          <w:divBdr>
            <w:top w:val="none" w:sz="0" w:space="0" w:color="auto"/>
            <w:left w:val="none" w:sz="0" w:space="0" w:color="auto"/>
            <w:bottom w:val="none" w:sz="0" w:space="0" w:color="auto"/>
            <w:right w:val="none" w:sz="0" w:space="0" w:color="auto"/>
          </w:divBdr>
          <w:divsChild>
            <w:div w:id="777532271">
              <w:marLeft w:val="0"/>
              <w:marRight w:val="0"/>
              <w:marTop w:val="0"/>
              <w:marBottom w:val="0"/>
              <w:divBdr>
                <w:top w:val="none" w:sz="0" w:space="0" w:color="auto"/>
                <w:left w:val="none" w:sz="0" w:space="0" w:color="auto"/>
                <w:bottom w:val="none" w:sz="0" w:space="0" w:color="auto"/>
                <w:right w:val="none" w:sz="0" w:space="0" w:color="auto"/>
              </w:divBdr>
              <w:divsChild>
                <w:div w:id="1013190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9236800">
          <w:marLeft w:val="0"/>
          <w:marRight w:val="0"/>
          <w:marTop w:val="0"/>
          <w:marBottom w:val="0"/>
          <w:divBdr>
            <w:top w:val="none" w:sz="0" w:space="0" w:color="auto"/>
            <w:left w:val="none" w:sz="0" w:space="0" w:color="auto"/>
            <w:bottom w:val="none" w:sz="0" w:space="0" w:color="auto"/>
            <w:right w:val="none" w:sz="0" w:space="0" w:color="auto"/>
          </w:divBdr>
          <w:divsChild>
            <w:div w:id="1119496524">
              <w:marLeft w:val="0"/>
              <w:marRight w:val="0"/>
              <w:marTop w:val="0"/>
              <w:marBottom w:val="0"/>
              <w:divBdr>
                <w:top w:val="none" w:sz="0" w:space="0" w:color="auto"/>
                <w:left w:val="none" w:sz="0" w:space="0" w:color="auto"/>
                <w:bottom w:val="none" w:sz="0" w:space="0" w:color="auto"/>
                <w:right w:val="none" w:sz="0" w:space="0" w:color="auto"/>
              </w:divBdr>
            </w:div>
          </w:divsChild>
        </w:div>
        <w:div w:id="1689063908">
          <w:marLeft w:val="0"/>
          <w:marRight w:val="0"/>
          <w:marTop w:val="0"/>
          <w:marBottom w:val="0"/>
          <w:divBdr>
            <w:top w:val="none" w:sz="0" w:space="0" w:color="auto"/>
            <w:left w:val="none" w:sz="0" w:space="0" w:color="auto"/>
            <w:bottom w:val="none" w:sz="0" w:space="0" w:color="auto"/>
            <w:right w:val="none" w:sz="0" w:space="0" w:color="auto"/>
          </w:divBdr>
        </w:div>
        <w:div w:id="1807309786">
          <w:marLeft w:val="0"/>
          <w:marRight w:val="0"/>
          <w:marTop w:val="300"/>
          <w:marBottom w:val="0"/>
          <w:divBdr>
            <w:top w:val="none" w:sz="0" w:space="0" w:color="auto"/>
            <w:left w:val="none" w:sz="0" w:space="0" w:color="auto"/>
            <w:bottom w:val="none" w:sz="0" w:space="0" w:color="auto"/>
            <w:right w:val="none" w:sz="0" w:space="0" w:color="auto"/>
          </w:divBdr>
          <w:divsChild>
            <w:div w:id="91827790">
              <w:marLeft w:val="0"/>
              <w:marRight w:val="0"/>
              <w:marTop w:val="0"/>
              <w:marBottom w:val="0"/>
              <w:divBdr>
                <w:top w:val="none" w:sz="0" w:space="0" w:color="auto"/>
                <w:left w:val="none" w:sz="0" w:space="0" w:color="auto"/>
                <w:bottom w:val="none" w:sz="0" w:space="0" w:color="auto"/>
                <w:right w:val="none" w:sz="0" w:space="0" w:color="auto"/>
              </w:divBdr>
              <w:divsChild>
                <w:div w:id="95239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311040">
          <w:marLeft w:val="0"/>
          <w:marRight w:val="0"/>
          <w:marTop w:val="0"/>
          <w:marBottom w:val="0"/>
          <w:divBdr>
            <w:top w:val="none" w:sz="0" w:space="0" w:color="auto"/>
            <w:left w:val="none" w:sz="0" w:space="0" w:color="auto"/>
            <w:bottom w:val="none" w:sz="0" w:space="0" w:color="auto"/>
            <w:right w:val="none" w:sz="0" w:space="0" w:color="auto"/>
          </w:divBdr>
        </w:div>
        <w:div w:id="1956785338">
          <w:marLeft w:val="0"/>
          <w:marRight w:val="0"/>
          <w:marTop w:val="0"/>
          <w:marBottom w:val="0"/>
          <w:divBdr>
            <w:top w:val="none" w:sz="0" w:space="0" w:color="auto"/>
            <w:left w:val="none" w:sz="0" w:space="0" w:color="auto"/>
            <w:bottom w:val="none" w:sz="0" w:space="0" w:color="auto"/>
            <w:right w:val="none" w:sz="0" w:space="0" w:color="auto"/>
          </w:divBdr>
          <w:divsChild>
            <w:div w:id="1599487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9580079">
      <w:bodyDiv w:val="1"/>
      <w:marLeft w:val="0"/>
      <w:marRight w:val="0"/>
      <w:marTop w:val="0"/>
      <w:marBottom w:val="0"/>
      <w:divBdr>
        <w:top w:val="none" w:sz="0" w:space="0" w:color="auto"/>
        <w:left w:val="none" w:sz="0" w:space="0" w:color="auto"/>
        <w:bottom w:val="none" w:sz="0" w:space="0" w:color="auto"/>
        <w:right w:val="none" w:sz="0" w:space="0" w:color="auto"/>
      </w:divBdr>
    </w:div>
    <w:div w:id="1290478403">
      <w:bodyDiv w:val="1"/>
      <w:marLeft w:val="0"/>
      <w:marRight w:val="0"/>
      <w:marTop w:val="0"/>
      <w:marBottom w:val="0"/>
      <w:divBdr>
        <w:top w:val="none" w:sz="0" w:space="0" w:color="auto"/>
        <w:left w:val="none" w:sz="0" w:space="0" w:color="auto"/>
        <w:bottom w:val="none" w:sz="0" w:space="0" w:color="auto"/>
        <w:right w:val="none" w:sz="0" w:space="0" w:color="auto"/>
      </w:divBdr>
      <w:divsChild>
        <w:div w:id="527640076">
          <w:marLeft w:val="0"/>
          <w:marRight w:val="0"/>
          <w:marTop w:val="0"/>
          <w:marBottom w:val="0"/>
          <w:divBdr>
            <w:top w:val="none" w:sz="0" w:space="0" w:color="auto"/>
            <w:left w:val="none" w:sz="0" w:space="0" w:color="auto"/>
            <w:bottom w:val="none" w:sz="0" w:space="0" w:color="auto"/>
            <w:right w:val="none" w:sz="0" w:space="0" w:color="auto"/>
          </w:divBdr>
        </w:div>
        <w:div w:id="1818953376">
          <w:marLeft w:val="0"/>
          <w:marRight w:val="0"/>
          <w:marTop w:val="0"/>
          <w:marBottom w:val="0"/>
          <w:divBdr>
            <w:top w:val="none" w:sz="0" w:space="0" w:color="auto"/>
            <w:left w:val="none" w:sz="0" w:space="0" w:color="auto"/>
            <w:bottom w:val="none" w:sz="0" w:space="0" w:color="auto"/>
            <w:right w:val="none" w:sz="0" w:space="0" w:color="auto"/>
          </w:divBdr>
          <w:divsChild>
            <w:div w:id="472331697">
              <w:marLeft w:val="0"/>
              <w:marRight w:val="0"/>
              <w:marTop w:val="0"/>
              <w:marBottom w:val="0"/>
              <w:divBdr>
                <w:top w:val="none" w:sz="0" w:space="0" w:color="auto"/>
                <w:left w:val="none" w:sz="0" w:space="0" w:color="auto"/>
                <w:bottom w:val="none" w:sz="0" w:space="0" w:color="auto"/>
                <w:right w:val="none" w:sz="0" w:space="0" w:color="auto"/>
              </w:divBdr>
            </w:div>
          </w:divsChild>
        </w:div>
        <w:div w:id="552087303">
          <w:marLeft w:val="0"/>
          <w:marRight w:val="0"/>
          <w:marTop w:val="0"/>
          <w:marBottom w:val="0"/>
          <w:divBdr>
            <w:top w:val="none" w:sz="0" w:space="0" w:color="auto"/>
            <w:left w:val="none" w:sz="0" w:space="0" w:color="auto"/>
            <w:bottom w:val="none" w:sz="0" w:space="0" w:color="auto"/>
            <w:right w:val="none" w:sz="0" w:space="0" w:color="auto"/>
          </w:divBdr>
        </w:div>
        <w:div w:id="633023669">
          <w:marLeft w:val="0"/>
          <w:marRight w:val="0"/>
          <w:marTop w:val="0"/>
          <w:marBottom w:val="0"/>
          <w:divBdr>
            <w:top w:val="none" w:sz="0" w:space="0" w:color="auto"/>
            <w:left w:val="none" w:sz="0" w:space="0" w:color="auto"/>
            <w:bottom w:val="none" w:sz="0" w:space="0" w:color="auto"/>
            <w:right w:val="none" w:sz="0" w:space="0" w:color="auto"/>
          </w:divBdr>
          <w:divsChild>
            <w:div w:id="580140120">
              <w:marLeft w:val="0"/>
              <w:marRight w:val="0"/>
              <w:marTop w:val="0"/>
              <w:marBottom w:val="0"/>
              <w:divBdr>
                <w:top w:val="none" w:sz="0" w:space="0" w:color="auto"/>
                <w:left w:val="none" w:sz="0" w:space="0" w:color="auto"/>
                <w:bottom w:val="none" w:sz="0" w:space="0" w:color="auto"/>
                <w:right w:val="none" w:sz="0" w:space="0" w:color="auto"/>
              </w:divBdr>
            </w:div>
          </w:divsChild>
        </w:div>
        <w:div w:id="637761370">
          <w:marLeft w:val="0"/>
          <w:marRight w:val="0"/>
          <w:marTop w:val="0"/>
          <w:marBottom w:val="0"/>
          <w:divBdr>
            <w:top w:val="none" w:sz="0" w:space="0" w:color="auto"/>
            <w:left w:val="none" w:sz="0" w:space="0" w:color="auto"/>
            <w:bottom w:val="none" w:sz="0" w:space="0" w:color="auto"/>
            <w:right w:val="none" w:sz="0" w:space="0" w:color="auto"/>
          </w:divBdr>
        </w:div>
        <w:div w:id="1802457027">
          <w:marLeft w:val="0"/>
          <w:marRight w:val="0"/>
          <w:marTop w:val="0"/>
          <w:marBottom w:val="0"/>
          <w:divBdr>
            <w:top w:val="none" w:sz="0" w:space="0" w:color="auto"/>
            <w:left w:val="none" w:sz="0" w:space="0" w:color="auto"/>
            <w:bottom w:val="none" w:sz="0" w:space="0" w:color="auto"/>
            <w:right w:val="none" w:sz="0" w:space="0" w:color="auto"/>
          </w:divBdr>
          <w:divsChild>
            <w:div w:id="1672948792">
              <w:marLeft w:val="0"/>
              <w:marRight w:val="0"/>
              <w:marTop w:val="0"/>
              <w:marBottom w:val="0"/>
              <w:divBdr>
                <w:top w:val="none" w:sz="0" w:space="0" w:color="auto"/>
                <w:left w:val="none" w:sz="0" w:space="0" w:color="auto"/>
                <w:bottom w:val="none" w:sz="0" w:space="0" w:color="auto"/>
                <w:right w:val="none" w:sz="0" w:space="0" w:color="auto"/>
              </w:divBdr>
            </w:div>
          </w:divsChild>
        </w:div>
        <w:div w:id="497043766">
          <w:marLeft w:val="0"/>
          <w:marRight w:val="0"/>
          <w:marTop w:val="0"/>
          <w:marBottom w:val="0"/>
          <w:divBdr>
            <w:top w:val="none" w:sz="0" w:space="0" w:color="auto"/>
            <w:left w:val="none" w:sz="0" w:space="0" w:color="auto"/>
            <w:bottom w:val="none" w:sz="0" w:space="0" w:color="auto"/>
            <w:right w:val="none" w:sz="0" w:space="0" w:color="auto"/>
          </w:divBdr>
        </w:div>
        <w:div w:id="2035811373">
          <w:marLeft w:val="0"/>
          <w:marRight w:val="0"/>
          <w:marTop w:val="0"/>
          <w:marBottom w:val="0"/>
          <w:divBdr>
            <w:top w:val="none" w:sz="0" w:space="0" w:color="auto"/>
            <w:left w:val="none" w:sz="0" w:space="0" w:color="auto"/>
            <w:bottom w:val="none" w:sz="0" w:space="0" w:color="auto"/>
            <w:right w:val="none" w:sz="0" w:space="0" w:color="auto"/>
          </w:divBdr>
          <w:divsChild>
            <w:div w:id="859273441">
              <w:marLeft w:val="0"/>
              <w:marRight w:val="0"/>
              <w:marTop w:val="0"/>
              <w:marBottom w:val="0"/>
              <w:divBdr>
                <w:top w:val="none" w:sz="0" w:space="0" w:color="auto"/>
                <w:left w:val="none" w:sz="0" w:space="0" w:color="auto"/>
                <w:bottom w:val="none" w:sz="0" w:space="0" w:color="auto"/>
                <w:right w:val="none" w:sz="0" w:space="0" w:color="auto"/>
              </w:divBdr>
            </w:div>
          </w:divsChild>
        </w:div>
        <w:div w:id="969166617">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sChild>
            <w:div w:id="241304049">
              <w:marLeft w:val="0"/>
              <w:marRight w:val="0"/>
              <w:marTop w:val="0"/>
              <w:marBottom w:val="0"/>
              <w:divBdr>
                <w:top w:val="none" w:sz="0" w:space="0" w:color="auto"/>
                <w:left w:val="none" w:sz="0" w:space="0" w:color="auto"/>
                <w:bottom w:val="none" w:sz="0" w:space="0" w:color="auto"/>
                <w:right w:val="none" w:sz="0" w:space="0" w:color="auto"/>
              </w:divBdr>
            </w:div>
          </w:divsChild>
        </w:div>
        <w:div w:id="2039547046">
          <w:marLeft w:val="0"/>
          <w:marRight w:val="0"/>
          <w:marTop w:val="0"/>
          <w:marBottom w:val="0"/>
          <w:divBdr>
            <w:top w:val="none" w:sz="0" w:space="0" w:color="auto"/>
            <w:left w:val="none" w:sz="0" w:space="0" w:color="auto"/>
            <w:bottom w:val="none" w:sz="0" w:space="0" w:color="auto"/>
            <w:right w:val="none" w:sz="0" w:space="0" w:color="auto"/>
          </w:divBdr>
        </w:div>
        <w:div w:id="2000619020">
          <w:marLeft w:val="0"/>
          <w:marRight w:val="0"/>
          <w:marTop w:val="0"/>
          <w:marBottom w:val="0"/>
          <w:divBdr>
            <w:top w:val="none" w:sz="0" w:space="0" w:color="auto"/>
            <w:left w:val="none" w:sz="0" w:space="0" w:color="auto"/>
            <w:bottom w:val="none" w:sz="0" w:space="0" w:color="auto"/>
            <w:right w:val="none" w:sz="0" w:space="0" w:color="auto"/>
          </w:divBdr>
          <w:divsChild>
            <w:div w:id="1387532796">
              <w:marLeft w:val="0"/>
              <w:marRight w:val="0"/>
              <w:marTop w:val="0"/>
              <w:marBottom w:val="0"/>
              <w:divBdr>
                <w:top w:val="none" w:sz="0" w:space="0" w:color="auto"/>
                <w:left w:val="none" w:sz="0" w:space="0" w:color="auto"/>
                <w:bottom w:val="none" w:sz="0" w:space="0" w:color="auto"/>
                <w:right w:val="none" w:sz="0" w:space="0" w:color="auto"/>
              </w:divBdr>
            </w:div>
          </w:divsChild>
        </w:div>
        <w:div w:id="332880855">
          <w:marLeft w:val="0"/>
          <w:marRight w:val="0"/>
          <w:marTop w:val="0"/>
          <w:marBottom w:val="0"/>
          <w:divBdr>
            <w:top w:val="none" w:sz="0" w:space="0" w:color="auto"/>
            <w:left w:val="none" w:sz="0" w:space="0" w:color="auto"/>
            <w:bottom w:val="none" w:sz="0" w:space="0" w:color="auto"/>
            <w:right w:val="none" w:sz="0" w:space="0" w:color="auto"/>
          </w:divBdr>
        </w:div>
        <w:div w:id="1465928421">
          <w:marLeft w:val="0"/>
          <w:marRight w:val="0"/>
          <w:marTop w:val="0"/>
          <w:marBottom w:val="0"/>
          <w:divBdr>
            <w:top w:val="none" w:sz="0" w:space="0" w:color="auto"/>
            <w:left w:val="none" w:sz="0" w:space="0" w:color="auto"/>
            <w:bottom w:val="none" w:sz="0" w:space="0" w:color="auto"/>
            <w:right w:val="none" w:sz="0" w:space="0" w:color="auto"/>
          </w:divBdr>
          <w:divsChild>
            <w:div w:id="1934706432">
              <w:marLeft w:val="0"/>
              <w:marRight w:val="0"/>
              <w:marTop w:val="0"/>
              <w:marBottom w:val="0"/>
              <w:divBdr>
                <w:top w:val="none" w:sz="0" w:space="0" w:color="auto"/>
                <w:left w:val="none" w:sz="0" w:space="0" w:color="auto"/>
                <w:bottom w:val="none" w:sz="0" w:space="0" w:color="auto"/>
                <w:right w:val="none" w:sz="0" w:space="0" w:color="auto"/>
              </w:divBdr>
            </w:div>
          </w:divsChild>
        </w:div>
        <w:div w:id="1627155458">
          <w:marLeft w:val="0"/>
          <w:marRight w:val="0"/>
          <w:marTop w:val="300"/>
          <w:marBottom w:val="0"/>
          <w:divBdr>
            <w:top w:val="none" w:sz="0" w:space="0" w:color="auto"/>
            <w:left w:val="none" w:sz="0" w:space="0" w:color="auto"/>
            <w:bottom w:val="none" w:sz="0" w:space="0" w:color="auto"/>
            <w:right w:val="none" w:sz="0" w:space="0" w:color="auto"/>
          </w:divBdr>
          <w:divsChild>
            <w:div w:id="319164520">
              <w:marLeft w:val="0"/>
              <w:marRight w:val="0"/>
              <w:marTop w:val="0"/>
              <w:marBottom w:val="0"/>
              <w:divBdr>
                <w:top w:val="none" w:sz="0" w:space="0" w:color="auto"/>
                <w:left w:val="none" w:sz="0" w:space="0" w:color="auto"/>
                <w:bottom w:val="none" w:sz="0" w:space="0" w:color="auto"/>
                <w:right w:val="none" w:sz="0" w:space="0" w:color="auto"/>
              </w:divBdr>
              <w:divsChild>
                <w:div w:id="1267040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667135">
          <w:marLeft w:val="0"/>
          <w:marRight w:val="0"/>
          <w:marTop w:val="300"/>
          <w:marBottom w:val="0"/>
          <w:divBdr>
            <w:top w:val="none" w:sz="0" w:space="0" w:color="auto"/>
            <w:left w:val="none" w:sz="0" w:space="0" w:color="auto"/>
            <w:bottom w:val="none" w:sz="0" w:space="0" w:color="auto"/>
            <w:right w:val="none" w:sz="0" w:space="0" w:color="auto"/>
          </w:divBdr>
          <w:divsChild>
            <w:div w:id="404763060">
              <w:marLeft w:val="0"/>
              <w:marRight w:val="0"/>
              <w:marTop w:val="0"/>
              <w:marBottom w:val="0"/>
              <w:divBdr>
                <w:top w:val="none" w:sz="0" w:space="0" w:color="auto"/>
                <w:left w:val="none" w:sz="0" w:space="0" w:color="auto"/>
                <w:bottom w:val="none" w:sz="0" w:space="0" w:color="auto"/>
                <w:right w:val="none" w:sz="0" w:space="0" w:color="auto"/>
              </w:divBdr>
              <w:divsChild>
                <w:div w:id="751203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656">
          <w:marLeft w:val="0"/>
          <w:marRight w:val="0"/>
          <w:marTop w:val="300"/>
          <w:marBottom w:val="0"/>
          <w:divBdr>
            <w:top w:val="none" w:sz="0" w:space="0" w:color="auto"/>
            <w:left w:val="none" w:sz="0" w:space="0" w:color="auto"/>
            <w:bottom w:val="none" w:sz="0" w:space="0" w:color="auto"/>
            <w:right w:val="none" w:sz="0" w:space="0" w:color="auto"/>
          </w:divBdr>
          <w:divsChild>
            <w:div w:id="1691183111">
              <w:marLeft w:val="0"/>
              <w:marRight w:val="0"/>
              <w:marTop w:val="0"/>
              <w:marBottom w:val="0"/>
              <w:divBdr>
                <w:top w:val="none" w:sz="0" w:space="0" w:color="auto"/>
                <w:left w:val="none" w:sz="0" w:space="0" w:color="auto"/>
                <w:bottom w:val="none" w:sz="0" w:space="0" w:color="auto"/>
                <w:right w:val="none" w:sz="0" w:space="0" w:color="auto"/>
              </w:divBdr>
              <w:divsChild>
                <w:div w:id="807819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81627">
          <w:marLeft w:val="0"/>
          <w:marRight w:val="0"/>
          <w:marTop w:val="300"/>
          <w:marBottom w:val="0"/>
          <w:divBdr>
            <w:top w:val="none" w:sz="0" w:space="0" w:color="auto"/>
            <w:left w:val="none" w:sz="0" w:space="0" w:color="auto"/>
            <w:bottom w:val="none" w:sz="0" w:space="0" w:color="auto"/>
            <w:right w:val="none" w:sz="0" w:space="0" w:color="auto"/>
          </w:divBdr>
          <w:divsChild>
            <w:div w:id="1184586982">
              <w:marLeft w:val="0"/>
              <w:marRight w:val="0"/>
              <w:marTop w:val="0"/>
              <w:marBottom w:val="0"/>
              <w:divBdr>
                <w:top w:val="none" w:sz="0" w:space="0" w:color="auto"/>
                <w:left w:val="none" w:sz="0" w:space="0" w:color="auto"/>
                <w:bottom w:val="none" w:sz="0" w:space="0" w:color="auto"/>
                <w:right w:val="none" w:sz="0" w:space="0" w:color="auto"/>
              </w:divBdr>
              <w:divsChild>
                <w:div w:id="2114588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53593">
      <w:bodyDiv w:val="1"/>
      <w:marLeft w:val="0"/>
      <w:marRight w:val="0"/>
      <w:marTop w:val="0"/>
      <w:marBottom w:val="0"/>
      <w:divBdr>
        <w:top w:val="none" w:sz="0" w:space="0" w:color="auto"/>
        <w:left w:val="none" w:sz="0" w:space="0" w:color="auto"/>
        <w:bottom w:val="none" w:sz="0" w:space="0" w:color="auto"/>
        <w:right w:val="none" w:sz="0" w:space="0" w:color="auto"/>
      </w:divBdr>
      <w:divsChild>
        <w:div w:id="289670641">
          <w:marLeft w:val="0"/>
          <w:marRight w:val="0"/>
          <w:marTop w:val="0"/>
          <w:marBottom w:val="0"/>
          <w:divBdr>
            <w:top w:val="none" w:sz="0" w:space="0" w:color="auto"/>
            <w:left w:val="none" w:sz="0" w:space="0" w:color="auto"/>
            <w:bottom w:val="none" w:sz="0" w:space="0" w:color="auto"/>
            <w:right w:val="none" w:sz="0" w:space="0" w:color="auto"/>
          </w:divBdr>
        </w:div>
        <w:div w:id="494885492">
          <w:marLeft w:val="0"/>
          <w:marRight w:val="0"/>
          <w:marTop w:val="0"/>
          <w:marBottom w:val="0"/>
          <w:divBdr>
            <w:top w:val="none" w:sz="0" w:space="0" w:color="auto"/>
            <w:left w:val="none" w:sz="0" w:space="0" w:color="auto"/>
            <w:bottom w:val="none" w:sz="0" w:space="0" w:color="auto"/>
            <w:right w:val="none" w:sz="0" w:space="0" w:color="auto"/>
          </w:divBdr>
          <w:divsChild>
            <w:div w:id="1739011377">
              <w:marLeft w:val="0"/>
              <w:marRight w:val="0"/>
              <w:marTop w:val="0"/>
              <w:marBottom w:val="0"/>
              <w:divBdr>
                <w:top w:val="none" w:sz="0" w:space="0" w:color="auto"/>
                <w:left w:val="none" w:sz="0" w:space="0" w:color="auto"/>
                <w:bottom w:val="none" w:sz="0" w:space="0" w:color="auto"/>
                <w:right w:val="none" w:sz="0" w:space="0" w:color="auto"/>
              </w:divBdr>
            </w:div>
          </w:divsChild>
        </w:div>
        <w:div w:id="889848687">
          <w:marLeft w:val="0"/>
          <w:marRight w:val="0"/>
          <w:marTop w:val="0"/>
          <w:marBottom w:val="0"/>
          <w:divBdr>
            <w:top w:val="none" w:sz="0" w:space="0" w:color="auto"/>
            <w:left w:val="none" w:sz="0" w:space="0" w:color="auto"/>
            <w:bottom w:val="none" w:sz="0" w:space="0" w:color="auto"/>
            <w:right w:val="none" w:sz="0" w:space="0" w:color="auto"/>
          </w:divBdr>
        </w:div>
        <w:div w:id="774445175">
          <w:marLeft w:val="0"/>
          <w:marRight w:val="0"/>
          <w:marTop w:val="0"/>
          <w:marBottom w:val="0"/>
          <w:divBdr>
            <w:top w:val="none" w:sz="0" w:space="0" w:color="auto"/>
            <w:left w:val="none" w:sz="0" w:space="0" w:color="auto"/>
            <w:bottom w:val="none" w:sz="0" w:space="0" w:color="auto"/>
            <w:right w:val="none" w:sz="0" w:space="0" w:color="auto"/>
          </w:divBdr>
          <w:divsChild>
            <w:div w:id="1099908822">
              <w:marLeft w:val="0"/>
              <w:marRight w:val="0"/>
              <w:marTop w:val="0"/>
              <w:marBottom w:val="0"/>
              <w:divBdr>
                <w:top w:val="none" w:sz="0" w:space="0" w:color="auto"/>
                <w:left w:val="none" w:sz="0" w:space="0" w:color="auto"/>
                <w:bottom w:val="none" w:sz="0" w:space="0" w:color="auto"/>
                <w:right w:val="none" w:sz="0" w:space="0" w:color="auto"/>
              </w:divBdr>
            </w:div>
          </w:divsChild>
        </w:div>
        <w:div w:id="402333872">
          <w:marLeft w:val="0"/>
          <w:marRight w:val="0"/>
          <w:marTop w:val="0"/>
          <w:marBottom w:val="0"/>
          <w:divBdr>
            <w:top w:val="none" w:sz="0" w:space="0" w:color="auto"/>
            <w:left w:val="none" w:sz="0" w:space="0" w:color="auto"/>
            <w:bottom w:val="none" w:sz="0" w:space="0" w:color="auto"/>
            <w:right w:val="none" w:sz="0" w:space="0" w:color="auto"/>
          </w:divBdr>
        </w:div>
        <w:div w:id="402024793">
          <w:marLeft w:val="0"/>
          <w:marRight w:val="0"/>
          <w:marTop w:val="0"/>
          <w:marBottom w:val="0"/>
          <w:divBdr>
            <w:top w:val="none" w:sz="0" w:space="0" w:color="auto"/>
            <w:left w:val="none" w:sz="0" w:space="0" w:color="auto"/>
            <w:bottom w:val="none" w:sz="0" w:space="0" w:color="auto"/>
            <w:right w:val="none" w:sz="0" w:space="0" w:color="auto"/>
          </w:divBdr>
          <w:divsChild>
            <w:div w:id="25494856">
              <w:marLeft w:val="0"/>
              <w:marRight w:val="0"/>
              <w:marTop w:val="0"/>
              <w:marBottom w:val="0"/>
              <w:divBdr>
                <w:top w:val="none" w:sz="0" w:space="0" w:color="auto"/>
                <w:left w:val="none" w:sz="0" w:space="0" w:color="auto"/>
                <w:bottom w:val="none" w:sz="0" w:space="0" w:color="auto"/>
                <w:right w:val="none" w:sz="0" w:space="0" w:color="auto"/>
              </w:divBdr>
            </w:div>
          </w:divsChild>
        </w:div>
        <w:div w:id="570426080">
          <w:marLeft w:val="0"/>
          <w:marRight w:val="0"/>
          <w:marTop w:val="0"/>
          <w:marBottom w:val="0"/>
          <w:divBdr>
            <w:top w:val="none" w:sz="0" w:space="0" w:color="auto"/>
            <w:left w:val="none" w:sz="0" w:space="0" w:color="auto"/>
            <w:bottom w:val="none" w:sz="0" w:space="0" w:color="auto"/>
            <w:right w:val="none" w:sz="0" w:space="0" w:color="auto"/>
          </w:divBdr>
        </w:div>
        <w:div w:id="965769229">
          <w:marLeft w:val="0"/>
          <w:marRight w:val="0"/>
          <w:marTop w:val="0"/>
          <w:marBottom w:val="0"/>
          <w:divBdr>
            <w:top w:val="none" w:sz="0" w:space="0" w:color="auto"/>
            <w:left w:val="none" w:sz="0" w:space="0" w:color="auto"/>
            <w:bottom w:val="none" w:sz="0" w:space="0" w:color="auto"/>
            <w:right w:val="none" w:sz="0" w:space="0" w:color="auto"/>
          </w:divBdr>
          <w:divsChild>
            <w:div w:id="1340082395">
              <w:marLeft w:val="0"/>
              <w:marRight w:val="0"/>
              <w:marTop w:val="0"/>
              <w:marBottom w:val="0"/>
              <w:divBdr>
                <w:top w:val="none" w:sz="0" w:space="0" w:color="auto"/>
                <w:left w:val="none" w:sz="0" w:space="0" w:color="auto"/>
                <w:bottom w:val="none" w:sz="0" w:space="0" w:color="auto"/>
                <w:right w:val="none" w:sz="0" w:space="0" w:color="auto"/>
              </w:divBdr>
            </w:div>
          </w:divsChild>
        </w:div>
        <w:div w:id="806624716">
          <w:marLeft w:val="0"/>
          <w:marRight w:val="0"/>
          <w:marTop w:val="0"/>
          <w:marBottom w:val="0"/>
          <w:divBdr>
            <w:top w:val="none" w:sz="0" w:space="0" w:color="auto"/>
            <w:left w:val="none" w:sz="0" w:space="0" w:color="auto"/>
            <w:bottom w:val="none" w:sz="0" w:space="0" w:color="auto"/>
            <w:right w:val="none" w:sz="0" w:space="0" w:color="auto"/>
          </w:divBdr>
        </w:div>
        <w:div w:id="271330077">
          <w:marLeft w:val="0"/>
          <w:marRight w:val="0"/>
          <w:marTop w:val="0"/>
          <w:marBottom w:val="0"/>
          <w:divBdr>
            <w:top w:val="none" w:sz="0" w:space="0" w:color="auto"/>
            <w:left w:val="none" w:sz="0" w:space="0" w:color="auto"/>
            <w:bottom w:val="none" w:sz="0" w:space="0" w:color="auto"/>
            <w:right w:val="none" w:sz="0" w:space="0" w:color="auto"/>
          </w:divBdr>
          <w:divsChild>
            <w:div w:id="947930808">
              <w:marLeft w:val="0"/>
              <w:marRight w:val="0"/>
              <w:marTop w:val="0"/>
              <w:marBottom w:val="0"/>
              <w:divBdr>
                <w:top w:val="none" w:sz="0" w:space="0" w:color="auto"/>
                <w:left w:val="none" w:sz="0" w:space="0" w:color="auto"/>
                <w:bottom w:val="none" w:sz="0" w:space="0" w:color="auto"/>
                <w:right w:val="none" w:sz="0" w:space="0" w:color="auto"/>
              </w:divBdr>
            </w:div>
          </w:divsChild>
        </w:div>
        <w:div w:id="245308169">
          <w:marLeft w:val="0"/>
          <w:marRight w:val="0"/>
          <w:marTop w:val="0"/>
          <w:marBottom w:val="0"/>
          <w:divBdr>
            <w:top w:val="none" w:sz="0" w:space="0" w:color="auto"/>
            <w:left w:val="none" w:sz="0" w:space="0" w:color="auto"/>
            <w:bottom w:val="none" w:sz="0" w:space="0" w:color="auto"/>
            <w:right w:val="none" w:sz="0" w:space="0" w:color="auto"/>
          </w:divBdr>
        </w:div>
        <w:div w:id="687026585">
          <w:marLeft w:val="0"/>
          <w:marRight w:val="0"/>
          <w:marTop w:val="0"/>
          <w:marBottom w:val="0"/>
          <w:divBdr>
            <w:top w:val="none" w:sz="0" w:space="0" w:color="auto"/>
            <w:left w:val="none" w:sz="0" w:space="0" w:color="auto"/>
            <w:bottom w:val="none" w:sz="0" w:space="0" w:color="auto"/>
            <w:right w:val="none" w:sz="0" w:space="0" w:color="auto"/>
          </w:divBdr>
          <w:divsChild>
            <w:div w:id="886994573">
              <w:marLeft w:val="0"/>
              <w:marRight w:val="0"/>
              <w:marTop w:val="0"/>
              <w:marBottom w:val="0"/>
              <w:divBdr>
                <w:top w:val="none" w:sz="0" w:space="0" w:color="auto"/>
                <w:left w:val="none" w:sz="0" w:space="0" w:color="auto"/>
                <w:bottom w:val="none" w:sz="0" w:space="0" w:color="auto"/>
                <w:right w:val="none" w:sz="0" w:space="0" w:color="auto"/>
              </w:divBdr>
            </w:div>
          </w:divsChild>
        </w:div>
        <w:div w:id="1463843409">
          <w:marLeft w:val="0"/>
          <w:marRight w:val="0"/>
          <w:marTop w:val="0"/>
          <w:marBottom w:val="0"/>
          <w:divBdr>
            <w:top w:val="none" w:sz="0" w:space="0" w:color="auto"/>
            <w:left w:val="none" w:sz="0" w:space="0" w:color="auto"/>
            <w:bottom w:val="none" w:sz="0" w:space="0" w:color="auto"/>
            <w:right w:val="none" w:sz="0" w:space="0" w:color="auto"/>
          </w:divBdr>
        </w:div>
        <w:div w:id="487328563">
          <w:marLeft w:val="0"/>
          <w:marRight w:val="0"/>
          <w:marTop w:val="0"/>
          <w:marBottom w:val="0"/>
          <w:divBdr>
            <w:top w:val="none" w:sz="0" w:space="0" w:color="auto"/>
            <w:left w:val="none" w:sz="0" w:space="0" w:color="auto"/>
            <w:bottom w:val="none" w:sz="0" w:space="0" w:color="auto"/>
            <w:right w:val="none" w:sz="0" w:space="0" w:color="auto"/>
          </w:divBdr>
          <w:divsChild>
            <w:div w:id="373307710">
              <w:marLeft w:val="0"/>
              <w:marRight w:val="0"/>
              <w:marTop w:val="0"/>
              <w:marBottom w:val="0"/>
              <w:divBdr>
                <w:top w:val="none" w:sz="0" w:space="0" w:color="auto"/>
                <w:left w:val="none" w:sz="0" w:space="0" w:color="auto"/>
                <w:bottom w:val="none" w:sz="0" w:space="0" w:color="auto"/>
                <w:right w:val="none" w:sz="0" w:space="0" w:color="auto"/>
              </w:divBdr>
            </w:div>
          </w:divsChild>
        </w:div>
        <w:div w:id="1480339885">
          <w:marLeft w:val="0"/>
          <w:marRight w:val="0"/>
          <w:marTop w:val="300"/>
          <w:marBottom w:val="0"/>
          <w:divBdr>
            <w:top w:val="none" w:sz="0" w:space="0" w:color="auto"/>
            <w:left w:val="none" w:sz="0" w:space="0" w:color="auto"/>
            <w:bottom w:val="none" w:sz="0" w:space="0" w:color="auto"/>
            <w:right w:val="none" w:sz="0" w:space="0" w:color="auto"/>
          </w:divBdr>
          <w:divsChild>
            <w:div w:id="1927183041">
              <w:marLeft w:val="0"/>
              <w:marRight w:val="0"/>
              <w:marTop w:val="0"/>
              <w:marBottom w:val="0"/>
              <w:divBdr>
                <w:top w:val="none" w:sz="0" w:space="0" w:color="auto"/>
                <w:left w:val="none" w:sz="0" w:space="0" w:color="auto"/>
                <w:bottom w:val="none" w:sz="0" w:space="0" w:color="auto"/>
                <w:right w:val="none" w:sz="0" w:space="0" w:color="auto"/>
              </w:divBdr>
              <w:divsChild>
                <w:div w:id="71369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897086">
          <w:marLeft w:val="0"/>
          <w:marRight w:val="0"/>
          <w:marTop w:val="300"/>
          <w:marBottom w:val="0"/>
          <w:divBdr>
            <w:top w:val="none" w:sz="0" w:space="0" w:color="auto"/>
            <w:left w:val="none" w:sz="0" w:space="0" w:color="auto"/>
            <w:bottom w:val="none" w:sz="0" w:space="0" w:color="auto"/>
            <w:right w:val="none" w:sz="0" w:space="0" w:color="auto"/>
          </w:divBdr>
          <w:divsChild>
            <w:div w:id="287124013">
              <w:marLeft w:val="0"/>
              <w:marRight w:val="0"/>
              <w:marTop w:val="0"/>
              <w:marBottom w:val="0"/>
              <w:divBdr>
                <w:top w:val="none" w:sz="0" w:space="0" w:color="auto"/>
                <w:left w:val="none" w:sz="0" w:space="0" w:color="auto"/>
                <w:bottom w:val="none" w:sz="0" w:space="0" w:color="auto"/>
                <w:right w:val="none" w:sz="0" w:space="0" w:color="auto"/>
              </w:divBdr>
              <w:divsChild>
                <w:div w:id="1213928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698479">
          <w:marLeft w:val="0"/>
          <w:marRight w:val="0"/>
          <w:marTop w:val="300"/>
          <w:marBottom w:val="0"/>
          <w:divBdr>
            <w:top w:val="none" w:sz="0" w:space="0" w:color="auto"/>
            <w:left w:val="none" w:sz="0" w:space="0" w:color="auto"/>
            <w:bottom w:val="none" w:sz="0" w:space="0" w:color="auto"/>
            <w:right w:val="none" w:sz="0" w:space="0" w:color="auto"/>
          </w:divBdr>
          <w:divsChild>
            <w:div w:id="1885484791">
              <w:marLeft w:val="0"/>
              <w:marRight w:val="0"/>
              <w:marTop w:val="0"/>
              <w:marBottom w:val="0"/>
              <w:divBdr>
                <w:top w:val="none" w:sz="0" w:space="0" w:color="auto"/>
                <w:left w:val="none" w:sz="0" w:space="0" w:color="auto"/>
                <w:bottom w:val="none" w:sz="0" w:space="0" w:color="auto"/>
                <w:right w:val="none" w:sz="0" w:space="0" w:color="auto"/>
              </w:divBdr>
              <w:divsChild>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8636">
          <w:marLeft w:val="0"/>
          <w:marRight w:val="0"/>
          <w:marTop w:val="300"/>
          <w:marBottom w:val="0"/>
          <w:divBdr>
            <w:top w:val="none" w:sz="0" w:space="0" w:color="auto"/>
            <w:left w:val="none" w:sz="0" w:space="0" w:color="auto"/>
            <w:bottom w:val="none" w:sz="0" w:space="0" w:color="auto"/>
            <w:right w:val="none" w:sz="0" w:space="0" w:color="auto"/>
          </w:divBdr>
          <w:divsChild>
            <w:div w:id="1419520513">
              <w:marLeft w:val="0"/>
              <w:marRight w:val="0"/>
              <w:marTop w:val="0"/>
              <w:marBottom w:val="0"/>
              <w:divBdr>
                <w:top w:val="none" w:sz="0" w:space="0" w:color="auto"/>
                <w:left w:val="none" w:sz="0" w:space="0" w:color="auto"/>
                <w:bottom w:val="none" w:sz="0" w:space="0" w:color="auto"/>
                <w:right w:val="none" w:sz="0" w:space="0" w:color="auto"/>
              </w:divBdr>
              <w:divsChild>
                <w:div w:id="1612591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99643">
      <w:bodyDiv w:val="1"/>
      <w:marLeft w:val="0"/>
      <w:marRight w:val="0"/>
      <w:marTop w:val="0"/>
      <w:marBottom w:val="0"/>
      <w:divBdr>
        <w:top w:val="none" w:sz="0" w:space="0" w:color="auto"/>
        <w:left w:val="none" w:sz="0" w:space="0" w:color="auto"/>
        <w:bottom w:val="none" w:sz="0" w:space="0" w:color="auto"/>
        <w:right w:val="none" w:sz="0" w:space="0" w:color="auto"/>
      </w:divBdr>
      <w:divsChild>
        <w:div w:id="329529696">
          <w:marLeft w:val="0"/>
          <w:marRight w:val="0"/>
          <w:marTop w:val="0"/>
          <w:marBottom w:val="0"/>
          <w:divBdr>
            <w:top w:val="none" w:sz="0" w:space="0" w:color="auto"/>
            <w:left w:val="none" w:sz="0" w:space="0" w:color="auto"/>
            <w:bottom w:val="none" w:sz="0" w:space="0" w:color="auto"/>
            <w:right w:val="none" w:sz="0" w:space="0" w:color="auto"/>
          </w:divBdr>
        </w:div>
        <w:div w:id="337781708">
          <w:marLeft w:val="0"/>
          <w:marRight w:val="0"/>
          <w:marTop w:val="0"/>
          <w:marBottom w:val="0"/>
          <w:divBdr>
            <w:top w:val="none" w:sz="0" w:space="0" w:color="auto"/>
            <w:left w:val="none" w:sz="0" w:space="0" w:color="auto"/>
            <w:bottom w:val="none" w:sz="0" w:space="0" w:color="auto"/>
            <w:right w:val="none" w:sz="0" w:space="0" w:color="auto"/>
          </w:divBdr>
          <w:divsChild>
            <w:div w:id="61800959">
              <w:marLeft w:val="0"/>
              <w:marRight w:val="0"/>
              <w:marTop w:val="0"/>
              <w:marBottom w:val="0"/>
              <w:divBdr>
                <w:top w:val="none" w:sz="0" w:space="0" w:color="auto"/>
                <w:left w:val="none" w:sz="0" w:space="0" w:color="auto"/>
                <w:bottom w:val="none" w:sz="0" w:space="0" w:color="auto"/>
                <w:right w:val="none" w:sz="0" w:space="0" w:color="auto"/>
              </w:divBdr>
            </w:div>
          </w:divsChild>
        </w:div>
        <w:div w:id="391008854">
          <w:marLeft w:val="0"/>
          <w:marRight w:val="0"/>
          <w:marTop w:val="300"/>
          <w:marBottom w:val="0"/>
          <w:divBdr>
            <w:top w:val="none" w:sz="0" w:space="0" w:color="auto"/>
            <w:left w:val="none" w:sz="0" w:space="0" w:color="auto"/>
            <w:bottom w:val="none" w:sz="0" w:space="0" w:color="auto"/>
            <w:right w:val="none" w:sz="0" w:space="0" w:color="auto"/>
          </w:divBdr>
          <w:divsChild>
            <w:div w:id="2019844657">
              <w:marLeft w:val="0"/>
              <w:marRight w:val="0"/>
              <w:marTop w:val="0"/>
              <w:marBottom w:val="0"/>
              <w:divBdr>
                <w:top w:val="none" w:sz="0" w:space="0" w:color="auto"/>
                <w:left w:val="none" w:sz="0" w:space="0" w:color="auto"/>
                <w:bottom w:val="none" w:sz="0" w:space="0" w:color="auto"/>
                <w:right w:val="none" w:sz="0" w:space="0" w:color="auto"/>
              </w:divBdr>
              <w:divsChild>
                <w:div w:id="94550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211931">
          <w:marLeft w:val="0"/>
          <w:marRight w:val="0"/>
          <w:marTop w:val="0"/>
          <w:marBottom w:val="0"/>
          <w:divBdr>
            <w:top w:val="none" w:sz="0" w:space="0" w:color="auto"/>
            <w:left w:val="none" w:sz="0" w:space="0" w:color="auto"/>
            <w:bottom w:val="none" w:sz="0" w:space="0" w:color="auto"/>
            <w:right w:val="none" w:sz="0" w:space="0" w:color="auto"/>
          </w:divBdr>
          <w:divsChild>
            <w:div w:id="1012343981">
              <w:marLeft w:val="0"/>
              <w:marRight w:val="0"/>
              <w:marTop w:val="0"/>
              <w:marBottom w:val="0"/>
              <w:divBdr>
                <w:top w:val="none" w:sz="0" w:space="0" w:color="auto"/>
                <w:left w:val="none" w:sz="0" w:space="0" w:color="auto"/>
                <w:bottom w:val="none" w:sz="0" w:space="0" w:color="auto"/>
                <w:right w:val="none" w:sz="0" w:space="0" w:color="auto"/>
              </w:divBdr>
            </w:div>
          </w:divsChild>
        </w:div>
        <w:div w:id="505754704">
          <w:marLeft w:val="0"/>
          <w:marRight w:val="0"/>
          <w:marTop w:val="0"/>
          <w:marBottom w:val="0"/>
          <w:divBdr>
            <w:top w:val="none" w:sz="0" w:space="0" w:color="auto"/>
            <w:left w:val="none" w:sz="0" w:space="0" w:color="auto"/>
            <w:bottom w:val="none" w:sz="0" w:space="0" w:color="auto"/>
            <w:right w:val="none" w:sz="0" w:space="0" w:color="auto"/>
          </w:divBdr>
        </w:div>
        <w:div w:id="668293754">
          <w:marLeft w:val="0"/>
          <w:marRight w:val="0"/>
          <w:marTop w:val="0"/>
          <w:marBottom w:val="0"/>
          <w:divBdr>
            <w:top w:val="none" w:sz="0" w:space="0" w:color="auto"/>
            <w:left w:val="none" w:sz="0" w:space="0" w:color="auto"/>
            <w:bottom w:val="none" w:sz="0" w:space="0" w:color="auto"/>
            <w:right w:val="none" w:sz="0" w:space="0" w:color="auto"/>
          </w:divBdr>
          <w:divsChild>
            <w:div w:id="1058670390">
              <w:marLeft w:val="0"/>
              <w:marRight w:val="0"/>
              <w:marTop w:val="0"/>
              <w:marBottom w:val="0"/>
              <w:divBdr>
                <w:top w:val="none" w:sz="0" w:space="0" w:color="auto"/>
                <w:left w:val="none" w:sz="0" w:space="0" w:color="auto"/>
                <w:bottom w:val="none" w:sz="0" w:space="0" w:color="auto"/>
                <w:right w:val="none" w:sz="0" w:space="0" w:color="auto"/>
              </w:divBdr>
            </w:div>
          </w:divsChild>
        </w:div>
        <w:div w:id="679549711">
          <w:marLeft w:val="0"/>
          <w:marRight w:val="0"/>
          <w:marTop w:val="0"/>
          <w:marBottom w:val="0"/>
          <w:divBdr>
            <w:top w:val="none" w:sz="0" w:space="0" w:color="auto"/>
            <w:left w:val="none" w:sz="0" w:space="0" w:color="auto"/>
            <w:bottom w:val="none" w:sz="0" w:space="0" w:color="auto"/>
            <w:right w:val="none" w:sz="0" w:space="0" w:color="auto"/>
          </w:divBdr>
        </w:div>
        <w:div w:id="917977404">
          <w:marLeft w:val="0"/>
          <w:marRight w:val="0"/>
          <w:marTop w:val="0"/>
          <w:marBottom w:val="0"/>
          <w:divBdr>
            <w:top w:val="none" w:sz="0" w:space="0" w:color="auto"/>
            <w:left w:val="none" w:sz="0" w:space="0" w:color="auto"/>
            <w:bottom w:val="none" w:sz="0" w:space="0" w:color="auto"/>
            <w:right w:val="none" w:sz="0" w:space="0" w:color="auto"/>
          </w:divBdr>
          <w:divsChild>
            <w:div w:id="1862474718">
              <w:marLeft w:val="0"/>
              <w:marRight w:val="0"/>
              <w:marTop w:val="0"/>
              <w:marBottom w:val="0"/>
              <w:divBdr>
                <w:top w:val="none" w:sz="0" w:space="0" w:color="auto"/>
                <w:left w:val="none" w:sz="0" w:space="0" w:color="auto"/>
                <w:bottom w:val="none" w:sz="0" w:space="0" w:color="auto"/>
                <w:right w:val="none" w:sz="0" w:space="0" w:color="auto"/>
              </w:divBdr>
            </w:div>
          </w:divsChild>
        </w:div>
        <w:div w:id="1005092636">
          <w:marLeft w:val="0"/>
          <w:marRight w:val="0"/>
          <w:marTop w:val="0"/>
          <w:marBottom w:val="0"/>
          <w:divBdr>
            <w:top w:val="none" w:sz="0" w:space="0" w:color="auto"/>
            <w:left w:val="none" w:sz="0" w:space="0" w:color="auto"/>
            <w:bottom w:val="none" w:sz="0" w:space="0" w:color="auto"/>
            <w:right w:val="none" w:sz="0" w:space="0" w:color="auto"/>
          </w:divBdr>
        </w:div>
        <w:div w:id="1065032914">
          <w:marLeft w:val="0"/>
          <w:marRight w:val="0"/>
          <w:marTop w:val="300"/>
          <w:marBottom w:val="0"/>
          <w:divBdr>
            <w:top w:val="none" w:sz="0" w:space="0" w:color="auto"/>
            <w:left w:val="none" w:sz="0" w:space="0" w:color="auto"/>
            <w:bottom w:val="none" w:sz="0" w:space="0" w:color="auto"/>
            <w:right w:val="none" w:sz="0" w:space="0" w:color="auto"/>
          </w:divBdr>
          <w:divsChild>
            <w:div w:id="751700707">
              <w:marLeft w:val="0"/>
              <w:marRight w:val="0"/>
              <w:marTop w:val="0"/>
              <w:marBottom w:val="0"/>
              <w:divBdr>
                <w:top w:val="none" w:sz="0" w:space="0" w:color="auto"/>
                <w:left w:val="none" w:sz="0" w:space="0" w:color="auto"/>
                <w:bottom w:val="none" w:sz="0" w:space="0" w:color="auto"/>
                <w:right w:val="none" w:sz="0" w:space="0" w:color="auto"/>
              </w:divBdr>
              <w:divsChild>
                <w:div w:id="78303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566082">
          <w:marLeft w:val="0"/>
          <w:marRight w:val="0"/>
          <w:marTop w:val="0"/>
          <w:marBottom w:val="0"/>
          <w:divBdr>
            <w:top w:val="none" w:sz="0" w:space="0" w:color="auto"/>
            <w:left w:val="none" w:sz="0" w:space="0" w:color="auto"/>
            <w:bottom w:val="none" w:sz="0" w:space="0" w:color="auto"/>
            <w:right w:val="none" w:sz="0" w:space="0" w:color="auto"/>
          </w:divBdr>
        </w:div>
        <w:div w:id="1140147316">
          <w:marLeft w:val="0"/>
          <w:marRight w:val="0"/>
          <w:marTop w:val="300"/>
          <w:marBottom w:val="0"/>
          <w:divBdr>
            <w:top w:val="none" w:sz="0" w:space="0" w:color="auto"/>
            <w:left w:val="none" w:sz="0" w:space="0" w:color="auto"/>
            <w:bottom w:val="none" w:sz="0" w:space="0" w:color="auto"/>
            <w:right w:val="none" w:sz="0" w:space="0" w:color="auto"/>
          </w:divBdr>
          <w:divsChild>
            <w:div w:id="1488664051">
              <w:marLeft w:val="0"/>
              <w:marRight w:val="0"/>
              <w:marTop w:val="0"/>
              <w:marBottom w:val="0"/>
              <w:divBdr>
                <w:top w:val="none" w:sz="0" w:space="0" w:color="auto"/>
                <w:left w:val="none" w:sz="0" w:space="0" w:color="auto"/>
                <w:bottom w:val="none" w:sz="0" w:space="0" w:color="auto"/>
                <w:right w:val="none" w:sz="0" w:space="0" w:color="auto"/>
              </w:divBdr>
              <w:divsChild>
                <w:div w:id="159438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264989">
          <w:marLeft w:val="0"/>
          <w:marRight w:val="0"/>
          <w:marTop w:val="0"/>
          <w:marBottom w:val="0"/>
          <w:divBdr>
            <w:top w:val="none" w:sz="0" w:space="0" w:color="auto"/>
            <w:left w:val="none" w:sz="0" w:space="0" w:color="auto"/>
            <w:bottom w:val="none" w:sz="0" w:space="0" w:color="auto"/>
            <w:right w:val="none" w:sz="0" w:space="0" w:color="auto"/>
          </w:divBdr>
        </w:div>
        <w:div w:id="1405765169">
          <w:marLeft w:val="0"/>
          <w:marRight w:val="0"/>
          <w:marTop w:val="0"/>
          <w:marBottom w:val="0"/>
          <w:divBdr>
            <w:top w:val="none" w:sz="0" w:space="0" w:color="auto"/>
            <w:left w:val="none" w:sz="0" w:space="0" w:color="auto"/>
            <w:bottom w:val="none" w:sz="0" w:space="0" w:color="auto"/>
            <w:right w:val="none" w:sz="0" w:space="0" w:color="auto"/>
          </w:divBdr>
          <w:divsChild>
            <w:div w:id="1991597702">
              <w:marLeft w:val="0"/>
              <w:marRight w:val="0"/>
              <w:marTop w:val="0"/>
              <w:marBottom w:val="0"/>
              <w:divBdr>
                <w:top w:val="none" w:sz="0" w:space="0" w:color="auto"/>
                <w:left w:val="none" w:sz="0" w:space="0" w:color="auto"/>
                <w:bottom w:val="none" w:sz="0" w:space="0" w:color="auto"/>
                <w:right w:val="none" w:sz="0" w:space="0" w:color="auto"/>
              </w:divBdr>
            </w:div>
          </w:divsChild>
        </w:div>
        <w:div w:id="1797290137">
          <w:marLeft w:val="0"/>
          <w:marRight w:val="0"/>
          <w:marTop w:val="0"/>
          <w:marBottom w:val="0"/>
          <w:divBdr>
            <w:top w:val="none" w:sz="0" w:space="0" w:color="auto"/>
            <w:left w:val="none" w:sz="0" w:space="0" w:color="auto"/>
            <w:bottom w:val="none" w:sz="0" w:space="0" w:color="auto"/>
            <w:right w:val="none" w:sz="0" w:space="0" w:color="auto"/>
          </w:divBdr>
        </w:div>
        <w:div w:id="1952975008">
          <w:marLeft w:val="0"/>
          <w:marRight w:val="0"/>
          <w:marTop w:val="300"/>
          <w:marBottom w:val="0"/>
          <w:divBdr>
            <w:top w:val="none" w:sz="0" w:space="0" w:color="auto"/>
            <w:left w:val="none" w:sz="0" w:space="0" w:color="auto"/>
            <w:bottom w:val="none" w:sz="0" w:space="0" w:color="auto"/>
            <w:right w:val="none" w:sz="0" w:space="0" w:color="auto"/>
          </w:divBdr>
          <w:divsChild>
            <w:div w:id="543491332">
              <w:marLeft w:val="0"/>
              <w:marRight w:val="0"/>
              <w:marTop w:val="0"/>
              <w:marBottom w:val="0"/>
              <w:divBdr>
                <w:top w:val="none" w:sz="0" w:space="0" w:color="auto"/>
                <w:left w:val="none" w:sz="0" w:space="0" w:color="auto"/>
                <w:bottom w:val="none" w:sz="0" w:space="0" w:color="auto"/>
                <w:right w:val="none" w:sz="0" w:space="0" w:color="auto"/>
              </w:divBdr>
              <w:divsChild>
                <w:div w:id="1295720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79796">
          <w:marLeft w:val="0"/>
          <w:marRight w:val="0"/>
          <w:marTop w:val="0"/>
          <w:marBottom w:val="0"/>
          <w:divBdr>
            <w:top w:val="none" w:sz="0" w:space="0" w:color="auto"/>
            <w:left w:val="none" w:sz="0" w:space="0" w:color="auto"/>
            <w:bottom w:val="none" w:sz="0" w:space="0" w:color="auto"/>
            <w:right w:val="none" w:sz="0" w:space="0" w:color="auto"/>
          </w:divBdr>
          <w:divsChild>
            <w:div w:id="867445746">
              <w:marLeft w:val="0"/>
              <w:marRight w:val="0"/>
              <w:marTop w:val="0"/>
              <w:marBottom w:val="0"/>
              <w:divBdr>
                <w:top w:val="none" w:sz="0" w:space="0" w:color="auto"/>
                <w:left w:val="none" w:sz="0" w:space="0" w:color="auto"/>
                <w:bottom w:val="none" w:sz="0" w:space="0" w:color="auto"/>
                <w:right w:val="none" w:sz="0" w:space="0" w:color="auto"/>
              </w:divBdr>
            </w:div>
          </w:divsChild>
        </w:div>
        <w:div w:id="2107119418">
          <w:marLeft w:val="0"/>
          <w:marRight w:val="0"/>
          <w:marTop w:val="0"/>
          <w:marBottom w:val="0"/>
          <w:divBdr>
            <w:top w:val="none" w:sz="0" w:space="0" w:color="auto"/>
            <w:left w:val="none" w:sz="0" w:space="0" w:color="auto"/>
            <w:bottom w:val="none" w:sz="0" w:space="0" w:color="auto"/>
            <w:right w:val="none" w:sz="0" w:space="0" w:color="auto"/>
          </w:divBdr>
          <w:divsChild>
            <w:div w:id="825128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3098414">
      <w:bodyDiv w:val="1"/>
      <w:marLeft w:val="0"/>
      <w:marRight w:val="0"/>
      <w:marTop w:val="0"/>
      <w:marBottom w:val="0"/>
      <w:divBdr>
        <w:top w:val="none" w:sz="0" w:space="0" w:color="auto"/>
        <w:left w:val="none" w:sz="0" w:space="0" w:color="auto"/>
        <w:bottom w:val="none" w:sz="0" w:space="0" w:color="auto"/>
        <w:right w:val="none" w:sz="0" w:space="0" w:color="auto"/>
      </w:divBdr>
    </w:div>
    <w:div w:id="1294677156">
      <w:bodyDiv w:val="1"/>
      <w:marLeft w:val="0"/>
      <w:marRight w:val="0"/>
      <w:marTop w:val="0"/>
      <w:marBottom w:val="0"/>
      <w:divBdr>
        <w:top w:val="none" w:sz="0" w:space="0" w:color="auto"/>
        <w:left w:val="none" w:sz="0" w:space="0" w:color="auto"/>
        <w:bottom w:val="none" w:sz="0" w:space="0" w:color="auto"/>
        <w:right w:val="none" w:sz="0" w:space="0" w:color="auto"/>
      </w:divBdr>
      <w:divsChild>
        <w:div w:id="412505488">
          <w:marLeft w:val="0"/>
          <w:marRight w:val="0"/>
          <w:marTop w:val="0"/>
          <w:marBottom w:val="0"/>
          <w:divBdr>
            <w:top w:val="none" w:sz="0" w:space="0" w:color="auto"/>
            <w:left w:val="none" w:sz="0" w:space="0" w:color="auto"/>
            <w:bottom w:val="none" w:sz="0" w:space="0" w:color="auto"/>
            <w:right w:val="none" w:sz="0" w:space="0" w:color="auto"/>
          </w:divBdr>
        </w:div>
        <w:div w:id="1330252649">
          <w:marLeft w:val="0"/>
          <w:marRight w:val="0"/>
          <w:marTop w:val="0"/>
          <w:marBottom w:val="0"/>
          <w:divBdr>
            <w:top w:val="none" w:sz="0" w:space="0" w:color="auto"/>
            <w:left w:val="none" w:sz="0" w:space="0" w:color="auto"/>
            <w:bottom w:val="none" w:sz="0" w:space="0" w:color="auto"/>
            <w:right w:val="none" w:sz="0" w:space="0" w:color="auto"/>
          </w:divBdr>
          <w:divsChild>
            <w:div w:id="200290713">
              <w:marLeft w:val="0"/>
              <w:marRight w:val="0"/>
              <w:marTop w:val="0"/>
              <w:marBottom w:val="0"/>
              <w:divBdr>
                <w:top w:val="none" w:sz="0" w:space="0" w:color="auto"/>
                <w:left w:val="none" w:sz="0" w:space="0" w:color="auto"/>
                <w:bottom w:val="none" w:sz="0" w:space="0" w:color="auto"/>
                <w:right w:val="none" w:sz="0" w:space="0" w:color="auto"/>
              </w:divBdr>
            </w:div>
          </w:divsChild>
        </w:div>
        <w:div w:id="1300109897">
          <w:marLeft w:val="0"/>
          <w:marRight w:val="0"/>
          <w:marTop w:val="0"/>
          <w:marBottom w:val="0"/>
          <w:divBdr>
            <w:top w:val="none" w:sz="0" w:space="0" w:color="auto"/>
            <w:left w:val="none" w:sz="0" w:space="0" w:color="auto"/>
            <w:bottom w:val="none" w:sz="0" w:space="0" w:color="auto"/>
            <w:right w:val="none" w:sz="0" w:space="0" w:color="auto"/>
          </w:divBdr>
        </w:div>
        <w:div w:id="1586573737">
          <w:marLeft w:val="0"/>
          <w:marRight w:val="0"/>
          <w:marTop w:val="0"/>
          <w:marBottom w:val="0"/>
          <w:divBdr>
            <w:top w:val="none" w:sz="0" w:space="0" w:color="auto"/>
            <w:left w:val="none" w:sz="0" w:space="0" w:color="auto"/>
            <w:bottom w:val="none" w:sz="0" w:space="0" w:color="auto"/>
            <w:right w:val="none" w:sz="0" w:space="0" w:color="auto"/>
          </w:divBdr>
          <w:divsChild>
            <w:div w:id="33239299">
              <w:marLeft w:val="0"/>
              <w:marRight w:val="0"/>
              <w:marTop w:val="0"/>
              <w:marBottom w:val="0"/>
              <w:divBdr>
                <w:top w:val="none" w:sz="0" w:space="0" w:color="auto"/>
                <w:left w:val="none" w:sz="0" w:space="0" w:color="auto"/>
                <w:bottom w:val="none" w:sz="0" w:space="0" w:color="auto"/>
                <w:right w:val="none" w:sz="0" w:space="0" w:color="auto"/>
              </w:divBdr>
            </w:div>
          </w:divsChild>
        </w:div>
        <w:div w:id="806362682">
          <w:marLeft w:val="0"/>
          <w:marRight w:val="0"/>
          <w:marTop w:val="0"/>
          <w:marBottom w:val="0"/>
          <w:divBdr>
            <w:top w:val="none" w:sz="0" w:space="0" w:color="auto"/>
            <w:left w:val="none" w:sz="0" w:space="0" w:color="auto"/>
            <w:bottom w:val="none" w:sz="0" w:space="0" w:color="auto"/>
            <w:right w:val="none" w:sz="0" w:space="0" w:color="auto"/>
          </w:divBdr>
        </w:div>
        <w:div w:id="238755033">
          <w:marLeft w:val="0"/>
          <w:marRight w:val="0"/>
          <w:marTop w:val="0"/>
          <w:marBottom w:val="0"/>
          <w:divBdr>
            <w:top w:val="none" w:sz="0" w:space="0" w:color="auto"/>
            <w:left w:val="none" w:sz="0" w:space="0" w:color="auto"/>
            <w:bottom w:val="none" w:sz="0" w:space="0" w:color="auto"/>
            <w:right w:val="none" w:sz="0" w:space="0" w:color="auto"/>
          </w:divBdr>
          <w:divsChild>
            <w:div w:id="919561797">
              <w:marLeft w:val="0"/>
              <w:marRight w:val="0"/>
              <w:marTop w:val="0"/>
              <w:marBottom w:val="0"/>
              <w:divBdr>
                <w:top w:val="none" w:sz="0" w:space="0" w:color="auto"/>
                <w:left w:val="none" w:sz="0" w:space="0" w:color="auto"/>
                <w:bottom w:val="none" w:sz="0" w:space="0" w:color="auto"/>
                <w:right w:val="none" w:sz="0" w:space="0" w:color="auto"/>
              </w:divBdr>
            </w:div>
          </w:divsChild>
        </w:div>
        <w:div w:id="1386099188">
          <w:marLeft w:val="0"/>
          <w:marRight w:val="0"/>
          <w:marTop w:val="0"/>
          <w:marBottom w:val="0"/>
          <w:divBdr>
            <w:top w:val="none" w:sz="0" w:space="0" w:color="auto"/>
            <w:left w:val="none" w:sz="0" w:space="0" w:color="auto"/>
            <w:bottom w:val="none" w:sz="0" w:space="0" w:color="auto"/>
            <w:right w:val="none" w:sz="0" w:space="0" w:color="auto"/>
          </w:divBdr>
        </w:div>
        <w:div w:id="523910735">
          <w:marLeft w:val="0"/>
          <w:marRight w:val="0"/>
          <w:marTop w:val="0"/>
          <w:marBottom w:val="0"/>
          <w:divBdr>
            <w:top w:val="none" w:sz="0" w:space="0" w:color="auto"/>
            <w:left w:val="none" w:sz="0" w:space="0" w:color="auto"/>
            <w:bottom w:val="none" w:sz="0" w:space="0" w:color="auto"/>
            <w:right w:val="none" w:sz="0" w:space="0" w:color="auto"/>
          </w:divBdr>
          <w:divsChild>
            <w:div w:id="1915123040">
              <w:marLeft w:val="0"/>
              <w:marRight w:val="0"/>
              <w:marTop w:val="0"/>
              <w:marBottom w:val="0"/>
              <w:divBdr>
                <w:top w:val="none" w:sz="0" w:space="0" w:color="auto"/>
                <w:left w:val="none" w:sz="0" w:space="0" w:color="auto"/>
                <w:bottom w:val="none" w:sz="0" w:space="0" w:color="auto"/>
                <w:right w:val="none" w:sz="0" w:space="0" w:color="auto"/>
              </w:divBdr>
            </w:div>
          </w:divsChild>
        </w:div>
        <w:div w:id="1838418427">
          <w:marLeft w:val="0"/>
          <w:marRight w:val="0"/>
          <w:marTop w:val="0"/>
          <w:marBottom w:val="0"/>
          <w:divBdr>
            <w:top w:val="none" w:sz="0" w:space="0" w:color="auto"/>
            <w:left w:val="none" w:sz="0" w:space="0" w:color="auto"/>
            <w:bottom w:val="none" w:sz="0" w:space="0" w:color="auto"/>
            <w:right w:val="none" w:sz="0" w:space="0" w:color="auto"/>
          </w:divBdr>
        </w:div>
        <w:div w:id="1076709424">
          <w:marLeft w:val="0"/>
          <w:marRight w:val="0"/>
          <w:marTop w:val="0"/>
          <w:marBottom w:val="0"/>
          <w:divBdr>
            <w:top w:val="none" w:sz="0" w:space="0" w:color="auto"/>
            <w:left w:val="none" w:sz="0" w:space="0" w:color="auto"/>
            <w:bottom w:val="none" w:sz="0" w:space="0" w:color="auto"/>
            <w:right w:val="none" w:sz="0" w:space="0" w:color="auto"/>
          </w:divBdr>
          <w:divsChild>
            <w:div w:id="2051226863">
              <w:marLeft w:val="0"/>
              <w:marRight w:val="0"/>
              <w:marTop w:val="0"/>
              <w:marBottom w:val="0"/>
              <w:divBdr>
                <w:top w:val="none" w:sz="0" w:space="0" w:color="auto"/>
                <w:left w:val="none" w:sz="0" w:space="0" w:color="auto"/>
                <w:bottom w:val="none" w:sz="0" w:space="0" w:color="auto"/>
                <w:right w:val="none" w:sz="0" w:space="0" w:color="auto"/>
              </w:divBdr>
            </w:div>
          </w:divsChild>
        </w:div>
        <w:div w:id="1804812645">
          <w:marLeft w:val="0"/>
          <w:marRight w:val="0"/>
          <w:marTop w:val="0"/>
          <w:marBottom w:val="0"/>
          <w:divBdr>
            <w:top w:val="none" w:sz="0" w:space="0" w:color="auto"/>
            <w:left w:val="none" w:sz="0" w:space="0" w:color="auto"/>
            <w:bottom w:val="none" w:sz="0" w:space="0" w:color="auto"/>
            <w:right w:val="none" w:sz="0" w:space="0" w:color="auto"/>
          </w:divBdr>
        </w:div>
        <w:div w:id="904493078">
          <w:marLeft w:val="0"/>
          <w:marRight w:val="0"/>
          <w:marTop w:val="0"/>
          <w:marBottom w:val="0"/>
          <w:divBdr>
            <w:top w:val="none" w:sz="0" w:space="0" w:color="auto"/>
            <w:left w:val="none" w:sz="0" w:space="0" w:color="auto"/>
            <w:bottom w:val="none" w:sz="0" w:space="0" w:color="auto"/>
            <w:right w:val="none" w:sz="0" w:space="0" w:color="auto"/>
          </w:divBdr>
          <w:divsChild>
            <w:div w:id="1655832804">
              <w:marLeft w:val="0"/>
              <w:marRight w:val="0"/>
              <w:marTop w:val="0"/>
              <w:marBottom w:val="0"/>
              <w:divBdr>
                <w:top w:val="none" w:sz="0" w:space="0" w:color="auto"/>
                <w:left w:val="none" w:sz="0" w:space="0" w:color="auto"/>
                <w:bottom w:val="none" w:sz="0" w:space="0" w:color="auto"/>
                <w:right w:val="none" w:sz="0" w:space="0" w:color="auto"/>
              </w:divBdr>
            </w:div>
          </w:divsChild>
        </w:div>
        <w:div w:id="311905374">
          <w:marLeft w:val="0"/>
          <w:marRight w:val="0"/>
          <w:marTop w:val="0"/>
          <w:marBottom w:val="0"/>
          <w:divBdr>
            <w:top w:val="none" w:sz="0" w:space="0" w:color="auto"/>
            <w:left w:val="none" w:sz="0" w:space="0" w:color="auto"/>
            <w:bottom w:val="none" w:sz="0" w:space="0" w:color="auto"/>
            <w:right w:val="none" w:sz="0" w:space="0" w:color="auto"/>
          </w:divBdr>
        </w:div>
        <w:div w:id="631911108">
          <w:marLeft w:val="0"/>
          <w:marRight w:val="0"/>
          <w:marTop w:val="0"/>
          <w:marBottom w:val="0"/>
          <w:divBdr>
            <w:top w:val="none" w:sz="0" w:space="0" w:color="auto"/>
            <w:left w:val="none" w:sz="0" w:space="0" w:color="auto"/>
            <w:bottom w:val="none" w:sz="0" w:space="0" w:color="auto"/>
            <w:right w:val="none" w:sz="0" w:space="0" w:color="auto"/>
          </w:divBdr>
          <w:divsChild>
            <w:div w:id="1498884707">
              <w:marLeft w:val="0"/>
              <w:marRight w:val="0"/>
              <w:marTop w:val="0"/>
              <w:marBottom w:val="0"/>
              <w:divBdr>
                <w:top w:val="none" w:sz="0" w:space="0" w:color="auto"/>
                <w:left w:val="none" w:sz="0" w:space="0" w:color="auto"/>
                <w:bottom w:val="none" w:sz="0" w:space="0" w:color="auto"/>
                <w:right w:val="none" w:sz="0" w:space="0" w:color="auto"/>
              </w:divBdr>
            </w:div>
          </w:divsChild>
        </w:div>
        <w:div w:id="1114053541">
          <w:marLeft w:val="0"/>
          <w:marRight w:val="0"/>
          <w:marTop w:val="300"/>
          <w:marBottom w:val="0"/>
          <w:divBdr>
            <w:top w:val="none" w:sz="0" w:space="0" w:color="auto"/>
            <w:left w:val="none" w:sz="0" w:space="0" w:color="auto"/>
            <w:bottom w:val="none" w:sz="0" w:space="0" w:color="auto"/>
            <w:right w:val="none" w:sz="0" w:space="0" w:color="auto"/>
          </w:divBdr>
          <w:divsChild>
            <w:div w:id="1100296814">
              <w:marLeft w:val="0"/>
              <w:marRight w:val="0"/>
              <w:marTop w:val="0"/>
              <w:marBottom w:val="0"/>
              <w:divBdr>
                <w:top w:val="none" w:sz="0" w:space="0" w:color="auto"/>
                <w:left w:val="none" w:sz="0" w:space="0" w:color="auto"/>
                <w:bottom w:val="none" w:sz="0" w:space="0" w:color="auto"/>
                <w:right w:val="none" w:sz="0" w:space="0" w:color="auto"/>
              </w:divBdr>
              <w:divsChild>
                <w:div w:id="233202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873143">
          <w:marLeft w:val="0"/>
          <w:marRight w:val="0"/>
          <w:marTop w:val="300"/>
          <w:marBottom w:val="0"/>
          <w:divBdr>
            <w:top w:val="none" w:sz="0" w:space="0" w:color="auto"/>
            <w:left w:val="none" w:sz="0" w:space="0" w:color="auto"/>
            <w:bottom w:val="none" w:sz="0" w:space="0" w:color="auto"/>
            <w:right w:val="none" w:sz="0" w:space="0" w:color="auto"/>
          </w:divBdr>
          <w:divsChild>
            <w:div w:id="690032941">
              <w:marLeft w:val="0"/>
              <w:marRight w:val="0"/>
              <w:marTop w:val="0"/>
              <w:marBottom w:val="0"/>
              <w:divBdr>
                <w:top w:val="none" w:sz="0" w:space="0" w:color="auto"/>
                <w:left w:val="none" w:sz="0" w:space="0" w:color="auto"/>
                <w:bottom w:val="none" w:sz="0" w:space="0" w:color="auto"/>
                <w:right w:val="none" w:sz="0" w:space="0" w:color="auto"/>
              </w:divBdr>
              <w:divsChild>
                <w:div w:id="437064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579447">
          <w:marLeft w:val="0"/>
          <w:marRight w:val="0"/>
          <w:marTop w:val="300"/>
          <w:marBottom w:val="0"/>
          <w:divBdr>
            <w:top w:val="none" w:sz="0" w:space="0" w:color="auto"/>
            <w:left w:val="none" w:sz="0" w:space="0" w:color="auto"/>
            <w:bottom w:val="none" w:sz="0" w:space="0" w:color="auto"/>
            <w:right w:val="none" w:sz="0" w:space="0" w:color="auto"/>
          </w:divBdr>
          <w:divsChild>
            <w:div w:id="1732314057">
              <w:marLeft w:val="0"/>
              <w:marRight w:val="0"/>
              <w:marTop w:val="0"/>
              <w:marBottom w:val="0"/>
              <w:divBdr>
                <w:top w:val="none" w:sz="0" w:space="0" w:color="auto"/>
                <w:left w:val="none" w:sz="0" w:space="0" w:color="auto"/>
                <w:bottom w:val="none" w:sz="0" w:space="0" w:color="auto"/>
                <w:right w:val="none" w:sz="0" w:space="0" w:color="auto"/>
              </w:divBdr>
              <w:divsChild>
                <w:div w:id="1911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541072">
          <w:marLeft w:val="0"/>
          <w:marRight w:val="0"/>
          <w:marTop w:val="300"/>
          <w:marBottom w:val="0"/>
          <w:divBdr>
            <w:top w:val="none" w:sz="0" w:space="0" w:color="auto"/>
            <w:left w:val="none" w:sz="0" w:space="0" w:color="auto"/>
            <w:bottom w:val="none" w:sz="0" w:space="0" w:color="auto"/>
            <w:right w:val="none" w:sz="0" w:space="0" w:color="auto"/>
          </w:divBdr>
          <w:divsChild>
            <w:div w:id="550650333">
              <w:marLeft w:val="0"/>
              <w:marRight w:val="0"/>
              <w:marTop w:val="0"/>
              <w:marBottom w:val="0"/>
              <w:divBdr>
                <w:top w:val="none" w:sz="0" w:space="0" w:color="auto"/>
                <w:left w:val="none" w:sz="0" w:space="0" w:color="auto"/>
                <w:bottom w:val="none" w:sz="0" w:space="0" w:color="auto"/>
                <w:right w:val="none" w:sz="0" w:space="0" w:color="auto"/>
              </w:divBdr>
              <w:divsChild>
                <w:div w:id="81082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4678711">
      <w:bodyDiv w:val="1"/>
      <w:marLeft w:val="0"/>
      <w:marRight w:val="0"/>
      <w:marTop w:val="0"/>
      <w:marBottom w:val="0"/>
      <w:divBdr>
        <w:top w:val="none" w:sz="0" w:space="0" w:color="auto"/>
        <w:left w:val="none" w:sz="0" w:space="0" w:color="auto"/>
        <w:bottom w:val="none" w:sz="0" w:space="0" w:color="auto"/>
        <w:right w:val="none" w:sz="0" w:space="0" w:color="auto"/>
      </w:divBdr>
    </w:div>
    <w:div w:id="1296061760">
      <w:bodyDiv w:val="1"/>
      <w:marLeft w:val="0"/>
      <w:marRight w:val="0"/>
      <w:marTop w:val="0"/>
      <w:marBottom w:val="0"/>
      <w:divBdr>
        <w:top w:val="none" w:sz="0" w:space="0" w:color="auto"/>
        <w:left w:val="none" w:sz="0" w:space="0" w:color="auto"/>
        <w:bottom w:val="none" w:sz="0" w:space="0" w:color="auto"/>
        <w:right w:val="none" w:sz="0" w:space="0" w:color="auto"/>
      </w:divBdr>
    </w:div>
    <w:div w:id="1296907275">
      <w:bodyDiv w:val="1"/>
      <w:marLeft w:val="0"/>
      <w:marRight w:val="0"/>
      <w:marTop w:val="0"/>
      <w:marBottom w:val="0"/>
      <w:divBdr>
        <w:top w:val="none" w:sz="0" w:space="0" w:color="auto"/>
        <w:left w:val="none" w:sz="0" w:space="0" w:color="auto"/>
        <w:bottom w:val="none" w:sz="0" w:space="0" w:color="auto"/>
        <w:right w:val="none" w:sz="0" w:space="0" w:color="auto"/>
      </w:divBdr>
      <w:divsChild>
        <w:div w:id="12339927">
          <w:marLeft w:val="0"/>
          <w:marRight w:val="0"/>
          <w:marTop w:val="0"/>
          <w:marBottom w:val="0"/>
          <w:divBdr>
            <w:top w:val="none" w:sz="0" w:space="0" w:color="auto"/>
            <w:left w:val="none" w:sz="0" w:space="0" w:color="auto"/>
            <w:bottom w:val="none" w:sz="0" w:space="0" w:color="auto"/>
            <w:right w:val="none" w:sz="0" w:space="0" w:color="auto"/>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7612350">
          <w:marLeft w:val="0"/>
          <w:marRight w:val="0"/>
          <w:marTop w:val="0"/>
          <w:marBottom w:val="0"/>
          <w:divBdr>
            <w:top w:val="none" w:sz="0" w:space="0" w:color="auto"/>
            <w:left w:val="none" w:sz="0" w:space="0" w:color="auto"/>
            <w:bottom w:val="none" w:sz="0" w:space="0" w:color="auto"/>
            <w:right w:val="none" w:sz="0" w:space="0" w:color="auto"/>
          </w:divBdr>
        </w:div>
        <w:div w:id="364451323">
          <w:marLeft w:val="0"/>
          <w:marRight w:val="0"/>
          <w:marTop w:val="0"/>
          <w:marBottom w:val="0"/>
          <w:divBdr>
            <w:top w:val="none" w:sz="0" w:space="0" w:color="auto"/>
            <w:left w:val="none" w:sz="0" w:space="0" w:color="auto"/>
            <w:bottom w:val="none" w:sz="0" w:space="0" w:color="auto"/>
            <w:right w:val="none" w:sz="0" w:space="0" w:color="auto"/>
          </w:divBdr>
        </w:div>
        <w:div w:id="419496645">
          <w:marLeft w:val="0"/>
          <w:marRight w:val="0"/>
          <w:marTop w:val="0"/>
          <w:marBottom w:val="0"/>
          <w:divBdr>
            <w:top w:val="none" w:sz="0" w:space="0" w:color="auto"/>
            <w:left w:val="none" w:sz="0" w:space="0" w:color="auto"/>
            <w:bottom w:val="none" w:sz="0" w:space="0" w:color="auto"/>
            <w:right w:val="none" w:sz="0" w:space="0" w:color="auto"/>
          </w:divBdr>
        </w:div>
        <w:div w:id="603617131">
          <w:marLeft w:val="0"/>
          <w:marRight w:val="0"/>
          <w:marTop w:val="0"/>
          <w:marBottom w:val="0"/>
          <w:divBdr>
            <w:top w:val="none" w:sz="0" w:space="0" w:color="auto"/>
            <w:left w:val="none" w:sz="0" w:space="0" w:color="auto"/>
            <w:bottom w:val="none" w:sz="0" w:space="0" w:color="auto"/>
            <w:right w:val="none" w:sz="0" w:space="0" w:color="auto"/>
          </w:divBdr>
          <w:divsChild>
            <w:div w:id="1840348286">
              <w:marLeft w:val="0"/>
              <w:marRight w:val="0"/>
              <w:marTop w:val="0"/>
              <w:marBottom w:val="0"/>
              <w:divBdr>
                <w:top w:val="none" w:sz="0" w:space="0" w:color="auto"/>
                <w:left w:val="none" w:sz="0" w:space="0" w:color="auto"/>
                <w:bottom w:val="none" w:sz="0" w:space="0" w:color="auto"/>
                <w:right w:val="none" w:sz="0" w:space="0" w:color="auto"/>
              </w:divBdr>
            </w:div>
          </w:divsChild>
        </w:div>
        <w:div w:id="644237478">
          <w:marLeft w:val="0"/>
          <w:marRight w:val="0"/>
          <w:marTop w:val="300"/>
          <w:marBottom w:val="0"/>
          <w:divBdr>
            <w:top w:val="none" w:sz="0" w:space="0" w:color="auto"/>
            <w:left w:val="none" w:sz="0" w:space="0" w:color="auto"/>
            <w:bottom w:val="none" w:sz="0" w:space="0" w:color="auto"/>
            <w:right w:val="none" w:sz="0" w:space="0" w:color="auto"/>
          </w:divBdr>
          <w:divsChild>
            <w:div w:id="2040662074">
              <w:marLeft w:val="0"/>
              <w:marRight w:val="0"/>
              <w:marTop w:val="0"/>
              <w:marBottom w:val="0"/>
              <w:divBdr>
                <w:top w:val="none" w:sz="0" w:space="0" w:color="auto"/>
                <w:left w:val="none" w:sz="0" w:space="0" w:color="auto"/>
                <w:bottom w:val="none" w:sz="0" w:space="0" w:color="auto"/>
                <w:right w:val="none" w:sz="0" w:space="0" w:color="auto"/>
              </w:divBdr>
              <w:divsChild>
                <w:div w:id="1042249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147961">
          <w:marLeft w:val="0"/>
          <w:marRight w:val="0"/>
          <w:marTop w:val="0"/>
          <w:marBottom w:val="0"/>
          <w:divBdr>
            <w:top w:val="none" w:sz="0" w:space="0" w:color="auto"/>
            <w:left w:val="none" w:sz="0" w:space="0" w:color="auto"/>
            <w:bottom w:val="none" w:sz="0" w:space="0" w:color="auto"/>
            <w:right w:val="none" w:sz="0" w:space="0" w:color="auto"/>
          </w:divBdr>
          <w:divsChild>
            <w:div w:id="243993565">
              <w:marLeft w:val="0"/>
              <w:marRight w:val="0"/>
              <w:marTop w:val="0"/>
              <w:marBottom w:val="0"/>
              <w:divBdr>
                <w:top w:val="none" w:sz="0" w:space="0" w:color="auto"/>
                <w:left w:val="none" w:sz="0" w:space="0" w:color="auto"/>
                <w:bottom w:val="none" w:sz="0" w:space="0" w:color="auto"/>
                <w:right w:val="none" w:sz="0" w:space="0" w:color="auto"/>
              </w:divBdr>
            </w:div>
          </w:divsChild>
        </w:div>
        <w:div w:id="895317344">
          <w:marLeft w:val="0"/>
          <w:marRight w:val="0"/>
          <w:marTop w:val="0"/>
          <w:marBottom w:val="0"/>
          <w:divBdr>
            <w:top w:val="none" w:sz="0" w:space="0" w:color="auto"/>
            <w:left w:val="none" w:sz="0" w:space="0" w:color="auto"/>
            <w:bottom w:val="none" w:sz="0" w:space="0" w:color="auto"/>
            <w:right w:val="none" w:sz="0" w:space="0" w:color="auto"/>
          </w:divBdr>
          <w:divsChild>
            <w:div w:id="641807565">
              <w:marLeft w:val="0"/>
              <w:marRight w:val="0"/>
              <w:marTop w:val="0"/>
              <w:marBottom w:val="0"/>
              <w:divBdr>
                <w:top w:val="none" w:sz="0" w:space="0" w:color="auto"/>
                <w:left w:val="none" w:sz="0" w:space="0" w:color="auto"/>
                <w:bottom w:val="none" w:sz="0" w:space="0" w:color="auto"/>
                <w:right w:val="none" w:sz="0" w:space="0" w:color="auto"/>
              </w:divBdr>
            </w:div>
          </w:divsChild>
        </w:div>
        <w:div w:id="951085209">
          <w:marLeft w:val="0"/>
          <w:marRight w:val="0"/>
          <w:marTop w:val="0"/>
          <w:marBottom w:val="0"/>
          <w:divBdr>
            <w:top w:val="none" w:sz="0" w:space="0" w:color="auto"/>
            <w:left w:val="none" w:sz="0" w:space="0" w:color="auto"/>
            <w:bottom w:val="none" w:sz="0" w:space="0" w:color="auto"/>
            <w:right w:val="none" w:sz="0" w:space="0" w:color="auto"/>
          </w:divBdr>
        </w:div>
        <w:div w:id="952828789">
          <w:marLeft w:val="0"/>
          <w:marRight w:val="0"/>
          <w:marTop w:val="0"/>
          <w:marBottom w:val="0"/>
          <w:divBdr>
            <w:top w:val="none" w:sz="0" w:space="0" w:color="auto"/>
            <w:left w:val="none" w:sz="0" w:space="0" w:color="auto"/>
            <w:bottom w:val="none" w:sz="0" w:space="0" w:color="auto"/>
            <w:right w:val="none" w:sz="0" w:space="0" w:color="auto"/>
          </w:divBdr>
          <w:divsChild>
            <w:div w:id="1083647110">
              <w:marLeft w:val="0"/>
              <w:marRight w:val="0"/>
              <w:marTop w:val="0"/>
              <w:marBottom w:val="0"/>
              <w:divBdr>
                <w:top w:val="none" w:sz="0" w:space="0" w:color="auto"/>
                <w:left w:val="none" w:sz="0" w:space="0" w:color="auto"/>
                <w:bottom w:val="none" w:sz="0" w:space="0" w:color="auto"/>
                <w:right w:val="none" w:sz="0" w:space="0" w:color="auto"/>
              </w:divBdr>
            </w:div>
          </w:divsChild>
        </w:div>
        <w:div w:id="1048214975">
          <w:marLeft w:val="0"/>
          <w:marRight w:val="0"/>
          <w:marTop w:val="0"/>
          <w:marBottom w:val="0"/>
          <w:divBdr>
            <w:top w:val="none" w:sz="0" w:space="0" w:color="auto"/>
            <w:left w:val="none" w:sz="0" w:space="0" w:color="auto"/>
            <w:bottom w:val="none" w:sz="0" w:space="0" w:color="auto"/>
            <w:right w:val="none" w:sz="0" w:space="0" w:color="auto"/>
          </w:divBdr>
          <w:divsChild>
            <w:div w:id="303581040">
              <w:marLeft w:val="0"/>
              <w:marRight w:val="0"/>
              <w:marTop w:val="0"/>
              <w:marBottom w:val="0"/>
              <w:divBdr>
                <w:top w:val="none" w:sz="0" w:space="0" w:color="auto"/>
                <w:left w:val="none" w:sz="0" w:space="0" w:color="auto"/>
                <w:bottom w:val="none" w:sz="0" w:space="0" w:color="auto"/>
                <w:right w:val="none" w:sz="0" w:space="0" w:color="auto"/>
              </w:divBdr>
            </w:div>
          </w:divsChild>
        </w:div>
        <w:div w:id="1207909389">
          <w:marLeft w:val="0"/>
          <w:marRight w:val="0"/>
          <w:marTop w:val="300"/>
          <w:marBottom w:val="0"/>
          <w:divBdr>
            <w:top w:val="none" w:sz="0" w:space="0" w:color="auto"/>
            <w:left w:val="none" w:sz="0" w:space="0" w:color="auto"/>
            <w:bottom w:val="none" w:sz="0" w:space="0" w:color="auto"/>
            <w:right w:val="none" w:sz="0" w:space="0" w:color="auto"/>
          </w:divBdr>
          <w:divsChild>
            <w:div w:id="2051756056">
              <w:marLeft w:val="0"/>
              <w:marRight w:val="0"/>
              <w:marTop w:val="0"/>
              <w:marBottom w:val="0"/>
              <w:divBdr>
                <w:top w:val="none" w:sz="0" w:space="0" w:color="auto"/>
                <w:left w:val="none" w:sz="0" w:space="0" w:color="auto"/>
                <w:bottom w:val="none" w:sz="0" w:space="0" w:color="auto"/>
                <w:right w:val="none" w:sz="0" w:space="0" w:color="auto"/>
              </w:divBdr>
              <w:divsChild>
                <w:div w:id="60615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666531">
          <w:marLeft w:val="0"/>
          <w:marRight w:val="0"/>
          <w:marTop w:val="300"/>
          <w:marBottom w:val="0"/>
          <w:divBdr>
            <w:top w:val="none" w:sz="0" w:space="0" w:color="auto"/>
            <w:left w:val="none" w:sz="0" w:space="0" w:color="auto"/>
            <w:bottom w:val="none" w:sz="0" w:space="0" w:color="auto"/>
            <w:right w:val="none" w:sz="0" w:space="0" w:color="auto"/>
          </w:divBdr>
          <w:divsChild>
            <w:div w:id="981807620">
              <w:marLeft w:val="0"/>
              <w:marRight w:val="0"/>
              <w:marTop w:val="0"/>
              <w:marBottom w:val="0"/>
              <w:divBdr>
                <w:top w:val="none" w:sz="0" w:space="0" w:color="auto"/>
                <w:left w:val="none" w:sz="0" w:space="0" w:color="auto"/>
                <w:bottom w:val="none" w:sz="0" w:space="0" w:color="auto"/>
                <w:right w:val="none" w:sz="0" w:space="0" w:color="auto"/>
              </w:divBdr>
              <w:divsChild>
                <w:div w:id="1223716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4641">
          <w:marLeft w:val="0"/>
          <w:marRight w:val="0"/>
          <w:marTop w:val="0"/>
          <w:marBottom w:val="0"/>
          <w:divBdr>
            <w:top w:val="none" w:sz="0" w:space="0" w:color="auto"/>
            <w:left w:val="none" w:sz="0" w:space="0" w:color="auto"/>
            <w:bottom w:val="none" w:sz="0" w:space="0" w:color="auto"/>
            <w:right w:val="none" w:sz="0" w:space="0" w:color="auto"/>
          </w:divBdr>
          <w:divsChild>
            <w:div w:id="1080105141">
              <w:marLeft w:val="0"/>
              <w:marRight w:val="0"/>
              <w:marTop w:val="0"/>
              <w:marBottom w:val="0"/>
              <w:divBdr>
                <w:top w:val="none" w:sz="0" w:space="0" w:color="auto"/>
                <w:left w:val="none" w:sz="0" w:space="0" w:color="auto"/>
                <w:bottom w:val="none" w:sz="0" w:space="0" w:color="auto"/>
                <w:right w:val="none" w:sz="0" w:space="0" w:color="auto"/>
              </w:divBdr>
            </w:div>
          </w:divsChild>
        </w:div>
        <w:div w:id="1949041197">
          <w:marLeft w:val="0"/>
          <w:marRight w:val="0"/>
          <w:marTop w:val="0"/>
          <w:marBottom w:val="0"/>
          <w:divBdr>
            <w:top w:val="none" w:sz="0" w:space="0" w:color="auto"/>
            <w:left w:val="none" w:sz="0" w:space="0" w:color="auto"/>
            <w:bottom w:val="none" w:sz="0" w:space="0" w:color="auto"/>
            <w:right w:val="none" w:sz="0" w:space="0" w:color="auto"/>
          </w:divBdr>
        </w:div>
        <w:div w:id="1994989580">
          <w:marLeft w:val="0"/>
          <w:marRight w:val="0"/>
          <w:marTop w:val="0"/>
          <w:marBottom w:val="0"/>
          <w:divBdr>
            <w:top w:val="none" w:sz="0" w:space="0" w:color="auto"/>
            <w:left w:val="none" w:sz="0" w:space="0" w:color="auto"/>
            <w:bottom w:val="none" w:sz="0" w:space="0" w:color="auto"/>
            <w:right w:val="none" w:sz="0" w:space="0" w:color="auto"/>
          </w:divBdr>
        </w:div>
        <w:div w:id="2092114251">
          <w:marLeft w:val="0"/>
          <w:marRight w:val="0"/>
          <w:marTop w:val="300"/>
          <w:marBottom w:val="0"/>
          <w:divBdr>
            <w:top w:val="none" w:sz="0" w:space="0" w:color="auto"/>
            <w:left w:val="none" w:sz="0" w:space="0" w:color="auto"/>
            <w:bottom w:val="none" w:sz="0" w:space="0" w:color="auto"/>
            <w:right w:val="none" w:sz="0" w:space="0" w:color="auto"/>
          </w:divBdr>
          <w:divsChild>
            <w:div w:id="413287325">
              <w:marLeft w:val="0"/>
              <w:marRight w:val="0"/>
              <w:marTop w:val="0"/>
              <w:marBottom w:val="0"/>
              <w:divBdr>
                <w:top w:val="none" w:sz="0" w:space="0" w:color="auto"/>
                <w:left w:val="none" w:sz="0" w:space="0" w:color="auto"/>
                <w:bottom w:val="none" w:sz="0" w:space="0" w:color="auto"/>
                <w:right w:val="none" w:sz="0" w:space="0" w:color="auto"/>
              </w:divBdr>
              <w:divsChild>
                <w:div w:id="110036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82807">
      <w:bodyDiv w:val="1"/>
      <w:marLeft w:val="0"/>
      <w:marRight w:val="0"/>
      <w:marTop w:val="0"/>
      <w:marBottom w:val="0"/>
      <w:divBdr>
        <w:top w:val="none" w:sz="0" w:space="0" w:color="auto"/>
        <w:left w:val="none" w:sz="0" w:space="0" w:color="auto"/>
        <w:bottom w:val="none" w:sz="0" w:space="0" w:color="auto"/>
        <w:right w:val="none" w:sz="0" w:space="0" w:color="auto"/>
      </w:divBdr>
      <w:divsChild>
        <w:div w:id="1773091887">
          <w:marLeft w:val="0"/>
          <w:marRight w:val="0"/>
          <w:marTop w:val="0"/>
          <w:marBottom w:val="0"/>
          <w:divBdr>
            <w:top w:val="none" w:sz="0" w:space="0" w:color="auto"/>
            <w:left w:val="none" w:sz="0" w:space="0" w:color="auto"/>
            <w:bottom w:val="none" w:sz="0" w:space="0" w:color="auto"/>
            <w:right w:val="none" w:sz="0" w:space="0" w:color="auto"/>
          </w:divBdr>
        </w:div>
        <w:div w:id="904754922">
          <w:marLeft w:val="0"/>
          <w:marRight w:val="0"/>
          <w:marTop w:val="0"/>
          <w:marBottom w:val="0"/>
          <w:divBdr>
            <w:top w:val="none" w:sz="0" w:space="0" w:color="auto"/>
            <w:left w:val="none" w:sz="0" w:space="0" w:color="auto"/>
            <w:bottom w:val="none" w:sz="0" w:space="0" w:color="auto"/>
            <w:right w:val="none" w:sz="0" w:space="0" w:color="auto"/>
          </w:divBdr>
          <w:divsChild>
            <w:div w:id="1588421320">
              <w:marLeft w:val="0"/>
              <w:marRight w:val="0"/>
              <w:marTop w:val="0"/>
              <w:marBottom w:val="0"/>
              <w:divBdr>
                <w:top w:val="none" w:sz="0" w:space="0" w:color="auto"/>
                <w:left w:val="none" w:sz="0" w:space="0" w:color="auto"/>
                <w:bottom w:val="none" w:sz="0" w:space="0" w:color="auto"/>
                <w:right w:val="none" w:sz="0" w:space="0" w:color="auto"/>
              </w:divBdr>
            </w:div>
          </w:divsChild>
        </w:div>
        <w:div w:id="229510306">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sChild>
            <w:div w:id="835266092">
              <w:marLeft w:val="0"/>
              <w:marRight w:val="0"/>
              <w:marTop w:val="0"/>
              <w:marBottom w:val="0"/>
              <w:divBdr>
                <w:top w:val="none" w:sz="0" w:space="0" w:color="auto"/>
                <w:left w:val="none" w:sz="0" w:space="0" w:color="auto"/>
                <w:bottom w:val="none" w:sz="0" w:space="0" w:color="auto"/>
                <w:right w:val="none" w:sz="0" w:space="0" w:color="auto"/>
              </w:divBdr>
            </w:div>
          </w:divsChild>
        </w:div>
        <w:div w:id="1901860692">
          <w:marLeft w:val="0"/>
          <w:marRight w:val="0"/>
          <w:marTop w:val="0"/>
          <w:marBottom w:val="0"/>
          <w:divBdr>
            <w:top w:val="none" w:sz="0" w:space="0" w:color="auto"/>
            <w:left w:val="none" w:sz="0" w:space="0" w:color="auto"/>
            <w:bottom w:val="none" w:sz="0" w:space="0" w:color="auto"/>
            <w:right w:val="none" w:sz="0" w:space="0" w:color="auto"/>
          </w:divBdr>
        </w:div>
        <w:div w:id="818424526">
          <w:marLeft w:val="0"/>
          <w:marRight w:val="0"/>
          <w:marTop w:val="0"/>
          <w:marBottom w:val="0"/>
          <w:divBdr>
            <w:top w:val="none" w:sz="0" w:space="0" w:color="auto"/>
            <w:left w:val="none" w:sz="0" w:space="0" w:color="auto"/>
            <w:bottom w:val="none" w:sz="0" w:space="0" w:color="auto"/>
            <w:right w:val="none" w:sz="0" w:space="0" w:color="auto"/>
          </w:divBdr>
          <w:divsChild>
            <w:div w:id="2071266042">
              <w:marLeft w:val="0"/>
              <w:marRight w:val="0"/>
              <w:marTop w:val="0"/>
              <w:marBottom w:val="0"/>
              <w:divBdr>
                <w:top w:val="none" w:sz="0" w:space="0" w:color="auto"/>
                <w:left w:val="none" w:sz="0" w:space="0" w:color="auto"/>
                <w:bottom w:val="none" w:sz="0" w:space="0" w:color="auto"/>
                <w:right w:val="none" w:sz="0" w:space="0" w:color="auto"/>
              </w:divBdr>
            </w:div>
          </w:divsChild>
        </w:div>
        <w:div w:id="1089233796">
          <w:marLeft w:val="0"/>
          <w:marRight w:val="0"/>
          <w:marTop w:val="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sChild>
            <w:div w:id="1997342670">
              <w:marLeft w:val="0"/>
              <w:marRight w:val="0"/>
              <w:marTop w:val="0"/>
              <w:marBottom w:val="0"/>
              <w:divBdr>
                <w:top w:val="none" w:sz="0" w:space="0" w:color="auto"/>
                <w:left w:val="none" w:sz="0" w:space="0" w:color="auto"/>
                <w:bottom w:val="none" w:sz="0" w:space="0" w:color="auto"/>
                <w:right w:val="none" w:sz="0" w:space="0" w:color="auto"/>
              </w:divBdr>
            </w:div>
          </w:divsChild>
        </w:div>
        <w:div w:id="885260524">
          <w:marLeft w:val="0"/>
          <w:marRight w:val="0"/>
          <w:marTop w:val="0"/>
          <w:marBottom w:val="0"/>
          <w:divBdr>
            <w:top w:val="none" w:sz="0" w:space="0" w:color="auto"/>
            <w:left w:val="none" w:sz="0" w:space="0" w:color="auto"/>
            <w:bottom w:val="none" w:sz="0" w:space="0" w:color="auto"/>
            <w:right w:val="none" w:sz="0" w:space="0" w:color="auto"/>
          </w:divBdr>
        </w:div>
        <w:div w:id="443813131">
          <w:marLeft w:val="0"/>
          <w:marRight w:val="0"/>
          <w:marTop w:val="0"/>
          <w:marBottom w:val="0"/>
          <w:divBdr>
            <w:top w:val="none" w:sz="0" w:space="0" w:color="auto"/>
            <w:left w:val="none" w:sz="0" w:space="0" w:color="auto"/>
            <w:bottom w:val="none" w:sz="0" w:space="0" w:color="auto"/>
            <w:right w:val="none" w:sz="0" w:space="0" w:color="auto"/>
          </w:divBdr>
          <w:divsChild>
            <w:div w:id="1938707803">
              <w:marLeft w:val="0"/>
              <w:marRight w:val="0"/>
              <w:marTop w:val="0"/>
              <w:marBottom w:val="0"/>
              <w:divBdr>
                <w:top w:val="none" w:sz="0" w:space="0" w:color="auto"/>
                <w:left w:val="none" w:sz="0" w:space="0" w:color="auto"/>
                <w:bottom w:val="none" w:sz="0" w:space="0" w:color="auto"/>
                <w:right w:val="none" w:sz="0" w:space="0" w:color="auto"/>
              </w:divBdr>
            </w:div>
          </w:divsChild>
        </w:div>
        <w:div w:id="1504587497">
          <w:marLeft w:val="0"/>
          <w:marRight w:val="0"/>
          <w:marTop w:val="0"/>
          <w:marBottom w:val="0"/>
          <w:divBdr>
            <w:top w:val="none" w:sz="0" w:space="0" w:color="auto"/>
            <w:left w:val="none" w:sz="0" w:space="0" w:color="auto"/>
            <w:bottom w:val="none" w:sz="0" w:space="0" w:color="auto"/>
            <w:right w:val="none" w:sz="0" w:space="0" w:color="auto"/>
          </w:divBdr>
        </w:div>
        <w:div w:id="873732559">
          <w:marLeft w:val="0"/>
          <w:marRight w:val="0"/>
          <w:marTop w:val="0"/>
          <w:marBottom w:val="0"/>
          <w:divBdr>
            <w:top w:val="none" w:sz="0" w:space="0" w:color="auto"/>
            <w:left w:val="none" w:sz="0" w:space="0" w:color="auto"/>
            <w:bottom w:val="none" w:sz="0" w:space="0" w:color="auto"/>
            <w:right w:val="none" w:sz="0" w:space="0" w:color="auto"/>
          </w:divBdr>
          <w:divsChild>
            <w:div w:id="677316917">
              <w:marLeft w:val="0"/>
              <w:marRight w:val="0"/>
              <w:marTop w:val="0"/>
              <w:marBottom w:val="0"/>
              <w:divBdr>
                <w:top w:val="none" w:sz="0" w:space="0" w:color="auto"/>
                <w:left w:val="none" w:sz="0" w:space="0" w:color="auto"/>
                <w:bottom w:val="none" w:sz="0" w:space="0" w:color="auto"/>
                <w:right w:val="none" w:sz="0" w:space="0" w:color="auto"/>
              </w:divBdr>
            </w:div>
          </w:divsChild>
        </w:div>
        <w:div w:id="908081696">
          <w:marLeft w:val="0"/>
          <w:marRight w:val="0"/>
          <w:marTop w:val="0"/>
          <w:marBottom w:val="0"/>
          <w:divBdr>
            <w:top w:val="none" w:sz="0" w:space="0" w:color="auto"/>
            <w:left w:val="none" w:sz="0" w:space="0" w:color="auto"/>
            <w:bottom w:val="none" w:sz="0" w:space="0" w:color="auto"/>
            <w:right w:val="none" w:sz="0" w:space="0" w:color="auto"/>
          </w:divBdr>
        </w:div>
        <w:div w:id="1985314416">
          <w:marLeft w:val="0"/>
          <w:marRight w:val="0"/>
          <w:marTop w:val="0"/>
          <w:marBottom w:val="0"/>
          <w:divBdr>
            <w:top w:val="none" w:sz="0" w:space="0" w:color="auto"/>
            <w:left w:val="none" w:sz="0" w:space="0" w:color="auto"/>
            <w:bottom w:val="none" w:sz="0" w:space="0" w:color="auto"/>
            <w:right w:val="none" w:sz="0" w:space="0" w:color="auto"/>
          </w:divBdr>
          <w:divsChild>
            <w:div w:id="2079327789">
              <w:marLeft w:val="0"/>
              <w:marRight w:val="0"/>
              <w:marTop w:val="0"/>
              <w:marBottom w:val="0"/>
              <w:divBdr>
                <w:top w:val="none" w:sz="0" w:space="0" w:color="auto"/>
                <w:left w:val="none" w:sz="0" w:space="0" w:color="auto"/>
                <w:bottom w:val="none" w:sz="0" w:space="0" w:color="auto"/>
                <w:right w:val="none" w:sz="0" w:space="0" w:color="auto"/>
              </w:divBdr>
            </w:div>
          </w:divsChild>
        </w:div>
        <w:div w:id="1861384455">
          <w:marLeft w:val="0"/>
          <w:marRight w:val="0"/>
          <w:marTop w:val="300"/>
          <w:marBottom w:val="0"/>
          <w:divBdr>
            <w:top w:val="none" w:sz="0" w:space="0" w:color="auto"/>
            <w:left w:val="none" w:sz="0" w:space="0" w:color="auto"/>
            <w:bottom w:val="none" w:sz="0" w:space="0" w:color="auto"/>
            <w:right w:val="none" w:sz="0" w:space="0" w:color="auto"/>
          </w:divBdr>
          <w:divsChild>
            <w:div w:id="1549954872">
              <w:marLeft w:val="0"/>
              <w:marRight w:val="0"/>
              <w:marTop w:val="0"/>
              <w:marBottom w:val="0"/>
              <w:divBdr>
                <w:top w:val="none" w:sz="0" w:space="0" w:color="auto"/>
                <w:left w:val="none" w:sz="0" w:space="0" w:color="auto"/>
                <w:bottom w:val="none" w:sz="0" w:space="0" w:color="auto"/>
                <w:right w:val="none" w:sz="0" w:space="0" w:color="auto"/>
              </w:divBdr>
              <w:divsChild>
                <w:div w:id="844516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9011154">
          <w:marLeft w:val="0"/>
          <w:marRight w:val="0"/>
          <w:marTop w:val="300"/>
          <w:marBottom w:val="0"/>
          <w:divBdr>
            <w:top w:val="none" w:sz="0" w:space="0" w:color="auto"/>
            <w:left w:val="none" w:sz="0" w:space="0" w:color="auto"/>
            <w:bottom w:val="none" w:sz="0" w:space="0" w:color="auto"/>
            <w:right w:val="none" w:sz="0" w:space="0" w:color="auto"/>
          </w:divBdr>
          <w:divsChild>
            <w:div w:id="1725256723">
              <w:marLeft w:val="0"/>
              <w:marRight w:val="0"/>
              <w:marTop w:val="0"/>
              <w:marBottom w:val="0"/>
              <w:divBdr>
                <w:top w:val="none" w:sz="0" w:space="0" w:color="auto"/>
                <w:left w:val="none" w:sz="0" w:space="0" w:color="auto"/>
                <w:bottom w:val="none" w:sz="0" w:space="0" w:color="auto"/>
                <w:right w:val="none" w:sz="0" w:space="0" w:color="auto"/>
              </w:divBdr>
              <w:divsChild>
                <w:div w:id="52193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63343">
          <w:marLeft w:val="0"/>
          <w:marRight w:val="0"/>
          <w:marTop w:val="300"/>
          <w:marBottom w:val="0"/>
          <w:divBdr>
            <w:top w:val="none" w:sz="0" w:space="0" w:color="auto"/>
            <w:left w:val="none" w:sz="0" w:space="0" w:color="auto"/>
            <w:bottom w:val="none" w:sz="0" w:space="0" w:color="auto"/>
            <w:right w:val="none" w:sz="0" w:space="0" w:color="auto"/>
          </w:divBdr>
          <w:divsChild>
            <w:div w:id="1653951677">
              <w:marLeft w:val="0"/>
              <w:marRight w:val="0"/>
              <w:marTop w:val="0"/>
              <w:marBottom w:val="0"/>
              <w:divBdr>
                <w:top w:val="none" w:sz="0" w:space="0" w:color="auto"/>
                <w:left w:val="none" w:sz="0" w:space="0" w:color="auto"/>
                <w:bottom w:val="none" w:sz="0" w:space="0" w:color="auto"/>
                <w:right w:val="none" w:sz="0" w:space="0" w:color="auto"/>
              </w:divBdr>
              <w:divsChild>
                <w:div w:id="2018845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78067">
          <w:marLeft w:val="0"/>
          <w:marRight w:val="0"/>
          <w:marTop w:val="300"/>
          <w:marBottom w:val="0"/>
          <w:divBdr>
            <w:top w:val="none" w:sz="0" w:space="0" w:color="auto"/>
            <w:left w:val="none" w:sz="0" w:space="0" w:color="auto"/>
            <w:bottom w:val="none" w:sz="0" w:space="0" w:color="auto"/>
            <w:right w:val="none" w:sz="0" w:space="0" w:color="auto"/>
          </w:divBdr>
          <w:divsChild>
            <w:div w:id="117843623">
              <w:marLeft w:val="0"/>
              <w:marRight w:val="0"/>
              <w:marTop w:val="0"/>
              <w:marBottom w:val="0"/>
              <w:divBdr>
                <w:top w:val="none" w:sz="0" w:space="0" w:color="auto"/>
                <w:left w:val="none" w:sz="0" w:space="0" w:color="auto"/>
                <w:bottom w:val="none" w:sz="0" w:space="0" w:color="auto"/>
                <w:right w:val="none" w:sz="0" w:space="0" w:color="auto"/>
              </w:divBdr>
              <w:divsChild>
                <w:div w:id="1806002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7031825">
      <w:bodyDiv w:val="1"/>
      <w:marLeft w:val="0"/>
      <w:marRight w:val="0"/>
      <w:marTop w:val="0"/>
      <w:marBottom w:val="0"/>
      <w:divBdr>
        <w:top w:val="none" w:sz="0" w:space="0" w:color="auto"/>
        <w:left w:val="none" w:sz="0" w:space="0" w:color="auto"/>
        <w:bottom w:val="none" w:sz="0" w:space="0" w:color="auto"/>
        <w:right w:val="none" w:sz="0" w:space="0" w:color="auto"/>
      </w:divBdr>
    </w:div>
    <w:div w:id="1299455587">
      <w:bodyDiv w:val="1"/>
      <w:marLeft w:val="0"/>
      <w:marRight w:val="0"/>
      <w:marTop w:val="0"/>
      <w:marBottom w:val="0"/>
      <w:divBdr>
        <w:top w:val="none" w:sz="0" w:space="0" w:color="auto"/>
        <w:left w:val="none" w:sz="0" w:space="0" w:color="auto"/>
        <w:bottom w:val="none" w:sz="0" w:space="0" w:color="auto"/>
        <w:right w:val="none" w:sz="0" w:space="0" w:color="auto"/>
      </w:divBdr>
      <w:divsChild>
        <w:div w:id="523515313">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sChild>
            <w:div w:id="1428883416">
              <w:marLeft w:val="0"/>
              <w:marRight w:val="0"/>
              <w:marTop w:val="0"/>
              <w:marBottom w:val="0"/>
              <w:divBdr>
                <w:top w:val="none" w:sz="0" w:space="0" w:color="auto"/>
                <w:left w:val="none" w:sz="0" w:space="0" w:color="auto"/>
                <w:bottom w:val="none" w:sz="0" w:space="0" w:color="auto"/>
                <w:right w:val="none" w:sz="0" w:space="0" w:color="auto"/>
              </w:divBdr>
            </w:div>
          </w:divsChild>
        </w:div>
        <w:div w:id="196695753">
          <w:marLeft w:val="0"/>
          <w:marRight w:val="0"/>
          <w:marTop w:val="0"/>
          <w:marBottom w:val="0"/>
          <w:divBdr>
            <w:top w:val="none" w:sz="0" w:space="0" w:color="auto"/>
            <w:left w:val="none" w:sz="0" w:space="0" w:color="auto"/>
            <w:bottom w:val="none" w:sz="0" w:space="0" w:color="auto"/>
            <w:right w:val="none" w:sz="0" w:space="0" w:color="auto"/>
          </w:divBdr>
        </w:div>
        <w:div w:id="1655257357">
          <w:marLeft w:val="0"/>
          <w:marRight w:val="0"/>
          <w:marTop w:val="0"/>
          <w:marBottom w:val="0"/>
          <w:divBdr>
            <w:top w:val="none" w:sz="0" w:space="0" w:color="auto"/>
            <w:left w:val="none" w:sz="0" w:space="0" w:color="auto"/>
            <w:bottom w:val="none" w:sz="0" w:space="0" w:color="auto"/>
            <w:right w:val="none" w:sz="0" w:space="0" w:color="auto"/>
          </w:divBdr>
          <w:divsChild>
            <w:div w:id="55932765">
              <w:marLeft w:val="0"/>
              <w:marRight w:val="0"/>
              <w:marTop w:val="0"/>
              <w:marBottom w:val="0"/>
              <w:divBdr>
                <w:top w:val="none" w:sz="0" w:space="0" w:color="auto"/>
                <w:left w:val="none" w:sz="0" w:space="0" w:color="auto"/>
                <w:bottom w:val="none" w:sz="0" w:space="0" w:color="auto"/>
                <w:right w:val="none" w:sz="0" w:space="0" w:color="auto"/>
              </w:divBdr>
            </w:div>
          </w:divsChild>
        </w:div>
        <w:div w:id="1053654831">
          <w:marLeft w:val="0"/>
          <w:marRight w:val="0"/>
          <w:marTop w:val="0"/>
          <w:marBottom w:val="0"/>
          <w:divBdr>
            <w:top w:val="none" w:sz="0" w:space="0" w:color="auto"/>
            <w:left w:val="none" w:sz="0" w:space="0" w:color="auto"/>
            <w:bottom w:val="none" w:sz="0" w:space="0" w:color="auto"/>
            <w:right w:val="none" w:sz="0" w:space="0" w:color="auto"/>
          </w:divBdr>
        </w:div>
        <w:div w:id="2130204247">
          <w:marLeft w:val="0"/>
          <w:marRight w:val="0"/>
          <w:marTop w:val="0"/>
          <w:marBottom w:val="0"/>
          <w:divBdr>
            <w:top w:val="none" w:sz="0" w:space="0" w:color="auto"/>
            <w:left w:val="none" w:sz="0" w:space="0" w:color="auto"/>
            <w:bottom w:val="none" w:sz="0" w:space="0" w:color="auto"/>
            <w:right w:val="none" w:sz="0" w:space="0" w:color="auto"/>
          </w:divBdr>
          <w:divsChild>
            <w:div w:id="1632638584">
              <w:marLeft w:val="0"/>
              <w:marRight w:val="0"/>
              <w:marTop w:val="0"/>
              <w:marBottom w:val="0"/>
              <w:divBdr>
                <w:top w:val="none" w:sz="0" w:space="0" w:color="auto"/>
                <w:left w:val="none" w:sz="0" w:space="0" w:color="auto"/>
                <w:bottom w:val="none" w:sz="0" w:space="0" w:color="auto"/>
                <w:right w:val="none" w:sz="0" w:space="0" w:color="auto"/>
              </w:divBdr>
            </w:div>
          </w:divsChild>
        </w:div>
        <w:div w:id="1914313412">
          <w:marLeft w:val="0"/>
          <w:marRight w:val="0"/>
          <w:marTop w:val="0"/>
          <w:marBottom w:val="0"/>
          <w:divBdr>
            <w:top w:val="none" w:sz="0" w:space="0" w:color="auto"/>
            <w:left w:val="none" w:sz="0" w:space="0" w:color="auto"/>
            <w:bottom w:val="none" w:sz="0" w:space="0" w:color="auto"/>
            <w:right w:val="none" w:sz="0" w:space="0" w:color="auto"/>
          </w:divBdr>
        </w:div>
        <w:div w:id="938486075">
          <w:marLeft w:val="0"/>
          <w:marRight w:val="0"/>
          <w:marTop w:val="0"/>
          <w:marBottom w:val="0"/>
          <w:divBdr>
            <w:top w:val="none" w:sz="0" w:space="0" w:color="auto"/>
            <w:left w:val="none" w:sz="0" w:space="0" w:color="auto"/>
            <w:bottom w:val="none" w:sz="0" w:space="0" w:color="auto"/>
            <w:right w:val="none" w:sz="0" w:space="0" w:color="auto"/>
          </w:divBdr>
          <w:divsChild>
            <w:div w:id="1884170421">
              <w:marLeft w:val="0"/>
              <w:marRight w:val="0"/>
              <w:marTop w:val="0"/>
              <w:marBottom w:val="0"/>
              <w:divBdr>
                <w:top w:val="none" w:sz="0" w:space="0" w:color="auto"/>
                <w:left w:val="none" w:sz="0" w:space="0" w:color="auto"/>
                <w:bottom w:val="none" w:sz="0" w:space="0" w:color="auto"/>
                <w:right w:val="none" w:sz="0" w:space="0" w:color="auto"/>
              </w:divBdr>
            </w:div>
          </w:divsChild>
        </w:div>
        <w:div w:id="1192571337">
          <w:marLeft w:val="0"/>
          <w:marRight w:val="0"/>
          <w:marTop w:val="0"/>
          <w:marBottom w:val="0"/>
          <w:divBdr>
            <w:top w:val="none" w:sz="0" w:space="0" w:color="auto"/>
            <w:left w:val="none" w:sz="0" w:space="0" w:color="auto"/>
            <w:bottom w:val="none" w:sz="0" w:space="0" w:color="auto"/>
            <w:right w:val="none" w:sz="0" w:space="0" w:color="auto"/>
          </w:divBdr>
        </w:div>
        <w:div w:id="1697922312">
          <w:marLeft w:val="0"/>
          <w:marRight w:val="0"/>
          <w:marTop w:val="0"/>
          <w:marBottom w:val="0"/>
          <w:divBdr>
            <w:top w:val="none" w:sz="0" w:space="0" w:color="auto"/>
            <w:left w:val="none" w:sz="0" w:space="0" w:color="auto"/>
            <w:bottom w:val="none" w:sz="0" w:space="0" w:color="auto"/>
            <w:right w:val="none" w:sz="0" w:space="0" w:color="auto"/>
          </w:divBdr>
          <w:divsChild>
            <w:div w:id="2010475317">
              <w:marLeft w:val="0"/>
              <w:marRight w:val="0"/>
              <w:marTop w:val="0"/>
              <w:marBottom w:val="0"/>
              <w:divBdr>
                <w:top w:val="none" w:sz="0" w:space="0" w:color="auto"/>
                <w:left w:val="none" w:sz="0" w:space="0" w:color="auto"/>
                <w:bottom w:val="none" w:sz="0" w:space="0" w:color="auto"/>
                <w:right w:val="none" w:sz="0" w:space="0" w:color="auto"/>
              </w:divBdr>
            </w:div>
          </w:divsChild>
        </w:div>
        <w:div w:id="108359105">
          <w:marLeft w:val="0"/>
          <w:marRight w:val="0"/>
          <w:marTop w:val="0"/>
          <w:marBottom w:val="0"/>
          <w:divBdr>
            <w:top w:val="none" w:sz="0" w:space="0" w:color="auto"/>
            <w:left w:val="none" w:sz="0" w:space="0" w:color="auto"/>
            <w:bottom w:val="none" w:sz="0" w:space="0" w:color="auto"/>
            <w:right w:val="none" w:sz="0" w:space="0" w:color="auto"/>
          </w:divBdr>
        </w:div>
        <w:div w:id="1966932366">
          <w:marLeft w:val="0"/>
          <w:marRight w:val="0"/>
          <w:marTop w:val="0"/>
          <w:marBottom w:val="0"/>
          <w:divBdr>
            <w:top w:val="none" w:sz="0" w:space="0" w:color="auto"/>
            <w:left w:val="none" w:sz="0" w:space="0" w:color="auto"/>
            <w:bottom w:val="none" w:sz="0" w:space="0" w:color="auto"/>
            <w:right w:val="none" w:sz="0" w:space="0" w:color="auto"/>
          </w:divBdr>
          <w:divsChild>
            <w:div w:id="681012011">
              <w:marLeft w:val="0"/>
              <w:marRight w:val="0"/>
              <w:marTop w:val="0"/>
              <w:marBottom w:val="0"/>
              <w:divBdr>
                <w:top w:val="none" w:sz="0" w:space="0" w:color="auto"/>
                <w:left w:val="none" w:sz="0" w:space="0" w:color="auto"/>
                <w:bottom w:val="none" w:sz="0" w:space="0" w:color="auto"/>
                <w:right w:val="none" w:sz="0" w:space="0" w:color="auto"/>
              </w:divBdr>
            </w:div>
          </w:divsChild>
        </w:div>
        <w:div w:id="962082690">
          <w:marLeft w:val="0"/>
          <w:marRight w:val="0"/>
          <w:marTop w:val="0"/>
          <w:marBottom w:val="0"/>
          <w:divBdr>
            <w:top w:val="none" w:sz="0" w:space="0" w:color="auto"/>
            <w:left w:val="none" w:sz="0" w:space="0" w:color="auto"/>
            <w:bottom w:val="none" w:sz="0" w:space="0" w:color="auto"/>
            <w:right w:val="none" w:sz="0" w:space="0" w:color="auto"/>
          </w:divBdr>
        </w:div>
        <w:div w:id="397560850">
          <w:marLeft w:val="0"/>
          <w:marRight w:val="0"/>
          <w:marTop w:val="0"/>
          <w:marBottom w:val="0"/>
          <w:divBdr>
            <w:top w:val="none" w:sz="0" w:space="0" w:color="auto"/>
            <w:left w:val="none" w:sz="0" w:space="0" w:color="auto"/>
            <w:bottom w:val="none" w:sz="0" w:space="0" w:color="auto"/>
            <w:right w:val="none" w:sz="0" w:space="0" w:color="auto"/>
          </w:divBdr>
          <w:divsChild>
            <w:div w:id="415249152">
              <w:marLeft w:val="0"/>
              <w:marRight w:val="0"/>
              <w:marTop w:val="0"/>
              <w:marBottom w:val="0"/>
              <w:divBdr>
                <w:top w:val="none" w:sz="0" w:space="0" w:color="auto"/>
                <w:left w:val="none" w:sz="0" w:space="0" w:color="auto"/>
                <w:bottom w:val="none" w:sz="0" w:space="0" w:color="auto"/>
                <w:right w:val="none" w:sz="0" w:space="0" w:color="auto"/>
              </w:divBdr>
            </w:div>
          </w:divsChild>
        </w:div>
        <w:div w:id="1999730537">
          <w:marLeft w:val="0"/>
          <w:marRight w:val="0"/>
          <w:marTop w:val="300"/>
          <w:marBottom w:val="0"/>
          <w:divBdr>
            <w:top w:val="none" w:sz="0" w:space="0" w:color="auto"/>
            <w:left w:val="none" w:sz="0" w:space="0" w:color="auto"/>
            <w:bottom w:val="none" w:sz="0" w:space="0" w:color="auto"/>
            <w:right w:val="none" w:sz="0" w:space="0" w:color="auto"/>
          </w:divBdr>
          <w:divsChild>
            <w:div w:id="1646740351">
              <w:marLeft w:val="0"/>
              <w:marRight w:val="0"/>
              <w:marTop w:val="0"/>
              <w:marBottom w:val="0"/>
              <w:divBdr>
                <w:top w:val="none" w:sz="0" w:space="0" w:color="auto"/>
                <w:left w:val="none" w:sz="0" w:space="0" w:color="auto"/>
                <w:bottom w:val="none" w:sz="0" w:space="0" w:color="auto"/>
                <w:right w:val="none" w:sz="0" w:space="0" w:color="auto"/>
              </w:divBdr>
              <w:divsChild>
                <w:div w:id="1926450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105536">
          <w:marLeft w:val="0"/>
          <w:marRight w:val="0"/>
          <w:marTop w:val="300"/>
          <w:marBottom w:val="0"/>
          <w:divBdr>
            <w:top w:val="none" w:sz="0" w:space="0" w:color="auto"/>
            <w:left w:val="none" w:sz="0" w:space="0" w:color="auto"/>
            <w:bottom w:val="none" w:sz="0" w:space="0" w:color="auto"/>
            <w:right w:val="none" w:sz="0" w:space="0" w:color="auto"/>
          </w:divBdr>
          <w:divsChild>
            <w:div w:id="1952855620">
              <w:marLeft w:val="0"/>
              <w:marRight w:val="0"/>
              <w:marTop w:val="0"/>
              <w:marBottom w:val="0"/>
              <w:divBdr>
                <w:top w:val="none" w:sz="0" w:space="0" w:color="auto"/>
                <w:left w:val="none" w:sz="0" w:space="0" w:color="auto"/>
                <w:bottom w:val="none" w:sz="0" w:space="0" w:color="auto"/>
                <w:right w:val="none" w:sz="0" w:space="0" w:color="auto"/>
              </w:divBdr>
              <w:divsChild>
                <w:div w:id="39651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137947">
          <w:marLeft w:val="0"/>
          <w:marRight w:val="0"/>
          <w:marTop w:val="300"/>
          <w:marBottom w:val="0"/>
          <w:divBdr>
            <w:top w:val="none" w:sz="0" w:space="0" w:color="auto"/>
            <w:left w:val="none" w:sz="0" w:space="0" w:color="auto"/>
            <w:bottom w:val="none" w:sz="0" w:space="0" w:color="auto"/>
            <w:right w:val="none" w:sz="0" w:space="0" w:color="auto"/>
          </w:divBdr>
          <w:divsChild>
            <w:div w:id="655375756">
              <w:marLeft w:val="0"/>
              <w:marRight w:val="0"/>
              <w:marTop w:val="0"/>
              <w:marBottom w:val="0"/>
              <w:divBdr>
                <w:top w:val="none" w:sz="0" w:space="0" w:color="auto"/>
                <w:left w:val="none" w:sz="0" w:space="0" w:color="auto"/>
                <w:bottom w:val="none" w:sz="0" w:space="0" w:color="auto"/>
                <w:right w:val="none" w:sz="0" w:space="0" w:color="auto"/>
              </w:divBdr>
              <w:divsChild>
                <w:div w:id="206432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358932">
          <w:marLeft w:val="0"/>
          <w:marRight w:val="0"/>
          <w:marTop w:val="300"/>
          <w:marBottom w:val="0"/>
          <w:divBdr>
            <w:top w:val="none" w:sz="0" w:space="0" w:color="auto"/>
            <w:left w:val="none" w:sz="0" w:space="0" w:color="auto"/>
            <w:bottom w:val="none" w:sz="0" w:space="0" w:color="auto"/>
            <w:right w:val="none" w:sz="0" w:space="0" w:color="auto"/>
          </w:divBdr>
          <w:divsChild>
            <w:div w:id="366372120">
              <w:marLeft w:val="0"/>
              <w:marRight w:val="0"/>
              <w:marTop w:val="0"/>
              <w:marBottom w:val="0"/>
              <w:divBdr>
                <w:top w:val="none" w:sz="0" w:space="0" w:color="auto"/>
                <w:left w:val="none" w:sz="0" w:space="0" w:color="auto"/>
                <w:bottom w:val="none" w:sz="0" w:space="0" w:color="auto"/>
                <w:right w:val="none" w:sz="0" w:space="0" w:color="auto"/>
              </w:divBdr>
              <w:divsChild>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227145">
      <w:bodyDiv w:val="1"/>
      <w:marLeft w:val="0"/>
      <w:marRight w:val="0"/>
      <w:marTop w:val="0"/>
      <w:marBottom w:val="0"/>
      <w:divBdr>
        <w:top w:val="none" w:sz="0" w:space="0" w:color="auto"/>
        <w:left w:val="none" w:sz="0" w:space="0" w:color="auto"/>
        <w:bottom w:val="none" w:sz="0" w:space="0" w:color="auto"/>
        <w:right w:val="none" w:sz="0" w:space="0" w:color="auto"/>
      </w:divBdr>
      <w:divsChild>
        <w:div w:id="92867542">
          <w:marLeft w:val="0"/>
          <w:marRight w:val="0"/>
          <w:marTop w:val="300"/>
          <w:marBottom w:val="0"/>
          <w:divBdr>
            <w:top w:val="none" w:sz="0" w:space="0" w:color="auto"/>
            <w:left w:val="none" w:sz="0" w:space="0" w:color="auto"/>
            <w:bottom w:val="none" w:sz="0" w:space="0" w:color="auto"/>
            <w:right w:val="none" w:sz="0" w:space="0" w:color="auto"/>
          </w:divBdr>
          <w:divsChild>
            <w:div w:id="1374887531">
              <w:marLeft w:val="0"/>
              <w:marRight w:val="0"/>
              <w:marTop w:val="0"/>
              <w:marBottom w:val="0"/>
              <w:divBdr>
                <w:top w:val="none" w:sz="0" w:space="0" w:color="auto"/>
                <w:left w:val="none" w:sz="0" w:space="0" w:color="auto"/>
                <w:bottom w:val="none" w:sz="0" w:space="0" w:color="auto"/>
                <w:right w:val="none" w:sz="0" w:space="0" w:color="auto"/>
              </w:divBdr>
              <w:divsChild>
                <w:div w:id="1551192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991177">
          <w:marLeft w:val="0"/>
          <w:marRight w:val="0"/>
          <w:marTop w:val="0"/>
          <w:marBottom w:val="0"/>
          <w:divBdr>
            <w:top w:val="none" w:sz="0" w:space="0" w:color="auto"/>
            <w:left w:val="none" w:sz="0" w:space="0" w:color="auto"/>
            <w:bottom w:val="none" w:sz="0" w:space="0" w:color="auto"/>
            <w:right w:val="none" w:sz="0" w:space="0" w:color="auto"/>
          </w:divBdr>
        </w:div>
        <w:div w:id="494105375">
          <w:marLeft w:val="0"/>
          <w:marRight w:val="0"/>
          <w:marTop w:val="0"/>
          <w:marBottom w:val="0"/>
          <w:divBdr>
            <w:top w:val="none" w:sz="0" w:space="0" w:color="auto"/>
            <w:left w:val="none" w:sz="0" w:space="0" w:color="auto"/>
            <w:bottom w:val="none" w:sz="0" w:space="0" w:color="auto"/>
            <w:right w:val="none" w:sz="0" w:space="0" w:color="auto"/>
          </w:divBdr>
        </w:div>
        <w:div w:id="568073502">
          <w:marLeft w:val="0"/>
          <w:marRight w:val="0"/>
          <w:marTop w:val="0"/>
          <w:marBottom w:val="0"/>
          <w:divBdr>
            <w:top w:val="none" w:sz="0" w:space="0" w:color="auto"/>
            <w:left w:val="none" w:sz="0" w:space="0" w:color="auto"/>
            <w:bottom w:val="none" w:sz="0" w:space="0" w:color="auto"/>
            <w:right w:val="none" w:sz="0" w:space="0" w:color="auto"/>
          </w:divBdr>
          <w:divsChild>
            <w:div w:id="1397318133">
              <w:marLeft w:val="0"/>
              <w:marRight w:val="0"/>
              <w:marTop w:val="0"/>
              <w:marBottom w:val="0"/>
              <w:divBdr>
                <w:top w:val="none" w:sz="0" w:space="0" w:color="auto"/>
                <w:left w:val="none" w:sz="0" w:space="0" w:color="auto"/>
                <w:bottom w:val="none" w:sz="0" w:space="0" w:color="auto"/>
                <w:right w:val="none" w:sz="0" w:space="0" w:color="auto"/>
              </w:divBdr>
            </w:div>
          </w:divsChild>
        </w:div>
        <w:div w:id="621495883">
          <w:marLeft w:val="0"/>
          <w:marRight w:val="0"/>
          <w:marTop w:val="300"/>
          <w:marBottom w:val="0"/>
          <w:divBdr>
            <w:top w:val="none" w:sz="0" w:space="0" w:color="auto"/>
            <w:left w:val="none" w:sz="0" w:space="0" w:color="auto"/>
            <w:bottom w:val="none" w:sz="0" w:space="0" w:color="auto"/>
            <w:right w:val="none" w:sz="0" w:space="0" w:color="auto"/>
          </w:divBdr>
          <w:divsChild>
            <w:div w:id="628783921">
              <w:marLeft w:val="0"/>
              <w:marRight w:val="0"/>
              <w:marTop w:val="0"/>
              <w:marBottom w:val="0"/>
              <w:divBdr>
                <w:top w:val="none" w:sz="0" w:space="0" w:color="auto"/>
                <w:left w:val="none" w:sz="0" w:space="0" w:color="auto"/>
                <w:bottom w:val="none" w:sz="0" w:space="0" w:color="auto"/>
                <w:right w:val="none" w:sz="0" w:space="0" w:color="auto"/>
              </w:divBdr>
              <w:divsChild>
                <w:div w:id="48119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060356">
          <w:marLeft w:val="0"/>
          <w:marRight w:val="0"/>
          <w:marTop w:val="0"/>
          <w:marBottom w:val="0"/>
          <w:divBdr>
            <w:top w:val="none" w:sz="0" w:space="0" w:color="auto"/>
            <w:left w:val="none" w:sz="0" w:space="0" w:color="auto"/>
            <w:bottom w:val="none" w:sz="0" w:space="0" w:color="auto"/>
            <w:right w:val="none" w:sz="0" w:space="0" w:color="auto"/>
          </w:divBdr>
          <w:divsChild>
            <w:div w:id="1803381301">
              <w:marLeft w:val="0"/>
              <w:marRight w:val="0"/>
              <w:marTop w:val="0"/>
              <w:marBottom w:val="0"/>
              <w:divBdr>
                <w:top w:val="none" w:sz="0" w:space="0" w:color="auto"/>
                <w:left w:val="none" w:sz="0" w:space="0" w:color="auto"/>
                <w:bottom w:val="none" w:sz="0" w:space="0" w:color="auto"/>
                <w:right w:val="none" w:sz="0" w:space="0" w:color="auto"/>
              </w:divBdr>
            </w:div>
          </w:divsChild>
        </w:div>
        <w:div w:id="797452841">
          <w:marLeft w:val="0"/>
          <w:marRight w:val="0"/>
          <w:marTop w:val="0"/>
          <w:marBottom w:val="0"/>
          <w:divBdr>
            <w:top w:val="none" w:sz="0" w:space="0" w:color="auto"/>
            <w:left w:val="none" w:sz="0" w:space="0" w:color="auto"/>
            <w:bottom w:val="none" w:sz="0" w:space="0" w:color="auto"/>
            <w:right w:val="none" w:sz="0" w:space="0" w:color="auto"/>
          </w:divBdr>
        </w:div>
        <w:div w:id="1079865075">
          <w:marLeft w:val="0"/>
          <w:marRight w:val="0"/>
          <w:marTop w:val="0"/>
          <w:marBottom w:val="0"/>
          <w:divBdr>
            <w:top w:val="none" w:sz="0" w:space="0" w:color="auto"/>
            <w:left w:val="none" w:sz="0" w:space="0" w:color="auto"/>
            <w:bottom w:val="none" w:sz="0" w:space="0" w:color="auto"/>
            <w:right w:val="none" w:sz="0" w:space="0" w:color="auto"/>
          </w:divBdr>
        </w:div>
        <w:div w:id="1233926129">
          <w:marLeft w:val="0"/>
          <w:marRight w:val="0"/>
          <w:marTop w:val="0"/>
          <w:marBottom w:val="0"/>
          <w:divBdr>
            <w:top w:val="none" w:sz="0" w:space="0" w:color="auto"/>
            <w:left w:val="none" w:sz="0" w:space="0" w:color="auto"/>
            <w:bottom w:val="none" w:sz="0" w:space="0" w:color="auto"/>
            <w:right w:val="none" w:sz="0" w:space="0" w:color="auto"/>
          </w:divBdr>
          <w:divsChild>
            <w:div w:id="476606167">
              <w:marLeft w:val="0"/>
              <w:marRight w:val="0"/>
              <w:marTop w:val="0"/>
              <w:marBottom w:val="0"/>
              <w:divBdr>
                <w:top w:val="none" w:sz="0" w:space="0" w:color="auto"/>
                <w:left w:val="none" w:sz="0" w:space="0" w:color="auto"/>
                <w:bottom w:val="none" w:sz="0" w:space="0" w:color="auto"/>
                <w:right w:val="none" w:sz="0" w:space="0" w:color="auto"/>
              </w:divBdr>
            </w:div>
          </w:divsChild>
        </w:div>
        <w:div w:id="1326592629">
          <w:marLeft w:val="0"/>
          <w:marRight w:val="0"/>
          <w:marTop w:val="0"/>
          <w:marBottom w:val="0"/>
          <w:divBdr>
            <w:top w:val="none" w:sz="0" w:space="0" w:color="auto"/>
            <w:left w:val="none" w:sz="0" w:space="0" w:color="auto"/>
            <w:bottom w:val="none" w:sz="0" w:space="0" w:color="auto"/>
            <w:right w:val="none" w:sz="0" w:space="0" w:color="auto"/>
          </w:divBdr>
          <w:divsChild>
            <w:div w:id="7172529">
              <w:marLeft w:val="0"/>
              <w:marRight w:val="0"/>
              <w:marTop w:val="0"/>
              <w:marBottom w:val="0"/>
              <w:divBdr>
                <w:top w:val="none" w:sz="0" w:space="0" w:color="auto"/>
                <w:left w:val="none" w:sz="0" w:space="0" w:color="auto"/>
                <w:bottom w:val="none" w:sz="0" w:space="0" w:color="auto"/>
                <w:right w:val="none" w:sz="0" w:space="0" w:color="auto"/>
              </w:divBdr>
            </w:div>
          </w:divsChild>
        </w:div>
        <w:div w:id="1367172404">
          <w:marLeft w:val="0"/>
          <w:marRight w:val="0"/>
          <w:marTop w:val="0"/>
          <w:marBottom w:val="0"/>
          <w:divBdr>
            <w:top w:val="none" w:sz="0" w:space="0" w:color="auto"/>
            <w:left w:val="none" w:sz="0" w:space="0" w:color="auto"/>
            <w:bottom w:val="none" w:sz="0" w:space="0" w:color="auto"/>
            <w:right w:val="none" w:sz="0" w:space="0" w:color="auto"/>
          </w:divBdr>
        </w:div>
        <w:div w:id="1513226252">
          <w:marLeft w:val="0"/>
          <w:marRight w:val="0"/>
          <w:marTop w:val="0"/>
          <w:marBottom w:val="0"/>
          <w:divBdr>
            <w:top w:val="none" w:sz="0" w:space="0" w:color="auto"/>
            <w:left w:val="none" w:sz="0" w:space="0" w:color="auto"/>
            <w:bottom w:val="none" w:sz="0" w:space="0" w:color="auto"/>
            <w:right w:val="none" w:sz="0" w:space="0" w:color="auto"/>
          </w:divBdr>
          <w:divsChild>
            <w:div w:id="97335122">
              <w:marLeft w:val="0"/>
              <w:marRight w:val="0"/>
              <w:marTop w:val="0"/>
              <w:marBottom w:val="0"/>
              <w:divBdr>
                <w:top w:val="none" w:sz="0" w:space="0" w:color="auto"/>
                <w:left w:val="none" w:sz="0" w:space="0" w:color="auto"/>
                <w:bottom w:val="none" w:sz="0" w:space="0" w:color="auto"/>
                <w:right w:val="none" w:sz="0" w:space="0" w:color="auto"/>
              </w:divBdr>
            </w:div>
          </w:divsChild>
        </w:div>
        <w:div w:id="1528639056">
          <w:marLeft w:val="0"/>
          <w:marRight w:val="0"/>
          <w:marTop w:val="300"/>
          <w:marBottom w:val="0"/>
          <w:divBdr>
            <w:top w:val="none" w:sz="0" w:space="0" w:color="auto"/>
            <w:left w:val="none" w:sz="0" w:space="0" w:color="auto"/>
            <w:bottom w:val="none" w:sz="0" w:space="0" w:color="auto"/>
            <w:right w:val="none" w:sz="0" w:space="0" w:color="auto"/>
          </w:divBdr>
          <w:divsChild>
            <w:div w:id="1970472646">
              <w:marLeft w:val="0"/>
              <w:marRight w:val="0"/>
              <w:marTop w:val="0"/>
              <w:marBottom w:val="0"/>
              <w:divBdr>
                <w:top w:val="none" w:sz="0" w:space="0" w:color="auto"/>
                <w:left w:val="none" w:sz="0" w:space="0" w:color="auto"/>
                <w:bottom w:val="none" w:sz="0" w:space="0" w:color="auto"/>
                <w:right w:val="none" w:sz="0" w:space="0" w:color="auto"/>
              </w:divBdr>
              <w:divsChild>
                <w:div w:id="78303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105717">
          <w:marLeft w:val="0"/>
          <w:marRight w:val="0"/>
          <w:marTop w:val="300"/>
          <w:marBottom w:val="0"/>
          <w:divBdr>
            <w:top w:val="none" w:sz="0" w:space="0" w:color="auto"/>
            <w:left w:val="none" w:sz="0" w:space="0" w:color="auto"/>
            <w:bottom w:val="none" w:sz="0" w:space="0" w:color="auto"/>
            <w:right w:val="none" w:sz="0" w:space="0" w:color="auto"/>
          </w:divBdr>
          <w:divsChild>
            <w:div w:id="1042678276">
              <w:marLeft w:val="0"/>
              <w:marRight w:val="0"/>
              <w:marTop w:val="0"/>
              <w:marBottom w:val="0"/>
              <w:divBdr>
                <w:top w:val="none" w:sz="0" w:space="0" w:color="auto"/>
                <w:left w:val="none" w:sz="0" w:space="0" w:color="auto"/>
                <w:bottom w:val="none" w:sz="0" w:space="0" w:color="auto"/>
                <w:right w:val="none" w:sz="0" w:space="0" w:color="auto"/>
              </w:divBdr>
              <w:divsChild>
                <w:div w:id="110874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425358">
          <w:marLeft w:val="0"/>
          <w:marRight w:val="0"/>
          <w:marTop w:val="0"/>
          <w:marBottom w:val="0"/>
          <w:divBdr>
            <w:top w:val="none" w:sz="0" w:space="0" w:color="auto"/>
            <w:left w:val="none" w:sz="0" w:space="0" w:color="auto"/>
            <w:bottom w:val="none" w:sz="0" w:space="0" w:color="auto"/>
            <w:right w:val="none" w:sz="0" w:space="0" w:color="auto"/>
          </w:divBdr>
          <w:divsChild>
            <w:div w:id="442892594">
              <w:marLeft w:val="0"/>
              <w:marRight w:val="0"/>
              <w:marTop w:val="0"/>
              <w:marBottom w:val="0"/>
              <w:divBdr>
                <w:top w:val="none" w:sz="0" w:space="0" w:color="auto"/>
                <w:left w:val="none" w:sz="0" w:space="0" w:color="auto"/>
                <w:bottom w:val="none" w:sz="0" w:space="0" w:color="auto"/>
                <w:right w:val="none" w:sz="0" w:space="0" w:color="auto"/>
              </w:divBdr>
            </w:div>
          </w:divsChild>
        </w:div>
        <w:div w:id="1677072621">
          <w:marLeft w:val="0"/>
          <w:marRight w:val="0"/>
          <w:marTop w:val="0"/>
          <w:marBottom w:val="0"/>
          <w:divBdr>
            <w:top w:val="none" w:sz="0" w:space="0" w:color="auto"/>
            <w:left w:val="none" w:sz="0" w:space="0" w:color="auto"/>
            <w:bottom w:val="none" w:sz="0" w:space="0" w:color="auto"/>
            <w:right w:val="none" w:sz="0" w:space="0" w:color="auto"/>
          </w:divBdr>
        </w:div>
        <w:div w:id="1686056235">
          <w:marLeft w:val="0"/>
          <w:marRight w:val="0"/>
          <w:marTop w:val="0"/>
          <w:marBottom w:val="0"/>
          <w:divBdr>
            <w:top w:val="none" w:sz="0" w:space="0" w:color="auto"/>
            <w:left w:val="none" w:sz="0" w:space="0" w:color="auto"/>
            <w:bottom w:val="none" w:sz="0" w:space="0" w:color="auto"/>
            <w:right w:val="none" w:sz="0" w:space="0" w:color="auto"/>
          </w:divBdr>
        </w:div>
        <w:div w:id="1829133888">
          <w:marLeft w:val="0"/>
          <w:marRight w:val="0"/>
          <w:marTop w:val="0"/>
          <w:marBottom w:val="0"/>
          <w:divBdr>
            <w:top w:val="none" w:sz="0" w:space="0" w:color="auto"/>
            <w:left w:val="none" w:sz="0" w:space="0" w:color="auto"/>
            <w:bottom w:val="none" w:sz="0" w:space="0" w:color="auto"/>
            <w:right w:val="none" w:sz="0" w:space="0" w:color="auto"/>
          </w:divBdr>
          <w:divsChild>
            <w:div w:id="10592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1618291">
      <w:bodyDiv w:val="1"/>
      <w:marLeft w:val="0"/>
      <w:marRight w:val="0"/>
      <w:marTop w:val="0"/>
      <w:marBottom w:val="0"/>
      <w:divBdr>
        <w:top w:val="none" w:sz="0" w:space="0" w:color="auto"/>
        <w:left w:val="none" w:sz="0" w:space="0" w:color="auto"/>
        <w:bottom w:val="none" w:sz="0" w:space="0" w:color="auto"/>
        <w:right w:val="none" w:sz="0" w:space="0" w:color="auto"/>
      </w:divBdr>
    </w:div>
    <w:div w:id="1301885660">
      <w:bodyDiv w:val="1"/>
      <w:marLeft w:val="0"/>
      <w:marRight w:val="0"/>
      <w:marTop w:val="0"/>
      <w:marBottom w:val="0"/>
      <w:divBdr>
        <w:top w:val="none" w:sz="0" w:space="0" w:color="auto"/>
        <w:left w:val="none" w:sz="0" w:space="0" w:color="auto"/>
        <w:bottom w:val="none" w:sz="0" w:space="0" w:color="auto"/>
        <w:right w:val="none" w:sz="0" w:space="0" w:color="auto"/>
      </w:divBdr>
    </w:div>
    <w:div w:id="1303119446">
      <w:bodyDiv w:val="1"/>
      <w:marLeft w:val="0"/>
      <w:marRight w:val="0"/>
      <w:marTop w:val="0"/>
      <w:marBottom w:val="0"/>
      <w:divBdr>
        <w:top w:val="none" w:sz="0" w:space="0" w:color="auto"/>
        <w:left w:val="none" w:sz="0" w:space="0" w:color="auto"/>
        <w:bottom w:val="none" w:sz="0" w:space="0" w:color="auto"/>
        <w:right w:val="none" w:sz="0" w:space="0" w:color="auto"/>
      </w:divBdr>
      <w:divsChild>
        <w:div w:id="1196036767">
          <w:marLeft w:val="0"/>
          <w:marRight w:val="0"/>
          <w:marTop w:val="0"/>
          <w:marBottom w:val="0"/>
          <w:divBdr>
            <w:top w:val="none" w:sz="0" w:space="0" w:color="auto"/>
            <w:left w:val="none" w:sz="0" w:space="0" w:color="auto"/>
            <w:bottom w:val="none" w:sz="0" w:space="0" w:color="auto"/>
            <w:right w:val="none" w:sz="0" w:space="0" w:color="auto"/>
          </w:divBdr>
        </w:div>
        <w:div w:id="536627250">
          <w:marLeft w:val="0"/>
          <w:marRight w:val="0"/>
          <w:marTop w:val="0"/>
          <w:marBottom w:val="0"/>
          <w:divBdr>
            <w:top w:val="none" w:sz="0" w:space="0" w:color="auto"/>
            <w:left w:val="none" w:sz="0" w:space="0" w:color="auto"/>
            <w:bottom w:val="none" w:sz="0" w:space="0" w:color="auto"/>
            <w:right w:val="none" w:sz="0" w:space="0" w:color="auto"/>
          </w:divBdr>
          <w:divsChild>
            <w:div w:id="1662999859">
              <w:marLeft w:val="0"/>
              <w:marRight w:val="0"/>
              <w:marTop w:val="0"/>
              <w:marBottom w:val="0"/>
              <w:divBdr>
                <w:top w:val="none" w:sz="0" w:space="0" w:color="auto"/>
                <w:left w:val="none" w:sz="0" w:space="0" w:color="auto"/>
                <w:bottom w:val="none" w:sz="0" w:space="0" w:color="auto"/>
                <w:right w:val="none" w:sz="0" w:space="0" w:color="auto"/>
              </w:divBdr>
            </w:div>
          </w:divsChild>
        </w:div>
        <w:div w:id="909003473">
          <w:marLeft w:val="0"/>
          <w:marRight w:val="0"/>
          <w:marTop w:val="0"/>
          <w:marBottom w:val="0"/>
          <w:divBdr>
            <w:top w:val="none" w:sz="0" w:space="0" w:color="auto"/>
            <w:left w:val="none" w:sz="0" w:space="0" w:color="auto"/>
            <w:bottom w:val="none" w:sz="0" w:space="0" w:color="auto"/>
            <w:right w:val="none" w:sz="0" w:space="0" w:color="auto"/>
          </w:divBdr>
        </w:div>
        <w:div w:id="1770004367">
          <w:marLeft w:val="0"/>
          <w:marRight w:val="0"/>
          <w:marTop w:val="0"/>
          <w:marBottom w:val="0"/>
          <w:divBdr>
            <w:top w:val="none" w:sz="0" w:space="0" w:color="auto"/>
            <w:left w:val="none" w:sz="0" w:space="0" w:color="auto"/>
            <w:bottom w:val="none" w:sz="0" w:space="0" w:color="auto"/>
            <w:right w:val="none" w:sz="0" w:space="0" w:color="auto"/>
          </w:divBdr>
          <w:divsChild>
            <w:div w:id="1500384783">
              <w:marLeft w:val="0"/>
              <w:marRight w:val="0"/>
              <w:marTop w:val="0"/>
              <w:marBottom w:val="0"/>
              <w:divBdr>
                <w:top w:val="none" w:sz="0" w:space="0" w:color="auto"/>
                <w:left w:val="none" w:sz="0" w:space="0" w:color="auto"/>
                <w:bottom w:val="none" w:sz="0" w:space="0" w:color="auto"/>
                <w:right w:val="none" w:sz="0" w:space="0" w:color="auto"/>
              </w:divBdr>
            </w:div>
          </w:divsChild>
        </w:div>
        <w:div w:id="1044403663">
          <w:marLeft w:val="0"/>
          <w:marRight w:val="0"/>
          <w:marTop w:val="0"/>
          <w:marBottom w:val="0"/>
          <w:divBdr>
            <w:top w:val="none" w:sz="0" w:space="0" w:color="auto"/>
            <w:left w:val="none" w:sz="0" w:space="0" w:color="auto"/>
            <w:bottom w:val="none" w:sz="0" w:space="0" w:color="auto"/>
            <w:right w:val="none" w:sz="0" w:space="0" w:color="auto"/>
          </w:divBdr>
        </w:div>
        <w:div w:id="1399672221">
          <w:marLeft w:val="0"/>
          <w:marRight w:val="0"/>
          <w:marTop w:val="0"/>
          <w:marBottom w:val="0"/>
          <w:divBdr>
            <w:top w:val="none" w:sz="0" w:space="0" w:color="auto"/>
            <w:left w:val="none" w:sz="0" w:space="0" w:color="auto"/>
            <w:bottom w:val="none" w:sz="0" w:space="0" w:color="auto"/>
            <w:right w:val="none" w:sz="0" w:space="0" w:color="auto"/>
          </w:divBdr>
          <w:divsChild>
            <w:div w:id="2032489086">
              <w:marLeft w:val="0"/>
              <w:marRight w:val="0"/>
              <w:marTop w:val="0"/>
              <w:marBottom w:val="0"/>
              <w:divBdr>
                <w:top w:val="none" w:sz="0" w:space="0" w:color="auto"/>
                <w:left w:val="none" w:sz="0" w:space="0" w:color="auto"/>
                <w:bottom w:val="none" w:sz="0" w:space="0" w:color="auto"/>
                <w:right w:val="none" w:sz="0" w:space="0" w:color="auto"/>
              </w:divBdr>
            </w:div>
          </w:divsChild>
        </w:div>
        <w:div w:id="212471300">
          <w:marLeft w:val="0"/>
          <w:marRight w:val="0"/>
          <w:marTop w:val="0"/>
          <w:marBottom w:val="0"/>
          <w:divBdr>
            <w:top w:val="none" w:sz="0" w:space="0" w:color="auto"/>
            <w:left w:val="none" w:sz="0" w:space="0" w:color="auto"/>
            <w:bottom w:val="none" w:sz="0" w:space="0" w:color="auto"/>
            <w:right w:val="none" w:sz="0" w:space="0" w:color="auto"/>
          </w:divBdr>
        </w:div>
        <w:div w:id="568072822">
          <w:marLeft w:val="0"/>
          <w:marRight w:val="0"/>
          <w:marTop w:val="0"/>
          <w:marBottom w:val="0"/>
          <w:divBdr>
            <w:top w:val="none" w:sz="0" w:space="0" w:color="auto"/>
            <w:left w:val="none" w:sz="0" w:space="0" w:color="auto"/>
            <w:bottom w:val="none" w:sz="0" w:space="0" w:color="auto"/>
            <w:right w:val="none" w:sz="0" w:space="0" w:color="auto"/>
          </w:divBdr>
          <w:divsChild>
            <w:div w:id="1200706720">
              <w:marLeft w:val="0"/>
              <w:marRight w:val="0"/>
              <w:marTop w:val="0"/>
              <w:marBottom w:val="0"/>
              <w:divBdr>
                <w:top w:val="none" w:sz="0" w:space="0" w:color="auto"/>
                <w:left w:val="none" w:sz="0" w:space="0" w:color="auto"/>
                <w:bottom w:val="none" w:sz="0" w:space="0" w:color="auto"/>
                <w:right w:val="none" w:sz="0" w:space="0" w:color="auto"/>
              </w:divBdr>
            </w:div>
          </w:divsChild>
        </w:div>
        <w:div w:id="1007439276">
          <w:marLeft w:val="0"/>
          <w:marRight w:val="0"/>
          <w:marTop w:val="0"/>
          <w:marBottom w:val="0"/>
          <w:divBdr>
            <w:top w:val="none" w:sz="0" w:space="0" w:color="auto"/>
            <w:left w:val="none" w:sz="0" w:space="0" w:color="auto"/>
            <w:bottom w:val="none" w:sz="0" w:space="0" w:color="auto"/>
            <w:right w:val="none" w:sz="0" w:space="0" w:color="auto"/>
          </w:divBdr>
        </w:div>
        <w:div w:id="1383478447">
          <w:marLeft w:val="0"/>
          <w:marRight w:val="0"/>
          <w:marTop w:val="0"/>
          <w:marBottom w:val="0"/>
          <w:divBdr>
            <w:top w:val="none" w:sz="0" w:space="0" w:color="auto"/>
            <w:left w:val="none" w:sz="0" w:space="0" w:color="auto"/>
            <w:bottom w:val="none" w:sz="0" w:space="0" w:color="auto"/>
            <w:right w:val="none" w:sz="0" w:space="0" w:color="auto"/>
          </w:divBdr>
          <w:divsChild>
            <w:div w:id="1501846320">
              <w:marLeft w:val="0"/>
              <w:marRight w:val="0"/>
              <w:marTop w:val="0"/>
              <w:marBottom w:val="0"/>
              <w:divBdr>
                <w:top w:val="none" w:sz="0" w:space="0" w:color="auto"/>
                <w:left w:val="none" w:sz="0" w:space="0" w:color="auto"/>
                <w:bottom w:val="none" w:sz="0" w:space="0" w:color="auto"/>
                <w:right w:val="none" w:sz="0" w:space="0" w:color="auto"/>
              </w:divBdr>
            </w:div>
          </w:divsChild>
        </w:div>
        <w:div w:id="894583332">
          <w:marLeft w:val="0"/>
          <w:marRight w:val="0"/>
          <w:marTop w:val="0"/>
          <w:marBottom w:val="0"/>
          <w:divBdr>
            <w:top w:val="none" w:sz="0" w:space="0" w:color="auto"/>
            <w:left w:val="none" w:sz="0" w:space="0" w:color="auto"/>
            <w:bottom w:val="none" w:sz="0" w:space="0" w:color="auto"/>
            <w:right w:val="none" w:sz="0" w:space="0" w:color="auto"/>
          </w:divBdr>
        </w:div>
        <w:div w:id="1262955174">
          <w:marLeft w:val="0"/>
          <w:marRight w:val="0"/>
          <w:marTop w:val="0"/>
          <w:marBottom w:val="0"/>
          <w:divBdr>
            <w:top w:val="none" w:sz="0" w:space="0" w:color="auto"/>
            <w:left w:val="none" w:sz="0" w:space="0" w:color="auto"/>
            <w:bottom w:val="none" w:sz="0" w:space="0" w:color="auto"/>
            <w:right w:val="none" w:sz="0" w:space="0" w:color="auto"/>
          </w:divBdr>
          <w:divsChild>
            <w:div w:id="82727693">
              <w:marLeft w:val="0"/>
              <w:marRight w:val="0"/>
              <w:marTop w:val="0"/>
              <w:marBottom w:val="0"/>
              <w:divBdr>
                <w:top w:val="none" w:sz="0" w:space="0" w:color="auto"/>
                <w:left w:val="none" w:sz="0" w:space="0" w:color="auto"/>
                <w:bottom w:val="none" w:sz="0" w:space="0" w:color="auto"/>
                <w:right w:val="none" w:sz="0" w:space="0" w:color="auto"/>
              </w:divBdr>
            </w:div>
          </w:divsChild>
        </w:div>
        <w:div w:id="635599011">
          <w:marLeft w:val="0"/>
          <w:marRight w:val="0"/>
          <w:marTop w:val="0"/>
          <w:marBottom w:val="0"/>
          <w:divBdr>
            <w:top w:val="none" w:sz="0" w:space="0" w:color="auto"/>
            <w:left w:val="none" w:sz="0" w:space="0" w:color="auto"/>
            <w:bottom w:val="none" w:sz="0" w:space="0" w:color="auto"/>
            <w:right w:val="none" w:sz="0" w:space="0" w:color="auto"/>
          </w:divBdr>
        </w:div>
        <w:div w:id="338315541">
          <w:marLeft w:val="0"/>
          <w:marRight w:val="0"/>
          <w:marTop w:val="0"/>
          <w:marBottom w:val="0"/>
          <w:divBdr>
            <w:top w:val="none" w:sz="0" w:space="0" w:color="auto"/>
            <w:left w:val="none" w:sz="0" w:space="0" w:color="auto"/>
            <w:bottom w:val="none" w:sz="0" w:space="0" w:color="auto"/>
            <w:right w:val="none" w:sz="0" w:space="0" w:color="auto"/>
          </w:divBdr>
          <w:divsChild>
            <w:div w:id="841890480">
              <w:marLeft w:val="0"/>
              <w:marRight w:val="0"/>
              <w:marTop w:val="0"/>
              <w:marBottom w:val="0"/>
              <w:divBdr>
                <w:top w:val="none" w:sz="0" w:space="0" w:color="auto"/>
                <w:left w:val="none" w:sz="0" w:space="0" w:color="auto"/>
                <w:bottom w:val="none" w:sz="0" w:space="0" w:color="auto"/>
                <w:right w:val="none" w:sz="0" w:space="0" w:color="auto"/>
              </w:divBdr>
            </w:div>
          </w:divsChild>
        </w:div>
        <w:div w:id="1318076079">
          <w:marLeft w:val="0"/>
          <w:marRight w:val="0"/>
          <w:marTop w:val="300"/>
          <w:marBottom w:val="0"/>
          <w:divBdr>
            <w:top w:val="none" w:sz="0" w:space="0" w:color="auto"/>
            <w:left w:val="none" w:sz="0" w:space="0" w:color="auto"/>
            <w:bottom w:val="none" w:sz="0" w:space="0" w:color="auto"/>
            <w:right w:val="none" w:sz="0" w:space="0" w:color="auto"/>
          </w:divBdr>
          <w:divsChild>
            <w:div w:id="581911455">
              <w:marLeft w:val="0"/>
              <w:marRight w:val="0"/>
              <w:marTop w:val="0"/>
              <w:marBottom w:val="0"/>
              <w:divBdr>
                <w:top w:val="none" w:sz="0" w:space="0" w:color="auto"/>
                <w:left w:val="none" w:sz="0" w:space="0" w:color="auto"/>
                <w:bottom w:val="none" w:sz="0" w:space="0" w:color="auto"/>
                <w:right w:val="none" w:sz="0" w:space="0" w:color="auto"/>
              </w:divBdr>
              <w:divsChild>
                <w:div w:id="145852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473588">
          <w:marLeft w:val="0"/>
          <w:marRight w:val="0"/>
          <w:marTop w:val="300"/>
          <w:marBottom w:val="0"/>
          <w:divBdr>
            <w:top w:val="none" w:sz="0" w:space="0" w:color="auto"/>
            <w:left w:val="none" w:sz="0" w:space="0" w:color="auto"/>
            <w:bottom w:val="none" w:sz="0" w:space="0" w:color="auto"/>
            <w:right w:val="none" w:sz="0" w:space="0" w:color="auto"/>
          </w:divBdr>
          <w:divsChild>
            <w:div w:id="910962067">
              <w:marLeft w:val="0"/>
              <w:marRight w:val="0"/>
              <w:marTop w:val="0"/>
              <w:marBottom w:val="0"/>
              <w:divBdr>
                <w:top w:val="none" w:sz="0" w:space="0" w:color="auto"/>
                <w:left w:val="none" w:sz="0" w:space="0" w:color="auto"/>
                <w:bottom w:val="none" w:sz="0" w:space="0" w:color="auto"/>
                <w:right w:val="none" w:sz="0" w:space="0" w:color="auto"/>
              </w:divBdr>
              <w:divsChild>
                <w:div w:id="1475021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90267">
          <w:marLeft w:val="0"/>
          <w:marRight w:val="0"/>
          <w:marTop w:val="300"/>
          <w:marBottom w:val="0"/>
          <w:divBdr>
            <w:top w:val="none" w:sz="0" w:space="0" w:color="auto"/>
            <w:left w:val="none" w:sz="0" w:space="0" w:color="auto"/>
            <w:bottom w:val="none" w:sz="0" w:space="0" w:color="auto"/>
            <w:right w:val="none" w:sz="0" w:space="0" w:color="auto"/>
          </w:divBdr>
          <w:divsChild>
            <w:div w:id="479352523">
              <w:marLeft w:val="0"/>
              <w:marRight w:val="0"/>
              <w:marTop w:val="0"/>
              <w:marBottom w:val="0"/>
              <w:divBdr>
                <w:top w:val="none" w:sz="0" w:space="0" w:color="auto"/>
                <w:left w:val="none" w:sz="0" w:space="0" w:color="auto"/>
                <w:bottom w:val="none" w:sz="0" w:space="0" w:color="auto"/>
                <w:right w:val="none" w:sz="0" w:space="0" w:color="auto"/>
              </w:divBdr>
              <w:divsChild>
                <w:div w:id="117927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472865">
          <w:marLeft w:val="0"/>
          <w:marRight w:val="0"/>
          <w:marTop w:val="300"/>
          <w:marBottom w:val="0"/>
          <w:divBdr>
            <w:top w:val="none" w:sz="0" w:space="0" w:color="auto"/>
            <w:left w:val="none" w:sz="0" w:space="0" w:color="auto"/>
            <w:bottom w:val="none" w:sz="0" w:space="0" w:color="auto"/>
            <w:right w:val="none" w:sz="0" w:space="0" w:color="auto"/>
          </w:divBdr>
          <w:divsChild>
            <w:div w:id="816268961">
              <w:marLeft w:val="0"/>
              <w:marRight w:val="0"/>
              <w:marTop w:val="0"/>
              <w:marBottom w:val="0"/>
              <w:divBdr>
                <w:top w:val="none" w:sz="0" w:space="0" w:color="auto"/>
                <w:left w:val="none" w:sz="0" w:space="0" w:color="auto"/>
                <w:bottom w:val="none" w:sz="0" w:space="0" w:color="auto"/>
                <w:right w:val="none" w:sz="0" w:space="0" w:color="auto"/>
              </w:divBdr>
              <w:divsChild>
                <w:div w:id="37312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3656345">
      <w:bodyDiv w:val="1"/>
      <w:marLeft w:val="0"/>
      <w:marRight w:val="0"/>
      <w:marTop w:val="0"/>
      <w:marBottom w:val="0"/>
      <w:divBdr>
        <w:top w:val="none" w:sz="0" w:space="0" w:color="auto"/>
        <w:left w:val="none" w:sz="0" w:space="0" w:color="auto"/>
        <w:bottom w:val="none" w:sz="0" w:space="0" w:color="auto"/>
        <w:right w:val="none" w:sz="0" w:space="0" w:color="auto"/>
      </w:divBdr>
      <w:divsChild>
        <w:div w:id="2008286485">
          <w:marLeft w:val="0"/>
          <w:marRight w:val="0"/>
          <w:marTop w:val="0"/>
          <w:marBottom w:val="0"/>
          <w:divBdr>
            <w:top w:val="none" w:sz="0" w:space="0" w:color="auto"/>
            <w:left w:val="none" w:sz="0" w:space="0" w:color="auto"/>
            <w:bottom w:val="none" w:sz="0" w:space="0" w:color="auto"/>
            <w:right w:val="none" w:sz="0" w:space="0" w:color="auto"/>
          </w:divBdr>
        </w:div>
        <w:div w:id="1946692161">
          <w:marLeft w:val="0"/>
          <w:marRight w:val="0"/>
          <w:marTop w:val="0"/>
          <w:marBottom w:val="0"/>
          <w:divBdr>
            <w:top w:val="none" w:sz="0" w:space="0" w:color="auto"/>
            <w:left w:val="none" w:sz="0" w:space="0" w:color="auto"/>
            <w:bottom w:val="none" w:sz="0" w:space="0" w:color="auto"/>
            <w:right w:val="none" w:sz="0" w:space="0" w:color="auto"/>
          </w:divBdr>
          <w:divsChild>
            <w:div w:id="316081696">
              <w:marLeft w:val="0"/>
              <w:marRight w:val="0"/>
              <w:marTop w:val="0"/>
              <w:marBottom w:val="0"/>
              <w:divBdr>
                <w:top w:val="none" w:sz="0" w:space="0" w:color="auto"/>
                <w:left w:val="none" w:sz="0" w:space="0" w:color="auto"/>
                <w:bottom w:val="none" w:sz="0" w:space="0" w:color="auto"/>
                <w:right w:val="none" w:sz="0" w:space="0" w:color="auto"/>
              </w:divBdr>
            </w:div>
          </w:divsChild>
        </w:div>
        <w:div w:id="429861324">
          <w:marLeft w:val="0"/>
          <w:marRight w:val="0"/>
          <w:marTop w:val="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sChild>
            <w:div w:id="462117588">
              <w:marLeft w:val="0"/>
              <w:marRight w:val="0"/>
              <w:marTop w:val="0"/>
              <w:marBottom w:val="0"/>
              <w:divBdr>
                <w:top w:val="none" w:sz="0" w:space="0" w:color="auto"/>
                <w:left w:val="none" w:sz="0" w:space="0" w:color="auto"/>
                <w:bottom w:val="none" w:sz="0" w:space="0" w:color="auto"/>
                <w:right w:val="none" w:sz="0" w:space="0" w:color="auto"/>
              </w:divBdr>
            </w:div>
          </w:divsChild>
        </w:div>
        <w:div w:id="817843918">
          <w:marLeft w:val="0"/>
          <w:marRight w:val="0"/>
          <w:marTop w:val="0"/>
          <w:marBottom w:val="0"/>
          <w:divBdr>
            <w:top w:val="none" w:sz="0" w:space="0" w:color="auto"/>
            <w:left w:val="none" w:sz="0" w:space="0" w:color="auto"/>
            <w:bottom w:val="none" w:sz="0" w:space="0" w:color="auto"/>
            <w:right w:val="none" w:sz="0" w:space="0" w:color="auto"/>
          </w:divBdr>
        </w:div>
        <w:div w:id="1980258480">
          <w:marLeft w:val="0"/>
          <w:marRight w:val="0"/>
          <w:marTop w:val="0"/>
          <w:marBottom w:val="0"/>
          <w:divBdr>
            <w:top w:val="none" w:sz="0" w:space="0" w:color="auto"/>
            <w:left w:val="none" w:sz="0" w:space="0" w:color="auto"/>
            <w:bottom w:val="none" w:sz="0" w:space="0" w:color="auto"/>
            <w:right w:val="none" w:sz="0" w:space="0" w:color="auto"/>
          </w:divBdr>
          <w:divsChild>
            <w:div w:id="1404176541">
              <w:marLeft w:val="0"/>
              <w:marRight w:val="0"/>
              <w:marTop w:val="0"/>
              <w:marBottom w:val="0"/>
              <w:divBdr>
                <w:top w:val="none" w:sz="0" w:space="0" w:color="auto"/>
                <w:left w:val="none" w:sz="0" w:space="0" w:color="auto"/>
                <w:bottom w:val="none" w:sz="0" w:space="0" w:color="auto"/>
                <w:right w:val="none" w:sz="0" w:space="0" w:color="auto"/>
              </w:divBdr>
            </w:div>
          </w:divsChild>
        </w:div>
        <w:div w:id="94055485">
          <w:marLeft w:val="0"/>
          <w:marRight w:val="0"/>
          <w:marTop w:val="0"/>
          <w:marBottom w:val="0"/>
          <w:divBdr>
            <w:top w:val="none" w:sz="0" w:space="0" w:color="auto"/>
            <w:left w:val="none" w:sz="0" w:space="0" w:color="auto"/>
            <w:bottom w:val="none" w:sz="0" w:space="0" w:color="auto"/>
            <w:right w:val="none" w:sz="0" w:space="0" w:color="auto"/>
          </w:divBdr>
        </w:div>
        <w:div w:id="1844707591">
          <w:marLeft w:val="0"/>
          <w:marRight w:val="0"/>
          <w:marTop w:val="0"/>
          <w:marBottom w:val="0"/>
          <w:divBdr>
            <w:top w:val="none" w:sz="0" w:space="0" w:color="auto"/>
            <w:left w:val="none" w:sz="0" w:space="0" w:color="auto"/>
            <w:bottom w:val="none" w:sz="0" w:space="0" w:color="auto"/>
            <w:right w:val="none" w:sz="0" w:space="0" w:color="auto"/>
          </w:divBdr>
          <w:divsChild>
            <w:div w:id="674649670">
              <w:marLeft w:val="0"/>
              <w:marRight w:val="0"/>
              <w:marTop w:val="0"/>
              <w:marBottom w:val="0"/>
              <w:divBdr>
                <w:top w:val="none" w:sz="0" w:space="0" w:color="auto"/>
                <w:left w:val="none" w:sz="0" w:space="0" w:color="auto"/>
                <w:bottom w:val="none" w:sz="0" w:space="0" w:color="auto"/>
                <w:right w:val="none" w:sz="0" w:space="0" w:color="auto"/>
              </w:divBdr>
            </w:div>
          </w:divsChild>
        </w:div>
        <w:div w:id="1672610208">
          <w:marLeft w:val="0"/>
          <w:marRight w:val="0"/>
          <w:marTop w:val="0"/>
          <w:marBottom w:val="0"/>
          <w:divBdr>
            <w:top w:val="none" w:sz="0" w:space="0" w:color="auto"/>
            <w:left w:val="none" w:sz="0" w:space="0" w:color="auto"/>
            <w:bottom w:val="none" w:sz="0" w:space="0" w:color="auto"/>
            <w:right w:val="none" w:sz="0" w:space="0" w:color="auto"/>
          </w:divBdr>
        </w:div>
        <w:div w:id="1678116833">
          <w:marLeft w:val="0"/>
          <w:marRight w:val="0"/>
          <w:marTop w:val="0"/>
          <w:marBottom w:val="0"/>
          <w:divBdr>
            <w:top w:val="none" w:sz="0" w:space="0" w:color="auto"/>
            <w:left w:val="none" w:sz="0" w:space="0" w:color="auto"/>
            <w:bottom w:val="none" w:sz="0" w:space="0" w:color="auto"/>
            <w:right w:val="none" w:sz="0" w:space="0" w:color="auto"/>
          </w:divBdr>
          <w:divsChild>
            <w:div w:id="1551960404">
              <w:marLeft w:val="0"/>
              <w:marRight w:val="0"/>
              <w:marTop w:val="0"/>
              <w:marBottom w:val="0"/>
              <w:divBdr>
                <w:top w:val="none" w:sz="0" w:space="0" w:color="auto"/>
                <w:left w:val="none" w:sz="0" w:space="0" w:color="auto"/>
                <w:bottom w:val="none" w:sz="0" w:space="0" w:color="auto"/>
                <w:right w:val="none" w:sz="0" w:space="0" w:color="auto"/>
              </w:divBdr>
            </w:div>
          </w:divsChild>
        </w:div>
        <w:div w:id="1177036316">
          <w:marLeft w:val="0"/>
          <w:marRight w:val="0"/>
          <w:marTop w:val="0"/>
          <w:marBottom w:val="0"/>
          <w:divBdr>
            <w:top w:val="none" w:sz="0" w:space="0" w:color="auto"/>
            <w:left w:val="none" w:sz="0" w:space="0" w:color="auto"/>
            <w:bottom w:val="none" w:sz="0" w:space="0" w:color="auto"/>
            <w:right w:val="none" w:sz="0" w:space="0" w:color="auto"/>
          </w:divBdr>
        </w:div>
        <w:div w:id="1184902109">
          <w:marLeft w:val="0"/>
          <w:marRight w:val="0"/>
          <w:marTop w:val="0"/>
          <w:marBottom w:val="0"/>
          <w:divBdr>
            <w:top w:val="none" w:sz="0" w:space="0" w:color="auto"/>
            <w:left w:val="none" w:sz="0" w:space="0" w:color="auto"/>
            <w:bottom w:val="none" w:sz="0" w:space="0" w:color="auto"/>
            <w:right w:val="none" w:sz="0" w:space="0" w:color="auto"/>
          </w:divBdr>
          <w:divsChild>
            <w:div w:id="463817949">
              <w:marLeft w:val="0"/>
              <w:marRight w:val="0"/>
              <w:marTop w:val="0"/>
              <w:marBottom w:val="0"/>
              <w:divBdr>
                <w:top w:val="none" w:sz="0" w:space="0" w:color="auto"/>
                <w:left w:val="none" w:sz="0" w:space="0" w:color="auto"/>
                <w:bottom w:val="none" w:sz="0" w:space="0" w:color="auto"/>
                <w:right w:val="none" w:sz="0" w:space="0" w:color="auto"/>
              </w:divBdr>
            </w:div>
          </w:divsChild>
        </w:div>
        <w:div w:id="1405183695">
          <w:marLeft w:val="0"/>
          <w:marRight w:val="0"/>
          <w:marTop w:val="0"/>
          <w:marBottom w:val="0"/>
          <w:divBdr>
            <w:top w:val="none" w:sz="0" w:space="0" w:color="auto"/>
            <w:left w:val="none" w:sz="0" w:space="0" w:color="auto"/>
            <w:bottom w:val="none" w:sz="0" w:space="0" w:color="auto"/>
            <w:right w:val="none" w:sz="0" w:space="0" w:color="auto"/>
          </w:divBdr>
        </w:div>
        <w:div w:id="1202016320">
          <w:marLeft w:val="0"/>
          <w:marRight w:val="0"/>
          <w:marTop w:val="0"/>
          <w:marBottom w:val="0"/>
          <w:divBdr>
            <w:top w:val="none" w:sz="0" w:space="0" w:color="auto"/>
            <w:left w:val="none" w:sz="0" w:space="0" w:color="auto"/>
            <w:bottom w:val="none" w:sz="0" w:space="0" w:color="auto"/>
            <w:right w:val="none" w:sz="0" w:space="0" w:color="auto"/>
          </w:divBdr>
          <w:divsChild>
            <w:div w:id="1037774256">
              <w:marLeft w:val="0"/>
              <w:marRight w:val="0"/>
              <w:marTop w:val="0"/>
              <w:marBottom w:val="0"/>
              <w:divBdr>
                <w:top w:val="none" w:sz="0" w:space="0" w:color="auto"/>
                <w:left w:val="none" w:sz="0" w:space="0" w:color="auto"/>
                <w:bottom w:val="none" w:sz="0" w:space="0" w:color="auto"/>
                <w:right w:val="none" w:sz="0" w:space="0" w:color="auto"/>
              </w:divBdr>
            </w:div>
          </w:divsChild>
        </w:div>
        <w:div w:id="1207184216">
          <w:marLeft w:val="0"/>
          <w:marRight w:val="0"/>
          <w:marTop w:val="300"/>
          <w:marBottom w:val="0"/>
          <w:divBdr>
            <w:top w:val="none" w:sz="0" w:space="0" w:color="auto"/>
            <w:left w:val="none" w:sz="0" w:space="0" w:color="auto"/>
            <w:bottom w:val="none" w:sz="0" w:space="0" w:color="auto"/>
            <w:right w:val="none" w:sz="0" w:space="0" w:color="auto"/>
          </w:divBdr>
          <w:divsChild>
            <w:div w:id="440419888">
              <w:marLeft w:val="0"/>
              <w:marRight w:val="0"/>
              <w:marTop w:val="0"/>
              <w:marBottom w:val="0"/>
              <w:divBdr>
                <w:top w:val="none" w:sz="0" w:space="0" w:color="auto"/>
                <w:left w:val="none" w:sz="0" w:space="0" w:color="auto"/>
                <w:bottom w:val="none" w:sz="0" w:space="0" w:color="auto"/>
                <w:right w:val="none" w:sz="0" w:space="0" w:color="auto"/>
              </w:divBdr>
              <w:divsChild>
                <w:div w:id="100736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918755">
          <w:marLeft w:val="0"/>
          <w:marRight w:val="0"/>
          <w:marTop w:val="300"/>
          <w:marBottom w:val="0"/>
          <w:divBdr>
            <w:top w:val="none" w:sz="0" w:space="0" w:color="auto"/>
            <w:left w:val="none" w:sz="0" w:space="0" w:color="auto"/>
            <w:bottom w:val="none" w:sz="0" w:space="0" w:color="auto"/>
            <w:right w:val="none" w:sz="0" w:space="0" w:color="auto"/>
          </w:divBdr>
          <w:divsChild>
            <w:div w:id="559219952">
              <w:marLeft w:val="0"/>
              <w:marRight w:val="0"/>
              <w:marTop w:val="0"/>
              <w:marBottom w:val="0"/>
              <w:divBdr>
                <w:top w:val="none" w:sz="0" w:space="0" w:color="auto"/>
                <w:left w:val="none" w:sz="0" w:space="0" w:color="auto"/>
                <w:bottom w:val="none" w:sz="0" w:space="0" w:color="auto"/>
                <w:right w:val="none" w:sz="0" w:space="0" w:color="auto"/>
              </w:divBdr>
              <w:divsChild>
                <w:div w:id="193189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9379">
          <w:marLeft w:val="0"/>
          <w:marRight w:val="0"/>
          <w:marTop w:val="300"/>
          <w:marBottom w:val="0"/>
          <w:divBdr>
            <w:top w:val="none" w:sz="0" w:space="0" w:color="auto"/>
            <w:left w:val="none" w:sz="0" w:space="0" w:color="auto"/>
            <w:bottom w:val="none" w:sz="0" w:space="0" w:color="auto"/>
            <w:right w:val="none" w:sz="0" w:space="0" w:color="auto"/>
          </w:divBdr>
          <w:divsChild>
            <w:div w:id="1646936305">
              <w:marLeft w:val="0"/>
              <w:marRight w:val="0"/>
              <w:marTop w:val="0"/>
              <w:marBottom w:val="0"/>
              <w:divBdr>
                <w:top w:val="none" w:sz="0" w:space="0" w:color="auto"/>
                <w:left w:val="none" w:sz="0" w:space="0" w:color="auto"/>
                <w:bottom w:val="none" w:sz="0" w:space="0" w:color="auto"/>
                <w:right w:val="none" w:sz="0" w:space="0" w:color="auto"/>
              </w:divBdr>
              <w:divsChild>
                <w:div w:id="1342656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1915">
          <w:marLeft w:val="0"/>
          <w:marRight w:val="0"/>
          <w:marTop w:val="300"/>
          <w:marBottom w:val="0"/>
          <w:divBdr>
            <w:top w:val="none" w:sz="0" w:space="0" w:color="auto"/>
            <w:left w:val="none" w:sz="0" w:space="0" w:color="auto"/>
            <w:bottom w:val="none" w:sz="0" w:space="0" w:color="auto"/>
            <w:right w:val="none" w:sz="0" w:space="0" w:color="auto"/>
          </w:divBdr>
          <w:divsChild>
            <w:div w:id="428889386">
              <w:marLeft w:val="0"/>
              <w:marRight w:val="0"/>
              <w:marTop w:val="0"/>
              <w:marBottom w:val="0"/>
              <w:divBdr>
                <w:top w:val="none" w:sz="0" w:space="0" w:color="auto"/>
                <w:left w:val="none" w:sz="0" w:space="0" w:color="auto"/>
                <w:bottom w:val="none" w:sz="0" w:space="0" w:color="auto"/>
                <w:right w:val="none" w:sz="0" w:space="0" w:color="auto"/>
              </w:divBdr>
              <w:divsChild>
                <w:div w:id="110850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193513">
      <w:bodyDiv w:val="1"/>
      <w:marLeft w:val="0"/>
      <w:marRight w:val="0"/>
      <w:marTop w:val="0"/>
      <w:marBottom w:val="0"/>
      <w:divBdr>
        <w:top w:val="none" w:sz="0" w:space="0" w:color="auto"/>
        <w:left w:val="none" w:sz="0" w:space="0" w:color="auto"/>
        <w:bottom w:val="none" w:sz="0" w:space="0" w:color="auto"/>
        <w:right w:val="none" w:sz="0" w:space="0" w:color="auto"/>
      </w:divBdr>
    </w:div>
    <w:div w:id="1304233195">
      <w:bodyDiv w:val="1"/>
      <w:marLeft w:val="0"/>
      <w:marRight w:val="0"/>
      <w:marTop w:val="0"/>
      <w:marBottom w:val="0"/>
      <w:divBdr>
        <w:top w:val="none" w:sz="0" w:space="0" w:color="auto"/>
        <w:left w:val="none" w:sz="0" w:space="0" w:color="auto"/>
        <w:bottom w:val="none" w:sz="0" w:space="0" w:color="auto"/>
        <w:right w:val="none" w:sz="0" w:space="0" w:color="auto"/>
      </w:divBdr>
      <w:divsChild>
        <w:div w:id="117382969">
          <w:marLeft w:val="0"/>
          <w:marRight w:val="0"/>
          <w:marTop w:val="0"/>
          <w:marBottom w:val="0"/>
          <w:divBdr>
            <w:top w:val="none" w:sz="0" w:space="0" w:color="auto"/>
            <w:left w:val="none" w:sz="0" w:space="0" w:color="auto"/>
            <w:bottom w:val="none" w:sz="0" w:space="0" w:color="auto"/>
            <w:right w:val="none" w:sz="0" w:space="0" w:color="auto"/>
          </w:divBdr>
          <w:divsChild>
            <w:div w:id="403530549">
              <w:marLeft w:val="0"/>
              <w:marRight w:val="0"/>
              <w:marTop w:val="0"/>
              <w:marBottom w:val="0"/>
              <w:divBdr>
                <w:top w:val="none" w:sz="0" w:space="0" w:color="auto"/>
                <w:left w:val="none" w:sz="0" w:space="0" w:color="auto"/>
                <w:bottom w:val="none" w:sz="0" w:space="0" w:color="auto"/>
                <w:right w:val="none" w:sz="0" w:space="0" w:color="auto"/>
              </w:divBdr>
            </w:div>
          </w:divsChild>
        </w:div>
        <w:div w:id="152989115">
          <w:marLeft w:val="0"/>
          <w:marRight w:val="0"/>
          <w:marTop w:val="0"/>
          <w:marBottom w:val="0"/>
          <w:divBdr>
            <w:top w:val="none" w:sz="0" w:space="0" w:color="auto"/>
            <w:left w:val="none" w:sz="0" w:space="0" w:color="auto"/>
            <w:bottom w:val="none" w:sz="0" w:space="0" w:color="auto"/>
            <w:right w:val="none" w:sz="0" w:space="0" w:color="auto"/>
          </w:divBdr>
          <w:divsChild>
            <w:div w:id="549340141">
              <w:marLeft w:val="0"/>
              <w:marRight w:val="0"/>
              <w:marTop w:val="0"/>
              <w:marBottom w:val="0"/>
              <w:divBdr>
                <w:top w:val="none" w:sz="0" w:space="0" w:color="auto"/>
                <w:left w:val="none" w:sz="0" w:space="0" w:color="auto"/>
                <w:bottom w:val="none" w:sz="0" w:space="0" w:color="auto"/>
                <w:right w:val="none" w:sz="0" w:space="0" w:color="auto"/>
              </w:divBdr>
            </w:div>
          </w:divsChild>
        </w:div>
        <w:div w:id="202443790">
          <w:marLeft w:val="0"/>
          <w:marRight w:val="0"/>
          <w:marTop w:val="300"/>
          <w:marBottom w:val="0"/>
          <w:divBdr>
            <w:top w:val="none" w:sz="0" w:space="0" w:color="auto"/>
            <w:left w:val="none" w:sz="0" w:space="0" w:color="auto"/>
            <w:bottom w:val="none" w:sz="0" w:space="0" w:color="auto"/>
            <w:right w:val="none" w:sz="0" w:space="0" w:color="auto"/>
          </w:divBdr>
          <w:divsChild>
            <w:div w:id="1815559996">
              <w:marLeft w:val="0"/>
              <w:marRight w:val="0"/>
              <w:marTop w:val="0"/>
              <w:marBottom w:val="0"/>
              <w:divBdr>
                <w:top w:val="none" w:sz="0" w:space="0" w:color="auto"/>
                <w:left w:val="none" w:sz="0" w:space="0" w:color="auto"/>
                <w:bottom w:val="none" w:sz="0" w:space="0" w:color="auto"/>
                <w:right w:val="none" w:sz="0" w:space="0" w:color="auto"/>
              </w:divBdr>
              <w:divsChild>
                <w:div w:id="33379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586712">
          <w:marLeft w:val="0"/>
          <w:marRight w:val="0"/>
          <w:marTop w:val="0"/>
          <w:marBottom w:val="0"/>
          <w:divBdr>
            <w:top w:val="none" w:sz="0" w:space="0" w:color="auto"/>
            <w:left w:val="none" w:sz="0" w:space="0" w:color="auto"/>
            <w:bottom w:val="none" w:sz="0" w:space="0" w:color="auto"/>
            <w:right w:val="none" w:sz="0" w:space="0" w:color="auto"/>
          </w:divBdr>
        </w:div>
        <w:div w:id="530844234">
          <w:marLeft w:val="0"/>
          <w:marRight w:val="0"/>
          <w:marTop w:val="0"/>
          <w:marBottom w:val="0"/>
          <w:divBdr>
            <w:top w:val="none" w:sz="0" w:space="0" w:color="auto"/>
            <w:left w:val="none" w:sz="0" w:space="0" w:color="auto"/>
            <w:bottom w:val="none" w:sz="0" w:space="0" w:color="auto"/>
            <w:right w:val="none" w:sz="0" w:space="0" w:color="auto"/>
          </w:divBdr>
        </w:div>
        <w:div w:id="768083118">
          <w:marLeft w:val="0"/>
          <w:marRight w:val="0"/>
          <w:marTop w:val="0"/>
          <w:marBottom w:val="0"/>
          <w:divBdr>
            <w:top w:val="none" w:sz="0" w:space="0" w:color="auto"/>
            <w:left w:val="none" w:sz="0" w:space="0" w:color="auto"/>
            <w:bottom w:val="none" w:sz="0" w:space="0" w:color="auto"/>
            <w:right w:val="none" w:sz="0" w:space="0" w:color="auto"/>
          </w:divBdr>
          <w:divsChild>
            <w:div w:id="1073088667">
              <w:marLeft w:val="0"/>
              <w:marRight w:val="0"/>
              <w:marTop w:val="0"/>
              <w:marBottom w:val="0"/>
              <w:divBdr>
                <w:top w:val="none" w:sz="0" w:space="0" w:color="auto"/>
                <w:left w:val="none" w:sz="0" w:space="0" w:color="auto"/>
                <w:bottom w:val="none" w:sz="0" w:space="0" w:color="auto"/>
                <w:right w:val="none" w:sz="0" w:space="0" w:color="auto"/>
              </w:divBdr>
            </w:div>
          </w:divsChild>
        </w:div>
        <w:div w:id="901719824">
          <w:marLeft w:val="0"/>
          <w:marRight w:val="0"/>
          <w:marTop w:val="0"/>
          <w:marBottom w:val="0"/>
          <w:divBdr>
            <w:top w:val="none" w:sz="0" w:space="0" w:color="auto"/>
            <w:left w:val="none" w:sz="0" w:space="0" w:color="auto"/>
            <w:bottom w:val="none" w:sz="0" w:space="0" w:color="auto"/>
            <w:right w:val="none" w:sz="0" w:space="0" w:color="auto"/>
          </w:divBdr>
        </w:div>
        <w:div w:id="1067260742">
          <w:marLeft w:val="0"/>
          <w:marRight w:val="0"/>
          <w:marTop w:val="300"/>
          <w:marBottom w:val="0"/>
          <w:divBdr>
            <w:top w:val="none" w:sz="0" w:space="0" w:color="auto"/>
            <w:left w:val="none" w:sz="0" w:space="0" w:color="auto"/>
            <w:bottom w:val="none" w:sz="0" w:space="0" w:color="auto"/>
            <w:right w:val="none" w:sz="0" w:space="0" w:color="auto"/>
          </w:divBdr>
          <w:divsChild>
            <w:div w:id="2017657010">
              <w:marLeft w:val="0"/>
              <w:marRight w:val="0"/>
              <w:marTop w:val="0"/>
              <w:marBottom w:val="0"/>
              <w:divBdr>
                <w:top w:val="none" w:sz="0" w:space="0" w:color="auto"/>
                <w:left w:val="none" w:sz="0" w:space="0" w:color="auto"/>
                <w:bottom w:val="none" w:sz="0" w:space="0" w:color="auto"/>
                <w:right w:val="none" w:sz="0" w:space="0" w:color="auto"/>
              </w:divBdr>
              <w:divsChild>
                <w:div w:id="2021227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707843">
          <w:marLeft w:val="0"/>
          <w:marRight w:val="0"/>
          <w:marTop w:val="0"/>
          <w:marBottom w:val="0"/>
          <w:divBdr>
            <w:top w:val="none" w:sz="0" w:space="0" w:color="auto"/>
            <w:left w:val="none" w:sz="0" w:space="0" w:color="auto"/>
            <w:bottom w:val="none" w:sz="0" w:space="0" w:color="auto"/>
            <w:right w:val="none" w:sz="0" w:space="0" w:color="auto"/>
          </w:divBdr>
        </w:div>
        <w:div w:id="1438017765">
          <w:marLeft w:val="0"/>
          <w:marRight w:val="0"/>
          <w:marTop w:val="0"/>
          <w:marBottom w:val="0"/>
          <w:divBdr>
            <w:top w:val="none" w:sz="0" w:space="0" w:color="auto"/>
            <w:left w:val="none" w:sz="0" w:space="0" w:color="auto"/>
            <w:bottom w:val="none" w:sz="0" w:space="0" w:color="auto"/>
            <w:right w:val="none" w:sz="0" w:space="0" w:color="auto"/>
          </w:divBdr>
        </w:div>
        <w:div w:id="1609191623">
          <w:marLeft w:val="0"/>
          <w:marRight w:val="0"/>
          <w:marTop w:val="300"/>
          <w:marBottom w:val="0"/>
          <w:divBdr>
            <w:top w:val="none" w:sz="0" w:space="0" w:color="auto"/>
            <w:left w:val="none" w:sz="0" w:space="0" w:color="auto"/>
            <w:bottom w:val="none" w:sz="0" w:space="0" w:color="auto"/>
            <w:right w:val="none" w:sz="0" w:space="0" w:color="auto"/>
          </w:divBdr>
          <w:divsChild>
            <w:div w:id="410734223">
              <w:marLeft w:val="0"/>
              <w:marRight w:val="0"/>
              <w:marTop w:val="0"/>
              <w:marBottom w:val="0"/>
              <w:divBdr>
                <w:top w:val="none" w:sz="0" w:space="0" w:color="auto"/>
                <w:left w:val="none" w:sz="0" w:space="0" w:color="auto"/>
                <w:bottom w:val="none" w:sz="0" w:space="0" w:color="auto"/>
                <w:right w:val="none" w:sz="0" w:space="0" w:color="auto"/>
              </w:divBdr>
              <w:divsChild>
                <w:div w:id="1570769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005546">
          <w:marLeft w:val="0"/>
          <w:marRight w:val="0"/>
          <w:marTop w:val="0"/>
          <w:marBottom w:val="0"/>
          <w:divBdr>
            <w:top w:val="none" w:sz="0" w:space="0" w:color="auto"/>
            <w:left w:val="none" w:sz="0" w:space="0" w:color="auto"/>
            <w:bottom w:val="none" w:sz="0" w:space="0" w:color="auto"/>
            <w:right w:val="none" w:sz="0" w:space="0" w:color="auto"/>
          </w:divBdr>
        </w:div>
        <w:div w:id="1797335649">
          <w:marLeft w:val="0"/>
          <w:marRight w:val="0"/>
          <w:marTop w:val="0"/>
          <w:marBottom w:val="0"/>
          <w:divBdr>
            <w:top w:val="none" w:sz="0" w:space="0" w:color="auto"/>
            <w:left w:val="none" w:sz="0" w:space="0" w:color="auto"/>
            <w:bottom w:val="none" w:sz="0" w:space="0" w:color="auto"/>
            <w:right w:val="none" w:sz="0" w:space="0" w:color="auto"/>
          </w:divBdr>
          <w:divsChild>
            <w:div w:id="401680990">
              <w:marLeft w:val="0"/>
              <w:marRight w:val="0"/>
              <w:marTop w:val="0"/>
              <w:marBottom w:val="0"/>
              <w:divBdr>
                <w:top w:val="none" w:sz="0" w:space="0" w:color="auto"/>
                <w:left w:val="none" w:sz="0" w:space="0" w:color="auto"/>
                <w:bottom w:val="none" w:sz="0" w:space="0" w:color="auto"/>
                <w:right w:val="none" w:sz="0" w:space="0" w:color="auto"/>
              </w:divBdr>
            </w:div>
          </w:divsChild>
        </w:div>
        <w:div w:id="1803115183">
          <w:marLeft w:val="0"/>
          <w:marRight w:val="0"/>
          <w:marTop w:val="0"/>
          <w:marBottom w:val="0"/>
          <w:divBdr>
            <w:top w:val="none" w:sz="0" w:space="0" w:color="auto"/>
            <w:left w:val="none" w:sz="0" w:space="0" w:color="auto"/>
            <w:bottom w:val="none" w:sz="0" w:space="0" w:color="auto"/>
            <w:right w:val="none" w:sz="0" w:space="0" w:color="auto"/>
          </w:divBdr>
          <w:divsChild>
            <w:div w:id="872304148">
              <w:marLeft w:val="0"/>
              <w:marRight w:val="0"/>
              <w:marTop w:val="0"/>
              <w:marBottom w:val="0"/>
              <w:divBdr>
                <w:top w:val="none" w:sz="0" w:space="0" w:color="auto"/>
                <w:left w:val="none" w:sz="0" w:space="0" w:color="auto"/>
                <w:bottom w:val="none" w:sz="0" w:space="0" w:color="auto"/>
                <w:right w:val="none" w:sz="0" w:space="0" w:color="auto"/>
              </w:divBdr>
            </w:div>
          </w:divsChild>
        </w:div>
        <w:div w:id="1828473280">
          <w:marLeft w:val="0"/>
          <w:marRight w:val="0"/>
          <w:marTop w:val="0"/>
          <w:marBottom w:val="0"/>
          <w:divBdr>
            <w:top w:val="none" w:sz="0" w:space="0" w:color="auto"/>
            <w:left w:val="none" w:sz="0" w:space="0" w:color="auto"/>
            <w:bottom w:val="none" w:sz="0" w:space="0" w:color="auto"/>
            <w:right w:val="none" w:sz="0" w:space="0" w:color="auto"/>
          </w:divBdr>
          <w:divsChild>
            <w:div w:id="126245180">
              <w:marLeft w:val="0"/>
              <w:marRight w:val="0"/>
              <w:marTop w:val="0"/>
              <w:marBottom w:val="0"/>
              <w:divBdr>
                <w:top w:val="none" w:sz="0" w:space="0" w:color="auto"/>
                <w:left w:val="none" w:sz="0" w:space="0" w:color="auto"/>
                <w:bottom w:val="none" w:sz="0" w:space="0" w:color="auto"/>
                <w:right w:val="none" w:sz="0" w:space="0" w:color="auto"/>
              </w:divBdr>
            </w:div>
          </w:divsChild>
        </w:div>
        <w:div w:id="2036301085">
          <w:marLeft w:val="0"/>
          <w:marRight w:val="0"/>
          <w:marTop w:val="300"/>
          <w:marBottom w:val="0"/>
          <w:divBdr>
            <w:top w:val="none" w:sz="0" w:space="0" w:color="auto"/>
            <w:left w:val="none" w:sz="0" w:space="0" w:color="auto"/>
            <w:bottom w:val="none" w:sz="0" w:space="0" w:color="auto"/>
            <w:right w:val="none" w:sz="0" w:space="0" w:color="auto"/>
          </w:divBdr>
          <w:divsChild>
            <w:div w:id="1533418361">
              <w:marLeft w:val="0"/>
              <w:marRight w:val="0"/>
              <w:marTop w:val="0"/>
              <w:marBottom w:val="0"/>
              <w:divBdr>
                <w:top w:val="none" w:sz="0" w:space="0" w:color="auto"/>
                <w:left w:val="none" w:sz="0" w:space="0" w:color="auto"/>
                <w:bottom w:val="none" w:sz="0" w:space="0" w:color="auto"/>
                <w:right w:val="none" w:sz="0" w:space="0" w:color="auto"/>
              </w:divBdr>
              <w:divsChild>
                <w:div w:id="1773629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24984">
          <w:marLeft w:val="0"/>
          <w:marRight w:val="0"/>
          <w:marTop w:val="0"/>
          <w:marBottom w:val="0"/>
          <w:divBdr>
            <w:top w:val="none" w:sz="0" w:space="0" w:color="auto"/>
            <w:left w:val="none" w:sz="0" w:space="0" w:color="auto"/>
            <w:bottom w:val="none" w:sz="0" w:space="0" w:color="auto"/>
            <w:right w:val="none" w:sz="0" w:space="0" w:color="auto"/>
          </w:divBdr>
        </w:div>
        <w:div w:id="2145584717">
          <w:marLeft w:val="0"/>
          <w:marRight w:val="0"/>
          <w:marTop w:val="0"/>
          <w:marBottom w:val="0"/>
          <w:divBdr>
            <w:top w:val="none" w:sz="0" w:space="0" w:color="auto"/>
            <w:left w:val="none" w:sz="0" w:space="0" w:color="auto"/>
            <w:bottom w:val="none" w:sz="0" w:space="0" w:color="auto"/>
            <w:right w:val="none" w:sz="0" w:space="0" w:color="auto"/>
          </w:divBdr>
          <w:divsChild>
            <w:div w:id="84346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458198">
      <w:bodyDiv w:val="1"/>
      <w:marLeft w:val="0"/>
      <w:marRight w:val="0"/>
      <w:marTop w:val="0"/>
      <w:marBottom w:val="0"/>
      <w:divBdr>
        <w:top w:val="none" w:sz="0" w:space="0" w:color="auto"/>
        <w:left w:val="none" w:sz="0" w:space="0" w:color="auto"/>
        <w:bottom w:val="none" w:sz="0" w:space="0" w:color="auto"/>
        <w:right w:val="none" w:sz="0" w:space="0" w:color="auto"/>
      </w:divBdr>
      <w:divsChild>
        <w:div w:id="1785221916">
          <w:marLeft w:val="0"/>
          <w:marRight w:val="0"/>
          <w:marTop w:val="0"/>
          <w:marBottom w:val="0"/>
          <w:divBdr>
            <w:top w:val="none" w:sz="0" w:space="0" w:color="auto"/>
            <w:left w:val="none" w:sz="0" w:space="0" w:color="auto"/>
            <w:bottom w:val="none" w:sz="0" w:space="0" w:color="auto"/>
            <w:right w:val="none" w:sz="0" w:space="0" w:color="auto"/>
          </w:divBdr>
        </w:div>
        <w:div w:id="1222794422">
          <w:marLeft w:val="0"/>
          <w:marRight w:val="0"/>
          <w:marTop w:val="0"/>
          <w:marBottom w:val="0"/>
          <w:divBdr>
            <w:top w:val="none" w:sz="0" w:space="0" w:color="auto"/>
            <w:left w:val="none" w:sz="0" w:space="0" w:color="auto"/>
            <w:bottom w:val="none" w:sz="0" w:space="0" w:color="auto"/>
            <w:right w:val="none" w:sz="0" w:space="0" w:color="auto"/>
          </w:divBdr>
          <w:divsChild>
            <w:div w:id="1871643703">
              <w:marLeft w:val="0"/>
              <w:marRight w:val="0"/>
              <w:marTop w:val="0"/>
              <w:marBottom w:val="0"/>
              <w:divBdr>
                <w:top w:val="none" w:sz="0" w:space="0" w:color="auto"/>
                <w:left w:val="none" w:sz="0" w:space="0" w:color="auto"/>
                <w:bottom w:val="none" w:sz="0" w:space="0" w:color="auto"/>
                <w:right w:val="none" w:sz="0" w:space="0" w:color="auto"/>
              </w:divBdr>
            </w:div>
          </w:divsChild>
        </w:div>
        <w:div w:id="1256208449">
          <w:marLeft w:val="0"/>
          <w:marRight w:val="0"/>
          <w:marTop w:val="0"/>
          <w:marBottom w:val="0"/>
          <w:divBdr>
            <w:top w:val="none" w:sz="0" w:space="0" w:color="auto"/>
            <w:left w:val="none" w:sz="0" w:space="0" w:color="auto"/>
            <w:bottom w:val="none" w:sz="0" w:space="0" w:color="auto"/>
            <w:right w:val="none" w:sz="0" w:space="0" w:color="auto"/>
          </w:divBdr>
        </w:div>
        <w:div w:id="1153182983">
          <w:marLeft w:val="0"/>
          <w:marRight w:val="0"/>
          <w:marTop w:val="0"/>
          <w:marBottom w:val="0"/>
          <w:divBdr>
            <w:top w:val="none" w:sz="0" w:space="0" w:color="auto"/>
            <w:left w:val="none" w:sz="0" w:space="0" w:color="auto"/>
            <w:bottom w:val="none" w:sz="0" w:space="0" w:color="auto"/>
            <w:right w:val="none" w:sz="0" w:space="0" w:color="auto"/>
          </w:divBdr>
          <w:divsChild>
            <w:div w:id="584920142">
              <w:marLeft w:val="0"/>
              <w:marRight w:val="0"/>
              <w:marTop w:val="0"/>
              <w:marBottom w:val="0"/>
              <w:divBdr>
                <w:top w:val="none" w:sz="0" w:space="0" w:color="auto"/>
                <w:left w:val="none" w:sz="0" w:space="0" w:color="auto"/>
                <w:bottom w:val="none" w:sz="0" w:space="0" w:color="auto"/>
                <w:right w:val="none" w:sz="0" w:space="0" w:color="auto"/>
              </w:divBdr>
            </w:div>
          </w:divsChild>
        </w:div>
        <w:div w:id="1886209861">
          <w:marLeft w:val="0"/>
          <w:marRight w:val="0"/>
          <w:marTop w:val="0"/>
          <w:marBottom w:val="0"/>
          <w:divBdr>
            <w:top w:val="none" w:sz="0" w:space="0" w:color="auto"/>
            <w:left w:val="none" w:sz="0" w:space="0" w:color="auto"/>
            <w:bottom w:val="none" w:sz="0" w:space="0" w:color="auto"/>
            <w:right w:val="none" w:sz="0" w:space="0" w:color="auto"/>
          </w:divBdr>
        </w:div>
        <w:div w:id="2058314823">
          <w:marLeft w:val="0"/>
          <w:marRight w:val="0"/>
          <w:marTop w:val="0"/>
          <w:marBottom w:val="0"/>
          <w:divBdr>
            <w:top w:val="none" w:sz="0" w:space="0" w:color="auto"/>
            <w:left w:val="none" w:sz="0" w:space="0" w:color="auto"/>
            <w:bottom w:val="none" w:sz="0" w:space="0" w:color="auto"/>
            <w:right w:val="none" w:sz="0" w:space="0" w:color="auto"/>
          </w:divBdr>
          <w:divsChild>
            <w:div w:id="877277581">
              <w:marLeft w:val="0"/>
              <w:marRight w:val="0"/>
              <w:marTop w:val="0"/>
              <w:marBottom w:val="0"/>
              <w:divBdr>
                <w:top w:val="none" w:sz="0" w:space="0" w:color="auto"/>
                <w:left w:val="none" w:sz="0" w:space="0" w:color="auto"/>
                <w:bottom w:val="none" w:sz="0" w:space="0" w:color="auto"/>
                <w:right w:val="none" w:sz="0" w:space="0" w:color="auto"/>
              </w:divBdr>
            </w:div>
          </w:divsChild>
        </w:div>
        <w:div w:id="754744878">
          <w:marLeft w:val="0"/>
          <w:marRight w:val="0"/>
          <w:marTop w:val="0"/>
          <w:marBottom w:val="0"/>
          <w:divBdr>
            <w:top w:val="none" w:sz="0" w:space="0" w:color="auto"/>
            <w:left w:val="none" w:sz="0" w:space="0" w:color="auto"/>
            <w:bottom w:val="none" w:sz="0" w:space="0" w:color="auto"/>
            <w:right w:val="none" w:sz="0" w:space="0" w:color="auto"/>
          </w:divBdr>
        </w:div>
        <w:div w:id="1553275637">
          <w:marLeft w:val="0"/>
          <w:marRight w:val="0"/>
          <w:marTop w:val="0"/>
          <w:marBottom w:val="0"/>
          <w:divBdr>
            <w:top w:val="none" w:sz="0" w:space="0" w:color="auto"/>
            <w:left w:val="none" w:sz="0" w:space="0" w:color="auto"/>
            <w:bottom w:val="none" w:sz="0" w:space="0" w:color="auto"/>
            <w:right w:val="none" w:sz="0" w:space="0" w:color="auto"/>
          </w:divBdr>
          <w:divsChild>
            <w:div w:id="1589535053">
              <w:marLeft w:val="0"/>
              <w:marRight w:val="0"/>
              <w:marTop w:val="0"/>
              <w:marBottom w:val="0"/>
              <w:divBdr>
                <w:top w:val="none" w:sz="0" w:space="0" w:color="auto"/>
                <w:left w:val="none" w:sz="0" w:space="0" w:color="auto"/>
                <w:bottom w:val="none" w:sz="0" w:space="0" w:color="auto"/>
                <w:right w:val="none" w:sz="0" w:space="0" w:color="auto"/>
              </w:divBdr>
            </w:div>
          </w:divsChild>
        </w:div>
        <w:div w:id="1096637916">
          <w:marLeft w:val="0"/>
          <w:marRight w:val="0"/>
          <w:marTop w:val="0"/>
          <w:marBottom w:val="0"/>
          <w:divBdr>
            <w:top w:val="none" w:sz="0" w:space="0" w:color="auto"/>
            <w:left w:val="none" w:sz="0" w:space="0" w:color="auto"/>
            <w:bottom w:val="none" w:sz="0" w:space="0" w:color="auto"/>
            <w:right w:val="none" w:sz="0" w:space="0" w:color="auto"/>
          </w:divBdr>
        </w:div>
        <w:div w:id="805511816">
          <w:marLeft w:val="0"/>
          <w:marRight w:val="0"/>
          <w:marTop w:val="0"/>
          <w:marBottom w:val="0"/>
          <w:divBdr>
            <w:top w:val="none" w:sz="0" w:space="0" w:color="auto"/>
            <w:left w:val="none" w:sz="0" w:space="0" w:color="auto"/>
            <w:bottom w:val="none" w:sz="0" w:space="0" w:color="auto"/>
            <w:right w:val="none" w:sz="0" w:space="0" w:color="auto"/>
          </w:divBdr>
          <w:divsChild>
            <w:div w:id="1554653217">
              <w:marLeft w:val="0"/>
              <w:marRight w:val="0"/>
              <w:marTop w:val="0"/>
              <w:marBottom w:val="0"/>
              <w:divBdr>
                <w:top w:val="none" w:sz="0" w:space="0" w:color="auto"/>
                <w:left w:val="none" w:sz="0" w:space="0" w:color="auto"/>
                <w:bottom w:val="none" w:sz="0" w:space="0" w:color="auto"/>
                <w:right w:val="none" w:sz="0" w:space="0" w:color="auto"/>
              </w:divBdr>
            </w:div>
          </w:divsChild>
        </w:div>
        <w:div w:id="1204754264">
          <w:marLeft w:val="0"/>
          <w:marRight w:val="0"/>
          <w:marTop w:val="0"/>
          <w:marBottom w:val="0"/>
          <w:divBdr>
            <w:top w:val="none" w:sz="0" w:space="0" w:color="auto"/>
            <w:left w:val="none" w:sz="0" w:space="0" w:color="auto"/>
            <w:bottom w:val="none" w:sz="0" w:space="0" w:color="auto"/>
            <w:right w:val="none" w:sz="0" w:space="0" w:color="auto"/>
          </w:divBdr>
        </w:div>
        <w:div w:id="1601063223">
          <w:marLeft w:val="0"/>
          <w:marRight w:val="0"/>
          <w:marTop w:val="0"/>
          <w:marBottom w:val="0"/>
          <w:divBdr>
            <w:top w:val="none" w:sz="0" w:space="0" w:color="auto"/>
            <w:left w:val="none" w:sz="0" w:space="0" w:color="auto"/>
            <w:bottom w:val="none" w:sz="0" w:space="0" w:color="auto"/>
            <w:right w:val="none" w:sz="0" w:space="0" w:color="auto"/>
          </w:divBdr>
          <w:divsChild>
            <w:div w:id="629166492">
              <w:marLeft w:val="0"/>
              <w:marRight w:val="0"/>
              <w:marTop w:val="0"/>
              <w:marBottom w:val="0"/>
              <w:divBdr>
                <w:top w:val="none" w:sz="0" w:space="0" w:color="auto"/>
                <w:left w:val="none" w:sz="0" w:space="0" w:color="auto"/>
                <w:bottom w:val="none" w:sz="0" w:space="0" w:color="auto"/>
                <w:right w:val="none" w:sz="0" w:space="0" w:color="auto"/>
              </w:divBdr>
            </w:div>
          </w:divsChild>
        </w:div>
        <w:div w:id="1582059948">
          <w:marLeft w:val="0"/>
          <w:marRight w:val="0"/>
          <w:marTop w:val="0"/>
          <w:marBottom w:val="0"/>
          <w:divBdr>
            <w:top w:val="none" w:sz="0" w:space="0" w:color="auto"/>
            <w:left w:val="none" w:sz="0" w:space="0" w:color="auto"/>
            <w:bottom w:val="none" w:sz="0" w:space="0" w:color="auto"/>
            <w:right w:val="none" w:sz="0" w:space="0" w:color="auto"/>
          </w:divBdr>
        </w:div>
        <w:div w:id="1031413828">
          <w:marLeft w:val="0"/>
          <w:marRight w:val="0"/>
          <w:marTop w:val="0"/>
          <w:marBottom w:val="0"/>
          <w:divBdr>
            <w:top w:val="none" w:sz="0" w:space="0" w:color="auto"/>
            <w:left w:val="none" w:sz="0" w:space="0" w:color="auto"/>
            <w:bottom w:val="none" w:sz="0" w:space="0" w:color="auto"/>
            <w:right w:val="none" w:sz="0" w:space="0" w:color="auto"/>
          </w:divBdr>
          <w:divsChild>
            <w:div w:id="1539590024">
              <w:marLeft w:val="0"/>
              <w:marRight w:val="0"/>
              <w:marTop w:val="0"/>
              <w:marBottom w:val="0"/>
              <w:divBdr>
                <w:top w:val="none" w:sz="0" w:space="0" w:color="auto"/>
                <w:left w:val="none" w:sz="0" w:space="0" w:color="auto"/>
                <w:bottom w:val="none" w:sz="0" w:space="0" w:color="auto"/>
                <w:right w:val="none" w:sz="0" w:space="0" w:color="auto"/>
              </w:divBdr>
            </w:div>
          </w:divsChild>
        </w:div>
        <w:div w:id="626160233">
          <w:marLeft w:val="0"/>
          <w:marRight w:val="0"/>
          <w:marTop w:val="300"/>
          <w:marBottom w:val="0"/>
          <w:divBdr>
            <w:top w:val="none" w:sz="0" w:space="0" w:color="auto"/>
            <w:left w:val="none" w:sz="0" w:space="0" w:color="auto"/>
            <w:bottom w:val="none" w:sz="0" w:space="0" w:color="auto"/>
            <w:right w:val="none" w:sz="0" w:space="0" w:color="auto"/>
          </w:divBdr>
          <w:divsChild>
            <w:div w:id="417866999">
              <w:marLeft w:val="0"/>
              <w:marRight w:val="0"/>
              <w:marTop w:val="0"/>
              <w:marBottom w:val="0"/>
              <w:divBdr>
                <w:top w:val="none" w:sz="0" w:space="0" w:color="auto"/>
                <w:left w:val="none" w:sz="0" w:space="0" w:color="auto"/>
                <w:bottom w:val="none" w:sz="0" w:space="0" w:color="auto"/>
                <w:right w:val="none" w:sz="0" w:space="0" w:color="auto"/>
              </w:divBdr>
              <w:divsChild>
                <w:div w:id="1332101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282137">
          <w:marLeft w:val="0"/>
          <w:marRight w:val="0"/>
          <w:marTop w:val="300"/>
          <w:marBottom w:val="0"/>
          <w:divBdr>
            <w:top w:val="none" w:sz="0" w:space="0" w:color="auto"/>
            <w:left w:val="none" w:sz="0" w:space="0" w:color="auto"/>
            <w:bottom w:val="none" w:sz="0" w:space="0" w:color="auto"/>
            <w:right w:val="none" w:sz="0" w:space="0" w:color="auto"/>
          </w:divBdr>
          <w:divsChild>
            <w:div w:id="921836143">
              <w:marLeft w:val="0"/>
              <w:marRight w:val="0"/>
              <w:marTop w:val="0"/>
              <w:marBottom w:val="0"/>
              <w:divBdr>
                <w:top w:val="none" w:sz="0" w:space="0" w:color="auto"/>
                <w:left w:val="none" w:sz="0" w:space="0" w:color="auto"/>
                <w:bottom w:val="none" w:sz="0" w:space="0" w:color="auto"/>
                <w:right w:val="none" w:sz="0" w:space="0" w:color="auto"/>
              </w:divBdr>
              <w:divsChild>
                <w:div w:id="108240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733430">
          <w:marLeft w:val="0"/>
          <w:marRight w:val="0"/>
          <w:marTop w:val="300"/>
          <w:marBottom w:val="0"/>
          <w:divBdr>
            <w:top w:val="none" w:sz="0" w:space="0" w:color="auto"/>
            <w:left w:val="none" w:sz="0" w:space="0" w:color="auto"/>
            <w:bottom w:val="none" w:sz="0" w:space="0" w:color="auto"/>
            <w:right w:val="none" w:sz="0" w:space="0" w:color="auto"/>
          </w:divBdr>
          <w:divsChild>
            <w:div w:id="1573927050">
              <w:marLeft w:val="0"/>
              <w:marRight w:val="0"/>
              <w:marTop w:val="0"/>
              <w:marBottom w:val="0"/>
              <w:divBdr>
                <w:top w:val="none" w:sz="0" w:space="0" w:color="auto"/>
                <w:left w:val="none" w:sz="0" w:space="0" w:color="auto"/>
                <w:bottom w:val="none" w:sz="0" w:space="0" w:color="auto"/>
                <w:right w:val="none" w:sz="0" w:space="0" w:color="auto"/>
              </w:divBdr>
              <w:divsChild>
                <w:div w:id="148677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932758">
          <w:marLeft w:val="0"/>
          <w:marRight w:val="0"/>
          <w:marTop w:val="300"/>
          <w:marBottom w:val="0"/>
          <w:divBdr>
            <w:top w:val="none" w:sz="0" w:space="0" w:color="auto"/>
            <w:left w:val="none" w:sz="0" w:space="0" w:color="auto"/>
            <w:bottom w:val="none" w:sz="0" w:space="0" w:color="auto"/>
            <w:right w:val="none" w:sz="0" w:space="0" w:color="auto"/>
          </w:divBdr>
          <w:divsChild>
            <w:div w:id="1911497210">
              <w:marLeft w:val="0"/>
              <w:marRight w:val="0"/>
              <w:marTop w:val="0"/>
              <w:marBottom w:val="0"/>
              <w:divBdr>
                <w:top w:val="none" w:sz="0" w:space="0" w:color="auto"/>
                <w:left w:val="none" w:sz="0" w:space="0" w:color="auto"/>
                <w:bottom w:val="none" w:sz="0" w:space="0" w:color="auto"/>
                <w:right w:val="none" w:sz="0" w:space="0" w:color="auto"/>
              </w:divBdr>
              <w:divsChild>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964410">
      <w:bodyDiv w:val="1"/>
      <w:marLeft w:val="0"/>
      <w:marRight w:val="0"/>
      <w:marTop w:val="0"/>
      <w:marBottom w:val="0"/>
      <w:divBdr>
        <w:top w:val="none" w:sz="0" w:space="0" w:color="auto"/>
        <w:left w:val="none" w:sz="0" w:space="0" w:color="auto"/>
        <w:bottom w:val="none" w:sz="0" w:space="0" w:color="auto"/>
        <w:right w:val="none" w:sz="0" w:space="0" w:color="auto"/>
      </w:divBdr>
    </w:div>
    <w:div w:id="1306543469">
      <w:bodyDiv w:val="1"/>
      <w:marLeft w:val="0"/>
      <w:marRight w:val="0"/>
      <w:marTop w:val="0"/>
      <w:marBottom w:val="0"/>
      <w:divBdr>
        <w:top w:val="none" w:sz="0" w:space="0" w:color="auto"/>
        <w:left w:val="none" w:sz="0" w:space="0" w:color="auto"/>
        <w:bottom w:val="none" w:sz="0" w:space="0" w:color="auto"/>
        <w:right w:val="none" w:sz="0" w:space="0" w:color="auto"/>
      </w:divBdr>
      <w:divsChild>
        <w:div w:id="25714834">
          <w:marLeft w:val="0"/>
          <w:marRight w:val="0"/>
          <w:marTop w:val="0"/>
          <w:marBottom w:val="0"/>
          <w:divBdr>
            <w:top w:val="none" w:sz="0" w:space="0" w:color="auto"/>
            <w:left w:val="none" w:sz="0" w:space="0" w:color="auto"/>
            <w:bottom w:val="none" w:sz="0" w:space="0" w:color="auto"/>
            <w:right w:val="none" w:sz="0" w:space="0" w:color="auto"/>
          </w:divBdr>
          <w:divsChild>
            <w:div w:id="1174030207">
              <w:marLeft w:val="0"/>
              <w:marRight w:val="0"/>
              <w:marTop w:val="0"/>
              <w:marBottom w:val="0"/>
              <w:divBdr>
                <w:top w:val="none" w:sz="0" w:space="0" w:color="auto"/>
                <w:left w:val="none" w:sz="0" w:space="0" w:color="auto"/>
                <w:bottom w:val="none" w:sz="0" w:space="0" w:color="auto"/>
                <w:right w:val="none" w:sz="0" w:space="0" w:color="auto"/>
              </w:divBdr>
            </w:div>
          </w:divsChild>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sChild>
                <w:div w:id="813836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9374">
          <w:marLeft w:val="0"/>
          <w:marRight w:val="0"/>
          <w:marTop w:val="0"/>
          <w:marBottom w:val="0"/>
          <w:divBdr>
            <w:top w:val="none" w:sz="0" w:space="0" w:color="auto"/>
            <w:left w:val="none" w:sz="0" w:space="0" w:color="auto"/>
            <w:bottom w:val="none" w:sz="0" w:space="0" w:color="auto"/>
            <w:right w:val="none" w:sz="0" w:space="0" w:color="auto"/>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341788633">
          <w:marLeft w:val="0"/>
          <w:marRight w:val="0"/>
          <w:marTop w:val="0"/>
          <w:marBottom w:val="0"/>
          <w:divBdr>
            <w:top w:val="none" w:sz="0" w:space="0" w:color="auto"/>
            <w:left w:val="none" w:sz="0" w:space="0" w:color="auto"/>
            <w:bottom w:val="none" w:sz="0" w:space="0" w:color="auto"/>
            <w:right w:val="none" w:sz="0" w:space="0" w:color="auto"/>
          </w:divBdr>
        </w:div>
        <w:div w:id="560098525">
          <w:marLeft w:val="0"/>
          <w:marRight w:val="0"/>
          <w:marTop w:val="0"/>
          <w:marBottom w:val="0"/>
          <w:divBdr>
            <w:top w:val="none" w:sz="0" w:space="0" w:color="auto"/>
            <w:left w:val="none" w:sz="0" w:space="0" w:color="auto"/>
            <w:bottom w:val="none" w:sz="0" w:space="0" w:color="auto"/>
            <w:right w:val="none" w:sz="0" w:space="0" w:color="auto"/>
          </w:divBdr>
          <w:divsChild>
            <w:div w:id="1307709128">
              <w:marLeft w:val="0"/>
              <w:marRight w:val="0"/>
              <w:marTop w:val="0"/>
              <w:marBottom w:val="0"/>
              <w:divBdr>
                <w:top w:val="none" w:sz="0" w:space="0" w:color="auto"/>
                <w:left w:val="none" w:sz="0" w:space="0" w:color="auto"/>
                <w:bottom w:val="none" w:sz="0" w:space="0" w:color="auto"/>
                <w:right w:val="none" w:sz="0" w:space="0" w:color="auto"/>
              </w:divBdr>
            </w:div>
          </w:divsChild>
        </w:div>
        <w:div w:id="835846501">
          <w:marLeft w:val="0"/>
          <w:marRight w:val="0"/>
          <w:marTop w:val="0"/>
          <w:marBottom w:val="0"/>
          <w:divBdr>
            <w:top w:val="none" w:sz="0" w:space="0" w:color="auto"/>
            <w:left w:val="none" w:sz="0" w:space="0" w:color="auto"/>
            <w:bottom w:val="none" w:sz="0" w:space="0" w:color="auto"/>
            <w:right w:val="none" w:sz="0" w:space="0" w:color="auto"/>
          </w:divBdr>
          <w:divsChild>
            <w:div w:id="1541092684">
              <w:marLeft w:val="0"/>
              <w:marRight w:val="0"/>
              <w:marTop w:val="0"/>
              <w:marBottom w:val="0"/>
              <w:divBdr>
                <w:top w:val="none" w:sz="0" w:space="0" w:color="auto"/>
                <w:left w:val="none" w:sz="0" w:space="0" w:color="auto"/>
                <w:bottom w:val="none" w:sz="0" w:space="0" w:color="auto"/>
                <w:right w:val="none" w:sz="0" w:space="0" w:color="auto"/>
              </w:divBdr>
            </w:div>
          </w:divsChild>
        </w:div>
        <w:div w:id="926503206">
          <w:marLeft w:val="0"/>
          <w:marRight w:val="0"/>
          <w:marTop w:val="0"/>
          <w:marBottom w:val="0"/>
          <w:divBdr>
            <w:top w:val="none" w:sz="0" w:space="0" w:color="auto"/>
            <w:left w:val="none" w:sz="0" w:space="0" w:color="auto"/>
            <w:bottom w:val="none" w:sz="0" w:space="0" w:color="auto"/>
            <w:right w:val="none" w:sz="0" w:space="0" w:color="auto"/>
          </w:divBdr>
          <w:divsChild>
            <w:div w:id="1961034730">
              <w:marLeft w:val="0"/>
              <w:marRight w:val="0"/>
              <w:marTop w:val="0"/>
              <w:marBottom w:val="0"/>
              <w:divBdr>
                <w:top w:val="none" w:sz="0" w:space="0" w:color="auto"/>
                <w:left w:val="none" w:sz="0" w:space="0" w:color="auto"/>
                <w:bottom w:val="none" w:sz="0" w:space="0" w:color="auto"/>
                <w:right w:val="none" w:sz="0" w:space="0" w:color="auto"/>
              </w:divBdr>
            </w:div>
          </w:divsChild>
        </w:div>
        <w:div w:id="1100299397">
          <w:marLeft w:val="0"/>
          <w:marRight w:val="0"/>
          <w:marTop w:val="0"/>
          <w:marBottom w:val="0"/>
          <w:divBdr>
            <w:top w:val="none" w:sz="0" w:space="0" w:color="auto"/>
            <w:left w:val="none" w:sz="0" w:space="0" w:color="auto"/>
            <w:bottom w:val="none" w:sz="0" w:space="0" w:color="auto"/>
            <w:right w:val="none" w:sz="0" w:space="0" w:color="auto"/>
          </w:divBdr>
        </w:div>
        <w:div w:id="1214005981">
          <w:marLeft w:val="0"/>
          <w:marRight w:val="0"/>
          <w:marTop w:val="300"/>
          <w:marBottom w:val="0"/>
          <w:divBdr>
            <w:top w:val="none" w:sz="0" w:space="0" w:color="auto"/>
            <w:left w:val="none" w:sz="0" w:space="0" w:color="auto"/>
            <w:bottom w:val="none" w:sz="0" w:space="0" w:color="auto"/>
            <w:right w:val="none" w:sz="0" w:space="0" w:color="auto"/>
          </w:divBdr>
          <w:divsChild>
            <w:div w:id="154735155">
              <w:marLeft w:val="0"/>
              <w:marRight w:val="0"/>
              <w:marTop w:val="0"/>
              <w:marBottom w:val="0"/>
              <w:divBdr>
                <w:top w:val="none" w:sz="0" w:space="0" w:color="auto"/>
                <w:left w:val="none" w:sz="0" w:space="0" w:color="auto"/>
                <w:bottom w:val="none" w:sz="0" w:space="0" w:color="auto"/>
                <w:right w:val="none" w:sz="0" w:space="0" w:color="auto"/>
              </w:divBdr>
              <w:divsChild>
                <w:div w:id="1523784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09519">
          <w:marLeft w:val="0"/>
          <w:marRight w:val="0"/>
          <w:marTop w:val="0"/>
          <w:marBottom w:val="0"/>
          <w:divBdr>
            <w:top w:val="none" w:sz="0" w:space="0" w:color="auto"/>
            <w:left w:val="none" w:sz="0" w:space="0" w:color="auto"/>
            <w:bottom w:val="none" w:sz="0" w:space="0" w:color="auto"/>
            <w:right w:val="none" w:sz="0" w:space="0" w:color="auto"/>
          </w:divBdr>
        </w:div>
        <w:div w:id="1797679040">
          <w:marLeft w:val="0"/>
          <w:marRight w:val="0"/>
          <w:marTop w:val="0"/>
          <w:marBottom w:val="0"/>
          <w:divBdr>
            <w:top w:val="none" w:sz="0" w:space="0" w:color="auto"/>
            <w:left w:val="none" w:sz="0" w:space="0" w:color="auto"/>
            <w:bottom w:val="none" w:sz="0" w:space="0" w:color="auto"/>
            <w:right w:val="none" w:sz="0" w:space="0" w:color="auto"/>
          </w:divBdr>
          <w:divsChild>
            <w:div w:id="716591689">
              <w:marLeft w:val="0"/>
              <w:marRight w:val="0"/>
              <w:marTop w:val="0"/>
              <w:marBottom w:val="0"/>
              <w:divBdr>
                <w:top w:val="none" w:sz="0" w:space="0" w:color="auto"/>
                <w:left w:val="none" w:sz="0" w:space="0" w:color="auto"/>
                <w:bottom w:val="none" w:sz="0" w:space="0" w:color="auto"/>
                <w:right w:val="none" w:sz="0" w:space="0" w:color="auto"/>
              </w:divBdr>
            </w:div>
          </w:divsChild>
        </w:div>
        <w:div w:id="1905604637">
          <w:marLeft w:val="0"/>
          <w:marRight w:val="0"/>
          <w:marTop w:val="300"/>
          <w:marBottom w:val="0"/>
          <w:divBdr>
            <w:top w:val="none" w:sz="0" w:space="0" w:color="auto"/>
            <w:left w:val="none" w:sz="0" w:space="0" w:color="auto"/>
            <w:bottom w:val="none" w:sz="0" w:space="0" w:color="auto"/>
            <w:right w:val="none" w:sz="0" w:space="0" w:color="auto"/>
          </w:divBdr>
          <w:divsChild>
            <w:div w:id="18824015">
              <w:marLeft w:val="0"/>
              <w:marRight w:val="0"/>
              <w:marTop w:val="0"/>
              <w:marBottom w:val="0"/>
              <w:divBdr>
                <w:top w:val="none" w:sz="0" w:space="0" w:color="auto"/>
                <w:left w:val="none" w:sz="0" w:space="0" w:color="auto"/>
                <w:bottom w:val="none" w:sz="0" w:space="0" w:color="auto"/>
                <w:right w:val="none" w:sz="0" w:space="0" w:color="auto"/>
              </w:divBdr>
              <w:divsChild>
                <w:div w:id="1913269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594650">
          <w:marLeft w:val="0"/>
          <w:marRight w:val="0"/>
          <w:marTop w:val="300"/>
          <w:marBottom w:val="0"/>
          <w:divBdr>
            <w:top w:val="none" w:sz="0" w:space="0" w:color="auto"/>
            <w:left w:val="none" w:sz="0" w:space="0" w:color="auto"/>
            <w:bottom w:val="none" w:sz="0" w:space="0" w:color="auto"/>
            <w:right w:val="none" w:sz="0" w:space="0" w:color="auto"/>
          </w:divBdr>
          <w:divsChild>
            <w:div w:id="732509327">
              <w:marLeft w:val="0"/>
              <w:marRight w:val="0"/>
              <w:marTop w:val="0"/>
              <w:marBottom w:val="0"/>
              <w:divBdr>
                <w:top w:val="none" w:sz="0" w:space="0" w:color="auto"/>
                <w:left w:val="none" w:sz="0" w:space="0" w:color="auto"/>
                <w:bottom w:val="none" w:sz="0" w:space="0" w:color="auto"/>
                <w:right w:val="none" w:sz="0" w:space="0" w:color="auto"/>
              </w:divBdr>
              <w:divsChild>
                <w:div w:id="387340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2248390">
          <w:marLeft w:val="0"/>
          <w:marRight w:val="0"/>
          <w:marTop w:val="0"/>
          <w:marBottom w:val="0"/>
          <w:divBdr>
            <w:top w:val="none" w:sz="0" w:space="0" w:color="auto"/>
            <w:left w:val="none" w:sz="0" w:space="0" w:color="auto"/>
            <w:bottom w:val="none" w:sz="0" w:space="0" w:color="auto"/>
            <w:right w:val="none" w:sz="0" w:space="0" w:color="auto"/>
          </w:divBdr>
        </w:div>
        <w:div w:id="1990862455">
          <w:marLeft w:val="0"/>
          <w:marRight w:val="0"/>
          <w:marTop w:val="0"/>
          <w:marBottom w:val="0"/>
          <w:divBdr>
            <w:top w:val="none" w:sz="0" w:space="0" w:color="auto"/>
            <w:left w:val="none" w:sz="0" w:space="0" w:color="auto"/>
            <w:bottom w:val="none" w:sz="0" w:space="0" w:color="auto"/>
            <w:right w:val="none" w:sz="0" w:space="0" w:color="auto"/>
          </w:divBdr>
        </w:div>
        <w:div w:id="2084713572">
          <w:marLeft w:val="0"/>
          <w:marRight w:val="0"/>
          <w:marTop w:val="0"/>
          <w:marBottom w:val="0"/>
          <w:divBdr>
            <w:top w:val="none" w:sz="0" w:space="0" w:color="auto"/>
            <w:left w:val="none" w:sz="0" w:space="0" w:color="auto"/>
            <w:bottom w:val="none" w:sz="0" w:space="0" w:color="auto"/>
            <w:right w:val="none" w:sz="0" w:space="0" w:color="auto"/>
          </w:divBdr>
          <w:divsChild>
            <w:div w:id="1187914317">
              <w:marLeft w:val="0"/>
              <w:marRight w:val="0"/>
              <w:marTop w:val="0"/>
              <w:marBottom w:val="0"/>
              <w:divBdr>
                <w:top w:val="none" w:sz="0" w:space="0" w:color="auto"/>
                <w:left w:val="none" w:sz="0" w:space="0" w:color="auto"/>
                <w:bottom w:val="none" w:sz="0" w:space="0" w:color="auto"/>
                <w:right w:val="none" w:sz="0" w:space="0" w:color="auto"/>
              </w:divBdr>
            </w:div>
          </w:divsChild>
        </w:div>
        <w:div w:id="2107650746">
          <w:marLeft w:val="0"/>
          <w:marRight w:val="0"/>
          <w:marTop w:val="0"/>
          <w:marBottom w:val="0"/>
          <w:divBdr>
            <w:top w:val="none" w:sz="0" w:space="0" w:color="auto"/>
            <w:left w:val="none" w:sz="0" w:space="0" w:color="auto"/>
            <w:bottom w:val="none" w:sz="0" w:space="0" w:color="auto"/>
            <w:right w:val="none" w:sz="0" w:space="0" w:color="auto"/>
          </w:divBdr>
          <w:divsChild>
            <w:div w:id="122371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550208">
      <w:bodyDiv w:val="1"/>
      <w:marLeft w:val="0"/>
      <w:marRight w:val="0"/>
      <w:marTop w:val="0"/>
      <w:marBottom w:val="0"/>
      <w:divBdr>
        <w:top w:val="none" w:sz="0" w:space="0" w:color="auto"/>
        <w:left w:val="none" w:sz="0" w:space="0" w:color="auto"/>
        <w:bottom w:val="none" w:sz="0" w:space="0" w:color="auto"/>
        <w:right w:val="none" w:sz="0" w:space="0" w:color="auto"/>
      </w:divBdr>
      <w:divsChild>
        <w:div w:id="295305605">
          <w:marLeft w:val="0"/>
          <w:marRight w:val="0"/>
          <w:marTop w:val="0"/>
          <w:marBottom w:val="0"/>
          <w:divBdr>
            <w:top w:val="none" w:sz="0" w:space="0" w:color="auto"/>
            <w:left w:val="none" w:sz="0" w:space="0" w:color="auto"/>
            <w:bottom w:val="none" w:sz="0" w:space="0" w:color="auto"/>
            <w:right w:val="none" w:sz="0" w:space="0" w:color="auto"/>
          </w:divBdr>
        </w:div>
        <w:div w:id="976879679">
          <w:marLeft w:val="0"/>
          <w:marRight w:val="0"/>
          <w:marTop w:val="0"/>
          <w:marBottom w:val="0"/>
          <w:divBdr>
            <w:top w:val="none" w:sz="0" w:space="0" w:color="auto"/>
            <w:left w:val="none" w:sz="0" w:space="0" w:color="auto"/>
            <w:bottom w:val="none" w:sz="0" w:space="0" w:color="auto"/>
            <w:right w:val="none" w:sz="0" w:space="0" w:color="auto"/>
          </w:divBdr>
          <w:divsChild>
            <w:div w:id="1373727459">
              <w:marLeft w:val="0"/>
              <w:marRight w:val="0"/>
              <w:marTop w:val="0"/>
              <w:marBottom w:val="0"/>
              <w:divBdr>
                <w:top w:val="none" w:sz="0" w:space="0" w:color="auto"/>
                <w:left w:val="none" w:sz="0" w:space="0" w:color="auto"/>
                <w:bottom w:val="none" w:sz="0" w:space="0" w:color="auto"/>
                <w:right w:val="none" w:sz="0" w:space="0" w:color="auto"/>
              </w:divBdr>
            </w:div>
          </w:divsChild>
        </w:div>
        <w:div w:id="1820994251">
          <w:marLeft w:val="0"/>
          <w:marRight w:val="0"/>
          <w:marTop w:val="0"/>
          <w:marBottom w:val="0"/>
          <w:divBdr>
            <w:top w:val="none" w:sz="0" w:space="0" w:color="auto"/>
            <w:left w:val="none" w:sz="0" w:space="0" w:color="auto"/>
            <w:bottom w:val="none" w:sz="0" w:space="0" w:color="auto"/>
            <w:right w:val="none" w:sz="0" w:space="0" w:color="auto"/>
          </w:divBdr>
        </w:div>
        <w:div w:id="1139571561">
          <w:marLeft w:val="0"/>
          <w:marRight w:val="0"/>
          <w:marTop w:val="0"/>
          <w:marBottom w:val="0"/>
          <w:divBdr>
            <w:top w:val="none" w:sz="0" w:space="0" w:color="auto"/>
            <w:left w:val="none" w:sz="0" w:space="0" w:color="auto"/>
            <w:bottom w:val="none" w:sz="0" w:space="0" w:color="auto"/>
            <w:right w:val="none" w:sz="0" w:space="0" w:color="auto"/>
          </w:divBdr>
          <w:divsChild>
            <w:div w:id="800538016">
              <w:marLeft w:val="0"/>
              <w:marRight w:val="0"/>
              <w:marTop w:val="0"/>
              <w:marBottom w:val="0"/>
              <w:divBdr>
                <w:top w:val="none" w:sz="0" w:space="0" w:color="auto"/>
                <w:left w:val="none" w:sz="0" w:space="0" w:color="auto"/>
                <w:bottom w:val="none" w:sz="0" w:space="0" w:color="auto"/>
                <w:right w:val="none" w:sz="0" w:space="0" w:color="auto"/>
              </w:divBdr>
            </w:div>
          </w:divsChild>
        </w:div>
        <w:div w:id="722368048">
          <w:marLeft w:val="0"/>
          <w:marRight w:val="0"/>
          <w:marTop w:val="0"/>
          <w:marBottom w:val="0"/>
          <w:divBdr>
            <w:top w:val="none" w:sz="0" w:space="0" w:color="auto"/>
            <w:left w:val="none" w:sz="0" w:space="0" w:color="auto"/>
            <w:bottom w:val="none" w:sz="0" w:space="0" w:color="auto"/>
            <w:right w:val="none" w:sz="0" w:space="0" w:color="auto"/>
          </w:divBdr>
        </w:div>
        <w:div w:id="192886356">
          <w:marLeft w:val="0"/>
          <w:marRight w:val="0"/>
          <w:marTop w:val="0"/>
          <w:marBottom w:val="0"/>
          <w:divBdr>
            <w:top w:val="none" w:sz="0" w:space="0" w:color="auto"/>
            <w:left w:val="none" w:sz="0" w:space="0" w:color="auto"/>
            <w:bottom w:val="none" w:sz="0" w:space="0" w:color="auto"/>
            <w:right w:val="none" w:sz="0" w:space="0" w:color="auto"/>
          </w:divBdr>
          <w:divsChild>
            <w:div w:id="1063138191">
              <w:marLeft w:val="0"/>
              <w:marRight w:val="0"/>
              <w:marTop w:val="0"/>
              <w:marBottom w:val="0"/>
              <w:divBdr>
                <w:top w:val="none" w:sz="0" w:space="0" w:color="auto"/>
                <w:left w:val="none" w:sz="0" w:space="0" w:color="auto"/>
                <w:bottom w:val="none" w:sz="0" w:space="0" w:color="auto"/>
                <w:right w:val="none" w:sz="0" w:space="0" w:color="auto"/>
              </w:divBdr>
            </w:div>
          </w:divsChild>
        </w:div>
        <w:div w:id="1595017107">
          <w:marLeft w:val="0"/>
          <w:marRight w:val="0"/>
          <w:marTop w:val="0"/>
          <w:marBottom w:val="0"/>
          <w:divBdr>
            <w:top w:val="none" w:sz="0" w:space="0" w:color="auto"/>
            <w:left w:val="none" w:sz="0" w:space="0" w:color="auto"/>
            <w:bottom w:val="none" w:sz="0" w:space="0" w:color="auto"/>
            <w:right w:val="none" w:sz="0" w:space="0" w:color="auto"/>
          </w:divBdr>
        </w:div>
        <w:div w:id="1240168354">
          <w:marLeft w:val="0"/>
          <w:marRight w:val="0"/>
          <w:marTop w:val="0"/>
          <w:marBottom w:val="0"/>
          <w:divBdr>
            <w:top w:val="none" w:sz="0" w:space="0" w:color="auto"/>
            <w:left w:val="none" w:sz="0" w:space="0" w:color="auto"/>
            <w:bottom w:val="none" w:sz="0" w:space="0" w:color="auto"/>
            <w:right w:val="none" w:sz="0" w:space="0" w:color="auto"/>
          </w:divBdr>
          <w:divsChild>
            <w:div w:id="787432905">
              <w:marLeft w:val="0"/>
              <w:marRight w:val="0"/>
              <w:marTop w:val="0"/>
              <w:marBottom w:val="0"/>
              <w:divBdr>
                <w:top w:val="none" w:sz="0" w:space="0" w:color="auto"/>
                <w:left w:val="none" w:sz="0" w:space="0" w:color="auto"/>
                <w:bottom w:val="none" w:sz="0" w:space="0" w:color="auto"/>
                <w:right w:val="none" w:sz="0" w:space="0" w:color="auto"/>
              </w:divBdr>
            </w:div>
          </w:divsChild>
        </w:div>
        <w:div w:id="618296579">
          <w:marLeft w:val="0"/>
          <w:marRight w:val="0"/>
          <w:marTop w:val="0"/>
          <w:marBottom w:val="0"/>
          <w:divBdr>
            <w:top w:val="none" w:sz="0" w:space="0" w:color="auto"/>
            <w:left w:val="none" w:sz="0" w:space="0" w:color="auto"/>
            <w:bottom w:val="none" w:sz="0" w:space="0" w:color="auto"/>
            <w:right w:val="none" w:sz="0" w:space="0" w:color="auto"/>
          </w:divBdr>
        </w:div>
        <w:div w:id="2089375456">
          <w:marLeft w:val="0"/>
          <w:marRight w:val="0"/>
          <w:marTop w:val="0"/>
          <w:marBottom w:val="0"/>
          <w:divBdr>
            <w:top w:val="none" w:sz="0" w:space="0" w:color="auto"/>
            <w:left w:val="none" w:sz="0" w:space="0" w:color="auto"/>
            <w:bottom w:val="none" w:sz="0" w:space="0" w:color="auto"/>
            <w:right w:val="none" w:sz="0" w:space="0" w:color="auto"/>
          </w:divBdr>
          <w:divsChild>
            <w:div w:id="661853435">
              <w:marLeft w:val="0"/>
              <w:marRight w:val="0"/>
              <w:marTop w:val="0"/>
              <w:marBottom w:val="0"/>
              <w:divBdr>
                <w:top w:val="none" w:sz="0" w:space="0" w:color="auto"/>
                <w:left w:val="none" w:sz="0" w:space="0" w:color="auto"/>
                <w:bottom w:val="none" w:sz="0" w:space="0" w:color="auto"/>
                <w:right w:val="none" w:sz="0" w:space="0" w:color="auto"/>
              </w:divBdr>
            </w:div>
          </w:divsChild>
        </w:div>
        <w:div w:id="2129229141">
          <w:marLeft w:val="0"/>
          <w:marRight w:val="0"/>
          <w:marTop w:val="0"/>
          <w:marBottom w:val="0"/>
          <w:divBdr>
            <w:top w:val="none" w:sz="0" w:space="0" w:color="auto"/>
            <w:left w:val="none" w:sz="0" w:space="0" w:color="auto"/>
            <w:bottom w:val="none" w:sz="0" w:space="0" w:color="auto"/>
            <w:right w:val="none" w:sz="0" w:space="0" w:color="auto"/>
          </w:divBdr>
        </w:div>
        <w:div w:id="768281545">
          <w:marLeft w:val="0"/>
          <w:marRight w:val="0"/>
          <w:marTop w:val="0"/>
          <w:marBottom w:val="0"/>
          <w:divBdr>
            <w:top w:val="none" w:sz="0" w:space="0" w:color="auto"/>
            <w:left w:val="none" w:sz="0" w:space="0" w:color="auto"/>
            <w:bottom w:val="none" w:sz="0" w:space="0" w:color="auto"/>
            <w:right w:val="none" w:sz="0" w:space="0" w:color="auto"/>
          </w:divBdr>
          <w:divsChild>
            <w:div w:id="2051880061">
              <w:marLeft w:val="0"/>
              <w:marRight w:val="0"/>
              <w:marTop w:val="0"/>
              <w:marBottom w:val="0"/>
              <w:divBdr>
                <w:top w:val="none" w:sz="0" w:space="0" w:color="auto"/>
                <w:left w:val="none" w:sz="0" w:space="0" w:color="auto"/>
                <w:bottom w:val="none" w:sz="0" w:space="0" w:color="auto"/>
                <w:right w:val="none" w:sz="0" w:space="0" w:color="auto"/>
              </w:divBdr>
            </w:div>
          </w:divsChild>
        </w:div>
        <w:div w:id="981035891">
          <w:marLeft w:val="0"/>
          <w:marRight w:val="0"/>
          <w:marTop w:val="0"/>
          <w:marBottom w:val="0"/>
          <w:divBdr>
            <w:top w:val="none" w:sz="0" w:space="0" w:color="auto"/>
            <w:left w:val="none" w:sz="0" w:space="0" w:color="auto"/>
            <w:bottom w:val="none" w:sz="0" w:space="0" w:color="auto"/>
            <w:right w:val="none" w:sz="0" w:space="0" w:color="auto"/>
          </w:divBdr>
        </w:div>
        <w:div w:id="1056709410">
          <w:marLeft w:val="0"/>
          <w:marRight w:val="0"/>
          <w:marTop w:val="0"/>
          <w:marBottom w:val="0"/>
          <w:divBdr>
            <w:top w:val="none" w:sz="0" w:space="0" w:color="auto"/>
            <w:left w:val="none" w:sz="0" w:space="0" w:color="auto"/>
            <w:bottom w:val="none" w:sz="0" w:space="0" w:color="auto"/>
            <w:right w:val="none" w:sz="0" w:space="0" w:color="auto"/>
          </w:divBdr>
          <w:divsChild>
            <w:div w:id="1193229004">
              <w:marLeft w:val="0"/>
              <w:marRight w:val="0"/>
              <w:marTop w:val="0"/>
              <w:marBottom w:val="0"/>
              <w:divBdr>
                <w:top w:val="none" w:sz="0" w:space="0" w:color="auto"/>
                <w:left w:val="none" w:sz="0" w:space="0" w:color="auto"/>
                <w:bottom w:val="none" w:sz="0" w:space="0" w:color="auto"/>
                <w:right w:val="none" w:sz="0" w:space="0" w:color="auto"/>
              </w:divBdr>
            </w:div>
          </w:divsChild>
        </w:div>
        <w:div w:id="209154782">
          <w:marLeft w:val="0"/>
          <w:marRight w:val="0"/>
          <w:marTop w:val="300"/>
          <w:marBottom w:val="0"/>
          <w:divBdr>
            <w:top w:val="none" w:sz="0" w:space="0" w:color="auto"/>
            <w:left w:val="none" w:sz="0" w:space="0" w:color="auto"/>
            <w:bottom w:val="none" w:sz="0" w:space="0" w:color="auto"/>
            <w:right w:val="none" w:sz="0" w:space="0" w:color="auto"/>
          </w:divBdr>
          <w:divsChild>
            <w:div w:id="385109314">
              <w:marLeft w:val="0"/>
              <w:marRight w:val="0"/>
              <w:marTop w:val="0"/>
              <w:marBottom w:val="0"/>
              <w:divBdr>
                <w:top w:val="none" w:sz="0" w:space="0" w:color="auto"/>
                <w:left w:val="none" w:sz="0" w:space="0" w:color="auto"/>
                <w:bottom w:val="none" w:sz="0" w:space="0" w:color="auto"/>
                <w:right w:val="none" w:sz="0" w:space="0" w:color="auto"/>
              </w:divBdr>
              <w:divsChild>
                <w:div w:id="1836416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806538">
          <w:marLeft w:val="0"/>
          <w:marRight w:val="0"/>
          <w:marTop w:val="300"/>
          <w:marBottom w:val="0"/>
          <w:divBdr>
            <w:top w:val="none" w:sz="0" w:space="0" w:color="auto"/>
            <w:left w:val="none" w:sz="0" w:space="0" w:color="auto"/>
            <w:bottom w:val="none" w:sz="0" w:space="0" w:color="auto"/>
            <w:right w:val="none" w:sz="0" w:space="0" w:color="auto"/>
          </w:divBdr>
          <w:divsChild>
            <w:div w:id="713191173">
              <w:marLeft w:val="0"/>
              <w:marRight w:val="0"/>
              <w:marTop w:val="0"/>
              <w:marBottom w:val="0"/>
              <w:divBdr>
                <w:top w:val="none" w:sz="0" w:space="0" w:color="auto"/>
                <w:left w:val="none" w:sz="0" w:space="0" w:color="auto"/>
                <w:bottom w:val="none" w:sz="0" w:space="0" w:color="auto"/>
                <w:right w:val="none" w:sz="0" w:space="0" w:color="auto"/>
              </w:divBdr>
              <w:divsChild>
                <w:div w:id="1618875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729758">
          <w:marLeft w:val="0"/>
          <w:marRight w:val="0"/>
          <w:marTop w:val="300"/>
          <w:marBottom w:val="0"/>
          <w:divBdr>
            <w:top w:val="none" w:sz="0" w:space="0" w:color="auto"/>
            <w:left w:val="none" w:sz="0" w:space="0" w:color="auto"/>
            <w:bottom w:val="none" w:sz="0" w:space="0" w:color="auto"/>
            <w:right w:val="none" w:sz="0" w:space="0" w:color="auto"/>
          </w:divBdr>
          <w:divsChild>
            <w:div w:id="66929330">
              <w:marLeft w:val="0"/>
              <w:marRight w:val="0"/>
              <w:marTop w:val="0"/>
              <w:marBottom w:val="0"/>
              <w:divBdr>
                <w:top w:val="none" w:sz="0" w:space="0" w:color="auto"/>
                <w:left w:val="none" w:sz="0" w:space="0" w:color="auto"/>
                <w:bottom w:val="none" w:sz="0" w:space="0" w:color="auto"/>
                <w:right w:val="none" w:sz="0" w:space="0" w:color="auto"/>
              </w:divBdr>
              <w:divsChild>
                <w:div w:id="1299651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098427">
          <w:marLeft w:val="0"/>
          <w:marRight w:val="0"/>
          <w:marTop w:val="300"/>
          <w:marBottom w:val="0"/>
          <w:divBdr>
            <w:top w:val="none" w:sz="0" w:space="0" w:color="auto"/>
            <w:left w:val="none" w:sz="0" w:space="0" w:color="auto"/>
            <w:bottom w:val="none" w:sz="0" w:space="0" w:color="auto"/>
            <w:right w:val="none" w:sz="0" w:space="0" w:color="auto"/>
          </w:divBdr>
          <w:divsChild>
            <w:div w:id="691150789">
              <w:marLeft w:val="0"/>
              <w:marRight w:val="0"/>
              <w:marTop w:val="0"/>
              <w:marBottom w:val="0"/>
              <w:divBdr>
                <w:top w:val="none" w:sz="0" w:space="0" w:color="auto"/>
                <w:left w:val="none" w:sz="0" w:space="0" w:color="auto"/>
                <w:bottom w:val="none" w:sz="0" w:space="0" w:color="auto"/>
                <w:right w:val="none" w:sz="0" w:space="0" w:color="auto"/>
              </w:divBdr>
              <w:divsChild>
                <w:div w:id="204421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6737603">
      <w:bodyDiv w:val="1"/>
      <w:marLeft w:val="0"/>
      <w:marRight w:val="0"/>
      <w:marTop w:val="0"/>
      <w:marBottom w:val="0"/>
      <w:divBdr>
        <w:top w:val="none" w:sz="0" w:space="0" w:color="auto"/>
        <w:left w:val="none" w:sz="0" w:space="0" w:color="auto"/>
        <w:bottom w:val="none" w:sz="0" w:space="0" w:color="auto"/>
        <w:right w:val="none" w:sz="0" w:space="0" w:color="auto"/>
      </w:divBdr>
      <w:divsChild>
        <w:div w:id="128597184">
          <w:marLeft w:val="0"/>
          <w:marRight w:val="0"/>
          <w:marTop w:val="0"/>
          <w:marBottom w:val="0"/>
          <w:divBdr>
            <w:top w:val="none" w:sz="0" w:space="0" w:color="auto"/>
            <w:left w:val="none" w:sz="0" w:space="0" w:color="auto"/>
            <w:bottom w:val="none" w:sz="0" w:space="0" w:color="auto"/>
            <w:right w:val="none" w:sz="0" w:space="0" w:color="auto"/>
          </w:divBdr>
          <w:divsChild>
            <w:div w:id="490413679">
              <w:marLeft w:val="0"/>
              <w:marRight w:val="0"/>
              <w:marTop w:val="0"/>
              <w:marBottom w:val="0"/>
              <w:divBdr>
                <w:top w:val="none" w:sz="0" w:space="0" w:color="auto"/>
                <w:left w:val="none" w:sz="0" w:space="0" w:color="auto"/>
                <w:bottom w:val="none" w:sz="0" w:space="0" w:color="auto"/>
                <w:right w:val="none" w:sz="0" w:space="0" w:color="auto"/>
              </w:divBdr>
            </w:div>
          </w:divsChild>
        </w:div>
        <w:div w:id="157696613">
          <w:marLeft w:val="0"/>
          <w:marRight w:val="0"/>
          <w:marTop w:val="300"/>
          <w:marBottom w:val="0"/>
          <w:divBdr>
            <w:top w:val="none" w:sz="0" w:space="0" w:color="auto"/>
            <w:left w:val="none" w:sz="0" w:space="0" w:color="auto"/>
            <w:bottom w:val="none" w:sz="0" w:space="0" w:color="auto"/>
            <w:right w:val="none" w:sz="0" w:space="0" w:color="auto"/>
          </w:divBdr>
          <w:divsChild>
            <w:div w:id="1723478260">
              <w:marLeft w:val="0"/>
              <w:marRight w:val="0"/>
              <w:marTop w:val="0"/>
              <w:marBottom w:val="0"/>
              <w:divBdr>
                <w:top w:val="none" w:sz="0" w:space="0" w:color="auto"/>
                <w:left w:val="none" w:sz="0" w:space="0" w:color="auto"/>
                <w:bottom w:val="none" w:sz="0" w:space="0" w:color="auto"/>
                <w:right w:val="none" w:sz="0" w:space="0" w:color="auto"/>
              </w:divBdr>
              <w:divsChild>
                <w:div w:id="98804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734634">
          <w:marLeft w:val="0"/>
          <w:marRight w:val="0"/>
          <w:marTop w:val="0"/>
          <w:marBottom w:val="0"/>
          <w:divBdr>
            <w:top w:val="none" w:sz="0" w:space="0" w:color="auto"/>
            <w:left w:val="none" w:sz="0" w:space="0" w:color="auto"/>
            <w:bottom w:val="none" w:sz="0" w:space="0" w:color="auto"/>
            <w:right w:val="none" w:sz="0" w:space="0" w:color="auto"/>
          </w:divBdr>
        </w:div>
        <w:div w:id="664548607">
          <w:marLeft w:val="0"/>
          <w:marRight w:val="0"/>
          <w:marTop w:val="0"/>
          <w:marBottom w:val="0"/>
          <w:divBdr>
            <w:top w:val="none" w:sz="0" w:space="0" w:color="auto"/>
            <w:left w:val="none" w:sz="0" w:space="0" w:color="auto"/>
            <w:bottom w:val="none" w:sz="0" w:space="0" w:color="auto"/>
            <w:right w:val="none" w:sz="0" w:space="0" w:color="auto"/>
          </w:divBdr>
        </w:div>
        <w:div w:id="750588978">
          <w:marLeft w:val="0"/>
          <w:marRight w:val="0"/>
          <w:marTop w:val="0"/>
          <w:marBottom w:val="0"/>
          <w:divBdr>
            <w:top w:val="none" w:sz="0" w:space="0" w:color="auto"/>
            <w:left w:val="none" w:sz="0" w:space="0" w:color="auto"/>
            <w:bottom w:val="none" w:sz="0" w:space="0" w:color="auto"/>
            <w:right w:val="none" w:sz="0" w:space="0" w:color="auto"/>
          </w:divBdr>
        </w:div>
        <w:div w:id="765463788">
          <w:marLeft w:val="0"/>
          <w:marRight w:val="0"/>
          <w:marTop w:val="0"/>
          <w:marBottom w:val="0"/>
          <w:divBdr>
            <w:top w:val="none" w:sz="0" w:space="0" w:color="auto"/>
            <w:left w:val="none" w:sz="0" w:space="0" w:color="auto"/>
            <w:bottom w:val="none" w:sz="0" w:space="0" w:color="auto"/>
            <w:right w:val="none" w:sz="0" w:space="0" w:color="auto"/>
          </w:divBdr>
        </w:div>
        <w:div w:id="955916255">
          <w:marLeft w:val="0"/>
          <w:marRight w:val="0"/>
          <w:marTop w:val="0"/>
          <w:marBottom w:val="0"/>
          <w:divBdr>
            <w:top w:val="none" w:sz="0" w:space="0" w:color="auto"/>
            <w:left w:val="none" w:sz="0" w:space="0" w:color="auto"/>
            <w:bottom w:val="none" w:sz="0" w:space="0" w:color="auto"/>
            <w:right w:val="none" w:sz="0" w:space="0" w:color="auto"/>
          </w:divBdr>
        </w:div>
        <w:div w:id="1078750770">
          <w:marLeft w:val="0"/>
          <w:marRight w:val="0"/>
          <w:marTop w:val="0"/>
          <w:marBottom w:val="0"/>
          <w:divBdr>
            <w:top w:val="none" w:sz="0" w:space="0" w:color="auto"/>
            <w:left w:val="none" w:sz="0" w:space="0" w:color="auto"/>
            <w:bottom w:val="none" w:sz="0" w:space="0" w:color="auto"/>
            <w:right w:val="none" w:sz="0" w:space="0" w:color="auto"/>
          </w:divBdr>
        </w:div>
        <w:div w:id="1204975209">
          <w:marLeft w:val="0"/>
          <w:marRight w:val="0"/>
          <w:marTop w:val="300"/>
          <w:marBottom w:val="0"/>
          <w:divBdr>
            <w:top w:val="none" w:sz="0" w:space="0" w:color="auto"/>
            <w:left w:val="none" w:sz="0" w:space="0" w:color="auto"/>
            <w:bottom w:val="none" w:sz="0" w:space="0" w:color="auto"/>
            <w:right w:val="none" w:sz="0" w:space="0" w:color="auto"/>
          </w:divBdr>
          <w:divsChild>
            <w:div w:id="1584297954">
              <w:marLeft w:val="0"/>
              <w:marRight w:val="0"/>
              <w:marTop w:val="0"/>
              <w:marBottom w:val="0"/>
              <w:divBdr>
                <w:top w:val="none" w:sz="0" w:space="0" w:color="auto"/>
                <w:left w:val="none" w:sz="0" w:space="0" w:color="auto"/>
                <w:bottom w:val="none" w:sz="0" w:space="0" w:color="auto"/>
                <w:right w:val="none" w:sz="0" w:space="0" w:color="auto"/>
              </w:divBdr>
              <w:divsChild>
                <w:div w:id="652761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796830">
          <w:marLeft w:val="0"/>
          <w:marRight w:val="0"/>
          <w:marTop w:val="300"/>
          <w:marBottom w:val="0"/>
          <w:divBdr>
            <w:top w:val="none" w:sz="0" w:space="0" w:color="auto"/>
            <w:left w:val="none" w:sz="0" w:space="0" w:color="auto"/>
            <w:bottom w:val="none" w:sz="0" w:space="0" w:color="auto"/>
            <w:right w:val="none" w:sz="0" w:space="0" w:color="auto"/>
          </w:divBdr>
          <w:divsChild>
            <w:div w:id="1652826500">
              <w:marLeft w:val="0"/>
              <w:marRight w:val="0"/>
              <w:marTop w:val="0"/>
              <w:marBottom w:val="0"/>
              <w:divBdr>
                <w:top w:val="none" w:sz="0" w:space="0" w:color="auto"/>
                <w:left w:val="none" w:sz="0" w:space="0" w:color="auto"/>
                <w:bottom w:val="none" w:sz="0" w:space="0" w:color="auto"/>
                <w:right w:val="none" w:sz="0" w:space="0" w:color="auto"/>
              </w:divBdr>
              <w:divsChild>
                <w:div w:id="7414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923893">
          <w:marLeft w:val="0"/>
          <w:marRight w:val="0"/>
          <w:marTop w:val="0"/>
          <w:marBottom w:val="0"/>
          <w:divBdr>
            <w:top w:val="none" w:sz="0" w:space="0" w:color="auto"/>
            <w:left w:val="none" w:sz="0" w:space="0" w:color="auto"/>
            <w:bottom w:val="none" w:sz="0" w:space="0" w:color="auto"/>
            <w:right w:val="none" w:sz="0" w:space="0" w:color="auto"/>
          </w:divBdr>
          <w:divsChild>
            <w:div w:id="1141072141">
              <w:marLeft w:val="0"/>
              <w:marRight w:val="0"/>
              <w:marTop w:val="0"/>
              <w:marBottom w:val="0"/>
              <w:divBdr>
                <w:top w:val="none" w:sz="0" w:space="0" w:color="auto"/>
                <w:left w:val="none" w:sz="0" w:space="0" w:color="auto"/>
                <w:bottom w:val="none" w:sz="0" w:space="0" w:color="auto"/>
                <w:right w:val="none" w:sz="0" w:space="0" w:color="auto"/>
              </w:divBdr>
            </w:div>
          </w:divsChild>
        </w:div>
        <w:div w:id="1694764694">
          <w:marLeft w:val="0"/>
          <w:marRight w:val="0"/>
          <w:marTop w:val="0"/>
          <w:marBottom w:val="0"/>
          <w:divBdr>
            <w:top w:val="none" w:sz="0" w:space="0" w:color="auto"/>
            <w:left w:val="none" w:sz="0" w:space="0" w:color="auto"/>
            <w:bottom w:val="none" w:sz="0" w:space="0" w:color="auto"/>
            <w:right w:val="none" w:sz="0" w:space="0" w:color="auto"/>
          </w:divBdr>
          <w:divsChild>
            <w:div w:id="1068458180">
              <w:marLeft w:val="0"/>
              <w:marRight w:val="0"/>
              <w:marTop w:val="0"/>
              <w:marBottom w:val="0"/>
              <w:divBdr>
                <w:top w:val="none" w:sz="0" w:space="0" w:color="auto"/>
                <w:left w:val="none" w:sz="0" w:space="0" w:color="auto"/>
                <w:bottom w:val="none" w:sz="0" w:space="0" w:color="auto"/>
                <w:right w:val="none" w:sz="0" w:space="0" w:color="auto"/>
              </w:divBdr>
            </w:div>
          </w:divsChild>
        </w:div>
        <w:div w:id="1696535074">
          <w:marLeft w:val="0"/>
          <w:marRight w:val="0"/>
          <w:marTop w:val="0"/>
          <w:marBottom w:val="0"/>
          <w:divBdr>
            <w:top w:val="none" w:sz="0" w:space="0" w:color="auto"/>
            <w:left w:val="none" w:sz="0" w:space="0" w:color="auto"/>
            <w:bottom w:val="none" w:sz="0" w:space="0" w:color="auto"/>
            <w:right w:val="none" w:sz="0" w:space="0" w:color="auto"/>
          </w:divBdr>
        </w:div>
        <w:div w:id="1750888043">
          <w:marLeft w:val="0"/>
          <w:marRight w:val="0"/>
          <w:marTop w:val="0"/>
          <w:marBottom w:val="0"/>
          <w:divBdr>
            <w:top w:val="none" w:sz="0" w:space="0" w:color="auto"/>
            <w:left w:val="none" w:sz="0" w:space="0" w:color="auto"/>
            <w:bottom w:val="none" w:sz="0" w:space="0" w:color="auto"/>
            <w:right w:val="none" w:sz="0" w:space="0" w:color="auto"/>
          </w:divBdr>
          <w:divsChild>
            <w:div w:id="738216227">
              <w:marLeft w:val="0"/>
              <w:marRight w:val="0"/>
              <w:marTop w:val="0"/>
              <w:marBottom w:val="0"/>
              <w:divBdr>
                <w:top w:val="none" w:sz="0" w:space="0" w:color="auto"/>
                <w:left w:val="none" w:sz="0" w:space="0" w:color="auto"/>
                <w:bottom w:val="none" w:sz="0" w:space="0" w:color="auto"/>
                <w:right w:val="none" w:sz="0" w:space="0" w:color="auto"/>
              </w:divBdr>
            </w:div>
          </w:divsChild>
        </w:div>
        <w:div w:id="1771661591">
          <w:marLeft w:val="0"/>
          <w:marRight w:val="0"/>
          <w:marTop w:val="300"/>
          <w:marBottom w:val="0"/>
          <w:divBdr>
            <w:top w:val="none" w:sz="0" w:space="0" w:color="auto"/>
            <w:left w:val="none" w:sz="0" w:space="0" w:color="auto"/>
            <w:bottom w:val="none" w:sz="0" w:space="0" w:color="auto"/>
            <w:right w:val="none" w:sz="0" w:space="0" w:color="auto"/>
          </w:divBdr>
          <w:divsChild>
            <w:div w:id="2071417357">
              <w:marLeft w:val="0"/>
              <w:marRight w:val="0"/>
              <w:marTop w:val="0"/>
              <w:marBottom w:val="0"/>
              <w:divBdr>
                <w:top w:val="none" w:sz="0" w:space="0" w:color="auto"/>
                <w:left w:val="none" w:sz="0" w:space="0" w:color="auto"/>
                <w:bottom w:val="none" w:sz="0" w:space="0" w:color="auto"/>
                <w:right w:val="none" w:sz="0" w:space="0" w:color="auto"/>
              </w:divBdr>
              <w:divsChild>
                <w:div w:id="121893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782893">
          <w:marLeft w:val="0"/>
          <w:marRight w:val="0"/>
          <w:marTop w:val="0"/>
          <w:marBottom w:val="0"/>
          <w:divBdr>
            <w:top w:val="none" w:sz="0" w:space="0" w:color="auto"/>
            <w:left w:val="none" w:sz="0" w:space="0" w:color="auto"/>
            <w:bottom w:val="none" w:sz="0" w:space="0" w:color="auto"/>
            <w:right w:val="none" w:sz="0" w:space="0" w:color="auto"/>
          </w:divBdr>
          <w:divsChild>
            <w:div w:id="968441553">
              <w:marLeft w:val="0"/>
              <w:marRight w:val="0"/>
              <w:marTop w:val="0"/>
              <w:marBottom w:val="0"/>
              <w:divBdr>
                <w:top w:val="none" w:sz="0" w:space="0" w:color="auto"/>
                <w:left w:val="none" w:sz="0" w:space="0" w:color="auto"/>
                <w:bottom w:val="none" w:sz="0" w:space="0" w:color="auto"/>
                <w:right w:val="none" w:sz="0" w:space="0" w:color="auto"/>
              </w:divBdr>
            </w:div>
          </w:divsChild>
        </w:div>
        <w:div w:id="1893421846">
          <w:marLeft w:val="0"/>
          <w:marRight w:val="0"/>
          <w:marTop w:val="0"/>
          <w:marBottom w:val="0"/>
          <w:divBdr>
            <w:top w:val="none" w:sz="0" w:space="0" w:color="auto"/>
            <w:left w:val="none" w:sz="0" w:space="0" w:color="auto"/>
            <w:bottom w:val="none" w:sz="0" w:space="0" w:color="auto"/>
            <w:right w:val="none" w:sz="0" w:space="0" w:color="auto"/>
          </w:divBdr>
          <w:divsChild>
            <w:div w:id="1464614465">
              <w:marLeft w:val="0"/>
              <w:marRight w:val="0"/>
              <w:marTop w:val="0"/>
              <w:marBottom w:val="0"/>
              <w:divBdr>
                <w:top w:val="none" w:sz="0" w:space="0" w:color="auto"/>
                <w:left w:val="none" w:sz="0" w:space="0" w:color="auto"/>
                <w:bottom w:val="none" w:sz="0" w:space="0" w:color="auto"/>
                <w:right w:val="none" w:sz="0" w:space="0" w:color="auto"/>
              </w:divBdr>
            </w:div>
          </w:divsChild>
        </w:div>
        <w:div w:id="2048330751">
          <w:marLeft w:val="0"/>
          <w:marRight w:val="0"/>
          <w:marTop w:val="0"/>
          <w:marBottom w:val="0"/>
          <w:divBdr>
            <w:top w:val="none" w:sz="0" w:space="0" w:color="auto"/>
            <w:left w:val="none" w:sz="0" w:space="0" w:color="auto"/>
            <w:bottom w:val="none" w:sz="0" w:space="0" w:color="auto"/>
            <w:right w:val="none" w:sz="0" w:space="0" w:color="auto"/>
          </w:divBdr>
          <w:divsChild>
            <w:div w:id="931553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246742">
      <w:bodyDiv w:val="1"/>
      <w:marLeft w:val="0"/>
      <w:marRight w:val="0"/>
      <w:marTop w:val="0"/>
      <w:marBottom w:val="0"/>
      <w:divBdr>
        <w:top w:val="none" w:sz="0" w:space="0" w:color="auto"/>
        <w:left w:val="none" w:sz="0" w:space="0" w:color="auto"/>
        <w:bottom w:val="none" w:sz="0" w:space="0" w:color="auto"/>
        <w:right w:val="none" w:sz="0" w:space="0" w:color="auto"/>
      </w:divBdr>
      <w:divsChild>
        <w:div w:id="562453329">
          <w:marLeft w:val="0"/>
          <w:marRight w:val="0"/>
          <w:marTop w:val="0"/>
          <w:marBottom w:val="0"/>
          <w:divBdr>
            <w:top w:val="none" w:sz="0" w:space="0" w:color="auto"/>
            <w:left w:val="none" w:sz="0" w:space="0" w:color="auto"/>
            <w:bottom w:val="none" w:sz="0" w:space="0" w:color="auto"/>
            <w:right w:val="none" w:sz="0" w:space="0" w:color="auto"/>
          </w:divBdr>
        </w:div>
        <w:div w:id="1998025869">
          <w:marLeft w:val="0"/>
          <w:marRight w:val="0"/>
          <w:marTop w:val="0"/>
          <w:marBottom w:val="0"/>
          <w:divBdr>
            <w:top w:val="none" w:sz="0" w:space="0" w:color="auto"/>
            <w:left w:val="none" w:sz="0" w:space="0" w:color="auto"/>
            <w:bottom w:val="none" w:sz="0" w:space="0" w:color="auto"/>
            <w:right w:val="none" w:sz="0" w:space="0" w:color="auto"/>
          </w:divBdr>
          <w:divsChild>
            <w:div w:id="1372077333">
              <w:marLeft w:val="0"/>
              <w:marRight w:val="0"/>
              <w:marTop w:val="0"/>
              <w:marBottom w:val="0"/>
              <w:divBdr>
                <w:top w:val="none" w:sz="0" w:space="0" w:color="auto"/>
                <w:left w:val="none" w:sz="0" w:space="0" w:color="auto"/>
                <w:bottom w:val="none" w:sz="0" w:space="0" w:color="auto"/>
                <w:right w:val="none" w:sz="0" w:space="0" w:color="auto"/>
              </w:divBdr>
            </w:div>
          </w:divsChild>
        </w:div>
        <w:div w:id="1959331829">
          <w:marLeft w:val="0"/>
          <w:marRight w:val="0"/>
          <w:marTop w:val="0"/>
          <w:marBottom w:val="0"/>
          <w:divBdr>
            <w:top w:val="none" w:sz="0" w:space="0" w:color="auto"/>
            <w:left w:val="none" w:sz="0" w:space="0" w:color="auto"/>
            <w:bottom w:val="none" w:sz="0" w:space="0" w:color="auto"/>
            <w:right w:val="none" w:sz="0" w:space="0" w:color="auto"/>
          </w:divBdr>
        </w:div>
        <w:div w:id="1886259087">
          <w:marLeft w:val="0"/>
          <w:marRight w:val="0"/>
          <w:marTop w:val="0"/>
          <w:marBottom w:val="0"/>
          <w:divBdr>
            <w:top w:val="none" w:sz="0" w:space="0" w:color="auto"/>
            <w:left w:val="none" w:sz="0" w:space="0" w:color="auto"/>
            <w:bottom w:val="none" w:sz="0" w:space="0" w:color="auto"/>
            <w:right w:val="none" w:sz="0" w:space="0" w:color="auto"/>
          </w:divBdr>
          <w:divsChild>
            <w:div w:id="1256938982">
              <w:marLeft w:val="0"/>
              <w:marRight w:val="0"/>
              <w:marTop w:val="0"/>
              <w:marBottom w:val="0"/>
              <w:divBdr>
                <w:top w:val="none" w:sz="0" w:space="0" w:color="auto"/>
                <w:left w:val="none" w:sz="0" w:space="0" w:color="auto"/>
                <w:bottom w:val="none" w:sz="0" w:space="0" w:color="auto"/>
                <w:right w:val="none" w:sz="0" w:space="0" w:color="auto"/>
              </w:divBdr>
            </w:div>
          </w:divsChild>
        </w:div>
        <w:div w:id="1953896086">
          <w:marLeft w:val="0"/>
          <w:marRight w:val="0"/>
          <w:marTop w:val="0"/>
          <w:marBottom w:val="0"/>
          <w:divBdr>
            <w:top w:val="none" w:sz="0" w:space="0" w:color="auto"/>
            <w:left w:val="none" w:sz="0" w:space="0" w:color="auto"/>
            <w:bottom w:val="none" w:sz="0" w:space="0" w:color="auto"/>
            <w:right w:val="none" w:sz="0" w:space="0" w:color="auto"/>
          </w:divBdr>
        </w:div>
        <w:div w:id="1912886465">
          <w:marLeft w:val="0"/>
          <w:marRight w:val="0"/>
          <w:marTop w:val="0"/>
          <w:marBottom w:val="0"/>
          <w:divBdr>
            <w:top w:val="none" w:sz="0" w:space="0" w:color="auto"/>
            <w:left w:val="none" w:sz="0" w:space="0" w:color="auto"/>
            <w:bottom w:val="none" w:sz="0" w:space="0" w:color="auto"/>
            <w:right w:val="none" w:sz="0" w:space="0" w:color="auto"/>
          </w:divBdr>
          <w:divsChild>
            <w:div w:id="308169886">
              <w:marLeft w:val="0"/>
              <w:marRight w:val="0"/>
              <w:marTop w:val="0"/>
              <w:marBottom w:val="0"/>
              <w:divBdr>
                <w:top w:val="none" w:sz="0" w:space="0" w:color="auto"/>
                <w:left w:val="none" w:sz="0" w:space="0" w:color="auto"/>
                <w:bottom w:val="none" w:sz="0" w:space="0" w:color="auto"/>
                <w:right w:val="none" w:sz="0" w:space="0" w:color="auto"/>
              </w:divBdr>
            </w:div>
          </w:divsChild>
        </w:div>
        <w:div w:id="535042424">
          <w:marLeft w:val="0"/>
          <w:marRight w:val="0"/>
          <w:marTop w:val="0"/>
          <w:marBottom w:val="0"/>
          <w:divBdr>
            <w:top w:val="none" w:sz="0" w:space="0" w:color="auto"/>
            <w:left w:val="none" w:sz="0" w:space="0" w:color="auto"/>
            <w:bottom w:val="none" w:sz="0" w:space="0" w:color="auto"/>
            <w:right w:val="none" w:sz="0" w:space="0" w:color="auto"/>
          </w:divBdr>
        </w:div>
        <w:div w:id="1319188008">
          <w:marLeft w:val="0"/>
          <w:marRight w:val="0"/>
          <w:marTop w:val="0"/>
          <w:marBottom w:val="0"/>
          <w:divBdr>
            <w:top w:val="none" w:sz="0" w:space="0" w:color="auto"/>
            <w:left w:val="none" w:sz="0" w:space="0" w:color="auto"/>
            <w:bottom w:val="none" w:sz="0" w:space="0" w:color="auto"/>
            <w:right w:val="none" w:sz="0" w:space="0" w:color="auto"/>
          </w:divBdr>
          <w:divsChild>
            <w:div w:id="240143127">
              <w:marLeft w:val="0"/>
              <w:marRight w:val="0"/>
              <w:marTop w:val="0"/>
              <w:marBottom w:val="0"/>
              <w:divBdr>
                <w:top w:val="none" w:sz="0" w:space="0" w:color="auto"/>
                <w:left w:val="none" w:sz="0" w:space="0" w:color="auto"/>
                <w:bottom w:val="none" w:sz="0" w:space="0" w:color="auto"/>
                <w:right w:val="none" w:sz="0" w:space="0" w:color="auto"/>
              </w:divBdr>
            </w:div>
          </w:divsChild>
        </w:div>
        <w:div w:id="851456053">
          <w:marLeft w:val="0"/>
          <w:marRight w:val="0"/>
          <w:marTop w:val="0"/>
          <w:marBottom w:val="0"/>
          <w:divBdr>
            <w:top w:val="none" w:sz="0" w:space="0" w:color="auto"/>
            <w:left w:val="none" w:sz="0" w:space="0" w:color="auto"/>
            <w:bottom w:val="none" w:sz="0" w:space="0" w:color="auto"/>
            <w:right w:val="none" w:sz="0" w:space="0" w:color="auto"/>
          </w:divBdr>
        </w:div>
        <w:div w:id="2010981005">
          <w:marLeft w:val="0"/>
          <w:marRight w:val="0"/>
          <w:marTop w:val="0"/>
          <w:marBottom w:val="0"/>
          <w:divBdr>
            <w:top w:val="none" w:sz="0" w:space="0" w:color="auto"/>
            <w:left w:val="none" w:sz="0" w:space="0" w:color="auto"/>
            <w:bottom w:val="none" w:sz="0" w:space="0" w:color="auto"/>
            <w:right w:val="none" w:sz="0" w:space="0" w:color="auto"/>
          </w:divBdr>
          <w:divsChild>
            <w:div w:id="1915624473">
              <w:marLeft w:val="0"/>
              <w:marRight w:val="0"/>
              <w:marTop w:val="0"/>
              <w:marBottom w:val="0"/>
              <w:divBdr>
                <w:top w:val="none" w:sz="0" w:space="0" w:color="auto"/>
                <w:left w:val="none" w:sz="0" w:space="0" w:color="auto"/>
                <w:bottom w:val="none" w:sz="0" w:space="0" w:color="auto"/>
                <w:right w:val="none" w:sz="0" w:space="0" w:color="auto"/>
              </w:divBdr>
            </w:div>
          </w:divsChild>
        </w:div>
        <w:div w:id="112752197">
          <w:marLeft w:val="0"/>
          <w:marRight w:val="0"/>
          <w:marTop w:val="0"/>
          <w:marBottom w:val="0"/>
          <w:divBdr>
            <w:top w:val="none" w:sz="0" w:space="0" w:color="auto"/>
            <w:left w:val="none" w:sz="0" w:space="0" w:color="auto"/>
            <w:bottom w:val="none" w:sz="0" w:space="0" w:color="auto"/>
            <w:right w:val="none" w:sz="0" w:space="0" w:color="auto"/>
          </w:divBdr>
        </w:div>
        <w:div w:id="384111241">
          <w:marLeft w:val="0"/>
          <w:marRight w:val="0"/>
          <w:marTop w:val="0"/>
          <w:marBottom w:val="0"/>
          <w:divBdr>
            <w:top w:val="none" w:sz="0" w:space="0" w:color="auto"/>
            <w:left w:val="none" w:sz="0" w:space="0" w:color="auto"/>
            <w:bottom w:val="none" w:sz="0" w:space="0" w:color="auto"/>
            <w:right w:val="none" w:sz="0" w:space="0" w:color="auto"/>
          </w:divBdr>
          <w:divsChild>
            <w:div w:id="1884365563">
              <w:marLeft w:val="0"/>
              <w:marRight w:val="0"/>
              <w:marTop w:val="0"/>
              <w:marBottom w:val="0"/>
              <w:divBdr>
                <w:top w:val="none" w:sz="0" w:space="0" w:color="auto"/>
                <w:left w:val="none" w:sz="0" w:space="0" w:color="auto"/>
                <w:bottom w:val="none" w:sz="0" w:space="0" w:color="auto"/>
                <w:right w:val="none" w:sz="0" w:space="0" w:color="auto"/>
              </w:divBdr>
            </w:div>
          </w:divsChild>
        </w:div>
        <w:div w:id="711808829">
          <w:marLeft w:val="0"/>
          <w:marRight w:val="0"/>
          <w:marTop w:val="0"/>
          <w:marBottom w:val="0"/>
          <w:divBdr>
            <w:top w:val="none" w:sz="0" w:space="0" w:color="auto"/>
            <w:left w:val="none" w:sz="0" w:space="0" w:color="auto"/>
            <w:bottom w:val="none" w:sz="0" w:space="0" w:color="auto"/>
            <w:right w:val="none" w:sz="0" w:space="0" w:color="auto"/>
          </w:divBdr>
        </w:div>
        <w:div w:id="2019456971">
          <w:marLeft w:val="0"/>
          <w:marRight w:val="0"/>
          <w:marTop w:val="0"/>
          <w:marBottom w:val="0"/>
          <w:divBdr>
            <w:top w:val="none" w:sz="0" w:space="0" w:color="auto"/>
            <w:left w:val="none" w:sz="0" w:space="0" w:color="auto"/>
            <w:bottom w:val="none" w:sz="0" w:space="0" w:color="auto"/>
            <w:right w:val="none" w:sz="0" w:space="0" w:color="auto"/>
          </w:divBdr>
          <w:divsChild>
            <w:div w:id="1514606833">
              <w:marLeft w:val="0"/>
              <w:marRight w:val="0"/>
              <w:marTop w:val="0"/>
              <w:marBottom w:val="0"/>
              <w:divBdr>
                <w:top w:val="none" w:sz="0" w:space="0" w:color="auto"/>
                <w:left w:val="none" w:sz="0" w:space="0" w:color="auto"/>
                <w:bottom w:val="none" w:sz="0" w:space="0" w:color="auto"/>
                <w:right w:val="none" w:sz="0" w:space="0" w:color="auto"/>
              </w:divBdr>
            </w:div>
          </w:divsChild>
        </w:div>
        <w:div w:id="2048024052">
          <w:marLeft w:val="0"/>
          <w:marRight w:val="0"/>
          <w:marTop w:val="300"/>
          <w:marBottom w:val="0"/>
          <w:divBdr>
            <w:top w:val="none" w:sz="0" w:space="0" w:color="auto"/>
            <w:left w:val="none" w:sz="0" w:space="0" w:color="auto"/>
            <w:bottom w:val="none" w:sz="0" w:space="0" w:color="auto"/>
            <w:right w:val="none" w:sz="0" w:space="0" w:color="auto"/>
          </w:divBdr>
          <w:divsChild>
            <w:div w:id="1548373678">
              <w:marLeft w:val="0"/>
              <w:marRight w:val="0"/>
              <w:marTop w:val="0"/>
              <w:marBottom w:val="0"/>
              <w:divBdr>
                <w:top w:val="none" w:sz="0" w:space="0" w:color="auto"/>
                <w:left w:val="none" w:sz="0" w:space="0" w:color="auto"/>
                <w:bottom w:val="none" w:sz="0" w:space="0" w:color="auto"/>
                <w:right w:val="none" w:sz="0" w:space="0" w:color="auto"/>
              </w:divBdr>
              <w:divsChild>
                <w:div w:id="126676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792899">
          <w:marLeft w:val="0"/>
          <w:marRight w:val="0"/>
          <w:marTop w:val="300"/>
          <w:marBottom w:val="0"/>
          <w:divBdr>
            <w:top w:val="none" w:sz="0" w:space="0" w:color="auto"/>
            <w:left w:val="none" w:sz="0" w:space="0" w:color="auto"/>
            <w:bottom w:val="none" w:sz="0" w:space="0" w:color="auto"/>
            <w:right w:val="none" w:sz="0" w:space="0" w:color="auto"/>
          </w:divBdr>
          <w:divsChild>
            <w:div w:id="222064452">
              <w:marLeft w:val="0"/>
              <w:marRight w:val="0"/>
              <w:marTop w:val="0"/>
              <w:marBottom w:val="0"/>
              <w:divBdr>
                <w:top w:val="none" w:sz="0" w:space="0" w:color="auto"/>
                <w:left w:val="none" w:sz="0" w:space="0" w:color="auto"/>
                <w:bottom w:val="none" w:sz="0" w:space="0" w:color="auto"/>
                <w:right w:val="none" w:sz="0" w:space="0" w:color="auto"/>
              </w:divBdr>
              <w:divsChild>
                <w:div w:id="183148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987603">
          <w:marLeft w:val="0"/>
          <w:marRight w:val="0"/>
          <w:marTop w:val="300"/>
          <w:marBottom w:val="0"/>
          <w:divBdr>
            <w:top w:val="none" w:sz="0" w:space="0" w:color="auto"/>
            <w:left w:val="none" w:sz="0" w:space="0" w:color="auto"/>
            <w:bottom w:val="none" w:sz="0" w:space="0" w:color="auto"/>
            <w:right w:val="none" w:sz="0" w:space="0" w:color="auto"/>
          </w:divBdr>
          <w:divsChild>
            <w:div w:id="103817869">
              <w:marLeft w:val="0"/>
              <w:marRight w:val="0"/>
              <w:marTop w:val="0"/>
              <w:marBottom w:val="0"/>
              <w:divBdr>
                <w:top w:val="none" w:sz="0" w:space="0" w:color="auto"/>
                <w:left w:val="none" w:sz="0" w:space="0" w:color="auto"/>
                <w:bottom w:val="none" w:sz="0" w:space="0" w:color="auto"/>
                <w:right w:val="none" w:sz="0" w:space="0" w:color="auto"/>
              </w:divBdr>
              <w:divsChild>
                <w:div w:id="1017803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82212">
          <w:marLeft w:val="0"/>
          <w:marRight w:val="0"/>
          <w:marTop w:val="300"/>
          <w:marBottom w:val="0"/>
          <w:divBdr>
            <w:top w:val="none" w:sz="0" w:space="0" w:color="auto"/>
            <w:left w:val="none" w:sz="0" w:space="0" w:color="auto"/>
            <w:bottom w:val="none" w:sz="0" w:space="0" w:color="auto"/>
            <w:right w:val="none" w:sz="0" w:space="0" w:color="auto"/>
          </w:divBdr>
          <w:divsChild>
            <w:div w:id="436757185">
              <w:marLeft w:val="0"/>
              <w:marRight w:val="0"/>
              <w:marTop w:val="0"/>
              <w:marBottom w:val="0"/>
              <w:divBdr>
                <w:top w:val="none" w:sz="0" w:space="0" w:color="auto"/>
                <w:left w:val="none" w:sz="0" w:space="0" w:color="auto"/>
                <w:bottom w:val="none" w:sz="0" w:space="0" w:color="auto"/>
                <w:right w:val="none" w:sz="0" w:space="0" w:color="auto"/>
              </w:divBdr>
              <w:divsChild>
                <w:div w:id="199360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7468892">
      <w:bodyDiv w:val="1"/>
      <w:marLeft w:val="0"/>
      <w:marRight w:val="0"/>
      <w:marTop w:val="0"/>
      <w:marBottom w:val="0"/>
      <w:divBdr>
        <w:top w:val="none" w:sz="0" w:space="0" w:color="auto"/>
        <w:left w:val="none" w:sz="0" w:space="0" w:color="auto"/>
        <w:bottom w:val="none" w:sz="0" w:space="0" w:color="auto"/>
        <w:right w:val="none" w:sz="0" w:space="0" w:color="auto"/>
      </w:divBdr>
      <w:divsChild>
        <w:div w:id="1884630091">
          <w:marLeft w:val="0"/>
          <w:marRight w:val="0"/>
          <w:marTop w:val="0"/>
          <w:marBottom w:val="0"/>
          <w:divBdr>
            <w:top w:val="none" w:sz="0" w:space="0" w:color="auto"/>
            <w:left w:val="none" w:sz="0" w:space="0" w:color="auto"/>
            <w:bottom w:val="none" w:sz="0" w:space="0" w:color="auto"/>
            <w:right w:val="none" w:sz="0" w:space="0" w:color="auto"/>
          </w:divBdr>
        </w:div>
        <w:div w:id="2084446742">
          <w:marLeft w:val="0"/>
          <w:marRight w:val="0"/>
          <w:marTop w:val="0"/>
          <w:marBottom w:val="0"/>
          <w:divBdr>
            <w:top w:val="none" w:sz="0" w:space="0" w:color="auto"/>
            <w:left w:val="none" w:sz="0" w:space="0" w:color="auto"/>
            <w:bottom w:val="none" w:sz="0" w:space="0" w:color="auto"/>
            <w:right w:val="none" w:sz="0" w:space="0" w:color="auto"/>
          </w:divBdr>
          <w:divsChild>
            <w:div w:id="1279526605">
              <w:marLeft w:val="0"/>
              <w:marRight w:val="0"/>
              <w:marTop w:val="0"/>
              <w:marBottom w:val="0"/>
              <w:divBdr>
                <w:top w:val="none" w:sz="0" w:space="0" w:color="auto"/>
                <w:left w:val="none" w:sz="0" w:space="0" w:color="auto"/>
                <w:bottom w:val="none" w:sz="0" w:space="0" w:color="auto"/>
                <w:right w:val="none" w:sz="0" w:space="0" w:color="auto"/>
              </w:divBdr>
            </w:div>
          </w:divsChild>
        </w:div>
        <w:div w:id="914826988">
          <w:marLeft w:val="0"/>
          <w:marRight w:val="0"/>
          <w:marTop w:val="0"/>
          <w:marBottom w:val="0"/>
          <w:divBdr>
            <w:top w:val="none" w:sz="0" w:space="0" w:color="auto"/>
            <w:left w:val="none" w:sz="0" w:space="0" w:color="auto"/>
            <w:bottom w:val="none" w:sz="0" w:space="0" w:color="auto"/>
            <w:right w:val="none" w:sz="0" w:space="0" w:color="auto"/>
          </w:divBdr>
        </w:div>
        <w:div w:id="1255362878">
          <w:marLeft w:val="0"/>
          <w:marRight w:val="0"/>
          <w:marTop w:val="0"/>
          <w:marBottom w:val="0"/>
          <w:divBdr>
            <w:top w:val="none" w:sz="0" w:space="0" w:color="auto"/>
            <w:left w:val="none" w:sz="0" w:space="0" w:color="auto"/>
            <w:bottom w:val="none" w:sz="0" w:space="0" w:color="auto"/>
            <w:right w:val="none" w:sz="0" w:space="0" w:color="auto"/>
          </w:divBdr>
          <w:divsChild>
            <w:div w:id="1319765735">
              <w:marLeft w:val="0"/>
              <w:marRight w:val="0"/>
              <w:marTop w:val="0"/>
              <w:marBottom w:val="0"/>
              <w:divBdr>
                <w:top w:val="none" w:sz="0" w:space="0" w:color="auto"/>
                <w:left w:val="none" w:sz="0" w:space="0" w:color="auto"/>
                <w:bottom w:val="none" w:sz="0" w:space="0" w:color="auto"/>
                <w:right w:val="none" w:sz="0" w:space="0" w:color="auto"/>
              </w:divBdr>
            </w:div>
          </w:divsChild>
        </w:div>
        <w:div w:id="1385593891">
          <w:marLeft w:val="0"/>
          <w:marRight w:val="0"/>
          <w:marTop w:val="0"/>
          <w:marBottom w:val="0"/>
          <w:divBdr>
            <w:top w:val="none" w:sz="0" w:space="0" w:color="auto"/>
            <w:left w:val="none" w:sz="0" w:space="0" w:color="auto"/>
            <w:bottom w:val="none" w:sz="0" w:space="0" w:color="auto"/>
            <w:right w:val="none" w:sz="0" w:space="0" w:color="auto"/>
          </w:divBdr>
        </w:div>
        <w:div w:id="1916358627">
          <w:marLeft w:val="0"/>
          <w:marRight w:val="0"/>
          <w:marTop w:val="0"/>
          <w:marBottom w:val="0"/>
          <w:divBdr>
            <w:top w:val="none" w:sz="0" w:space="0" w:color="auto"/>
            <w:left w:val="none" w:sz="0" w:space="0" w:color="auto"/>
            <w:bottom w:val="none" w:sz="0" w:space="0" w:color="auto"/>
            <w:right w:val="none" w:sz="0" w:space="0" w:color="auto"/>
          </w:divBdr>
          <w:divsChild>
            <w:div w:id="138033649">
              <w:marLeft w:val="0"/>
              <w:marRight w:val="0"/>
              <w:marTop w:val="0"/>
              <w:marBottom w:val="0"/>
              <w:divBdr>
                <w:top w:val="none" w:sz="0" w:space="0" w:color="auto"/>
                <w:left w:val="none" w:sz="0" w:space="0" w:color="auto"/>
                <w:bottom w:val="none" w:sz="0" w:space="0" w:color="auto"/>
                <w:right w:val="none" w:sz="0" w:space="0" w:color="auto"/>
              </w:divBdr>
            </w:div>
          </w:divsChild>
        </w:div>
        <w:div w:id="1706245915">
          <w:marLeft w:val="0"/>
          <w:marRight w:val="0"/>
          <w:marTop w:val="0"/>
          <w:marBottom w:val="0"/>
          <w:divBdr>
            <w:top w:val="none" w:sz="0" w:space="0" w:color="auto"/>
            <w:left w:val="none" w:sz="0" w:space="0" w:color="auto"/>
            <w:bottom w:val="none" w:sz="0" w:space="0" w:color="auto"/>
            <w:right w:val="none" w:sz="0" w:space="0" w:color="auto"/>
          </w:divBdr>
        </w:div>
        <w:div w:id="2094890454">
          <w:marLeft w:val="0"/>
          <w:marRight w:val="0"/>
          <w:marTop w:val="0"/>
          <w:marBottom w:val="0"/>
          <w:divBdr>
            <w:top w:val="none" w:sz="0" w:space="0" w:color="auto"/>
            <w:left w:val="none" w:sz="0" w:space="0" w:color="auto"/>
            <w:bottom w:val="none" w:sz="0" w:space="0" w:color="auto"/>
            <w:right w:val="none" w:sz="0" w:space="0" w:color="auto"/>
          </w:divBdr>
          <w:divsChild>
            <w:div w:id="203299435">
              <w:marLeft w:val="0"/>
              <w:marRight w:val="0"/>
              <w:marTop w:val="0"/>
              <w:marBottom w:val="0"/>
              <w:divBdr>
                <w:top w:val="none" w:sz="0" w:space="0" w:color="auto"/>
                <w:left w:val="none" w:sz="0" w:space="0" w:color="auto"/>
                <w:bottom w:val="none" w:sz="0" w:space="0" w:color="auto"/>
                <w:right w:val="none" w:sz="0" w:space="0" w:color="auto"/>
              </w:divBdr>
            </w:div>
          </w:divsChild>
        </w:div>
        <w:div w:id="417605182">
          <w:marLeft w:val="0"/>
          <w:marRight w:val="0"/>
          <w:marTop w:val="0"/>
          <w:marBottom w:val="0"/>
          <w:divBdr>
            <w:top w:val="none" w:sz="0" w:space="0" w:color="auto"/>
            <w:left w:val="none" w:sz="0" w:space="0" w:color="auto"/>
            <w:bottom w:val="none" w:sz="0" w:space="0" w:color="auto"/>
            <w:right w:val="none" w:sz="0" w:space="0" w:color="auto"/>
          </w:divBdr>
        </w:div>
        <w:div w:id="1156652418">
          <w:marLeft w:val="0"/>
          <w:marRight w:val="0"/>
          <w:marTop w:val="0"/>
          <w:marBottom w:val="0"/>
          <w:divBdr>
            <w:top w:val="none" w:sz="0" w:space="0" w:color="auto"/>
            <w:left w:val="none" w:sz="0" w:space="0" w:color="auto"/>
            <w:bottom w:val="none" w:sz="0" w:space="0" w:color="auto"/>
            <w:right w:val="none" w:sz="0" w:space="0" w:color="auto"/>
          </w:divBdr>
          <w:divsChild>
            <w:div w:id="596865370">
              <w:marLeft w:val="0"/>
              <w:marRight w:val="0"/>
              <w:marTop w:val="0"/>
              <w:marBottom w:val="0"/>
              <w:divBdr>
                <w:top w:val="none" w:sz="0" w:space="0" w:color="auto"/>
                <w:left w:val="none" w:sz="0" w:space="0" w:color="auto"/>
                <w:bottom w:val="none" w:sz="0" w:space="0" w:color="auto"/>
                <w:right w:val="none" w:sz="0" w:space="0" w:color="auto"/>
              </w:divBdr>
            </w:div>
          </w:divsChild>
        </w:div>
        <w:div w:id="611085926">
          <w:marLeft w:val="0"/>
          <w:marRight w:val="0"/>
          <w:marTop w:val="0"/>
          <w:marBottom w:val="0"/>
          <w:divBdr>
            <w:top w:val="none" w:sz="0" w:space="0" w:color="auto"/>
            <w:left w:val="none" w:sz="0" w:space="0" w:color="auto"/>
            <w:bottom w:val="none" w:sz="0" w:space="0" w:color="auto"/>
            <w:right w:val="none" w:sz="0" w:space="0" w:color="auto"/>
          </w:divBdr>
        </w:div>
        <w:div w:id="1829713367">
          <w:marLeft w:val="0"/>
          <w:marRight w:val="0"/>
          <w:marTop w:val="0"/>
          <w:marBottom w:val="0"/>
          <w:divBdr>
            <w:top w:val="none" w:sz="0" w:space="0" w:color="auto"/>
            <w:left w:val="none" w:sz="0" w:space="0" w:color="auto"/>
            <w:bottom w:val="none" w:sz="0" w:space="0" w:color="auto"/>
            <w:right w:val="none" w:sz="0" w:space="0" w:color="auto"/>
          </w:divBdr>
          <w:divsChild>
            <w:div w:id="1432552855">
              <w:marLeft w:val="0"/>
              <w:marRight w:val="0"/>
              <w:marTop w:val="0"/>
              <w:marBottom w:val="0"/>
              <w:divBdr>
                <w:top w:val="none" w:sz="0" w:space="0" w:color="auto"/>
                <w:left w:val="none" w:sz="0" w:space="0" w:color="auto"/>
                <w:bottom w:val="none" w:sz="0" w:space="0" w:color="auto"/>
                <w:right w:val="none" w:sz="0" w:space="0" w:color="auto"/>
              </w:divBdr>
            </w:div>
          </w:divsChild>
        </w:div>
        <w:div w:id="526715763">
          <w:marLeft w:val="0"/>
          <w:marRight w:val="0"/>
          <w:marTop w:val="0"/>
          <w:marBottom w:val="0"/>
          <w:divBdr>
            <w:top w:val="none" w:sz="0" w:space="0" w:color="auto"/>
            <w:left w:val="none" w:sz="0" w:space="0" w:color="auto"/>
            <w:bottom w:val="none" w:sz="0" w:space="0" w:color="auto"/>
            <w:right w:val="none" w:sz="0" w:space="0" w:color="auto"/>
          </w:divBdr>
        </w:div>
        <w:div w:id="939920843">
          <w:marLeft w:val="0"/>
          <w:marRight w:val="0"/>
          <w:marTop w:val="0"/>
          <w:marBottom w:val="0"/>
          <w:divBdr>
            <w:top w:val="none" w:sz="0" w:space="0" w:color="auto"/>
            <w:left w:val="none" w:sz="0" w:space="0" w:color="auto"/>
            <w:bottom w:val="none" w:sz="0" w:space="0" w:color="auto"/>
            <w:right w:val="none" w:sz="0" w:space="0" w:color="auto"/>
          </w:divBdr>
          <w:divsChild>
            <w:div w:id="1242136366">
              <w:marLeft w:val="0"/>
              <w:marRight w:val="0"/>
              <w:marTop w:val="0"/>
              <w:marBottom w:val="0"/>
              <w:divBdr>
                <w:top w:val="none" w:sz="0" w:space="0" w:color="auto"/>
                <w:left w:val="none" w:sz="0" w:space="0" w:color="auto"/>
                <w:bottom w:val="none" w:sz="0" w:space="0" w:color="auto"/>
                <w:right w:val="none" w:sz="0" w:space="0" w:color="auto"/>
              </w:divBdr>
            </w:div>
          </w:divsChild>
        </w:div>
        <w:div w:id="729695564">
          <w:marLeft w:val="0"/>
          <w:marRight w:val="0"/>
          <w:marTop w:val="300"/>
          <w:marBottom w:val="0"/>
          <w:divBdr>
            <w:top w:val="none" w:sz="0" w:space="0" w:color="auto"/>
            <w:left w:val="none" w:sz="0" w:space="0" w:color="auto"/>
            <w:bottom w:val="none" w:sz="0" w:space="0" w:color="auto"/>
            <w:right w:val="none" w:sz="0" w:space="0" w:color="auto"/>
          </w:divBdr>
          <w:divsChild>
            <w:div w:id="1515536740">
              <w:marLeft w:val="0"/>
              <w:marRight w:val="0"/>
              <w:marTop w:val="0"/>
              <w:marBottom w:val="0"/>
              <w:divBdr>
                <w:top w:val="none" w:sz="0" w:space="0" w:color="auto"/>
                <w:left w:val="none" w:sz="0" w:space="0" w:color="auto"/>
                <w:bottom w:val="none" w:sz="0" w:space="0" w:color="auto"/>
                <w:right w:val="none" w:sz="0" w:space="0" w:color="auto"/>
              </w:divBdr>
              <w:divsChild>
                <w:div w:id="6879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650499">
          <w:marLeft w:val="0"/>
          <w:marRight w:val="0"/>
          <w:marTop w:val="300"/>
          <w:marBottom w:val="0"/>
          <w:divBdr>
            <w:top w:val="none" w:sz="0" w:space="0" w:color="auto"/>
            <w:left w:val="none" w:sz="0" w:space="0" w:color="auto"/>
            <w:bottom w:val="none" w:sz="0" w:space="0" w:color="auto"/>
            <w:right w:val="none" w:sz="0" w:space="0" w:color="auto"/>
          </w:divBdr>
          <w:divsChild>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488717">
          <w:marLeft w:val="0"/>
          <w:marRight w:val="0"/>
          <w:marTop w:val="300"/>
          <w:marBottom w:val="0"/>
          <w:divBdr>
            <w:top w:val="none" w:sz="0" w:space="0" w:color="auto"/>
            <w:left w:val="none" w:sz="0" w:space="0" w:color="auto"/>
            <w:bottom w:val="none" w:sz="0" w:space="0" w:color="auto"/>
            <w:right w:val="none" w:sz="0" w:space="0" w:color="auto"/>
          </w:divBdr>
          <w:divsChild>
            <w:div w:id="116991053">
              <w:marLeft w:val="0"/>
              <w:marRight w:val="0"/>
              <w:marTop w:val="0"/>
              <w:marBottom w:val="0"/>
              <w:divBdr>
                <w:top w:val="none" w:sz="0" w:space="0" w:color="auto"/>
                <w:left w:val="none" w:sz="0" w:space="0" w:color="auto"/>
                <w:bottom w:val="none" w:sz="0" w:space="0" w:color="auto"/>
                <w:right w:val="none" w:sz="0" w:space="0" w:color="auto"/>
              </w:divBdr>
              <w:divsChild>
                <w:div w:id="40595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677786">
          <w:marLeft w:val="0"/>
          <w:marRight w:val="0"/>
          <w:marTop w:val="300"/>
          <w:marBottom w:val="0"/>
          <w:divBdr>
            <w:top w:val="none" w:sz="0" w:space="0" w:color="auto"/>
            <w:left w:val="none" w:sz="0" w:space="0" w:color="auto"/>
            <w:bottom w:val="none" w:sz="0" w:space="0" w:color="auto"/>
            <w:right w:val="none" w:sz="0" w:space="0" w:color="auto"/>
          </w:divBdr>
          <w:divsChild>
            <w:div w:id="1834253417">
              <w:marLeft w:val="0"/>
              <w:marRight w:val="0"/>
              <w:marTop w:val="0"/>
              <w:marBottom w:val="0"/>
              <w:divBdr>
                <w:top w:val="none" w:sz="0" w:space="0" w:color="auto"/>
                <w:left w:val="none" w:sz="0" w:space="0" w:color="auto"/>
                <w:bottom w:val="none" w:sz="0" w:space="0" w:color="auto"/>
                <w:right w:val="none" w:sz="0" w:space="0" w:color="auto"/>
              </w:divBdr>
              <w:divsChild>
                <w:div w:id="1604265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7510189">
      <w:bodyDiv w:val="1"/>
      <w:marLeft w:val="0"/>
      <w:marRight w:val="0"/>
      <w:marTop w:val="0"/>
      <w:marBottom w:val="0"/>
      <w:divBdr>
        <w:top w:val="none" w:sz="0" w:space="0" w:color="auto"/>
        <w:left w:val="none" w:sz="0" w:space="0" w:color="auto"/>
        <w:bottom w:val="none" w:sz="0" w:space="0" w:color="auto"/>
        <w:right w:val="none" w:sz="0" w:space="0" w:color="auto"/>
      </w:divBdr>
    </w:div>
    <w:div w:id="1308627755">
      <w:bodyDiv w:val="1"/>
      <w:marLeft w:val="0"/>
      <w:marRight w:val="0"/>
      <w:marTop w:val="0"/>
      <w:marBottom w:val="0"/>
      <w:divBdr>
        <w:top w:val="none" w:sz="0" w:space="0" w:color="auto"/>
        <w:left w:val="none" w:sz="0" w:space="0" w:color="auto"/>
        <w:bottom w:val="none" w:sz="0" w:space="0" w:color="auto"/>
        <w:right w:val="none" w:sz="0" w:space="0" w:color="auto"/>
      </w:divBdr>
      <w:divsChild>
        <w:div w:id="10762174">
          <w:marLeft w:val="0"/>
          <w:marRight w:val="0"/>
          <w:marTop w:val="0"/>
          <w:marBottom w:val="0"/>
          <w:divBdr>
            <w:top w:val="none" w:sz="0" w:space="0" w:color="auto"/>
            <w:left w:val="none" w:sz="0" w:space="0" w:color="auto"/>
            <w:bottom w:val="none" w:sz="0" w:space="0" w:color="auto"/>
            <w:right w:val="none" w:sz="0" w:space="0" w:color="auto"/>
          </w:divBdr>
          <w:divsChild>
            <w:div w:id="1958222019">
              <w:marLeft w:val="0"/>
              <w:marRight w:val="0"/>
              <w:marTop w:val="0"/>
              <w:marBottom w:val="0"/>
              <w:divBdr>
                <w:top w:val="none" w:sz="0" w:space="0" w:color="auto"/>
                <w:left w:val="none" w:sz="0" w:space="0" w:color="auto"/>
                <w:bottom w:val="none" w:sz="0" w:space="0" w:color="auto"/>
                <w:right w:val="none" w:sz="0" w:space="0" w:color="auto"/>
              </w:divBdr>
            </w:div>
          </w:divsChild>
        </w:div>
        <w:div w:id="75249183">
          <w:marLeft w:val="0"/>
          <w:marRight w:val="0"/>
          <w:marTop w:val="0"/>
          <w:marBottom w:val="0"/>
          <w:divBdr>
            <w:top w:val="none" w:sz="0" w:space="0" w:color="auto"/>
            <w:left w:val="none" w:sz="0" w:space="0" w:color="auto"/>
            <w:bottom w:val="none" w:sz="0" w:space="0" w:color="auto"/>
            <w:right w:val="none" w:sz="0" w:space="0" w:color="auto"/>
          </w:divBdr>
          <w:divsChild>
            <w:div w:id="720521011">
              <w:marLeft w:val="0"/>
              <w:marRight w:val="0"/>
              <w:marTop w:val="0"/>
              <w:marBottom w:val="0"/>
              <w:divBdr>
                <w:top w:val="none" w:sz="0" w:space="0" w:color="auto"/>
                <w:left w:val="none" w:sz="0" w:space="0" w:color="auto"/>
                <w:bottom w:val="none" w:sz="0" w:space="0" w:color="auto"/>
                <w:right w:val="none" w:sz="0" w:space="0" w:color="auto"/>
              </w:divBdr>
            </w:div>
          </w:divsChild>
        </w:div>
        <w:div w:id="229123417">
          <w:marLeft w:val="0"/>
          <w:marRight w:val="0"/>
          <w:marTop w:val="300"/>
          <w:marBottom w:val="0"/>
          <w:divBdr>
            <w:top w:val="none" w:sz="0" w:space="0" w:color="auto"/>
            <w:left w:val="none" w:sz="0" w:space="0" w:color="auto"/>
            <w:bottom w:val="none" w:sz="0" w:space="0" w:color="auto"/>
            <w:right w:val="none" w:sz="0" w:space="0" w:color="auto"/>
          </w:divBdr>
          <w:divsChild>
            <w:div w:id="815296086">
              <w:marLeft w:val="0"/>
              <w:marRight w:val="0"/>
              <w:marTop w:val="0"/>
              <w:marBottom w:val="0"/>
              <w:divBdr>
                <w:top w:val="none" w:sz="0" w:space="0" w:color="auto"/>
                <w:left w:val="none" w:sz="0" w:space="0" w:color="auto"/>
                <w:bottom w:val="none" w:sz="0" w:space="0" w:color="auto"/>
                <w:right w:val="none" w:sz="0" w:space="0" w:color="auto"/>
              </w:divBdr>
              <w:divsChild>
                <w:div w:id="1755399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575791">
          <w:marLeft w:val="0"/>
          <w:marRight w:val="0"/>
          <w:marTop w:val="300"/>
          <w:marBottom w:val="0"/>
          <w:divBdr>
            <w:top w:val="none" w:sz="0" w:space="0" w:color="auto"/>
            <w:left w:val="none" w:sz="0" w:space="0" w:color="auto"/>
            <w:bottom w:val="none" w:sz="0" w:space="0" w:color="auto"/>
            <w:right w:val="none" w:sz="0" w:space="0" w:color="auto"/>
          </w:divBdr>
          <w:divsChild>
            <w:div w:id="932661470">
              <w:marLeft w:val="0"/>
              <w:marRight w:val="0"/>
              <w:marTop w:val="0"/>
              <w:marBottom w:val="0"/>
              <w:divBdr>
                <w:top w:val="none" w:sz="0" w:space="0" w:color="auto"/>
                <w:left w:val="none" w:sz="0" w:space="0" w:color="auto"/>
                <w:bottom w:val="none" w:sz="0" w:space="0" w:color="auto"/>
                <w:right w:val="none" w:sz="0" w:space="0" w:color="auto"/>
              </w:divBdr>
              <w:divsChild>
                <w:div w:id="331951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534102">
          <w:marLeft w:val="0"/>
          <w:marRight w:val="0"/>
          <w:marTop w:val="0"/>
          <w:marBottom w:val="0"/>
          <w:divBdr>
            <w:top w:val="none" w:sz="0" w:space="0" w:color="auto"/>
            <w:left w:val="none" w:sz="0" w:space="0" w:color="auto"/>
            <w:bottom w:val="none" w:sz="0" w:space="0" w:color="auto"/>
            <w:right w:val="none" w:sz="0" w:space="0" w:color="auto"/>
          </w:divBdr>
        </w:div>
        <w:div w:id="556674321">
          <w:marLeft w:val="0"/>
          <w:marRight w:val="0"/>
          <w:marTop w:val="0"/>
          <w:marBottom w:val="0"/>
          <w:divBdr>
            <w:top w:val="none" w:sz="0" w:space="0" w:color="auto"/>
            <w:left w:val="none" w:sz="0" w:space="0" w:color="auto"/>
            <w:bottom w:val="none" w:sz="0" w:space="0" w:color="auto"/>
            <w:right w:val="none" w:sz="0" w:space="0" w:color="auto"/>
          </w:divBdr>
        </w:div>
        <w:div w:id="632371250">
          <w:marLeft w:val="0"/>
          <w:marRight w:val="0"/>
          <w:marTop w:val="0"/>
          <w:marBottom w:val="0"/>
          <w:divBdr>
            <w:top w:val="none" w:sz="0" w:space="0" w:color="auto"/>
            <w:left w:val="none" w:sz="0" w:space="0" w:color="auto"/>
            <w:bottom w:val="none" w:sz="0" w:space="0" w:color="auto"/>
            <w:right w:val="none" w:sz="0" w:space="0" w:color="auto"/>
          </w:divBdr>
          <w:divsChild>
            <w:div w:id="2110083075">
              <w:marLeft w:val="0"/>
              <w:marRight w:val="0"/>
              <w:marTop w:val="0"/>
              <w:marBottom w:val="0"/>
              <w:divBdr>
                <w:top w:val="none" w:sz="0" w:space="0" w:color="auto"/>
                <w:left w:val="none" w:sz="0" w:space="0" w:color="auto"/>
                <w:bottom w:val="none" w:sz="0" w:space="0" w:color="auto"/>
                <w:right w:val="none" w:sz="0" w:space="0" w:color="auto"/>
              </w:divBdr>
            </w:div>
          </w:divsChild>
        </w:div>
        <w:div w:id="661200030">
          <w:marLeft w:val="0"/>
          <w:marRight w:val="0"/>
          <w:marTop w:val="300"/>
          <w:marBottom w:val="0"/>
          <w:divBdr>
            <w:top w:val="none" w:sz="0" w:space="0" w:color="auto"/>
            <w:left w:val="none" w:sz="0" w:space="0" w:color="auto"/>
            <w:bottom w:val="none" w:sz="0" w:space="0" w:color="auto"/>
            <w:right w:val="none" w:sz="0" w:space="0" w:color="auto"/>
          </w:divBdr>
          <w:divsChild>
            <w:div w:id="1493719217">
              <w:marLeft w:val="0"/>
              <w:marRight w:val="0"/>
              <w:marTop w:val="0"/>
              <w:marBottom w:val="0"/>
              <w:divBdr>
                <w:top w:val="none" w:sz="0" w:space="0" w:color="auto"/>
                <w:left w:val="none" w:sz="0" w:space="0" w:color="auto"/>
                <w:bottom w:val="none" w:sz="0" w:space="0" w:color="auto"/>
                <w:right w:val="none" w:sz="0" w:space="0" w:color="auto"/>
              </w:divBdr>
              <w:divsChild>
                <w:div w:id="1612395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586157">
          <w:marLeft w:val="0"/>
          <w:marRight w:val="0"/>
          <w:marTop w:val="0"/>
          <w:marBottom w:val="0"/>
          <w:divBdr>
            <w:top w:val="none" w:sz="0" w:space="0" w:color="auto"/>
            <w:left w:val="none" w:sz="0" w:space="0" w:color="auto"/>
            <w:bottom w:val="none" w:sz="0" w:space="0" w:color="auto"/>
            <w:right w:val="none" w:sz="0" w:space="0" w:color="auto"/>
          </w:divBdr>
        </w:div>
        <w:div w:id="913860910">
          <w:marLeft w:val="0"/>
          <w:marRight w:val="0"/>
          <w:marTop w:val="0"/>
          <w:marBottom w:val="0"/>
          <w:divBdr>
            <w:top w:val="none" w:sz="0" w:space="0" w:color="auto"/>
            <w:left w:val="none" w:sz="0" w:space="0" w:color="auto"/>
            <w:bottom w:val="none" w:sz="0" w:space="0" w:color="auto"/>
            <w:right w:val="none" w:sz="0" w:space="0" w:color="auto"/>
          </w:divBdr>
          <w:divsChild>
            <w:div w:id="1043793238">
              <w:marLeft w:val="0"/>
              <w:marRight w:val="0"/>
              <w:marTop w:val="0"/>
              <w:marBottom w:val="0"/>
              <w:divBdr>
                <w:top w:val="none" w:sz="0" w:space="0" w:color="auto"/>
                <w:left w:val="none" w:sz="0" w:space="0" w:color="auto"/>
                <w:bottom w:val="none" w:sz="0" w:space="0" w:color="auto"/>
                <w:right w:val="none" w:sz="0" w:space="0" w:color="auto"/>
              </w:divBdr>
            </w:div>
          </w:divsChild>
        </w:div>
        <w:div w:id="1084108343">
          <w:marLeft w:val="0"/>
          <w:marRight w:val="0"/>
          <w:marTop w:val="0"/>
          <w:marBottom w:val="0"/>
          <w:divBdr>
            <w:top w:val="none" w:sz="0" w:space="0" w:color="auto"/>
            <w:left w:val="none" w:sz="0" w:space="0" w:color="auto"/>
            <w:bottom w:val="none" w:sz="0" w:space="0" w:color="auto"/>
            <w:right w:val="none" w:sz="0" w:space="0" w:color="auto"/>
          </w:divBdr>
          <w:divsChild>
            <w:div w:id="925380533">
              <w:marLeft w:val="0"/>
              <w:marRight w:val="0"/>
              <w:marTop w:val="0"/>
              <w:marBottom w:val="0"/>
              <w:divBdr>
                <w:top w:val="none" w:sz="0" w:space="0" w:color="auto"/>
                <w:left w:val="none" w:sz="0" w:space="0" w:color="auto"/>
                <w:bottom w:val="none" w:sz="0" w:space="0" w:color="auto"/>
                <w:right w:val="none" w:sz="0" w:space="0" w:color="auto"/>
              </w:divBdr>
            </w:div>
          </w:divsChild>
        </w:div>
        <w:div w:id="1127771655">
          <w:marLeft w:val="0"/>
          <w:marRight w:val="0"/>
          <w:marTop w:val="0"/>
          <w:marBottom w:val="0"/>
          <w:divBdr>
            <w:top w:val="none" w:sz="0" w:space="0" w:color="auto"/>
            <w:left w:val="none" w:sz="0" w:space="0" w:color="auto"/>
            <w:bottom w:val="none" w:sz="0" w:space="0" w:color="auto"/>
            <w:right w:val="none" w:sz="0" w:space="0" w:color="auto"/>
          </w:divBdr>
        </w:div>
        <w:div w:id="1285573700">
          <w:marLeft w:val="0"/>
          <w:marRight w:val="0"/>
          <w:marTop w:val="300"/>
          <w:marBottom w:val="0"/>
          <w:divBdr>
            <w:top w:val="none" w:sz="0" w:space="0" w:color="auto"/>
            <w:left w:val="none" w:sz="0" w:space="0" w:color="auto"/>
            <w:bottom w:val="none" w:sz="0" w:space="0" w:color="auto"/>
            <w:right w:val="none" w:sz="0" w:space="0" w:color="auto"/>
          </w:divBdr>
          <w:divsChild>
            <w:div w:id="818770734">
              <w:marLeft w:val="0"/>
              <w:marRight w:val="0"/>
              <w:marTop w:val="0"/>
              <w:marBottom w:val="0"/>
              <w:divBdr>
                <w:top w:val="none" w:sz="0" w:space="0" w:color="auto"/>
                <w:left w:val="none" w:sz="0" w:space="0" w:color="auto"/>
                <w:bottom w:val="none" w:sz="0" w:space="0" w:color="auto"/>
                <w:right w:val="none" w:sz="0" w:space="0" w:color="auto"/>
              </w:divBdr>
              <w:divsChild>
                <w:div w:id="99394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614404">
          <w:marLeft w:val="0"/>
          <w:marRight w:val="0"/>
          <w:marTop w:val="0"/>
          <w:marBottom w:val="0"/>
          <w:divBdr>
            <w:top w:val="none" w:sz="0" w:space="0" w:color="auto"/>
            <w:left w:val="none" w:sz="0" w:space="0" w:color="auto"/>
            <w:bottom w:val="none" w:sz="0" w:space="0" w:color="auto"/>
            <w:right w:val="none" w:sz="0" w:space="0" w:color="auto"/>
          </w:divBdr>
          <w:divsChild>
            <w:div w:id="1943488499">
              <w:marLeft w:val="0"/>
              <w:marRight w:val="0"/>
              <w:marTop w:val="0"/>
              <w:marBottom w:val="0"/>
              <w:divBdr>
                <w:top w:val="none" w:sz="0" w:space="0" w:color="auto"/>
                <w:left w:val="none" w:sz="0" w:space="0" w:color="auto"/>
                <w:bottom w:val="none" w:sz="0" w:space="0" w:color="auto"/>
                <w:right w:val="none" w:sz="0" w:space="0" w:color="auto"/>
              </w:divBdr>
            </w:div>
          </w:divsChild>
        </w:div>
        <w:div w:id="1617061428">
          <w:marLeft w:val="0"/>
          <w:marRight w:val="0"/>
          <w:marTop w:val="0"/>
          <w:marBottom w:val="0"/>
          <w:divBdr>
            <w:top w:val="none" w:sz="0" w:space="0" w:color="auto"/>
            <w:left w:val="none" w:sz="0" w:space="0" w:color="auto"/>
            <w:bottom w:val="none" w:sz="0" w:space="0" w:color="auto"/>
            <w:right w:val="none" w:sz="0" w:space="0" w:color="auto"/>
          </w:divBdr>
        </w:div>
        <w:div w:id="1649626638">
          <w:marLeft w:val="0"/>
          <w:marRight w:val="0"/>
          <w:marTop w:val="0"/>
          <w:marBottom w:val="0"/>
          <w:divBdr>
            <w:top w:val="none" w:sz="0" w:space="0" w:color="auto"/>
            <w:left w:val="none" w:sz="0" w:space="0" w:color="auto"/>
            <w:bottom w:val="none" w:sz="0" w:space="0" w:color="auto"/>
            <w:right w:val="none" w:sz="0" w:space="0" w:color="auto"/>
          </w:divBdr>
        </w:div>
        <w:div w:id="1756172402">
          <w:marLeft w:val="0"/>
          <w:marRight w:val="0"/>
          <w:marTop w:val="0"/>
          <w:marBottom w:val="0"/>
          <w:divBdr>
            <w:top w:val="none" w:sz="0" w:space="0" w:color="auto"/>
            <w:left w:val="none" w:sz="0" w:space="0" w:color="auto"/>
            <w:bottom w:val="none" w:sz="0" w:space="0" w:color="auto"/>
            <w:right w:val="none" w:sz="0" w:space="0" w:color="auto"/>
          </w:divBdr>
          <w:divsChild>
            <w:div w:id="1132596838">
              <w:marLeft w:val="0"/>
              <w:marRight w:val="0"/>
              <w:marTop w:val="0"/>
              <w:marBottom w:val="0"/>
              <w:divBdr>
                <w:top w:val="none" w:sz="0" w:space="0" w:color="auto"/>
                <w:left w:val="none" w:sz="0" w:space="0" w:color="auto"/>
                <w:bottom w:val="none" w:sz="0" w:space="0" w:color="auto"/>
                <w:right w:val="none" w:sz="0" w:space="0" w:color="auto"/>
              </w:divBdr>
            </w:div>
          </w:divsChild>
        </w:div>
        <w:div w:id="1978220516">
          <w:marLeft w:val="0"/>
          <w:marRight w:val="0"/>
          <w:marTop w:val="0"/>
          <w:marBottom w:val="0"/>
          <w:divBdr>
            <w:top w:val="none" w:sz="0" w:space="0" w:color="auto"/>
            <w:left w:val="none" w:sz="0" w:space="0" w:color="auto"/>
            <w:bottom w:val="none" w:sz="0" w:space="0" w:color="auto"/>
            <w:right w:val="none" w:sz="0" w:space="0" w:color="auto"/>
          </w:divBdr>
        </w:div>
      </w:divsChild>
    </w:div>
    <w:div w:id="1309629327">
      <w:bodyDiv w:val="1"/>
      <w:marLeft w:val="0"/>
      <w:marRight w:val="0"/>
      <w:marTop w:val="0"/>
      <w:marBottom w:val="0"/>
      <w:divBdr>
        <w:top w:val="none" w:sz="0" w:space="0" w:color="auto"/>
        <w:left w:val="none" w:sz="0" w:space="0" w:color="auto"/>
        <w:bottom w:val="none" w:sz="0" w:space="0" w:color="auto"/>
        <w:right w:val="none" w:sz="0" w:space="0" w:color="auto"/>
      </w:divBdr>
      <w:divsChild>
        <w:div w:id="161966934">
          <w:marLeft w:val="0"/>
          <w:marRight w:val="0"/>
          <w:marTop w:val="0"/>
          <w:marBottom w:val="0"/>
          <w:divBdr>
            <w:top w:val="none" w:sz="0" w:space="0" w:color="auto"/>
            <w:left w:val="none" w:sz="0" w:space="0" w:color="auto"/>
            <w:bottom w:val="none" w:sz="0" w:space="0" w:color="auto"/>
            <w:right w:val="none" w:sz="0" w:space="0" w:color="auto"/>
          </w:divBdr>
          <w:divsChild>
            <w:div w:id="1744059423">
              <w:marLeft w:val="0"/>
              <w:marRight w:val="0"/>
              <w:marTop w:val="0"/>
              <w:marBottom w:val="0"/>
              <w:divBdr>
                <w:top w:val="none" w:sz="0" w:space="0" w:color="auto"/>
                <w:left w:val="none" w:sz="0" w:space="0" w:color="auto"/>
                <w:bottom w:val="none" w:sz="0" w:space="0" w:color="auto"/>
                <w:right w:val="none" w:sz="0" w:space="0" w:color="auto"/>
              </w:divBdr>
            </w:div>
          </w:divsChild>
        </w:div>
        <w:div w:id="172955720">
          <w:marLeft w:val="0"/>
          <w:marRight w:val="0"/>
          <w:marTop w:val="0"/>
          <w:marBottom w:val="0"/>
          <w:divBdr>
            <w:top w:val="none" w:sz="0" w:space="0" w:color="auto"/>
            <w:left w:val="none" w:sz="0" w:space="0" w:color="auto"/>
            <w:bottom w:val="none" w:sz="0" w:space="0" w:color="auto"/>
            <w:right w:val="none" w:sz="0" w:space="0" w:color="auto"/>
          </w:divBdr>
          <w:divsChild>
            <w:div w:id="1254513143">
              <w:marLeft w:val="0"/>
              <w:marRight w:val="0"/>
              <w:marTop w:val="0"/>
              <w:marBottom w:val="0"/>
              <w:divBdr>
                <w:top w:val="none" w:sz="0" w:space="0" w:color="auto"/>
                <w:left w:val="none" w:sz="0" w:space="0" w:color="auto"/>
                <w:bottom w:val="none" w:sz="0" w:space="0" w:color="auto"/>
                <w:right w:val="none" w:sz="0" w:space="0" w:color="auto"/>
              </w:divBdr>
            </w:div>
          </w:divsChild>
        </w:div>
        <w:div w:id="326177990">
          <w:marLeft w:val="0"/>
          <w:marRight w:val="0"/>
          <w:marTop w:val="0"/>
          <w:marBottom w:val="0"/>
          <w:divBdr>
            <w:top w:val="none" w:sz="0" w:space="0" w:color="auto"/>
            <w:left w:val="none" w:sz="0" w:space="0" w:color="auto"/>
            <w:bottom w:val="none" w:sz="0" w:space="0" w:color="auto"/>
            <w:right w:val="none" w:sz="0" w:space="0" w:color="auto"/>
          </w:divBdr>
        </w:div>
        <w:div w:id="472210790">
          <w:marLeft w:val="0"/>
          <w:marRight w:val="0"/>
          <w:marTop w:val="0"/>
          <w:marBottom w:val="0"/>
          <w:divBdr>
            <w:top w:val="none" w:sz="0" w:space="0" w:color="auto"/>
            <w:left w:val="none" w:sz="0" w:space="0" w:color="auto"/>
            <w:bottom w:val="none" w:sz="0" w:space="0" w:color="auto"/>
            <w:right w:val="none" w:sz="0" w:space="0" w:color="auto"/>
          </w:divBdr>
        </w:div>
        <w:div w:id="670959572">
          <w:marLeft w:val="0"/>
          <w:marRight w:val="0"/>
          <w:marTop w:val="0"/>
          <w:marBottom w:val="0"/>
          <w:divBdr>
            <w:top w:val="none" w:sz="0" w:space="0" w:color="auto"/>
            <w:left w:val="none" w:sz="0" w:space="0" w:color="auto"/>
            <w:bottom w:val="none" w:sz="0" w:space="0" w:color="auto"/>
            <w:right w:val="none" w:sz="0" w:space="0" w:color="auto"/>
          </w:divBdr>
        </w:div>
        <w:div w:id="711464007">
          <w:marLeft w:val="0"/>
          <w:marRight w:val="0"/>
          <w:marTop w:val="0"/>
          <w:marBottom w:val="0"/>
          <w:divBdr>
            <w:top w:val="none" w:sz="0" w:space="0" w:color="auto"/>
            <w:left w:val="none" w:sz="0" w:space="0" w:color="auto"/>
            <w:bottom w:val="none" w:sz="0" w:space="0" w:color="auto"/>
            <w:right w:val="none" w:sz="0" w:space="0" w:color="auto"/>
          </w:divBdr>
        </w:div>
        <w:div w:id="1102385133">
          <w:marLeft w:val="0"/>
          <w:marRight w:val="0"/>
          <w:marTop w:val="0"/>
          <w:marBottom w:val="0"/>
          <w:divBdr>
            <w:top w:val="none" w:sz="0" w:space="0" w:color="auto"/>
            <w:left w:val="none" w:sz="0" w:space="0" w:color="auto"/>
            <w:bottom w:val="none" w:sz="0" w:space="0" w:color="auto"/>
            <w:right w:val="none" w:sz="0" w:space="0" w:color="auto"/>
          </w:divBdr>
          <w:divsChild>
            <w:div w:id="40181427">
              <w:marLeft w:val="0"/>
              <w:marRight w:val="0"/>
              <w:marTop w:val="0"/>
              <w:marBottom w:val="0"/>
              <w:divBdr>
                <w:top w:val="none" w:sz="0" w:space="0" w:color="auto"/>
                <w:left w:val="none" w:sz="0" w:space="0" w:color="auto"/>
                <w:bottom w:val="none" w:sz="0" w:space="0" w:color="auto"/>
                <w:right w:val="none" w:sz="0" w:space="0" w:color="auto"/>
              </w:divBdr>
            </w:div>
          </w:divsChild>
        </w:div>
        <w:div w:id="1105880943">
          <w:marLeft w:val="0"/>
          <w:marRight w:val="0"/>
          <w:marTop w:val="0"/>
          <w:marBottom w:val="0"/>
          <w:divBdr>
            <w:top w:val="none" w:sz="0" w:space="0" w:color="auto"/>
            <w:left w:val="none" w:sz="0" w:space="0" w:color="auto"/>
            <w:bottom w:val="none" w:sz="0" w:space="0" w:color="auto"/>
            <w:right w:val="none" w:sz="0" w:space="0" w:color="auto"/>
          </w:divBdr>
          <w:divsChild>
            <w:div w:id="234777482">
              <w:marLeft w:val="0"/>
              <w:marRight w:val="0"/>
              <w:marTop w:val="0"/>
              <w:marBottom w:val="0"/>
              <w:divBdr>
                <w:top w:val="none" w:sz="0" w:space="0" w:color="auto"/>
                <w:left w:val="none" w:sz="0" w:space="0" w:color="auto"/>
                <w:bottom w:val="none" w:sz="0" w:space="0" w:color="auto"/>
                <w:right w:val="none" w:sz="0" w:space="0" w:color="auto"/>
              </w:divBdr>
            </w:div>
          </w:divsChild>
        </w:div>
        <w:div w:id="1126780041">
          <w:marLeft w:val="0"/>
          <w:marRight w:val="0"/>
          <w:marTop w:val="300"/>
          <w:marBottom w:val="0"/>
          <w:divBdr>
            <w:top w:val="none" w:sz="0" w:space="0" w:color="auto"/>
            <w:left w:val="none" w:sz="0" w:space="0" w:color="auto"/>
            <w:bottom w:val="none" w:sz="0" w:space="0" w:color="auto"/>
            <w:right w:val="none" w:sz="0" w:space="0" w:color="auto"/>
          </w:divBdr>
          <w:divsChild>
            <w:div w:id="520166951">
              <w:marLeft w:val="0"/>
              <w:marRight w:val="0"/>
              <w:marTop w:val="0"/>
              <w:marBottom w:val="0"/>
              <w:divBdr>
                <w:top w:val="none" w:sz="0" w:space="0" w:color="auto"/>
                <w:left w:val="none" w:sz="0" w:space="0" w:color="auto"/>
                <w:bottom w:val="none" w:sz="0" w:space="0" w:color="auto"/>
                <w:right w:val="none" w:sz="0" w:space="0" w:color="auto"/>
              </w:divBdr>
              <w:divsChild>
                <w:div w:id="116682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029059">
          <w:marLeft w:val="0"/>
          <w:marRight w:val="0"/>
          <w:marTop w:val="0"/>
          <w:marBottom w:val="0"/>
          <w:divBdr>
            <w:top w:val="none" w:sz="0" w:space="0" w:color="auto"/>
            <w:left w:val="none" w:sz="0" w:space="0" w:color="auto"/>
            <w:bottom w:val="none" w:sz="0" w:space="0" w:color="auto"/>
            <w:right w:val="none" w:sz="0" w:space="0" w:color="auto"/>
          </w:divBdr>
          <w:divsChild>
            <w:div w:id="1137845089">
              <w:marLeft w:val="0"/>
              <w:marRight w:val="0"/>
              <w:marTop w:val="0"/>
              <w:marBottom w:val="0"/>
              <w:divBdr>
                <w:top w:val="none" w:sz="0" w:space="0" w:color="auto"/>
                <w:left w:val="none" w:sz="0" w:space="0" w:color="auto"/>
                <w:bottom w:val="none" w:sz="0" w:space="0" w:color="auto"/>
                <w:right w:val="none" w:sz="0" w:space="0" w:color="auto"/>
              </w:divBdr>
            </w:div>
          </w:divsChild>
        </w:div>
        <w:div w:id="1203057477">
          <w:marLeft w:val="0"/>
          <w:marRight w:val="0"/>
          <w:marTop w:val="0"/>
          <w:marBottom w:val="0"/>
          <w:divBdr>
            <w:top w:val="none" w:sz="0" w:space="0" w:color="auto"/>
            <w:left w:val="none" w:sz="0" w:space="0" w:color="auto"/>
            <w:bottom w:val="none" w:sz="0" w:space="0" w:color="auto"/>
            <w:right w:val="none" w:sz="0" w:space="0" w:color="auto"/>
          </w:divBdr>
        </w:div>
        <w:div w:id="1314602955">
          <w:marLeft w:val="0"/>
          <w:marRight w:val="0"/>
          <w:marTop w:val="300"/>
          <w:marBottom w:val="0"/>
          <w:divBdr>
            <w:top w:val="none" w:sz="0" w:space="0" w:color="auto"/>
            <w:left w:val="none" w:sz="0" w:space="0" w:color="auto"/>
            <w:bottom w:val="none" w:sz="0" w:space="0" w:color="auto"/>
            <w:right w:val="none" w:sz="0" w:space="0" w:color="auto"/>
          </w:divBdr>
          <w:divsChild>
            <w:div w:id="1869952002">
              <w:marLeft w:val="0"/>
              <w:marRight w:val="0"/>
              <w:marTop w:val="0"/>
              <w:marBottom w:val="0"/>
              <w:divBdr>
                <w:top w:val="none" w:sz="0" w:space="0" w:color="auto"/>
                <w:left w:val="none" w:sz="0" w:space="0" w:color="auto"/>
                <w:bottom w:val="none" w:sz="0" w:space="0" w:color="auto"/>
                <w:right w:val="none" w:sz="0" w:space="0" w:color="auto"/>
              </w:divBdr>
              <w:divsChild>
                <w:div w:id="894393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899189">
          <w:marLeft w:val="0"/>
          <w:marRight w:val="0"/>
          <w:marTop w:val="0"/>
          <w:marBottom w:val="0"/>
          <w:divBdr>
            <w:top w:val="none" w:sz="0" w:space="0" w:color="auto"/>
            <w:left w:val="none" w:sz="0" w:space="0" w:color="auto"/>
            <w:bottom w:val="none" w:sz="0" w:space="0" w:color="auto"/>
            <w:right w:val="none" w:sz="0" w:space="0" w:color="auto"/>
          </w:divBdr>
        </w:div>
        <w:div w:id="1631857305">
          <w:marLeft w:val="0"/>
          <w:marRight w:val="0"/>
          <w:marTop w:val="300"/>
          <w:marBottom w:val="0"/>
          <w:divBdr>
            <w:top w:val="none" w:sz="0" w:space="0" w:color="auto"/>
            <w:left w:val="none" w:sz="0" w:space="0" w:color="auto"/>
            <w:bottom w:val="none" w:sz="0" w:space="0" w:color="auto"/>
            <w:right w:val="none" w:sz="0" w:space="0" w:color="auto"/>
          </w:divBdr>
          <w:divsChild>
            <w:div w:id="1493447573">
              <w:marLeft w:val="0"/>
              <w:marRight w:val="0"/>
              <w:marTop w:val="0"/>
              <w:marBottom w:val="0"/>
              <w:divBdr>
                <w:top w:val="none" w:sz="0" w:space="0" w:color="auto"/>
                <w:left w:val="none" w:sz="0" w:space="0" w:color="auto"/>
                <w:bottom w:val="none" w:sz="0" w:space="0" w:color="auto"/>
                <w:right w:val="none" w:sz="0" w:space="0" w:color="auto"/>
              </w:divBdr>
              <w:divsChild>
                <w:div w:id="309209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4236715">
          <w:marLeft w:val="0"/>
          <w:marRight w:val="0"/>
          <w:marTop w:val="300"/>
          <w:marBottom w:val="0"/>
          <w:divBdr>
            <w:top w:val="none" w:sz="0" w:space="0" w:color="auto"/>
            <w:left w:val="none" w:sz="0" w:space="0" w:color="auto"/>
            <w:bottom w:val="none" w:sz="0" w:space="0" w:color="auto"/>
            <w:right w:val="none" w:sz="0" w:space="0" w:color="auto"/>
          </w:divBdr>
          <w:divsChild>
            <w:div w:id="2013989458">
              <w:marLeft w:val="0"/>
              <w:marRight w:val="0"/>
              <w:marTop w:val="0"/>
              <w:marBottom w:val="0"/>
              <w:divBdr>
                <w:top w:val="none" w:sz="0" w:space="0" w:color="auto"/>
                <w:left w:val="none" w:sz="0" w:space="0" w:color="auto"/>
                <w:bottom w:val="none" w:sz="0" w:space="0" w:color="auto"/>
                <w:right w:val="none" w:sz="0" w:space="0" w:color="auto"/>
              </w:divBdr>
              <w:divsChild>
                <w:div w:id="1768883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392514">
          <w:marLeft w:val="0"/>
          <w:marRight w:val="0"/>
          <w:marTop w:val="0"/>
          <w:marBottom w:val="0"/>
          <w:divBdr>
            <w:top w:val="none" w:sz="0" w:space="0" w:color="auto"/>
            <w:left w:val="none" w:sz="0" w:space="0" w:color="auto"/>
            <w:bottom w:val="none" w:sz="0" w:space="0" w:color="auto"/>
            <w:right w:val="none" w:sz="0" w:space="0" w:color="auto"/>
          </w:divBdr>
          <w:divsChild>
            <w:div w:id="1837186726">
              <w:marLeft w:val="0"/>
              <w:marRight w:val="0"/>
              <w:marTop w:val="0"/>
              <w:marBottom w:val="0"/>
              <w:divBdr>
                <w:top w:val="none" w:sz="0" w:space="0" w:color="auto"/>
                <w:left w:val="none" w:sz="0" w:space="0" w:color="auto"/>
                <w:bottom w:val="none" w:sz="0" w:space="0" w:color="auto"/>
                <w:right w:val="none" w:sz="0" w:space="0" w:color="auto"/>
              </w:divBdr>
            </w:div>
          </w:divsChild>
        </w:div>
        <w:div w:id="2085031096">
          <w:marLeft w:val="0"/>
          <w:marRight w:val="0"/>
          <w:marTop w:val="0"/>
          <w:marBottom w:val="0"/>
          <w:divBdr>
            <w:top w:val="none" w:sz="0" w:space="0" w:color="auto"/>
            <w:left w:val="none" w:sz="0" w:space="0" w:color="auto"/>
            <w:bottom w:val="none" w:sz="0" w:space="0" w:color="auto"/>
            <w:right w:val="none" w:sz="0" w:space="0" w:color="auto"/>
          </w:divBdr>
        </w:div>
        <w:div w:id="2139638883">
          <w:marLeft w:val="0"/>
          <w:marRight w:val="0"/>
          <w:marTop w:val="0"/>
          <w:marBottom w:val="0"/>
          <w:divBdr>
            <w:top w:val="none" w:sz="0" w:space="0" w:color="auto"/>
            <w:left w:val="none" w:sz="0" w:space="0" w:color="auto"/>
            <w:bottom w:val="none" w:sz="0" w:space="0" w:color="auto"/>
            <w:right w:val="none" w:sz="0" w:space="0" w:color="auto"/>
          </w:divBdr>
          <w:divsChild>
            <w:div w:id="150290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211414">
      <w:bodyDiv w:val="1"/>
      <w:marLeft w:val="0"/>
      <w:marRight w:val="0"/>
      <w:marTop w:val="0"/>
      <w:marBottom w:val="0"/>
      <w:divBdr>
        <w:top w:val="none" w:sz="0" w:space="0" w:color="auto"/>
        <w:left w:val="none" w:sz="0" w:space="0" w:color="auto"/>
        <w:bottom w:val="none" w:sz="0" w:space="0" w:color="auto"/>
        <w:right w:val="none" w:sz="0" w:space="0" w:color="auto"/>
      </w:divBdr>
      <w:divsChild>
        <w:div w:id="64226059">
          <w:marLeft w:val="0"/>
          <w:marRight w:val="0"/>
          <w:marTop w:val="0"/>
          <w:marBottom w:val="0"/>
          <w:divBdr>
            <w:top w:val="none" w:sz="0" w:space="0" w:color="auto"/>
            <w:left w:val="none" w:sz="0" w:space="0" w:color="auto"/>
            <w:bottom w:val="none" w:sz="0" w:space="0" w:color="auto"/>
            <w:right w:val="none" w:sz="0" w:space="0" w:color="auto"/>
          </w:divBdr>
        </w:div>
        <w:div w:id="349456671">
          <w:marLeft w:val="0"/>
          <w:marRight w:val="0"/>
          <w:marTop w:val="0"/>
          <w:marBottom w:val="0"/>
          <w:divBdr>
            <w:top w:val="none" w:sz="0" w:space="0" w:color="auto"/>
            <w:left w:val="none" w:sz="0" w:space="0" w:color="auto"/>
            <w:bottom w:val="none" w:sz="0" w:space="0" w:color="auto"/>
            <w:right w:val="none" w:sz="0" w:space="0" w:color="auto"/>
          </w:divBdr>
          <w:divsChild>
            <w:div w:id="1167597754">
              <w:marLeft w:val="0"/>
              <w:marRight w:val="0"/>
              <w:marTop w:val="0"/>
              <w:marBottom w:val="0"/>
              <w:divBdr>
                <w:top w:val="none" w:sz="0" w:space="0" w:color="auto"/>
                <w:left w:val="none" w:sz="0" w:space="0" w:color="auto"/>
                <w:bottom w:val="none" w:sz="0" w:space="0" w:color="auto"/>
                <w:right w:val="none" w:sz="0" w:space="0" w:color="auto"/>
              </w:divBdr>
            </w:div>
          </w:divsChild>
        </w:div>
        <w:div w:id="538396699">
          <w:marLeft w:val="0"/>
          <w:marRight w:val="0"/>
          <w:marTop w:val="300"/>
          <w:marBottom w:val="0"/>
          <w:divBdr>
            <w:top w:val="none" w:sz="0" w:space="0" w:color="auto"/>
            <w:left w:val="none" w:sz="0" w:space="0" w:color="auto"/>
            <w:bottom w:val="none" w:sz="0" w:space="0" w:color="auto"/>
            <w:right w:val="none" w:sz="0" w:space="0" w:color="auto"/>
          </w:divBdr>
          <w:divsChild>
            <w:div w:id="1332022727">
              <w:marLeft w:val="0"/>
              <w:marRight w:val="0"/>
              <w:marTop w:val="0"/>
              <w:marBottom w:val="0"/>
              <w:divBdr>
                <w:top w:val="none" w:sz="0" w:space="0" w:color="auto"/>
                <w:left w:val="none" w:sz="0" w:space="0" w:color="auto"/>
                <w:bottom w:val="none" w:sz="0" w:space="0" w:color="auto"/>
                <w:right w:val="none" w:sz="0" w:space="0" w:color="auto"/>
              </w:divBdr>
              <w:divsChild>
                <w:div w:id="112048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360199">
          <w:marLeft w:val="0"/>
          <w:marRight w:val="0"/>
          <w:marTop w:val="0"/>
          <w:marBottom w:val="0"/>
          <w:divBdr>
            <w:top w:val="none" w:sz="0" w:space="0" w:color="auto"/>
            <w:left w:val="none" w:sz="0" w:space="0" w:color="auto"/>
            <w:bottom w:val="none" w:sz="0" w:space="0" w:color="auto"/>
            <w:right w:val="none" w:sz="0" w:space="0" w:color="auto"/>
          </w:divBdr>
          <w:divsChild>
            <w:div w:id="1929268223">
              <w:marLeft w:val="0"/>
              <w:marRight w:val="0"/>
              <w:marTop w:val="0"/>
              <w:marBottom w:val="0"/>
              <w:divBdr>
                <w:top w:val="none" w:sz="0" w:space="0" w:color="auto"/>
                <w:left w:val="none" w:sz="0" w:space="0" w:color="auto"/>
                <w:bottom w:val="none" w:sz="0" w:space="0" w:color="auto"/>
                <w:right w:val="none" w:sz="0" w:space="0" w:color="auto"/>
              </w:divBdr>
            </w:div>
          </w:divsChild>
        </w:div>
        <w:div w:id="692538626">
          <w:marLeft w:val="0"/>
          <w:marRight w:val="0"/>
          <w:marTop w:val="0"/>
          <w:marBottom w:val="0"/>
          <w:divBdr>
            <w:top w:val="none" w:sz="0" w:space="0" w:color="auto"/>
            <w:left w:val="none" w:sz="0" w:space="0" w:color="auto"/>
            <w:bottom w:val="none" w:sz="0" w:space="0" w:color="auto"/>
            <w:right w:val="none" w:sz="0" w:space="0" w:color="auto"/>
          </w:divBdr>
          <w:divsChild>
            <w:div w:id="1247879471">
              <w:marLeft w:val="0"/>
              <w:marRight w:val="0"/>
              <w:marTop w:val="0"/>
              <w:marBottom w:val="0"/>
              <w:divBdr>
                <w:top w:val="none" w:sz="0" w:space="0" w:color="auto"/>
                <w:left w:val="none" w:sz="0" w:space="0" w:color="auto"/>
                <w:bottom w:val="none" w:sz="0" w:space="0" w:color="auto"/>
                <w:right w:val="none" w:sz="0" w:space="0" w:color="auto"/>
              </w:divBdr>
            </w:div>
          </w:divsChild>
        </w:div>
        <w:div w:id="772287500">
          <w:marLeft w:val="0"/>
          <w:marRight w:val="0"/>
          <w:marTop w:val="0"/>
          <w:marBottom w:val="0"/>
          <w:divBdr>
            <w:top w:val="none" w:sz="0" w:space="0" w:color="auto"/>
            <w:left w:val="none" w:sz="0" w:space="0" w:color="auto"/>
            <w:bottom w:val="none" w:sz="0" w:space="0" w:color="auto"/>
            <w:right w:val="none" w:sz="0" w:space="0" w:color="auto"/>
          </w:divBdr>
        </w:div>
        <w:div w:id="787895832">
          <w:marLeft w:val="0"/>
          <w:marRight w:val="0"/>
          <w:marTop w:val="300"/>
          <w:marBottom w:val="0"/>
          <w:divBdr>
            <w:top w:val="none" w:sz="0" w:space="0" w:color="auto"/>
            <w:left w:val="none" w:sz="0" w:space="0" w:color="auto"/>
            <w:bottom w:val="none" w:sz="0" w:space="0" w:color="auto"/>
            <w:right w:val="none" w:sz="0" w:space="0" w:color="auto"/>
          </w:divBdr>
          <w:divsChild>
            <w:div w:id="801268384">
              <w:marLeft w:val="0"/>
              <w:marRight w:val="0"/>
              <w:marTop w:val="0"/>
              <w:marBottom w:val="0"/>
              <w:divBdr>
                <w:top w:val="none" w:sz="0" w:space="0" w:color="auto"/>
                <w:left w:val="none" w:sz="0" w:space="0" w:color="auto"/>
                <w:bottom w:val="none" w:sz="0" w:space="0" w:color="auto"/>
                <w:right w:val="none" w:sz="0" w:space="0" w:color="auto"/>
              </w:divBdr>
              <w:divsChild>
                <w:div w:id="1998803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75505">
          <w:marLeft w:val="0"/>
          <w:marRight w:val="0"/>
          <w:marTop w:val="0"/>
          <w:marBottom w:val="0"/>
          <w:divBdr>
            <w:top w:val="none" w:sz="0" w:space="0" w:color="auto"/>
            <w:left w:val="none" w:sz="0" w:space="0" w:color="auto"/>
            <w:bottom w:val="none" w:sz="0" w:space="0" w:color="auto"/>
            <w:right w:val="none" w:sz="0" w:space="0" w:color="auto"/>
          </w:divBdr>
        </w:div>
        <w:div w:id="921716109">
          <w:marLeft w:val="0"/>
          <w:marRight w:val="0"/>
          <w:marTop w:val="300"/>
          <w:marBottom w:val="0"/>
          <w:divBdr>
            <w:top w:val="none" w:sz="0" w:space="0" w:color="auto"/>
            <w:left w:val="none" w:sz="0" w:space="0" w:color="auto"/>
            <w:bottom w:val="none" w:sz="0" w:space="0" w:color="auto"/>
            <w:right w:val="none" w:sz="0" w:space="0" w:color="auto"/>
          </w:divBdr>
          <w:divsChild>
            <w:div w:id="1190676626">
              <w:marLeft w:val="0"/>
              <w:marRight w:val="0"/>
              <w:marTop w:val="0"/>
              <w:marBottom w:val="0"/>
              <w:divBdr>
                <w:top w:val="none" w:sz="0" w:space="0" w:color="auto"/>
                <w:left w:val="none" w:sz="0" w:space="0" w:color="auto"/>
                <w:bottom w:val="none" w:sz="0" w:space="0" w:color="auto"/>
                <w:right w:val="none" w:sz="0" w:space="0" w:color="auto"/>
              </w:divBdr>
              <w:divsChild>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17713">
          <w:marLeft w:val="0"/>
          <w:marRight w:val="0"/>
          <w:marTop w:val="0"/>
          <w:marBottom w:val="0"/>
          <w:divBdr>
            <w:top w:val="none" w:sz="0" w:space="0" w:color="auto"/>
            <w:left w:val="none" w:sz="0" w:space="0" w:color="auto"/>
            <w:bottom w:val="none" w:sz="0" w:space="0" w:color="auto"/>
            <w:right w:val="none" w:sz="0" w:space="0" w:color="auto"/>
          </w:divBdr>
          <w:divsChild>
            <w:div w:id="1638991524">
              <w:marLeft w:val="0"/>
              <w:marRight w:val="0"/>
              <w:marTop w:val="0"/>
              <w:marBottom w:val="0"/>
              <w:divBdr>
                <w:top w:val="none" w:sz="0" w:space="0" w:color="auto"/>
                <w:left w:val="none" w:sz="0" w:space="0" w:color="auto"/>
                <w:bottom w:val="none" w:sz="0" w:space="0" w:color="auto"/>
                <w:right w:val="none" w:sz="0" w:space="0" w:color="auto"/>
              </w:divBdr>
            </w:div>
          </w:divsChild>
        </w:div>
        <w:div w:id="983848392">
          <w:marLeft w:val="0"/>
          <w:marRight w:val="0"/>
          <w:marTop w:val="0"/>
          <w:marBottom w:val="0"/>
          <w:divBdr>
            <w:top w:val="none" w:sz="0" w:space="0" w:color="auto"/>
            <w:left w:val="none" w:sz="0" w:space="0" w:color="auto"/>
            <w:bottom w:val="none" w:sz="0" w:space="0" w:color="auto"/>
            <w:right w:val="none" w:sz="0" w:space="0" w:color="auto"/>
          </w:divBdr>
        </w:div>
        <w:div w:id="992224926">
          <w:marLeft w:val="0"/>
          <w:marRight w:val="0"/>
          <w:marTop w:val="0"/>
          <w:marBottom w:val="0"/>
          <w:divBdr>
            <w:top w:val="none" w:sz="0" w:space="0" w:color="auto"/>
            <w:left w:val="none" w:sz="0" w:space="0" w:color="auto"/>
            <w:bottom w:val="none" w:sz="0" w:space="0" w:color="auto"/>
            <w:right w:val="none" w:sz="0" w:space="0" w:color="auto"/>
          </w:divBdr>
          <w:divsChild>
            <w:div w:id="1994988811">
              <w:marLeft w:val="0"/>
              <w:marRight w:val="0"/>
              <w:marTop w:val="0"/>
              <w:marBottom w:val="0"/>
              <w:divBdr>
                <w:top w:val="none" w:sz="0" w:space="0" w:color="auto"/>
                <w:left w:val="none" w:sz="0" w:space="0" w:color="auto"/>
                <w:bottom w:val="none" w:sz="0" w:space="0" w:color="auto"/>
                <w:right w:val="none" w:sz="0" w:space="0" w:color="auto"/>
              </w:divBdr>
            </w:div>
          </w:divsChild>
        </w:div>
        <w:div w:id="1053891609">
          <w:marLeft w:val="0"/>
          <w:marRight w:val="0"/>
          <w:marTop w:val="0"/>
          <w:marBottom w:val="0"/>
          <w:divBdr>
            <w:top w:val="none" w:sz="0" w:space="0" w:color="auto"/>
            <w:left w:val="none" w:sz="0" w:space="0" w:color="auto"/>
            <w:bottom w:val="none" w:sz="0" w:space="0" w:color="auto"/>
            <w:right w:val="none" w:sz="0" w:space="0" w:color="auto"/>
          </w:divBdr>
        </w:div>
        <w:div w:id="1361197717">
          <w:marLeft w:val="0"/>
          <w:marRight w:val="0"/>
          <w:marTop w:val="300"/>
          <w:marBottom w:val="0"/>
          <w:divBdr>
            <w:top w:val="none" w:sz="0" w:space="0" w:color="auto"/>
            <w:left w:val="none" w:sz="0" w:space="0" w:color="auto"/>
            <w:bottom w:val="none" w:sz="0" w:space="0" w:color="auto"/>
            <w:right w:val="none" w:sz="0" w:space="0" w:color="auto"/>
          </w:divBdr>
          <w:divsChild>
            <w:div w:id="1802379298">
              <w:marLeft w:val="0"/>
              <w:marRight w:val="0"/>
              <w:marTop w:val="0"/>
              <w:marBottom w:val="0"/>
              <w:divBdr>
                <w:top w:val="none" w:sz="0" w:space="0" w:color="auto"/>
                <w:left w:val="none" w:sz="0" w:space="0" w:color="auto"/>
                <w:bottom w:val="none" w:sz="0" w:space="0" w:color="auto"/>
                <w:right w:val="none" w:sz="0" w:space="0" w:color="auto"/>
              </w:divBdr>
              <w:divsChild>
                <w:div w:id="59127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808656">
          <w:marLeft w:val="0"/>
          <w:marRight w:val="0"/>
          <w:marTop w:val="0"/>
          <w:marBottom w:val="0"/>
          <w:divBdr>
            <w:top w:val="none" w:sz="0" w:space="0" w:color="auto"/>
            <w:left w:val="none" w:sz="0" w:space="0" w:color="auto"/>
            <w:bottom w:val="none" w:sz="0" w:space="0" w:color="auto"/>
            <w:right w:val="none" w:sz="0" w:space="0" w:color="auto"/>
          </w:divBdr>
          <w:divsChild>
            <w:div w:id="1148670541">
              <w:marLeft w:val="0"/>
              <w:marRight w:val="0"/>
              <w:marTop w:val="0"/>
              <w:marBottom w:val="0"/>
              <w:divBdr>
                <w:top w:val="none" w:sz="0" w:space="0" w:color="auto"/>
                <w:left w:val="none" w:sz="0" w:space="0" w:color="auto"/>
                <w:bottom w:val="none" w:sz="0" w:space="0" w:color="auto"/>
                <w:right w:val="none" w:sz="0" w:space="0" w:color="auto"/>
              </w:divBdr>
            </w:div>
          </w:divsChild>
        </w:div>
        <w:div w:id="1747923176">
          <w:marLeft w:val="0"/>
          <w:marRight w:val="0"/>
          <w:marTop w:val="0"/>
          <w:marBottom w:val="0"/>
          <w:divBdr>
            <w:top w:val="none" w:sz="0" w:space="0" w:color="auto"/>
            <w:left w:val="none" w:sz="0" w:space="0" w:color="auto"/>
            <w:bottom w:val="none" w:sz="0" w:space="0" w:color="auto"/>
            <w:right w:val="none" w:sz="0" w:space="0" w:color="auto"/>
          </w:divBdr>
        </w:div>
        <w:div w:id="1801991573">
          <w:marLeft w:val="0"/>
          <w:marRight w:val="0"/>
          <w:marTop w:val="0"/>
          <w:marBottom w:val="0"/>
          <w:divBdr>
            <w:top w:val="none" w:sz="0" w:space="0" w:color="auto"/>
            <w:left w:val="none" w:sz="0" w:space="0" w:color="auto"/>
            <w:bottom w:val="none" w:sz="0" w:space="0" w:color="auto"/>
            <w:right w:val="none" w:sz="0" w:space="0" w:color="auto"/>
          </w:divBdr>
          <w:divsChild>
            <w:div w:id="1985308131">
              <w:marLeft w:val="0"/>
              <w:marRight w:val="0"/>
              <w:marTop w:val="0"/>
              <w:marBottom w:val="0"/>
              <w:divBdr>
                <w:top w:val="none" w:sz="0" w:space="0" w:color="auto"/>
                <w:left w:val="none" w:sz="0" w:space="0" w:color="auto"/>
                <w:bottom w:val="none" w:sz="0" w:space="0" w:color="auto"/>
                <w:right w:val="none" w:sz="0" w:space="0" w:color="auto"/>
              </w:divBdr>
            </w:div>
          </w:divsChild>
        </w:div>
        <w:div w:id="1992833281">
          <w:marLeft w:val="0"/>
          <w:marRight w:val="0"/>
          <w:marTop w:val="0"/>
          <w:marBottom w:val="0"/>
          <w:divBdr>
            <w:top w:val="none" w:sz="0" w:space="0" w:color="auto"/>
            <w:left w:val="none" w:sz="0" w:space="0" w:color="auto"/>
            <w:bottom w:val="none" w:sz="0" w:space="0" w:color="auto"/>
            <w:right w:val="none" w:sz="0" w:space="0" w:color="auto"/>
          </w:divBdr>
        </w:div>
      </w:divsChild>
    </w:div>
    <w:div w:id="1311711125">
      <w:bodyDiv w:val="1"/>
      <w:marLeft w:val="0"/>
      <w:marRight w:val="0"/>
      <w:marTop w:val="0"/>
      <w:marBottom w:val="0"/>
      <w:divBdr>
        <w:top w:val="none" w:sz="0" w:space="0" w:color="auto"/>
        <w:left w:val="none" w:sz="0" w:space="0" w:color="auto"/>
        <w:bottom w:val="none" w:sz="0" w:space="0" w:color="auto"/>
        <w:right w:val="none" w:sz="0" w:space="0" w:color="auto"/>
      </w:divBdr>
      <w:divsChild>
        <w:div w:id="115298999">
          <w:marLeft w:val="0"/>
          <w:marRight w:val="0"/>
          <w:marTop w:val="0"/>
          <w:marBottom w:val="0"/>
          <w:divBdr>
            <w:top w:val="none" w:sz="0" w:space="0" w:color="auto"/>
            <w:left w:val="none" w:sz="0" w:space="0" w:color="auto"/>
            <w:bottom w:val="none" w:sz="0" w:space="0" w:color="auto"/>
            <w:right w:val="none" w:sz="0" w:space="0" w:color="auto"/>
          </w:divBdr>
        </w:div>
        <w:div w:id="120926587">
          <w:marLeft w:val="0"/>
          <w:marRight w:val="0"/>
          <w:marTop w:val="0"/>
          <w:marBottom w:val="0"/>
          <w:divBdr>
            <w:top w:val="none" w:sz="0" w:space="0" w:color="auto"/>
            <w:left w:val="none" w:sz="0" w:space="0" w:color="auto"/>
            <w:bottom w:val="none" w:sz="0" w:space="0" w:color="auto"/>
            <w:right w:val="none" w:sz="0" w:space="0" w:color="auto"/>
          </w:divBdr>
          <w:divsChild>
            <w:div w:id="1344818208">
              <w:marLeft w:val="0"/>
              <w:marRight w:val="0"/>
              <w:marTop w:val="0"/>
              <w:marBottom w:val="0"/>
              <w:divBdr>
                <w:top w:val="none" w:sz="0" w:space="0" w:color="auto"/>
                <w:left w:val="none" w:sz="0" w:space="0" w:color="auto"/>
                <w:bottom w:val="none" w:sz="0" w:space="0" w:color="auto"/>
                <w:right w:val="none" w:sz="0" w:space="0" w:color="auto"/>
              </w:divBdr>
            </w:div>
          </w:divsChild>
        </w:div>
        <w:div w:id="214319107">
          <w:marLeft w:val="0"/>
          <w:marRight w:val="0"/>
          <w:marTop w:val="0"/>
          <w:marBottom w:val="0"/>
          <w:divBdr>
            <w:top w:val="none" w:sz="0" w:space="0" w:color="auto"/>
            <w:left w:val="none" w:sz="0" w:space="0" w:color="auto"/>
            <w:bottom w:val="none" w:sz="0" w:space="0" w:color="auto"/>
            <w:right w:val="none" w:sz="0" w:space="0" w:color="auto"/>
          </w:divBdr>
        </w:div>
        <w:div w:id="317073249">
          <w:marLeft w:val="0"/>
          <w:marRight w:val="0"/>
          <w:marTop w:val="0"/>
          <w:marBottom w:val="0"/>
          <w:divBdr>
            <w:top w:val="none" w:sz="0" w:space="0" w:color="auto"/>
            <w:left w:val="none" w:sz="0" w:space="0" w:color="auto"/>
            <w:bottom w:val="none" w:sz="0" w:space="0" w:color="auto"/>
            <w:right w:val="none" w:sz="0" w:space="0" w:color="auto"/>
          </w:divBdr>
        </w:div>
        <w:div w:id="464474532">
          <w:marLeft w:val="0"/>
          <w:marRight w:val="0"/>
          <w:marTop w:val="0"/>
          <w:marBottom w:val="0"/>
          <w:divBdr>
            <w:top w:val="none" w:sz="0" w:space="0" w:color="auto"/>
            <w:left w:val="none" w:sz="0" w:space="0" w:color="auto"/>
            <w:bottom w:val="none" w:sz="0" w:space="0" w:color="auto"/>
            <w:right w:val="none" w:sz="0" w:space="0" w:color="auto"/>
          </w:divBdr>
          <w:divsChild>
            <w:div w:id="1384208728">
              <w:marLeft w:val="0"/>
              <w:marRight w:val="0"/>
              <w:marTop w:val="0"/>
              <w:marBottom w:val="0"/>
              <w:divBdr>
                <w:top w:val="none" w:sz="0" w:space="0" w:color="auto"/>
                <w:left w:val="none" w:sz="0" w:space="0" w:color="auto"/>
                <w:bottom w:val="none" w:sz="0" w:space="0" w:color="auto"/>
                <w:right w:val="none" w:sz="0" w:space="0" w:color="auto"/>
              </w:divBdr>
            </w:div>
          </w:divsChild>
        </w:div>
        <w:div w:id="480777315">
          <w:marLeft w:val="0"/>
          <w:marRight w:val="0"/>
          <w:marTop w:val="0"/>
          <w:marBottom w:val="0"/>
          <w:divBdr>
            <w:top w:val="none" w:sz="0" w:space="0" w:color="auto"/>
            <w:left w:val="none" w:sz="0" w:space="0" w:color="auto"/>
            <w:bottom w:val="none" w:sz="0" w:space="0" w:color="auto"/>
            <w:right w:val="none" w:sz="0" w:space="0" w:color="auto"/>
          </w:divBdr>
          <w:divsChild>
            <w:div w:id="1900508522">
              <w:marLeft w:val="0"/>
              <w:marRight w:val="0"/>
              <w:marTop w:val="0"/>
              <w:marBottom w:val="0"/>
              <w:divBdr>
                <w:top w:val="none" w:sz="0" w:space="0" w:color="auto"/>
                <w:left w:val="none" w:sz="0" w:space="0" w:color="auto"/>
                <w:bottom w:val="none" w:sz="0" w:space="0" w:color="auto"/>
                <w:right w:val="none" w:sz="0" w:space="0" w:color="auto"/>
              </w:divBdr>
            </w:div>
          </w:divsChild>
        </w:div>
        <w:div w:id="611326556">
          <w:marLeft w:val="0"/>
          <w:marRight w:val="0"/>
          <w:marTop w:val="0"/>
          <w:marBottom w:val="0"/>
          <w:divBdr>
            <w:top w:val="none" w:sz="0" w:space="0" w:color="auto"/>
            <w:left w:val="none" w:sz="0" w:space="0" w:color="auto"/>
            <w:bottom w:val="none" w:sz="0" w:space="0" w:color="auto"/>
            <w:right w:val="none" w:sz="0" w:space="0" w:color="auto"/>
          </w:divBdr>
        </w:div>
        <w:div w:id="801994116">
          <w:marLeft w:val="0"/>
          <w:marRight w:val="0"/>
          <w:marTop w:val="0"/>
          <w:marBottom w:val="0"/>
          <w:divBdr>
            <w:top w:val="none" w:sz="0" w:space="0" w:color="auto"/>
            <w:left w:val="none" w:sz="0" w:space="0" w:color="auto"/>
            <w:bottom w:val="none" w:sz="0" w:space="0" w:color="auto"/>
            <w:right w:val="none" w:sz="0" w:space="0" w:color="auto"/>
          </w:divBdr>
          <w:divsChild>
            <w:div w:id="464279786">
              <w:marLeft w:val="0"/>
              <w:marRight w:val="0"/>
              <w:marTop w:val="0"/>
              <w:marBottom w:val="0"/>
              <w:divBdr>
                <w:top w:val="none" w:sz="0" w:space="0" w:color="auto"/>
                <w:left w:val="none" w:sz="0" w:space="0" w:color="auto"/>
                <w:bottom w:val="none" w:sz="0" w:space="0" w:color="auto"/>
                <w:right w:val="none" w:sz="0" w:space="0" w:color="auto"/>
              </w:divBdr>
            </w:div>
          </w:divsChild>
        </w:div>
        <w:div w:id="803083216">
          <w:marLeft w:val="0"/>
          <w:marRight w:val="0"/>
          <w:marTop w:val="0"/>
          <w:marBottom w:val="0"/>
          <w:divBdr>
            <w:top w:val="none" w:sz="0" w:space="0" w:color="auto"/>
            <w:left w:val="none" w:sz="0" w:space="0" w:color="auto"/>
            <w:bottom w:val="none" w:sz="0" w:space="0" w:color="auto"/>
            <w:right w:val="none" w:sz="0" w:space="0" w:color="auto"/>
          </w:divBdr>
        </w:div>
        <w:div w:id="996499860">
          <w:marLeft w:val="0"/>
          <w:marRight w:val="0"/>
          <w:marTop w:val="0"/>
          <w:marBottom w:val="0"/>
          <w:divBdr>
            <w:top w:val="none" w:sz="0" w:space="0" w:color="auto"/>
            <w:left w:val="none" w:sz="0" w:space="0" w:color="auto"/>
            <w:bottom w:val="none" w:sz="0" w:space="0" w:color="auto"/>
            <w:right w:val="none" w:sz="0" w:space="0" w:color="auto"/>
          </w:divBdr>
          <w:divsChild>
            <w:div w:id="514227977">
              <w:marLeft w:val="0"/>
              <w:marRight w:val="0"/>
              <w:marTop w:val="0"/>
              <w:marBottom w:val="0"/>
              <w:divBdr>
                <w:top w:val="none" w:sz="0" w:space="0" w:color="auto"/>
                <w:left w:val="none" w:sz="0" w:space="0" w:color="auto"/>
                <w:bottom w:val="none" w:sz="0" w:space="0" w:color="auto"/>
                <w:right w:val="none" w:sz="0" w:space="0" w:color="auto"/>
              </w:divBdr>
            </w:div>
          </w:divsChild>
        </w:div>
        <w:div w:id="1066613251">
          <w:marLeft w:val="0"/>
          <w:marRight w:val="0"/>
          <w:marTop w:val="0"/>
          <w:marBottom w:val="0"/>
          <w:divBdr>
            <w:top w:val="none" w:sz="0" w:space="0" w:color="auto"/>
            <w:left w:val="none" w:sz="0" w:space="0" w:color="auto"/>
            <w:bottom w:val="none" w:sz="0" w:space="0" w:color="auto"/>
            <w:right w:val="none" w:sz="0" w:space="0" w:color="auto"/>
          </w:divBdr>
          <w:divsChild>
            <w:div w:id="1235430605">
              <w:marLeft w:val="0"/>
              <w:marRight w:val="0"/>
              <w:marTop w:val="0"/>
              <w:marBottom w:val="0"/>
              <w:divBdr>
                <w:top w:val="none" w:sz="0" w:space="0" w:color="auto"/>
                <w:left w:val="none" w:sz="0" w:space="0" w:color="auto"/>
                <w:bottom w:val="none" w:sz="0" w:space="0" w:color="auto"/>
                <w:right w:val="none" w:sz="0" w:space="0" w:color="auto"/>
              </w:divBdr>
            </w:div>
          </w:divsChild>
        </w:div>
        <w:div w:id="1163617544">
          <w:marLeft w:val="0"/>
          <w:marRight w:val="0"/>
          <w:marTop w:val="300"/>
          <w:marBottom w:val="0"/>
          <w:divBdr>
            <w:top w:val="none" w:sz="0" w:space="0" w:color="auto"/>
            <w:left w:val="none" w:sz="0" w:space="0" w:color="auto"/>
            <w:bottom w:val="none" w:sz="0" w:space="0" w:color="auto"/>
            <w:right w:val="none" w:sz="0" w:space="0" w:color="auto"/>
          </w:divBdr>
          <w:divsChild>
            <w:div w:id="1462576529">
              <w:marLeft w:val="0"/>
              <w:marRight w:val="0"/>
              <w:marTop w:val="0"/>
              <w:marBottom w:val="0"/>
              <w:divBdr>
                <w:top w:val="none" w:sz="0" w:space="0" w:color="auto"/>
                <w:left w:val="none" w:sz="0" w:space="0" w:color="auto"/>
                <w:bottom w:val="none" w:sz="0" w:space="0" w:color="auto"/>
                <w:right w:val="none" w:sz="0" w:space="0" w:color="auto"/>
              </w:divBdr>
              <w:divsChild>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976993">
          <w:marLeft w:val="0"/>
          <w:marRight w:val="0"/>
          <w:marTop w:val="0"/>
          <w:marBottom w:val="0"/>
          <w:divBdr>
            <w:top w:val="none" w:sz="0" w:space="0" w:color="auto"/>
            <w:left w:val="none" w:sz="0" w:space="0" w:color="auto"/>
            <w:bottom w:val="none" w:sz="0" w:space="0" w:color="auto"/>
            <w:right w:val="none" w:sz="0" w:space="0" w:color="auto"/>
          </w:divBdr>
          <w:divsChild>
            <w:div w:id="1528638138">
              <w:marLeft w:val="0"/>
              <w:marRight w:val="0"/>
              <w:marTop w:val="0"/>
              <w:marBottom w:val="0"/>
              <w:divBdr>
                <w:top w:val="none" w:sz="0" w:space="0" w:color="auto"/>
                <w:left w:val="none" w:sz="0" w:space="0" w:color="auto"/>
                <w:bottom w:val="none" w:sz="0" w:space="0" w:color="auto"/>
                <w:right w:val="none" w:sz="0" w:space="0" w:color="auto"/>
              </w:divBdr>
            </w:div>
          </w:divsChild>
        </w:div>
        <w:div w:id="1400857669">
          <w:marLeft w:val="0"/>
          <w:marRight w:val="0"/>
          <w:marTop w:val="300"/>
          <w:marBottom w:val="0"/>
          <w:divBdr>
            <w:top w:val="none" w:sz="0" w:space="0" w:color="auto"/>
            <w:left w:val="none" w:sz="0" w:space="0" w:color="auto"/>
            <w:bottom w:val="none" w:sz="0" w:space="0" w:color="auto"/>
            <w:right w:val="none" w:sz="0" w:space="0" w:color="auto"/>
          </w:divBdr>
          <w:divsChild>
            <w:div w:id="1405180236">
              <w:marLeft w:val="0"/>
              <w:marRight w:val="0"/>
              <w:marTop w:val="0"/>
              <w:marBottom w:val="0"/>
              <w:divBdr>
                <w:top w:val="none" w:sz="0" w:space="0" w:color="auto"/>
                <w:left w:val="none" w:sz="0" w:space="0" w:color="auto"/>
                <w:bottom w:val="none" w:sz="0" w:space="0" w:color="auto"/>
                <w:right w:val="none" w:sz="0" w:space="0" w:color="auto"/>
              </w:divBdr>
              <w:divsChild>
                <w:div w:id="1555239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409604">
          <w:marLeft w:val="0"/>
          <w:marRight w:val="0"/>
          <w:marTop w:val="300"/>
          <w:marBottom w:val="0"/>
          <w:divBdr>
            <w:top w:val="none" w:sz="0" w:space="0" w:color="auto"/>
            <w:left w:val="none" w:sz="0" w:space="0" w:color="auto"/>
            <w:bottom w:val="none" w:sz="0" w:space="0" w:color="auto"/>
            <w:right w:val="none" w:sz="0" w:space="0" w:color="auto"/>
          </w:divBdr>
          <w:divsChild>
            <w:div w:id="458256888">
              <w:marLeft w:val="0"/>
              <w:marRight w:val="0"/>
              <w:marTop w:val="0"/>
              <w:marBottom w:val="0"/>
              <w:divBdr>
                <w:top w:val="none" w:sz="0" w:space="0" w:color="auto"/>
                <w:left w:val="none" w:sz="0" w:space="0" w:color="auto"/>
                <w:bottom w:val="none" w:sz="0" w:space="0" w:color="auto"/>
                <w:right w:val="none" w:sz="0" w:space="0" w:color="auto"/>
              </w:divBdr>
              <w:divsChild>
                <w:div w:id="121250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476614">
          <w:marLeft w:val="0"/>
          <w:marRight w:val="0"/>
          <w:marTop w:val="0"/>
          <w:marBottom w:val="0"/>
          <w:divBdr>
            <w:top w:val="none" w:sz="0" w:space="0" w:color="auto"/>
            <w:left w:val="none" w:sz="0" w:space="0" w:color="auto"/>
            <w:bottom w:val="none" w:sz="0" w:space="0" w:color="auto"/>
            <w:right w:val="none" w:sz="0" w:space="0" w:color="auto"/>
          </w:divBdr>
        </w:div>
        <w:div w:id="2078284447">
          <w:marLeft w:val="0"/>
          <w:marRight w:val="0"/>
          <w:marTop w:val="300"/>
          <w:marBottom w:val="0"/>
          <w:divBdr>
            <w:top w:val="none" w:sz="0" w:space="0" w:color="auto"/>
            <w:left w:val="none" w:sz="0" w:space="0" w:color="auto"/>
            <w:bottom w:val="none" w:sz="0" w:space="0" w:color="auto"/>
            <w:right w:val="none" w:sz="0" w:space="0" w:color="auto"/>
          </w:divBdr>
          <w:divsChild>
            <w:div w:id="504326318">
              <w:marLeft w:val="0"/>
              <w:marRight w:val="0"/>
              <w:marTop w:val="0"/>
              <w:marBottom w:val="0"/>
              <w:divBdr>
                <w:top w:val="none" w:sz="0" w:space="0" w:color="auto"/>
                <w:left w:val="none" w:sz="0" w:space="0" w:color="auto"/>
                <w:bottom w:val="none" w:sz="0" w:space="0" w:color="auto"/>
                <w:right w:val="none" w:sz="0" w:space="0" w:color="auto"/>
              </w:divBdr>
              <w:divsChild>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815405">
          <w:marLeft w:val="0"/>
          <w:marRight w:val="0"/>
          <w:marTop w:val="0"/>
          <w:marBottom w:val="0"/>
          <w:divBdr>
            <w:top w:val="none" w:sz="0" w:space="0" w:color="auto"/>
            <w:left w:val="none" w:sz="0" w:space="0" w:color="auto"/>
            <w:bottom w:val="none" w:sz="0" w:space="0" w:color="auto"/>
            <w:right w:val="none" w:sz="0" w:space="0" w:color="auto"/>
          </w:divBdr>
        </w:div>
      </w:divsChild>
    </w:div>
    <w:div w:id="1312293197">
      <w:bodyDiv w:val="1"/>
      <w:marLeft w:val="0"/>
      <w:marRight w:val="0"/>
      <w:marTop w:val="0"/>
      <w:marBottom w:val="0"/>
      <w:divBdr>
        <w:top w:val="none" w:sz="0" w:space="0" w:color="auto"/>
        <w:left w:val="none" w:sz="0" w:space="0" w:color="auto"/>
        <w:bottom w:val="none" w:sz="0" w:space="0" w:color="auto"/>
        <w:right w:val="none" w:sz="0" w:space="0" w:color="auto"/>
      </w:divBdr>
      <w:divsChild>
        <w:div w:id="145347528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sChild>
            <w:div w:id="621500049">
              <w:marLeft w:val="0"/>
              <w:marRight w:val="0"/>
              <w:marTop w:val="0"/>
              <w:marBottom w:val="0"/>
              <w:divBdr>
                <w:top w:val="none" w:sz="0" w:space="0" w:color="auto"/>
                <w:left w:val="none" w:sz="0" w:space="0" w:color="auto"/>
                <w:bottom w:val="none" w:sz="0" w:space="0" w:color="auto"/>
                <w:right w:val="none" w:sz="0" w:space="0" w:color="auto"/>
              </w:divBdr>
            </w:div>
          </w:divsChild>
        </w:div>
        <w:div w:id="321587830">
          <w:marLeft w:val="0"/>
          <w:marRight w:val="0"/>
          <w:marTop w:val="0"/>
          <w:marBottom w:val="0"/>
          <w:divBdr>
            <w:top w:val="none" w:sz="0" w:space="0" w:color="auto"/>
            <w:left w:val="none" w:sz="0" w:space="0" w:color="auto"/>
            <w:bottom w:val="none" w:sz="0" w:space="0" w:color="auto"/>
            <w:right w:val="none" w:sz="0" w:space="0" w:color="auto"/>
          </w:divBdr>
        </w:div>
        <w:div w:id="1555039359">
          <w:marLeft w:val="0"/>
          <w:marRight w:val="0"/>
          <w:marTop w:val="0"/>
          <w:marBottom w:val="0"/>
          <w:divBdr>
            <w:top w:val="none" w:sz="0" w:space="0" w:color="auto"/>
            <w:left w:val="none" w:sz="0" w:space="0" w:color="auto"/>
            <w:bottom w:val="none" w:sz="0" w:space="0" w:color="auto"/>
            <w:right w:val="none" w:sz="0" w:space="0" w:color="auto"/>
          </w:divBdr>
          <w:divsChild>
            <w:div w:id="1388794047">
              <w:marLeft w:val="0"/>
              <w:marRight w:val="0"/>
              <w:marTop w:val="0"/>
              <w:marBottom w:val="0"/>
              <w:divBdr>
                <w:top w:val="none" w:sz="0" w:space="0" w:color="auto"/>
                <w:left w:val="none" w:sz="0" w:space="0" w:color="auto"/>
                <w:bottom w:val="none" w:sz="0" w:space="0" w:color="auto"/>
                <w:right w:val="none" w:sz="0" w:space="0" w:color="auto"/>
              </w:divBdr>
            </w:div>
          </w:divsChild>
        </w:div>
        <w:div w:id="186412368">
          <w:marLeft w:val="0"/>
          <w:marRight w:val="0"/>
          <w:marTop w:val="0"/>
          <w:marBottom w:val="0"/>
          <w:divBdr>
            <w:top w:val="none" w:sz="0" w:space="0" w:color="auto"/>
            <w:left w:val="none" w:sz="0" w:space="0" w:color="auto"/>
            <w:bottom w:val="none" w:sz="0" w:space="0" w:color="auto"/>
            <w:right w:val="none" w:sz="0" w:space="0" w:color="auto"/>
          </w:divBdr>
        </w:div>
        <w:div w:id="1748261064">
          <w:marLeft w:val="0"/>
          <w:marRight w:val="0"/>
          <w:marTop w:val="0"/>
          <w:marBottom w:val="0"/>
          <w:divBdr>
            <w:top w:val="none" w:sz="0" w:space="0" w:color="auto"/>
            <w:left w:val="none" w:sz="0" w:space="0" w:color="auto"/>
            <w:bottom w:val="none" w:sz="0" w:space="0" w:color="auto"/>
            <w:right w:val="none" w:sz="0" w:space="0" w:color="auto"/>
          </w:divBdr>
          <w:divsChild>
            <w:div w:id="760680675">
              <w:marLeft w:val="0"/>
              <w:marRight w:val="0"/>
              <w:marTop w:val="0"/>
              <w:marBottom w:val="0"/>
              <w:divBdr>
                <w:top w:val="none" w:sz="0" w:space="0" w:color="auto"/>
                <w:left w:val="none" w:sz="0" w:space="0" w:color="auto"/>
                <w:bottom w:val="none" w:sz="0" w:space="0" w:color="auto"/>
                <w:right w:val="none" w:sz="0" w:space="0" w:color="auto"/>
              </w:divBdr>
            </w:div>
          </w:divsChild>
        </w:div>
        <w:div w:id="597755772">
          <w:marLeft w:val="0"/>
          <w:marRight w:val="0"/>
          <w:marTop w:val="0"/>
          <w:marBottom w:val="0"/>
          <w:divBdr>
            <w:top w:val="none" w:sz="0" w:space="0" w:color="auto"/>
            <w:left w:val="none" w:sz="0" w:space="0" w:color="auto"/>
            <w:bottom w:val="none" w:sz="0" w:space="0" w:color="auto"/>
            <w:right w:val="none" w:sz="0" w:space="0" w:color="auto"/>
          </w:divBdr>
        </w:div>
        <w:div w:id="1814563791">
          <w:marLeft w:val="0"/>
          <w:marRight w:val="0"/>
          <w:marTop w:val="0"/>
          <w:marBottom w:val="0"/>
          <w:divBdr>
            <w:top w:val="none" w:sz="0" w:space="0" w:color="auto"/>
            <w:left w:val="none" w:sz="0" w:space="0" w:color="auto"/>
            <w:bottom w:val="none" w:sz="0" w:space="0" w:color="auto"/>
            <w:right w:val="none" w:sz="0" w:space="0" w:color="auto"/>
          </w:divBdr>
          <w:divsChild>
            <w:div w:id="541136570">
              <w:marLeft w:val="0"/>
              <w:marRight w:val="0"/>
              <w:marTop w:val="0"/>
              <w:marBottom w:val="0"/>
              <w:divBdr>
                <w:top w:val="none" w:sz="0" w:space="0" w:color="auto"/>
                <w:left w:val="none" w:sz="0" w:space="0" w:color="auto"/>
                <w:bottom w:val="none" w:sz="0" w:space="0" w:color="auto"/>
                <w:right w:val="none" w:sz="0" w:space="0" w:color="auto"/>
              </w:divBdr>
            </w:div>
          </w:divsChild>
        </w:div>
        <w:div w:id="491604033">
          <w:marLeft w:val="0"/>
          <w:marRight w:val="0"/>
          <w:marTop w:val="0"/>
          <w:marBottom w:val="0"/>
          <w:divBdr>
            <w:top w:val="none" w:sz="0" w:space="0" w:color="auto"/>
            <w:left w:val="none" w:sz="0" w:space="0" w:color="auto"/>
            <w:bottom w:val="none" w:sz="0" w:space="0" w:color="auto"/>
            <w:right w:val="none" w:sz="0" w:space="0" w:color="auto"/>
          </w:divBdr>
        </w:div>
        <w:div w:id="1734234415">
          <w:marLeft w:val="0"/>
          <w:marRight w:val="0"/>
          <w:marTop w:val="0"/>
          <w:marBottom w:val="0"/>
          <w:divBdr>
            <w:top w:val="none" w:sz="0" w:space="0" w:color="auto"/>
            <w:left w:val="none" w:sz="0" w:space="0" w:color="auto"/>
            <w:bottom w:val="none" w:sz="0" w:space="0" w:color="auto"/>
            <w:right w:val="none" w:sz="0" w:space="0" w:color="auto"/>
          </w:divBdr>
          <w:divsChild>
            <w:div w:id="303579990">
              <w:marLeft w:val="0"/>
              <w:marRight w:val="0"/>
              <w:marTop w:val="0"/>
              <w:marBottom w:val="0"/>
              <w:divBdr>
                <w:top w:val="none" w:sz="0" w:space="0" w:color="auto"/>
                <w:left w:val="none" w:sz="0" w:space="0" w:color="auto"/>
                <w:bottom w:val="none" w:sz="0" w:space="0" w:color="auto"/>
                <w:right w:val="none" w:sz="0" w:space="0" w:color="auto"/>
              </w:divBdr>
            </w:div>
          </w:divsChild>
        </w:div>
        <w:div w:id="513108766">
          <w:marLeft w:val="0"/>
          <w:marRight w:val="0"/>
          <w:marTop w:val="0"/>
          <w:marBottom w:val="0"/>
          <w:divBdr>
            <w:top w:val="none" w:sz="0" w:space="0" w:color="auto"/>
            <w:left w:val="none" w:sz="0" w:space="0" w:color="auto"/>
            <w:bottom w:val="none" w:sz="0" w:space="0" w:color="auto"/>
            <w:right w:val="none" w:sz="0" w:space="0" w:color="auto"/>
          </w:divBdr>
        </w:div>
        <w:div w:id="1791824767">
          <w:marLeft w:val="0"/>
          <w:marRight w:val="0"/>
          <w:marTop w:val="0"/>
          <w:marBottom w:val="0"/>
          <w:divBdr>
            <w:top w:val="none" w:sz="0" w:space="0" w:color="auto"/>
            <w:left w:val="none" w:sz="0" w:space="0" w:color="auto"/>
            <w:bottom w:val="none" w:sz="0" w:space="0" w:color="auto"/>
            <w:right w:val="none" w:sz="0" w:space="0" w:color="auto"/>
          </w:divBdr>
          <w:divsChild>
            <w:div w:id="62917982">
              <w:marLeft w:val="0"/>
              <w:marRight w:val="0"/>
              <w:marTop w:val="0"/>
              <w:marBottom w:val="0"/>
              <w:divBdr>
                <w:top w:val="none" w:sz="0" w:space="0" w:color="auto"/>
                <w:left w:val="none" w:sz="0" w:space="0" w:color="auto"/>
                <w:bottom w:val="none" w:sz="0" w:space="0" w:color="auto"/>
                <w:right w:val="none" w:sz="0" w:space="0" w:color="auto"/>
              </w:divBdr>
            </w:div>
          </w:divsChild>
        </w:div>
        <w:div w:id="104202825">
          <w:marLeft w:val="0"/>
          <w:marRight w:val="0"/>
          <w:marTop w:val="0"/>
          <w:marBottom w:val="0"/>
          <w:divBdr>
            <w:top w:val="none" w:sz="0" w:space="0" w:color="auto"/>
            <w:left w:val="none" w:sz="0" w:space="0" w:color="auto"/>
            <w:bottom w:val="none" w:sz="0" w:space="0" w:color="auto"/>
            <w:right w:val="none" w:sz="0" w:space="0" w:color="auto"/>
          </w:divBdr>
        </w:div>
        <w:div w:id="661931422">
          <w:marLeft w:val="0"/>
          <w:marRight w:val="0"/>
          <w:marTop w:val="0"/>
          <w:marBottom w:val="0"/>
          <w:divBdr>
            <w:top w:val="none" w:sz="0" w:space="0" w:color="auto"/>
            <w:left w:val="none" w:sz="0" w:space="0" w:color="auto"/>
            <w:bottom w:val="none" w:sz="0" w:space="0" w:color="auto"/>
            <w:right w:val="none" w:sz="0" w:space="0" w:color="auto"/>
          </w:divBdr>
          <w:divsChild>
            <w:div w:id="950674078">
              <w:marLeft w:val="0"/>
              <w:marRight w:val="0"/>
              <w:marTop w:val="0"/>
              <w:marBottom w:val="0"/>
              <w:divBdr>
                <w:top w:val="none" w:sz="0" w:space="0" w:color="auto"/>
                <w:left w:val="none" w:sz="0" w:space="0" w:color="auto"/>
                <w:bottom w:val="none" w:sz="0" w:space="0" w:color="auto"/>
                <w:right w:val="none" w:sz="0" w:space="0" w:color="auto"/>
              </w:divBdr>
            </w:div>
          </w:divsChild>
        </w:div>
        <w:div w:id="1090003766">
          <w:marLeft w:val="0"/>
          <w:marRight w:val="0"/>
          <w:marTop w:val="300"/>
          <w:marBottom w:val="0"/>
          <w:divBdr>
            <w:top w:val="none" w:sz="0" w:space="0" w:color="auto"/>
            <w:left w:val="none" w:sz="0" w:space="0" w:color="auto"/>
            <w:bottom w:val="none" w:sz="0" w:space="0" w:color="auto"/>
            <w:right w:val="none" w:sz="0" w:space="0" w:color="auto"/>
          </w:divBdr>
          <w:divsChild>
            <w:div w:id="1261257407">
              <w:marLeft w:val="0"/>
              <w:marRight w:val="0"/>
              <w:marTop w:val="0"/>
              <w:marBottom w:val="0"/>
              <w:divBdr>
                <w:top w:val="none" w:sz="0" w:space="0" w:color="auto"/>
                <w:left w:val="none" w:sz="0" w:space="0" w:color="auto"/>
                <w:bottom w:val="none" w:sz="0" w:space="0" w:color="auto"/>
                <w:right w:val="none" w:sz="0" w:space="0" w:color="auto"/>
              </w:divBdr>
              <w:divsChild>
                <w:div w:id="1445273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070044">
          <w:marLeft w:val="0"/>
          <w:marRight w:val="0"/>
          <w:marTop w:val="300"/>
          <w:marBottom w:val="0"/>
          <w:divBdr>
            <w:top w:val="none" w:sz="0" w:space="0" w:color="auto"/>
            <w:left w:val="none" w:sz="0" w:space="0" w:color="auto"/>
            <w:bottom w:val="none" w:sz="0" w:space="0" w:color="auto"/>
            <w:right w:val="none" w:sz="0" w:space="0" w:color="auto"/>
          </w:divBdr>
          <w:divsChild>
            <w:div w:id="96877221">
              <w:marLeft w:val="0"/>
              <w:marRight w:val="0"/>
              <w:marTop w:val="0"/>
              <w:marBottom w:val="0"/>
              <w:divBdr>
                <w:top w:val="none" w:sz="0" w:space="0" w:color="auto"/>
                <w:left w:val="none" w:sz="0" w:space="0" w:color="auto"/>
                <w:bottom w:val="none" w:sz="0" w:space="0" w:color="auto"/>
                <w:right w:val="none" w:sz="0" w:space="0" w:color="auto"/>
              </w:divBdr>
              <w:divsChild>
                <w:div w:id="1864245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671026">
          <w:marLeft w:val="0"/>
          <w:marRight w:val="0"/>
          <w:marTop w:val="300"/>
          <w:marBottom w:val="0"/>
          <w:divBdr>
            <w:top w:val="none" w:sz="0" w:space="0" w:color="auto"/>
            <w:left w:val="none" w:sz="0" w:space="0" w:color="auto"/>
            <w:bottom w:val="none" w:sz="0" w:space="0" w:color="auto"/>
            <w:right w:val="none" w:sz="0" w:space="0" w:color="auto"/>
          </w:divBdr>
          <w:divsChild>
            <w:div w:id="1239630812">
              <w:marLeft w:val="0"/>
              <w:marRight w:val="0"/>
              <w:marTop w:val="0"/>
              <w:marBottom w:val="0"/>
              <w:divBdr>
                <w:top w:val="none" w:sz="0" w:space="0" w:color="auto"/>
                <w:left w:val="none" w:sz="0" w:space="0" w:color="auto"/>
                <w:bottom w:val="none" w:sz="0" w:space="0" w:color="auto"/>
                <w:right w:val="none" w:sz="0" w:space="0" w:color="auto"/>
              </w:divBdr>
              <w:divsChild>
                <w:div w:id="1901817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457044">
          <w:marLeft w:val="0"/>
          <w:marRight w:val="0"/>
          <w:marTop w:val="300"/>
          <w:marBottom w:val="0"/>
          <w:divBdr>
            <w:top w:val="none" w:sz="0" w:space="0" w:color="auto"/>
            <w:left w:val="none" w:sz="0" w:space="0" w:color="auto"/>
            <w:bottom w:val="none" w:sz="0" w:space="0" w:color="auto"/>
            <w:right w:val="none" w:sz="0" w:space="0" w:color="auto"/>
          </w:divBdr>
          <w:divsChild>
            <w:div w:id="1298141786">
              <w:marLeft w:val="0"/>
              <w:marRight w:val="0"/>
              <w:marTop w:val="0"/>
              <w:marBottom w:val="0"/>
              <w:divBdr>
                <w:top w:val="none" w:sz="0" w:space="0" w:color="auto"/>
                <w:left w:val="none" w:sz="0" w:space="0" w:color="auto"/>
                <w:bottom w:val="none" w:sz="0" w:space="0" w:color="auto"/>
                <w:right w:val="none" w:sz="0" w:space="0" w:color="auto"/>
              </w:divBdr>
              <w:divsChild>
                <w:div w:id="852568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7956634">
      <w:bodyDiv w:val="1"/>
      <w:marLeft w:val="0"/>
      <w:marRight w:val="0"/>
      <w:marTop w:val="0"/>
      <w:marBottom w:val="0"/>
      <w:divBdr>
        <w:top w:val="none" w:sz="0" w:space="0" w:color="auto"/>
        <w:left w:val="none" w:sz="0" w:space="0" w:color="auto"/>
        <w:bottom w:val="none" w:sz="0" w:space="0" w:color="auto"/>
        <w:right w:val="none" w:sz="0" w:space="0" w:color="auto"/>
      </w:divBdr>
      <w:divsChild>
        <w:div w:id="197474542">
          <w:marLeft w:val="0"/>
          <w:marRight w:val="0"/>
          <w:marTop w:val="0"/>
          <w:marBottom w:val="0"/>
          <w:divBdr>
            <w:top w:val="none" w:sz="0" w:space="0" w:color="auto"/>
            <w:left w:val="none" w:sz="0" w:space="0" w:color="auto"/>
            <w:bottom w:val="none" w:sz="0" w:space="0" w:color="auto"/>
            <w:right w:val="none" w:sz="0" w:space="0" w:color="auto"/>
          </w:divBdr>
        </w:div>
        <w:div w:id="1901860651">
          <w:marLeft w:val="0"/>
          <w:marRight w:val="0"/>
          <w:marTop w:val="0"/>
          <w:marBottom w:val="0"/>
          <w:divBdr>
            <w:top w:val="none" w:sz="0" w:space="0" w:color="auto"/>
            <w:left w:val="none" w:sz="0" w:space="0" w:color="auto"/>
            <w:bottom w:val="none" w:sz="0" w:space="0" w:color="auto"/>
            <w:right w:val="none" w:sz="0" w:space="0" w:color="auto"/>
          </w:divBdr>
          <w:divsChild>
            <w:div w:id="604776023">
              <w:marLeft w:val="0"/>
              <w:marRight w:val="0"/>
              <w:marTop w:val="0"/>
              <w:marBottom w:val="0"/>
              <w:divBdr>
                <w:top w:val="none" w:sz="0" w:space="0" w:color="auto"/>
                <w:left w:val="none" w:sz="0" w:space="0" w:color="auto"/>
                <w:bottom w:val="none" w:sz="0" w:space="0" w:color="auto"/>
                <w:right w:val="none" w:sz="0" w:space="0" w:color="auto"/>
              </w:divBdr>
            </w:div>
          </w:divsChild>
        </w:div>
        <w:div w:id="1464080017">
          <w:marLeft w:val="0"/>
          <w:marRight w:val="0"/>
          <w:marTop w:val="0"/>
          <w:marBottom w:val="0"/>
          <w:divBdr>
            <w:top w:val="none" w:sz="0" w:space="0" w:color="auto"/>
            <w:left w:val="none" w:sz="0" w:space="0" w:color="auto"/>
            <w:bottom w:val="none" w:sz="0" w:space="0" w:color="auto"/>
            <w:right w:val="none" w:sz="0" w:space="0" w:color="auto"/>
          </w:divBdr>
        </w:div>
        <w:div w:id="1493253640">
          <w:marLeft w:val="0"/>
          <w:marRight w:val="0"/>
          <w:marTop w:val="0"/>
          <w:marBottom w:val="0"/>
          <w:divBdr>
            <w:top w:val="none" w:sz="0" w:space="0" w:color="auto"/>
            <w:left w:val="none" w:sz="0" w:space="0" w:color="auto"/>
            <w:bottom w:val="none" w:sz="0" w:space="0" w:color="auto"/>
            <w:right w:val="none" w:sz="0" w:space="0" w:color="auto"/>
          </w:divBdr>
          <w:divsChild>
            <w:div w:id="1335188325">
              <w:marLeft w:val="0"/>
              <w:marRight w:val="0"/>
              <w:marTop w:val="0"/>
              <w:marBottom w:val="0"/>
              <w:divBdr>
                <w:top w:val="none" w:sz="0" w:space="0" w:color="auto"/>
                <w:left w:val="none" w:sz="0" w:space="0" w:color="auto"/>
                <w:bottom w:val="none" w:sz="0" w:space="0" w:color="auto"/>
                <w:right w:val="none" w:sz="0" w:space="0" w:color="auto"/>
              </w:divBdr>
            </w:div>
          </w:divsChild>
        </w:div>
        <w:div w:id="1203329166">
          <w:marLeft w:val="0"/>
          <w:marRight w:val="0"/>
          <w:marTop w:val="0"/>
          <w:marBottom w:val="0"/>
          <w:divBdr>
            <w:top w:val="none" w:sz="0" w:space="0" w:color="auto"/>
            <w:left w:val="none" w:sz="0" w:space="0" w:color="auto"/>
            <w:bottom w:val="none" w:sz="0" w:space="0" w:color="auto"/>
            <w:right w:val="none" w:sz="0" w:space="0" w:color="auto"/>
          </w:divBdr>
        </w:div>
        <w:div w:id="578754185">
          <w:marLeft w:val="0"/>
          <w:marRight w:val="0"/>
          <w:marTop w:val="0"/>
          <w:marBottom w:val="0"/>
          <w:divBdr>
            <w:top w:val="none" w:sz="0" w:space="0" w:color="auto"/>
            <w:left w:val="none" w:sz="0" w:space="0" w:color="auto"/>
            <w:bottom w:val="none" w:sz="0" w:space="0" w:color="auto"/>
            <w:right w:val="none" w:sz="0" w:space="0" w:color="auto"/>
          </w:divBdr>
          <w:divsChild>
            <w:div w:id="1747338255">
              <w:marLeft w:val="0"/>
              <w:marRight w:val="0"/>
              <w:marTop w:val="0"/>
              <w:marBottom w:val="0"/>
              <w:divBdr>
                <w:top w:val="none" w:sz="0" w:space="0" w:color="auto"/>
                <w:left w:val="none" w:sz="0" w:space="0" w:color="auto"/>
                <w:bottom w:val="none" w:sz="0" w:space="0" w:color="auto"/>
                <w:right w:val="none" w:sz="0" w:space="0" w:color="auto"/>
              </w:divBdr>
            </w:div>
          </w:divsChild>
        </w:div>
        <w:div w:id="616527813">
          <w:marLeft w:val="0"/>
          <w:marRight w:val="0"/>
          <w:marTop w:val="0"/>
          <w:marBottom w:val="0"/>
          <w:divBdr>
            <w:top w:val="none" w:sz="0" w:space="0" w:color="auto"/>
            <w:left w:val="none" w:sz="0" w:space="0" w:color="auto"/>
            <w:bottom w:val="none" w:sz="0" w:space="0" w:color="auto"/>
            <w:right w:val="none" w:sz="0" w:space="0" w:color="auto"/>
          </w:divBdr>
        </w:div>
        <w:div w:id="901212343">
          <w:marLeft w:val="0"/>
          <w:marRight w:val="0"/>
          <w:marTop w:val="0"/>
          <w:marBottom w:val="0"/>
          <w:divBdr>
            <w:top w:val="none" w:sz="0" w:space="0" w:color="auto"/>
            <w:left w:val="none" w:sz="0" w:space="0" w:color="auto"/>
            <w:bottom w:val="none" w:sz="0" w:space="0" w:color="auto"/>
            <w:right w:val="none" w:sz="0" w:space="0" w:color="auto"/>
          </w:divBdr>
          <w:divsChild>
            <w:div w:id="2102025414">
              <w:marLeft w:val="0"/>
              <w:marRight w:val="0"/>
              <w:marTop w:val="0"/>
              <w:marBottom w:val="0"/>
              <w:divBdr>
                <w:top w:val="none" w:sz="0" w:space="0" w:color="auto"/>
                <w:left w:val="none" w:sz="0" w:space="0" w:color="auto"/>
                <w:bottom w:val="none" w:sz="0" w:space="0" w:color="auto"/>
                <w:right w:val="none" w:sz="0" w:space="0" w:color="auto"/>
              </w:divBdr>
            </w:div>
          </w:divsChild>
        </w:div>
        <w:div w:id="1635525862">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sChild>
            <w:div w:id="440347648">
              <w:marLeft w:val="0"/>
              <w:marRight w:val="0"/>
              <w:marTop w:val="0"/>
              <w:marBottom w:val="0"/>
              <w:divBdr>
                <w:top w:val="none" w:sz="0" w:space="0" w:color="auto"/>
                <w:left w:val="none" w:sz="0" w:space="0" w:color="auto"/>
                <w:bottom w:val="none" w:sz="0" w:space="0" w:color="auto"/>
                <w:right w:val="none" w:sz="0" w:space="0" w:color="auto"/>
              </w:divBdr>
            </w:div>
          </w:divsChild>
        </w:div>
        <w:div w:id="904952107">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sChild>
            <w:div w:id="331760001">
              <w:marLeft w:val="0"/>
              <w:marRight w:val="0"/>
              <w:marTop w:val="0"/>
              <w:marBottom w:val="0"/>
              <w:divBdr>
                <w:top w:val="none" w:sz="0" w:space="0" w:color="auto"/>
                <w:left w:val="none" w:sz="0" w:space="0" w:color="auto"/>
                <w:bottom w:val="none" w:sz="0" w:space="0" w:color="auto"/>
                <w:right w:val="none" w:sz="0" w:space="0" w:color="auto"/>
              </w:divBdr>
            </w:div>
          </w:divsChild>
        </w:div>
        <w:div w:id="1527402716">
          <w:marLeft w:val="0"/>
          <w:marRight w:val="0"/>
          <w:marTop w:val="0"/>
          <w:marBottom w:val="0"/>
          <w:divBdr>
            <w:top w:val="none" w:sz="0" w:space="0" w:color="auto"/>
            <w:left w:val="none" w:sz="0" w:space="0" w:color="auto"/>
            <w:bottom w:val="none" w:sz="0" w:space="0" w:color="auto"/>
            <w:right w:val="none" w:sz="0" w:space="0" w:color="auto"/>
          </w:divBdr>
        </w:div>
        <w:div w:id="1892112811">
          <w:marLeft w:val="0"/>
          <w:marRight w:val="0"/>
          <w:marTop w:val="0"/>
          <w:marBottom w:val="0"/>
          <w:divBdr>
            <w:top w:val="none" w:sz="0" w:space="0" w:color="auto"/>
            <w:left w:val="none" w:sz="0" w:space="0" w:color="auto"/>
            <w:bottom w:val="none" w:sz="0" w:space="0" w:color="auto"/>
            <w:right w:val="none" w:sz="0" w:space="0" w:color="auto"/>
          </w:divBdr>
          <w:divsChild>
            <w:div w:id="354356137">
              <w:marLeft w:val="0"/>
              <w:marRight w:val="0"/>
              <w:marTop w:val="0"/>
              <w:marBottom w:val="0"/>
              <w:divBdr>
                <w:top w:val="none" w:sz="0" w:space="0" w:color="auto"/>
                <w:left w:val="none" w:sz="0" w:space="0" w:color="auto"/>
                <w:bottom w:val="none" w:sz="0" w:space="0" w:color="auto"/>
                <w:right w:val="none" w:sz="0" w:space="0" w:color="auto"/>
              </w:divBdr>
            </w:div>
          </w:divsChild>
        </w:div>
        <w:div w:id="97678406">
          <w:marLeft w:val="0"/>
          <w:marRight w:val="0"/>
          <w:marTop w:val="300"/>
          <w:marBottom w:val="0"/>
          <w:divBdr>
            <w:top w:val="none" w:sz="0" w:space="0" w:color="auto"/>
            <w:left w:val="none" w:sz="0" w:space="0" w:color="auto"/>
            <w:bottom w:val="none" w:sz="0" w:space="0" w:color="auto"/>
            <w:right w:val="none" w:sz="0" w:space="0" w:color="auto"/>
          </w:divBdr>
          <w:divsChild>
            <w:div w:id="1061172761">
              <w:marLeft w:val="0"/>
              <w:marRight w:val="0"/>
              <w:marTop w:val="0"/>
              <w:marBottom w:val="0"/>
              <w:divBdr>
                <w:top w:val="none" w:sz="0" w:space="0" w:color="auto"/>
                <w:left w:val="none" w:sz="0" w:space="0" w:color="auto"/>
                <w:bottom w:val="none" w:sz="0" w:space="0" w:color="auto"/>
                <w:right w:val="none" w:sz="0" w:space="0" w:color="auto"/>
              </w:divBdr>
              <w:divsChild>
                <w:div w:id="512498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6520215">
          <w:marLeft w:val="0"/>
          <w:marRight w:val="0"/>
          <w:marTop w:val="300"/>
          <w:marBottom w:val="0"/>
          <w:divBdr>
            <w:top w:val="none" w:sz="0" w:space="0" w:color="auto"/>
            <w:left w:val="none" w:sz="0" w:space="0" w:color="auto"/>
            <w:bottom w:val="none" w:sz="0" w:space="0" w:color="auto"/>
            <w:right w:val="none" w:sz="0" w:space="0" w:color="auto"/>
          </w:divBdr>
          <w:divsChild>
            <w:div w:id="2110461866">
              <w:marLeft w:val="0"/>
              <w:marRight w:val="0"/>
              <w:marTop w:val="0"/>
              <w:marBottom w:val="0"/>
              <w:divBdr>
                <w:top w:val="none" w:sz="0" w:space="0" w:color="auto"/>
                <w:left w:val="none" w:sz="0" w:space="0" w:color="auto"/>
                <w:bottom w:val="none" w:sz="0" w:space="0" w:color="auto"/>
                <w:right w:val="none" w:sz="0" w:space="0" w:color="auto"/>
              </w:divBdr>
              <w:divsChild>
                <w:div w:id="1020084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260619">
      <w:bodyDiv w:val="1"/>
      <w:marLeft w:val="0"/>
      <w:marRight w:val="0"/>
      <w:marTop w:val="0"/>
      <w:marBottom w:val="0"/>
      <w:divBdr>
        <w:top w:val="none" w:sz="0" w:space="0" w:color="auto"/>
        <w:left w:val="none" w:sz="0" w:space="0" w:color="auto"/>
        <w:bottom w:val="none" w:sz="0" w:space="0" w:color="auto"/>
        <w:right w:val="none" w:sz="0" w:space="0" w:color="auto"/>
      </w:divBdr>
    </w:div>
    <w:div w:id="1319380085">
      <w:bodyDiv w:val="1"/>
      <w:marLeft w:val="0"/>
      <w:marRight w:val="0"/>
      <w:marTop w:val="0"/>
      <w:marBottom w:val="0"/>
      <w:divBdr>
        <w:top w:val="none" w:sz="0" w:space="0" w:color="auto"/>
        <w:left w:val="none" w:sz="0" w:space="0" w:color="auto"/>
        <w:bottom w:val="none" w:sz="0" w:space="0" w:color="auto"/>
        <w:right w:val="none" w:sz="0" w:space="0" w:color="auto"/>
      </w:divBdr>
      <w:divsChild>
        <w:div w:id="116876165">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sChild>
            <w:div w:id="1386683140">
              <w:marLeft w:val="0"/>
              <w:marRight w:val="0"/>
              <w:marTop w:val="0"/>
              <w:marBottom w:val="0"/>
              <w:divBdr>
                <w:top w:val="none" w:sz="0" w:space="0" w:color="auto"/>
                <w:left w:val="none" w:sz="0" w:space="0" w:color="auto"/>
                <w:bottom w:val="none" w:sz="0" w:space="0" w:color="auto"/>
                <w:right w:val="none" w:sz="0" w:space="0" w:color="auto"/>
              </w:divBdr>
            </w:div>
          </w:divsChild>
        </w:div>
        <w:div w:id="350573666">
          <w:marLeft w:val="0"/>
          <w:marRight w:val="0"/>
          <w:marTop w:val="300"/>
          <w:marBottom w:val="0"/>
          <w:divBdr>
            <w:top w:val="none" w:sz="0" w:space="0" w:color="auto"/>
            <w:left w:val="none" w:sz="0" w:space="0" w:color="auto"/>
            <w:bottom w:val="none" w:sz="0" w:space="0" w:color="auto"/>
            <w:right w:val="none" w:sz="0" w:space="0" w:color="auto"/>
          </w:divBdr>
          <w:divsChild>
            <w:div w:id="1300307694">
              <w:marLeft w:val="0"/>
              <w:marRight w:val="0"/>
              <w:marTop w:val="0"/>
              <w:marBottom w:val="0"/>
              <w:divBdr>
                <w:top w:val="none" w:sz="0" w:space="0" w:color="auto"/>
                <w:left w:val="none" w:sz="0" w:space="0" w:color="auto"/>
                <w:bottom w:val="none" w:sz="0" w:space="0" w:color="auto"/>
                <w:right w:val="none" w:sz="0" w:space="0" w:color="auto"/>
              </w:divBdr>
              <w:divsChild>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466880">
          <w:marLeft w:val="0"/>
          <w:marRight w:val="0"/>
          <w:marTop w:val="0"/>
          <w:marBottom w:val="0"/>
          <w:divBdr>
            <w:top w:val="none" w:sz="0" w:space="0" w:color="auto"/>
            <w:left w:val="none" w:sz="0" w:space="0" w:color="auto"/>
            <w:bottom w:val="none" w:sz="0" w:space="0" w:color="auto"/>
            <w:right w:val="none" w:sz="0" w:space="0" w:color="auto"/>
          </w:divBdr>
        </w:div>
        <w:div w:id="384567163">
          <w:marLeft w:val="0"/>
          <w:marRight w:val="0"/>
          <w:marTop w:val="0"/>
          <w:marBottom w:val="0"/>
          <w:divBdr>
            <w:top w:val="none" w:sz="0" w:space="0" w:color="auto"/>
            <w:left w:val="none" w:sz="0" w:space="0" w:color="auto"/>
            <w:bottom w:val="none" w:sz="0" w:space="0" w:color="auto"/>
            <w:right w:val="none" w:sz="0" w:space="0" w:color="auto"/>
          </w:divBdr>
          <w:divsChild>
            <w:div w:id="1896354564">
              <w:marLeft w:val="0"/>
              <w:marRight w:val="0"/>
              <w:marTop w:val="0"/>
              <w:marBottom w:val="0"/>
              <w:divBdr>
                <w:top w:val="none" w:sz="0" w:space="0" w:color="auto"/>
                <w:left w:val="none" w:sz="0" w:space="0" w:color="auto"/>
                <w:bottom w:val="none" w:sz="0" w:space="0" w:color="auto"/>
                <w:right w:val="none" w:sz="0" w:space="0" w:color="auto"/>
              </w:divBdr>
            </w:div>
          </w:divsChild>
        </w:div>
        <w:div w:id="416757834">
          <w:marLeft w:val="0"/>
          <w:marRight w:val="0"/>
          <w:marTop w:val="300"/>
          <w:marBottom w:val="0"/>
          <w:divBdr>
            <w:top w:val="none" w:sz="0" w:space="0" w:color="auto"/>
            <w:left w:val="none" w:sz="0" w:space="0" w:color="auto"/>
            <w:bottom w:val="none" w:sz="0" w:space="0" w:color="auto"/>
            <w:right w:val="none" w:sz="0" w:space="0" w:color="auto"/>
          </w:divBdr>
          <w:divsChild>
            <w:div w:id="1263490505">
              <w:marLeft w:val="0"/>
              <w:marRight w:val="0"/>
              <w:marTop w:val="0"/>
              <w:marBottom w:val="0"/>
              <w:divBdr>
                <w:top w:val="none" w:sz="0" w:space="0" w:color="auto"/>
                <w:left w:val="none" w:sz="0" w:space="0" w:color="auto"/>
                <w:bottom w:val="none" w:sz="0" w:space="0" w:color="auto"/>
                <w:right w:val="none" w:sz="0" w:space="0" w:color="auto"/>
              </w:divBdr>
              <w:divsChild>
                <w:div w:id="31838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3617036">
          <w:marLeft w:val="0"/>
          <w:marRight w:val="0"/>
          <w:marTop w:val="300"/>
          <w:marBottom w:val="0"/>
          <w:divBdr>
            <w:top w:val="none" w:sz="0" w:space="0" w:color="auto"/>
            <w:left w:val="none" w:sz="0" w:space="0" w:color="auto"/>
            <w:bottom w:val="none" w:sz="0" w:space="0" w:color="auto"/>
            <w:right w:val="none" w:sz="0" w:space="0" w:color="auto"/>
          </w:divBdr>
          <w:divsChild>
            <w:div w:id="1374695966">
              <w:marLeft w:val="0"/>
              <w:marRight w:val="0"/>
              <w:marTop w:val="0"/>
              <w:marBottom w:val="0"/>
              <w:divBdr>
                <w:top w:val="none" w:sz="0" w:space="0" w:color="auto"/>
                <w:left w:val="none" w:sz="0" w:space="0" w:color="auto"/>
                <w:bottom w:val="none" w:sz="0" w:space="0" w:color="auto"/>
                <w:right w:val="none" w:sz="0" w:space="0" w:color="auto"/>
              </w:divBdr>
              <w:divsChild>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410491">
          <w:marLeft w:val="0"/>
          <w:marRight w:val="0"/>
          <w:marTop w:val="0"/>
          <w:marBottom w:val="0"/>
          <w:divBdr>
            <w:top w:val="none" w:sz="0" w:space="0" w:color="auto"/>
            <w:left w:val="none" w:sz="0" w:space="0" w:color="auto"/>
            <w:bottom w:val="none" w:sz="0" w:space="0" w:color="auto"/>
            <w:right w:val="none" w:sz="0" w:space="0" w:color="auto"/>
          </w:divBdr>
        </w:div>
        <w:div w:id="1159686384">
          <w:marLeft w:val="0"/>
          <w:marRight w:val="0"/>
          <w:marTop w:val="0"/>
          <w:marBottom w:val="0"/>
          <w:divBdr>
            <w:top w:val="none" w:sz="0" w:space="0" w:color="auto"/>
            <w:left w:val="none" w:sz="0" w:space="0" w:color="auto"/>
            <w:bottom w:val="none" w:sz="0" w:space="0" w:color="auto"/>
            <w:right w:val="none" w:sz="0" w:space="0" w:color="auto"/>
          </w:divBdr>
        </w:div>
        <w:div w:id="1447234220">
          <w:marLeft w:val="0"/>
          <w:marRight w:val="0"/>
          <w:marTop w:val="0"/>
          <w:marBottom w:val="0"/>
          <w:divBdr>
            <w:top w:val="none" w:sz="0" w:space="0" w:color="auto"/>
            <w:left w:val="none" w:sz="0" w:space="0" w:color="auto"/>
            <w:bottom w:val="none" w:sz="0" w:space="0" w:color="auto"/>
            <w:right w:val="none" w:sz="0" w:space="0" w:color="auto"/>
          </w:divBdr>
        </w:div>
        <w:div w:id="1580555296">
          <w:marLeft w:val="0"/>
          <w:marRight w:val="0"/>
          <w:marTop w:val="0"/>
          <w:marBottom w:val="0"/>
          <w:divBdr>
            <w:top w:val="none" w:sz="0" w:space="0" w:color="auto"/>
            <w:left w:val="none" w:sz="0" w:space="0" w:color="auto"/>
            <w:bottom w:val="none" w:sz="0" w:space="0" w:color="auto"/>
            <w:right w:val="none" w:sz="0" w:space="0" w:color="auto"/>
          </w:divBdr>
        </w:div>
        <w:div w:id="1682127484">
          <w:marLeft w:val="0"/>
          <w:marRight w:val="0"/>
          <w:marTop w:val="0"/>
          <w:marBottom w:val="0"/>
          <w:divBdr>
            <w:top w:val="none" w:sz="0" w:space="0" w:color="auto"/>
            <w:left w:val="none" w:sz="0" w:space="0" w:color="auto"/>
            <w:bottom w:val="none" w:sz="0" w:space="0" w:color="auto"/>
            <w:right w:val="none" w:sz="0" w:space="0" w:color="auto"/>
          </w:divBdr>
          <w:divsChild>
            <w:div w:id="484859159">
              <w:marLeft w:val="0"/>
              <w:marRight w:val="0"/>
              <w:marTop w:val="0"/>
              <w:marBottom w:val="0"/>
              <w:divBdr>
                <w:top w:val="none" w:sz="0" w:space="0" w:color="auto"/>
                <w:left w:val="none" w:sz="0" w:space="0" w:color="auto"/>
                <w:bottom w:val="none" w:sz="0" w:space="0" w:color="auto"/>
                <w:right w:val="none" w:sz="0" w:space="0" w:color="auto"/>
              </w:divBdr>
            </w:div>
          </w:divsChild>
        </w:div>
        <w:div w:id="1743988636">
          <w:marLeft w:val="0"/>
          <w:marRight w:val="0"/>
          <w:marTop w:val="0"/>
          <w:marBottom w:val="0"/>
          <w:divBdr>
            <w:top w:val="none" w:sz="0" w:space="0" w:color="auto"/>
            <w:left w:val="none" w:sz="0" w:space="0" w:color="auto"/>
            <w:bottom w:val="none" w:sz="0" w:space="0" w:color="auto"/>
            <w:right w:val="none" w:sz="0" w:space="0" w:color="auto"/>
          </w:divBdr>
          <w:divsChild>
            <w:div w:id="2107655976">
              <w:marLeft w:val="0"/>
              <w:marRight w:val="0"/>
              <w:marTop w:val="0"/>
              <w:marBottom w:val="0"/>
              <w:divBdr>
                <w:top w:val="none" w:sz="0" w:space="0" w:color="auto"/>
                <w:left w:val="none" w:sz="0" w:space="0" w:color="auto"/>
                <w:bottom w:val="none" w:sz="0" w:space="0" w:color="auto"/>
                <w:right w:val="none" w:sz="0" w:space="0" w:color="auto"/>
              </w:divBdr>
            </w:div>
          </w:divsChild>
        </w:div>
        <w:div w:id="1840264605">
          <w:marLeft w:val="0"/>
          <w:marRight w:val="0"/>
          <w:marTop w:val="0"/>
          <w:marBottom w:val="0"/>
          <w:divBdr>
            <w:top w:val="none" w:sz="0" w:space="0" w:color="auto"/>
            <w:left w:val="none" w:sz="0" w:space="0" w:color="auto"/>
            <w:bottom w:val="none" w:sz="0" w:space="0" w:color="auto"/>
            <w:right w:val="none" w:sz="0" w:space="0" w:color="auto"/>
          </w:divBdr>
          <w:divsChild>
            <w:div w:id="98645469">
              <w:marLeft w:val="0"/>
              <w:marRight w:val="0"/>
              <w:marTop w:val="0"/>
              <w:marBottom w:val="0"/>
              <w:divBdr>
                <w:top w:val="none" w:sz="0" w:space="0" w:color="auto"/>
                <w:left w:val="none" w:sz="0" w:space="0" w:color="auto"/>
                <w:bottom w:val="none" w:sz="0" w:space="0" w:color="auto"/>
                <w:right w:val="none" w:sz="0" w:space="0" w:color="auto"/>
              </w:divBdr>
            </w:div>
          </w:divsChild>
        </w:div>
        <w:div w:id="1901597864">
          <w:marLeft w:val="0"/>
          <w:marRight w:val="0"/>
          <w:marTop w:val="0"/>
          <w:marBottom w:val="0"/>
          <w:divBdr>
            <w:top w:val="none" w:sz="0" w:space="0" w:color="auto"/>
            <w:left w:val="none" w:sz="0" w:space="0" w:color="auto"/>
            <w:bottom w:val="none" w:sz="0" w:space="0" w:color="auto"/>
            <w:right w:val="none" w:sz="0" w:space="0" w:color="auto"/>
          </w:divBdr>
          <w:divsChild>
            <w:div w:id="1436437262">
              <w:marLeft w:val="0"/>
              <w:marRight w:val="0"/>
              <w:marTop w:val="0"/>
              <w:marBottom w:val="0"/>
              <w:divBdr>
                <w:top w:val="none" w:sz="0" w:space="0" w:color="auto"/>
                <w:left w:val="none" w:sz="0" w:space="0" w:color="auto"/>
                <w:bottom w:val="none" w:sz="0" w:space="0" w:color="auto"/>
                <w:right w:val="none" w:sz="0" w:space="0" w:color="auto"/>
              </w:divBdr>
            </w:div>
          </w:divsChild>
        </w:div>
        <w:div w:id="1952206806">
          <w:marLeft w:val="0"/>
          <w:marRight w:val="0"/>
          <w:marTop w:val="0"/>
          <w:marBottom w:val="0"/>
          <w:divBdr>
            <w:top w:val="none" w:sz="0" w:space="0" w:color="auto"/>
            <w:left w:val="none" w:sz="0" w:space="0" w:color="auto"/>
            <w:bottom w:val="none" w:sz="0" w:space="0" w:color="auto"/>
            <w:right w:val="none" w:sz="0" w:space="0" w:color="auto"/>
          </w:divBdr>
        </w:div>
        <w:div w:id="2076195209">
          <w:marLeft w:val="0"/>
          <w:marRight w:val="0"/>
          <w:marTop w:val="0"/>
          <w:marBottom w:val="0"/>
          <w:divBdr>
            <w:top w:val="none" w:sz="0" w:space="0" w:color="auto"/>
            <w:left w:val="none" w:sz="0" w:space="0" w:color="auto"/>
            <w:bottom w:val="none" w:sz="0" w:space="0" w:color="auto"/>
            <w:right w:val="none" w:sz="0" w:space="0" w:color="auto"/>
          </w:divBdr>
          <w:divsChild>
            <w:div w:id="1534728120">
              <w:marLeft w:val="0"/>
              <w:marRight w:val="0"/>
              <w:marTop w:val="0"/>
              <w:marBottom w:val="0"/>
              <w:divBdr>
                <w:top w:val="none" w:sz="0" w:space="0" w:color="auto"/>
                <w:left w:val="none" w:sz="0" w:space="0" w:color="auto"/>
                <w:bottom w:val="none" w:sz="0" w:space="0" w:color="auto"/>
                <w:right w:val="none" w:sz="0" w:space="0" w:color="auto"/>
              </w:divBdr>
            </w:div>
          </w:divsChild>
        </w:div>
        <w:div w:id="2119643667">
          <w:marLeft w:val="0"/>
          <w:marRight w:val="0"/>
          <w:marTop w:val="300"/>
          <w:marBottom w:val="0"/>
          <w:divBdr>
            <w:top w:val="none" w:sz="0" w:space="0" w:color="auto"/>
            <w:left w:val="none" w:sz="0" w:space="0" w:color="auto"/>
            <w:bottom w:val="none" w:sz="0" w:space="0" w:color="auto"/>
            <w:right w:val="none" w:sz="0" w:space="0" w:color="auto"/>
          </w:divBdr>
          <w:divsChild>
            <w:div w:id="915825888">
              <w:marLeft w:val="0"/>
              <w:marRight w:val="0"/>
              <w:marTop w:val="0"/>
              <w:marBottom w:val="0"/>
              <w:divBdr>
                <w:top w:val="none" w:sz="0" w:space="0" w:color="auto"/>
                <w:left w:val="none" w:sz="0" w:space="0" w:color="auto"/>
                <w:bottom w:val="none" w:sz="0" w:space="0" w:color="auto"/>
                <w:right w:val="none" w:sz="0" w:space="0" w:color="auto"/>
              </w:divBdr>
              <w:divsChild>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923063">
      <w:bodyDiv w:val="1"/>
      <w:marLeft w:val="0"/>
      <w:marRight w:val="0"/>
      <w:marTop w:val="0"/>
      <w:marBottom w:val="0"/>
      <w:divBdr>
        <w:top w:val="none" w:sz="0" w:space="0" w:color="auto"/>
        <w:left w:val="none" w:sz="0" w:space="0" w:color="auto"/>
        <w:bottom w:val="none" w:sz="0" w:space="0" w:color="auto"/>
        <w:right w:val="none" w:sz="0" w:space="0" w:color="auto"/>
      </w:divBdr>
    </w:div>
    <w:div w:id="1320377389">
      <w:bodyDiv w:val="1"/>
      <w:marLeft w:val="0"/>
      <w:marRight w:val="0"/>
      <w:marTop w:val="0"/>
      <w:marBottom w:val="0"/>
      <w:divBdr>
        <w:top w:val="none" w:sz="0" w:space="0" w:color="auto"/>
        <w:left w:val="none" w:sz="0" w:space="0" w:color="auto"/>
        <w:bottom w:val="none" w:sz="0" w:space="0" w:color="auto"/>
        <w:right w:val="none" w:sz="0" w:space="0" w:color="auto"/>
      </w:divBdr>
    </w:div>
    <w:div w:id="1321233523">
      <w:bodyDiv w:val="1"/>
      <w:marLeft w:val="0"/>
      <w:marRight w:val="0"/>
      <w:marTop w:val="0"/>
      <w:marBottom w:val="0"/>
      <w:divBdr>
        <w:top w:val="none" w:sz="0" w:space="0" w:color="auto"/>
        <w:left w:val="none" w:sz="0" w:space="0" w:color="auto"/>
        <w:bottom w:val="none" w:sz="0" w:space="0" w:color="auto"/>
        <w:right w:val="none" w:sz="0" w:space="0" w:color="auto"/>
      </w:divBdr>
      <w:divsChild>
        <w:div w:id="2127309526">
          <w:marLeft w:val="0"/>
          <w:marRight w:val="0"/>
          <w:marTop w:val="0"/>
          <w:marBottom w:val="0"/>
          <w:divBdr>
            <w:top w:val="none" w:sz="0" w:space="0" w:color="auto"/>
            <w:left w:val="none" w:sz="0" w:space="0" w:color="auto"/>
            <w:bottom w:val="none" w:sz="0" w:space="0" w:color="auto"/>
            <w:right w:val="none" w:sz="0" w:space="0" w:color="auto"/>
          </w:divBdr>
        </w:div>
        <w:div w:id="801731460">
          <w:marLeft w:val="0"/>
          <w:marRight w:val="0"/>
          <w:marTop w:val="0"/>
          <w:marBottom w:val="0"/>
          <w:divBdr>
            <w:top w:val="none" w:sz="0" w:space="0" w:color="auto"/>
            <w:left w:val="none" w:sz="0" w:space="0" w:color="auto"/>
            <w:bottom w:val="none" w:sz="0" w:space="0" w:color="auto"/>
            <w:right w:val="none" w:sz="0" w:space="0" w:color="auto"/>
          </w:divBdr>
          <w:divsChild>
            <w:div w:id="1500071829">
              <w:marLeft w:val="0"/>
              <w:marRight w:val="0"/>
              <w:marTop w:val="0"/>
              <w:marBottom w:val="0"/>
              <w:divBdr>
                <w:top w:val="none" w:sz="0" w:space="0" w:color="auto"/>
                <w:left w:val="none" w:sz="0" w:space="0" w:color="auto"/>
                <w:bottom w:val="none" w:sz="0" w:space="0" w:color="auto"/>
                <w:right w:val="none" w:sz="0" w:space="0" w:color="auto"/>
              </w:divBdr>
            </w:div>
          </w:divsChild>
        </w:div>
        <w:div w:id="1191644394">
          <w:marLeft w:val="0"/>
          <w:marRight w:val="0"/>
          <w:marTop w:val="0"/>
          <w:marBottom w:val="0"/>
          <w:divBdr>
            <w:top w:val="none" w:sz="0" w:space="0" w:color="auto"/>
            <w:left w:val="none" w:sz="0" w:space="0" w:color="auto"/>
            <w:bottom w:val="none" w:sz="0" w:space="0" w:color="auto"/>
            <w:right w:val="none" w:sz="0" w:space="0" w:color="auto"/>
          </w:divBdr>
        </w:div>
        <w:div w:id="772633990">
          <w:marLeft w:val="0"/>
          <w:marRight w:val="0"/>
          <w:marTop w:val="0"/>
          <w:marBottom w:val="0"/>
          <w:divBdr>
            <w:top w:val="none" w:sz="0" w:space="0" w:color="auto"/>
            <w:left w:val="none" w:sz="0" w:space="0" w:color="auto"/>
            <w:bottom w:val="none" w:sz="0" w:space="0" w:color="auto"/>
            <w:right w:val="none" w:sz="0" w:space="0" w:color="auto"/>
          </w:divBdr>
          <w:divsChild>
            <w:div w:id="156894453">
              <w:marLeft w:val="0"/>
              <w:marRight w:val="0"/>
              <w:marTop w:val="0"/>
              <w:marBottom w:val="0"/>
              <w:divBdr>
                <w:top w:val="none" w:sz="0" w:space="0" w:color="auto"/>
                <w:left w:val="none" w:sz="0" w:space="0" w:color="auto"/>
                <w:bottom w:val="none" w:sz="0" w:space="0" w:color="auto"/>
                <w:right w:val="none" w:sz="0" w:space="0" w:color="auto"/>
              </w:divBdr>
            </w:div>
          </w:divsChild>
        </w:div>
        <w:div w:id="972516741">
          <w:marLeft w:val="0"/>
          <w:marRight w:val="0"/>
          <w:marTop w:val="0"/>
          <w:marBottom w:val="0"/>
          <w:divBdr>
            <w:top w:val="none" w:sz="0" w:space="0" w:color="auto"/>
            <w:left w:val="none" w:sz="0" w:space="0" w:color="auto"/>
            <w:bottom w:val="none" w:sz="0" w:space="0" w:color="auto"/>
            <w:right w:val="none" w:sz="0" w:space="0" w:color="auto"/>
          </w:divBdr>
        </w:div>
        <w:div w:id="2096052264">
          <w:marLeft w:val="0"/>
          <w:marRight w:val="0"/>
          <w:marTop w:val="0"/>
          <w:marBottom w:val="0"/>
          <w:divBdr>
            <w:top w:val="none" w:sz="0" w:space="0" w:color="auto"/>
            <w:left w:val="none" w:sz="0" w:space="0" w:color="auto"/>
            <w:bottom w:val="none" w:sz="0" w:space="0" w:color="auto"/>
            <w:right w:val="none" w:sz="0" w:space="0" w:color="auto"/>
          </w:divBdr>
          <w:divsChild>
            <w:div w:id="947851181">
              <w:marLeft w:val="0"/>
              <w:marRight w:val="0"/>
              <w:marTop w:val="0"/>
              <w:marBottom w:val="0"/>
              <w:divBdr>
                <w:top w:val="none" w:sz="0" w:space="0" w:color="auto"/>
                <w:left w:val="none" w:sz="0" w:space="0" w:color="auto"/>
                <w:bottom w:val="none" w:sz="0" w:space="0" w:color="auto"/>
                <w:right w:val="none" w:sz="0" w:space="0" w:color="auto"/>
              </w:divBdr>
            </w:div>
          </w:divsChild>
        </w:div>
        <w:div w:id="1971353826">
          <w:marLeft w:val="0"/>
          <w:marRight w:val="0"/>
          <w:marTop w:val="0"/>
          <w:marBottom w:val="0"/>
          <w:divBdr>
            <w:top w:val="none" w:sz="0" w:space="0" w:color="auto"/>
            <w:left w:val="none" w:sz="0" w:space="0" w:color="auto"/>
            <w:bottom w:val="none" w:sz="0" w:space="0" w:color="auto"/>
            <w:right w:val="none" w:sz="0" w:space="0" w:color="auto"/>
          </w:divBdr>
        </w:div>
        <w:div w:id="879511934">
          <w:marLeft w:val="0"/>
          <w:marRight w:val="0"/>
          <w:marTop w:val="0"/>
          <w:marBottom w:val="0"/>
          <w:divBdr>
            <w:top w:val="none" w:sz="0" w:space="0" w:color="auto"/>
            <w:left w:val="none" w:sz="0" w:space="0" w:color="auto"/>
            <w:bottom w:val="none" w:sz="0" w:space="0" w:color="auto"/>
            <w:right w:val="none" w:sz="0" w:space="0" w:color="auto"/>
          </w:divBdr>
          <w:divsChild>
            <w:div w:id="677149779">
              <w:marLeft w:val="0"/>
              <w:marRight w:val="0"/>
              <w:marTop w:val="0"/>
              <w:marBottom w:val="0"/>
              <w:divBdr>
                <w:top w:val="none" w:sz="0" w:space="0" w:color="auto"/>
                <w:left w:val="none" w:sz="0" w:space="0" w:color="auto"/>
                <w:bottom w:val="none" w:sz="0" w:space="0" w:color="auto"/>
                <w:right w:val="none" w:sz="0" w:space="0" w:color="auto"/>
              </w:divBdr>
            </w:div>
          </w:divsChild>
        </w:div>
        <w:div w:id="75253758">
          <w:marLeft w:val="0"/>
          <w:marRight w:val="0"/>
          <w:marTop w:val="0"/>
          <w:marBottom w:val="0"/>
          <w:divBdr>
            <w:top w:val="none" w:sz="0" w:space="0" w:color="auto"/>
            <w:left w:val="none" w:sz="0" w:space="0" w:color="auto"/>
            <w:bottom w:val="none" w:sz="0" w:space="0" w:color="auto"/>
            <w:right w:val="none" w:sz="0" w:space="0" w:color="auto"/>
          </w:divBdr>
        </w:div>
        <w:div w:id="683244277">
          <w:marLeft w:val="0"/>
          <w:marRight w:val="0"/>
          <w:marTop w:val="0"/>
          <w:marBottom w:val="0"/>
          <w:divBdr>
            <w:top w:val="none" w:sz="0" w:space="0" w:color="auto"/>
            <w:left w:val="none" w:sz="0" w:space="0" w:color="auto"/>
            <w:bottom w:val="none" w:sz="0" w:space="0" w:color="auto"/>
            <w:right w:val="none" w:sz="0" w:space="0" w:color="auto"/>
          </w:divBdr>
          <w:divsChild>
            <w:div w:id="2126733159">
              <w:marLeft w:val="0"/>
              <w:marRight w:val="0"/>
              <w:marTop w:val="0"/>
              <w:marBottom w:val="0"/>
              <w:divBdr>
                <w:top w:val="none" w:sz="0" w:space="0" w:color="auto"/>
                <w:left w:val="none" w:sz="0" w:space="0" w:color="auto"/>
                <w:bottom w:val="none" w:sz="0" w:space="0" w:color="auto"/>
                <w:right w:val="none" w:sz="0" w:space="0" w:color="auto"/>
              </w:divBdr>
            </w:div>
          </w:divsChild>
        </w:div>
        <w:div w:id="580677834">
          <w:marLeft w:val="0"/>
          <w:marRight w:val="0"/>
          <w:marTop w:val="0"/>
          <w:marBottom w:val="0"/>
          <w:divBdr>
            <w:top w:val="none" w:sz="0" w:space="0" w:color="auto"/>
            <w:left w:val="none" w:sz="0" w:space="0" w:color="auto"/>
            <w:bottom w:val="none" w:sz="0" w:space="0" w:color="auto"/>
            <w:right w:val="none" w:sz="0" w:space="0" w:color="auto"/>
          </w:divBdr>
        </w:div>
        <w:div w:id="930966063">
          <w:marLeft w:val="0"/>
          <w:marRight w:val="0"/>
          <w:marTop w:val="0"/>
          <w:marBottom w:val="0"/>
          <w:divBdr>
            <w:top w:val="none" w:sz="0" w:space="0" w:color="auto"/>
            <w:left w:val="none" w:sz="0" w:space="0" w:color="auto"/>
            <w:bottom w:val="none" w:sz="0" w:space="0" w:color="auto"/>
            <w:right w:val="none" w:sz="0" w:space="0" w:color="auto"/>
          </w:divBdr>
          <w:divsChild>
            <w:div w:id="767121499">
              <w:marLeft w:val="0"/>
              <w:marRight w:val="0"/>
              <w:marTop w:val="0"/>
              <w:marBottom w:val="0"/>
              <w:divBdr>
                <w:top w:val="none" w:sz="0" w:space="0" w:color="auto"/>
                <w:left w:val="none" w:sz="0" w:space="0" w:color="auto"/>
                <w:bottom w:val="none" w:sz="0" w:space="0" w:color="auto"/>
                <w:right w:val="none" w:sz="0" w:space="0" w:color="auto"/>
              </w:divBdr>
            </w:div>
          </w:divsChild>
        </w:div>
        <w:div w:id="57613447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1344284892">
          <w:marLeft w:val="0"/>
          <w:marRight w:val="0"/>
          <w:marTop w:val="300"/>
          <w:marBottom w:val="0"/>
          <w:divBdr>
            <w:top w:val="none" w:sz="0" w:space="0" w:color="auto"/>
            <w:left w:val="none" w:sz="0" w:space="0" w:color="auto"/>
            <w:bottom w:val="none" w:sz="0" w:space="0" w:color="auto"/>
            <w:right w:val="none" w:sz="0" w:space="0" w:color="auto"/>
          </w:divBdr>
          <w:divsChild>
            <w:div w:id="719325043">
              <w:marLeft w:val="0"/>
              <w:marRight w:val="0"/>
              <w:marTop w:val="0"/>
              <w:marBottom w:val="0"/>
              <w:divBdr>
                <w:top w:val="none" w:sz="0" w:space="0" w:color="auto"/>
                <w:left w:val="none" w:sz="0" w:space="0" w:color="auto"/>
                <w:bottom w:val="none" w:sz="0" w:space="0" w:color="auto"/>
                <w:right w:val="none" w:sz="0" w:space="0" w:color="auto"/>
              </w:divBdr>
              <w:divsChild>
                <w:div w:id="1959792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50364">
          <w:marLeft w:val="0"/>
          <w:marRight w:val="0"/>
          <w:marTop w:val="300"/>
          <w:marBottom w:val="0"/>
          <w:divBdr>
            <w:top w:val="none" w:sz="0" w:space="0" w:color="auto"/>
            <w:left w:val="none" w:sz="0" w:space="0" w:color="auto"/>
            <w:bottom w:val="none" w:sz="0" w:space="0" w:color="auto"/>
            <w:right w:val="none" w:sz="0" w:space="0" w:color="auto"/>
          </w:divBdr>
          <w:divsChild>
            <w:div w:id="1479766855">
              <w:marLeft w:val="0"/>
              <w:marRight w:val="0"/>
              <w:marTop w:val="0"/>
              <w:marBottom w:val="0"/>
              <w:divBdr>
                <w:top w:val="none" w:sz="0" w:space="0" w:color="auto"/>
                <w:left w:val="none" w:sz="0" w:space="0" w:color="auto"/>
                <w:bottom w:val="none" w:sz="0" w:space="0" w:color="auto"/>
                <w:right w:val="none" w:sz="0" w:space="0" w:color="auto"/>
              </w:divBdr>
              <w:divsChild>
                <w:div w:id="655763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382017">
          <w:marLeft w:val="0"/>
          <w:marRight w:val="0"/>
          <w:marTop w:val="300"/>
          <w:marBottom w:val="0"/>
          <w:divBdr>
            <w:top w:val="none" w:sz="0" w:space="0" w:color="auto"/>
            <w:left w:val="none" w:sz="0" w:space="0" w:color="auto"/>
            <w:bottom w:val="none" w:sz="0" w:space="0" w:color="auto"/>
            <w:right w:val="none" w:sz="0" w:space="0" w:color="auto"/>
          </w:divBdr>
          <w:divsChild>
            <w:div w:id="493490536">
              <w:marLeft w:val="0"/>
              <w:marRight w:val="0"/>
              <w:marTop w:val="0"/>
              <w:marBottom w:val="0"/>
              <w:divBdr>
                <w:top w:val="none" w:sz="0" w:space="0" w:color="auto"/>
                <w:left w:val="none" w:sz="0" w:space="0" w:color="auto"/>
                <w:bottom w:val="none" w:sz="0" w:space="0" w:color="auto"/>
                <w:right w:val="none" w:sz="0" w:space="0" w:color="auto"/>
              </w:divBdr>
              <w:divsChild>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338290">
          <w:marLeft w:val="0"/>
          <w:marRight w:val="0"/>
          <w:marTop w:val="300"/>
          <w:marBottom w:val="0"/>
          <w:divBdr>
            <w:top w:val="none" w:sz="0" w:space="0" w:color="auto"/>
            <w:left w:val="none" w:sz="0" w:space="0" w:color="auto"/>
            <w:bottom w:val="none" w:sz="0" w:space="0" w:color="auto"/>
            <w:right w:val="none" w:sz="0" w:space="0" w:color="auto"/>
          </w:divBdr>
          <w:divsChild>
            <w:div w:id="1371608684">
              <w:marLeft w:val="0"/>
              <w:marRight w:val="0"/>
              <w:marTop w:val="0"/>
              <w:marBottom w:val="0"/>
              <w:divBdr>
                <w:top w:val="none" w:sz="0" w:space="0" w:color="auto"/>
                <w:left w:val="none" w:sz="0" w:space="0" w:color="auto"/>
                <w:bottom w:val="none" w:sz="0" w:space="0" w:color="auto"/>
                <w:right w:val="none" w:sz="0" w:space="0" w:color="auto"/>
              </w:divBdr>
              <w:divsChild>
                <w:div w:id="754325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77420">
      <w:bodyDiv w:val="1"/>
      <w:marLeft w:val="0"/>
      <w:marRight w:val="0"/>
      <w:marTop w:val="0"/>
      <w:marBottom w:val="0"/>
      <w:divBdr>
        <w:top w:val="none" w:sz="0" w:space="0" w:color="auto"/>
        <w:left w:val="none" w:sz="0" w:space="0" w:color="auto"/>
        <w:bottom w:val="none" w:sz="0" w:space="0" w:color="auto"/>
        <w:right w:val="none" w:sz="0" w:space="0" w:color="auto"/>
      </w:divBdr>
      <w:divsChild>
        <w:div w:id="192812880">
          <w:marLeft w:val="0"/>
          <w:marRight w:val="0"/>
          <w:marTop w:val="0"/>
          <w:marBottom w:val="0"/>
          <w:divBdr>
            <w:top w:val="none" w:sz="0" w:space="0" w:color="auto"/>
            <w:left w:val="none" w:sz="0" w:space="0" w:color="auto"/>
            <w:bottom w:val="none" w:sz="0" w:space="0" w:color="auto"/>
            <w:right w:val="none" w:sz="0" w:space="0" w:color="auto"/>
          </w:divBdr>
        </w:div>
        <w:div w:id="1400592819">
          <w:marLeft w:val="0"/>
          <w:marRight w:val="0"/>
          <w:marTop w:val="0"/>
          <w:marBottom w:val="0"/>
          <w:divBdr>
            <w:top w:val="none" w:sz="0" w:space="0" w:color="auto"/>
            <w:left w:val="none" w:sz="0" w:space="0" w:color="auto"/>
            <w:bottom w:val="none" w:sz="0" w:space="0" w:color="auto"/>
            <w:right w:val="none" w:sz="0" w:space="0" w:color="auto"/>
          </w:divBdr>
          <w:divsChild>
            <w:div w:id="1687826564">
              <w:marLeft w:val="0"/>
              <w:marRight w:val="0"/>
              <w:marTop w:val="0"/>
              <w:marBottom w:val="0"/>
              <w:divBdr>
                <w:top w:val="none" w:sz="0" w:space="0" w:color="auto"/>
                <w:left w:val="none" w:sz="0" w:space="0" w:color="auto"/>
                <w:bottom w:val="none" w:sz="0" w:space="0" w:color="auto"/>
                <w:right w:val="none" w:sz="0" w:space="0" w:color="auto"/>
              </w:divBdr>
            </w:div>
          </w:divsChild>
        </w:div>
        <w:div w:id="1333484317">
          <w:marLeft w:val="0"/>
          <w:marRight w:val="0"/>
          <w:marTop w:val="0"/>
          <w:marBottom w:val="0"/>
          <w:divBdr>
            <w:top w:val="none" w:sz="0" w:space="0" w:color="auto"/>
            <w:left w:val="none" w:sz="0" w:space="0" w:color="auto"/>
            <w:bottom w:val="none" w:sz="0" w:space="0" w:color="auto"/>
            <w:right w:val="none" w:sz="0" w:space="0" w:color="auto"/>
          </w:divBdr>
        </w:div>
        <w:div w:id="1899779458">
          <w:marLeft w:val="0"/>
          <w:marRight w:val="0"/>
          <w:marTop w:val="0"/>
          <w:marBottom w:val="0"/>
          <w:divBdr>
            <w:top w:val="none" w:sz="0" w:space="0" w:color="auto"/>
            <w:left w:val="none" w:sz="0" w:space="0" w:color="auto"/>
            <w:bottom w:val="none" w:sz="0" w:space="0" w:color="auto"/>
            <w:right w:val="none" w:sz="0" w:space="0" w:color="auto"/>
          </w:divBdr>
          <w:divsChild>
            <w:div w:id="98720117">
              <w:marLeft w:val="0"/>
              <w:marRight w:val="0"/>
              <w:marTop w:val="0"/>
              <w:marBottom w:val="0"/>
              <w:divBdr>
                <w:top w:val="none" w:sz="0" w:space="0" w:color="auto"/>
                <w:left w:val="none" w:sz="0" w:space="0" w:color="auto"/>
                <w:bottom w:val="none" w:sz="0" w:space="0" w:color="auto"/>
                <w:right w:val="none" w:sz="0" w:space="0" w:color="auto"/>
              </w:divBdr>
            </w:div>
          </w:divsChild>
        </w:div>
        <w:div w:id="84542378">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sChild>
            <w:div w:id="640037414">
              <w:marLeft w:val="0"/>
              <w:marRight w:val="0"/>
              <w:marTop w:val="0"/>
              <w:marBottom w:val="0"/>
              <w:divBdr>
                <w:top w:val="none" w:sz="0" w:space="0" w:color="auto"/>
                <w:left w:val="none" w:sz="0" w:space="0" w:color="auto"/>
                <w:bottom w:val="none" w:sz="0" w:space="0" w:color="auto"/>
                <w:right w:val="none" w:sz="0" w:space="0" w:color="auto"/>
              </w:divBdr>
            </w:div>
          </w:divsChild>
        </w:div>
        <w:div w:id="1137141449">
          <w:marLeft w:val="0"/>
          <w:marRight w:val="0"/>
          <w:marTop w:val="0"/>
          <w:marBottom w:val="0"/>
          <w:divBdr>
            <w:top w:val="none" w:sz="0" w:space="0" w:color="auto"/>
            <w:left w:val="none" w:sz="0" w:space="0" w:color="auto"/>
            <w:bottom w:val="none" w:sz="0" w:space="0" w:color="auto"/>
            <w:right w:val="none" w:sz="0" w:space="0" w:color="auto"/>
          </w:divBdr>
        </w:div>
        <w:div w:id="1097947997">
          <w:marLeft w:val="0"/>
          <w:marRight w:val="0"/>
          <w:marTop w:val="0"/>
          <w:marBottom w:val="0"/>
          <w:divBdr>
            <w:top w:val="none" w:sz="0" w:space="0" w:color="auto"/>
            <w:left w:val="none" w:sz="0" w:space="0" w:color="auto"/>
            <w:bottom w:val="none" w:sz="0" w:space="0" w:color="auto"/>
            <w:right w:val="none" w:sz="0" w:space="0" w:color="auto"/>
          </w:divBdr>
          <w:divsChild>
            <w:div w:id="1379629089">
              <w:marLeft w:val="0"/>
              <w:marRight w:val="0"/>
              <w:marTop w:val="0"/>
              <w:marBottom w:val="0"/>
              <w:divBdr>
                <w:top w:val="none" w:sz="0" w:space="0" w:color="auto"/>
                <w:left w:val="none" w:sz="0" w:space="0" w:color="auto"/>
                <w:bottom w:val="none" w:sz="0" w:space="0" w:color="auto"/>
                <w:right w:val="none" w:sz="0" w:space="0" w:color="auto"/>
              </w:divBdr>
            </w:div>
          </w:divsChild>
        </w:div>
        <w:div w:id="70668302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sChild>
            <w:div w:id="601299863">
              <w:marLeft w:val="0"/>
              <w:marRight w:val="0"/>
              <w:marTop w:val="0"/>
              <w:marBottom w:val="0"/>
              <w:divBdr>
                <w:top w:val="none" w:sz="0" w:space="0" w:color="auto"/>
                <w:left w:val="none" w:sz="0" w:space="0" w:color="auto"/>
                <w:bottom w:val="none" w:sz="0" w:space="0" w:color="auto"/>
                <w:right w:val="none" w:sz="0" w:space="0" w:color="auto"/>
              </w:divBdr>
            </w:div>
          </w:divsChild>
        </w:div>
        <w:div w:id="151063585">
          <w:marLeft w:val="0"/>
          <w:marRight w:val="0"/>
          <w:marTop w:val="0"/>
          <w:marBottom w:val="0"/>
          <w:divBdr>
            <w:top w:val="none" w:sz="0" w:space="0" w:color="auto"/>
            <w:left w:val="none" w:sz="0" w:space="0" w:color="auto"/>
            <w:bottom w:val="none" w:sz="0" w:space="0" w:color="auto"/>
            <w:right w:val="none" w:sz="0" w:space="0" w:color="auto"/>
          </w:divBdr>
        </w:div>
        <w:div w:id="633143995">
          <w:marLeft w:val="0"/>
          <w:marRight w:val="0"/>
          <w:marTop w:val="0"/>
          <w:marBottom w:val="0"/>
          <w:divBdr>
            <w:top w:val="none" w:sz="0" w:space="0" w:color="auto"/>
            <w:left w:val="none" w:sz="0" w:space="0" w:color="auto"/>
            <w:bottom w:val="none" w:sz="0" w:space="0" w:color="auto"/>
            <w:right w:val="none" w:sz="0" w:space="0" w:color="auto"/>
          </w:divBdr>
          <w:divsChild>
            <w:div w:id="1642491496">
              <w:marLeft w:val="0"/>
              <w:marRight w:val="0"/>
              <w:marTop w:val="0"/>
              <w:marBottom w:val="0"/>
              <w:divBdr>
                <w:top w:val="none" w:sz="0" w:space="0" w:color="auto"/>
                <w:left w:val="none" w:sz="0" w:space="0" w:color="auto"/>
                <w:bottom w:val="none" w:sz="0" w:space="0" w:color="auto"/>
                <w:right w:val="none" w:sz="0" w:space="0" w:color="auto"/>
              </w:divBdr>
            </w:div>
          </w:divsChild>
        </w:div>
        <w:div w:id="1298609701">
          <w:marLeft w:val="0"/>
          <w:marRight w:val="0"/>
          <w:marTop w:val="0"/>
          <w:marBottom w:val="0"/>
          <w:divBdr>
            <w:top w:val="none" w:sz="0" w:space="0" w:color="auto"/>
            <w:left w:val="none" w:sz="0" w:space="0" w:color="auto"/>
            <w:bottom w:val="none" w:sz="0" w:space="0" w:color="auto"/>
            <w:right w:val="none" w:sz="0" w:space="0" w:color="auto"/>
          </w:divBdr>
        </w:div>
        <w:div w:id="1543051376">
          <w:marLeft w:val="0"/>
          <w:marRight w:val="0"/>
          <w:marTop w:val="0"/>
          <w:marBottom w:val="0"/>
          <w:divBdr>
            <w:top w:val="none" w:sz="0" w:space="0" w:color="auto"/>
            <w:left w:val="none" w:sz="0" w:space="0" w:color="auto"/>
            <w:bottom w:val="none" w:sz="0" w:space="0" w:color="auto"/>
            <w:right w:val="none" w:sz="0" w:space="0" w:color="auto"/>
          </w:divBdr>
          <w:divsChild>
            <w:div w:id="984089259">
              <w:marLeft w:val="0"/>
              <w:marRight w:val="0"/>
              <w:marTop w:val="0"/>
              <w:marBottom w:val="0"/>
              <w:divBdr>
                <w:top w:val="none" w:sz="0" w:space="0" w:color="auto"/>
                <w:left w:val="none" w:sz="0" w:space="0" w:color="auto"/>
                <w:bottom w:val="none" w:sz="0" w:space="0" w:color="auto"/>
                <w:right w:val="none" w:sz="0" w:space="0" w:color="auto"/>
              </w:divBdr>
            </w:div>
          </w:divsChild>
        </w:div>
        <w:div w:id="1411662191">
          <w:marLeft w:val="0"/>
          <w:marRight w:val="0"/>
          <w:marTop w:val="300"/>
          <w:marBottom w:val="0"/>
          <w:divBdr>
            <w:top w:val="none" w:sz="0" w:space="0" w:color="auto"/>
            <w:left w:val="none" w:sz="0" w:space="0" w:color="auto"/>
            <w:bottom w:val="none" w:sz="0" w:space="0" w:color="auto"/>
            <w:right w:val="none" w:sz="0" w:space="0" w:color="auto"/>
          </w:divBdr>
          <w:divsChild>
            <w:div w:id="13002788">
              <w:marLeft w:val="0"/>
              <w:marRight w:val="0"/>
              <w:marTop w:val="0"/>
              <w:marBottom w:val="0"/>
              <w:divBdr>
                <w:top w:val="none" w:sz="0" w:space="0" w:color="auto"/>
                <w:left w:val="none" w:sz="0" w:space="0" w:color="auto"/>
                <w:bottom w:val="none" w:sz="0" w:space="0" w:color="auto"/>
                <w:right w:val="none" w:sz="0" w:space="0" w:color="auto"/>
              </w:divBdr>
              <w:divsChild>
                <w:div w:id="408776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157853">
          <w:marLeft w:val="0"/>
          <w:marRight w:val="0"/>
          <w:marTop w:val="300"/>
          <w:marBottom w:val="0"/>
          <w:divBdr>
            <w:top w:val="none" w:sz="0" w:space="0" w:color="auto"/>
            <w:left w:val="none" w:sz="0" w:space="0" w:color="auto"/>
            <w:bottom w:val="none" w:sz="0" w:space="0" w:color="auto"/>
            <w:right w:val="none" w:sz="0" w:space="0" w:color="auto"/>
          </w:divBdr>
          <w:divsChild>
            <w:div w:id="1719165394">
              <w:marLeft w:val="0"/>
              <w:marRight w:val="0"/>
              <w:marTop w:val="0"/>
              <w:marBottom w:val="0"/>
              <w:divBdr>
                <w:top w:val="none" w:sz="0" w:space="0" w:color="auto"/>
                <w:left w:val="none" w:sz="0" w:space="0" w:color="auto"/>
                <w:bottom w:val="none" w:sz="0" w:space="0" w:color="auto"/>
                <w:right w:val="none" w:sz="0" w:space="0" w:color="auto"/>
              </w:divBdr>
              <w:divsChild>
                <w:div w:id="1251692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45872">
          <w:marLeft w:val="0"/>
          <w:marRight w:val="0"/>
          <w:marTop w:val="300"/>
          <w:marBottom w:val="0"/>
          <w:divBdr>
            <w:top w:val="none" w:sz="0" w:space="0" w:color="auto"/>
            <w:left w:val="none" w:sz="0" w:space="0" w:color="auto"/>
            <w:bottom w:val="none" w:sz="0" w:space="0" w:color="auto"/>
            <w:right w:val="none" w:sz="0" w:space="0" w:color="auto"/>
          </w:divBdr>
          <w:divsChild>
            <w:div w:id="336156772">
              <w:marLeft w:val="0"/>
              <w:marRight w:val="0"/>
              <w:marTop w:val="0"/>
              <w:marBottom w:val="0"/>
              <w:divBdr>
                <w:top w:val="none" w:sz="0" w:space="0" w:color="auto"/>
                <w:left w:val="none" w:sz="0" w:space="0" w:color="auto"/>
                <w:bottom w:val="none" w:sz="0" w:space="0" w:color="auto"/>
                <w:right w:val="none" w:sz="0" w:space="0" w:color="auto"/>
              </w:divBdr>
              <w:divsChild>
                <w:div w:id="1656257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521213">
          <w:marLeft w:val="0"/>
          <w:marRight w:val="0"/>
          <w:marTop w:val="300"/>
          <w:marBottom w:val="0"/>
          <w:divBdr>
            <w:top w:val="none" w:sz="0" w:space="0" w:color="auto"/>
            <w:left w:val="none" w:sz="0" w:space="0" w:color="auto"/>
            <w:bottom w:val="none" w:sz="0" w:space="0" w:color="auto"/>
            <w:right w:val="none" w:sz="0" w:space="0" w:color="auto"/>
          </w:divBdr>
          <w:divsChild>
            <w:div w:id="1833376499">
              <w:marLeft w:val="0"/>
              <w:marRight w:val="0"/>
              <w:marTop w:val="0"/>
              <w:marBottom w:val="0"/>
              <w:divBdr>
                <w:top w:val="none" w:sz="0" w:space="0" w:color="auto"/>
                <w:left w:val="none" w:sz="0" w:space="0" w:color="auto"/>
                <w:bottom w:val="none" w:sz="0" w:space="0" w:color="auto"/>
                <w:right w:val="none" w:sz="0" w:space="0" w:color="auto"/>
              </w:divBdr>
              <w:divsChild>
                <w:div w:id="1666588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693525">
      <w:bodyDiv w:val="1"/>
      <w:marLeft w:val="0"/>
      <w:marRight w:val="0"/>
      <w:marTop w:val="0"/>
      <w:marBottom w:val="0"/>
      <w:divBdr>
        <w:top w:val="none" w:sz="0" w:space="0" w:color="auto"/>
        <w:left w:val="none" w:sz="0" w:space="0" w:color="auto"/>
        <w:bottom w:val="none" w:sz="0" w:space="0" w:color="auto"/>
        <w:right w:val="none" w:sz="0" w:space="0" w:color="auto"/>
      </w:divBdr>
      <w:divsChild>
        <w:div w:id="1240215194">
          <w:marLeft w:val="0"/>
          <w:marRight w:val="0"/>
          <w:marTop w:val="0"/>
          <w:marBottom w:val="0"/>
          <w:divBdr>
            <w:top w:val="none" w:sz="0" w:space="0" w:color="auto"/>
            <w:left w:val="none" w:sz="0" w:space="0" w:color="auto"/>
            <w:bottom w:val="none" w:sz="0" w:space="0" w:color="auto"/>
            <w:right w:val="none" w:sz="0" w:space="0" w:color="auto"/>
          </w:divBdr>
        </w:div>
        <w:div w:id="1786580131">
          <w:marLeft w:val="0"/>
          <w:marRight w:val="0"/>
          <w:marTop w:val="0"/>
          <w:marBottom w:val="0"/>
          <w:divBdr>
            <w:top w:val="none" w:sz="0" w:space="0" w:color="auto"/>
            <w:left w:val="none" w:sz="0" w:space="0" w:color="auto"/>
            <w:bottom w:val="none" w:sz="0" w:space="0" w:color="auto"/>
            <w:right w:val="none" w:sz="0" w:space="0" w:color="auto"/>
          </w:divBdr>
          <w:divsChild>
            <w:div w:id="1603956496">
              <w:marLeft w:val="0"/>
              <w:marRight w:val="0"/>
              <w:marTop w:val="0"/>
              <w:marBottom w:val="0"/>
              <w:divBdr>
                <w:top w:val="none" w:sz="0" w:space="0" w:color="auto"/>
                <w:left w:val="none" w:sz="0" w:space="0" w:color="auto"/>
                <w:bottom w:val="none" w:sz="0" w:space="0" w:color="auto"/>
                <w:right w:val="none" w:sz="0" w:space="0" w:color="auto"/>
              </w:divBdr>
            </w:div>
          </w:divsChild>
        </w:div>
        <w:div w:id="1151600071">
          <w:marLeft w:val="0"/>
          <w:marRight w:val="0"/>
          <w:marTop w:val="0"/>
          <w:marBottom w:val="0"/>
          <w:divBdr>
            <w:top w:val="none" w:sz="0" w:space="0" w:color="auto"/>
            <w:left w:val="none" w:sz="0" w:space="0" w:color="auto"/>
            <w:bottom w:val="none" w:sz="0" w:space="0" w:color="auto"/>
            <w:right w:val="none" w:sz="0" w:space="0" w:color="auto"/>
          </w:divBdr>
        </w:div>
        <w:div w:id="347830089">
          <w:marLeft w:val="0"/>
          <w:marRight w:val="0"/>
          <w:marTop w:val="0"/>
          <w:marBottom w:val="0"/>
          <w:divBdr>
            <w:top w:val="none" w:sz="0" w:space="0" w:color="auto"/>
            <w:left w:val="none" w:sz="0" w:space="0" w:color="auto"/>
            <w:bottom w:val="none" w:sz="0" w:space="0" w:color="auto"/>
            <w:right w:val="none" w:sz="0" w:space="0" w:color="auto"/>
          </w:divBdr>
          <w:divsChild>
            <w:div w:id="604850602">
              <w:marLeft w:val="0"/>
              <w:marRight w:val="0"/>
              <w:marTop w:val="0"/>
              <w:marBottom w:val="0"/>
              <w:divBdr>
                <w:top w:val="none" w:sz="0" w:space="0" w:color="auto"/>
                <w:left w:val="none" w:sz="0" w:space="0" w:color="auto"/>
                <w:bottom w:val="none" w:sz="0" w:space="0" w:color="auto"/>
                <w:right w:val="none" w:sz="0" w:space="0" w:color="auto"/>
              </w:divBdr>
            </w:div>
          </w:divsChild>
        </w:div>
        <w:div w:id="1639800471">
          <w:marLeft w:val="0"/>
          <w:marRight w:val="0"/>
          <w:marTop w:val="0"/>
          <w:marBottom w:val="0"/>
          <w:divBdr>
            <w:top w:val="none" w:sz="0" w:space="0" w:color="auto"/>
            <w:left w:val="none" w:sz="0" w:space="0" w:color="auto"/>
            <w:bottom w:val="none" w:sz="0" w:space="0" w:color="auto"/>
            <w:right w:val="none" w:sz="0" w:space="0" w:color="auto"/>
          </w:divBdr>
        </w:div>
        <w:div w:id="1874808637">
          <w:marLeft w:val="0"/>
          <w:marRight w:val="0"/>
          <w:marTop w:val="0"/>
          <w:marBottom w:val="0"/>
          <w:divBdr>
            <w:top w:val="none" w:sz="0" w:space="0" w:color="auto"/>
            <w:left w:val="none" w:sz="0" w:space="0" w:color="auto"/>
            <w:bottom w:val="none" w:sz="0" w:space="0" w:color="auto"/>
            <w:right w:val="none" w:sz="0" w:space="0" w:color="auto"/>
          </w:divBdr>
          <w:divsChild>
            <w:div w:id="1550142699">
              <w:marLeft w:val="0"/>
              <w:marRight w:val="0"/>
              <w:marTop w:val="0"/>
              <w:marBottom w:val="0"/>
              <w:divBdr>
                <w:top w:val="none" w:sz="0" w:space="0" w:color="auto"/>
                <w:left w:val="none" w:sz="0" w:space="0" w:color="auto"/>
                <w:bottom w:val="none" w:sz="0" w:space="0" w:color="auto"/>
                <w:right w:val="none" w:sz="0" w:space="0" w:color="auto"/>
              </w:divBdr>
            </w:div>
          </w:divsChild>
        </w:div>
        <w:div w:id="1861426344">
          <w:marLeft w:val="0"/>
          <w:marRight w:val="0"/>
          <w:marTop w:val="0"/>
          <w:marBottom w:val="0"/>
          <w:divBdr>
            <w:top w:val="none" w:sz="0" w:space="0" w:color="auto"/>
            <w:left w:val="none" w:sz="0" w:space="0" w:color="auto"/>
            <w:bottom w:val="none" w:sz="0" w:space="0" w:color="auto"/>
            <w:right w:val="none" w:sz="0" w:space="0" w:color="auto"/>
          </w:divBdr>
        </w:div>
        <w:div w:id="788820099">
          <w:marLeft w:val="0"/>
          <w:marRight w:val="0"/>
          <w:marTop w:val="0"/>
          <w:marBottom w:val="0"/>
          <w:divBdr>
            <w:top w:val="none" w:sz="0" w:space="0" w:color="auto"/>
            <w:left w:val="none" w:sz="0" w:space="0" w:color="auto"/>
            <w:bottom w:val="none" w:sz="0" w:space="0" w:color="auto"/>
            <w:right w:val="none" w:sz="0" w:space="0" w:color="auto"/>
          </w:divBdr>
          <w:divsChild>
            <w:div w:id="1509561780">
              <w:marLeft w:val="0"/>
              <w:marRight w:val="0"/>
              <w:marTop w:val="0"/>
              <w:marBottom w:val="0"/>
              <w:divBdr>
                <w:top w:val="none" w:sz="0" w:space="0" w:color="auto"/>
                <w:left w:val="none" w:sz="0" w:space="0" w:color="auto"/>
                <w:bottom w:val="none" w:sz="0" w:space="0" w:color="auto"/>
                <w:right w:val="none" w:sz="0" w:space="0" w:color="auto"/>
              </w:divBdr>
            </w:div>
          </w:divsChild>
        </w:div>
        <w:div w:id="2002927465">
          <w:marLeft w:val="0"/>
          <w:marRight w:val="0"/>
          <w:marTop w:val="0"/>
          <w:marBottom w:val="0"/>
          <w:divBdr>
            <w:top w:val="none" w:sz="0" w:space="0" w:color="auto"/>
            <w:left w:val="none" w:sz="0" w:space="0" w:color="auto"/>
            <w:bottom w:val="none" w:sz="0" w:space="0" w:color="auto"/>
            <w:right w:val="none" w:sz="0" w:space="0" w:color="auto"/>
          </w:divBdr>
        </w:div>
        <w:div w:id="619338763">
          <w:marLeft w:val="0"/>
          <w:marRight w:val="0"/>
          <w:marTop w:val="0"/>
          <w:marBottom w:val="0"/>
          <w:divBdr>
            <w:top w:val="none" w:sz="0" w:space="0" w:color="auto"/>
            <w:left w:val="none" w:sz="0" w:space="0" w:color="auto"/>
            <w:bottom w:val="none" w:sz="0" w:space="0" w:color="auto"/>
            <w:right w:val="none" w:sz="0" w:space="0" w:color="auto"/>
          </w:divBdr>
          <w:divsChild>
            <w:div w:id="672293752">
              <w:marLeft w:val="0"/>
              <w:marRight w:val="0"/>
              <w:marTop w:val="0"/>
              <w:marBottom w:val="0"/>
              <w:divBdr>
                <w:top w:val="none" w:sz="0" w:space="0" w:color="auto"/>
                <w:left w:val="none" w:sz="0" w:space="0" w:color="auto"/>
                <w:bottom w:val="none" w:sz="0" w:space="0" w:color="auto"/>
                <w:right w:val="none" w:sz="0" w:space="0" w:color="auto"/>
              </w:divBdr>
            </w:div>
          </w:divsChild>
        </w:div>
        <w:div w:id="980773246">
          <w:marLeft w:val="0"/>
          <w:marRight w:val="0"/>
          <w:marTop w:val="0"/>
          <w:marBottom w:val="0"/>
          <w:divBdr>
            <w:top w:val="none" w:sz="0" w:space="0" w:color="auto"/>
            <w:left w:val="none" w:sz="0" w:space="0" w:color="auto"/>
            <w:bottom w:val="none" w:sz="0" w:space="0" w:color="auto"/>
            <w:right w:val="none" w:sz="0" w:space="0" w:color="auto"/>
          </w:divBdr>
        </w:div>
        <w:div w:id="346954461">
          <w:marLeft w:val="0"/>
          <w:marRight w:val="0"/>
          <w:marTop w:val="0"/>
          <w:marBottom w:val="0"/>
          <w:divBdr>
            <w:top w:val="none" w:sz="0" w:space="0" w:color="auto"/>
            <w:left w:val="none" w:sz="0" w:space="0" w:color="auto"/>
            <w:bottom w:val="none" w:sz="0" w:space="0" w:color="auto"/>
            <w:right w:val="none" w:sz="0" w:space="0" w:color="auto"/>
          </w:divBdr>
          <w:divsChild>
            <w:div w:id="846870956">
              <w:marLeft w:val="0"/>
              <w:marRight w:val="0"/>
              <w:marTop w:val="0"/>
              <w:marBottom w:val="0"/>
              <w:divBdr>
                <w:top w:val="none" w:sz="0" w:space="0" w:color="auto"/>
                <w:left w:val="none" w:sz="0" w:space="0" w:color="auto"/>
                <w:bottom w:val="none" w:sz="0" w:space="0" w:color="auto"/>
                <w:right w:val="none" w:sz="0" w:space="0" w:color="auto"/>
              </w:divBdr>
            </w:div>
          </w:divsChild>
        </w:div>
        <w:div w:id="491455190">
          <w:marLeft w:val="0"/>
          <w:marRight w:val="0"/>
          <w:marTop w:val="0"/>
          <w:marBottom w:val="0"/>
          <w:divBdr>
            <w:top w:val="none" w:sz="0" w:space="0" w:color="auto"/>
            <w:left w:val="none" w:sz="0" w:space="0" w:color="auto"/>
            <w:bottom w:val="none" w:sz="0" w:space="0" w:color="auto"/>
            <w:right w:val="none" w:sz="0" w:space="0" w:color="auto"/>
          </w:divBdr>
        </w:div>
        <w:div w:id="1828324317">
          <w:marLeft w:val="0"/>
          <w:marRight w:val="0"/>
          <w:marTop w:val="0"/>
          <w:marBottom w:val="0"/>
          <w:divBdr>
            <w:top w:val="none" w:sz="0" w:space="0" w:color="auto"/>
            <w:left w:val="none" w:sz="0" w:space="0" w:color="auto"/>
            <w:bottom w:val="none" w:sz="0" w:space="0" w:color="auto"/>
            <w:right w:val="none" w:sz="0" w:space="0" w:color="auto"/>
          </w:divBdr>
          <w:divsChild>
            <w:div w:id="1600404957">
              <w:marLeft w:val="0"/>
              <w:marRight w:val="0"/>
              <w:marTop w:val="0"/>
              <w:marBottom w:val="0"/>
              <w:divBdr>
                <w:top w:val="none" w:sz="0" w:space="0" w:color="auto"/>
                <w:left w:val="none" w:sz="0" w:space="0" w:color="auto"/>
                <w:bottom w:val="none" w:sz="0" w:space="0" w:color="auto"/>
                <w:right w:val="none" w:sz="0" w:space="0" w:color="auto"/>
              </w:divBdr>
            </w:div>
          </w:divsChild>
        </w:div>
        <w:div w:id="1607731996">
          <w:marLeft w:val="0"/>
          <w:marRight w:val="0"/>
          <w:marTop w:val="300"/>
          <w:marBottom w:val="0"/>
          <w:divBdr>
            <w:top w:val="none" w:sz="0" w:space="0" w:color="auto"/>
            <w:left w:val="none" w:sz="0" w:space="0" w:color="auto"/>
            <w:bottom w:val="none" w:sz="0" w:space="0" w:color="auto"/>
            <w:right w:val="none" w:sz="0" w:space="0" w:color="auto"/>
          </w:divBdr>
          <w:divsChild>
            <w:div w:id="629745843">
              <w:marLeft w:val="0"/>
              <w:marRight w:val="0"/>
              <w:marTop w:val="0"/>
              <w:marBottom w:val="0"/>
              <w:divBdr>
                <w:top w:val="none" w:sz="0" w:space="0" w:color="auto"/>
                <w:left w:val="none" w:sz="0" w:space="0" w:color="auto"/>
                <w:bottom w:val="none" w:sz="0" w:space="0" w:color="auto"/>
                <w:right w:val="none" w:sz="0" w:space="0" w:color="auto"/>
              </w:divBdr>
              <w:divsChild>
                <w:div w:id="99221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00962">
          <w:marLeft w:val="0"/>
          <w:marRight w:val="0"/>
          <w:marTop w:val="300"/>
          <w:marBottom w:val="0"/>
          <w:divBdr>
            <w:top w:val="none" w:sz="0" w:space="0" w:color="auto"/>
            <w:left w:val="none" w:sz="0" w:space="0" w:color="auto"/>
            <w:bottom w:val="none" w:sz="0" w:space="0" w:color="auto"/>
            <w:right w:val="none" w:sz="0" w:space="0" w:color="auto"/>
          </w:divBdr>
          <w:divsChild>
            <w:div w:id="1191064185">
              <w:marLeft w:val="0"/>
              <w:marRight w:val="0"/>
              <w:marTop w:val="0"/>
              <w:marBottom w:val="0"/>
              <w:divBdr>
                <w:top w:val="none" w:sz="0" w:space="0" w:color="auto"/>
                <w:left w:val="none" w:sz="0" w:space="0" w:color="auto"/>
                <w:bottom w:val="none" w:sz="0" w:space="0" w:color="auto"/>
                <w:right w:val="none" w:sz="0" w:space="0" w:color="auto"/>
              </w:divBdr>
              <w:divsChild>
                <w:div w:id="133067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07492">
          <w:marLeft w:val="0"/>
          <w:marRight w:val="0"/>
          <w:marTop w:val="300"/>
          <w:marBottom w:val="0"/>
          <w:divBdr>
            <w:top w:val="none" w:sz="0" w:space="0" w:color="auto"/>
            <w:left w:val="none" w:sz="0" w:space="0" w:color="auto"/>
            <w:bottom w:val="none" w:sz="0" w:space="0" w:color="auto"/>
            <w:right w:val="none" w:sz="0" w:space="0" w:color="auto"/>
          </w:divBdr>
          <w:divsChild>
            <w:div w:id="1533495752">
              <w:marLeft w:val="0"/>
              <w:marRight w:val="0"/>
              <w:marTop w:val="0"/>
              <w:marBottom w:val="0"/>
              <w:divBdr>
                <w:top w:val="none" w:sz="0" w:space="0" w:color="auto"/>
                <w:left w:val="none" w:sz="0" w:space="0" w:color="auto"/>
                <w:bottom w:val="none" w:sz="0" w:space="0" w:color="auto"/>
                <w:right w:val="none" w:sz="0" w:space="0" w:color="auto"/>
              </w:divBdr>
              <w:divsChild>
                <w:div w:id="207704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748024">
          <w:marLeft w:val="0"/>
          <w:marRight w:val="0"/>
          <w:marTop w:val="300"/>
          <w:marBottom w:val="0"/>
          <w:divBdr>
            <w:top w:val="none" w:sz="0" w:space="0" w:color="auto"/>
            <w:left w:val="none" w:sz="0" w:space="0" w:color="auto"/>
            <w:bottom w:val="none" w:sz="0" w:space="0" w:color="auto"/>
            <w:right w:val="none" w:sz="0" w:space="0" w:color="auto"/>
          </w:divBdr>
          <w:divsChild>
            <w:div w:id="2072120188">
              <w:marLeft w:val="0"/>
              <w:marRight w:val="0"/>
              <w:marTop w:val="0"/>
              <w:marBottom w:val="0"/>
              <w:divBdr>
                <w:top w:val="none" w:sz="0" w:space="0" w:color="auto"/>
                <w:left w:val="none" w:sz="0" w:space="0" w:color="auto"/>
                <w:bottom w:val="none" w:sz="0" w:space="0" w:color="auto"/>
                <w:right w:val="none" w:sz="0" w:space="0" w:color="auto"/>
              </w:divBdr>
              <w:divsChild>
                <w:div w:id="214587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886265">
      <w:bodyDiv w:val="1"/>
      <w:marLeft w:val="0"/>
      <w:marRight w:val="0"/>
      <w:marTop w:val="0"/>
      <w:marBottom w:val="0"/>
      <w:divBdr>
        <w:top w:val="none" w:sz="0" w:space="0" w:color="auto"/>
        <w:left w:val="none" w:sz="0" w:space="0" w:color="auto"/>
        <w:bottom w:val="none" w:sz="0" w:space="0" w:color="auto"/>
        <w:right w:val="none" w:sz="0" w:space="0" w:color="auto"/>
      </w:divBdr>
      <w:divsChild>
        <w:div w:id="68118800">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sChild>
            <w:div w:id="1011688080">
              <w:marLeft w:val="0"/>
              <w:marRight w:val="0"/>
              <w:marTop w:val="0"/>
              <w:marBottom w:val="0"/>
              <w:divBdr>
                <w:top w:val="none" w:sz="0" w:space="0" w:color="auto"/>
                <w:left w:val="none" w:sz="0" w:space="0" w:color="auto"/>
                <w:bottom w:val="none" w:sz="0" w:space="0" w:color="auto"/>
                <w:right w:val="none" w:sz="0" w:space="0" w:color="auto"/>
              </w:divBdr>
              <w:divsChild>
                <w:div w:id="1995258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75433">
          <w:marLeft w:val="0"/>
          <w:marRight w:val="0"/>
          <w:marTop w:val="0"/>
          <w:marBottom w:val="0"/>
          <w:divBdr>
            <w:top w:val="none" w:sz="0" w:space="0" w:color="auto"/>
            <w:left w:val="none" w:sz="0" w:space="0" w:color="auto"/>
            <w:bottom w:val="none" w:sz="0" w:space="0" w:color="auto"/>
            <w:right w:val="none" w:sz="0" w:space="0" w:color="auto"/>
          </w:divBdr>
        </w:div>
        <w:div w:id="364445873">
          <w:marLeft w:val="0"/>
          <w:marRight w:val="0"/>
          <w:marTop w:val="0"/>
          <w:marBottom w:val="0"/>
          <w:divBdr>
            <w:top w:val="none" w:sz="0" w:space="0" w:color="auto"/>
            <w:left w:val="none" w:sz="0" w:space="0" w:color="auto"/>
            <w:bottom w:val="none" w:sz="0" w:space="0" w:color="auto"/>
            <w:right w:val="none" w:sz="0" w:space="0" w:color="auto"/>
          </w:divBdr>
          <w:divsChild>
            <w:div w:id="1048913273">
              <w:marLeft w:val="0"/>
              <w:marRight w:val="0"/>
              <w:marTop w:val="0"/>
              <w:marBottom w:val="0"/>
              <w:divBdr>
                <w:top w:val="none" w:sz="0" w:space="0" w:color="auto"/>
                <w:left w:val="none" w:sz="0" w:space="0" w:color="auto"/>
                <w:bottom w:val="none" w:sz="0" w:space="0" w:color="auto"/>
                <w:right w:val="none" w:sz="0" w:space="0" w:color="auto"/>
              </w:divBdr>
            </w:div>
          </w:divsChild>
        </w:div>
        <w:div w:id="480394050">
          <w:marLeft w:val="0"/>
          <w:marRight w:val="0"/>
          <w:marTop w:val="0"/>
          <w:marBottom w:val="0"/>
          <w:divBdr>
            <w:top w:val="none" w:sz="0" w:space="0" w:color="auto"/>
            <w:left w:val="none" w:sz="0" w:space="0" w:color="auto"/>
            <w:bottom w:val="none" w:sz="0" w:space="0" w:color="auto"/>
            <w:right w:val="none" w:sz="0" w:space="0" w:color="auto"/>
          </w:divBdr>
          <w:divsChild>
            <w:div w:id="137696091">
              <w:marLeft w:val="0"/>
              <w:marRight w:val="0"/>
              <w:marTop w:val="0"/>
              <w:marBottom w:val="0"/>
              <w:divBdr>
                <w:top w:val="none" w:sz="0" w:space="0" w:color="auto"/>
                <w:left w:val="none" w:sz="0" w:space="0" w:color="auto"/>
                <w:bottom w:val="none" w:sz="0" w:space="0" w:color="auto"/>
                <w:right w:val="none" w:sz="0" w:space="0" w:color="auto"/>
              </w:divBdr>
            </w:div>
          </w:divsChild>
        </w:div>
        <w:div w:id="735008749">
          <w:marLeft w:val="0"/>
          <w:marRight w:val="0"/>
          <w:marTop w:val="0"/>
          <w:marBottom w:val="0"/>
          <w:divBdr>
            <w:top w:val="none" w:sz="0" w:space="0" w:color="auto"/>
            <w:left w:val="none" w:sz="0" w:space="0" w:color="auto"/>
            <w:bottom w:val="none" w:sz="0" w:space="0" w:color="auto"/>
            <w:right w:val="none" w:sz="0" w:space="0" w:color="auto"/>
          </w:divBdr>
          <w:divsChild>
            <w:div w:id="1005673119">
              <w:marLeft w:val="0"/>
              <w:marRight w:val="0"/>
              <w:marTop w:val="0"/>
              <w:marBottom w:val="0"/>
              <w:divBdr>
                <w:top w:val="none" w:sz="0" w:space="0" w:color="auto"/>
                <w:left w:val="none" w:sz="0" w:space="0" w:color="auto"/>
                <w:bottom w:val="none" w:sz="0" w:space="0" w:color="auto"/>
                <w:right w:val="none" w:sz="0" w:space="0" w:color="auto"/>
              </w:divBdr>
            </w:div>
          </w:divsChild>
        </w:div>
        <w:div w:id="810948509">
          <w:marLeft w:val="0"/>
          <w:marRight w:val="0"/>
          <w:marTop w:val="0"/>
          <w:marBottom w:val="0"/>
          <w:divBdr>
            <w:top w:val="none" w:sz="0" w:space="0" w:color="auto"/>
            <w:left w:val="none" w:sz="0" w:space="0" w:color="auto"/>
            <w:bottom w:val="none" w:sz="0" w:space="0" w:color="auto"/>
            <w:right w:val="none" w:sz="0" w:space="0" w:color="auto"/>
          </w:divBdr>
          <w:divsChild>
            <w:div w:id="538249077">
              <w:marLeft w:val="0"/>
              <w:marRight w:val="0"/>
              <w:marTop w:val="0"/>
              <w:marBottom w:val="0"/>
              <w:divBdr>
                <w:top w:val="none" w:sz="0" w:space="0" w:color="auto"/>
                <w:left w:val="none" w:sz="0" w:space="0" w:color="auto"/>
                <w:bottom w:val="none" w:sz="0" w:space="0" w:color="auto"/>
                <w:right w:val="none" w:sz="0" w:space="0" w:color="auto"/>
              </w:divBdr>
            </w:div>
          </w:divsChild>
        </w:div>
        <w:div w:id="860780510">
          <w:marLeft w:val="0"/>
          <w:marRight w:val="0"/>
          <w:marTop w:val="0"/>
          <w:marBottom w:val="0"/>
          <w:divBdr>
            <w:top w:val="none" w:sz="0" w:space="0" w:color="auto"/>
            <w:left w:val="none" w:sz="0" w:space="0" w:color="auto"/>
            <w:bottom w:val="none" w:sz="0" w:space="0" w:color="auto"/>
            <w:right w:val="none" w:sz="0" w:space="0" w:color="auto"/>
          </w:divBdr>
        </w:div>
        <w:div w:id="889195175">
          <w:marLeft w:val="0"/>
          <w:marRight w:val="0"/>
          <w:marTop w:val="0"/>
          <w:marBottom w:val="0"/>
          <w:divBdr>
            <w:top w:val="none" w:sz="0" w:space="0" w:color="auto"/>
            <w:left w:val="none" w:sz="0" w:space="0" w:color="auto"/>
            <w:bottom w:val="none" w:sz="0" w:space="0" w:color="auto"/>
            <w:right w:val="none" w:sz="0" w:space="0" w:color="auto"/>
          </w:divBdr>
          <w:divsChild>
            <w:div w:id="998507872">
              <w:marLeft w:val="0"/>
              <w:marRight w:val="0"/>
              <w:marTop w:val="0"/>
              <w:marBottom w:val="0"/>
              <w:divBdr>
                <w:top w:val="none" w:sz="0" w:space="0" w:color="auto"/>
                <w:left w:val="none" w:sz="0" w:space="0" w:color="auto"/>
                <w:bottom w:val="none" w:sz="0" w:space="0" w:color="auto"/>
                <w:right w:val="none" w:sz="0" w:space="0" w:color="auto"/>
              </w:divBdr>
            </w:div>
          </w:divsChild>
        </w:div>
        <w:div w:id="1096366353">
          <w:marLeft w:val="0"/>
          <w:marRight w:val="0"/>
          <w:marTop w:val="300"/>
          <w:marBottom w:val="0"/>
          <w:divBdr>
            <w:top w:val="none" w:sz="0" w:space="0" w:color="auto"/>
            <w:left w:val="none" w:sz="0" w:space="0" w:color="auto"/>
            <w:bottom w:val="none" w:sz="0" w:space="0" w:color="auto"/>
            <w:right w:val="none" w:sz="0" w:space="0" w:color="auto"/>
          </w:divBdr>
          <w:divsChild>
            <w:div w:id="478303797">
              <w:marLeft w:val="0"/>
              <w:marRight w:val="0"/>
              <w:marTop w:val="0"/>
              <w:marBottom w:val="0"/>
              <w:divBdr>
                <w:top w:val="none" w:sz="0" w:space="0" w:color="auto"/>
                <w:left w:val="none" w:sz="0" w:space="0" w:color="auto"/>
                <w:bottom w:val="none" w:sz="0" w:space="0" w:color="auto"/>
                <w:right w:val="none" w:sz="0" w:space="0" w:color="auto"/>
              </w:divBdr>
              <w:divsChild>
                <w:div w:id="1841963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37715">
          <w:marLeft w:val="0"/>
          <w:marRight w:val="0"/>
          <w:marTop w:val="0"/>
          <w:marBottom w:val="0"/>
          <w:divBdr>
            <w:top w:val="none" w:sz="0" w:space="0" w:color="auto"/>
            <w:left w:val="none" w:sz="0" w:space="0" w:color="auto"/>
            <w:bottom w:val="none" w:sz="0" w:space="0" w:color="auto"/>
            <w:right w:val="none" w:sz="0" w:space="0" w:color="auto"/>
          </w:divBdr>
        </w:div>
        <w:div w:id="1137457996">
          <w:marLeft w:val="0"/>
          <w:marRight w:val="0"/>
          <w:marTop w:val="0"/>
          <w:marBottom w:val="0"/>
          <w:divBdr>
            <w:top w:val="none" w:sz="0" w:space="0" w:color="auto"/>
            <w:left w:val="none" w:sz="0" w:space="0" w:color="auto"/>
            <w:bottom w:val="none" w:sz="0" w:space="0" w:color="auto"/>
            <w:right w:val="none" w:sz="0" w:space="0" w:color="auto"/>
          </w:divBdr>
          <w:divsChild>
            <w:div w:id="655643178">
              <w:marLeft w:val="0"/>
              <w:marRight w:val="0"/>
              <w:marTop w:val="0"/>
              <w:marBottom w:val="0"/>
              <w:divBdr>
                <w:top w:val="none" w:sz="0" w:space="0" w:color="auto"/>
                <w:left w:val="none" w:sz="0" w:space="0" w:color="auto"/>
                <w:bottom w:val="none" w:sz="0" w:space="0" w:color="auto"/>
                <w:right w:val="none" w:sz="0" w:space="0" w:color="auto"/>
              </w:divBdr>
            </w:div>
          </w:divsChild>
        </w:div>
        <w:div w:id="1942255995">
          <w:marLeft w:val="0"/>
          <w:marRight w:val="0"/>
          <w:marTop w:val="0"/>
          <w:marBottom w:val="0"/>
          <w:divBdr>
            <w:top w:val="none" w:sz="0" w:space="0" w:color="auto"/>
            <w:left w:val="none" w:sz="0" w:space="0" w:color="auto"/>
            <w:bottom w:val="none" w:sz="0" w:space="0" w:color="auto"/>
            <w:right w:val="none" w:sz="0" w:space="0" w:color="auto"/>
          </w:divBdr>
        </w:div>
        <w:div w:id="1985891343">
          <w:marLeft w:val="0"/>
          <w:marRight w:val="0"/>
          <w:marTop w:val="0"/>
          <w:marBottom w:val="0"/>
          <w:divBdr>
            <w:top w:val="none" w:sz="0" w:space="0" w:color="auto"/>
            <w:left w:val="none" w:sz="0" w:space="0" w:color="auto"/>
            <w:bottom w:val="none" w:sz="0" w:space="0" w:color="auto"/>
            <w:right w:val="none" w:sz="0" w:space="0" w:color="auto"/>
          </w:divBdr>
        </w:div>
        <w:div w:id="2011322805">
          <w:marLeft w:val="0"/>
          <w:marRight w:val="0"/>
          <w:marTop w:val="0"/>
          <w:marBottom w:val="0"/>
          <w:divBdr>
            <w:top w:val="none" w:sz="0" w:space="0" w:color="auto"/>
            <w:left w:val="none" w:sz="0" w:space="0" w:color="auto"/>
            <w:bottom w:val="none" w:sz="0" w:space="0" w:color="auto"/>
            <w:right w:val="none" w:sz="0" w:space="0" w:color="auto"/>
          </w:divBdr>
        </w:div>
        <w:div w:id="2065325906">
          <w:marLeft w:val="0"/>
          <w:marRight w:val="0"/>
          <w:marTop w:val="0"/>
          <w:marBottom w:val="0"/>
          <w:divBdr>
            <w:top w:val="none" w:sz="0" w:space="0" w:color="auto"/>
            <w:left w:val="none" w:sz="0" w:space="0" w:color="auto"/>
            <w:bottom w:val="none" w:sz="0" w:space="0" w:color="auto"/>
            <w:right w:val="none" w:sz="0" w:space="0" w:color="auto"/>
          </w:divBdr>
          <w:divsChild>
            <w:div w:id="18058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3195951">
      <w:bodyDiv w:val="1"/>
      <w:marLeft w:val="0"/>
      <w:marRight w:val="0"/>
      <w:marTop w:val="0"/>
      <w:marBottom w:val="0"/>
      <w:divBdr>
        <w:top w:val="none" w:sz="0" w:space="0" w:color="auto"/>
        <w:left w:val="none" w:sz="0" w:space="0" w:color="auto"/>
        <w:bottom w:val="none" w:sz="0" w:space="0" w:color="auto"/>
        <w:right w:val="none" w:sz="0" w:space="0" w:color="auto"/>
      </w:divBdr>
    </w:div>
    <w:div w:id="1324315826">
      <w:bodyDiv w:val="1"/>
      <w:marLeft w:val="0"/>
      <w:marRight w:val="0"/>
      <w:marTop w:val="0"/>
      <w:marBottom w:val="0"/>
      <w:divBdr>
        <w:top w:val="none" w:sz="0" w:space="0" w:color="auto"/>
        <w:left w:val="none" w:sz="0" w:space="0" w:color="auto"/>
        <w:bottom w:val="none" w:sz="0" w:space="0" w:color="auto"/>
        <w:right w:val="none" w:sz="0" w:space="0" w:color="auto"/>
      </w:divBdr>
      <w:divsChild>
        <w:div w:id="1672683523">
          <w:marLeft w:val="0"/>
          <w:marRight w:val="0"/>
          <w:marTop w:val="0"/>
          <w:marBottom w:val="0"/>
          <w:divBdr>
            <w:top w:val="none" w:sz="0" w:space="0" w:color="auto"/>
            <w:left w:val="none" w:sz="0" w:space="0" w:color="auto"/>
            <w:bottom w:val="none" w:sz="0" w:space="0" w:color="auto"/>
            <w:right w:val="none" w:sz="0" w:space="0" w:color="auto"/>
          </w:divBdr>
        </w:div>
        <w:div w:id="598948734">
          <w:marLeft w:val="0"/>
          <w:marRight w:val="0"/>
          <w:marTop w:val="0"/>
          <w:marBottom w:val="0"/>
          <w:divBdr>
            <w:top w:val="none" w:sz="0" w:space="0" w:color="auto"/>
            <w:left w:val="none" w:sz="0" w:space="0" w:color="auto"/>
            <w:bottom w:val="none" w:sz="0" w:space="0" w:color="auto"/>
            <w:right w:val="none" w:sz="0" w:space="0" w:color="auto"/>
          </w:divBdr>
          <w:divsChild>
            <w:div w:id="329144641">
              <w:marLeft w:val="0"/>
              <w:marRight w:val="0"/>
              <w:marTop w:val="0"/>
              <w:marBottom w:val="0"/>
              <w:divBdr>
                <w:top w:val="none" w:sz="0" w:space="0" w:color="auto"/>
                <w:left w:val="none" w:sz="0" w:space="0" w:color="auto"/>
                <w:bottom w:val="none" w:sz="0" w:space="0" w:color="auto"/>
                <w:right w:val="none" w:sz="0" w:space="0" w:color="auto"/>
              </w:divBdr>
            </w:div>
          </w:divsChild>
        </w:div>
        <w:div w:id="1724325870">
          <w:marLeft w:val="0"/>
          <w:marRight w:val="0"/>
          <w:marTop w:val="0"/>
          <w:marBottom w:val="0"/>
          <w:divBdr>
            <w:top w:val="none" w:sz="0" w:space="0" w:color="auto"/>
            <w:left w:val="none" w:sz="0" w:space="0" w:color="auto"/>
            <w:bottom w:val="none" w:sz="0" w:space="0" w:color="auto"/>
            <w:right w:val="none" w:sz="0" w:space="0" w:color="auto"/>
          </w:divBdr>
        </w:div>
        <w:div w:id="1198859094">
          <w:marLeft w:val="0"/>
          <w:marRight w:val="0"/>
          <w:marTop w:val="0"/>
          <w:marBottom w:val="0"/>
          <w:divBdr>
            <w:top w:val="none" w:sz="0" w:space="0" w:color="auto"/>
            <w:left w:val="none" w:sz="0" w:space="0" w:color="auto"/>
            <w:bottom w:val="none" w:sz="0" w:space="0" w:color="auto"/>
            <w:right w:val="none" w:sz="0" w:space="0" w:color="auto"/>
          </w:divBdr>
          <w:divsChild>
            <w:div w:id="112407784">
              <w:marLeft w:val="0"/>
              <w:marRight w:val="0"/>
              <w:marTop w:val="0"/>
              <w:marBottom w:val="0"/>
              <w:divBdr>
                <w:top w:val="none" w:sz="0" w:space="0" w:color="auto"/>
                <w:left w:val="none" w:sz="0" w:space="0" w:color="auto"/>
                <w:bottom w:val="none" w:sz="0" w:space="0" w:color="auto"/>
                <w:right w:val="none" w:sz="0" w:space="0" w:color="auto"/>
              </w:divBdr>
            </w:div>
          </w:divsChild>
        </w:div>
        <w:div w:id="950164970">
          <w:marLeft w:val="0"/>
          <w:marRight w:val="0"/>
          <w:marTop w:val="0"/>
          <w:marBottom w:val="0"/>
          <w:divBdr>
            <w:top w:val="none" w:sz="0" w:space="0" w:color="auto"/>
            <w:left w:val="none" w:sz="0" w:space="0" w:color="auto"/>
            <w:bottom w:val="none" w:sz="0" w:space="0" w:color="auto"/>
            <w:right w:val="none" w:sz="0" w:space="0" w:color="auto"/>
          </w:divBdr>
        </w:div>
        <w:div w:id="322977450">
          <w:marLeft w:val="0"/>
          <w:marRight w:val="0"/>
          <w:marTop w:val="0"/>
          <w:marBottom w:val="0"/>
          <w:divBdr>
            <w:top w:val="none" w:sz="0" w:space="0" w:color="auto"/>
            <w:left w:val="none" w:sz="0" w:space="0" w:color="auto"/>
            <w:bottom w:val="none" w:sz="0" w:space="0" w:color="auto"/>
            <w:right w:val="none" w:sz="0" w:space="0" w:color="auto"/>
          </w:divBdr>
          <w:divsChild>
            <w:div w:id="148909360">
              <w:marLeft w:val="0"/>
              <w:marRight w:val="0"/>
              <w:marTop w:val="0"/>
              <w:marBottom w:val="0"/>
              <w:divBdr>
                <w:top w:val="none" w:sz="0" w:space="0" w:color="auto"/>
                <w:left w:val="none" w:sz="0" w:space="0" w:color="auto"/>
                <w:bottom w:val="none" w:sz="0" w:space="0" w:color="auto"/>
                <w:right w:val="none" w:sz="0" w:space="0" w:color="auto"/>
              </w:divBdr>
            </w:div>
          </w:divsChild>
        </w:div>
        <w:div w:id="677511657">
          <w:marLeft w:val="0"/>
          <w:marRight w:val="0"/>
          <w:marTop w:val="0"/>
          <w:marBottom w:val="0"/>
          <w:divBdr>
            <w:top w:val="none" w:sz="0" w:space="0" w:color="auto"/>
            <w:left w:val="none" w:sz="0" w:space="0" w:color="auto"/>
            <w:bottom w:val="none" w:sz="0" w:space="0" w:color="auto"/>
            <w:right w:val="none" w:sz="0" w:space="0" w:color="auto"/>
          </w:divBdr>
        </w:div>
        <w:div w:id="1024750168">
          <w:marLeft w:val="0"/>
          <w:marRight w:val="0"/>
          <w:marTop w:val="0"/>
          <w:marBottom w:val="0"/>
          <w:divBdr>
            <w:top w:val="none" w:sz="0" w:space="0" w:color="auto"/>
            <w:left w:val="none" w:sz="0" w:space="0" w:color="auto"/>
            <w:bottom w:val="none" w:sz="0" w:space="0" w:color="auto"/>
            <w:right w:val="none" w:sz="0" w:space="0" w:color="auto"/>
          </w:divBdr>
          <w:divsChild>
            <w:div w:id="1110706805">
              <w:marLeft w:val="0"/>
              <w:marRight w:val="0"/>
              <w:marTop w:val="0"/>
              <w:marBottom w:val="0"/>
              <w:divBdr>
                <w:top w:val="none" w:sz="0" w:space="0" w:color="auto"/>
                <w:left w:val="none" w:sz="0" w:space="0" w:color="auto"/>
                <w:bottom w:val="none" w:sz="0" w:space="0" w:color="auto"/>
                <w:right w:val="none" w:sz="0" w:space="0" w:color="auto"/>
              </w:divBdr>
            </w:div>
          </w:divsChild>
        </w:div>
        <w:div w:id="1231771257">
          <w:marLeft w:val="0"/>
          <w:marRight w:val="0"/>
          <w:marTop w:val="0"/>
          <w:marBottom w:val="0"/>
          <w:divBdr>
            <w:top w:val="none" w:sz="0" w:space="0" w:color="auto"/>
            <w:left w:val="none" w:sz="0" w:space="0" w:color="auto"/>
            <w:bottom w:val="none" w:sz="0" w:space="0" w:color="auto"/>
            <w:right w:val="none" w:sz="0" w:space="0" w:color="auto"/>
          </w:divBdr>
        </w:div>
        <w:div w:id="392316403">
          <w:marLeft w:val="0"/>
          <w:marRight w:val="0"/>
          <w:marTop w:val="0"/>
          <w:marBottom w:val="0"/>
          <w:divBdr>
            <w:top w:val="none" w:sz="0" w:space="0" w:color="auto"/>
            <w:left w:val="none" w:sz="0" w:space="0" w:color="auto"/>
            <w:bottom w:val="none" w:sz="0" w:space="0" w:color="auto"/>
            <w:right w:val="none" w:sz="0" w:space="0" w:color="auto"/>
          </w:divBdr>
          <w:divsChild>
            <w:div w:id="1929119642">
              <w:marLeft w:val="0"/>
              <w:marRight w:val="0"/>
              <w:marTop w:val="0"/>
              <w:marBottom w:val="0"/>
              <w:divBdr>
                <w:top w:val="none" w:sz="0" w:space="0" w:color="auto"/>
                <w:left w:val="none" w:sz="0" w:space="0" w:color="auto"/>
                <w:bottom w:val="none" w:sz="0" w:space="0" w:color="auto"/>
                <w:right w:val="none" w:sz="0" w:space="0" w:color="auto"/>
              </w:divBdr>
            </w:div>
          </w:divsChild>
        </w:div>
        <w:div w:id="345209618">
          <w:marLeft w:val="0"/>
          <w:marRight w:val="0"/>
          <w:marTop w:val="0"/>
          <w:marBottom w:val="0"/>
          <w:divBdr>
            <w:top w:val="none" w:sz="0" w:space="0" w:color="auto"/>
            <w:left w:val="none" w:sz="0" w:space="0" w:color="auto"/>
            <w:bottom w:val="none" w:sz="0" w:space="0" w:color="auto"/>
            <w:right w:val="none" w:sz="0" w:space="0" w:color="auto"/>
          </w:divBdr>
        </w:div>
        <w:div w:id="1320502458">
          <w:marLeft w:val="0"/>
          <w:marRight w:val="0"/>
          <w:marTop w:val="0"/>
          <w:marBottom w:val="0"/>
          <w:divBdr>
            <w:top w:val="none" w:sz="0" w:space="0" w:color="auto"/>
            <w:left w:val="none" w:sz="0" w:space="0" w:color="auto"/>
            <w:bottom w:val="none" w:sz="0" w:space="0" w:color="auto"/>
            <w:right w:val="none" w:sz="0" w:space="0" w:color="auto"/>
          </w:divBdr>
          <w:divsChild>
            <w:div w:id="43916262">
              <w:marLeft w:val="0"/>
              <w:marRight w:val="0"/>
              <w:marTop w:val="0"/>
              <w:marBottom w:val="0"/>
              <w:divBdr>
                <w:top w:val="none" w:sz="0" w:space="0" w:color="auto"/>
                <w:left w:val="none" w:sz="0" w:space="0" w:color="auto"/>
                <w:bottom w:val="none" w:sz="0" w:space="0" w:color="auto"/>
                <w:right w:val="none" w:sz="0" w:space="0" w:color="auto"/>
              </w:divBdr>
            </w:div>
          </w:divsChild>
        </w:div>
        <w:div w:id="851065993">
          <w:marLeft w:val="0"/>
          <w:marRight w:val="0"/>
          <w:marTop w:val="0"/>
          <w:marBottom w:val="0"/>
          <w:divBdr>
            <w:top w:val="none" w:sz="0" w:space="0" w:color="auto"/>
            <w:left w:val="none" w:sz="0" w:space="0" w:color="auto"/>
            <w:bottom w:val="none" w:sz="0" w:space="0" w:color="auto"/>
            <w:right w:val="none" w:sz="0" w:space="0" w:color="auto"/>
          </w:divBdr>
        </w:div>
        <w:div w:id="99843516">
          <w:marLeft w:val="0"/>
          <w:marRight w:val="0"/>
          <w:marTop w:val="0"/>
          <w:marBottom w:val="0"/>
          <w:divBdr>
            <w:top w:val="none" w:sz="0" w:space="0" w:color="auto"/>
            <w:left w:val="none" w:sz="0" w:space="0" w:color="auto"/>
            <w:bottom w:val="none" w:sz="0" w:space="0" w:color="auto"/>
            <w:right w:val="none" w:sz="0" w:space="0" w:color="auto"/>
          </w:divBdr>
          <w:divsChild>
            <w:div w:id="1708528007">
              <w:marLeft w:val="0"/>
              <w:marRight w:val="0"/>
              <w:marTop w:val="0"/>
              <w:marBottom w:val="0"/>
              <w:divBdr>
                <w:top w:val="none" w:sz="0" w:space="0" w:color="auto"/>
                <w:left w:val="none" w:sz="0" w:space="0" w:color="auto"/>
                <w:bottom w:val="none" w:sz="0" w:space="0" w:color="auto"/>
                <w:right w:val="none" w:sz="0" w:space="0" w:color="auto"/>
              </w:divBdr>
            </w:div>
          </w:divsChild>
        </w:div>
        <w:div w:id="1958172229">
          <w:marLeft w:val="0"/>
          <w:marRight w:val="0"/>
          <w:marTop w:val="300"/>
          <w:marBottom w:val="0"/>
          <w:divBdr>
            <w:top w:val="none" w:sz="0" w:space="0" w:color="auto"/>
            <w:left w:val="none" w:sz="0" w:space="0" w:color="auto"/>
            <w:bottom w:val="none" w:sz="0" w:space="0" w:color="auto"/>
            <w:right w:val="none" w:sz="0" w:space="0" w:color="auto"/>
          </w:divBdr>
          <w:divsChild>
            <w:div w:id="635258524">
              <w:marLeft w:val="0"/>
              <w:marRight w:val="0"/>
              <w:marTop w:val="0"/>
              <w:marBottom w:val="0"/>
              <w:divBdr>
                <w:top w:val="none" w:sz="0" w:space="0" w:color="auto"/>
                <w:left w:val="none" w:sz="0" w:space="0" w:color="auto"/>
                <w:bottom w:val="none" w:sz="0" w:space="0" w:color="auto"/>
                <w:right w:val="none" w:sz="0" w:space="0" w:color="auto"/>
              </w:divBdr>
              <w:divsChild>
                <w:div w:id="1382100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018165">
          <w:marLeft w:val="0"/>
          <w:marRight w:val="0"/>
          <w:marTop w:val="300"/>
          <w:marBottom w:val="0"/>
          <w:divBdr>
            <w:top w:val="none" w:sz="0" w:space="0" w:color="auto"/>
            <w:left w:val="none" w:sz="0" w:space="0" w:color="auto"/>
            <w:bottom w:val="none" w:sz="0" w:space="0" w:color="auto"/>
            <w:right w:val="none" w:sz="0" w:space="0" w:color="auto"/>
          </w:divBdr>
          <w:divsChild>
            <w:div w:id="521359912">
              <w:marLeft w:val="0"/>
              <w:marRight w:val="0"/>
              <w:marTop w:val="0"/>
              <w:marBottom w:val="0"/>
              <w:divBdr>
                <w:top w:val="none" w:sz="0" w:space="0" w:color="auto"/>
                <w:left w:val="none" w:sz="0" w:space="0" w:color="auto"/>
                <w:bottom w:val="none" w:sz="0" w:space="0" w:color="auto"/>
                <w:right w:val="none" w:sz="0" w:space="0" w:color="auto"/>
              </w:divBdr>
              <w:divsChild>
                <w:div w:id="8807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768608">
          <w:marLeft w:val="0"/>
          <w:marRight w:val="0"/>
          <w:marTop w:val="300"/>
          <w:marBottom w:val="0"/>
          <w:divBdr>
            <w:top w:val="none" w:sz="0" w:space="0" w:color="auto"/>
            <w:left w:val="none" w:sz="0" w:space="0" w:color="auto"/>
            <w:bottom w:val="none" w:sz="0" w:space="0" w:color="auto"/>
            <w:right w:val="none" w:sz="0" w:space="0" w:color="auto"/>
          </w:divBdr>
          <w:divsChild>
            <w:div w:id="248394031">
              <w:marLeft w:val="0"/>
              <w:marRight w:val="0"/>
              <w:marTop w:val="0"/>
              <w:marBottom w:val="0"/>
              <w:divBdr>
                <w:top w:val="none" w:sz="0" w:space="0" w:color="auto"/>
                <w:left w:val="none" w:sz="0" w:space="0" w:color="auto"/>
                <w:bottom w:val="none" w:sz="0" w:space="0" w:color="auto"/>
                <w:right w:val="none" w:sz="0" w:space="0" w:color="auto"/>
              </w:divBdr>
              <w:divsChild>
                <w:div w:id="28242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966826">
          <w:marLeft w:val="0"/>
          <w:marRight w:val="0"/>
          <w:marTop w:val="300"/>
          <w:marBottom w:val="0"/>
          <w:divBdr>
            <w:top w:val="none" w:sz="0" w:space="0" w:color="auto"/>
            <w:left w:val="none" w:sz="0" w:space="0" w:color="auto"/>
            <w:bottom w:val="none" w:sz="0" w:space="0" w:color="auto"/>
            <w:right w:val="none" w:sz="0" w:space="0" w:color="auto"/>
          </w:divBdr>
          <w:divsChild>
            <w:div w:id="721445861">
              <w:marLeft w:val="0"/>
              <w:marRight w:val="0"/>
              <w:marTop w:val="0"/>
              <w:marBottom w:val="0"/>
              <w:divBdr>
                <w:top w:val="none" w:sz="0" w:space="0" w:color="auto"/>
                <w:left w:val="none" w:sz="0" w:space="0" w:color="auto"/>
                <w:bottom w:val="none" w:sz="0" w:space="0" w:color="auto"/>
                <w:right w:val="none" w:sz="0" w:space="0" w:color="auto"/>
              </w:divBdr>
              <w:divsChild>
                <w:div w:id="822086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4628983">
      <w:bodyDiv w:val="1"/>
      <w:marLeft w:val="0"/>
      <w:marRight w:val="0"/>
      <w:marTop w:val="0"/>
      <w:marBottom w:val="0"/>
      <w:divBdr>
        <w:top w:val="none" w:sz="0" w:space="0" w:color="auto"/>
        <w:left w:val="none" w:sz="0" w:space="0" w:color="auto"/>
        <w:bottom w:val="none" w:sz="0" w:space="0" w:color="auto"/>
        <w:right w:val="none" w:sz="0" w:space="0" w:color="auto"/>
      </w:divBdr>
      <w:divsChild>
        <w:div w:id="1741362455">
          <w:marLeft w:val="0"/>
          <w:marRight w:val="0"/>
          <w:marTop w:val="0"/>
          <w:marBottom w:val="0"/>
          <w:divBdr>
            <w:top w:val="none" w:sz="0" w:space="0" w:color="auto"/>
            <w:left w:val="none" w:sz="0" w:space="0" w:color="auto"/>
            <w:bottom w:val="none" w:sz="0" w:space="0" w:color="auto"/>
            <w:right w:val="none" w:sz="0" w:space="0" w:color="auto"/>
          </w:divBdr>
        </w:div>
      </w:divsChild>
    </w:div>
    <w:div w:id="1325279277">
      <w:bodyDiv w:val="1"/>
      <w:marLeft w:val="0"/>
      <w:marRight w:val="0"/>
      <w:marTop w:val="0"/>
      <w:marBottom w:val="0"/>
      <w:divBdr>
        <w:top w:val="none" w:sz="0" w:space="0" w:color="auto"/>
        <w:left w:val="none" w:sz="0" w:space="0" w:color="auto"/>
        <w:bottom w:val="none" w:sz="0" w:space="0" w:color="auto"/>
        <w:right w:val="none" w:sz="0" w:space="0" w:color="auto"/>
      </w:divBdr>
    </w:div>
    <w:div w:id="1325427621">
      <w:bodyDiv w:val="1"/>
      <w:marLeft w:val="0"/>
      <w:marRight w:val="0"/>
      <w:marTop w:val="0"/>
      <w:marBottom w:val="0"/>
      <w:divBdr>
        <w:top w:val="none" w:sz="0" w:space="0" w:color="auto"/>
        <w:left w:val="none" w:sz="0" w:space="0" w:color="auto"/>
        <w:bottom w:val="none" w:sz="0" w:space="0" w:color="auto"/>
        <w:right w:val="none" w:sz="0" w:space="0" w:color="auto"/>
      </w:divBdr>
      <w:divsChild>
        <w:div w:id="1779062716">
          <w:marLeft w:val="0"/>
          <w:marRight w:val="0"/>
          <w:marTop w:val="0"/>
          <w:marBottom w:val="0"/>
          <w:divBdr>
            <w:top w:val="none" w:sz="0" w:space="0" w:color="auto"/>
            <w:left w:val="none" w:sz="0" w:space="0" w:color="auto"/>
            <w:bottom w:val="none" w:sz="0" w:space="0" w:color="auto"/>
            <w:right w:val="none" w:sz="0" w:space="0" w:color="auto"/>
          </w:divBdr>
        </w:div>
        <w:div w:id="289090716">
          <w:marLeft w:val="0"/>
          <w:marRight w:val="0"/>
          <w:marTop w:val="0"/>
          <w:marBottom w:val="0"/>
          <w:divBdr>
            <w:top w:val="none" w:sz="0" w:space="0" w:color="auto"/>
            <w:left w:val="none" w:sz="0" w:space="0" w:color="auto"/>
            <w:bottom w:val="none" w:sz="0" w:space="0" w:color="auto"/>
            <w:right w:val="none" w:sz="0" w:space="0" w:color="auto"/>
          </w:divBdr>
          <w:divsChild>
            <w:div w:id="1713074478">
              <w:marLeft w:val="0"/>
              <w:marRight w:val="0"/>
              <w:marTop w:val="0"/>
              <w:marBottom w:val="0"/>
              <w:divBdr>
                <w:top w:val="none" w:sz="0" w:space="0" w:color="auto"/>
                <w:left w:val="none" w:sz="0" w:space="0" w:color="auto"/>
                <w:bottom w:val="none" w:sz="0" w:space="0" w:color="auto"/>
                <w:right w:val="none" w:sz="0" w:space="0" w:color="auto"/>
              </w:divBdr>
            </w:div>
          </w:divsChild>
        </w:div>
        <w:div w:id="1917662685">
          <w:marLeft w:val="0"/>
          <w:marRight w:val="0"/>
          <w:marTop w:val="0"/>
          <w:marBottom w:val="0"/>
          <w:divBdr>
            <w:top w:val="none" w:sz="0" w:space="0" w:color="auto"/>
            <w:left w:val="none" w:sz="0" w:space="0" w:color="auto"/>
            <w:bottom w:val="none" w:sz="0" w:space="0" w:color="auto"/>
            <w:right w:val="none" w:sz="0" w:space="0" w:color="auto"/>
          </w:divBdr>
        </w:div>
        <w:div w:id="1420447461">
          <w:marLeft w:val="0"/>
          <w:marRight w:val="0"/>
          <w:marTop w:val="0"/>
          <w:marBottom w:val="0"/>
          <w:divBdr>
            <w:top w:val="none" w:sz="0" w:space="0" w:color="auto"/>
            <w:left w:val="none" w:sz="0" w:space="0" w:color="auto"/>
            <w:bottom w:val="none" w:sz="0" w:space="0" w:color="auto"/>
            <w:right w:val="none" w:sz="0" w:space="0" w:color="auto"/>
          </w:divBdr>
          <w:divsChild>
            <w:div w:id="1841306294">
              <w:marLeft w:val="0"/>
              <w:marRight w:val="0"/>
              <w:marTop w:val="0"/>
              <w:marBottom w:val="0"/>
              <w:divBdr>
                <w:top w:val="none" w:sz="0" w:space="0" w:color="auto"/>
                <w:left w:val="none" w:sz="0" w:space="0" w:color="auto"/>
                <w:bottom w:val="none" w:sz="0" w:space="0" w:color="auto"/>
                <w:right w:val="none" w:sz="0" w:space="0" w:color="auto"/>
              </w:divBdr>
            </w:div>
          </w:divsChild>
        </w:div>
        <w:div w:id="868882342">
          <w:marLeft w:val="0"/>
          <w:marRight w:val="0"/>
          <w:marTop w:val="0"/>
          <w:marBottom w:val="0"/>
          <w:divBdr>
            <w:top w:val="none" w:sz="0" w:space="0" w:color="auto"/>
            <w:left w:val="none" w:sz="0" w:space="0" w:color="auto"/>
            <w:bottom w:val="none" w:sz="0" w:space="0" w:color="auto"/>
            <w:right w:val="none" w:sz="0" w:space="0" w:color="auto"/>
          </w:divBdr>
        </w:div>
        <w:div w:id="1413576800">
          <w:marLeft w:val="0"/>
          <w:marRight w:val="0"/>
          <w:marTop w:val="0"/>
          <w:marBottom w:val="0"/>
          <w:divBdr>
            <w:top w:val="none" w:sz="0" w:space="0" w:color="auto"/>
            <w:left w:val="none" w:sz="0" w:space="0" w:color="auto"/>
            <w:bottom w:val="none" w:sz="0" w:space="0" w:color="auto"/>
            <w:right w:val="none" w:sz="0" w:space="0" w:color="auto"/>
          </w:divBdr>
          <w:divsChild>
            <w:div w:id="1369179432">
              <w:marLeft w:val="0"/>
              <w:marRight w:val="0"/>
              <w:marTop w:val="0"/>
              <w:marBottom w:val="0"/>
              <w:divBdr>
                <w:top w:val="none" w:sz="0" w:space="0" w:color="auto"/>
                <w:left w:val="none" w:sz="0" w:space="0" w:color="auto"/>
                <w:bottom w:val="none" w:sz="0" w:space="0" w:color="auto"/>
                <w:right w:val="none" w:sz="0" w:space="0" w:color="auto"/>
              </w:divBdr>
            </w:div>
          </w:divsChild>
        </w:div>
        <w:div w:id="950403573">
          <w:marLeft w:val="0"/>
          <w:marRight w:val="0"/>
          <w:marTop w:val="0"/>
          <w:marBottom w:val="0"/>
          <w:divBdr>
            <w:top w:val="none" w:sz="0" w:space="0" w:color="auto"/>
            <w:left w:val="none" w:sz="0" w:space="0" w:color="auto"/>
            <w:bottom w:val="none" w:sz="0" w:space="0" w:color="auto"/>
            <w:right w:val="none" w:sz="0" w:space="0" w:color="auto"/>
          </w:divBdr>
        </w:div>
        <w:div w:id="778063912">
          <w:marLeft w:val="0"/>
          <w:marRight w:val="0"/>
          <w:marTop w:val="0"/>
          <w:marBottom w:val="0"/>
          <w:divBdr>
            <w:top w:val="none" w:sz="0" w:space="0" w:color="auto"/>
            <w:left w:val="none" w:sz="0" w:space="0" w:color="auto"/>
            <w:bottom w:val="none" w:sz="0" w:space="0" w:color="auto"/>
            <w:right w:val="none" w:sz="0" w:space="0" w:color="auto"/>
          </w:divBdr>
          <w:divsChild>
            <w:div w:id="560411079">
              <w:marLeft w:val="0"/>
              <w:marRight w:val="0"/>
              <w:marTop w:val="0"/>
              <w:marBottom w:val="0"/>
              <w:divBdr>
                <w:top w:val="none" w:sz="0" w:space="0" w:color="auto"/>
                <w:left w:val="none" w:sz="0" w:space="0" w:color="auto"/>
                <w:bottom w:val="none" w:sz="0" w:space="0" w:color="auto"/>
                <w:right w:val="none" w:sz="0" w:space="0" w:color="auto"/>
              </w:divBdr>
            </w:div>
          </w:divsChild>
        </w:div>
        <w:div w:id="564028726">
          <w:marLeft w:val="0"/>
          <w:marRight w:val="0"/>
          <w:marTop w:val="0"/>
          <w:marBottom w:val="0"/>
          <w:divBdr>
            <w:top w:val="none" w:sz="0" w:space="0" w:color="auto"/>
            <w:left w:val="none" w:sz="0" w:space="0" w:color="auto"/>
            <w:bottom w:val="none" w:sz="0" w:space="0" w:color="auto"/>
            <w:right w:val="none" w:sz="0" w:space="0" w:color="auto"/>
          </w:divBdr>
        </w:div>
        <w:div w:id="913703536">
          <w:marLeft w:val="0"/>
          <w:marRight w:val="0"/>
          <w:marTop w:val="0"/>
          <w:marBottom w:val="0"/>
          <w:divBdr>
            <w:top w:val="none" w:sz="0" w:space="0" w:color="auto"/>
            <w:left w:val="none" w:sz="0" w:space="0" w:color="auto"/>
            <w:bottom w:val="none" w:sz="0" w:space="0" w:color="auto"/>
            <w:right w:val="none" w:sz="0" w:space="0" w:color="auto"/>
          </w:divBdr>
          <w:divsChild>
            <w:div w:id="1825468355">
              <w:marLeft w:val="0"/>
              <w:marRight w:val="0"/>
              <w:marTop w:val="0"/>
              <w:marBottom w:val="0"/>
              <w:divBdr>
                <w:top w:val="none" w:sz="0" w:space="0" w:color="auto"/>
                <w:left w:val="none" w:sz="0" w:space="0" w:color="auto"/>
                <w:bottom w:val="none" w:sz="0" w:space="0" w:color="auto"/>
                <w:right w:val="none" w:sz="0" w:space="0" w:color="auto"/>
              </w:divBdr>
            </w:div>
          </w:divsChild>
        </w:div>
        <w:div w:id="243228717">
          <w:marLeft w:val="0"/>
          <w:marRight w:val="0"/>
          <w:marTop w:val="0"/>
          <w:marBottom w:val="0"/>
          <w:divBdr>
            <w:top w:val="none" w:sz="0" w:space="0" w:color="auto"/>
            <w:left w:val="none" w:sz="0" w:space="0" w:color="auto"/>
            <w:bottom w:val="none" w:sz="0" w:space="0" w:color="auto"/>
            <w:right w:val="none" w:sz="0" w:space="0" w:color="auto"/>
          </w:divBdr>
        </w:div>
        <w:div w:id="1380351409">
          <w:marLeft w:val="0"/>
          <w:marRight w:val="0"/>
          <w:marTop w:val="0"/>
          <w:marBottom w:val="0"/>
          <w:divBdr>
            <w:top w:val="none" w:sz="0" w:space="0" w:color="auto"/>
            <w:left w:val="none" w:sz="0" w:space="0" w:color="auto"/>
            <w:bottom w:val="none" w:sz="0" w:space="0" w:color="auto"/>
            <w:right w:val="none" w:sz="0" w:space="0" w:color="auto"/>
          </w:divBdr>
          <w:divsChild>
            <w:div w:id="845484612">
              <w:marLeft w:val="0"/>
              <w:marRight w:val="0"/>
              <w:marTop w:val="0"/>
              <w:marBottom w:val="0"/>
              <w:divBdr>
                <w:top w:val="none" w:sz="0" w:space="0" w:color="auto"/>
                <w:left w:val="none" w:sz="0" w:space="0" w:color="auto"/>
                <w:bottom w:val="none" w:sz="0" w:space="0" w:color="auto"/>
                <w:right w:val="none" w:sz="0" w:space="0" w:color="auto"/>
              </w:divBdr>
            </w:div>
          </w:divsChild>
        </w:div>
        <w:div w:id="495725565">
          <w:marLeft w:val="0"/>
          <w:marRight w:val="0"/>
          <w:marTop w:val="0"/>
          <w:marBottom w:val="0"/>
          <w:divBdr>
            <w:top w:val="none" w:sz="0" w:space="0" w:color="auto"/>
            <w:left w:val="none" w:sz="0" w:space="0" w:color="auto"/>
            <w:bottom w:val="none" w:sz="0" w:space="0" w:color="auto"/>
            <w:right w:val="none" w:sz="0" w:space="0" w:color="auto"/>
          </w:divBdr>
        </w:div>
        <w:div w:id="1598245311">
          <w:marLeft w:val="0"/>
          <w:marRight w:val="0"/>
          <w:marTop w:val="0"/>
          <w:marBottom w:val="0"/>
          <w:divBdr>
            <w:top w:val="none" w:sz="0" w:space="0" w:color="auto"/>
            <w:left w:val="none" w:sz="0" w:space="0" w:color="auto"/>
            <w:bottom w:val="none" w:sz="0" w:space="0" w:color="auto"/>
            <w:right w:val="none" w:sz="0" w:space="0" w:color="auto"/>
          </w:divBdr>
          <w:divsChild>
            <w:div w:id="271130161">
              <w:marLeft w:val="0"/>
              <w:marRight w:val="0"/>
              <w:marTop w:val="0"/>
              <w:marBottom w:val="0"/>
              <w:divBdr>
                <w:top w:val="none" w:sz="0" w:space="0" w:color="auto"/>
                <w:left w:val="none" w:sz="0" w:space="0" w:color="auto"/>
                <w:bottom w:val="none" w:sz="0" w:space="0" w:color="auto"/>
                <w:right w:val="none" w:sz="0" w:space="0" w:color="auto"/>
              </w:divBdr>
            </w:div>
          </w:divsChild>
        </w:div>
        <w:div w:id="27147372">
          <w:marLeft w:val="0"/>
          <w:marRight w:val="0"/>
          <w:marTop w:val="300"/>
          <w:marBottom w:val="0"/>
          <w:divBdr>
            <w:top w:val="none" w:sz="0" w:space="0" w:color="auto"/>
            <w:left w:val="none" w:sz="0" w:space="0" w:color="auto"/>
            <w:bottom w:val="none" w:sz="0" w:space="0" w:color="auto"/>
            <w:right w:val="none" w:sz="0" w:space="0" w:color="auto"/>
          </w:divBdr>
          <w:divsChild>
            <w:div w:id="1865628716">
              <w:marLeft w:val="0"/>
              <w:marRight w:val="0"/>
              <w:marTop w:val="0"/>
              <w:marBottom w:val="0"/>
              <w:divBdr>
                <w:top w:val="none" w:sz="0" w:space="0" w:color="auto"/>
                <w:left w:val="none" w:sz="0" w:space="0" w:color="auto"/>
                <w:bottom w:val="none" w:sz="0" w:space="0" w:color="auto"/>
                <w:right w:val="none" w:sz="0" w:space="0" w:color="auto"/>
              </w:divBdr>
              <w:divsChild>
                <w:div w:id="82543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244402">
          <w:marLeft w:val="0"/>
          <w:marRight w:val="0"/>
          <w:marTop w:val="300"/>
          <w:marBottom w:val="0"/>
          <w:divBdr>
            <w:top w:val="none" w:sz="0" w:space="0" w:color="auto"/>
            <w:left w:val="none" w:sz="0" w:space="0" w:color="auto"/>
            <w:bottom w:val="none" w:sz="0" w:space="0" w:color="auto"/>
            <w:right w:val="none" w:sz="0" w:space="0" w:color="auto"/>
          </w:divBdr>
          <w:divsChild>
            <w:div w:id="340816499">
              <w:marLeft w:val="0"/>
              <w:marRight w:val="0"/>
              <w:marTop w:val="0"/>
              <w:marBottom w:val="0"/>
              <w:divBdr>
                <w:top w:val="none" w:sz="0" w:space="0" w:color="auto"/>
                <w:left w:val="none" w:sz="0" w:space="0" w:color="auto"/>
                <w:bottom w:val="none" w:sz="0" w:space="0" w:color="auto"/>
                <w:right w:val="none" w:sz="0" w:space="0" w:color="auto"/>
              </w:divBdr>
              <w:divsChild>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7956">
          <w:marLeft w:val="0"/>
          <w:marRight w:val="0"/>
          <w:marTop w:val="300"/>
          <w:marBottom w:val="0"/>
          <w:divBdr>
            <w:top w:val="none" w:sz="0" w:space="0" w:color="auto"/>
            <w:left w:val="none" w:sz="0" w:space="0" w:color="auto"/>
            <w:bottom w:val="none" w:sz="0" w:space="0" w:color="auto"/>
            <w:right w:val="none" w:sz="0" w:space="0" w:color="auto"/>
          </w:divBdr>
          <w:divsChild>
            <w:div w:id="2072580771">
              <w:marLeft w:val="0"/>
              <w:marRight w:val="0"/>
              <w:marTop w:val="0"/>
              <w:marBottom w:val="0"/>
              <w:divBdr>
                <w:top w:val="none" w:sz="0" w:space="0" w:color="auto"/>
                <w:left w:val="none" w:sz="0" w:space="0" w:color="auto"/>
                <w:bottom w:val="none" w:sz="0" w:space="0" w:color="auto"/>
                <w:right w:val="none" w:sz="0" w:space="0" w:color="auto"/>
              </w:divBdr>
              <w:divsChild>
                <w:div w:id="89077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5667435">
      <w:bodyDiv w:val="1"/>
      <w:marLeft w:val="0"/>
      <w:marRight w:val="0"/>
      <w:marTop w:val="0"/>
      <w:marBottom w:val="0"/>
      <w:divBdr>
        <w:top w:val="none" w:sz="0" w:space="0" w:color="auto"/>
        <w:left w:val="none" w:sz="0" w:space="0" w:color="auto"/>
        <w:bottom w:val="none" w:sz="0" w:space="0" w:color="auto"/>
        <w:right w:val="none" w:sz="0" w:space="0" w:color="auto"/>
      </w:divBdr>
    </w:div>
    <w:div w:id="1325741786">
      <w:bodyDiv w:val="1"/>
      <w:marLeft w:val="0"/>
      <w:marRight w:val="0"/>
      <w:marTop w:val="0"/>
      <w:marBottom w:val="0"/>
      <w:divBdr>
        <w:top w:val="none" w:sz="0" w:space="0" w:color="auto"/>
        <w:left w:val="none" w:sz="0" w:space="0" w:color="auto"/>
        <w:bottom w:val="none" w:sz="0" w:space="0" w:color="auto"/>
        <w:right w:val="none" w:sz="0" w:space="0" w:color="auto"/>
      </w:divBdr>
      <w:divsChild>
        <w:div w:id="40253474">
          <w:marLeft w:val="0"/>
          <w:marRight w:val="0"/>
          <w:marTop w:val="0"/>
          <w:marBottom w:val="0"/>
          <w:divBdr>
            <w:top w:val="none" w:sz="0" w:space="0" w:color="auto"/>
            <w:left w:val="none" w:sz="0" w:space="0" w:color="auto"/>
            <w:bottom w:val="none" w:sz="0" w:space="0" w:color="auto"/>
            <w:right w:val="none" w:sz="0" w:space="0" w:color="auto"/>
          </w:divBdr>
          <w:divsChild>
            <w:div w:id="708073051">
              <w:marLeft w:val="0"/>
              <w:marRight w:val="0"/>
              <w:marTop w:val="0"/>
              <w:marBottom w:val="0"/>
              <w:divBdr>
                <w:top w:val="none" w:sz="0" w:space="0" w:color="auto"/>
                <w:left w:val="none" w:sz="0" w:space="0" w:color="auto"/>
                <w:bottom w:val="none" w:sz="0" w:space="0" w:color="auto"/>
                <w:right w:val="none" w:sz="0" w:space="0" w:color="auto"/>
              </w:divBdr>
            </w:div>
          </w:divsChild>
        </w:div>
        <w:div w:id="117602476">
          <w:marLeft w:val="0"/>
          <w:marRight w:val="0"/>
          <w:marTop w:val="0"/>
          <w:marBottom w:val="0"/>
          <w:divBdr>
            <w:top w:val="none" w:sz="0" w:space="0" w:color="auto"/>
            <w:left w:val="none" w:sz="0" w:space="0" w:color="auto"/>
            <w:bottom w:val="none" w:sz="0" w:space="0" w:color="auto"/>
            <w:right w:val="none" w:sz="0" w:space="0" w:color="auto"/>
          </w:divBdr>
          <w:divsChild>
            <w:div w:id="2139175843">
              <w:marLeft w:val="0"/>
              <w:marRight w:val="0"/>
              <w:marTop w:val="0"/>
              <w:marBottom w:val="0"/>
              <w:divBdr>
                <w:top w:val="none" w:sz="0" w:space="0" w:color="auto"/>
                <w:left w:val="none" w:sz="0" w:space="0" w:color="auto"/>
                <w:bottom w:val="none" w:sz="0" w:space="0" w:color="auto"/>
                <w:right w:val="none" w:sz="0" w:space="0" w:color="auto"/>
              </w:divBdr>
            </w:div>
          </w:divsChild>
        </w:div>
        <w:div w:id="216818350">
          <w:marLeft w:val="0"/>
          <w:marRight w:val="0"/>
          <w:marTop w:val="300"/>
          <w:marBottom w:val="0"/>
          <w:divBdr>
            <w:top w:val="none" w:sz="0" w:space="0" w:color="auto"/>
            <w:left w:val="none" w:sz="0" w:space="0" w:color="auto"/>
            <w:bottom w:val="none" w:sz="0" w:space="0" w:color="auto"/>
            <w:right w:val="none" w:sz="0" w:space="0" w:color="auto"/>
          </w:divBdr>
          <w:divsChild>
            <w:div w:id="609628197">
              <w:marLeft w:val="0"/>
              <w:marRight w:val="0"/>
              <w:marTop w:val="0"/>
              <w:marBottom w:val="0"/>
              <w:divBdr>
                <w:top w:val="none" w:sz="0" w:space="0" w:color="auto"/>
                <w:left w:val="none" w:sz="0" w:space="0" w:color="auto"/>
                <w:bottom w:val="none" w:sz="0" w:space="0" w:color="auto"/>
                <w:right w:val="none" w:sz="0" w:space="0" w:color="auto"/>
              </w:divBdr>
              <w:divsChild>
                <w:div w:id="657537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932414">
          <w:marLeft w:val="0"/>
          <w:marRight w:val="0"/>
          <w:marTop w:val="0"/>
          <w:marBottom w:val="0"/>
          <w:divBdr>
            <w:top w:val="none" w:sz="0" w:space="0" w:color="auto"/>
            <w:left w:val="none" w:sz="0" w:space="0" w:color="auto"/>
            <w:bottom w:val="none" w:sz="0" w:space="0" w:color="auto"/>
            <w:right w:val="none" w:sz="0" w:space="0" w:color="auto"/>
          </w:divBdr>
        </w:div>
        <w:div w:id="409667058">
          <w:marLeft w:val="0"/>
          <w:marRight w:val="0"/>
          <w:marTop w:val="0"/>
          <w:marBottom w:val="0"/>
          <w:divBdr>
            <w:top w:val="none" w:sz="0" w:space="0" w:color="auto"/>
            <w:left w:val="none" w:sz="0" w:space="0" w:color="auto"/>
            <w:bottom w:val="none" w:sz="0" w:space="0" w:color="auto"/>
            <w:right w:val="none" w:sz="0" w:space="0" w:color="auto"/>
          </w:divBdr>
        </w:div>
        <w:div w:id="441463614">
          <w:marLeft w:val="0"/>
          <w:marRight w:val="0"/>
          <w:marTop w:val="0"/>
          <w:marBottom w:val="0"/>
          <w:divBdr>
            <w:top w:val="none" w:sz="0" w:space="0" w:color="auto"/>
            <w:left w:val="none" w:sz="0" w:space="0" w:color="auto"/>
            <w:bottom w:val="none" w:sz="0" w:space="0" w:color="auto"/>
            <w:right w:val="none" w:sz="0" w:space="0" w:color="auto"/>
          </w:divBdr>
          <w:divsChild>
            <w:div w:id="1542785619">
              <w:marLeft w:val="0"/>
              <w:marRight w:val="0"/>
              <w:marTop w:val="0"/>
              <w:marBottom w:val="0"/>
              <w:divBdr>
                <w:top w:val="none" w:sz="0" w:space="0" w:color="auto"/>
                <w:left w:val="none" w:sz="0" w:space="0" w:color="auto"/>
                <w:bottom w:val="none" w:sz="0" w:space="0" w:color="auto"/>
                <w:right w:val="none" w:sz="0" w:space="0" w:color="auto"/>
              </w:divBdr>
            </w:div>
          </w:divsChild>
        </w:div>
        <w:div w:id="747775836">
          <w:marLeft w:val="0"/>
          <w:marRight w:val="0"/>
          <w:marTop w:val="0"/>
          <w:marBottom w:val="0"/>
          <w:divBdr>
            <w:top w:val="none" w:sz="0" w:space="0" w:color="auto"/>
            <w:left w:val="none" w:sz="0" w:space="0" w:color="auto"/>
            <w:bottom w:val="none" w:sz="0" w:space="0" w:color="auto"/>
            <w:right w:val="none" w:sz="0" w:space="0" w:color="auto"/>
          </w:divBdr>
          <w:divsChild>
            <w:div w:id="351491489">
              <w:marLeft w:val="0"/>
              <w:marRight w:val="0"/>
              <w:marTop w:val="0"/>
              <w:marBottom w:val="0"/>
              <w:divBdr>
                <w:top w:val="none" w:sz="0" w:space="0" w:color="auto"/>
                <w:left w:val="none" w:sz="0" w:space="0" w:color="auto"/>
                <w:bottom w:val="none" w:sz="0" w:space="0" w:color="auto"/>
                <w:right w:val="none" w:sz="0" w:space="0" w:color="auto"/>
              </w:divBdr>
            </w:div>
          </w:divsChild>
        </w:div>
        <w:div w:id="1198734443">
          <w:marLeft w:val="0"/>
          <w:marRight w:val="0"/>
          <w:marTop w:val="0"/>
          <w:marBottom w:val="0"/>
          <w:divBdr>
            <w:top w:val="none" w:sz="0" w:space="0" w:color="auto"/>
            <w:left w:val="none" w:sz="0" w:space="0" w:color="auto"/>
            <w:bottom w:val="none" w:sz="0" w:space="0" w:color="auto"/>
            <w:right w:val="none" w:sz="0" w:space="0" w:color="auto"/>
          </w:divBdr>
        </w:div>
        <w:div w:id="1262878883">
          <w:marLeft w:val="0"/>
          <w:marRight w:val="0"/>
          <w:marTop w:val="0"/>
          <w:marBottom w:val="0"/>
          <w:divBdr>
            <w:top w:val="none" w:sz="0" w:space="0" w:color="auto"/>
            <w:left w:val="none" w:sz="0" w:space="0" w:color="auto"/>
            <w:bottom w:val="none" w:sz="0" w:space="0" w:color="auto"/>
            <w:right w:val="none" w:sz="0" w:space="0" w:color="auto"/>
          </w:divBdr>
        </w:div>
        <w:div w:id="1423523984">
          <w:marLeft w:val="0"/>
          <w:marRight w:val="0"/>
          <w:marTop w:val="0"/>
          <w:marBottom w:val="0"/>
          <w:divBdr>
            <w:top w:val="none" w:sz="0" w:space="0" w:color="auto"/>
            <w:left w:val="none" w:sz="0" w:space="0" w:color="auto"/>
            <w:bottom w:val="none" w:sz="0" w:space="0" w:color="auto"/>
            <w:right w:val="none" w:sz="0" w:space="0" w:color="auto"/>
          </w:divBdr>
          <w:divsChild>
            <w:div w:id="1319963584">
              <w:marLeft w:val="0"/>
              <w:marRight w:val="0"/>
              <w:marTop w:val="0"/>
              <w:marBottom w:val="0"/>
              <w:divBdr>
                <w:top w:val="none" w:sz="0" w:space="0" w:color="auto"/>
                <w:left w:val="none" w:sz="0" w:space="0" w:color="auto"/>
                <w:bottom w:val="none" w:sz="0" w:space="0" w:color="auto"/>
                <w:right w:val="none" w:sz="0" w:space="0" w:color="auto"/>
              </w:divBdr>
            </w:div>
          </w:divsChild>
        </w:div>
        <w:div w:id="1432121597">
          <w:marLeft w:val="0"/>
          <w:marRight w:val="0"/>
          <w:marTop w:val="0"/>
          <w:marBottom w:val="0"/>
          <w:divBdr>
            <w:top w:val="none" w:sz="0" w:space="0" w:color="auto"/>
            <w:left w:val="none" w:sz="0" w:space="0" w:color="auto"/>
            <w:bottom w:val="none" w:sz="0" w:space="0" w:color="auto"/>
            <w:right w:val="none" w:sz="0" w:space="0" w:color="auto"/>
          </w:divBdr>
          <w:divsChild>
            <w:div w:id="1668315580">
              <w:marLeft w:val="0"/>
              <w:marRight w:val="0"/>
              <w:marTop w:val="0"/>
              <w:marBottom w:val="0"/>
              <w:divBdr>
                <w:top w:val="none" w:sz="0" w:space="0" w:color="auto"/>
                <w:left w:val="none" w:sz="0" w:space="0" w:color="auto"/>
                <w:bottom w:val="none" w:sz="0" w:space="0" w:color="auto"/>
                <w:right w:val="none" w:sz="0" w:space="0" w:color="auto"/>
              </w:divBdr>
            </w:div>
          </w:divsChild>
        </w:div>
        <w:div w:id="1480532587">
          <w:marLeft w:val="0"/>
          <w:marRight w:val="0"/>
          <w:marTop w:val="300"/>
          <w:marBottom w:val="0"/>
          <w:divBdr>
            <w:top w:val="none" w:sz="0" w:space="0" w:color="auto"/>
            <w:left w:val="none" w:sz="0" w:space="0" w:color="auto"/>
            <w:bottom w:val="none" w:sz="0" w:space="0" w:color="auto"/>
            <w:right w:val="none" w:sz="0" w:space="0" w:color="auto"/>
          </w:divBdr>
          <w:divsChild>
            <w:div w:id="793987343">
              <w:marLeft w:val="0"/>
              <w:marRight w:val="0"/>
              <w:marTop w:val="0"/>
              <w:marBottom w:val="0"/>
              <w:divBdr>
                <w:top w:val="none" w:sz="0" w:space="0" w:color="auto"/>
                <w:left w:val="none" w:sz="0" w:space="0" w:color="auto"/>
                <w:bottom w:val="none" w:sz="0" w:space="0" w:color="auto"/>
                <w:right w:val="none" w:sz="0" w:space="0" w:color="auto"/>
              </w:divBdr>
              <w:divsChild>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5482">
          <w:marLeft w:val="0"/>
          <w:marRight w:val="0"/>
          <w:marTop w:val="0"/>
          <w:marBottom w:val="0"/>
          <w:divBdr>
            <w:top w:val="none" w:sz="0" w:space="0" w:color="auto"/>
            <w:left w:val="none" w:sz="0" w:space="0" w:color="auto"/>
            <w:bottom w:val="none" w:sz="0" w:space="0" w:color="auto"/>
            <w:right w:val="none" w:sz="0" w:space="0" w:color="auto"/>
          </w:divBdr>
        </w:div>
        <w:div w:id="1691756929">
          <w:marLeft w:val="0"/>
          <w:marRight w:val="0"/>
          <w:marTop w:val="0"/>
          <w:marBottom w:val="0"/>
          <w:divBdr>
            <w:top w:val="none" w:sz="0" w:space="0" w:color="auto"/>
            <w:left w:val="none" w:sz="0" w:space="0" w:color="auto"/>
            <w:bottom w:val="none" w:sz="0" w:space="0" w:color="auto"/>
            <w:right w:val="none" w:sz="0" w:space="0" w:color="auto"/>
          </w:divBdr>
        </w:div>
        <w:div w:id="1721199420">
          <w:marLeft w:val="0"/>
          <w:marRight w:val="0"/>
          <w:marTop w:val="300"/>
          <w:marBottom w:val="0"/>
          <w:divBdr>
            <w:top w:val="none" w:sz="0" w:space="0" w:color="auto"/>
            <w:left w:val="none" w:sz="0" w:space="0" w:color="auto"/>
            <w:bottom w:val="none" w:sz="0" w:space="0" w:color="auto"/>
            <w:right w:val="none" w:sz="0" w:space="0" w:color="auto"/>
          </w:divBdr>
          <w:divsChild>
            <w:div w:id="842597509">
              <w:marLeft w:val="0"/>
              <w:marRight w:val="0"/>
              <w:marTop w:val="0"/>
              <w:marBottom w:val="0"/>
              <w:divBdr>
                <w:top w:val="none" w:sz="0" w:space="0" w:color="auto"/>
                <w:left w:val="none" w:sz="0" w:space="0" w:color="auto"/>
                <w:bottom w:val="none" w:sz="0" w:space="0" w:color="auto"/>
                <w:right w:val="none" w:sz="0" w:space="0" w:color="auto"/>
              </w:divBdr>
              <w:divsChild>
                <w:div w:id="429856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219909">
          <w:marLeft w:val="0"/>
          <w:marRight w:val="0"/>
          <w:marTop w:val="0"/>
          <w:marBottom w:val="0"/>
          <w:divBdr>
            <w:top w:val="none" w:sz="0" w:space="0" w:color="auto"/>
            <w:left w:val="none" w:sz="0" w:space="0" w:color="auto"/>
            <w:bottom w:val="none" w:sz="0" w:space="0" w:color="auto"/>
            <w:right w:val="none" w:sz="0" w:space="0" w:color="auto"/>
          </w:divBdr>
        </w:div>
        <w:div w:id="1994673525">
          <w:marLeft w:val="0"/>
          <w:marRight w:val="0"/>
          <w:marTop w:val="300"/>
          <w:marBottom w:val="0"/>
          <w:divBdr>
            <w:top w:val="none" w:sz="0" w:space="0" w:color="auto"/>
            <w:left w:val="none" w:sz="0" w:space="0" w:color="auto"/>
            <w:bottom w:val="none" w:sz="0" w:space="0" w:color="auto"/>
            <w:right w:val="none" w:sz="0" w:space="0" w:color="auto"/>
          </w:divBdr>
          <w:divsChild>
            <w:div w:id="1548301075">
              <w:marLeft w:val="0"/>
              <w:marRight w:val="0"/>
              <w:marTop w:val="0"/>
              <w:marBottom w:val="0"/>
              <w:divBdr>
                <w:top w:val="none" w:sz="0" w:space="0" w:color="auto"/>
                <w:left w:val="none" w:sz="0" w:space="0" w:color="auto"/>
                <w:bottom w:val="none" w:sz="0" w:space="0" w:color="auto"/>
                <w:right w:val="none" w:sz="0" w:space="0" w:color="auto"/>
              </w:divBdr>
              <w:divsChild>
                <w:div w:id="1977297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875">
          <w:marLeft w:val="0"/>
          <w:marRight w:val="0"/>
          <w:marTop w:val="0"/>
          <w:marBottom w:val="0"/>
          <w:divBdr>
            <w:top w:val="none" w:sz="0" w:space="0" w:color="auto"/>
            <w:left w:val="none" w:sz="0" w:space="0" w:color="auto"/>
            <w:bottom w:val="none" w:sz="0" w:space="0" w:color="auto"/>
            <w:right w:val="none" w:sz="0" w:space="0" w:color="auto"/>
          </w:divBdr>
          <w:divsChild>
            <w:div w:id="1099374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5864430">
      <w:bodyDiv w:val="1"/>
      <w:marLeft w:val="0"/>
      <w:marRight w:val="0"/>
      <w:marTop w:val="0"/>
      <w:marBottom w:val="0"/>
      <w:divBdr>
        <w:top w:val="none" w:sz="0" w:space="0" w:color="auto"/>
        <w:left w:val="none" w:sz="0" w:space="0" w:color="auto"/>
        <w:bottom w:val="none" w:sz="0" w:space="0" w:color="auto"/>
        <w:right w:val="none" w:sz="0" w:space="0" w:color="auto"/>
      </w:divBdr>
    </w:div>
    <w:div w:id="1327393460">
      <w:bodyDiv w:val="1"/>
      <w:marLeft w:val="0"/>
      <w:marRight w:val="0"/>
      <w:marTop w:val="0"/>
      <w:marBottom w:val="0"/>
      <w:divBdr>
        <w:top w:val="none" w:sz="0" w:space="0" w:color="auto"/>
        <w:left w:val="none" w:sz="0" w:space="0" w:color="auto"/>
        <w:bottom w:val="none" w:sz="0" w:space="0" w:color="auto"/>
        <w:right w:val="none" w:sz="0" w:space="0" w:color="auto"/>
      </w:divBdr>
    </w:div>
    <w:div w:id="1329485460">
      <w:bodyDiv w:val="1"/>
      <w:marLeft w:val="0"/>
      <w:marRight w:val="0"/>
      <w:marTop w:val="0"/>
      <w:marBottom w:val="0"/>
      <w:divBdr>
        <w:top w:val="none" w:sz="0" w:space="0" w:color="auto"/>
        <w:left w:val="none" w:sz="0" w:space="0" w:color="auto"/>
        <w:bottom w:val="none" w:sz="0" w:space="0" w:color="auto"/>
        <w:right w:val="none" w:sz="0" w:space="0" w:color="auto"/>
      </w:divBdr>
      <w:divsChild>
        <w:div w:id="430903624">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sChild>
            <w:div w:id="1913154798">
              <w:marLeft w:val="0"/>
              <w:marRight w:val="0"/>
              <w:marTop w:val="0"/>
              <w:marBottom w:val="0"/>
              <w:divBdr>
                <w:top w:val="none" w:sz="0" w:space="0" w:color="auto"/>
                <w:left w:val="none" w:sz="0" w:space="0" w:color="auto"/>
                <w:bottom w:val="none" w:sz="0" w:space="0" w:color="auto"/>
                <w:right w:val="none" w:sz="0" w:space="0" w:color="auto"/>
              </w:divBdr>
            </w:div>
          </w:divsChild>
        </w:div>
        <w:div w:id="234170502">
          <w:marLeft w:val="0"/>
          <w:marRight w:val="0"/>
          <w:marTop w:val="0"/>
          <w:marBottom w:val="0"/>
          <w:divBdr>
            <w:top w:val="none" w:sz="0" w:space="0" w:color="auto"/>
            <w:left w:val="none" w:sz="0" w:space="0" w:color="auto"/>
            <w:bottom w:val="none" w:sz="0" w:space="0" w:color="auto"/>
            <w:right w:val="none" w:sz="0" w:space="0" w:color="auto"/>
          </w:divBdr>
        </w:div>
        <w:div w:id="620920609">
          <w:marLeft w:val="0"/>
          <w:marRight w:val="0"/>
          <w:marTop w:val="0"/>
          <w:marBottom w:val="0"/>
          <w:divBdr>
            <w:top w:val="none" w:sz="0" w:space="0" w:color="auto"/>
            <w:left w:val="none" w:sz="0" w:space="0" w:color="auto"/>
            <w:bottom w:val="none" w:sz="0" w:space="0" w:color="auto"/>
            <w:right w:val="none" w:sz="0" w:space="0" w:color="auto"/>
          </w:divBdr>
          <w:divsChild>
            <w:div w:id="679771216">
              <w:marLeft w:val="0"/>
              <w:marRight w:val="0"/>
              <w:marTop w:val="0"/>
              <w:marBottom w:val="0"/>
              <w:divBdr>
                <w:top w:val="none" w:sz="0" w:space="0" w:color="auto"/>
                <w:left w:val="none" w:sz="0" w:space="0" w:color="auto"/>
                <w:bottom w:val="none" w:sz="0" w:space="0" w:color="auto"/>
                <w:right w:val="none" w:sz="0" w:space="0" w:color="auto"/>
              </w:divBdr>
            </w:div>
          </w:divsChild>
        </w:div>
        <w:div w:id="1013191362">
          <w:marLeft w:val="0"/>
          <w:marRight w:val="0"/>
          <w:marTop w:val="0"/>
          <w:marBottom w:val="0"/>
          <w:divBdr>
            <w:top w:val="none" w:sz="0" w:space="0" w:color="auto"/>
            <w:left w:val="none" w:sz="0" w:space="0" w:color="auto"/>
            <w:bottom w:val="none" w:sz="0" w:space="0" w:color="auto"/>
            <w:right w:val="none" w:sz="0" w:space="0" w:color="auto"/>
          </w:divBdr>
        </w:div>
        <w:div w:id="401492209">
          <w:marLeft w:val="0"/>
          <w:marRight w:val="0"/>
          <w:marTop w:val="0"/>
          <w:marBottom w:val="0"/>
          <w:divBdr>
            <w:top w:val="none" w:sz="0" w:space="0" w:color="auto"/>
            <w:left w:val="none" w:sz="0" w:space="0" w:color="auto"/>
            <w:bottom w:val="none" w:sz="0" w:space="0" w:color="auto"/>
            <w:right w:val="none" w:sz="0" w:space="0" w:color="auto"/>
          </w:divBdr>
          <w:divsChild>
            <w:div w:id="616058823">
              <w:marLeft w:val="0"/>
              <w:marRight w:val="0"/>
              <w:marTop w:val="0"/>
              <w:marBottom w:val="0"/>
              <w:divBdr>
                <w:top w:val="none" w:sz="0" w:space="0" w:color="auto"/>
                <w:left w:val="none" w:sz="0" w:space="0" w:color="auto"/>
                <w:bottom w:val="none" w:sz="0" w:space="0" w:color="auto"/>
                <w:right w:val="none" w:sz="0" w:space="0" w:color="auto"/>
              </w:divBdr>
            </w:div>
          </w:divsChild>
        </w:div>
        <w:div w:id="1918443265">
          <w:marLeft w:val="0"/>
          <w:marRight w:val="0"/>
          <w:marTop w:val="0"/>
          <w:marBottom w:val="0"/>
          <w:divBdr>
            <w:top w:val="none" w:sz="0" w:space="0" w:color="auto"/>
            <w:left w:val="none" w:sz="0" w:space="0" w:color="auto"/>
            <w:bottom w:val="none" w:sz="0" w:space="0" w:color="auto"/>
            <w:right w:val="none" w:sz="0" w:space="0" w:color="auto"/>
          </w:divBdr>
        </w:div>
        <w:div w:id="1825123105">
          <w:marLeft w:val="0"/>
          <w:marRight w:val="0"/>
          <w:marTop w:val="0"/>
          <w:marBottom w:val="0"/>
          <w:divBdr>
            <w:top w:val="none" w:sz="0" w:space="0" w:color="auto"/>
            <w:left w:val="none" w:sz="0" w:space="0" w:color="auto"/>
            <w:bottom w:val="none" w:sz="0" w:space="0" w:color="auto"/>
            <w:right w:val="none" w:sz="0" w:space="0" w:color="auto"/>
          </w:divBdr>
          <w:divsChild>
            <w:div w:id="73285255">
              <w:marLeft w:val="0"/>
              <w:marRight w:val="0"/>
              <w:marTop w:val="0"/>
              <w:marBottom w:val="0"/>
              <w:divBdr>
                <w:top w:val="none" w:sz="0" w:space="0" w:color="auto"/>
                <w:left w:val="none" w:sz="0" w:space="0" w:color="auto"/>
                <w:bottom w:val="none" w:sz="0" w:space="0" w:color="auto"/>
                <w:right w:val="none" w:sz="0" w:space="0" w:color="auto"/>
              </w:divBdr>
            </w:div>
          </w:divsChild>
        </w:div>
        <w:div w:id="769547671">
          <w:marLeft w:val="0"/>
          <w:marRight w:val="0"/>
          <w:marTop w:val="0"/>
          <w:marBottom w:val="0"/>
          <w:divBdr>
            <w:top w:val="none" w:sz="0" w:space="0" w:color="auto"/>
            <w:left w:val="none" w:sz="0" w:space="0" w:color="auto"/>
            <w:bottom w:val="none" w:sz="0" w:space="0" w:color="auto"/>
            <w:right w:val="none" w:sz="0" w:space="0" w:color="auto"/>
          </w:divBdr>
        </w:div>
        <w:div w:id="872502054">
          <w:marLeft w:val="0"/>
          <w:marRight w:val="0"/>
          <w:marTop w:val="0"/>
          <w:marBottom w:val="0"/>
          <w:divBdr>
            <w:top w:val="none" w:sz="0" w:space="0" w:color="auto"/>
            <w:left w:val="none" w:sz="0" w:space="0" w:color="auto"/>
            <w:bottom w:val="none" w:sz="0" w:space="0" w:color="auto"/>
            <w:right w:val="none" w:sz="0" w:space="0" w:color="auto"/>
          </w:divBdr>
          <w:divsChild>
            <w:div w:id="524631753">
              <w:marLeft w:val="0"/>
              <w:marRight w:val="0"/>
              <w:marTop w:val="0"/>
              <w:marBottom w:val="0"/>
              <w:divBdr>
                <w:top w:val="none" w:sz="0" w:space="0" w:color="auto"/>
                <w:left w:val="none" w:sz="0" w:space="0" w:color="auto"/>
                <w:bottom w:val="none" w:sz="0" w:space="0" w:color="auto"/>
                <w:right w:val="none" w:sz="0" w:space="0" w:color="auto"/>
              </w:divBdr>
            </w:div>
          </w:divsChild>
        </w:div>
        <w:div w:id="2043313272">
          <w:marLeft w:val="0"/>
          <w:marRight w:val="0"/>
          <w:marTop w:val="0"/>
          <w:marBottom w:val="0"/>
          <w:divBdr>
            <w:top w:val="none" w:sz="0" w:space="0" w:color="auto"/>
            <w:left w:val="none" w:sz="0" w:space="0" w:color="auto"/>
            <w:bottom w:val="none" w:sz="0" w:space="0" w:color="auto"/>
            <w:right w:val="none" w:sz="0" w:space="0" w:color="auto"/>
          </w:divBdr>
        </w:div>
        <w:div w:id="679743552">
          <w:marLeft w:val="0"/>
          <w:marRight w:val="0"/>
          <w:marTop w:val="0"/>
          <w:marBottom w:val="0"/>
          <w:divBdr>
            <w:top w:val="none" w:sz="0" w:space="0" w:color="auto"/>
            <w:left w:val="none" w:sz="0" w:space="0" w:color="auto"/>
            <w:bottom w:val="none" w:sz="0" w:space="0" w:color="auto"/>
            <w:right w:val="none" w:sz="0" w:space="0" w:color="auto"/>
          </w:divBdr>
          <w:divsChild>
            <w:div w:id="1108769785">
              <w:marLeft w:val="0"/>
              <w:marRight w:val="0"/>
              <w:marTop w:val="0"/>
              <w:marBottom w:val="0"/>
              <w:divBdr>
                <w:top w:val="none" w:sz="0" w:space="0" w:color="auto"/>
                <w:left w:val="none" w:sz="0" w:space="0" w:color="auto"/>
                <w:bottom w:val="none" w:sz="0" w:space="0" w:color="auto"/>
                <w:right w:val="none" w:sz="0" w:space="0" w:color="auto"/>
              </w:divBdr>
            </w:div>
          </w:divsChild>
        </w:div>
        <w:div w:id="1634868347">
          <w:marLeft w:val="0"/>
          <w:marRight w:val="0"/>
          <w:marTop w:val="0"/>
          <w:marBottom w:val="0"/>
          <w:divBdr>
            <w:top w:val="none" w:sz="0" w:space="0" w:color="auto"/>
            <w:left w:val="none" w:sz="0" w:space="0" w:color="auto"/>
            <w:bottom w:val="none" w:sz="0" w:space="0" w:color="auto"/>
            <w:right w:val="none" w:sz="0" w:space="0" w:color="auto"/>
          </w:divBdr>
        </w:div>
        <w:div w:id="625283871">
          <w:marLeft w:val="0"/>
          <w:marRight w:val="0"/>
          <w:marTop w:val="0"/>
          <w:marBottom w:val="0"/>
          <w:divBdr>
            <w:top w:val="none" w:sz="0" w:space="0" w:color="auto"/>
            <w:left w:val="none" w:sz="0" w:space="0" w:color="auto"/>
            <w:bottom w:val="none" w:sz="0" w:space="0" w:color="auto"/>
            <w:right w:val="none" w:sz="0" w:space="0" w:color="auto"/>
          </w:divBdr>
          <w:divsChild>
            <w:div w:id="881672284">
              <w:marLeft w:val="0"/>
              <w:marRight w:val="0"/>
              <w:marTop w:val="0"/>
              <w:marBottom w:val="0"/>
              <w:divBdr>
                <w:top w:val="none" w:sz="0" w:space="0" w:color="auto"/>
                <w:left w:val="none" w:sz="0" w:space="0" w:color="auto"/>
                <w:bottom w:val="none" w:sz="0" w:space="0" w:color="auto"/>
                <w:right w:val="none" w:sz="0" w:space="0" w:color="auto"/>
              </w:divBdr>
            </w:div>
          </w:divsChild>
        </w:div>
        <w:div w:id="701321641">
          <w:marLeft w:val="0"/>
          <w:marRight w:val="0"/>
          <w:marTop w:val="300"/>
          <w:marBottom w:val="0"/>
          <w:divBdr>
            <w:top w:val="none" w:sz="0" w:space="0" w:color="auto"/>
            <w:left w:val="none" w:sz="0" w:space="0" w:color="auto"/>
            <w:bottom w:val="none" w:sz="0" w:space="0" w:color="auto"/>
            <w:right w:val="none" w:sz="0" w:space="0" w:color="auto"/>
          </w:divBdr>
          <w:divsChild>
            <w:div w:id="1746413742">
              <w:marLeft w:val="0"/>
              <w:marRight w:val="0"/>
              <w:marTop w:val="0"/>
              <w:marBottom w:val="0"/>
              <w:divBdr>
                <w:top w:val="none" w:sz="0" w:space="0" w:color="auto"/>
                <w:left w:val="none" w:sz="0" w:space="0" w:color="auto"/>
                <w:bottom w:val="none" w:sz="0" w:space="0" w:color="auto"/>
                <w:right w:val="none" w:sz="0" w:space="0" w:color="auto"/>
              </w:divBdr>
              <w:divsChild>
                <w:div w:id="643507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292689">
          <w:marLeft w:val="0"/>
          <w:marRight w:val="0"/>
          <w:marTop w:val="300"/>
          <w:marBottom w:val="0"/>
          <w:divBdr>
            <w:top w:val="none" w:sz="0" w:space="0" w:color="auto"/>
            <w:left w:val="none" w:sz="0" w:space="0" w:color="auto"/>
            <w:bottom w:val="none" w:sz="0" w:space="0" w:color="auto"/>
            <w:right w:val="none" w:sz="0" w:space="0" w:color="auto"/>
          </w:divBdr>
          <w:divsChild>
            <w:div w:id="1437293266">
              <w:marLeft w:val="0"/>
              <w:marRight w:val="0"/>
              <w:marTop w:val="0"/>
              <w:marBottom w:val="0"/>
              <w:divBdr>
                <w:top w:val="none" w:sz="0" w:space="0" w:color="auto"/>
                <w:left w:val="none" w:sz="0" w:space="0" w:color="auto"/>
                <w:bottom w:val="none" w:sz="0" w:space="0" w:color="auto"/>
                <w:right w:val="none" w:sz="0" w:space="0" w:color="auto"/>
              </w:divBdr>
              <w:divsChild>
                <w:div w:id="171561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317324">
          <w:marLeft w:val="0"/>
          <w:marRight w:val="0"/>
          <w:marTop w:val="300"/>
          <w:marBottom w:val="0"/>
          <w:divBdr>
            <w:top w:val="none" w:sz="0" w:space="0" w:color="auto"/>
            <w:left w:val="none" w:sz="0" w:space="0" w:color="auto"/>
            <w:bottom w:val="none" w:sz="0" w:space="0" w:color="auto"/>
            <w:right w:val="none" w:sz="0" w:space="0" w:color="auto"/>
          </w:divBdr>
          <w:divsChild>
            <w:div w:id="1532256541">
              <w:marLeft w:val="0"/>
              <w:marRight w:val="0"/>
              <w:marTop w:val="0"/>
              <w:marBottom w:val="0"/>
              <w:divBdr>
                <w:top w:val="none" w:sz="0" w:space="0" w:color="auto"/>
                <w:left w:val="none" w:sz="0" w:space="0" w:color="auto"/>
                <w:bottom w:val="none" w:sz="0" w:space="0" w:color="auto"/>
                <w:right w:val="none" w:sz="0" w:space="0" w:color="auto"/>
              </w:divBdr>
              <w:divsChild>
                <w:div w:id="1667320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146112">
          <w:marLeft w:val="0"/>
          <w:marRight w:val="0"/>
          <w:marTop w:val="300"/>
          <w:marBottom w:val="0"/>
          <w:divBdr>
            <w:top w:val="none" w:sz="0" w:space="0" w:color="auto"/>
            <w:left w:val="none" w:sz="0" w:space="0" w:color="auto"/>
            <w:bottom w:val="none" w:sz="0" w:space="0" w:color="auto"/>
            <w:right w:val="none" w:sz="0" w:space="0" w:color="auto"/>
          </w:divBdr>
          <w:divsChild>
            <w:div w:id="668600471">
              <w:marLeft w:val="0"/>
              <w:marRight w:val="0"/>
              <w:marTop w:val="0"/>
              <w:marBottom w:val="0"/>
              <w:divBdr>
                <w:top w:val="none" w:sz="0" w:space="0" w:color="auto"/>
                <w:left w:val="none" w:sz="0" w:space="0" w:color="auto"/>
                <w:bottom w:val="none" w:sz="0" w:space="0" w:color="auto"/>
                <w:right w:val="none" w:sz="0" w:space="0" w:color="auto"/>
              </w:divBdr>
              <w:divsChild>
                <w:div w:id="207149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1564478">
      <w:bodyDiv w:val="1"/>
      <w:marLeft w:val="0"/>
      <w:marRight w:val="0"/>
      <w:marTop w:val="0"/>
      <w:marBottom w:val="0"/>
      <w:divBdr>
        <w:top w:val="none" w:sz="0" w:space="0" w:color="auto"/>
        <w:left w:val="none" w:sz="0" w:space="0" w:color="auto"/>
        <w:bottom w:val="none" w:sz="0" w:space="0" w:color="auto"/>
        <w:right w:val="none" w:sz="0" w:space="0" w:color="auto"/>
      </w:divBdr>
      <w:divsChild>
        <w:div w:id="43257752">
          <w:marLeft w:val="0"/>
          <w:marRight w:val="0"/>
          <w:marTop w:val="300"/>
          <w:marBottom w:val="0"/>
          <w:divBdr>
            <w:top w:val="none" w:sz="0" w:space="0" w:color="auto"/>
            <w:left w:val="none" w:sz="0" w:space="0" w:color="auto"/>
            <w:bottom w:val="none" w:sz="0" w:space="0" w:color="auto"/>
            <w:right w:val="none" w:sz="0" w:space="0" w:color="auto"/>
          </w:divBdr>
          <w:divsChild>
            <w:div w:id="684747270">
              <w:marLeft w:val="0"/>
              <w:marRight w:val="0"/>
              <w:marTop w:val="0"/>
              <w:marBottom w:val="0"/>
              <w:divBdr>
                <w:top w:val="none" w:sz="0" w:space="0" w:color="auto"/>
                <w:left w:val="none" w:sz="0" w:space="0" w:color="auto"/>
                <w:bottom w:val="none" w:sz="0" w:space="0" w:color="auto"/>
                <w:right w:val="none" w:sz="0" w:space="0" w:color="auto"/>
              </w:divBdr>
              <w:divsChild>
                <w:div w:id="986318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345464">
          <w:marLeft w:val="0"/>
          <w:marRight w:val="0"/>
          <w:marTop w:val="0"/>
          <w:marBottom w:val="0"/>
          <w:divBdr>
            <w:top w:val="none" w:sz="0" w:space="0" w:color="auto"/>
            <w:left w:val="none" w:sz="0" w:space="0" w:color="auto"/>
            <w:bottom w:val="none" w:sz="0" w:space="0" w:color="auto"/>
            <w:right w:val="none" w:sz="0" w:space="0" w:color="auto"/>
          </w:divBdr>
          <w:divsChild>
            <w:div w:id="1987781542">
              <w:marLeft w:val="0"/>
              <w:marRight w:val="0"/>
              <w:marTop w:val="0"/>
              <w:marBottom w:val="0"/>
              <w:divBdr>
                <w:top w:val="none" w:sz="0" w:space="0" w:color="auto"/>
                <w:left w:val="none" w:sz="0" w:space="0" w:color="auto"/>
                <w:bottom w:val="none" w:sz="0" w:space="0" w:color="auto"/>
                <w:right w:val="none" w:sz="0" w:space="0" w:color="auto"/>
              </w:divBdr>
            </w:div>
          </w:divsChild>
        </w:div>
        <w:div w:id="388070739">
          <w:marLeft w:val="0"/>
          <w:marRight w:val="0"/>
          <w:marTop w:val="0"/>
          <w:marBottom w:val="0"/>
          <w:divBdr>
            <w:top w:val="none" w:sz="0" w:space="0" w:color="auto"/>
            <w:left w:val="none" w:sz="0" w:space="0" w:color="auto"/>
            <w:bottom w:val="none" w:sz="0" w:space="0" w:color="auto"/>
            <w:right w:val="none" w:sz="0" w:space="0" w:color="auto"/>
          </w:divBdr>
        </w:div>
        <w:div w:id="548107861">
          <w:marLeft w:val="0"/>
          <w:marRight w:val="0"/>
          <w:marTop w:val="0"/>
          <w:marBottom w:val="0"/>
          <w:divBdr>
            <w:top w:val="none" w:sz="0" w:space="0" w:color="auto"/>
            <w:left w:val="none" w:sz="0" w:space="0" w:color="auto"/>
            <w:bottom w:val="none" w:sz="0" w:space="0" w:color="auto"/>
            <w:right w:val="none" w:sz="0" w:space="0" w:color="auto"/>
          </w:divBdr>
          <w:divsChild>
            <w:div w:id="193419558">
              <w:marLeft w:val="0"/>
              <w:marRight w:val="0"/>
              <w:marTop w:val="0"/>
              <w:marBottom w:val="0"/>
              <w:divBdr>
                <w:top w:val="none" w:sz="0" w:space="0" w:color="auto"/>
                <w:left w:val="none" w:sz="0" w:space="0" w:color="auto"/>
                <w:bottom w:val="none" w:sz="0" w:space="0" w:color="auto"/>
                <w:right w:val="none" w:sz="0" w:space="0" w:color="auto"/>
              </w:divBdr>
            </w:div>
          </w:divsChild>
        </w:div>
        <w:div w:id="581257467">
          <w:marLeft w:val="0"/>
          <w:marRight w:val="0"/>
          <w:marTop w:val="0"/>
          <w:marBottom w:val="0"/>
          <w:divBdr>
            <w:top w:val="none" w:sz="0" w:space="0" w:color="auto"/>
            <w:left w:val="none" w:sz="0" w:space="0" w:color="auto"/>
            <w:bottom w:val="none" w:sz="0" w:space="0" w:color="auto"/>
            <w:right w:val="none" w:sz="0" w:space="0" w:color="auto"/>
          </w:divBdr>
          <w:divsChild>
            <w:div w:id="679508374">
              <w:marLeft w:val="0"/>
              <w:marRight w:val="0"/>
              <w:marTop w:val="0"/>
              <w:marBottom w:val="0"/>
              <w:divBdr>
                <w:top w:val="none" w:sz="0" w:space="0" w:color="auto"/>
                <w:left w:val="none" w:sz="0" w:space="0" w:color="auto"/>
                <w:bottom w:val="none" w:sz="0" w:space="0" w:color="auto"/>
                <w:right w:val="none" w:sz="0" w:space="0" w:color="auto"/>
              </w:divBdr>
            </w:div>
          </w:divsChild>
        </w:div>
        <w:div w:id="645663816">
          <w:marLeft w:val="0"/>
          <w:marRight w:val="0"/>
          <w:marTop w:val="0"/>
          <w:marBottom w:val="0"/>
          <w:divBdr>
            <w:top w:val="none" w:sz="0" w:space="0" w:color="auto"/>
            <w:left w:val="none" w:sz="0" w:space="0" w:color="auto"/>
            <w:bottom w:val="none" w:sz="0" w:space="0" w:color="auto"/>
            <w:right w:val="none" w:sz="0" w:space="0" w:color="auto"/>
          </w:divBdr>
        </w:div>
        <w:div w:id="711266098">
          <w:marLeft w:val="0"/>
          <w:marRight w:val="0"/>
          <w:marTop w:val="0"/>
          <w:marBottom w:val="0"/>
          <w:divBdr>
            <w:top w:val="none" w:sz="0" w:space="0" w:color="auto"/>
            <w:left w:val="none" w:sz="0" w:space="0" w:color="auto"/>
            <w:bottom w:val="none" w:sz="0" w:space="0" w:color="auto"/>
            <w:right w:val="none" w:sz="0" w:space="0" w:color="auto"/>
          </w:divBdr>
        </w:div>
        <w:div w:id="792598248">
          <w:marLeft w:val="0"/>
          <w:marRight w:val="0"/>
          <w:marTop w:val="0"/>
          <w:marBottom w:val="0"/>
          <w:divBdr>
            <w:top w:val="none" w:sz="0" w:space="0" w:color="auto"/>
            <w:left w:val="none" w:sz="0" w:space="0" w:color="auto"/>
            <w:bottom w:val="none" w:sz="0" w:space="0" w:color="auto"/>
            <w:right w:val="none" w:sz="0" w:space="0" w:color="auto"/>
          </w:divBdr>
          <w:divsChild>
            <w:div w:id="1983921764">
              <w:marLeft w:val="0"/>
              <w:marRight w:val="0"/>
              <w:marTop w:val="0"/>
              <w:marBottom w:val="0"/>
              <w:divBdr>
                <w:top w:val="none" w:sz="0" w:space="0" w:color="auto"/>
                <w:left w:val="none" w:sz="0" w:space="0" w:color="auto"/>
                <w:bottom w:val="none" w:sz="0" w:space="0" w:color="auto"/>
                <w:right w:val="none" w:sz="0" w:space="0" w:color="auto"/>
              </w:divBdr>
            </w:div>
          </w:divsChild>
        </w:div>
        <w:div w:id="1022512588">
          <w:marLeft w:val="0"/>
          <w:marRight w:val="0"/>
          <w:marTop w:val="300"/>
          <w:marBottom w:val="0"/>
          <w:divBdr>
            <w:top w:val="none" w:sz="0" w:space="0" w:color="auto"/>
            <w:left w:val="none" w:sz="0" w:space="0" w:color="auto"/>
            <w:bottom w:val="none" w:sz="0" w:space="0" w:color="auto"/>
            <w:right w:val="none" w:sz="0" w:space="0" w:color="auto"/>
          </w:divBdr>
          <w:divsChild>
            <w:div w:id="346174486">
              <w:marLeft w:val="0"/>
              <w:marRight w:val="0"/>
              <w:marTop w:val="0"/>
              <w:marBottom w:val="0"/>
              <w:divBdr>
                <w:top w:val="none" w:sz="0" w:space="0" w:color="auto"/>
                <w:left w:val="none" w:sz="0" w:space="0" w:color="auto"/>
                <w:bottom w:val="none" w:sz="0" w:space="0" w:color="auto"/>
                <w:right w:val="none" w:sz="0" w:space="0" w:color="auto"/>
              </w:divBdr>
              <w:divsChild>
                <w:div w:id="1447574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527784">
          <w:marLeft w:val="0"/>
          <w:marRight w:val="0"/>
          <w:marTop w:val="0"/>
          <w:marBottom w:val="0"/>
          <w:divBdr>
            <w:top w:val="none" w:sz="0" w:space="0" w:color="auto"/>
            <w:left w:val="none" w:sz="0" w:space="0" w:color="auto"/>
            <w:bottom w:val="none" w:sz="0" w:space="0" w:color="auto"/>
            <w:right w:val="none" w:sz="0" w:space="0" w:color="auto"/>
          </w:divBdr>
          <w:divsChild>
            <w:div w:id="249196724">
              <w:marLeft w:val="0"/>
              <w:marRight w:val="0"/>
              <w:marTop w:val="0"/>
              <w:marBottom w:val="0"/>
              <w:divBdr>
                <w:top w:val="none" w:sz="0" w:space="0" w:color="auto"/>
                <w:left w:val="none" w:sz="0" w:space="0" w:color="auto"/>
                <w:bottom w:val="none" w:sz="0" w:space="0" w:color="auto"/>
                <w:right w:val="none" w:sz="0" w:space="0" w:color="auto"/>
              </w:divBdr>
            </w:div>
          </w:divsChild>
        </w:div>
        <w:div w:id="1418862067">
          <w:marLeft w:val="0"/>
          <w:marRight w:val="0"/>
          <w:marTop w:val="0"/>
          <w:marBottom w:val="0"/>
          <w:divBdr>
            <w:top w:val="none" w:sz="0" w:space="0" w:color="auto"/>
            <w:left w:val="none" w:sz="0" w:space="0" w:color="auto"/>
            <w:bottom w:val="none" w:sz="0" w:space="0" w:color="auto"/>
            <w:right w:val="none" w:sz="0" w:space="0" w:color="auto"/>
          </w:divBdr>
        </w:div>
        <w:div w:id="1429741151">
          <w:marLeft w:val="0"/>
          <w:marRight w:val="0"/>
          <w:marTop w:val="0"/>
          <w:marBottom w:val="0"/>
          <w:divBdr>
            <w:top w:val="none" w:sz="0" w:space="0" w:color="auto"/>
            <w:left w:val="none" w:sz="0" w:space="0" w:color="auto"/>
            <w:bottom w:val="none" w:sz="0" w:space="0" w:color="auto"/>
            <w:right w:val="none" w:sz="0" w:space="0" w:color="auto"/>
          </w:divBdr>
        </w:div>
        <w:div w:id="1648508525">
          <w:marLeft w:val="0"/>
          <w:marRight w:val="0"/>
          <w:marTop w:val="0"/>
          <w:marBottom w:val="0"/>
          <w:divBdr>
            <w:top w:val="none" w:sz="0" w:space="0" w:color="auto"/>
            <w:left w:val="none" w:sz="0" w:space="0" w:color="auto"/>
            <w:bottom w:val="none" w:sz="0" w:space="0" w:color="auto"/>
            <w:right w:val="none" w:sz="0" w:space="0" w:color="auto"/>
          </w:divBdr>
        </w:div>
        <w:div w:id="1761481893">
          <w:marLeft w:val="0"/>
          <w:marRight w:val="0"/>
          <w:marTop w:val="0"/>
          <w:marBottom w:val="0"/>
          <w:divBdr>
            <w:top w:val="none" w:sz="0" w:space="0" w:color="auto"/>
            <w:left w:val="none" w:sz="0" w:space="0" w:color="auto"/>
            <w:bottom w:val="none" w:sz="0" w:space="0" w:color="auto"/>
            <w:right w:val="none" w:sz="0" w:space="0" w:color="auto"/>
          </w:divBdr>
          <w:divsChild>
            <w:div w:id="1082603967">
              <w:marLeft w:val="0"/>
              <w:marRight w:val="0"/>
              <w:marTop w:val="0"/>
              <w:marBottom w:val="0"/>
              <w:divBdr>
                <w:top w:val="none" w:sz="0" w:space="0" w:color="auto"/>
                <w:left w:val="none" w:sz="0" w:space="0" w:color="auto"/>
                <w:bottom w:val="none" w:sz="0" w:space="0" w:color="auto"/>
                <w:right w:val="none" w:sz="0" w:space="0" w:color="auto"/>
              </w:divBdr>
            </w:div>
          </w:divsChild>
        </w:div>
        <w:div w:id="1818303645">
          <w:marLeft w:val="0"/>
          <w:marRight w:val="0"/>
          <w:marTop w:val="300"/>
          <w:marBottom w:val="0"/>
          <w:divBdr>
            <w:top w:val="none" w:sz="0" w:space="0" w:color="auto"/>
            <w:left w:val="none" w:sz="0" w:space="0" w:color="auto"/>
            <w:bottom w:val="none" w:sz="0" w:space="0" w:color="auto"/>
            <w:right w:val="none" w:sz="0" w:space="0" w:color="auto"/>
          </w:divBdr>
          <w:divsChild>
            <w:div w:id="1669013252">
              <w:marLeft w:val="0"/>
              <w:marRight w:val="0"/>
              <w:marTop w:val="0"/>
              <w:marBottom w:val="0"/>
              <w:divBdr>
                <w:top w:val="none" w:sz="0" w:space="0" w:color="auto"/>
                <w:left w:val="none" w:sz="0" w:space="0" w:color="auto"/>
                <w:bottom w:val="none" w:sz="0" w:space="0" w:color="auto"/>
                <w:right w:val="none" w:sz="0" w:space="0" w:color="auto"/>
              </w:divBdr>
              <w:divsChild>
                <w:div w:id="20487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941513">
          <w:marLeft w:val="0"/>
          <w:marRight w:val="0"/>
          <w:marTop w:val="300"/>
          <w:marBottom w:val="0"/>
          <w:divBdr>
            <w:top w:val="none" w:sz="0" w:space="0" w:color="auto"/>
            <w:left w:val="none" w:sz="0" w:space="0" w:color="auto"/>
            <w:bottom w:val="none" w:sz="0" w:space="0" w:color="auto"/>
            <w:right w:val="none" w:sz="0" w:space="0" w:color="auto"/>
          </w:divBdr>
          <w:divsChild>
            <w:div w:id="1293095556">
              <w:marLeft w:val="0"/>
              <w:marRight w:val="0"/>
              <w:marTop w:val="0"/>
              <w:marBottom w:val="0"/>
              <w:divBdr>
                <w:top w:val="none" w:sz="0" w:space="0" w:color="auto"/>
                <w:left w:val="none" w:sz="0" w:space="0" w:color="auto"/>
                <w:bottom w:val="none" w:sz="0" w:space="0" w:color="auto"/>
                <w:right w:val="none" w:sz="0" w:space="0" w:color="auto"/>
              </w:divBdr>
              <w:divsChild>
                <w:div w:id="136894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989445">
          <w:marLeft w:val="0"/>
          <w:marRight w:val="0"/>
          <w:marTop w:val="0"/>
          <w:marBottom w:val="0"/>
          <w:divBdr>
            <w:top w:val="none" w:sz="0" w:space="0" w:color="auto"/>
            <w:left w:val="none" w:sz="0" w:space="0" w:color="auto"/>
            <w:bottom w:val="none" w:sz="0" w:space="0" w:color="auto"/>
            <w:right w:val="none" w:sz="0" w:space="0" w:color="auto"/>
          </w:divBdr>
        </w:div>
        <w:div w:id="2101219388">
          <w:marLeft w:val="0"/>
          <w:marRight w:val="0"/>
          <w:marTop w:val="0"/>
          <w:marBottom w:val="0"/>
          <w:divBdr>
            <w:top w:val="none" w:sz="0" w:space="0" w:color="auto"/>
            <w:left w:val="none" w:sz="0" w:space="0" w:color="auto"/>
            <w:bottom w:val="none" w:sz="0" w:space="0" w:color="auto"/>
            <w:right w:val="none" w:sz="0" w:space="0" w:color="auto"/>
          </w:divBdr>
          <w:divsChild>
            <w:div w:id="2022268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565155">
      <w:bodyDiv w:val="1"/>
      <w:marLeft w:val="0"/>
      <w:marRight w:val="0"/>
      <w:marTop w:val="0"/>
      <w:marBottom w:val="0"/>
      <w:divBdr>
        <w:top w:val="none" w:sz="0" w:space="0" w:color="auto"/>
        <w:left w:val="none" w:sz="0" w:space="0" w:color="auto"/>
        <w:bottom w:val="none" w:sz="0" w:space="0" w:color="auto"/>
        <w:right w:val="none" w:sz="0" w:space="0" w:color="auto"/>
      </w:divBdr>
      <w:divsChild>
        <w:div w:id="67460653">
          <w:marLeft w:val="0"/>
          <w:marRight w:val="0"/>
          <w:marTop w:val="0"/>
          <w:marBottom w:val="0"/>
          <w:divBdr>
            <w:top w:val="none" w:sz="0" w:space="0" w:color="auto"/>
            <w:left w:val="none" w:sz="0" w:space="0" w:color="auto"/>
            <w:bottom w:val="none" w:sz="0" w:space="0" w:color="auto"/>
            <w:right w:val="none" w:sz="0" w:space="0" w:color="auto"/>
          </w:divBdr>
        </w:div>
        <w:div w:id="1637298674">
          <w:marLeft w:val="0"/>
          <w:marRight w:val="0"/>
          <w:marTop w:val="0"/>
          <w:marBottom w:val="0"/>
          <w:divBdr>
            <w:top w:val="none" w:sz="0" w:space="0" w:color="auto"/>
            <w:left w:val="none" w:sz="0" w:space="0" w:color="auto"/>
            <w:bottom w:val="none" w:sz="0" w:space="0" w:color="auto"/>
            <w:right w:val="none" w:sz="0" w:space="0" w:color="auto"/>
          </w:divBdr>
          <w:divsChild>
            <w:div w:id="127205792">
              <w:marLeft w:val="0"/>
              <w:marRight w:val="0"/>
              <w:marTop w:val="0"/>
              <w:marBottom w:val="0"/>
              <w:divBdr>
                <w:top w:val="none" w:sz="0" w:space="0" w:color="auto"/>
                <w:left w:val="none" w:sz="0" w:space="0" w:color="auto"/>
                <w:bottom w:val="none" w:sz="0" w:space="0" w:color="auto"/>
                <w:right w:val="none" w:sz="0" w:space="0" w:color="auto"/>
              </w:divBdr>
            </w:div>
          </w:divsChild>
        </w:div>
        <w:div w:id="494807622">
          <w:marLeft w:val="0"/>
          <w:marRight w:val="0"/>
          <w:marTop w:val="0"/>
          <w:marBottom w:val="0"/>
          <w:divBdr>
            <w:top w:val="none" w:sz="0" w:space="0" w:color="auto"/>
            <w:left w:val="none" w:sz="0" w:space="0" w:color="auto"/>
            <w:bottom w:val="none" w:sz="0" w:space="0" w:color="auto"/>
            <w:right w:val="none" w:sz="0" w:space="0" w:color="auto"/>
          </w:divBdr>
        </w:div>
        <w:div w:id="567611922">
          <w:marLeft w:val="0"/>
          <w:marRight w:val="0"/>
          <w:marTop w:val="0"/>
          <w:marBottom w:val="0"/>
          <w:divBdr>
            <w:top w:val="none" w:sz="0" w:space="0" w:color="auto"/>
            <w:left w:val="none" w:sz="0" w:space="0" w:color="auto"/>
            <w:bottom w:val="none" w:sz="0" w:space="0" w:color="auto"/>
            <w:right w:val="none" w:sz="0" w:space="0" w:color="auto"/>
          </w:divBdr>
          <w:divsChild>
            <w:div w:id="1138690033">
              <w:marLeft w:val="0"/>
              <w:marRight w:val="0"/>
              <w:marTop w:val="0"/>
              <w:marBottom w:val="0"/>
              <w:divBdr>
                <w:top w:val="none" w:sz="0" w:space="0" w:color="auto"/>
                <w:left w:val="none" w:sz="0" w:space="0" w:color="auto"/>
                <w:bottom w:val="none" w:sz="0" w:space="0" w:color="auto"/>
                <w:right w:val="none" w:sz="0" w:space="0" w:color="auto"/>
              </w:divBdr>
            </w:div>
          </w:divsChild>
        </w:div>
        <w:div w:id="1024597486">
          <w:marLeft w:val="0"/>
          <w:marRight w:val="0"/>
          <w:marTop w:val="0"/>
          <w:marBottom w:val="0"/>
          <w:divBdr>
            <w:top w:val="none" w:sz="0" w:space="0" w:color="auto"/>
            <w:left w:val="none" w:sz="0" w:space="0" w:color="auto"/>
            <w:bottom w:val="none" w:sz="0" w:space="0" w:color="auto"/>
            <w:right w:val="none" w:sz="0" w:space="0" w:color="auto"/>
          </w:divBdr>
        </w:div>
        <w:div w:id="1229658231">
          <w:marLeft w:val="0"/>
          <w:marRight w:val="0"/>
          <w:marTop w:val="0"/>
          <w:marBottom w:val="0"/>
          <w:divBdr>
            <w:top w:val="none" w:sz="0" w:space="0" w:color="auto"/>
            <w:left w:val="none" w:sz="0" w:space="0" w:color="auto"/>
            <w:bottom w:val="none" w:sz="0" w:space="0" w:color="auto"/>
            <w:right w:val="none" w:sz="0" w:space="0" w:color="auto"/>
          </w:divBdr>
          <w:divsChild>
            <w:div w:id="995496643">
              <w:marLeft w:val="0"/>
              <w:marRight w:val="0"/>
              <w:marTop w:val="0"/>
              <w:marBottom w:val="0"/>
              <w:divBdr>
                <w:top w:val="none" w:sz="0" w:space="0" w:color="auto"/>
                <w:left w:val="none" w:sz="0" w:space="0" w:color="auto"/>
                <w:bottom w:val="none" w:sz="0" w:space="0" w:color="auto"/>
                <w:right w:val="none" w:sz="0" w:space="0" w:color="auto"/>
              </w:divBdr>
            </w:div>
          </w:divsChild>
        </w:div>
        <w:div w:id="353532697">
          <w:marLeft w:val="0"/>
          <w:marRight w:val="0"/>
          <w:marTop w:val="0"/>
          <w:marBottom w:val="0"/>
          <w:divBdr>
            <w:top w:val="none" w:sz="0" w:space="0" w:color="auto"/>
            <w:left w:val="none" w:sz="0" w:space="0" w:color="auto"/>
            <w:bottom w:val="none" w:sz="0" w:space="0" w:color="auto"/>
            <w:right w:val="none" w:sz="0" w:space="0" w:color="auto"/>
          </w:divBdr>
        </w:div>
        <w:div w:id="1846243209">
          <w:marLeft w:val="0"/>
          <w:marRight w:val="0"/>
          <w:marTop w:val="0"/>
          <w:marBottom w:val="0"/>
          <w:divBdr>
            <w:top w:val="none" w:sz="0" w:space="0" w:color="auto"/>
            <w:left w:val="none" w:sz="0" w:space="0" w:color="auto"/>
            <w:bottom w:val="none" w:sz="0" w:space="0" w:color="auto"/>
            <w:right w:val="none" w:sz="0" w:space="0" w:color="auto"/>
          </w:divBdr>
          <w:divsChild>
            <w:div w:id="552237157">
              <w:marLeft w:val="0"/>
              <w:marRight w:val="0"/>
              <w:marTop w:val="0"/>
              <w:marBottom w:val="0"/>
              <w:divBdr>
                <w:top w:val="none" w:sz="0" w:space="0" w:color="auto"/>
                <w:left w:val="none" w:sz="0" w:space="0" w:color="auto"/>
                <w:bottom w:val="none" w:sz="0" w:space="0" w:color="auto"/>
                <w:right w:val="none" w:sz="0" w:space="0" w:color="auto"/>
              </w:divBdr>
            </w:div>
          </w:divsChild>
        </w:div>
        <w:div w:id="9524778">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sChild>
            <w:div w:id="853885483">
              <w:marLeft w:val="0"/>
              <w:marRight w:val="0"/>
              <w:marTop w:val="0"/>
              <w:marBottom w:val="0"/>
              <w:divBdr>
                <w:top w:val="none" w:sz="0" w:space="0" w:color="auto"/>
                <w:left w:val="none" w:sz="0" w:space="0" w:color="auto"/>
                <w:bottom w:val="none" w:sz="0" w:space="0" w:color="auto"/>
                <w:right w:val="none" w:sz="0" w:space="0" w:color="auto"/>
              </w:divBdr>
            </w:div>
          </w:divsChild>
        </w:div>
        <w:div w:id="1629166243">
          <w:marLeft w:val="0"/>
          <w:marRight w:val="0"/>
          <w:marTop w:val="0"/>
          <w:marBottom w:val="0"/>
          <w:divBdr>
            <w:top w:val="none" w:sz="0" w:space="0" w:color="auto"/>
            <w:left w:val="none" w:sz="0" w:space="0" w:color="auto"/>
            <w:bottom w:val="none" w:sz="0" w:space="0" w:color="auto"/>
            <w:right w:val="none" w:sz="0" w:space="0" w:color="auto"/>
          </w:divBdr>
        </w:div>
        <w:div w:id="1274744630">
          <w:marLeft w:val="0"/>
          <w:marRight w:val="0"/>
          <w:marTop w:val="0"/>
          <w:marBottom w:val="0"/>
          <w:divBdr>
            <w:top w:val="none" w:sz="0" w:space="0" w:color="auto"/>
            <w:left w:val="none" w:sz="0" w:space="0" w:color="auto"/>
            <w:bottom w:val="none" w:sz="0" w:space="0" w:color="auto"/>
            <w:right w:val="none" w:sz="0" w:space="0" w:color="auto"/>
          </w:divBdr>
          <w:divsChild>
            <w:div w:id="1843812397">
              <w:marLeft w:val="0"/>
              <w:marRight w:val="0"/>
              <w:marTop w:val="0"/>
              <w:marBottom w:val="0"/>
              <w:divBdr>
                <w:top w:val="none" w:sz="0" w:space="0" w:color="auto"/>
                <w:left w:val="none" w:sz="0" w:space="0" w:color="auto"/>
                <w:bottom w:val="none" w:sz="0" w:space="0" w:color="auto"/>
                <w:right w:val="none" w:sz="0" w:space="0" w:color="auto"/>
              </w:divBdr>
            </w:div>
          </w:divsChild>
        </w:div>
        <w:div w:id="625310207">
          <w:marLeft w:val="0"/>
          <w:marRight w:val="0"/>
          <w:marTop w:val="0"/>
          <w:marBottom w:val="0"/>
          <w:divBdr>
            <w:top w:val="none" w:sz="0" w:space="0" w:color="auto"/>
            <w:left w:val="none" w:sz="0" w:space="0" w:color="auto"/>
            <w:bottom w:val="none" w:sz="0" w:space="0" w:color="auto"/>
            <w:right w:val="none" w:sz="0" w:space="0" w:color="auto"/>
          </w:divBdr>
        </w:div>
        <w:div w:id="1203251936">
          <w:marLeft w:val="0"/>
          <w:marRight w:val="0"/>
          <w:marTop w:val="0"/>
          <w:marBottom w:val="0"/>
          <w:divBdr>
            <w:top w:val="none" w:sz="0" w:space="0" w:color="auto"/>
            <w:left w:val="none" w:sz="0" w:space="0" w:color="auto"/>
            <w:bottom w:val="none" w:sz="0" w:space="0" w:color="auto"/>
            <w:right w:val="none" w:sz="0" w:space="0" w:color="auto"/>
          </w:divBdr>
          <w:divsChild>
            <w:div w:id="1755400402">
              <w:marLeft w:val="0"/>
              <w:marRight w:val="0"/>
              <w:marTop w:val="0"/>
              <w:marBottom w:val="0"/>
              <w:divBdr>
                <w:top w:val="none" w:sz="0" w:space="0" w:color="auto"/>
                <w:left w:val="none" w:sz="0" w:space="0" w:color="auto"/>
                <w:bottom w:val="none" w:sz="0" w:space="0" w:color="auto"/>
                <w:right w:val="none" w:sz="0" w:space="0" w:color="auto"/>
              </w:divBdr>
            </w:div>
          </w:divsChild>
        </w:div>
        <w:div w:id="225843289">
          <w:marLeft w:val="0"/>
          <w:marRight w:val="0"/>
          <w:marTop w:val="300"/>
          <w:marBottom w:val="0"/>
          <w:divBdr>
            <w:top w:val="none" w:sz="0" w:space="0" w:color="auto"/>
            <w:left w:val="none" w:sz="0" w:space="0" w:color="auto"/>
            <w:bottom w:val="none" w:sz="0" w:space="0" w:color="auto"/>
            <w:right w:val="none" w:sz="0" w:space="0" w:color="auto"/>
          </w:divBdr>
          <w:divsChild>
            <w:div w:id="34475032">
              <w:marLeft w:val="0"/>
              <w:marRight w:val="0"/>
              <w:marTop w:val="0"/>
              <w:marBottom w:val="0"/>
              <w:divBdr>
                <w:top w:val="none" w:sz="0" w:space="0" w:color="auto"/>
                <w:left w:val="none" w:sz="0" w:space="0" w:color="auto"/>
                <w:bottom w:val="none" w:sz="0" w:space="0" w:color="auto"/>
                <w:right w:val="none" w:sz="0" w:space="0" w:color="auto"/>
              </w:divBdr>
              <w:divsChild>
                <w:div w:id="173037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631133">
          <w:marLeft w:val="0"/>
          <w:marRight w:val="0"/>
          <w:marTop w:val="300"/>
          <w:marBottom w:val="0"/>
          <w:divBdr>
            <w:top w:val="none" w:sz="0" w:space="0" w:color="auto"/>
            <w:left w:val="none" w:sz="0" w:space="0" w:color="auto"/>
            <w:bottom w:val="none" w:sz="0" w:space="0" w:color="auto"/>
            <w:right w:val="none" w:sz="0" w:space="0" w:color="auto"/>
          </w:divBdr>
          <w:divsChild>
            <w:div w:id="1788350272">
              <w:marLeft w:val="0"/>
              <w:marRight w:val="0"/>
              <w:marTop w:val="0"/>
              <w:marBottom w:val="0"/>
              <w:divBdr>
                <w:top w:val="none" w:sz="0" w:space="0" w:color="auto"/>
                <w:left w:val="none" w:sz="0" w:space="0" w:color="auto"/>
                <w:bottom w:val="none" w:sz="0" w:space="0" w:color="auto"/>
                <w:right w:val="none" w:sz="0" w:space="0" w:color="auto"/>
              </w:divBdr>
              <w:divsChild>
                <w:div w:id="647168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334298">
          <w:marLeft w:val="0"/>
          <w:marRight w:val="0"/>
          <w:marTop w:val="300"/>
          <w:marBottom w:val="0"/>
          <w:divBdr>
            <w:top w:val="none" w:sz="0" w:space="0" w:color="auto"/>
            <w:left w:val="none" w:sz="0" w:space="0" w:color="auto"/>
            <w:bottom w:val="none" w:sz="0" w:space="0" w:color="auto"/>
            <w:right w:val="none" w:sz="0" w:space="0" w:color="auto"/>
          </w:divBdr>
          <w:divsChild>
            <w:div w:id="1734306093">
              <w:marLeft w:val="0"/>
              <w:marRight w:val="0"/>
              <w:marTop w:val="0"/>
              <w:marBottom w:val="0"/>
              <w:divBdr>
                <w:top w:val="none" w:sz="0" w:space="0" w:color="auto"/>
                <w:left w:val="none" w:sz="0" w:space="0" w:color="auto"/>
                <w:bottom w:val="none" w:sz="0" w:space="0" w:color="auto"/>
                <w:right w:val="none" w:sz="0" w:space="0" w:color="auto"/>
              </w:divBdr>
              <w:divsChild>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610193">
          <w:marLeft w:val="0"/>
          <w:marRight w:val="0"/>
          <w:marTop w:val="300"/>
          <w:marBottom w:val="0"/>
          <w:divBdr>
            <w:top w:val="none" w:sz="0" w:space="0" w:color="auto"/>
            <w:left w:val="none" w:sz="0" w:space="0" w:color="auto"/>
            <w:bottom w:val="none" w:sz="0" w:space="0" w:color="auto"/>
            <w:right w:val="none" w:sz="0" w:space="0" w:color="auto"/>
          </w:divBdr>
          <w:divsChild>
            <w:div w:id="1893542189">
              <w:marLeft w:val="0"/>
              <w:marRight w:val="0"/>
              <w:marTop w:val="0"/>
              <w:marBottom w:val="0"/>
              <w:divBdr>
                <w:top w:val="none" w:sz="0" w:space="0" w:color="auto"/>
                <w:left w:val="none" w:sz="0" w:space="0" w:color="auto"/>
                <w:bottom w:val="none" w:sz="0" w:space="0" w:color="auto"/>
                <w:right w:val="none" w:sz="0" w:space="0" w:color="auto"/>
              </w:divBdr>
              <w:divsChild>
                <w:div w:id="106872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1717961">
      <w:bodyDiv w:val="1"/>
      <w:marLeft w:val="0"/>
      <w:marRight w:val="0"/>
      <w:marTop w:val="0"/>
      <w:marBottom w:val="0"/>
      <w:divBdr>
        <w:top w:val="none" w:sz="0" w:space="0" w:color="auto"/>
        <w:left w:val="none" w:sz="0" w:space="0" w:color="auto"/>
        <w:bottom w:val="none" w:sz="0" w:space="0" w:color="auto"/>
        <w:right w:val="none" w:sz="0" w:space="0" w:color="auto"/>
      </w:divBdr>
    </w:div>
    <w:div w:id="1332836026">
      <w:bodyDiv w:val="1"/>
      <w:marLeft w:val="0"/>
      <w:marRight w:val="0"/>
      <w:marTop w:val="0"/>
      <w:marBottom w:val="0"/>
      <w:divBdr>
        <w:top w:val="none" w:sz="0" w:space="0" w:color="auto"/>
        <w:left w:val="none" w:sz="0" w:space="0" w:color="auto"/>
        <w:bottom w:val="none" w:sz="0" w:space="0" w:color="auto"/>
        <w:right w:val="none" w:sz="0" w:space="0" w:color="auto"/>
      </w:divBdr>
    </w:div>
    <w:div w:id="1333216363">
      <w:bodyDiv w:val="1"/>
      <w:marLeft w:val="0"/>
      <w:marRight w:val="0"/>
      <w:marTop w:val="0"/>
      <w:marBottom w:val="0"/>
      <w:divBdr>
        <w:top w:val="none" w:sz="0" w:space="0" w:color="auto"/>
        <w:left w:val="none" w:sz="0" w:space="0" w:color="auto"/>
        <w:bottom w:val="none" w:sz="0" w:space="0" w:color="auto"/>
        <w:right w:val="none" w:sz="0" w:space="0" w:color="auto"/>
      </w:divBdr>
    </w:div>
    <w:div w:id="1333408062">
      <w:bodyDiv w:val="1"/>
      <w:marLeft w:val="0"/>
      <w:marRight w:val="0"/>
      <w:marTop w:val="0"/>
      <w:marBottom w:val="0"/>
      <w:divBdr>
        <w:top w:val="none" w:sz="0" w:space="0" w:color="auto"/>
        <w:left w:val="none" w:sz="0" w:space="0" w:color="auto"/>
        <w:bottom w:val="none" w:sz="0" w:space="0" w:color="auto"/>
        <w:right w:val="none" w:sz="0" w:space="0" w:color="auto"/>
      </w:divBdr>
      <w:divsChild>
        <w:div w:id="1372072894">
          <w:marLeft w:val="0"/>
          <w:marRight w:val="0"/>
          <w:marTop w:val="0"/>
          <w:marBottom w:val="0"/>
          <w:divBdr>
            <w:top w:val="none" w:sz="0" w:space="0" w:color="auto"/>
            <w:left w:val="none" w:sz="0" w:space="0" w:color="auto"/>
            <w:bottom w:val="none" w:sz="0" w:space="0" w:color="auto"/>
            <w:right w:val="none" w:sz="0" w:space="0" w:color="auto"/>
          </w:divBdr>
        </w:div>
        <w:div w:id="2010402921">
          <w:marLeft w:val="0"/>
          <w:marRight w:val="0"/>
          <w:marTop w:val="0"/>
          <w:marBottom w:val="0"/>
          <w:divBdr>
            <w:top w:val="none" w:sz="0" w:space="0" w:color="auto"/>
            <w:left w:val="none" w:sz="0" w:space="0" w:color="auto"/>
            <w:bottom w:val="none" w:sz="0" w:space="0" w:color="auto"/>
            <w:right w:val="none" w:sz="0" w:space="0" w:color="auto"/>
          </w:divBdr>
          <w:divsChild>
            <w:div w:id="779564496">
              <w:marLeft w:val="0"/>
              <w:marRight w:val="0"/>
              <w:marTop w:val="0"/>
              <w:marBottom w:val="0"/>
              <w:divBdr>
                <w:top w:val="none" w:sz="0" w:space="0" w:color="auto"/>
                <w:left w:val="none" w:sz="0" w:space="0" w:color="auto"/>
                <w:bottom w:val="none" w:sz="0" w:space="0" w:color="auto"/>
                <w:right w:val="none" w:sz="0" w:space="0" w:color="auto"/>
              </w:divBdr>
            </w:div>
          </w:divsChild>
        </w:div>
        <w:div w:id="1544635637">
          <w:marLeft w:val="0"/>
          <w:marRight w:val="0"/>
          <w:marTop w:val="0"/>
          <w:marBottom w:val="0"/>
          <w:divBdr>
            <w:top w:val="none" w:sz="0" w:space="0" w:color="auto"/>
            <w:left w:val="none" w:sz="0" w:space="0" w:color="auto"/>
            <w:bottom w:val="none" w:sz="0" w:space="0" w:color="auto"/>
            <w:right w:val="none" w:sz="0" w:space="0" w:color="auto"/>
          </w:divBdr>
        </w:div>
        <w:div w:id="462577744">
          <w:marLeft w:val="0"/>
          <w:marRight w:val="0"/>
          <w:marTop w:val="0"/>
          <w:marBottom w:val="0"/>
          <w:divBdr>
            <w:top w:val="none" w:sz="0" w:space="0" w:color="auto"/>
            <w:left w:val="none" w:sz="0" w:space="0" w:color="auto"/>
            <w:bottom w:val="none" w:sz="0" w:space="0" w:color="auto"/>
            <w:right w:val="none" w:sz="0" w:space="0" w:color="auto"/>
          </w:divBdr>
          <w:divsChild>
            <w:div w:id="253516407">
              <w:marLeft w:val="0"/>
              <w:marRight w:val="0"/>
              <w:marTop w:val="0"/>
              <w:marBottom w:val="0"/>
              <w:divBdr>
                <w:top w:val="none" w:sz="0" w:space="0" w:color="auto"/>
                <w:left w:val="none" w:sz="0" w:space="0" w:color="auto"/>
                <w:bottom w:val="none" w:sz="0" w:space="0" w:color="auto"/>
                <w:right w:val="none" w:sz="0" w:space="0" w:color="auto"/>
              </w:divBdr>
            </w:div>
          </w:divsChild>
        </w:div>
        <w:div w:id="1962371824">
          <w:marLeft w:val="0"/>
          <w:marRight w:val="0"/>
          <w:marTop w:val="0"/>
          <w:marBottom w:val="0"/>
          <w:divBdr>
            <w:top w:val="none" w:sz="0" w:space="0" w:color="auto"/>
            <w:left w:val="none" w:sz="0" w:space="0" w:color="auto"/>
            <w:bottom w:val="none" w:sz="0" w:space="0" w:color="auto"/>
            <w:right w:val="none" w:sz="0" w:space="0" w:color="auto"/>
          </w:divBdr>
        </w:div>
        <w:div w:id="988631310">
          <w:marLeft w:val="0"/>
          <w:marRight w:val="0"/>
          <w:marTop w:val="0"/>
          <w:marBottom w:val="0"/>
          <w:divBdr>
            <w:top w:val="none" w:sz="0" w:space="0" w:color="auto"/>
            <w:left w:val="none" w:sz="0" w:space="0" w:color="auto"/>
            <w:bottom w:val="none" w:sz="0" w:space="0" w:color="auto"/>
            <w:right w:val="none" w:sz="0" w:space="0" w:color="auto"/>
          </w:divBdr>
          <w:divsChild>
            <w:div w:id="795442857">
              <w:marLeft w:val="0"/>
              <w:marRight w:val="0"/>
              <w:marTop w:val="0"/>
              <w:marBottom w:val="0"/>
              <w:divBdr>
                <w:top w:val="none" w:sz="0" w:space="0" w:color="auto"/>
                <w:left w:val="none" w:sz="0" w:space="0" w:color="auto"/>
                <w:bottom w:val="none" w:sz="0" w:space="0" w:color="auto"/>
                <w:right w:val="none" w:sz="0" w:space="0" w:color="auto"/>
              </w:divBdr>
            </w:div>
          </w:divsChild>
        </w:div>
        <w:div w:id="798375165">
          <w:marLeft w:val="0"/>
          <w:marRight w:val="0"/>
          <w:marTop w:val="0"/>
          <w:marBottom w:val="0"/>
          <w:divBdr>
            <w:top w:val="none" w:sz="0" w:space="0" w:color="auto"/>
            <w:left w:val="none" w:sz="0" w:space="0" w:color="auto"/>
            <w:bottom w:val="none" w:sz="0" w:space="0" w:color="auto"/>
            <w:right w:val="none" w:sz="0" w:space="0" w:color="auto"/>
          </w:divBdr>
        </w:div>
        <w:div w:id="1354451423">
          <w:marLeft w:val="0"/>
          <w:marRight w:val="0"/>
          <w:marTop w:val="0"/>
          <w:marBottom w:val="0"/>
          <w:divBdr>
            <w:top w:val="none" w:sz="0" w:space="0" w:color="auto"/>
            <w:left w:val="none" w:sz="0" w:space="0" w:color="auto"/>
            <w:bottom w:val="none" w:sz="0" w:space="0" w:color="auto"/>
            <w:right w:val="none" w:sz="0" w:space="0" w:color="auto"/>
          </w:divBdr>
          <w:divsChild>
            <w:div w:id="1590773737">
              <w:marLeft w:val="0"/>
              <w:marRight w:val="0"/>
              <w:marTop w:val="0"/>
              <w:marBottom w:val="0"/>
              <w:divBdr>
                <w:top w:val="none" w:sz="0" w:space="0" w:color="auto"/>
                <w:left w:val="none" w:sz="0" w:space="0" w:color="auto"/>
                <w:bottom w:val="none" w:sz="0" w:space="0" w:color="auto"/>
                <w:right w:val="none" w:sz="0" w:space="0" w:color="auto"/>
              </w:divBdr>
            </w:div>
          </w:divsChild>
        </w:div>
        <w:div w:id="2065448935">
          <w:marLeft w:val="0"/>
          <w:marRight w:val="0"/>
          <w:marTop w:val="0"/>
          <w:marBottom w:val="0"/>
          <w:divBdr>
            <w:top w:val="none" w:sz="0" w:space="0" w:color="auto"/>
            <w:left w:val="none" w:sz="0" w:space="0" w:color="auto"/>
            <w:bottom w:val="none" w:sz="0" w:space="0" w:color="auto"/>
            <w:right w:val="none" w:sz="0" w:space="0" w:color="auto"/>
          </w:divBdr>
        </w:div>
        <w:div w:id="1200315213">
          <w:marLeft w:val="0"/>
          <w:marRight w:val="0"/>
          <w:marTop w:val="0"/>
          <w:marBottom w:val="0"/>
          <w:divBdr>
            <w:top w:val="none" w:sz="0" w:space="0" w:color="auto"/>
            <w:left w:val="none" w:sz="0" w:space="0" w:color="auto"/>
            <w:bottom w:val="none" w:sz="0" w:space="0" w:color="auto"/>
            <w:right w:val="none" w:sz="0" w:space="0" w:color="auto"/>
          </w:divBdr>
          <w:divsChild>
            <w:div w:id="409889024">
              <w:marLeft w:val="0"/>
              <w:marRight w:val="0"/>
              <w:marTop w:val="0"/>
              <w:marBottom w:val="0"/>
              <w:divBdr>
                <w:top w:val="none" w:sz="0" w:space="0" w:color="auto"/>
                <w:left w:val="none" w:sz="0" w:space="0" w:color="auto"/>
                <w:bottom w:val="none" w:sz="0" w:space="0" w:color="auto"/>
                <w:right w:val="none" w:sz="0" w:space="0" w:color="auto"/>
              </w:divBdr>
            </w:div>
          </w:divsChild>
        </w:div>
        <w:div w:id="1149632884">
          <w:marLeft w:val="0"/>
          <w:marRight w:val="0"/>
          <w:marTop w:val="0"/>
          <w:marBottom w:val="0"/>
          <w:divBdr>
            <w:top w:val="none" w:sz="0" w:space="0" w:color="auto"/>
            <w:left w:val="none" w:sz="0" w:space="0" w:color="auto"/>
            <w:bottom w:val="none" w:sz="0" w:space="0" w:color="auto"/>
            <w:right w:val="none" w:sz="0" w:space="0" w:color="auto"/>
          </w:divBdr>
        </w:div>
        <w:div w:id="1552306236">
          <w:marLeft w:val="0"/>
          <w:marRight w:val="0"/>
          <w:marTop w:val="0"/>
          <w:marBottom w:val="0"/>
          <w:divBdr>
            <w:top w:val="none" w:sz="0" w:space="0" w:color="auto"/>
            <w:left w:val="none" w:sz="0" w:space="0" w:color="auto"/>
            <w:bottom w:val="none" w:sz="0" w:space="0" w:color="auto"/>
            <w:right w:val="none" w:sz="0" w:space="0" w:color="auto"/>
          </w:divBdr>
          <w:divsChild>
            <w:div w:id="979921883">
              <w:marLeft w:val="0"/>
              <w:marRight w:val="0"/>
              <w:marTop w:val="0"/>
              <w:marBottom w:val="0"/>
              <w:divBdr>
                <w:top w:val="none" w:sz="0" w:space="0" w:color="auto"/>
                <w:left w:val="none" w:sz="0" w:space="0" w:color="auto"/>
                <w:bottom w:val="none" w:sz="0" w:space="0" w:color="auto"/>
                <w:right w:val="none" w:sz="0" w:space="0" w:color="auto"/>
              </w:divBdr>
            </w:div>
          </w:divsChild>
        </w:div>
        <w:div w:id="1049525526">
          <w:marLeft w:val="0"/>
          <w:marRight w:val="0"/>
          <w:marTop w:val="0"/>
          <w:marBottom w:val="0"/>
          <w:divBdr>
            <w:top w:val="none" w:sz="0" w:space="0" w:color="auto"/>
            <w:left w:val="none" w:sz="0" w:space="0" w:color="auto"/>
            <w:bottom w:val="none" w:sz="0" w:space="0" w:color="auto"/>
            <w:right w:val="none" w:sz="0" w:space="0" w:color="auto"/>
          </w:divBdr>
        </w:div>
        <w:div w:id="1127504113">
          <w:marLeft w:val="0"/>
          <w:marRight w:val="0"/>
          <w:marTop w:val="0"/>
          <w:marBottom w:val="0"/>
          <w:divBdr>
            <w:top w:val="none" w:sz="0" w:space="0" w:color="auto"/>
            <w:left w:val="none" w:sz="0" w:space="0" w:color="auto"/>
            <w:bottom w:val="none" w:sz="0" w:space="0" w:color="auto"/>
            <w:right w:val="none" w:sz="0" w:space="0" w:color="auto"/>
          </w:divBdr>
          <w:divsChild>
            <w:div w:id="1961835199">
              <w:marLeft w:val="0"/>
              <w:marRight w:val="0"/>
              <w:marTop w:val="0"/>
              <w:marBottom w:val="0"/>
              <w:divBdr>
                <w:top w:val="none" w:sz="0" w:space="0" w:color="auto"/>
                <w:left w:val="none" w:sz="0" w:space="0" w:color="auto"/>
                <w:bottom w:val="none" w:sz="0" w:space="0" w:color="auto"/>
                <w:right w:val="none" w:sz="0" w:space="0" w:color="auto"/>
              </w:divBdr>
            </w:div>
          </w:divsChild>
        </w:div>
        <w:div w:id="1255632880">
          <w:marLeft w:val="0"/>
          <w:marRight w:val="0"/>
          <w:marTop w:val="300"/>
          <w:marBottom w:val="0"/>
          <w:divBdr>
            <w:top w:val="none" w:sz="0" w:space="0" w:color="auto"/>
            <w:left w:val="none" w:sz="0" w:space="0" w:color="auto"/>
            <w:bottom w:val="none" w:sz="0" w:space="0" w:color="auto"/>
            <w:right w:val="none" w:sz="0" w:space="0" w:color="auto"/>
          </w:divBdr>
          <w:divsChild>
            <w:div w:id="198713528">
              <w:marLeft w:val="0"/>
              <w:marRight w:val="0"/>
              <w:marTop w:val="0"/>
              <w:marBottom w:val="0"/>
              <w:divBdr>
                <w:top w:val="none" w:sz="0" w:space="0" w:color="auto"/>
                <w:left w:val="none" w:sz="0" w:space="0" w:color="auto"/>
                <w:bottom w:val="none" w:sz="0" w:space="0" w:color="auto"/>
                <w:right w:val="none" w:sz="0" w:space="0" w:color="auto"/>
              </w:divBdr>
              <w:divsChild>
                <w:div w:id="1205368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sChild>
            <w:div w:id="1102921329">
              <w:marLeft w:val="0"/>
              <w:marRight w:val="0"/>
              <w:marTop w:val="0"/>
              <w:marBottom w:val="0"/>
              <w:divBdr>
                <w:top w:val="none" w:sz="0" w:space="0" w:color="auto"/>
                <w:left w:val="none" w:sz="0" w:space="0" w:color="auto"/>
                <w:bottom w:val="none" w:sz="0" w:space="0" w:color="auto"/>
                <w:right w:val="none" w:sz="0" w:space="0" w:color="auto"/>
              </w:divBdr>
              <w:divsChild>
                <w:div w:id="19054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676957">
          <w:marLeft w:val="0"/>
          <w:marRight w:val="0"/>
          <w:marTop w:val="300"/>
          <w:marBottom w:val="0"/>
          <w:divBdr>
            <w:top w:val="none" w:sz="0" w:space="0" w:color="auto"/>
            <w:left w:val="none" w:sz="0" w:space="0" w:color="auto"/>
            <w:bottom w:val="none" w:sz="0" w:space="0" w:color="auto"/>
            <w:right w:val="none" w:sz="0" w:space="0" w:color="auto"/>
          </w:divBdr>
          <w:divsChild>
            <w:div w:id="564417876">
              <w:marLeft w:val="0"/>
              <w:marRight w:val="0"/>
              <w:marTop w:val="0"/>
              <w:marBottom w:val="0"/>
              <w:divBdr>
                <w:top w:val="none" w:sz="0" w:space="0" w:color="auto"/>
                <w:left w:val="none" w:sz="0" w:space="0" w:color="auto"/>
                <w:bottom w:val="none" w:sz="0" w:space="0" w:color="auto"/>
                <w:right w:val="none" w:sz="0" w:space="0" w:color="auto"/>
              </w:divBdr>
              <w:divsChild>
                <w:div w:id="91948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515109">
          <w:marLeft w:val="0"/>
          <w:marRight w:val="0"/>
          <w:marTop w:val="300"/>
          <w:marBottom w:val="0"/>
          <w:divBdr>
            <w:top w:val="none" w:sz="0" w:space="0" w:color="auto"/>
            <w:left w:val="none" w:sz="0" w:space="0" w:color="auto"/>
            <w:bottom w:val="none" w:sz="0" w:space="0" w:color="auto"/>
            <w:right w:val="none" w:sz="0" w:space="0" w:color="auto"/>
          </w:divBdr>
          <w:divsChild>
            <w:div w:id="383336751">
              <w:marLeft w:val="0"/>
              <w:marRight w:val="0"/>
              <w:marTop w:val="0"/>
              <w:marBottom w:val="0"/>
              <w:divBdr>
                <w:top w:val="none" w:sz="0" w:space="0" w:color="auto"/>
                <w:left w:val="none" w:sz="0" w:space="0" w:color="auto"/>
                <w:bottom w:val="none" w:sz="0" w:space="0" w:color="auto"/>
                <w:right w:val="none" w:sz="0" w:space="0" w:color="auto"/>
              </w:divBdr>
              <w:divsChild>
                <w:div w:id="1232422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797921">
      <w:bodyDiv w:val="1"/>
      <w:marLeft w:val="0"/>
      <w:marRight w:val="0"/>
      <w:marTop w:val="0"/>
      <w:marBottom w:val="0"/>
      <w:divBdr>
        <w:top w:val="none" w:sz="0" w:space="0" w:color="auto"/>
        <w:left w:val="none" w:sz="0" w:space="0" w:color="auto"/>
        <w:bottom w:val="none" w:sz="0" w:space="0" w:color="auto"/>
        <w:right w:val="none" w:sz="0" w:space="0" w:color="auto"/>
      </w:divBdr>
      <w:divsChild>
        <w:div w:id="98843733">
          <w:marLeft w:val="0"/>
          <w:marRight w:val="0"/>
          <w:marTop w:val="300"/>
          <w:marBottom w:val="0"/>
          <w:divBdr>
            <w:top w:val="none" w:sz="0" w:space="0" w:color="auto"/>
            <w:left w:val="none" w:sz="0" w:space="0" w:color="auto"/>
            <w:bottom w:val="none" w:sz="0" w:space="0" w:color="auto"/>
            <w:right w:val="none" w:sz="0" w:space="0" w:color="auto"/>
          </w:divBdr>
          <w:divsChild>
            <w:div w:id="2030253937">
              <w:marLeft w:val="0"/>
              <w:marRight w:val="0"/>
              <w:marTop w:val="0"/>
              <w:marBottom w:val="0"/>
              <w:divBdr>
                <w:top w:val="none" w:sz="0" w:space="0" w:color="auto"/>
                <w:left w:val="none" w:sz="0" w:space="0" w:color="auto"/>
                <w:bottom w:val="none" w:sz="0" w:space="0" w:color="auto"/>
                <w:right w:val="none" w:sz="0" w:space="0" w:color="auto"/>
              </w:divBdr>
              <w:divsChild>
                <w:div w:id="1886093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4141">
          <w:marLeft w:val="0"/>
          <w:marRight w:val="0"/>
          <w:marTop w:val="0"/>
          <w:marBottom w:val="0"/>
          <w:divBdr>
            <w:top w:val="none" w:sz="0" w:space="0" w:color="auto"/>
            <w:left w:val="none" w:sz="0" w:space="0" w:color="auto"/>
            <w:bottom w:val="none" w:sz="0" w:space="0" w:color="auto"/>
            <w:right w:val="none" w:sz="0" w:space="0" w:color="auto"/>
          </w:divBdr>
        </w:div>
        <w:div w:id="220754494">
          <w:marLeft w:val="0"/>
          <w:marRight w:val="0"/>
          <w:marTop w:val="0"/>
          <w:marBottom w:val="0"/>
          <w:divBdr>
            <w:top w:val="none" w:sz="0" w:space="0" w:color="auto"/>
            <w:left w:val="none" w:sz="0" w:space="0" w:color="auto"/>
            <w:bottom w:val="none" w:sz="0" w:space="0" w:color="auto"/>
            <w:right w:val="none" w:sz="0" w:space="0" w:color="auto"/>
          </w:divBdr>
          <w:divsChild>
            <w:div w:id="1509904480">
              <w:marLeft w:val="0"/>
              <w:marRight w:val="0"/>
              <w:marTop w:val="0"/>
              <w:marBottom w:val="0"/>
              <w:divBdr>
                <w:top w:val="none" w:sz="0" w:space="0" w:color="auto"/>
                <w:left w:val="none" w:sz="0" w:space="0" w:color="auto"/>
                <w:bottom w:val="none" w:sz="0" w:space="0" w:color="auto"/>
                <w:right w:val="none" w:sz="0" w:space="0" w:color="auto"/>
              </w:divBdr>
            </w:div>
          </w:divsChild>
        </w:div>
        <w:div w:id="271057810">
          <w:marLeft w:val="0"/>
          <w:marRight w:val="0"/>
          <w:marTop w:val="0"/>
          <w:marBottom w:val="0"/>
          <w:divBdr>
            <w:top w:val="none" w:sz="0" w:space="0" w:color="auto"/>
            <w:left w:val="none" w:sz="0" w:space="0" w:color="auto"/>
            <w:bottom w:val="none" w:sz="0" w:space="0" w:color="auto"/>
            <w:right w:val="none" w:sz="0" w:space="0" w:color="auto"/>
          </w:divBdr>
          <w:divsChild>
            <w:div w:id="1485929357">
              <w:marLeft w:val="0"/>
              <w:marRight w:val="0"/>
              <w:marTop w:val="0"/>
              <w:marBottom w:val="0"/>
              <w:divBdr>
                <w:top w:val="none" w:sz="0" w:space="0" w:color="auto"/>
                <w:left w:val="none" w:sz="0" w:space="0" w:color="auto"/>
                <w:bottom w:val="none" w:sz="0" w:space="0" w:color="auto"/>
                <w:right w:val="none" w:sz="0" w:space="0" w:color="auto"/>
              </w:divBdr>
            </w:div>
          </w:divsChild>
        </w:div>
        <w:div w:id="634718314">
          <w:marLeft w:val="0"/>
          <w:marRight w:val="0"/>
          <w:marTop w:val="0"/>
          <w:marBottom w:val="0"/>
          <w:divBdr>
            <w:top w:val="none" w:sz="0" w:space="0" w:color="auto"/>
            <w:left w:val="none" w:sz="0" w:space="0" w:color="auto"/>
            <w:bottom w:val="none" w:sz="0" w:space="0" w:color="auto"/>
            <w:right w:val="none" w:sz="0" w:space="0" w:color="auto"/>
          </w:divBdr>
        </w:div>
        <w:div w:id="775098431">
          <w:marLeft w:val="0"/>
          <w:marRight w:val="0"/>
          <w:marTop w:val="0"/>
          <w:marBottom w:val="0"/>
          <w:divBdr>
            <w:top w:val="none" w:sz="0" w:space="0" w:color="auto"/>
            <w:left w:val="none" w:sz="0" w:space="0" w:color="auto"/>
            <w:bottom w:val="none" w:sz="0" w:space="0" w:color="auto"/>
            <w:right w:val="none" w:sz="0" w:space="0" w:color="auto"/>
          </w:divBdr>
          <w:divsChild>
            <w:div w:id="1337802217">
              <w:marLeft w:val="0"/>
              <w:marRight w:val="0"/>
              <w:marTop w:val="0"/>
              <w:marBottom w:val="0"/>
              <w:divBdr>
                <w:top w:val="none" w:sz="0" w:space="0" w:color="auto"/>
                <w:left w:val="none" w:sz="0" w:space="0" w:color="auto"/>
                <w:bottom w:val="none" w:sz="0" w:space="0" w:color="auto"/>
                <w:right w:val="none" w:sz="0" w:space="0" w:color="auto"/>
              </w:divBdr>
            </w:div>
          </w:divsChild>
        </w:div>
        <w:div w:id="861553316">
          <w:marLeft w:val="0"/>
          <w:marRight w:val="0"/>
          <w:marTop w:val="0"/>
          <w:marBottom w:val="0"/>
          <w:divBdr>
            <w:top w:val="none" w:sz="0" w:space="0" w:color="auto"/>
            <w:left w:val="none" w:sz="0" w:space="0" w:color="auto"/>
            <w:bottom w:val="none" w:sz="0" w:space="0" w:color="auto"/>
            <w:right w:val="none" w:sz="0" w:space="0" w:color="auto"/>
          </w:divBdr>
          <w:divsChild>
            <w:div w:id="638995189">
              <w:marLeft w:val="0"/>
              <w:marRight w:val="0"/>
              <w:marTop w:val="0"/>
              <w:marBottom w:val="0"/>
              <w:divBdr>
                <w:top w:val="none" w:sz="0" w:space="0" w:color="auto"/>
                <w:left w:val="none" w:sz="0" w:space="0" w:color="auto"/>
                <w:bottom w:val="none" w:sz="0" w:space="0" w:color="auto"/>
                <w:right w:val="none" w:sz="0" w:space="0" w:color="auto"/>
              </w:divBdr>
            </w:div>
          </w:divsChild>
        </w:div>
        <w:div w:id="967971476">
          <w:marLeft w:val="0"/>
          <w:marRight w:val="0"/>
          <w:marTop w:val="0"/>
          <w:marBottom w:val="0"/>
          <w:divBdr>
            <w:top w:val="none" w:sz="0" w:space="0" w:color="auto"/>
            <w:left w:val="none" w:sz="0" w:space="0" w:color="auto"/>
            <w:bottom w:val="none" w:sz="0" w:space="0" w:color="auto"/>
            <w:right w:val="none" w:sz="0" w:space="0" w:color="auto"/>
          </w:divBdr>
          <w:divsChild>
            <w:div w:id="1436754708">
              <w:marLeft w:val="0"/>
              <w:marRight w:val="0"/>
              <w:marTop w:val="0"/>
              <w:marBottom w:val="0"/>
              <w:divBdr>
                <w:top w:val="none" w:sz="0" w:space="0" w:color="auto"/>
                <w:left w:val="none" w:sz="0" w:space="0" w:color="auto"/>
                <w:bottom w:val="none" w:sz="0" w:space="0" w:color="auto"/>
                <w:right w:val="none" w:sz="0" w:space="0" w:color="auto"/>
              </w:divBdr>
            </w:div>
          </w:divsChild>
        </w:div>
        <w:div w:id="1050223073">
          <w:marLeft w:val="0"/>
          <w:marRight w:val="0"/>
          <w:marTop w:val="0"/>
          <w:marBottom w:val="0"/>
          <w:divBdr>
            <w:top w:val="none" w:sz="0" w:space="0" w:color="auto"/>
            <w:left w:val="none" w:sz="0" w:space="0" w:color="auto"/>
            <w:bottom w:val="none" w:sz="0" w:space="0" w:color="auto"/>
            <w:right w:val="none" w:sz="0" w:space="0" w:color="auto"/>
          </w:divBdr>
        </w:div>
        <w:div w:id="1077675750">
          <w:marLeft w:val="0"/>
          <w:marRight w:val="0"/>
          <w:marTop w:val="0"/>
          <w:marBottom w:val="0"/>
          <w:divBdr>
            <w:top w:val="none" w:sz="0" w:space="0" w:color="auto"/>
            <w:left w:val="none" w:sz="0" w:space="0" w:color="auto"/>
            <w:bottom w:val="none" w:sz="0" w:space="0" w:color="auto"/>
            <w:right w:val="none" w:sz="0" w:space="0" w:color="auto"/>
          </w:divBdr>
        </w:div>
        <w:div w:id="1148670697">
          <w:marLeft w:val="0"/>
          <w:marRight w:val="0"/>
          <w:marTop w:val="300"/>
          <w:marBottom w:val="0"/>
          <w:divBdr>
            <w:top w:val="none" w:sz="0" w:space="0" w:color="auto"/>
            <w:left w:val="none" w:sz="0" w:space="0" w:color="auto"/>
            <w:bottom w:val="none" w:sz="0" w:space="0" w:color="auto"/>
            <w:right w:val="none" w:sz="0" w:space="0" w:color="auto"/>
          </w:divBdr>
          <w:divsChild>
            <w:div w:id="1356730558">
              <w:marLeft w:val="0"/>
              <w:marRight w:val="0"/>
              <w:marTop w:val="0"/>
              <w:marBottom w:val="0"/>
              <w:divBdr>
                <w:top w:val="none" w:sz="0" w:space="0" w:color="auto"/>
                <w:left w:val="none" w:sz="0" w:space="0" w:color="auto"/>
                <w:bottom w:val="none" w:sz="0" w:space="0" w:color="auto"/>
                <w:right w:val="none" w:sz="0" w:space="0" w:color="auto"/>
              </w:divBdr>
              <w:divsChild>
                <w:div w:id="298265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93583">
          <w:marLeft w:val="0"/>
          <w:marRight w:val="0"/>
          <w:marTop w:val="0"/>
          <w:marBottom w:val="0"/>
          <w:divBdr>
            <w:top w:val="none" w:sz="0" w:space="0" w:color="auto"/>
            <w:left w:val="none" w:sz="0" w:space="0" w:color="auto"/>
            <w:bottom w:val="none" w:sz="0" w:space="0" w:color="auto"/>
            <w:right w:val="none" w:sz="0" w:space="0" w:color="auto"/>
          </w:divBdr>
        </w:div>
        <w:div w:id="1318726147">
          <w:marLeft w:val="0"/>
          <w:marRight w:val="0"/>
          <w:marTop w:val="300"/>
          <w:marBottom w:val="0"/>
          <w:divBdr>
            <w:top w:val="none" w:sz="0" w:space="0" w:color="auto"/>
            <w:left w:val="none" w:sz="0" w:space="0" w:color="auto"/>
            <w:bottom w:val="none" w:sz="0" w:space="0" w:color="auto"/>
            <w:right w:val="none" w:sz="0" w:space="0" w:color="auto"/>
          </w:divBdr>
          <w:divsChild>
            <w:div w:id="144703890">
              <w:marLeft w:val="0"/>
              <w:marRight w:val="0"/>
              <w:marTop w:val="0"/>
              <w:marBottom w:val="0"/>
              <w:divBdr>
                <w:top w:val="none" w:sz="0" w:space="0" w:color="auto"/>
                <w:left w:val="none" w:sz="0" w:space="0" w:color="auto"/>
                <w:bottom w:val="none" w:sz="0" w:space="0" w:color="auto"/>
                <w:right w:val="none" w:sz="0" w:space="0" w:color="auto"/>
              </w:divBdr>
              <w:divsChild>
                <w:div w:id="11884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9829">
          <w:marLeft w:val="0"/>
          <w:marRight w:val="0"/>
          <w:marTop w:val="0"/>
          <w:marBottom w:val="0"/>
          <w:divBdr>
            <w:top w:val="none" w:sz="0" w:space="0" w:color="auto"/>
            <w:left w:val="none" w:sz="0" w:space="0" w:color="auto"/>
            <w:bottom w:val="none" w:sz="0" w:space="0" w:color="auto"/>
            <w:right w:val="none" w:sz="0" w:space="0" w:color="auto"/>
          </w:divBdr>
          <w:divsChild>
            <w:div w:id="862744787">
              <w:marLeft w:val="0"/>
              <w:marRight w:val="0"/>
              <w:marTop w:val="0"/>
              <w:marBottom w:val="0"/>
              <w:divBdr>
                <w:top w:val="none" w:sz="0" w:space="0" w:color="auto"/>
                <w:left w:val="none" w:sz="0" w:space="0" w:color="auto"/>
                <w:bottom w:val="none" w:sz="0" w:space="0" w:color="auto"/>
                <w:right w:val="none" w:sz="0" w:space="0" w:color="auto"/>
              </w:divBdr>
            </w:div>
          </w:divsChild>
        </w:div>
        <w:div w:id="1871994422">
          <w:marLeft w:val="0"/>
          <w:marRight w:val="0"/>
          <w:marTop w:val="0"/>
          <w:marBottom w:val="0"/>
          <w:divBdr>
            <w:top w:val="none" w:sz="0" w:space="0" w:color="auto"/>
            <w:left w:val="none" w:sz="0" w:space="0" w:color="auto"/>
            <w:bottom w:val="none" w:sz="0" w:space="0" w:color="auto"/>
            <w:right w:val="none" w:sz="0" w:space="0" w:color="auto"/>
          </w:divBdr>
        </w:div>
        <w:div w:id="2059281756">
          <w:marLeft w:val="0"/>
          <w:marRight w:val="0"/>
          <w:marTop w:val="300"/>
          <w:marBottom w:val="0"/>
          <w:divBdr>
            <w:top w:val="none" w:sz="0" w:space="0" w:color="auto"/>
            <w:left w:val="none" w:sz="0" w:space="0" w:color="auto"/>
            <w:bottom w:val="none" w:sz="0" w:space="0" w:color="auto"/>
            <w:right w:val="none" w:sz="0" w:space="0" w:color="auto"/>
          </w:divBdr>
          <w:divsChild>
            <w:div w:id="167916307">
              <w:marLeft w:val="0"/>
              <w:marRight w:val="0"/>
              <w:marTop w:val="0"/>
              <w:marBottom w:val="0"/>
              <w:divBdr>
                <w:top w:val="none" w:sz="0" w:space="0" w:color="auto"/>
                <w:left w:val="none" w:sz="0" w:space="0" w:color="auto"/>
                <w:bottom w:val="none" w:sz="0" w:space="0" w:color="auto"/>
                <w:right w:val="none" w:sz="0" w:space="0" w:color="auto"/>
              </w:divBdr>
              <w:divsChild>
                <w:div w:id="134120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4838105">
      <w:bodyDiv w:val="1"/>
      <w:marLeft w:val="0"/>
      <w:marRight w:val="0"/>
      <w:marTop w:val="0"/>
      <w:marBottom w:val="0"/>
      <w:divBdr>
        <w:top w:val="none" w:sz="0" w:space="0" w:color="auto"/>
        <w:left w:val="none" w:sz="0" w:space="0" w:color="auto"/>
        <w:bottom w:val="none" w:sz="0" w:space="0" w:color="auto"/>
        <w:right w:val="none" w:sz="0" w:space="0" w:color="auto"/>
      </w:divBdr>
      <w:divsChild>
        <w:div w:id="136530304">
          <w:marLeft w:val="0"/>
          <w:marRight w:val="0"/>
          <w:marTop w:val="0"/>
          <w:marBottom w:val="0"/>
          <w:divBdr>
            <w:top w:val="none" w:sz="0" w:space="0" w:color="auto"/>
            <w:left w:val="none" w:sz="0" w:space="0" w:color="auto"/>
            <w:bottom w:val="none" w:sz="0" w:space="0" w:color="auto"/>
            <w:right w:val="none" w:sz="0" w:space="0" w:color="auto"/>
          </w:divBdr>
        </w:div>
        <w:div w:id="417756375">
          <w:marLeft w:val="0"/>
          <w:marRight w:val="0"/>
          <w:marTop w:val="0"/>
          <w:marBottom w:val="0"/>
          <w:divBdr>
            <w:top w:val="none" w:sz="0" w:space="0" w:color="auto"/>
            <w:left w:val="none" w:sz="0" w:space="0" w:color="auto"/>
            <w:bottom w:val="none" w:sz="0" w:space="0" w:color="auto"/>
            <w:right w:val="none" w:sz="0" w:space="0" w:color="auto"/>
          </w:divBdr>
          <w:divsChild>
            <w:div w:id="1024789465">
              <w:marLeft w:val="0"/>
              <w:marRight w:val="0"/>
              <w:marTop w:val="0"/>
              <w:marBottom w:val="0"/>
              <w:divBdr>
                <w:top w:val="none" w:sz="0" w:space="0" w:color="auto"/>
                <w:left w:val="none" w:sz="0" w:space="0" w:color="auto"/>
                <w:bottom w:val="none" w:sz="0" w:space="0" w:color="auto"/>
                <w:right w:val="none" w:sz="0" w:space="0" w:color="auto"/>
              </w:divBdr>
            </w:div>
          </w:divsChild>
        </w:div>
        <w:div w:id="1098984967">
          <w:marLeft w:val="0"/>
          <w:marRight w:val="0"/>
          <w:marTop w:val="0"/>
          <w:marBottom w:val="0"/>
          <w:divBdr>
            <w:top w:val="none" w:sz="0" w:space="0" w:color="auto"/>
            <w:left w:val="none" w:sz="0" w:space="0" w:color="auto"/>
            <w:bottom w:val="none" w:sz="0" w:space="0" w:color="auto"/>
            <w:right w:val="none" w:sz="0" w:space="0" w:color="auto"/>
          </w:divBdr>
        </w:div>
        <w:div w:id="1110204067">
          <w:marLeft w:val="0"/>
          <w:marRight w:val="0"/>
          <w:marTop w:val="0"/>
          <w:marBottom w:val="0"/>
          <w:divBdr>
            <w:top w:val="none" w:sz="0" w:space="0" w:color="auto"/>
            <w:left w:val="none" w:sz="0" w:space="0" w:color="auto"/>
            <w:bottom w:val="none" w:sz="0" w:space="0" w:color="auto"/>
            <w:right w:val="none" w:sz="0" w:space="0" w:color="auto"/>
          </w:divBdr>
          <w:divsChild>
            <w:div w:id="1205171623">
              <w:marLeft w:val="0"/>
              <w:marRight w:val="0"/>
              <w:marTop w:val="0"/>
              <w:marBottom w:val="0"/>
              <w:divBdr>
                <w:top w:val="none" w:sz="0" w:space="0" w:color="auto"/>
                <w:left w:val="none" w:sz="0" w:space="0" w:color="auto"/>
                <w:bottom w:val="none" w:sz="0" w:space="0" w:color="auto"/>
                <w:right w:val="none" w:sz="0" w:space="0" w:color="auto"/>
              </w:divBdr>
            </w:div>
          </w:divsChild>
        </w:div>
        <w:div w:id="1124928184">
          <w:marLeft w:val="0"/>
          <w:marRight w:val="0"/>
          <w:marTop w:val="0"/>
          <w:marBottom w:val="0"/>
          <w:divBdr>
            <w:top w:val="none" w:sz="0" w:space="0" w:color="auto"/>
            <w:left w:val="none" w:sz="0" w:space="0" w:color="auto"/>
            <w:bottom w:val="none" w:sz="0" w:space="0" w:color="auto"/>
            <w:right w:val="none" w:sz="0" w:space="0" w:color="auto"/>
          </w:divBdr>
        </w:div>
        <w:div w:id="1257710676">
          <w:marLeft w:val="0"/>
          <w:marRight w:val="0"/>
          <w:marTop w:val="0"/>
          <w:marBottom w:val="0"/>
          <w:divBdr>
            <w:top w:val="none" w:sz="0" w:space="0" w:color="auto"/>
            <w:left w:val="none" w:sz="0" w:space="0" w:color="auto"/>
            <w:bottom w:val="none" w:sz="0" w:space="0" w:color="auto"/>
            <w:right w:val="none" w:sz="0" w:space="0" w:color="auto"/>
          </w:divBdr>
          <w:divsChild>
            <w:div w:id="649479929">
              <w:marLeft w:val="0"/>
              <w:marRight w:val="0"/>
              <w:marTop w:val="0"/>
              <w:marBottom w:val="0"/>
              <w:divBdr>
                <w:top w:val="none" w:sz="0" w:space="0" w:color="auto"/>
                <w:left w:val="none" w:sz="0" w:space="0" w:color="auto"/>
                <w:bottom w:val="none" w:sz="0" w:space="0" w:color="auto"/>
                <w:right w:val="none" w:sz="0" w:space="0" w:color="auto"/>
              </w:divBdr>
            </w:div>
          </w:divsChild>
        </w:div>
        <w:div w:id="1440829335">
          <w:marLeft w:val="0"/>
          <w:marRight w:val="0"/>
          <w:marTop w:val="0"/>
          <w:marBottom w:val="0"/>
          <w:divBdr>
            <w:top w:val="none" w:sz="0" w:space="0" w:color="auto"/>
            <w:left w:val="none" w:sz="0" w:space="0" w:color="auto"/>
            <w:bottom w:val="none" w:sz="0" w:space="0" w:color="auto"/>
            <w:right w:val="none" w:sz="0" w:space="0" w:color="auto"/>
          </w:divBdr>
        </w:div>
        <w:div w:id="1463503796">
          <w:marLeft w:val="0"/>
          <w:marRight w:val="0"/>
          <w:marTop w:val="0"/>
          <w:marBottom w:val="0"/>
          <w:divBdr>
            <w:top w:val="none" w:sz="0" w:space="0" w:color="auto"/>
            <w:left w:val="none" w:sz="0" w:space="0" w:color="auto"/>
            <w:bottom w:val="none" w:sz="0" w:space="0" w:color="auto"/>
            <w:right w:val="none" w:sz="0" w:space="0" w:color="auto"/>
          </w:divBdr>
          <w:divsChild>
            <w:div w:id="1511137665">
              <w:marLeft w:val="0"/>
              <w:marRight w:val="0"/>
              <w:marTop w:val="0"/>
              <w:marBottom w:val="0"/>
              <w:divBdr>
                <w:top w:val="none" w:sz="0" w:space="0" w:color="auto"/>
                <w:left w:val="none" w:sz="0" w:space="0" w:color="auto"/>
                <w:bottom w:val="none" w:sz="0" w:space="0" w:color="auto"/>
                <w:right w:val="none" w:sz="0" w:space="0" w:color="auto"/>
              </w:divBdr>
            </w:div>
          </w:divsChild>
        </w:div>
        <w:div w:id="1470782643">
          <w:marLeft w:val="0"/>
          <w:marRight w:val="0"/>
          <w:marTop w:val="0"/>
          <w:marBottom w:val="0"/>
          <w:divBdr>
            <w:top w:val="none" w:sz="0" w:space="0" w:color="auto"/>
            <w:left w:val="none" w:sz="0" w:space="0" w:color="auto"/>
            <w:bottom w:val="none" w:sz="0" w:space="0" w:color="auto"/>
            <w:right w:val="none" w:sz="0" w:space="0" w:color="auto"/>
          </w:divBdr>
          <w:divsChild>
            <w:div w:id="889925544">
              <w:marLeft w:val="0"/>
              <w:marRight w:val="0"/>
              <w:marTop w:val="0"/>
              <w:marBottom w:val="0"/>
              <w:divBdr>
                <w:top w:val="none" w:sz="0" w:space="0" w:color="auto"/>
                <w:left w:val="none" w:sz="0" w:space="0" w:color="auto"/>
                <w:bottom w:val="none" w:sz="0" w:space="0" w:color="auto"/>
                <w:right w:val="none" w:sz="0" w:space="0" w:color="auto"/>
              </w:divBdr>
            </w:div>
          </w:divsChild>
        </w:div>
        <w:div w:id="1561163914">
          <w:marLeft w:val="0"/>
          <w:marRight w:val="0"/>
          <w:marTop w:val="300"/>
          <w:marBottom w:val="0"/>
          <w:divBdr>
            <w:top w:val="none" w:sz="0" w:space="0" w:color="auto"/>
            <w:left w:val="none" w:sz="0" w:space="0" w:color="auto"/>
            <w:bottom w:val="none" w:sz="0" w:space="0" w:color="auto"/>
            <w:right w:val="none" w:sz="0" w:space="0" w:color="auto"/>
          </w:divBdr>
          <w:divsChild>
            <w:div w:id="807282516">
              <w:marLeft w:val="0"/>
              <w:marRight w:val="0"/>
              <w:marTop w:val="0"/>
              <w:marBottom w:val="0"/>
              <w:divBdr>
                <w:top w:val="none" w:sz="0" w:space="0" w:color="auto"/>
                <w:left w:val="none" w:sz="0" w:space="0" w:color="auto"/>
                <w:bottom w:val="none" w:sz="0" w:space="0" w:color="auto"/>
                <w:right w:val="none" w:sz="0" w:space="0" w:color="auto"/>
              </w:divBdr>
              <w:divsChild>
                <w:div w:id="1607034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8244">
          <w:marLeft w:val="0"/>
          <w:marRight w:val="0"/>
          <w:marTop w:val="0"/>
          <w:marBottom w:val="0"/>
          <w:divBdr>
            <w:top w:val="none" w:sz="0" w:space="0" w:color="auto"/>
            <w:left w:val="none" w:sz="0" w:space="0" w:color="auto"/>
            <w:bottom w:val="none" w:sz="0" w:space="0" w:color="auto"/>
            <w:right w:val="none" w:sz="0" w:space="0" w:color="auto"/>
          </w:divBdr>
        </w:div>
        <w:div w:id="1583441601">
          <w:marLeft w:val="0"/>
          <w:marRight w:val="0"/>
          <w:marTop w:val="0"/>
          <w:marBottom w:val="0"/>
          <w:divBdr>
            <w:top w:val="none" w:sz="0" w:space="0" w:color="auto"/>
            <w:left w:val="none" w:sz="0" w:space="0" w:color="auto"/>
            <w:bottom w:val="none" w:sz="0" w:space="0" w:color="auto"/>
            <w:right w:val="none" w:sz="0" w:space="0" w:color="auto"/>
          </w:divBdr>
        </w:div>
        <w:div w:id="1635481928">
          <w:marLeft w:val="0"/>
          <w:marRight w:val="0"/>
          <w:marTop w:val="0"/>
          <w:marBottom w:val="0"/>
          <w:divBdr>
            <w:top w:val="none" w:sz="0" w:space="0" w:color="auto"/>
            <w:left w:val="none" w:sz="0" w:space="0" w:color="auto"/>
            <w:bottom w:val="none" w:sz="0" w:space="0" w:color="auto"/>
            <w:right w:val="none" w:sz="0" w:space="0" w:color="auto"/>
          </w:divBdr>
          <w:divsChild>
            <w:div w:id="2080057860">
              <w:marLeft w:val="0"/>
              <w:marRight w:val="0"/>
              <w:marTop w:val="0"/>
              <w:marBottom w:val="0"/>
              <w:divBdr>
                <w:top w:val="none" w:sz="0" w:space="0" w:color="auto"/>
                <w:left w:val="none" w:sz="0" w:space="0" w:color="auto"/>
                <w:bottom w:val="none" w:sz="0" w:space="0" w:color="auto"/>
                <w:right w:val="none" w:sz="0" w:space="0" w:color="auto"/>
              </w:divBdr>
            </w:div>
          </w:divsChild>
        </w:div>
        <w:div w:id="1714690425">
          <w:marLeft w:val="0"/>
          <w:marRight w:val="0"/>
          <w:marTop w:val="300"/>
          <w:marBottom w:val="0"/>
          <w:divBdr>
            <w:top w:val="none" w:sz="0" w:space="0" w:color="auto"/>
            <w:left w:val="none" w:sz="0" w:space="0" w:color="auto"/>
            <w:bottom w:val="none" w:sz="0" w:space="0" w:color="auto"/>
            <w:right w:val="none" w:sz="0" w:space="0" w:color="auto"/>
          </w:divBdr>
          <w:divsChild>
            <w:div w:id="382410039">
              <w:marLeft w:val="0"/>
              <w:marRight w:val="0"/>
              <w:marTop w:val="0"/>
              <w:marBottom w:val="0"/>
              <w:divBdr>
                <w:top w:val="none" w:sz="0" w:space="0" w:color="auto"/>
                <w:left w:val="none" w:sz="0" w:space="0" w:color="auto"/>
                <w:bottom w:val="none" w:sz="0" w:space="0" w:color="auto"/>
                <w:right w:val="none" w:sz="0" w:space="0" w:color="auto"/>
              </w:divBdr>
              <w:divsChild>
                <w:div w:id="175612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09030">
          <w:marLeft w:val="0"/>
          <w:marRight w:val="0"/>
          <w:marTop w:val="0"/>
          <w:marBottom w:val="0"/>
          <w:divBdr>
            <w:top w:val="none" w:sz="0" w:space="0" w:color="auto"/>
            <w:left w:val="none" w:sz="0" w:space="0" w:color="auto"/>
            <w:bottom w:val="none" w:sz="0" w:space="0" w:color="auto"/>
            <w:right w:val="none" w:sz="0" w:space="0" w:color="auto"/>
          </w:divBdr>
        </w:div>
        <w:div w:id="2144538878">
          <w:marLeft w:val="0"/>
          <w:marRight w:val="0"/>
          <w:marTop w:val="0"/>
          <w:marBottom w:val="0"/>
          <w:divBdr>
            <w:top w:val="none" w:sz="0" w:space="0" w:color="auto"/>
            <w:left w:val="none" w:sz="0" w:space="0" w:color="auto"/>
            <w:bottom w:val="none" w:sz="0" w:space="0" w:color="auto"/>
            <w:right w:val="none" w:sz="0" w:space="0" w:color="auto"/>
          </w:divBdr>
          <w:divsChild>
            <w:div w:id="1552617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4839931">
      <w:bodyDiv w:val="1"/>
      <w:marLeft w:val="0"/>
      <w:marRight w:val="0"/>
      <w:marTop w:val="0"/>
      <w:marBottom w:val="0"/>
      <w:divBdr>
        <w:top w:val="none" w:sz="0" w:space="0" w:color="auto"/>
        <w:left w:val="none" w:sz="0" w:space="0" w:color="auto"/>
        <w:bottom w:val="none" w:sz="0" w:space="0" w:color="auto"/>
        <w:right w:val="none" w:sz="0" w:space="0" w:color="auto"/>
      </w:divBdr>
    </w:div>
    <w:div w:id="1335298701">
      <w:bodyDiv w:val="1"/>
      <w:marLeft w:val="0"/>
      <w:marRight w:val="0"/>
      <w:marTop w:val="0"/>
      <w:marBottom w:val="0"/>
      <w:divBdr>
        <w:top w:val="none" w:sz="0" w:space="0" w:color="auto"/>
        <w:left w:val="none" w:sz="0" w:space="0" w:color="auto"/>
        <w:bottom w:val="none" w:sz="0" w:space="0" w:color="auto"/>
        <w:right w:val="none" w:sz="0" w:space="0" w:color="auto"/>
      </w:divBdr>
    </w:div>
    <w:div w:id="1335448911">
      <w:bodyDiv w:val="1"/>
      <w:marLeft w:val="0"/>
      <w:marRight w:val="0"/>
      <w:marTop w:val="0"/>
      <w:marBottom w:val="0"/>
      <w:divBdr>
        <w:top w:val="none" w:sz="0" w:space="0" w:color="auto"/>
        <w:left w:val="none" w:sz="0" w:space="0" w:color="auto"/>
        <w:bottom w:val="none" w:sz="0" w:space="0" w:color="auto"/>
        <w:right w:val="none" w:sz="0" w:space="0" w:color="auto"/>
      </w:divBdr>
    </w:div>
    <w:div w:id="1336572389">
      <w:bodyDiv w:val="1"/>
      <w:marLeft w:val="0"/>
      <w:marRight w:val="0"/>
      <w:marTop w:val="0"/>
      <w:marBottom w:val="0"/>
      <w:divBdr>
        <w:top w:val="none" w:sz="0" w:space="0" w:color="auto"/>
        <w:left w:val="none" w:sz="0" w:space="0" w:color="auto"/>
        <w:bottom w:val="none" w:sz="0" w:space="0" w:color="auto"/>
        <w:right w:val="none" w:sz="0" w:space="0" w:color="auto"/>
      </w:divBdr>
      <w:divsChild>
        <w:div w:id="513035559">
          <w:marLeft w:val="0"/>
          <w:marRight w:val="0"/>
          <w:marTop w:val="0"/>
          <w:marBottom w:val="0"/>
          <w:divBdr>
            <w:top w:val="none" w:sz="0" w:space="0" w:color="auto"/>
            <w:left w:val="none" w:sz="0" w:space="0" w:color="auto"/>
            <w:bottom w:val="none" w:sz="0" w:space="0" w:color="auto"/>
            <w:right w:val="none" w:sz="0" w:space="0" w:color="auto"/>
          </w:divBdr>
        </w:div>
        <w:div w:id="594824179">
          <w:marLeft w:val="0"/>
          <w:marRight w:val="0"/>
          <w:marTop w:val="0"/>
          <w:marBottom w:val="0"/>
          <w:divBdr>
            <w:top w:val="none" w:sz="0" w:space="0" w:color="auto"/>
            <w:left w:val="none" w:sz="0" w:space="0" w:color="auto"/>
            <w:bottom w:val="none" w:sz="0" w:space="0" w:color="auto"/>
            <w:right w:val="none" w:sz="0" w:space="0" w:color="auto"/>
          </w:divBdr>
          <w:divsChild>
            <w:div w:id="1815953300">
              <w:marLeft w:val="0"/>
              <w:marRight w:val="0"/>
              <w:marTop w:val="0"/>
              <w:marBottom w:val="0"/>
              <w:divBdr>
                <w:top w:val="none" w:sz="0" w:space="0" w:color="auto"/>
                <w:left w:val="none" w:sz="0" w:space="0" w:color="auto"/>
                <w:bottom w:val="none" w:sz="0" w:space="0" w:color="auto"/>
                <w:right w:val="none" w:sz="0" w:space="0" w:color="auto"/>
              </w:divBdr>
            </w:div>
          </w:divsChild>
        </w:div>
        <w:div w:id="1403680524">
          <w:marLeft w:val="0"/>
          <w:marRight w:val="0"/>
          <w:marTop w:val="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sChild>
            <w:div w:id="538709680">
              <w:marLeft w:val="0"/>
              <w:marRight w:val="0"/>
              <w:marTop w:val="0"/>
              <w:marBottom w:val="0"/>
              <w:divBdr>
                <w:top w:val="none" w:sz="0" w:space="0" w:color="auto"/>
                <w:left w:val="none" w:sz="0" w:space="0" w:color="auto"/>
                <w:bottom w:val="none" w:sz="0" w:space="0" w:color="auto"/>
                <w:right w:val="none" w:sz="0" w:space="0" w:color="auto"/>
              </w:divBdr>
            </w:div>
          </w:divsChild>
        </w:div>
        <w:div w:id="478151413">
          <w:marLeft w:val="0"/>
          <w:marRight w:val="0"/>
          <w:marTop w:val="0"/>
          <w:marBottom w:val="0"/>
          <w:divBdr>
            <w:top w:val="none" w:sz="0" w:space="0" w:color="auto"/>
            <w:left w:val="none" w:sz="0" w:space="0" w:color="auto"/>
            <w:bottom w:val="none" w:sz="0" w:space="0" w:color="auto"/>
            <w:right w:val="none" w:sz="0" w:space="0" w:color="auto"/>
          </w:divBdr>
        </w:div>
        <w:div w:id="1030571065">
          <w:marLeft w:val="0"/>
          <w:marRight w:val="0"/>
          <w:marTop w:val="0"/>
          <w:marBottom w:val="0"/>
          <w:divBdr>
            <w:top w:val="none" w:sz="0" w:space="0" w:color="auto"/>
            <w:left w:val="none" w:sz="0" w:space="0" w:color="auto"/>
            <w:bottom w:val="none" w:sz="0" w:space="0" w:color="auto"/>
            <w:right w:val="none" w:sz="0" w:space="0" w:color="auto"/>
          </w:divBdr>
          <w:divsChild>
            <w:div w:id="128087146">
              <w:marLeft w:val="0"/>
              <w:marRight w:val="0"/>
              <w:marTop w:val="0"/>
              <w:marBottom w:val="0"/>
              <w:divBdr>
                <w:top w:val="none" w:sz="0" w:space="0" w:color="auto"/>
                <w:left w:val="none" w:sz="0" w:space="0" w:color="auto"/>
                <w:bottom w:val="none" w:sz="0" w:space="0" w:color="auto"/>
                <w:right w:val="none" w:sz="0" w:space="0" w:color="auto"/>
              </w:divBdr>
            </w:div>
          </w:divsChild>
        </w:div>
        <w:div w:id="1562247968">
          <w:marLeft w:val="0"/>
          <w:marRight w:val="0"/>
          <w:marTop w:val="0"/>
          <w:marBottom w:val="0"/>
          <w:divBdr>
            <w:top w:val="none" w:sz="0" w:space="0" w:color="auto"/>
            <w:left w:val="none" w:sz="0" w:space="0" w:color="auto"/>
            <w:bottom w:val="none" w:sz="0" w:space="0" w:color="auto"/>
            <w:right w:val="none" w:sz="0" w:space="0" w:color="auto"/>
          </w:divBdr>
        </w:div>
        <w:div w:id="764112797">
          <w:marLeft w:val="0"/>
          <w:marRight w:val="0"/>
          <w:marTop w:val="0"/>
          <w:marBottom w:val="0"/>
          <w:divBdr>
            <w:top w:val="none" w:sz="0" w:space="0" w:color="auto"/>
            <w:left w:val="none" w:sz="0" w:space="0" w:color="auto"/>
            <w:bottom w:val="none" w:sz="0" w:space="0" w:color="auto"/>
            <w:right w:val="none" w:sz="0" w:space="0" w:color="auto"/>
          </w:divBdr>
          <w:divsChild>
            <w:div w:id="1744374012">
              <w:marLeft w:val="0"/>
              <w:marRight w:val="0"/>
              <w:marTop w:val="0"/>
              <w:marBottom w:val="0"/>
              <w:divBdr>
                <w:top w:val="none" w:sz="0" w:space="0" w:color="auto"/>
                <w:left w:val="none" w:sz="0" w:space="0" w:color="auto"/>
                <w:bottom w:val="none" w:sz="0" w:space="0" w:color="auto"/>
                <w:right w:val="none" w:sz="0" w:space="0" w:color="auto"/>
              </w:divBdr>
            </w:div>
          </w:divsChild>
        </w:div>
        <w:div w:id="2053915975">
          <w:marLeft w:val="0"/>
          <w:marRight w:val="0"/>
          <w:marTop w:val="0"/>
          <w:marBottom w:val="0"/>
          <w:divBdr>
            <w:top w:val="none" w:sz="0" w:space="0" w:color="auto"/>
            <w:left w:val="none" w:sz="0" w:space="0" w:color="auto"/>
            <w:bottom w:val="none" w:sz="0" w:space="0" w:color="auto"/>
            <w:right w:val="none" w:sz="0" w:space="0" w:color="auto"/>
          </w:divBdr>
        </w:div>
        <w:div w:id="859048995">
          <w:marLeft w:val="0"/>
          <w:marRight w:val="0"/>
          <w:marTop w:val="0"/>
          <w:marBottom w:val="0"/>
          <w:divBdr>
            <w:top w:val="none" w:sz="0" w:space="0" w:color="auto"/>
            <w:left w:val="none" w:sz="0" w:space="0" w:color="auto"/>
            <w:bottom w:val="none" w:sz="0" w:space="0" w:color="auto"/>
            <w:right w:val="none" w:sz="0" w:space="0" w:color="auto"/>
          </w:divBdr>
          <w:divsChild>
            <w:div w:id="1055929886">
              <w:marLeft w:val="0"/>
              <w:marRight w:val="0"/>
              <w:marTop w:val="0"/>
              <w:marBottom w:val="0"/>
              <w:divBdr>
                <w:top w:val="none" w:sz="0" w:space="0" w:color="auto"/>
                <w:left w:val="none" w:sz="0" w:space="0" w:color="auto"/>
                <w:bottom w:val="none" w:sz="0" w:space="0" w:color="auto"/>
                <w:right w:val="none" w:sz="0" w:space="0" w:color="auto"/>
              </w:divBdr>
            </w:div>
          </w:divsChild>
        </w:div>
        <w:div w:id="608390062">
          <w:marLeft w:val="0"/>
          <w:marRight w:val="0"/>
          <w:marTop w:val="0"/>
          <w:marBottom w:val="0"/>
          <w:divBdr>
            <w:top w:val="none" w:sz="0" w:space="0" w:color="auto"/>
            <w:left w:val="none" w:sz="0" w:space="0" w:color="auto"/>
            <w:bottom w:val="none" w:sz="0" w:space="0" w:color="auto"/>
            <w:right w:val="none" w:sz="0" w:space="0" w:color="auto"/>
          </w:divBdr>
        </w:div>
        <w:div w:id="1865240072">
          <w:marLeft w:val="0"/>
          <w:marRight w:val="0"/>
          <w:marTop w:val="0"/>
          <w:marBottom w:val="0"/>
          <w:divBdr>
            <w:top w:val="none" w:sz="0" w:space="0" w:color="auto"/>
            <w:left w:val="none" w:sz="0" w:space="0" w:color="auto"/>
            <w:bottom w:val="none" w:sz="0" w:space="0" w:color="auto"/>
            <w:right w:val="none" w:sz="0" w:space="0" w:color="auto"/>
          </w:divBdr>
          <w:divsChild>
            <w:div w:id="1816989169">
              <w:marLeft w:val="0"/>
              <w:marRight w:val="0"/>
              <w:marTop w:val="0"/>
              <w:marBottom w:val="0"/>
              <w:divBdr>
                <w:top w:val="none" w:sz="0" w:space="0" w:color="auto"/>
                <w:left w:val="none" w:sz="0" w:space="0" w:color="auto"/>
                <w:bottom w:val="none" w:sz="0" w:space="0" w:color="auto"/>
                <w:right w:val="none" w:sz="0" w:space="0" w:color="auto"/>
              </w:divBdr>
            </w:div>
          </w:divsChild>
        </w:div>
        <w:div w:id="888152713">
          <w:marLeft w:val="0"/>
          <w:marRight w:val="0"/>
          <w:marTop w:val="0"/>
          <w:marBottom w:val="0"/>
          <w:divBdr>
            <w:top w:val="none" w:sz="0" w:space="0" w:color="auto"/>
            <w:left w:val="none" w:sz="0" w:space="0" w:color="auto"/>
            <w:bottom w:val="none" w:sz="0" w:space="0" w:color="auto"/>
            <w:right w:val="none" w:sz="0" w:space="0" w:color="auto"/>
          </w:divBdr>
        </w:div>
        <w:div w:id="1332827770">
          <w:marLeft w:val="0"/>
          <w:marRight w:val="0"/>
          <w:marTop w:val="0"/>
          <w:marBottom w:val="0"/>
          <w:divBdr>
            <w:top w:val="none" w:sz="0" w:space="0" w:color="auto"/>
            <w:left w:val="none" w:sz="0" w:space="0" w:color="auto"/>
            <w:bottom w:val="none" w:sz="0" w:space="0" w:color="auto"/>
            <w:right w:val="none" w:sz="0" w:space="0" w:color="auto"/>
          </w:divBdr>
          <w:divsChild>
            <w:div w:id="1912806424">
              <w:marLeft w:val="0"/>
              <w:marRight w:val="0"/>
              <w:marTop w:val="0"/>
              <w:marBottom w:val="0"/>
              <w:divBdr>
                <w:top w:val="none" w:sz="0" w:space="0" w:color="auto"/>
                <w:left w:val="none" w:sz="0" w:space="0" w:color="auto"/>
                <w:bottom w:val="none" w:sz="0" w:space="0" w:color="auto"/>
                <w:right w:val="none" w:sz="0" w:space="0" w:color="auto"/>
              </w:divBdr>
            </w:div>
          </w:divsChild>
        </w:div>
        <w:div w:id="1023480171">
          <w:marLeft w:val="0"/>
          <w:marRight w:val="0"/>
          <w:marTop w:val="300"/>
          <w:marBottom w:val="0"/>
          <w:divBdr>
            <w:top w:val="none" w:sz="0" w:space="0" w:color="auto"/>
            <w:left w:val="none" w:sz="0" w:space="0" w:color="auto"/>
            <w:bottom w:val="none" w:sz="0" w:space="0" w:color="auto"/>
            <w:right w:val="none" w:sz="0" w:space="0" w:color="auto"/>
          </w:divBdr>
          <w:divsChild>
            <w:div w:id="1965505241">
              <w:marLeft w:val="0"/>
              <w:marRight w:val="0"/>
              <w:marTop w:val="0"/>
              <w:marBottom w:val="0"/>
              <w:divBdr>
                <w:top w:val="none" w:sz="0" w:space="0" w:color="auto"/>
                <w:left w:val="none" w:sz="0" w:space="0" w:color="auto"/>
                <w:bottom w:val="none" w:sz="0" w:space="0" w:color="auto"/>
                <w:right w:val="none" w:sz="0" w:space="0" w:color="auto"/>
              </w:divBdr>
              <w:divsChild>
                <w:div w:id="966349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033434">
          <w:marLeft w:val="0"/>
          <w:marRight w:val="0"/>
          <w:marTop w:val="300"/>
          <w:marBottom w:val="0"/>
          <w:divBdr>
            <w:top w:val="none" w:sz="0" w:space="0" w:color="auto"/>
            <w:left w:val="none" w:sz="0" w:space="0" w:color="auto"/>
            <w:bottom w:val="none" w:sz="0" w:space="0" w:color="auto"/>
            <w:right w:val="none" w:sz="0" w:space="0" w:color="auto"/>
          </w:divBdr>
          <w:divsChild>
            <w:div w:id="940726767">
              <w:marLeft w:val="0"/>
              <w:marRight w:val="0"/>
              <w:marTop w:val="0"/>
              <w:marBottom w:val="0"/>
              <w:divBdr>
                <w:top w:val="none" w:sz="0" w:space="0" w:color="auto"/>
                <w:left w:val="none" w:sz="0" w:space="0" w:color="auto"/>
                <w:bottom w:val="none" w:sz="0" w:space="0" w:color="auto"/>
                <w:right w:val="none" w:sz="0" w:space="0" w:color="auto"/>
              </w:divBdr>
              <w:divsChild>
                <w:div w:id="1003313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74550">
          <w:marLeft w:val="0"/>
          <w:marRight w:val="0"/>
          <w:marTop w:val="300"/>
          <w:marBottom w:val="0"/>
          <w:divBdr>
            <w:top w:val="none" w:sz="0" w:space="0" w:color="auto"/>
            <w:left w:val="none" w:sz="0" w:space="0" w:color="auto"/>
            <w:bottom w:val="none" w:sz="0" w:space="0" w:color="auto"/>
            <w:right w:val="none" w:sz="0" w:space="0" w:color="auto"/>
          </w:divBdr>
          <w:divsChild>
            <w:div w:id="1192962375">
              <w:marLeft w:val="0"/>
              <w:marRight w:val="0"/>
              <w:marTop w:val="0"/>
              <w:marBottom w:val="0"/>
              <w:divBdr>
                <w:top w:val="none" w:sz="0" w:space="0" w:color="auto"/>
                <w:left w:val="none" w:sz="0" w:space="0" w:color="auto"/>
                <w:bottom w:val="none" w:sz="0" w:space="0" w:color="auto"/>
                <w:right w:val="none" w:sz="0" w:space="0" w:color="auto"/>
              </w:divBdr>
              <w:divsChild>
                <w:div w:id="135646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197171">
      <w:bodyDiv w:val="1"/>
      <w:marLeft w:val="0"/>
      <w:marRight w:val="0"/>
      <w:marTop w:val="0"/>
      <w:marBottom w:val="0"/>
      <w:divBdr>
        <w:top w:val="none" w:sz="0" w:space="0" w:color="auto"/>
        <w:left w:val="none" w:sz="0" w:space="0" w:color="auto"/>
        <w:bottom w:val="none" w:sz="0" w:space="0" w:color="auto"/>
        <w:right w:val="none" w:sz="0" w:space="0" w:color="auto"/>
      </w:divBdr>
      <w:divsChild>
        <w:div w:id="772363198">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sChild>
            <w:div w:id="971977348">
              <w:marLeft w:val="0"/>
              <w:marRight w:val="0"/>
              <w:marTop w:val="0"/>
              <w:marBottom w:val="0"/>
              <w:divBdr>
                <w:top w:val="none" w:sz="0" w:space="0" w:color="auto"/>
                <w:left w:val="none" w:sz="0" w:space="0" w:color="auto"/>
                <w:bottom w:val="none" w:sz="0" w:space="0" w:color="auto"/>
                <w:right w:val="none" w:sz="0" w:space="0" w:color="auto"/>
              </w:divBdr>
            </w:div>
          </w:divsChild>
        </w:div>
        <w:div w:id="1202281807">
          <w:marLeft w:val="0"/>
          <w:marRight w:val="0"/>
          <w:marTop w:val="0"/>
          <w:marBottom w:val="0"/>
          <w:divBdr>
            <w:top w:val="none" w:sz="0" w:space="0" w:color="auto"/>
            <w:left w:val="none" w:sz="0" w:space="0" w:color="auto"/>
            <w:bottom w:val="none" w:sz="0" w:space="0" w:color="auto"/>
            <w:right w:val="none" w:sz="0" w:space="0" w:color="auto"/>
          </w:divBdr>
        </w:div>
        <w:div w:id="423960220">
          <w:marLeft w:val="0"/>
          <w:marRight w:val="0"/>
          <w:marTop w:val="0"/>
          <w:marBottom w:val="0"/>
          <w:divBdr>
            <w:top w:val="none" w:sz="0" w:space="0" w:color="auto"/>
            <w:left w:val="none" w:sz="0" w:space="0" w:color="auto"/>
            <w:bottom w:val="none" w:sz="0" w:space="0" w:color="auto"/>
            <w:right w:val="none" w:sz="0" w:space="0" w:color="auto"/>
          </w:divBdr>
          <w:divsChild>
            <w:div w:id="895164515">
              <w:marLeft w:val="0"/>
              <w:marRight w:val="0"/>
              <w:marTop w:val="0"/>
              <w:marBottom w:val="0"/>
              <w:divBdr>
                <w:top w:val="none" w:sz="0" w:space="0" w:color="auto"/>
                <w:left w:val="none" w:sz="0" w:space="0" w:color="auto"/>
                <w:bottom w:val="none" w:sz="0" w:space="0" w:color="auto"/>
                <w:right w:val="none" w:sz="0" w:space="0" w:color="auto"/>
              </w:divBdr>
            </w:div>
          </w:divsChild>
        </w:div>
        <w:div w:id="1496527051">
          <w:marLeft w:val="0"/>
          <w:marRight w:val="0"/>
          <w:marTop w:val="0"/>
          <w:marBottom w:val="0"/>
          <w:divBdr>
            <w:top w:val="none" w:sz="0" w:space="0" w:color="auto"/>
            <w:left w:val="none" w:sz="0" w:space="0" w:color="auto"/>
            <w:bottom w:val="none" w:sz="0" w:space="0" w:color="auto"/>
            <w:right w:val="none" w:sz="0" w:space="0" w:color="auto"/>
          </w:divBdr>
        </w:div>
        <w:div w:id="1358577797">
          <w:marLeft w:val="0"/>
          <w:marRight w:val="0"/>
          <w:marTop w:val="0"/>
          <w:marBottom w:val="0"/>
          <w:divBdr>
            <w:top w:val="none" w:sz="0" w:space="0" w:color="auto"/>
            <w:left w:val="none" w:sz="0" w:space="0" w:color="auto"/>
            <w:bottom w:val="none" w:sz="0" w:space="0" w:color="auto"/>
            <w:right w:val="none" w:sz="0" w:space="0" w:color="auto"/>
          </w:divBdr>
          <w:divsChild>
            <w:div w:id="1648898290">
              <w:marLeft w:val="0"/>
              <w:marRight w:val="0"/>
              <w:marTop w:val="0"/>
              <w:marBottom w:val="0"/>
              <w:divBdr>
                <w:top w:val="none" w:sz="0" w:space="0" w:color="auto"/>
                <w:left w:val="none" w:sz="0" w:space="0" w:color="auto"/>
                <w:bottom w:val="none" w:sz="0" w:space="0" w:color="auto"/>
                <w:right w:val="none" w:sz="0" w:space="0" w:color="auto"/>
              </w:divBdr>
            </w:div>
          </w:divsChild>
        </w:div>
        <w:div w:id="1132016736">
          <w:marLeft w:val="0"/>
          <w:marRight w:val="0"/>
          <w:marTop w:val="0"/>
          <w:marBottom w:val="0"/>
          <w:divBdr>
            <w:top w:val="none" w:sz="0" w:space="0" w:color="auto"/>
            <w:left w:val="none" w:sz="0" w:space="0" w:color="auto"/>
            <w:bottom w:val="none" w:sz="0" w:space="0" w:color="auto"/>
            <w:right w:val="none" w:sz="0" w:space="0" w:color="auto"/>
          </w:divBdr>
        </w:div>
        <w:div w:id="637684623">
          <w:marLeft w:val="0"/>
          <w:marRight w:val="0"/>
          <w:marTop w:val="0"/>
          <w:marBottom w:val="0"/>
          <w:divBdr>
            <w:top w:val="none" w:sz="0" w:space="0" w:color="auto"/>
            <w:left w:val="none" w:sz="0" w:space="0" w:color="auto"/>
            <w:bottom w:val="none" w:sz="0" w:space="0" w:color="auto"/>
            <w:right w:val="none" w:sz="0" w:space="0" w:color="auto"/>
          </w:divBdr>
          <w:divsChild>
            <w:div w:id="1600137086">
              <w:marLeft w:val="0"/>
              <w:marRight w:val="0"/>
              <w:marTop w:val="0"/>
              <w:marBottom w:val="0"/>
              <w:divBdr>
                <w:top w:val="none" w:sz="0" w:space="0" w:color="auto"/>
                <w:left w:val="none" w:sz="0" w:space="0" w:color="auto"/>
                <w:bottom w:val="none" w:sz="0" w:space="0" w:color="auto"/>
                <w:right w:val="none" w:sz="0" w:space="0" w:color="auto"/>
              </w:divBdr>
            </w:div>
          </w:divsChild>
        </w:div>
        <w:div w:id="1189100675">
          <w:marLeft w:val="0"/>
          <w:marRight w:val="0"/>
          <w:marTop w:val="0"/>
          <w:marBottom w:val="0"/>
          <w:divBdr>
            <w:top w:val="none" w:sz="0" w:space="0" w:color="auto"/>
            <w:left w:val="none" w:sz="0" w:space="0" w:color="auto"/>
            <w:bottom w:val="none" w:sz="0" w:space="0" w:color="auto"/>
            <w:right w:val="none" w:sz="0" w:space="0" w:color="auto"/>
          </w:divBdr>
        </w:div>
        <w:div w:id="1958679789">
          <w:marLeft w:val="0"/>
          <w:marRight w:val="0"/>
          <w:marTop w:val="0"/>
          <w:marBottom w:val="0"/>
          <w:divBdr>
            <w:top w:val="none" w:sz="0" w:space="0" w:color="auto"/>
            <w:left w:val="none" w:sz="0" w:space="0" w:color="auto"/>
            <w:bottom w:val="none" w:sz="0" w:space="0" w:color="auto"/>
            <w:right w:val="none" w:sz="0" w:space="0" w:color="auto"/>
          </w:divBdr>
          <w:divsChild>
            <w:div w:id="2077432263">
              <w:marLeft w:val="0"/>
              <w:marRight w:val="0"/>
              <w:marTop w:val="0"/>
              <w:marBottom w:val="0"/>
              <w:divBdr>
                <w:top w:val="none" w:sz="0" w:space="0" w:color="auto"/>
                <w:left w:val="none" w:sz="0" w:space="0" w:color="auto"/>
                <w:bottom w:val="none" w:sz="0" w:space="0" w:color="auto"/>
                <w:right w:val="none" w:sz="0" w:space="0" w:color="auto"/>
              </w:divBdr>
            </w:div>
          </w:divsChild>
        </w:div>
        <w:div w:id="1245803078">
          <w:marLeft w:val="0"/>
          <w:marRight w:val="0"/>
          <w:marTop w:val="0"/>
          <w:marBottom w:val="0"/>
          <w:divBdr>
            <w:top w:val="none" w:sz="0" w:space="0" w:color="auto"/>
            <w:left w:val="none" w:sz="0" w:space="0" w:color="auto"/>
            <w:bottom w:val="none" w:sz="0" w:space="0" w:color="auto"/>
            <w:right w:val="none" w:sz="0" w:space="0" w:color="auto"/>
          </w:divBdr>
        </w:div>
        <w:div w:id="1568416148">
          <w:marLeft w:val="0"/>
          <w:marRight w:val="0"/>
          <w:marTop w:val="0"/>
          <w:marBottom w:val="0"/>
          <w:divBdr>
            <w:top w:val="none" w:sz="0" w:space="0" w:color="auto"/>
            <w:left w:val="none" w:sz="0" w:space="0" w:color="auto"/>
            <w:bottom w:val="none" w:sz="0" w:space="0" w:color="auto"/>
            <w:right w:val="none" w:sz="0" w:space="0" w:color="auto"/>
          </w:divBdr>
          <w:divsChild>
            <w:div w:id="285550363">
              <w:marLeft w:val="0"/>
              <w:marRight w:val="0"/>
              <w:marTop w:val="0"/>
              <w:marBottom w:val="0"/>
              <w:divBdr>
                <w:top w:val="none" w:sz="0" w:space="0" w:color="auto"/>
                <w:left w:val="none" w:sz="0" w:space="0" w:color="auto"/>
                <w:bottom w:val="none" w:sz="0" w:space="0" w:color="auto"/>
                <w:right w:val="none" w:sz="0" w:space="0" w:color="auto"/>
              </w:divBdr>
            </w:div>
          </w:divsChild>
        </w:div>
        <w:div w:id="916792598">
          <w:marLeft w:val="0"/>
          <w:marRight w:val="0"/>
          <w:marTop w:val="0"/>
          <w:marBottom w:val="0"/>
          <w:divBdr>
            <w:top w:val="none" w:sz="0" w:space="0" w:color="auto"/>
            <w:left w:val="none" w:sz="0" w:space="0" w:color="auto"/>
            <w:bottom w:val="none" w:sz="0" w:space="0" w:color="auto"/>
            <w:right w:val="none" w:sz="0" w:space="0" w:color="auto"/>
          </w:divBdr>
        </w:div>
        <w:div w:id="1149441293">
          <w:marLeft w:val="0"/>
          <w:marRight w:val="0"/>
          <w:marTop w:val="0"/>
          <w:marBottom w:val="0"/>
          <w:divBdr>
            <w:top w:val="none" w:sz="0" w:space="0" w:color="auto"/>
            <w:left w:val="none" w:sz="0" w:space="0" w:color="auto"/>
            <w:bottom w:val="none" w:sz="0" w:space="0" w:color="auto"/>
            <w:right w:val="none" w:sz="0" w:space="0" w:color="auto"/>
          </w:divBdr>
          <w:divsChild>
            <w:div w:id="1637876431">
              <w:marLeft w:val="0"/>
              <w:marRight w:val="0"/>
              <w:marTop w:val="0"/>
              <w:marBottom w:val="0"/>
              <w:divBdr>
                <w:top w:val="none" w:sz="0" w:space="0" w:color="auto"/>
                <w:left w:val="none" w:sz="0" w:space="0" w:color="auto"/>
                <w:bottom w:val="none" w:sz="0" w:space="0" w:color="auto"/>
                <w:right w:val="none" w:sz="0" w:space="0" w:color="auto"/>
              </w:divBdr>
            </w:div>
          </w:divsChild>
        </w:div>
        <w:div w:id="558595924">
          <w:marLeft w:val="0"/>
          <w:marRight w:val="0"/>
          <w:marTop w:val="300"/>
          <w:marBottom w:val="0"/>
          <w:divBdr>
            <w:top w:val="none" w:sz="0" w:space="0" w:color="auto"/>
            <w:left w:val="none" w:sz="0" w:space="0" w:color="auto"/>
            <w:bottom w:val="none" w:sz="0" w:space="0" w:color="auto"/>
            <w:right w:val="none" w:sz="0" w:space="0" w:color="auto"/>
          </w:divBdr>
          <w:divsChild>
            <w:div w:id="486895077">
              <w:marLeft w:val="0"/>
              <w:marRight w:val="0"/>
              <w:marTop w:val="0"/>
              <w:marBottom w:val="0"/>
              <w:divBdr>
                <w:top w:val="none" w:sz="0" w:space="0" w:color="auto"/>
                <w:left w:val="none" w:sz="0" w:space="0" w:color="auto"/>
                <w:bottom w:val="none" w:sz="0" w:space="0" w:color="auto"/>
                <w:right w:val="none" w:sz="0" w:space="0" w:color="auto"/>
              </w:divBdr>
              <w:divsChild>
                <w:div w:id="632638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08035">
          <w:marLeft w:val="0"/>
          <w:marRight w:val="0"/>
          <w:marTop w:val="300"/>
          <w:marBottom w:val="0"/>
          <w:divBdr>
            <w:top w:val="none" w:sz="0" w:space="0" w:color="auto"/>
            <w:left w:val="none" w:sz="0" w:space="0" w:color="auto"/>
            <w:bottom w:val="none" w:sz="0" w:space="0" w:color="auto"/>
            <w:right w:val="none" w:sz="0" w:space="0" w:color="auto"/>
          </w:divBdr>
          <w:divsChild>
            <w:div w:id="2029788147">
              <w:marLeft w:val="0"/>
              <w:marRight w:val="0"/>
              <w:marTop w:val="0"/>
              <w:marBottom w:val="0"/>
              <w:divBdr>
                <w:top w:val="none" w:sz="0" w:space="0" w:color="auto"/>
                <w:left w:val="none" w:sz="0" w:space="0" w:color="auto"/>
                <w:bottom w:val="none" w:sz="0" w:space="0" w:color="auto"/>
                <w:right w:val="none" w:sz="0" w:space="0" w:color="auto"/>
              </w:divBdr>
              <w:divsChild>
                <w:div w:id="1965576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sChild>
            <w:div w:id="1067609499">
              <w:marLeft w:val="0"/>
              <w:marRight w:val="0"/>
              <w:marTop w:val="0"/>
              <w:marBottom w:val="0"/>
              <w:divBdr>
                <w:top w:val="none" w:sz="0" w:space="0" w:color="auto"/>
                <w:left w:val="none" w:sz="0" w:space="0" w:color="auto"/>
                <w:bottom w:val="none" w:sz="0" w:space="0" w:color="auto"/>
                <w:right w:val="none" w:sz="0" w:space="0" w:color="auto"/>
              </w:divBdr>
              <w:divsChild>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167797">
          <w:marLeft w:val="0"/>
          <w:marRight w:val="0"/>
          <w:marTop w:val="300"/>
          <w:marBottom w:val="0"/>
          <w:divBdr>
            <w:top w:val="none" w:sz="0" w:space="0" w:color="auto"/>
            <w:left w:val="none" w:sz="0" w:space="0" w:color="auto"/>
            <w:bottom w:val="none" w:sz="0" w:space="0" w:color="auto"/>
            <w:right w:val="none" w:sz="0" w:space="0" w:color="auto"/>
          </w:divBdr>
          <w:divsChild>
            <w:div w:id="1185285849">
              <w:marLeft w:val="0"/>
              <w:marRight w:val="0"/>
              <w:marTop w:val="0"/>
              <w:marBottom w:val="0"/>
              <w:divBdr>
                <w:top w:val="none" w:sz="0" w:space="0" w:color="auto"/>
                <w:left w:val="none" w:sz="0" w:space="0" w:color="auto"/>
                <w:bottom w:val="none" w:sz="0" w:space="0" w:color="auto"/>
                <w:right w:val="none" w:sz="0" w:space="0" w:color="auto"/>
              </w:divBdr>
              <w:divsChild>
                <w:div w:id="3756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457927">
      <w:bodyDiv w:val="1"/>
      <w:marLeft w:val="0"/>
      <w:marRight w:val="0"/>
      <w:marTop w:val="0"/>
      <w:marBottom w:val="0"/>
      <w:divBdr>
        <w:top w:val="none" w:sz="0" w:space="0" w:color="auto"/>
        <w:left w:val="none" w:sz="0" w:space="0" w:color="auto"/>
        <w:bottom w:val="none" w:sz="0" w:space="0" w:color="auto"/>
        <w:right w:val="none" w:sz="0" w:space="0" w:color="auto"/>
      </w:divBdr>
      <w:divsChild>
        <w:div w:id="1470985">
          <w:marLeft w:val="0"/>
          <w:marRight w:val="0"/>
          <w:marTop w:val="0"/>
          <w:marBottom w:val="0"/>
          <w:divBdr>
            <w:top w:val="none" w:sz="0" w:space="0" w:color="auto"/>
            <w:left w:val="none" w:sz="0" w:space="0" w:color="auto"/>
            <w:bottom w:val="none" w:sz="0" w:space="0" w:color="auto"/>
            <w:right w:val="none" w:sz="0" w:space="0" w:color="auto"/>
          </w:divBdr>
          <w:divsChild>
            <w:div w:id="2112502691">
              <w:marLeft w:val="0"/>
              <w:marRight w:val="0"/>
              <w:marTop w:val="0"/>
              <w:marBottom w:val="0"/>
              <w:divBdr>
                <w:top w:val="none" w:sz="0" w:space="0" w:color="auto"/>
                <w:left w:val="none" w:sz="0" w:space="0" w:color="auto"/>
                <w:bottom w:val="none" w:sz="0" w:space="0" w:color="auto"/>
                <w:right w:val="none" w:sz="0" w:space="0" w:color="auto"/>
              </w:divBdr>
            </w:div>
          </w:divsChild>
        </w:div>
        <w:div w:id="412355388">
          <w:marLeft w:val="0"/>
          <w:marRight w:val="0"/>
          <w:marTop w:val="0"/>
          <w:marBottom w:val="0"/>
          <w:divBdr>
            <w:top w:val="none" w:sz="0" w:space="0" w:color="auto"/>
            <w:left w:val="none" w:sz="0" w:space="0" w:color="auto"/>
            <w:bottom w:val="none" w:sz="0" w:space="0" w:color="auto"/>
            <w:right w:val="none" w:sz="0" w:space="0" w:color="auto"/>
          </w:divBdr>
          <w:divsChild>
            <w:div w:id="23408921">
              <w:marLeft w:val="0"/>
              <w:marRight w:val="0"/>
              <w:marTop w:val="0"/>
              <w:marBottom w:val="0"/>
              <w:divBdr>
                <w:top w:val="none" w:sz="0" w:space="0" w:color="auto"/>
                <w:left w:val="none" w:sz="0" w:space="0" w:color="auto"/>
                <w:bottom w:val="none" w:sz="0" w:space="0" w:color="auto"/>
                <w:right w:val="none" w:sz="0" w:space="0" w:color="auto"/>
              </w:divBdr>
            </w:div>
          </w:divsChild>
        </w:div>
        <w:div w:id="755171500">
          <w:marLeft w:val="0"/>
          <w:marRight w:val="0"/>
          <w:marTop w:val="300"/>
          <w:marBottom w:val="0"/>
          <w:divBdr>
            <w:top w:val="none" w:sz="0" w:space="0" w:color="auto"/>
            <w:left w:val="none" w:sz="0" w:space="0" w:color="auto"/>
            <w:bottom w:val="none" w:sz="0" w:space="0" w:color="auto"/>
            <w:right w:val="none" w:sz="0" w:space="0" w:color="auto"/>
          </w:divBdr>
          <w:divsChild>
            <w:div w:id="1327855642">
              <w:marLeft w:val="0"/>
              <w:marRight w:val="0"/>
              <w:marTop w:val="0"/>
              <w:marBottom w:val="0"/>
              <w:divBdr>
                <w:top w:val="none" w:sz="0" w:space="0" w:color="auto"/>
                <w:left w:val="none" w:sz="0" w:space="0" w:color="auto"/>
                <w:bottom w:val="none" w:sz="0" w:space="0" w:color="auto"/>
                <w:right w:val="none" w:sz="0" w:space="0" w:color="auto"/>
              </w:divBdr>
              <w:divsChild>
                <w:div w:id="1155342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501826">
          <w:marLeft w:val="0"/>
          <w:marRight w:val="0"/>
          <w:marTop w:val="0"/>
          <w:marBottom w:val="0"/>
          <w:divBdr>
            <w:top w:val="none" w:sz="0" w:space="0" w:color="auto"/>
            <w:left w:val="none" w:sz="0" w:space="0" w:color="auto"/>
            <w:bottom w:val="none" w:sz="0" w:space="0" w:color="auto"/>
            <w:right w:val="none" w:sz="0" w:space="0" w:color="auto"/>
          </w:divBdr>
          <w:divsChild>
            <w:div w:id="666634759">
              <w:marLeft w:val="0"/>
              <w:marRight w:val="0"/>
              <w:marTop w:val="0"/>
              <w:marBottom w:val="0"/>
              <w:divBdr>
                <w:top w:val="none" w:sz="0" w:space="0" w:color="auto"/>
                <w:left w:val="none" w:sz="0" w:space="0" w:color="auto"/>
                <w:bottom w:val="none" w:sz="0" w:space="0" w:color="auto"/>
                <w:right w:val="none" w:sz="0" w:space="0" w:color="auto"/>
              </w:divBdr>
            </w:div>
          </w:divsChild>
        </w:div>
        <w:div w:id="803163551">
          <w:marLeft w:val="0"/>
          <w:marRight w:val="0"/>
          <w:marTop w:val="0"/>
          <w:marBottom w:val="0"/>
          <w:divBdr>
            <w:top w:val="none" w:sz="0" w:space="0" w:color="auto"/>
            <w:left w:val="none" w:sz="0" w:space="0" w:color="auto"/>
            <w:bottom w:val="none" w:sz="0" w:space="0" w:color="auto"/>
            <w:right w:val="none" w:sz="0" w:space="0" w:color="auto"/>
          </w:divBdr>
          <w:divsChild>
            <w:div w:id="985163160">
              <w:marLeft w:val="0"/>
              <w:marRight w:val="0"/>
              <w:marTop w:val="0"/>
              <w:marBottom w:val="0"/>
              <w:divBdr>
                <w:top w:val="none" w:sz="0" w:space="0" w:color="auto"/>
                <w:left w:val="none" w:sz="0" w:space="0" w:color="auto"/>
                <w:bottom w:val="none" w:sz="0" w:space="0" w:color="auto"/>
                <w:right w:val="none" w:sz="0" w:space="0" w:color="auto"/>
              </w:divBdr>
            </w:div>
          </w:divsChild>
        </w:div>
        <w:div w:id="813522479">
          <w:marLeft w:val="0"/>
          <w:marRight w:val="0"/>
          <w:marTop w:val="300"/>
          <w:marBottom w:val="0"/>
          <w:divBdr>
            <w:top w:val="none" w:sz="0" w:space="0" w:color="auto"/>
            <w:left w:val="none" w:sz="0" w:space="0" w:color="auto"/>
            <w:bottom w:val="none" w:sz="0" w:space="0" w:color="auto"/>
            <w:right w:val="none" w:sz="0" w:space="0" w:color="auto"/>
          </w:divBdr>
          <w:divsChild>
            <w:div w:id="1346590901">
              <w:marLeft w:val="0"/>
              <w:marRight w:val="0"/>
              <w:marTop w:val="0"/>
              <w:marBottom w:val="0"/>
              <w:divBdr>
                <w:top w:val="none" w:sz="0" w:space="0" w:color="auto"/>
                <w:left w:val="none" w:sz="0" w:space="0" w:color="auto"/>
                <w:bottom w:val="none" w:sz="0" w:space="0" w:color="auto"/>
                <w:right w:val="none" w:sz="0" w:space="0" w:color="auto"/>
              </w:divBdr>
              <w:divsChild>
                <w:div w:id="104714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899">
          <w:marLeft w:val="0"/>
          <w:marRight w:val="0"/>
          <w:marTop w:val="300"/>
          <w:marBottom w:val="0"/>
          <w:divBdr>
            <w:top w:val="none" w:sz="0" w:space="0" w:color="auto"/>
            <w:left w:val="none" w:sz="0" w:space="0" w:color="auto"/>
            <w:bottom w:val="none" w:sz="0" w:space="0" w:color="auto"/>
            <w:right w:val="none" w:sz="0" w:space="0" w:color="auto"/>
          </w:divBdr>
          <w:divsChild>
            <w:div w:id="135145273">
              <w:marLeft w:val="0"/>
              <w:marRight w:val="0"/>
              <w:marTop w:val="0"/>
              <w:marBottom w:val="0"/>
              <w:divBdr>
                <w:top w:val="none" w:sz="0" w:space="0" w:color="auto"/>
                <w:left w:val="none" w:sz="0" w:space="0" w:color="auto"/>
                <w:bottom w:val="none" w:sz="0" w:space="0" w:color="auto"/>
                <w:right w:val="none" w:sz="0" w:space="0" w:color="auto"/>
              </w:divBdr>
              <w:divsChild>
                <w:div w:id="21713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692767">
          <w:marLeft w:val="0"/>
          <w:marRight w:val="0"/>
          <w:marTop w:val="0"/>
          <w:marBottom w:val="0"/>
          <w:divBdr>
            <w:top w:val="none" w:sz="0" w:space="0" w:color="auto"/>
            <w:left w:val="none" w:sz="0" w:space="0" w:color="auto"/>
            <w:bottom w:val="none" w:sz="0" w:space="0" w:color="auto"/>
            <w:right w:val="none" w:sz="0" w:space="0" w:color="auto"/>
          </w:divBdr>
        </w:div>
        <w:div w:id="1351028410">
          <w:marLeft w:val="0"/>
          <w:marRight w:val="0"/>
          <w:marTop w:val="0"/>
          <w:marBottom w:val="0"/>
          <w:divBdr>
            <w:top w:val="none" w:sz="0" w:space="0" w:color="auto"/>
            <w:left w:val="none" w:sz="0" w:space="0" w:color="auto"/>
            <w:bottom w:val="none" w:sz="0" w:space="0" w:color="auto"/>
            <w:right w:val="none" w:sz="0" w:space="0" w:color="auto"/>
          </w:divBdr>
          <w:divsChild>
            <w:div w:id="980842703">
              <w:marLeft w:val="0"/>
              <w:marRight w:val="0"/>
              <w:marTop w:val="0"/>
              <w:marBottom w:val="0"/>
              <w:divBdr>
                <w:top w:val="none" w:sz="0" w:space="0" w:color="auto"/>
                <w:left w:val="none" w:sz="0" w:space="0" w:color="auto"/>
                <w:bottom w:val="none" w:sz="0" w:space="0" w:color="auto"/>
                <w:right w:val="none" w:sz="0" w:space="0" w:color="auto"/>
              </w:divBdr>
            </w:div>
          </w:divsChild>
        </w:div>
        <w:div w:id="1372346261">
          <w:marLeft w:val="0"/>
          <w:marRight w:val="0"/>
          <w:marTop w:val="0"/>
          <w:marBottom w:val="0"/>
          <w:divBdr>
            <w:top w:val="none" w:sz="0" w:space="0" w:color="auto"/>
            <w:left w:val="none" w:sz="0" w:space="0" w:color="auto"/>
            <w:bottom w:val="none" w:sz="0" w:space="0" w:color="auto"/>
            <w:right w:val="none" w:sz="0" w:space="0" w:color="auto"/>
          </w:divBdr>
        </w:div>
        <w:div w:id="1793355605">
          <w:marLeft w:val="0"/>
          <w:marRight w:val="0"/>
          <w:marTop w:val="0"/>
          <w:marBottom w:val="0"/>
          <w:divBdr>
            <w:top w:val="none" w:sz="0" w:space="0" w:color="auto"/>
            <w:left w:val="none" w:sz="0" w:space="0" w:color="auto"/>
            <w:bottom w:val="none" w:sz="0" w:space="0" w:color="auto"/>
            <w:right w:val="none" w:sz="0" w:space="0" w:color="auto"/>
          </w:divBdr>
        </w:div>
        <w:div w:id="1909264716">
          <w:marLeft w:val="0"/>
          <w:marRight w:val="0"/>
          <w:marTop w:val="0"/>
          <w:marBottom w:val="0"/>
          <w:divBdr>
            <w:top w:val="none" w:sz="0" w:space="0" w:color="auto"/>
            <w:left w:val="none" w:sz="0" w:space="0" w:color="auto"/>
            <w:bottom w:val="none" w:sz="0" w:space="0" w:color="auto"/>
            <w:right w:val="none" w:sz="0" w:space="0" w:color="auto"/>
          </w:divBdr>
        </w:div>
        <w:div w:id="2007631553">
          <w:marLeft w:val="0"/>
          <w:marRight w:val="0"/>
          <w:marTop w:val="0"/>
          <w:marBottom w:val="0"/>
          <w:divBdr>
            <w:top w:val="none" w:sz="0" w:space="0" w:color="auto"/>
            <w:left w:val="none" w:sz="0" w:space="0" w:color="auto"/>
            <w:bottom w:val="none" w:sz="0" w:space="0" w:color="auto"/>
            <w:right w:val="none" w:sz="0" w:space="0" w:color="auto"/>
          </w:divBdr>
        </w:div>
        <w:div w:id="2053798972">
          <w:marLeft w:val="0"/>
          <w:marRight w:val="0"/>
          <w:marTop w:val="0"/>
          <w:marBottom w:val="0"/>
          <w:divBdr>
            <w:top w:val="none" w:sz="0" w:space="0" w:color="auto"/>
            <w:left w:val="none" w:sz="0" w:space="0" w:color="auto"/>
            <w:bottom w:val="none" w:sz="0" w:space="0" w:color="auto"/>
            <w:right w:val="none" w:sz="0" w:space="0" w:color="auto"/>
          </w:divBdr>
          <w:divsChild>
            <w:div w:id="1172719848">
              <w:marLeft w:val="0"/>
              <w:marRight w:val="0"/>
              <w:marTop w:val="0"/>
              <w:marBottom w:val="0"/>
              <w:divBdr>
                <w:top w:val="none" w:sz="0" w:space="0" w:color="auto"/>
                <w:left w:val="none" w:sz="0" w:space="0" w:color="auto"/>
                <w:bottom w:val="none" w:sz="0" w:space="0" w:color="auto"/>
                <w:right w:val="none" w:sz="0" w:space="0" w:color="auto"/>
              </w:divBdr>
            </w:div>
          </w:divsChild>
        </w:div>
        <w:div w:id="2063363767">
          <w:marLeft w:val="0"/>
          <w:marRight w:val="0"/>
          <w:marTop w:val="0"/>
          <w:marBottom w:val="0"/>
          <w:divBdr>
            <w:top w:val="none" w:sz="0" w:space="0" w:color="auto"/>
            <w:left w:val="none" w:sz="0" w:space="0" w:color="auto"/>
            <w:bottom w:val="none" w:sz="0" w:space="0" w:color="auto"/>
            <w:right w:val="none" w:sz="0" w:space="0" w:color="auto"/>
          </w:divBdr>
        </w:div>
        <w:div w:id="2093550983">
          <w:marLeft w:val="0"/>
          <w:marRight w:val="0"/>
          <w:marTop w:val="300"/>
          <w:marBottom w:val="0"/>
          <w:divBdr>
            <w:top w:val="none" w:sz="0" w:space="0" w:color="auto"/>
            <w:left w:val="none" w:sz="0" w:space="0" w:color="auto"/>
            <w:bottom w:val="none" w:sz="0" w:space="0" w:color="auto"/>
            <w:right w:val="none" w:sz="0" w:space="0" w:color="auto"/>
          </w:divBdr>
          <w:divsChild>
            <w:div w:id="1085876333">
              <w:marLeft w:val="0"/>
              <w:marRight w:val="0"/>
              <w:marTop w:val="0"/>
              <w:marBottom w:val="0"/>
              <w:divBdr>
                <w:top w:val="none" w:sz="0" w:space="0" w:color="auto"/>
                <w:left w:val="none" w:sz="0" w:space="0" w:color="auto"/>
                <w:bottom w:val="none" w:sz="0" w:space="0" w:color="auto"/>
                <w:right w:val="none" w:sz="0" w:space="0" w:color="auto"/>
              </w:divBdr>
              <w:divsChild>
                <w:div w:id="178888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957801">
          <w:marLeft w:val="0"/>
          <w:marRight w:val="0"/>
          <w:marTop w:val="0"/>
          <w:marBottom w:val="0"/>
          <w:divBdr>
            <w:top w:val="none" w:sz="0" w:space="0" w:color="auto"/>
            <w:left w:val="none" w:sz="0" w:space="0" w:color="auto"/>
            <w:bottom w:val="none" w:sz="0" w:space="0" w:color="auto"/>
            <w:right w:val="none" w:sz="0" w:space="0" w:color="auto"/>
          </w:divBdr>
          <w:divsChild>
            <w:div w:id="441922316">
              <w:marLeft w:val="0"/>
              <w:marRight w:val="0"/>
              <w:marTop w:val="0"/>
              <w:marBottom w:val="0"/>
              <w:divBdr>
                <w:top w:val="none" w:sz="0" w:space="0" w:color="auto"/>
                <w:left w:val="none" w:sz="0" w:space="0" w:color="auto"/>
                <w:bottom w:val="none" w:sz="0" w:space="0" w:color="auto"/>
                <w:right w:val="none" w:sz="0" w:space="0" w:color="auto"/>
              </w:divBdr>
            </w:div>
          </w:divsChild>
        </w:div>
        <w:div w:id="2146577112">
          <w:marLeft w:val="0"/>
          <w:marRight w:val="0"/>
          <w:marTop w:val="0"/>
          <w:marBottom w:val="0"/>
          <w:divBdr>
            <w:top w:val="none" w:sz="0" w:space="0" w:color="auto"/>
            <w:left w:val="none" w:sz="0" w:space="0" w:color="auto"/>
            <w:bottom w:val="none" w:sz="0" w:space="0" w:color="auto"/>
            <w:right w:val="none" w:sz="0" w:space="0" w:color="auto"/>
          </w:divBdr>
        </w:div>
      </w:divsChild>
    </w:div>
    <w:div w:id="1340890699">
      <w:bodyDiv w:val="1"/>
      <w:marLeft w:val="0"/>
      <w:marRight w:val="0"/>
      <w:marTop w:val="0"/>
      <w:marBottom w:val="0"/>
      <w:divBdr>
        <w:top w:val="none" w:sz="0" w:space="0" w:color="auto"/>
        <w:left w:val="none" w:sz="0" w:space="0" w:color="auto"/>
        <w:bottom w:val="none" w:sz="0" w:space="0" w:color="auto"/>
        <w:right w:val="none" w:sz="0" w:space="0" w:color="auto"/>
      </w:divBdr>
    </w:div>
    <w:div w:id="1341201506">
      <w:bodyDiv w:val="1"/>
      <w:marLeft w:val="0"/>
      <w:marRight w:val="0"/>
      <w:marTop w:val="0"/>
      <w:marBottom w:val="0"/>
      <w:divBdr>
        <w:top w:val="none" w:sz="0" w:space="0" w:color="auto"/>
        <w:left w:val="none" w:sz="0" w:space="0" w:color="auto"/>
        <w:bottom w:val="none" w:sz="0" w:space="0" w:color="auto"/>
        <w:right w:val="none" w:sz="0" w:space="0" w:color="auto"/>
      </w:divBdr>
      <w:divsChild>
        <w:div w:id="1944536533">
          <w:marLeft w:val="0"/>
          <w:marRight w:val="0"/>
          <w:marTop w:val="0"/>
          <w:marBottom w:val="0"/>
          <w:divBdr>
            <w:top w:val="none" w:sz="0" w:space="0" w:color="auto"/>
            <w:left w:val="none" w:sz="0" w:space="0" w:color="auto"/>
            <w:bottom w:val="none" w:sz="0" w:space="0" w:color="auto"/>
            <w:right w:val="none" w:sz="0" w:space="0" w:color="auto"/>
          </w:divBdr>
        </w:div>
        <w:div w:id="1693457922">
          <w:marLeft w:val="0"/>
          <w:marRight w:val="0"/>
          <w:marTop w:val="0"/>
          <w:marBottom w:val="0"/>
          <w:divBdr>
            <w:top w:val="none" w:sz="0" w:space="0" w:color="auto"/>
            <w:left w:val="none" w:sz="0" w:space="0" w:color="auto"/>
            <w:bottom w:val="none" w:sz="0" w:space="0" w:color="auto"/>
            <w:right w:val="none" w:sz="0" w:space="0" w:color="auto"/>
          </w:divBdr>
          <w:divsChild>
            <w:div w:id="575479449">
              <w:marLeft w:val="0"/>
              <w:marRight w:val="0"/>
              <w:marTop w:val="0"/>
              <w:marBottom w:val="0"/>
              <w:divBdr>
                <w:top w:val="none" w:sz="0" w:space="0" w:color="auto"/>
                <w:left w:val="none" w:sz="0" w:space="0" w:color="auto"/>
                <w:bottom w:val="none" w:sz="0" w:space="0" w:color="auto"/>
                <w:right w:val="none" w:sz="0" w:space="0" w:color="auto"/>
              </w:divBdr>
            </w:div>
          </w:divsChild>
        </w:div>
        <w:div w:id="1159467450">
          <w:marLeft w:val="0"/>
          <w:marRight w:val="0"/>
          <w:marTop w:val="0"/>
          <w:marBottom w:val="0"/>
          <w:divBdr>
            <w:top w:val="none" w:sz="0" w:space="0" w:color="auto"/>
            <w:left w:val="none" w:sz="0" w:space="0" w:color="auto"/>
            <w:bottom w:val="none" w:sz="0" w:space="0" w:color="auto"/>
            <w:right w:val="none" w:sz="0" w:space="0" w:color="auto"/>
          </w:divBdr>
        </w:div>
        <w:div w:id="1229614290">
          <w:marLeft w:val="0"/>
          <w:marRight w:val="0"/>
          <w:marTop w:val="0"/>
          <w:marBottom w:val="0"/>
          <w:divBdr>
            <w:top w:val="none" w:sz="0" w:space="0" w:color="auto"/>
            <w:left w:val="none" w:sz="0" w:space="0" w:color="auto"/>
            <w:bottom w:val="none" w:sz="0" w:space="0" w:color="auto"/>
            <w:right w:val="none" w:sz="0" w:space="0" w:color="auto"/>
          </w:divBdr>
          <w:divsChild>
            <w:div w:id="522672029">
              <w:marLeft w:val="0"/>
              <w:marRight w:val="0"/>
              <w:marTop w:val="0"/>
              <w:marBottom w:val="0"/>
              <w:divBdr>
                <w:top w:val="none" w:sz="0" w:space="0" w:color="auto"/>
                <w:left w:val="none" w:sz="0" w:space="0" w:color="auto"/>
                <w:bottom w:val="none" w:sz="0" w:space="0" w:color="auto"/>
                <w:right w:val="none" w:sz="0" w:space="0" w:color="auto"/>
              </w:divBdr>
            </w:div>
          </w:divsChild>
        </w:div>
        <w:div w:id="1446341092">
          <w:marLeft w:val="0"/>
          <w:marRight w:val="0"/>
          <w:marTop w:val="0"/>
          <w:marBottom w:val="0"/>
          <w:divBdr>
            <w:top w:val="none" w:sz="0" w:space="0" w:color="auto"/>
            <w:left w:val="none" w:sz="0" w:space="0" w:color="auto"/>
            <w:bottom w:val="none" w:sz="0" w:space="0" w:color="auto"/>
            <w:right w:val="none" w:sz="0" w:space="0" w:color="auto"/>
          </w:divBdr>
        </w:div>
        <w:div w:id="1834027549">
          <w:marLeft w:val="0"/>
          <w:marRight w:val="0"/>
          <w:marTop w:val="0"/>
          <w:marBottom w:val="0"/>
          <w:divBdr>
            <w:top w:val="none" w:sz="0" w:space="0" w:color="auto"/>
            <w:left w:val="none" w:sz="0" w:space="0" w:color="auto"/>
            <w:bottom w:val="none" w:sz="0" w:space="0" w:color="auto"/>
            <w:right w:val="none" w:sz="0" w:space="0" w:color="auto"/>
          </w:divBdr>
          <w:divsChild>
            <w:div w:id="58984364">
              <w:marLeft w:val="0"/>
              <w:marRight w:val="0"/>
              <w:marTop w:val="0"/>
              <w:marBottom w:val="0"/>
              <w:divBdr>
                <w:top w:val="none" w:sz="0" w:space="0" w:color="auto"/>
                <w:left w:val="none" w:sz="0" w:space="0" w:color="auto"/>
                <w:bottom w:val="none" w:sz="0" w:space="0" w:color="auto"/>
                <w:right w:val="none" w:sz="0" w:space="0" w:color="auto"/>
              </w:divBdr>
            </w:div>
          </w:divsChild>
        </w:div>
        <w:div w:id="208077129">
          <w:marLeft w:val="0"/>
          <w:marRight w:val="0"/>
          <w:marTop w:val="0"/>
          <w:marBottom w:val="0"/>
          <w:divBdr>
            <w:top w:val="none" w:sz="0" w:space="0" w:color="auto"/>
            <w:left w:val="none" w:sz="0" w:space="0" w:color="auto"/>
            <w:bottom w:val="none" w:sz="0" w:space="0" w:color="auto"/>
            <w:right w:val="none" w:sz="0" w:space="0" w:color="auto"/>
          </w:divBdr>
        </w:div>
        <w:div w:id="1362826911">
          <w:marLeft w:val="0"/>
          <w:marRight w:val="0"/>
          <w:marTop w:val="0"/>
          <w:marBottom w:val="0"/>
          <w:divBdr>
            <w:top w:val="none" w:sz="0" w:space="0" w:color="auto"/>
            <w:left w:val="none" w:sz="0" w:space="0" w:color="auto"/>
            <w:bottom w:val="none" w:sz="0" w:space="0" w:color="auto"/>
            <w:right w:val="none" w:sz="0" w:space="0" w:color="auto"/>
          </w:divBdr>
          <w:divsChild>
            <w:div w:id="1414163779">
              <w:marLeft w:val="0"/>
              <w:marRight w:val="0"/>
              <w:marTop w:val="0"/>
              <w:marBottom w:val="0"/>
              <w:divBdr>
                <w:top w:val="none" w:sz="0" w:space="0" w:color="auto"/>
                <w:left w:val="none" w:sz="0" w:space="0" w:color="auto"/>
                <w:bottom w:val="none" w:sz="0" w:space="0" w:color="auto"/>
                <w:right w:val="none" w:sz="0" w:space="0" w:color="auto"/>
              </w:divBdr>
            </w:div>
          </w:divsChild>
        </w:div>
        <w:div w:id="1363745830">
          <w:marLeft w:val="0"/>
          <w:marRight w:val="0"/>
          <w:marTop w:val="0"/>
          <w:marBottom w:val="0"/>
          <w:divBdr>
            <w:top w:val="none" w:sz="0" w:space="0" w:color="auto"/>
            <w:left w:val="none" w:sz="0" w:space="0" w:color="auto"/>
            <w:bottom w:val="none" w:sz="0" w:space="0" w:color="auto"/>
            <w:right w:val="none" w:sz="0" w:space="0" w:color="auto"/>
          </w:divBdr>
        </w:div>
        <w:div w:id="1034965149">
          <w:marLeft w:val="0"/>
          <w:marRight w:val="0"/>
          <w:marTop w:val="0"/>
          <w:marBottom w:val="0"/>
          <w:divBdr>
            <w:top w:val="none" w:sz="0" w:space="0" w:color="auto"/>
            <w:left w:val="none" w:sz="0" w:space="0" w:color="auto"/>
            <w:bottom w:val="none" w:sz="0" w:space="0" w:color="auto"/>
            <w:right w:val="none" w:sz="0" w:space="0" w:color="auto"/>
          </w:divBdr>
          <w:divsChild>
            <w:div w:id="1529635325">
              <w:marLeft w:val="0"/>
              <w:marRight w:val="0"/>
              <w:marTop w:val="0"/>
              <w:marBottom w:val="0"/>
              <w:divBdr>
                <w:top w:val="none" w:sz="0" w:space="0" w:color="auto"/>
                <w:left w:val="none" w:sz="0" w:space="0" w:color="auto"/>
                <w:bottom w:val="none" w:sz="0" w:space="0" w:color="auto"/>
                <w:right w:val="none" w:sz="0" w:space="0" w:color="auto"/>
              </w:divBdr>
            </w:div>
          </w:divsChild>
        </w:div>
        <w:div w:id="1142113789">
          <w:marLeft w:val="0"/>
          <w:marRight w:val="0"/>
          <w:marTop w:val="0"/>
          <w:marBottom w:val="0"/>
          <w:divBdr>
            <w:top w:val="none" w:sz="0" w:space="0" w:color="auto"/>
            <w:left w:val="none" w:sz="0" w:space="0" w:color="auto"/>
            <w:bottom w:val="none" w:sz="0" w:space="0" w:color="auto"/>
            <w:right w:val="none" w:sz="0" w:space="0" w:color="auto"/>
          </w:divBdr>
        </w:div>
        <w:div w:id="1595934597">
          <w:marLeft w:val="0"/>
          <w:marRight w:val="0"/>
          <w:marTop w:val="0"/>
          <w:marBottom w:val="0"/>
          <w:divBdr>
            <w:top w:val="none" w:sz="0" w:space="0" w:color="auto"/>
            <w:left w:val="none" w:sz="0" w:space="0" w:color="auto"/>
            <w:bottom w:val="none" w:sz="0" w:space="0" w:color="auto"/>
            <w:right w:val="none" w:sz="0" w:space="0" w:color="auto"/>
          </w:divBdr>
          <w:divsChild>
            <w:div w:id="643899437">
              <w:marLeft w:val="0"/>
              <w:marRight w:val="0"/>
              <w:marTop w:val="0"/>
              <w:marBottom w:val="0"/>
              <w:divBdr>
                <w:top w:val="none" w:sz="0" w:space="0" w:color="auto"/>
                <w:left w:val="none" w:sz="0" w:space="0" w:color="auto"/>
                <w:bottom w:val="none" w:sz="0" w:space="0" w:color="auto"/>
                <w:right w:val="none" w:sz="0" w:space="0" w:color="auto"/>
              </w:divBdr>
            </w:div>
          </w:divsChild>
        </w:div>
        <w:div w:id="1967660080">
          <w:marLeft w:val="0"/>
          <w:marRight w:val="0"/>
          <w:marTop w:val="0"/>
          <w:marBottom w:val="0"/>
          <w:divBdr>
            <w:top w:val="none" w:sz="0" w:space="0" w:color="auto"/>
            <w:left w:val="none" w:sz="0" w:space="0" w:color="auto"/>
            <w:bottom w:val="none" w:sz="0" w:space="0" w:color="auto"/>
            <w:right w:val="none" w:sz="0" w:space="0" w:color="auto"/>
          </w:divBdr>
        </w:div>
        <w:div w:id="1664118168">
          <w:marLeft w:val="0"/>
          <w:marRight w:val="0"/>
          <w:marTop w:val="0"/>
          <w:marBottom w:val="0"/>
          <w:divBdr>
            <w:top w:val="none" w:sz="0" w:space="0" w:color="auto"/>
            <w:left w:val="none" w:sz="0" w:space="0" w:color="auto"/>
            <w:bottom w:val="none" w:sz="0" w:space="0" w:color="auto"/>
            <w:right w:val="none" w:sz="0" w:space="0" w:color="auto"/>
          </w:divBdr>
          <w:divsChild>
            <w:div w:id="1558082814">
              <w:marLeft w:val="0"/>
              <w:marRight w:val="0"/>
              <w:marTop w:val="0"/>
              <w:marBottom w:val="0"/>
              <w:divBdr>
                <w:top w:val="none" w:sz="0" w:space="0" w:color="auto"/>
                <w:left w:val="none" w:sz="0" w:space="0" w:color="auto"/>
                <w:bottom w:val="none" w:sz="0" w:space="0" w:color="auto"/>
                <w:right w:val="none" w:sz="0" w:space="0" w:color="auto"/>
              </w:divBdr>
            </w:div>
          </w:divsChild>
        </w:div>
        <w:div w:id="412825277">
          <w:marLeft w:val="0"/>
          <w:marRight w:val="0"/>
          <w:marTop w:val="300"/>
          <w:marBottom w:val="0"/>
          <w:divBdr>
            <w:top w:val="none" w:sz="0" w:space="0" w:color="auto"/>
            <w:left w:val="none" w:sz="0" w:space="0" w:color="auto"/>
            <w:bottom w:val="none" w:sz="0" w:space="0" w:color="auto"/>
            <w:right w:val="none" w:sz="0" w:space="0" w:color="auto"/>
          </w:divBdr>
          <w:divsChild>
            <w:div w:id="1124616348">
              <w:marLeft w:val="0"/>
              <w:marRight w:val="0"/>
              <w:marTop w:val="0"/>
              <w:marBottom w:val="0"/>
              <w:divBdr>
                <w:top w:val="none" w:sz="0" w:space="0" w:color="auto"/>
                <w:left w:val="none" w:sz="0" w:space="0" w:color="auto"/>
                <w:bottom w:val="none" w:sz="0" w:space="0" w:color="auto"/>
                <w:right w:val="none" w:sz="0" w:space="0" w:color="auto"/>
              </w:divBdr>
              <w:divsChild>
                <w:div w:id="208903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4032">
          <w:marLeft w:val="0"/>
          <w:marRight w:val="0"/>
          <w:marTop w:val="300"/>
          <w:marBottom w:val="0"/>
          <w:divBdr>
            <w:top w:val="none" w:sz="0" w:space="0" w:color="auto"/>
            <w:left w:val="none" w:sz="0" w:space="0" w:color="auto"/>
            <w:bottom w:val="none" w:sz="0" w:space="0" w:color="auto"/>
            <w:right w:val="none" w:sz="0" w:space="0" w:color="auto"/>
          </w:divBdr>
          <w:divsChild>
            <w:div w:id="2001040011">
              <w:marLeft w:val="0"/>
              <w:marRight w:val="0"/>
              <w:marTop w:val="0"/>
              <w:marBottom w:val="0"/>
              <w:divBdr>
                <w:top w:val="none" w:sz="0" w:space="0" w:color="auto"/>
                <w:left w:val="none" w:sz="0" w:space="0" w:color="auto"/>
                <w:bottom w:val="none" w:sz="0" w:space="0" w:color="auto"/>
                <w:right w:val="none" w:sz="0" w:space="0" w:color="auto"/>
              </w:divBdr>
              <w:divsChild>
                <w:div w:id="31480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6161149">
          <w:marLeft w:val="0"/>
          <w:marRight w:val="0"/>
          <w:marTop w:val="300"/>
          <w:marBottom w:val="0"/>
          <w:divBdr>
            <w:top w:val="none" w:sz="0" w:space="0" w:color="auto"/>
            <w:left w:val="none" w:sz="0" w:space="0" w:color="auto"/>
            <w:bottom w:val="none" w:sz="0" w:space="0" w:color="auto"/>
            <w:right w:val="none" w:sz="0" w:space="0" w:color="auto"/>
          </w:divBdr>
          <w:divsChild>
            <w:div w:id="642538709">
              <w:marLeft w:val="0"/>
              <w:marRight w:val="0"/>
              <w:marTop w:val="0"/>
              <w:marBottom w:val="0"/>
              <w:divBdr>
                <w:top w:val="none" w:sz="0" w:space="0" w:color="auto"/>
                <w:left w:val="none" w:sz="0" w:space="0" w:color="auto"/>
                <w:bottom w:val="none" w:sz="0" w:space="0" w:color="auto"/>
                <w:right w:val="none" w:sz="0" w:space="0" w:color="auto"/>
              </w:divBdr>
              <w:divsChild>
                <w:div w:id="113155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40012">
          <w:marLeft w:val="0"/>
          <w:marRight w:val="0"/>
          <w:marTop w:val="300"/>
          <w:marBottom w:val="0"/>
          <w:divBdr>
            <w:top w:val="none" w:sz="0" w:space="0" w:color="auto"/>
            <w:left w:val="none" w:sz="0" w:space="0" w:color="auto"/>
            <w:bottom w:val="none" w:sz="0" w:space="0" w:color="auto"/>
            <w:right w:val="none" w:sz="0" w:space="0" w:color="auto"/>
          </w:divBdr>
          <w:divsChild>
            <w:div w:id="899750249">
              <w:marLeft w:val="0"/>
              <w:marRight w:val="0"/>
              <w:marTop w:val="0"/>
              <w:marBottom w:val="0"/>
              <w:divBdr>
                <w:top w:val="none" w:sz="0" w:space="0" w:color="auto"/>
                <w:left w:val="none" w:sz="0" w:space="0" w:color="auto"/>
                <w:bottom w:val="none" w:sz="0" w:space="0" w:color="auto"/>
                <w:right w:val="none" w:sz="0" w:space="0" w:color="auto"/>
              </w:divBdr>
              <w:divsChild>
                <w:div w:id="1463771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278674">
      <w:bodyDiv w:val="1"/>
      <w:marLeft w:val="0"/>
      <w:marRight w:val="0"/>
      <w:marTop w:val="0"/>
      <w:marBottom w:val="0"/>
      <w:divBdr>
        <w:top w:val="none" w:sz="0" w:space="0" w:color="auto"/>
        <w:left w:val="none" w:sz="0" w:space="0" w:color="auto"/>
        <w:bottom w:val="none" w:sz="0" w:space="0" w:color="auto"/>
        <w:right w:val="none" w:sz="0" w:space="0" w:color="auto"/>
      </w:divBdr>
      <w:divsChild>
        <w:div w:id="96797808">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448545748">
          <w:marLeft w:val="0"/>
          <w:marRight w:val="0"/>
          <w:marTop w:val="0"/>
          <w:marBottom w:val="0"/>
          <w:divBdr>
            <w:top w:val="none" w:sz="0" w:space="0" w:color="auto"/>
            <w:left w:val="none" w:sz="0" w:space="0" w:color="auto"/>
            <w:bottom w:val="none" w:sz="0" w:space="0" w:color="auto"/>
            <w:right w:val="none" w:sz="0" w:space="0" w:color="auto"/>
          </w:divBdr>
          <w:divsChild>
            <w:div w:id="154928419">
              <w:marLeft w:val="0"/>
              <w:marRight w:val="0"/>
              <w:marTop w:val="0"/>
              <w:marBottom w:val="0"/>
              <w:divBdr>
                <w:top w:val="none" w:sz="0" w:space="0" w:color="auto"/>
                <w:left w:val="none" w:sz="0" w:space="0" w:color="auto"/>
                <w:bottom w:val="none" w:sz="0" w:space="0" w:color="auto"/>
                <w:right w:val="none" w:sz="0" w:space="0" w:color="auto"/>
              </w:divBdr>
            </w:div>
          </w:divsChild>
        </w:div>
        <w:div w:id="453715777">
          <w:marLeft w:val="0"/>
          <w:marRight w:val="0"/>
          <w:marTop w:val="0"/>
          <w:marBottom w:val="0"/>
          <w:divBdr>
            <w:top w:val="none" w:sz="0" w:space="0" w:color="auto"/>
            <w:left w:val="none" w:sz="0" w:space="0" w:color="auto"/>
            <w:bottom w:val="none" w:sz="0" w:space="0" w:color="auto"/>
            <w:right w:val="none" w:sz="0" w:space="0" w:color="auto"/>
          </w:divBdr>
          <w:divsChild>
            <w:div w:id="162867424">
              <w:marLeft w:val="0"/>
              <w:marRight w:val="0"/>
              <w:marTop w:val="0"/>
              <w:marBottom w:val="0"/>
              <w:divBdr>
                <w:top w:val="none" w:sz="0" w:space="0" w:color="auto"/>
                <w:left w:val="none" w:sz="0" w:space="0" w:color="auto"/>
                <w:bottom w:val="none" w:sz="0" w:space="0" w:color="auto"/>
                <w:right w:val="none" w:sz="0" w:space="0" w:color="auto"/>
              </w:divBdr>
            </w:div>
          </w:divsChild>
        </w:div>
        <w:div w:id="743069989">
          <w:marLeft w:val="0"/>
          <w:marRight w:val="0"/>
          <w:marTop w:val="0"/>
          <w:marBottom w:val="0"/>
          <w:divBdr>
            <w:top w:val="none" w:sz="0" w:space="0" w:color="auto"/>
            <w:left w:val="none" w:sz="0" w:space="0" w:color="auto"/>
            <w:bottom w:val="none" w:sz="0" w:space="0" w:color="auto"/>
            <w:right w:val="none" w:sz="0" w:space="0" w:color="auto"/>
          </w:divBdr>
          <w:divsChild>
            <w:div w:id="1362434845">
              <w:marLeft w:val="0"/>
              <w:marRight w:val="0"/>
              <w:marTop w:val="0"/>
              <w:marBottom w:val="0"/>
              <w:divBdr>
                <w:top w:val="none" w:sz="0" w:space="0" w:color="auto"/>
                <w:left w:val="none" w:sz="0" w:space="0" w:color="auto"/>
                <w:bottom w:val="none" w:sz="0" w:space="0" w:color="auto"/>
                <w:right w:val="none" w:sz="0" w:space="0" w:color="auto"/>
              </w:divBdr>
            </w:div>
          </w:divsChild>
        </w:div>
        <w:div w:id="835534289">
          <w:marLeft w:val="0"/>
          <w:marRight w:val="0"/>
          <w:marTop w:val="300"/>
          <w:marBottom w:val="0"/>
          <w:divBdr>
            <w:top w:val="none" w:sz="0" w:space="0" w:color="auto"/>
            <w:left w:val="none" w:sz="0" w:space="0" w:color="auto"/>
            <w:bottom w:val="none" w:sz="0" w:space="0" w:color="auto"/>
            <w:right w:val="none" w:sz="0" w:space="0" w:color="auto"/>
          </w:divBdr>
          <w:divsChild>
            <w:div w:id="172234451">
              <w:marLeft w:val="0"/>
              <w:marRight w:val="0"/>
              <w:marTop w:val="0"/>
              <w:marBottom w:val="0"/>
              <w:divBdr>
                <w:top w:val="none" w:sz="0" w:space="0" w:color="auto"/>
                <w:left w:val="none" w:sz="0" w:space="0" w:color="auto"/>
                <w:bottom w:val="none" w:sz="0" w:space="0" w:color="auto"/>
                <w:right w:val="none" w:sz="0" w:space="0" w:color="auto"/>
              </w:divBdr>
              <w:divsChild>
                <w:div w:id="753160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508360">
          <w:marLeft w:val="0"/>
          <w:marRight w:val="0"/>
          <w:marTop w:val="0"/>
          <w:marBottom w:val="0"/>
          <w:divBdr>
            <w:top w:val="none" w:sz="0" w:space="0" w:color="auto"/>
            <w:left w:val="none" w:sz="0" w:space="0" w:color="auto"/>
            <w:bottom w:val="none" w:sz="0" w:space="0" w:color="auto"/>
            <w:right w:val="none" w:sz="0" w:space="0" w:color="auto"/>
          </w:divBdr>
        </w:div>
        <w:div w:id="1085419854">
          <w:marLeft w:val="0"/>
          <w:marRight w:val="0"/>
          <w:marTop w:val="0"/>
          <w:marBottom w:val="0"/>
          <w:divBdr>
            <w:top w:val="none" w:sz="0" w:space="0" w:color="auto"/>
            <w:left w:val="none" w:sz="0" w:space="0" w:color="auto"/>
            <w:bottom w:val="none" w:sz="0" w:space="0" w:color="auto"/>
            <w:right w:val="none" w:sz="0" w:space="0" w:color="auto"/>
          </w:divBdr>
        </w:div>
        <w:div w:id="1228877865">
          <w:marLeft w:val="0"/>
          <w:marRight w:val="0"/>
          <w:marTop w:val="300"/>
          <w:marBottom w:val="0"/>
          <w:divBdr>
            <w:top w:val="none" w:sz="0" w:space="0" w:color="auto"/>
            <w:left w:val="none" w:sz="0" w:space="0" w:color="auto"/>
            <w:bottom w:val="none" w:sz="0" w:space="0" w:color="auto"/>
            <w:right w:val="none" w:sz="0" w:space="0" w:color="auto"/>
          </w:divBdr>
          <w:divsChild>
            <w:div w:id="1593976760">
              <w:marLeft w:val="0"/>
              <w:marRight w:val="0"/>
              <w:marTop w:val="0"/>
              <w:marBottom w:val="0"/>
              <w:divBdr>
                <w:top w:val="none" w:sz="0" w:space="0" w:color="auto"/>
                <w:left w:val="none" w:sz="0" w:space="0" w:color="auto"/>
                <w:bottom w:val="none" w:sz="0" w:space="0" w:color="auto"/>
                <w:right w:val="none" w:sz="0" w:space="0" w:color="auto"/>
              </w:divBdr>
              <w:divsChild>
                <w:div w:id="66548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541749">
          <w:marLeft w:val="0"/>
          <w:marRight w:val="0"/>
          <w:marTop w:val="0"/>
          <w:marBottom w:val="0"/>
          <w:divBdr>
            <w:top w:val="none" w:sz="0" w:space="0" w:color="auto"/>
            <w:left w:val="none" w:sz="0" w:space="0" w:color="auto"/>
            <w:bottom w:val="none" w:sz="0" w:space="0" w:color="auto"/>
            <w:right w:val="none" w:sz="0" w:space="0" w:color="auto"/>
          </w:divBdr>
        </w:div>
        <w:div w:id="1502355736">
          <w:marLeft w:val="0"/>
          <w:marRight w:val="0"/>
          <w:marTop w:val="0"/>
          <w:marBottom w:val="0"/>
          <w:divBdr>
            <w:top w:val="none" w:sz="0" w:space="0" w:color="auto"/>
            <w:left w:val="none" w:sz="0" w:space="0" w:color="auto"/>
            <w:bottom w:val="none" w:sz="0" w:space="0" w:color="auto"/>
            <w:right w:val="none" w:sz="0" w:space="0" w:color="auto"/>
          </w:divBdr>
          <w:divsChild>
            <w:div w:id="1203329109">
              <w:marLeft w:val="0"/>
              <w:marRight w:val="0"/>
              <w:marTop w:val="0"/>
              <w:marBottom w:val="0"/>
              <w:divBdr>
                <w:top w:val="none" w:sz="0" w:space="0" w:color="auto"/>
                <w:left w:val="none" w:sz="0" w:space="0" w:color="auto"/>
                <w:bottom w:val="none" w:sz="0" w:space="0" w:color="auto"/>
                <w:right w:val="none" w:sz="0" w:space="0" w:color="auto"/>
              </w:divBdr>
            </w:div>
          </w:divsChild>
        </w:div>
        <w:div w:id="1567259397">
          <w:marLeft w:val="0"/>
          <w:marRight w:val="0"/>
          <w:marTop w:val="0"/>
          <w:marBottom w:val="0"/>
          <w:divBdr>
            <w:top w:val="none" w:sz="0" w:space="0" w:color="auto"/>
            <w:left w:val="none" w:sz="0" w:space="0" w:color="auto"/>
            <w:bottom w:val="none" w:sz="0" w:space="0" w:color="auto"/>
            <w:right w:val="none" w:sz="0" w:space="0" w:color="auto"/>
          </w:divBdr>
        </w:div>
        <w:div w:id="1570114273">
          <w:marLeft w:val="0"/>
          <w:marRight w:val="0"/>
          <w:marTop w:val="0"/>
          <w:marBottom w:val="0"/>
          <w:divBdr>
            <w:top w:val="none" w:sz="0" w:space="0" w:color="auto"/>
            <w:left w:val="none" w:sz="0" w:space="0" w:color="auto"/>
            <w:bottom w:val="none" w:sz="0" w:space="0" w:color="auto"/>
            <w:right w:val="none" w:sz="0" w:space="0" w:color="auto"/>
          </w:divBdr>
          <w:divsChild>
            <w:div w:id="1328631315">
              <w:marLeft w:val="0"/>
              <w:marRight w:val="0"/>
              <w:marTop w:val="0"/>
              <w:marBottom w:val="0"/>
              <w:divBdr>
                <w:top w:val="none" w:sz="0" w:space="0" w:color="auto"/>
                <w:left w:val="none" w:sz="0" w:space="0" w:color="auto"/>
                <w:bottom w:val="none" w:sz="0" w:space="0" w:color="auto"/>
                <w:right w:val="none" w:sz="0" w:space="0" w:color="auto"/>
              </w:divBdr>
            </w:div>
          </w:divsChild>
        </w:div>
        <w:div w:id="1791896834">
          <w:marLeft w:val="0"/>
          <w:marRight w:val="0"/>
          <w:marTop w:val="0"/>
          <w:marBottom w:val="0"/>
          <w:divBdr>
            <w:top w:val="none" w:sz="0" w:space="0" w:color="auto"/>
            <w:left w:val="none" w:sz="0" w:space="0" w:color="auto"/>
            <w:bottom w:val="none" w:sz="0" w:space="0" w:color="auto"/>
            <w:right w:val="none" w:sz="0" w:space="0" w:color="auto"/>
          </w:divBdr>
        </w:div>
        <w:div w:id="1840729962">
          <w:marLeft w:val="0"/>
          <w:marRight w:val="0"/>
          <w:marTop w:val="0"/>
          <w:marBottom w:val="0"/>
          <w:divBdr>
            <w:top w:val="none" w:sz="0" w:space="0" w:color="auto"/>
            <w:left w:val="none" w:sz="0" w:space="0" w:color="auto"/>
            <w:bottom w:val="none" w:sz="0" w:space="0" w:color="auto"/>
            <w:right w:val="none" w:sz="0" w:space="0" w:color="auto"/>
          </w:divBdr>
          <w:divsChild>
            <w:div w:id="1215192647">
              <w:marLeft w:val="0"/>
              <w:marRight w:val="0"/>
              <w:marTop w:val="0"/>
              <w:marBottom w:val="0"/>
              <w:divBdr>
                <w:top w:val="none" w:sz="0" w:space="0" w:color="auto"/>
                <w:left w:val="none" w:sz="0" w:space="0" w:color="auto"/>
                <w:bottom w:val="none" w:sz="0" w:space="0" w:color="auto"/>
                <w:right w:val="none" w:sz="0" w:space="0" w:color="auto"/>
              </w:divBdr>
            </w:div>
          </w:divsChild>
        </w:div>
        <w:div w:id="1862623437">
          <w:marLeft w:val="0"/>
          <w:marRight w:val="0"/>
          <w:marTop w:val="300"/>
          <w:marBottom w:val="0"/>
          <w:divBdr>
            <w:top w:val="none" w:sz="0" w:space="0" w:color="auto"/>
            <w:left w:val="none" w:sz="0" w:space="0" w:color="auto"/>
            <w:bottom w:val="none" w:sz="0" w:space="0" w:color="auto"/>
            <w:right w:val="none" w:sz="0" w:space="0" w:color="auto"/>
          </w:divBdr>
          <w:divsChild>
            <w:div w:id="278489015">
              <w:marLeft w:val="0"/>
              <w:marRight w:val="0"/>
              <w:marTop w:val="0"/>
              <w:marBottom w:val="0"/>
              <w:divBdr>
                <w:top w:val="none" w:sz="0" w:space="0" w:color="auto"/>
                <w:left w:val="none" w:sz="0" w:space="0" w:color="auto"/>
                <w:bottom w:val="none" w:sz="0" w:space="0" w:color="auto"/>
                <w:right w:val="none" w:sz="0" w:space="0" w:color="auto"/>
              </w:divBdr>
              <w:divsChild>
                <w:div w:id="461576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108485">
          <w:marLeft w:val="0"/>
          <w:marRight w:val="0"/>
          <w:marTop w:val="0"/>
          <w:marBottom w:val="0"/>
          <w:divBdr>
            <w:top w:val="none" w:sz="0" w:space="0" w:color="auto"/>
            <w:left w:val="none" w:sz="0" w:space="0" w:color="auto"/>
            <w:bottom w:val="none" w:sz="0" w:space="0" w:color="auto"/>
            <w:right w:val="none" w:sz="0" w:space="0" w:color="auto"/>
          </w:divBdr>
          <w:divsChild>
            <w:div w:id="112017155">
              <w:marLeft w:val="0"/>
              <w:marRight w:val="0"/>
              <w:marTop w:val="0"/>
              <w:marBottom w:val="0"/>
              <w:divBdr>
                <w:top w:val="none" w:sz="0" w:space="0" w:color="auto"/>
                <w:left w:val="none" w:sz="0" w:space="0" w:color="auto"/>
                <w:bottom w:val="none" w:sz="0" w:space="0" w:color="auto"/>
                <w:right w:val="none" w:sz="0" w:space="0" w:color="auto"/>
              </w:divBdr>
            </w:div>
          </w:divsChild>
        </w:div>
        <w:div w:id="2084133872">
          <w:marLeft w:val="0"/>
          <w:marRight w:val="0"/>
          <w:marTop w:val="300"/>
          <w:marBottom w:val="0"/>
          <w:divBdr>
            <w:top w:val="none" w:sz="0" w:space="0" w:color="auto"/>
            <w:left w:val="none" w:sz="0" w:space="0" w:color="auto"/>
            <w:bottom w:val="none" w:sz="0" w:space="0" w:color="auto"/>
            <w:right w:val="none" w:sz="0" w:space="0" w:color="auto"/>
          </w:divBdr>
          <w:divsChild>
            <w:div w:id="1358703162">
              <w:marLeft w:val="0"/>
              <w:marRight w:val="0"/>
              <w:marTop w:val="0"/>
              <w:marBottom w:val="0"/>
              <w:divBdr>
                <w:top w:val="none" w:sz="0" w:space="0" w:color="auto"/>
                <w:left w:val="none" w:sz="0" w:space="0" w:color="auto"/>
                <w:bottom w:val="none" w:sz="0" w:space="0" w:color="auto"/>
                <w:right w:val="none" w:sz="0" w:space="0" w:color="auto"/>
              </w:divBdr>
              <w:divsChild>
                <w:div w:id="303656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355051">
      <w:bodyDiv w:val="1"/>
      <w:marLeft w:val="0"/>
      <w:marRight w:val="0"/>
      <w:marTop w:val="0"/>
      <w:marBottom w:val="0"/>
      <w:divBdr>
        <w:top w:val="none" w:sz="0" w:space="0" w:color="auto"/>
        <w:left w:val="none" w:sz="0" w:space="0" w:color="auto"/>
        <w:bottom w:val="none" w:sz="0" w:space="0" w:color="auto"/>
        <w:right w:val="none" w:sz="0" w:space="0" w:color="auto"/>
      </w:divBdr>
      <w:divsChild>
        <w:div w:id="28722015">
          <w:marLeft w:val="0"/>
          <w:marRight w:val="0"/>
          <w:marTop w:val="0"/>
          <w:marBottom w:val="0"/>
          <w:divBdr>
            <w:top w:val="none" w:sz="0" w:space="0" w:color="auto"/>
            <w:left w:val="none" w:sz="0" w:space="0" w:color="auto"/>
            <w:bottom w:val="none" w:sz="0" w:space="0" w:color="auto"/>
            <w:right w:val="none" w:sz="0" w:space="0" w:color="auto"/>
          </w:divBdr>
          <w:divsChild>
            <w:div w:id="1752576617">
              <w:marLeft w:val="0"/>
              <w:marRight w:val="0"/>
              <w:marTop w:val="0"/>
              <w:marBottom w:val="0"/>
              <w:divBdr>
                <w:top w:val="none" w:sz="0" w:space="0" w:color="auto"/>
                <w:left w:val="none" w:sz="0" w:space="0" w:color="auto"/>
                <w:bottom w:val="none" w:sz="0" w:space="0" w:color="auto"/>
                <w:right w:val="none" w:sz="0" w:space="0" w:color="auto"/>
              </w:divBdr>
            </w:div>
          </w:divsChild>
        </w:div>
        <w:div w:id="95910197">
          <w:marLeft w:val="0"/>
          <w:marRight w:val="0"/>
          <w:marTop w:val="0"/>
          <w:marBottom w:val="0"/>
          <w:divBdr>
            <w:top w:val="none" w:sz="0" w:space="0" w:color="auto"/>
            <w:left w:val="none" w:sz="0" w:space="0" w:color="auto"/>
            <w:bottom w:val="none" w:sz="0" w:space="0" w:color="auto"/>
            <w:right w:val="none" w:sz="0" w:space="0" w:color="auto"/>
          </w:divBdr>
          <w:divsChild>
            <w:div w:id="673067942">
              <w:marLeft w:val="0"/>
              <w:marRight w:val="0"/>
              <w:marTop w:val="0"/>
              <w:marBottom w:val="0"/>
              <w:divBdr>
                <w:top w:val="none" w:sz="0" w:space="0" w:color="auto"/>
                <w:left w:val="none" w:sz="0" w:space="0" w:color="auto"/>
                <w:bottom w:val="none" w:sz="0" w:space="0" w:color="auto"/>
                <w:right w:val="none" w:sz="0" w:space="0" w:color="auto"/>
              </w:divBdr>
            </w:div>
          </w:divsChild>
        </w:div>
        <w:div w:id="206374916">
          <w:marLeft w:val="0"/>
          <w:marRight w:val="0"/>
          <w:marTop w:val="0"/>
          <w:marBottom w:val="0"/>
          <w:divBdr>
            <w:top w:val="none" w:sz="0" w:space="0" w:color="auto"/>
            <w:left w:val="none" w:sz="0" w:space="0" w:color="auto"/>
            <w:bottom w:val="none" w:sz="0" w:space="0" w:color="auto"/>
            <w:right w:val="none" w:sz="0" w:space="0" w:color="auto"/>
          </w:divBdr>
        </w:div>
        <w:div w:id="273244344">
          <w:marLeft w:val="0"/>
          <w:marRight w:val="0"/>
          <w:marTop w:val="0"/>
          <w:marBottom w:val="0"/>
          <w:divBdr>
            <w:top w:val="none" w:sz="0" w:space="0" w:color="auto"/>
            <w:left w:val="none" w:sz="0" w:space="0" w:color="auto"/>
            <w:bottom w:val="none" w:sz="0" w:space="0" w:color="auto"/>
            <w:right w:val="none" w:sz="0" w:space="0" w:color="auto"/>
          </w:divBdr>
          <w:divsChild>
            <w:div w:id="949359321">
              <w:marLeft w:val="0"/>
              <w:marRight w:val="0"/>
              <w:marTop w:val="0"/>
              <w:marBottom w:val="0"/>
              <w:divBdr>
                <w:top w:val="none" w:sz="0" w:space="0" w:color="auto"/>
                <w:left w:val="none" w:sz="0" w:space="0" w:color="auto"/>
                <w:bottom w:val="none" w:sz="0" w:space="0" w:color="auto"/>
                <w:right w:val="none" w:sz="0" w:space="0" w:color="auto"/>
              </w:divBdr>
            </w:div>
          </w:divsChild>
        </w:div>
        <w:div w:id="331874829">
          <w:marLeft w:val="0"/>
          <w:marRight w:val="0"/>
          <w:marTop w:val="0"/>
          <w:marBottom w:val="0"/>
          <w:divBdr>
            <w:top w:val="none" w:sz="0" w:space="0" w:color="auto"/>
            <w:left w:val="none" w:sz="0" w:space="0" w:color="auto"/>
            <w:bottom w:val="none" w:sz="0" w:space="0" w:color="auto"/>
            <w:right w:val="none" w:sz="0" w:space="0" w:color="auto"/>
          </w:divBdr>
        </w:div>
        <w:div w:id="407535484">
          <w:marLeft w:val="0"/>
          <w:marRight w:val="0"/>
          <w:marTop w:val="300"/>
          <w:marBottom w:val="0"/>
          <w:divBdr>
            <w:top w:val="none" w:sz="0" w:space="0" w:color="auto"/>
            <w:left w:val="none" w:sz="0" w:space="0" w:color="auto"/>
            <w:bottom w:val="none" w:sz="0" w:space="0" w:color="auto"/>
            <w:right w:val="none" w:sz="0" w:space="0" w:color="auto"/>
          </w:divBdr>
          <w:divsChild>
            <w:div w:id="1548373708">
              <w:marLeft w:val="0"/>
              <w:marRight w:val="0"/>
              <w:marTop w:val="0"/>
              <w:marBottom w:val="0"/>
              <w:divBdr>
                <w:top w:val="none" w:sz="0" w:space="0" w:color="auto"/>
                <w:left w:val="none" w:sz="0" w:space="0" w:color="auto"/>
                <w:bottom w:val="none" w:sz="0" w:space="0" w:color="auto"/>
                <w:right w:val="none" w:sz="0" w:space="0" w:color="auto"/>
              </w:divBdr>
              <w:divsChild>
                <w:div w:id="1664703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740586">
          <w:marLeft w:val="0"/>
          <w:marRight w:val="0"/>
          <w:marTop w:val="0"/>
          <w:marBottom w:val="0"/>
          <w:divBdr>
            <w:top w:val="none" w:sz="0" w:space="0" w:color="auto"/>
            <w:left w:val="none" w:sz="0" w:space="0" w:color="auto"/>
            <w:bottom w:val="none" w:sz="0" w:space="0" w:color="auto"/>
            <w:right w:val="none" w:sz="0" w:space="0" w:color="auto"/>
          </w:divBdr>
        </w:div>
        <w:div w:id="528183394">
          <w:marLeft w:val="0"/>
          <w:marRight w:val="0"/>
          <w:marTop w:val="0"/>
          <w:marBottom w:val="0"/>
          <w:divBdr>
            <w:top w:val="none" w:sz="0" w:space="0" w:color="auto"/>
            <w:left w:val="none" w:sz="0" w:space="0" w:color="auto"/>
            <w:bottom w:val="none" w:sz="0" w:space="0" w:color="auto"/>
            <w:right w:val="none" w:sz="0" w:space="0" w:color="auto"/>
          </w:divBdr>
        </w:div>
        <w:div w:id="685642930">
          <w:marLeft w:val="0"/>
          <w:marRight w:val="0"/>
          <w:marTop w:val="0"/>
          <w:marBottom w:val="0"/>
          <w:divBdr>
            <w:top w:val="none" w:sz="0" w:space="0" w:color="auto"/>
            <w:left w:val="none" w:sz="0" w:space="0" w:color="auto"/>
            <w:bottom w:val="none" w:sz="0" w:space="0" w:color="auto"/>
            <w:right w:val="none" w:sz="0" w:space="0" w:color="auto"/>
          </w:divBdr>
          <w:divsChild>
            <w:div w:id="196937232">
              <w:marLeft w:val="0"/>
              <w:marRight w:val="0"/>
              <w:marTop w:val="0"/>
              <w:marBottom w:val="0"/>
              <w:divBdr>
                <w:top w:val="none" w:sz="0" w:space="0" w:color="auto"/>
                <w:left w:val="none" w:sz="0" w:space="0" w:color="auto"/>
                <w:bottom w:val="none" w:sz="0" w:space="0" w:color="auto"/>
                <w:right w:val="none" w:sz="0" w:space="0" w:color="auto"/>
              </w:divBdr>
            </w:div>
          </w:divsChild>
        </w:div>
        <w:div w:id="811674744">
          <w:marLeft w:val="0"/>
          <w:marRight w:val="0"/>
          <w:marTop w:val="0"/>
          <w:marBottom w:val="0"/>
          <w:divBdr>
            <w:top w:val="none" w:sz="0" w:space="0" w:color="auto"/>
            <w:left w:val="none" w:sz="0" w:space="0" w:color="auto"/>
            <w:bottom w:val="none" w:sz="0" w:space="0" w:color="auto"/>
            <w:right w:val="none" w:sz="0" w:space="0" w:color="auto"/>
          </w:divBdr>
        </w:div>
        <w:div w:id="1318070040">
          <w:marLeft w:val="0"/>
          <w:marRight w:val="0"/>
          <w:marTop w:val="300"/>
          <w:marBottom w:val="0"/>
          <w:divBdr>
            <w:top w:val="none" w:sz="0" w:space="0" w:color="auto"/>
            <w:left w:val="none" w:sz="0" w:space="0" w:color="auto"/>
            <w:bottom w:val="none" w:sz="0" w:space="0" w:color="auto"/>
            <w:right w:val="none" w:sz="0" w:space="0" w:color="auto"/>
          </w:divBdr>
          <w:divsChild>
            <w:div w:id="1623149946">
              <w:marLeft w:val="0"/>
              <w:marRight w:val="0"/>
              <w:marTop w:val="0"/>
              <w:marBottom w:val="0"/>
              <w:divBdr>
                <w:top w:val="none" w:sz="0" w:space="0" w:color="auto"/>
                <w:left w:val="none" w:sz="0" w:space="0" w:color="auto"/>
                <w:bottom w:val="none" w:sz="0" w:space="0" w:color="auto"/>
                <w:right w:val="none" w:sz="0" w:space="0" w:color="auto"/>
              </w:divBdr>
              <w:divsChild>
                <w:div w:id="154509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263475">
          <w:marLeft w:val="0"/>
          <w:marRight w:val="0"/>
          <w:marTop w:val="0"/>
          <w:marBottom w:val="0"/>
          <w:divBdr>
            <w:top w:val="none" w:sz="0" w:space="0" w:color="auto"/>
            <w:left w:val="none" w:sz="0" w:space="0" w:color="auto"/>
            <w:bottom w:val="none" w:sz="0" w:space="0" w:color="auto"/>
            <w:right w:val="none" w:sz="0" w:space="0" w:color="auto"/>
          </w:divBdr>
          <w:divsChild>
            <w:div w:id="278144749">
              <w:marLeft w:val="0"/>
              <w:marRight w:val="0"/>
              <w:marTop w:val="0"/>
              <w:marBottom w:val="0"/>
              <w:divBdr>
                <w:top w:val="none" w:sz="0" w:space="0" w:color="auto"/>
                <w:left w:val="none" w:sz="0" w:space="0" w:color="auto"/>
                <w:bottom w:val="none" w:sz="0" w:space="0" w:color="auto"/>
                <w:right w:val="none" w:sz="0" w:space="0" w:color="auto"/>
              </w:divBdr>
            </w:div>
          </w:divsChild>
        </w:div>
        <w:div w:id="1729110108">
          <w:marLeft w:val="0"/>
          <w:marRight w:val="0"/>
          <w:marTop w:val="0"/>
          <w:marBottom w:val="0"/>
          <w:divBdr>
            <w:top w:val="none" w:sz="0" w:space="0" w:color="auto"/>
            <w:left w:val="none" w:sz="0" w:space="0" w:color="auto"/>
            <w:bottom w:val="none" w:sz="0" w:space="0" w:color="auto"/>
            <w:right w:val="none" w:sz="0" w:space="0" w:color="auto"/>
          </w:divBdr>
        </w:div>
        <w:div w:id="1858343284">
          <w:marLeft w:val="0"/>
          <w:marRight w:val="0"/>
          <w:marTop w:val="0"/>
          <w:marBottom w:val="0"/>
          <w:divBdr>
            <w:top w:val="none" w:sz="0" w:space="0" w:color="auto"/>
            <w:left w:val="none" w:sz="0" w:space="0" w:color="auto"/>
            <w:bottom w:val="none" w:sz="0" w:space="0" w:color="auto"/>
            <w:right w:val="none" w:sz="0" w:space="0" w:color="auto"/>
          </w:divBdr>
          <w:divsChild>
            <w:div w:id="491067106">
              <w:marLeft w:val="0"/>
              <w:marRight w:val="0"/>
              <w:marTop w:val="0"/>
              <w:marBottom w:val="0"/>
              <w:divBdr>
                <w:top w:val="none" w:sz="0" w:space="0" w:color="auto"/>
                <w:left w:val="none" w:sz="0" w:space="0" w:color="auto"/>
                <w:bottom w:val="none" w:sz="0" w:space="0" w:color="auto"/>
                <w:right w:val="none" w:sz="0" w:space="0" w:color="auto"/>
              </w:divBdr>
            </w:div>
          </w:divsChild>
        </w:div>
        <w:div w:id="2018923473">
          <w:marLeft w:val="0"/>
          <w:marRight w:val="0"/>
          <w:marTop w:val="300"/>
          <w:marBottom w:val="0"/>
          <w:divBdr>
            <w:top w:val="none" w:sz="0" w:space="0" w:color="auto"/>
            <w:left w:val="none" w:sz="0" w:space="0" w:color="auto"/>
            <w:bottom w:val="none" w:sz="0" w:space="0" w:color="auto"/>
            <w:right w:val="none" w:sz="0" w:space="0" w:color="auto"/>
          </w:divBdr>
          <w:divsChild>
            <w:div w:id="1223446029">
              <w:marLeft w:val="0"/>
              <w:marRight w:val="0"/>
              <w:marTop w:val="0"/>
              <w:marBottom w:val="0"/>
              <w:divBdr>
                <w:top w:val="none" w:sz="0" w:space="0" w:color="auto"/>
                <w:left w:val="none" w:sz="0" w:space="0" w:color="auto"/>
                <w:bottom w:val="none" w:sz="0" w:space="0" w:color="auto"/>
                <w:right w:val="none" w:sz="0" w:space="0" w:color="auto"/>
              </w:divBdr>
              <w:divsChild>
                <w:div w:id="605388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659788">
          <w:marLeft w:val="0"/>
          <w:marRight w:val="0"/>
          <w:marTop w:val="300"/>
          <w:marBottom w:val="0"/>
          <w:divBdr>
            <w:top w:val="none" w:sz="0" w:space="0" w:color="auto"/>
            <w:left w:val="none" w:sz="0" w:space="0" w:color="auto"/>
            <w:bottom w:val="none" w:sz="0" w:space="0" w:color="auto"/>
            <w:right w:val="none" w:sz="0" w:space="0" w:color="auto"/>
          </w:divBdr>
          <w:divsChild>
            <w:div w:id="326709101">
              <w:marLeft w:val="0"/>
              <w:marRight w:val="0"/>
              <w:marTop w:val="0"/>
              <w:marBottom w:val="0"/>
              <w:divBdr>
                <w:top w:val="none" w:sz="0" w:space="0" w:color="auto"/>
                <w:left w:val="none" w:sz="0" w:space="0" w:color="auto"/>
                <w:bottom w:val="none" w:sz="0" w:space="0" w:color="auto"/>
                <w:right w:val="none" w:sz="0" w:space="0" w:color="auto"/>
              </w:divBdr>
              <w:divsChild>
                <w:div w:id="70872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108162">
          <w:marLeft w:val="0"/>
          <w:marRight w:val="0"/>
          <w:marTop w:val="0"/>
          <w:marBottom w:val="0"/>
          <w:divBdr>
            <w:top w:val="none" w:sz="0" w:space="0" w:color="auto"/>
            <w:left w:val="none" w:sz="0" w:space="0" w:color="auto"/>
            <w:bottom w:val="none" w:sz="0" w:space="0" w:color="auto"/>
            <w:right w:val="none" w:sz="0" w:space="0" w:color="auto"/>
          </w:divBdr>
          <w:divsChild>
            <w:div w:id="601718282">
              <w:marLeft w:val="0"/>
              <w:marRight w:val="0"/>
              <w:marTop w:val="0"/>
              <w:marBottom w:val="0"/>
              <w:divBdr>
                <w:top w:val="none" w:sz="0" w:space="0" w:color="auto"/>
                <w:left w:val="none" w:sz="0" w:space="0" w:color="auto"/>
                <w:bottom w:val="none" w:sz="0" w:space="0" w:color="auto"/>
                <w:right w:val="none" w:sz="0" w:space="0" w:color="auto"/>
              </w:divBdr>
            </w:div>
          </w:divsChild>
        </w:div>
        <w:div w:id="2097047711">
          <w:marLeft w:val="0"/>
          <w:marRight w:val="0"/>
          <w:marTop w:val="0"/>
          <w:marBottom w:val="0"/>
          <w:divBdr>
            <w:top w:val="none" w:sz="0" w:space="0" w:color="auto"/>
            <w:left w:val="none" w:sz="0" w:space="0" w:color="auto"/>
            <w:bottom w:val="none" w:sz="0" w:space="0" w:color="auto"/>
            <w:right w:val="none" w:sz="0" w:space="0" w:color="auto"/>
          </w:divBdr>
        </w:div>
      </w:divsChild>
    </w:div>
    <w:div w:id="1341809372">
      <w:bodyDiv w:val="1"/>
      <w:marLeft w:val="0"/>
      <w:marRight w:val="0"/>
      <w:marTop w:val="0"/>
      <w:marBottom w:val="0"/>
      <w:divBdr>
        <w:top w:val="none" w:sz="0" w:space="0" w:color="auto"/>
        <w:left w:val="none" w:sz="0" w:space="0" w:color="auto"/>
        <w:bottom w:val="none" w:sz="0" w:space="0" w:color="auto"/>
        <w:right w:val="none" w:sz="0" w:space="0" w:color="auto"/>
      </w:divBdr>
      <w:divsChild>
        <w:div w:id="274364146">
          <w:marLeft w:val="0"/>
          <w:marRight w:val="0"/>
          <w:marTop w:val="300"/>
          <w:marBottom w:val="0"/>
          <w:divBdr>
            <w:top w:val="none" w:sz="0" w:space="0" w:color="auto"/>
            <w:left w:val="none" w:sz="0" w:space="0" w:color="auto"/>
            <w:bottom w:val="none" w:sz="0" w:space="0" w:color="auto"/>
            <w:right w:val="none" w:sz="0" w:space="0" w:color="auto"/>
          </w:divBdr>
          <w:divsChild>
            <w:div w:id="1837644834">
              <w:marLeft w:val="0"/>
              <w:marRight w:val="0"/>
              <w:marTop w:val="0"/>
              <w:marBottom w:val="0"/>
              <w:divBdr>
                <w:top w:val="none" w:sz="0" w:space="0" w:color="auto"/>
                <w:left w:val="none" w:sz="0" w:space="0" w:color="auto"/>
                <w:bottom w:val="none" w:sz="0" w:space="0" w:color="auto"/>
                <w:right w:val="none" w:sz="0" w:space="0" w:color="auto"/>
              </w:divBdr>
              <w:divsChild>
                <w:div w:id="188135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567809">
          <w:marLeft w:val="0"/>
          <w:marRight w:val="0"/>
          <w:marTop w:val="0"/>
          <w:marBottom w:val="0"/>
          <w:divBdr>
            <w:top w:val="none" w:sz="0" w:space="0" w:color="auto"/>
            <w:left w:val="none" w:sz="0" w:space="0" w:color="auto"/>
            <w:bottom w:val="none" w:sz="0" w:space="0" w:color="auto"/>
            <w:right w:val="none" w:sz="0" w:space="0" w:color="auto"/>
          </w:divBdr>
          <w:divsChild>
            <w:div w:id="1513033349">
              <w:marLeft w:val="0"/>
              <w:marRight w:val="0"/>
              <w:marTop w:val="0"/>
              <w:marBottom w:val="0"/>
              <w:divBdr>
                <w:top w:val="none" w:sz="0" w:space="0" w:color="auto"/>
                <w:left w:val="none" w:sz="0" w:space="0" w:color="auto"/>
                <w:bottom w:val="none" w:sz="0" w:space="0" w:color="auto"/>
                <w:right w:val="none" w:sz="0" w:space="0" w:color="auto"/>
              </w:divBdr>
            </w:div>
          </w:divsChild>
        </w:div>
        <w:div w:id="448621096">
          <w:marLeft w:val="0"/>
          <w:marRight w:val="0"/>
          <w:marTop w:val="0"/>
          <w:marBottom w:val="0"/>
          <w:divBdr>
            <w:top w:val="none" w:sz="0" w:space="0" w:color="auto"/>
            <w:left w:val="none" w:sz="0" w:space="0" w:color="auto"/>
            <w:bottom w:val="none" w:sz="0" w:space="0" w:color="auto"/>
            <w:right w:val="none" w:sz="0" w:space="0" w:color="auto"/>
          </w:divBdr>
        </w:div>
        <w:div w:id="582303854">
          <w:marLeft w:val="0"/>
          <w:marRight w:val="0"/>
          <w:marTop w:val="0"/>
          <w:marBottom w:val="0"/>
          <w:divBdr>
            <w:top w:val="none" w:sz="0" w:space="0" w:color="auto"/>
            <w:left w:val="none" w:sz="0" w:space="0" w:color="auto"/>
            <w:bottom w:val="none" w:sz="0" w:space="0" w:color="auto"/>
            <w:right w:val="none" w:sz="0" w:space="0" w:color="auto"/>
          </w:divBdr>
        </w:div>
        <w:div w:id="652639882">
          <w:marLeft w:val="0"/>
          <w:marRight w:val="0"/>
          <w:marTop w:val="0"/>
          <w:marBottom w:val="0"/>
          <w:divBdr>
            <w:top w:val="none" w:sz="0" w:space="0" w:color="auto"/>
            <w:left w:val="none" w:sz="0" w:space="0" w:color="auto"/>
            <w:bottom w:val="none" w:sz="0" w:space="0" w:color="auto"/>
            <w:right w:val="none" w:sz="0" w:space="0" w:color="auto"/>
          </w:divBdr>
        </w:div>
        <w:div w:id="724908916">
          <w:marLeft w:val="0"/>
          <w:marRight w:val="0"/>
          <w:marTop w:val="300"/>
          <w:marBottom w:val="0"/>
          <w:divBdr>
            <w:top w:val="none" w:sz="0" w:space="0" w:color="auto"/>
            <w:left w:val="none" w:sz="0" w:space="0" w:color="auto"/>
            <w:bottom w:val="none" w:sz="0" w:space="0" w:color="auto"/>
            <w:right w:val="none" w:sz="0" w:space="0" w:color="auto"/>
          </w:divBdr>
          <w:divsChild>
            <w:div w:id="1069502474">
              <w:marLeft w:val="0"/>
              <w:marRight w:val="0"/>
              <w:marTop w:val="0"/>
              <w:marBottom w:val="0"/>
              <w:divBdr>
                <w:top w:val="none" w:sz="0" w:space="0" w:color="auto"/>
                <w:left w:val="none" w:sz="0" w:space="0" w:color="auto"/>
                <w:bottom w:val="none" w:sz="0" w:space="0" w:color="auto"/>
                <w:right w:val="none" w:sz="0" w:space="0" w:color="auto"/>
              </w:divBdr>
              <w:divsChild>
                <w:div w:id="113930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8578">
          <w:marLeft w:val="0"/>
          <w:marRight w:val="0"/>
          <w:marTop w:val="300"/>
          <w:marBottom w:val="0"/>
          <w:divBdr>
            <w:top w:val="none" w:sz="0" w:space="0" w:color="auto"/>
            <w:left w:val="none" w:sz="0" w:space="0" w:color="auto"/>
            <w:bottom w:val="none" w:sz="0" w:space="0" w:color="auto"/>
            <w:right w:val="none" w:sz="0" w:space="0" w:color="auto"/>
          </w:divBdr>
          <w:divsChild>
            <w:div w:id="212816870">
              <w:marLeft w:val="0"/>
              <w:marRight w:val="0"/>
              <w:marTop w:val="0"/>
              <w:marBottom w:val="0"/>
              <w:divBdr>
                <w:top w:val="none" w:sz="0" w:space="0" w:color="auto"/>
                <w:left w:val="none" w:sz="0" w:space="0" w:color="auto"/>
                <w:bottom w:val="none" w:sz="0" w:space="0" w:color="auto"/>
                <w:right w:val="none" w:sz="0" w:space="0" w:color="auto"/>
              </w:divBdr>
              <w:divsChild>
                <w:div w:id="123859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280305">
          <w:marLeft w:val="0"/>
          <w:marRight w:val="0"/>
          <w:marTop w:val="0"/>
          <w:marBottom w:val="0"/>
          <w:divBdr>
            <w:top w:val="none" w:sz="0" w:space="0" w:color="auto"/>
            <w:left w:val="none" w:sz="0" w:space="0" w:color="auto"/>
            <w:bottom w:val="none" w:sz="0" w:space="0" w:color="auto"/>
            <w:right w:val="none" w:sz="0" w:space="0" w:color="auto"/>
          </w:divBdr>
          <w:divsChild>
            <w:div w:id="785082964">
              <w:marLeft w:val="0"/>
              <w:marRight w:val="0"/>
              <w:marTop w:val="0"/>
              <w:marBottom w:val="0"/>
              <w:divBdr>
                <w:top w:val="none" w:sz="0" w:space="0" w:color="auto"/>
                <w:left w:val="none" w:sz="0" w:space="0" w:color="auto"/>
                <w:bottom w:val="none" w:sz="0" w:space="0" w:color="auto"/>
                <w:right w:val="none" w:sz="0" w:space="0" w:color="auto"/>
              </w:divBdr>
            </w:div>
          </w:divsChild>
        </w:div>
        <w:div w:id="1208565226">
          <w:marLeft w:val="0"/>
          <w:marRight w:val="0"/>
          <w:marTop w:val="300"/>
          <w:marBottom w:val="0"/>
          <w:divBdr>
            <w:top w:val="none" w:sz="0" w:space="0" w:color="auto"/>
            <w:left w:val="none" w:sz="0" w:space="0" w:color="auto"/>
            <w:bottom w:val="none" w:sz="0" w:space="0" w:color="auto"/>
            <w:right w:val="none" w:sz="0" w:space="0" w:color="auto"/>
          </w:divBdr>
          <w:divsChild>
            <w:div w:id="297999374">
              <w:marLeft w:val="0"/>
              <w:marRight w:val="0"/>
              <w:marTop w:val="0"/>
              <w:marBottom w:val="0"/>
              <w:divBdr>
                <w:top w:val="none" w:sz="0" w:space="0" w:color="auto"/>
                <w:left w:val="none" w:sz="0" w:space="0" w:color="auto"/>
                <w:bottom w:val="none" w:sz="0" w:space="0" w:color="auto"/>
                <w:right w:val="none" w:sz="0" w:space="0" w:color="auto"/>
              </w:divBdr>
              <w:divsChild>
                <w:div w:id="627246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277287">
          <w:marLeft w:val="0"/>
          <w:marRight w:val="0"/>
          <w:marTop w:val="0"/>
          <w:marBottom w:val="0"/>
          <w:divBdr>
            <w:top w:val="none" w:sz="0" w:space="0" w:color="auto"/>
            <w:left w:val="none" w:sz="0" w:space="0" w:color="auto"/>
            <w:bottom w:val="none" w:sz="0" w:space="0" w:color="auto"/>
            <w:right w:val="none" w:sz="0" w:space="0" w:color="auto"/>
          </w:divBdr>
          <w:divsChild>
            <w:div w:id="1614626102">
              <w:marLeft w:val="0"/>
              <w:marRight w:val="0"/>
              <w:marTop w:val="0"/>
              <w:marBottom w:val="0"/>
              <w:divBdr>
                <w:top w:val="none" w:sz="0" w:space="0" w:color="auto"/>
                <w:left w:val="none" w:sz="0" w:space="0" w:color="auto"/>
                <w:bottom w:val="none" w:sz="0" w:space="0" w:color="auto"/>
                <w:right w:val="none" w:sz="0" w:space="0" w:color="auto"/>
              </w:divBdr>
            </w:div>
          </w:divsChild>
        </w:div>
        <w:div w:id="1275402615">
          <w:marLeft w:val="0"/>
          <w:marRight w:val="0"/>
          <w:marTop w:val="0"/>
          <w:marBottom w:val="0"/>
          <w:divBdr>
            <w:top w:val="none" w:sz="0" w:space="0" w:color="auto"/>
            <w:left w:val="none" w:sz="0" w:space="0" w:color="auto"/>
            <w:bottom w:val="none" w:sz="0" w:space="0" w:color="auto"/>
            <w:right w:val="none" w:sz="0" w:space="0" w:color="auto"/>
          </w:divBdr>
        </w:div>
        <w:div w:id="1404137164">
          <w:marLeft w:val="0"/>
          <w:marRight w:val="0"/>
          <w:marTop w:val="0"/>
          <w:marBottom w:val="0"/>
          <w:divBdr>
            <w:top w:val="none" w:sz="0" w:space="0" w:color="auto"/>
            <w:left w:val="none" w:sz="0" w:space="0" w:color="auto"/>
            <w:bottom w:val="none" w:sz="0" w:space="0" w:color="auto"/>
            <w:right w:val="none" w:sz="0" w:space="0" w:color="auto"/>
          </w:divBdr>
          <w:divsChild>
            <w:div w:id="490953613">
              <w:marLeft w:val="0"/>
              <w:marRight w:val="0"/>
              <w:marTop w:val="0"/>
              <w:marBottom w:val="0"/>
              <w:divBdr>
                <w:top w:val="none" w:sz="0" w:space="0" w:color="auto"/>
                <w:left w:val="none" w:sz="0" w:space="0" w:color="auto"/>
                <w:bottom w:val="none" w:sz="0" w:space="0" w:color="auto"/>
                <w:right w:val="none" w:sz="0" w:space="0" w:color="auto"/>
              </w:divBdr>
            </w:div>
          </w:divsChild>
        </w:div>
        <w:div w:id="1521158290">
          <w:marLeft w:val="0"/>
          <w:marRight w:val="0"/>
          <w:marTop w:val="0"/>
          <w:marBottom w:val="0"/>
          <w:divBdr>
            <w:top w:val="none" w:sz="0" w:space="0" w:color="auto"/>
            <w:left w:val="none" w:sz="0" w:space="0" w:color="auto"/>
            <w:bottom w:val="none" w:sz="0" w:space="0" w:color="auto"/>
            <w:right w:val="none" w:sz="0" w:space="0" w:color="auto"/>
          </w:divBdr>
        </w:div>
        <w:div w:id="1669938106">
          <w:marLeft w:val="0"/>
          <w:marRight w:val="0"/>
          <w:marTop w:val="0"/>
          <w:marBottom w:val="0"/>
          <w:divBdr>
            <w:top w:val="none" w:sz="0" w:space="0" w:color="auto"/>
            <w:left w:val="none" w:sz="0" w:space="0" w:color="auto"/>
            <w:bottom w:val="none" w:sz="0" w:space="0" w:color="auto"/>
            <w:right w:val="none" w:sz="0" w:space="0" w:color="auto"/>
          </w:divBdr>
        </w:div>
        <w:div w:id="1697924603">
          <w:marLeft w:val="0"/>
          <w:marRight w:val="0"/>
          <w:marTop w:val="0"/>
          <w:marBottom w:val="0"/>
          <w:divBdr>
            <w:top w:val="none" w:sz="0" w:space="0" w:color="auto"/>
            <w:left w:val="none" w:sz="0" w:space="0" w:color="auto"/>
            <w:bottom w:val="none" w:sz="0" w:space="0" w:color="auto"/>
            <w:right w:val="none" w:sz="0" w:space="0" w:color="auto"/>
          </w:divBdr>
        </w:div>
        <w:div w:id="1773356169">
          <w:marLeft w:val="0"/>
          <w:marRight w:val="0"/>
          <w:marTop w:val="0"/>
          <w:marBottom w:val="0"/>
          <w:divBdr>
            <w:top w:val="none" w:sz="0" w:space="0" w:color="auto"/>
            <w:left w:val="none" w:sz="0" w:space="0" w:color="auto"/>
            <w:bottom w:val="none" w:sz="0" w:space="0" w:color="auto"/>
            <w:right w:val="none" w:sz="0" w:space="0" w:color="auto"/>
          </w:divBdr>
          <w:divsChild>
            <w:div w:id="1884750164">
              <w:marLeft w:val="0"/>
              <w:marRight w:val="0"/>
              <w:marTop w:val="0"/>
              <w:marBottom w:val="0"/>
              <w:divBdr>
                <w:top w:val="none" w:sz="0" w:space="0" w:color="auto"/>
                <w:left w:val="none" w:sz="0" w:space="0" w:color="auto"/>
                <w:bottom w:val="none" w:sz="0" w:space="0" w:color="auto"/>
                <w:right w:val="none" w:sz="0" w:space="0" w:color="auto"/>
              </w:divBdr>
            </w:div>
          </w:divsChild>
        </w:div>
        <w:div w:id="1920484422">
          <w:marLeft w:val="0"/>
          <w:marRight w:val="0"/>
          <w:marTop w:val="0"/>
          <w:marBottom w:val="0"/>
          <w:divBdr>
            <w:top w:val="none" w:sz="0" w:space="0" w:color="auto"/>
            <w:left w:val="none" w:sz="0" w:space="0" w:color="auto"/>
            <w:bottom w:val="none" w:sz="0" w:space="0" w:color="auto"/>
            <w:right w:val="none" w:sz="0" w:space="0" w:color="auto"/>
          </w:divBdr>
          <w:divsChild>
            <w:div w:id="1688173243">
              <w:marLeft w:val="0"/>
              <w:marRight w:val="0"/>
              <w:marTop w:val="0"/>
              <w:marBottom w:val="0"/>
              <w:divBdr>
                <w:top w:val="none" w:sz="0" w:space="0" w:color="auto"/>
                <w:left w:val="none" w:sz="0" w:space="0" w:color="auto"/>
                <w:bottom w:val="none" w:sz="0" w:space="0" w:color="auto"/>
                <w:right w:val="none" w:sz="0" w:space="0" w:color="auto"/>
              </w:divBdr>
            </w:div>
          </w:divsChild>
        </w:div>
        <w:div w:id="2050718906">
          <w:marLeft w:val="0"/>
          <w:marRight w:val="0"/>
          <w:marTop w:val="0"/>
          <w:marBottom w:val="0"/>
          <w:divBdr>
            <w:top w:val="none" w:sz="0" w:space="0" w:color="auto"/>
            <w:left w:val="none" w:sz="0" w:space="0" w:color="auto"/>
            <w:bottom w:val="none" w:sz="0" w:space="0" w:color="auto"/>
            <w:right w:val="none" w:sz="0" w:space="0" w:color="auto"/>
          </w:divBdr>
          <w:divsChild>
            <w:div w:id="1173840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390090">
      <w:bodyDiv w:val="1"/>
      <w:marLeft w:val="0"/>
      <w:marRight w:val="0"/>
      <w:marTop w:val="0"/>
      <w:marBottom w:val="0"/>
      <w:divBdr>
        <w:top w:val="none" w:sz="0" w:space="0" w:color="auto"/>
        <w:left w:val="none" w:sz="0" w:space="0" w:color="auto"/>
        <w:bottom w:val="none" w:sz="0" w:space="0" w:color="auto"/>
        <w:right w:val="none" w:sz="0" w:space="0" w:color="auto"/>
      </w:divBdr>
      <w:divsChild>
        <w:div w:id="1609317339">
          <w:marLeft w:val="0"/>
          <w:marRight w:val="0"/>
          <w:marTop w:val="0"/>
          <w:marBottom w:val="0"/>
          <w:divBdr>
            <w:top w:val="none" w:sz="0" w:space="0" w:color="auto"/>
            <w:left w:val="none" w:sz="0" w:space="0" w:color="auto"/>
            <w:bottom w:val="none" w:sz="0" w:space="0" w:color="auto"/>
            <w:right w:val="none" w:sz="0" w:space="0" w:color="auto"/>
          </w:divBdr>
        </w:div>
        <w:div w:id="1624271156">
          <w:marLeft w:val="0"/>
          <w:marRight w:val="0"/>
          <w:marTop w:val="0"/>
          <w:marBottom w:val="0"/>
          <w:divBdr>
            <w:top w:val="none" w:sz="0" w:space="0" w:color="auto"/>
            <w:left w:val="none" w:sz="0" w:space="0" w:color="auto"/>
            <w:bottom w:val="none" w:sz="0" w:space="0" w:color="auto"/>
            <w:right w:val="none" w:sz="0" w:space="0" w:color="auto"/>
          </w:divBdr>
          <w:divsChild>
            <w:div w:id="1660421570">
              <w:marLeft w:val="0"/>
              <w:marRight w:val="0"/>
              <w:marTop w:val="0"/>
              <w:marBottom w:val="0"/>
              <w:divBdr>
                <w:top w:val="none" w:sz="0" w:space="0" w:color="auto"/>
                <w:left w:val="none" w:sz="0" w:space="0" w:color="auto"/>
                <w:bottom w:val="none" w:sz="0" w:space="0" w:color="auto"/>
                <w:right w:val="none" w:sz="0" w:space="0" w:color="auto"/>
              </w:divBdr>
            </w:div>
          </w:divsChild>
        </w:div>
        <w:div w:id="272591020">
          <w:marLeft w:val="0"/>
          <w:marRight w:val="0"/>
          <w:marTop w:val="0"/>
          <w:marBottom w:val="0"/>
          <w:divBdr>
            <w:top w:val="none" w:sz="0" w:space="0" w:color="auto"/>
            <w:left w:val="none" w:sz="0" w:space="0" w:color="auto"/>
            <w:bottom w:val="none" w:sz="0" w:space="0" w:color="auto"/>
            <w:right w:val="none" w:sz="0" w:space="0" w:color="auto"/>
          </w:divBdr>
        </w:div>
        <w:div w:id="1588885125">
          <w:marLeft w:val="0"/>
          <w:marRight w:val="0"/>
          <w:marTop w:val="0"/>
          <w:marBottom w:val="0"/>
          <w:divBdr>
            <w:top w:val="none" w:sz="0" w:space="0" w:color="auto"/>
            <w:left w:val="none" w:sz="0" w:space="0" w:color="auto"/>
            <w:bottom w:val="none" w:sz="0" w:space="0" w:color="auto"/>
            <w:right w:val="none" w:sz="0" w:space="0" w:color="auto"/>
          </w:divBdr>
          <w:divsChild>
            <w:div w:id="1187987496">
              <w:marLeft w:val="0"/>
              <w:marRight w:val="0"/>
              <w:marTop w:val="0"/>
              <w:marBottom w:val="0"/>
              <w:divBdr>
                <w:top w:val="none" w:sz="0" w:space="0" w:color="auto"/>
                <w:left w:val="none" w:sz="0" w:space="0" w:color="auto"/>
                <w:bottom w:val="none" w:sz="0" w:space="0" w:color="auto"/>
                <w:right w:val="none" w:sz="0" w:space="0" w:color="auto"/>
              </w:divBdr>
            </w:div>
          </w:divsChild>
        </w:div>
        <w:div w:id="1898279280">
          <w:marLeft w:val="0"/>
          <w:marRight w:val="0"/>
          <w:marTop w:val="0"/>
          <w:marBottom w:val="0"/>
          <w:divBdr>
            <w:top w:val="none" w:sz="0" w:space="0" w:color="auto"/>
            <w:left w:val="none" w:sz="0" w:space="0" w:color="auto"/>
            <w:bottom w:val="none" w:sz="0" w:space="0" w:color="auto"/>
            <w:right w:val="none" w:sz="0" w:space="0" w:color="auto"/>
          </w:divBdr>
        </w:div>
        <w:div w:id="1191987182">
          <w:marLeft w:val="0"/>
          <w:marRight w:val="0"/>
          <w:marTop w:val="0"/>
          <w:marBottom w:val="0"/>
          <w:divBdr>
            <w:top w:val="none" w:sz="0" w:space="0" w:color="auto"/>
            <w:left w:val="none" w:sz="0" w:space="0" w:color="auto"/>
            <w:bottom w:val="none" w:sz="0" w:space="0" w:color="auto"/>
            <w:right w:val="none" w:sz="0" w:space="0" w:color="auto"/>
          </w:divBdr>
          <w:divsChild>
            <w:div w:id="87971698">
              <w:marLeft w:val="0"/>
              <w:marRight w:val="0"/>
              <w:marTop w:val="0"/>
              <w:marBottom w:val="0"/>
              <w:divBdr>
                <w:top w:val="none" w:sz="0" w:space="0" w:color="auto"/>
                <w:left w:val="none" w:sz="0" w:space="0" w:color="auto"/>
                <w:bottom w:val="none" w:sz="0" w:space="0" w:color="auto"/>
                <w:right w:val="none" w:sz="0" w:space="0" w:color="auto"/>
              </w:divBdr>
            </w:div>
          </w:divsChild>
        </w:div>
        <w:div w:id="515316777">
          <w:marLeft w:val="0"/>
          <w:marRight w:val="0"/>
          <w:marTop w:val="0"/>
          <w:marBottom w:val="0"/>
          <w:divBdr>
            <w:top w:val="none" w:sz="0" w:space="0" w:color="auto"/>
            <w:left w:val="none" w:sz="0" w:space="0" w:color="auto"/>
            <w:bottom w:val="none" w:sz="0" w:space="0" w:color="auto"/>
            <w:right w:val="none" w:sz="0" w:space="0" w:color="auto"/>
          </w:divBdr>
        </w:div>
        <w:div w:id="657005432">
          <w:marLeft w:val="0"/>
          <w:marRight w:val="0"/>
          <w:marTop w:val="0"/>
          <w:marBottom w:val="0"/>
          <w:divBdr>
            <w:top w:val="none" w:sz="0" w:space="0" w:color="auto"/>
            <w:left w:val="none" w:sz="0" w:space="0" w:color="auto"/>
            <w:bottom w:val="none" w:sz="0" w:space="0" w:color="auto"/>
            <w:right w:val="none" w:sz="0" w:space="0" w:color="auto"/>
          </w:divBdr>
          <w:divsChild>
            <w:div w:id="1921020256">
              <w:marLeft w:val="0"/>
              <w:marRight w:val="0"/>
              <w:marTop w:val="0"/>
              <w:marBottom w:val="0"/>
              <w:divBdr>
                <w:top w:val="none" w:sz="0" w:space="0" w:color="auto"/>
                <w:left w:val="none" w:sz="0" w:space="0" w:color="auto"/>
                <w:bottom w:val="none" w:sz="0" w:space="0" w:color="auto"/>
                <w:right w:val="none" w:sz="0" w:space="0" w:color="auto"/>
              </w:divBdr>
            </w:div>
          </w:divsChild>
        </w:div>
        <w:div w:id="1503158560">
          <w:marLeft w:val="0"/>
          <w:marRight w:val="0"/>
          <w:marTop w:val="0"/>
          <w:marBottom w:val="0"/>
          <w:divBdr>
            <w:top w:val="none" w:sz="0" w:space="0" w:color="auto"/>
            <w:left w:val="none" w:sz="0" w:space="0" w:color="auto"/>
            <w:bottom w:val="none" w:sz="0" w:space="0" w:color="auto"/>
            <w:right w:val="none" w:sz="0" w:space="0" w:color="auto"/>
          </w:divBdr>
        </w:div>
        <w:div w:id="2071923264">
          <w:marLeft w:val="0"/>
          <w:marRight w:val="0"/>
          <w:marTop w:val="0"/>
          <w:marBottom w:val="0"/>
          <w:divBdr>
            <w:top w:val="none" w:sz="0" w:space="0" w:color="auto"/>
            <w:left w:val="none" w:sz="0" w:space="0" w:color="auto"/>
            <w:bottom w:val="none" w:sz="0" w:space="0" w:color="auto"/>
            <w:right w:val="none" w:sz="0" w:space="0" w:color="auto"/>
          </w:divBdr>
          <w:divsChild>
            <w:div w:id="791752273">
              <w:marLeft w:val="0"/>
              <w:marRight w:val="0"/>
              <w:marTop w:val="0"/>
              <w:marBottom w:val="0"/>
              <w:divBdr>
                <w:top w:val="none" w:sz="0" w:space="0" w:color="auto"/>
                <w:left w:val="none" w:sz="0" w:space="0" w:color="auto"/>
                <w:bottom w:val="none" w:sz="0" w:space="0" w:color="auto"/>
                <w:right w:val="none" w:sz="0" w:space="0" w:color="auto"/>
              </w:divBdr>
            </w:div>
          </w:divsChild>
        </w:div>
        <w:div w:id="1319069367">
          <w:marLeft w:val="0"/>
          <w:marRight w:val="0"/>
          <w:marTop w:val="0"/>
          <w:marBottom w:val="0"/>
          <w:divBdr>
            <w:top w:val="none" w:sz="0" w:space="0" w:color="auto"/>
            <w:left w:val="none" w:sz="0" w:space="0" w:color="auto"/>
            <w:bottom w:val="none" w:sz="0" w:space="0" w:color="auto"/>
            <w:right w:val="none" w:sz="0" w:space="0" w:color="auto"/>
          </w:divBdr>
        </w:div>
        <w:div w:id="761031929">
          <w:marLeft w:val="0"/>
          <w:marRight w:val="0"/>
          <w:marTop w:val="0"/>
          <w:marBottom w:val="0"/>
          <w:divBdr>
            <w:top w:val="none" w:sz="0" w:space="0" w:color="auto"/>
            <w:left w:val="none" w:sz="0" w:space="0" w:color="auto"/>
            <w:bottom w:val="none" w:sz="0" w:space="0" w:color="auto"/>
            <w:right w:val="none" w:sz="0" w:space="0" w:color="auto"/>
          </w:divBdr>
          <w:divsChild>
            <w:div w:id="801850787">
              <w:marLeft w:val="0"/>
              <w:marRight w:val="0"/>
              <w:marTop w:val="0"/>
              <w:marBottom w:val="0"/>
              <w:divBdr>
                <w:top w:val="none" w:sz="0" w:space="0" w:color="auto"/>
                <w:left w:val="none" w:sz="0" w:space="0" w:color="auto"/>
                <w:bottom w:val="none" w:sz="0" w:space="0" w:color="auto"/>
                <w:right w:val="none" w:sz="0" w:space="0" w:color="auto"/>
              </w:divBdr>
            </w:div>
          </w:divsChild>
        </w:div>
        <w:div w:id="956179420">
          <w:marLeft w:val="0"/>
          <w:marRight w:val="0"/>
          <w:marTop w:val="0"/>
          <w:marBottom w:val="0"/>
          <w:divBdr>
            <w:top w:val="none" w:sz="0" w:space="0" w:color="auto"/>
            <w:left w:val="none" w:sz="0" w:space="0" w:color="auto"/>
            <w:bottom w:val="none" w:sz="0" w:space="0" w:color="auto"/>
            <w:right w:val="none" w:sz="0" w:space="0" w:color="auto"/>
          </w:divBdr>
        </w:div>
        <w:div w:id="1703819804">
          <w:marLeft w:val="0"/>
          <w:marRight w:val="0"/>
          <w:marTop w:val="0"/>
          <w:marBottom w:val="0"/>
          <w:divBdr>
            <w:top w:val="none" w:sz="0" w:space="0" w:color="auto"/>
            <w:left w:val="none" w:sz="0" w:space="0" w:color="auto"/>
            <w:bottom w:val="none" w:sz="0" w:space="0" w:color="auto"/>
            <w:right w:val="none" w:sz="0" w:space="0" w:color="auto"/>
          </w:divBdr>
          <w:divsChild>
            <w:div w:id="1140878943">
              <w:marLeft w:val="0"/>
              <w:marRight w:val="0"/>
              <w:marTop w:val="0"/>
              <w:marBottom w:val="0"/>
              <w:divBdr>
                <w:top w:val="none" w:sz="0" w:space="0" w:color="auto"/>
                <w:left w:val="none" w:sz="0" w:space="0" w:color="auto"/>
                <w:bottom w:val="none" w:sz="0" w:space="0" w:color="auto"/>
                <w:right w:val="none" w:sz="0" w:space="0" w:color="auto"/>
              </w:divBdr>
            </w:div>
          </w:divsChild>
        </w:div>
        <w:div w:id="1609657263">
          <w:marLeft w:val="0"/>
          <w:marRight w:val="0"/>
          <w:marTop w:val="300"/>
          <w:marBottom w:val="0"/>
          <w:divBdr>
            <w:top w:val="none" w:sz="0" w:space="0" w:color="auto"/>
            <w:left w:val="none" w:sz="0" w:space="0" w:color="auto"/>
            <w:bottom w:val="none" w:sz="0" w:space="0" w:color="auto"/>
            <w:right w:val="none" w:sz="0" w:space="0" w:color="auto"/>
          </w:divBdr>
          <w:divsChild>
            <w:div w:id="256404136">
              <w:marLeft w:val="0"/>
              <w:marRight w:val="0"/>
              <w:marTop w:val="0"/>
              <w:marBottom w:val="0"/>
              <w:divBdr>
                <w:top w:val="none" w:sz="0" w:space="0" w:color="auto"/>
                <w:left w:val="none" w:sz="0" w:space="0" w:color="auto"/>
                <w:bottom w:val="none" w:sz="0" w:space="0" w:color="auto"/>
                <w:right w:val="none" w:sz="0" w:space="0" w:color="auto"/>
              </w:divBdr>
              <w:divsChild>
                <w:div w:id="156167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589787">
          <w:marLeft w:val="0"/>
          <w:marRight w:val="0"/>
          <w:marTop w:val="300"/>
          <w:marBottom w:val="0"/>
          <w:divBdr>
            <w:top w:val="none" w:sz="0" w:space="0" w:color="auto"/>
            <w:left w:val="none" w:sz="0" w:space="0" w:color="auto"/>
            <w:bottom w:val="none" w:sz="0" w:space="0" w:color="auto"/>
            <w:right w:val="none" w:sz="0" w:space="0" w:color="auto"/>
          </w:divBdr>
          <w:divsChild>
            <w:div w:id="1084837678">
              <w:marLeft w:val="0"/>
              <w:marRight w:val="0"/>
              <w:marTop w:val="0"/>
              <w:marBottom w:val="0"/>
              <w:divBdr>
                <w:top w:val="none" w:sz="0" w:space="0" w:color="auto"/>
                <w:left w:val="none" w:sz="0" w:space="0" w:color="auto"/>
                <w:bottom w:val="none" w:sz="0" w:space="0" w:color="auto"/>
                <w:right w:val="none" w:sz="0" w:space="0" w:color="auto"/>
              </w:divBdr>
              <w:divsChild>
                <w:div w:id="804854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291502">
          <w:marLeft w:val="0"/>
          <w:marRight w:val="0"/>
          <w:marTop w:val="300"/>
          <w:marBottom w:val="0"/>
          <w:divBdr>
            <w:top w:val="none" w:sz="0" w:space="0" w:color="auto"/>
            <w:left w:val="none" w:sz="0" w:space="0" w:color="auto"/>
            <w:bottom w:val="none" w:sz="0" w:space="0" w:color="auto"/>
            <w:right w:val="none" w:sz="0" w:space="0" w:color="auto"/>
          </w:divBdr>
          <w:divsChild>
            <w:div w:id="2101221213">
              <w:marLeft w:val="0"/>
              <w:marRight w:val="0"/>
              <w:marTop w:val="0"/>
              <w:marBottom w:val="0"/>
              <w:divBdr>
                <w:top w:val="none" w:sz="0" w:space="0" w:color="auto"/>
                <w:left w:val="none" w:sz="0" w:space="0" w:color="auto"/>
                <w:bottom w:val="none" w:sz="0" w:space="0" w:color="auto"/>
                <w:right w:val="none" w:sz="0" w:space="0" w:color="auto"/>
              </w:divBdr>
              <w:divsChild>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834674">
          <w:marLeft w:val="0"/>
          <w:marRight w:val="0"/>
          <w:marTop w:val="300"/>
          <w:marBottom w:val="0"/>
          <w:divBdr>
            <w:top w:val="none" w:sz="0" w:space="0" w:color="auto"/>
            <w:left w:val="none" w:sz="0" w:space="0" w:color="auto"/>
            <w:bottom w:val="none" w:sz="0" w:space="0" w:color="auto"/>
            <w:right w:val="none" w:sz="0" w:space="0" w:color="auto"/>
          </w:divBdr>
          <w:divsChild>
            <w:div w:id="1481342701">
              <w:marLeft w:val="0"/>
              <w:marRight w:val="0"/>
              <w:marTop w:val="0"/>
              <w:marBottom w:val="0"/>
              <w:divBdr>
                <w:top w:val="none" w:sz="0" w:space="0" w:color="auto"/>
                <w:left w:val="none" w:sz="0" w:space="0" w:color="auto"/>
                <w:bottom w:val="none" w:sz="0" w:space="0" w:color="auto"/>
                <w:right w:val="none" w:sz="0" w:space="0" w:color="auto"/>
              </w:divBdr>
              <w:divsChild>
                <w:div w:id="174942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2581684">
      <w:bodyDiv w:val="1"/>
      <w:marLeft w:val="0"/>
      <w:marRight w:val="0"/>
      <w:marTop w:val="0"/>
      <w:marBottom w:val="0"/>
      <w:divBdr>
        <w:top w:val="none" w:sz="0" w:space="0" w:color="auto"/>
        <w:left w:val="none" w:sz="0" w:space="0" w:color="auto"/>
        <w:bottom w:val="none" w:sz="0" w:space="0" w:color="auto"/>
        <w:right w:val="none" w:sz="0" w:space="0" w:color="auto"/>
      </w:divBdr>
      <w:divsChild>
        <w:div w:id="696583377">
          <w:marLeft w:val="0"/>
          <w:marRight w:val="0"/>
          <w:marTop w:val="0"/>
          <w:marBottom w:val="0"/>
          <w:divBdr>
            <w:top w:val="none" w:sz="0" w:space="0" w:color="auto"/>
            <w:left w:val="none" w:sz="0" w:space="0" w:color="auto"/>
            <w:bottom w:val="none" w:sz="0" w:space="0" w:color="auto"/>
            <w:right w:val="none" w:sz="0" w:space="0" w:color="auto"/>
          </w:divBdr>
        </w:div>
        <w:div w:id="337730258">
          <w:marLeft w:val="0"/>
          <w:marRight w:val="0"/>
          <w:marTop w:val="0"/>
          <w:marBottom w:val="0"/>
          <w:divBdr>
            <w:top w:val="none" w:sz="0" w:space="0" w:color="auto"/>
            <w:left w:val="none" w:sz="0" w:space="0" w:color="auto"/>
            <w:bottom w:val="none" w:sz="0" w:space="0" w:color="auto"/>
            <w:right w:val="none" w:sz="0" w:space="0" w:color="auto"/>
          </w:divBdr>
          <w:divsChild>
            <w:div w:id="1647005075">
              <w:marLeft w:val="0"/>
              <w:marRight w:val="0"/>
              <w:marTop w:val="0"/>
              <w:marBottom w:val="0"/>
              <w:divBdr>
                <w:top w:val="none" w:sz="0" w:space="0" w:color="auto"/>
                <w:left w:val="none" w:sz="0" w:space="0" w:color="auto"/>
                <w:bottom w:val="none" w:sz="0" w:space="0" w:color="auto"/>
                <w:right w:val="none" w:sz="0" w:space="0" w:color="auto"/>
              </w:divBdr>
            </w:div>
          </w:divsChild>
        </w:div>
        <w:div w:id="1510172685">
          <w:marLeft w:val="0"/>
          <w:marRight w:val="0"/>
          <w:marTop w:val="0"/>
          <w:marBottom w:val="0"/>
          <w:divBdr>
            <w:top w:val="none" w:sz="0" w:space="0" w:color="auto"/>
            <w:left w:val="none" w:sz="0" w:space="0" w:color="auto"/>
            <w:bottom w:val="none" w:sz="0" w:space="0" w:color="auto"/>
            <w:right w:val="none" w:sz="0" w:space="0" w:color="auto"/>
          </w:divBdr>
        </w:div>
        <w:div w:id="992026780">
          <w:marLeft w:val="0"/>
          <w:marRight w:val="0"/>
          <w:marTop w:val="0"/>
          <w:marBottom w:val="0"/>
          <w:divBdr>
            <w:top w:val="none" w:sz="0" w:space="0" w:color="auto"/>
            <w:left w:val="none" w:sz="0" w:space="0" w:color="auto"/>
            <w:bottom w:val="none" w:sz="0" w:space="0" w:color="auto"/>
            <w:right w:val="none" w:sz="0" w:space="0" w:color="auto"/>
          </w:divBdr>
          <w:divsChild>
            <w:div w:id="190553227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805468211">
          <w:marLeft w:val="0"/>
          <w:marRight w:val="0"/>
          <w:marTop w:val="0"/>
          <w:marBottom w:val="0"/>
          <w:divBdr>
            <w:top w:val="none" w:sz="0" w:space="0" w:color="auto"/>
            <w:left w:val="none" w:sz="0" w:space="0" w:color="auto"/>
            <w:bottom w:val="none" w:sz="0" w:space="0" w:color="auto"/>
            <w:right w:val="none" w:sz="0" w:space="0" w:color="auto"/>
          </w:divBdr>
          <w:divsChild>
            <w:div w:id="595164860">
              <w:marLeft w:val="0"/>
              <w:marRight w:val="0"/>
              <w:marTop w:val="0"/>
              <w:marBottom w:val="0"/>
              <w:divBdr>
                <w:top w:val="none" w:sz="0" w:space="0" w:color="auto"/>
                <w:left w:val="none" w:sz="0" w:space="0" w:color="auto"/>
                <w:bottom w:val="none" w:sz="0" w:space="0" w:color="auto"/>
                <w:right w:val="none" w:sz="0" w:space="0" w:color="auto"/>
              </w:divBdr>
            </w:div>
          </w:divsChild>
        </w:div>
        <w:div w:id="2047172305">
          <w:marLeft w:val="0"/>
          <w:marRight w:val="0"/>
          <w:marTop w:val="0"/>
          <w:marBottom w:val="0"/>
          <w:divBdr>
            <w:top w:val="none" w:sz="0" w:space="0" w:color="auto"/>
            <w:left w:val="none" w:sz="0" w:space="0" w:color="auto"/>
            <w:bottom w:val="none" w:sz="0" w:space="0" w:color="auto"/>
            <w:right w:val="none" w:sz="0" w:space="0" w:color="auto"/>
          </w:divBdr>
        </w:div>
        <w:div w:id="1681660034">
          <w:marLeft w:val="0"/>
          <w:marRight w:val="0"/>
          <w:marTop w:val="0"/>
          <w:marBottom w:val="0"/>
          <w:divBdr>
            <w:top w:val="none" w:sz="0" w:space="0" w:color="auto"/>
            <w:left w:val="none" w:sz="0" w:space="0" w:color="auto"/>
            <w:bottom w:val="none" w:sz="0" w:space="0" w:color="auto"/>
            <w:right w:val="none" w:sz="0" w:space="0" w:color="auto"/>
          </w:divBdr>
          <w:divsChild>
            <w:div w:id="247858009">
              <w:marLeft w:val="0"/>
              <w:marRight w:val="0"/>
              <w:marTop w:val="0"/>
              <w:marBottom w:val="0"/>
              <w:divBdr>
                <w:top w:val="none" w:sz="0" w:space="0" w:color="auto"/>
                <w:left w:val="none" w:sz="0" w:space="0" w:color="auto"/>
                <w:bottom w:val="none" w:sz="0" w:space="0" w:color="auto"/>
                <w:right w:val="none" w:sz="0" w:space="0" w:color="auto"/>
              </w:divBdr>
            </w:div>
          </w:divsChild>
        </w:div>
        <w:div w:id="1158303813">
          <w:marLeft w:val="0"/>
          <w:marRight w:val="0"/>
          <w:marTop w:val="0"/>
          <w:marBottom w:val="0"/>
          <w:divBdr>
            <w:top w:val="none" w:sz="0" w:space="0" w:color="auto"/>
            <w:left w:val="none" w:sz="0" w:space="0" w:color="auto"/>
            <w:bottom w:val="none" w:sz="0" w:space="0" w:color="auto"/>
            <w:right w:val="none" w:sz="0" w:space="0" w:color="auto"/>
          </w:divBdr>
        </w:div>
        <w:div w:id="1663579494">
          <w:marLeft w:val="0"/>
          <w:marRight w:val="0"/>
          <w:marTop w:val="0"/>
          <w:marBottom w:val="0"/>
          <w:divBdr>
            <w:top w:val="none" w:sz="0" w:space="0" w:color="auto"/>
            <w:left w:val="none" w:sz="0" w:space="0" w:color="auto"/>
            <w:bottom w:val="none" w:sz="0" w:space="0" w:color="auto"/>
            <w:right w:val="none" w:sz="0" w:space="0" w:color="auto"/>
          </w:divBdr>
          <w:divsChild>
            <w:div w:id="322390888">
              <w:marLeft w:val="0"/>
              <w:marRight w:val="0"/>
              <w:marTop w:val="0"/>
              <w:marBottom w:val="0"/>
              <w:divBdr>
                <w:top w:val="none" w:sz="0" w:space="0" w:color="auto"/>
                <w:left w:val="none" w:sz="0" w:space="0" w:color="auto"/>
                <w:bottom w:val="none" w:sz="0" w:space="0" w:color="auto"/>
                <w:right w:val="none" w:sz="0" w:space="0" w:color="auto"/>
              </w:divBdr>
            </w:div>
          </w:divsChild>
        </w:div>
        <w:div w:id="501050089">
          <w:marLeft w:val="0"/>
          <w:marRight w:val="0"/>
          <w:marTop w:val="0"/>
          <w:marBottom w:val="0"/>
          <w:divBdr>
            <w:top w:val="none" w:sz="0" w:space="0" w:color="auto"/>
            <w:left w:val="none" w:sz="0" w:space="0" w:color="auto"/>
            <w:bottom w:val="none" w:sz="0" w:space="0" w:color="auto"/>
            <w:right w:val="none" w:sz="0" w:space="0" w:color="auto"/>
          </w:divBdr>
        </w:div>
        <w:div w:id="932934501">
          <w:marLeft w:val="0"/>
          <w:marRight w:val="0"/>
          <w:marTop w:val="0"/>
          <w:marBottom w:val="0"/>
          <w:divBdr>
            <w:top w:val="none" w:sz="0" w:space="0" w:color="auto"/>
            <w:left w:val="none" w:sz="0" w:space="0" w:color="auto"/>
            <w:bottom w:val="none" w:sz="0" w:space="0" w:color="auto"/>
            <w:right w:val="none" w:sz="0" w:space="0" w:color="auto"/>
          </w:divBdr>
          <w:divsChild>
            <w:div w:id="471875326">
              <w:marLeft w:val="0"/>
              <w:marRight w:val="0"/>
              <w:marTop w:val="0"/>
              <w:marBottom w:val="0"/>
              <w:divBdr>
                <w:top w:val="none" w:sz="0" w:space="0" w:color="auto"/>
                <w:left w:val="none" w:sz="0" w:space="0" w:color="auto"/>
                <w:bottom w:val="none" w:sz="0" w:space="0" w:color="auto"/>
                <w:right w:val="none" w:sz="0" w:space="0" w:color="auto"/>
              </w:divBdr>
            </w:div>
          </w:divsChild>
        </w:div>
        <w:div w:id="247616815">
          <w:marLeft w:val="0"/>
          <w:marRight w:val="0"/>
          <w:marTop w:val="0"/>
          <w:marBottom w:val="0"/>
          <w:divBdr>
            <w:top w:val="none" w:sz="0" w:space="0" w:color="auto"/>
            <w:left w:val="none" w:sz="0" w:space="0" w:color="auto"/>
            <w:bottom w:val="none" w:sz="0" w:space="0" w:color="auto"/>
            <w:right w:val="none" w:sz="0" w:space="0" w:color="auto"/>
          </w:divBdr>
        </w:div>
        <w:div w:id="2089956533">
          <w:marLeft w:val="0"/>
          <w:marRight w:val="0"/>
          <w:marTop w:val="0"/>
          <w:marBottom w:val="0"/>
          <w:divBdr>
            <w:top w:val="none" w:sz="0" w:space="0" w:color="auto"/>
            <w:left w:val="none" w:sz="0" w:space="0" w:color="auto"/>
            <w:bottom w:val="none" w:sz="0" w:space="0" w:color="auto"/>
            <w:right w:val="none" w:sz="0" w:space="0" w:color="auto"/>
          </w:divBdr>
          <w:divsChild>
            <w:div w:id="2100633081">
              <w:marLeft w:val="0"/>
              <w:marRight w:val="0"/>
              <w:marTop w:val="0"/>
              <w:marBottom w:val="0"/>
              <w:divBdr>
                <w:top w:val="none" w:sz="0" w:space="0" w:color="auto"/>
                <w:left w:val="none" w:sz="0" w:space="0" w:color="auto"/>
                <w:bottom w:val="none" w:sz="0" w:space="0" w:color="auto"/>
                <w:right w:val="none" w:sz="0" w:space="0" w:color="auto"/>
              </w:divBdr>
            </w:div>
          </w:divsChild>
        </w:div>
        <w:div w:id="180514359">
          <w:marLeft w:val="0"/>
          <w:marRight w:val="0"/>
          <w:marTop w:val="300"/>
          <w:marBottom w:val="0"/>
          <w:divBdr>
            <w:top w:val="none" w:sz="0" w:space="0" w:color="auto"/>
            <w:left w:val="none" w:sz="0" w:space="0" w:color="auto"/>
            <w:bottom w:val="none" w:sz="0" w:space="0" w:color="auto"/>
            <w:right w:val="none" w:sz="0" w:space="0" w:color="auto"/>
          </w:divBdr>
          <w:divsChild>
            <w:div w:id="1688873330">
              <w:marLeft w:val="0"/>
              <w:marRight w:val="0"/>
              <w:marTop w:val="0"/>
              <w:marBottom w:val="0"/>
              <w:divBdr>
                <w:top w:val="none" w:sz="0" w:space="0" w:color="auto"/>
                <w:left w:val="none" w:sz="0" w:space="0" w:color="auto"/>
                <w:bottom w:val="none" w:sz="0" w:space="0" w:color="auto"/>
                <w:right w:val="none" w:sz="0" w:space="0" w:color="auto"/>
              </w:divBdr>
              <w:divsChild>
                <w:div w:id="45321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83088">
          <w:marLeft w:val="0"/>
          <w:marRight w:val="0"/>
          <w:marTop w:val="300"/>
          <w:marBottom w:val="0"/>
          <w:divBdr>
            <w:top w:val="none" w:sz="0" w:space="0" w:color="auto"/>
            <w:left w:val="none" w:sz="0" w:space="0" w:color="auto"/>
            <w:bottom w:val="none" w:sz="0" w:space="0" w:color="auto"/>
            <w:right w:val="none" w:sz="0" w:space="0" w:color="auto"/>
          </w:divBdr>
          <w:divsChild>
            <w:div w:id="446047902">
              <w:marLeft w:val="0"/>
              <w:marRight w:val="0"/>
              <w:marTop w:val="0"/>
              <w:marBottom w:val="0"/>
              <w:divBdr>
                <w:top w:val="none" w:sz="0" w:space="0" w:color="auto"/>
                <w:left w:val="none" w:sz="0" w:space="0" w:color="auto"/>
                <w:bottom w:val="none" w:sz="0" w:space="0" w:color="auto"/>
                <w:right w:val="none" w:sz="0" w:space="0" w:color="auto"/>
              </w:divBdr>
              <w:divsChild>
                <w:div w:id="1686445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68727">
          <w:marLeft w:val="0"/>
          <w:marRight w:val="0"/>
          <w:marTop w:val="300"/>
          <w:marBottom w:val="0"/>
          <w:divBdr>
            <w:top w:val="none" w:sz="0" w:space="0" w:color="auto"/>
            <w:left w:val="none" w:sz="0" w:space="0" w:color="auto"/>
            <w:bottom w:val="none" w:sz="0" w:space="0" w:color="auto"/>
            <w:right w:val="none" w:sz="0" w:space="0" w:color="auto"/>
          </w:divBdr>
          <w:divsChild>
            <w:div w:id="2024083987">
              <w:marLeft w:val="0"/>
              <w:marRight w:val="0"/>
              <w:marTop w:val="0"/>
              <w:marBottom w:val="0"/>
              <w:divBdr>
                <w:top w:val="none" w:sz="0" w:space="0" w:color="auto"/>
                <w:left w:val="none" w:sz="0" w:space="0" w:color="auto"/>
                <w:bottom w:val="none" w:sz="0" w:space="0" w:color="auto"/>
                <w:right w:val="none" w:sz="0" w:space="0" w:color="auto"/>
              </w:divBdr>
              <w:divsChild>
                <w:div w:id="132312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434386">
          <w:marLeft w:val="0"/>
          <w:marRight w:val="0"/>
          <w:marTop w:val="300"/>
          <w:marBottom w:val="0"/>
          <w:divBdr>
            <w:top w:val="none" w:sz="0" w:space="0" w:color="auto"/>
            <w:left w:val="none" w:sz="0" w:space="0" w:color="auto"/>
            <w:bottom w:val="none" w:sz="0" w:space="0" w:color="auto"/>
            <w:right w:val="none" w:sz="0" w:space="0" w:color="auto"/>
          </w:divBdr>
          <w:divsChild>
            <w:div w:id="927930371">
              <w:marLeft w:val="0"/>
              <w:marRight w:val="0"/>
              <w:marTop w:val="0"/>
              <w:marBottom w:val="0"/>
              <w:divBdr>
                <w:top w:val="none" w:sz="0" w:space="0" w:color="auto"/>
                <w:left w:val="none" w:sz="0" w:space="0" w:color="auto"/>
                <w:bottom w:val="none" w:sz="0" w:space="0" w:color="auto"/>
                <w:right w:val="none" w:sz="0" w:space="0" w:color="auto"/>
              </w:divBdr>
              <w:divsChild>
                <w:div w:id="160977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4355002">
      <w:bodyDiv w:val="1"/>
      <w:marLeft w:val="0"/>
      <w:marRight w:val="0"/>
      <w:marTop w:val="0"/>
      <w:marBottom w:val="0"/>
      <w:divBdr>
        <w:top w:val="none" w:sz="0" w:space="0" w:color="auto"/>
        <w:left w:val="none" w:sz="0" w:space="0" w:color="auto"/>
        <w:bottom w:val="none" w:sz="0" w:space="0" w:color="auto"/>
        <w:right w:val="none" w:sz="0" w:space="0" w:color="auto"/>
      </w:divBdr>
      <w:divsChild>
        <w:div w:id="1368140347">
          <w:marLeft w:val="0"/>
          <w:marRight w:val="0"/>
          <w:marTop w:val="0"/>
          <w:marBottom w:val="0"/>
          <w:divBdr>
            <w:top w:val="none" w:sz="0" w:space="0" w:color="auto"/>
            <w:left w:val="none" w:sz="0" w:space="0" w:color="auto"/>
            <w:bottom w:val="none" w:sz="0" w:space="0" w:color="auto"/>
            <w:right w:val="none" w:sz="0" w:space="0" w:color="auto"/>
          </w:divBdr>
        </w:div>
        <w:div w:id="61031122">
          <w:marLeft w:val="0"/>
          <w:marRight w:val="0"/>
          <w:marTop w:val="0"/>
          <w:marBottom w:val="0"/>
          <w:divBdr>
            <w:top w:val="none" w:sz="0" w:space="0" w:color="auto"/>
            <w:left w:val="none" w:sz="0" w:space="0" w:color="auto"/>
            <w:bottom w:val="none" w:sz="0" w:space="0" w:color="auto"/>
            <w:right w:val="none" w:sz="0" w:space="0" w:color="auto"/>
          </w:divBdr>
          <w:divsChild>
            <w:div w:id="467671739">
              <w:marLeft w:val="0"/>
              <w:marRight w:val="0"/>
              <w:marTop w:val="0"/>
              <w:marBottom w:val="0"/>
              <w:divBdr>
                <w:top w:val="none" w:sz="0" w:space="0" w:color="auto"/>
                <w:left w:val="none" w:sz="0" w:space="0" w:color="auto"/>
                <w:bottom w:val="none" w:sz="0" w:space="0" w:color="auto"/>
                <w:right w:val="none" w:sz="0" w:space="0" w:color="auto"/>
              </w:divBdr>
            </w:div>
          </w:divsChild>
        </w:div>
        <w:div w:id="110439632">
          <w:marLeft w:val="0"/>
          <w:marRight w:val="0"/>
          <w:marTop w:val="0"/>
          <w:marBottom w:val="0"/>
          <w:divBdr>
            <w:top w:val="none" w:sz="0" w:space="0" w:color="auto"/>
            <w:left w:val="none" w:sz="0" w:space="0" w:color="auto"/>
            <w:bottom w:val="none" w:sz="0" w:space="0" w:color="auto"/>
            <w:right w:val="none" w:sz="0" w:space="0" w:color="auto"/>
          </w:divBdr>
        </w:div>
        <w:div w:id="833181497">
          <w:marLeft w:val="0"/>
          <w:marRight w:val="0"/>
          <w:marTop w:val="0"/>
          <w:marBottom w:val="0"/>
          <w:divBdr>
            <w:top w:val="none" w:sz="0" w:space="0" w:color="auto"/>
            <w:left w:val="none" w:sz="0" w:space="0" w:color="auto"/>
            <w:bottom w:val="none" w:sz="0" w:space="0" w:color="auto"/>
            <w:right w:val="none" w:sz="0" w:space="0" w:color="auto"/>
          </w:divBdr>
          <w:divsChild>
            <w:div w:id="1121656071">
              <w:marLeft w:val="0"/>
              <w:marRight w:val="0"/>
              <w:marTop w:val="0"/>
              <w:marBottom w:val="0"/>
              <w:divBdr>
                <w:top w:val="none" w:sz="0" w:space="0" w:color="auto"/>
                <w:left w:val="none" w:sz="0" w:space="0" w:color="auto"/>
                <w:bottom w:val="none" w:sz="0" w:space="0" w:color="auto"/>
                <w:right w:val="none" w:sz="0" w:space="0" w:color="auto"/>
              </w:divBdr>
            </w:div>
          </w:divsChild>
        </w:div>
        <w:div w:id="952175630">
          <w:marLeft w:val="0"/>
          <w:marRight w:val="0"/>
          <w:marTop w:val="0"/>
          <w:marBottom w:val="0"/>
          <w:divBdr>
            <w:top w:val="none" w:sz="0" w:space="0" w:color="auto"/>
            <w:left w:val="none" w:sz="0" w:space="0" w:color="auto"/>
            <w:bottom w:val="none" w:sz="0" w:space="0" w:color="auto"/>
            <w:right w:val="none" w:sz="0" w:space="0" w:color="auto"/>
          </w:divBdr>
        </w:div>
        <w:div w:id="1671634472">
          <w:marLeft w:val="0"/>
          <w:marRight w:val="0"/>
          <w:marTop w:val="0"/>
          <w:marBottom w:val="0"/>
          <w:divBdr>
            <w:top w:val="none" w:sz="0" w:space="0" w:color="auto"/>
            <w:left w:val="none" w:sz="0" w:space="0" w:color="auto"/>
            <w:bottom w:val="none" w:sz="0" w:space="0" w:color="auto"/>
            <w:right w:val="none" w:sz="0" w:space="0" w:color="auto"/>
          </w:divBdr>
          <w:divsChild>
            <w:div w:id="2117365830">
              <w:marLeft w:val="0"/>
              <w:marRight w:val="0"/>
              <w:marTop w:val="0"/>
              <w:marBottom w:val="0"/>
              <w:divBdr>
                <w:top w:val="none" w:sz="0" w:space="0" w:color="auto"/>
                <w:left w:val="none" w:sz="0" w:space="0" w:color="auto"/>
                <w:bottom w:val="none" w:sz="0" w:space="0" w:color="auto"/>
                <w:right w:val="none" w:sz="0" w:space="0" w:color="auto"/>
              </w:divBdr>
            </w:div>
          </w:divsChild>
        </w:div>
        <w:div w:id="2046372630">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sChild>
            <w:div w:id="2031179148">
              <w:marLeft w:val="0"/>
              <w:marRight w:val="0"/>
              <w:marTop w:val="0"/>
              <w:marBottom w:val="0"/>
              <w:divBdr>
                <w:top w:val="none" w:sz="0" w:space="0" w:color="auto"/>
                <w:left w:val="none" w:sz="0" w:space="0" w:color="auto"/>
                <w:bottom w:val="none" w:sz="0" w:space="0" w:color="auto"/>
                <w:right w:val="none" w:sz="0" w:space="0" w:color="auto"/>
              </w:divBdr>
            </w:div>
          </w:divsChild>
        </w:div>
        <w:div w:id="263730758">
          <w:marLeft w:val="0"/>
          <w:marRight w:val="0"/>
          <w:marTop w:val="0"/>
          <w:marBottom w:val="0"/>
          <w:divBdr>
            <w:top w:val="none" w:sz="0" w:space="0" w:color="auto"/>
            <w:left w:val="none" w:sz="0" w:space="0" w:color="auto"/>
            <w:bottom w:val="none" w:sz="0" w:space="0" w:color="auto"/>
            <w:right w:val="none" w:sz="0" w:space="0" w:color="auto"/>
          </w:divBdr>
        </w:div>
        <w:div w:id="1251508195">
          <w:marLeft w:val="0"/>
          <w:marRight w:val="0"/>
          <w:marTop w:val="0"/>
          <w:marBottom w:val="0"/>
          <w:divBdr>
            <w:top w:val="none" w:sz="0" w:space="0" w:color="auto"/>
            <w:left w:val="none" w:sz="0" w:space="0" w:color="auto"/>
            <w:bottom w:val="none" w:sz="0" w:space="0" w:color="auto"/>
            <w:right w:val="none" w:sz="0" w:space="0" w:color="auto"/>
          </w:divBdr>
          <w:divsChild>
            <w:div w:id="792864696">
              <w:marLeft w:val="0"/>
              <w:marRight w:val="0"/>
              <w:marTop w:val="0"/>
              <w:marBottom w:val="0"/>
              <w:divBdr>
                <w:top w:val="none" w:sz="0" w:space="0" w:color="auto"/>
                <w:left w:val="none" w:sz="0" w:space="0" w:color="auto"/>
                <w:bottom w:val="none" w:sz="0" w:space="0" w:color="auto"/>
                <w:right w:val="none" w:sz="0" w:space="0" w:color="auto"/>
              </w:divBdr>
            </w:div>
          </w:divsChild>
        </w:div>
        <w:div w:id="1228221198">
          <w:marLeft w:val="0"/>
          <w:marRight w:val="0"/>
          <w:marTop w:val="0"/>
          <w:marBottom w:val="0"/>
          <w:divBdr>
            <w:top w:val="none" w:sz="0" w:space="0" w:color="auto"/>
            <w:left w:val="none" w:sz="0" w:space="0" w:color="auto"/>
            <w:bottom w:val="none" w:sz="0" w:space="0" w:color="auto"/>
            <w:right w:val="none" w:sz="0" w:space="0" w:color="auto"/>
          </w:divBdr>
        </w:div>
        <w:div w:id="1434742310">
          <w:marLeft w:val="0"/>
          <w:marRight w:val="0"/>
          <w:marTop w:val="0"/>
          <w:marBottom w:val="0"/>
          <w:divBdr>
            <w:top w:val="none" w:sz="0" w:space="0" w:color="auto"/>
            <w:left w:val="none" w:sz="0" w:space="0" w:color="auto"/>
            <w:bottom w:val="none" w:sz="0" w:space="0" w:color="auto"/>
            <w:right w:val="none" w:sz="0" w:space="0" w:color="auto"/>
          </w:divBdr>
          <w:divsChild>
            <w:div w:id="1362586116">
              <w:marLeft w:val="0"/>
              <w:marRight w:val="0"/>
              <w:marTop w:val="0"/>
              <w:marBottom w:val="0"/>
              <w:divBdr>
                <w:top w:val="none" w:sz="0" w:space="0" w:color="auto"/>
                <w:left w:val="none" w:sz="0" w:space="0" w:color="auto"/>
                <w:bottom w:val="none" w:sz="0" w:space="0" w:color="auto"/>
                <w:right w:val="none" w:sz="0" w:space="0" w:color="auto"/>
              </w:divBdr>
            </w:div>
          </w:divsChild>
        </w:div>
        <w:div w:id="1388577514">
          <w:marLeft w:val="0"/>
          <w:marRight w:val="0"/>
          <w:marTop w:val="0"/>
          <w:marBottom w:val="0"/>
          <w:divBdr>
            <w:top w:val="none" w:sz="0" w:space="0" w:color="auto"/>
            <w:left w:val="none" w:sz="0" w:space="0" w:color="auto"/>
            <w:bottom w:val="none" w:sz="0" w:space="0" w:color="auto"/>
            <w:right w:val="none" w:sz="0" w:space="0" w:color="auto"/>
          </w:divBdr>
        </w:div>
        <w:div w:id="1847553800">
          <w:marLeft w:val="0"/>
          <w:marRight w:val="0"/>
          <w:marTop w:val="0"/>
          <w:marBottom w:val="0"/>
          <w:divBdr>
            <w:top w:val="none" w:sz="0" w:space="0" w:color="auto"/>
            <w:left w:val="none" w:sz="0" w:space="0" w:color="auto"/>
            <w:bottom w:val="none" w:sz="0" w:space="0" w:color="auto"/>
            <w:right w:val="none" w:sz="0" w:space="0" w:color="auto"/>
          </w:divBdr>
          <w:divsChild>
            <w:div w:id="1673871087">
              <w:marLeft w:val="0"/>
              <w:marRight w:val="0"/>
              <w:marTop w:val="0"/>
              <w:marBottom w:val="0"/>
              <w:divBdr>
                <w:top w:val="none" w:sz="0" w:space="0" w:color="auto"/>
                <w:left w:val="none" w:sz="0" w:space="0" w:color="auto"/>
                <w:bottom w:val="none" w:sz="0" w:space="0" w:color="auto"/>
                <w:right w:val="none" w:sz="0" w:space="0" w:color="auto"/>
              </w:divBdr>
            </w:div>
          </w:divsChild>
        </w:div>
        <w:div w:id="1154225294">
          <w:marLeft w:val="0"/>
          <w:marRight w:val="0"/>
          <w:marTop w:val="300"/>
          <w:marBottom w:val="0"/>
          <w:divBdr>
            <w:top w:val="none" w:sz="0" w:space="0" w:color="auto"/>
            <w:left w:val="none" w:sz="0" w:space="0" w:color="auto"/>
            <w:bottom w:val="none" w:sz="0" w:space="0" w:color="auto"/>
            <w:right w:val="none" w:sz="0" w:space="0" w:color="auto"/>
          </w:divBdr>
          <w:divsChild>
            <w:div w:id="334769150">
              <w:marLeft w:val="0"/>
              <w:marRight w:val="0"/>
              <w:marTop w:val="0"/>
              <w:marBottom w:val="0"/>
              <w:divBdr>
                <w:top w:val="none" w:sz="0" w:space="0" w:color="auto"/>
                <w:left w:val="none" w:sz="0" w:space="0" w:color="auto"/>
                <w:bottom w:val="none" w:sz="0" w:space="0" w:color="auto"/>
                <w:right w:val="none" w:sz="0" w:space="0" w:color="auto"/>
              </w:divBdr>
              <w:divsChild>
                <w:div w:id="1030758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433223">
          <w:marLeft w:val="0"/>
          <w:marRight w:val="0"/>
          <w:marTop w:val="300"/>
          <w:marBottom w:val="0"/>
          <w:divBdr>
            <w:top w:val="none" w:sz="0" w:space="0" w:color="auto"/>
            <w:left w:val="none" w:sz="0" w:space="0" w:color="auto"/>
            <w:bottom w:val="none" w:sz="0" w:space="0" w:color="auto"/>
            <w:right w:val="none" w:sz="0" w:space="0" w:color="auto"/>
          </w:divBdr>
          <w:divsChild>
            <w:div w:id="1214536069">
              <w:marLeft w:val="0"/>
              <w:marRight w:val="0"/>
              <w:marTop w:val="0"/>
              <w:marBottom w:val="0"/>
              <w:divBdr>
                <w:top w:val="none" w:sz="0" w:space="0" w:color="auto"/>
                <w:left w:val="none" w:sz="0" w:space="0" w:color="auto"/>
                <w:bottom w:val="none" w:sz="0" w:space="0" w:color="auto"/>
                <w:right w:val="none" w:sz="0" w:space="0" w:color="auto"/>
              </w:divBdr>
              <w:divsChild>
                <w:div w:id="621771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897513">
          <w:marLeft w:val="0"/>
          <w:marRight w:val="0"/>
          <w:marTop w:val="300"/>
          <w:marBottom w:val="0"/>
          <w:divBdr>
            <w:top w:val="none" w:sz="0" w:space="0" w:color="auto"/>
            <w:left w:val="none" w:sz="0" w:space="0" w:color="auto"/>
            <w:bottom w:val="none" w:sz="0" w:space="0" w:color="auto"/>
            <w:right w:val="none" w:sz="0" w:space="0" w:color="auto"/>
          </w:divBdr>
          <w:divsChild>
            <w:div w:id="1316757988">
              <w:marLeft w:val="0"/>
              <w:marRight w:val="0"/>
              <w:marTop w:val="0"/>
              <w:marBottom w:val="0"/>
              <w:divBdr>
                <w:top w:val="none" w:sz="0" w:space="0" w:color="auto"/>
                <w:left w:val="none" w:sz="0" w:space="0" w:color="auto"/>
                <w:bottom w:val="none" w:sz="0" w:space="0" w:color="auto"/>
                <w:right w:val="none" w:sz="0" w:space="0" w:color="auto"/>
              </w:divBdr>
              <w:divsChild>
                <w:div w:id="469708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4596927">
          <w:marLeft w:val="0"/>
          <w:marRight w:val="0"/>
          <w:marTop w:val="300"/>
          <w:marBottom w:val="0"/>
          <w:divBdr>
            <w:top w:val="none" w:sz="0" w:space="0" w:color="auto"/>
            <w:left w:val="none" w:sz="0" w:space="0" w:color="auto"/>
            <w:bottom w:val="none" w:sz="0" w:space="0" w:color="auto"/>
            <w:right w:val="none" w:sz="0" w:space="0" w:color="auto"/>
          </w:divBdr>
          <w:divsChild>
            <w:div w:id="571433329">
              <w:marLeft w:val="0"/>
              <w:marRight w:val="0"/>
              <w:marTop w:val="0"/>
              <w:marBottom w:val="0"/>
              <w:divBdr>
                <w:top w:val="none" w:sz="0" w:space="0" w:color="auto"/>
                <w:left w:val="none" w:sz="0" w:space="0" w:color="auto"/>
                <w:bottom w:val="none" w:sz="0" w:space="0" w:color="auto"/>
                <w:right w:val="none" w:sz="0" w:space="0" w:color="auto"/>
              </w:divBdr>
              <w:divsChild>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5404427">
      <w:bodyDiv w:val="1"/>
      <w:marLeft w:val="0"/>
      <w:marRight w:val="0"/>
      <w:marTop w:val="0"/>
      <w:marBottom w:val="0"/>
      <w:divBdr>
        <w:top w:val="none" w:sz="0" w:space="0" w:color="auto"/>
        <w:left w:val="none" w:sz="0" w:space="0" w:color="auto"/>
        <w:bottom w:val="none" w:sz="0" w:space="0" w:color="auto"/>
        <w:right w:val="none" w:sz="0" w:space="0" w:color="auto"/>
      </w:divBdr>
      <w:divsChild>
        <w:div w:id="55058451">
          <w:marLeft w:val="0"/>
          <w:marRight w:val="0"/>
          <w:marTop w:val="300"/>
          <w:marBottom w:val="0"/>
          <w:divBdr>
            <w:top w:val="none" w:sz="0" w:space="0" w:color="auto"/>
            <w:left w:val="none" w:sz="0" w:space="0" w:color="auto"/>
            <w:bottom w:val="none" w:sz="0" w:space="0" w:color="auto"/>
            <w:right w:val="none" w:sz="0" w:space="0" w:color="auto"/>
          </w:divBdr>
          <w:divsChild>
            <w:div w:id="589436349">
              <w:marLeft w:val="0"/>
              <w:marRight w:val="0"/>
              <w:marTop w:val="0"/>
              <w:marBottom w:val="0"/>
              <w:divBdr>
                <w:top w:val="none" w:sz="0" w:space="0" w:color="auto"/>
                <w:left w:val="none" w:sz="0" w:space="0" w:color="auto"/>
                <w:bottom w:val="none" w:sz="0" w:space="0" w:color="auto"/>
                <w:right w:val="none" w:sz="0" w:space="0" w:color="auto"/>
              </w:divBdr>
              <w:divsChild>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88169">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sChild>
                <w:div w:id="328751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602968">
          <w:marLeft w:val="0"/>
          <w:marRight w:val="0"/>
          <w:marTop w:val="0"/>
          <w:marBottom w:val="0"/>
          <w:divBdr>
            <w:top w:val="none" w:sz="0" w:space="0" w:color="auto"/>
            <w:left w:val="none" w:sz="0" w:space="0" w:color="auto"/>
            <w:bottom w:val="none" w:sz="0" w:space="0" w:color="auto"/>
            <w:right w:val="none" w:sz="0" w:space="0" w:color="auto"/>
          </w:divBdr>
        </w:div>
        <w:div w:id="212889785">
          <w:marLeft w:val="0"/>
          <w:marRight w:val="0"/>
          <w:marTop w:val="0"/>
          <w:marBottom w:val="0"/>
          <w:divBdr>
            <w:top w:val="none" w:sz="0" w:space="0" w:color="auto"/>
            <w:left w:val="none" w:sz="0" w:space="0" w:color="auto"/>
            <w:bottom w:val="none" w:sz="0" w:space="0" w:color="auto"/>
            <w:right w:val="none" w:sz="0" w:space="0" w:color="auto"/>
          </w:divBdr>
        </w:div>
        <w:div w:id="286931794">
          <w:marLeft w:val="0"/>
          <w:marRight w:val="0"/>
          <w:marTop w:val="0"/>
          <w:marBottom w:val="0"/>
          <w:divBdr>
            <w:top w:val="none" w:sz="0" w:space="0" w:color="auto"/>
            <w:left w:val="none" w:sz="0" w:space="0" w:color="auto"/>
            <w:bottom w:val="none" w:sz="0" w:space="0" w:color="auto"/>
            <w:right w:val="none" w:sz="0" w:space="0" w:color="auto"/>
          </w:divBdr>
        </w:div>
        <w:div w:id="412432979">
          <w:marLeft w:val="0"/>
          <w:marRight w:val="0"/>
          <w:marTop w:val="0"/>
          <w:marBottom w:val="0"/>
          <w:divBdr>
            <w:top w:val="none" w:sz="0" w:space="0" w:color="auto"/>
            <w:left w:val="none" w:sz="0" w:space="0" w:color="auto"/>
            <w:bottom w:val="none" w:sz="0" w:space="0" w:color="auto"/>
            <w:right w:val="none" w:sz="0" w:space="0" w:color="auto"/>
          </w:divBdr>
          <w:divsChild>
            <w:div w:id="1741291617">
              <w:marLeft w:val="0"/>
              <w:marRight w:val="0"/>
              <w:marTop w:val="0"/>
              <w:marBottom w:val="0"/>
              <w:divBdr>
                <w:top w:val="none" w:sz="0" w:space="0" w:color="auto"/>
                <w:left w:val="none" w:sz="0" w:space="0" w:color="auto"/>
                <w:bottom w:val="none" w:sz="0" w:space="0" w:color="auto"/>
                <w:right w:val="none" w:sz="0" w:space="0" w:color="auto"/>
              </w:divBdr>
            </w:div>
          </w:divsChild>
        </w:div>
        <w:div w:id="474418751">
          <w:marLeft w:val="0"/>
          <w:marRight w:val="0"/>
          <w:marTop w:val="300"/>
          <w:marBottom w:val="0"/>
          <w:divBdr>
            <w:top w:val="none" w:sz="0" w:space="0" w:color="auto"/>
            <w:left w:val="none" w:sz="0" w:space="0" w:color="auto"/>
            <w:bottom w:val="none" w:sz="0" w:space="0" w:color="auto"/>
            <w:right w:val="none" w:sz="0" w:space="0" w:color="auto"/>
          </w:divBdr>
          <w:divsChild>
            <w:div w:id="969360826">
              <w:marLeft w:val="0"/>
              <w:marRight w:val="0"/>
              <w:marTop w:val="0"/>
              <w:marBottom w:val="0"/>
              <w:divBdr>
                <w:top w:val="none" w:sz="0" w:space="0" w:color="auto"/>
                <w:left w:val="none" w:sz="0" w:space="0" w:color="auto"/>
                <w:bottom w:val="none" w:sz="0" w:space="0" w:color="auto"/>
                <w:right w:val="none" w:sz="0" w:space="0" w:color="auto"/>
              </w:divBdr>
              <w:divsChild>
                <w:div w:id="969359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682829">
          <w:marLeft w:val="0"/>
          <w:marRight w:val="0"/>
          <w:marTop w:val="0"/>
          <w:marBottom w:val="0"/>
          <w:divBdr>
            <w:top w:val="none" w:sz="0" w:space="0" w:color="auto"/>
            <w:left w:val="none" w:sz="0" w:space="0" w:color="auto"/>
            <w:bottom w:val="none" w:sz="0" w:space="0" w:color="auto"/>
            <w:right w:val="none" w:sz="0" w:space="0" w:color="auto"/>
          </w:divBdr>
          <w:divsChild>
            <w:div w:id="1587156594">
              <w:marLeft w:val="0"/>
              <w:marRight w:val="0"/>
              <w:marTop w:val="0"/>
              <w:marBottom w:val="0"/>
              <w:divBdr>
                <w:top w:val="none" w:sz="0" w:space="0" w:color="auto"/>
                <w:left w:val="none" w:sz="0" w:space="0" w:color="auto"/>
                <w:bottom w:val="none" w:sz="0" w:space="0" w:color="auto"/>
                <w:right w:val="none" w:sz="0" w:space="0" w:color="auto"/>
              </w:divBdr>
            </w:div>
          </w:divsChild>
        </w:div>
        <w:div w:id="727918955">
          <w:marLeft w:val="0"/>
          <w:marRight w:val="0"/>
          <w:marTop w:val="0"/>
          <w:marBottom w:val="0"/>
          <w:divBdr>
            <w:top w:val="none" w:sz="0" w:space="0" w:color="auto"/>
            <w:left w:val="none" w:sz="0" w:space="0" w:color="auto"/>
            <w:bottom w:val="none" w:sz="0" w:space="0" w:color="auto"/>
            <w:right w:val="none" w:sz="0" w:space="0" w:color="auto"/>
          </w:divBdr>
          <w:divsChild>
            <w:div w:id="1598050921">
              <w:marLeft w:val="0"/>
              <w:marRight w:val="0"/>
              <w:marTop w:val="0"/>
              <w:marBottom w:val="0"/>
              <w:divBdr>
                <w:top w:val="none" w:sz="0" w:space="0" w:color="auto"/>
                <w:left w:val="none" w:sz="0" w:space="0" w:color="auto"/>
                <w:bottom w:val="none" w:sz="0" w:space="0" w:color="auto"/>
                <w:right w:val="none" w:sz="0" w:space="0" w:color="auto"/>
              </w:divBdr>
            </w:div>
          </w:divsChild>
        </w:div>
        <w:div w:id="837889062">
          <w:marLeft w:val="0"/>
          <w:marRight w:val="0"/>
          <w:marTop w:val="300"/>
          <w:marBottom w:val="0"/>
          <w:divBdr>
            <w:top w:val="none" w:sz="0" w:space="0" w:color="auto"/>
            <w:left w:val="none" w:sz="0" w:space="0" w:color="auto"/>
            <w:bottom w:val="none" w:sz="0" w:space="0" w:color="auto"/>
            <w:right w:val="none" w:sz="0" w:space="0" w:color="auto"/>
          </w:divBdr>
          <w:divsChild>
            <w:div w:id="2005741032">
              <w:marLeft w:val="0"/>
              <w:marRight w:val="0"/>
              <w:marTop w:val="0"/>
              <w:marBottom w:val="0"/>
              <w:divBdr>
                <w:top w:val="none" w:sz="0" w:space="0" w:color="auto"/>
                <w:left w:val="none" w:sz="0" w:space="0" w:color="auto"/>
                <w:bottom w:val="none" w:sz="0" w:space="0" w:color="auto"/>
                <w:right w:val="none" w:sz="0" w:space="0" w:color="auto"/>
              </w:divBdr>
              <w:divsChild>
                <w:div w:id="261688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131050">
          <w:marLeft w:val="0"/>
          <w:marRight w:val="0"/>
          <w:marTop w:val="0"/>
          <w:marBottom w:val="0"/>
          <w:divBdr>
            <w:top w:val="none" w:sz="0" w:space="0" w:color="auto"/>
            <w:left w:val="none" w:sz="0" w:space="0" w:color="auto"/>
            <w:bottom w:val="none" w:sz="0" w:space="0" w:color="auto"/>
            <w:right w:val="none" w:sz="0" w:space="0" w:color="auto"/>
          </w:divBdr>
          <w:divsChild>
            <w:div w:id="1099132944">
              <w:marLeft w:val="0"/>
              <w:marRight w:val="0"/>
              <w:marTop w:val="0"/>
              <w:marBottom w:val="0"/>
              <w:divBdr>
                <w:top w:val="none" w:sz="0" w:space="0" w:color="auto"/>
                <w:left w:val="none" w:sz="0" w:space="0" w:color="auto"/>
                <w:bottom w:val="none" w:sz="0" w:space="0" w:color="auto"/>
                <w:right w:val="none" w:sz="0" w:space="0" w:color="auto"/>
              </w:divBdr>
            </w:div>
          </w:divsChild>
        </w:div>
        <w:div w:id="1095250277">
          <w:marLeft w:val="0"/>
          <w:marRight w:val="0"/>
          <w:marTop w:val="0"/>
          <w:marBottom w:val="0"/>
          <w:divBdr>
            <w:top w:val="none" w:sz="0" w:space="0" w:color="auto"/>
            <w:left w:val="none" w:sz="0" w:space="0" w:color="auto"/>
            <w:bottom w:val="none" w:sz="0" w:space="0" w:color="auto"/>
            <w:right w:val="none" w:sz="0" w:space="0" w:color="auto"/>
          </w:divBdr>
          <w:divsChild>
            <w:div w:id="132915007">
              <w:marLeft w:val="0"/>
              <w:marRight w:val="0"/>
              <w:marTop w:val="0"/>
              <w:marBottom w:val="0"/>
              <w:divBdr>
                <w:top w:val="none" w:sz="0" w:space="0" w:color="auto"/>
                <w:left w:val="none" w:sz="0" w:space="0" w:color="auto"/>
                <w:bottom w:val="none" w:sz="0" w:space="0" w:color="auto"/>
                <w:right w:val="none" w:sz="0" w:space="0" w:color="auto"/>
              </w:divBdr>
            </w:div>
          </w:divsChild>
        </w:div>
        <w:div w:id="1178622335">
          <w:marLeft w:val="0"/>
          <w:marRight w:val="0"/>
          <w:marTop w:val="0"/>
          <w:marBottom w:val="0"/>
          <w:divBdr>
            <w:top w:val="none" w:sz="0" w:space="0" w:color="auto"/>
            <w:left w:val="none" w:sz="0" w:space="0" w:color="auto"/>
            <w:bottom w:val="none" w:sz="0" w:space="0" w:color="auto"/>
            <w:right w:val="none" w:sz="0" w:space="0" w:color="auto"/>
          </w:divBdr>
          <w:divsChild>
            <w:div w:id="950237651">
              <w:marLeft w:val="0"/>
              <w:marRight w:val="0"/>
              <w:marTop w:val="0"/>
              <w:marBottom w:val="0"/>
              <w:divBdr>
                <w:top w:val="none" w:sz="0" w:space="0" w:color="auto"/>
                <w:left w:val="none" w:sz="0" w:space="0" w:color="auto"/>
                <w:bottom w:val="none" w:sz="0" w:space="0" w:color="auto"/>
                <w:right w:val="none" w:sz="0" w:space="0" w:color="auto"/>
              </w:divBdr>
            </w:div>
          </w:divsChild>
        </w:div>
        <w:div w:id="1259753870">
          <w:marLeft w:val="0"/>
          <w:marRight w:val="0"/>
          <w:marTop w:val="0"/>
          <w:marBottom w:val="0"/>
          <w:divBdr>
            <w:top w:val="none" w:sz="0" w:space="0" w:color="auto"/>
            <w:left w:val="none" w:sz="0" w:space="0" w:color="auto"/>
            <w:bottom w:val="none" w:sz="0" w:space="0" w:color="auto"/>
            <w:right w:val="none" w:sz="0" w:space="0" w:color="auto"/>
          </w:divBdr>
          <w:divsChild>
            <w:div w:id="128061997">
              <w:marLeft w:val="0"/>
              <w:marRight w:val="0"/>
              <w:marTop w:val="0"/>
              <w:marBottom w:val="0"/>
              <w:divBdr>
                <w:top w:val="none" w:sz="0" w:space="0" w:color="auto"/>
                <w:left w:val="none" w:sz="0" w:space="0" w:color="auto"/>
                <w:bottom w:val="none" w:sz="0" w:space="0" w:color="auto"/>
                <w:right w:val="none" w:sz="0" w:space="0" w:color="auto"/>
              </w:divBdr>
            </w:div>
          </w:divsChild>
        </w:div>
        <w:div w:id="1417676853">
          <w:marLeft w:val="0"/>
          <w:marRight w:val="0"/>
          <w:marTop w:val="0"/>
          <w:marBottom w:val="0"/>
          <w:divBdr>
            <w:top w:val="none" w:sz="0" w:space="0" w:color="auto"/>
            <w:left w:val="none" w:sz="0" w:space="0" w:color="auto"/>
            <w:bottom w:val="none" w:sz="0" w:space="0" w:color="auto"/>
            <w:right w:val="none" w:sz="0" w:space="0" w:color="auto"/>
          </w:divBdr>
        </w:div>
        <w:div w:id="1496991066">
          <w:marLeft w:val="0"/>
          <w:marRight w:val="0"/>
          <w:marTop w:val="0"/>
          <w:marBottom w:val="0"/>
          <w:divBdr>
            <w:top w:val="none" w:sz="0" w:space="0" w:color="auto"/>
            <w:left w:val="none" w:sz="0" w:space="0" w:color="auto"/>
            <w:bottom w:val="none" w:sz="0" w:space="0" w:color="auto"/>
            <w:right w:val="none" w:sz="0" w:space="0" w:color="auto"/>
          </w:divBdr>
        </w:div>
        <w:div w:id="2010015980">
          <w:marLeft w:val="0"/>
          <w:marRight w:val="0"/>
          <w:marTop w:val="0"/>
          <w:marBottom w:val="0"/>
          <w:divBdr>
            <w:top w:val="none" w:sz="0" w:space="0" w:color="auto"/>
            <w:left w:val="none" w:sz="0" w:space="0" w:color="auto"/>
            <w:bottom w:val="none" w:sz="0" w:space="0" w:color="auto"/>
            <w:right w:val="none" w:sz="0" w:space="0" w:color="auto"/>
          </w:divBdr>
        </w:div>
      </w:divsChild>
    </w:div>
    <w:div w:id="1345666253">
      <w:bodyDiv w:val="1"/>
      <w:marLeft w:val="0"/>
      <w:marRight w:val="0"/>
      <w:marTop w:val="0"/>
      <w:marBottom w:val="0"/>
      <w:divBdr>
        <w:top w:val="none" w:sz="0" w:space="0" w:color="auto"/>
        <w:left w:val="none" w:sz="0" w:space="0" w:color="auto"/>
        <w:bottom w:val="none" w:sz="0" w:space="0" w:color="auto"/>
        <w:right w:val="none" w:sz="0" w:space="0" w:color="auto"/>
      </w:divBdr>
      <w:divsChild>
        <w:div w:id="98330842">
          <w:marLeft w:val="0"/>
          <w:marRight w:val="0"/>
          <w:marTop w:val="0"/>
          <w:marBottom w:val="0"/>
          <w:divBdr>
            <w:top w:val="none" w:sz="0" w:space="0" w:color="auto"/>
            <w:left w:val="none" w:sz="0" w:space="0" w:color="auto"/>
            <w:bottom w:val="none" w:sz="0" w:space="0" w:color="auto"/>
            <w:right w:val="none" w:sz="0" w:space="0" w:color="auto"/>
          </w:divBdr>
          <w:divsChild>
            <w:div w:id="913248511">
              <w:marLeft w:val="0"/>
              <w:marRight w:val="0"/>
              <w:marTop w:val="0"/>
              <w:marBottom w:val="0"/>
              <w:divBdr>
                <w:top w:val="none" w:sz="0" w:space="0" w:color="auto"/>
                <w:left w:val="none" w:sz="0" w:space="0" w:color="auto"/>
                <w:bottom w:val="none" w:sz="0" w:space="0" w:color="auto"/>
                <w:right w:val="none" w:sz="0" w:space="0" w:color="auto"/>
              </w:divBdr>
            </w:div>
          </w:divsChild>
        </w:div>
        <w:div w:id="244803616">
          <w:marLeft w:val="0"/>
          <w:marRight w:val="0"/>
          <w:marTop w:val="0"/>
          <w:marBottom w:val="0"/>
          <w:divBdr>
            <w:top w:val="none" w:sz="0" w:space="0" w:color="auto"/>
            <w:left w:val="none" w:sz="0" w:space="0" w:color="auto"/>
            <w:bottom w:val="none" w:sz="0" w:space="0" w:color="auto"/>
            <w:right w:val="none" w:sz="0" w:space="0" w:color="auto"/>
          </w:divBdr>
        </w:div>
        <w:div w:id="317653878">
          <w:marLeft w:val="0"/>
          <w:marRight w:val="0"/>
          <w:marTop w:val="0"/>
          <w:marBottom w:val="0"/>
          <w:divBdr>
            <w:top w:val="none" w:sz="0" w:space="0" w:color="auto"/>
            <w:left w:val="none" w:sz="0" w:space="0" w:color="auto"/>
            <w:bottom w:val="none" w:sz="0" w:space="0" w:color="auto"/>
            <w:right w:val="none" w:sz="0" w:space="0" w:color="auto"/>
          </w:divBdr>
          <w:divsChild>
            <w:div w:id="1374887548">
              <w:marLeft w:val="0"/>
              <w:marRight w:val="0"/>
              <w:marTop w:val="0"/>
              <w:marBottom w:val="0"/>
              <w:divBdr>
                <w:top w:val="none" w:sz="0" w:space="0" w:color="auto"/>
                <w:left w:val="none" w:sz="0" w:space="0" w:color="auto"/>
                <w:bottom w:val="none" w:sz="0" w:space="0" w:color="auto"/>
                <w:right w:val="none" w:sz="0" w:space="0" w:color="auto"/>
              </w:divBdr>
            </w:div>
          </w:divsChild>
        </w:div>
        <w:div w:id="522211058">
          <w:marLeft w:val="0"/>
          <w:marRight w:val="0"/>
          <w:marTop w:val="0"/>
          <w:marBottom w:val="0"/>
          <w:divBdr>
            <w:top w:val="none" w:sz="0" w:space="0" w:color="auto"/>
            <w:left w:val="none" w:sz="0" w:space="0" w:color="auto"/>
            <w:bottom w:val="none" w:sz="0" w:space="0" w:color="auto"/>
            <w:right w:val="none" w:sz="0" w:space="0" w:color="auto"/>
          </w:divBdr>
        </w:div>
        <w:div w:id="662781488">
          <w:marLeft w:val="0"/>
          <w:marRight w:val="0"/>
          <w:marTop w:val="0"/>
          <w:marBottom w:val="0"/>
          <w:divBdr>
            <w:top w:val="none" w:sz="0" w:space="0" w:color="auto"/>
            <w:left w:val="none" w:sz="0" w:space="0" w:color="auto"/>
            <w:bottom w:val="none" w:sz="0" w:space="0" w:color="auto"/>
            <w:right w:val="none" w:sz="0" w:space="0" w:color="auto"/>
          </w:divBdr>
        </w:div>
        <w:div w:id="698243684">
          <w:marLeft w:val="0"/>
          <w:marRight w:val="0"/>
          <w:marTop w:val="0"/>
          <w:marBottom w:val="0"/>
          <w:divBdr>
            <w:top w:val="none" w:sz="0" w:space="0" w:color="auto"/>
            <w:left w:val="none" w:sz="0" w:space="0" w:color="auto"/>
            <w:bottom w:val="none" w:sz="0" w:space="0" w:color="auto"/>
            <w:right w:val="none" w:sz="0" w:space="0" w:color="auto"/>
          </w:divBdr>
        </w:div>
        <w:div w:id="703094358">
          <w:marLeft w:val="0"/>
          <w:marRight w:val="0"/>
          <w:marTop w:val="300"/>
          <w:marBottom w:val="0"/>
          <w:divBdr>
            <w:top w:val="none" w:sz="0" w:space="0" w:color="auto"/>
            <w:left w:val="none" w:sz="0" w:space="0" w:color="auto"/>
            <w:bottom w:val="none" w:sz="0" w:space="0" w:color="auto"/>
            <w:right w:val="none" w:sz="0" w:space="0" w:color="auto"/>
          </w:divBdr>
          <w:divsChild>
            <w:div w:id="632712648">
              <w:marLeft w:val="0"/>
              <w:marRight w:val="0"/>
              <w:marTop w:val="0"/>
              <w:marBottom w:val="0"/>
              <w:divBdr>
                <w:top w:val="none" w:sz="0" w:space="0" w:color="auto"/>
                <w:left w:val="none" w:sz="0" w:space="0" w:color="auto"/>
                <w:bottom w:val="none" w:sz="0" w:space="0" w:color="auto"/>
                <w:right w:val="none" w:sz="0" w:space="0" w:color="auto"/>
              </w:divBdr>
              <w:divsChild>
                <w:div w:id="1649700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266743">
          <w:marLeft w:val="0"/>
          <w:marRight w:val="0"/>
          <w:marTop w:val="0"/>
          <w:marBottom w:val="0"/>
          <w:divBdr>
            <w:top w:val="none" w:sz="0" w:space="0" w:color="auto"/>
            <w:left w:val="none" w:sz="0" w:space="0" w:color="auto"/>
            <w:bottom w:val="none" w:sz="0" w:space="0" w:color="auto"/>
            <w:right w:val="none" w:sz="0" w:space="0" w:color="auto"/>
          </w:divBdr>
        </w:div>
        <w:div w:id="1023702615">
          <w:marLeft w:val="0"/>
          <w:marRight w:val="0"/>
          <w:marTop w:val="0"/>
          <w:marBottom w:val="0"/>
          <w:divBdr>
            <w:top w:val="none" w:sz="0" w:space="0" w:color="auto"/>
            <w:left w:val="none" w:sz="0" w:space="0" w:color="auto"/>
            <w:bottom w:val="none" w:sz="0" w:space="0" w:color="auto"/>
            <w:right w:val="none" w:sz="0" w:space="0" w:color="auto"/>
          </w:divBdr>
        </w:div>
        <w:div w:id="1166507942">
          <w:marLeft w:val="0"/>
          <w:marRight w:val="0"/>
          <w:marTop w:val="0"/>
          <w:marBottom w:val="0"/>
          <w:divBdr>
            <w:top w:val="none" w:sz="0" w:space="0" w:color="auto"/>
            <w:left w:val="none" w:sz="0" w:space="0" w:color="auto"/>
            <w:bottom w:val="none" w:sz="0" w:space="0" w:color="auto"/>
            <w:right w:val="none" w:sz="0" w:space="0" w:color="auto"/>
          </w:divBdr>
          <w:divsChild>
            <w:div w:id="524447737">
              <w:marLeft w:val="0"/>
              <w:marRight w:val="0"/>
              <w:marTop w:val="0"/>
              <w:marBottom w:val="0"/>
              <w:divBdr>
                <w:top w:val="none" w:sz="0" w:space="0" w:color="auto"/>
                <w:left w:val="none" w:sz="0" w:space="0" w:color="auto"/>
                <w:bottom w:val="none" w:sz="0" w:space="0" w:color="auto"/>
                <w:right w:val="none" w:sz="0" w:space="0" w:color="auto"/>
              </w:divBdr>
            </w:div>
          </w:divsChild>
        </w:div>
        <w:div w:id="1549492643">
          <w:marLeft w:val="0"/>
          <w:marRight w:val="0"/>
          <w:marTop w:val="300"/>
          <w:marBottom w:val="0"/>
          <w:divBdr>
            <w:top w:val="none" w:sz="0" w:space="0" w:color="auto"/>
            <w:left w:val="none" w:sz="0" w:space="0" w:color="auto"/>
            <w:bottom w:val="none" w:sz="0" w:space="0" w:color="auto"/>
            <w:right w:val="none" w:sz="0" w:space="0" w:color="auto"/>
          </w:divBdr>
          <w:divsChild>
            <w:div w:id="1331563406">
              <w:marLeft w:val="0"/>
              <w:marRight w:val="0"/>
              <w:marTop w:val="0"/>
              <w:marBottom w:val="0"/>
              <w:divBdr>
                <w:top w:val="none" w:sz="0" w:space="0" w:color="auto"/>
                <w:left w:val="none" w:sz="0" w:space="0" w:color="auto"/>
                <w:bottom w:val="none" w:sz="0" w:space="0" w:color="auto"/>
                <w:right w:val="none" w:sz="0" w:space="0" w:color="auto"/>
              </w:divBdr>
              <w:divsChild>
                <w:div w:id="999580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720554">
          <w:marLeft w:val="0"/>
          <w:marRight w:val="0"/>
          <w:marTop w:val="0"/>
          <w:marBottom w:val="0"/>
          <w:divBdr>
            <w:top w:val="none" w:sz="0" w:space="0" w:color="auto"/>
            <w:left w:val="none" w:sz="0" w:space="0" w:color="auto"/>
            <w:bottom w:val="none" w:sz="0" w:space="0" w:color="auto"/>
            <w:right w:val="none" w:sz="0" w:space="0" w:color="auto"/>
          </w:divBdr>
        </w:div>
        <w:div w:id="1668707541">
          <w:marLeft w:val="0"/>
          <w:marRight w:val="0"/>
          <w:marTop w:val="0"/>
          <w:marBottom w:val="0"/>
          <w:divBdr>
            <w:top w:val="none" w:sz="0" w:space="0" w:color="auto"/>
            <w:left w:val="none" w:sz="0" w:space="0" w:color="auto"/>
            <w:bottom w:val="none" w:sz="0" w:space="0" w:color="auto"/>
            <w:right w:val="none" w:sz="0" w:space="0" w:color="auto"/>
          </w:divBdr>
          <w:divsChild>
            <w:div w:id="1236403373">
              <w:marLeft w:val="0"/>
              <w:marRight w:val="0"/>
              <w:marTop w:val="0"/>
              <w:marBottom w:val="0"/>
              <w:divBdr>
                <w:top w:val="none" w:sz="0" w:space="0" w:color="auto"/>
                <w:left w:val="none" w:sz="0" w:space="0" w:color="auto"/>
                <w:bottom w:val="none" w:sz="0" w:space="0" w:color="auto"/>
                <w:right w:val="none" w:sz="0" w:space="0" w:color="auto"/>
              </w:divBdr>
            </w:div>
          </w:divsChild>
        </w:div>
        <w:div w:id="1745030163">
          <w:marLeft w:val="0"/>
          <w:marRight w:val="0"/>
          <w:marTop w:val="0"/>
          <w:marBottom w:val="0"/>
          <w:divBdr>
            <w:top w:val="none" w:sz="0" w:space="0" w:color="auto"/>
            <w:left w:val="none" w:sz="0" w:space="0" w:color="auto"/>
            <w:bottom w:val="none" w:sz="0" w:space="0" w:color="auto"/>
            <w:right w:val="none" w:sz="0" w:space="0" w:color="auto"/>
          </w:divBdr>
          <w:divsChild>
            <w:div w:id="847863590">
              <w:marLeft w:val="0"/>
              <w:marRight w:val="0"/>
              <w:marTop w:val="0"/>
              <w:marBottom w:val="0"/>
              <w:divBdr>
                <w:top w:val="none" w:sz="0" w:space="0" w:color="auto"/>
                <w:left w:val="none" w:sz="0" w:space="0" w:color="auto"/>
                <w:bottom w:val="none" w:sz="0" w:space="0" w:color="auto"/>
                <w:right w:val="none" w:sz="0" w:space="0" w:color="auto"/>
              </w:divBdr>
            </w:div>
          </w:divsChild>
        </w:div>
        <w:div w:id="1779762312">
          <w:marLeft w:val="0"/>
          <w:marRight w:val="0"/>
          <w:marTop w:val="300"/>
          <w:marBottom w:val="0"/>
          <w:divBdr>
            <w:top w:val="none" w:sz="0" w:space="0" w:color="auto"/>
            <w:left w:val="none" w:sz="0" w:space="0" w:color="auto"/>
            <w:bottom w:val="none" w:sz="0" w:space="0" w:color="auto"/>
            <w:right w:val="none" w:sz="0" w:space="0" w:color="auto"/>
          </w:divBdr>
          <w:divsChild>
            <w:div w:id="513307202">
              <w:marLeft w:val="0"/>
              <w:marRight w:val="0"/>
              <w:marTop w:val="0"/>
              <w:marBottom w:val="0"/>
              <w:divBdr>
                <w:top w:val="none" w:sz="0" w:space="0" w:color="auto"/>
                <w:left w:val="none" w:sz="0" w:space="0" w:color="auto"/>
                <w:bottom w:val="none" w:sz="0" w:space="0" w:color="auto"/>
                <w:right w:val="none" w:sz="0" w:space="0" w:color="auto"/>
              </w:divBdr>
              <w:divsChild>
                <w:div w:id="1739089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951042">
          <w:marLeft w:val="0"/>
          <w:marRight w:val="0"/>
          <w:marTop w:val="0"/>
          <w:marBottom w:val="0"/>
          <w:divBdr>
            <w:top w:val="none" w:sz="0" w:space="0" w:color="auto"/>
            <w:left w:val="none" w:sz="0" w:space="0" w:color="auto"/>
            <w:bottom w:val="none" w:sz="0" w:space="0" w:color="auto"/>
            <w:right w:val="none" w:sz="0" w:space="0" w:color="auto"/>
          </w:divBdr>
          <w:divsChild>
            <w:div w:id="2052417679">
              <w:marLeft w:val="0"/>
              <w:marRight w:val="0"/>
              <w:marTop w:val="0"/>
              <w:marBottom w:val="0"/>
              <w:divBdr>
                <w:top w:val="none" w:sz="0" w:space="0" w:color="auto"/>
                <w:left w:val="none" w:sz="0" w:space="0" w:color="auto"/>
                <w:bottom w:val="none" w:sz="0" w:space="0" w:color="auto"/>
                <w:right w:val="none" w:sz="0" w:space="0" w:color="auto"/>
              </w:divBdr>
            </w:div>
          </w:divsChild>
        </w:div>
        <w:div w:id="2100635403">
          <w:marLeft w:val="0"/>
          <w:marRight w:val="0"/>
          <w:marTop w:val="0"/>
          <w:marBottom w:val="0"/>
          <w:divBdr>
            <w:top w:val="none" w:sz="0" w:space="0" w:color="auto"/>
            <w:left w:val="none" w:sz="0" w:space="0" w:color="auto"/>
            <w:bottom w:val="none" w:sz="0" w:space="0" w:color="auto"/>
            <w:right w:val="none" w:sz="0" w:space="0" w:color="auto"/>
          </w:divBdr>
          <w:divsChild>
            <w:div w:id="109990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515343">
      <w:bodyDiv w:val="1"/>
      <w:marLeft w:val="0"/>
      <w:marRight w:val="0"/>
      <w:marTop w:val="0"/>
      <w:marBottom w:val="0"/>
      <w:divBdr>
        <w:top w:val="none" w:sz="0" w:space="0" w:color="auto"/>
        <w:left w:val="none" w:sz="0" w:space="0" w:color="auto"/>
        <w:bottom w:val="none" w:sz="0" w:space="0" w:color="auto"/>
        <w:right w:val="none" w:sz="0" w:space="0" w:color="auto"/>
      </w:divBdr>
    </w:div>
    <w:div w:id="1346787911">
      <w:bodyDiv w:val="1"/>
      <w:marLeft w:val="0"/>
      <w:marRight w:val="0"/>
      <w:marTop w:val="0"/>
      <w:marBottom w:val="0"/>
      <w:divBdr>
        <w:top w:val="none" w:sz="0" w:space="0" w:color="auto"/>
        <w:left w:val="none" w:sz="0" w:space="0" w:color="auto"/>
        <w:bottom w:val="none" w:sz="0" w:space="0" w:color="auto"/>
        <w:right w:val="none" w:sz="0" w:space="0" w:color="auto"/>
      </w:divBdr>
      <w:divsChild>
        <w:div w:id="1422336897">
          <w:marLeft w:val="0"/>
          <w:marRight w:val="0"/>
          <w:marTop w:val="0"/>
          <w:marBottom w:val="0"/>
          <w:divBdr>
            <w:top w:val="none" w:sz="0" w:space="0" w:color="auto"/>
            <w:left w:val="none" w:sz="0" w:space="0" w:color="auto"/>
            <w:bottom w:val="none" w:sz="0" w:space="0" w:color="auto"/>
            <w:right w:val="none" w:sz="0" w:space="0" w:color="auto"/>
          </w:divBdr>
        </w:div>
        <w:div w:id="577590935">
          <w:marLeft w:val="0"/>
          <w:marRight w:val="0"/>
          <w:marTop w:val="0"/>
          <w:marBottom w:val="0"/>
          <w:divBdr>
            <w:top w:val="none" w:sz="0" w:space="0" w:color="auto"/>
            <w:left w:val="none" w:sz="0" w:space="0" w:color="auto"/>
            <w:bottom w:val="none" w:sz="0" w:space="0" w:color="auto"/>
            <w:right w:val="none" w:sz="0" w:space="0" w:color="auto"/>
          </w:divBdr>
          <w:divsChild>
            <w:div w:id="752356163">
              <w:marLeft w:val="0"/>
              <w:marRight w:val="0"/>
              <w:marTop w:val="0"/>
              <w:marBottom w:val="0"/>
              <w:divBdr>
                <w:top w:val="none" w:sz="0" w:space="0" w:color="auto"/>
                <w:left w:val="none" w:sz="0" w:space="0" w:color="auto"/>
                <w:bottom w:val="none" w:sz="0" w:space="0" w:color="auto"/>
                <w:right w:val="none" w:sz="0" w:space="0" w:color="auto"/>
              </w:divBdr>
            </w:div>
          </w:divsChild>
        </w:div>
        <w:div w:id="139855551">
          <w:marLeft w:val="0"/>
          <w:marRight w:val="0"/>
          <w:marTop w:val="0"/>
          <w:marBottom w:val="0"/>
          <w:divBdr>
            <w:top w:val="none" w:sz="0" w:space="0" w:color="auto"/>
            <w:left w:val="none" w:sz="0" w:space="0" w:color="auto"/>
            <w:bottom w:val="none" w:sz="0" w:space="0" w:color="auto"/>
            <w:right w:val="none" w:sz="0" w:space="0" w:color="auto"/>
          </w:divBdr>
        </w:div>
        <w:div w:id="1798256466">
          <w:marLeft w:val="0"/>
          <w:marRight w:val="0"/>
          <w:marTop w:val="0"/>
          <w:marBottom w:val="0"/>
          <w:divBdr>
            <w:top w:val="none" w:sz="0" w:space="0" w:color="auto"/>
            <w:left w:val="none" w:sz="0" w:space="0" w:color="auto"/>
            <w:bottom w:val="none" w:sz="0" w:space="0" w:color="auto"/>
            <w:right w:val="none" w:sz="0" w:space="0" w:color="auto"/>
          </w:divBdr>
          <w:divsChild>
            <w:div w:id="1237982209">
              <w:marLeft w:val="0"/>
              <w:marRight w:val="0"/>
              <w:marTop w:val="0"/>
              <w:marBottom w:val="0"/>
              <w:divBdr>
                <w:top w:val="none" w:sz="0" w:space="0" w:color="auto"/>
                <w:left w:val="none" w:sz="0" w:space="0" w:color="auto"/>
                <w:bottom w:val="none" w:sz="0" w:space="0" w:color="auto"/>
                <w:right w:val="none" w:sz="0" w:space="0" w:color="auto"/>
              </w:divBdr>
            </w:div>
          </w:divsChild>
        </w:div>
        <w:div w:id="1783456895">
          <w:marLeft w:val="0"/>
          <w:marRight w:val="0"/>
          <w:marTop w:val="0"/>
          <w:marBottom w:val="0"/>
          <w:divBdr>
            <w:top w:val="none" w:sz="0" w:space="0" w:color="auto"/>
            <w:left w:val="none" w:sz="0" w:space="0" w:color="auto"/>
            <w:bottom w:val="none" w:sz="0" w:space="0" w:color="auto"/>
            <w:right w:val="none" w:sz="0" w:space="0" w:color="auto"/>
          </w:divBdr>
        </w:div>
        <w:div w:id="430512072">
          <w:marLeft w:val="0"/>
          <w:marRight w:val="0"/>
          <w:marTop w:val="0"/>
          <w:marBottom w:val="0"/>
          <w:divBdr>
            <w:top w:val="none" w:sz="0" w:space="0" w:color="auto"/>
            <w:left w:val="none" w:sz="0" w:space="0" w:color="auto"/>
            <w:bottom w:val="none" w:sz="0" w:space="0" w:color="auto"/>
            <w:right w:val="none" w:sz="0" w:space="0" w:color="auto"/>
          </w:divBdr>
          <w:divsChild>
            <w:div w:id="258678026">
              <w:marLeft w:val="0"/>
              <w:marRight w:val="0"/>
              <w:marTop w:val="0"/>
              <w:marBottom w:val="0"/>
              <w:divBdr>
                <w:top w:val="none" w:sz="0" w:space="0" w:color="auto"/>
                <w:left w:val="none" w:sz="0" w:space="0" w:color="auto"/>
                <w:bottom w:val="none" w:sz="0" w:space="0" w:color="auto"/>
                <w:right w:val="none" w:sz="0" w:space="0" w:color="auto"/>
              </w:divBdr>
            </w:div>
          </w:divsChild>
        </w:div>
        <w:div w:id="1922904989">
          <w:marLeft w:val="0"/>
          <w:marRight w:val="0"/>
          <w:marTop w:val="0"/>
          <w:marBottom w:val="0"/>
          <w:divBdr>
            <w:top w:val="none" w:sz="0" w:space="0" w:color="auto"/>
            <w:left w:val="none" w:sz="0" w:space="0" w:color="auto"/>
            <w:bottom w:val="none" w:sz="0" w:space="0" w:color="auto"/>
            <w:right w:val="none" w:sz="0" w:space="0" w:color="auto"/>
          </w:divBdr>
        </w:div>
        <w:div w:id="651952467">
          <w:marLeft w:val="0"/>
          <w:marRight w:val="0"/>
          <w:marTop w:val="0"/>
          <w:marBottom w:val="0"/>
          <w:divBdr>
            <w:top w:val="none" w:sz="0" w:space="0" w:color="auto"/>
            <w:left w:val="none" w:sz="0" w:space="0" w:color="auto"/>
            <w:bottom w:val="none" w:sz="0" w:space="0" w:color="auto"/>
            <w:right w:val="none" w:sz="0" w:space="0" w:color="auto"/>
          </w:divBdr>
          <w:divsChild>
            <w:div w:id="746656203">
              <w:marLeft w:val="0"/>
              <w:marRight w:val="0"/>
              <w:marTop w:val="0"/>
              <w:marBottom w:val="0"/>
              <w:divBdr>
                <w:top w:val="none" w:sz="0" w:space="0" w:color="auto"/>
                <w:left w:val="none" w:sz="0" w:space="0" w:color="auto"/>
                <w:bottom w:val="none" w:sz="0" w:space="0" w:color="auto"/>
                <w:right w:val="none" w:sz="0" w:space="0" w:color="auto"/>
              </w:divBdr>
            </w:div>
          </w:divsChild>
        </w:div>
        <w:div w:id="1364555699">
          <w:marLeft w:val="0"/>
          <w:marRight w:val="0"/>
          <w:marTop w:val="0"/>
          <w:marBottom w:val="0"/>
          <w:divBdr>
            <w:top w:val="none" w:sz="0" w:space="0" w:color="auto"/>
            <w:left w:val="none" w:sz="0" w:space="0" w:color="auto"/>
            <w:bottom w:val="none" w:sz="0" w:space="0" w:color="auto"/>
            <w:right w:val="none" w:sz="0" w:space="0" w:color="auto"/>
          </w:divBdr>
        </w:div>
        <w:div w:id="228729690">
          <w:marLeft w:val="0"/>
          <w:marRight w:val="0"/>
          <w:marTop w:val="0"/>
          <w:marBottom w:val="0"/>
          <w:divBdr>
            <w:top w:val="none" w:sz="0" w:space="0" w:color="auto"/>
            <w:left w:val="none" w:sz="0" w:space="0" w:color="auto"/>
            <w:bottom w:val="none" w:sz="0" w:space="0" w:color="auto"/>
            <w:right w:val="none" w:sz="0" w:space="0" w:color="auto"/>
          </w:divBdr>
          <w:divsChild>
            <w:div w:id="1031032978">
              <w:marLeft w:val="0"/>
              <w:marRight w:val="0"/>
              <w:marTop w:val="0"/>
              <w:marBottom w:val="0"/>
              <w:divBdr>
                <w:top w:val="none" w:sz="0" w:space="0" w:color="auto"/>
                <w:left w:val="none" w:sz="0" w:space="0" w:color="auto"/>
                <w:bottom w:val="none" w:sz="0" w:space="0" w:color="auto"/>
                <w:right w:val="none" w:sz="0" w:space="0" w:color="auto"/>
              </w:divBdr>
            </w:div>
          </w:divsChild>
        </w:div>
        <w:div w:id="1378773897">
          <w:marLeft w:val="0"/>
          <w:marRight w:val="0"/>
          <w:marTop w:val="0"/>
          <w:marBottom w:val="0"/>
          <w:divBdr>
            <w:top w:val="none" w:sz="0" w:space="0" w:color="auto"/>
            <w:left w:val="none" w:sz="0" w:space="0" w:color="auto"/>
            <w:bottom w:val="none" w:sz="0" w:space="0" w:color="auto"/>
            <w:right w:val="none" w:sz="0" w:space="0" w:color="auto"/>
          </w:divBdr>
        </w:div>
        <w:div w:id="1915385575">
          <w:marLeft w:val="0"/>
          <w:marRight w:val="0"/>
          <w:marTop w:val="0"/>
          <w:marBottom w:val="0"/>
          <w:divBdr>
            <w:top w:val="none" w:sz="0" w:space="0" w:color="auto"/>
            <w:left w:val="none" w:sz="0" w:space="0" w:color="auto"/>
            <w:bottom w:val="none" w:sz="0" w:space="0" w:color="auto"/>
            <w:right w:val="none" w:sz="0" w:space="0" w:color="auto"/>
          </w:divBdr>
          <w:divsChild>
            <w:div w:id="235479459">
              <w:marLeft w:val="0"/>
              <w:marRight w:val="0"/>
              <w:marTop w:val="0"/>
              <w:marBottom w:val="0"/>
              <w:divBdr>
                <w:top w:val="none" w:sz="0" w:space="0" w:color="auto"/>
                <w:left w:val="none" w:sz="0" w:space="0" w:color="auto"/>
                <w:bottom w:val="none" w:sz="0" w:space="0" w:color="auto"/>
                <w:right w:val="none" w:sz="0" w:space="0" w:color="auto"/>
              </w:divBdr>
            </w:div>
          </w:divsChild>
        </w:div>
        <w:div w:id="783421296">
          <w:marLeft w:val="0"/>
          <w:marRight w:val="0"/>
          <w:marTop w:val="0"/>
          <w:marBottom w:val="0"/>
          <w:divBdr>
            <w:top w:val="none" w:sz="0" w:space="0" w:color="auto"/>
            <w:left w:val="none" w:sz="0" w:space="0" w:color="auto"/>
            <w:bottom w:val="none" w:sz="0" w:space="0" w:color="auto"/>
            <w:right w:val="none" w:sz="0" w:space="0" w:color="auto"/>
          </w:divBdr>
        </w:div>
        <w:div w:id="296880471">
          <w:marLeft w:val="0"/>
          <w:marRight w:val="0"/>
          <w:marTop w:val="0"/>
          <w:marBottom w:val="0"/>
          <w:divBdr>
            <w:top w:val="none" w:sz="0" w:space="0" w:color="auto"/>
            <w:left w:val="none" w:sz="0" w:space="0" w:color="auto"/>
            <w:bottom w:val="none" w:sz="0" w:space="0" w:color="auto"/>
            <w:right w:val="none" w:sz="0" w:space="0" w:color="auto"/>
          </w:divBdr>
          <w:divsChild>
            <w:div w:id="1049955466">
              <w:marLeft w:val="0"/>
              <w:marRight w:val="0"/>
              <w:marTop w:val="0"/>
              <w:marBottom w:val="0"/>
              <w:divBdr>
                <w:top w:val="none" w:sz="0" w:space="0" w:color="auto"/>
                <w:left w:val="none" w:sz="0" w:space="0" w:color="auto"/>
                <w:bottom w:val="none" w:sz="0" w:space="0" w:color="auto"/>
                <w:right w:val="none" w:sz="0" w:space="0" w:color="auto"/>
              </w:divBdr>
            </w:div>
          </w:divsChild>
        </w:div>
        <w:div w:id="251479217">
          <w:marLeft w:val="0"/>
          <w:marRight w:val="0"/>
          <w:marTop w:val="300"/>
          <w:marBottom w:val="0"/>
          <w:divBdr>
            <w:top w:val="none" w:sz="0" w:space="0" w:color="auto"/>
            <w:left w:val="none" w:sz="0" w:space="0" w:color="auto"/>
            <w:bottom w:val="none" w:sz="0" w:space="0" w:color="auto"/>
            <w:right w:val="none" w:sz="0" w:space="0" w:color="auto"/>
          </w:divBdr>
          <w:divsChild>
            <w:div w:id="1154830842">
              <w:marLeft w:val="0"/>
              <w:marRight w:val="0"/>
              <w:marTop w:val="0"/>
              <w:marBottom w:val="0"/>
              <w:divBdr>
                <w:top w:val="none" w:sz="0" w:space="0" w:color="auto"/>
                <w:left w:val="none" w:sz="0" w:space="0" w:color="auto"/>
                <w:bottom w:val="none" w:sz="0" w:space="0" w:color="auto"/>
                <w:right w:val="none" w:sz="0" w:space="0" w:color="auto"/>
              </w:divBdr>
              <w:divsChild>
                <w:div w:id="1644265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182478">
          <w:marLeft w:val="0"/>
          <w:marRight w:val="0"/>
          <w:marTop w:val="300"/>
          <w:marBottom w:val="0"/>
          <w:divBdr>
            <w:top w:val="none" w:sz="0" w:space="0" w:color="auto"/>
            <w:left w:val="none" w:sz="0" w:space="0" w:color="auto"/>
            <w:bottom w:val="none" w:sz="0" w:space="0" w:color="auto"/>
            <w:right w:val="none" w:sz="0" w:space="0" w:color="auto"/>
          </w:divBdr>
          <w:divsChild>
            <w:div w:id="968819552">
              <w:marLeft w:val="0"/>
              <w:marRight w:val="0"/>
              <w:marTop w:val="0"/>
              <w:marBottom w:val="0"/>
              <w:divBdr>
                <w:top w:val="none" w:sz="0" w:space="0" w:color="auto"/>
                <w:left w:val="none" w:sz="0" w:space="0" w:color="auto"/>
                <w:bottom w:val="none" w:sz="0" w:space="0" w:color="auto"/>
                <w:right w:val="none" w:sz="0" w:space="0" w:color="auto"/>
              </w:divBdr>
              <w:divsChild>
                <w:div w:id="16916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5980">
          <w:marLeft w:val="0"/>
          <w:marRight w:val="0"/>
          <w:marTop w:val="300"/>
          <w:marBottom w:val="0"/>
          <w:divBdr>
            <w:top w:val="none" w:sz="0" w:space="0" w:color="auto"/>
            <w:left w:val="none" w:sz="0" w:space="0" w:color="auto"/>
            <w:bottom w:val="none" w:sz="0" w:space="0" w:color="auto"/>
            <w:right w:val="none" w:sz="0" w:space="0" w:color="auto"/>
          </w:divBdr>
          <w:divsChild>
            <w:div w:id="86539335">
              <w:marLeft w:val="0"/>
              <w:marRight w:val="0"/>
              <w:marTop w:val="0"/>
              <w:marBottom w:val="0"/>
              <w:divBdr>
                <w:top w:val="none" w:sz="0" w:space="0" w:color="auto"/>
                <w:left w:val="none" w:sz="0" w:space="0" w:color="auto"/>
                <w:bottom w:val="none" w:sz="0" w:space="0" w:color="auto"/>
                <w:right w:val="none" w:sz="0" w:space="0" w:color="auto"/>
              </w:divBdr>
              <w:divsChild>
                <w:div w:id="1460609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231308">
          <w:marLeft w:val="0"/>
          <w:marRight w:val="0"/>
          <w:marTop w:val="300"/>
          <w:marBottom w:val="0"/>
          <w:divBdr>
            <w:top w:val="none" w:sz="0" w:space="0" w:color="auto"/>
            <w:left w:val="none" w:sz="0" w:space="0" w:color="auto"/>
            <w:bottom w:val="none" w:sz="0" w:space="0" w:color="auto"/>
            <w:right w:val="none" w:sz="0" w:space="0" w:color="auto"/>
          </w:divBdr>
          <w:divsChild>
            <w:div w:id="539123418">
              <w:marLeft w:val="0"/>
              <w:marRight w:val="0"/>
              <w:marTop w:val="0"/>
              <w:marBottom w:val="0"/>
              <w:divBdr>
                <w:top w:val="none" w:sz="0" w:space="0" w:color="auto"/>
                <w:left w:val="none" w:sz="0" w:space="0" w:color="auto"/>
                <w:bottom w:val="none" w:sz="0" w:space="0" w:color="auto"/>
                <w:right w:val="none" w:sz="0" w:space="0" w:color="auto"/>
              </w:divBdr>
              <w:divsChild>
                <w:div w:id="17088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6833577">
      <w:bodyDiv w:val="1"/>
      <w:marLeft w:val="0"/>
      <w:marRight w:val="0"/>
      <w:marTop w:val="0"/>
      <w:marBottom w:val="0"/>
      <w:divBdr>
        <w:top w:val="none" w:sz="0" w:space="0" w:color="auto"/>
        <w:left w:val="none" w:sz="0" w:space="0" w:color="auto"/>
        <w:bottom w:val="none" w:sz="0" w:space="0" w:color="auto"/>
        <w:right w:val="none" w:sz="0" w:space="0" w:color="auto"/>
      </w:divBdr>
      <w:divsChild>
        <w:div w:id="953367875">
          <w:marLeft w:val="0"/>
          <w:marRight w:val="0"/>
          <w:marTop w:val="0"/>
          <w:marBottom w:val="0"/>
          <w:divBdr>
            <w:top w:val="none" w:sz="0" w:space="0" w:color="auto"/>
            <w:left w:val="none" w:sz="0" w:space="0" w:color="auto"/>
            <w:bottom w:val="none" w:sz="0" w:space="0" w:color="auto"/>
            <w:right w:val="none" w:sz="0" w:space="0" w:color="auto"/>
          </w:divBdr>
        </w:div>
        <w:div w:id="453868424">
          <w:marLeft w:val="0"/>
          <w:marRight w:val="0"/>
          <w:marTop w:val="0"/>
          <w:marBottom w:val="0"/>
          <w:divBdr>
            <w:top w:val="none" w:sz="0" w:space="0" w:color="auto"/>
            <w:left w:val="none" w:sz="0" w:space="0" w:color="auto"/>
            <w:bottom w:val="none" w:sz="0" w:space="0" w:color="auto"/>
            <w:right w:val="none" w:sz="0" w:space="0" w:color="auto"/>
          </w:divBdr>
          <w:divsChild>
            <w:div w:id="1440221362">
              <w:marLeft w:val="0"/>
              <w:marRight w:val="0"/>
              <w:marTop w:val="0"/>
              <w:marBottom w:val="0"/>
              <w:divBdr>
                <w:top w:val="none" w:sz="0" w:space="0" w:color="auto"/>
                <w:left w:val="none" w:sz="0" w:space="0" w:color="auto"/>
                <w:bottom w:val="none" w:sz="0" w:space="0" w:color="auto"/>
                <w:right w:val="none" w:sz="0" w:space="0" w:color="auto"/>
              </w:divBdr>
            </w:div>
          </w:divsChild>
        </w:div>
        <w:div w:id="1127549916">
          <w:marLeft w:val="0"/>
          <w:marRight w:val="0"/>
          <w:marTop w:val="0"/>
          <w:marBottom w:val="0"/>
          <w:divBdr>
            <w:top w:val="none" w:sz="0" w:space="0" w:color="auto"/>
            <w:left w:val="none" w:sz="0" w:space="0" w:color="auto"/>
            <w:bottom w:val="none" w:sz="0" w:space="0" w:color="auto"/>
            <w:right w:val="none" w:sz="0" w:space="0" w:color="auto"/>
          </w:divBdr>
        </w:div>
        <w:div w:id="87581874">
          <w:marLeft w:val="0"/>
          <w:marRight w:val="0"/>
          <w:marTop w:val="0"/>
          <w:marBottom w:val="0"/>
          <w:divBdr>
            <w:top w:val="none" w:sz="0" w:space="0" w:color="auto"/>
            <w:left w:val="none" w:sz="0" w:space="0" w:color="auto"/>
            <w:bottom w:val="none" w:sz="0" w:space="0" w:color="auto"/>
            <w:right w:val="none" w:sz="0" w:space="0" w:color="auto"/>
          </w:divBdr>
          <w:divsChild>
            <w:div w:id="2038584656">
              <w:marLeft w:val="0"/>
              <w:marRight w:val="0"/>
              <w:marTop w:val="0"/>
              <w:marBottom w:val="0"/>
              <w:divBdr>
                <w:top w:val="none" w:sz="0" w:space="0" w:color="auto"/>
                <w:left w:val="none" w:sz="0" w:space="0" w:color="auto"/>
                <w:bottom w:val="none" w:sz="0" w:space="0" w:color="auto"/>
                <w:right w:val="none" w:sz="0" w:space="0" w:color="auto"/>
              </w:divBdr>
            </w:div>
          </w:divsChild>
        </w:div>
        <w:div w:id="844634703">
          <w:marLeft w:val="0"/>
          <w:marRight w:val="0"/>
          <w:marTop w:val="0"/>
          <w:marBottom w:val="0"/>
          <w:divBdr>
            <w:top w:val="none" w:sz="0" w:space="0" w:color="auto"/>
            <w:left w:val="none" w:sz="0" w:space="0" w:color="auto"/>
            <w:bottom w:val="none" w:sz="0" w:space="0" w:color="auto"/>
            <w:right w:val="none" w:sz="0" w:space="0" w:color="auto"/>
          </w:divBdr>
        </w:div>
        <w:div w:id="650527168">
          <w:marLeft w:val="0"/>
          <w:marRight w:val="0"/>
          <w:marTop w:val="0"/>
          <w:marBottom w:val="0"/>
          <w:divBdr>
            <w:top w:val="none" w:sz="0" w:space="0" w:color="auto"/>
            <w:left w:val="none" w:sz="0" w:space="0" w:color="auto"/>
            <w:bottom w:val="none" w:sz="0" w:space="0" w:color="auto"/>
            <w:right w:val="none" w:sz="0" w:space="0" w:color="auto"/>
          </w:divBdr>
          <w:divsChild>
            <w:div w:id="1508978012">
              <w:marLeft w:val="0"/>
              <w:marRight w:val="0"/>
              <w:marTop w:val="0"/>
              <w:marBottom w:val="0"/>
              <w:divBdr>
                <w:top w:val="none" w:sz="0" w:space="0" w:color="auto"/>
                <w:left w:val="none" w:sz="0" w:space="0" w:color="auto"/>
                <w:bottom w:val="none" w:sz="0" w:space="0" w:color="auto"/>
                <w:right w:val="none" w:sz="0" w:space="0" w:color="auto"/>
              </w:divBdr>
            </w:div>
          </w:divsChild>
        </w:div>
        <w:div w:id="193084213">
          <w:marLeft w:val="0"/>
          <w:marRight w:val="0"/>
          <w:marTop w:val="0"/>
          <w:marBottom w:val="0"/>
          <w:divBdr>
            <w:top w:val="none" w:sz="0" w:space="0" w:color="auto"/>
            <w:left w:val="none" w:sz="0" w:space="0" w:color="auto"/>
            <w:bottom w:val="none" w:sz="0" w:space="0" w:color="auto"/>
            <w:right w:val="none" w:sz="0" w:space="0" w:color="auto"/>
          </w:divBdr>
        </w:div>
        <w:div w:id="1933001519">
          <w:marLeft w:val="0"/>
          <w:marRight w:val="0"/>
          <w:marTop w:val="0"/>
          <w:marBottom w:val="0"/>
          <w:divBdr>
            <w:top w:val="none" w:sz="0" w:space="0" w:color="auto"/>
            <w:left w:val="none" w:sz="0" w:space="0" w:color="auto"/>
            <w:bottom w:val="none" w:sz="0" w:space="0" w:color="auto"/>
            <w:right w:val="none" w:sz="0" w:space="0" w:color="auto"/>
          </w:divBdr>
          <w:divsChild>
            <w:div w:id="10569816">
              <w:marLeft w:val="0"/>
              <w:marRight w:val="0"/>
              <w:marTop w:val="0"/>
              <w:marBottom w:val="0"/>
              <w:divBdr>
                <w:top w:val="none" w:sz="0" w:space="0" w:color="auto"/>
                <w:left w:val="none" w:sz="0" w:space="0" w:color="auto"/>
                <w:bottom w:val="none" w:sz="0" w:space="0" w:color="auto"/>
                <w:right w:val="none" w:sz="0" w:space="0" w:color="auto"/>
              </w:divBdr>
            </w:div>
          </w:divsChild>
        </w:div>
        <w:div w:id="2116166415">
          <w:marLeft w:val="0"/>
          <w:marRight w:val="0"/>
          <w:marTop w:val="0"/>
          <w:marBottom w:val="0"/>
          <w:divBdr>
            <w:top w:val="none" w:sz="0" w:space="0" w:color="auto"/>
            <w:left w:val="none" w:sz="0" w:space="0" w:color="auto"/>
            <w:bottom w:val="none" w:sz="0" w:space="0" w:color="auto"/>
            <w:right w:val="none" w:sz="0" w:space="0" w:color="auto"/>
          </w:divBdr>
        </w:div>
        <w:div w:id="1153595409">
          <w:marLeft w:val="0"/>
          <w:marRight w:val="0"/>
          <w:marTop w:val="0"/>
          <w:marBottom w:val="0"/>
          <w:divBdr>
            <w:top w:val="none" w:sz="0" w:space="0" w:color="auto"/>
            <w:left w:val="none" w:sz="0" w:space="0" w:color="auto"/>
            <w:bottom w:val="none" w:sz="0" w:space="0" w:color="auto"/>
            <w:right w:val="none" w:sz="0" w:space="0" w:color="auto"/>
          </w:divBdr>
          <w:divsChild>
            <w:div w:id="88897252">
              <w:marLeft w:val="0"/>
              <w:marRight w:val="0"/>
              <w:marTop w:val="0"/>
              <w:marBottom w:val="0"/>
              <w:divBdr>
                <w:top w:val="none" w:sz="0" w:space="0" w:color="auto"/>
                <w:left w:val="none" w:sz="0" w:space="0" w:color="auto"/>
                <w:bottom w:val="none" w:sz="0" w:space="0" w:color="auto"/>
                <w:right w:val="none" w:sz="0" w:space="0" w:color="auto"/>
              </w:divBdr>
            </w:div>
          </w:divsChild>
        </w:div>
        <w:div w:id="1476793898">
          <w:marLeft w:val="0"/>
          <w:marRight w:val="0"/>
          <w:marTop w:val="0"/>
          <w:marBottom w:val="0"/>
          <w:divBdr>
            <w:top w:val="none" w:sz="0" w:space="0" w:color="auto"/>
            <w:left w:val="none" w:sz="0" w:space="0" w:color="auto"/>
            <w:bottom w:val="none" w:sz="0" w:space="0" w:color="auto"/>
            <w:right w:val="none" w:sz="0" w:space="0" w:color="auto"/>
          </w:divBdr>
        </w:div>
        <w:div w:id="1491019537">
          <w:marLeft w:val="0"/>
          <w:marRight w:val="0"/>
          <w:marTop w:val="0"/>
          <w:marBottom w:val="0"/>
          <w:divBdr>
            <w:top w:val="none" w:sz="0" w:space="0" w:color="auto"/>
            <w:left w:val="none" w:sz="0" w:space="0" w:color="auto"/>
            <w:bottom w:val="none" w:sz="0" w:space="0" w:color="auto"/>
            <w:right w:val="none" w:sz="0" w:space="0" w:color="auto"/>
          </w:divBdr>
          <w:divsChild>
            <w:div w:id="1404791537">
              <w:marLeft w:val="0"/>
              <w:marRight w:val="0"/>
              <w:marTop w:val="0"/>
              <w:marBottom w:val="0"/>
              <w:divBdr>
                <w:top w:val="none" w:sz="0" w:space="0" w:color="auto"/>
                <w:left w:val="none" w:sz="0" w:space="0" w:color="auto"/>
                <w:bottom w:val="none" w:sz="0" w:space="0" w:color="auto"/>
                <w:right w:val="none" w:sz="0" w:space="0" w:color="auto"/>
              </w:divBdr>
            </w:div>
          </w:divsChild>
        </w:div>
        <w:div w:id="996811000">
          <w:marLeft w:val="0"/>
          <w:marRight w:val="0"/>
          <w:marTop w:val="0"/>
          <w:marBottom w:val="0"/>
          <w:divBdr>
            <w:top w:val="none" w:sz="0" w:space="0" w:color="auto"/>
            <w:left w:val="none" w:sz="0" w:space="0" w:color="auto"/>
            <w:bottom w:val="none" w:sz="0" w:space="0" w:color="auto"/>
            <w:right w:val="none" w:sz="0" w:space="0" w:color="auto"/>
          </w:divBdr>
        </w:div>
        <w:div w:id="1395812332">
          <w:marLeft w:val="0"/>
          <w:marRight w:val="0"/>
          <w:marTop w:val="0"/>
          <w:marBottom w:val="0"/>
          <w:divBdr>
            <w:top w:val="none" w:sz="0" w:space="0" w:color="auto"/>
            <w:left w:val="none" w:sz="0" w:space="0" w:color="auto"/>
            <w:bottom w:val="none" w:sz="0" w:space="0" w:color="auto"/>
            <w:right w:val="none" w:sz="0" w:space="0" w:color="auto"/>
          </w:divBdr>
          <w:divsChild>
            <w:div w:id="1820799682">
              <w:marLeft w:val="0"/>
              <w:marRight w:val="0"/>
              <w:marTop w:val="0"/>
              <w:marBottom w:val="0"/>
              <w:divBdr>
                <w:top w:val="none" w:sz="0" w:space="0" w:color="auto"/>
                <w:left w:val="none" w:sz="0" w:space="0" w:color="auto"/>
                <w:bottom w:val="none" w:sz="0" w:space="0" w:color="auto"/>
                <w:right w:val="none" w:sz="0" w:space="0" w:color="auto"/>
              </w:divBdr>
            </w:div>
          </w:divsChild>
        </w:div>
        <w:div w:id="1873805695">
          <w:marLeft w:val="0"/>
          <w:marRight w:val="0"/>
          <w:marTop w:val="300"/>
          <w:marBottom w:val="0"/>
          <w:divBdr>
            <w:top w:val="none" w:sz="0" w:space="0" w:color="auto"/>
            <w:left w:val="none" w:sz="0" w:space="0" w:color="auto"/>
            <w:bottom w:val="none" w:sz="0" w:space="0" w:color="auto"/>
            <w:right w:val="none" w:sz="0" w:space="0" w:color="auto"/>
          </w:divBdr>
          <w:divsChild>
            <w:div w:id="1418163354">
              <w:marLeft w:val="0"/>
              <w:marRight w:val="0"/>
              <w:marTop w:val="0"/>
              <w:marBottom w:val="0"/>
              <w:divBdr>
                <w:top w:val="none" w:sz="0" w:space="0" w:color="auto"/>
                <w:left w:val="none" w:sz="0" w:space="0" w:color="auto"/>
                <w:bottom w:val="none" w:sz="0" w:space="0" w:color="auto"/>
                <w:right w:val="none" w:sz="0" w:space="0" w:color="auto"/>
              </w:divBdr>
              <w:divsChild>
                <w:div w:id="196700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sChild>
            <w:div w:id="431165074">
              <w:marLeft w:val="0"/>
              <w:marRight w:val="0"/>
              <w:marTop w:val="0"/>
              <w:marBottom w:val="0"/>
              <w:divBdr>
                <w:top w:val="none" w:sz="0" w:space="0" w:color="auto"/>
                <w:left w:val="none" w:sz="0" w:space="0" w:color="auto"/>
                <w:bottom w:val="none" w:sz="0" w:space="0" w:color="auto"/>
                <w:right w:val="none" w:sz="0" w:space="0" w:color="auto"/>
              </w:divBdr>
              <w:divsChild>
                <w:div w:id="189970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793132">
          <w:marLeft w:val="0"/>
          <w:marRight w:val="0"/>
          <w:marTop w:val="300"/>
          <w:marBottom w:val="0"/>
          <w:divBdr>
            <w:top w:val="none" w:sz="0" w:space="0" w:color="auto"/>
            <w:left w:val="none" w:sz="0" w:space="0" w:color="auto"/>
            <w:bottom w:val="none" w:sz="0" w:space="0" w:color="auto"/>
            <w:right w:val="none" w:sz="0" w:space="0" w:color="auto"/>
          </w:divBdr>
          <w:divsChild>
            <w:div w:id="764226315">
              <w:marLeft w:val="0"/>
              <w:marRight w:val="0"/>
              <w:marTop w:val="0"/>
              <w:marBottom w:val="0"/>
              <w:divBdr>
                <w:top w:val="none" w:sz="0" w:space="0" w:color="auto"/>
                <w:left w:val="none" w:sz="0" w:space="0" w:color="auto"/>
                <w:bottom w:val="none" w:sz="0" w:space="0" w:color="auto"/>
                <w:right w:val="none" w:sz="0" w:space="0" w:color="auto"/>
              </w:divBdr>
              <w:divsChild>
                <w:div w:id="22244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657169">
          <w:marLeft w:val="0"/>
          <w:marRight w:val="0"/>
          <w:marTop w:val="300"/>
          <w:marBottom w:val="0"/>
          <w:divBdr>
            <w:top w:val="none" w:sz="0" w:space="0" w:color="auto"/>
            <w:left w:val="none" w:sz="0" w:space="0" w:color="auto"/>
            <w:bottom w:val="none" w:sz="0" w:space="0" w:color="auto"/>
            <w:right w:val="none" w:sz="0" w:space="0" w:color="auto"/>
          </w:divBdr>
          <w:divsChild>
            <w:div w:id="396050209">
              <w:marLeft w:val="0"/>
              <w:marRight w:val="0"/>
              <w:marTop w:val="0"/>
              <w:marBottom w:val="0"/>
              <w:divBdr>
                <w:top w:val="none" w:sz="0" w:space="0" w:color="auto"/>
                <w:left w:val="none" w:sz="0" w:space="0" w:color="auto"/>
                <w:bottom w:val="none" w:sz="0" w:space="0" w:color="auto"/>
                <w:right w:val="none" w:sz="0" w:space="0" w:color="auto"/>
              </w:divBdr>
              <w:divsChild>
                <w:div w:id="725614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136594">
      <w:bodyDiv w:val="1"/>
      <w:marLeft w:val="0"/>
      <w:marRight w:val="0"/>
      <w:marTop w:val="0"/>
      <w:marBottom w:val="0"/>
      <w:divBdr>
        <w:top w:val="none" w:sz="0" w:space="0" w:color="auto"/>
        <w:left w:val="none" w:sz="0" w:space="0" w:color="auto"/>
        <w:bottom w:val="none" w:sz="0" w:space="0" w:color="auto"/>
        <w:right w:val="none" w:sz="0" w:space="0" w:color="auto"/>
      </w:divBdr>
    </w:div>
    <w:div w:id="1349286268">
      <w:bodyDiv w:val="1"/>
      <w:marLeft w:val="0"/>
      <w:marRight w:val="0"/>
      <w:marTop w:val="0"/>
      <w:marBottom w:val="0"/>
      <w:divBdr>
        <w:top w:val="none" w:sz="0" w:space="0" w:color="auto"/>
        <w:left w:val="none" w:sz="0" w:space="0" w:color="auto"/>
        <w:bottom w:val="none" w:sz="0" w:space="0" w:color="auto"/>
        <w:right w:val="none" w:sz="0" w:space="0" w:color="auto"/>
      </w:divBdr>
      <w:divsChild>
        <w:div w:id="101339869">
          <w:marLeft w:val="0"/>
          <w:marRight w:val="0"/>
          <w:marTop w:val="300"/>
          <w:marBottom w:val="0"/>
          <w:divBdr>
            <w:top w:val="none" w:sz="0" w:space="0" w:color="auto"/>
            <w:left w:val="none" w:sz="0" w:space="0" w:color="auto"/>
            <w:bottom w:val="none" w:sz="0" w:space="0" w:color="auto"/>
            <w:right w:val="none" w:sz="0" w:space="0" w:color="auto"/>
          </w:divBdr>
          <w:divsChild>
            <w:div w:id="899247739">
              <w:marLeft w:val="0"/>
              <w:marRight w:val="0"/>
              <w:marTop w:val="0"/>
              <w:marBottom w:val="0"/>
              <w:divBdr>
                <w:top w:val="none" w:sz="0" w:space="0" w:color="auto"/>
                <w:left w:val="none" w:sz="0" w:space="0" w:color="auto"/>
                <w:bottom w:val="none" w:sz="0" w:space="0" w:color="auto"/>
                <w:right w:val="none" w:sz="0" w:space="0" w:color="auto"/>
              </w:divBdr>
              <w:divsChild>
                <w:div w:id="41597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55578">
          <w:marLeft w:val="0"/>
          <w:marRight w:val="0"/>
          <w:marTop w:val="0"/>
          <w:marBottom w:val="0"/>
          <w:divBdr>
            <w:top w:val="none" w:sz="0" w:space="0" w:color="auto"/>
            <w:left w:val="none" w:sz="0" w:space="0" w:color="auto"/>
            <w:bottom w:val="none" w:sz="0" w:space="0" w:color="auto"/>
            <w:right w:val="none" w:sz="0" w:space="0" w:color="auto"/>
          </w:divBdr>
        </w:div>
        <w:div w:id="317615053">
          <w:marLeft w:val="0"/>
          <w:marRight w:val="0"/>
          <w:marTop w:val="0"/>
          <w:marBottom w:val="0"/>
          <w:divBdr>
            <w:top w:val="none" w:sz="0" w:space="0" w:color="auto"/>
            <w:left w:val="none" w:sz="0" w:space="0" w:color="auto"/>
            <w:bottom w:val="none" w:sz="0" w:space="0" w:color="auto"/>
            <w:right w:val="none" w:sz="0" w:space="0" w:color="auto"/>
          </w:divBdr>
        </w:div>
        <w:div w:id="420029441">
          <w:marLeft w:val="0"/>
          <w:marRight w:val="0"/>
          <w:marTop w:val="300"/>
          <w:marBottom w:val="0"/>
          <w:divBdr>
            <w:top w:val="none" w:sz="0" w:space="0" w:color="auto"/>
            <w:left w:val="none" w:sz="0" w:space="0" w:color="auto"/>
            <w:bottom w:val="none" w:sz="0" w:space="0" w:color="auto"/>
            <w:right w:val="none" w:sz="0" w:space="0" w:color="auto"/>
          </w:divBdr>
          <w:divsChild>
            <w:div w:id="885410221">
              <w:marLeft w:val="0"/>
              <w:marRight w:val="0"/>
              <w:marTop w:val="0"/>
              <w:marBottom w:val="0"/>
              <w:divBdr>
                <w:top w:val="none" w:sz="0" w:space="0" w:color="auto"/>
                <w:left w:val="none" w:sz="0" w:space="0" w:color="auto"/>
                <w:bottom w:val="none" w:sz="0" w:space="0" w:color="auto"/>
                <w:right w:val="none" w:sz="0" w:space="0" w:color="auto"/>
              </w:divBdr>
              <w:divsChild>
                <w:div w:id="2319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72854">
          <w:marLeft w:val="0"/>
          <w:marRight w:val="0"/>
          <w:marTop w:val="300"/>
          <w:marBottom w:val="0"/>
          <w:divBdr>
            <w:top w:val="none" w:sz="0" w:space="0" w:color="auto"/>
            <w:left w:val="none" w:sz="0" w:space="0" w:color="auto"/>
            <w:bottom w:val="none" w:sz="0" w:space="0" w:color="auto"/>
            <w:right w:val="none" w:sz="0" w:space="0" w:color="auto"/>
          </w:divBdr>
          <w:divsChild>
            <w:div w:id="1727795666">
              <w:marLeft w:val="0"/>
              <w:marRight w:val="0"/>
              <w:marTop w:val="0"/>
              <w:marBottom w:val="0"/>
              <w:divBdr>
                <w:top w:val="none" w:sz="0" w:space="0" w:color="auto"/>
                <w:left w:val="none" w:sz="0" w:space="0" w:color="auto"/>
                <w:bottom w:val="none" w:sz="0" w:space="0" w:color="auto"/>
                <w:right w:val="none" w:sz="0" w:space="0" w:color="auto"/>
              </w:divBdr>
              <w:divsChild>
                <w:div w:id="79837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3882">
          <w:marLeft w:val="0"/>
          <w:marRight w:val="0"/>
          <w:marTop w:val="0"/>
          <w:marBottom w:val="0"/>
          <w:divBdr>
            <w:top w:val="none" w:sz="0" w:space="0" w:color="auto"/>
            <w:left w:val="none" w:sz="0" w:space="0" w:color="auto"/>
            <w:bottom w:val="none" w:sz="0" w:space="0" w:color="auto"/>
            <w:right w:val="none" w:sz="0" w:space="0" w:color="auto"/>
          </w:divBdr>
          <w:divsChild>
            <w:div w:id="1830713183">
              <w:marLeft w:val="0"/>
              <w:marRight w:val="0"/>
              <w:marTop w:val="0"/>
              <w:marBottom w:val="0"/>
              <w:divBdr>
                <w:top w:val="none" w:sz="0" w:space="0" w:color="auto"/>
                <w:left w:val="none" w:sz="0" w:space="0" w:color="auto"/>
                <w:bottom w:val="none" w:sz="0" w:space="0" w:color="auto"/>
                <w:right w:val="none" w:sz="0" w:space="0" w:color="auto"/>
              </w:divBdr>
            </w:div>
          </w:divsChild>
        </w:div>
        <w:div w:id="738286696">
          <w:marLeft w:val="0"/>
          <w:marRight w:val="0"/>
          <w:marTop w:val="0"/>
          <w:marBottom w:val="0"/>
          <w:divBdr>
            <w:top w:val="none" w:sz="0" w:space="0" w:color="auto"/>
            <w:left w:val="none" w:sz="0" w:space="0" w:color="auto"/>
            <w:bottom w:val="none" w:sz="0" w:space="0" w:color="auto"/>
            <w:right w:val="none" w:sz="0" w:space="0" w:color="auto"/>
          </w:divBdr>
        </w:div>
        <w:div w:id="763651290">
          <w:marLeft w:val="0"/>
          <w:marRight w:val="0"/>
          <w:marTop w:val="0"/>
          <w:marBottom w:val="0"/>
          <w:divBdr>
            <w:top w:val="none" w:sz="0" w:space="0" w:color="auto"/>
            <w:left w:val="none" w:sz="0" w:space="0" w:color="auto"/>
            <w:bottom w:val="none" w:sz="0" w:space="0" w:color="auto"/>
            <w:right w:val="none" w:sz="0" w:space="0" w:color="auto"/>
          </w:divBdr>
          <w:divsChild>
            <w:div w:id="826439686">
              <w:marLeft w:val="0"/>
              <w:marRight w:val="0"/>
              <w:marTop w:val="0"/>
              <w:marBottom w:val="0"/>
              <w:divBdr>
                <w:top w:val="none" w:sz="0" w:space="0" w:color="auto"/>
                <w:left w:val="none" w:sz="0" w:space="0" w:color="auto"/>
                <w:bottom w:val="none" w:sz="0" w:space="0" w:color="auto"/>
                <w:right w:val="none" w:sz="0" w:space="0" w:color="auto"/>
              </w:divBdr>
            </w:div>
          </w:divsChild>
        </w:div>
        <w:div w:id="897714073">
          <w:marLeft w:val="0"/>
          <w:marRight w:val="0"/>
          <w:marTop w:val="0"/>
          <w:marBottom w:val="0"/>
          <w:divBdr>
            <w:top w:val="none" w:sz="0" w:space="0" w:color="auto"/>
            <w:left w:val="none" w:sz="0" w:space="0" w:color="auto"/>
            <w:bottom w:val="none" w:sz="0" w:space="0" w:color="auto"/>
            <w:right w:val="none" w:sz="0" w:space="0" w:color="auto"/>
          </w:divBdr>
          <w:divsChild>
            <w:div w:id="1622420775">
              <w:marLeft w:val="0"/>
              <w:marRight w:val="0"/>
              <w:marTop w:val="0"/>
              <w:marBottom w:val="0"/>
              <w:divBdr>
                <w:top w:val="none" w:sz="0" w:space="0" w:color="auto"/>
                <w:left w:val="none" w:sz="0" w:space="0" w:color="auto"/>
                <w:bottom w:val="none" w:sz="0" w:space="0" w:color="auto"/>
                <w:right w:val="none" w:sz="0" w:space="0" w:color="auto"/>
              </w:divBdr>
            </w:div>
          </w:divsChild>
        </w:div>
        <w:div w:id="1164394022">
          <w:marLeft w:val="0"/>
          <w:marRight w:val="0"/>
          <w:marTop w:val="0"/>
          <w:marBottom w:val="0"/>
          <w:divBdr>
            <w:top w:val="none" w:sz="0" w:space="0" w:color="auto"/>
            <w:left w:val="none" w:sz="0" w:space="0" w:color="auto"/>
            <w:bottom w:val="none" w:sz="0" w:space="0" w:color="auto"/>
            <w:right w:val="none" w:sz="0" w:space="0" w:color="auto"/>
          </w:divBdr>
        </w:div>
        <w:div w:id="1362245162">
          <w:marLeft w:val="0"/>
          <w:marRight w:val="0"/>
          <w:marTop w:val="0"/>
          <w:marBottom w:val="0"/>
          <w:divBdr>
            <w:top w:val="none" w:sz="0" w:space="0" w:color="auto"/>
            <w:left w:val="none" w:sz="0" w:space="0" w:color="auto"/>
            <w:bottom w:val="none" w:sz="0" w:space="0" w:color="auto"/>
            <w:right w:val="none" w:sz="0" w:space="0" w:color="auto"/>
          </w:divBdr>
          <w:divsChild>
            <w:div w:id="774521592">
              <w:marLeft w:val="0"/>
              <w:marRight w:val="0"/>
              <w:marTop w:val="0"/>
              <w:marBottom w:val="0"/>
              <w:divBdr>
                <w:top w:val="none" w:sz="0" w:space="0" w:color="auto"/>
                <w:left w:val="none" w:sz="0" w:space="0" w:color="auto"/>
                <w:bottom w:val="none" w:sz="0" w:space="0" w:color="auto"/>
                <w:right w:val="none" w:sz="0" w:space="0" w:color="auto"/>
              </w:divBdr>
            </w:div>
          </w:divsChild>
        </w:div>
        <w:div w:id="1571816652">
          <w:marLeft w:val="0"/>
          <w:marRight w:val="0"/>
          <w:marTop w:val="0"/>
          <w:marBottom w:val="0"/>
          <w:divBdr>
            <w:top w:val="none" w:sz="0" w:space="0" w:color="auto"/>
            <w:left w:val="none" w:sz="0" w:space="0" w:color="auto"/>
            <w:bottom w:val="none" w:sz="0" w:space="0" w:color="auto"/>
            <w:right w:val="none" w:sz="0" w:space="0" w:color="auto"/>
          </w:divBdr>
        </w:div>
        <w:div w:id="1662806447">
          <w:marLeft w:val="0"/>
          <w:marRight w:val="0"/>
          <w:marTop w:val="0"/>
          <w:marBottom w:val="0"/>
          <w:divBdr>
            <w:top w:val="none" w:sz="0" w:space="0" w:color="auto"/>
            <w:left w:val="none" w:sz="0" w:space="0" w:color="auto"/>
            <w:bottom w:val="none" w:sz="0" w:space="0" w:color="auto"/>
            <w:right w:val="none" w:sz="0" w:space="0" w:color="auto"/>
          </w:divBdr>
          <w:divsChild>
            <w:div w:id="1130517589">
              <w:marLeft w:val="0"/>
              <w:marRight w:val="0"/>
              <w:marTop w:val="0"/>
              <w:marBottom w:val="0"/>
              <w:divBdr>
                <w:top w:val="none" w:sz="0" w:space="0" w:color="auto"/>
                <w:left w:val="none" w:sz="0" w:space="0" w:color="auto"/>
                <w:bottom w:val="none" w:sz="0" w:space="0" w:color="auto"/>
                <w:right w:val="none" w:sz="0" w:space="0" w:color="auto"/>
              </w:divBdr>
            </w:div>
          </w:divsChild>
        </w:div>
        <w:div w:id="1736120948">
          <w:marLeft w:val="0"/>
          <w:marRight w:val="0"/>
          <w:marTop w:val="0"/>
          <w:marBottom w:val="0"/>
          <w:divBdr>
            <w:top w:val="none" w:sz="0" w:space="0" w:color="auto"/>
            <w:left w:val="none" w:sz="0" w:space="0" w:color="auto"/>
            <w:bottom w:val="none" w:sz="0" w:space="0" w:color="auto"/>
            <w:right w:val="none" w:sz="0" w:space="0" w:color="auto"/>
          </w:divBdr>
          <w:divsChild>
            <w:div w:id="982735237">
              <w:marLeft w:val="0"/>
              <w:marRight w:val="0"/>
              <w:marTop w:val="0"/>
              <w:marBottom w:val="0"/>
              <w:divBdr>
                <w:top w:val="none" w:sz="0" w:space="0" w:color="auto"/>
                <w:left w:val="none" w:sz="0" w:space="0" w:color="auto"/>
                <w:bottom w:val="none" w:sz="0" w:space="0" w:color="auto"/>
                <w:right w:val="none" w:sz="0" w:space="0" w:color="auto"/>
              </w:divBdr>
            </w:div>
          </w:divsChild>
        </w:div>
        <w:div w:id="1813280580">
          <w:marLeft w:val="0"/>
          <w:marRight w:val="0"/>
          <w:marTop w:val="300"/>
          <w:marBottom w:val="0"/>
          <w:divBdr>
            <w:top w:val="none" w:sz="0" w:space="0" w:color="auto"/>
            <w:left w:val="none" w:sz="0" w:space="0" w:color="auto"/>
            <w:bottom w:val="none" w:sz="0" w:space="0" w:color="auto"/>
            <w:right w:val="none" w:sz="0" w:space="0" w:color="auto"/>
          </w:divBdr>
          <w:divsChild>
            <w:div w:id="106853397">
              <w:marLeft w:val="0"/>
              <w:marRight w:val="0"/>
              <w:marTop w:val="0"/>
              <w:marBottom w:val="0"/>
              <w:divBdr>
                <w:top w:val="none" w:sz="0" w:space="0" w:color="auto"/>
                <w:left w:val="none" w:sz="0" w:space="0" w:color="auto"/>
                <w:bottom w:val="none" w:sz="0" w:space="0" w:color="auto"/>
                <w:right w:val="none" w:sz="0" w:space="0" w:color="auto"/>
              </w:divBdr>
              <w:divsChild>
                <w:div w:id="173218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4342">
          <w:marLeft w:val="0"/>
          <w:marRight w:val="0"/>
          <w:marTop w:val="0"/>
          <w:marBottom w:val="0"/>
          <w:divBdr>
            <w:top w:val="none" w:sz="0" w:space="0" w:color="auto"/>
            <w:left w:val="none" w:sz="0" w:space="0" w:color="auto"/>
            <w:bottom w:val="none" w:sz="0" w:space="0" w:color="auto"/>
            <w:right w:val="none" w:sz="0" w:space="0" w:color="auto"/>
          </w:divBdr>
          <w:divsChild>
            <w:div w:id="560870680">
              <w:marLeft w:val="0"/>
              <w:marRight w:val="0"/>
              <w:marTop w:val="0"/>
              <w:marBottom w:val="0"/>
              <w:divBdr>
                <w:top w:val="none" w:sz="0" w:space="0" w:color="auto"/>
                <w:left w:val="none" w:sz="0" w:space="0" w:color="auto"/>
                <w:bottom w:val="none" w:sz="0" w:space="0" w:color="auto"/>
                <w:right w:val="none" w:sz="0" w:space="0" w:color="auto"/>
              </w:divBdr>
            </w:div>
          </w:divsChild>
        </w:div>
        <w:div w:id="1914192288">
          <w:marLeft w:val="0"/>
          <w:marRight w:val="0"/>
          <w:marTop w:val="0"/>
          <w:marBottom w:val="0"/>
          <w:divBdr>
            <w:top w:val="none" w:sz="0" w:space="0" w:color="auto"/>
            <w:left w:val="none" w:sz="0" w:space="0" w:color="auto"/>
            <w:bottom w:val="none" w:sz="0" w:space="0" w:color="auto"/>
            <w:right w:val="none" w:sz="0" w:space="0" w:color="auto"/>
          </w:divBdr>
        </w:div>
        <w:div w:id="1991009280">
          <w:marLeft w:val="0"/>
          <w:marRight w:val="0"/>
          <w:marTop w:val="0"/>
          <w:marBottom w:val="0"/>
          <w:divBdr>
            <w:top w:val="none" w:sz="0" w:space="0" w:color="auto"/>
            <w:left w:val="none" w:sz="0" w:space="0" w:color="auto"/>
            <w:bottom w:val="none" w:sz="0" w:space="0" w:color="auto"/>
            <w:right w:val="none" w:sz="0" w:space="0" w:color="auto"/>
          </w:divBdr>
        </w:div>
      </w:divsChild>
    </w:div>
    <w:div w:id="1349330180">
      <w:bodyDiv w:val="1"/>
      <w:marLeft w:val="0"/>
      <w:marRight w:val="0"/>
      <w:marTop w:val="0"/>
      <w:marBottom w:val="0"/>
      <w:divBdr>
        <w:top w:val="none" w:sz="0" w:space="0" w:color="auto"/>
        <w:left w:val="none" w:sz="0" w:space="0" w:color="auto"/>
        <w:bottom w:val="none" w:sz="0" w:space="0" w:color="auto"/>
        <w:right w:val="none" w:sz="0" w:space="0" w:color="auto"/>
      </w:divBdr>
      <w:divsChild>
        <w:div w:id="199173997">
          <w:marLeft w:val="0"/>
          <w:marRight w:val="0"/>
          <w:marTop w:val="0"/>
          <w:marBottom w:val="0"/>
          <w:divBdr>
            <w:top w:val="none" w:sz="0" w:space="0" w:color="auto"/>
            <w:left w:val="none" w:sz="0" w:space="0" w:color="auto"/>
            <w:bottom w:val="none" w:sz="0" w:space="0" w:color="auto"/>
            <w:right w:val="none" w:sz="0" w:space="0" w:color="auto"/>
          </w:divBdr>
        </w:div>
        <w:div w:id="1138836104">
          <w:marLeft w:val="0"/>
          <w:marRight w:val="0"/>
          <w:marTop w:val="0"/>
          <w:marBottom w:val="0"/>
          <w:divBdr>
            <w:top w:val="none" w:sz="0" w:space="0" w:color="auto"/>
            <w:left w:val="none" w:sz="0" w:space="0" w:color="auto"/>
            <w:bottom w:val="none" w:sz="0" w:space="0" w:color="auto"/>
            <w:right w:val="none" w:sz="0" w:space="0" w:color="auto"/>
          </w:divBdr>
          <w:divsChild>
            <w:div w:id="47001612">
              <w:marLeft w:val="0"/>
              <w:marRight w:val="0"/>
              <w:marTop w:val="0"/>
              <w:marBottom w:val="0"/>
              <w:divBdr>
                <w:top w:val="none" w:sz="0" w:space="0" w:color="auto"/>
                <w:left w:val="none" w:sz="0" w:space="0" w:color="auto"/>
                <w:bottom w:val="none" w:sz="0" w:space="0" w:color="auto"/>
                <w:right w:val="none" w:sz="0" w:space="0" w:color="auto"/>
              </w:divBdr>
            </w:div>
          </w:divsChild>
        </w:div>
        <w:div w:id="178854795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sChild>
            <w:div w:id="2053458512">
              <w:marLeft w:val="0"/>
              <w:marRight w:val="0"/>
              <w:marTop w:val="0"/>
              <w:marBottom w:val="0"/>
              <w:divBdr>
                <w:top w:val="none" w:sz="0" w:space="0" w:color="auto"/>
                <w:left w:val="none" w:sz="0" w:space="0" w:color="auto"/>
                <w:bottom w:val="none" w:sz="0" w:space="0" w:color="auto"/>
                <w:right w:val="none" w:sz="0" w:space="0" w:color="auto"/>
              </w:divBdr>
            </w:div>
          </w:divsChild>
        </w:div>
        <w:div w:id="662977987">
          <w:marLeft w:val="0"/>
          <w:marRight w:val="0"/>
          <w:marTop w:val="0"/>
          <w:marBottom w:val="0"/>
          <w:divBdr>
            <w:top w:val="none" w:sz="0" w:space="0" w:color="auto"/>
            <w:left w:val="none" w:sz="0" w:space="0" w:color="auto"/>
            <w:bottom w:val="none" w:sz="0" w:space="0" w:color="auto"/>
            <w:right w:val="none" w:sz="0" w:space="0" w:color="auto"/>
          </w:divBdr>
        </w:div>
        <w:div w:id="535314977">
          <w:marLeft w:val="0"/>
          <w:marRight w:val="0"/>
          <w:marTop w:val="0"/>
          <w:marBottom w:val="0"/>
          <w:divBdr>
            <w:top w:val="none" w:sz="0" w:space="0" w:color="auto"/>
            <w:left w:val="none" w:sz="0" w:space="0" w:color="auto"/>
            <w:bottom w:val="none" w:sz="0" w:space="0" w:color="auto"/>
            <w:right w:val="none" w:sz="0" w:space="0" w:color="auto"/>
          </w:divBdr>
          <w:divsChild>
            <w:div w:id="174420584">
              <w:marLeft w:val="0"/>
              <w:marRight w:val="0"/>
              <w:marTop w:val="0"/>
              <w:marBottom w:val="0"/>
              <w:divBdr>
                <w:top w:val="none" w:sz="0" w:space="0" w:color="auto"/>
                <w:left w:val="none" w:sz="0" w:space="0" w:color="auto"/>
                <w:bottom w:val="none" w:sz="0" w:space="0" w:color="auto"/>
                <w:right w:val="none" w:sz="0" w:space="0" w:color="auto"/>
              </w:divBdr>
            </w:div>
          </w:divsChild>
        </w:div>
        <w:div w:id="111218951">
          <w:marLeft w:val="0"/>
          <w:marRight w:val="0"/>
          <w:marTop w:val="0"/>
          <w:marBottom w:val="0"/>
          <w:divBdr>
            <w:top w:val="none" w:sz="0" w:space="0" w:color="auto"/>
            <w:left w:val="none" w:sz="0" w:space="0" w:color="auto"/>
            <w:bottom w:val="none" w:sz="0" w:space="0" w:color="auto"/>
            <w:right w:val="none" w:sz="0" w:space="0" w:color="auto"/>
          </w:divBdr>
        </w:div>
        <w:div w:id="1720786406">
          <w:marLeft w:val="0"/>
          <w:marRight w:val="0"/>
          <w:marTop w:val="0"/>
          <w:marBottom w:val="0"/>
          <w:divBdr>
            <w:top w:val="none" w:sz="0" w:space="0" w:color="auto"/>
            <w:left w:val="none" w:sz="0" w:space="0" w:color="auto"/>
            <w:bottom w:val="none" w:sz="0" w:space="0" w:color="auto"/>
            <w:right w:val="none" w:sz="0" w:space="0" w:color="auto"/>
          </w:divBdr>
          <w:divsChild>
            <w:div w:id="1220241421">
              <w:marLeft w:val="0"/>
              <w:marRight w:val="0"/>
              <w:marTop w:val="0"/>
              <w:marBottom w:val="0"/>
              <w:divBdr>
                <w:top w:val="none" w:sz="0" w:space="0" w:color="auto"/>
                <w:left w:val="none" w:sz="0" w:space="0" w:color="auto"/>
                <w:bottom w:val="none" w:sz="0" w:space="0" w:color="auto"/>
                <w:right w:val="none" w:sz="0" w:space="0" w:color="auto"/>
              </w:divBdr>
            </w:div>
          </w:divsChild>
        </w:div>
        <w:div w:id="506100560">
          <w:marLeft w:val="0"/>
          <w:marRight w:val="0"/>
          <w:marTop w:val="0"/>
          <w:marBottom w:val="0"/>
          <w:divBdr>
            <w:top w:val="none" w:sz="0" w:space="0" w:color="auto"/>
            <w:left w:val="none" w:sz="0" w:space="0" w:color="auto"/>
            <w:bottom w:val="none" w:sz="0" w:space="0" w:color="auto"/>
            <w:right w:val="none" w:sz="0" w:space="0" w:color="auto"/>
          </w:divBdr>
        </w:div>
        <w:div w:id="1260024941">
          <w:marLeft w:val="0"/>
          <w:marRight w:val="0"/>
          <w:marTop w:val="0"/>
          <w:marBottom w:val="0"/>
          <w:divBdr>
            <w:top w:val="none" w:sz="0" w:space="0" w:color="auto"/>
            <w:left w:val="none" w:sz="0" w:space="0" w:color="auto"/>
            <w:bottom w:val="none" w:sz="0" w:space="0" w:color="auto"/>
            <w:right w:val="none" w:sz="0" w:space="0" w:color="auto"/>
          </w:divBdr>
          <w:divsChild>
            <w:div w:id="1737584823">
              <w:marLeft w:val="0"/>
              <w:marRight w:val="0"/>
              <w:marTop w:val="0"/>
              <w:marBottom w:val="0"/>
              <w:divBdr>
                <w:top w:val="none" w:sz="0" w:space="0" w:color="auto"/>
                <w:left w:val="none" w:sz="0" w:space="0" w:color="auto"/>
                <w:bottom w:val="none" w:sz="0" w:space="0" w:color="auto"/>
                <w:right w:val="none" w:sz="0" w:space="0" w:color="auto"/>
              </w:divBdr>
            </w:div>
          </w:divsChild>
        </w:div>
        <w:div w:id="423965679">
          <w:marLeft w:val="0"/>
          <w:marRight w:val="0"/>
          <w:marTop w:val="0"/>
          <w:marBottom w:val="0"/>
          <w:divBdr>
            <w:top w:val="none" w:sz="0" w:space="0" w:color="auto"/>
            <w:left w:val="none" w:sz="0" w:space="0" w:color="auto"/>
            <w:bottom w:val="none" w:sz="0" w:space="0" w:color="auto"/>
            <w:right w:val="none" w:sz="0" w:space="0" w:color="auto"/>
          </w:divBdr>
        </w:div>
        <w:div w:id="1351953258">
          <w:marLeft w:val="0"/>
          <w:marRight w:val="0"/>
          <w:marTop w:val="0"/>
          <w:marBottom w:val="0"/>
          <w:divBdr>
            <w:top w:val="none" w:sz="0" w:space="0" w:color="auto"/>
            <w:left w:val="none" w:sz="0" w:space="0" w:color="auto"/>
            <w:bottom w:val="none" w:sz="0" w:space="0" w:color="auto"/>
            <w:right w:val="none" w:sz="0" w:space="0" w:color="auto"/>
          </w:divBdr>
          <w:divsChild>
            <w:div w:id="17700390">
              <w:marLeft w:val="0"/>
              <w:marRight w:val="0"/>
              <w:marTop w:val="0"/>
              <w:marBottom w:val="0"/>
              <w:divBdr>
                <w:top w:val="none" w:sz="0" w:space="0" w:color="auto"/>
                <w:left w:val="none" w:sz="0" w:space="0" w:color="auto"/>
                <w:bottom w:val="none" w:sz="0" w:space="0" w:color="auto"/>
                <w:right w:val="none" w:sz="0" w:space="0" w:color="auto"/>
              </w:divBdr>
            </w:div>
          </w:divsChild>
        </w:div>
        <w:div w:id="629432701">
          <w:marLeft w:val="0"/>
          <w:marRight w:val="0"/>
          <w:marTop w:val="0"/>
          <w:marBottom w:val="0"/>
          <w:divBdr>
            <w:top w:val="none" w:sz="0" w:space="0" w:color="auto"/>
            <w:left w:val="none" w:sz="0" w:space="0" w:color="auto"/>
            <w:bottom w:val="none" w:sz="0" w:space="0" w:color="auto"/>
            <w:right w:val="none" w:sz="0" w:space="0" w:color="auto"/>
          </w:divBdr>
        </w:div>
        <w:div w:id="1182430935">
          <w:marLeft w:val="0"/>
          <w:marRight w:val="0"/>
          <w:marTop w:val="0"/>
          <w:marBottom w:val="0"/>
          <w:divBdr>
            <w:top w:val="none" w:sz="0" w:space="0" w:color="auto"/>
            <w:left w:val="none" w:sz="0" w:space="0" w:color="auto"/>
            <w:bottom w:val="none" w:sz="0" w:space="0" w:color="auto"/>
            <w:right w:val="none" w:sz="0" w:space="0" w:color="auto"/>
          </w:divBdr>
          <w:divsChild>
            <w:div w:id="599264022">
              <w:marLeft w:val="0"/>
              <w:marRight w:val="0"/>
              <w:marTop w:val="0"/>
              <w:marBottom w:val="0"/>
              <w:divBdr>
                <w:top w:val="none" w:sz="0" w:space="0" w:color="auto"/>
                <w:left w:val="none" w:sz="0" w:space="0" w:color="auto"/>
                <w:bottom w:val="none" w:sz="0" w:space="0" w:color="auto"/>
                <w:right w:val="none" w:sz="0" w:space="0" w:color="auto"/>
              </w:divBdr>
            </w:div>
          </w:divsChild>
        </w:div>
        <w:div w:id="151796655">
          <w:marLeft w:val="0"/>
          <w:marRight w:val="0"/>
          <w:marTop w:val="300"/>
          <w:marBottom w:val="0"/>
          <w:divBdr>
            <w:top w:val="none" w:sz="0" w:space="0" w:color="auto"/>
            <w:left w:val="none" w:sz="0" w:space="0" w:color="auto"/>
            <w:bottom w:val="none" w:sz="0" w:space="0" w:color="auto"/>
            <w:right w:val="none" w:sz="0" w:space="0" w:color="auto"/>
          </w:divBdr>
          <w:divsChild>
            <w:div w:id="1649019661">
              <w:marLeft w:val="0"/>
              <w:marRight w:val="0"/>
              <w:marTop w:val="0"/>
              <w:marBottom w:val="0"/>
              <w:divBdr>
                <w:top w:val="none" w:sz="0" w:space="0" w:color="auto"/>
                <w:left w:val="none" w:sz="0" w:space="0" w:color="auto"/>
                <w:bottom w:val="none" w:sz="0" w:space="0" w:color="auto"/>
                <w:right w:val="none" w:sz="0" w:space="0" w:color="auto"/>
              </w:divBdr>
              <w:divsChild>
                <w:div w:id="1030763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337579">
          <w:marLeft w:val="0"/>
          <w:marRight w:val="0"/>
          <w:marTop w:val="300"/>
          <w:marBottom w:val="0"/>
          <w:divBdr>
            <w:top w:val="none" w:sz="0" w:space="0" w:color="auto"/>
            <w:left w:val="none" w:sz="0" w:space="0" w:color="auto"/>
            <w:bottom w:val="none" w:sz="0" w:space="0" w:color="auto"/>
            <w:right w:val="none" w:sz="0" w:space="0" w:color="auto"/>
          </w:divBdr>
          <w:divsChild>
            <w:div w:id="1614896408">
              <w:marLeft w:val="0"/>
              <w:marRight w:val="0"/>
              <w:marTop w:val="0"/>
              <w:marBottom w:val="0"/>
              <w:divBdr>
                <w:top w:val="none" w:sz="0" w:space="0" w:color="auto"/>
                <w:left w:val="none" w:sz="0" w:space="0" w:color="auto"/>
                <w:bottom w:val="none" w:sz="0" w:space="0" w:color="auto"/>
                <w:right w:val="none" w:sz="0" w:space="0" w:color="auto"/>
              </w:divBdr>
              <w:divsChild>
                <w:div w:id="1392076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445426">
          <w:marLeft w:val="0"/>
          <w:marRight w:val="0"/>
          <w:marTop w:val="300"/>
          <w:marBottom w:val="0"/>
          <w:divBdr>
            <w:top w:val="none" w:sz="0" w:space="0" w:color="auto"/>
            <w:left w:val="none" w:sz="0" w:space="0" w:color="auto"/>
            <w:bottom w:val="none" w:sz="0" w:space="0" w:color="auto"/>
            <w:right w:val="none" w:sz="0" w:space="0" w:color="auto"/>
          </w:divBdr>
          <w:divsChild>
            <w:div w:id="647711588">
              <w:marLeft w:val="0"/>
              <w:marRight w:val="0"/>
              <w:marTop w:val="0"/>
              <w:marBottom w:val="0"/>
              <w:divBdr>
                <w:top w:val="none" w:sz="0" w:space="0" w:color="auto"/>
                <w:left w:val="none" w:sz="0" w:space="0" w:color="auto"/>
                <w:bottom w:val="none" w:sz="0" w:space="0" w:color="auto"/>
                <w:right w:val="none" w:sz="0" w:space="0" w:color="auto"/>
              </w:divBdr>
              <w:divsChild>
                <w:div w:id="61112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94356">
          <w:marLeft w:val="0"/>
          <w:marRight w:val="0"/>
          <w:marTop w:val="300"/>
          <w:marBottom w:val="0"/>
          <w:divBdr>
            <w:top w:val="none" w:sz="0" w:space="0" w:color="auto"/>
            <w:left w:val="none" w:sz="0" w:space="0" w:color="auto"/>
            <w:bottom w:val="none" w:sz="0" w:space="0" w:color="auto"/>
            <w:right w:val="none" w:sz="0" w:space="0" w:color="auto"/>
          </w:divBdr>
          <w:divsChild>
            <w:div w:id="80684601">
              <w:marLeft w:val="0"/>
              <w:marRight w:val="0"/>
              <w:marTop w:val="0"/>
              <w:marBottom w:val="0"/>
              <w:divBdr>
                <w:top w:val="none" w:sz="0" w:space="0" w:color="auto"/>
                <w:left w:val="none" w:sz="0" w:space="0" w:color="auto"/>
                <w:bottom w:val="none" w:sz="0" w:space="0" w:color="auto"/>
                <w:right w:val="none" w:sz="0" w:space="0" w:color="auto"/>
              </w:divBdr>
              <w:divsChild>
                <w:div w:id="870339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605490">
      <w:bodyDiv w:val="1"/>
      <w:marLeft w:val="0"/>
      <w:marRight w:val="0"/>
      <w:marTop w:val="0"/>
      <w:marBottom w:val="0"/>
      <w:divBdr>
        <w:top w:val="none" w:sz="0" w:space="0" w:color="auto"/>
        <w:left w:val="none" w:sz="0" w:space="0" w:color="auto"/>
        <w:bottom w:val="none" w:sz="0" w:space="0" w:color="auto"/>
        <w:right w:val="none" w:sz="0" w:space="0" w:color="auto"/>
      </w:divBdr>
      <w:divsChild>
        <w:div w:id="9287152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sChild>
            <w:div w:id="1753433390">
              <w:marLeft w:val="0"/>
              <w:marRight w:val="0"/>
              <w:marTop w:val="0"/>
              <w:marBottom w:val="0"/>
              <w:divBdr>
                <w:top w:val="none" w:sz="0" w:space="0" w:color="auto"/>
                <w:left w:val="none" w:sz="0" w:space="0" w:color="auto"/>
                <w:bottom w:val="none" w:sz="0" w:space="0" w:color="auto"/>
                <w:right w:val="none" w:sz="0" w:space="0" w:color="auto"/>
              </w:divBdr>
              <w:divsChild>
                <w:div w:id="32637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7839520">
          <w:marLeft w:val="0"/>
          <w:marRight w:val="0"/>
          <w:marTop w:val="300"/>
          <w:marBottom w:val="0"/>
          <w:divBdr>
            <w:top w:val="none" w:sz="0" w:space="0" w:color="auto"/>
            <w:left w:val="none" w:sz="0" w:space="0" w:color="auto"/>
            <w:bottom w:val="none" w:sz="0" w:space="0" w:color="auto"/>
            <w:right w:val="none" w:sz="0" w:space="0" w:color="auto"/>
          </w:divBdr>
          <w:divsChild>
            <w:div w:id="960066108">
              <w:marLeft w:val="0"/>
              <w:marRight w:val="0"/>
              <w:marTop w:val="0"/>
              <w:marBottom w:val="0"/>
              <w:divBdr>
                <w:top w:val="none" w:sz="0" w:space="0" w:color="auto"/>
                <w:left w:val="none" w:sz="0" w:space="0" w:color="auto"/>
                <w:bottom w:val="none" w:sz="0" w:space="0" w:color="auto"/>
                <w:right w:val="none" w:sz="0" w:space="0" w:color="auto"/>
              </w:divBdr>
              <w:divsChild>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961517">
          <w:marLeft w:val="0"/>
          <w:marRight w:val="0"/>
          <w:marTop w:val="0"/>
          <w:marBottom w:val="0"/>
          <w:divBdr>
            <w:top w:val="none" w:sz="0" w:space="0" w:color="auto"/>
            <w:left w:val="none" w:sz="0" w:space="0" w:color="auto"/>
            <w:bottom w:val="none" w:sz="0" w:space="0" w:color="auto"/>
            <w:right w:val="none" w:sz="0" w:space="0" w:color="auto"/>
          </w:divBdr>
        </w:div>
        <w:div w:id="678002273">
          <w:marLeft w:val="0"/>
          <w:marRight w:val="0"/>
          <w:marTop w:val="0"/>
          <w:marBottom w:val="0"/>
          <w:divBdr>
            <w:top w:val="none" w:sz="0" w:space="0" w:color="auto"/>
            <w:left w:val="none" w:sz="0" w:space="0" w:color="auto"/>
            <w:bottom w:val="none" w:sz="0" w:space="0" w:color="auto"/>
            <w:right w:val="none" w:sz="0" w:space="0" w:color="auto"/>
          </w:divBdr>
          <w:divsChild>
            <w:div w:id="708920529">
              <w:marLeft w:val="0"/>
              <w:marRight w:val="0"/>
              <w:marTop w:val="0"/>
              <w:marBottom w:val="0"/>
              <w:divBdr>
                <w:top w:val="none" w:sz="0" w:space="0" w:color="auto"/>
                <w:left w:val="none" w:sz="0" w:space="0" w:color="auto"/>
                <w:bottom w:val="none" w:sz="0" w:space="0" w:color="auto"/>
                <w:right w:val="none" w:sz="0" w:space="0" w:color="auto"/>
              </w:divBdr>
            </w:div>
          </w:divsChild>
        </w:div>
        <w:div w:id="820344319">
          <w:marLeft w:val="0"/>
          <w:marRight w:val="0"/>
          <w:marTop w:val="0"/>
          <w:marBottom w:val="0"/>
          <w:divBdr>
            <w:top w:val="none" w:sz="0" w:space="0" w:color="auto"/>
            <w:left w:val="none" w:sz="0" w:space="0" w:color="auto"/>
            <w:bottom w:val="none" w:sz="0" w:space="0" w:color="auto"/>
            <w:right w:val="none" w:sz="0" w:space="0" w:color="auto"/>
          </w:divBdr>
        </w:div>
        <w:div w:id="827019418">
          <w:marLeft w:val="0"/>
          <w:marRight w:val="0"/>
          <w:marTop w:val="0"/>
          <w:marBottom w:val="0"/>
          <w:divBdr>
            <w:top w:val="none" w:sz="0" w:space="0" w:color="auto"/>
            <w:left w:val="none" w:sz="0" w:space="0" w:color="auto"/>
            <w:bottom w:val="none" w:sz="0" w:space="0" w:color="auto"/>
            <w:right w:val="none" w:sz="0" w:space="0" w:color="auto"/>
          </w:divBdr>
          <w:divsChild>
            <w:div w:id="1552232950">
              <w:marLeft w:val="0"/>
              <w:marRight w:val="0"/>
              <w:marTop w:val="0"/>
              <w:marBottom w:val="0"/>
              <w:divBdr>
                <w:top w:val="none" w:sz="0" w:space="0" w:color="auto"/>
                <w:left w:val="none" w:sz="0" w:space="0" w:color="auto"/>
                <w:bottom w:val="none" w:sz="0" w:space="0" w:color="auto"/>
                <w:right w:val="none" w:sz="0" w:space="0" w:color="auto"/>
              </w:divBdr>
            </w:div>
          </w:divsChild>
        </w:div>
        <w:div w:id="858544363">
          <w:marLeft w:val="0"/>
          <w:marRight w:val="0"/>
          <w:marTop w:val="0"/>
          <w:marBottom w:val="0"/>
          <w:divBdr>
            <w:top w:val="none" w:sz="0" w:space="0" w:color="auto"/>
            <w:left w:val="none" w:sz="0" w:space="0" w:color="auto"/>
            <w:bottom w:val="none" w:sz="0" w:space="0" w:color="auto"/>
            <w:right w:val="none" w:sz="0" w:space="0" w:color="auto"/>
          </w:divBdr>
        </w:div>
        <w:div w:id="971590720">
          <w:marLeft w:val="0"/>
          <w:marRight w:val="0"/>
          <w:marTop w:val="0"/>
          <w:marBottom w:val="0"/>
          <w:divBdr>
            <w:top w:val="none" w:sz="0" w:space="0" w:color="auto"/>
            <w:left w:val="none" w:sz="0" w:space="0" w:color="auto"/>
            <w:bottom w:val="none" w:sz="0" w:space="0" w:color="auto"/>
            <w:right w:val="none" w:sz="0" w:space="0" w:color="auto"/>
          </w:divBdr>
        </w:div>
        <w:div w:id="1087578992">
          <w:marLeft w:val="0"/>
          <w:marRight w:val="0"/>
          <w:marTop w:val="300"/>
          <w:marBottom w:val="0"/>
          <w:divBdr>
            <w:top w:val="none" w:sz="0" w:space="0" w:color="auto"/>
            <w:left w:val="none" w:sz="0" w:space="0" w:color="auto"/>
            <w:bottom w:val="none" w:sz="0" w:space="0" w:color="auto"/>
            <w:right w:val="none" w:sz="0" w:space="0" w:color="auto"/>
          </w:divBdr>
          <w:divsChild>
            <w:div w:id="1864436825">
              <w:marLeft w:val="0"/>
              <w:marRight w:val="0"/>
              <w:marTop w:val="0"/>
              <w:marBottom w:val="0"/>
              <w:divBdr>
                <w:top w:val="none" w:sz="0" w:space="0" w:color="auto"/>
                <w:left w:val="none" w:sz="0" w:space="0" w:color="auto"/>
                <w:bottom w:val="none" w:sz="0" w:space="0" w:color="auto"/>
                <w:right w:val="none" w:sz="0" w:space="0" w:color="auto"/>
              </w:divBdr>
              <w:divsChild>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74564">
          <w:marLeft w:val="0"/>
          <w:marRight w:val="0"/>
          <w:marTop w:val="0"/>
          <w:marBottom w:val="0"/>
          <w:divBdr>
            <w:top w:val="none" w:sz="0" w:space="0" w:color="auto"/>
            <w:left w:val="none" w:sz="0" w:space="0" w:color="auto"/>
            <w:bottom w:val="none" w:sz="0" w:space="0" w:color="auto"/>
            <w:right w:val="none" w:sz="0" w:space="0" w:color="auto"/>
          </w:divBdr>
          <w:divsChild>
            <w:div w:id="703215632">
              <w:marLeft w:val="0"/>
              <w:marRight w:val="0"/>
              <w:marTop w:val="0"/>
              <w:marBottom w:val="0"/>
              <w:divBdr>
                <w:top w:val="none" w:sz="0" w:space="0" w:color="auto"/>
                <w:left w:val="none" w:sz="0" w:space="0" w:color="auto"/>
                <w:bottom w:val="none" w:sz="0" w:space="0" w:color="auto"/>
                <w:right w:val="none" w:sz="0" w:space="0" w:color="auto"/>
              </w:divBdr>
            </w:div>
          </w:divsChild>
        </w:div>
        <w:div w:id="1243372903">
          <w:marLeft w:val="0"/>
          <w:marRight w:val="0"/>
          <w:marTop w:val="0"/>
          <w:marBottom w:val="0"/>
          <w:divBdr>
            <w:top w:val="none" w:sz="0" w:space="0" w:color="auto"/>
            <w:left w:val="none" w:sz="0" w:space="0" w:color="auto"/>
            <w:bottom w:val="none" w:sz="0" w:space="0" w:color="auto"/>
            <w:right w:val="none" w:sz="0" w:space="0" w:color="auto"/>
          </w:divBdr>
          <w:divsChild>
            <w:div w:id="1881016899">
              <w:marLeft w:val="0"/>
              <w:marRight w:val="0"/>
              <w:marTop w:val="0"/>
              <w:marBottom w:val="0"/>
              <w:divBdr>
                <w:top w:val="none" w:sz="0" w:space="0" w:color="auto"/>
                <w:left w:val="none" w:sz="0" w:space="0" w:color="auto"/>
                <w:bottom w:val="none" w:sz="0" w:space="0" w:color="auto"/>
                <w:right w:val="none" w:sz="0" w:space="0" w:color="auto"/>
              </w:divBdr>
            </w:div>
          </w:divsChild>
        </w:div>
        <w:div w:id="1556353168">
          <w:marLeft w:val="0"/>
          <w:marRight w:val="0"/>
          <w:marTop w:val="0"/>
          <w:marBottom w:val="0"/>
          <w:divBdr>
            <w:top w:val="none" w:sz="0" w:space="0" w:color="auto"/>
            <w:left w:val="none" w:sz="0" w:space="0" w:color="auto"/>
            <w:bottom w:val="none" w:sz="0" w:space="0" w:color="auto"/>
            <w:right w:val="none" w:sz="0" w:space="0" w:color="auto"/>
          </w:divBdr>
        </w:div>
        <w:div w:id="1626158880">
          <w:marLeft w:val="0"/>
          <w:marRight w:val="0"/>
          <w:marTop w:val="300"/>
          <w:marBottom w:val="0"/>
          <w:divBdr>
            <w:top w:val="none" w:sz="0" w:space="0" w:color="auto"/>
            <w:left w:val="none" w:sz="0" w:space="0" w:color="auto"/>
            <w:bottom w:val="none" w:sz="0" w:space="0" w:color="auto"/>
            <w:right w:val="none" w:sz="0" w:space="0" w:color="auto"/>
          </w:divBdr>
          <w:divsChild>
            <w:div w:id="437407111">
              <w:marLeft w:val="0"/>
              <w:marRight w:val="0"/>
              <w:marTop w:val="0"/>
              <w:marBottom w:val="0"/>
              <w:divBdr>
                <w:top w:val="none" w:sz="0" w:space="0" w:color="auto"/>
                <w:left w:val="none" w:sz="0" w:space="0" w:color="auto"/>
                <w:bottom w:val="none" w:sz="0" w:space="0" w:color="auto"/>
                <w:right w:val="none" w:sz="0" w:space="0" w:color="auto"/>
              </w:divBdr>
              <w:divsChild>
                <w:div w:id="137411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211352">
          <w:marLeft w:val="0"/>
          <w:marRight w:val="0"/>
          <w:marTop w:val="0"/>
          <w:marBottom w:val="0"/>
          <w:divBdr>
            <w:top w:val="none" w:sz="0" w:space="0" w:color="auto"/>
            <w:left w:val="none" w:sz="0" w:space="0" w:color="auto"/>
            <w:bottom w:val="none" w:sz="0" w:space="0" w:color="auto"/>
            <w:right w:val="none" w:sz="0" w:space="0" w:color="auto"/>
          </w:divBdr>
          <w:divsChild>
            <w:div w:id="1116681125">
              <w:marLeft w:val="0"/>
              <w:marRight w:val="0"/>
              <w:marTop w:val="0"/>
              <w:marBottom w:val="0"/>
              <w:divBdr>
                <w:top w:val="none" w:sz="0" w:space="0" w:color="auto"/>
                <w:left w:val="none" w:sz="0" w:space="0" w:color="auto"/>
                <w:bottom w:val="none" w:sz="0" w:space="0" w:color="auto"/>
                <w:right w:val="none" w:sz="0" w:space="0" w:color="auto"/>
              </w:divBdr>
            </w:div>
          </w:divsChild>
        </w:div>
        <w:div w:id="1793327125">
          <w:marLeft w:val="0"/>
          <w:marRight w:val="0"/>
          <w:marTop w:val="0"/>
          <w:marBottom w:val="0"/>
          <w:divBdr>
            <w:top w:val="none" w:sz="0" w:space="0" w:color="auto"/>
            <w:left w:val="none" w:sz="0" w:space="0" w:color="auto"/>
            <w:bottom w:val="none" w:sz="0" w:space="0" w:color="auto"/>
            <w:right w:val="none" w:sz="0" w:space="0" w:color="auto"/>
          </w:divBdr>
        </w:div>
        <w:div w:id="2033073994">
          <w:marLeft w:val="0"/>
          <w:marRight w:val="0"/>
          <w:marTop w:val="0"/>
          <w:marBottom w:val="0"/>
          <w:divBdr>
            <w:top w:val="none" w:sz="0" w:space="0" w:color="auto"/>
            <w:left w:val="none" w:sz="0" w:space="0" w:color="auto"/>
            <w:bottom w:val="none" w:sz="0" w:space="0" w:color="auto"/>
            <w:right w:val="none" w:sz="0" w:space="0" w:color="auto"/>
          </w:divBdr>
          <w:divsChild>
            <w:div w:id="813373845">
              <w:marLeft w:val="0"/>
              <w:marRight w:val="0"/>
              <w:marTop w:val="0"/>
              <w:marBottom w:val="0"/>
              <w:divBdr>
                <w:top w:val="none" w:sz="0" w:space="0" w:color="auto"/>
                <w:left w:val="none" w:sz="0" w:space="0" w:color="auto"/>
                <w:bottom w:val="none" w:sz="0" w:space="0" w:color="auto"/>
                <w:right w:val="none" w:sz="0" w:space="0" w:color="auto"/>
              </w:divBdr>
            </w:div>
          </w:divsChild>
        </w:div>
        <w:div w:id="2060784281">
          <w:marLeft w:val="0"/>
          <w:marRight w:val="0"/>
          <w:marTop w:val="0"/>
          <w:marBottom w:val="0"/>
          <w:divBdr>
            <w:top w:val="none" w:sz="0" w:space="0" w:color="auto"/>
            <w:left w:val="none" w:sz="0" w:space="0" w:color="auto"/>
            <w:bottom w:val="none" w:sz="0" w:space="0" w:color="auto"/>
            <w:right w:val="none" w:sz="0" w:space="0" w:color="auto"/>
          </w:divBdr>
          <w:divsChild>
            <w:div w:id="187322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676345">
      <w:bodyDiv w:val="1"/>
      <w:marLeft w:val="0"/>
      <w:marRight w:val="0"/>
      <w:marTop w:val="0"/>
      <w:marBottom w:val="0"/>
      <w:divBdr>
        <w:top w:val="none" w:sz="0" w:space="0" w:color="auto"/>
        <w:left w:val="none" w:sz="0" w:space="0" w:color="auto"/>
        <w:bottom w:val="none" w:sz="0" w:space="0" w:color="auto"/>
        <w:right w:val="none" w:sz="0" w:space="0" w:color="auto"/>
      </w:divBdr>
      <w:divsChild>
        <w:div w:id="220678652">
          <w:marLeft w:val="0"/>
          <w:marRight w:val="0"/>
          <w:marTop w:val="0"/>
          <w:marBottom w:val="0"/>
          <w:divBdr>
            <w:top w:val="none" w:sz="0" w:space="0" w:color="auto"/>
            <w:left w:val="none" w:sz="0" w:space="0" w:color="auto"/>
            <w:bottom w:val="none" w:sz="0" w:space="0" w:color="auto"/>
            <w:right w:val="none" w:sz="0" w:space="0" w:color="auto"/>
          </w:divBdr>
        </w:div>
        <w:div w:id="258833614">
          <w:marLeft w:val="0"/>
          <w:marRight w:val="0"/>
          <w:marTop w:val="0"/>
          <w:marBottom w:val="0"/>
          <w:divBdr>
            <w:top w:val="none" w:sz="0" w:space="0" w:color="auto"/>
            <w:left w:val="none" w:sz="0" w:space="0" w:color="auto"/>
            <w:bottom w:val="none" w:sz="0" w:space="0" w:color="auto"/>
            <w:right w:val="none" w:sz="0" w:space="0" w:color="auto"/>
          </w:divBdr>
          <w:divsChild>
            <w:div w:id="477459998">
              <w:marLeft w:val="0"/>
              <w:marRight w:val="0"/>
              <w:marTop w:val="0"/>
              <w:marBottom w:val="0"/>
              <w:divBdr>
                <w:top w:val="none" w:sz="0" w:space="0" w:color="auto"/>
                <w:left w:val="none" w:sz="0" w:space="0" w:color="auto"/>
                <w:bottom w:val="none" w:sz="0" w:space="0" w:color="auto"/>
                <w:right w:val="none" w:sz="0" w:space="0" w:color="auto"/>
              </w:divBdr>
            </w:div>
          </w:divsChild>
        </w:div>
        <w:div w:id="337342826">
          <w:marLeft w:val="0"/>
          <w:marRight w:val="0"/>
          <w:marTop w:val="0"/>
          <w:marBottom w:val="0"/>
          <w:divBdr>
            <w:top w:val="none" w:sz="0" w:space="0" w:color="auto"/>
            <w:left w:val="none" w:sz="0" w:space="0" w:color="auto"/>
            <w:bottom w:val="none" w:sz="0" w:space="0" w:color="auto"/>
            <w:right w:val="none" w:sz="0" w:space="0" w:color="auto"/>
          </w:divBdr>
          <w:divsChild>
            <w:div w:id="1429502918">
              <w:marLeft w:val="0"/>
              <w:marRight w:val="0"/>
              <w:marTop w:val="0"/>
              <w:marBottom w:val="0"/>
              <w:divBdr>
                <w:top w:val="none" w:sz="0" w:space="0" w:color="auto"/>
                <w:left w:val="none" w:sz="0" w:space="0" w:color="auto"/>
                <w:bottom w:val="none" w:sz="0" w:space="0" w:color="auto"/>
                <w:right w:val="none" w:sz="0" w:space="0" w:color="auto"/>
              </w:divBdr>
            </w:div>
          </w:divsChild>
        </w:div>
        <w:div w:id="420184038">
          <w:marLeft w:val="0"/>
          <w:marRight w:val="0"/>
          <w:marTop w:val="0"/>
          <w:marBottom w:val="0"/>
          <w:divBdr>
            <w:top w:val="none" w:sz="0" w:space="0" w:color="auto"/>
            <w:left w:val="none" w:sz="0" w:space="0" w:color="auto"/>
            <w:bottom w:val="none" w:sz="0" w:space="0" w:color="auto"/>
            <w:right w:val="none" w:sz="0" w:space="0" w:color="auto"/>
          </w:divBdr>
        </w:div>
        <w:div w:id="652687277">
          <w:marLeft w:val="0"/>
          <w:marRight w:val="0"/>
          <w:marTop w:val="0"/>
          <w:marBottom w:val="0"/>
          <w:divBdr>
            <w:top w:val="none" w:sz="0" w:space="0" w:color="auto"/>
            <w:left w:val="none" w:sz="0" w:space="0" w:color="auto"/>
            <w:bottom w:val="none" w:sz="0" w:space="0" w:color="auto"/>
            <w:right w:val="none" w:sz="0" w:space="0" w:color="auto"/>
          </w:divBdr>
        </w:div>
        <w:div w:id="819887698">
          <w:marLeft w:val="0"/>
          <w:marRight w:val="0"/>
          <w:marTop w:val="300"/>
          <w:marBottom w:val="0"/>
          <w:divBdr>
            <w:top w:val="none" w:sz="0" w:space="0" w:color="auto"/>
            <w:left w:val="none" w:sz="0" w:space="0" w:color="auto"/>
            <w:bottom w:val="none" w:sz="0" w:space="0" w:color="auto"/>
            <w:right w:val="none" w:sz="0" w:space="0" w:color="auto"/>
          </w:divBdr>
          <w:divsChild>
            <w:div w:id="1099369417">
              <w:marLeft w:val="0"/>
              <w:marRight w:val="0"/>
              <w:marTop w:val="0"/>
              <w:marBottom w:val="0"/>
              <w:divBdr>
                <w:top w:val="none" w:sz="0" w:space="0" w:color="auto"/>
                <w:left w:val="none" w:sz="0" w:space="0" w:color="auto"/>
                <w:bottom w:val="none" w:sz="0" w:space="0" w:color="auto"/>
                <w:right w:val="none" w:sz="0" w:space="0" w:color="auto"/>
              </w:divBdr>
              <w:divsChild>
                <w:div w:id="323321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490553">
          <w:marLeft w:val="0"/>
          <w:marRight w:val="0"/>
          <w:marTop w:val="300"/>
          <w:marBottom w:val="0"/>
          <w:divBdr>
            <w:top w:val="none" w:sz="0" w:space="0" w:color="auto"/>
            <w:left w:val="none" w:sz="0" w:space="0" w:color="auto"/>
            <w:bottom w:val="none" w:sz="0" w:space="0" w:color="auto"/>
            <w:right w:val="none" w:sz="0" w:space="0" w:color="auto"/>
          </w:divBdr>
          <w:divsChild>
            <w:div w:id="313025304">
              <w:marLeft w:val="0"/>
              <w:marRight w:val="0"/>
              <w:marTop w:val="0"/>
              <w:marBottom w:val="0"/>
              <w:divBdr>
                <w:top w:val="none" w:sz="0" w:space="0" w:color="auto"/>
                <w:left w:val="none" w:sz="0" w:space="0" w:color="auto"/>
                <w:bottom w:val="none" w:sz="0" w:space="0" w:color="auto"/>
                <w:right w:val="none" w:sz="0" w:space="0" w:color="auto"/>
              </w:divBdr>
              <w:divsChild>
                <w:div w:id="36163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305518">
          <w:marLeft w:val="0"/>
          <w:marRight w:val="0"/>
          <w:marTop w:val="0"/>
          <w:marBottom w:val="0"/>
          <w:divBdr>
            <w:top w:val="none" w:sz="0" w:space="0" w:color="auto"/>
            <w:left w:val="none" w:sz="0" w:space="0" w:color="auto"/>
            <w:bottom w:val="none" w:sz="0" w:space="0" w:color="auto"/>
            <w:right w:val="none" w:sz="0" w:space="0" w:color="auto"/>
          </w:divBdr>
          <w:divsChild>
            <w:div w:id="1964849544">
              <w:marLeft w:val="0"/>
              <w:marRight w:val="0"/>
              <w:marTop w:val="0"/>
              <w:marBottom w:val="0"/>
              <w:divBdr>
                <w:top w:val="none" w:sz="0" w:space="0" w:color="auto"/>
                <w:left w:val="none" w:sz="0" w:space="0" w:color="auto"/>
                <w:bottom w:val="none" w:sz="0" w:space="0" w:color="auto"/>
                <w:right w:val="none" w:sz="0" w:space="0" w:color="auto"/>
              </w:divBdr>
            </w:div>
          </w:divsChild>
        </w:div>
        <w:div w:id="1013335979">
          <w:marLeft w:val="0"/>
          <w:marRight w:val="0"/>
          <w:marTop w:val="300"/>
          <w:marBottom w:val="0"/>
          <w:divBdr>
            <w:top w:val="none" w:sz="0" w:space="0" w:color="auto"/>
            <w:left w:val="none" w:sz="0" w:space="0" w:color="auto"/>
            <w:bottom w:val="none" w:sz="0" w:space="0" w:color="auto"/>
            <w:right w:val="none" w:sz="0" w:space="0" w:color="auto"/>
          </w:divBdr>
          <w:divsChild>
            <w:div w:id="57677904">
              <w:marLeft w:val="0"/>
              <w:marRight w:val="0"/>
              <w:marTop w:val="0"/>
              <w:marBottom w:val="0"/>
              <w:divBdr>
                <w:top w:val="none" w:sz="0" w:space="0" w:color="auto"/>
                <w:left w:val="none" w:sz="0" w:space="0" w:color="auto"/>
                <w:bottom w:val="none" w:sz="0" w:space="0" w:color="auto"/>
                <w:right w:val="none" w:sz="0" w:space="0" w:color="auto"/>
              </w:divBdr>
              <w:divsChild>
                <w:div w:id="2139640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972892">
          <w:marLeft w:val="0"/>
          <w:marRight w:val="0"/>
          <w:marTop w:val="0"/>
          <w:marBottom w:val="0"/>
          <w:divBdr>
            <w:top w:val="none" w:sz="0" w:space="0" w:color="auto"/>
            <w:left w:val="none" w:sz="0" w:space="0" w:color="auto"/>
            <w:bottom w:val="none" w:sz="0" w:space="0" w:color="auto"/>
            <w:right w:val="none" w:sz="0" w:space="0" w:color="auto"/>
          </w:divBdr>
          <w:divsChild>
            <w:div w:id="687945343">
              <w:marLeft w:val="0"/>
              <w:marRight w:val="0"/>
              <w:marTop w:val="0"/>
              <w:marBottom w:val="0"/>
              <w:divBdr>
                <w:top w:val="none" w:sz="0" w:space="0" w:color="auto"/>
                <w:left w:val="none" w:sz="0" w:space="0" w:color="auto"/>
                <w:bottom w:val="none" w:sz="0" w:space="0" w:color="auto"/>
                <w:right w:val="none" w:sz="0" w:space="0" w:color="auto"/>
              </w:divBdr>
            </w:div>
          </w:divsChild>
        </w:div>
        <w:div w:id="1218397736">
          <w:marLeft w:val="0"/>
          <w:marRight w:val="0"/>
          <w:marTop w:val="0"/>
          <w:marBottom w:val="0"/>
          <w:divBdr>
            <w:top w:val="none" w:sz="0" w:space="0" w:color="auto"/>
            <w:left w:val="none" w:sz="0" w:space="0" w:color="auto"/>
            <w:bottom w:val="none" w:sz="0" w:space="0" w:color="auto"/>
            <w:right w:val="none" w:sz="0" w:space="0" w:color="auto"/>
          </w:divBdr>
          <w:divsChild>
            <w:div w:id="1486969647">
              <w:marLeft w:val="0"/>
              <w:marRight w:val="0"/>
              <w:marTop w:val="0"/>
              <w:marBottom w:val="0"/>
              <w:divBdr>
                <w:top w:val="none" w:sz="0" w:space="0" w:color="auto"/>
                <w:left w:val="none" w:sz="0" w:space="0" w:color="auto"/>
                <w:bottom w:val="none" w:sz="0" w:space="0" w:color="auto"/>
                <w:right w:val="none" w:sz="0" w:space="0" w:color="auto"/>
              </w:divBdr>
            </w:div>
          </w:divsChild>
        </w:div>
        <w:div w:id="1368481467">
          <w:marLeft w:val="0"/>
          <w:marRight w:val="0"/>
          <w:marTop w:val="0"/>
          <w:marBottom w:val="0"/>
          <w:divBdr>
            <w:top w:val="none" w:sz="0" w:space="0" w:color="auto"/>
            <w:left w:val="none" w:sz="0" w:space="0" w:color="auto"/>
            <w:bottom w:val="none" w:sz="0" w:space="0" w:color="auto"/>
            <w:right w:val="none" w:sz="0" w:space="0" w:color="auto"/>
          </w:divBdr>
        </w:div>
        <w:div w:id="1450278393">
          <w:marLeft w:val="0"/>
          <w:marRight w:val="0"/>
          <w:marTop w:val="0"/>
          <w:marBottom w:val="0"/>
          <w:divBdr>
            <w:top w:val="none" w:sz="0" w:space="0" w:color="auto"/>
            <w:left w:val="none" w:sz="0" w:space="0" w:color="auto"/>
            <w:bottom w:val="none" w:sz="0" w:space="0" w:color="auto"/>
            <w:right w:val="none" w:sz="0" w:space="0" w:color="auto"/>
          </w:divBdr>
        </w:div>
        <w:div w:id="1725375435">
          <w:marLeft w:val="0"/>
          <w:marRight w:val="0"/>
          <w:marTop w:val="0"/>
          <w:marBottom w:val="0"/>
          <w:divBdr>
            <w:top w:val="none" w:sz="0" w:space="0" w:color="auto"/>
            <w:left w:val="none" w:sz="0" w:space="0" w:color="auto"/>
            <w:bottom w:val="none" w:sz="0" w:space="0" w:color="auto"/>
            <w:right w:val="none" w:sz="0" w:space="0" w:color="auto"/>
          </w:divBdr>
        </w:div>
        <w:div w:id="1913351178">
          <w:marLeft w:val="0"/>
          <w:marRight w:val="0"/>
          <w:marTop w:val="0"/>
          <w:marBottom w:val="0"/>
          <w:divBdr>
            <w:top w:val="none" w:sz="0" w:space="0" w:color="auto"/>
            <w:left w:val="none" w:sz="0" w:space="0" w:color="auto"/>
            <w:bottom w:val="none" w:sz="0" w:space="0" w:color="auto"/>
            <w:right w:val="none" w:sz="0" w:space="0" w:color="auto"/>
          </w:divBdr>
          <w:divsChild>
            <w:div w:id="1958028620">
              <w:marLeft w:val="0"/>
              <w:marRight w:val="0"/>
              <w:marTop w:val="0"/>
              <w:marBottom w:val="0"/>
              <w:divBdr>
                <w:top w:val="none" w:sz="0" w:space="0" w:color="auto"/>
                <w:left w:val="none" w:sz="0" w:space="0" w:color="auto"/>
                <w:bottom w:val="none" w:sz="0" w:space="0" w:color="auto"/>
                <w:right w:val="none" w:sz="0" w:space="0" w:color="auto"/>
              </w:divBdr>
            </w:div>
          </w:divsChild>
        </w:div>
        <w:div w:id="1989437381">
          <w:marLeft w:val="0"/>
          <w:marRight w:val="0"/>
          <w:marTop w:val="0"/>
          <w:marBottom w:val="0"/>
          <w:divBdr>
            <w:top w:val="none" w:sz="0" w:space="0" w:color="auto"/>
            <w:left w:val="none" w:sz="0" w:space="0" w:color="auto"/>
            <w:bottom w:val="none" w:sz="0" w:space="0" w:color="auto"/>
            <w:right w:val="none" w:sz="0" w:space="0" w:color="auto"/>
          </w:divBdr>
        </w:div>
        <w:div w:id="2005164036">
          <w:marLeft w:val="0"/>
          <w:marRight w:val="0"/>
          <w:marTop w:val="300"/>
          <w:marBottom w:val="0"/>
          <w:divBdr>
            <w:top w:val="none" w:sz="0" w:space="0" w:color="auto"/>
            <w:left w:val="none" w:sz="0" w:space="0" w:color="auto"/>
            <w:bottom w:val="none" w:sz="0" w:space="0" w:color="auto"/>
            <w:right w:val="none" w:sz="0" w:space="0" w:color="auto"/>
          </w:divBdr>
          <w:divsChild>
            <w:div w:id="624118929">
              <w:marLeft w:val="0"/>
              <w:marRight w:val="0"/>
              <w:marTop w:val="0"/>
              <w:marBottom w:val="0"/>
              <w:divBdr>
                <w:top w:val="none" w:sz="0" w:space="0" w:color="auto"/>
                <w:left w:val="none" w:sz="0" w:space="0" w:color="auto"/>
                <w:bottom w:val="none" w:sz="0" w:space="0" w:color="auto"/>
                <w:right w:val="none" w:sz="0" w:space="0" w:color="auto"/>
              </w:divBdr>
              <w:divsChild>
                <w:div w:id="186759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664784">
          <w:marLeft w:val="0"/>
          <w:marRight w:val="0"/>
          <w:marTop w:val="0"/>
          <w:marBottom w:val="0"/>
          <w:divBdr>
            <w:top w:val="none" w:sz="0" w:space="0" w:color="auto"/>
            <w:left w:val="none" w:sz="0" w:space="0" w:color="auto"/>
            <w:bottom w:val="none" w:sz="0" w:space="0" w:color="auto"/>
            <w:right w:val="none" w:sz="0" w:space="0" w:color="auto"/>
          </w:divBdr>
          <w:divsChild>
            <w:div w:id="1888712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0644420">
      <w:bodyDiv w:val="1"/>
      <w:marLeft w:val="0"/>
      <w:marRight w:val="0"/>
      <w:marTop w:val="0"/>
      <w:marBottom w:val="0"/>
      <w:divBdr>
        <w:top w:val="none" w:sz="0" w:space="0" w:color="auto"/>
        <w:left w:val="none" w:sz="0" w:space="0" w:color="auto"/>
        <w:bottom w:val="none" w:sz="0" w:space="0" w:color="auto"/>
        <w:right w:val="none" w:sz="0" w:space="0" w:color="auto"/>
      </w:divBdr>
    </w:div>
    <w:div w:id="1350719504">
      <w:bodyDiv w:val="1"/>
      <w:marLeft w:val="0"/>
      <w:marRight w:val="0"/>
      <w:marTop w:val="0"/>
      <w:marBottom w:val="0"/>
      <w:divBdr>
        <w:top w:val="none" w:sz="0" w:space="0" w:color="auto"/>
        <w:left w:val="none" w:sz="0" w:space="0" w:color="auto"/>
        <w:bottom w:val="none" w:sz="0" w:space="0" w:color="auto"/>
        <w:right w:val="none" w:sz="0" w:space="0" w:color="auto"/>
      </w:divBdr>
    </w:div>
    <w:div w:id="1350985403">
      <w:bodyDiv w:val="1"/>
      <w:marLeft w:val="0"/>
      <w:marRight w:val="0"/>
      <w:marTop w:val="0"/>
      <w:marBottom w:val="0"/>
      <w:divBdr>
        <w:top w:val="none" w:sz="0" w:space="0" w:color="auto"/>
        <w:left w:val="none" w:sz="0" w:space="0" w:color="auto"/>
        <w:bottom w:val="none" w:sz="0" w:space="0" w:color="auto"/>
        <w:right w:val="none" w:sz="0" w:space="0" w:color="auto"/>
      </w:divBdr>
    </w:div>
    <w:div w:id="1352563874">
      <w:bodyDiv w:val="1"/>
      <w:marLeft w:val="0"/>
      <w:marRight w:val="0"/>
      <w:marTop w:val="0"/>
      <w:marBottom w:val="0"/>
      <w:divBdr>
        <w:top w:val="none" w:sz="0" w:space="0" w:color="auto"/>
        <w:left w:val="none" w:sz="0" w:space="0" w:color="auto"/>
        <w:bottom w:val="none" w:sz="0" w:space="0" w:color="auto"/>
        <w:right w:val="none" w:sz="0" w:space="0" w:color="auto"/>
      </w:divBdr>
      <w:divsChild>
        <w:div w:id="60644427">
          <w:marLeft w:val="0"/>
          <w:marRight w:val="0"/>
          <w:marTop w:val="300"/>
          <w:marBottom w:val="0"/>
          <w:divBdr>
            <w:top w:val="none" w:sz="0" w:space="0" w:color="auto"/>
            <w:left w:val="none" w:sz="0" w:space="0" w:color="auto"/>
            <w:bottom w:val="none" w:sz="0" w:space="0" w:color="auto"/>
            <w:right w:val="none" w:sz="0" w:space="0" w:color="auto"/>
          </w:divBdr>
          <w:divsChild>
            <w:div w:id="663822759">
              <w:marLeft w:val="0"/>
              <w:marRight w:val="0"/>
              <w:marTop w:val="0"/>
              <w:marBottom w:val="0"/>
              <w:divBdr>
                <w:top w:val="none" w:sz="0" w:space="0" w:color="auto"/>
                <w:left w:val="none" w:sz="0" w:space="0" w:color="auto"/>
                <w:bottom w:val="none" w:sz="0" w:space="0" w:color="auto"/>
                <w:right w:val="none" w:sz="0" w:space="0" w:color="auto"/>
              </w:divBdr>
              <w:divsChild>
                <w:div w:id="81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57415">
          <w:marLeft w:val="0"/>
          <w:marRight w:val="0"/>
          <w:marTop w:val="0"/>
          <w:marBottom w:val="0"/>
          <w:divBdr>
            <w:top w:val="none" w:sz="0" w:space="0" w:color="auto"/>
            <w:left w:val="none" w:sz="0" w:space="0" w:color="auto"/>
            <w:bottom w:val="none" w:sz="0" w:space="0" w:color="auto"/>
            <w:right w:val="none" w:sz="0" w:space="0" w:color="auto"/>
          </w:divBdr>
        </w:div>
        <w:div w:id="326250936">
          <w:marLeft w:val="0"/>
          <w:marRight w:val="0"/>
          <w:marTop w:val="0"/>
          <w:marBottom w:val="0"/>
          <w:divBdr>
            <w:top w:val="none" w:sz="0" w:space="0" w:color="auto"/>
            <w:left w:val="none" w:sz="0" w:space="0" w:color="auto"/>
            <w:bottom w:val="none" w:sz="0" w:space="0" w:color="auto"/>
            <w:right w:val="none" w:sz="0" w:space="0" w:color="auto"/>
          </w:divBdr>
          <w:divsChild>
            <w:div w:id="2022078643">
              <w:marLeft w:val="0"/>
              <w:marRight w:val="0"/>
              <w:marTop w:val="0"/>
              <w:marBottom w:val="0"/>
              <w:divBdr>
                <w:top w:val="none" w:sz="0" w:space="0" w:color="auto"/>
                <w:left w:val="none" w:sz="0" w:space="0" w:color="auto"/>
                <w:bottom w:val="none" w:sz="0" w:space="0" w:color="auto"/>
                <w:right w:val="none" w:sz="0" w:space="0" w:color="auto"/>
              </w:divBdr>
            </w:div>
          </w:divsChild>
        </w:div>
        <w:div w:id="403068403">
          <w:marLeft w:val="0"/>
          <w:marRight w:val="0"/>
          <w:marTop w:val="0"/>
          <w:marBottom w:val="0"/>
          <w:divBdr>
            <w:top w:val="none" w:sz="0" w:space="0" w:color="auto"/>
            <w:left w:val="none" w:sz="0" w:space="0" w:color="auto"/>
            <w:bottom w:val="none" w:sz="0" w:space="0" w:color="auto"/>
            <w:right w:val="none" w:sz="0" w:space="0" w:color="auto"/>
          </w:divBdr>
        </w:div>
        <w:div w:id="448624152">
          <w:marLeft w:val="0"/>
          <w:marRight w:val="0"/>
          <w:marTop w:val="0"/>
          <w:marBottom w:val="0"/>
          <w:divBdr>
            <w:top w:val="none" w:sz="0" w:space="0" w:color="auto"/>
            <w:left w:val="none" w:sz="0" w:space="0" w:color="auto"/>
            <w:bottom w:val="none" w:sz="0" w:space="0" w:color="auto"/>
            <w:right w:val="none" w:sz="0" w:space="0" w:color="auto"/>
          </w:divBdr>
        </w:div>
        <w:div w:id="452946548">
          <w:marLeft w:val="0"/>
          <w:marRight w:val="0"/>
          <w:marTop w:val="0"/>
          <w:marBottom w:val="0"/>
          <w:divBdr>
            <w:top w:val="none" w:sz="0" w:space="0" w:color="auto"/>
            <w:left w:val="none" w:sz="0" w:space="0" w:color="auto"/>
            <w:bottom w:val="none" w:sz="0" w:space="0" w:color="auto"/>
            <w:right w:val="none" w:sz="0" w:space="0" w:color="auto"/>
          </w:divBdr>
        </w:div>
        <w:div w:id="675301080">
          <w:marLeft w:val="0"/>
          <w:marRight w:val="0"/>
          <w:marTop w:val="0"/>
          <w:marBottom w:val="0"/>
          <w:divBdr>
            <w:top w:val="none" w:sz="0" w:space="0" w:color="auto"/>
            <w:left w:val="none" w:sz="0" w:space="0" w:color="auto"/>
            <w:bottom w:val="none" w:sz="0" w:space="0" w:color="auto"/>
            <w:right w:val="none" w:sz="0" w:space="0" w:color="auto"/>
          </w:divBdr>
          <w:divsChild>
            <w:div w:id="470245374">
              <w:marLeft w:val="0"/>
              <w:marRight w:val="0"/>
              <w:marTop w:val="0"/>
              <w:marBottom w:val="0"/>
              <w:divBdr>
                <w:top w:val="none" w:sz="0" w:space="0" w:color="auto"/>
                <w:left w:val="none" w:sz="0" w:space="0" w:color="auto"/>
                <w:bottom w:val="none" w:sz="0" w:space="0" w:color="auto"/>
                <w:right w:val="none" w:sz="0" w:space="0" w:color="auto"/>
              </w:divBdr>
            </w:div>
          </w:divsChild>
        </w:div>
        <w:div w:id="764767474">
          <w:marLeft w:val="0"/>
          <w:marRight w:val="0"/>
          <w:marTop w:val="300"/>
          <w:marBottom w:val="0"/>
          <w:divBdr>
            <w:top w:val="none" w:sz="0" w:space="0" w:color="auto"/>
            <w:left w:val="none" w:sz="0" w:space="0" w:color="auto"/>
            <w:bottom w:val="none" w:sz="0" w:space="0" w:color="auto"/>
            <w:right w:val="none" w:sz="0" w:space="0" w:color="auto"/>
          </w:divBdr>
          <w:divsChild>
            <w:div w:id="1919091293">
              <w:marLeft w:val="0"/>
              <w:marRight w:val="0"/>
              <w:marTop w:val="0"/>
              <w:marBottom w:val="0"/>
              <w:divBdr>
                <w:top w:val="none" w:sz="0" w:space="0" w:color="auto"/>
                <w:left w:val="none" w:sz="0" w:space="0" w:color="auto"/>
                <w:bottom w:val="none" w:sz="0" w:space="0" w:color="auto"/>
                <w:right w:val="none" w:sz="0" w:space="0" w:color="auto"/>
              </w:divBdr>
              <w:divsChild>
                <w:div w:id="169700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585482">
          <w:marLeft w:val="0"/>
          <w:marRight w:val="0"/>
          <w:marTop w:val="0"/>
          <w:marBottom w:val="0"/>
          <w:divBdr>
            <w:top w:val="none" w:sz="0" w:space="0" w:color="auto"/>
            <w:left w:val="none" w:sz="0" w:space="0" w:color="auto"/>
            <w:bottom w:val="none" w:sz="0" w:space="0" w:color="auto"/>
            <w:right w:val="none" w:sz="0" w:space="0" w:color="auto"/>
          </w:divBdr>
          <w:divsChild>
            <w:div w:id="834422653">
              <w:marLeft w:val="0"/>
              <w:marRight w:val="0"/>
              <w:marTop w:val="0"/>
              <w:marBottom w:val="0"/>
              <w:divBdr>
                <w:top w:val="none" w:sz="0" w:space="0" w:color="auto"/>
                <w:left w:val="none" w:sz="0" w:space="0" w:color="auto"/>
                <w:bottom w:val="none" w:sz="0" w:space="0" w:color="auto"/>
                <w:right w:val="none" w:sz="0" w:space="0" w:color="auto"/>
              </w:divBdr>
            </w:div>
          </w:divsChild>
        </w:div>
        <w:div w:id="915362524">
          <w:marLeft w:val="0"/>
          <w:marRight w:val="0"/>
          <w:marTop w:val="300"/>
          <w:marBottom w:val="0"/>
          <w:divBdr>
            <w:top w:val="none" w:sz="0" w:space="0" w:color="auto"/>
            <w:left w:val="none" w:sz="0" w:space="0" w:color="auto"/>
            <w:bottom w:val="none" w:sz="0" w:space="0" w:color="auto"/>
            <w:right w:val="none" w:sz="0" w:space="0" w:color="auto"/>
          </w:divBdr>
          <w:divsChild>
            <w:div w:id="1486429331">
              <w:marLeft w:val="0"/>
              <w:marRight w:val="0"/>
              <w:marTop w:val="0"/>
              <w:marBottom w:val="0"/>
              <w:divBdr>
                <w:top w:val="none" w:sz="0" w:space="0" w:color="auto"/>
                <w:left w:val="none" w:sz="0" w:space="0" w:color="auto"/>
                <w:bottom w:val="none" w:sz="0" w:space="0" w:color="auto"/>
                <w:right w:val="none" w:sz="0" w:space="0" w:color="auto"/>
              </w:divBdr>
              <w:divsChild>
                <w:div w:id="1039891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19302">
          <w:marLeft w:val="0"/>
          <w:marRight w:val="0"/>
          <w:marTop w:val="0"/>
          <w:marBottom w:val="0"/>
          <w:divBdr>
            <w:top w:val="none" w:sz="0" w:space="0" w:color="auto"/>
            <w:left w:val="none" w:sz="0" w:space="0" w:color="auto"/>
            <w:bottom w:val="none" w:sz="0" w:space="0" w:color="auto"/>
            <w:right w:val="none" w:sz="0" w:space="0" w:color="auto"/>
          </w:divBdr>
        </w:div>
        <w:div w:id="1327244103">
          <w:marLeft w:val="0"/>
          <w:marRight w:val="0"/>
          <w:marTop w:val="0"/>
          <w:marBottom w:val="0"/>
          <w:divBdr>
            <w:top w:val="none" w:sz="0" w:space="0" w:color="auto"/>
            <w:left w:val="none" w:sz="0" w:space="0" w:color="auto"/>
            <w:bottom w:val="none" w:sz="0" w:space="0" w:color="auto"/>
            <w:right w:val="none" w:sz="0" w:space="0" w:color="auto"/>
          </w:divBdr>
          <w:divsChild>
            <w:div w:id="2100179243">
              <w:marLeft w:val="0"/>
              <w:marRight w:val="0"/>
              <w:marTop w:val="0"/>
              <w:marBottom w:val="0"/>
              <w:divBdr>
                <w:top w:val="none" w:sz="0" w:space="0" w:color="auto"/>
                <w:left w:val="none" w:sz="0" w:space="0" w:color="auto"/>
                <w:bottom w:val="none" w:sz="0" w:space="0" w:color="auto"/>
                <w:right w:val="none" w:sz="0" w:space="0" w:color="auto"/>
              </w:divBdr>
            </w:div>
          </w:divsChild>
        </w:div>
        <w:div w:id="1361931808">
          <w:marLeft w:val="0"/>
          <w:marRight w:val="0"/>
          <w:marTop w:val="300"/>
          <w:marBottom w:val="0"/>
          <w:divBdr>
            <w:top w:val="none" w:sz="0" w:space="0" w:color="auto"/>
            <w:left w:val="none" w:sz="0" w:space="0" w:color="auto"/>
            <w:bottom w:val="none" w:sz="0" w:space="0" w:color="auto"/>
            <w:right w:val="none" w:sz="0" w:space="0" w:color="auto"/>
          </w:divBdr>
          <w:divsChild>
            <w:div w:id="1131089833">
              <w:marLeft w:val="0"/>
              <w:marRight w:val="0"/>
              <w:marTop w:val="0"/>
              <w:marBottom w:val="0"/>
              <w:divBdr>
                <w:top w:val="none" w:sz="0" w:space="0" w:color="auto"/>
                <w:left w:val="none" w:sz="0" w:space="0" w:color="auto"/>
                <w:bottom w:val="none" w:sz="0" w:space="0" w:color="auto"/>
                <w:right w:val="none" w:sz="0" w:space="0" w:color="auto"/>
              </w:divBdr>
              <w:divsChild>
                <w:div w:id="205878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54022">
          <w:marLeft w:val="0"/>
          <w:marRight w:val="0"/>
          <w:marTop w:val="0"/>
          <w:marBottom w:val="0"/>
          <w:divBdr>
            <w:top w:val="none" w:sz="0" w:space="0" w:color="auto"/>
            <w:left w:val="none" w:sz="0" w:space="0" w:color="auto"/>
            <w:bottom w:val="none" w:sz="0" w:space="0" w:color="auto"/>
            <w:right w:val="none" w:sz="0" w:space="0" w:color="auto"/>
          </w:divBdr>
        </w:div>
        <w:div w:id="1673684047">
          <w:marLeft w:val="0"/>
          <w:marRight w:val="0"/>
          <w:marTop w:val="0"/>
          <w:marBottom w:val="0"/>
          <w:divBdr>
            <w:top w:val="none" w:sz="0" w:space="0" w:color="auto"/>
            <w:left w:val="none" w:sz="0" w:space="0" w:color="auto"/>
            <w:bottom w:val="none" w:sz="0" w:space="0" w:color="auto"/>
            <w:right w:val="none" w:sz="0" w:space="0" w:color="auto"/>
          </w:divBdr>
          <w:divsChild>
            <w:div w:id="840853724">
              <w:marLeft w:val="0"/>
              <w:marRight w:val="0"/>
              <w:marTop w:val="0"/>
              <w:marBottom w:val="0"/>
              <w:divBdr>
                <w:top w:val="none" w:sz="0" w:space="0" w:color="auto"/>
                <w:left w:val="none" w:sz="0" w:space="0" w:color="auto"/>
                <w:bottom w:val="none" w:sz="0" w:space="0" w:color="auto"/>
                <w:right w:val="none" w:sz="0" w:space="0" w:color="auto"/>
              </w:divBdr>
            </w:div>
          </w:divsChild>
        </w:div>
        <w:div w:id="1747071767">
          <w:marLeft w:val="0"/>
          <w:marRight w:val="0"/>
          <w:marTop w:val="0"/>
          <w:marBottom w:val="0"/>
          <w:divBdr>
            <w:top w:val="none" w:sz="0" w:space="0" w:color="auto"/>
            <w:left w:val="none" w:sz="0" w:space="0" w:color="auto"/>
            <w:bottom w:val="none" w:sz="0" w:space="0" w:color="auto"/>
            <w:right w:val="none" w:sz="0" w:space="0" w:color="auto"/>
          </w:divBdr>
          <w:divsChild>
            <w:div w:id="250282113">
              <w:marLeft w:val="0"/>
              <w:marRight w:val="0"/>
              <w:marTop w:val="0"/>
              <w:marBottom w:val="0"/>
              <w:divBdr>
                <w:top w:val="none" w:sz="0" w:space="0" w:color="auto"/>
                <w:left w:val="none" w:sz="0" w:space="0" w:color="auto"/>
                <w:bottom w:val="none" w:sz="0" w:space="0" w:color="auto"/>
                <w:right w:val="none" w:sz="0" w:space="0" w:color="auto"/>
              </w:divBdr>
            </w:div>
          </w:divsChild>
        </w:div>
        <w:div w:id="1854496363">
          <w:marLeft w:val="0"/>
          <w:marRight w:val="0"/>
          <w:marTop w:val="0"/>
          <w:marBottom w:val="0"/>
          <w:divBdr>
            <w:top w:val="none" w:sz="0" w:space="0" w:color="auto"/>
            <w:left w:val="none" w:sz="0" w:space="0" w:color="auto"/>
            <w:bottom w:val="none" w:sz="0" w:space="0" w:color="auto"/>
            <w:right w:val="none" w:sz="0" w:space="0" w:color="auto"/>
          </w:divBdr>
          <w:divsChild>
            <w:div w:id="181823888">
              <w:marLeft w:val="0"/>
              <w:marRight w:val="0"/>
              <w:marTop w:val="0"/>
              <w:marBottom w:val="0"/>
              <w:divBdr>
                <w:top w:val="none" w:sz="0" w:space="0" w:color="auto"/>
                <w:left w:val="none" w:sz="0" w:space="0" w:color="auto"/>
                <w:bottom w:val="none" w:sz="0" w:space="0" w:color="auto"/>
                <w:right w:val="none" w:sz="0" w:space="0" w:color="auto"/>
              </w:divBdr>
            </w:div>
          </w:divsChild>
        </w:div>
        <w:div w:id="1959527612">
          <w:marLeft w:val="0"/>
          <w:marRight w:val="0"/>
          <w:marTop w:val="0"/>
          <w:marBottom w:val="0"/>
          <w:divBdr>
            <w:top w:val="none" w:sz="0" w:space="0" w:color="auto"/>
            <w:left w:val="none" w:sz="0" w:space="0" w:color="auto"/>
            <w:bottom w:val="none" w:sz="0" w:space="0" w:color="auto"/>
            <w:right w:val="none" w:sz="0" w:space="0" w:color="auto"/>
          </w:divBdr>
        </w:div>
      </w:divsChild>
    </w:div>
    <w:div w:id="1352954184">
      <w:bodyDiv w:val="1"/>
      <w:marLeft w:val="0"/>
      <w:marRight w:val="0"/>
      <w:marTop w:val="0"/>
      <w:marBottom w:val="0"/>
      <w:divBdr>
        <w:top w:val="none" w:sz="0" w:space="0" w:color="auto"/>
        <w:left w:val="none" w:sz="0" w:space="0" w:color="auto"/>
        <w:bottom w:val="none" w:sz="0" w:space="0" w:color="auto"/>
        <w:right w:val="none" w:sz="0" w:space="0" w:color="auto"/>
      </w:divBdr>
      <w:divsChild>
        <w:div w:id="1065909268">
          <w:marLeft w:val="0"/>
          <w:marRight w:val="0"/>
          <w:marTop w:val="0"/>
          <w:marBottom w:val="0"/>
          <w:divBdr>
            <w:top w:val="none" w:sz="0" w:space="0" w:color="auto"/>
            <w:left w:val="none" w:sz="0" w:space="0" w:color="auto"/>
            <w:bottom w:val="none" w:sz="0" w:space="0" w:color="auto"/>
            <w:right w:val="none" w:sz="0" w:space="0" w:color="auto"/>
          </w:divBdr>
        </w:div>
        <w:div w:id="1372806558">
          <w:marLeft w:val="0"/>
          <w:marRight w:val="0"/>
          <w:marTop w:val="0"/>
          <w:marBottom w:val="0"/>
          <w:divBdr>
            <w:top w:val="none" w:sz="0" w:space="0" w:color="auto"/>
            <w:left w:val="none" w:sz="0" w:space="0" w:color="auto"/>
            <w:bottom w:val="none" w:sz="0" w:space="0" w:color="auto"/>
            <w:right w:val="none" w:sz="0" w:space="0" w:color="auto"/>
          </w:divBdr>
          <w:divsChild>
            <w:div w:id="1103186671">
              <w:marLeft w:val="0"/>
              <w:marRight w:val="0"/>
              <w:marTop w:val="0"/>
              <w:marBottom w:val="0"/>
              <w:divBdr>
                <w:top w:val="none" w:sz="0" w:space="0" w:color="auto"/>
                <w:left w:val="none" w:sz="0" w:space="0" w:color="auto"/>
                <w:bottom w:val="none" w:sz="0" w:space="0" w:color="auto"/>
                <w:right w:val="none" w:sz="0" w:space="0" w:color="auto"/>
              </w:divBdr>
            </w:div>
          </w:divsChild>
        </w:div>
        <w:div w:id="476798073">
          <w:marLeft w:val="0"/>
          <w:marRight w:val="0"/>
          <w:marTop w:val="0"/>
          <w:marBottom w:val="0"/>
          <w:divBdr>
            <w:top w:val="none" w:sz="0" w:space="0" w:color="auto"/>
            <w:left w:val="none" w:sz="0" w:space="0" w:color="auto"/>
            <w:bottom w:val="none" w:sz="0" w:space="0" w:color="auto"/>
            <w:right w:val="none" w:sz="0" w:space="0" w:color="auto"/>
          </w:divBdr>
        </w:div>
        <w:div w:id="351493993">
          <w:marLeft w:val="0"/>
          <w:marRight w:val="0"/>
          <w:marTop w:val="0"/>
          <w:marBottom w:val="0"/>
          <w:divBdr>
            <w:top w:val="none" w:sz="0" w:space="0" w:color="auto"/>
            <w:left w:val="none" w:sz="0" w:space="0" w:color="auto"/>
            <w:bottom w:val="none" w:sz="0" w:space="0" w:color="auto"/>
            <w:right w:val="none" w:sz="0" w:space="0" w:color="auto"/>
          </w:divBdr>
          <w:divsChild>
            <w:div w:id="899285052">
              <w:marLeft w:val="0"/>
              <w:marRight w:val="0"/>
              <w:marTop w:val="0"/>
              <w:marBottom w:val="0"/>
              <w:divBdr>
                <w:top w:val="none" w:sz="0" w:space="0" w:color="auto"/>
                <w:left w:val="none" w:sz="0" w:space="0" w:color="auto"/>
                <w:bottom w:val="none" w:sz="0" w:space="0" w:color="auto"/>
                <w:right w:val="none" w:sz="0" w:space="0" w:color="auto"/>
              </w:divBdr>
            </w:div>
          </w:divsChild>
        </w:div>
        <w:div w:id="1859195037">
          <w:marLeft w:val="0"/>
          <w:marRight w:val="0"/>
          <w:marTop w:val="0"/>
          <w:marBottom w:val="0"/>
          <w:divBdr>
            <w:top w:val="none" w:sz="0" w:space="0" w:color="auto"/>
            <w:left w:val="none" w:sz="0" w:space="0" w:color="auto"/>
            <w:bottom w:val="none" w:sz="0" w:space="0" w:color="auto"/>
            <w:right w:val="none" w:sz="0" w:space="0" w:color="auto"/>
          </w:divBdr>
        </w:div>
        <w:div w:id="1293559520">
          <w:marLeft w:val="0"/>
          <w:marRight w:val="0"/>
          <w:marTop w:val="0"/>
          <w:marBottom w:val="0"/>
          <w:divBdr>
            <w:top w:val="none" w:sz="0" w:space="0" w:color="auto"/>
            <w:left w:val="none" w:sz="0" w:space="0" w:color="auto"/>
            <w:bottom w:val="none" w:sz="0" w:space="0" w:color="auto"/>
            <w:right w:val="none" w:sz="0" w:space="0" w:color="auto"/>
          </w:divBdr>
          <w:divsChild>
            <w:div w:id="1551528493">
              <w:marLeft w:val="0"/>
              <w:marRight w:val="0"/>
              <w:marTop w:val="0"/>
              <w:marBottom w:val="0"/>
              <w:divBdr>
                <w:top w:val="none" w:sz="0" w:space="0" w:color="auto"/>
                <w:left w:val="none" w:sz="0" w:space="0" w:color="auto"/>
                <w:bottom w:val="none" w:sz="0" w:space="0" w:color="auto"/>
                <w:right w:val="none" w:sz="0" w:space="0" w:color="auto"/>
              </w:divBdr>
            </w:div>
          </w:divsChild>
        </w:div>
        <w:div w:id="2021227977">
          <w:marLeft w:val="0"/>
          <w:marRight w:val="0"/>
          <w:marTop w:val="0"/>
          <w:marBottom w:val="0"/>
          <w:divBdr>
            <w:top w:val="none" w:sz="0" w:space="0" w:color="auto"/>
            <w:left w:val="none" w:sz="0" w:space="0" w:color="auto"/>
            <w:bottom w:val="none" w:sz="0" w:space="0" w:color="auto"/>
            <w:right w:val="none" w:sz="0" w:space="0" w:color="auto"/>
          </w:divBdr>
        </w:div>
        <w:div w:id="1976328234">
          <w:marLeft w:val="0"/>
          <w:marRight w:val="0"/>
          <w:marTop w:val="0"/>
          <w:marBottom w:val="0"/>
          <w:divBdr>
            <w:top w:val="none" w:sz="0" w:space="0" w:color="auto"/>
            <w:left w:val="none" w:sz="0" w:space="0" w:color="auto"/>
            <w:bottom w:val="none" w:sz="0" w:space="0" w:color="auto"/>
            <w:right w:val="none" w:sz="0" w:space="0" w:color="auto"/>
          </w:divBdr>
          <w:divsChild>
            <w:div w:id="1007247350">
              <w:marLeft w:val="0"/>
              <w:marRight w:val="0"/>
              <w:marTop w:val="0"/>
              <w:marBottom w:val="0"/>
              <w:divBdr>
                <w:top w:val="none" w:sz="0" w:space="0" w:color="auto"/>
                <w:left w:val="none" w:sz="0" w:space="0" w:color="auto"/>
                <w:bottom w:val="none" w:sz="0" w:space="0" w:color="auto"/>
                <w:right w:val="none" w:sz="0" w:space="0" w:color="auto"/>
              </w:divBdr>
            </w:div>
          </w:divsChild>
        </w:div>
        <w:div w:id="1627009786">
          <w:marLeft w:val="0"/>
          <w:marRight w:val="0"/>
          <w:marTop w:val="0"/>
          <w:marBottom w:val="0"/>
          <w:divBdr>
            <w:top w:val="none" w:sz="0" w:space="0" w:color="auto"/>
            <w:left w:val="none" w:sz="0" w:space="0" w:color="auto"/>
            <w:bottom w:val="none" w:sz="0" w:space="0" w:color="auto"/>
            <w:right w:val="none" w:sz="0" w:space="0" w:color="auto"/>
          </w:divBdr>
        </w:div>
        <w:div w:id="685864607">
          <w:marLeft w:val="0"/>
          <w:marRight w:val="0"/>
          <w:marTop w:val="0"/>
          <w:marBottom w:val="0"/>
          <w:divBdr>
            <w:top w:val="none" w:sz="0" w:space="0" w:color="auto"/>
            <w:left w:val="none" w:sz="0" w:space="0" w:color="auto"/>
            <w:bottom w:val="none" w:sz="0" w:space="0" w:color="auto"/>
            <w:right w:val="none" w:sz="0" w:space="0" w:color="auto"/>
          </w:divBdr>
          <w:divsChild>
            <w:div w:id="723680182">
              <w:marLeft w:val="0"/>
              <w:marRight w:val="0"/>
              <w:marTop w:val="0"/>
              <w:marBottom w:val="0"/>
              <w:divBdr>
                <w:top w:val="none" w:sz="0" w:space="0" w:color="auto"/>
                <w:left w:val="none" w:sz="0" w:space="0" w:color="auto"/>
                <w:bottom w:val="none" w:sz="0" w:space="0" w:color="auto"/>
                <w:right w:val="none" w:sz="0" w:space="0" w:color="auto"/>
              </w:divBdr>
            </w:div>
          </w:divsChild>
        </w:div>
        <w:div w:id="1587615006">
          <w:marLeft w:val="0"/>
          <w:marRight w:val="0"/>
          <w:marTop w:val="0"/>
          <w:marBottom w:val="0"/>
          <w:divBdr>
            <w:top w:val="none" w:sz="0" w:space="0" w:color="auto"/>
            <w:left w:val="none" w:sz="0" w:space="0" w:color="auto"/>
            <w:bottom w:val="none" w:sz="0" w:space="0" w:color="auto"/>
            <w:right w:val="none" w:sz="0" w:space="0" w:color="auto"/>
          </w:divBdr>
        </w:div>
        <w:div w:id="1640065354">
          <w:marLeft w:val="0"/>
          <w:marRight w:val="0"/>
          <w:marTop w:val="0"/>
          <w:marBottom w:val="0"/>
          <w:divBdr>
            <w:top w:val="none" w:sz="0" w:space="0" w:color="auto"/>
            <w:left w:val="none" w:sz="0" w:space="0" w:color="auto"/>
            <w:bottom w:val="none" w:sz="0" w:space="0" w:color="auto"/>
            <w:right w:val="none" w:sz="0" w:space="0" w:color="auto"/>
          </w:divBdr>
          <w:divsChild>
            <w:div w:id="926380126">
              <w:marLeft w:val="0"/>
              <w:marRight w:val="0"/>
              <w:marTop w:val="0"/>
              <w:marBottom w:val="0"/>
              <w:divBdr>
                <w:top w:val="none" w:sz="0" w:space="0" w:color="auto"/>
                <w:left w:val="none" w:sz="0" w:space="0" w:color="auto"/>
                <w:bottom w:val="none" w:sz="0" w:space="0" w:color="auto"/>
                <w:right w:val="none" w:sz="0" w:space="0" w:color="auto"/>
              </w:divBdr>
            </w:div>
          </w:divsChild>
        </w:div>
        <w:div w:id="1604067284">
          <w:marLeft w:val="0"/>
          <w:marRight w:val="0"/>
          <w:marTop w:val="0"/>
          <w:marBottom w:val="0"/>
          <w:divBdr>
            <w:top w:val="none" w:sz="0" w:space="0" w:color="auto"/>
            <w:left w:val="none" w:sz="0" w:space="0" w:color="auto"/>
            <w:bottom w:val="none" w:sz="0" w:space="0" w:color="auto"/>
            <w:right w:val="none" w:sz="0" w:space="0" w:color="auto"/>
          </w:divBdr>
        </w:div>
        <w:div w:id="221258445">
          <w:marLeft w:val="0"/>
          <w:marRight w:val="0"/>
          <w:marTop w:val="0"/>
          <w:marBottom w:val="0"/>
          <w:divBdr>
            <w:top w:val="none" w:sz="0" w:space="0" w:color="auto"/>
            <w:left w:val="none" w:sz="0" w:space="0" w:color="auto"/>
            <w:bottom w:val="none" w:sz="0" w:space="0" w:color="auto"/>
            <w:right w:val="none" w:sz="0" w:space="0" w:color="auto"/>
          </w:divBdr>
          <w:divsChild>
            <w:div w:id="467893484">
              <w:marLeft w:val="0"/>
              <w:marRight w:val="0"/>
              <w:marTop w:val="0"/>
              <w:marBottom w:val="0"/>
              <w:divBdr>
                <w:top w:val="none" w:sz="0" w:space="0" w:color="auto"/>
                <w:left w:val="none" w:sz="0" w:space="0" w:color="auto"/>
                <w:bottom w:val="none" w:sz="0" w:space="0" w:color="auto"/>
                <w:right w:val="none" w:sz="0" w:space="0" w:color="auto"/>
              </w:divBdr>
            </w:div>
          </w:divsChild>
        </w:div>
        <w:div w:id="616062314">
          <w:marLeft w:val="0"/>
          <w:marRight w:val="0"/>
          <w:marTop w:val="300"/>
          <w:marBottom w:val="0"/>
          <w:divBdr>
            <w:top w:val="none" w:sz="0" w:space="0" w:color="auto"/>
            <w:left w:val="none" w:sz="0" w:space="0" w:color="auto"/>
            <w:bottom w:val="none" w:sz="0" w:space="0" w:color="auto"/>
            <w:right w:val="none" w:sz="0" w:space="0" w:color="auto"/>
          </w:divBdr>
          <w:divsChild>
            <w:div w:id="640885910">
              <w:marLeft w:val="0"/>
              <w:marRight w:val="0"/>
              <w:marTop w:val="0"/>
              <w:marBottom w:val="0"/>
              <w:divBdr>
                <w:top w:val="none" w:sz="0" w:space="0" w:color="auto"/>
                <w:left w:val="none" w:sz="0" w:space="0" w:color="auto"/>
                <w:bottom w:val="none" w:sz="0" w:space="0" w:color="auto"/>
                <w:right w:val="none" w:sz="0" w:space="0" w:color="auto"/>
              </w:divBdr>
              <w:divsChild>
                <w:div w:id="31568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4554">
          <w:marLeft w:val="0"/>
          <w:marRight w:val="0"/>
          <w:marTop w:val="300"/>
          <w:marBottom w:val="0"/>
          <w:divBdr>
            <w:top w:val="none" w:sz="0" w:space="0" w:color="auto"/>
            <w:left w:val="none" w:sz="0" w:space="0" w:color="auto"/>
            <w:bottom w:val="none" w:sz="0" w:space="0" w:color="auto"/>
            <w:right w:val="none" w:sz="0" w:space="0" w:color="auto"/>
          </w:divBdr>
          <w:divsChild>
            <w:div w:id="501505342">
              <w:marLeft w:val="0"/>
              <w:marRight w:val="0"/>
              <w:marTop w:val="0"/>
              <w:marBottom w:val="0"/>
              <w:divBdr>
                <w:top w:val="none" w:sz="0" w:space="0" w:color="auto"/>
                <w:left w:val="none" w:sz="0" w:space="0" w:color="auto"/>
                <w:bottom w:val="none" w:sz="0" w:space="0" w:color="auto"/>
                <w:right w:val="none" w:sz="0" w:space="0" w:color="auto"/>
              </w:divBdr>
              <w:divsChild>
                <w:div w:id="157235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337">
          <w:marLeft w:val="0"/>
          <w:marRight w:val="0"/>
          <w:marTop w:val="300"/>
          <w:marBottom w:val="0"/>
          <w:divBdr>
            <w:top w:val="none" w:sz="0" w:space="0" w:color="auto"/>
            <w:left w:val="none" w:sz="0" w:space="0" w:color="auto"/>
            <w:bottom w:val="none" w:sz="0" w:space="0" w:color="auto"/>
            <w:right w:val="none" w:sz="0" w:space="0" w:color="auto"/>
          </w:divBdr>
          <w:divsChild>
            <w:div w:id="1684362290">
              <w:marLeft w:val="0"/>
              <w:marRight w:val="0"/>
              <w:marTop w:val="0"/>
              <w:marBottom w:val="0"/>
              <w:divBdr>
                <w:top w:val="none" w:sz="0" w:space="0" w:color="auto"/>
                <w:left w:val="none" w:sz="0" w:space="0" w:color="auto"/>
                <w:bottom w:val="none" w:sz="0" w:space="0" w:color="auto"/>
                <w:right w:val="none" w:sz="0" w:space="0" w:color="auto"/>
              </w:divBdr>
              <w:divsChild>
                <w:div w:id="1249123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934624">
          <w:marLeft w:val="0"/>
          <w:marRight w:val="0"/>
          <w:marTop w:val="300"/>
          <w:marBottom w:val="0"/>
          <w:divBdr>
            <w:top w:val="none" w:sz="0" w:space="0" w:color="auto"/>
            <w:left w:val="none" w:sz="0" w:space="0" w:color="auto"/>
            <w:bottom w:val="none" w:sz="0" w:space="0" w:color="auto"/>
            <w:right w:val="none" w:sz="0" w:space="0" w:color="auto"/>
          </w:divBdr>
          <w:divsChild>
            <w:div w:id="1794014528">
              <w:marLeft w:val="0"/>
              <w:marRight w:val="0"/>
              <w:marTop w:val="0"/>
              <w:marBottom w:val="0"/>
              <w:divBdr>
                <w:top w:val="none" w:sz="0" w:space="0" w:color="auto"/>
                <w:left w:val="none" w:sz="0" w:space="0" w:color="auto"/>
                <w:bottom w:val="none" w:sz="0" w:space="0" w:color="auto"/>
                <w:right w:val="none" w:sz="0" w:space="0" w:color="auto"/>
              </w:divBdr>
              <w:divsChild>
                <w:div w:id="67275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3141753">
      <w:bodyDiv w:val="1"/>
      <w:marLeft w:val="0"/>
      <w:marRight w:val="0"/>
      <w:marTop w:val="0"/>
      <w:marBottom w:val="0"/>
      <w:divBdr>
        <w:top w:val="none" w:sz="0" w:space="0" w:color="auto"/>
        <w:left w:val="none" w:sz="0" w:space="0" w:color="auto"/>
        <w:bottom w:val="none" w:sz="0" w:space="0" w:color="auto"/>
        <w:right w:val="none" w:sz="0" w:space="0" w:color="auto"/>
      </w:divBdr>
    </w:div>
    <w:div w:id="1353454365">
      <w:bodyDiv w:val="1"/>
      <w:marLeft w:val="0"/>
      <w:marRight w:val="0"/>
      <w:marTop w:val="0"/>
      <w:marBottom w:val="0"/>
      <w:divBdr>
        <w:top w:val="none" w:sz="0" w:space="0" w:color="auto"/>
        <w:left w:val="none" w:sz="0" w:space="0" w:color="auto"/>
        <w:bottom w:val="none" w:sz="0" w:space="0" w:color="auto"/>
        <w:right w:val="none" w:sz="0" w:space="0" w:color="auto"/>
      </w:divBdr>
      <w:divsChild>
        <w:div w:id="943070919">
          <w:marLeft w:val="0"/>
          <w:marRight w:val="0"/>
          <w:marTop w:val="0"/>
          <w:marBottom w:val="0"/>
          <w:divBdr>
            <w:top w:val="none" w:sz="0" w:space="0" w:color="auto"/>
            <w:left w:val="none" w:sz="0" w:space="0" w:color="auto"/>
            <w:bottom w:val="none" w:sz="0" w:space="0" w:color="auto"/>
            <w:right w:val="none" w:sz="0" w:space="0" w:color="auto"/>
          </w:divBdr>
        </w:div>
        <w:div w:id="681666889">
          <w:marLeft w:val="0"/>
          <w:marRight w:val="0"/>
          <w:marTop w:val="0"/>
          <w:marBottom w:val="0"/>
          <w:divBdr>
            <w:top w:val="none" w:sz="0" w:space="0" w:color="auto"/>
            <w:left w:val="none" w:sz="0" w:space="0" w:color="auto"/>
            <w:bottom w:val="none" w:sz="0" w:space="0" w:color="auto"/>
            <w:right w:val="none" w:sz="0" w:space="0" w:color="auto"/>
          </w:divBdr>
          <w:divsChild>
            <w:div w:id="1051198111">
              <w:marLeft w:val="0"/>
              <w:marRight w:val="0"/>
              <w:marTop w:val="0"/>
              <w:marBottom w:val="0"/>
              <w:divBdr>
                <w:top w:val="none" w:sz="0" w:space="0" w:color="auto"/>
                <w:left w:val="none" w:sz="0" w:space="0" w:color="auto"/>
                <w:bottom w:val="none" w:sz="0" w:space="0" w:color="auto"/>
                <w:right w:val="none" w:sz="0" w:space="0" w:color="auto"/>
              </w:divBdr>
            </w:div>
          </w:divsChild>
        </w:div>
        <w:div w:id="1240481360">
          <w:marLeft w:val="0"/>
          <w:marRight w:val="0"/>
          <w:marTop w:val="0"/>
          <w:marBottom w:val="0"/>
          <w:divBdr>
            <w:top w:val="none" w:sz="0" w:space="0" w:color="auto"/>
            <w:left w:val="none" w:sz="0" w:space="0" w:color="auto"/>
            <w:bottom w:val="none" w:sz="0" w:space="0" w:color="auto"/>
            <w:right w:val="none" w:sz="0" w:space="0" w:color="auto"/>
          </w:divBdr>
        </w:div>
        <w:div w:id="391393712">
          <w:marLeft w:val="0"/>
          <w:marRight w:val="0"/>
          <w:marTop w:val="0"/>
          <w:marBottom w:val="0"/>
          <w:divBdr>
            <w:top w:val="none" w:sz="0" w:space="0" w:color="auto"/>
            <w:left w:val="none" w:sz="0" w:space="0" w:color="auto"/>
            <w:bottom w:val="none" w:sz="0" w:space="0" w:color="auto"/>
            <w:right w:val="none" w:sz="0" w:space="0" w:color="auto"/>
          </w:divBdr>
          <w:divsChild>
            <w:div w:id="660502190">
              <w:marLeft w:val="0"/>
              <w:marRight w:val="0"/>
              <w:marTop w:val="0"/>
              <w:marBottom w:val="0"/>
              <w:divBdr>
                <w:top w:val="none" w:sz="0" w:space="0" w:color="auto"/>
                <w:left w:val="none" w:sz="0" w:space="0" w:color="auto"/>
                <w:bottom w:val="none" w:sz="0" w:space="0" w:color="auto"/>
                <w:right w:val="none" w:sz="0" w:space="0" w:color="auto"/>
              </w:divBdr>
            </w:div>
          </w:divsChild>
        </w:div>
        <w:div w:id="1013608427">
          <w:marLeft w:val="0"/>
          <w:marRight w:val="0"/>
          <w:marTop w:val="0"/>
          <w:marBottom w:val="0"/>
          <w:divBdr>
            <w:top w:val="none" w:sz="0" w:space="0" w:color="auto"/>
            <w:left w:val="none" w:sz="0" w:space="0" w:color="auto"/>
            <w:bottom w:val="none" w:sz="0" w:space="0" w:color="auto"/>
            <w:right w:val="none" w:sz="0" w:space="0" w:color="auto"/>
          </w:divBdr>
        </w:div>
        <w:div w:id="1935552957">
          <w:marLeft w:val="0"/>
          <w:marRight w:val="0"/>
          <w:marTop w:val="0"/>
          <w:marBottom w:val="0"/>
          <w:divBdr>
            <w:top w:val="none" w:sz="0" w:space="0" w:color="auto"/>
            <w:left w:val="none" w:sz="0" w:space="0" w:color="auto"/>
            <w:bottom w:val="none" w:sz="0" w:space="0" w:color="auto"/>
            <w:right w:val="none" w:sz="0" w:space="0" w:color="auto"/>
          </w:divBdr>
          <w:divsChild>
            <w:div w:id="1037197915">
              <w:marLeft w:val="0"/>
              <w:marRight w:val="0"/>
              <w:marTop w:val="0"/>
              <w:marBottom w:val="0"/>
              <w:divBdr>
                <w:top w:val="none" w:sz="0" w:space="0" w:color="auto"/>
                <w:left w:val="none" w:sz="0" w:space="0" w:color="auto"/>
                <w:bottom w:val="none" w:sz="0" w:space="0" w:color="auto"/>
                <w:right w:val="none" w:sz="0" w:space="0" w:color="auto"/>
              </w:divBdr>
            </w:div>
          </w:divsChild>
        </w:div>
        <w:div w:id="1083987473">
          <w:marLeft w:val="0"/>
          <w:marRight w:val="0"/>
          <w:marTop w:val="0"/>
          <w:marBottom w:val="0"/>
          <w:divBdr>
            <w:top w:val="none" w:sz="0" w:space="0" w:color="auto"/>
            <w:left w:val="none" w:sz="0" w:space="0" w:color="auto"/>
            <w:bottom w:val="none" w:sz="0" w:space="0" w:color="auto"/>
            <w:right w:val="none" w:sz="0" w:space="0" w:color="auto"/>
          </w:divBdr>
        </w:div>
        <w:div w:id="814223356">
          <w:marLeft w:val="0"/>
          <w:marRight w:val="0"/>
          <w:marTop w:val="0"/>
          <w:marBottom w:val="0"/>
          <w:divBdr>
            <w:top w:val="none" w:sz="0" w:space="0" w:color="auto"/>
            <w:left w:val="none" w:sz="0" w:space="0" w:color="auto"/>
            <w:bottom w:val="none" w:sz="0" w:space="0" w:color="auto"/>
            <w:right w:val="none" w:sz="0" w:space="0" w:color="auto"/>
          </w:divBdr>
          <w:divsChild>
            <w:div w:id="1649819357">
              <w:marLeft w:val="0"/>
              <w:marRight w:val="0"/>
              <w:marTop w:val="0"/>
              <w:marBottom w:val="0"/>
              <w:divBdr>
                <w:top w:val="none" w:sz="0" w:space="0" w:color="auto"/>
                <w:left w:val="none" w:sz="0" w:space="0" w:color="auto"/>
                <w:bottom w:val="none" w:sz="0" w:space="0" w:color="auto"/>
                <w:right w:val="none" w:sz="0" w:space="0" w:color="auto"/>
              </w:divBdr>
            </w:div>
          </w:divsChild>
        </w:div>
        <w:div w:id="1231693358">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sChild>
            <w:div w:id="1285575973">
              <w:marLeft w:val="0"/>
              <w:marRight w:val="0"/>
              <w:marTop w:val="0"/>
              <w:marBottom w:val="0"/>
              <w:divBdr>
                <w:top w:val="none" w:sz="0" w:space="0" w:color="auto"/>
                <w:left w:val="none" w:sz="0" w:space="0" w:color="auto"/>
                <w:bottom w:val="none" w:sz="0" w:space="0" w:color="auto"/>
                <w:right w:val="none" w:sz="0" w:space="0" w:color="auto"/>
              </w:divBdr>
            </w:div>
          </w:divsChild>
        </w:div>
        <w:div w:id="328291100">
          <w:marLeft w:val="0"/>
          <w:marRight w:val="0"/>
          <w:marTop w:val="0"/>
          <w:marBottom w:val="0"/>
          <w:divBdr>
            <w:top w:val="none" w:sz="0" w:space="0" w:color="auto"/>
            <w:left w:val="none" w:sz="0" w:space="0" w:color="auto"/>
            <w:bottom w:val="none" w:sz="0" w:space="0" w:color="auto"/>
            <w:right w:val="none" w:sz="0" w:space="0" w:color="auto"/>
          </w:divBdr>
        </w:div>
        <w:div w:id="1636369007">
          <w:marLeft w:val="0"/>
          <w:marRight w:val="0"/>
          <w:marTop w:val="0"/>
          <w:marBottom w:val="0"/>
          <w:divBdr>
            <w:top w:val="none" w:sz="0" w:space="0" w:color="auto"/>
            <w:left w:val="none" w:sz="0" w:space="0" w:color="auto"/>
            <w:bottom w:val="none" w:sz="0" w:space="0" w:color="auto"/>
            <w:right w:val="none" w:sz="0" w:space="0" w:color="auto"/>
          </w:divBdr>
          <w:divsChild>
            <w:div w:id="51738855">
              <w:marLeft w:val="0"/>
              <w:marRight w:val="0"/>
              <w:marTop w:val="0"/>
              <w:marBottom w:val="0"/>
              <w:divBdr>
                <w:top w:val="none" w:sz="0" w:space="0" w:color="auto"/>
                <w:left w:val="none" w:sz="0" w:space="0" w:color="auto"/>
                <w:bottom w:val="none" w:sz="0" w:space="0" w:color="auto"/>
                <w:right w:val="none" w:sz="0" w:space="0" w:color="auto"/>
              </w:divBdr>
            </w:div>
          </w:divsChild>
        </w:div>
        <w:div w:id="1970090284">
          <w:marLeft w:val="0"/>
          <w:marRight w:val="0"/>
          <w:marTop w:val="0"/>
          <w:marBottom w:val="0"/>
          <w:divBdr>
            <w:top w:val="none" w:sz="0" w:space="0" w:color="auto"/>
            <w:left w:val="none" w:sz="0" w:space="0" w:color="auto"/>
            <w:bottom w:val="none" w:sz="0" w:space="0" w:color="auto"/>
            <w:right w:val="none" w:sz="0" w:space="0" w:color="auto"/>
          </w:divBdr>
        </w:div>
        <w:div w:id="1954091508">
          <w:marLeft w:val="0"/>
          <w:marRight w:val="0"/>
          <w:marTop w:val="0"/>
          <w:marBottom w:val="0"/>
          <w:divBdr>
            <w:top w:val="none" w:sz="0" w:space="0" w:color="auto"/>
            <w:left w:val="none" w:sz="0" w:space="0" w:color="auto"/>
            <w:bottom w:val="none" w:sz="0" w:space="0" w:color="auto"/>
            <w:right w:val="none" w:sz="0" w:space="0" w:color="auto"/>
          </w:divBdr>
          <w:divsChild>
            <w:div w:id="1923827813">
              <w:marLeft w:val="0"/>
              <w:marRight w:val="0"/>
              <w:marTop w:val="0"/>
              <w:marBottom w:val="0"/>
              <w:divBdr>
                <w:top w:val="none" w:sz="0" w:space="0" w:color="auto"/>
                <w:left w:val="none" w:sz="0" w:space="0" w:color="auto"/>
                <w:bottom w:val="none" w:sz="0" w:space="0" w:color="auto"/>
                <w:right w:val="none" w:sz="0" w:space="0" w:color="auto"/>
              </w:divBdr>
            </w:div>
          </w:divsChild>
        </w:div>
        <w:div w:id="869998509">
          <w:marLeft w:val="0"/>
          <w:marRight w:val="0"/>
          <w:marTop w:val="300"/>
          <w:marBottom w:val="0"/>
          <w:divBdr>
            <w:top w:val="none" w:sz="0" w:space="0" w:color="auto"/>
            <w:left w:val="none" w:sz="0" w:space="0" w:color="auto"/>
            <w:bottom w:val="none" w:sz="0" w:space="0" w:color="auto"/>
            <w:right w:val="none" w:sz="0" w:space="0" w:color="auto"/>
          </w:divBdr>
          <w:divsChild>
            <w:div w:id="11689615">
              <w:marLeft w:val="0"/>
              <w:marRight w:val="0"/>
              <w:marTop w:val="0"/>
              <w:marBottom w:val="0"/>
              <w:divBdr>
                <w:top w:val="none" w:sz="0" w:space="0" w:color="auto"/>
                <w:left w:val="none" w:sz="0" w:space="0" w:color="auto"/>
                <w:bottom w:val="none" w:sz="0" w:space="0" w:color="auto"/>
                <w:right w:val="none" w:sz="0" w:space="0" w:color="auto"/>
              </w:divBdr>
              <w:divsChild>
                <w:div w:id="961813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861871">
          <w:marLeft w:val="0"/>
          <w:marRight w:val="0"/>
          <w:marTop w:val="300"/>
          <w:marBottom w:val="0"/>
          <w:divBdr>
            <w:top w:val="none" w:sz="0" w:space="0" w:color="auto"/>
            <w:left w:val="none" w:sz="0" w:space="0" w:color="auto"/>
            <w:bottom w:val="none" w:sz="0" w:space="0" w:color="auto"/>
            <w:right w:val="none" w:sz="0" w:space="0" w:color="auto"/>
          </w:divBdr>
          <w:divsChild>
            <w:div w:id="1948655160">
              <w:marLeft w:val="0"/>
              <w:marRight w:val="0"/>
              <w:marTop w:val="0"/>
              <w:marBottom w:val="0"/>
              <w:divBdr>
                <w:top w:val="none" w:sz="0" w:space="0" w:color="auto"/>
                <w:left w:val="none" w:sz="0" w:space="0" w:color="auto"/>
                <w:bottom w:val="none" w:sz="0" w:space="0" w:color="auto"/>
                <w:right w:val="none" w:sz="0" w:space="0" w:color="auto"/>
              </w:divBdr>
              <w:divsChild>
                <w:div w:id="1103960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820016">
          <w:marLeft w:val="0"/>
          <w:marRight w:val="0"/>
          <w:marTop w:val="300"/>
          <w:marBottom w:val="0"/>
          <w:divBdr>
            <w:top w:val="none" w:sz="0" w:space="0" w:color="auto"/>
            <w:left w:val="none" w:sz="0" w:space="0" w:color="auto"/>
            <w:bottom w:val="none" w:sz="0" w:space="0" w:color="auto"/>
            <w:right w:val="none" w:sz="0" w:space="0" w:color="auto"/>
          </w:divBdr>
          <w:divsChild>
            <w:div w:id="2064481320">
              <w:marLeft w:val="0"/>
              <w:marRight w:val="0"/>
              <w:marTop w:val="0"/>
              <w:marBottom w:val="0"/>
              <w:divBdr>
                <w:top w:val="none" w:sz="0" w:space="0" w:color="auto"/>
                <w:left w:val="none" w:sz="0" w:space="0" w:color="auto"/>
                <w:bottom w:val="none" w:sz="0" w:space="0" w:color="auto"/>
                <w:right w:val="none" w:sz="0" w:space="0" w:color="auto"/>
              </w:divBdr>
              <w:divsChild>
                <w:div w:id="212024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5993">
          <w:marLeft w:val="0"/>
          <w:marRight w:val="0"/>
          <w:marTop w:val="300"/>
          <w:marBottom w:val="0"/>
          <w:divBdr>
            <w:top w:val="none" w:sz="0" w:space="0" w:color="auto"/>
            <w:left w:val="none" w:sz="0" w:space="0" w:color="auto"/>
            <w:bottom w:val="none" w:sz="0" w:space="0" w:color="auto"/>
            <w:right w:val="none" w:sz="0" w:space="0" w:color="auto"/>
          </w:divBdr>
          <w:divsChild>
            <w:div w:id="1077243108">
              <w:marLeft w:val="0"/>
              <w:marRight w:val="0"/>
              <w:marTop w:val="0"/>
              <w:marBottom w:val="0"/>
              <w:divBdr>
                <w:top w:val="none" w:sz="0" w:space="0" w:color="auto"/>
                <w:left w:val="none" w:sz="0" w:space="0" w:color="auto"/>
                <w:bottom w:val="none" w:sz="0" w:space="0" w:color="auto"/>
                <w:right w:val="none" w:sz="0" w:space="0" w:color="auto"/>
              </w:divBdr>
              <w:divsChild>
                <w:div w:id="1810199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6231830">
      <w:bodyDiv w:val="1"/>
      <w:marLeft w:val="0"/>
      <w:marRight w:val="0"/>
      <w:marTop w:val="0"/>
      <w:marBottom w:val="0"/>
      <w:divBdr>
        <w:top w:val="none" w:sz="0" w:space="0" w:color="auto"/>
        <w:left w:val="none" w:sz="0" w:space="0" w:color="auto"/>
        <w:bottom w:val="none" w:sz="0" w:space="0" w:color="auto"/>
        <w:right w:val="none" w:sz="0" w:space="0" w:color="auto"/>
      </w:divBdr>
    </w:div>
    <w:div w:id="1356466121">
      <w:bodyDiv w:val="1"/>
      <w:marLeft w:val="0"/>
      <w:marRight w:val="0"/>
      <w:marTop w:val="0"/>
      <w:marBottom w:val="0"/>
      <w:divBdr>
        <w:top w:val="none" w:sz="0" w:space="0" w:color="auto"/>
        <w:left w:val="none" w:sz="0" w:space="0" w:color="auto"/>
        <w:bottom w:val="none" w:sz="0" w:space="0" w:color="auto"/>
        <w:right w:val="none" w:sz="0" w:space="0" w:color="auto"/>
      </w:divBdr>
    </w:div>
    <w:div w:id="1357845709">
      <w:bodyDiv w:val="1"/>
      <w:marLeft w:val="0"/>
      <w:marRight w:val="0"/>
      <w:marTop w:val="0"/>
      <w:marBottom w:val="0"/>
      <w:divBdr>
        <w:top w:val="none" w:sz="0" w:space="0" w:color="auto"/>
        <w:left w:val="none" w:sz="0" w:space="0" w:color="auto"/>
        <w:bottom w:val="none" w:sz="0" w:space="0" w:color="auto"/>
        <w:right w:val="none" w:sz="0" w:space="0" w:color="auto"/>
      </w:divBdr>
      <w:divsChild>
        <w:div w:id="147672118">
          <w:marLeft w:val="0"/>
          <w:marRight w:val="0"/>
          <w:marTop w:val="300"/>
          <w:marBottom w:val="0"/>
          <w:divBdr>
            <w:top w:val="none" w:sz="0" w:space="0" w:color="auto"/>
            <w:left w:val="none" w:sz="0" w:space="0" w:color="auto"/>
            <w:bottom w:val="none" w:sz="0" w:space="0" w:color="auto"/>
            <w:right w:val="none" w:sz="0" w:space="0" w:color="auto"/>
          </w:divBdr>
          <w:divsChild>
            <w:div w:id="787506033">
              <w:marLeft w:val="0"/>
              <w:marRight w:val="0"/>
              <w:marTop w:val="0"/>
              <w:marBottom w:val="0"/>
              <w:divBdr>
                <w:top w:val="none" w:sz="0" w:space="0" w:color="auto"/>
                <w:left w:val="none" w:sz="0" w:space="0" w:color="auto"/>
                <w:bottom w:val="none" w:sz="0" w:space="0" w:color="auto"/>
                <w:right w:val="none" w:sz="0" w:space="0" w:color="auto"/>
              </w:divBdr>
              <w:divsChild>
                <w:div w:id="79424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27099">
          <w:marLeft w:val="0"/>
          <w:marRight w:val="0"/>
          <w:marTop w:val="0"/>
          <w:marBottom w:val="0"/>
          <w:divBdr>
            <w:top w:val="none" w:sz="0" w:space="0" w:color="auto"/>
            <w:left w:val="none" w:sz="0" w:space="0" w:color="auto"/>
            <w:bottom w:val="none" w:sz="0" w:space="0" w:color="auto"/>
            <w:right w:val="none" w:sz="0" w:space="0" w:color="auto"/>
          </w:divBdr>
          <w:divsChild>
            <w:div w:id="1765683927">
              <w:marLeft w:val="0"/>
              <w:marRight w:val="0"/>
              <w:marTop w:val="0"/>
              <w:marBottom w:val="0"/>
              <w:divBdr>
                <w:top w:val="none" w:sz="0" w:space="0" w:color="auto"/>
                <w:left w:val="none" w:sz="0" w:space="0" w:color="auto"/>
                <w:bottom w:val="none" w:sz="0" w:space="0" w:color="auto"/>
                <w:right w:val="none" w:sz="0" w:space="0" w:color="auto"/>
              </w:divBdr>
            </w:div>
          </w:divsChild>
        </w:div>
        <w:div w:id="191455183">
          <w:marLeft w:val="0"/>
          <w:marRight w:val="0"/>
          <w:marTop w:val="0"/>
          <w:marBottom w:val="0"/>
          <w:divBdr>
            <w:top w:val="none" w:sz="0" w:space="0" w:color="auto"/>
            <w:left w:val="none" w:sz="0" w:space="0" w:color="auto"/>
            <w:bottom w:val="none" w:sz="0" w:space="0" w:color="auto"/>
            <w:right w:val="none" w:sz="0" w:space="0" w:color="auto"/>
          </w:divBdr>
          <w:divsChild>
            <w:div w:id="2060587316">
              <w:marLeft w:val="0"/>
              <w:marRight w:val="0"/>
              <w:marTop w:val="0"/>
              <w:marBottom w:val="0"/>
              <w:divBdr>
                <w:top w:val="none" w:sz="0" w:space="0" w:color="auto"/>
                <w:left w:val="none" w:sz="0" w:space="0" w:color="auto"/>
                <w:bottom w:val="none" w:sz="0" w:space="0" w:color="auto"/>
                <w:right w:val="none" w:sz="0" w:space="0" w:color="auto"/>
              </w:divBdr>
            </w:div>
          </w:divsChild>
        </w:div>
        <w:div w:id="370309202">
          <w:marLeft w:val="0"/>
          <w:marRight w:val="0"/>
          <w:marTop w:val="0"/>
          <w:marBottom w:val="0"/>
          <w:divBdr>
            <w:top w:val="none" w:sz="0" w:space="0" w:color="auto"/>
            <w:left w:val="none" w:sz="0" w:space="0" w:color="auto"/>
            <w:bottom w:val="none" w:sz="0" w:space="0" w:color="auto"/>
            <w:right w:val="none" w:sz="0" w:space="0" w:color="auto"/>
          </w:divBdr>
        </w:div>
        <w:div w:id="526602315">
          <w:marLeft w:val="0"/>
          <w:marRight w:val="0"/>
          <w:marTop w:val="0"/>
          <w:marBottom w:val="0"/>
          <w:divBdr>
            <w:top w:val="none" w:sz="0" w:space="0" w:color="auto"/>
            <w:left w:val="none" w:sz="0" w:space="0" w:color="auto"/>
            <w:bottom w:val="none" w:sz="0" w:space="0" w:color="auto"/>
            <w:right w:val="none" w:sz="0" w:space="0" w:color="auto"/>
          </w:divBdr>
        </w:div>
        <w:div w:id="575668993">
          <w:marLeft w:val="0"/>
          <w:marRight w:val="0"/>
          <w:marTop w:val="0"/>
          <w:marBottom w:val="0"/>
          <w:divBdr>
            <w:top w:val="none" w:sz="0" w:space="0" w:color="auto"/>
            <w:left w:val="none" w:sz="0" w:space="0" w:color="auto"/>
            <w:bottom w:val="none" w:sz="0" w:space="0" w:color="auto"/>
            <w:right w:val="none" w:sz="0" w:space="0" w:color="auto"/>
          </w:divBdr>
          <w:divsChild>
            <w:div w:id="1814133826">
              <w:marLeft w:val="0"/>
              <w:marRight w:val="0"/>
              <w:marTop w:val="0"/>
              <w:marBottom w:val="0"/>
              <w:divBdr>
                <w:top w:val="none" w:sz="0" w:space="0" w:color="auto"/>
                <w:left w:val="none" w:sz="0" w:space="0" w:color="auto"/>
                <w:bottom w:val="none" w:sz="0" w:space="0" w:color="auto"/>
                <w:right w:val="none" w:sz="0" w:space="0" w:color="auto"/>
              </w:divBdr>
            </w:div>
          </w:divsChild>
        </w:div>
        <w:div w:id="611397709">
          <w:marLeft w:val="0"/>
          <w:marRight w:val="0"/>
          <w:marTop w:val="0"/>
          <w:marBottom w:val="0"/>
          <w:divBdr>
            <w:top w:val="none" w:sz="0" w:space="0" w:color="auto"/>
            <w:left w:val="none" w:sz="0" w:space="0" w:color="auto"/>
            <w:bottom w:val="none" w:sz="0" w:space="0" w:color="auto"/>
            <w:right w:val="none" w:sz="0" w:space="0" w:color="auto"/>
          </w:divBdr>
        </w:div>
        <w:div w:id="743064272">
          <w:marLeft w:val="0"/>
          <w:marRight w:val="0"/>
          <w:marTop w:val="0"/>
          <w:marBottom w:val="0"/>
          <w:divBdr>
            <w:top w:val="none" w:sz="0" w:space="0" w:color="auto"/>
            <w:left w:val="none" w:sz="0" w:space="0" w:color="auto"/>
            <w:bottom w:val="none" w:sz="0" w:space="0" w:color="auto"/>
            <w:right w:val="none" w:sz="0" w:space="0" w:color="auto"/>
          </w:divBdr>
          <w:divsChild>
            <w:div w:id="212041057">
              <w:marLeft w:val="0"/>
              <w:marRight w:val="0"/>
              <w:marTop w:val="0"/>
              <w:marBottom w:val="0"/>
              <w:divBdr>
                <w:top w:val="none" w:sz="0" w:space="0" w:color="auto"/>
                <w:left w:val="none" w:sz="0" w:space="0" w:color="auto"/>
                <w:bottom w:val="none" w:sz="0" w:space="0" w:color="auto"/>
                <w:right w:val="none" w:sz="0" w:space="0" w:color="auto"/>
              </w:divBdr>
            </w:div>
          </w:divsChild>
        </w:div>
        <w:div w:id="813374742">
          <w:marLeft w:val="0"/>
          <w:marRight w:val="0"/>
          <w:marTop w:val="300"/>
          <w:marBottom w:val="0"/>
          <w:divBdr>
            <w:top w:val="none" w:sz="0" w:space="0" w:color="auto"/>
            <w:left w:val="none" w:sz="0" w:space="0" w:color="auto"/>
            <w:bottom w:val="none" w:sz="0" w:space="0" w:color="auto"/>
            <w:right w:val="none" w:sz="0" w:space="0" w:color="auto"/>
          </w:divBdr>
          <w:divsChild>
            <w:div w:id="859047390">
              <w:marLeft w:val="0"/>
              <w:marRight w:val="0"/>
              <w:marTop w:val="0"/>
              <w:marBottom w:val="0"/>
              <w:divBdr>
                <w:top w:val="none" w:sz="0" w:space="0" w:color="auto"/>
                <w:left w:val="none" w:sz="0" w:space="0" w:color="auto"/>
                <w:bottom w:val="none" w:sz="0" w:space="0" w:color="auto"/>
                <w:right w:val="none" w:sz="0" w:space="0" w:color="auto"/>
              </w:divBdr>
              <w:divsChild>
                <w:div w:id="1697999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357563">
          <w:marLeft w:val="0"/>
          <w:marRight w:val="0"/>
          <w:marTop w:val="0"/>
          <w:marBottom w:val="0"/>
          <w:divBdr>
            <w:top w:val="none" w:sz="0" w:space="0" w:color="auto"/>
            <w:left w:val="none" w:sz="0" w:space="0" w:color="auto"/>
            <w:bottom w:val="none" w:sz="0" w:space="0" w:color="auto"/>
            <w:right w:val="none" w:sz="0" w:space="0" w:color="auto"/>
          </w:divBdr>
        </w:div>
        <w:div w:id="1075056692">
          <w:marLeft w:val="0"/>
          <w:marRight w:val="0"/>
          <w:marTop w:val="0"/>
          <w:marBottom w:val="0"/>
          <w:divBdr>
            <w:top w:val="none" w:sz="0" w:space="0" w:color="auto"/>
            <w:left w:val="none" w:sz="0" w:space="0" w:color="auto"/>
            <w:bottom w:val="none" w:sz="0" w:space="0" w:color="auto"/>
            <w:right w:val="none" w:sz="0" w:space="0" w:color="auto"/>
          </w:divBdr>
        </w:div>
        <w:div w:id="1188059663">
          <w:marLeft w:val="0"/>
          <w:marRight w:val="0"/>
          <w:marTop w:val="0"/>
          <w:marBottom w:val="0"/>
          <w:divBdr>
            <w:top w:val="none" w:sz="0" w:space="0" w:color="auto"/>
            <w:left w:val="none" w:sz="0" w:space="0" w:color="auto"/>
            <w:bottom w:val="none" w:sz="0" w:space="0" w:color="auto"/>
            <w:right w:val="none" w:sz="0" w:space="0" w:color="auto"/>
          </w:divBdr>
          <w:divsChild>
            <w:div w:id="447358550">
              <w:marLeft w:val="0"/>
              <w:marRight w:val="0"/>
              <w:marTop w:val="0"/>
              <w:marBottom w:val="0"/>
              <w:divBdr>
                <w:top w:val="none" w:sz="0" w:space="0" w:color="auto"/>
                <w:left w:val="none" w:sz="0" w:space="0" w:color="auto"/>
                <w:bottom w:val="none" w:sz="0" w:space="0" w:color="auto"/>
                <w:right w:val="none" w:sz="0" w:space="0" w:color="auto"/>
              </w:divBdr>
            </w:div>
          </w:divsChild>
        </w:div>
        <w:div w:id="1188644403">
          <w:marLeft w:val="0"/>
          <w:marRight w:val="0"/>
          <w:marTop w:val="0"/>
          <w:marBottom w:val="0"/>
          <w:divBdr>
            <w:top w:val="none" w:sz="0" w:space="0" w:color="auto"/>
            <w:left w:val="none" w:sz="0" w:space="0" w:color="auto"/>
            <w:bottom w:val="none" w:sz="0" w:space="0" w:color="auto"/>
            <w:right w:val="none" w:sz="0" w:space="0" w:color="auto"/>
          </w:divBdr>
          <w:divsChild>
            <w:div w:id="779103173">
              <w:marLeft w:val="0"/>
              <w:marRight w:val="0"/>
              <w:marTop w:val="0"/>
              <w:marBottom w:val="0"/>
              <w:divBdr>
                <w:top w:val="none" w:sz="0" w:space="0" w:color="auto"/>
                <w:left w:val="none" w:sz="0" w:space="0" w:color="auto"/>
                <w:bottom w:val="none" w:sz="0" w:space="0" w:color="auto"/>
                <w:right w:val="none" w:sz="0" w:space="0" w:color="auto"/>
              </w:divBdr>
            </w:div>
          </w:divsChild>
        </w:div>
        <w:div w:id="1206063051">
          <w:marLeft w:val="0"/>
          <w:marRight w:val="0"/>
          <w:marTop w:val="0"/>
          <w:marBottom w:val="0"/>
          <w:divBdr>
            <w:top w:val="none" w:sz="0" w:space="0" w:color="auto"/>
            <w:left w:val="none" w:sz="0" w:space="0" w:color="auto"/>
            <w:bottom w:val="none" w:sz="0" w:space="0" w:color="auto"/>
            <w:right w:val="none" w:sz="0" w:space="0" w:color="auto"/>
          </w:divBdr>
        </w:div>
        <w:div w:id="1255700674">
          <w:marLeft w:val="0"/>
          <w:marRight w:val="0"/>
          <w:marTop w:val="300"/>
          <w:marBottom w:val="0"/>
          <w:divBdr>
            <w:top w:val="none" w:sz="0" w:space="0" w:color="auto"/>
            <w:left w:val="none" w:sz="0" w:space="0" w:color="auto"/>
            <w:bottom w:val="none" w:sz="0" w:space="0" w:color="auto"/>
            <w:right w:val="none" w:sz="0" w:space="0" w:color="auto"/>
          </w:divBdr>
          <w:divsChild>
            <w:div w:id="2124372707">
              <w:marLeft w:val="0"/>
              <w:marRight w:val="0"/>
              <w:marTop w:val="0"/>
              <w:marBottom w:val="0"/>
              <w:divBdr>
                <w:top w:val="none" w:sz="0" w:space="0" w:color="auto"/>
                <w:left w:val="none" w:sz="0" w:space="0" w:color="auto"/>
                <w:bottom w:val="none" w:sz="0" w:space="0" w:color="auto"/>
                <w:right w:val="none" w:sz="0" w:space="0" w:color="auto"/>
              </w:divBdr>
              <w:divsChild>
                <w:div w:id="167256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114253">
          <w:marLeft w:val="0"/>
          <w:marRight w:val="0"/>
          <w:marTop w:val="0"/>
          <w:marBottom w:val="0"/>
          <w:divBdr>
            <w:top w:val="none" w:sz="0" w:space="0" w:color="auto"/>
            <w:left w:val="none" w:sz="0" w:space="0" w:color="auto"/>
            <w:bottom w:val="none" w:sz="0" w:space="0" w:color="auto"/>
            <w:right w:val="none" w:sz="0" w:space="0" w:color="auto"/>
          </w:divBdr>
          <w:divsChild>
            <w:div w:id="1110591439">
              <w:marLeft w:val="0"/>
              <w:marRight w:val="0"/>
              <w:marTop w:val="0"/>
              <w:marBottom w:val="0"/>
              <w:divBdr>
                <w:top w:val="none" w:sz="0" w:space="0" w:color="auto"/>
                <w:left w:val="none" w:sz="0" w:space="0" w:color="auto"/>
                <w:bottom w:val="none" w:sz="0" w:space="0" w:color="auto"/>
                <w:right w:val="none" w:sz="0" w:space="0" w:color="auto"/>
              </w:divBdr>
            </w:div>
          </w:divsChild>
        </w:div>
        <w:div w:id="1671178989">
          <w:marLeft w:val="0"/>
          <w:marRight w:val="0"/>
          <w:marTop w:val="300"/>
          <w:marBottom w:val="0"/>
          <w:divBdr>
            <w:top w:val="none" w:sz="0" w:space="0" w:color="auto"/>
            <w:left w:val="none" w:sz="0" w:space="0" w:color="auto"/>
            <w:bottom w:val="none" w:sz="0" w:space="0" w:color="auto"/>
            <w:right w:val="none" w:sz="0" w:space="0" w:color="auto"/>
          </w:divBdr>
          <w:divsChild>
            <w:div w:id="2114276146">
              <w:marLeft w:val="0"/>
              <w:marRight w:val="0"/>
              <w:marTop w:val="0"/>
              <w:marBottom w:val="0"/>
              <w:divBdr>
                <w:top w:val="none" w:sz="0" w:space="0" w:color="auto"/>
                <w:left w:val="none" w:sz="0" w:space="0" w:color="auto"/>
                <w:bottom w:val="none" w:sz="0" w:space="0" w:color="auto"/>
                <w:right w:val="none" w:sz="0" w:space="0" w:color="auto"/>
              </w:divBdr>
              <w:divsChild>
                <w:div w:id="16739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566431">
          <w:marLeft w:val="0"/>
          <w:marRight w:val="0"/>
          <w:marTop w:val="0"/>
          <w:marBottom w:val="0"/>
          <w:divBdr>
            <w:top w:val="none" w:sz="0" w:space="0" w:color="auto"/>
            <w:left w:val="none" w:sz="0" w:space="0" w:color="auto"/>
            <w:bottom w:val="none" w:sz="0" w:space="0" w:color="auto"/>
            <w:right w:val="none" w:sz="0" w:space="0" w:color="auto"/>
          </w:divBdr>
        </w:div>
      </w:divsChild>
    </w:div>
    <w:div w:id="1358853228">
      <w:bodyDiv w:val="1"/>
      <w:marLeft w:val="0"/>
      <w:marRight w:val="0"/>
      <w:marTop w:val="0"/>
      <w:marBottom w:val="0"/>
      <w:divBdr>
        <w:top w:val="none" w:sz="0" w:space="0" w:color="auto"/>
        <w:left w:val="none" w:sz="0" w:space="0" w:color="auto"/>
        <w:bottom w:val="none" w:sz="0" w:space="0" w:color="auto"/>
        <w:right w:val="none" w:sz="0" w:space="0" w:color="auto"/>
      </w:divBdr>
    </w:div>
    <w:div w:id="1360204879">
      <w:bodyDiv w:val="1"/>
      <w:marLeft w:val="0"/>
      <w:marRight w:val="0"/>
      <w:marTop w:val="0"/>
      <w:marBottom w:val="0"/>
      <w:divBdr>
        <w:top w:val="none" w:sz="0" w:space="0" w:color="auto"/>
        <w:left w:val="none" w:sz="0" w:space="0" w:color="auto"/>
        <w:bottom w:val="none" w:sz="0" w:space="0" w:color="auto"/>
        <w:right w:val="none" w:sz="0" w:space="0" w:color="auto"/>
      </w:divBdr>
      <w:divsChild>
        <w:div w:id="75178281">
          <w:marLeft w:val="0"/>
          <w:marRight w:val="0"/>
          <w:marTop w:val="300"/>
          <w:marBottom w:val="0"/>
          <w:divBdr>
            <w:top w:val="none" w:sz="0" w:space="0" w:color="auto"/>
            <w:left w:val="none" w:sz="0" w:space="0" w:color="auto"/>
            <w:bottom w:val="none" w:sz="0" w:space="0" w:color="auto"/>
            <w:right w:val="none" w:sz="0" w:space="0" w:color="auto"/>
          </w:divBdr>
          <w:divsChild>
            <w:div w:id="1117681989">
              <w:marLeft w:val="0"/>
              <w:marRight w:val="0"/>
              <w:marTop w:val="0"/>
              <w:marBottom w:val="0"/>
              <w:divBdr>
                <w:top w:val="none" w:sz="0" w:space="0" w:color="auto"/>
                <w:left w:val="none" w:sz="0" w:space="0" w:color="auto"/>
                <w:bottom w:val="none" w:sz="0" w:space="0" w:color="auto"/>
                <w:right w:val="none" w:sz="0" w:space="0" w:color="auto"/>
              </w:divBdr>
              <w:divsChild>
                <w:div w:id="1669748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031009">
          <w:marLeft w:val="0"/>
          <w:marRight w:val="0"/>
          <w:marTop w:val="300"/>
          <w:marBottom w:val="0"/>
          <w:divBdr>
            <w:top w:val="none" w:sz="0" w:space="0" w:color="auto"/>
            <w:left w:val="none" w:sz="0" w:space="0" w:color="auto"/>
            <w:bottom w:val="none" w:sz="0" w:space="0" w:color="auto"/>
            <w:right w:val="none" w:sz="0" w:space="0" w:color="auto"/>
          </w:divBdr>
          <w:divsChild>
            <w:div w:id="215970324">
              <w:marLeft w:val="0"/>
              <w:marRight w:val="0"/>
              <w:marTop w:val="0"/>
              <w:marBottom w:val="0"/>
              <w:divBdr>
                <w:top w:val="none" w:sz="0" w:space="0" w:color="auto"/>
                <w:left w:val="none" w:sz="0" w:space="0" w:color="auto"/>
                <w:bottom w:val="none" w:sz="0" w:space="0" w:color="auto"/>
                <w:right w:val="none" w:sz="0" w:space="0" w:color="auto"/>
              </w:divBdr>
              <w:divsChild>
                <w:div w:id="30258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168759">
          <w:marLeft w:val="0"/>
          <w:marRight w:val="0"/>
          <w:marTop w:val="0"/>
          <w:marBottom w:val="0"/>
          <w:divBdr>
            <w:top w:val="none" w:sz="0" w:space="0" w:color="auto"/>
            <w:left w:val="none" w:sz="0" w:space="0" w:color="auto"/>
            <w:bottom w:val="none" w:sz="0" w:space="0" w:color="auto"/>
            <w:right w:val="none" w:sz="0" w:space="0" w:color="auto"/>
          </w:divBdr>
          <w:divsChild>
            <w:div w:id="1746873491">
              <w:marLeft w:val="0"/>
              <w:marRight w:val="0"/>
              <w:marTop w:val="0"/>
              <w:marBottom w:val="0"/>
              <w:divBdr>
                <w:top w:val="none" w:sz="0" w:space="0" w:color="auto"/>
                <w:left w:val="none" w:sz="0" w:space="0" w:color="auto"/>
                <w:bottom w:val="none" w:sz="0" w:space="0" w:color="auto"/>
                <w:right w:val="none" w:sz="0" w:space="0" w:color="auto"/>
              </w:divBdr>
            </w:div>
          </w:divsChild>
        </w:div>
        <w:div w:id="659961292">
          <w:marLeft w:val="0"/>
          <w:marRight w:val="0"/>
          <w:marTop w:val="0"/>
          <w:marBottom w:val="0"/>
          <w:divBdr>
            <w:top w:val="none" w:sz="0" w:space="0" w:color="auto"/>
            <w:left w:val="none" w:sz="0" w:space="0" w:color="auto"/>
            <w:bottom w:val="none" w:sz="0" w:space="0" w:color="auto"/>
            <w:right w:val="none" w:sz="0" w:space="0" w:color="auto"/>
          </w:divBdr>
        </w:div>
        <w:div w:id="688262359">
          <w:marLeft w:val="0"/>
          <w:marRight w:val="0"/>
          <w:marTop w:val="0"/>
          <w:marBottom w:val="0"/>
          <w:divBdr>
            <w:top w:val="none" w:sz="0" w:space="0" w:color="auto"/>
            <w:left w:val="none" w:sz="0" w:space="0" w:color="auto"/>
            <w:bottom w:val="none" w:sz="0" w:space="0" w:color="auto"/>
            <w:right w:val="none" w:sz="0" w:space="0" w:color="auto"/>
          </w:divBdr>
          <w:divsChild>
            <w:div w:id="1750813215">
              <w:marLeft w:val="0"/>
              <w:marRight w:val="0"/>
              <w:marTop w:val="0"/>
              <w:marBottom w:val="0"/>
              <w:divBdr>
                <w:top w:val="none" w:sz="0" w:space="0" w:color="auto"/>
                <w:left w:val="none" w:sz="0" w:space="0" w:color="auto"/>
                <w:bottom w:val="none" w:sz="0" w:space="0" w:color="auto"/>
                <w:right w:val="none" w:sz="0" w:space="0" w:color="auto"/>
              </w:divBdr>
            </w:div>
          </w:divsChild>
        </w:div>
        <w:div w:id="698357959">
          <w:marLeft w:val="0"/>
          <w:marRight w:val="0"/>
          <w:marTop w:val="0"/>
          <w:marBottom w:val="0"/>
          <w:divBdr>
            <w:top w:val="none" w:sz="0" w:space="0" w:color="auto"/>
            <w:left w:val="none" w:sz="0" w:space="0" w:color="auto"/>
            <w:bottom w:val="none" w:sz="0" w:space="0" w:color="auto"/>
            <w:right w:val="none" w:sz="0" w:space="0" w:color="auto"/>
          </w:divBdr>
          <w:divsChild>
            <w:div w:id="1041707226">
              <w:marLeft w:val="0"/>
              <w:marRight w:val="0"/>
              <w:marTop w:val="0"/>
              <w:marBottom w:val="0"/>
              <w:divBdr>
                <w:top w:val="none" w:sz="0" w:space="0" w:color="auto"/>
                <w:left w:val="none" w:sz="0" w:space="0" w:color="auto"/>
                <w:bottom w:val="none" w:sz="0" w:space="0" w:color="auto"/>
                <w:right w:val="none" w:sz="0" w:space="0" w:color="auto"/>
              </w:divBdr>
            </w:div>
          </w:divsChild>
        </w:div>
        <w:div w:id="790050493">
          <w:marLeft w:val="0"/>
          <w:marRight w:val="0"/>
          <w:marTop w:val="0"/>
          <w:marBottom w:val="0"/>
          <w:divBdr>
            <w:top w:val="none" w:sz="0" w:space="0" w:color="auto"/>
            <w:left w:val="none" w:sz="0" w:space="0" w:color="auto"/>
            <w:bottom w:val="none" w:sz="0" w:space="0" w:color="auto"/>
            <w:right w:val="none" w:sz="0" w:space="0" w:color="auto"/>
          </w:divBdr>
          <w:divsChild>
            <w:div w:id="1170827696">
              <w:marLeft w:val="0"/>
              <w:marRight w:val="0"/>
              <w:marTop w:val="0"/>
              <w:marBottom w:val="0"/>
              <w:divBdr>
                <w:top w:val="none" w:sz="0" w:space="0" w:color="auto"/>
                <w:left w:val="none" w:sz="0" w:space="0" w:color="auto"/>
                <w:bottom w:val="none" w:sz="0" w:space="0" w:color="auto"/>
                <w:right w:val="none" w:sz="0" w:space="0" w:color="auto"/>
              </w:divBdr>
            </w:div>
          </w:divsChild>
        </w:div>
        <w:div w:id="818617992">
          <w:marLeft w:val="0"/>
          <w:marRight w:val="0"/>
          <w:marTop w:val="0"/>
          <w:marBottom w:val="0"/>
          <w:divBdr>
            <w:top w:val="none" w:sz="0" w:space="0" w:color="auto"/>
            <w:left w:val="none" w:sz="0" w:space="0" w:color="auto"/>
            <w:bottom w:val="none" w:sz="0" w:space="0" w:color="auto"/>
            <w:right w:val="none" w:sz="0" w:space="0" w:color="auto"/>
          </w:divBdr>
        </w:div>
        <w:div w:id="896012271">
          <w:marLeft w:val="0"/>
          <w:marRight w:val="0"/>
          <w:marTop w:val="300"/>
          <w:marBottom w:val="0"/>
          <w:divBdr>
            <w:top w:val="none" w:sz="0" w:space="0" w:color="auto"/>
            <w:left w:val="none" w:sz="0" w:space="0" w:color="auto"/>
            <w:bottom w:val="none" w:sz="0" w:space="0" w:color="auto"/>
            <w:right w:val="none" w:sz="0" w:space="0" w:color="auto"/>
          </w:divBdr>
          <w:divsChild>
            <w:div w:id="925505489">
              <w:marLeft w:val="0"/>
              <w:marRight w:val="0"/>
              <w:marTop w:val="0"/>
              <w:marBottom w:val="0"/>
              <w:divBdr>
                <w:top w:val="none" w:sz="0" w:space="0" w:color="auto"/>
                <w:left w:val="none" w:sz="0" w:space="0" w:color="auto"/>
                <w:bottom w:val="none" w:sz="0" w:space="0" w:color="auto"/>
                <w:right w:val="none" w:sz="0" w:space="0" w:color="auto"/>
              </w:divBdr>
              <w:divsChild>
                <w:div w:id="206860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2558">
          <w:marLeft w:val="0"/>
          <w:marRight w:val="0"/>
          <w:marTop w:val="0"/>
          <w:marBottom w:val="0"/>
          <w:divBdr>
            <w:top w:val="none" w:sz="0" w:space="0" w:color="auto"/>
            <w:left w:val="none" w:sz="0" w:space="0" w:color="auto"/>
            <w:bottom w:val="none" w:sz="0" w:space="0" w:color="auto"/>
            <w:right w:val="none" w:sz="0" w:space="0" w:color="auto"/>
          </w:divBdr>
        </w:div>
        <w:div w:id="1161696722">
          <w:marLeft w:val="0"/>
          <w:marRight w:val="0"/>
          <w:marTop w:val="0"/>
          <w:marBottom w:val="0"/>
          <w:divBdr>
            <w:top w:val="none" w:sz="0" w:space="0" w:color="auto"/>
            <w:left w:val="none" w:sz="0" w:space="0" w:color="auto"/>
            <w:bottom w:val="none" w:sz="0" w:space="0" w:color="auto"/>
            <w:right w:val="none" w:sz="0" w:space="0" w:color="auto"/>
          </w:divBdr>
          <w:divsChild>
            <w:div w:id="1634288927">
              <w:marLeft w:val="0"/>
              <w:marRight w:val="0"/>
              <w:marTop w:val="0"/>
              <w:marBottom w:val="0"/>
              <w:divBdr>
                <w:top w:val="none" w:sz="0" w:space="0" w:color="auto"/>
                <w:left w:val="none" w:sz="0" w:space="0" w:color="auto"/>
                <w:bottom w:val="none" w:sz="0" w:space="0" w:color="auto"/>
                <w:right w:val="none" w:sz="0" w:space="0" w:color="auto"/>
              </w:divBdr>
            </w:div>
          </w:divsChild>
        </w:div>
        <w:div w:id="1316225354">
          <w:marLeft w:val="0"/>
          <w:marRight w:val="0"/>
          <w:marTop w:val="0"/>
          <w:marBottom w:val="0"/>
          <w:divBdr>
            <w:top w:val="none" w:sz="0" w:space="0" w:color="auto"/>
            <w:left w:val="none" w:sz="0" w:space="0" w:color="auto"/>
            <w:bottom w:val="none" w:sz="0" w:space="0" w:color="auto"/>
            <w:right w:val="none" w:sz="0" w:space="0" w:color="auto"/>
          </w:divBdr>
          <w:divsChild>
            <w:div w:id="587545479">
              <w:marLeft w:val="0"/>
              <w:marRight w:val="0"/>
              <w:marTop w:val="0"/>
              <w:marBottom w:val="0"/>
              <w:divBdr>
                <w:top w:val="none" w:sz="0" w:space="0" w:color="auto"/>
                <w:left w:val="none" w:sz="0" w:space="0" w:color="auto"/>
                <w:bottom w:val="none" w:sz="0" w:space="0" w:color="auto"/>
                <w:right w:val="none" w:sz="0" w:space="0" w:color="auto"/>
              </w:divBdr>
            </w:div>
          </w:divsChild>
        </w:div>
        <w:div w:id="1596747989">
          <w:marLeft w:val="0"/>
          <w:marRight w:val="0"/>
          <w:marTop w:val="0"/>
          <w:marBottom w:val="0"/>
          <w:divBdr>
            <w:top w:val="none" w:sz="0" w:space="0" w:color="auto"/>
            <w:left w:val="none" w:sz="0" w:space="0" w:color="auto"/>
            <w:bottom w:val="none" w:sz="0" w:space="0" w:color="auto"/>
            <w:right w:val="none" w:sz="0" w:space="0" w:color="auto"/>
          </w:divBdr>
          <w:divsChild>
            <w:div w:id="181404825">
              <w:marLeft w:val="0"/>
              <w:marRight w:val="0"/>
              <w:marTop w:val="0"/>
              <w:marBottom w:val="0"/>
              <w:divBdr>
                <w:top w:val="none" w:sz="0" w:space="0" w:color="auto"/>
                <w:left w:val="none" w:sz="0" w:space="0" w:color="auto"/>
                <w:bottom w:val="none" w:sz="0" w:space="0" w:color="auto"/>
                <w:right w:val="none" w:sz="0" w:space="0" w:color="auto"/>
              </w:divBdr>
            </w:div>
          </w:divsChild>
        </w:div>
        <w:div w:id="1646281685">
          <w:marLeft w:val="0"/>
          <w:marRight w:val="0"/>
          <w:marTop w:val="0"/>
          <w:marBottom w:val="0"/>
          <w:divBdr>
            <w:top w:val="none" w:sz="0" w:space="0" w:color="auto"/>
            <w:left w:val="none" w:sz="0" w:space="0" w:color="auto"/>
            <w:bottom w:val="none" w:sz="0" w:space="0" w:color="auto"/>
            <w:right w:val="none" w:sz="0" w:space="0" w:color="auto"/>
          </w:divBdr>
        </w:div>
        <w:div w:id="1977221230">
          <w:marLeft w:val="0"/>
          <w:marRight w:val="0"/>
          <w:marTop w:val="300"/>
          <w:marBottom w:val="0"/>
          <w:divBdr>
            <w:top w:val="none" w:sz="0" w:space="0" w:color="auto"/>
            <w:left w:val="none" w:sz="0" w:space="0" w:color="auto"/>
            <w:bottom w:val="none" w:sz="0" w:space="0" w:color="auto"/>
            <w:right w:val="none" w:sz="0" w:space="0" w:color="auto"/>
          </w:divBdr>
          <w:divsChild>
            <w:div w:id="1682660178">
              <w:marLeft w:val="0"/>
              <w:marRight w:val="0"/>
              <w:marTop w:val="0"/>
              <w:marBottom w:val="0"/>
              <w:divBdr>
                <w:top w:val="none" w:sz="0" w:space="0" w:color="auto"/>
                <w:left w:val="none" w:sz="0" w:space="0" w:color="auto"/>
                <w:bottom w:val="none" w:sz="0" w:space="0" w:color="auto"/>
                <w:right w:val="none" w:sz="0" w:space="0" w:color="auto"/>
              </w:divBdr>
              <w:divsChild>
                <w:div w:id="75683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567779">
          <w:marLeft w:val="0"/>
          <w:marRight w:val="0"/>
          <w:marTop w:val="0"/>
          <w:marBottom w:val="0"/>
          <w:divBdr>
            <w:top w:val="none" w:sz="0" w:space="0" w:color="auto"/>
            <w:left w:val="none" w:sz="0" w:space="0" w:color="auto"/>
            <w:bottom w:val="none" w:sz="0" w:space="0" w:color="auto"/>
            <w:right w:val="none" w:sz="0" w:space="0" w:color="auto"/>
          </w:divBdr>
        </w:div>
        <w:div w:id="2044790548">
          <w:marLeft w:val="0"/>
          <w:marRight w:val="0"/>
          <w:marTop w:val="0"/>
          <w:marBottom w:val="0"/>
          <w:divBdr>
            <w:top w:val="none" w:sz="0" w:space="0" w:color="auto"/>
            <w:left w:val="none" w:sz="0" w:space="0" w:color="auto"/>
            <w:bottom w:val="none" w:sz="0" w:space="0" w:color="auto"/>
            <w:right w:val="none" w:sz="0" w:space="0" w:color="auto"/>
          </w:divBdr>
        </w:div>
        <w:div w:id="2109766199">
          <w:marLeft w:val="0"/>
          <w:marRight w:val="0"/>
          <w:marTop w:val="0"/>
          <w:marBottom w:val="0"/>
          <w:divBdr>
            <w:top w:val="none" w:sz="0" w:space="0" w:color="auto"/>
            <w:left w:val="none" w:sz="0" w:space="0" w:color="auto"/>
            <w:bottom w:val="none" w:sz="0" w:space="0" w:color="auto"/>
            <w:right w:val="none" w:sz="0" w:space="0" w:color="auto"/>
          </w:divBdr>
        </w:div>
      </w:divsChild>
    </w:div>
    <w:div w:id="1360276095">
      <w:bodyDiv w:val="1"/>
      <w:marLeft w:val="0"/>
      <w:marRight w:val="0"/>
      <w:marTop w:val="0"/>
      <w:marBottom w:val="0"/>
      <w:divBdr>
        <w:top w:val="none" w:sz="0" w:space="0" w:color="auto"/>
        <w:left w:val="none" w:sz="0" w:space="0" w:color="auto"/>
        <w:bottom w:val="none" w:sz="0" w:space="0" w:color="auto"/>
        <w:right w:val="none" w:sz="0" w:space="0" w:color="auto"/>
      </w:divBdr>
      <w:divsChild>
        <w:div w:id="573470417">
          <w:marLeft w:val="0"/>
          <w:marRight w:val="0"/>
          <w:marTop w:val="0"/>
          <w:marBottom w:val="0"/>
          <w:divBdr>
            <w:top w:val="none" w:sz="0" w:space="0" w:color="auto"/>
            <w:left w:val="none" w:sz="0" w:space="0" w:color="auto"/>
            <w:bottom w:val="none" w:sz="0" w:space="0" w:color="auto"/>
            <w:right w:val="none" w:sz="0" w:space="0" w:color="auto"/>
          </w:divBdr>
        </w:div>
        <w:div w:id="970095740">
          <w:marLeft w:val="0"/>
          <w:marRight w:val="0"/>
          <w:marTop w:val="0"/>
          <w:marBottom w:val="0"/>
          <w:divBdr>
            <w:top w:val="none" w:sz="0" w:space="0" w:color="auto"/>
            <w:left w:val="none" w:sz="0" w:space="0" w:color="auto"/>
            <w:bottom w:val="none" w:sz="0" w:space="0" w:color="auto"/>
            <w:right w:val="none" w:sz="0" w:space="0" w:color="auto"/>
          </w:divBdr>
          <w:divsChild>
            <w:div w:id="1253583269">
              <w:marLeft w:val="0"/>
              <w:marRight w:val="0"/>
              <w:marTop w:val="0"/>
              <w:marBottom w:val="0"/>
              <w:divBdr>
                <w:top w:val="none" w:sz="0" w:space="0" w:color="auto"/>
                <w:left w:val="none" w:sz="0" w:space="0" w:color="auto"/>
                <w:bottom w:val="none" w:sz="0" w:space="0" w:color="auto"/>
                <w:right w:val="none" w:sz="0" w:space="0" w:color="auto"/>
              </w:divBdr>
            </w:div>
          </w:divsChild>
        </w:div>
        <w:div w:id="1224217201">
          <w:marLeft w:val="0"/>
          <w:marRight w:val="0"/>
          <w:marTop w:val="0"/>
          <w:marBottom w:val="0"/>
          <w:divBdr>
            <w:top w:val="none" w:sz="0" w:space="0" w:color="auto"/>
            <w:left w:val="none" w:sz="0" w:space="0" w:color="auto"/>
            <w:bottom w:val="none" w:sz="0" w:space="0" w:color="auto"/>
            <w:right w:val="none" w:sz="0" w:space="0" w:color="auto"/>
          </w:divBdr>
        </w:div>
        <w:div w:id="481312757">
          <w:marLeft w:val="0"/>
          <w:marRight w:val="0"/>
          <w:marTop w:val="0"/>
          <w:marBottom w:val="0"/>
          <w:divBdr>
            <w:top w:val="none" w:sz="0" w:space="0" w:color="auto"/>
            <w:left w:val="none" w:sz="0" w:space="0" w:color="auto"/>
            <w:bottom w:val="none" w:sz="0" w:space="0" w:color="auto"/>
            <w:right w:val="none" w:sz="0" w:space="0" w:color="auto"/>
          </w:divBdr>
          <w:divsChild>
            <w:div w:id="115413070">
              <w:marLeft w:val="0"/>
              <w:marRight w:val="0"/>
              <w:marTop w:val="0"/>
              <w:marBottom w:val="0"/>
              <w:divBdr>
                <w:top w:val="none" w:sz="0" w:space="0" w:color="auto"/>
                <w:left w:val="none" w:sz="0" w:space="0" w:color="auto"/>
                <w:bottom w:val="none" w:sz="0" w:space="0" w:color="auto"/>
                <w:right w:val="none" w:sz="0" w:space="0" w:color="auto"/>
              </w:divBdr>
            </w:div>
          </w:divsChild>
        </w:div>
        <w:div w:id="959578766">
          <w:marLeft w:val="0"/>
          <w:marRight w:val="0"/>
          <w:marTop w:val="0"/>
          <w:marBottom w:val="0"/>
          <w:divBdr>
            <w:top w:val="none" w:sz="0" w:space="0" w:color="auto"/>
            <w:left w:val="none" w:sz="0" w:space="0" w:color="auto"/>
            <w:bottom w:val="none" w:sz="0" w:space="0" w:color="auto"/>
            <w:right w:val="none" w:sz="0" w:space="0" w:color="auto"/>
          </w:divBdr>
        </w:div>
        <w:div w:id="596717651">
          <w:marLeft w:val="0"/>
          <w:marRight w:val="0"/>
          <w:marTop w:val="0"/>
          <w:marBottom w:val="0"/>
          <w:divBdr>
            <w:top w:val="none" w:sz="0" w:space="0" w:color="auto"/>
            <w:left w:val="none" w:sz="0" w:space="0" w:color="auto"/>
            <w:bottom w:val="none" w:sz="0" w:space="0" w:color="auto"/>
            <w:right w:val="none" w:sz="0" w:space="0" w:color="auto"/>
          </w:divBdr>
          <w:divsChild>
            <w:div w:id="369765817">
              <w:marLeft w:val="0"/>
              <w:marRight w:val="0"/>
              <w:marTop w:val="0"/>
              <w:marBottom w:val="0"/>
              <w:divBdr>
                <w:top w:val="none" w:sz="0" w:space="0" w:color="auto"/>
                <w:left w:val="none" w:sz="0" w:space="0" w:color="auto"/>
                <w:bottom w:val="none" w:sz="0" w:space="0" w:color="auto"/>
                <w:right w:val="none" w:sz="0" w:space="0" w:color="auto"/>
              </w:divBdr>
            </w:div>
          </w:divsChild>
        </w:div>
        <w:div w:id="1716660677">
          <w:marLeft w:val="0"/>
          <w:marRight w:val="0"/>
          <w:marTop w:val="0"/>
          <w:marBottom w:val="0"/>
          <w:divBdr>
            <w:top w:val="none" w:sz="0" w:space="0" w:color="auto"/>
            <w:left w:val="none" w:sz="0" w:space="0" w:color="auto"/>
            <w:bottom w:val="none" w:sz="0" w:space="0" w:color="auto"/>
            <w:right w:val="none" w:sz="0" w:space="0" w:color="auto"/>
          </w:divBdr>
        </w:div>
        <w:div w:id="1178234660">
          <w:marLeft w:val="0"/>
          <w:marRight w:val="0"/>
          <w:marTop w:val="0"/>
          <w:marBottom w:val="0"/>
          <w:divBdr>
            <w:top w:val="none" w:sz="0" w:space="0" w:color="auto"/>
            <w:left w:val="none" w:sz="0" w:space="0" w:color="auto"/>
            <w:bottom w:val="none" w:sz="0" w:space="0" w:color="auto"/>
            <w:right w:val="none" w:sz="0" w:space="0" w:color="auto"/>
          </w:divBdr>
          <w:divsChild>
            <w:div w:id="295336156">
              <w:marLeft w:val="0"/>
              <w:marRight w:val="0"/>
              <w:marTop w:val="0"/>
              <w:marBottom w:val="0"/>
              <w:divBdr>
                <w:top w:val="none" w:sz="0" w:space="0" w:color="auto"/>
                <w:left w:val="none" w:sz="0" w:space="0" w:color="auto"/>
                <w:bottom w:val="none" w:sz="0" w:space="0" w:color="auto"/>
                <w:right w:val="none" w:sz="0" w:space="0" w:color="auto"/>
              </w:divBdr>
            </w:div>
          </w:divsChild>
        </w:div>
        <w:div w:id="1689671477">
          <w:marLeft w:val="0"/>
          <w:marRight w:val="0"/>
          <w:marTop w:val="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sChild>
            <w:div w:id="660739023">
              <w:marLeft w:val="0"/>
              <w:marRight w:val="0"/>
              <w:marTop w:val="0"/>
              <w:marBottom w:val="0"/>
              <w:divBdr>
                <w:top w:val="none" w:sz="0" w:space="0" w:color="auto"/>
                <w:left w:val="none" w:sz="0" w:space="0" w:color="auto"/>
                <w:bottom w:val="none" w:sz="0" w:space="0" w:color="auto"/>
                <w:right w:val="none" w:sz="0" w:space="0" w:color="auto"/>
              </w:divBdr>
            </w:div>
          </w:divsChild>
        </w:div>
        <w:div w:id="1297491867">
          <w:marLeft w:val="0"/>
          <w:marRight w:val="0"/>
          <w:marTop w:val="0"/>
          <w:marBottom w:val="0"/>
          <w:divBdr>
            <w:top w:val="none" w:sz="0" w:space="0" w:color="auto"/>
            <w:left w:val="none" w:sz="0" w:space="0" w:color="auto"/>
            <w:bottom w:val="none" w:sz="0" w:space="0" w:color="auto"/>
            <w:right w:val="none" w:sz="0" w:space="0" w:color="auto"/>
          </w:divBdr>
        </w:div>
        <w:div w:id="555699984">
          <w:marLeft w:val="0"/>
          <w:marRight w:val="0"/>
          <w:marTop w:val="0"/>
          <w:marBottom w:val="0"/>
          <w:divBdr>
            <w:top w:val="none" w:sz="0" w:space="0" w:color="auto"/>
            <w:left w:val="none" w:sz="0" w:space="0" w:color="auto"/>
            <w:bottom w:val="none" w:sz="0" w:space="0" w:color="auto"/>
            <w:right w:val="none" w:sz="0" w:space="0" w:color="auto"/>
          </w:divBdr>
          <w:divsChild>
            <w:div w:id="1783917943">
              <w:marLeft w:val="0"/>
              <w:marRight w:val="0"/>
              <w:marTop w:val="0"/>
              <w:marBottom w:val="0"/>
              <w:divBdr>
                <w:top w:val="none" w:sz="0" w:space="0" w:color="auto"/>
                <w:left w:val="none" w:sz="0" w:space="0" w:color="auto"/>
                <w:bottom w:val="none" w:sz="0" w:space="0" w:color="auto"/>
                <w:right w:val="none" w:sz="0" w:space="0" w:color="auto"/>
              </w:divBdr>
            </w:div>
          </w:divsChild>
        </w:div>
        <w:div w:id="751127788">
          <w:marLeft w:val="0"/>
          <w:marRight w:val="0"/>
          <w:marTop w:val="0"/>
          <w:marBottom w:val="0"/>
          <w:divBdr>
            <w:top w:val="none" w:sz="0" w:space="0" w:color="auto"/>
            <w:left w:val="none" w:sz="0" w:space="0" w:color="auto"/>
            <w:bottom w:val="none" w:sz="0" w:space="0" w:color="auto"/>
            <w:right w:val="none" w:sz="0" w:space="0" w:color="auto"/>
          </w:divBdr>
        </w:div>
        <w:div w:id="793135010">
          <w:marLeft w:val="0"/>
          <w:marRight w:val="0"/>
          <w:marTop w:val="0"/>
          <w:marBottom w:val="0"/>
          <w:divBdr>
            <w:top w:val="none" w:sz="0" w:space="0" w:color="auto"/>
            <w:left w:val="none" w:sz="0" w:space="0" w:color="auto"/>
            <w:bottom w:val="none" w:sz="0" w:space="0" w:color="auto"/>
            <w:right w:val="none" w:sz="0" w:space="0" w:color="auto"/>
          </w:divBdr>
          <w:divsChild>
            <w:div w:id="169875799">
              <w:marLeft w:val="0"/>
              <w:marRight w:val="0"/>
              <w:marTop w:val="0"/>
              <w:marBottom w:val="0"/>
              <w:divBdr>
                <w:top w:val="none" w:sz="0" w:space="0" w:color="auto"/>
                <w:left w:val="none" w:sz="0" w:space="0" w:color="auto"/>
                <w:bottom w:val="none" w:sz="0" w:space="0" w:color="auto"/>
                <w:right w:val="none" w:sz="0" w:space="0" w:color="auto"/>
              </w:divBdr>
            </w:div>
          </w:divsChild>
        </w:div>
        <w:div w:id="1764494435">
          <w:marLeft w:val="0"/>
          <w:marRight w:val="0"/>
          <w:marTop w:val="300"/>
          <w:marBottom w:val="0"/>
          <w:divBdr>
            <w:top w:val="none" w:sz="0" w:space="0" w:color="auto"/>
            <w:left w:val="none" w:sz="0" w:space="0" w:color="auto"/>
            <w:bottom w:val="none" w:sz="0" w:space="0" w:color="auto"/>
            <w:right w:val="none" w:sz="0" w:space="0" w:color="auto"/>
          </w:divBdr>
          <w:divsChild>
            <w:div w:id="1472015045">
              <w:marLeft w:val="0"/>
              <w:marRight w:val="0"/>
              <w:marTop w:val="0"/>
              <w:marBottom w:val="0"/>
              <w:divBdr>
                <w:top w:val="none" w:sz="0" w:space="0" w:color="auto"/>
                <w:left w:val="none" w:sz="0" w:space="0" w:color="auto"/>
                <w:bottom w:val="none" w:sz="0" w:space="0" w:color="auto"/>
                <w:right w:val="none" w:sz="0" w:space="0" w:color="auto"/>
              </w:divBdr>
              <w:divsChild>
                <w:div w:id="102151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915397">
          <w:marLeft w:val="0"/>
          <w:marRight w:val="0"/>
          <w:marTop w:val="300"/>
          <w:marBottom w:val="0"/>
          <w:divBdr>
            <w:top w:val="none" w:sz="0" w:space="0" w:color="auto"/>
            <w:left w:val="none" w:sz="0" w:space="0" w:color="auto"/>
            <w:bottom w:val="none" w:sz="0" w:space="0" w:color="auto"/>
            <w:right w:val="none" w:sz="0" w:space="0" w:color="auto"/>
          </w:divBdr>
          <w:divsChild>
            <w:div w:id="662006693">
              <w:marLeft w:val="0"/>
              <w:marRight w:val="0"/>
              <w:marTop w:val="0"/>
              <w:marBottom w:val="0"/>
              <w:divBdr>
                <w:top w:val="none" w:sz="0" w:space="0" w:color="auto"/>
                <w:left w:val="none" w:sz="0" w:space="0" w:color="auto"/>
                <w:bottom w:val="none" w:sz="0" w:space="0" w:color="auto"/>
                <w:right w:val="none" w:sz="0" w:space="0" w:color="auto"/>
              </w:divBdr>
              <w:divsChild>
                <w:div w:id="1074818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193895">
          <w:marLeft w:val="0"/>
          <w:marRight w:val="0"/>
          <w:marTop w:val="300"/>
          <w:marBottom w:val="0"/>
          <w:divBdr>
            <w:top w:val="none" w:sz="0" w:space="0" w:color="auto"/>
            <w:left w:val="none" w:sz="0" w:space="0" w:color="auto"/>
            <w:bottom w:val="none" w:sz="0" w:space="0" w:color="auto"/>
            <w:right w:val="none" w:sz="0" w:space="0" w:color="auto"/>
          </w:divBdr>
          <w:divsChild>
            <w:div w:id="903491144">
              <w:marLeft w:val="0"/>
              <w:marRight w:val="0"/>
              <w:marTop w:val="0"/>
              <w:marBottom w:val="0"/>
              <w:divBdr>
                <w:top w:val="none" w:sz="0" w:space="0" w:color="auto"/>
                <w:left w:val="none" w:sz="0" w:space="0" w:color="auto"/>
                <w:bottom w:val="none" w:sz="0" w:space="0" w:color="auto"/>
                <w:right w:val="none" w:sz="0" w:space="0" w:color="auto"/>
              </w:divBdr>
              <w:divsChild>
                <w:div w:id="78073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61996">
          <w:marLeft w:val="0"/>
          <w:marRight w:val="0"/>
          <w:marTop w:val="300"/>
          <w:marBottom w:val="0"/>
          <w:divBdr>
            <w:top w:val="none" w:sz="0" w:space="0" w:color="auto"/>
            <w:left w:val="none" w:sz="0" w:space="0" w:color="auto"/>
            <w:bottom w:val="none" w:sz="0" w:space="0" w:color="auto"/>
            <w:right w:val="none" w:sz="0" w:space="0" w:color="auto"/>
          </w:divBdr>
          <w:divsChild>
            <w:div w:id="208500048">
              <w:marLeft w:val="0"/>
              <w:marRight w:val="0"/>
              <w:marTop w:val="0"/>
              <w:marBottom w:val="0"/>
              <w:divBdr>
                <w:top w:val="none" w:sz="0" w:space="0" w:color="auto"/>
                <w:left w:val="none" w:sz="0" w:space="0" w:color="auto"/>
                <w:bottom w:val="none" w:sz="0" w:space="0" w:color="auto"/>
                <w:right w:val="none" w:sz="0" w:space="0" w:color="auto"/>
              </w:divBdr>
              <w:divsChild>
                <w:div w:id="27283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473520">
      <w:bodyDiv w:val="1"/>
      <w:marLeft w:val="0"/>
      <w:marRight w:val="0"/>
      <w:marTop w:val="0"/>
      <w:marBottom w:val="0"/>
      <w:divBdr>
        <w:top w:val="none" w:sz="0" w:space="0" w:color="auto"/>
        <w:left w:val="none" w:sz="0" w:space="0" w:color="auto"/>
        <w:bottom w:val="none" w:sz="0" w:space="0" w:color="auto"/>
        <w:right w:val="none" w:sz="0" w:space="0" w:color="auto"/>
      </w:divBdr>
      <w:divsChild>
        <w:div w:id="1204827139">
          <w:marLeft w:val="0"/>
          <w:marRight w:val="0"/>
          <w:marTop w:val="0"/>
          <w:marBottom w:val="0"/>
          <w:divBdr>
            <w:top w:val="none" w:sz="0" w:space="0" w:color="auto"/>
            <w:left w:val="none" w:sz="0" w:space="0" w:color="auto"/>
            <w:bottom w:val="none" w:sz="0" w:space="0" w:color="auto"/>
            <w:right w:val="none" w:sz="0" w:space="0" w:color="auto"/>
          </w:divBdr>
        </w:div>
        <w:div w:id="667905081">
          <w:marLeft w:val="0"/>
          <w:marRight w:val="0"/>
          <w:marTop w:val="0"/>
          <w:marBottom w:val="0"/>
          <w:divBdr>
            <w:top w:val="none" w:sz="0" w:space="0" w:color="auto"/>
            <w:left w:val="none" w:sz="0" w:space="0" w:color="auto"/>
            <w:bottom w:val="none" w:sz="0" w:space="0" w:color="auto"/>
            <w:right w:val="none" w:sz="0" w:space="0" w:color="auto"/>
          </w:divBdr>
          <w:divsChild>
            <w:div w:id="2029408586">
              <w:marLeft w:val="0"/>
              <w:marRight w:val="0"/>
              <w:marTop w:val="0"/>
              <w:marBottom w:val="0"/>
              <w:divBdr>
                <w:top w:val="none" w:sz="0" w:space="0" w:color="auto"/>
                <w:left w:val="none" w:sz="0" w:space="0" w:color="auto"/>
                <w:bottom w:val="none" w:sz="0" w:space="0" w:color="auto"/>
                <w:right w:val="none" w:sz="0" w:space="0" w:color="auto"/>
              </w:divBdr>
            </w:div>
          </w:divsChild>
        </w:div>
        <w:div w:id="1909070123">
          <w:marLeft w:val="0"/>
          <w:marRight w:val="0"/>
          <w:marTop w:val="0"/>
          <w:marBottom w:val="0"/>
          <w:divBdr>
            <w:top w:val="none" w:sz="0" w:space="0" w:color="auto"/>
            <w:left w:val="none" w:sz="0" w:space="0" w:color="auto"/>
            <w:bottom w:val="none" w:sz="0" w:space="0" w:color="auto"/>
            <w:right w:val="none" w:sz="0" w:space="0" w:color="auto"/>
          </w:divBdr>
        </w:div>
        <w:div w:id="811021123">
          <w:marLeft w:val="0"/>
          <w:marRight w:val="0"/>
          <w:marTop w:val="0"/>
          <w:marBottom w:val="0"/>
          <w:divBdr>
            <w:top w:val="none" w:sz="0" w:space="0" w:color="auto"/>
            <w:left w:val="none" w:sz="0" w:space="0" w:color="auto"/>
            <w:bottom w:val="none" w:sz="0" w:space="0" w:color="auto"/>
            <w:right w:val="none" w:sz="0" w:space="0" w:color="auto"/>
          </w:divBdr>
          <w:divsChild>
            <w:div w:id="346566841">
              <w:marLeft w:val="0"/>
              <w:marRight w:val="0"/>
              <w:marTop w:val="0"/>
              <w:marBottom w:val="0"/>
              <w:divBdr>
                <w:top w:val="none" w:sz="0" w:space="0" w:color="auto"/>
                <w:left w:val="none" w:sz="0" w:space="0" w:color="auto"/>
                <w:bottom w:val="none" w:sz="0" w:space="0" w:color="auto"/>
                <w:right w:val="none" w:sz="0" w:space="0" w:color="auto"/>
              </w:divBdr>
            </w:div>
          </w:divsChild>
        </w:div>
        <w:div w:id="960958472">
          <w:marLeft w:val="0"/>
          <w:marRight w:val="0"/>
          <w:marTop w:val="0"/>
          <w:marBottom w:val="0"/>
          <w:divBdr>
            <w:top w:val="none" w:sz="0" w:space="0" w:color="auto"/>
            <w:left w:val="none" w:sz="0" w:space="0" w:color="auto"/>
            <w:bottom w:val="none" w:sz="0" w:space="0" w:color="auto"/>
            <w:right w:val="none" w:sz="0" w:space="0" w:color="auto"/>
          </w:divBdr>
        </w:div>
        <w:div w:id="1300844654">
          <w:marLeft w:val="0"/>
          <w:marRight w:val="0"/>
          <w:marTop w:val="0"/>
          <w:marBottom w:val="0"/>
          <w:divBdr>
            <w:top w:val="none" w:sz="0" w:space="0" w:color="auto"/>
            <w:left w:val="none" w:sz="0" w:space="0" w:color="auto"/>
            <w:bottom w:val="none" w:sz="0" w:space="0" w:color="auto"/>
            <w:right w:val="none" w:sz="0" w:space="0" w:color="auto"/>
          </w:divBdr>
          <w:divsChild>
            <w:div w:id="43218644">
              <w:marLeft w:val="0"/>
              <w:marRight w:val="0"/>
              <w:marTop w:val="0"/>
              <w:marBottom w:val="0"/>
              <w:divBdr>
                <w:top w:val="none" w:sz="0" w:space="0" w:color="auto"/>
                <w:left w:val="none" w:sz="0" w:space="0" w:color="auto"/>
                <w:bottom w:val="none" w:sz="0" w:space="0" w:color="auto"/>
                <w:right w:val="none" w:sz="0" w:space="0" w:color="auto"/>
              </w:divBdr>
            </w:div>
          </w:divsChild>
        </w:div>
        <w:div w:id="586501194">
          <w:marLeft w:val="0"/>
          <w:marRight w:val="0"/>
          <w:marTop w:val="0"/>
          <w:marBottom w:val="0"/>
          <w:divBdr>
            <w:top w:val="none" w:sz="0" w:space="0" w:color="auto"/>
            <w:left w:val="none" w:sz="0" w:space="0" w:color="auto"/>
            <w:bottom w:val="none" w:sz="0" w:space="0" w:color="auto"/>
            <w:right w:val="none" w:sz="0" w:space="0" w:color="auto"/>
          </w:divBdr>
        </w:div>
        <w:div w:id="694230166">
          <w:marLeft w:val="0"/>
          <w:marRight w:val="0"/>
          <w:marTop w:val="0"/>
          <w:marBottom w:val="0"/>
          <w:divBdr>
            <w:top w:val="none" w:sz="0" w:space="0" w:color="auto"/>
            <w:left w:val="none" w:sz="0" w:space="0" w:color="auto"/>
            <w:bottom w:val="none" w:sz="0" w:space="0" w:color="auto"/>
            <w:right w:val="none" w:sz="0" w:space="0" w:color="auto"/>
          </w:divBdr>
          <w:divsChild>
            <w:div w:id="1385176931">
              <w:marLeft w:val="0"/>
              <w:marRight w:val="0"/>
              <w:marTop w:val="0"/>
              <w:marBottom w:val="0"/>
              <w:divBdr>
                <w:top w:val="none" w:sz="0" w:space="0" w:color="auto"/>
                <w:left w:val="none" w:sz="0" w:space="0" w:color="auto"/>
                <w:bottom w:val="none" w:sz="0" w:space="0" w:color="auto"/>
                <w:right w:val="none" w:sz="0" w:space="0" w:color="auto"/>
              </w:divBdr>
            </w:div>
          </w:divsChild>
        </w:div>
        <w:div w:id="780999314">
          <w:marLeft w:val="0"/>
          <w:marRight w:val="0"/>
          <w:marTop w:val="0"/>
          <w:marBottom w:val="0"/>
          <w:divBdr>
            <w:top w:val="none" w:sz="0" w:space="0" w:color="auto"/>
            <w:left w:val="none" w:sz="0" w:space="0" w:color="auto"/>
            <w:bottom w:val="none" w:sz="0" w:space="0" w:color="auto"/>
            <w:right w:val="none" w:sz="0" w:space="0" w:color="auto"/>
          </w:divBdr>
        </w:div>
        <w:div w:id="1864585011">
          <w:marLeft w:val="0"/>
          <w:marRight w:val="0"/>
          <w:marTop w:val="0"/>
          <w:marBottom w:val="0"/>
          <w:divBdr>
            <w:top w:val="none" w:sz="0" w:space="0" w:color="auto"/>
            <w:left w:val="none" w:sz="0" w:space="0" w:color="auto"/>
            <w:bottom w:val="none" w:sz="0" w:space="0" w:color="auto"/>
            <w:right w:val="none" w:sz="0" w:space="0" w:color="auto"/>
          </w:divBdr>
          <w:divsChild>
            <w:div w:id="1341202290">
              <w:marLeft w:val="0"/>
              <w:marRight w:val="0"/>
              <w:marTop w:val="0"/>
              <w:marBottom w:val="0"/>
              <w:divBdr>
                <w:top w:val="none" w:sz="0" w:space="0" w:color="auto"/>
                <w:left w:val="none" w:sz="0" w:space="0" w:color="auto"/>
                <w:bottom w:val="none" w:sz="0" w:space="0" w:color="auto"/>
                <w:right w:val="none" w:sz="0" w:space="0" w:color="auto"/>
              </w:divBdr>
            </w:div>
          </w:divsChild>
        </w:div>
        <w:div w:id="155457584">
          <w:marLeft w:val="0"/>
          <w:marRight w:val="0"/>
          <w:marTop w:val="0"/>
          <w:marBottom w:val="0"/>
          <w:divBdr>
            <w:top w:val="none" w:sz="0" w:space="0" w:color="auto"/>
            <w:left w:val="none" w:sz="0" w:space="0" w:color="auto"/>
            <w:bottom w:val="none" w:sz="0" w:space="0" w:color="auto"/>
            <w:right w:val="none" w:sz="0" w:space="0" w:color="auto"/>
          </w:divBdr>
        </w:div>
        <w:div w:id="279067150">
          <w:marLeft w:val="0"/>
          <w:marRight w:val="0"/>
          <w:marTop w:val="0"/>
          <w:marBottom w:val="0"/>
          <w:divBdr>
            <w:top w:val="none" w:sz="0" w:space="0" w:color="auto"/>
            <w:left w:val="none" w:sz="0" w:space="0" w:color="auto"/>
            <w:bottom w:val="none" w:sz="0" w:space="0" w:color="auto"/>
            <w:right w:val="none" w:sz="0" w:space="0" w:color="auto"/>
          </w:divBdr>
          <w:divsChild>
            <w:div w:id="1867253324">
              <w:marLeft w:val="0"/>
              <w:marRight w:val="0"/>
              <w:marTop w:val="0"/>
              <w:marBottom w:val="0"/>
              <w:divBdr>
                <w:top w:val="none" w:sz="0" w:space="0" w:color="auto"/>
                <w:left w:val="none" w:sz="0" w:space="0" w:color="auto"/>
                <w:bottom w:val="none" w:sz="0" w:space="0" w:color="auto"/>
                <w:right w:val="none" w:sz="0" w:space="0" w:color="auto"/>
              </w:divBdr>
            </w:div>
          </w:divsChild>
        </w:div>
        <w:div w:id="1345588791">
          <w:marLeft w:val="0"/>
          <w:marRight w:val="0"/>
          <w:marTop w:val="0"/>
          <w:marBottom w:val="0"/>
          <w:divBdr>
            <w:top w:val="none" w:sz="0" w:space="0" w:color="auto"/>
            <w:left w:val="none" w:sz="0" w:space="0" w:color="auto"/>
            <w:bottom w:val="none" w:sz="0" w:space="0" w:color="auto"/>
            <w:right w:val="none" w:sz="0" w:space="0" w:color="auto"/>
          </w:divBdr>
        </w:div>
        <w:div w:id="1158499539">
          <w:marLeft w:val="0"/>
          <w:marRight w:val="0"/>
          <w:marTop w:val="0"/>
          <w:marBottom w:val="0"/>
          <w:divBdr>
            <w:top w:val="none" w:sz="0" w:space="0" w:color="auto"/>
            <w:left w:val="none" w:sz="0" w:space="0" w:color="auto"/>
            <w:bottom w:val="none" w:sz="0" w:space="0" w:color="auto"/>
            <w:right w:val="none" w:sz="0" w:space="0" w:color="auto"/>
          </w:divBdr>
          <w:divsChild>
            <w:div w:id="1464343522">
              <w:marLeft w:val="0"/>
              <w:marRight w:val="0"/>
              <w:marTop w:val="0"/>
              <w:marBottom w:val="0"/>
              <w:divBdr>
                <w:top w:val="none" w:sz="0" w:space="0" w:color="auto"/>
                <w:left w:val="none" w:sz="0" w:space="0" w:color="auto"/>
                <w:bottom w:val="none" w:sz="0" w:space="0" w:color="auto"/>
                <w:right w:val="none" w:sz="0" w:space="0" w:color="auto"/>
              </w:divBdr>
            </w:div>
          </w:divsChild>
        </w:div>
        <w:div w:id="1057893183">
          <w:marLeft w:val="0"/>
          <w:marRight w:val="0"/>
          <w:marTop w:val="300"/>
          <w:marBottom w:val="0"/>
          <w:divBdr>
            <w:top w:val="none" w:sz="0" w:space="0" w:color="auto"/>
            <w:left w:val="none" w:sz="0" w:space="0" w:color="auto"/>
            <w:bottom w:val="none" w:sz="0" w:space="0" w:color="auto"/>
            <w:right w:val="none" w:sz="0" w:space="0" w:color="auto"/>
          </w:divBdr>
          <w:divsChild>
            <w:div w:id="973750054">
              <w:marLeft w:val="0"/>
              <w:marRight w:val="0"/>
              <w:marTop w:val="0"/>
              <w:marBottom w:val="0"/>
              <w:divBdr>
                <w:top w:val="none" w:sz="0" w:space="0" w:color="auto"/>
                <w:left w:val="none" w:sz="0" w:space="0" w:color="auto"/>
                <w:bottom w:val="none" w:sz="0" w:space="0" w:color="auto"/>
                <w:right w:val="none" w:sz="0" w:space="0" w:color="auto"/>
              </w:divBdr>
              <w:divsChild>
                <w:div w:id="158664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421705">
          <w:marLeft w:val="0"/>
          <w:marRight w:val="0"/>
          <w:marTop w:val="300"/>
          <w:marBottom w:val="0"/>
          <w:divBdr>
            <w:top w:val="none" w:sz="0" w:space="0" w:color="auto"/>
            <w:left w:val="none" w:sz="0" w:space="0" w:color="auto"/>
            <w:bottom w:val="none" w:sz="0" w:space="0" w:color="auto"/>
            <w:right w:val="none" w:sz="0" w:space="0" w:color="auto"/>
          </w:divBdr>
          <w:divsChild>
            <w:div w:id="1002077633">
              <w:marLeft w:val="0"/>
              <w:marRight w:val="0"/>
              <w:marTop w:val="0"/>
              <w:marBottom w:val="0"/>
              <w:divBdr>
                <w:top w:val="none" w:sz="0" w:space="0" w:color="auto"/>
                <w:left w:val="none" w:sz="0" w:space="0" w:color="auto"/>
                <w:bottom w:val="none" w:sz="0" w:space="0" w:color="auto"/>
                <w:right w:val="none" w:sz="0" w:space="0" w:color="auto"/>
              </w:divBdr>
              <w:divsChild>
                <w:div w:id="308749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487376">
          <w:marLeft w:val="0"/>
          <w:marRight w:val="0"/>
          <w:marTop w:val="300"/>
          <w:marBottom w:val="0"/>
          <w:divBdr>
            <w:top w:val="none" w:sz="0" w:space="0" w:color="auto"/>
            <w:left w:val="none" w:sz="0" w:space="0" w:color="auto"/>
            <w:bottom w:val="none" w:sz="0" w:space="0" w:color="auto"/>
            <w:right w:val="none" w:sz="0" w:space="0" w:color="auto"/>
          </w:divBdr>
          <w:divsChild>
            <w:div w:id="1629317222">
              <w:marLeft w:val="0"/>
              <w:marRight w:val="0"/>
              <w:marTop w:val="0"/>
              <w:marBottom w:val="0"/>
              <w:divBdr>
                <w:top w:val="none" w:sz="0" w:space="0" w:color="auto"/>
                <w:left w:val="none" w:sz="0" w:space="0" w:color="auto"/>
                <w:bottom w:val="none" w:sz="0" w:space="0" w:color="auto"/>
                <w:right w:val="none" w:sz="0" w:space="0" w:color="auto"/>
              </w:divBdr>
              <w:divsChild>
                <w:div w:id="1690788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013572">
          <w:marLeft w:val="0"/>
          <w:marRight w:val="0"/>
          <w:marTop w:val="300"/>
          <w:marBottom w:val="0"/>
          <w:divBdr>
            <w:top w:val="none" w:sz="0" w:space="0" w:color="auto"/>
            <w:left w:val="none" w:sz="0" w:space="0" w:color="auto"/>
            <w:bottom w:val="none" w:sz="0" w:space="0" w:color="auto"/>
            <w:right w:val="none" w:sz="0" w:space="0" w:color="auto"/>
          </w:divBdr>
          <w:divsChild>
            <w:div w:id="299382499">
              <w:marLeft w:val="0"/>
              <w:marRight w:val="0"/>
              <w:marTop w:val="0"/>
              <w:marBottom w:val="0"/>
              <w:divBdr>
                <w:top w:val="none" w:sz="0" w:space="0" w:color="auto"/>
                <w:left w:val="none" w:sz="0" w:space="0" w:color="auto"/>
                <w:bottom w:val="none" w:sz="0" w:space="0" w:color="auto"/>
                <w:right w:val="none" w:sz="0" w:space="0" w:color="auto"/>
              </w:divBdr>
              <w:divsChild>
                <w:div w:id="869269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935826">
      <w:bodyDiv w:val="1"/>
      <w:marLeft w:val="0"/>
      <w:marRight w:val="0"/>
      <w:marTop w:val="0"/>
      <w:marBottom w:val="0"/>
      <w:divBdr>
        <w:top w:val="none" w:sz="0" w:space="0" w:color="auto"/>
        <w:left w:val="none" w:sz="0" w:space="0" w:color="auto"/>
        <w:bottom w:val="none" w:sz="0" w:space="0" w:color="auto"/>
        <w:right w:val="none" w:sz="0" w:space="0" w:color="auto"/>
      </w:divBdr>
      <w:divsChild>
        <w:div w:id="294606709">
          <w:marLeft w:val="0"/>
          <w:marRight w:val="0"/>
          <w:marTop w:val="0"/>
          <w:marBottom w:val="0"/>
          <w:divBdr>
            <w:top w:val="none" w:sz="0" w:space="0" w:color="auto"/>
            <w:left w:val="none" w:sz="0" w:space="0" w:color="auto"/>
            <w:bottom w:val="none" w:sz="0" w:space="0" w:color="auto"/>
            <w:right w:val="none" w:sz="0" w:space="0" w:color="auto"/>
          </w:divBdr>
        </w:div>
        <w:div w:id="498891833">
          <w:marLeft w:val="0"/>
          <w:marRight w:val="0"/>
          <w:marTop w:val="300"/>
          <w:marBottom w:val="0"/>
          <w:divBdr>
            <w:top w:val="none" w:sz="0" w:space="0" w:color="auto"/>
            <w:left w:val="none" w:sz="0" w:space="0" w:color="auto"/>
            <w:bottom w:val="none" w:sz="0" w:space="0" w:color="auto"/>
            <w:right w:val="none" w:sz="0" w:space="0" w:color="auto"/>
          </w:divBdr>
          <w:divsChild>
            <w:div w:id="2138990683">
              <w:marLeft w:val="0"/>
              <w:marRight w:val="0"/>
              <w:marTop w:val="0"/>
              <w:marBottom w:val="0"/>
              <w:divBdr>
                <w:top w:val="none" w:sz="0" w:space="0" w:color="auto"/>
                <w:left w:val="none" w:sz="0" w:space="0" w:color="auto"/>
                <w:bottom w:val="none" w:sz="0" w:space="0" w:color="auto"/>
                <w:right w:val="none" w:sz="0" w:space="0" w:color="auto"/>
              </w:divBdr>
              <w:divsChild>
                <w:div w:id="413094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29184">
          <w:marLeft w:val="0"/>
          <w:marRight w:val="0"/>
          <w:marTop w:val="0"/>
          <w:marBottom w:val="0"/>
          <w:divBdr>
            <w:top w:val="none" w:sz="0" w:space="0" w:color="auto"/>
            <w:left w:val="none" w:sz="0" w:space="0" w:color="auto"/>
            <w:bottom w:val="none" w:sz="0" w:space="0" w:color="auto"/>
            <w:right w:val="none" w:sz="0" w:space="0" w:color="auto"/>
          </w:divBdr>
          <w:divsChild>
            <w:div w:id="1200120243">
              <w:marLeft w:val="0"/>
              <w:marRight w:val="0"/>
              <w:marTop w:val="0"/>
              <w:marBottom w:val="0"/>
              <w:divBdr>
                <w:top w:val="none" w:sz="0" w:space="0" w:color="auto"/>
                <w:left w:val="none" w:sz="0" w:space="0" w:color="auto"/>
                <w:bottom w:val="none" w:sz="0" w:space="0" w:color="auto"/>
                <w:right w:val="none" w:sz="0" w:space="0" w:color="auto"/>
              </w:divBdr>
            </w:div>
          </w:divsChild>
        </w:div>
        <w:div w:id="707683182">
          <w:marLeft w:val="0"/>
          <w:marRight w:val="0"/>
          <w:marTop w:val="300"/>
          <w:marBottom w:val="0"/>
          <w:divBdr>
            <w:top w:val="none" w:sz="0" w:space="0" w:color="auto"/>
            <w:left w:val="none" w:sz="0" w:space="0" w:color="auto"/>
            <w:bottom w:val="none" w:sz="0" w:space="0" w:color="auto"/>
            <w:right w:val="none" w:sz="0" w:space="0" w:color="auto"/>
          </w:divBdr>
          <w:divsChild>
            <w:div w:id="618603954">
              <w:marLeft w:val="0"/>
              <w:marRight w:val="0"/>
              <w:marTop w:val="0"/>
              <w:marBottom w:val="0"/>
              <w:divBdr>
                <w:top w:val="none" w:sz="0" w:space="0" w:color="auto"/>
                <w:left w:val="none" w:sz="0" w:space="0" w:color="auto"/>
                <w:bottom w:val="none" w:sz="0" w:space="0" w:color="auto"/>
                <w:right w:val="none" w:sz="0" w:space="0" w:color="auto"/>
              </w:divBdr>
              <w:divsChild>
                <w:div w:id="199925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967701">
          <w:marLeft w:val="0"/>
          <w:marRight w:val="0"/>
          <w:marTop w:val="0"/>
          <w:marBottom w:val="0"/>
          <w:divBdr>
            <w:top w:val="none" w:sz="0" w:space="0" w:color="auto"/>
            <w:left w:val="none" w:sz="0" w:space="0" w:color="auto"/>
            <w:bottom w:val="none" w:sz="0" w:space="0" w:color="auto"/>
            <w:right w:val="none" w:sz="0" w:space="0" w:color="auto"/>
          </w:divBdr>
        </w:div>
        <w:div w:id="1104611849">
          <w:marLeft w:val="0"/>
          <w:marRight w:val="0"/>
          <w:marTop w:val="0"/>
          <w:marBottom w:val="0"/>
          <w:divBdr>
            <w:top w:val="none" w:sz="0" w:space="0" w:color="auto"/>
            <w:left w:val="none" w:sz="0" w:space="0" w:color="auto"/>
            <w:bottom w:val="none" w:sz="0" w:space="0" w:color="auto"/>
            <w:right w:val="none" w:sz="0" w:space="0" w:color="auto"/>
          </w:divBdr>
        </w:div>
        <w:div w:id="1117987366">
          <w:marLeft w:val="0"/>
          <w:marRight w:val="0"/>
          <w:marTop w:val="0"/>
          <w:marBottom w:val="0"/>
          <w:divBdr>
            <w:top w:val="none" w:sz="0" w:space="0" w:color="auto"/>
            <w:left w:val="none" w:sz="0" w:space="0" w:color="auto"/>
            <w:bottom w:val="none" w:sz="0" w:space="0" w:color="auto"/>
            <w:right w:val="none" w:sz="0" w:space="0" w:color="auto"/>
          </w:divBdr>
          <w:divsChild>
            <w:div w:id="191771423">
              <w:marLeft w:val="0"/>
              <w:marRight w:val="0"/>
              <w:marTop w:val="0"/>
              <w:marBottom w:val="0"/>
              <w:divBdr>
                <w:top w:val="none" w:sz="0" w:space="0" w:color="auto"/>
                <w:left w:val="none" w:sz="0" w:space="0" w:color="auto"/>
                <w:bottom w:val="none" w:sz="0" w:space="0" w:color="auto"/>
                <w:right w:val="none" w:sz="0" w:space="0" w:color="auto"/>
              </w:divBdr>
            </w:div>
          </w:divsChild>
        </w:div>
        <w:div w:id="1191184433">
          <w:marLeft w:val="0"/>
          <w:marRight w:val="0"/>
          <w:marTop w:val="0"/>
          <w:marBottom w:val="0"/>
          <w:divBdr>
            <w:top w:val="none" w:sz="0" w:space="0" w:color="auto"/>
            <w:left w:val="none" w:sz="0" w:space="0" w:color="auto"/>
            <w:bottom w:val="none" w:sz="0" w:space="0" w:color="auto"/>
            <w:right w:val="none" w:sz="0" w:space="0" w:color="auto"/>
          </w:divBdr>
          <w:divsChild>
            <w:div w:id="756950280">
              <w:marLeft w:val="0"/>
              <w:marRight w:val="0"/>
              <w:marTop w:val="0"/>
              <w:marBottom w:val="0"/>
              <w:divBdr>
                <w:top w:val="none" w:sz="0" w:space="0" w:color="auto"/>
                <w:left w:val="none" w:sz="0" w:space="0" w:color="auto"/>
                <w:bottom w:val="none" w:sz="0" w:space="0" w:color="auto"/>
                <w:right w:val="none" w:sz="0" w:space="0" w:color="auto"/>
              </w:divBdr>
            </w:div>
          </w:divsChild>
        </w:div>
        <w:div w:id="1457672671">
          <w:marLeft w:val="0"/>
          <w:marRight w:val="0"/>
          <w:marTop w:val="0"/>
          <w:marBottom w:val="0"/>
          <w:divBdr>
            <w:top w:val="none" w:sz="0" w:space="0" w:color="auto"/>
            <w:left w:val="none" w:sz="0" w:space="0" w:color="auto"/>
            <w:bottom w:val="none" w:sz="0" w:space="0" w:color="auto"/>
            <w:right w:val="none" w:sz="0" w:space="0" w:color="auto"/>
          </w:divBdr>
          <w:divsChild>
            <w:div w:id="1340697156">
              <w:marLeft w:val="0"/>
              <w:marRight w:val="0"/>
              <w:marTop w:val="0"/>
              <w:marBottom w:val="0"/>
              <w:divBdr>
                <w:top w:val="none" w:sz="0" w:space="0" w:color="auto"/>
                <w:left w:val="none" w:sz="0" w:space="0" w:color="auto"/>
                <w:bottom w:val="none" w:sz="0" w:space="0" w:color="auto"/>
                <w:right w:val="none" w:sz="0" w:space="0" w:color="auto"/>
              </w:divBdr>
            </w:div>
          </w:divsChild>
        </w:div>
        <w:div w:id="1500002726">
          <w:marLeft w:val="0"/>
          <w:marRight w:val="0"/>
          <w:marTop w:val="0"/>
          <w:marBottom w:val="0"/>
          <w:divBdr>
            <w:top w:val="none" w:sz="0" w:space="0" w:color="auto"/>
            <w:left w:val="none" w:sz="0" w:space="0" w:color="auto"/>
            <w:bottom w:val="none" w:sz="0" w:space="0" w:color="auto"/>
            <w:right w:val="none" w:sz="0" w:space="0" w:color="auto"/>
          </w:divBdr>
        </w:div>
        <w:div w:id="1525821199">
          <w:marLeft w:val="0"/>
          <w:marRight w:val="0"/>
          <w:marTop w:val="0"/>
          <w:marBottom w:val="0"/>
          <w:divBdr>
            <w:top w:val="none" w:sz="0" w:space="0" w:color="auto"/>
            <w:left w:val="none" w:sz="0" w:space="0" w:color="auto"/>
            <w:bottom w:val="none" w:sz="0" w:space="0" w:color="auto"/>
            <w:right w:val="none" w:sz="0" w:space="0" w:color="auto"/>
          </w:divBdr>
        </w:div>
        <w:div w:id="1546716567">
          <w:marLeft w:val="0"/>
          <w:marRight w:val="0"/>
          <w:marTop w:val="0"/>
          <w:marBottom w:val="0"/>
          <w:divBdr>
            <w:top w:val="none" w:sz="0" w:space="0" w:color="auto"/>
            <w:left w:val="none" w:sz="0" w:space="0" w:color="auto"/>
            <w:bottom w:val="none" w:sz="0" w:space="0" w:color="auto"/>
            <w:right w:val="none" w:sz="0" w:space="0" w:color="auto"/>
          </w:divBdr>
          <w:divsChild>
            <w:div w:id="944769974">
              <w:marLeft w:val="0"/>
              <w:marRight w:val="0"/>
              <w:marTop w:val="0"/>
              <w:marBottom w:val="0"/>
              <w:divBdr>
                <w:top w:val="none" w:sz="0" w:space="0" w:color="auto"/>
                <w:left w:val="none" w:sz="0" w:space="0" w:color="auto"/>
                <w:bottom w:val="none" w:sz="0" w:space="0" w:color="auto"/>
                <w:right w:val="none" w:sz="0" w:space="0" w:color="auto"/>
              </w:divBdr>
            </w:div>
          </w:divsChild>
        </w:div>
        <w:div w:id="1806117175">
          <w:marLeft w:val="0"/>
          <w:marRight w:val="0"/>
          <w:marTop w:val="0"/>
          <w:marBottom w:val="0"/>
          <w:divBdr>
            <w:top w:val="none" w:sz="0" w:space="0" w:color="auto"/>
            <w:left w:val="none" w:sz="0" w:space="0" w:color="auto"/>
            <w:bottom w:val="none" w:sz="0" w:space="0" w:color="auto"/>
            <w:right w:val="none" w:sz="0" w:space="0" w:color="auto"/>
          </w:divBdr>
          <w:divsChild>
            <w:div w:id="2052681028">
              <w:marLeft w:val="0"/>
              <w:marRight w:val="0"/>
              <w:marTop w:val="0"/>
              <w:marBottom w:val="0"/>
              <w:divBdr>
                <w:top w:val="none" w:sz="0" w:space="0" w:color="auto"/>
                <w:left w:val="none" w:sz="0" w:space="0" w:color="auto"/>
                <w:bottom w:val="none" w:sz="0" w:space="0" w:color="auto"/>
                <w:right w:val="none" w:sz="0" w:space="0" w:color="auto"/>
              </w:divBdr>
            </w:div>
          </w:divsChild>
        </w:div>
        <w:div w:id="2067021606">
          <w:marLeft w:val="0"/>
          <w:marRight w:val="0"/>
          <w:marTop w:val="0"/>
          <w:marBottom w:val="0"/>
          <w:divBdr>
            <w:top w:val="none" w:sz="0" w:space="0" w:color="auto"/>
            <w:left w:val="none" w:sz="0" w:space="0" w:color="auto"/>
            <w:bottom w:val="none" w:sz="0" w:space="0" w:color="auto"/>
            <w:right w:val="none" w:sz="0" w:space="0" w:color="auto"/>
          </w:divBdr>
          <w:divsChild>
            <w:div w:id="1666321325">
              <w:marLeft w:val="0"/>
              <w:marRight w:val="0"/>
              <w:marTop w:val="0"/>
              <w:marBottom w:val="0"/>
              <w:divBdr>
                <w:top w:val="none" w:sz="0" w:space="0" w:color="auto"/>
                <w:left w:val="none" w:sz="0" w:space="0" w:color="auto"/>
                <w:bottom w:val="none" w:sz="0" w:space="0" w:color="auto"/>
                <w:right w:val="none" w:sz="0" w:space="0" w:color="auto"/>
              </w:divBdr>
            </w:div>
          </w:divsChild>
        </w:div>
        <w:div w:id="2097511605">
          <w:marLeft w:val="0"/>
          <w:marRight w:val="0"/>
          <w:marTop w:val="0"/>
          <w:marBottom w:val="0"/>
          <w:divBdr>
            <w:top w:val="none" w:sz="0" w:space="0" w:color="auto"/>
            <w:left w:val="none" w:sz="0" w:space="0" w:color="auto"/>
            <w:bottom w:val="none" w:sz="0" w:space="0" w:color="auto"/>
            <w:right w:val="none" w:sz="0" w:space="0" w:color="auto"/>
          </w:divBdr>
        </w:div>
        <w:div w:id="2116633457">
          <w:marLeft w:val="0"/>
          <w:marRight w:val="0"/>
          <w:marTop w:val="0"/>
          <w:marBottom w:val="0"/>
          <w:divBdr>
            <w:top w:val="none" w:sz="0" w:space="0" w:color="auto"/>
            <w:left w:val="none" w:sz="0" w:space="0" w:color="auto"/>
            <w:bottom w:val="none" w:sz="0" w:space="0" w:color="auto"/>
            <w:right w:val="none" w:sz="0" w:space="0" w:color="auto"/>
          </w:divBdr>
        </w:div>
      </w:divsChild>
    </w:div>
    <w:div w:id="1361971445">
      <w:bodyDiv w:val="1"/>
      <w:marLeft w:val="0"/>
      <w:marRight w:val="0"/>
      <w:marTop w:val="0"/>
      <w:marBottom w:val="0"/>
      <w:divBdr>
        <w:top w:val="none" w:sz="0" w:space="0" w:color="auto"/>
        <w:left w:val="none" w:sz="0" w:space="0" w:color="auto"/>
        <w:bottom w:val="none" w:sz="0" w:space="0" w:color="auto"/>
        <w:right w:val="none" w:sz="0" w:space="0" w:color="auto"/>
      </w:divBdr>
    </w:div>
    <w:div w:id="1363046175">
      <w:bodyDiv w:val="1"/>
      <w:marLeft w:val="0"/>
      <w:marRight w:val="0"/>
      <w:marTop w:val="0"/>
      <w:marBottom w:val="0"/>
      <w:divBdr>
        <w:top w:val="none" w:sz="0" w:space="0" w:color="auto"/>
        <w:left w:val="none" w:sz="0" w:space="0" w:color="auto"/>
        <w:bottom w:val="none" w:sz="0" w:space="0" w:color="auto"/>
        <w:right w:val="none" w:sz="0" w:space="0" w:color="auto"/>
      </w:divBdr>
      <w:divsChild>
        <w:div w:id="1775636989">
          <w:marLeft w:val="0"/>
          <w:marRight w:val="0"/>
          <w:marTop w:val="0"/>
          <w:marBottom w:val="0"/>
          <w:divBdr>
            <w:top w:val="none" w:sz="0" w:space="0" w:color="auto"/>
            <w:left w:val="none" w:sz="0" w:space="0" w:color="auto"/>
            <w:bottom w:val="none" w:sz="0" w:space="0" w:color="auto"/>
            <w:right w:val="none" w:sz="0" w:space="0" w:color="auto"/>
          </w:divBdr>
        </w:div>
        <w:div w:id="1028413314">
          <w:marLeft w:val="0"/>
          <w:marRight w:val="0"/>
          <w:marTop w:val="0"/>
          <w:marBottom w:val="0"/>
          <w:divBdr>
            <w:top w:val="none" w:sz="0" w:space="0" w:color="auto"/>
            <w:left w:val="none" w:sz="0" w:space="0" w:color="auto"/>
            <w:bottom w:val="none" w:sz="0" w:space="0" w:color="auto"/>
            <w:right w:val="none" w:sz="0" w:space="0" w:color="auto"/>
          </w:divBdr>
          <w:divsChild>
            <w:div w:id="911737417">
              <w:marLeft w:val="0"/>
              <w:marRight w:val="0"/>
              <w:marTop w:val="0"/>
              <w:marBottom w:val="0"/>
              <w:divBdr>
                <w:top w:val="none" w:sz="0" w:space="0" w:color="auto"/>
                <w:left w:val="none" w:sz="0" w:space="0" w:color="auto"/>
                <w:bottom w:val="none" w:sz="0" w:space="0" w:color="auto"/>
                <w:right w:val="none" w:sz="0" w:space="0" w:color="auto"/>
              </w:divBdr>
            </w:div>
          </w:divsChild>
        </w:div>
        <w:div w:id="661473506">
          <w:marLeft w:val="0"/>
          <w:marRight w:val="0"/>
          <w:marTop w:val="0"/>
          <w:marBottom w:val="0"/>
          <w:divBdr>
            <w:top w:val="none" w:sz="0" w:space="0" w:color="auto"/>
            <w:left w:val="none" w:sz="0" w:space="0" w:color="auto"/>
            <w:bottom w:val="none" w:sz="0" w:space="0" w:color="auto"/>
            <w:right w:val="none" w:sz="0" w:space="0" w:color="auto"/>
          </w:divBdr>
        </w:div>
        <w:div w:id="694841367">
          <w:marLeft w:val="0"/>
          <w:marRight w:val="0"/>
          <w:marTop w:val="0"/>
          <w:marBottom w:val="0"/>
          <w:divBdr>
            <w:top w:val="none" w:sz="0" w:space="0" w:color="auto"/>
            <w:left w:val="none" w:sz="0" w:space="0" w:color="auto"/>
            <w:bottom w:val="none" w:sz="0" w:space="0" w:color="auto"/>
            <w:right w:val="none" w:sz="0" w:space="0" w:color="auto"/>
          </w:divBdr>
          <w:divsChild>
            <w:div w:id="902301174">
              <w:marLeft w:val="0"/>
              <w:marRight w:val="0"/>
              <w:marTop w:val="0"/>
              <w:marBottom w:val="0"/>
              <w:divBdr>
                <w:top w:val="none" w:sz="0" w:space="0" w:color="auto"/>
                <w:left w:val="none" w:sz="0" w:space="0" w:color="auto"/>
                <w:bottom w:val="none" w:sz="0" w:space="0" w:color="auto"/>
                <w:right w:val="none" w:sz="0" w:space="0" w:color="auto"/>
              </w:divBdr>
            </w:div>
          </w:divsChild>
        </w:div>
        <w:div w:id="1405833130">
          <w:marLeft w:val="0"/>
          <w:marRight w:val="0"/>
          <w:marTop w:val="0"/>
          <w:marBottom w:val="0"/>
          <w:divBdr>
            <w:top w:val="none" w:sz="0" w:space="0" w:color="auto"/>
            <w:left w:val="none" w:sz="0" w:space="0" w:color="auto"/>
            <w:bottom w:val="none" w:sz="0" w:space="0" w:color="auto"/>
            <w:right w:val="none" w:sz="0" w:space="0" w:color="auto"/>
          </w:divBdr>
        </w:div>
        <w:div w:id="1571963528">
          <w:marLeft w:val="0"/>
          <w:marRight w:val="0"/>
          <w:marTop w:val="0"/>
          <w:marBottom w:val="0"/>
          <w:divBdr>
            <w:top w:val="none" w:sz="0" w:space="0" w:color="auto"/>
            <w:left w:val="none" w:sz="0" w:space="0" w:color="auto"/>
            <w:bottom w:val="none" w:sz="0" w:space="0" w:color="auto"/>
            <w:right w:val="none" w:sz="0" w:space="0" w:color="auto"/>
          </w:divBdr>
          <w:divsChild>
            <w:div w:id="986125619">
              <w:marLeft w:val="0"/>
              <w:marRight w:val="0"/>
              <w:marTop w:val="0"/>
              <w:marBottom w:val="0"/>
              <w:divBdr>
                <w:top w:val="none" w:sz="0" w:space="0" w:color="auto"/>
                <w:left w:val="none" w:sz="0" w:space="0" w:color="auto"/>
                <w:bottom w:val="none" w:sz="0" w:space="0" w:color="auto"/>
                <w:right w:val="none" w:sz="0" w:space="0" w:color="auto"/>
              </w:divBdr>
            </w:div>
          </w:divsChild>
        </w:div>
        <w:div w:id="20789592">
          <w:marLeft w:val="0"/>
          <w:marRight w:val="0"/>
          <w:marTop w:val="0"/>
          <w:marBottom w:val="0"/>
          <w:divBdr>
            <w:top w:val="none" w:sz="0" w:space="0" w:color="auto"/>
            <w:left w:val="none" w:sz="0" w:space="0" w:color="auto"/>
            <w:bottom w:val="none" w:sz="0" w:space="0" w:color="auto"/>
            <w:right w:val="none" w:sz="0" w:space="0" w:color="auto"/>
          </w:divBdr>
        </w:div>
        <w:div w:id="1849059933">
          <w:marLeft w:val="0"/>
          <w:marRight w:val="0"/>
          <w:marTop w:val="0"/>
          <w:marBottom w:val="0"/>
          <w:divBdr>
            <w:top w:val="none" w:sz="0" w:space="0" w:color="auto"/>
            <w:left w:val="none" w:sz="0" w:space="0" w:color="auto"/>
            <w:bottom w:val="none" w:sz="0" w:space="0" w:color="auto"/>
            <w:right w:val="none" w:sz="0" w:space="0" w:color="auto"/>
          </w:divBdr>
          <w:divsChild>
            <w:div w:id="277103170">
              <w:marLeft w:val="0"/>
              <w:marRight w:val="0"/>
              <w:marTop w:val="0"/>
              <w:marBottom w:val="0"/>
              <w:divBdr>
                <w:top w:val="none" w:sz="0" w:space="0" w:color="auto"/>
                <w:left w:val="none" w:sz="0" w:space="0" w:color="auto"/>
                <w:bottom w:val="none" w:sz="0" w:space="0" w:color="auto"/>
                <w:right w:val="none" w:sz="0" w:space="0" w:color="auto"/>
              </w:divBdr>
            </w:div>
          </w:divsChild>
        </w:div>
        <w:div w:id="658195525">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sChild>
            <w:div w:id="522089907">
              <w:marLeft w:val="0"/>
              <w:marRight w:val="0"/>
              <w:marTop w:val="0"/>
              <w:marBottom w:val="0"/>
              <w:divBdr>
                <w:top w:val="none" w:sz="0" w:space="0" w:color="auto"/>
                <w:left w:val="none" w:sz="0" w:space="0" w:color="auto"/>
                <w:bottom w:val="none" w:sz="0" w:space="0" w:color="auto"/>
                <w:right w:val="none" w:sz="0" w:space="0" w:color="auto"/>
              </w:divBdr>
            </w:div>
          </w:divsChild>
        </w:div>
        <w:div w:id="1678576951">
          <w:marLeft w:val="0"/>
          <w:marRight w:val="0"/>
          <w:marTop w:val="0"/>
          <w:marBottom w:val="0"/>
          <w:divBdr>
            <w:top w:val="none" w:sz="0" w:space="0" w:color="auto"/>
            <w:left w:val="none" w:sz="0" w:space="0" w:color="auto"/>
            <w:bottom w:val="none" w:sz="0" w:space="0" w:color="auto"/>
            <w:right w:val="none" w:sz="0" w:space="0" w:color="auto"/>
          </w:divBdr>
        </w:div>
        <w:div w:id="1412695542">
          <w:marLeft w:val="0"/>
          <w:marRight w:val="0"/>
          <w:marTop w:val="0"/>
          <w:marBottom w:val="0"/>
          <w:divBdr>
            <w:top w:val="none" w:sz="0" w:space="0" w:color="auto"/>
            <w:left w:val="none" w:sz="0" w:space="0" w:color="auto"/>
            <w:bottom w:val="none" w:sz="0" w:space="0" w:color="auto"/>
            <w:right w:val="none" w:sz="0" w:space="0" w:color="auto"/>
          </w:divBdr>
          <w:divsChild>
            <w:div w:id="1947731070">
              <w:marLeft w:val="0"/>
              <w:marRight w:val="0"/>
              <w:marTop w:val="0"/>
              <w:marBottom w:val="0"/>
              <w:divBdr>
                <w:top w:val="none" w:sz="0" w:space="0" w:color="auto"/>
                <w:left w:val="none" w:sz="0" w:space="0" w:color="auto"/>
                <w:bottom w:val="none" w:sz="0" w:space="0" w:color="auto"/>
                <w:right w:val="none" w:sz="0" w:space="0" w:color="auto"/>
              </w:divBdr>
            </w:div>
          </w:divsChild>
        </w:div>
        <w:div w:id="1212379854">
          <w:marLeft w:val="0"/>
          <w:marRight w:val="0"/>
          <w:marTop w:val="0"/>
          <w:marBottom w:val="0"/>
          <w:divBdr>
            <w:top w:val="none" w:sz="0" w:space="0" w:color="auto"/>
            <w:left w:val="none" w:sz="0" w:space="0" w:color="auto"/>
            <w:bottom w:val="none" w:sz="0" w:space="0" w:color="auto"/>
            <w:right w:val="none" w:sz="0" w:space="0" w:color="auto"/>
          </w:divBdr>
        </w:div>
        <w:div w:id="667178880">
          <w:marLeft w:val="0"/>
          <w:marRight w:val="0"/>
          <w:marTop w:val="0"/>
          <w:marBottom w:val="0"/>
          <w:divBdr>
            <w:top w:val="none" w:sz="0" w:space="0" w:color="auto"/>
            <w:left w:val="none" w:sz="0" w:space="0" w:color="auto"/>
            <w:bottom w:val="none" w:sz="0" w:space="0" w:color="auto"/>
            <w:right w:val="none" w:sz="0" w:space="0" w:color="auto"/>
          </w:divBdr>
          <w:divsChild>
            <w:div w:id="58747255">
              <w:marLeft w:val="0"/>
              <w:marRight w:val="0"/>
              <w:marTop w:val="0"/>
              <w:marBottom w:val="0"/>
              <w:divBdr>
                <w:top w:val="none" w:sz="0" w:space="0" w:color="auto"/>
                <w:left w:val="none" w:sz="0" w:space="0" w:color="auto"/>
                <w:bottom w:val="none" w:sz="0" w:space="0" w:color="auto"/>
                <w:right w:val="none" w:sz="0" w:space="0" w:color="auto"/>
              </w:divBdr>
            </w:div>
          </w:divsChild>
        </w:div>
        <w:div w:id="1314797750">
          <w:marLeft w:val="0"/>
          <w:marRight w:val="0"/>
          <w:marTop w:val="300"/>
          <w:marBottom w:val="0"/>
          <w:divBdr>
            <w:top w:val="none" w:sz="0" w:space="0" w:color="auto"/>
            <w:left w:val="none" w:sz="0" w:space="0" w:color="auto"/>
            <w:bottom w:val="none" w:sz="0" w:space="0" w:color="auto"/>
            <w:right w:val="none" w:sz="0" w:space="0" w:color="auto"/>
          </w:divBdr>
          <w:divsChild>
            <w:div w:id="911037448">
              <w:marLeft w:val="0"/>
              <w:marRight w:val="0"/>
              <w:marTop w:val="0"/>
              <w:marBottom w:val="0"/>
              <w:divBdr>
                <w:top w:val="none" w:sz="0" w:space="0" w:color="auto"/>
                <w:left w:val="none" w:sz="0" w:space="0" w:color="auto"/>
                <w:bottom w:val="none" w:sz="0" w:space="0" w:color="auto"/>
                <w:right w:val="none" w:sz="0" w:space="0" w:color="auto"/>
              </w:divBdr>
              <w:divsChild>
                <w:div w:id="1569419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922995">
          <w:marLeft w:val="0"/>
          <w:marRight w:val="0"/>
          <w:marTop w:val="300"/>
          <w:marBottom w:val="0"/>
          <w:divBdr>
            <w:top w:val="none" w:sz="0" w:space="0" w:color="auto"/>
            <w:left w:val="none" w:sz="0" w:space="0" w:color="auto"/>
            <w:bottom w:val="none" w:sz="0" w:space="0" w:color="auto"/>
            <w:right w:val="none" w:sz="0" w:space="0" w:color="auto"/>
          </w:divBdr>
          <w:divsChild>
            <w:div w:id="1600091953">
              <w:marLeft w:val="0"/>
              <w:marRight w:val="0"/>
              <w:marTop w:val="0"/>
              <w:marBottom w:val="0"/>
              <w:divBdr>
                <w:top w:val="none" w:sz="0" w:space="0" w:color="auto"/>
                <w:left w:val="none" w:sz="0" w:space="0" w:color="auto"/>
                <w:bottom w:val="none" w:sz="0" w:space="0" w:color="auto"/>
                <w:right w:val="none" w:sz="0" w:space="0" w:color="auto"/>
              </w:divBdr>
              <w:divsChild>
                <w:div w:id="7660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568684">
          <w:marLeft w:val="0"/>
          <w:marRight w:val="0"/>
          <w:marTop w:val="300"/>
          <w:marBottom w:val="0"/>
          <w:divBdr>
            <w:top w:val="none" w:sz="0" w:space="0" w:color="auto"/>
            <w:left w:val="none" w:sz="0" w:space="0" w:color="auto"/>
            <w:bottom w:val="none" w:sz="0" w:space="0" w:color="auto"/>
            <w:right w:val="none" w:sz="0" w:space="0" w:color="auto"/>
          </w:divBdr>
          <w:divsChild>
            <w:div w:id="580917320">
              <w:marLeft w:val="0"/>
              <w:marRight w:val="0"/>
              <w:marTop w:val="0"/>
              <w:marBottom w:val="0"/>
              <w:divBdr>
                <w:top w:val="none" w:sz="0" w:space="0" w:color="auto"/>
                <w:left w:val="none" w:sz="0" w:space="0" w:color="auto"/>
                <w:bottom w:val="none" w:sz="0" w:space="0" w:color="auto"/>
                <w:right w:val="none" w:sz="0" w:space="0" w:color="auto"/>
              </w:divBdr>
              <w:divsChild>
                <w:div w:id="85789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81055">
          <w:marLeft w:val="0"/>
          <w:marRight w:val="0"/>
          <w:marTop w:val="300"/>
          <w:marBottom w:val="0"/>
          <w:divBdr>
            <w:top w:val="none" w:sz="0" w:space="0" w:color="auto"/>
            <w:left w:val="none" w:sz="0" w:space="0" w:color="auto"/>
            <w:bottom w:val="none" w:sz="0" w:space="0" w:color="auto"/>
            <w:right w:val="none" w:sz="0" w:space="0" w:color="auto"/>
          </w:divBdr>
          <w:divsChild>
            <w:div w:id="1690982806">
              <w:marLeft w:val="0"/>
              <w:marRight w:val="0"/>
              <w:marTop w:val="0"/>
              <w:marBottom w:val="0"/>
              <w:divBdr>
                <w:top w:val="none" w:sz="0" w:space="0" w:color="auto"/>
                <w:left w:val="none" w:sz="0" w:space="0" w:color="auto"/>
                <w:bottom w:val="none" w:sz="0" w:space="0" w:color="auto"/>
                <w:right w:val="none" w:sz="0" w:space="0" w:color="auto"/>
              </w:divBdr>
              <w:divsChild>
                <w:div w:id="706296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4357671">
      <w:bodyDiv w:val="1"/>
      <w:marLeft w:val="0"/>
      <w:marRight w:val="0"/>
      <w:marTop w:val="0"/>
      <w:marBottom w:val="0"/>
      <w:divBdr>
        <w:top w:val="none" w:sz="0" w:space="0" w:color="auto"/>
        <w:left w:val="none" w:sz="0" w:space="0" w:color="auto"/>
        <w:bottom w:val="none" w:sz="0" w:space="0" w:color="auto"/>
        <w:right w:val="none" w:sz="0" w:space="0" w:color="auto"/>
      </w:divBdr>
      <w:divsChild>
        <w:div w:id="131607693">
          <w:marLeft w:val="0"/>
          <w:marRight w:val="0"/>
          <w:marTop w:val="0"/>
          <w:marBottom w:val="0"/>
          <w:divBdr>
            <w:top w:val="none" w:sz="0" w:space="0" w:color="auto"/>
            <w:left w:val="none" w:sz="0" w:space="0" w:color="auto"/>
            <w:bottom w:val="none" w:sz="0" w:space="0" w:color="auto"/>
            <w:right w:val="none" w:sz="0" w:space="0" w:color="auto"/>
          </w:divBdr>
        </w:div>
        <w:div w:id="433138187">
          <w:marLeft w:val="0"/>
          <w:marRight w:val="0"/>
          <w:marTop w:val="0"/>
          <w:marBottom w:val="0"/>
          <w:divBdr>
            <w:top w:val="none" w:sz="0" w:space="0" w:color="auto"/>
            <w:left w:val="none" w:sz="0" w:space="0" w:color="auto"/>
            <w:bottom w:val="none" w:sz="0" w:space="0" w:color="auto"/>
            <w:right w:val="none" w:sz="0" w:space="0" w:color="auto"/>
          </w:divBdr>
        </w:div>
        <w:div w:id="520054466">
          <w:marLeft w:val="0"/>
          <w:marRight w:val="0"/>
          <w:marTop w:val="0"/>
          <w:marBottom w:val="0"/>
          <w:divBdr>
            <w:top w:val="none" w:sz="0" w:space="0" w:color="auto"/>
            <w:left w:val="none" w:sz="0" w:space="0" w:color="auto"/>
            <w:bottom w:val="none" w:sz="0" w:space="0" w:color="auto"/>
            <w:right w:val="none" w:sz="0" w:space="0" w:color="auto"/>
          </w:divBdr>
        </w:div>
        <w:div w:id="557060359">
          <w:marLeft w:val="0"/>
          <w:marRight w:val="0"/>
          <w:marTop w:val="300"/>
          <w:marBottom w:val="0"/>
          <w:divBdr>
            <w:top w:val="none" w:sz="0" w:space="0" w:color="auto"/>
            <w:left w:val="none" w:sz="0" w:space="0" w:color="auto"/>
            <w:bottom w:val="none" w:sz="0" w:space="0" w:color="auto"/>
            <w:right w:val="none" w:sz="0" w:space="0" w:color="auto"/>
          </w:divBdr>
          <w:divsChild>
            <w:div w:id="4407638">
              <w:marLeft w:val="0"/>
              <w:marRight w:val="0"/>
              <w:marTop w:val="0"/>
              <w:marBottom w:val="0"/>
              <w:divBdr>
                <w:top w:val="none" w:sz="0" w:space="0" w:color="auto"/>
                <w:left w:val="none" w:sz="0" w:space="0" w:color="auto"/>
                <w:bottom w:val="none" w:sz="0" w:space="0" w:color="auto"/>
                <w:right w:val="none" w:sz="0" w:space="0" w:color="auto"/>
              </w:divBdr>
              <w:divsChild>
                <w:div w:id="1190945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002085">
          <w:marLeft w:val="0"/>
          <w:marRight w:val="0"/>
          <w:marTop w:val="0"/>
          <w:marBottom w:val="0"/>
          <w:divBdr>
            <w:top w:val="none" w:sz="0" w:space="0" w:color="auto"/>
            <w:left w:val="none" w:sz="0" w:space="0" w:color="auto"/>
            <w:bottom w:val="none" w:sz="0" w:space="0" w:color="auto"/>
            <w:right w:val="none" w:sz="0" w:space="0" w:color="auto"/>
          </w:divBdr>
          <w:divsChild>
            <w:div w:id="909846475">
              <w:marLeft w:val="0"/>
              <w:marRight w:val="0"/>
              <w:marTop w:val="0"/>
              <w:marBottom w:val="0"/>
              <w:divBdr>
                <w:top w:val="none" w:sz="0" w:space="0" w:color="auto"/>
                <w:left w:val="none" w:sz="0" w:space="0" w:color="auto"/>
                <w:bottom w:val="none" w:sz="0" w:space="0" w:color="auto"/>
                <w:right w:val="none" w:sz="0" w:space="0" w:color="auto"/>
              </w:divBdr>
            </w:div>
          </w:divsChild>
        </w:div>
        <w:div w:id="621226592">
          <w:marLeft w:val="0"/>
          <w:marRight w:val="0"/>
          <w:marTop w:val="0"/>
          <w:marBottom w:val="0"/>
          <w:divBdr>
            <w:top w:val="none" w:sz="0" w:space="0" w:color="auto"/>
            <w:left w:val="none" w:sz="0" w:space="0" w:color="auto"/>
            <w:bottom w:val="none" w:sz="0" w:space="0" w:color="auto"/>
            <w:right w:val="none" w:sz="0" w:space="0" w:color="auto"/>
          </w:divBdr>
          <w:divsChild>
            <w:div w:id="119419548">
              <w:marLeft w:val="0"/>
              <w:marRight w:val="0"/>
              <w:marTop w:val="0"/>
              <w:marBottom w:val="0"/>
              <w:divBdr>
                <w:top w:val="none" w:sz="0" w:space="0" w:color="auto"/>
                <w:left w:val="none" w:sz="0" w:space="0" w:color="auto"/>
                <w:bottom w:val="none" w:sz="0" w:space="0" w:color="auto"/>
                <w:right w:val="none" w:sz="0" w:space="0" w:color="auto"/>
              </w:divBdr>
            </w:div>
          </w:divsChild>
        </w:div>
        <w:div w:id="1184632747">
          <w:marLeft w:val="0"/>
          <w:marRight w:val="0"/>
          <w:marTop w:val="0"/>
          <w:marBottom w:val="0"/>
          <w:divBdr>
            <w:top w:val="none" w:sz="0" w:space="0" w:color="auto"/>
            <w:left w:val="none" w:sz="0" w:space="0" w:color="auto"/>
            <w:bottom w:val="none" w:sz="0" w:space="0" w:color="auto"/>
            <w:right w:val="none" w:sz="0" w:space="0" w:color="auto"/>
          </w:divBdr>
          <w:divsChild>
            <w:div w:id="583219860">
              <w:marLeft w:val="0"/>
              <w:marRight w:val="0"/>
              <w:marTop w:val="0"/>
              <w:marBottom w:val="0"/>
              <w:divBdr>
                <w:top w:val="none" w:sz="0" w:space="0" w:color="auto"/>
                <w:left w:val="none" w:sz="0" w:space="0" w:color="auto"/>
                <w:bottom w:val="none" w:sz="0" w:space="0" w:color="auto"/>
                <w:right w:val="none" w:sz="0" w:space="0" w:color="auto"/>
              </w:divBdr>
            </w:div>
          </w:divsChild>
        </w:div>
        <w:div w:id="1205873290">
          <w:marLeft w:val="0"/>
          <w:marRight w:val="0"/>
          <w:marTop w:val="0"/>
          <w:marBottom w:val="0"/>
          <w:divBdr>
            <w:top w:val="none" w:sz="0" w:space="0" w:color="auto"/>
            <w:left w:val="none" w:sz="0" w:space="0" w:color="auto"/>
            <w:bottom w:val="none" w:sz="0" w:space="0" w:color="auto"/>
            <w:right w:val="none" w:sz="0" w:space="0" w:color="auto"/>
          </w:divBdr>
          <w:divsChild>
            <w:div w:id="1491363639">
              <w:marLeft w:val="0"/>
              <w:marRight w:val="0"/>
              <w:marTop w:val="0"/>
              <w:marBottom w:val="0"/>
              <w:divBdr>
                <w:top w:val="none" w:sz="0" w:space="0" w:color="auto"/>
                <w:left w:val="none" w:sz="0" w:space="0" w:color="auto"/>
                <w:bottom w:val="none" w:sz="0" w:space="0" w:color="auto"/>
                <w:right w:val="none" w:sz="0" w:space="0" w:color="auto"/>
              </w:divBdr>
            </w:div>
          </w:divsChild>
        </w:div>
        <w:div w:id="1267225461">
          <w:marLeft w:val="0"/>
          <w:marRight w:val="0"/>
          <w:marTop w:val="0"/>
          <w:marBottom w:val="0"/>
          <w:divBdr>
            <w:top w:val="none" w:sz="0" w:space="0" w:color="auto"/>
            <w:left w:val="none" w:sz="0" w:space="0" w:color="auto"/>
            <w:bottom w:val="none" w:sz="0" w:space="0" w:color="auto"/>
            <w:right w:val="none" w:sz="0" w:space="0" w:color="auto"/>
          </w:divBdr>
        </w:div>
        <w:div w:id="1291396922">
          <w:marLeft w:val="0"/>
          <w:marRight w:val="0"/>
          <w:marTop w:val="300"/>
          <w:marBottom w:val="0"/>
          <w:divBdr>
            <w:top w:val="none" w:sz="0" w:space="0" w:color="auto"/>
            <w:left w:val="none" w:sz="0" w:space="0" w:color="auto"/>
            <w:bottom w:val="none" w:sz="0" w:space="0" w:color="auto"/>
            <w:right w:val="none" w:sz="0" w:space="0" w:color="auto"/>
          </w:divBdr>
          <w:divsChild>
            <w:div w:id="433328138">
              <w:marLeft w:val="0"/>
              <w:marRight w:val="0"/>
              <w:marTop w:val="0"/>
              <w:marBottom w:val="0"/>
              <w:divBdr>
                <w:top w:val="none" w:sz="0" w:space="0" w:color="auto"/>
                <w:left w:val="none" w:sz="0" w:space="0" w:color="auto"/>
                <w:bottom w:val="none" w:sz="0" w:space="0" w:color="auto"/>
                <w:right w:val="none" w:sz="0" w:space="0" w:color="auto"/>
              </w:divBdr>
              <w:divsChild>
                <w:div w:id="9373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11913">
          <w:marLeft w:val="0"/>
          <w:marRight w:val="0"/>
          <w:marTop w:val="0"/>
          <w:marBottom w:val="0"/>
          <w:divBdr>
            <w:top w:val="none" w:sz="0" w:space="0" w:color="auto"/>
            <w:left w:val="none" w:sz="0" w:space="0" w:color="auto"/>
            <w:bottom w:val="none" w:sz="0" w:space="0" w:color="auto"/>
            <w:right w:val="none" w:sz="0" w:space="0" w:color="auto"/>
          </w:divBdr>
          <w:divsChild>
            <w:div w:id="842596975">
              <w:marLeft w:val="0"/>
              <w:marRight w:val="0"/>
              <w:marTop w:val="0"/>
              <w:marBottom w:val="0"/>
              <w:divBdr>
                <w:top w:val="none" w:sz="0" w:space="0" w:color="auto"/>
                <w:left w:val="none" w:sz="0" w:space="0" w:color="auto"/>
                <w:bottom w:val="none" w:sz="0" w:space="0" w:color="auto"/>
                <w:right w:val="none" w:sz="0" w:space="0" w:color="auto"/>
              </w:divBdr>
            </w:div>
          </w:divsChild>
        </w:div>
        <w:div w:id="1504390519">
          <w:marLeft w:val="0"/>
          <w:marRight w:val="0"/>
          <w:marTop w:val="300"/>
          <w:marBottom w:val="0"/>
          <w:divBdr>
            <w:top w:val="none" w:sz="0" w:space="0" w:color="auto"/>
            <w:left w:val="none" w:sz="0" w:space="0" w:color="auto"/>
            <w:bottom w:val="none" w:sz="0" w:space="0" w:color="auto"/>
            <w:right w:val="none" w:sz="0" w:space="0" w:color="auto"/>
          </w:divBdr>
          <w:divsChild>
            <w:div w:id="2030518883">
              <w:marLeft w:val="0"/>
              <w:marRight w:val="0"/>
              <w:marTop w:val="0"/>
              <w:marBottom w:val="0"/>
              <w:divBdr>
                <w:top w:val="none" w:sz="0" w:space="0" w:color="auto"/>
                <w:left w:val="none" w:sz="0" w:space="0" w:color="auto"/>
                <w:bottom w:val="none" w:sz="0" w:space="0" w:color="auto"/>
                <w:right w:val="none" w:sz="0" w:space="0" w:color="auto"/>
              </w:divBdr>
              <w:divsChild>
                <w:div w:id="1328091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176844">
          <w:marLeft w:val="0"/>
          <w:marRight w:val="0"/>
          <w:marTop w:val="0"/>
          <w:marBottom w:val="0"/>
          <w:divBdr>
            <w:top w:val="none" w:sz="0" w:space="0" w:color="auto"/>
            <w:left w:val="none" w:sz="0" w:space="0" w:color="auto"/>
            <w:bottom w:val="none" w:sz="0" w:space="0" w:color="auto"/>
            <w:right w:val="none" w:sz="0" w:space="0" w:color="auto"/>
          </w:divBdr>
          <w:divsChild>
            <w:div w:id="725253865">
              <w:marLeft w:val="0"/>
              <w:marRight w:val="0"/>
              <w:marTop w:val="0"/>
              <w:marBottom w:val="0"/>
              <w:divBdr>
                <w:top w:val="none" w:sz="0" w:space="0" w:color="auto"/>
                <w:left w:val="none" w:sz="0" w:space="0" w:color="auto"/>
                <w:bottom w:val="none" w:sz="0" w:space="0" w:color="auto"/>
                <w:right w:val="none" w:sz="0" w:space="0" w:color="auto"/>
              </w:divBdr>
            </w:div>
          </w:divsChild>
        </w:div>
        <w:div w:id="1849564874">
          <w:marLeft w:val="0"/>
          <w:marRight w:val="0"/>
          <w:marTop w:val="0"/>
          <w:marBottom w:val="0"/>
          <w:divBdr>
            <w:top w:val="none" w:sz="0" w:space="0" w:color="auto"/>
            <w:left w:val="none" w:sz="0" w:space="0" w:color="auto"/>
            <w:bottom w:val="none" w:sz="0" w:space="0" w:color="auto"/>
            <w:right w:val="none" w:sz="0" w:space="0" w:color="auto"/>
          </w:divBdr>
        </w:div>
        <w:div w:id="1853521873">
          <w:marLeft w:val="0"/>
          <w:marRight w:val="0"/>
          <w:marTop w:val="0"/>
          <w:marBottom w:val="0"/>
          <w:divBdr>
            <w:top w:val="none" w:sz="0" w:space="0" w:color="auto"/>
            <w:left w:val="none" w:sz="0" w:space="0" w:color="auto"/>
            <w:bottom w:val="none" w:sz="0" w:space="0" w:color="auto"/>
            <w:right w:val="none" w:sz="0" w:space="0" w:color="auto"/>
          </w:divBdr>
        </w:div>
        <w:div w:id="1869100194">
          <w:marLeft w:val="0"/>
          <w:marRight w:val="0"/>
          <w:marTop w:val="0"/>
          <w:marBottom w:val="0"/>
          <w:divBdr>
            <w:top w:val="none" w:sz="0" w:space="0" w:color="auto"/>
            <w:left w:val="none" w:sz="0" w:space="0" w:color="auto"/>
            <w:bottom w:val="none" w:sz="0" w:space="0" w:color="auto"/>
            <w:right w:val="none" w:sz="0" w:space="0" w:color="auto"/>
          </w:divBdr>
          <w:divsChild>
            <w:div w:id="2117674767">
              <w:marLeft w:val="0"/>
              <w:marRight w:val="0"/>
              <w:marTop w:val="0"/>
              <w:marBottom w:val="0"/>
              <w:divBdr>
                <w:top w:val="none" w:sz="0" w:space="0" w:color="auto"/>
                <w:left w:val="none" w:sz="0" w:space="0" w:color="auto"/>
                <w:bottom w:val="none" w:sz="0" w:space="0" w:color="auto"/>
                <w:right w:val="none" w:sz="0" w:space="0" w:color="auto"/>
              </w:divBdr>
            </w:div>
          </w:divsChild>
        </w:div>
        <w:div w:id="1959943640">
          <w:marLeft w:val="0"/>
          <w:marRight w:val="0"/>
          <w:marTop w:val="300"/>
          <w:marBottom w:val="0"/>
          <w:divBdr>
            <w:top w:val="none" w:sz="0" w:space="0" w:color="auto"/>
            <w:left w:val="none" w:sz="0" w:space="0" w:color="auto"/>
            <w:bottom w:val="none" w:sz="0" w:space="0" w:color="auto"/>
            <w:right w:val="none" w:sz="0" w:space="0" w:color="auto"/>
          </w:divBdr>
          <w:divsChild>
            <w:div w:id="954021227">
              <w:marLeft w:val="0"/>
              <w:marRight w:val="0"/>
              <w:marTop w:val="0"/>
              <w:marBottom w:val="0"/>
              <w:divBdr>
                <w:top w:val="none" w:sz="0" w:space="0" w:color="auto"/>
                <w:left w:val="none" w:sz="0" w:space="0" w:color="auto"/>
                <w:bottom w:val="none" w:sz="0" w:space="0" w:color="auto"/>
                <w:right w:val="none" w:sz="0" w:space="0" w:color="auto"/>
              </w:divBdr>
              <w:divsChild>
                <w:div w:id="206682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739759">
          <w:marLeft w:val="0"/>
          <w:marRight w:val="0"/>
          <w:marTop w:val="0"/>
          <w:marBottom w:val="0"/>
          <w:divBdr>
            <w:top w:val="none" w:sz="0" w:space="0" w:color="auto"/>
            <w:left w:val="none" w:sz="0" w:space="0" w:color="auto"/>
            <w:bottom w:val="none" w:sz="0" w:space="0" w:color="auto"/>
            <w:right w:val="none" w:sz="0" w:space="0" w:color="auto"/>
          </w:divBdr>
        </w:div>
      </w:divsChild>
    </w:div>
    <w:div w:id="1364357990">
      <w:bodyDiv w:val="1"/>
      <w:marLeft w:val="0"/>
      <w:marRight w:val="0"/>
      <w:marTop w:val="0"/>
      <w:marBottom w:val="0"/>
      <w:divBdr>
        <w:top w:val="none" w:sz="0" w:space="0" w:color="auto"/>
        <w:left w:val="none" w:sz="0" w:space="0" w:color="auto"/>
        <w:bottom w:val="none" w:sz="0" w:space="0" w:color="auto"/>
        <w:right w:val="none" w:sz="0" w:space="0" w:color="auto"/>
      </w:divBdr>
    </w:div>
    <w:div w:id="1364869975">
      <w:bodyDiv w:val="1"/>
      <w:marLeft w:val="0"/>
      <w:marRight w:val="0"/>
      <w:marTop w:val="0"/>
      <w:marBottom w:val="0"/>
      <w:divBdr>
        <w:top w:val="none" w:sz="0" w:space="0" w:color="auto"/>
        <w:left w:val="none" w:sz="0" w:space="0" w:color="auto"/>
        <w:bottom w:val="none" w:sz="0" w:space="0" w:color="auto"/>
        <w:right w:val="none" w:sz="0" w:space="0" w:color="auto"/>
      </w:divBdr>
    </w:div>
    <w:div w:id="1365131442">
      <w:bodyDiv w:val="1"/>
      <w:marLeft w:val="0"/>
      <w:marRight w:val="0"/>
      <w:marTop w:val="0"/>
      <w:marBottom w:val="0"/>
      <w:divBdr>
        <w:top w:val="none" w:sz="0" w:space="0" w:color="auto"/>
        <w:left w:val="none" w:sz="0" w:space="0" w:color="auto"/>
        <w:bottom w:val="none" w:sz="0" w:space="0" w:color="auto"/>
        <w:right w:val="none" w:sz="0" w:space="0" w:color="auto"/>
      </w:divBdr>
    </w:div>
    <w:div w:id="1366372748">
      <w:bodyDiv w:val="1"/>
      <w:marLeft w:val="0"/>
      <w:marRight w:val="0"/>
      <w:marTop w:val="0"/>
      <w:marBottom w:val="0"/>
      <w:divBdr>
        <w:top w:val="none" w:sz="0" w:space="0" w:color="auto"/>
        <w:left w:val="none" w:sz="0" w:space="0" w:color="auto"/>
        <w:bottom w:val="none" w:sz="0" w:space="0" w:color="auto"/>
        <w:right w:val="none" w:sz="0" w:space="0" w:color="auto"/>
      </w:divBdr>
    </w:div>
    <w:div w:id="1367411304">
      <w:bodyDiv w:val="1"/>
      <w:marLeft w:val="0"/>
      <w:marRight w:val="0"/>
      <w:marTop w:val="0"/>
      <w:marBottom w:val="0"/>
      <w:divBdr>
        <w:top w:val="none" w:sz="0" w:space="0" w:color="auto"/>
        <w:left w:val="none" w:sz="0" w:space="0" w:color="auto"/>
        <w:bottom w:val="none" w:sz="0" w:space="0" w:color="auto"/>
        <w:right w:val="none" w:sz="0" w:space="0" w:color="auto"/>
      </w:divBdr>
      <w:divsChild>
        <w:div w:id="1281958358">
          <w:marLeft w:val="0"/>
          <w:marRight w:val="0"/>
          <w:marTop w:val="0"/>
          <w:marBottom w:val="0"/>
          <w:divBdr>
            <w:top w:val="none" w:sz="0" w:space="0" w:color="auto"/>
            <w:left w:val="none" w:sz="0" w:space="0" w:color="auto"/>
            <w:bottom w:val="none" w:sz="0" w:space="0" w:color="auto"/>
            <w:right w:val="none" w:sz="0" w:space="0" w:color="auto"/>
          </w:divBdr>
        </w:div>
        <w:div w:id="2054034001">
          <w:marLeft w:val="0"/>
          <w:marRight w:val="0"/>
          <w:marTop w:val="0"/>
          <w:marBottom w:val="0"/>
          <w:divBdr>
            <w:top w:val="none" w:sz="0" w:space="0" w:color="auto"/>
            <w:left w:val="none" w:sz="0" w:space="0" w:color="auto"/>
            <w:bottom w:val="none" w:sz="0" w:space="0" w:color="auto"/>
            <w:right w:val="none" w:sz="0" w:space="0" w:color="auto"/>
          </w:divBdr>
          <w:divsChild>
            <w:div w:id="589701552">
              <w:marLeft w:val="0"/>
              <w:marRight w:val="0"/>
              <w:marTop w:val="0"/>
              <w:marBottom w:val="0"/>
              <w:divBdr>
                <w:top w:val="none" w:sz="0" w:space="0" w:color="auto"/>
                <w:left w:val="none" w:sz="0" w:space="0" w:color="auto"/>
                <w:bottom w:val="none" w:sz="0" w:space="0" w:color="auto"/>
                <w:right w:val="none" w:sz="0" w:space="0" w:color="auto"/>
              </w:divBdr>
            </w:div>
          </w:divsChild>
        </w:div>
        <w:div w:id="979387053">
          <w:marLeft w:val="0"/>
          <w:marRight w:val="0"/>
          <w:marTop w:val="0"/>
          <w:marBottom w:val="0"/>
          <w:divBdr>
            <w:top w:val="none" w:sz="0" w:space="0" w:color="auto"/>
            <w:left w:val="none" w:sz="0" w:space="0" w:color="auto"/>
            <w:bottom w:val="none" w:sz="0" w:space="0" w:color="auto"/>
            <w:right w:val="none" w:sz="0" w:space="0" w:color="auto"/>
          </w:divBdr>
        </w:div>
        <w:div w:id="2004694853">
          <w:marLeft w:val="0"/>
          <w:marRight w:val="0"/>
          <w:marTop w:val="0"/>
          <w:marBottom w:val="0"/>
          <w:divBdr>
            <w:top w:val="none" w:sz="0" w:space="0" w:color="auto"/>
            <w:left w:val="none" w:sz="0" w:space="0" w:color="auto"/>
            <w:bottom w:val="none" w:sz="0" w:space="0" w:color="auto"/>
            <w:right w:val="none" w:sz="0" w:space="0" w:color="auto"/>
          </w:divBdr>
          <w:divsChild>
            <w:div w:id="303853385">
              <w:marLeft w:val="0"/>
              <w:marRight w:val="0"/>
              <w:marTop w:val="0"/>
              <w:marBottom w:val="0"/>
              <w:divBdr>
                <w:top w:val="none" w:sz="0" w:space="0" w:color="auto"/>
                <w:left w:val="none" w:sz="0" w:space="0" w:color="auto"/>
                <w:bottom w:val="none" w:sz="0" w:space="0" w:color="auto"/>
                <w:right w:val="none" w:sz="0" w:space="0" w:color="auto"/>
              </w:divBdr>
            </w:div>
          </w:divsChild>
        </w:div>
        <w:div w:id="1533372821">
          <w:marLeft w:val="0"/>
          <w:marRight w:val="0"/>
          <w:marTop w:val="0"/>
          <w:marBottom w:val="0"/>
          <w:divBdr>
            <w:top w:val="none" w:sz="0" w:space="0" w:color="auto"/>
            <w:left w:val="none" w:sz="0" w:space="0" w:color="auto"/>
            <w:bottom w:val="none" w:sz="0" w:space="0" w:color="auto"/>
            <w:right w:val="none" w:sz="0" w:space="0" w:color="auto"/>
          </w:divBdr>
        </w:div>
        <w:div w:id="1312448375">
          <w:marLeft w:val="0"/>
          <w:marRight w:val="0"/>
          <w:marTop w:val="0"/>
          <w:marBottom w:val="0"/>
          <w:divBdr>
            <w:top w:val="none" w:sz="0" w:space="0" w:color="auto"/>
            <w:left w:val="none" w:sz="0" w:space="0" w:color="auto"/>
            <w:bottom w:val="none" w:sz="0" w:space="0" w:color="auto"/>
            <w:right w:val="none" w:sz="0" w:space="0" w:color="auto"/>
          </w:divBdr>
          <w:divsChild>
            <w:div w:id="278076844">
              <w:marLeft w:val="0"/>
              <w:marRight w:val="0"/>
              <w:marTop w:val="0"/>
              <w:marBottom w:val="0"/>
              <w:divBdr>
                <w:top w:val="none" w:sz="0" w:space="0" w:color="auto"/>
                <w:left w:val="none" w:sz="0" w:space="0" w:color="auto"/>
                <w:bottom w:val="none" w:sz="0" w:space="0" w:color="auto"/>
                <w:right w:val="none" w:sz="0" w:space="0" w:color="auto"/>
              </w:divBdr>
            </w:div>
          </w:divsChild>
        </w:div>
        <w:div w:id="3821334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sChild>
            <w:div w:id="1678843833">
              <w:marLeft w:val="0"/>
              <w:marRight w:val="0"/>
              <w:marTop w:val="0"/>
              <w:marBottom w:val="0"/>
              <w:divBdr>
                <w:top w:val="none" w:sz="0" w:space="0" w:color="auto"/>
                <w:left w:val="none" w:sz="0" w:space="0" w:color="auto"/>
                <w:bottom w:val="none" w:sz="0" w:space="0" w:color="auto"/>
                <w:right w:val="none" w:sz="0" w:space="0" w:color="auto"/>
              </w:divBdr>
            </w:div>
          </w:divsChild>
        </w:div>
        <w:div w:id="1357535988">
          <w:marLeft w:val="0"/>
          <w:marRight w:val="0"/>
          <w:marTop w:val="0"/>
          <w:marBottom w:val="0"/>
          <w:divBdr>
            <w:top w:val="none" w:sz="0" w:space="0" w:color="auto"/>
            <w:left w:val="none" w:sz="0" w:space="0" w:color="auto"/>
            <w:bottom w:val="none" w:sz="0" w:space="0" w:color="auto"/>
            <w:right w:val="none" w:sz="0" w:space="0" w:color="auto"/>
          </w:divBdr>
        </w:div>
        <w:div w:id="870455885">
          <w:marLeft w:val="0"/>
          <w:marRight w:val="0"/>
          <w:marTop w:val="0"/>
          <w:marBottom w:val="0"/>
          <w:divBdr>
            <w:top w:val="none" w:sz="0" w:space="0" w:color="auto"/>
            <w:left w:val="none" w:sz="0" w:space="0" w:color="auto"/>
            <w:bottom w:val="none" w:sz="0" w:space="0" w:color="auto"/>
            <w:right w:val="none" w:sz="0" w:space="0" w:color="auto"/>
          </w:divBdr>
          <w:divsChild>
            <w:div w:id="1681544873">
              <w:marLeft w:val="0"/>
              <w:marRight w:val="0"/>
              <w:marTop w:val="0"/>
              <w:marBottom w:val="0"/>
              <w:divBdr>
                <w:top w:val="none" w:sz="0" w:space="0" w:color="auto"/>
                <w:left w:val="none" w:sz="0" w:space="0" w:color="auto"/>
                <w:bottom w:val="none" w:sz="0" w:space="0" w:color="auto"/>
                <w:right w:val="none" w:sz="0" w:space="0" w:color="auto"/>
              </w:divBdr>
            </w:div>
          </w:divsChild>
        </w:div>
        <w:div w:id="75052590">
          <w:marLeft w:val="0"/>
          <w:marRight w:val="0"/>
          <w:marTop w:val="0"/>
          <w:marBottom w:val="0"/>
          <w:divBdr>
            <w:top w:val="none" w:sz="0" w:space="0" w:color="auto"/>
            <w:left w:val="none" w:sz="0" w:space="0" w:color="auto"/>
            <w:bottom w:val="none" w:sz="0" w:space="0" w:color="auto"/>
            <w:right w:val="none" w:sz="0" w:space="0" w:color="auto"/>
          </w:divBdr>
        </w:div>
        <w:div w:id="1720087007">
          <w:marLeft w:val="0"/>
          <w:marRight w:val="0"/>
          <w:marTop w:val="0"/>
          <w:marBottom w:val="0"/>
          <w:divBdr>
            <w:top w:val="none" w:sz="0" w:space="0" w:color="auto"/>
            <w:left w:val="none" w:sz="0" w:space="0" w:color="auto"/>
            <w:bottom w:val="none" w:sz="0" w:space="0" w:color="auto"/>
            <w:right w:val="none" w:sz="0" w:space="0" w:color="auto"/>
          </w:divBdr>
          <w:divsChild>
            <w:div w:id="664632111">
              <w:marLeft w:val="0"/>
              <w:marRight w:val="0"/>
              <w:marTop w:val="0"/>
              <w:marBottom w:val="0"/>
              <w:divBdr>
                <w:top w:val="none" w:sz="0" w:space="0" w:color="auto"/>
                <w:left w:val="none" w:sz="0" w:space="0" w:color="auto"/>
                <w:bottom w:val="none" w:sz="0" w:space="0" w:color="auto"/>
                <w:right w:val="none" w:sz="0" w:space="0" w:color="auto"/>
              </w:divBdr>
            </w:div>
          </w:divsChild>
        </w:div>
        <w:div w:id="518934942">
          <w:marLeft w:val="0"/>
          <w:marRight w:val="0"/>
          <w:marTop w:val="0"/>
          <w:marBottom w:val="0"/>
          <w:divBdr>
            <w:top w:val="none" w:sz="0" w:space="0" w:color="auto"/>
            <w:left w:val="none" w:sz="0" w:space="0" w:color="auto"/>
            <w:bottom w:val="none" w:sz="0" w:space="0" w:color="auto"/>
            <w:right w:val="none" w:sz="0" w:space="0" w:color="auto"/>
          </w:divBdr>
        </w:div>
        <w:div w:id="945578443">
          <w:marLeft w:val="0"/>
          <w:marRight w:val="0"/>
          <w:marTop w:val="0"/>
          <w:marBottom w:val="0"/>
          <w:divBdr>
            <w:top w:val="none" w:sz="0" w:space="0" w:color="auto"/>
            <w:left w:val="none" w:sz="0" w:space="0" w:color="auto"/>
            <w:bottom w:val="none" w:sz="0" w:space="0" w:color="auto"/>
            <w:right w:val="none" w:sz="0" w:space="0" w:color="auto"/>
          </w:divBdr>
          <w:divsChild>
            <w:div w:id="1186478265">
              <w:marLeft w:val="0"/>
              <w:marRight w:val="0"/>
              <w:marTop w:val="0"/>
              <w:marBottom w:val="0"/>
              <w:divBdr>
                <w:top w:val="none" w:sz="0" w:space="0" w:color="auto"/>
                <w:left w:val="none" w:sz="0" w:space="0" w:color="auto"/>
                <w:bottom w:val="none" w:sz="0" w:space="0" w:color="auto"/>
                <w:right w:val="none" w:sz="0" w:space="0" w:color="auto"/>
              </w:divBdr>
            </w:div>
          </w:divsChild>
        </w:div>
        <w:div w:id="1011645282">
          <w:marLeft w:val="0"/>
          <w:marRight w:val="0"/>
          <w:marTop w:val="300"/>
          <w:marBottom w:val="0"/>
          <w:divBdr>
            <w:top w:val="none" w:sz="0" w:space="0" w:color="auto"/>
            <w:left w:val="none" w:sz="0" w:space="0" w:color="auto"/>
            <w:bottom w:val="none" w:sz="0" w:space="0" w:color="auto"/>
            <w:right w:val="none" w:sz="0" w:space="0" w:color="auto"/>
          </w:divBdr>
          <w:divsChild>
            <w:div w:id="1170608958">
              <w:marLeft w:val="0"/>
              <w:marRight w:val="0"/>
              <w:marTop w:val="0"/>
              <w:marBottom w:val="0"/>
              <w:divBdr>
                <w:top w:val="none" w:sz="0" w:space="0" w:color="auto"/>
                <w:left w:val="none" w:sz="0" w:space="0" w:color="auto"/>
                <w:bottom w:val="none" w:sz="0" w:space="0" w:color="auto"/>
                <w:right w:val="none" w:sz="0" w:space="0" w:color="auto"/>
              </w:divBdr>
              <w:divsChild>
                <w:div w:id="1250231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15914">
          <w:marLeft w:val="0"/>
          <w:marRight w:val="0"/>
          <w:marTop w:val="300"/>
          <w:marBottom w:val="0"/>
          <w:divBdr>
            <w:top w:val="none" w:sz="0" w:space="0" w:color="auto"/>
            <w:left w:val="none" w:sz="0" w:space="0" w:color="auto"/>
            <w:bottom w:val="none" w:sz="0" w:space="0" w:color="auto"/>
            <w:right w:val="none" w:sz="0" w:space="0" w:color="auto"/>
          </w:divBdr>
          <w:divsChild>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272330">
          <w:marLeft w:val="0"/>
          <w:marRight w:val="0"/>
          <w:marTop w:val="300"/>
          <w:marBottom w:val="0"/>
          <w:divBdr>
            <w:top w:val="none" w:sz="0" w:space="0" w:color="auto"/>
            <w:left w:val="none" w:sz="0" w:space="0" w:color="auto"/>
            <w:bottom w:val="none" w:sz="0" w:space="0" w:color="auto"/>
            <w:right w:val="none" w:sz="0" w:space="0" w:color="auto"/>
          </w:divBdr>
          <w:divsChild>
            <w:div w:id="789973213">
              <w:marLeft w:val="0"/>
              <w:marRight w:val="0"/>
              <w:marTop w:val="0"/>
              <w:marBottom w:val="0"/>
              <w:divBdr>
                <w:top w:val="none" w:sz="0" w:space="0" w:color="auto"/>
                <w:left w:val="none" w:sz="0" w:space="0" w:color="auto"/>
                <w:bottom w:val="none" w:sz="0" w:space="0" w:color="auto"/>
                <w:right w:val="none" w:sz="0" w:space="0" w:color="auto"/>
              </w:divBdr>
              <w:divsChild>
                <w:div w:id="1857228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499195">
          <w:marLeft w:val="0"/>
          <w:marRight w:val="0"/>
          <w:marTop w:val="300"/>
          <w:marBottom w:val="0"/>
          <w:divBdr>
            <w:top w:val="none" w:sz="0" w:space="0" w:color="auto"/>
            <w:left w:val="none" w:sz="0" w:space="0" w:color="auto"/>
            <w:bottom w:val="none" w:sz="0" w:space="0" w:color="auto"/>
            <w:right w:val="none" w:sz="0" w:space="0" w:color="auto"/>
          </w:divBdr>
          <w:divsChild>
            <w:div w:id="680162187">
              <w:marLeft w:val="0"/>
              <w:marRight w:val="0"/>
              <w:marTop w:val="0"/>
              <w:marBottom w:val="0"/>
              <w:divBdr>
                <w:top w:val="none" w:sz="0" w:space="0" w:color="auto"/>
                <w:left w:val="none" w:sz="0" w:space="0" w:color="auto"/>
                <w:bottom w:val="none" w:sz="0" w:space="0" w:color="auto"/>
                <w:right w:val="none" w:sz="0" w:space="0" w:color="auto"/>
              </w:divBdr>
              <w:divsChild>
                <w:div w:id="84898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7754280">
      <w:bodyDiv w:val="1"/>
      <w:marLeft w:val="0"/>
      <w:marRight w:val="0"/>
      <w:marTop w:val="0"/>
      <w:marBottom w:val="0"/>
      <w:divBdr>
        <w:top w:val="none" w:sz="0" w:space="0" w:color="auto"/>
        <w:left w:val="none" w:sz="0" w:space="0" w:color="auto"/>
        <w:bottom w:val="none" w:sz="0" w:space="0" w:color="auto"/>
        <w:right w:val="none" w:sz="0" w:space="0" w:color="auto"/>
      </w:divBdr>
      <w:divsChild>
        <w:div w:id="562178419">
          <w:marLeft w:val="0"/>
          <w:marRight w:val="0"/>
          <w:marTop w:val="0"/>
          <w:marBottom w:val="0"/>
          <w:divBdr>
            <w:top w:val="none" w:sz="0" w:space="0" w:color="auto"/>
            <w:left w:val="none" w:sz="0" w:space="0" w:color="auto"/>
            <w:bottom w:val="none" w:sz="0" w:space="0" w:color="auto"/>
            <w:right w:val="none" w:sz="0" w:space="0" w:color="auto"/>
          </w:divBdr>
        </w:div>
        <w:div w:id="2061856954">
          <w:marLeft w:val="0"/>
          <w:marRight w:val="0"/>
          <w:marTop w:val="0"/>
          <w:marBottom w:val="0"/>
          <w:divBdr>
            <w:top w:val="none" w:sz="0" w:space="0" w:color="auto"/>
            <w:left w:val="none" w:sz="0" w:space="0" w:color="auto"/>
            <w:bottom w:val="none" w:sz="0" w:space="0" w:color="auto"/>
            <w:right w:val="none" w:sz="0" w:space="0" w:color="auto"/>
          </w:divBdr>
          <w:divsChild>
            <w:div w:id="743601757">
              <w:marLeft w:val="0"/>
              <w:marRight w:val="0"/>
              <w:marTop w:val="0"/>
              <w:marBottom w:val="0"/>
              <w:divBdr>
                <w:top w:val="none" w:sz="0" w:space="0" w:color="auto"/>
                <w:left w:val="none" w:sz="0" w:space="0" w:color="auto"/>
                <w:bottom w:val="none" w:sz="0" w:space="0" w:color="auto"/>
                <w:right w:val="none" w:sz="0" w:space="0" w:color="auto"/>
              </w:divBdr>
            </w:div>
          </w:divsChild>
        </w:div>
        <w:div w:id="998339980">
          <w:marLeft w:val="0"/>
          <w:marRight w:val="0"/>
          <w:marTop w:val="0"/>
          <w:marBottom w:val="0"/>
          <w:divBdr>
            <w:top w:val="none" w:sz="0" w:space="0" w:color="auto"/>
            <w:left w:val="none" w:sz="0" w:space="0" w:color="auto"/>
            <w:bottom w:val="none" w:sz="0" w:space="0" w:color="auto"/>
            <w:right w:val="none" w:sz="0" w:space="0" w:color="auto"/>
          </w:divBdr>
        </w:div>
        <w:div w:id="746877630">
          <w:marLeft w:val="0"/>
          <w:marRight w:val="0"/>
          <w:marTop w:val="0"/>
          <w:marBottom w:val="0"/>
          <w:divBdr>
            <w:top w:val="none" w:sz="0" w:space="0" w:color="auto"/>
            <w:left w:val="none" w:sz="0" w:space="0" w:color="auto"/>
            <w:bottom w:val="none" w:sz="0" w:space="0" w:color="auto"/>
            <w:right w:val="none" w:sz="0" w:space="0" w:color="auto"/>
          </w:divBdr>
          <w:divsChild>
            <w:div w:id="926889612">
              <w:marLeft w:val="0"/>
              <w:marRight w:val="0"/>
              <w:marTop w:val="0"/>
              <w:marBottom w:val="0"/>
              <w:divBdr>
                <w:top w:val="none" w:sz="0" w:space="0" w:color="auto"/>
                <w:left w:val="none" w:sz="0" w:space="0" w:color="auto"/>
                <w:bottom w:val="none" w:sz="0" w:space="0" w:color="auto"/>
                <w:right w:val="none" w:sz="0" w:space="0" w:color="auto"/>
              </w:divBdr>
            </w:div>
          </w:divsChild>
        </w:div>
        <w:div w:id="391735801">
          <w:marLeft w:val="0"/>
          <w:marRight w:val="0"/>
          <w:marTop w:val="0"/>
          <w:marBottom w:val="0"/>
          <w:divBdr>
            <w:top w:val="none" w:sz="0" w:space="0" w:color="auto"/>
            <w:left w:val="none" w:sz="0" w:space="0" w:color="auto"/>
            <w:bottom w:val="none" w:sz="0" w:space="0" w:color="auto"/>
            <w:right w:val="none" w:sz="0" w:space="0" w:color="auto"/>
          </w:divBdr>
        </w:div>
        <w:div w:id="1367757255">
          <w:marLeft w:val="0"/>
          <w:marRight w:val="0"/>
          <w:marTop w:val="0"/>
          <w:marBottom w:val="0"/>
          <w:divBdr>
            <w:top w:val="none" w:sz="0" w:space="0" w:color="auto"/>
            <w:left w:val="none" w:sz="0" w:space="0" w:color="auto"/>
            <w:bottom w:val="none" w:sz="0" w:space="0" w:color="auto"/>
            <w:right w:val="none" w:sz="0" w:space="0" w:color="auto"/>
          </w:divBdr>
          <w:divsChild>
            <w:div w:id="577403341">
              <w:marLeft w:val="0"/>
              <w:marRight w:val="0"/>
              <w:marTop w:val="0"/>
              <w:marBottom w:val="0"/>
              <w:divBdr>
                <w:top w:val="none" w:sz="0" w:space="0" w:color="auto"/>
                <w:left w:val="none" w:sz="0" w:space="0" w:color="auto"/>
                <w:bottom w:val="none" w:sz="0" w:space="0" w:color="auto"/>
                <w:right w:val="none" w:sz="0" w:space="0" w:color="auto"/>
              </w:divBdr>
            </w:div>
          </w:divsChild>
        </w:div>
        <w:div w:id="1778283150">
          <w:marLeft w:val="0"/>
          <w:marRight w:val="0"/>
          <w:marTop w:val="0"/>
          <w:marBottom w:val="0"/>
          <w:divBdr>
            <w:top w:val="none" w:sz="0" w:space="0" w:color="auto"/>
            <w:left w:val="none" w:sz="0" w:space="0" w:color="auto"/>
            <w:bottom w:val="none" w:sz="0" w:space="0" w:color="auto"/>
            <w:right w:val="none" w:sz="0" w:space="0" w:color="auto"/>
          </w:divBdr>
        </w:div>
        <w:div w:id="1652368589">
          <w:marLeft w:val="0"/>
          <w:marRight w:val="0"/>
          <w:marTop w:val="0"/>
          <w:marBottom w:val="0"/>
          <w:divBdr>
            <w:top w:val="none" w:sz="0" w:space="0" w:color="auto"/>
            <w:left w:val="none" w:sz="0" w:space="0" w:color="auto"/>
            <w:bottom w:val="none" w:sz="0" w:space="0" w:color="auto"/>
            <w:right w:val="none" w:sz="0" w:space="0" w:color="auto"/>
          </w:divBdr>
          <w:divsChild>
            <w:div w:id="1517765285">
              <w:marLeft w:val="0"/>
              <w:marRight w:val="0"/>
              <w:marTop w:val="0"/>
              <w:marBottom w:val="0"/>
              <w:divBdr>
                <w:top w:val="none" w:sz="0" w:space="0" w:color="auto"/>
                <w:left w:val="none" w:sz="0" w:space="0" w:color="auto"/>
                <w:bottom w:val="none" w:sz="0" w:space="0" w:color="auto"/>
                <w:right w:val="none" w:sz="0" w:space="0" w:color="auto"/>
              </w:divBdr>
            </w:div>
          </w:divsChild>
        </w:div>
        <w:div w:id="1698463182">
          <w:marLeft w:val="0"/>
          <w:marRight w:val="0"/>
          <w:marTop w:val="0"/>
          <w:marBottom w:val="0"/>
          <w:divBdr>
            <w:top w:val="none" w:sz="0" w:space="0" w:color="auto"/>
            <w:left w:val="none" w:sz="0" w:space="0" w:color="auto"/>
            <w:bottom w:val="none" w:sz="0" w:space="0" w:color="auto"/>
            <w:right w:val="none" w:sz="0" w:space="0" w:color="auto"/>
          </w:divBdr>
        </w:div>
        <w:div w:id="966736152">
          <w:marLeft w:val="0"/>
          <w:marRight w:val="0"/>
          <w:marTop w:val="0"/>
          <w:marBottom w:val="0"/>
          <w:divBdr>
            <w:top w:val="none" w:sz="0" w:space="0" w:color="auto"/>
            <w:left w:val="none" w:sz="0" w:space="0" w:color="auto"/>
            <w:bottom w:val="none" w:sz="0" w:space="0" w:color="auto"/>
            <w:right w:val="none" w:sz="0" w:space="0" w:color="auto"/>
          </w:divBdr>
          <w:divsChild>
            <w:div w:id="2034527378">
              <w:marLeft w:val="0"/>
              <w:marRight w:val="0"/>
              <w:marTop w:val="0"/>
              <w:marBottom w:val="0"/>
              <w:divBdr>
                <w:top w:val="none" w:sz="0" w:space="0" w:color="auto"/>
                <w:left w:val="none" w:sz="0" w:space="0" w:color="auto"/>
                <w:bottom w:val="none" w:sz="0" w:space="0" w:color="auto"/>
                <w:right w:val="none" w:sz="0" w:space="0" w:color="auto"/>
              </w:divBdr>
            </w:div>
          </w:divsChild>
        </w:div>
        <w:div w:id="1799840262">
          <w:marLeft w:val="0"/>
          <w:marRight w:val="0"/>
          <w:marTop w:val="0"/>
          <w:marBottom w:val="0"/>
          <w:divBdr>
            <w:top w:val="none" w:sz="0" w:space="0" w:color="auto"/>
            <w:left w:val="none" w:sz="0" w:space="0" w:color="auto"/>
            <w:bottom w:val="none" w:sz="0" w:space="0" w:color="auto"/>
            <w:right w:val="none" w:sz="0" w:space="0" w:color="auto"/>
          </w:divBdr>
        </w:div>
        <w:div w:id="1906406935">
          <w:marLeft w:val="0"/>
          <w:marRight w:val="0"/>
          <w:marTop w:val="0"/>
          <w:marBottom w:val="0"/>
          <w:divBdr>
            <w:top w:val="none" w:sz="0" w:space="0" w:color="auto"/>
            <w:left w:val="none" w:sz="0" w:space="0" w:color="auto"/>
            <w:bottom w:val="none" w:sz="0" w:space="0" w:color="auto"/>
            <w:right w:val="none" w:sz="0" w:space="0" w:color="auto"/>
          </w:divBdr>
          <w:divsChild>
            <w:div w:id="830953064">
              <w:marLeft w:val="0"/>
              <w:marRight w:val="0"/>
              <w:marTop w:val="0"/>
              <w:marBottom w:val="0"/>
              <w:divBdr>
                <w:top w:val="none" w:sz="0" w:space="0" w:color="auto"/>
                <w:left w:val="none" w:sz="0" w:space="0" w:color="auto"/>
                <w:bottom w:val="none" w:sz="0" w:space="0" w:color="auto"/>
                <w:right w:val="none" w:sz="0" w:space="0" w:color="auto"/>
              </w:divBdr>
            </w:div>
          </w:divsChild>
        </w:div>
        <w:div w:id="1963342537">
          <w:marLeft w:val="0"/>
          <w:marRight w:val="0"/>
          <w:marTop w:val="0"/>
          <w:marBottom w:val="0"/>
          <w:divBdr>
            <w:top w:val="none" w:sz="0" w:space="0" w:color="auto"/>
            <w:left w:val="none" w:sz="0" w:space="0" w:color="auto"/>
            <w:bottom w:val="none" w:sz="0" w:space="0" w:color="auto"/>
            <w:right w:val="none" w:sz="0" w:space="0" w:color="auto"/>
          </w:divBdr>
        </w:div>
        <w:div w:id="1039358277">
          <w:marLeft w:val="0"/>
          <w:marRight w:val="0"/>
          <w:marTop w:val="0"/>
          <w:marBottom w:val="0"/>
          <w:divBdr>
            <w:top w:val="none" w:sz="0" w:space="0" w:color="auto"/>
            <w:left w:val="none" w:sz="0" w:space="0" w:color="auto"/>
            <w:bottom w:val="none" w:sz="0" w:space="0" w:color="auto"/>
            <w:right w:val="none" w:sz="0" w:space="0" w:color="auto"/>
          </w:divBdr>
          <w:divsChild>
            <w:div w:id="1062750682">
              <w:marLeft w:val="0"/>
              <w:marRight w:val="0"/>
              <w:marTop w:val="0"/>
              <w:marBottom w:val="0"/>
              <w:divBdr>
                <w:top w:val="none" w:sz="0" w:space="0" w:color="auto"/>
                <w:left w:val="none" w:sz="0" w:space="0" w:color="auto"/>
                <w:bottom w:val="none" w:sz="0" w:space="0" w:color="auto"/>
                <w:right w:val="none" w:sz="0" w:space="0" w:color="auto"/>
              </w:divBdr>
            </w:div>
          </w:divsChild>
        </w:div>
        <w:div w:id="1841695332">
          <w:marLeft w:val="0"/>
          <w:marRight w:val="0"/>
          <w:marTop w:val="300"/>
          <w:marBottom w:val="0"/>
          <w:divBdr>
            <w:top w:val="none" w:sz="0" w:space="0" w:color="auto"/>
            <w:left w:val="none" w:sz="0" w:space="0" w:color="auto"/>
            <w:bottom w:val="none" w:sz="0" w:space="0" w:color="auto"/>
            <w:right w:val="none" w:sz="0" w:space="0" w:color="auto"/>
          </w:divBdr>
          <w:divsChild>
            <w:div w:id="410663025">
              <w:marLeft w:val="0"/>
              <w:marRight w:val="0"/>
              <w:marTop w:val="0"/>
              <w:marBottom w:val="0"/>
              <w:divBdr>
                <w:top w:val="none" w:sz="0" w:space="0" w:color="auto"/>
                <w:left w:val="none" w:sz="0" w:space="0" w:color="auto"/>
                <w:bottom w:val="none" w:sz="0" w:space="0" w:color="auto"/>
                <w:right w:val="none" w:sz="0" w:space="0" w:color="auto"/>
              </w:divBdr>
              <w:divsChild>
                <w:div w:id="1012294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272174">
          <w:marLeft w:val="0"/>
          <w:marRight w:val="0"/>
          <w:marTop w:val="300"/>
          <w:marBottom w:val="0"/>
          <w:divBdr>
            <w:top w:val="none" w:sz="0" w:space="0" w:color="auto"/>
            <w:left w:val="none" w:sz="0" w:space="0" w:color="auto"/>
            <w:bottom w:val="none" w:sz="0" w:space="0" w:color="auto"/>
            <w:right w:val="none" w:sz="0" w:space="0" w:color="auto"/>
          </w:divBdr>
          <w:divsChild>
            <w:div w:id="1878470887">
              <w:marLeft w:val="0"/>
              <w:marRight w:val="0"/>
              <w:marTop w:val="0"/>
              <w:marBottom w:val="0"/>
              <w:divBdr>
                <w:top w:val="none" w:sz="0" w:space="0" w:color="auto"/>
                <w:left w:val="none" w:sz="0" w:space="0" w:color="auto"/>
                <w:bottom w:val="none" w:sz="0" w:space="0" w:color="auto"/>
                <w:right w:val="none" w:sz="0" w:space="0" w:color="auto"/>
              </w:divBdr>
              <w:divsChild>
                <w:div w:id="5963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05687">
          <w:marLeft w:val="0"/>
          <w:marRight w:val="0"/>
          <w:marTop w:val="300"/>
          <w:marBottom w:val="0"/>
          <w:divBdr>
            <w:top w:val="none" w:sz="0" w:space="0" w:color="auto"/>
            <w:left w:val="none" w:sz="0" w:space="0" w:color="auto"/>
            <w:bottom w:val="none" w:sz="0" w:space="0" w:color="auto"/>
            <w:right w:val="none" w:sz="0" w:space="0" w:color="auto"/>
          </w:divBdr>
          <w:divsChild>
            <w:div w:id="2041469312">
              <w:marLeft w:val="0"/>
              <w:marRight w:val="0"/>
              <w:marTop w:val="0"/>
              <w:marBottom w:val="0"/>
              <w:divBdr>
                <w:top w:val="none" w:sz="0" w:space="0" w:color="auto"/>
                <w:left w:val="none" w:sz="0" w:space="0" w:color="auto"/>
                <w:bottom w:val="none" w:sz="0" w:space="0" w:color="auto"/>
                <w:right w:val="none" w:sz="0" w:space="0" w:color="auto"/>
              </w:divBdr>
              <w:divsChild>
                <w:div w:id="1192037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85463">
          <w:marLeft w:val="0"/>
          <w:marRight w:val="0"/>
          <w:marTop w:val="300"/>
          <w:marBottom w:val="0"/>
          <w:divBdr>
            <w:top w:val="none" w:sz="0" w:space="0" w:color="auto"/>
            <w:left w:val="none" w:sz="0" w:space="0" w:color="auto"/>
            <w:bottom w:val="none" w:sz="0" w:space="0" w:color="auto"/>
            <w:right w:val="none" w:sz="0" w:space="0" w:color="auto"/>
          </w:divBdr>
          <w:divsChild>
            <w:div w:id="294870258">
              <w:marLeft w:val="0"/>
              <w:marRight w:val="0"/>
              <w:marTop w:val="0"/>
              <w:marBottom w:val="0"/>
              <w:divBdr>
                <w:top w:val="none" w:sz="0" w:space="0" w:color="auto"/>
                <w:left w:val="none" w:sz="0" w:space="0" w:color="auto"/>
                <w:bottom w:val="none" w:sz="0" w:space="0" w:color="auto"/>
                <w:right w:val="none" w:sz="0" w:space="0" w:color="auto"/>
              </w:divBdr>
              <w:divsChild>
                <w:div w:id="1540168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50358">
      <w:bodyDiv w:val="1"/>
      <w:marLeft w:val="0"/>
      <w:marRight w:val="0"/>
      <w:marTop w:val="0"/>
      <w:marBottom w:val="0"/>
      <w:divBdr>
        <w:top w:val="none" w:sz="0" w:space="0" w:color="auto"/>
        <w:left w:val="none" w:sz="0" w:space="0" w:color="auto"/>
        <w:bottom w:val="none" w:sz="0" w:space="0" w:color="auto"/>
        <w:right w:val="none" w:sz="0" w:space="0" w:color="auto"/>
      </w:divBdr>
      <w:divsChild>
        <w:div w:id="38020722">
          <w:marLeft w:val="0"/>
          <w:marRight w:val="0"/>
          <w:marTop w:val="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sChild>
            <w:div w:id="869336741">
              <w:marLeft w:val="0"/>
              <w:marRight w:val="0"/>
              <w:marTop w:val="0"/>
              <w:marBottom w:val="0"/>
              <w:divBdr>
                <w:top w:val="none" w:sz="0" w:space="0" w:color="auto"/>
                <w:left w:val="none" w:sz="0" w:space="0" w:color="auto"/>
                <w:bottom w:val="none" w:sz="0" w:space="0" w:color="auto"/>
                <w:right w:val="none" w:sz="0" w:space="0" w:color="auto"/>
              </w:divBdr>
            </w:div>
          </w:divsChild>
        </w:div>
        <w:div w:id="116221481">
          <w:marLeft w:val="0"/>
          <w:marRight w:val="0"/>
          <w:marTop w:val="0"/>
          <w:marBottom w:val="0"/>
          <w:divBdr>
            <w:top w:val="none" w:sz="0" w:space="0" w:color="auto"/>
            <w:left w:val="none" w:sz="0" w:space="0" w:color="auto"/>
            <w:bottom w:val="none" w:sz="0" w:space="0" w:color="auto"/>
            <w:right w:val="none" w:sz="0" w:space="0" w:color="auto"/>
          </w:divBdr>
          <w:divsChild>
            <w:div w:id="1974672156">
              <w:marLeft w:val="0"/>
              <w:marRight w:val="0"/>
              <w:marTop w:val="0"/>
              <w:marBottom w:val="0"/>
              <w:divBdr>
                <w:top w:val="none" w:sz="0" w:space="0" w:color="auto"/>
                <w:left w:val="none" w:sz="0" w:space="0" w:color="auto"/>
                <w:bottom w:val="none" w:sz="0" w:space="0" w:color="auto"/>
                <w:right w:val="none" w:sz="0" w:space="0" w:color="auto"/>
              </w:divBdr>
            </w:div>
          </w:divsChild>
        </w:div>
        <w:div w:id="120804576">
          <w:marLeft w:val="0"/>
          <w:marRight w:val="0"/>
          <w:marTop w:val="0"/>
          <w:marBottom w:val="0"/>
          <w:divBdr>
            <w:top w:val="none" w:sz="0" w:space="0" w:color="auto"/>
            <w:left w:val="none" w:sz="0" w:space="0" w:color="auto"/>
            <w:bottom w:val="none" w:sz="0" w:space="0" w:color="auto"/>
            <w:right w:val="none" w:sz="0" w:space="0" w:color="auto"/>
          </w:divBdr>
        </w:div>
        <w:div w:id="410274003">
          <w:marLeft w:val="0"/>
          <w:marRight w:val="0"/>
          <w:marTop w:val="0"/>
          <w:marBottom w:val="0"/>
          <w:divBdr>
            <w:top w:val="none" w:sz="0" w:space="0" w:color="auto"/>
            <w:left w:val="none" w:sz="0" w:space="0" w:color="auto"/>
            <w:bottom w:val="none" w:sz="0" w:space="0" w:color="auto"/>
            <w:right w:val="none" w:sz="0" w:space="0" w:color="auto"/>
          </w:divBdr>
        </w:div>
        <w:div w:id="535391214">
          <w:marLeft w:val="0"/>
          <w:marRight w:val="0"/>
          <w:marTop w:val="300"/>
          <w:marBottom w:val="0"/>
          <w:divBdr>
            <w:top w:val="none" w:sz="0" w:space="0" w:color="auto"/>
            <w:left w:val="none" w:sz="0" w:space="0" w:color="auto"/>
            <w:bottom w:val="none" w:sz="0" w:space="0" w:color="auto"/>
            <w:right w:val="none" w:sz="0" w:space="0" w:color="auto"/>
          </w:divBdr>
          <w:divsChild>
            <w:div w:id="1580364882">
              <w:marLeft w:val="0"/>
              <w:marRight w:val="0"/>
              <w:marTop w:val="0"/>
              <w:marBottom w:val="0"/>
              <w:divBdr>
                <w:top w:val="none" w:sz="0" w:space="0" w:color="auto"/>
                <w:left w:val="none" w:sz="0" w:space="0" w:color="auto"/>
                <w:bottom w:val="none" w:sz="0" w:space="0" w:color="auto"/>
                <w:right w:val="none" w:sz="0" w:space="0" w:color="auto"/>
              </w:divBdr>
              <w:divsChild>
                <w:div w:id="44180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258390">
          <w:marLeft w:val="0"/>
          <w:marRight w:val="0"/>
          <w:marTop w:val="0"/>
          <w:marBottom w:val="0"/>
          <w:divBdr>
            <w:top w:val="none" w:sz="0" w:space="0" w:color="auto"/>
            <w:left w:val="none" w:sz="0" w:space="0" w:color="auto"/>
            <w:bottom w:val="none" w:sz="0" w:space="0" w:color="auto"/>
            <w:right w:val="none" w:sz="0" w:space="0" w:color="auto"/>
          </w:divBdr>
          <w:divsChild>
            <w:div w:id="1348872386">
              <w:marLeft w:val="0"/>
              <w:marRight w:val="0"/>
              <w:marTop w:val="0"/>
              <w:marBottom w:val="0"/>
              <w:divBdr>
                <w:top w:val="none" w:sz="0" w:space="0" w:color="auto"/>
                <w:left w:val="none" w:sz="0" w:space="0" w:color="auto"/>
                <w:bottom w:val="none" w:sz="0" w:space="0" w:color="auto"/>
                <w:right w:val="none" w:sz="0" w:space="0" w:color="auto"/>
              </w:divBdr>
            </w:div>
          </w:divsChild>
        </w:div>
        <w:div w:id="727341005">
          <w:marLeft w:val="0"/>
          <w:marRight w:val="0"/>
          <w:marTop w:val="0"/>
          <w:marBottom w:val="0"/>
          <w:divBdr>
            <w:top w:val="none" w:sz="0" w:space="0" w:color="auto"/>
            <w:left w:val="none" w:sz="0" w:space="0" w:color="auto"/>
            <w:bottom w:val="none" w:sz="0" w:space="0" w:color="auto"/>
            <w:right w:val="none" w:sz="0" w:space="0" w:color="auto"/>
          </w:divBdr>
          <w:divsChild>
            <w:div w:id="1387684405">
              <w:marLeft w:val="0"/>
              <w:marRight w:val="0"/>
              <w:marTop w:val="0"/>
              <w:marBottom w:val="0"/>
              <w:divBdr>
                <w:top w:val="none" w:sz="0" w:space="0" w:color="auto"/>
                <w:left w:val="none" w:sz="0" w:space="0" w:color="auto"/>
                <w:bottom w:val="none" w:sz="0" w:space="0" w:color="auto"/>
                <w:right w:val="none" w:sz="0" w:space="0" w:color="auto"/>
              </w:divBdr>
            </w:div>
          </w:divsChild>
        </w:div>
        <w:div w:id="995761841">
          <w:marLeft w:val="0"/>
          <w:marRight w:val="0"/>
          <w:marTop w:val="0"/>
          <w:marBottom w:val="0"/>
          <w:divBdr>
            <w:top w:val="none" w:sz="0" w:space="0" w:color="auto"/>
            <w:left w:val="none" w:sz="0" w:space="0" w:color="auto"/>
            <w:bottom w:val="none" w:sz="0" w:space="0" w:color="auto"/>
            <w:right w:val="none" w:sz="0" w:space="0" w:color="auto"/>
          </w:divBdr>
          <w:divsChild>
            <w:div w:id="30039645">
              <w:marLeft w:val="0"/>
              <w:marRight w:val="0"/>
              <w:marTop w:val="0"/>
              <w:marBottom w:val="0"/>
              <w:divBdr>
                <w:top w:val="none" w:sz="0" w:space="0" w:color="auto"/>
                <w:left w:val="none" w:sz="0" w:space="0" w:color="auto"/>
                <w:bottom w:val="none" w:sz="0" w:space="0" w:color="auto"/>
                <w:right w:val="none" w:sz="0" w:space="0" w:color="auto"/>
              </w:divBdr>
            </w:div>
          </w:divsChild>
        </w:div>
        <w:div w:id="1067873510">
          <w:marLeft w:val="0"/>
          <w:marRight w:val="0"/>
          <w:marTop w:val="0"/>
          <w:marBottom w:val="0"/>
          <w:divBdr>
            <w:top w:val="none" w:sz="0" w:space="0" w:color="auto"/>
            <w:left w:val="none" w:sz="0" w:space="0" w:color="auto"/>
            <w:bottom w:val="none" w:sz="0" w:space="0" w:color="auto"/>
            <w:right w:val="none" w:sz="0" w:space="0" w:color="auto"/>
          </w:divBdr>
        </w:div>
        <w:div w:id="1106774998">
          <w:marLeft w:val="0"/>
          <w:marRight w:val="0"/>
          <w:marTop w:val="0"/>
          <w:marBottom w:val="0"/>
          <w:divBdr>
            <w:top w:val="none" w:sz="0" w:space="0" w:color="auto"/>
            <w:left w:val="none" w:sz="0" w:space="0" w:color="auto"/>
            <w:bottom w:val="none" w:sz="0" w:space="0" w:color="auto"/>
            <w:right w:val="none" w:sz="0" w:space="0" w:color="auto"/>
          </w:divBdr>
          <w:divsChild>
            <w:div w:id="1176455425">
              <w:marLeft w:val="0"/>
              <w:marRight w:val="0"/>
              <w:marTop w:val="0"/>
              <w:marBottom w:val="0"/>
              <w:divBdr>
                <w:top w:val="none" w:sz="0" w:space="0" w:color="auto"/>
                <w:left w:val="none" w:sz="0" w:space="0" w:color="auto"/>
                <w:bottom w:val="none" w:sz="0" w:space="0" w:color="auto"/>
                <w:right w:val="none" w:sz="0" w:space="0" w:color="auto"/>
              </w:divBdr>
            </w:div>
          </w:divsChild>
        </w:div>
        <w:div w:id="1199464737">
          <w:marLeft w:val="0"/>
          <w:marRight w:val="0"/>
          <w:marTop w:val="0"/>
          <w:marBottom w:val="0"/>
          <w:divBdr>
            <w:top w:val="none" w:sz="0" w:space="0" w:color="auto"/>
            <w:left w:val="none" w:sz="0" w:space="0" w:color="auto"/>
            <w:bottom w:val="none" w:sz="0" w:space="0" w:color="auto"/>
            <w:right w:val="none" w:sz="0" w:space="0" w:color="auto"/>
          </w:divBdr>
          <w:divsChild>
            <w:div w:id="304702593">
              <w:marLeft w:val="0"/>
              <w:marRight w:val="0"/>
              <w:marTop w:val="0"/>
              <w:marBottom w:val="0"/>
              <w:divBdr>
                <w:top w:val="none" w:sz="0" w:space="0" w:color="auto"/>
                <w:left w:val="none" w:sz="0" w:space="0" w:color="auto"/>
                <w:bottom w:val="none" w:sz="0" w:space="0" w:color="auto"/>
                <w:right w:val="none" w:sz="0" w:space="0" w:color="auto"/>
              </w:divBdr>
            </w:div>
          </w:divsChild>
        </w:div>
        <w:div w:id="1229263443">
          <w:marLeft w:val="0"/>
          <w:marRight w:val="0"/>
          <w:marTop w:val="0"/>
          <w:marBottom w:val="0"/>
          <w:divBdr>
            <w:top w:val="none" w:sz="0" w:space="0" w:color="auto"/>
            <w:left w:val="none" w:sz="0" w:space="0" w:color="auto"/>
            <w:bottom w:val="none" w:sz="0" w:space="0" w:color="auto"/>
            <w:right w:val="none" w:sz="0" w:space="0" w:color="auto"/>
          </w:divBdr>
        </w:div>
        <w:div w:id="1459448465">
          <w:marLeft w:val="0"/>
          <w:marRight w:val="0"/>
          <w:marTop w:val="0"/>
          <w:marBottom w:val="0"/>
          <w:divBdr>
            <w:top w:val="none" w:sz="0" w:space="0" w:color="auto"/>
            <w:left w:val="none" w:sz="0" w:space="0" w:color="auto"/>
            <w:bottom w:val="none" w:sz="0" w:space="0" w:color="auto"/>
            <w:right w:val="none" w:sz="0" w:space="0" w:color="auto"/>
          </w:divBdr>
        </w:div>
        <w:div w:id="1522278132">
          <w:marLeft w:val="0"/>
          <w:marRight w:val="0"/>
          <w:marTop w:val="300"/>
          <w:marBottom w:val="0"/>
          <w:divBdr>
            <w:top w:val="none" w:sz="0" w:space="0" w:color="auto"/>
            <w:left w:val="none" w:sz="0" w:space="0" w:color="auto"/>
            <w:bottom w:val="none" w:sz="0" w:space="0" w:color="auto"/>
            <w:right w:val="none" w:sz="0" w:space="0" w:color="auto"/>
          </w:divBdr>
          <w:divsChild>
            <w:div w:id="1441992921">
              <w:marLeft w:val="0"/>
              <w:marRight w:val="0"/>
              <w:marTop w:val="0"/>
              <w:marBottom w:val="0"/>
              <w:divBdr>
                <w:top w:val="none" w:sz="0" w:space="0" w:color="auto"/>
                <w:left w:val="none" w:sz="0" w:space="0" w:color="auto"/>
                <w:bottom w:val="none" w:sz="0" w:space="0" w:color="auto"/>
                <w:right w:val="none" w:sz="0" w:space="0" w:color="auto"/>
              </w:divBdr>
              <w:divsChild>
                <w:div w:id="73748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4093">
          <w:marLeft w:val="0"/>
          <w:marRight w:val="0"/>
          <w:marTop w:val="0"/>
          <w:marBottom w:val="0"/>
          <w:divBdr>
            <w:top w:val="none" w:sz="0" w:space="0" w:color="auto"/>
            <w:left w:val="none" w:sz="0" w:space="0" w:color="auto"/>
            <w:bottom w:val="none" w:sz="0" w:space="0" w:color="auto"/>
            <w:right w:val="none" w:sz="0" w:space="0" w:color="auto"/>
          </w:divBdr>
        </w:div>
        <w:div w:id="1824001197">
          <w:marLeft w:val="0"/>
          <w:marRight w:val="0"/>
          <w:marTop w:val="300"/>
          <w:marBottom w:val="0"/>
          <w:divBdr>
            <w:top w:val="none" w:sz="0" w:space="0" w:color="auto"/>
            <w:left w:val="none" w:sz="0" w:space="0" w:color="auto"/>
            <w:bottom w:val="none" w:sz="0" w:space="0" w:color="auto"/>
            <w:right w:val="none" w:sz="0" w:space="0" w:color="auto"/>
          </w:divBdr>
          <w:divsChild>
            <w:div w:id="800542231">
              <w:marLeft w:val="0"/>
              <w:marRight w:val="0"/>
              <w:marTop w:val="0"/>
              <w:marBottom w:val="0"/>
              <w:divBdr>
                <w:top w:val="none" w:sz="0" w:space="0" w:color="auto"/>
                <w:left w:val="none" w:sz="0" w:space="0" w:color="auto"/>
                <w:bottom w:val="none" w:sz="0" w:space="0" w:color="auto"/>
                <w:right w:val="none" w:sz="0" w:space="0" w:color="auto"/>
              </w:divBdr>
              <w:divsChild>
                <w:div w:id="2096507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82042">
          <w:marLeft w:val="0"/>
          <w:marRight w:val="0"/>
          <w:marTop w:val="300"/>
          <w:marBottom w:val="0"/>
          <w:divBdr>
            <w:top w:val="none" w:sz="0" w:space="0" w:color="auto"/>
            <w:left w:val="none" w:sz="0" w:space="0" w:color="auto"/>
            <w:bottom w:val="none" w:sz="0" w:space="0" w:color="auto"/>
            <w:right w:val="none" w:sz="0" w:space="0" w:color="auto"/>
          </w:divBdr>
          <w:divsChild>
            <w:div w:id="254947618">
              <w:marLeft w:val="0"/>
              <w:marRight w:val="0"/>
              <w:marTop w:val="0"/>
              <w:marBottom w:val="0"/>
              <w:divBdr>
                <w:top w:val="none" w:sz="0" w:space="0" w:color="auto"/>
                <w:left w:val="none" w:sz="0" w:space="0" w:color="auto"/>
                <w:bottom w:val="none" w:sz="0" w:space="0" w:color="auto"/>
                <w:right w:val="none" w:sz="0" w:space="0" w:color="auto"/>
              </w:divBdr>
              <w:divsChild>
                <w:div w:id="72471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96771">
      <w:bodyDiv w:val="1"/>
      <w:marLeft w:val="0"/>
      <w:marRight w:val="0"/>
      <w:marTop w:val="0"/>
      <w:marBottom w:val="0"/>
      <w:divBdr>
        <w:top w:val="none" w:sz="0" w:space="0" w:color="auto"/>
        <w:left w:val="none" w:sz="0" w:space="0" w:color="auto"/>
        <w:bottom w:val="none" w:sz="0" w:space="0" w:color="auto"/>
        <w:right w:val="none" w:sz="0" w:space="0" w:color="auto"/>
      </w:divBdr>
      <w:divsChild>
        <w:div w:id="32656248">
          <w:marLeft w:val="0"/>
          <w:marRight w:val="0"/>
          <w:marTop w:val="300"/>
          <w:marBottom w:val="0"/>
          <w:divBdr>
            <w:top w:val="none" w:sz="0" w:space="0" w:color="auto"/>
            <w:left w:val="none" w:sz="0" w:space="0" w:color="auto"/>
            <w:bottom w:val="none" w:sz="0" w:space="0" w:color="auto"/>
            <w:right w:val="none" w:sz="0" w:space="0" w:color="auto"/>
          </w:divBdr>
          <w:divsChild>
            <w:div w:id="779303229">
              <w:marLeft w:val="0"/>
              <w:marRight w:val="0"/>
              <w:marTop w:val="0"/>
              <w:marBottom w:val="0"/>
              <w:divBdr>
                <w:top w:val="none" w:sz="0" w:space="0" w:color="auto"/>
                <w:left w:val="none" w:sz="0" w:space="0" w:color="auto"/>
                <w:bottom w:val="none" w:sz="0" w:space="0" w:color="auto"/>
                <w:right w:val="none" w:sz="0" w:space="0" w:color="auto"/>
              </w:divBdr>
              <w:divsChild>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79694">
          <w:marLeft w:val="0"/>
          <w:marRight w:val="0"/>
          <w:marTop w:val="0"/>
          <w:marBottom w:val="0"/>
          <w:divBdr>
            <w:top w:val="none" w:sz="0" w:space="0" w:color="auto"/>
            <w:left w:val="none" w:sz="0" w:space="0" w:color="auto"/>
            <w:bottom w:val="none" w:sz="0" w:space="0" w:color="auto"/>
            <w:right w:val="none" w:sz="0" w:space="0" w:color="auto"/>
          </w:divBdr>
        </w:div>
        <w:div w:id="434398154">
          <w:marLeft w:val="0"/>
          <w:marRight w:val="0"/>
          <w:marTop w:val="0"/>
          <w:marBottom w:val="0"/>
          <w:divBdr>
            <w:top w:val="none" w:sz="0" w:space="0" w:color="auto"/>
            <w:left w:val="none" w:sz="0" w:space="0" w:color="auto"/>
            <w:bottom w:val="none" w:sz="0" w:space="0" w:color="auto"/>
            <w:right w:val="none" w:sz="0" w:space="0" w:color="auto"/>
          </w:divBdr>
        </w:div>
        <w:div w:id="517934192">
          <w:marLeft w:val="0"/>
          <w:marRight w:val="0"/>
          <w:marTop w:val="0"/>
          <w:marBottom w:val="0"/>
          <w:divBdr>
            <w:top w:val="none" w:sz="0" w:space="0" w:color="auto"/>
            <w:left w:val="none" w:sz="0" w:space="0" w:color="auto"/>
            <w:bottom w:val="none" w:sz="0" w:space="0" w:color="auto"/>
            <w:right w:val="none" w:sz="0" w:space="0" w:color="auto"/>
          </w:divBdr>
        </w:div>
        <w:div w:id="613639127">
          <w:marLeft w:val="0"/>
          <w:marRight w:val="0"/>
          <w:marTop w:val="300"/>
          <w:marBottom w:val="0"/>
          <w:divBdr>
            <w:top w:val="none" w:sz="0" w:space="0" w:color="auto"/>
            <w:left w:val="none" w:sz="0" w:space="0" w:color="auto"/>
            <w:bottom w:val="none" w:sz="0" w:space="0" w:color="auto"/>
            <w:right w:val="none" w:sz="0" w:space="0" w:color="auto"/>
          </w:divBdr>
          <w:divsChild>
            <w:div w:id="1390109964">
              <w:marLeft w:val="0"/>
              <w:marRight w:val="0"/>
              <w:marTop w:val="0"/>
              <w:marBottom w:val="0"/>
              <w:divBdr>
                <w:top w:val="none" w:sz="0" w:space="0" w:color="auto"/>
                <w:left w:val="none" w:sz="0" w:space="0" w:color="auto"/>
                <w:bottom w:val="none" w:sz="0" w:space="0" w:color="auto"/>
                <w:right w:val="none" w:sz="0" w:space="0" w:color="auto"/>
              </w:divBdr>
              <w:divsChild>
                <w:div w:id="1593780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17628">
          <w:marLeft w:val="0"/>
          <w:marRight w:val="0"/>
          <w:marTop w:val="0"/>
          <w:marBottom w:val="0"/>
          <w:divBdr>
            <w:top w:val="none" w:sz="0" w:space="0" w:color="auto"/>
            <w:left w:val="none" w:sz="0" w:space="0" w:color="auto"/>
            <w:bottom w:val="none" w:sz="0" w:space="0" w:color="auto"/>
            <w:right w:val="none" w:sz="0" w:space="0" w:color="auto"/>
          </w:divBdr>
        </w:div>
        <w:div w:id="652222109">
          <w:marLeft w:val="0"/>
          <w:marRight w:val="0"/>
          <w:marTop w:val="300"/>
          <w:marBottom w:val="0"/>
          <w:divBdr>
            <w:top w:val="none" w:sz="0" w:space="0" w:color="auto"/>
            <w:left w:val="none" w:sz="0" w:space="0" w:color="auto"/>
            <w:bottom w:val="none" w:sz="0" w:space="0" w:color="auto"/>
            <w:right w:val="none" w:sz="0" w:space="0" w:color="auto"/>
          </w:divBdr>
          <w:divsChild>
            <w:div w:id="1724524688">
              <w:marLeft w:val="0"/>
              <w:marRight w:val="0"/>
              <w:marTop w:val="0"/>
              <w:marBottom w:val="0"/>
              <w:divBdr>
                <w:top w:val="none" w:sz="0" w:space="0" w:color="auto"/>
                <w:left w:val="none" w:sz="0" w:space="0" w:color="auto"/>
                <w:bottom w:val="none" w:sz="0" w:space="0" w:color="auto"/>
                <w:right w:val="none" w:sz="0" w:space="0" w:color="auto"/>
              </w:divBdr>
              <w:divsChild>
                <w:div w:id="155962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3639">
          <w:marLeft w:val="0"/>
          <w:marRight w:val="0"/>
          <w:marTop w:val="0"/>
          <w:marBottom w:val="0"/>
          <w:divBdr>
            <w:top w:val="none" w:sz="0" w:space="0" w:color="auto"/>
            <w:left w:val="none" w:sz="0" w:space="0" w:color="auto"/>
            <w:bottom w:val="none" w:sz="0" w:space="0" w:color="auto"/>
            <w:right w:val="none" w:sz="0" w:space="0" w:color="auto"/>
          </w:divBdr>
        </w:div>
        <w:div w:id="857085210">
          <w:marLeft w:val="0"/>
          <w:marRight w:val="0"/>
          <w:marTop w:val="0"/>
          <w:marBottom w:val="0"/>
          <w:divBdr>
            <w:top w:val="none" w:sz="0" w:space="0" w:color="auto"/>
            <w:left w:val="none" w:sz="0" w:space="0" w:color="auto"/>
            <w:bottom w:val="none" w:sz="0" w:space="0" w:color="auto"/>
            <w:right w:val="none" w:sz="0" w:space="0" w:color="auto"/>
          </w:divBdr>
          <w:divsChild>
            <w:div w:id="336076233">
              <w:marLeft w:val="0"/>
              <w:marRight w:val="0"/>
              <w:marTop w:val="0"/>
              <w:marBottom w:val="0"/>
              <w:divBdr>
                <w:top w:val="none" w:sz="0" w:space="0" w:color="auto"/>
                <w:left w:val="none" w:sz="0" w:space="0" w:color="auto"/>
                <w:bottom w:val="none" w:sz="0" w:space="0" w:color="auto"/>
                <w:right w:val="none" w:sz="0" w:space="0" w:color="auto"/>
              </w:divBdr>
            </w:div>
          </w:divsChild>
        </w:div>
        <w:div w:id="917329533">
          <w:marLeft w:val="0"/>
          <w:marRight w:val="0"/>
          <w:marTop w:val="0"/>
          <w:marBottom w:val="0"/>
          <w:divBdr>
            <w:top w:val="none" w:sz="0" w:space="0" w:color="auto"/>
            <w:left w:val="none" w:sz="0" w:space="0" w:color="auto"/>
            <w:bottom w:val="none" w:sz="0" w:space="0" w:color="auto"/>
            <w:right w:val="none" w:sz="0" w:space="0" w:color="auto"/>
          </w:divBdr>
          <w:divsChild>
            <w:div w:id="1767535575">
              <w:marLeft w:val="0"/>
              <w:marRight w:val="0"/>
              <w:marTop w:val="0"/>
              <w:marBottom w:val="0"/>
              <w:divBdr>
                <w:top w:val="none" w:sz="0" w:space="0" w:color="auto"/>
                <w:left w:val="none" w:sz="0" w:space="0" w:color="auto"/>
                <w:bottom w:val="none" w:sz="0" w:space="0" w:color="auto"/>
                <w:right w:val="none" w:sz="0" w:space="0" w:color="auto"/>
              </w:divBdr>
            </w:div>
          </w:divsChild>
        </w:div>
        <w:div w:id="952831666">
          <w:marLeft w:val="0"/>
          <w:marRight w:val="0"/>
          <w:marTop w:val="0"/>
          <w:marBottom w:val="0"/>
          <w:divBdr>
            <w:top w:val="none" w:sz="0" w:space="0" w:color="auto"/>
            <w:left w:val="none" w:sz="0" w:space="0" w:color="auto"/>
            <w:bottom w:val="none" w:sz="0" w:space="0" w:color="auto"/>
            <w:right w:val="none" w:sz="0" w:space="0" w:color="auto"/>
          </w:divBdr>
          <w:divsChild>
            <w:div w:id="1105269990">
              <w:marLeft w:val="0"/>
              <w:marRight w:val="0"/>
              <w:marTop w:val="0"/>
              <w:marBottom w:val="0"/>
              <w:divBdr>
                <w:top w:val="none" w:sz="0" w:space="0" w:color="auto"/>
                <w:left w:val="none" w:sz="0" w:space="0" w:color="auto"/>
                <w:bottom w:val="none" w:sz="0" w:space="0" w:color="auto"/>
                <w:right w:val="none" w:sz="0" w:space="0" w:color="auto"/>
              </w:divBdr>
            </w:div>
          </w:divsChild>
        </w:div>
        <w:div w:id="1011835551">
          <w:marLeft w:val="0"/>
          <w:marRight w:val="0"/>
          <w:marTop w:val="0"/>
          <w:marBottom w:val="0"/>
          <w:divBdr>
            <w:top w:val="none" w:sz="0" w:space="0" w:color="auto"/>
            <w:left w:val="none" w:sz="0" w:space="0" w:color="auto"/>
            <w:bottom w:val="none" w:sz="0" w:space="0" w:color="auto"/>
            <w:right w:val="none" w:sz="0" w:space="0" w:color="auto"/>
          </w:divBdr>
        </w:div>
        <w:div w:id="1088893097">
          <w:marLeft w:val="0"/>
          <w:marRight w:val="0"/>
          <w:marTop w:val="300"/>
          <w:marBottom w:val="0"/>
          <w:divBdr>
            <w:top w:val="none" w:sz="0" w:space="0" w:color="auto"/>
            <w:left w:val="none" w:sz="0" w:space="0" w:color="auto"/>
            <w:bottom w:val="none" w:sz="0" w:space="0" w:color="auto"/>
            <w:right w:val="none" w:sz="0" w:space="0" w:color="auto"/>
          </w:divBdr>
          <w:divsChild>
            <w:div w:id="508718780">
              <w:marLeft w:val="0"/>
              <w:marRight w:val="0"/>
              <w:marTop w:val="0"/>
              <w:marBottom w:val="0"/>
              <w:divBdr>
                <w:top w:val="none" w:sz="0" w:space="0" w:color="auto"/>
                <w:left w:val="none" w:sz="0" w:space="0" w:color="auto"/>
                <w:bottom w:val="none" w:sz="0" w:space="0" w:color="auto"/>
                <w:right w:val="none" w:sz="0" w:space="0" w:color="auto"/>
              </w:divBdr>
              <w:divsChild>
                <w:div w:id="206490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297769">
          <w:marLeft w:val="0"/>
          <w:marRight w:val="0"/>
          <w:marTop w:val="0"/>
          <w:marBottom w:val="0"/>
          <w:divBdr>
            <w:top w:val="none" w:sz="0" w:space="0" w:color="auto"/>
            <w:left w:val="none" w:sz="0" w:space="0" w:color="auto"/>
            <w:bottom w:val="none" w:sz="0" w:space="0" w:color="auto"/>
            <w:right w:val="none" w:sz="0" w:space="0" w:color="auto"/>
          </w:divBdr>
          <w:divsChild>
            <w:div w:id="561643802">
              <w:marLeft w:val="0"/>
              <w:marRight w:val="0"/>
              <w:marTop w:val="0"/>
              <w:marBottom w:val="0"/>
              <w:divBdr>
                <w:top w:val="none" w:sz="0" w:space="0" w:color="auto"/>
                <w:left w:val="none" w:sz="0" w:space="0" w:color="auto"/>
                <w:bottom w:val="none" w:sz="0" w:space="0" w:color="auto"/>
                <w:right w:val="none" w:sz="0" w:space="0" w:color="auto"/>
              </w:divBdr>
            </w:div>
          </w:divsChild>
        </w:div>
        <w:div w:id="1397314836">
          <w:marLeft w:val="0"/>
          <w:marRight w:val="0"/>
          <w:marTop w:val="0"/>
          <w:marBottom w:val="0"/>
          <w:divBdr>
            <w:top w:val="none" w:sz="0" w:space="0" w:color="auto"/>
            <w:left w:val="none" w:sz="0" w:space="0" w:color="auto"/>
            <w:bottom w:val="none" w:sz="0" w:space="0" w:color="auto"/>
            <w:right w:val="none" w:sz="0" w:space="0" w:color="auto"/>
          </w:divBdr>
        </w:div>
        <w:div w:id="1504583339">
          <w:marLeft w:val="0"/>
          <w:marRight w:val="0"/>
          <w:marTop w:val="0"/>
          <w:marBottom w:val="0"/>
          <w:divBdr>
            <w:top w:val="none" w:sz="0" w:space="0" w:color="auto"/>
            <w:left w:val="none" w:sz="0" w:space="0" w:color="auto"/>
            <w:bottom w:val="none" w:sz="0" w:space="0" w:color="auto"/>
            <w:right w:val="none" w:sz="0" w:space="0" w:color="auto"/>
          </w:divBdr>
          <w:divsChild>
            <w:div w:id="1031539201">
              <w:marLeft w:val="0"/>
              <w:marRight w:val="0"/>
              <w:marTop w:val="0"/>
              <w:marBottom w:val="0"/>
              <w:divBdr>
                <w:top w:val="none" w:sz="0" w:space="0" w:color="auto"/>
                <w:left w:val="none" w:sz="0" w:space="0" w:color="auto"/>
                <w:bottom w:val="none" w:sz="0" w:space="0" w:color="auto"/>
                <w:right w:val="none" w:sz="0" w:space="0" w:color="auto"/>
              </w:divBdr>
            </w:div>
          </w:divsChild>
        </w:div>
        <w:div w:id="1849053196">
          <w:marLeft w:val="0"/>
          <w:marRight w:val="0"/>
          <w:marTop w:val="0"/>
          <w:marBottom w:val="0"/>
          <w:divBdr>
            <w:top w:val="none" w:sz="0" w:space="0" w:color="auto"/>
            <w:left w:val="none" w:sz="0" w:space="0" w:color="auto"/>
            <w:bottom w:val="none" w:sz="0" w:space="0" w:color="auto"/>
            <w:right w:val="none" w:sz="0" w:space="0" w:color="auto"/>
          </w:divBdr>
          <w:divsChild>
            <w:div w:id="335108565">
              <w:marLeft w:val="0"/>
              <w:marRight w:val="0"/>
              <w:marTop w:val="0"/>
              <w:marBottom w:val="0"/>
              <w:divBdr>
                <w:top w:val="none" w:sz="0" w:space="0" w:color="auto"/>
                <w:left w:val="none" w:sz="0" w:space="0" w:color="auto"/>
                <w:bottom w:val="none" w:sz="0" w:space="0" w:color="auto"/>
                <w:right w:val="none" w:sz="0" w:space="0" w:color="auto"/>
              </w:divBdr>
            </w:div>
          </w:divsChild>
        </w:div>
        <w:div w:id="1868060042">
          <w:marLeft w:val="0"/>
          <w:marRight w:val="0"/>
          <w:marTop w:val="0"/>
          <w:marBottom w:val="0"/>
          <w:divBdr>
            <w:top w:val="none" w:sz="0" w:space="0" w:color="auto"/>
            <w:left w:val="none" w:sz="0" w:space="0" w:color="auto"/>
            <w:bottom w:val="none" w:sz="0" w:space="0" w:color="auto"/>
            <w:right w:val="none" w:sz="0" w:space="0" w:color="auto"/>
          </w:divBdr>
          <w:divsChild>
            <w:div w:id="96076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267248">
      <w:bodyDiv w:val="1"/>
      <w:marLeft w:val="0"/>
      <w:marRight w:val="0"/>
      <w:marTop w:val="0"/>
      <w:marBottom w:val="0"/>
      <w:divBdr>
        <w:top w:val="none" w:sz="0" w:space="0" w:color="auto"/>
        <w:left w:val="none" w:sz="0" w:space="0" w:color="auto"/>
        <w:bottom w:val="none" w:sz="0" w:space="0" w:color="auto"/>
        <w:right w:val="none" w:sz="0" w:space="0" w:color="auto"/>
      </w:divBdr>
    </w:div>
    <w:div w:id="1372878957">
      <w:bodyDiv w:val="1"/>
      <w:marLeft w:val="0"/>
      <w:marRight w:val="0"/>
      <w:marTop w:val="0"/>
      <w:marBottom w:val="0"/>
      <w:divBdr>
        <w:top w:val="none" w:sz="0" w:space="0" w:color="auto"/>
        <w:left w:val="none" w:sz="0" w:space="0" w:color="auto"/>
        <w:bottom w:val="none" w:sz="0" w:space="0" w:color="auto"/>
        <w:right w:val="none" w:sz="0" w:space="0" w:color="auto"/>
      </w:divBdr>
      <w:divsChild>
        <w:div w:id="303005325">
          <w:marLeft w:val="0"/>
          <w:marRight w:val="0"/>
          <w:marTop w:val="0"/>
          <w:marBottom w:val="0"/>
          <w:divBdr>
            <w:top w:val="none" w:sz="0" w:space="0" w:color="auto"/>
            <w:left w:val="none" w:sz="0" w:space="0" w:color="auto"/>
            <w:bottom w:val="none" w:sz="0" w:space="0" w:color="auto"/>
            <w:right w:val="none" w:sz="0" w:space="0" w:color="auto"/>
          </w:divBdr>
        </w:div>
        <w:div w:id="1425221024">
          <w:marLeft w:val="0"/>
          <w:marRight w:val="0"/>
          <w:marTop w:val="0"/>
          <w:marBottom w:val="0"/>
          <w:divBdr>
            <w:top w:val="none" w:sz="0" w:space="0" w:color="auto"/>
            <w:left w:val="none" w:sz="0" w:space="0" w:color="auto"/>
            <w:bottom w:val="none" w:sz="0" w:space="0" w:color="auto"/>
            <w:right w:val="none" w:sz="0" w:space="0" w:color="auto"/>
          </w:divBdr>
          <w:divsChild>
            <w:div w:id="232862766">
              <w:marLeft w:val="0"/>
              <w:marRight w:val="0"/>
              <w:marTop w:val="0"/>
              <w:marBottom w:val="0"/>
              <w:divBdr>
                <w:top w:val="none" w:sz="0" w:space="0" w:color="auto"/>
                <w:left w:val="none" w:sz="0" w:space="0" w:color="auto"/>
                <w:bottom w:val="none" w:sz="0" w:space="0" w:color="auto"/>
                <w:right w:val="none" w:sz="0" w:space="0" w:color="auto"/>
              </w:divBdr>
            </w:div>
          </w:divsChild>
        </w:div>
        <w:div w:id="225259629">
          <w:marLeft w:val="0"/>
          <w:marRight w:val="0"/>
          <w:marTop w:val="0"/>
          <w:marBottom w:val="0"/>
          <w:divBdr>
            <w:top w:val="none" w:sz="0" w:space="0" w:color="auto"/>
            <w:left w:val="none" w:sz="0" w:space="0" w:color="auto"/>
            <w:bottom w:val="none" w:sz="0" w:space="0" w:color="auto"/>
            <w:right w:val="none" w:sz="0" w:space="0" w:color="auto"/>
          </w:divBdr>
        </w:div>
        <w:div w:id="1366129218">
          <w:marLeft w:val="0"/>
          <w:marRight w:val="0"/>
          <w:marTop w:val="0"/>
          <w:marBottom w:val="0"/>
          <w:divBdr>
            <w:top w:val="none" w:sz="0" w:space="0" w:color="auto"/>
            <w:left w:val="none" w:sz="0" w:space="0" w:color="auto"/>
            <w:bottom w:val="none" w:sz="0" w:space="0" w:color="auto"/>
            <w:right w:val="none" w:sz="0" w:space="0" w:color="auto"/>
          </w:divBdr>
          <w:divsChild>
            <w:div w:id="1290471246">
              <w:marLeft w:val="0"/>
              <w:marRight w:val="0"/>
              <w:marTop w:val="0"/>
              <w:marBottom w:val="0"/>
              <w:divBdr>
                <w:top w:val="none" w:sz="0" w:space="0" w:color="auto"/>
                <w:left w:val="none" w:sz="0" w:space="0" w:color="auto"/>
                <w:bottom w:val="none" w:sz="0" w:space="0" w:color="auto"/>
                <w:right w:val="none" w:sz="0" w:space="0" w:color="auto"/>
              </w:divBdr>
            </w:div>
          </w:divsChild>
        </w:div>
        <w:div w:id="1658454443">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sChild>
            <w:div w:id="2081632339">
              <w:marLeft w:val="0"/>
              <w:marRight w:val="0"/>
              <w:marTop w:val="0"/>
              <w:marBottom w:val="0"/>
              <w:divBdr>
                <w:top w:val="none" w:sz="0" w:space="0" w:color="auto"/>
                <w:left w:val="none" w:sz="0" w:space="0" w:color="auto"/>
                <w:bottom w:val="none" w:sz="0" w:space="0" w:color="auto"/>
                <w:right w:val="none" w:sz="0" w:space="0" w:color="auto"/>
              </w:divBdr>
            </w:div>
          </w:divsChild>
        </w:div>
        <w:div w:id="74010607">
          <w:marLeft w:val="0"/>
          <w:marRight w:val="0"/>
          <w:marTop w:val="0"/>
          <w:marBottom w:val="0"/>
          <w:divBdr>
            <w:top w:val="none" w:sz="0" w:space="0" w:color="auto"/>
            <w:left w:val="none" w:sz="0" w:space="0" w:color="auto"/>
            <w:bottom w:val="none" w:sz="0" w:space="0" w:color="auto"/>
            <w:right w:val="none" w:sz="0" w:space="0" w:color="auto"/>
          </w:divBdr>
        </w:div>
        <w:div w:id="824274638">
          <w:marLeft w:val="0"/>
          <w:marRight w:val="0"/>
          <w:marTop w:val="0"/>
          <w:marBottom w:val="0"/>
          <w:divBdr>
            <w:top w:val="none" w:sz="0" w:space="0" w:color="auto"/>
            <w:left w:val="none" w:sz="0" w:space="0" w:color="auto"/>
            <w:bottom w:val="none" w:sz="0" w:space="0" w:color="auto"/>
            <w:right w:val="none" w:sz="0" w:space="0" w:color="auto"/>
          </w:divBdr>
          <w:divsChild>
            <w:div w:id="341708846">
              <w:marLeft w:val="0"/>
              <w:marRight w:val="0"/>
              <w:marTop w:val="0"/>
              <w:marBottom w:val="0"/>
              <w:divBdr>
                <w:top w:val="none" w:sz="0" w:space="0" w:color="auto"/>
                <w:left w:val="none" w:sz="0" w:space="0" w:color="auto"/>
                <w:bottom w:val="none" w:sz="0" w:space="0" w:color="auto"/>
                <w:right w:val="none" w:sz="0" w:space="0" w:color="auto"/>
              </w:divBdr>
            </w:div>
          </w:divsChild>
        </w:div>
        <w:div w:id="89283707">
          <w:marLeft w:val="0"/>
          <w:marRight w:val="0"/>
          <w:marTop w:val="0"/>
          <w:marBottom w:val="0"/>
          <w:divBdr>
            <w:top w:val="none" w:sz="0" w:space="0" w:color="auto"/>
            <w:left w:val="none" w:sz="0" w:space="0" w:color="auto"/>
            <w:bottom w:val="none" w:sz="0" w:space="0" w:color="auto"/>
            <w:right w:val="none" w:sz="0" w:space="0" w:color="auto"/>
          </w:divBdr>
        </w:div>
        <w:div w:id="1744641291">
          <w:marLeft w:val="0"/>
          <w:marRight w:val="0"/>
          <w:marTop w:val="0"/>
          <w:marBottom w:val="0"/>
          <w:divBdr>
            <w:top w:val="none" w:sz="0" w:space="0" w:color="auto"/>
            <w:left w:val="none" w:sz="0" w:space="0" w:color="auto"/>
            <w:bottom w:val="none" w:sz="0" w:space="0" w:color="auto"/>
            <w:right w:val="none" w:sz="0" w:space="0" w:color="auto"/>
          </w:divBdr>
          <w:divsChild>
            <w:div w:id="286662901">
              <w:marLeft w:val="0"/>
              <w:marRight w:val="0"/>
              <w:marTop w:val="0"/>
              <w:marBottom w:val="0"/>
              <w:divBdr>
                <w:top w:val="none" w:sz="0" w:space="0" w:color="auto"/>
                <w:left w:val="none" w:sz="0" w:space="0" w:color="auto"/>
                <w:bottom w:val="none" w:sz="0" w:space="0" w:color="auto"/>
                <w:right w:val="none" w:sz="0" w:space="0" w:color="auto"/>
              </w:divBdr>
            </w:div>
          </w:divsChild>
        </w:div>
        <w:div w:id="823666696">
          <w:marLeft w:val="0"/>
          <w:marRight w:val="0"/>
          <w:marTop w:val="0"/>
          <w:marBottom w:val="0"/>
          <w:divBdr>
            <w:top w:val="none" w:sz="0" w:space="0" w:color="auto"/>
            <w:left w:val="none" w:sz="0" w:space="0" w:color="auto"/>
            <w:bottom w:val="none" w:sz="0" w:space="0" w:color="auto"/>
            <w:right w:val="none" w:sz="0" w:space="0" w:color="auto"/>
          </w:divBdr>
        </w:div>
        <w:div w:id="1231771846">
          <w:marLeft w:val="0"/>
          <w:marRight w:val="0"/>
          <w:marTop w:val="0"/>
          <w:marBottom w:val="0"/>
          <w:divBdr>
            <w:top w:val="none" w:sz="0" w:space="0" w:color="auto"/>
            <w:left w:val="none" w:sz="0" w:space="0" w:color="auto"/>
            <w:bottom w:val="none" w:sz="0" w:space="0" w:color="auto"/>
            <w:right w:val="none" w:sz="0" w:space="0" w:color="auto"/>
          </w:divBdr>
          <w:divsChild>
            <w:div w:id="1525438285">
              <w:marLeft w:val="0"/>
              <w:marRight w:val="0"/>
              <w:marTop w:val="0"/>
              <w:marBottom w:val="0"/>
              <w:divBdr>
                <w:top w:val="none" w:sz="0" w:space="0" w:color="auto"/>
                <w:left w:val="none" w:sz="0" w:space="0" w:color="auto"/>
                <w:bottom w:val="none" w:sz="0" w:space="0" w:color="auto"/>
                <w:right w:val="none" w:sz="0" w:space="0" w:color="auto"/>
              </w:divBdr>
            </w:div>
          </w:divsChild>
        </w:div>
        <w:div w:id="1420952340">
          <w:marLeft w:val="0"/>
          <w:marRight w:val="0"/>
          <w:marTop w:val="0"/>
          <w:marBottom w:val="0"/>
          <w:divBdr>
            <w:top w:val="none" w:sz="0" w:space="0" w:color="auto"/>
            <w:left w:val="none" w:sz="0" w:space="0" w:color="auto"/>
            <w:bottom w:val="none" w:sz="0" w:space="0" w:color="auto"/>
            <w:right w:val="none" w:sz="0" w:space="0" w:color="auto"/>
          </w:divBdr>
        </w:div>
        <w:div w:id="1835140422">
          <w:marLeft w:val="0"/>
          <w:marRight w:val="0"/>
          <w:marTop w:val="0"/>
          <w:marBottom w:val="0"/>
          <w:divBdr>
            <w:top w:val="none" w:sz="0" w:space="0" w:color="auto"/>
            <w:left w:val="none" w:sz="0" w:space="0" w:color="auto"/>
            <w:bottom w:val="none" w:sz="0" w:space="0" w:color="auto"/>
            <w:right w:val="none" w:sz="0" w:space="0" w:color="auto"/>
          </w:divBdr>
          <w:divsChild>
            <w:div w:id="305549083">
              <w:marLeft w:val="0"/>
              <w:marRight w:val="0"/>
              <w:marTop w:val="0"/>
              <w:marBottom w:val="0"/>
              <w:divBdr>
                <w:top w:val="none" w:sz="0" w:space="0" w:color="auto"/>
                <w:left w:val="none" w:sz="0" w:space="0" w:color="auto"/>
                <w:bottom w:val="none" w:sz="0" w:space="0" w:color="auto"/>
                <w:right w:val="none" w:sz="0" w:space="0" w:color="auto"/>
              </w:divBdr>
            </w:div>
          </w:divsChild>
        </w:div>
        <w:div w:id="888760550">
          <w:marLeft w:val="0"/>
          <w:marRight w:val="0"/>
          <w:marTop w:val="300"/>
          <w:marBottom w:val="0"/>
          <w:divBdr>
            <w:top w:val="none" w:sz="0" w:space="0" w:color="auto"/>
            <w:left w:val="none" w:sz="0" w:space="0" w:color="auto"/>
            <w:bottom w:val="none" w:sz="0" w:space="0" w:color="auto"/>
            <w:right w:val="none" w:sz="0" w:space="0" w:color="auto"/>
          </w:divBdr>
          <w:divsChild>
            <w:div w:id="399329853">
              <w:marLeft w:val="0"/>
              <w:marRight w:val="0"/>
              <w:marTop w:val="0"/>
              <w:marBottom w:val="0"/>
              <w:divBdr>
                <w:top w:val="none" w:sz="0" w:space="0" w:color="auto"/>
                <w:left w:val="none" w:sz="0" w:space="0" w:color="auto"/>
                <w:bottom w:val="none" w:sz="0" w:space="0" w:color="auto"/>
                <w:right w:val="none" w:sz="0" w:space="0" w:color="auto"/>
              </w:divBdr>
              <w:divsChild>
                <w:div w:id="1496532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753912">
          <w:marLeft w:val="0"/>
          <w:marRight w:val="0"/>
          <w:marTop w:val="300"/>
          <w:marBottom w:val="0"/>
          <w:divBdr>
            <w:top w:val="none" w:sz="0" w:space="0" w:color="auto"/>
            <w:left w:val="none" w:sz="0" w:space="0" w:color="auto"/>
            <w:bottom w:val="none" w:sz="0" w:space="0" w:color="auto"/>
            <w:right w:val="none" w:sz="0" w:space="0" w:color="auto"/>
          </w:divBdr>
          <w:divsChild>
            <w:div w:id="1681422716">
              <w:marLeft w:val="0"/>
              <w:marRight w:val="0"/>
              <w:marTop w:val="0"/>
              <w:marBottom w:val="0"/>
              <w:divBdr>
                <w:top w:val="none" w:sz="0" w:space="0" w:color="auto"/>
                <w:left w:val="none" w:sz="0" w:space="0" w:color="auto"/>
                <w:bottom w:val="none" w:sz="0" w:space="0" w:color="auto"/>
                <w:right w:val="none" w:sz="0" w:space="0" w:color="auto"/>
              </w:divBdr>
              <w:divsChild>
                <w:div w:id="194491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428942">
          <w:marLeft w:val="0"/>
          <w:marRight w:val="0"/>
          <w:marTop w:val="300"/>
          <w:marBottom w:val="0"/>
          <w:divBdr>
            <w:top w:val="none" w:sz="0" w:space="0" w:color="auto"/>
            <w:left w:val="none" w:sz="0" w:space="0" w:color="auto"/>
            <w:bottom w:val="none" w:sz="0" w:space="0" w:color="auto"/>
            <w:right w:val="none" w:sz="0" w:space="0" w:color="auto"/>
          </w:divBdr>
          <w:divsChild>
            <w:div w:id="1619147049">
              <w:marLeft w:val="0"/>
              <w:marRight w:val="0"/>
              <w:marTop w:val="0"/>
              <w:marBottom w:val="0"/>
              <w:divBdr>
                <w:top w:val="none" w:sz="0" w:space="0" w:color="auto"/>
                <w:left w:val="none" w:sz="0" w:space="0" w:color="auto"/>
                <w:bottom w:val="none" w:sz="0" w:space="0" w:color="auto"/>
                <w:right w:val="none" w:sz="0" w:space="0" w:color="auto"/>
              </w:divBdr>
              <w:divsChild>
                <w:div w:id="815298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238122">
          <w:marLeft w:val="0"/>
          <w:marRight w:val="0"/>
          <w:marTop w:val="300"/>
          <w:marBottom w:val="0"/>
          <w:divBdr>
            <w:top w:val="none" w:sz="0" w:space="0" w:color="auto"/>
            <w:left w:val="none" w:sz="0" w:space="0" w:color="auto"/>
            <w:bottom w:val="none" w:sz="0" w:space="0" w:color="auto"/>
            <w:right w:val="none" w:sz="0" w:space="0" w:color="auto"/>
          </w:divBdr>
          <w:divsChild>
            <w:div w:id="115372091">
              <w:marLeft w:val="0"/>
              <w:marRight w:val="0"/>
              <w:marTop w:val="0"/>
              <w:marBottom w:val="0"/>
              <w:divBdr>
                <w:top w:val="none" w:sz="0" w:space="0" w:color="auto"/>
                <w:left w:val="none" w:sz="0" w:space="0" w:color="auto"/>
                <w:bottom w:val="none" w:sz="0" w:space="0" w:color="auto"/>
                <w:right w:val="none" w:sz="0" w:space="0" w:color="auto"/>
              </w:divBdr>
              <w:divsChild>
                <w:div w:id="1955214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3574979">
      <w:bodyDiv w:val="1"/>
      <w:marLeft w:val="0"/>
      <w:marRight w:val="0"/>
      <w:marTop w:val="0"/>
      <w:marBottom w:val="0"/>
      <w:divBdr>
        <w:top w:val="none" w:sz="0" w:space="0" w:color="auto"/>
        <w:left w:val="none" w:sz="0" w:space="0" w:color="auto"/>
        <w:bottom w:val="none" w:sz="0" w:space="0" w:color="auto"/>
        <w:right w:val="none" w:sz="0" w:space="0" w:color="auto"/>
      </w:divBdr>
      <w:divsChild>
        <w:div w:id="1057316370">
          <w:marLeft w:val="0"/>
          <w:marRight w:val="0"/>
          <w:marTop w:val="0"/>
          <w:marBottom w:val="0"/>
          <w:divBdr>
            <w:top w:val="none" w:sz="0" w:space="0" w:color="auto"/>
            <w:left w:val="none" w:sz="0" w:space="0" w:color="auto"/>
            <w:bottom w:val="none" w:sz="0" w:space="0" w:color="auto"/>
            <w:right w:val="none" w:sz="0" w:space="0" w:color="auto"/>
          </w:divBdr>
        </w:div>
        <w:div w:id="2046979494">
          <w:marLeft w:val="0"/>
          <w:marRight w:val="0"/>
          <w:marTop w:val="0"/>
          <w:marBottom w:val="0"/>
          <w:divBdr>
            <w:top w:val="none" w:sz="0" w:space="0" w:color="auto"/>
            <w:left w:val="none" w:sz="0" w:space="0" w:color="auto"/>
            <w:bottom w:val="none" w:sz="0" w:space="0" w:color="auto"/>
            <w:right w:val="none" w:sz="0" w:space="0" w:color="auto"/>
          </w:divBdr>
          <w:divsChild>
            <w:div w:id="2135366317">
              <w:marLeft w:val="0"/>
              <w:marRight w:val="0"/>
              <w:marTop w:val="0"/>
              <w:marBottom w:val="0"/>
              <w:divBdr>
                <w:top w:val="none" w:sz="0" w:space="0" w:color="auto"/>
                <w:left w:val="none" w:sz="0" w:space="0" w:color="auto"/>
                <w:bottom w:val="none" w:sz="0" w:space="0" w:color="auto"/>
                <w:right w:val="none" w:sz="0" w:space="0" w:color="auto"/>
              </w:divBdr>
            </w:div>
          </w:divsChild>
        </w:div>
        <w:div w:id="792753825">
          <w:marLeft w:val="0"/>
          <w:marRight w:val="0"/>
          <w:marTop w:val="0"/>
          <w:marBottom w:val="0"/>
          <w:divBdr>
            <w:top w:val="none" w:sz="0" w:space="0" w:color="auto"/>
            <w:left w:val="none" w:sz="0" w:space="0" w:color="auto"/>
            <w:bottom w:val="none" w:sz="0" w:space="0" w:color="auto"/>
            <w:right w:val="none" w:sz="0" w:space="0" w:color="auto"/>
          </w:divBdr>
        </w:div>
        <w:div w:id="542711693">
          <w:marLeft w:val="0"/>
          <w:marRight w:val="0"/>
          <w:marTop w:val="0"/>
          <w:marBottom w:val="0"/>
          <w:divBdr>
            <w:top w:val="none" w:sz="0" w:space="0" w:color="auto"/>
            <w:left w:val="none" w:sz="0" w:space="0" w:color="auto"/>
            <w:bottom w:val="none" w:sz="0" w:space="0" w:color="auto"/>
            <w:right w:val="none" w:sz="0" w:space="0" w:color="auto"/>
          </w:divBdr>
          <w:divsChild>
            <w:div w:id="696201100">
              <w:marLeft w:val="0"/>
              <w:marRight w:val="0"/>
              <w:marTop w:val="0"/>
              <w:marBottom w:val="0"/>
              <w:divBdr>
                <w:top w:val="none" w:sz="0" w:space="0" w:color="auto"/>
                <w:left w:val="none" w:sz="0" w:space="0" w:color="auto"/>
                <w:bottom w:val="none" w:sz="0" w:space="0" w:color="auto"/>
                <w:right w:val="none" w:sz="0" w:space="0" w:color="auto"/>
              </w:divBdr>
            </w:div>
          </w:divsChild>
        </w:div>
        <w:div w:id="1801997342">
          <w:marLeft w:val="0"/>
          <w:marRight w:val="0"/>
          <w:marTop w:val="0"/>
          <w:marBottom w:val="0"/>
          <w:divBdr>
            <w:top w:val="none" w:sz="0" w:space="0" w:color="auto"/>
            <w:left w:val="none" w:sz="0" w:space="0" w:color="auto"/>
            <w:bottom w:val="none" w:sz="0" w:space="0" w:color="auto"/>
            <w:right w:val="none" w:sz="0" w:space="0" w:color="auto"/>
          </w:divBdr>
        </w:div>
        <w:div w:id="732123890">
          <w:marLeft w:val="0"/>
          <w:marRight w:val="0"/>
          <w:marTop w:val="0"/>
          <w:marBottom w:val="0"/>
          <w:divBdr>
            <w:top w:val="none" w:sz="0" w:space="0" w:color="auto"/>
            <w:left w:val="none" w:sz="0" w:space="0" w:color="auto"/>
            <w:bottom w:val="none" w:sz="0" w:space="0" w:color="auto"/>
            <w:right w:val="none" w:sz="0" w:space="0" w:color="auto"/>
          </w:divBdr>
          <w:divsChild>
            <w:div w:id="1025907802">
              <w:marLeft w:val="0"/>
              <w:marRight w:val="0"/>
              <w:marTop w:val="0"/>
              <w:marBottom w:val="0"/>
              <w:divBdr>
                <w:top w:val="none" w:sz="0" w:space="0" w:color="auto"/>
                <w:left w:val="none" w:sz="0" w:space="0" w:color="auto"/>
                <w:bottom w:val="none" w:sz="0" w:space="0" w:color="auto"/>
                <w:right w:val="none" w:sz="0" w:space="0" w:color="auto"/>
              </w:divBdr>
            </w:div>
          </w:divsChild>
        </w:div>
        <w:div w:id="520437425">
          <w:marLeft w:val="0"/>
          <w:marRight w:val="0"/>
          <w:marTop w:val="0"/>
          <w:marBottom w:val="0"/>
          <w:divBdr>
            <w:top w:val="none" w:sz="0" w:space="0" w:color="auto"/>
            <w:left w:val="none" w:sz="0" w:space="0" w:color="auto"/>
            <w:bottom w:val="none" w:sz="0" w:space="0" w:color="auto"/>
            <w:right w:val="none" w:sz="0" w:space="0" w:color="auto"/>
          </w:divBdr>
        </w:div>
        <w:div w:id="2063552880">
          <w:marLeft w:val="0"/>
          <w:marRight w:val="0"/>
          <w:marTop w:val="0"/>
          <w:marBottom w:val="0"/>
          <w:divBdr>
            <w:top w:val="none" w:sz="0" w:space="0" w:color="auto"/>
            <w:left w:val="none" w:sz="0" w:space="0" w:color="auto"/>
            <w:bottom w:val="none" w:sz="0" w:space="0" w:color="auto"/>
            <w:right w:val="none" w:sz="0" w:space="0" w:color="auto"/>
          </w:divBdr>
          <w:divsChild>
            <w:div w:id="351418161">
              <w:marLeft w:val="0"/>
              <w:marRight w:val="0"/>
              <w:marTop w:val="0"/>
              <w:marBottom w:val="0"/>
              <w:divBdr>
                <w:top w:val="none" w:sz="0" w:space="0" w:color="auto"/>
                <w:left w:val="none" w:sz="0" w:space="0" w:color="auto"/>
                <w:bottom w:val="none" w:sz="0" w:space="0" w:color="auto"/>
                <w:right w:val="none" w:sz="0" w:space="0" w:color="auto"/>
              </w:divBdr>
            </w:div>
          </w:divsChild>
        </w:div>
        <w:div w:id="1406218360">
          <w:marLeft w:val="0"/>
          <w:marRight w:val="0"/>
          <w:marTop w:val="0"/>
          <w:marBottom w:val="0"/>
          <w:divBdr>
            <w:top w:val="none" w:sz="0" w:space="0" w:color="auto"/>
            <w:left w:val="none" w:sz="0" w:space="0" w:color="auto"/>
            <w:bottom w:val="none" w:sz="0" w:space="0" w:color="auto"/>
            <w:right w:val="none" w:sz="0" w:space="0" w:color="auto"/>
          </w:divBdr>
        </w:div>
        <w:div w:id="303706814">
          <w:marLeft w:val="0"/>
          <w:marRight w:val="0"/>
          <w:marTop w:val="0"/>
          <w:marBottom w:val="0"/>
          <w:divBdr>
            <w:top w:val="none" w:sz="0" w:space="0" w:color="auto"/>
            <w:left w:val="none" w:sz="0" w:space="0" w:color="auto"/>
            <w:bottom w:val="none" w:sz="0" w:space="0" w:color="auto"/>
            <w:right w:val="none" w:sz="0" w:space="0" w:color="auto"/>
          </w:divBdr>
          <w:divsChild>
            <w:div w:id="270206540">
              <w:marLeft w:val="0"/>
              <w:marRight w:val="0"/>
              <w:marTop w:val="0"/>
              <w:marBottom w:val="0"/>
              <w:divBdr>
                <w:top w:val="none" w:sz="0" w:space="0" w:color="auto"/>
                <w:left w:val="none" w:sz="0" w:space="0" w:color="auto"/>
                <w:bottom w:val="none" w:sz="0" w:space="0" w:color="auto"/>
                <w:right w:val="none" w:sz="0" w:space="0" w:color="auto"/>
              </w:divBdr>
            </w:div>
          </w:divsChild>
        </w:div>
        <w:div w:id="1262955626">
          <w:marLeft w:val="0"/>
          <w:marRight w:val="0"/>
          <w:marTop w:val="0"/>
          <w:marBottom w:val="0"/>
          <w:divBdr>
            <w:top w:val="none" w:sz="0" w:space="0" w:color="auto"/>
            <w:left w:val="none" w:sz="0" w:space="0" w:color="auto"/>
            <w:bottom w:val="none" w:sz="0" w:space="0" w:color="auto"/>
            <w:right w:val="none" w:sz="0" w:space="0" w:color="auto"/>
          </w:divBdr>
        </w:div>
        <w:div w:id="1912538495">
          <w:marLeft w:val="0"/>
          <w:marRight w:val="0"/>
          <w:marTop w:val="0"/>
          <w:marBottom w:val="0"/>
          <w:divBdr>
            <w:top w:val="none" w:sz="0" w:space="0" w:color="auto"/>
            <w:left w:val="none" w:sz="0" w:space="0" w:color="auto"/>
            <w:bottom w:val="none" w:sz="0" w:space="0" w:color="auto"/>
            <w:right w:val="none" w:sz="0" w:space="0" w:color="auto"/>
          </w:divBdr>
          <w:divsChild>
            <w:div w:id="1977252502">
              <w:marLeft w:val="0"/>
              <w:marRight w:val="0"/>
              <w:marTop w:val="0"/>
              <w:marBottom w:val="0"/>
              <w:divBdr>
                <w:top w:val="none" w:sz="0" w:space="0" w:color="auto"/>
                <w:left w:val="none" w:sz="0" w:space="0" w:color="auto"/>
                <w:bottom w:val="none" w:sz="0" w:space="0" w:color="auto"/>
                <w:right w:val="none" w:sz="0" w:space="0" w:color="auto"/>
              </w:divBdr>
            </w:div>
          </w:divsChild>
        </w:div>
        <w:div w:id="1694189330">
          <w:marLeft w:val="0"/>
          <w:marRight w:val="0"/>
          <w:marTop w:val="0"/>
          <w:marBottom w:val="0"/>
          <w:divBdr>
            <w:top w:val="none" w:sz="0" w:space="0" w:color="auto"/>
            <w:left w:val="none" w:sz="0" w:space="0" w:color="auto"/>
            <w:bottom w:val="none" w:sz="0" w:space="0" w:color="auto"/>
            <w:right w:val="none" w:sz="0" w:space="0" w:color="auto"/>
          </w:divBdr>
        </w:div>
        <w:div w:id="1488202453">
          <w:marLeft w:val="0"/>
          <w:marRight w:val="0"/>
          <w:marTop w:val="0"/>
          <w:marBottom w:val="0"/>
          <w:divBdr>
            <w:top w:val="none" w:sz="0" w:space="0" w:color="auto"/>
            <w:left w:val="none" w:sz="0" w:space="0" w:color="auto"/>
            <w:bottom w:val="none" w:sz="0" w:space="0" w:color="auto"/>
            <w:right w:val="none" w:sz="0" w:space="0" w:color="auto"/>
          </w:divBdr>
          <w:divsChild>
            <w:div w:id="261686104">
              <w:marLeft w:val="0"/>
              <w:marRight w:val="0"/>
              <w:marTop w:val="0"/>
              <w:marBottom w:val="0"/>
              <w:divBdr>
                <w:top w:val="none" w:sz="0" w:space="0" w:color="auto"/>
                <w:left w:val="none" w:sz="0" w:space="0" w:color="auto"/>
                <w:bottom w:val="none" w:sz="0" w:space="0" w:color="auto"/>
                <w:right w:val="none" w:sz="0" w:space="0" w:color="auto"/>
              </w:divBdr>
            </w:div>
          </w:divsChild>
        </w:div>
        <w:div w:id="2145539479">
          <w:marLeft w:val="0"/>
          <w:marRight w:val="0"/>
          <w:marTop w:val="300"/>
          <w:marBottom w:val="0"/>
          <w:divBdr>
            <w:top w:val="none" w:sz="0" w:space="0" w:color="auto"/>
            <w:left w:val="none" w:sz="0" w:space="0" w:color="auto"/>
            <w:bottom w:val="none" w:sz="0" w:space="0" w:color="auto"/>
            <w:right w:val="none" w:sz="0" w:space="0" w:color="auto"/>
          </w:divBdr>
          <w:divsChild>
            <w:div w:id="1818716160">
              <w:marLeft w:val="0"/>
              <w:marRight w:val="0"/>
              <w:marTop w:val="0"/>
              <w:marBottom w:val="0"/>
              <w:divBdr>
                <w:top w:val="none" w:sz="0" w:space="0" w:color="auto"/>
                <w:left w:val="none" w:sz="0" w:space="0" w:color="auto"/>
                <w:bottom w:val="none" w:sz="0" w:space="0" w:color="auto"/>
                <w:right w:val="none" w:sz="0" w:space="0" w:color="auto"/>
              </w:divBdr>
              <w:divsChild>
                <w:div w:id="1050618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427605">
          <w:marLeft w:val="0"/>
          <w:marRight w:val="0"/>
          <w:marTop w:val="300"/>
          <w:marBottom w:val="0"/>
          <w:divBdr>
            <w:top w:val="none" w:sz="0" w:space="0" w:color="auto"/>
            <w:left w:val="none" w:sz="0" w:space="0" w:color="auto"/>
            <w:bottom w:val="none" w:sz="0" w:space="0" w:color="auto"/>
            <w:right w:val="none" w:sz="0" w:space="0" w:color="auto"/>
          </w:divBdr>
          <w:divsChild>
            <w:div w:id="264969721">
              <w:marLeft w:val="0"/>
              <w:marRight w:val="0"/>
              <w:marTop w:val="0"/>
              <w:marBottom w:val="0"/>
              <w:divBdr>
                <w:top w:val="none" w:sz="0" w:space="0" w:color="auto"/>
                <w:left w:val="none" w:sz="0" w:space="0" w:color="auto"/>
                <w:bottom w:val="none" w:sz="0" w:space="0" w:color="auto"/>
                <w:right w:val="none" w:sz="0" w:space="0" w:color="auto"/>
              </w:divBdr>
              <w:divsChild>
                <w:div w:id="779253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504142">
          <w:marLeft w:val="0"/>
          <w:marRight w:val="0"/>
          <w:marTop w:val="300"/>
          <w:marBottom w:val="0"/>
          <w:divBdr>
            <w:top w:val="none" w:sz="0" w:space="0" w:color="auto"/>
            <w:left w:val="none" w:sz="0" w:space="0" w:color="auto"/>
            <w:bottom w:val="none" w:sz="0" w:space="0" w:color="auto"/>
            <w:right w:val="none" w:sz="0" w:space="0" w:color="auto"/>
          </w:divBdr>
          <w:divsChild>
            <w:div w:id="1858034961">
              <w:marLeft w:val="0"/>
              <w:marRight w:val="0"/>
              <w:marTop w:val="0"/>
              <w:marBottom w:val="0"/>
              <w:divBdr>
                <w:top w:val="none" w:sz="0" w:space="0" w:color="auto"/>
                <w:left w:val="none" w:sz="0" w:space="0" w:color="auto"/>
                <w:bottom w:val="none" w:sz="0" w:space="0" w:color="auto"/>
                <w:right w:val="none" w:sz="0" w:space="0" w:color="auto"/>
              </w:divBdr>
              <w:divsChild>
                <w:div w:id="144141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085543">
          <w:marLeft w:val="0"/>
          <w:marRight w:val="0"/>
          <w:marTop w:val="300"/>
          <w:marBottom w:val="0"/>
          <w:divBdr>
            <w:top w:val="none" w:sz="0" w:space="0" w:color="auto"/>
            <w:left w:val="none" w:sz="0" w:space="0" w:color="auto"/>
            <w:bottom w:val="none" w:sz="0" w:space="0" w:color="auto"/>
            <w:right w:val="none" w:sz="0" w:space="0" w:color="auto"/>
          </w:divBdr>
          <w:divsChild>
            <w:div w:id="1657686676">
              <w:marLeft w:val="0"/>
              <w:marRight w:val="0"/>
              <w:marTop w:val="0"/>
              <w:marBottom w:val="0"/>
              <w:divBdr>
                <w:top w:val="none" w:sz="0" w:space="0" w:color="auto"/>
                <w:left w:val="none" w:sz="0" w:space="0" w:color="auto"/>
                <w:bottom w:val="none" w:sz="0" w:space="0" w:color="auto"/>
                <w:right w:val="none" w:sz="0" w:space="0" w:color="auto"/>
              </w:divBdr>
              <w:divsChild>
                <w:div w:id="858277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4842717">
      <w:bodyDiv w:val="1"/>
      <w:marLeft w:val="0"/>
      <w:marRight w:val="0"/>
      <w:marTop w:val="0"/>
      <w:marBottom w:val="0"/>
      <w:divBdr>
        <w:top w:val="none" w:sz="0" w:space="0" w:color="auto"/>
        <w:left w:val="none" w:sz="0" w:space="0" w:color="auto"/>
        <w:bottom w:val="none" w:sz="0" w:space="0" w:color="auto"/>
        <w:right w:val="none" w:sz="0" w:space="0" w:color="auto"/>
      </w:divBdr>
    </w:div>
    <w:div w:id="1375302210">
      <w:bodyDiv w:val="1"/>
      <w:marLeft w:val="0"/>
      <w:marRight w:val="0"/>
      <w:marTop w:val="0"/>
      <w:marBottom w:val="0"/>
      <w:divBdr>
        <w:top w:val="none" w:sz="0" w:space="0" w:color="auto"/>
        <w:left w:val="none" w:sz="0" w:space="0" w:color="auto"/>
        <w:bottom w:val="none" w:sz="0" w:space="0" w:color="auto"/>
        <w:right w:val="none" w:sz="0" w:space="0" w:color="auto"/>
      </w:divBdr>
      <w:divsChild>
        <w:div w:id="20715349">
          <w:marLeft w:val="0"/>
          <w:marRight w:val="0"/>
          <w:marTop w:val="300"/>
          <w:marBottom w:val="0"/>
          <w:divBdr>
            <w:top w:val="none" w:sz="0" w:space="0" w:color="auto"/>
            <w:left w:val="none" w:sz="0" w:space="0" w:color="auto"/>
            <w:bottom w:val="none" w:sz="0" w:space="0" w:color="auto"/>
            <w:right w:val="none" w:sz="0" w:space="0" w:color="auto"/>
          </w:divBdr>
          <w:divsChild>
            <w:div w:id="1091509173">
              <w:marLeft w:val="0"/>
              <w:marRight w:val="0"/>
              <w:marTop w:val="0"/>
              <w:marBottom w:val="0"/>
              <w:divBdr>
                <w:top w:val="none" w:sz="0" w:space="0" w:color="auto"/>
                <w:left w:val="none" w:sz="0" w:space="0" w:color="auto"/>
                <w:bottom w:val="none" w:sz="0" w:space="0" w:color="auto"/>
                <w:right w:val="none" w:sz="0" w:space="0" w:color="auto"/>
              </w:divBdr>
              <w:divsChild>
                <w:div w:id="936250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sChild>
            <w:div w:id="2140175155">
              <w:marLeft w:val="0"/>
              <w:marRight w:val="0"/>
              <w:marTop w:val="0"/>
              <w:marBottom w:val="0"/>
              <w:divBdr>
                <w:top w:val="none" w:sz="0" w:space="0" w:color="auto"/>
                <w:left w:val="none" w:sz="0" w:space="0" w:color="auto"/>
                <w:bottom w:val="none" w:sz="0" w:space="0" w:color="auto"/>
                <w:right w:val="none" w:sz="0" w:space="0" w:color="auto"/>
              </w:divBdr>
            </w:div>
          </w:divsChild>
        </w:div>
        <w:div w:id="210314984">
          <w:marLeft w:val="0"/>
          <w:marRight w:val="0"/>
          <w:marTop w:val="300"/>
          <w:marBottom w:val="0"/>
          <w:divBdr>
            <w:top w:val="none" w:sz="0" w:space="0" w:color="auto"/>
            <w:left w:val="none" w:sz="0" w:space="0" w:color="auto"/>
            <w:bottom w:val="none" w:sz="0" w:space="0" w:color="auto"/>
            <w:right w:val="none" w:sz="0" w:space="0" w:color="auto"/>
          </w:divBdr>
          <w:divsChild>
            <w:div w:id="968903649">
              <w:marLeft w:val="0"/>
              <w:marRight w:val="0"/>
              <w:marTop w:val="0"/>
              <w:marBottom w:val="0"/>
              <w:divBdr>
                <w:top w:val="none" w:sz="0" w:space="0" w:color="auto"/>
                <w:left w:val="none" w:sz="0" w:space="0" w:color="auto"/>
                <w:bottom w:val="none" w:sz="0" w:space="0" w:color="auto"/>
                <w:right w:val="none" w:sz="0" w:space="0" w:color="auto"/>
              </w:divBdr>
              <w:divsChild>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916036">
          <w:marLeft w:val="0"/>
          <w:marRight w:val="0"/>
          <w:marTop w:val="0"/>
          <w:marBottom w:val="0"/>
          <w:divBdr>
            <w:top w:val="none" w:sz="0" w:space="0" w:color="auto"/>
            <w:left w:val="none" w:sz="0" w:space="0" w:color="auto"/>
            <w:bottom w:val="none" w:sz="0" w:space="0" w:color="auto"/>
            <w:right w:val="none" w:sz="0" w:space="0" w:color="auto"/>
          </w:divBdr>
        </w:div>
        <w:div w:id="389350940">
          <w:marLeft w:val="0"/>
          <w:marRight w:val="0"/>
          <w:marTop w:val="0"/>
          <w:marBottom w:val="0"/>
          <w:divBdr>
            <w:top w:val="none" w:sz="0" w:space="0" w:color="auto"/>
            <w:left w:val="none" w:sz="0" w:space="0" w:color="auto"/>
            <w:bottom w:val="none" w:sz="0" w:space="0" w:color="auto"/>
            <w:right w:val="none" w:sz="0" w:space="0" w:color="auto"/>
          </w:divBdr>
          <w:divsChild>
            <w:div w:id="131362657">
              <w:marLeft w:val="0"/>
              <w:marRight w:val="0"/>
              <w:marTop w:val="0"/>
              <w:marBottom w:val="0"/>
              <w:divBdr>
                <w:top w:val="none" w:sz="0" w:space="0" w:color="auto"/>
                <w:left w:val="none" w:sz="0" w:space="0" w:color="auto"/>
                <w:bottom w:val="none" w:sz="0" w:space="0" w:color="auto"/>
                <w:right w:val="none" w:sz="0" w:space="0" w:color="auto"/>
              </w:divBdr>
            </w:div>
          </w:divsChild>
        </w:div>
        <w:div w:id="448664355">
          <w:marLeft w:val="0"/>
          <w:marRight w:val="0"/>
          <w:marTop w:val="0"/>
          <w:marBottom w:val="0"/>
          <w:divBdr>
            <w:top w:val="none" w:sz="0" w:space="0" w:color="auto"/>
            <w:left w:val="none" w:sz="0" w:space="0" w:color="auto"/>
            <w:bottom w:val="none" w:sz="0" w:space="0" w:color="auto"/>
            <w:right w:val="none" w:sz="0" w:space="0" w:color="auto"/>
          </w:divBdr>
          <w:divsChild>
            <w:div w:id="1836257879">
              <w:marLeft w:val="0"/>
              <w:marRight w:val="0"/>
              <w:marTop w:val="0"/>
              <w:marBottom w:val="0"/>
              <w:divBdr>
                <w:top w:val="none" w:sz="0" w:space="0" w:color="auto"/>
                <w:left w:val="none" w:sz="0" w:space="0" w:color="auto"/>
                <w:bottom w:val="none" w:sz="0" w:space="0" w:color="auto"/>
                <w:right w:val="none" w:sz="0" w:space="0" w:color="auto"/>
              </w:divBdr>
            </w:div>
          </w:divsChild>
        </w:div>
        <w:div w:id="487940082">
          <w:marLeft w:val="0"/>
          <w:marRight w:val="0"/>
          <w:marTop w:val="0"/>
          <w:marBottom w:val="0"/>
          <w:divBdr>
            <w:top w:val="none" w:sz="0" w:space="0" w:color="auto"/>
            <w:left w:val="none" w:sz="0" w:space="0" w:color="auto"/>
            <w:bottom w:val="none" w:sz="0" w:space="0" w:color="auto"/>
            <w:right w:val="none" w:sz="0" w:space="0" w:color="auto"/>
          </w:divBdr>
          <w:divsChild>
            <w:div w:id="1825657859">
              <w:marLeft w:val="0"/>
              <w:marRight w:val="0"/>
              <w:marTop w:val="0"/>
              <w:marBottom w:val="0"/>
              <w:divBdr>
                <w:top w:val="none" w:sz="0" w:space="0" w:color="auto"/>
                <w:left w:val="none" w:sz="0" w:space="0" w:color="auto"/>
                <w:bottom w:val="none" w:sz="0" w:space="0" w:color="auto"/>
                <w:right w:val="none" w:sz="0" w:space="0" w:color="auto"/>
              </w:divBdr>
            </w:div>
          </w:divsChild>
        </w:div>
        <w:div w:id="814494512">
          <w:marLeft w:val="0"/>
          <w:marRight w:val="0"/>
          <w:marTop w:val="0"/>
          <w:marBottom w:val="0"/>
          <w:divBdr>
            <w:top w:val="none" w:sz="0" w:space="0" w:color="auto"/>
            <w:left w:val="none" w:sz="0" w:space="0" w:color="auto"/>
            <w:bottom w:val="none" w:sz="0" w:space="0" w:color="auto"/>
            <w:right w:val="none" w:sz="0" w:space="0" w:color="auto"/>
          </w:divBdr>
          <w:divsChild>
            <w:div w:id="1369601754">
              <w:marLeft w:val="0"/>
              <w:marRight w:val="0"/>
              <w:marTop w:val="0"/>
              <w:marBottom w:val="0"/>
              <w:divBdr>
                <w:top w:val="none" w:sz="0" w:space="0" w:color="auto"/>
                <w:left w:val="none" w:sz="0" w:space="0" w:color="auto"/>
                <w:bottom w:val="none" w:sz="0" w:space="0" w:color="auto"/>
                <w:right w:val="none" w:sz="0" w:space="0" w:color="auto"/>
              </w:divBdr>
            </w:div>
          </w:divsChild>
        </w:div>
        <w:div w:id="860894898">
          <w:marLeft w:val="0"/>
          <w:marRight w:val="0"/>
          <w:marTop w:val="0"/>
          <w:marBottom w:val="0"/>
          <w:divBdr>
            <w:top w:val="none" w:sz="0" w:space="0" w:color="auto"/>
            <w:left w:val="none" w:sz="0" w:space="0" w:color="auto"/>
            <w:bottom w:val="none" w:sz="0" w:space="0" w:color="auto"/>
            <w:right w:val="none" w:sz="0" w:space="0" w:color="auto"/>
          </w:divBdr>
        </w:div>
        <w:div w:id="1015771630">
          <w:marLeft w:val="0"/>
          <w:marRight w:val="0"/>
          <w:marTop w:val="300"/>
          <w:marBottom w:val="0"/>
          <w:divBdr>
            <w:top w:val="none" w:sz="0" w:space="0" w:color="auto"/>
            <w:left w:val="none" w:sz="0" w:space="0" w:color="auto"/>
            <w:bottom w:val="none" w:sz="0" w:space="0" w:color="auto"/>
            <w:right w:val="none" w:sz="0" w:space="0" w:color="auto"/>
          </w:divBdr>
          <w:divsChild>
            <w:div w:id="442964258">
              <w:marLeft w:val="0"/>
              <w:marRight w:val="0"/>
              <w:marTop w:val="0"/>
              <w:marBottom w:val="0"/>
              <w:divBdr>
                <w:top w:val="none" w:sz="0" w:space="0" w:color="auto"/>
                <w:left w:val="none" w:sz="0" w:space="0" w:color="auto"/>
                <w:bottom w:val="none" w:sz="0" w:space="0" w:color="auto"/>
                <w:right w:val="none" w:sz="0" w:space="0" w:color="auto"/>
              </w:divBdr>
              <w:divsChild>
                <w:div w:id="33326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404271">
          <w:marLeft w:val="0"/>
          <w:marRight w:val="0"/>
          <w:marTop w:val="0"/>
          <w:marBottom w:val="0"/>
          <w:divBdr>
            <w:top w:val="none" w:sz="0" w:space="0" w:color="auto"/>
            <w:left w:val="none" w:sz="0" w:space="0" w:color="auto"/>
            <w:bottom w:val="none" w:sz="0" w:space="0" w:color="auto"/>
            <w:right w:val="none" w:sz="0" w:space="0" w:color="auto"/>
          </w:divBdr>
        </w:div>
        <w:div w:id="1050811888">
          <w:marLeft w:val="0"/>
          <w:marRight w:val="0"/>
          <w:marTop w:val="0"/>
          <w:marBottom w:val="0"/>
          <w:divBdr>
            <w:top w:val="none" w:sz="0" w:space="0" w:color="auto"/>
            <w:left w:val="none" w:sz="0" w:space="0" w:color="auto"/>
            <w:bottom w:val="none" w:sz="0" w:space="0" w:color="auto"/>
            <w:right w:val="none" w:sz="0" w:space="0" w:color="auto"/>
          </w:divBdr>
          <w:divsChild>
            <w:div w:id="558975680">
              <w:marLeft w:val="0"/>
              <w:marRight w:val="0"/>
              <w:marTop w:val="0"/>
              <w:marBottom w:val="0"/>
              <w:divBdr>
                <w:top w:val="none" w:sz="0" w:space="0" w:color="auto"/>
                <w:left w:val="none" w:sz="0" w:space="0" w:color="auto"/>
                <w:bottom w:val="none" w:sz="0" w:space="0" w:color="auto"/>
                <w:right w:val="none" w:sz="0" w:space="0" w:color="auto"/>
              </w:divBdr>
            </w:div>
          </w:divsChild>
        </w:div>
        <w:div w:id="1172912198">
          <w:marLeft w:val="0"/>
          <w:marRight w:val="0"/>
          <w:marTop w:val="0"/>
          <w:marBottom w:val="0"/>
          <w:divBdr>
            <w:top w:val="none" w:sz="0" w:space="0" w:color="auto"/>
            <w:left w:val="none" w:sz="0" w:space="0" w:color="auto"/>
            <w:bottom w:val="none" w:sz="0" w:space="0" w:color="auto"/>
            <w:right w:val="none" w:sz="0" w:space="0" w:color="auto"/>
          </w:divBdr>
        </w:div>
        <w:div w:id="1582526380">
          <w:marLeft w:val="0"/>
          <w:marRight w:val="0"/>
          <w:marTop w:val="300"/>
          <w:marBottom w:val="0"/>
          <w:divBdr>
            <w:top w:val="none" w:sz="0" w:space="0" w:color="auto"/>
            <w:left w:val="none" w:sz="0" w:space="0" w:color="auto"/>
            <w:bottom w:val="none" w:sz="0" w:space="0" w:color="auto"/>
            <w:right w:val="none" w:sz="0" w:space="0" w:color="auto"/>
          </w:divBdr>
          <w:divsChild>
            <w:div w:id="744038004">
              <w:marLeft w:val="0"/>
              <w:marRight w:val="0"/>
              <w:marTop w:val="0"/>
              <w:marBottom w:val="0"/>
              <w:divBdr>
                <w:top w:val="none" w:sz="0" w:space="0" w:color="auto"/>
                <w:left w:val="none" w:sz="0" w:space="0" w:color="auto"/>
                <w:bottom w:val="none" w:sz="0" w:space="0" w:color="auto"/>
                <w:right w:val="none" w:sz="0" w:space="0" w:color="auto"/>
              </w:divBdr>
              <w:divsChild>
                <w:div w:id="1408654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1208">
          <w:marLeft w:val="0"/>
          <w:marRight w:val="0"/>
          <w:marTop w:val="0"/>
          <w:marBottom w:val="0"/>
          <w:divBdr>
            <w:top w:val="none" w:sz="0" w:space="0" w:color="auto"/>
            <w:left w:val="none" w:sz="0" w:space="0" w:color="auto"/>
            <w:bottom w:val="none" w:sz="0" w:space="0" w:color="auto"/>
            <w:right w:val="none" w:sz="0" w:space="0" w:color="auto"/>
          </w:divBdr>
        </w:div>
        <w:div w:id="1817339710">
          <w:marLeft w:val="0"/>
          <w:marRight w:val="0"/>
          <w:marTop w:val="0"/>
          <w:marBottom w:val="0"/>
          <w:divBdr>
            <w:top w:val="none" w:sz="0" w:space="0" w:color="auto"/>
            <w:left w:val="none" w:sz="0" w:space="0" w:color="auto"/>
            <w:bottom w:val="none" w:sz="0" w:space="0" w:color="auto"/>
            <w:right w:val="none" w:sz="0" w:space="0" w:color="auto"/>
          </w:divBdr>
        </w:div>
        <w:div w:id="1867600695">
          <w:marLeft w:val="0"/>
          <w:marRight w:val="0"/>
          <w:marTop w:val="0"/>
          <w:marBottom w:val="0"/>
          <w:divBdr>
            <w:top w:val="none" w:sz="0" w:space="0" w:color="auto"/>
            <w:left w:val="none" w:sz="0" w:space="0" w:color="auto"/>
            <w:bottom w:val="none" w:sz="0" w:space="0" w:color="auto"/>
            <w:right w:val="none" w:sz="0" w:space="0" w:color="auto"/>
          </w:divBdr>
        </w:div>
        <w:div w:id="1908875346">
          <w:marLeft w:val="0"/>
          <w:marRight w:val="0"/>
          <w:marTop w:val="0"/>
          <w:marBottom w:val="0"/>
          <w:divBdr>
            <w:top w:val="none" w:sz="0" w:space="0" w:color="auto"/>
            <w:left w:val="none" w:sz="0" w:space="0" w:color="auto"/>
            <w:bottom w:val="none" w:sz="0" w:space="0" w:color="auto"/>
            <w:right w:val="none" w:sz="0" w:space="0" w:color="auto"/>
          </w:divBdr>
          <w:divsChild>
            <w:div w:id="1789932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888493">
      <w:bodyDiv w:val="1"/>
      <w:marLeft w:val="0"/>
      <w:marRight w:val="0"/>
      <w:marTop w:val="0"/>
      <w:marBottom w:val="0"/>
      <w:divBdr>
        <w:top w:val="none" w:sz="0" w:space="0" w:color="auto"/>
        <w:left w:val="none" w:sz="0" w:space="0" w:color="auto"/>
        <w:bottom w:val="none" w:sz="0" w:space="0" w:color="auto"/>
        <w:right w:val="none" w:sz="0" w:space="0" w:color="auto"/>
      </w:divBdr>
      <w:divsChild>
        <w:div w:id="409351106">
          <w:marLeft w:val="0"/>
          <w:marRight w:val="0"/>
          <w:marTop w:val="0"/>
          <w:marBottom w:val="0"/>
          <w:divBdr>
            <w:top w:val="none" w:sz="0" w:space="0" w:color="auto"/>
            <w:left w:val="none" w:sz="0" w:space="0" w:color="auto"/>
            <w:bottom w:val="none" w:sz="0" w:space="0" w:color="auto"/>
            <w:right w:val="none" w:sz="0" w:space="0" w:color="auto"/>
          </w:divBdr>
        </w:div>
        <w:div w:id="692193648">
          <w:marLeft w:val="0"/>
          <w:marRight w:val="0"/>
          <w:marTop w:val="0"/>
          <w:marBottom w:val="0"/>
          <w:divBdr>
            <w:top w:val="none" w:sz="0" w:space="0" w:color="auto"/>
            <w:left w:val="none" w:sz="0" w:space="0" w:color="auto"/>
            <w:bottom w:val="none" w:sz="0" w:space="0" w:color="auto"/>
            <w:right w:val="none" w:sz="0" w:space="0" w:color="auto"/>
          </w:divBdr>
          <w:divsChild>
            <w:div w:id="643586002">
              <w:marLeft w:val="0"/>
              <w:marRight w:val="0"/>
              <w:marTop w:val="0"/>
              <w:marBottom w:val="0"/>
              <w:divBdr>
                <w:top w:val="none" w:sz="0" w:space="0" w:color="auto"/>
                <w:left w:val="none" w:sz="0" w:space="0" w:color="auto"/>
                <w:bottom w:val="none" w:sz="0" w:space="0" w:color="auto"/>
                <w:right w:val="none" w:sz="0" w:space="0" w:color="auto"/>
              </w:divBdr>
            </w:div>
          </w:divsChild>
        </w:div>
        <w:div w:id="651062529">
          <w:marLeft w:val="0"/>
          <w:marRight w:val="0"/>
          <w:marTop w:val="0"/>
          <w:marBottom w:val="0"/>
          <w:divBdr>
            <w:top w:val="none" w:sz="0" w:space="0" w:color="auto"/>
            <w:left w:val="none" w:sz="0" w:space="0" w:color="auto"/>
            <w:bottom w:val="none" w:sz="0" w:space="0" w:color="auto"/>
            <w:right w:val="none" w:sz="0" w:space="0" w:color="auto"/>
          </w:divBdr>
        </w:div>
        <w:div w:id="1694960299">
          <w:marLeft w:val="0"/>
          <w:marRight w:val="0"/>
          <w:marTop w:val="0"/>
          <w:marBottom w:val="0"/>
          <w:divBdr>
            <w:top w:val="none" w:sz="0" w:space="0" w:color="auto"/>
            <w:left w:val="none" w:sz="0" w:space="0" w:color="auto"/>
            <w:bottom w:val="none" w:sz="0" w:space="0" w:color="auto"/>
            <w:right w:val="none" w:sz="0" w:space="0" w:color="auto"/>
          </w:divBdr>
          <w:divsChild>
            <w:div w:id="1877617089">
              <w:marLeft w:val="0"/>
              <w:marRight w:val="0"/>
              <w:marTop w:val="0"/>
              <w:marBottom w:val="0"/>
              <w:divBdr>
                <w:top w:val="none" w:sz="0" w:space="0" w:color="auto"/>
                <w:left w:val="none" w:sz="0" w:space="0" w:color="auto"/>
                <w:bottom w:val="none" w:sz="0" w:space="0" w:color="auto"/>
                <w:right w:val="none" w:sz="0" w:space="0" w:color="auto"/>
              </w:divBdr>
            </w:div>
          </w:divsChild>
        </w:div>
        <w:div w:id="1404449663">
          <w:marLeft w:val="0"/>
          <w:marRight w:val="0"/>
          <w:marTop w:val="0"/>
          <w:marBottom w:val="0"/>
          <w:divBdr>
            <w:top w:val="none" w:sz="0" w:space="0" w:color="auto"/>
            <w:left w:val="none" w:sz="0" w:space="0" w:color="auto"/>
            <w:bottom w:val="none" w:sz="0" w:space="0" w:color="auto"/>
            <w:right w:val="none" w:sz="0" w:space="0" w:color="auto"/>
          </w:divBdr>
        </w:div>
        <w:div w:id="1742285350">
          <w:marLeft w:val="0"/>
          <w:marRight w:val="0"/>
          <w:marTop w:val="0"/>
          <w:marBottom w:val="0"/>
          <w:divBdr>
            <w:top w:val="none" w:sz="0" w:space="0" w:color="auto"/>
            <w:left w:val="none" w:sz="0" w:space="0" w:color="auto"/>
            <w:bottom w:val="none" w:sz="0" w:space="0" w:color="auto"/>
            <w:right w:val="none" w:sz="0" w:space="0" w:color="auto"/>
          </w:divBdr>
          <w:divsChild>
            <w:div w:id="562447664">
              <w:marLeft w:val="0"/>
              <w:marRight w:val="0"/>
              <w:marTop w:val="0"/>
              <w:marBottom w:val="0"/>
              <w:divBdr>
                <w:top w:val="none" w:sz="0" w:space="0" w:color="auto"/>
                <w:left w:val="none" w:sz="0" w:space="0" w:color="auto"/>
                <w:bottom w:val="none" w:sz="0" w:space="0" w:color="auto"/>
                <w:right w:val="none" w:sz="0" w:space="0" w:color="auto"/>
              </w:divBdr>
            </w:div>
          </w:divsChild>
        </w:div>
        <w:div w:id="324282543">
          <w:marLeft w:val="0"/>
          <w:marRight w:val="0"/>
          <w:marTop w:val="0"/>
          <w:marBottom w:val="0"/>
          <w:divBdr>
            <w:top w:val="none" w:sz="0" w:space="0" w:color="auto"/>
            <w:left w:val="none" w:sz="0" w:space="0" w:color="auto"/>
            <w:bottom w:val="none" w:sz="0" w:space="0" w:color="auto"/>
            <w:right w:val="none" w:sz="0" w:space="0" w:color="auto"/>
          </w:divBdr>
        </w:div>
        <w:div w:id="659767840">
          <w:marLeft w:val="0"/>
          <w:marRight w:val="0"/>
          <w:marTop w:val="0"/>
          <w:marBottom w:val="0"/>
          <w:divBdr>
            <w:top w:val="none" w:sz="0" w:space="0" w:color="auto"/>
            <w:left w:val="none" w:sz="0" w:space="0" w:color="auto"/>
            <w:bottom w:val="none" w:sz="0" w:space="0" w:color="auto"/>
            <w:right w:val="none" w:sz="0" w:space="0" w:color="auto"/>
          </w:divBdr>
          <w:divsChild>
            <w:div w:id="1311404858">
              <w:marLeft w:val="0"/>
              <w:marRight w:val="0"/>
              <w:marTop w:val="0"/>
              <w:marBottom w:val="0"/>
              <w:divBdr>
                <w:top w:val="none" w:sz="0" w:space="0" w:color="auto"/>
                <w:left w:val="none" w:sz="0" w:space="0" w:color="auto"/>
                <w:bottom w:val="none" w:sz="0" w:space="0" w:color="auto"/>
                <w:right w:val="none" w:sz="0" w:space="0" w:color="auto"/>
              </w:divBdr>
            </w:div>
          </w:divsChild>
        </w:div>
        <w:div w:id="1447506012">
          <w:marLeft w:val="0"/>
          <w:marRight w:val="0"/>
          <w:marTop w:val="0"/>
          <w:marBottom w:val="0"/>
          <w:divBdr>
            <w:top w:val="none" w:sz="0" w:space="0" w:color="auto"/>
            <w:left w:val="none" w:sz="0" w:space="0" w:color="auto"/>
            <w:bottom w:val="none" w:sz="0" w:space="0" w:color="auto"/>
            <w:right w:val="none" w:sz="0" w:space="0" w:color="auto"/>
          </w:divBdr>
        </w:div>
        <w:div w:id="981422662">
          <w:marLeft w:val="0"/>
          <w:marRight w:val="0"/>
          <w:marTop w:val="0"/>
          <w:marBottom w:val="0"/>
          <w:divBdr>
            <w:top w:val="none" w:sz="0" w:space="0" w:color="auto"/>
            <w:left w:val="none" w:sz="0" w:space="0" w:color="auto"/>
            <w:bottom w:val="none" w:sz="0" w:space="0" w:color="auto"/>
            <w:right w:val="none" w:sz="0" w:space="0" w:color="auto"/>
          </w:divBdr>
          <w:divsChild>
            <w:div w:id="1108115143">
              <w:marLeft w:val="0"/>
              <w:marRight w:val="0"/>
              <w:marTop w:val="0"/>
              <w:marBottom w:val="0"/>
              <w:divBdr>
                <w:top w:val="none" w:sz="0" w:space="0" w:color="auto"/>
                <w:left w:val="none" w:sz="0" w:space="0" w:color="auto"/>
                <w:bottom w:val="none" w:sz="0" w:space="0" w:color="auto"/>
                <w:right w:val="none" w:sz="0" w:space="0" w:color="auto"/>
              </w:divBdr>
            </w:div>
          </w:divsChild>
        </w:div>
        <w:div w:id="1737362409">
          <w:marLeft w:val="0"/>
          <w:marRight w:val="0"/>
          <w:marTop w:val="0"/>
          <w:marBottom w:val="0"/>
          <w:divBdr>
            <w:top w:val="none" w:sz="0" w:space="0" w:color="auto"/>
            <w:left w:val="none" w:sz="0" w:space="0" w:color="auto"/>
            <w:bottom w:val="none" w:sz="0" w:space="0" w:color="auto"/>
            <w:right w:val="none" w:sz="0" w:space="0" w:color="auto"/>
          </w:divBdr>
        </w:div>
        <w:div w:id="1449930976">
          <w:marLeft w:val="0"/>
          <w:marRight w:val="0"/>
          <w:marTop w:val="0"/>
          <w:marBottom w:val="0"/>
          <w:divBdr>
            <w:top w:val="none" w:sz="0" w:space="0" w:color="auto"/>
            <w:left w:val="none" w:sz="0" w:space="0" w:color="auto"/>
            <w:bottom w:val="none" w:sz="0" w:space="0" w:color="auto"/>
            <w:right w:val="none" w:sz="0" w:space="0" w:color="auto"/>
          </w:divBdr>
          <w:divsChild>
            <w:div w:id="1819614799">
              <w:marLeft w:val="0"/>
              <w:marRight w:val="0"/>
              <w:marTop w:val="0"/>
              <w:marBottom w:val="0"/>
              <w:divBdr>
                <w:top w:val="none" w:sz="0" w:space="0" w:color="auto"/>
                <w:left w:val="none" w:sz="0" w:space="0" w:color="auto"/>
                <w:bottom w:val="none" w:sz="0" w:space="0" w:color="auto"/>
                <w:right w:val="none" w:sz="0" w:space="0" w:color="auto"/>
              </w:divBdr>
            </w:div>
          </w:divsChild>
        </w:div>
        <w:div w:id="235634687">
          <w:marLeft w:val="0"/>
          <w:marRight w:val="0"/>
          <w:marTop w:val="0"/>
          <w:marBottom w:val="0"/>
          <w:divBdr>
            <w:top w:val="none" w:sz="0" w:space="0" w:color="auto"/>
            <w:left w:val="none" w:sz="0" w:space="0" w:color="auto"/>
            <w:bottom w:val="none" w:sz="0" w:space="0" w:color="auto"/>
            <w:right w:val="none" w:sz="0" w:space="0" w:color="auto"/>
          </w:divBdr>
        </w:div>
        <w:div w:id="1847360514">
          <w:marLeft w:val="0"/>
          <w:marRight w:val="0"/>
          <w:marTop w:val="0"/>
          <w:marBottom w:val="0"/>
          <w:divBdr>
            <w:top w:val="none" w:sz="0" w:space="0" w:color="auto"/>
            <w:left w:val="none" w:sz="0" w:space="0" w:color="auto"/>
            <w:bottom w:val="none" w:sz="0" w:space="0" w:color="auto"/>
            <w:right w:val="none" w:sz="0" w:space="0" w:color="auto"/>
          </w:divBdr>
          <w:divsChild>
            <w:div w:id="219052026">
              <w:marLeft w:val="0"/>
              <w:marRight w:val="0"/>
              <w:marTop w:val="0"/>
              <w:marBottom w:val="0"/>
              <w:divBdr>
                <w:top w:val="none" w:sz="0" w:space="0" w:color="auto"/>
                <w:left w:val="none" w:sz="0" w:space="0" w:color="auto"/>
                <w:bottom w:val="none" w:sz="0" w:space="0" w:color="auto"/>
                <w:right w:val="none" w:sz="0" w:space="0" w:color="auto"/>
              </w:divBdr>
            </w:div>
          </w:divsChild>
        </w:div>
        <w:div w:id="854272012">
          <w:marLeft w:val="0"/>
          <w:marRight w:val="0"/>
          <w:marTop w:val="300"/>
          <w:marBottom w:val="0"/>
          <w:divBdr>
            <w:top w:val="none" w:sz="0" w:space="0" w:color="auto"/>
            <w:left w:val="none" w:sz="0" w:space="0" w:color="auto"/>
            <w:bottom w:val="none" w:sz="0" w:space="0" w:color="auto"/>
            <w:right w:val="none" w:sz="0" w:space="0" w:color="auto"/>
          </w:divBdr>
          <w:divsChild>
            <w:div w:id="1615552823">
              <w:marLeft w:val="0"/>
              <w:marRight w:val="0"/>
              <w:marTop w:val="0"/>
              <w:marBottom w:val="0"/>
              <w:divBdr>
                <w:top w:val="none" w:sz="0" w:space="0" w:color="auto"/>
                <w:left w:val="none" w:sz="0" w:space="0" w:color="auto"/>
                <w:bottom w:val="none" w:sz="0" w:space="0" w:color="auto"/>
                <w:right w:val="none" w:sz="0" w:space="0" w:color="auto"/>
              </w:divBdr>
              <w:divsChild>
                <w:div w:id="2064324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061">
          <w:marLeft w:val="0"/>
          <w:marRight w:val="0"/>
          <w:marTop w:val="300"/>
          <w:marBottom w:val="0"/>
          <w:divBdr>
            <w:top w:val="none" w:sz="0" w:space="0" w:color="auto"/>
            <w:left w:val="none" w:sz="0" w:space="0" w:color="auto"/>
            <w:bottom w:val="none" w:sz="0" w:space="0" w:color="auto"/>
            <w:right w:val="none" w:sz="0" w:space="0" w:color="auto"/>
          </w:divBdr>
          <w:divsChild>
            <w:div w:id="1787700558">
              <w:marLeft w:val="0"/>
              <w:marRight w:val="0"/>
              <w:marTop w:val="0"/>
              <w:marBottom w:val="0"/>
              <w:divBdr>
                <w:top w:val="none" w:sz="0" w:space="0" w:color="auto"/>
                <w:left w:val="none" w:sz="0" w:space="0" w:color="auto"/>
                <w:bottom w:val="none" w:sz="0" w:space="0" w:color="auto"/>
                <w:right w:val="none" w:sz="0" w:space="0" w:color="auto"/>
              </w:divBdr>
              <w:divsChild>
                <w:div w:id="1653370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400876">
          <w:marLeft w:val="0"/>
          <w:marRight w:val="0"/>
          <w:marTop w:val="300"/>
          <w:marBottom w:val="0"/>
          <w:divBdr>
            <w:top w:val="none" w:sz="0" w:space="0" w:color="auto"/>
            <w:left w:val="none" w:sz="0" w:space="0" w:color="auto"/>
            <w:bottom w:val="none" w:sz="0" w:space="0" w:color="auto"/>
            <w:right w:val="none" w:sz="0" w:space="0" w:color="auto"/>
          </w:divBdr>
          <w:divsChild>
            <w:div w:id="1899703819">
              <w:marLeft w:val="0"/>
              <w:marRight w:val="0"/>
              <w:marTop w:val="0"/>
              <w:marBottom w:val="0"/>
              <w:divBdr>
                <w:top w:val="none" w:sz="0" w:space="0" w:color="auto"/>
                <w:left w:val="none" w:sz="0" w:space="0" w:color="auto"/>
                <w:bottom w:val="none" w:sz="0" w:space="0" w:color="auto"/>
                <w:right w:val="none" w:sz="0" w:space="0" w:color="auto"/>
              </w:divBdr>
              <w:divsChild>
                <w:div w:id="91620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sChild>
                <w:div w:id="640500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084422">
      <w:bodyDiv w:val="1"/>
      <w:marLeft w:val="0"/>
      <w:marRight w:val="0"/>
      <w:marTop w:val="0"/>
      <w:marBottom w:val="0"/>
      <w:divBdr>
        <w:top w:val="none" w:sz="0" w:space="0" w:color="auto"/>
        <w:left w:val="none" w:sz="0" w:space="0" w:color="auto"/>
        <w:bottom w:val="none" w:sz="0" w:space="0" w:color="auto"/>
        <w:right w:val="none" w:sz="0" w:space="0" w:color="auto"/>
      </w:divBdr>
      <w:divsChild>
        <w:div w:id="858276828">
          <w:marLeft w:val="0"/>
          <w:marRight w:val="0"/>
          <w:marTop w:val="0"/>
          <w:marBottom w:val="0"/>
          <w:divBdr>
            <w:top w:val="none" w:sz="0" w:space="0" w:color="auto"/>
            <w:left w:val="none" w:sz="0" w:space="0" w:color="auto"/>
            <w:bottom w:val="none" w:sz="0" w:space="0" w:color="auto"/>
            <w:right w:val="none" w:sz="0" w:space="0" w:color="auto"/>
          </w:divBdr>
        </w:div>
        <w:div w:id="1466433898">
          <w:marLeft w:val="0"/>
          <w:marRight w:val="0"/>
          <w:marTop w:val="0"/>
          <w:marBottom w:val="0"/>
          <w:divBdr>
            <w:top w:val="none" w:sz="0" w:space="0" w:color="auto"/>
            <w:left w:val="none" w:sz="0" w:space="0" w:color="auto"/>
            <w:bottom w:val="none" w:sz="0" w:space="0" w:color="auto"/>
            <w:right w:val="none" w:sz="0" w:space="0" w:color="auto"/>
          </w:divBdr>
          <w:divsChild>
            <w:div w:id="1795556788">
              <w:marLeft w:val="0"/>
              <w:marRight w:val="0"/>
              <w:marTop w:val="0"/>
              <w:marBottom w:val="0"/>
              <w:divBdr>
                <w:top w:val="none" w:sz="0" w:space="0" w:color="auto"/>
                <w:left w:val="none" w:sz="0" w:space="0" w:color="auto"/>
                <w:bottom w:val="none" w:sz="0" w:space="0" w:color="auto"/>
                <w:right w:val="none" w:sz="0" w:space="0" w:color="auto"/>
              </w:divBdr>
            </w:div>
          </w:divsChild>
        </w:div>
        <w:div w:id="1006665576">
          <w:marLeft w:val="0"/>
          <w:marRight w:val="0"/>
          <w:marTop w:val="0"/>
          <w:marBottom w:val="0"/>
          <w:divBdr>
            <w:top w:val="none" w:sz="0" w:space="0" w:color="auto"/>
            <w:left w:val="none" w:sz="0" w:space="0" w:color="auto"/>
            <w:bottom w:val="none" w:sz="0" w:space="0" w:color="auto"/>
            <w:right w:val="none" w:sz="0" w:space="0" w:color="auto"/>
          </w:divBdr>
        </w:div>
        <w:div w:id="1777863448">
          <w:marLeft w:val="0"/>
          <w:marRight w:val="0"/>
          <w:marTop w:val="0"/>
          <w:marBottom w:val="0"/>
          <w:divBdr>
            <w:top w:val="none" w:sz="0" w:space="0" w:color="auto"/>
            <w:left w:val="none" w:sz="0" w:space="0" w:color="auto"/>
            <w:bottom w:val="none" w:sz="0" w:space="0" w:color="auto"/>
            <w:right w:val="none" w:sz="0" w:space="0" w:color="auto"/>
          </w:divBdr>
          <w:divsChild>
            <w:div w:id="1553425321">
              <w:marLeft w:val="0"/>
              <w:marRight w:val="0"/>
              <w:marTop w:val="0"/>
              <w:marBottom w:val="0"/>
              <w:divBdr>
                <w:top w:val="none" w:sz="0" w:space="0" w:color="auto"/>
                <w:left w:val="none" w:sz="0" w:space="0" w:color="auto"/>
                <w:bottom w:val="none" w:sz="0" w:space="0" w:color="auto"/>
                <w:right w:val="none" w:sz="0" w:space="0" w:color="auto"/>
              </w:divBdr>
            </w:div>
          </w:divsChild>
        </w:div>
        <w:div w:id="885793891">
          <w:marLeft w:val="0"/>
          <w:marRight w:val="0"/>
          <w:marTop w:val="0"/>
          <w:marBottom w:val="0"/>
          <w:divBdr>
            <w:top w:val="none" w:sz="0" w:space="0" w:color="auto"/>
            <w:left w:val="none" w:sz="0" w:space="0" w:color="auto"/>
            <w:bottom w:val="none" w:sz="0" w:space="0" w:color="auto"/>
            <w:right w:val="none" w:sz="0" w:space="0" w:color="auto"/>
          </w:divBdr>
        </w:div>
        <w:div w:id="1035934199">
          <w:marLeft w:val="0"/>
          <w:marRight w:val="0"/>
          <w:marTop w:val="0"/>
          <w:marBottom w:val="0"/>
          <w:divBdr>
            <w:top w:val="none" w:sz="0" w:space="0" w:color="auto"/>
            <w:left w:val="none" w:sz="0" w:space="0" w:color="auto"/>
            <w:bottom w:val="none" w:sz="0" w:space="0" w:color="auto"/>
            <w:right w:val="none" w:sz="0" w:space="0" w:color="auto"/>
          </w:divBdr>
          <w:divsChild>
            <w:div w:id="1801260301">
              <w:marLeft w:val="0"/>
              <w:marRight w:val="0"/>
              <w:marTop w:val="0"/>
              <w:marBottom w:val="0"/>
              <w:divBdr>
                <w:top w:val="none" w:sz="0" w:space="0" w:color="auto"/>
                <w:left w:val="none" w:sz="0" w:space="0" w:color="auto"/>
                <w:bottom w:val="none" w:sz="0" w:space="0" w:color="auto"/>
                <w:right w:val="none" w:sz="0" w:space="0" w:color="auto"/>
              </w:divBdr>
            </w:div>
          </w:divsChild>
        </w:div>
        <w:div w:id="665934408">
          <w:marLeft w:val="0"/>
          <w:marRight w:val="0"/>
          <w:marTop w:val="0"/>
          <w:marBottom w:val="0"/>
          <w:divBdr>
            <w:top w:val="none" w:sz="0" w:space="0" w:color="auto"/>
            <w:left w:val="none" w:sz="0" w:space="0" w:color="auto"/>
            <w:bottom w:val="none" w:sz="0" w:space="0" w:color="auto"/>
            <w:right w:val="none" w:sz="0" w:space="0" w:color="auto"/>
          </w:divBdr>
        </w:div>
        <w:div w:id="1484733262">
          <w:marLeft w:val="0"/>
          <w:marRight w:val="0"/>
          <w:marTop w:val="0"/>
          <w:marBottom w:val="0"/>
          <w:divBdr>
            <w:top w:val="none" w:sz="0" w:space="0" w:color="auto"/>
            <w:left w:val="none" w:sz="0" w:space="0" w:color="auto"/>
            <w:bottom w:val="none" w:sz="0" w:space="0" w:color="auto"/>
            <w:right w:val="none" w:sz="0" w:space="0" w:color="auto"/>
          </w:divBdr>
          <w:divsChild>
            <w:div w:id="673535945">
              <w:marLeft w:val="0"/>
              <w:marRight w:val="0"/>
              <w:marTop w:val="0"/>
              <w:marBottom w:val="0"/>
              <w:divBdr>
                <w:top w:val="none" w:sz="0" w:space="0" w:color="auto"/>
                <w:left w:val="none" w:sz="0" w:space="0" w:color="auto"/>
                <w:bottom w:val="none" w:sz="0" w:space="0" w:color="auto"/>
                <w:right w:val="none" w:sz="0" w:space="0" w:color="auto"/>
              </w:divBdr>
            </w:div>
          </w:divsChild>
        </w:div>
        <w:div w:id="638462267">
          <w:marLeft w:val="0"/>
          <w:marRight w:val="0"/>
          <w:marTop w:val="0"/>
          <w:marBottom w:val="0"/>
          <w:divBdr>
            <w:top w:val="none" w:sz="0" w:space="0" w:color="auto"/>
            <w:left w:val="none" w:sz="0" w:space="0" w:color="auto"/>
            <w:bottom w:val="none" w:sz="0" w:space="0" w:color="auto"/>
            <w:right w:val="none" w:sz="0" w:space="0" w:color="auto"/>
          </w:divBdr>
        </w:div>
        <w:div w:id="1498956163">
          <w:marLeft w:val="0"/>
          <w:marRight w:val="0"/>
          <w:marTop w:val="0"/>
          <w:marBottom w:val="0"/>
          <w:divBdr>
            <w:top w:val="none" w:sz="0" w:space="0" w:color="auto"/>
            <w:left w:val="none" w:sz="0" w:space="0" w:color="auto"/>
            <w:bottom w:val="none" w:sz="0" w:space="0" w:color="auto"/>
            <w:right w:val="none" w:sz="0" w:space="0" w:color="auto"/>
          </w:divBdr>
          <w:divsChild>
            <w:div w:id="1087773844">
              <w:marLeft w:val="0"/>
              <w:marRight w:val="0"/>
              <w:marTop w:val="0"/>
              <w:marBottom w:val="0"/>
              <w:divBdr>
                <w:top w:val="none" w:sz="0" w:space="0" w:color="auto"/>
                <w:left w:val="none" w:sz="0" w:space="0" w:color="auto"/>
                <w:bottom w:val="none" w:sz="0" w:space="0" w:color="auto"/>
                <w:right w:val="none" w:sz="0" w:space="0" w:color="auto"/>
              </w:divBdr>
            </w:div>
          </w:divsChild>
        </w:div>
        <w:div w:id="1684744837">
          <w:marLeft w:val="0"/>
          <w:marRight w:val="0"/>
          <w:marTop w:val="0"/>
          <w:marBottom w:val="0"/>
          <w:divBdr>
            <w:top w:val="none" w:sz="0" w:space="0" w:color="auto"/>
            <w:left w:val="none" w:sz="0" w:space="0" w:color="auto"/>
            <w:bottom w:val="none" w:sz="0" w:space="0" w:color="auto"/>
            <w:right w:val="none" w:sz="0" w:space="0" w:color="auto"/>
          </w:divBdr>
        </w:div>
        <w:div w:id="1464612764">
          <w:marLeft w:val="0"/>
          <w:marRight w:val="0"/>
          <w:marTop w:val="0"/>
          <w:marBottom w:val="0"/>
          <w:divBdr>
            <w:top w:val="none" w:sz="0" w:space="0" w:color="auto"/>
            <w:left w:val="none" w:sz="0" w:space="0" w:color="auto"/>
            <w:bottom w:val="none" w:sz="0" w:space="0" w:color="auto"/>
            <w:right w:val="none" w:sz="0" w:space="0" w:color="auto"/>
          </w:divBdr>
          <w:divsChild>
            <w:div w:id="1467352714">
              <w:marLeft w:val="0"/>
              <w:marRight w:val="0"/>
              <w:marTop w:val="0"/>
              <w:marBottom w:val="0"/>
              <w:divBdr>
                <w:top w:val="none" w:sz="0" w:space="0" w:color="auto"/>
                <w:left w:val="none" w:sz="0" w:space="0" w:color="auto"/>
                <w:bottom w:val="none" w:sz="0" w:space="0" w:color="auto"/>
                <w:right w:val="none" w:sz="0" w:space="0" w:color="auto"/>
              </w:divBdr>
            </w:div>
          </w:divsChild>
        </w:div>
        <w:div w:id="2033724120">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sChild>
            <w:div w:id="678194450">
              <w:marLeft w:val="0"/>
              <w:marRight w:val="0"/>
              <w:marTop w:val="0"/>
              <w:marBottom w:val="0"/>
              <w:divBdr>
                <w:top w:val="none" w:sz="0" w:space="0" w:color="auto"/>
                <w:left w:val="none" w:sz="0" w:space="0" w:color="auto"/>
                <w:bottom w:val="none" w:sz="0" w:space="0" w:color="auto"/>
                <w:right w:val="none" w:sz="0" w:space="0" w:color="auto"/>
              </w:divBdr>
            </w:div>
          </w:divsChild>
        </w:div>
        <w:div w:id="1581912951">
          <w:marLeft w:val="0"/>
          <w:marRight w:val="0"/>
          <w:marTop w:val="300"/>
          <w:marBottom w:val="0"/>
          <w:divBdr>
            <w:top w:val="none" w:sz="0" w:space="0" w:color="auto"/>
            <w:left w:val="none" w:sz="0" w:space="0" w:color="auto"/>
            <w:bottom w:val="none" w:sz="0" w:space="0" w:color="auto"/>
            <w:right w:val="none" w:sz="0" w:space="0" w:color="auto"/>
          </w:divBdr>
          <w:divsChild>
            <w:div w:id="907883289">
              <w:marLeft w:val="0"/>
              <w:marRight w:val="0"/>
              <w:marTop w:val="0"/>
              <w:marBottom w:val="0"/>
              <w:divBdr>
                <w:top w:val="none" w:sz="0" w:space="0" w:color="auto"/>
                <w:left w:val="none" w:sz="0" w:space="0" w:color="auto"/>
                <w:bottom w:val="none" w:sz="0" w:space="0" w:color="auto"/>
                <w:right w:val="none" w:sz="0" w:space="0" w:color="auto"/>
              </w:divBdr>
              <w:divsChild>
                <w:div w:id="2118408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009853">
          <w:marLeft w:val="0"/>
          <w:marRight w:val="0"/>
          <w:marTop w:val="300"/>
          <w:marBottom w:val="0"/>
          <w:divBdr>
            <w:top w:val="none" w:sz="0" w:space="0" w:color="auto"/>
            <w:left w:val="none" w:sz="0" w:space="0" w:color="auto"/>
            <w:bottom w:val="none" w:sz="0" w:space="0" w:color="auto"/>
            <w:right w:val="none" w:sz="0" w:space="0" w:color="auto"/>
          </w:divBdr>
          <w:divsChild>
            <w:div w:id="703672101">
              <w:marLeft w:val="0"/>
              <w:marRight w:val="0"/>
              <w:marTop w:val="0"/>
              <w:marBottom w:val="0"/>
              <w:divBdr>
                <w:top w:val="none" w:sz="0" w:space="0" w:color="auto"/>
                <w:left w:val="none" w:sz="0" w:space="0" w:color="auto"/>
                <w:bottom w:val="none" w:sz="0" w:space="0" w:color="auto"/>
                <w:right w:val="none" w:sz="0" w:space="0" w:color="auto"/>
              </w:divBdr>
              <w:divsChild>
                <w:div w:id="1277131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320882">
          <w:marLeft w:val="0"/>
          <w:marRight w:val="0"/>
          <w:marTop w:val="300"/>
          <w:marBottom w:val="0"/>
          <w:divBdr>
            <w:top w:val="none" w:sz="0" w:space="0" w:color="auto"/>
            <w:left w:val="none" w:sz="0" w:space="0" w:color="auto"/>
            <w:bottom w:val="none" w:sz="0" w:space="0" w:color="auto"/>
            <w:right w:val="none" w:sz="0" w:space="0" w:color="auto"/>
          </w:divBdr>
          <w:divsChild>
            <w:div w:id="1510757168">
              <w:marLeft w:val="0"/>
              <w:marRight w:val="0"/>
              <w:marTop w:val="0"/>
              <w:marBottom w:val="0"/>
              <w:divBdr>
                <w:top w:val="none" w:sz="0" w:space="0" w:color="auto"/>
                <w:left w:val="none" w:sz="0" w:space="0" w:color="auto"/>
                <w:bottom w:val="none" w:sz="0" w:space="0" w:color="auto"/>
                <w:right w:val="none" w:sz="0" w:space="0" w:color="auto"/>
              </w:divBdr>
              <w:divsChild>
                <w:div w:id="72687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sChild>
            <w:div w:id="773475844">
              <w:marLeft w:val="0"/>
              <w:marRight w:val="0"/>
              <w:marTop w:val="0"/>
              <w:marBottom w:val="0"/>
              <w:divBdr>
                <w:top w:val="none" w:sz="0" w:space="0" w:color="auto"/>
                <w:left w:val="none" w:sz="0" w:space="0" w:color="auto"/>
                <w:bottom w:val="none" w:sz="0" w:space="0" w:color="auto"/>
                <w:right w:val="none" w:sz="0" w:space="0" w:color="auto"/>
              </w:divBdr>
              <w:divsChild>
                <w:div w:id="895313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4903">
      <w:bodyDiv w:val="1"/>
      <w:marLeft w:val="0"/>
      <w:marRight w:val="0"/>
      <w:marTop w:val="0"/>
      <w:marBottom w:val="0"/>
      <w:divBdr>
        <w:top w:val="none" w:sz="0" w:space="0" w:color="auto"/>
        <w:left w:val="none" w:sz="0" w:space="0" w:color="auto"/>
        <w:bottom w:val="none" w:sz="0" w:space="0" w:color="auto"/>
        <w:right w:val="none" w:sz="0" w:space="0" w:color="auto"/>
      </w:divBdr>
      <w:divsChild>
        <w:div w:id="1513757122">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sChild>
            <w:div w:id="742919966">
              <w:marLeft w:val="0"/>
              <w:marRight w:val="0"/>
              <w:marTop w:val="0"/>
              <w:marBottom w:val="0"/>
              <w:divBdr>
                <w:top w:val="none" w:sz="0" w:space="0" w:color="auto"/>
                <w:left w:val="none" w:sz="0" w:space="0" w:color="auto"/>
                <w:bottom w:val="none" w:sz="0" w:space="0" w:color="auto"/>
                <w:right w:val="none" w:sz="0" w:space="0" w:color="auto"/>
              </w:divBdr>
            </w:div>
          </w:divsChild>
        </w:div>
        <w:div w:id="1924295271">
          <w:marLeft w:val="0"/>
          <w:marRight w:val="0"/>
          <w:marTop w:val="0"/>
          <w:marBottom w:val="0"/>
          <w:divBdr>
            <w:top w:val="none" w:sz="0" w:space="0" w:color="auto"/>
            <w:left w:val="none" w:sz="0" w:space="0" w:color="auto"/>
            <w:bottom w:val="none" w:sz="0" w:space="0" w:color="auto"/>
            <w:right w:val="none" w:sz="0" w:space="0" w:color="auto"/>
          </w:divBdr>
        </w:div>
        <w:div w:id="1233468159">
          <w:marLeft w:val="0"/>
          <w:marRight w:val="0"/>
          <w:marTop w:val="0"/>
          <w:marBottom w:val="0"/>
          <w:divBdr>
            <w:top w:val="none" w:sz="0" w:space="0" w:color="auto"/>
            <w:left w:val="none" w:sz="0" w:space="0" w:color="auto"/>
            <w:bottom w:val="none" w:sz="0" w:space="0" w:color="auto"/>
            <w:right w:val="none" w:sz="0" w:space="0" w:color="auto"/>
          </w:divBdr>
          <w:divsChild>
            <w:div w:id="591084330">
              <w:marLeft w:val="0"/>
              <w:marRight w:val="0"/>
              <w:marTop w:val="0"/>
              <w:marBottom w:val="0"/>
              <w:divBdr>
                <w:top w:val="none" w:sz="0" w:space="0" w:color="auto"/>
                <w:left w:val="none" w:sz="0" w:space="0" w:color="auto"/>
                <w:bottom w:val="none" w:sz="0" w:space="0" w:color="auto"/>
                <w:right w:val="none" w:sz="0" w:space="0" w:color="auto"/>
              </w:divBdr>
            </w:div>
          </w:divsChild>
        </w:div>
        <w:div w:id="1452898728">
          <w:marLeft w:val="0"/>
          <w:marRight w:val="0"/>
          <w:marTop w:val="0"/>
          <w:marBottom w:val="0"/>
          <w:divBdr>
            <w:top w:val="none" w:sz="0" w:space="0" w:color="auto"/>
            <w:left w:val="none" w:sz="0" w:space="0" w:color="auto"/>
            <w:bottom w:val="none" w:sz="0" w:space="0" w:color="auto"/>
            <w:right w:val="none" w:sz="0" w:space="0" w:color="auto"/>
          </w:divBdr>
        </w:div>
        <w:div w:id="573583583">
          <w:marLeft w:val="0"/>
          <w:marRight w:val="0"/>
          <w:marTop w:val="0"/>
          <w:marBottom w:val="0"/>
          <w:divBdr>
            <w:top w:val="none" w:sz="0" w:space="0" w:color="auto"/>
            <w:left w:val="none" w:sz="0" w:space="0" w:color="auto"/>
            <w:bottom w:val="none" w:sz="0" w:space="0" w:color="auto"/>
            <w:right w:val="none" w:sz="0" w:space="0" w:color="auto"/>
          </w:divBdr>
          <w:divsChild>
            <w:div w:id="1589464607">
              <w:marLeft w:val="0"/>
              <w:marRight w:val="0"/>
              <w:marTop w:val="0"/>
              <w:marBottom w:val="0"/>
              <w:divBdr>
                <w:top w:val="none" w:sz="0" w:space="0" w:color="auto"/>
                <w:left w:val="none" w:sz="0" w:space="0" w:color="auto"/>
                <w:bottom w:val="none" w:sz="0" w:space="0" w:color="auto"/>
                <w:right w:val="none" w:sz="0" w:space="0" w:color="auto"/>
              </w:divBdr>
            </w:div>
          </w:divsChild>
        </w:div>
        <w:div w:id="1816601940">
          <w:marLeft w:val="0"/>
          <w:marRight w:val="0"/>
          <w:marTop w:val="0"/>
          <w:marBottom w:val="0"/>
          <w:divBdr>
            <w:top w:val="none" w:sz="0" w:space="0" w:color="auto"/>
            <w:left w:val="none" w:sz="0" w:space="0" w:color="auto"/>
            <w:bottom w:val="none" w:sz="0" w:space="0" w:color="auto"/>
            <w:right w:val="none" w:sz="0" w:space="0" w:color="auto"/>
          </w:divBdr>
        </w:div>
        <w:div w:id="519709939">
          <w:marLeft w:val="0"/>
          <w:marRight w:val="0"/>
          <w:marTop w:val="0"/>
          <w:marBottom w:val="0"/>
          <w:divBdr>
            <w:top w:val="none" w:sz="0" w:space="0" w:color="auto"/>
            <w:left w:val="none" w:sz="0" w:space="0" w:color="auto"/>
            <w:bottom w:val="none" w:sz="0" w:space="0" w:color="auto"/>
            <w:right w:val="none" w:sz="0" w:space="0" w:color="auto"/>
          </w:divBdr>
          <w:divsChild>
            <w:div w:id="383452681">
              <w:marLeft w:val="0"/>
              <w:marRight w:val="0"/>
              <w:marTop w:val="0"/>
              <w:marBottom w:val="0"/>
              <w:divBdr>
                <w:top w:val="none" w:sz="0" w:space="0" w:color="auto"/>
                <w:left w:val="none" w:sz="0" w:space="0" w:color="auto"/>
                <w:bottom w:val="none" w:sz="0" w:space="0" w:color="auto"/>
                <w:right w:val="none" w:sz="0" w:space="0" w:color="auto"/>
              </w:divBdr>
            </w:div>
          </w:divsChild>
        </w:div>
        <w:div w:id="287705100">
          <w:marLeft w:val="0"/>
          <w:marRight w:val="0"/>
          <w:marTop w:val="0"/>
          <w:marBottom w:val="0"/>
          <w:divBdr>
            <w:top w:val="none" w:sz="0" w:space="0" w:color="auto"/>
            <w:left w:val="none" w:sz="0" w:space="0" w:color="auto"/>
            <w:bottom w:val="none" w:sz="0" w:space="0" w:color="auto"/>
            <w:right w:val="none" w:sz="0" w:space="0" w:color="auto"/>
          </w:divBdr>
        </w:div>
        <w:div w:id="1610047912">
          <w:marLeft w:val="0"/>
          <w:marRight w:val="0"/>
          <w:marTop w:val="0"/>
          <w:marBottom w:val="0"/>
          <w:divBdr>
            <w:top w:val="none" w:sz="0" w:space="0" w:color="auto"/>
            <w:left w:val="none" w:sz="0" w:space="0" w:color="auto"/>
            <w:bottom w:val="none" w:sz="0" w:space="0" w:color="auto"/>
            <w:right w:val="none" w:sz="0" w:space="0" w:color="auto"/>
          </w:divBdr>
          <w:divsChild>
            <w:div w:id="1144734036">
              <w:marLeft w:val="0"/>
              <w:marRight w:val="0"/>
              <w:marTop w:val="0"/>
              <w:marBottom w:val="0"/>
              <w:divBdr>
                <w:top w:val="none" w:sz="0" w:space="0" w:color="auto"/>
                <w:left w:val="none" w:sz="0" w:space="0" w:color="auto"/>
                <w:bottom w:val="none" w:sz="0" w:space="0" w:color="auto"/>
                <w:right w:val="none" w:sz="0" w:space="0" w:color="auto"/>
              </w:divBdr>
            </w:div>
          </w:divsChild>
        </w:div>
        <w:div w:id="185602762">
          <w:marLeft w:val="0"/>
          <w:marRight w:val="0"/>
          <w:marTop w:val="0"/>
          <w:marBottom w:val="0"/>
          <w:divBdr>
            <w:top w:val="none" w:sz="0" w:space="0" w:color="auto"/>
            <w:left w:val="none" w:sz="0" w:space="0" w:color="auto"/>
            <w:bottom w:val="none" w:sz="0" w:space="0" w:color="auto"/>
            <w:right w:val="none" w:sz="0" w:space="0" w:color="auto"/>
          </w:divBdr>
        </w:div>
        <w:div w:id="951327400">
          <w:marLeft w:val="0"/>
          <w:marRight w:val="0"/>
          <w:marTop w:val="0"/>
          <w:marBottom w:val="0"/>
          <w:divBdr>
            <w:top w:val="none" w:sz="0" w:space="0" w:color="auto"/>
            <w:left w:val="none" w:sz="0" w:space="0" w:color="auto"/>
            <w:bottom w:val="none" w:sz="0" w:space="0" w:color="auto"/>
            <w:right w:val="none" w:sz="0" w:space="0" w:color="auto"/>
          </w:divBdr>
          <w:divsChild>
            <w:div w:id="1793671671">
              <w:marLeft w:val="0"/>
              <w:marRight w:val="0"/>
              <w:marTop w:val="0"/>
              <w:marBottom w:val="0"/>
              <w:divBdr>
                <w:top w:val="none" w:sz="0" w:space="0" w:color="auto"/>
                <w:left w:val="none" w:sz="0" w:space="0" w:color="auto"/>
                <w:bottom w:val="none" w:sz="0" w:space="0" w:color="auto"/>
                <w:right w:val="none" w:sz="0" w:space="0" w:color="auto"/>
              </w:divBdr>
            </w:div>
          </w:divsChild>
        </w:div>
        <w:div w:id="728574068">
          <w:marLeft w:val="0"/>
          <w:marRight w:val="0"/>
          <w:marTop w:val="0"/>
          <w:marBottom w:val="0"/>
          <w:divBdr>
            <w:top w:val="none" w:sz="0" w:space="0" w:color="auto"/>
            <w:left w:val="none" w:sz="0" w:space="0" w:color="auto"/>
            <w:bottom w:val="none" w:sz="0" w:space="0" w:color="auto"/>
            <w:right w:val="none" w:sz="0" w:space="0" w:color="auto"/>
          </w:divBdr>
        </w:div>
        <w:div w:id="781530258">
          <w:marLeft w:val="0"/>
          <w:marRight w:val="0"/>
          <w:marTop w:val="0"/>
          <w:marBottom w:val="0"/>
          <w:divBdr>
            <w:top w:val="none" w:sz="0" w:space="0" w:color="auto"/>
            <w:left w:val="none" w:sz="0" w:space="0" w:color="auto"/>
            <w:bottom w:val="none" w:sz="0" w:space="0" w:color="auto"/>
            <w:right w:val="none" w:sz="0" w:space="0" w:color="auto"/>
          </w:divBdr>
          <w:divsChild>
            <w:div w:id="203758001">
              <w:marLeft w:val="0"/>
              <w:marRight w:val="0"/>
              <w:marTop w:val="0"/>
              <w:marBottom w:val="0"/>
              <w:divBdr>
                <w:top w:val="none" w:sz="0" w:space="0" w:color="auto"/>
                <w:left w:val="none" w:sz="0" w:space="0" w:color="auto"/>
                <w:bottom w:val="none" w:sz="0" w:space="0" w:color="auto"/>
                <w:right w:val="none" w:sz="0" w:space="0" w:color="auto"/>
              </w:divBdr>
            </w:div>
          </w:divsChild>
        </w:div>
        <w:div w:id="368605570">
          <w:marLeft w:val="0"/>
          <w:marRight w:val="0"/>
          <w:marTop w:val="300"/>
          <w:marBottom w:val="0"/>
          <w:divBdr>
            <w:top w:val="none" w:sz="0" w:space="0" w:color="auto"/>
            <w:left w:val="none" w:sz="0" w:space="0" w:color="auto"/>
            <w:bottom w:val="none" w:sz="0" w:space="0" w:color="auto"/>
            <w:right w:val="none" w:sz="0" w:space="0" w:color="auto"/>
          </w:divBdr>
          <w:divsChild>
            <w:div w:id="1013262813">
              <w:marLeft w:val="0"/>
              <w:marRight w:val="0"/>
              <w:marTop w:val="0"/>
              <w:marBottom w:val="0"/>
              <w:divBdr>
                <w:top w:val="none" w:sz="0" w:space="0" w:color="auto"/>
                <w:left w:val="none" w:sz="0" w:space="0" w:color="auto"/>
                <w:bottom w:val="none" w:sz="0" w:space="0" w:color="auto"/>
                <w:right w:val="none" w:sz="0" w:space="0" w:color="auto"/>
              </w:divBdr>
              <w:divsChild>
                <w:div w:id="1724720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950628">
          <w:marLeft w:val="0"/>
          <w:marRight w:val="0"/>
          <w:marTop w:val="300"/>
          <w:marBottom w:val="0"/>
          <w:divBdr>
            <w:top w:val="none" w:sz="0" w:space="0" w:color="auto"/>
            <w:left w:val="none" w:sz="0" w:space="0" w:color="auto"/>
            <w:bottom w:val="none" w:sz="0" w:space="0" w:color="auto"/>
            <w:right w:val="none" w:sz="0" w:space="0" w:color="auto"/>
          </w:divBdr>
          <w:divsChild>
            <w:div w:id="154221812">
              <w:marLeft w:val="0"/>
              <w:marRight w:val="0"/>
              <w:marTop w:val="0"/>
              <w:marBottom w:val="0"/>
              <w:divBdr>
                <w:top w:val="none" w:sz="0" w:space="0" w:color="auto"/>
                <w:left w:val="none" w:sz="0" w:space="0" w:color="auto"/>
                <w:bottom w:val="none" w:sz="0" w:space="0" w:color="auto"/>
                <w:right w:val="none" w:sz="0" w:space="0" w:color="auto"/>
              </w:divBdr>
              <w:divsChild>
                <w:div w:id="397479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174921">
          <w:marLeft w:val="0"/>
          <w:marRight w:val="0"/>
          <w:marTop w:val="300"/>
          <w:marBottom w:val="0"/>
          <w:divBdr>
            <w:top w:val="none" w:sz="0" w:space="0" w:color="auto"/>
            <w:left w:val="none" w:sz="0" w:space="0" w:color="auto"/>
            <w:bottom w:val="none" w:sz="0" w:space="0" w:color="auto"/>
            <w:right w:val="none" w:sz="0" w:space="0" w:color="auto"/>
          </w:divBdr>
          <w:divsChild>
            <w:div w:id="340939110">
              <w:marLeft w:val="0"/>
              <w:marRight w:val="0"/>
              <w:marTop w:val="0"/>
              <w:marBottom w:val="0"/>
              <w:divBdr>
                <w:top w:val="none" w:sz="0" w:space="0" w:color="auto"/>
                <w:left w:val="none" w:sz="0" w:space="0" w:color="auto"/>
                <w:bottom w:val="none" w:sz="0" w:space="0" w:color="auto"/>
                <w:right w:val="none" w:sz="0" w:space="0" w:color="auto"/>
              </w:divBdr>
              <w:divsChild>
                <w:div w:id="962884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554566">
          <w:marLeft w:val="0"/>
          <w:marRight w:val="0"/>
          <w:marTop w:val="300"/>
          <w:marBottom w:val="0"/>
          <w:divBdr>
            <w:top w:val="none" w:sz="0" w:space="0" w:color="auto"/>
            <w:left w:val="none" w:sz="0" w:space="0" w:color="auto"/>
            <w:bottom w:val="none" w:sz="0" w:space="0" w:color="auto"/>
            <w:right w:val="none" w:sz="0" w:space="0" w:color="auto"/>
          </w:divBdr>
          <w:divsChild>
            <w:div w:id="1137067787">
              <w:marLeft w:val="0"/>
              <w:marRight w:val="0"/>
              <w:marTop w:val="0"/>
              <w:marBottom w:val="0"/>
              <w:divBdr>
                <w:top w:val="none" w:sz="0" w:space="0" w:color="auto"/>
                <w:left w:val="none" w:sz="0" w:space="0" w:color="auto"/>
                <w:bottom w:val="none" w:sz="0" w:space="0" w:color="auto"/>
                <w:right w:val="none" w:sz="0" w:space="0" w:color="auto"/>
              </w:divBdr>
              <w:divsChild>
                <w:div w:id="34236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5686">
      <w:bodyDiv w:val="1"/>
      <w:marLeft w:val="0"/>
      <w:marRight w:val="0"/>
      <w:marTop w:val="0"/>
      <w:marBottom w:val="0"/>
      <w:divBdr>
        <w:top w:val="none" w:sz="0" w:space="0" w:color="auto"/>
        <w:left w:val="none" w:sz="0" w:space="0" w:color="auto"/>
        <w:bottom w:val="none" w:sz="0" w:space="0" w:color="auto"/>
        <w:right w:val="none" w:sz="0" w:space="0" w:color="auto"/>
      </w:divBdr>
      <w:divsChild>
        <w:div w:id="1595169435">
          <w:marLeft w:val="0"/>
          <w:marRight w:val="0"/>
          <w:marTop w:val="0"/>
          <w:marBottom w:val="0"/>
          <w:divBdr>
            <w:top w:val="none" w:sz="0" w:space="0" w:color="auto"/>
            <w:left w:val="none" w:sz="0" w:space="0" w:color="auto"/>
            <w:bottom w:val="none" w:sz="0" w:space="0" w:color="auto"/>
            <w:right w:val="none" w:sz="0" w:space="0" w:color="auto"/>
          </w:divBdr>
        </w:div>
        <w:div w:id="1365866856">
          <w:marLeft w:val="0"/>
          <w:marRight w:val="0"/>
          <w:marTop w:val="0"/>
          <w:marBottom w:val="0"/>
          <w:divBdr>
            <w:top w:val="none" w:sz="0" w:space="0" w:color="auto"/>
            <w:left w:val="none" w:sz="0" w:space="0" w:color="auto"/>
            <w:bottom w:val="none" w:sz="0" w:space="0" w:color="auto"/>
            <w:right w:val="none" w:sz="0" w:space="0" w:color="auto"/>
          </w:divBdr>
          <w:divsChild>
            <w:div w:id="2123255722">
              <w:marLeft w:val="0"/>
              <w:marRight w:val="0"/>
              <w:marTop w:val="0"/>
              <w:marBottom w:val="0"/>
              <w:divBdr>
                <w:top w:val="none" w:sz="0" w:space="0" w:color="auto"/>
                <w:left w:val="none" w:sz="0" w:space="0" w:color="auto"/>
                <w:bottom w:val="none" w:sz="0" w:space="0" w:color="auto"/>
                <w:right w:val="none" w:sz="0" w:space="0" w:color="auto"/>
              </w:divBdr>
            </w:div>
          </w:divsChild>
        </w:div>
        <w:div w:id="777796333">
          <w:marLeft w:val="0"/>
          <w:marRight w:val="0"/>
          <w:marTop w:val="0"/>
          <w:marBottom w:val="0"/>
          <w:divBdr>
            <w:top w:val="none" w:sz="0" w:space="0" w:color="auto"/>
            <w:left w:val="none" w:sz="0" w:space="0" w:color="auto"/>
            <w:bottom w:val="none" w:sz="0" w:space="0" w:color="auto"/>
            <w:right w:val="none" w:sz="0" w:space="0" w:color="auto"/>
          </w:divBdr>
        </w:div>
        <w:div w:id="1992828698">
          <w:marLeft w:val="0"/>
          <w:marRight w:val="0"/>
          <w:marTop w:val="0"/>
          <w:marBottom w:val="0"/>
          <w:divBdr>
            <w:top w:val="none" w:sz="0" w:space="0" w:color="auto"/>
            <w:left w:val="none" w:sz="0" w:space="0" w:color="auto"/>
            <w:bottom w:val="none" w:sz="0" w:space="0" w:color="auto"/>
            <w:right w:val="none" w:sz="0" w:space="0" w:color="auto"/>
          </w:divBdr>
          <w:divsChild>
            <w:div w:id="538395375">
              <w:marLeft w:val="0"/>
              <w:marRight w:val="0"/>
              <w:marTop w:val="0"/>
              <w:marBottom w:val="0"/>
              <w:divBdr>
                <w:top w:val="none" w:sz="0" w:space="0" w:color="auto"/>
                <w:left w:val="none" w:sz="0" w:space="0" w:color="auto"/>
                <w:bottom w:val="none" w:sz="0" w:space="0" w:color="auto"/>
                <w:right w:val="none" w:sz="0" w:space="0" w:color="auto"/>
              </w:divBdr>
            </w:div>
          </w:divsChild>
        </w:div>
        <w:div w:id="876354834">
          <w:marLeft w:val="0"/>
          <w:marRight w:val="0"/>
          <w:marTop w:val="0"/>
          <w:marBottom w:val="0"/>
          <w:divBdr>
            <w:top w:val="none" w:sz="0" w:space="0" w:color="auto"/>
            <w:left w:val="none" w:sz="0" w:space="0" w:color="auto"/>
            <w:bottom w:val="none" w:sz="0" w:space="0" w:color="auto"/>
            <w:right w:val="none" w:sz="0" w:space="0" w:color="auto"/>
          </w:divBdr>
        </w:div>
        <w:div w:id="1627615576">
          <w:marLeft w:val="0"/>
          <w:marRight w:val="0"/>
          <w:marTop w:val="0"/>
          <w:marBottom w:val="0"/>
          <w:divBdr>
            <w:top w:val="none" w:sz="0" w:space="0" w:color="auto"/>
            <w:left w:val="none" w:sz="0" w:space="0" w:color="auto"/>
            <w:bottom w:val="none" w:sz="0" w:space="0" w:color="auto"/>
            <w:right w:val="none" w:sz="0" w:space="0" w:color="auto"/>
          </w:divBdr>
          <w:divsChild>
            <w:div w:id="1363633422">
              <w:marLeft w:val="0"/>
              <w:marRight w:val="0"/>
              <w:marTop w:val="0"/>
              <w:marBottom w:val="0"/>
              <w:divBdr>
                <w:top w:val="none" w:sz="0" w:space="0" w:color="auto"/>
                <w:left w:val="none" w:sz="0" w:space="0" w:color="auto"/>
                <w:bottom w:val="none" w:sz="0" w:space="0" w:color="auto"/>
                <w:right w:val="none" w:sz="0" w:space="0" w:color="auto"/>
              </w:divBdr>
            </w:div>
          </w:divsChild>
        </w:div>
        <w:div w:id="1988322002">
          <w:marLeft w:val="0"/>
          <w:marRight w:val="0"/>
          <w:marTop w:val="0"/>
          <w:marBottom w:val="0"/>
          <w:divBdr>
            <w:top w:val="none" w:sz="0" w:space="0" w:color="auto"/>
            <w:left w:val="none" w:sz="0" w:space="0" w:color="auto"/>
            <w:bottom w:val="none" w:sz="0" w:space="0" w:color="auto"/>
            <w:right w:val="none" w:sz="0" w:space="0" w:color="auto"/>
          </w:divBdr>
        </w:div>
        <w:div w:id="645012216">
          <w:marLeft w:val="0"/>
          <w:marRight w:val="0"/>
          <w:marTop w:val="0"/>
          <w:marBottom w:val="0"/>
          <w:divBdr>
            <w:top w:val="none" w:sz="0" w:space="0" w:color="auto"/>
            <w:left w:val="none" w:sz="0" w:space="0" w:color="auto"/>
            <w:bottom w:val="none" w:sz="0" w:space="0" w:color="auto"/>
            <w:right w:val="none" w:sz="0" w:space="0" w:color="auto"/>
          </w:divBdr>
          <w:divsChild>
            <w:div w:id="919172278">
              <w:marLeft w:val="0"/>
              <w:marRight w:val="0"/>
              <w:marTop w:val="0"/>
              <w:marBottom w:val="0"/>
              <w:divBdr>
                <w:top w:val="none" w:sz="0" w:space="0" w:color="auto"/>
                <w:left w:val="none" w:sz="0" w:space="0" w:color="auto"/>
                <w:bottom w:val="none" w:sz="0" w:space="0" w:color="auto"/>
                <w:right w:val="none" w:sz="0" w:space="0" w:color="auto"/>
              </w:divBdr>
            </w:div>
          </w:divsChild>
        </w:div>
        <w:div w:id="491870270">
          <w:marLeft w:val="0"/>
          <w:marRight w:val="0"/>
          <w:marTop w:val="0"/>
          <w:marBottom w:val="0"/>
          <w:divBdr>
            <w:top w:val="none" w:sz="0" w:space="0" w:color="auto"/>
            <w:left w:val="none" w:sz="0" w:space="0" w:color="auto"/>
            <w:bottom w:val="none" w:sz="0" w:space="0" w:color="auto"/>
            <w:right w:val="none" w:sz="0" w:space="0" w:color="auto"/>
          </w:divBdr>
        </w:div>
        <w:div w:id="468980658">
          <w:marLeft w:val="0"/>
          <w:marRight w:val="0"/>
          <w:marTop w:val="0"/>
          <w:marBottom w:val="0"/>
          <w:divBdr>
            <w:top w:val="none" w:sz="0" w:space="0" w:color="auto"/>
            <w:left w:val="none" w:sz="0" w:space="0" w:color="auto"/>
            <w:bottom w:val="none" w:sz="0" w:space="0" w:color="auto"/>
            <w:right w:val="none" w:sz="0" w:space="0" w:color="auto"/>
          </w:divBdr>
          <w:divsChild>
            <w:div w:id="1579249926">
              <w:marLeft w:val="0"/>
              <w:marRight w:val="0"/>
              <w:marTop w:val="0"/>
              <w:marBottom w:val="0"/>
              <w:divBdr>
                <w:top w:val="none" w:sz="0" w:space="0" w:color="auto"/>
                <w:left w:val="none" w:sz="0" w:space="0" w:color="auto"/>
                <w:bottom w:val="none" w:sz="0" w:space="0" w:color="auto"/>
                <w:right w:val="none" w:sz="0" w:space="0" w:color="auto"/>
              </w:divBdr>
            </w:div>
          </w:divsChild>
        </w:div>
        <w:div w:id="424232499">
          <w:marLeft w:val="0"/>
          <w:marRight w:val="0"/>
          <w:marTop w:val="0"/>
          <w:marBottom w:val="0"/>
          <w:divBdr>
            <w:top w:val="none" w:sz="0" w:space="0" w:color="auto"/>
            <w:left w:val="none" w:sz="0" w:space="0" w:color="auto"/>
            <w:bottom w:val="none" w:sz="0" w:space="0" w:color="auto"/>
            <w:right w:val="none" w:sz="0" w:space="0" w:color="auto"/>
          </w:divBdr>
        </w:div>
        <w:div w:id="2123760976">
          <w:marLeft w:val="0"/>
          <w:marRight w:val="0"/>
          <w:marTop w:val="0"/>
          <w:marBottom w:val="0"/>
          <w:divBdr>
            <w:top w:val="none" w:sz="0" w:space="0" w:color="auto"/>
            <w:left w:val="none" w:sz="0" w:space="0" w:color="auto"/>
            <w:bottom w:val="none" w:sz="0" w:space="0" w:color="auto"/>
            <w:right w:val="none" w:sz="0" w:space="0" w:color="auto"/>
          </w:divBdr>
          <w:divsChild>
            <w:div w:id="671490110">
              <w:marLeft w:val="0"/>
              <w:marRight w:val="0"/>
              <w:marTop w:val="0"/>
              <w:marBottom w:val="0"/>
              <w:divBdr>
                <w:top w:val="none" w:sz="0" w:space="0" w:color="auto"/>
                <w:left w:val="none" w:sz="0" w:space="0" w:color="auto"/>
                <w:bottom w:val="none" w:sz="0" w:space="0" w:color="auto"/>
                <w:right w:val="none" w:sz="0" w:space="0" w:color="auto"/>
              </w:divBdr>
            </w:div>
          </w:divsChild>
        </w:div>
        <w:div w:id="1225676142">
          <w:marLeft w:val="0"/>
          <w:marRight w:val="0"/>
          <w:marTop w:val="0"/>
          <w:marBottom w:val="0"/>
          <w:divBdr>
            <w:top w:val="none" w:sz="0" w:space="0" w:color="auto"/>
            <w:left w:val="none" w:sz="0" w:space="0" w:color="auto"/>
            <w:bottom w:val="none" w:sz="0" w:space="0" w:color="auto"/>
            <w:right w:val="none" w:sz="0" w:space="0" w:color="auto"/>
          </w:divBdr>
        </w:div>
        <w:div w:id="1249341626">
          <w:marLeft w:val="0"/>
          <w:marRight w:val="0"/>
          <w:marTop w:val="0"/>
          <w:marBottom w:val="0"/>
          <w:divBdr>
            <w:top w:val="none" w:sz="0" w:space="0" w:color="auto"/>
            <w:left w:val="none" w:sz="0" w:space="0" w:color="auto"/>
            <w:bottom w:val="none" w:sz="0" w:space="0" w:color="auto"/>
            <w:right w:val="none" w:sz="0" w:space="0" w:color="auto"/>
          </w:divBdr>
          <w:divsChild>
            <w:div w:id="1906258222">
              <w:marLeft w:val="0"/>
              <w:marRight w:val="0"/>
              <w:marTop w:val="0"/>
              <w:marBottom w:val="0"/>
              <w:divBdr>
                <w:top w:val="none" w:sz="0" w:space="0" w:color="auto"/>
                <w:left w:val="none" w:sz="0" w:space="0" w:color="auto"/>
                <w:bottom w:val="none" w:sz="0" w:space="0" w:color="auto"/>
                <w:right w:val="none" w:sz="0" w:space="0" w:color="auto"/>
              </w:divBdr>
            </w:div>
          </w:divsChild>
        </w:div>
        <w:div w:id="142427163">
          <w:marLeft w:val="0"/>
          <w:marRight w:val="0"/>
          <w:marTop w:val="300"/>
          <w:marBottom w:val="0"/>
          <w:divBdr>
            <w:top w:val="none" w:sz="0" w:space="0" w:color="auto"/>
            <w:left w:val="none" w:sz="0" w:space="0" w:color="auto"/>
            <w:bottom w:val="none" w:sz="0" w:space="0" w:color="auto"/>
            <w:right w:val="none" w:sz="0" w:space="0" w:color="auto"/>
          </w:divBdr>
          <w:divsChild>
            <w:div w:id="1686634860">
              <w:marLeft w:val="0"/>
              <w:marRight w:val="0"/>
              <w:marTop w:val="0"/>
              <w:marBottom w:val="0"/>
              <w:divBdr>
                <w:top w:val="none" w:sz="0" w:space="0" w:color="auto"/>
                <w:left w:val="none" w:sz="0" w:space="0" w:color="auto"/>
                <w:bottom w:val="none" w:sz="0" w:space="0" w:color="auto"/>
                <w:right w:val="none" w:sz="0" w:space="0" w:color="auto"/>
              </w:divBdr>
              <w:divsChild>
                <w:div w:id="111937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492198">
          <w:marLeft w:val="0"/>
          <w:marRight w:val="0"/>
          <w:marTop w:val="300"/>
          <w:marBottom w:val="0"/>
          <w:divBdr>
            <w:top w:val="none" w:sz="0" w:space="0" w:color="auto"/>
            <w:left w:val="none" w:sz="0" w:space="0" w:color="auto"/>
            <w:bottom w:val="none" w:sz="0" w:space="0" w:color="auto"/>
            <w:right w:val="none" w:sz="0" w:space="0" w:color="auto"/>
          </w:divBdr>
          <w:divsChild>
            <w:div w:id="1261645818">
              <w:marLeft w:val="0"/>
              <w:marRight w:val="0"/>
              <w:marTop w:val="0"/>
              <w:marBottom w:val="0"/>
              <w:divBdr>
                <w:top w:val="none" w:sz="0" w:space="0" w:color="auto"/>
                <w:left w:val="none" w:sz="0" w:space="0" w:color="auto"/>
                <w:bottom w:val="none" w:sz="0" w:space="0" w:color="auto"/>
                <w:right w:val="none" w:sz="0" w:space="0" w:color="auto"/>
              </w:divBdr>
              <w:divsChild>
                <w:div w:id="167295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837062">
          <w:marLeft w:val="0"/>
          <w:marRight w:val="0"/>
          <w:marTop w:val="300"/>
          <w:marBottom w:val="0"/>
          <w:divBdr>
            <w:top w:val="none" w:sz="0" w:space="0" w:color="auto"/>
            <w:left w:val="none" w:sz="0" w:space="0" w:color="auto"/>
            <w:bottom w:val="none" w:sz="0" w:space="0" w:color="auto"/>
            <w:right w:val="none" w:sz="0" w:space="0" w:color="auto"/>
          </w:divBdr>
          <w:divsChild>
            <w:div w:id="414400896">
              <w:marLeft w:val="0"/>
              <w:marRight w:val="0"/>
              <w:marTop w:val="0"/>
              <w:marBottom w:val="0"/>
              <w:divBdr>
                <w:top w:val="none" w:sz="0" w:space="0" w:color="auto"/>
                <w:left w:val="none" w:sz="0" w:space="0" w:color="auto"/>
                <w:bottom w:val="none" w:sz="0" w:space="0" w:color="auto"/>
                <w:right w:val="none" w:sz="0" w:space="0" w:color="auto"/>
              </w:divBdr>
              <w:divsChild>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418022">
          <w:marLeft w:val="0"/>
          <w:marRight w:val="0"/>
          <w:marTop w:val="300"/>
          <w:marBottom w:val="0"/>
          <w:divBdr>
            <w:top w:val="none" w:sz="0" w:space="0" w:color="auto"/>
            <w:left w:val="none" w:sz="0" w:space="0" w:color="auto"/>
            <w:bottom w:val="none" w:sz="0" w:space="0" w:color="auto"/>
            <w:right w:val="none" w:sz="0" w:space="0" w:color="auto"/>
          </w:divBdr>
          <w:divsChild>
            <w:div w:id="1092168656">
              <w:marLeft w:val="0"/>
              <w:marRight w:val="0"/>
              <w:marTop w:val="0"/>
              <w:marBottom w:val="0"/>
              <w:divBdr>
                <w:top w:val="none" w:sz="0" w:space="0" w:color="auto"/>
                <w:left w:val="none" w:sz="0" w:space="0" w:color="auto"/>
                <w:bottom w:val="none" w:sz="0" w:space="0" w:color="auto"/>
                <w:right w:val="none" w:sz="0" w:space="0" w:color="auto"/>
              </w:divBdr>
              <w:divsChild>
                <w:div w:id="2064017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7662652">
      <w:bodyDiv w:val="1"/>
      <w:marLeft w:val="0"/>
      <w:marRight w:val="0"/>
      <w:marTop w:val="0"/>
      <w:marBottom w:val="0"/>
      <w:divBdr>
        <w:top w:val="none" w:sz="0" w:space="0" w:color="auto"/>
        <w:left w:val="none" w:sz="0" w:space="0" w:color="auto"/>
        <w:bottom w:val="none" w:sz="0" w:space="0" w:color="auto"/>
        <w:right w:val="none" w:sz="0" w:space="0" w:color="auto"/>
      </w:divBdr>
    </w:div>
    <w:div w:id="1378622766">
      <w:bodyDiv w:val="1"/>
      <w:marLeft w:val="0"/>
      <w:marRight w:val="0"/>
      <w:marTop w:val="0"/>
      <w:marBottom w:val="0"/>
      <w:divBdr>
        <w:top w:val="none" w:sz="0" w:space="0" w:color="auto"/>
        <w:left w:val="none" w:sz="0" w:space="0" w:color="auto"/>
        <w:bottom w:val="none" w:sz="0" w:space="0" w:color="auto"/>
        <w:right w:val="none" w:sz="0" w:space="0" w:color="auto"/>
      </w:divBdr>
      <w:divsChild>
        <w:div w:id="1978946725">
          <w:marLeft w:val="0"/>
          <w:marRight w:val="0"/>
          <w:marTop w:val="0"/>
          <w:marBottom w:val="0"/>
          <w:divBdr>
            <w:top w:val="none" w:sz="0" w:space="0" w:color="auto"/>
            <w:left w:val="none" w:sz="0" w:space="0" w:color="auto"/>
            <w:bottom w:val="none" w:sz="0" w:space="0" w:color="auto"/>
            <w:right w:val="none" w:sz="0" w:space="0" w:color="auto"/>
          </w:divBdr>
        </w:div>
        <w:div w:id="999038516">
          <w:marLeft w:val="0"/>
          <w:marRight w:val="0"/>
          <w:marTop w:val="0"/>
          <w:marBottom w:val="0"/>
          <w:divBdr>
            <w:top w:val="none" w:sz="0" w:space="0" w:color="auto"/>
            <w:left w:val="none" w:sz="0" w:space="0" w:color="auto"/>
            <w:bottom w:val="none" w:sz="0" w:space="0" w:color="auto"/>
            <w:right w:val="none" w:sz="0" w:space="0" w:color="auto"/>
          </w:divBdr>
          <w:divsChild>
            <w:div w:id="1698001012">
              <w:marLeft w:val="0"/>
              <w:marRight w:val="0"/>
              <w:marTop w:val="0"/>
              <w:marBottom w:val="0"/>
              <w:divBdr>
                <w:top w:val="none" w:sz="0" w:space="0" w:color="auto"/>
                <w:left w:val="none" w:sz="0" w:space="0" w:color="auto"/>
                <w:bottom w:val="none" w:sz="0" w:space="0" w:color="auto"/>
                <w:right w:val="none" w:sz="0" w:space="0" w:color="auto"/>
              </w:divBdr>
            </w:div>
          </w:divsChild>
        </w:div>
        <w:div w:id="915212912">
          <w:marLeft w:val="0"/>
          <w:marRight w:val="0"/>
          <w:marTop w:val="0"/>
          <w:marBottom w:val="0"/>
          <w:divBdr>
            <w:top w:val="none" w:sz="0" w:space="0" w:color="auto"/>
            <w:left w:val="none" w:sz="0" w:space="0" w:color="auto"/>
            <w:bottom w:val="none" w:sz="0" w:space="0" w:color="auto"/>
            <w:right w:val="none" w:sz="0" w:space="0" w:color="auto"/>
          </w:divBdr>
        </w:div>
        <w:div w:id="407728791">
          <w:marLeft w:val="0"/>
          <w:marRight w:val="0"/>
          <w:marTop w:val="0"/>
          <w:marBottom w:val="0"/>
          <w:divBdr>
            <w:top w:val="none" w:sz="0" w:space="0" w:color="auto"/>
            <w:left w:val="none" w:sz="0" w:space="0" w:color="auto"/>
            <w:bottom w:val="none" w:sz="0" w:space="0" w:color="auto"/>
            <w:right w:val="none" w:sz="0" w:space="0" w:color="auto"/>
          </w:divBdr>
          <w:divsChild>
            <w:div w:id="1678262998">
              <w:marLeft w:val="0"/>
              <w:marRight w:val="0"/>
              <w:marTop w:val="0"/>
              <w:marBottom w:val="0"/>
              <w:divBdr>
                <w:top w:val="none" w:sz="0" w:space="0" w:color="auto"/>
                <w:left w:val="none" w:sz="0" w:space="0" w:color="auto"/>
                <w:bottom w:val="none" w:sz="0" w:space="0" w:color="auto"/>
                <w:right w:val="none" w:sz="0" w:space="0" w:color="auto"/>
              </w:divBdr>
            </w:div>
          </w:divsChild>
        </w:div>
        <w:div w:id="1092970157">
          <w:marLeft w:val="0"/>
          <w:marRight w:val="0"/>
          <w:marTop w:val="0"/>
          <w:marBottom w:val="0"/>
          <w:divBdr>
            <w:top w:val="none" w:sz="0" w:space="0" w:color="auto"/>
            <w:left w:val="none" w:sz="0" w:space="0" w:color="auto"/>
            <w:bottom w:val="none" w:sz="0" w:space="0" w:color="auto"/>
            <w:right w:val="none" w:sz="0" w:space="0" w:color="auto"/>
          </w:divBdr>
        </w:div>
        <w:div w:id="799882791">
          <w:marLeft w:val="0"/>
          <w:marRight w:val="0"/>
          <w:marTop w:val="0"/>
          <w:marBottom w:val="0"/>
          <w:divBdr>
            <w:top w:val="none" w:sz="0" w:space="0" w:color="auto"/>
            <w:left w:val="none" w:sz="0" w:space="0" w:color="auto"/>
            <w:bottom w:val="none" w:sz="0" w:space="0" w:color="auto"/>
            <w:right w:val="none" w:sz="0" w:space="0" w:color="auto"/>
          </w:divBdr>
          <w:divsChild>
            <w:div w:id="392855322">
              <w:marLeft w:val="0"/>
              <w:marRight w:val="0"/>
              <w:marTop w:val="0"/>
              <w:marBottom w:val="0"/>
              <w:divBdr>
                <w:top w:val="none" w:sz="0" w:space="0" w:color="auto"/>
                <w:left w:val="none" w:sz="0" w:space="0" w:color="auto"/>
                <w:bottom w:val="none" w:sz="0" w:space="0" w:color="auto"/>
                <w:right w:val="none" w:sz="0" w:space="0" w:color="auto"/>
              </w:divBdr>
            </w:div>
          </w:divsChild>
        </w:div>
        <w:div w:id="46102367">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sChild>
            <w:div w:id="570964225">
              <w:marLeft w:val="0"/>
              <w:marRight w:val="0"/>
              <w:marTop w:val="0"/>
              <w:marBottom w:val="0"/>
              <w:divBdr>
                <w:top w:val="none" w:sz="0" w:space="0" w:color="auto"/>
                <w:left w:val="none" w:sz="0" w:space="0" w:color="auto"/>
                <w:bottom w:val="none" w:sz="0" w:space="0" w:color="auto"/>
                <w:right w:val="none" w:sz="0" w:space="0" w:color="auto"/>
              </w:divBdr>
            </w:div>
          </w:divsChild>
        </w:div>
        <w:div w:id="1791195776">
          <w:marLeft w:val="0"/>
          <w:marRight w:val="0"/>
          <w:marTop w:val="0"/>
          <w:marBottom w:val="0"/>
          <w:divBdr>
            <w:top w:val="none" w:sz="0" w:space="0" w:color="auto"/>
            <w:left w:val="none" w:sz="0" w:space="0" w:color="auto"/>
            <w:bottom w:val="none" w:sz="0" w:space="0" w:color="auto"/>
            <w:right w:val="none" w:sz="0" w:space="0" w:color="auto"/>
          </w:divBdr>
        </w:div>
        <w:div w:id="1614945624">
          <w:marLeft w:val="0"/>
          <w:marRight w:val="0"/>
          <w:marTop w:val="0"/>
          <w:marBottom w:val="0"/>
          <w:divBdr>
            <w:top w:val="none" w:sz="0" w:space="0" w:color="auto"/>
            <w:left w:val="none" w:sz="0" w:space="0" w:color="auto"/>
            <w:bottom w:val="none" w:sz="0" w:space="0" w:color="auto"/>
            <w:right w:val="none" w:sz="0" w:space="0" w:color="auto"/>
          </w:divBdr>
          <w:divsChild>
            <w:div w:id="1014571049">
              <w:marLeft w:val="0"/>
              <w:marRight w:val="0"/>
              <w:marTop w:val="0"/>
              <w:marBottom w:val="0"/>
              <w:divBdr>
                <w:top w:val="none" w:sz="0" w:space="0" w:color="auto"/>
                <w:left w:val="none" w:sz="0" w:space="0" w:color="auto"/>
                <w:bottom w:val="none" w:sz="0" w:space="0" w:color="auto"/>
                <w:right w:val="none" w:sz="0" w:space="0" w:color="auto"/>
              </w:divBdr>
            </w:div>
          </w:divsChild>
        </w:div>
        <w:div w:id="994258489">
          <w:marLeft w:val="0"/>
          <w:marRight w:val="0"/>
          <w:marTop w:val="0"/>
          <w:marBottom w:val="0"/>
          <w:divBdr>
            <w:top w:val="none" w:sz="0" w:space="0" w:color="auto"/>
            <w:left w:val="none" w:sz="0" w:space="0" w:color="auto"/>
            <w:bottom w:val="none" w:sz="0" w:space="0" w:color="auto"/>
            <w:right w:val="none" w:sz="0" w:space="0" w:color="auto"/>
          </w:divBdr>
        </w:div>
        <w:div w:id="996880902">
          <w:marLeft w:val="0"/>
          <w:marRight w:val="0"/>
          <w:marTop w:val="0"/>
          <w:marBottom w:val="0"/>
          <w:divBdr>
            <w:top w:val="none" w:sz="0" w:space="0" w:color="auto"/>
            <w:left w:val="none" w:sz="0" w:space="0" w:color="auto"/>
            <w:bottom w:val="none" w:sz="0" w:space="0" w:color="auto"/>
            <w:right w:val="none" w:sz="0" w:space="0" w:color="auto"/>
          </w:divBdr>
          <w:divsChild>
            <w:div w:id="1657831131">
              <w:marLeft w:val="0"/>
              <w:marRight w:val="0"/>
              <w:marTop w:val="0"/>
              <w:marBottom w:val="0"/>
              <w:divBdr>
                <w:top w:val="none" w:sz="0" w:space="0" w:color="auto"/>
                <w:left w:val="none" w:sz="0" w:space="0" w:color="auto"/>
                <w:bottom w:val="none" w:sz="0" w:space="0" w:color="auto"/>
                <w:right w:val="none" w:sz="0" w:space="0" w:color="auto"/>
              </w:divBdr>
            </w:div>
          </w:divsChild>
        </w:div>
        <w:div w:id="705377431">
          <w:marLeft w:val="0"/>
          <w:marRight w:val="0"/>
          <w:marTop w:val="0"/>
          <w:marBottom w:val="0"/>
          <w:divBdr>
            <w:top w:val="none" w:sz="0" w:space="0" w:color="auto"/>
            <w:left w:val="none" w:sz="0" w:space="0" w:color="auto"/>
            <w:bottom w:val="none" w:sz="0" w:space="0" w:color="auto"/>
            <w:right w:val="none" w:sz="0" w:space="0" w:color="auto"/>
          </w:divBdr>
        </w:div>
        <w:div w:id="1982535630">
          <w:marLeft w:val="0"/>
          <w:marRight w:val="0"/>
          <w:marTop w:val="0"/>
          <w:marBottom w:val="0"/>
          <w:divBdr>
            <w:top w:val="none" w:sz="0" w:space="0" w:color="auto"/>
            <w:left w:val="none" w:sz="0" w:space="0" w:color="auto"/>
            <w:bottom w:val="none" w:sz="0" w:space="0" w:color="auto"/>
            <w:right w:val="none" w:sz="0" w:space="0" w:color="auto"/>
          </w:divBdr>
          <w:divsChild>
            <w:div w:id="349575563">
              <w:marLeft w:val="0"/>
              <w:marRight w:val="0"/>
              <w:marTop w:val="0"/>
              <w:marBottom w:val="0"/>
              <w:divBdr>
                <w:top w:val="none" w:sz="0" w:space="0" w:color="auto"/>
                <w:left w:val="none" w:sz="0" w:space="0" w:color="auto"/>
                <w:bottom w:val="none" w:sz="0" w:space="0" w:color="auto"/>
                <w:right w:val="none" w:sz="0" w:space="0" w:color="auto"/>
              </w:divBdr>
            </w:div>
          </w:divsChild>
        </w:div>
        <w:div w:id="193007078">
          <w:marLeft w:val="0"/>
          <w:marRight w:val="0"/>
          <w:marTop w:val="300"/>
          <w:marBottom w:val="0"/>
          <w:divBdr>
            <w:top w:val="none" w:sz="0" w:space="0" w:color="auto"/>
            <w:left w:val="none" w:sz="0" w:space="0" w:color="auto"/>
            <w:bottom w:val="none" w:sz="0" w:space="0" w:color="auto"/>
            <w:right w:val="none" w:sz="0" w:space="0" w:color="auto"/>
          </w:divBdr>
          <w:divsChild>
            <w:div w:id="1900170055">
              <w:marLeft w:val="0"/>
              <w:marRight w:val="0"/>
              <w:marTop w:val="0"/>
              <w:marBottom w:val="0"/>
              <w:divBdr>
                <w:top w:val="none" w:sz="0" w:space="0" w:color="auto"/>
                <w:left w:val="none" w:sz="0" w:space="0" w:color="auto"/>
                <w:bottom w:val="none" w:sz="0" w:space="0" w:color="auto"/>
                <w:right w:val="none" w:sz="0" w:space="0" w:color="auto"/>
              </w:divBdr>
              <w:divsChild>
                <w:div w:id="1485900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216895">
          <w:marLeft w:val="0"/>
          <w:marRight w:val="0"/>
          <w:marTop w:val="300"/>
          <w:marBottom w:val="0"/>
          <w:divBdr>
            <w:top w:val="none" w:sz="0" w:space="0" w:color="auto"/>
            <w:left w:val="none" w:sz="0" w:space="0" w:color="auto"/>
            <w:bottom w:val="none" w:sz="0" w:space="0" w:color="auto"/>
            <w:right w:val="none" w:sz="0" w:space="0" w:color="auto"/>
          </w:divBdr>
          <w:divsChild>
            <w:div w:id="1496146101">
              <w:marLeft w:val="0"/>
              <w:marRight w:val="0"/>
              <w:marTop w:val="0"/>
              <w:marBottom w:val="0"/>
              <w:divBdr>
                <w:top w:val="none" w:sz="0" w:space="0" w:color="auto"/>
                <w:left w:val="none" w:sz="0" w:space="0" w:color="auto"/>
                <w:bottom w:val="none" w:sz="0" w:space="0" w:color="auto"/>
                <w:right w:val="none" w:sz="0" w:space="0" w:color="auto"/>
              </w:divBdr>
              <w:divsChild>
                <w:div w:id="89084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599391">
          <w:marLeft w:val="0"/>
          <w:marRight w:val="0"/>
          <w:marTop w:val="300"/>
          <w:marBottom w:val="0"/>
          <w:divBdr>
            <w:top w:val="none" w:sz="0" w:space="0" w:color="auto"/>
            <w:left w:val="none" w:sz="0" w:space="0" w:color="auto"/>
            <w:bottom w:val="none" w:sz="0" w:space="0" w:color="auto"/>
            <w:right w:val="none" w:sz="0" w:space="0" w:color="auto"/>
          </w:divBdr>
          <w:divsChild>
            <w:div w:id="350885514">
              <w:marLeft w:val="0"/>
              <w:marRight w:val="0"/>
              <w:marTop w:val="0"/>
              <w:marBottom w:val="0"/>
              <w:divBdr>
                <w:top w:val="none" w:sz="0" w:space="0" w:color="auto"/>
                <w:left w:val="none" w:sz="0" w:space="0" w:color="auto"/>
                <w:bottom w:val="none" w:sz="0" w:space="0" w:color="auto"/>
                <w:right w:val="none" w:sz="0" w:space="0" w:color="auto"/>
              </w:divBdr>
              <w:divsChild>
                <w:div w:id="1055784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78234">
          <w:marLeft w:val="0"/>
          <w:marRight w:val="0"/>
          <w:marTop w:val="300"/>
          <w:marBottom w:val="0"/>
          <w:divBdr>
            <w:top w:val="none" w:sz="0" w:space="0" w:color="auto"/>
            <w:left w:val="none" w:sz="0" w:space="0" w:color="auto"/>
            <w:bottom w:val="none" w:sz="0" w:space="0" w:color="auto"/>
            <w:right w:val="none" w:sz="0" w:space="0" w:color="auto"/>
          </w:divBdr>
          <w:divsChild>
            <w:div w:id="1407805949">
              <w:marLeft w:val="0"/>
              <w:marRight w:val="0"/>
              <w:marTop w:val="0"/>
              <w:marBottom w:val="0"/>
              <w:divBdr>
                <w:top w:val="none" w:sz="0" w:space="0" w:color="auto"/>
                <w:left w:val="none" w:sz="0" w:space="0" w:color="auto"/>
                <w:bottom w:val="none" w:sz="0" w:space="0" w:color="auto"/>
                <w:right w:val="none" w:sz="0" w:space="0" w:color="auto"/>
              </w:divBdr>
              <w:divsChild>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0859085">
      <w:bodyDiv w:val="1"/>
      <w:marLeft w:val="0"/>
      <w:marRight w:val="0"/>
      <w:marTop w:val="0"/>
      <w:marBottom w:val="0"/>
      <w:divBdr>
        <w:top w:val="none" w:sz="0" w:space="0" w:color="auto"/>
        <w:left w:val="none" w:sz="0" w:space="0" w:color="auto"/>
        <w:bottom w:val="none" w:sz="0" w:space="0" w:color="auto"/>
        <w:right w:val="none" w:sz="0" w:space="0" w:color="auto"/>
      </w:divBdr>
      <w:divsChild>
        <w:div w:id="500508235">
          <w:marLeft w:val="0"/>
          <w:marRight w:val="0"/>
          <w:marTop w:val="0"/>
          <w:marBottom w:val="0"/>
          <w:divBdr>
            <w:top w:val="none" w:sz="0" w:space="0" w:color="auto"/>
            <w:left w:val="none" w:sz="0" w:space="0" w:color="auto"/>
            <w:bottom w:val="none" w:sz="0" w:space="0" w:color="auto"/>
            <w:right w:val="none" w:sz="0" w:space="0" w:color="auto"/>
          </w:divBdr>
        </w:div>
        <w:div w:id="553086602">
          <w:marLeft w:val="0"/>
          <w:marRight w:val="0"/>
          <w:marTop w:val="0"/>
          <w:marBottom w:val="0"/>
          <w:divBdr>
            <w:top w:val="none" w:sz="0" w:space="0" w:color="auto"/>
            <w:left w:val="none" w:sz="0" w:space="0" w:color="auto"/>
            <w:bottom w:val="none" w:sz="0" w:space="0" w:color="auto"/>
            <w:right w:val="none" w:sz="0" w:space="0" w:color="auto"/>
          </w:divBdr>
          <w:divsChild>
            <w:div w:id="576742144">
              <w:marLeft w:val="0"/>
              <w:marRight w:val="0"/>
              <w:marTop w:val="0"/>
              <w:marBottom w:val="0"/>
              <w:divBdr>
                <w:top w:val="none" w:sz="0" w:space="0" w:color="auto"/>
                <w:left w:val="none" w:sz="0" w:space="0" w:color="auto"/>
                <w:bottom w:val="none" w:sz="0" w:space="0" w:color="auto"/>
                <w:right w:val="none" w:sz="0" w:space="0" w:color="auto"/>
              </w:divBdr>
            </w:div>
          </w:divsChild>
        </w:div>
        <w:div w:id="1535582534">
          <w:marLeft w:val="0"/>
          <w:marRight w:val="0"/>
          <w:marTop w:val="0"/>
          <w:marBottom w:val="0"/>
          <w:divBdr>
            <w:top w:val="none" w:sz="0" w:space="0" w:color="auto"/>
            <w:left w:val="none" w:sz="0" w:space="0" w:color="auto"/>
            <w:bottom w:val="none" w:sz="0" w:space="0" w:color="auto"/>
            <w:right w:val="none" w:sz="0" w:space="0" w:color="auto"/>
          </w:divBdr>
        </w:div>
        <w:div w:id="854728094">
          <w:marLeft w:val="0"/>
          <w:marRight w:val="0"/>
          <w:marTop w:val="0"/>
          <w:marBottom w:val="0"/>
          <w:divBdr>
            <w:top w:val="none" w:sz="0" w:space="0" w:color="auto"/>
            <w:left w:val="none" w:sz="0" w:space="0" w:color="auto"/>
            <w:bottom w:val="none" w:sz="0" w:space="0" w:color="auto"/>
            <w:right w:val="none" w:sz="0" w:space="0" w:color="auto"/>
          </w:divBdr>
          <w:divsChild>
            <w:div w:id="333537328">
              <w:marLeft w:val="0"/>
              <w:marRight w:val="0"/>
              <w:marTop w:val="0"/>
              <w:marBottom w:val="0"/>
              <w:divBdr>
                <w:top w:val="none" w:sz="0" w:space="0" w:color="auto"/>
                <w:left w:val="none" w:sz="0" w:space="0" w:color="auto"/>
                <w:bottom w:val="none" w:sz="0" w:space="0" w:color="auto"/>
                <w:right w:val="none" w:sz="0" w:space="0" w:color="auto"/>
              </w:divBdr>
            </w:div>
          </w:divsChild>
        </w:div>
        <w:div w:id="1359039727">
          <w:marLeft w:val="0"/>
          <w:marRight w:val="0"/>
          <w:marTop w:val="0"/>
          <w:marBottom w:val="0"/>
          <w:divBdr>
            <w:top w:val="none" w:sz="0" w:space="0" w:color="auto"/>
            <w:left w:val="none" w:sz="0" w:space="0" w:color="auto"/>
            <w:bottom w:val="none" w:sz="0" w:space="0" w:color="auto"/>
            <w:right w:val="none" w:sz="0" w:space="0" w:color="auto"/>
          </w:divBdr>
        </w:div>
        <w:div w:id="270402302">
          <w:marLeft w:val="0"/>
          <w:marRight w:val="0"/>
          <w:marTop w:val="0"/>
          <w:marBottom w:val="0"/>
          <w:divBdr>
            <w:top w:val="none" w:sz="0" w:space="0" w:color="auto"/>
            <w:left w:val="none" w:sz="0" w:space="0" w:color="auto"/>
            <w:bottom w:val="none" w:sz="0" w:space="0" w:color="auto"/>
            <w:right w:val="none" w:sz="0" w:space="0" w:color="auto"/>
          </w:divBdr>
          <w:divsChild>
            <w:div w:id="214660014">
              <w:marLeft w:val="0"/>
              <w:marRight w:val="0"/>
              <w:marTop w:val="0"/>
              <w:marBottom w:val="0"/>
              <w:divBdr>
                <w:top w:val="none" w:sz="0" w:space="0" w:color="auto"/>
                <w:left w:val="none" w:sz="0" w:space="0" w:color="auto"/>
                <w:bottom w:val="none" w:sz="0" w:space="0" w:color="auto"/>
                <w:right w:val="none" w:sz="0" w:space="0" w:color="auto"/>
              </w:divBdr>
            </w:div>
          </w:divsChild>
        </w:div>
        <w:div w:id="1631664569">
          <w:marLeft w:val="0"/>
          <w:marRight w:val="0"/>
          <w:marTop w:val="0"/>
          <w:marBottom w:val="0"/>
          <w:divBdr>
            <w:top w:val="none" w:sz="0" w:space="0" w:color="auto"/>
            <w:left w:val="none" w:sz="0" w:space="0" w:color="auto"/>
            <w:bottom w:val="none" w:sz="0" w:space="0" w:color="auto"/>
            <w:right w:val="none" w:sz="0" w:space="0" w:color="auto"/>
          </w:divBdr>
        </w:div>
        <w:div w:id="1855342081">
          <w:marLeft w:val="0"/>
          <w:marRight w:val="0"/>
          <w:marTop w:val="0"/>
          <w:marBottom w:val="0"/>
          <w:divBdr>
            <w:top w:val="none" w:sz="0" w:space="0" w:color="auto"/>
            <w:left w:val="none" w:sz="0" w:space="0" w:color="auto"/>
            <w:bottom w:val="none" w:sz="0" w:space="0" w:color="auto"/>
            <w:right w:val="none" w:sz="0" w:space="0" w:color="auto"/>
          </w:divBdr>
          <w:divsChild>
            <w:div w:id="2047093742">
              <w:marLeft w:val="0"/>
              <w:marRight w:val="0"/>
              <w:marTop w:val="0"/>
              <w:marBottom w:val="0"/>
              <w:divBdr>
                <w:top w:val="none" w:sz="0" w:space="0" w:color="auto"/>
                <w:left w:val="none" w:sz="0" w:space="0" w:color="auto"/>
                <w:bottom w:val="none" w:sz="0" w:space="0" w:color="auto"/>
                <w:right w:val="none" w:sz="0" w:space="0" w:color="auto"/>
              </w:divBdr>
            </w:div>
          </w:divsChild>
        </w:div>
        <w:div w:id="564295270">
          <w:marLeft w:val="0"/>
          <w:marRight w:val="0"/>
          <w:marTop w:val="0"/>
          <w:marBottom w:val="0"/>
          <w:divBdr>
            <w:top w:val="none" w:sz="0" w:space="0" w:color="auto"/>
            <w:left w:val="none" w:sz="0" w:space="0" w:color="auto"/>
            <w:bottom w:val="none" w:sz="0" w:space="0" w:color="auto"/>
            <w:right w:val="none" w:sz="0" w:space="0" w:color="auto"/>
          </w:divBdr>
        </w:div>
        <w:div w:id="367411434">
          <w:marLeft w:val="0"/>
          <w:marRight w:val="0"/>
          <w:marTop w:val="0"/>
          <w:marBottom w:val="0"/>
          <w:divBdr>
            <w:top w:val="none" w:sz="0" w:space="0" w:color="auto"/>
            <w:left w:val="none" w:sz="0" w:space="0" w:color="auto"/>
            <w:bottom w:val="none" w:sz="0" w:space="0" w:color="auto"/>
            <w:right w:val="none" w:sz="0" w:space="0" w:color="auto"/>
          </w:divBdr>
          <w:divsChild>
            <w:div w:id="1345326118">
              <w:marLeft w:val="0"/>
              <w:marRight w:val="0"/>
              <w:marTop w:val="0"/>
              <w:marBottom w:val="0"/>
              <w:divBdr>
                <w:top w:val="none" w:sz="0" w:space="0" w:color="auto"/>
                <w:left w:val="none" w:sz="0" w:space="0" w:color="auto"/>
                <w:bottom w:val="none" w:sz="0" w:space="0" w:color="auto"/>
                <w:right w:val="none" w:sz="0" w:space="0" w:color="auto"/>
              </w:divBdr>
            </w:div>
          </w:divsChild>
        </w:div>
        <w:div w:id="1584026602">
          <w:marLeft w:val="0"/>
          <w:marRight w:val="0"/>
          <w:marTop w:val="0"/>
          <w:marBottom w:val="0"/>
          <w:divBdr>
            <w:top w:val="none" w:sz="0" w:space="0" w:color="auto"/>
            <w:left w:val="none" w:sz="0" w:space="0" w:color="auto"/>
            <w:bottom w:val="none" w:sz="0" w:space="0" w:color="auto"/>
            <w:right w:val="none" w:sz="0" w:space="0" w:color="auto"/>
          </w:divBdr>
        </w:div>
        <w:div w:id="2008483694">
          <w:marLeft w:val="0"/>
          <w:marRight w:val="0"/>
          <w:marTop w:val="0"/>
          <w:marBottom w:val="0"/>
          <w:divBdr>
            <w:top w:val="none" w:sz="0" w:space="0" w:color="auto"/>
            <w:left w:val="none" w:sz="0" w:space="0" w:color="auto"/>
            <w:bottom w:val="none" w:sz="0" w:space="0" w:color="auto"/>
            <w:right w:val="none" w:sz="0" w:space="0" w:color="auto"/>
          </w:divBdr>
          <w:divsChild>
            <w:div w:id="1692024656">
              <w:marLeft w:val="0"/>
              <w:marRight w:val="0"/>
              <w:marTop w:val="0"/>
              <w:marBottom w:val="0"/>
              <w:divBdr>
                <w:top w:val="none" w:sz="0" w:space="0" w:color="auto"/>
                <w:left w:val="none" w:sz="0" w:space="0" w:color="auto"/>
                <w:bottom w:val="none" w:sz="0" w:space="0" w:color="auto"/>
                <w:right w:val="none" w:sz="0" w:space="0" w:color="auto"/>
              </w:divBdr>
            </w:div>
          </w:divsChild>
        </w:div>
        <w:div w:id="412316832">
          <w:marLeft w:val="0"/>
          <w:marRight w:val="0"/>
          <w:marTop w:val="0"/>
          <w:marBottom w:val="0"/>
          <w:divBdr>
            <w:top w:val="none" w:sz="0" w:space="0" w:color="auto"/>
            <w:left w:val="none" w:sz="0" w:space="0" w:color="auto"/>
            <w:bottom w:val="none" w:sz="0" w:space="0" w:color="auto"/>
            <w:right w:val="none" w:sz="0" w:space="0" w:color="auto"/>
          </w:divBdr>
        </w:div>
        <w:div w:id="1413165566">
          <w:marLeft w:val="0"/>
          <w:marRight w:val="0"/>
          <w:marTop w:val="0"/>
          <w:marBottom w:val="0"/>
          <w:divBdr>
            <w:top w:val="none" w:sz="0" w:space="0" w:color="auto"/>
            <w:left w:val="none" w:sz="0" w:space="0" w:color="auto"/>
            <w:bottom w:val="none" w:sz="0" w:space="0" w:color="auto"/>
            <w:right w:val="none" w:sz="0" w:space="0" w:color="auto"/>
          </w:divBdr>
          <w:divsChild>
            <w:div w:id="1403257068">
              <w:marLeft w:val="0"/>
              <w:marRight w:val="0"/>
              <w:marTop w:val="0"/>
              <w:marBottom w:val="0"/>
              <w:divBdr>
                <w:top w:val="none" w:sz="0" w:space="0" w:color="auto"/>
                <w:left w:val="none" w:sz="0" w:space="0" w:color="auto"/>
                <w:bottom w:val="none" w:sz="0" w:space="0" w:color="auto"/>
                <w:right w:val="none" w:sz="0" w:space="0" w:color="auto"/>
              </w:divBdr>
            </w:div>
          </w:divsChild>
        </w:div>
        <w:div w:id="1527593521">
          <w:marLeft w:val="0"/>
          <w:marRight w:val="0"/>
          <w:marTop w:val="300"/>
          <w:marBottom w:val="0"/>
          <w:divBdr>
            <w:top w:val="none" w:sz="0" w:space="0" w:color="auto"/>
            <w:left w:val="none" w:sz="0" w:space="0" w:color="auto"/>
            <w:bottom w:val="none" w:sz="0" w:space="0" w:color="auto"/>
            <w:right w:val="none" w:sz="0" w:space="0" w:color="auto"/>
          </w:divBdr>
          <w:divsChild>
            <w:div w:id="913514764">
              <w:marLeft w:val="0"/>
              <w:marRight w:val="0"/>
              <w:marTop w:val="0"/>
              <w:marBottom w:val="0"/>
              <w:divBdr>
                <w:top w:val="none" w:sz="0" w:space="0" w:color="auto"/>
                <w:left w:val="none" w:sz="0" w:space="0" w:color="auto"/>
                <w:bottom w:val="none" w:sz="0" w:space="0" w:color="auto"/>
                <w:right w:val="none" w:sz="0" w:space="0" w:color="auto"/>
              </w:divBdr>
              <w:divsChild>
                <w:div w:id="197023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427830">
          <w:marLeft w:val="0"/>
          <w:marRight w:val="0"/>
          <w:marTop w:val="300"/>
          <w:marBottom w:val="0"/>
          <w:divBdr>
            <w:top w:val="none" w:sz="0" w:space="0" w:color="auto"/>
            <w:left w:val="none" w:sz="0" w:space="0" w:color="auto"/>
            <w:bottom w:val="none" w:sz="0" w:space="0" w:color="auto"/>
            <w:right w:val="none" w:sz="0" w:space="0" w:color="auto"/>
          </w:divBdr>
          <w:divsChild>
            <w:div w:id="1260412770">
              <w:marLeft w:val="0"/>
              <w:marRight w:val="0"/>
              <w:marTop w:val="0"/>
              <w:marBottom w:val="0"/>
              <w:divBdr>
                <w:top w:val="none" w:sz="0" w:space="0" w:color="auto"/>
                <w:left w:val="none" w:sz="0" w:space="0" w:color="auto"/>
                <w:bottom w:val="none" w:sz="0" w:space="0" w:color="auto"/>
                <w:right w:val="none" w:sz="0" w:space="0" w:color="auto"/>
              </w:divBdr>
              <w:divsChild>
                <w:div w:id="33823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81227">
          <w:marLeft w:val="0"/>
          <w:marRight w:val="0"/>
          <w:marTop w:val="300"/>
          <w:marBottom w:val="0"/>
          <w:divBdr>
            <w:top w:val="none" w:sz="0" w:space="0" w:color="auto"/>
            <w:left w:val="none" w:sz="0" w:space="0" w:color="auto"/>
            <w:bottom w:val="none" w:sz="0" w:space="0" w:color="auto"/>
            <w:right w:val="none" w:sz="0" w:space="0" w:color="auto"/>
          </w:divBdr>
          <w:divsChild>
            <w:div w:id="1719166095">
              <w:marLeft w:val="0"/>
              <w:marRight w:val="0"/>
              <w:marTop w:val="0"/>
              <w:marBottom w:val="0"/>
              <w:divBdr>
                <w:top w:val="none" w:sz="0" w:space="0" w:color="auto"/>
                <w:left w:val="none" w:sz="0" w:space="0" w:color="auto"/>
                <w:bottom w:val="none" w:sz="0" w:space="0" w:color="auto"/>
                <w:right w:val="none" w:sz="0" w:space="0" w:color="auto"/>
              </w:divBdr>
              <w:divsChild>
                <w:div w:id="1432819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450240">
          <w:marLeft w:val="0"/>
          <w:marRight w:val="0"/>
          <w:marTop w:val="300"/>
          <w:marBottom w:val="0"/>
          <w:divBdr>
            <w:top w:val="none" w:sz="0" w:space="0" w:color="auto"/>
            <w:left w:val="none" w:sz="0" w:space="0" w:color="auto"/>
            <w:bottom w:val="none" w:sz="0" w:space="0" w:color="auto"/>
            <w:right w:val="none" w:sz="0" w:space="0" w:color="auto"/>
          </w:divBdr>
          <w:divsChild>
            <w:div w:id="1376082795">
              <w:marLeft w:val="0"/>
              <w:marRight w:val="0"/>
              <w:marTop w:val="0"/>
              <w:marBottom w:val="0"/>
              <w:divBdr>
                <w:top w:val="none" w:sz="0" w:space="0" w:color="auto"/>
                <w:left w:val="none" w:sz="0" w:space="0" w:color="auto"/>
                <w:bottom w:val="none" w:sz="0" w:space="0" w:color="auto"/>
                <w:right w:val="none" w:sz="0" w:space="0" w:color="auto"/>
              </w:divBdr>
              <w:divsChild>
                <w:div w:id="1269778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1321135">
      <w:bodyDiv w:val="1"/>
      <w:marLeft w:val="0"/>
      <w:marRight w:val="0"/>
      <w:marTop w:val="0"/>
      <w:marBottom w:val="0"/>
      <w:divBdr>
        <w:top w:val="none" w:sz="0" w:space="0" w:color="auto"/>
        <w:left w:val="none" w:sz="0" w:space="0" w:color="auto"/>
        <w:bottom w:val="none" w:sz="0" w:space="0" w:color="auto"/>
        <w:right w:val="none" w:sz="0" w:space="0" w:color="auto"/>
      </w:divBdr>
    </w:div>
    <w:div w:id="1381513231">
      <w:bodyDiv w:val="1"/>
      <w:marLeft w:val="0"/>
      <w:marRight w:val="0"/>
      <w:marTop w:val="0"/>
      <w:marBottom w:val="0"/>
      <w:divBdr>
        <w:top w:val="none" w:sz="0" w:space="0" w:color="auto"/>
        <w:left w:val="none" w:sz="0" w:space="0" w:color="auto"/>
        <w:bottom w:val="none" w:sz="0" w:space="0" w:color="auto"/>
        <w:right w:val="none" w:sz="0" w:space="0" w:color="auto"/>
      </w:divBdr>
    </w:div>
    <w:div w:id="1383485601">
      <w:bodyDiv w:val="1"/>
      <w:marLeft w:val="0"/>
      <w:marRight w:val="0"/>
      <w:marTop w:val="0"/>
      <w:marBottom w:val="0"/>
      <w:divBdr>
        <w:top w:val="none" w:sz="0" w:space="0" w:color="auto"/>
        <w:left w:val="none" w:sz="0" w:space="0" w:color="auto"/>
        <w:bottom w:val="none" w:sz="0" w:space="0" w:color="auto"/>
        <w:right w:val="none" w:sz="0" w:space="0" w:color="auto"/>
      </w:divBdr>
      <w:divsChild>
        <w:div w:id="860558264">
          <w:marLeft w:val="0"/>
          <w:marRight w:val="0"/>
          <w:marTop w:val="0"/>
          <w:marBottom w:val="0"/>
          <w:divBdr>
            <w:top w:val="none" w:sz="0" w:space="0" w:color="auto"/>
            <w:left w:val="none" w:sz="0" w:space="0" w:color="auto"/>
            <w:bottom w:val="none" w:sz="0" w:space="0" w:color="auto"/>
            <w:right w:val="none" w:sz="0" w:space="0" w:color="auto"/>
          </w:divBdr>
        </w:div>
        <w:div w:id="961426567">
          <w:marLeft w:val="0"/>
          <w:marRight w:val="0"/>
          <w:marTop w:val="0"/>
          <w:marBottom w:val="0"/>
          <w:divBdr>
            <w:top w:val="none" w:sz="0" w:space="0" w:color="auto"/>
            <w:left w:val="none" w:sz="0" w:space="0" w:color="auto"/>
            <w:bottom w:val="none" w:sz="0" w:space="0" w:color="auto"/>
            <w:right w:val="none" w:sz="0" w:space="0" w:color="auto"/>
          </w:divBdr>
          <w:divsChild>
            <w:div w:id="166675459">
              <w:marLeft w:val="0"/>
              <w:marRight w:val="0"/>
              <w:marTop w:val="0"/>
              <w:marBottom w:val="0"/>
              <w:divBdr>
                <w:top w:val="none" w:sz="0" w:space="0" w:color="auto"/>
                <w:left w:val="none" w:sz="0" w:space="0" w:color="auto"/>
                <w:bottom w:val="none" w:sz="0" w:space="0" w:color="auto"/>
                <w:right w:val="none" w:sz="0" w:space="0" w:color="auto"/>
              </w:divBdr>
            </w:div>
          </w:divsChild>
        </w:div>
        <w:div w:id="1034766473">
          <w:marLeft w:val="0"/>
          <w:marRight w:val="0"/>
          <w:marTop w:val="0"/>
          <w:marBottom w:val="0"/>
          <w:divBdr>
            <w:top w:val="none" w:sz="0" w:space="0" w:color="auto"/>
            <w:left w:val="none" w:sz="0" w:space="0" w:color="auto"/>
            <w:bottom w:val="none" w:sz="0" w:space="0" w:color="auto"/>
            <w:right w:val="none" w:sz="0" w:space="0" w:color="auto"/>
          </w:divBdr>
        </w:div>
        <w:div w:id="276759840">
          <w:marLeft w:val="0"/>
          <w:marRight w:val="0"/>
          <w:marTop w:val="0"/>
          <w:marBottom w:val="0"/>
          <w:divBdr>
            <w:top w:val="none" w:sz="0" w:space="0" w:color="auto"/>
            <w:left w:val="none" w:sz="0" w:space="0" w:color="auto"/>
            <w:bottom w:val="none" w:sz="0" w:space="0" w:color="auto"/>
            <w:right w:val="none" w:sz="0" w:space="0" w:color="auto"/>
          </w:divBdr>
          <w:divsChild>
            <w:div w:id="1375421352">
              <w:marLeft w:val="0"/>
              <w:marRight w:val="0"/>
              <w:marTop w:val="0"/>
              <w:marBottom w:val="0"/>
              <w:divBdr>
                <w:top w:val="none" w:sz="0" w:space="0" w:color="auto"/>
                <w:left w:val="none" w:sz="0" w:space="0" w:color="auto"/>
                <w:bottom w:val="none" w:sz="0" w:space="0" w:color="auto"/>
                <w:right w:val="none" w:sz="0" w:space="0" w:color="auto"/>
              </w:divBdr>
            </w:div>
          </w:divsChild>
        </w:div>
        <w:div w:id="642809352">
          <w:marLeft w:val="0"/>
          <w:marRight w:val="0"/>
          <w:marTop w:val="0"/>
          <w:marBottom w:val="0"/>
          <w:divBdr>
            <w:top w:val="none" w:sz="0" w:space="0" w:color="auto"/>
            <w:left w:val="none" w:sz="0" w:space="0" w:color="auto"/>
            <w:bottom w:val="none" w:sz="0" w:space="0" w:color="auto"/>
            <w:right w:val="none" w:sz="0" w:space="0" w:color="auto"/>
          </w:divBdr>
        </w:div>
        <w:div w:id="1478523764">
          <w:marLeft w:val="0"/>
          <w:marRight w:val="0"/>
          <w:marTop w:val="0"/>
          <w:marBottom w:val="0"/>
          <w:divBdr>
            <w:top w:val="none" w:sz="0" w:space="0" w:color="auto"/>
            <w:left w:val="none" w:sz="0" w:space="0" w:color="auto"/>
            <w:bottom w:val="none" w:sz="0" w:space="0" w:color="auto"/>
            <w:right w:val="none" w:sz="0" w:space="0" w:color="auto"/>
          </w:divBdr>
          <w:divsChild>
            <w:div w:id="470560613">
              <w:marLeft w:val="0"/>
              <w:marRight w:val="0"/>
              <w:marTop w:val="0"/>
              <w:marBottom w:val="0"/>
              <w:divBdr>
                <w:top w:val="none" w:sz="0" w:space="0" w:color="auto"/>
                <w:left w:val="none" w:sz="0" w:space="0" w:color="auto"/>
                <w:bottom w:val="none" w:sz="0" w:space="0" w:color="auto"/>
                <w:right w:val="none" w:sz="0" w:space="0" w:color="auto"/>
              </w:divBdr>
            </w:div>
          </w:divsChild>
        </w:div>
        <w:div w:id="942150851">
          <w:marLeft w:val="0"/>
          <w:marRight w:val="0"/>
          <w:marTop w:val="0"/>
          <w:marBottom w:val="0"/>
          <w:divBdr>
            <w:top w:val="none" w:sz="0" w:space="0" w:color="auto"/>
            <w:left w:val="none" w:sz="0" w:space="0" w:color="auto"/>
            <w:bottom w:val="none" w:sz="0" w:space="0" w:color="auto"/>
            <w:right w:val="none" w:sz="0" w:space="0" w:color="auto"/>
          </w:divBdr>
        </w:div>
        <w:div w:id="1170949013">
          <w:marLeft w:val="0"/>
          <w:marRight w:val="0"/>
          <w:marTop w:val="0"/>
          <w:marBottom w:val="0"/>
          <w:divBdr>
            <w:top w:val="none" w:sz="0" w:space="0" w:color="auto"/>
            <w:left w:val="none" w:sz="0" w:space="0" w:color="auto"/>
            <w:bottom w:val="none" w:sz="0" w:space="0" w:color="auto"/>
            <w:right w:val="none" w:sz="0" w:space="0" w:color="auto"/>
          </w:divBdr>
          <w:divsChild>
            <w:div w:id="2021470240">
              <w:marLeft w:val="0"/>
              <w:marRight w:val="0"/>
              <w:marTop w:val="0"/>
              <w:marBottom w:val="0"/>
              <w:divBdr>
                <w:top w:val="none" w:sz="0" w:space="0" w:color="auto"/>
                <w:left w:val="none" w:sz="0" w:space="0" w:color="auto"/>
                <w:bottom w:val="none" w:sz="0" w:space="0" w:color="auto"/>
                <w:right w:val="none" w:sz="0" w:space="0" w:color="auto"/>
              </w:divBdr>
            </w:div>
          </w:divsChild>
        </w:div>
        <w:div w:id="948708446">
          <w:marLeft w:val="0"/>
          <w:marRight w:val="0"/>
          <w:marTop w:val="0"/>
          <w:marBottom w:val="0"/>
          <w:divBdr>
            <w:top w:val="none" w:sz="0" w:space="0" w:color="auto"/>
            <w:left w:val="none" w:sz="0" w:space="0" w:color="auto"/>
            <w:bottom w:val="none" w:sz="0" w:space="0" w:color="auto"/>
            <w:right w:val="none" w:sz="0" w:space="0" w:color="auto"/>
          </w:divBdr>
        </w:div>
        <w:div w:id="1998461308">
          <w:marLeft w:val="0"/>
          <w:marRight w:val="0"/>
          <w:marTop w:val="0"/>
          <w:marBottom w:val="0"/>
          <w:divBdr>
            <w:top w:val="none" w:sz="0" w:space="0" w:color="auto"/>
            <w:left w:val="none" w:sz="0" w:space="0" w:color="auto"/>
            <w:bottom w:val="none" w:sz="0" w:space="0" w:color="auto"/>
            <w:right w:val="none" w:sz="0" w:space="0" w:color="auto"/>
          </w:divBdr>
          <w:divsChild>
            <w:div w:id="1087850060">
              <w:marLeft w:val="0"/>
              <w:marRight w:val="0"/>
              <w:marTop w:val="0"/>
              <w:marBottom w:val="0"/>
              <w:divBdr>
                <w:top w:val="none" w:sz="0" w:space="0" w:color="auto"/>
                <w:left w:val="none" w:sz="0" w:space="0" w:color="auto"/>
                <w:bottom w:val="none" w:sz="0" w:space="0" w:color="auto"/>
                <w:right w:val="none" w:sz="0" w:space="0" w:color="auto"/>
              </w:divBdr>
            </w:div>
          </w:divsChild>
        </w:div>
        <w:div w:id="863175185">
          <w:marLeft w:val="0"/>
          <w:marRight w:val="0"/>
          <w:marTop w:val="0"/>
          <w:marBottom w:val="0"/>
          <w:divBdr>
            <w:top w:val="none" w:sz="0" w:space="0" w:color="auto"/>
            <w:left w:val="none" w:sz="0" w:space="0" w:color="auto"/>
            <w:bottom w:val="none" w:sz="0" w:space="0" w:color="auto"/>
            <w:right w:val="none" w:sz="0" w:space="0" w:color="auto"/>
          </w:divBdr>
        </w:div>
        <w:div w:id="1919167583">
          <w:marLeft w:val="0"/>
          <w:marRight w:val="0"/>
          <w:marTop w:val="0"/>
          <w:marBottom w:val="0"/>
          <w:divBdr>
            <w:top w:val="none" w:sz="0" w:space="0" w:color="auto"/>
            <w:left w:val="none" w:sz="0" w:space="0" w:color="auto"/>
            <w:bottom w:val="none" w:sz="0" w:space="0" w:color="auto"/>
            <w:right w:val="none" w:sz="0" w:space="0" w:color="auto"/>
          </w:divBdr>
          <w:divsChild>
            <w:div w:id="1006517018">
              <w:marLeft w:val="0"/>
              <w:marRight w:val="0"/>
              <w:marTop w:val="0"/>
              <w:marBottom w:val="0"/>
              <w:divBdr>
                <w:top w:val="none" w:sz="0" w:space="0" w:color="auto"/>
                <w:left w:val="none" w:sz="0" w:space="0" w:color="auto"/>
                <w:bottom w:val="none" w:sz="0" w:space="0" w:color="auto"/>
                <w:right w:val="none" w:sz="0" w:space="0" w:color="auto"/>
              </w:divBdr>
            </w:div>
          </w:divsChild>
        </w:div>
        <w:div w:id="1299646781">
          <w:marLeft w:val="0"/>
          <w:marRight w:val="0"/>
          <w:marTop w:val="0"/>
          <w:marBottom w:val="0"/>
          <w:divBdr>
            <w:top w:val="none" w:sz="0" w:space="0" w:color="auto"/>
            <w:left w:val="none" w:sz="0" w:space="0" w:color="auto"/>
            <w:bottom w:val="none" w:sz="0" w:space="0" w:color="auto"/>
            <w:right w:val="none" w:sz="0" w:space="0" w:color="auto"/>
          </w:divBdr>
        </w:div>
        <w:div w:id="542837783">
          <w:marLeft w:val="0"/>
          <w:marRight w:val="0"/>
          <w:marTop w:val="0"/>
          <w:marBottom w:val="0"/>
          <w:divBdr>
            <w:top w:val="none" w:sz="0" w:space="0" w:color="auto"/>
            <w:left w:val="none" w:sz="0" w:space="0" w:color="auto"/>
            <w:bottom w:val="none" w:sz="0" w:space="0" w:color="auto"/>
            <w:right w:val="none" w:sz="0" w:space="0" w:color="auto"/>
          </w:divBdr>
          <w:divsChild>
            <w:div w:id="1705710160">
              <w:marLeft w:val="0"/>
              <w:marRight w:val="0"/>
              <w:marTop w:val="0"/>
              <w:marBottom w:val="0"/>
              <w:divBdr>
                <w:top w:val="none" w:sz="0" w:space="0" w:color="auto"/>
                <w:left w:val="none" w:sz="0" w:space="0" w:color="auto"/>
                <w:bottom w:val="none" w:sz="0" w:space="0" w:color="auto"/>
                <w:right w:val="none" w:sz="0" w:space="0" w:color="auto"/>
              </w:divBdr>
            </w:div>
          </w:divsChild>
        </w:div>
        <w:div w:id="1656838994">
          <w:marLeft w:val="0"/>
          <w:marRight w:val="0"/>
          <w:marTop w:val="300"/>
          <w:marBottom w:val="0"/>
          <w:divBdr>
            <w:top w:val="none" w:sz="0" w:space="0" w:color="auto"/>
            <w:left w:val="none" w:sz="0" w:space="0" w:color="auto"/>
            <w:bottom w:val="none" w:sz="0" w:space="0" w:color="auto"/>
            <w:right w:val="none" w:sz="0" w:space="0" w:color="auto"/>
          </w:divBdr>
          <w:divsChild>
            <w:div w:id="1362975990">
              <w:marLeft w:val="0"/>
              <w:marRight w:val="0"/>
              <w:marTop w:val="0"/>
              <w:marBottom w:val="0"/>
              <w:divBdr>
                <w:top w:val="none" w:sz="0" w:space="0" w:color="auto"/>
                <w:left w:val="none" w:sz="0" w:space="0" w:color="auto"/>
                <w:bottom w:val="none" w:sz="0" w:space="0" w:color="auto"/>
                <w:right w:val="none" w:sz="0" w:space="0" w:color="auto"/>
              </w:divBdr>
              <w:divsChild>
                <w:div w:id="144155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937500">
          <w:marLeft w:val="0"/>
          <w:marRight w:val="0"/>
          <w:marTop w:val="300"/>
          <w:marBottom w:val="0"/>
          <w:divBdr>
            <w:top w:val="none" w:sz="0" w:space="0" w:color="auto"/>
            <w:left w:val="none" w:sz="0" w:space="0" w:color="auto"/>
            <w:bottom w:val="none" w:sz="0" w:space="0" w:color="auto"/>
            <w:right w:val="none" w:sz="0" w:space="0" w:color="auto"/>
          </w:divBdr>
          <w:divsChild>
            <w:div w:id="2127774563">
              <w:marLeft w:val="0"/>
              <w:marRight w:val="0"/>
              <w:marTop w:val="0"/>
              <w:marBottom w:val="0"/>
              <w:divBdr>
                <w:top w:val="none" w:sz="0" w:space="0" w:color="auto"/>
                <w:left w:val="none" w:sz="0" w:space="0" w:color="auto"/>
                <w:bottom w:val="none" w:sz="0" w:space="0" w:color="auto"/>
                <w:right w:val="none" w:sz="0" w:space="0" w:color="auto"/>
              </w:divBdr>
              <w:divsChild>
                <w:div w:id="2036928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672432">
          <w:marLeft w:val="0"/>
          <w:marRight w:val="0"/>
          <w:marTop w:val="300"/>
          <w:marBottom w:val="0"/>
          <w:divBdr>
            <w:top w:val="none" w:sz="0" w:space="0" w:color="auto"/>
            <w:left w:val="none" w:sz="0" w:space="0" w:color="auto"/>
            <w:bottom w:val="none" w:sz="0" w:space="0" w:color="auto"/>
            <w:right w:val="none" w:sz="0" w:space="0" w:color="auto"/>
          </w:divBdr>
          <w:divsChild>
            <w:div w:id="856189657">
              <w:marLeft w:val="0"/>
              <w:marRight w:val="0"/>
              <w:marTop w:val="0"/>
              <w:marBottom w:val="0"/>
              <w:divBdr>
                <w:top w:val="none" w:sz="0" w:space="0" w:color="auto"/>
                <w:left w:val="none" w:sz="0" w:space="0" w:color="auto"/>
                <w:bottom w:val="none" w:sz="0" w:space="0" w:color="auto"/>
                <w:right w:val="none" w:sz="0" w:space="0" w:color="auto"/>
              </w:divBdr>
              <w:divsChild>
                <w:div w:id="1293101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284976">
          <w:marLeft w:val="0"/>
          <w:marRight w:val="0"/>
          <w:marTop w:val="300"/>
          <w:marBottom w:val="0"/>
          <w:divBdr>
            <w:top w:val="none" w:sz="0" w:space="0" w:color="auto"/>
            <w:left w:val="none" w:sz="0" w:space="0" w:color="auto"/>
            <w:bottom w:val="none" w:sz="0" w:space="0" w:color="auto"/>
            <w:right w:val="none" w:sz="0" w:space="0" w:color="auto"/>
          </w:divBdr>
          <w:divsChild>
            <w:div w:id="1178891250">
              <w:marLeft w:val="0"/>
              <w:marRight w:val="0"/>
              <w:marTop w:val="0"/>
              <w:marBottom w:val="0"/>
              <w:divBdr>
                <w:top w:val="none" w:sz="0" w:space="0" w:color="auto"/>
                <w:left w:val="none" w:sz="0" w:space="0" w:color="auto"/>
                <w:bottom w:val="none" w:sz="0" w:space="0" w:color="auto"/>
                <w:right w:val="none" w:sz="0" w:space="0" w:color="auto"/>
              </w:divBdr>
              <w:divsChild>
                <w:div w:id="1845628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3795102">
      <w:bodyDiv w:val="1"/>
      <w:marLeft w:val="0"/>
      <w:marRight w:val="0"/>
      <w:marTop w:val="0"/>
      <w:marBottom w:val="0"/>
      <w:divBdr>
        <w:top w:val="none" w:sz="0" w:space="0" w:color="auto"/>
        <w:left w:val="none" w:sz="0" w:space="0" w:color="auto"/>
        <w:bottom w:val="none" w:sz="0" w:space="0" w:color="auto"/>
        <w:right w:val="none" w:sz="0" w:space="0" w:color="auto"/>
      </w:divBdr>
    </w:div>
    <w:div w:id="1385986689">
      <w:bodyDiv w:val="1"/>
      <w:marLeft w:val="0"/>
      <w:marRight w:val="0"/>
      <w:marTop w:val="0"/>
      <w:marBottom w:val="0"/>
      <w:divBdr>
        <w:top w:val="none" w:sz="0" w:space="0" w:color="auto"/>
        <w:left w:val="none" w:sz="0" w:space="0" w:color="auto"/>
        <w:bottom w:val="none" w:sz="0" w:space="0" w:color="auto"/>
        <w:right w:val="none" w:sz="0" w:space="0" w:color="auto"/>
      </w:divBdr>
    </w:div>
    <w:div w:id="1386097963">
      <w:bodyDiv w:val="1"/>
      <w:marLeft w:val="0"/>
      <w:marRight w:val="0"/>
      <w:marTop w:val="0"/>
      <w:marBottom w:val="0"/>
      <w:divBdr>
        <w:top w:val="none" w:sz="0" w:space="0" w:color="auto"/>
        <w:left w:val="none" w:sz="0" w:space="0" w:color="auto"/>
        <w:bottom w:val="none" w:sz="0" w:space="0" w:color="auto"/>
        <w:right w:val="none" w:sz="0" w:space="0" w:color="auto"/>
      </w:divBdr>
      <w:divsChild>
        <w:div w:id="1040323798">
          <w:marLeft w:val="0"/>
          <w:marRight w:val="0"/>
          <w:marTop w:val="0"/>
          <w:marBottom w:val="0"/>
          <w:divBdr>
            <w:top w:val="none" w:sz="0" w:space="0" w:color="auto"/>
            <w:left w:val="none" w:sz="0" w:space="0" w:color="auto"/>
            <w:bottom w:val="none" w:sz="0" w:space="0" w:color="auto"/>
            <w:right w:val="none" w:sz="0" w:space="0" w:color="auto"/>
          </w:divBdr>
        </w:div>
        <w:div w:id="1318337524">
          <w:marLeft w:val="0"/>
          <w:marRight w:val="0"/>
          <w:marTop w:val="0"/>
          <w:marBottom w:val="0"/>
          <w:divBdr>
            <w:top w:val="none" w:sz="0" w:space="0" w:color="auto"/>
            <w:left w:val="none" w:sz="0" w:space="0" w:color="auto"/>
            <w:bottom w:val="none" w:sz="0" w:space="0" w:color="auto"/>
            <w:right w:val="none" w:sz="0" w:space="0" w:color="auto"/>
          </w:divBdr>
          <w:divsChild>
            <w:div w:id="1525317486">
              <w:marLeft w:val="0"/>
              <w:marRight w:val="0"/>
              <w:marTop w:val="0"/>
              <w:marBottom w:val="0"/>
              <w:divBdr>
                <w:top w:val="none" w:sz="0" w:space="0" w:color="auto"/>
                <w:left w:val="none" w:sz="0" w:space="0" w:color="auto"/>
                <w:bottom w:val="none" w:sz="0" w:space="0" w:color="auto"/>
                <w:right w:val="none" w:sz="0" w:space="0" w:color="auto"/>
              </w:divBdr>
            </w:div>
          </w:divsChild>
        </w:div>
        <w:div w:id="326595488">
          <w:marLeft w:val="0"/>
          <w:marRight w:val="0"/>
          <w:marTop w:val="0"/>
          <w:marBottom w:val="0"/>
          <w:divBdr>
            <w:top w:val="none" w:sz="0" w:space="0" w:color="auto"/>
            <w:left w:val="none" w:sz="0" w:space="0" w:color="auto"/>
            <w:bottom w:val="none" w:sz="0" w:space="0" w:color="auto"/>
            <w:right w:val="none" w:sz="0" w:space="0" w:color="auto"/>
          </w:divBdr>
        </w:div>
        <w:div w:id="889417978">
          <w:marLeft w:val="0"/>
          <w:marRight w:val="0"/>
          <w:marTop w:val="0"/>
          <w:marBottom w:val="0"/>
          <w:divBdr>
            <w:top w:val="none" w:sz="0" w:space="0" w:color="auto"/>
            <w:left w:val="none" w:sz="0" w:space="0" w:color="auto"/>
            <w:bottom w:val="none" w:sz="0" w:space="0" w:color="auto"/>
            <w:right w:val="none" w:sz="0" w:space="0" w:color="auto"/>
          </w:divBdr>
          <w:divsChild>
            <w:div w:id="1581138716">
              <w:marLeft w:val="0"/>
              <w:marRight w:val="0"/>
              <w:marTop w:val="0"/>
              <w:marBottom w:val="0"/>
              <w:divBdr>
                <w:top w:val="none" w:sz="0" w:space="0" w:color="auto"/>
                <w:left w:val="none" w:sz="0" w:space="0" w:color="auto"/>
                <w:bottom w:val="none" w:sz="0" w:space="0" w:color="auto"/>
                <w:right w:val="none" w:sz="0" w:space="0" w:color="auto"/>
              </w:divBdr>
            </w:div>
          </w:divsChild>
        </w:div>
        <w:div w:id="1032874746">
          <w:marLeft w:val="0"/>
          <w:marRight w:val="0"/>
          <w:marTop w:val="0"/>
          <w:marBottom w:val="0"/>
          <w:divBdr>
            <w:top w:val="none" w:sz="0" w:space="0" w:color="auto"/>
            <w:left w:val="none" w:sz="0" w:space="0" w:color="auto"/>
            <w:bottom w:val="none" w:sz="0" w:space="0" w:color="auto"/>
            <w:right w:val="none" w:sz="0" w:space="0" w:color="auto"/>
          </w:divBdr>
        </w:div>
        <w:div w:id="800463601">
          <w:marLeft w:val="0"/>
          <w:marRight w:val="0"/>
          <w:marTop w:val="0"/>
          <w:marBottom w:val="0"/>
          <w:divBdr>
            <w:top w:val="none" w:sz="0" w:space="0" w:color="auto"/>
            <w:left w:val="none" w:sz="0" w:space="0" w:color="auto"/>
            <w:bottom w:val="none" w:sz="0" w:space="0" w:color="auto"/>
            <w:right w:val="none" w:sz="0" w:space="0" w:color="auto"/>
          </w:divBdr>
          <w:divsChild>
            <w:div w:id="605769371">
              <w:marLeft w:val="0"/>
              <w:marRight w:val="0"/>
              <w:marTop w:val="0"/>
              <w:marBottom w:val="0"/>
              <w:divBdr>
                <w:top w:val="none" w:sz="0" w:space="0" w:color="auto"/>
                <w:left w:val="none" w:sz="0" w:space="0" w:color="auto"/>
                <w:bottom w:val="none" w:sz="0" w:space="0" w:color="auto"/>
                <w:right w:val="none" w:sz="0" w:space="0" w:color="auto"/>
              </w:divBdr>
            </w:div>
          </w:divsChild>
        </w:div>
        <w:div w:id="222184237">
          <w:marLeft w:val="0"/>
          <w:marRight w:val="0"/>
          <w:marTop w:val="0"/>
          <w:marBottom w:val="0"/>
          <w:divBdr>
            <w:top w:val="none" w:sz="0" w:space="0" w:color="auto"/>
            <w:left w:val="none" w:sz="0" w:space="0" w:color="auto"/>
            <w:bottom w:val="none" w:sz="0" w:space="0" w:color="auto"/>
            <w:right w:val="none" w:sz="0" w:space="0" w:color="auto"/>
          </w:divBdr>
        </w:div>
        <w:div w:id="1179155150">
          <w:marLeft w:val="0"/>
          <w:marRight w:val="0"/>
          <w:marTop w:val="0"/>
          <w:marBottom w:val="0"/>
          <w:divBdr>
            <w:top w:val="none" w:sz="0" w:space="0" w:color="auto"/>
            <w:left w:val="none" w:sz="0" w:space="0" w:color="auto"/>
            <w:bottom w:val="none" w:sz="0" w:space="0" w:color="auto"/>
            <w:right w:val="none" w:sz="0" w:space="0" w:color="auto"/>
          </w:divBdr>
          <w:divsChild>
            <w:div w:id="1083456261">
              <w:marLeft w:val="0"/>
              <w:marRight w:val="0"/>
              <w:marTop w:val="0"/>
              <w:marBottom w:val="0"/>
              <w:divBdr>
                <w:top w:val="none" w:sz="0" w:space="0" w:color="auto"/>
                <w:left w:val="none" w:sz="0" w:space="0" w:color="auto"/>
                <w:bottom w:val="none" w:sz="0" w:space="0" w:color="auto"/>
                <w:right w:val="none" w:sz="0" w:space="0" w:color="auto"/>
              </w:divBdr>
            </w:div>
          </w:divsChild>
        </w:div>
        <w:div w:id="1704287062">
          <w:marLeft w:val="0"/>
          <w:marRight w:val="0"/>
          <w:marTop w:val="0"/>
          <w:marBottom w:val="0"/>
          <w:divBdr>
            <w:top w:val="none" w:sz="0" w:space="0" w:color="auto"/>
            <w:left w:val="none" w:sz="0" w:space="0" w:color="auto"/>
            <w:bottom w:val="none" w:sz="0" w:space="0" w:color="auto"/>
            <w:right w:val="none" w:sz="0" w:space="0" w:color="auto"/>
          </w:divBdr>
        </w:div>
        <w:div w:id="443767227">
          <w:marLeft w:val="0"/>
          <w:marRight w:val="0"/>
          <w:marTop w:val="0"/>
          <w:marBottom w:val="0"/>
          <w:divBdr>
            <w:top w:val="none" w:sz="0" w:space="0" w:color="auto"/>
            <w:left w:val="none" w:sz="0" w:space="0" w:color="auto"/>
            <w:bottom w:val="none" w:sz="0" w:space="0" w:color="auto"/>
            <w:right w:val="none" w:sz="0" w:space="0" w:color="auto"/>
          </w:divBdr>
          <w:divsChild>
            <w:div w:id="531764910">
              <w:marLeft w:val="0"/>
              <w:marRight w:val="0"/>
              <w:marTop w:val="0"/>
              <w:marBottom w:val="0"/>
              <w:divBdr>
                <w:top w:val="none" w:sz="0" w:space="0" w:color="auto"/>
                <w:left w:val="none" w:sz="0" w:space="0" w:color="auto"/>
                <w:bottom w:val="none" w:sz="0" w:space="0" w:color="auto"/>
                <w:right w:val="none" w:sz="0" w:space="0" w:color="auto"/>
              </w:divBdr>
            </w:div>
          </w:divsChild>
        </w:div>
        <w:div w:id="1828858960">
          <w:marLeft w:val="0"/>
          <w:marRight w:val="0"/>
          <w:marTop w:val="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sChild>
            <w:div w:id="412357086">
              <w:marLeft w:val="0"/>
              <w:marRight w:val="0"/>
              <w:marTop w:val="0"/>
              <w:marBottom w:val="0"/>
              <w:divBdr>
                <w:top w:val="none" w:sz="0" w:space="0" w:color="auto"/>
                <w:left w:val="none" w:sz="0" w:space="0" w:color="auto"/>
                <w:bottom w:val="none" w:sz="0" w:space="0" w:color="auto"/>
                <w:right w:val="none" w:sz="0" w:space="0" w:color="auto"/>
              </w:divBdr>
            </w:div>
          </w:divsChild>
        </w:div>
        <w:div w:id="994451426">
          <w:marLeft w:val="0"/>
          <w:marRight w:val="0"/>
          <w:marTop w:val="0"/>
          <w:marBottom w:val="0"/>
          <w:divBdr>
            <w:top w:val="none" w:sz="0" w:space="0" w:color="auto"/>
            <w:left w:val="none" w:sz="0" w:space="0" w:color="auto"/>
            <w:bottom w:val="none" w:sz="0" w:space="0" w:color="auto"/>
            <w:right w:val="none" w:sz="0" w:space="0" w:color="auto"/>
          </w:divBdr>
        </w:div>
        <w:div w:id="1540242407">
          <w:marLeft w:val="0"/>
          <w:marRight w:val="0"/>
          <w:marTop w:val="0"/>
          <w:marBottom w:val="0"/>
          <w:divBdr>
            <w:top w:val="none" w:sz="0" w:space="0" w:color="auto"/>
            <w:left w:val="none" w:sz="0" w:space="0" w:color="auto"/>
            <w:bottom w:val="none" w:sz="0" w:space="0" w:color="auto"/>
            <w:right w:val="none" w:sz="0" w:space="0" w:color="auto"/>
          </w:divBdr>
          <w:divsChild>
            <w:div w:id="747923245">
              <w:marLeft w:val="0"/>
              <w:marRight w:val="0"/>
              <w:marTop w:val="0"/>
              <w:marBottom w:val="0"/>
              <w:divBdr>
                <w:top w:val="none" w:sz="0" w:space="0" w:color="auto"/>
                <w:left w:val="none" w:sz="0" w:space="0" w:color="auto"/>
                <w:bottom w:val="none" w:sz="0" w:space="0" w:color="auto"/>
                <w:right w:val="none" w:sz="0" w:space="0" w:color="auto"/>
              </w:divBdr>
            </w:div>
          </w:divsChild>
        </w:div>
        <w:div w:id="547954562">
          <w:marLeft w:val="0"/>
          <w:marRight w:val="0"/>
          <w:marTop w:val="300"/>
          <w:marBottom w:val="0"/>
          <w:divBdr>
            <w:top w:val="none" w:sz="0" w:space="0" w:color="auto"/>
            <w:left w:val="none" w:sz="0" w:space="0" w:color="auto"/>
            <w:bottom w:val="none" w:sz="0" w:space="0" w:color="auto"/>
            <w:right w:val="none" w:sz="0" w:space="0" w:color="auto"/>
          </w:divBdr>
          <w:divsChild>
            <w:div w:id="1354920261">
              <w:marLeft w:val="0"/>
              <w:marRight w:val="0"/>
              <w:marTop w:val="0"/>
              <w:marBottom w:val="0"/>
              <w:divBdr>
                <w:top w:val="none" w:sz="0" w:space="0" w:color="auto"/>
                <w:left w:val="none" w:sz="0" w:space="0" w:color="auto"/>
                <w:bottom w:val="none" w:sz="0" w:space="0" w:color="auto"/>
                <w:right w:val="none" w:sz="0" w:space="0" w:color="auto"/>
              </w:divBdr>
              <w:divsChild>
                <w:div w:id="60858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709767">
          <w:marLeft w:val="0"/>
          <w:marRight w:val="0"/>
          <w:marTop w:val="300"/>
          <w:marBottom w:val="0"/>
          <w:divBdr>
            <w:top w:val="none" w:sz="0" w:space="0" w:color="auto"/>
            <w:left w:val="none" w:sz="0" w:space="0" w:color="auto"/>
            <w:bottom w:val="none" w:sz="0" w:space="0" w:color="auto"/>
            <w:right w:val="none" w:sz="0" w:space="0" w:color="auto"/>
          </w:divBdr>
          <w:divsChild>
            <w:div w:id="929704375">
              <w:marLeft w:val="0"/>
              <w:marRight w:val="0"/>
              <w:marTop w:val="0"/>
              <w:marBottom w:val="0"/>
              <w:divBdr>
                <w:top w:val="none" w:sz="0" w:space="0" w:color="auto"/>
                <w:left w:val="none" w:sz="0" w:space="0" w:color="auto"/>
                <w:bottom w:val="none" w:sz="0" w:space="0" w:color="auto"/>
                <w:right w:val="none" w:sz="0" w:space="0" w:color="auto"/>
              </w:divBdr>
              <w:divsChild>
                <w:div w:id="1319966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404495">
          <w:marLeft w:val="0"/>
          <w:marRight w:val="0"/>
          <w:marTop w:val="300"/>
          <w:marBottom w:val="0"/>
          <w:divBdr>
            <w:top w:val="none" w:sz="0" w:space="0" w:color="auto"/>
            <w:left w:val="none" w:sz="0" w:space="0" w:color="auto"/>
            <w:bottom w:val="none" w:sz="0" w:space="0" w:color="auto"/>
            <w:right w:val="none" w:sz="0" w:space="0" w:color="auto"/>
          </w:divBdr>
          <w:divsChild>
            <w:div w:id="560601452">
              <w:marLeft w:val="0"/>
              <w:marRight w:val="0"/>
              <w:marTop w:val="0"/>
              <w:marBottom w:val="0"/>
              <w:divBdr>
                <w:top w:val="none" w:sz="0" w:space="0" w:color="auto"/>
                <w:left w:val="none" w:sz="0" w:space="0" w:color="auto"/>
                <w:bottom w:val="none" w:sz="0" w:space="0" w:color="auto"/>
                <w:right w:val="none" w:sz="0" w:space="0" w:color="auto"/>
              </w:divBdr>
              <w:divsChild>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65913">
          <w:marLeft w:val="0"/>
          <w:marRight w:val="0"/>
          <w:marTop w:val="300"/>
          <w:marBottom w:val="0"/>
          <w:divBdr>
            <w:top w:val="none" w:sz="0" w:space="0" w:color="auto"/>
            <w:left w:val="none" w:sz="0" w:space="0" w:color="auto"/>
            <w:bottom w:val="none" w:sz="0" w:space="0" w:color="auto"/>
            <w:right w:val="none" w:sz="0" w:space="0" w:color="auto"/>
          </w:divBdr>
          <w:divsChild>
            <w:div w:id="200479572">
              <w:marLeft w:val="0"/>
              <w:marRight w:val="0"/>
              <w:marTop w:val="0"/>
              <w:marBottom w:val="0"/>
              <w:divBdr>
                <w:top w:val="none" w:sz="0" w:space="0" w:color="auto"/>
                <w:left w:val="none" w:sz="0" w:space="0" w:color="auto"/>
                <w:bottom w:val="none" w:sz="0" w:space="0" w:color="auto"/>
                <w:right w:val="none" w:sz="0" w:space="0" w:color="auto"/>
              </w:divBdr>
              <w:divsChild>
                <w:div w:id="472603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835122">
      <w:bodyDiv w:val="1"/>
      <w:marLeft w:val="0"/>
      <w:marRight w:val="0"/>
      <w:marTop w:val="0"/>
      <w:marBottom w:val="0"/>
      <w:divBdr>
        <w:top w:val="none" w:sz="0" w:space="0" w:color="auto"/>
        <w:left w:val="none" w:sz="0" w:space="0" w:color="auto"/>
        <w:bottom w:val="none" w:sz="0" w:space="0" w:color="auto"/>
        <w:right w:val="none" w:sz="0" w:space="0" w:color="auto"/>
      </w:divBdr>
      <w:divsChild>
        <w:div w:id="1286303669">
          <w:marLeft w:val="0"/>
          <w:marRight w:val="0"/>
          <w:marTop w:val="0"/>
          <w:marBottom w:val="0"/>
          <w:divBdr>
            <w:top w:val="none" w:sz="0" w:space="0" w:color="auto"/>
            <w:left w:val="none" w:sz="0" w:space="0" w:color="auto"/>
            <w:bottom w:val="none" w:sz="0" w:space="0" w:color="auto"/>
            <w:right w:val="none" w:sz="0" w:space="0" w:color="auto"/>
          </w:divBdr>
        </w:div>
        <w:div w:id="368144760">
          <w:marLeft w:val="0"/>
          <w:marRight w:val="0"/>
          <w:marTop w:val="0"/>
          <w:marBottom w:val="0"/>
          <w:divBdr>
            <w:top w:val="none" w:sz="0" w:space="0" w:color="auto"/>
            <w:left w:val="none" w:sz="0" w:space="0" w:color="auto"/>
            <w:bottom w:val="none" w:sz="0" w:space="0" w:color="auto"/>
            <w:right w:val="none" w:sz="0" w:space="0" w:color="auto"/>
          </w:divBdr>
          <w:divsChild>
            <w:div w:id="216285352">
              <w:marLeft w:val="0"/>
              <w:marRight w:val="0"/>
              <w:marTop w:val="0"/>
              <w:marBottom w:val="0"/>
              <w:divBdr>
                <w:top w:val="none" w:sz="0" w:space="0" w:color="auto"/>
                <w:left w:val="none" w:sz="0" w:space="0" w:color="auto"/>
                <w:bottom w:val="none" w:sz="0" w:space="0" w:color="auto"/>
                <w:right w:val="none" w:sz="0" w:space="0" w:color="auto"/>
              </w:divBdr>
            </w:div>
          </w:divsChild>
        </w:div>
        <w:div w:id="651182157">
          <w:marLeft w:val="0"/>
          <w:marRight w:val="0"/>
          <w:marTop w:val="0"/>
          <w:marBottom w:val="0"/>
          <w:divBdr>
            <w:top w:val="none" w:sz="0" w:space="0" w:color="auto"/>
            <w:left w:val="none" w:sz="0" w:space="0" w:color="auto"/>
            <w:bottom w:val="none" w:sz="0" w:space="0" w:color="auto"/>
            <w:right w:val="none" w:sz="0" w:space="0" w:color="auto"/>
          </w:divBdr>
        </w:div>
        <w:div w:id="1210798973">
          <w:marLeft w:val="0"/>
          <w:marRight w:val="0"/>
          <w:marTop w:val="0"/>
          <w:marBottom w:val="0"/>
          <w:divBdr>
            <w:top w:val="none" w:sz="0" w:space="0" w:color="auto"/>
            <w:left w:val="none" w:sz="0" w:space="0" w:color="auto"/>
            <w:bottom w:val="none" w:sz="0" w:space="0" w:color="auto"/>
            <w:right w:val="none" w:sz="0" w:space="0" w:color="auto"/>
          </w:divBdr>
          <w:divsChild>
            <w:div w:id="1688867559">
              <w:marLeft w:val="0"/>
              <w:marRight w:val="0"/>
              <w:marTop w:val="0"/>
              <w:marBottom w:val="0"/>
              <w:divBdr>
                <w:top w:val="none" w:sz="0" w:space="0" w:color="auto"/>
                <w:left w:val="none" w:sz="0" w:space="0" w:color="auto"/>
                <w:bottom w:val="none" w:sz="0" w:space="0" w:color="auto"/>
                <w:right w:val="none" w:sz="0" w:space="0" w:color="auto"/>
              </w:divBdr>
            </w:div>
          </w:divsChild>
        </w:div>
        <w:div w:id="151526199">
          <w:marLeft w:val="0"/>
          <w:marRight w:val="0"/>
          <w:marTop w:val="0"/>
          <w:marBottom w:val="0"/>
          <w:divBdr>
            <w:top w:val="none" w:sz="0" w:space="0" w:color="auto"/>
            <w:left w:val="none" w:sz="0" w:space="0" w:color="auto"/>
            <w:bottom w:val="none" w:sz="0" w:space="0" w:color="auto"/>
            <w:right w:val="none" w:sz="0" w:space="0" w:color="auto"/>
          </w:divBdr>
        </w:div>
        <w:div w:id="754739977">
          <w:marLeft w:val="0"/>
          <w:marRight w:val="0"/>
          <w:marTop w:val="0"/>
          <w:marBottom w:val="0"/>
          <w:divBdr>
            <w:top w:val="none" w:sz="0" w:space="0" w:color="auto"/>
            <w:left w:val="none" w:sz="0" w:space="0" w:color="auto"/>
            <w:bottom w:val="none" w:sz="0" w:space="0" w:color="auto"/>
            <w:right w:val="none" w:sz="0" w:space="0" w:color="auto"/>
          </w:divBdr>
          <w:divsChild>
            <w:div w:id="651107044">
              <w:marLeft w:val="0"/>
              <w:marRight w:val="0"/>
              <w:marTop w:val="0"/>
              <w:marBottom w:val="0"/>
              <w:divBdr>
                <w:top w:val="none" w:sz="0" w:space="0" w:color="auto"/>
                <w:left w:val="none" w:sz="0" w:space="0" w:color="auto"/>
                <w:bottom w:val="none" w:sz="0" w:space="0" w:color="auto"/>
                <w:right w:val="none" w:sz="0" w:space="0" w:color="auto"/>
              </w:divBdr>
            </w:div>
          </w:divsChild>
        </w:div>
        <w:div w:id="1590457364">
          <w:marLeft w:val="0"/>
          <w:marRight w:val="0"/>
          <w:marTop w:val="0"/>
          <w:marBottom w:val="0"/>
          <w:divBdr>
            <w:top w:val="none" w:sz="0" w:space="0" w:color="auto"/>
            <w:left w:val="none" w:sz="0" w:space="0" w:color="auto"/>
            <w:bottom w:val="none" w:sz="0" w:space="0" w:color="auto"/>
            <w:right w:val="none" w:sz="0" w:space="0" w:color="auto"/>
          </w:divBdr>
        </w:div>
        <w:div w:id="320700077">
          <w:marLeft w:val="0"/>
          <w:marRight w:val="0"/>
          <w:marTop w:val="0"/>
          <w:marBottom w:val="0"/>
          <w:divBdr>
            <w:top w:val="none" w:sz="0" w:space="0" w:color="auto"/>
            <w:left w:val="none" w:sz="0" w:space="0" w:color="auto"/>
            <w:bottom w:val="none" w:sz="0" w:space="0" w:color="auto"/>
            <w:right w:val="none" w:sz="0" w:space="0" w:color="auto"/>
          </w:divBdr>
          <w:divsChild>
            <w:div w:id="1388186959">
              <w:marLeft w:val="0"/>
              <w:marRight w:val="0"/>
              <w:marTop w:val="0"/>
              <w:marBottom w:val="0"/>
              <w:divBdr>
                <w:top w:val="none" w:sz="0" w:space="0" w:color="auto"/>
                <w:left w:val="none" w:sz="0" w:space="0" w:color="auto"/>
                <w:bottom w:val="none" w:sz="0" w:space="0" w:color="auto"/>
                <w:right w:val="none" w:sz="0" w:space="0" w:color="auto"/>
              </w:divBdr>
            </w:div>
          </w:divsChild>
        </w:div>
        <w:div w:id="1700617195">
          <w:marLeft w:val="0"/>
          <w:marRight w:val="0"/>
          <w:marTop w:val="0"/>
          <w:marBottom w:val="0"/>
          <w:divBdr>
            <w:top w:val="none" w:sz="0" w:space="0" w:color="auto"/>
            <w:left w:val="none" w:sz="0" w:space="0" w:color="auto"/>
            <w:bottom w:val="none" w:sz="0" w:space="0" w:color="auto"/>
            <w:right w:val="none" w:sz="0" w:space="0" w:color="auto"/>
          </w:divBdr>
        </w:div>
        <w:div w:id="1476602660">
          <w:marLeft w:val="0"/>
          <w:marRight w:val="0"/>
          <w:marTop w:val="0"/>
          <w:marBottom w:val="0"/>
          <w:divBdr>
            <w:top w:val="none" w:sz="0" w:space="0" w:color="auto"/>
            <w:left w:val="none" w:sz="0" w:space="0" w:color="auto"/>
            <w:bottom w:val="none" w:sz="0" w:space="0" w:color="auto"/>
            <w:right w:val="none" w:sz="0" w:space="0" w:color="auto"/>
          </w:divBdr>
          <w:divsChild>
            <w:div w:id="1950121161">
              <w:marLeft w:val="0"/>
              <w:marRight w:val="0"/>
              <w:marTop w:val="0"/>
              <w:marBottom w:val="0"/>
              <w:divBdr>
                <w:top w:val="none" w:sz="0" w:space="0" w:color="auto"/>
                <w:left w:val="none" w:sz="0" w:space="0" w:color="auto"/>
                <w:bottom w:val="none" w:sz="0" w:space="0" w:color="auto"/>
                <w:right w:val="none" w:sz="0" w:space="0" w:color="auto"/>
              </w:divBdr>
            </w:div>
          </w:divsChild>
        </w:div>
        <w:div w:id="652221553">
          <w:marLeft w:val="0"/>
          <w:marRight w:val="0"/>
          <w:marTop w:val="0"/>
          <w:marBottom w:val="0"/>
          <w:divBdr>
            <w:top w:val="none" w:sz="0" w:space="0" w:color="auto"/>
            <w:left w:val="none" w:sz="0" w:space="0" w:color="auto"/>
            <w:bottom w:val="none" w:sz="0" w:space="0" w:color="auto"/>
            <w:right w:val="none" w:sz="0" w:space="0" w:color="auto"/>
          </w:divBdr>
        </w:div>
        <w:div w:id="1330253168">
          <w:marLeft w:val="0"/>
          <w:marRight w:val="0"/>
          <w:marTop w:val="0"/>
          <w:marBottom w:val="0"/>
          <w:divBdr>
            <w:top w:val="none" w:sz="0" w:space="0" w:color="auto"/>
            <w:left w:val="none" w:sz="0" w:space="0" w:color="auto"/>
            <w:bottom w:val="none" w:sz="0" w:space="0" w:color="auto"/>
            <w:right w:val="none" w:sz="0" w:space="0" w:color="auto"/>
          </w:divBdr>
          <w:divsChild>
            <w:div w:id="462816438">
              <w:marLeft w:val="0"/>
              <w:marRight w:val="0"/>
              <w:marTop w:val="0"/>
              <w:marBottom w:val="0"/>
              <w:divBdr>
                <w:top w:val="none" w:sz="0" w:space="0" w:color="auto"/>
                <w:left w:val="none" w:sz="0" w:space="0" w:color="auto"/>
                <w:bottom w:val="none" w:sz="0" w:space="0" w:color="auto"/>
                <w:right w:val="none" w:sz="0" w:space="0" w:color="auto"/>
              </w:divBdr>
            </w:div>
          </w:divsChild>
        </w:div>
        <w:div w:id="346059119">
          <w:marLeft w:val="0"/>
          <w:marRight w:val="0"/>
          <w:marTop w:val="0"/>
          <w:marBottom w:val="0"/>
          <w:divBdr>
            <w:top w:val="none" w:sz="0" w:space="0" w:color="auto"/>
            <w:left w:val="none" w:sz="0" w:space="0" w:color="auto"/>
            <w:bottom w:val="none" w:sz="0" w:space="0" w:color="auto"/>
            <w:right w:val="none" w:sz="0" w:space="0" w:color="auto"/>
          </w:divBdr>
        </w:div>
        <w:div w:id="2036467078">
          <w:marLeft w:val="0"/>
          <w:marRight w:val="0"/>
          <w:marTop w:val="0"/>
          <w:marBottom w:val="0"/>
          <w:divBdr>
            <w:top w:val="none" w:sz="0" w:space="0" w:color="auto"/>
            <w:left w:val="none" w:sz="0" w:space="0" w:color="auto"/>
            <w:bottom w:val="none" w:sz="0" w:space="0" w:color="auto"/>
            <w:right w:val="none" w:sz="0" w:space="0" w:color="auto"/>
          </w:divBdr>
          <w:divsChild>
            <w:div w:id="1594437875">
              <w:marLeft w:val="0"/>
              <w:marRight w:val="0"/>
              <w:marTop w:val="0"/>
              <w:marBottom w:val="0"/>
              <w:divBdr>
                <w:top w:val="none" w:sz="0" w:space="0" w:color="auto"/>
                <w:left w:val="none" w:sz="0" w:space="0" w:color="auto"/>
                <w:bottom w:val="none" w:sz="0" w:space="0" w:color="auto"/>
                <w:right w:val="none" w:sz="0" w:space="0" w:color="auto"/>
              </w:divBdr>
            </w:div>
          </w:divsChild>
        </w:div>
        <w:div w:id="456726137">
          <w:marLeft w:val="0"/>
          <w:marRight w:val="0"/>
          <w:marTop w:val="300"/>
          <w:marBottom w:val="0"/>
          <w:divBdr>
            <w:top w:val="none" w:sz="0" w:space="0" w:color="auto"/>
            <w:left w:val="none" w:sz="0" w:space="0" w:color="auto"/>
            <w:bottom w:val="none" w:sz="0" w:space="0" w:color="auto"/>
            <w:right w:val="none" w:sz="0" w:space="0" w:color="auto"/>
          </w:divBdr>
          <w:divsChild>
            <w:div w:id="2023431998">
              <w:marLeft w:val="0"/>
              <w:marRight w:val="0"/>
              <w:marTop w:val="0"/>
              <w:marBottom w:val="0"/>
              <w:divBdr>
                <w:top w:val="none" w:sz="0" w:space="0" w:color="auto"/>
                <w:left w:val="none" w:sz="0" w:space="0" w:color="auto"/>
                <w:bottom w:val="none" w:sz="0" w:space="0" w:color="auto"/>
                <w:right w:val="none" w:sz="0" w:space="0" w:color="auto"/>
              </w:divBdr>
              <w:divsChild>
                <w:div w:id="184512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758215">
          <w:marLeft w:val="0"/>
          <w:marRight w:val="0"/>
          <w:marTop w:val="300"/>
          <w:marBottom w:val="0"/>
          <w:divBdr>
            <w:top w:val="none" w:sz="0" w:space="0" w:color="auto"/>
            <w:left w:val="none" w:sz="0" w:space="0" w:color="auto"/>
            <w:bottom w:val="none" w:sz="0" w:space="0" w:color="auto"/>
            <w:right w:val="none" w:sz="0" w:space="0" w:color="auto"/>
          </w:divBdr>
          <w:divsChild>
            <w:div w:id="1500148725">
              <w:marLeft w:val="0"/>
              <w:marRight w:val="0"/>
              <w:marTop w:val="0"/>
              <w:marBottom w:val="0"/>
              <w:divBdr>
                <w:top w:val="none" w:sz="0" w:space="0" w:color="auto"/>
                <w:left w:val="none" w:sz="0" w:space="0" w:color="auto"/>
                <w:bottom w:val="none" w:sz="0" w:space="0" w:color="auto"/>
                <w:right w:val="none" w:sz="0" w:space="0" w:color="auto"/>
              </w:divBdr>
              <w:divsChild>
                <w:div w:id="102085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423568">
          <w:marLeft w:val="0"/>
          <w:marRight w:val="0"/>
          <w:marTop w:val="300"/>
          <w:marBottom w:val="0"/>
          <w:divBdr>
            <w:top w:val="none" w:sz="0" w:space="0" w:color="auto"/>
            <w:left w:val="none" w:sz="0" w:space="0" w:color="auto"/>
            <w:bottom w:val="none" w:sz="0" w:space="0" w:color="auto"/>
            <w:right w:val="none" w:sz="0" w:space="0" w:color="auto"/>
          </w:divBdr>
          <w:divsChild>
            <w:div w:id="1222864924">
              <w:marLeft w:val="0"/>
              <w:marRight w:val="0"/>
              <w:marTop w:val="0"/>
              <w:marBottom w:val="0"/>
              <w:divBdr>
                <w:top w:val="none" w:sz="0" w:space="0" w:color="auto"/>
                <w:left w:val="none" w:sz="0" w:space="0" w:color="auto"/>
                <w:bottom w:val="none" w:sz="0" w:space="0" w:color="auto"/>
                <w:right w:val="none" w:sz="0" w:space="0" w:color="auto"/>
              </w:divBdr>
              <w:divsChild>
                <w:div w:id="74122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00025">
          <w:marLeft w:val="0"/>
          <w:marRight w:val="0"/>
          <w:marTop w:val="300"/>
          <w:marBottom w:val="0"/>
          <w:divBdr>
            <w:top w:val="none" w:sz="0" w:space="0" w:color="auto"/>
            <w:left w:val="none" w:sz="0" w:space="0" w:color="auto"/>
            <w:bottom w:val="none" w:sz="0" w:space="0" w:color="auto"/>
            <w:right w:val="none" w:sz="0" w:space="0" w:color="auto"/>
          </w:divBdr>
          <w:divsChild>
            <w:div w:id="1487042136">
              <w:marLeft w:val="0"/>
              <w:marRight w:val="0"/>
              <w:marTop w:val="0"/>
              <w:marBottom w:val="0"/>
              <w:divBdr>
                <w:top w:val="none" w:sz="0" w:space="0" w:color="auto"/>
                <w:left w:val="none" w:sz="0" w:space="0" w:color="auto"/>
                <w:bottom w:val="none" w:sz="0" w:space="0" w:color="auto"/>
                <w:right w:val="none" w:sz="0" w:space="0" w:color="auto"/>
              </w:divBdr>
              <w:divsChild>
                <w:div w:id="214589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526377">
      <w:bodyDiv w:val="1"/>
      <w:marLeft w:val="0"/>
      <w:marRight w:val="0"/>
      <w:marTop w:val="0"/>
      <w:marBottom w:val="0"/>
      <w:divBdr>
        <w:top w:val="none" w:sz="0" w:space="0" w:color="auto"/>
        <w:left w:val="none" w:sz="0" w:space="0" w:color="auto"/>
        <w:bottom w:val="none" w:sz="0" w:space="0" w:color="auto"/>
        <w:right w:val="none" w:sz="0" w:space="0" w:color="auto"/>
      </w:divBdr>
      <w:divsChild>
        <w:div w:id="108821320">
          <w:marLeft w:val="0"/>
          <w:marRight w:val="0"/>
          <w:marTop w:val="0"/>
          <w:marBottom w:val="0"/>
          <w:divBdr>
            <w:top w:val="none" w:sz="0" w:space="0" w:color="auto"/>
            <w:left w:val="none" w:sz="0" w:space="0" w:color="auto"/>
            <w:bottom w:val="none" w:sz="0" w:space="0" w:color="auto"/>
            <w:right w:val="none" w:sz="0" w:space="0" w:color="auto"/>
          </w:divBdr>
        </w:div>
        <w:div w:id="935744981">
          <w:marLeft w:val="0"/>
          <w:marRight w:val="0"/>
          <w:marTop w:val="0"/>
          <w:marBottom w:val="0"/>
          <w:divBdr>
            <w:top w:val="none" w:sz="0" w:space="0" w:color="auto"/>
            <w:left w:val="none" w:sz="0" w:space="0" w:color="auto"/>
            <w:bottom w:val="none" w:sz="0" w:space="0" w:color="auto"/>
            <w:right w:val="none" w:sz="0" w:space="0" w:color="auto"/>
          </w:divBdr>
          <w:divsChild>
            <w:div w:id="329869240">
              <w:marLeft w:val="0"/>
              <w:marRight w:val="0"/>
              <w:marTop w:val="0"/>
              <w:marBottom w:val="0"/>
              <w:divBdr>
                <w:top w:val="none" w:sz="0" w:space="0" w:color="auto"/>
                <w:left w:val="none" w:sz="0" w:space="0" w:color="auto"/>
                <w:bottom w:val="none" w:sz="0" w:space="0" w:color="auto"/>
                <w:right w:val="none" w:sz="0" w:space="0" w:color="auto"/>
              </w:divBdr>
            </w:div>
          </w:divsChild>
        </w:div>
        <w:div w:id="1639803006">
          <w:marLeft w:val="0"/>
          <w:marRight w:val="0"/>
          <w:marTop w:val="0"/>
          <w:marBottom w:val="0"/>
          <w:divBdr>
            <w:top w:val="none" w:sz="0" w:space="0" w:color="auto"/>
            <w:left w:val="none" w:sz="0" w:space="0" w:color="auto"/>
            <w:bottom w:val="none" w:sz="0" w:space="0" w:color="auto"/>
            <w:right w:val="none" w:sz="0" w:space="0" w:color="auto"/>
          </w:divBdr>
        </w:div>
        <w:div w:id="2020034542">
          <w:marLeft w:val="0"/>
          <w:marRight w:val="0"/>
          <w:marTop w:val="0"/>
          <w:marBottom w:val="0"/>
          <w:divBdr>
            <w:top w:val="none" w:sz="0" w:space="0" w:color="auto"/>
            <w:left w:val="none" w:sz="0" w:space="0" w:color="auto"/>
            <w:bottom w:val="none" w:sz="0" w:space="0" w:color="auto"/>
            <w:right w:val="none" w:sz="0" w:space="0" w:color="auto"/>
          </w:divBdr>
          <w:divsChild>
            <w:div w:id="1465736435">
              <w:marLeft w:val="0"/>
              <w:marRight w:val="0"/>
              <w:marTop w:val="0"/>
              <w:marBottom w:val="0"/>
              <w:divBdr>
                <w:top w:val="none" w:sz="0" w:space="0" w:color="auto"/>
                <w:left w:val="none" w:sz="0" w:space="0" w:color="auto"/>
                <w:bottom w:val="none" w:sz="0" w:space="0" w:color="auto"/>
                <w:right w:val="none" w:sz="0" w:space="0" w:color="auto"/>
              </w:divBdr>
            </w:div>
          </w:divsChild>
        </w:div>
        <w:div w:id="614796285">
          <w:marLeft w:val="0"/>
          <w:marRight w:val="0"/>
          <w:marTop w:val="0"/>
          <w:marBottom w:val="0"/>
          <w:divBdr>
            <w:top w:val="none" w:sz="0" w:space="0" w:color="auto"/>
            <w:left w:val="none" w:sz="0" w:space="0" w:color="auto"/>
            <w:bottom w:val="none" w:sz="0" w:space="0" w:color="auto"/>
            <w:right w:val="none" w:sz="0" w:space="0" w:color="auto"/>
          </w:divBdr>
        </w:div>
        <w:div w:id="1032461395">
          <w:marLeft w:val="0"/>
          <w:marRight w:val="0"/>
          <w:marTop w:val="0"/>
          <w:marBottom w:val="0"/>
          <w:divBdr>
            <w:top w:val="none" w:sz="0" w:space="0" w:color="auto"/>
            <w:left w:val="none" w:sz="0" w:space="0" w:color="auto"/>
            <w:bottom w:val="none" w:sz="0" w:space="0" w:color="auto"/>
            <w:right w:val="none" w:sz="0" w:space="0" w:color="auto"/>
          </w:divBdr>
          <w:divsChild>
            <w:div w:id="1736704218">
              <w:marLeft w:val="0"/>
              <w:marRight w:val="0"/>
              <w:marTop w:val="0"/>
              <w:marBottom w:val="0"/>
              <w:divBdr>
                <w:top w:val="none" w:sz="0" w:space="0" w:color="auto"/>
                <w:left w:val="none" w:sz="0" w:space="0" w:color="auto"/>
                <w:bottom w:val="none" w:sz="0" w:space="0" w:color="auto"/>
                <w:right w:val="none" w:sz="0" w:space="0" w:color="auto"/>
              </w:divBdr>
            </w:div>
          </w:divsChild>
        </w:div>
        <w:div w:id="578947640">
          <w:marLeft w:val="0"/>
          <w:marRight w:val="0"/>
          <w:marTop w:val="0"/>
          <w:marBottom w:val="0"/>
          <w:divBdr>
            <w:top w:val="none" w:sz="0" w:space="0" w:color="auto"/>
            <w:left w:val="none" w:sz="0" w:space="0" w:color="auto"/>
            <w:bottom w:val="none" w:sz="0" w:space="0" w:color="auto"/>
            <w:right w:val="none" w:sz="0" w:space="0" w:color="auto"/>
          </w:divBdr>
        </w:div>
        <w:div w:id="319771065">
          <w:marLeft w:val="0"/>
          <w:marRight w:val="0"/>
          <w:marTop w:val="0"/>
          <w:marBottom w:val="0"/>
          <w:divBdr>
            <w:top w:val="none" w:sz="0" w:space="0" w:color="auto"/>
            <w:left w:val="none" w:sz="0" w:space="0" w:color="auto"/>
            <w:bottom w:val="none" w:sz="0" w:space="0" w:color="auto"/>
            <w:right w:val="none" w:sz="0" w:space="0" w:color="auto"/>
          </w:divBdr>
          <w:divsChild>
            <w:div w:id="491990907">
              <w:marLeft w:val="0"/>
              <w:marRight w:val="0"/>
              <w:marTop w:val="0"/>
              <w:marBottom w:val="0"/>
              <w:divBdr>
                <w:top w:val="none" w:sz="0" w:space="0" w:color="auto"/>
                <w:left w:val="none" w:sz="0" w:space="0" w:color="auto"/>
                <w:bottom w:val="none" w:sz="0" w:space="0" w:color="auto"/>
                <w:right w:val="none" w:sz="0" w:space="0" w:color="auto"/>
              </w:divBdr>
            </w:div>
          </w:divsChild>
        </w:div>
        <w:div w:id="965115328">
          <w:marLeft w:val="0"/>
          <w:marRight w:val="0"/>
          <w:marTop w:val="0"/>
          <w:marBottom w:val="0"/>
          <w:divBdr>
            <w:top w:val="none" w:sz="0" w:space="0" w:color="auto"/>
            <w:left w:val="none" w:sz="0" w:space="0" w:color="auto"/>
            <w:bottom w:val="none" w:sz="0" w:space="0" w:color="auto"/>
            <w:right w:val="none" w:sz="0" w:space="0" w:color="auto"/>
          </w:divBdr>
        </w:div>
        <w:div w:id="1477527776">
          <w:marLeft w:val="0"/>
          <w:marRight w:val="0"/>
          <w:marTop w:val="0"/>
          <w:marBottom w:val="0"/>
          <w:divBdr>
            <w:top w:val="none" w:sz="0" w:space="0" w:color="auto"/>
            <w:left w:val="none" w:sz="0" w:space="0" w:color="auto"/>
            <w:bottom w:val="none" w:sz="0" w:space="0" w:color="auto"/>
            <w:right w:val="none" w:sz="0" w:space="0" w:color="auto"/>
          </w:divBdr>
          <w:divsChild>
            <w:div w:id="1452363453">
              <w:marLeft w:val="0"/>
              <w:marRight w:val="0"/>
              <w:marTop w:val="0"/>
              <w:marBottom w:val="0"/>
              <w:divBdr>
                <w:top w:val="none" w:sz="0" w:space="0" w:color="auto"/>
                <w:left w:val="none" w:sz="0" w:space="0" w:color="auto"/>
                <w:bottom w:val="none" w:sz="0" w:space="0" w:color="auto"/>
                <w:right w:val="none" w:sz="0" w:space="0" w:color="auto"/>
              </w:divBdr>
            </w:div>
          </w:divsChild>
        </w:div>
        <w:div w:id="1546678315">
          <w:marLeft w:val="0"/>
          <w:marRight w:val="0"/>
          <w:marTop w:val="0"/>
          <w:marBottom w:val="0"/>
          <w:divBdr>
            <w:top w:val="none" w:sz="0" w:space="0" w:color="auto"/>
            <w:left w:val="none" w:sz="0" w:space="0" w:color="auto"/>
            <w:bottom w:val="none" w:sz="0" w:space="0" w:color="auto"/>
            <w:right w:val="none" w:sz="0" w:space="0" w:color="auto"/>
          </w:divBdr>
        </w:div>
        <w:div w:id="891111245">
          <w:marLeft w:val="0"/>
          <w:marRight w:val="0"/>
          <w:marTop w:val="0"/>
          <w:marBottom w:val="0"/>
          <w:divBdr>
            <w:top w:val="none" w:sz="0" w:space="0" w:color="auto"/>
            <w:left w:val="none" w:sz="0" w:space="0" w:color="auto"/>
            <w:bottom w:val="none" w:sz="0" w:space="0" w:color="auto"/>
            <w:right w:val="none" w:sz="0" w:space="0" w:color="auto"/>
          </w:divBdr>
          <w:divsChild>
            <w:div w:id="972905560">
              <w:marLeft w:val="0"/>
              <w:marRight w:val="0"/>
              <w:marTop w:val="0"/>
              <w:marBottom w:val="0"/>
              <w:divBdr>
                <w:top w:val="none" w:sz="0" w:space="0" w:color="auto"/>
                <w:left w:val="none" w:sz="0" w:space="0" w:color="auto"/>
                <w:bottom w:val="none" w:sz="0" w:space="0" w:color="auto"/>
                <w:right w:val="none" w:sz="0" w:space="0" w:color="auto"/>
              </w:divBdr>
            </w:div>
          </w:divsChild>
        </w:div>
        <w:div w:id="1674457320">
          <w:marLeft w:val="0"/>
          <w:marRight w:val="0"/>
          <w:marTop w:val="0"/>
          <w:marBottom w:val="0"/>
          <w:divBdr>
            <w:top w:val="none" w:sz="0" w:space="0" w:color="auto"/>
            <w:left w:val="none" w:sz="0" w:space="0" w:color="auto"/>
            <w:bottom w:val="none" w:sz="0" w:space="0" w:color="auto"/>
            <w:right w:val="none" w:sz="0" w:space="0" w:color="auto"/>
          </w:divBdr>
        </w:div>
        <w:div w:id="1004624012">
          <w:marLeft w:val="0"/>
          <w:marRight w:val="0"/>
          <w:marTop w:val="0"/>
          <w:marBottom w:val="0"/>
          <w:divBdr>
            <w:top w:val="none" w:sz="0" w:space="0" w:color="auto"/>
            <w:left w:val="none" w:sz="0" w:space="0" w:color="auto"/>
            <w:bottom w:val="none" w:sz="0" w:space="0" w:color="auto"/>
            <w:right w:val="none" w:sz="0" w:space="0" w:color="auto"/>
          </w:divBdr>
          <w:divsChild>
            <w:div w:id="1344430021">
              <w:marLeft w:val="0"/>
              <w:marRight w:val="0"/>
              <w:marTop w:val="0"/>
              <w:marBottom w:val="0"/>
              <w:divBdr>
                <w:top w:val="none" w:sz="0" w:space="0" w:color="auto"/>
                <w:left w:val="none" w:sz="0" w:space="0" w:color="auto"/>
                <w:bottom w:val="none" w:sz="0" w:space="0" w:color="auto"/>
                <w:right w:val="none" w:sz="0" w:space="0" w:color="auto"/>
              </w:divBdr>
            </w:div>
          </w:divsChild>
        </w:div>
        <w:div w:id="937980473">
          <w:marLeft w:val="0"/>
          <w:marRight w:val="0"/>
          <w:marTop w:val="300"/>
          <w:marBottom w:val="0"/>
          <w:divBdr>
            <w:top w:val="none" w:sz="0" w:space="0" w:color="auto"/>
            <w:left w:val="none" w:sz="0" w:space="0" w:color="auto"/>
            <w:bottom w:val="none" w:sz="0" w:space="0" w:color="auto"/>
            <w:right w:val="none" w:sz="0" w:space="0" w:color="auto"/>
          </w:divBdr>
          <w:divsChild>
            <w:div w:id="209538008">
              <w:marLeft w:val="0"/>
              <w:marRight w:val="0"/>
              <w:marTop w:val="0"/>
              <w:marBottom w:val="0"/>
              <w:divBdr>
                <w:top w:val="none" w:sz="0" w:space="0" w:color="auto"/>
                <w:left w:val="none" w:sz="0" w:space="0" w:color="auto"/>
                <w:bottom w:val="none" w:sz="0" w:space="0" w:color="auto"/>
                <w:right w:val="none" w:sz="0" w:space="0" w:color="auto"/>
              </w:divBdr>
              <w:divsChild>
                <w:div w:id="430973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430498">
          <w:marLeft w:val="0"/>
          <w:marRight w:val="0"/>
          <w:marTop w:val="300"/>
          <w:marBottom w:val="0"/>
          <w:divBdr>
            <w:top w:val="none" w:sz="0" w:space="0" w:color="auto"/>
            <w:left w:val="none" w:sz="0" w:space="0" w:color="auto"/>
            <w:bottom w:val="none" w:sz="0" w:space="0" w:color="auto"/>
            <w:right w:val="none" w:sz="0" w:space="0" w:color="auto"/>
          </w:divBdr>
          <w:divsChild>
            <w:div w:id="1360231665">
              <w:marLeft w:val="0"/>
              <w:marRight w:val="0"/>
              <w:marTop w:val="0"/>
              <w:marBottom w:val="0"/>
              <w:divBdr>
                <w:top w:val="none" w:sz="0" w:space="0" w:color="auto"/>
                <w:left w:val="none" w:sz="0" w:space="0" w:color="auto"/>
                <w:bottom w:val="none" w:sz="0" w:space="0" w:color="auto"/>
                <w:right w:val="none" w:sz="0" w:space="0" w:color="auto"/>
              </w:divBdr>
              <w:divsChild>
                <w:div w:id="678966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841325">
          <w:marLeft w:val="0"/>
          <w:marRight w:val="0"/>
          <w:marTop w:val="300"/>
          <w:marBottom w:val="0"/>
          <w:divBdr>
            <w:top w:val="none" w:sz="0" w:space="0" w:color="auto"/>
            <w:left w:val="none" w:sz="0" w:space="0" w:color="auto"/>
            <w:bottom w:val="none" w:sz="0" w:space="0" w:color="auto"/>
            <w:right w:val="none" w:sz="0" w:space="0" w:color="auto"/>
          </w:divBdr>
          <w:divsChild>
            <w:div w:id="433522278">
              <w:marLeft w:val="0"/>
              <w:marRight w:val="0"/>
              <w:marTop w:val="0"/>
              <w:marBottom w:val="0"/>
              <w:divBdr>
                <w:top w:val="none" w:sz="0" w:space="0" w:color="auto"/>
                <w:left w:val="none" w:sz="0" w:space="0" w:color="auto"/>
                <w:bottom w:val="none" w:sz="0" w:space="0" w:color="auto"/>
                <w:right w:val="none" w:sz="0" w:space="0" w:color="auto"/>
              </w:divBdr>
              <w:divsChild>
                <w:div w:id="1598446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6167">
          <w:marLeft w:val="0"/>
          <w:marRight w:val="0"/>
          <w:marTop w:val="300"/>
          <w:marBottom w:val="0"/>
          <w:divBdr>
            <w:top w:val="none" w:sz="0" w:space="0" w:color="auto"/>
            <w:left w:val="none" w:sz="0" w:space="0" w:color="auto"/>
            <w:bottom w:val="none" w:sz="0" w:space="0" w:color="auto"/>
            <w:right w:val="none" w:sz="0" w:space="0" w:color="auto"/>
          </w:divBdr>
          <w:divsChild>
            <w:div w:id="2078358802">
              <w:marLeft w:val="0"/>
              <w:marRight w:val="0"/>
              <w:marTop w:val="0"/>
              <w:marBottom w:val="0"/>
              <w:divBdr>
                <w:top w:val="none" w:sz="0" w:space="0" w:color="auto"/>
                <w:left w:val="none" w:sz="0" w:space="0" w:color="auto"/>
                <w:bottom w:val="none" w:sz="0" w:space="0" w:color="auto"/>
                <w:right w:val="none" w:sz="0" w:space="0" w:color="auto"/>
              </w:divBdr>
              <w:divsChild>
                <w:div w:id="1304307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994818">
      <w:bodyDiv w:val="1"/>
      <w:marLeft w:val="0"/>
      <w:marRight w:val="0"/>
      <w:marTop w:val="0"/>
      <w:marBottom w:val="0"/>
      <w:divBdr>
        <w:top w:val="none" w:sz="0" w:space="0" w:color="auto"/>
        <w:left w:val="none" w:sz="0" w:space="0" w:color="auto"/>
        <w:bottom w:val="none" w:sz="0" w:space="0" w:color="auto"/>
        <w:right w:val="none" w:sz="0" w:space="0" w:color="auto"/>
      </w:divBdr>
      <w:divsChild>
        <w:div w:id="77868643">
          <w:marLeft w:val="0"/>
          <w:marRight w:val="0"/>
          <w:marTop w:val="0"/>
          <w:marBottom w:val="0"/>
          <w:divBdr>
            <w:top w:val="none" w:sz="0" w:space="0" w:color="auto"/>
            <w:left w:val="none" w:sz="0" w:space="0" w:color="auto"/>
            <w:bottom w:val="none" w:sz="0" w:space="0" w:color="auto"/>
            <w:right w:val="none" w:sz="0" w:space="0" w:color="auto"/>
          </w:divBdr>
          <w:divsChild>
            <w:div w:id="407270572">
              <w:marLeft w:val="0"/>
              <w:marRight w:val="0"/>
              <w:marTop w:val="0"/>
              <w:marBottom w:val="0"/>
              <w:divBdr>
                <w:top w:val="none" w:sz="0" w:space="0" w:color="auto"/>
                <w:left w:val="none" w:sz="0" w:space="0" w:color="auto"/>
                <w:bottom w:val="none" w:sz="0" w:space="0" w:color="auto"/>
                <w:right w:val="none" w:sz="0" w:space="0" w:color="auto"/>
              </w:divBdr>
            </w:div>
          </w:divsChild>
        </w:div>
        <w:div w:id="114755768">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481388052">
          <w:marLeft w:val="0"/>
          <w:marRight w:val="0"/>
          <w:marTop w:val="300"/>
          <w:marBottom w:val="0"/>
          <w:divBdr>
            <w:top w:val="none" w:sz="0" w:space="0" w:color="auto"/>
            <w:left w:val="none" w:sz="0" w:space="0" w:color="auto"/>
            <w:bottom w:val="none" w:sz="0" w:space="0" w:color="auto"/>
            <w:right w:val="none" w:sz="0" w:space="0" w:color="auto"/>
          </w:divBdr>
          <w:divsChild>
            <w:div w:id="427433553">
              <w:marLeft w:val="0"/>
              <w:marRight w:val="0"/>
              <w:marTop w:val="0"/>
              <w:marBottom w:val="0"/>
              <w:divBdr>
                <w:top w:val="none" w:sz="0" w:space="0" w:color="auto"/>
                <w:left w:val="none" w:sz="0" w:space="0" w:color="auto"/>
                <w:bottom w:val="none" w:sz="0" w:space="0" w:color="auto"/>
                <w:right w:val="none" w:sz="0" w:space="0" w:color="auto"/>
              </w:divBdr>
              <w:divsChild>
                <w:div w:id="630329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603783">
          <w:marLeft w:val="0"/>
          <w:marRight w:val="0"/>
          <w:marTop w:val="0"/>
          <w:marBottom w:val="0"/>
          <w:divBdr>
            <w:top w:val="none" w:sz="0" w:space="0" w:color="auto"/>
            <w:left w:val="none" w:sz="0" w:space="0" w:color="auto"/>
            <w:bottom w:val="none" w:sz="0" w:space="0" w:color="auto"/>
            <w:right w:val="none" w:sz="0" w:space="0" w:color="auto"/>
          </w:divBdr>
          <w:divsChild>
            <w:div w:id="1409617338">
              <w:marLeft w:val="0"/>
              <w:marRight w:val="0"/>
              <w:marTop w:val="0"/>
              <w:marBottom w:val="0"/>
              <w:divBdr>
                <w:top w:val="none" w:sz="0" w:space="0" w:color="auto"/>
                <w:left w:val="none" w:sz="0" w:space="0" w:color="auto"/>
                <w:bottom w:val="none" w:sz="0" w:space="0" w:color="auto"/>
                <w:right w:val="none" w:sz="0" w:space="0" w:color="auto"/>
              </w:divBdr>
            </w:div>
          </w:divsChild>
        </w:div>
        <w:div w:id="640119528">
          <w:marLeft w:val="0"/>
          <w:marRight w:val="0"/>
          <w:marTop w:val="0"/>
          <w:marBottom w:val="0"/>
          <w:divBdr>
            <w:top w:val="none" w:sz="0" w:space="0" w:color="auto"/>
            <w:left w:val="none" w:sz="0" w:space="0" w:color="auto"/>
            <w:bottom w:val="none" w:sz="0" w:space="0" w:color="auto"/>
            <w:right w:val="none" w:sz="0" w:space="0" w:color="auto"/>
          </w:divBdr>
        </w:div>
        <w:div w:id="968705583">
          <w:marLeft w:val="0"/>
          <w:marRight w:val="0"/>
          <w:marTop w:val="0"/>
          <w:marBottom w:val="0"/>
          <w:divBdr>
            <w:top w:val="none" w:sz="0" w:space="0" w:color="auto"/>
            <w:left w:val="none" w:sz="0" w:space="0" w:color="auto"/>
            <w:bottom w:val="none" w:sz="0" w:space="0" w:color="auto"/>
            <w:right w:val="none" w:sz="0" w:space="0" w:color="auto"/>
          </w:divBdr>
          <w:divsChild>
            <w:div w:id="1454058394">
              <w:marLeft w:val="0"/>
              <w:marRight w:val="0"/>
              <w:marTop w:val="0"/>
              <w:marBottom w:val="0"/>
              <w:divBdr>
                <w:top w:val="none" w:sz="0" w:space="0" w:color="auto"/>
                <w:left w:val="none" w:sz="0" w:space="0" w:color="auto"/>
                <w:bottom w:val="none" w:sz="0" w:space="0" w:color="auto"/>
                <w:right w:val="none" w:sz="0" w:space="0" w:color="auto"/>
              </w:divBdr>
            </w:div>
          </w:divsChild>
        </w:div>
        <w:div w:id="1140927131">
          <w:marLeft w:val="0"/>
          <w:marRight w:val="0"/>
          <w:marTop w:val="0"/>
          <w:marBottom w:val="0"/>
          <w:divBdr>
            <w:top w:val="none" w:sz="0" w:space="0" w:color="auto"/>
            <w:left w:val="none" w:sz="0" w:space="0" w:color="auto"/>
            <w:bottom w:val="none" w:sz="0" w:space="0" w:color="auto"/>
            <w:right w:val="none" w:sz="0" w:space="0" w:color="auto"/>
          </w:divBdr>
        </w:div>
        <w:div w:id="1318220540">
          <w:marLeft w:val="0"/>
          <w:marRight w:val="0"/>
          <w:marTop w:val="300"/>
          <w:marBottom w:val="0"/>
          <w:divBdr>
            <w:top w:val="none" w:sz="0" w:space="0" w:color="auto"/>
            <w:left w:val="none" w:sz="0" w:space="0" w:color="auto"/>
            <w:bottom w:val="none" w:sz="0" w:space="0" w:color="auto"/>
            <w:right w:val="none" w:sz="0" w:space="0" w:color="auto"/>
          </w:divBdr>
          <w:divsChild>
            <w:div w:id="995185845">
              <w:marLeft w:val="0"/>
              <w:marRight w:val="0"/>
              <w:marTop w:val="0"/>
              <w:marBottom w:val="0"/>
              <w:divBdr>
                <w:top w:val="none" w:sz="0" w:space="0" w:color="auto"/>
                <w:left w:val="none" w:sz="0" w:space="0" w:color="auto"/>
                <w:bottom w:val="none" w:sz="0" w:space="0" w:color="auto"/>
                <w:right w:val="none" w:sz="0" w:space="0" w:color="auto"/>
              </w:divBdr>
              <w:divsChild>
                <w:div w:id="1910067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5108001">
          <w:marLeft w:val="0"/>
          <w:marRight w:val="0"/>
          <w:marTop w:val="0"/>
          <w:marBottom w:val="0"/>
          <w:divBdr>
            <w:top w:val="none" w:sz="0" w:space="0" w:color="auto"/>
            <w:left w:val="none" w:sz="0" w:space="0" w:color="auto"/>
            <w:bottom w:val="none" w:sz="0" w:space="0" w:color="auto"/>
            <w:right w:val="none" w:sz="0" w:space="0" w:color="auto"/>
          </w:divBdr>
        </w:div>
        <w:div w:id="1428889698">
          <w:marLeft w:val="0"/>
          <w:marRight w:val="0"/>
          <w:marTop w:val="0"/>
          <w:marBottom w:val="0"/>
          <w:divBdr>
            <w:top w:val="none" w:sz="0" w:space="0" w:color="auto"/>
            <w:left w:val="none" w:sz="0" w:space="0" w:color="auto"/>
            <w:bottom w:val="none" w:sz="0" w:space="0" w:color="auto"/>
            <w:right w:val="none" w:sz="0" w:space="0" w:color="auto"/>
          </w:divBdr>
        </w:div>
        <w:div w:id="1669164835">
          <w:marLeft w:val="0"/>
          <w:marRight w:val="0"/>
          <w:marTop w:val="0"/>
          <w:marBottom w:val="0"/>
          <w:divBdr>
            <w:top w:val="none" w:sz="0" w:space="0" w:color="auto"/>
            <w:left w:val="none" w:sz="0" w:space="0" w:color="auto"/>
            <w:bottom w:val="none" w:sz="0" w:space="0" w:color="auto"/>
            <w:right w:val="none" w:sz="0" w:space="0" w:color="auto"/>
          </w:divBdr>
          <w:divsChild>
            <w:div w:id="1871792916">
              <w:marLeft w:val="0"/>
              <w:marRight w:val="0"/>
              <w:marTop w:val="0"/>
              <w:marBottom w:val="0"/>
              <w:divBdr>
                <w:top w:val="none" w:sz="0" w:space="0" w:color="auto"/>
                <w:left w:val="none" w:sz="0" w:space="0" w:color="auto"/>
                <w:bottom w:val="none" w:sz="0" w:space="0" w:color="auto"/>
                <w:right w:val="none" w:sz="0" w:space="0" w:color="auto"/>
              </w:divBdr>
            </w:div>
          </w:divsChild>
        </w:div>
        <w:div w:id="1834948736">
          <w:marLeft w:val="0"/>
          <w:marRight w:val="0"/>
          <w:marTop w:val="0"/>
          <w:marBottom w:val="0"/>
          <w:divBdr>
            <w:top w:val="none" w:sz="0" w:space="0" w:color="auto"/>
            <w:left w:val="none" w:sz="0" w:space="0" w:color="auto"/>
            <w:bottom w:val="none" w:sz="0" w:space="0" w:color="auto"/>
            <w:right w:val="none" w:sz="0" w:space="0" w:color="auto"/>
          </w:divBdr>
          <w:divsChild>
            <w:div w:id="211356455">
              <w:marLeft w:val="0"/>
              <w:marRight w:val="0"/>
              <w:marTop w:val="0"/>
              <w:marBottom w:val="0"/>
              <w:divBdr>
                <w:top w:val="none" w:sz="0" w:space="0" w:color="auto"/>
                <w:left w:val="none" w:sz="0" w:space="0" w:color="auto"/>
                <w:bottom w:val="none" w:sz="0" w:space="0" w:color="auto"/>
                <w:right w:val="none" w:sz="0" w:space="0" w:color="auto"/>
              </w:divBdr>
            </w:div>
          </w:divsChild>
        </w:div>
        <w:div w:id="1915235220">
          <w:marLeft w:val="0"/>
          <w:marRight w:val="0"/>
          <w:marTop w:val="300"/>
          <w:marBottom w:val="0"/>
          <w:divBdr>
            <w:top w:val="none" w:sz="0" w:space="0" w:color="auto"/>
            <w:left w:val="none" w:sz="0" w:space="0" w:color="auto"/>
            <w:bottom w:val="none" w:sz="0" w:space="0" w:color="auto"/>
            <w:right w:val="none" w:sz="0" w:space="0" w:color="auto"/>
          </w:divBdr>
          <w:divsChild>
            <w:div w:id="805046365">
              <w:marLeft w:val="0"/>
              <w:marRight w:val="0"/>
              <w:marTop w:val="0"/>
              <w:marBottom w:val="0"/>
              <w:divBdr>
                <w:top w:val="none" w:sz="0" w:space="0" w:color="auto"/>
                <w:left w:val="none" w:sz="0" w:space="0" w:color="auto"/>
                <w:bottom w:val="none" w:sz="0" w:space="0" w:color="auto"/>
                <w:right w:val="none" w:sz="0" w:space="0" w:color="auto"/>
              </w:divBdr>
              <w:divsChild>
                <w:div w:id="172510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003659">
          <w:marLeft w:val="0"/>
          <w:marRight w:val="0"/>
          <w:marTop w:val="0"/>
          <w:marBottom w:val="0"/>
          <w:divBdr>
            <w:top w:val="none" w:sz="0" w:space="0" w:color="auto"/>
            <w:left w:val="none" w:sz="0" w:space="0" w:color="auto"/>
            <w:bottom w:val="none" w:sz="0" w:space="0" w:color="auto"/>
            <w:right w:val="none" w:sz="0" w:space="0" w:color="auto"/>
          </w:divBdr>
        </w:div>
        <w:div w:id="1975479236">
          <w:marLeft w:val="0"/>
          <w:marRight w:val="0"/>
          <w:marTop w:val="300"/>
          <w:marBottom w:val="0"/>
          <w:divBdr>
            <w:top w:val="none" w:sz="0" w:space="0" w:color="auto"/>
            <w:left w:val="none" w:sz="0" w:space="0" w:color="auto"/>
            <w:bottom w:val="none" w:sz="0" w:space="0" w:color="auto"/>
            <w:right w:val="none" w:sz="0" w:space="0" w:color="auto"/>
          </w:divBdr>
          <w:divsChild>
            <w:div w:id="846675568">
              <w:marLeft w:val="0"/>
              <w:marRight w:val="0"/>
              <w:marTop w:val="0"/>
              <w:marBottom w:val="0"/>
              <w:divBdr>
                <w:top w:val="none" w:sz="0" w:space="0" w:color="auto"/>
                <w:left w:val="none" w:sz="0" w:space="0" w:color="auto"/>
                <w:bottom w:val="none" w:sz="0" w:space="0" w:color="auto"/>
                <w:right w:val="none" w:sz="0" w:space="0" w:color="auto"/>
              </w:divBdr>
              <w:divsChild>
                <w:div w:id="69831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011334">
          <w:marLeft w:val="0"/>
          <w:marRight w:val="0"/>
          <w:marTop w:val="0"/>
          <w:marBottom w:val="0"/>
          <w:divBdr>
            <w:top w:val="none" w:sz="0" w:space="0" w:color="auto"/>
            <w:left w:val="none" w:sz="0" w:space="0" w:color="auto"/>
            <w:bottom w:val="none" w:sz="0" w:space="0" w:color="auto"/>
            <w:right w:val="none" w:sz="0" w:space="0" w:color="auto"/>
          </w:divBdr>
          <w:divsChild>
            <w:div w:id="1466655137">
              <w:marLeft w:val="0"/>
              <w:marRight w:val="0"/>
              <w:marTop w:val="0"/>
              <w:marBottom w:val="0"/>
              <w:divBdr>
                <w:top w:val="none" w:sz="0" w:space="0" w:color="auto"/>
                <w:left w:val="none" w:sz="0" w:space="0" w:color="auto"/>
                <w:bottom w:val="none" w:sz="0" w:space="0" w:color="auto"/>
                <w:right w:val="none" w:sz="0" w:space="0" w:color="auto"/>
              </w:divBdr>
            </w:div>
          </w:divsChild>
        </w:div>
        <w:div w:id="2123767607">
          <w:marLeft w:val="0"/>
          <w:marRight w:val="0"/>
          <w:marTop w:val="0"/>
          <w:marBottom w:val="0"/>
          <w:divBdr>
            <w:top w:val="none" w:sz="0" w:space="0" w:color="auto"/>
            <w:left w:val="none" w:sz="0" w:space="0" w:color="auto"/>
            <w:bottom w:val="none" w:sz="0" w:space="0" w:color="auto"/>
            <w:right w:val="none" w:sz="0" w:space="0" w:color="auto"/>
          </w:divBdr>
        </w:div>
      </w:divsChild>
    </w:div>
    <w:div w:id="1389258099">
      <w:bodyDiv w:val="1"/>
      <w:marLeft w:val="0"/>
      <w:marRight w:val="0"/>
      <w:marTop w:val="0"/>
      <w:marBottom w:val="0"/>
      <w:divBdr>
        <w:top w:val="none" w:sz="0" w:space="0" w:color="auto"/>
        <w:left w:val="none" w:sz="0" w:space="0" w:color="auto"/>
        <w:bottom w:val="none" w:sz="0" w:space="0" w:color="auto"/>
        <w:right w:val="none" w:sz="0" w:space="0" w:color="auto"/>
      </w:divBdr>
    </w:div>
    <w:div w:id="1390347746">
      <w:bodyDiv w:val="1"/>
      <w:marLeft w:val="0"/>
      <w:marRight w:val="0"/>
      <w:marTop w:val="0"/>
      <w:marBottom w:val="0"/>
      <w:divBdr>
        <w:top w:val="none" w:sz="0" w:space="0" w:color="auto"/>
        <w:left w:val="none" w:sz="0" w:space="0" w:color="auto"/>
        <w:bottom w:val="none" w:sz="0" w:space="0" w:color="auto"/>
        <w:right w:val="none" w:sz="0" w:space="0" w:color="auto"/>
      </w:divBdr>
      <w:divsChild>
        <w:div w:id="32196612">
          <w:marLeft w:val="0"/>
          <w:marRight w:val="0"/>
          <w:marTop w:val="0"/>
          <w:marBottom w:val="0"/>
          <w:divBdr>
            <w:top w:val="none" w:sz="0" w:space="0" w:color="auto"/>
            <w:left w:val="none" w:sz="0" w:space="0" w:color="auto"/>
            <w:bottom w:val="none" w:sz="0" w:space="0" w:color="auto"/>
            <w:right w:val="none" w:sz="0" w:space="0" w:color="auto"/>
          </w:divBdr>
        </w:div>
        <w:div w:id="390692699">
          <w:marLeft w:val="0"/>
          <w:marRight w:val="0"/>
          <w:marTop w:val="0"/>
          <w:marBottom w:val="0"/>
          <w:divBdr>
            <w:top w:val="none" w:sz="0" w:space="0" w:color="auto"/>
            <w:left w:val="none" w:sz="0" w:space="0" w:color="auto"/>
            <w:bottom w:val="none" w:sz="0" w:space="0" w:color="auto"/>
            <w:right w:val="none" w:sz="0" w:space="0" w:color="auto"/>
          </w:divBdr>
        </w:div>
        <w:div w:id="547954368">
          <w:marLeft w:val="0"/>
          <w:marRight w:val="0"/>
          <w:marTop w:val="0"/>
          <w:marBottom w:val="0"/>
          <w:divBdr>
            <w:top w:val="none" w:sz="0" w:space="0" w:color="auto"/>
            <w:left w:val="none" w:sz="0" w:space="0" w:color="auto"/>
            <w:bottom w:val="none" w:sz="0" w:space="0" w:color="auto"/>
            <w:right w:val="none" w:sz="0" w:space="0" w:color="auto"/>
          </w:divBdr>
        </w:div>
        <w:div w:id="707920403">
          <w:marLeft w:val="0"/>
          <w:marRight w:val="0"/>
          <w:marTop w:val="0"/>
          <w:marBottom w:val="0"/>
          <w:divBdr>
            <w:top w:val="none" w:sz="0" w:space="0" w:color="auto"/>
            <w:left w:val="none" w:sz="0" w:space="0" w:color="auto"/>
            <w:bottom w:val="none" w:sz="0" w:space="0" w:color="auto"/>
            <w:right w:val="none" w:sz="0" w:space="0" w:color="auto"/>
          </w:divBdr>
          <w:divsChild>
            <w:div w:id="108135015">
              <w:marLeft w:val="0"/>
              <w:marRight w:val="0"/>
              <w:marTop w:val="0"/>
              <w:marBottom w:val="0"/>
              <w:divBdr>
                <w:top w:val="none" w:sz="0" w:space="0" w:color="auto"/>
                <w:left w:val="none" w:sz="0" w:space="0" w:color="auto"/>
                <w:bottom w:val="none" w:sz="0" w:space="0" w:color="auto"/>
                <w:right w:val="none" w:sz="0" w:space="0" w:color="auto"/>
              </w:divBdr>
            </w:div>
          </w:divsChild>
        </w:div>
        <w:div w:id="746027917">
          <w:marLeft w:val="0"/>
          <w:marRight w:val="0"/>
          <w:marTop w:val="0"/>
          <w:marBottom w:val="0"/>
          <w:divBdr>
            <w:top w:val="none" w:sz="0" w:space="0" w:color="auto"/>
            <w:left w:val="none" w:sz="0" w:space="0" w:color="auto"/>
            <w:bottom w:val="none" w:sz="0" w:space="0" w:color="auto"/>
            <w:right w:val="none" w:sz="0" w:space="0" w:color="auto"/>
          </w:divBdr>
          <w:divsChild>
            <w:div w:id="991065251">
              <w:marLeft w:val="0"/>
              <w:marRight w:val="0"/>
              <w:marTop w:val="0"/>
              <w:marBottom w:val="0"/>
              <w:divBdr>
                <w:top w:val="none" w:sz="0" w:space="0" w:color="auto"/>
                <w:left w:val="none" w:sz="0" w:space="0" w:color="auto"/>
                <w:bottom w:val="none" w:sz="0" w:space="0" w:color="auto"/>
                <w:right w:val="none" w:sz="0" w:space="0" w:color="auto"/>
              </w:divBdr>
            </w:div>
          </w:divsChild>
        </w:div>
        <w:div w:id="756631649">
          <w:marLeft w:val="0"/>
          <w:marRight w:val="0"/>
          <w:marTop w:val="0"/>
          <w:marBottom w:val="0"/>
          <w:divBdr>
            <w:top w:val="none" w:sz="0" w:space="0" w:color="auto"/>
            <w:left w:val="none" w:sz="0" w:space="0" w:color="auto"/>
            <w:bottom w:val="none" w:sz="0" w:space="0" w:color="auto"/>
            <w:right w:val="none" w:sz="0" w:space="0" w:color="auto"/>
          </w:divBdr>
          <w:divsChild>
            <w:div w:id="1837383008">
              <w:marLeft w:val="0"/>
              <w:marRight w:val="0"/>
              <w:marTop w:val="0"/>
              <w:marBottom w:val="0"/>
              <w:divBdr>
                <w:top w:val="none" w:sz="0" w:space="0" w:color="auto"/>
                <w:left w:val="none" w:sz="0" w:space="0" w:color="auto"/>
                <w:bottom w:val="none" w:sz="0" w:space="0" w:color="auto"/>
                <w:right w:val="none" w:sz="0" w:space="0" w:color="auto"/>
              </w:divBdr>
            </w:div>
          </w:divsChild>
        </w:div>
        <w:div w:id="821628731">
          <w:marLeft w:val="0"/>
          <w:marRight w:val="0"/>
          <w:marTop w:val="0"/>
          <w:marBottom w:val="0"/>
          <w:divBdr>
            <w:top w:val="none" w:sz="0" w:space="0" w:color="auto"/>
            <w:left w:val="none" w:sz="0" w:space="0" w:color="auto"/>
            <w:bottom w:val="none" w:sz="0" w:space="0" w:color="auto"/>
            <w:right w:val="none" w:sz="0" w:space="0" w:color="auto"/>
          </w:divBdr>
        </w:div>
        <w:div w:id="1173300865">
          <w:marLeft w:val="0"/>
          <w:marRight w:val="0"/>
          <w:marTop w:val="0"/>
          <w:marBottom w:val="0"/>
          <w:divBdr>
            <w:top w:val="none" w:sz="0" w:space="0" w:color="auto"/>
            <w:left w:val="none" w:sz="0" w:space="0" w:color="auto"/>
            <w:bottom w:val="none" w:sz="0" w:space="0" w:color="auto"/>
            <w:right w:val="none" w:sz="0" w:space="0" w:color="auto"/>
          </w:divBdr>
        </w:div>
        <w:div w:id="1238053203">
          <w:marLeft w:val="0"/>
          <w:marRight w:val="0"/>
          <w:marTop w:val="300"/>
          <w:marBottom w:val="0"/>
          <w:divBdr>
            <w:top w:val="none" w:sz="0" w:space="0" w:color="auto"/>
            <w:left w:val="none" w:sz="0" w:space="0" w:color="auto"/>
            <w:bottom w:val="none" w:sz="0" w:space="0" w:color="auto"/>
            <w:right w:val="none" w:sz="0" w:space="0" w:color="auto"/>
          </w:divBdr>
          <w:divsChild>
            <w:div w:id="251277667">
              <w:marLeft w:val="0"/>
              <w:marRight w:val="0"/>
              <w:marTop w:val="0"/>
              <w:marBottom w:val="0"/>
              <w:divBdr>
                <w:top w:val="none" w:sz="0" w:space="0" w:color="auto"/>
                <w:left w:val="none" w:sz="0" w:space="0" w:color="auto"/>
                <w:bottom w:val="none" w:sz="0" w:space="0" w:color="auto"/>
                <w:right w:val="none" w:sz="0" w:space="0" w:color="auto"/>
              </w:divBdr>
              <w:divsChild>
                <w:div w:id="1195769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93838">
          <w:marLeft w:val="0"/>
          <w:marRight w:val="0"/>
          <w:marTop w:val="300"/>
          <w:marBottom w:val="0"/>
          <w:divBdr>
            <w:top w:val="none" w:sz="0" w:space="0" w:color="auto"/>
            <w:left w:val="none" w:sz="0" w:space="0" w:color="auto"/>
            <w:bottom w:val="none" w:sz="0" w:space="0" w:color="auto"/>
            <w:right w:val="none" w:sz="0" w:space="0" w:color="auto"/>
          </w:divBdr>
          <w:divsChild>
            <w:div w:id="1459227430">
              <w:marLeft w:val="0"/>
              <w:marRight w:val="0"/>
              <w:marTop w:val="0"/>
              <w:marBottom w:val="0"/>
              <w:divBdr>
                <w:top w:val="none" w:sz="0" w:space="0" w:color="auto"/>
                <w:left w:val="none" w:sz="0" w:space="0" w:color="auto"/>
                <w:bottom w:val="none" w:sz="0" w:space="0" w:color="auto"/>
                <w:right w:val="none" w:sz="0" w:space="0" w:color="auto"/>
              </w:divBdr>
              <w:divsChild>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585004">
          <w:marLeft w:val="0"/>
          <w:marRight w:val="0"/>
          <w:marTop w:val="0"/>
          <w:marBottom w:val="0"/>
          <w:divBdr>
            <w:top w:val="none" w:sz="0" w:space="0" w:color="auto"/>
            <w:left w:val="none" w:sz="0" w:space="0" w:color="auto"/>
            <w:bottom w:val="none" w:sz="0" w:space="0" w:color="auto"/>
            <w:right w:val="none" w:sz="0" w:space="0" w:color="auto"/>
          </w:divBdr>
        </w:div>
        <w:div w:id="1539314776">
          <w:marLeft w:val="0"/>
          <w:marRight w:val="0"/>
          <w:marTop w:val="0"/>
          <w:marBottom w:val="0"/>
          <w:divBdr>
            <w:top w:val="none" w:sz="0" w:space="0" w:color="auto"/>
            <w:left w:val="none" w:sz="0" w:space="0" w:color="auto"/>
            <w:bottom w:val="none" w:sz="0" w:space="0" w:color="auto"/>
            <w:right w:val="none" w:sz="0" w:space="0" w:color="auto"/>
          </w:divBdr>
          <w:divsChild>
            <w:div w:id="996424914">
              <w:marLeft w:val="0"/>
              <w:marRight w:val="0"/>
              <w:marTop w:val="0"/>
              <w:marBottom w:val="0"/>
              <w:divBdr>
                <w:top w:val="none" w:sz="0" w:space="0" w:color="auto"/>
                <w:left w:val="none" w:sz="0" w:space="0" w:color="auto"/>
                <w:bottom w:val="none" w:sz="0" w:space="0" w:color="auto"/>
                <w:right w:val="none" w:sz="0" w:space="0" w:color="auto"/>
              </w:divBdr>
            </w:div>
          </w:divsChild>
        </w:div>
        <w:div w:id="1557818844">
          <w:marLeft w:val="0"/>
          <w:marRight w:val="0"/>
          <w:marTop w:val="0"/>
          <w:marBottom w:val="0"/>
          <w:divBdr>
            <w:top w:val="none" w:sz="0" w:space="0" w:color="auto"/>
            <w:left w:val="none" w:sz="0" w:space="0" w:color="auto"/>
            <w:bottom w:val="none" w:sz="0" w:space="0" w:color="auto"/>
            <w:right w:val="none" w:sz="0" w:space="0" w:color="auto"/>
          </w:divBdr>
          <w:divsChild>
            <w:div w:id="1431512446">
              <w:marLeft w:val="0"/>
              <w:marRight w:val="0"/>
              <w:marTop w:val="0"/>
              <w:marBottom w:val="0"/>
              <w:divBdr>
                <w:top w:val="none" w:sz="0" w:space="0" w:color="auto"/>
                <w:left w:val="none" w:sz="0" w:space="0" w:color="auto"/>
                <w:bottom w:val="none" w:sz="0" w:space="0" w:color="auto"/>
                <w:right w:val="none" w:sz="0" w:space="0" w:color="auto"/>
              </w:divBdr>
            </w:div>
          </w:divsChild>
        </w:div>
        <w:div w:id="1624531837">
          <w:marLeft w:val="0"/>
          <w:marRight w:val="0"/>
          <w:marTop w:val="300"/>
          <w:marBottom w:val="0"/>
          <w:divBdr>
            <w:top w:val="none" w:sz="0" w:space="0" w:color="auto"/>
            <w:left w:val="none" w:sz="0" w:space="0" w:color="auto"/>
            <w:bottom w:val="none" w:sz="0" w:space="0" w:color="auto"/>
            <w:right w:val="none" w:sz="0" w:space="0" w:color="auto"/>
          </w:divBdr>
          <w:divsChild>
            <w:div w:id="466626619">
              <w:marLeft w:val="0"/>
              <w:marRight w:val="0"/>
              <w:marTop w:val="0"/>
              <w:marBottom w:val="0"/>
              <w:divBdr>
                <w:top w:val="none" w:sz="0" w:space="0" w:color="auto"/>
                <w:left w:val="none" w:sz="0" w:space="0" w:color="auto"/>
                <w:bottom w:val="none" w:sz="0" w:space="0" w:color="auto"/>
                <w:right w:val="none" w:sz="0" w:space="0" w:color="auto"/>
              </w:divBdr>
              <w:divsChild>
                <w:div w:id="146219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72788">
          <w:marLeft w:val="0"/>
          <w:marRight w:val="0"/>
          <w:marTop w:val="0"/>
          <w:marBottom w:val="0"/>
          <w:divBdr>
            <w:top w:val="none" w:sz="0" w:space="0" w:color="auto"/>
            <w:left w:val="none" w:sz="0" w:space="0" w:color="auto"/>
            <w:bottom w:val="none" w:sz="0" w:space="0" w:color="auto"/>
            <w:right w:val="none" w:sz="0" w:space="0" w:color="auto"/>
          </w:divBdr>
          <w:divsChild>
            <w:div w:id="1387605388">
              <w:marLeft w:val="0"/>
              <w:marRight w:val="0"/>
              <w:marTop w:val="0"/>
              <w:marBottom w:val="0"/>
              <w:divBdr>
                <w:top w:val="none" w:sz="0" w:space="0" w:color="auto"/>
                <w:left w:val="none" w:sz="0" w:space="0" w:color="auto"/>
                <w:bottom w:val="none" w:sz="0" w:space="0" w:color="auto"/>
                <w:right w:val="none" w:sz="0" w:space="0" w:color="auto"/>
              </w:divBdr>
            </w:div>
          </w:divsChild>
        </w:div>
        <w:div w:id="1691183148">
          <w:marLeft w:val="0"/>
          <w:marRight w:val="0"/>
          <w:marTop w:val="300"/>
          <w:marBottom w:val="0"/>
          <w:divBdr>
            <w:top w:val="none" w:sz="0" w:space="0" w:color="auto"/>
            <w:left w:val="none" w:sz="0" w:space="0" w:color="auto"/>
            <w:bottom w:val="none" w:sz="0" w:space="0" w:color="auto"/>
            <w:right w:val="none" w:sz="0" w:space="0" w:color="auto"/>
          </w:divBdr>
          <w:divsChild>
            <w:div w:id="1836530104">
              <w:marLeft w:val="0"/>
              <w:marRight w:val="0"/>
              <w:marTop w:val="0"/>
              <w:marBottom w:val="0"/>
              <w:divBdr>
                <w:top w:val="none" w:sz="0" w:space="0" w:color="auto"/>
                <w:left w:val="none" w:sz="0" w:space="0" w:color="auto"/>
                <w:bottom w:val="none" w:sz="0" w:space="0" w:color="auto"/>
                <w:right w:val="none" w:sz="0" w:space="0" w:color="auto"/>
              </w:divBdr>
              <w:divsChild>
                <w:div w:id="144850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49390">
          <w:marLeft w:val="0"/>
          <w:marRight w:val="0"/>
          <w:marTop w:val="0"/>
          <w:marBottom w:val="0"/>
          <w:divBdr>
            <w:top w:val="none" w:sz="0" w:space="0" w:color="auto"/>
            <w:left w:val="none" w:sz="0" w:space="0" w:color="auto"/>
            <w:bottom w:val="none" w:sz="0" w:space="0" w:color="auto"/>
            <w:right w:val="none" w:sz="0" w:space="0" w:color="auto"/>
          </w:divBdr>
          <w:divsChild>
            <w:div w:id="1388609471">
              <w:marLeft w:val="0"/>
              <w:marRight w:val="0"/>
              <w:marTop w:val="0"/>
              <w:marBottom w:val="0"/>
              <w:divBdr>
                <w:top w:val="none" w:sz="0" w:space="0" w:color="auto"/>
                <w:left w:val="none" w:sz="0" w:space="0" w:color="auto"/>
                <w:bottom w:val="none" w:sz="0" w:space="0" w:color="auto"/>
                <w:right w:val="none" w:sz="0" w:space="0" w:color="auto"/>
              </w:divBdr>
            </w:div>
          </w:divsChild>
        </w:div>
        <w:div w:id="2057384996">
          <w:marLeft w:val="0"/>
          <w:marRight w:val="0"/>
          <w:marTop w:val="0"/>
          <w:marBottom w:val="0"/>
          <w:divBdr>
            <w:top w:val="none" w:sz="0" w:space="0" w:color="auto"/>
            <w:left w:val="none" w:sz="0" w:space="0" w:color="auto"/>
            <w:bottom w:val="none" w:sz="0" w:space="0" w:color="auto"/>
            <w:right w:val="none" w:sz="0" w:space="0" w:color="auto"/>
          </w:divBdr>
        </w:div>
      </w:divsChild>
    </w:div>
    <w:div w:id="1390687557">
      <w:bodyDiv w:val="1"/>
      <w:marLeft w:val="0"/>
      <w:marRight w:val="0"/>
      <w:marTop w:val="0"/>
      <w:marBottom w:val="0"/>
      <w:divBdr>
        <w:top w:val="none" w:sz="0" w:space="0" w:color="auto"/>
        <w:left w:val="none" w:sz="0" w:space="0" w:color="auto"/>
        <w:bottom w:val="none" w:sz="0" w:space="0" w:color="auto"/>
        <w:right w:val="none" w:sz="0" w:space="0" w:color="auto"/>
      </w:divBdr>
    </w:div>
    <w:div w:id="1391003447">
      <w:bodyDiv w:val="1"/>
      <w:marLeft w:val="0"/>
      <w:marRight w:val="0"/>
      <w:marTop w:val="0"/>
      <w:marBottom w:val="0"/>
      <w:divBdr>
        <w:top w:val="none" w:sz="0" w:space="0" w:color="auto"/>
        <w:left w:val="none" w:sz="0" w:space="0" w:color="auto"/>
        <w:bottom w:val="none" w:sz="0" w:space="0" w:color="auto"/>
        <w:right w:val="none" w:sz="0" w:space="0" w:color="auto"/>
      </w:divBdr>
      <w:divsChild>
        <w:div w:id="2050178753">
          <w:marLeft w:val="0"/>
          <w:marRight w:val="0"/>
          <w:marTop w:val="0"/>
          <w:marBottom w:val="0"/>
          <w:divBdr>
            <w:top w:val="none" w:sz="0" w:space="0" w:color="auto"/>
            <w:left w:val="none" w:sz="0" w:space="0" w:color="auto"/>
            <w:bottom w:val="none" w:sz="0" w:space="0" w:color="auto"/>
            <w:right w:val="none" w:sz="0" w:space="0" w:color="auto"/>
          </w:divBdr>
        </w:div>
        <w:div w:id="677199184">
          <w:marLeft w:val="0"/>
          <w:marRight w:val="0"/>
          <w:marTop w:val="0"/>
          <w:marBottom w:val="0"/>
          <w:divBdr>
            <w:top w:val="none" w:sz="0" w:space="0" w:color="auto"/>
            <w:left w:val="none" w:sz="0" w:space="0" w:color="auto"/>
            <w:bottom w:val="none" w:sz="0" w:space="0" w:color="auto"/>
            <w:right w:val="none" w:sz="0" w:space="0" w:color="auto"/>
          </w:divBdr>
          <w:divsChild>
            <w:div w:id="84543286">
              <w:marLeft w:val="0"/>
              <w:marRight w:val="0"/>
              <w:marTop w:val="0"/>
              <w:marBottom w:val="0"/>
              <w:divBdr>
                <w:top w:val="none" w:sz="0" w:space="0" w:color="auto"/>
                <w:left w:val="none" w:sz="0" w:space="0" w:color="auto"/>
                <w:bottom w:val="none" w:sz="0" w:space="0" w:color="auto"/>
                <w:right w:val="none" w:sz="0" w:space="0" w:color="auto"/>
              </w:divBdr>
            </w:div>
          </w:divsChild>
        </w:div>
        <w:div w:id="1111827514">
          <w:marLeft w:val="0"/>
          <w:marRight w:val="0"/>
          <w:marTop w:val="0"/>
          <w:marBottom w:val="0"/>
          <w:divBdr>
            <w:top w:val="none" w:sz="0" w:space="0" w:color="auto"/>
            <w:left w:val="none" w:sz="0" w:space="0" w:color="auto"/>
            <w:bottom w:val="none" w:sz="0" w:space="0" w:color="auto"/>
            <w:right w:val="none" w:sz="0" w:space="0" w:color="auto"/>
          </w:divBdr>
        </w:div>
        <w:div w:id="1894923643">
          <w:marLeft w:val="0"/>
          <w:marRight w:val="0"/>
          <w:marTop w:val="0"/>
          <w:marBottom w:val="0"/>
          <w:divBdr>
            <w:top w:val="none" w:sz="0" w:space="0" w:color="auto"/>
            <w:left w:val="none" w:sz="0" w:space="0" w:color="auto"/>
            <w:bottom w:val="none" w:sz="0" w:space="0" w:color="auto"/>
            <w:right w:val="none" w:sz="0" w:space="0" w:color="auto"/>
          </w:divBdr>
          <w:divsChild>
            <w:div w:id="1415588596">
              <w:marLeft w:val="0"/>
              <w:marRight w:val="0"/>
              <w:marTop w:val="0"/>
              <w:marBottom w:val="0"/>
              <w:divBdr>
                <w:top w:val="none" w:sz="0" w:space="0" w:color="auto"/>
                <w:left w:val="none" w:sz="0" w:space="0" w:color="auto"/>
                <w:bottom w:val="none" w:sz="0" w:space="0" w:color="auto"/>
                <w:right w:val="none" w:sz="0" w:space="0" w:color="auto"/>
              </w:divBdr>
            </w:div>
          </w:divsChild>
        </w:div>
        <w:div w:id="700589396">
          <w:marLeft w:val="0"/>
          <w:marRight w:val="0"/>
          <w:marTop w:val="0"/>
          <w:marBottom w:val="0"/>
          <w:divBdr>
            <w:top w:val="none" w:sz="0" w:space="0" w:color="auto"/>
            <w:left w:val="none" w:sz="0" w:space="0" w:color="auto"/>
            <w:bottom w:val="none" w:sz="0" w:space="0" w:color="auto"/>
            <w:right w:val="none" w:sz="0" w:space="0" w:color="auto"/>
          </w:divBdr>
        </w:div>
        <w:div w:id="1690065356">
          <w:marLeft w:val="0"/>
          <w:marRight w:val="0"/>
          <w:marTop w:val="0"/>
          <w:marBottom w:val="0"/>
          <w:divBdr>
            <w:top w:val="none" w:sz="0" w:space="0" w:color="auto"/>
            <w:left w:val="none" w:sz="0" w:space="0" w:color="auto"/>
            <w:bottom w:val="none" w:sz="0" w:space="0" w:color="auto"/>
            <w:right w:val="none" w:sz="0" w:space="0" w:color="auto"/>
          </w:divBdr>
          <w:divsChild>
            <w:div w:id="325279716">
              <w:marLeft w:val="0"/>
              <w:marRight w:val="0"/>
              <w:marTop w:val="0"/>
              <w:marBottom w:val="0"/>
              <w:divBdr>
                <w:top w:val="none" w:sz="0" w:space="0" w:color="auto"/>
                <w:left w:val="none" w:sz="0" w:space="0" w:color="auto"/>
                <w:bottom w:val="none" w:sz="0" w:space="0" w:color="auto"/>
                <w:right w:val="none" w:sz="0" w:space="0" w:color="auto"/>
              </w:divBdr>
            </w:div>
          </w:divsChild>
        </w:div>
        <w:div w:id="2010325846">
          <w:marLeft w:val="0"/>
          <w:marRight w:val="0"/>
          <w:marTop w:val="0"/>
          <w:marBottom w:val="0"/>
          <w:divBdr>
            <w:top w:val="none" w:sz="0" w:space="0" w:color="auto"/>
            <w:left w:val="none" w:sz="0" w:space="0" w:color="auto"/>
            <w:bottom w:val="none" w:sz="0" w:space="0" w:color="auto"/>
            <w:right w:val="none" w:sz="0" w:space="0" w:color="auto"/>
          </w:divBdr>
        </w:div>
        <w:div w:id="391346457">
          <w:marLeft w:val="0"/>
          <w:marRight w:val="0"/>
          <w:marTop w:val="0"/>
          <w:marBottom w:val="0"/>
          <w:divBdr>
            <w:top w:val="none" w:sz="0" w:space="0" w:color="auto"/>
            <w:left w:val="none" w:sz="0" w:space="0" w:color="auto"/>
            <w:bottom w:val="none" w:sz="0" w:space="0" w:color="auto"/>
            <w:right w:val="none" w:sz="0" w:space="0" w:color="auto"/>
          </w:divBdr>
          <w:divsChild>
            <w:div w:id="1053962597">
              <w:marLeft w:val="0"/>
              <w:marRight w:val="0"/>
              <w:marTop w:val="0"/>
              <w:marBottom w:val="0"/>
              <w:divBdr>
                <w:top w:val="none" w:sz="0" w:space="0" w:color="auto"/>
                <w:left w:val="none" w:sz="0" w:space="0" w:color="auto"/>
                <w:bottom w:val="none" w:sz="0" w:space="0" w:color="auto"/>
                <w:right w:val="none" w:sz="0" w:space="0" w:color="auto"/>
              </w:divBdr>
            </w:div>
          </w:divsChild>
        </w:div>
        <w:div w:id="1702045753">
          <w:marLeft w:val="0"/>
          <w:marRight w:val="0"/>
          <w:marTop w:val="0"/>
          <w:marBottom w:val="0"/>
          <w:divBdr>
            <w:top w:val="none" w:sz="0" w:space="0" w:color="auto"/>
            <w:left w:val="none" w:sz="0" w:space="0" w:color="auto"/>
            <w:bottom w:val="none" w:sz="0" w:space="0" w:color="auto"/>
            <w:right w:val="none" w:sz="0" w:space="0" w:color="auto"/>
          </w:divBdr>
        </w:div>
        <w:div w:id="2000890139">
          <w:marLeft w:val="0"/>
          <w:marRight w:val="0"/>
          <w:marTop w:val="0"/>
          <w:marBottom w:val="0"/>
          <w:divBdr>
            <w:top w:val="none" w:sz="0" w:space="0" w:color="auto"/>
            <w:left w:val="none" w:sz="0" w:space="0" w:color="auto"/>
            <w:bottom w:val="none" w:sz="0" w:space="0" w:color="auto"/>
            <w:right w:val="none" w:sz="0" w:space="0" w:color="auto"/>
          </w:divBdr>
          <w:divsChild>
            <w:div w:id="474497025">
              <w:marLeft w:val="0"/>
              <w:marRight w:val="0"/>
              <w:marTop w:val="0"/>
              <w:marBottom w:val="0"/>
              <w:divBdr>
                <w:top w:val="none" w:sz="0" w:space="0" w:color="auto"/>
                <w:left w:val="none" w:sz="0" w:space="0" w:color="auto"/>
                <w:bottom w:val="none" w:sz="0" w:space="0" w:color="auto"/>
                <w:right w:val="none" w:sz="0" w:space="0" w:color="auto"/>
              </w:divBdr>
            </w:div>
          </w:divsChild>
        </w:div>
        <w:div w:id="249244638">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sChild>
            <w:div w:id="1751199884">
              <w:marLeft w:val="0"/>
              <w:marRight w:val="0"/>
              <w:marTop w:val="0"/>
              <w:marBottom w:val="0"/>
              <w:divBdr>
                <w:top w:val="none" w:sz="0" w:space="0" w:color="auto"/>
                <w:left w:val="none" w:sz="0" w:space="0" w:color="auto"/>
                <w:bottom w:val="none" w:sz="0" w:space="0" w:color="auto"/>
                <w:right w:val="none" w:sz="0" w:space="0" w:color="auto"/>
              </w:divBdr>
            </w:div>
          </w:divsChild>
        </w:div>
        <w:div w:id="162862904">
          <w:marLeft w:val="0"/>
          <w:marRight w:val="0"/>
          <w:marTop w:val="0"/>
          <w:marBottom w:val="0"/>
          <w:divBdr>
            <w:top w:val="none" w:sz="0" w:space="0" w:color="auto"/>
            <w:left w:val="none" w:sz="0" w:space="0" w:color="auto"/>
            <w:bottom w:val="none" w:sz="0" w:space="0" w:color="auto"/>
            <w:right w:val="none" w:sz="0" w:space="0" w:color="auto"/>
          </w:divBdr>
        </w:div>
        <w:div w:id="2140341086">
          <w:marLeft w:val="0"/>
          <w:marRight w:val="0"/>
          <w:marTop w:val="0"/>
          <w:marBottom w:val="0"/>
          <w:divBdr>
            <w:top w:val="none" w:sz="0" w:space="0" w:color="auto"/>
            <w:left w:val="none" w:sz="0" w:space="0" w:color="auto"/>
            <w:bottom w:val="none" w:sz="0" w:space="0" w:color="auto"/>
            <w:right w:val="none" w:sz="0" w:space="0" w:color="auto"/>
          </w:divBdr>
          <w:divsChild>
            <w:div w:id="1418752525">
              <w:marLeft w:val="0"/>
              <w:marRight w:val="0"/>
              <w:marTop w:val="0"/>
              <w:marBottom w:val="0"/>
              <w:divBdr>
                <w:top w:val="none" w:sz="0" w:space="0" w:color="auto"/>
                <w:left w:val="none" w:sz="0" w:space="0" w:color="auto"/>
                <w:bottom w:val="none" w:sz="0" w:space="0" w:color="auto"/>
                <w:right w:val="none" w:sz="0" w:space="0" w:color="auto"/>
              </w:divBdr>
            </w:div>
          </w:divsChild>
        </w:div>
        <w:div w:id="1229995387">
          <w:marLeft w:val="0"/>
          <w:marRight w:val="0"/>
          <w:marTop w:val="300"/>
          <w:marBottom w:val="0"/>
          <w:divBdr>
            <w:top w:val="none" w:sz="0" w:space="0" w:color="auto"/>
            <w:left w:val="none" w:sz="0" w:space="0" w:color="auto"/>
            <w:bottom w:val="none" w:sz="0" w:space="0" w:color="auto"/>
            <w:right w:val="none" w:sz="0" w:space="0" w:color="auto"/>
          </w:divBdr>
          <w:divsChild>
            <w:div w:id="1309507498">
              <w:marLeft w:val="0"/>
              <w:marRight w:val="0"/>
              <w:marTop w:val="0"/>
              <w:marBottom w:val="0"/>
              <w:divBdr>
                <w:top w:val="none" w:sz="0" w:space="0" w:color="auto"/>
                <w:left w:val="none" w:sz="0" w:space="0" w:color="auto"/>
                <w:bottom w:val="none" w:sz="0" w:space="0" w:color="auto"/>
                <w:right w:val="none" w:sz="0" w:space="0" w:color="auto"/>
              </w:divBdr>
              <w:divsChild>
                <w:div w:id="73828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13867">
          <w:marLeft w:val="0"/>
          <w:marRight w:val="0"/>
          <w:marTop w:val="300"/>
          <w:marBottom w:val="0"/>
          <w:divBdr>
            <w:top w:val="none" w:sz="0" w:space="0" w:color="auto"/>
            <w:left w:val="none" w:sz="0" w:space="0" w:color="auto"/>
            <w:bottom w:val="none" w:sz="0" w:space="0" w:color="auto"/>
            <w:right w:val="none" w:sz="0" w:space="0" w:color="auto"/>
          </w:divBdr>
          <w:divsChild>
            <w:div w:id="453140313">
              <w:marLeft w:val="0"/>
              <w:marRight w:val="0"/>
              <w:marTop w:val="0"/>
              <w:marBottom w:val="0"/>
              <w:divBdr>
                <w:top w:val="none" w:sz="0" w:space="0" w:color="auto"/>
                <w:left w:val="none" w:sz="0" w:space="0" w:color="auto"/>
                <w:bottom w:val="none" w:sz="0" w:space="0" w:color="auto"/>
                <w:right w:val="none" w:sz="0" w:space="0" w:color="auto"/>
              </w:divBdr>
              <w:divsChild>
                <w:div w:id="6722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78220">
          <w:marLeft w:val="0"/>
          <w:marRight w:val="0"/>
          <w:marTop w:val="300"/>
          <w:marBottom w:val="0"/>
          <w:divBdr>
            <w:top w:val="none" w:sz="0" w:space="0" w:color="auto"/>
            <w:left w:val="none" w:sz="0" w:space="0" w:color="auto"/>
            <w:bottom w:val="none" w:sz="0" w:space="0" w:color="auto"/>
            <w:right w:val="none" w:sz="0" w:space="0" w:color="auto"/>
          </w:divBdr>
          <w:divsChild>
            <w:div w:id="691148936">
              <w:marLeft w:val="0"/>
              <w:marRight w:val="0"/>
              <w:marTop w:val="0"/>
              <w:marBottom w:val="0"/>
              <w:divBdr>
                <w:top w:val="none" w:sz="0" w:space="0" w:color="auto"/>
                <w:left w:val="none" w:sz="0" w:space="0" w:color="auto"/>
                <w:bottom w:val="none" w:sz="0" w:space="0" w:color="auto"/>
                <w:right w:val="none" w:sz="0" w:space="0" w:color="auto"/>
              </w:divBdr>
              <w:divsChild>
                <w:div w:id="314920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590">
          <w:marLeft w:val="0"/>
          <w:marRight w:val="0"/>
          <w:marTop w:val="300"/>
          <w:marBottom w:val="0"/>
          <w:divBdr>
            <w:top w:val="none" w:sz="0" w:space="0" w:color="auto"/>
            <w:left w:val="none" w:sz="0" w:space="0" w:color="auto"/>
            <w:bottom w:val="none" w:sz="0" w:space="0" w:color="auto"/>
            <w:right w:val="none" w:sz="0" w:space="0" w:color="auto"/>
          </w:divBdr>
          <w:divsChild>
            <w:div w:id="336158703">
              <w:marLeft w:val="0"/>
              <w:marRight w:val="0"/>
              <w:marTop w:val="0"/>
              <w:marBottom w:val="0"/>
              <w:divBdr>
                <w:top w:val="none" w:sz="0" w:space="0" w:color="auto"/>
                <w:left w:val="none" w:sz="0" w:space="0" w:color="auto"/>
                <w:bottom w:val="none" w:sz="0" w:space="0" w:color="auto"/>
                <w:right w:val="none" w:sz="0" w:space="0" w:color="auto"/>
              </w:divBdr>
              <w:divsChild>
                <w:div w:id="29086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1808037">
      <w:bodyDiv w:val="1"/>
      <w:marLeft w:val="0"/>
      <w:marRight w:val="0"/>
      <w:marTop w:val="0"/>
      <w:marBottom w:val="0"/>
      <w:divBdr>
        <w:top w:val="none" w:sz="0" w:space="0" w:color="auto"/>
        <w:left w:val="none" w:sz="0" w:space="0" w:color="auto"/>
        <w:bottom w:val="none" w:sz="0" w:space="0" w:color="auto"/>
        <w:right w:val="none" w:sz="0" w:space="0" w:color="auto"/>
      </w:divBdr>
    </w:div>
    <w:div w:id="1392578268">
      <w:bodyDiv w:val="1"/>
      <w:marLeft w:val="0"/>
      <w:marRight w:val="0"/>
      <w:marTop w:val="0"/>
      <w:marBottom w:val="0"/>
      <w:divBdr>
        <w:top w:val="none" w:sz="0" w:space="0" w:color="auto"/>
        <w:left w:val="none" w:sz="0" w:space="0" w:color="auto"/>
        <w:bottom w:val="none" w:sz="0" w:space="0" w:color="auto"/>
        <w:right w:val="none" w:sz="0" w:space="0" w:color="auto"/>
      </w:divBdr>
    </w:div>
    <w:div w:id="1392583895">
      <w:bodyDiv w:val="1"/>
      <w:marLeft w:val="0"/>
      <w:marRight w:val="0"/>
      <w:marTop w:val="0"/>
      <w:marBottom w:val="0"/>
      <w:divBdr>
        <w:top w:val="none" w:sz="0" w:space="0" w:color="auto"/>
        <w:left w:val="none" w:sz="0" w:space="0" w:color="auto"/>
        <w:bottom w:val="none" w:sz="0" w:space="0" w:color="auto"/>
        <w:right w:val="none" w:sz="0" w:space="0" w:color="auto"/>
      </w:divBdr>
      <w:divsChild>
        <w:div w:id="367487104">
          <w:marLeft w:val="0"/>
          <w:marRight w:val="0"/>
          <w:marTop w:val="0"/>
          <w:marBottom w:val="0"/>
          <w:divBdr>
            <w:top w:val="none" w:sz="0" w:space="0" w:color="auto"/>
            <w:left w:val="none" w:sz="0" w:space="0" w:color="auto"/>
            <w:bottom w:val="none" w:sz="0" w:space="0" w:color="auto"/>
            <w:right w:val="none" w:sz="0" w:space="0" w:color="auto"/>
          </w:divBdr>
        </w:div>
        <w:div w:id="1873610760">
          <w:marLeft w:val="0"/>
          <w:marRight w:val="0"/>
          <w:marTop w:val="0"/>
          <w:marBottom w:val="0"/>
          <w:divBdr>
            <w:top w:val="none" w:sz="0" w:space="0" w:color="auto"/>
            <w:left w:val="none" w:sz="0" w:space="0" w:color="auto"/>
            <w:bottom w:val="none" w:sz="0" w:space="0" w:color="auto"/>
            <w:right w:val="none" w:sz="0" w:space="0" w:color="auto"/>
          </w:divBdr>
          <w:divsChild>
            <w:div w:id="407729226">
              <w:marLeft w:val="0"/>
              <w:marRight w:val="0"/>
              <w:marTop w:val="0"/>
              <w:marBottom w:val="0"/>
              <w:divBdr>
                <w:top w:val="none" w:sz="0" w:space="0" w:color="auto"/>
                <w:left w:val="none" w:sz="0" w:space="0" w:color="auto"/>
                <w:bottom w:val="none" w:sz="0" w:space="0" w:color="auto"/>
                <w:right w:val="none" w:sz="0" w:space="0" w:color="auto"/>
              </w:divBdr>
            </w:div>
          </w:divsChild>
        </w:div>
        <w:div w:id="678848461">
          <w:marLeft w:val="0"/>
          <w:marRight w:val="0"/>
          <w:marTop w:val="0"/>
          <w:marBottom w:val="0"/>
          <w:divBdr>
            <w:top w:val="none" w:sz="0" w:space="0" w:color="auto"/>
            <w:left w:val="none" w:sz="0" w:space="0" w:color="auto"/>
            <w:bottom w:val="none" w:sz="0" w:space="0" w:color="auto"/>
            <w:right w:val="none" w:sz="0" w:space="0" w:color="auto"/>
          </w:divBdr>
        </w:div>
        <w:div w:id="1443301766">
          <w:marLeft w:val="0"/>
          <w:marRight w:val="0"/>
          <w:marTop w:val="0"/>
          <w:marBottom w:val="0"/>
          <w:divBdr>
            <w:top w:val="none" w:sz="0" w:space="0" w:color="auto"/>
            <w:left w:val="none" w:sz="0" w:space="0" w:color="auto"/>
            <w:bottom w:val="none" w:sz="0" w:space="0" w:color="auto"/>
            <w:right w:val="none" w:sz="0" w:space="0" w:color="auto"/>
          </w:divBdr>
          <w:divsChild>
            <w:div w:id="1011688282">
              <w:marLeft w:val="0"/>
              <w:marRight w:val="0"/>
              <w:marTop w:val="0"/>
              <w:marBottom w:val="0"/>
              <w:divBdr>
                <w:top w:val="none" w:sz="0" w:space="0" w:color="auto"/>
                <w:left w:val="none" w:sz="0" w:space="0" w:color="auto"/>
                <w:bottom w:val="none" w:sz="0" w:space="0" w:color="auto"/>
                <w:right w:val="none" w:sz="0" w:space="0" w:color="auto"/>
              </w:divBdr>
            </w:div>
          </w:divsChild>
        </w:div>
        <w:div w:id="1469978357">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sChild>
            <w:div w:id="949624017">
              <w:marLeft w:val="0"/>
              <w:marRight w:val="0"/>
              <w:marTop w:val="0"/>
              <w:marBottom w:val="0"/>
              <w:divBdr>
                <w:top w:val="none" w:sz="0" w:space="0" w:color="auto"/>
                <w:left w:val="none" w:sz="0" w:space="0" w:color="auto"/>
                <w:bottom w:val="none" w:sz="0" w:space="0" w:color="auto"/>
                <w:right w:val="none" w:sz="0" w:space="0" w:color="auto"/>
              </w:divBdr>
            </w:div>
          </w:divsChild>
        </w:div>
        <w:div w:id="345181010">
          <w:marLeft w:val="0"/>
          <w:marRight w:val="0"/>
          <w:marTop w:val="0"/>
          <w:marBottom w:val="0"/>
          <w:divBdr>
            <w:top w:val="none" w:sz="0" w:space="0" w:color="auto"/>
            <w:left w:val="none" w:sz="0" w:space="0" w:color="auto"/>
            <w:bottom w:val="none" w:sz="0" w:space="0" w:color="auto"/>
            <w:right w:val="none" w:sz="0" w:space="0" w:color="auto"/>
          </w:divBdr>
        </w:div>
        <w:div w:id="205065345">
          <w:marLeft w:val="0"/>
          <w:marRight w:val="0"/>
          <w:marTop w:val="0"/>
          <w:marBottom w:val="0"/>
          <w:divBdr>
            <w:top w:val="none" w:sz="0" w:space="0" w:color="auto"/>
            <w:left w:val="none" w:sz="0" w:space="0" w:color="auto"/>
            <w:bottom w:val="none" w:sz="0" w:space="0" w:color="auto"/>
            <w:right w:val="none" w:sz="0" w:space="0" w:color="auto"/>
          </w:divBdr>
          <w:divsChild>
            <w:div w:id="1287808171">
              <w:marLeft w:val="0"/>
              <w:marRight w:val="0"/>
              <w:marTop w:val="0"/>
              <w:marBottom w:val="0"/>
              <w:divBdr>
                <w:top w:val="none" w:sz="0" w:space="0" w:color="auto"/>
                <w:left w:val="none" w:sz="0" w:space="0" w:color="auto"/>
                <w:bottom w:val="none" w:sz="0" w:space="0" w:color="auto"/>
                <w:right w:val="none" w:sz="0" w:space="0" w:color="auto"/>
              </w:divBdr>
            </w:div>
          </w:divsChild>
        </w:div>
        <w:div w:id="1036076226">
          <w:marLeft w:val="0"/>
          <w:marRight w:val="0"/>
          <w:marTop w:val="0"/>
          <w:marBottom w:val="0"/>
          <w:divBdr>
            <w:top w:val="none" w:sz="0" w:space="0" w:color="auto"/>
            <w:left w:val="none" w:sz="0" w:space="0" w:color="auto"/>
            <w:bottom w:val="none" w:sz="0" w:space="0" w:color="auto"/>
            <w:right w:val="none" w:sz="0" w:space="0" w:color="auto"/>
          </w:divBdr>
        </w:div>
        <w:div w:id="1565410602">
          <w:marLeft w:val="0"/>
          <w:marRight w:val="0"/>
          <w:marTop w:val="0"/>
          <w:marBottom w:val="0"/>
          <w:divBdr>
            <w:top w:val="none" w:sz="0" w:space="0" w:color="auto"/>
            <w:left w:val="none" w:sz="0" w:space="0" w:color="auto"/>
            <w:bottom w:val="none" w:sz="0" w:space="0" w:color="auto"/>
            <w:right w:val="none" w:sz="0" w:space="0" w:color="auto"/>
          </w:divBdr>
          <w:divsChild>
            <w:div w:id="1342973316">
              <w:marLeft w:val="0"/>
              <w:marRight w:val="0"/>
              <w:marTop w:val="0"/>
              <w:marBottom w:val="0"/>
              <w:divBdr>
                <w:top w:val="none" w:sz="0" w:space="0" w:color="auto"/>
                <w:left w:val="none" w:sz="0" w:space="0" w:color="auto"/>
                <w:bottom w:val="none" w:sz="0" w:space="0" w:color="auto"/>
                <w:right w:val="none" w:sz="0" w:space="0" w:color="auto"/>
              </w:divBdr>
            </w:div>
          </w:divsChild>
        </w:div>
        <w:div w:id="142813163">
          <w:marLeft w:val="0"/>
          <w:marRight w:val="0"/>
          <w:marTop w:val="0"/>
          <w:marBottom w:val="0"/>
          <w:divBdr>
            <w:top w:val="none" w:sz="0" w:space="0" w:color="auto"/>
            <w:left w:val="none" w:sz="0" w:space="0" w:color="auto"/>
            <w:bottom w:val="none" w:sz="0" w:space="0" w:color="auto"/>
            <w:right w:val="none" w:sz="0" w:space="0" w:color="auto"/>
          </w:divBdr>
        </w:div>
        <w:div w:id="1292250756">
          <w:marLeft w:val="0"/>
          <w:marRight w:val="0"/>
          <w:marTop w:val="0"/>
          <w:marBottom w:val="0"/>
          <w:divBdr>
            <w:top w:val="none" w:sz="0" w:space="0" w:color="auto"/>
            <w:left w:val="none" w:sz="0" w:space="0" w:color="auto"/>
            <w:bottom w:val="none" w:sz="0" w:space="0" w:color="auto"/>
            <w:right w:val="none" w:sz="0" w:space="0" w:color="auto"/>
          </w:divBdr>
          <w:divsChild>
            <w:div w:id="1819111537">
              <w:marLeft w:val="0"/>
              <w:marRight w:val="0"/>
              <w:marTop w:val="0"/>
              <w:marBottom w:val="0"/>
              <w:divBdr>
                <w:top w:val="none" w:sz="0" w:space="0" w:color="auto"/>
                <w:left w:val="none" w:sz="0" w:space="0" w:color="auto"/>
                <w:bottom w:val="none" w:sz="0" w:space="0" w:color="auto"/>
                <w:right w:val="none" w:sz="0" w:space="0" w:color="auto"/>
              </w:divBdr>
            </w:div>
          </w:divsChild>
        </w:div>
        <w:div w:id="605773311">
          <w:marLeft w:val="0"/>
          <w:marRight w:val="0"/>
          <w:marTop w:val="0"/>
          <w:marBottom w:val="0"/>
          <w:divBdr>
            <w:top w:val="none" w:sz="0" w:space="0" w:color="auto"/>
            <w:left w:val="none" w:sz="0" w:space="0" w:color="auto"/>
            <w:bottom w:val="none" w:sz="0" w:space="0" w:color="auto"/>
            <w:right w:val="none" w:sz="0" w:space="0" w:color="auto"/>
          </w:divBdr>
        </w:div>
        <w:div w:id="708578374">
          <w:marLeft w:val="0"/>
          <w:marRight w:val="0"/>
          <w:marTop w:val="0"/>
          <w:marBottom w:val="0"/>
          <w:divBdr>
            <w:top w:val="none" w:sz="0" w:space="0" w:color="auto"/>
            <w:left w:val="none" w:sz="0" w:space="0" w:color="auto"/>
            <w:bottom w:val="none" w:sz="0" w:space="0" w:color="auto"/>
            <w:right w:val="none" w:sz="0" w:space="0" w:color="auto"/>
          </w:divBdr>
          <w:divsChild>
            <w:div w:id="852038178">
              <w:marLeft w:val="0"/>
              <w:marRight w:val="0"/>
              <w:marTop w:val="0"/>
              <w:marBottom w:val="0"/>
              <w:divBdr>
                <w:top w:val="none" w:sz="0" w:space="0" w:color="auto"/>
                <w:left w:val="none" w:sz="0" w:space="0" w:color="auto"/>
                <w:bottom w:val="none" w:sz="0" w:space="0" w:color="auto"/>
                <w:right w:val="none" w:sz="0" w:space="0" w:color="auto"/>
              </w:divBdr>
            </w:div>
          </w:divsChild>
        </w:div>
        <w:div w:id="1935552183">
          <w:marLeft w:val="0"/>
          <w:marRight w:val="0"/>
          <w:marTop w:val="300"/>
          <w:marBottom w:val="0"/>
          <w:divBdr>
            <w:top w:val="none" w:sz="0" w:space="0" w:color="auto"/>
            <w:left w:val="none" w:sz="0" w:space="0" w:color="auto"/>
            <w:bottom w:val="none" w:sz="0" w:space="0" w:color="auto"/>
            <w:right w:val="none" w:sz="0" w:space="0" w:color="auto"/>
          </w:divBdr>
          <w:divsChild>
            <w:div w:id="1466578714">
              <w:marLeft w:val="0"/>
              <w:marRight w:val="0"/>
              <w:marTop w:val="0"/>
              <w:marBottom w:val="0"/>
              <w:divBdr>
                <w:top w:val="none" w:sz="0" w:space="0" w:color="auto"/>
                <w:left w:val="none" w:sz="0" w:space="0" w:color="auto"/>
                <w:bottom w:val="none" w:sz="0" w:space="0" w:color="auto"/>
                <w:right w:val="none" w:sz="0" w:space="0" w:color="auto"/>
              </w:divBdr>
              <w:divsChild>
                <w:div w:id="145425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379340">
          <w:marLeft w:val="0"/>
          <w:marRight w:val="0"/>
          <w:marTop w:val="300"/>
          <w:marBottom w:val="0"/>
          <w:divBdr>
            <w:top w:val="none" w:sz="0" w:space="0" w:color="auto"/>
            <w:left w:val="none" w:sz="0" w:space="0" w:color="auto"/>
            <w:bottom w:val="none" w:sz="0" w:space="0" w:color="auto"/>
            <w:right w:val="none" w:sz="0" w:space="0" w:color="auto"/>
          </w:divBdr>
          <w:divsChild>
            <w:div w:id="1014840208">
              <w:marLeft w:val="0"/>
              <w:marRight w:val="0"/>
              <w:marTop w:val="0"/>
              <w:marBottom w:val="0"/>
              <w:divBdr>
                <w:top w:val="none" w:sz="0" w:space="0" w:color="auto"/>
                <w:left w:val="none" w:sz="0" w:space="0" w:color="auto"/>
                <w:bottom w:val="none" w:sz="0" w:space="0" w:color="auto"/>
                <w:right w:val="none" w:sz="0" w:space="0" w:color="auto"/>
              </w:divBdr>
              <w:divsChild>
                <w:div w:id="76292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738526">
          <w:marLeft w:val="0"/>
          <w:marRight w:val="0"/>
          <w:marTop w:val="300"/>
          <w:marBottom w:val="0"/>
          <w:divBdr>
            <w:top w:val="none" w:sz="0" w:space="0" w:color="auto"/>
            <w:left w:val="none" w:sz="0" w:space="0" w:color="auto"/>
            <w:bottom w:val="none" w:sz="0" w:space="0" w:color="auto"/>
            <w:right w:val="none" w:sz="0" w:space="0" w:color="auto"/>
          </w:divBdr>
          <w:divsChild>
            <w:div w:id="332218803">
              <w:marLeft w:val="0"/>
              <w:marRight w:val="0"/>
              <w:marTop w:val="0"/>
              <w:marBottom w:val="0"/>
              <w:divBdr>
                <w:top w:val="none" w:sz="0" w:space="0" w:color="auto"/>
                <w:left w:val="none" w:sz="0" w:space="0" w:color="auto"/>
                <w:bottom w:val="none" w:sz="0" w:space="0" w:color="auto"/>
                <w:right w:val="none" w:sz="0" w:space="0" w:color="auto"/>
              </w:divBdr>
              <w:divsChild>
                <w:div w:id="535001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423147">
          <w:marLeft w:val="0"/>
          <w:marRight w:val="0"/>
          <w:marTop w:val="300"/>
          <w:marBottom w:val="0"/>
          <w:divBdr>
            <w:top w:val="none" w:sz="0" w:space="0" w:color="auto"/>
            <w:left w:val="none" w:sz="0" w:space="0" w:color="auto"/>
            <w:bottom w:val="none" w:sz="0" w:space="0" w:color="auto"/>
            <w:right w:val="none" w:sz="0" w:space="0" w:color="auto"/>
          </w:divBdr>
          <w:divsChild>
            <w:div w:id="1024987763">
              <w:marLeft w:val="0"/>
              <w:marRight w:val="0"/>
              <w:marTop w:val="0"/>
              <w:marBottom w:val="0"/>
              <w:divBdr>
                <w:top w:val="none" w:sz="0" w:space="0" w:color="auto"/>
                <w:left w:val="none" w:sz="0" w:space="0" w:color="auto"/>
                <w:bottom w:val="none" w:sz="0" w:space="0" w:color="auto"/>
                <w:right w:val="none" w:sz="0" w:space="0" w:color="auto"/>
              </w:divBdr>
              <w:divsChild>
                <w:div w:id="763571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2845135">
      <w:bodyDiv w:val="1"/>
      <w:marLeft w:val="0"/>
      <w:marRight w:val="0"/>
      <w:marTop w:val="0"/>
      <w:marBottom w:val="0"/>
      <w:divBdr>
        <w:top w:val="none" w:sz="0" w:space="0" w:color="auto"/>
        <w:left w:val="none" w:sz="0" w:space="0" w:color="auto"/>
        <w:bottom w:val="none" w:sz="0" w:space="0" w:color="auto"/>
        <w:right w:val="none" w:sz="0" w:space="0" w:color="auto"/>
      </w:divBdr>
    </w:div>
    <w:div w:id="1392923388">
      <w:bodyDiv w:val="1"/>
      <w:marLeft w:val="0"/>
      <w:marRight w:val="0"/>
      <w:marTop w:val="0"/>
      <w:marBottom w:val="0"/>
      <w:divBdr>
        <w:top w:val="none" w:sz="0" w:space="0" w:color="auto"/>
        <w:left w:val="none" w:sz="0" w:space="0" w:color="auto"/>
        <w:bottom w:val="none" w:sz="0" w:space="0" w:color="auto"/>
        <w:right w:val="none" w:sz="0" w:space="0" w:color="auto"/>
      </w:divBdr>
    </w:div>
    <w:div w:id="1393772355">
      <w:bodyDiv w:val="1"/>
      <w:marLeft w:val="0"/>
      <w:marRight w:val="0"/>
      <w:marTop w:val="0"/>
      <w:marBottom w:val="0"/>
      <w:divBdr>
        <w:top w:val="none" w:sz="0" w:space="0" w:color="auto"/>
        <w:left w:val="none" w:sz="0" w:space="0" w:color="auto"/>
        <w:bottom w:val="none" w:sz="0" w:space="0" w:color="auto"/>
        <w:right w:val="none" w:sz="0" w:space="0" w:color="auto"/>
      </w:divBdr>
    </w:div>
    <w:div w:id="1394311131">
      <w:bodyDiv w:val="1"/>
      <w:marLeft w:val="0"/>
      <w:marRight w:val="0"/>
      <w:marTop w:val="0"/>
      <w:marBottom w:val="0"/>
      <w:divBdr>
        <w:top w:val="none" w:sz="0" w:space="0" w:color="auto"/>
        <w:left w:val="none" w:sz="0" w:space="0" w:color="auto"/>
        <w:bottom w:val="none" w:sz="0" w:space="0" w:color="auto"/>
        <w:right w:val="none" w:sz="0" w:space="0" w:color="auto"/>
      </w:divBdr>
      <w:divsChild>
        <w:div w:id="1422870453">
          <w:marLeft w:val="0"/>
          <w:marRight w:val="0"/>
          <w:marTop w:val="0"/>
          <w:marBottom w:val="0"/>
          <w:divBdr>
            <w:top w:val="none" w:sz="0" w:space="0" w:color="auto"/>
            <w:left w:val="none" w:sz="0" w:space="0" w:color="auto"/>
            <w:bottom w:val="none" w:sz="0" w:space="0" w:color="auto"/>
            <w:right w:val="none" w:sz="0" w:space="0" w:color="auto"/>
          </w:divBdr>
        </w:div>
        <w:div w:id="1461263062">
          <w:marLeft w:val="0"/>
          <w:marRight w:val="0"/>
          <w:marTop w:val="0"/>
          <w:marBottom w:val="0"/>
          <w:divBdr>
            <w:top w:val="none" w:sz="0" w:space="0" w:color="auto"/>
            <w:left w:val="none" w:sz="0" w:space="0" w:color="auto"/>
            <w:bottom w:val="none" w:sz="0" w:space="0" w:color="auto"/>
            <w:right w:val="none" w:sz="0" w:space="0" w:color="auto"/>
          </w:divBdr>
          <w:divsChild>
            <w:div w:id="20908265">
              <w:marLeft w:val="0"/>
              <w:marRight w:val="0"/>
              <w:marTop w:val="0"/>
              <w:marBottom w:val="0"/>
              <w:divBdr>
                <w:top w:val="none" w:sz="0" w:space="0" w:color="auto"/>
                <w:left w:val="none" w:sz="0" w:space="0" w:color="auto"/>
                <w:bottom w:val="none" w:sz="0" w:space="0" w:color="auto"/>
                <w:right w:val="none" w:sz="0" w:space="0" w:color="auto"/>
              </w:divBdr>
            </w:div>
          </w:divsChild>
        </w:div>
        <w:div w:id="255600242">
          <w:marLeft w:val="0"/>
          <w:marRight w:val="0"/>
          <w:marTop w:val="0"/>
          <w:marBottom w:val="0"/>
          <w:divBdr>
            <w:top w:val="none" w:sz="0" w:space="0" w:color="auto"/>
            <w:left w:val="none" w:sz="0" w:space="0" w:color="auto"/>
            <w:bottom w:val="none" w:sz="0" w:space="0" w:color="auto"/>
            <w:right w:val="none" w:sz="0" w:space="0" w:color="auto"/>
          </w:divBdr>
        </w:div>
        <w:div w:id="439254634">
          <w:marLeft w:val="0"/>
          <w:marRight w:val="0"/>
          <w:marTop w:val="0"/>
          <w:marBottom w:val="0"/>
          <w:divBdr>
            <w:top w:val="none" w:sz="0" w:space="0" w:color="auto"/>
            <w:left w:val="none" w:sz="0" w:space="0" w:color="auto"/>
            <w:bottom w:val="none" w:sz="0" w:space="0" w:color="auto"/>
            <w:right w:val="none" w:sz="0" w:space="0" w:color="auto"/>
          </w:divBdr>
          <w:divsChild>
            <w:div w:id="90468847">
              <w:marLeft w:val="0"/>
              <w:marRight w:val="0"/>
              <w:marTop w:val="0"/>
              <w:marBottom w:val="0"/>
              <w:divBdr>
                <w:top w:val="none" w:sz="0" w:space="0" w:color="auto"/>
                <w:left w:val="none" w:sz="0" w:space="0" w:color="auto"/>
                <w:bottom w:val="none" w:sz="0" w:space="0" w:color="auto"/>
                <w:right w:val="none" w:sz="0" w:space="0" w:color="auto"/>
              </w:divBdr>
            </w:div>
          </w:divsChild>
        </w:div>
        <w:div w:id="1669554372">
          <w:marLeft w:val="0"/>
          <w:marRight w:val="0"/>
          <w:marTop w:val="0"/>
          <w:marBottom w:val="0"/>
          <w:divBdr>
            <w:top w:val="none" w:sz="0" w:space="0" w:color="auto"/>
            <w:left w:val="none" w:sz="0" w:space="0" w:color="auto"/>
            <w:bottom w:val="none" w:sz="0" w:space="0" w:color="auto"/>
            <w:right w:val="none" w:sz="0" w:space="0" w:color="auto"/>
          </w:divBdr>
        </w:div>
        <w:div w:id="1523587562">
          <w:marLeft w:val="0"/>
          <w:marRight w:val="0"/>
          <w:marTop w:val="0"/>
          <w:marBottom w:val="0"/>
          <w:divBdr>
            <w:top w:val="none" w:sz="0" w:space="0" w:color="auto"/>
            <w:left w:val="none" w:sz="0" w:space="0" w:color="auto"/>
            <w:bottom w:val="none" w:sz="0" w:space="0" w:color="auto"/>
            <w:right w:val="none" w:sz="0" w:space="0" w:color="auto"/>
          </w:divBdr>
          <w:divsChild>
            <w:div w:id="1557005461">
              <w:marLeft w:val="0"/>
              <w:marRight w:val="0"/>
              <w:marTop w:val="0"/>
              <w:marBottom w:val="0"/>
              <w:divBdr>
                <w:top w:val="none" w:sz="0" w:space="0" w:color="auto"/>
                <w:left w:val="none" w:sz="0" w:space="0" w:color="auto"/>
                <w:bottom w:val="none" w:sz="0" w:space="0" w:color="auto"/>
                <w:right w:val="none" w:sz="0" w:space="0" w:color="auto"/>
              </w:divBdr>
            </w:div>
          </w:divsChild>
        </w:div>
        <w:div w:id="815800741">
          <w:marLeft w:val="0"/>
          <w:marRight w:val="0"/>
          <w:marTop w:val="0"/>
          <w:marBottom w:val="0"/>
          <w:divBdr>
            <w:top w:val="none" w:sz="0" w:space="0" w:color="auto"/>
            <w:left w:val="none" w:sz="0" w:space="0" w:color="auto"/>
            <w:bottom w:val="none" w:sz="0" w:space="0" w:color="auto"/>
            <w:right w:val="none" w:sz="0" w:space="0" w:color="auto"/>
          </w:divBdr>
        </w:div>
        <w:div w:id="1362245880">
          <w:marLeft w:val="0"/>
          <w:marRight w:val="0"/>
          <w:marTop w:val="0"/>
          <w:marBottom w:val="0"/>
          <w:divBdr>
            <w:top w:val="none" w:sz="0" w:space="0" w:color="auto"/>
            <w:left w:val="none" w:sz="0" w:space="0" w:color="auto"/>
            <w:bottom w:val="none" w:sz="0" w:space="0" w:color="auto"/>
            <w:right w:val="none" w:sz="0" w:space="0" w:color="auto"/>
          </w:divBdr>
          <w:divsChild>
            <w:div w:id="1194926688">
              <w:marLeft w:val="0"/>
              <w:marRight w:val="0"/>
              <w:marTop w:val="0"/>
              <w:marBottom w:val="0"/>
              <w:divBdr>
                <w:top w:val="none" w:sz="0" w:space="0" w:color="auto"/>
                <w:left w:val="none" w:sz="0" w:space="0" w:color="auto"/>
                <w:bottom w:val="none" w:sz="0" w:space="0" w:color="auto"/>
                <w:right w:val="none" w:sz="0" w:space="0" w:color="auto"/>
              </w:divBdr>
            </w:div>
          </w:divsChild>
        </w:div>
        <w:div w:id="388770750">
          <w:marLeft w:val="0"/>
          <w:marRight w:val="0"/>
          <w:marTop w:val="0"/>
          <w:marBottom w:val="0"/>
          <w:divBdr>
            <w:top w:val="none" w:sz="0" w:space="0" w:color="auto"/>
            <w:left w:val="none" w:sz="0" w:space="0" w:color="auto"/>
            <w:bottom w:val="none" w:sz="0" w:space="0" w:color="auto"/>
            <w:right w:val="none" w:sz="0" w:space="0" w:color="auto"/>
          </w:divBdr>
        </w:div>
        <w:div w:id="1032026195">
          <w:marLeft w:val="0"/>
          <w:marRight w:val="0"/>
          <w:marTop w:val="0"/>
          <w:marBottom w:val="0"/>
          <w:divBdr>
            <w:top w:val="none" w:sz="0" w:space="0" w:color="auto"/>
            <w:left w:val="none" w:sz="0" w:space="0" w:color="auto"/>
            <w:bottom w:val="none" w:sz="0" w:space="0" w:color="auto"/>
            <w:right w:val="none" w:sz="0" w:space="0" w:color="auto"/>
          </w:divBdr>
          <w:divsChild>
            <w:div w:id="662658827">
              <w:marLeft w:val="0"/>
              <w:marRight w:val="0"/>
              <w:marTop w:val="0"/>
              <w:marBottom w:val="0"/>
              <w:divBdr>
                <w:top w:val="none" w:sz="0" w:space="0" w:color="auto"/>
                <w:left w:val="none" w:sz="0" w:space="0" w:color="auto"/>
                <w:bottom w:val="none" w:sz="0" w:space="0" w:color="auto"/>
                <w:right w:val="none" w:sz="0" w:space="0" w:color="auto"/>
              </w:divBdr>
            </w:div>
          </w:divsChild>
        </w:div>
        <w:div w:id="743377714">
          <w:marLeft w:val="0"/>
          <w:marRight w:val="0"/>
          <w:marTop w:val="0"/>
          <w:marBottom w:val="0"/>
          <w:divBdr>
            <w:top w:val="none" w:sz="0" w:space="0" w:color="auto"/>
            <w:left w:val="none" w:sz="0" w:space="0" w:color="auto"/>
            <w:bottom w:val="none" w:sz="0" w:space="0" w:color="auto"/>
            <w:right w:val="none" w:sz="0" w:space="0" w:color="auto"/>
          </w:divBdr>
        </w:div>
        <w:div w:id="1956398225">
          <w:marLeft w:val="0"/>
          <w:marRight w:val="0"/>
          <w:marTop w:val="0"/>
          <w:marBottom w:val="0"/>
          <w:divBdr>
            <w:top w:val="none" w:sz="0" w:space="0" w:color="auto"/>
            <w:left w:val="none" w:sz="0" w:space="0" w:color="auto"/>
            <w:bottom w:val="none" w:sz="0" w:space="0" w:color="auto"/>
            <w:right w:val="none" w:sz="0" w:space="0" w:color="auto"/>
          </w:divBdr>
          <w:divsChild>
            <w:div w:id="160850667">
              <w:marLeft w:val="0"/>
              <w:marRight w:val="0"/>
              <w:marTop w:val="0"/>
              <w:marBottom w:val="0"/>
              <w:divBdr>
                <w:top w:val="none" w:sz="0" w:space="0" w:color="auto"/>
                <w:left w:val="none" w:sz="0" w:space="0" w:color="auto"/>
                <w:bottom w:val="none" w:sz="0" w:space="0" w:color="auto"/>
                <w:right w:val="none" w:sz="0" w:space="0" w:color="auto"/>
              </w:divBdr>
            </w:div>
          </w:divsChild>
        </w:div>
        <w:div w:id="255869721">
          <w:marLeft w:val="0"/>
          <w:marRight w:val="0"/>
          <w:marTop w:val="0"/>
          <w:marBottom w:val="0"/>
          <w:divBdr>
            <w:top w:val="none" w:sz="0" w:space="0" w:color="auto"/>
            <w:left w:val="none" w:sz="0" w:space="0" w:color="auto"/>
            <w:bottom w:val="none" w:sz="0" w:space="0" w:color="auto"/>
            <w:right w:val="none" w:sz="0" w:space="0" w:color="auto"/>
          </w:divBdr>
        </w:div>
        <w:div w:id="1915626946">
          <w:marLeft w:val="0"/>
          <w:marRight w:val="0"/>
          <w:marTop w:val="0"/>
          <w:marBottom w:val="0"/>
          <w:divBdr>
            <w:top w:val="none" w:sz="0" w:space="0" w:color="auto"/>
            <w:left w:val="none" w:sz="0" w:space="0" w:color="auto"/>
            <w:bottom w:val="none" w:sz="0" w:space="0" w:color="auto"/>
            <w:right w:val="none" w:sz="0" w:space="0" w:color="auto"/>
          </w:divBdr>
          <w:divsChild>
            <w:div w:id="962610467">
              <w:marLeft w:val="0"/>
              <w:marRight w:val="0"/>
              <w:marTop w:val="0"/>
              <w:marBottom w:val="0"/>
              <w:divBdr>
                <w:top w:val="none" w:sz="0" w:space="0" w:color="auto"/>
                <w:left w:val="none" w:sz="0" w:space="0" w:color="auto"/>
                <w:bottom w:val="none" w:sz="0" w:space="0" w:color="auto"/>
                <w:right w:val="none" w:sz="0" w:space="0" w:color="auto"/>
              </w:divBdr>
            </w:div>
          </w:divsChild>
        </w:div>
        <w:div w:id="562180032">
          <w:marLeft w:val="0"/>
          <w:marRight w:val="0"/>
          <w:marTop w:val="300"/>
          <w:marBottom w:val="0"/>
          <w:divBdr>
            <w:top w:val="none" w:sz="0" w:space="0" w:color="auto"/>
            <w:left w:val="none" w:sz="0" w:space="0" w:color="auto"/>
            <w:bottom w:val="none" w:sz="0" w:space="0" w:color="auto"/>
            <w:right w:val="none" w:sz="0" w:space="0" w:color="auto"/>
          </w:divBdr>
          <w:divsChild>
            <w:div w:id="730233642">
              <w:marLeft w:val="0"/>
              <w:marRight w:val="0"/>
              <w:marTop w:val="0"/>
              <w:marBottom w:val="0"/>
              <w:divBdr>
                <w:top w:val="none" w:sz="0" w:space="0" w:color="auto"/>
                <w:left w:val="none" w:sz="0" w:space="0" w:color="auto"/>
                <w:bottom w:val="none" w:sz="0" w:space="0" w:color="auto"/>
                <w:right w:val="none" w:sz="0" w:space="0" w:color="auto"/>
              </w:divBdr>
              <w:divsChild>
                <w:div w:id="495729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655110">
          <w:marLeft w:val="0"/>
          <w:marRight w:val="0"/>
          <w:marTop w:val="300"/>
          <w:marBottom w:val="0"/>
          <w:divBdr>
            <w:top w:val="none" w:sz="0" w:space="0" w:color="auto"/>
            <w:left w:val="none" w:sz="0" w:space="0" w:color="auto"/>
            <w:bottom w:val="none" w:sz="0" w:space="0" w:color="auto"/>
            <w:right w:val="none" w:sz="0" w:space="0" w:color="auto"/>
          </w:divBdr>
          <w:divsChild>
            <w:div w:id="1806388194">
              <w:marLeft w:val="0"/>
              <w:marRight w:val="0"/>
              <w:marTop w:val="0"/>
              <w:marBottom w:val="0"/>
              <w:divBdr>
                <w:top w:val="none" w:sz="0" w:space="0" w:color="auto"/>
                <w:left w:val="none" w:sz="0" w:space="0" w:color="auto"/>
                <w:bottom w:val="none" w:sz="0" w:space="0" w:color="auto"/>
                <w:right w:val="none" w:sz="0" w:space="0" w:color="auto"/>
              </w:divBdr>
              <w:divsChild>
                <w:div w:id="1974168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99166">
          <w:marLeft w:val="0"/>
          <w:marRight w:val="0"/>
          <w:marTop w:val="300"/>
          <w:marBottom w:val="0"/>
          <w:divBdr>
            <w:top w:val="none" w:sz="0" w:space="0" w:color="auto"/>
            <w:left w:val="none" w:sz="0" w:space="0" w:color="auto"/>
            <w:bottom w:val="none" w:sz="0" w:space="0" w:color="auto"/>
            <w:right w:val="none" w:sz="0" w:space="0" w:color="auto"/>
          </w:divBdr>
          <w:divsChild>
            <w:div w:id="268926605">
              <w:marLeft w:val="0"/>
              <w:marRight w:val="0"/>
              <w:marTop w:val="0"/>
              <w:marBottom w:val="0"/>
              <w:divBdr>
                <w:top w:val="none" w:sz="0" w:space="0" w:color="auto"/>
                <w:left w:val="none" w:sz="0" w:space="0" w:color="auto"/>
                <w:bottom w:val="none" w:sz="0" w:space="0" w:color="auto"/>
                <w:right w:val="none" w:sz="0" w:space="0" w:color="auto"/>
              </w:divBdr>
              <w:divsChild>
                <w:div w:id="23397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284076">
          <w:marLeft w:val="0"/>
          <w:marRight w:val="0"/>
          <w:marTop w:val="300"/>
          <w:marBottom w:val="0"/>
          <w:divBdr>
            <w:top w:val="none" w:sz="0" w:space="0" w:color="auto"/>
            <w:left w:val="none" w:sz="0" w:space="0" w:color="auto"/>
            <w:bottom w:val="none" w:sz="0" w:space="0" w:color="auto"/>
            <w:right w:val="none" w:sz="0" w:space="0" w:color="auto"/>
          </w:divBdr>
          <w:divsChild>
            <w:div w:id="841505810">
              <w:marLeft w:val="0"/>
              <w:marRight w:val="0"/>
              <w:marTop w:val="0"/>
              <w:marBottom w:val="0"/>
              <w:divBdr>
                <w:top w:val="none" w:sz="0" w:space="0" w:color="auto"/>
                <w:left w:val="none" w:sz="0" w:space="0" w:color="auto"/>
                <w:bottom w:val="none" w:sz="0" w:space="0" w:color="auto"/>
                <w:right w:val="none" w:sz="0" w:space="0" w:color="auto"/>
              </w:divBdr>
              <w:divsChild>
                <w:div w:id="878278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4498270">
      <w:bodyDiv w:val="1"/>
      <w:marLeft w:val="0"/>
      <w:marRight w:val="0"/>
      <w:marTop w:val="0"/>
      <w:marBottom w:val="0"/>
      <w:divBdr>
        <w:top w:val="none" w:sz="0" w:space="0" w:color="auto"/>
        <w:left w:val="none" w:sz="0" w:space="0" w:color="auto"/>
        <w:bottom w:val="none" w:sz="0" w:space="0" w:color="auto"/>
        <w:right w:val="none" w:sz="0" w:space="0" w:color="auto"/>
      </w:divBdr>
      <w:divsChild>
        <w:div w:id="747372">
          <w:marLeft w:val="0"/>
          <w:marRight w:val="0"/>
          <w:marTop w:val="0"/>
          <w:marBottom w:val="0"/>
          <w:divBdr>
            <w:top w:val="none" w:sz="0" w:space="0" w:color="auto"/>
            <w:left w:val="none" w:sz="0" w:space="0" w:color="auto"/>
            <w:bottom w:val="none" w:sz="0" w:space="0" w:color="auto"/>
            <w:right w:val="none" w:sz="0" w:space="0" w:color="auto"/>
          </w:divBdr>
          <w:divsChild>
            <w:div w:id="1980916169">
              <w:marLeft w:val="0"/>
              <w:marRight w:val="0"/>
              <w:marTop w:val="0"/>
              <w:marBottom w:val="0"/>
              <w:divBdr>
                <w:top w:val="none" w:sz="0" w:space="0" w:color="auto"/>
                <w:left w:val="none" w:sz="0" w:space="0" w:color="auto"/>
                <w:bottom w:val="none" w:sz="0" w:space="0" w:color="auto"/>
                <w:right w:val="none" w:sz="0" w:space="0" w:color="auto"/>
              </w:divBdr>
            </w:div>
          </w:divsChild>
        </w:div>
        <w:div w:id="51927923">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356856336">
          <w:marLeft w:val="0"/>
          <w:marRight w:val="0"/>
          <w:marTop w:val="0"/>
          <w:marBottom w:val="0"/>
          <w:divBdr>
            <w:top w:val="none" w:sz="0" w:space="0" w:color="auto"/>
            <w:left w:val="none" w:sz="0" w:space="0" w:color="auto"/>
            <w:bottom w:val="none" w:sz="0" w:space="0" w:color="auto"/>
            <w:right w:val="none" w:sz="0" w:space="0" w:color="auto"/>
          </w:divBdr>
        </w:div>
        <w:div w:id="441657306">
          <w:marLeft w:val="0"/>
          <w:marRight w:val="0"/>
          <w:marTop w:val="300"/>
          <w:marBottom w:val="0"/>
          <w:divBdr>
            <w:top w:val="none" w:sz="0" w:space="0" w:color="auto"/>
            <w:left w:val="none" w:sz="0" w:space="0" w:color="auto"/>
            <w:bottom w:val="none" w:sz="0" w:space="0" w:color="auto"/>
            <w:right w:val="none" w:sz="0" w:space="0" w:color="auto"/>
          </w:divBdr>
          <w:divsChild>
            <w:div w:id="397244382">
              <w:marLeft w:val="0"/>
              <w:marRight w:val="0"/>
              <w:marTop w:val="0"/>
              <w:marBottom w:val="0"/>
              <w:divBdr>
                <w:top w:val="none" w:sz="0" w:space="0" w:color="auto"/>
                <w:left w:val="none" w:sz="0" w:space="0" w:color="auto"/>
                <w:bottom w:val="none" w:sz="0" w:space="0" w:color="auto"/>
                <w:right w:val="none" w:sz="0" w:space="0" w:color="auto"/>
              </w:divBdr>
              <w:divsChild>
                <w:div w:id="16515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744353">
          <w:marLeft w:val="0"/>
          <w:marRight w:val="0"/>
          <w:marTop w:val="0"/>
          <w:marBottom w:val="0"/>
          <w:divBdr>
            <w:top w:val="none" w:sz="0" w:space="0" w:color="auto"/>
            <w:left w:val="none" w:sz="0" w:space="0" w:color="auto"/>
            <w:bottom w:val="none" w:sz="0" w:space="0" w:color="auto"/>
            <w:right w:val="none" w:sz="0" w:space="0" w:color="auto"/>
          </w:divBdr>
          <w:divsChild>
            <w:div w:id="1644458530">
              <w:marLeft w:val="0"/>
              <w:marRight w:val="0"/>
              <w:marTop w:val="0"/>
              <w:marBottom w:val="0"/>
              <w:divBdr>
                <w:top w:val="none" w:sz="0" w:space="0" w:color="auto"/>
                <w:left w:val="none" w:sz="0" w:space="0" w:color="auto"/>
                <w:bottom w:val="none" w:sz="0" w:space="0" w:color="auto"/>
                <w:right w:val="none" w:sz="0" w:space="0" w:color="auto"/>
              </w:divBdr>
            </w:div>
          </w:divsChild>
        </w:div>
        <w:div w:id="753552171">
          <w:marLeft w:val="0"/>
          <w:marRight w:val="0"/>
          <w:marTop w:val="0"/>
          <w:marBottom w:val="0"/>
          <w:divBdr>
            <w:top w:val="none" w:sz="0" w:space="0" w:color="auto"/>
            <w:left w:val="none" w:sz="0" w:space="0" w:color="auto"/>
            <w:bottom w:val="none" w:sz="0" w:space="0" w:color="auto"/>
            <w:right w:val="none" w:sz="0" w:space="0" w:color="auto"/>
          </w:divBdr>
          <w:divsChild>
            <w:div w:id="529218759">
              <w:marLeft w:val="0"/>
              <w:marRight w:val="0"/>
              <w:marTop w:val="0"/>
              <w:marBottom w:val="0"/>
              <w:divBdr>
                <w:top w:val="none" w:sz="0" w:space="0" w:color="auto"/>
                <w:left w:val="none" w:sz="0" w:space="0" w:color="auto"/>
                <w:bottom w:val="none" w:sz="0" w:space="0" w:color="auto"/>
                <w:right w:val="none" w:sz="0" w:space="0" w:color="auto"/>
              </w:divBdr>
            </w:div>
          </w:divsChild>
        </w:div>
        <w:div w:id="910116696">
          <w:marLeft w:val="0"/>
          <w:marRight w:val="0"/>
          <w:marTop w:val="0"/>
          <w:marBottom w:val="0"/>
          <w:divBdr>
            <w:top w:val="none" w:sz="0" w:space="0" w:color="auto"/>
            <w:left w:val="none" w:sz="0" w:space="0" w:color="auto"/>
            <w:bottom w:val="none" w:sz="0" w:space="0" w:color="auto"/>
            <w:right w:val="none" w:sz="0" w:space="0" w:color="auto"/>
          </w:divBdr>
        </w:div>
        <w:div w:id="1024282379">
          <w:marLeft w:val="0"/>
          <w:marRight w:val="0"/>
          <w:marTop w:val="0"/>
          <w:marBottom w:val="0"/>
          <w:divBdr>
            <w:top w:val="none" w:sz="0" w:space="0" w:color="auto"/>
            <w:left w:val="none" w:sz="0" w:space="0" w:color="auto"/>
            <w:bottom w:val="none" w:sz="0" w:space="0" w:color="auto"/>
            <w:right w:val="none" w:sz="0" w:space="0" w:color="auto"/>
          </w:divBdr>
        </w:div>
        <w:div w:id="1128546323">
          <w:marLeft w:val="0"/>
          <w:marRight w:val="0"/>
          <w:marTop w:val="0"/>
          <w:marBottom w:val="0"/>
          <w:divBdr>
            <w:top w:val="none" w:sz="0" w:space="0" w:color="auto"/>
            <w:left w:val="none" w:sz="0" w:space="0" w:color="auto"/>
            <w:bottom w:val="none" w:sz="0" w:space="0" w:color="auto"/>
            <w:right w:val="none" w:sz="0" w:space="0" w:color="auto"/>
          </w:divBdr>
          <w:divsChild>
            <w:div w:id="359818322">
              <w:marLeft w:val="0"/>
              <w:marRight w:val="0"/>
              <w:marTop w:val="0"/>
              <w:marBottom w:val="0"/>
              <w:divBdr>
                <w:top w:val="none" w:sz="0" w:space="0" w:color="auto"/>
                <w:left w:val="none" w:sz="0" w:space="0" w:color="auto"/>
                <w:bottom w:val="none" w:sz="0" w:space="0" w:color="auto"/>
                <w:right w:val="none" w:sz="0" w:space="0" w:color="auto"/>
              </w:divBdr>
            </w:div>
          </w:divsChild>
        </w:div>
        <w:div w:id="1284582207">
          <w:marLeft w:val="0"/>
          <w:marRight w:val="0"/>
          <w:marTop w:val="0"/>
          <w:marBottom w:val="0"/>
          <w:divBdr>
            <w:top w:val="none" w:sz="0" w:space="0" w:color="auto"/>
            <w:left w:val="none" w:sz="0" w:space="0" w:color="auto"/>
            <w:bottom w:val="none" w:sz="0" w:space="0" w:color="auto"/>
            <w:right w:val="none" w:sz="0" w:space="0" w:color="auto"/>
          </w:divBdr>
          <w:divsChild>
            <w:div w:id="218828853">
              <w:marLeft w:val="0"/>
              <w:marRight w:val="0"/>
              <w:marTop w:val="0"/>
              <w:marBottom w:val="0"/>
              <w:divBdr>
                <w:top w:val="none" w:sz="0" w:space="0" w:color="auto"/>
                <w:left w:val="none" w:sz="0" w:space="0" w:color="auto"/>
                <w:bottom w:val="none" w:sz="0" w:space="0" w:color="auto"/>
                <w:right w:val="none" w:sz="0" w:space="0" w:color="auto"/>
              </w:divBdr>
            </w:div>
          </w:divsChild>
        </w:div>
        <w:div w:id="1297834197">
          <w:marLeft w:val="0"/>
          <w:marRight w:val="0"/>
          <w:marTop w:val="300"/>
          <w:marBottom w:val="0"/>
          <w:divBdr>
            <w:top w:val="none" w:sz="0" w:space="0" w:color="auto"/>
            <w:left w:val="none" w:sz="0" w:space="0" w:color="auto"/>
            <w:bottom w:val="none" w:sz="0" w:space="0" w:color="auto"/>
            <w:right w:val="none" w:sz="0" w:space="0" w:color="auto"/>
          </w:divBdr>
          <w:divsChild>
            <w:div w:id="1969973090">
              <w:marLeft w:val="0"/>
              <w:marRight w:val="0"/>
              <w:marTop w:val="0"/>
              <w:marBottom w:val="0"/>
              <w:divBdr>
                <w:top w:val="none" w:sz="0" w:space="0" w:color="auto"/>
                <w:left w:val="none" w:sz="0" w:space="0" w:color="auto"/>
                <w:bottom w:val="none" w:sz="0" w:space="0" w:color="auto"/>
                <w:right w:val="none" w:sz="0" w:space="0" w:color="auto"/>
              </w:divBdr>
              <w:divsChild>
                <w:div w:id="1148666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333486">
          <w:marLeft w:val="0"/>
          <w:marRight w:val="0"/>
          <w:marTop w:val="0"/>
          <w:marBottom w:val="0"/>
          <w:divBdr>
            <w:top w:val="none" w:sz="0" w:space="0" w:color="auto"/>
            <w:left w:val="none" w:sz="0" w:space="0" w:color="auto"/>
            <w:bottom w:val="none" w:sz="0" w:space="0" w:color="auto"/>
            <w:right w:val="none" w:sz="0" w:space="0" w:color="auto"/>
          </w:divBdr>
        </w:div>
        <w:div w:id="1352681129">
          <w:marLeft w:val="0"/>
          <w:marRight w:val="0"/>
          <w:marTop w:val="300"/>
          <w:marBottom w:val="0"/>
          <w:divBdr>
            <w:top w:val="none" w:sz="0" w:space="0" w:color="auto"/>
            <w:left w:val="none" w:sz="0" w:space="0" w:color="auto"/>
            <w:bottom w:val="none" w:sz="0" w:space="0" w:color="auto"/>
            <w:right w:val="none" w:sz="0" w:space="0" w:color="auto"/>
          </w:divBdr>
          <w:divsChild>
            <w:div w:id="1747998615">
              <w:marLeft w:val="0"/>
              <w:marRight w:val="0"/>
              <w:marTop w:val="0"/>
              <w:marBottom w:val="0"/>
              <w:divBdr>
                <w:top w:val="none" w:sz="0" w:space="0" w:color="auto"/>
                <w:left w:val="none" w:sz="0" w:space="0" w:color="auto"/>
                <w:bottom w:val="none" w:sz="0" w:space="0" w:color="auto"/>
                <w:right w:val="none" w:sz="0" w:space="0" w:color="auto"/>
              </w:divBdr>
              <w:divsChild>
                <w:div w:id="19899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139260">
          <w:marLeft w:val="0"/>
          <w:marRight w:val="0"/>
          <w:marTop w:val="0"/>
          <w:marBottom w:val="0"/>
          <w:divBdr>
            <w:top w:val="none" w:sz="0" w:space="0" w:color="auto"/>
            <w:left w:val="none" w:sz="0" w:space="0" w:color="auto"/>
            <w:bottom w:val="none" w:sz="0" w:space="0" w:color="auto"/>
            <w:right w:val="none" w:sz="0" w:space="0" w:color="auto"/>
          </w:divBdr>
        </w:div>
        <w:div w:id="1648705172">
          <w:marLeft w:val="0"/>
          <w:marRight w:val="0"/>
          <w:marTop w:val="0"/>
          <w:marBottom w:val="0"/>
          <w:divBdr>
            <w:top w:val="none" w:sz="0" w:space="0" w:color="auto"/>
            <w:left w:val="none" w:sz="0" w:space="0" w:color="auto"/>
            <w:bottom w:val="none" w:sz="0" w:space="0" w:color="auto"/>
            <w:right w:val="none" w:sz="0" w:space="0" w:color="auto"/>
          </w:divBdr>
          <w:divsChild>
            <w:div w:id="2108576353">
              <w:marLeft w:val="0"/>
              <w:marRight w:val="0"/>
              <w:marTop w:val="0"/>
              <w:marBottom w:val="0"/>
              <w:divBdr>
                <w:top w:val="none" w:sz="0" w:space="0" w:color="auto"/>
                <w:left w:val="none" w:sz="0" w:space="0" w:color="auto"/>
                <w:bottom w:val="none" w:sz="0" w:space="0" w:color="auto"/>
                <w:right w:val="none" w:sz="0" w:space="0" w:color="auto"/>
              </w:divBdr>
            </w:div>
          </w:divsChild>
        </w:div>
        <w:div w:id="2115205189">
          <w:marLeft w:val="0"/>
          <w:marRight w:val="0"/>
          <w:marTop w:val="0"/>
          <w:marBottom w:val="0"/>
          <w:divBdr>
            <w:top w:val="none" w:sz="0" w:space="0" w:color="auto"/>
            <w:left w:val="none" w:sz="0" w:space="0" w:color="auto"/>
            <w:bottom w:val="none" w:sz="0" w:space="0" w:color="auto"/>
            <w:right w:val="none" w:sz="0" w:space="0" w:color="auto"/>
          </w:divBdr>
          <w:divsChild>
            <w:div w:id="2142922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080468">
      <w:bodyDiv w:val="1"/>
      <w:marLeft w:val="0"/>
      <w:marRight w:val="0"/>
      <w:marTop w:val="0"/>
      <w:marBottom w:val="0"/>
      <w:divBdr>
        <w:top w:val="none" w:sz="0" w:space="0" w:color="auto"/>
        <w:left w:val="none" w:sz="0" w:space="0" w:color="auto"/>
        <w:bottom w:val="none" w:sz="0" w:space="0" w:color="auto"/>
        <w:right w:val="none" w:sz="0" w:space="0" w:color="auto"/>
      </w:divBdr>
      <w:divsChild>
        <w:div w:id="13924359">
          <w:marLeft w:val="0"/>
          <w:marRight w:val="0"/>
          <w:marTop w:val="0"/>
          <w:marBottom w:val="0"/>
          <w:divBdr>
            <w:top w:val="none" w:sz="0" w:space="0" w:color="auto"/>
            <w:left w:val="none" w:sz="0" w:space="0" w:color="auto"/>
            <w:bottom w:val="none" w:sz="0" w:space="0" w:color="auto"/>
            <w:right w:val="none" w:sz="0" w:space="0" w:color="auto"/>
          </w:divBdr>
        </w:div>
        <w:div w:id="239020661">
          <w:marLeft w:val="0"/>
          <w:marRight w:val="0"/>
          <w:marTop w:val="300"/>
          <w:marBottom w:val="0"/>
          <w:divBdr>
            <w:top w:val="none" w:sz="0" w:space="0" w:color="auto"/>
            <w:left w:val="none" w:sz="0" w:space="0" w:color="auto"/>
            <w:bottom w:val="none" w:sz="0" w:space="0" w:color="auto"/>
            <w:right w:val="none" w:sz="0" w:space="0" w:color="auto"/>
          </w:divBdr>
          <w:divsChild>
            <w:div w:id="769088352">
              <w:marLeft w:val="0"/>
              <w:marRight w:val="0"/>
              <w:marTop w:val="0"/>
              <w:marBottom w:val="0"/>
              <w:divBdr>
                <w:top w:val="none" w:sz="0" w:space="0" w:color="auto"/>
                <w:left w:val="none" w:sz="0" w:space="0" w:color="auto"/>
                <w:bottom w:val="none" w:sz="0" w:space="0" w:color="auto"/>
                <w:right w:val="none" w:sz="0" w:space="0" w:color="auto"/>
              </w:divBdr>
              <w:divsChild>
                <w:div w:id="13370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765735">
          <w:marLeft w:val="0"/>
          <w:marRight w:val="0"/>
          <w:marTop w:val="300"/>
          <w:marBottom w:val="0"/>
          <w:divBdr>
            <w:top w:val="none" w:sz="0" w:space="0" w:color="auto"/>
            <w:left w:val="none" w:sz="0" w:space="0" w:color="auto"/>
            <w:bottom w:val="none" w:sz="0" w:space="0" w:color="auto"/>
            <w:right w:val="none" w:sz="0" w:space="0" w:color="auto"/>
          </w:divBdr>
          <w:divsChild>
            <w:div w:id="747843671">
              <w:marLeft w:val="0"/>
              <w:marRight w:val="0"/>
              <w:marTop w:val="0"/>
              <w:marBottom w:val="0"/>
              <w:divBdr>
                <w:top w:val="none" w:sz="0" w:space="0" w:color="auto"/>
                <w:left w:val="none" w:sz="0" w:space="0" w:color="auto"/>
                <w:bottom w:val="none" w:sz="0" w:space="0" w:color="auto"/>
                <w:right w:val="none" w:sz="0" w:space="0" w:color="auto"/>
              </w:divBdr>
              <w:divsChild>
                <w:div w:id="933782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32894">
          <w:marLeft w:val="0"/>
          <w:marRight w:val="0"/>
          <w:marTop w:val="300"/>
          <w:marBottom w:val="0"/>
          <w:divBdr>
            <w:top w:val="none" w:sz="0" w:space="0" w:color="auto"/>
            <w:left w:val="none" w:sz="0" w:space="0" w:color="auto"/>
            <w:bottom w:val="none" w:sz="0" w:space="0" w:color="auto"/>
            <w:right w:val="none" w:sz="0" w:space="0" w:color="auto"/>
          </w:divBdr>
          <w:divsChild>
            <w:div w:id="769398739">
              <w:marLeft w:val="0"/>
              <w:marRight w:val="0"/>
              <w:marTop w:val="0"/>
              <w:marBottom w:val="0"/>
              <w:divBdr>
                <w:top w:val="none" w:sz="0" w:space="0" w:color="auto"/>
                <w:left w:val="none" w:sz="0" w:space="0" w:color="auto"/>
                <w:bottom w:val="none" w:sz="0" w:space="0" w:color="auto"/>
                <w:right w:val="none" w:sz="0" w:space="0" w:color="auto"/>
              </w:divBdr>
              <w:divsChild>
                <w:div w:id="206459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815657">
          <w:marLeft w:val="0"/>
          <w:marRight w:val="0"/>
          <w:marTop w:val="0"/>
          <w:marBottom w:val="0"/>
          <w:divBdr>
            <w:top w:val="none" w:sz="0" w:space="0" w:color="auto"/>
            <w:left w:val="none" w:sz="0" w:space="0" w:color="auto"/>
            <w:bottom w:val="none" w:sz="0" w:space="0" w:color="auto"/>
            <w:right w:val="none" w:sz="0" w:space="0" w:color="auto"/>
          </w:divBdr>
          <w:divsChild>
            <w:div w:id="1511484445">
              <w:marLeft w:val="0"/>
              <w:marRight w:val="0"/>
              <w:marTop w:val="0"/>
              <w:marBottom w:val="0"/>
              <w:divBdr>
                <w:top w:val="none" w:sz="0" w:space="0" w:color="auto"/>
                <w:left w:val="none" w:sz="0" w:space="0" w:color="auto"/>
                <w:bottom w:val="none" w:sz="0" w:space="0" w:color="auto"/>
                <w:right w:val="none" w:sz="0" w:space="0" w:color="auto"/>
              </w:divBdr>
            </w:div>
          </w:divsChild>
        </w:div>
        <w:div w:id="780760092">
          <w:marLeft w:val="0"/>
          <w:marRight w:val="0"/>
          <w:marTop w:val="0"/>
          <w:marBottom w:val="0"/>
          <w:divBdr>
            <w:top w:val="none" w:sz="0" w:space="0" w:color="auto"/>
            <w:left w:val="none" w:sz="0" w:space="0" w:color="auto"/>
            <w:bottom w:val="none" w:sz="0" w:space="0" w:color="auto"/>
            <w:right w:val="none" w:sz="0" w:space="0" w:color="auto"/>
          </w:divBdr>
        </w:div>
        <w:div w:id="828861367">
          <w:marLeft w:val="0"/>
          <w:marRight w:val="0"/>
          <w:marTop w:val="0"/>
          <w:marBottom w:val="0"/>
          <w:divBdr>
            <w:top w:val="none" w:sz="0" w:space="0" w:color="auto"/>
            <w:left w:val="none" w:sz="0" w:space="0" w:color="auto"/>
            <w:bottom w:val="none" w:sz="0" w:space="0" w:color="auto"/>
            <w:right w:val="none" w:sz="0" w:space="0" w:color="auto"/>
          </w:divBdr>
          <w:divsChild>
            <w:div w:id="231697076">
              <w:marLeft w:val="0"/>
              <w:marRight w:val="0"/>
              <w:marTop w:val="0"/>
              <w:marBottom w:val="0"/>
              <w:divBdr>
                <w:top w:val="none" w:sz="0" w:space="0" w:color="auto"/>
                <w:left w:val="none" w:sz="0" w:space="0" w:color="auto"/>
                <w:bottom w:val="none" w:sz="0" w:space="0" w:color="auto"/>
                <w:right w:val="none" w:sz="0" w:space="0" w:color="auto"/>
              </w:divBdr>
            </w:div>
          </w:divsChild>
        </w:div>
        <w:div w:id="1107191173">
          <w:marLeft w:val="0"/>
          <w:marRight w:val="0"/>
          <w:marTop w:val="300"/>
          <w:marBottom w:val="0"/>
          <w:divBdr>
            <w:top w:val="none" w:sz="0" w:space="0" w:color="auto"/>
            <w:left w:val="none" w:sz="0" w:space="0" w:color="auto"/>
            <w:bottom w:val="none" w:sz="0" w:space="0" w:color="auto"/>
            <w:right w:val="none" w:sz="0" w:space="0" w:color="auto"/>
          </w:divBdr>
          <w:divsChild>
            <w:div w:id="776409401">
              <w:marLeft w:val="0"/>
              <w:marRight w:val="0"/>
              <w:marTop w:val="0"/>
              <w:marBottom w:val="0"/>
              <w:divBdr>
                <w:top w:val="none" w:sz="0" w:space="0" w:color="auto"/>
                <w:left w:val="none" w:sz="0" w:space="0" w:color="auto"/>
                <w:bottom w:val="none" w:sz="0" w:space="0" w:color="auto"/>
                <w:right w:val="none" w:sz="0" w:space="0" w:color="auto"/>
              </w:divBdr>
              <w:divsChild>
                <w:div w:id="1683242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298143">
          <w:marLeft w:val="0"/>
          <w:marRight w:val="0"/>
          <w:marTop w:val="0"/>
          <w:marBottom w:val="0"/>
          <w:divBdr>
            <w:top w:val="none" w:sz="0" w:space="0" w:color="auto"/>
            <w:left w:val="none" w:sz="0" w:space="0" w:color="auto"/>
            <w:bottom w:val="none" w:sz="0" w:space="0" w:color="auto"/>
            <w:right w:val="none" w:sz="0" w:space="0" w:color="auto"/>
          </w:divBdr>
        </w:div>
        <w:div w:id="1471903672">
          <w:marLeft w:val="0"/>
          <w:marRight w:val="0"/>
          <w:marTop w:val="0"/>
          <w:marBottom w:val="0"/>
          <w:divBdr>
            <w:top w:val="none" w:sz="0" w:space="0" w:color="auto"/>
            <w:left w:val="none" w:sz="0" w:space="0" w:color="auto"/>
            <w:bottom w:val="none" w:sz="0" w:space="0" w:color="auto"/>
            <w:right w:val="none" w:sz="0" w:space="0" w:color="auto"/>
          </w:divBdr>
          <w:divsChild>
            <w:div w:id="222757697">
              <w:marLeft w:val="0"/>
              <w:marRight w:val="0"/>
              <w:marTop w:val="0"/>
              <w:marBottom w:val="0"/>
              <w:divBdr>
                <w:top w:val="none" w:sz="0" w:space="0" w:color="auto"/>
                <w:left w:val="none" w:sz="0" w:space="0" w:color="auto"/>
                <w:bottom w:val="none" w:sz="0" w:space="0" w:color="auto"/>
                <w:right w:val="none" w:sz="0" w:space="0" w:color="auto"/>
              </w:divBdr>
            </w:div>
          </w:divsChild>
        </w:div>
        <w:div w:id="1644389836">
          <w:marLeft w:val="0"/>
          <w:marRight w:val="0"/>
          <w:marTop w:val="0"/>
          <w:marBottom w:val="0"/>
          <w:divBdr>
            <w:top w:val="none" w:sz="0" w:space="0" w:color="auto"/>
            <w:left w:val="none" w:sz="0" w:space="0" w:color="auto"/>
            <w:bottom w:val="none" w:sz="0" w:space="0" w:color="auto"/>
            <w:right w:val="none" w:sz="0" w:space="0" w:color="auto"/>
          </w:divBdr>
        </w:div>
        <w:div w:id="1691176529">
          <w:marLeft w:val="0"/>
          <w:marRight w:val="0"/>
          <w:marTop w:val="0"/>
          <w:marBottom w:val="0"/>
          <w:divBdr>
            <w:top w:val="none" w:sz="0" w:space="0" w:color="auto"/>
            <w:left w:val="none" w:sz="0" w:space="0" w:color="auto"/>
            <w:bottom w:val="none" w:sz="0" w:space="0" w:color="auto"/>
            <w:right w:val="none" w:sz="0" w:space="0" w:color="auto"/>
          </w:divBdr>
        </w:div>
        <w:div w:id="1855417888">
          <w:marLeft w:val="0"/>
          <w:marRight w:val="0"/>
          <w:marTop w:val="0"/>
          <w:marBottom w:val="0"/>
          <w:divBdr>
            <w:top w:val="none" w:sz="0" w:space="0" w:color="auto"/>
            <w:left w:val="none" w:sz="0" w:space="0" w:color="auto"/>
            <w:bottom w:val="none" w:sz="0" w:space="0" w:color="auto"/>
            <w:right w:val="none" w:sz="0" w:space="0" w:color="auto"/>
          </w:divBdr>
          <w:divsChild>
            <w:div w:id="148177232">
              <w:marLeft w:val="0"/>
              <w:marRight w:val="0"/>
              <w:marTop w:val="0"/>
              <w:marBottom w:val="0"/>
              <w:divBdr>
                <w:top w:val="none" w:sz="0" w:space="0" w:color="auto"/>
                <w:left w:val="none" w:sz="0" w:space="0" w:color="auto"/>
                <w:bottom w:val="none" w:sz="0" w:space="0" w:color="auto"/>
                <w:right w:val="none" w:sz="0" w:space="0" w:color="auto"/>
              </w:divBdr>
            </w:div>
          </w:divsChild>
        </w:div>
        <w:div w:id="1890416528">
          <w:marLeft w:val="0"/>
          <w:marRight w:val="0"/>
          <w:marTop w:val="0"/>
          <w:marBottom w:val="0"/>
          <w:divBdr>
            <w:top w:val="none" w:sz="0" w:space="0" w:color="auto"/>
            <w:left w:val="none" w:sz="0" w:space="0" w:color="auto"/>
            <w:bottom w:val="none" w:sz="0" w:space="0" w:color="auto"/>
            <w:right w:val="none" w:sz="0" w:space="0" w:color="auto"/>
          </w:divBdr>
          <w:divsChild>
            <w:div w:id="1875264856">
              <w:marLeft w:val="0"/>
              <w:marRight w:val="0"/>
              <w:marTop w:val="0"/>
              <w:marBottom w:val="0"/>
              <w:divBdr>
                <w:top w:val="none" w:sz="0" w:space="0" w:color="auto"/>
                <w:left w:val="none" w:sz="0" w:space="0" w:color="auto"/>
                <w:bottom w:val="none" w:sz="0" w:space="0" w:color="auto"/>
                <w:right w:val="none" w:sz="0" w:space="0" w:color="auto"/>
              </w:divBdr>
            </w:div>
          </w:divsChild>
        </w:div>
        <w:div w:id="1903715021">
          <w:marLeft w:val="0"/>
          <w:marRight w:val="0"/>
          <w:marTop w:val="0"/>
          <w:marBottom w:val="0"/>
          <w:divBdr>
            <w:top w:val="none" w:sz="0" w:space="0" w:color="auto"/>
            <w:left w:val="none" w:sz="0" w:space="0" w:color="auto"/>
            <w:bottom w:val="none" w:sz="0" w:space="0" w:color="auto"/>
            <w:right w:val="none" w:sz="0" w:space="0" w:color="auto"/>
          </w:divBdr>
        </w:div>
        <w:div w:id="1910534689">
          <w:marLeft w:val="0"/>
          <w:marRight w:val="0"/>
          <w:marTop w:val="0"/>
          <w:marBottom w:val="0"/>
          <w:divBdr>
            <w:top w:val="none" w:sz="0" w:space="0" w:color="auto"/>
            <w:left w:val="none" w:sz="0" w:space="0" w:color="auto"/>
            <w:bottom w:val="none" w:sz="0" w:space="0" w:color="auto"/>
            <w:right w:val="none" w:sz="0" w:space="0" w:color="auto"/>
          </w:divBdr>
          <w:divsChild>
            <w:div w:id="1943762882">
              <w:marLeft w:val="0"/>
              <w:marRight w:val="0"/>
              <w:marTop w:val="0"/>
              <w:marBottom w:val="0"/>
              <w:divBdr>
                <w:top w:val="none" w:sz="0" w:space="0" w:color="auto"/>
                <w:left w:val="none" w:sz="0" w:space="0" w:color="auto"/>
                <w:bottom w:val="none" w:sz="0" w:space="0" w:color="auto"/>
                <w:right w:val="none" w:sz="0" w:space="0" w:color="auto"/>
              </w:divBdr>
            </w:div>
          </w:divsChild>
        </w:div>
        <w:div w:id="1918861167">
          <w:marLeft w:val="0"/>
          <w:marRight w:val="0"/>
          <w:marTop w:val="0"/>
          <w:marBottom w:val="0"/>
          <w:divBdr>
            <w:top w:val="none" w:sz="0" w:space="0" w:color="auto"/>
            <w:left w:val="none" w:sz="0" w:space="0" w:color="auto"/>
            <w:bottom w:val="none" w:sz="0" w:space="0" w:color="auto"/>
            <w:right w:val="none" w:sz="0" w:space="0" w:color="auto"/>
          </w:divBdr>
        </w:div>
        <w:div w:id="2015187949">
          <w:marLeft w:val="0"/>
          <w:marRight w:val="0"/>
          <w:marTop w:val="0"/>
          <w:marBottom w:val="0"/>
          <w:divBdr>
            <w:top w:val="none" w:sz="0" w:space="0" w:color="auto"/>
            <w:left w:val="none" w:sz="0" w:space="0" w:color="auto"/>
            <w:bottom w:val="none" w:sz="0" w:space="0" w:color="auto"/>
            <w:right w:val="none" w:sz="0" w:space="0" w:color="auto"/>
          </w:divBdr>
          <w:divsChild>
            <w:div w:id="114756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351959">
      <w:bodyDiv w:val="1"/>
      <w:marLeft w:val="0"/>
      <w:marRight w:val="0"/>
      <w:marTop w:val="0"/>
      <w:marBottom w:val="0"/>
      <w:divBdr>
        <w:top w:val="none" w:sz="0" w:space="0" w:color="auto"/>
        <w:left w:val="none" w:sz="0" w:space="0" w:color="auto"/>
        <w:bottom w:val="none" w:sz="0" w:space="0" w:color="auto"/>
        <w:right w:val="none" w:sz="0" w:space="0" w:color="auto"/>
      </w:divBdr>
      <w:divsChild>
        <w:div w:id="1013088">
          <w:marLeft w:val="0"/>
          <w:marRight w:val="0"/>
          <w:marTop w:val="0"/>
          <w:marBottom w:val="0"/>
          <w:divBdr>
            <w:top w:val="none" w:sz="0" w:space="0" w:color="auto"/>
            <w:left w:val="none" w:sz="0" w:space="0" w:color="auto"/>
            <w:bottom w:val="none" w:sz="0" w:space="0" w:color="auto"/>
            <w:right w:val="none" w:sz="0" w:space="0" w:color="auto"/>
          </w:divBdr>
          <w:divsChild>
            <w:div w:id="1768844559">
              <w:marLeft w:val="0"/>
              <w:marRight w:val="0"/>
              <w:marTop w:val="0"/>
              <w:marBottom w:val="0"/>
              <w:divBdr>
                <w:top w:val="none" w:sz="0" w:space="0" w:color="auto"/>
                <w:left w:val="none" w:sz="0" w:space="0" w:color="auto"/>
                <w:bottom w:val="none" w:sz="0" w:space="0" w:color="auto"/>
                <w:right w:val="none" w:sz="0" w:space="0" w:color="auto"/>
              </w:divBdr>
            </w:div>
          </w:divsChild>
        </w:div>
        <w:div w:id="113136111">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sChild>
            <w:div w:id="1600135010">
              <w:marLeft w:val="0"/>
              <w:marRight w:val="0"/>
              <w:marTop w:val="0"/>
              <w:marBottom w:val="0"/>
              <w:divBdr>
                <w:top w:val="none" w:sz="0" w:space="0" w:color="auto"/>
                <w:left w:val="none" w:sz="0" w:space="0" w:color="auto"/>
                <w:bottom w:val="none" w:sz="0" w:space="0" w:color="auto"/>
                <w:right w:val="none" w:sz="0" w:space="0" w:color="auto"/>
              </w:divBdr>
            </w:div>
          </w:divsChild>
        </w:div>
        <w:div w:id="269432241">
          <w:marLeft w:val="0"/>
          <w:marRight w:val="0"/>
          <w:marTop w:val="0"/>
          <w:marBottom w:val="0"/>
          <w:divBdr>
            <w:top w:val="none" w:sz="0" w:space="0" w:color="auto"/>
            <w:left w:val="none" w:sz="0" w:space="0" w:color="auto"/>
            <w:bottom w:val="none" w:sz="0" w:space="0" w:color="auto"/>
            <w:right w:val="none" w:sz="0" w:space="0" w:color="auto"/>
          </w:divBdr>
        </w:div>
        <w:div w:id="339695630">
          <w:marLeft w:val="0"/>
          <w:marRight w:val="0"/>
          <w:marTop w:val="300"/>
          <w:marBottom w:val="0"/>
          <w:divBdr>
            <w:top w:val="none" w:sz="0" w:space="0" w:color="auto"/>
            <w:left w:val="none" w:sz="0" w:space="0" w:color="auto"/>
            <w:bottom w:val="none" w:sz="0" w:space="0" w:color="auto"/>
            <w:right w:val="none" w:sz="0" w:space="0" w:color="auto"/>
          </w:divBdr>
          <w:divsChild>
            <w:div w:id="320160750">
              <w:marLeft w:val="0"/>
              <w:marRight w:val="0"/>
              <w:marTop w:val="0"/>
              <w:marBottom w:val="0"/>
              <w:divBdr>
                <w:top w:val="none" w:sz="0" w:space="0" w:color="auto"/>
                <w:left w:val="none" w:sz="0" w:space="0" w:color="auto"/>
                <w:bottom w:val="none" w:sz="0" w:space="0" w:color="auto"/>
                <w:right w:val="none" w:sz="0" w:space="0" w:color="auto"/>
              </w:divBdr>
              <w:divsChild>
                <w:div w:id="720445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24121">
          <w:marLeft w:val="0"/>
          <w:marRight w:val="0"/>
          <w:marTop w:val="0"/>
          <w:marBottom w:val="0"/>
          <w:divBdr>
            <w:top w:val="none" w:sz="0" w:space="0" w:color="auto"/>
            <w:left w:val="none" w:sz="0" w:space="0" w:color="auto"/>
            <w:bottom w:val="none" w:sz="0" w:space="0" w:color="auto"/>
            <w:right w:val="none" w:sz="0" w:space="0" w:color="auto"/>
          </w:divBdr>
        </w:div>
        <w:div w:id="578248386">
          <w:marLeft w:val="0"/>
          <w:marRight w:val="0"/>
          <w:marTop w:val="0"/>
          <w:marBottom w:val="0"/>
          <w:divBdr>
            <w:top w:val="none" w:sz="0" w:space="0" w:color="auto"/>
            <w:left w:val="none" w:sz="0" w:space="0" w:color="auto"/>
            <w:bottom w:val="none" w:sz="0" w:space="0" w:color="auto"/>
            <w:right w:val="none" w:sz="0" w:space="0" w:color="auto"/>
          </w:divBdr>
          <w:divsChild>
            <w:div w:id="1546679418">
              <w:marLeft w:val="0"/>
              <w:marRight w:val="0"/>
              <w:marTop w:val="0"/>
              <w:marBottom w:val="0"/>
              <w:divBdr>
                <w:top w:val="none" w:sz="0" w:space="0" w:color="auto"/>
                <w:left w:val="none" w:sz="0" w:space="0" w:color="auto"/>
                <w:bottom w:val="none" w:sz="0" w:space="0" w:color="auto"/>
                <w:right w:val="none" w:sz="0" w:space="0" w:color="auto"/>
              </w:divBdr>
            </w:div>
          </w:divsChild>
        </w:div>
        <w:div w:id="581992283">
          <w:marLeft w:val="0"/>
          <w:marRight w:val="0"/>
          <w:marTop w:val="0"/>
          <w:marBottom w:val="0"/>
          <w:divBdr>
            <w:top w:val="none" w:sz="0" w:space="0" w:color="auto"/>
            <w:left w:val="none" w:sz="0" w:space="0" w:color="auto"/>
            <w:bottom w:val="none" w:sz="0" w:space="0" w:color="auto"/>
            <w:right w:val="none" w:sz="0" w:space="0" w:color="auto"/>
          </w:divBdr>
          <w:divsChild>
            <w:div w:id="1627155594">
              <w:marLeft w:val="0"/>
              <w:marRight w:val="0"/>
              <w:marTop w:val="0"/>
              <w:marBottom w:val="0"/>
              <w:divBdr>
                <w:top w:val="none" w:sz="0" w:space="0" w:color="auto"/>
                <w:left w:val="none" w:sz="0" w:space="0" w:color="auto"/>
                <w:bottom w:val="none" w:sz="0" w:space="0" w:color="auto"/>
                <w:right w:val="none" w:sz="0" w:space="0" w:color="auto"/>
              </w:divBdr>
            </w:div>
          </w:divsChild>
        </w:div>
        <w:div w:id="874855677">
          <w:marLeft w:val="0"/>
          <w:marRight w:val="0"/>
          <w:marTop w:val="300"/>
          <w:marBottom w:val="0"/>
          <w:divBdr>
            <w:top w:val="none" w:sz="0" w:space="0" w:color="auto"/>
            <w:left w:val="none" w:sz="0" w:space="0" w:color="auto"/>
            <w:bottom w:val="none" w:sz="0" w:space="0" w:color="auto"/>
            <w:right w:val="none" w:sz="0" w:space="0" w:color="auto"/>
          </w:divBdr>
          <w:divsChild>
            <w:div w:id="961308357">
              <w:marLeft w:val="0"/>
              <w:marRight w:val="0"/>
              <w:marTop w:val="0"/>
              <w:marBottom w:val="0"/>
              <w:divBdr>
                <w:top w:val="none" w:sz="0" w:space="0" w:color="auto"/>
                <w:left w:val="none" w:sz="0" w:space="0" w:color="auto"/>
                <w:bottom w:val="none" w:sz="0" w:space="0" w:color="auto"/>
                <w:right w:val="none" w:sz="0" w:space="0" w:color="auto"/>
              </w:divBdr>
              <w:divsChild>
                <w:div w:id="871576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624">
          <w:marLeft w:val="0"/>
          <w:marRight w:val="0"/>
          <w:marTop w:val="300"/>
          <w:marBottom w:val="0"/>
          <w:divBdr>
            <w:top w:val="none" w:sz="0" w:space="0" w:color="auto"/>
            <w:left w:val="none" w:sz="0" w:space="0" w:color="auto"/>
            <w:bottom w:val="none" w:sz="0" w:space="0" w:color="auto"/>
            <w:right w:val="none" w:sz="0" w:space="0" w:color="auto"/>
          </w:divBdr>
          <w:divsChild>
            <w:div w:id="2031568095">
              <w:marLeft w:val="0"/>
              <w:marRight w:val="0"/>
              <w:marTop w:val="0"/>
              <w:marBottom w:val="0"/>
              <w:divBdr>
                <w:top w:val="none" w:sz="0" w:space="0" w:color="auto"/>
                <w:left w:val="none" w:sz="0" w:space="0" w:color="auto"/>
                <w:bottom w:val="none" w:sz="0" w:space="0" w:color="auto"/>
                <w:right w:val="none" w:sz="0" w:space="0" w:color="auto"/>
              </w:divBdr>
              <w:divsChild>
                <w:div w:id="1814249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36156">
          <w:marLeft w:val="0"/>
          <w:marRight w:val="0"/>
          <w:marTop w:val="0"/>
          <w:marBottom w:val="0"/>
          <w:divBdr>
            <w:top w:val="none" w:sz="0" w:space="0" w:color="auto"/>
            <w:left w:val="none" w:sz="0" w:space="0" w:color="auto"/>
            <w:bottom w:val="none" w:sz="0" w:space="0" w:color="auto"/>
            <w:right w:val="none" w:sz="0" w:space="0" w:color="auto"/>
          </w:divBdr>
          <w:divsChild>
            <w:div w:id="172260249">
              <w:marLeft w:val="0"/>
              <w:marRight w:val="0"/>
              <w:marTop w:val="0"/>
              <w:marBottom w:val="0"/>
              <w:divBdr>
                <w:top w:val="none" w:sz="0" w:space="0" w:color="auto"/>
                <w:left w:val="none" w:sz="0" w:space="0" w:color="auto"/>
                <w:bottom w:val="none" w:sz="0" w:space="0" w:color="auto"/>
                <w:right w:val="none" w:sz="0" w:space="0" w:color="auto"/>
              </w:divBdr>
            </w:div>
          </w:divsChild>
        </w:div>
        <w:div w:id="1441947662">
          <w:marLeft w:val="0"/>
          <w:marRight w:val="0"/>
          <w:marTop w:val="0"/>
          <w:marBottom w:val="0"/>
          <w:divBdr>
            <w:top w:val="none" w:sz="0" w:space="0" w:color="auto"/>
            <w:left w:val="none" w:sz="0" w:space="0" w:color="auto"/>
            <w:bottom w:val="none" w:sz="0" w:space="0" w:color="auto"/>
            <w:right w:val="none" w:sz="0" w:space="0" w:color="auto"/>
          </w:divBdr>
        </w:div>
        <w:div w:id="1599096362">
          <w:marLeft w:val="0"/>
          <w:marRight w:val="0"/>
          <w:marTop w:val="0"/>
          <w:marBottom w:val="0"/>
          <w:divBdr>
            <w:top w:val="none" w:sz="0" w:space="0" w:color="auto"/>
            <w:left w:val="none" w:sz="0" w:space="0" w:color="auto"/>
            <w:bottom w:val="none" w:sz="0" w:space="0" w:color="auto"/>
            <w:right w:val="none" w:sz="0" w:space="0" w:color="auto"/>
          </w:divBdr>
        </w:div>
        <w:div w:id="1651473995">
          <w:marLeft w:val="0"/>
          <w:marRight w:val="0"/>
          <w:marTop w:val="0"/>
          <w:marBottom w:val="0"/>
          <w:divBdr>
            <w:top w:val="none" w:sz="0" w:space="0" w:color="auto"/>
            <w:left w:val="none" w:sz="0" w:space="0" w:color="auto"/>
            <w:bottom w:val="none" w:sz="0" w:space="0" w:color="auto"/>
            <w:right w:val="none" w:sz="0" w:space="0" w:color="auto"/>
          </w:divBdr>
          <w:divsChild>
            <w:div w:id="597176549">
              <w:marLeft w:val="0"/>
              <w:marRight w:val="0"/>
              <w:marTop w:val="0"/>
              <w:marBottom w:val="0"/>
              <w:divBdr>
                <w:top w:val="none" w:sz="0" w:space="0" w:color="auto"/>
                <w:left w:val="none" w:sz="0" w:space="0" w:color="auto"/>
                <w:bottom w:val="none" w:sz="0" w:space="0" w:color="auto"/>
                <w:right w:val="none" w:sz="0" w:space="0" w:color="auto"/>
              </w:divBdr>
            </w:div>
          </w:divsChild>
        </w:div>
        <w:div w:id="1676760166">
          <w:marLeft w:val="0"/>
          <w:marRight w:val="0"/>
          <w:marTop w:val="300"/>
          <w:marBottom w:val="0"/>
          <w:divBdr>
            <w:top w:val="none" w:sz="0" w:space="0" w:color="auto"/>
            <w:left w:val="none" w:sz="0" w:space="0" w:color="auto"/>
            <w:bottom w:val="none" w:sz="0" w:space="0" w:color="auto"/>
            <w:right w:val="none" w:sz="0" w:space="0" w:color="auto"/>
          </w:divBdr>
          <w:divsChild>
            <w:div w:id="1769306497">
              <w:marLeft w:val="0"/>
              <w:marRight w:val="0"/>
              <w:marTop w:val="0"/>
              <w:marBottom w:val="0"/>
              <w:divBdr>
                <w:top w:val="none" w:sz="0" w:space="0" w:color="auto"/>
                <w:left w:val="none" w:sz="0" w:space="0" w:color="auto"/>
                <w:bottom w:val="none" w:sz="0" w:space="0" w:color="auto"/>
                <w:right w:val="none" w:sz="0" w:space="0" w:color="auto"/>
              </w:divBdr>
              <w:divsChild>
                <w:div w:id="69123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81697">
          <w:marLeft w:val="0"/>
          <w:marRight w:val="0"/>
          <w:marTop w:val="0"/>
          <w:marBottom w:val="0"/>
          <w:divBdr>
            <w:top w:val="none" w:sz="0" w:space="0" w:color="auto"/>
            <w:left w:val="none" w:sz="0" w:space="0" w:color="auto"/>
            <w:bottom w:val="none" w:sz="0" w:space="0" w:color="auto"/>
            <w:right w:val="none" w:sz="0" w:space="0" w:color="auto"/>
          </w:divBdr>
        </w:div>
        <w:div w:id="1718699826">
          <w:marLeft w:val="0"/>
          <w:marRight w:val="0"/>
          <w:marTop w:val="0"/>
          <w:marBottom w:val="0"/>
          <w:divBdr>
            <w:top w:val="none" w:sz="0" w:space="0" w:color="auto"/>
            <w:left w:val="none" w:sz="0" w:space="0" w:color="auto"/>
            <w:bottom w:val="none" w:sz="0" w:space="0" w:color="auto"/>
            <w:right w:val="none" w:sz="0" w:space="0" w:color="auto"/>
          </w:divBdr>
        </w:div>
        <w:div w:id="1790513477">
          <w:marLeft w:val="0"/>
          <w:marRight w:val="0"/>
          <w:marTop w:val="0"/>
          <w:marBottom w:val="0"/>
          <w:divBdr>
            <w:top w:val="none" w:sz="0" w:space="0" w:color="auto"/>
            <w:left w:val="none" w:sz="0" w:space="0" w:color="auto"/>
            <w:bottom w:val="none" w:sz="0" w:space="0" w:color="auto"/>
            <w:right w:val="none" w:sz="0" w:space="0" w:color="auto"/>
          </w:divBdr>
          <w:divsChild>
            <w:div w:id="140197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542427">
      <w:bodyDiv w:val="1"/>
      <w:marLeft w:val="0"/>
      <w:marRight w:val="0"/>
      <w:marTop w:val="0"/>
      <w:marBottom w:val="0"/>
      <w:divBdr>
        <w:top w:val="none" w:sz="0" w:space="0" w:color="auto"/>
        <w:left w:val="none" w:sz="0" w:space="0" w:color="auto"/>
        <w:bottom w:val="none" w:sz="0" w:space="0" w:color="auto"/>
        <w:right w:val="none" w:sz="0" w:space="0" w:color="auto"/>
      </w:divBdr>
      <w:divsChild>
        <w:div w:id="1121000167">
          <w:marLeft w:val="0"/>
          <w:marRight w:val="0"/>
          <w:marTop w:val="0"/>
          <w:marBottom w:val="0"/>
          <w:divBdr>
            <w:top w:val="none" w:sz="0" w:space="0" w:color="auto"/>
            <w:left w:val="none" w:sz="0" w:space="0" w:color="auto"/>
            <w:bottom w:val="none" w:sz="0" w:space="0" w:color="auto"/>
            <w:right w:val="none" w:sz="0" w:space="0" w:color="auto"/>
          </w:divBdr>
        </w:div>
        <w:div w:id="325713934">
          <w:marLeft w:val="0"/>
          <w:marRight w:val="0"/>
          <w:marTop w:val="0"/>
          <w:marBottom w:val="0"/>
          <w:divBdr>
            <w:top w:val="none" w:sz="0" w:space="0" w:color="auto"/>
            <w:left w:val="none" w:sz="0" w:space="0" w:color="auto"/>
            <w:bottom w:val="none" w:sz="0" w:space="0" w:color="auto"/>
            <w:right w:val="none" w:sz="0" w:space="0" w:color="auto"/>
          </w:divBdr>
          <w:divsChild>
            <w:div w:id="352616074">
              <w:marLeft w:val="0"/>
              <w:marRight w:val="0"/>
              <w:marTop w:val="0"/>
              <w:marBottom w:val="0"/>
              <w:divBdr>
                <w:top w:val="none" w:sz="0" w:space="0" w:color="auto"/>
                <w:left w:val="none" w:sz="0" w:space="0" w:color="auto"/>
                <w:bottom w:val="none" w:sz="0" w:space="0" w:color="auto"/>
                <w:right w:val="none" w:sz="0" w:space="0" w:color="auto"/>
              </w:divBdr>
            </w:div>
          </w:divsChild>
        </w:div>
        <w:div w:id="310445862">
          <w:marLeft w:val="0"/>
          <w:marRight w:val="0"/>
          <w:marTop w:val="0"/>
          <w:marBottom w:val="0"/>
          <w:divBdr>
            <w:top w:val="none" w:sz="0" w:space="0" w:color="auto"/>
            <w:left w:val="none" w:sz="0" w:space="0" w:color="auto"/>
            <w:bottom w:val="none" w:sz="0" w:space="0" w:color="auto"/>
            <w:right w:val="none" w:sz="0" w:space="0" w:color="auto"/>
          </w:divBdr>
        </w:div>
        <w:div w:id="677461087">
          <w:marLeft w:val="0"/>
          <w:marRight w:val="0"/>
          <w:marTop w:val="0"/>
          <w:marBottom w:val="0"/>
          <w:divBdr>
            <w:top w:val="none" w:sz="0" w:space="0" w:color="auto"/>
            <w:left w:val="none" w:sz="0" w:space="0" w:color="auto"/>
            <w:bottom w:val="none" w:sz="0" w:space="0" w:color="auto"/>
            <w:right w:val="none" w:sz="0" w:space="0" w:color="auto"/>
          </w:divBdr>
          <w:divsChild>
            <w:div w:id="1449546839">
              <w:marLeft w:val="0"/>
              <w:marRight w:val="0"/>
              <w:marTop w:val="0"/>
              <w:marBottom w:val="0"/>
              <w:divBdr>
                <w:top w:val="none" w:sz="0" w:space="0" w:color="auto"/>
                <w:left w:val="none" w:sz="0" w:space="0" w:color="auto"/>
                <w:bottom w:val="none" w:sz="0" w:space="0" w:color="auto"/>
                <w:right w:val="none" w:sz="0" w:space="0" w:color="auto"/>
              </w:divBdr>
            </w:div>
          </w:divsChild>
        </w:div>
        <w:div w:id="635254592">
          <w:marLeft w:val="0"/>
          <w:marRight w:val="0"/>
          <w:marTop w:val="0"/>
          <w:marBottom w:val="0"/>
          <w:divBdr>
            <w:top w:val="none" w:sz="0" w:space="0" w:color="auto"/>
            <w:left w:val="none" w:sz="0" w:space="0" w:color="auto"/>
            <w:bottom w:val="none" w:sz="0" w:space="0" w:color="auto"/>
            <w:right w:val="none" w:sz="0" w:space="0" w:color="auto"/>
          </w:divBdr>
        </w:div>
        <w:div w:id="1167403178">
          <w:marLeft w:val="0"/>
          <w:marRight w:val="0"/>
          <w:marTop w:val="0"/>
          <w:marBottom w:val="0"/>
          <w:divBdr>
            <w:top w:val="none" w:sz="0" w:space="0" w:color="auto"/>
            <w:left w:val="none" w:sz="0" w:space="0" w:color="auto"/>
            <w:bottom w:val="none" w:sz="0" w:space="0" w:color="auto"/>
            <w:right w:val="none" w:sz="0" w:space="0" w:color="auto"/>
          </w:divBdr>
          <w:divsChild>
            <w:div w:id="628508515">
              <w:marLeft w:val="0"/>
              <w:marRight w:val="0"/>
              <w:marTop w:val="0"/>
              <w:marBottom w:val="0"/>
              <w:divBdr>
                <w:top w:val="none" w:sz="0" w:space="0" w:color="auto"/>
                <w:left w:val="none" w:sz="0" w:space="0" w:color="auto"/>
                <w:bottom w:val="none" w:sz="0" w:space="0" w:color="auto"/>
                <w:right w:val="none" w:sz="0" w:space="0" w:color="auto"/>
              </w:divBdr>
            </w:div>
          </w:divsChild>
        </w:div>
        <w:div w:id="292759213">
          <w:marLeft w:val="0"/>
          <w:marRight w:val="0"/>
          <w:marTop w:val="0"/>
          <w:marBottom w:val="0"/>
          <w:divBdr>
            <w:top w:val="none" w:sz="0" w:space="0" w:color="auto"/>
            <w:left w:val="none" w:sz="0" w:space="0" w:color="auto"/>
            <w:bottom w:val="none" w:sz="0" w:space="0" w:color="auto"/>
            <w:right w:val="none" w:sz="0" w:space="0" w:color="auto"/>
          </w:divBdr>
        </w:div>
        <w:div w:id="2068916877">
          <w:marLeft w:val="0"/>
          <w:marRight w:val="0"/>
          <w:marTop w:val="0"/>
          <w:marBottom w:val="0"/>
          <w:divBdr>
            <w:top w:val="none" w:sz="0" w:space="0" w:color="auto"/>
            <w:left w:val="none" w:sz="0" w:space="0" w:color="auto"/>
            <w:bottom w:val="none" w:sz="0" w:space="0" w:color="auto"/>
            <w:right w:val="none" w:sz="0" w:space="0" w:color="auto"/>
          </w:divBdr>
          <w:divsChild>
            <w:div w:id="1353874891">
              <w:marLeft w:val="0"/>
              <w:marRight w:val="0"/>
              <w:marTop w:val="0"/>
              <w:marBottom w:val="0"/>
              <w:divBdr>
                <w:top w:val="none" w:sz="0" w:space="0" w:color="auto"/>
                <w:left w:val="none" w:sz="0" w:space="0" w:color="auto"/>
                <w:bottom w:val="none" w:sz="0" w:space="0" w:color="auto"/>
                <w:right w:val="none" w:sz="0" w:space="0" w:color="auto"/>
              </w:divBdr>
            </w:div>
          </w:divsChild>
        </w:div>
        <w:div w:id="2138064136">
          <w:marLeft w:val="0"/>
          <w:marRight w:val="0"/>
          <w:marTop w:val="0"/>
          <w:marBottom w:val="0"/>
          <w:divBdr>
            <w:top w:val="none" w:sz="0" w:space="0" w:color="auto"/>
            <w:left w:val="none" w:sz="0" w:space="0" w:color="auto"/>
            <w:bottom w:val="none" w:sz="0" w:space="0" w:color="auto"/>
            <w:right w:val="none" w:sz="0" w:space="0" w:color="auto"/>
          </w:divBdr>
        </w:div>
        <w:div w:id="1782334626">
          <w:marLeft w:val="0"/>
          <w:marRight w:val="0"/>
          <w:marTop w:val="0"/>
          <w:marBottom w:val="0"/>
          <w:divBdr>
            <w:top w:val="none" w:sz="0" w:space="0" w:color="auto"/>
            <w:left w:val="none" w:sz="0" w:space="0" w:color="auto"/>
            <w:bottom w:val="none" w:sz="0" w:space="0" w:color="auto"/>
            <w:right w:val="none" w:sz="0" w:space="0" w:color="auto"/>
          </w:divBdr>
          <w:divsChild>
            <w:div w:id="1569654257">
              <w:marLeft w:val="0"/>
              <w:marRight w:val="0"/>
              <w:marTop w:val="0"/>
              <w:marBottom w:val="0"/>
              <w:divBdr>
                <w:top w:val="none" w:sz="0" w:space="0" w:color="auto"/>
                <w:left w:val="none" w:sz="0" w:space="0" w:color="auto"/>
                <w:bottom w:val="none" w:sz="0" w:space="0" w:color="auto"/>
                <w:right w:val="none" w:sz="0" w:space="0" w:color="auto"/>
              </w:divBdr>
            </w:div>
          </w:divsChild>
        </w:div>
        <w:div w:id="512454043">
          <w:marLeft w:val="0"/>
          <w:marRight w:val="0"/>
          <w:marTop w:val="0"/>
          <w:marBottom w:val="0"/>
          <w:divBdr>
            <w:top w:val="none" w:sz="0" w:space="0" w:color="auto"/>
            <w:left w:val="none" w:sz="0" w:space="0" w:color="auto"/>
            <w:bottom w:val="none" w:sz="0" w:space="0" w:color="auto"/>
            <w:right w:val="none" w:sz="0" w:space="0" w:color="auto"/>
          </w:divBdr>
        </w:div>
        <w:div w:id="974677956">
          <w:marLeft w:val="0"/>
          <w:marRight w:val="0"/>
          <w:marTop w:val="0"/>
          <w:marBottom w:val="0"/>
          <w:divBdr>
            <w:top w:val="none" w:sz="0" w:space="0" w:color="auto"/>
            <w:left w:val="none" w:sz="0" w:space="0" w:color="auto"/>
            <w:bottom w:val="none" w:sz="0" w:space="0" w:color="auto"/>
            <w:right w:val="none" w:sz="0" w:space="0" w:color="auto"/>
          </w:divBdr>
          <w:divsChild>
            <w:div w:id="1934389314">
              <w:marLeft w:val="0"/>
              <w:marRight w:val="0"/>
              <w:marTop w:val="0"/>
              <w:marBottom w:val="0"/>
              <w:divBdr>
                <w:top w:val="none" w:sz="0" w:space="0" w:color="auto"/>
                <w:left w:val="none" w:sz="0" w:space="0" w:color="auto"/>
                <w:bottom w:val="none" w:sz="0" w:space="0" w:color="auto"/>
                <w:right w:val="none" w:sz="0" w:space="0" w:color="auto"/>
              </w:divBdr>
            </w:div>
          </w:divsChild>
        </w:div>
        <w:div w:id="2077698273">
          <w:marLeft w:val="0"/>
          <w:marRight w:val="0"/>
          <w:marTop w:val="0"/>
          <w:marBottom w:val="0"/>
          <w:divBdr>
            <w:top w:val="none" w:sz="0" w:space="0" w:color="auto"/>
            <w:left w:val="none" w:sz="0" w:space="0" w:color="auto"/>
            <w:bottom w:val="none" w:sz="0" w:space="0" w:color="auto"/>
            <w:right w:val="none" w:sz="0" w:space="0" w:color="auto"/>
          </w:divBdr>
        </w:div>
        <w:div w:id="1581254680">
          <w:marLeft w:val="0"/>
          <w:marRight w:val="0"/>
          <w:marTop w:val="0"/>
          <w:marBottom w:val="0"/>
          <w:divBdr>
            <w:top w:val="none" w:sz="0" w:space="0" w:color="auto"/>
            <w:left w:val="none" w:sz="0" w:space="0" w:color="auto"/>
            <w:bottom w:val="none" w:sz="0" w:space="0" w:color="auto"/>
            <w:right w:val="none" w:sz="0" w:space="0" w:color="auto"/>
          </w:divBdr>
          <w:divsChild>
            <w:div w:id="1227645638">
              <w:marLeft w:val="0"/>
              <w:marRight w:val="0"/>
              <w:marTop w:val="0"/>
              <w:marBottom w:val="0"/>
              <w:divBdr>
                <w:top w:val="none" w:sz="0" w:space="0" w:color="auto"/>
                <w:left w:val="none" w:sz="0" w:space="0" w:color="auto"/>
                <w:bottom w:val="none" w:sz="0" w:space="0" w:color="auto"/>
                <w:right w:val="none" w:sz="0" w:space="0" w:color="auto"/>
              </w:divBdr>
            </w:div>
          </w:divsChild>
        </w:div>
        <w:div w:id="1368531133">
          <w:marLeft w:val="0"/>
          <w:marRight w:val="0"/>
          <w:marTop w:val="300"/>
          <w:marBottom w:val="0"/>
          <w:divBdr>
            <w:top w:val="none" w:sz="0" w:space="0" w:color="auto"/>
            <w:left w:val="none" w:sz="0" w:space="0" w:color="auto"/>
            <w:bottom w:val="none" w:sz="0" w:space="0" w:color="auto"/>
            <w:right w:val="none" w:sz="0" w:space="0" w:color="auto"/>
          </w:divBdr>
          <w:divsChild>
            <w:div w:id="734396505">
              <w:marLeft w:val="0"/>
              <w:marRight w:val="0"/>
              <w:marTop w:val="0"/>
              <w:marBottom w:val="0"/>
              <w:divBdr>
                <w:top w:val="none" w:sz="0" w:space="0" w:color="auto"/>
                <w:left w:val="none" w:sz="0" w:space="0" w:color="auto"/>
                <w:bottom w:val="none" w:sz="0" w:space="0" w:color="auto"/>
                <w:right w:val="none" w:sz="0" w:space="0" w:color="auto"/>
              </w:divBdr>
              <w:divsChild>
                <w:div w:id="26208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89475">
          <w:marLeft w:val="0"/>
          <w:marRight w:val="0"/>
          <w:marTop w:val="300"/>
          <w:marBottom w:val="0"/>
          <w:divBdr>
            <w:top w:val="none" w:sz="0" w:space="0" w:color="auto"/>
            <w:left w:val="none" w:sz="0" w:space="0" w:color="auto"/>
            <w:bottom w:val="none" w:sz="0" w:space="0" w:color="auto"/>
            <w:right w:val="none" w:sz="0" w:space="0" w:color="auto"/>
          </w:divBdr>
          <w:divsChild>
            <w:div w:id="758675641">
              <w:marLeft w:val="0"/>
              <w:marRight w:val="0"/>
              <w:marTop w:val="0"/>
              <w:marBottom w:val="0"/>
              <w:divBdr>
                <w:top w:val="none" w:sz="0" w:space="0" w:color="auto"/>
                <w:left w:val="none" w:sz="0" w:space="0" w:color="auto"/>
                <w:bottom w:val="none" w:sz="0" w:space="0" w:color="auto"/>
                <w:right w:val="none" w:sz="0" w:space="0" w:color="auto"/>
              </w:divBdr>
              <w:divsChild>
                <w:div w:id="212973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15134">
          <w:marLeft w:val="0"/>
          <w:marRight w:val="0"/>
          <w:marTop w:val="300"/>
          <w:marBottom w:val="0"/>
          <w:divBdr>
            <w:top w:val="none" w:sz="0" w:space="0" w:color="auto"/>
            <w:left w:val="none" w:sz="0" w:space="0" w:color="auto"/>
            <w:bottom w:val="none" w:sz="0" w:space="0" w:color="auto"/>
            <w:right w:val="none" w:sz="0" w:space="0" w:color="auto"/>
          </w:divBdr>
          <w:divsChild>
            <w:div w:id="1195802438">
              <w:marLeft w:val="0"/>
              <w:marRight w:val="0"/>
              <w:marTop w:val="0"/>
              <w:marBottom w:val="0"/>
              <w:divBdr>
                <w:top w:val="none" w:sz="0" w:space="0" w:color="auto"/>
                <w:left w:val="none" w:sz="0" w:space="0" w:color="auto"/>
                <w:bottom w:val="none" w:sz="0" w:space="0" w:color="auto"/>
                <w:right w:val="none" w:sz="0" w:space="0" w:color="auto"/>
              </w:divBdr>
              <w:divsChild>
                <w:div w:id="1392314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51982">
          <w:marLeft w:val="0"/>
          <w:marRight w:val="0"/>
          <w:marTop w:val="300"/>
          <w:marBottom w:val="0"/>
          <w:divBdr>
            <w:top w:val="none" w:sz="0" w:space="0" w:color="auto"/>
            <w:left w:val="none" w:sz="0" w:space="0" w:color="auto"/>
            <w:bottom w:val="none" w:sz="0" w:space="0" w:color="auto"/>
            <w:right w:val="none" w:sz="0" w:space="0" w:color="auto"/>
          </w:divBdr>
          <w:divsChild>
            <w:div w:id="364527711">
              <w:marLeft w:val="0"/>
              <w:marRight w:val="0"/>
              <w:marTop w:val="0"/>
              <w:marBottom w:val="0"/>
              <w:divBdr>
                <w:top w:val="none" w:sz="0" w:space="0" w:color="auto"/>
                <w:left w:val="none" w:sz="0" w:space="0" w:color="auto"/>
                <w:bottom w:val="none" w:sz="0" w:space="0" w:color="auto"/>
                <w:right w:val="none" w:sz="0" w:space="0" w:color="auto"/>
              </w:divBdr>
              <w:divsChild>
                <w:div w:id="1591238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7506910">
      <w:bodyDiv w:val="1"/>
      <w:marLeft w:val="0"/>
      <w:marRight w:val="0"/>
      <w:marTop w:val="0"/>
      <w:marBottom w:val="0"/>
      <w:divBdr>
        <w:top w:val="none" w:sz="0" w:space="0" w:color="auto"/>
        <w:left w:val="none" w:sz="0" w:space="0" w:color="auto"/>
        <w:bottom w:val="none" w:sz="0" w:space="0" w:color="auto"/>
        <w:right w:val="none" w:sz="0" w:space="0" w:color="auto"/>
      </w:divBdr>
      <w:divsChild>
        <w:div w:id="1417937915">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sChild>
            <w:div w:id="1302033620">
              <w:marLeft w:val="0"/>
              <w:marRight w:val="0"/>
              <w:marTop w:val="0"/>
              <w:marBottom w:val="0"/>
              <w:divBdr>
                <w:top w:val="none" w:sz="0" w:space="0" w:color="auto"/>
                <w:left w:val="none" w:sz="0" w:space="0" w:color="auto"/>
                <w:bottom w:val="none" w:sz="0" w:space="0" w:color="auto"/>
                <w:right w:val="none" w:sz="0" w:space="0" w:color="auto"/>
              </w:divBdr>
            </w:div>
          </w:divsChild>
        </w:div>
        <w:div w:id="205872668">
          <w:marLeft w:val="0"/>
          <w:marRight w:val="0"/>
          <w:marTop w:val="0"/>
          <w:marBottom w:val="0"/>
          <w:divBdr>
            <w:top w:val="none" w:sz="0" w:space="0" w:color="auto"/>
            <w:left w:val="none" w:sz="0" w:space="0" w:color="auto"/>
            <w:bottom w:val="none" w:sz="0" w:space="0" w:color="auto"/>
            <w:right w:val="none" w:sz="0" w:space="0" w:color="auto"/>
          </w:divBdr>
        </w:div>
        <w:div w:id="1566912205">
          <w:marLeft w:val="0"/>
          <w:marRight w:val="0"/>
          <w:marTop w:val="0"/>
          <w:marBottom w:val="0"/>
          <w:divBdr>
            <w:top w:val="none" w:sz="0" w:space="0" w:color="auto"/>
            <w:left w:val="none" w:sz="0" w:space="0" w:color="auto"/>
            <w:bottom w:val="none" w:sz="0" w:space="0" w:color="auto"/>
            <w:right w:val="none" w:sz="0" w:space="0" w:color="auto"/>
          </w:divBdr>
          <w:divsChild>
            <w:div w:id="1932398402">
              <w:marLeft w:val="0"/>
              <w:marRight w:val="0"/>
              <w:marTop w:val="0"/>
              <w:marBottom w:val="0"/>
              <w:divBdr>
                <w:top w:val="none" w:sz="0" w:space="0" w:color="auto"/>
                <w:left w:val="none" w:sz="0" w:space="0" w:color="auto"/>
                <w:bottom w:val="none" w:sz="0" w:space="0" w:color="auto"/>
                <w:right w:val="none" w:sz="0" w:space="0" w:color="auto"/>
              </w:divBdr>
            </w:div>
          </w:divsChild>
        </w:div>
        <w:div w:id="332145966">
          <w:marLeft w:val="0"/>
          <w:marRight w:val="0"/>
          <w:marTop w:val="0"/>
          <w:marBottom w:val="0"/>
          <w:divBdr>
            <w:top w:val="none" w:sz="0" w:space="0" w:color="auto"/>
            <w:left w:val="none" w:sz="0" w:space="0" w:color="auto"/>
            <w:bottom w:val="none" w:sz="0" w:space="0" w:color="auto"/>
            <w:right w:val="none" w:sz="0" w:space="0" w:color="auto"/>
          </w:divBdr>
        </w:div>
        <w:div w:id="1578401627">
          <w:marLeft w:val="0"/>
          <w:marRight w:val="0"/>
          <w:marTop w:val="0"/>
          <w:marBottom w:val="0"/>
          <w:divBdr>
            <w:top w:val="none" w:sz="0" w:space="0" w:color="auto"/>
            <w:left w:val="none" w:sz="0" w:space="0" w:color="auto"/>
            <w:bottom w:val="none" w:sz="0" w:space="0" w:color="auto"/>
            <w:right w:val="none" w:sz="0" w:space="0" w:color="auto"/>
          </w:divBdr>
          <w:divsChild>
            <w:div w:id="1878545913">
              <w:marLeft w:val="0"/>
              <w:marRight w:val="0"/>
              <w:marTop w:val="0"/>
              <w:marBottom w:val="0"/>
              <w:divBdr>
                <w:top w:val="none" w:sz="0" w:space="0" w:color="auto"/>
                <w:left w:val="none" w:sz="0" w:space="0" w:color="auto"/>
                <w:bottom w:val="none" w:sz="0" w:space="0" w:color="auto"/>
                <w:right w:val="none" w:sz="0" w:space="0" w:color="auto"/>
              </w:divBdr>
            </w:div>
          </w:divsChild>
        </w:div>
        <w:div w:id="1789859745">
          <w:marLeft w:val="0"/>
          <w:marRight w:val="0"/>
          <w:marTop w:val="0"/>
          <w:marBottom w:val="0"/>
          <w:divBdr>
            <w:top w:val="none" w:sz="0" w:space="0" w:color="auto"/>
            <w:left w:val="none" w:sz="0" w:space="0" w:color="auto"/>
            <w:bottom w:val="none" w:sz="0" w:space="0" w:color="auto"/>
            <w:right w:val="none" w:sz="0" w:space="0" w:color="auto"/>
          </w:divBdr>
        </w:div>
        <w:div w:id="1004017039">
          <w:marLeft w:val="0"/>
          <w:marRight w:val="0"/>
          <w:marTop w:val="0"/>
          <w:marBottom w:val="0"/>
          <w:divBdr>
            <w:top w:val="none" w:sz="0" w:space="0" w:color="auto"/>
            <w:left w:val="none" w:sz="0" w:space="0" w:color="auto"/>
            <w:bottom w:val="none" w:sz="0" w:space="0" w:color="auto"/>
            <w:right w:val="none" w:sz="0" w:space="0" w:color="auto"/>
          </w:divBdr>
          <w:divsChild>
            <w:div w:id="393623904">
              <w:marLeft w:val="0"/>
              <w:marRight w:val="0"/>
              <w:marTop w:val="0"/>
              <w:marBottom w:val="0"/>
              <w:divBdr>
                <w:top w:val="none" w:sz="0" w:space="0" w:color="auto"/>
                <w:left w:val="none" w:sz="0" w:space="0" w:color="auto"/>
                <w:bottom w:val="none" w:sz="0" w:space="0" w:color="auto"/>
                <w:right w:val="none" w:sz="0" w:space="0" w:color="auto"/>
              </w:divBdr>
            </w:div>
          </w:divsChild>
        </w:div>
        <w:div w:id="552891323">
          <w:marLeft w:val="0"/>
          <w:marRight w:val="0"/>
          <w:marTop w:val="0"/>
          <w:marBottom w:val="0"/>
          <w:divBdr>
            <w:top w:val="none" w:sz="0" w:space="0" w:color="auto"/>
            <w:left w:val="none" w:sz="0" w:space="0" w:color="auto"/>
            <w:bottom w:val="none" w:sz="0" w:space="0" w:color="auto"/>
            <w:right w:val="none" w:sz="0" w:space="0" w:color="auto"/>
          </w:divBdr>
        </w:div>
        <w:div w:id="1258558923">
          <w:marLeft w:val="0"/>
          <w:marRight w:val="0"/>
          <w:marTop w:val="0"/>
          <w:marBottom w:val="0"/>
          <w:divBdr>
            <w:top w:val="none" w:sz="0" w:space="0" w:color="auto"/>
            <w:left w:val="none" w:sz="0" w:space="0" w:color="auto"/>
            <w:bottom w:val="none" w:sz="0" w:space="0" w:color="auto"/>
            <w:right w:val="none" w:sz="0" w:space="0" w:color="auto"/>
          </w:divBdr>
          <w:divsChild>
            <w:div w:id="2125227634">
              <w:marLeft w:val="0"/>
              <w:marRight w:val="0"/>
              <w:marTop w:val="0"/>
              <w:marBottom w:val="0"/>
              <w:divBdr>
                <w:top w:val="none" w:sz="0" w:space="0" w:color="auto"/>
                <w:left w:val="none" w:sz="0" w:space="0" w:color="auto"/>
                <w:bottom w:val="none" w:sz="0" w:space="0" w:color="auto"/>
                <w:right w:val="none" w:sz="0" w:space="0" w:color="auto"/>
              </w:divBdr>
            </w:div>
          </w:divsChild>
        </w:div>
        <w:div w:id="633682328">
          <w:marLeft w:val="0"/>
          <w:marRight w:val="0"/>
          <w:marTop w:val="0"/>
          <w:marBottom w:val="0"/>
          <w:divBdr>
            <w:top w:val="none" w:sz="0" w:space="0" w:color="auto"/>
            <w:left w:val="none" w:sz="0" w:space="0" w:color="auto"/>
            <w:bottom w:val="none" w:sz="0" w:space="0" w:color="auto"/>
            <w:right w:val="none" w:sz="0" w:space="0" w:color="auto"/>
          </w:divBdr>
        </w:div>
        <w:div w:id="715273200">
          <w:marLeft w:val="0"/>
          <w:marRight w:val="0"/>
          <w:marTop w:val="0"/>
          <w:marBottom w:val="0"/>
          <w:divBdr>
            <w:top w:val="none" w:sz="0" w:space="0" w:color="auto"/>
            <w:left w:val="none" w:sz="0" w:space="0" w:color="auto"/>
            <w:bottom w:val="none" w:sz="0" w:space="0" w:color="auto"/>
            <w:right w:val="none" w:sz="0" w:space="0" w:color="auto"/>
          </w:divBdr>
          <w:divsChild>
            <w:div w:id="297614658">
              <w:marLeft w:val="0"/>
              <w:marRight w:val="0"/>
              <w:marTop w:val="0"/>
              <w:marBottom w:val="0"/>
              <w:divBdr>
                <w:top w:val="none" w:sz="0" w:space="0" w:color="auto"/>
                <w:left w:val="none" w:sz="0" w:space="0" w:color="auto"/>
                <w:bottom w:val="none" w:sz="0" w:space="0" w:color="auto"/>
                <w:right w:val="none" w:sz="0" w:space="0" w:color="auto"/>
              </w:divBdr>
            </w:div>
          </w:divsChild>
        </w:div>
        <w:div w:id="682441068">
          <w:marLeft w:val="0"/>
          <w:marRight w:val="0"/>
          <w:marTop w:val="0"/>
          <w:marBottom w:val="0"/>
          <w:divBdr>
            <w:top w:val="none" w:sz="0" w:space="0" w:color="auto"/>
            <w:left w:val="none" w:sz="0" w:space="0" w:color="auto"/>
            <w:bottom w:val="none" w:sz="0" w:space="0" w:color="auto"/>
            <w:right w:val="none" w:sz="0" w:space="0" w:color="auto"/>
          </w:divBdr>
        </w:div>
        <w:div w:id="1072116627">
          <w:marLeft w:val="0"/>
          <w:marRight w:val="0"/>
          <w:marTop w:val="0"/>
          <w:marBottom w:val="0"/>
          <w:divBdr>
            <w:top w:val="none" w:sz="0" w:space="0" w:color="auto"/>
            <w:left w:val="none" w:sz="0" w:space="0" w:color="auto"/>
            <w:bottom w:val="none" w:sz="0" w:space="0" w:color="auto"/>
            <w:right w:val="none" w:sz="0" w:space="0" w:color="auto"/>
          </w:divBdr>
          <w:divsChild>
            <w:div w:id="59595660">
              <w:marLeft w:val="0"/>
              <w:marRight w:val="0"/>
              <w:marTop w:val="0"/>
              <w:marBottom w:val="0"/>
              <w:divBdr>
                <w:top w:val="none" w:sz="0" w:space="0" w:color="auto"/>
                <w:left w:val="none" w:sz="0" w:space="0" w:color="auto"/>
                <w:bottom w:val="none" w:sz="0" w:space="0" w:color="auto"/>
                <w:right w:val="none" w:sz="0" w:space="0" w:color="auto"/>
              </w:divBdr>
            </w:div>
          </w:divsChild>
        </w:div>
        <w:div w:id="1746107799">
          <w:marLeft w:val="0"/>
          <w:marRight w:val="0"/>
          <w:marTop w:val="300"/>
          <w:marBottom w:val="0"/>
          <w:divBdr>
            <w:top w:val="none" w:sz="0" w:space="0" w:color="auto"/>
            <w:left w:val="none" w:sz="0" w:space="0" w:color="auto"/>
            <w:bottom w:val="none" w:sz="0" w:space="0" w:color="auto"/>
            <w:right w:val="none" w:sz="0" w:space="0" w:color="auto"/>
          </w:divBdr>
          <w:divsChild>
            <w:div w:id="2090806378">
              <w:marLeft w:val="0"/>
              <w:marRight w:val="0"/>
              <w:marTop w:val="0"/>
              <w:marBottom w:val="0"/>
              <w:divBdr>
                <w:top w:val="none" w:sz="0" w:space="0" w:color="auto"/>
                <w:left w:val="none" w:sz="0" w:space="0" w:color="auto"/>
                <w:bottom w:val="none" w:sz="0" w:space="0" w:color="auto"/>
                <w:right w:val="none" w:sz="0" w:space="0" w:color="auto"/>
              </w:divBdr>
              <w:divsChild>
                <w:div w:id="64601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89358">
          <w:marLeft w:val="0"/>
          <w:marRight w:val="0"/>
          <w:marTop w:val="300"/>
          <w:marBottom w:val="0"/>
          <w:divBdr>
            <w:top w:val="none" w:sz="0" w:space="0" w:color="auto"/>
            <w:left w:val="none" w:sz="0" w:space="0" w:color="auto"/>
            <w:bottom w:val="none" w:sz="0" w:space="0" w:color="auto"/>
            <w:right w:val="none" w:sz="0" w:space="0" w:color="auto"/>
          </w:divBdr>
          <w:divsChild>
            <w:div w:id="1936355252">
              <w:marLeft w:val="0"/>
              <w:marRight w:val="0"/>
              <w:marTop w:val="0"/>
              <w:marBottom w:val="0"/>
              <w:divBdr>
                <w:top w:val="none" w:sz="0" w:space="0" w:color="auto"/>
                <w:left w:val="none" w:sz="0" w:space="0" w:color="auto"/>
                <w:bottom w:val="none" w:sz="0" w:space="0" w:color="auto"/>
                <w:right w:val="none" w:sz="0" w:space="0" w:color="auto"/>
              </w:divBdr>
              <w:divsChild>
                <w:div w:id="107920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6080876">
          <w:marLeft w:val="0"/>
          <w:marRight w:val="0"/>
          <w:marTop w:val="300"/>
          <w:marBottom w:val="0"/>
          <w:divBdr>
            <w:top w:val="none" w:sz="0" w:space="0" w:color="auto"/>
            <w:left w:val="none" w:sz="0" w:space="0" w:color="auto"/>
            <w:bottom w:val="none" w:sz="0" w:space="0" w:color="auto"/>
            <w:right w:val="none" w:sz="0" w:space="0" w:color="auto"/>
          </w:divBdr>
          <w:divsChild>
            <w:div w:id="879897794">
              <w:marLeft w:val="0"/>
              <w:marRight w:val="0"/>
              <w:marTop w:val="0"/>
              <w:marBottom w:val="0"/>
              <w:divBdr>
                <w:top w:val="none" w:sz="0" w:space="0" w:color="auto"/>
                <w:left w:val="none" w:sz="0" w:space="0" w:color="auto"/>
                <w:bottom w:val="none" w:sz="0" w:space="0" w:color="auto"/>
                <w:right w:val="none" w:sz="0" w:space="0" w:color="auto"/>
              </w:divBdr>
              <w:divsChild>
                <w:div w:id="1211117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990078">
          <w:marLeft w:val="0"/>
          <w:marRight w:val="0"/>
          <w:marTop w:val="300"/>
          <w:marBottom w:val="0"/>
          <w:divBdr>
            <w:top w:val="none" w:sz="0" w:space="0" w:color="auto"/>
            <w:left w:val="none" w:sz="0" w:space="0" w:color="auto"/>
            <w:bottom w:val="none" w:sz="0" w:space="0" w:color="auto"/>
            <w:right w:val="none" w:sz="0" w:space="0" w:color="auto"/>
          </w:divBdr>
          <w:divsChild>
            <w:div w:id="1604453103">
              <w:marLeft w:val="0"/>
              <w:marRight w:val="0"/>
              <w:marTop w:val="0"/>
              <w:marBottom w:val="0"/>
              <w:divBdr>
                <w:top w:val="none" w:sz="0" w:space="0" w:color="auto"/>
                <w:left w:val="none" w:sz="0" w:space="0" w:color="auto"/>
                <w:bottom w:val="none" w:sz="0" w:space="0" w:color="auto"/>
                <w:right w:val="none" w:sz="0" w:space="0" w:color="auto"/>
              </w:divBdr>
              <w:divsChild>
                <w:div w:id="2313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8438883">
      <w:bodyDiv w:val="1"/>
      <w:marLeft w:val="0"/>
      <w:marRight w:val="0"/>
      <w:marTop w:val="0"/>
      <w:marBottom w:val="0"/>
      <w:divBdr>
        <w:top w:val="none" w:sz="0" w:space="0" w:color="auto"/>
        <w:left w:val="none" w:sz="0" w:space="0" w:color="auto"/>
        <w:bottom w:val="none" w:sz="0" w:space="0" w:color="auto"/>
        <w:right w:val="none" w:sz="0" w:space="0" w:color="auto"/>
      </w:divBdr>
    </w:div>
    <w:div w:id="1399135243">
      <w:bodyDiv w:val="1"/>
      <w:marLeft w:val="0"/>
      <w:marRight w:val="0"/>
      <w:marTop w:val="0"/>
      <w:marBottom w:val="0"/>
      <w:divBdr>
        <w:top w:val="none" w:sz="0" w:space="0" w:color="auto"/>
        <w:left w:val="none" w:sz="0" w:space="0" w:color="auto"/>
        <w:bottom w:val="none" w:sz="0" w:space="0" w:color="auto"/>
        <w:right w:val="none" w:sz="0" w:space="0" w:color="auto"/>
      </w:divBdr>
    </w:div>
    <w:div w:id="1399787734">
      <w:bodyDiv w:val="1"/>
      <w:marLeft w:val="0"/>
      <w:marRight w:val="0"/>
      <w:marTop w:val="0"/>
      <w:marBottom w:val="0"/>
      <w:divBdr>
        <w:top w:val="none" w:sz="0" w:space="0" w:color="auto"/>
        <w:left w:val="none" w:sz="0" w:space="0" w:color="auto"/>
        <w:bottom w:val="none" w:sz="0" w:space="0" w:color="auto"/>
        <w:right w:val="none" w:sz="0" w:space="0" w:color="auto"/>
      </w:divBdr>
    </w:div>
    <w:div w:id="1401170224">
      <w:bodyDiv w:val="1"/>
      <w:marLeft w:val="0"/>
      <w:marRight w:val="0"/>
      <w:marTop w:val="0"/>
      <w:marBottom w:val="0"/>
      <w:divBdr>
        <w:top w:val="none" w:sz="0" w:space="0" w:color="auto"/>
        <w:left w:val="none" w:sz="0" w:space="0" w:color="auto"/>
        <w:bottom w:val="none" w:sz="0" w:space="0" w:color="auto"/>
        <w:right w:val="none" w:sz="0" w:space="0" w:color="auto"/>
      </w:divBdr>
      <w:divsChild>
        <w:div w:id="1815218747">
          <w:marLeft w:val="0"/>
          <w:marRight w:val="0"/>
          <w:marTop w:val="0"/>
          <w:marBottom w:val="0"/>
          <w:divBdr>
            <w:top w:val="none" w:sz="0" w:space="0" w:color="auto"/>
            <w:left w:val="none" w:sz="0" w:space="0" w:color="auto"/>
            <w:bottom w:val="none" w:sz="0" w:space="0" w:color="auto"/>
            <w:right w:val="none" w:sz="0" w:space="0" w:color="auto"/>
          </w:divBdr>
        </w:div>
        <w:div w:id="331565085">
          <w:marLeft w:val="0"/>
          <w:marRight w:val="0"/>
          <w:marTop w:val="0"/>
          <w:marBottom w:val="0"/>
          <w:divBdr>
            <w:top w:val="none" w:sz="0" w:space="0" w:color="auto"/>
            <w:left w:val="none" w:sz="0" w:space="0" w:color="auto"/>
            <w:bottom w:val="none" w:sz="0" w:space="0" w:color="auto"/>
            <w:right w:val="none" w:sz="0" w:space="0" w:color="auto"/>
          </w:divBdr>
          <w:divsChild>
            <w:div w:id="305742640">
              <w:marLeft w:val="0"/>
              <w:marRight w:val="0"/>
              <w:marTop w:val="0"/>
              <w:marBottom w:val="0"/>
              <w:divBdr>
                <w:top w:val="none" w:sz="0" w:space="0" w:color="auto"/>
                <w:left w:val="none" w:sz="0" w:space="0" w:color="auto"/>
                <w:bottom w:val="none" w:sz="0" w:space="0" w:color="auto"/>
                <w:right w:val="none" w:sz="0" w:space="0" w:color="auto"/>
              </w:divBdr>
            </w:div>
          </w:divsChild>
        </w:div>
        <w:div w:id="543295614">
          <w:marLeft w:val="0"/>
          <w:marRight w:val="0"/>
          <w:marTop w:val="0"/>
          <w:marBottom w:val="0"/>
          <w:divBdr>
            <w:top w:val="none" w:sz="0" w:space="0" w:color="auto"/>
            <w:left w:val="none" w:sz="0" w:space="0" w:color="auto"/>
            <w:bottom w:val="none" w:sz="0" w:space="0" w:color="auto"/>
            <w:right w:val="none" w:sz="0" w:space="0" w:color="auto"/>
          </w:divBdr>
        </w:div>
        <w:div w:id="1089160448">
          <w:marLeft w:val="0"/>
          <w:marRight w:val="0"/>
          <w:marTop w:val="0"/>
          <w:marBottom w:val="0"/>
          <w:divBdr>
            <w:top w:val="none" w:sz="0" w:space="0" w:color="auto"/>
            <w:left w:val="none" w:sz="0" w:space="0" w:color="auto"/>
            <w:bottom w:val="none" w:sz="0" w:space="0" w:color="auto"/>
            <w:right w:val="none" w:sz="0" w:space="0" w:color="auto"/>
          </w:divBdr>
          <w:divsChild>
            <w:div w:id="1529441643">
              <w:marLeft w:val="0"/>
              <w:marRight w:val="0"/>
              <w:marTop w:val="0"/>
              <w:marBottom w:val="0"/>
              <w:divBdr>
                <w:top w:val="none" w:sz="0" w:space="0" w:color="auto"/>
                <w:left w:val="none" w:sz="0" w:space="0" w:color="auto"/>
                <w:bottom w:val="none" w:sz="0" w:space="0" w:color="auto"/>
                <w:right w:val="none" w:sz="0" w:space="0" w:color="auto"/>
              </w:divBdr>
            </w:div>
          </w:divsChild>
        </w:div>
        <w:div w:id="831917996">
          <w:marLeft w:val="0"/>
          <w:marRight w:val="0"/>
          <w:marTop w:val="0"/>
          <w:marBottom w:val="0"/>
          <w:divBdr>
            <w:top w:val="none" w:sz="0" w:space="0" w:color="auto"/>
            <w:left w:val="none" w:sz="0" w:space="0" w:color="auto"/>
            <w:bottom w:val="none" w:sz="0" w:space="0" w:color="auto"/>
            <w:right w:val="none" w:sz="0" w:space="0" w:color="auto"/>
          </w:divBdr>
        </w:div>
        <w:div w:id="410859599">
          <w:marLeft w:val="0"/>
          <w:marRight w:val="0"/>
          <w:marTop w:val="0"/>
          <w:marBottom w:val="0"/>
          <w:divBdr>
            <w:top w:val="none" w:sz="0" w:space="0" w:color="auto"/>
            <w:left w:val="none" w:sz="0" w:space="0" w:color="auto"/>
            <w:bottom w:val="none" w:sz="0" w:space="0" w:color="auto"/>
            <w:right w:val="none" w:sz="0" w:space="0" w:color="auto"/>
          </w:divBdr>
          <w:divsChild>
            <w:div w:id="1078553645">
              <w:marLeft w:val="0"/>
              <w:marRight w:val="0"/>
              <w:marTop w:val="0"/>
              <w:marBottom w:val="0"/>
              <w:divBdr>
                <w:top w:val="none" w:sz="0" w:space="0" w:color="auto"/>
                <w:left w:val="none" w:sz="0" w:space="0" w:color="auto"/>
                <w:bottom w:val="none" w:sz="0" w:space="0" w:color="auto"/>
                <w:right w:val="none" w:sz="0" w:space="0" w:color="auto"/>
              </w:divBdr>
            </w:div>
          </w:divsChild>
        </w:div>
        <w:div w:id="975642905">
          <w:marLeft w:val="0"/>
          <w:marRight w:val="0"/>
          <w:marTop w:val="0"/>
          <w:marBottom w:val="0"/>
          <w:divBdr>
            <w:top w:val="none" w:sz="0" w:space="0" w:color="auto"/>
            <w:left w:val="none" w:sz="0" w:space="0" w:color="auto"/>
            <w:bottom w:val="none" w:sz="0" w:space="0" w:color="auto"/>
            <w:right w:val="none" w:sz="0" w:space="0" w:color="auto"/>
          </w:divBdr>
        </w:div>
        <w:div w:id="348876000">
          <w:marLeft w:val="0"/>
          <w:marRight w:val="0"/>
          <w:marTop w:val="0"/>
          <w:marBottom w:val="0"/>
          <w:divBdr>
            <w:top w:val="none" w:sz="0" w:space="0" w:color="auto"/>
            <w:left w:val="none" w:sz="0" w:space="0" w:color="auto"/>
            <w:bottom w:val="none" w:sz="0" w:space="0" w:color="auto"/>
            <w:right w:val="none" w:sz="0" w:space="0" w:color="auto"/>
          </w:divBdr>
          <w:divsChild>
            <w:div w:id="1386446300">
              <w:marLeft w:val="0"/>
              <w:marRight w:val="0"/>
              <w:marTop w:val="0"/>
              <w:marBottom w:val="0"/>
              <w:divBdr>
                <w:top w:val="none" w:sz="0" w:space="0" w:color="auto"/>
                <w:left w:val="none" w:sz="0" w:space="0" w:color="auto"/>
                <w:bottom w:val="none" w:sz="0" w:space="0" w:color="auto"/>
                <w:right w:val="none" w:sz="0" w:space="0" w:color="auto"/>
              </w:divBdr>
            </w:div>
          </w:divsChild>
        </w:div>
        <w:div w:id="1900556488">
          <w:marLeft w:val="0"/>
          <w:marRight w:val="0"/>
          <w:marTop w:val="0"/>
          <w:marBottom w:val="0"/>
          <w:divBdr>
            <w:top w:val="none" w:sz="0" w:space="0" w:color="auto"/>
            <w:left w:val="none" w:sz="0" w:space="0" w:color="auto"/>
            <w:bottom w:val="none" w:sz="0" w:space="0" w:color="auto"/>
            <w:right w:val="none" w:sz="0" w:space="0" w:color="auto"/>
          </w:divBdr>
        </w:div>
        <w:div w:id="747119023">
          <w:marLeft w:val="0"/>
          <w:marRight w:val="0"/>
          <w:marTop w:val="0"/>
          <w:marBottom w:val="0"/>
          <w:divBdr>
            <w:top w:val="none" w:sz="0" w:space="0" w:color="auto"/>
            <w:left w:val="none" w:sz="0" w:space="0" w:color="auto"/>
            <w:bottom w:val="none" w:sz="0" w:space="0" w:color="auto"/>
            <w:right w:val="none" w:sz="0" w:space="0" w:color="auto"/>
          </w:divBdr>
          <w:divsChild>
            <w:div w:id="1946957198">
              <w:marLeft w:val="0"/>
              <w:marRight w:val="0"/>
              <w:marTop w:val="0"/>
              <w:marBottom w:val="0"/>
              <w:divBdr>
                <w:top w:val="none" w:sz="0" w:space="0" w:color="auto"/>
                <w:left w:val="none" w:sz="0" w:space="0" w:color="auto"/>
                <w:bottom w:val="none" w:sz="0" w:space="0" w:color="auto"/>
                <w:right w:val="none" w:sz="0" w:space="0" w:color="auto"/>
              </w:divBdr>
            </w:div>
          </w:divsChild>
        </w:div>
        <w:div w:id="1476681269">
          <w:marLeft w:val="0"/>
          <w:marRight w:val="0"/>
          <w:marTop w:val="0"/>
          <w:marBottom w:val="0"/>
          <w:divBdr>
            <w:top w:val="none" w:sz="0" w:space="0" w:color="auto"/>
            <w:left w:val="none" w:sz="0" w:space="0" w:color="auto"/>
            <w:bottom w:val="none" w:sz="0" w:space="0" w:color="auto"/>
            <w:right w:val="none" w:sz="0" w:space="0" w:color="auto"/>
          </w:divBdr>
        </w:div>
        <w:div w:id="379549987">
          <w:marLeft w:val="0"/>
          <w:marRight w:val="0"/>
          <w:marTop w:val="0"/>
          <w:marBottom w:val="0"/>
          <w:divBdr>
            <w:top w:val="none" w:sz="0" w:space="0" w:color="auto"/>
            <w:left w:val="none" w:sz="0" w:space="0" w:color="auto"/>
            <w:bottom w:val="none" w:sz="0" w:space="0" w:color="auto"/>
            <w:right w:val="none" w:sz="0" w:space="0" w:color="auto"/>
          </w:divBdr>
          <w:divsChild>
            <w:div w:id="778529440">
              <w:marLeft w:val="0"/>
              <w:marRight w:val="0"/>
              <w:marTop w:val="0"/>
              <w:marBottom w:val="0"/>
              <w:divBdr>
                <w:top w:val="none" w:sz="0" w:space="0" w:color="auto"/>
                <w:left w:val="none" w:sz="0" w:space="0" w:color="auto"/>
                <w:bottom w:val="none" w:sz="0" w:space="0" w:color="auto"/>
                <w:right w:val="none" w:sz="0" w:space="0" w:color="auto"/>
              </w:divBdr>
            </w:div>
          </w:divsChild>
        </w:div>
        <w:div w:id="1900431558">
          <w:marLeft w:val="0"/>
          <w:marRight w:val="0"/>
          <w:marTop w:val="0"/>
          <w:marBottom w:val="0"/>
          <w:divBdr>
            <w:top w:val="none" w:sz="0" w:space="0" w:color="auto"/>
            <w:left w:val="none" w:sz="0" w:space="0" w:color="auto"/>
            <w:bottom w:val="none" w:sz="0" w:space="0" w:color="auto"/>
            <w:right w:val="none" w:sz="0" w:space="0" w:color="auto"/>
          </w:divBdr>
        </w:div>
        <w:div w:id="223758691">
          <w:marLeft w:val="0"/>
          <w:marRight w:val="0"/>
          <w:marTop w:val="0"/>
          <w:marBottom w:val="0"/>
          <w:divBdr>
            <w:top w:val="none" w:sz="0" w:space="0" w:color="auto"/>
            <w:left w:val="none" w:sz="0" w:space="0" w:color="auto"/>
            <w:bottom w:val="none" w:sz="0" w:space="0" w:color="auto"/>
            <w:right w:val="none" w:sz="0" w:space="0" w:color="auto"/>
          </w:divBdr>
          <w:divsChild>
            <w:div w:id="1915117865">
              <w:marLeft w:val="0"/>
              <w:marRight w:val="0"/>
              <w:marTop w:val="0"/>
              <w:marBottom w:val="0"/>
              <w:divBdr>
                <w:top w:val="none" w:sz="0" w:space="0" w:color="auto"/>
                <w:left w:val="none" w:sz="0" w:space="0" w:color="auto"/>
                <w:bottom w:val="none" w:sz="0" w:space="0" w:color="auto"/>
                <w:right w:val="none" w:sz="0" w:space="0" w:color="auto"/>
              </w:divBdr>
            </w:div>
          </w:divsChild>
        </w:div>
        <w:div w:id="1129127596">
          <w:marLeft w:val="0"/>
          <w:marRight w:val="0"/>
          <w:marTop w:val="300"/>
          <w:marBottom w:val="0"/>
          <w:divBdr>
            <w:top w:val="none" w:sz="0" w:space="0" w:color="auto"/>
            <w:left w:val="none" w:sz="0" w:space="0" w:color="auto"/>
            <w:bottom w:val="none" w:sz="0" w:space="0" w:color="auto"/>
            <w:right w:val="none" w:sz="0" w:space="0" w:color="auto"/>
          </w:divBdr>
          <w:divsChild>
            <w:div w:id="501898592">
              <w:marLeft w:val="0"/>
              <w:marRight w:val="0"/>
              <w:marTop w:val="0"/>
              <w:marBottom w:val="0"/>
              <w:divBdr>
                <w:top w:val="none" w:sz="0" w:space="0" w:color="auto"/>
                <w:left w:val="none" w:sz="0" w:space="0" w:color="auto"/>
                <w:bottom w:val="none" w:sz="0" w:space="0" w:color="auto"/>
                <w:right w:val="none" w:sz="0" w:space="0" w:color="auto"/>
              </w:divBdr>
              <w:divsChild>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940899">
          <w:marLeft w:val="0"/>
          <w:marRight w:val="0"/>
          <w:marTop w:val="300"/>
          <w:marBottom w:val="0"/>
          <w:divBdr>
            <w:top w:val="none" w:sz="0" w:space="0" w:color="auto"/>
            <w:left w:val="none" w:sz="0" w:space="0" w:color="auto"/>
            <w:bottom w:val="none" w:sz="0" w:space="0" w:color="auto"/>
            <w:right w:val="none" w:sz="0" w:space="0" w:color="auto"/>
          </w:divBdr>
          <w:divsChild>
            <w:div w:id="953175285">
              <w:marLeft w:val="0"/>
              <w:marRight w:val="0"/>
              <w:marTop w:val="0"/>
              <w:marBottom w:val="0"/>
              <w:divBdr>
                <w:top w:val="none" w:sz="0" w:space="0" w:color="auto"/>
                <w:left w:val="none" w:sz="0" w:space="0" w:color="auto"/>
                <w:bottom w:val="none" w:sz="0" w:space="0" w:color="auto"/>
                <w:right w:val="none" w:sz="0" w:space="0" w:color="auto"/>
              </w:divBdr>
              <w:divsChild>
                <w:div w:id="1217932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865">
          <w:marLeft w:val="0"/>
          <w:marRight w:val="0"/>
          <w:marTop w:val="300"/>
          <w:marBottom w:val="0"/>
          <w:divBdr>
            <w:top w:val="none" w:sz="0" w:space="0" w:color="auto"/>
            <w:left w:val="none" w:sz="0" w:space="0" w:color="auto"/>
            <w:bottom w:val="none" w:sz="0" w:space="0" w:color="auto"/>
            <w:right w:val="none" w:sz="0" w:space="0" w:color="auto"/>
          </w:divBdr>
          <w:divsChild>
            <w:div w:id="550192021">
              <w:marLeft w:val="0"/>
              <w:marRight w:val="0"/>
              <w:marTop w:val="0"/>
              <w:marBottom w:val="0"/>
              <w:divBdr>
                <w:top w:val="none" w:sz="0" w:space="0" w:color="auto"/>
                <w:left w:val="none" w:sz="0" w:space="0" w:color="auto"/>
                <w:bottom w:val="none" w:sz="0" w:space="0" w:color="auto"/>
                <w:right w:val="none" w:sz="0" w:space="0" w:color="auto"/>
              </w:divBdr>
              <w:divsChild>
                <w:div w:id="879243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697939">
          <w:marLeft w:val="0"/>
          <w:marRight w:val="0"/>
          <w:marTop w:val="300"/>
          <w:marBottom w:val="0"/>
          <w:divBdr>
            <w:top w:val="none" w:sz="0" w:space="0" w:color="auto"/>
            <w:left w:val="none" w:sz="0" w:space="0" w:color="auto"/>
            <w:bottom w:val="none" w:sz="0" w:space="0" w:color="auto"/>
            <w:right w:val="none" w:sz="0" w:space="0" w:color="auto"/>
          </w:divBdr>
          <w:divsChild>
            <w:div w:id="2136481434">
              <w:marLeft w:val="0"/>
              <w:marRight w:val="0"/>
              <w:marTop w:val="0"/>
              <w:marBottom w:val="0"/>
              <w:divBdr>
                <w:top w:val="none" w:sz="0" w:space="0" w:color="auto"/>
                <w:left w:val="none" w:sz="0" w:space="0" w:color="auto"/>
                <w:bottom w:val="none" w:sz="0" w:space="0" w:color="auto"/>
                <w:right w:val="none" w:sz="0" w:space="0" w:color="auto"/>
              </w:divBdr>
              <w:divsChild>
                <w:div w:id="212973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173304">
      <w:bodyDiv w:val="1"/>
      <w:marLeft w:val="0"/>
      <w:marRight w:val="0"/>
      <w:marTop w:val="0"/>
      <w:marBottom w:val="0"/>
      <w:divBdr>
        <w:top w:val="none" w:sz="0" w:space="0" w:color="auto"/>
        <w:left w:val="none" w:sz="0" w:space="0" w:color="auto"/>
        <w:bottom w:val="none" w:sz="0" w:space="0" w:color="auto"/>
        <w:right w:val="none" w:sz="0" w:space="0" w:color="auto"/>
      </w:divBdr>
      <w:divsChild>
        <w:div w:id="237404099">
          <w:marLeft w:val="0"/>
          <w:marRight w:val="0"/>
          <w:marTop w:val="0"/>
          <w:marBottom w:val="0"/>
          <w:divBdr>
            <w:top w:val="none" w:sz="0" w:space="0" w:color="auto"/>
            <w:left w:val="none" w:sz="0" w:space="0" w:color="auto"/>
            <w:bottom w:val="none" w:sz="0" w:space="0" w:color="auto"/>
            <w:right w:val="none" w:sz="0" w:space="0" w:color="auto"/>
          </w:divBdr>
        </w:div>
        <w:div w:id="1167794236">
          <w:marLeft w:val="0"/>
          <w:marRight w:val="0"/>
          <w:marTop w:val="0"/>
          <w:marBottom w:val="0"/>
          <w:divBdr>
            <w:top w:val="none" w:sz="0" w:space="0" w:color="auto"/>
            <w:left w:val="none" w:sz="0" w:space="0" w:color="auto"/>
            <w:bottom w:val="none" w:sz="0" w:space="0" w:color="auto"/>
            <w:right w:val="none" w:sz="0" w:space="0" w:color="auto"/>
          </w:divBdr>
          <w:divsChild>
            <w:div w:id="2030597096">
              <w:marLeft w:val="0"/>
              <w:marRight w:val="0"/>
              <w:marTop w:val="0"/>
              <w:marBottom w:val="0"/>
              <w:divBdr>
                <w:top w:val="none" w:sz="0" w:space="0" w:color="auto"/>
                <w:left w:val="none" w:sz="0" w:space="0" w:color="auto"/>
                <w:bottom w:val="none" w:sz="0" w:space="0" w:color="auto"/>
                <w:right w:val="none" w:sz="0" w:space="0" w:color="auto"/>
              </w:divBdr>
            </w:div>
          </w:divsChild>
        </w:div>
        <w:div w:id="915630939">
          <w:marLeft w:val="0"/>
          <w:marRight w:val="0"/>
          <w:marTop w:val="0"/>
          <w:marBottom w:val="0"/>
          <w:divBdr>
            <w:top w:val="none" w:sz="0" w:space="0" w:color="auto"/>
            <w:left w:val="none" w:sz="0" w:space="0" w:color="auto"/>
            <w:bottom w:val="none" w:sz="0" w:space="0" w:color="auto"/>
            <w:right w:val="none" w:sz="0" w:space="0" w:color="auto"/>
          </w:divBdr>
        </w:div>
        <w:div w:id="2065983477">
          <w:marLeft w:val="0"/>
          <w:marRight w:val="0"/>
          <w:marTop w:val="0"/>
          <w:marBottom w:val="0"/>
          <w:divBdr>
            <w:top w:val="none" w:sz="0" w:space="0" w:color="auto"/>
            <w:left w:val="none" w:sz="0" w:space="0" w:color="auto"/>
            <w:bottom w:val="none" w:sz="0" w:space="0" w:color="auto"/>
            <w:right w:val="none" w:sz="0" w:space="0" w:color="auto"/>
          </w:divBdr>
          <w:divsChild>
            <w:div w:id="866060478">
              <w:marLeft w:val="0"/>
              <w:marRight w:val="0"/>
              <w:marTop w:val="0"/>
              <w:marBottom w:val="0"/>
              <w:divBdr>
                <w:top w:val="none" w:sz="0" w:space="0" w:color="auto"/>
                <w:left w:val="none" w:sz="0" w:space="0" w:color="auto"/>
                <w:bottom w:val="none" w:sz="0" w:space="0" w:color="auto"/>
                <w:right w:val="none" w:sz="0" w:space="0" w:color="auto"/>
              </w:divBdr>
            </w:div>
          </w:divsChild>
        </w:div>
        <w:div w:id="1149132984">
          <w:marLeft w:val="0"/>
          <w:marRight w:val="0"/>
          <w:marTop w:val="0"/>
          <w:marBottom w:val="0"/>
          <w:divBdr>
            <w:top w:val="none" w:sz="0" w:space="0" w:color="auto"/>
            <w:left w:val="none" w:sz="0" w:space="0" w:color="auto"/>
            <w:bottom w:val="none" w:sz="0" w:space="0" w:color="auto"/>
            <w:right w:val="none" w:sz="0" w:space="0" w:color="auto"/>
          </w:divBdr>
        </w:div>
        <w:div w:id="569850204">
          <w:marLeft w:val="0"/>
          <w:marRight w:val="0"/>
          <w:marTop w:val="0"/>
          <w:marBottom w:val="0"/>
          <w:divBdr>
            <w:top w:val="none" w:sz="0" w:space="0" w:color="auto"/>
            <w:left w:val="none" w:sz="0" w:space="0" w:color="auto"/>
            <w:bottom w:val="none" w:sz="0" w:space="0" w:color="auto"/>
            <w:right w:val="none" w:sz="0" w:space="0" w:color="auto"/>
          </w:divBdr>
          <w:divsChild>
            <w:div w:id="498884005">
              <w:marLeft w:val="0"/>
              <w:marRight w:val="0"/>
              <w:marTop w:val="0"/>
              <w:marBottom w:val="0"/>
              <w:divBdr>
                <w:top w:val="none" w:sz="0" w:space="0" w:color="auto"/>
                <w:left w:val="none" w:sz="0" w:space="0" w:color="auto"/>
                <w:bottom w:val="none" w:sz="0" w:space="0" w:color="auto"/>
                <w:right w:val="none" w:sz="0" w:space="0" w:color="auto"/>
              </w:divBdr>
            </w:div>
          </w:divsChild>
        </w:div>
        <w:div w:id="231040070">
          <w:marLeft w:val="0"/>
          <w:marRight w:val="0"/>
          <w:marTop w:val="0"/>
          <w:marBottom w:val="0"/>
          <w:divBdr>
            <w:top w:val="none" w:sz="0" w:space="0" w:color="auto"/>
            <w:left w:val="none" w:sz="0" w:space="0" w:color="auto"/>
            <w:bottom w:val="none" w:sz="0" w:space="0" w:color="auto"/>
            <w:right w:val="none" w:sz="0" w:space="0" w:color="auto"/>
          </w:divBdr>
        </w:div>
        <w:div w:id="1067069935">
          <w:marLeft w:val="0"/>
          <w:marRight w:val="0"/>
          <w:marTop w:val="0"/>
          <w:marBottom w:val="0"/>
          <w:divBdr>
            <w:top w:val="none" w:sz="0" w:space="0" w:color="auto"/>
            <w:left w:val="none" w:sz="0" w:space="0" w:color="auto"/>
            <w:bottom w:val="none" w:sz="0" w:space="0" w:color="auto"/>
            <w:right w:val="none" w:sz="0" w:space="0" w:color="auto"/>
          </w:divBdr>
          <w:divsChild>
            <w:div w:id="132842324">
              <w:marLeft w:val="0"/>
              <w:marRight w:val="0"/>
              <w:marTop w:val="0"/>
              <w:marBottom w:val="0"/>
              <w:divBdr>
                <w:top w:val="none" w:sz="0" w:space="0" w:color="auto"/>
                <w:left w:val="none" w:sz="0" w:space="0" w:color="auto"/>
                <w:bottom w:val="none" w:sz="0" w:space="0" w:color="auto"/>
                <w:right w:val="none" w:sz="0" w:space="0" w:color="auto"/>
              </w:divBdr>
            </w:div>
          </w:divsChild>
        </w:div>
        <w:div w:id="1169905866">
          <w:marLeft w:val="0"/>
          <w:marRight w:val="0"/>
          <w:marTop w:val="0"/>
          <w:marBottom w:val="0"/>
          <w:divBdr>
            <w:top w:val="none" w:sz="0" w:space="0" w:color="auto"/>
            <w:left w:val="none" w:sz="0" w:space="0" w:color="auto"/>
            <w:bottom w:val="none" w:sz="0" w:space="0" w:color="auto"/>
            <w:right w:val="none" w:sz="0" w:space="0" w:color="auto"/>
          </w:divBdr>
        </w:div>
        <w:div w:id="774859447">
          <w:marLeft w:val="0"/>
          <w:marRight w:val="0"/>
          <w:marTop w:val="0"/>
          <w:marBottom w:val="0"/>
          <w:divBdr>
            <w:top w:val="none" w:sz="0" w:space="0" w:color="auto"/>
            <w:left w:val="none" w:sz="0" w:space="0" w:color="auto"/>
            <w:bottom w:val="none" w:sz="0" w:space="0" w:color="auto"/>
            <w:right w:val="none" w:sz="0" w:space="0" w:color="auto"/>
          </w:divBdr>
          <w:divsChild>
            <w:div w:id="1478107730">
              <w:marLeft w:val="0"/>
              <w:marRight w:val="0"/>
              <w:marTop w:val="0"/>
              <w:marBottom w:val="0"/>
              <w:divBdr>
                <w:top w:val="none" w:sz="0" w:space="0" w:color="auto"/>
                <w:left w:val="none" w:sz="0" w:space="0" w:color="auto"/>
                <w:bottom w:val="none" w:sz="0" w:space="0" w:color="auto"/>
                <w:right w:val="none" w:sz="0" w:space="0" w:color="auto"/>
              </w:divBdr>
            </w:div>
          </w:divsChild>
        </w:div>
        <w:div w:id="465860424">
          <w:marLeft w:val="0"/>
          <w:marRight w:val="0"/>
          <w:marTop w:val="0"/>
          <w:marBottom w:val="0"/>
          <w:divBdr>
            <w:top w:val="none" w:sz="0" w:space="0" w:color="auto"/>
            <w:left w:val="none" w:sz="0" w:space="0" w:color="auto"/>
            <w:bottom w:val="none" w:sz="0" w:space="0" w:color="auto"/>
            <w:right w:val="none" w:sz="0" w:space="0" w:color="auto"/>
          </w:divBdr>
        </w:div>
        <w:div w:id="402340534">
          <w:marLeft w:val="0"/>
          <w:marRight w:val="0"/>
          <w:marTop w:val="0"/>
          <w:marBottom w:val="0"/>
          <w:divBdr>
            <w:top w:val="none" w:sz="0" w:space="0" w:color="auto"/>
            <w:left w:val="none" w:sz="0" w:space="0" w:color="auto"/>
            <w:bottom w:val="none" w:sz="0" w:space="0" w:color="auto"/>
            <w:right w:val="none" w:sz="0" w:space="0" w:color="auto"/>
          </w:divBdr>
          <w:divsChild>
            <w:div w:id="682511479">
              <w:marLeft w:val="0"/>
              <w:marRight w:val="0"/>
              <w:marTop w:val="0"/>
              <w:marBottom w:val="0"/>
              <w:divBdr>
                <w:top w:val="none" w:sz="0" w:space="0" w:color="auto"/>
                <w:left w:val="none" w:sz="0" w:space="0" w:color="auto"/>
                <w:bottom w:val="none" w:sz="0" w:space="0" w:color="auto"/>
                <w:right w:val="none" w:sz="0" w:space="0" w:color="auto"/>
              </w:divBdr>
            </w:div>
          </w:divsChild>
        </w:div>
        <w:div w:id="1678463936">
          <w:marLeft w:val="0"/>
          <w:marRight w:val="0"/>
          <w:marTop w:val="0"/>
          <w:marBottom w:val="0"/>
          <w:divBdr>
            <w:top w:val="none" w:sz="0" w:space="0" w:color="auto"/>
            <w:left w:val="none" w:sz="0" w:space="0" w:color="auto"/>
            <w:bottom w:val="none" w:sz="0" w:space="0" w:color="auto"/>
            <w:right w:val="none" w:sz="0" w:space="0" w:color="auto"/>
          </w:divBdr>
        </w:div>
        <w:div w:id="497693534">
          <w:marLeft w:val="0"/>
          <w:marRight w:val="0"/>
          <w:marTop w:val="0"/>
          <w:marBottom w:val="0"/>
          <w:divBdr>
            <w:top w:val="none" w:sz="0" w:space="0" w:color="auto"/>
            <w:left w:val="none" w:sz="0" w:space="0" w:color="auto"/>
            <w:bottom w:val="none" w:sz="0" w:space="0" w:color="auto"/>
            <w:right w:val="none" w:sz="0" w:space="0" w:color="auto"/>
          </w:divBdr>
          <w:divsChild>
            <w:div w:id="2098552853">
              <w:marLeft w:val="0"/>
              <w:marRight w:val="0"/>
              <w:marTop w:val="0"/>
              <w:marBottom w:val="0"/>
              <w:divBdr>
                <w:top w:val="none" w:sz="0" w:space="0" w:color="auto"/>
                <w:left w:val="none" w:sz="0" w:space="0" w:color="auto"/>
                <w:bottom w:val="none" w:sz="0" w:space="0" w:color="auto"/>
                <w:right w:val="none" w:sz="0" w:space="0" w:color="auto"/>
              </w:divBdr>
            </w:div>
          </w:divsChild>
        </w:div>
        <w:div w:id="941298765">
          <w:marLeft w:val="0"/>
          <w:marRight w:val="0"/>
          <w:marTop w:val="300"/>
          <w:marBottom w:val="0"/>
          <w:divBdr>
            <w:top w:val="none" w:sz="0" w:space="0" w:color="auto"/>
            <w:left w:val="none" w:sz="0" w:space="0" w:color="auto"/>
            <w:bottom w:val="none" w:sz="0" w:space="0" w:color="auto"/>
            <w:right w:val="none" w:sz="0" w:space="0" w:color="auto"/>
          </w:divBdr>
          <w:divsChild>
            <w:div w:id="1669684">
              <w:marLeft w:val="0"/>
              <w:marRight w:val="0"/>
              <w:marTop w:val="0"/>
              <w:marBottom w:val="0"/>
              <w:divBdr>
                <w:top w:val="none" w:sz="0" w:space="0" w:color="auto"/>
                <w:left w:val="none" w:sz="0" w:space="0" w:color="auto"/>
                <w:bottom w:val="none" w:sz="0" w:space="0" w:color="auto"/>
                <w:right w:val="none" w:sz="0" w:space="0" w:color="auto"/>
              </w:divBdr>
              <w:divsChild>
                <w:div w:id="117534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535688">
          <w:marLeft w:val="0"/>
          <w:marRight w:val="0"/>
          <w:marTop w:val="300"/>
          <w:marBottom w:val="0"/>
          <w:divBdr>
            <w:top w:val="none" w:sz="0" w:space="0" w:color="auto"/>
            <w:left w:val="none" w:sz="0" w:space="0" w:color="auto"/>
            <w:bottom w:val="none" w:sz="0" w:space="0" w:color="auto"/>
            <w:right w:val="none" w:sz="0" w:space="0" w:color="auto"/>
          </w:divBdr>
          <w:divsChild>
            <w:div w:id="1653439179">
              <w:marLeft w:val="0"/>
              <w:marRight w:val="0"/>
              <w:marTop w:val="0"/>
              <w:marBottom w:val="0"/>
              <w:divBdr>
                <w:top w:val="none" w:sz="0" w:space="0" w:color="auto"/>
                <w:left w:val="none" w:sz="0" w:space="0" w:color="auto"/>
                <w:bottom w:val="none" w:sz="0" w:space="0" w:color="auto"/>
                <w:right w:val="none" w:sz="0" w:space="0" w:color="auto"/>
              </w:divBdr>
              <w:divsChild>
                <w:div w:id="1575315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829950">
          <w:marLeft w:val="0"/>
          <w:marRight w:val="0"/>
          <w:marTop w:val="300"/>
          <w:marBottom w:val="0"/>
          <w:divBdr>
            <w:top w:val="none" w:sz="0" w:space="0" w:color="auto"/>
            <w:left w:val="none" w:sz="0" w:space="0" w:color="auto"/>
            <w:bottom w:val="none" w:sz="0" w:space="0" w:color="auto"/>
            <w:right w:val="none" w:sz="0" w:space="0" w:color="auto"/>
          </w:divBdr>
          <w:divsChild>
            <w:div w:id="1331327267">
              <w:marLeft w:val="0"/>
              <w:marRight w:val="0"/>
              <w:marTop w:val="0"/>
              <w:marBottom w:val="0"/>
              <w:divBdr>
                <w:top w:val="none" w:sz="0" w:space="0" w:color="auto"/>
                <w:left w:val="none" w:sz="0" w:space="0" w:color="auto"/>
                <w:bottom w:val="none" w:sz="0" w:space="0" w:color="auto"/>
                <w:right w:val="none" w:sz="0" w:space="0" w:color="auto"/>
              </w:divBdr>
              <w:divsChild>
                <w:div w:id="930700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294373">
      <w:bodyDiv w:val="1"/>
      <w:marLeft w:val="0"/>
      <w:marRight w:val="0"/>
      <w:marTop w:val="0"/>
      <w:marBottom w:val="0"/>
      <w:divBdr>
        <w:top w:val="none" w:sz="0" w:space="0" w:color="auto"/>
        <w:left w:val="none" w:sz="0" w:space="0" w:color="auto"/>
        <w:bottom w:val="none" w:sz="0" w:space="0" w:color="auto"/>
        <w:right w:val="none" w:sz="0" w:space="0" w:color="auto"/>
      </w:divBdr>
      <w:divsChild>
        <w:div w:id="945504594">
          <w:marLeft w:val="0"/>
          <w:marRight w:val="0"/>
          <w:marTop w:val="0"/>
          <w:marBottom w:val="0"/>
          <w:divBdr>
            <w:top w:val="none" w:sz="0" w:space="0" w:color="auto"/>
            <w:left w:val="none" w:sz="0" w:space="0" w:color="auto"/>
            <w:bottom w:val="none" w:sz="0" w:space="0" w:color="auto"/>
            <w:right w:val="none" w:sz="0" w:space="0" w:color="auto"/>
          </w:divBdr>
        </w:div>
        <w:div w:id="1601791066">
          <w:marLeft w:val="0"/>
          <w:marRight w:val="0"/>
          <w:marTop w:val="0"/>
          <w:marBottom w:val="0"/>
          <w:divBdr>
            <w:top w:val="none" w:sz="0" w:space="0" w:color="auto"/>
            <w:left w:val="none" w:sz="0" w:space="0" w:color="auto"/>
            <w:bottom w:val="none" w:sz="0" w:space="0" w:color="auto"/>
            <w:right w:val="none" w:sz="0" w:space="0" w:color="auto"/>
          </w:divBdr>
          <w:divsChild>
            <w:div w:id="1933122988">
              <w:marLeft w:val="0"/>
              <w:marRight w:val="0"/>
              <w:marTop w:val="0"/>
              <w:marBottom w:val="0"/>
              <w:divBdr>
                <w:top w:val="none" w:sz="0" w:space="0" w:color="auto"/>
                <w:left w:val="none" w:sz="0" w:space="0" w:color="auto"/>
                <w:bottom w:val="none" w:sz="0" w:space="0" w:color="auto"/>
                <w:right w:val="none" w:sz="0" w:space="0" w:color="auto"/>
              </w:divBdr>
            </w:div>
          </w:divsChild>
        </w:div>
        <w:div w:id="1966231553">
          <w:marLeft w:val="0"/>
          <w:marRight w:val="0"/>
          <w:marTop w:val="0"/>
          <w:marBottom w:val="0"/>
          <w:divBdr>
            <w:top w:val="none" w:sz="0" w:space="0" w:color="auto"/>
            <w:left w:val="none" w:sz="0" w:space="0" w:color="auto"/>
            <w:bottom w:val="none" w:sz="0" w:space="0" w:color="auto"/>
            <w:right w:val="none" w:sz="0" w:space="0" w:color="auto"/>
          </w:divBdr>
        </w:div>
        <w:div w:id="911813167">
          <w:marLeft w:val="0"/>
          <w:marRight w:val="0"/>
          <w:marTop w:val="0"/>
          <w:marBottom w:val="0"/>
          <w:divBdr>
            <w:top w:val="none" w:sz="0" w:space="0" w:color="auto"/>
            <w:left w:val="none" w:sz="0" w:space="0" w:color="auto"/>
            <w:bottom w:val="none" w:sz="0" w:space="0" w:color="auto"/>
            <w:right w:val="none" w:sz="0" w:space="0" w:color="auto"/>
          </w:divBdr>
          <w:divsChild>
            <w:div w:id="1372418321">
              <w:marLeft w:val="0"/>
              <w:marRight w:val="0"/>
              <w:marTop w:val="0"/>
              <w:marBottom w:val="0"/>
              <w:divBdr>
                <w:top w:val="none" w:sz="0" w:space="0" w:color="auto"/>
                <w:left w:val="none" w:sz="0" w:space="0" w:color="auto"/>
                <w:bottom w:val="none" w:sz="0" w:space="0" w:color="auto"/>
                <w:right w:val="none" w:sz="0" w:space="0" w:color="auto"/>
              </w:divBdr>
            </w:div>
          </w:divsChild>
        </w:div>
        <w:div w:id="1387725397">
          <w:marLeft w:val="0"/>
          <w:marRight w:val="0"/>
          <w:marTop w:val="0"/>
          <w:marBottom w:val="0"/>
          <w:divBdr>
            <w:top w:val="none" w:sz="0" w:space="0" w:color="auto"/>
            <w:left w:val="none" w:sz="0" w:space="0" w:color="auto"/>
            <w:bottom w:val="none" w:sz="0" w:space="0" w:color="auto"/>
            <w:right w:val="none" w:sz="0" w:space="0" w:color="auto"/>
          </w:divBdr>
        </w:div>
        <w:div w:id="779645023">
          <w:marLeft w:val="0"/>
          <w:marRight w:val="0"/>
          <w:marTop w:val="0"/>
          <w:marBottom w:val="0"/>
          <w:divBdr>
            <w:top w:val="none" w:sz="0" w:space="0" w:color="auto"/>
            <w:left w:val="none" w:sz="0" w:space="0" w:color="auto"/>
            <w:bottom w:val="none" w:sz="0" w:space="0" w:color="auto"/>
            <w:right w:val="none" w:sz="0" w:space="0" w:color="auto"/>
          </w:divBdr>
          <w:divsChild>
            <w:div w:id="283192915">
              <w:marLeft w:val="0"/>
              <w:marRight w:val="0"/>
              <w:marTop w:val="0"/>
              <w:marBottom w:val="0"/>
              <w:divBdr>
                <w:top w:val="none" w:sz="0" w:space="0" w:color="auto"/>
                <w:left w:val="none" w:sz="0" w:space="0" w:color="auto"/>
                <w:bottom w:val="none" w:sz="0" w:space="0" w:color="auto"/>
                <w:right w:val="none" w:sz="0" w:space="0" w:color="auto"/>
              </w:divBdr>
            </w:div>
          </w:divsChild>
        </w:div>
        <w:div w:id="370738050">
          <w:marLeft w:val="0"/>
          <w:marRight w:val="0"/>
          <w:marTop w:val="0"/>
          <w:marBottom w:val="0"/>
          <w:divBdr>
            <w:top w:val="none" w:sz="0" w:space="0" w:color="auto"/>
            <w:left w:val="none" w:sz="0" w:space="0" w:color="auto"/>
            <w:bottom w:val="none" w:sz="0" w:space="0" w:color="auto"/>
            <w:right w:val="none" w:sz="0" w:space="0" w:color="auto"/>
          </w:divBdr>
        </w:div>
        <w:div w:id="1411194981">
          <w:marLeft w:val="0"/>
          <w:marRight w:val="0"/>
          <w:marTop w:val="0"/>
          <w:marBottom w:val="0"/>
          <w:divBdr>
            <w:top w:val="none" w:sz="0" w:space="0" w:color="auto"/>
            <w:left w:val="none" w:sz="0" w:space="0" w:color="auto"/>
            <w:bottom w:val="none" w:sz="0" w:space="0" w:color="auto"/>
            <w:right w:val="none" w:sz="0" w:space="0" w:color="auto"/>
          </w:divBdr>
          <w:divsChild>
            <w:div w:id="426969761">
              <w:marLeft w:val="0"/>
              <w:marRight w:val="0"/>
              <w:marTop w:val="0"/>
              <w:marBottom w:val="0"/>
              <w:divBdr>
                <w:top w:val="none" w:sz="0" w:space="0" w:color="auto"/>
                <w:left w:val="none" w:sz="0" w:space="0" w:color="auto"/>
                <w:bottom w:val="none" w:sz="0" w:space="0" w:color="auto"/>
                <w:right w:val="none" w:sz="0" w:space="0" w:color="auto"/>
              </w:divBdr>
            </w:div>
          </w:divsChild>
        </w:div>
        <w:div w:id="1398045053">
          <w:marLeft w:val="0"/>
          <w:marRight w:val="0"/>
          <w:marTop w:val="0"/>
          <w:marBottom w:val="0"/>
          <w:divBdr>
            <w:top w:val="none" w:sz="0" w:space="0" w:color="auto"/>
            <w:left w:val="none" w:sz="0" w:space="0" w:color="auto"/>
            <w:bottom w:val="none" w:sz="0" w:space="0" w:color="auto"/>
            <w:right w:val="none" w:sz="0" w:space="0" w:color="auto"/>
          </w:divBdr>
        </w:div>
        <w:div w:id="1976253200">
          <w:marLeft w:val="0"/>
          <w:marRight w:val="0"/>
          <w:marTop w:val="0"/>
          <w:marBottom w:val="0"/>
          <w:divBdr>
            <w:top w:val="none" w:sz="0" w:space="0" w:color="auto"/>
            <w:left w:val="none" w:sz="0" w:space="0" w:color="auto"/>
            <w:bottom w:val="none" w:sz="0" w:space="0" w:color="auto"/>
            <w:right w:val="none" w:sz="0" w:space="0" w:color="auto"/>
          </w:divBdr>
          <w:divsChild>
            <w:div w:id="1594315428">
              <w:marLeft w:val="0"/>
              <w:marRight w:val="0"/>
              <w:marTop w:val="0"/>
              <w:marBottom w:val="0"/>
              <w:divBdr>
                <w:top w:val="none" w:sz="0" w:space="0" w:color="auto"/>
                <w:left w:val="none" w:sz="0" w:space="0" w:color="auto"/>
                <w:bottom w:val="none" w:sz="0" w:space="0" w:color="auto"/>
                <w:right w:val="none" w:sz="0" w:space="0" w:color="auto"/>
              </w:divBdr>
            </w:div>
          </w:divsChild>
        </w:div>
        <w:div w:id="1557542353">
          <w:marLeft w:val="0"/>
          <w:marRight w:val="0"/>
          <w:marTop w:val="0"/>
          <w:marBottom w:val="0"/>
          <w:divBdr>
            <w:top w:val="none" w:sz="0" w:space="0" w:color="auto"/>
            <w:left w:val="none" w:sz="0" w:space="0" w:color="auto"/>
            <w:bottom w:val="none" w:sz="0" w:space="0" w:color="auto"/>
            <w:right w:val="none" w:sz="0" w:space="0" w:color="auto"/>
          </w:divBdr>
        </w:div>
        <w:div w:id="438064413">
          <w:marLeft w:val="0"/>
          <w:marRight w:val="0"/>
          <w:marTop w:val="0"/>
          <w:marBottom w:val="0"/>
          <w:divBdr>
            <w:top w:val="none" w:sz="0" w:space="0" w:color="auto"/>
            <w:left w:val="none" w:sz="0" w:space="0" w:color="auto"/>
            <w:bottom w:val="none" w:sz="0" w:space="0" w:color="auto"/>
            <w:right w:val="none" w:sz="0" w:space="0" w:color="auto"/>
          </w:divBdr>
          <w:divsChild>
            <w:div w:id="1016005252">
              <w:marLeft w:val="0"/>
              <w:marRight w:val="0"/>
              <w:marTop w:val="0"/>
              <w:marBottom w:val="0"/>
              <w:divBdr>
                <w:top w:val="none" w:sz="0" w:space="0" w:color="auto"/>
                <w:left w:val="none" w:sz="0" w:space="0" w:color="auto"/>
                <w:bottom w:val="none" w:sz="0" w:space="0" w:color="auto"/>
                <w:right w:val="none" w:sz="0" w:space="0" w:color="auto"/>
              </w:divBdr>
            </w:div>
          </w:divsChild>
        </w:div>
        <w:div w:id="1316453129">
          <w:marLeft w:val="0"/>
          <w:marRight w:val="0"/>
          <w:marTop w:val="0"/>
          <w:marBottom w:val="0"/>
          <w:divBdr>
            <w:top w:val="none" w:sz="0" w:space="0" w:color="auto"/>
            <w:left w:val="none" w:sz="0" w:space="0" w:color="auto"/>
            <w:bottom w:val="none" w:sz="0" w:space="0" w:color="auto"/>
            <w:right w:val="none" w:sz="0" w:space="0" w:color="auto"/>
          </w:divBdr>
        </w:div>
        <w:div w:id="312104433">
          <w:marLeft w:val="0"/>
          <w:marRight w:val="0"/>
          <w:marTop w:val="0"/>
          <w:marBottom w:val="0"/>
          <w:divBdr>
            <w:top w:val="none" w:sz="0" w:space="0" w:color="auto"/>
            <w:left w:val="none" w:sz="0" w:space="0" w:color="auto"/>
            <w:bottom w:val="none" w:sz="0" w:space="0" w:color="auto"/>
            <w:right w:val="none" w:sz="0" w:space="0" w:color="auto"/>
          </w:divBdr>
          <w:divsChild>
            <w:div w:id="913705928">
              <w:marLeft w:val="0"/>
              <w:marRight w:val="0"/>
              <w:marTop w:val="0"/>
              <w:marBottom w:val="0"/>
              <w:divBdr>
                <w:top w:val="none" w:sz="0" w:space="0" w:color="auto"/>
                <w:left w:val="none" w:sz="0" w:space="0" w:color="auto"/>
                <w:bottom w:val="none" w:sz="0" w:space="0" w:color="auto"/>
                <w:right w:val="none" w:sz="0" w:space="0" w:color="auto"/>
              </w:divBdr>
            </w:div>
          </w:divsChild>
        </w:div>
        <w:div w:id="588395142">
          <w:marLeft w:val="0"/>
          <w:marRight w:val="0"/>
          <w:marTop w:val="300"/>
          <w:marBottom w:val="0"/>
          <w:divBdr>
            <w:top w:val="none" w:sz="0" w:space="0" w:color="auto"/>
            <w:left w:val="none" w:sz="0" w:space="0" w:color="auto"/>
            <w:bottom w:val="none" w:sz="0" w:space="0" w:color="auto"/>
            <w:right w:val="none" w:sz="0" w:space="0" w:color="auto"/>
          </w:divBdr>
          <w:divsChild>
            <w:div w:id="1868332489">
              <w:marLeft w:val="0"/>
              <w:marRight w:val="0"/>
              <w:marTop w:val="0"/>
              <w:marBottom w:val="0"/>
              <w:divBdr>
                <w:top w:val="none" w:sz="0" w:space="0" w:color="auto"/>
                <w:left w:val="none" w:sz="0" w:space="0" w:color="auto"/>
                <w:bottom w:val="none" w:sz="0" w:space="0" w:color="auto"/>
                <w:right w:val="none" w:sz="0" w:space="0" w:color="auto"/>
              </w:divBdr>
              <w:divsChild>
                <w:div w:id="45360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444192">
          <w:marLeft w:val="0"/>
          <w:marRight w:val="0"/>
          <w:marTop w:val="300"/>
          <w:marBottom w:val="0"/>
          <w:divBdr>
            <w:top w:val="none" w:sz="0" w:space="0" w:color="auto"/>
            <w:left w:val="none" w:sz="0" w:space="0" w:color="auto"/>
            <w:bottom w:val="none" w:sz="0" w:space="0" w:color="auto"/>
            <w:right w:val="none" w:sz="0" w:space="0" w:color="auto"/>
          </w:divBdr>
          <w:divsChild>
            <w:div w:id="1549143074">
              <w:marLeft w:val="0"/>
              <w:marRight w:val="0"/>
              <w:marTop w:val="0"/>
              <w:marBottom w:val="0"/>
              <w:divBdr>
                <w:top w:val="none" w:sz="0" w:space="0" w:color="auto"/>
                <w:left w:val="none" w:sz="0" w:space="0" w:color="auto"/>
                <w:bottom w:val="none" w:sz="0" w:space="0" w:color="auto"/>
                <w:right w:val="none" w:sz="0" w:space="0" w:color="auto"/>
              </w:divBdr>
              <w:divsChild>
                <w:div w:id="1213614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626549">
          <w:marLeft w:val="0"/>
          <w:marRight w:val="0"/>
          <w:marTop w:val="300"/>
          <w:marBottom w:val="0"/>
          <w:divBdr>
            <w:top w:val="none" w:sz="0" w:space="0" w:color="auto"/>
            <w:left w:val="none" w:sz="0" w:space="0" w:color="auto"/>
            <w:bottom w:val="none" w:sz="0" w:space="0" w:color="auto"/>
            <w:right w:val="none" w:sz="0" w:space="0" w:color="auto"/>
          </w:divBdr>
          <w:divsChild>
            <w:div w:id="774717414">
              <w:marLeft w:val="0"/>
              <w:marRight w:val="0"/>
              <w:marTop w:val="0"/>
              <w:marBottom w:val="0"/>
              <w:divBdr>
                <w:top w:val="none" w:sz="0" w:space="0" w:color="auto"/>
                <w:left w:val="none" w:sz="0" w:space="0" w:color="auto"/>
                <w:bottom w:val="none" w:sz="0" w:space="0" w:color="auto"/>
                <w:right w:val="none" w:sz="0" w:space="0" w:color="auto"/>
              </w:divBdr>
              <w:divsChild>
                <w:div w:id="162958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768357">
          <w:marLeft w:val="0"/>
          <w:marRight w:val="0"/>
          <w:marTop w:val="300"/>
          <w:marBottom w:val="0"/>
          <w:divBdr>
            <w:top w:val="none" w:sz="0" w:space="0" w:color="auto"/>
            <w:left w:val="none" w:sz="0" w:space="0" w:color="auto"/>
            <w:bottom w:val="none" w:sz="0" w:space="0" w:color="auto"/>
            <w:right w:val="none" w:sz="0" w:space="0" w:color="auto"/>
          </w:divBdr>
          <w:divsChild>
            <w:div w:id="2074306288">
              <w:marLeft w:val="0"/>
              <w:marRight w:val="0"/>
              <w:marTop w:val="0"/>
              <w:marBottom w:val="0"/>
              <w:divBdr>
                <w:top w:val="none" w:sz="0" w:space="0" w:color="auto"/>
                <w:left w:val="none" w:sz="0" w:space="0" w:color="auto"/>
                <w:bottom w:val="none" w:sz="0" w:space="0" w:color="auto"/>
                <w:right w:val="none" w:sz="0" w:space="0" w:color="auto"/>
              </w:divBdr>
              <w:divsChild>
                <w:div w:id="1321999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556707">
      <w:bodyDiv w:val="1"/>
      <w:marLeft w:val="0"/>
      <w:marRight w:val="0"/>
      <w:marTop w:val="0"/>
      <w:marBottom w:val="0"/>
      <w:divBdr>
        <w:top w:val="none" w:sz="0" w:space="0" w:color="auto"/>
        <w:left w:val="none" w:sz="0" w:space="0" w:color="auto"/>
        <w:bottom w:val="none" w:sz="0" w:space="0" w:color="auto"/>
        <w:right w:val="none" w:sz="0" w:space="0" w:color="auto"/>
      </w:divBdr>
    </w:div>
    <w:div w:id="1402604454">
      <w:bodyDiv w:val="1"/>
      <w:marLeft w:val="0"/>
      <w:marRight w:val="0"/>
      <w:marTop w:val="0"/>
      <w:marBottom w:val="0"/>
      <w:divBdr>
        <w:top w:val="none" w:sz="0" w:space="0" w:color="auto"/>
        <w:left w:val="none" w:sz="0" w:space="0" w:color="auto"/>
        <w:bottom w:val="none" w:sz="0" w:space="0" w:color="auto"/>
        <w:right w:val="none" w:sz="0" w:space="0" w:color="auto"/>
      </w:divBdr>
      <w:divsChild>
        <w:div w:id="2041468662">
          <w:marLeft w:val="0"/>
          <w:marRight w:val="0"/>
          <w:marTop w:val="0"/>
          <w:marBottom w:val="0"/>
          <w:divBdr>
            <w:top w:val="none" w:sz="0" w:space="0" w:color="auto"/>
            <w:left w:val="none" w:sz="0" w:space="0" w:color="auto"/>
            <w:bottom w:val="none" w:sz="0" w:space="0" w:color="auto"/>
            <w:right w:val="none" w:sz="0" w:space="0" w:color="auto"/>
          </w:divBdr>
        </w:div>
        <w:div w:id="1760708342">
          <w:marLeft w:val="0"/>
          <w:marRight w:val="0"/>
          <w:marTop w:val="0"/>
          <w:marBottom w:val="0"/>
          <w:divBdr>
            <w:top w:val="none" w:sz="0" w:space="0" w:color="auto"/>
            <w:left w:val="none" w:sz="0" w:space="0" w:color="auto"/>
            <w:bottom w:val="none" w:sz="0" w:space="0" w:color="auto"/>
            <w:right w:val="none" w:sz="0" w:space="0" w:color="auto"/>
          </w:divBdr>
          <w:divsChild>
            <w:div w:id="1257322502">
              <w:marLeft w:val="0"/>
              <w:marRight w:val="0"/>
              <w:marTop w:val="0"/>
              <w:marBottom w:val="0"/>
              <w:divBdr>
                <w:top w:val="none" w:sz="0" w:space="0" w:color="auto"/>
                <w:left w:val="none" w:sz="0" w:space="0" w:color="auto"/>
                <w:bottom w:val="none" w:sz="0" w:space="0" w:color="auto"/>
                <w:right w:val="none" w:sz="0" w:space="0" w:color="auto"/>
              </w:divBdr>
            </w:div>
          </w:divsChild>
        </w:div>
        <w:div w:id="1553616111">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sChild>
            <w:div w:id="2145925838">
              <w:marLeft w:val="0"/>
              <w:marRight w:val="0"/>
              <w:marTop w:val="0"/>
              <w:marBottom w:val="0"/>
              <w:divBdr>
                <w:top w:val="none" w:sz="0" w:space="0" w:color="auto"/>
                <w:left w:val="none" w:sz="0" w:space="0" w:color="auto"/>
                <w:bottom w:val="none" w:sz="0" w:space="0" w:color="auto"/>
                <w:right w:val="none" w:sz="0" w:space="0" w:color="auto"/>
              </w:divBdr>
            </w:div>
          </w:divsChild>
        </w:div>
        <w:div w:id="1655798811">
          <w:marLeft w:val="0"/>
          <w:marRight w:val="0"/>
          <w:marTop w:val="0"/>
          <w:marBottom w:val="0"/>
          <w:divBdr>
            <w:top w:val="none" w:sz="0" w:space="0" w:color="auto"/>
            <w:left w:val="none" w:sz="0" w:space="0" w:color="auto"/>
            <w:bottom w:val="none" w:sz="0" w:space="0" w:color="auto"/>
            <w:right w:val="none" w:sz="0" w:space="0" w:color="auto"/>
          </w:divBdr>
        </w:div>
        <w:div w:id="2109809726">
          <w:marLeft w:val="0"/>
          <w:marRight w:val="0"/>
          <w:marTop w:val="0"/>
          <w:marBottom w:val="0"/>
          <w:divBdr>
            <w:top w:val="none" w:sz="0" w:space="0" w:color="auto"/>
            <w:left w:val="none" w:sz="0" w:space="0" w:color="auto"/>
            <w:bottom w:val="none" w:sz="0" w:space="0" w:color="auto"/>
            <w:right w:val="none" w:sz="0" w:space="0" w:color="auto"/>
          </w:divBdr>
          <w:divsChild>
            <w:div w:id="884097535">
              <w:marLeft w:val="0"/>
              <w:marRight w:val="0"/>
              <w:marTop w:val="0"/>
              <w:marBottom w:val="0"/>
              <w:divBdr>
                <w:top w:val="none" w:sz="0" w:space="0" w:color="auto"/>
                <w:left w:val="none" w:sz="0" w:space="0" w:color="auto"/>
                <w:bottom w:val="none" w:sz="0" w:space="0" w:color="auto"/>
                <w:right w:val="none" w:sz="0" w:space="0" w:color="auto"/>
              </w:divBdr>
            </w:div>
          </w:divsChild>
        </w:div>
        <w:div w:id="40788993">
          <w:marLeft w:val="0"/>
          <w:marRight w:val="0"/>
          <w:marTop w:val="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sChild>
            <w:div w:id="794910416">
              <w:marLeft w:val="0"/>
              <w:marRight w:val="0"/>
              <w:marTop w:val="0"/>
              <w:marBottom w:val="0"/>
              <w:divBdr>
                <w:top w:val="none" w:sz="0" w:space="0" w:color="auto"/>
                <w:left w:val="none" w:sz="0" w:space="0" w:color="auto"/>
                <w:bottom w:val="none" w:sz="0" w:space="0" w:color="auto"/>
                <w:right w:val="none" w:sz="0" w:space="0" w:color="auto"/>
              </w:divBdr>
            </w:div>
          </w:divsChild>
        </w:div>
        <w:div w:id="2007973224">
          <w:marLeft w:val="0"/>
          <w:marRight w:val="0"/>
          <w:marTop w:val="0"/>
          <w:marBottom w:val="0"/>
          <w:divBdr>
            <w:top w:val="none" w:sz="0" w:space="0" w:color="auto"/>
            <w:left w:val="none" w:sz="0" w:space="0" w:color="auto"/>
            <w:bottom w:val="none" w:sz="0" w:space="0" w:color="auto"/>
            <w:right w:val="none" w:sz="0" w:space="0" w:color="auto"/>
          </w:divBdr>
        </w:div>
        <w:div w:id="1509177564">
          <w:marLeft w:val="0"/>
          <w:marRight w:val="0"/>
          <w:marTop w:val="0"/>
          <w:marBottom w:val="0"/>
          <w:divBdr>
            <w:top w:val="none" w:sz="0" w:space="0" w:color="auto"/>
            <w:left w:val="none" w:sz="0" w:space="0" w:color="auto"/>
            <w:bottom w:val="none" w:sz="0" w:space="0" w:color="auto"/>
            <w:right w:val="none" w:sz="0" w:space="0" w:color="auto"/>
          </w:divBdr>
          <w:divsChild>
            <w:div w:id="1663191561">
              <w:marLeft w:val="0"/>
              <w:marRight w:val="0"/>
              <w:marTop w:val="0"/>
              <w:marBottom w:val="0"/>
              <w:divBdr>
                <w:top w:val="none" w:sz="0" w:space="0" w:color="auto"/>
                <w:left w:val="none" w:sz="0" w:space="0" w:color="auto"/>
                <w:bottom w:val="none" w:sz="0" w:space="0" w:color="auto"/>
                <w:right w:val="none" w:sz="0" w:space="0" w:color="auto"/>
              </w:divBdr>
            </w:div>
          </w:divsChild>
        </w:div>
        <w:div w:id="1897737149">
          <w:marLeft w:val="0"/>
          <w:marRight w:val="0"/>
          <w:marTop w:val="0"/>
          <w:marBottom w:val="0"/>
          <w:divBdr>
            <w:top w:val="none" w:sz="0" w:space="0" w:color="auto"/>
            <w:left w:val="none" w:sz="0" w:space="0" w:color="auto"/>
            <w:bottom w:val="none" w:sz="0" w:space="0" w:color="auto"/>
            <w:right w:val="none" w:sz="0" w:space="0" w:color="auto"/>
          </w:divBdr>
        </w:div>
        <w:div w:id="1251231615">
          <w:marLeft w:val="0"/>
          <w:marRight w:val="0"/>
          <w:marTop w:val="0"/>
          <w:marBottom w:val="0"/>
          <w:divBdr>
            <w:top w:val="none" w:sz="0" w:space="0" w:color="auto"/>
            <w:left w:val="none" w:sz="0" w:space="0" w:color="auto"/>
            <w:bottom w:val="none" w:sz="0" w:space="0" w:color="auto"/>
            <w:right w:val="none" w:sz="0" w:space="0" w:color="auto"/>
          </w:divBdr>
          <w:divsChild>
            <w:div w:id="1978948202">
              <w:marLeft w:val="0"/>
              <w:marRight w:val="0"/>
              <w:marTop w:val="0"/>
              <w:marBottom w:val="0"/>
              <w:divBdr>
                <w:top w:val="none" w:sz="0" w:space="0" w:color="auto"/>
                <w:left w:val="none" w:sz="0" w:space="0" w:color="auto"/>
                <w:bottom w:val="none" w:sz="0" w:space="0" w:color="auto"/>
                <w:right w:val="none" w:sz="0" w:space="0" w:color="auto"/>
              </w:divBdr>
            </w:div>
          </w:divsChild>
        </w:div>
        <w:div w:id="1599488134">
          <w:marLeft w:val="0"/>
          <w:marRight w:val="0"/>
          <w:marTop w:val="0"/>
          <w:marBottom w:val="0"/>
          <w:divBdr>
            <w:top w:val="none" w:sz="0" w:space="0" w:color="auto"/>
            <w:left w:val="none" w:sz="0" w:space="0" w:color="auto"/>
            <w:bottom w:val="none" w:sz="0" w:space="0" w:color="auto"/>
            <w:right w:val="none" w:sz="0" w:space="0" w:color="auto"/>
          </w:divBdr>
        </w:div>
        <w:div w:id="427429129">
          <w:marLeft w:val="0"/>
          <w:marRight w:val="0"/>
          <w:marTop w:val="0"/>
          <w:marBottom w:val="0"/>
          <w:divBdr>
            <w:top w:val="none" w:sz="0" w:space="0" w:color="auto"/>
            <w:left w:val="none" w:sz="0" w:space="0" w:color="auto"/>
            <w:bottom w:val="none" w:sz="0" w:space="0" w:color="auto"/>
            <w:right w:val="none" w:sz="0" w:space="0" w:color="auto"/>
          </w:divBdr>
          <w:divsChild>
            <w:div w:id="1715041816">
              <w:marLeft w:val="0"/>
              <w:marRight w:val="0"/>
              <w:marTop w:val="0"/>
              <w:marBottom w:val="0"/>
              <w:divBdr>
                <w:top w:val="none" w:sz="0" w:space="0" w:color="auto"/>
                <w:left w:val="none" w:sz="0" w:space="0" w:color="auto"/>
                <w:bottom w:val="none" w:sz="0" w:space="0" w:color="auto"/>
                <w:right w:val="none" w:sz="0" w:space="0" w:color="auto"/>
              </w:divBdr>
            </w:div>
          </w:divsChild>
        </w:div>
        <w:div w:id="608506397">
          <w:marLeft w:val="0"/>
          <w:marRight w:val="0"/>
          <w:marTop w:val="300"/>
          <w:marBottom w:val="0"/>
          <w:divBdr>
            <w:top w:val="none" w:sz="0" w:space="0" w:color="auto"/>
            <w:left w:val="none" w:sz="0" w:space="0" w:color="auto"/>
            <w:bottom w:val="none" w:sz="0" w:space="0" w:color="auto"/>
            <w:right w:val="none" w:sz="0" w:space="0" w:color="auto"/>
          </w:divBdr>
          <w:divsChild>
            <w:div w:id="2137678602">
              <w:marLeft w:val="0"/>
              <w:marRight w:val="0"/>
              <w:marTop w:val="0"/>
              <w:marBottom w:val="0"/>
              <w:divBdr>
                <w:top w:val="none" w:sz="0" w:space="0" w:color="auto"/>
                <w:left w:val="none" w:sz="0" w:space="0" w:color="auto"/>
                <w:bottom w:val="none" w:sz="0" w:space="0" w:color="auto"/>
                <w:right w:val="none" w:sz="0" w:space="0" w:color="auto"/>
              </w:divBdr>
              <w:divsChild>
                <w:div w:id="46735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7307912">
          <w:marLeft w:val="0"/>
          <w:marRight w:val="0"/>
          <w:marTop w:val="300"/>
          <w:marBottom w:val="0"/>
          <w:divBdr>
            <w:top w:val="none" w:sz="0" w:space="0" w:color="auto"/>
            <w:left w:val="none" w:sz="0" w:space="0" w:color="auto"/>
            <w:bottom w:val="none" w:sz="0" w:space="0" w:color="auto"/>
            <w:right w:val="none" w:sz="0" w:space="0" w:color="auto"/>
          </w:divBdr>
          <w:divsChild>
            <w:div w:id="79640357">
              <w:marLeft w:val="0"/>
              <w:marRight w:val="0"/>
              <w:marTop w:val="0"/>
              <w:marBottom w:val="0"/>
              <w:divBdr>
                <w:top w:val="none" w:sz="0" w:space="0" w:color="auto"/>
                <w:left w:val="none" w:sz="0" w:space="0" w:color="auto"/>
                <w:bottom w:val="none" w:sz="0" w:space="0" w:color="auto"/>
                <w:right w:val="none" w:sz="0" w:space="0" w:color="auto"/>
              </w:divBdr>
              <w:divsChild>
                <w:div w:id="1809277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8998">
          <w:marLeft w:val="0"/>
          <w:marRight w:val="0"/>
          <w:marTop w:val="300"/>
          <w:marBottom w:val="0"/>
          <w:divBdr>
            <w:top w:val="none" w:sz="0" w:space="0" w:color="auto"/>
            <w:left w:val="none" w:sz="0" w:space="0" w:color="auto"/>
            <w:bottom w:val="none" w:sz="0" w:space="0" w:color="auto"/>
            <w:right w:val="none" w:sz="0" w:space="0" w:color="auto"/>
          </w:divBdr>
          <w:divsChild>
            <w:div w:id="101656684">
              <w:marLeft w:val="0"/>
              <w:marRight w:val="0"/>
              <w:marTop w:val="0"/>
              <w:marBottom w:val="0"/>
              <w:divBdr>
                <w:top w:val="none" w:sz="0" w:space="0" w:color="auto"/>
                <w:left w:val="none" w:sz="0" w:space="0" w:color="auto"/>
                <w:bottom w:val="none" w:sz="0" w:space="0" w:color="auto"/>
                <w:right w:val="none" w:sz="0" w:space="0" w:color="auto"/>
              </w:divBdr>
              <w:divsChild>
                <w:div w:id="2489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467495">
          <w:marLeft w:val="0"/>
          <w:marRight w:val="0"/>
          <w:marTop w:val="300"/>
          <w:marBottom w:val="0"/>
          <w:divBdr>
            <w:top w:val="none" w:sz="0" w:space="0" w:color="auto"/>
            <w:left w:val="none" w:sz="0" w:space="0" w:color="auto"/>
            <w:bottom w:val="none" w:sz="0" w:space="0" w:color="auto"/>
            <w:right w:val="none" w:sz="0" w:space="0" w:color="auto"/>
          </w:divBdr>
          <w:divsChild>
            <w:div w:id="1673952802">
              <w:marLeft w:val="0"/>
              <w:marRight w:val="0"/>
              <w:marTop w:val="0"/>
              <w:marBottom w:val="0"/>
              <w:divBdr>
                <w:top w:val="none" w:sz="0" w:space="0" w:color="auto"/>
                <w:left w:val="none" w:sz="0" w:space="0" w:color="auto"/>
                <w:bottom w:val="none" w:sz="0" w:space="0" w:color="auto"/>
                <w:right w:val="none" w:sz="0" w:space="0" w:color="auto"/>
              </w:divBdr>
              <w:divsChild>
                <w:div w:id="762147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2943721">
      <w:bodyDiv w:val="1"/>
      <w:marLeft w:val="0"/>
      <w:marRight w:val="0"/>
      <w:marTop w:val="0"/>
      <w:marBottom w:val="0"/>
      <w:divBdr>
        <w:top w:val="none" w:sz="0" w:space="0" w:color="auto"/>
        <w:left w:val="none" w:sz="0" w:space="0" w:color="auto"/>
        <w:bottom w:val="none" w:sz="0" w:space="0" w:color="auto"/>
        <w:right w:val="none" w:sz="0" w:space="0" w:color="auto"/>
      </w:divBdr>
    </w:div>
    <w:div w:id="1403333572">
      <w:bodyDiv w:val="1"/>
      <w:marLeft w:val="0"/>
      <w:marRight w:val="0"/>
      <w:marTop w:val="0"/>
      <w:marBottom w:val="0"/>
      <w:divBdr>
        <w:top w:val="none" w:sz="0" w:space="0" w:color="auto"/>
        <w:left w:val="none" w:sz="0" w:space="0" w:color="auto"/>
        <w:bottom w:val="none" w:sz="0" w:space="0" w:color="auto"/>
        <w:right w:val="none" w:sz="0" w:space="0" w:color="auto"/>
      </w:divBdr>
      <w:divsChild>
        <w:div w:id="1664897031">
          <w:marLeft w:val="0"/>
          <w:marRight w:val="0"/>
          <w:marTop w:val="0"/>
          <w:marBottom w:val="0"/>
          <w:divBdr>
            <w:top w:val="none" w:sz="0" w:space="0" w:color="auto"/>
            <w:left w:val="none" w:sz="0" w:space="0" w:color="auto"/>
            <w:bottom w:val="none" w:sz="0" w:space="0" w:color="auto"/>
            <w:right w:val="none" w:sz="0" w:space="0" w:color="auto"/>
          </w:divBdr>
        </w:div>
        <w:div w:id="893850754">
          <w:marLeft w:val="0"/>
          <w:marRight w:val="0"/>
          <w:marTop w:val="0"/>
          <w:marBottom w:val="0"/>
          <w:divBdr>
            <w:top w:val="none" w:sz="0" w:space="0" w:color="auto"/>
            <w:left w:val="none" w:sz="0" w:space="0" w:color="auto"/>
            <w:bottom w:val="none" w:sz="0" w:space="0" w:color="auto"/>
            <w:right w:val="none" w:sz="0" w:space="0" w:color="auto"/>
          </w:divBdr>
          <w:divsChild>
            <w:div w:id="1033841295">
              <w:marLeft w:val="0"/>
              <w:marRight w:val="0"/>
              <w:marTop w:val="0"/>
              <w:marBottom w:val="0"/>
              <w:divBdr>
                <w:top w:val="none" w:sz="0" w:space="0" w:color="auto"/>
                <w:left w:val="none" w:sz="0" w:space="0" w:color="auto"/>
                <w:bottom w:val="none" w:sz="0" w:space="0" w:color="auto"/>
                <w:right w:val="none" w:sz="0" w:space="0" w:color="auto"/>
              </w:divBdr>
            </w:div>
          </w:divsChild>
        </w:div>
        <w:div w:id="1236696297">
          <w:marLeft w:val="0"/>
          <w:marRight w:val="0"/>
          <w:marTop w:val="0"/>
          <w:marBottom w:val="0"/>
          <w:divBdr>
            <w:top w:val="none" w:sz="0" w:space="0" w:color="auto"/>
            <w:left w:val="none" w:sz="0" w:space="0" w:color="auto"/>
            <w:bottom w:val="none" w:sz="0" w:space="0" w:color="auto"/>
            <w:right w:val="none" w:sz="0" w:space="0" w:color="auto"/>
          </w:divBdr>
        </w:div>
        <w:div w:id="189034483">
          <w:marLeft w:val="0"/>
          <w:marRight w:val="0"/>
          <w:marTop w:val="0"/>
          <w:marBottom w:val="0"/>
          <w:divBdr>
            <w:top w:val="none" w:sz="0" w:space="0" w:color="auto"/>
            <w:left w:val="none" w:sz="0" w:space="0" w:color="auto"/>
            <w:bottom w:val="none" w:sz="0" w:space="0" w:color="auto"/>
            <w:right w:val="none" w:sz="0" w:space="0" w:color="auto"/>
          </w:divBdr>
          <w:divsChild>
            <w:div w:id="882982423">
              <w:marLeft w:val="0"/>
              <w:marRight w:val="0"/>
              <w:marTop w:val="0"/>
              <w:marBottom w:val="0"/>
              <w:divBdr>
                <w:top w:val="none" w:sz="0" w:space="0" w:color="auto"/>
                <w:left w:val="none" w:sz="0" w:space="0" w:color="auto"/>
                <w:bottom w:val="none" w:sz="0" w:space="0" w:color="auto"/>
                <w:right w:val="none" w:sz="0" w:space="0" w:color="auto"/>
              </w:divBdr>
            </w:div>
          </w:divsChild>
        </w:div>
        <w:div w:id="1828475998">
          <w:marLeft w:val="0"/>
          <w:marRight w:val="0"/>
          <w:marTop w:val="0"/>
          <w:marBottom w:val="0"/>
          <w:divBdr>
            <w:top w:val="none" w:sz="0" w:space="0" w:color="auto"/>
            <w:left w:val="none" w:sz="0" w:space="0" w:color="auto"/>
            <w:bottom w:val="none" w:sz="0" w:space="0" w:color="auto"/>
            <w:right w:val="none" w:sz="0" w:space="0" w:color="auto"/>
          </w:divBdr>
        </w:div>
        <w:div w:id="1237666882">
          <w:marLeft w:val="0"/>
          <w:marRight w:val="0"/>
          <w:marTop w:val="0"/>
          <w:marBottom w:val="0"/>
          <w:divBdr>
            <w:top w:val="none" w:sz="0" w:space="0" w:color="auto"/>
            <w:left w:val="none" w:sz="0" w:space="0" w:color="auto"/>
            <w:bottom w:val="none" w:sz="0" w:space="0" w:color="auto"/>
            <w:right w:val="none" w:sz="0" w:space="0" w:color="auto"/>
          </w:divBdr>
          <w:divsChild>
            <w:div w:id="1101992082">
              <w:marLeft w:val="0"/>
              <w:marRight w:val="0"/>
              <w:marTop w:val="0"/>
              <w:marBottom w:val="0"/>
              <w:divBdr>
                <w:top w:val="none" w:sz="0" w:space="0" w:color="auto"/>
                <w:left w:val="none" w:sz="0" w:space="0" w:color="auto"/>
                <w:bottom w:val="none" w:sz="0" w:space="0" w:color="auto"/>
                <w:right w:val="none" w:sz="0" w:space="0" w:color="auto"/>
              </w:divBdr>
            </w:div>
          </w:divsChild>
        </w:div>
        <w:div w:id="366952684">
          <w:marLeft w:val="0"/>
          <w:marRight w:val="0"/>
          <w:marTop w:val="0"/>
          <w:marBottom w:val="0"/>
          <w:divBdr>
            <w:top w:val="none" w:sz="0" w:space="0" w:color="auto"/>
            <w:left w:val="none" w:sz="0" w:space="0" w:color="auto"/>
            <w:bottom w:val="none" w:sz="0" w:space="0" w:color="auto"/>
            <w:right w:val="none" w:sz="0" w:space="0" w:color="auto"/>
          </w:divBdr>
        </w:div>
        <w:div w:id="333800142">
          <w:marLeft w:val="0"/>
          <w:marRight w:val="0"/>
          <w:marTop w:val="0"/>
          <w:marBottom w:val="0"/>
          <w:divBdr>
            <w:top w:val="none" w:sz="0" w:space="0" w:color="auto"/>
            <w:left w:val="none" w:sz="0" w:space="0" w:color="auto"/>
            <w:bottom w:val="none" w:sz="0" w:space="0" w:color="auto"/>
            <w:right w:val="none" w:sz="0" w:space="0" w:color="auto"/>
          </w:divBdr>
          <w:divsChild>
            <w:div w:id="1122073245">
              <w:marLeft w:val="0"/>
              <w:marRight w:val="0"/>
              <w:marTop w:val="0"/>
              <w:marBottom w:val="0"/>
              <w:divBdr>
                <w:top w:val="none" w:sz="0" w:space="0" w:color="auto"/>
                <w:left w:val="none" w:sz="0" w:space="0" w:color="auto"/>
                <w:bottom w:val="none" w:sz="0" w:space="0" w:color="auto"/>
                <w:right w:val="none" w:sz="0" w:space="0" w:color="auto"/>
              </w:divBdr>
            </w:div>
          </w:divsChild>
        </w:div>
        <w:div w:id="419329840">
          <w:marLeft w:val="0"/>
          <w:marRight w:val="0"/>
          <w:marTop w:val="0"/>
          <w:marBottom w:val="0"/>
          <w:divBdr>
            <w:top w:val="none" w:sz="0" w:space="0" w:color="auto"/>
            <w:left w:val="none" w:sz="0" w:space="0" w:color="auto"/>
            <w:bottom w:val="none" w:sz="0" w:space="0" w:color="auto"/>
            <w:right w:val="none" w:sz="0" w:space="0" w:color="auto"/>
          </w:divBdr>
        </w:div>
        <w:div w:id="1815949257">
          <w:marLeft w:val="0"/>
          <w:marRight w:val="0"/>
          <w:marTop w:val="0"/>
          <w:marBottom w:val="0"/>
          <w:divBdr>
            <w:top w:val="none" w:sz="0" w:space="0" w:color="auto"/>
            <w:left w:val="none" w:sz="0" w:space="0" w:color="auto"/>
            <w:bottom w:val="none" w:sz="0" w:space="0" w:color="auto"/>
            <w:right w:val="none" w:sz="0" w:space="0" w:color="auto"/>
          </w:divBdr>
          <w:divsChild>
            <w:div w:id="105271131">
              <w:marLeft w:val="0"/>
              <w:marRight w:val="0"/>
              <w:marTop w:val="0"/>
              <w:marBottom w:val="0"/>
              <w:divBdr>
                <w:top w:val="none" w:sz="0" w:space="0" w:color="auto"/>
                <w:left w:val="none" w:sz="0" w:space="0" w:color="auto"/>
                <w:bottom w:val="none" w:sz="0" w:space="0" w:color="auto"/>
                <w:right w:val="none" w:sz="0" w:space="0" w:color="auto"/>
              </w:divBdr>
            </w:div>
          </w:divsChild>
        </w:div>
        <w:div w:id="1414426785">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785850522">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sChild>
            <w:div w:id="1386949745">
              <w:marLeft w:val="0"/>
              <w:marRight w:val="0"/>
              <w:marTop w:val="0"/>
              <w:marBottom w:val="0"/>
              <w:divBdr>
                <w:top w:val="none" w:sz="0" w:space="0" w:color="auto"/>
                <w:left w:val="none" w:sz="0" w:space="0" w:color="auto"/>
                <w:bottom w:val="none" w:sz="0" w:space="0" w:color="auto"/>
                <w:right w:val="none" w:sz="0" w:space="0" w:color="auto"/>
              </w:divBdr>
            </w:div>
          </w:divsChild>
        </w:div>
        <w:div w:id="486940871">
          <w:marLeft w:val="0"/>
          <w:marRight w:val="0"/>
          <w:marTop w:val="300"/>
          <w:marBottom w:val="0"/>
          <w:divBdr>
            <w:top w:val="none" w:sz="0" w:space="0" w:color="auto"/>
            <w:left w:val="none" w:sz="0" w:space="0" w:color="auto"/>
            <w:bottom w:val="none" w:sz="0" w:space="0" w:color="auto"/>
            <w:right w:val="none" w:sz="0" w:space="0" w:color="auto"/>
          </w:divBdr>
          <w:divsChild>
            <w:div w:id="895049095">
              <w:marLeft w:val="0"/>
              <w:marRight w:val="0"/>
              <w:marTop w:val="0"/>
              <w:marBottom w:val="0"/>
              <w:divBdr>
                <w:top w:val="none" w:sz="0" w:space="0" w:color="auto"/>
                <w:left w:val="none" w:sz="0" w:space="0" w:color="auto"/>
                <w:bottom w:val="none" w:sz="0" w:space="0" w:color="auto"/>
                <w:right w:val="none" w:sz="0" w:space="0" w:color="auto"/>
              </w:divBdr>
              <w:divsChild>
                <w:div w:id="1017544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583520">
          <w:marLeft w:val="0"/>
          <w:marRight w:val="0"/>
          <w:marTop w:val="300"/>
          <w:marBottom w:val="0"/>
          <w:divBdr>
            <w:top w:val="none" w:sz="0" w:space="0" w:color="auto"/>
            <w:left w:val="none" w:sz="0" w:space="0" w:color="auto"/>
            <w:bottom w:val="none" w:sz="0" w:space="0" w:color="auto"/>
            <w:right w:val="none" w:sz="0" w:space="0" w:color="auto"/>
          </w:divBdr>
          <w:divsChild>
            <w:div w:id="1571892353">
              <w:marLeft w:val="0"/>
              <w:marRight w:val="0"/>
              <w:marTop w:val="0"/>
              <w:marBottom w:val="0"/>
              <w:divBdr>
                <w:top w:val="none" w:sz="0" w:space="0" w:color="auto"/>
                <w:left w:val="none" w:sz="0" w:space="0" w:color="auto"/>
                <w:bottom w:val="none" w:sz="0" w:space="0" w:color="auto"/>
                <w:right w:val="none" w:sz="0" w:space="0" w:color="auto"/>
              </w:divBdr>
              <w:divsChild>
                <w:div w:id="2050179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055996">
          <w:marLeft w:val="0"/>
          <w:marRight w:val="0"/>
          <w:marTop w:val="300"/>
          <w:marBottom w:val="0"/>
          <w:divBdr>
            <w:top w:val="none" w:sz="0" w:space="0" w:color="auto"/>
            <w:left w:val="none" w:sz="0" w:space="0" w:color="auto"/>
            <w:bottom w:val="none" w:sz="0" w:space="0" w:color="auto"/>
            <w:right w:val="none" w:sz="0" w:space="0" w:color="auto"/>
          </w:divBdr>
          <w:divsChild>
            <w:div w:id="714354005">
              <w:marLeft w:val="0"/>
              <w:marRight w:val="0"/>
              <w:marTop w:val="0"/>
              <w:marBottom w:val="0"/>
              <w:divBdr>
                <w:top w:val="none" w:sz="0" w:space="0" w:color="auto"/>
                <w:left w:val="none" w:sz="0" w:space="0" w:color="auto"/>
                <w:bottom w:val="none" w:sz="0" w:space="0" w:color="auto"/>
                <w:right w:val="none" w:sz="0" w:space="0" w:color="auto"/>
              </w:divBdr>
              <w:divsChild>
                <w:div w:id="1335576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073943">
          <w:marLeft w:val="0"/>
          <w:marRight w:val="0"/>
          <w:marTop w:val="300"/>
          <w:marBottom w:val="0"/>
          <w:divBdr>
            <w:top w:val="none" w:sz="0" w:space="0" w:color="auto"/>
            <w:left w:val="none" w:sz="0" w:space="0" w:color="auto"/>
            <w:bottom w:val="none" w:sz="0" w:space="0" w:color="auto"/>
            <w:right w:val="none" w:sz="0" w:space="0" w:color="auto"/>
          </w:divBdr>
          <w:divsChild>
            <w:div w:id="225918824">
              <w:marLeft w:val="0"/>
              <w:marRight w:val="0"/>
              <w:marTop w:val="0"/>
              <w:marBottom w:val="0"/>
              <w:divBdr>
                <w:top w:val="none" w:sz="0" w:space="0" w:color="auto"/>
                <w:left w:val="none" w:sz="0" w:space="0" w:color="auto"/>
                <w:bottom w:val="none" w:sz="0" w:space="0" w:color="auto"/>
                <w:right w:val="none" w:sz="0" w:space="0" w:color="auto"/>
              </w:divBdr>
              <w:divsChild>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674641">
      <w:bodyDiv w:val="1"/>
      <w:marLeft w:val="0"/>
      <w:marRight w:val="0"/>
      <w:marTop w:val="0"/>
      <w:marBottom w:val="0"/>
      <w:divBdr>
        <w:top w:val="none" w:sz="0" w:space="0" w:color="auto"/>
        <w:left w:val="none" w:sz="0" w:space="0" w:color="auto"/>
        <w:bottom w:val="none" w:sz="0" w:space="0" w:color="auto"/>
        <w:right w:val="none" w:sz="0" w:space="0" w:color="auto"/>
      </w:divBdr>
      <w:divsChild>
        <w:div w:id="283737136">
          <w:marLeft w:val="0"/>
          <w:marRight w:val="0"/>
          <w:marTop w:val="0"/>
          <w:marBottom w:val="0"/>
          <w:divBdr>
            <w:top w:val="none" w:sz="0" w:space="0" w:color="auto"/>
            <w:left w:val="none" w:sz="0" w:space="0" w:color="auto"/>
            <w:bottom w:val="none" w:sz="0" w:space="0" w:color="auto"/>
            <w:right w:val="none" w:sz="0" w:space="0" w:color="auto"/>
          </w:divBdr>
        </w:div>
        <w:div w:id="914901403">
          <w:marLeft w:val="0"/>
          <w:marRight w:val="0"/>
          <w:marTop w:val="0"/>
          <w:marBottom w:val="0"/>
          <w:divBdr>
            <w:top w:val="none" w:sz="0" w:space="0" w:color="auto"/>
            <w:left w:val="none" w:sz="0" w:space="0" w:color="auto"/>
            <w:bottom w:val="none" w:sz="0" w:space="0" w:color="auto"/>
            <w:right w:val="none" w:sz="0" w:space="0" w:color="auto"/>
          </w:divBdr>
          <w:divsChild>
            <w:div w:id="1515413899">
              <w:marLeft w:val="0"/>
              <w:marRight w:val="0"/>
              <w:marTop w:val="0"/>
              <w:marBottom w:val="0"/>
              <w:divBdr>
                <w:top w:val="none" w:sz="0" w:space="0" w:color="auto"/>
                <w:left w:val="none" w:sz="0" w:space="0" w:color="auto"/>
                <w:bottom w:val="none" w:sz="0" w:space="0" w:color="auto"/>
                <w:right w:val="none" w:sz="0" w:space="0" w:color="auto"/>
              </w:divBdr>
            </w:div>
          </w:divsChild>
        </w:div>
        <w:div w:id="1820002859">
          <w:marLeft w:val="0"/>
          <w:marRight w:val="0"/>
          <w:marTop w:val="0"/>
          <w:marBottom w:val="0"/>
          <w:divBdr>
            <w:top w:val="none" w:sz="0" w:space="0" w:color="auto"/>
            <w:left w:val="none" w:sz="0" w:space="0" w:color="auto"/>
            <w:bottom w:val="none" w:sz="0" w:space="0" w:color="auto"/>
            <w:right w:val="none" w:sz="0" w:space="0" w:color="auto"/>
          </w:divBdr>
        </w:div>
        <w:div w:id="361321588">
          <w:marLeft w:val="0"/>
          <w:marRight w:val="0"/>
          <w:marTop w:val="0"/>
          <w:marBottom w:val="0"/>
          <w:divBdr>
            <w:top w:val="none" w:sz="0" w:space="0" w:color="auto"/>
            <w:left w:val="none" w:sz="0" w:space="0" w:color="auto"/>
            <w:bottom w:val="none" w:sz="0" w:space="0" w:color="auto"/>
            <w:right w:val="none" w:sz="0" w:space="0" w:color="auto"/>
          </w:divBdr>
          <w:divsChild>
            <w:div w:id="793786726">
              <w:marLeft w:val="0"/>
              <w:marRight w:val="0"/>
              <w:marTop w:val="0"/>
              <w:marBottom w:val="0"/>
              <w:divBdr>
                <w:top w:val="none" w:sz="0" w:space="0" w:color="auto"/>
                <w:left w:val="none" w:sz="0" w:space="0" w:color="auto"/>
                <w:bottom w:val="none" w:sz="0" w:space="0" w:color="auto"/>
                <w:right w:val="none" w:sz="0" w:space="0" w:color="auto"/>
              </w:divBdr>
            </w:div>
          </w:divsChild>
        </w:div>
        <w:div w:id="132138684">
          <w:marLeft w:val="0"/>
          <w:marRight w:val="0"/>
          <w:marTop w:val="0"/>
          <w:marBottom w:val="0"/>
          <w:divBdr>
            <w:top w:val="none" w:sz="0" w:space="0" w:color="auto"/>
            <w:left w:val="none" w:sz="0" w:space="0" w:color="auto"/>
            <w:bottom w:val="none" w:sz="0" w:space="0" w:color="auto"/>
            <w:right w:val="none" w:sz="0" w:space="0" w:color="auto"/>
          </w:divBdr>
        </w:div>
        <w:div w:id="365329934">
          <w:marLeft w:val="0"/>
          <w:marRight w:val="0"/>
          <w:marTop w:val="0"/>
          <w:marBottom w:val="0"/>
          <w:divBdr>
            <w:top w:val="none" w:sz="0" w:space="0" w:color="auto"/>
            <w:left w:val="none" w:sz="0" w:space="0" w:color="auto"/>
            <w:bottom w:val="none" w:sz="0" w:space="0" w:color="auto"/>
            <w:right w:val="none" w:sz="0" w:space="0" w:color="auto"/>
          </w:divBdr>
          <w:divsChild>
            <w:div w:id="1053387701">
              <w:marLeft w:val="0"/>
              <w:marRight w:val="0"/>
              <w:marTop w:val="0"/>
              <w:marBottom w:val="0"/>
              <w:divBdr>
                <w:top w:val="none" w:sz="0" w:space="0" w:color="auto"/>
                <w:left w:val="none" w:sz="0" w:space="0" w:color="auto"/>
                <w:bottom w:val="none" w:sz="0" w:space="0" w:color="auto"/>
                <w:right w:val="none" w:sz="0" w:space="0" w:color="auto"/>
              </w:divBdr>
            </w:div>
          </w:divsChild>
        </w:div>
        <w:div w:id="446780895">
          <w:marLeft w:val="0"/>
          <w:marRight w:val="0"/>
          <w:marTop w:val="0"/>
          <w:marBottom w:val="0"/>
          <w:divBdr>
            <w:top w:val="none" w:sz="0" w:space="0" w:color="auto"/>
            <w:left w:val="none" w:sz="0" w:space="0" w:color="auto"/>
            <w:bottom w:val="none" w:sz="0" w:space="0" w:color="auto"/>
            <w:right w:val="none" w:sz="0" w:space="0" w:color="auto"/>
          </w:divBdr>
        </w:div>
        <w:div w:id="548346728">
          <w:marLeft w:val="0"/>
          <w:marRight w:val="0"/>
          <w:marTop w:val="0"/>
          <w:marBottom w:val="0"/>
          <w:divBdr>
            <w:top w:val="none" w:sz="0" w:space="0" w:color="auto"/>
            <w:left w:val="none" w:sz="0" w:space="0" w:color="auto"/>
            <w:bottom w:val="none" w:sz="0" w:space="0" w:color="auto"/>
            <w:right w:val="none" w:sz="0" w:space="0" w:color="auto"/>
          </w:divBdr>
          <w:divsChild>
            <w:div w:id="1790051606">
              <w:marLeft w:val="0"/>
              <w:marRight w:val="0"/>
              <w:marTop w:val="0"/>
              <w:marBottom w:val="0"/>
              <w:divBdr>
                <w:top w:val="none" w:sz="0" w:space="0" w:color="auto"/>
                <w:left w:val="none" w:sz="0" w:space="0" w:color="auto"/>
                <w:bottom w:val="none" w:sz="0" w:space="0" w:color="auto"/>
                <w:right w:val="none" w:sz="0" w:space="0" w:color="auto"/>
              </w:divBdr>
            </w:div>
          </w:divsChild>
        </w:div>
        <w:div w:id="1948417059">
          <w:marLeft w:val="0"/>
          <w:marRight w:val="0"/>
          <w:marTop w:val="0"/>
          <w:marBottom w:val="0"/>
          <w:divBdr>
            <w:top w:val="none" w:sz="0" w:space="0" w:color="auto"/>
            <w:left w:val="none" w:sz="0" w:space="0" w:color="auto"/>
            <w:bottom w:val="none" w:sz="0" w:space="0" w:color="auto"/>
            <w:right w:val="none" w:sz="0" w:space="0" w:color="auto"/>
          </w:divBdr>
        </w:div>
        <w:div w:id="1522205487">
          <w:marLeft w:val="0"/>
          <w:marRight w:val="0"/>
          <w:marTop w:val="0"/>
          <w:marBottom w:val="0"/>
          <w:divBdr>
            <w:top w:val="none" w:sz="0" w:space="0" w:color="auto"/>
            <w:left w:val="none" w:sz="0" w:space="0" w:color="auto"/>
            <w:bottom w:val="none" w:sz="0" w:space="0" w:color="auto"/>
            <w:right w:val="none" w:sz="0" w:space="0" w:color="auto"/>
          </w:divBdr>
          <w:divsChild>
            <w:div w:id="1991135980">
              <w:marLeft w:val="0"/>
              <w:marRight w:val="0"/>
              <w:marTop w:val="0"/>
              <w:marBottom w:val="0"/>
              <w:divBdr>
                <w:top w:val="none" w:sz="0" w:space="0" w:color="auto"/>
                <w:left w:val="none" w:sz="0" w:space="0" w:color="auto"/>
                <w:bottom w:val="none" w:sz="0" w:space="0" w:color="auto"/>
                <w:right w:val="none" w:sz="0" w:space="0" w:color="auto"/>
              </w:divBdr>
            </w:div>
          </w:divsChild>
        </w:div>
        <w:div w:id="924461473">
          <w:marLeft w:val="0"/>
          <w:marRight w:val="0"/>
          <w:marTop w:val="0"/>
          <w:marBottom w:val="0"/>
          <w:divBdr>
            <w:top w:val="none" w:sz="0" w:space="0" w:color="auto"/>
            <w:left w:val="none" w:sz="0" w:space="0" w:color="auto"/>
            <w:bottom w:val="none" w:sz="0" w:space="0" w:color="auto"/>
            <w:right w:val="none" w:sz="0" w:space="0" w:color="auto"/>
          </w:divBdr>
        </w:div>
        <w:div w:id="1947618886">
          <w:marLeft w:val="0"/>
          <w:marRight w:val="0"/>
          <w:marTop w:val="0"/>
          <w:marBottom w:val="0"/>
          <w:divBdr>
            <w:top w:val="none" w:sz="0" w:space="0" w:color="auto"/>
            <w:left w:val="none" w:sz="0" w:space="0" w:color="auto"/>
            <w:bottom w:val="none" w:sz="0" w:space="0" w:color="auto"/>
            <w:right w:val="none" w:sz="0" w:space="0" w:color="auto"/>
          </w:divBdr>
          <w:divsChild>
            <w:div w:id="238369576">
              <w:marLeft w:val="0"/>
              <w:marRight w:val="0"/>
              <w:marTop w:val="0"/>
              <w:marBottom w:val="0"/>
              <w:divBdr>
                <w:top w:val="none" w:sz="0" w:space="0" w:color="auto"/>
                <w:left w:val="none" w:sz="0" w:space="0" w:color="auto"/>
                <w:bottom w:val="none" w:sz="0" w:space="0" w:color="auto"/>
                <w:right w:val="none" w:sz="0" w:space="0" w:color="auto"/>
              </w:divBdr>
            </w:div>
          </w:divsChild>
        </w:div>
        <w:div w:id="34621777">
          <w:marLeft w:val="0"/>
          <w:marRight w:val="0"/>
          <w:marTop w:val="0"/>
          <w:marBottom w:val="0"/>
          <w:divBdr>
            <w:top w:val="none" w:sz="0" w:space="0" w:color="auto"/>
            <w:left w:val="none" w:sz="0" w:space="0" w:color="auto"/>
            <w:bottom w:val="none" w:sz="0" w:space="0" w:color="auto"/>
            <w:right w:val="none" w:sz="0" w:space="0" w:color="auto"/>
          </w:divBdr>
        </w:div>
        <w:div w:id="1209031489">
          <w:marLeft w:val="0"/>
          <w:marRight w:val="0"/>
          <w:marTop w:val="0"/>
          <w:marBottom w:val="0"/>
          <w:divBdr>
            <w:top w:val="none" w:sz="0" w:space="0" w:color="auto"/>
            <w:left w:val="none" w:sz="0" w:space="0" w:color="auto"/>
            <w:bottom w:val="none" w:sz="0" w:space="0" w:color="auto"/>
            <w:right w:val="none" w:sz="0" w:space="0" w:color="auto"/>
          </w:divBdr>
          <w:divsChild>
            <w:div w:id="1002121487">
              <w:marLeft w:val="0"/>
              <w:marRight w:val="0"/>
              <w:marTop w:val="0"/>
              <w:marBottom w:val="0"/>
              <w:divBdr>
                <w:top w:val="none" w:sz="0" w:space="0" w:color="auto"/>
                <w:left w:val="none" w:sz="0" w:space="0" w:color="auto"/>
                <w:bottom w:val="none" w:sz="0" w:space="0" w:color="auto"/>
                <w:right w:val="none" w:sz="0" w:space="0" w:color="auto"/>
              </w:divBdr>
            </w:div>
          </w:divsChild>
        </w:div>
        <w:div w:id="1417439152">
          <w:marLeft w:val="0"/>
          <w:marRight w:val="0"/>
          <w:marTop w:val="300"/>
          <w:marBottom w:val="0"/>
          <w:divBdr>
            <w:top w:val="none" w:sz="0" w:space="0" w:color="auto"/>
            <w:left w:val="none" w:sz="0" w:space="0" w:color="auto"/>
            <w:bottom w:val="none" w:sz="0" w:space="0" w:color="auto"/>
            <w:right w:val="none" w:sz="0" w:space="0" w:color="auto"/>
          </w:divBdr>
          <w:divsChild>
            <w:div w:id="977537297">
              <w:marLeft w:val="0"/>
              <w:marRight w:val="0"/>
              <w:marTop w:val="0"/>
              <w:marBottom w:val="0"/>
              <w:divBdr>
                <w:top w:val="none" w:sz="0" w:space="0" w:color="auto"/>
                <w:left w:val="none" w:sz="0" w:space="0" w:color="auto"/>
                <w:bottom w:val="none" w:sz="0" w:space="0" w:color="auto"/>
                <w:right w:val="none" w:sz="0" w:space="0" w:color="auto"/>
              </w:divBdr>
              <w:divsChild>
                <w:div w:id="1635526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31891">
          <w:marLeft w:val="0"/>
          <w:marRight w:val="0"/>
          <w:marTop w:val="300"/>
          <w:marBottom w:val="0"/>
          <w:divBdr>
            <w:top w:val="none" w:sz="0" w:space="0" w:color="auto"/>
            <w:left w:val="none" w:sz="0" w:space="0" w:color="auto"/>
            <w:bottom w:val="none" w:sz="0" w:space="0" w:color="auto"/>
            <w:right w:val="none" w:sz="0" w:space="0" w:color="auto"/>
          </w:divBdr>
          <w:divsChild>
            <w:div w:id="1136216255">
              <w:marLeft w:val="0"/>
              <w:marRight w:val="0"/>
              <w:marTop w:val="0"/>
              <w:marBottom w:val="0"/>
              <w:divBdr>
                <w:top w:val="none" w:sz="0" w:space="0" w:color="auto"/>
                <w:left w:val="none" w:sz="0" w:space="0" w:color="auto"/>
                <w:bottom w:val="none" w:sz="0" w:space="0" w:color="auto"/>
                <w:right w:val="none" w:sz="0" w:space="0" w:color="auto"/>
              </w:divBdr>
              <w:divsChild>
                <w:div w:id="1721517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7337">
          <w:marLeft w:val="0"/>
          <w:marRight w:val="0"/>
          <w:marTop w:val="300"/>
          <w:marBottom w:val="0"/>
          <w:divBdr>
            <w:top w:val="none" w:sz="0" w:space="0" w:color="auto"/>
            <w:left w:val="none" w:sz="0" w:space="0" w:color="auto"/>
            <w:bottom w:val="none" w:sz="0" w:space="0" w:color="auto"/>
            <w:right w:val="none" w:sz="0" w:space="0" w:color="auto"/>
          </w:divBdr>
          <w:divsChild>
            <w:div w:id="1555239101">
              <w:marLeft w:val="0"/>
              <w:marRight w:val="0"/>
              <w:marTop w:val="0"/>
              <w:marBottom w:val="0"/>
              <w:divBdr>
                <w:top w:val="none" w:sz="0" w:space="0" w:color="auto"/>
                <w:left w:val="none" w:sz="0" w:space="0" w:color="auto"/>
                <w:bottom w:val="none" w:sz="0" w:space="0" w:color="auto"/>
                <w:right w:val="none" w:sz="0" w:space="0" w:color="auto"/>
              </w:divBdr>
              <w:divsChild>
                <w:div w:id="67118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792951">
          <w:marLeft w:val="0"/>
          <w:marRight w:val="0"/>
          <w:marTop w:val="300"/>
          <w:marBottom w:val="0"/>
          <w:divBdr>
            <w:top w:val="none" w:sz="0" w:space="0" w:color="auto"/>
            <w:left w:val="none" w:sz="0" w:space="0" w:color="auto"/>
            <w:bottom w:val="none" w:sz="0" w:space="0" w:color="auto"/>
            <w:right w:val="none" w:sz="0" w:space="0" w:color="auto"/>
          </w:divBdr>
          <w:divsChild>
            <w:div w:id="1994522951">
              <w:marLeft w:val="0"/>
              <w:marRight w:val="0"/>
              <w:marTop w:val="0"/>
              <w:marBottom w:val="0"/>
              <w:divBdr>
                <w:top w:val="none" w:sz="0" w:space="0" w:color="auto"/>
                <w:left w:val="none" w:sz="0" w:space="0" w:color="auto"/>
                <w:bottom w:val="none" w:sz="0" w:space="0" w:color="auto"/>
                <w:right w:val="none" w:sz="0" w:space="0" w:color="auto"/>
              </w:divBdr>
              <w:divsChild>
                <w:div w:id="81791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4447669">
      <w:bodyDiv w:val="1"/>
      <w:marLeft w:val="0"/>
      <w:marRight w:val="0"/>
      <w:marTop w:val="0"/>
      <w:marBottom w:val="0"/>
      <w:divBdr>
        <w:top w:val="none" w:sz="0" w:space="0" w:color="auto"/>
        <w:left w:val="none" w:sz="0" w:space="0" w:color="auto"/>
        <w:bottom w:val="none" w:sz="0" w:space="0" w:color="auto"/>
        <w:right w:val="none" w:sz="0" w:space="0" w:color="auto"/>
      </w:divBdr>
    </w:div>
    <w:div w:id="1404722851">
      <w:bodyDiv w:val="1"/>
      <w:marLeft w:val="0"/>
      <w:marRight w:val="0"/>
      <w:marTop w:val="0"/>
      <w:marBottom w:val="0"/>
      <w:divBdr>
        <w:top w:val="none" w:sz="0" w:space="0" w:color="auto"/>
        <w:left w:val="none" w:sz="0" w:space="0" w:color="auto"/>
        <w:bottom w:val="none" w:sz="0" w:space="0" w:color="auto"/>
        <w:right w:val="none" w:sz="0" w:space="0" w:color="auto"/>
      </w:divBdr>
    </w:div>
    <w:div w:id="1405299022">
      <w:bodyDiv w:val="1"/>
      <w:marLeft w:val="0"/>
      <w:marRight w:val="0"/>
      <w:marTop w:val="0"/>
      <w:marBottom w:val="0"/>
      <w:divBdr>
        <w:top w:val="none" w:sz="0" w:space="0" w:color="auto"/>
        <w:left w:val="none" w:sz="0" w:space="0" w:color="auto"/>
        <w:bottom w:val="none" w:sz="0" w:space="0" w:color="auto"/>
        <w:right w:val="none" w:sz="0" w:space="0" w:color="auto"/>
      </w:divBdr>
    </w:div>
    <w:div w:id="1406105548">
      <w:bodyDiv w:val="1"/>
      <w:marLeft w:val="0"/>
      <w:marRight w:val="0"/>
      <w:marTop w:val="0"/>
      <w:marBottom w:val="0"/>
      <w:divBdr>
        <w:top w:val="none" w:sz="0" w:space="0" w:color="auto"/>
        <w:left w:val="none" w:sz="0" w:space="0" w:color="auto"/>
        <w:bottom w:val="none" w:sz="0" w:space="0" w:color="auto"/>
        <w:right w:val="none" w:sz="0" w:space="0" w:color="auto"/>
      </w:divBdr>
    </w:div>
    <w:div w:id="1406301666">
      <w:bodyDiv w:val="1"/>
      <w:marLeft w:val="0"/>
      <w:marRight w:val="0"/>
      <w:marTop w:val="0"/>
      <w:marBottom w:val="0"/>
      <w:divBdr>
        <w:top w:val="none" w:sz="0" w:space="0" w:color="auto"/>
        <w:left w:val="none" w:sz="0" w:space="0" w:color="auto"/>
        <w:bottom w:val="none" w:sz="0" w:space="0" w:color="auto"/>
        <w:right w:val="none" w:sz="0" w:space="0" w:color="auto"/>
      </w:divBdr>
      <w:divsChild>
        <w:div w:id="583958189">
          <w:marLeft w:val="0"/>
          <w:marRight w:val="0"/>
          <w:marTop w:val="0"/>
          <w:marBottom w:val="0"/>
          <w:divBdr>
            <w:top w:val="none" w:sz="0" w:space="0" w:color="auto"/>
            <w:left w:val="none" w:sz="0" w:space="0" w:color="auto"/>
            <w:bottom w:val="none" w:sz="0" w:space="0" w:color="auto"/>
            <w:right w:val="none" w:sz="0" w:space="0" w:color="auto"/>
          </w:divBdr>
        </w:div>
        <w:div w:id="1088690791">
          <w:marLeft w:val="0"/>
          <w:marRight w:val="0"/>
          <w:marTop w:val="0"/>
          <w:marBottom w:val="0"/>
          <w:divBdr>
            <w:top w:val="none" w:sz="0" w:space="0" w:color="auto"/>
            <w:left w:val="none" w:sz="0" w:space="0" w:color="auto"/>
            <w:bottom w:val="none" w:sz="0" w:space="0" w:color="auto"/>
            <w:right w:val="none" w:sz="0" w:space="0" w:color="auto"/>
          </w:divBdr>
          <w:divsChild>
            <w:div w:id="1840457936">
              <w:marLeft w:val="0"/>
              <w:marRight w:val="0"/>
              <w:marTop w:val="0"/>
              <w:marBottom w:val="0"/>
              <w:divBdr>
                <w:top w:val="none" w:sz="0" w:space="0" w:color="auto"/>
                <w:left w:val="none" w:sz="0" w:space="0" w:color="auto"/>
                <w:bottom w:val="none" w:sz="0" w:space="0" w:color="auto"/>
                <w:right w:val="none" w:sz="0" w:space="0" w:color="auto"/>
              </w:divBdr>
            </w:div>
          </w:divsChild>
        </w:div>
        <w:div w:id="1837913705">
          <w:marLeft w:val="0"/>
          <w:marRight w:val="0"/>
          <w:marTop w:val="0"/>
          <w:marBottom w:val="0"/>
          <w:divBdr>
            <w:top w:val="none" w:sz="0" w:space="0" w:color="auto"/>
            <w:left w:val="none" w:sz="0" w:space="0" w:color="auto"/>
            <w:bottom w:val="none" w:sz="0" w:space="0" w:color="auto"/>
            <w:right w:val="none" w:sz="0" w:space="0" w:color="auto"/>
          </w:divBdr>
        </w:div>
        <w:div w:id="867566424">
          <w:marLeft w:val="0"/>
          <w:marRight w:val="0"/>
          <w:marTop w:val="0"/>
          <w:marBottom w:val="0"/>
          <w:divBdr>
            <w:top w:val="none" w:sz="0" w:space="0" w:color="auto"/>
            <w:left w:val="none" w:sz="0" w:space="0" w:color="auto"/>
            <w:bottom w:val="none" w:sz="0" w:space="0" w:color="auto"/>
            <w:right w:val="none" w:sz="0" w:space="0" w:color="auto"/>
          </w:divBdr>
          <w:divsChild>
            <w:div w:id="605189847">
              <w:marLeft w:val="0"/>
              <w:marRight w:val="0"/>
              <w:marTop w:val="0"/>
              <w:marBottom w:val="0"/>
              <w:divBdr>
                <w:top w:val="none" w:sz="0" w:space="0" w:color="auto"/>
                <w:left w:val="none" w:sz="0" w:space="0" w:color="auto"/>
                <w:bottom w:val="none" w:sz="0" w:space="0" w:color="auto"/>
                <w:right w:val="none" w:sz="0" w:space="0" w:color="auto"/>
              </w:divBdr>
            </w:div>
          </w:divsChild>
        </w:div>
        <w:div w:id="1219439795">
          <w:marLeft w:val="0"/>
          <w:marRight w:val="0"/>
          <w:marTop w:val="0"/>
          <w:marBottom w:val="0"/>
          <w:divBdr>
            <w:top w:val="none" w:sz="0" w:space="0" w:color="auto"/>
            <w:left w:val="none" w:sz="0" w:space="0" w:color="auto"/>
            <w:bottom w:val="none" w:sz="0" w:space="0" w:color="auto"/>
            <w:right w:val="none" w:sz="0" w:space="0" w:color="auto"/>
          </w:divBdr>
        </w:div>
        <w:div w:id="481581675">
          <w:marLeft w:val="0"/>
          <w:marRight w:val="0"/>
          <w:marTop w:val="0"/>
          <w:marBottom w:val="0"/>
          <w:divBdr>
            <w:top w:val="none" w:sz="0" w:space="0" w:color="auto"/>
            <w:left w:val="none" w:sz="0" w:space="0" w:color="auto"/>
            <w:bottom w:val="none" w:sz="0" w:space="0" w:color="auto"/>
            <w:right w:val="none" w:sz="0" w:space="0" w:color="auto"/>
          </w:divBdr>
          <w:divsChild>
            <w:div w:id="1863667621">
              <w:marLeft w:val="0"/>
              <w:marRight w:val="0"/>
              <w:marTop w:val="0"/>
              <w:marBottom w:val="0"/>
              <w:divBdr>
                <w:top w:val="none" w:sz="0" w:space="0" w:color="auto"/>
                <w:left w:val="none" w:sz="0" w:space="0" w:color="auto"/>
                <w:bottom w:val="none" w:sz="0" w:space="0" w:color="auto"/>
                <w:right w:val="none" w:sz="0" w:space="0" w:color="auto"/>
              </w:divBdr>
            </w:div>
          </w:divsChild>
        </w:div>
        <w:div w:id="1742016672">
          <w:marLeft w:val="0"/>
          <w:marRight w:val="0"/>
          <w:marTop w:val="0"/>
          <w:marBottom w:val="0"/>
          <w:divBdr>
            <w:top w:val="none" w:sz="0" w:space="0" w:color="auto"/>
            <w:left w:val="none" w:sz="0" w:space="0" w:color="auto"/>
            <w:bottom w:val="none" w:sz="0" w:space="0" w:color="auto"/>
            <w:right w:val="none" w:sz="0" w:space="0" w:color="auto"/>
          </w:divBdr>
        </w:div>
        <w:div w:id="696155644">
          <w:marLeft w:val="0"/>
          <w:marRight w:val="0"/>
          <w:marTop w:val="0"/>
          <w:marBottom w:val="0"/>
          <w:divBdr>
            <w:top w:val="none" w:sz="0" w:space="0" w:color="auto"/>
            <w:left w:val="none" w:sz="0" w:space="0" w:color="auto"/>
            <w:bottom w:val="none" w:sz="0" w:space="0" w:color="auto"/>
            <w:right w:val="none" w:sz="0" w:space="0" w:color="auto"/>
          </w:divBdr>
          <w:divsChild>
            <w:div w:id="1389035871">
              <w:marLeft w:val="0"/>
              <w:marRight w:val="0"/>
              <w:marTop w:val="0"/>
              <w:marBottom w:val="0"/>
              <w:divBdr>
                <w:top w:val="none" w:sz="0" w:space="0" w:color="auto"/>
                <w:left w:val="none" w:sz="0" w:space="0" w:color="auto"/>
                <w:bottom w:val="none" w:sz="0" w:space="0" w:color="auto"/>
                <w:right w:val="none" w:sz="0" w:space="0" w:color="auto"/>
              </w:divBdr>
            </w:div>
          </w:divsChild>
        </w:div>
        <w:div w:id="1404915620">
          <w:marLeft w:val="0"/>
          <w:marRight w:val="0"/>
          <w:marTop w:val="0"/>
          <w:marBottom w:val="0"/>
          <w:divBdr>
            <w:top w:val="none" w:sz="0" w:space="0" w:color="auto"/>
            <w:left w:val="none" w:sz="0" w:space="0" w:color="auto"/>
            <w:bottom w:val="none" w:sz="0" w:space="0" w:color="auto"/>
            <w:right w:val="none" w:sz="0" w:space="0" w:color="auto"/>
          </w:divBdr>
        </w:div>
        <w:div w:id="1340740962">
          <w:marLeft w:val="0"/>
          <w:marRight w:val="0"/>
          <w:marTop w:val="0"/>
          <w:marBottom w:val="0"/>
          <w:divBdr>
            <w:top w:val="none" w:sz="0" w:space="0" w:color="auto"/>
            <w:left w:val="none" w:sz="0" w:space="0" w:color="auto"/>
            <w:bottom w:val="none" w:sz="0" w:space="0" w:color="auto"/>
            <w:right w:val="none" w:sz="0" w:space="0" w:color="auto"/>
          </w:divBdr>
          <w:divsChild>
            <w:div w:id="1722245245">
              <w:marLeft w:val="0"/>
              <w:marRight w:val="0"/>
              <w:marTop w:val="0"/>
              <w:marBottom w:val="0"/>
              <w:divBdr>
                <w:top w:val="none" w:sz="0" w:space="0" w:color="auto"/>
                <w:left w:val="none" w:sz="0" w:space="0" w:color="auto"/>
                <w:bottom w:val="none" w:sz="0" w:space="0" w:color="auto"/>
                <w:right w:val="none" w:sz="0" w:space="0" w:color="auto"/>
              </w:divBdr>
            </w:div>
          </w:divsChild>
        </w:div>
        <w:div w:id="1296568461">
          <w:marLeft w:val="0"/>
          <w:marRight w:val="0"/>
          <w:marTop w:val="0"/>
          <w:marBottom w:val="0"/>
          <w:divBdr>
            <w:top w:val="none" w:sz="0" w:space="0" w:color="auto"/>
            <w:left w:val="none" w:sz="0" w:space="0" w:color="auto"/>
            <w:bottom w:val="none" w:sz="0" w:space="0" w:color="auto"/>
            <w:right w:val="none" w:sz="0" w:space="0" w:color="auto"/>
          </w:divBdr>
        </w:div>
        <w:div w:id="862322699">
          <w:marLeft w:val="0"/>
          <w:marRight w:val="0"/>
          <w:marTop w:val="0"/>
          <w:marBottom w:val="0"/>
          <w:divBdr>
            <w:top w:val="none" w:sz="0" w:space="0" w:color="auto"/>
            <w:left w:val="none" w:sz="0" w:space="0" w:color="auto"/>
            <w:bottom w:val="none" w:sz="0" w:space="0" w:color="auto"/>
            <w:right w:val="none" w:sz="0" w:space="0" w:color="auto"/>
          </w:divBdr>
          <w:divsChild>
            <w:div w:id="1926305158">
              <w:marLeft w:val="0"/>
              <w:marRight w:val="0"/>
              <w:marTop w:val="0"/>
              <w:marBottom w:val="0"/>
              <w:divBdr>
                <w:top w:val="none" w:sz="0" w:space="0" w:color="auto"/>
                <w:left w:val="none" w:sz="0" w:space="0" w:color="auto"/>
                <w:bottom w:val="none" w:sz="0" w:space="0" w:color="auto"/>
                <w:right w:val="none" w:sz="0" w:space="0" w:color="auto"/>
              </w:divBdr>
            </w:div>
          </w:divsChild>
        </w:div>
        <w:div w:id="1039623717">
          <w:marLeft w:val="0"/>
          <w:marRight w:val="0"/>
          <w:marTop w:val="0"/>
          <w:marBottom w:val="0"/>
          <w:divBdr>
            <w:top w:val="none" w:sz="0" w:space="0" w:color="auto"/>
            <w:left w:val="none" w:sz="0" w:space="0" w:color="auto"/>
            <w:bottom w:val="none" w:sz="0" w:space="0" w:color="auto"/>
            <w:right w:val="none" w:sz="0" w:space="0" w:color="auto"/>
          </w:divBdr>
        </w:div>
        <w:div w:id="425351504">
          <w:marLeft w:val="0"/>
          <w:marRight w:val="0"/>
          <w:marTop w:val="0"/>
          <w:marBottom w:val="0"/>
          <w:divBdr>
            <w:top w:val="none" w:sz="0" w:space="0" w:color="auto"/>
            <w:left w:val="none" w:sz="0" w:space="0" w:color="auto"/>
            <w:bottom w:val="none" w:sz="0" w:space="0" w:color="auto"/>
            <w:right w:val="none" w:sz="0" w:space="0" w:color="auto"/>
          </w:divBdr>
          <w:divsChild>
            <w:div w:id="1239167387">
              <w:marLeft w:val="0"/>
              <w:marRight w:val="0"/>
              <w:marTop w:val="0"/>
              <w:marBottom w:val="0"/>
              <w:divBdr>
                <w:top w:val="none" w:sz="0" w:space="0" w:color="auto"/>
                <w:left w:val="none" w:sz="0" w:space="0" w:color="auto"/>
                <w:bottom w:val="none" w:sz="0" w:space="0" w:color="auto"/>
                <w:right w:val="none" w:sz="0" w:space="0" w:color="auto"/>
              </w:divBdr>
            </w:div>
          </w:divsChild>
        </w:div>
        <w:div w:id="1400981811">
          <w:marLeft w:val="0"/>
          <w:marRight w:val="0"/>
          <w:marTop w:val="300"/>
          <w:marBottom w:val="0"/>
          <w:divBdr>
            <w:top w:val="none" w:sz="0" w:space="0" w:color="auto"/>
            <w:left w:val="none" w:sz="0" w:space="0" w:color="auto"/>
            <w:bottom w:val="none" w:sz="0" w:space="0" w:color="auto"/>
            <w:right w:val="none" w:sz="0" w:space="0" w:color="auto"/>
          </w:divBdr>
          <w:divsChild>
            <w:div w:id="525676366">
              <w:marLeft w:val="0"/>
              <w:marRight w:val="0"/>
              <w:marTop w:val="0"/>
              <w:marBottom w:val="0"/>
              <w:divBdr>
                <w:top w:val="none" w:sz="0" w:space="0" w:color="auto"/>
                <w:left w:val="none" w:sz="0" w:space="0" w:color="auto"/>
                <w:bottom w:val="none" w:sz="0" w:space="0" w:color="auto"/>
                <w:right w:val="none" w:sz="0" w:space="0" w:color="auto"/>
              </w:divBdr>
              <w:divsChild>
                <w:div w:id="1832483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030">
          <w:marLeft w:val="0"/>
          <w:marRight w:val="0"/>
          <w:marTop w:val="300"/>
          <w:marBottom w:val="0"/>
          <w:divBdr>
            <w:top w:val="none" w:sz="0" w:space="0" w:color="auto"/>
            <w:left w:val="none" w:sz="0" w:space="0" w:color="auto"/>
            <w:bottom w:val="none" w:sz="0" w:space="0" w:color="auto"/>
            <w:right w:val="none" w:sz="0" w:space="0" w:color="auto"/>
          </w:divBdr>
          <w:divsChild>
            <w:div w:id="2121752083">
              <w:marLeft w:val="0"/>
              <w:marRight w:val="0"/>
              <w:marTop w:val="0"/>
              <w:marBottom w:val="0"/>
              <w:divBdr>
                <w:top w:val="none" w:sz="0" w:space="0" w:color="auto"/>
                <w:left w:val="none" w:sz="0" w:space="0" w:color="auto"/>
                <w:bottom w:val="none" w:sz="0" w:space="0" w:color="auto"/>
                <w:right w:val="none" w:sz="0" w:space="0" w:color="auto"/>
              </w:divBdr>
              <w:divsChild>
                <w:div w:id="89208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04347">
          <w:marLeft w:val="0"/>
          <w:marRight w:val="0"/>
          <w:marTop w:val="300"/>
          <w:marBottom w:val="0"/>
          <w:divBdr>
            <w:top w:val="none" w:sz="0" w:space="0" w:color="auto"/>
            <w:left w:val="none" w:sz="0" w:space="0" w:color="auto"/>
            <w:bottom w:val="none" w:sz="0" w:space="0" w:color="auto"/>
            <w:right w:val="none" w:sz="0" w:space="0" w:color="auto"/>
          </w:divBdr>
          <w:divsChild>
            <w:div w:id="802651593">
              <w:marLeft w:val="0"/>
              <w:marRight w:val="0"/>
              <w:marTop w:val="0"/>
              <w:marBottom w:val="0"/>
              <w:divBdr>
                <w:top w:val="none" w:sz="0" w:space="0" w:color="auto"/>
                <w:left w:val="none" w:sz="0" w:space="0" w:color="auto"/>
                <w:bottom w:val="none" w:sz="0" w:space="0" w:color="auto"/>
                <w:right w:val="none" w:sz="0" w:space="0" w:color="auto"/>
              </w:divBdr>
              <w:divsChild>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24091">
          <w:marLeft w:val="0"/>
          <w:marRight w:val="0"/>
          <w:marTop w:val="300"/>
          <w:marBottom w:val="0"/>
          <w:divBdr>
            <w:top w:val="none" w:sz="0" w:space="0" w:color="auto"/>
            <w:left w:val="none" w:sz="0" w:space="0" w:color="auto"/>
            <w:bottom w:val="none" w:sz="0" w:space="0" w:color="auto"/>
            <w:right w:val="none" w:sz="0" w:space="0" w:color="auto"/>
          </w:divBdr>
          <w:divsChild>
            <w:div w:id="315496106">
              <w:marLeft w:val="0"/>
              <w:marRight w:val="0"/>
              <w:marTop w:val="0"/>
              <w:marBottom w:val="0"/>
              <w:divBdr>
                <w:top w:val="none" w:sz="0" w:space="0" w:color="auto"/>
                <w:left w:val="none" w:sz="0" w:space="0" w:color="auto"/>
                <w:bottom w:val="none" w:sz="0" w:space="0" w:color="auto"/>
                <w:right w:val="none" w:sz="0" w:space="0" w:color="auto"/>
              </w:divBdr>
              <w:divsChild>
                <w:div w:id="192795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7073432">
      <w:bodyDiv w:val="1"/>
      <w:marLeft w:val="0"/>
      <w:marRight w:val="0"/>
      <w:marTop w:val="0"/>
      <w:marBottom w:val="0"/>
      <w:divBdr>
        <w:top w:val="none" w:sz="0" w:space="0" w:color="auto"/>
        <w:left w:val="none" w:sz="0" w:space="0" w:color="auto"/>
        <w:bottom w:val="none" w:sz="0" w:space="0" w:color="auto"/>
        <w:right w:val="none" w:sz="0" w:space="0" w:color="auto"/>
      </w:divBdr>
    </w:div>
    <w:div w:id="1408305537">
      <w:bodyDiv w:val="1"/>
      <w:marLeft w:val="0"/>
      <w:marRight w:val="0"/>
      <w:marTop w:val="0"/>
      <w:marBottom w:val="0"/>
      <w:divBdr>
        <w:top w:val="none" w:sz="0" w:space="0" w:color="auto"/>
        <w:left w:val="none" w:sz="0" w:space="0" w:color="auto"/>
        <w:bottom w:val="none" w:sz="0" w:space="0" w:color="auto"/>
        <w:right w:val="none" w:sz="0" w:space="0" w:color="auto"/>
      </w:divBdr>
    </w:div>
    <w:div w:id="1409232720">
      <w:bodyDiv w:val="1"/>
      <w:marLeft w:val="0"/>
      <w:marRight w:val="0"/>
      <w:marTop w:val="0"/>
      <w:marBottom w:val="0"/>
      <w:divBdr>
        <w:top w:val="none" w:sz="0" w:space="0" w:color="auto"/>
        <w:left w:val="none" w:sz="0" w:space="0" w:color="auto"/>
        <w:bottom w:val="none" w:sz="0" w:space="0" w:color="auto"/>
        <w:right w:val="none" w:sz="0" w:space="0" w:color="auto"/>
      </w:divBdr>
      <w:divsChild>
        <w:div w:id="1490823811">
          <w:marLeft w:val="0"/>
          <w:marRight w:val="0"/>
          <w:marTop w:val="0"/>
          <w:marBottom w:val="0"/>
          <w:divBdr>
            <w:top w:val="none" w:sz="0" w:space="0" w:color="auto"/>
            <w:left w:val="none" w:sz="0" w:space="0" w:color="auto"/>
            <w:bottom w:val="none" w:sz="0" w:space="0" w:color="auto"/>
            <w:right w:val="none" w:sz="0" w:space="0" w:color="auto"/>
          </w:divBdr>
        </w:div>
        <w:div w:id="1050153406">
          <w:marLeft w:val="0"/>
          <w:marRight w:val="0"/>
          <w:marTop w:val="0"/>
          <w:marBottom w:val="0"/>
          <w:divBdr>
            <w:top w:val="none" w:sz="0" w:space="0" w:color="auto"/>
            <w:left w:val="none" w:sz="0" w:space="0" w:color="auto"/>
            <w:bottom w:val="none" w:sz="0" w:space="0" w:color="auto"/>
            <w:right w:val="none" w:sz="0" w:space="0" w:color="auto"/>
          </w:divBdr>
          <w:divsChild>
            <w:div w:id="2013945043">
              <w:marLeft w:val="0"/>
              <w:marRight w:val="0"/>
              <w:marTop w:val="0"/>
              <w:marBottom w:val="0"/>
              <w:divBdr>
                <w:top w:val="none" w:sz="0" w:space="0" w:color="auto"/>
                <w:left w:val="none" w:sz="0" w:space="0" w:color="auto"/>
                <w:bottom w:val="none" w:sz="0" w:space="0" w:color="auto"/>
                <w:right w:val="none" w:sz="0" w:space="0" w:color="auto"/>
              </w:divBdr>
            </w:div>
          </w:divsChild>
        </w:div>
        <w:div w:id="579994832">
          <w:marLeft w:val="0"/>
          <w:marRight w:val="0"/>
          <w:marTop w:val="0"/>
          <w:marBottom w:val="0"/>
          <w:divBdr>
            <w:top w:val="none" w:sz="0" w:space="0" w:color="auto"/>
            <w:left w:val="none" w:sz="0" w:space="0" w:color="auto"/>
            <w:bottom w:val="none" w:sz="0" w:space="0" w:color="auto"/>
            <w:right w:val="none" w:sz="0" w:space="0" w:color="auto"/>
          </w:divBdr>
        </w:div>
        <w:div w:id="1466116430">
          <w:marLeft w:val="0"/>
          <w:marRight w:val="0"/>
          <w:marTop w:val="0"/>
          <w:marBottom w:val="0"/>
          <w:divBdr>
            <w:top w:val="none" w:sz="0" w:space="0" w:color="auto"/>
            <w:left w:val="none" w:sz="0" w:space="0" w:color="auto"/>
            <w:bottom w:val="none" w:sz="0" w:space="0" w:color="auto"/>
            <w:right w:val="none" w:sz="0" w:space="0" w:color="auto"/>
          </w:divBdr>
          <w:divsChild>
            <w:div w:id="377317118">
              <w:marLeft w:val="0"/>
              <w:marRight w:val="0"/>
              <w:marTop w:val="0"/>
              <w:marBottom w:val="0"/>
              <w:divBdr>
                <w:top w:val="none" w:sz="0" w:space="0" w:color="auto"/>
                <w:left w:val="none" w:sz="0" w:space="0" w:color="auto"/>
                <w:bottom w:val="none" w:sz="0" w:space="0" w:color="auto"/>
                <w:right w:val="none" w:sz="0" w:space="0" w:color="auto"/>
              </w:divBdr>
            </w:div>
          </w:divsChild>
        </w:div>
        <w:div w:id="673533679">
          <w:marLeft w:val="0"/>
          <w:marRight w:val="0"/>
          <w:marTop w:val="0"/>
          <w:marBottom w:val="0"/>
          <w:divBdr>
            <w:top w:val="none" w:sz="0" w:space="0" w:color="auto"/>
            <w:left w:val="none" w:sz="0" w:space="0" w:color="auto"/>
            <w:bottom w:val="none" w:sz="0" w:space="0" w:color="auto"/>
            <w:right w:val="none" w:sz="0" w:space="0" w:color="auto"/>
          </w:divBdr>
        </w:div>
        <w:div w:id="1877572421">
          <w:marLeft w:val="0"/>
          <w:marRight w:val="0"/>
          <w:marTop w:val="0"/>
          <w:marBottom w:val="0"/>
          <w:divBdr>
            <w:top w:val="none" w:sz="0" w:space="0" w:color="auto"/>
            <w:left w:val="none" w:sz="0" w:space="0" w:color="auto"/>
            <w:bottom w:val="none" w:sz="0" w:space="0" w:color="auto"/>
            <w:right w:val="none" w:sz="0" w:space="0" w:color="auto"/>
          </w:divBdr>
          <w:divsChild>
            <w:div w:id="1429084535">
              <w:marLeft w:val="0"/>
              <w:marRight w:val="0"/>
              <w:marTop w:val="0"/>
              <w:marBottom w:val="0"/>
              <w:divBdr>
                <w:top w:val="none" w:sz="0" w:space="0" w:color="auto"/>
                <w:left w:val="none" w:sz="0" w:space="0" w:color="auto"/>
                <w:bottom w:val="none" w:sz="0" w:space="0" w:color="auto"/>
                <w:right w:val="none" w:sz="0" w:space="0" w:color="auto"/>
              </w:divBdr>
            </w:div>
          </w:divsChild>
        </w:div>
        <w:div w:id="541284423">
          <w:marLeft w:val="0"/>
          <w:marRight w:val="0"/>
          <w:marTop w:val="0"/>
          <w:marBottom w:val="0"/>
          <w:divBdr>
            <w:top w:val="none" w:sz="0" w:space="0" w:color="auto"/>
            <w:left w:val="none" w:sz="0" w:space="0" w:color="auto"/>
            <w:bottom w:val="none" w:sz="0" w:space="0" w:color="auto"/>
            <w:right w:val="none" w:sz="0" w:space="0" w:color="auto"/>
          </w:divBdr>
        </w:div>
        <w:div w:id="483467823">
          <w:marLeft w:val="0"/>
          <w:marRight w:val="0"/>
          <w:marTop w:val="0"/>
          <w:marBottom w:val="0"/>
          <w:divBdr>
            <w:top w:val="none" w:sz="0" w:space="0" w:color="auto"/>
            <w:left w:val="none" w:sz="0" w:space="0" w:color="auto"/>
            <w:bottom w:val="none" w:sz="0" w:space="0" w:color="auto"/>
            <w:right w:val="none" w:sz="0" w:space="0" w:color="auto"/>
          </w:divBdr>
          <w:divsChild>
            <w:div w:id="1085107612">
              <w:marLeft w:val="0"/>
              <w:marRight w:val="0"/>
              <w:marTop w:val="0"/>
              <w:marBottom w:val="0"/>
              <w:divBdr>
                <w:top w:val="none" w:sz="0" w:space="0" w:color="auto"/>
                <w:left w:val="none" w:sz="0" w:space="0" w:color="auto"/>
                <w:bottom w:val="none" w:sz="0" w:space="0" w:color="auto"/>
                <w:right w:val="none" w:sz="0" w:space="0" w:color="auto"/>
              </w:divBdr>
            </w:div>
          </w:divsChild>
        </w:div>
        <w:div w:id="1706366763">
          <w:marLeft w:val="0"/>
          <w:marRight w:val="0"/>
          <w:marTop w:val="0"/>
          <w:marBottom w:val="0"/>
          <w:divBdr>
            <w:top w:val="none" w:sz="0" w:space="0" w:color="auto"/>
            <w:left w:val="none" w:sz="0" w:space="0" w:color="auto"/>
            <w:bottom w:val="none" w:sz="0" w:space="0" w:color="auto"/>
            <w:right w:val="none" w:sz="0" w:space="0" w:color="auto"/>
          </w:divBdr>
        </w:div>
        <w:div w:id="1224677118">
          <w:marLeft w:val="0"/>
          <w:marRight w:val="0"/>
          <w:marTop w:val="0"/>
          <w:marBottom w:val="0"/>
          <w:divBdr>
            <w:top w:val="none" w:sz="0" w:space="0" w:color="auto"/>
            <w:left w:val="none" w:sz="0" w:space="0" w:color="auto"/>
            <w:bottom w:val="none" w:sz="0" w:space="0" w:color="auto"/>
            <w:right w:val="none" w:sz="0" w:space="0" w:color="auto"/>
          </w:divBdr>
          <w:divsChild>
            <w:div w:id="1541894878">
              <w:marLeft w:val="0"/>
              <w:marRight w:val="0"/>
              <w:marTop w:val="0"/>
              <w:marBottom w:val="0"/>
              <w:divBdr>
                <w:top w:val="none" w:sz="0" w:space="0" w:color="auto"/>
                <w:left w:val="none" w:sz="0" w:space="0" w:color="auto"/>
                <w:bottom w:val="none" w:sz="0" w:space="0" w:color="auto"/>
                <w:right w:val="none" w:sz="0" w:space="0" w:color="auto"/>
              </w:divBdr>
            </w:div>
          </w:divsChild>
        </w:div>
        <w:div w:id="435366196">
          <w:marLeft w:val="0"/>
          <w:marRight w:val="0"/>
          <w:marTop w:val="0"/>
          <w:marBottom w:val="0"/>
          <w:divBdr>
            <w:top w:val="none" w:sz="0" w:space="0" w:color="auto"/>
            <w:left w:val="none" w:sz="0" w:space="0" w:color="auto"/>
            <w:bottom w:val="none" w:sz="0" w:space="0" w:color="auto"/>
            <w:right w:val="none" w:sz="0" w:space="0" w:color="auto"/>
          </w:divBdr>
        </w:div>
        <w:div w:id="360517202">
          <w:marLeft w:val="0"/>
          <w:marRight w:val="0"/>
          <w:marTop w:val="0"/>
          <w:marBottom w:val="0"/>
          <w:divBdr>
            <w:top w:val="none" w:sz="0" w:space="0" w:color="auto"/>
            <w:left w:val="none" w:sz="0" w:space="0" w:color="auto"/>
            <w:bottom w:val="none" w:sz="0" w:space="0" w:color="auto"/>
            <w:right w:val="none" w:sz="0" w:space="0" w:color="auto"/>
          </w:divBdr>
          <w:divsChild>
            <w:div w:id="990985237">
              <w:marLeft w:val="0"/>
              <w:marRight w:val="0"/>
              <w:marTop w:val="0"/>
              <w:marBottom w:val="0"/>
              <w:divBdr>
                <w:top w:val="none" w:sz="0" w:space="0" w:color="auto"/>
                <w:left w:val="none" w:sz="0" w:space="0" w:color="auto"/>
                <w:bottom w:val="none" w:sz="0" w:space="0" w:color="auto"/>
                <w:right w:val="none" w:sz="0" w:space="0" w:color="auto"/>
              </w:divBdr>
            </w:div>
          </w:divsChild>
        </w:div>
        <w:div w:id="2118717987">
          <w:marLeft w:val="0"/>
          <w:marRight w:val="0"/>
          <w:marTop w:val="0"/>
          <w:marBottom w:val="0"/>
          <w:divBdr>
            <w:top w:val="none" w:sz="0" w:space="0" w:color="auto"/>
            <w:left w:val="none" w:sz="0" w:space="0" w:color="auto"/>
            <w:bottom w:val="none" w:sz="0" w:space="0" w:color="auto"/>
            <w:right w:val="none" w:sz="0" w:space="0" w:color="auto"/>
          </w:divBdr>
        </w:div>
        <w:div w:id="1790203298">
          <w:marLeft w:val="0"/>
          <w:marRight w:val="0"/>
          <w:marTop w:val="0"/>
          <w:marBottom w:val="0"/>
          <w:divBdr>
            <w:top w:val="none" w:sz="0" w:space="0" w:color="auto"/>
            <w:left w:val="none" w:sz="0" w:space="0" w:color="auto"/>
            <w:bottom w:val="none" w:sz="0" w:space="0" w:color="auto"/>
            <w:right w:val="none" w:sz="0" w:space="0" w:color="auto"/>
          </w:divBdr>
          <w:divsChild>
            <w:div w:id="1516117764">
              <w:marLeft w:val="0"/>
              <w:marRight w:val="0"/>
              <w:marTop w:val="0"/>
              <w:marBottom w:val="0"/>
              <w:divBdr>
                <w:top w:val="none" w:sz="0" w:space="0" w:color="auto"/>
                <w:left w:val="none" w:sz="0" w:space="0" w:color="auto"/>
                <w:bottom w:val="none" w:sz="0" w:space="0" w:color="auto"/>
                <w:right w:val="none" w:sz="0" w:space="0" w:color="auto"/>
              </w:divBdr>
            </w:div>
          </w:divsChild>
        </w:div>
        <w:div w:id="1438597497">
          <w:marLeft w:val="0"/>
          <w:marRight w:val="0"/>
          <w:marTop w:val="300"/>
          <w:marBottom w:val="0"/>
          <w:divBdr>
            <w:top w:val="none" w:sz="0" w:space="0" w:color="auto"/>
            <w:left w:val="none" w:sz="0" w:space="0" w:color="auto"/>
            <w:bottom w:val="none" w:sz="0" w:space="0" w:color="auto"/>
            <w:right w:val="none" w:sz="0" w:space="0" w:color="auto"/>
          </w:divBdr>
          <w:divsChild>
            <w:div w:id="540674654">
              <w:marLeft w:val="0"/>
              <w:marRight w:val="0"/>
              <w:marTop w:val="0"/>
              <w:marBottom w:val="0"/>
              <w:divBdr>
                <w:top w:val="none" w:sz="0" w:space="0" w:color="auto"/>
                <w:left w:val="none" w:sz="0" w:space="0" w:color="auto"/>
                <w:bottom w:val="none" w:sz="0" w:space="0" w:color="auto"/>
                <w:right w:val="none" w:sz="0" w:space="0" w:color="auto"/>
              </w:divBdr>
              <w:divsChild>
                <w:div w:id="151264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052113">
          <w:marLeft w:val="0"/>
          <w:marRight w:val="0"/>
          <w:marTop w:val="300"/>
          <w:marBottom w:val="0"/>
          <w:divBdr>
            <w:top w:val="none" w:sz="0" w:space="0" w:color="auto"/>
            <w:left w:val="none" w:sz="0" w:space="0" w:color="auto"/>
            <w:bottom w:val="none" w:sz="0" w:space="0" w:color="auto"/>
            <w:right w:val="none" w:sz="0" w:space="0" w:color="auto"/>
          </w:divBdr>
          <w:divsChild>
            <w:div w:id="1111321082">
              <w:marLeft w:val="0"/>
              <w:marRight w:val="0"/>
              <w:marTop w:val="0"/>
              <w:marBottom w:val="0"/>
              <w:divBdr>
                <w:top w:val="none" w:sz="0" w:space="0" w:color="auto"/>
                <w:left w:val="none" w:sz="0" w:space="0" w:color="auto"/>
                <w:bottom w:val="none" w:sz="0" w:space="0" w:color="auto"/>
                <w:right w:val="none" w:sz="0" w:space="0" w:color="auto"/>
              </w:divBdr>
              <w:divsChild>
                <w:div w:id="122220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555542">
          <w:marLeft w:val="0"/>
          <w:marRight w:val="0"/>
          <w:marTop w:val="300"/>
          <w:marBottom w:val="0"/>
          <w:divBdr>
            <w:top w:val="none" w:sz="0" w:space="0" w:color="auto"/>
            <w:left w:val="none" w:sz="0" w:space="0" w:color="auto"/>
            <w:bottom w:val="none" w:sz="0" w:space="0" w:color="auto"/>
            <w:right w:val="none" w:sz="0" w:space="0" w:color="auto"/>
          </w:divBdr>
          <w:divsChild>
            <w:div w:id="430124141">
              <w:marLeft w:val="0"/>
              <w:marRight w:val="0"/>
              <w:marTop w:val="0"/>
              <w:marBottom w:val="0"/>
              <w:divBdr>
                <w:top w:val="none" w:sz="0" w:space="0" w:color="auto"/>
                <w:left w:val="none" w:sz="0" w:space="0" w:color="auto"/>
                <w:bottom w:val="none" w:sz="0" w:space="0" w:color="auto"/>
                <w:right w:val="none" w:sz="0" w:space="0" w:color="auto"/>
              </w:divBdr>
              <w:divsChild>
                <w:div w:id="571308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6666">
          <w:marLeft w:val="0"/>
          <w:marRight w:val="0"/>
          <w:marTop w:val="300"/>
          <w:marBottom w:val="0"/>
          <w:divBdr>
            <w:top w:val="none" w:sz="0" w:space="0" w:color="auto"/>
            <w:left w:val="none" w:sz="0" w:space="0" w:color="auto"/>
            <w:bottom w:val="none" w:sz="0" w:space="0" w:color="auto"/>
            <w:right w:val="none" w:sz="0" w:space="0" w:color="auto"/>
          </w:divBdr>
          <w:divsChild>
            <w:div w:id="336157358">
              <w:marLeft w:val="0"/>
              <w:marRight w:val="0"/>
              <w:marTop w:val="0"/>
              <w:marBottom w:val="0"/>
              <w:divBdr>
                <w:top w:val="none" w:sz="0" w:space="0" w:color="auto"/>
                <w:left w:val="none" w:sz="0" w:space="0" w:color="auto"/>
                <w:bottom w:val="none" w:sz="0" w:space="0" w:color="auto"/>
                <w:right w:val="none" w:sz="0" w:space="0" w:color="auto"/>
              </w:divBdr>
              <w:divsChild>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9770251">
      <w:bodyDiv w:val="1"/>
      <w:marLeft w:val="0"/>
      <w:marRight w:val="0"/>
      <w:marTop w:val="0"/>
      <w:marBottom w:val="0"/>
      <w:divBdr>
        <w:top w:val="none" w:sz="0" w:space="0" w:color="auto"/>
        <w:left w:val="none" w:sz="0" w:space="0" w:color="auto"/>
        <w:bottom w:val="none" w:sz="0" w:space="0" w:color="auto"/>
        <w:right w:val="none" w:sz="0" w:space="0" w:color="auto"/>
      </w:divBdr>
    </w:div>
    <w:div w:id="1411004600">
      <w:bodyDiv w:val="1"/>
      <w:marLeft w:val="0"/>
      <w:marRight w:val="0"/>
      <w:marTop w:val="0"/>
      <w:marBottom w:val="0"/>
      <w:divBdr>
        <w:top w:val="none" w:sz="0" w:space="0" w:color="auto"/>
        <w:left w:val="none" w:sz="0" w:space="0" w:color="auto"/>
        <w:bottom w:val="none" w:sz="0" w:space="0" w:color="auto"/>
        <w:right w:val="none" w:sz="0" w:space="0" w:color="auto"/>
      </w:divBdr>
    </w:div>
    <w:div w:id="1411468489">
      <w:bodyDiv w:val="1"/>
      <w:marLeft w:val="0"/>
      <w:marRight w:val="0"/>
      <w:marTop w:val="0"/>
      <w:marBottom w:val="0"/>
      <w:divBdr>
        <w:top w:val="none" w:sz="0" w:space="0" w:color="auto"/>
        <w:left w:val="none" w:sz="0" w:space="0" w:color="auto"/>
        <w:bottom w:val="none" w:sz="0" w:space="0" w:color="auto"/>
        <w:right w:val="none" w:sz="0" w:space="0" w:color="auto"/>
      </w:divBdr>
    </w:div>
    <w:div w:id="1411469274">
      <w:bodyDiv w:val="1"/>
      <w:marLeft w:val="0"/>
      <w:marRight w:val="0"/>
      <w:marTop w:val="0"/>
      <w:marBottom w:val="0"/>
      <w:divBdr>
        <w:top w:val="none" w:sz="0" w:space="0" w:color="auto"/>
        <w:left w:val="none" w:sz="0" w:space="0" w:color="auto"/>
        <w:bottom w:val="none" w:sz="0" w:space="0" w:color="auto"/>
        <w:right w:val="none" w:sz="0" w:space="0" w:color="auto"/>
      </w:divBdr>
    </w:div>
    <w:div w:id="1411928719">
      <w:bodyDiv w:val="1"/>
      <w:marLeft w:val="0"/>
      <w:marRight w:val="0"/>
      <w:marTop w:val="0"/>
      <w:marBottom w:val="0"/>
      <w:divBdr>
        <w:top w:val="none" w:sz="0" w:space="0" w:color="auto"/>
        <w:left w:val="none" w:sz="0" w:space="0" w:color="auto"/>
        <w:bottom w:val="none" w:sz="0" w:space="0" w:color="auto"/>
        <w:right w:val="none" w:sz="0" w:space="0" w:color="auto"/>
      </w:divBdr>
      <w:divsChild>
        <w:div w:id="1461799805">
          <w:marLeft w:val="0"/>
          <w:marRight w:val="0"/>
          <w:marTop w:val="0"/>
          <w:marBottom w:val="0"/>
          <w:divBdr>
            <w:top w:val="none" w:sz="0" w:space="0" w:color="auto"/>
            <w:left w:val="none" w:sz="0" w:space="0" w:color="auto"/>
            <w:bottom w:val="none" w:sz="0" w:space="0" w:color="auto"/>
            <w:right w:val="none" w:sz="0" w:space="0" w:color="auto"/>
          </w:divBdr>
        </w:div>
        <w:div w:id="221142094">
          <w:marLeft w:val="0"/>
          <w:marRight w:val="0"/>
          <w:marTop w:val="0"/>
          <w:marBottom w:val="0"/>
          <w:divBdr>
            <w:top w:val="none" w:sz="0" w:space="0" w:color="auto"/>
            <w:left w:val="none" w:sz="0" w:space="0" w:color="auto"/>
            <w:bottom w:val="none" w:sz="0" w:space="0" w:color="auto"/>
            <w:right w:val="none" w:sz="0" w:space="0" w:color="auto"/>
          </w:divBdr>
          <w:divsChild>
            <w:div w:id="427771772">
              <w:marLeft w:val="0"/>
              <w:marRight w:val="0"/>
              <w:marTop w:val="0"/>
              <w:marBottom w:val="0"/>
              <w:divBdr>
                <w:top w:val="none" w:sz="0" w:space="0" w:color="auto"/>
                <w:left w:val="none" w:sz="0" w:space="0" w:color="auto"/>
                <w:bottom w:val="none" w:sz="0" w:space="0" w:color="auto"/>
                <w:right w:val="none" w:sz="0" w:space="0" w:color="auto"/>
              </w:divBdr>
            </w:div>
          </w:divsChild>
        </w:div>
        <w:div w:id="1335500315">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sChild>
            <w:div w:id="2017923640">
              <w:marLeft w:val="0"/>
              <w:marRight w:val="0"/>
              <w:marTop w:val="0"/>
              <w:marBottom w:val="0"/>
              <w:divBdr>
                <w:top w:val="none" w:sz="0" w:space="0" w:color="auto"/>
                <w:left w:val="none" w:sz="0" w:space="0" w:color="auto"/>
                <w:bottom w:val="none" w:sz="0" w:space="0" w:color="auto"/>
                <w:right w:val="none" w:sz="0" w:space="0" w:color="auto"/>
              </w:divBdr>
            </w:div>
          </w:divsChild>
        </w:div>
        <w:div w:id="360404628">
          <w:marLeft w:val="0"/>
          <w:marRight w:val="0"/>
          <w:marTop w:val="0"/>
          <w:marBottom w:val="0"/>
          <w:divBdr>
            <w:top w:val="none" w:sz="0" w:space="0" w:color="auto"/>
            <w:left w:val="none" w:sz="0" w:space="0" w:color="auto"/>
            <w:bottom w:val="none" w:sz="0" w:space="0" w:color="auto"/>
            <w:right w:val="none" w:sz="0" w:space="0" w:color="auto"/>
          </w:divBdr>
        </w:div>
        <w:div w:id="735515678">
          <w:marLeft w:val="0"/>
          <w:marRight w:val="0"/>
          <w:marTop w:val="0"/>
          <w:marBottom w:val="0"/>
          <w:divBdr>
            <w:top w:val="none" w:sz="0" w:space="0" w:color="auto"/>
            <w:left w:val="none" w:sz="0" w:space="0" w:color="auto"/>
            <w:bottom w:val="none" w:sz="0" w:space="0" w:color="auto"/>
            <w:right w:val="none" w:sz="0" w:space="0" w:color="auto"/>
          </w:divBdr>
          <w:divsChild>
            <w:div w:id="277564703">
              <w:marLeft w:val="0"/>
              <w:marRight w:val="0"/>
              <w:marTop w:val="0"/>
              <w:marBottom w:val="0"/>
              <w:divBdr>
                <w:top w:val="none" w:sz="0" w:space="0" w:color="auto"/>
                <w:left w:val="none" w:sz="0" w:space="0" w:color="auto"/>
                <w:bottom w:val="none" w:sz="0" w:space="0" w:color="auto"/>
                <w:right w:val="none" w:sz="0" w:space="0" w:color="auto"/>
              </w:divBdr>
            </w:div>
          </w:divsChild>
        </w:div>
        <w:div w:id="1040662684">
          <w:marLeft w:val="0"/>
          <w:marRight w:val="0"/>
          <w:marTop w:val="0"/>
          <w:marBottom w:val="0"/>
          <w:divBdr>
            <w:top w:val="none" w:sz="0" w:space="0" w:color="auto"/>
            <w:left w:val="none" w:sz="0" w:space="0" w:color="auto"/>
            <w:bottom w:val="none" w:sz="0" w:space="0" w:color="auto"/>
            <w:right w:val="none" w:sz="0" w:space="0" w:color="auto"/>
          </w:divBdr>
        </w:div>
        <w:div w:id="223373442">
          <w:marLeft w:val="0"/>
          <w:marRight w:val="0"/>
          <w:marTop w:val="0"/>
          <w:marBottom w:val="0"/>
          <w:divBdr>
            <w:top w:val="none" w:sz="0" w:space="0" w:color="auto"/>
            <w:left w:val="none" w:sz="0" w:space="0" w:color="auto"/>
            <w:bottom w:val="none" w:sz="0" w:space="0" w:color="auto"/>
            <w:right w:val="none" w:sz="0" w:space="0" w:color="auto"/>
          </w:divBdr>
          <w:divsChild>
            <w:div w:id="1301879573">
              <w:marLeft w:val="0"/>
              <w:marRight w:val="0"/>
              <w:marTop w:val="0"/>
              <w:marBottom w:val="0"/>
              <w:divBdr>
                <w:top w:val="none" w:sz="0" w:space="0" w:color="auto"/>
                <w:left w:val="none" w:sz="0" w:space="0" w:color="auto"/>
                <w:bottom w:val="none" w:sz="0" w:space="0" w:color="auto"/>
                <w:right w:val="none" w:sz="0" w:space="0" w:color="auto"/>
              </w:divBdr>
            </w:div>
          </w:divsChild>
        </w:div>
        <w:div w:id="1509906765">
          <w:marLeft w:val="0"/>
          <w:marRight w:val="0"/>
          <w:marTop w:val="0"/>
          <w:marBottom w:val="0"/>
          <w:divBdr>
            <w:top w:val="none" w:sz="0" w:space="0" w:color="auto"/>
            <w:left w:val="none" w:sz="0" w:space="0" w:color="auto"/>
            <w:bottom w:val="none" w:sz="0" w:space="0" w:color="auto"/>
            <w:right w:val="none" w:sz="0" w:space="0" w:color="auto"/>
          </w:divBdr>
        </w:div>
        <w:div w:id="1028529814">
          <w:marLeft w:val="0"/>
          <w:marRight w:val="0"/>
          <w:marTop w:val="0"/>
          <w:marBottom w:val="0"/>
          <w:divBdr>
            <w:top w:val="none" w:sz="0" w:space="0" w:color="auto"/>
            <w:left w:val="none" w:sz="0" w:space="0" w:color="auto"/>
            <w:bottom w:val="none" w:sz="0" w:space="0" w:color="auto"/>
            <w:right w:val="none" w:sz="0" w:space="0" w:color="auto"/>
          </w:divBdr>
          <w:divsChild>
            <w:div w:id="2144694668">
              <w:marLeft w:val="0"/>
              <w:marRight w:val="0"/>
              <w:marTop w:val="0"/>
              <w:marBottom w:val="0"/>
              <w:divBdr>
                <w:top w:val="none" w:sz="0" w:space="0" w:color="auto"/>
                <w:left w:val="none" w:sz="0" w:space="0" w:color="auto"/>
                <w:bottom w:val="none" w:sz="0" w:space="0" w:color="auto"/>
                <w:right w:val="none" w:sz="0" w:space="0" w:color="auto"/>
              </w:divBdr>
            </w:div>
          </w:divsChild>
        </w:div>
        <w:div w:id="1856574713">
          <w:marLeft w:val="0"/>
          <w:marRight w:val="0"/>
          <w:marTop w:val="0"/>
          <w:marBottom w:val="0"/>
          <w:divBdr>
            <w:top w:val="none" w:sz="0" w:space="0" w:color="auto"/>
            <w:left w:val="none" w:sz="0" w:space="0" w:color="auto"/>
            <w:bottom w:val="none" w:sz="0" w:space="0" w:color="auto"/>
            <w:right w:val="none" w:sz="0" w:space="0" w:color="auto"/>
          </w:divBdr>
        </w:div>
        <w:div w:id="1530293373">
          <w:marLeft w:val="0"/>
          <w:marRight w:val="0"/>
          <w:marTop w:val="0"/>
          <w:marBottom w:val="0"/>
          <w:divBdr>
            <w:top w:val="none" w:sz="0" w:space="0" w:color="auto"/>
            <w:left w:val="none" w:sz="0" w:space="0" w:color="auto"/>
            <w:bottom w:val="none" w:sz="0" w:space="0" w:color="auto"/>
            <w:right w:val="none" w:sz="0" w:space="0" w:color="auto"/>
          </w:divBdr>
          <w:divsChild>
            <w:div w:id="402678186">
              <w:marLeft w:val="0"/>
              <w:marRight w:val="0"/>
              <w:marTop w:val="0"/>
              <w:marBottom w:val="0"/>
              <w:divBdr>
                <w:top w:val="none" w:sz="0" w:space="0" w:color="auto"/>
                <w:left w:val="none" w:sz="0" w:space="0" w:color="auto"/>
                <w:bottom w:val="none" w:sz="0" w:space="0" w:color="auto"/>
                <w:right w:val="none" w:sz="0" w:space="0" w:color="auto"/>
              </w:divBdr>
            </w:div>
          </w:divsChild>
        </w:div>
        <w:div w:id="448472669">
          <w:marLeft w:val="0"/>
          <w:marRight w:val="0"/>
          <w:marTop w:val="0"/>
          <w:marBottom w:val="0"/>
          <w:divBdr>
            <w:top w:val="none" w:sz="0" w:space="0" w:color="auto"/>
            <w:left w:val="none" w:sz="0" w:space="0" w:color="auto"/>
            <w:bottom w:val="none" w:sz="0" w:space="0" w:color="auto"/>
            <w:right w:val="none" w:sz="0" w:space="0" w:color="auto"/>
          </w:divBdr>
        </w:div>
        <w:div w:id="1306273513">
          <w:marLeft w:val="0"/>
          <w:marRight w:val="0"/>
          <w:marTop w:val="0"/>
          <w:marBottom w:val="0"/>
          <w:divBdr>
            <w:top w:val="none" w:sz="0" w:space="0" w:color="auto"/>
            <w:left w:val="none" w:sz="0" w:space="0" w:color="auto"/>
            <w:bottom w:val="none" w:sz="0" w:space="0" w:color="auto"/>
            <w:right w:val="none" w:sz="0" w:space="0" w:color="auto"/>
          </w:divBdr>
          <w:divsChild>
            <w:div w:id="1206718210">
              <w:marLeft w:val="0"/>
              <w:marRight w:val="0"/>
              <w:marTop w:val="0"/>
              <w:marBottom w:val="0"/>
              <w:divBdr>
                <w:top w:val="none" w:sz="0" w:space="0" w:color="auto"/>
                <w:left w:val="none" w:sz="0" w:space="0" w:color="auto"/>
                <w:bottom w:val="none" w:sz="0" w:space="0" w:color="auto"/>
                <w:right w:val="none" w:sz="0" w:space="0" w:color="auto"/>
              </w:divBdr>
            </w:div>
          </w:divsChild>
        </w:div>
        <w:div w:id="1755971917">
          <w:marLeft w:val="0"/>
          <w:marRight w:val="0"/>
          <w:marTop w:val="300"/>
          <w:marBottom w:val="0"/>
          <w:divBdr>
            <w:top w:val="none" w:sz="0" w:space="0" w:color="auto"/>
            <w:left w:val="none" w:sz="0" w:space="0" w:color="auto"/>
            <w:bottom w:val="none" w:sz="0" w:space="0" w:color="auto"/>
            <w:right w:val="none" w:sz="0" w:space="0" w:color="auto"/>
          </w:divBdr>
          <w:divsChild>
            <w:div w:id="1636640930">
              <w:marLeft w:val="0"/>
              <w:marRight w:val="0"/>
              <w:marTop w:val="0"/>
              <w:marBottom w:val="0"/>
              <w:divBdr>
                <w:top w:val="none" w:sz="0" w:space="0" w:color="auto"/>
                <w:left w:val="none" w:sz="0" w:space="0" w:color="auto"/>
                <w:bottom w:val="none" w:sz="0" w:space="0" w:color="auto"/>
                <w:right w:val="none" w:sz="0" w:space="0" w:color="auto"/>
              </w:divBdr>
              <w:divsChild>
                <w:div w:id="133491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253105">
          <w:marLeft w:val="0"/>
          <w:marRight w:val="0"/>
          <w:marTop w:val="300"/>
          <w:marBottom w:val="0"/>
          <w:divBdr>
            <w:top w:val="none" w:sz="0" w:space="0" w:color="auto"/>
            <w:left w:val="none" w:sz="0" w:space="0" w:color="auto"/>
            <w:bottom w:val="none" w:sz="0" w:space="0" w:color="auto"/>
            <w:right w:val="none" w:sz="0" w:space="0" w:color="auto"/>
          </w:divBdr>
          <w:divsChild>
            <w:div w:id="1016004672">
              <w:marLeft w:val="0"/>
              <w:marRight w:val="0"/>
              <w:marTop w:val="0"/>
              <w:marBottom w:val="0"/>
              <w:divBdr>
                <w:top w:val="none" w:sz="0" w:space="0" w:color="auto"/>
                <w:left w:val="none" w:sz="0" w:space="0" w:color="auto"/>
                <w:bottom w:val="none" w:sz="0" w:space="0" w:color="auto"/>
                <w:right w:val="none" w:sz="0" w:space="0" w:color="auto"/>
              </w:divBdr>
              <w:divsChild>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33675">
          <w:marLeft w:val="0"/>
          <w:marRight w:val="0"/>
          <w:marTop w:val="300"/>
          <w:marBottom w:val="0"/>
          <w:divBdr>
            <w:top w:val="none" w:sz="0" w:space="0" w:color="auto"/>
            <w:left w:val="none" w:sz="0" w:space="0" w:color="auto"/>
            <w:bottom w:val="none" w:sz="0" w:space="0" w:color="auto"/>
            <w:right w:val="none" w:sz="0" w:space="0" w:color="auto"/>
          </w:divBdr>
          <w:divsChild>
            <w:div w:id="491870526">
              <w:marLeft w:val="0"/>
              <w:marRight w:val="0"/>
              <w:marTop w:val="0"/>
              <w:marBottom w:val="0"/>
              <w:divBdr>
                <w:top w:val="none" w:sz="0" w:space="0" w:color="auto"/>
                <w:left w:val="none" w:sz="0" w:space="0" w:color="auto"/>
                <w:bottom w:val="none" w:sz="0" w:space="0" w:color="auto"/>
                <w:right w:val="none" w:sz="0" w:space="0" w:color="auto"/>
              </w:divBdr>
              <w:divsChild>
                <w:div w:id="122980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762626">
          <w:marLeft w:val="0"/>
          <w:marRight w:val="0"/>
          <w:marTop w:val="300"/>
          <w:marBottom w:val="0"/>
          <w:divBdr>
            <w:top w:val="none" w:sz="0" w:space="0" w:color="auto"/>
            <w:left w:val="none" w:sz="0" w:space="0" w:color="auto"/>
            <w:bottom w:val="none" w:sz="0" w:space="0" w:color="auto"/>
            <w:right w:val="none" w:sz="0" w:space="0" w:color="auto"/>
          </w:divBdr>
          <w:divsChild>
            <w:div w:id="2130467479">
              <w:marLeft w:val="0"/>
              <w:marRight w:val="0"/>
              <w:marTop w:val="0"/>
              <w:marBottom w:val="0"/>
              <w:divBdr>
                <w:top w:val="none" w:sz="0" w:space="0" w:color="auto"/>
                <w:left w:val="none" w:sz="0" w:space="0" w:color="auto"/>
                <w:bottom w:val="none" w:sz="0" w:space="0" w:color="auto"/>
                <w:right w:val="none" w:sz="0" w:space="0" w:color="auto"/>
              </w:divBdr>
              <w:divsChild>
                <w:div w:id="4558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2198531">
      <w:bodyDiv w:val="1"/>
      <w:marLeft w:val="0"/>
      <w:marRight w:val="0"/>
      <w:marTop w:val="0"/>
      <w:marBottom w:val="0"/>
      <w:divBdr>
        <w:top w:val="none" w:sz="0" w:space="0" w:color="auto"/>
        <w:left w:val="none" w:sz="0" w:space="0" w:color="auto"/>
        <w:bottom w:val="none" w:sz="0" w:space="0" w:color="auto"/>
        <w:right w:val="none" w:sz="0" w:space="0" w:color="auto"/>
      </w:divBdr>
      <w:divsChild>
        <w:div w:id="927235096">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sChild>
            <w:div w:id="1287389838">
              <w:marLeft w:val="0"/>
              <w:marRight w:val="0"/>
              <w:marTop w:val="0"/>
              <w:marBottom w:val="0"/>
              <w:divBdr>
                <w:top w:val="none" w:sz="0" w:space="0" w:color="auto"/>
                <w:left w:val="none" w:sz="0" w:space="0" w:color="auto"/>
                <w:bottom w:val="none" w:sz="0" w:space="0" w:color="auto"/>
                <w:right w:val="none" w:sz="0" w:space="0" w:color="auto"/>
              </w:divBdr>
            </w:div>
          </w:divsChild>
        </w:div>
        <w:div w:id="1506481132">
          <w:marLeft w:val="0"/>
          <w:marRight w:val="0"/>
          <w:marTop w:val="0"/>
          <w:marBottom w:val="0"/>
          <w:divBdr>
            <w:top w:val="none" w:sz="0" w:space="0" w:color="auto"/>
            <w:left w:val="none" w:sz="0" w:space="0" w:color="auto"/>
            <w:bottom w:val="none" w:sz="0" w:space="0" w:color="auto"/>
            <w:right w:val="none" w:sz="0" w:space="0" w:color="auto"/>
          </w:divBdr>
        </w:div>
        <w:div w:id="540174244">
          <w:marLeft w:val="0"/>
          <w:marRight w:val="0"/>
          <w:marTop w:val="0"/>
          <w:marBottom w:val="0"/>
          <w:divBdr>
            <w:top w:val="none" w:sz="0" w:space="0" w:color="auto"/>
            <w:left w:val="none" w:sz="0" w:space="0" w:color="auto"/>
            <w:bottom w:val="none" w:sz="0" w:space="0" w:color="auto"/>
            <w:right w:val="none" w:sz="0" w:space="0" w:color="auto"/>
          </w:divBdr>
          <w:divsChild>
            <w:div w:id="1614633070">
              <w:marLeft w:val="0"/>
              <w:marRight w:val="0"/>
              <w:marTop w:val="0"/>
              <w:marBottom w:val="0"/>
              <w:divBdr>
                <w:top w:val="none" w:sz="0" w:space="0" w:color="auto"/>
                <w:left w:val="none" w:sz="0" w:space="0" w:color="auto"/>
                <w:bottom w:val="none" w:sz="0" w:space="0" w:color="auto"/>
                <w:right w:val="none" w:sz="0" w:space="0" w:color="auto"/>
              </w:divBdr>
            </w:div>
          </w:divsChild>
        </w:div>
        <w:div w:id="588084257">
          <w:marLeft w:val="0"/>
          <w:marRight w:val="0"/>
          <w:marTop w:val="0"/>
          <w:marBottom w:val="0"/>
          <w:divBdr>
            <w:top w:val="none" w:sz="0" w:space="0" w:color="auto"/>
            <w:left w:val="none" w:sz="0" w:space="0" w:color="auto"/>
            <w:bottom w:val="none" w:sz="0" w:space="0" w:color="auto"/>
            <w:right w:val="none" w:sz="0" w:space="0" w:color="auto"/>
          </w:divBdr>
        </w:div>
        <w:div w:id="758404985">
          <w:marLeft w:val="0"/>
          <w:marRight w:val="0"/>
          <w:marTop w:val="0"/>
          <w:marBottom w:val="0"/>
          <w:divBdr>
            <w:top w:val="none" w:sz="0" w:space="0" w:color="auto"/>
            <w:left w:val="none" w:sz="0" w:space="0" w:color="auto"/>
            <w:bottom w:val="none" w:sz="0" w:space="0" w:color="auto"/>
            <w:right w:val="none" w:sz="0" w:space="0" w:color="auto"/>
          </w:divBdr>
          <w:divsChild>
            <w:div w:id="1148741457">
              <w:marLeft w:val="0"/>
              <w:marRight w:val="0"/>
              <w:marTop w:val="0"/>
              <w:marBottom w:val="0"/>
              <w:divBdr>
                <w:top w:val="none" w:sz="0" w:space="0" w:color="auto"/>
                <w:left w:val="none" w:sz="0" w:space="0" w:color="auto"/>
                <w:bottom w:val="none" w:sz="0" w:space="0" w:color="auto"/>
                <w:right w:val="none" w:sz="0" w:space="0" w:color="auto"/>
              </w:divBdr>
            </w:div>
          </w:divsChild>
        </w:div>
        <w:div w:id="1820534343">
          <w:marLeft w:val="0"/>
          <w:marRight w:val="0"/>
          <w:marTop w:val="0"/>
          <w:marBottom w:val="0"/>
          <w:divBdr>
            <w:top w:val="none" w:sz="0" w:space="0" w:color="auto"/>
            <w:left w:val="none" w:sz="0" w:space="0" w:color="auto"/>
            <w:bottom w:val="none" w:sz="0" w:space="0" w:color="auto"/>
            <w:right w:val="none" w:sz="0" w:space="0" w:color="auto"/>
          </w:divBdr>
        </w:div>
        <w:div w:id="207842788">
          <w:marLeft w:val="0"/>
          <w:marRight w:val="0"/>
          <w:marTop w:val="0"/>
          <w:marBottom w:val="0"/>
          <w:divBdr>
            <w:top w:val="none" w:sz="0" w:space="0" w:color="auto"/>
            <w:left w:val="none" w:sz="0" w:space="0" w:color="auto"/>
            <w:bottom w:val="none" w:sz="0" w:space="0" w:color="auto"/>
            <w:right w:val="none" w:sz="0" w:space="0" w:color="auto"/>
          </w:divBdr>
          <w:divsChild>
            <w:div w:id="334654452">
              <w:marLeft w:val="0"/>
              <w:marRight w:val="0"/>
              <w:marTop w:val="0"/>
              <w:marBottom w:val="0"/>
              <w:divBdr>
                <w:top w:val="none" w:sz="0" w:space="0" w:color="auto"/>
                <w:left w:val="none" w:sz="0" w:space="0" w:color="auto"/>
                <w:bottom w:val="none" w:sz="0" w:space="0" w:color="auto"/>
                <w:right w:val="none" w:sz="0" w:space="0" w:color="auto"/>
              </w:divBdr>
            </w:div>
          </w:divsChild>
        </w:div>
        <w:div w:id="2107920705">
          <w:marLeft w:val="0"/>
          <w:marRight w:val="0"/>
          <w:marTop w:val="0"/>
          <w:marBottom w:val="0"/>
          <w:divBdr>
            <w:top w:val="none" w:sz="0" w:space="0" w:color="auto"/>
            <w:left w:val="none" w:sz="0" w:space="0" w:color="auto"/>
            <w:bottom w:val="none" w:sz="0" w:space="0" w:color="auto"/>
            <w:right w:val="none" w:sz="0" w:space="0" w:color="auto"/>
          </w:divBdr>
        </w:div>
        <w:div w:id="198711971">
          <w:marLeft w:val="0"/>
          <w:marRight w:val="0"/>
          <w:marTop w:val="0"/>
          <w:marBottom w:val="0"/>
          <w:divBdr>
            <w:top w:val="none" w:sz="0" w:space="0" w:color="auto"/>
            <w:left w:val="none" w:sz="0" w:space="0" w:color="auto"/>
            <w:bottom w:val="none" w:sz="0" w:space="0" w:color="auto"/>
            <w:right w:val="none" w:sz="0" w:space="0" w:color="auto"/>
          </w:divBdr>
          <w:divsChild>
            <w:div w:id="964197555">
              <w:marLeft w:val="0"/>
              <w:marRight w:val="0"/>
              <w:marTop w:val="0"/>
              <w:marBottom w:val="0"/>
              <w:divBdr>
                <w:top w:val="none" w:sz="0" w:space="0" w:color="auto"/>
                <w:left w:val="none" w:sz="0" w:space="0" w:color="auto"/>
                <w:bottom w:val="none" w:sz="0" w:space="0" w:color="auto"/>
                <w:right w:val="none" w:sz="0" w:space="0" w:color="auto"/>
              </w:divBdr>
            </w:div>
          </w:divsChild>
        </w:div>
        <w:div w:id="1730420754">
          <w:marLeft w:val="0"/>
          <w:marRight w:val="0"/>
          <w:marTop w:val="0"/>
          <w:marBottom w:val="0"/>
          <w:divBdr>
            <w:top w:val="none" w:sz="0" w:space="0" w:color="auto"/>
            <w:left w:val="none" w:sz="0" w:space="0" w:color="auto"/>
            <w:bottom w:val="none" w:sz="0" w:space="0" w:color="auto"/>
            <w:right w:val="none" w:sz="0" w:space="0" w:color="auto"/>
          </w:divBdr>
        </w:div>
        <w:div w:id="610286998">
          <w:marLeft w:val="0"/>
          <w:marRight w:val="0"/>
          <w:marTop w:val="0"/>
          <w:marBottom w:val="0"/>
          <w:divBdr>
            <w:top w:val="none" w:sz="0" w:space="0" w:color="auto"/>
            <w:left w:val="none" w:sz="0" w:space="0" w:color="auto"/>
            <w:bottom w:val="none" w:sz="0" w:space="0" w:color="auto"/>
            <w:right w:val="none" w:sz="0" w:space="0" w:color="auto"/>
          </w:divBdr>
          <w:divsChild>
            <w:div w:id="1889416286">
              <w:marLeft w:val="0"/>
              <w:marRight w:val="0"/>
              <w:marTop w:val="0"/>
              <w:marBottom w:val="0"/>
              <w:divBdr>
                <w:top w:val="none" w:sz="0" w:space="0" w:color="auto"/>
                <w:left w:val="none" w:sz="0" w:space="0" w:color="auto"/>
                <w:bottom w:val="none" w:sz="0" w:space="0" w:color="auto"/>
                <w:right w:val="none" w:sz="0" w:space="0" w:color="auto"/>
              </w:divBdr>
            </w:div>
          </w:divsChild>
        </w:div>
        <w:div w:id="989285274">
          <w:marLeft w:val="0"/>
          <w:marRight w:val="0"/>
          <w:marTop w:val="0"/>
          <w:marBottom w:val="0"/>
          <w:divBdr>
            <w:top w:val="none" w:sz="0" w:space="0" w:color="auto"/>
            <w:left w:val="none" w:sz="0" w:space="0" w:color="auto"/>
            <w:bottom w:val="none" w:sz="0" w:space="0" w:color="auto"/>
            <w:right w:val="none" w:sz="0" w:space="0" w:color="auto"/>
          </w:divBdr>
        </w:div>
        <w:div w:id="1879008564">
          <w:marLeft w:val="0"/>
          <w:marRight w:val="0"/>
          <w:marTop w:val="0"/>
          <w:marBottom w:val="0"/>
          <w:divBdr>
            <w:top w:val="none" w:sz="0" w:space="0" w:color="auto"/>
            <w:left w:val="none" w:sz="0" w:space="0" w:color="auto"/>
            <w:bottom w:val="none" w:sz="0" w:space="0" w:color="auto"/>
            <w:right w:val="none" w:sz="0" w:space="0" w:color="auto"/>
          </w:divBdr>
          <w:divsChild>
            <w:div w:id="1792551268">
              <w:marLeft w:val="0"/>
              <w:marRight w:val="0"/>
              <w:marTop w:val="0"/>
              <w:marBottom w:val="0"/>
              <w:divBdr>
                <w:top w:val="none" w:sz="0" w:space="0" w:color="auto"/>
                <w:left w:val="none" w:sz="0" w:space="0" w:color="auto"/>
                <w:bottom w:val="none" w:sz="0" w:space="0" w:color="auto"/>
                <w:right w:val="none" w:sz="0" w:space="0" w:color="auto"/>
              </w:divBdr>
            </w:div>
          </w:divsChild>
        </w:div>
        <w:div w:id="821312242">
          <w:marLeft w:val="0"/>
          <w:marRight w:val="0"/>
          <w:marTop w:val="300"/>
          <w:marBottom w:val="0"/>
          <w:divBdr>
            <w:top w:val="none" w:sz="0" w:space="0" w:color="auto"/>
            <w:left w:val="none" w:sz="0" w:space="0" w:color="auto"/>
            <w:bottom w:val="none" w:sz="0" w:space="0" w:color="auto"/>
            <w:right w:val="none" w:sz="0" w:space="0" w:color="auto"/>
          </w:divBdr>
          <w:divsChild>
            <w:div w:id="204219362">
              <w:marLeft w:val="0"/>
              <w:marRight w:val="0"/>
              <w:marTop w:val="0"/>
              <w:marBottom w:val="0"/>
              <w:divBdr>
                <w:top w:val="none" w:sz="0" w:space="0" w:color="auto"/>
                <w:left w:val="none" w:sz="0" w:space="0" w:color="auto"/>
                <w:bottom w:val="none" w:sz="0" w:space="0" w:color="auto"/>
                <w:right w:val="none" w:sz="0" w:space="0" w:color="auto"/>
              </w:divBdr>
              <w:divsChild>
                <w:div w:id="45915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26062">
          <w:marLeft w:val="0"/>
          <w:marRight w:val="0"/>
          <w:marTop w:val="300"/>
          <w:marBottom w:val="0"/>
          <w:divBdr>
            <w:top w:val="none" w:sz="0" w:space="0" w:color="auto"/>
            <w:left w:val="none" w:sz="0" w:space="0" w:color="auto"/>
            <w:bottom w:val="none" w:sz="0" w:space="0" w:color="auto"/>
            <w:right w:val="none" w:sz="0" w:space="0" w:color="auto"/>
          </w:divBdr>
          <w:divsChild>
            <w:div w:id="1251617209">
              <w:marLeft w:val="0"/>
              <w:marRight w:val="0"/>
              <w:marTop w:val="0"/>
              <w:marBottom w:val="0"/>
              <w:divBdr>
                <w:top w:val="none" w:sz="0" w:space="0" w:color="auto"/>
                <w:left w:val="none" w:sz="0" w:space="0" w:color="auto"/>
                <w:bottom w:val="none" w:sz="0" w:space="0" w:color="auto"/>
                <w:right w:val="none" w:sz="0" w:space="0" w:color="auto"/>
              </w:divBdr>
              <w:divsChild>
                <w:div w:id="21381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067078">
          <w:marLeft w:val="0"/>
          <w:marRight w:val="0"/>
          <w:marTop w:val="300"/>
          <w:marBottom w:val="0"/>
          <w:divBdr>
            <w:top w:val="none" w:sz="0" w:space="0" w:color="auto"/>
            <w:left w:val="none" w:sz="0" w:space="0" w:color="auto"/>
            <w:bottom w:val="none" w:sz="0" w:space="0" w:color="auto"/>
            <w:right w:val="none" w:sz="0" w:space="0" w:color="auto"/>
          </w:divBdr>
          <w:divsChild>
            <w:div w:id="254173965">
              <w:marLeft w:val="0"/>
              <w:marRight w:val="0"/>
              <w:marTop w:val="0"/>
              <w:marBottom w:val="0"/>
              <w:divBdr>
                <w:top w:val="none" w:sz="0" w:space="0" w:color="auto"/>
                <w:left w:val="none" w:sz="0" w:space="0" w:color="auto"/>
                <w:bottom w:val="none" w:sz="0" w:space="0" w:color="auto"/>
                <w:right w:val="none" w:sz="0" w:space="0" w:color="auto"/>
              </w:divBdr>
              <w:divsChild>
                <w:div w:id="1094477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40728">
          <w:marLeft w:val="0"/>
          <w:marRight w:val="0"/>
          <w:marTop w:val="300"/>
          <w:marBottom w:val="0"/>
          <w:divBdr>
            <w:top w:val="none" w:sz="0" w:space="0" w:color="auto"/>
            <w:left w:val="none" w:sz="0" w:space="0" w:color="auto"/>
            <w:bottom w:val="none" w:sz="0" w:space="0" w:color="auto"/>
            <w:right w:val="none" w:sz="0" w:space="0" w:color="auto"/>
          </w:divBdr>
          <w:divsChild>
            <w:div w:id="93477885">
              <w:marLeft w:val="0"/>
              <w:marRight w:val="0"/>
              <w:marTop w:val="0"/>
              <w:marBottom w:val="0"/>
              <w:divBdr>
                <w:top w:val="none" w:sz="0" w:space="0" w:color="auto"/>
                <w:left w:val="none" w:sz="0" w:space="0" w:color="auto"/>
                <w:bottom w:val="none" w:sz="0" w:space="0" w:color="auto"/>
                <w:right w:val="none" w:sz="0" w:space="0" w:color="auto"/>
              </w:divBdr>
              <w:divsChild>
                <w:div w:id="1058093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3039311">
      <w:bodyDiv w:val="1"/>
      <w:marLeft w:val="0"/>
      <w:marRight w:val="0"/>
      <w:marTop w:val="0"/>
      <w:marBottom w:val="0"/>
      <w:divBdr>
        <w:top w:val="none" w:sz="0" w:space="0" w:color="auto"/>
        <w:left w:val="none" w:sz="0" w:space="0" w:color="auto"/>
        <w:bottom w:val="none" w:sz="0" w:space="0" w:color="auto"/>
        <w:right w:val="none" w:sz="0" w:space="0" w:color="auto"/>
      </w:divBdr>
      <w:divsChild>
        <w:div w:id="1317034356">
          <w:marLeft w:val="0"/>
          <w:marRight w:val="0"/>
          <w:marTop w:val="0"/>
          <w:marBottom w:val="0"/>
          <w:divBdr>
            <w:top w:val="none" w:sz="0" w:space="0" w:color="auto"/>
            <w:left w:val="none" w:sz="0" w:space="0" w:color="auto"/>
            <w:bottom w:val="none" w:sz="0" w:space="0" w:color="auto"/>
            <w:right w:val="none" w:sz="0" w:space="0" w:color="auto"/>
          </w:divBdr>
        </w:div>
        <w:div w:id="1416391778">
          <w:marLeft w:val="0"/>
          <w:marRight w:val="0"/>
          <w:marTop w:val="0"/>
          <w:marBottom w:val="0"/>
          <w:divBdr>
            <w:top w:val="none" w:sz="0" w:space="0" w:color="auto"/>
            <w:left w:val="none" w:sz="0" w:space="0" w:color="auto"/>
            <w:bottom w:val="none" w:sz="0" w:space="0" w:color="auto"/>
            <w:right w:val="none" w:sz="0" w:space="0" w:color="auto"/>
          </w:divBdr>
          <w:divsChild>
            <w:div w:id="1379011543">
              <w:marLeft w:val="0"/>
              <w:marRight w:val="0"/>
              <w:marTop w:val="0"/>
              <w:marBottom w:val="0"/>
              <w:divBdr>
                <w:top w:val="none" w:sz="0" w:space="0" w:color="auto"/>
                <w:left w:val="none" w:sz="0" w:space="0" w:color="auto"/>
                <w:bottom w:val="none" w:sz="0" w:space="0" w:color="auto"/>
                <w:right w:val="none" w:sz="0" w:space="0" w:color="auto"/>
              </w:divBdr>
            </w:div>
          </w:divsChild>
        </w:div>
        <w:div w:id="67502390">
          <w:marLeft w:val="0"/>
          <w:marRight w:val="0"/>
          <w:marTop w:val="0"/>
          <w:marBottom w:val="0"/>
          <w:divBdr>
            <w:top w:val="none" w:sz="0" w:space="0" w:color="auto"/>
            <w:left w:val="none" w:sz="0" w:space="0" w:color="auto"/>
            <w:bottom w:val="none" w:sz="0" w:space="0" w:color="auto"/>
            <w:right w:val="none" w:sz="0" w:space="0" w:color="auto"/>
          </w:divBdr>
        </w:div>
        <w:div w:id="271592286">
          <w:marLeft w:val="0"/>
          <w:marRight w:val="0"/>
          <w:marTop w:val="0"/>
          <w:marBottom w:val="0"/>
          <w:divBdr>
            <w:top w:val="none" w:sz="0" w:space="0" w:color="auto"/>
            <w:left w:val="none" w:sz="0" w:space="0" w:color="auto"/>
            <w:bottom w:val="none" w:sz="0" w:space="0" w:color="auto"/>
            <w:right w:val="none" w:sz="0" w:space="0" w:color="auto"/>
          </w:divBdr>
          <w:divsChild>
            <w:div w:id="1875536353">
              <w:marLeft w:val="0"/>
              <w:marRight w:val="0"/>
              <w:marTop w:val="0"/>
              <w:marBottom w:val="0"/>
              <w:divBdr>
                <w:top w:val="none" w:sz="0" w:space="0" w:color="auto"/>
                <w:left w:val="none" w:sz="0" w:space="0" w:color="auto"/>
                <w:bottom w:val="none" w:sz="0" w:space="0" w:color="auto"/>
                <w:right w:val="none" w:sz="0" w:space="0" w:color="auto"/>
              </w:divBdr>
            </w:div>
          </w:divsChild>
        </w:div>
        <w:div w:id="944386098">
          <w:marLeft w:val="0"/>
          <w:marRight w:val="0"/>
          <w:marTop w:val="0"/>
          <w:marBottom w:val="0"/>
          <w:divBdr>
            <w:top w:val="none" w:sz="0" w:space="0" w:color="auto"/>
            <w:left w:val="none" w:sz="0" w:space="0" w:color="auto"/>
            <w:bottom w:val="none" w:sz="0" w:space="0" w:color="auto"/>
            <w:right w:val="none" w:sz="0" w:space="0" w:color="auto"/>
          </w:divBdr>
        </w:div>
        <w:div w:id="2033070617">
          <w:marLeft w:val="0"/>
          <w:marRight w:val="0"/>
          <w:marTop w:val="0"/>
          <w:marBottom w:val="0"/>
          <w:divBdr>
            <w:top w:val="none" w:sz="0" w:space="0" w:color="auto"/>
            <w:left w:val="none" w:sz="0" w:space="0" w:color="auto"/>
            <w:bottom w:val="none" w:sz="0" w:space="0" w:color="auto"/>
            <w:right w:val="none" w:sz="0" w:space="0" w:color="auto"/>
          </w:divBdr>
          <w:divsChild>
            <w:div w:id="1953710027">
              <w:marLeft w:val="0"/>
              <w:marRight w:val="0"/>
              <w:marTop w:val="0"/>
              <w:marBottom w:val="0"/>
              <w:divBdr>
                <w:top w:val="none" w:sz="0" w:space="0" w:color="auto"/>
                <w:left w:val="none" w:sz="0" w:space="0" w:color="auto"/>
                <w:bottom w:val="none" w:sz="0" w:space="0" w:color="auto"/>
                <w:right w:val="none" w:sz="0" w:space="0" w:color="auto"/>
              </w:divBdr>
            </w:div>
          </w:divsChild>
        </w:div>
        <w:div w:id="2141922701">
          <w:marLeft w:val="0"/>
          <w:marRight w:val="0"/>
          <w:marTop w:val="0"/>
          <w:marBottom w:val="0"/>
          <w:divBdr>
            <w:top w:val="none" w:sz="0" w:space="0" w:color="auto"/>
            <w:left w:val="none" w:sz="0" w:space="0" w:color="auto"/>
            <w:bottom w:val="none" w:sz="0" w:space="0" w:color="auto"/>
            <w:right w:val="none" w:sz="0" w:space="0" w:color="auto"/>
          </w:divBdr>
        </w:div>
        <w:div w:id="1277443708">
          <w:marLeft w:val="0"/>
          <w:marRight w:val="0"/>
          <w:marTop w:val="0"/>
          <w:marBottom w:val="0"/>
          <w:divBdr>
            <w:top w:val="none" w:sz="0" w:space="0" w:color="auto"/>
            <w:left w:val="none" w:sz="0" w:space="0" w:color="auto"/>
            <w:bottom w:val="none" w:sz="0" w:space="0" w:color="auto"/>
            <w:right w:val="none" w:sz="0" w:space="0" w:color="auto"/>
          </w:divBdr>
          <w:divsChild>
            <w:div w:id="575557716">
              <w:marLeft w:val="0"/>
              <w:marRight w:val="0"/>
              <w:marTop w:val="0"/>
              <w:marBottom w:val="0"/>
              <w:divBdr>
                <w:top w:val="none" w:sz="0" w:space="0" w:color="auto"/>
                <w:left w:val="none" w:sz="0" w:space="0" w:color="auto"/>
                <w:bottom w:val="none" w:sz="0" w:space="0" w:color="auto"/>
                <w:right w:val="none" w:sz="0" w:space="0" w:color="auto"/>
              </w:divBdr>
            </w:div>
          </w:divsChild>
        </w:div>
        <w:div w:id="616641457">
          <w:marLeft w:val="0"/>
          <w:marRight w:val="0"/>
          <w:marTop w:val="0"/>
          <w:marBottom w:val="0"/>
          <w:divBdr>
            <w:top w:val="none" w:sz="0" w:space="0" w:color="auto"/>
            <w:left w:val="none" w:sz="0" w:space="0" w:color="auto"/>
            <w:bottom w:val="none" w:sz="0" w:space="0" w:color="auto"/>
            <w:right w:val="none" w:sz="0" w:space="0" w:color="auto"/>
          </w:divBdr>
        </w:div>
        <w:div w:id="926767861">
          <w:marLeft w:val="0"/>
          <w:marRight w:val="0"/>
          <w:marTop w:val="0"/>
          <w:marBottom w:val="0"/>
          <w:divBdr>
            <w:top w:val="none" w:sz="0" w:space="0" w:color="auto"/>
            <w:left w:val="none" w:sz="0" w:space="0" w:color="auto"/>
            <w:bottom w:val="none" w:sz="0" w:space="0" w:color="auto"/>
            <w:right w:val="none" w:sz="0" w:space="0" w:color="auto"/>
          </w:divBdr>
          <w:divsChild>
            <w:div w:id="309284614">
              <w:marLeft w:val="0"/>
              <w:marRight w:val="0"/>
              <w:marTop w:val="0"/>
              <w:marBottom w:val="0"/>
              <w:divBdr>
                <w:top w:val="none" w:sz="0" w:space="0" w:color="auto"/>
                <w:left w:val="none" w:sz="0" w:space="0" w:color="auto"/>
                <w:bottom w:val="none" w:sz="0" w:space="0" w:color="auto"/>
                <w:right w:val="none" w:sz="0" w:space="0" w:color="auto"/>
              </w:divBdr>
            </w:div>
          </w:divsChild>
        </w:div>
        <w:div w:id="147291124">
          <w:marLeft w:val="0"/>
          <w:marRight w:val="0"/>
          <w:marTop w:val="0"/>
          <w:marBottom w:val="0"/>
          <w:divBdr>
            <w:top w:val="none" w:sz="0" w:space="0" w:color="auto"/>
            <w:left w:val="none" w:sz="0" w:space="0" w:color="auto"/>
            <w:bottom w:val="none" w:sz="0" w:space="0" w:color="auto"/>
            <w:right w:val="none" w:sz="0" w:space="0" w:color="auto"/>
          </w:divBdr>
        </w:div>
        <w:div w:id="1214465924">
          <w:marLeft w:val="0"/>
          <w:marRight w:val="0"/>
          <w:marTop w:val="0"/>
          <w:marBottom w:val="0"/>
          <w:divBdr>
            <w:top w:val="none" w:sz="0" w:space="0" w:color="auto"/>
            <w:left w:val="none" w:sz="0" w:space="0" w:color="auto"/>
            <w:bottom w:val="none" w:sz="0" w:space="0" w:color="auto"/>
            <w:right w:val="none" w:sz="0" w:space="0" w:color="auto"/>
          </w:divBdr>
          <w:divsChild>
            <w:div w:id="2099017598">
              <w:marLeft w:val="0"/>
              <w:marRight w:val="0"/>
              <w:marTop w:val="0"/>
              <w:marBottom w:val="0"/>
              <w:divBdr>
                <w:top w:val="none" w:sz="0" w:space="0" w:color="auto"/>
                <w:left w:val="none" w:sz="0" w:space="0" w:color="auto"/>
                <w:bottom w:val="none" w:sz="0" w:space="0" w:color="auto"/>
                <w:right w:val="none" w:sz="0" w:space="0" w:color="auto"/>
              </w:divBdr>
            </w:div>
          </w:divsChild>
        </w:div>
        <w:div w:id="643701342">
          <w:marLeft w:val="0"/>
          <w:marRight w:val="0"/>
          <w:marTop w:val="0"/>
          <w:marBottom w:val="0"/>
          <w:divBdr>
            <w:top w:val="none" w:sz="0" w:space="0" w:color="auto"/>
            <w:left w:val="none" w:sz="0" w:space="0" w:color="auto"/>
            <w:bottom w:val="none" w:sz="0" w:space="0" w:color="auto"/>
            <w:right w:val="none" w:sz="0" w:space="0" w:color="auto"/>
          </w:divBdr>
        </w:div>
        <w:div w:id="1980571952">
          <w:marLeft w:val="0"/>
          <w:marRight w:val="0"/>
          <w:marTop w:val="0"/>
          <w:marBottom w:val="0"/>
          <w:divBdr>
            <w:top w:val="none" w:sz="0" w:space="0" w:color="auto"/>
            <w:left w:val="none" w:sz="0" w:space="0" w:color="auto"/>
            <w:bottom w:val="none" w:sz="0" w:space="0" w:color="auto"/>
            <w:right w:val="none" w:sz="0" w:space="0" w:color="auto"/>
          </w:divBdr>
          <w:divsChild>
            <w:div w:id="163514245">
              <w:marLeft w:val="0"/>
              <w:marRight w:val="0"/>
              <w:marTop w:val="0"/>
              <w:marBottom w:val="0"/>
              <w:divBdr>
                <w:top w:val="none" w:sz="0" w:space="0" w:color="auto"/>
                <w:left w:val="none" w:sz="0" w:space="0" w:color="auto"/>
                <w:bottom w:val="none" w:sz="0" w:space="0" w:color="auto"/>
                <w:right w:val="none" w:sz="0" w:space="0" w:color="auto"/>
              </w:divBdr>
            </w:div>
          </w:divsChild>
        </w:div>
        <w:div w:id="696584936">
          <w:marLeft w:val="0"/>
          <w:marRight w:val="0"/>
          <w:marTop w:val="300"/>
          <w:marBottom w:val="0"/>
          <w:divBdr>
            <w:top w:val="none" w:sz="0" w:space="0" w:color="auto"/>
            <w:left w:val="none" w:sz="0" w:space="0" w:color="auto"/>
            <w:bottom w:val="none" w:sz="0" w:space="0" w:color="auto"/>
            <w:right w:val="none" w:sz="0" w:space="0" w:color="auto"/>
          </w:divBdr>
          <w:divsChild>
            <w:div w:id="208304408">
              <w:marLeft w:val="0"/>
              <w:marRight w:val="0"/>
              <w:marTop w:val="0"/>
              <w:marBottom w:val="0"/>
              <w:divBdr>
                <w:top w:val="none" w:sz="0" w:space="0" w:color="auto"/>
                <w:left w:val="none" w:sz="0" w:space="0" w:color="auto"/>
                <w:bottom w:val="none" w:sz="0" w:space="0" w:color="auto"/>
                <w:right w:val="none" w:sz="0" w:space="0" w:color="auto"/>
              </w:divBdr>
              <w:divsChild>
                <w:div w:id="109413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9282">
          <w:marLeft w:val="0"/>
          <w:marRight w:val="0"/>
          <w:marTop w:val="300"/>
          <w:marBottom w:val="0"/>
          <w:divBdr>
            <w:top w:val="none" w:sz="0" w:space="0" w:color="auto"/>
            <w:left w:val="none" w:sz="0" w:space="0" w:color="auto"/>
            <w:bottom w:val="none" w:sz="0" w:space="0" w:color="auto"/>
            <w:right w:val="none" w:sz="0" w:space="0" w:color="auto"/>
          </w:divBdr>
          <w:divsChild>
            <w:div w:id="316810140">
              <w:marLeft w:val="0"/>
              <w:marRight w:val="0"/>
              <w:marTop w:val="0"/>
              <w:marBottom w:val="0"/>
              <w:divBdr>
                <w:top w:val="none" w:sz="0" w:space="0" w:color="auto"/>
                <w:left w:val="none" w:sz="0" w:space="0" w:color="auto"/>
                <w:bottom w:val="none" w:sz="0" w:space="0" w:color="auto"/>
                <w:right w:val="none" w:sz="0" w:space="0" w:color="auto"/>
              </w:divBdr>
              <w:divsChild>
                <w:div w:id="164727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123567">
          <w:marLeft w:val="0"/>
          <w:marRight w:val="0"/>
          <w:marTop w:val="300"/>
          <w:marBottom w:val="0"/>
          <w:divBdr>
            <w:top w:val="none" w:sz="0" w:space="0" w:color="auto"/>
            <w:left w:val="none" w:sz="0" w:space="0" w:color="auto"/>
            <w:bottom w:val="none" w:sz="0" w:space="0" w:color="auto"/>
            <w:right w:val="none" w:sz="0" w:space="0" w:color="auto"/>
          </w:divBdr>
          <w:divsChild>
            <w:div w:id="1530877393">
              <w:marLeft w:val="0"/>
              <w:marRight w:val="0"/>
              <w:marTop w:val="0"/>
              <w:marBottom w:val="0"/>
              <w:divBdr>
                <w:top w:val="none" w:sz="0" w:space="0" w:color="auto"/>
                <w:left w:val="none" w:sz="0" w:space="0" w:color="auto"/>
                <w:bottom w:val="none" w:sz="0" w:space="0" w:color="auto"/>
                <w:right w:val="none" w:sz="0" w:space="0" w:color="auto"/>
              </w:divBdr>
              <w:divsChild>
                <w:div w:id="1085498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550265">
          <w:marLeft w:val="0"/>
          <w:marRight w:val="0"/>
          <w:marTop w:val="300"/>
          <w:marBottom w:val="0"/>
          <w:divBdr>
            <w:top w:val="none" w:sz="0" w:space="0" w:color="auto"/>
            <w:left w:val="none" w:sz="0" w:space="0" w:color="auto"/>
            <w:bottom w:val="none" w:sz="0" w:space="0" w:color="auto"/>
            <w:right w:val="none" w:sz="0" w:space="0" w:color="auto"/>
          </w:divBdr>
          <w:divsChild>
            <w:div w:id="2071228617">
              <w:marLeft w:val="0"/>
              <w:marRight w:val="0"/>
              <w:marTop w:val="0"/>
              <w:marBottom w:val="0"/>
              <w:divBdr>
                <w:top w:val="none" w:sz="0" w:space="0" w:color="auto"/>
                <w:left w:val="none" w:sz="0" w:space="0" w:color="auto"/>
                <w:bottom w:val="none" w:sz="0" w:space="0" w:color="auto"/>
                <w:right w:val="none" w:sz="0" w:space="0" w:color="auto"/>
              </w:divBdr>
              <w:divsChild>
                <w:div w:id="1905599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4619632">
      <w:bodyDiv w:val="1"/>
      <w:marLeft w:val="0"/>
      <w:marRight w:val="0"/>
      <w:marTop w:val="0"/>
      <w:marBottom w:val="0"/>
      <w:divBdr>
        <w:top w:val="none" w:sz="0" w:space="0" w:color="auto"/>
        <w:left w:val="none" w:sz="0" w:space="0" w:color="auto"/>
        <w:bottom w:val="none" w:sz="0" w:space="0" w:color="auto"/>
        <w:right w:val="none" w:sz="0" w:space="0" w:color="auto"/>
      </w:divBdr>
    </w:div>
    <w:div w:id="1415780212">
      <w:bodyDiv w:val="1"/>
      <w:marLeft w:val="0"/>
      <w:marRight w:val="0"/>
      <w:marTop w:val="0"/>
      <w:marBottom w:val="0"/>
      <w:divBdr>
        <w:top w:val="none" w:sz="0" w:space="0" w:color="auto"/>
        <w:left w:val="none" w:sz="0" w:space="0" w:color="auto"/>
        <w:bottom w:val="none" w:sz="0" w:space="0" w:color="auto"/>
        <w:right w:val="none" w:sz="0" w:space="0" w:color="auto"/>
      </w:divBdr>
    </w:div>
    <w:div w:id="1417173497">
      <w:bodyDiv w:val="1"/>
      <w:marLeft w:val="0"/>
      <w:marRight w:val="0"/>
      <w:marTop w:val="0"/>
      <w:marBottom w:val="0"/>
      <w:divBdr>
        <w:top w:val="none" w:sz="0" w:space="0" w:color="auto"/>
        <w:left w:val="none" w:sz="0" w:space="0" w:color="auto"/>
        <w:bottom w:val="none" w:sz="0" w:space="0" w:color="auto"/>
        <w:right w:val="none" w:sz="0" w:space="0" w:color="auto"/>
      </w:divBdr>
      <w:divsChild>
        <w:div w:id="1413434791">
          <w:marLeft w:val="0"/>
          <w:marRight w:val="0"/>
          <w:marTop w:val="0"/>
          <w:marBottom w:val="0"/>
          <w:divBdr>
            <w:top w:val="none" w:sz="0" w:space="0" w:color="auto"/>
            <w:left w:val="none" w:sz="0" w:space="0" w:color="auto"/>
            <w:bottom w:val="none" w:sz="0" w:space="0" w:color="auto"/>
            <w:right w:val="none" w:sz="0" w:space="0" w:color="auto"/>
          </w:divBdr>
        </w:div>
        <w:div w:id="579943476">
          <w:marLeft w:val="0"/>
          <w:marRight w:val="0"/>
          <w:marTop w:val="0"/>
          <w:marBottom w:val="0"/>
          <w:divBdr>
            <w:top w:val="none" w:sz="0" w:space="0" w:color="auto"/>
            <w:left w:val="none" w:sz="0" w:space="0" w:color="auto"/>
            <w:bottom w:val="none" w:sz="0" w:space="0" w:color="auto"/>
            <w:right w:val="none" w:sz="0" w:space="0" w:color="auto"/>
          </w:divBdr>
          <w:divsChild>
            <w:div w:id="769007072">
              <w:marLeft w:val="0"/>
              <w:marRight w:val="0"/>
              <w:marTop w:val="0"/>
              <w:marBottom w:val="0"/>
              <w:divBdr>
                <w:top w:val="none" w:sz="0" w:space="0" w:color="auto"/>
                <w:left w:val="none" w:sz="0" w:space="0" w:color="auto"/>
                <w:bottom w:val="none" w:sz="0" w:space="0" w:color="auto"/>
                <w:right w:val="none" w:sz="0" w:space="0" w:color="auto"/>
              </w:divBdr>
            </w:div>
          </w:divsChild>
        </w:div>
        <w:div w:id="777918929">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628513794">
          <w:marLeft w:val="0"/>
          <w:marRight w:val="0"/>
          <w:marTop w:val="0"/>
          <w:marBottom w:val="0"/>
          <w:divBdr>
            <w:top w:val="none" w:sz="0" w:space="0" w:color="auto"/>
            <w:left w:val="none" w:sz="0" w:space="0" w:color="auto"/>
            <w:bottom w:val="none" w:sz="0" w:space="0" w:color="auto"/>
            <w:right w:val="none" w:sz="0" w:space="0" w:color="auto"/>
          </w:divBdr>
        </w:div>
        <w:div w:id="1230191711">
          <w:marLeft w:val="0"/>
          <w:marRight w:val="0"/>
          <w:marTop w:val="0"/>
          <w:marBottom w:val="0"/>
          <w:divBdr>
            <w:top w:val="none" w:sz="0" w:space="0" w:color="auto"/>
            <w:left w:val="none" w:sz="0" w:space="0" w:color="auto"/>
            <w:bottom w:val="none" w:sz="0" w:space="0" w:color="auto"/>
            <w:right w:val="none" w:sz="0" w:space="0" w:color="auto"/>
          </w:divBdr>
          <w:divsChild>
            <w:div w:id="788233694">
              <w:marLeft w:val="0"/>
              <w:marRight w:val="0"/>
              <w:marTop w:val="0"/>
              <w:marBottom w:val="0"/>
              <w:divBdr>
                <w:top w:val="none" w:sz="0" w:space="0" w:color="auto"/>
                <w:left w:val="none" w:sz="0" w:space="0" w:color="auto"/>
                <w:bottom w:val="none" w:sz="0" w:space="0" w:color="auto"/>
                <w:right w:val="none" w:sz="0" w:space="0" w:color="auto"/>
              </w:divBdr>
            </w:div>
          </w:divsChild>
        </w:div>
        <w:div w:id="655844240">
          <w:marLeft w:val="0"/>
          <w:marRight w:val="0"/>
          <w:marTop w:val="0"/>
          <w:marBottom w:val="0"/>
          <w:divBdr>
            <w:top w:val="none" w:sz="0" w:space="0" w:color="auto"/>
            <w:left w:val="none" w:sz="0" w:space="0" w:color="auto"/>
            <w:bottom w:val="none" w:sz="0" w:space="0" w:color="auto"/>
            <w:right w:val="none" w:sz="0" w:space="0" w:color="auto"/>
          </w:divBdr>
        </w:div>
        <w:div w:id="2134666388">
          <w:marLeft w:val="0"/>
          <w:marRight w:val="0"/>
          <w:marTop w:val="0"/>
          <w:marBottom w:val="0"/>
          <w:divBdr>
            <w:top w:val="none" w:sz="0" w:space="0" w:color="auto"/>
            <w:left w:val="none" w:sz="0" w:space="0" w:color="auto"/>
            <w:bottom w:val="none" w:sz="0" w:space="0" w:color="auto"/>
            <w:right w:val="none" w:sz="0" w:space="0" w:color="auto"/>
          </w:divBdr>
          <w:divsChild>
            <w:div w:id="786775151">
              <w:marLeft w:val="0"/>
              <w:marRight w:val="0"/>
              <w:marTop w:val="0"/>
              <w:marBottom w:val="0"/>
              <w:divBdr>
                <w:top w:val="none" w:sz="0" w:space="0" w:color="auto"/>
                <w:left w:val="none" w:sz="0" w:space="0" w:color="auto"/>
                <w:bottom w:val="none" w:sz="0" w:space="0" w:color="auto"/>
                <w:right w:val="none" w:sz="0" w:space="0" w:color="auto"/>
              </w:divBdr>
            </w:div>
          </w:divsChild>
        </w:div>
        <w:div w:id="550112370">
          <w:marLeft w:val="0"/>
          <w:marRight w:val="0"/>
          <w:marTop w:val="0"/>
          <w:marBottom w:val="0"/>
          <w:divBdr>
            <w:top w:val="none" w:sz="0" w:space="0" w:color="auto"/>
            <w:left w:val="none" w:sz="0" w:space="0" w:color="auto"/>
            <w:bottom w:val="none" w:sz="0" w:space="0" w:color="auto"/>
            <w:right w:val="none" w:sz="0" w:space="0" w:color="auto"/>
          </w:divBdr>
        </w:div>
        <w:div w:id="1289818764">
          <w:marLeft w:val="0"/>
          <w:marRight w:val="0"/>
          <w:marTop w:val="0"/>
          <w:marBottom w:val="0"/>
          <w:divBdr>
            <w:top w:val="none" w:sz="0" w:space="0" w:color="auto"/>
            <w:left w:val="none" w:sz="0" w:space="0" w:color="auto"/>
            <w:bottom w:val="none" w:sz="0" w:space="0" w:color="auto"/>
            <w:right w:val="none" w:sz="0" w:space="0" w:color="auto"/>
          </w:divBdr>
          <w:divsChild>
            <w:div w:id="2015649477">
              <w:marLeft w:val="0"/>
              <w:marRight w:val="0"/>
              <w:marTop w:val="0"/>
              <w:marBottom w:val="0"/>
              <w:divBdr>
                <w:top w:val="none" w:sz="0" w:space="0" w:color="auto"/>
                <w:left w:val="none" w:sz="0" w:space="0" w:color="auto"/>
                <w:bottom w:val="none" w:sz="0" w:space="0" w:color="auto"/>
                <w:right w:val="none" w:sz="0" w:space="0" w:color="auto"/>
              </w:divBdr>
            </w:div>
          </w:divsChild>
        </w:div>
        <w:div w:id="42145102">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sChild>
            <w:div w:id="1705132550">
              <w:marLeft w:val="0"/>
              <w:marRight w:val="0"/>
              <w:marTop w:val="0"/>
              <w:marBottom w:val="0"/>
              <w:divBdr>
                <w:top w:val="none" w:sz="0" w:space="0" w:color="auto"/>
                <w:left w:val="none" w:sz="0" w:space="0" w:color="auto"/>
                <w:bottom w:val="none" w:sz="0" w:space="0" w:color="auto"/>
                <w:right w:val="none" w:sz="0" w:space="0" w:color="auto"/>
              </w:divBdr>
            </w:div>
          </w:divsChild>
        </w:div>
        <w:div w:id="629896511">
          <w:marLeft w:val="0"/>
          <w:marRight w:val="0"/>
          <w:marTop w:val="0"/>
          <w:marBottom w:val="0"/>
          <w:divBdr>
            <w:top w:val="none" w:sz="0" w:space="0" w:color="auto"/>
            <w:left w:val="none" w:sz="0" w:space="0" w:color="auto"/>
            <w:bottom w:val="none" w:sz="0" w:space="0" w:color="auto"/>
            <w:right w:val="none" w:sz="0" w:space="0" w:color="auto"/>
          </w:divBdr>
        </w:div>
        <w:div w:id="1913197779">
          <w:marLeft w:val="0"/>
          <w:marRight w:val="0"/>
          <w:marTop w:val="0"/>
          <w:marBottom w:val="0"/>
          <w:divBdr>
            <w:top w:val="none" w:sz="0" w:space="0" w:color="auto"/>
            <w:left w:val="none" w:sz="0" w:space="0" w:color="auto"/>
            <w:bottom w:val="none" w:sz="0" w:space="0" w:color="auto"/>
            <w:right w:val="none" w:sz="0" w:space="0" w:color="auto"/>
          </w:divBdr>
          <w:divsChild>
            <w:div w:id="181481945">
              <w:marLeft w:val="0"/>
              <w:marRight w:val="0"/>
              <w:marTop w:val="0"/>
              <w:marBottom w:val="0"/>
              <w:divBdr>
                <w:top w:val="none" w:sz="0" w:space="0" w:color="auto"/>
                <w:left w:val="none" w:sz="0" w:space="0" w:color="auto"/>
                <w:bottom w:val="none" w:sz="0" w:space="0" w:color="auto"/>
                <w:right w:val="none" w:sz="0" w:space="0" w:color="auto"/>
              </w:divBdr>
            </w:div>
          </w:divsChild>
        </w:div>
        <w:div w:id="757562958">
          <w:marLeft w:val="0"/>
          <w:marRight w:val="0"/>
          <w:marTop w:val="300"/>
          <w:marBottom w:val="0"/>
          <w:divBdr>
            <w:top w:val="none" w:sz="0" w:space="0" w:color="auto"/>
            <w:left w:val="none" w:sz="0" w:space="0" w:color="auto"/>
            <w:bottom w:val="none" w:sz="0" w:space="0" w:color="auto"/>
            <w:right w:val="none" w:sz="0" w:space="0" w:color="auto"/>
          </w:divBdr>
          <w:divsChild>
            <w:div w:id="85083362">
              <w:marLeft w:val="0"/>
              <w:marRight w:val="0"/>
              <w:marTop w:val="0"/>
              <w:marBottom w:val="0"/>
              <w:divBdr>
                <w:top w:val="none" w:sz="0" w:space="0" w:color="auto"/>
                <w:left w:val="none" w:sz="0" w:space="0" w:color="auto"/>
                <w:bottom w:val="none" w:sz="0" w:space="0" w:color="auto"/>
                <w:right w:val="none" w:sz="0" w:space="0" w:color="auto"/>
              </w:divBdr>
              <w:divsChild>
                <w:div w:id="159273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387278">
          <w:marLeft w:val="0"/>
          <w:marRight w:val="0"/>
          <w:marTop w:val="300"/>
          <w:marBottom w:val="0"/>
          <w:divBdr>
            <w:top w:val="none" w:sz="0" w:space="0" w:color="auto"/>
            <w:left w:val="none" w:sz="0" w:space="0" w:color="auto"/>
            <w:bottom w:val="none" w:sz="0" w:space="0" w:color="auto"/>
            <w:right w:val="none" w:sz="0" w:space="0" w:color="auto"/>
          </w:divBdr>
          <w:divsChild>
            <w:div w:id="464083205">
              <w:marLeft w:val="0"/>
              <w:marRight w:val="0"/>
              <w:marTop w:val="0"/>
              <w:marBottom w:val="0"/>
              <w:divBdr>
                <w:top w:val="none" w:sz="0" w:space="0" w:color="auto"/>
                <w:left w:val="none" w:sz="0" w:space="0" w:color="auto"/>
                <w:bottom w:val="none" w:sz="0" w:space="0" w:color="auto"/>
                <w:right w:val="none" w:sz="0" w:space="0" w:color="auto"/>
              </w:divBdr>
              <w:divsChild>
                <w:div w:id="362101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325244">
          <w:marLeft w:val="0"/>
          <w:marRight w:val="0"/>
          <w:marTop w:val="300"/>
          <w:marBottom w:val="0"/>
          <w:divBdr>
            <w:top w:val="none" w:sz="0" w:space="0" w:color="auto"/>
            <w:left w:val="none" w:sz="0" w:space="0" w:color="auto"/>
            <w:bottom w:val="none" w:sz="0" w:space="0" w:color="auto"/>
            <w:right w:val="none" w:sz="0" w:space="0" w:color="auto"/>
          </w:divBdr>
          <w:divsChild>
            <w:div w:id="552540680">
              <w:marLeft w:val="0"/>
              <w:marRight w:val="0"/>
              <w:marTop w:val="0"/>
              <w:marBottom w:val="0"/>
              <w:divBdr>
                <w:top w:val="none" w:sz="0" w:space="0" w:color="auto"/>
                <w:left w:val="none" w:sz="0" w:space="0" w:color="auto"/>
                <w:bottom w:val="none" w:sz="0" w:space="0" w:color="auto"/>
                <w:right w:val="none" w:sz="0" w:space="0" w:color="auto"/>
              </w:divBdr>
              <w:divsChild>
                <w:div w:id="60299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296736">
          <w:marLeft w:val="0"/>
          <w:marRight w:val="0"/>
          <w:marTop w:val="300"/>
          <w:marBottom w:val="0"/>
          <w:divBdr>
            <w:top w:val="none" w:sz="0" w:space="0" w:color="auto"/>
            <w:left w:val="none" w:sz="0" w:space="0" w:color="auto"/>
            <w:bottom w:val="none" w:sz="0" w:space="0" w:color="auto"/>
            <w:right w:val="none" w:sz="0" w:space="0" w:color="auto"/>
          </w:divBdr>
          <w:divsChild>
            <w:div w:id="455374847">
              <w:marLeft w:val="0"/>
              <w:marRight w:val="0"/>
              <w:marTop w:val="0"/>
              <w:marBottom w:val="0"/>
              <w:divBdr>
                <w:top w:val="none" w:sz="0" w:space="0" w:color="auto"/>
                <w:left w:val="none" w:sz="0" w:space="0" w:color="auto"/>
                <w:bottom w:val="none" w:sz="0" w:space="0" w:color="auto"/>
                <w:right w:val="none" w:sz="0" w:space="0" w:color="auto"/>
              </w:divBdr>
              <w:divsChild>
                <w:div w:id="20159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358805">
      <w:bodyDiv w:val="1"/>
      <w:marLeft w:val="0"/>
      <w:marRight w:val="0"/>
      <w:marTop w:val="0"/>
      <w:marBottom w:val="0"/>
      <w:divBdr>
        <w:top w:val="none" w:sz="0" w:space="0" w:color="auto"/>
        <w:left w:val="none" w:sz="0" w:space="0" w:color="auto"/>
        <w:bottom w:val="none" w:sz="0" w:space="0" w:color="auto"/>
        <w:right w:val="none" w:sz="0" w:space="0" w:color="auto"/>
      </w:divBdr>
      <w:divsChild>
        <w:div w:id="29691819">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37495750">
          <w:marLeft w:val="0"/>
          <w:marRight w:val="0"/>
          <w:marTop w:val="300"/>
          <w:marBottom w:val="0"/>
          <w:divBdr>
            <w:top w:val="none" w:sz="0" w:space="0" w:color="auto"/>
            <w:left w:val="none" w:sz="0" w:space="0" w:color="auto"/>
            <w:bottom w:val="none" w:sz="0" w:space="0" w:color="auto"/>
            <w:right w:val="none" w:sz="0" w:space="0" w:color="auto"/>
          </w:divBdr>
          <w:divsChild>
            <w:div w:id="1758558233">
              <w:marLeft w:val="0"/>
              <w:marRight w:val="0"/>
              <w:marTop w:val="0"/>
              <w:marBottom w:val="0"/>
              <w:divBdr>
                <w:top w:val="none" w:sz="0" w:space="0" w:color="auto"/>
                <w:left w:val="none" w:sz="0" w:space="0" w:color="auto"/>
                <w:bottom w:val="none" w:sz="0" w:space="0" w:color="auto"/>
                <w:right w:val="none" w:sz="0" w:space="0" w:color="auto"/>
              </w:divBdr>
              <w:divsChild>
                <w:div w:id="1117212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027217">
          <w:marLeft w:val="0"/>
          <w:marRight w:val="0"/>
          <w:marTop w:val="0"/>
          <w:marBottom w:val="0"/>
          <w:divBdr>
            <w:top w:val="none" w:sz="0" w:space="0" w:color="auto"/>
            <w:left w:val="none" w:sz="0" w:space="0" w:color="auto"/>
            <w:bottom w:val="none" w:sz="0" w:space="0" w:color="auto"/>
            <w:right w:val="none" w:sz="0" w:space="0" w:color="auto"/>
          </w:divBdr>
        </w:div>
        <w:div w:id="276260428">
          <w:marLeft w:val="0"/>
          <w:marRight w:val="0"/>
          <w:marTop w:val="0"/>
          <w:marBottom w:val="0"/>
          <w:divBdr>
            <w:top w:val="none" w:sz="0" w:space="0" w:color="auto"/>
            <w:left w:val="none" w:sz="0" w:space="0" w:color="auto"/>
            <w:bottom w:val="none" w:sz="0" w:space="0" w:color="auto"/>
            <w:right w:val="none" w:sz="0" w:space="0" w:color="auto"/>
          </w:divBdr>
          <w:divsChild>
            <w:div w:id="751125012">
              <w:marLeft w:val="0"/>
              <w:marRight w:val="0"/>
              <w:marTop w:val="0"/>
              <w:marBottom w:val="0"/>
              <w:divBdr>
                <w:top w:val="none" w:sz="0" w:space="0" w:color="auto"/>
                <w:left w:val="none" w:sz="0" w:space="0" w:color="auto"/>
                <w:bottom w:val="none" w:sz="0" w:space="0" w:color="auto"/>
                <w:right w:val="none" w:sz="0" w:space="0" w:color="auto"/>
              </w:divBdr>
            </w:div>
          </w:divsChild>
        </w:div>
        <w:div w:id="465590329">
          <w:marLeft w:val="0"/>
          <w:marRight w:val="0"/>
          <w:marTop w:val="0"/>
          <w:marBottom w:val="0"/>
          <w:divBdr>
            <w:top w:val="none" w:sz="0" w:space="0" w:color="auto"/>
            <w:left w:val="none" w:sz="0" w:space="0" w:color="auto"/>
            <w:bottom w:val="none" w:sz="0" w:space="0" w:color="auto"/>
            <w:right w:val="none" w:sz="0" w:space="0" w:color="auto"/>
          </w:divBdr>
          <w:divsChild>
            <w:div w:id="517549183">
              <w:marLeft w:val="0"/>
              <w:marRight w:val="0"/>
              <w:marTop w:val="0"/>
              <w:marBottom w:val="0"/>
              <w:divBdr>
                <w:top w:val="none" w:sz="0" w:space="0" w:color="auto"/>
                <w:left w:val="none" w:sz="0" w:space="0" w:color="auto"/>
                <w:bottom w:val="none" w:sz="0" w:space="0" w:color="auto"/>
                <w:right w:val="none" w:sz="0" w:space="0" w:color="auto"/>
              </w:divBdr>
            </w:div>
          </w:divsChild>
        </w:div>
        <w:div w:id="528296491">
          <w:marLeft w:val="0"/>
          <w:marRight w:val="0"/>
          <w:marTop w:val="0"/>
          <w:marBottom w:val="0"/>
          <w:divBdr>
            <w:top w:val="none" w:sz="0" w:space="0" w:color="auto"/>
            <w:left w:val="none" w:sz="0" w:space="0" w:color="auto"/>
            <w:bottom w:val="none" w:sz="0" w:space="0" w:color="auto"/>
            <w:right w:val="none" w:sz="0" w:space="0" w:color="auto"/>
          </w:divBdr>
        </w:div>
        <w:div w:id="759063164">
          <w:marLeft w:val="0"/>
          <w:marRight w:val="0"/>
          <w:marTop w:val="0"/>
          <w:marBottom w:val="0"/>
          <w:divBdr>
            <w:top w:val="none" w:sz="0" w:space="0" w:color="auto"/>
            <w:left w:val="none" w:sz="0" w:space="0" w:color="auto"/>
            <w:bottom w:val="none" w:sz="0" w:space="0" w:color="auto"/>
            <w:right w:val="none" w:sz="0" w:space="0" w:color="auto"/>
          </w:divBdr>
          <w:divsChild>
            <w:div w:id="1905680535">
              <w:marLeft w:val="0"/>
              <w:marRight w:val="0"/>
              <w:marTop w:val="0"/>
              <w:marBottom w:val="0"/>
              <w:divBdr>
                <w:top w:val="none" w:sz="0" w:space="0" w:color="auto"/>
                <w:left w:val="none" w:sz="0" w:space="0" w:color="auto"/>
                <w:bottom w:val="none" w:sz="0" w:space="0" w:color="auto"/>
                <w:right w:val="none" w:sz="0" w:space="0" w:color="auto"/>
              </w:divBdr>
            </w:div>
          </w:divsChild>
        </w:div>
        <w:div w:id="827208697">
          <w:marLeft w:val="0"/>
          <w:marRight w:val="0"/>
          <w:marTop w:val="0"/>
          <w:marBottom w:val="0"/>
          <w:divBdr>
            <w:top w:val="none" w:sz="0" w:space="0" w:color="auto"/>
            <w:left w:val="none" w:sz="0" w:space="0" w:color="auto"/>
            <w:bottom w:val="none" w:sz="0" w:space="0" w:color="auto"/>
            <w:right w:val="none" w:sz="0" w:space="0" w:color="auto"/>
          </w:divBdr>
          <w:divsChild>
            <w:div w:id="832335888">
              <w:marLeft w:val="0"/>
              <w:marRight w:val="0"/>
              <w:marTop w:val="0"/>
              <w:marBottom w:val="0"/>
              <w:divBdr>
                <w:top w:val="none" w:sz="0" w:space="0" w:color="auto"/>
                <w:left w:val="none" w:sz="0" w:space="0" w:color="auto"/>
                <w:bottom w:val="none" w:sz="0" w:space="0" w:color="auto"/>
                <w:right w:val="none" w:sz="0" w:space="0" w:color="auto"/>
              </w:divBdr>
            </w:div>
          </w:divsChild>
        </w:div>
        <w:div w:id="859588380">
          <w:marLeft w:val="0"/>
          <w:marRight w:val="0"/>
          <w:marTop w:val="300"/>
          <w:marBottom w:val="0"/>
          <w:divBdr>
            <w:top w:val="none" w:sz="0" w:space="0" w:color="auto"/>
            <w:left w:val="none" w:sz="0" w:space="0" w:color="auto"/>
            <w:bottom w:val="none" w:sz="0" w:space="0" w:color="auto"/>
            <w:right w:val="none" w:sz="0" w:space="0" w:color="auto"/>
          </w:divBdr>
          <w:divsChild>
            <w:div w:id="106432600">
              <w:marLeft w:val="0"/>
              <w:marRight w:val="0"/>
              <w:marTop w:val="0"/>
              <w:marBottom w:val="0"/>
              <w:divBdr>
                <w:top w:val="none" w:sz="0" w:space="0" w:color="auto"/>
                <w:left w:val="none" w:sz="0" w:space="0" w:color="auto"/>
                <w:bottom w:val="none" w:sz="0" w:space="0" w:color="auto"/>
                <w:right w:val="none" w:sz="0" w:space="0" w:color="auto"/>
              </w:divBdr>
              <w:divsChild>
                <w:div w:id="929125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750051">
          <w:marLeft w:val="0"/>
          <w:marRight w:val="0"/>
          <w:marTop w:val="300"/>
          <w:marBottom w:val="0"/>
          <w:divBdr>
            <w:top w:val="none" w:sz="0" w:space="0" w:color="auto"/>
            <w:left w:val="none" w:sz="0" w:space="0" w:color="auto"/>
            <w:bottom w:val="none" w:sz="0" w:space="0" w:color="auto"/>
            <w:right w:val="none" w:sz="0" w:space="0" w:color="auto"/>
          </w:divBdr>
          <w:divsChild>
            <w:div w:id="733091243">
              <w:marLeft w:val="0"/>
              <w:marRight w:val="0"/>
              <w:marTop w:val="0"/>
              <w:marBottom w:val="0"/>
              <w:divBdr>
                <w:top w:val="none" w:sz="0" w:space="0" w:color="auto"/>
                <w:left w:val="none" w:sz="0" w:space="0" w:color="auto"/>
                <w:bottom w:val="none" w:sz="0" w:space="0" w:color="auto"/>
                <w:right w:val="none" w:sz="0" w:space="0" w:color="auto"/>
              </w:divBdr>
              <w:divsChild>
                <w:div w:id="197548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203933">
          <w:marLeft w:val="0"/>
          <w:marRight w:val="0"/>
          <w:marTop w:val="0"/>
          <w:marBottom w:val="0"/>
          <w:divBdr>
            <w:top w:val="none" w:sz="0" w:space="0" w:color="auto"/>
            <w:left w:val="none" w:sz="0" w:space="0" w:color="auto"/>
            <w:bottom w:val="none" w:sz="0" w:space="0" w:color="auto"/>
            <w:right w:val="none" w:sz="0" w:space="0" w:color="auto"/>
          </w:divBdr>
          <w:divsChild>
            <w:div w:id="488443210">
              <w:marLeft w:val="0"/>
              <w:marRight w:val="0"/>
              <w:marTop w:val="0"/>
              <w:marBottom w:val="0"/>
              <w:divBdr>
                <w:top w:val="none" w:sz="0" w:space="0" w:color="auto"/>
                <w:left w:val="none" w:sz="0" w:space="0" w:color="auto"/>
                <w:bottom w:val="none" w:sz="0" w:space="0" w:color="auto"/>
                <w:right w:val="none" w:sz="0" w:space="0" w:color="auto"/>
              </w:divBdr>
            </w:div>
          </w:divsChild>
        </w:div>
        <w:div w:id="1485245778">
          <w:marLeft w:val="0"/>
          <w:marRight w:val="0"/>
          <w:marTop w:val="0"/>
          <w:marBottom w:val="0"/>
          <w:divBdr>
            <w:top w:val="none" w:sz="0" w:space="0" w:color="auto"/>
            <w:left w:val="none" w:sz="0" w:space="0" w:color="auto"/>
            <w:bottom w:val="none" w:sz="0" w:space="0" w:color="auto"/>
            <w:right w:val="none" w:sz="0" w:space="0" w:color="auto"/>
          </w:divBdr>
        </w:div>
        <w:div w:id="1584214875">
          <w:marLeft w:val="0"/>
          <w:marRight w:val="0"/>
          <w:marTop w:val="0"/>
          <w:marBottom w:val="0"/>
          <w:divBdr>
            <w:top w:val="none" w:sz="0" w:space="0" w:color="auto"/>
            <w:left w:val="none" w:sz="0" w:space="0" w:color="auto"/>
            <w:bottom w:val="none" w:sz="0" w:space="0" w:color="auto"/>
            <w:right w:val="none" w:sz="0" w:space="0" w:color="auto"/>
          </w:divBdr>
        </w:div>
        <w:div w:id="1856190904">
          <w:marLeft w:val="0"/>
          <w:marRight w:val="0"/>
          <w:marTop w:val="0"/>
          <w:marBottom w:val="0"/>
          <w:divBdr>
            <w:top w:val="none" w:sz="0" w:space="0" w:color="auto"/>
            <w:left w:val="none" w:sz="0" w:space="0" w:color="auto"/>
            <w:bottom w:val="none" w:sz="0" w:space="0" w:color="auto"/>
            <w:right w:val="none" w:sz="0" w:space="0" w:color="auto"/>
          </w:divBdr>
        </w:div>
        <w:div w:id="1897009233">
          <w:marLeft w:val="0"/>
          <w:marRight w:val="0"/>
          <w:marTop w:val="0"/>
          <w:marBottom w:val="0"/>
          <w:divBdr>
            <w:top w:val="none" w:sz="0" w:space="0" w:color="auto"/>
            <w:left w:val="none" w:sz="0" w:space="0" w:color="auto"/>
            <w:bottom w:val="none" w:sz="0" w:space="0" w:color="auto"/>
            <w:right w:val="none" w:sz="0" w:space="0" w:color="auto"/>
          </w:divBdr>
          <w:divsChild>
            <w:div w:id="1552764576">
              <w:marLeft w:val="0"/>
              <w:marRight w:val="0"/>
              <w:marTop w:val="0"/>
              <w:marBottom w:val="0"/>
              <w:divBdr>
                <w:top w:val="none" w:sz="0" w:space="0" w:color="auto"/>
                <w:left w:val="none" w:sz="0" w:space="0" w:color="auto"/>
                <w:bottom w:val="none" w:sz="0" w:space="0" w:color="auto"/>
                <w:right w:val="none" w:sz="0" w:space="0" w:color="auto"/>
              </w:divBdr>
            </w:div>
          </w:divsChild>
        </w:div>
        <w:div w:id="1918898102">
          <w:marLeft w:val="0"/>
          <w:marRight w:val="0"/>
          <w:marTop w:val="300"/>
          <w:marBottom w:val="0"/>
          <w:divBdr>
            <w:top w:val="none" w:sz="0" w:space="0" w:color="auto"/>
            <w:left w:val="none" w:sz="0" w:space="0" w:color="auto"/>
            <w:bottom w:val="none" w:sz="0" w:space="0" w:color="auto"/>
            <w:right w:val="none" w:sz="0" w:space="0" w:color="auto"/>
          </w:divBdr>
          <w:divsChild>
            <w:div w:id="660701086">
              <w:marLeft w:val="0"/>
              <w:marRight w:val="0"/>
              <w:marTop w:val="0"/>
              <w:marBottom w:val="0"/>
              <w:divBdr>
                <w:top w:val="none" w:sz="0" w:space="0" w:color="auto"/>
                <w:left w:val="none" w:sz="0" w:space="0" w:color="auto"/>
                <w:bottom w:val="none" w:sz="0" w:space="0" w:color="auto"/>
                <w:right w:val="none" w:sz="0" w:space="0" w:color="auto"/>
              </w:divBdr>
              <w:divsChild>
                <w:div w:id="43321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109766">
          <w:marLeft w:val="0"/>
          <w:marRight w:val="0"/>
          <w:marTop w:val="0"/>
          <w:marBottom w:val="0"/>
          <w:divBdr>
            <w:top w:val="none" w:sz="0" w:space="0" w:color="auto"/>
            <w:left w:val="none" w:sz="0" w:space="0" w:color="auto"/>
            <w:bottom w:val="none" w:sz="0" w:space="0" w:color="auto"/>
            <w:right w:val="none" w:sz="0" w:space="0" w:color="auto"/>
          </w:divBdr>
          <w:divsChild>
            <w:div w:id="91462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677589">
      <w:bodyDiv w:val="1"/>
      <w:marLeft w:val="0"/>
      <w:marRight w:val="0"/>
      <w:marTop w:val="0"/>
      <w:marBottom w:val="0"/>
      <w:divBdr>
        <w:top w:val="none" w:sz="0" w:space="0" w:color="auto"/>
        <w:left w:val="none" w:sz="0" w:space="0" w:color="auto"/>
        <w:bottom w:val="none" w:sz="0" w:space="0" w:color="auto"/>
        <w:right w:val="none" w:sz="0" w:space="0" w:color="auto"/>
      </w:divBdr>
      <w:divsChild>
        <w:div w:id="617638279">
          <w:marLeft w:val="0"/>
          <w:marRight w:val="0"/>
          <w:marTop w:val="0"/>
          <w:marBottom w:val="0"/>
          <w:divBdr>
            <w:top w:val="none" w:sz="0" w:space="0" w:color="auto"/>
            <w:left w:val="none" w:sz="0" w:space="0" w:color="auto"/>
            <w:bottom w:val="none" w:sz="0" w:space="0" w:color="auto"/>
            <w:right w:val="none" w:sz="0" w:space="0" w:color="auto"/>
          </w:divBdr>
        </w:div>
        <w:div w:id="1677030150">
          <w:marLeft w:val="0"/>
          <w:marRight w:val="0"/>
          <w:marTop w:val="0"/>
          <w:marBottom w:val="0"/>
          <w:divBdr>
            <w:top w:val="none" w:sz="0" w:space="0" w:color="auto"/>
            <w:left w:val="none" w:sz="0" w:space="0" w:color="auto"/>
            <w:bottom w:val="none" w:sz="0" w:space="0" w:color="auto"/>
            <w:right w:val="none" w:sz="0" w:space="0" w:color="auto"/>
          </w:divBdr>
          <w:divsChild>
            <w:div w:id="2125685526">
              <w:marLeft w:val="0"/>
              <w:marRight w:val="0"/>
              <w:marTop w:val="0"/>
              <w:marBottom w:val="0"/>
              <w:divBdr>
                <w:top w:val="none" w:sz="0" w:space="0" w:color="auto"/>
                <w:left w:val="none" w:sz="0" w:space="0" w:color="auto"/>
                <w:bottom w:val="none" w:sz="0" w:space="0" w:color="auto"/>
                <w:right w:val="none" w:sz="0" w:space="0" w:color="auto"/>
              </w:divBdr>
            </w:div>
          </w:divsChild>
        </w:div>
        <w:div w:id="1255364171">
          <w:marLeft w:val="0"/>
          <w:marRight w:val="0"/>
          <w:marTop w:val="0"/>
          <w:marBottom w:val="0"/>
          <w:divBdr>
            <w:top w:val="none" w:sz="0" w:space="0" w:color="auto"/>
            <w:left w:val="none" w:sz="0" w:space="0" w:color="auto"/>
            <w:bottom w:val="none" w:sz="0" w:space="0" w:color="auto"/>
            <w:right w:val="none" w:sz="0" w:space="0" w:color="auto"/>
          </w:divBdr>
        </w:div>
        <w:div w:id="2056351185">
          <w:marLeft w:val="0"/>
          <w:marRight w:val="0"/>
          <w:marTop w:val="0"/>
          <w:marBottom w:val="0"/>
          <w:divBdr>
            <w:top w:val="none" w:sz="0" w:space="0" w:color="auto"/>
            <w:left w:val="none" w:sz="0" w:space="0" w:color="auto"/>
            <w:bottom w:val="none" w:sz="0" w:space="0" w:color="auto"/>
            <w:right w:val="none" w:sz="0" w:space="0" w:color="auto"/>
          </w:divBdr>
          <w:divsChild>
            <w:div w:id="481046271">
              <w:marLeft w:val="0"/>
              <w:marRight w:val="0"/>
              <w:marTop w:val="0"/>
              <w:marBottom w:val="0"/>
              <w:divBdr>
                <w:top w:val="none" w:sz="0" w:space="0" w:color="auto"/>
                <w:left w:val="none" w:sz="0" w:space="0" w:color="auto"/>
                <w:bottom w:val="none" w:sz="0" w:space="0" w:color="auto"/>
                <w:right w:val="none" w:sz="0" w:space="0" w:color="auto"/>
              </w:divBdr>
            </w:div>
          </w:divsChild>
        </w:div>
        <w:div w:id="230702943">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sChild>
            <w:div w:id="945238029">
              <w:marLeft w:val="0"/>
              <w:marRight w:val="0"/>
              <w:marTop w:val="0"/>
              <w:marBottom w:val="0"/>
              <w:divBdr>
                <w:top w:val="none" w:sz="0" w:space="0" w:color="auto"/>
                <w:left w:val="none" w:sz="0" w:space="0" w:color="auto"/>
                <w:bottom w:val="none" w:sz="0" w:space="0" w:color="auto"/>
                <w:right w:val="none" w:sz="0" w:space="0" w:color="auto"/>
              </w:divBdr>
            </w:div>
          </w:divsChild>
        </w:div>
        <w:div w:id="39381456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sChild>
            <w:div w:id="575093364">
              <w:marLeft w:val="0"/>
              <w:marRight w:val="0"/>
              <w:marTop w:val="0"/>
              <w:marBottom w:val="0"/>
              <w:divBdr>
                <w:top w:val="none" w:sz="0" w:space="0" w:color="auto"/>
                <w:left w:val="none" w:sz="0" w:space="0" w:color="auto"/>
                <w:bottom w:val="none" w:sz="0" w:space="0" w:color="auto"/>
                <w:right w:val="none" w:sz="0" w:space="0" w:color="auto"/>
              </w:divBdr>
            </w:div>
          </w:divsChild>
        </w:div>
        <w:div w:id="2126187773">
          <w:marLeft w:val="0"/>
          <w:marRight w:val="0"/>
          <w:marTop w:val="0"/>
          <w:marBottom w:val="0"/>
          <w:divBdr>
            <w:top w:val="none" w:sz="0" w:space="0" w:color="auto"/>
            <w:left w:val="none" w:sz="0" w:space="0" w:color="auto"/>
            <w:bottom w:val="none" w:sz="0" w:space="0" w:color="auto"/>
            <w:right w:val="none" w:sz="0" w:space="0" w:color="auto"/>
          </w:divBdr>
        </w:div>
        <w:div w:id="1628076325">
          <w:marLeft w:val="0"/>
          <w:marRight w:val="0"/>
          <w:marTop w:val="0"/>
          <w:marBottom w:val="0"/>
          <w:divBdr>
            <w:top w:val="none" w:sz="0" w:space="0" w:color="auto"/>
            <w:left w:val="none" w:sz="0" w:space="0" w:color="auto"/>
            <w:bottom w:val="none" w:sz="0" w:space="0" w:color="auto"/>
            <w:right w:val="none" w:sz="0" w:space="0" w:color="auto"/>
          </w:divBdr>
          <w:divsChild>
            <w:div w:id="1249728200">
              <w:marLeft w:val="0"/>
              <w:marRight w:val="0"/>
              <w:marTop w:val="0"/>
              <w:marBottom w:val="0"/>
              <w:divBdr>
                <w:top w:val="none" w:sz="0" w:space="0" w:color="auto"/>
                <w:left w:val="none" w:sz="0" w:space="0" w:color="auto"/>
                <w:bottom w:val="none" w:sz="0" w:space="0" w:color="auto"/>
                <w:right w:val="none" w:sz="0" w:space="0" w:color="auto"/>
              </w:divBdr>
            </w:div>
          </w:divsChild>
        </w:div>
        <w:div w:id="992608984">
          <w:marLeft w:val="0"/>
          <w:marRight w:val="0"/>
          <w:marTop w:val="0"/>
          <w:marBottom w:val="0"/>
          <w:divBdr>
            <w:top w:val="none" w:sz="0" w:space="0" w:color="auto"/>
            <w:left w:val="none" w:sz="0" w:space="0" w:color="auto"/>
            <w:bottom w:val="none" w:sz="0" w:space="0" w:color="auto"/>
            <w:right w:val="none" w:sz="0" w:space="0" w:color="auto"/>
          </w:divBdr>
        </w:div>
        <w:div w:id="2079932570">
          <w:marLeft w:val="0"/>
          <w:marRight w:val="0"/>
          <w:marTop w:val="0"/>
          <w:marBottom w:val="0"/>
          <w:divBdr>
            <w:top w:val="none" w:sz="0" w:space="0" w:color="auto"/>
            <w:left w:val="none" w:sz="0" w:space="0" w:color="auto"/>
            <w:bottom w:val="none" w:sz="0" w:space="0" w:color="auto"/>
            <w:right w:val="none" w:sz="0" w:space="0" w:color="auto"/>
          </w:divBdr>
          <w:divsChild>
            <w:div w:id="345983204">
              <w:marLeft w:val="0"/>
              <w:marRight w:val="0"/>
              <w:marTop w:val="0"/>
              <w:marBottom w:val="0"/>
              <w:divBdr>
                <w:top w:val="none" w:sz="0" w:space="0" w:color="auto"/>
                <w:left w:val="none" w:sz="0" w:space="0" w:color="auto"/>
                <w:bottom w:val="none" w:sz="0" w:space="0" w:color="auto"/>
                <w:right w:val="none" w:sz="0" w:space="0" w:color="auto"/>
              </w:divBdr>
            </w:div>
          </w:divsChild>
        </w:div>
        <w:div w:id="1867215119">
          <w:marLeft w:val="0"/>
          <w:marRight w:val="0"/>
          <w:marTop w:val="0"/>
          <w:marBottom w:val="0"/>
          <w:divBdr>
            <w:top w:val="none" w:sz="0" w:space="0" w:color="auto"/>
            <w:left w:val="none" w:sz="0" w:space="0" w:color="auto"/>
            <w:bottom w:val="none" w:sz="0" w:space="0" w:color="auto"/>
            <w:right w:val="none" w:sz="0" w:space="0" w:color="auto"/>
          </w:divBdr>
        </w:div>
        <w:div w:id="409078942">
          <w:marLeft w:val="0"/>
          <w:marRight w:val="0"/>
          <w:marTop w:val="0"/>
          <w:marBottom w:val="0"/>
          <w:divBdr>
            <w:top w:val="none" w:sz="0" w:space="0" w:color="auto"/>
            <w:left w:val="none" w:sz="0" w:space="0" w:color="auto"/>
            <w:bottom w:val="none" w:sz="0" w:space="0" w:color="auto"/>
            <w:right w:val="none" w:sz="0" w:space="0" w:color="auto"/>
          </w:divBdr>
          <w:divsChild>
            <w:div w:id="1928535122">
              <w:marLeft w:val="0"/>
              <w:marRight w:val="0"/>
              <w:marTop w:val="0"/>
              <w:marBottom w:val="0"/>
              <w:divBdr>
                <w:top w:val="none" w:sz="0" w:space="0" w:color="auto"/>
                <w:left w:val="none" w:sz="0" w:space="0" w:color="auto"/>
                <w:bottom w:val="none" w:sz="0" w:space="0" w:color="auto"/>
                <w:right w:val="none" w:sz="0" w:space="0" w:color="auto"/>
              </w:divBdr>
            </w:div>
          </w:divsChild>
        </w:div>
        <w:div w:id="1911692482">
          <w:marLeft w:val="0"/>
          <w:marRight w:val="0"/>
          <w:marTop w:val="300"/>
          <w:marBottom w:val="0"/>
          <w:divBdr>
            <w:top w:val="none" w:sz="0" w:space="0" w:color="auto"/>
            <w:left w:val="none" w:sz="0" w:space="0" w:color="auto"/>
            <w:bottom w:val="none" w:sz="0" w:space="0" w:color="auto"/>
            <w:right w:val="none" w:sz="0" w:space="0" w:color="auto"/>
          </w:divBdr>
          <w:divsChild>
            <w:div w:id="1742488143">
              <w:marLeft w:val="0"/>
              <w:marRight w:val="0"/>
              <w:marTop w:val="0"/>
              <w:marBottom w:val="0"/>
              <w:divBdr>
                <w:top w:val="none" w:sz="0" w:space="0" w:color="auto"/>
                <w:left w:val="none" w:sz="0" w:space="0" w:color="auto"/>
                <w:bottom w:val="none" w:sz="0" w:space="0" w:color="auto"/>
                <w:right w:val="none" w:sz="0" w:space="0" w:color="auto"/>
              </w:divBdr>
              <w:divsChild>
                <w:div w:id="461928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sChild>
                <w:div w:id="157535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9435">
          <w:marLeft w:val="0"/>
          <w:marRight w:val="0"/>
          <w:marTop w:val="300"/>
          <w:marBottom w:val="0"/>
          <w:divBdr>
            <w:top w:val="none" w:sz="0" w:space="0" w:color="auto"/>
            <w:left w:val="none" w:sz="0" w:space="0" w:color="auto"/>
            <w:bottom w:val="none" w:sz="0" w:space="0" w:color="auto"/>
            <w:right w:val="none" w:sz="0" w:space="0" w:color="auto"/>
          </w:divBdr>
          <w:divsChild>
            <w:div w:id="753357089">
              <w:marLeft w:val="0"/>
              <w:marRight w:val="0"/>
              <w:marTop w:val="0"/>
              <w:marBottom w:val="0"/>
              <w:divBdr>
                <w:top w:val="none" w:sz="0" w:space="0" w:color="auto"/>
                <w:left w:val="none" w:sz="0" w:space="0" w:color="auto"/>
                <w:bottom w:val="none" w:sz="0" w:space="0" w:color="auto"/>
                <w:right w:val="none" w:sz="0" w:space="0" w:color="auto"/>
              </w:divBdr>
              <w:divsChild>
                <w:div w:id="78709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3206">
          <w:marLeft w:val="0"/>
          <w:marRight w:val="0"/>
          <w:marTop w:val="300"/>
          <w:marBottom w:val="0"/>
          <w:divBdr>
            <w:top w:val="none" w:sz="0" w:space="0" w:color="auto"/>
            <w:left w:val="none" w:sz="0" w:space="0" w:color="auto"/>
            <w:bottom w:val="none" w:sz="0" w:space="0" w:color="auto"/>
            <w:right w:val="none" w:sz="0" w:space="0" w:color="auto"/>
          </w:divBdr>
          <w:divsChild>
            <w:div w:id="1643925203">
              <w:marLeft w:val="0"/>
              <w:marRight w:val="0"/>
              <w:marTop w:val="0"/>
              <w:marBottom w:val="0"/>
              <w:divBdr>
                <w:top w:val="none" w:sz="0" w:space="0" w:color="auto"/>
                <w:left w:val="none" w:sz="0" w:space="0" w:color="auto"/>
                <w:bottom w:val="none" w:sz="0" w:space="0" w:color="auto"/>
                <w:right w:val="none" w:sz="0" w:space="0" w:color="auto"/>
              </w:divBdr>
              <w:divsChild>
                <w:div w:id="863249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8213360">
      <w:bodyDiv w:val="1"/>
      <w:marLeft w:val="0"/>
      <w:marRight w:val="0"/>
      <w:marTop w:val="0"/>
      <w:marBottom w:val="0"/>
      <w:divBdr>
        <w:top w:val="none" w:sz="0" w:space="0" w:color="auto"/>
        <w:left w:val="none" w:sz="0" w:space="0" w:color="auto"/>
        <w:bottom w:val="none" w:sz="0" w:space="0" w:color="auto"/>
        <w:right w:val="none" w:sz="0" w:space="0" w:color="auto"/>
      </w:divBdr>
      <w:divsChild>
        <w:div w:id="180825174">
          <w:marLeft w:val="0"/>
          <w:marRight w:val="0"/>
          <w:marTop w:val="300"/>
          <w:marBottom w:val="0"/>
          <w:divBdr>
            <w:top w:val="none" w:sz="0" w:space="0" w:color="auto"/>
            <w:left w:val="none" w:sz="0" w:space="0" w:color="auto"/>
            <w:bottom w:val="none" w:sz="0" w:space="0" w:color="auto"/>
            <w:right w:val="none" w:sz="0" w:space="0" w:color="auto"/>
          </w:divBdr>
          <w:divsChild>
            <w:div w:id="1228883970">
              <w:marLeft w:val="0"/>
              <w:marRight w:val="0"/>
              <w:marTop w:val="0"/>
              <w:marBottom w:val="0"/>
              <w:divBdr>
                <w:top w:val="none" w:sz="0" w:space="0" w:color="auto"/>
                <w:left w:val="none" w:sz="0" w:space="0" w:color="auto"/>
                <w:bottom w:val="none" w:sz="0" w:space="0" w:color="auto"/>
                <w:right w:val="none" w:sz="0" w:space="0" w:color="auto"/>
              </w:divBdr>
              <w:divsChild>
                <w:div w:id="6097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128480">
          <w:marLeft w:val="0"/>
          <w:marRight w:val="0"/>
          <w:marTop w:val="0"/>
          <w:marBottom w:val="0"/>
          <w:divBdr>
            <w:top w:val="none" w:sz="0" w:space="0" w:color="auto"/>
            <w:left w:val="none" w:sz="0" w:space="0" w:color="auto"/>
            <w:bottom w:val="none" w:sz="0" w:space="0" w:color="auto"/>
            <w:right w:val="none" w:sz="0" w:space="0" w:color="auto"/>
          </w:divBdr>
        </w:div>
        <w:div w:id="618218440">
          <w:marLeft w:val="0"/>
          <w:marRight w:val="0"/>
          <w:marTop w:val="0"/>
          <w:marBottom w:val="0"/>
          <w:divBdr>
            <w:top w:val="none" w:sz="0" w:space="0" w:color="auto"/>
            <w:left w:val="none" w:sz="0" w:space="0" w:color="auto"/>
            <w:bottom w:val="none" w:sz="0" w:space="0" w:color="auto"/>
            <w:right w:val="none" w:sz="0" w:space="0" w:color="auto"/>
          </w:divBdr>
        </w:div>
        <w:div w:id="729350770">
          <w:marLeft w:val="0"/>
          <w:marRight w:val="0"/>
          <w:marTop w:val="300"/>
          <w:marBottom w:val="0"/>
          <w:divBdr>
            <w:top w:val="none" w:sz="0" w:space="0" w:color="auto"/>
            <w:left w:val="none" w:sz="0" w:space="0" w:color="auto"/>
            <w:bottom w:val="none" w:sz="0" w:space="0" w:color="auto"/>
            <w:right w:val="none" w:sz="0" w:space="0" w:color="auto"/>
          </w:divBdr>
          <w:divsChild>
            <w:div w:id="38405064">
              <w:marLeft w:val="0"/>
              <w:marRight w:val="0"/>
              <w:marTop w:val="0"/>
              <w:marBottom w:val="0"/>
              <w:divBdr>
                <w:top w:val="none" w:sz="0" w:space="0" w:color="auto"/>
                <w:left w:val="none" w:sz="0" w:space="0" w:color="auto"/>
                <w:bottom w:val="none" w:sz="0" w:space="0" w:color="auto"/>
                <w:right w:val="none" w:sz="0" w:space="0" w:color="auto"/>
              </w:divBdr>
              <w:divsChild>
                <w:div w:id="1888182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662568">
          <w:marLeft w:val="0"/>
          <w:marRight w:val="0"/>
          <w:marTop w:val="300"/>
          <w:marBottom w:val="0"/>
          <w:divBdr>
            <w:top w:val="none" w:sz="0" w:space="0" w:color="auto"/>
            <w:left w:val="none" w:sz="0" w:space="0" w:color="auto"/>
            <w:bottom w:val="none" w:sz="0" w:space="0" w:color="auto"/>
            <w:right w:val="none" w:sz="0" w:space="0" w:color="auto"/>
          </w:divBdr>
          <w:divsChild>
            <w:div w:id="1443651478">
              <w:marLeft w:val="0"/>
              <w:marRight w:val="0"/>
              <w:marTop w:val="0"/>
              <w:marBottom w:val="0"/>
              <w:divBdr>
                <w:top w:val="none" w:sz="0" w:space="0" w:color="auto"/>
                <w:left w:val="none" w:sz="0" w:space="0" w:color="auto"/>
                <w:bottom w:val="none" w:sz="0" w:space="0" w:color="auto"/>
                <w:right w:val="none" w:sz="0" w:space="0" w:color="auto"/>
              </w:divBdr>
              <w:divsChild>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4731">
          <w:marLeft w:val="0"/>
          <w:marRight w:val="0"/>
          <w:marTop w:val="0"/>
          <w:marBottom w:val="0"/>
          <w:divBdr>
            <w:top w:val="none" w:sz="0" w:space="0" w:color="auto"/>
            <w:left w:val="none" w:sz="0" w:space="0" w:color="auto"/>
            <w:bottom w:val="none" w:sz="0" w:space="0" w:color="auto"/>
            <w:right w:val="none" w:sz="0" w:space="0" w:color="auto"/>
          </w:divBdr>
          <w:divsChild>
            <w:div w:id="1165633564">
              <w:marLeft w:val="0"/>
              <w:marRight w:val="0"/>
              <w:marTop w:val="0"/>
              <w:marBottom w:val="0"/>
              <w:divBdr>
                <w:top w:val="none" w:sz="0" w:space="0" w:color="auto"/>
                <w:left w:val="none" w:sz="0" w:space="0" w:color="auto"/>
                <w:bottom w:val="none" w:sz="0" w:space="0" w:color="auto"/>
                <w:right w:val="none" w:sz="0" w:space="0" w:color="auto"/>
              </w:divBdr>
            </w:div>
          </w:divsChild>
        </w:div>
        <w:div w:id="1265842622">
          <w:marLeft w:val="0"/>
          <w:marRight w:val="0"/>
          <w:marTop w:val="0"/>
          <w:marBottom w:val="0"/>
          <w:divBdr>
            <w:top w:val="none" w:sz="0" w:space="0" w:color="auto"/>
            <w:left w:val="none" w:sz="0" w:space="0" w:color="auto"/>
            <w:bottom w:val="none" w:sz="0" w:space="0" w:color="auto"/>
            <w:right w:val="none" w:sz="0" w:space="0" w:color="auto"/>
          </w:divBdr>
        </w:div>
        <w:div w:id="1276399860">
          <w:marLeft w:val="0"/>
          <w:marRight w:val="0"/>
          <w:marTop w:val="0"/>
          <w:marBottom w:val="0"/>
          <w:divBdr>
            <w:top w:val="none" w:sz="0" w:space="0" w:color="auto"/>
            <w:left w:val="none" w:sz="0" w:space="0" w:color="auto"/>
            <w:bottom w:val="none" w:sz="0" w:space="0" w:color="auto"/>
            <w:right w:val="none" w:sz="0" w:space="0" w:color="auto"/>
          </w:divBdr>
        </w:div>
        <w:div w:id="1299918593">
          <w:marLeft w:val="0"/>
          <w:marRight w:val="0"/>
          <w:marTop w:val="0"/>
          <w:marBottom w:val="0"/>
          <w:divBdr>
            <w:top w:val="none" w:sz="0" w:space="0" w:color="auto"/>
            <w:left w:val="none" w:sz="0" w:space="0" w:color="auto"/>
            <w:bottom w:val="none" w:sz="0" w:space="0" w:color="auto"/>
            <w:right w:val="none" w:sz="0" w:space="0" w:color="auto"/>
          </w:divBdr>
          <w:divsChild>
            <w:div w:id="2070691509">
              <w:marLeft w:val="0"/>
              <w:marRight w:val="0"/>
              <w:marTop w:val="0"/>
              <w:marBottom w:val="0"/>
              <w:divBdr>
                <w:top w:val="none" w:sz="0" w:space="0" w:color="auto"/>
                <w:left w:val="none" w:sz="0" w:space="0" w:color="auto"/>
                <w:bottom w:val="none" w:sz="0" w:space="0" w:color="auto"/>
                <w:right w:val="none" w:sz="0" w:space="0" w:color="auto"/>
              </w:divBdr>
            </w:div>
          </w:divsChild>
        </w:div>
        <w:div w:id="1382944495">
          <w:marLeft w:val="0"/>
          <w:marRight w:val="0"/>
          <w:marTop w:val="0"/>
          <w:marBottom w:val="0"/>
          <w:divBdr>
            <w:top w:val="none" w:sz="0" w:space="0" w:color="auto"/>
            <w:left w:val="none" w:sz="0" w:space="0" w:color="auto"/>
            <w:bottom w:val="none" w:sz="0" w:space="0" w:color="auto"/>
            <w:right w:val="none" w:sz="0" w:space="0" w:color="auto"/>
          </w:divBdr>
          <w:divsChild>
            <w:div w:id="1190334924">
              <w:marLeft w:val="0"/>
              <w:marRight w:val="0"/>
              <w:marTop w:val="0"/>
              <w:marBottom w:val="0"/>
              <w:divBdr>
                <w:top w:val="none" w:sz="0" w:space="0" w:color="auto"/>
                <w:left w:val="none" w:sz="0" w:space="0" w:color="auto"/>
                <w:bottom w:val="none" w:sz="0" w:space="0" w:color="auto"/>
                <w:right w:val="none" w:sz="0" w:space="0" w:color="auto"/>
              </w:divBdr>
            </w:div>
          </w:divsChild>
        </w:div>
        <w:div w:id="1542014908">
          <w:marLeft w:val="0"/>
          <w:marRight w:val="0"/>
          <w:marTop w:val="0"/>
          <w:marBottom w:val="0"/>
          <w:divBdr>
            <w:top w:val="none" w:sz="0" w:space="0" w:color="auto"/>
            <w:left w:val="none" w:sz="0" w:space="0" w:color="auto"/>
            <w:bottom w:val="none" w:sz="0" w:space="0" w:color="auto"/>
            <w:right w:val="none" w:sz="0" w:space="0" w:color="auto"/>
          </w:divBdr>
          <w:divsChild>
            <w:div w:id="62919997">
              <w:marLeft w:val="0"/>
              <w:marRight w:val="0"/>
              <w:marTop w:val="0"/>
              <w:marBottom w:val="0"/>
              <w:divBdr>
                <w:top w:val="none" w:sz="0" w:space="0" w:color="auto"/>
                <w:left w:val="none" w:sz="0" w:space="0" w:color="auto"/>
                <w:bottom w:val="none" w:sz="0" w:space="0" w:color="auto"/>
                <w:right w:val="none" w:sz="0" w:space="0" w:color="auto"/>
              </w:divBdr>
            </w:div>
          </w:divsChild>
        </w:div>
        <w:div w:id="1619795597">
          <w:marLeft w:val="0"/>
          <w:marRight w:val="0"/>
          <w:marTop w:val="300"/>
          <w:marBottom w:val="0"/>
          <w:divBdr>
            <w:top w:val="none" w:sz="0" w:space="0" w:color="auto"/>
            <w:left w:val="none" w:sz="0" w:space="0" w:color="auto"/>
            <w:bottom w:val="none" w:sz="0" w:space="0" w:color="auto"/>
            <w:right w:val="none" w:sz="0" w:space="0" w:color="auto"/>
          </w:divBdr>
          <w:divsChild>
            <w:div w:id="1248883602">
              <w:marLeft w:val="0"/>
              <w:marRight w:val="0"/>
              <w:marTop w:val="0"/>
              <w:marBottom w:val="0"/>
              <w:divBdr>
                <w:top w:val="none" w:sz="0" w:space="0" w:color="auto"/>
                <w:left w:val="none" w:sz="0" w:space="0" w:color="auto"/>
                <w:bottom w:val="none" w:sz="0" w:space="0" w:color="auto"/>
                <w:right w:val="none" w:sz="0" w:space="0" w:color="auto"/>
              </w:divBdr>
              <w:divsChild>
                <w:div w:id="207768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381068">
          <w:marLeft w:val="0"/>
          <w:marRight w:val="0"/>
          <w:marTop w:val="0"/>
          <w:marBottom w:val="0"/>
          <w:divBdr>
            <w:top w:val="none" w:sz="0" w:space="0" w:color="auto"/>
            <w:left w:val="none" w:sz="0" w:space="0" w:color="auto"/>
            <w:bottom w:val="none" w:sz="0" w:space="0" w:color="auto"/>
            <w:right w:val="none" w:sz="0" w:space="0" w:color="auto"/>
          </w:divBdr>
          <w:divsChild>
            <w:div w:id="659188753">
              <w:marLeft w:val="0"/>
              <w:marRight w:val="0"/>
              <w:marTop w:val="0"/>
              <w:marBottom w:val="0"/>
              <w:divBdr>
                <w:top w:val="none" w:sz="0" w:space="0" w:color="auto"/>
                <w:left w:val="none" w:sz="0" w:space="0" w:color="auto"/>
                <w:bottom w:val="none" w:sz="0" w:space="0" w:color="auto"/>
                <w:right w:val="none" w:sz="0" w:space="0" w:color="auto"/>
              </w:divBdr>
            </w:div>
          </w:divsChild>
        </w:div>
        <w:div w:id="1714377615">
          <w:marLeft w:val="0"/>
          <w:marRight w:val="0"/>
          <w:marTop w:val="0"/>
          <w:marBottom w:val="0"/>
          <w:divBdr>
            <w:top w:val="none" w:sz="0" w:space="0" w:color="auto"/>
            <w:left w:val="none" w:sz="0" w:space="0" w:color="auto"/>
            <w:bottom w:val="none" w:sz="0" w:space="0" w:color="auto"/>
            <w:right w:val="none" w:sz="0" w:space="0" w:color="auto"/>
          </w:divBdr>
        </w:div>
        <w:div w:id="2014988046">
          <w:marLeft w:val="0"/>
          <w:marRight w:val="0"/>
          <w:marTop w:val="0"/>
          <w:marBottom w:val="0"/>
          <w:divBdr>
            <w:top w:val="none" w:sz="0" w:space="0" w:color="auto"/>
            <w:left w:val="none" w:sz="0" w:space="0" w:color="auto"/>
            <w:bottom w:val="none" w:sz="0" w:space="0" w:color="auto"/>
            <w:right w:val="none" w:sz="0" w:space="0" w:color="auto"/>
          </w:divBdr>
        </w:div>
        <w:div w:id="2017347416">
          <w:marLeft w:val="0"/>
          <w:marRight w:val="0"/>
          <w:marTop w:val="0"/>
          <w:marBottom w:val="0"/>
          <w:divBdr>
            <w:top w:val="none" w:sz="0" w:space="0" w:color="auto"/>
            <w:left w:val="none" w:sz="0" w:space="0" w:color="auto"/>
            <w:bottom w:val="none" w:sz="0" w:space="0" w:color="auto"/>
            <w:right w:val="none" w:sz="0" w:space="0" w:color="auto"/>
          </w:divBdr>
          <w:divsChild>
            <w:div w:id="1169902217">
              <w:marLeft w:val="0"/>
              <w:marRight w:val="0"/>
              <w:marTop w:val="0"/>
              <w:marBottom w:val="0"/>
              <w:divBdr>
                <w:top w:val="none" w:sz="0" w:space="0" w:color="auto"/>
                <w:left w:val="none" w:sz="0" w:space="0" w:color="auto"/>
                <w:bottom w:val="none" w:sz="0" w:space="0" w:color="auto"/>
                <w:right w:val="none" w:sz="0" w:space="0" w:color="auto"/>
              </w:divBdr>
            </w:div>
          </w:divsChild>
        </w:div>
        <w:div w:id="2101901217">
          <w:marLeft w:val="0"/>
          <w:marRight w:val="0"/>
          <w:marTop w:val="0"/>
          <w:marBottom w:val="0"/>
          <w:divBdr>
            <w:top w:val="none" w:sz="0" w:space="0" w:color="auto"/>
            <w:left w:val="none" w:sz="0" w:space="0" w:color="auto"/>
            <w:bottom w:val="none" w:sz="0" w:space="0" w:color="auto"/>
            <w:right w:val="none" w:sz="0" w:space="0" w:color="auto"/>
          </w:divBdr>
          <w:divsChild>
            <w:div w:id="1037118050">
              <w:marLeft w:val="0"/>
              <w:marRight w:val="0"/>
              <w:marTop w:val="0"/>
              <w:marBottom w:val="0"/>
              <w:divBdr>
                <w:top w:val="none" w:sz="0" w:space="0" w:color="auto"/>
                <w:left w:val="none" w:sz="0" w:space="0" w:color="auto"/>
                <w:bottom w:val="none" w:sz="0" w:space="0" w:color="auto"/>
                <w:right w:val="none" w:sz="0" w:space="0" w:color="auto"/>
              </w:divBdr>
            </w:div>
          </w:divsChild>
        </w:div>
        <w:div w:id="2125152926">
          <w:marLeft w:val="0"/>
          <w:marRight w:val="0"/>
          <w:marTop w:val="0"/>
          <w:marBottom w:val="0"/>
          <w:divBdr>
            <w:top w:val="none" w:sz="0" w:space="0" w:color="auto"/>
            <w:left w:val="none" w:sz="0" w:space="0" w:color="auto"/>
            <w:bottom w:val="none" w:sz="0" w:space="0" w:color="auto"/>
            <w:right w:val="none" w:sz="0" w:space="0" w:color="auto"/>
          </w:divBdr>
        </w:div>
      </w:divsChild>
    </w:div>
    <w:div w:id="1419133122">
      <w:bodyDiv w:val="1"/>
      <w:marLeft w:val="0"/>
      <w:marRight w:val="0"/>
      <w:marTop w:val="0"/>
      <w:marBottom w:val="0"/>
      <w:divBdr>
        <w:top w:val="none" w:sz="0" w:space="0" w:color="auto"/>
        <w:left w:val="none" w:sz="0" w:space="0" w:color="auto"/>
        <w:bottom w:val="none" w:sz="0" w:space="0" w:color="auto"/>
        <w:right w:val="none" w:sz="0" w:space="0" w:color="auto"/>
      </w:divBdr>
    </w:div>
    <w:div w:id="1419904601">
      <w:bodyDiv w:val="1"/>
      <w:marLeft w:val="0"/>
      <w:marRight w:val="0"/>
      <w:marTop w:val="0"/>
      <w:marBottom w:val="0"/>
      <w:divBdr>
        <w:top w:val="none" w:sz="0" w:space="0" w:color="auto"/>
        <w:left w:val="none" w:sz="0" w:space="0" w:color="auto"/>
        <w:bottom w:val="none" w:sz="0" w:space="0" w:color="auto"/>
        <w:right w:val="none" w:sz="0" w:space="0" w:color="auto"/>
      </w:divBdr>
      <w:divsChild>
        <w:div w:id="1550263614">
          <w:marLeft w:val="0"/>
          <w:marRight w:val="0"/>
          <w:marTop w:val="0"/>
          <w:marBottom w:val="0"/>
          <w:divBdr>
            <w:top w:val="none" w:sz="0" w:space="0" w:color="auto"/>
            <w:left w:val="none" w:sz="0" w:space="0" w:color="auto"/>
            <w:bottom w:val="none" w:sz="0" w:space="0" w:color="auto"/>
            <w:right w:val="none" w:sz="0" w:space="0" w:color="auto"/>
          </w:divBdr>
        </w:div>
        <w:div w:id="1417901564">
          <w:marLeft w:val="0"/>
          <w:marRight w:val="0"/>
          <w:marTop w:val="0"/>
          <w:marBottom w:val="0"/>
          <w:divBdr>
            <w:top w:val="none" w:sz="0" w:space="0" w:color="auto"/>
            <w:left w:val="none" w:sz="0" w:space="0" w:color="auto"/>
            <w:bottom w:val="none" w:sz="0" w:space="0" w:color="auto"/>
            <w:right w:val="none" w:sz="0" w:space="0" w:color="auto"/>
          </w:divBdr>
          <w:divsChild>
            <w:div w:id="1027097266">
              <w:marLeft w:val="0"/>
              <w:marRight w:val="0"/>
              <w:marTop w:val="0"/>
              <w:marBottom w:val="0"/>
              <w:divBdr>
                <w:top w:val="none" w:sz="0" w:space="0" w:color="auto"/>
                <w:left w:val="none" w:sz="0" w:space="0" w:color="auto"/>
                <w:bottom w:val="none" w:sz="0" w:space="0" w:color="auto"/>
                <w:right w:val="none" w:sz="0" w:space="0" w:color="auto"/>
              </w:divBdr>
            </w:div>
          </w:divsChild>
        </w:div>
        <w:div w:id="1667132255">
          <w:marLeft w:val="0"/>
          <w:marRight w:val="0"/>
          <w:marTop w:val="0"/>
          <w:marBottom w:val="0"/>
          <w:divBdr>
            <w:top w:val="none" w:sz="0" w:space="0" w:color="auto"/>
            <w:left w:val="none" w:sz="0" w:space="0" w:color="auto"/>
            <w:bottom w:val="none" w:sz="0" w:space="0" w:color="auto"/>
            <w:right w:val="none" w:sz="0" w:space="0" w:color="auto"/>
          </w:divBdr>
        </w:div>
        <w:div w:id="693921289">
          <w:marLeft w:val="0"/>
          <w:marRight w:val="0"/>
          <w:marTop w:val="0"/>
          <w:marBottom w:val="0"/>
          <w:divBdr>
            <w:top w:val="none" w:sz="0" w:space="0" w:color="auto"/>
            <w:left w:val="none" w:sz="0" w:space="0" w:color="auto"/>
            <w:bottom w:val="none" w:sz="0" w:space="0" w:color="auto"/>
            <w:right w:val="none" w:sz="0" w:space="0" w:color="auto"/>
          </w:divBdr>
          <w:divsChild>
            <w:div w:id="999580867">
              <w:marLeft w:val="0"/>
              <w:marRight w:val="0"/>
              <w:marTop w:val="0"/>
              <w:marBottom w:val="0"/>
              <w:divBdr>
                <w:top w:val="none" w:sz="0" w:space="0" w:color="auto"/>
                <w:left w:val="none" w:sz="0" w:space="0" w:color="auto"/>
                <w:bottom w:val="none" w:sz="0" w:space="0" w:color="auto"/>
                <w:right w:val="none" w:sz="0" w:space="0" w:color="auto"/>
              </w:divBdr>
            </w:div>
          </w:divsChild>
        </w:div>
        <w:div w:id="346906970">
          <w:marLeft w:val="0"/>
          <w:marRight w:val="0"/>
          <w:marTop w:val="0"/>
          <w:marBottom w:val="0"/>
          <w:divBdr>
            <w:top w:val="none" w:sz="0" w:space="0" w:color="auto"/>
            <w:left w:val="none" w:sz="0" w:space="0" w:color="auto"/>
            <w:bottom w:val="none" w:sz="0" w:space="0" w:color="auto"/>
            <w:right w:val="none" w:sz="0" w:space="0" w:color="auto"/>
          </w:divBdr>
        </w:div>
        <w:div w:id="545533937">
          <w:marLeft w:val="0"/>
          <w:marRight w:val="0"/>
          <w:marTop w:val="0"/>
          <w:marBottom w:val="0"/>
          <w:divBdr>
            <w:top w:val="none" w:sz="0" w:space="0" w:color="auto"/>
            <w:left w:val="none" w:sz="0" w:space="0" w:color="auto"/>
            <w:bottom w:val="none" w:sz="0" w:space="0" w:color="auto"/>
            <w:right w:val="none" w:sz="0" w:space="0" w:color="auto"/>
          </w:divBdr>
          <w:divsChild>
            <w:div w:id="1467239170">
              <w:marLeft w:val="0"/>
              <w:marRight w:val="0"/>
              <w:marTop w:val="0"/>
              <w:marBottom w:val="0"/>
              <w:divBdr>
                <w:top w:val="none" w:sz="0" w:space="0" w:color="auto"/>
                <w:left w:val="none" w:sz="0" w:space="0" w:color="auto"/>
                <w:bottom w:val="none" w:sz="0" w:space="0" w:color="auto"/>
                <w:right w:val="none" w:sz="0" w:space="0" w:color="auto"/>
              </w:divBdr>
            </w:div>
          </w:divsChild>
        </w:div>
        <w:div w:id="1098865588">
          <w:marLeft w:val="0"/>
          <w:marRight w:val="0"/>
          <w:marTop w:val="0"/>
          <w:marBottom w:val="0"/>
          <w:divBdr>
            <w:top w:val="none" w:sz="0" w:space="0" w:color="auto"/>
            <w:left w:val="none" w:sz="0" w:space="0" w:color="auto"/>
            <w:bottom w:val="none" w:sz="0" w:space="0" w:color="auto"/>
            <w:right w:val="none" w:sz="0" w:space="0" w:color="auto"/>
          </w:divBdr>
        </w:div>
        <w:div w:id="764230979">
          <w:marLeft w:val="0"/>
          <w:marRight w:val="0"/>
          <w:marTop w:val="0"/>
          <w:marBottom w:val="0"/>
          <w:divBdr>
            <w:top w:val="none" w:sz="0" w:space="0" w:color="auto"/>
            <w:left w:val="none" w:sz="0" w:space="0" w:color="auto"/>
            <w:bottom w:val="none" w:sz="0" w:space="0" w:color="auto"/>
            <w:right w:val="none" w:sz="0" w:space="0" w:color="auto"/>
          </w:divBdr>
          <w:divsChild>
            <w:div w:id="1012758194">
              <w:marLeft w:val="0"/>
              <w:marRight w:val="0"/>
              <w:marTop w:val="0"/>
              <w:marBottom w:val="0"/>
              <w:divBdr>
                <w:top w:val="none" w:sz="0" w:space="0" w:color="auto"/>
                <w:left w:val="none" w:sz="0" w:space="0" w:color="auto"/>
                <w:bottom w:val="none" w:sz="0" w:space="0" w:color="auto"/>
                <w:right w:val="none" w:sz="0" w:space="0" w:color="auto"/>
              </w:divBdr>
            </w:div>
          </w:divsChild>
        </w:div>
        <w:div w:id="1374842874">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sChild>
            <w:div w:id="1989549648">
              <w:marLeft w:val="0"/>
              <w:marRight w:val="0"/>
              <w:marTop w:val="0"/>
              <w:marBottom w:val="0"/>
              <w:divBdr>
                <w:top w:val="none" w:sz="0" w:space="0" w:color="auto"/>
                <w:left w:val="none" w:sz="0" w:space="0" w:color="auto"/>
                <w:bottom w:val="none" w:sz="0" w:space="0" w:color="auto"/>
                <w:right w:val="none" w:sz="0" w:space="0" w:color="auto"/>
              </w:divBdr>
            </w:div>
          </w:divsChild>
        </w:div>
        <w:div w:id="751198364">
          <w:marLeft w:val="0"/>
          <w:marRight w:val="0"/>
          <w:marTop w:val="0"/>
          <w:marBottom w:val="0"/>
          <w:divBdr>
            <w:top w:val="none" w:sz="0" w:space="0" w:color="auto"/>
            <w:left w:val="none" w:sz="0" w:space="0" w:color="auto"/>
            <w:bottom w:val="none" w:sz="0" w:space="0" w:color="auto"/>
            <w:right w:val="none" w:sz="0" w:space="0" w:color="auto"/>
          </w:divBdr>
        </w:div>
        <w:div w:id="1483354116">
          <w:marLeft w:val="0"/>
          <w:marRight w:val="0"/>
          <w:marTop w:val="0"/>
          <w:marBottom w:val="0"/>
          <w:divBdr>
            <w:top w:val="none" w:sz="0" w:space="0" w:color="auto"/>
            <w:left w:val="none" w:sz="0" w:space="0" w:color="auto"/>
            <w:bottom w:val="none" w:sz="0" w:space="0" w:color="auto"/>
            <w:right w:val="none" w:sz="0" w:space="0" w:color="auto"/>
          </w:divBdr>
          <w:divsChild>
            <w:div w:id="1605460751">
              <w:marLeft w:val="0"/>
              <w:marRight w:val="0"/>
              <w:marTop w:val="0"/>
              <w:marBottom w:val="0"/>
              <w:divBdr>
                <w:top w:val="none" w:sz="0" w:space="0" w:color="auto"/>
                <w:left w:val="none" w:sz="0" w:space="0" w:color="auto"/>
                <w:bottom w:val="none" w:sz="0" w:space="0" w:color="auto"/>
                <w:right w:val="none" w:sz="0" w:space="0" w:color="auto"/>
              </w:divBdr>
            </w:div>
          </w:divsChild>
        </w:div>
        <w:div w:id="43294394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sChild>
            <w:div w:id="722949309">
              <w:marLeft w:val="0"/>
              <w:marRight w:val="0"/>
              <w:marTop w:val="0"/>
              <w:marBottom w:val="0"/>
              <w:divBdr>
                <w:top w:val="none" w:sz="0" w:space="0" w:color="auto"/>
                <w:left w:val="none" w:sz="0" w:space="0" w:color="auto"/>
                <w:bottom w:val="none" w:sz="0" w:space="0" w:color="auto"/>
                <w:right w:val="none" w:sz="0" w:space="0" w:color="auto"/>
              </w:divBdr>
            </w:div>
          </w:divsChild>
        </w:div>
        <w:div w:id="1970210464">
          <w:marLeft w:val="0"/>
          <w:marRight w:val="0"/>
          <w:marTop w:val="300"/>
          <w:marBottom w:val="0"/>
          <w:divBdr>
            <w:top w:val="none" w:sz="0" w:space="0" w:color="auto"/>
            <w:left w:val="none" w:sz="0" w:space="0" w:color="auto"/>
            <w:bottom w:val="none" w:sz="0" w:space="0" w:color="auto"/>
            <w:right w:val="none" w:sz="0" w:space="0" w:color="auto"/>
          </w:divBdr>
          <w:divsChild>
            <w:div w:id="1946035185">
              <w:marLeft w:val="0"/>
              <w:marRight w:val="0"/>
              <w:marTop w:val="0"/>
              <w:marBottom w:val="0"/>
              <w:divBdr>
                <w:top w:val="none" w:sz="0" w:space="0" w:color="auto"/>
                <w:left w:val="none" w:sz="0" w:space="0" w:color="auto"/>
                <w:bottom w:val="none" w:sz="0" w:space="0" w:color="auto"/>
                <w:right w:val="none" w:sz="0" w:space="0" w:color="auto"/>
              </w:divBdr>
              <w:divsChild>
                <w:div w:id="28339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874752">
          <w:marLeft w:val="0"/>
          <w:marRight w:val="0"/>
          <w:marTop w:val="300"/>
          <w:marBottom w:val="0"/>
          <w:divBdr>
            <w:top w:val="none" w:sz="0" w:space="0" w:color="auto"/>
            <w:left w:val="none" w:sz="0" w:space="0" w:color="auto"/>
            <w:bottom w:val="none" w:sz="0" w:space="0" w:color="auto"/>
            <w:right w:val="none" w:sz="0" w:space="0" w:color="auto"/>
          </w:divBdr>
          <w:divsChild>
            <w:div w:id="2005429581">
              <w:marLeft w:val="0"/>
              <w:marRight w:val="0"/>
              <w:marTop w:val="0"/>
              <w:marBottom w:val="0"/>
              <w:divBdr>
                <w:top w:val="none" w:sz="0" w:space="0" w:color="auto"/>
                <w:left w:val="none" w:sz="0" w:space="0" w:color="auto"/>
                <w:bottom w:val="none" w:sz="0" w:space="0" w:color="auto"/>
                <w:right w:val="none" w:sz="0" w:space="0" w:color="auto"/>
              </w:divBdr>
              <w:divsChild>
                <w:div w:id="773867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09237">
          <w:marLeft w:val="0"/>
          <w:marRight w:val="0"/>
          <w:marTop w:val="300"/>
          <w:marBottom w:val="0"/>
          <w:divBdr>
            <w:top w:val="none" w:sz="0" w:space="0" w:color="auto"/>
            <w:left w:val="none" w:sz="0" w:space="0" w:color="auto"/>
            <w:bottom w:val="none" w:sz="0" w:space="0" w:color="auto"/>
            <w:right w:val="none" w:sz="0" w:space="0" w:color="auto"/>
          </w:divBdr>
          <w:divsChild>
            <w:div w:id="1702167368">
              <w:marLeft w:val="0"/>
              <w:marRight w:val="0"/>
              <w:marTop w:val="0"/>
              <w:marBottom w:val="0"/>
              <w:divBdr>
                <w:top w:val="none" w:sz="0" w:space="0" w:color="auto"/>
                <w:left w:val="none" w:sz="0" w:space="0" w:color="auto"/>
                <w:bottom w:val="none" w:sz="0" w:space="0" w:color="auto"/>
                <w:right w:val="none" w:sz="0" w:space="0" w:color="auto"/>
              </w:divBdr>
              <w:divsChild>
                <w:div w:id="1824815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81468">
          <w:marLeft w:val="0"/>
          <w:marRight w:val="0"/>
          <w:marTop w:val="300"/>
          <w:marBottom w:val="0"/>
          <w:divBdr>
            <w:top w:val="none" w:sz="0" w:space="0" w:color="auto"/>
            <w:left w:val="none" w:sz="0" w:space="0" w:color="auto"/>
            <w:bottom w:val="none" w:sz="0" w:space="0" w:color="auto"/>
            <w:right w:val="none" w:sz="0" w:space="0" w:color="auto"/>
          </w:divBdr>
          <w:divsChild>
            <w:div w:id="1934044779">
              <w:marLeft w:val="0"/>
              <w:marRight w:val="0"/>
              <w:marTop w:val="0"/>
              <w:marBottom w:val="0"/>
              <w:divBdr>
                <w:top w:val="none" w:sz="0" w:space="0" w:color="auto"/>
                <w:left w:val="none" w:sz="0" w:space="0" w:color="auto"/>
                <w:bottom w:val="none" w:sz="0" w:space="0" w:color="auto"/>
                <w:right w:val="none" w:sz="0" w:space="0" w:color="auto"/>
              </w:divBdr>
              <w:divsChild>
                <w:div w:id="190613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0371417">
      <w:bodyDiv w:val="1"/>
      <w:marLeft w:val="0"/>
      <w:marRight w:val="0"/>
      <w:marTop w:val="0"/>
      <w:marBottom w:val="0"/>
      <w:divBdr>
        <w:top w:val="none" w:sz="0" w:space="0" w:color="auto"/>
        <w:left w:val="none" w:sz="0" w:space="0" w:color="auto"/>
        <w:bottom w:val="none" w:sz="0" w:space="0" w:color="auto"/>
        <w:right w:val="none" w:sz="0" w:space="0" w:color="auto"/>
      </w:divBdr>
    </w:div>
    <w:div w:id="1420829563">
      <w:bodyDiv w:val="1"/>
      <w:marLeft w:val="0"/>
      <w:marRight w:val="0"/>
      <w:marTop w:val="0"/>
      <w:marBottom w:val="0"/>
      <w:divBdr>
        <w:top w:val="none" w:sz="0" w:space="0" w:color="auto"/>
        <w:left w:val="none" w:sz="0" w:space="0" w:color="auto"/>
        <w:bottom w:val="none" w:sz="0" w:space="0" w:color="auto"/>
        <w:right w:val="none" w:sz="0" w:space="0" w:color="auto"/>
      </w:divBdr>
    </w:div>
    <w:div w:id="1420830554">
      <w:bodyDiv w:val="1"/>
      <w:marLeft w:val="0"/>
      <w:marRight w:val="0"/>
      <w:marTop w:val="0"/>
      <w:marBottom w:val="0"/>
      <w:divBdr>
        <w:top w:val="none" w:sz="0" w:space="0" w:color="auto"/>
        <w:left w:val="none" w:sz="0" w:space="0" w:color="auto"/>
        <w:bottom w:val="none" w:sz="0" w:space="0" w:color="auto"/>
        <w:right w:val="none" w:sz="0" w:space="0" w:color="auto"/>
      </w:divBdr>
      <w:divsChild>
        <w:div w:id="1109356973">
          <w:marLeft w:val="0"/>
          <w:marRight w:val="0"/>
          <w:marTop w:val="0"/>
          <w:marBottom w:val="0"/>
          <w:divBdr>
            <w:top w:val="none" w:sz="0" w:space="0" w:color="auto"/>
            <w:left w:val="none" w:sz="0" w:space="0" w:color="auto"/>
            <w:bottom w:val="none" w:sz="0" w:space="0" w:color="auto"/>
            <w:right w:val="none" w:sz="0" w:space="0" w:color="auto"/>
          </w:divBdr>
        </w:div>
        <w:div w:id="203102170">
          <w:marLeft w:val="0"/>
          <w:marRight w:val="0"/>
          <w:marTop w:val="0"/>
          <w:marBottom w:val="0"/>
          <w:divBdr>
            <w:top w:val="none" w:sz="0" w:space="0" w:color="auto"/>
            <w:left w:val="none" w:sz="0" w:space="0" w:color="auto"/>
            <w:bottom w:val="none" w:sz="0" w:space="0" w:color="auto"/>
            <w:right w:val="none" w:sz="0" w:space="0" w:color="auto"/>
          </w:divBdr>
          <w:divsChild>
            <w:div w:id="500319437">
              <w:marLeft w:val="0"/>
              <w:marRight w:val="0"/>
              <w:marTop w:val="0"/>
              <w:marBottom w:val="0"/>
              <w:divBdr>
                <w:top w:val="none" w:sz="0" w:space="0" w:color="auto"/>
                <w:left w:val="none" w:sz="0" w:space="0" w:color="auto"/>
                <w:bottom w:val="none" w:sz="0" w:space="0" w:color="auto"/>
                <w:right w:val="none" w:sz="0" w:space="0" w:color="auto"/>
              </w:divBdr>
            </w:div>
          </w:divsChild>
        </w:div>
        <w:div w:id="365328016">
          <w:marLeft w:val="0"/>
          <w:marRight w:val="0"/>
          <w:marTop w:val="0"/>
          <w:marBottom w:val="0"/>
          <w:divBdr>
            <w:top w:val="none" w:sz="0" w:space="0" w:color="auto"/>
            <w:left w:val="none" w:sz="0" w:space="0" w:color="auto"/>
            <w:bottom w:val="none" w:sz="0" w:space="0" w:color="auto"/>
            <w:right w:val="none" w:sz="0" w:space="0" w:color="auto"/>
          </w:divBdr>
        </w:div>
        <w:div w:id="226379527">
          <w:marLeft w:val="0"/>
          <w:marRight w:val="0"/>
          <w:marTop w:val="0"/>
          <w:marBottom w:val="0"/>
          <w:divBdr>
            <w:top w:val="none" w:sz="0" w:space="0" w:color="auto"/>
            <w:left w:val="none" w:sz="0" w:space="0" w:color="auto"/>
            <w:bottom w:val="none" w:sz="0" w:space="0" w:color="auto"/>
            <w:right w:val="none" w:sz="0" w:space="0" w:color="auto"/>
          </w:divBdr>
          <w:divsChild>
            <w:div w:id="597448700">
              <w:marLeft w:val="0"/>
              <w:marRight w:val="0"/>
              <w:marTop w:val="0"/>
              <w:marBottom w:val="0"/>
              <w:divBdr>
                <w:top w:val="none" w:sz="0" w:space="0" w:color="auto"/>
                <w:left w:val="none" w:sz="0" w:space="0" w:color="auto"/>
                <w:bottom w:val="none" w:sz="0" w:space="0" w:color="auto"/>
                <w:right w:val="none" w:sz="0" w:space="0" w:color="auto"/>
              </w:divBdr>
            </w:div>
          </w:divsChild>
        </w:div>
        <w:div w:id="1903054701">
          <w:marLeft w:val="0"/>
          <w:marRight w:val="0"/>
          <w:marTop w:val="0"/>
          <w:marBottom w:val="0"/>
          <w:divBdr>
            <w:top w:val="none" w:sz="0" w:space="0" w:color="auto"/>
            <w:left w:val="none" w:sz="0" w:space="0" w:color="auto"/>
            <w:bottom w:val="none" w:sz="0" w:space="0" w:color="auto"/>
            <w:right w:val="none" w:sz="0" w:space="0" w:color="auto"/>
          </w:divBdr>
        </w:div>
        <w:div w:id="926034687">
          <w:marLeft w:val="0"/>
          <w:marRight w:val="0"/>
          <w:marTop w:val="0"/>
          <w:marBottom w:val="0"/>
          <w:divBdr>
            <w:top w:val="none" w:sz="0" w:space="0" w:color="auto"/>
            <w:left w:val="none" w:sz="0" w:space="0" w:color="auto"/>
            <w:bottom w:val="none" w:sz="0" w:space="0" w:color="auto"/>
            <w:right w:val="none" w:sz="0" w:space="0" w:color="auto"/>
          </w:divBdr>
          <w:divsChild>
            <w:div w:id="843397282">
              <w:marLeft w:val="0"/>
              <w:marRight w:val="0"/>
              <w:marTop w:val="0"/>
              <w:marBottom w:val="0"/>
              <w:divBdr>
                <w:top w:val="none" w:sz="0" w:space="0" w:color="auto"/>
                <w:left w:val="none" w:sz="0" w:space="0" w:color="auto"/>
                <w:bottom w:val="none" w:sz="0" w:space="0" w:color="auto"/>
                <w:right w:val="none" w:sz="0" w:space="0" w:color="auto"/>
              </w:divBdr>
            </w:div>
          </w:divsChild>
        </w:div>
        <w:div w:id="2125466353">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sChild>
            <w:div w:id="1350444482">
              <w:marLeft w:val="0"/>
              <w:marRight w:val="0"/>
              <w:marTop w:val="0"/>
              <w:marBottom w:val="0"/>
              <w:divBdr>
                <w:top w:val="none" w:sz="0" w:space="0" w:color="auto"/>
                <w:left w:val="none" w:sz="0" w:space="0" w:color="auto"/>
                <w:bottom w:val="none" w:sz="0" w:space="0" w:color="auto"/>
                <w:right w:val="none" w:sz="0" w:space="0" w:color="auto"/>
              </w:divBdr>
            </w:div>
          </w:divsChild>
        </w:div>
        <w:div w:id="2133866352">
          <w:marLeft w:val="0"/>
          <w:marRight w:val="0"/>
          <w:marTop w:val="0"/>
          <w:marBottom w:val="0"/>
          <w:divBdr>
            <w:top w:val="none" w:sz="0" w:space="0" w:color="auto"/>
            <w:left w:val="none" w:sz="0" w:space="0" w:color="auto"/>
            <w:bottom w:val="none" w:sz="0" w:space="0" w:color="auto"/>
            <w:right w:val="none" w:sz="0" w:space="0" w:color="auto"/>
          </w:divBdr>
        </w:div>
        <w:div w:id="672993889">
          <w:marLeft w:val="0"/>
          <w:marRight w:val="0"/>
          <w:marTop w:val="0"/>
          <w:marBottom w:val="0"/>
          <w:divBdr>
            <w:top w:val="none" w:sz="0" w:space="0" w:color="auto"/>
            <w:left w:val="none" w:sz="0" w:space="0" w:color="auto"/>
            <w:bottom w:val="none" w:sz="0" w:space="0" w:color="auto"/>
            <w:right w:val="none" w:sz="0" w:space="0" w:color="auto"/>
          </w:divBdr>
          <w:divsChild>
            <w:div w:id="1548712482">
              <w:marLeft w:val="0"/>
              <w:marRight w:val="0"/>
              <w:marTop w:val="0"/>
              <w:marBottom w:val="0"/>
              <w:divBdr>
                <w:top w:val="none" w:sz="0" w:space="0" w:color="auto"/>
                <w:left w:val="none" w:sz="0" w:space="0" w:color="auto"/>
                <w:bottom w:val="none" w:sz="0" w:space="0" w:color="auto"/>
                <w:right w:val="none" w:sz="0" w:space="0" w:color="auto"/>
              </w:divBdr>
            </w:div>
          </w:divsChild>
        </w:div>
        <w:div w:id="868831661">
          <w:marLeft w:val="0"/>
          <w:marRight w:val="0"/>
          <w:marTop w:val="0"/>
          <w:marBottom w:val="0"/>
          <w:divBdr>
            <w:top w:val="none" w:sz="0" w:space="0" w:color="auto"/>
            <w:left w:val="none" w:sz="0" w:space="0" w:color="auto"/>
            <w:bottom w:val="none" w:sz="0" w:space="0" w:color="auto"/>
            <w:right w:val="none" w:sz="0" w:space="0" w:color="auto"/>
          </w:divBdr>
        </w:div>
        <w:div w:id="359284805">
          <w:marLeft w:val="0"/>
          <w:marRight w:val="0"/>
          <w:marTop w:val="0"/>
          <w:marBottom w:val="0"/>
          <w:divBdr>
            <w:top w:val="none" w:sz="0" w:space="0" w:color="auto"/>
            <w:left w:val="none" w:sz="0" w:space="0" w:color="auto"/>
            <w:bottom w:val="none" w:sz="0" w:space="0" w:color="auto"/>
            <w:right w:val="none" w:sz="0" w:space="0" w:color="auto"/>
          </w:divBdr>
          <w:divsChild>
            <w:div w:id="2131901274">
              <w:marLeft w:val="0"/>
              <w:marRight w:val="0"/>
              <w:marTop w:val="0"/>
              <w:marBottom w:val="0"/>
              <w:divBdr>
                <w:top w:val="none" w:sz="0" w:space="0" w:color="auto"/>
                <w:left w:val="none" w:sz="0" w:space="0" w:color="auto"/>
                <w:bottom w:val="none" w:sz="0" w:space="0" w:color="auto"/>
                <w:right w:val="none" w:sz="0" w:space="0" w:color="auto"/>
              </w:divBdr>
            </w:div>
          </w:divsChild>
        </w:div>
        <w:div w:id="991251521">
          <w:marLeft w:val="0"/>
          <w:marRight w:val="0"/>
          <w:marTop w:val="0"/>
          <w:marBottom w:val="0"/>
          <w:divBdr>
            <w:top w:val="none" w:sz="0" w:space="0" w:color="auto"/>
            <w:left w:val="none" w:sz="0" w:space="0" w:color="auto"/>
            <w:bottom w:val="none" w:sz="0" w:space="0" w:color="auto"/>
            <w:right w:val="none" w:sz="0" w:space="0" w:color="auto"/>
          </w:divBdr>
        </w:div>
        <w:div w:id="548960921">
          <w:marLeft w:val="0"/>
          <w:marRight w:val="0"/>
          <w:marTop w:val="0"/>
          <w:marBottom w:val="0"/>
          <w:divBdr>
            <w:top w:val="none" w:sz="0" w:space="0" w:color="auto"/>
            <w:left w:val="none" w:sz="0" w:space="0" w:color="auto"/>
            <w:bottom w:val="none" w:sz="0" w:space="0" w:color="auto"/>
            <w:right w:val="none" w:sz="0" w:space="0" w:color="auto"/>
          </w:divBdr>
          <w:divsChild>
            <w:div w:id="2065368942">
              <w:marLeft w:val="0"/>
              <w:marRight w:val="0"/>
              <w:marTop w:val="0"/>
              <w:marBottom w:val="0"/>
              <w:divBdr>
                <w:top w:val="none" w:sz="0" w:space="0" w:color="auto"/>
                <w:left w:val="none" w:sz="0" w:space="0" w:color="auto"/>
                <w:bottom w:val="none" w:sz="0" w:space="0" w:color="auto"/>
                <w:right w:val="none" w:sz="0" w:space="0" w:color="auto"/>
              </w:divBdr>
            </w:div>
          </w:divsChild>
        </w:div>
        <w:div w:id="1075662378">
          <w:marLeft w:val="0"/>
          <w:marRight w:val="0"/>
          <w:marTop w:val="300"/>
          <w:marBottom w:val="0"/>
          <w:divBdr>
            <w:top w:val="none" w:sz="0" w:space="0" w:color="auto"/>
            <w:left w:val="none" w:sz="0" w:space="0" w:color="auto"/>
            <w:bottom w:val="none" w:sz="0" w:space="0" w:color="auto"/>
            <w:right w:val="none" w:sz="0" w:space="0" w:color="auto"/>
          </w:divBdr>
          <w:divsChild>
            <w:div w:id="1216694228">
              <w:marLeft w:val="0"/>
              <w:marRight w:val="0"/>
              <w:marTop w:val="0"/>
              <w:marBottom w:val="0"/>
              <w:divBdr>
                <w:top w:val="none" w:sz="0" w:space="0" w:color="auto"/>
                <w:left w:val="none" w:sz="0" w:space="0" w:color="auto"/>
                <w:bottom w:val="none" w:sz="0" w:space="0" w:color="auto"/>
                <w:right w:val="none" w:sz="0" w:space="0" w:color="auto"/>
              </w:divBdr>
              <w:divsChild>
                <w:div w:id="178180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30641">
          <w:marLeft w:val="0"/>
          <w:marRight w:val="0"/>
          <w:marTop w:val="300"/>
          <w:marBottom w:val="0"/>
          <w:divBdr>
            <w:top w:val="none" w:sz="0" w:space="0" w:color="auto"/>
            <w:left w:val="none" w:sz="0" w:space="0" w:color="auto"/>
            <w:bottom w:val="none" w:sz="0" w:space="0" w:color="auto"/>
            <w:right w:val="none" w:sz="0" w:space="0" w:color="auto"/>
          </w:divBdr>
          <w:divsChild>
            <w:div w:id="833881907">
              <w:marLeft w:val="0"/>
              <w:marRight w:val="0"/>
              <w:marTop w:val="0"/>
              <w:marBottom w:val="0"/>
              <w:divBdr>
                <w:top w:val="none" w:sz="0" w:space="0" w:color="auto"/>
                <w:left w:val="none" w:sz="0" w:space="0" w:color="auto"/>
                <w:bottom w:val="none" w:sz="0" w:space="0" w:color="auto"/>
                <w:right w:val="none" w:sz="0" w:space="0" w:color="auto"/>
              </w:divBdr>
              <w:divsChild>
                <w:div w:id="93409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511">
          <w:marLeft w:val="0"/>
          <w:marRight w:val="0"/>
          <w:marTop w:val="300"/>
          <w:marBottom w:val="0"/>
          <w:divBdr>
            <w:top w:val="none" w:sz="0" w:space="0" w:color="auto"/>
            <w:left w:val="none" w:sz="0" w:space="0" w:color="auto"/>
            <w:bottom w:val="none" w:sz="0" w:space="0" w:color="auto"/>
            <w:right w:val="none" w:sz="0" w:space="0" w:color="auto"/>
          </w:divBdr>
          <w:divsChild>
            <w:div w:id="1677145527">
              <w:marLeft w:val="0"/>
              <w:marRight w:val="0"/>
              <w:marTop w:val="0"/>
              <w:marBottom w:val="0"/>
              <w:divBdr>
                <w:top w:val="none" w:sz="0" w:space="0" w:color="auto"/>
                <w:left w:val="none" w:sz="0" w:space="0" w:color="auto"/>
                <w:bottom w:val="none" w:sz="0" w:space="0" w:color="auto"/>
                <w:right w:val="none" w:sz="0" w:space="0" w:color="auto"/>
              </w:divBdr>
              <w:divsChild>
                <w:div w:id="145374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59400">
          <w:marLeft w:val="0"/>
          <w:marRight w:val="0"/>
          <w:marTop w:val="300"/>
          <w:marBottom w:val="0"/>
          <w:divBdr>
            <w:top w:val="none" w:sz="0" w:space="0" w:color="auto"/>
            <w:left w:val="none" w:sz="0" w:space="0" w:color="auto"/>
            <w:bottom w:val="none" w:sz="0" w:space="0" w:color="auto"/>
            <w:right w:val="none" w:sz="0" w:space="0" w:color="auto"/>
          </w:divBdr>
          <w:divsChild>
            <w:div w:id="1543400048">
              <w:marLeft w:val="0"/>
              <w:marRight w:val="0"/>
              <w:marTop w:val="0"/>
              <w:marBottom w:val="0"/>
              <w:divBdr>
                <w:top w:val="none" w:sz="0" w:space="0" w:color="auto"/>
                <w:left w:val="none" w:sz="0" w:space="0" w:color="auto"/>
                <w:bottom w:val="none" w:sz="0" w:space="0" w:color="auto"/>
                <w:right w:val="none" w:sz="0" w:space="0" w:color="auto"/>
              </w:divBdr>
              <w:divsChild>
                <w:div w:id="1224097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0907263">
      <w:bodyDiv w:val="1"/>
      <w:marLeft w:val="0"/>
      <w:marRight w:val="0"/>
      <w:marTop w:val="0"/>
      <w:marBottom w:val="0"/>
      <w:divBdr>
        <w:top w:val="none" w:sz="0" w:space="0" w:color="auto"/>
        <w:left w:val="none" w:sz="0" w:space="0" w:color="auto"/>
        <w:bottom w:val="none" w:sz="0" w:space="0" w:color="auto"/>
        <w:right w:val="none" w:sz="0" w:space="0" w:color="auto"/>
      </w:divBdr>
    </w:div>
    <w:div w:id="1422142829">
      <w:bodyDiv w:val="1"/>
      <w:marLeft w:val="0"/>
      <w:marRight w:val="0"/>
      <w:marTop w:val="0"/>
      <w:marBottom w:val="0"/>
      <w:divBdr>
        <w:top w:val="none" w:sz="0" w:space="0" w:color="auto"/>
        <w:left w:val="none" w:sz="0" w:space="0" w:color="auto"/>
        <w:bottom w:val="none" w:sz="0" w:space="0" w:color="auto"/>
        <w:right w:val="none" w:sz="0" w:space="0" w:color="auto"/>
      </w:divBdr>
      <w:divsChild>
        <w:div w:id="99450627">
          <w:marLeft w:val="0"/>
          <w:marRight w:val="0"/>
          <w:marTop w:val="0"/>
          <w:marBottom w:val="0"/>
          <w:divBdr>
            <w:top w:val="none" w:sz="0" w:space="0" w:color="auto"/>
            <w:left w:val="none" w:sz="0" w:space="0" w:color="auto"/>
            <w:bottom w:val="none" w:sz="0" w:space="0" w:color="auto"/>
            <w:right w:val="none" w:sz="0" w:space="0" w:color="auto"/>
          </w:divBdr>
        </w:div>
        <w:div w:id="395978480">
          <w:marLeft w:val="0"/>
          <w:marRight w:val="0"/>
          <w:marTop w:val="300"/>
          <w:marBottom w:val="0"/>
          <w:divBdr>
            <w:top w:val="none" w:sz="0" w:space="0" w:color="auto"/>
            <w:left w:val="none" w:sz="0" w:space="0" w:color="auto"/>
            <w:bottom w:val="none" w:sz="0" w:space="0" w:color="auto"/>
            <w:right w:val="none" w:sz="0" w:space="0" w:color="auto"/>
          </w:divBdr>
          <w:divsChild>
            <w:div w:id="332998329">
              <w:marLeft w:val="0"/>
              <w:marRight w:val="0"/>
              <w:marTop w:val="0"/>
              <w:marBottom w:val="0"/>
              <w:divBdr>
                <w:top w:val="none" w:sz="0" w:space="0" w:color="auto"/>
                <w:left w:val="none" w:sz="0" w:space="0" w:color="auto"/>
                <w:bottom w:val="none" w:sz="0" w:space="0" w:color="auto"/>
                <w:right w:val="none" w:sz="0" w:space="0" w:color="auto"/>
              </w:divBdr>
              <w:divsChild>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212678">
          <w:marLeft w:val="0"/>
          <w:marRight w:val="0"/>
          <w:marTop w:val="0"/>
          <w:marBottom w:val="0"/>
          <w:divBdr>
            <w:top w:val="none" w:sz="0" w:space="0" w:color="auto"/>
            <w:left w:val="none" w:sz="0" w:space="0" w:color="auto"/>
            <w:bottom w:val="none" w:sz="0" w:space="0" w:color="auto"/>
            <w:right w:val="none" w:sz="0" w:space="0" w:color="auto"/>
          </w:divBdr>
          <w:divsChild>
            <w:div w:id="208955237">
              <w:marLeft w:val="0"/>
              <w:marRight w:val="0"/>
              <w:marTop w:val="0"/>
              <w:marBottom w:val="0"/>
              <w:divBdr>
                <w:top w:val="none" w:sz="0" w:space="0" w:color="auto"/>
                <w:left w:val="none" w:sz="0" w:space="0" w:color="auto"/>
                <w:bottom w:val="none" w:sz="0" w:space="0" w:color="auto"/>
                <w:right w:val="none" w:sz="0" w:space="0" w:color="auto"/>
              </w:divBdr>
            </w:div>
          </w:divsChild>
        </w:div>
        <w:div w:id="691150283">
          <w:marLeft w:val="0"/>
          <w:marRight w:val="0"/>
          <w:marTop w:val="300"/>
          <w:marBottom w:val="0"/>
          <w:divBdr>
            <w:top w:val="none" w:sz="0" w:space="0" w:color="auto"/>
            <w:left w:val="none" w:sz="0" w:space="0" w:color="auto"/>
            <w:bottom w:val="none" w:sz="0" w:space="0" w:color="auto"/>
            <w:right w:val="none" w:sz="0" w:space="0" w:color="auto"/>
          </w:divBdr>
          <w:divsChild>
            <w:div w:id="1596399652">
              <w:marLeft w:val="0"/>
              <w:marRight w:val="0"/>
              <w:marTop w:val="0"/>
              <w:marBottom w:val="0"/>
              <w:divBdr>
                <w:top w:val="none" w:sz="0" w:space="0" w:color="auto"/>
                <w:left w:val="none" w:sz="0" w:space="0" w:color="auto"/>
                <w:bottom w:val="none" w:sz="0" w:space="0" w:color="auto"/>
                <w:right w:val="none" w:sz="0" w:space="0" w:color="auto"/>
              </w:divBdr>
              <w:divsChild>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446602">
          <w:marLeft w:val="0"/>
          <w:marRight w:val="0"/>
          <w:marTop w:val="0"/>
          <w:marBottom w:val="0"/>
          <w:divBdr>
            <w:top w:val="none" w:sz="0" w:space="0" w:color="auto"/>
            <w:left w:val="none" w:sz="0" w:space="0" w:color="auto"/>
            <w:bottom w:val="none" w:sz="0" w:space="0" w:color="auto"/>
            <w:right w:val="none" w:sz="0" w:space="0" w:color="auto"/>
          </w:divBdr>
          <w:divsChild>
            <w:div w:id="269361662">
              <w:marLeft w:val="0"/>
              <w:marRight w:val="0"/>
              <w:marTop w:val="0"/>
              <w:marBottom w:val="0"/>
              <w:divBdr>
                <w:top w:val="none" w:sz="0" w:space="0" w:color="auto"/>
                <w:left w:val="none" w:sz="0" w:space="0" w:color="auto"/>
                <w:bottom w:val="none" w:sz="0" w:space="0" w:color="auto"/>
                <w:right w:val="none" w:sz="0" w:space="0" w:color="auto"/>
              </w:divBdr>
            </w:div>
          </w:divsChild>
        </w:div>
        <w:div w:id="851265210">
          <w:marLeft w:val="0"/>
          <w:marRight w:val="0"/>
          <w:marTop w:val="0"/>
          <w:marBottom w:val="0"/>
          <w:divBdr>
            <w:top w:val="none" w:sz="0" w:space="0" w:color="auto"/>
            <w:left w:val="none" w:sz="0" w:space="0" w:color="auto"/>
            <w:bottom w:val="none" w:sz="0" w:space="0" w:color="auto"/>
            <w:right w:val="none" w:sz="0" w:space="0" w:color="auto"/>
          </w:divBdr>
          <w:divsChild>
            <w:div w:id="959148098">
              <w:marLeft w:val="0"/>
              <w:marRight w:val="0"/>
              <w:marTop w:val="0"/>
              <w:marBottom w:val="0"/>
              <w:divBdr>
                <w:top w:val="none" w:sz="0" w:space="0" w:color="auto"/>
                <w:left w:val="none" w:sz="0" w:space="0" w:color="auto"/>
                <w:bottom w:val="none" w:sz="0" w:space="0" w:color="auto"/>
                <w:right w:val="none" w:sz="0" w:space="0" w:color="auto"/>
              </w:divBdr>
            </w:div>
          </w:divsChild>
        </w:div>
        <w:div w:id="1270312965">
          <w:marLeft w:val="0"/>
          <w:marRight w:val="0"/>
          <w:marTop w:val="0"/>
          <w:marBottom w:val="0"/>
          <w:divBdr>
            <w:top w:val="none" w:sz="0" w:space="0" w:color="auto"/>
            <w:left w:val="none" w:sz="0" w:space="0" w:color="auto"/>
            <w:bottom w:val="none" w:sz="0" w:space="0" w:color="auto"/>
            <w:right w:val="none" w:sz="0" w:space="0" w:color="auto"/>
          </w:divBdr>
        </w:div>
        <w:div w:id="1451320096">
          <w:marLeft w:val="0"/>
          <w:marRight w:val="0"/>
          <w:marTop w:val="0"/>
          <w:marBottom w:val="0"/>
          <w:divBdr>
            <w:top w:val="none" w:sz="0" w:space="0" w:color="auto"/>
            <w:left w:val="none" w:sz="0" w:space="0" w:color="auto"/>
            <w:bottom w:val="none" w:sz="0" w:space="0" w:color="auto"/>
            <w:right w:val="none" w:sz="0" w:space="0" w:color="auto"/>
          </w:divBdr>
          <w:divsChild>
            <w:div w:id="1565750646">
              <w:marLeft w:val="0"/>
              <w:marRight w:val="0"/>
              <w:marTop w:val="0"/>
              <w:marBottom w:val="0"/>
              <w:divBdr>
                <w:top w:val="none" w:sz="0" w:space="0" w:color="auto"/>
                <w:left w:val="none" w:sz="0" w:space="0" w:color="auto"/>
                <w:bottom w:val="none" w:sz="0" w:space="0" w:color="auto"/>
                <w:right w:val="none" w:sz="0" w:space="0" w:color="auto"/>
              </w:divBdr>
            </w:div>
          </w:divsChild>
        </w:div>
        <w:div w:id="1759325077">
          <w:marLeft w:val="0"/>
          <w:marRight w:val="0"/>
          <w:marTop w:val="0"/>
          <w:marBottom w:val="0"/>
          <w:divBdr>
            <w:top w:val="none" w:sz="0" w:space="0" w:color="auto"/>
            <w:left w:val="none" w:sz="0" w:space="0" w:color="auto"/>
            <w:bottom w:val="none" w:sz="0" w:space="0" w:color="auto"/>
            <w:right w:val="none" w:sz="0" w:space="0" w:color="auto"/>
          </w:divBdr>
        </w:div>
        <w:div w:id="1797524553">
          <w:marLeft w:val="0"/>
          <w:marRight w:val="0"/>
          <w:marTop w:val="300"/>
          <w:marBottom w:val="0"/>
          <w:divBdr>
            <w:top w:val="none" w:sz="0" w:space="0" w:color="auto"/>
            <w:left w:val="none" w:sz="0" w:space="0" w:color="auto"/>
            <w:bottom w:val="none" w:sz="0" w:space="0" w:color="auto"/>
            <w:right w:val="none" w:sz="0" w:space="0" w:color="auto"/>
          </w:divBdr>
          <w:divsChild>
            <w:div w:id="540018244">
              <w:marLeft w:val="0"/>
              <w:marRight w:val="0"/>
              <w:marTop w:val="0"/>
              <w:marBottom w:val="0"/>
              <w:divBdr>
                <w:top w:val="none" w:sz="0" w:space="0" w:color="auto"/>
                <w:left w:val="none" w:sz="0" w:space="0" w:color="auto"/>
                <w:bottom w:val="none" w:sz="0" w:space="0" w:color="auto"/>
                <w:right w:val="none" w:sz="0" w:space="0" w:color="auto"/>
              </w:divBdr>
              <w:divsChild>
                <w:div w:id="815033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195760">
          <w:marLeft w:val="0"/>
          <w:marRight w:val="0"/>
          <w:marTop w:val="0"/>
          <w:marBottom w:val="0"/>
          <w:divBdr>
            <w:top w:val="none" w:sz="0" w:space="0" w:color="auto"/>
            <w:left w:val="none" w:sz="0" w:space="0" w:color="auto"/>
            <w:bottom w:val="none" w:sz="0" w:space="0" w:color="auto"/>
            <w:right w:val="none" w:sz="0" w:space="0" w:color="auto"/>
          </w:divBdr>
          <w:divsChild>
            <w:div w:id="1356342891">
              <w:marLeft w:val="0"/>
              <w:marRight w:val="0"/>
              <w:marTop w:val="0"/>
              <w:marBottom w:val="0"/>
              <w:divBdr>
                <w:top w:val="none" w:sz="0" w:space="0" w:color="auto"/>
                <w:left w:val="none" w:sz="0" w:space="0" w:color="auto"/>
                <w:bottom w:val="none" w:sz="0" w:space="0" w:color="auto"/>
                <w:right w:val="none" w:sz="0" w:space="0" w:color="auto"/>
              </w:divBdr>
            </w:div>
          </w:divsChild>
        </w:div>
        <w:div w:id="1870145525">
          <w:marLeft w:val="0"/>
          <w:marRight w:val="0"/>
          <w:marTop w:val="300"/>
          <w:marBottom w:val="0"/>
          <w:divBdr>
            <w:top w:val="none" w:sz="0" w:space="0" w:color="auto"/>
            <w:left w:val="none" w:sz="0" w:space="0" w:color="auto"/>
            <w:bottom w:val="none" w:sz="0" w:space="0" w:color="auto"/>
            <w:right w:val="none" w:sz="0" w:space="0" w:color="auto"/>
          </w:divBdr>
          <w:divsChild>
            <w:div w:id="1302153924">
              <w:marLeft w:val="0"/>
              <w:marRight w:val="0"/>
              <w:marTop w:val="0"/>
              <w:marBottom w:val="0"/>
              <w:divBdr>
                <w:top w:val="none" w:sz="0" w:space="0" w:color="auto"/>
                <w:left w:val="none" w:sz="0" w:space="0" w:color="auto"/>
                <w:bottom w:val="none" w:sz="0" w:space="0" w:color="auto"/>
                <w:right w:val="none" w:sz="0" w:space="0" w:color="auto"/>
              </w:divBdr>
              <w:divsChild>
                <w:div w:id="1676230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959056">
          <w:marLeft w:val="0"/>
          <w:marRight w:val="0"/>
          <w:marTop w:val="0"/>
          <w:marBottom w:val="0"/>
          <w:divBdr>
            <w:top w:val="none" w:sz="0" w:space="0" w:color="auto"/>
            <w:left w:val="none" w:sz="0" w:space="0" w:color="auto"/>
            <w:bottom w:val="none" w:sz="0" w:space="0" w:color="auto"/>
            <w:right w:val="none" w:sz="0" w:space="0" w:color="auto"/>
          </w:divBdr>
        </w:div>
        <w:div w:id="1892303300">
          <w:marLeft w:val="0"/>
          <w:marRight w:val="0"/>
          <w:marTop w:val="0"/>
          <w:marBottom w:val="0"/>
          <w:divBdr>
            <w:top w:val="none" w:sz="0" w:space="0" w:color="auto"/>
            <w:left w:val="none" w:sz="0" w:space="0" w:color="auto"/>
            <w:bottom w:val="none" w:sz="0" w:space="0" w:color="auto"/>
            <w:right w:val="none" w:sz="0" w:space="0" w:color="auto"/>
          </w:divBdr>
          <w:divsChild>
            <w:div w:id="1347748337">
              <w:marLeft w:val="0"/>
              <w:marRight w:val="0"/>
              <w:marTop w:val="0"/>
              <w:marBottom w:val="0"/>
              <w:divBdr>
                <w:top w:val="none" w:sz="0" w:space="0" w:color="auto"/>
                <w:left w:val="none" w:sz="0" w:space="0" w:color="auto"/>
                <w:bottom w:val="none" w:sz="0" w:space="0" w:color="auto"/>
                <w:right w:val="none" w:sz="0" w:space="0" w:color="auto"/>
              </w:divBdr>
            </w:div>
          </w:divsChild>
        </w:div>
        <w:div w:id="2030371215">
          <w:marLeft w:val="0"/>
          <w:marRight w:val="0"/>
          <w:marTop w:val="0"/>
          <w:marBottom w:val="0"/>
          <w:divBdr>
            <w:top w:val="none" w:sz="0" w:space="0" w:color="auto"/>
            <w:left w:val="none" w:sz="0" w:space="0" w:color="auto"/>
            <w:bottom w:val="none" w:sz="0" w:space="0" w:color="auto"/>
            <w:right w:val="none" w:sz="0" w:space="0" w:color="auto"/>
          </w:divBdr>
        </w:div>
        <w:div w:id="2038457770">
          <w:marLeft w:val="0"/>
          <w:marRight w:val="0"/>
          <w:marTop w:val="0"/>
          <w:marBottom w:val="0"/>
          <w:divBdr>
            <w:top w:val="none" w:sz="0" w:space="0" w:color="auto"/>
            <w:left w:val="none" w:sz="0" w:space="0" w:color="auto"/>
            <w:bottom w:val="none" w:sz="0" w:space="0" w:color="auto"/>
            <w:right w:val="none" w:sz="0" w:space="0" w:color="auto"/>
          </w:divBdr>
          <w:divsChild>
            <w:div w:id="2119257800">
              <w:marLeft w:val="0"/>
              <w:marRight w:val="0"/>
              <w:marTop w:val="0"/>
              <w:marBottom w:val="0"/>
              <w:divBdr>
                <w:top w:val="none" w:sz="0" w:space="0" w:color="auto"/>
                <w:left w:val="none" w:sz="0" w:space="0" w:color="auto"/>
                <w:bottom w:val="none" w:sz="0" w:space="0" w:color="auto"/>
                <w:right w:val="none" w:sz="0" w:space="0" w:color="auto"/>
              </w:divBdr>
            </w:div>
          </w:divsChild>
        </w:div>
        <w:div w:id="2069648348">
          <w:marLeft w:val="0"/>
          <w:marRight w:val="0"/>
          <w:marTop w:val="0"/>
          <w:marBottom w:val="0"/>
          <w:divBdr>
            <w:top w:val="none" w:sz="0" w:space="0" w:color="auto"/>
            <w:left w:val="none" w:sz="0" w:space="0" w:color="auto"/>
            <w:bottom w:val="none" w:sz="0" w:space="0" w:color="auto"/>
            <w:right w:val="none" w:sz="0" w:space="0" w:color="auto"/>
          </w:divBdr>
        </w:div>
        <w:div w:id="2124035636">
          <w:marLeft w:val="0"/>
          <w:marRight w:val="0"/>
          <w:marTop w:val="0"/>
          <w:marBottom w:val="0"/>
          <w:divBdr>
            <w:top w:val="none" w:sz="0" w:space="0" w:color="auto"/>
            <w:left w:val="none" w:sz="0" w:space="0" w:color="auto"/>
            <w:bottom w:val="none" w:sz="0" w:space="0" w:color="auto"/>
            <w:right w:val="none" w:sz="0" w:space="0" w:color="auto"/>
          </w:divBdr>
        </w:div>
      </w:divsChild>
    </w:div>
    <w:div w:id="1422918372">
      <w:bodyDiv w:val="1"/>
      <w:marLeft w:val="0"/>
      <w:marRight w:val="0"/>
      <w:marTop w:val="0"/>
      <w:marBottom w:val="0"/>
      <w:divBdr>
        <w:top w:val="none" w:sz="0" w:space="0" w:color="auto"/>
        <w:left w:val="none" w:sz="0" w:space="0" w:color="auto"/>
        <w:bottom w:val="none" w:sz="0" w:space="0" w:color="auto"/>
        <w:right w:val="none" w:sz="0" w:space="0" w:color="auto"/>
      </w:divBdr>
    </w:div>
    <w:div w:id="1422943303">
      <w:bodyDiv w:val="1"/>
      <w:marLeft w:val="0"/>
      <w:marRight w:val="0"/>
      <w:marTop w:val="0"/>
      <w:marBottom w:val="0"/>
      <w:divBdr>
        <w:top w:val="none" w:sz="0" w:space="0" w:color="auto"/>
        <w:left w:val="none" w:sz="0" w:space="0" w:color="auto"/>
        <w:bottom w:val="none" w:sz="0" w:space="0" w:color="auto"/>
        <w:right w:val="none" w:sz="0" w:space="0" w:color="auto"/>
      </w:divBdr>
    </w:div>
    <w:div w:id="1423456747">
      <w:bodyDiv w:val="1"/>
      <w:marLeft w:val="0"/>
      <w:marRight w:val="0"/>
      <w:marTop w:val="0"/>
      <w:marBottom w:val="0"/>
      <w:divBdr>
        <w:top w:val="none" w:sz="0" w:space="0" w:color="auto"/>
        <w:left w:val="none" w:sz="0" w:space="0" w:color="auto"/>
        <w:bottom w:val="none" w:sz="0" w:space="0" w:color="auto"/>
        <w:right w:val="none" w:sz="0" w:space="0" w:color="auto"/>
      </w:divBdr>
    </w:div>
    <w:div w:id="1424493496">
      <w:bodyDiv w:val="1"/>
      <w:marLeft w:val="0"/>
      <w:marRight w:val="0"/>
      <w:marTop w:val="0"/>
      <w:marBottom w:val="0"/>
      <w:divBdr>
        <w:top w:val="none" w:sz="0" w:space="0" w:color="auto"/>
        <w:left w:val="none" w:sz="0" w:space="0" w:color="auto"/>
        <w:bottom w:val="none" w:sz="0" w:space="0" w:color="auto"/>
        <w:right w:val="none" w:sz="0" w:space="0" w:color="auto"/>
      </w:divBdr>
      <w:divsChild>
        <w:div w:id="136461404">
          <w:marLeft w:val="0"/>
          <w:marRight w:val="0"/>
          <w:marTop w:val="0"/>
          <w:marBottom w:val="0"/>
          <w:divBdr>
            <w:top w:val="none" w:sz="0" w:space="0" w:color="auto"/>
            <w:left w:val="none" w:sz="0" w:space="0" w:color="auto"/>
            <w:bottom w:val="none" w:sz="0" w:space="0" w:color="auto"/>
            <w:right w:val="none" w:sz="0" w:space="0" w:color="auto"/>
          </w:divBdr>
        </w:div>
        <w:div w:id="340863085">
          <w:marLeft w:val="0"/>
          <w:marRight w:val="0"/>
          <w:marTop w:val="0"/>
          <w:marBottom w:val="0"/>
          <w:divBdr>
            <w:top w:val="none" w:sz="0" w:space="0" w:color="auto"/>
            <w:left w:val="none" w:sz="0" w:space="0" w:color="auto"/>
            <w:bottom w:val="none" w:sz="0" w:space="0" w:color="auto"/>
            <w:right w:val="none" w:sz="0" w:space="0" w:color="auto"/>
          </w:divBdr>
          <w:divsChild>
            <w:div w:id="1183325743">
              <w:marLeft w:val="0"/>
              <w:marRight w:val="0"/>
              <w:marTop w:val="0"/>
              <w:marBottom w:val="0"/>
              <w:divBdr>
                <w:top w:val="none" w:sz="0" w:space="0" w:color="auto"/>
                <w:left w:val="none" w:sz="0" w:space="0" w:color="auto"/>
                <w:bottom w:val="none" w:sz="0" w:space="0" w:color="auto"/>
                <w:right w:val="none" w:sz="0" w:space="0" w:color="auto"/>
              </w:divBdr>
            </w:div>
          </w:divsChild>
        </w:div>
        <w:div w:id="953437741">
          <w:marLeft w:val="0"/>
          <w:marRight w:val="0"/>
          <w:marTop w:val="0"/>
          <w:marBottom w:val="0"/>
          <w:divBdr>
            <w:top w:val="none" w:sz="0" w:space="0" w:color="auto"/>
            <w:left w:val="none" w:sz="0" w:space="0" w:color="auto"/>
            <w:bottom w:val="none" w:sz="0" w:space="0" w:color="auto"/>
            <w:right w:val="none" w:sz="0" w:space="0" w:color="auto"/>
          </w:divBdr>
          <w:divsChild>
            <w:div w:id="1418790810">
              <w:marLeft w:val="0"/>
              <w:marRight w:val="0"/>
              <w:marTop w:val="0"/>
              <w:marBottom w:val="0"/>
              <w:divBdr>
                <w:top w:val="none" w:sz="0" w:space="0" w:color="auto"/>
                <w:left w:val="none" w:sz="0" w:space="0" w:color="auto"/>
                <w:bottom w:val="none" w:sz="0" w:space="0" w:color="auto"/>
                <w:right w:val="none" w:sz="0" w:space="0" w:color="auto"/>
              </w:divBdr>
            </w:div>
          </w:divsChild>
        </w:div>
        <w:div w:id="965040790">
          <w:marLeft w:val="0"/>
          <w:marRight w:val="0"/>
          <w:marTop w:val="0"/>
          <w:marBottom w:val="0"/>
          <w:divBdr>
            <w:top w:val="none" w:sz="0" w:space="0" w:color="auto"/>
            <w:left w:val="none" w:sz="0" w:space="0" w:color="auto"/>
            <w:bottom w:val="none" w:sz="0" w:space="0" w:color="auto"/>
            <w:right w:val="none" w:sz="0" w:space="0" w:color="auto"/>
          </w:divBdr>
          <w:divsChild>
            <w:div w:id="1900897572">
              <w:marLeft w:val="0"/>
              <w:marRight w:val="0"/>
              <w:marTop w:val="0"/>
              <w:marBottom w:val="0"/>
              <w:divBdr>
                <w:top w:val="none" w:sz="0" w:space="0" w:color="auto"/>
                <w:left w:val="none" w:sz="0" w:space="0" w:color="auto"/>
                <w:bottom w:val="none" w:sz="0" w:space="0" w:color="auto"/>
                <w:right w:val="none" w:sz="0" w:space="0" w:color="auto"/>
              </w:divBdr>
            </w:div>
          </w:divsChild>
        </w:div>
        <w:div w:id="973874011">
          <w:marLeft w:val="0"/>
          <w:marRight w:val="0"/>
          <w:marTop w:val="300"/>
          <w:marBottom w:val="0"/>
          <w:divBdr>
            <w:top w:val="none" w:sz="0" w:space="0" w:color="auto"/>
            <w:left w:val="none" w:sz="0" w:space="0" w:color="auto"/>
            <w:bottom w:val="none" w:sz="0" w:space="0" w:color="auto"/>
            <w:right w:val="none" w:sz="0" w:space="0" w:color="auto"/>
          </w:divBdr>
          <w:divsChild>
            <w:div w:id="461004691">
              <w:marLeft w:val="0"/>
              <w:marRight w:val="0"/>
              <w:marTop w:val="0"/>
              <w:marBottom w:val="0"/>
              <w:divBdr>
                <w:top w:val="none" w:sz="0" w:space="0" w:color="auto"/>
                <w:left w:val="none" w:sz="0" w:space="0" w:color="auto"/>
                <w:bottom w:val="none" w:sz="0" w:space="0" w:color="auto"/>
                <w:right w:val="none" w:sz="0" w:space="0" w:color="auto"/>
              </w:divBdr>
              <w:divsChild>
                <w:div w:id="2019773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383497">
          <w:marLeft w:val="0"/>
          <w:marRight w:val="0"/>
          <w:marTop w:val="0"/>
          <w:marBottom w:val="0"/>
          <w:divBdr>
            <w:top w:val="none" w:sz="0" w:space="0" w:color="auto"/>
            <w:left w:val="none" w:sz="0" w:space="0" w:color="auto"/>
            <w:bottom w:val="none" w:sz="0" w:space="0" w:color="auto"/>
            <w:right w:val="none" w:sz="0" w:space="0" w:color="auto"/>
          </w:divBdr>
        </w:div>
        <w:div w:id="1013074845">
          <w:marLeft w:val="0"/>
          <w:marRight w:val="0"/>
          <w:marTop w:val="0"/>
          <w:marBottom w:val="0"/>
          <w:divBdr>
            <w:top w:val="none" w:sz="0" w:space="0" w:color="auto"/>
            <w:left w:val="none" w:sz="0" w:space="0" w:color="auto"/>
            <w:bottom w:val="none" w:sz="0" w:space="0" w:color="auto"/>
            <w:right w:val="none" w:sz="0" w:space="0" w:color="auto"/>
          </w:divBdr>
          <w:divsChild>
            <w:div w:id="1850411861">
              <w:marLeft w:val="0"/>
              <w:marRight w:val="0"/>
              <w:marTop w:val="0"/>
              <w:marBottom w:val="0"/>
              <w:divBdr>
                <w:top w:val="none" w:sz="0" w:space="0" w:color="auto"/>
                <w:left w:val="none" w:sz="0" w:space="0" w:color="auto"/>
                <w:bottom w:val="none" w:sz="0" w:space="0" w:color="auto"/>
                <w:right w:val="none" w:sz="0" w:space="0" w:color="auto"/>
              </w:divBdr>
            </w:div>
          </w:divsChild>
        </w:div>
        <w:div w:id="1139375055">
          <w:marLeft w:val="0"/>
          <w:marRight w:val="0"/>
          <w:marTop w:val="0"/>
          <w:marBottom w:val="0"/>
          <w:divBdr>
            <w:top w:val="none" w:sz="0" w:space="0" w:color="auto"/>
            <w:left w:val="none" w:sz="0" w:space="0" w:color="auto"/>
            <w:bottom w:val="none" w:sz="0" w:space="0" w:color="auto"/>
            <w:right w:val="none" w:sz="0" w:space="0" w:color="auto"/>
          </w:divBdr>
        </w:div>
        <w:div w:id="1180704061">
          <w:marLeft w:val="0"/>
          <w:marRight w:val="0"/>
          <w:marTop w:val="0"/>
          <w:marBottom w:val="0"/>
          <w:divBdr>
            <w:top w:val="none" w:sz="0" w:space="0" w:color="auto"/>
            <w:left w:val="none" w:sz="0" w:space="0" w:color="auto"/>
            <w:bottom w:val="none" w:sz="0" w:space="0" w:color="auto"/>
            <w:right w:val="none" w:sz="0" w:space="0" w:color="auto"/>
          </w:divBdr>
        </w:div>
        <w:div w:id="1375422001">
          <w:marLeft w:val="0"/>
          <w:marRight w:val="0"/>
          <w:marTop w:val="300"/>
          <w:marBottom w:val="0"/>
          <w:divBdr>
            <w:top w:val="none" w:sz="0" w:space="0" w:color="auto"/>
            <w:left w:val="none" w:sz="0" w:space="0" w:color="auto"/>
            <w:bottom w:val="none" w:sz="0" w:space="0" w:color="auto"/>
            <w:right w:val="none" w:sz="0" w:space="0" w:color="auto"/>
          </w:divBdr>
          <w:divsChild>
            <w:div w:id="1064450097">
              <w:marLeft w:val="0"/>
              <w:marRight w:val="0"/>
              <w:marTop w:val="0"/>
              <w:marBottom w:val="0"/>
              <w:divBdr>
                <w:top w:val="none" w:sz="0" w:space="0" w:color="auto"/>
                <w:left w:val="none" w:sz="0" w:space="0" w:color="auto"/>
                <w:bottom w:val="none" w:sz="0" w:space="0" w:color="auto"/>
                <w:right w:val="none" w:sz="0" w:space="0" w:color="auto"/>
              </w:divBdr>
              <w:divsChild>
                <w:div w:id="19053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4409">
          <w:marLeft w:val="0"/>
          <w:marRight w:val="0"/>
          <w:marTop w:val="0"/>
          <w:marBottom w:val="0"/>
          <w:divBdr>
            <w:top w:val="none" w:sz="0" w:space="0" w:color="auto"/>
            <w:left w:val="none" w:sz="0" w:space="0" w:color="auto"/>
            <w:bottom w:val="none" w:sz="0" w:space="0" w:color="auto"/>
            <w:right w:val="none" w:sz="0" w:space="0" w:color="auto"/>
          </w:divBdr>
        </w:div>
        <w:div w:id="1556693653">
          <w:marLeft w:val="0"/>
          <w:marRight w:val="0"/>
          <w:marTop w:val="0"/>
          <w:marBottom w:val="0"/>
          <w:divBdr>
            <w:top w:val="none" w:sz="0" w:space="0" w:color="auto"/>
            <w:left w:val="none" w:sz="0" w:space="0" w:color="auto"/>
            <w:bottom w:val="none" w:sz="0" w:space="0" w:color="auto"/>
            <w:right w:val="none" w:sz="0" w:space="0" w:color="auto"/>
          </w:divBdr>
        </w:div>
        <w:div w:id="1561553791">
          <w:marLeft w:val="0"/>
          <w:marRight w:val="0"/>
          <w:marTop w:val="0"/>
          <w:marBottom w:val="0"/>
          <w:divBdr>
            <w:top w:val="none" w:sz="0" w:space="0" w:color="auto"/>
            <w:left w:val="none" w:sz="0" w:space="0" w:color="auto"/>
            <w:bottom w:val="none" w:sz="0" w:space="0" w:color="auto"/>
            <w:right w:val="none" w:sz="0" w:space="0" w:color="auto"/>
          </w:divBdr>
        </w:div>
        <w:div w:id="1664312095">
          <w:marLeft w:val="0"/>
          <w:marRight w:val="0"/>
          <w:marTop w:val="0"/>
          <w:marBottom w:val="0"/>
          <w:divBdr>
            <w:top w:val="none" w:sz="0" w:space="0" w:color="auto"/>
            <w:left w:val="none" w:sz="0" w:space="0" w:color="auto"/>
            <w:bottom w:val="none" w:sz="0" w:space="0" w:color="auto"/>
            <w:right w:val="none" w:sz="0" w:space="0" w:color="auto"/>
          </w:divBdr>
          <w:divsChild>
            <w:div w:id="2084720368">
              <w:marLeft w:val="0"/>
              <w:marRight w:val="0"/>
              <w:marTop w:val="0"/>
              <w:marBottom w:val="0"/>
              <w:divBdr>
                <w:top w:val="none" w:sz="0" w:space="0" w:color="auto"/>
                <w:left w:val="none" w:sz="0" w:space="0" w:color="auto"/>
                <w:bottom w:val="none" w:sz="0" w:space="0" w:color="auto"/>
                <w:right w:val="none" w:sz="0" w:space="0" w:color="auto"/>
              </w:divBdr>
            </w:div>
          </w:divsChild>
        </w:div>
        <w:div w:id="1772359716">
          <w:marLeft w:val="0"/>
          <w:marRight w:val="0"/>
          <w:marTop w:val="300"/>
          <w:marBottom w:val="0"/>
          <w:divBdr>
            <w:top w:val="none" w:sz="0" w:space="0" w:color="auto"/>
            <w:left w:val="none" w:sz="0" w:space="0" w:color="auto"/>
            <w:bottom w:val="none" w:sz="0" w:space="0" w:color="auto"/>
            <w:right w:val="none" w:sz="0" w:space="0" w:color="auto"/>
          </w:divBdr>
          <w:divsChild>
            <w:div w:id="1366759418">
              <w:marLeft w:val="0"/>
              <w:marRight w:val="0"/>
              <w:marTop w:val="0"/>
              <w:marBottom w:val="0"/>
              <w:divBdr>
                <w:top w:val="none" w:sz="0" w:space="0" w:color="auto"/>
                <w:left w:val="none" w:sz="0" w:space="0" w:color="auto"/>
                <w:bottom w:val="none" w:sz="0" w:space="0" w:color="auto"/>
                <w:right w:val="none" w:sz="0" w:space="0" w:color="auto"/>
              </w:divBdr>
              <w:divsChild>
                <w:div w:id="1982997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715349">
          <w:marLeft w:val="0"/>
          <w:marRight w:val="0"/>
          <w:marTop w:val="0"/>
          <w:marBottom w:val="0"/>
          <w:divBdr>
            <w:top w:val="none" w:sz="0" w:space="0" w:color="auto"/>
            <w:left w:val="none" w:sz="0" w:space="0" w:color="auto"/>
            <w:bottom w:val="none" w:sz="0" w:space="0" w:color="auto"/>
            <w:right w:val="none" w:sz="0" w:space="0" w:color="auto"/>
          </w:divBdr>
          <w:divsChild>
            <w:div w:id="1851144986">
              <w:marLeft w:val="0"/>
              <w:marRight w:val="0"/>
              <w:marTop w:val="0"/>
              <w:marBottom w:val="0"/>
              <w:divBdr>
                <w:top w:val="none" w:sz="0" w:space="0" w:color="auto"/>
                <w:left w:val="none" w:sz="0" w:space="0" w:color="auto"/>
                <w:bottom w:val="none" w:sz="0" w:space="0" w:color="auto"/>
                <w:right w:val="none" w:sz="0" w:space="0" w:color="auto"/>
              </w:divBdr>
            </w:div>
          </w:divsChild>
        </w:div>
        <w:div w:id="1942950482">
          <w:marLeft w:val="0"/>
          <w:marRight w:val="0"/>
          <w:marTop w:val="0"/>
          <w:marBottom w:val="0"/>
          <w:divBdr>
            <w:top w:val="none" w:sz="0" w:space="0" w:color="auto"/>
            <w:left w:val="none" w:sz="0" w:space="0" w:color="auto"/>
            <w:bottom w:val="none" w:sz="0" w:space="0" w:color="auto"/>
            <w:right w:val="none" w:sz="0" w:space="0" w:color="auto"/>
          </w:divBdr>
          <w:divsChild>
            <w:div w:id="664091979">
              <w:marLeft w:val="0"/>
              <w:marRight w:val="0"/>
              <w:marTop w:val="0"/>
              <w:marBottom w:val="0"/>
              <w:divBdr>
                <w:top w:val="none" w:sz="0" w:space="0" w:color="auto"/>
                <w:left w:val="none" w:sz="0" w:space="0" w:color="auto"/>
                <w:bottom w:val="none" w:sz="0" w:space="0" w:color="auto"/>
                <w:right w:val="none" w:sz="0" w:space="0" w:color="auto"/>
              </w:divBdr>
            </w:div>
          </w:divsChild>
        </w:div>
        <w:div w:id="2120679778">
          <w:marLeft w:val="0"/>
          <w:marRight w:val="0"/>
          <w:marTop w:val="300"/>
          <w:marBottom w:val="0"/>
          <w:divBdr>
            <w:top w:val="none" w:sz="0" w:space="0" w:color="auto"/>
            <w:left w:val="none" w:sz="0" w:space="0" w:color="auto"/>
            <w:bottom w:val="none" w:sz="0" w:space="0" w:color="auto"/>
            <w:right w:val="none" w:sz="0" w:space="0" w:color="auto"/>
          </w:divBdr>
          <w:divsChild>
            <w:div w:id="1467503068">
              <w:marLeft w:val="0"/>
              <w:marRight w:val="0"/>
              <w:marTop w:val="0"/>
              <w:marBottom w:val="0"/>
              <w:divBdr>
                <w:top w:val="none" w:sz="0" w:space="0" w:color="auto"/>
                <w:left w:val="none" w:sz="0" w:space="0" w:color="auto"/>
                <w:bottom w:val="none" w:sz="0" w:space="0" w:color="auto"/>
                <w:right w:val="none" w:sz="0" w:space="0" w:color="auto"/>
              </w:divBdr>
              <w:divsChild>
                <w:div w:id="136906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4954436">
      <w:bodyDiv w:val="1"/>
      <w:marLeft w:val="0"/>
      <w:marRight w:val="0"/>
      <w:marTop w:val="0"/>
      <w:marBottom w:val="0"/>
      <w:divBdr>
        <w:top w:val="none" w:sz="0" w:space="0" w:color="auto"/>
        <w:left w:val="none" w:sz="0" w:space="0" w:color="auto"/>
        <w:bottom w:val="none" w:sz="0" w:space="0" w:color="auto"/>
        <w:right w:val="none" w:sz="0" w:space="0" w:color="auto"/>
      </w:divBdr>
    </w:div>
    <w:div w:id="1425030663">
      <w:bodyDiv w:val="1"/>
      <w:marLeft w:val="0"/>
      <w:marRight w:val="0"/>
      <w:marTop w:val="0"/>
      <w:marBottom w:val="0"/>
      <w:divBdr>
        <w:top w:val="none" w:sz="0" w:space="0" w:color="auto"/>
        <w:left w:val="none" w:sz="0" w:space="0" w:color="auto"/>
        <w:bottom w:val="none" w:sz="0" w:space="0" w:color="auto"/>
        <w:right w:val="none" w:sz="0" w:space="0" w:color="auto"/>
      </w:divBdr>
      <w:divsChild>
        <w:div w:id="5258756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85876655">
          <w:marLeft w:val="0"/>
          <w:marRight w:val="0"/>
          <w:marTop w:val="0"/>
          <w:marBottom w:val="0"/>
          <w:divBdr>
            <w:top w:val="none" w:sz="0" w:space="0" w:color="auto"/>
            <w:left w:val="none" w:sz="0" w:space="0" w:color="auto"/>
            <w:bottom w:val="none" w:sz="0" w:space="0" w:color="auto"/>
            <w:right w:val="none" w:sz="0" w:space="0" w:color="auto"/>
          </w:divBdr>
        </w:div>
        <w:div w:id="195244265">
          <w:marLeft w:val="0"/>
          <w:marRight w:val="0"/>
          <w:marTop w:val="0"/>
          <w:marBottom w:val="0"/>
          <w:divBdr>
            <w:top w:val="none" w:sz="0" w:space="0" w:color="auto"/>
            <w:left w:val="none" w:sz="0" w:space="0" w:color="auto"/>
            <w:bottom w:val="none" w:sz="0" w:space="0" w:color="auto"/>
            <w:right w:val="none" w:sz="0" w:space="0" w:color="auto"/>
          </w:divBdr>
        </w:div>
        <w:div w:id="227618719">
          <w:marLeft w:val="0"/>
          <w:marRight w:val="0"/>
          <w:marTop w:val="0"/>
          <w:marBottom w:val="0"/>
          <w:divBdr>
            <w:top w:val="none" w:sz="0" w:space="0" w:color="auto"/>
            <w:left w:val="none" w:sz="0" w:space="0" w:color="auto"/>
            <w:bottom w:val="none" w:sz="0" w:space="0" w:color="auto"/>
            <w:right w:val="none" w:sz="0" w:space="0" w:color="auto"/>
          </w:divBdr>
        </w:div>
        <w:div w:id="238634737">
          <w:marLeft w:val="0"/>
          <w:marRight w:val="0"/>
          <w:marTop w:val="0"/>
          <w:marBottom w:val="0"/>
          <w:divBdr>
            <w:top w:val="none" w:sz="0" w:space="0" w:color="auto"/>
            <w:left w:val="none" w:sz="0" w:space="0" w:color="auto"/>
            <w:bottom w:val="none" w:sz="0" w:space="0" w:color="auto"/>
            <w:right w:val="none" w:sz="0" w:space="0" w:color="auto"/>
          </w:divBdr>
        </w:div>
        <w:div w:id="338772886">
          <w:marLeft w:val="0"/>
          <w:marRight w:val="0"/>
          <w:marTop w:val="0"/>
          <w:marBottom w:val="0"/>
          <w:divBdr>
            <w:top w:val="none" w:sz="0" w:space="0" w:color="auto"/>
            <w:left w:val="none" w:sz="0" w:space="0" w:color="auto"/>
            <w:bottom w:val="none" w:sz="0" w:space="0" w:color="auto"/>
            <w:right w:val="none" w:sz="0" w:space="0" w:color="auto"/>
          </w:divBdr>
          <w:divsChild>
            <w:div w:id="1885867149">
              <w:marLeft w:val="0"/>
              <w:marRight w:val="0"/>
              <w:marTop w:val="0"/>
              <w:marBottom w:val="0"/>
              <w:divBdr>
                <w:top w:val="none" w:sz="0" w:space="0" w:color="auto"/>
                <w:left w:val="none" w:sz="0" w:space="0" w:color="auto"/>
                <w:bottom w:val="none" w:sz="0" w:space="0" w:color="auto"/>
                <w:right w:val="none" w:sz="0" w:space="0" w:color="auto"/>
              </w:divBdr>
            </w:div>
          </w:divsChild>
        </w:div>
        <w:div w:id="398288965">
          <w:marLeft w:val="0"/>
          <w:marRight w:val="0"/>
          <w:marTop w:val="300"/>
          <w:marBottom w:val="0"/>
          <w:divBdr>
            <w:top w:val="none" w:sz="0" w:space="0" w:color="auto"/>
            <w:left w:val="none" w:sz="0" w:space="0" w:color="auto"/>
            <w:bottom w:val="none" w:sz="0" w:space="0" w:color="auto"/>
            <w:right w:val="none" w:sz="0" w:space="0" w:color="auto"/>
          </w:divBdr>
          <w:divsChild>
            <w:div w:id="1655061582">
              <w:marLeft w:val="0"/>
              <w:marRight w:val="0"/>
              <w:marTop w:val="0"/>
              <w:marBottom w:val="0"/>
              <w:divBdr>
                <w:top w:val="none" w:sz="0" w:space="0" w:color="auto"/>
                <w:left w:val="none" w:sz="0" w:space="0" w:color="auto"/>
                <w:bottom w:val="none" w:sz="0" w:space="0" w:color="auto"/>
                <w:right w:val="none" w:sz="0" w:space="0" w:color="auto"/>
              </w:divBdr>
              <w:divsChild>
                <w:div w:id="1631203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598699">
          <w:marLeft w:val="0"/>
          <w:marRight w:val="0"/>
          <w:marTop w:val="300"/>
          <w:marBottom w:val="0"/>
          <w:divBdr>
            <w:top w:val="none" w:sz="0" w:space="0" w:color="auto"/>
            <w:left w:val="none" w:sz="0" w:space="0" w:color="auto"/>
            <w:bottom w:val="none" w:sz="0" w:space="0" w:color="auto"/>
            <w:right w:val="none" w:sz="0" w:space="0" w:color="auto"/>
          </w:divBdr>
          <w:divsChild>
            <w:div w:id="1345859648">
              <w:marLeft w:val="0"/>
              <w:marRight w:val="0"/>
              <w:marTop w:val="0"/>
              <w:marBottom w:val="0"/>
              <w:divBdr>
                <w:top w:val="none" w:sz="0" w:space="0" w:color="auto"/>
                <w:left w:val="none" w:sz="0" w:space="0" w:color="auto"/>
                <w:bottom w:val="none" w:sz="0" w:space="0" w:color="auto"/>
                <w:right w:val="none" w:sz="0" w:space="0" w:color="auto"/>
              </w:divBdr>
              <w:divsChild>
                <w:div w:id="104159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519513">
          <w:marLeft w:val="0"/>
          <w:marRight w:val="0"/>
          <w:marTop w:val="0"/>
          <w:marBottom w:val="0"/>
          <w:divBdr>
            <w:top w:val="none" w:sz="0" w:space="0" w:color="auto"/>
            <w:left w:val="none" w:sz="0" w:space="0" w:color="auto"/>
            <w:bottom w:val="none" w:sz="0" w:space="0" w:color="auto"/>
            <w:right w:val="none" w:sz="0" w:space="0" w:color="auto"/>
          </w:divBdr>
          <w:divsChild>
            <w:div w:id="112750704">
              <w:marLeft w:val="0"/>
              <w:marRight w:val="0"/>
              <w:marTop w:val="0"/>
              <w:marBottom w:val="0"/>
              <w:divBdr>
                <w:top w:val="none" w:sz="0" w:space="0" w:color="auto"/>
                <w:left w:val="none" w:sz="0" w:space="0" w:color="auto"/>
                <w:bottom w:val="none" w:sz="0" w:space="0" w:color="auto"/>
                <w:right w:val="none" w:sz="0" w:space="0" w:color="auto"/>
              </w:divBdr>
            </w:div>
          </w:divsChild>
        </w:div>
        <w:div w:id="508259436">
          <w:marLeft w:val="0"/>
          <w:marRight w:val="0"/>
          <w:marTop w:val="0"/>
          <w:marBottom w:val="0"/>
          <w:divBdr>
            <w:top w:val="none" w:sz="0" w:space="0" w:color="auto"/>
            <w:left w:val="none" w:sz="0" w:space="0" w:color="auto"/>
            <w:bottom w:val="none" w:sz="0" w:space="0" w:color="auto"/>
            <w:right w:val="none" w:sz="0" w:space="0" w:color="auto"/>
          </w:divBdr>
          <w:divsChild>
            <w:div w:id="582570064">
              <w:marLeft w:val="0"/>
              <w:marRight w:val="0"/>
              <w:marTop w:val="0"/>
              <w:marBottom w:val="0"/>
              <w:divBdr>
                <w:top w:val="none" w:sz="0" w:space="0" w:color="auto"/>
                <w:left w:val="none" w:sz="0" w:space="0" w:color="auto"/>
                <w:bottom w:val="none" w:sz="0" w:space="0" w:color="auto"/>
                <w:right w:val="none" w:sz="0" w:space="0" w:color="auto"/>
              </w:divBdr>
            </w:div>
          </w:divsChild>
        </w:div>
        <w:div w:id="814565305">
          <w:marLeft w:val="0"/>
          <w:marRight w:val="0"/>
          <w:marTop w:val="0"/>
          <w:marBottom w:val="0"/>
          <w:divBdr>
            <w:top w:val="none" w:sz="0" w:space="0" w:color="auto"/>
            <w:left w:val="none" w:sz="0" w:space="0" w:color="auto"/>
            <w:bottom w:val="none" w:sz="0" w:space="0" w:color="auto"/>
            <w:right w:val="none" w:sz="0" w:space="0" w:color="auto"/>
          </w:divBdr>
        </w:div>
        <w:div w:id="898323904">
          <w:marLeft w:val="0"/>
          <w:marRight w:val="0"/>
          <w:marTop w:val="300"/>
          <w:marBottom w:val="0"/>
          <w:divBdr>
            <w:top w:val="none" w:sz="0" w:space="0" w:color="auto"/>
            <w:left w:val="none" w:sz="0" w:space="0" w:color="auto"/>
            <w:bottom w:val="none" w:sz="0" w:space="0" w:color="auto"/>
            <w:right w:val="none" w:sz="0" w:space="0" w:color="auto"/>
          </w:divBdr>
          <w:divsChild>
            <w:div w:id="840777467">
              <w:marLeft w:val="0"/>
              <w:marRight w:val="0"/>
              <w:marTop w:val="0"/>
              <w:marBottom w:val="0"/>
              <w:divBdr>
                <w:top w:val="none" w:sz="0" w:space="0" w:color="auto"/>
                <w:left w:val="none" w:sz="0" w:space="0" w:color="auto"/>
                <w:bottom w:val="none" w:sz="0" w:space="0" w:color="auto"/>
                <w:right w:val="none" w:sz="0" w:space="0" w:color="auto"/>
              </w:divBdr>
              <w:divsChild>
                <w:div w:id="934245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6850903">
          <w:marLeft w:val="0"/>
          <w:marRight w:val="0"/>
          <w:marTop w:val="300"/>
          <w:marBottom w:val="0"/>
          <w:divBdr>
            <w:top w:val="none" w:sz="0" w:space="0" w:color="auto"/>
            <w:left w:val="none" w:sz="0" w:space="0" w:color="auto"/>
            <w:bottom w:val="none" w:sz="0" w:space="0" w:color="auto"/>
            <w:right w:val="none" w:sz="0" w:space="0" w:color="auto"/>
          </w:divBdr>
          <w:divsChild>
            <w:div w:id="1847743419">
              <w:marLeft w:val="0"/>
              <w:marRight w:val="0"/>
              <w:marTop w:val="0"/>
              <w:marBottom w:val="0"/>
              <w:divBdr>
                <w:top w:val="none" w:sz="0" w:space="0" w:color="auto"/>
                <w:left w:val="none" w:sz="0" w:space="0" w:color="auto"/>
                <w:bottom w:val="none" w:sz="0" w:space="0" w:color="auto"/>
                <w:right w:val="none" w:sz="0" w:space="0" w:color="auto"/>
              </w:divBdr>
              <w:divsChild>
                <w:div w:id="1363701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5162">
          <w:marLeft w:val="0"/>
          <w:marRight w:val="0"/>
          <w:marTop w:val="0"/>
          <w:marBottom w:val="0"/>
          <w:divBdr>
            <w:top w:val="none" w:sz="0" w:space="0" w:color="auto"/>
            <w:left w:val="none" w:sz="0" w:space="0" w:color="auto"/>
            <w:bottom w:val="none" w:sz="0" w:space="0" w:color="auto"/>
            <w:right w:val="none" w:sz="0" w:space="0" w:color="auto"/>
          </w:divBdr>
        </w:div>
        <w:div w:id="1857961031">
          <w:marLeft w:val="0"/>
          <w:marRight w:val="0"/>
          <w:marTop w:val="0"/>
          <w:marBottom w:val="0"/>
          <w:divBdr>
            <w:top w:val="none" w:sz="0" w:space="0" w:color="auto"/>
            <w:left w:val="none" w:sz="0" w:space="0" w:color="auto"/>
            <w:bottom w:val="none" w:sz="0" w:space="0" w:color="auto"/>
            <w:right w:val="none" w:sz="0" w:space="0" w:color="auto"/>
          </w:divBdr>
          <w:divsChild>
            <w:div w:id="234585840">
              <w:marLeft w:val="0"/>
              <w:marRight w:val="0"/>
              <w:marTop w:val="0"/>
              <w:marBottom w:val="0"/>
              <w:divBdr>
                <w:top w:val="none" w:sz="0" w:space="0" w:color="auto"/>
                <w:left w:val="none" w:sz="0" w:space="0" w:color="auto"/>
                <w:bottom w:val="none" w:sz="0" w:space="0" w:color="auto"/>
                <w:right w:val="none" w:sz="0" w:space="0" w:color="auto"/>
              </w:divBdr>
            </w:div>
          </w:divsChild>
        </w:div>
        <w:div w:id="1859733252">
          <w:marLeft w:val="0"/>
          <w:marRight w:val="0"/>
          <w:marTop w:val="0"/>
          <w:marBottom w:val="0"/>
          <w:divBdr>
            <w:top w:val="none" w:sz="0" w:space="0" w:color="auto"/>
            <w:left w:val="none" w:sz="0" w:space="0" w:color="auto"/>
            <w:bottom w:val="none" w:sz="0" w:space="0" w:color="auto"/>
            <w:right w:val="none" w:sz="0" w:space="0" w:color="auto"/>
          </w:divBdr>
          <w:divsChild>
            <w:div w:id="302738816">
              <w:marLeft w:val="0"/>
              <w:marRight w:val="0"/>
              <w:marTop w:val="0"/>
              <w:marBottom w:val="0"/>
              <w:divBdr>
                <w:top w:val="none" w:sz="0" w:space="0" w:color="auto"/>
                <w:left w:val="none" w:sz="0" w:space="0" w:color="auto"/>
                <w:bottom w:val="none" w:sz="0" w:space="0" w:color="auto"/>
                <w:right w:val="none" w:sz="0" w:space="0" w:color="auto"/>
              </w:divBdr>
            </w:div>
          </w:divsChild>
        </w:div>
        <w:div w:id="1865559490">
          <w:marLeft w:val="0"/>
          <w:marRight w:val="0"/>
          <w:marTop w:val="0"/>
          <w:marBottom w:val="0"/>
          <w:divBdr>
            <w:top w:val="none" w:sz="0" w:space="0" w:color="auto"/>
            <w:left w:val="none" w:sz="0" w:space="0" w:color="auto"/>
            <w:bottom w:val="none" w:sz="0" w:space="0" w:color="auto"/>
            <w:right w:val="none" w:sz="0" w:space="0" w:color="auto"/>
          </w:divBdr>
          <w:divsChild>
            <w:div w:id="507477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119075">
      <w:bodyDiv w:val="1"/>
      <w:marLeft w:val="0"/>
      <w:marRight w:val="0"/>
      <w:marTop w:val="0"/>
      <w:marBottom w:val="0"/>
      <w:divBdr>
        <w:top w:val="none" w:sz="0" w:space="0" w:color="auto"/>
        <w:left w:val="none" w:sz="0" w:space="0" w:color="auto"/>
        <w:bottom w:val="none" w:sz="0" w:space="0" w:color="auto"/>
        <w:right w:val="none" w:sz="0" w:space="0" w:color="auto"/>
      </w:divBdr>
      <w:divsChild>
        <w:div w:id="1084106872">
          <w:marLeft w:val="0"/>
          <w:marRight w:val="0"/>
          <w:marTop w:val="0"/>
          <w:marBottom w:val="0"/>
          <w:divBdr>
            <w:top w:val="none" w:sz="0" w:space="0" w:color="auto"/>
            <w:left w:val="none" w:sz="0" w:space="0" w:color="auto"/>
            <w:bottom w:val="none" w:sz="0" w:space="0" w:color="auto"/>
            <w:right w:val="none" w:sz="0" w:space="0" w:color="auto"/>
          </w:divBdr>
        </w:div>
        <w:div w:id="1155801424">
          <w:marLeft w:val="0"/>
          <w:marRight w:val="0"/>
          <w:marTop w:val="0"/>
          <w:marBottom w:val="0"/>
          <w:divBdr>
            <w:top w:val="none" w:sz="0" w:space="0" w:color="auto"/>
            <w:left w:val="none" w:sz="0" w:space="0" w:color="auto"/>
            <w:bottom w:val="none" w:sz="0" w:space="0" w:color="auto"/>
            <w:right w:val="none" w:sz="0" w:space="0" w:color="auto"/>
          </w:divBdr>
          <w:divsChild>
            <w:div w:id="157842913">
              <w:marLeft w:val="0"/>
              <w:marRight w:val="0"/>
              <w:marTop w:val="0"/>
              <w:marBottom w:val="0"/>
              <w:divBdr>
                <w:top w:val="none" w:sz="0" w:space="0" w:color="auto"/>
                <w:left w:val="none" w:sz="0" w:space="0" w:color="auto"/>
                <w:bottom w:val="none" w:sz="0" w:space="0" w:color="auto"/>
                <w:right w:val="none" w:sz="0" w:space="0" w:color="auto"/>
              </w:divBdr>
            </w:div>
          </w:divsChild>
        </w:div>
        <w:div w:id="206115143">
          <w:marLeft w:val="0"/>
          <w:marRight w:val="0"/>
          <w:marTop w:val="0"/>
          <w:marBottom w:val="0"/>
          <w:divBdr>
            <w:top w:val="none" w:sz="0" w:space="0" w:color="auto"/>
            <w:left w:val="none" w:sz="0" w:space="0" w:color="auto"/>
            <w:bottom w:val="none" w:sz="0" w:space="0" w:color="auto"/>
            <w:right w:val="none" w:sz="0" w:space="0" w:color="auto"/>
          </w:divBdr>
        </w:div>
        <w:div w:id="464201367">
          <w:marLeft w:val="0"/>
          <w:marRight w:val="0"/>
          <w:marTop w:val="0"/>
          <w:marBottom w:val="0"/>
          <w:divBdr>
            <w:top w:val="none" w:sz="0" w:space="0" w:color="auto"/>
            <w:left w:val="none" w:sz="0" w:space="0" w:color="auto"/>
            <w:bottom w:val="none" w:sz="0" w:space="0" w:color="auto"/>
            <w:right w:val="none" w:sz="0" w:space="0" w:color="auto"/>
          </w:divBdr>
          <w:divsChild>
            <w:div w:id="1880588127">
              <w:marLeft w:val="0"/>
              <w:marRight w:val="0"/>
              <w:marTop w:val="0"/>
              <w:marBottom w:val="0"/>
              <w:divBdr>
                <w:top w:val="none" w:sz="0" w:space="0" w:color="auto"/>
                <w:left w:val="none" w:sz="0" w:space="0" w:color="auto"/>
                <w:bottom w:val="none" w:sz="0" w:space="0" w:color="auto"/>
                <w:right w:val="none" w:sz="0" w:space="0" w:color="auto"/>
              </w:divBdr>
            </w:div>
          </w:divsChild>
        </w:div>
        <w:div w:id="2007512483">
          <w:marLeft w:val="0"/>
          <w:marRight w:val="0"/>
          <w:marTop w:val="0"/>
          <w:marBottom w:val="0"/>
          <w:divBdr>
            <w:top w:val="none" w:sz="0" w:space="0" w:color="auto"/>
            <w:left w:val="none" w:sz="0" w:space="0" w:color="auto"/>
            <w:bottom w:val="none" w:sz="0" w:space="0" w:color="auto"/>
            <w:right w:val="none" w:sz="0" w:space="0" w:color="auto"/>
          </w:divBdr>
        </w:div>
        <w:div w:id="1092818875">
          <w:marLeft w:val="0"/>
          <w:marRight w:val="0"/>
          <w:marTop w:val="0"/>
          <w:marBottom w:val="0"/>
          <w:divBdr>
            <w:top w:val="none" w:sz="0" w:space="0" w:color="auto"/>
            <w:left w:val="none" w:sz="0" w:space="0" w:color="auto"/>
            <w:bottom w:val="none" w:sz="0" w:space="0" w:color="auto"/>
            <w:right w:val="none" w:sz="0" w:space="0" w:color="auto"/>
          </w:divBdr>
          <w:divsChild>
            <w:div w:id="1430857155">
              <w:marLeft w:val="0"/>
              <w:marRight w:val="0"/>
              <w:marTop w:val="0"/>
              <w:marBottom w:val="0"/>
              <w:divBdr>
                <w:top w:val="none" w:sz="0" w:space="0" w:color="auto"/>
                <w:left w:val="none" w:sz="0" w:space="0" w:color="auto"/>
                <w:bottom w:val="none" w:sz="0" w:space="0" w:color="auto"/>
                <w:right w:val="none" w:sz="0" w:space="0" w:color="auto"/>
              </w:divBdr>
            </w:div>
          </w:divsChild>
        </w:div>
        <w:div w:id="1636834405">
          <w:marLeft w:val="0"/>
          <w:marRight w:val="0"/>
          <w:marTop w:val="0"/>
          <w:marBottom w:val="0"/>
          <w:divBdr>
            <w:top w:val="none" w:sz="0" w:space="0" w:color="auto"/>
            <w:left w:val="none" w:sz="0" w:space="0" w:color="auto"/>
            <w:bottom w:val="none" w:sz="0" w:space="0" w:color="auto"/>
            <w:right w:val="none" w:sz="0" w:space="0" w:color="auto"/>
          </w:divBdr>
        </w:div>
        <w:div w:id="941497060">
          <w:marLeft w:val="0"/>
          <w:marRight w:val="0"/>
          <w:marTop w:val="0"/>
          <w:marBottom w:val="0"/>
          <w:divBdr>
            <w:top w:val="none" w:sz="0" w:space="0" w:color="auto"/>
            <w:left w:val="none" w:sz="0" w:space="0" w:color="auto"/>
            <w:bottom w:val="none" w:sz="0" w:space="0" w:color="auto"/>
            <w:right w:val="none" w:sz="0" w:space="0" w:color="auto"/>
          </w:divBdr>
          <w:divsChild>
            <w:div w:id="1345590418">
              <w:marLeft w:val="0"/>
              <w:marRight w:val="0"/>
              <w:marTop w:val="0"/>
              <w:marBottom w:val="0"/>
              <w:divBdr>
                <w:top w:val="none" w:sz="0" w:space="0" w:color="auto"/>
                <w:left w:val="none" w:sz="0" w:space="0" w:color="auto"/>
                <w:bottom w:val="none" w:sz="0" w:space="0" w:color="auto"/>
                <w:right w:val="none" w:sz="0" w:space="0" w:color="auto"/>
              </w:divBdr>
            </w:div>
          </w:divsChild>
        </w:div>
        <w:div w:id="472411888">
          <w:marLeft w:val="0"/>
          <w:marRight w:val="0"/>
          <w:marTop w:val="0"/>
          <w:marBottom w:val="0"/>
          <w:divBdr>
            <w:top w:val="none" w:sz="0" w:space="0" w:color="auto"/>
            <w:left w:val="none" w:sz="0" w:space="0" w:color="auto"/>
            <w:bottom w:val="none" w:sz="0" w:space="0" w:color="auto"/>
            <w:right w:val="none" w:sz="0" w:space="0" w:color="auto"/>
          </w:divBdr>
        </w:div>
        <w:div w:id="486629342">
          <w:marLeft w:val="0"/>
          <w:marRight w:val="0"/>
          <w:marTop w:val="0"/>
          <w:marBottom w:val="0"/>
          <w:divBdr>
            <w:top w:val="none" w:sz="0" w:space="0" w:color="auto"/>
            <w:left w:val="none" w:sz="0" w:space="0" w:color="auto"/>
            <w:bottom w:val="none" w:sz="0" w:space="0" w:color="auto"/>
            <w:right w:val="none" w:sz="0" w:space="0" w:color="auto"/>
          </w:divBdr>
          <w:divsChild>
            <w:div w:id="550727071">
              <w:marLeft w:val="0"/>
              <w:marRight w:val="0"/>
              <w:marTop w:val="0"/>
              <w:marBottom w:val="0"/>
              <w:divBdr>
                <w:top w:val="none" w:sz="0" w:space="0" w:color="auto"/>
                <w:left w:val="none" w:sz="0" w:space="0" w:color="auto"/>
                <w:bottom w:val="none" w:sz="0" w:space="0" w:color="auto"/>
                <w:right w:val="none" w:sz="0" w:space="0" w:color="auto"/>
              </w:divBdr>
            </w:div>
          </w:divsChild>
        </w:div>
        <w:div w:id="1976401465">
          <w:marLeft w:val="0"/>
          <w:marRight w:val="0"/>
          <w:marTop w:val="0"/>
          <w:marBottom w:val="0"/>
          <w:divBdr>
            <w:top w:val="none" w:sz="0" w:space="0" w:color="auto"/>
            <w:left w:val="none" w:sz="0" w:space="0" w:color="auto"/>
            <w:bottom w:val="none" w:sz="0" w:space="0" w:color="auto"/>
            <w:right w:val="none" w:sz="0" w:space="0" w:color="auto"/>
          </w:divBdr>
        </w:div>
        <w:div w:id="657611395">
          <w:marLeft w:val="0"/>
          <w:marRight w:val="0"/>
          <w:marTop w:val="0"/>
          <w:marBottom w:val="0"/>
          <w:divBdr>
            <w:top w:val="none" w:sz="0" w:space="0" w:color="auto"/>
            <w:left w:val="none" w:sz="0" w:space="0" w:color="auto"/>
            <w:bottom w:val="none" w:sz="0" w:space="0" w:color="auto"/>
            <w:right w:val="none" w:sz="0" w:space="0" w:color="auto"/>
          </w:divBdr>
          <w:divsChild>
            <w:div w:id="139617028">
              <w:marLeft w:val="0"/>
              <w:marRight w:val="0"/>
              <w:marTop w:val="0"/>
              <w:marBottom w:val="0"/>
              <w:divBdr>
                <w:top w:val="none" w:sz="0" w:space="0" w:color="auto"/>
                <w:left w:val="none" w:sz="0" w:space="0" w:color="auto"/>
                <w:bottom w:val="none" w:sz="0" w:space="0" w:color="auto"/>
                <w:right w:val="none" w:sz="0" w:space="0" w:color="auto"/>
              </w:divBdr>
            </w:div>
          </w:divsChild>
        </w:div>
        <w:div w:id="2021927052">
          <w:marLeft w:val="0"/>
          <w:marRight w:val="0"/>
          <w:marTop w:val="0"/>
          <w:marBottom w:val="0"/>
          <w:divBdr>
            <w:top w:val="none" w:sz="0" w:space="0" w:color="auto"/>
            <w:left w:val="none" w:sz="0" w:space="0" w:color="auto"/>
            <w:bottom w:val="none" w:sz="0" w:space="0" w:color="auto"/>
            <w:right w:val="none" w:sz="0" w:space="0" w:color="auto"/>
          </w:divBdr>
        </w:div>
        <w:div w:id="408161688">
          <w:marLeft w:val="0"/>
          <w:marRight w:val="0"/>
          <w:marTop w:val="0"/>
          <w:marBottom w:val="0"/>
          <w:divBdr>
            <w:top w:val="none" w:sz="0" w:space="0" w:color="auto"/>
            <w:left w:val="none" w:sz="0" w:space="0" w:color="auto"/>
            <w:bottom w:val="none" w:sz="0" w:space="0" w:color="auto"/>
            <w:right w:val="none" w:sz="0" w:space="0" w:color="auto"/>
          </w:divBdr>
          <w:divsChild>
            <w:div w:id="419906662">
              <w:marLeft w:val="0"/>
              <w:marRight w:val="0"/>
              <w:marTop w:val="0"/>
              <w:marBottom w:val="0"/>
              <w:divBdr>
                <w:top w:val="none" w:sz="0" w:space="0" w:color="auto"/>
                <w:left w:val="none" w:sz="0" w:space="0" w:color="auto"/>
                <w:bottom w:val="none" w:sz="0" w:space="0" w:color="auto"/>
                <w:right w:val="none" w:sz="0" w:space="0" w:color="auto"/>
              </w:divBdr>
            </w:div>
          </w:divsChild>
        </w:div>
        <w:div w:id="1862938702">
          <w:marLeft w:val="0"/>
          <w:marRight w:val="0"/>
          <w:marTop w:val="300"/>
          <w:marBottom w:val="0"/>
          <w:divBdr>
            <w:top w:val="none" w:sz="0" w:space="0" w:color="auto"/>
            <w:left w:val="none" w:sz="0" w:space="0" w:color="auto"/>
            <w:bottom w:val="none" w:sz="0" w:space="0" w:color="auto"/>
            <w:right w:val="none" w:sz="0" w:space="0" w:color="auto"/>
          </w:divBdr>
          <w:divsChild>
            <w:div w:id="2121874289">
              <w:marLeft w:val="0"/>
              <w:marRight w:val="0"/>
              <w:marTop w:val="0"/>
              <w:marBottom w:val="0"/>
              <w:divBdr>
                <w:top w:val="none" w:sz="0" w:space="0" w:color="auto"/>
                <w:left w:val="none" w:sz="0" w:space="0" w:color="auto"/>
                <w:bottom w:val="none" w:sz="0" w:space="0" w:color="auto"/>
                <w:right w:val="none" w:sz="0" w:space="0" w:color="auto"/>
              </w:divBdr>
              <w:divsChild>
                <w:div w:id="206652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64827">
          <w:marLeft w:val="0"/>
          <w:marRight w:val="0"/>
          <w:marTop w:val="300"/>
          <w:marBottom w:val="0"/>
          <w:divBdr>
            <w:top w:val="none" w:sz="0" w:space="0" w:color="auto"/>
            <w:left w:val="none" w:sz="0" w:space="0" w:color="auto"/>
            <w:bottom w:val="none" w:sz="0" w:space="0" w:color="auto"/>
            <w:right w:val="none" w:sz="0" w:space="0" w:color="auto"/>
          </w:divBdr>
          <w:divsChild>
            <w:div w:id="1848475422">
              <w:marLeft w:val="0"/>
              <w:marRight w:val="0"/>
              <w:marTop w:val="0"/>
              <w:marBottom w:val="0"/>
              <w:divBdr>
                <w:top w:val="none" w:sz="0" w:space="0" w:color="auto"/>
                <w:left w:val="none" w:sz="0" w:space="0" w:color="auto"/>
                <w:bottom w:val="none" w:sz="0" w:space="0" w:color="auto"/>
                <w:right w:val="none" w:sz="0" w:space="0" w:color="auto"/>
              </w:divBdr>
              <w:divsChild>
                <w:div w:id="854419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115646">
          <w:marLeft w:val="0"/>
          <w:marRight w:val="0"/>
          <w:marTop w:val="300"/>
          <w:marBottom w:val="0"/>
          <w:divBdr>
            <w:top w:val="none" w:sz="0" w:space="0" w:color="auto"/>
            <w:left w:val="none" w:sz="0" w:space="0" w:color="auto"/>
            <w:bottom w:val="none" w:sz="0" w:space="0" w:color="auto"/>
            <w:right w:val="none" w:sz="0" w:space="0" w:color="auto"/>
          </w:divBdr>
          <w:divsChild>
            <w:div w:id="2101440556">
              <w:marLeft w:val="0"/>
              <w:marRight w:val="0"/>
              <w:marTop w:val="0"/>
              <w:marBottom w:val="0"/>
              <w:divBdr>
                <w:top w:val="none" w:sz="0" w:space="0" w:color="auto"/>
                <w:left w:val="none" w:sz="0" w:space="0" w:color="auto"/>
                <w:bottom w:val="none" w:sz="0" w:space="0" w:color="auto"/>
                <w:right w:val="none" w:sz="0" w:space="0" w:color="auto"/>
              </w:divBdr>
              <w:divsChild>
                <w:div w:id="291791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0791">
          <w:marLeft w:val="0"/>
          <w:marRight w:val="0"/>
          <w:marTop w:val="300"/>
          <w:marBottom w:val="0"/>
          <w:divBdr>
            <w:top w:val="none" w:sz="0" w:space="0" w:color="auto"/>
            <w:left w:val="none" w:sz="0" w:space="0" w:color="auto"/>
            <w:bottom w:val="none" w:sz="0" w:space="0" w:color="auto"/>
            <w:right w:val="none" w:sz="0" w:space="0" w:color="auto"/>
          </w:divBdr>
          <w:divsChild>
            <w:div w:id="1927423204">
              <w:marLeft w:val="0"/>
              <w:marRight w:val="0"/>
              <w:marTop w:val="0"/>
              <w:marBottom w:val="0"/>
              <w:divBdr>
                <w:top w:val="none" w:sz="0" w:space="0" w:color="auto"/>
                <w:left w:val="none" w:sz="0" w:space="0" w:color="auto"/>
                <w:bottom w:val="none" w:sz="0" w:space="0" w:color="auto"/>
                <w:right w:val="none" w:sz="0" w:space="0" w:color="auto"/>
              </w:divBdr>
              <w:divsChild>
                <w:div w:id="2015330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0540582">
      <w:bodyDiv w:val="1"/>
      <w:marLeft w:val="0"/>
      <w:marRight w:val="0"/>
      <w:marTop w:val="0"/>
      <w:marBottom w:val="0"/>
      <w:divBdr>
        <w:top w:val="none" w:sz="0" w:space="0" w:color="auto"/>
        <w:left w:val="none" w:sz="0" w:space="0" w:color="auto"/>
        <w:bottom w:val="none" w:sz="0" w:space="0" w:color="auto"/>
        <w:right w:val="none" w:sz="0" w:space="0" w:color="auto"/>
      </w:divBdr>
      <w:divsChild>
        <w:div w:id="23216080">
          <w:marLeft w:val="0"/>
          <w:marRight w:val="0"/>
          <w:marTop w:val="0"/>
          <w:marBottom w:val="0"/>
          <w:divBdr>
            <w:top w:val="none" w:sz="0" w:space="0" w:color="auto"/>
            <w:left w:val="none" w:sz="0" w:space="0" w:color="auto"/>
            <w:bottom w:val="none" w:sz="0" w:space="0" w:color="auto"/>
            <w:right w:val="none" w:sz="0" w:space="0" w:color="auto"/>
          </w:divBdr>
          <w:divsChild>
            <w:div w:id="350499924">
              <w:marLeft w:val="0"/>
              <w:marRight w:val="0"/>
              <w:marTop w:val="0"/>
              <w:marBottom w:val="0"/>
              <w:divBdr>
                <w:top w:val="none" w:sz="0" w:space="0" w:color="auto"/>
                <w:left w:val="none" w:sz="0" w:space="0" w:color="auto"/>
                <w:bottom w:val="none" w:sz="0" w:space="0" w:color="auto"/>
                <w:right w:val="none" w:sz="0" w:space="0" w:color="auto"/>
              </w:divBdr>
            </w:div>
          </w:divsChild>
        </w:div>
        <w:div w:id="74283114">
          <w:marLeft w:val="0"/>
          <w:marRight w:val="0"/>
          <w:marTop w:val="0"/>
          <w:marBottom w:val="0"/>
          <w:divBdr>
            <w:top w:val="none" w:sz="0" w:space="0" w:color="auto"/>
            <w:left w:val="none" w:sz="0" w:space="0" w:color="auto"/>
            <w:bottom w:val="none" w:sz="0" w:space="0" w:color="auto"/>
            <w:right w:val="none" w:sz="0" w:space="0" w:color="auto"/>
          </w:divBdr>
        </w:div>
        <w:div w:id="191844573">
          <w:marLeft w:val="0"/>
          <w:marRight w:val="0"/>
          <w:marTop w:val="0"/>
          <w:marBottom w:val="0"/>
          <w:divBdr>
            <w:top w:val="none" w:sz="0" w:space="0" w:color="auto"/>
            <w:left w:val="none" w:sz="0" w:space="0" w:color="auto"/>
            <w:bottom w:val="none" w:sz="0" w:space="0" w:color="auto"/>
            <w:right w:val="none" w:sz="0" w:space="0" w:color="auto"/>
          </w:divBdr>
          <w:divsChild>
            <w:div w:id="1795638781">
              <w:marLeft w:val="0"/>
              <w:marRight w:val="0"/>
              <w:marTop w:val="0"/>
              <w:marBottom w:val="0"/>
              <w:divBdr>
                <w:top w:val="none" w:sz="0" w:space="0" w:color="auto"/>
                <w:left w:val="none" w:sz="0" w:space="0" w:color="auto"/>
                <w:bottom w:val="none" w:sz="0" w:space="0" w:color="auto"/>
                <w:right w:val="none" w:sz="0" w:space="0" w:color="auto"/>
              </w:divBdr>
            </w:div>
          </w:divsChild>
        </w:div>
        <w:div w:id="218060082">
          <w:marLeft w:val="0"/>
          <w:marRight w:val="0"/>
          <w:marTop w:val="0"/>
          <w:marBottom w:val="0"/>
          <w:divBdr>
            <w:top w:val="none" w:sz="0" w:space="0" w:color="auto"/>
            <w:left w:val="none" w:sz="0" w:space="0" w:color="auto"/>
            <w:bottom w:val="none" w:sz="0" w:space="0" w:color="auto"/>
            <w:right w:val="none" w:sz="0" w:space="0" w:color="auto"/>
          </w:divBdr>
        </w:div>
        <w:div w:id="497312063">
          <w:marLeft w:val="0"/>
          <w:marRight w:val="0"/>
          <w:marTop w:val="0"/>
          <w:marBottom w:val="0"/>
          <w:divBdr>
            <w:top w:val="none" w:sz="0" w:space="0" w:color="auto"/>
            <w:left w:val="none" w:sz="0" w:space="0" w:color="auto"/>
            <w:bottom w:val="none" w:sz="0" w:space="0" w:color="auto"/>
            <w:right w:val="none" w:sz="0" w:space="0" w:color="auto"/>
          </w:divBdr>
          <w:divsChild>
            <w:div w:id="158889696">
              <w:marLeft w:val="0"/>
              <w:marRight w:val="0"/>
              <w:marTop w:val="0"/>
              <w:marBottom w:val="0"/>
              <w:divBdr>
                <w:top w:val="none" w:sz="0" w:space="0" w:color="auto"/>
                <w:left w:val="none" w:sz="0" w:space="0" w:color="auto"/>
                <w:bottom w:val="none" w:sz="0" w:space="0" w:color="auto"/>
                <w:right w:val="none" w:sz="0" w:space="0" w:color="auto"/>
              </w:divBdr>
            </w:div>
          </w:divsChild>
        </w:div>
        <w:div w:id="613635448">
          <w:marLeft w:val="0"/>
          <w:marRight w:val="0"/>
          <w:marTop w:val="0"/>
          <w:marBottom w:val="0"/>
          <w:divBdr>
            <w:top w:val="none" w:sz="0" w:space="0" w:color="auto"/>
            <w:left w:val="none" w:sz="0" w:space="0" w:color="auto"/>
            <w:bottom w:val="none" w:sz="0" w:space="0" w:color="auto"/>
            <w:right w:val="none" w:sz="0" w:space="0" w:color="auto"/>
          </w:divBdr>
        </w:div>
        <w:div w:id="1032415396">
          <w:marLeft w:val="0"/>
          <w:marRight w:val="0"/>
          <w:marTop w:val="0"/>
          <w:marBottom w:val="0"/>
          <w:divBdr>
            <w:top w:val="none" w:sz="0" w:space="0" w:color="auto"/>
            <w:left w:val="none" w:sz="0" w:space="0" w:color="auto"/>
            <w:bottom w:val="none" w:sz="0" w:space="0" w:color="auto"/>
            <w:right w:val="none" w:sz="0" w:space="0" w:color="auto"/>
          </w:divBdr>
          <w:divsChild>
            <w:div w:id="343438239">
              <w:marLeft w:val="0"/>
              <w:marRight w:val="0"/>
              <w:marTop w:val="0"/>
              <w:marBottom w:val="0"/>
              <w:divBdr>
                <w:top w:val="none" w:sz="0" w:space="0" w:color="auto"/>
                <w:left w:val="none" w:sz="0" w:space="0" w:color="auto"/>
                <w:bottom w:val="none" w:sz="0" w:space="0" w:color="auto"/>
                <w:right w:val="none" w:sz="0" w:space="0" w:color="auto"/>
              </w:divBdr>
            </w:div>
          </w:divsChild>
        </w:div>
        <w:div w:id="1068460675">
          <w:marLeft w:val="0"/>
          <w:marRight w:val="0"/>
          <w:marTop w:val="0"/>
          <w:marBottom w:val="0"/>
          <w:divBdr>
            <w:top w:val="none" w:sz="0" w:space="0" w:color="auto"/>
            <w:left w:val="none" w:sz="0" w:space="0" w:color="auto"/>
            <w:bottom w:val="none" w:sz="0" w:space="0" w:color="auto"/>
            <w:right w:val="none" w:sz="0" w:space="0" w:color="auto"/>
          </w:divBdr>
        </w:div>
        <w:div w:id="1101954297">
          <w:marLeft w:val="0"/>
          <w:marRight w:val="0"/>
          <w:marTop w:val="0"/>
          <w:marBottom w:val="0"/>
          <w:divBdr>
            <w:top w:val="none" w:sz="0" w:space="0" w:color="auto"/>
            <w:left w:val="none" w:sz="0" w:space="0" w:color="auto"/>
            <w:bottom w:val="none" w:sz="0" w:space="0" w:color="auto"/>
            <w:right w:val="none" w:sz="0" w:space="0" w:color="auto"/>
          </w:divBdr>
          <w:divsChild>
            <w:div w:id="94329157">
              <w:marLeft w:val="0"/>
              <w:marRight w:val="0"/>
              <w:marTop w:val="0"/>
              <w:marBottom w:val="0"/>
              <w:divBdr>
                <w:top w:val="none" w:sz="0" w:space="0" w:color="auto"/>
                <w:left w:val="none" w:sz="0" w:space="0" w:color="auto"/>
                <w:bottom w:val="none" w:sz="0" w:space="0" w:color="auto"/>
                <w:right w:val="none" w:sz="0" w:space="0" w:color="auto"/>
              </w:divBdr>
            </w:div>
          </w:divsChild>
        </w:div>
        <w:div w:id="1147554383">
          <w:marLeft w:val="0"/>
          <w:marRight w:val="0"/>
          <w:marTop w:val="0"/>
          <w:marBottom w:val="0"/>
          <w:divBdr>
            <w:top w:val="none" w:sz="0" w:space="0" w:color="auto"/>
            <w:left w:val="none" w:sz="0" w:space="0" w:color="auto"/>
            <w:bottom w:val="none" w:sz="0" w:space="0" w:color="auto"/>
            <w:right w:val="none" w:sz="0" w:space="0" w:color="auto"/>
          </w:divBdr>
          <w:divsChild>
            <w:div w:id="815296531">
              <w:marLeft w:val="0"/>
              <w:marRight w:val="0"/>
              <w:marTop w:val="0"/>
              <w:marBottom w:val="0"/>
              <w:divBdr>
                <w:top w:val="none" w:sz="0" w:space="0" w:color="auto"/>
                <w:left w:val="none" w:sz="0" w:space="0" w:color="auto"/>
                <w:bottom w:val="none" w:sz="0" w:space="0" w:color="auto"/>
                <w:right w:val="none" w:sz="0" w:space="0" w:color="auto"/>
              </w:divBdr>
            </w:div>
          </w:divsChild>
        </w:div>
        <w:div w:id="1509711226">
          <w:marLeft w:val="0"/>
          <w:marRight w:val="0"/>
          <w:marTop w:val="0"/>
          <w:marBottom w:val="0"/>
          <w:divBdr>
            <w:top w:val="none" w:sz="0" w:space="0" w:color="auto"/>
            <w:left w:val="none" w:sz="0" w:space="0" w:color="auto"/>
            <w:bottom w:val="none" w:sz="0" w:space="0" w:color="auto"/>
            <w:right w:val="none" w:sz="0" w:space="0" w:color="auto"/>
          </w:divBdr>
        </w:div>
        <w:div w:id="1638415985">
          <w:marLeft w:val="0"/>
          <w:marRight w:val="0"/>
          <w:marTop w:val="0"/>
          <w:marBottom w:val="0"/>
          <w:divBdr>
            <w:top w:val="none" w:sz="0" w:space="0" w:color="auto"/>
            <w:left w:val="none" w:sz="0" w:space="0" w:color="auto"/>
            <w:bottom w:val="none" w:sz="0" w:space="0" w:color="auto"/>
            <w:right w:val="none" w:sz="0" w:space="0" w:color="auto"/>
          </w:divBdr>
        </w:div>
        <w:div w:id="1806653270">
          <w:marLeft w:val="0"/>
          <w:marRight w:val="0"/>
          <w:marTop w:val="0"/>
          <w:marBottom w:val="0"/>
          <w:divBdr>
            <w:top w:val="none" w:sz="0" w:space="0" w:color="auto"/>
            <w:left w:val="none" w:sz="0" w:space="0" w:color="auto"/>
            <w:bottom w:val="none" w:sz="0" w:space="0" w:color="auto"/>
            <w:right w:val="none" w:sz="0" w:space="0" w:color="auto"/>
          </w:divBdr>
          <w:divsChild>
            <w:div w:id="1377701124">
              <w:marLeft w:val="0"/>
              <w:marRight w:val="0"/>
              <w:marTop w:val="0"/>
              <w:marBottom w:val="0"/>
              <w:divBdr>
                <w:top w:val="none" w:sz="0" w:space="0" w:color="auto"/>
                <w:left w:val="none" w:sz="0" w:space="0" w:color="auto"/>
                <w:bottom w:val="none" w:sz="0" w:space="0" w:color="auto"/>
                <w:right w:val="none" w:sz="0" w:space="0" w:color="auto"/>
              </w:divBdr>
            </w:div>
          </w:divsChild>
        </w:div>
        <w:div w:id="1827890275">
          <w:marLeft w:val="0"/>
          <w:marRight w:val="0"/>
          <w:marTop w:val="300"/>
          <w:marBottom w:val="0"/>
          <w:divBdr>
            <w:top w:val="none" w:sz="0" w:space="0" w:color="auto"/>
            <w:left w:val="none" w:sz="0" w:space="0" w:color="auto"/>
            <w:bottom w:val="none" w:sz="0" w:space="0" w:color="auto"/>
            <w:right w:val="none" w:sz="0" w:space="0" w:color="auto"/>
          </w:divBdr>
          <w:divsChild>
            <w:div w:id="1451776693">
              <w:marLeft w:val="0"/>
              <w:marRight w:val="0"/>
              <w:marTop w:val="0"/>
              <w:marBottom w:val="0"/>
              <w:divBdr>
                <w:top w:val="none" w:sz="0" w:space="0" w:color="auto"/>
                <w:left w:val="none" w:sz="0" w:space="0" w:color="auto"/>
                <w:bottom w:val="none" w:sz="0" w:space="0" w:color="auto"/>
                <w:right w:val="none" w:sz="0" w:space="0" w:color="auto"/>
              </w:divBdr>
              <w:divsChild>
                <w:div w:id="211539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663452">
          <w:marLeft w:val="0"/>
          <w:marRight w:val="0"/>
          <w:marTop w:val="300"/>
          <w:marBottom w:val="0"/>
          <w:divBdr>
            <w:top w:val="none" w:sz="0" w:space="0" w:color="auto"/>
            <w:left w:val="none" w:sz="0" w:space="0" w:color="auto"/>
            <w:bottom w:val="none" w:sz="0" w:space="0" w:color="auto"/>
            <w:right w:val="none" w:sz="0" w:space="0" w:color="auto"/>
          </w:divBdr>
          <w:divsChild>
            <w:div w:id="163282595">
              <w:marLeft w:val="0"/>
              <w:marRight w:val="0"/>
              <w:marTop w:val="0"/>
              <w:marBottom w:val="0"/>
              <w:divBdr>
                <w:top w:val="none" w:sz="0" w:space="0" w:color="auto"/>
                <w:left w:val="none" w:sz="0" w:space="0" w:color="auto"/>
                <w:bottom w:val="none" w:sz="0" w:space="0" w:color="auto"/>
                <w:right w:val="none" w:sz="0" w:space="0" w:color="auto"/>
              </w:divBdr>
              <w:divsChild>
                <w:div w:id="46936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6108142">
          <w:marLeft w:val="0"/>
          <w:marRight w:val="0"/>
          <w:marTop w:val="0"/>
          <w:marBottom w:val="0"/>
          <w:divBdr>
            <w:top w:val="none" w:sz="0" w:space="0" w:color="auto"/>
            <w:left w:val="none" w:sz="0" w:space="0" w:color="auto"/>
            <w:bottom w:val="none" w:sz="0" w:space="0" w:color="auto"/>
            <w:right w:val="none" w:sz="0" w:space="0" w:color="auto"/>
          </w:divBdr>
        </w:div>
      </w:divsChild>
    </w:div>
    <w:div w:id="1430814611">
      <w:bodyDiv w:val="1"/>
      <w:marLeft w:val="0"/>
      <w:marRight w:val="0"/>
      <w:marTop w:val="0"/>
      <w:marBottom w:val="0"/>
      <w:divBdr>
        <w:top w:val="none" w:sz="0" w:space="0" w:color="auto"/>
        <w:left w:val="none" w:sz="0" w:space="0" w:color="auto"/>
        <w:bottom w:val="none" w:sz="0" w:space="0" w:color="auto"/>
        <w:right w:val="none" w:sz="0" w:space="0" w:color="auto"/>
      </w:divBdr>
    </w:div>
    <w:div w:id="1430851485">
      <w:bodyDiv w:val="1"/>
      <w:marLeft w:val="0"/>
      <w:marRight w:val="0"/>
      <w:marTop w:val="0"/>
      <w:marBottom w:val="0"/>
      <w:divBdr>
        <w:top w:val="none" w:sz="0" w:space="0" w:color="auto"/>
        <w:left w:val="none" w:sz="0" w:space="0" w:color="auto"/>
        <w:bottom w:val="none" w:sz="0" w:space="0" w:color="auto"/>
        <w:right w:val="none" w:sz="0" w:space="0" w:color="auto"/>
      </w:divBdr>
      <w:divsChild>
        <w:div w:id="1633638250">
          <w:marLeft w:val="0"/>
          <w:marRight w:val="0"/>
          <w:marTop w:val="0"/>
          <w:marBottom w:val="0"/>
          <w:divBdr>
            <w:top w:val="none" w:sz="0" w:space="0" w:color="auto"/>
            <w:left w:val="none" w:sz="0" w:space="0" w:color="auto"/>
            <w:bottom w:val="none" w:sz="0" w:space="0" w:color="auto"/>
            <w:right w:val="none" w:sz="0" w:space="0" w:color="auto"/>
          </w:divBdr>
        </w:div>
      </w:divsChild>
    </w:div>
    <w:div w:id="1431311456">
      <w:bodyDiv w:val="1"/>
      <w:marLeft w:val="0"/>
      <w:marRight w:val="0"/>
      <w:marTop w:val="0"/>
      <w:marBottom w:val="0"/>
      <w:divBdr>
        <w:top w:val="none" w:sz="0" w:space="0" w:color="auto"/>
        <w:left w:val="none" w:sz="0" w:space="0" w:color="auto"/>
        <w:bottom w:val="none" w:sz="0" w:space="0" w:color="auto"/>
        <w:right w:val="none" w:sz="0" w:space="0" w:color="auto"/>
      </w:divBdr>
    </w:div>
    <w:div w:id="1431581604">
      <w:bodyDiv w:val="1"/>
      <w:marLeft w:val="0"/>
      <w:marRight w:val="0"/>
      <w:marTop w:val="0"/>
      <w:marBottom w:val="0"/>
      <w:divBdr>
        <w:top w:val="none" w:sz="0" w:space="0" w:color="auto"/>
        <w:left w:val="none" w:sz="0" w:space="0" w:color="auto"/>
        <w:bottom w:val="none" w:sz="0" w:space="0" w:color="auto"/>
        <w:right w:val="none" w:sz="0" w:space="0" w:color="auto"/>
      </w:divBdr>
      <w:divsChild>
        <w:div w:id="37173665">
          <w:marLeft w:val="0"/>
          <w:marRight w:val="0"/>
          <w:marTop w:val="0"/>
          <w:marBottom w:val="0"/>
          <w:divBdr>
            <w:top w:val="none" w:sz="0" w:space="0" w:color="auto"/>
            <w:left w:val="none" w:sz="0" w:space="0" w:color="auto"/>
            <w:bottom w:val="none" w:sz="0" w:space="0" w:color="auto"/>
            <w:right w:val="none" w:sz="0" w:space="0" w:color="auto"/>
          </w:divBdr>
          <w:divsChild>
            <w:div w:id="446236592">
              <w:marLeft w:val="0"/>
              <w:marRight w:val="0"/>
              <w:marTop w:val="0"/>
              <w:marBottom w:val="0"/>
              <w:divBdr>
                <w:top w:val="none" w:sz="0" w:space="0" w:color="auto"/>
                <w:left w:val="none" w:sz="0" w:space="0" w:color="auto"/>
                <w:bottom w:val="none" w:sz="0" w:space="0" w:color="auto"/>
                <w:right w:val="none" w:sz="0" w:space="0" w:color="auto"/>
              </w:divBdr>
            </w:div>
          </w:divsChild>
        </w:div>
        <w:div w:id="62066881">
          <w:marLeft w:val="0"/>
          <w:marRight w:val="0"/>
          <w:marTop w:val="300"/>
          <w:marBottom w:val="0"/>
          <w:divBdr>
            <w:top w:val="none" w:sz="0" w:space="0" w:color="auto"/>
            <w:left w:val="none" w:sz="0" w:space="0" w:color="auto"/>
            <w:bottom w:val="none" w:sz="0" w:space="0" w:color="auto"/>
            <w:right w:val="none" w:sz="0" w:space="0" w:color="auto"/>
          </w:divBdr>
          <w:divsChild>
            <w:div w:id="1471634712">
              <w:marLeft w:val="0"/>
              <w:marRight w:val="0"/>
              <w:marTop w:val="0"/>
              <w:marBottom w:val="0"/>
              <w:divBdr>
                <w:top w:val="none" w:sz="0" w:space="0" w:color="auto"/>
                <w:left w:val="none" w:sz="0" w:space="0" w:color="auto"/>
                <w:bottom w:val="none" w:sz="0" w:space="0" w:color="auto"/>
                <w:right w:val="none" w:sz="0" w:space="0" w:color="auto"/>
              </w:divBdr>
              <w:divsChild>
                <w:div w:id="2059888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0597">
          <w:marLeft w:val="0"/>
          <w:marRight w:val="0"/>
          <w:marTop w:val="300"/>
          <w:marBottom w:val="0"/>
          <w:divBdr>
            <w:top w:val="none" w:sz="0" w:space="0" w:color="auto"/>
            <w:left w:val="none" w:sz="0" w:space="0" w:color="auto"/>
            <w:bottom w:val="none" w:sz="0" w:space="0" w:color="auto"/>
            <w:right w:val="none" w:sz="0" w:space="0" w:color="auto"/>
          </w:divBdr>
          <w:divsChild>
            <w:div w:id="1741054503">
              <w:marLeft w:val="0"/>
              <w:marRight w:val="0"/>
              <w:marTop w:val="0"/>
              <w:marBottom w:val="0"/>
              <w:divBdr>
                <w:top w:val="none" w:sz="0" w:space="0" w:color="auto"/>
                <w:left w:val="none" w:sz="0" w:space="0" w:color="auto"/>
                <w:bottom w:val="none" w:sz="0" w:space="0" w:color="auto"/>
                <w:right w:val="none" w:sz="0" w:space="0" w:color="auto"/>
              </w:divBdr>
              <w:divsChild>
                <w:div w:id="380176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9465">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98586258">
          <w:marLeft w:val="0"/>
          <w:marRight w:val="0"/>
          <w:marTop w:val="0"/>
          <w:marBottom w:val="0"/>
          <w:divBdr>
            <w:top w:val="none" w:sz="0" w:space="0" w:color="auto"/>
            <w:left w:val="none" w:sz="0" w:space="0" w:color="auto"/>
            <w:bottom w:val="none" w:sz="0" w:space="0" w:color="auto"/>
            <w:right w:val="none" w:sz="0" w:space="0" w:color="auto"/>
          </w:divBdr>
        </w:div>
        <w:div w:id="576668103">
          <w:marLeft w:val="0"/>
          <w:marRight w:val="0"/>
          <w:marTop w:val="0"/>
          <w:marBottom w:val="0"/>
          <w:divBdr>
            <w:top w:val="none" w:sz="0" w:space="0" w:color="auto"/>
            <w:left w:val="none" w:sz="0" w:space="0" w:color="auto"/>
            <w:bottom w:val="none" w:sz="0" w:space="0" w:color="auto"/>
            <w:right w:val="none" w:sz="0" w:space="0" w:color="auto"/>
          </w:divBdr>
        </w:div>
        <w:div w:id="1027100030">
          <w:marLeft w:val="0"/>
          <w:marRight w:val="0"/>
          <w:marTop w:val="0"/>
          <w:marBottom w:val="0"/>
          <w:divBdr>
            <w:top w:val="none" w:sz="0" w:space="0" w:color="auto"/>
            <w:left w:val="none" w:sz="0" w:space="0" w:color="auto"/>
            <w:bottom w:val="none" w:sz="0" w:space="0" w:color="auto"/>
            <w:right w:val="none" w:sz="0" w:space="0" w:color="auto"/>
          </w:divBdr>
          <w:divsChild>
            <w:div w:id="139002421">
              <w:marLeft w:val="0"/>
              <w:marRight w:val="0"/>
              <w:marTop w:val="0"/>
              <w:marBottom w:val="0"/>
              <w:divBdr>
                <w:top w:val="none" w:sz="0" w:space="0" w:color="auto"/>
                <w:left w:val="none" w:sz="0" w:space="0" w:color="auto"/>
                <w:bottom w:val="none" w:sz="0" w:space="0" w:color="auto"/>
                <w:right w:val="none" w:sz="0" w:space="0" w:color="auto"/>
              </w:divBdr>
            </w:div>
          </w:divsChild>
        </w:div>
        <w:div w:id="1140341014">
          <w:marLeft w:val="0"/>
          <w:marRight w:val="0"/>
          <w:marTop w:val="0"/>
          <w:marBottom w:val="0"/>
          <w:divBdr>
            <w:top w:val="none" w:sz="0" w:space="0" w:color="auto"/>
            <w:left w:val="none" w:sz="0" w:space="0" w:color="auto"/>
            <w:bottom w:val="none" w:sz="0" w:space="0" w:color="auto"/>
            <w:right w:val="none" w:sz="0" w:space="0" w:color="auto"/>
          </w:divBdr>
        </w:div>
        <w:div w:id="1168595721">
          <w:marLeft w:val="0"/>
          <w:marRight w:val="0"/>
          <w:marTop w:val="0"/>
          <w:marBottom w:val="0"/>
          <w:divBdr>
            <w:top w:val="none" w:sz="0" w:space="0" w:color="auto"/>
            <w:left w:val="none" w:sz="0" w:space="0" w:color="auto"/>
            <w:bottom w:val="none" w:sz="0" w:space="0" w:color="auto"/>
            <w:right w:val="none" w:sz="0" w:space="0" w:color="auto"/>
          </w:divBdr>
          <w:divsChild>
            <w:div w:id="25983166">
              <w:marLeft w:val="0"/>
              <w:marRight w:val="0"/>
              <w:marTop w:val="0"/>
              <w:marBottom w:val="0"/>
              <w:divBdr>
                <w:top w:val="none" w:sz="0" w:space="0" w:color="auto"/>
                <w:left w:val="none" w:sz="0" w:space="0" w:color="auto"/>
                <w:bottom w:val="none" w:sz="0" w:space="0" w:color="auto"/>
                <w:right w:val="none" w:sz="0" w:space="0" w:color="auto"/>
              </w:divBdr>
            </w:div>
          </w:divsChild>
        </w:div>
        <w:div w:id="1191382251">
          <w:marLeft w:val="0"/>
          <w:marRight w:val="0"/>
          <w:marTop w:val="300"/>
          <w:marBottom w:val="0"/>
          <w:divBdr>
            <w:top w:val="none" w:sz="0" w:space="0" w:color="auto"/>
            <w:left w:val="none" w:sz="0" w:space="0" w:color="auto"/>
            <w:bottom w:val="none" w:sz="0" w:space="0" w:color="auto"/>
            <w:right w:val="none" w:sz="0" w:space="0" w:color="auto"/>
          </w:divBdr>
          <w:divsChild>
            <w:div w:id="975454841">
              <w:marLeft w:val="0"/>
              <w:marRight w:val="0"/>
              <w:marTop w:val="0"/>
              <w:marBottom w:val="0"/>
              <w:divBdr>
                <w:top w:val="none" w:sz="0" w:space="0" w:color="auto"/>
                <w:left w:val="none" w:sz="0" w:space="0" w:color="auto"/>
                <w:bottom w:val="none" w:sz="0" w:space="0" w:color="auto"/>
                <w:right w:val="none" w:sz="0" w:space="0" w:color="auto"/>
              </w:divBdr>
              <w:divsChild>
                <w:div w:id="109027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933943">
          <w:marLeft w:val="0"/>
          <w:marRight w:val="0"/>
          <w:marTop w:val="0"/>
          <w:marBottom w:val="0"/>
          <w:divBdr>
            <w:top w:val="none" w:sz="0" w:space="0" w:color="auto"/>
            <w:left w:val="none" w:sz="0" w:space="0" w:color="auto"/>
            <w:bottom w:val="none" w:sz="0" w:space="0" w:color="auto"/>
            <w:right w:val="none" w:sz="0" w:space="0" w:color="auto"/>
          </w:divBdr>
          <w:divsChild>
            <w:div w:id="544870760">
              <w:marLeft w:val="0"/>
              <w:marRight w:val="0"/>
              <w:marTop w:val="0"/>
              <w:marBottom w:val="0"/>
              <w:divBdr>
                <w:top w:val="none" w:sz="0" w:space="0" w:color="auto"/>
                <w:left w:val="none" w:sz="0" w:space="0" w:color="auto"/>
                <w:bottom w:val="none" w:sz="0" w:space="0" w:color="auto"/>
                <w:right w:val="none" w:sz="0" w:space="0" w:color="auto"/>
              </w:divBdr>
            </w:div>
          </w:divsChild>
        </w:div>
        <w:div w:id="1302230048">
          <w:marLeft w:val="0"/>
          <w:marRight w:val="0"/>
          <w:marTop w:val="0"/>
          <w:marBottom w:val="0"/>
          <w:divBdr>
            <w:top w:val="none" w:sz="0" w:space="0" w:color="auto"/>
            <w:left w:val="none" w:sz="0" w:space="0" w:color="auto"/>
            <w:bottom w:val="none" w:sz="0" w:space="0" w:color="auto"/>
            <w:right w:val="none" w:sz="0" w:space="0" w:color="auto"/>
          </w:divBdr>
          <w:divsChild>
            <w:div w:id="947006402">
              <w:marLeft w:val="0"/>
              <w:marRight w:val="0"/>
              <w:marTop w:val="0"/>
              <w:marBottom w:val="0"/>
              <w:divBdr>
                <w:top w:val="none" w:sz="0" w:space="0" w:color="auto"/>
                <w:left w:val="none" w:sz="0" w:space="0" w:color="auto"/>
                <w:bottom w:val="none" w:sz="0" w:space="0" w:color="auto"/>
                <w:right w:val="none" w:sz="0" w:space="0" w:color="auto"/>
              </w:divBdr>
            </w:div>
          </w:divsChild>
        </w:div>
        <w:div w:id="1382434560">
          <w:marLeft w:val="0"/>
          <w:marRight w:val="0"/>
          <w:marTop w:val="0"/>
          <w:marBottom w:val="0"/>
          <w:divBdr>
            <w:top w:val="none" w:sz="0" w:space="0" w:color="auto"/>
            <w:left w:val="none" w:sz="0" w:space="0" w:color="auto"/>
            <w:bottom w:val="none" w:sz="0" w:space="0" w:color="auto"/>
            <w:right w:val="none" w:sz="0" w:space="0" w:color="auto"/>
          </w:divBdr>
          <w:divsChild>
            <w:div w:id="425542816">
              <w:marLeft w:val="0"/>
              <w:marRight w:val="0"/>
              <w:marTop w:val="0"/>
              <w:marBottom w:val="0"/>
              <w:divBdr>
                <w:top w:val="none" w:sz="0" w:space="0" w:color="auto"/>
                <w:left w:val="none" w:sz="0" w:space="0" w:color="auto"/>
                <w:bottom w:val="none" w:sz="0" w:space="0" w:color="auto"/>
                <w:right w:val="none" w:sz="0" w:space="0" w:color="auto"/>
              </w:divBdr>
            </w:div>
          </w:divsChild>
        </w:div>
        <w:div w:id="1444887492">
          <w:marLeft w:val="0"/>
          <w:marRight w:val="0"/>
          <w:marTop w:val="0"/>
          <w:marBottom w:val="0"/>
          <w:divBdr>
            <w:top w:val="none" w:sz="0" w:space="0" w:color="auto"/>
            <w:left w:val="none" w:sz="0" w:space="0" w:color="auto"/>
            <w:bottom w:val="none" w:sz="0" w:space="0" w:color="auto"/>
            <w:right w:val="none" w:sz="0" w:space="0" w:color="auto"/>
          </w:divBdr>
          <w:divsChild>
            <w:div w:id="2062364861">
              <w:marLeft w:val="0"/>
              <w:marRight w:val="0"/>
              <w:marTop w:val="0"/>
              <w:marBottom w:val="0"/>
              <w:divBdr>
                <w:top w:val="none" w:sz="0" w:space="0" w:color="auto"/>
                <w:left w:val="none" w:sz="0" w:space="0" w:color="auto"/>
                <w:bottom w:val="none" w:sz="0" w:space="0" w:color="auto"/>
                <w:right w:val="none" w:sz="0" w:space="0" w:color="auto"/>
              </w:divBdr>
            </w:div>
          </w:divsChild>
        </w:div>
        <w:div w:id="1980962057">
          <w:marLeft w:val="0"/>
          <w:marRight w:val="0"/>
          <w:marTop w:val="0"/>
          <w:marBottom w:val="0"/>
          <w:divBdr>
            <w:top w:val="none" w:sz="0" w:space="0" w:color="auto"/>
            <w:left w:val="none" w:sz="0" w:space="0" w:color="auto"/>
            <w:bottom w:val="none" w:sz="0" w:space="0" w:color="auto"/>
            <w:right w:val="none" w:sz="0" w:space="0" w:color="auto"/>
          </w:divBdr>
        </w:div>
        <w:div w:id="2089307163">
          <w:marLeft w:val="0"/>
          <w:marRight w:val="0"/>
          <w:marTop w:val="0"/>
          <w:marBottom w:val="0"/>
          <w:divBdr>
            <w:top w:val="none" w:sz="0" w:space="0" w:color="auto"/>
            <w:left w:val="none" w:sz="0" w:space="0" w:color="auto"/>
            <w:bottom w:val="none" w:sz="0" w:space="0" w:color="auto"/>
            <w:right w:val="none" w:sz="0" w:space="0" w:color="auto"/>
          </w:divBdr>
        </w:div>
        <w:div w:id="2098595102">
          <w:marLeft w:val="0"/>
          <w:marRight w:val="0"/>
          <w:marTop w:val="300"/>
          <w:marBottom w:val="0"/>
          <w:divBdr>
            <w:top w:val="none" w:sz="0" w:space="0" w:color="auto"/>
            <w:left w:val="none" w:sz="0" w:space="0" w:color="auto"/>
            <w:bottom w:val="none" w:sz="0" w:space="0" w:color="auto"/>
            <w:right w:val="none" w:sz="0" w:space="0" w:color="auto"/>
          </w:divBdr>
          <w:divsChild>
            <w:div w:id="992946195">
              <w:marLeft w:val="0"/>
              <w:marRight w:val="0"/>
              <w:marTop w:val="0"/>
              <w:marBottom w:val="0"/>
              <w:divBdr>
                <w:top w:val="none" w:sz="0" w:space="0" w:color="auto"/>
                <w:left w:val="none" w:sz="0" w:space="0" w:color="auto"/>
                <w:bottom w:val="none" w:sz="0" w:space="0" w:color="auto"/>
                <w:right w:val="none" w:sz="0" w:space="0" w:color="auto"/>
              </w:divBdr>
              <w:divsChild>
                <w:div w:id="1993606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2355767">
      <w:bodyDiv w:val="1"/>
      <w:marLeft w:val="0"/>
      <w:marRight w:val="0"/>
      <w:marTop w:val="0"/>
      <w:marBottom w:val="0"/>
      <w:divBdr>
        <w:top w:val="none" w:sz="0" w:space="0" w:color="auto"/>
        <w:left w:val="none" w:sz="0" w:space="0" w:color="auto"/>
        <w:bottom w:val="none" w:sz="0" w:space="0" w:color="auto"/>
        <w:right w:val="none" w:sz="0" w:space="0" w:color="auto"/>
      </w:divBdr>
    </w:div>
    <w:div w:id="1433086686">
      <w:bodyDiv w:val="1"/>
      <w:marLeft w:val="0"/>
      <w:marRight w:val="0"/>
      <w:marTop w:val="0"/>
      <w:marBottom w:val="0"/>
      <w:divBdr>
        <w:top w:val="none" w:sz="0" w:space="0" w:color="auto"/>
        <w:left w:val="none" w:sz="0" w:space="0" w:color="auto"/>
        <w:bottom w:val="none" w:sz="0" w:space="0" w:color="auto"/>
        <w:right w:val="none" w:sz="0" w:space="0" w:color="auto"/>
      </w:divBdr>
    </w:div>
    <w:div w:id="1434126585">
      <w:bodyDiv w:val="1"/>
      <w:marLeft w:val="0"/>
      <w:marRight w:val="0"/>
      <w:marTop w:val="0"/>
      <w:marBottom w:val="0"/>
      <w:divBdr>
        <w:top w:val="none" w:sz="0" w:space="0" w:color="auto"/>
        <w:left w:val="none" w:sz="0" w:space="0" w:color="auto"/>
        <w:bottom w:val="none" w:sz="0" w:space="0" w:color="auto"/>
        <w:right w:val="none" w:sz="0" w:space="0" w:color="auto"/>
      </w:divBdr>
    </w:div>
    <w:div w:id="1434548940">
      <w:bodyDiv w:val="1"/>
      <w:marLeft w:val="0"/>
      <w:marRight w:val="0"/>
      <w:marTop w:val="0"/>
      <w:marBottom w:val="0"/>
      <w:divBdr>
        <w:top w:val="none" w:sz="0" w:space="0" w:color="auto"/>
        <w:left w:val="none" w:sz="0" w:space="0" w:color="auto"/>
        <w:bottom w:val="none" w:sz="0" w:space="0" w:color="auto"/>
        <w:right w:val="none" w:sz="0" w:space="0" w:color="auto"/>
      </w:divBdr>
    </w:div>
    <w:div w:id="1434787250">
      <w:bodyDiv w:val="1"/>
      <w:marLeft w:val="0"/>
      <w:marRight w:val="0"/>
      <w:marTop w:val="0"/>
      <w:marBottom w:val="0"/>
      <w:divBdr>
        <w:top w:val="none" w:sz="0" w:space="0" w:color="auto"/>
        <w:left w:val="none" w:sz="0" w:space="0" w:color="auto"/>
        <w:bottom w:val="none" w:sz="0" w:space="0" w:color="auto"/>
        <w:right w:val="none" w:sz="0" w:space="0" w:color="auto"/>
      </w:divBdr>
    </w:div>
    <w:div w:id="1435248497">
      <w:bodyDiv w:val="1"/>
      <w:marLeft w:val="0"/>
      <w:marRight w:val="0"/>
      <w:marTop w:val="0"/>
      <w:marBottom w:val="0"/>
      <w:divBdr>
        <w:top w:val="none" w:sz="0" w:space="0" w:color="auto"/>
        <w:left w:val="none" w:sz="0" w:space="0" w:color="auto"/>
        <w:bottom w:val="none" w:sz="0" w:space="0" w:color="auto"/>
        <w:right w:val="none" w:sz="0" w:space="0" w:color="auto"/>
      </w:divBdr>
      <w:divsChild>
        <w:div w:id="1556237159">
          <w:marLeft w:val="0"/>
          <w:marRight w:val="0"/>
          <w:marTop w:val="0"/>
          <w:marBottom w:val="0"/>
          <w:divBdr>
            <w:top w:val="none" w:sz="0" w:space="0" w:color="auto"/>
            <w:left w:val="none" w:sz="0" w:space="0" w:color="auto"/>
            <w:bottom w:val="none" w:sz="0" w:space="0" w:color="auto"/>
            <w:right w:val="none" w:sz="0" w:space="0" w:color="auto"/>
          </w:divBdr>
        </w:div>
        <w:div w:id="215237610">
          <w:marLeft w:val="0"/>
          <w:marRight w:val="0"/>
          <w:marTop w:val="0"/>
          <w:marBottom w:val="0"/>
          <w:divBdr>
            <w:top w:val="none" w:sz="0" w:space="0" w:color="auto"/>
            <w:left w:val="none" w:sz="0" w:space="0" w:color="auto"/>
            <w:bottom w:val="none" w:sz="0" w:space="0" w:color="auto"/>
            <w:right w:val="none" w:sz="0" w:space="0" w:color="auto"/>
          </w:divBdr>
          <w:divsChild>
            <w:div w:id="1524051538">
              <w:marLeft w:val="0"/>
              <w:marRight w:val="0"/>
              <w:marTop w:val="0"/>
              <w:marBottom w:val="0"/>
              <w:divBdr>
                <w:top w:val="none" w:sz="0" w:space="0" w:color="auto"/>
                <w:left w:val="none" w:sz="0" w:space="0" w:color="auto"/>
                <w:bottom w:val="none" w:sz="0" w:space="0" w:color="auto"/>
                <w:right w:val="none" w:sz="0" w:space="0" w:color="auto"/>
              </w:divBdr>
            </w:div>
          </w:divsChild>
        </w:div>
        <w:div w:id="392387652">
          <w:marLeft w:val="0"/>
          <w:marRight w:val="0"/>
          <w:marTop w:val="0"/>
          <w:marBottom w:val="0"/>
          <w:divBdr>
            <w:top w:val="none" w:sz="0" w:space="0" w:color="auto"/>
            <w:left w:val="none" w:sz="0" w:space="0" w:color="auto"/>
            <w:bottom w:val="none" w:sz="0" w:space="0" w:color="auto"/>
            <w:right w:val="none" w:sz="0" w:space="0" w:color="auto"/>
          </w:divBdr>
        </w:div>
        <w:div w:id="1969124535">
          <w:marLeft w:val="0"/>
          <w:marRight w:val="0"/>
          <w:marTop w:val="0"/>
          <w:marBottom w:val="0"/>
          <w:divBdr>
            <w:top w:val="none" w:sz="0" w:space="0" w:color="auto"/>
            <w:left w:val="none" w:sz="0" w:space="0" w:color="auto"/>
            <w:bottom w:val="none" w:sz="0" w:space="0" w:color="auto"/>
            <w:right w:val="none" w:sz="0" w:space="0" w:color="auto"/>
          </w:divBdr>
          <w:divsChild>
            <w:div w:id="1371108166">
              <w:marLeft w:val="0"/>
              <w:marRight w:val="0"/>
              <w:marTop w:val="0"/>
              <w:marBottom w:val="0"/>
              <w:divBdr>
                <w:top w:val="none" w:sz="0" w:space="0" w:color="auto"/>
                <w:left w:val="none" w:sz="0" w:space="0" w:color="auto"/>
                <w:bottom w:val="none" w:sz="0" w:space="0" w:color="auto"/>
                <w:right w:val="none" w:sz="0" w:space="0" w:color="auto"/>
              </w:divBdr>
            </w:div>
          </w:divsChild>
        </w:div>
        <w:div w:id="887061279">
          <w:marLeft w:val="0"/>
          <w:marRight w:val="0"/>
          <w:marTop w:val="0"/>
          <w:marBottom w:val="0"/>
          <w:divBdr>
            <w:top w:val="none" w:sz="0" w:space="0" w:color="auto"/>
            <w:left w:val="none" w:sz="0" w:space="0" w:color="auto"/>
            <w:bottom w:val="none" w:sz="0" w:space="0" w:color="auto"/>
            <w:right w:val="none" w:sz="0" w:space="0" w:color="auto"/>
          </w:divBdr>
        </w:div>
        <w:div w:id="789974794">
          <w:marLeft w:val="0"/>
          <w:marRight w:val="0"/>
          <w:marTop w:val="0"/>
          <w:marBottom w:val="0"/>
          <w:divBdr>
            <w:top w:val="none" w:sz="0" w:space="0" w:color="auto"/>
            <w:left w:val="none" w:sz="0" w:space="0" w:color="auto"/>
            <w:bottom w:val="none" w:sz="0" w:space="0" w:color="auto"/>
            <w:right w:val="none" w:sz="0" w:space="0" w:color="auto"/>
          </w:divBdr>
          <w:divsChild>
            <w:div w:id="1861552523">
              <w:marLeft w:val="0"/>
              <w:marRight w:val="0"/>
              <w:marTop w:val="0"/>
              <w:marBottom w:val="0"/>
              <w:divBdr>
                <w:top w:val="none" w:sz="0" w:space="0" w:color="auto"/>
                <w:left w:val="none" w:sz="0" w:space="0" w:color="auto"/>
                <w:bottom w:val="none" w:sz="0" w:space="0" w:color="auto"/>
                <w:right w:val="none" w:sz="0" w:space="0" w:color="auto"/>
              </w:divBdr>
            </w:div>
          </w:divsChild>
        </w:div>
        <w:div w:id="300187468">
          <w:marLeft w:val="0"/>
          <w:marRight w:val="0"/>
          <w:marTop w:val="0"/>
          <w:marBottom w:val="0"/>
          <w:divBdr>
            <w:top w:val="none" w:sz="0" w:space="0" w:color="auto"/>
            <w:left w:val="none" w:sz="0" w:space="0" w:color="auto"/>
            <w:bottom w:val="none" w:sz="0" w:space="0" w:color="auto"/>
            <w:right w:val="none" w:sz="0" w:space="0" w:color="auto"/>
          </w:divBdr>
        </w:div>
        <w:div w:id="311832952">
          <w:marLeft w:val="0"/>
          <w:marRight w:val="0"/>
          <w:marTop w:val="0"/>
          <w:marBottom w:val="0"/>
          <w:divBdr>
            <w:top w:val="none" w:sz="0" w:space="0" w:color="auto"/>
            <w:left w:val="none" w:sz="0" w:space="0" w:color="auto"/>
            <w:bottom w:val="none" w:sz="0" w:space="0" w:color="auto"/>
            <w:right w:val="none" w:sz="0" w:space="0" w:color="auto"/>
          </w:divBdr>
          <w:divsChild>
            <w:div w:id="826747981">
              <w:marLeft w:val="0"/>
              <w:marRight w:val="0"/>
              <w:marTop w:val="0"/>
              <w:marBottom w:val="0"/>
              <w:divBdr>
                <w:top w:val="none" w:sz="0" w:space="0" w:color="auto"/>
                <w:left w:val="none" w:sz="0" w:space="0" w:color="auto"/>
                <w:bottom w:val="none" w:sz="0" w:space="0" w:color="auto"/>
                <w:right w:val="none" w:sz="0" w:space="0" w:color="auto"/>
              </w:divBdr>
            </w:div>
          </w:divsChild>
        </w:div>
        <w:div w:id="1806921704">
          <w:marLeft w:val="0"/>
          <w:marRight w:val="0"/>
          <w:marTop w:val="0"/>
          <w:marBottom w:val="0"/>
          <w:divBdr>
            <w:top w:val="none" w:sz="0" w:space="0" w:color="auto"/>
            <w:left w:val="none" w:sz="0" w:space="0" w:color="auto"/>
            <w:bottom w:val="none" w:sz="0" w:space="0" w:color="auto"/>
            <w:right w:val="none" w:sz="0" w:space="0" w:color="auto"/>
          </w:divBdr>
        </w:div>
        <w:div w:id="613754008">
          <w:marLeft w:val="0"/>
          <w:marRight w:val="0"/>
          <w:marTop w:val="0"/>
          <w:marBottom w:val="0"/>
          <w:divBdr>
            <w:top w:val="none" w:sz="0" w:space="0" w:color="auto"/>
            <w:left w:val="none" w:sz="0" w:space="0" w:color="auto"/>
            <w:bottom w:val="none" w:sz="0" w:space="0" w:color="auto"/>
            <w:right w:val="none" w:sz="0" w:space="0" w:color="auto"/>
          </w:divBdr>
          <w:divsChild>
            <w:div w:id="792018229">
              <w:marLeft w:val="0"/>
              <w:marRight w:val="0"/>
              <w:marTop w:val="0"/>
              <w:marBottom w:val="0"/>
              <w:divBdr>
                <w:top w:val="none" w:sz="0" w:space="0" w:color="auto"/>
                <w:left w:val="none" w:sz="0" w:space="0" w:color="auto"/>
                <w:bottom w:val="none" w:sz="0" w:space="0" w:color="auto"/>
                <w:right w:val="none" w:sz="0" w:space="0" w:color="auto"/>
              </w:divBdr>
            </w:div>
          </w:divsChild>
        </w:div>
        <w:div w:id="1804275468">
          <w:marLeft w:val="0"/>
          <w:marRight w:val="0"/>
          <w:marTop w:val="0"/>
          <w:marBottom w:val="0"/>
          <w:divBdr>
            <w:top w:val="none" w:sz="0" w:space="0" w:color="auto"/>
            <w:left w:val="none" w:sz="0" w:space="0" w:color="auto"/>
            <w:bottom w:val="none" w:sz="0" w:space="0" w:color="auto"/>
            <w:right w:val="none" w:sz="0" w:space="0" w:color="auto"/>
          </w:divBdr>
        </w:div>
        <w:div w:id="432439013">
          <w:marLeft w:val="0"/>
          <w:marRight w:val="0"/>
          <w:marTop w:val="0"/>
          <w:marBottom w:val="0"/>
          <w:divBdr>
            <w:top w:val="none" w:sz="0" w:space="0" w:color="auto"/>
            <w:left w:val="none" w:sz="0" w:space="0" w:color="auto"/>
            <w:bottom w:val="none" w:sz="0" w:space="0" w:color="auto"/>
            <w:right w:val="none" w:sz="0" w:space="0" w:color="auto"/>
          </w:divBdr>
          <w:divsChild>
            <w:div w:id="1303849163">
              <w:marLeft w:val="0"/>
              <w:marRight w:val="0"/>
              <w:marTop w:val="0"/>
              <w:marBottom w:val="0"/>
              <w:divBdr>
                <w:top w:val="none" w:sz="0" w:space="0" w:color="auto"/>
                <w:left w:val="none" w:sz="0" w:space="0" w:color="auto"/>
                <w:bottom w:val="none" w:sz="0" w:space="0" w:color="auto"/>
                <w:right w:val="none" w:sz="0" w:space="0" w:color="auto"/>
              </w:divBdr>
            </w:div>
          </w:divsChild>
        </w:div>
        <w:div w:id="1322462386">
          <w:marLeft w:val="0"/>
          <w:marRight w:val="0"/>
          <w:marTop w:val="0"/>
          <w:marBottom w:val="0"/>
          <w:divBdr>
            <w:top w:val="none" w:sz="0" w:space="0" w:color="auto"/>
            <w:left w:val="none" w:sz="0" w:space="0" w:color="auto"/>
            <w:bottom w:val="none" w:sz="0" w:space="0" w:color="auto"/>
            <w:right w:val="none" w:sz="0" w:space="0" w:color="auto"/>
          </w:divBdr>
        </w:div>
        <w:div w:id="1847747523">
          <w:marLeft w:val="0"/>
          <w:marRight w:val="0"/>
          <w:marTop w:val="0"/>
          <w:marBottom w:val="0"/>
          <w:divBdr>
            <w:top w:val="none" w:sz="0" w:space="0" w:color="auto"/>
            <w:left w:val="none" w:sz="0" w:space="0" w:color="auto"/>
            <w:bottom w:val="none" w:sz="0" w:space="0" w:color="auto"/>
            <w:right w:val="none" w:sz="0" w:space="0" w:color="auto"/>
          </w:divBdr>
          <w:divsChild>
            <w:div w:id="943653454">
              <w:marLeft w:val="0"/>
              <w:marRight w:val="0"/>
              <w:marTop w:val="0"/>
              <w:marBottom w:val="0"/>
              <w:divBdr>
                <w:top w:val="none" w:sz="0" w:space="0" w:color="auto"/>
                <w:left w:val="none" w:sz="0" w:space="0" w:color="auto"/>
                <w:bottom w:val="none" w:sz="0" w:space="0" w:color="auto"/>
                <w:right w:val="none" w:sz="0" w:space="0" w:color="auto"/>
              </w:divBdr>
            </w:div>
          </w:divsChild>
        </w:div>
        <w:div w:id="1738741710">
          <w:marLeft w:val="0"/>
          <w:marRight w:val="0"/>
          <w:marTop w:val="300"/>
          <w:marBottom w:val="0"/>
          <w:divBdr>
            <w:top w:val="none" w:sz="0" w:space="0" w:color="auto"/>
            <w:left w:val="none" w:sz="0" w:space="0" w:color="auto"/>
            <w:bottom w:val="none" w:sz="0" w:space="0" w:color="auto"/>
            <w:right w:val="none" w:sz="0" w:space="0" w:color="auto"/>
          </w:divBdr>
          <w:divsChild>
            <w:div w:id="1608149963">
              <w:marLeft w:val="0"/>
              <w:marRight w:val="0"/>
              <w:marTop w:val="0"/>
              <w:marBottom w:val="0"/>
              <w:divBdr>
                <w:top w:val="none" w:sz="0" w:space="0" w:color="auto"/>
                <w:left w:val="none" w:sz="0" w:space="0" w:color="auto"/>
                <w:bottom w:val="none" w:sz="0" w:space="0" w:color="auto"/>
                <w:right w:val="none" w:sz="0" w:space="0" w:color="auto"/>
              </w:divBdr>
              <w:divsChild>
                <w:div w:id="1393044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603350">
          <w:marLeft w:val="0"/>
          <w:marRight w:val="0"/>
          <w:marTop w:val="300"/>
          <w:marBottom w:val="0"/>
          <w:divBdr>
            <w:top w:val="none" w:sz="0" w:space="0" w:color="auto"/>
            <w:left w:val="none" w:sz="0" w:space="0" w:color="auto"/>
            <w:bottom w:val="none" w:sz="0" w:space="0" w:color="auto"/>
            <w:right w:val="none" w:sz="0" w:space="0" w:color="auto"/>
          </w:divBdr>
          <w:divsChild>
            <w:div w:id="2088963084">
              <w:marLeft w:val="0"/>
              <w:marRight w:val="0"/>
              <w:marTop w:val="0"/>
              <w:marBottom w:val="0"/>
              <w:divBdr>
                <w:top w:val="none" w:sz="0" w:space="0" w:color="auto"/>
                <w:left w:val="none" w:sz="0" w:space="0" w:color="auto"/>
                <w:bottom w:val="none" w:sz="0" w:space="0" w:color="auto"/>
                <w:right w:val="none" w:sz="0" w:space="0" w:color="auto"/>
              </w:divBdr>
              <w:divsChild>
                <w:div w:id="957874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780329">
          <w:marLeft w:val="0"/>
          <w:marRight w:val="0"/>
          <w:marTop w:val="300"/>
          <w:marBottom w:val="0"/>
          <w:divBdr>
            <w:top w:val="none" w:sz="0" w:space="0" w:color="auto"/>
            <w:left w:val="none" w:sz="0" w:space="0" w:color="auto"/>
            <w:bottom w:val="none" w:sz="0" w:space="0" w:color="auto"/>
            <w:right w:val="none" w:sz="0" w:space="0" w:color="auto"/>
          </w:divBdr>
          <w:divsChild>
            <w:div w:id="1028677250">
              <w:marLeft w:val="0"/>
              <w:marRight w:val="0"/>
              <w:marTop w:val="0"/>
              <w:marBottom w:val="0"/>
              <w:divBdr>
                <w:top w:val="none" w:sz="0" w:space="0" w:color="auto"/>
                <w:left w:val="none" w:sz="0" w:space="0" w:color="auto"/>
                <w:bottom w:val="none" w:sz="0" w:space="0" w:color="auto"/>
                <w:right w:val="none" w:sz="0" w:space="0" w:color="auto"/>
              </w:divBdr>
              <w:divsChild>
                <w:div w:id="981807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951094">
          <w:marLeft w:val="0"/>
          <w:marRight w:val="0"/>
          <w:marTop w:val="300"/>
          <w:marBottom w:val="0"/>
          <w:divBdr>
            <w:top w:val="none" w:sz="0" w:space="0" w:color="auto"/>
            <w:left w:val="none" w:sz="0" w:space="0" w:color="auto"/>
            <w:bottom w:val="none" w:sz="0" w:space="0" w:color="auto"/>
            <w:right w:val="none" w:sz="0" w:space="0" w:color="auto"/>
          </w:divBdr>
          <w:divsChild>
            <w:div w:id="2039155774">
              <w:marLeft w:val="0"/>
              <w:marRight w:val="0"/>
              <w:marTop w:val="0"/>
              <w:marBottom w:val="0"/>
              <w:divBdr>
                <w:top w:val="none" w:sz="0" w:space="0" w:color="auto"/>
                <w:left w:val="none" w:sz="0" w:space="0" w:color="auto"/>
                <w:bottom w:val="none" w:sz="0" w:space="0" w:color="auto"/>
                <w:right w:val="none" w:sz="0" w:space="0" w:color="auto"/>
              </w:divBdr>
              <w:divsChild>
                <w:div w:id="2066025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5856109">
      <w:bodyDiv w:val="1"/>
      <w:marLeft w:val="0"/>
      <w:marRight w:val="0"/>
      <w:marTop w:val="0"/>
      <w:marBottom w:val="0"/>
      <w:divBdr>
        <w:top w:val="none" w:sz="0" w:space="0" w:color="auto"/>
        <w:left w:val="none" w:sz="0" w:space="0" w:color="auto"/>
        <w:bottom w:val="none" w:sz="0" w:space="0" w:color="auto"/>
        <w:right w:val="none" w:sz="0" w:space="0" w:color="auto"/>
      </w:divBdr>
    </w:div>
    <w:div w:id="1436243080">
      <w:bodyDiv w:val="1"/>
      <w:marLeft w:val="0"/>
      <w:marRight w:val="0"/>
      <w:marTop w:val="0"/>
      <w:marBottom w:val="0"/>
      <w:divBdr>
        <w:top w:val="none" w:sz="0" w:space="0" w:color="auto"/>
        <w:left w:val="none" w:sz="0" w:space="0" w:color="auto"/>
        <w:bottom w:val="none" w:sz="0" w:space="0" w:color="auto"/>
        <w:right w:val="none" w:sz="0" w:space="0" w:color="auto"/>
      </w:divBdr>
    </w:div>
    <w:div w:id="1436629859">
      <w:bodyDiv w:val="1"/>
      <w:marLeft w:val="0"/>
      <w:marRight w:val="0"/>
      <w:marTop w:val="0"/>
      <w:marBottom w:val="0"/>
      <w:divBdr>
        <w:top w:val="none" w:sz="0" w:space="0" w:color="auto"/>
        <w:left w:val="none" w:sz="0" w:space="0" w:color="auto"/>
        <w:bottom w:val="none" w:sz="0" w:space="0" w:color="auto"/>
        <w:right w:val="none" w:sz="0" w:space="0" w:color="auto"/>
      </w:divBdr>
      <w:divsChild>
        <w:div w:id="1171992620">
          <w:marLeft w:val="0"/>
          <w:marRight w:val="0"/>
          <w:marTop w:val="0"/>
          <w:marBottom w:val="0"/>
          <w:divBdr>
            <w:top w:val="none" w:sz="0" w:space="0" w:color="auto"/>
            <w:left w:val="none" w:sz="0" w:space="0" w:color="auto"/>
            <w:bottom w:val="none" w:sz="0" w:space="0" w:color="auto"/>
            <w:right w:val="none" w:sz="0" w:space="0" w:color="auto"/>
          </w:divBdr>
        </w:div>
        <w:div w:id="1838381471">
          <w:marLeft w:val="0"/>
          <w:marRight w:val="0"/>
          <w:marTop w:val="0"/>
          <w:marBottom w:val="0"/>
          <w:divBdr>
            <w:top w:val="none" w:sz="0" w:space="0" w:color="auto"/>
            <w:left w:val="none" w:sz="0" w:space="0" w:color="auto"/>
            <w:bottom w:val="none" w:sz="0" w:space="0" w:color="auto"/>
            <w:right w:val="none" w:sz="0" w:space="0" w:color="auto"/>
          </w:divBdr>
          <w:divsChild>
            <w:div w:id="346567049">
              <w:marLeft w:val="0"/>
              <w:marRight w:val="0"/>
              <w:marTop w:val="0"/>
              <w:marBottom w:val="0"/>
              <w:divBdr>
                <w:top w:val="none" w:sz="0" w:space="0" w:color="auto"/>
                <w:left w:val="none" w:sz="0" w:space="0" w:color="auto"/>
                <w:bottom w:val="none" w:sz="0" w:space="0" w:color="auto"/>
                <w:right w:val="none" w:sz="0" w:space="0" w:color="auto"/>
              </w:divBdr>
            </w:div>
          </w:divsChild>
        </w:div>
        <w:div w:id="2085182588">
          <w:marLeft w:val="0"/>
          <w:marRight w:val="0"/>
          <w:marTop w:val="0"/>
          <w:marBottom w:val="0"/>
          <w:divBdr>
            <w:top w:val="none" w:sz="0" w:space="0" w:color="auto"/>
            <w:left w:val="none" w:sz="0" w:space="0" w:color="auto"/>
            <w:bottom w:val="none" w:sz="0" w:space="0" w:color="auto"/>
            <w:right w:val="none" w:sz="0" w:space="0" w:color="auto"/>
          </w:divBdr>
        </w:div>
        <w:div w:id="1645281463">
          <w:marLeft w:val="0"/>
          <w:marRight w:val="0"/>
          <w:marTop w:val="0"/>
          <w:marBottom w:val="0"/>
          <w:divBdr>
            <w:top w:val="none" w:sz="0" w:space="0" w:color="auto"/>
            <w:left w:val="none" w:sz="0" w:space="0" w:color="auto"/>
            <w:bottom w:val="none" w:sz="0" w:space="0" w:color="auto"/>
            <w:right w:val="none" w:sz="0" w:space="0" w:color="auto"/>
          </w:divBdr>
          <w:divsChild>
            <w:div w:id="569195630">
              <w:marLeft w:val="0"/>
              <w:marRight w:val="0"/>
              <w:marTop w:val="0"/>
              <w:marBottom w:val="0"/>
              <w:divBdr>
                <w:top w:val="none" w:sz="0" w:space="0" w:color="auto"/>
                <w:left w:val="none" w:sz="0" w:space="0" w:color="auto"/>
                <w:bottom w:val="none" w:sz="0" w:space="0" w:color="auto"/>
                <w:right w:val="none" w:sz="0" w:space="0" w:color="auto"/>
              </w:divBdr>
            </w:div>
          </w:divsChild>
        </w:div>
        <w:div w:id="1757247912">
          <w:marLeft w:val="0"/>
          <w:marRight w:val="0"/>
          <w:marTop w:val="0"/>
          <w:marBottom w:val="0"/>
          <w:divBdr>
            <w:top w:val="none" w:sz="0" w:space="0" w:color="auto"/>
            <w:left w:val="none" w:sz="0" w:space="0" w:color="auto"/>
            <w:bottom w:val="none" w:sz="0" w:space="0" w:color="auto"/>
            <w:right w:val="none" w:sz="0" w:space="0" w:color="auto"/>
          </w:divBdr>
        </w:div>
        <w:div w:id="522012028">
          <w:marLeft w:val="0"/>
          <w:marRight w:val="0"/>
          <w:marTop w:val="0"/>
          <w:marBottom w:val="0"/>
          <w:divBdr>
            <w:top w:val="none" w:sz="0" w:space="0" w:color="auto"/>
            <w:left w:val="none" w:sz="0" w:space="0" w:color="auto"/>
            <w:bottom w:val="none" w:sz="0" w:space="0" w:color="auto"/>
            <w:right w:val="none" w:sz="0" w:space="0" w:color="auto"/>
          </w:divBdr>
          <w:divsChild>
            <w:div w:id="1074351791">
              <w:marLeft w:val="0"/>
              <w:marRight w:val="0"/>
              <w:marTop w:val="0"/>
              <w:marBottom w:val="0"/>
              <w:divBdr>
                <w:top w:val="none" w:sz="0" w:space="0" w:color="auto"/>
                <w:left w:val="none" w:sz="0" w:space="0" w:color="auto"/>
                <w:bottom w:val="none" w:sz="0" w:space="0" w:color="auto"/>
                <w:right w:val="none" w:sz="0" w:space="0" w:color="auto"/>
              </w:divBdr>
            </w:div>
          </w:divsChild>
        </w:div>
        <w:div w:id="1140850787">
          <w:marLeft w:val="0"/>
          <w:marRight w:val="0"/>
          <w:marTop w:val="0"/>
          <w:marBottom w:val="0"/>
          <w:divBdr>
            <w:top w:val="none" w:sz="0" w:space="0" w:color="auto"/>
            <w:left w:val="none" w:sz="0" w:space="0" w:color="auto"/>
            <w:bottom w:val="none" w:sz="0" w:space="0" w:color="auto"/>
            <w:right w:val="none" w:sz="0" w:space="0" w:color="auto"/>
          </w:divBdr>
        </w:div>
        <w:div w:id="405762031">
          <w:marLeft w:val="0"/>
          <w:marRight w:val="0"/>
          <w:marTop w:val="0"/>
          <w:marBottom w:val="0"/>
          <w:divBdr>
            <w:top w:val="none" w:sz="0" w:space="0" w:color="auto"/>
            <w:left w:val="none" w:sz="0" w:space="0" w:color="auto"/>
            <w:bottom w:val="none" w:sz="0" w:space="0" w:color="auto"/>
            <w:right w:val="none" w:sz="0" w:space="0" w:color="auto"/>
          </w:divBdr>
          <w:divsChild>
            <w:div w:id="1480147089">
              <w:marLeft w:val="0"/>
              <w:marRight w:val="0"/>
              <w:marTop w:val="0"/>
              <w:marBottom w:val="0"/>
              <w:divBdr>
                <w:top w:val="none" w:sz="0" w:space="0" w:color="auto"/>
                <w:left w:val="none" w:sz="0" w:space="0" w:color="auto"/>
                <w:bottom w:val="none" w:sz="0" w:space="0" w:color="auto"/>
                <w:right w:val="none" w:sz="0" w:space="0" w:color="auto"/>
              </w:divBdr>
            </w:div>
          </w:divsChild>
        </w:div>
        <w:div w:id="1077746574">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sChild>
            <w:div w:id="569465816">
              <w:marLeft w:val="0"/>
              <w:marRight w:val="0"/>
              <w:marTop w:val="0"/>
              <w:marBottom w:val="0"/>
              <w:divBdr>
                <w:top w:val="none" w:sz="0" w:space="0" w:color="auto"/>
                <w:left w:val="none" w:sz="0" w:space="0" w:color="auto"/>
                <w:bottom w:val="none" w:sz="0" w:space="0" w:color="auto"/>
                <w:right w:val="none" w:sz="0" w:space="0" w:color="auto"/>
              </w:divBdr>
            </w:div>
          </w:divsChild>
        </w:div>
        <w:div w:id="351540989">
          <w:marLeft w:val="0"/>
          <w:marRight w:val="0"/>
          <w:marTop w:val="0"/>
          <w:marBottom w:val="0"/>
          <w:divBdr>
            <w:top w:val="none" w:sz="0" w:space="0" w:color="auto"/>
            <w:left w:val="none" w:sz="0" w:space="0" w:color="auto"/>
            <w:bottom w:val="none" w:sz="0" w:space="0" w:color="auto"/>
            <w:right w:val="none" w:sz="0" w:space="0" w:color="auto"/>
          </w:divBdr>
        </w:div>
        <w:div w:id="1721518513">
          <w:marLeft w:val="0"/>
          <w:marRight w:val="0"/>
          <w:marTop w:val="0"/>
          <w:marBottom w:val="0"/>
          <w:divBdr>
            <w:top w:val="none" w:sz="0" w:space="0" w:color="auto"/>
            <w:left w:val="none" w:sz="0" w:space="0" w:color="auto"/>
            <w:bottom w:val="none" w:sz="0" w:space="0" w:color="auto"/>
            <w:right w:val="none" w:sz="0" w:space="0" w:color="auto"/>
          </w:divBdr>
          <w:divsChild>
            <w:div w:id="29502773">
              <w:marLeft w:val="0"/>
              <w:marRight w:val="0"/>
              <w:marTop w:val="0"/>
              <w:marBottom w:val="0"/>
              <w:divBdr>
                <w:top w:val="none" w:sz="0" w:space="0" w:color="auto"/>
                <w:left w:val="none" w:sz="0" w:space="0" w:color="auto"/>
                <w:bottom w:val="none" w:sz="0" w:space="0" w:color="auto"/>
                <w:right w:val="none" w:sz="0" w:space="0" w:color="auto"/>
              </w:divBdr>
            </w:div>
          </w:divsChild>
        </w:div>
        <w:div w:id="944115325">
          <w:marLeft w:val="0"/>
          <w:marRight w:val="0"/>
          <w:marTop w:val="0"/>
          <w:marBottom w:val="0"/>
          <w:divBdr>
            <w:top w:val="none" w:sz="0" w:space="0" w:color="auto"/>
            <w:left w:val="none" w:sz="0" w:space="0" w:color="auto"/>
            <w:bottom w:val="none" w:sz="0" w:space="0" w:color="auto"/>
            <w:right w:val="none" w:sz="0" w:space="0" w:color="auto"/>
          </w:divBdr>
        </w:div>
        <w:div w:id="983699438">
          <w:marLeft w:val="0"/>
          <w:marRight w:val="0"/>
          <w:marTop w:val="0"/>
          <w:marBottom w:val="0"/>
          <w:divBdr>
            <w:top w:val="none" w:sz="0" w:space="0" w:color="auto"/>
            <w:left w:val="none" w:sz="0" w:space="0" w:color="auto"/>
            <w:bottom w:val="none" w:sz="0" w:space="0" w:color="auto"/>
            <w:right w:val="none" w:sz="0" w:space="0" w:color="auto"/>
          </w:divBdr>
          <w:divsChild>
            <w:div w:id="1431122799">
              <w:marLeft w:val="0"/>
              <w:marRight w:val="0"/>
              <w:marTop w:val="0"/>
              <w:marBottom w:val="0"/>
              <w:divBdr>
                <w:top w:val="none" w:sz="0" w:space="0" w:color="auto"/>
                <w:left w:val="none" w:sz="0" w:space="0" w:color="auto"/>
                <w:bottom w:val="none" w:sz="0" w:space="0" w:color="auto"/>
                <w:right w:val="none" w:sz="0" w:space="0" w:color="auto"/>
              </w:divBdr>
            </w:div>
          </w:divsChild>
        </w:div>
        <w:div w:id="1263294371">
          <w:marLeft w:val="0"/>
          <w:marRight w:val="0"/>
          <w:marTop w:val="300"/>
          <w:marBottom w:val="0"/>
          <w:divBdr>
            <w:top w:val="none" w:sz="0" w:space="0" w:color="auto"/>
            <w:left w:val="none" w:sz="0" w:space="0" w:color="auto"/>
            <w:bottom w:val="none" w:sz="0" w:space="0" w:color="auto"/>
            <w:right w:val="none" w:sz="0" w:space="0" w:color="auto"/>
          </w:divBdr>
          <w:divsChild>
            <w:div w:id="229342222">
              <w:marLeft w:val="0"/>
              <w:marRight w:val="0"/>
              <w:marTop w:val="0"/>
              <w:marBottom w:val="0"/>
              <w:divBdr>
                <w:top w:val="none" w:sz="0" w:space="0" w:color="auto"/>
                <w:left w:val="none" w:sz="0" w:space="0" w:color="auto"/>
                <w:bottom w:val="none" w:sz="0" w:space="0" w:color="auto"/>
                <w:right w:val="none" w:sz="0" w:space="0" w:color="auto"/>
              </w:divBdr>
              <w:divsChild>
                <w:div w:id="616179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8701">
          <w:marLeft w:val="0"/>
          <w:marRight w:val="0"/>
          <w:marTop w:val="300"/>
          <w:marBottom w:val="0"/>
          <w:divBdr>
            <w:top w:val="none" w:sz="0" w:space="0" w:color="auto"/>
            <w:left w:val="none" w:sz="0" w:space="0" w:color="auto"/>
            <w:bottom w:val="none" w:sz="0" w:space="0" w:color="auto"/>
            <w:right w:val="none" w:sz="0" w:space="0" w:color="auto"/>
          </w:divBdr>
          <w:divsChild>
            <w:div w:id="447168323">
              <w:marLeft w:val="0"/>
              <w:marRight w:val="0"/>
              <w:marTop w:val="0"/>
              <w:marBottom w:val="0"/>
              <w:divBdr>
                <w:top w:val="none" w:sz="0" w:space="0" w:color="auto"/>
                <w:left w:val="none" w:sz="0" w:space="0" w:color="auto"/>
                <w:bottom w:val="none" w:sz="0" w:space="0" w:color="auto"/>
                <w:right w:val="none" w:sz="0" w:space="0" w:color="auto"/>
              </w:divBdr>
              <w:divsChild>
                <w:div w:id="608243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849421">
          <w:marLeft w:val="0"/>
          <w:marRight w:val="0"/>
          <w:marTop w:val="300"/>
          <w:marBottom w:val="0"/>
          <w:divBdr>
            <w:top w:val="none" w:sz="0" w:space="0" w:color="auto"/>
            <w:left w:val="none" w:sz="0" w:space="0" w:color="auto"/>
            <w:bottom w:val="none" w:sz="0" w:space="0" w:color="auto"/>
            <w:right w:val="none" w:sz="0" w:space="0" w:color="auto"/>
          </w:divBdr>
          <w:divsChild>
            <w:div w:id="350110085">
              <w:marLeft w:val="0"/>
              <w:marRight w:val="0"/>
              <w:marTop w:val="0"/>
              <w:marBottom w:val="0"/>
              <w:divBdr>
                <w:top w:val="none" w:sz="0" w:space="0" w:color="auto"/>
                <w:left w:val="none" w:sz="0" w:space="0" w:color="auto"/>
                <w:bottom w:val="none" w:sz="0" w:space="0" w:color="auto"/>
                <w:right w:val="none" w:sz="0" w:space="0" w:color="auto"/>
              </w:divBdr>
              <w:divsChild>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604318">
          <w:marLeft w:val="0"/>
          <w:marRight w:val="0"/>
          <w:marTop w:val="300"/>
          <w:marBottom w:val="0"/>
          <w:divBdr>
            <w:top w:val="none" w:sz="0" w:space="0" w:color="auto"/>
            <w:left w:val="none" w:sz="0" w:space="0" w:color="auto"/>
            <w:bottom w:val="none" w:sz="0" w:space="0" w:color="auto"/>
            <w:right w:val="none" w:sz="0" w:space="0" w:color="auto"/>
          </w:divBdr>
          <w:divsChild>
            <w:div w:id="665665345">
              <w:marLeft w:val="0"/>
              <w:marRight w:val="0"/>
              <w:marTop w:val="0"/>
              <w:marBottom w:val="0"/>
              <w:divBdr>
                <w:top w:val="none" w:sz="0" w:space="0" w:color="auto"/>
                <w:left w:val="none" w:sz="0" w:space="0" w:color="auto"/>
                <w:bottom w:val="none" w:sz="0" w:space="0" w:color="auto"/>
                <w:right w:val="none" w:sz="0" w:space="0" w:color="auto"/>
              </w:divBdr>
              <w:divsChild>
                <w:div w:id="80373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942892">
      <w:bodyDiv w:val="1"/>
      <w:marLeft w:val="0"/>
      <w:marRight w:val="0"/>
      <w:marTop w:val="0"/>
      <w:marBottom w:val="0"/>
      <w:divBdr>
        <w:top w:val="none" w:sz="0" w:space="0" w:color="auto"/>
        <w:left w:val="none" w:sz="0" w:space="0" w:color="auto"/>
        <w:bottom w:val="none" w:sz="0" w:space="0" w:color="auto"/>
        <w:right w:val="none" w:sz="0" w:space="0" w:color="auto"/>
      </w:divBdr>
      <w:divsChild>
        <w:div w:id="181869037">
          <w:marLeft w:val="0"/>
          <w:marRight w:val="0"/>
          <w:marTop w:val="0"/>
          <w:marBottom w:val="0"/>
          <w:divBdr>
            <w:top w:val="none" w:sz="0" w:space="0" w:color="auto"/>
            <w:left w:val="none" w:sz="0" w:space="0" w:color="auto"/>
            <w:bottom w:val="none" w:sz="0" w:space="0" w:color="auto"/>
            <w:right w:val="none" w:sz="0" w:space="0" w:color="auto"/>
          </w:divBdr>
        </w:div>
        <w:div w:id="340397579">
          <w:marLeft w:val="0"/>
          <w:marRight w:val="0"/>
          <w:marTop w:val="0"/>
          <w:marBottom w:val="0"/>
          <w:divBdr>
            <w:top w:val="none" w:sz="0" w:space="0" w:color="auto"/>
            <w:left w:val="none" w:sz="0" w:space="0" w:color="auto"/>
            <w:bottom w:val="none" w:sz="0" w:space="0" w:color="auto"/>
            <w:right w:val="none" w:sz="0" w:space="0" w:color="auto"/>
          </w:divBdr>
          <w:divsChild>
            <w:div w:id="2130780640">
              <w:marLeft w:val="0"/>
              <w:marRight w:val="0"/>
              <w:marTop w:val="0"/>
              <w:marBottom w:val="0"/>
              <w:divBdr>
                <w:top w:val="none" w:sz="0" w:space="0" w:color="auto"/>
                <w:left w:val="none" w:sz="0" w:space="0" w:color="auto"/>
                <w:bottom w:val="none" w:sz="0" w:space="0" w:color="auto"/>
                <w:right w:val="none" w:sz="0" w:space="0" w:color="auto"/>
              </w:divBdr>
            </w:div>
          </w:divsChild>
        </w:div>
        <w:div w:id="354696112">
          <w:marLeft w:val="0"/>
          <w:marRight w:val="0"/>
          <w:marTop w:val="300"/>
          <w:marBottom w:val="0"/>
          <w:divBdr>
            <w:top w:val="none" w:sz="0" w:space="0" w:color="auto"/>
            <w:left w:val="none" w:sz="0" w:space="0" w:color="auto"/>
            <w:bottom w:val="none" w:sz="0" w:space="0" w:color="auto"/>
            <w:right w:val="none" w:sz="0" w:space="0" w:color="auto"/>
          </w:divBdr>
          <w:divsChild>
            <w:div w:id="697895060">
              <w:marLeft w:val="0"/>
              <w:marRight w:val="0"/>
              <w:marTop w:val="0"/>
              <w:marBottom w:val="0"/>
              <w:divBdr>
                <w:top w:val="none" w:sz="0" w:space="0" w:color="auto"/>
                <w:left w:val="none" w:sz="0" w:space="0" w:color="auto"/>
                <w:bottom w:val="none" w:sz="0" w:space="0" w:color="auto"/>
                <w:right w:val="none" w:sz="0" w:space="0" w:color="auto"/>
              </w:divBdr>
              <w:divsChild>
                <w:div w:id="30166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17175">
          <w:marLeft w:val="0"/>
          <w:marRight w:val="0"/>
          <w:marTop w:val="0"/>
          <w:marBottom w:val="0"/>
          <w:divBdr>
            <w:top w:val="none" w:sz="0" w:space="0" w:color="auto"/>
            <w:left w:val="none" w:sz="0" w:space="0" w:color="auto"/>
            <w:bottom w:val="none" w:sz="0" w:space="0" w:color="auto"/>
            <w:right w:val="none" w:sz="0" w:space="0" w:color="auto"/>
          </w:divBdr>
          <w:divsChild>
            <w:div w:id="459885624">
              <w:marLeft w:val="0"/>
              <w:marRight w:val="0"/>
              <w:marTop w:val="0"/>
              <w:marBottom w:val="0"/>
              <w:divBdr>
                <w:top w:val="none" w:sz="0" w:space="0" w:color="auto"/>
                <w:left w:val="none" w:sz="0" w:space="0" w:color="auto"/>
                <w:bottom w:val="none" w:sz="0" w:space="0" w:color="auto"/>
                <w:right w:val="none" w:sz="0" w:space="0" w:color="auto"/>
              </w:divBdr>
            </w:div>
          </w:divsChild>
        </w:div>
        <w:div w:id="548735586">
          <w:marLeft w:val="0"/>
          <w:marRight w:val="0"/>
          <w:marTop w:val="0"/>
          <w:marBottom w:val="0"/>
          <w:divBdr>
            <w:top w:val="none" w:sz="0" w:space="0" w:color="auto"/>
            <w:left w:val="none" w:sz="0" w:space="0" w:color="auto"/>
            <w:bottom w:val="none" w:sz="0" w:space="0" w:color="auto"/>
            <w:right w:val="none" w:sz="0" w:space="0" w:color="auto"/>
          </w:divBdr>
          <w:divsChild>
            <w:div w:id="1542325779">
              <w:marLeft w:val="0"/>
              <w:marRight w:val="0"/>
              <w:marTop w:val="0"/>
              <w:marBottom w:val="0"/>
              <w:divBdr>
                <w:top w:val="none" w:sz="0" w:space="0" w:color="auto"/>
                <w:left w:val="none" w:sz="0" w:space="0" w:color="auto"/>
                <w:bottom w:val="none" w:sz="0" w:space="0" w:color="auto"/>
                <w:right w:val="none" w:sz="0" w:space="0" w:color="auto"/>
              </w:divBdr>
            </w:div>
          </w:divsChild>
        </w:div>
        <w:div w:id="705833043">
          <w:marLeft w:val="0"/>
          <w:marRight w:val="0"/>
          <w:marTop w:val="0"/>
          <w:marBottom w:val="0"/>
          <w:divBdr>
            <w:top w:val="none" w:sz="0" w:space="0" w:color="auto"/>
            <w:left w:val="none" w:sz="0" w:space="0" w:color="auto"/>
            <w:bottom w:val="none" w:sz="0" w:space="0" w:color="auto"/>
            <w:right w:val="none" w:sz="0" w:space="0" w:color="auto"/>
          </w:divBdr>
        </w:div>
        <w:div w:id="720789694">
          <w:marLeft w:val="0"/>
          <w:marRight w:val="0"/>
          <w:marTop w:val="300"/>
          <w:marBottom w:val="0"/>
          <w:divBdr>
            <w:top w:val="none" w:sz="0" w:space="0" w:color="auto"/>
            <w:left w:val="none" w:sz="0" w:space="0" w:color="auto"/>
            <w:bottom w:val="none" w:sz="0" w:space="0" w:color="auto"/>
            <w:right w:val="none" w:sz="0" w:space="0" w:color="auto"/>
          </w:divBdr>
          <w:divsChild>
            <w:div w:id="1464738976">
              <w:marLeft w:val="0"/>
              <w:marRight w:val="0"/>
              <w:marTop w:val="0"/>
              <w:marBottom w:val="0"/>
              <w:divBdr>
                <w:top w:val="none" w:sz="0" w:space="0" w:color="auto"/>
                <w:left w:val="none" w:sz="0" w:space="0" w:color="auto"/>
                <w:bottom w:val="none" w:sz="0" w:space="0" w:color="auto"/>
                <w:right w:val="none" w:sz="0" w:space="0" w:color="auto"/>
              </w:divBdr>
              <w:divsChild>
                <w:div w:id="1538204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330902">
          <w:marLeft w:val="0"/>
          <w:marRight w:val="0"/>
          <w:marTop w:val="300"/>
          <w:marBottom w:val="0"/>
          <w:divBdr>
            <w:top w:val="none" w:sz="0" w:space="0" w:color="auto"/>
            <w:left w:val="none" w:sz="0" w:space="0" w:color="auto"/>
            <w:bottom w:val="none" w:sz="0" w:space="0" w:color="auto"/>
            <w:right w:val="none" w:sz="0" w:space="0" w:color="auto"/>
          </w:divBdr>
          <w:divsChild>
            <w:div w:id="1396775883">
              <w:marLeft w:val="0"/>
              <w:marRight w:val="0"/>
              <w:marTop w:val="0"/>
              <w:marBottom w:val="0"/>
              <w:divBdr>
                <w:top w:val="none" w:sz="0" w:space="0" w:color="auto"/>
                <w:left w:val="none" w:sz="0" w:space="0" w:color="auto"/>
                <w:bottom w:val="none" w:sz="0" w:space="0" w:color="auto"/>
                <w:right w:val="none" w:sz="0" w:space="0" w:color="auto"/>
              </w:divBdr>
              <w:divsChild>
                <w:div w:id="210340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588386">
          <w:marLeft w:val="0"/>
          <w:marRight w:val="0"/>
          <w:marTop w:val="300"/>
          <w:marBottom w:val="0"/>
          <w:divBdr>
            <w:top w:val="none" w:sz="0" w:space="0" w:color="auto"/>
            <w:left w:val="none" w:sz="0" w:space="0" w:color="auto"/>
            <w:bottom w:val="none" w:sz="0" w:space="0" w:color="auto"/>
            <w:right w:val="none" w:sz="0" w:space="0" w:color="auto"/>
          </w:divBdr>
          <w:divsChild>
            <w:div w:id="740177622">
              <w:marLeft w:val="0"/>
              <w:marRight w:val="0"/>
              <w:marTop w:val="0"/>
              <w:marBottom w:val="0"/>
              <w:divBdr>
                <w:top w:val="none" w:sz="0" w:space="0" w:color="auto"/>
                <w:left w:val="none" w:sz="0" w:space="0" w:color="auto"/>
                <w:bottom w:val="none" w:sz="0" w:space="0" w:color="auto"/>
                <w:right w:val="none" w:sz="0" w:space="0" w:color="auto"/>
              </w:divBdr>
              <w:divsChild>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803126">
          <w:marLeft w:val="0"/>
          <w:marRight w:val="0"/>
          <w:marTop w:val="0"/>
          <w:marBottom w:val="0"/>
          <w:divBdr>
            <w:top w:val="none" w:sz="0" w:space="0" w:color="auto"/>
            <w:left w:val="none" w:sz="0" w:space="0" w:color="auto"/>
            <w:bottom w:val="none" w:sz="0" w:space="0" w:color="auto"/>
            <w:right w:val="none" w:sz="0" w:space="0" w:color="auto"/>
          </w:divBdr>
        </w:div>
        <w:div w:id="1482771711">
          <w:marLeft w:val="0"/>
          <w:marRight w:val="0"/>
          <w:marTop w:val="0"/>
          <w:marBottom w:val="0"/>
          <w:divBdr>
            <w:top w:val="none" w:sz="0" w:space="0" w:color="auto"/>
            <w:left w:val="none" w:sz="0" w:space="0" w:color="auto"/>
            <w:bottom w:val="none" w:sz="0" w:space="0" w:color="auto"/>
            <w:right w:val="none" w:sz="0" w:space="0" w:color="auto"/>
          </w:divBdr>
          <w:divsChild>
            <w:div w:id="1563828052">
              <w:marLeft w:val="0"/>
              <w:marRight w:val="0"/>
              <w:marTop w:val="0"/>
              <w:marBottom w:val="0"/>
              <w:divBdr>
                <w:top w:val="none" w:sz="0" w:space="0" w:color="auto"/>
                <w:left w:val="none" w:sz="0" w:space="0" w:color="auto"/>
                <w:bottom w:val="none" w:sz="0" w:space="0" w:color="auto"/>
                <w:right w:val="none" w:sz="0" w:space="0" w:color="auto"/>
              </w:divBdr>
            </w:div>
          </w:divsChild>
        </w:div>
        <w:div w:id="1623224761">
          <w:marLeft w:val="0"/>
          <w:marRight w:val="0"/>
          <w:marTop w:val="0"/>
          <w:marBottom w:val="0"/>
          <w:divBdr>
            <w:top w:val="none" w:sz="0" w:space="0" w:color="auto"/>
            <w:left w:val="none" w:sz="0" w:space="0" w:color="auto"/>
            <w:bottom w:val="none" w:sz="0" w:space="0" w:color="auto"/>
            <w:right w:val="none" w:sz="0" w:space="0" w:color="auto"/>
          </w:divBdr>
        </w:div>
        <w:div w:id="1650397292">
          <w:marLeft w:val="0"/>
          <w:marRight w:val="0"/>
          <w:marTop w:val="0"/>
          <w:marBottom w:val="0"/>
          <w:divBdr>
            <w:top w:val="none" w:sz="0" w:space="0" w:color="auto"/>
            <w:left w:val="none" w:sz="0" w:space="0" w:color="auto"/>
            <w:bottom w:val="none" w:sz="0" w:space="0" w:color="auto"/>
            <w:right w:val="none" w:sz="0" w:space="0" w:color="auto"/>
          </w:divBdr>
        </w:div>
        <w:div w:id="1729957248">
          <w:marLeft w:val="0"/>
          <w:marRight w:val="0"/>
          <w:marTop w:val="0"/>
          <w:marBottom w:val="0"/>
          <w:divBdr>
            <w:top w:val="none" w:sz="0" w:space="0" w:color="auto"/>
            <w:left w:val="none" w:sz="0" w:space="0" w:color="auto"/>
            <w:bottom w:val="none" w:sz="0" w:space="0" w:color="auto"/>
            <w:right w:val="none" w:sz="0" w:space="0" w:color="auto"/>
          </w:divBdr>
        </w:div>
        <w:div w:id="1756247392">
          <w:marLeft w:val="0"/>
          <w:marRight w:val="0"/>
          <w:marTop w:val="0"/>
          <w:marBottom w:val="0"/>
          <w:divBdr>
            <w:top w:val="none" w:sz="0" w:space="0" w:color="auto"/>
            <w:left w:val="none" w:sz="0" w:space="0" w:color="auto"/>
            <w:bottom w:val="none" w:sz="0" w:space="0" w:color="auto"/>
            <w:right w:val="none" w:sz="0" w:space="0" w:color="auto"/>
          </w:divBdr>
          <w:divsChild>
            <w:div w:id="551506832">
              <w:marLeft w:val="0"/>
              <w:marRight w:val="0"/>
              <w:marTop w:val="0"/>
              <w:marBottom w:val="0"/>
              <w:divBdr>
                <w:top w:val="none" w:sz="0" w:space="0" w:color="auto"/>
                <w:left w:val="none" w:sz="0" w:space="0" w:color="auto"/>
                <w:bottom w:val="none" w:sz="0" w:space="0" w:color="auto"/>
                <w:right w:val="none" w:sz="0" w:space="0" w:color="auto"/>
              </w:divBdr>
            </w:div>
          </w:divsChild>
        </w:div>
        <w:div w:id="1908220449">
          <w:marLeft w:val="0"/>
          <w:marRight w:val="0"/>
          <w:marTop w:val="0"/>
          <w:marBottom w:val="0"/>
          <w:divBdr>
            <w:top w:val="none" w:sz="0" w:space="0" w:color="auto"/>
            <w:left w:val="none" w:sz="0" w:space="0" w:color="auto"/>
            <w:bottom w:val="none" w:sz="0" w:space="0" w:color="auto"/>
            <w:right w:val="none" w:sz="0" w:space="0" w:color="auto"/>
          </w:divBdr>
          <w:divsChild>
            <w:div w:id="1917545532">
              <w:marLeft w:val="0"/>
              <w:marRight w:val="0"/>
              <w:marTop w:val="0"/>
              <w:marBottom w:val="0"/>
              <w:divBdr>
                <w:top w:val="none" w:sz="0" w:space="0" w:color="auto"/>
                <w:left w:val="none" w:sz="0" w:space="0" w:color="auto"/>
                <w:bottom w:val="none" w:sz="0" w:space="0" w:color="auto"/>
                <w:right w:val="none" w:sz="0" w:space="0" w:color="auto"/>
              </w:divBdr>
            </w:div>
          </w:divsChild>
        </w:div>
        <w:div w:id="1935506147">
          <w:marLeft w:val="0"/>
          <w:marRight w:val="0"/>
          <w:marTop w:val="0"/>
          <w:marBottom w:val="0"/>
          <w:divBdr>
            <w:top w:val="none" w:sz="0" w:space="0" w:color="auto"/>
            <w:left w:val="none" w:sz="0" w:space="0" w:color="auto"/>
            <w:bottom w:val="none" w:sz="0" w:space="0" w:color="auto"/>
            <w:right w:val="none" w:sz="0" w:space="0" w:color="auto"/>
          </w:divBdr>
        </w:div>
        <w:div w:id="2112847756">
          <w:marLeft w:val="0"/>
          <w:marRight w:val="0"/>
          <w:marTop w:val="0"/>
          <w:marBottom w:val="0"/>
          <w:divBdr>
            <w:top w:val="none" w:sz="0" w:space="0" w:color="auto"/>
            <w:left w:val="none" w:sz="0" w:space="0" w:color="auto"/>
            <w:bottom w:val="none" w:sz="0" w:space="0" w:color="auto"/>
            <w:right w:val="none" w:sz="0" w:space="0" w:color="auto"/>
          </w:divBdr>
          <w:divsChild>
            <w:div w:id="2014721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216279">
      <w:bodyDiv w:val="1"/>
      <w:marLeft w:val="0"/>
      <w:marRight w:val="0"/>
      <w:marTop w:val="0"/>
      <w:marBottom w:val="0"/>
      <w:divBdr>
        <w:top w:val="none" w:sz="0" w:space="0" w:color="auto"/>
        <w:left w:val="none" w:sz="0" w:space="0" w:color="auto"/>
        <w:bottom w:val="none" w:sz="0" w:space="0" w:color="auto"/>
        <w:right w:val="none" w:sz="0" w:space="0" w:color="auto"/>
      </w:divBdr>
      <w:divsChild>
        <w:div w:id="210465533">
          <w:marLeft w:val="0"/>
          <w:marRight w:val="0"/>
          <w:marTop w:val="0"/>
          <w:marBottom w:val="0"/>
          <w:divBdr>
            <w:top w:val="none" w:sz="0" w:space="0" w:color="auto"/>
            <w:left w:val="none" w:sz="0" w:space="0" w:color="auto"/>
            <w:bottom w:val="none" w:sz="0" w:space="0" w:color="auto"/>
            <w:right w:val="none" w:sz="0" w:space="0" w:color="auto"/>
          </w:divBdr>
          <w:divsChild>
            <w:div w:id="659848878">
              <w:marLeft w:val="0"/>
              <w:marRight w:val="0"/>
              <w:marTop w:val="0"/>
              <w:marBottom w:val="0"/>
              <w:divBdr>
                <w:top w:val="none" w:sz="0" w:space="0" w:color="auto"/>
                <w:left w:val="none" w:sz="0" w:space="0" w:color="auto"/>
                <w:bottom w:val="none" w:sz="0" w:space="0" w:color="auto"/>
                <w:right w:val="none" w:sz="0" w:space="0" w:color="auto"/>
              </w:divBdr>
            </w:div>
          </w:divsChild>
        </w:div>
        <w:div w:id="228927318">
          <w:marLeft w:val="0"/>
          <w:marRight w:val="0"/>
          <w:marTop w:val="0"/>
          <w:marBottom w:val="0"/>
          <w:divBdr>
            <w:top w:val="none" w:sz="0" w:space="0" w:color="auto"/>
            <w:left w:val="none" w:sz="0" w:space="0" w:color="auto"/>
            <w:bottom w:val="none" w:sz="0" w:space="0" w:color="auto"/>
            <w:right w:val="none" w:sz="0" w:space="0" w:color="auto"/>
          </w:divBdr>
        </w:div>
        <w:div w:id="230048907">
          <w:marLeft w:val="0"/>
          <w:marRight w:val="0"/>
          <w:marTop w:val="0"/>
          <w:marBottom w:val="0"/>
          <w:divBdr>
            <w:top w:val="none" w:sz="0" w:space="0" w:color="auto"/>
            <w:left w:val="none" w:sz="0" w:space="0" w:color="auto"/>
            <w:bottom w:val="none" w:sz="0" w:space="0" w:color="auto"/>
            <w:right w:val="none" w:sz="0" w:space="0" w:color="auto"/>
          </w:divBdr>
        </w:div>
        <w:div w:id="367804364">
          <w:marLeft w:val="0"/>
          <w:marRight w:val="0"/>
          <w:marTop w:val="300"/>
          <w:marBottom w:val="0"/>
          <w:divBdr>
            <w:top w:val="none" w:sz="0" w:space="0" w:color="auto"/>
            <w:left w:val="none" w:sz="0" w:space="0" w:color="auto"/>
            <w:bottom w:val="none" w:sz="0" w:space="0" w:color="auto"/>
            <w:right w:val="none" w:sz="0" w:space="0" w:color="auto"/>
          </w:divBdr>
          <w:divsChild>
            <w:div w:id="340205884">
              <w:marLeft w:val="0"/>
              <w:marRight w:val="0"/>
              <w:marTop w:val="0"/>
              <w:marBottom w:val="0"/>
              <w:divBdr>
                <w:top w:val="none" w:sz="0" w:space="0" w:color="auto"/>
                <w:left w:val="none" w:sz="0" w:space="0" w:color="auto"/>
                <w:bottom w:val="none" w:sz="0" w:space="0" w:color="auto"/>
                <w:right w:val="none" w:sz="0" w:space="0" w:color="auto"/>
              </w:divBdr>
              <w:divsChild>
                <w:div w:id="1864322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85022">
          <w:marLeft w:val="0"/>
          <w:marRight w:val="0"/>
          <w:marTop w:val="0"/>
          <w:marBottom w:val="0"/>
          <w:divBdr>
            <w:top w:val="none" w:sz="0" w:space="0" w:color="auto"/>
            <w:left w:val="none" w:sz="0" w:space="0" w:color="auto"/>
            <w:bottom w:val="none" w:sz="0" w:space="0" w:color="auto"/>
            <w:right w:val="none" w:sz="0" w:space="0" w:color="auto"/>
          </w:divBdr>
          <w:divsChild>
            <w:div w:id="304359621">
              <w:marLeft w:val="0"/>
              <w:marRight w:val="0"/>
              <w:marTop w:val="0"/>
              <w:marBottom w:val="0"/>
              <w:divBdr>
                <w:top w:val="none" w:sz="0" w:space="0" w:color="auto"/>
                <w:left w:val="none" w:sz="0" w:space="0" w:color="auto"/>
                <w:bottom w:val="none" w:sz="0" w:space="0" w:color="auto"/>
                <w:right w:val="none" w:sz="0" w:space="0" w:color="auto"/>
              </w:divBdr>
            </w:div>
          </w:divsChild>
        </w:div>
        <w:div w:id="631400881">
          <w:marLeft w:val="0"/>
          <w:marRight w:val="0"/>
          <w:marTop w:val="300"/>
          <w:marBottom w:val="0"/>
          <w:divBdr>
            <w:top w:val="none" w:sz="0" w:space="0" w:color="auto"/>
            <w:left w:val="none" w:sz="0" w:space="0" w:color="auto"/>
            <w:bottom w:val="none" w:sz="0" w:space="0" w:color="auto"/>
            <w:right w:val="none" w:sz="0" w:space="0" w:color="auto"/>
          </w:divBdr>
          <w:divsChild>
            <w:div w:id="940139551">
              <w:marLeft w:val="0"/>
              <w:marRight w:val="0"/>
              <w:marTop w:val="0"/>
              <w:marBottom w:val="0"/>
              <w:divBdr>
                <w:top w:val="none" w:sz="0" w:space="0" w:color="auto"/>
                <w:left w:val="none" w:sz="0" w:space="0" w:color="auto"/>
                <w:bottom w:val="none" w:sz="0" w:space="0" w:color="auto"/>
                <w:right w:val="none" w:sz="0" w:space="0" w:color="auto"/>
              </w:divBdr>
              <w:divsChild>
                <w:div w:id="135996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6600">
          <w:marLeft w:val="0"/>
          <w:marRight w:val="0"/>
          <w:marTop w:val="0"/>
          <w:marBottom w:val="0"/>
          <w:divBdr>
            <w:top w:val="none" w:sz="0" w:space="0" w:color="auto"/>
            <w:left w:val="none" w:sz="0" w:space="0" w:color="auto"/>
            <w:bottom w:val="none" w:sz="0" w:space="0" w:color="auto"/>
            <w:right w:val="none" w:sz="0" w:space="0" w:color="auto"/>
          </w:divBdr>
          <w:divsChild>
            <w:div w:id="89006260">
              <w:marLeft w:val="0"/>
              <w:marRight w:val="0"/>
              <w:marTop w:val="0"/>
              <w:marBottom w:val="0"/>
              <w:divBdr>
                <w:top w:val="none" w:sz="0" w:space="0" w:color="auto"/>
                <w:left w:val="none" w:sz="0" w:space="0" w:color="auto"/>
                <w:bottom w:val="none" w:sz="0" w:space="0" w:color="auto"/>
                <w:right w:val="none" w:sz="0" w:space="0" w:color="auto"/>
              </w:divBdr>
            </w:div>
          </w:divsChild>
        </w:div>
        <w:div w:id="952634904">
          <w:marLeft w:val="0"/>
          <w:marRight w:val="0"/>
          <w:marTop w:val="0"/>
          <w:marBottom w:val="0"/>
          <w:divBdr>
            <w:top w:val="none" w:sz="0" w:space="0" w:color="auto"/>
            <w:left w:val="none" w:sz="0" w:space="0" w:color="auto"/>
            <w:bottom w:val="none" w:sz="0" w:space="0" w:color="auto"/>
            <w:right w:val="none" w:sz="0" w:space="0" w:color="auto"/>
          </w:divBdr>
        </w:div>
        <w:div w:id="986130306">
          <w:marLeft w:val="0"/>
          <w:marRight w:val="0"/>
          <w:marTop w:val="0"/>
          <w:marBottom w:val="0"/>
          <w:divBdr>
            <w:top w:val="none" w:sz="0" w:space="0" w:color="auto"/>
            <w:left w:val="none" w:sz="0" w:space="0" w:color="auto"/>
            <w:bottom w:val="none" w:sz="0" w:space="0" w:color="auto"/>
            <w:right w:val="none" w:sz="0" w:space="0" w:color="auto"/>
          </w:divBdr>
        </w:div>
        <w:div w:id="1168443112">
          <w:marLeft w:val="0"/>
          <w:marRight w:val="0"/>
          <w:marTop w:val="0"/>
          <w:marBottom w:val="0"/>
          <w:divBdr>
            <w:top w:val="none" w:sz="0" w:space="0" w:color="auto"/>
            <w:left w:val="none" w:sz="0" w:space="0" w:color="auto"/>
            <w:bottom w:val="none" w:sz="0" w:space="0" w:color="auto"/>
            <w:right w:val="none" w:sz="0" w:space="0" w:color="auto"/>
          </w:divBdr>
        </w:div>
        <w:div w:id="1257132534">
          <w:marLeft w:val="0"/>
          <w:marRight w:val="0"/>
          <w:marTop w:val="0"/>
          <w:marBottom w:val="0"/>
          <w:divBdr>
            <w:top w:val="none" w:sz="0" w:space="0" w:color="auto"/>
            <w:left w:val="none" w:sz="0" w:space="0" w:color="auto"/>
            <w:bottom w:val="none" w:sz="0" w:space="0" w:color="auto"/>
            <w:right w:val="none" w:sz="0" w:space="0" w:color="auto"/>
          </w:divBdr>
          <w:divsChild>
            <w:div w:id="320814703">
              <w:marLeft w:val="0"/>
              <w:marRight w:val="0"/>
              <w:marTop w:val="0"/>
              <w:marBottom w:val="0"/>
              <w:divBdr>
                <w:top w:val="none" w:sz="0" w:space="0" w:color="auto"/>
                <w:left w:val="none" w:sz="0" w:space="0" w:color="auto"/>
                <w:bottom w:val="none" w:sz="0" w:space="0" w:color="auto"/>
                <w:right w:val="none" w:sz="0" w:space="0" w:color="auto"/>
              </w:divBdr>
            </w:div>
          </w:divsChild>
        </w:div>
        <w:div w:id="1261988953">
          <w:marLeft w:val="0"/>
          <w:marRight w:val="0"/>
          <w:marTop w:val="0"/>
          <w:marBottom w:val="0"/>
          <w:divBdr>
            <w:top w:val="none" w:sz="0" w:space="0" w:color="auto"/>
            <w:left w:val="none" w:sz="0" w:space="0" w:color="auto"/>
            <w:bottom w:val="none" w:sz="0" w:space="0" w:color="auto"/>
            <w:right w:val="none" w:sz="0" w:space="0" w:color="auto"/>
          </w:divBdr>
        </w:div>
        <w:div w:id="1463422426">
          <w:marLeft w:val="0"/>
          <w:marRight w:val="0"/>
          <w:marTop w:val="300"/>
          <w:marBottom w:val="0"/>
          <w:divBdr>
            <w:top w:val="none" w:sz="0" w:space="0" w:color="auto"/>
            <w:left w:val="none" w:sz="0" w:space="0" w:color="auto"/>
            <w:bottom w:val="none" w:sz="0" w:space="0" w:color="auto"/>
            <w:right w:val="none" w:sz="0" w:space="0" w:color="auto"/>
          </w:divBdr>
          <w:divsChild>
            <w:div w:id="549727477">
              <w:marLeft w:val="0"/>
              <w:marRight w:val="0"/>
              <w:marTop w:val="0"/>
              <w:marBottom w:val="0"/>
              <w:divBdr>
                <w:top w:val="none" w:sz="0" w:space="0" w:color="auto"/>
                <w:left w:val="none" w:sz="0" w:space="0" w:color="auto"/>
                <w:bottom w:val="none" w:sz="0" w:space="0" w:color="auto"/>
                <w:right w:val="none" w:sz="0" w:space="0" w:color="auto"/>
              </w:divBdr>
              <w:divsChild>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389411">
          <w:marLeft w:val="0"/>
          <w:marRight w:val="0"/>
          <w:marTop w:val="0"/>
          <w:marBottom w:val="0"/>
          <w:divBdr>
            <w:top w:val="none" w:sz="0" w:space="0" w:color="auto"/>
            <w:left w:val="none" w:sz="0" w:space="0" w:color="auto"/>
            <w:bottom w:val="none" w:sz="0" w:space="0" w:color="auto"/>
            <w:right w:val="none" w:sz="0" w:space="0" w:color="auto"/>
          </w:divBdr>
          <w:divsChild>
            <w:div w:id="1216626451">
              <w:marLeft w:val="0"/>
              <w:marRight w:val="0"/>
              <w:marTop w:val="0"/>
              <w:marBottom w:val="0"/>
              <w:divBdr>
                <w:top w:val="none" w:sz="0" w:space="0" w:color="auto"/>
                <w:left w:val="none" w:sz="0" w:space="0" w:color="auto"/>
                <w:bottom w:val="none" w:sz="0" w:space="0" w:color="auto"/>
                <w:right w:val="none" w:sz="0" w:space="0" w:color="auto"/>
              </w:divBdr>
            </w:div>
          </w:divsChild>
        </w:div>
        <w:div w:id="1666662847">
          <w:marLeft w:val="0"/>
          <w:marRight w:val="0"/>
          <w:marTop w:val="0"/>
          <w:marBottom w:val="0"/>
          <w:divBdr>
            <w:top w:val="none" w:sz="0" w:space="0" w:color="auto"/>
            <w:left w:val="none" w:sz="0" w:space="0" w:color="auto"/>
            <w:bottom w:val="none" w:sz="0" w:space="0" w:color="auto"/>
            <w:right w:val="none" w:sz="0" w:space="0" w:color="auto"/>
          </w:divBdr>
          <w:divsChild>
            <w:div w:id="1074935834">
              <w:marLeft w:val="0"/>
              <w:marRight w:val="0"/>
              <w:marTop w:val="0"/>
              <w:marBottom w:val="0"/>
              <w:divBdr>
                <w:top w:val="none" w:sz="0" w:space="0" w:color="auto"/>
                <w:left w:val="none" w:sz="0" w:space="0" w:color="auto"/>
                <w:bottom w:val="none" w:sz="0" w:space="0" w:color="auto"/>
                <w:right w:val="none" w:sz="0" w:space="0" w:color="auto"/>
              </w:divBdr>
            </w:div>
          </w:divsChild>
        </w:div>
        <w:div w:id="1673145586">
          <w:marLeft w:val="0"/>
          <w:marRight w:val="0"/>
          <w:marTop w:val="300"/>
          <w:marBottom w:val="0"/>
          <w:divBdr>
            <w:top w:val="none" w:sz="0" w:space="0" w:color="auto"/>
            <w:left w:val="none" w:sz="0" w:space="0" w:color="auto"/>
            <w:bottom w:val="none" w:sz="0" w:space="0" w:color="auto"/>
            <w:right w:val="none" w:sz="0" w:space="0" w:color="auto"/>
          </w:divBdr>
          <w:divsChild>
            <w:div w:id="1639190228">
              <w:marLeft w:val="0"/>
              <w:marRight w:val="0"/>
              <w:marTop w:val="0"/>
              <w:marBottom w:val="0"/>
              <w:divBdr>
                <w:top w:val="none" w:sz="0" w:space="0" w:color="auto"/>
                <w:left w:val="none" w:sz="0" w:space="0" w:color="auto"/>
                <w:bottom w:val="none" w:sz="0" w:space="0" w:color="auto"/>
                <w:right w:val="none" w:sz="0" w:space="0" w:color="auto"/>
              </w:divBdr>
              <w:divsChild>
                <w:div w:id="1641421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530969">
          <w:marLeft w:val="0"/>
          <w:marRight w:val="0"/>
          <w:marTop w:val="0"/>
          <w:marBottom w:val="0"/>
          <w:divBdr>
            <w:top w:val="none" w:sz="0" w:space="0" w:color="auto"/>
            <w:left w:val="none" w:sz="0" w:space="0" w:color="auto"/>
            <w:bottom w:val="none" w:sz="0" w:space="0" w:color="auto"/>
            <w:right w:val="none" w:sz="0" w:space="0" w:color="auto"/>
          </w:divBdr>
        </w:div>
        <w:div w:id="1916352471">
          <w:marLeft w:val="0"/>
          <w:marRight w:val="0"/>
          <w:marTop w:val="0"/>
          <w:marBottom w:val="0"/>
          <w:divBdr>
            <w:top w:val="none" w:sz="0" w:space="0" w:color="auto"/>
            <w:left w:val="none" w:sz="0" w:space="0" w:color="auto"/>
            <w:bottom w:val="none" w:sz="0" w:space="0" w:color="auto"/>
            <w:right w:val="none" w:sz="0" w:space="0" w:color="auto"/>
          </w:divBdr>
          <w:divsChild>
            <w:div w:id="1199708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556701">
      <w:bodyDiv w:val="1"/>
      <w:marLeft w:val="0"/>
      <w:marRight w:val="0"/>
      <w:marTop w:val="0"/>
      <w:marBottom w:val="0"/>
      <w:divBdr>
        <w:top w:val="none" w:sz="0" w:space="0" w:color="auto"/>
        <w:left w:val="none" w:sz="0" w:space="0" w:color="auto"/>
        <w:bottom w:val="none" w:sz="0" w:space="0" w:color="auto"/>
        <w:right w:val="none" w:sz="0" w:space="0" w:color="auto"/>
      </w:divBdr>
    </w:div>
    <w:div w:id="1437561258">
      <w:bodyDiv w:val="1"/>
      <w:marLeft w:val="0"/>
      <w:marRight w:val="0"/>
      <w:marTop w:val="0"/>
      <w:marBottom w:val="0"/>
      <w:divBdr>
        <w:top w:val="none" w:sz="0" w:space="0" w:color="auto"/>
        <w:left w:val="none" w:sz="0" w:space="0" w:color="auto"/>
        <w:bottom w:val="none" w:sz="0" w:space="0" w:color="auto"/>
        <w:right w:val="none" w:sz="0" w:space="0" w:color="auto"/>
      </w:divBdr>
    </w:div>
    <w:div w:id="1439447631">
      <w:bodyDiv w:val="1"/>
      <w:marLeft w:val="0"/>
      <w:marRight w:val="0"/>
      <w:marTop w:val="0"/>
      <w:marBottom w:val="0"/>
      <w:divBdr>
        <w:top w:val="none" w:sz="0" w:space="0" w:color="auto"/>
        <w:left w:val="none" w:sz="0" w:space="0" w:color="auto"/>
        <w:bottom w:val="none" w:sz="0" w:space="0" w:color="auto"/>
        <w:right w:val="none" w:sz="0" w:space="0" w:color="auto"/>
      </w:divBdr>
      <w:divsChild>
        <w:div w:id="190581190">
          <w:marLeft w:val="0"/>
          <w:marRight w:val="0"/>
          <w:marTop w:val="300"/>
          <w:marBottom w:val="0"/>
          <w:divBdr>
            <w:top w:val="none" w:sz="0" w:space="0" w:color="auto"/>
            <w:left w:val="none" w:sz="0" w:space="0" w:color="auto"/>
            <w:bottom w:val="none" w:sz="0" w:space="0" w:color="auto"/>
            <w:right w:val="none" w:sz="0" w:space="0" w:color="auto"/>
          </w:divBdr>
          <w:divsChild>
            <w:div w:id="1907300534">
              <w:marLeft w:val="0"/>
              <w:marRight w:val="0"/>
              <w:marTop w:val="0"/>
              <w:marBottom w:val="0"/>
              <w:divBdr>
                <w:top w:val="none" w:sz="0" w:space="0" w:color="auto"/>
                <w:left w:val="none" w:sz="0" w:space="0" w:color="auto"/>
                <w:bottom w:val="none" w:sz="0" w:space="0" w:color="auto"/>
                <w:right w:val="none" w:sz="0" w:space="0" w:color="auto"/>
              </w:divBdr>
              <w:divsChild>
                <w:div w:id="1120687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71186">
          <w:marLeft w:val="0"/>
          <w:marRight w:val="0"/>
          <w:marTop w:val="0"/>
          <w:marBottom w:val="0"/>
          <w:divBdr>
            <w:top w:val="none" w:sz="0" w:space="0" w:color="auto"/>
            <w:left w:val="none" w:sz="0" w:space="0" w:color="auto"/>
            <w:bottom w:val="none" w:sz="0" w:space="0" w:color="auto"/>
            <w:right w:val="none" w:sz="0" w:space="0" w:color="auto"/>
          </w:divBdr>
          <w:divsChild>
            <w:div w:id="1519126469">
              <w:marLeft w:val="0"/>
              <w:marRight w:val="0"/>
              <w:marTop w:val="0"/>
              <w:marBottom w:val="0"/>
              <w:divBdr>
                <w:top w:val="none" w:sz="0" w:space="0" w:color="auto"/>
                <w:left w:val="none" w:sz="0" w:space="0" w:color="auto"/>
                <w:bottom w:val="none" w:sz="0" w:space="0" w:color="auto"/>
                <w:right w:val="none" w:sz="0" w:space="0" w:color="auto"/>
              </w:divBdr>
            </w:div>
          </w:divsChild>
        </w:div>
        <w:div w:id="298460675">
          <w:marLeft w:val="0"/>
          <w:marRight w:val="0"/>
          <w:marTop w:val="300"/>
          <w:marBottom w:val="0"/>
          <w:divBdr>
            <w:top w:val="none" w:sz="0" w:space="0" w:color="auto"/>
            <w:left w:val="none" w:sz="0" w:space="0" w:color="auto"/>
            <w:bottom w:val="none" w:sz="0" w:space="0" w:color="auto"/>
            <w:right w:val="none" w:sz="0" w:space="0" w:color="auto"/>
          </w:divBdr>
          <w:divsChild>
            <w:div w:id="2037384032">
              <w:marLeft w:val="0"/>
              <w:marRight w:val="0"/>
              <w:marTop w:val="0"/>
              <w:marBottom w:val="0"/>
              <w:divBdr>
                <w:top w:val="none" w:sz="0" w:space="0" w:color="auto"/>
                <w:left w:val="none" w:sz="0" w:space="0" w:color="auto"/>
                <w:bottom w:val="none" w:sz="0" w:space="0" w:color="auto"/>
                <w:right w:val="none" w:sz="0" w:space="0" w:color="auto"/>
              </w:divBdr>
              <w:divsChild>
                <w:div w:id="204795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27684">
          <w:marLeft w:val="0"/>
          <w:marRight w:val="0"/>
          <w:marTop w:val="0"/>
          <w:marBottom w:val="0"/>
          <w:divBdr>
            <w:top w:val="none" w:sz="0" w:space="0" w:color="auto"/>
            <w:left w:val="none" w:sz="0" w:space="0" w:color="auto"/>
            <w:bottom w:val="none" w:sz="0" w:space="0" w:color="auto"/>
            <w:right w:val="none" w:sz="0" w:space="0" w:color="auto"/>
          </w:divBdr>
        </w:div>
        <w:div w:id="472911135">
          <w:marLeft w:val="0"/>
          <w:marRight w:val="0"/>
          <w:marTop w:val="0"/>
          <w:marBottom w:val="0"/>
          <w:divBdr>
            <w:top w:val="none" w:sz="0" w:space="0" w:color="auto"/>
            <w:left w:val="none" w:sz="0" w:space="0" w:color="auto"/>
            <w:bottom w:val="none" w:sz="0" w:space="0" w:color="auto"/>
            <w:right w:val="none" w:sz="0" w:space="0" w:color="auto"/>
          </w:divBdr>
        </w:div>
        <w:div w:id="626200053">
          <w:marLeft w:val="0"/>
          <w:marRight w:val="0"/>
          <w:marTop w:val="0"/>
          <w:marBottom w:val="0"/>
          <w:divBdr>
            <w:top w:val="none" w:sz="0" w:space="0" w:color="auto"/>
            <w:left w:val="none" w:sz="0" w:space="0" w:color="auto"/>
            <w:bottom w:val="none" w:sz="0" w:space="0" w:color="auto"/>
            <w:right w:val="none" w:sz="0" w:space="0" w:color="auto"/>
          </w:divBdr>
        </w:div>
        <w:div w:id="887574404">
          <w:marLeft w:val="0"/>
          <w:marRight w:val="0"/>
          <w:marTop w:val="300"/>
          <w:marBottom w:val="0"/>
          <w:divBdr>
            <w:top w:val="none" w:sz="0" w:space="0" w:color="auto"/>
            <w:left w:val="none" w:sz="0" w:space="0" w:color="auto"/>
            <w:bottom w:val="none" w:sz="0" w:space="0" w:color="auto"/>
            <w:right w:val="none" w:sz="0" w:space="0" w:color="auto"/>
          </w:divBdr>
          <w:divsChild>
            <w:div w:id="1687753560">
              <w:marLeft w:val="0"/>
              <w:marRight w:val="0"/>
              <w:marTop w:val="0"/>
              <w:marBottom w:val="0"/>
              <w:divBdr>
                <w:top w:val="none" w:sz="0" w:space="0" w:color="auto"/>
                <w:left w:val="none" w:sz="0" w:space="0" w:color="auto"/>
                <w:bottom w:val="none" w:sz="0" w:space="0" w:color="auto"/>
                <w:right w:val="none" w:sz="0" w:space="0" w:color="auto"/>
              </w:divBdr>
              <w:divsChild>
                <w:div w:id="121203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998168">
          <w:marLeft w:val="0"/>
          <w:marRight w:val="0"/>
          <w:marTop w:val="0"/>
          <w:marBottom w:val="0"/>
          <w:divBdr>
            <w:top w:val="none" w:sz="0" w:space="0" w:color="auto"/>
            <w:left w:val="none" w:sz="0" w:space="0" w:color="auto"/>
            <w:bottom w:val="none" w:sz="0" w:space="0" w:color="auto"/>
            <w:right w:val="none" w:sz="0" w:space="0" w:color="auto"/>
          </w:divBdr>
          <w:divsChild>
            <w:div w:id="1363163241">
              <w:marLeft w:val="0"/>
              <w:marRight w:val="0"/>
              <w:marTop w:val="0"/>
              <w:marBottom w:val="0"/>
              <w:divBdr>
                <w:top w:val="none" w:sz="0" w:space="0" w:color="auto"/>
                <w:left w:val="none" w:sz="0" w:space="0" w:color="auto"/>
                <w:bottom w:val="none" w:sz="0" w:space="0" w:color="auto"/>
                <w:right w:val="none" w:sz="0" w:space="0" w:color="auto"/>
              </w:divBdr>
            </w:div>
          </w:divsChild>
        </w:div>
        <w:div w:id="1158037612">
          <w:marLeft w:val="0"/>
          <w:marRight w:val="0"/>
          <w:marTop w:val="0"/>
          <w:marBottom w:val="0"/>
          <w:divBdr>
            <w:top w:val="none" w:sz="0" w:space="0" w:color="auto"/>
            <w:left w:val="none" w:sz="0" w:space="0" w:color="auto"/>
            <w:bottom w:val="none" w:sz="0" w:space="0" w:color="auto"/>
            <w:right w:val="none" w:sz="0" w:space="0" w:color="auto"/>
          </w:divBdr>
          <w:divsChild>
            <w:div w:id="1606570749">
              <w:marLeft w:val="0"/>
              <w:marRight w:val="0"/>
              <w:marTop w:val="0"/>
              <w:marBottom w:val="0"/>
              <w:divBdr>
                <w:top w:val="none" w:sz="0" w:space="0" w:color="auto"/>
                <w:left w:val="none" w:sz="0" w:space="0" w:color="auto"/>
                <w:bottom w:val="none" w:sz="0" w:space="0" w:color="auto"/>
                <w:right w:val="none" w:sz="0" w:space="0" w:color="auto"/>
              </w:divBdr>
            </w:div>
          </w:divsChild>
        </w:div>
        <w:div w:id="1269696251">
          <w:marLeft w:val="0"/>
          <w:marRight w:val="0"/>
          <w:marTop w:val="0"/>
          <w:marBottom w:val="0"/>
          <w:divBdr>
            <w:top w:val="none" w:sz="0" w:space="0" w:color="auto"/>
            <w:left w:val="none" w:sz="0" w:space="0" w:color="auto"/>
            <w:bottom w:val="none" w:sz="0" w:space="0" w:color="auto"/>
            <w:right w:val="none" w:sz="0" w:space="0" w:color="auto"/>
          </w:divBdr>
        </w:div>
        <w:div w:id="1372337638">
          <w:marLeft w:val="0"/>
          <w:marRight w:val="0"/>
          <w:marTop w:val="0"/>
          <w:marBottom w:val="0"/>
          <w:divBdr>
            <w:top w:val="none" w:sz="0" w:space="0" w:color="auto"/>
            <w:left w:val="none" w:sz="0" w:space="0" w:color="auto"/>
            <w:bottom w:val="none" w:sz="0" w:space="0" w:color="auto"/>
            <w:right w:val="none" w:sz="0" w:space="0" w:color="auto"/>
          </w:divBdr>
        </w:div>
        <w:div w:id="1622107782">
          <w:marLeft w:val="0"/>
          <w:marRight w:val="0"/>
          <w:marTop w:val="0"/>
          <w:marBottom w:val="0"/>
          <w:divBdr>
            <w:top w:val="none" w:sz="0" w:space="0" w:color="auto"/>
            <w:left w:val="none" w:sz="0" w:space="0" w:color="auto"/>
            <w:bottom w:val="none" w:sz="0" w:space="0" w:color="auto"/>
            <w:right w:val="none" w:sz="0" w:space="0" w:color="auto"/>
          </w:divBdr>
        </w:div>
        <w:div w:id="1752701168">
          <w:marLeft w:val="0"/>
          <w:marRight w:val="0"/>
          <w:marTop w:val="0"/>
          <w:marBottom w:val="0"/>
          <w:divBdr>
            <w:top w:val="none" w:sz="0" w:space="0" w:color="auto"/>
            <w:left w:val="none" w:sz="0" w:space="0" w:color="auto"/>
            <w:bottom w:val="none" w:sz="0" w:space="0" w:color="auto"/>
            <w:right w:val="none" w:sz="0" w:space="0" w:color="auto"/>
          </w:divBdr>
          <w:divsChild>
            <w:div w:id="8025152">
              <w:marLeft w:val="0"/>
              <w:marRight w:val="0"/>
              <w:marTop w:val="0"/>
              <w:marBottom w:val="0"/>
              <w:divBdr>
                <w:top w:val="none" w:sz="0" w:space="0" w:color="auto"/>
                <w:left w:val="none" w:sz="0" w:space="0" w:color="auto"/>
                <w:bottom w:val="none" w:sz="0" w:space="0" w:color="auto"/>
                <w:right w:val="none" w:sz="0" w:space="0" w:color="auto"/>
              </w:divBdr>
            </w:div>
          </w:divsChild>
        </w:div>
        <w:div w:id="1768110637">
          <w:marLeft w:val="0"/>
          <w:marRight w:val="0"/>
          <w:marTop w:val="0"/>
          <w:marBottom w:val="0"/>
          <w:divBdr>
            <w:top w:val="none" w:sz="0" w:space="0" w:color="auto"/>
            <w:left w:val="none" w:sz="0" w:space="0" w:color="auto"/>
            <w:bottom w:val="none" w:sz="0" w:space="0" w:color="auto"/>
            <w:right w:val="none" w:sz="0" w:space="0" w:color="auto"/>
          </w:divBdr>
          <w:divsChild>
            <w:div w:id="1490902415">
              <w:marLeft w:val="0"/>
              <w:marRight w:val="0"/>
              <w:marTop w:val="0"/>
              <w:marBottom w:val="0"/>
              <w:divBdr>
                <w:top w:val="none" w:sz="0" w:space="0" w:color="auto"/>
                <w:left w:val="none" w:sz="0" w:space="0" w:color="auto"/>
                <w:bottom w:val="none" w:sz="0" w:space="0" w:color="auto"/>
                <w:right w:val="none" w:sz="0" w:space="0" w:color="auto"/>
              </w:divBdr>
            </w:div>
          </w:divsChild>
        </w:div>
        <w:div w:id="1770928337">
          <w:marLeft w:val="0"/>
          <w:marRight w:val="0"/>
          <w:marTop w:val="0"/>
          <w:marBottom w:val="0"/>
          <w:divBdr>
            <w:top w:val="none" w:sz="0" w:space="0" w:color="auto"/>
            <w:left w:val="none" w:sz="0" w:space="0" w:color="auto"/>
            <w:bottom w:val="none" w:sz="0" w:space="0" w:color="auto"/>
            <w:right w:val="none" w:sz="0" w:space="0" w:color="auto"/>
          </w:divBdr>
        </w:div>
        <w:div w:id="2070416896">
          <w:marLeft w:val="0"/>
          <w:marRight w:val="0"/>
          <w:marTop w:val="0"/>
          <w:marBottom w:val="0"/>
          <w:divBdr>
            <w:top w:val="none" w:sz="0" w:space="0" w:color="auto"/>
            <w:left w:val="none" w:sz="0" w:space="0" w:color="auto"/>
            <w:bottom w:val="none" w:sz="0" w:space="0" w:color="auto"/>
            <w:right w:val="none" w:sz="0" w:space="0" w:color="auto"/>
          </w:divBdr>
          <w:divsChild>
            <w:div w:id="1698769269">
              <w:marLeft w:val="0"/>
              <w:marRight w:val="0"/>
              <w:marTop w:val="0"/>
              <w:marBottom w:val="0"/>
              <w:divBdr>
                <w:top w:val="none" w:sz="0" w:space="0" w:color="auto"/>
                <w:left w:val="none" w:sz="0" w:space="0" w:color="auto"/>
                <w:bottom w:val="none" w:sz="0" w:space="0" w:color="auto"/>
                <w:right w:val="none" w:sz="0" w:space="0" w:color="auto"/>
              </w:divBdr>
            </w:div>
          </w:divsChild>
        </w:div>
        <w:div w:id="2092508441">
          <w:marLeft w:val="0"/>
          <w:marRight w:val="0"/>
          <w:marTop w:val="0"/>
          <w:marBottom w:val="0"/>
          <w:divBdr>
            <w:top w:val="none" w:sz="0" w:space="0" w:color="auto"/>
            <w:left w:val="none" w:sz="0" w:space="0" w:color="auto"/>
            <w:bottom w:val="none" w:sz="0" w:space="0" w:color="auto"/>
            <w:right w:val="none" w:sz="0" w:space="0" w:color="auto"/>
          </w:divBdr>
          <w:divsChild>
            <w:div w:id="1189101032">
              <w:marLeft w:val="0"/>
              <w:marRight w:val="0"/>
              <w:marTop w:val="0"/>
              <w:marBottom w:val="0"/>
              <w:divBdr>
                <w:top w:val="none" w:sz="0" w:space="0" w:color="auto"/>
                <w:left w:val="none" w:sz="0" w:space="0" w:color="auto"/>
                <w:bottom w:val="none" w:sz="0" w:space="0" w:color="auto"/>
                <w:right w:val="none" w:sz="0" w:space="0" w:color="auto"/>
              </w:divBdr>
            </w:div>
          </w:divsChild>
        </w:div>
        <w:div w:id="2106000707">
          <w:marLeft w:val="0"/>
          <w:marRight w:val="0"/>
          <w:marTop w:val="300"/>
          <w:marBottom w:val="0"/>
          <w:divBdr>
            <w:top w:val="none" w:sz="0" w:space="0" w:color="auto"/>
            <w:left w:val="none" w:sz="0" w:space="0" w:color="auto"/>
            <w:bottom w:val="none" w:sz="0" w:space="0" w:color="auto"/>
            <w:right w:val="none" w:sz="0" w:space="0" w:color="auto"/>
          </w:divBdr>
          <w:divsChild>
            <w:div w:id="967971701">
              <w:marLeft w:val="0"/>
              <w:marRight w:val="0"/>
              <w:marTop w:val="0"/>
              <w:marBottom w:val="0"/>
              <w:divBdr>
                <w:top w:val="none" w:sz="0" w:space="0" w:color="auto"/>
                <w:left w:val="none" w:sz="0" w:space="0" w:color="auto"/>
                <w:bottom w:val="none" w:sz="0" w:space="0" w:color="auto"/>
                <w:right w:val="none" w:sz="0" w:space="0" w:color="auto"/>
              </w:divBdr>
              <w:divsChild>
                <w:div w:id="24314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0297911">
      <w:bodyDiv w:val="1"/>
      <w:marLeft w:val="0"/>
      <w:marRight w:val="0"/>
      <w:marTop w:val="0"/>
      <w:marBottom w:val="0"/>
      <w:divBdr>
        <w:top w:val="none" w:sz="0" w:space="0" w:color="auto"/>
        <w:left w:val="none" w:sz="0" w:space="0" w:color="auto"/>
        <w:bottom w:val="none" w:sz="0" w:space="0" w:color="auto"/>
        <w:right w:val="none" w:sz="0" w:space="0" w:color="auto"/>
      </w:divBdr>
    </w:div>
    <w:div w:id="1441755215">
      <w:bodyDiv w:val="1"/>
      <w:marLeft w:val="0"/>
      <w:marRight w:val="0"/>
      <w:marTop w:val="0"/>
      <w:marBottom w:val="0"/>
      <w:divBdr>
        <w:top w:val="none" w:sz="0" w:space="0" w:color="auto"/>
        <w:left w:val="none" w:sz="0" w:space="0" w:color="auto"/>
        <w:bottom w:val="none" w:sz="0" w:space="0" w:color="auto"/>
        <w:right w:val="none" w:sz="0" w:space="0" w:color="auto"/>
      </w:divBdr>
      <w:divsChild>
        <w:div w:id="279607463">
          <w:marLeft w:val="0"/>
          <w:marRight w:val="0"/>
          <w:marTop w:val="0"/>
          <w:marBottom w:val="0"/>
          <w:divBdr>
            <w:top w:val="none" w:sz="0" w:space="0" w:color="auto"/>
            <w:left w:val="none" w:sz="0" w:space="0" w:color="auto"/>
            <w:bottom w:val="none" w:sz="0" w:space="0" w:color="auto"/>
            <w:right w:val="none" w:sz="0" w:space="0" w:color="auto"/>
          </w:divBdr>
        </w:div>
        <w:div w:id="646592609">
          <w:marLeft w:val="0"/>
          <w:marRight w:val="0"/>
          <w:marTop w:val="0"/>
          <w:marBottom w:val="0"/>
          <w:divBdr>
            <w:top w:val="none" w:sz="0" w:space="0" w:color="auto"/>
            <w:left w:val="none" w:sz="0" w:space="0" w:color="auto"/>
            <w:bottom w:val="none" w:sz="0" w:space="0" w:color="auto"/>
            <w:right w:val="none" w:sz="0" w:space="0" w:color="auto"/>
          </w:divBdr>
          <w:divsChild>
            <w:div w:id="939262036">
              <w:marLeft w:val="0"/>
              <w:marRight w:val="0"/>
              <w:marTop w:val="0"/>
              <w:marBottom w:val="0"/>
              <w:divBdr>
                <w:top w:val="none" w:sz="0" w:space="0" w:color="auto"/>
                <w:left w:val="none" w:sz="0" w:space="0" w:color="auto"/>
                <w:bottom w:val="none" w:sz="0" w:space="0" w:color="auto"/>
                <w:right w:val="none" w:sz="0" w:space="0" w:color="auto"/>
              </w:divBdr>
            </w:div>
          </w:divsChild>
        </w:div>
        <w:div w:id="85229334">
          <w:marLeft w:val="0"/>
          <w:marRight w:val="0"/>
          <w:marTop w:val="0"/>
          <w:marBottom w:val="0"/>
          <w:divBdr>
            <w:top w:val="none" w:sz="0" w:space="0" w:color="auto"/>
            <w:left w:val="none" w:sz="0" w:space="0" w:color="auto"/>
            <w:bottom w:val="none" w:sz="0" w:space="0" w:color="auto"/>
            <w:right w:val="none" w:sz="0" w:space="0" w:color="auto"/>
          </w:divBdr>
        </w:div>
        <w:div w:id="1324701997">
          <w:marLeft w:val="0"/>
          <w:marRight w:val="0"/>
          <w:marTop w:val="0"/>
          <w:marBottom w:val="0"/>
          <w:divBdr>
            <w:top w:val="none" w:sz="0" w:space="0" w:color="auto"/>
            <w:left w:val="none" w:sz="0" w:space="0" w:color="auto"/>
            <w:bottom w:val="none" w:sz="0" w:space="0" w:color="auto"/>
            <w:right w:val="none" w:sz="0" w:space="0" w:color="auto"/>
          </w:divBdr>
          <w:divsChild>
            <w:div w:id="560365512">
              <w:marLeft w:val="0"/>
              <w:marRight w:val="0"/>
              <w:marTop w:val="0"/>
              <w:marBottom w:val="0"/>
              <w:divBdr>
                <w:top w:val="none" w:sz="0" w:space="0" w:color="auto"/>
                <w:left w:val="none" w:sz="0" w:space="0" w:color="auto"/>
                <w:bottom w:val="none" w:sz="0" w:space="0" w:color="auto"/>
                <w:right w:val="none" w:sz="0" w:space="0" w:color="auto"/>
              </w:divBdr>
            </w:div>
          </w:divsChild>
        </w:div>
        <w:div w:id="810288914">
          <w:marLeft w:val="0"/>
          <w:marRight w:val="0"/>
          <w:marTop w:val="0"/>
          <w:marBottom w:val="0"/>
          <w:divBdr>
            <w:top w:val="none" w:sz="0" w:space="0" w:color="auto"/>
            <w:left w:val="none" w:sz="0" w:space="0" w:color="auto"/>
            <w:bottom w:val="none" w:sz="0" w:space="0" w:color="auto"/>
            <w:right w:val="none" w:sz="0" w:space="0" w:color="auto"/>
          </w:divBdr>
        </w:div>
        <w:div w:id="728769643">
          <w:marLeft w:val="0"/>
          <w:marRight w:val="0"/>
          <w:marTop w:val="0"/>
          <w:marBottom w:val="0"/>
          <w:divBdr>
            <w:top w:val="none" w:sz="0" w:space="0" w:color="auto"/>
            <w:left w:val="none" w:sz="0" w:space="0" w:color="auto"/>
            <w:bottom w:val="none" w:sz="0" w:space="0" w:color="auto"/>
            <w:right w:val="none" w:sz="0" w:space="0" w:color="auto"/>
          </w:divBdr>
          <w:divsChild>
            <w:div w:id="1361323232">
              <w:marLeft w:val="0"/>
              <w:marRight w:val="0"/>
              <w:marTop w:val="0"/>
              <w:marBottom w:val="0"/>
              <w:divBdr>
                <w:top w:val="none" w:sz="0" w:space="0" w:color="auto"/>
                <w:left w:val="none" w:sz="0" w:space="0" w:color="auto"/>
                <w:bottom w:val="none" w:sz="0" w:space="0" w:color="auto"/>
                <w:right w:val="none" w:sz="0" w:space="0" w:color="auto"/>
              </w:divBdr>
            </w:div>
          </w:divsChild>
        </w:div>
        <w:div w:id="613483689">
          <w:marLeft w:val="0"/>
          <w:marRight w:val="0"/>
          <w:marTop w:val="0"/>
          <w:marBottom w:val="0"/>
          <w:divBdr>
            <w:top w:val="none" w:sz="0" w:space="0" w:color="auto"/>
            <w:left w:val="none" w:sz="0" w:space="0" w:color="auto"/>
            <w:bottom w:val="none" w:sz="0" w:space="0" w:color="auto"/>
            <w:right w:val="none" w:sz="0" w:space="0" w:color="auto"/>
          </w:divBdr>
        </w:div>
        <w:div w:id="1501121058">
          <w:marLeft w:val="0"/>
          <w:marRight w:val="0"/>
          <w:marTop w:val="0"/>
          <w:marBottom w:val="0"/>
          <w:divBdr>
            <w:top w:val="none" w:sz="0" w:space="0" w:color="auto"/>
            <w:left w:val="none" w:sz="0" w:space="0" w:color="auto"/>
            <w:bottom w:val="none" w:sz="0" w:space="0" w:color="auto"/>
            <w:right w:val="none" w:sz="0" w:space="0" w:color="auto"/>
          </w:divBdr>
          <w:divsChild>
            <w:div w:id="1061442431">
              <w:marLeft w:val="0"/>
              <w:marRight w:val="0"/>
              <w:marTop w:val="0"/>
              <w:marBottom w:val="0"/>
              <w:divBdr>
                <w:top w:val="none" w:sz="0" w:space="0" w:color="auto"/>
                <w:left w:val="none" w:sz="0" w:space="0" w:color="auto"/>
                <w:bottom w:val="none" w:sz="0" w:space="0" w:color="auto"/>
                <w:right w:val="none" w:sz="0" w:space="0" w:color="auto"/>
              </w:divBdr>
            </w:div>
          </w:divsChild>
        </w:div>
        <w:div w:id="451166734">
          <w:marLeft w:val="0"/>
          <w:marRight w:val="0"/>
          <w:marTop w:val="0"/>
          <w:marBottom w:val="0"/>
          <w:divBdr>
            <w:top w:val="none" w:sz="0" w:space="0" w:color="auto"/>
            <w:left w:val="none" w:sz="0" w:space="0" w:color="auto"/>
            <w:bottom w:val="none" w:sz="0" w:space="0" w:color="auto"/>
            <w:right w:val="none" w:sz="0" w:space="0" w:color="auto"/>
          </w:divBdr>
        </w:div>
        <w:div w:id="771752888">
          <w:marLeft w:val="0"/>
          <w:marRight w:val="0"/>
          <w:marTop w:val="0"/>
          <w:marBottom w:val="0"/>
          <w:divBdr>
            <w:top w:val="none" w:sz="0" w:space="0" w:color="auto"/>
            <w:left w:val="none" w:sz="0" w:space="0" w:color="auto"/>
            <w:bottom w:val="none" w:sz="0" w:space="0" w:color="auto"/>
            <w:right w:val="none" w:sz="0" w:space="0" w:color="auto"/>
          </w:divBdr>
          <w:divsChild>
            <w:div w:id="617446707">
              <w:marLeft w:val="0"/>
              <w:marRight w:val="0"/>
              <w:marTop w:val="0"/>
              <w:marBottom w:val="0"/>
              <w:divBdr>
                <w:top w:val="none" w:sz="0" w:space="0" w:color="auto"/>
                <w:left w:val="none" w:sz="0" w:space="0" w:color="auto"/>
                <w:bottom w:val="none" w:sz="0" w:space="0" w:color="auto"/>
                <w:right w:val="none" w:sz="0" w:space="0" w:color="auto"/>
              </w:divBdr>
            </w:div>
          </w:divsChild>
        </w:div>
        <w:div w:id="1012534886">
          <w:marLeft w:val="0"/>
          <w:marRight w:val="0"/>
          <w:marTop w:val="0"/>
          <w:marBottom w:val="0"/>
          <w:divBdr>
            <w:top w:val="none" w:sz="0" w:space="0" w:color="auto"/>
            <w:left w:val="none" w:sz="0" w:space="0" w:color="auto"/>
            <w:bottom w:val="none" w:sz="0" w:space="0" w:color="auto"/>
            <w:right w:val="none" w:sz="0" w:space="0" w:color="auto"/>
          </w:divBdr>
        </w:div>
        <w:div w:id="2027704837">
          <w:marLeft w:val="0"/>
          <w:marRight w:val="0"/>
          <w:marTop w:val="0"/>
          <w:marBottom w:val="0"/>
          <w:divBdr>
            <w:top w:val="none" w:sz="0" w:space="0" w:color="auto"/>
            <w:left w:val="none" w:sz="0" w:space="0" w:color="auto"/>
            <w:bottom w:val="none" w:sz="0" w:space="0" w:color="auto"/>
            <w:right w:val="none" w:sz="0" w:space="0" w:color="auto"/>
          </w:divBdr>
          <w:divsChild>
            <w:div w:id="2094038205">
              <w:marLeft w:val="0"/>
              <w:marRight w:val="0"/>
              <w:marTop w:val="0"/>
              <w:marBottom w:val="0"/>
              <w:divBdr>
                <w:top w:val="none" w:sz="0" w:space="0" w:color="auto"/>
                <w:left w:val="none" w:sz="0" w:space="0" w:color="auto"/>
                <w:bottom w:val="none" w:sz="0" w:space="0" w:color="auto"/>
                <w:right w:val="none" w:sz="0" w:space="0" w:color="auto"/>
              </w:divBdr>
            </w:div>
          </w:divsChild>
        </w:div>
        <w:div w:id="697896520">
          <w:marLeft w:val="0"/>
          <w:marRight w:val="0"/>
          <w:marTop w:val="0"/>
          <w:marBottom w:val="0"/>
          <w:divBdr>
            <w:top w:val="none" w:sz="0" w:space="0" w:color="auto"/>
            <w:left w:val="none" w:sz="0" w:space="0" w:color="auto"/>
            <w:bottom w:val="none" w:sz="0" w:space="0" w:color="auto"/>
            <w:right w:val="none" w:sz="0" w:space="0" w:color="auto"/>
          </w:divBdr>
        </w:div>
        <w:div w:id="1839611694">
          <w:marLeft w:val="0"/>
          <w:marRight w:val="0"/>
          <w:marTop w:val="0"/>
          <w:marBottom w:val="0"/>
          <w:divBdr>
            <w:top w:val="none" w:sz="0" w:space="0" w:color="auto"/>
            <w:left w:val="none" w:sz="0" w:space="0" w:color="auto"/>
            <w:bottom w:val="none" w:sz="0" w:space="0" w:color="auto"/>
            <w:right w:val="none" w:sz="0" w:space="0" w:color="auto"/>
          </w:divBdr>
          <w:divsChild>
            <w:div w:id="2043628589">
              <w:marLeft w:val="0"/>
              <w:marRight w:val="0"/>
              <w:marTop w:val="0"/>
              <w:marBottom w:val="0"/>
              <w:divBdr>
                <w:top w:val="none" w:sz="0" w:space="0" w:color="auto"/>
                <w:left w:val="none" w:sz="0" w:space="0" w:color="auto"/>
                <w:bottom w:val="none" w:sz="0" w:space="0" w:color="auto"/>
                <w:right w:val="none" w:sz="0" w:space="0" w:color="auto"/>
              </w:divBdr>
            </w:div>
          </w:divsChild>
        </w:div>
        <w:div w:id="1545410539">
          <w:marLeft w:val="0"/>
          <w:marRight w:val="0"/>
          <w:marTop w:val="300"/>
          <w:marBottom w:val="0"/>
          <w:divBdr>
            <w:top w:val="none" w:sz="0" w:space="0" w:color="auto"/>
            <w:left w:val="none" w:sz="0" w:space="0" w:color="auto"/>
            <w:bottom w:val="none" w:sz="0" w:space="0" w:color="auto"/>
            <w:right w:val="none" w:sz="0" w:space="0" w:color="auto"/>
          </w:divBdr>
          <w:divsChild>
            <w:div w:id="1973945957">
              <w:marLeft w:val="0"/>
              <w:marRight w:val="0"/>
              <w:marTop w:val="0"/>
              <w:marBottom w:val="0"/>
              <w:divBdr>
                <w:top w:val="none" w:sz="0" w:space="0" w:color="auto"/>
                <w:left w:val="none" w:sz="0" w:space="0" w:color="auto"/>
                <w:bottom w:val="none" w:sz="0" w:space="0" w:color="auto"/>
                <w:right w:val="none" w:sz="0" w:space="0" w:color="auto"/>
              </w:divBdr>
              <w:divsChild>
                <w:div w:id="137431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881174">
          <w:marLeft w:val="0"/>
          <w:marRight w:val="0"/>
          <w:marTop w:val="300"/>
          <w:marBottom w:val="0"/>
          <w:divBdr>
            <w:top w:val="none" w:sz="0" w:space="0" w:color="auto"/>
            <w:left w:val="none" w:sz="0" w:space="0" w:color="auto"/>
            <w:bottom w:val="none" w:sz="0" w:space="0" w:color="auto"/>
            <w:right w:val="none" w:sz="0" w:space="0" w:color="auto"/>
          </w:divBdr>
          <w:divsChild>
            <w:div w:id="1883833051">
              <w:marLeft w:val="0"/>
              <w:marRight w:val="0"/>
              <w:marTop w:val="0"/>
              <w:marBottom w:val="0"/>
              <w:divBdr>
                <w:top w:val="none" w:sz="0" w:space="0" w:color="auto"/>
                <w:left w:val="none" w:sz="0" w:space="0" w:color="auto"/>
                <w:bottom w:val="none" w:sz="0" w:space="0" w:color="auto"/>
                <w:right w:val="none" w:sz="0" w:space="0" w:color="auto"/>
              </w:divBdr>
              <w:divsChild>
                <w:div w:id="30238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10460">
          <w:marLeft w:val="0"/>
          <w:marRight w:val="0"/>
          <w:marTop w:val="300"/>
          <w:marBottom w:val="0"/>
          <w:divBdr>
            <w:top w:val="none" w:sz="0" w:space="0" w:color="auto"/>
            <w:left w:val="none" w:sz="0" w:space="0" w:color="auto"/>
            <w:bottom w:val="none" w:sz="0" w:space="0" w:color="auto"/>
            <w:right w:val="none" w:sz="0" w:space="0" w:color="auto"/>
          </w:divBdr>
          <w:divsChild>
            <w:div w:id="379717756">
              <w:marLeft w:val="0"/>
              <w:marRight w:val="0"/>
              <w:marTop w:val="0"/>
              <w:marBottom w:val="0"/>
              <w:divBdr>
                <w:top w:val="none" w:sz="0" w:space="0" w:color="auto"/>
                <w:left w:val="none" w:sz="0" w:space="0" w:color="auto"/>
                <w:bottom w:val="none" w:sz="0" w:space="0" w:color="auto"/>
                <w:right w:val="none" w:sz="0" w:space="0" w:color="auto"/>
              </w:divBdr>
              <w:divsChild>
                <w:div w:id="180565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606655">
          <w:marLeft w:val="0"/>
          <w:marRight w:val="0"/>
          <w:marTop w:val="300"/>
          <w:marBottom w:val="0"/>
          <w:divBdr>
            <w:top w:val="none" w:sz="0" w:space="0" w:color="auto"/>
            <w:left w:val="none" w:sz="0" w:space="0" w:color="auto"/>
            <w:bottom w:val="none" w:sz="0" w:space="0" w:color="auto"/>
            <w:right w:val="none" w:sz="0" w:space="0" w:color="auto"/>
          </w:divBdr>
          <w:divsChild>
            <w:div w:id="1711875535">
              <w:marLeft w:val="0"/>
              <w:marRight w:val="0"/>
              <w:marTop w:val="0"/>
              <w:marBottom w:val="0"/>
              <w:divBdr>
                <w:top w:val="none" w:sz="0" w:space="0" w:color="auto"/>
                <w:left w:val="none" w:sz="0" w:space="0" w:color="auto"/>
                <w:bottom w:val="none" w:sz="0" w:space="0" w:color="auto"/>
                <w:right w:val="none" w:sz="0" w:space="0" w:color="auto"/>
              </w:divBdr>
              <w:divsChild>
                <w:div w:id="89975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2141874">
      <w:bodyDiv w:val="1"/>
      <w:marLeft w:val="0"/>
      <w:marRight w:val="0"/>
      <w:marTop w:val="0"/>
      <w:marBottom w:val="0"/>
      <w:divBdr>
        <w:top w:val="none" w:sz="0" w:space="0" w:color="auto"/>
        <w:left w:val="none" w:sz="0" w:space="0" w:color="auto"/>
        <w:bottom w:val="none" w:sz="0" w:space="0" w:color="auto"/>
        <w:right w:val="none" w:sz="0" w:space="0" w:color="auto"/>
      </w:divBdr>
    </w:div>
    <w:div w:id="1442607904">
      <w:bodyDiv w:val="1"/>
      <w:marLeft w:val="0"/>
      <w:marRight w:val="0"/>
      <w:marTop w:val="0"/>
      <w:marBottom w:val="0"/>
      <w:divBdr>
        <w:top w:val="none" w:sz="0" w:space="0" w:color="auto"/>
        <w:left w:val="none" w:sz="0" w:space="0" w:color="auto"/>
        <w:bottom w:val="none" w:sz="0" w:space="0" w:color="auto"/>
        <w:right w:val="none" w:sz="0" w:space="0" w:color="auto"/>
      </w:divBdr>
    </w:div>
    <w:div w:id="1442608283">
      <w:bodyDiv w:val="1"/>
      <w:marLeft w:val="0"/>
      <w:marRight w:val="0"/>
      <w:marTop w:val="0"/>
      <w:marBottom w:val="0"/>
      <w:divBdr>
        <w:top w:val="none" w:sz="0" w:space="0" w:color="auto"/>
        <w:left w:val="none" w:sz="0" w:space="0" w:color="auto"/>
        <w:bottom w:val="none" w:sz="0" w:space="0" w:color="auto"/>
        <w:right w:val="none" w:sz="0" w:space="0" w:color="auto"/>
      </w:divBdr>
    </w:div>
    <w:div w:id="1442994296">
      <w:bodyDiv w:val="1"/>
      <w:marLeft w:val="0"/>
      <w:marRight w:val="0"/>
      <w:marTop w:val="0"/>
      <w:marBottom w:val="0"/>
      <w:divBdr>
        <w:top w:val="none" w:sz="0" w:space="0" w:color="auto"/>
        <w:left w:val="none" w:sz="0" w:space="0" w:color="auto"/>
        <w:bottom w:val="none" w:sz="0" w:space="0" w:color="auto"/>
        <w:right w:val="none" w:sz="0" w:space="0" w:color="auto"/>
      </w:divBdr>
      <w:divsChild>
        <w:div w:id="1319189607">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sChild>
            <w:div w:id="1469476241">
              <w:marLeft w:val="0"/>
              <w:marRight w:val="0"/>
              <w:marTop w:val="0"/>
              <w:marBottom w:val="0"/>
              <w:divBdr>
                <w:top w:val="none" w:sz="0" w:space="0" w:color="auto"/>
                <w:left w:val="none" w:sz="0" w:space="0" w:color="auto"/>
                <w:bottom w:val="none" w:sz="0" w:space="0" w:color="auto"/>
                <w:right w:val="none" w:sz="0" w:space="0" w:color="auto"/>
              </w:divBdr>
            </w:div>
          </w:divsChild>
        </w:div>
        <w:div w:id="912860177">
          <w:marLeft w:val="0"/>
          <w:marRight w:val="0"/>
          <w:marTop w:val="0"/>
          <w:marBottom w:val="0"/>
          <w:divBdr>
            <w:top w:val="none" w:sz="0" w:space="0" w:color="auto"/>
            <w:left w:val="none" w:sz="0" w:space="0" w:color="auto"/>
            <w:bottom w:val="none" w:sz="0" w:space="0" w:color="auto"/>
            <w:right w:val="none" w:sz="0" w:space="0" w:color="auto"/>
          </w:divBdr>
        </w:div>
        <w:div w:id="1714580308">
          <w:marLeft w:val="0"/>
          <w:marRight w:val="0"/>
          <w:marTop w:val="0"/>
          <w:marBottom w:val="0"/>
          <w:divBdr>
            <w:top w:val="none" w:sz="0" w:space="0" w:color="auto"/>
            <w:left w:val="none" w:sz="0" w:space="0" w:color="auto"/>
            <w:bottom w:val="none" w:sz="0" w:space="0" w:color="auto"/>
            <w:right w:val="none" w:sz="0" w:space="0" w:color="auto"/>
          </w:divBdr>
          <w:divsChild>
            <w:div w:id="1158426663">
              <w:marLeft w:val="0"/>
              <w:marRight w:val="0"/>
              <w:marTop w:val="0"/>
              <w:marBottom w:val="0"/>
              <w:divBdr>
                <w:top w:val="none" w:sz="0" w:space="0" w:color="auto"/>
                <w:left w:val="none" w:sz="0" w:space="0" w:color="auto"/>
                <w:bottom w:val="none" w:sz="0" w:space="0" w:color="auto"/>
                <w:right w:val="none" w:sz="0" w:space="0" w:color="auto"/>
              </w:divBdr>
            </w:div>
          </w:divsChild>
        </w:div>
        <w:div w:id="416219386">
          <w:marLeft w:val="0"/>
          <w:marRight w:val="0"/>
          <w:marTop w:val="0"/>
          <w:marBottom w:val="0"/>
          <w:divBdr>
            <w:top w:val="none" w:sz="0" w:space="0" w:color="auto"/>
            <w:left w:val="none" w:sz="0" w:space="0" w:color="auto"/>
            <w:bottom w:val="none" w:sz="0" w:space="0" w:color="auto"/>
            <w:right w:val="none" w:sz="0" w:space="0" w:color="auto"/>
          </w:divBdr>
        </w:div>
        <w:div w:id="544878638">
          <w:marLeft w:val="0"/>
          <w:marRight w:val="0"/>
          <w:marTop w:val="0"/>
          <w:marBottom w:val="0"/>
          <w:divBdr>
            <w:top w:val="none" w:sz="0" w:space="0" w:color="auto"/>
            <w:left w:val="none" w:sz="0" w:space="0" w:color="auto"/>
            <w:bottom w:val="none" w:sz="0" w:space="0" w:color="auto"/>
            <w:right w:val="none" w:sz="0" w:space="0" w:color="auto"/>
          </w:divBdr>
          <w:divsChild>
            <w:div w:id="14117930">
              <w:marLeft w:val="0"/>
              <w:marRight w:val="0"/>
              <w:marTop w:val="0"/>
              <w:marBottom w:val="0"/>
              <w:divBdr>
                <w:top w:val="none" w:sz="0" w:space="0" w:color="auto"/>
                <w:left w:val="none" w:sz="0" w:space="0" w:color="auto"/>
                <w:bottom w:val="none" w:sz="0" w:space="0" w:color="auto"/>
                <w:right w:val="none" w:sz="0" w:space="0" w:color="auto"/>
              </w:divBdr>
            </w:div>
          </w:divsChild>
        </w:div>
        <w:div w:id="1995178711">
          <w:marLeft w:val="0"/>
          <w:marRight w:val="0"/>
          <w:marTop w:val="0"/>
          <w:marBottom w:val="0"/>
          <w:divBdr>
            <w:top w:val="none" w:sz="0" w:space="0" w:color="auto"/>
            <w:left w:val="none" w:sz="0" w:space="0" w:color="auto"/>
            <w:bottom w:val="none" w:sz="0" w:space="0" w:color="auto"/>
            <w:right w:val="none" w:sz="0" w:space="0" w:color="auto"/>
          </w:divBdr>
        </w:div>
        <w:div w:id="588581081">
          <w:marLeft w:val="0"/>
          <w:marRight w:val="0"/>
          <w:marTop w:val="0"/>
          <w:marBottom w:val="0"/>
          <w:divBdr>
            <w:top w:val="none" w:sz="0" w:space="0" w:color="auto"/>
            <w:left w:val="none" w:sz="0" w:space="0" w:color="auto"/>
            <w:bottom w:val="none" w:sz="0" w:space="0" w:color="auto"/>
            <w:right w:val="none" w:sz="0" w:space="0" w:color="auto"/>
          </w:divBdr>
          <w:divsChild>
            <w:div w:id="1889610172">
              <w:marLeft w:val="0"/>
              <w:marRight w:val="0"/>
              <w:marTop w:val="0"/>
              <w:marBottom w:val="0"/>
              <w:divBdr>
                <w:top w:val="none" w:sz="0" w:space="0" w:color="auto"/>
                <w:left w:val="none" w:sz="0" w:space="0" w:color="auto"/>
                <w:bottom w:val="none" w:sz="0" w:space="0" w:color="auto"/>
                <w:right w:val="none" w:sz="0" w:space="0" w:color="auto"/>
              </w:divBdr>
            </w:div>
          </w:divsChild>
        </w:div>
        <w:div w:id="1733577399">
          <w:marLeft w:val="0"/>
          <w:marRight w:val="0"/>
          <w:marTop w:val="0"/>
          <w:marBottom w:val="0"/>
          <w:divBdr>
            <w:top w:val="none" w:sz="0" w:space="0" w:color="auto"/>
            <w:left w:val="none" w:sz="0" w:space="0" w:color="auto"/>
            <w:bottom w:val="none" w:sz="0" w:space="0" w:color="auto"/>
            <w:right w:val="none" w:sz="0" w:space="0" w:color="auto"/>
          </w:divBdr>
        </w:div>
        <w:div w:id="886379526">
          <w:marLeft w:val="0"/>
          <w:marRight w:val="0"/>
          <w:marTop w:val="0"/>
          <w:marBottom w:val="0"/>
          <w:divBdr>
            <w:top w:val="none" w:sz="0" w:space="0" w:color="auto"/>
            <w:left w:val="none" w:sz="0" w:space="0" w:color="auto"/>
            <w:bottom w:val="none" w:sz="0" w:space="0" w:color="auto"/>
            <w:right w:val="none" w:sz="0" w:space="0" w:color="auto"/>
          </w:divBdr>
          <w:divsChild>
            <w:div w:id="1758597006">
              <w:marLeft w:val="0"/>
              <w:marRight w:val="0"/>
              <w:marTop w:val="0"/>
              <w:marBottom w:val="0"/>
              <w:divBdr>
                <w:top w:val="none" w:sz="0" w:space="0" w:color="auto"/>
                <w:left w:val="none" w:sz="0" w:space="0" w:color="auto"/>
                <w:bottom w:val="none" w:sz="0" w:space="0" w:color="auto"/>
                <w:right w:val="none" w:sz="0" w:space="0" w:color="auto"/>
              </w:divBdr>
            </w:div>
          </w:divsChild>
        </w:div>
        <w:div w:id="1258098794">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sChild>
            <w:div w:id="1224415013">
              <w:marLeft w:val="0"/>
              <w:marRight w:val="0"/>
              <w:marTop w:val="0"/>
              <w:marBottom w:val="0"/>
              <w:divBdr>
                <w:top w:val="none" w:sz="0" w:space="0" w:color="auto"/>
                <w:left w:val="none" w:sz="0" w:space="0" w:color="auto"/>
                <w:bottom w:val="none" w:sz="0" w:space="0" w:color="auto"/>
                <w:right w:val="none" w:sz="0" w:space="0" w:color="auto"/>
              </w:divBdr>
            </w:div>
          </w:divsChild>
        </w:div>
        <w:div w:id="1604729102">
          <w:marLeft w:val="0"/>
          <w:marRight w:val="0"/>
          <w:marTop w:val="0"/>
          <w:marBottom w:val="0"/>
          <w:divBdr>
            <w:top w:val="none" w:sz="0" w:space="0" w:color="auto"/>
            <w:left w:val="none" w:sz="0" w:space="0" w:color="auto"/>
            <w:bottom w:val="none" w:sz="0" w:space="0" w:color="auto"/>
            <w:right w:val="none" w:sz="0" w:space="0" w:color="auto"/>
          </w:divBdr>
        </w:div>
        <w:div w:id="1435592334">
          <w:marLeft w:val="0"/>
          <w:marRight w:val="0"/>
          <w:marTop w:val="0"/>
          <w:marBottom w:val="0"/>
          <w:divBdr>
            <w:top w:val="none" w:sz="0" w:space="0" w:color="auto"/>
            <w:left w:val="none" w:sz="0" w:space="0" w:color="auto"/>
            <w:bottom w:val="none" w:sz="0" w:space="0" w:color="auto"/>
            <w:right w:val="none" w:sz="0" w:space="0" w:color="auto"/>
          </w:divBdr>
          <w:divsChild>
            <w:div w:id="1417020338">
              <w:marLeft w:val="0"/>
              <w:marRight w:val="0"/>
              <w:marTop w:val="0"/>
              <w:marBottom w:val="0"/>
              <w:divBdr>
                <w:top w:val="none" w:sz="0" w:space="0" w:color="auto"/>
                <w:left w:val="none" w:sz="0" w:space="0" w:color="auto"/>
                <w:bottom w:val="none" w:sz="0" w:space="0" w:color="auto"/>
                <w:right w:val="none" w:sz="0" w:space="0" w:color="auto"/>
              </w:divBdr>
            </w:div>
          </w:divsChild>
        </w:div>
        <w:div w:id="2127967604">
          <w:marLeft w:val="0"/>
          <w:marRight w:val="0"/>
          <w:marTop w:val="300"/>
          <w:marBottom w:val="0"/>
          <w:divBdr>
            <w:top w:val="none" w:sz="0" w:space="0" w:color="auto"/>
            <w:left w:val="none" w:sz="0" w:space="0" w:color="auto"/>
            <w:bottom w:val="none" w:sz="0" w:space="0" w:color="auto"/>
            <w:right w:val="none" w:sz="0" w:space="0" w:color="auto"/>
          </w:divBdr>
          <w:divsChild>
            <w:div w:id="1770001202">
              <w:marLeft w:val="0"/>
              <w:marRight w:val="0"/>
              <w:marTop w:val="0"/>
              <w:marBottom w:val="0"/>
              <w:divBdr>
                <w:top w:val="none" w:sz="0" w:space="0" w:color="auto"/>
                <w:left w:val="none" w:sz="0" w:space="0" w:color="auto"/>
                <w:bottom w:val="none" w:sz="0" w:space="0" w:color="auto"/>
                <w:right w:val="none" w:sz="0" w:space="0" w:color="auto"/>
              </w:divBdr>
              <w:divsChild>
                <w:div w:id="212588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52642">
          <w:marLeft w:val="0"/>
          <w:marRight w:val="0"/>
          <w:marTop w:val="300"/>
          <w:marBottom w:val="0"/>
          <w:divBdr>
            <w:top w:val="none" w:sz="0" w:space="0" w:color="auto"/>
            <w:left w:val="none" w:sz="0" w:space="0" w:color="auto"/>
            <w:bottom w:val="none" w:sz="0" w:space="0" w:color="auto"/>
            <w:right w:val="none" w:sz="0" w:space="0" w:color="auto"/>
          </w:divBdr>
          <w:divsChild>
            <w:div w:id="337654617">
              <w:marLeft w:val="0"/>
              <w:marRight w:val="0"/>
              <w:marTop w:val="0"/>
              <w:marBottom w:val="0"/>
              <w:divBdr>
                <w:top w:val="none" w:sz="0" w:space="0" w:color="auto"/>
                <w:left w:val="none" w:sz="0" w:space="0" w:color="auto"/>
                <w:bottom w:val="none" w:sz="0" w:space="0" w:color="auto"/>
                <w:right w:val="none" w:sz="0" w:space="0" w:color="auto"/>
              </w:divBdr>
              <w:divsChild>
                <w:div w:id="811824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6920">
          <w:marLeft w:val="0"/>
          <w:marRight w:val="0"/>
          <w:marTop w:val="300"/>
          <w:marBottom w:val="0"/>
          <w:divBdr>
            <w:top w:val="none" w:sz="0" w:space="0" w:color="auto"/>
            <w:left w:val="none" w:sz="0" w:space="0" w:color="auto"/>
            <w:bottom w:val="none" w:sz="0" w:space="0" w:color="auto"/>
            <w:right w:val="none" w:sz="0" w:space="0" w:color="auto"/>
          </w:divBdr>
          <w:divsChild>
            <w:div w:id="1008945223">
              <w:marLeft w:val="0"/>
              <w:marRight w:val="0"/>
              <w:marTop w:val="0"/>
              <w:marBottom w:val="0"/>
              <w:divBdr>
                <w:top w:val="none" w:sz="0" w:space="0" w:color="auto"/>
                <w:left w:val="none" w:sz="0" w:space="0" w:color="auto"/>
                <w:bottom w:val="none" w:sz="0" w:space="0" w:color="auto"/>
                <w:right w:val="none" w:sz="0" w:space="0" w:color="auto"/>
              </w:divBdr>
              <w:divsChild>
                <w:div w:id="1522166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877163">
          <w:marLeft w:val="0"/>
          <w:marRight w:val="0"/>
          <w:marTop w:val="300"/>
          <w:marBottom w:val="0"/>
          <w:divBdr>
            <w:top w:val="none" w:sz="0" w:space="0" w:color="auto"/>
            <w:left w:val="none" w:sz="0" w:space="0" w:color="auto"/>
            <w:bottom w:val="none" w:sz="0" w:space="0" w:color="auto"/>
            <w:right w:val="none" w:sz="0" w:space="0" w:color="auto"/>
          </w:divBdr>
          <w:divsChild>
            <w:div w:id="1380671120">
              <w:marLeft w:val="0"/>
              <w:marRight w:val="0"/>
              <w:marTop w:val="0"/>
              <w:marBottom w:val="0"/>
              <w:divBdr>
                <w:top w:val="none" w:sz="0" w:space="0" w:color="auto"/>
                <w:left w:val="none" w:sz="0" w:space="0" w:color="auto"/>
                <w:bottom w:val="none" w:sz="0" w:space="0" w:color="auto"/>
                <w:right w:val="none" w:sz="0" w:space="0" w:color="auto"/>
              </w:divBdr>
              <w:divsChild>
                <w:div w:id="213702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063477">
      <w:bodyDiv w:val="1"/>
      <w:marLeft w:val="0"/>
      <w:marRight w:val="0"/>
      <w:marTop w:val="0"/>
      <w:marBottom w:val="0"/>
      <w:divBdr>
        <w:top w:val="none" w:sz="0" w:space="0" w:color="auto"/>
        <w:left w:val="none" w:sz="0" w:space="0" w:color="auto"/>
        <w:bottom w:val="none" w:sz="0" w:space="0" w:color="auto"/>
        <w:right w:val="none" w:sz="0" w:space="0" w:color="auto"/>
      </w:divBdr>
      <w:divsChild>
        <w:div w:id="1150177590">
          <w:marLeft w:val="0"/>
          <w:marRight w:val="0"/>
          <w:marTop w:val="0"/>
          <w:marBottom w:val="0"/>
          <w:divBdr>
            <w:top w:val="none" w:sz="0" w:space="0" w:color="auto"/>
            <w:left w:val="none" w:sz="0" w:space="0" w:color="auto"/>
            <w:bottom w:val="none" w:sz="0" w:space="0" w:color="auto"/>
            <w:right w:val="none" w:sz="0" w:space="0" w:color="auto"/>
          </w:divBdr>
        </w:div>
        <w:div w:id="807551612">
          <w:marLeft w:val="0"/>
          <w:marRight w:val="0"/>
          <w:marTop w:val="0"/>
          <w:marBottom w:val="0"/>
          <w:divBdr>
            <w:top w:val="none" w:sz="0" w:space="0" w:color="auto"/>
            <w:left w:val="none" w:sz="0" w:space="0" w:color="auto"/>
            <w:bottom w:val="none" w:sz="0" w:space="0" w:color="auto"/>
            <w:right w:val="none" w:sz="0" w:space="0" w:color="auto"/>
          </w:divBdr>
          <w:divsChild>
            <w:div w:id="399325626">
              <w:marLeft w:val="0"/>
              <w:marRight w:val="0"/>
              <w:marTop w:val="0"/>
              <w:marBottom w:val="0"/>
              <w:divBdr>
                <w:top w:val="none" w:sz="0" w:space="0" w:color="auto"/>
                <w:left w:val="none" w:sz="0" w:space="0" w:color="auto"/>
                <w:bottom w:val="none" w:sz="0" w:space="0" w:color="auto"/>
                <w:right w:val="none" w:sz="0" w:space="0" w:color="auto"/>
              </w:divBdr>
            </w:div>
          </w:divsChild>
        </w:div>
        <w:div w:id="454715676">
          <w:marLeft w:val="0"/>
          <w:marRight w:val="0"/>
          <w:marTop w:val="0"/>
          <w:marBottom w:val="0"/>
          <w:divBdr>
            <w:top w:val="none" w:sz="0" w:space="0" w:color="auto"/>
            <w:left w:val="none" w:sz="0" w:space="0" w:color="auto"/>
            <w:bottom w:val="none" w:sz="0" w:space="0" w:color="auto"/>
            <w:right w:val="none" w:sz="0" w:space="0" w:color="auto"/>
          </w:divBdr>
        </w:div>
        <w:div w:id="1891763308">
          <w:marLeft w:val="0"/>
          <w:marRight w:val="0"/>
          <w:marTop w:val="0"/>
          <w:marBottom w:val="0"/>
          <w:divBdr>
            <w:top w:val="none" w:sz="0" w:space="0" w:color="auto"/>
            <w:left w:val="none" w:sz="0" w:space="0" w:color="auto"/>
            <w:bottom w:val="none" w:sz="0" w:space="0" w:color="auto"/>
            <w:right w:val="none" w:sz="0" w:space="0" w:color="auto"/>
          </w:divBdr>
          <w:divsChild>
            <w:div w:id="287859495">
              <w:marLeft w:val="0"/>
              <w:marRight w:val="0"/>
              <w:marTop w:val="0"/>
              <w:marBottom w:val="0"/>
              <w:divBdr>
                <w:top w:val="none" w:sz="0" w:space="0" w:color="auto"/>
                <w:left w:val="none" w:sz="0" w:space="0" w:color="auto"/>
                <w:bottom w:val="none" w:sz="0" w:space="0" w:color="auto"/>
                <w:right w:val="none" w:sz="0" w:space="0" w:color="auto"/>
              </w:divBdr>
            </w:div>
          </w:divsChild>
        </w:div>
        <w:div w:id="592470269">
          <w:marLeft w:val="0"/>
          <w:marRight w:val="0"/>
          <w:marTop w:val="0"/>
          <w:marBottom w:val="0"/>
          <w:divBdr>
            <w:top w:val="none" w:sz="0" w:space="0" w:color="auto"/>
            <w:left w:val="none" w:sz="0" w:space="0" w:color="auto"/>
            <w:bottom w:val="none" w:sz="0" w:space="0" w:color="auto"/>
            <w:right w:val="none" w:sz="0" w:space="0" w:color="auto"/>
          </w:divBdr>
        </w:div>
        <w:div w:id="835146786">
          <w:marLeft w:val="0"/>
          <w:marRight w:val="0"/>
          <w:marTop w:val="0"/>
          <w:marBottom w:val="0"/>
          <w:divBdr>
            <w:top w:val="none" w:sz="0" w:space="0" w:color="auto"/>
            <w:left w:val="none" w:sz="0" w:space="0" w:color="auto"/>
            <w:bottom w:val="none" w:sz="0" w:space="0" w:color="auto"/>
            <w:right w:val="none" w:sz="0" w:space="0" w:color="auto"/>
          </w:divBdr>
          <w:divsChild>
            <w:div w:id="1890915140">
              <w:marLeft w:val="0"/>
              <w:marRight w:val="0"/>
              <w:marTop w:val="0"/>
              <w:marBottom w:val="0"/>
              <w:divBdr>
                <w:top w:val="none" w:sz="0" w:space="0" w:color="auto"/>
                <w:left w:val="none" w:sz="0" w:space="0" w:color="auto"/>
                <w:bottom w:val="none" w:sz="0" w:space="0" w:color="auto"/>
                <w:right w:val="none" w:sz="0" w:space="0" w:color="auto"/>
              </w:divBdr>
            </w:div>
          </w:divsChild>
        </w:div>
        <w:div w:id="898176439">
          <w:marLeft w:val="0"/>
          <w:marRight w:val="0"/>
          <w:marTop w:val="0"/>
          <w:marBottom w:val="0"/>
          <w:divBdr>
            <w:top w:val="none" w:sz="0" w:space="0" w:color="auto"/>
            <w:left w:val="none" w:sz="0" w:space="0" w:color="auto"/>
            <w:bottom w:val="none" w:sz="0" w:space="0" w:color="auto"/>
            <w:right w:val="none" w:sz="0" w:space="0" w:color="auto"/>
          </w:divBdr>
        </w:div>
        <w:div w:id="317460401">
          <w:marLeft w:val="0"/>
          <w:marRight w:val="0"/>
          <w:marTop w:val="0"/>
          <w:marBottom w:val="0"/>
          <w:divBdr>
            <w:top w:val="none" w:sz="0" w:space="0" w:color="auto"/>
            <w:left w:val="none" w:sz="0" w:space="0" w:color="auto"/>
            <w:bottom w:val="none" w:sz="0" w:space="0" w:color="auto"/>
            <w:right w:val="none" w:sz="0" w:space="0" w:color="auto"/>
          </w:divBdr>
          <w:divsChild>
            <w:div w:id="772551804">
              <w:marLeft w:val="0"/>
              <w:marRight w:val="0"/>
              <w:marTop w:val="0"/>
              <w:marBottom w:val="0"/>
              <w:divBdr>
                <w:top w:val="none" w:sz="0" w:space="0" w:color="auto"/>
                <w:left w:val="none" w:sz="0" w:space="0" w:color="auto"/>
                <w:bottom w:val="none" w:sz="0" w:space="0" w:color="auto"/>
                <w:right w:val="none" w:sz="0" w:space="0" w:color="auto"/>
              </w:divBdr>
            </w:div>
          </w:divsChild>
        </w:div>
        <w:div w:id="217127346">
          <w:marLeft w:val="0"/>
          <w:marRight w:val="0"/>
          <w:marTop w:val="0"/>
          <w:marBottom w:val="0"/>
          <w:divBdr>
            <w:top w:val="none" w:sz="0" w:space="0" w:color="auto"/>
            <w:left w:val="none" w:sz="0" w:space="0" w:color="auto"/>
            <w:bottom w:val="none" w:sz="0" w:space="0" w:color="auto"/>
            <w:right w:val="none" w:sz="0" w:space="0" w:color="auto"/>
          </w:divBdr>
        </w:div>
        <w:div w:id="899172895">
          <w:marLeft w:val="0"/>
          <w:marRight w:val="0"/>
          <w:marTop w:val="0"/>
          <w:marBottom w:val="0"/>
          <w:divBdr>
            <w:top w:val="none" w:sz="0" w:space="0" w:color="auto"/>
            <w:left w:val="none" w:sz="0" w:space="0" w:color="auto"/>
            <w:bottom w:val="none" w:sz="0" w:space="0" w:color="auto"/>
            <w:right w:val="none" w:sz="0" w:space="0" w:color="auto"/>
          </w:divBdr>
          <w:divsChild>
            <w:div w:id="1295987800">
              <w:marLeft w:val="0"/>
              <w:marRight w:val="0"/>
              <w:marTop w:val="0"/>
              <w:marBottom w:val="0"/>
              <w:divBdr>
                <w:top w:val="none" w:sz="0" w:space="0" w:color="auto"/>
                <w:left w:val="none" w:sz="0" w:space="0" w:color="auto"/>
                <w:bottom w:val="none" w:sz="0" w:space="0" w:color="auto"/>
                <w:right w:val="none" w:sz="0" w:space="0" w:color="auto"/>
              </w:divBdr>
            </w:div>
          </w:divsChild>
        </w:div>
        <w:div w:id="906918998">
          <w:marLeft w:val="0"/>
          <w:marRight w:val="0"/>
          <w:marTop w:val="0"/>
          <w:marBottom w:val="0"/>
          <w:divBdr>
            <w:top w:val="none" w:sz="0" w:space="0" w:color="auto"/>
            <w:left w:val="none" w:sz="0" w:space="0" w:color="auto"/>
            <w:bottom w:val="none" w:sz="0" w:space="0" w:color="auto"/>
            <w:right w:val="none" w:sz="0" w:space="0" w:color="auto"/>
          </w:divBdr>
        </w:div>
        <w:div w:id="872227552">
          <w:marLeft w:val="0"/>
          <w:marRight w:val="0"/>
          <w:marTop w:val="0"/>
          <w:marBottom w:val="0"/>
          <w:divBdr>
            <w:top w:val="none" w:sz="0" w:space="0" w:color="auto"/>
            <w:left w:val="none" w:sz="0" w:space="0" w:color="auto"/>
            <w:bottom w:val="none" w:sz="0" w:space="0" w:color="auto"/>
            <w:right w:val="none" w:sz="0" w:space="0" w:color="auto"/>
          </w:divBdr>
          <w:divsChild>
            <w:div w:id="677124813">
              <w:marLeft w:val="0"/>
              <w:marRight w:val="0"/>
              <w:marTop w:val="0"/>
              <w:marBottom w:val="0"/>
              <w:divBdr>
                <w:top w:val="none" w:sz="0" w:space="0" w:color="auto"/>
                <w:left w:val="none" w:sz="0" w:space="0" w:color="auto"/>
                <w:bottom w:val="none" w:sz="0" w:space="0" w:color="auto"/>
                <w:right w:val="none" w:sz="0" w:space="0" w:color="auto"/>
              </w:divBdr>
            </w:div>
          </w:divsChild>
        </w:div>
        <w:div w:id="2062096541">
          <w:marLeft w:val="0"/>
          <w:marRight w:val="0"/>
          <w:marTop w:val="0"/>
          <w:marBottom w:val="0"/>
          <w:divBdr>
            <w:top w:val="none" w:sz="0" w:space="0" w:color="auto"/>
            <w:left w:val="none" w:sz="0" w:space="0" w:color="auto"/>
            <w:bottom w:val="none" w:sz="0" w:space="0" w:color="auto"/>
            <w:right w:val="none" w:sz="0" w:space="0" w:color="auto"/>
          </w:divBdr>
        </w:div>
        <w:div w:id="335960905">
          <w:marLeft w:val="0"/>
          <w:marRight w:val="0"/>
          <w:marTop w:val="0"/>
          <w:marBottom w:val="0"/>
          <w:divBdr>
            <w:top w:val="none" w:sz="0" w:space="0" w:color="auto"/>
            <w:left w:val="none" w:sz="0" w:space="0" w:color="auto"/>
            <w:bottom w:val="none" w:sz="0" w:space="0" w:color="auto"/>
            <w:right w:val="none" w:sz="0" w:space="0" w:color="auto"/>
          </w:divBdr>
          <w:divsChild>
            <w:div w:id="1383486163">
              <w:marLeft w:val="0"/>
              <w:marRight w:val="0"/>
              <w:marTop w:val="0"/>
              <w:marBottom w:val="0"/>
              <w:divBdr>
                <w:top w:val="none" w:sz="0" w:space="0" w:color="auto"/>
                <w:left w:val="none" w:sz="0" w:space="0" w:color="auto"/>
                <w:bottom w:val="none" w:sz="0" w:space="0" w:color="auto"/>
                <w:right w:val="none" w:sz="0" w:space="0" w:color="auto"/>
              </w:divBdr>
            </w:div>
          </w:divsChild>
        </w:div>
        <w:div w:id="1911426170">
          <w:marLeft w:val="0"/>
          <w:marRight w:val="0"/>
          <w:marTop w:val="300"/>
          <w:marBottom w:val="0"/>
          <w:divBdr>
            <w:top w:val="none" w:sz="0" w:space="0" w:color="auto"/>
            <w:left w:val="none" w:sz="0" w:space="0" w:color="auto"/>
            <w:bottom w:val="none" w:sz="0" w:space="0" w:color="auto"/>
            <w:right w:val="none" w:sz="0" w:space="0" w:color="auto"/>
          </w:divBdr>
          <w:divsChild>
            <w:div w:id="52125105">
              <w:marLeft w:val="0"/>
              <w:marRight w:val="0"/>
              <w:marTop w:val="0"/>
              <w:marBottom w:val="0"/>
              <w:divBdr>
                <w:top w:val="none" w:sz="0" w:space="0" w:color="auto"/>
                <w:left w:val="none" w:sz="0" w:space="0" w:color="auto"/>
                <w:bottom w:val="none" w:sz="0" w:space="0" w:color="auto"/>
                <w:right w:val="none" w:sz="0" w:space="0" w:color="auto"/>
              </w:divBdr>
              <w:divsChild>
                <w:div w:id="871848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313758">
          <w:marLeft w:val="0"/>
          <w:marRight w:val="0"/>
          <w:marTop w:val="300"/>
          <w:marBottom w:val="0"/>
          <w:divBdr>
            <w:top w:val="none" w:sz="0" w:space="0" w:color="auto"/>
            <w:left w:val="none" w:sz="0" w:space="0" w:color="auto"/>
            <w:bottom w:val="none" w:sz="0" w:space="0" w:color="auto"/>
            <w:right w:val="none" w:sz="0" w:space="0" w:color="auto"/>
          </w:divBdr>
          <w:divsChild>
            <w:div w:id="1756590438">
              <w:marLeft w:val="0"/>
              <w:marRight w:val="0"/>
              <w:marTop w:val="0"/>
              <w:marBottom w:val="0"/>
              <w:divBdr>
                <w:top w:val="none" w:sz="0" w:space="0" w:color="auto"/>
                <w:left w:val="none" w:sz="0" w:space="0" w:color="auto"/>
                <w:bottom w:val="none" w:sz="0" w:space="0" w:color="auto"/>
                <w:right w:val="none" w:sz="0" w:space="0" w:color="auto"/>
              </w:divBdr>
              <w:divsChild>
                <w:div w:id="525141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19100">
          <w:marLeft w:val="0"/>
          <w:marRight w:val="0"/>
          <w:marTop w:val="300"/>
          <w:marBottom w:val="0"/>
          <w:divBdr>
            <w:top w:val="none" w:sz="0" w:space="0" w:color="auto"/>
            <w:left w:val="none" w:sz="0" w:space="0" w:color="auto"/>
            <w:bottom w:val="none" w:sz="0" w:space="0" w:color="auto"/>
            <w:right w:val="none" w:sz="0" w:space="0" w:color="auto"/>
          </w:divBdr>
          <w:divsChild>
            <w:div w:id="244455518">
              <w:marLeft w:val="0"/>
              <w:marRight w:val="0"/>
              <w:marTop w:val="0"/>
              <w:marBottom w:val="0"/>
              <w:divBdr>
                <w:top w:val="none" w:sz="0" w:space="0" w:color="auto"/>
                <w:left w:val="none" w:sz="0" w:space="0" w:color="auto"/>
                <w:bottom w:val="none" w:sz="0" w:space="0" w:color="auto"/>
                <w:right w:val="none" w:sz="0" w:space="0" w:color="auto"/>
              </w:divBdr>
              <w:divsChild>
                <w:div w:id="1383094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899025">
          <w:marLeft w:val="0"/>
          <w:marRight w:val="0"/>
          <w:marTop w:val="300"/>
          <w:marBottom w:val="0"/>
          <w:divBdr>
            <w:top w:val="none" w:sz="0" w:space="0" w:color="auto"/>
            <w:left w:val="none" w:sz="0" w:space="0" w:color="auto"/>
            <w:bottom w:val="none" w:sz="0" w:space="0" w:color="auto"/>
            <w:right w:val="none" w:sz="0" w:space="0" w:color="auto"/>
          </w:divBdr>
          <w:divsChild>
            <w:div w:id="1381324880">
              <w:marLeft w:val="0"/>
              <w:marRight w:val="0"/>
              <w:marTop w:val="0"/>
              <w:marBottom w:val="0"/>
              <w:divBdr>
                <w:top w:val="none" w:sz="0" w:space="0" w:color="auto"/>
                <w:left w:val="none" w:sz="0" w:space="0" w:color="auto"/>
                <w:bottom w:val="none" w:sz="0" w:space="0" w:color="auto"/>
                <w:right w:val="none" w:sz="0" w:space="0" w:color="auto"/>
              </w:divBdr>
              <w:divsChild>
                <w:div w:id="30929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567910">
      <w:bodyDiv w:val="1"/>
      <w:marLeft w:val="0"/>
      <w:marRight w:val="0"/>
      <w:marTop w:val="0"/>
      <w:marBottom w:val="0"/>
      <w:divBdr>
        <w:top w:val="none" w:sz="0" w:space="0" w:color="auto"/>
        <w:left w:val="none" w:sz="0" w:space="0" w:color="auto"/>
        <w:bottom w:val="none" w:sz="0" w:space="0" w:color="auto"/>
        <w:right w:val="none" w:sz="0" w:space="0" w:color="auto"/>
      </w:divBdr>
      <w:divsChild>
        <w:div w:id="549801614">
          <w:marLeft w:val="0"/>
          <w:marRight w:val="0"/>
          <w:marTop w:val="0"/>
          <w:marBottom w:val="0"/>
          <w:divBdr>
            <w:top w:val="none" w:sz="0" w:space="0" w:color="auto"/>
            <w:left w:val="none" w:sz="0" w:space="0" w:color="auto"/>
            <w:bottom w:val="none" w:sz="0" w:space="0" w:color="auto"/>
            <w:right w:val="none" w:sz="0" w:space="0" w:color="auto"/>
          </w:divBdr>
        </w:div>
        <w:div w:id="394595583">
          <w:marLeft w:val="0"/>
          <w:marRight w:val="0"/>
          <w:marTop w:val="0"/>
          <w:marBottom w:val="0"/>
          <w:divBdr>
            <w:top w:val="none" w:sz="0" w:space="0" w:color="auto"/>
            <w:left w:val="none" w:sz="0" w:space="0" w:color="auto"/>
            <w:bottom w:val="none" w:sz="0" w:space="0" w:color="auto"/>
            <w:right w:val="none" w:sz="0" w:space="0" w:color="auto"/>
          </w:divBdr>
          <w:divsChild>
            <w:div w:id="884414132">
              <w:marLeft w:val="0"/>
              <w:marRight w:val="0"/>
              <w:marTop w:val="0"/>
              <w:marBottom w:val="0"/>
              <w:divBdr>
                <w:top w:val="none" w:sz="0" w:space="0" w:color="auto"/>
                <w:left w:val="none" w:sz="0" w:space="0" w:color="auto"/>
                <w:bottom w:val="none" w:sz="0" w:space="0" w:color="auto"/>
                <w:right w:val="none" w:sz="0" w:space="0" w:color="auto"/>
              </w:divBdr>
            </w:div>
          </w:divsChild>
        </w:div>
        <w:div w:id="438988027">
          <w:marLeft w:val="0"/>
          <w:marRight w:val="0"/>
          <w:marTop w:val="0"/>
          <w:marBottom w:val="0"/>
          <w:divBdr>
            <w:top w:val="none" w:sz="0" w:space="0" w:color="auto"/>
            <w:left w:val="none" w:sz="0" w:space="0" w:color="auto"/>
            <w:bottom w:val="none" w:sz="0" w:space="0" w:color="auto"/>
            <w:right w:val="none" w:sz="0" w:space="0" w:color="auto"/>
          </w:divBdr>
        </w:div>
        <w:div w:id="310401620">
          <w:marLeft w:val="0"/>
          <w:marRight w:val="0"/>
          <w:marTop w:val="0"/>
          <w:marBottom w:val="0"/>
          <w:divBdr>
            <w:top w:val="none" w:sz="0" w:space="0" w:color="auto"/>
            <w:left w:val="none" w:sz="0" w:space="0" w:color="auto"/>
            <w:bottom w:val="none" w:sz="0" w:space="0" w:color="auto"/>
            <w:right w:val="none" w:sz="0" w:space="0" w:color="auto"/>
          </w:divBdr>
          <w:divsChild>
            <w:div w:id="96950886">
              <w:marLeft w:val="0"/>
              <w:marRight w:val="0"/>
              <w:marTop w:val="0"/>
              <w:marBottom w:val="0"/>
              <w:divBdr>
                <w:top w:val="none" w:sz="0" w:space="0" w:color="auto"/>
                <w:left w:val="none" w:sz="0" w:space="0" w:color="auto"/>
                <w:bottom w:val="none" w:sz="0" w:space="0" w:color="auto"/>
                <w:right w:val="none" w:sz="0" w:space="0" w:color="auto"/>
              </w:divBdr>
            </w:div>
          </w:divsChild>
        </w:div>
        <w:div w:id="2009285316">
          <w:marLeft w:val="0"/>
          <w:marRight w:val="0"/>
          <w:marTop w:val="0"/>
          <w:marBottom w:val="0"/>
          <w:divBdr>
            <w:top w:val="none" w:sz="0" w:space="0" w:color="auto"/>
            <w:left w:val="none" w:sz="0" w:space="0" w:color="auto"/>
            <w:bottom w:val="none" w:sz="0" w:space="0" w:color="auto"/>
            <w:right w:val="none" w:sz="0" w:space="0" w:color="auto"/>
          </w:divBdr>
        </w:div>
        <w:div w:id="1819572424">
          <w:marLeft w:val="0"/>
          <w:marRight w:val="0"/>
          <w:marTop w:val="0"/>
          <w:marBottom w:val="0"/>
          <w:divBdr>
            <w:top w:val="none" w:sz="0" w:space="0" w:color="auto"/>
            <w:left w:val="none" w:sz="0" w:space="0" w:color="auto"/>
            <w:bottom w:val="none" w:sz="0" w:space="0" w:color="auto"/>
            <w:right w:val="none" w:sz="0" w:space="0" w:color="auto"/>
          </w:divBdr>
          <w:divsChild>
            <w:div w:id="1794716428">
              <w:marLeft w:val="0"/>
              <w:marRight w:val="0"/>
              <w:marTop w:val="0"/>
              <w:marBottom w:val="0"/>
              <w:divBdr>
                <w:top w:val="none" w:sz="0" w:space="0" w:color="auto"/>
                <w:left w:val="none" w:sz="0" w:space="0" w:color="auto"/>
                <w:bottom w:val="none" w:sz="0" w:space="0" w:color="auto"/>
                <w:right w:val="none" w:sz="0" w:space="0" w:color="auto"/>
              </w:divBdr>
            </w:div>
          </w:divsChild>
        </w:div>
        <w:div w:id="1039281159">
          <w:marLeft w:val="0"/>
          <w:marRight w:val="0"/>
          <w:marTop w:val="0"/>
          <w:marBottom w:val="0"/>
          <w:divBdr>
            <w:top w:val="none" w:sz="0" w:space="0" w:color="auto"/>
            <w:left w:val="none" w:sz="0" w:space="0" w:color="auto"/>
            <w:bottom w:val="none" w:sz="0" w:space="0" w:color="auto"/>
            <w:right w:val="none" w:sz="0" w:space="0" w:color="auto"/>
          </w:divBdr>
        </w:div>
        <w:div w:id="401877819">
          <w:marLeft w:val="0"/>
          <w:marRight w:val="0"/>
          <w:marTop w:val="0"/>
          <w:marBottom w:val="0"/>
          <w:divBdr>
            <w:top w:val="none" w:sz="0" w:space="0" w:color="auto"/>
            <w:left w:val="none" w:sz="0" w:space="0" w:color="auto"/>
            <w:bottom w:val="none" w:sz="0" w:space="0" w:color="auto"/>
            <w:right w:val="none" w:sz="0" w:space="0" w:color="auto"/>
          </w:divBdr>
          <w:divsChild>
            <w:div w:id="480387715">
              <w:marLeft w:val="0"/>
              <w:marRight w:val="0"/>
              <w:marTop w:val="0"/>
              <w:marBottom w:val="0"/>
              <w:divBdr>
                <w:top w:val="none" w:sz="0" w:space="0" w:color="auto"/>
                <w:left w:val="none" w:sz="0" w:space="0" w:color="auto"/>
                <w:bottom w:val="none" w:sz="0" w:space="0" w:color="auto"/>
                <w:right w:val="none" w:sz="0" w:space="0" w:color="auto"/>
              </w:divBdr>
            </w:div>
          </w:divsChild>
        </w:div>
        <w:div w:id="2060780897">
          <w:marLeft w:val="0"/>
          <w:marRight w:val="0"/>
          <w:marTop w:val="0"/>
          <w:marBottom w:val="0"/>
          <w:divBdr>
            <w:top w:val="none" w:sz="0" w:space="0" w:color="auto"/>
            <w:left w:val="none" w:sz="0" w:space="0" w:color="auto"/>
            <w:bottom w:val="none" w:sz="0" w:space="0" w:color="auto"/>
            <w:right w:val="none" w:sz="0" w:space="0" w:color="auto"/>
          </w:divBdr>
        </w:div>
        <w:div w:id="763575861">
          <w:marLeft w:val="0"/>
          <w:marRight w:val="0"/>
          <w:marTop w:val="0"/>
          <w:marBottom w:val="0"/>
          <w:divBdr>
            <w:top w:val="none" w:sz="0" w:space="0" w:color="auto"/>
            <w:left w:val="none" w:sz="0" w:space="0" w:color="auto"/>
            <w:bottom w:val="none" w:sz="0" w:space="0" w:color="auto"/>
            <w:right w:val="none" w:sz="0" w:space="0" w:color="auto"/>
          </w:divBdr>
          <w:divsChild>
            <w:div w:id="1814830797">
              <w:marLeft w:val="0"/>
              <w:marRight w:val="0"/>
              <w:marTop w:val="0"/>
              <w:marBottom w:val="0"/>
              <w:divBdr>
                <w:top w:val="none" w:sz="0" w:space="0" w:color="auto"/>
                <w:left w:val="none" w:sz="0" w:space="0" w:color="auto"/>
                <w:bottom w:val="none" w:sz="0" w:space="0" w:color="auto"/>
                <w:right w:val="none" w:sz="0" w:space="0" w:color="auto"/>
              </w:divBdr>
            </w:div>
          </w:divsChild>
        </w:div>
        <w:div w:id="129059142">
          <w:marLeft w:val="0"/>
          <w:marRight w:val="0"/>
          <w:marTop w:val="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sChild>
            <w:div w:id="553084802">
              <w:marLeft w:val="0"/>
              <w:marRight w:val="0"/>
              <w:marTop w:val="0"/>
              <w:marBottom w:val="0"/>
              <w:divBdr>
                <w:top w:val="none" w:sz="0" w:space="0" w:color="auto"/>
                <w:left w:val="none" w:sz="0" w:space="0" w:color="auto"/>
                <w:bottom w:val="none" w:sz="0" w:space="0" w:color="auto"/>
                <w:right w:val="none" w:sz="0" w:space="0" w:color="auto"/>
              </w:divBdr>
            </w:div>
          </w:divsChild>
        </w:div>
        <w:div w:id="1719626754">
          <w:marLeft w:val="0"/>
          <w:marRight w:val="0"/>
          <w:marTop w:val="0"/>
          <w:marBottom w:val="0"/>
          <w:divBdr>
            <w:top w:val="none" w:sz="0" w:space="0" w:color="auto"/>
            <w:left w:val="none" w:sz="0" w:space="0" w:color="auto"/>
            <w:bottom w:val="none" w:sz="0" w:space="0" w:color="auto"/>
            <w:right w:val="none" w:sz="0" w:space="0" w:color="auto"/>
          </w:divBdr>
        </w:div>
        <w:div w:id="1109086315">
          <w:marLeft w:val="0"/>
          <w:marRight w:val="0"/>
          <w:marTop w:val="0"/>
          <w:marBottom w:val="0"/>
          <w:divBdr>
            <w:top w:val="none" w:sz="0" w:space="0" w:color="auto"/>
            <w:left w:val="none" w:sz="0" w:space="0" w:color="auto"/>
            <w:bottom w:val="none" w:sz="0" w:space="0" w:color="auto"/>
            <w:right w:val="none" w:sz="0" w:space="0" w:color="auto"/>
          </w:divBdr>
          <w:divsChild>
            <w:div w:id="1138498096">
              <w:marLeft w:val="0"/>
              <w:marRight w:val="0"/>
              <w:marTop w:val="0"/>
              <w:marBottom w:val="0"/>
              <w:divBdr>
                <w:top w:val="none" w:sz="0" w:space="0" w:color="auto"/>
                <w:left w:val="none" w:sz="0" w:space="0" w:color="auto"/>
                <w:bottom w:val="none" w:sz="0" w:space="0" w:color="auto"/>
                <w:right w:val="none" w:sz="0" w:space="0" w:color="auto"/>
              </w:divBdr>
            </w:div>
          </w:divsChild>
        </w:div>
        <w:div w:id="1565799075">
          <w:marLeft w:val="0"/>
          <w:marRight w:val="0"/>
          <w:marTop w:val="300"/>
          <w:marBottom w:val="0"/>
          <w:divBdr>
            <w:top w:val="none" w:sz="0" w:space="0" w:color="auto"/>
            <w:left w:val="none" w:sz="0" w:space="0" w:color="auto"/>
            <w:bottom w:val="none" w:sz="0" w:space="0" w:color="auto"/>
            <w:right w:val="none" w:sz="0" w:space="0" w:color="auto"/>
          </w:divBdr>
          <w:divsChild>
            <w:div w:id="469831890">
              <w:marLeft w:val="0"/>
              <w:marRight w:val="0"/>
              <w:marTop w:val="0"/>
              <w:marBottom w:val="0"/>
              <w:divBdr>
                <w:top w:val="none" w:sz="0" w:space="0" w:color="auto"/>
                <w:left w:val="none" w:sz="0" w:space="0" w:color="auto"/>
                <w:bottom w:val="none" w:sz="0" w:space="0" w:color="auto"/>
                <w:right w:val="none" w:sz="0" w:space="0" w:color="auto"/>
              </w:divBdr>
              <w:divsChild>
                <w:div w:id="1242061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3841">
          <w:marLeft w:val="0"/>
          <w:marRight w:val="0"/>
          <w:marTop w:val="300"/>
          <w:marBottom w:val="0"/>
          <w:divBdr>
            <w:top w:val="none" w:sz="0" w:space="0" w:color="auto"/>
            <w:left w:val="none" w:sz="0" w:space="0" w:color="auto"/>
            <w:bottom w:val="none" w:sz="0" w:space="0" w:color="auto"/>
            <w:right w:val="none" w:sz="0" w:space="0" w:color="auto"/>
          </w:divBdr>
          <w:divsChild>
            <w:div w:id="1468282534">
              <w:marLeft w:val="0"/>
              <w:marRight w:val="0"/>
              <w:marTop w:val="0"/>
              <w:marBottom w:val="0"/>
              <w:divBdr>
                <w:top w:val="none" w:sz="0" w:space="0" w:color="auto"/>
                <w:left w:val="none" w:sz="0" w:space="0" w:color="auto"/>
                <w:bottom w:val="none" w:sz="0" w:space="0" w:color="auto"/>
                <w:right w:val="none" w:sz="0" w:space="0" w:color="auto"/>
              </w:divBdr>
              <w:divsChild>
                <w:div w:id="857432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708071">
          <w:marLeft w:val="0"/>
          <w:marRight w:val="0"/>
          <w:marTop w:val="300"/>
          <w:marBottom w:val="0"/>
          <w:divBdr>
            <w:top w:val="none" w:sz="0" w:space="0" w:color="auto"/>
            <w:left w:val="none" w:sz="0" w:space="0" w:color="auto"/>
            <w:bottom w:val="none" w:sz="0" w:space="0" w:color="auto"/>
            <w:right w:val="none" w:sz="0" w:space="0" w:color="auto"/>
          </w:divBdr>
          <w:divsChild>
            <w:div w:id="2056660135">
              <w:marLeft w:val="0"/>
              <w:marRight w:val="0"/>
              <w:marTop w:val="0"/>
              <w:marBottom w:val="0"/>
              <w:divBdr>
                <w:top w:val="none" w:sz="0" w:space="0" w:color="auto"/>
                <w:left w:val="none" w:sz="0" w:space="0" w:color="auto"/>
                <w:bottom w:val="none" w:sz="0" w:space="0" w:color="auto"/>
                <w:right w:val="none" w:sz="0" w:space="0" w:color="auto"/>
              </w:divBdr>
              <w:divsChild>
                <w:div w:id="1423452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148809">
          <w:marLeft w:val="0"/>
          <w:marRight w:val="0"/>
          <w:marTop w:val="300"/>
          <w:marBottom w:val="0"/>
          <w:divBdr>
            <w:top w:val="none" w:sz="0" w:space="0" w:color="auto"/>
            <w:left w:val="none" w:sz="0" w:space="0" w:color="auto"/>
            <w:bottom w:val="none" w:sz="0" w:space="0" w:color="auto"/>
            <w:right w:val="none" w:sz="0" w:space="0" w:color="auto"/>
          </w:divBdr>
          <w:divsChild>
            <w:div w:id="2102753167">
              <w:marLeft w:val="0"/>
              <w:marRight w:val="0"/>
              <w:marTop w:val="0"/>
              <w:marBottom w:val="0"/>
              <w:divBdr>
                <w:top w:val="none" w:sz="0" w:space="0" w:color="auto"/>
                <w:left w:val="none" w:sz="0" w:space="0" w:color="auto"/>
                <w:bottom w:val="none" w:sz="0" w:space="0" w:color="auto"/>
                <w:right w:val="none" w:sz="0" w:space="0" w:color="auto"/>
              </w:divBdr>
              <w:divsChild>
                <w:div w:id="1171214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376774">
      <w:bodyDiv w:val="1"/>
      <w:marLeft w:val="0"/>
      <w:marRight w:val="0"/>
      <w:marTop w:val="0"/>
      <w:marBottom w:val="0"/>
      <w:divBdr>
        <w:top w:val="none" w:sz="0" w:space="0" w:color="auto"/>
        <w:left w:val="none" w:sz="0" w:space="0" w:color="auto"/>
        <w:bottom w:val="none" w:sz="0" w:space="0" w:color="auto"/>
        <w:right w:val="none" w:sz="0" w:space="0" w:color="auto"/>
      </w:divBdr>
      <w:divsChild>
        <w:div w:id="1857839123">
          <w:marLeft w:val="0"/>
          <w:marRight w:val="0"/>
          <w:marTop w:val="0"/>
          <w:marBottom w:val="0"/>
          <w:divBdr>
            <w:top w:val="none" w:sz="0" w:space="0" w:color="auto"/>
            <w:left w:val="none" w:sz="0" w:space="0" w:color="auto"/>
            <w:bottom w:val="none" w:sz="0" w:space="0" w:color="auto"/>
            <w:right w:val="none" w:sz="0" w:space="0" w:color="auto"/>
          </w:divBdr>
        </w:div>
        <w:div w:id="1432626230">
          <w:marLeft w:val="0"/>
          <w:marRight w:val="0"/>
          <w:marTop w:val="0"/>
          <w:marBottom w:val="0"/>
          <w:divBdr>
            <w:top w:val="none" w:sz="0" w:space="0" w:color="auto"/>
            <w:left w:val="none" w:sz="0" w:space="0" w:color="auto"/>
            <w:bottom w:val="none" w:sz="0" w:space="0" w:color="auto"/>
            <w:right w:val="none" w:sz="0" w:space="0" w:color="auto"/>
          </w:divBdr>
          <w:divsChild>
            <w:div w:id="1297954338">
              <w:marLeft w:val="0"/>
              <w:marRight w:val="0"/>
              <w:marTop w:val="0"/>
              <w:marBottom w:val="0"/>
              <w:divBdr>
                <w:top w:val="none" w:sz="0" w:space="0" w:color="auto"/>
                <w:left w:val="none" w:sz="0" w:space="0" w:color="auto"/>
                <w:bottom w:val="none" w:sz="0" w:space="0" w:color="auto"/>
                <w:right w:val="none" w:sz="0" w:space="0" w:color="auto"/>
              </w:divBdr>
            </w:div>
          </w:divsChild>
        </w:div>
        <w:div w:id="1281841595">
          <w:marLeft w:val="0"/>
          <w:marRight w:val="0"/>
          <w:marTop w:val="0"/>
          <w:marBottom w:val="0"/>
          <w:divBdr>
            <w:top w:val="none" w:sz="0" w:space="0" w:color="auto"/>
            <w:left w:val="none" w:sz="0" w:space="0" w:color="auto"/>
            <w:bottom w:val="none" w:sz="0" w:space="0" w:color="auto"/>
            <w:right w:val="none" w:sz="0" w:space="0" w:color="auto"/>
          </w:divBdr>
        </w:div>
        <w:div w:id="394668829">
          <w:marLeft w:val="0"/>
          <w:marRight w:val="0"/>
          <w:marTop w:val="0"/>
          <w:marBottom w:val="0"/>
          <w:divBdr>
            <w:top w:val="none" w:sz="0" w:space="0" w:color="auto"/>
            <w:left w:val="none" w:sz="0" w:space="0" w:color="auto"/>
            <w:bottom w:val="none" w:sz="0" w:space="0" w:color="auto"/>
            <w:right w:val="none" w:sz="0" w:space="0" w:color="auto"/>
          </w:divBdr>
          <w:divsChild>
            <w:div w:id="2008630744">
              <w:marLeft w:val="0"/>
              <w:marRight w:val="0"/>
              <w:marTop w:val="0"/>
              <w:marBottom w:val="0"/>
              <w:divBdr>
                <w:top w:val="none" w:sz="0" w:space="0" w:color="auto"/>
                <w:left w:val="none" w:sz="0" w:space="0" w:color="auto"/>
                <w:bottom w:val="none" w:sz="0" w:space="0" w:color="auto"/>
                <w:right w:val="none" w:sz="0" w:space="0" w:color="auto"/>
              </w:divBdr>
            </w:div>
          </w:divsChild>
        </w:div>
        <w:div w:id="516122494">
          <w:marLeft w:val="0"/>
          <w:marRight w:val="0"/>
          <w:marTop w:val="0"/>
          <w:marBottom w:val="0"/>
          <w:divBdr>
            <w:top w:val="none" w:sz="0" w:space="0" w:color="auto"/>
            <w:left w:val="none" w:sz="0" w:space="0" w:color="auto"/>
            <w:bottom w:val="none" w:sz="0" w:space="0" w:color="auto"/>
            <w:right w:val="none" w:sz="0" w:space="0" w:color="auto"/>
          </w:divBdr>
        </w:div>
        <w:div w:id="2067486892">
          <w:marLeft w:val="0"/>
          <w:marRight w:val="0"/>
          <w:marTop w:val="0"/>
          <w:marBottom w:val="0"/>
          <w:divBdr>
            <w:top w:val="none" w:sz="0" w:space="0" w:color="auto"/>
            <w:left w:val="none" w:sz="0" w:space="0" w:color="auto"/>
            <w:bottom w:val="none" w:sz="0" w:space="0" w:color="auto"/>
            <w:right w:val="none" w:sz="0" w:space="0" w:color="auto"/>
          </w:divBdr>
          <w:divsChild>
            <w:div w:id="1988851216">
              <w:marLeft w:val="0"/>
              <w:marRight w:val="0"/>
              <w:marTop w:val="0"/>
              <w:marBottom w:val="0"/>
              <w:divBdr>
                <w:top w:val="none" w:sz="0" w:space="0" w:color="auto"/>
                <w:left w:val="none" w:sz="0" w:space="0" w:color="auto"/>
                <w:bottom w:val="none" w:sz="0" w:space="0" w:color="auto"/>
                <w:right w:val="none" w:sz="0" w:space="0" w:color="auto"/>
              </w:divBdr>
            </w:div>
          </w:divsChild>
        </w:div>
        <w:div w:id="1471364159">
          <w:marLeft w:val="0"/>
          <w:marRight w:val="0"/>
          <w:marTop w:val="0"/>
          <w:marBottom w:val="0"/>
          <w:divBdr>
            <w:top w:val="none" w:sz="0" w:space="0" w:color="auto"/>
            <w:left w:val="none" w:sz="0" w:space="0" w:color="auto"/>
            <w:bottom w:val="none" w:sz="0" w:space="0" w:color="auto"/>
            <w:right w:val="none" w:sz="0" w:space="0" w:color="auto"/>
          </w:divBdr>
        </w:div>
        <w:div w:id="1050617012">
          <w:marLeft w:val="0"/>
          <w:marRight w:val="0"/>
          <w:marTop w:val="0"/>
          <w:marBottom w:val="0"/>
          <w:divBdr>
            <w:top w:val="none" w:sz="0" w:space="0" w:color="auto"/>
            <w:left w:val="none" w:sz="0" w:space="0" w:color="auto"/>
            <w:bottom w:val="none" w:sz="0" w:space="0" w:color="auto"/>
            <w:right w:val="none" w:sz="0" w:space="0" w:color="auto"/>
          </w:divBdr>
          <w:divsChild>
            <w:div w:id="1171916485">
              <w:marLeft w:val="0"/>
              <w:marRight w:val="0"/>
              <w:marTop w:val="0"/>
              <w:marBottom w:val="0"/>
              <w:divBdr>
                <w:top w:val="none" w:sz="0" w:space="0" w:color="auto"/>
                <w:left w:val="none" w:sz="0" w:space="0" w:color="auto"/>
                <w:bottom w:val="none" w:sz="0" w:space="0" w:color="auto"/>
                <w:right w:val="none" w:sz="0" w:space="0" w:color="auto"/>
              </w:divBdr>
            </w:div>
          </w:divsChild>
        </w:div>
        <w:div w:id="619923217">
          <w:marLeft w:val="0"/>
          <w:marRight w:val="0"/>
          <w:marTop w:val="0"/>
          <w:marBottom w:val="0"/>
          <w:divBdr>
            <w:top w:val="none" w:sz="0" w:space="0" w:color="auto"/>
            <w:left w:val="none" w:sz="0" w:space="0" w:color="auto"/>
            <w:bottom w:val="none" w:sz="0" w:space="0" w:color="auto"/>
            <w:right w:val="none" w:sz="0" w:space="0" w:color="auto"/>
          </w:divBdr>
        </w:div>
        <w:div w:id="915624329">
          <w:marLeft w:val="0"/>
          <w:marRight w:val="0"/>
          <w:marTop w:val="0"/>
          <w:marBottom w:val="0"/>
          <w:divBdr>
            <w:top w:val="none" w:sz="0" w:space="0" w:color="auto"/>
            <w:left w:val="none" w:sz="0" w:space="0" w:color="auto"/>
            <w:bottom w:val="none" w:sz="0" w:space="0" w:color="auto"/>
            <w:right w:val="none" w:sz="0" w:space="0" w:color="auto"/>
          </w:divBdr>
          <w:divsChild>
            <w:div w:id="1816559046">
              <w:marLeft w:val="0"/>
              <w:marRight w:val="0"/>
              <w:marTop w:val="0"/>
              <w:marBottom w:val="0"/>
              <w:divBdr>
                <w:top w:val="none" w:sz="0" w:space="0" w:color="auto"/>
                <w:left w:val="none" w:sz="0" w:space="0" w:color="auto"/>
                <w:bottom w:val="none" w:sz="0" w:space="0" w:color="auto"/>
                <w:right w:val="none" w:sz="0" w:space="0" w:color="auto"/>
              </w:divBdr>
            </w:div>
          </w:divsChild>
        </w:div>
        <w:div w:id="178207188">
          <w:marLeft w:val="0"/>
          <w:marRight w:val="0"/>
          <w:marTop w:val="0"/>
          <w:marBottom w:val="0"/>
          <w:divBdr>
            <w:top w:val="none" w:sz="0" w:space="0" w:color="auto"/>
            <w:left w:val="none" w:sz="0" w:space="0" w:color="auto"/>
            <w:bottom w:val="none" w:sz="0" w:space="0" w:color="auto"/>
            <w:right w:val="none" w:sz="0" w:space="0" w:color="auto"/>
          </w:divBdr>
        </w:div>
        <w:div w:id="2012022058">
          <w:marLeft w:val="0"/>
          <w:marRight w:val="0"/>
          <w:marTop w:val="0"/>
          <w:marBottom w:val="0"/>
          <w:divBdr>
            <w:top w:val="none" w:sz="0" w:space="0" w:color="auto"/>
            <w:left w:val="none" w:sz="0" w:space="0" w:color="auto"/>
            <w:bottom w:val="none" w:sz="0" w:space="0" w:color="auto"/>
            <w:right w:val="none" w:sz="0" w:space="0" w:color="auto"/>
          </w:divBdr>
          <w:divsChild>
            <w:div w:id="155389586">
              <w:marLeft w:val="0"/>
              <w:marRight w:val="0"/>
              <w:marTop w:val="0"/>
              <w:marBottom w:val="0"/>
              <w:divBdr>
                <w:top w:val="none" w:sz="0" w:space="0" w:color="auto"/>
                <w:left w:val="none" w:sz="0" w:space="0" w:color="auto"/>
                <w:bottom w:val="none" w:sz="0" w:space="0" w:color="auto"/>
                <w:right w:val="none" w:sz="0" w:space="0" w:color="auto"/>
              </w:divBdr>
            </w:div>
          </w:divsChild>
        </w:div>
        <w:div w:id="618493169">
          <w:marLeft w:val="0"/>
          <w:marRight w:val="0"/>
          <w:marTop w:val="0"/>
          <w:marBottom w:val="0"/>
          <w:divBdr>
            <w:top w:val="none" w:sz="0" w:space="0" w:color="auto"/>
            <w:left w:val="none" w:sz="0" w:space="0" w:color="auto"/>
            <w:bottom w:val="none" w:sz="0" w:space="0" w:color="auto"/>
            <w:right w:val="none" w:sz="0" w:space="0" w:color="auto"/>
          </w:divBdr>
        </w:div>
        <w:div w:id="4092446">
          <w:marLeft w:val="0"/>
          <w:marRight w:val="0"/>
          <w:marTop w:val="0"/>
          <w:marBottom w:val="0"/>
          <w:divBdr>
            <w:top w:val="none" w:sz="0" w:space="0" w:color="auto"/>
            <w:left w:val="none" w:sz="0" w:space="0" w:color="auto"/>
            <w:bottom w:val="none" w:sz="0" w:space="0" w:color="auto"/>
            <w:right w:val="none" w:sz="0" w:space="0" w:color="auto"/>
          </w:divBdr>
          <w:divsChild>
            <w:div w:id="2023824102">
              <w:marLeft w:val="0"/>
              <w:marRight w:val="0"/>
              <w:marTop w:val="0"/>
              <w:marBottom w:val="0"/>
              <w:divBdr>
                <w:top w:val="none" w:sz="0" w:space="0" w:color="auto"/>
                <w:left w:val="none" w:sz="0" w:space="0" w:color="auto"/>
                <w:bottom w:val="none" w:sz="0" w:space="0" w:color="auto"/>
                <w:right w:val="none" w:sz="0" w:space="0" w:color="auto"/>
              </w:divBdr>
            </w:div>
          </w:divsChild>
        </w:div>
        <w:div w:id="1066490268">
          <w:marLeft w:val="0"/>
          <w:marRight w:val="0"/>
          <w:marTop w:val="300"/>
          <w:marBottom w:val="0"/>
          <w:divBdr>
            <w:top w:val="none" w:sz="0" w:space="0" w:color="auto"/>
            <w:left w:val="none" w:sz="0" w:space="0" w:color="auto"/>
            <w:bottom w:val="none" w:sz="0" w:space="0" w:color="auto"/>
            <w:right w:val="none" w:sz="0" w:space="0" w:color="auto"/>
          </w:divBdr>
          <w:divsChild>
            <w:div w:id="1530877573">
              <w:marLeft w:val="0"/>
              <w:marRight w:val="0"/>
              <w:marTop w:val="0"/>
              <w:marBottom w:val="0"/>
              <w:divBdr>
                <w:top w:val="none" w:sz="0" w:space="0" w:color="auto"/>
                <w:left w:val="none" w:sz="0" w:space="0" w:color="auto"/>
                <w:bottom w:val="none" w:sz="0" w:space="0" w:color="auto"/>
                <w:right w:val="none" w:sz="0" w:space="0" w:color="auto"/>
              </w:divBdr>
              <w:divsChild>
                <w:div w:id="37855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430739">
          <w:marLeft w:val="0"/>
          <w:marRight w:val="0"/>
          <w:marTop w:val="300"/>
          <w:marBottom w:val="0"/>
          <w:divBdr>
            <w:top w:val="none" w:sz="0" w:space="0" w:color="auto"/>
            <w:left w:val="none" w:sz="0" w:space="0" w:color="auto"/>
            <w:bottom w:val="none" w:sz="0" w:space="0" w:color="auto"/>
            <w:right w:val="none" w:sz="0" w:space="0" w:color="auto"/>
          </w:divBdr>
          <w:divsChild>
            <w:div w:id="1620339334">
              <w:marLeft w:val="0"/>
              <w:marRight w:val="0"/>
              <w:marTop w:val="0"/>
              <w:marBottom w:val="0"/>
              <w:divBdr>
                <w:top w:val="none" w:sz="0" w:space="0" w:color="auto"/>
                <w:left w:val="none" w:sz="0" w:space="0" w:color="auto"/>
                <w:bottom w:val="none" w:sz="0" w:space="0" w:color="auto"/>
                <w:right w:val="none" w:sz="0" w:space="0" w:color="auto"/>
              </w:divBdr>
              <w:divsChild>
                <w:div w:id="139998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919333">
          <w:marLeft w:val="0"/>
          <w:marRight w:val="0"/>
          <w:marTop w:val="300"/>
          <w:marBottom w:val="0"/>
          <w:divBdr>
            <w:top w:val="none" w:sz="0" w:space="0" w:color="auto"/>
            <w:left w:val="none" w:sz="0" w:space="0" w:color="auto"/>
            <w:bottom w:val="none" w:sz="0" w:space="0" w:color="auto"/>
            <w:right w:val="none" w:sz="0" w:space="0" w:color="auto"/>
          </w:divBdr>
          <w:divsChild>
            <w:div w:id="1962035207">
              <w:marLeft w:val="0"/>
              <w:marRight w:val="0"/>
              <w:marTop w:val="0"/>
              <w:marBottom w:val="0"/>
              <w:divBdr>
                <w:top w:val="none" w:sz="0" w:space="0" w:color="auto"/>
                <w:left w:val="none" w:sz="0" w:space="0" w:color="auto"/>
                <w:bottom w:val="none" w:sz="0" w:space="0" w:color="auto"/>
                <w:right w:val="none" w:sz="0" w:space="0" w:color="auto"/>
              </w:divBdr>
              <w:divsChild>
                <w:div w:id="97205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50754">
          <w:marLeft w:val="0"/>
          <w:marRight w:val="0"/>
          <w:marTop w:val="300"/>
          <w:marBottom w:val="0"/>
          <w:divBdr>
            <w:top w:val="none" w:sz="0" w:space="0" w:color="auto"/>
            <w:left w:val="none" w:sz="0" w:space="0" w:color="auto"/>
            <w:bottom w:val="none" w:sz="0" w:space="0" w:color="auto"/>
            <w:right w:val="none" w:sz="0" w:space="0" w:color="auto"/>
          </w:divBdr>
          <w:divsChild>
            <w:div w:id="1705132177">
              <w:marLeft w:val="0"/>
              <w:marRight w:val="0"/>
              <w:marTop w:val="0"/>
              <w:marBottom w:val="0"/>
              <w:divBdr>
                <w:top w:val="none" w:sz="0" w:space="0" w:color="auto"/>
                <w:left w:val="none" w:sz="0" w:space="0" w:color="auto"/>
                <w:bottom w:val="none" w:sz="0" w:space="0" w:color="auto"/>
                <w:right w:val="none" w:sz="0" w:space="0" w:color="auto"/>
              </w:divBdr>
              <w:divsChild>
                <w:div w:id="145733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959501">
      <w:bodyDiv w:val="1"/>
      <w:marLeft w:val="0"/>
      <w:marRight w:val="0"/>
      <w:marTop w:val="0"/>
      <w:marBottom w:val="0"/>
      <w:divBdr>
        <w:top w:val="none" w:sz="0" w:space="0" w:color="auto"/>
        <w:left w:val="none" w:sz="0" w:space="0" w:color="auto"/>
        <w:bottom w:val="none" w:sz="0" w:space="0" w:color="auto"/>
        <w:right w:val="none" w:sz="0" w:space="0" w:color="auto"/>
      </w:divBdr>
    </w:div>
    <w:div w:id="1445266110">
      <w:bodyDiv w:val="1"/>
      <w:marLeft w:val="0"/>
      <w:marRight w:val="0"/>
      <w:marTop w:val="0"/>
      <w:marBottom w:val="0"/>
      <w:divBdr>
        <w:top w:val="none" w:sz="0" w:space="0" w:color="auto"/>
        <w:left w:val="none" w:sz="0" w:space="0" w:color="auto"/>
        <w:bottom w:val="none" w:sz="0" w:space="0" w:color="auto"/>
        <w:right w:val="none" w:sz="0" w:space="0" w:color="auto"/>
      </w:divBdr>
    </w:div>
    <w:div w:id="1445953108">
      <w:bodyDiv w:val="1"/>
      <w:marLeft w:val="0"/>
      <w:marRight w:val="0"/>
      <w:marTop w:val="0"/>
      <w:marBottom w:val="0"/>
      <w:divBdr>
        <w:top w:val="none" w:sz="0" w:space="0" w:color="auto"/>
        <w:left w:val="none" w:sz="0" w:space="0" w:color="auto"/>
        <w:bottom w:val="none" w:sz="0" w:space="0" w:color="auto"/>
        <w:right w:val="none" w:sz="0" w:space="0" w:color="auto"/>
      </w:divBdr>
      <w:divsChild>
        <w:div w:id="1469710967">
          <w:marLeft w:val="0"/>
          <w:marRight w:val="0"/>
          <w:marTop w:val="0"/>
          <w:marBottom w:val="0"/>
          <w:divBdr>
            <w:top w:val="none" w:sz="0" w:space="0" w:color="auto"/>
            <w:left w:val="none" w:sz="0" w:space="0" w:color="auto"/>
            <w:bottom w:val="none" w:sz="0" w:space="0" w:color="auto"/>
            <w:right w:val="none" w:sz="0" w:space="0" w:color="auto"/>
          </w:divBdr>
        </w:div>
        <w:div w:id="1858496788">
          <w:marLeft w:val="0"/>
          <w:marRight w:val="0"/>
          <w:marTop w:val="0"/>
          <w:marBottom w:val="0"/>
          <w:divBdr>
            <w:top w:val="none" w:sz="0" w:space="0" w:color="auto"/>
            <w:left w:val="none" w:sz="0" w:space="0" w:color="auto"/>
            <w:bottom w:val="none" w:sz="0" w:space="0" w:color="auto"/>
            <w:right w:val="none" w:sz="0" w:space="0" w:color="auto"/>
          </w:divBdr>
          <w:divsChild>
            <w:div w:id="261378537">
              <w:marLeft w:val="0"/>
              <w:marRight w:val="0"/>
              <w:marTop w:val="0"/>
              <w:marBottom w:val="0"/>
              <w:divBdr>
                <w:top w:val="none" w:sz="0" w:space="0" w:color="auto"/>
                <w:left w:val="none" w:sz="0" w:space="0" w:color="auto"/>
                <w:bottom w:val="none" w:sz="0" w:space="0" w:color="auto"/>
                <w:right w:val="none" w:sz="0" w:space="0" w:color="auto"/>
              </w:divBdr>
            </w:div>
          </w:divsChild>
        </w:div>
        <w:div w:id="1241251903">
          <w:marLeft w:val="0"/>
          <w:marRight w:val="0"/>
          <w:marTop w:val="0"/>
          <w:marBottom w:val="0"/>
          <w:divBdr>
            <w:top w:val="none" w:sz="0" w:space="0" w:color="auto"/>
            <w:left w:val="none" w:sz="0" w:space="0" w:color="auto"/>
            <w:bottom w:val="none" w:sz="0" w:space="0" w:color="auto"/>
            <w:right w:val="none" w:sz="0" w:space="0" w:color="auto"/>
          </w:divBdr>
        </w:div>
        <w:div w:id="1731883979">
          <w:marLeft w:val="0"/>
          <w:marRight w:val="0"/>
          <w:marTop w:val="0"/>
          <w:marBottom w:val="0"/>
          <w:divBdr>
            <w:top w:val="none" w:sz="0" w:space="0" w:color="auto"/>
            <w:left w:val="none" w:sz="0" w:space="0" w:color="auto"/>
            <w:bottom w:val="none" w:sz="0" w:space="0" w:color="auto"/>
            <w:right w:val="none" w:sz="0" w:space="0" w:color="auto"/>
          </w:divBdr>
          <w:divsChild>
            <w:div w:id="1788281475">
              <w:marLeft w:val="0"/>
              <w:marRight w:val="0"/>
              <w:marTop w:val="0"/>
              <w:marBottom w:val="0"/>
              <w:divBdr>
                <w:top w:val="none" w:sz="0" w:space="0" w:color="auto"/>
                <w:left w:val="none" w:sz="0" w:space="0" w:color="auto"/>
                <w:bottom w:val="none" w:sz="0" w:space="0" w:color="auto"/>
                <w:right w:val="none" w:sz="0" w:space="0" w:color="auto"/>
              </w:divBdr>
            </w:div>
          </w:divsChild>
        </w:div>
        <w:div w:id="1730374710">
          <w:marLeft w:val="0"/>
          <w:marRight w:val="0"/>
          <w:marTop w:val="0"/>
          <w:marBottom w:val="0"/>
          <w:divBdr>
            <w:top w:val="none" w:sz="0" w:space="0" w:color="auto"/>
            <w:left w:val="none" w:sz="0" w:space="0" w:color="auto"/>
            <w:bottom w:val="none" w:sz="0" w:space="0" w:color="auto"/>
            <w:right w:val="none" w:sz="0" w:space="0" w:color="auto"/>
          </w:divBdr>
        </w:div>
        <w:div w:id="1784109226">
          <w:marLeft w:val="0"/>
          <w:marRight w:val="0"/>
          <w:marTop w:val="0"/>
          <w:marBottom w:val="0"/>
          <w:divBdr>
            <w:top w:val="none" w:sz="0" w:space="0" w:color="auto"/>
            <w:left w:val="none" w:sz="0" w:space="0" w:color="auto"/>
            <w:bottom w:val="none" w:sz="0" w:space="0" w:color="auto"/>
            <w:right w:val="none" w:sz="0" w:space="0" w:color="auto"/>
          </w:divBdr>
          <w:divsChild>
            <w:div w:id="147794002">
              <w:marLeft w:val="0"/>
              <w:marRight w:val="0"/>
              <w:marTop w:val="0"/>
              <w:marBottom w:val="0"/>
              <w:divBdr>
                <w:top w:val="none" w:sz="0" w:space="0" w:color="auto"/>
                <w:left w:val="none" w:sz="0" w:space="0" w:color="auto"/>
                <w:bottom w:val="none" w:sz="0" w:space="0" w:color="auto"/>
                <w:right w:val="none" w:sz="0" w:space="0" w:color="auto"/>
              </w:divBdr>
            </w:div>
          </w:divsChild>
        </w:div>
        <w:div w:id="617032512">
          <w:marLeft w:val="0"/>
          <w:marRight w:val="0"/>
          <w:marTop w:val="0"/>
          <w:marBottom w:val="0"/>
          <w:divBdr>
            <w:top w:val="none" w:sz="0" w:space="0" w:color="auto"/>
            <w:left w:val="none" w:sz="0" w:space="0" w:color="auto"/>
            <w:bottom w:val="none" w:sz="0" w:space="0" w:color="auto"/>
            <w:right w:val="none" w:sz="0" w:space="0" w:color="auto"/>
          </w:divBdr>
        </w:div>
        <w:div w:id="679549968">
          <w:marLeft w:val="0"/>
          <w:marRight w:val="0"/>
          <w:marTop w:val="0"/>
          <w:marBottom w:val="0"/>
          <w:divBdr>
            <w:top w:val="none" w:sz="0" w:space="0" w:color="auto"/>
            <w:left w:val="none" w:sz="0" w:space="0" w:color="auto"/>
            <w:bottom w:val="none" w:sz="0" w:space="0" w:color="auto"/>
            <w:right w:val="none" w:sz="0" w:space="0" w:color="auto"/>
          </w:divBdr>
          <w:divsChild>
            <w:div w:id="974793865">
              <w:marLeft w:val="0"/>
              <w:marRight w:val="0"/>
              <w:marTop w:val="0"/>
              <w:marBottom w:val="0"/>
              <w:divBdr>
                <w:top w:val="none" w:sz="0" w:space="0" w:color="auto"/>
                <w:left w:val="none" w:sz="0" w:space="0" w:color="auto"/>
                <w:bottom w:val="none" w:sz="0" w:space="0" w:color="auto"/>
                <w:right w:val="none" w:sz="0" w:space="0" w:color="auto"/>
              </w:divBdr>
            </w:div>
          </w:divsChild>
        </w:div>
        <w:div w:id="829295658">
          <w:marLeft w:val="0"/>
          <w:marRight w:val="0"/>
          <w:marTop w:val="0"/>
          <w:marBottom w:val="0"/>
          <w:divBdr>
            <w:top w:val="none" w:sz="0" w:space="0" w:color="auto"/>
            <w:left w:val="none" w:sz="0" w:space="0" w:color="auto"/>
            <w:bottom w:val="none" w:sz="0" w:space="0" w:color="auto"/>
            <w:right w:val="none" w:sz="0" w:space="0" w:color="auto"/>
          </w:divBdr>
        </w:div>
        <w:div w:id="1985307649">
          <w:marLeft w:val="0"/>
          <w:marRight w:val="0"/>
          <w:marTop w:val="0"/>
          <w:marBottom w:val="0"/>
          <w:divBdr>
            <w:top w:val="none" w:sz="0" w:space="0" w:color="auto"/>
            <w:left w:val="none" w:sz="0" w:space="0" w:color="auto"/>
            <w:bottom w:val="none" w:sz="0" w:space="0" w:color="auto"/>
            <w:right w:val="none" w:sz="0" w:space="0" w:color="auto"/>
          </w:divBdr>
          <w:divsChild>
            <w:div w:id="946934785">
              <w:marLeft w:val="0"/>
              <w:marRight w:val="0"/>
              <w:marTop w:val="0"/>
              <w:marBottom w:val="0"/>
              <w:divBdr>
                <w:top w:val="none" w:sz="0" w:space="0" w:color="auto"/>
                <w:left w:val="none" w:sz="0" w:space="0" w:color="auto"/>
                <w:bottom w:val="none" w:sz="0" w:space="0" w:color="auto"/>
                <w:right w:val="none" w:sz="0" w:space="0" w:color="auto"/>
              </w:divBdr>
            </w:div>
          </w:divsChild>
        </w:div>
        <w:div w:id="830869322">
          <w:marLeft w:val="0"/>
          <w:marRight w:val="0"/>
          <w:marTop w:val="0"/>
          <w:marBottom w:val="0"/>
          <w:divBdr>
            <w:top w:val="none" w:sz="0" w:space="0" w:color="auto"/>
            <w:left w:val="none" w:sz="0" w:space="0" w:color="auto"/>
            <w:bottom w:val="none" w:sz="0" w:space="0" w:color="auto"/>
            <w:right w:val="none" w:sz="0" w:space="0" w:color="auto"/>
          </w:divBdr>
        </w:div>
        <w:div w:id="652371473">
          <w:marLeft w:val="0"/>
          <w:marRight w:val="0"/>
          <w:marTop w:val="0"/>
          <w:marBottom w:val="0"/>
          <w:divBdr>
            <w:top w:val="none" w:sz="0" w:space="0" w:color="auto"/>
            <w:left w:val="none" w:sz="0" w:space="0" w:color="auto"/>
            <w:bottom w:val="none" w:sz="0" w:space="0" w:color="auto"/>
            <w:right w:val="none" w:sz="0" w:space="0" w:color="auto"/>
          </w:divBdr>
          <w:divsChild>
            <w:div w:id="147022906">
              <w:marLeft w:val="0"/>
              <w:marRight w:val="0"/>
              <w:marTop w:val="0"/>
              <w:marBottom w:val="0"/>
              <w:divBdr>
                <w:top w:val="none" w:sz="0" w:space="0" w:color="auto"/>
                <w:left w:val="none" w:sz="0" w:space="0" w:color="auto"/>
                <w:bottom w:val="none" w:sz="0" w:space="0" w:color="auto"/>
                <w:right w:val="none" w:sz="0" w:space="0" w:color="auto"/>
              </w:divBdr>
            </w:div>
          </w:divsChild>
        </w:div>
        <w:div w:id="1391080550">
          <w:marLeft w:val="0"/>
          <w:marRight w:val="0"/>
          <w:marTop w:val="0"/>
          <w:marBottom w:val="0"/>
          <w:divBdr>
            <w:top w:val="none" w:sz="0" w:space="0" w:color="auto"/>
            <w:left w:val="none" w:sz="0" w:space="0" w:color="auto"/>
            <w:bottom w:val="none" w:sz="0" w:space="0" w:color="auto"/>
            <w:right w:val="none" w:sz="0" w:space="0" w:color="auto"/>
          </w:divBdr>
        </w:div>
        <w:div w:id="1364356700">
          <w:marLeft w:val="0"/>
          <w:marRight w:val="0"/>
          <w:marTop w:val="0"/>
          <w:marBottom w:val="0"/>
          <w:divBdr>
            <w:top w:val="none" w:sz="0" w:space="0" w:color="auto"/>
            <w:left w:val="none" w:sz="0" w:space="0" w:color="auto"/>
            <w:bottom w:val="none" w:sz="0" w:space="0" w:color="auto"/>
            <w:right w:val="none" w:sz="0" w:space="0" w:color="auto"/>
          </w:divBdr>
          <w:divsChild>
            <w:div w:id="1366557551">
              <w:marLeft w:val="0"/>
              <w:marRight w:val="0"/>
              <w:marTop w:val="0"/>
              <w:marBottom w:val="0"/>
              <w:divBdr>
                <w:top w:val="none" w:sz="0" w:space="0" w:color="auto"/>
                <w:left w:val="none" w:sz="0" w:space="0" w:color="auto"/>
                <w:bottom w:val="none" w:sz="0" w:space="0" w:color="auto"/>
                <w:right w:val="none" w:sz="0" w:space="0" w:color="auto"/>
              </w:divBdr>
            </w:div>
          </w:divsChild>
        </w:div>
        <w:div w:id="1760253370">
          <w:marLeft w:val="0"/>
          <w:marRight w:val="0"/>
          <w:marTop w:val="300"/>
          <w:marBottom w:val="0"/>
          <w:divBdr>
            <w:top w:val="none" w:sz="0" w:space="0" w:color="auto"/>
            <w:left w:val="none" w:sz="0" w:space="0" w:color="auto"/>
            <w:bottom w:val="none" w:sz="0" w:space="0" w:color="auto"/>
            <w:right w:val="none" w:sz="0" w:space="0" w:color="auto"/>
          </w:divBdr>
          <w:divsChild>
            <w:div w:id="1106269196">
              <w:marLeft w:val="0"/>
              <w:marRight w:val="0"/>
              <w:marTop w:val="0"/>
              <w:marBottom w:val="0"/>
              <w:divBdr>
                <w:top w:val="none" w:sz="0" w:space="0" w:color="auto"/>
                <w:left w:val="none" w:sz="0" w:space="0" w:color="auto"/>
                <w:bottom w:val="none" w:sz="0" w:space="0" w:color="auto"/>
                <w:right w:val="none" w:sz="0" w:space="0" w:color="auto"/>
              </w:divBdr>
              <w:divsChild>
                <w:div w:id="1876963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455012">
          <w:marLeft w:val="0"/>
          <w:marRight w:val="0"/>
          <w:marTop w:val="300"/>
          <w:marBottom w:val="0"/>
          <w:divBdr>
            <w:top w:val="none" w:sz="0" w:space="0" w:color="auto"/>
            <w:left w:val="none" w:sz="0" w:space="0" w:color="auto"/>
            <w:bottom w:val="none" w:sz="0" w:space="0" w:color="auto"/>
            <w:right w:val="none" w:sz="0" w:space="0" w:color="auto"/>
          </w:divBdr>
          <w:divsChild>
            <w:div w:id="681127412">
              <w:marLeft w:val="0"/>
              <w:marRight w:val="0"/>
              <w:marTop w:val="0"/>
              <w:marBottom w:val="0"/>
              <w:divBdr>
                <w:top w:val="none" w:sz="0" w:space="0" w:color="auto"/>
                <w:left w:val="none" w:sz="0" w:space="0" w:color="auto"/>
                <w:bottom w:val="none" w:sz="0" w:space="0" w:color="auto"/>
                <w:right w:val="none" w:sz="0" w:space="0" w:color="auto"/>
              </w:divBdr>
              <w:divsChild>
                <w:div w:id="162060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966663">
          <w:marLeft w:val="0"/>
          <w:marRight w:val="0"/>
          <w:marTop w:val="300"/>
          <w:marBottom w:val="0"/>
          <w:divBdr>
            <w:top w:val="none" w:sz="0" w:space="0" w:color="auto"/>
            <w:left w:val="none" w:sz="0" w:space="0" w:color="auto"/>
            <w:bottom w:val="none" w:sz="0" w:space="0" w:color="auto"/>
            <w:right w:val="none" w:sz="0" w:space="0" w:color="auto"/>
          </w:divBdr>
          <w:divsChild>
            <w:div w:id="1408378801">
              <w:marLeft w:val="0"/>
              <w:marRight w:val="0"/>
              <w:marTop w:val="0"/>
              <w:marBottom w:val="0"/>
              <w:divBdr>
                <w:top w:val="none" w:sz="0" w:space="0" w:color="auto"/>
                <w:left w:val="none" w:sz="0" w:space="0" w:color="auto"/>
                <w:bottom w:val="none" w:sz="0" w:space="0" w:color="auto"/>
                <w:right w:val="none" w:sz="0" w:space="0" w:color="auto"/>
              </w:divBdr>
              <w:divsChild>
                <w:div w:id="256451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4214">
          <w:marLeft w:val="0"/>
          <w:marRight w:val="0"/>
          <w:marTop w:val="300"/>
          <w:marBottom w:val="0"/>
          <w:divBdr>
            <w:top w:val="none" w:sz="0" w:space="0" w:color="auto"/>
            <w:left w:val="none" w:sz="0" w:space="0" w:color="auto"/>
            <w:bottom w:val="none" w:sz="0" w:space="0" w:color="auto"/>
            <w:right w:val="none" w:sz="0" w:space="0" w:color="auto"/>
          </w:divBdr>
          <w:divsChild>
            <w:div w:id="1796025327">
              <w:marLeft w:val="0"/>
              <w:marRight w:val="0"/>
              <w:marTop w:val="0"/>
              <w:marBottom w:val="0"/>
              <w:divBdr>
                <w:top w:val="none" w:sz="0" w:space="0" w:color="auto"/>
                <w:left w:val="none" w:sz="0" w:space="0" w:color="auto"/>
                <w:bottom w:val="none" w:sz="0" w:space="0" w:color="auto"/>
                <w:right w:val="none" w:sz="0" w:space="0" w:color="auto"/>
              </w:divBdr>
              <w:divsChild>
                <w:div w:id="200592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6149548">
      <w:bodyDiv w:val="1"/>
      <w:marLeft w:val="0"/>
      <w:marRight w:val="0"/>
      <w:marTop w:val="0"/>
      <w:marBottom w:val="0"/>
      <w:divBdr>
        <w:top w:val="none" w:sz="0" w:space="0" w:color="auto"/>
        <w:left w:val="none" w:sz="0" w:space="0" w:color="auto"/>
        <w:bottom w:val="none" w:sz="0" w:space="0" w:color="auto"/>
        <w:right w:val="none" w:sz="0" w:space="0" w:color="auto"/>
      </w:divBdr>
      <w:divsChild>
        <w:div w:id="92240943">
          <w:marLeft w:val="0"/>
          <w:marRight w:val="0"/>
          <w:marTop w:val="0"/>
          <w:marBottom w:val="0"/>
          <w:divBdr>
            <w:top w:val="none" w:sz="0" w:space="0" w:color="auto"/>
            <w:left w:val="none" w:sz="0" w:space="0" w:color="auto"/>
            <w:bottom w:val="none" w:sz="0" w:space="0" w:color="auto"/>
            <w:right w:val="none" w:sz="0" w:space="0" w:color="auto"/>
          </w:divBdr>
          <w:divsChild>
            <w:div w:id="2033338423">
              <w:marLeft w:val="0"/>
              <w:marRight w:val="0"/>
              <w:marTop w:val="0"/>
              <w:marBottom w:val="360"/>
              <w:divBdr>
                <w:top w:val="none" w:sz="0" w:space="0" w:color="auto"/>
                <w:left w:val="none" w:sz="0" w:space="0" w:color="auto"/>
                <w:bottom w:val="none" w:sz="0" w:space="0" w:color="auto"/>
                <w:right w:val="none" w:sz="0" w:space="0" w:color="auto"/>
              </w:divBdr>
              <w:divsChild>
                <w:div w:id="1352682718">
                  <w:marLeft w:val="0"/>
                  <w:marRight w:val="0"/>
                  <w:marTop w:val="0"/>
                  <w:marBottom w:val="0"/>
                  <w:divBdr>
                    <w:top w:val="none" w:sz="0" w:space="0" w:color="auto"/>
                    <w:left w:val="none" w:sz="0" w:space="0" w:color="auto"/>
                    <w:bottom w:val="none" w:sz="0" w:space="0" w:color="auto"/>
                    <w:right w:val="none" w:sz="0" w:space="0" w:color="auto"/>
                  </w:divBdr>
                  <w:divsChild>
                    <w:div w:id="1792824525">
                      <w:marLeft w:val="0"/>
                      <w:marRight w:val="0"/>
                      <w:marTop w:val="0"/>
                      <w:marBottom w:val="0"/>
                      <w:divBdr>
                        <w:top w:val="none" w:sz="0" w:space="0" w:color="auto"/>
                        <w:left w:val="none" w:sz="0" w:space="0" w:color="auto"/>
                        <w:bottom w:val="none" w:sz="0" w:space="0" w:color="auto"/>
                        <w:right w:val="none" w:sz="0" w:space="0" w:color="auto"/>
                      </w:divBdr>
                      <w:divsChild>
                        <w:div w:id="1356349594">
                          <w:marLeft w:val="0"/>
                          <w:marRight w:val="0"/>
                          <w:marTop w:val="0"/>
                          <w:marBottom w:val="0"/>
                          <w:divBdr>
                            <w:top w:val="none" w:sz="0" w:space="0" w:color="auto"/>
                            <w:left w:val="single" w:sz="6" w:space="8" w:color="EDEDED"/>
                            <w:bottom w:val="single" w:sz="12" w:space="8" w:color="BFBFBF"/>
                            <w:right w:val="single" w:sz="6" w:space="8" w:color="EDEDED"/>
                          </w:divBdr>
                          <w:divsChild>
                            <w:div w:id="385645204">
                              <w:marLeft w:val="75"/>
                              <w:marRight w:val="0"/>
                              <w:marTop w:val="0"/>
                              <w:marBottom w:val="300"/>
                              <w:divBdr>
                                <w:top w:val="single" w:sz="6" w:space="8" w:color="EDEDED"/>
                                <w:left w:val="single" w:sz="6" w:space="5" w:color="EDEDED"/>
                                <w:bottom w:val="single" w:sz="6" w:space="4" w:color="EDEDED"/>
                                <w:right w:val="single" w:sz="6" w:space="8" w:color="EDEDED"/>
                              </w:divBdr>
                            </w:div>
                            <w:div w:id="2087606187">
                              <w:marLeft w:val="0"/>
                              <w:marRight w:val="0"/>
                              <w:marTop w:val="0"/>
                              <w:marBottom w:val="300"/>
                              <w:divBdr>
                                <w:top w:val="single" w:sz="6" w:space="4" w:color="EDEDED"/>
                                <w:left w:val="single" w:sz="6" w:space="4" w:color="EDEDED"/>
                                <w:bottom w:val="single" w:sz="6" w:space="4" w:color="EDEDED"/>
                                <w:right w:val="single" w:sz="6" w:space="4" w:color="EDEDED"/>
                              </w:divBdr>
                              <w:divsChild>
                                <w:div w:id="295261805">
                                  <w:marLeft w:val="0"/>
                                  <w:marRight w:val="0"/>
                                  <w:marTop w:val="0"/>
                                  <w:marBottom w:val="0"/>
                                  <w:divBdr>
                                    <w:top w:val="none" w:sz="0" w:space="0" w:color="auto"/>
                                    <w:left w:val="none" w:sz="0" w:space="0" w:color="auto"/>
                                    <w:bottom w:val="none" w:sz="0" w:space="0" w:color="auto"/>
                                    <w:right w:val="none" w:sz="0" w:space="0" w:color="auto"/>
                                  </w:divBdr>
                                  <w:divsChild>
                                    <w:div w:id="819081560">
                                      <w:marLeft w:val="0"/>
                                      <w:marRight w:val="0"/>
                                      <w:marTop w:val="0"/>
                                      <w:marBottom w:val="0"/>
                                      <w:divBdr>
                                        <w:top w:val="none" w:sz="0" w:space="0" w:color="auto"/>
                                        <w:left w:val="none" w:sz="0" w:space="0" w:color="auto"/>
                                        <w:bottom w:val="none" w:sz="0" w:space="0" w:color="auto"/>
                                        <w:right w:val="none" w:sz="0" w:space="0" w:color="auto"/>
                                      </w:divBdr>
                                    </w:div>
                                  </w:divsChild>
                                </w:div>
                                <w:div w:id="841623886">
                                  <w:marLeft w:val="0"/>
                                  <w:marRight w:val="0"/>
                                  <w:marTop w:val="0"/>
                                  <w:marBottom w:val="0"/>
                                  <w:divBdr>
                                    <w:top w:val="none" w:sz="0" w:space="0" w:color="auto"/>
                                    <w:left w:val="none" w:sz="0" w:space="0" w:color="auto"/>
                                    <w:bottom w:val="none" w:sz="0" w:space="0" w:color="auto"/>
                                    <w:right w:val="none" w:sz="0" w:space="0" w:color="auto"/>
                                  </w:divBdr>
                                  <w:divsChild>
                                    <w:div w:id="697970232">
                                      <w:marLeft w:val="0"/>
                                      <w:marRight w:val="0"/>
                                      <w:marTop w:val="0"/>
                                      <w:marBottom w:val="0"/>
                                      <w:divBdr>
                                        <w:top w:val="none" w:sz="0" w:space="0" w:color="auto"/>
                                        <w:left w:val="none" w:sz="0" w:space="0" w:color="auto"/>
                                        <w:bottom w:val="none" w:sz="0" w:space="0" w:color="auto"/>
                                        <w:right w:val="none" w:sz="0" w:space="0" w:color="auto"/>
                                      </w:divBdr>
                                    </w:div>
                                  </w:divsChild>
                                </w:div>
                                <w:div w:id="869613759">
                                  <w:marLeft w:val="1725"/>
                                  <w:marRight w:val="1725"/>
                                  <w:marTop w:val="0"/>
                                  <w:marBottom w:val="0"/>
                                  <w:divBdr>
                                    <w:top w:val="none" w:sz="0" w:space="0" w:color="auto"/>
                                    <w:left w:val="none" w:sz="0" w:space="0" w:color="auto"/>
                                    <w:bottom w:val="none" w:sz="0" w:space="0" w:color="auto"/>
                                    <w:right w:val="none" w:sz="0" w:space="0" w:color="auto"/>
                                  </w:divBdr>
                                  <w:divsChild>
                                    <w:div w:id="974873521">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6459226">
      <w:bodyDiv w:val="1"/>
      <w:marLeft w:val="0"/>
      <w:marRight w:val="0"/>
      <w:marTop w:val="0"/>
      <w:marBottom w:val="0"/>
      <w:divBdr>
        <w:top w:val="none" w:sz="0" w:space="0" w:color="auto"/>
        <w:left w:val="none" w:sz="0" w:space="0" w:color="auto"/>
        <w:bottom w:val="none" w:sz="0" w:space="0" w:color="auto"/>
        <w:right w:val="none" w:sz="0" w:space="0" w:color="auto"/>
      </w:divBdr>
      <w:divsChild>
        <w:div w:id="1891378995">
          <w:marLeft w:val="0"/>
          <w:marRight w:val="0"/>
          <w:marTop w:val="0"/>
          <w:marBottom w:val="0"/>
          <w:divBdr>
            <w:top w:val="none" w:sz="0" w:space="0" w:color="auto"/>
            <w:left w:val="none" w:sz="0" w:space="0" w:color="auto"/>
            <w:bottom w:val="none" w:sz="0" w:space="0" w:color="auto"/>
            <w:right w:val="none" w:sz="0" w:space="0" w:color="auto"/>
          </w:divBdr>
        </w:div>
        <w:div w:id="2124225116">
          <w:marLeft w:val="0"/>
          <w:marRight w:val="0"/>
          <w:marTop w:val="0"/>
          <w:marBottom w:val="0"/>
          <w:divBdr>
            <w:top w:val="none" w:sz="0" w:space="0" w:color="auto"/>
            <w:left w:val="none" w:sz="0" w:space="0" w:color="auto"/>
            <w:bottom w:val="none" w:sz="0" w:space="0" w:color="auto"/>
            <w:right w:val="none" w:sz="0" w:space="0" w:color="auto"/>
          </w:divBdr>
          <w:divsChild>
            <w:div w:id="1835149435">
              <w:marLeft w:val="0"/>
              <w:marRight w:val="0"/>
              <w:marTop w:val="0"/>
              <w:marBottom w:val="0"/>
              <w:divBdr>
                <w:top w:val="none" w:sz="0" w:space="0" w:color="auto"/>
                <w:left w:val="none" w:sz="0" w:space="0" w:color="auto"/>
                <w:bottom w:val="none" w:sz="0" w:space="0" w:color="auto"/>
                <w:right w:val="none" w:sz="0" w:space="0" w:color="auto"/>
              </w:divBdr>
            </w:div>
          </w:divsChild>
        </w:div>
        <w:div w:id="1513840228">
          <w:marLeft w:val="0"/>
          <w:marRight w:val="0"/>
          <w:marTop w:val="0"/>
          <w:marBottom w:val="0"/>
          <w:divBdr>
            <w:top w:val="none" w:sz="0" w:space="0" w:color="auto"/>
            <w:left w:val="none" w:sz="0" w:space="0" w:color="auto"/>
            <w:bottom w:val="none" w:sz="0" w:space="0" w:color="auto"/>
            <w:right w:val="none" w:sz="0" w:space="0" w:color="auto"/>
          </w:divBdr>
        </w:div>
        <w:div w:id="257517978">
          <w:marLeft w:val="0"/>
          <w:marRight w:val="0"/>
          <w:marTop w:val="0"/>
          <w:marBottom w:val="0"/>
          <w:divBdr>
            <w:top w:val="none" w:sz="0" w:space="0" w:color="auto"/>
            <w:left w:val="none" w:sz="0" w:space="0" w:color="auto"/>
            <w:bottom w:val="none" w:sz="0" w:space="0" w:color="auto"/>
            <w:right w:val="none" w:sz="0" w:space="0" w:color="auto"/>
          </w:divBdr>
          <w:divsChild>
            <w:div w:id="1094134821">
              <w:marLeft w:val="0"/>
              <w:marRight w:val="0"/>
              <w:marTop w:val="0"/>
              <w:marBottom w:val="0"/>
              <w:divBdr>
                <w:top w:val="none" w:sz="0" w:space="0" w:color="auto"/>
                <w:left w:val="none" w:sz="0" w:space="0" w:color="auto"/>
                <w:bottom w:val="none" w:sz="0" w:space="0" w:color="auto"/>
                <w:right w:val="none" w:sz="0" w:space="0" w:color="auto"/>
              </w:divBdr>
            </w:div>
          </w:divsChild>
        </w:div>
        <w:div w:id="1718777641">
          <w:marLeft w:val="0"/>
          <w:marRight w:val="0"/>
          <w:marTop w:val="0"/>
          <w:marBottom w:val="0"/>
          <w:divBdr>
            <w:top w:val="none" w:sz="0" w:space="0" w:color="auto"/>
            <w:left w:val="none" w:sz="0" w:space="0" w:color="auto"/>
            <w:bottom w:val="none" w:sz="0" w:space="0" w:color="auto"/>
            <w:right w:val="none" w:sz="0" w:space="0" w:color="auto"/>
          </w:divBdr>
        </w:div>
        <w:div w:id="1110272020">
          <w:marLeft w:val="0"/>
          <w:marRight w:val="0"/>
          <w:marTop w:val="0"/>
          <w:marBottom w:val="0"/>
          <w:divBdr>
            <w:top w:val="none" w:sz="0" w:space="0" w:color="auto"/>
            <w:left w:val="none" w:sz="0" w:space="0" w:color="auto"/>
            <w:bottom w:val="none" w:sz="0" w:space="0" w:color="auto"/>
            <w:right w:val="none" w:sz="0" w:space="0" w:color="auto"/>
          </w:divBdr>
          <w:divsChild>
            <w:div w:id="2021613983">
              <w:marLeft w:val="0"/>
              <w:marRight w:val="0"/>
              <w:marTop w:val="0"/>
              <w:marBottom w:val="0"/>
              <w:divBdr>
                <w:top w:val="none" w:sz="0" w:space="0" w:color="auto"/>
                <w:left w:val="none" w:sz="0" w:space="0" w:color="auto"/>
                <w:bottom w:val="none" w:sz="0" w:space="0" w:color="auto"/>
                <w:right w:val="none" w:sz="0" w:space="0" w:color="auto"/>
              </w:divBdr>
            </w:div>
          </w:divsChild>
        </w:div>
        <w:div w:id="1558860790">
          <w:marLeft w:val="0"/>
          <w:marRight w:val="0"/>
          <w:marTop w:val="0"/>
          <w:marBottom w:val="0"/>
          <w:divBdr>
            <w:top w:val="none" w:sz="0" w:space="0" w:color="auto"/>
            <w:left w:val="none" w:sz="0" w:space="0" w:color="auto"/>
            <w:bottom w:val="none" w:sz="0" w:space="0" w:color="auto"/>
            <w:right w:val="none" w:sz="0" w:space="0" w:color="auto"/>
          </w:divBdr>
        </w:div>
        <w:div w:id="1982424997">
          <w:marLeft w:val="0"/>
          <w:marRight w:val="0"/>
          <w:marTop w:val="0"/>
          <w:marBottom w:val="0"/>
          <w:divBdr>
            <w:top w:val="none" w:sz="0" w:space="0" w:color="auto"/>
            <w:left w:val="none" w:sz="0" w:space="0" w:color="auto"/>
            <w:bottom w:val="none" w:sz="0" w:space="0" w:color="auto"/>
            <w:right w:val="none" w:sz="0" w:space="0" w:color="auto"/>
          </w:divBdr>
          <w:divsChild>
            <w:div w:id="668217427">
              <w:marLeft w:val="0"/>
              <w:marRight w:val="0"/>
              <w:marTop w:val="0"/>
              <w:marBottom w:val="0"/>
              <w:divBdr>
                <w:top w:val="none" w:sz="0" w:space="0" w:color="auto"/>
                <w:left w:val="none" w:sz="0" w:space="0" w:color="auto"/>
                <w:bottom w:val="none" w:sz="0" w:space="0" w:color="auto"/>
                <w:right w:val="none" w:sz="0" w:space="0" w:color="auto"/>
              </w:divBdr>
            </w:div>
          </w:divsChild>
        </w:div>
        <w:div w:id="1271161759">
          <w:marLeft w:val="0"/>
          <w:marRight w:val="0"/>
          <w:marTop w:val="0"/>
          <w:marBottom w:val="0"/>
          <w:divBdr>
            <w:top w:val="none" w:sz="0" w:space="0" w:color="auto"/>
            <w:left w:val="none" w:sz="0" w:space="0" w:color="auto"/>
            <w:bottom w:val="none" w:sz="0" w:space="0" w:color="auto"/>
            <w:right w:val="none" w:sz="0" w:space="0" w:color="auto"/>
          </w:divBdr>
        </w:div>
        <w:div w:id="1610088827">
          <w:marLeft w:val="0"/>
          <w:marRight w:val="0"/>
          <w:marTop w:val="0"/>
          <w:marBottom w:val="0"/>
          <w:divBdr>
            <w:top w:val="none" w:sz="0" w:space="0" w:color="auto"/>
            <w:left w:val="none" w:sz="0" w:space="0" w:color="auto"/>
            <w:bottom w:val="none" w:sz="0" w:space="0" w:color="auto"/>
            <w:right w:val="none" w:sz="0" w:space="0" w:color="auto"/>
          </w:divBdr>
          <w:divsChild>
            <w:div w:id="1744644428">
              <w:marLeft w:val="0"/>
              <w:marRight w:val="0"/>
              <w:marTop w:val="0"/>
              <w:marBottom w:val="0"/>
              <w:divBdr>
                <w:top w:val="none" w:sz="0" w:space="0" w:color="auto"/>
                <w:left w:val="none" w:sz="0" w:space="0" w:color="auto"/>
                <w:bottom w:val="none" w:sz="0" w:space="0" w:color="auto"/>
                <w:right w:val="none" w:sz="0" w:space="0" w:color="auto"/>
              </w:divBdr>
            </w:div>
          </w:divsChild>
        </w:div>
        <w:div w:id="1143691515">
          <w:marLeft w:val="0"/>
          <w:marRight w:val="0"/>
          <w:marTop w:val="0"/>
          <w:marBottom w:val="0"/>
          <w:divBdr>
            <w:top w:val="none" w:sz="0" w:space="0" w:color="auto"/>
            <w:left w:val="none" w:sz="0" w:space="0" w:color="auto"/>
            <w:bottom w:val="none" w:sz="0" w:space="0" w:color="auto"/>
            <w:right w:val="none" w:sz="0" w:space="0" w:color="auto"/>
          </w:divBdr>
        </w:div>
        <w:div w:id="476457180">
          <w:marLeft w:val="0"/>
          <w:marRight w:val="0"/>
          <w:marTop w:val="0"/>
          <w:marBottom w:val="0"/>
          <w:divBdr>
            <w:top w:val="none" w:sz="0" w:space="0" w:color="auto"/>
            <w:left w:val="none" w:sz="0" w:space="0" w:color="auto"/>
            <w:bottom w:val="none" w:sz="0" w:space="0" w:color="auto"/>
            <w:right w:val="none" w:sz="0" w:space="0" w:color="auto"/>
          </w:divBdr>
          <w:divsChild>
            <w:div w:id="1196428873">
              <w:marLeft w:val="0"/>
              <w:marRight w:val="0"/>
              <w:marTop w:val="0"/>
              <w:marBottom w:val="0"/>
              <w:divBdr>
                <w:top w:val="none" w:sz="0" w:space="0" w:color="auto"/>
                <w:left w:val="none" w:sz="0" w:space="0" w:color="auto"/>
                <w:bottom w:val="none" w:sz="0" w:space="0" w:color="auto"/>
                <w:right w:val="none" w:sz="0" w:space="0" w:color="auto"/>
              </w:divBdr>
            </w:div>
          </w:divsChild>
        </w:div>
        <w:div w:id="350838016">
          <w:marLeft w:val="0"/>
          <w:marRight w:val="0"/>
          <w:marTop w:val="0"/>
          <w:marBottom w:val="0"/>
          <w:divBdr>
            <w:top w:val="none" w:sz="0" w:space="0" w:color="auto"/>
            <w:left w:val="none" w:sz="0" w:space="0" w:color="auto"/>
            <w:bottom w:val="none" w:sz="0" w:space="0" w:color="auto"/>
            <w:right w:val="none" w:sz="0" w:space="0" w:color="auto"/>
          </w:divBdr>
        </w:div>
        <w:div w:id="701396342">
          <w:marLeft w:val="0"/>
          <w:marRight w:val="0"/>
          <w:marTop w:val="0"/>
          <w:marBottom w:val="0"/>
          <w:divBdr>
            <w:top w:val="none" w:sz="0" w:space="0" w:color="auto"/>
            <w:left w:val="none" w:sz="0" w:space="0" w:color="auto"/>
            <w:bottom w:val="none" w:sz="0" w:space="0" w:color="auto"/>
            <w:right w:val="none" w:sz="0" w:space="0" w:color="auto"/>
          </w:divBdr>
          <w:divsChild>
            <w:div w:id="1912808178">
              <w:marLeft w:val="0"/>
              <w:marRight w:val="0"/>
              <w:marTop w:val="0"/>
              <w:marBottom w:val="0"/>
              <w:divBdr>
                <w:top w:val="none" w:sz="0" w:space="0" w:color="auto"/>
                <w:left w:val="none" w:sz="0" w:space="0" w:color="auto"/>
                <w:bottom w:val="none" w:sz="0" w:space="0" w:color="auto"/>
                <w:right w:val="none" w:sz="0" w:space="0" w:color="auto"/>
              </w:divBdr>
            </w:div>
          </w:divsChild>
        </w:div>
        <w:div w:id="1827017508">
          <w:marLeft w:val="0"/>
          <w:marRight w:val="0"/>
          <w:marTop w:val="300"/>
          <w:marBottom w:val="0"/>
          <w:divBdr>
            <w:top w:val="none" w:sz="0" w:space="0" w:color="auto"/>
            <w:left w:val="none" w:sz="0" w:space="0" w:color="auto"/>
            <w:bottom w:val="none" w:sz="0" w:space="0" w:color="auto"/>
            <w:right w:val="none" w:sz="0" w:space="0" w:color="auto"/>
          </w:divBdr>
          <w:divsChild>
            <w:div w:id="2123180258">
              <w:marLeft w:val="0"/>
              <w:marRight w:val="0"/>
              <w:marTop w:val="0"/>
              <w:marBottom w:val="0"/>
              <w:divBdr>
                <w:top w:val="none" w:sz="0" w:space="0" w:color="auto"/>
                <w:left w:val="none" w:sz="0" w:space="0" w:color="auto"/>
                <w:bottom w:val="none" w:sz="0" w:space="0" w:color="auto"/>
                <w:right w:val="none" w:sz="0" w:space="0" w:color="auto"/>
              </w:divBdr>
              <w:divsChild>
                <w:div w:id="153684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5060">
          <w:marLeft w:val="0"/>
          <w:marRight w:val="0"/>
          <w:marTop w:val="300"/>
          <w:marBottom w:val="0"/>
          <w:divBdr>
            <w:top w:val="none" w:sz="0" w:space="0" w:color="auto"/>
            <w:left w:val="none" w:sz="0" w:space="0" w:color="auto"/>
            <w:bottom w:val="none" w:sz="0" w:space="0" w:color="auto"/>
            <w:right w:val="none" w:sz="0" w:space="0" w:color="auto"/>
          </w:divBdr>
          <w:divsChild>
            <w:div w:id="2002076348">
              <w:marLeft w:val="0"/>
              <w:marRight w:val="0"/>
              <w:marTop w:val="0"/>
              <w:marBottom w:val="0"/>
              <w:divBdr>
                <w:top w:val="none" w:sz="0" w:space="0" w:color="auto"/>
                <w:left w:val="none" w:sz="0" w:space="0" w:color="auto"/>
                <w:bottom w:val="none" w:sz="0" w:space="0" w:color="auto"/>
                <w:right w:val="none" w:sz="0" w:space="0" w:color="auto"/>
              </w:divBdr>
              <w:divsChild>
                <w:div w:id="128943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239938">
          <w:marLeft w:val="0"/>
          <w:marRight w:val="0"/>
          <w:marTop w:val="300"/>
          <w:marBottom w:val="0"/>
          <w:divBdr>
            <w:top w:val="none" w:sz="0" w:space="0" w:color="auto"/>
            <w:left w:val="none" w:sz="0" w:space="0" w:color="auto"/>
            <w:bottom w:val="none" w:sz="0" w:space="0" w:color="auto"/>
            <w:right w:val="none" w:sz="0" w:space="0" w:color="auto"/>
          </w:divBdr>
          <w:divsChild>
            <w:div w:id="405078079">
              <w:marLeft w:val="0"/>
              <w:marRight w:val="0"/>
              <w:marTop w:val="0"/>
              <w:marBottom w:val="0"/>
              <w:divBdr>
                <w:top w:val="none" w:sz="0" w:space="0" w:color="auto"/>
                <w:left w:val="none" w:sz="0" w:space="0" w:color="auto"/>
                <w:bottom w:val="none" w:sz="0" w:space="0" w:color="auto"/>
                <w:right w:val="none" w:sz="0" w:space="0" w:color="auto"/>
              </w:divBdr>
              <w:divsChild>
                <w:div w:id="85191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4784">
          <w:marLeft w:val="0"/>
          <w:marRight w:val="0"/>
          <w:marTop w:val="300"/>
          <w:marBottom w:val="0"/>
          <w:divBdr>
            <w:top w:val="none" w:sz="0" w:space="0" w:color="auto"/>
            <w:left w:val="none" w:sz="0" w:space="0" w:color="auto"/>
            <w:bottom w:val="none" w:sz="0" w:space="0" w:color="auto"/>
            <w:right w:val="none" w:sz="0" w:space="0" w:color="auto"/>
          </w:divBdr>
          <w:divsChild>
            <w:div w:id="989942795">
              <w:marLeft w:val="0"/>
              <w:marRight w:val="0"/>
              <w:marTop w:val="0"/>
              <w:marBottom w:val="0"/>
              <w:divBdr>
                <w:top w:val="none" w:sz="0" w:space="0" w:color="auto"/>
                <w:left w:val="none" w:sz="0" w:space="0" w:color="auto"/>
                <w:bottom w:val="none" w:sz="0" w:space="0" w:color="auto"/>
                <w:right w:val="none" w:sz="0" w:space="0" w:color="auto"/>
              </w:divBdr>
              <w:divsChild>
                <w:div w:id="157404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044979">
      <w:bodyDiv w:val="1"/>
      <w:marLeft w:val="0"/>
      <w:marRight w:val="0"/>
      <w:marTop w:val="0"/>
      <w:marBottom w:val="0"/>
      <w:divBdr>
        <w:top w:val="none" w:sz="0" w:space="0" w:color="auto"/>
        <w:left w:val="none" w:sz="0" w:space="0" w:color="auto"/>
        <w:bottom w:val="none" w:sz="0" w:space="0" w:color="auto"/>
        <w:right w:val="none" w:sz="0" w:space="0" w:color="auto"/>
      </w:divBdr>
      <w:divsChild>
        <w:div w:id="2099518684">
          <w:marLeft w:val="0"/>
          <w:marRight w:val="0"/>
          <w:marTop w:val="0"/>
          <w:marBottom w:val="0"/>
          <w:divBdr>
            <w:top w:val="none" w:sz="0" w:space="0" w:color="auto"/>
            <w:left w:val="none" w:sz="0" w:space="0" w:color="auto"/>
            <w:bottom w:val="none" w:sz="0" w:space="0" w:color="auto"/>
            <w:right w:val="none" w:sz="0" w:space="0" w:color="auto"/>
          </w:divBdr>
        </w:div>
        <w:div w:id="637498268">
          <w:marLeft w:val="0"/>
          <w:marRight w:val="0"/>
          <w:marTop w:val="0"/>
          <w:marBottom w:val="0"/>
          <w:divBdr>
            <w:top w:val="none" w:sz="0" w:space="0" w:color="auto"/>
            <w:left w:val="none" w:sz="0" w:space="0" w:color="auto"/>
            <w:bottom w:val="none" w:sz="0" w:space="0" w:color="auto"/>
            <w:right w:val="none" w:sz="0" w:space="0" w:color="auto"/>
          </w:divBdr>
          <w:divsChild>
            <w:div w:id="899754421">
              <w:marLeft w:val="0"/>
              <w:marRight w:val="0"/>
              <w:marTop w:val="0"/>
              <w:marBottom w:val="0"/>
              <w:divBdr>
                <w:top w:val="none" w:sz="0" w:space="0" w:color="auto"/>
                <w:left w:val="none" w:sz="0" w:space="0" w:color="auto"/>
                <w:bottom w:val="none" w:sz="0" w:space="0" w:color="auto"/>
                <w:right w:val="none" w:sz="0" w:space="0" w:color="auto"/>
              </w:divBdr>
            </w:div>
          </w:divsChild>
        </w:div>
        <w:div w:id="1414930978">
          <w:marLeft w:val="0"/>
          <w:marRight w:val="0"/>
          <w:marTop w:val="0"/>
          <w:marBottom w:val="0"/>
          <w:divBdr>
            <w:top w:val="none" w:sz="0" w:space="0" w:color="auto"/>
            <w:left w:val="none" w:sz="0" w:space="0" w:color="auto"/>
            <w:bottom w:val="none" w:sz="0" w:space="0" w:color="auto"/>
            <w:right w:val="none" w:sz="0" w:space="0" w:color="auto"/>
          </w:divBdr>
        </w:div>
        <w:div w:id="1636177254">
          <w:marLeft w:val="0"/>
          <w:marRight w:val="0"/>
          <w:marTop w:val="0"/>
          <w:marBottom w:val="0"/>
          <w:divBdr>
            <w:top w:val="none" w:sz="0" w:space="0" w:color="auto"/>
            <w:left w:val="none" w:sz="0" w:space="0" w:color="auto"/>
            <w:bottom w:val="none" w:sz="0" w:space="0" w:color="auto"/>
            <w:right w:val="none" w:sz="0" w:space="0" w:color="auto"/>
          </w:divBdr>
          <w:divsChild>
            <w:div w:id="332804098">
              <w:marLeft w:val="0"/>
              <w:marRight w:val="0"/>
              <w:marTop w:val="0"/>
              <w:marBottom w:val="0"/>
              <w:divBdr>
                <w:top w:val="none" w:sz="0" w:space="0" w:color="auto"/>
                <w:left w:val="none" w:sz="0" w:space="0" w:color="auto"/>
                <w:bottom w:val="none" w:sz="0" w:space="0" w:color="auto"/>
                <w:right w:val="none" w:sz="0" w:space="0" w:color="auto"/>
              </w:divBdr>
            </w:div>
          </w:divsChild>
        </w:div>
        <w:div w:id="2104296616">
          <w:marLeft w:val="0"/>
          <w:marRight w:val="0"/>
          <w:marTop w:val="0"/>
          <w:marBottom w:val="0"/>
          <w:divBdr>
            <w:top w:val="none" w:sz="0" w:space="0" w:color="auto"/>
            <w:left w:val="none" w:sz="0" w:space="0" w:color="auto"/>
            <w:bottom w:val="none" w:sz="0" w:space="0" w:color="auto"/>
            <w:right w:val="none" w:sz="0" w:space="0" w:color="auto"/>
          </w:divBdr>
        </w:div>
        <w:div w:id="1747914329">
          <w:marLeft w:val="0"/>
          <w:marRight w:val="0"/>
          <w:marTop w:val="0"/>
          <w:marBottom w:val="0"/>
          <w:divBdr>
            <w:top w:val="none" w:sz="0" w:space="0" w:color="auto"/>
            <w:left w:val="none" w:sz="0" w:space="0" w:color="auto"/>
            <w:bottom w:val="none" w:sz="0" w:space="0" w:color="auto"/>
            <w:right w:val="none" w:sz="0" w:space="0" w:color="auto"/>
          </w:divBdr>
          <w:divsChild>
            <w:div w:id="435030069">
              <w:marLeft w:val="0"/>
              <w:marRight w:val="0"/>
              <w:marTop w:val="0"/>
              <w:marBottom w:val="0"/>
              <w:divBdr>
                <w:top w:val="none" w:sz="0" w:space="0" w:color="auto"/>
                <w:left w:val="none" w:sz="0" w:space="0" w:color="auto"/>
                <w:bottom w:val="none" w:sz="0" w:space="0" w:color="auto"/>
                <w:right w:val="none" w:sz="0" w:space="0" w:color="auto"/>
              </w:divBdr>
            </w:div>
          </w:divsChild>
        </w:div>
        <w:div w:id="1902322706">
          <w:marLeft w:val="0"/>
          <w:marRight w:val="0"/>
          <w:marTop w:val="0"/>
          <w:marBottom w:val="0"/>
          <w:divBdr>
            <w:top w:val="none" w:sz="0" w:space="0" w:color="auto"/>
            <w:left w:val="none" w:sz="0" w:space="0" w:color="auto"/>
            <w:bottom w:val="none" w:sz="0" w:space="0" w:color="auto"/>
            <w:right w:val="none" w:sz="0" w:space="0" w:color="auto"/>
          </w:divBdr>
        </w:div>
        <w:div w:id="933703758">
          <w:marLeft w:val="0"/>
          <w:marRight w:val="0"/>
          <w:marTop w:val="0"/>
          <w:marBottom w:val="0"/>
          <w:divBdr>
            <w:top w:val="none" w:sz="0" w:space="0" w:color="auto"/>
            <w:left w:val="none" w:sz="0" w:space="0" w:color="auto"/>
            <w:bottom w:val="none" w:sz="0" w:space="0" w:color="auto"/>
            <w:right w:val="none" w:sz="0" w:space="0" w:color="auto"/>
          </w:divBdr>
          <w:divsChild>
            <w:div w:id="1785463726">
              <w:marLeft w:val="0"/>
              <w:marRight w:val="0"/>
              <w:marTop w:val="0"/>
              <w:marBottom w:val="0"/>
              <w:divBdr>
                <w:top w:val="none" w:sz="0" w:space="0" w:color="auto"/>
                <w:left w:val="none" w:sz="0" w:space="0" w:color="auto"/>
                <w:bottom w:val="none" w:sz="0" w:space="0" w:color="auto"/>
                <w:right w:val="none" w:sz="0" w:space="0" w:color="auto"/>
              </w:divBdr>
            </w:div>
          </w:divsChild>
        </w:div>
        <w:div w:id="899367127">
          <w:marLeft w:val="0"/>
          <w:marRight w:val="0"/>
          <w:marTop w:val="0"/>
          <w:marBottom w:val="0"/>
          <w:divBdr>
            <w:top w:val="none" w:sz="0" w:space="0" w:color="auto"/>
            <w:left w:val="none" w:sz="0" w:space="0" w:color="auto"/>
            <w:bottom w:val="none" w:sz="0" w:space="0" w:color="auto"/>
            <w:right w:val="none" w:sz="0" w:space="0" w:color="auto"/>
          </w:divBdr>
        </w:div>
        <w:div w:id="1953003734">
          <w:marLeft w:val="0"/>
          <w:marRight w:val="0"/>
          <w:marTop w:val="0"/>
          <w:marBottom w:val="0"/>
          <w:divBdr>
            <w:top w:val="none" w:sz="0" w:space="0" w:color="auto"/>
            <w:left w:val="none" w:sz="0" w:space="0" w:color="auto"/>
            <w:bottom w:val="none" w:sz="0" w:space="0" w:color="auto"/>
            <w:right w:val="none" w:sz="0" w:space="0" w:color="auto"/>
          </w:divBdr>
          <w:divsChild>
            <w:div w:id="112091162">
              <w:marLeft w:val="0"/>
              <w:marRight w:val="0"/>
              <w:marTop w:val="0"/>
              <w:marBottom w:val="0"/>
              <w:divBdr>
                <w:top w:val="none" w:sz="0" w:space="0" w:color="auto"/>
                <w:left w:val="none" w:sz="0" w:space="0" w:color="auto"/>
                <w:bottom w:val="none" w:sz="0" w:space="0" w:color="auto"/>
                <w:right w:val="none" w:sz="0" w:space="0" w:color="auto"/>
              </w:divBdr>
            </w:div>
          </w:divsChild>
        </w:div>
        <w:div w:id="1536894484">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sChild>
            <w:div w:id="1327788163">
              <w:marLeft w:val="0"/>
              <w:marRight w:val="0"/>
              <w:marTop w:val="0"/>
              <w:marBottom w:val="0"/>
              <w:divBdr>
                <w:top w:val="none" w:sz="0" w:space="0" w:color="auto"/>
                <w:left w:val="none" w:sz="0" w:space="0" w:color="auto"/>
                <w:bottom w:val="none" w:sz="0" w:space="0" w:color="auto"/>
                <w:right w:val="none" w:sz="0" w:space="0" w:color="auto"/>
              </w:divBdr>
            </w:div>
          </w:divsChild>
        </w:div>
        <w:div w:id="1950121128">
          <w:marLeft w:val="0"/>
          <w:marRight w:val="0"/>
          <w:marTop w:val="0"/>
          <w:marBottom w:val="0"/>
          <w:divBdr>
            <w:top w:val="none" w:sz="0" w:space="0" w:color="auto"/>
            <w:left w:val="none" w:sz="0" w:space="0" w:color="auto"/>
            <w:bottom w:val="none" w:sz="0" w:space="0" w:color="auto"/>
            <w:right w:val="none" w:sz="0" w:space="0" w:color="auto"/>
          </w:divBdr>
        </w:div>
        <w:div w:id="636573311">
          <w:marLeft w:val="0"/>
          <w:marRight w:val="0"/>
          <w:marTop w:val="0"/>
          <w:marBottom w:val="0"/>
          <w:divBdr>
            <w:top w:val="none" w:sz="0" w:space="0" w:color="auto"/>
            <w:left w:val="none" w:sz="0" w:space="0" w:color="auto"/>
            <w:bottom w:val="none" w:sz="0" w:space="0" w:color="auto"/>
            <w:right w:val="none" w:sz="0" w:space="0" w:color="auto"/>
          </w:divBdr>
          <w:divsChild>
            <w:div w:id="2035039671">
              <w:marLeft w:val="0"/>
              <w:marRight w:val="0"/>
              <w:marTop w:val="0"/>
              <w:marBottom w:val="0"/>
              <w:divBdr>
                <w:top w:val="none" w:sz="0" w:space="0" w:color="auto"/>
                <w:left w:val="none" w:sz="0" w:space="0" w:color="auto"/>
                <w:bottom w:val="none" w:sz="0" w:space="0" w:color="auto"/>
                <w:right w:val="none" w:sz="0" w:space="0" w:color="auto"/>
              </w:divBdr>
            </w:div>
          </w:divsChild>
        </w:div>
        <w:div w:id="1092092187">
          <w:marLeft w:val="0"/>
          <w:marRight w:val="0"/>
          <w:marTop w:val="300"/>
          <w:marBottom w:val="0"/>
          <w:divBdr>
            <w:top w:val="none" w:sz="0" w:space="0" w:color="auto"/>
            <w:left w:val="none" w:sz="0" w:space="0" w:color="auto"/>
            <w:bottom w:val="none" w:sz="0" w:space="0" w:color="auto"/>
            <w:right w:val="none" w:sz="0" w:space="0" w:color="auto"/>
          </w:divBdr>
          <w:divsChild>
            <w:div w:id="626005455">
              <w:marLeft w:val="0"/>
              <w:marRight w:val="0"/>
              <w:marTop w:val="0"/>
              <w:marBottom w:val="0"/>
              <w:divBdr>
                <w:top w:val="none" w:sz="0" w:space="0" w:color="auto"/>
                <w:left w:val="none" w:sz="0" w:space="0" w:color="auto"/>
                <w:bottom w:val="none" w:sz="0" w:space="0" w:color="auto"/>
                <w:right w:val="none" w:sz="0" w:space="0" w:color="auto"/>
              </w:divBdr>
              <w:divsChild>
                <w:div w:id="1480145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789081">
          <w:marLeft w:val="0"/>
          <w:marRight w:val="0"/>
          <w:marTop w:val="300"/>
          <w:marBottom w:val="0"/>
          <w:divBdr>
            <w:top w:val="none" w:sz="0" w:space="0" w:color="auto"/>
            <w:left w:val="none" w:sz="0" w:space="0" w:color="auto"/>
            <w:bottom w:val="none" w:sz="0" w:space="0" w:color="auto"/>
            <w:right w:val="none" w:sz="0" w:space="0" w:color="auto"/>
          </w:divBdr>
          <w:divsChild>
            <w:div w:id="284116408">
              <w:marLeft w:val="0"/>
              <w:marRight w:val="0"/>
              <w:marTop w:val="0"/>
              <w:marBottom w:val="0"/>
              <w:divBdr>
                <w:top w:val="none" w:sz="0" w:space="0" w:color="auto"/>
                <w:left w:val="none" w:sz="0" w:space="0" w:color="auto"/>
                <w:bottom w:val="none" w:sz="0" w:space="0" w:color="auto"/>
                <w:right w:val="none" w:sz="0" w:space="0" w:color="auto"/>
              </w:divBdr>
              <w:divsChild>
                <w:div w:id="2037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864835">
          <w:marLeft w:val="0"/>
          <w:marRight w:val="0"/>
          <w:marTop w:val="300"/>
          <w:marBottom w:val="0"/>
          <w:divBdr>
            <w:top w:val="none" w:sz="0" w:space="0" w:color="auto"/>
            <w:left w:val="none" w:sz="0" w:space="0" w:color="auto"/>
            <w:bottom w:val="none" w:sz="0" w:space="0" w:color="auto"/>
            <w:right w:val="none" w:sz="0" w:space="0" w:color="auto"/>
          </w:divBdr>
          <w:divsChild>
            <w:div w:id="1125389638">
              <w:marLeft w:val="0"/>
              <w:marRight w:val="0"/>
              <w:marTop w:val="0"/>
              <w:marBottom w:val="0"/>
              <w:divBdr>
                <w:top w:val="none" w:sz="0" w:space="0" w:color="auto"/>
                <w:left w:val="none" w:sz="0" w:space="0" w:color="auto"/>
                <w:bottom w:val="none" w:sz="0" w:space="0" w:color="auto"/>
                <w:right w:val="none" w:sz="0" w:space="0" w:color="auto"/>
              </w:divBdr>
              <w:divsChild>
                <w:div w:id="1172377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668942">
          <w:marLeft w:val="0"/>
          <w:marRight w:val="0"/>
          <w:marTop w:val="300"/>
          <w:marBottom w:val="0"/>
          <w:divBdr>
            <w:top w:val="none" w:sz="0" w:space="0" w:color="auto"/>
            <w:left w:val="none" w:sz="0" w:space="0" w:color="auto"/>
            <w:bottom w:val="none" w:sz="0" w:space="0" w:color="auto"/>
            <w:right w:val="none" w:sz="0" w:space="0" w:color="auto"/>
          </w:divBdr>
          <w:divsChild>
            <w:div w:id="376509745">
              <w:marLeft w:val="0"/>
              <w:marRight w:val="0"/>
              <w:marTop w:val="0"/>
              <w:marBottom w:val="0"/>
              <w:divBdr>
                <w:top w:val="none" w:sz="0" w:space="0" w:color="auto"/>
                <w:left w:val="none" w:sz="0" w:space="0" w:color="auto"/>
                <w:bottom w:val="none" w:sz="0" w:space="0" w:color="auto"/>
                <w:right w:val="none" w:sz="0" w:space="0" w:color="auto"/>
              </w:divBdr>
              <w:divsChild>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08213">
      <w:bodyDiv w:val="1"/>
      <w:marLeft w:val="0"/>
      <w:marRight w:val="0"/>
      <w:marTop w:val="0"/>
      <w:marBottom w:val="0"/>
      <w:divBdr>
        <w:top w:val="none" w:sz="0" w:space="0" w:color="auto"/>
        <w:left w:val="none" w:sz="0" w:space="0" w:color="auto"/>
        <w:bottom w:val="none" w:sz="0" w:space="0" w:color="auto"/>
        <w:right w:val="none" w:sz="0" w:space="0" w:color="auto"/>
      </w:divBdr>
      <w:divsChild>
        <w:div w:id="1584608879">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sChild>
            <w:div w:id="1338456211">
              <w:marLeft w:val="0"/>
              <w:marRight w:val="0"/>
              <w:marTop w:val="0"/>
              <w:marBottom w:val="0"/>
              <w:divBdr>
                <w:top w:val="none" w:sz="0" w:space="0" w:color="auto"/>
                <w:left w:val="none" w:sz="0" w:space="0" w:color="auto"/>
                <w:bottom w:val="none" w:sz="0" w:space="0" w:color="auto"/>
                <w:right w:val="none" w:sz="0" w:space="0" w:color="auto"/>
              </w:divBdr>
            </w:div>
          </w:divsChild>
        </w:div>
        <w:div w:id="1106343161">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sChild>
            <w:div w:id="665017314">
              <w:marLeft w:val="0"/>
              <w:marRight w:val="0"/>
              <w:marTop w:val="0"/>
              <w:marBottom w:val="0"/>
              <w:divBdr>
                <w:top w:val="none" w:sz="0" w:space="0" w:color="auto"/>
                <w:left w:val="none" w:sz="0" w:space="0" w:color="auto"/>
                <w:bottom w:val="none" w:sz="0" w:space="0" w:color="auto"/>
                <w:right w:val="none" w:sz="0" w:space="0" w:color="auto"/>
              </w:divBdr>
            </w:div>
          </w:divsChild>
        </w:div>
        <w:div w:id="1593078689">
          <w:marLeft w:val="0"/>
          <w:marRight w:val="0"/>
          <w:marTop w:val="0"/>
          <w:marBottom w:val="0"/>
          <w:divBdr>
            <w:top w:val="none" w:sz="0" w:space="0" w:color="auto"/>
            <w:left w:val="none" w:sz="0" w:space="0" w:color="auto"/>
            <w:bottom w:val="none" w:sz="0" w:space="0" w:color="auto"/>
            <w:right w:val="none" w:sz="0" w:space="0" w:color="auto"/>
          </w:divBdr>
        </w:div>
        <w:div w:id="1077551596">
          <w:marLeft w:val="0"/>
          <w:marRight w:val="0"/>
          <w:marTop w:val="0"/>
          <w:marBottom w:val="0"/>
          <w:divBdr>
            <w:top w:val="none" w:sz="0" w:space="0" w:color="auto"/>
            <w:left w:val="none" w:sz="0" w:space="0" w:color="auto"/>
            <w:bottom w:val="none" w:sz="0" w:space="0" w:color="auto"/>
            <w:right w:val="none" w:sz="0" w:space="0" w:color="auto"/>
          </w:divBdr>
          <w:divsChild>
            <w:div w:id="284236917">
              <w:marLeft w:val="0"/>
              <w:marRight w:val="0"/>
              <w:marTop w:val="0"/>
              <w:marBottom w:val="0"/>
              <w:divBdr>
                <w:top w:val="none" w:sz="0" w:space="0" w:color="auto"/>
                <w:left w:val="none" w:sz="0" w:space="0" w:color="auto"/>
                <w:bottom w:val="none" w:sz="0" w:space="0" w:color="auto"/>
                <w:right w:val="none" w:sz="0" w:space="0" w:color="auto"/>
              </w:divBdr>
            </w:div>
          </w:divsChild>
        </w:div>
        <w:div w:id="1694644458">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sChild>
            <w:div w:id="191575758">
              <w:marLeft w:val="0"/>
              <w:marRight w:val="0"/>
              <w:marTop w:val="0"/>
              <w:marBottom w:val="0"/>
              <w:divBdr>
                <w:top w:val="none" w:sz="0" w:space="0" w:color="auto"/>
                <w:left w:val="none" w:sz="0" w:space="0" w:color="auto"/>
                <w:bottom w:val="none" w:sz="0" w:space="0" w:color="auto"/>
                <w:right w:val="none" w:sz="0" w:space="0" w:color="auto"/>
              </w:divBdr>
            </w:div>
          </w:divsChild>
        </w:div>
        <w:div w:id="723915992">
          <w:marLeft w:val="0"/>
          <w:marRight w:val="0"/>
          <w:marTop w:val="0"/>
          <w:marBottom w:val="0"/>
          <w:divBdr>
            <w:top w:val="none" w:sz="0" w:space="0" w:color="auto"/>
            <w:left w:val="none" w:sz="0" w:space="0" w:color="auto"/>
            <w:bottom w:val="none" w:sz="0" w:space="0" w:color="auto"/>
            <w:right w:val="none" w:sz="0" w:space="0" w:color="auto"/>
          </w:divBdr>
        </w:div>
        <w:div w:id="431970956">
          <w:marLeft w:val="0"/>
          <w:marRight w:val="0"/>
          <w:marTop w:val="0"/>
          <w:marBottom w:val="0"/>
          <w:divBdr>
            <w:top w:val="none" w:sz="0" w:space="0" w:color="auto"/>
            <w:left w:val="none" w:sz="0" w:space="0" w:color="auto"/>
            <w:bottom w:val="none" w:sz="0" w:space="0" w:color="auto"/>
            <w:right w:val="none" w:sz="0" w:space="0" w:color="auto"/>
          </w:divBdr>
          <w:divsChild>
            <w:div w:id="920026228">
              <w:marLeft w:val="0"/>
              <w:marRight w:val="0"/>
              <w:marTop w:val="0"/>
              <w:marBottom w:val="0"/>
              <w:divBdr>
                <w:top w:val="none" w:sz="0" w:space="0" w:color="auto"/>
                <w:left w:val="none" w:sz="0" w:space="0" w:color="auto"/>
                <w:bottom w:val="none" w:sz="0" w:space="0" w:color="auto"/>
                <w:right w:val="none" w:sz="0" w:space="0" w:color="auto"/>
              </w:divBdr>
            </w:div>
          </w:divsChild>
        </w:div>
        <w:div w:id="1187408885">
          <w:marLeft w:val="0"/>
          <w:marRight w:val="0"/>
          <w:marTop w:val="0"/>
          <w:marBottom w:val="0"/>
          <w:divBdr>
            <w:top w:val="none" w:sz="0" w:space="0" w:color="auto"/>
            <w:left w:val="none" w:sz="0" w:space="0" w:color="auto"/>
            <w:bottom w:val="none" w:sz="0" w:space="0" w:color="auto"/>
            <w:right w:val="none" w:sz="0" w:space="0" w:color="auto"/>
          </w:divBdr>
        </w:div>
        <w:div w:id="1816599699">
          <w:marLeft w:val="0"/>
          <w:marRight w:val="0"/>
          <w:marTop w:val="0"/>
          <w:marBottom w:val="0"/>
          <w:divBdr>
            <w:top w:val="none" w:sz="0" w:space="0" w:color="auto"/>
            <w:left w:val="none" w:sz="0" w:space="0" w:color="auto"/>
            <w:bottom w:val="none" w:sz="0" w:space="0" w:color="auto"/>
            <w:right w:val="none" w:sz="0" w:space="0" w:color="auto"/>
          </w:divBdr>
          <w:divsChild>
            <w:div w:id="1163398548">
              <w:marLeft w:val="0"/>
              <w:marRight w:val="0"/>
              <w:marTop w:val="0"/>
              <w:marBottom w:val="0"/>
              <w:divBdr>
                <w:top w:val="none" w:sz="0" w:space="0" w:color="auto"/>
                <w:left w:val="none" w:sz="0" w:space="0" w:color="auto"/>
                <w:bottom w:val="none" w:sz="0" w:space="0" w:color="auto"/>
                <w:right w:val="none" w:sz="0" w:space="0" w:color="auto"/>
              </w:divBdr>
            </w:div>
          </w:divsChild>
        </w:div>
        <w:div w:id="1225137843">
          <w:marLeft w:val="0"/>
          <w:marRight w:val="0"/>
          <w:marTop w:val="0"/>
          <w:marBottom w:val="0"/>
          <w:divBdr>
            <w:top w:val="none" w:sz="0" w:space="0" w:color="auto"/>
            <w:left w:val="none" w:sz="0" w:space="0" w:color="auto"/>
            <w:bottom w:val="none" w:sz="0" w:space="0" w:color="auto"/>
            <w:right w:val="none" w:sz="0" w:space="0" w:color="auto"/>
          </w:divBdr>
        </w:div>
        <w:div w:id="1657108968">
          <w:marLeft w:val="0"/>
          <w:marRight w:val="0"/>
          <w:marTop w:val="0"/>
          <w:marBottom w:val="0"/>
          <w:divBdr>
            <w:top w:val="none" w:sz="0" w:space="0" w:color="auto"/>
            <w:left w:val="none" w:sz="0" w:space="0" w:color="auto"/>
            <w:bottom w:val="none" w:sz="0" w:space="0" w:color="auto"/>
            <w:right w:val="none" w:sz="0" w:space="0" w:color="auto"/>
          </w:divBdr>
          <w:divsChild>
            <w:div w:id="1343315680">
              <w:marLeft w:val="0"/>
              <w:marRight w:val="0"/>
              <w:marTop w:val="0"/>
              <w:marBottom w:val="0"/>
              <w:divBdr>
                <w:top w:val="none" w:sz="0" w:space="0" w:color="auto"/>
                <w:left w:val="none" w:sz="0" w:space="0" w:color="auto"/>
                <w:bottom w:val="none" w:sz="0" w:space="0" w:color="auto"/>
                <w:right w:val="none" w:sz="0" w:space="0" w:color="auto"/>
              </w:divBdr>
            </w:div>
          </w:divsChild>
        </w:div>
        <w:div w:id="1860243119">
          <w:marLeft w:val="0"/>
          <w:marRight w:val="0"/>
          <w:marTop w:val="300"/>
          <w:marBottom w:val="0"/>
          <w:divBdr>
            <w:top w:val="none" w:sz="0" w:space="0" w:color="auto"/>
            <w:left w:val="none" w:sz="0" w:space="0" w:color="auto"/>
            <w:bottom w:val="none" w:sz="0" w:space="0" w:color="auto"/>
            <w:right w:val="none" w:sz="0" w:space="0" w:color="auto"/>
          </w:divBdr>
          <w:divsChild>
            <w:div w:id="303505653">
              <w:marLeft w:val="0"/>
              <w:marRight w:val="0"/>
              <w:marTop w:val="0"/>
              <w:marBottom w:val="0"/>
              <w:divBdr>
                <w:top w:val="none" w:sz="0" w:space="0" w:color="auto"/>
                <w:left w:val="none" w:sz="0" w:space="0" w:color="auto"/>
                <w:bottom w:val="none" w:sz="0" w:space="0" w:color="auto"/>
                <w:right w:val="none" w:sz="0" w:space="0" w:color="auto"/>
              </w:divBdr>
              <w:divsChild>
                <w:div w:id="202678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090443">
          <w:marLeft w:val="0"/>
          <w:marRight w:val="0"/>
          <w:marTop w:val="300"/>
          <w:marBottom w:val="0"/>
          <w:divBdr>
            <w:top w:val="none" w:sz="0" w:space="0" w:color="auto"/>
            <w:left w:val="none" w:sz="0" w:space="0" w:color="auto"/>
            <w:bottom w:val="none" w:sz="0" w:space="0" w:color="auto"/>
            <w:right w:val="none" w:sz="0" w:space="0" w:color="auto"/>
          </w:divBdr>
          <w:divsChild>
            <w:div w:id="357004086">
              <w:marLeft w:val="0"/>
              <w:marRight w:val="0"/>
              <w:marTop w:val="0"/>
              <w:marBottom w:val="0"/>
              <w:divBdr>
                <w:top w:val="none" w:sz="0" w:space="0" w:color="auto"/>
                <w:left w:val="none" w:sz="0" w:space="0" w:color="auto"/>
                <w:bottom w:val="none" w:sz="0" w:space="0" w:color="auto"/>
                <w:right w:val="none" w:sz="0" w:space="0" w:color="auto"/>
              </w:divBdr>
              <w:divsChild>
                <w:div w:id="1758210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5693">
          <w:marLeft w:val="0"/>
          <w:marRight w:val="0"/>
          <w:marTop w:val="300"/>
          <w:marBottom w:val="0"/>
          <w:divBdr>
            <w:top w:val="none" w:sz="0" w:space="0" w:color="auto"/>
            <w:left w:val="none" w:sz="0" w:space="0" w:color="auto"/>
            <w:bottom w:val="none" w:sz="0" w:space="0" w:color="auto"/>
            <w:right w:val="none" w:sz="0" w:space="0" w:color="auto"/>
          </w:divBdr>
          <w:divsChild>
            <w:div w:id="153492834">
              <w:marLeft w:val="0"/>
              <w:marRight w:val="0"/>
              <w:marTop w:val="0"/>
              <w:marBottom w:val="0"/>
              <w:divBdr>
                <w:top w:val="none" w:sz="0" w:space="0" w:color="auto"/>
                <w:left w:val="none" w:sz="0" w:space="0" w:color="auto"/>
                <w:bottom w:val="none" w:sz="0" w:space="0" w:color="auto"/>
                <w:right w:val="none" w:sz="0" w:space="0" w:color="auto"/>
              </w:divBdr>
              <w:divsChild>
                <w:div w:id="31275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672832">
          <w:marLeft w:val="0"/>
          <w:marRight w:val="0"/>
          <w:marTop w:val="300"/>
          <w:marBottom w:val="0"/>
          <w:divBdr>
            <w:top w:val="none" w:sz="0" w:space="0" w:color="auto"/>
            <w:left w:val="none" w:sz="0" w:space="0" w:color="auto"/>
            <w:bottom w:val="none" w:sz="0" w:space="0" w:color="auto"/>
            <w:right w:val="none" w:sz="0" w:space="0" w:color="auto"/>
          </w:divBdr>
          <w:divsChild>
            <w:div w:id="303856409">
              <w:marLeft w:val="0"/>
              <w:marRight w:val="0"/>
              <w:marTop w:val="0"/>
              <w:marBottom w:val="0"/>
              <w:divBdr>
                <w:top w:val="none" w:sz="0" w:space="0" w:color="auto"/>
                <w:left w:val="none" w:sz="0" w:space="0" w:color="auto"/>
                <w:bottom w:val="none" w:sz="0" w:space="0" w:color="auto"/>
                <w:right w:val="none" w:sz="0" w:space="0" w:color="auto"/>
              </w:divBdr>
              <w:divsChild>
                <w:div w:id="96790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87512">
      <w:bodyDiv w:val="1"/>
      <w:marLeft w:val="0"/>
      <w:marRight w:val="0"/>
      <w:marTop w:val="0"/>
      <w:marBottom w:val="0"/>
      <w:divBdr>
        <w:top w:val="none" w:sz="0" w:space="0" w:color="auto"/>
        <w:left w:val="none" w:sz="0" w:space="0" w:color="auto"/>
        <w:bottom w:val="none" w:sz="0" w:space="0" w:color="auto"/>
        <w:right w:val="none" w:sz="0" w:space="0" w:color="auto"/>
      </w:divBdr>
      <w:divsChild>
        <w:div w:id="1109546359">
          <w:marLeft w:val="0"/>
          <w:marRight w:val="0"/>
          <w:marTop w:val="0"/>
          <w:marBottom w:val="0"/>
          <w:divBdr>
            <w:top w:val="none" w:sz="0" w:space="0" w:color="auto"/>
            <w:left w:val="none" w:sz="0" w:space="0" w:color="auto"/>
            <w:bottom w:val="none" w:sz="0" w:space="0" w:color="auto"/>
            <w:right w:val="none" w:sz="0" w:space="0" w:color="auto"/>
          </w:divBdr>
        </w:div>
        <w:div w:id="1690181618">
          <w:marLeft w:val="0"/>
          <w:marRight w:val="0"/>
          <w:marTop w:val="0"/>
          <w:marBottom w:val="0"/>
          <w:divBdr>
            <w:top w:val="none" w:sz="0" w:space="0" w:color="auto"/>
            <w:left w:val="none" w:sz="0" w:space="0" w:color="auto"/>
            <w:bottom w:val="none" w:sz="0" w:space="0" w:color="auto"/>
            <w:right w:val="none" w:sz="0" w:space="0" w:color="auto"/>
          </w:divBdr>
          <w:divsChild>
            <w:div w:id="1479762556">
              <w:marLeft w:val="0"/>
              <w:marRight w:val="0"/>
              <w:marTop w:val="0"/>
              <w:marBottom w:val="0"/>
              <w:divBdr>
                <w:top w:val="none" w:sz="0" w:space="0" w:color="auto"/>
                <w:left w:val="none" w:sz="0" w:space="0" w:color="auto"/>
                <w:bottom w:val="none" w:sz="0" w:space="0" w:color="auto"/>
                <w:right w:val="none" w:sz="0" w:space="0" w:color="auto"/>
              </w:divBdr>
            </w:div>
          </w:divsChild>
        </w:div>
        <w:div w:id="302853273">
          <w:marLeft w:val="0"/>
          <w:marRight w:val="0"/>
          <w:marTop w:val="0"/>
          <w:marBottom w:val="0"/>
          <w:divBdr>
            <w:top w:val="none" w:sz="0" w:space="0" w:color="auto"/>
            <w:left w:val="none" w:sz="0" w:space="0" w:color="auto"/>
            <w:bottom w:val="none" w:sz="0" w:space="0" w:color="auto"/>
            <w:right w:val="none" w:sz="0" w:space="0" w:color="auto"/>
          </w:divBdr>
        </w:div>
        <w:div w:id="252445911">
          <w:marLeft w:val="0"/>
          <w:marRight w:val="0"/>
          <w:marTop w:val="0"/>
          <w:marBottom w:val="0"/>
          <w:divBdr>
            <w:top w:val="none" w:sz="0" w:space="0" w:color="auto"/>
            <w:left w:val="none" w:sz="0" w:space="0" w:color="auto"/>
            <w:bottom w:val="none" w:sz="0" w:space="0" w:color="auto"/>
            <w:right w:val="none" w:sz="0" w:space="0" w:color="auto"/>
          </w:divBdr>
          <w:divsChild>
            <w:div w:id="1987591009">
              <w:marLeft w:val="0"/>
              <w:marRight w:val="0"/>
              <w:marTop w:val="0"/>
              <w:marBottom w:val="0"/>
              <w:divBdr>
                <w:top w:val="none" w:sz="0" w:space="0" w:color="auto"/>
                <w:left w:val="none" w:sz="0" w:space="0" w:color="auto"/>
                <w:bottom w:val="none" w:sz="0" w:space="0" w:color="auto"/>
                <w:right w:val="none" w:sz="0" w:space="0" w:color="auto"/>
              </w:divBdr>
            </w:div>
          </w:divsChild>
        </w:div>
        <w:div w:id="958798116">
          <w:marLeft w:val="0"/>
          <w:marRight w:val="0"/>
          <w:marTop w:val="0"/>
          <w:marBottom w:val="0"/>
          <w:divBdr>
            <w:top w:val="none" w:sz="0" w:space="0" w:color="auto"/>
            <w:left w:val="none" w:sz="0" w:space="0" w:color="auto"/>
            <w:bottom w:val="none" w:sz="0" w:space="0" w:color="auto"/>
            <w:right w:val="none" w:sz="0" w:space="0" w:color="auto"/>
          </w:divBdr>
        </w:div>
        <w:div w:id="586770455">
          <w:marLeft w:val="0"/>
          <w:marRight w:val="0"/>
          <w:marTop w:val="0"/>
          <w:marBottom w:val="0"/>
          <w:divBdr>
            <w:top w:val="none" w:sz="0" w:space="0" w:color="auto"/>
            <w:left w:val="none" w:sz="0" w:space="0" w:color="auto"/>
            <w:bottom w:val="none" w:sz="0" w:space="0" w:color="auto"/>
            <w:right w:val="none" w:sz="0" w:space="0" w:color="auto"/>
          </w:divBdr>
          <w:divsChild>
            <w:div w:id="2009283339">
              <w:marLeft w:val="0"/>
              <w:marRight w:val="0"/>
              <w:marTop w:val="0"/>
              <w:marBottom w:val="0"/>
              <w:divBdr>
                <w:top w:val="none" w:sz="0" w:space="0" w:color="auto"/>
                <w:left w:val="none" w:sz="0" w:space="0" w:color="auto"/>
                <w:bottom w:val="none" w:sz="0" w:space="0" w:color="auto"/>
                <w:right w:val="none" w:sz="0" w:space="0" w:color="auto"/>
              </w:divBdr>
            </w:div>
          </w:divsChild>
        </w:div>
        <w:div w:id="1730961234">
          <w:marLeft w:val="0"/>
          <w:marRight w:val="0"/>
          <w:marTop w:val="0"/>
          <w:marBottom w:val="0"/>
          <w:divBdr>
            <w:top w:val="none" w:sz="0" w:space="0" w:color="auto"/>
            <w:left w:val="none" w:sz="0" w:space="0" w:color="auto"/>
            <w:bottom w:val="none" w:sz="0" w:space="0" w:color="auto"/>
            <w:right w:val="none" w:sz="0" w:space="0" w:color="auto"/>
          </w:divBdr>
        </w:div>
        <w:div w:id="688291692">
          <w:marLeft w:val="0"/>
          <w:marRight w:val="0"/>
          <w:marTop w:val="0"/>
          <w:marBottom w:val="0"/>
          <w:divBdr>
            <w:top w:val="none" w:sz="0" w:space="0" w:color="auto"/>
            <w:left w:val="none" w:sz="0" w:space="0" w:color="auto"/>
            <w:bottom w:val="none" w:sz="0" w:space="0" w:color="auto"/>
            <w:right w:val="none" w:sz="0" w:space="0" w:color="auto"/>
          </w:divBdr>
          <w:divsChild>
            <w:div w:id="1805737461">
              <w:marLeft w:val="0"/>
              <w:marRight w:val="0"/>
              <w:marTop w:val="0"/>
              <w:marBottom w:val="0"/>
              <w:divBdr>
                <w:top w:val="none" w:sz="0" w:space="0" w:color="auto"/>
                <w:left w:val="none" w:sz="0" w:space="0" w:color="auto"/>
                <w:bottom w:val="none" w:sz="0" w:space="0" w:color="auto"/>
                <w:right w:val="none" w:sz="0" w:space="0" w:color="auto"/>
              </w:divBdr>
            </w:div>
          </w:divsChild>
        </w:div>
        <w:div w:id="213853430">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sChild>
            <w:div w:id="236289656">
              <w:marLeft w:val="0"/>
              <w:marRight w:val="0"/>
              <w:marTop w:val="0"/>
              <w:marBottom w:val="0"/>
              <w:divBdr>
                <w:top w:val="none" w:sz="0" w:space="0" w:color="auto"/>
                <w:left w:val="none" w:sz="0" w:space="0" w:color="auto"/>
                <w:bottom w:val="none" w:sz="0" w:space="0" w:color="auto"/>
                <w:right w:val="none" w:sz="0" w:space="0" w:color="auto"/>
              </w:divBdr>
            </w:div>
          </w:divsChild>
        </w:div>
        <w:div w:id="891235194">
          <w:marLeft w:val="0"/>
          <w:marRight w:val="0"/>
          <w:marTop w:val="0"/>
          <w:marBottom w:val="0"/>
          <w:divBdr>
            <w:top w:val="none" w:sz="0" w:space="0" w:color="auto"/>
            <w:left w:val="none" w:sz="0" w:space="0" w:color="auto"/>
            <w:bottom w:val="none" w:sz="0" w:space="0" w:color="auto"/>
            <w:right w:val="none" w:sz="0" w:space="0" w:color="auto"/>
          </w:divBdr>
        </w:div>
        <w:div w:id="1923028040">
          <w:marLeft w:val="0"/>
          <w:marRight w:val="0"/>
          <w:marTop w:val="0"/>
          <w:marBottom w:val="0"/>
          <w:divBdr>
            <w:top w:val="none" w:sz="0" w:space="0" w:color="auto"/>
            <w:left w:val="none" w:sz="0" w:space="0" w:color="auto"/>
            <w:bottom w:val="none" w:sz="0" w:space="0" w:color="auto"/>
            <w:right w:val="none" w:sz="0" w:space="0" w:color="auto"/>
          </w:divBdr>
          <w:divsChild>
            <w:div w:id="73405044">
              <w:marLeft w:val="0"/>
              <w:marRight w:val="0"/>
              <w:marTop w:val="0"/>
              <w:marBottom w:val="0"/>
              <w:divBdr>
                <w:top w:val="none" w:sz="0" w:space="0" w:color="auto"/>
                <w:left w:val="none" w:sz="0" w:space="0" w:color="auto"/>
                <w:bottom w:val="none" w:sz="0" w:space="0" w:color="auto"/>
                <w:right w:val="none" w:sz="0" w:space="0" w:color="auto"/>
              </w:divBdr>
            </w:div>
          </w:divsChild>
        </w:div>
        <w:div w:id="387999745">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sChild>
            <w:div w:id="493034371">
              <w:marLeft w:val="0"/>
              <w:marRight w:val="0"/>
              <w:marTop w:val="0"/>
              <w:marBottom w:val="0"/>
              <w:divBdr>
                <w:top w:val="none" w:sz="0" w:space="0" w:color="auto"/>
                <w:left w:val="none" w:sz="0" w:space="0" w:color="auto"/>
                <w:bottom w:val="none" w:sz="0" w:space="0" w:color="auto"/>
                <w:right w:val="none" w:sz="0" w:space="0" w:color="auto"/>
              </w:divBdr>
            </w:div>
          </w:divsChild>
        </w:div>
        <w:div w:id="1518037337">
          <w:marLeft w:val="0"/>
          <w:marRight w:val="0"/>
          <w:marTop w:val="300"/>
          <w:marBottom w:val="0"/>
          <w:divBdr>
            <w:top w:val="none" w:sz="0" w:space="0" w:color="auto"/>
            <w:left w:val="none" w:sz="0" w:space="0" w:color="auto"/>
            <w:bottom w:val="none" w:sz="0" w:space="0" w:color="auto"/>
            <w:right w:val="none" w:sz="0" w:space="0" w:color="auto"/>
          </w:divBdr>
          <w:divsChild>
            <w:div w:id="1237208856">
              <w:marLeft w:val="0"/>
              <w:marRight w:val="0"/>
              <w:marTop w:val="0"/>
              <w:marBottom w:val="0"/>
              <w:divBdr>
                <w:top w:val="none" w:sz="0" w:space="0" w:color="auto"/>
                <w:left w:val="none" w:sz="0" w:space="0" w:color="auto"/>
                <w:bottom w:val="none" w:sz="0" w:space="0" w:color="auto"/>
                <w:right w:val="none" w:sz="0" w:space="0" w:color="auto"/>
              </w:divBdr>
              <w:divsChild>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652999">
          <w:marLeft w:val="0"/>
          <w:marRight w:val="0"/>
          <w:marTop w:val="300"/>
          <w:marBottom w:val="0"/>
          <w:divBdr>
            <w:top w:val="none" w:sz="0" w:space="0" w:color="auto"/>
            <w:left w:val="none" w:sz="0" w:space="0" w:color="auto"/>
            <w:bottom w:val="none" w:sz="0" w:space="0" w:color="auto"/>
            <w:right w:val="none" w:sz="0" w:space="0" w:color="auto"/>
          </w:divBdr>
          <w:divsChild>
            <w:div w:id="1175615070">
              <w:marLeft w:val="0"/>
              <w:marRight w:val="0"/>
              <w:marTop w:val="0"/>
              <w:marBottom w:val="0"/>
              <w:divBdr>
                <w:top w:val="none" w:sz="0" w:space="0" w:color="auto"/>
                <w:left w:val="none" w:sz="0" w:space="0" w:color="auto"/>
                <w:bottom w:val="none" w:sz="0" w:space="0" w:color="auto"/>
                <w:right w:val="none" w:sz="0" w:space="0" w:color="auto"/>
              </w:divBdr>
              <w:divsChild>
                <w:div w:id="48296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973643">
          <w:marLeft w:val="0"/>
          <w:marRight w:val="0"/>
          <w:marTop w:val="300"/>
          <w:marBottom w:val="0"/>
          <w:divBdr>
            <w:top w:val="none" w:sz="0" w:space="0" w:color="auto"/>
            <w:left w:val="none" w:sz="0" w:space="0" w:color="auto"/>
            <w:bottom w:val="none" w:sz="0" w:space="0" w:color="auto"/>
            <w:right w:val="none" w:sz="0" w:space="0" w:color="auto"/>
          </w:divBdr>
          <w:divsChild>
            <w:div w:id="715009638">
              <w:marLeft w:val="0"/>
              <w:marRight w:val="0"/>
              <w:marTop w:val="0"/>
              <w:marBottom w:val="0"/>
              <w:divBdr>
                <w:top w:val="none" w:sz="0" w:space="0" w:color="auto"/>
                <w:left w:val="none" w:sz="0" w:space="0" w:color="auto"/>
                <w:bottom w:val="none" w:sz="0" w:space="0" w:color="auto"/>
                <w:right w:val="none" w:sz="0" w:space="0" w:color="auto"/>
              </w:divBdr>
              <w:divsChild>
                <w:div w:id="96666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155247">
          <w:marLeft w:val="0"/>
          <w:marRight w:val="0"/>
          <w:marTop w:val="300"/>
          <w:marBottom w:val="0"/>
          <w:divBdr>
            <w:top w:val="none" w:sz="0" w:space="0" w:color="auto"/>
            <w:left w:val="none" w:sz="0" w:space="0" w:color="auto"/>
            <w:bottom w:val="none" w:sz="0" w:space="0" w:color="auto"/>
            <w:right w:val="none" w:sz="0" w:space="0" w:color="auto"/>
          </w:divBdr>
          <w:divsChild>
            <w:div w:id="1081877761">
              <w:marLeft w:val="0"/>
              <w:marRight w:val="0"/>
              <w:marTop w:val="0"/>
              <w:marBottom w:val="0"/>
              <w:divBdr>
                <w:top w:val="none" w:sz="0" w:space="0" w:color="auto"/>
                <w:left w:val="none" w:sz="0" w:space="0" w:color="auto"/>
                <w:bottom w:val="none" w:sz="0" w:space="0" w:color="auto"/>
                <w:right w:val="none" w:sz="0" w:space="0" w:color="auto"/>
              </w:divBdr>
              <w:divsChild>
                <w:div w:id="656568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503744">
      <w:bodyDiv w:val="1"/>
      <w:marLeft w:val="0"/>
      <w:marRight w:val="0"/>
      <w:marTop w:val="0"/>
      <w:marBottom w:val="0"/>
      <w:divBdr>
        <w:top w:val="none" w:sz="0" w:space="0" w:color="auto"/>
        <w:left w:val="none" w:sz="0" w:space="0" w:color="auto"/>
        <w:bottom w:val="none" w:sz="0" w:space="0" w:color="auto"/>
        <w:right w:val="none" w:sz="0" w:space="0" w:color="auto"/>
      </w:divBdr>
      <w:divsChild>
        <w:div w:id="267615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sChild>
            <w:div w:id="701980195">
              <w:marLeft w:val="0"/>
              <w:marRight w:val="0"/>
              <w:marTop w:val="0"/>
              <w:marBottom w:val="0"/>
              <w:divBdr>
                <w:top w:val="none" w:sz="0" w:space="0" w:color="auto"/>
                <w:left w:val="none" w:sz="0" w:space="0" w:color="auto"/>
                <w:bottom w:val="none" w:sz="0" w:space="0" w:color="auto"/>
                <w:right w:val="none" w:sz="0" w:space="0" w:color="auto"/>
              </w:divBdr>
              <w:divsChild>
                <w:div w:id="619726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61218">
          <w:marLeft w:val="0"/>
          <w:marRight w:val="0"/>
          <w:marTop w:val="300"/>
          <w:marBottom w:val="0"/>
          <w:divBdr>
            <w:top w:val="none" w:sz="0" w:space="0" w:color="auto"/>
            <w:left w:val="none" w:sz="0" w:space="0" w:color="auto"/>
            <w:bottom w:val="none" w:sz="0" w:space="0" w:color="auto"/>
            <w:right w:val="none" w:sz="0" w:space="0" w:color="auto"/>
          </w:divBdr>
          <w:divsChild>
            <w:div w:id="672494837">
              <w:marLeft w:val="0"/>
              <w:marRight w:val="0"/>
              <w:marTop w:val="0"/>
              <w:marBottom w:val="0"/>
              <w:divBdr>
                <w:top w:val="none" w:sz="0" w:space="0" w:color="auto"/>
                <w:left w:val="none" w:sz="0" w:space="0" w:color="auto"/>
                <w:bottom w:val="none" w:sz="0" w:space="0" w:color="auto"/>
                <w:right w:val="none" w:sz="0" w:space="0" w:color="auto"/>
              </w:divBdr>
              <w:divsChild>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18956">
          <w:marLeft w:val="0"/>
          <w:marRight w:val="0"/>
          <w:marTop w:val="0"/>
          <w:marBottom w:val="0"/>
          <w:divBdr>
            <w:top w:val="none" w:sz="0" w:space="0" w:color="auto"/>
            <w:left w:val="none" w:sz="0" w:space="0" w:color="auto"/>
            <w:bottom w:val="none" w:sz="0" w:space="0" w:color="auto"/>
            <w:right w:val="none" w:sz="0" w:space="0" w:color="auto"/>
          </w:divBdr>
          <w:divsChild>
            <w:div w:id="995763650">
              <w:marLeft w:val="0"/>
              <w:marRight w:val="0"/>
              <w:marTop w:val="0"/>
              <w:marBottom w:val="0"/>
              <w:divBdr>
                <w:top w:val="none" w:sz="0" w:space="0" w:color="auto"/>
                <w:left w:val="none" w:sz="0" w:space="0" w:color="auto"/>
                <w:bottom w:val="none" w:sz="0" w:space="0" w:color="auto"/>
                <w:right w:val="none" w:sz="0" w:space="0" w:color="auto"/>
              </w:divBdr>
            </w:div>
          </w:divsChild>
        </w:div>
        <w:div w:id="336005657">
          <w:marLeft w:val="0"/>
          <w:marRight w:val="0"/>
          <w:marTop w:val="0"/>
          <w:marBottom w:val="0"/>
          <w:divBdr>
            <w:top w:val="none" w:sz="0" w:space="0" w:color="auto"/>
            <w:left w:val="none" w:sz="0" w:space="0" w:color="auto"/>
            <w:bottom w:val="none" w:sz="0" w:space="0" w:color="auto"/>
            <w:right w:val="none" w:sz="0" w:space="0" w:color="auto"/>
          </w:divBdr>
        </w:div>
        <w:div w:id="453909537">
          <w:marLeft w:val="0"/>
          <w:marRight w:val="0"/>
          <w:marTop w:val="0"/>
          <w:marBottom w:val="0"/>
          <w:divBdr>
            <w:top w:val="none" w:sz="0" w:space="0" w:color="auto"/>
            <w:left w:val="none" w:sz="0" w:space="0" w:color="auto"/>
            <w:bottom w:val="none" w:sz="0" w:space="0" w:color="auto"/>
            <w:right w:val="none" w:sz="0" w:space="0" w:color="auto"/>
          </w:divBdr>
        </w:div>
        <w:div w:id="477916830">
          <w:marLeft w:val="0"/>
          <w:marRight w:val="0"/>
          <w:marTop w:val="0"/>
          <w:marBottom w:val="0"/>
          <w:divBdr>
            <w:top w:val="none" w:sz="0" w:space="0" w:color="auto"/>
            <w:left w:val="none" w:sz="0" w:space="0" w:color="auto"/>
            <w:bottom w:val="none" w:sz="0" w:space="0" w:color="auto"/>
            <w:right w:val="none" w:sz="0" w:space="0" w:color="auto"/>
          </w:divBdr>
        </w:div>
        <w:div w:id="740831196">
          <w:marLeft w:val="0"/>
          <w:marRight w:val="0"/>
          <w:marTop w:val="300"/>
          <w:marBottom w:val="0"/>
          <w:divBdr>
            <w:top w:val="none" w:sz="0" w:space="0" w:color="auto"/>
            <w:left w:val="none" w:sz="0" w:space="0" w:color="auto"/>
            <w:bottom w:val="none" w:sz="0" w:space="0" w:color="auto"/>
            <w:right w:val="none" w:sz="0" w:space="0" w:color="auto"/>
          </w:divBdr>
          <w:divsChild>
            <w:div w:id="1226380040">
              <w:marLeft w:val="0"/>
              <w:marRight w:val="0"/>
              <w:marTop w:val="0"/>
              <w:marBottom w:val="0"/>
              <w:divBdr>
                <w:top w:val="none" w:sz="0" w:space="0" w:color="auto"/>
                <w:left w:val="none" w:sz="0" w:space="0" w:color="auto"/>
                <w:bottom w:val="none" w:sz="0" w:space="0" w:color="auto"/>
                <w:right w:val="none" w:sz="0" w:space="0" w:color="auto"/>
              </w:divBdr>
              <w:divsChild>
                <w:div w:id="1349914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147633">
          <w:marLeft w:val="0"/>
          <w:marRight w:val="0"/>
          <w:marTop w:val="0"/>
          <w:marBottom w:val="0"/>
          <w:divBdr>
            <w:top w:val="none" w:sz="0" w:space="0" w:color="auto"/>
            <w:left w:val="none" w:sz="0" w:space="0" w:color="auto"/>
            <w:bottom w:val="none" w:sz="0" w:space="0" w:color="auto"/>
            <w:right w:val="none" w:sz="0" w:space="0" w:color="auto"/>
          </w:divBdr>
        </w:div>
        <w:div w:id="826484218">
          <w:marLeft w:val="0"/>
          <w:marRight w:val="0"/>
          <w:marTop w:val="0"/>
          <w:marBottom w:val="0"/>
          <w:divBdr>
            <w:top w:val="none" w:sz="0" w:space="0" w:color="auto"/>
            <w:left w:val="none" w:sz="0" w:space="0" w:color="auto"/>
            <w:bottom w:val="none" w:sz="0" w:space="0" w:color="auto"/>
            <w:right w:val="none" w:sz="0" w:space="0" w:color="auto"/>
          </w:divBdr>
          <w:divsChild>
            <w:div w:id="1708068099">
              <w:marLeft w:val="0"/>
              <w:marRight w:val="0"/>
              <w:marTop w:val="0"/>
              <w:marBottom w:val="0"/>
              <w:divBdr>
                <w:top w:val="none" w:sz="0" w:space="0" w:color="auto"/>
                <w:left w:val="none" w:sz="0" w:space="0" w:color="auto"/>
                <w:bottom w:val="none" w:sz="0" w:space="0" w:color="auto"/>
                <w:right w:val="none" w:sz="0" w:space="0" w:color="auto"/>
              </w:divBdr>
            </w:div>
          </w:divsChild>
        </w:div>
        <w:div w:id="901863621">
          <w:marLeft w:val="0"/>
          <w:marRight w:val="0"/>
          <w:marTop w:val="0"/>
          <w:marBottom w:val="0"/>
          <w:divBdr>
            <w:top w:val="none" w:sz="0" w:space="0" w:color="auto"/>
            <w:left w:val="none" w:sz="0" w:space="0" w:color="auto"/>
            <w:bottom w:val="none" w:sz="0" w:space="0" w:color="auto"/>
            <w:right w:val="none" w:sz="0" w:space="0" w:color="auto"/>
          </w:divBdr>
          <w:divsChild>
            <w:div w:id="734550694">
              <w:marLeft w:val="0"/>
              <w:marRight w:val="0"/>
              <w:marTop w:val="0"/>
              <w:marBottom w:val="0"/>
              <w:divBdr>
                <w:top w:val="none" w:sz="0" w:space="0" w:color="auto"/>
                <w:left w:val="none" w:sz="0" w:space="0" w:color="auto"/>
                <w:bottom w:val="none" w:sz="0" w:space="0" w:color="auto"/>
                <w:right w:val="none" w:sz="0" w:space="0" w:color="auto"/>
              </w:divBdr>
            </w:div>
          </w:divsChild>
        </w:div>
        <w:div w:id="981159500">
          <w:marLeft w:val="0"/>
          <w:marRight w:val="0"/>
          <w:marTop w:val="0"/>
          <w:marBottom w:val="0"/>
          <w:divBdr>
            <w:top w:val="none" w:sz="0" w:space="0" w:color="auto"/>
            <w:left w:val="none" w:sz="0" w:space="0" w:color="auto"/>
            <w:bottom w:val="none" w:sz="0" w:space="0" w:color="auto"/>
            <w:right w:val="none" w:sz="0" w:space="0" w:color="auto"/>
          </w:divBdr>
        </w:div>
        <w:div w:id="1069424099">
          <w:marLeft w:val="0"/>
          <w:marRight w:val="0"/>
          <w:marTop w:val="0"/>
          <w:marBottom w:val="0"/>
          <w:divBdr>
            <w:top w:val="none" w:sz="0" w:space="0" w:color="auto"/>
            <w:left w:val="none" w:sz="0" w:space="0" w:color="auto"/>
            <w:bottom w:val="none" w:sz="0" w:space="0" w:color="auto"/>
            <w:right w:val="none" w:sz="0" w:space="0" w:color="auto"/>
          </w:divBdr>
          <w:divsChild>
            <w:div w:id="957836808">
              <w:marLeft w:val="0"/>
              <w:marRight w:val="0"/>
              <w:marTop w:val="0"/>
              <w:marBottom w:val="0"/>
              <w:divBdr>
                <w:top w:val="none" w:sz="0" w:space="0" w:color="auto"/>
                <w:left w:val="none" w:sz="0" w:space="0" w:color="auto"/>
                <w:bottom w:val="none" w:sz="0" w:space="0" w:color="auto"/>
                <w:right w:val="none" w:sz="0" w:space="0" w:color="auto"/>
              </w:divBdr>
            </w:div>
          </w:divsChild>
        </w:div>
        <w:div w:id="1116215525">
          <w:marLeft w:val="0"/>
          <w:marRight w:val="0"/>
          <w:marTop w:val="0"/>
          <w:marBottom w:val="0"/>
          <w:divBdr>
            <w:top w:val="none" w:sz="0" w:space="0" w:color="auto"/>
            <w:left w:val="none" w:sz="0" w:space="0" w:color="auto"/>
            <w:bottom w:val="none" w:sz="0" w:space="0" w:color="auto"/>
            <w:right w:val="none" w:sz="0" w:space="0" w:color="auto"/>
          </w:divBdr>
          <w:divsChild>
            <w:div w:id="1735591117">
              <w:marLeft w:val="0"/>
              <w:marRight w:val="0"/>
              <w:marTop w:val="0"/>
              <w:marBottom w:val="0"/>
              <w:divBdr>
                <w:top w:val="none" w:sz="0" w:space="0" w:color="auto"/>
                <w:left w:val="none" w:sz="0" w:space="0" w:color="auto"/>
                <w:bottom w:val="none" w:sz="0" w:space="0" w:color="auto"/>
                <w:right w:val="none" w:sz="0" w:space="0" w:color="auto"/>
              </w:divBdr>
            </w:div>
          </w:divsChild>
        </w:div>
        <w:div w:id="1476798111">
          <w:marLeft w:val="0"/>
          <w:marRight w:val="0"/>
          <w:marTop w:val="0"/>
          <w:marBottom w:val="0"/>
          <w:divBdr>
            <w:top w:val="none" w:sz="0" w:space="0" w:color="auto"/>
            <w:left w:val="none" w:sz="0" w:space="0" w:color="auto"/>
            <w:bottom w:val="none" w:sz="0" w:space="0" w:color="auto"/>
            <w:right w:val="none" w:sz="0" w:space="0" w:color="auto"/>
          </w:divBdr>
          <w:divsChild>
            <w:div w:id="882984914">
              <w:marLeft w:val="0"/>
              <w:marRight w:val="0"/>
              <w:marTop w:val="0"/>
              <w:marBottom w:val="0"/>
              <w:divBdr>
                <w:top w:val="none" w:sz="0" w:space="0" w:color="auto"/>
                <w:left w:val="none" w:sz="0" w:space="0" w:color="auto"/>
                <w:bottom w:val="none" w:sz="0" w:space="0" w:color="auto"/>
                <w:right w:val="none" w:sz="0" w:space="0" w:color="auto"/>
              </w:divBdr>
            </w:div>
          </w:divsChild>
        </w:div>
        <w:div w:id="1757167017">
          <w:marLeft w:val="0"/>
          <w:marRight w:val="0"/>
          <w:marTop w:val="300"/>
          <w:marBottom w:val="0"/>
          <w:divBdr>
            <w:top w:val="none" w:sz="0" w:space="0" w:color="auto"/>
            <w:left w:val="none" w:sz="0" w:space="0" w:color="auto"/>
            <w:bottom w:val="none" w:sz="0" w:space="0" w:color="auto"/>
            <w:right w:val="none" w:sz="0" w:space="0" w:color="auto"/>
          </w:divBdr>
          <w:divsChild>
            <w:div w:id="501093400">
              <w:marLeft w:val="0"/>
              <w:marRight w:val="0"/>
              <w:marTop w:val="0"/>
              <w:marBottom w:val="0"/>
              <w:divBdr>
                <w:top w:val="none" w:sz="0" w:space="0" w:color="auto"/>
                <w:left w:val="none" w:sz="0" w:space="0" w:color="auto"/>
                <w:bottom w:val="none" w:sz="0" w:space="0" w:color="auto"/>
                <w:right w:val="none" w:sz="0" w:space="0" w:color="auto"/>
              </w:divBdr>
              <w:divsChild>
                <w:div w:id="943078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327419">
          <w:marLeft w:val="0"/>
          <w:marRight w:val="0"/>
          <w:marTop w:val="0"/>
          <w:marBottom w:val="0"/>
          <w:divBdr>
            <w:top w:val="none" w:sz="0" w:space="0" w:color="auto"/>
            <w:left w:val="none" w:sz="0" w:space="0" w:color="auto"/>
            <w:bottom w:val="none" w:sz="0" w:space="0" w:color="auto"/>
            <w:right w:val="none" w:sz="0" w:space="0" w:color="auto"/>
          </w:divBdr>
        </w:div>
        <w:div w:id="1948273872">
          <w:marLeft w:val="0"/>
          <w:marRight w:val="0"/>
          <w:marTop w:val="0"/>
          <w:marBottom w:val="0"/>
          <w:divBdr>
            <w:top w:val="none" w:sz="0" w:space="0" w:color="auto"/>
            <w:left w:val="none" w:sz="0" w:space="0" w:color="auto"/>
            <w:bottom w:val="none" w:sz="0" w:space="0" w:color="auto"/>
            <w:right w:val="none" w:sz="0" w:space="0" w:color="auto"/>
          </w:divBdr>
          <w:divsChild>
            <w:div w:id="1614051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045062">
      <w:bodyDiv w:val="1"/>
      <w:marLeft w:val="0"/>
      <w:marRight w:val="0"/>
      <w:marTop w:val="0"/>
      <w:marBottom w:val="0"/>
      <w:divBdr>
        <w:top w:val="none" w:sz="0" w:space="0" w:color="auto"/>
        <w:left w:val="none" w:sz="0" w:space="0" w:color="auto"/>
        <w:bottom w:val="none" w:sz="0" w:space="0" w:color="auto"/>
        <w:right w:val="none" w:sz="0" w:space="0" w:color="auto"/>
      </w:divBdr>
    </w:div>
    <w:div w:id="1448548784">
      <w:bodyDiv w:val="1"/>
      <w:marLeft w:val="0"/>
      <w:marRight w:val="0"/>
      <w:marTop w:val="0"/>
      <w:marBottom w:val="0"/>
      <w:divBdr>
        <w:top w:val="none" w:sz="0" w:space="0" w:color="auto"/>
        <w:left w:val="none" w:sz="0" w:space="0" w:color="auto"/>
        <w:bottom w:val="none" w:sz="0" w:space="0" w:color="auto"/>
        <w:right w:val="none" w:sz="0" w:space="0" w:color="auto"/>
      </w:divBdr>
    </w:div>
    <w:div w:id="1448812720">
      <w:bodyDiv w:val="1"/>
      <w:marLeft w:val="0"/>
      <w:marRight w:val="0"/>
      <w:marTop w:val="0"/>
      <w:marBottom w:val="0"/>
      <w:divBdr>
        <w:top w:val="none" w:sz="0" w:space="0" w:color="auto"/>
        <w:left w:val="none" w:sz="0" w:space="0" w:color="auto"/>
        <w:bottom w:val="none" w:sz="0" w:space="0" w:color="auto"/>
        <w:right w:val="none" w:sz="0" w:space="0" w:color="auto"/>
      </w:divBdr>
      <w:divsChild>
        <w:div w:id="1274365795">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sChild>
            <w:div w:id="1292323565">
              <w:marLeft w:val="0"/>
              <w:marRight w:val="0"/>
              <w:marTop w:val="0"/>
              <w:marBottom w:val="0"/>
              <w:divBdr>
                <w:top w:val="none" w:sz="0" w:space="0" w:color="auto"/>
                <w:left w:val="none" w:sz="0" w:space="0" w:color="auto"/>
                <w:bottom w:val="none" w:sz="0" w:space="0" w:color="auto"/>
                <w:right w:val="none" w:sz="0" w:space="0" w:color="auto"/>
              </w:divBdr>
            </w:div>
          </w:divsChild>
        </w:div>
        <w:div w:id="665792732">
          <w:marLeft w:val="0"/>
          <w:marRight w:val="0"/>
          <w:marTop w:val="0"/>
          <w:marBottom w:val="0"/>
          <w:divBdr>
            <w:top w:val="none" w:sz="0" w:space="0" w:color="auto"/>
            <w:left w:val="none" w:sz="0" w:space="0" w:color="auto"/>
            <w:bottom w:val="none" w:sz="0" w:space="0" w:color="auto"/>
            <w:right w:val="none" w:sz="0" w:space="0" w:color="auto"/>
          </w:divBdr>
        </w:div>
        <w:div w:id="1304000960">
          <w:marLeft w:val="0"/>
          <w:marRight w:val="0"/>
          <w:marTop w:val="0"/>
          <w:marBottom w:val="0"/>
          <w:divBdr>
            <w:top w:val="none" w:sz="0" w:space="0" w:color="auto"/>
            <w:left w:val="none" w:sz="0" w:space="0" w:color="auto"/>
            <w:bottom w:val="none" w:sz="0" w:space="0" w:color="auto"/>
            <w:right w:val="none" w:sz="0" w:space="0" w:color="auto"/>
          </w:divBdr>
          <w:divsChild>
            <w:div w:id="1852333862">
              <w:marLeft w:val="0"/>
              <w:marRight w:val="0"/>
              <w:marTop w:val="0"/>
              <w:marBottom w:val="0"/>
              <w:divBdr>
                <w:top w:val="none" w:sz="0" w:space="0" w:color="auto"/>
                <w:left w:val="none" w:sz="0" w:space="0" w:color="auto"/>
                <w:bottom w:val="none" w:sz="0" w:space="0" w:color="auto"/>
                <w:right w:val="none" w:sz="0" w:space="0" w:color="auto"/>
              </w:divBdr>
            </w:div>
          </w:divsChild>
        </w:div>
        <w:div w:id="1442412638">
          <w:marLeft w:val="0"/>
          <w:marRight w:val="0"/>
          <w:marTop w:val="0"/>
          <w:marBottom w:val="0"/>
          <w:divBdr>
            <w:top w:val="none" w:sz="0" w:space="0" w:color="auto"/>
            <w:left w:val="none" w:sz="0" w:space="0" w:color="auto"/>
            <w:bottom w:val="none" w:sz="0" w:space="0" w:color="auto"/>
            <w:right w:val="none" w:sz="0" w:space="0" w:color="auto"/>
          </w:divBdr>
        </w:div>
        <w:div w:id="246231126">
          <w:marLeft w:val="0"/>
          <w:marRight w:val="0"/>
          <w:marTop w:val="0"/>
          <w:marBottom w:val="0"/>
          <w:divBdr>
            <w:top w:val="none" w:sz="0" w:space="0" w:color="auto"/>
            <w:left w:val="none" w:sz="0" w:space="0" w:color="auto"/>
            <w:bottom w:val="none" w:sz="0" w:space="0" w:color="auto"/>
            <w:right w:val="none" w:sz="0" w:space="0" w:color="auto"/>
          </w:divBdr>
          <w:divsChild>
            <w:div w:id="1515076466">
              <w:marLeft w:val="0"/>
              <w:marRight w:val="0"/>
              <w:marTop w:val="0"/>
              <w:marBottom w:val="0"/>
              <w:divBdr>
                <w:top w:val="none" w:sz="0" w:space="0" w:color="auto"/>
                <w:left w:val="none" w:sz="0" w:space="0" w:color="auto"/>
                <w:bottom w:val="none" w:sz="0" w:space="0" w:color="auto"/>
                <w:right w:val="none" w:sz="0" w:space="0" w:color="auto"/>
              </w:divBdr>
            </w:div>
          </w:divsChild>
        </w:div>
        <w:div w:id="1680617986">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sChild>
            <w:div w:id="367990405">
              <w:marLeft w:val="0"/>
              <w:marRight w:val="0"/>
              <w:marTop w:val="0"/>
              <w:marBottom w:val="0"/>
              <w:divBdr>
                <w:top w:val="none" w:sz="0" w:space="0" w:color="auto"/>
                <w:left w:val="none" w:sz="0" w:space="0" w:color="auto"/>
                <w:bottom w:val="none" w:sz="0" w:space="0" w:color="auto"/>
                <w:right w:val="none" w:sz="0" w:space="0" w:color="auto"/>
              </w:divBdr>
            </w:div>
          </w:divsChild>
        </w:div>
        <w:div w:id="721683559">
          <w:marLeft w:val="0"/>
          <w:marRight w:val="0"/>
          <w:marTop w:val="0"/>
          <w:marBottom w:val="0"/>
          <w:divBdr>
            <w:top w:val="none" w:sz="0" w:space="0" w:color="auto"/>
            <w:left w:val="none" w:sz="0" w:space="0" w:color="auto"/>
            <w:bottom w:val="none" w:sz="0" w:space="0" w:color="auto"/>
            <w:right w:val="none" w:sz="0" w:space="0" w:color="auto"/>
          </w:divBdr>
        </w:div>
        <w:div w:id="2093509411">
          <w:marLeft w:val="0"/>
          <w:marRight w:val="0"/>
          <w:marTop w:val="0"/>
          <w:marBottom w:val="0"/>
          <w:divBdr>
            <w:top w:val="none" w:sz="0" w:space="0" w:color="auto"/>
            <w:left w:val="none" w:sz="0" w:space="0" w:color="auto"/>
            <w:bottom w:val="none" w:sz="0" w:space="0" w:color="auto"/>
            <w:right w:val="none" w:sz="0" w:space="0" w:color="auto"/>
          </w:divBdr>
          <w:divsChild>
            <w:div w:id="2134325926">
              <w:marLeft w:val="0"/>
              <w:marRight w:val="0"/>
              <w:marTop w:val="0"/>
              <w:marBottom w:val="0"/>
              <w:divBdr>
                <w:top w:val="none" w:sz="0" w:space="0" w:color="auto"/>
                <w:left w:val="none" w:sz="0" w:space="0" w:color="auto"/>
                <w:bottom w:val="none" w:sz="0" w:space="0" w:color="auto"/>
                <w:right w:val="none" w:sz="0" w:space="0" w:color="auto"/>
              </w:divBdr>
            </w:div>
          </w:divsChild>
        </w:div>
        <w:div w:id="1349601350">
          <w:marLeft w:val="0"/>
          <w:marRight w:val="0"/>
          <w:marTop w:val="0"/>
          <w:marBottom w:val="0"/>
          <w:divBdr>
            <w:top w:val="none" w:sz="0" w:space="0" w:color="auto"/>
            <w:left w:val="none" w:sz="0" w:space="0" w:color="auto"/>
            <w:bottom w:val="none" w:sz="0" w:space="0" w:color="auto"/>
            <w:right w:val="none" w:sz="0" w:space="0" w:color="auto"/>
          </w:divBdr>
        </w:div>
        <w:div w:id="1465612564">
          <w:marLeft w:val="0"/>
          <w:marRight w:val="0"/>
          <w:marTop w:val="0"/>
          <w:marBottom w:val="0"/>
          <w:divBdr>
            <w:top w:val="none" w:sz="0" w:space="0" w:color="auto"/>
            <w:left w:val="none" w:sz="0" w:space="0" w:color="auto"/>
            <w:bottom w:val="none" w:sz="0" w:space="0" w:color="auto"/>
            <w:right w:val="none" w:sz="0" w:space="0" w:color="auto"/>
          </w:divBdr>
          <w:divsChild>
            <w:div w:id="939065997">
              <w:marLeft w:val="0"/>
              <w:marRight w:val="0"/>
              <w:marTop w:val="0"/>
              <w:marBottom w:val="0"/>
              <w:divBdr>
                <w:top w:val="none" w:sz="0" w:space="0" w:color="auto"/>
                <w:left w:val="none" w:sz="0" w:space="0" w:color="auto"/>
                <w:bottom w:val="none" w:sz="0" w:space="0" w:color="auto"/>
                <w:right w:val="none" w:sz="0" w:space="0" w:color="auto"/>
              </w:divBdr>
            </w:div>
          </w:divsChild>
        </w:div>
        <w:div w:id="773331603">
          <w:marLeft w:val="0"/>
          <w:marRight w:val="0"/>
          <w:marTop w:val="0"/>
          <w:marBottom w:val="0"/>
          <w:divBdr>
            <w:top w:val="none" w:sz="0" w:space="0" w:color="auto"/>
            <w:left w:val="none" w:sz="0" w:space="0" w:color="auto"/>
            <w:bottom w:val="none" w:sz="0" w:space="0" w:color="auto"/>
            <w:right w:val="none" w:sz="0" w:space="0" w:color="auto"/>
          </w:divBdr>
        </w:div>
        <w:div w:id="1061295892">
          <w:marLeft w:val="0"/>
          <w:marRight w:val="0"/>
          <w:marTop w:val="0"/>
          <w:marBottom w:val="0"/>
          <w:divBdr>
            <w:top w:val="none" w:sz="0" w:space="0" w:color="auto"/>
            <w:left w:val="none" w:sz="0" w:space="0" w:color="auto"/>
            <w:bottom w:val="none" w:sz="0" w:space="0" w:color="auto"/>
            <w:right w:val="none" w:sz="0" w:space="0" w:color="auto"/>
          </w:divBdr>
          <w:divsChild>
            <w:div w:id="375541750">
              <w:marLeft w:val="0"/>
              <w:marRight w:val="0"/>
              <w:marTop w:val="0"/>
              <w:marBottom w:val="0"/>
              <w:divBdr>
                <w:top w:val="none" w:sz="0" w:space="0" w:color="auto"/>
                <w:left w:val="none" w:sz="0" w:space="0" w:color="auto"/>
                <w:bottom w:val="none" w:sz="0" w:space="0" w:color="auto"/>
                <w:right w:val="none" w:sz="0" w:space="0" w:color="auto"/>
              </w:divBdr>
            </w:div>
          </w:divsChild>
        </w:div>
        <w:div w:id="67845763">
          <w:marLeft w:val="0"/>
          <w:marRight w:val="0"/>
          <w:marTop w:val="300"/>
          <w:marBottom w:val="0"/>
          <w:divBdr>
            <w:top w:val="none" w:sz="0" w:space="0" w:color="auto"/>
            <w:left w:val="none" w:sz="0" w:space="0" w:color="auto"/>
            <w:bottom w:val="none" w:sz="0" w:space="0" w:color="auto"/>
            <w:right w:val="none" w:sz="0" w:space="0" w:color="auto"/>
          </w:divBdr>
          <w:divsChild>
            <w:div w:id="235169846">
              <w:marLeft w:val="0"/>
              <w:marRight w:val="0"/>
              <w:marTop w:val="0"/>
              <w:marBottom w:val="0"/>
              <w:divBdr>
                <w:top w:val="none" w:sz="0" w:space="0" w:color="auto"/>
                <w:left w:val="none" w:sz="0" w:space="0" w:color="auto"/>
                <w:bottom w:val="none" w:sz="0" w:space="0" w:color="auto"/>
                <w:right w:val="none" w:sz="0" w:space="0" w:color="auto"/>
              </w:divBdr>
              <w:divsChild>
                <w:div w:id="165984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477881">
          <w:marLeft w:val="0"/>
          <w:marRight w:val="0"/>
          <w:marTop w:val="300"/>
          <w:marBottom w:val="0"/>
          <w:divBdr>
            <w:top w:val="none" w:sz="0" w:space="0" w:color="auto"/>
            <w:left w:val="none" w:sz="0" w:space="0" w:color="auto"/>
            <w:bottom w:val="none" w:sz="0" w:space="0" w:color="auto"/>
            <w:right w:val="none" w:sz="0" w:space="0" w:color="auto"/>
          </w:divBdr>
          <w:divsChild>
            <w:div w:id="13309995">
              <w:marLeft w:val="0"/>
              <w:marRight w:val="0"/>
              <w:marTop w:val="0"/>
              <w:marBottom w:val="0"/>
              <w:divBdr>
                <w:top w:val="none" w:sz="0" w:space="0" w:color="auto"/>
                <w:left w:val="none" w:sz="0" w:space="0" w:color="auto"/>
                <w:bottom w:val="none" w:sz="0" w:space="0" w:color="auto"/>
                <w:right w:val="none" w:sz="0" w:space="0" w:color="auto"/>
              </w:divBdr>
              <w:divsChild>
                <w:div w:id="907767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23407">
          <w:marLeft w:val="0"/>
          <w:marRight w:val="0"/>
          <w:marTop w:val="300"/>
          <w:marBottom w:val="0"/>
          <w:divBdr>
            <w:top w:val="none" w:sz="0" w:space="0" w:color="auto"/>
            <w:left w:val="none" w:sz="0" w:space="0" w:color="auto"/>
            <w:bottom w:val="none" w:sz="0" w:space="0" w:color="auto"/>
            <w:right w:val="none" w:sz="0" w:space="0" w:color="auto"/>
          </w:divBdr>
          <w:divsChild>
            <w:div w:id="1158767541">
              <w:marLeft w:val="0"/>
              <w:marRight w:val="0"/>
              <w:marTop w:val="0"/>
              <w:marBottom w:val="0"/>
              <w:divBdr>
                <w:top w:val="none" w:sz="0" w:space="0" w:color="auto"/>
                <w:left w:val="none" w:sz="0" w:space="0" w:color="auto"/>
                <w:bottom w:val="none" w:sz="0" w:space="0" w:color="auto"/>
                <w:right w:val="none" w:sz="0" w:space="0" w:color="auto"/>
              </w:divBdr>
              <w:divsChild>
                <w:div w:id="376784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5054">
          <w:marLeft w:val="0"/>
          <w:marRight w:val="0"/>
          <w:marTop w:val="300"/>
          <w:marBottom w:val="0"/>
          <w:divBdr>
            <w:top w:val="none" w:sz="0" w:space="0" w:color="auto"/>
            <w:left w:val="none" w:sz="0" w:space="0" w:color="auto"/>
            <w:bottom w:val="none" w:sz="0" w:space="0" w:color="auto"/>
            <w:right w:val="none" w:sz="0" w:space="0" w:color="auto"/>
          </w:divBdr>
          <w:divsChild>
            <w:div w:id="1384479565">
              <w:marLeft w:val="0"/>
              <w:marRight w:val="0"/>
              <w:marTop w:val="0"/>
              <w:marBottom w:val="0"/>
              <w:divBdr>
                <w:top w:val="none" w:sz="0" w:space="0" w:color="auto"/>
                <w:left w:val="none" w:sz="0" w:space="0" w:color="auto"/>
                <w:bottom w:val="none" w:sz="0" w:space="0" w:color="auto"/>
                <w:right w:val="none" w:sz="0" w:space="0" w:color="auto"/>
              </w:divBdr>
              <w:divsChild>
                <w:div w:id="337318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8817952">
      <w:bodyDiv w:val="1"/>
      <w:marLeft w:val="0"/>
      <w:marRight w:val="0"/>
      <w:marTop w:val="0"/>
      <w:marBottom w:val="0"/>
      <w:divBdr>
        <w:top w:val="none" w:sz="0" w:space="0" w:color="auto"/>
        <w:left w:val="none" w:sz="0" w:space="0" w:color="auto"/>
        <w:bottom w:val="none" w:sz="0" w:space="0" w:color="auto"/>
        <w:right w:val="none" w:sz="0" w:space="0" w:color="auto"/>
      </w:divBdr>
      <w:divsChild>
        <w:div w:id="50463543">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sChild>
            <w:div w:id="1242058831">
              <w:marLeft w:val="0"/>
              <w:marRight w:val="0"/>
              <w:marTop w:val="0"/>
              <w:marBottom w:val="0"/>
              <w:divBdr>
                <w:top w:val="none" w:sz="0" w:space="0" w:color="auto"/>
                <w:left w:val="none" w:sz="0" w:space="0" w:color="auto"/>
                <w:bottom w:val="none" w:sz="0" w:space="0" w:color="auto"/>
                <w:right w:val="none" w:sz="0" w:space="0" w:color="auto"/>
              </w:divBdr>
              <w:divsChild>
                <w:div w:id="642123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07130">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sChild>
            <w:div w:id="1055202353">
              <w:marLeft w:val="0"/>
              <w:marRight w:val="0"/>
              <w:marTop w:val="0"/>
              <w:marBottom w:val="0"/>
              <w:divBdr>
                <w:top w:val="none" w:sz="0" w:space="0" w:color="auto"/>
                <w:left w:val="none" w:sz="0" w:space="0" w:color="auto"/>
                <w:bottom w:val="none" w:sz="0" w:space="0" w:color="auto"/>
                <w:right w:val="none" w:sz="0" w:space="0" w:color="auto"/>
              </w:divBdr>
            </w:div>
          </w:divsChild>
        </w:div>
        <w:div w:id="154340112">
          <w:marLeft w:val="0"/>
          <w:marRight w:val="0"/>
          <w:marTop w:val="300"/>
          <w:marBottom w:val="0"/>
          <w:divBdr>
            <w:top w:val="none" w:sz="0" w:space="0" w:color="auto"/>
            <w:left w:val="none" w:sz="0" w:space="0" w:color="auto"/>
            <w:bottom w:val="none" w:sz="0" w:space="0" w:color="auto"/>
            <w:right w:val="none" w:sz="0" w:space="0" w:color="auto"/>
          </w:divBdr>
          <w:divsChild>
            <w:div w:id="1979071609">
              <w:marLeft w:val="0"/>
              <w:marRight w:val="0"/>
              <w:marTop w:val="0"/>
              <w:marBottom w:val="0"/>
              <w:divBdr>
                <w:top w:val="none" w:sz="0" w:space="0" w:color="auto"/>
                <w:left w:val="none" w:sz="0" w:space="0" w:color="auto"/>
                <w:bottom w:val="none" w:sz="0" w:space="0" w:color="auto"/>
                <w:right w:val="none" w:sz="0" w:space="0" w:color="auto"/>
              </w:divBdr>
              <w:divsChild>
                <w:div w:id="34853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471808">
          <w:marLeft w:val="0"/>
          <w:marRight w:val="0"/>
          <w:marTop w:val="0"/>
          <w:marBottom w:val="0"/>
          <w:divBdr>
            <w:top w:val="none" w:sz="0" w:space="0" w:color="auto"/>
            <w:left w:val="none" w:sz="0" w:space="0" w:color="auto"/>
            <w:bottom w:val="none" w:sz="0" w:space="0" w:color="auto"/>
            <w:right w:val="none" w:sz="0" w:space="0" w:color="auto"/>
          </w:divBdr>
        </w:div>
        <w:div w:id="447163390">
          <w:marLeft w:val="0"/>
          <w:marRight w:val="0"/>
          <w:marTop w:val="0"/>
          <w:marBottom w:val="0"/>
          <w:divBdr>
            <w:top w:val="none" w:sz="0" w:space="0" w:color="auto"/>
            <w:left w:val="none" w:sz="0" w:space="0" w:color="auto"/>
            <w:bottom w:val="none" w:sz="0" w:space="0" w:color="auto"/>
            <w:right w:val="none" w:sz="0" w:space="0" w:color="auto"/>
          </w:divBdr>
          <w:divsChild>
            <w:div w:id="324015683">
              <w:marLeft w:val="0"/>
              <w:marRight w:val="0"/>
              <w:marTop w:val="0"/>
              <w:marBottom w:val="0"/>
              <w:divBdr>
                <w:top w:val="none" w:sz="0" w:space="0" w:color="auto"/>
                <w:left w:val="none" w:sz="0" w:space="0" w:color="auto"/>
                <w:bottom w:val="none" w:sz="0" w:space="0" w:color="auto"/>
                <w:right w:val="none" w:sz="0" w:space="0" w:color="auto"/>
              </w:divBdr>
            </w:div>
          </w:divsChild>
        </w:div>
        <w:div w:id="571743721">
          <w:marLeft w:val="0"/>
          <w:marRight w:val="0"/>
          <w:marTop w:val="0"/>
          <w:marBottom w:val="0"/>
          <w:divBdr>
            <w:top w:val="none" w:sz="0" w:space="0" w:color="auto"/>
            <w:left w:val="none" w:sz="0" w:space="0" w:color="auto"/>
            <w:bottom w:val="none" w:sz="0" w:space="0" w:color="auto"/>
            <w:right w:val="none" w:sz="0" w:space="0" w:color="auto"/>
          </w:divBdr>
          <w:divsChild>
            <w:div w:id="323554112">
              <w:marLeft w:val="0"/>
              <w:marRight w:val="0"/>
              <w:marTop w:val="0"/>
              <w:marBottom w:val="0"/>
              <w:divBdr>
                <w:top w:val="none" w:sz="0" w:space="0" w:color="auto"/>
                <w:left w:val="none" w:sz="0" w:space="0" w:color="auto"/>
                <w:bottom w:val="none" w:sz="0" w:space="0" w:color="auto"/>
                <w:right w:val="none" w:sz="0" w:space="0" w:color="auto"/>
              </w:divBdr>
            </w:div>
          </w:divsChild>
        </w:div>
        <w:div w:id="669258446">
          <w:marLeft w:val="0"/>
          <w:marRight w:val="0"/>
          <w:marTop w:val="0"/>
          <w:marBottom w:val="0"/>
          <w:divBdr>
            <w:top w:val="none" w:sz="0" w:space="0" w:color="auto"/>
            <w:left w:val="none" w:sz="0" w:space="0" w:color="auto"/>
            <w:bottom w:val="none" w:sz="0" w:space="0" w:color="auto"/>
            <w:right w:val="none" w:sz="0" w:space="0" w:color="auto"/>
          </w:divBdr>
          <w:divsChild>
            <w:div w:id="762993354">
              <w:marLeft w:val="0"/>
              <w:marRight w:val="0"/>
              <w:marTop w:val="0"/>
              <w:marBottom w:val="0"/>
              <w:divBdr>
                <w:top w:val="none" w:sz="0" w:space="0" w:color="auto"/>
                <w:left w:val="none" w:sz="0" w:space="0" w:color="auto"/>
                <w:bottom w:val="none" w:sz="0" w:space="0" w:color="auto"/>
                <w:right w:val="none" w:sz="0" w:space="0" w:color="auto"/>
              </w:divBdr>
            </w:div>
          </w:divsChild>
        </w:div>
        <w:div w:id="699282369">
          <w:marLeft w:val="0"/>
          <w:marRight w:val="0"/>
          <w:marTop w:val="0"/>
          <w:marBottom w:val="0"/>
          <w:divBdr>
            <w:top w:val="none" w:sz="0" w:space="0" w:color="auto"/>
            <w:left w:val="none" w:sz="0" w:space="0" w:color="auto"/>
            <w:bottom w:val="none" w:sz="0" w:space="0" w:color="auto"/>
            <w:right w:val="none" w:sz="0" w:space="0" w:color="auto"/>
          </w:divBdr>
          <w:divsChild>
            <w:div w:id="364017897">
              <w:marLeft w:val="0"/>
              <w:marRight w:val="0"/>
              <w:marTop w:val="0"/>
              <w:marBottom w:val="0"/>
              <w:divBdr>
                <w:top w:val="none" w:sz="0" w:space="0" w:color="auto"/>
                <w:left w:val="none" w:sz="0" w:space="0" w:color="auto"/>
                <w:bottom w:val="none" w:sz="0" w:space="0" w:color="auto"/>
                <w:right w:val="none" w:sz="0" w:space="0" w:color="auto"/>
              </w:divBdr>
            </w:div>
          </w:divsChild>
        </w:div>
        <w:div w:id="971710468">
          <w:marLeft w:val="0"/>
          <w:marRight w:val="0"/>
          <w:marTop w:val="0"/>
          <w:marBottom w:val="0"/>
          <w:divBdr>
            <w:top w:val="none" w:sz="0" w:space="0" w:color="auto"/>
            <w:left w:val="none" w:sz="0" w:space="0" w:color="auto"/>
            <w:bottom w:val="none" w:sz="0" w:space="0" w:color="auto"/>
            <w:right w:val="none" w:sz="0" w:space="0" w:color="auto"/>
          </w:divBdr>
        </w:div>
        <w:div w:id="1272082672">
          <w:marLeft w:val="0"/>
          <w:marRight w:val="0"/>
          <w:marTop w:val="300"/>
          <w:marBottom w:val="0"/>
          <w:divBdr>
            <w:top w:val="none" w:sz="0" w:space="0" w:color="auto"/>
            <w:left w:val="none" w:sz="0" w:space="0" w:color="auto"/>
            <w:bottom w:val="none" w:sz="0" w:space="0" w:color="auto"/>
            <w:right w:val="none" w:sz="0" w:space="0" w:color="auto"/>
          </w:divBdr>
          <w:divsChild>
            <w:div w:id="2018536527">
              <w:marLeft w:val="0"/>
              <w:marRight w:val="0"/>
              <w:marTop w:val="0"/>
              <w:marBottom w:val="0"/>
              <w:divBdr>
                <w:top w:val="none" w:sz="0" w:space="0" w:color="auto"/>
                <w:left w:val="none" w:sz="0" w:space="0" w:color="auto"/>
                <w:bottom w:val="none" w:sz="0" w:space="0" w:color="auto"/>
                <w:right w:val="none" w:sz="0" w:space="0" w:color="auto"/>
              </w:divBdr>
              <w:divsChild>
                <w:div w:id="996418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664161">
          <w:marLeft w:val="0"/>
          <w:marRight w:val="0"/>
          <w:marTop w:val="0"/>
          <w:marBottom w:val="0"/>
          <w:divBdr>
            <w:top w:val="none" w:sz="0" w:space="0" w:color="auto"/>
            <w:left w:val="none" w:sz="0" w:space="0" w:color="auto"/>
            <w:bottom w:val="none" w:sz="0" w:space="0" w:color="auto"/>
            <w:right w:val="none" w:sz="0" w:space="0" w:color="auto"/>
          </w:divBdr>
        </w:div>
        <w:div w:id="1584753352">
          <w:marLeft w:val="0"/>
          <w:marRight w:val="0"/>
          <w:marTop w:val="0"/>
          <w:marBottom w:val="0"/>
          <w:divBdr>
            <w:top w:val="none" w:sz="0" w:space="0" w:color="auto"/>
            <w:left w:val="none" w:sz="0" w:space="0" w:color="auto"/>
            <w:bottom w:val="none" w:sz="0" w:space="0" w:color="auto"/>
            <w:right w:val="none" w:sz="0" w:space="0" w:color="auto"/>
          </w:divBdr>
        </w:div>
        <w:div w:id="1672216820">
          <w:marLeft w:val="0"/>
          <w:marRight w:val="0"/>
          <w:marTop w:val="0"/>
          <w:marBottom w:val="0"/>
          <w:divBdr>
            <w:top w:val="none" w:sz="0" w:space="0" w:color="auto"/>
            <w:left w:val="none" w:sz="0" w:space="0" w:color="auto"/>
            <w:bottom w:val="none" w:sz="0" w:space="0" w:color="auto"/>
            <w:right w:val="none" w:sz="0" w:space="0" w:color="auto"/>
          </w:divBdr>
          <w:divsChild>
            <w:div w:id="1294680605">
              <w:marLeft w:val="0"/>
              <w:marRight w:val="0"/>
              <w:marTop w:val="0"/>
              <w:marBottom w:val="0"/>
              <w:divBdr>
                <w:top w:val="none" w:sz="0" w:space="0" w:color="auto"/>
                <w:left w:val="none" w:sz="0" w:space="0" w:color="auto"/>
                <w:bottom w:val="none" w:sz="0" w:space="0" w:color="auto"/>
                <w:right w:val="none" w:sz="0" w:space="0" w:color="auto"/>
              </w:divBdr>
            </w:div>
          </w:divsChild>
        </w:div>
        <w:div w:id="1691225463">
          <w:marLeft w:val="0"/>
          <w:marRight w:val="0"/>
          <w:marTop w:val="300"/>
          <w:marBottom w:val="0"/>
          <w:divBdr>
            <w:top w:val="none" w:sz="0" w:space="0" w:color="auto"/>
            <w:left w:val="none" w:sz="0" w:space="0" w:color="auto"/>
            <w:bottom w:val="none" w:sz="0" w:space="0" w:color="auto"/>
            <w:right w:val="none" w:sz="0" w:space="0" w:color="auto"/>
          </w:divBdr>
          <w:divsChild>
            <w:div w:id="1243104237">
              <w:marLeft w:val="0"/>
              <w:marRight w:val="0"/>
              <w:marTop w:val="0"/>
              <w:marBottom w:val="0"/>
              <w:divBdr>
                <w:top w:val="none" w:sz="0" w:space="0" w:color="auto"/>
                <w:left w:val="none" w:sz="0" w:space="0" w:color="auto"/>
                <w:bottom w:val="none" w:sz="0" w:space="0" w:color="auto"/>
                <w:right w:val="none" w:sz="0" w:space="0" w:color="auto"/>
              </w:divBdr>
              <w:divsChild>
                <w:div w:id="166083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664786">
          <w:marLeft w:val="0"/>
          <w:marRight w:val="0"/>
          <w:marTop w:val="0"/>
          <w:marBottom w:val="0"/>
          <w:divBdr>
            <w:top w:val="none" w:sz="0" w:space="0" w:color="auto"/>
            <w:left w:val="none" w:sz="0" w:space="0" w:color="auto"/>
            <w:bottom w:val="none" w:sz="0" w:space="0" w:color="auto"/>
            <w:right w:val="none" w:sz="0" w:space="0" w:color="auto"/>
          </w:divBdr>
          <w:divsChild>
            <w:div w:id="213740554">
              <w:marLeft w:val="0"/>
              <w:marRight w:val="0"/>
              <w:marTop w:val="0"/>
              <w:marBottom w:val="0"/>
              <w:divBdr>
                <w:top w:val="none" w:sz="0" w:space="0" w:color="auto"/>
                <w:left w:val="none" w:sz="0" w:space="0" w:color="auto"/>
                <w:bottom w:val="none" w:sz="0" w:space="0" w:color="auto"/>
                <w:right w:val="none" w:sz="0" w:space="0" w:color="auto"/>
              </w:divBdr>
            </w:div>
          </w:divsChild>
        </w:div>
        <w:div w:id="2015761063">
          <w:marLeft w:val="0"/>
          <w:marRight w:val="0"/>
          <w:marTop w:val="0"/>
          <w:marBottom w:val="0"/>
          <w:divBdr>
            <w:top w:val="none" w:sz="0" w:space="0" w:color="auto"/>
            <w:left w:val="none" w:sz="0" w:space="0" w:color="auto"/>
            <w:bottom w:val="none" w:sz="0" w:space="0" w:color="auto"/>
            <w:right w:val="none" w:sz="0" w:space="0" w:color="auto"/>
          </w:divBdr>
        </w:div>
      </w:divsChild>
    </w:div>
    <w:div w:id="1449854393">
      <w:bodyDiv w:val="1"/>
      <w:marLeft w:val="0"/>
      <w:marRight w:val="0"/>
      <w:marTop w:val="0"/>
      <w:marBottom w:val="0"/>
      <w:divBdr>
        <w:top w:val="none" w:sz="0" w:space="0" w:color="auto"/>
        <w:left w:val="none" w:sz="0" w:space="0" w:color="auto"/>
        <w:bottom w:val="none" w:sz="0" w:space="0" w:color="auto"/>
        <w:right w:val="none" w:sz="0" w:space="0" w:color="auto"/>
      </w:divBdr>
      <w:divsChild>
        <w:div w:id="23791367">
          <w:marLeft w:val="0"/>
          <w:marRight w:val="0"/>
          <w:marTop w:val="0"/>
          <w:marBottom w:val="0"/>
          <w:divBdr>
            <w:top w:val="none" w:sz="0" w:space="0" w:color="auto"/>
            <w:left w:val="none" w:sz="0" w:space="0" w:color="auto"/>
            <w:bottom w:val="none" w:sz="0" w:space="0" w:color="auto"/>
            <w:right w:val="none" w:sz="0" w:space="0" w:color="auto"/>
          </w:divBdr>
          <w:divsChild>
            <w:div w:id="1645814513">
              <w:marLeft w:val="0"/>
              <w:marRight w:val="0"/>
              <w:marTop w:val="0"/>
              <w:marBottom w:val="0"/>
              <w:divBdr>
                <w:top w:val="none" w:sz="0" w:space="0" w:color="auto"/>
                <w:left w:val="none" w:sz="0" w:space="0" w:color="auto"/>
                <w:bottom w:val="none" w:sz="0" w:space="0" w:color="auto"/>
                <w:right w:val="none" w:sz="0" w:space="0" w:color="auto"/>
              </w:divBdr>
            </w:div>
          </w:divsChild>
        </w:div>
        <w:div w:id="131674050">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sChild>
            <w:div w:id="423304865">
              <w:marLeft w:val="0"/>
              <w:marRight w:val="0"/>
              <w:marTop w:val="0"/>
              <w:marBottom w:val="0"/>
              <w:divBdr>
                <w:top w:val="none" w:sz="0" w:space="0" w:color="auto"/>
                <w:left w:val="none" w:sz="0" w:space="0" w:color="auto"/>
                <w:bottom w:val="none" w:sz="0" w:space="0" w:color="auto"/>
                <w:right w:val="none" w:sz="0" w:space="0" w:color="auto"/>
              </w:divBdr>
              <w:divsChild>
                <w:div w:id="521630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507822">
          <w:marLeft w:val="0"/>
          <w:marRight w:val="0"/>
          <w:marTop w:val="300"/>
          <w:marBottom w:val="0"/>
          <w:divBdr>
            <w:top w:val="none" w:sz="0" w:space="0" w:color="auto"/>
            <w:left w:val="none" w:sz="0" w:space="0" w:color="auto"/>
            <w:bottom w:val="none" w:sz="0" w:space="0" w:color="auto"/>
            <w:right w:val="none" w:sz="0" w:space="0" w:color="auto"/>
          </w:divBdr>
          <w:divsChild>
            <w:div w:id="1252424403">
              <w:marLeft w:val="0"/>
              <w:marRight w:val="0"/>
              <w:marTop w:val="0"/>
              <w:marBottom w:val="0"/>
              <w:divBdr>
                <w:top w:val="none" w:sz="0" w:space="0" w:color="auto"/>
                <w:left w:val="none" w:sz="0" w:space="0" w:color="auto"/>
                <w:bottom w:val="none" w:sz="0" w:space="0" w:color="auto"/>
                <w:right w:val="none" w:sz="0" w:space="0" w:color="auto"/>
              </w:divBdr>
              <w:divsChild>
                <w:div w:id="76862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93751">
          <w:marLeft w:val="0"/>
          <w:marRight w:val="0"/>
          <w:marTop w:val="0"/>
          <w:marBottom w:val="0"/>
          <w:divBdr>
            <w:top w:val="none" w:sz="0" w:space="0" w:color="auto"/>
            <w:left w:val="none" w:sz="0" w:space="0" w:color="auto"/>
            <w:bottom w:val="none" w:sz="0" w:space="0" w:color="auto"/>
            <w:right w:val="none" w:sz="0" w:space="0" w:color="auto"/>
          </w:divBdr>
          <w:divsChild>
            <w:div w:id="463470957">
              <w:marLeft w:val="0"/>
              <w:marRight w:val="0"/>
              <w:marTop w:val="0"/>
              <w:marBottom w:val="0"/>
              <w:divBdr>
                <w:top w:val="none" w:sz="0" w:space="0" w:color="auto"/>
                <w:left w:val="none" w:sz="0" w:space="0" w:color="auto"/>
                <w:bottom w:val="none" w:sz="0" w:space="0" w:color="auto"/>
                <w:right w:val="none" w:sz="0" w:space="0" w:color="auto"/>
              </w:divBdr>
            </w:div>
          </w:divsChild>
        </w:div>
        <w:div w:id="1028918866">
          <w:marLeft w:val="0"/>
          <w:marRight w:val="0"/>
          <w:marTop w:val="0"/>
          <w:marBottom w:val="0"/>
          <w:divBdr>
            <w:top w:val="none" w:sz="0" w:space="0" w:color="auto"/>
            <w:left w:val="none" w:sz="0" w:space="0" w:color="auto"/>
            <w:bottom w:val="none" w:sz="0" w:space="0" w:color="auto"/>
            <w:right w:val="none" w:sz="0" w:space="0" w:color="auto"/>
          </w:divBdr>
        </w:div>
        <w:div w:id="1082605088">
          <w:marLeft w:val="0"/>
          <w:marRight w:val="0"/>
          <w:marTop w:val="0"/>
          <w:marBottom w:val="0"/>
          <w:divBdr>
            <w:top w:val="none" w:sz="0" w:space="0" w:color="auto"/>
            <w:left w:val="none" w:sz="0" w:space="0" w:color="auto"/>
            <w:bottom w:val="none" w:sz="0" w:space="0" w:color="auto"/>
            <w:right w:val="none" w:sz="0" w:space="0" w:color="auto"/>
          </w:divBdr>
          <w:divsChild>
            <w:div w:id="915165551">
              <w:marLeft w:val="0"/>
              <w:marRight w:val="0"/>
              <w:marTop w:val="0"/>
              <w:marBottom w:val="0"/>
              <w:divBdr>
                <w:top w:val="none" w:sz="0" w:space="0" w:color="auto"/>
                <w:left w:val="none" w:sz="0" w:space="0" w:color="auto"/>
                <w:bottom w:val="none" w:sz="0" w:space="0" w:color="auto"/>
                <w:right w:val="none" w:sz="0" w:space="0" w:color="auto"/>
              </w:divBdr>
            </w:div>
          </w:divsChild>
        </w:div>
        <w:div w:id="1095832754">
          <w:marLeft w:val="0"/>
          <w:marRight w:val="0"/>
          <w:marTop w:val="0"/>
          <w:marBottom w:val="0"/>
          <w:divBdr>
            <w:top w:val="none" w:sz="0" w:space="0" w:color="auto"/>
            <w:left w:val="none" w:sz="0" w:space="0" w:color="auto"/>
            <w:bottom w:val="none" w:sz="0" w:space="0" w:color="auto"/>
            <w:right w:val="none" w:sz="0" w:space="0" w:color="auto"/>
          </w:divBdr>
          <w:divsChild>
            <w:div w:id="1494176345">
              <w:marLeft w:val="0"/>
              <w:marRight w:val="0"/>
              <w:marTop w:val="0"/>
              <w:marBottom w:val="0"/>
              <w:divBdr>
                <w:top w:val="none" w:sz="0" w:space="0" w:color="auto"/>
                <w:left w:val="none" w:sz="0" w:space="0" w:color="auto"/>
                <w:bottom w:val="none" w:sz="0" w:space="0" w:color="auto"/>
                <w:right w:val="none" w:sz="0" w:space="0" w:color="auto"/>
              </w:divBdr>
            </w:div>
          </w:divsChild>
        </w:div>
        <w:div w:id="1289243326">
          <w:marLeft w:val="0"/>
          <w:marRight w:val="0"/>
          <w:marTop w:val="0"/>
          <w:marBottom w:val="0"/>
          <w:divBdr>
            <w:top w:val="none" w:sz="0" w:space="0" w:color="auto"/>
            <w:left w:val="none" w:sz="0" w:space="0" w:color="auto"/>
            <w:bottom w:val="none" w:sz="0" w:space="0" w:color="auto"/>
            <w:right w:val="none" w:sz="0" w:space="0" w:color="auto"/>
          </w:divBdr>
          <w:divsChild>
            <w:div w:id="698119855">
              <w:marLeft w:val="0"/>
              <w:marRight w:val="0"/>
              <w:marTop w:val="0"/>
              <w:marBottom w:val="0"/>
              <w:divBdr>
                <w:top w:val="none" w:sz="0" w:space="0" w:color="auto"/>
                <w:left w:val="none" w:sz="0" w:space="0" w:color="auto"/>
                <w:bottom w:val="none" w:sz="0" w:space="0" w:color="auto"/>
                <w:right w:val="none" w:sz="0" w:space="0" w:color="auto"/>
              </w:divBdr>
            </w:div>
          </w:divsChild>
        </w:div>
        <w:div w:id="1443039528">
          <w:marLeft w:val="0"/>
          <w:marRight w:val="0"/>
          <w:marTop w:val="300"/>
          <w:marBottom w:val="0"/>
          <w:divBdr>
            <w:top w:val="none" w:sz="0" w:space="0" w:color="auto"/>
            <w:left w:val="none" w:sz="0" w:space="0" w:color="auto"/>
            <w:bottom w:val="none" w:sz="0" w:space="0" w:color="auto"/>
            <w:right w:val="none" w:sz="0" w:space="0" w:color="auto"/>
          </w:divBdr>
          <w:divsChild>
            <w:div w:id="1524635155">
              <w:marLeft w:val="0"/>
              <w:marRight w:val="0"/>
              <w:marTop w:val="0"/>
              <w:marBottom w:val="0"/>
              <w:divBdr>
                <w:top w:val="none" w:sz="0" w:space="0" w:color="auto"/>
                <w:left w:val="none" w:sz="0" w:space="0" w:color="auto"/>
                <w:bottom w:val="none" w:sz="0" w:space="0" w:color="auto"/>
                <w:right w:val="none" w:sz="0" w:space="0" w:color="auto"/>
              </w:divBdr>
              <w:divsChild>
                <w:div w:id="555318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15725">
          <w:marLeft w:val="0"/>
          <w:marRight w:val="0"/>
          <w:marTop w:val="0"/>
          <w:marBottom w:val="0"/>
          <w:divBdr>
            <w:top w:val="none" w:sz="0" w:space="0" w:color="auto"/>
            <w:left w:val="none" w:sz="0" w:space="0" w:color="auto"/>
            <w:bottom w:val="none" w:sz="0" w:space="0" w:color="auto"/>
            <w:right w:val="none" w:sz="0" w:space="0" w:color="auto"/>
          </w:divBdr>
        </w:div>
        <w:div w:id="1471249489">
          <w:marLeft w:val="0"/>
          <w:marRight w:val="0"/>
          <w:marTop w:val="0"/>
          <w:marBottom w:val="0"/>
          <w:divBdr>
            <w:top w:val="none" w:sz="0" w:space="0" w:color="auto"/>
            <w:left w:val="none" w:sz="0" w:space="0" w:color="auto"/>
            <w:bottom w:val="none" w:sz="0" w:space="0" w:color="auto"/>
            <w:right w:val="none" w:sz="0" w:space="0" w:color="auto"/>
          </w:divBdr>
        </w:div>
        <w:div w:id="1557231567">
          <w:marLeft w:val="0"/>
          <w:marRight w:val="0"/>
          <w:marTop w:val="0"/>
          <w:marBottom w:val="0"/>
          <w:divBdr>
            <w:top w:val="none" w:sz="0" w:space="0" w:color="auto"/>
            <w:left w:val="none" w:sz="0" w:space="0" w:color="auto"/>
            <w:bottom w:val="none" w:sz="0" w:space="0" w:color="auto"/>
            <w:right w:val="none" w:sz="0" w:space="0" w:color="auto"/>
          </w:divBdr>
          <w:divsChild>
            <w:div w:id="1240095920">
              <w:marLeft w:val="0"/>
              <w:marRight w:val="0"/>
              <w:marTop w:val="0"/>
              <w:marBottom w:val="0"/>
              <w:divBdr>
                <w:top w:val="none" w:sz="0" w:space="0" w:color="auto"/>
                <w:left w:val="none" w:sz="0" w:space="0" w:color="auto"/>
                <w:bottom w:val="none" w:sz="0" w:space="0" w:color="auto"/>
                <w:right w:val="none" w:sz="0" w:space="0" w:color="auto"/>
              </w:divBdr>
            </w:div>
          </w:divsChild>
        </w:div>
        <w:div w:id="1670863973">
          <w:marLeft w:val="0"/>
          <w:marRight w:val="0"/>
          <w:marTop w:val="0"/>
          <w:marBottom w:val="0"/>
          <w:divBdr>
            <w:top w:val="none" w:sz="0" w:space="0" w:color="auto"/>
            <w:left w:val="none" w:sz="0" w:space="0" w:color="auto"/>
            <w:bottom w:val="none" w:sz="0" w:space="0" w:color="auto"/>
            <w:right w:val="none" w:sz="0" w:space="0" w:color="auto"/>
          </w:divBdr>
        </w:div>
        <w:div w:id="1705711965">
          <w:marLeft w:val="0"/>
          <w:marRight w:val="0"/>
          <w:marTop w:val="0"/>
          <w:marBottom w:val="0"/>
          <w:divBdr>
            <w:top w:val="none" w:sz="0" w:space="0" w:color="auto"/>
            <w:left w:val="none" w:sz="0" w:space="0" w:color="auto"/>
            <w:bottom w:val="none" w:sz="0" w:space="0" w:color="auto"/>
            <w:right w:val="none" w:sz="0" w:space="0" w:color="auto"/>
          </w:divBdr>
        </w:div>
        <w:div w:id="1882861796">
          <w:marLeft w:val="0"/>
          <w:marRight w:val="0"/>
          <w:marTop w:val="300"/>
          <w:marBottom w:val="0"/>
          <w:divBdr>
            <w:top w:val="none" w:sz="0" w:space="0" w:color="auto"/>
            <w:left w:val="none" w:sz="0" w:space="0" w:color="auto"/>
            <w:bottom w:val="none" w:sz="0" w:space="0" w:color="auto"/>
            <w:right w:val="none" w:sz="0" w:space="0" w:color="auto"/>
          </w:divBdr>
          <w:divsChild>
            <w:div w:id="563953578">
              <w:marLeft w:val="0"/>
              <w:marRight w:val="0"/>
              <w:marTop w:val="0"/>
              <w:marBottom w:val="0"/>
              <w:divBdr>
                <w:top w:val="none" w:sz="0" w:space="0" w:color="auto"/>
                <w:left w:val="none" w:sz="0" w:space="0" w:color="auto"/>
                <w:bottom w:val="none" w:sz="0" w:space="0" w:color="auto"/>
                <w:right w:val="none" w:sz="0" w:space="0" w:color="auto"/>
              </w:divBdr>
              <w:divsChild>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474017">
          <w:marLeft w:val="0"/>
          <w:marRight w:val="0"/>
          <w:marTop w:val="0"/>
          <w:marBottom w:val="0"/>
          <w:divBdr>
            <w:top w:val="none" w:sz="0" w:space="0" w:color="auto"/>
            <w:left w:val="none" w:sz="0" w:space="0" w:color="auto"/>
            <w:bottom w:val="none" w:sz="0" w:space="0" w:color="auto"/>
            <w:right w:val="none" w:sz="0" w:space="0" w:color="auto"/>
          </w:divBdr>
          <w:divsChild>
            <w:div w:id="1625232352">
              <w:marLeft w:val="0"/>
              <w:marRight w:val="0"/>
              <w:marTop w:val="0"/>
              <w:marBottom w:val="0"/>
              <w:divBdr>
                <w:top w:val="none" w:sz="0" w:space="0" w:color="auto"/>
                <w:left w:val="none" w:sz="0" w:space="0" w:color="auto"/>
                <w:bottom w:val="none" w:sz="0" w:space="0" w:color="auto"/>
                <w:right w:val="none" w:sz="0" w:space="0" w:color="auto"/>
              </w:divBdr>
            </w:div>
          </w:divsChild>
        </w:div>
        <w:div w:id="2103719228">
          <w:marLeft w:val="0"/>
          <w:marRight w:val="0"/>
          <w:marTop w:val="0"/>
          <w:marBottom w:val="0"/>
          <w:divBdr>
            <w:top w:val="none" w:sz="0" w:space="0" w:color="auto"/>
            <w:left w:val="none" w:sz="0" w:space="0" w:color="auto"/>
            <w:bottom w:val="none" w:sz="0" w:space="0" w:color="auto"/>
            <w:right w:val="none" w:sz="0" w:space="0" w:color="auto"/>
          </w:divBdr>
        </w:div>
      </w:divsChild>
    </w:div>
    <w:div w:id="1450972314">
      <w:bodyDiv w:val="1"/>
      <w:marLeft w:val="0"/>
      <w:marRight w:val="0"/>
      <w:marTop w:val="0"/>
      <w:marBottom w:val="0"/>
      <w:divBdr>
        <w:top w:val="none" w:sz="0" w:space="0" w:color="auto"/>
        <w:left w:val="none" w:sz="0" w:space="0" w:color="auto"/>
        <w:bottom w:val="none" w:sz="0" w:space="0" w:color="auto"/>
        <w:right w:val="none" w:sz="0" w:space="0" w:color="auto"/>
      </w:divBdr>
      <w:divsChild>
        <w:div w:id="45111727">
          <w:marLeft w:val="0"/>
          <w:marRight w:val="0"/>
          <w:marTop w:val="0"/>
          <w:marBottom w:val="0"/>
          <w:divBdr>
            <w:top w:val="none" w:sz="0" w:space="0" w:color="auto"/>
            <w:left w:val="none" w:sz="0" w:space="0" w:color="auto"/>
            <w:bottom w:val="none" w:sz="0" w:space="0" w:color="auto"/>
            <w:right w:val="none" w:sz="0" w:space="0" w:color="auto"/>
          </w:divBdr>
          <w:divsChild>
            <w:div w:id="238296436">
              <w:marLeft w:val="0"/>
              <w:marRight w:val="0"/>
              <w:marTop w:val="0"/>
              <w:marBottom w:val="0"/>
              <w:divBdr>
                <w:top w:val="none" w:sz="0" w:space="0" w:color="auto"/>
                <w:left w:val="none" w:sz="0" w:space="0" w:color="auto"/>
                <w:bottom w:val="none" w:sz="0" w:space="0" w:color="auto"/>
                <w:right w:val="none" w:sz="0" w:space="0" w:color="auto"/>
              </w:divBdr>
            </w:div>
          </w:divsChild>
        </w:div>
        <w:div w:id="285047761">
          <w:marLeft w:val="0"/>
          <w:marRight w:val="0"/>
          <w:marTop w:val="300"/>
          <w:marBottom w:val="0"/>
          <w:divBdr>
            <w:top w:val="none" w:sz="0" w:space="0" w:color="auto"/>
            <w:left w:val="none" w:sz="0" w:space="0" w:color="auto"/>
            <w:bottom w:val="none" w:sz="0" w:space="0" w:color="auto"/>
            <w:right w:val="none" w:sz="0" w:space="0" w:color="auto"/>
          </w:divBdr>
          <w:divsChild>
            <w:div w:id="1950817806">
              <w:marLeft w:val="0"/>
              <w:marRight w:val="0"/>
              <w:marTop w:val="0"/>
              <w:marBottom w:val="0"/>
              <w:divBdr>
                <w:top w:val="none" w:sz="0" w:space="0" w:color="auto"/>
                <w:left w:val="none" w:sz="0" w:space="0" w:color="auto"/>
                <w:bottom w:val="none" w:sz="0" w:space="0" w:color="auto"/>
                <w:right w:val="none" w:sz="0" w:space="0" w:color="auto"/>
              </w:divBdr>
              <w:divsChild>
                <w:div w:id="1908027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845536">
          <w:marLeft w:val="0"/>
          <w:marRight w:val="0"/>
          <w:marTop w:val="0"/>
          <w:marBottom w:val="0"/>
          <w:divBdr>
            <w:top w:val="none" w:sz="0" w:space="0" w:color="auto"/>
            <w:left w:val="none" w:sz="0" w:space="0" w:color="auto"/>
            <w:bottom w:val="none" w:sz="0" w:space="0" w:color="auto"/>
            <w:right w:val="none" w:sz="0" w:space="0" w:color="auto"/>
          </w:divBdr>
          <w:divsChild>
            <w:div w:id="1724522873">
              <w:marLeft w:val="0"/>
              <w:marRight w:val="0"/>
              <w:marTop w:val="0"/>
              <w:marBottom w:val="0"/>
              <w:divBdr>
                <w:top w:val="none" w:sz="0" w:space="0" w:color="auto"/>
                <w:left w:val="none" w:sz="0" w:space="0" w:color="auto"/>
                <w:bottom w:val="none" w:sz="0" w:space="0" w:color="auto"/>
                <w:right w:val="none" w:sz="0" w:space="0" w:color="auto"/>
              </w:divBdr>
            </w:div>
          </w:divsChild>
        </w:div>
        <w:div w:id="713457332">
          <w:marLeft w:val="0"/>
          <w:marRight w:val="0"/>
          <w:marTop w:val="0"/>
          <w:marBottom w:val="0"/>
          <w:divBdr>
            <w:top w:val="none" w:sz="0" w:space="0" w:color="auto"/>
            <w:left w:val="none" w:sz="0" w:space="0" w:color="auto"/>
            <w:bottom w:val="none" w:sz="0" w:space="0" w:color="auto"/>
            <w:right w:val="none" w:sz="0" w:space="0" w:color="auto"/>
          </w:divBdr>
        </w:div>
        <w:div w:id="748498644">
          <w:marLeft w:val="0"/>
          <w:marRight w:val="0"/>
          <w:marTop w:val="0"/>
          <w:marBottom w:val="0"/>
          <w:divBdr>
            <w:top w:val="none" w:sz="0" w:space="0" w:color="auto"/>
            <w:left w:val="none" w:sz="0" w:space="0" w:color="auto"/>
            <w:bottom w:val="none" w:sz="0" w:space="0" w:color="auto"/>
            <w:right w:val="none" w:sz="0" w:space="0" w:color="auto"/>
          </w:divBdr>
        </w:div>
        <w:div w:id="762337043">
          <w:marLeft w:val="0"/>
          <w:marRight w:val="0"/>
          <w:marTop w:val="0"/>
          <w:marBottom w:val="0"/>
          <w:divBdr>
            <w:top w:val="none" w:sz="0" w:space="0" w:color="auto"/>
            <w:left w:val="none" w:sz="0" w:space="0" w:color="auto"/>
            <w:bottom w:val="none" w:sz="0" w:space="0" w:color="auto"/>
            <w:right w:val="none" w:sz="0" w:space="0" w:color="auto"/>
          </w:divBdr>
        </w:div>
        <w:div w:id="893271722">
          <w:marLeft w:val="0"/>
          <w:marRight w:val="0"/>
          <w:marTop w:val="0"/>
          <w:marBottom w:val="0"/>
          <w:divBdr>
            <w:top w:val="none" w:sz="0" w:space="0" w:color="auto"/>
            <w:left w:val="none" w:sz="0" w:space="0" w:color="auto"/>
            <w:bottom w:val="none" w:sz="0" w:space="0" w:color="auto"/>
            <w:right w:val="none" w:sz="0" w:space="0" w:color="auto"/>
          </w:divBdr>
          <w:divsChild>
            <w:div w:id="1209033393">
              <w:marLeft w:val="0"/>
              <w:marRight w:val="0"/>
              <w:marTop w:val="0"/>
              <w:marBottom w:val="0"/>
              <w:divBdr>
                <w:top w:val="none" w:sz="0" w:space="0" w:color="auto"/>
                <w:left w:val="none" w:sz="0" w:space="0" w:color="auto"/>
                <w:bottom w:val="none" w:sz="0" w:space="0" w:color="auto"/>
                <w:right w:val="none" w:sz="0" w:space="0" w:color="auto"/>
              </w:divBdr>
            </w:div>
          </w:divsChild>
        </w:div>
        <w:div w:id="894395915">
          <w:marLeft w:val="0"/>
          <w:marRight w:val="0"/>
          <w:marTop w:val="0"/>
          <w:marBottom w:val="0"/>
          <w:divBdr>
            <w:top w:val="none" w:sz="0" w:space="0" w:color="auto"/>
            <w:left w:val="none" w:sz="0" w:space="0" w:color="auto"/>
            <w:bottom w:val="none" w:sz="0" w:space="0" w:color="auto"/>
            <w:right w:val="none" w:sz="0" w:space="0" w:color="auto"/>
          </w:divBdr>
        </w:div>
        <w:div w:id="1343509112">
          <w:marLeft w:val="0"/>
          <w:marRight w:val="0"/>
          <w:marTop w:val="0"/>
          <w:marBottom w:val="0"/>
          <w:divBdr>
            <w:top w:val="none" w:sz="0" w:space="0" w:color="auto"/>
            <w:left w:val="none" w:sz="0" w:space="0" w:color="auto"/>
            <w:bottom w:val="none" w:sz="0" w:space="0" w:color="auto"/>
            <w:right w:val="none" w:sz="0" w:space="0" w:color="auto"/>
          </w:divBdr>
        </w:div>
        <w:div w:id="1409158740">
          <w:marLeft w:val="0"/>
          <w:marRight w:val="0"/>
          <w:marTop w:val="0"/>
          <w:marBottom w:val="0"/>
          <w:divBdr>
            <w:top w:val="none" w:sz="0" w:space="0" w:color="auto"/>
            <w:left w:val="none" w:sz="0" w:space="0" w:color="auto"/>
            <w:bottom w:val="none" w:sz="0" w:space="0" w:color="auto"/>
            <w:right w:val="none" w:sz="0" w:space="0" w:color="auto"/>
          </w:divBdr>
          <w:divsChild>
            <w:div w:id="1382632889">
              <w:marLeft w:val="0"/>
              <w:marRight w:val="0"/>
              <w:marTop w:val="0"/>
              <w:marBottom w:val="0"/>
              <w:divBdr>
                <w:top w:val="none" w:sz="0" w:space="0" w:color="auto"/>
                <w:left w:val="none" w:sz="0" w:space="0" w:color="auto"/>
                <w:bottom w:val="none" w:sz="0" w:space="0" w:color="auto"/>
                <w:right w:val="none" w:sz="0" w:space="0" w:color="auto"/>
              </w:divBdr>
            </w:div>
          </w:divsChild>
        </w:div>
        <w:div w:id="1426148126">
          <w:marLeft w:val="0"/>
          <w:marRight w:val="0"/>
          <w:marTop w:val="0"/>
          <w:marBottom w:val="0"/>
          <w:divBdr>
            <w:top w:val="none" w:sz="0" w:space="0" w:color="auto"/>
            <w:left w:val="none" w:sz="0" w:space="0" w:color="auto"/>
            <w:bottom w:val="none" w:sz="0" w:space="0" w:color="auto"/>
            <w:right w:val="none" w:sz="0" w:space="0" w:color="auto"/>
          </w:divBdr>
        </w:div>
        <w:div w:id="1499227770">
          <w:marLeft w:val="0"/>
          <w:marRight w:val="0"/>
          <w:marTop w:val="0"/>
          <w:marBottom w:val="0"/>
          <w:divBdr>
            <w:top w:val="none" w:sz="0" w:space="0" w:color="auto"/>
            <w:left w:val="none" w:sz="0" w:space="0" w:color="auto"/>
            <w:bottom w:val="none" w:sz="0" w:space="0" w:color="auto"/>
            <w:right w:val="none" w:sz="0" w:space="0" w:color="auto"/>
          </w:divBdr>
        </w:div>
        <w:div w:id="1810172704">
          <w:marLeft w:val="0"/>
          <w:marRight w:val="0"/>
          <w:marTop w:val="0"/>
          <w:marBottom w:val="0"/>
          <w:divBdr>
            <w:top w:val="none" w:sz="0" w:space="0" w:color="auto"/>
            <w:left w:val="none" w:sz="0" w:space="0" w:color="auto"/>
            <w:bottom w:val="none" w:sz="0" w:space="0" w:color="auto"/>
            <w:right w:val="none" w:sz="0" w:space="0" w:color="auto"/>
          </w:divBdr>
          <w:divsChild>
            <w:div w:id="2103715615">
              <w:marLeft w:val="0"/>
              <w:marRight w:val="0"/>
              <w:marTop w:val="0"/>
              <w:marBottom w:val="0"/>
              <w:divBdr>
                <w:top w:val="none" w:sz="0" w:space="0" w:color="auto"/>
                <w:left w:val="none" w:sz="0" w:space="0" w:color="auto"/>
                <w:bottom w:val="none" w:sz="0" w:space="0" w:color="auto"/>
                <w:right w:val="none" w:sz="0" w:space="0" w:color="auto"/>
              </w:divBdr>
            </w:div>
          </w:divsChild>
        </w:div>
        <w:div w:id="1864203108">
          <w:marLeft w:val="0"/>
          <w:marRight w:val="0"/>
          <w:marTop w:val="0"/>
          <w:marBottom w:val="0"/>
          <w:divBdr>
            <w:top w:val="none" w:sz="0" w:space="0" w:color="auto"/>
            <w:left w:val="none" w:sz="0" w:space="0" w:color="auto"/>
            <w:bottom w:val="none" w:sz="0" w:space="0" w:color="auto"/>
            <w:right w:val="none" w:sz="0" w:space="0" w:color="auto"/>
          </w:divBdr>
          <w:divsChild>
            <w:div w:id="355617276">
              <w:marLeft w:val="0"/>
              <w:marRight w:val="0"/>
              <w:marTop w:val="0"/>
              <w:marBottom w:val="0"/>
              <w:divBdr>
                <w:top w:val="none" w:sz="0" w:space="0" w:color="auto"/>
                <w:left w:val="none" w:sz="0" w:space="0" w:color="auto"/>
                <w:bottom w:val="none" w:sz="0" w:space="0" w:color="auto"/>
                <w:right w:val="none" w:sz="0" w:space="0" w:color="auto"/>
              </w:divBdr>
            </w:div>
          </w:divsChild>
        </w:div>
        <w:div w:id="1997148045">
          <w:marLeft w:val="0"/>
          <w:marRight w:val="0"/>
          <w:marTop w:val="300"/>
          <w:marBottom w:val="0"/>
          <w:divBdr>
            <w:top w:val="none" w:sz="0" w:space="0" w:color="auto"/>
            <w:left w:val="none" w:sz="0" w:space="0" w:color="auto"/>
            <w:bottom w:val="none" w:sz="0" w:space="0" w:color="auto"/>
            <w:right w:val="none" w:sz="0" w:space="0" w:color="auto"/>
          </w:divBdr>
          <w:divsChild>
            <w:div w:id="1550452486">
              <w:marLeft w:val="0"/>
              <w:marRight w:val="0"/>
              <w:marTop w:val="0"/>
              <w:marBottom w:val="0"/>
              <w:divBdr>
                <w:top w:val="none" w:sz="0" w:space="0" w:color="auto"/>
                <w:left w:val="none" w:sz="0" w:space="0" w:color="auto"/>
                <w:bottom w:val="none" w:sz="0" w:space="0" w:color="auto"/>
                <w:right w:val="none" w:sz="0" w:space="0" w:color="auto"/>
              </w:divBdr>
              <w:divsChild>
                <w:div w:id="1730305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350644">
          <w:marLeft w:val="0"/>
          <w:marRight w:val="0"/>
          <w:marTop w:val="300"/>
          <w:marBottom w:val="0"/>
          <w:divBdr>
            <w:top w:val="none" w:sz="0" w:space="0" w:color="auto"/>
            <w:left w:val="none" w:sz="0" w:space="0" w:color="auto"/>
            <w:bottom w:val="none" w:sz="0" w:space="0" w:color="auto"/>
            <w:right w:val="none" w:sz="0" w:space="0" w:color="auto"/>
          </w:divBdr>
          <w:divsChild>
            <w:div w:id="1217201322">
              <w:marLeft w:val="0"/>
              <w:marRight w:val="0"/>
              <w:marTop w:val="0"/>
              <w:marBottom w:val="0"/>
              <w:divBdr>
                <w:top w:val="none" w:sz="0" w:space="0" w:color="auto"/>
                <w:left w:val="none" w:sz="0" w:space="0" w:color="auto"/>
                <w:bottom w:val="none" w:sz="0" w:space="0" w:color="auto"/>
                <w:right w:val="none" w:sz="0" w:space="0" w:color="auto"/>
              </w:divBdr>
              <w:divsChild>
                <w:div w:id="65407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355384">
          <w:marLeft w:val="0"/>
          <w:marRight w:val="0"/>
          <w:marTop w:val="300"/>
          <w:marBottom w:val="0"/>
          <w:divBdr>
            <w:top w:val="none" w:sz="0" w:space="0" w:color="auto"/>
            <w:left w:val="none" w:sz="0" w:space="0" w:color="auto"/>
            <w:bottom w:val="none" w:sz="0" w:space="0" w:color="auto"/>
            <w:right w:val="none" w:sz="0" w:space="0" w:color="auto"/>
          </w:divBdr>
          <w:divsChild>
            <w:div w:id="816799046">
              <w:marLeft w:val="0"/>
              <w:marRight w:val="0"/>
              <w:marTop w:val="0"/>
              <w:marBottom w:val="0"/>
              <w:divBdr>
                <w:top w:val="none" w:sz="0" w:space="0" w:color="auto"/>
                <w:left w:val="none" w:sz="0" w:space="0" w:color="auto"/>
                <w:bottom w:val="none" w:sz="0" w:space="0" w:color="auto"/>
                <w:right w:val="none" w:sz="0" w:space="0" w:color="auto"/>
              </w:divBdr>
              <w:divsChild>
                <w:div w:id="88487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1897523">
          <w:marLeft w:val="0"/>
          <w:marRight w:val="0"/>
          <w:marTop w:val="0"/>
          <w:marBottom w:val="0"/>
          <w:divBdr>
            <w:top w:val="none" w:sz="0" w:space="0" w:color="auto"/>
            <w:left w:val="none" w:sz="0" w:space="0" w:color="auto"/>
            <w:bottom w:val="none" w:sz="0" w:space="0" w:color="auto"/>
            <w:right w:val="none" w:sz="0" w:space="0" w:color="auto"/>
          </w:divBdr>
          <w:divsChild>
            <w:div w:id="51230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361320">
      <w:bodyDiv w:val="1"/>
      <w:marLeft w:val="0"/>
      <w:marRight w:val="0"/>
      <w:marTop w:val="0"/>
      <w:marBottom w:val="0"/>
      <w:divBdr>
        <w:top w:val="none" w:sz="0" w:space="0" w:color="auto"/>
        <w:left w:val="none" w:sz="0" w:space="0" w:color="auto"/>
        <w:bottom w:val="none" w:sz="0" w:space="0" w:color="auto"/>
        <w:right w:val="none" w:sz="0" w:space="0" w:color="auto"/>
      </w:divBdr>
      <w:divsChild>
        <w:div w:id="5522497">
          <w:marLeft w:val="0"/>
          <w:marRight w:val="0"/>
          <w:marTop w:val="0"/>
          <w:marBottom w:val="0"/>
          <w:divBdr>
            <w:top w:val="none" w:sz="0" w:space="0" w:color="auto"/>
            <w:left w:val="none" w:sz="0" w:space="0" w:color="auto"/>
            <w:bottom w:val="none" w:sz="0" w:space="0" w:color="auto"/>
            <w:right w:val="none" w:sz="0" w:space="0" w:color="auto"/>
          </w:divBdr>
          <w:divsChild>
            <w:div w:id="1074821065">
              <w:marLeft w:val="0"/>
              <w:marRight w:val="0"/>
              <w:marTop w:val="0"/>
              <w:marBottom w:val="0"/>
              <w:divBdr>
                <w:top w:val="none" w:sz="0" w:space="0" w:color="auto"/>
                <w:left w:val="none" w:sz="0" w:space="0" w:color="auto"/>
                <w:bottom w:val="none" w:sz="0" w:space="0" w:color="auto"/>
                <w:right w:val="none" w:sz="0" w:space="0" w:color="auto"/>
              </w:divBdr>
            </w:div>
          </w:divsChild>
        </w:div>
        <w:div w:id="92167769">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sChild>
            <w:div w:id="1377196475">
              <w:marLeft w:val="0"/>
              <w:marRight w:val="0"/>
              <w:marTop w:val="0"/>
              <w:marBottom w:val="0"/>
              <w:divBdr>
                <w:top w:val="none" w:sz="0" w:space="0" w:color="auto"/>
                <w:left w:val="none" w:sz="0" w:space="0" w:color="auto"/>
                <w:bottom w:val="none" w:sz="0" w:space="0" w:color="auto"/>
                <w:right w:val="none" w:sz="0" w:space="0" w:color="auto"/>
              </w:divBdr>
              <w:divsChild>
                <w:div w:id="22672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8186">
          <w:marLeft w:val="0"/>
          <w:marRight w:val="0"/>
          <w:marTop w:val="0"/>
          <w:marBottom w:val="0"/>
          <w:divBdr>
            <w:top w:val="none" w:sz="0" w:space="0" w:color="auto"/>
            <w:left w:val="none" w:sz="0" w:space="0" w:color="auto"/>
            <w:bottom w:val="none" w:sz="0" w:space="0" w:color="auto"/>
            <w:right w:val="none" w:sz="0" w:space="0" w:color="auto"/>
          </w:divBdr>
          <w:divsChild>
            <w:div w:id="239215375">
              <w:marLeft w:val="0"/>
              <w:marRight w:val="0"/>
              <w:marTop w:val="0"/>
              <w:marBottom w:val="0"/>
              <w:divBdr>
                <w:top w:val="none" w:sz="0" w:space="0" w:color="auto"/>
                <w:left w:val="none" w:sz="0" w:space="0" w:color="auto"/>
                <w:bottom w:val="none" w:sz="0" w:space="0" w:color="auto"/>
                <w:right w:val="none" w:sz="0" w:space="0" w:color="auto"/>
              </w:divBdr>
            </w:div>
          </w:divsChild>
        </w:div>
        <w:div w:id="199629067">
          <w:marLeft w:val="0"/>
          <w:marRight w:val="0"/>
          <w:marTop w:val="0"/>
          <w:marBottom w:val="0"/>
          <w:divBdr>
            <w:top w:val="none" w:sz="0" w:space="0" w:color="auto"/>
            <w:left w:val="none" w:sz="0" w:space="0" w:color="auto"/>
            <w:bottom w:val="none" w:sz="0" w:space="0" w:color="auto"/>
            <w:right w:val="none" w:sz="0" w:space="0" w:color="auto"/>
          </w:divBdr>
        </w:div>
        <w:div w:id="424807779">
          <w:marLeft w:val="0"/>
          <w:marRight w:val="0"/>
          <w:marTop w:val="300"/>
          <w:marBottom w:val="0"/>
          <w:divBdr>
            <w:top w:val="none" w:sz="0" w:space="0" w:color="auto"/>
            <w:left w:val="none" w:sz="0" w:space="0" w:color="auto"/>
            <w:bottom w:val="none" w:sz="0" w:space="0" w:color="auto"/>
            <w:right w:val="none" w:sz="0" w:space="0" w:color="auto"/>
          </w:divBdr>
          <w:divsChild>
            <w:div w:id="1858541627">
              <w:marLeft w:val="0"/>
              <w:marRight w:val="0"/>
              <w:marTop w:val="0"/>
              <w:marBottom w:val="0"/>
              <w:divBdr>
                <w:top w:val="none" w:sz="0" w:space="0" w:color="auto"/>
                <w:left w:val="none" w:sz="0" w:space="0" w:color="auto"/>
                <w:bottom w:val="none" w:sz="0" w:space="0" w:color="auto"/>
                <w:right w:val="none" w:sz="0" w:space="0" w:color="auto"/>
              </w:divBdr>
              <w:divsChild>
                <w:div w:id="52883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16565">
          <w:marLeft w:val="0"/>
          <w:marRight w:val="0"/>
          <w:marTop w:val="0"/>
          <w:marBottom w:val="0"/>
          <w:divBdr>
            <w:top w:val="none" w:sz="0" w:space="0" w:color="auto"/>
            <w:left w:val="none" w:sz="0" w:space="0" w:color="auto"/>
            <w:bottom w:val="none" w:sz="0" w:space="0" w:color="auto"/>
            <w:right w:val="none" w:sz="0" w:space="0" w:color="auto"/>
          </w:divBdr>
          <w:divsChild>
            <w:div w:id="977153491">
              <w:marLeft w:val="0"/>
              <w:marRight w:val="0"/>
              <w:marTop w:val="0"/>
              <w:marBottom w:val="0"/>
              <w:divBdr>
                <w:top w:val="none" w:sz="0" w:space="0" w:color="auto"/>
                <w:left w:val="none" w:sz="0" w:space="0" w:color="auto"/>
                <w:bottom w:val="none" w:sz="0" w:space="0" w:color="auto"/>
                <w:right w:val="none" w:sz="0" w:space="0" w:color="auto"/>
              </w:divBdr>
            </w:div>
          </w:divsChild>
        </w:div>
        <w:div w:id="488402084">
          <w:marLeft w:val="0"/>
          <w:marRight w:val="0"/>
          <w:marTop w:val="0"/>
          <w:marBottom w:val="0"/>
          <w:divBdr>
            <w:top w:val="none" w:sz="0" w:space="0" w:color="auto"/>
            <w:left w:val="none" w:sz="0" w:space="0" w:color="auto"/>
            <w:bottom w:val="none" w:sz="0" w:space="0" w:color="auto"/>
            <w:right w:val="none" w:sz="0" w:space="0" w:color="auto"/>
          </w:divBdr>
        </w:div>
        <w:div w:id="504520805">
          <w:marLeft w:val="0"/>
          <w:marRight w:val="0"/>
          <w:marTop w:val="0"/>
          <w:marBottom w:val="0"/>
          <w:divBdr>
            <w:top w:val="none" w:sz="0" w:space="0" w:color="auto"/>
            <w:left w:val="none" w:sz="0" w:space="0" w:color="auto"/>
            <w:bottom w:val="none" w:sz="0" w:space="0" w:color="auto"/>
            <w:right w:val="none" w:sz="0" w:space="0" w:color="auto"/>
          </w:divBdr>
        </w:div>
        <w:div w:id="633831290">
          <w:marLeft w:val="0"/>
          <w:marRight w:val="0"/>
          <w:marTop w:val="0"/>
          <w:marBottom w:val="0"/>
          <w:divBdr>
            <w:top w:val="none" w:sz="0" w:space="0" w:color="auto"/>
            <w:left w:val="none" w:sz="0" w:space="0" w:color="auto"/>
            <w:bottom w:val="none" w:sz="0" w:space="0" w:color="auto"/>
            <w:right w:val="none" w:sz="0" w:space="0" w:color="auto"/>
          </w:divBdr>
        </w:div>
        <w:div w:id="991058092">
          <w:marLeft w:val="0"/>
          <w:marRight w:val="0"/>
          <w:marTop w:val="0"/>
          <w:marBottom w:val="0"/>
          <w:divBdr>
            <w:top w:val="none" w:sz="0" w:space="0" w:color="auto"/>
            <w:left w:val="none" w:sz="0" w:space="0" w:color="auto"/>
            <w:bottom w:val="none" w:sz="0" w:space="0" w:color="auto"/>
            <w:right w:val="none" w:sz="0" w:space="0" w:color="auto"/>
          </w:divBdr>
        </w:div>
        <w:div w:id="1217007866">
          <w:marLeft w:val="0"/>
          <w:marRight w:val="0"/>
          <w:marTop w:val="300"/>
          <w:marBottom w:val="0"/>
          <w:divBdr>
            <w:top w:val="none" w:sz="0" w:space="0" w:color="auto"/>
            <w:left w:val="none" w:sz="0" w:space="0" w:color="auto"/>
            <w:bottom w:val="none" w:sz="0" w:space="0" w:color="auto"/>
            <w:right w:val="none" w:sz="0" w:space="0" w:color="auto"/>
          </w:divBdr>
          <w:divsChild>
            <w:div w:id="721709028">
              <w:marLeft w:val="0"/>
              <w:marRight w:val="0"/>
              <w:marTop w:val="0"/>
              <w:marBottom w:val="0"/>
              <w:divBdr>
                <w:top w:val="none" w:sz="0" w:space="0" w:color="auto"/>
                <w:left w:val="none" w:sz="0" w:space="0" w:color="auto"/>
                <w:bottom w:val="none" w:sz="0" w:space="0" w:color="auto"/>
                <w:right w:val="none" w:sz="0" w:space="0" w:color="auto"/>
              </w:divBdr>
              <w:divsChild>
                <w:div w:id="86968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453852">
          <w:marLeft w:val="0"/>
          <w:marRight w:val="0"/>
          <w:marTop w:val="0"/>
          <w:marBottom w:val="0"/>
          <w:divBdr>
            <w:top w:val="none" w:sz="0" w:space="0" w:color="auto"/>
            <w:left w:val="none" w:sz="0" w:space="0" w:color="auto"/>
            <w:bottom w:val="none" w:sz="0" w:space="0" w:color="auto"/>
            <w:right w:val="none" w:sz="0" w:space="0" w:color="auto"/>
          </w:divBdr>
          <w:divsChild>
            <w:div w:id="1874876311">
              <w:marLeft w:val="0"/>
              <w:marRight w:val="0"/>
              <w:marTop w:val="0"/>
              <w:marBottom w:val="0"/>
              <w:divBdr>
                <w:top w:val="none" w:sz="0" w:space="0" w:color="auto"/>
                <w:left w:val="none" w:sz="0" w:space="0" w:color="auto"/>
                <w:bottom w:val="none" w:sz="0" w:space="0" w:color="auto"/>
                <w:right w:val="none" w:sz="0" w:space="0" w:color="auto"/>
              </w:divBdr>
            </w:div>
          </w:divsChild>
        </w:div>
        <w:div w:id="1795521970">
          <w:marLeft w:val="0"/>
          <w:marRight w:val="0"/>
          <w:marTop w:val="300"/>
          <w:marBottom w:val="0"/>
          <w:divBdr>
            <w:top w:val="none" w:sz="0" w:space="0" w:color="auto"/>
            <w:left w:val="none" w:sz="0" w:space="0" w:color="auto"/>
            <w:bottom w:val="none" w:sz="0" w:space="0" w:color="auto"/>
            <w:right w:val="none" w:sz="0" w:space="0" w:color="auto"/>
          </w:divBdr>
          <w:divsChild>
            <w:div w:id="1623877775">
              <w:marLeft w:val="0"/>
              <w:marRight w:val="0"/>
              <w:marTop w:val="0"/>
              <w:marBottom w:val="0"/>
              <w:divBdr>
                <w:top w:val="none" w:sz="0" w:space="0" w:color="auto"/>
                <w:left w:val="none" w:sz="0" w:space="0" w:color="auto"/>
                <w:bottom w:val="none" w:sz="0" w:space="0" w:color="auto"/>
                <w:right w:val="none" w:sz="0" w:space="0" w:color="auto"/>
              </w:divBdr>
              <w:divsChild>
                <w:div w:id="163494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6364269">
          <w:marLeft w:val="0"/>
          <w:marRight w:val="0"/>
          <w:marTop w:val="0"/>
          <w:marBottom w:val="0"/>
          <w:divBdr>
            <w:top w:val="none" w:sz="0" w:space="0" w:color="auto"/>
            <w:left w:val="none" w:sz="0" w:space="0" w:color="auto"/>
            <w:bottom w:val="none" w:sz="0" w:space="0" w:color="auto"/>
            <w:right w:val="none" w:sz="0" w:space="0" w:color="auto"/>
          </w:divBdr>
          <w:divsChild>
            <w:div w:id="947932665">
              <w:marLeft w:val="0"/>
              <w:marRight w:val="0"/>
              <w:marTop w:val="0"/>
              <w:marBottom w:val="0"/>
              <w:divBdr>
                <w:top w:val="none" w:sz="0" w:space="0" w:color="auto"/>
                <w:left w:val="none" w:sz="0" w:space="0" w:color="auto"/>
                <w:bottom w:val="none" w:sz="0" w:space="0" w:color="auto"/>
                <w:right w:val="none" w:sz="0" w:space="0" w:color="auto"/>
              </w:divBdr>
            </w:div>
          </w:divsChild>
        </w:div>
        <w:div w:id="1939677147">
          <w:marLeft w:val="0"/>
          <w:marRight w:val="0"/>
          <w:marTop w:val="0"/>
          <w:marBottom w:val="0"/>
          <w:divBdr>
            <w:top w:val="none" w:sz="0" w:space="0" w:color="auto"/>
            <w:left w:val="none" w:sz="0" w:space="0" w:color="auto"/>
            <w:bottom w:val="none" w:sz="0" w:space="0" w:color="auto"/>
            <w:right w:val="none" w:sz="0" w:space="0" w:color="auto"/>
          </w:divBdr>
        </w:div>
        <w:div w:id="1969049643">
          <w:marLeft w:val="0"/>
          <w:marRight w:val="0"/>
          <w:marTop w:val="0"/>
          <w:marBottom w:val="0"/>
          <w:divBdr>
            <w:top w:val="none" w:sz="0" w:space="0" w:color="auto"/>
            <w:left w:val="none" w:sz="0" w:space="0" w:color="auto"/>
            <w:bottom w:val="none" w:sz="0" w:space="0" w:color="auto"/>
            <w:right w:val="none" w:sz="0" w:space="0" w:color="auto"/>
          </w:divBdr>
          <w:divsChild>
            <w:div w:id="1913395608">
              <w:marLeft w:val="0"/>
              <w:marRight w:val="0"/>
              <w:marTop w:val="0"/>
              <w:marBottom w:val="0"/>
              <w:divBdr>
                <w:top w:val="none" w:sz="0" w:space="0" w:color="auto"/>
                <w:left w:val="none" w:sz="0" w:space="0" w:color="auto"/>
                <w:bottom w:val="none" w:sz="0" w:space="0" w:color="auto"/>
                <w:right w:val="none" w:sz="0" w:space="0" w:color="auto"/>
              </w:divBdr>
            </w:div>
          </w:divsChild>
        </w:div>
        <w:div w:id="2059471158">
          <w:marLeft w:val="0"/>
          <w:marRight w:val="0"/>
          <w:marTop w:val="0"/>
          <w:marBottom w:val="0"/>
          <w:divBdr>
            <w:top w:val="none" w:sz="0" w:space="0" w:color="auto"/>
            <w:left w:val="none" w:sz="0" w:space="0" w:color="auto"/>
            <w:bottom w:val="none" w:sz="0" w:space="0" w:color="auto"/>
            <w:right w:val="none" w:sz="0" w:space="0" w:color="auto"/>
          </w:divBdr>
          <w:divsChild>
            <w:div w:id="536939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823252">
      <w:bodyDiv w:val="1"/>
      <w:marLeft w:val="0"/>
      <w:marRight w:val="0"/>
      <w:marTop w:val="0"/>
      <w:marBottom w:val="0"/>
      <w:divBdr>
        <w:top w:val="none" w:sz="0" w:space="0" w:color="auto"/>
        <w:left w:val="none" w:sz="0" w:space="0" w:color="auto"/>
        <w:bottom w:val="none" w:sz="0" w:space="0" w:color="auto"/>
        <w:right w:val="none" w:sz="0" w:space="0" w:color="auto"/>
      </w:divBdr>
      <w:divsChild>
        <w:div w:id="862787997">
          <w:marLeft w:val="0"/>
          <w:marRight w:val="0"/>
          <w:marTop w:val="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sChild>
            <w:div w:id="888107920">
              <w:marLeft w:val="0"/>
              <w:marRight w:val="0"/>
              <w:marTop w:val="0"/>
              <w:marBottom w:val="0"/>
              <w:divBdr>
                <w:top w:val="none" w:sz="0" w:space="0" w:color="auto"/>
                <w:left w:val="none" w:sz="0" w:space="0" w:color="auto"/>
                <w:bottom w:val="none" w:sz="0" w:space="0" w:color="auto"/>
                <w:right w:val="none" w:sz="0" w:space="0" w:color="auto"/>
              </w:divBdr>
            </w:div>
          </w:divsChild>
        </w:div>
        <w:div w:id="1122309688">
          <w:marLeft w:val="0"/>
          <w:marRight w:val="0"/>
          <w:marTop w:val="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sChild>
            <w:div w:id="1702634692">
              <w:marLeft w:val="0"/>
              <w:marRight w:val="0"/>
              <w:marTop w:val="0"/>
              <w:marBottom w:val="0"/>
              <w:divBdr>
                <w:top w:val="none" w:sz="0" w:space="0" w:color="auto"/>
                <w:left w:val="none" w:sz="0" w:space="0" w:color="auto"/>
                <w:bottom w:val="none" w:sz="0" w:space="0" w:color="auto"/>
                <w:right w:val="none" w:sz="0" w:space="0" w:color="auto"/>
              </w:divBdr>
            </w:div>
          </w:divsChild>
        </w:div>
        <w:div w:id="1283223435">
          <w:marLeft w:val="0"/>
          <w:marRight w:val="0"/>
          <w:marTop w:val="0"/>
          <w:marBottom w:val="0"/>
          <w:divBdr>
            <w:top w:val="none" w:sz="0" w:space="0" w:color="auto"/>
            <w:left w:val="none" w:sz="0" w:space="0" w:color="auto"/>
            <w:bottom w:val="none" w:sz="0" w:space="0" w:color="auto"/>
            <w:right w:val="none" w:sz="0" w:space="0" w:color="auto"/>
          </w:divBdr>
        </w:div>
        <w:div w:id="324743301">
          <w:marLeft w:val="0"/>
          <w:marRight w:val="0"/>
          <w:marTop w:val="0"/>
          <w:marBottom w:val="0"/>
          <w:divBdr>
            <w:top w:val="none" w:sz="0" w:space="0" w:color="auto"/>
            <w:left w:val="none" w:sz="0" w:space="0" w:color="auto"/>
            <w:bottom w:val="none" w:sz="0" w:space="0" w:color="auto"/>
            <w:right w:val="none" w:sz="0" w:space="0" w:color="auto"/>
          </w:divBdr>
          <w:divsChild>
            <w:div w:id="1514875751">
              <w:marLeft w:val="0"/>
              <w:marRight w:val="0"/>
              <w:marTop w:val="0"/>
              <w:marBottom w:val="0"/>
              <w:divBdr>
                <w:top w:val="none" w:sz="0" w:space="0" w:color="auto"/>
                <w:left w:val="none" w:sz="0" w:space="0" w:color="auto"/>
                <w:bottom w:val="none" w:sz="0" w:space="0" w:color="auto"/>
                <w:right w:val="none" w:sz="0" w:space="0" w:color="auto"/>
              </w:divBdr>
            </w:div>
          </w:divsChild>
        </w:div>
        <w:div w:id="2090224432">
          <w:marLeft w:val="0"/>
          <w:marRight w:val="0"/>
          <w:marTop w:val="0"/>
          <w:marBottom w:val="0"/>
          <w:divBdr>
            <w:top w:val="none" w:sz="0" w:space="0" w:color="auto"/>
            <w:left w:val="none" w:sz="0" w:space="0" w:color="auto"/>
            <w:bottom w:val="none" w:sz="0" w:space="0" w:color="auto"/>
            <w:right w:val="none" w:sz="0" w:space="0" w:color="auto"/>
          </w:divBdr>
        </w:div>
        <w:div w:id="1719621489">
          <w:marLeft w:val="0"/>
          <w:marRight w:val="0"/>
          <w:marTop w:val="0"/>
          <w:marBottom w:val="0"/>
          <w:divBdr>
            <w:top w:val="none" w:sz="0" w:space="0" w:color="auto"/>
            <w:left w:val="none" w:sz="0" w:space="0" w:color="auto"/>
            <w:bottom w:val="none" w:sz="0" w:space="0" w:color="auto"/>
            <w:right w:val="none" w:sz="0" w:space="0" w:color="auto"/>
          </w:divBdr>
          <w:divsChild>
            <w:div w:id="446319380">
              <w:marLeft w:val="0"/>
              <w:marRight w:val="0"/>
              <w:marTop w:val="0"/>
              <w:marBottom w:val="0"/>
              <w:divBdr>
                <w:top w:val="none" w:sz="0" w:space="0" w:color="auto"/>
                <w:left w:val="none" w:sz="0" w:space="0" w:color="auto"/>
                <w:bottom w:val="none" w:sz="0" w:space="0" w:color="auto"/>
                <w:right w:val="none" w:sz="0" w:space="0" w:color="auto"/>
              </w:divBdr>
            </w:div>
          </w:divsChild>
        </w:div>
        <w:div w:id="1030180654">
          <w:marLeft w:val="0"/>
          <w:marRight w:val="0"/>
          <w:marTop w:val="0"/>
          <w:marBottom w:val="0"/>
          <w:divBdr>
            <w:top w:val="none" w:sz="0" w:space="0" w:color="auto"/>
            <w:left w:val="none" w:sz="0" w:space="0" w:color="auto"/>
            <w:bottom w:val="none" w:sz="0" w:space="0" w:color="auto"/>
            <w:right w:val="none" w:sz="0" w:space="0" w:color="auto"/>
          </w:divBdr>
        </w:div>
        <w:div w:id="802386866">
          <w:marLeft w:val="0"/>
          <w:marRight w:val="0"/>
          <w:marTop w:val="0"/>
          <w:marBottom w:val="0"/>
          <w:divBdr>
            <w:top w:val="none" w:sz="0" w:space="0" w:color="auto"/>
            <w:left w:val="none" w:sz="0" w:space="0" w:color="auto"/>
            <w:bottom w:val="none" w:sz="0" w:space="0" w:color="auto"/>
            <w:right w:val="none" w:sz="0" w:space="0" w:color="auto"/>
          </w:divBdr>
          <w:divsChild>
            <w:div w:id="818962783">
              <w:marLeft w:val="0"/>
              <w:marRight w:val="0"/>
              <w:marTop w:val="0"/>
              <w:marBottom w:val="0"/>
              <w:divBdr>
                <w:top w:val="none" w:sz="0" w:space="0" w:color="auto"/>
                <w:left w:val="none" w:sz="0" w:space="0" w:color="auto"/>
                <w:bottom w:val="none" w:sz="0" w:space="0" w:color="auto"/>
                <w:right w:val="none" w:sz="0" w:space="0" w:color="auto"/>
              </w:divBdr>
            </w:div>
          </w:divsChild>
        </w:div>
        <w:div w:id="656957815">
          <w:marLeft w:val="0"/>
          <w:marRight w:val="0"/>
          <w:marTop w:val="0"/>
          <w:marBottom w:val="0"/>
          <w:divBdr>
            <w:top w:val="none" w:sz="0" w:space="0" w:color="auto"/>
            <w:left w:val="none" w:sz="0" w:space="0" w:color="auto"/>
            <w:bottom w:val="none" w:sz="0" w:space="0" w:color="auto"/>
            <w:right w:val="none" w:sz="0" w:space="0" w:color="auto"/>
          </w:divBdr>
        </w:div>
        <w:div w:id="1788351182">
          <w:marLeft w:val="0"/>
          <w:marRight w:val="0"/>
          <w:marTop w:val="0"/>
          <w:marBottom w:val="0"/>
          <w:divBdr>
            <w:top w:val="none" w:sz="0" w:space="0" w:color="auto"/>
            <w:left w:val="none" w:sz="0" w:space="0" w:color="auto"/>
            <w:bottom w:val="none" w:sz="0" w:space="0" w:color="auto"/>
            <w:right w:val="none" w:sz="0" w:space="0" w:color="auto"/>
          </w:divBdr>
          <w:divsChild>
            <w:div w:id="766736966">
              <w:marLeft w:val="0"/>
              <w:marRight w:val="0"/>
              <w:marTop w:val="0"/>
              <w:marBottom w:val="0"/>
              <w:divBdr>
                <w:top w:val="none" w:sz="0" w:space="0" w:color="auto"/>
                <w:left w:val="none" w:sz="0" w:space="0" w:color="auto"/>
                <w:bottom w:val="none" w:sz="0" w:space="0" w:color="auto"/>
                <w:right w:val="none" w:sz="0" w:space="0" w:color="auto"/>
              </w:divBdr>
            </w:div>
          </w:divsChild>
        </w:div>
        <w:div w:id="1949389260">
          <w:marLeft w:val="0"/>
          <w:marRight w:val="0"/>
          <w:marTop w:val="0"/>
          <w:marBottom w:val="0"/>
          <w:divBdr>
            <w:top w:val="none" w:sz="0" w:space="0" w:color="auto"/>
            <w:left w:val="none" w:sz="0" w:space="0" w:color="auto"/>
            <w:bottom w:val="none" w:sz="0" w:space="0" w:color="auto"/>
            <w:right w:val="none" w:sz="0" w:space="0" w:color="auto"/>
          </w:divBdr>
        </w:div>
        <w:div w:id="671760419">
          <w:marLeft w:val="0"/>
          <w:marRight w:val="0"/>
          <w:marTop w:val="0"/>
          <w:marBottom w:val="0"/>
          <w:divBdr>
            <w:top w:val="none" w:sz="0" w:space="0" w:color="auto"/>
            <w:left w:val="none" w:sz="0" w:space="0" w:color="auto"/>
            <w:bottom w:val="none" w:sz="0" w:space="0" w:color="auto"/>
            <w:right w:val="none" w:sz="0" w:space="0" w:color="auto"/>
          </w:divBdr>
          <w:divsChild>
            <w:div w:id="847524682">
              <w:marLeft w:val="0"/>
              <w:marRight w:val="0"/>
              <w:marTop w:val="0"/>
              <w:marBottom w:val="0"/>
              <w:divBdr>
                <w:top w:val="none" w:sz="0" w:space="0" w:color="auto"/>
                <w:left w:val="none" w:sz="0" w:space="0" w:color="auto"/>
                <w:bottom w:val="none" w:sz="0" w:space="0" w:color="auto"/>
                <w:right w:val="none" w:sz="0" w:space="0" w:color="auto"/>
              </w:divBdr>
            </w:div>
          </w:divsChild>
        </w:div>
        <w:div w:id="659424034">
          <w:marLeft w:val="0"/>
          <w:marRight w:val="0"/>
          <w:marTop w:val="300"/>
          <w:marBottom w:val="0"/>
          <w:divBdr>
            <w:top w:val="none" w:sz="0" w:space="0" w:color="auto"/>
            <w:left w:val="none" w:sz="0" w:space="0" w:color="auto"/>
            <w:bottom w:val="none" w:sz="0" w:space="0" w:color="auto"/>
            <w:right w:val="none" w:sz="0" w:space="0" w:color="auto"/>
          </w:divBdr>
          <w:divsChild>
            <w:div w:id="421071166">
              <w:marLeft w:val="0"/>
              <w:marRight w:val="0"/>
              <w:marTop w:val="0"/>
              <w:marBottom w:val="0"/>
              <w:divBdr>
                <w:top w:val="none" w:sz="0" w:space="0" w:color="auto"/>
                <w:left w:val="none" w:sz="0" w:space="0" w:color="auto"/>
                <w:bottom w:val="none" w:sz="0" w:space="0" w:color="auto"/>
                <w:right w:val="none" w:sz="0" w:space="0" w:color="auto"/>
              </w:divBdr>
              <w:divsChild>
                <w:div w:id="572203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50430">
          <w:marLeft w:val="0"/>
          <w:marRight w:val="0"/>
          <w:marTop w:val="300"/>
          <w:marBottom w:val="0"/>
          <w:divBdr>
            <w:top w:val="none" w:sz="0" w:space="0" w:color="auto"/>
            <w:left w:val="none" w:sz="0" w:space="0" w:color="auto"/>
            <w:bottom w:val="none" w:sz="0" w:space="0" w:color="auto"/>
            <w:right w:val="none" w:sz="0" w:space="0" w:color="auto"/>
          </w:divBdr>
          <w:divsChild>
            <w:div w:id="1621692866">
              <w:marLeft w:val="0"/>
              <w:marRight w:val="0"/>
              <w:marTop w:val="0"/>
              <w:marBottom w:val="0"/>
              <w:divBdr>
                <w:top w:val="none" w:sz="0" w:space="0" w:color="auto"/>
                <w:left w:val="none" w:sz="0" w:space="0" w:color="auto"/>
                <w:bottom w:val="none" w:sz="0" w:space="0" w:color="auto"/>
                <w:right w:val="none" w:sz="0" w:space="0" w:color="auto"/>
              </w:divBdr>
              <w:divsChild>
                <w:div w:id="12144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019634">
      <w:bodyDiv w:val="1"/>
      <w:marLeft w:val="0"/>
      <w:marRight w:val="0"/>
      <w:marTop w:val="0"/>
      <w:marBottom w:val="0"/>
      <w:divBdr>
        <w:top w:val="none" w:sz="0" w:space="0" w:color="auto"/>
        <w:left w:val="none" w:sz="0" w:space="0" w:color="auto"/>
        <w:bottom w:val="none" w:sz="0" w:space="0" w:color="auto"/>
        <w:right w:val="none" w:sz="0" w:space="0" w:color="auto"/>
      </w:divBdr>
      <w:divsChild>
        <w:div w:id="151257913">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sChild>
            <w:div w:id="775557155">
              <w:marLeft w:val="0"/>
              <w:marRight w:val="0"/>
              <w:marTop w:val="0"/>
              <w:marBottom w:val="0"/>
              <w:divBdr>
                <w:top w:val="none" w:sz="0" w:space="0" w:color="auto"/>
                <w:left w:val="none" w:sz="0" w:space="0" w:color="auto"/>
                <w:bottom w:val="none" w:sz="0" w:space="0" w:color="auto"/>
                <w:right w:val="none" w:sz="0" w:space="0" w:color="auto"/>
              </w:divBdr>
            </w:div>
          </w:divsChild>
        </w:div>
        <w:div w:id="447043726">
          <w:marLeft w:val="0"/>
          <w:marRight w:val="0"/>
          <w:marTop w:val="0"/>
          <w:marBottom w:val="0"/>
          <w:divBdr>
            <w:top w:val="none" w:sz="0" w:space="0" w:color="auto"/>
            <w:left w:val="none" w:sz="0" w:space="0" w:color="auto"/>
            <w:bottom w:val="none" w:sz="0" w:space="0" w:color="auto"/>
            <w:right w:val="none" w:sz="0" w:space="0" w:color="auto"/>
          </w:divBdr>
        </w:div>
        <w:div w:id="1361276072">
          <w:marLeft w:val="0"/>
          <w:marRight w:val="0"/>
          <w:marTop w:val="0"/>
          <w:marBottom w:val="0"/>
          <w:divBdr>
            <w:top w:val="none" w:sz="0" w:space="0" w:color="auto"/>
            <w:left w:val="none" w:sz="0" w:space="0" w:color="auto"/>
            <w:bottom w:val="none" w:sz="0" w:space="0" w:color="auto"/>
            <w:right w:val="none" w:sz="0" w:space="0" w:color="auto"/>
          </w:divBdr>
          <w:divsChild>
            <w:div w:id="1656840531">
              <w:marLeft w:val="0"/>
              <w:marRight w:val="0"/>
              <w:marTop w:val="0"/>
              <w:marBottom w:val="0"/>
              <w:divBdr>
                <w:top w:val="none" w:sz="0" w:space="0" w:color="auto"/>
                <w:left w:val="none" w:sz="0" w:space="0" w:color="auto"/>
                <w:bottom w:val="none" w:sz="0" w:space="0" w:color="auto"/>
                <w:right w:val="none" w:sz="0" w:space="0" w:color="auto"/>
              </w:divBdr>
            </w:div>
          </w:divsChild>
        </w:div>
        <w:div w:id="346371161">
          <w:marLeft w:val="0"/>
          <w:marRight w:val="0"/>
          <w:marTop w:val="0"/>
          <w:marBottom w:val="0"/>
          <w:divBdr>
            <w:top w:val="none" w:sz="0" w:space="0" w:color="auto"/>
            <w:left w:val="none" w:sz="0" w:space="0" w:color="auto"/>
            <w:bottom w:val="none" w:sz="0" w:space="0" w:color="auto"/>
            <w:right w:val="none" w:sz="0" w:space="0" w:color="auto"/>
          </w:divBdr>
        </w:div>
        <w:div w:id="934440491">
          <w:marLeft w:val="0"/>
          <w:marRight w:val="0"/>
          <w:marTop w:val="0"/>
          <w:marBottom w:val="0"/>
          <w:divBdr>
            <w:top w:val="none" w:sz="0" w:space="0" w:color="auto"/>
            <w:left w:val="none" w:sz="0" w:space="0" w:color="auto"/>
            <w:bottom w:val="none" w:sz="0" w:space="0" w:color="auto"/>
            <w:right w:val="none" w:sz="0" w:space="0" w:color="auto"/>
          </w:divBdr>
          <w:divsChild>
            <w:div w:id="1295720108">
              <w:marLeft w:val="0"/>
              <w:marRight w:val="0"/>
              <w:marTop w:val="0"/>
              <w:marBottom w:val="0"/>
              <w:divBdr>
                <w:top w:val="none" w:sz="0" w:space="0" w:color="auto"/>
                <w:left w:val="none" w:sz="0" w:space="0" w:color="auto"/>
                <w:bottom w:val="none" w:sz="0" w:space="0" w:color="auto"/>
                <w:right w:val="none" w:sz="0" w:space="0" w:color="auto"/>
              </w:divBdr>
            </w:div>
          </w:divsChild>
        </w:div>
        <w:div w:id="330453064">
          <w:marLeft w:val="0"/>
          <w:marRight w:val="0"/>
          <w:marTop w:val="0"/>
          <w:marBottom w:val="0"/>
          <w:divBdr>
            <w:top w:val="none" w:sz="0" w:space="0" w:color="auto"/>
            <w:left w:val="none" w:sz="0" w:space="0" w:color="auto"/>
            <w:bottom w:val="none" w:sz="0" w:space="0" w:color="auto"/>
            <w:right w:val="none" w:sz="0" w:space="0" w:color="auto"/>
          </w:divBdr>
        </w:div>
        <w:div w:id="548304416">
          <w:marLeft w:val="0"/>
          <w:marRight w:val="0"/>
          <w:marTop w:val="0"/>
          <w:marBottom w:val="0"/>
          <w:divBdr>
            <w:top w:val="none" w:sz="0" w:space="0" w:color="auto"/>
            <w:left w:val="none" w:sz="0" w:space="0" w:color="auto"/>
            <w:bottom w:val="none" w:sz="0" w:space="0" w:color="auto"/>
            <w:right w:val="none" w:sz="0" w:space="0" w:color="auto"/>
          </w:divBdr>
          <w:divsChild>
            <w:div w:id="1863854511">
              <w:marLeft w:val="0"/>
              <w:marRight w:val="0"/>
              <w:marTop w:val="0"/>
              <w:marBottom w:val="0"/>
              <w:divBdr>
                <w:top w:val="none" w:sz="0" w:space="0" w:color="auto"/>
                <w:left w:val="none" w:sz="0" w:space="0" w:color="auto"/>
                <w:bottom w:val="none" w:sz="0" w:space="0" w:color="auto"/>
                <w:right w:val="none" w:sz="0" w:space="0" w:color="auto"/>
              </w:divBdr>
            </w:div>
          </w:divsChild>
        </w:div>
        <w:div w:id="1651203891">
          <w:marLeft w:val="0"/>
          <w:marRight w:val="0"/>
          <w:marTop w:val="0"/>
          <w:marBottom w:val="0"/>
          <w:divBdr>
            <w:top w:val="none" w:sz="0" w:space="0" w:color="auto"/>
            <w:left w:val="none" w:sz="0" w:space="0" w:color="auto"/>
            <w:bottom w:val="none" w:sz="0" w:space="0" w:color="auto"/>
            <w:right w:val="none" w:sz="0" w:space="0" w:color="auto"/>
          </w:divBdr>
        </w:div>
        <w:div w:id="682635149">
          <w:marLeft w:val="0"/>
          <w:marRight w:val="0"/>
          <w:marTop w:val="0"/>
          <w:marBottom w:val="0"/>
          <w:divBdr>
            <w:top w:val="none" w:sz="0" w:space="0" w:color="auto"/>
            <w:left w:val="none" w:sz="0" w:space="0" w:color="auto"/>
            <w:bottom w:val="none" w:sz="0" w:space="0" w:color="auto"/>
            <w:right w:val="none" w:sz="0" w:space="0" w:color="auto"/>
          </w:divBdr>
          <w:divsChild>
            <w:div w:id="1044675106">
              <w:marLeft w:val="0"/>
              <w:marRight w:val="0"/>
              <w:marTop w:val="0"/>
              <w:marBottom w:val="0"/>
              <w:divBdr>
                <w:top w:val="none" w:sz="0" w:space="0" w:color="auto"/>
                <w:left w:val="none" w:sz="0" w:space="0" w:color="auto"/>
                <w:bottom w:val="none" w:sz="0" w:space="0" w:color="auto"/>
                <w:right w:val="none" w:sz="0" w:space="0" w:color="auto"/>
              </w:divBdr>
            </w:div>
          </w:divsChild>
        </w:div>
        <w:div w:id="1373262734">
          <w:marLeft w:val="0"/>
          <w:marRight w:val="0"/>
          <w:marTop w:val="0"/>
          <w:marBottom w:val="0"/>
          <w:divBdr>
            <w:top w:val="none" w:sz="0" w:space="0" w:color="auto"/>
            <w:left w:val="none" w:sz="0" w:space="0" w:color="auto"/>
            <w:bottom w:val="none" w:sz="0" w:space="0" w:color="auto"/>
            <w:right w:val="none" w:sz="0" w:space="0" w:color="auto"/>
          </w:divBdr>
        </w:div>
        <w:div w:id="826674750">
          <w:marLeft w:val="0"/>
          <w:marRight w:val="0"/>
          <w:marTop w:val="0"/>
          <w:marBottom w:val="0"/>
          <w:divBdr>
            <w:top w:val="none" w:sz="0" w:space="0" w:color="auto"/>
            <w:left w:val="none" w:sz="0" w:space="0" w:color="auto"/>
            <w:bottom w:val="none" w:sz="0" w:space="0" w:color="auto"/>
            <w:right w:val="none" w:sz="0" w:space="0" w:color="auto"/>
          </w:divBdr>
          <w:divsChild>
            <w:div w:id="243614532">
              <w:marLeft w:val="0"/>
              <w:marRight w:val="0"/>
              <w:marTop w:val="0"/>
              <w:marBottom w:val="0"/>
              <w:divBdr>
                <w:top w:val="none" w:sz="0" w:space="0" w:color="auto"/>
                <w:left w:val="none" w:sz="0" w:space="0" w:color="auto"/>
                <w:bottom w:val="none" w:sz="0" w:space="0" w:color="auto"/>
                <w:right w:val="none" w:sz="0" w:space="0" w:color="auto"/>
              </w:divBdr>
            </w:div>
          </w:divsChild>
        </w:div>
        <w:div w:id="1995529225">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sChild>
            <w:div w:id="1548057105">
              <w:marLeft w:val="0"/>
              <w:marRight w:val="0"/>
              <w:marTop w:val="0"/>
              <w:marBottom w:val="0"/>
              <w:divBdr>
                <w:top w:val="none" w:sz="0" w:space="0" w:color="auto"/>
                <w:left w:val="none" w:sz="0" w:space="0" w:color="auto"/>
                <w:bottom w:val="none" w:sz="0" w:space="0" w:color="auto"/>
                <w:right w:val="none" w:sz="0" w:space="0" w:color="auto"/>
              </w:divBdr>
            </w:div>
          </w:divsChild>
        </w:div>
        <w:div w:id="298464399">
          <w:marLeft w:val="0"/>
          <w:marRight w:val="0"/>
          <w:marTop w:val="300"/>
          <w:marBottom w:val="0"/>
          <w:divBdr>
            <w:top w:val="none" w:sz="0" w:space="0" w:color="auto"/>
            <w:left w:val="none" w:sz="0" w:space="0" w:color="auto"/>
            <w:bottom w:val="none" w:sz="0" w:space="0" w:color="auto"/>
            <w:right w:val="none" w:sz="0" w:space="0" w:color="auto"/>
          </w:divBdr>
          <w:divsChild>
            <w:div w:id="726415294">
              <w:marLeft w:val="0"/>
              <w:marRight w:val="0"/>
              <w:marTop w:val="0"/>
              <w:marBottom w:val="0"/>
              <w:divBdr>
                <w:top w:val="none" w:sz="0" w:space="0" w:color="auto"/>
                <w:left w:val="none" w:sz="0" w:space="0" w:color="auto"/>
                <w:bottom w:val="none" w:sz="0" w:space="0" w:color="auto"/>
                <w:right w:val="none" w:sz="0" w:space="0" w:color="auto"/>
              </w:divBdr>
              <w:divsChild>
                <w:div w:id="1354527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536254">
          <w:marLeft w:val="0"/>
          <w:marRight w:val="0"/>
          <w:marTop w:val="300"/>
          <w:marBottom w:val="0"/>
          <w:divBdr>
            <w:top w:val="none" w:sz="0" w:space="0" w:color="auto"/>
            <w:left w:val="none" w:sz="0" w:space="0" w:color="auto"/>
            <w:bottom w:val="none" w:sz="0" w:space="0" w:color="auto"/>
            <w:right w:val="none" w:sz="0" w:space="0" w:color="auto"/>
          </w:divBdr>
          <w:divsChild>
            <w:div w:id="589042979">
              <w:marLeft w:val="0"/>
              <w:marRight w:val="0"/>
              <w:marTop w:val="0"/>
              <w:marBottom w:val="0"/>
              <w:divBdr>
                <w:top w:val="none" w:sz="0" w:space="0" w:color="auto"/>
                <w:left w:val="none" w:sz="0" w:space="0" w:color="auto"/>
                <w:bottom w:val="none" w:sz="0" w:space="0" w:color="auto"/>
                <w:right w:val="none" w:sz="0" w:space="0" w:color="auto"/>
              </w:divBdr>
              <w:divsChild>
                <w:div w:id="1771311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017452">
          <w:marLeft w:val="0"/>
          <w:marRight w:val="0"/>
          <w:marTop w:val="300"/>
          <w:marBottom w:val="0"/>
          <w:divBdr>
            <w:top w:val="none" w:sz="0" w:space="0" w:color="auto"/>
            <w:left w:val="none" w:sz="0" w:space="0" w:color="auto"/>
            <w:bottom w:val="none" w:sz="0" w:space="0" w:color="auto"/>
            <w:right w:val="none" w:sz="0" w:space="0" w:color="auto"/>
          </w:divBdr>
          <w:divsChild>
            <w:div w:id="1680043801">
              <w:marLeft w:val="0"/>
              <w:marRight w:val="0"/>
              <w:marTop w:val="0"/>
              <w:marBottom w:val="0"/>
              <w:divBdr>
                <w:top w:val="none" w:sz="0" w:space="0" w:color="auto"/>
                <w:left w:val="none" w:sz="0" w:space="0" w:color="auto"/>
                <w:bottom w:val="none" w:sz="0" w:space="0" w:color="auto"/>
                <w:right w:val="none" w:sz="0" w:space="0" w:color="auto"/>
              </w:divBdr>
              <w:divsChild>
                <w:div w:id="1915774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550861">
          <w:marLeft w:val="0"/>
          <w:marRight w:val="0"/>
          <w:marTop w:val="300"/>
          <w:marBottom w:val="0"/>
          <w:divBdr>
            <w:top w:val="none" w:sz="0" w:space="0" w:color="auto"/>
            <w:left w:val="none" w:sz="0" w:space="0" w:color="auto"/>
            <w:bottom w:val="none" w:sz="0" w:space="0" w:color="auto"/>
            <w:right w:val="none" w:sz="0" w:space="0" w:color="auto"/>
          </w:divBdr>
          <w:divsChild>
            <w:div w:id="1485318856">
              <w:marLeft w:val="0"/>
              <w:marRight w:val="0"/>
              <w:marTop w:val="0"/>
              <w:marBottom w:val="0"/>
              <w:divBdr>
                <w:top w:val="none" w:sz="0" w:space="0" w:color="auto"/>
                <w:left w:val="none" w:sz="0" w:space="0" w:color="auto"/>
                <w:bottom w:val="none" w:sz="0" w:space="0" w:color="auto"/>
                <w:right w:val="none" w:sz="0" w:space="0" w:color="auto"/>
              </w:divBdr>
              <w:divsChild>
                <w:div w:id="21601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398257">
      <w:bodyDiv w:val="1"/>
      <w:marLeft w:val="0"/>
      <w:marRight w:val="0"/>
      <w:marTop w:val="0"/>
      <w:marBottom w:val="0"/>
      <w:divBdr>
        <w:top w:val="none" w:sz="0" w:space="0" w:color="auto"/>
        <w:left w:val="none" w:sz="0" w:space="0" w:color="auto"/>
        <w:bottom w:val="none" w:sz="0" w:space="0" w:color="auto"/>
        <w:right w:val="none" w:sz="0" w:space="0" w:color="auto"/>
      </w:divBdr>
    </w:div>
    <w:div w:id="1453666748">
      <w:bodyDiv w:val="1"/>
      <w:marLeft w:val="0"/>
      <w:marRight w:val="0"/>
      <w:marTop w:val="0"/>
      <w:marBottom w:val="0"/>
      <w:divBdr>
        <w:top w:val="none" w:sz="0" w:space="0" w:color="auto"/>
        <w:left w:val="none" w:sz="0" w:space="0" w:color="auto"/>
        <w:bottom w:val="none" w:sz="0" w:space="0" w:color="auto"/>
        <w:right w:val="none" w:sz="0" w:space="0" w:color="auto"/>
      </w:divBdr>
      <w:divsChild>
        <w:div w:id="125046590">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sChild>
            <w:div w:id="1600483840">
              <w:marLeft w:val="0"/>
              <w:marRight w:val="0"/>
              <w:marTop w:val="0"/>
              <w:marBottom w:val="0"/>
              <w:divBdr>
                <w:top w:val="none" w:sz="0" w:space="0" w:color="auto"/>
                <w:left w:val="none" w:sz="0" w:space="0" w:color="auto"/>
                <w:bottom w:val="none" w:sz="0" w:space="0" w:color="auto"/>
                <w:right w:val="none" w:sz="0" w:space="0" w:color="auto"/>
              </w:divBdr>
            </w:div>
          </w:divsChild>
        </w:div>
        <w:div w:id="231089720">
          <w:marLeft w:val="0"/>
          <w:marRight w:val="0"/>
          <w:marTop w:val="0"/>
          <w:marBottom w:val="0"/>
          <w:divBdr>
            <w:top w:val="none" w:sz="0" w:space="0" w:color="auto"/>
            <w:left w:val="none" w:sz="0" w:space="0" w:color="auto"/>
            <w:bottom w:val="none" w:sz="0" w:space="0" w:color="auto"/>
            <w:right w:val="none" w:sz="0" w:space="0" w:color="auto"/>
          </w:divBdr>
          <w:divsChild>
            <w:div w:id="1142192390">
              <w:marLeft w:val="0"/>
              <w:marRight w:val="0"/>
              <w:marTop w:val="0"/>
              <w:marBottom w:val="0"/>
              <w:divBdr>
                <w:top w:val="none" w:sz="0" w:space="0" w:color="auto"/>
                <w:left w:val="none" w:sz="0" w:space="0" w:color="auto"/>
                <w:bottom w:val="none" w:sz="0" w:space="0" w:color="auto"/>
                <w:right w:val="none" w:sz="0" w:space="0" w:color="auto"/>
              </w:divBdr>
            </w:div>
          </w:divsChild>
        </w:div>
        <w:div w:id="549994218">
          <w:marLeft w:val="0"/>
          <w:marRight w:val="0"/>
          <w:marTop w:val="0"/>
          <w:marBottom w:val="0"/>
          <w:divBdr>
            <w:top w:val="none" w:sz="0" w:space="0" w:color="auto"/>
            <w:left w:val="none" w:sz="0" w:space="0" w:color="auto"/>
            <w:bottom w:val="none" w:sz="0" w:space="0" w:color="auto"/>
            <w:right w:val="none" w:sz="0" w:space="0" w:color="auto"/>
          </w:divBdr>
        </w:div>
        <w:div w:id="553468976">
          <w:marLeft w:val="0"/>
          <w:marRight w:val="0"/>
          <w:marTop w:val="0"/>
          <w:marBottom w:val="0"/>
          <w:divBdr>
            <w:top w:val="none" w:sz="0" w:space="0" w:color="auto"/>
            <w:left w:val="none" w:sz="0" w:space="0" w:color="auto"/>
            <w:bottom w:val="none" w:sz="0" w:space="0" w:color="auto"/>
            <w:right w:val="none" w:sz="0" w:space="0" w:color="auto"/>
          </w:divBdr>
          <w:divsChild>
            <w:div w:id="740062784">
              <w:marLeft w:val="0"/>
              <w:marRight w:val="0"/>
              <w:marTop w:val="0"/>
              <w:marBottom w:val="0"/>
              <w:divBdr>
                <w:top w:val="none" w:sz="0" w:space="0" w:color="auto"/>
                <w:left w:val="none" w:sz="0" w:space="0" w:color="auto"/>
                <w:bottom w:val="none" w:sz="0" w:space="0" w:color="auto"/>
                <w:right w:val="none" w:sz="0" w:space="0" w:color="auto"/>
              </w:divBdr>
            </w:div>
          </w:divsChild>
        </w:div>
        <w:div w:id="637877070">
          <w:marLeft w:val="0"/>
          <w:marRight w:val="0"/>
          <w:marTop w:val="300"/>
          <w:marBottom w:val="0"/>
          <w:divBdr>
            <w:top w:val="none" w:sz="0" w:space="0" w:color="auto"/>
            <w:left w:val="none" w:sz="0" w:space="0" w:color="auto"/>
            <w:bottom w:val="none" w:sz="0" w:space="0" w:color="auto"/>
            <w:right w:val="none" w:sz="0" w:space="0" w:color="auto"/>
          </w:divBdr>
          <w:divsChild>
            <w:div w:id="1171405569">
              <w:marLeft w:val="0"/>
              <w:marRight w:val="0"/>
              <w:marTop w:val="0"/>
              <w:marBottom w:val="0"/>
              <w:divBdr>
                <w:top w:val="none" w:sz="0" w:space="0" w:color="auto"/>
                <w:left w:val="none" w:sz="0" w:space="0" w:color="auto"/>
                <w:bottom w:val="none" w:sz="0" w:space="0" w:color="auto"/>
                <w:right w:val="none" w:sz="0" w:space="0" w:color="auto"/>
              </w:divBdr>
              <w:divsChild>
                <w:div w:id="66859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659373">
          <w:marLeft w:val="0"/>
          <w:marRight w:val="0"/>
          <w:marTop w:val="0"/>
          <w:marBottom w:val="0"/>
          <w:divBdr>
            <w:top w:val="none" w:sz="0" w:space="0" w:color="auto"/>
            <w:left w:val="none" w:sz="0" w:space="0" w:color="auto"/>
            <w:bottom w:val="none" w:sz="0" w:space="0" w:color="auto"/>
            <w:right w:val="none" w:sz="0" w:space="0" w:color="auto"/>
          </w:divBdr>
        </w:div>
        <w:div w:id="875308724">
          <w:marLeft w:val="0"/>
          <w:marRight w:val="0"/>
          <w:marTop w:val="300"/>
          <w:marBottom w:val="0"/>
          <w:divBdr>
            <w:top w:val="none" w:sz="0" w:space="0" w:color="auto"/>
            <w:left w:val="none" w:sz="0" w:space="0" w:color="auto"/>
            <w:bottom w:val="none" w:sz="0" w:space="0" w:color="auto"/>
            <w:right w:val="none" w:sz="0" w:space="0" w:color="auto"/>
          </w:divBdr>
          <w:divsChild>
            <w:div w:id="280503396">
              <w:marLeft w:val="0"/>
              <w:marRight w:val="0"/>
              <w:marTop w:val="0"/>
              <w:marBottom w:val="0"/>
              <w:divBdr>
                <w:top w:val="none" w:sz="0" w:space="0" w:color="auto"/>
                <w:left w:val="none" w:sz="0" w:space="0" w:color="auto"/>
                <w:bottom w:val="none" w:sz="0" w:space="0" w:color="auto"/>
                <w:right w:val="none" w:sz="0" w:space="0" w:color="auto"/>
              </w:divBdr>
              <w:divsChild>
                <w:div w:id="124140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186693">
          <w:marLeft w:val="0"/>
          <w:marRight w:val="0"/>
          <w:marTop w:val="0"/>
          <w:marBottom w:val="0"/>
          <w:divBdr>
            <w:top w:val="none" w:sz="0" w:space="0" w:color="auto"/>
            <w:left w:val="none" w:sz="0" w:space="0" w:color="auto"/>
            <w:bottom w:val="none" w:sz="0" w:space="0" w:color="auto"/>
            <w:right w:val="none" w:sz="0" w:space="0" w:color="auto"/>
          </w:divBdr>
          <w:divsChild>
            <w:div w:id="1690527876">
              <w:marLeft w:val="0"/>
              <w:marRight w:val="0"/>
              <w:marTop w:val="0"/>
              <w:marBottom w:val="0"/>
              <w:divBdr>
                <w:top w:val="none" w:sz="0" w:space="0" w:color="auto"/>
                <w:left w:val="none" w:sz="0" w:space="0" w:color="auto"/>
                <w:bottom w:val="none" w:sz="0" w:space="0" w:color="auto"/>
                <w:right w:val="none" w:sz="0" w:space="0" w:color="auto"/>
              </w:divBdr>
            </w:div>
          </w:divsChild>
        </w:div>
        <w:div w:id="956182624">
          <w:marLeft w:val="0"/>
          <w:marRight w:val="0"/>
          <w:marTop w:val="0"/>
          <w:marBottom w:val="0"/>
          <w:divBdr>
            <w:top w:val="none" w:sz="0" w:space="0" w:color="auto"/>
            <w:left w:val="none" w:sz="0" w:space="0" w:color="auto"/>
            <w:bottom w:val="none" w:sz="0" w:space="0" w:color="auto"/>
            <w:right w:val="none" w:sz="0" w:space="0" w:color="auto"/>
          </w:divBdr>
        </w:div>
        <w:div w:id="960258670">
          <w:marLeft w:val="0"/>
          <w:marRight w:val="0"/>
          <w:marTop w:val="0"/>
          <w:marBottom w:val="0"/>
          <w:divBdr>
            <w:top w:val="none" w:sz="0" w:space="0" w:color="auto"/>
            <w:left w:val="none" w:sz="0" w:space="0" w:color="auto"/>
            <w:bottom w:val="none" w:sz="0" w:space="0" w:color="auto"/>
            <w:right w:val="none" w:sz="0" w:space="0" w:color="auto"/>
          </w:divBdr>
          <w:divsChild>
            <w:div w:id="560099874">
              <w:marLeft w:val="0"/>
              <w:marRight w:val="0"/>
              <w:marTop w:val="0"/>
              <w:marBottom w:val="0"/>
              <w:divBdr>
                <w:top w:val="none" w:sz="0" w:space="0" w:color="auto"/>
                <w:left w:val="none" w:sz="0" w:space="0" w:color="auto"/>
                <w:bottom w:val="none" w:sz="0" w:space="0" w:color="auto"/>
                <w:right w:val="none" w:sz="0" w:space="0" w:color="auto"/>
              </w:divBdr>
            </w:div>
          </w:divsChild>
        </w:div>
        <w:div w:id="1101337470">
          <w:marLeft w:val="0"/>
          <w:marRight w:val="0"/>
          <w:marTop w:val="0"/>
          <w:marBottom w:val="0"/>
          <w:divBdr>
            <w:top w:val="none" w:sz="0" w:space="0" w:color="auto"/>
            <w:left w:val="none" w:sz="0" w:space="0" w:color="auto"/>
            <w:bottom w:val="none" w:sz="0" w:space="0" w:color="auto"/>
            <w:right w:val="none" w:sz="0" w:space="0" w:color="auto"/>
          </w:divBdr>
        </w:div>
        <w:div w:id="1125074404">
          <w:marLeft w:val="0"/>
          <w:marRight w:val="0"/>
          <w:marTop w:val="0"/>
          <w:marBottom w:val="0"/>
          <w:divBdr>
            <w:top w:val="none" w:sz="0" w:space="0" w:color="auto"/>
            <w:left w:val="none" w:sz="0" w:space="0" w:color="auto"/>
            <w:bottom w:val="none" w:sz="0" w:space="0" w:color="auto"/>
            <w:right w:val="none" w:sz="0" w:space="0" w:color="auto"/>
          </w:divBdr>
        </w:div>
        <w:div w:id="1196235549">
          <w:marLeft w:val="0"/>
          <w:marRight w:val="0"/>
          <w:marTop w:val="300"/>
          <w:marBottom w:val="0"/>
          <w:divBdr>
            <w:top w:val="none" w:sz="0" w:space="0" w:color="auto"/>
            <w:left w:val="none" w:sz="0" w:space="0" w:color="auto"/>
            <w:bottom w:val="none" w:sz="0" w:space="0" w:color="auto"/>
            <w:right w:val="none" w:sz="0" w:space="0" w:color="auto"/>
          </w:divBdr>
          <w:divsChild>
            <w:div w:id="580725434">
              <w:marLeft w:val="0"/>
              <w:marRight w:val="0"/>
              <w:marTop w:val="0"/>
              <w:marBottom w:val="0"/>
              <w:divBdr>
                <w:top w:val="none" w:sz="0" w:space="0" w:color="auto"/>
                <w:left w:val="none" w:sz="0" w:space="0" w:color="auto"/>
                <w:bottom w:val="none" w:sz="0" w:space="0" w:color="auto"/>
                <w:right w:val="none" w:sz="0" w:space="0" w:color="auto"/>
              </w:divBdr>
              <w:divsChild>
                <w:div w:id="2085447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72393">
          <w:marLeft w:val="0"/>
          <w:marRight w:val="0"/>
          <w:marTop w:val="0"/>
          <w:marBottom w:val="0"/>
          <w:divBdr>
            <w:top w:val="none" w:sz="0" w:space="0" w:color="auto"/>
            <w:left w:val="none" w:sz="0" w:space="0" w:color="auto"/>
            <w:bottom w:val="none" w:sz="0" w:space="0" w:color="auto"/>
            <w:right w:val="none" w:sz="0" w:space="0" w:color="auto"/>
          </w:divBdr>
        </w:div>
        <w:div w:id="1366522852">
          <w:marLeft w:val="0"/>
          <w:marRight w:val="0"/>
          <w:marTop w:val="300"/>
          <w:marBottom w:val="0"/>
          <w:divBdr>
            <w:top w:val="none" w:sz="0" w:space="0" w:color="auto"/>
            <w:left w:val="none" w:sz="0" w:space="0" w:color="auto"/>
            <w:bottom w:val="none" w:sz="0" w:space="0" w:color="auto"/>
            <w:right w:val="none" w:sz="0" w:space="0" w:color="auto"/>
          </w:divBdr>
          <w:divsChild>
            <w:div w:id="1834443014">
              <w:marLeft w:val="0"/>
              <w:marRight w:val="0"/>
              <w:marTop w:val="0"/>
              <w:marBottom w:val="0"/>
              <w:divBdr>
                <w:top w:val="none" w:sz="0" w:space="0" w:color="auto"/>
                <w:left w:val="none" w:sz="0" w:space="0" w:color="auto"/>
                <w:bottom w:val="none" w:sz="0" w:space="0" w:color="auto"/>
                <w:right w:val="none" w:sz="0" w:space="0" w:color="auto"/>
              </w:divBdr>
              <w:divsChild>
                <w:div w:id="207939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342730">
          <w:marLeft w:val="0"/>
          <w:marRight w:val="0"/>
          <w:marTop w:val="0"/>
          <w:marBottom w:val="0"/>
          <w:divBdr>
            <w:top w:val="none" w:sz="0" w:space="0" w:color="auto"/>
            <w:left w:val="none" w:sz="0" w:space="0" w:color="auto"/>
            <w:bottom w:val="none" w:sz="0" w:space="0" w:color="auto"/>
            <w:right w:val="none" w:sz="0" w:space="0" w:color="auto"/>
          </w:divBdr>
          <w:divsChild>
            <w:div w:id="761805344">
              <w:marLeft w:val="0"/>
              <w:marRight w:val="0"/>
              <w:marTop w:val="0"/>
              <w:marBottom w:val="0"/>
              <w:divBdr>
                <w:top w:val="none" w:sz="0" w:space="0" w:color="auto"/>
                <w:left w:val="none" w:sz="0" w:space="0" w:color="auto"/>
                <w:bottom w:val="none" w:sz="0" w:space="0" w:color="auto"/>
                <w:right w:val="none" w:sz="0" w:space="0" w:color="auto"/>
              </w:divBdr>
            </w:div>
          </w:divsChild>
        </w:div>
        <w:div w:id="1903372138">
          <w:marLeft w:val="0"/>
          <w:marRight w:val="0"/>
          <w:marTop w:val="0"/>
          <w:marBottom w:val="0"/>
          <w:divBdr>
            <w:top w:val="none" w:sz="0" w:space="0" w:color="auto"/>
            <w:left w:val="none" w:sz="0" w:space="0" w:color="auto"/>
            <w:bottom w:val="none" w:sz="0" w:space="0" w:color="auto"/>
            <w:right w:val="none" w:sz="0" w:space="0" w:color="auto"/>
          </w:divBdr>
          <w:divsChild>
            <w:div w:id="2035184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067087">
      <w:bodyDiv w:val="1"/>
      <w:marLeft w:val="0"/>
      <w:marRight w:val="0"/>
      <w:marTop w:val="0"/>
      <w:marBottom w:val="0"/>
      <w:divBdr>
        <w:top w:val="none" w:sz="0" w:space="0" w:color="auto"/>
        <w:left w:val="none" w:sz="0" w:space="0" w:color="auto"/>
        <w:bottom w:val="none" w:sz="0" w:space="0" w:color="auto"/>
        <w:right w:val="none" w:sz="0" w:space="0" w:color="auto"/>
      </w:divBdr>
      <w:divsChild>
        <w:div w:id="2144931268">
          <w:marLeft w:val="0"/>
          <w:marRight w:val="0"/>
          <w:marTop w:val="0"/>
          <w:marBottom w:val="0"/>
          <w:divBdr>
            <w:top w:val="none" w:sz="0" w:space="0" w:color="auto"/>
            <w:left w:val="none" w:sz="0" w:space="0" w:color="auto"/>
            <w:bottom w:val="none" w:sz="0" w:space="0" w:color="auto"/>
            <w:right w:val="none" w:sz="0" w:space="0" w:color="auto"/>
          </w:divBdr>
        </w:div>
        <w:div w:id="1094588928">
          <w:marLeft w:val="0"/>
          <w:marRight w:val="0"/>
          <w:marTop w:val="0"/>
          <w:marBottom w:val="0"/>
          <w:divBdr>
            <w:top w:val="none" w:sz="0" w:space="0" w:color="auto"/>
            <w:left w:val="none" w:sz="0" w:space="0" w:color="auto"/>
            <w:bottom w:val="none" w:sz="0" w:space="0" w:color="auto"/>
            <w:right w:val="none" w:sz="0" w:space="0" w:color="auto"/>
          </w:divBdr>
          <w:divsChild>
            <w:div w:id="386682367">
              <w:marLeft w:val="0"/>
              <w:marRight w:val="0"/>
              <w:marTop w:val="0"/>
              <w:marBottom w:val="0"/>
              <w:divBdr>
                <w:top w:val="none" w:sz="0" w:space="0" w:color="auto"/>
                <w:left w:val="none" w:sz="0" w:space="0" w:color="auto"/>
                <w:bottom w:val="none" w:sz="0" w:space="0" w:color="auto"/>
                <w:right w:val="none" w:sz="0" w:space="0" w:color="auto"/>
              </w:divBdr>
            </w:div>
          </w:divsChild>
        </w:div>
        <w:div w:id="229000283">
          <w:marLeft w:val="0"/>
          <w:marRight w:val="0"/>
          <w:marTop w:val="0"/>
          <w:marBottom w:val="0"/>
          <w:divBdr>
            <w:top w:val="none" w:sz="0" w:space="0" w:color="auto"/>
            <w:left w:val="none" w:sz="0" w:space="0" w:color="auto"/>
            <w:bottom w:val="none" w:sz="0" w:space="0" w:color="auto"/>
            <w:right w:val="none" w:sz="0" w:space="0" w:color="auto"/>
          </w:divBdr>
        </w:div>
        <w:div w:id="2068794063">
          <w:marLeft w:val="0"/>
          <w:marRight w:val="0"/>
          <w:marTop w:val="0"/>
          <w:marBottom w:val="0"/>
          <w:divBdr>
            <w:top w:val="none" w:sz="0" w:space="0" w:color="auto"/>
            <w:left w:val="none" w:sz="0" w:space="0" w:color="auto"/>
            <w:bottom w:val="none" w:sz="0" w:space="0" w:color="auto"/>
            <w:right w:val="none" w:sz="0" w:space="0" w:color="auto"/>
          </w:divBdr>
          <w:divsChild>
            <w:div w:id="1634942083">
              <w:marLeft w:val="0"/>
              <w:marRight w:val="0"/>
              <w:marTop w:val="0"/>
              <w:marBottom w:val="0"/>
              <w:divBdr>
                <w:top w:val="none" w:sz="0" w:space="0" w:color="auto"/>
                <w:left w:val="none" w:sz="0" w:space="0" w:color="auto"/>
                <w:bottom w:val="none" w:sz="0" w:space="0" w:color="auto"/>
                <w:right w:val="none" w:sz="0" w:space="0" w:color="auto"/>
              </w:divBdr>
            </w:div>
          </w:divsChild>
        </w:div>
        <w:div w:id="2051756732">
          <w:marLeft w:val="0"/>
          <w:marRight w:val="0"/>
          <w:marTop w:val="0"/>
          <w:marBottom w:val="0"/>
          <w:divBdr>
            <w:top w:val="none" w:sz="0" w:space="0" w:color="auto"/>
            <w:left w:val="none" w:sz="0" w:space="0" w:color="auto"/>
            <w:bottom w:val="none" w:sz="0" w:space="0" w:color="auto"/>
            <w:right w:val="none" w:sz="0" w:space="0" w:color="auto"/>
          </w:divBdr>
        </w:div>
        <w:div w:id="844906905">
          <w:marLeft w:val="0"/>
          <w:marRight w:val="0"/>
          <w:marTop w:val="0"/>
          <w:marBottom w:val="0"/>
          <w:divBdr>
            <w:top w:val="none" w:sz="0" w:space="0" w:color="auto"/>
            <w:left w:val="none" w:sz="0" w:space="0" w:color="auto"/>
            <w:bottom w:val="none" w:sz="0" w:space="0" w:color="auto"/>
            <w:right w:val="none" w:sz="0" w:space="0" w:color="auto"/>
          </w:divBdr>
          <w:divsChild>
            <w:div w:id="706756727">
              <w:marLeft w:val="0"/>
              <w:marRight w:val="0"/>
              <w:marTop w:val="0"/>
              <w:marBottom w:val="0"/>
              <w:divBdr>
                <w:top w:val="none" w:sz="0" w:space="0" w:color="auto"/>
                <w:left w:val="none" w:sz="0" w:space="0" w:color="auto"/>
                <w:bottom w:val="none" w:sz="0" w:space="0" w:color="auto"/>
                <w:right w:val="none" w:sz="0" w:space="0" w:color="auto"/>
              </w:divBdr>
            </w:div>
          </w:divsChild>
        </w:div>
        <w:div w:id="845753053">
          <w:marLeft w:val="0"/>
          <w:marRight w:val="0"/>
          <w:marTop w:val="0"/>
          <w:marBottom w:val="0"/>
          <w:divBdr>
            <w:top w:val="none" w:sz="0" w:space="0" w:color="auto"/>
            <w:left w:val="none" w:sz="0" w:space="0" w:color="auto"/>
            <w:bottom w:val="none" w:sz="0" w:space="0" w:color="auto"/>
            <w:right w:val="none" w:sz="0" w:space="0" w:color="auto"/>
          </w:divBdr>
        </w:div>
        <w:div w:id="1689792611">
          <w:marLeft w:val="0"/>
          <w:marRight w:val="0"/>
          <w:marTop w:val="0"/>
          <w:marBottom w:val="0"/>
          <w:divBdr>
            <w:top w:val="none" w:sz="0" w:space="0" w:color="auto"/>
            <w:left w:val="none" w:sz="0" w:space="0" w:color="auto"/>
            <w:bottom w:val="none" w:sz="0" w:space="0" w:color="auto"/>
            <w:right w:val="none" w:sz="0" w:space="0" w:color="auto"/>
          </w:divBdr>
          <w:divsChild>
            <w:div w:id="2074035568">
              <w:marLeft w:val="0"/>
              <w:marRight w:val="0"/>
              <w:marTop w:val="0"/>
              <w:marBottom w:val="0"/>
              <w:divBdr>
                <w:top w:val="none" w:sz="0" w:space="0" w:color="auto"/>
                <w:left w:val="none" w:sz="0" w:space="0" w:color="auto"/>
                <w:bottom w:val="none" w:sz="0" w:space="0" w:color="auto"/>
                <w:right w:val="none" w:sz="0" w:space="0" w:color="auto"/>
              </w:divBdr>
            </w:div>
          </w:divsChild>
        </w:div>
        <w:div w:id="1838614959">
          <w:marLeft w:val="0"/>
          <w:marRight w:val="0"/>
          <w:marTop w:val="0"/>
          <w:marBottom w:val="0"/>
          <w:divBdr>
            <w:top w:val="none" w:sz="0" w:space="0" w:color="auto"/>
            <w:left w:val="none" w:sz="0" w:space="0" w:color="auto"/>
            <w:bottom w:val="none" w:sz="0" w:space="0" w:color="auto"/>
            <w:right w:val="none" w:sz="0" w:space="0" w:color="auto"/>
          </w:divBdr>
        </w:div>
        <w:div w:id="1742824499">
          <w:marLeft w:val="0"/>
          <w:marRight w:val="0"/>
          <w:marTop w:val="0"/>
          <w:marBottom w:val="0"/>
          <w:divBdr>
            <w:top w:val="none" w:sz="0" w:space="0" w:color="auto"/>
            <w:left w:val="none" w:sz="0" w:space="0" w:color="auto"/>
            <w:bottom w:val="none" w:sz="0" w:space="0" w:color="auto"/>
            <w:right w:val="none" w:sz="0" w:space="0" w:color="auto"/>
          </w:divBdr>
          <w:divsChild>
            <w:div w:id="114253323">
              <w:marLeft w:val="0"/>
              <w:marRight w:val="0"/>
              <w:marTop w:val="0"/>
              <w:marBottom w:val="0"/>
              <w:divBdr>
                <w:top w:val="none" w:sz="0" w:space="0" w:color="auto"/>
                <w:left w:val="none" w:sz="0" w:space="0" w:color="auto"/>
                <w:bottom w:val="none" w:sz="0" w:space="0" w:color="auto"/>
                <w:right w:val="none" w:sz="0" w:space="0" w:color="auto"/>
              </w:divBdr>
            </w:div>
          </w:divsChild>
        </w:div>
        <w:div w:id="327052942">
          <w:marLeft w:val="0"/>
          <w:marRight w:val="0"/>
          <w:marTop w:val="0"/>
          <w:marBottom w:val="0"/>
          <w:divBdr>
            <w:top w:val="none" w:sz="0" w:space="0" w:color="auto"/>
            <w:left w:val="none" w:sz="0" w:space="0" w:color="auto"/>
            <w:bottom w:val="none" w:sz="0" w:space="0" w:color="auto"/>
            <w:right w:val="none" w:sz="0" w:space="0" w:color="auto"/>
          </w:divBdr>
        </w:div>
        <w:div w:id="777913997">
          <w:marLeft w:val="0"/>
          <w:marRight w:val="0"/>
          <w:marTop w:val="0"/>
          <w:marBottom w:val="0"/>
          <w:divBdr>
            <w:top w:val="none" w:sz="0" w:space="0" w:color="auto"/>
            <w:left w:val="none" w:sz="0" w:space="0" w:color="auto"/>
            <w:bottom w:val="none" w:sz="0" w:space="0" w:color="auto"/>
            <w:right w:val="none" w:sz="0" w:space="0" w:color="auto"/>
          </w:divBdr>
          <w:divsChild>
            <w:div w:id="1874418836">
              <w:marLeft w:val="0"/>
              <w:marRight w:val="0"/>
              <w:marTop w:val="0"/>
              <w:marBottom w:val="0"/>
              <w:divBdr>
                <w:top w:val="none" w:sz="0" w:space="0" w:color="auto"/>
                <w:left w:val="none" w:sz="0" w:space="0" w:color="auto"/>
                <w:bottom w:val="none" w:sz="0" w:space="0" w:color="auto"/>
                <w:right w:val="none" w:sz="0" w:space="0" w:color="auto"/>
              </w:divBdr>
            </w:div>
          </w:divsChild>
        </w:div>
        <w:div w:id="1184828645">
          <w:marLeft w:val="0"/>
          <w:marRight w:val="0"/>
          <w:marTop w:val="0"/>
          <w:marBottom w:val="0"/>
          <w:divBdr>
            <w:top w:val="none" w:sz="0" w:space="0" w:color="auto"/>
            <w:left w:val="none" w:sz="0" w:space="0" w:color="auto"/>
            <w:bottom w:val="none" w:sz="0" w:space="0" w:color="auto"/>
            <w:right w:val="none" w:sz="0" w:space="0" w:color="auto"/>
          </w:divBdr>
        </w:div>
        <w:div w:id="274102545">
          <w:marLeft w:val="0"/>
          <w:marRight w:val="0"/>
          <w:marTop w:val="0"/>
          <w:marBottom w:val="0"/>
          <w:divBdr>
            <w:top w:val="none" w:sz="0" w:space="0" w:color="auto"/>
            <w:left w:val="none" w:sz="0" w:space="0" w:color="auto"/>
            <w:bottom w:val="none" w:sz="0" w:space="0" w:color="auto"/>
            <w:right w:val="none" w:sz="0" w:space="0" w:color="auto"/>
          </w:divBdr>
          <w:divsChild>
            <w:div w:id="960302241">
              <w:marLeft w:val="0"/>
              <w:marRight w:val="0"/>
              <w:marTop w:val="0"/>
              <w:marBottom w:val="0"/>
              <w:divBdr>
                <w:top w:val="none" w:sz="0" w:space="0" w:color="auto"/>
                <w:left w:val="none" w:sz="0" w:space="0" w:color="auto"/>
                <w:bottom w:val="none" w:sz="0" w:space="0" w:color="auto"/>
                <w:right w:val="none" w:sz="0" w:space="0" w:color="auto"/>
              </w:divBdr>
            </w:div>
          </w:divsChild>
        </w:div>
        <w:div w:id="719400798">
          <w:marLeft w:val="0"/>
          <w:marRight w:val="0"/>
          <w:marTop w:val="300"/>
          <w:marBottom w:val="0"/>
          <w:divBdr>
            <w:top w:val="none" w:sz="0" w:space="0" w:color="auto"/>
            <w:left w:val="none" w:sz="0" w:space="0" w:color="auto"/>
            <w:bottom w:val="none" w:sz="0" w:space="0" w:color="auto"/>
            <w:right w:val="none" w:sz="0" w:space="0" w:color="auto"/>
          </w:divBdr>
          <w:divsChild>
            <w:div w:id="2120635993">
              <w:marLeft w:val="0"/>
              <w:marRight w:val="0"/>
              <w:marTop w:val="0"/>
              <w:marBottom w:val="0"/>
              <w:divBdr>
                <w:top w:val="none" w:sz="0" w:space="0" w:color="auto"/>
                <w:left w:val="none" w:sz="0" w:space="0" w:color="auto"/>
                <w:bottom w:val="none" w:sz="0" w:space="0" w:color="auto"/>
                <w:right w:val="none" w:sz="0" w:space="0" w:color="auto"/>
              </w:divBdr>
              <w:divsChild>
                <w:div w:id="1068000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5410">
          <w:marLeft w:val="0"/>
          <w:marRight w:val="0"/>
          <w:marTop w:val="300"/>
          <w:marBottom w:val="0"/>
          <w:divBdr>
            <w:top w:val="none" w:sz="0" w:space="0" w:color="auto"/>
            <w:left w:val="none" w:sz="0" w:space="0" w:color="auto"/>
            <w:bottom w:val="none" w:sz="0" w:space="0" w:color="auto"/>
            <w:right w:val="none" w:sz="0" w:space="0" w:color="auto"/>
          </w:divBdr>
          <w:divsChild>
            <w:div w:id="301160551">
              <w:marLeft w:val="0"/>
              <w:marRight w:val="0"/>
              <w:marTop w:val="0"/>
              <w:marBottom w:val="0"/>
              <w:divBdr>
                <w:top w:val="none" w:sz="0" w:space="0" w:color="auto"/>
                <w:left w:val="none" w:sz="0" w:space="0" w:color="auto"/>
                <w:bottom w:val="none" w:sz="0" w:space="0" w:color="auto"/>
                <w:right w:val="none" w:sz="0" w:space="0" w:color="auto"/>
              </w:divBdr>
              <w:divsChild>
                <w:div w:id="815797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712844">
          <w:marLeft w:val="0"/>
          <w:marRight w:val="0"/>
          <w:marTop w:val="300"/>
          <w:marBottom w:val="0"/>
          <w:divBdr>
            <w:top w:val="none" w:sz="0" w:space="0" w:color="auto"/>
            <w:left w:val="none" w:sz="0" w:space="0" w:color="auto"/>
            <w:bottom w:val="none" w:sz="0" w:space="0" w:color="auto"/>
            <w:right w:val="none" w:sz="0" w:space="0" w:color="auto"/>
          </w:divBdr>
          <w:divsChild>
            <w:div w:id="1250771846">
              <w:marLeft w:val="0"/>
              <w:marRight w:val="0"/>
              <w:marTop w:val="0"/>
              <w:marBottom w:val="0"/>
              <w:divBdr>
                <w:top w:val="none" w:sz="0" w:space="0" w:color="auto"/>
                <w:left w:val="none" w:sz="0" w:space="0" w:color="auto"/>
                <w:bottom w:val="none" w:sz="0" w:space="0" w:color="auto"/>
                <w:right w:val="none" w:sz="0" w:space="0" w:color="auto"/>
              </w:divBdr>
              <w:divsChild>
                <w:div w:id="426392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1277">
          <w:marLeft w:val="0"/>
          <w:marRight w:val="0"/>
          <w:marTop w:val="300"/>
          <w:marBottom w:val="0"/>
          <w:divBdr>
            <w:top w:val="none" w:sz="0" w:space="0" w:color="auto"/>
            <w:left w:val="none" w:sz="0" w:space="0" w:color="auto"/>
            <w:bottom w:val="none" w:sz="0" w:space="0" w:color="auto"/>
            <w:right w:val="none" w:sz="0" w:space="0" w:color="auto"/>
          </w:divBdr>
          <w:divsChild>
            <w:div w:id="260068371">
              <w:marLeft w:val="0"/>
              <w:marRight w:val="0"/>
              <w:marTop w:val="0"/>
              <w:marBottom w:val="0"/>
              <w:divBdr>
                <w:top w:val="none" w:sz="0" w:space="0" w:color="auto"/>
                <w:left w:val="none" w:sz="0" w:space="0" w:color="auto"/>
                <w:bottom w:val="none" w:sz="0" w:space="0" w:color="auto"/>
                <w:right w:val="none" w:sz="0" w:space="0" w:color="auto"/>
              </w:divBdr>
              <w:divsChild>
                <w:div w:id="100119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8062680">
      <w:bodyDiv w:val="1"/>
      <w:marLeft w:val="0"/>
      <w:marRight w:val="0"/>
      <w:marTop w:val="0"/>
      <w:marBottom w:val="0"/>
      <w:divBdr>
        <w:top w:val="none" w:sz="0" w:space="0" w:color="auto"/>
        <w:left w:val="none" w:sz="0" w:space="0" w:color="auto"/>
        <w:bottom w:val="none" w:sz="0" w:space="0" w:color="auto"/>
        <w:right w:val="none" w:sz="0" w:space="0" w:color="auto"/>
      </w:divBdr>
    </w:div>
    <w:div w:id="1460224778">
      <w:bodyDiv w:val="1"/>
      <w:marLeft w:val="0"/>
      <w:marRight w:val="0"/>
      <w:marTop w:val="0"/>
      <w:marBottom w:val="0"/>
      <w:divBdr>
        <w:top w:val="none" w:sz="0" w:space="0" w:color="auto"/>
        <w:left w:val="none" w:sz="0" w:space="0" w:color="auto"/>
        <w:bottom w:val="none" w:sz="0" w:space="0" w:color="auto"/>
        <w:right w:val="none" w:sz="0" w:space="0" w:color="auto"/>
      </w:divBdr>
    </w:div>
    <w:div w:id="1460683727">
      <w:bodyDiv w:val="1"/>
      <w:marLeft w:val="0"/>
      <w:marRight w:val="0"/>
      <w:marTop w:val="0"/>
      <w:marBottom w:val="0"/>
      <w:divBdr>
        <w:top w:val="none" w:sz="0" w:space="0" w:color="auto"/>
        <w:left w:val="none" w:sz="0" w:space="0" w:color="auto"/>
        <w:bottom w:val="none" w:sz="0" w:space="0" w:color="auto"/>
        <w:right w:val="none" w:sz="0" w:space="0" w:color="auto"/>
      </w:divBdr>
      <w:divsChild>
        <w:div w:id="454254169">
          <w:marLeft w:val="0"/>
          <w:marRight w:val="0"/>
          <w:marTop w:val="0"/>
          <w:marBottom w:val="0"/>
          <w:divBdr>
            <w:top w:val="none" w:sz="0" w:space="0" w:color="auto"/>
            <w:left w:val="none" w:sz="0" w:space="0" w:color="auto"/>
            <w:bottom w:val="none" w:sz="0" w:space="0" w:color="auto"/>
            <w:right w:val="none" w:sz="0" w:space="0" w:color="auto"/>
          </w:divBdr>
        </w:div>
        <w:div w:id="1135369293">
          <w:marLeft w:val="0"/>
          <w:marRight w:val="0"/>
          <w:marTop w:val="0"/>
          <w:marBottom w:val="0"/>
          <w:divBdr>
            <w:top w:val="none" w:sz="0" w:space="0" w:color="auto"/>
            <w:left w:val="none" w:sz="0" w:space="0" w:color="auto"/>
            <w:bottom w:val="none" w:sz="0" w:space="0" w:color="auto"/>
            <w:right w:val="none" w:sz="0" w:space="0" w:color="auto"/>
          </w:divBdr>
          <w:divsChild>
            <w:div w:id="758210081">
              <w:marLeft w:val="0"/>
              <w:marRight w:val="0"/>
              <w:marTop w:val="0"/>
              <w:marBottom w:val="0"/>
              <w:divBdr>
                <w:top w:val="none" w:sz="0" w:space="0" w:color="auto"/>
                <w:left w:val="none" w:sz="0" w:space="0" w:color="auto"/>
                <w:bottom w:val="none" w:sz="0" w:space="0" w:color="auto"/>
                <w:right w:val="none" w:sz="0" w:space="0" w:color="auto"/>
              </w:divBdr>
            </w:div>
          </w:divsChild>
        </w:div>
        <w:div w:id="504826102">
          <w:marLeft w:val="0"/>
          <w:marRight w:val="0"/>
          <w:marTop w:val="0"/>
          <w:marBottom w:val="0"/>
          <w:divBdr>
            <w:top w:val="none" w:sz="0" w:space="0" w:color="auto"/>
            <w:left w:val="none" w:sz="0" w:space="0" w:color="auto"/>
            <w:bottom w:val="none" w:sz="0" w:space="0" w:color="auto"/>
            <w:right w:val="none" w:sz="0" w:space="0" w:color="auto"/>
          </w:divBdr>
        </w:div>
        <w:div w:id="376859342">
          <w:marLeft w:val="0"/>
          <w:marRight w:val="0"/>
          <w:marTop w:val="0"/>
          <w:marBottom w:val="0"/>
          <w:divBdr>
            <w:top w:val="none" w:sz="0" w:space="0" w:color="auto"/>
            <w:left w:val="none" w:sz="0" w:space="0" w:color="auto"/>
            <w:bottom w:val="none" w:sz="0" w:space="0" w:color="auto"/>
            <w:right w:val="none" w:sz="0" w:space="0" w:color="auto"/>
          </w:divBdr>
          <w:divsChild>
            <w:div w:id="1336878904">
              <w:marLeft w:val="0"/>
              <w:marRight w:val="0"/>
              <w:marTop w:val="0"/>
              <w:marBottom w:val="0"/>
              <w:divBdr>
                <w:top w:val="none" w:sz="0" w:space="0" w:color="auto"/>
                <w:left w:val="none" w:sz="0" w:space="0" w:color="auto"/>
                <w:bottom w:val="none" w:sz="0" w:space="0" w:color="auto"/>
                <w:right w:val="none" w:sz="0" w:space="0" w:color="auto"/>
              </w:divBdr>
            </w:div>
          </w:divsChild>
        </w:div>
        <w:div w:id="363675512">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690693147">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sChild>
            <w:div w:id="1161236054">
              <w:marLeft w:val="0"/>
              <w:marRight w:val="0"/>
              <w:marTop w:val="0"/>
              <w:marBottom w:val="0"/>
              <w:divBdr>
                <w:top w:val="none" w:sz="0" w:space="0" w:color="auto"/>
                <w:left w:val="none" w:sz="0" w:space="0" w:color="auto"/>
                <w:bottom w:val="none" w:sz="0" w:space="0" w:color="auto"/>
                <w:right w:val="none" w:sz="0" w:space="0" w:color="auto"/>
              </w:divBdr>
            </w:div>
          </w:divsChild>
        </w:div>
        <w:div w:id="1761101462">
          <w:marLeft w:val="0"/>
          <w:marRight w:val="0"/>
          <w:marTop w:val="0"/>
          <w:marBottom w:val="0"/>
          <w:divBdr>
            <w:top w:val="none" w:sz="0" w:space="0" w:color="auto"/>
            <w:left w:val="none" w:sz="0" w:space="0" w:color="auto"/>
            <w:bottom w:val="none" w:sz="0" w:space="0" w:color="auto"/>
            <w:right w:val="none" w:sz="0" w:space="0" w:color="auto"/>
          </w:divBdr>
        </w:div>
        <w:div w:id="1162349522">
          <w:marLeft w:val="0"/>
          <w:marRight w:val="0"/>
          <w:marTop w:val="0"/>
          <w:marBottom w:val="0"/>
          <w:divBdr>
            <w:top w:val="none" w:sz="0" w:space="0" w:color="auto"/>
            <w:left w:val="none" w:sz="0" w:space="0" w:color="auto"/>
            <w:bottom w:val="none" w:sz="0" w:space="0" w:color="auto"/>
            <w:right w:val="none" w:sz="0" w:space="0" w:color="auto"/>
          </w:divBdr>
          <w:divsChild>
            <w:div w:id="2097704052">
              <w:marLeft w:val="0"/>
              <w:marRight w:val="0"/>
              <w:marTop w:val="0"/>
              <w:marBottom w:val="0"/>
              <w:divBdr>
                <w:top w:val="none" w:sz="0" w:space="0" w:color="auto"/>
                <w:left w:val="none" w:sz="0" w:space="0" w:color="auto"/>
                <w:bottom w:val="none" w:sz="0" w:space="0" w:color="auto"/>
                <w:right w:val="none" w:sz="0" w:space="0" w:color="auto"/>
              </w:divBdr>
            </w:div>
          </w:divsChild>
        </w:div>
        <w:div w:id="1930844092">
          <w:marLeft w:val="0"/>
          <w:marRight w:val="0"/>
          <w:marTop w:val="0"/>
          <w:marBottom w:val="0"/>
          <w:divBdr>
            <w:top w:val="none" w:sz="0" w:space="0" w:color="auto"/>
            <w:left w:val="none" w:sz="0" w:space="0" w:color="auto"/>
            <w:bottom w:val="none" w:sz="0" w:space="0" w:color="auto"/>
            <w:right w:val="none" w:sz="0" w:space="0" w:color="auto"/>
          </w:divBdr>
        </w:div>
        <w:div w:id="991180307">
          <w:marLeft w:val="0"/>
          <w:marRight w:val="0"/>
          <w:marTop w:val="0"/>
          <w:marBottom w:val="0"/>
          <w:divBdr>
            <w:top w:val="none" w:sz="0" w:space="0" w:color="auto"/>
            <w:left w:val="none" w:sz="0" w:space="0" w:color="auto"/>
            <w:bottom w:val="none" w:sz="0" w:space="0" w:color="auto"/>
            <w:right w:val="none" w:sz="0" w:space="0" w:color="auto"/>
          </w:divBdr>
          <w:divsChild>
            <w:div w:id="1682514394">
              <w:marLeft w:val="0"/>
              <w:marRight w:val="0"/>
              <w:marTop w:val="0"/>
              <w:marBottom w:val="0"/>
              <w:divBdr>
                <w:top w:val="none" w:sz="0" w:space="0" w:color="auto"/>
                <w:left w:val="none" w:sz="0" w:space="0" w:color="auto"/>
                <w:bottom w:val="none" w:sz="0" w:space="0" w:color="auto"/>
                <w:right w:val="none" w:sz="0" w:space="0" w:color="auto"/>
              </w:divBdr>
            </w:div>
          </w:divsChild>
        </w:div>
        <w:div w:id="79448539">
          <w:marLeft w:val="0"/>
          <w:marRight w:val="0"/>
          <w:marTop w:val="0"/>
          <w:marBottom w:val="0"/>
          <w:divBdr>
            <w:top w:val="none" w:sz="0" w:space="0" w:color="auto"/>
            <w:left w:val="none" w:sz="0" w:space="0" w:color="auto"/>
            <w:bottom w:val="none" w:sz="0" w:space="0" w:color="auto"/>
            <w:right w:val="none" w:sz="0" w:space="0" w:color="auto"/>
          </w:divBdr>
        </w:div>
        <w:div w:id="1383794272">
          <w:marLeft w:val="0"/>
          <w:marRight w:val="0"/>
          <w:marTop w:val="0"/>
          <w:marBottom w:val="0"/>
          <w:divBdr>
            <w:top w:val="none" w:sz="0" w:space="0" w:color="auto"/>
            <w:left w:val="none" w:sz="0" w:space="0" w:color="auto"/>
            <w:bottom w:val="none" w:sz="0" w:space="0" w:color="auto"/>
            <w:right w:val="none" w:sz="0" w:space="0" w:color="auto"/>
          </w:divBdr>
          <w:divsChild>
            <w:div w:id="66347517">
              <w:marLeft w:val="0"/>
              <w:marRight w:val="0"/>
              <w:marTop w:val="0"/>
              <w:marBottom w:val="0"/>
              <w:divBdr>
                <w:top w:val="none" w:sz="0" w:space="0" w:color="auto"/>
                <w:left w:val="none" w:sz="0" w:space="0" w:color="auto"/>
                <w:bottom w:val="none" w:sz="0" w:space="0" w:color="auto"/>
                <w:right w:val="none" w:sz="0" w:space="0" w:color="auto"/>
              </w:divBdr>
            </w:div>
          </w:divsChild>
        </w:div>
        <w:div w:id="681400135">
          <w:marLeft w:val="0"/>
          <w:marRight w:val="0"/>
          <w:marTop w:val="300"/>
          <w:marBottom w:val="0"/>
          <w:divBdr>
            <w:top w:val="none" w:sz="0" w:space="0" w:color="auto"/>
            <w:left w:val="none" w:sz="0" w:space="0" w:color="auto"/>
            <w:bottom w:val="none" w:sz="0" w:space="0" w:color="auto"/>
            <w:right w:val="none" w:sz="0" w:space="0" w:color="auto"/>
          </w:divBdr>
          <w:divsChild>
            <w:div w:id="1492719065">
              <w:marLeft w:val="0"/>
              <w:marRight w:val="0"/>
              <w:marTop w:val="0"/>
              <w:marBottom w:val="0"/>
              <w:divBdr>
                <w:top w:val="none" w:sz="0" w:space="0" w:color="auto"/>
                <w:left w:val="none" w:sz="0" w:space="0" w:color="auto"/>
                <w:bottom w:val="none" w:sz="0" w:space="0" w:color="auto"/>
                <w:right w:val="none" w:sz="0" w:space="0" w:color="auto"/>
              </w:divBdr>
              <w:divsChild>
                <w:div w:id="31885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264343">
          <w:marLeft w:val="0"/>
          <w:marRight w:val="0"/>
          <w:marTop w:val="300"/>
          <w:marBottom w:val="0"/>
          <w:divBdr>
            <w:top w:val="none" w:sz="0" w:space="0" w:color="auto"/>
            <w:left w:val="none" w:sz="0" w:space="0" w:color="auto"/>
            <w:bottom w:val="none" w:sz="0" w:space="0" w:color="auto"/>
            <w:right w:val="none" w:sz="0" w:space="0" w:color="auto"/>
          </w:divBdr>
          <w:divsChild>
            <w:div w:id="1633555965">
              <w:marLeft w:val="0"/>
              <w:marRight w:val="0"/>
              <w:marTop w:val="0"/>
              <w:marBottom w:val="0"/>
              <w:divBdr>
                <w:top w:val="none" w:sz="0" w:space="0" w:color="auto"/>
                <w:left w:val="none" w:sz="0" w:space="0" w:color="auto"/>
                <w:bottom w:val="none" w:sz="0" w:space="0" w:color="auto"/>
                <w:right w:val="none" w:sz="0" w:space="0" w:color="auto"/>
              </w:divBdr>
              <w:divsChild>
                <w:div w:id="13068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97219">
          <w:marLeft w:val="0"/>
          <w:marRight w:val="0"/>
          <w:marTop w:val="300"/>
          <w:marBottom w:val="0"/>
          <w:divBdr>
            <w:top w:val="none" w:sz="0" w:space="0" w:color="auto"/>
            <w:left w:val="none" w:sz="0" w:space="0" w:color="auto"/>
            <w:bottom w:val="none" w:sz="0" w:space="0" w:color="auto"/>
            <w:right w:val="none" w:sz="0" w:space="0" w:color="auto"/>
          </w:divBdr>
          <w:divsChild>
            <w:div w:id="872039344">
              <w:marLeft w:val="0"/>
              <w:marRight w:val="0"/>
              <w:marTop w:val="0"/>
              <w:marBottom w:val="0"/>
              <w:divBdr>
                <w:top w:val="none" w:sz="0" w:space="0" w:color="auto"/>
                <w:left w:val="none" w:sz="0" w:space="0" w:color="auto"/>
                <w:bottom w:val="none" w:sz="0" w:space="0" w:color="auto"/>
                <w:right w:val="none" w:sz="0" w:space="0" w:color="auto"/>
              </w:divBdr>
              <w:divsChild>
                <w:div w:id="1057388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826526">
          <w:marLeft w:val="0"/>
          <w:marRight w:val="0"/>
          <w:marTop w:val="300"/>
          <w:marBottom w:val="0"/>
          <w:divBdr>
            <w:top w:val="none" w:sz="0" w:space="0" w:color="auto"/>
            <w:left w:val="none" w:sz="0" w:space="0" w:color="auto"/>
            <w:bottom w:val="none" w:sz="0" w:space="0" w:color="auto"/>
            <w:right w:val="none" w:sz="0" w:space="0" w:color="auto"/>
          </w:divBdr>
          <w:divsChild>
            <w:div w:id="1926644675">
              <w:marLeft w:val="0"/>
              <w:marRight w:val="0"/>
              <w:marTop w:val="0"/>
              <w:marBottom w:val="0"/>
              <w:divBdr>
                <w:top w:val="none" w:sz="0" w:space="0" w:color="auto"/>
                <w:left w:val="none" w:sz="0" w:space="0" w:color="auto"/>
                <w:bottom w:val="none" w:sz="0" w:space="0" w:color="auto"/>
                <w:right w:val="none" w:sz="0" w:space="0" w:color="auto"/>
              </w:divBdr>
              <w:divsChild>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4926730">
      <w:bodyDiv w:val="1"/>
      <w:marLeft w:val="0"/>
      <w:marRight w:val="0"/>
      <w:marTop w:val="0"/>
      <w:marBottom w:val="0"/>
      <w:divBdr>
        <w:top w:val="none" w:sz="0" w:space="0" w:color="auto"/>
        <w:left w:val="none" w:sz="0" w:space="0" w:color="auto"/>
        <w:bottom w:val="none" w:sz="0" w:space="0" w:color="auto"/>
        <w:right w:val="none" w:sz="0" w:space="0" w:color="auto"/>
      </w:divBdr>
    </w:div>
    <w:div w:id="1467434949">
      <w:bodyDiv w:val="1"/>
      <w:marLeft w:val="0"/>
      <w:marRight w:val="0"/>
      <w:marTop w:val="0"/>
      <w:marBottom w:val="0"/>
      <w:divBdr>
        <w:top w:val="none" w:sz="0" w:space="0" w:color="auto"/>
        <w:left w:val="none" w:sz="0" w:space="0" w:color="auto"/>
        <w:bottom w:val="none" w:sz="0" w:space="0" w:color="auto"/>
        <w:right w:val="none" w:sz="0" w:space="0" w:color="auto"/>
      </w:divBdr>
      <w:divsChild>
        <w:div w:id="370226781">
          <w:marLeft w:val="0"/>
          <w:marRight w:val="0"/>
          <w:marTop w:val="0"/>
          <w:marBottom w:val="0"/>
          <w:divBdr>
            <w:top w:val="none" w:sz="0" w:space="0" w:color="auto"/>
            <w:left w:val="none" w:sz="0" w:space="0" w:color="auto"/>
            <w:bottom w:val="none" w:sz="0" w:space="0" w:color="auto"/>
            <w:right w:val="none" w:sz="0" w:space="0" w:color="auto"/>
          </w:divBdr>
        </w:div>
        <w:div w:id="1201749417">
          <w:marLeft w:val="0"/>
          <w:marRight w:val="0"/>
          <w:marTop w:val="0"/>
          <w:marBottom w:val="0"/>
          <w:divBdr>
            <w:top w:val="none" w:sz="0" w:space="0" w:color="auto"/>
            <w:left w:val="none" w:sz="0" w:space="0" w:color="auto"/>
            <w:bottom w:val="none" w:sz="0" w:space="0" w:color="auto"/>
            <w:right w:val="none" w:sz="0" w:space="0" w:color="auto"/>
          </w:divBdr>
          <w:divsChild>
            <w:div w:id="712802155">
              <w:marLeft w:val="0"/>
              <w:marRight w:val="0"/>
              <w:marTop w:val="0"/>
              <w:marBottom w:val="0"/>
              <w:divBdr>
                <w:top w:val="none" w:sz="0" w:space="0" w:color="auto"/>
                <w:left w:val="none" w:sz="0" w:space="0" w:color="auto"/>
                <w:bottom w:val="none" w:sz="0" w:space="0" w:color="auto"/>
                <w:right w:val="none" w:sz="0" w:space="0" w:color="auto"/>
              </w:divBdr>
            </w:div>
          </w:divsChild>
        </w:div>
        <w:div w:id="298995101">
          <w:marLeft w:val="0"/>
          <w:marRight w:val="0"/>
          <w:marTop w:val="0"/>
          <w:marBottom w:val="0"/>
          <w:divBdr>
            <w:top w:val="none" w:sz="0" w:space="0" w:color="auto"/>
            <w:left w:val="none" w:sz="0" w:space="0" w:color="auto"/>
            <w:bottom w:val="none" w:sz="0" w:space="0" w:color="auto"/>
            <w:right w:val="none" w:sz="0" w:space="0" w:color="auto"/>
          </w:divBdr>
        </w:div>
        <w:div w:id="1167597394">
          <w:marLeft w:val="0"/>
          <w:marRight w:val="0"/>
          <w:marTop w:val="0"/>
          <w:marBottom w:val="0"/>
          <w:divBdr>
            <w:top w:val="none" w:sz="0" w:space="0" w:color="auto"/>
            <w:left w:val="none" w:sz="0" w:space="0" w:color="auto"/>
            <w:bottom w:val="none" w:sz="0" w:space="0" w:color="auto"/>
            <w:right w:val="none" w:sz="0" w:space="0" w:color="auto"/>
          </w:divBdr>
          <w:divsChild>
            <w:div w:id="502009195">
              <w:marLeft w:val="0"/>
              <w:marRight w:val="0"/>
              <w:marTop w:val="0"/>
              <w:marBottom w:val="0"/>
              <w:divBdr>
                <w:top w:val="none" w:sz="0" w:space="0" w:color="auto"/>
                <w:left w:val="none" w:sz="0" w:space="0" w:color="auto"/>
                <w:bottom w:val="none" w:sz="0" w:space="0" w:color="auto"/>
                <w:right w:val="none" w:sz="0" w:space="0" w:color="auto"/>
              </w:divBdr>
            </w:div>
          </w:divsChild>
        </w:div>
        <w:div w:id="282274375">
          <w:marLeft w:val="0"/>
          <w:marRight w:val="0"/>
          <w:marTop w:val="0"/>
          <w:marBottom w:val="0"/>
          <w:divBdr>
            <w:top w:val="none" w:sz="0" w:space="0" w:color="auto"/>
            <w:left w:val="none" w:sz="0" w:space="0" w:color="auto"/>
            <w:bottom w:val="none" w:sz="0" w:space="0" w:color="auto"/>
            <w:right w:val="none" w:sz="0" w:space="0" w:color="auto"/>
          </w:divBdr>
        </w:div>
        <w:div w:id="569854835">
          <w:marLeft w:val="0"/>
          <w:marRight w:val="0"/>
          <w:marTop w:val="0"/>
          <w:marBottom w:val="0"/>
          <w:divBdr>
            <w:top w:val="none" w:sz="0" w:space="0" w:color="auto"/>
            <w:left w:val="none" w:sz="0" w:space="0" w:color="auto"/>
            <w:bottom w:val="none" w:sz="0" w:space="0" w:color="auto"/>
            <w:right w:val="none" w:sz="0" w:space="0" w:color="auto"/>
          </w:divBdr>
          <w:divsChild>
            <w:div w:id="1895654645">
              <w:marLeft w:val="0"/>
              <w:marRight w:val="0"/>
              <w:marTop w:val="0"/>
              <w:marBottom w:val="0"/>
              <w:divBdr>
                <w:top w:val="none" w:sz="0" w:space="0" w:color="auto"/>
                <w:left w:val="none" w:sz="0" w:space="0" w:color="auto"/>
                <w:bottom w:val="none" w:sz="0" w:space="0" w:color="auto"/>
                <w:right w:val="none" w:sz="0" w:space="0" w:color="auto"/>
              </w:divBdr>
            </w:div>
          </w:divsChild>
        </w:div>
        <w:div w:id="260260083">
          <w:marLeft w:val="0"/>
          <w:marRight w:val="0"/>
          <w:marTop w:val="0"/>
          <w:marBottom w:val="0"/>
          <w:divBdr>
            <w:top w:val="none" w:sz="0" w:space="0" w:color="auto"/>
            <w:left w:val="none" w:sz="0" w:space="0" w:color="auto"/>
            <w:bottom w:val="none" w:sz="0" w:space="0" w:color="auto"/>
            <w:right w:val="none" w:sz="0" w:space="0" w:color="auto"/>
          </w:divBdr>
        </w:div>
        <w:div w:id="1955819461">
          <w:marLeft w:val="0"/>
          <w:marRight w:val="0"/>
          <w:marTop w:val="0"/>
          <w:marBottom w:val="0"/>
          <w:divBdr>
            <w:top w:val="none" w:sz="0" w:space="0" w:color="auto"/>
            <w:left w:val="none" w:sz="0" w:space="0" w:color="auto"/>
            <w:bottom w:val="none" w:sz="0" w:space="0" w:color="auto"/>
            <w:right w:val="none" w:sz="0" w:space="0" w:color="auto"/>
          </w:divBdr>
          <w:divsChild>
            <w:div w:id="1014185901">
              <w:marLeft w:val="0"/>
              <w:marRight w:val="0"/>
              <w:marTop w:val="0"/>
              <w:marBottom w:val="0"/>
              <w:divBdr>
                <w:top w:val="none" w:sz="0" w:space="0" w:color="auto"/>
                <w:left w:val="none" w:sz="0" w:space="0" w:color="auto"/>
                <w:bottom w:val="none" w:sz="0" w:space="0" w:color="auto"/>
                <w:right w:val="none" w:sz="0" w:space="0" w:color="auto"/>
              </w:divBdr>
            </w:div>
          </w:divsChild>
        </w:div>
        <w:div w:id="1916276171">
          <w:marLeft w:val="0"/>
          <w:marRight w:val="0"/>
          <w:marTop w:val="0"/>
          <w:marBottom w:val="0"/>
          <w:divBdr>
            <w:top w:val="none" w:sz="0" w:space="0" w:color="auto"/>
            <w:left w:val="none" w:sz="0" w:space="0" w:color="auto"/>
            <w:bottom w:val="none" w:sz="0" w:space="0" w:color="auto"/>
            <w:right w:val="none" w:sz="0" w:space="0" w:color="auto"/>
          </w:divBdr>
        </w:div>
        <w:div w:id="394939171">
          <w:marLeft w:val="0"/>
          <w:marRight w:val="0"/>
          <w:marTop w:val="0"/>
          <w:marBottom w:val="0"/>
          <w:divBdr>
            <w:top w:val="none" w:sz="0" w:space="0" w:color="auto"/>
            <w:left w:val="none" w:sz="0" w:space="0" w:color="auto"/>
            <w:bottom w:val="none" w:sz="0" w:space="0" w:color="auto"/>
            <w:right w:val="none" w:sz="0" w:space="0" w:color="auto"/>
          </w:divBdr>
          <w:divsChild>
            <w:div w:id="994332071">
              <w:marLeft w:val="0"/>
              <w:marRight w:val="0"/>
              <w:marTop w:val="0"/>
              <w:marBottom w:val="0"/>
              <w:divBdr>
                <w:top w:val="none" w:sz="0" w:space="0" w:color="auto"/>
                <w:left w:val="none" w:sz="0" w:space="0" w:color="auto"/>
                <w:bottom w:val="none" w:sz="0" w:space="0" w:color="auto"/>
                <w:right w:val="none" w:sz="0" w:space="0" w:color="auto"/>
              </w:divBdr>
            </w:div>
          </w:divsChild>
        </w:div>
        <w:div w:id="782647259">
          <w:marLeft w:val="0"/>
          <w:marRight w:val="0"/>
          <w:marTop w:val="0"/>
          <w:marBottom w:val="0"/>
          <w:divBdr>
            <w:top w:val="none" w:sz="0" w:space="0" w:color="auto"/>
            <w:left w:val="none" w:sz="0" w:space="0" w:color="auto"/>
            <w:bottom w:val="none" w:sz="0" w:space="0" w:color="auto"/>
            <w:right w:val="none" w:sz="0" w:space="0" w:color="auto"/>
          </w:divBdr>
        </w:div>
        <w:div w:id="1026712911">
          <w:marLeft w:val="0"/>
          <w:marRight w:val="0"/>
          <w:marTop w:val="0"/>
          <w:marBottom w:val="0"/>
          <w:divBdr>
            <w:top w:val="none" w:sz="0" w:space="0" w:color="auto"/>
            <w:left w:val="none" w:sz="0" w:space="0" w:color="auto"/>
            <w:bottom w:val="none" w:sz="0" w:space="0" w:color="auto"/>
            <w:right w:val="none" w:sz="0" w:space="0" w:color="auto"/>
          </w:divBdr>
          <w:divsChild>
            <w:div w:id="1615359779">
              <w:marLeft w:val="0"/>
              <w:marRight w:val="0"/>
              <w:marTop w:val="0"/>
              <w:marBottom w:val="0"/>
              <w:divBdr>
                <w:top w:val="none" w:sz="0" w:space="0" w:color="auto"/>
                <w:left w:val="none" w:sz="0" w:space="0" w:color="auto"/>
                <w:bottom w:val="none" w:sz="0" w:space="0" w:color="auto"/>
                <w:right w:val="none" w:sz="0" w:space="0" w:color="auto"/>
              </w:divBdr>
            </w:div>
          </w:divsChild>
        </w:div>
        <w:div w:id="903414747">
          <w:marLeft w:val="0"/>
          <w:marRight w:val="0"/>
          <w:marTop w:val="0"/>
          <w:marBottom w:val="0"/>
          <w:divBdr>
            <w:top w:val="none" w:sz="0" w:space="0" w:color="auto"/>
            <w:left w:val="none" w:sz="0" w:space="0" w:color="auto"/>
            <w:bottom w:val="none" w:sz="0" w:space="0" w:color="auto"/>
            <w:right w:val="none" w:sz="0" w:space="0" w:color="auto"/>
          </w:divBdr>
        </w:div>
        <w:div w:id="1129544898">
          <w:marLeft w:val="0"/>
          <w:marRight w:val="0"/>
          <w:marTop w:val="0"/>
          <w:marBottom w:val="0"/>
          <w:divBdr>
            <w:top w:val="none" w:sz="0" w:space="0" w:color="auto"/>
            <w:left w:val="none" w:sz="0" w:space="0" w:color="auto"/>
            <w:bottom w:val="none" w:sz="0" w:space="0" w:color="auto"/>
            <w:right w:val="none" w:sz="0" w:space="0" w:color="auto"/>
          </w:divBdr>
          <w:divsChild>
            <w:div w:id="2062093848">
              <w:marLeft w:val="0"/>
              <w:marRight w:val="0"/>
              <w:marTop w:val="0"/>
              <w:marBottom w:val="0"/>
              <w:divBdr>
                <w:top w:val="none" w:sz="0" w:space="0" w:color="auto"/>
                <w:left w:val="none" w:sz="0" w:space="0" w:color="auto"/>
                <w:bottom w:val="none" w:sz="0" w:space="0" w:color="auto"/>
                <w:right w:val="none" w:sz="0" w:space="0" w:color="auto"/>
              </w:divBdr>
            </w:div>
          </w:divsChild>
        </w:div>
        <w:div w:id="1808938191">
          <w:marLeft w:val="0"/>
          <w:marRight w:val="0"/>
          <w:marTop w:val="300"/>
          <w:marBottom w:val="0"/>
          <w:divBdr>
            <w:top w:val="none" w:sz="0" w:space="0" w:color="auto"/>
            <w:left w:val="none" w:sz="0" w:space="0" w:color="auto"/>
            <w:bottom w:val="none" w:sz="0" w:space="0" w:color="auto"/>
            <w:right w:val="none" w:sz="0" w:space="0" w:color="auto"/>
          </w:divBdr>
          <w:divsChild>
            <w:div w:id="1795631917">
              <w:marLeft w:val="0"/>
              <w:marRight w:val="0"/>
              <w:marTop w:val="0"/>
              <w:marBottom w:val="0"/>
              <w:divBdr>
                <w:top w:val="none" w:sz="0" w:space="0" w:color="auto"/>
                <w:left w:val="none" w:sz="0" w:space="0" w:color="auto"/>
                <w:bottom w:val="none" w:sz="0" w:space="0" w:color="auto"/>
                <w:right w:val="none" w:sz="0" w:space="0" w:color="auto"/>
              </w:divBdr>
              <w:divsChild>
                <w:div w:id="1486625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676337">
          <w:marLeft w:val="0"/>
          <w:marRight w:val="0"/>
          <w:marTop w:val="300"/>
          <w:marBottom w:val="0"/>
          <w:divBdr>
            <w:top w:val="none" w:sz="0" w:space="0" w:color="auto"/>
            <w:left w:val="none" w:sz="0" w:space="0" w:color="auto"/>
            <w:bottom w:val="none" w:sz="0" w:space="0" w:color="auto"/>
            <w:right w:val="none" w:sz="0" w:space="0" w:color="auto"/>
          </w:divBdr>
          <w:divsChild>
            <w:div w:id="980309641">
              <w:marLeft w:val="0"/>
              <w:marRight w:val="0"/>
              <w:marTop w:val="0"/>
              <w:marBottom w:val="0"/>
              <w:divBdr>
                <w:top w:val="none" w:sz="0" w:space="0" w:color="auto"/>
                <w:left w:val="none" w:sz="0" w:space="0" w:color="auto"/>
                <w:bottom w:val="none" w:sz="0" w:space="0" w:color="auto"/>
                <w:right w:val="none" w:sz="0" w:space="0" w:color="auto"/>
              </w:divBdr>
              <w:divsChild>
                <w:div w:id="281956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275967">
          <w:marLeft w:val="0"/>
          <w:marRight w:val="0"/>
          <w:marTop w:val="300"/>
          <w:marBottom w:val="0"/>
          <w:divBdr>
            <w:top w:val="none" w:sz="0" w:space="0" w:color="auto"/>
            <w:left w:val="none" w:sz="0" w:space="0" w:color="auto"/>
            <w:bottom w:val="none" w:sz="0" w:space="0" w:color="auto"/>
            <w:right w:val="none" w:sz="0" w:space="0" w:color="auto"/>
          </w:divBdr>
          <w:divsChild>
            <w:div w:id="781071746">
              <w:marLeft w:val="0"/>
              <w:marRight w:val="0"/>
              <w:marTop w:val="0"/>
              <w:marBottom w:val="0"/>
              <w:divBdr>
                <w:top w:val="none" w:sz="0" w:space="0" w:color="auto"/>
                <w:left w:val="none" w:sz="0" w:space="0" w:color="auto"/>
                <w:bottom w:val="none" w:sz="0" w:space="0" w:color="auto"/>
                <w:right w:val="none" w:sz="0" w:space="0" w:color="auto"/>
              </w:divBdr>
              <w:divsChild>
                <w:div w:id="13203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082353">
          <w:marLeft w:val="0"/>
          <w:marRight w:val="0"/>
          <w:marTop w:val="300"/>
          <w:marBottom w:val="0"/>
          <w:divBdr>
            <w:top w:val="none" w:sz="0" w:space="0" w:color="auto"/>
            <w:left w:val="none" w:sz="0" w:space="0" w:color="auto"/>
            <w:bottom w:val="none" w:sz="0" w:space="0" w:color="auto"/>
            <w:right w:val="none" w:sz="0" w:space="0" w:color="auto"/>
          </w:divBdr>
          <w:divsChild>
            <w:div w:id="2043094038">
              <w:marLeft w:val="0"/>
              <w:marRight w:val="0"/>
              <w:marTop w:val="0"/>
              <w:marBottom w:val="0"/>
              <w:divBdr>
                <w:top w:val="none" w:sz="0" w:space="0" w:color="auto"/>
                <w:left w:val="none" w:sz="0" w:space="0" w:color="auto"/>
                <w:bottom w:val="none" w:sz="0" w:space="0" w:color="auto"/>
                <w:right w:val="none" w:sz="0" w:space="0" w:color="auto"/>
              </w:divBdr>
              <w:divsChild>
                <w:div w:id="1766489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628703">
      <w:bodyDiv w:val="1"/>
      <w:marLeft w:val="0"/>
      <w:marRight w:val="0"/>
      <w:marTop w:val="0"/>
      <w:marBottom w:val="0"/>
      <w:divBdr>
        <w:top w:val="none" w:sz="0" w:space="0" w:color="auto"/>
        <w:left w:val="none" w:sz="0" w:space="0" w:color="auto"/>
        <w:bottom w:val="none" w:sz="0" w:space="0" w:color="auto"/>
        <w:right w:val="none" w:sz="0" w:space="0" w:color="auto"/>
      </w:divBdr>
      <w:divsChild>
        <w:div w:id="1957564949">
          <w:marLeft w:val="0"/>
          <w:marRight w:val="0"/>
          <w:marTop w:val="0"/>
          <w:marBottom w:val="0"/>
          <w:divBdr>
            <w:top w:val="none" w:sz="0" w:space="0" w:color="auto"/>
            <w:left w:val="none" w:sz="0" w:space="0" w:color="auto"/>
            <w:bottom w:val="none" w:sz="0" w:space="0" w:color="auto"/>
            <w:right w:val="none" w:sz="0" w:space="0" w:color="auto"/>
          </w:divBdr>
        </w:div>
        <w:div w:id="268975098">
          <w:marLeft w:val="0"/>
          <w:marRight w:val="0"/>
          <w:marTop w:val="0"/>
          <w:marBottom w:val="0"/>
          <w:divBdr>
            <w:top w:val="none" w:sz="0" w:space="0" w:color="auto"/>
            <w:left w:val="none" w:sz="0" w:space="0" w:color="auto"/>
            <w:bottom w:val="none" w:sz="0" w:space="0" w:color="auto"/>
            <w:right w:val="none" w:sz="0" w:space="0" w:color="auto"/>
          </w:divBdr>
          <w:divsChild>
            <w:div w:id="1192034968">
              <w:marLeft w:val="0"/>
              <w:marRight w:val="0"/>
              <w:marTop w:val="0"/>
              <w:marBottom w:val="0"/>
              <w:divBdr>
                <w:top w:val="none" w:sz="0" w:space="0" w:color="auto"/>
                <w:left w:val="none" w:sz="0" w:space="0" w:color="auto"/>
                <w:bottom w:val="none" w:sz="0" w:space="0" w:color="auto"/>
                <w:right w:val="none" w:sz="0" w:space="0" w:color="auto"/>
              </w:divBdr>
            </w:div>
          </w:divsChild>
        </w:div>
        <w:div w:id="50421858">
          <w:marLeft w:val="0"/>
          <w:marRight w:val="0"/>
          <w:marTop w:val="0"/>
          <w:marBottom w:val="0"/>
          <w:divBdr>
            <w:top w:val="none" w:sz="0" w:space="0" w:color="auto"/>
            <w:left w:val="none" w:sz="0" w:space="0" w:color="auto"/>
            <w:bottom w:val="none" w:sz="0" w:space="0" w:color="auto"/>
            <w:right w:val="none" w:sz="0" w:space="0" w:color="auto"/>
          </w:divBdr>
        </w:div>
        <w:div w:id="2131169139">
          <w:marLeft w:val="0"/>
          <w:marRight w:val="0"/>
          <w:marTop w:val="0"/>
          <w:marBottom w:val="0"/>
          <w:divBdr>
            <w:top w:val="none" w:sz="0" w:space="0" w:color="auto"/>
            <w:left w:val="none" w:sz="0" w:space="0" w:color="auto"/>
            <w:bottom w:val="none" w:sz="0" w:space="0" w:color="auto"/>
            <w:right w:val="none" w:sz="0" w:space="0" w:color="auto"/>
          </w:divBdr>
          <w:divsChild>
            <w:div w:id="1028287969">
              <w:marLeft w:val="0"/>
              <w:marRight w:val="0"/>
              <w:marTop w:val="0"/>
              <w:marBottom w:val="0"/>
              <w:divBdr>
                <w:top w:val="none" w:sz="0" w:space="0" w:color="auto"/>
                <w:left w:val="none" w:sz="0" w:space="0" w:color="auto"/>
                <w:bottom w:val="none" w:sz="0" w:space="0" w:color="auto"/>
                <w:right w:val="none" w:sz="0" w:space="0" w:color="auto"/>
              </w:divBdr>
            </w:div>
          </w:divsChild>
        </w:div>
        <w:div w:id="748499839">
          <w:marLeft w:val="0"/>
          <w:marRight w:val="0"/>
          <w:marTop w:val="0"/>
          <w:marBottom w:val="0"/>
          <w:divBdr>
            <w:top w:val="none" w:sz="0" w:space="0" w:color="auto"/>
            <w:left w:val="none" w:sz="0" w:space="0" w:color="auto"/>
            <w:bottom w:val="none" w:sz="0" w:space="0" w:color="auto"/>
            <w:right w:val="none" w:sz="0" w:space="0" w:color="auto"/>
          </w:divBdr>
        </w:div>
        <w:div w:id="649988140">
          <w:marLeft w:val="0"/>
          <w:marRight w:val="0"/>
          <w:marTop w:val="0"/>
          <w:marBottom w:val="0"/>
          <w:divBdr>
            <w:top w:val="none" w:sz="0" w:space="0" w:color="auto"/>
            <w:left w:val="none" w:sz="0" w:space="0" w:color="auto"/>
            <w:bottom w:val="none" w:sz="0" w:space="0" w:color="auto"/>
            <w:right w:val="none" w:sz="0" w:space="0" w:color="auto"/>
          </w:divBdr>
          <w:divsChild>
            <w:div w:id="462313135">
              <w:marLeft w:val="0"/>
              <w:marRight w:val="0"/>
              <w:marTop w:val="0"/>
              <w:marBottom w:val="0"/>
              <w:divBdr>
                <w:top w:val="none" w:sz="0" w:space="0" w:color="auto"/>
                <w:left w:val="none" w:sz="0" w:space="0" w:color="auto"/>
                <w:bottom w:val="none" w:sz="0" w:space="0" w:color="auto"/>
                <w:right w:val="none" w:sz="0" w:space="0" w:color="auto"/>
              </w:divBdr>
            </w:div>
          </w:divsChild>
        </w:div>
        <w:div w:id="307442144">
          <w:marLeft w:val="0"/>
          <w:marRight w:val="0"/>
          <w:marTop w:val="0"/>
          <w:marBottom w:val="0"/>
          <w:divBdr>
            <w:top w:val="none" w:sz="0" w:space="0" w:color="auto"/>
            <w:left w:val="none" w:sz="0" w:space="0" w:color="auto"/>
            <w:bottom w:val="none" w:sz="0" w:space="0" w:color="auto"/>
            <w:right w:val="none" w:sz="0" w:space="0" w:color="auto"/>
          </w:divBdr>
        </w:div>
        <w:div w:id="805050875">
          <w:marLeft w:val="0"/>
          <w:marRight w:val="0"/>
          <w:marTop w:val="0"/>
          <w:marBottom w:val="0"/>
          <w:divBdr>
            <w:top w:val="none" w:sz="0" w:space="0" w:color="auto"/>
            <w:left w:val="none" w:sz="0" w:space="0" w:color="auto"/>
            <w:bottom w:val="none" w:sz="0" w:space="0" w:color="auto"/>
            <w:right w:val="none" w:sz="0" w:space="0" w:color="auto"/>
          </w:divBdr>
          <w:divsChild>
            <w:div w:id="1903560812">
              <w:marLeft w:val="0"/>
              <w:marRight w:val="0"/>
              <w:marTop w:val="0"/>
              <w:marBottom w:val="0"/>
              <w:divBdr>
                <w:top w:val="none" w:sz="0" w:space="0" w:color="auto"/>
                <w:left w:val="none" w:sz="0" w:space="0" w:color="auto"/>
                <w:bottom w:val="none" w:sz="0" w:space="0" w:color="auto"/>
                <w:right w:val="none" w:sz="0" w:space="0" w:color="auto"/>
              </w:divBdr>
            </w:div>
          </w:divsChild>
        </w:div>
        <w:div w:id="914318471">
          <w:marLeft w:val="0"/>
          <w:marRight w:val="0"/>
          <w:marTop w:val="0"/>
          <w:marBottom w:val="0"/>
          <w:divBdr>
            <w:top w:val="none" w:sz="0" w:space="0" w:color="auto"/>
            <w:left w:val="none" w:sz="0" w:space="0" w:color="auto"/>
            <w:bottom w:val="none" w:sz="0" w:space="0" w:color="auto"/>
            <w:right w:val="none" w:sz="0" w:space="0" w:color="auto"/>
          </w:divBdr>
        </w:div>
        <w:div w:id="1980302447">
          <w:marLeft w:val="0"/>
          <w:marRight w:val="0"/>
          <w:marTop w:val="0"/>
          <w:marBottom w:val="0"/>
          <w:divBdr>
            <w:top w:val="none" w:sz="0" w:space="0" w:color="auto"/>
            <w:left w:val="none" w:sz="0" w:space="0" w:color="auto"/>
            <w:bottom w:val="none" w:sz="0" w:space="0" w:color="auto"/>
            <w:right w:val="none" w:sz="0" w:space="0" w:color="auto"/>
          </w:divBdr>
          <w:divsChild>
            <w:div w:id="572155077">
              <w:marLeft w:val="0"/>
              <w:marRight w:val="0"/>
              <w:marTop w:val="0"/>
              <w:marBottom w:val="0"/>
              <w:divBdr>
                <w:top w:val="none" w:sz="0" w:space="0" w:color="auto"/>
                <w:left w:val="none" w:sz="0" w:space="0" w:color="auto"/>
                <w:bottom w:val="none" w:sz="0" w:space="0" w:color="auto"/>
                <w:right w:val="none" w:sz="0" w:space="0" w:color="auto"/>
              </w:divBdr>
            </w:div>
          </w:divsChild>
        </w:div>
        <w:div w:id="231158190">
          <w:marLeft w:val="0"/>
          <w:marRight w:val="0"/>
          <w:marTop w:val="0"/>
          <w:marBottom w:val="0"/>
          <w:divBdr>
            <w:top w:val="none" w:sz="0" w:space="0" w:color="auto"/>
            <w:left w:val="none" w:sz="0" w:space="0" w:color="auto"/>
            <w:bottom w:val="none" w:sz="0" w:space="0" w:color="auto"/>
            <w:right w:val="none" w:sz="0" w:space="0" w:color="auto"/>
          </w:divBdr>
        </w:div>
        <w:div w:id="1325427713">
          <w:marLeft w:val="0"/>
          <w:marRight w:val="0"/>
          <w:marTop w:val="0"/>
          <w:marBottom w:val="0"/>
          <w:divBdr>
            <w:top w:val="none" w:sz="0" w:space="0" w:color="auto"/>
            <w:left w:val="none" w:sz="0" w:space="0" w:color="auto"/>
            <w:bottom w:val="none" w:sz="0" w:space="0" w:color="auto"/>
            <w:right w:val="none" w:sz="0" w:space="0" w:color="auto"/>
          </w:divBdr>
          <w:divsChild>
            <w:div w:id="2131121003">
              <w:marLeft w:val="0"/>
              <w:marRight w:val="0"/>
              <w:marTop w:val="0"/>
              <w:marBottom w:val="0"/>
              <w:divBdr>
                <w:top w:val="none" w:sz="0" w:space="0" w:color="auto"/>
                <w:left w:val="none" w:sz="0" w:space="0" w:color="auto"/>
                <w:bottom w:val="none" w:sz="0" w:space="0" w:color="auto"/>
                <w:right w:val="none" w:sz="0" w:space="0" w:color="auto"/>
              </w:divBdr>
            </w:div>
          </w:divsChild>
        </w:div>
        <w:div w:id="488249364">
          <w:marLeft w:val="0"/>
          <w:marRight w:val="0"/>
          <w:marTop w:val="0"/>
          <w:marBottom w:val="0"/>
          <w:divBdr>
            <w:top w:val="none" w:sz="0" w:space="0" w:color="auto"/>
            <w:left w:val="none" w:sz="0" w:space="0" w:color="auto"/>
            <w:bottom w:val="none" w:sz="0" w:space="0" w:color="auto"/>
            <w:right w:val="none" w:sz="0" w:space="0" w:color="auto"/>
          </w:divBdr>
        </w:div>
        <w:div w:id="1547643579">
          <w:marLeft w:val="0"/>
          <w:marRight w:val="0"/>
          <w:marTop w:val="0"/>
          <w:marBottom w:val="0"/>
          <w:divBdr>
            <w:top w:val="none" w:sz="0" w:space="0" w:color="auto"/>
            <w:left w:val="none" w:sz="0" w:space="0" w:color="auto"/>
            <w:bottom w:val="none" w:sz="0" w:space="0" w:color="auto"/>
            <w:right w:val="none" w:sz="0" w:space="0" w:color="auto"/>
          </w:divBdr>
          <w:divsChild>
            <w:div w:id="1337925827">
              <w:marLeft w:val="0"/>
              <w:marRight w:val="0"/>
              <w:marTop w:val="0"/>
              <w:marBottom w:val="0"/>
              <w:divBdr>
                <w:top w:val="none" w:sz="0" w:space="0" w:color="auto"/>
                <w:left w:val="none" w:sz="0" w:space="0" w:color="auto"/>
                <w:bottom w:val="none" w:sz="0" w:space="0" w:color="auto"/>
                <w:right w:val="none" w:sz="0" w:space="0" w:color="auto"/>
              </w:divBdr>
            </w:div>
          </w:divsChild>
        </w:div>
        <w:div w:id="1623464150">
          <w:marLeft w:val="0"/>
          <w:marRight w:val="0"/>
          <w:marTop w:val="300"/>
          <w:marBottom w:val="0"/>
          <w:divBdr>
            <w:top w:val="none" w:sz="0" w:space="0" w:color="auto"/>
            <w:left w:val="none" w:sz="0" w:space="0" w:color="auto"/>
            <w:bottom w:val="none" w:sz="0" w:space="0" w:color="auto"/>
            <w:right w:val="none" w:sz="0" w:space="0" w:color="auto"/>
          </w:divBdr>
          <w:divsChild>
            <w:div w:id="536503425">
              <w:marLeft w:val="0"/>
              <w:marRight w:val="0"/>
              <w:marTop w:val="0"/>
              <w:marBottom w:val="0"/>
              <w:divBdr>
                <w:top w:val="none" w:sz="0" w:space="0" w:color="auto"/>
                <w:left w:val="none" w:sz="0" w:space="0" w:color="auto"/>
                <w:bottom w:val="none" w:sz="0" w:space="0" w:color="auto"/>
                <w:right w:val="none" w:sz="0" w:space="0" w:color="auto"/>
              </w:divBdr>
              <w:divsChild>
                <w:div w:id="1597783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941751">
          <w:marLeft w:val="0"/>
          <w:marRight w:val="0"/>
          <w:marTop w:val="300"/>
          <w:marBottom w:val="0"/>
          <w:divBdr>
            <w:top w:val="none" w:sz="0" w:space="0" w:color="auto"/>
            <w:left w:val="none" w:sz="0" w:space="0" w:color="auto"/>
            <w:bottom w:val="none" w:sz="0" w:space="0" w:color="auto"/>
            <w:right w:val="none" w:sz="0" w:space="0" w:color="auto"/>
          </w:divBdr>
          <w:divsChild>
            <w:div w:id="1567643359">
              <w:marLeft w:val="0"/>
              <w:marRight w:val="0"/>
              <w:marTop w:val="0"/>
              <w:marBottom w:val="0"/>
              <w:divBdr>
                <w:top w:val="none" w:sz="0" w:space="0" w:color="auto"/>
                <w:left w:val="none" w:sz="0" w:space="0" w:color="auto"/>
                <w:bottom w:val="none" w:sz="0" w:space="0" w:color="auto"/>
                <w:right w:val="none" w:sz="0" w:space="0" w:color="auto"/>
              </w:divBdr>
              <w:divsChild>
                <w:div w:id="167224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79782">
          <w:marLeft w:val="0"/>
          <w:marRight w:val="0"/>
          <w:marTop w:val="300"/>
          <w:marBottom w:val="0"/>
          <w:divBdr>
            <w:top w:val="none" w:sz="0" w:space="0" w:color="auto"/>
            <w:left w:val="none" w:sz="0" w:space="0" w:color="auto"/>
            <w:bottom w:val="none" w:sz="0" w:space="0" w:color="auto"/>
            <w:right w:val="none" w:sz="0" w:space="0" w:color="auto"/>
          </w:divBdr>
          <w:divsChild>
            <w:div w:id="2022731358">
              <w:marLeft w:val="0"/>
              <w:marRight w:val="0"/>
              <w:marTop w:val="0"/>
              <w:marBottom w:val="0"/>
              <w:divBdr>
                <w:top w:val="none" w:sz="0" w:space="0" w:color="auto"/>
                <w:left w:val="none" w:sz="0" w:space="0" w:color="auto"/>
                <w:bottom w:val="none" w:sz="0" w:space="0" w:color="auto"/>
                <w:right w:val="none" w:sz="0" w:space="0" w:color="auto"/>
              </w:divBdr>
              <w:divsChild>
                <w:div w:id="34807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093150">
          <w:marLeft w:val="0"/>
          <w:marRight w:val="0"/>
          <w:marTop w:val="300"/>
          <w:marBottom w:val="0"/>
          <w:divBdr>
            <w:top w:val="none" w:sz="0" w:space="0" w:color="auto"/>
            <w:left w:val="none" w:sz="0" w:space="0" w:color="auto"/>
            <w:bottom w:val="none" w:sz="0" w:space="0" w:color="auto"/>
            <w:right w:val="none" w:sz="0" w:space="0" w:color="auto"/>
          </w:divBdr>
          <w:divsChild>
            <w:div w:id="550726018">
              <w:marLeft w:val="0"/>
              <w:marRight w:val="0"/>
              <w:marTop w:val="0"/>
              <w:marBottom w:val="0"/>
              <w:divBdr>
                <w:top w:val="none" w:sz="0" w:space="0" w:color="auto"/>
                <w:left w:val="none" w:sz="0" w:space="0" w:color="auto"/>
                <w:bottom w:val="none" w:sz="0" w:space="0" w:color="auto"/>
                <w:right w:val="none" w:sz="0" w:space="0" w:color="auto"/>
              </w:divBdr>
              <w:divsChild>
                <w:div w:id="54552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477367">
      <w:bodyDiv w:val="1"/>
      <w:marLeft w:val="0"/>
      <w:marRight w:val="0"/>
      <w:marTop w:val="0"/>
      <w:marBottom w:val="0"/>
      <w:divBdr>
        <w:top w:val="none" w:sz="0" w:space="0" w:color="auto"/>
        <w:left w:val="none" w:sz="0" w:space="0" w:color="auto"/>
        <w:bottom w:val="none" w:sz="0" w:space="0" w:color="auto"/>
        <w:right w:val="none" w:sz="0" w:space="0" w:color="auto"/>
      </w:divBdr>
      <w:divsChild>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18374913">
          <w:marLeft w:val="0"/>
          <w:marRight w:val="0"/>
          <w:marTop w:val="0"/>
          <w:marBottom w:val="0"/>
          <w:divBdr>
            <w:top w:val="none" w:sz="0" w:space="0" w:color="auto"/>
            <w:left w:val="none" w:sz="0" w:space="0" w:color="auto"/>
            <w:bottom w:val="none" w:sz="0" w:space="0" w:color="auto"/>
            <w:right w:val="none" w:sz="0" w:space="0" w:color="auto"/>
          </w:divBdr>
          <w:divsChild>
            <w:div w:id="1361516729">
              <w:marLeft w:val="0"/>
              <w:marRight w:val="0"/>
              <w:marTop w:val="0"/>
              <w:marBottom w:val="0"/>
              <w:divBdr>
                <w:top w:val="none" w:sz="0" w:space="0" w:color="auto"/>
                <w:left w:val="none" w:sz="0" w:space="0" w:color="auto"/>
                <w:bottom w:val="none" w:sz="0" w:space="0" w:color="auto"/>
                <w:right w:val="none" w:sz="0" w:space="0" w:color="auto"/>
              </w:divBdr>
            </w:div>
          </w:divsChild>
        </w:div>
        <w:div w:id="218129731">
          <w:marLeft w:val="0"/>
          <w:marRight w:val="0"/>
          <w:marTop w:val="0"/>
          <w:marBottom w:val="0"/>
          <w:divBdr>
            <w:top w:val="none" w:sz="0" w:space="0" w:color="auto"/>
            <w:left w:val="none" w:sz="0" w:space="0" w:color="auto"/>
            <w:bottom w:val="none" w:sz="0" w:space="0" w:color="auto"/>
            <w:right w:val="none" w:sz="0" w:space="0" w:color="auto"/>
          </w:divBdr>
          <w:divsChild>
            <w:div w:id="1023089122">
              <w:marLeft w:val="0"/>
              <w:marRight w:val="0"/>
              <w:marTop w:val="0"/>
              <w:marBottom w:val="0"/>
              <w:divBdr>
                <w:top w:val="none" w:sz="0" w:space="0" w:color="auto"/>
                <w:left w:val="none" w:sz="0" w:space="0" w:color="auto"/>
                <w:bottom w:val="none" w:sz="0" w:space="0" w:color="auto"/>
                <w:right w:val="none" w:sz="0" w:space="0" w:color="auto"/>
              </w:divBdr>
            </w:div>
          </w:divsChild>
        </w:div>
        <w:div w:id="294288653">
          <w:marLeft w:val="0"/>
          <w:marRight w:val="0"/>
          <w:marTop w:val="300"/>
          <w:marBottom w:val="0"/>
          <w:divBdr>
            <w:top w:val="none" w:sz="0" w:space="0" w:color="auto"/>
            <w:left w:val="none" w:sz="0" w:space="0" w:color="auto"/>
            <w:bottom w:val="none" w:sz="0" w:space="0" w:color="auto"/>
            <w:right w:val="none" w:sz="0" w:space="0" w:color="auto"/>
          </w:divBdr>
          <w:divsChild>
            <w:div w:id="1791899165">
              <w:marLeft w:val="0"/>
              <w:marRight w:val="0"/>
              <w:marTop w:val="0"/>
              <w:marBottom w:val="0"/>
              <w:divBdr>
                <w:top w:val="none" w:sz="0" w:space="0" w:color="auto"/>
                <w:left w:val="none" w:sz="0" w:space="0" w:color="auto"/>
                <w:bottom w:val="none" w:sz="0" w:space="0" w:color="auto"/>
                <w:right w:val="none" w:sz="0" w:space="0" w:color="auto"/>
              </w:divBdr>
              <w:divsChild>
                <w:div w:id="1411343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9617">
          <w:marLeft w:val="0"/>
          <w:marRight w:val="0"/>
          <w:marTop w:val="0"/>
          <w:marBottom w:val="0"/>
          <w:divBdr>
            <w:top w:val="none" w:sz="0" w:space="0" w:color="auto"/>
            <w:left w:val="none" w:sz="0" w:space="0" w:color="auto"/>
            <w:bottom w:val="none" w:sz="0" w:space="0" w:color="auto"/>
            <w:right w:val="none" w:sz="0" w:space="0" w:color="auto"/>
          </w:divBdr>
        </w:div>
        <w:div w:id="677120986">
          <w:marLeft w:val="0"/>
          <w:marRight w:val="0"/>
          <w:marTop w:val="0"/>
          <w:marBottom w:val="0"/>
          <w:divBdr>
            <w:top w:val="none" w:sz="0" w:space="0" w:color="auto"/>
            <w:left w:val="none" w:sz="0" w:space="0" w:color="auto"/>
            <w:bottom w:val="none" w:sz="0" w:space="0" w:color="auto"/>
            <w:right w:val="none" w:sz="0" w:space="0" w:color="auto"/>
          </w:divBdr>
        </w:div>
        <w:div w:id="719980566">
          <w:marLeft w:val="0"/>
          <w:marRight w:val="0"/>
          <w:marTop w:val="0"/>
          <w:marBottom w:val="0"/>
          <w:divBdr>
            <w:top w:val="none" w:sz="0" w:space="0" w:color="auto"/>
            <w:left w:val="none" w:sz="0" w:space="0" w:color="auto"/>
            <w:bottom w:val="none" w:sz="0" w:space="0" w:color="auto"/>
            <w:right w:val="none" w:sz="0" w:space="0" w:color="auto"/>
          </w:divBdr>
        </w:div>
        <w:div w:id="885946744">
          <w:marLeft w:val="0"/>
          <w:marRight w:val="0"/>
          <w:marTop w:val="0"/>
          <w:marBottom w:val="0"/>
          <w:divBdr>
            <w:top w:val="none" w:sz="0" w:space="0" w:color="auto"/>
            <w:left w:val="none" w:sz="0" w:space="0" w:color="auto"/>
            <w:bottom w:val="none" w:sz="0" w:space="0" w:color="auto"/>
            <w:right w:val="none" w:sz="0" w:space="0" w:color="auto"/>
          </w:divBdr>
          <w:divsChild>
            <w:div w:id="319962278">
              <w:marLeft w:val="0"/>
              <w:marRight w:val="0"/>
              <w:marTop w:val="0"/>
              <w:marBottom w:val="0"/>
              <w:divBdr>
                <w:top w:val="none" w:sz="0" w:space="0" w:color="auto"/>
                <w:left w:val="none" w:sz="0" w:space="0" w:color="auto"/>
                <w:bottom w:val="none" w:sz="0" w:space="0" w:color="auto"/>
                <w:right w:val="none" w:sz="0" w:space="0" w:color="auto"/>
              </w:divBdr>
            </w:div>
          </w:divsChild>
        </w:div>
        <w:div w:id="922563459">
          <w:marLeft w:val="0"/>
          <w:marRight w:val="0"/>
          <w:marTop w:val="0"/>
          <w:marBottom w:val="0"/>
          <w:divBdr>
            <w:top w:val="none" w:sz="0" w:space="0" w:color="auto"/>
            <w:left w:val="none" w:sz="0" w:space="0" w:color="auto"/>
            <w:bottom w:val="none" w:sz="0" w:space="0" w:color="auto"/>
            <w:right w:val="none" w:sz="0" w:space="0" w:color="auto"/>
          </w:divBdr>
        </w:div>
        <w:div w:id="964316898">
          <w:marLeft w:val="0"/>
          <w:marRight w:val="0"/>
          <w:marTop w:val="0"/>
          <w:marBottom w:val="0"/>
          <w:divBdr>
            <w:top w:val="none" w:sz="0" w:space="0" w:color="auto"/>
            <w:left w:val="none" w:sz="0" w:space="0" w:color="auto"/>
            <w:bottom w:val="none" w:sz="0" w:space="0" w:color="auto"/>
            <w:right w:val="none" w:sz="0" w:space="0" w:color="auto"/>
          </w:divBdr>
          <w:divsChild>
            <w:div w:id="842622704">
              <w:marLeft w:val="0"/>
              <w:marRight w:val="0"/>
              <w:marTop w:val="0"/>
              <w:marBottom w:val="0"/>
              <w:divBdr>
                <w:top w:val="none" w:sz="0" w:space="0" w:color="auto"/>
                <w:left w:val="none" w:sz="0" w:space="0" w:color="auto"/>
                <w:bottom w:val="none" w:sz="0" w:space="0" w:color="auto"/>
                <w:right w:val="none" w:sz="0" w:space="0" w:color="auto"/>
              </w:divBdr>
            </w:div>
          </w:divsChild>
        </w:div>
        <w:div w:id="984503999">
          <w:marLeft w:val="0"/>
          <w:marRight w:val="0"/>
          <w:marTop w:val="0"/>
          <w:marBottom w:val="0"/>
          <w:divBdr>
            <w:top w:val="none" w:sz="0" w:space="0" w:color="auto"/>
            <w:left w:val="none" w:sz="0" w:space="0" w:color="auto"/>
            <w:bottom w:val="none" w:sz="0" w:space="0" w:color="auto"/>
            <w:right w:val="none" w:sz="0" w:space="0" w:color="auto"/>
          </w:divBdr>
        </w:div>
        <w:div w:id="1051537149">
          <w:marLeft w:val="0"/>
          <w:marRight w:val="0"/>
          <w:marTop w:val="0"/>
          <w:marBottom w:val="0"/>
          <w:divBdr>
            <w:top w:val="none" w:sz="0" w:space="0" w:color="auto"/>
            <w:left w:val="none" w:sz="0" w:space="0" w:color="auto"/>
            <w:bottom w:val="none" w:sz="0" w:space="0" w:color="auto"/>
            <w:right w:val="none" w:sz="0" w:space="0" w:color="auto"/>
          </w:divBdr>
          <w:divsChild>
            <w:div w:id="1194223922">
              <w:marLeft w:val="0"/>
              <w:marRight w:val="0"/>
              <w:marTop w:val="0"/>
              <w:marBottom w:val="0"/>
              <w:divBdr>
                <w:top w:val="none" w:sz="0" w:space="0" w:color="auto"/>
                <w:left w:val="none" w:sz="0" w:space="0" w:color="auto"/>
                <w:bottom w:val="none" w:sz="0" w:space="0" w:color="auto"/>
                <w:right w:val="none" w:sz="0" w:space="0" w:color="auto"/>
              </w:divBdr>
            </w:div>
          </w:divsChild>
        </w:div>
        <w:div w:id="1129083554">
          <w:marLeft w:val="0"/>
          <w:marRight w:val="0"/>
          <w:marTop w:val="300"/>
          <w:marBottom w:val="0"/>
          <w:divBdr>
            <w:top w:val="none" w:sz="0" w:space="0" w:color="auto"/>
            <w:left w:val="none" w:sz="0" w:space="0" w:color="auto"/>
            <w:bottom w:val="none" w:sz="0" w:space="0" w:color="auto"/>
            <w:right w:val="none" w:sz="0" w:space="0" w:color="auto"/>
          </w:divBdr>
          <w:divsChild>
            <w:div w:id="800225267">
              <w:marLeft w:val="0"/>
              <w:marRight w:val="0"/>
              <w:marTop w:val="0"/>
              <w:marBottom w:val="0"/>
              <w:divBdr>
                <w:top w:val="none" w:sz="0" w:space="0" w:color="auto"/>
                <w:left w:val="none" w:sz="0" w:space="0" w:color="auto"/>
                <w:bottom w:val="none" w:sz="0" w:space="0" w:color="auto"/>
                <w:right w:val="none" w:sz="0" w:space="0" w:color="auto"/>
              </w:divBdr>
              <w:divsChild>
                <w:div w:id="1395003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533738">
          <w:marLeft w:val="0"/>
          <w:marRight w:val="0"/>
          <w:marTop w:val="0"/>
          <w:marBottom w:val="0"/>
          <w:divBdr>
            <w:top w:val="none" w:sz="0" w:space="0" w:color="auto"/>
            <w:left w:val="none" w:sz="0" w:space="0" w:color="auto"/>
            <w:bottom w:val="none" w:sz="0" w:space="0" w:color="auto"/>
            <w:right w:val="none" w:sz="0" w:space="0" w:color="auto"/>
          </w:divBdr>
        </w:div>
        <w:div w:id="1418938093">
          <w:marLeft w:val="0"/>
          <w:marRight w:val="0"/>
          <w:marTop w:val="0"/>
          <w:marBottom w:val="0"/>
          <w:divBdr>
            <w:top w:val="none" w:sz="0" w:space="0" w:color="auto"/>
            <w:left w:val="none" w:sz="0" w:space="0" w:color="auto"/>
            <w:bottom w:val="none" w:sz="0" w:space="0" w:color="auto"/>
            <w:right w:val="none" w:sz="0" w:space="0" w:color="auto"/>
          </w:divBdr>
        </w:div>
        <w:div w:id="1558280999">
          <w:marLeft w:val="0"/>
          <w:marRight w:val="0"/>
          <w:marTop w:val="0"/>
          <w:marBottom w:val="0"/>
          <w:divBdr>
            <w:top w:val="none" w:sz="0" w:space="0" w:color="auto"/>
            <w:left w:val="none" w:sz="0" w:space="0" w:color="auto"/>
            <w:bottom w:val="none" w:sz="0" w:space="0" w:color="auto"/>
            <w:right w:val="none" w:sz="0" w:space="0" w:color="auto"/>
          </w:divBdr>
          <w:divsChild>
            <w:div w:id="1136678664">
              <w:marLeft w:val="0"/>
              <w:marRight w:val="0"/>
              <w:marTop w:val="0"/>
              <w:marBottom w:val="0"/>
              <w:divBdr>
                <w:top w:val="none" w:sz="0" w:space="0" w:color="auto"/>
                <w:left w:val="none" w:sz="0" w:space="0" w:color="auto"/>
                <w:bottom w:val="none" w:sz="0" w:space="0" w:color="auto"/>
                <w:right w:val="none" w:sz="0" w:space="0" w:color="auto"/>
              </w:divBdr>
            </w:div>
          </w:divsChild>
        </w:div>
        <w:div w:id="1712152258">
          <w:marLeft w:val="0"/>
          <w:marRight w:val="0"/>
          <w:marTop w:val="300"/>
          <w:marBottom w:val="0"/>
          <w:divBdr>
            <w:top w:val="none" w:sz="0" w:space="0" w:color="auto"/>
            <w:left w:val="none" w:sz="0" w:space="0" w:color="auto"/>
            <w:bottom w:val="none" w:sz="0" w:space="0" w:color="auto"/>
            <w:right w:val="none" w:sz="0" w:space="0" w:color="auto"/>
          </w:divBdr>
          <w:divsChild>
            <w:div w:id="300309726">
              <w:marLeft w:val="0"/>
              <w:marRight w:val="0"/>
              <w:marTop w:val="0"/>
              <w:marBottom w:val="0"/>
              <w:divBdr>
                <w:top w:val="none" w:sz="0" w:space="0" w:color="auto"/>
                <w:left w:val="none" w:sz="0" w:space="0" w:color="auto"/>
                <w:bottom w:val="none" w:sz="0" w:space="0" w:color="auto"/>
                <w:right w:val="none" w:sz="0" w:space="0" w:color="auto"/>
              </w:divBdr>
              <w:divsChild>
                <w:div w:id="33804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062678">
          <w:marLeft w:val="0"/>
          <w:marRight w:val="0"/>
          <w:marTop w:val="300"/>
          <w:marBottom w:val="0"/>
          <w:divBdr>
            <w:top w:val="none" w:sz="0" w:space="0" w:color="auto"/>
            <w:left w:val="none" w:sz="0" w:space="0" w:color="auto"/>
            <w:bottom w:val="none" w:sz="0" w:space="0" w:color="auto"/>
            <w:right w:val="none" w:sz="0" w:space="0" w:color="auto"/>
          </w:divBdr>
          <w:divsChild>
            <w:div w:id="1006439218">
              <w:marLeft w:val="0"/>
              <w:marRight w:val="0"/>
              <w:marTop w:val="0"/>
              <w:marBottom w:val="0"/>
              <w:divBdr>
                <w:top w:val="none" w:sz="0" w:space="0" w:color="auto"/>
                <w:left w:val="none" w:sz="0" w:space="0" w:color="auto"/>
                <w:bottom w:val="none" w:sz="0" w:space="0" w:color="auto"/>
                <w:right w:val="none" w:sz="0" w:space="0" w:color="auto"/>
              </w:divBdr>
              <w:divsChild>
                <w:div w:id="1665008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813209">
      <w:bodyDiv w:val="1"/>
      <w:marLeft w:val="0"/>
      <w:marRight w:val="0"/>
      <w:marTop w:val="0"/>
      <w:marBottom w:val="0"/>
      <w:divBdr>
        <w:top w:val="none" w:sz="0" w:space="0" w:color="auto"/>
        <w:left w:val="none" w:sz="0" w:space="0" w:color="auto"/>
        <w:bottom w:val="none" w:sz="0" w:space="0" w:color="auto"/>
        <w:right w:val="none" w:sz="0" w:space="0" w:color="auto"/>
      </w:divBdr>
      <w:divsChild>
        <w:div w:id="1554388917">
          <w:marLeft w:val="0"/>
          <w:marRight w:val="0"/>
          <w:marTop w:val="0"/>
          <w:marBottom w:val="0"/>
          <w:divBdr>
            <w:top w:val="none" w:sz="0" w:space="0" w:color="auto"/>
            <w:left w:val="none" w:sz="0" w:space="0" w:color="auto"/>
            <w:bottom w:val="none" w:sz="0" w:space="0" w:color="auto"/>
            <w:right w:val="none" w:sz="0" w:space="0" w:color="auto"/>
          </w:divBdr>
        </w:div>
        <w:div w:id="1359236262">
          <w:marLeft w:val="0"/>
          <w:marRight w:val="0"/>
          <w:marTop w:val="0"/>
          <w:marBottom w:val="0"/>
          <w:divBdr>
            <w:top w:val="none" w:sz="0" w:space="0" w:color="auto"/>
            <w:left w:val="none" w:sz="0" w:space="0" w:color="auto"/>
            <w:bottom w:val="none" w:sz="0" w:space="0" w:color="auto"/>
            <w:right w:val="none" w:sz="0" w:space="0" w:color="auto"/>
          </w:divBdr>
          <w:divsChild>
            <w:div w:id="2017339066">
              <w:marLeft w:val="0"/>
              <w:marRight w:val="0"/>
              <w:marTop w:val="0"/>
              <w:marBottom w:val="0"/>
              <w:divBdr>
                <w:top w:val="none" w:sz="0" w:space="0" w:color="auto"/>
                <w:left w:val="none" w:sz="0" w:space="0" w:color="auto"/>
                <w:bottom w:val="none" w:sz="0" w:space="0" w:color="auto"/>
                <w:right w:val="none" w:sz="0" w:space="0" w:color="auto"/>
              </w:divBdr>
            </w:div>
          </w:divsChild>
        </w:div>
        <w:div w:id="557712908">
          <w:marLeft w:val="0"/>
          <w:marRight w:val="0"/>
          <w:marTop w:val="0"/>
          <w:marBottom w:val="0"/>
          <w:divBdr>
            <w:top w:val="none" w:sz="0" w:space="0" w:color="auto"/>
            <w:left w:val="none" w:sz="0" w:space="0" w:color="auto"/>
            <w:bottom w:val="none" w:sz="0" w:space="0" w:color="auto"/>
            <w:right w:val="none" w:sz="0" w:space="0" w:color="auto"/>
          </w:divBdr>
        </w:div>
        <w:div w:id="852574169">
          <w:marLeft w:val="0"/>
          <w:marRight w:val="0"/>
          <w:marTop w:val="0"/>
          <w:marBottom w:val="0"/>
          <w:divBdr>
            <w:top w:val="none" w:sz="0" w:space="0" w:color="auto"/>
            <w:left w:val="none" w:sz="0" w:space="0" w:color="auto"/>
            <w:bottom w:val="none" w:sz="0" w:space="0" w:color="auto"/>
            <w:right w:val="none" w:sz="0" w:space="0" w:color="auto"/>
          </w:divBdr>
          <w:divsChild>
            <w:div w:id="373819157">
              <w:marLeft w:val="0"/>
              <w:marRight w:val="0"/>
              <w:marTop w:val="0"/>
              <w:marBottom w:val="0"/>
              <w:divBdr>
                <w:top w:val="none" w:sz="0" w:space="0" w:color="auto"/>
                <w:left w:val="none" w:sz="0" w:space="0" w:color="auto"/>
                <w:bottom w:val="none" w:sz="0" w:space="0" w:color="auto"/>
                <w:right w:val="none" w:sz="0" w:space="0" w:color="auto"/>
              </w:divBdr>
            </w:div>
          </w:divsChild>
        </w:div>
        <w:div w:id="2024745547">
          <w:marLeft w:val="0"/>
          <w:marRight w:val="0"/>
          <w:marTop w:val="0"/>
          <w:marBottom w:val="0"/>
          <w:divBdr>
            <w:top w:val="none" w:sz="0" w:space="0" w:color="auto"/>
            <w:left w:val="none" w:sz="0" w:space="0" w:color="auto"/>
            <w:bottom w:val="none" w:sz="0" w:space="0" w:color="auto"/>
            <w:right w:val="none" w:sz="0" w:space="0" w:color="auto"/>
          </w:divBdr>
        </w:div>
        <w:div w:id="1908109025">
          <w:marLeft w:val="0"/>
          <w:marRight w:val="0"/>
          <w:marTop w:val="0"/>
          <w:marBottom w:val="0"/>
          <w:divBdr>
            <w:top w:val="none" w:sz="0" w:space="0" w:color="auto"/>
            <w:left w:val="none" w:sz="0" w:space="0" w:color="auto"/>
            <w:bottom w:val="none" w:sz="0" w:space="0" w:color="auto"/>
            <w:right w:val="none" w:sz="0" w:space="0" w:color="auto"/>
          </w:divBdr>
          <w:divsChild>
            <w:div w:id="545526558">
              <w:marLeft w:val="0"/>
              <w:marRight w:val="0"/>
              <w:marTop w:val="0"/>
              <w:marBottom w:val="0"/>
              <w:divBdr>
                <w:top w:val="none" w:sz="0" w:space="0" w:color="auto"/>
                <w:left w:val="none" w:sz="0" w:space="0" w:color="auto"/>
                <w:bottom w:val="none" w:sz="0" w:space="0" w:color="auto"/>
                <w:right w:val="none" w:sz="0" w:space="0" w:color="auto"/>
              </w:divBdr>
            </w:div>
          </w:divsChild>
        </w:div>
        <w:div w:id="1492058781">
          <w:marLeft w:val="0"/>
          <w:marRight w:val="0"/>
          <w:marTop w:val="0"/>
          <w:marBottom w:val="0"/>
          <w:divBdr>
            <w:top w:val="none" w:sz="0" w:space="0" w:color="auto"/>
            <w:left w:val="none" w:sz="0" w:space="0" w:color="auto"/>
            <w:bottom w:val="none" w:sz="0" w:space="0" w:color="auto"/>
            <w:right w:val="none" w:sz="0" w:space="0" w:color="auto"/>
          </w:divBdr>
        </w:div>
        <w:div w:id="65495650">
          <w:marLeft w:val="0"/>
          <w:marRight w:val="0"/>
          <w:marTop w:val="0"/>
          <w:marBottom w:val="0"/>
          <w:divBdr>
            <w:top w:val="none" w:sz="0" w:space="0" w:color="auto"/>
            <w:left w:val="none" w:sz="0" w:space="0" w:color="auto"/>
            <w:bottom w:val="none" w:sz="0" w:space="0" w:color="auto"/>
            <w:right w:val="none" w:sz="0" w:space="0" w:color="auto"/>
          </w:divBdr>
          <w:divsChild>
            <w:div w:id="1346438885">
              <w:marLeft w:val="0"/>
              <w:marRight w:val="0"/>
              <w:marTop w:val="0"/>
              <w:marBottom w:val="0"/>
              <w:divBdr>
                <w:top w:val="none" w:sz="0" w:space="0" w:color="auto"/>
                <w:left w:val="none" w:sz="0" w:space="0" w:color="auto"/>
                <w:bottom w:val="none" w:sz="0" w:space="0" w:color="auto"/>
                <w:right w:val="none" w:sz="0" w:space="0" w:color="auto"/>
              </w:divBdr>
            </w:div>
          </w:divsChild>
        </w:div>
        <w:div w:id="1850556395">
          <w:marLeft w:val="0"/>
          <w:marRight w:val="0"/>
          <w:marTop w:val="0"/>
          <w:marBottom w:val="0"/>
          <w:divBdr>
            <w:top w:val="none" w:sz="0" w:space="0" w:color="auto"/>
            <w:left w:val="none" w:sz="0" w:space="0" w:color="auto"/>
            <w:bottom w:val="none" w:sz="0" w:space="0" w:color="auto"/>
            <w:right w:val="none" w:sz="0" w:space="0" w:color="auto"/>
          </w:divBdr>
        </w:div>
        <w:div w:id="2124492189">
          <w:marLeft w:val="0"/>
          <w:marRight w:val="0"/>
          <w:marTop w:val="0"/>
          <w:marBottom w:val="0"/>
          <w:divBdr>
            <w:top w:val="none" w:sz="0" w:space="0" w:color="auto"/>
            <w:left w:val="none" w:sz="0" w:space="0" w:color="auto"/>
            <w:bottom w:val="none" w:sz="0" w:space="0" w:color="auto"/>
            <w:right w:val="none" w:sz="0" w:space="0" w:color="auto"/>
          </w:divBdr>
          <w:divsChild>
            <w:div w:id="892732866">
              <w:marLeft w:val="0"/>
              <w:marRight w:val="0"/>
              <w:marTop w:val="0"/>
              <w:marBottom w:val="0"/>
              <w:divBdr>
                <w:top w:val="none" w:sz="0" w:space="0" w:color="auto"/>
                <w:left w:val="none" w:sz="0" w:space="0" w:color="auto"/>
                <w:bottom w:val="none" w:sz="0" w:space="0" w:color="auto"/>
                <w:right w:val="none" w:sz="0" w:space="0" w:color="auto"/>
              </w:divBdr>
            </w:div>
          </w:divsChild>
        </w:div>
        <w:div w:id="1745836464">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sChild>
            <w:div w:id="1311786803">
              <w:marLeft w:val="0"/>
              <w:marRight w:val="0"/>
              <w:marTop w:val="0"/>
              <w:marBottom w:val="0"/>
              <w:divBdr>
                <w:top w:val="none" w:sz="0" w:space="0" w:color="auto"/>
                <w:left w:val="none" w:sz="0" w:space="0" w:color="auto"/>
                <w:bottom w:val="none" w:sz="0" w:space="0" w:color="auto"/>
                <w:right w:val="none" w:sz="0" w:space="0" w:color="auto"/>
              </w:divBdr>
            </w:div>
          </w:divsChild>
        </w:div>
        <w:div w:id="1910843120">
          <w:marLeft w:val="0"/>
          <w:marRight w:val="0"/>
          <w:marTop w:val="0"/>
          <w:marBottom w:val="0"/>
          <w:divBdr>
            <w:top w:val="none" w:sz="0" w:space="0" w:color="auto"/>
            <w:left w:val="none" w:sz="0" w:space="0" w:color="auto"/>
            <w:bottom w:val="none" w:sz="0" w:space="0" w:color="auto"/>
            <w:right w:val="none" w:sz="0" w:space="0" w:color="auto"/>
          </w:divBdr>
        </w:div>
        <w:div w:id="510723625">
          <w:marLeft w:val="0"/>
          <w:marRight w:val="0"/>
          <w:marTop w:val="0"/>
          <w:marBottom w:val="0"/>
          <w:divBdr>
            <w:top w:val="none" w:sz="0" w:space="0" w:color="auto"/>
            <w:left w:val="none" w:sz="0" w:space="0" w:color="auto"/>
            <w:bottom w:val="none" w:sz="0" w:space="0" w:color="auto"/>
            <w:right w:val="none" w:sz="0" w:space="0" w:color="auto"/>
          </w:divBdr>
          <w:divsChild>
            <w:div w:id="154987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086322">
      <w:bodyDiv w:val="1"/>
      <w:marLeft w:val="0"/>
      <w:marRight w:val="0"/>
      <w:marTop w:val="0"/>
      <w:marBottom w:val="0"/>
      <w:divBdr>
        <w:top w:val="none" w:sz="0" w:space="0" w:color="auto"/>
        <w:left w:val="none" w:sz="0" w:space="0" w:color="auto"/>
        <w:bottom w:val="none" w:sz="0" w:space="0" w:color="auto"/>
        <w:right w:val="none" w:sz="0" w:space="0" w:color="auto"/>
      </w:divBdr>
      <w:divsChild>
        <w:div w:id="6758055">
          <w:marLeft w:val="0"/>
          <w:marRight w:val="0"/>
          <w:marTop w:val="0"/>
          <w:marBottom w:val="0"/>
          <w:divBdr>
            <w:top w:val="none" w:sz="0" w:space="0" w:color="auto"/>
            <w:left w:val="none" w:sz="0" w:space="0" w:color="auto"/>
            <w:bottom w:val="none" w:sz="0" w:space="0" w:color="auto"/>
            <w:right w:val="none" w:sz="0" w:space="0" w:color="auto"/>
          </w:divBdr>
        </w:div>
        <w:div w:id="309330537">
          <w:marLeft w:val="0"/>
          <w:marRight w:val="0"/>
          <w:marTop w:val="0"/>
          <w:marBottom w:val="0"/>
          <w:divBdr>
            <w:top w:val="none" w:sz="0" w:space="0" w:color="auto"/>
            <w:left w:val="none" w:sz="0" w:space="0" w:color="auto"/>
            <w:bottom w:val="none" w:sz="0" w:space="0" w:color="auto"/>
            <w:right w:val="none" w:sz="0" w:space="0" w:color="auto"/>
          </w:divBdr>
          <w:divsChild>
            <w:div w:id="594217725">
              <w:marLeft w:val="0"/>
              <w:marRight w:val="0"/>
              <w:marTop w:val="0"/>
              <w:marBottom w:val="0"/>
              <w:divBdr>
                <w:top w:val="none" w:sz="0" w:space="0" w:color="auto"/>
                <w:left w:val="none" w:sz="0" w:space="0" w:color="auto"/>
                <w:bottom w:val="none" w:sz="0" w:space="0" w:color="auto"/>
                <w:right w:val="none" w:sz="0" w:space="0" w:color="auto"/>
              </w:divBdr>
            </w:div>
          </w:divsChild>
        </w:div>
        <w:div w:id="556086780">
          <w:marLeft w:val="0"/>
          <w:marRight w:val="0"/>
          <w:marTop w:val="0"/>
          <w:marBottom w:val="0"/>
          <w:divBdr>
            <w:top w:val="none" w:sz="0" w:space="0" w:color="auto"/>
            <w:left w:val="none" w:sz="0" w:space="0" w:color="auto"/>
            <w:bottom w:val="none" w:sz="0" w:space="0" w:color="auto"/>
            <w:right w:val="none" w:sz="0" w:space="0" w:color="auto"/>
          </w:divBdr>
          <w:divsChild>
            <w:div w:id="2132239571">
              <w:marLeft w:val="0"/>
              <w:marRight w:val="0"/>
              <w:marTop w:val="0"/>
              <w:marBottom w:val="0"/>
              <w:divBdr>
                <w:top w:val="none" w:sz="0" w:space="0" w:color="auto"/>
                <w:left w:val="none" w:sz="0" w:space="0" w:color="auto"/>
                <w:bottom w:val="none" w:sz="0" w:space="0" w:color="auto"/>
                <w:right w:val="none" w:sz="0" w:space="0" w:color="auto"/>
              </w:divBdr>
            </w:div>
          </w:divsChild>
        </w:div>
        <w:div w:id="704793466">
          <w:marLeft w:val="0"/>
          <w:marRight w:val="0"/>
          <w:marTop w:val="0"/>
          <w:marBottom w:val="0"/>
          <w:divBdr>
            <w:top w:val="none" w:sz="0" w:space="0" w:color="auto"/>
            <w:left w:val="none" w:sz="0" w:space="0" w:color="auto"/>
            <w:bottom w:val="none" w:sz="0" w:space="0" w:color="auto"/>
            <w:right w:val="none" w:sz="0" w:space="0" w:color="auto"/>
          </w:divBdr>
          <w:divsChild>
            <w:div w:id="146015033">
              <w:marLeft w:val="0"/>
              <w:marRight w:val="0"/>
              <w:marTop w:val="0"/>
              <w:marBottom w:val="0"/>
              <w:divBdr>
                <w:top w:val="none" w:sz="0" w:space="0" w:color="auto"/>
                <w:left w:val="none" w:sz="0" w:space="0" w:color="auto"/>
                <w:bottom w:val="none" w:sz="0" w:space="0" w:color="auto"/>
                <w:right w:val="none" w:sz="0" w:space="0" w:color="auto"/>
              </w:divBdr>
            </w:div>
          </w:divsChild>
        </w:div>
        <w:div w:id="737049587">
          <w:marLeft w:val="0"/>
          <w:marRight w:val="0"/>
          <w:marTop w:val="0"/>
          <w:marBottom w:val="0"/>
          <w:divBdr>
            <w:top w:val="none" w:sz="0" w:space="0" w:color="auto"/>
            <w:left w:val="none" w:sz="0" w:space="0" w:color="auto"/>
            <w:bottom w:val="none" w:sz="0" w:space="0" w:color="auto"/>
            <w:right w:val="none" w:sz="0" w:space="0" w:color="auto"/>
          </w:divBdr>
        </w:div>
        <w:div w:id="852183314">
          <w:marLeft w:val="0"/>
          <w:marRight w:val="0"/>
          <w:marTop w:val="300"/>
          <w:marBottom w:val="0"/>
          <w:divBdr>
            <w:top w:val="none" w:sz="0" w:space="0" w:color="auto"/>
            <w:left w:val="none" w:sz="0" w:space="0" w:color="auto"/>
            <w:bottom w:val="none" w:sz="0" w:space="0" w:color="auto"/>
            <w:right w:val="none" w:sz="0" w:space="0" w:color="auto"/>
          </w:divBdr>
          <w:divsChild>
            <w:div w:id="874467555">
              <w:marLeft w:val="0"/>
              <w:marRight w:val="0"/>
              <w:marTop w:val="0"/>
              <w:marBottom w:val="0"/>
              <w:divBdr>
                <w:top w:val="none" w:sz="0" w:space="0" w:color="auto"/>
                <w:left w:val="none" w:sz="0" w:space="0" w:color="auto"/>
                <w:bottom w:val="none" w:sz="0" w:space="0" w:color="auto"/>
                <w:right w:val="none" w:sz="0" w:space="0" w:color="auto"/>
              </w:divBdr>
              <w:divsChild>
                <w:div w:id="1674915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89883">
          <w:marLeft w:val="0"/>
          <w:marRight w:val="0"/>
          <w:marTop w:val="300"/>
          <w:marBottom w:val="0"/>
          <w:divBdr>
            <w:top w:val="none" w:sz="0" w:space="0" w:color="auto"/>
            <w:left w:val="none" w:sz="0" w:space="0" w:color="auto"/>
            <w:bottom w:val="none" w:sz="0" w:space="0" w:color="auto"/>
            <w:right w:val="none" w:sz="0" w:space="0" w:color="auto"/>
          </w:divBdr>
          <w:divsChild>
            <w:div w:id="1633752013">
              <w:marLeft w:val="0"/>
              <w:marRight w:val="0"/>
              <w:marTop w:val="0"/>
              <w:marBottom w:val="0"/>
              <w:divBdr>
                <w:top w:val="none" w:sz="0" w:space="0" w:color="auto"/>
                <w:left w:val="none" w:sz="0" w:space="0" w:color="auto"/>
                <w:bottom w:val="none" w:sz="0" w:space="0" w:color="auto"/>
                <w:right w:val="none" w:sz="0" w:space="0" w:color="auto"/>
              </w:divBdr>
              <w:divsChild>
                <w:div w:id="209802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412714">
          <w:marLeft w:val="0"/>
          <w:marRight w:val="0"/>
          <w:marTop w:val="0"/>
          <w:marBottom w:val="0"/>
          <w:divBdr>
            <w:top w:val="none" w:sz="0" w:space="0" w:color="auto"/>
            <w:left w:val="none" w:sz="0" w:space="0" w:color="auto"/>
            <w:bottom w:val="none" w:sz="0" w:space="0" w:color="auto"/>
            <w:right w:val="none" w:sz="0" w:space="0" w:color="auto"/>
          </w:divBdr>
          <w:divsChild>
            <w:div w:id="1034505056">
              <w:marLeft w:val="0"/>
              <w:marRight w:val="0"/>
              <w:marTop w:val="0"/>
              <w:marBottom w:val="0"/>
              <w:divBdr>
                <w:top w:val="none" w:sz="0" w:space="0" w:color="auto"/>
                <w:left w:val="none" w:sz="0" w:space="0" w:color="auto"/>
                <w:bottom w:val="none" w:sz="0" w:space="0" w:color="auto"/>
                <w:right w:val="none" w:sz="0" w:space="0" w:color="auto"/>
              </w:divBdr>
            </w:div>
          </w:divsChild>
        </w:div>
        <w:div w:id="1139569283">
          <w:marLeft w:val="0"/>
          <w:marRight w:val="0"/>
          <w:marTop w:val="0"/>
          <w:marBottom w:val="0"/>
          <w:divBdr>
            <w:top w:val="none" w:sz="0" w:space="0" w:color="auto"/>
            <w:left w:val="none" w:sz="0" w:space="0" w:color="auto"/>
            <w:bottom w:val="none" w:sz="0" w:space="0" w:color="auto"/>
            <w:right w:val="none" w:sz="0" w:space="0" w:color="auto"/>
          </w:divBdr>
        </w:div>
        <w:div w:id="1160659568">
          <w:marLeft w:val="0"/>
          <w:marRight w:val="0"/>
          <w:marTop w:val="0"/>
          <w:marBottom w:val="0"/>
          <w:divBdr>
            <w:top w:val="none" w:sz="0" w:space="0" w:color="auto"/>
            <w:left w:val="none" w:sz="0" w:space="0" w:color="auto"/>
            <w:bottom w:val="none" w:sz="0" w:space="0" w:color="auto"/>
            <w:right w:val="none" w:sz="0" w:space="0" w:color="auto"/>
          </w:divBdr>
          <w:divsChild>
            <w:div w:id="1391273992">
              <w:marLeft w:val="0"/>
              <w:marRight w:val="0"/>
              <w:marTop w:val="0"/>
              <w:marBottom w:val="0"/>
              <w:divBdr>
                <w:top w:val="none" w:sz="0" w:space="0" w:color="auto"/>
                <w:left w:val="none" w:sz="0" w:space="0" w:color="auto"/>
                <w:bottom w:val="none" w:sz="0" w:space="0" w:color="auto"/>
                <w:right w:val="none" w:sz="0" w:space="0" w:color="auto"/>
              </w:divBdr>
            </w:div>
          </w:divsChild>
        </w:div>
        <w:div w:id="1225799741">
          <w:marLeft w:val="0"/>
          <w:marRight w:val="0"/>
          <w:marTop w:val="0"/>
          <w:marBottom w:val="0"/>
          <w:divBdr>
            <w:top w:val="none" w:sz="0" w:space="0" w:color="auto"/>
            <w:left w:val="none" w:sz="0" w:space="0" w:color="auto"/>
            <w:bottom w:val="none" w:sz="0" w:space="0" w:color="auto"/>
            <w:right w:val="none" w:sz="0" w:space="0" w:color="auto"/>
          </w:divBdr>
        </w:div>
        <w:div w:id="1242637107">
          <w:marLeft w:val="0"/>
          <w:marRight w:val="0"/>
          <w:marTop w:val="300"/>
          <w:marBottom w:val="0"/>
          <w:divBdr>
            <w:top w:val="none" w:sz="0" w:space="0" w:color="auto"/>
            <w:left w:val="none" w:sz="0" w:space="0" w:color="auto"/>
            <w:bottom w:val="none" w:sz="0" w:space="0" w:color="auto"/>
            <w:right w:val="none" w:sz="0" w:space="0" w:color="auto"/>
          </w:divBdr>
          <w:divsChild>
            <w:div w:id="29107658">
              <w:marLeft w:val="0"/>
              <w:marRight w:val="0"/>
              <w:marTop w:val="0"/>
              <w:marBottom w:val="0"/>
              <w:divBdr>
                <w:top w:val="none" w:sz="0" w:space="0" w:color="auto"/>
                <w:left w:val="none" w:sz="0" w:space="0" w:color="auto"/>
                <w:bottom w:val="none" w:sz="0" w:space="0" w:color="auto"/>
                <w:right w:val="none" w:sz="0" w:space="0" w:color="auto"/>
              </w:divBdr>
              <w:divsChild>
                <w:div w:id="2070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988505">
          <w:marLeft w:val="0"/>
          <w:marRight w:val="0"/>
          <w:marTop w:val="0"/>
          <w:marBottom w:val="0"/>
          <w:divBdr>
            <w:top w:val="none" w:sz="0" w:space="0" w:color="auto"/>
            <w:left w:val="none" w:sz="0" w:space="0" w:color="auto"/>
            <w:bottom w:val="none" w:sz="0" w:space="0" w:color="auto"/>
            <w:right w:val="none" w:sz="0" w:space="0" w:color="auto"/>
          </w:divBdr>
          <w:divsChild>
            <w:div w:id="815802089">
              <w:marLeft w:val="0"/>
              <w:marRight w:val="0"/>
              <w:marTop w:val="0"/>
              <w:marBottom w:val="0"/>
              <w:divBdr>
                <w:top w:val="none" w:sz="0" w:space="0" w:color="auto"/>
                <w:left w:val="none" w:sz="0" w:space="0" w:color="auto"/>
                <w:bottom w:val="none" w:sz="0" w:space="0" w:color="auto"/>
                <w:right w:val="none" w:sz="0" w:space="0" w:color="auto"/>
              </w:divBdr>
            </w:div>
          </w:divsChild>
        </w:div>
        <w:div w:id="1596864325">
          <w:marLeft w:val="0"/>
          <w:marRight w:val="0"/>
          <w:marTop w:val="300"/>
          <w:marBottom w:val="0"/>
          <w:divBdr>
            <w:top w:val="none" w:sz="0" w:space="0" w:color="auto"/>
            <w:left w:val="none" w:sz="0" w:space="0" w:color="auto"/>
            <w:bottom w:val="none" w:sz="0" w:space="0" w:color="auto"/>
            <w:right w:val="none" w:sz="0" w:space="0" w:color="auto"/>
          </w:divBdr>
          <w:divsChild>
            <w:div w:id="1448352565">
              <w:marLeft w:val="0"/>
              <w:marRight w:val="0"/>
              <w:marTop w:val="0"/>
              <w:marBottom w:val="0"/>
              <w:divBdr>
                <w:top w:val="none" w:sz="0" w:space="0" w:color="auto"/>
                <w:left w:val="none" w:sz="0" w:space="0" w:color="auto"/>
                <w:bottom w:val="none" w:sz="0" w:space="0" w:color="auto"/>
                <w:right w:val="none" w:sz="0" w:space="0" w:color="auto"/>
              </w:divBdr>
              <w:divsChild>
                <w:div w:id="173030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855717">
          <w:marLeft w:val="0"/>
          <w:marRight w:val="0"/>
          <w:marTop w:val="0"/>
          <w:marBottom w:val="0"/>
          <w:divBdr>
            <w:top w:val="none" w:sz="0" w:space="0" w:color="auto"/>
            <w:left w:val="none" w:sz="0" w:space="0" w:color="auto"/>
            <w:bottom w:val="none" w:sz="0" w:space="0" w:color="auto"/>
            <w:right w:val="none" w:sz="0" w:space="0" w:color="auto"/>
          </w:divBdr>
        </w:div>
        <w:div w:id="1670911819">
          <w:marLeft w:val="0"/>
          <w:marRight w:val="0"/>
          <w:marTop w:val="0"/>
          <w:marBottom w:val="0"/>
          <w:divBdr>
            <w:top w:val="none" w:sz="0" w:space="0" w:color="auto"/>
            <w:left w:val="none" w:sz="0" w:space="0" w:color="auto"/>
            <w:bottom w:val="none" w:sz="0" w:space="0" w:color="auto"/>
            <w:right w:val="none" w:sz="0" w:space="0" w:color="auto"/>
          </w:divBdr>
        </w:div>
        <w:div w:id="1946379266">
          <w:marLeft w:val="0"/>
          <w:marRight w:val="0"/>
          <w:marTop w:val="0"/>
          <w:marBottom w:val="0"/>
          <w:divBdr>
            <w:top w:val="none" w:sz="0" w:space="0" w:color="auto"/>
            <w:left w:val="none" w:sz="0" w:space="0" w:color="auto"/>
            <w:bottom w:val="none" w:sz="0" w:space="0" w:color="auto"/>
            <w:right w:val="none" w:sz="0" w:space="0" w:color="auto"/>
          </w:divBdr>
          <w:divsChild>
            <w:div w:id="135070466">
              <w:marLeft w:val="0"/>
              <w:marRight w:val="0"/>
              <w:marTop w:val="0"/>
              <w:marBottom w:val="0"/>
              <w:divBdr>
                <w:top w:val="none" w:sz="0" w:space="0" w:color="auto"/>
                <w:left w:val="none" w:sz="0" w:space="0" w:color="auto"/>
                <w:bottom w:val="none" w:sz="0" w:space="0" w:color="auto"/>
                <w:right w:val="none" w:sz="0" w:space="0" w:color="auto"/>
              </w:divBdr>
            </w:div>
          </w:divsChild>
        </w:div>
        <w:div w:id="2035571982">
          <w:marLeft w:val="0"/>
          <w:marRight w:val="0"/>
          <w:marTop w:val="0"/>
          <w:marBottom w:val="0"/>
          <w:divBdr>
            <w:top w:val="none" w:sz="0" w:space="0" w:color="auto"/>
            <w:left w:val="none" w:sz="0" w:space="0" w:color="auto"/>
            <w:bottom w:val="none" w:sz="0" w:space="0" w:color="auto"/>
            <w:right w:val="none" w:sz="0" w:space="0" w:color="auto"/>
          </w:divBdr>
        </w:div>
      </w:divsChild>
    </w:div>
    <w:div w:id="1469087513">
      <w:bodyDiv w:val="1"/>
      <w:marLeft w:val="0"/>
      <w:marRight w:val="0"/>
      <w:marTop w:val="0"/>
      <w:marBottom w:val="0"/>
      <w:divBdr>
        <w:top w:val="none" w:sz="0" w:space="0" w:color="auto"/>
        <w:left w:val="none" w:sz="0" w:space="0" w:color="auto"/>
        <w:bottom w:val="none" w:sz="0" w:space="0" w:color="auto"/>
        <w:right w:val="none" w:sz="0" w:space="0" w:color="auto"/>
      </w:divBdr>
      <w:divsChild>
        <w:div w:id="36898951">
          <w:marLeft w:val="0"/>
          <w:marRight w:val="0"/>
          <w:marTop w:val="0"/>
          <w:marBottom w:val="0"/>
          <w:divBdr>
            <w:top w:val="none" w:sz="0" w:space="0" w:color="auto"/>
            <w:left w:val="none" w:sz="0" w:space="0" w:color="auto"/>
            <w:bottom w:val="none" w:sz="0" w:space="0" w:color="auto"/>
            <w:right w:val="none" w:sz="0" w:space="0" w:color="auto"/>
          </w:divBdr>
          <w:divsChild>
            <w:div w:id="885222261">
              <w:marLeft w:val="0"/>
              <w:marRight w:val="0"/>
              <w:marTop w:val="0"/>
              <w:marBottom w:val="0"/>
              <w:divBdr>
                <w:top w:val="none" w:sz="0" w:space="0" w:color="auto"/>
                <w:left w:val="none" w:sz="0" w:space="0" w:color="auto"/>
                <w:bottom w:val="none" w:sz="0" w:space="0" w:color="auto"/>
                <w:right w:val="none" w:sz="0" w:space="0" w:color="auto"/>
              </w:divBdr>
            </w:div>
          </w:divsChild>
        </w:div>
        <w:div w:id="120735739">
          <w:marLeft w:val="0"/>
          <w:marRight w:val="0"/>
          <w:marTop w:val="0"/>
          <w:marBottom w:val="0"/>
          <w:divBdr>
            <w:top w:val="none" w:sz="0" w:space="0" w:color="auto"/>
            <w:left w:val="none" w:sz="0" w:space="0" w:color="auto"/>
            <w:bottom w:val="none" w:sz="0" w:space="0" w:color="auto"/>
            <w:right w:val="none" w:sz="0" w:space="0" w:color="auto"/>
          </w:divBdr>
        </w:div>
        <w:div w:id="359748477">
          <w:marLeft w:val="0"/>
          <w:marRight w:val="0"/>
          <w:marTop w:val="0"/>
          <w:marBottom w:val="0"/>
          <w:divBdr>
            <w:top w:val="none" w:sz="0" w:space="0" w:color="auto"/>
            <w:left w:val="none" w:sz="0" w:space="0" w:color="auto"/>
            <w:bottom w:val="none" w:sz="0" w:space="0" w:color="auto"/>
            <w:right w:val="none" w:sz="0" w:space="0" w:color="auto"/>
          </w:divBdr>
        </w:div>
        <w:div w:id="713039420">
          <w:marLeft w:val="0"/>
          <w:marRight w:val="0"/>
          <w:marTop w:val="0"/>
          <w:marBottom w:val="0"/>
          <w:divBdr>
            <w:top w:val="none" w:sz="0" w:space="0" w:color="auto"/>
            <w:left w:val="none" w:sz="0" w:space="0" w:color="auto"/>
            <w:bottom w:val="none" w:sz="0" w:space="0" w:color="auto"/>
            <w:right w:val="none" w:sz="0" w:space="0" w:color="auto"/>
          </w:divBdr>
          <w:divsChild>
            <w:div w:id="376200923">
              <w:marLeft w:val="0"/>
              <w:marRight w:val="0"/>
              <w:marTop w:val="0"/>
              <w:marBottom w:val="0"/>
              <w:divBdr>
                <w:top w:val="none" w:sz="0" w:space="0" w:color="auto"/>
                <w:left w:val="none" w:sz="0" w:space="0" w:color="auto"/>
                <w:bottom w:val="none" w:sz="0" w:space="0" w:color="auto"/>
                <w:right w:val="none" w:sz="0" w:space="0" w:color="auto"/>
              </w:divBdr>
            </w:div>
          </w:divsChild>
        </w:div>
        <w:div w:id="884560005">
          <w:marLeft w:val="0"/>
          <w:marRight w:val="0"/>
          <w:marTop w:val="0"/>
          <w:marBottom w:val="0"/>
          <w:divBdr>
            <w:top w:val="none" w:sz="0" w:space="0" w:color="auto"/>
            <w:left w:val="none" w:sz="0" w:space="0" w:color="auto"/>
            <w:bottom w:val="none" w:sz="0" w:space="0" w:color="auto"/>
            <w:right w:val="none" w:sz="0" w:space="0" w:color="auto"/>
          </w:divBdr>
        </w:div>
        <w:div w:id="884831288">
          <w:marLeft w:val="0"/>
          <w:marRight w:val="0"/>
          <w:marTop w:val="0"/>
          <w:marBottom w:val="0"/>
          <w:divBdr>
            <w:top w:val="none" w:sz="0" w:space="0" w:color="auto"/>
            <w:left w:val="none" w:sz="0" w:space="0" w:color="auto"/>
            <w:bottom w:val="none" w:sz="0" w:space="0" w:color="auto"/>
            <w:right w:val="none" w:sz="0" w:space="0" w:color="auto"/>
          </w:divBdr>
        </w:div>
        <w:div w:id="907499427">
          <w:marLeft w:val="0"/>
          <w:marRight w:val="0"/>
          <w:marTop w:val="0"/>
          <w:marBottom w:val="0"/>
          <w:divBdr>
            <w:top w:val="none" w:sz="0" w:space="0" w:color="auto"/>
            <w:left w:val="none" w:sz="0" w:space="0" w:color="auto"/>
            <w:bottom w:val="none" w:sz="0" w:space="0" w:color="auto"/>
            <w:right w:val="none" w:sz="0" w:space="0" w:color="auto"/>
          </w:divBdr>
          <w:divsChild>
            <w:div w:id="351878400">
              <w:marLeft w:val="0"/>
              <w:marRight w:val="0"/>
              <w:marTop w:val="0"/>
              <w:marBottom w:val="0"/>
              <w:divBdr>
                <w:top w:val="none" w:sz="0" w:space="0" w:color="auto"/>
                <w:left w:val="none" w:sz="0" w:space="0" w:color="auto"/>
                <w:bottom w:val="none" w:sz="0" w:space="0" w:color="auto"/>
                <w:right w:val="none" w:sz="0" w:space="0" w:color="auto"/>
              </w:divBdr>
            </w:div>
          </w:divsChild>
        </w:div>
        <w:div w:id="976452737">
          <w:marLeft w:val="0"/>
          <w:marRight w:val="0"/>
          <w:marTop w:val="0"/>
          <w:marBottom w:val="0"/>
          <w:divBdr>
            <w:top w:val="none" w:sz="0" w:space="0" w:color="auto"/>
            <w:left w:val="none" w:sz="0" w:space="0" w:color="auto"/>
            <w:bottom w:val="none" w:sz="0" w:space="0" w:color="auto"/>
            <w:right w:val="none" w:sz="0" w:space="0" w:color="auto"/>
          </w:divBdr>
        </w:div>
        <w:div w:id="1138299047">
          <w:marLeft w:val="0"/>
          <w:marRight w:val="0"/>
          <w:marTop w:val="0"/>
          <w:marBottom w:val="0"/>
          <w:divBdr>
            <w:top w:val="none" w:sz="0" w:space="0" w:color="auto"/>
            <w:left w:val="none" w:sz="0" w:space="0" w:color="auto"/>
            <w:bottom w:val="none" w:sz="0" w:space="0" w:color="auto"/>
            <w:right w:val="none" w:sz="0" w:space="0" w:color="auto"/>
          </w:divBdr>
          <w:divsChild>
            <w:div w:id="2103380924">
              <w:marLeft w:val="0"/>
              <w:marRight w:val="0"/>
              <w:marTop w:val="0"/>
              <w:marBottom w:val="0"/>
              <w:divBdr>
                <w:top w:val="none" w:sz="0" w:space="0" w:color="auto"/>
                <w:left w:val="none" w:sz="0" w:space="0" w:color="auto"/>
                <w:bottom w:val="none" w:sz="0" w:space="0" w:color="auto"/>
                <w:right w:val="none" w:sz="0" w:space="0" w:color="auto"/>
              </w:divBdr>
            </w:div>
          </w:divsChild>
        </w:div>
        <w:div w:id="1252474723">
          <w:marLeft w:val="0"/>
          <w:marRight w:val="0"/>
          <w:marTop w:val="300"/>
          <w:marBottom w:val="0"/>
          <w:divBdr>
            <w:top w:val="none" w:sz="0" w:space="0" w:color="auto"/>
            <w:left w:val="none" w:sz="0" w:space="0" w:color="auto"/>
            <w:bottom w:val="none" w:sz="0" w:space="0" w:color="auto"/>
            <w:right w:val="none" w:sz="0" w:space="0" w:color="auto"/>
          </w:divBdr>
          <w:divsChild>
            <w:div w:id="1030913235">
              <w:marLeft w:val="0"/>
              <w:marRight w:val="0"/>
              <w:marTop w:val="0"/>
              <w:marBottom w:val="0"/>
              <w:divBdr>
                <w:top w:val="none" w:sz="0" w:space="0" w:color="auto"/>
                <w:left w:val="none" w:sz="0" w:space="0" w:color="auto"/>
                <w:bottom w:val="none" w:sz="0" w:space="0" w:color="auto"/>
                <w:right w:val="none" w:sz="0" w:space="0" w:color="auto"/>
              </w:divBdr>
              <w:divsChild>
                <w:div w:id="1349019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16039">
          <w:marLeft w:val="0"/>
          <w:marRight w:val="0"/>
          <w:marTop w:val="0"/>
          <w:marBottom w:val="0"/>
          <w:divBdr>
            <w:top w:val="none" w:sz="0" w:space="0" w:color="auto"/>
            <w:left w:val="none" w:sz="0" w:space="0" w:color="auto"/>
            <w:bottom w:val="none" w:sz="0" w:space="0" w:color="auto"/>
            <w:right w:val="none" w:sz="0" w:space="0" w:color="auto"/>
          </w:divBdr>
          <w:divsChild>
            <w:div w:id="1098256504">
              <w:marLeft w:val="0"/>
              <w:marRight w:val="0"/>
              <w:marTop w:val="0"/>
              <w:marBottom w:val="0"/>
              <w:divBdr>
                <w:top w:val="none" w:sz="0" w:space="0" w:color="auto"/>
                <w:left w:val="none" w:sz="0" w:space="0" w:color="auto"/>
                <w:bottom w:val="none" w:sz="0" w:space="0" w:color="auto"/>
                <w:right w:val="none" w:sz="0" w:space="0" w:color="auto"/>
              </w:divBdr>
            </w:div>
          </w:divsChild>
        </w:div>
        <w:div w:id="1595016894">
          <w:marLeft w:val="0"/>
          <w:marRight w:val="0"/>
          <w:marTop w:val="0"/>
          <w:marBottom w:val="0"/>
          <w:divBdr>
            <w:top w:val="none" w:sz="0" w:space="0" w:color="auto"/>
            <w:left w:val="none" w:sz="0" w:space="0" w:color="auto"/>
            <w:bottom w:val="none" w:sz="0" w:space="0" w:color="auto"/>
            <w:right w:val="none" w:sz="0" w:space="0" w:color="auto"/>
          </w:divBdr>
          <w:divsChild>
            <w:div w:id="2005886969">
              <w:marLeft w:val="0"/>
              <w:marRight w:val="0"/>
              <w:marTop w:val="0"/>
              <w:marBottom w:val="0"/>
              <w:divBdr>
                <w:top w:val="none" w:sz="0" w:space="0" w:color="auto"/>
                <w:left w:val="none" w:sz="0" w:space="0" w:color="auto"/>
                <w:bottom w:val="none" w:sz="0" w:space="0" w:color="auto"/>
                <w:right w:val="none" w:sz="0" w:space="0" w:color="auto"/>
              </w:divBdr>
            </w:div>
          </w:divsChild>
        </w:div>
        <w:div w:id="1644309041">
          <w:marLeft w:val="0"/>
          <w:marRight w:val="0"/>
          <w:marTop w:val="0"/>
          <w:marBottom w:val="0"/>
          <w:divBdr>
            <w:top w:val="none" w:sz="0" w:space="0" w:color="auto"/>
            <w:left w:val="none" w:sz="0" w:space="0" w:color="auto"/>
            <w:bottom w:val="none" w:sz="0" w:space="0" w:color="auto"/>
            <w:right w:val="none" w:sz="0" w:space="0" w:color="auto"/>
          </w:divBdr>
        </w:div>
        <w:div w:id="1958294514">
          <w:marLeft w:val="0"/>
          <w:marRight w:val="0"/>
          <w:marTop w:val="300"/>
          <w:marBottom w:val="0"/>
          <w:divBdr>
            <w:top w:val="none" w:sz="0" w:space="0" w:color="auto"/>
            <w:left w:val="none" w:sz="0" w:space="0" w:color="auto"/>
            <w:bottom w:val="none" w:sz="0" w:space="0" w:color="auto"/>
            <w:right w:val="none" w:sz="0" w:space="0" w:color="auto"/>
          </w:divBdr>
          <w:divsChild>
            <w:div w:id="1174489763">
              <w:marLeft w:val="0"/>
              <w:marRight w:val="0"/>
              <w:marTop w:val="0"/>
              <w:marBottom w:val="0"/>
              <w:divBdr>
                <w:top w:val="none" w:sz="0" w:space="0" w:color="auto"/>
                <w:left w:val="none" w:sz="0" w:space="0" w:color="auto"/>
                <w:bottom w:val="none" w:sz="0" w:space="0" w:color="auto"/>
                <w:right w:val="none" w:sz="0" w:space="0" w:color="auto"/>
              </w:divBdr>
              <w:divsChild>
                <w:div w:id="75879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045451">
          <w:marLeft w:val="0"/>
          <w:marRight w:val="0"/>
          <w:marTop w:val="0"/>
          <w:marBottom w:val="0"/>
          <w:divBdr>
            <w:top w:val="none" w:sz="0" w:space="0" w:color="auto"/>
            <w:left w:val="none" w:sz="0" w:space="0" w:color="auto"/>
            <w:bottom w:val="none" w:sz="0" w:space="0" w:color="auto"/>
            <w:right w:val="none" w:sz="0" w:space="0" w:color="auto"/>
          </w:divBdr>
          <w:divsChild>
            <w:div w:id="411315453">
              <w:marLeft w:val="0"/>
              <w:marRight w:val="0"/>
              <w:marTop w:val="0"/>
              <w:marBottom w:val="0"/>
              <w:divBdr>
                <w:top w:val="none" w:sz="0" w:space="0" w:color="auto"/>
                <w:left w:val="none" w:sz="0" w:space="0" w:color="auto"/>
                <w:bottom w:val="none" w:sz="0" w:space="0" w:color="auto"/>
                <w:right w:val="none" w:sz="0" w:space="0" w:color="auto"/>
              </w:divBdr>
            </w:div>
          </w:divsChild>
        </w:div>
        <w:div w:id="2066293677">
          <w:marLeft w:val="0"/>
          <w:marRight w:val="0"/>
          <w:marTop w:val="300"/>
          <w:marBottom w:val="0"/>
          <w:divBdr>
            <w:top w:val="none" w:sz="0" w:space="0" w:color="auto"/>
            <w:left w:val="none" w:sz="0" w:space="0" w:color="auto"/>
            <w:bottom w:val="none" w:sz="0" w:space="0" w:color="auto"/>
            <w:right w:val="none" w:sz="0" w:space="0" w:color="auto"/>
          </w:divBdr>
          <w:divsChild>
            <w:div w:id="785393626">
              <w:marLeft w:val="0"/>
              <w:marRight w:val="0"/>
              <w:marTop w:val="0"/>
              <w:marBottom w:val="0"/>
              <w:divBdr>
                <w:top w:val="none" w:sz="0" w:space="0" w:color="auto"/>
                <w:left w:val="none" w:sz="0" w:space="0" w:color="auto"/>
                <w:bottom w:val="none" w:sz="0" w:space="0" w:color="auto"/>
                <w:right w:val="none" w:sz="0" w:space="0" w:color="auto"/>
              </w:divBdr>
              <w:divsChild>
                <w:div w:id="69049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294370">
          <w:marLeft w:val="0"/>
          <w:marRight w:val="0"/>
          <w:marTop w:val="0"/>
          <w:marBottom w:val="0"/>
          <w:divBdr>
            <w:top w:val="none" w:sz="0" w:space="0" w:color="auto"/>
            <w:left w:val="none" w:sz="0" w:space="0" w:color="auto"/>
            <w:bottom w:val="none" w:sz="0" w:space="0" w:color="auto"/>
            <w:right w:val="none" w:sz="0" w:space="0" w:color="auto"/>
          </w:divBdr>
        </w:div>
      </w:divsChild>
    </w:div>
    <w:div w:id="1469124620">
      <w:bodyDiv w:val="1"/>
      <w:marLeft w:val="0"/>
      <w:marRight w:val="0"/>
      <w:marTop w:val="0"/>
      <w:marBottom w:val="0"/>
      <w:divBdr>
        <w:top w:val="none" w:sz="0" w:space="0" w:color="auto"/>
        <w:left w:val="none" w:sz="0" w:space="0" w:color="auto"/>
        <w:bottom w:val="none" w:sz="0" w:space="0" w:color="auto"/>
        <w:right w:val="none" w:sz="0" w:space="0" w:color="auto"/>
      </w:divBdr>
      <w:divsChild>
        <w:div w:id="618804737">
          <w:marLeft w:val="0"/>
          <w:marRight w:val="0"/>
          <w:marTop w:val="0"/>
          <w:marBottom w:val="0"/>
          <w:divBdr>
            <w:top w:val="none" w:sz="0" w:space="0" w:color="auto"/>
            <w:left w:val="none" w:sz="0" w:space="0" w:color="auto"/>
            <w:bottom w:val="none" w:sz="0" w:space="0" w:color="auto"/>
            <w:right w:val="none" w:sz="0" w:space="0" w:color="auto"/>
          </w:divBdr>
        </w:div>
        <w:div w:id="437726511">
          <w:marLeft w:val="0"/>
          <w:marRight w:val="0"/>
          <w:marTop w:val="0"/>
          <w:marBottom w:val="0"/>
          <w:divBdr>
            <w:top w:val="none" w:sz="0" w:space="0" w:color="auto"/>
            <w:left w:val="none" w:sz="0" w:space="0" w:color="auto"/>
            <w:bottom w:val="none" w:sz="0" w:space="0" w:color="auto"/>
            <w:right w:val="none" w:sz="0" w:space="0" w:color="auto"/>
          </w:divBdr>
          <w:divsChild>
            <w:div w:id="1635793101">
              <w:marLeft w:val="0"/>
              <w:marRight w:val="0"/>
              <w:marTop w:val="0"/>
              <w:marBottom w:val="0"/>
              <w:divBdr>
                <w:top w:val="none" w:sz="0" w:space="0" w:color="auto"/>
                <w:left w:val="none" w:sz="0" w:space="0" w:color="auto"/>
                <w:bottom w:val="none" w:sz="0" w:space="0" w:color="auto"/>
                <w:right w:val="none" w:sz="0" w:space="0" w:color="auto"/>
              </w:divBdr>
            </w:div>
          </w:divsChild>
        </w:div>
        <w:div w:id="175391297">
          <w:marLeft w:val="0"/>
          <w:marRight w:val="0"/>
          <w:marTop w:val="0"/>
          <w:marBottom w:val="0"/>
          <w:divBdr>
            <w:top w:val="none" w:sz="0" w:space="0" w:color="auto"/>
            <w:left w:val="none" w:sz="0" w:space="0" w:color="auto"/>
            <w:bottom w:val="none" w:sz="0" w:space="0" w:color="auto"/>
            <w:right w:val="none" w:sz="0" w:space="0" w:color="auto"/>
          </w:divBdr>
        </w:div>
        <w:div w:id="490565133">
          <w:marLeft w:val="0"/>
          <w:marRight w:val="0"/>
          <w:marTop w:val="0"/>
          <w:marBottom w:val="0"/>
          <w:divBdr>
            <w:top w:val="none" w:sz="0" w:space="0" w:color="auto"/>
            <w:left w:val="none" w:sz="0" w:space="0" w:color="auto"/>
            <w:bottom w:val="none" w:sz="0" w:space="0" w:color="auto"/>
            <w:right w:val="none" w:sz="0" w:space="0" w:color="auto"/>
          </w:divBdr>
          <w:divsChild>
            <w:div w:id="1402219213">
              <w:marLeft w:val="0"/>
              <w:marRight w:val="0"/>
              <w:marTop w:val="0"/>
              <w:marBottom w:val="0"/>
              <w:divBdr>
                <w:top w:val="none" w:sz="0" w:space="0" w:color="auto"/>
                <w:left w:val="none" w:sz="0" w:space="0" w:color="auto"/>
                <w:bottom w:val="none" w:sz="0" w:space="0" w:color="auto"/>
                <w:right w:val="none" w:sz="0" w:space="0" w:color="auto"/>
              </w:divBdr>
            </w:div>
          </w:divsChild>
        </w:div>
        <w:div w:id="27688550">
          <w:marLeft w:val="0"/>
          <w:marRight w:val="0"/>
          <w:marTop w:val="0"/>
          <w:marBottom w:val="0"/>
          <w:divBdr>
            <w:top w:val="none" w:sz="0" w:space="0" w:color="auto"/>
            <w:left w:val="none" w:sz="0" w:space="0" w:color="auto"/>
            <w:bottom w:val="none" w:sz="0" w:space="0" w:color="auto"/>
            <w:right w:val="none" w:sz="0" w:space="0" w:color="auto"/>
          </w:divBdr>
        </w:div>
        <w:div w:id="1626042765">
          <w:marLeft w:val="0"/>
          <w:marRight w:val="0"/>
          <w:marTop w:val="0"/>
          <w:marBottom w:val="0"/>
          <w:divBdr>
            <w:top w:val="none" w:sz="0" w:space="0" w:color="auto"/>
            <w:left w:val="none" w:sz="0" w:space="0" w:color="auto"/>
            <w:bottom w:val="none" w:sz="0" w:space="0" w:color="auto"/>
            <w:right w:val="none" w:sz="0" w:space="0" w:color="auto"/>
          </w:divBdr>
          <w:divsChild>
            <w:div w:id="1007752016">
              <w:marLeft w:val="0"/>
              <w:marRight w:val="0"/>
              <w:marTop w:val="0"/>
              <w:marBottom w:val="0"/>
              <w:divBdr>
                <w:top w:val="none" w:sz="0" w:space="0" w:color="auto"/>
                <w:left w:val="none" w:sz="0" w:space="0" w:color="auto"/>
                <w:bottom w:val="none" w:sz="0" w:space="0" w:color="auto"/>
                <w:right w:val="none" w:sz="0" w:space="0" w:color="auto"/>
              </w:divBdr>
            </w:div>
          </w:divsChild>
        </w:div>
        <w:div w:id="1449006120">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sChild>
            <w:div w:id="1434127050">
              <w:marLeft w:val="0"/>
              <w:marRight w:val="0"/>
              <w:marTop w:val="0"/>
              <w:marBottom w:val="0"/>
              <w:divBdr>
                <w:top w:val="none" w:sz="0" w:space="0" w:color="auto"/>
                <w:left w:val="none" w:sz="0" w:space="0" w:color="auto"/>
                <w:bottom w:val="none" w:sz="0" w:space="0" w:color="auto"/>
                <w:right w:val="none" w:sz="0" w:space="0" w:color="auto"/>
              </w:divBdr>
            </w:div>
          </w:divsChild>
        </w:div>
        <w:div w:id="766656810">
          <w:marLeft w:val="0"/>
          <w:marRight w:val="0"/>
          <w:marTop w:val="0"/>
          <w:marBottom w:val="0"/>
          <w:divBdr>
            <w:top w:val="none" w:sz="0" w:space="0" w:color="auto"/>
            <w:left w:val="none" w:sz="0" w:space="0" w:color="auto"/>
            <w:bottom w:val="none" w:sz="0" w:space="0" w:color="auto"/>
            <w:right w:val="none" w:sz="0" w:space="0" w:color="auto"/>
          </w:divBdr>
        </w:div>
        <w:div w:id="168914102">
          <w:marLeft w:val="0"/>
          <w:marRight w:val="0"/>
          <w:marTop w:val="0"/>
          <w:marBottom w:val="0"/>
          <w:divBdr>
            <w:top w:val="none" w:sz="0" w:space="0" w:color="auto"/>
            <w:left w:val="none" w:sz="0" w:space="0" w:color="auto"/>
            <w:bottom w:val="none" w:sz="0" w:space="0" w:color="auto"/>
            <w:right w:val="none" w:sz="0" w:space="0" w:color="auto"/>
          </w:divBdr>
          <w:divsChild>
            <w:div w:id="2107339804">
              <w:marLeft w:val="0"/>
              <w:marRight w:val="0"/>
              <w:marTop w:val="0"/>
              <w:marBottom w:val="0"/>
              <w:divBdr>
                <w:top w:val="none" w:sz="0" w:space="0" w:color="auto"/>
                <w:left w:val="none" w:sz="0" w:space="0" w:color="auto"/>
                <w:bottom w:val="none" w:sz="0" w:space="0" w:color="auto"/>
                <w:right w:val="none" w:sz="0" w:space="0" w:color="auto"/>
              </w:divBdr>
            </w:div>
          </w:divsChild>
        </w:div>
        <w:div w:id="931087371">
          <w:marLeft w:val="0"/>
          <w:marRight w:val="0"/>
          <w:marTop w:val="0"/>
          <w:marBottom w:val="0"/>
          <w:divBdr>
            <w:top w:val="none" w:sz="0" w:space="0" w:color="auto"/>
            <w:left w:val="none" w:sz="0" w:space="0" w:color="auto"/>
            <w:bottom w:val="none" w:sz="0" w:space="0" w:color="auto"/>
            <w:right w:val="none" w:sz="0" w:space="0" w:color="auto"/>
          </w:divBdr>
        </w:div>
        <w:div w:id="468282230">
          <w:marLeft w:val="0"/>
          <w:marRight w:val="0"/>
          <w:marTop w:val="0"/>
          <w:marBottom w:val="0"/>
          <w:divBdr>
            <w:top w:val="none" w:sz="0" w:space="0" w:color="auto"/>
            <w:left w:val="none" w:sz="0" w:space="0" w:color="auto"/>
            <w:bottom w:val="none" w:sz="0" w:space="0" w:color="auto"/>
            <w:right w:val="none" w:sz="0" w:space="0" w:color="auto"/>
          </w:divBdr>
          <w:divsChild>
            <w:div w:id="1852256767">
              <w:marLeft w:val="0"/>
              <w:marRight w:val="0"/>
              <w:marTop w:val="0"/>
              <w:marBottom w:val="0"/>
              <w:divBdr>
                <w:top w:val="none" w:sz="0" w:space="0" w:color="auto"/>
                <w:left w:val="none" w:sz="0" w:space="0" w:color="auto"/>
                <w:bottom w:val="none" w:sz="0" w:space="0" w:color="auto"/>
                <w:right w:val="none" w:sz="0" w:space="0" w:color="auto"/>
              </w:divBdr>
            </w:div>
          </w:divsChild>
        </w:div>
        <w:div w:id="700201418">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sChild>
            <w:div w:id="536815462">
              <w:marLeft w:val="0"/>
              <w:marRight w:val="0"/>
              <w:marTop w:val="0"/>
              <w:marBottom w:val="0"/>
              <w:divBdr>
                <w:top w:val="none" w:sz="0" w:space="0" w:color="auto"/>
                <w:left w:val="none" w:sz="0" w:space="0" w:color="auto"/>
                <w:bottom w:val="none" w:sz="0" w:space="0" w:color="auto"/>
                <w:right w:val="none" w:sz="0" w:space="0" w:color="auto"/>
              </w:divBdr>
            </w:div>
          </w:divsChild>
        </w:div>
        <w:div w:id="241066449">
          <w:marLeft w:val="0"/>
          <w:marRight w:val="0"/>
          <w:marTop w:val="300"/>
          <w:marBottom w:val="0"/>
          <w:divBdr>
            <w:top w:val="none" w:sz="0" w:space="0" w:color="auto"/>
            <w:left w:val="none" w:sz="0" w:space="0" w:color="auto"/>
            <w:bottom w:val="none" w:sz="0" w:space="0" w:color="auto"/>
            <w:right w:val="none" w:sz="0" w:space="0" w:color="auto"/>
          </w:divBdr>
          <w:divsChild>
            <w:div w:id="2133552189">
              <w:marLeft w:val="0"/>
              <w:marRight w:val="0"/>
              <w:marTop w:val="0"/>
              <w:marBottom w:val="0"/>
              <w:divBdr>
                <w:top w:val="none" w:sz="0" w:space="0" w:color="auto"/>
                <w:left w:val="none" w:sz="0" w:space="0" w:color="auto"/>
                <w:bottom w:val="none" w:sz="0" w:space="0" w:color="auto"/>
                <w:right w:val="none" w:sz="0" w:space="0" w:color="auto"/>
              </w:divBdr>
              <w:divsChild>
                <w:div w:id="1737046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17050">
          <w:marLeft w:val="0"/>
          <w:marRight w:val="0"/>
          <w:marTop w:val="300"/>
          <w:marBottom w:val="0"/>
          <w:divBdr>
            <w:top w:val="none" w:sz="0" w:space="0" w:color="auto"/>
            <w:left w:val="none" w:sz="0" w:space="0" w:color="auto"/>
            <w:bottom w:val="none" w:sz="0" w:space="0" w:color="auto"/>
            <w:right w:val="none" w:sz="0" w:space="0" w:color="auto"/>
          </w:divBdr>
          <w:divsChild>
            <w:div w:id="579757892">
              <w:marLeft w:val="0"/>
              <w:marRight w:val="0"/>
              <w:marTop w:val="0"/>
              <w:marBottom w:val="0"/>
              <w:divBdr>
                <w:top w:val="none" w:sz="0" w:space="0" w:color="auto"/>
                <w:left w:val="none" w:sz="0" w:space="0" w:color="auto"/>
                <w:bottom w:val="none" w:sz="0" w:space="0" w:color="auto"/>
                <w:right w:val="none" w:sz="0" w:space="0" w:color="auto"/>
              </w:divBdr>
              <w:divsChild>
                <w:div w:id="79082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365057">
          <w:marLeft w:val="0"/>
          <w:marRight w:val="0"/>
          <w:marTop w:val="300"/>
          <w:marBottom w:val="0"/>
          <w:divBdr>
            <w:top w:val="none" w:sz="0" w:space="0" w:color="auto"/>
            <w:left w:val="none" w:sz="0" w:space="0" w:color="auto"/>
            <w:bottom w:val="none" w:sz="0" w:space="0" w:color="auto"/>
            <w:right w:val="none" w:sz="0" w:space="0" w:color="auto"/>
          </w:divBdr>
          <w:divsChild>
            <w:div w:id="215363935">
              <w:marLeft w:val="0"/>
              <w:marRight w:val="0"/>
              <w:marTop w:val="0"/>
              <w:marBottom w:val="0"/>
              <w:divBdr>
                <w:top w:val="none" w:sz="0" w:space="0" w:color="auto"/>
                <w:left w:val="none" w:sz="0" w:space="0" w:color="auto"/>
                <w:bottom w:val="none" w:sz="0" w:space="0" w:color="auto"/>
                <w:right w:val="none" w:sz="0" w:space="0" w:color="auto"/>
              </w:divBdr>
              <w:divsChild>
                <w:div w:id="135870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984958">
          <w:marLeft w:val="0"/>
          <w:marRight w:val="0"/>
          <w:marTop w:val="300"/>
          <w:marBottom w:val="0"/>
          <w:divBdr>
            <w:top w:val="none" w:sz="0" w:space="0" w:color="auto"/>
            <w:left w:val="none" w:sz="0" w:space="0" w:color="auto"/>
            <w:bottom w:val="none" w:sz="0" w:space="0" w:color="auto"/>
            <w:right w:val="none" w:sz="0" w:space="0" w:color="auto"/>
          </w:divBdr>
          <w:divsChild>
            <w:div w:id="1760247528">
              <w:marLeft w:val="0"/>
              <w:marRight w:val="0"/>
              <w:marTop w:val="0"/>
              <w:marBottom w:val="0"/>
              <w:divBdr>
                <w:top w:val="none" w:sz="0" w:space="0" w:color="auto"/>
                <w:left w:val="none" w:sz="0" w:space="0" w:color="auto"/>
                <w:bottom w:val="none" w:sz="0" w:space="0" w:color="auto"/>
                <w:right w:val="none" w:sz="0" w:space="0" w:color="auto"/>
              </w:divBdr>
              <w:divsChild>
                <w:div w:id="1789935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1751961">
      <w:bodyDiv w:val="1"/>
      <w:marLeft w:val="0"/>
      <w:marRight w:val="0"/>
      <w:marTop w:val="0"/>
      <w:marBottom w:val="0"/>
      <w:divBdr>
        <w:top w:val="none" w:sz="0" w:space="0" w:color="auto"/>
        <w:left w:val="none" w:sz="0" w:space="0" w:color="auto"/>
        <w:bottom w:val="none" w:sz="0" w:space="0" w:color="auto"/>
        <w:right w:val="none" w:sz="0" w:space="0" w:color="auto"/>
      </w:divBdr>
      <w:divsChild>
        <w:div w:id="85856789">
          <w:marLeft w:val="0"/>
          <w:marRight w:val="0"/>
          <w:marTop w:val="0"/>
          <w:marBottom w:val="0"/>
          <w:divBdr>
            <w:top w:val="none" w:sz="0" w:space="0" w:color="auto"/>
            <w:left w:val="none" w:sz="0" w:space="0" w:color="auto"/>
            <w:bottom w:val="none" w:sz="0" w:space="0" w:color="auto"/>
            <w:right w:val="none" w:sz="0" w:space="0" w:color="auto"/>
          </w:divBdr>
        </w:div>
        <w:div w:id="867986854">
          <w:marLeft w:val="0"/>
          <w:marRight w:val="0"/>
          <w:marTop w:val="0"/>
          <w:marBottom w:val="0"/>
          <w:divBdr>
            <w:top w:val="none" w:sz="0" w:space="0" w:color="auto"/>
            <w:left w:val="none" w:sz="0" w:space="0" w:color="auto"/>
            <w:bottom w:val="none" w:sz="0" w:space="0" w:color="auto"/>
            <w:right w:val="none" w:sz="0" w:space="0" w:color="auto"/>
          </w:divBdr>
          <w:divsChild>
            <w:div w:id="904225540">
              <w:marLeft w:val="0"/>
              <w:marRight w:val="0"/>
              <w:marTop w:val="0"/>
              <w:marBottom w:val="0"/>
              <w:divBdr>
                <w:top w:val="none" w:sz="0" w:space="0" w:color="auto"/>
                <w:left w:val="none" w:sz="0" w:space="0" w:color="auto"/>
                <w:bottom w:val="none" w:sz="0" w:space="0" w:color="auto"/>
                <w:right w:val="none" w:sz="0" w:space="0" w:color="auto"/>
              </w:divBdr>
            </w:div>
          </w:divsChild>
        </w:div>
        <w:div w:id="523254191">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46514943">
          <w:marLeft w:val="0"/>
          <w:marRight w:val="0"/>
          <w:marTop w:val="0"/>
          <w:marBottom w:val="0"/>
          <w:divBdr>
            <w:top w:val="none" w:sz="0" w:space="0" w:color="auto"/>
            <w:left w:val="none" w:sz="0" w:space="0" w:color="auto"/>
            <w:bottom w:val="none" w:sz="0" w:space="0" w:color="auto"/>
            <w:right w:val="none" w:sz="0" w:space="0" w:color="auto"/>
          </w:divBdr>
        </w:div>
        <w:div w:id="541401909">
          <w:marLeft w:val="0"/>
          <w:marRight w:val="0"/>
          <w:marTop w:val="0"/>
          <w:marBottom w:val="0"/>
          <w:divBdr>
            <w:top w:val="none" w:sz="0" w:space="0" w:color="auto"/>
            <w:left w:val="none" w:sz="0" w:space="0" w:color="auto"/>
            <w:bottom w:val="none" w:sz="0" w:space="0" w:color="auto"/>
            <w:right w:val="none" w:sz="0" w:space="0" w:color="auto"/>
          </w:divBdr>
          <w:divsChild>
            <w:div w:id="674459313">
              <w:marLeft w:val="0"/>
              <w:marRight w:val="0"/>
              <w:marTop w:val="0"/>
              <w:marBottom w:val="0"/>
              <w:divBdr>
                <w:top w:val="none" w:sz="0" w:space="0" w:color="auto"/>
                <w:left w:val="none" w:sz="0" w:space="0" w:color="auto"/>
                <w:bottom w:val="none" w:sz="0" w:space="0" w:color="auto"/>
                <w:right w:val="none" w:sz="0" w:space="0" w:color="auto"/>
              </w:divBdr>
            </w:div>
          </w:divsChild>
        </w:div>
        <w:div w:id="1223716651">
          <w:marLeft w:val="0"/>
          <w:marRight w:val="0"/>
          <w:marTop w:val="0"/>
          <w:marBottom w:val="0"/>
          <w:divBdr>
            <w:top w:val="none" w:sz="0" w:space="0" w:color="auto"/>
            <w:left w:val="none" w:sz="0" w:space="0" w:color="auto"/>
            <w:bottom w:val="none" w:sz="0" w:space="0" w:color="auto"/>
            <w:right w:val="none" w:sz="0" w:space="0" w:color="auto"/>
          </w:divBdr>
        </w:div>
        <w:div w:id="1162814822">
          <w:marLeft w:val="0"/>
          <w:marRight w:val="0"/>
          <w:marTop w:val="0"/>
          <w:marBottom w:val="0"/>
          <w:divBdr>
            <w:top w:val="none" w:sz="0" w:space="0" w:color="auto"/>
            <w:left w:val="none" w:sz="0" w:space="0" w:color="auto"/>
            <w:bottom w:val="none" w:sz="0" w:space="0" w:color="auto"/>
            <w:right w:val="none" w:sz="0" w:space="0" w:color="auto"/>
          </w:divBdr>
          <w:divsChild>
            <w:div w:id="1747453884">
              <w:marLeft w:val="0"/>
              <w:marRight w:val="0"/>
              <w:marTop w:val="0"/>
              <w:marBottom w:val="0"/>
              <w:divBdr>
                <w:top w:val="none" w:sz="0" w:space="0" w:color="auto"/>
                <w:left w:val="none" w:sz="0" w:space="0" w:color="auto"/>
                <w:bottom w:val="none" w:sz="0" w:space="0" w:color="auto"/>
                <w:right w:val="none" w:sz="0" w:space="0" w:color="auto"/>
              </w:divBdr>
            </w:div>
          </w:divsChild>
        </w:div>
        <w:div w:id="1139108826">
          <w:marLeft w:val="0"/>
          <w:marRight w:val="0"/>
          <w:marTop w:val="0"/>
          <w:marBottom w:val="0"/>
          <w:divBdr>
            <w:top w:val="none" w:sz="0" w:space="0" w:color="auto"/>
            <w:left w:val="none" w:sz="0" w:space="0" w:color="auto"/>
            <w:bottom w:val="none" w:sz="0" w:space="0" w:color="auto"/>
            <w:right w:val="none" w:sz="0" w:space="0" w:color="auto"/>
          </w:divBdr>
        </w:div>
        <w:div w:id="544803705">
          <w:marLeft w:val="0"/>
          <w:marRight w:val="0"/>
          <w:marTop w:val="0"/>
          <w:marBottom w:val="0"/>
          <w:divBdr>
            <w:top w:val="none" w:sz="0" w:space="0" w:color="auto"/>
            <w:left w:val="none" w:sz="0" w:space="0" w:color="auto"/>
            <w:bottom w:val="none" w:sz="0" w:space="0" w:color="auto"/>
            <w:right w:val="none" w:sz="0" w:space="0" w:color="auto"/>
          </w:divBdr>
          <w:divsChild>
            <w:div w:id="879820951">
              <w:marLeft w:val="0"/>
              <w:marRight w:val="0"/>
              <w:marTop w:val="0"/>
              <w:marBottom w:val="0"/>
              <w:divBdr>
                <w:top w:val="none" w:sz="0" w:space="0" w:color="auto"/>
                <w:left w:val="none" w:sz="0" w:space="0" w:color="auto"/>
                <w:bottom w:val="none" w:sz="0" w:space="0" w:color="auto"/>
                <w:right w:val="none" w:sz="0" w:space="0" w:color="auto"/>
              </w:divBdr>
            </w:div>
          </w:divsChild>
        </w:div>
        <w:div w:id="564335576">
          <w:marLeft w:val="0"/>
          <w:marRight w:val="0"/>
          <w:marTop w:val="0"/>
          <w:marBottom w:val="0"/>
          <w:divBdr>
            <w:top w:val="none" w:sz="0" w:space="0" w:color="auto"/>
            <w:left w:val="none" w:sz="0" w:space="0" w:color="auto"/>
            <w:bottom w:val="none" w:sz="0" w:space="0" w:color="auto"/>
            <w:right w:val="none" w:sz="0" w:space="0" w:color="auto"/>
          </w:divBdr>
        </w:div>
        <w:div w:id="1140880539">
          <w:marLeft w:val="0"/>
          <w:marRight w:val="0"/>
          <w:marTop w:val="0"/>
          <w:marBottom w:val="0"/>
          <w:divBdr>
            <w:top w:val="none" w:sz="0" w:space="0" w:color="auto"/>
            <w:left w:val="none" w:sz="0" w:space="0" w:color="auto"/>
            <w:bottom w:val="none" w:sz="0" w:space="0" w:color="auto"/>
            <w:right w:val="none" w:sz="0" w:space="0" w:color="auto"/>
          </w:divBdr>
          <w:divsChild>
            <w:div w:id="1193810524">
              <w:marLeft w:val="0"/>
              <w:marRight w:val="0"/>
              <w:marTop w:val="0"/>
              <w:marBottom w:val="0"/>
              <w:divBdr>
                <w:top w:val="none" w:sz="0" w:space="0" w:color="auto"/>
                <w:left w:val="none" w:sz="0" w:space="0" w:color="auto"/>
                <w:bottom w:val="none" w:sz="0" w:space="0" w:color="auto"/>
                <w:right w:val="none" w:sz="0" w:space="0" w:color="auto"/>
              </w:divBdr>
            </w:div>
          </w:divsChild>
        </w:div>
        <w:div w:id="68816342">
          <w:marLeft w:val="0"/>
          <w:marRight w:val="0"/>
          <w:marTop w:val="0"/>
          <w:marBottom w:val="0"/>
          <w:divBdr>
            <w:top w:val="none" w:sz="0" w:space="0" w:color="auto"/>
            <w:left w:val="none" w:sz="0" w:space="0" w:color="auto"/>
            <w:bottom w:val="none" w:sz="0" w:space="0" w:color="auto"/>
            <w:right w:val="none" w:sz="0" w:space="0" w:color="auto"/>
          </w:divBdr>
        </w:div>
        <w:div w:id="1571962682">
          <w:marLeft w:val="0"/>
          <w:marRight w:val="0"/>
          <w:marTop w:val="0"/>
          <w:marBottom w:val="0"/>
          <w:divBdr>
            <w:top w:val="none" w:sz="0" w:space="0" w:color="auto"/>
            <w:left w:val="none" w:sz="0" w:space="0" w:color="auto"/>
            <w:bottom w:val="none" w:sz="0" w:space="0" w:color="auto"/>
            <w:right w:val="none" w:sz="0" w:space="0" w:color="auto"/>
          </w:divBdr>
          <w:divsChild>
            <w:div w:id="1618101035">
              <w:marLeft w:val="0"/>
              <w:marRight w:val="0"/>
              <w:marTop w:val="0"/>
              <w:marBottom w:val="0"/>
              <w:divBdr>
                <w:top w:val="none" w:sz="0" w:space="0" w:color="auto"/>
                <w:left w:val="none" w:sz="0" w:space="0" w:color="auto"/>
                <w:bottom w:val="none" w:sz="0" w:space="0" w:color="auto"/>
                <w:right w:val="none" w:sz="0" w:space="0" w:color="auto"/>
              </w:divBdr>
            </w:div>
          </w:divsChild>
        </w:div>
        <w:div w:id="601687991">
          <w:marLeft w:val="0"/>
          <w:marRight w:val="0"/>
          <w:marTop w:val="300"/>
          <w:marBottom w:val="0"/>
          <w:divBdr>
            <w:top w:val="none" w:sz="0" w:space="0" w:color="auto"/>
            <w:left w:val="none" w:sz="0" w:space="0" w:color="auto"/>
            <w:bottom w:val="none" w:sz="0" w:space="0" w:color="auto"/>
            <w:right w:val="none" w:sz="0" w:space="0" w:color="auto"/>
          </w:divBdr>
          <w:divsChild>
            <w:div w:id="1818912856">
              <w:marLeft w:val="0"/>
              <w:marRight w:val="0"/>
              <w:marTop w:val="0"/>
              <w:marBottom w:val="0"/>
              <w:divBdr>
                <w:top w:val="none" w:sz="0" w:space="0" w:color="auto"/>
                <w:left w:val="none" w:sz="0" w:space="0" w:color="auto"/>
                <w:bottom w:val="none" w:sz="0" w:space="0" w:color="auto"/>
                <w:right w:val="none" w:sz="0" w:space="0" w:color="auto"/>
              </w:divBdr>
              <w:divsChild>
                <w:div w:id="57694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332652">
          <w:marLeft w:val="0"/>
          <w:marRight w:val="0"/>
          <w:marTop w:val="300"/>
          <w:marBottom w:val="0"/>
          <w:divBdr>
            <w:top w:val="none" w:sz="0" w:space="0" w:color="auto"/>
            <w:left w:val="none" w:sz="0" w:space="0" w:color="auto"/>
            <w:bottom w:val="none" w:sz="0" w:space="0" w:color="auto"/>
            <w:right w:val="none" w:sz="0" w:space="0" w:color="auto"/>
          </w:divBdr>
          <w:divsChild>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926108">
          <w:marLeft w:val="0"/>
          <w:marRight w:val="0"/>
          <w:marTop w:val="300"/>
          <w:marBottom w:val="0"/>
          <w:divBdr>
            <w:top w:val="none" w:sz="0" w:space="0" w:color="auto"/>
            <w:left w:val="none" w:sz="0" w:space="0" w:color="auto"/>
            <w:bottom w:val="none" w:sz="0" w:space="0" w:color="auto"/>
            <w:right w:val="none" w:sz="0" w:space="0" w:color="auto"/>
          </w:divBdr>
          <w:divsChild>
            <w:div w:id="1784111866">
              <w:marLeft w:val="0"/>
              <w:marRight w:val="0"/>
              <w:marTop w:val="0"/>
              <w:marBottom w:val="0"/>
              <w:divBdr>
                <w:top w:val="none" w:sz="0" w:space="0" w:color="auto"/>
                <w:left w:val="none" w:sz="0" w:space="0" w:color="auto"/>
                <w:bottom w:val="none" w:sz="0" w:space="0" w:color="auto"/>
                <w:right w:val="none" w:sz="0" w:space="0" w:color="auto"/>
              </w:divBdr>
              <w:divsChild>
                <w:div w:id="10227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223888">
          <w:marLeft w:val="0"/>
          <w:marRight w:val="0"/>
          <w:marTop w:val="300"/>
          <w:marBottom w:val="0"/>
          <w:divBdr>
            <w:top w:val="none" w:sz="0" w:space="0" w:color="auto"/>
            <w:left w:val="none" w:sz="0" w:space="0" w:color="auto"/>
            <w:bottom w:val="none" w:sz="0" w:space="0" w:color="auto"/>
            <w:right w:val="none" w:sz="0" w:space="0" w:color="auto"/>
          </w:divBdr>
          <w:divsChild>
            <w:div w:id="1970474219">
              <w:marLeft w:val="0"/>
              <w:marRight w:val="0"/>
              <w:marTop w:val="0"/>
              <w:marBottom w:val="0"/>
              <w:divBdr>
                <w:top w:val="none" w:sz="0" w:space="0" w:color="auto"/>
                <w:left w:val="none" w:sz="0" w:space="0" w:color="auto"/>
                <w:bottom w:val="none" w:sz="0" w:space="0" w:color="auto"/>
                <w:right w:val="none" w:sz="0" w:space="0" w:color="auto"/>
              </w:divBdr>
              <w:divsChild>
                <w:div w:id="128064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794794">
      <w:bodyDiv w:val="1"/>
      <w:marLeft w:val="0"/>
      <w:marRight w:val="0"/>
      <w:marTop w:val="0"/>
      <w:marBottom w:val="0"/>
      <w:divBdr>
        <w:top w:val="none" w:sz="0" w:space="0" w:color="auto"/>
        <w:left w:val="none" w:sz="0" w:space="0" w:color="auto"/>
        <w:bottom w:val="none" w:sz="0" w:space="0" w:color="auto"/>
        <w:right w:val="none" w:sz="0" w:space="0" w:color="auto"/>
      </w:divBdr>
      <w:divsChild>
        <w:div w:id="10687244">
          <w:marLeft w:val="0"/>
          <w:marRight w:val="0"/>
          <w:marTop w:val="0"/>
          <w:marBottom w:val="0"/>
          <w:divBdr>
            <w:top w:val="none" w:sz="0" w:space="0" w:color="auto"/>
            <w:left w:val="none" w:sz="0" w:space="0" w:color="auto"/>
            <w:bottom w:val="none" w:sz="0" w:space="0" w:color="auto"/>
            <w:right w:val="none" w:sz="0" w:space="0" w:color="auto"/>
          </w:divBdr>
          <w:divsChild>
            <w:div w:id="2012446075">
              <w:marLeft w:val="0"/>
              <w:marRight w:val="0"/>
              <w:marTop w:val="0"/>
              <w:marBottom w:val="0"/>
              <w:divBdr>
                <w:top w:val="none" w:sz="0" w:space="0" w:color="auto"/>
                <w:left w:val="none" w:sz="0" w:space="0" w:color="auto"/>
                <w:bottom w:val="none" w:sz="0" w:space="0" w:color="auto"/>
                <w:right w:val="none" w:sz="0" w:space="0" w:color="auto"/>
              </w:divBdr>
            </w:div>
          </w:divsChild>
        </w:div>
        <w:div w:id="274605793">
          <w:marLeft w:val="0"/>
          <w:marRight w:val="0"/>
          <w:marTop w:val="0"/>
          <w:marBottom w:val="0"/>
          <w:divBdr>
            <w:top w:val="none" w:sz="0" w:space="0" w:color="auto"/>
            <w:left w:val="none" w:sz="0" w:space="0" w:color="auto"/>
            <w:bottom w:val="none" w:sz="0" w:space="0" w:color="auto"/>
            <w:right w:val="none" w:sz="0" w:space="0" w:color="auto"/>
          </w:divBdr>
          <w:divsChild>
            <w:div w:id="1076122870">
              <w:marLeft w:val="0"/>
              <w:marRight w:val="0"/>
              <w:marTop w:val="0"/>
              <w:marBottom w:val="0"/>
              <w:divBdr>
                <w:top w:val="none" w:sz="0" w:space="0" w:color="auto"/>
                <w:left w:val="none" w:sz="0" w:space="0" w:color="auto"/>
                <w:bottom w:val="none" w:sz="0" w:space="0" w:color="auto"/>
                <w:right w:val="none" w:sz="0" w:space="0" w:color="auto"/>
              </w:divBdr>
            </w:div>
          </w:divsChild>
        </w:div>
        <w:div w:id="275134842">
          <w:marLeft w:val="0"/>
          <w:marRight w:val="0"/>
          <w:marTop w:val="0"/>
          <w:marBottom w:val="0"/>
          <w:divBdr>
            <w:top w:val="none" w:sz="0" w:space="0" w:color="auto"/>
            <w:left w:val="none" w:sz="0" w:space="0" w:color="auto"/>
            <w:bottom w:val="none" w:sz="0" w:space="0" w:color="auto"/>
            <w:right w:val="none" w:sz="0" w:space="0" w:color="auto"/>
          </w:divBdr>
          <w:divsChild>
            <w:div w:id="736512139">
              <w:marLeft w:val="0"/>
              <w:marRight w:val="0"/>
              <w:marTop w:val="0"/>
              <w:marBottom w:val="0"/>
              <w:divBdr>
                <w:top w:val="none" w:sz="0" w:space="0" w:color="auto"/>
                <w:left w:val="none" w:sz="0" w:space="0" w:color="auto"/>
                <w:bottom w:val="none" w:sz="0" w:space="0" w:color="auto"/>
                <w:right w:val="none" w:sz="0" w:space="0" w:color="auto"/>
              </w:divBdr>
            </w:div>
          </w:divsChild>
        </w:div>
        <w:div w:id="291521834">
          <w:marLeft w:val="0"/>
          <w:marRight w:val="0"/>
          <w:marTop w:val="0"/>
          <w:marBottom w:val="0"/>
          <w:divBdr>
            <w:top w:val="none" w:sz="0" w:space="0" w:color="auto"/>
            <w:left w:val="none" w:sz="0" w:space="0" w:color="auto"/>
            <w:bottom w:val="none" w:sz="0" w:space="0" w:color="auto"/>
            <w:right w:val="none" w:sz="0" w:space="0" w:color="auto"/>
          </w:divBdr>
        </w:div>
        <w:div w:id="475801580">
          <w:marLeft w:val="0"/>
          <w:marRight w:val="0"/>
          <w:marTop w:val="0"/>
          <w:marBottom w:val="0"/>
          <w:divBdr>
            <w:top w:val="none" w:sz="0" w:space="0" w:color="auto"/>
            <w:left w:val="none" w:sz="0" w:space="0" w:color="auto"/>
            <w:bottom w:val="none" w:sz="0" w:space="0" w:color="auto"/>
            <w:right w:val="none" w:sz="0" w:space="0" w:color="auto"/>
          </w:divBdr>
        </w:div>
        <w:div w:id="904221386">
          <w:marLeft w:val="0"/>
          <w:marRight w:val="0"/>
          <w:marTop w:val="0"/>
          <w:marBottom w:val="0"/>
          <w:divBdr>
            <w:top w:val="none" w:sz="0" w:space="0" w:color="auto"/>
            <w:left w:val="none" w:sz="0" w:space="0" w:color="auto"/>
            <w:bottom w:val="none" w:sz="0" w:space="0" w:color="auto"/>
            <w:right w:val="none" w:sz="0" w:space="0" w:color="auto"/>
          </w:divBdr>
          <w:divsChild>
            <w:div w:id="56900153">
              <w:marLeft w:val="0"/>
              <w:marRight w:val="0"/>
              <w:marTop w:val="0"/>
              <w:marBottom w:val="0"/>
              <w:divBdr>
                <w:top w:val="none" w:sz="0" w:space="0" w:color="auto"/>
                <w:left w:val="none" w:sz="0" w:space="0" w:color="auto"/>
                <w:bottom w:val="none" w:sz="0" w:space="0" w:color="auto"/>
                <w:right w:val="none" w:sz="0" w:space="0" w:color="auto"/>
              </w:divBdr>
            </w:div>
          </w:divsChild>
        </w:div>
        <w:div w:id="936060917">
          <w:marLeft w:val="0"/>
          <w:marRight w:val="0"/>
          <w:marTop w:val="0"/>
          <w:marBottom w:val="0"/>
          <w:divBdr>
            <w:top w:val="none" w:sz="0" w:space="0" w:color="auto"/>
            <w:left w:val="none" w:sz="0" w:space="0" w:color="auto"/>
            <w:bottom w:val="none" w:sz="0" w:space="0" w:color="auto"/>
            <w:right w:val="none" w:sz="0" w:space="0" w:color="auto"/>
          </w:divBdr>
        </w:div>
        <w:div w:id="1032808115">
          <w:marLeft w:val="0"/>
          <w:marRight w:val="0"/>
          <w:marTop w:val="0"/>
          <w:marBottom w:val="0"/>
          <w:divBdr>
            <w:top w:val="none" w:sz="0" w:space="0" w:color="auto"/>
            <w:left w:val="none" w:sz="0" w:space="0" w:color="auto"/>
            <w:bottom w:val="none" w:sz="0" w:space="0" w:color="auto"/>
            <w:right w:val="none" w:sz="0" w:space="0" w:color="auto"/>
          </w:divBdr>
        </w:div>
        <w:div w:id="1051149766">
          <w:marLeft w:val="0"/>
          <w:marRight w:val="0"/>
          <w:marTop w:val="0"/>
          <w:marBottom w:val="0"/>
          <w:divBdr>
            <w:top w:val="none" w:sz="0" w:space="0" w:color="auto"/>
            <w:left w:val="none" w:sz="0" w:space="0" w:color="auto"/>
            <w:bottom w:val="none" w:sz="0" w:space="0" w:color="auto"/>
            <w:right w:val="none" w:sz="0" w:space="0" w:color="auto"/>
          </w:divBdr>
          <w:divsChild>
            <w:div w:id="1726180504">
              <w:marLeft w:val="0"/>
              <w:marRight w:val="0"/>
              <w:marTop w:val="0"/>
              <w:marBottom w:val="0"/>
              <w:divBdr>
                <w:top w:val="none" w:sz="0" w:space="0" w:color="auto"/>
                <w:left w:val="none" w:sz="0" w:space="0" w:color="auto"/>
                <w:bottom w:val="none" w:sz="0" w:space="0" w:color="auto"/>
                <w:right w:val="none" w:sz="0" w:space="0" w:color="auto"/>
              </w:divBdr>
            </w:div>
          </w:divsChild>
        </w:div>
        <w:div w:id="1211725093">
          <w:marLeft w:val="0"/>
          <w:marRight w:val="0"/>
          <w:marTop w:val="0"/>
          <w:marBottom w:val="0"/>
          <w:divBdr>
            <w:top w:val="none" w:sz="0" w:space="0" w:color="auto"/>
            <w:left w:val="none" w:sz="0" w:space="0" w:color="auto"/>
            <w:bottom w:val="none" w:sz="0" w:space="0" w:color="auto"/>
            <w:right w:val="none" w:sz="0" w:space="0" w:color="auto"/>
          </w:divBdr>
        </w:div>
        <w:div w:id="1485243905">
          <w:marLeft w:val="0"/>
          <w:marRight w:val="0"/>
          <w:marTop w:val="0"/>
          <w:marBottom w:val="0"/>
          <w:divBdr>
            <w:top w:val="none" w:sz="0" w:space="0" w:color="auto"/>
            <w:left w:val="none" w:sz="0" w:space="0" w:color="auto"/>
            <w:bottom w:val="none" w:sz="0" w:space="0" w:color="auto"/>
            <w:right w:val="none" w:sz="0" w:space="0" w:color="auto"/>
          </w:divBdr>
          <w:divsChild>
            <w:div w:id="323901412">
              <w:marLeft w:val="0"/>
              <w:marRight w:val="0"/>
              <w:marTop w:val="0"/>
              <w:marBottom w:val="0"/>
              <w:divBdr>
                <w:top w:val="none" w:sz="0" w:space="0" w:color="auto"/>
                <w:left w:val="none" w:sz="0" w:space="0" w:color="auto"/>
                <w:bottom w:val="none" w:sz="0" w:space="0" w:color="auto"/>
                <w:right w:val="none" w:sz="0" w:space="0" w:color="auto"/>
              </w:divBdr>
            </w:div>
          </w:divsChild>
        </w:div>
        <w:div w:id="1526098715">
          <w:marLeft w:val="0"/>
          <w:marRight w:val="0"/>
          <w:marTop w:val="0"/>
          <w:marBottom w:val="0"/>
          <w:divBdr>
            <w:top w:val="none" w:sz="0" w:space="0" w:color="auto"/>
            <w:left w:val="none" w:sz="0" w:space="0" w:color="auto"/>
            <w:bottom w:val="none" w:sz="0" w:space="0" w:color="auto"/>
            <w:right w:val="none" w:sz="0" w:space="0" w:color="auto"/>
          </w:divBdr>
          <w:divsChild>
            <w:div w:id="781071152">
              <w:marLeft w:val="0"/>
              <w:marRight w:val="0"/>
              <w:marTop w:val="0"/>
              <w:marBottom w:val="0"/>
              <w:divBdr>
                <w:top w:val="none" w:sz="0" w:space="0" w:color="auto"/>
                <w:left w:val="none" w:sz="0" w:space="0" w:color="auto"/>
                <w:bottom w:val="none" w:sz="0" w:space="0" w:color="auto"/>
                <w:right w:val="none" w:sz="0" w:space="0" w:color="auto"/>
              </w:divBdr>
            </w:div>
          </w:divsChild>
        </w:div>
        <w:div w:id="1531991649">
          <w:marLeft w:val="0"/>
          <w:marRight w:val="0"/>
          <w:marTop w:val="300"/>
          <w:marBottom w:val="0"/>
          <w:divBdr>
            <w:top w:val="none" w:sz="0" w:space="0" w:color="auto"/>
            <w:left w:val="none" w:sz="0" w:space="0" w:color="auto"/>
            <w:bottom w:val="none" w:sz="0" w:space="0" w:color="auto"/>
            <w:right w:val="none" w:sz="0" w:space="0" w:color="auto"/>
          </w:divBdr>
          <w:divsChild>
            <w:div w:id="2091727528">
              <w:marLeft w:val="0"/>
              <w:marRight w:val="0"/>
              <w:marTop w:val="0"/>
              <w:marBottom w:val="0"/>
              <w:divBdr>
                <w:top w:val="none" w:sz="0" w:space="0" w:color="auto"/>
                <w:left w:val="none" w:sz="0" w:space="0" w:color="auto"/>
                <w:bottom w:val="none" w:sz="0" w:space="0" w:color="auto"/>
                <w:right w:val="none" w:sz="0" w:space="0" w:color="auto"/>
              </w:divBdr>
              <w:divsChild>
                <w:div w:id="41906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195128">
          <w:marLeft w:val="0"/>
          <w:marRight w:val="0"/>
          <w:marTop w:val="300"/>
          <w:marBottom w:val="0"/>
          <w:divBdr>
            <w:top w:val="none" w:sz="0" w:space="0" w:color="auto"/>
            <w:left w:val="none" w:sz="0" w:space="0" w:color="auto"/>
            <w:bottom w:val="none" w:sz="0" w:space="0" w:color="auto"/>
            <w:right w:val="none" w:sz="0" w:space="0" w:color="auto"/>
          </w:divBdr>
          <w:divsChild>
            <w:div w:id="1955088405">
              <w:marLeft w:val="0"/>
              <w:marRight w:val="0"/>
              <w:marTop w:val="0"/>
              <w:marBottom w:val="0"/>
              <w:divBdr>
                <w:top w:val="none" w:sz="0" w:space="0" w:color="auto"/>
                <w:left w:val="none" w:sz="0" w:space="0" w:color="auto"/>
                <w:bottom w:val="none" w:sz="0" w:space="0" w:color="auto"/>
                <w:right w:val="none" w:sz="0" w:space="0" w:color="auto"/>
              </w:divBdr>
              <w:divsChild>
                <w:div w:id="37809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195924">
          <w:marLeft w:val="0"/>
          <w:marRight w:val="0"/>
          <w:marTop w:val="0"/>
          <w:marBottom w:val="0"/>
          <w:divBdr>
            <w:top w:val="none" w:sz="0" w:space="0" w:color="auto"/>
            <w:left w:val="none" w:sz="0" w:space="0" w:color="auto"/>
            <w:bottom w:val="none" w:sz="0" w:space="0" w:color="auto"/>
            <w:right w:val="none" w:sz="0" w:space="0" w:color="auto"/>
          </w:divBdr>
        </w:div>
        <w:div w:id="1723795294">
          <w:marLeft w:val="0"/>
          <w:marRight w:val="0"/>
          <w:marTop w:val="0"/>
          <w:marBottom w:val="0"/>
          <w:divBdr>
            <w:top w:val="none" w:sz="0" w:space="0" w:color="auto"/>
            <w:left w:val="none" w:sz="0" w:space="0" w:color="auto"/>
            <w:bottom w:val="none" w:sz="0" w:space="0" w:color="auto"/>
            <w:right w:val="none" w:sz="0" w:space="0" w:color="auto"/>
          </w:divBdr>
        </w:div>
        <w:div w:id="1744834657">
          <w:marLeft w:val="0"/>
          <w:marRight w:val="0"/>
          <w:marTop w:val="300"/>
          <w:marBottom w:val="0"/>
          <w:divBdr>
            <w:top w:val="none" w:sz="0" w:space="0" w:color="auto"/>
            <w:left w:val="none" w:sz="0" w:space="0" w:color="auto"/>
            <w:bottom w:val="none" w:sz="0" w:space="0" w:color="auto"/>
            <w:right w:val="none" w:sz="0" w:space="0" w:color="auto"/>
          </w:divBdr>
          <w:divsChild>
            <w:div w:id="2116553611">
              <w:marLeft w:val="0"/>
              <w:marRight w:val="0"/>
              <w:marTop w:val="0"/>
              <w:marBottom w:val="0"/>
              <w:divBdr>
                <w:top w:val="none" w:sz="0" w:space="0" w:color="auto"/>
                <w:left w:val="none" w:sz="0" w:space="0" w:color="auto"/>
                <w:bottom w:val="none" w:sz="0" w:space="0" w:color="auto"/>
                <w:right w:val="none" w:sz="0" w:space="0" w:color="auto"/>
              </w:divBdr>
              <w:divsChild>
                <w:div w:id="1840583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972">
          <w:marLeft w:val="0"/>
          <w:marRight w:val="0"/>
          <w:marTop w:val="300"/>
          <w:marBottom w:val="0"/>
          <w:divBdr>
            <w:top w:val="none" w:sz="0" w:space="0" w:color="auto"/>
            <w:left w:val="none" w:sz="0" w:space="0" w:color="auto"/>
            <w:bottom w:val="none" w:sz="0" w:space="0" w:color="auto"/>
            <w:right w:val="none" w:sz="0" w:space="0" w:color="auto"/>
          </w:divBdr>
          <w:divsChild>
            <w:div w:id="1225600086">
              <w:marLeft w:val="0"/>
              <w:marRight w:val="0"/>
              <w:marTop w:val="0"/>
              <w:marBottom w:val="0"/>
              <w:divBdr>
                <w:top w:val="none" w:sz="0" w:space="0" w:color="auto"/>
                <w:left w:val="none" w:sz="0" w:space="0" w:color="auto"/>
                <w:bottom w:val="none" w:sz="0" w:space="0" w:color="auto"/>
                <w:right w:val="none" w:sz="0" w:space="0" w:color="auto"/>
              </w:divBdr>
              <w:divsChild>
                <w:div w:id="1849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821338">
      <w:bodyDiv w:val="1"/>
      <w:marLeft w:val="0"/>
      <w:marRight w:val="0"/>
      <w:marTop w:val="0"/>
      <w:marBottom w:val="0"/>
      <w:divBdr>
        <w:top w:val="none" w:sz="0" w:space="0" w:color="auto"/>
        <w:left w:val="none" w:sz="0" w:space="0" w:color="auto"/>
        <w:bottom w:val="none" w:sz="0" w:space="0" w:color="auto"/>
        <w:right w:val="none" w:sz="0" w:space="0" w:color="auto"/>
      </w:divBdr>
    </w:div>
    <w:div w:id="1474247734">
      <w:bodyDiv w:val="1"/>
      <w:marLeft w:val="0"/>
      <w:marRight w:val="0"/>
      <w:marTop w:val="0"/>
      <w:marBottom w:val="0"/>
      <w:divBdr>
        <w:top w:val="none" w:sz="0" w:space="0" w:color="auto"/>
        <w:left w:val="none" w:sz="0" w:space="0" w:color="auto"/>
        <w:bottom w:val="none" w:sz="0" w:space="0" w:color="auto"/>
        <w:right w:val="none" w:sz="0" w:space="0" w:color="auto"/>
      </w:divBdr>
    </w:div>
    <w:div w:id="1475024752">
      <w:bodyDiv w:val="1"/>
      <w:marLeft w:val="0"/>
      <w:marRight w:val="0"/>
      <w:marTop w:val="0"/>
      <w:marBottom w:val="0"/>
      <w:divBdr>
        <w:top w:val="none" w:sz="0" w:space="0" w:color="auto"/>
        <w:left w:val="none" w:sz="0" w:space="0" w:color="auto"/>
        <w:bottom w:val="none" w:sz="0" w:space="0" w:color="auto"/>
        <w:right w:val="none" w:sz="0" w:space="0" w:color="auto"/>
      </w:divBdr>
      <w:divsChild>
        <w:div w:id="101074350">
          <w:marLeft w:val="0"/>
          <w:marRight w:val="0"/>
          <w:marTop w:val="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253442516">
          <w:marLeft w:val="0"/>
          <w:marRight w:val="0"/>
          <w:marTop w:val="0"/>
          <w:marBottom w:val="0"/>
          <w:divBdr>
            <w:top w:val="none" w:sz="0" w:space="0" w:color="auto"/>
            <w:left w:val="none" w:sz="0" w:space="0" w:color="auto"/>
            <w:bottom w:val="none" w:sz="0" w:space="0" w:color="auto"/>
            <w:right w:val="none" w:sz="0" w:space="0" w:color="auto"/>
          </w:divBdr>
          <w:divsChild>
            <w:div w:id="906695455">
              <w:marLeft w:val="0"/>
              <w:marRight w:val="0"/>
              <w:marTop w:val="0"/>
              <w:marBottom w:val="0"/>
              <w:divBdr>
                <w:top w:val="none" w:sz="0" w:space="0" w:color="auto"/>
                <w:left w:val="none" w:sz="0" w:space="0" w:color="auto"/>
                <w:bottom w:val="none" w:sz="0" w:space="0" w:color="auto"/>
                <w:right w:val="none" w:sz="0" w:space="0" w:color="auto"/>
              </w:divBdr>
            </w:div>
          </w:divsChild>
        </w:div>
        <w:div w:id="263616761">
          <w:marLeft w:val="0"/>
          <w:marRight w:val="0"/>
          <w:marTop w:val="0"/>
          <w:marBottom w:val="0"/>
          <w:divBdr>
            <w:top w:val="none" w:sz="0" w:space="0" w:color="auto"/>
            <w:left w:val="none" w:sz="0" w:space="0" w:color="auto"/>
            <w:bottom w:val="none" w:sz="0" w:space="0" w:color="auto"/>
            <w:right w:val="none" w:sz="0" w:space="0" w:color="auto"/>
          </w:divBdr>
          <w:divsChild>
            <w:div w:id="905839046">
              <w:marLeft w:val="0"/>
              <w:marRight w:val="0"/>
              <w:marTop w:val="0"/>
              <w:marBottom w:val="0"/>
              <w:divBdr>
                <w:top w:val="none" w:sz="0" w:space="0" w:color="auto"/>
                <w:left w:val="none" w:sz="0" w:space="0" w:color="auto"/>
                <w:bottom w:val="none" w:sz="0" w:space="0" w:color="auto"/>
                <w:right w:val="none" w:sz="0" w:space="0" w:color="auto"/>
              </w:divBdr>
            </w:div>
          </w:divsChild>
        </w:div>
        <w:div w:id="298926210">
          <w:marLeft w:val="0"/>
          <w:marRight w:val="0"/>
          <w:marTop w:val="300"/>
          <w:marBottom w:val="0"/>
          <w:divBdr>
            <w:top w:val="none" w:sz="0" w:space="0" w:color="auto"/>
            <w:left w:val="none" w:sz="0" w:space="0" w:color="auto"/>
            <w:bottom w:val="none" w:sz="0" w:space="0" w:color="auto"/>
            <w:right w:val="none" w:sz="0" w:space="0" w:color="auto"/>
          </w:divBdr>
          <w:divsChild>
            <w:div w:id="428700000">
              <w:marLeft w:val="0"/>
              <w:marRight w:val="0"/>
              <w:marTop w:val="0"/>
              <w:marBottom w:val="0"/>
              <w:divBdr>
                <w:top w:val="none" w:sz="0" w:space="0" w:color="auto"/>
                <w:left w:val="none" w:sz="0" w:space="0" w:color="auto"/>
                <w:bottom w:val="none" w:sz="0" w:space="0" w:color="auto"/>
                <w:right w:val="none" w:sz="0" w:space="0" w:color="auto"/>
              </w:divBdr>
              <w:divsChild>
                <w:div w:id="1275134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960403">
          <w:marLeft w:val="0"/>
          <w:marRight w:val="0"/>
          <w:marTop w:val="300"/>
          <w:marBottom w:val="0"/>
          <w:divBdr>
            <w:top w:val="none" w:sz="0" w:space="0" w:color="auto"/>
            <w:left w:val="none" w:sz="0" w:space="0" w:color="auto"/>
            <w:bottom w:val="none" w:sz="0" w:space="0" w:color="auto"/>
            <w:right w:val="none" w:sz="0" w:space="0" w:color="auto"/>
          </w:divBdr>
          <w:divsChild>
            <w:div w:id="1446462506">
              <w:marLeft w:val="0"/>
              <w:marRight w:val="0"/>
              <w:marTop w:val="0"/>
              <w:marBottom w:val="0"/>
              <w:divBdr>
                <w:top w:val="none" w:sz="0" w:space="0" w:color="auto"/>
                <w:left w:val="none" w:sz="0" w:space="0" w:color="auto"/>
                <w:bottom w:val="none" w:sz="0" w:space="0" w:color="auto"/>
                <w:right w:val="none" w:sz="0" w:space="0" w:color="auto"/>
              </w:divBdr>
              <w:divsChild>
                <w:div w:id="27344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717622">
          <w:marLeft w:val="0"/>
          <w:marRight w:val="0"/>
          <w:marTop w:val="0"/>
          <w:marBottom w:val="0"/>
          <w:divBdr>
            <w:top w:val="none" w:sz="0" w:space="0" w:color="auto"/>
            <w:left w:val="none" w:sz="0" w:space="0" w:color="auto"/>
            <w:bottom w:val="none" w:sz="0" w:space="0" w:color="auto"/>
            <w:right w:val="none" w:sz="0" w:space="0" w:color="auto"/>
          </w:divBdr>
        </w:div>
        <w:div w:id="640305304">
          <w:marLeft w:val="0"/>
          <w:marRight w:val="0"/>
          <w:marTop w:val="0"/>
          <w:marBottom w:val="0"/>
          <w:divBdr>
            <w:top w:val="none" w:sz="0" w:space="0" w:color="auto"/>
            <w:left w:val="none" w:sz="0" w:space="0" w:color="auto"/>
            <w:bottom w:val="none" w:sz="0" w:space="0" w:color="auto"/>
            <w:right w:val="none" w:sz="0" w:space="0" w:color="auto"/>
          </w:divBdr>
          <w:divsChild>
            <w:div w:id="38674552">
              <w:marLeft w:val="0"/>
              <w:marRight w:val="0"/>
              <w:marTop w:val="0"/>
              <w:marBottom w:val="0"/>
              <w:divBdr>
                <w:top w:val="none" w:sz="0" w:space="0" w:color="auto"/>
                <w:left w:val="none" w:sz="0" w:space="0" w:color="auto"/>
                <w:bottom w:val="none" w:sz="0" w:space="0" w:color="auto"/>
                <w:right w:val="none" w:sz="0" w:space="0" w:color="auto"/>
              </w:divBdr>
            </w:div>
          </w:divsChild>
        </w:div>
        <w:div w:id="688486120">
          <w:marLeft w:val="0"/>
          <w:marRight w:val="0"/>
          <w:marTop w:val="0"/>
          <w:marBottom w:val="0"/>
          <w:divBdr>
            <w:top w:val="none" w:sz="0" w:space="0" w:color="auto"/>
            <w:left w:val="none" w:sz="0" w:space="0" w:color="auto"/>
            <w:bottom w:val="none" w:sz="0" w:space="0" w:color="auto"/>
            <w:right w:val="none" w:sz="0" w:space="0" w:color="auto"/>
          </w:divBdr>
          <w:divsChild>
            <w:div w:id="1120761645">
              <w:marLeft w:val="0"/>
              <w:marRight w:val="0"/>
              <w:marTop w:val="0"/>
              <w:marBottom w:val="0"/>
              <w:divBdr>
                <w:top w:val="none" w:sz="0" w:space="0" w:color="auto"/>
                <w:left w:val="none" w:sz="0" w:space="0" w:color="auto"/>
                <w:bottom w:val="none" w:sz="0" w:space="0" w:color="auto"/>
                <w:right w:val="none" w:sz="0" w:space="0" w:color="auto"/>
              </w:divBdr>
            </w:div>
          </w:divsChild>
        </w:div>
        <w:div w:id="799883126">
          <w:marLeft w:val="0"/>
          <w:marRight w:val="0"/>
          <w:marTop w:val="0"/>
          <w:marBottom w:val="0"/>
          <w:divBdr>
            <w:top w:val="none" w:sz="0" w:space="0" w:color="auto"/>
            <w:left w:val="none" w:sz="0" w:space="0" w:color="auto"/>
            <w:bottom w:val="none" w:sz="0" w:space="0" w:color="auto"/>
            <w:right w:val="none" w:sz="0" w:space="0" w:color="auto"/>
          </w:divBdr>
          <w:divsChild>
            <w:div w:id="312148750">
              <w:marLeft w:val="0"/>
              <w:marRight w:val="0"/>
              <w:marTop w:val="0"/>
              <w:marBottom w:val="0"/>
              <w:divBdr>
                <w:top w:val="none" w:sz="0" w:space="0" w:color="auto"/>
                <w:left w:val="none" w:sz="0" w:space="0" w:color="auto"/>
                <w:bottom w:val="none" w:sz="0" w:space="0" w:color="auto"/>
                <w:right w:val="none" w:sz="0" w:space="0" w:color="auto"/>
              </w:divBdr>
            </w:div>
          </w:divsChild>
        </w:div>
        <w:div w:id="1176506191">
          <w:marLeft w:val="0"/>
          <w:marRight w:val="0"/>
          <w:marTop w:val="0"/>
          <w:marBottom w:val="0"/>
          <w:divBdr>
            <w:top w:val="none" w:sz="0" w:space="0" w:color="auto"/>
            <w:left w:val="none" w:sz="0" w:space="0" w:color="auto"/>
            <w:bottom w:val="none" w:sz="0" w:space="0" w:color="auto"/>
            <w:right w:val="none" w:sz="0" w:space="0" w:color="auto"/>
          </w:divBdr>
          <w:divsChild>
            <w:div w:id="687024142">
              <w:marLeft w:val="0"/>
              <w:marRight w:val="0"/>
              <w:marTop w:val="0"/>
              <w:marBottom w:val="0"/>
              <w:divBdr>
                <w:top w:val="none" w:sz="0" w:space="0" w:color="auto"/>
                <w:left w:val="none" w:sz="0" w:space="0" w:color="auto"/>
                <w:bottom w:val="none" w:sz="0" w:space="0" w:color="auto"/>
                <w:right w:val="none" w:sz="0" w:space="0" w:color="auto"/>
              </w:divBdr>
            </w:div>
          </w:divsChild>
        </w:div>
        <w:div w:id="1253396361">
          <w:marLeft w:val="0"/>
          <w:marRight w:val="0"/>
          <w:marTop w:val="0"/>
          <w:marBottom w:val="0"/>
          <w:divBdr>
            <w:top w:val="none" w:sz="0" w:space="0" w:color="auto"/>
            <w:left w:val="none" w:sz="0" w:space="0" w:color="auto"/>
            <w:bottom w:val="none" w:sz="0" w:space="0" w:color="auto"/>
            <w:right w:val="none" w:sz="0" w:space="0" w:color="auto"/>
          </w:divBdr>
        </w:div>
        <w:div w:id="1340081467">
          <w:marLeft w:val="0"/>
          <w:marRight w:val="0"/>
          <w:marTop w:val="0"/>
          <w:marBottom w:val="0"/>
          <w:divBdr>
            <w:top w:val="none" w:sz="0" w:space="0" w:color="auto"/>
            <w:left w:val="none" w:sz="0" w:space="0" w:color="auto"/>
            <w:bottom w:val="none" w:sz="0" w:space="0" w:color="auto"/>
            <w:right w:val="none" w:sz="0" w:space="0" w:color="auto"/>
          </w:divBdr>
        </w:div>
        <w:div w:id="1423452573">
          <w:marLeft w:val="0"/>
          <w:marRight w:val="0"/>
          <w:marTop w:val="0"/>
          <w:marBottom w:val="0"/>
          <w:divBdr>
            <w:top w:val="none" w:sz="0" w:space="0" w:color="auto"/>
            <w:left w:val="none" w:sz="0" w:space="0" w:color="auto"/>
            <w:bottom w:val="none" w:sz="0" w:space="0" w:color="auto"/>
            <w:right w:val="none" w:sz="0" w:space="0" w:color="auto"/>
          </w:divBdr>
          <w:divsChild>
            <w:div w:id="1535075894">
              <w:marLeft w:val="0"/>
              <w:marRight w:val="0"/>
              <w:marTop w:val="0"/>
              <w:marBottom w:val="0"/>
              <w:divBdr>
                <w:top w:val="none" w:sz="0" w:space="0" w:color="auto"/>
                <w:left w:val="none" w:sz="0" w:space="0" w:color="auto"/>
                <w:bottom w:val="none" w:sz="0" w:space="0" w:color="auto"/>
                <w:right w:val="none" w:sz="0" w:space="0" w:color="auto"/>
              </w:divBdr>
            </w:div>
          </w:divsChild>
        </w:div>
        <w:div w:id="1656641179">
          <w:marLeft w:val="0"/>
          <w:marRight w:val="0"/>
          <w:marTop w:val="300"/>
          <w:marBottom w:val="0"/>
          <w:divBdr>
            <w:top w:val="none" w:sz="0" w:space="0" w:color="auto"/>
            <w:left w:val="none" w:sz="0" w:space="0" w:color="auto"/>
            <w:bottom w:val="none" w:sz="0" w:space="0" w:color="auto"/>
            <w:right w:val="none" w:sz="0" w:space="0" w:color="auto"/>
          </w:divBdr>
          <w:divsChild>
            <w:div w:id="281880748">
              <w:marLeft w:val="0"/>
              <w:marRight w:val="0"/>
              <w:marTop w:val="0"/>
              <w:marBottom w:val="0"/>
              <w:divBdr>
                <w:top w:val="none" w:sz="0" w:space="0" w:color="auto"/>
                <w:left w:val="none" w:sz="0" w:space="0" w:color="auto"/>
                <w:bottom w:val="none" w:sz="0" w:space="0" w:color="auto"/>
                <w:right w:val="none" w:sz="0" w:space="0" w:color="auto"/>
              </w:divBdr>
              <w:divsChild>
                <w:div w:id="1128890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93770">
          <w:marLeft w:val="0"/>
          <w:marRight w:val="0"/>
          <w:marTop w:val="0"/>
          <w:marBottom w:val="0"/>
          <w:divBdr>
            <w:top w:val="none" w:sz="0" w:space="0" w:color="auto"/>
            <w:left w:val="none" w:sz="0" w:space="0" w:color="auto"/>
            <w:bottom w:val="none" w:sz="0" w:space="0" w:color="auto"/>
            <w:right w:val="none" w:sz="0" w:space="0" w:color="auto"/>
          </w:divBdr>
        </w:div>
      </w:divsChild>
    </w:div>
    <w:div w:id="1475558441">
      <w:bodyDiv w:val="1"/>
      <w:marLeft w:val="0"/>
      <w:marRight w:val="0"/>
      <w:marTop w:val="0"/>
      <w:marBottom w:val="0"/>
      <w:divBdr>
        <w:top w:val="none" w:sz="0" w:space="0" w:color="auto"/>
        <w:left w:val="none" w:sz="0" w:space="0" w:color="auto"/>
        <w:bottom w:val="none" w:sz="0" w:space="0" w:color="auto"/>
        <w:right w:val="none" w:sz="0" w:space="0" w:color="auto"/>
      </w:divBdr>
    </w:div>
    <w:div w:id="1475876466">
      <w:bodyDiv w:val="1"/>
      <w:marLeft w:val="0"/>
      <w:marRight w:val="0"/>
      <w:marTop w:val="0"/>
      <w:marBottom w:val="0"/>
      <w:divBdr>
        <w:top w:val="none" w:sz="0" w:space="0" w:color="auto"/>
        <w:left w:val="none" w:sz="0" w:space="0" w:color="auto"/>
        <w:bottom w:val="none" w:sz="0" w:space="0" w:color="auto"/>
        <w:right w:val="none" w:sz="0" w:space="0" w:color="auto"/>
      </w:divBdr>
      <w:divsChild>
        <w:div w:id="1059981744">
          <w:marLeft w:val="0"/>
          <w:marRight w:val="0"/>
          <w:marTop w:val="0"/>
          <w:marBottom w:val="0"/>
          <w:divBdr>
            <w:top w:val="none" w:sz="0" w:space="0" w:color="auto"/>
            <w:left w:val="none" w:sz="0" w:space="0" w:color="auto"/>
            <w:bottom w:val="none" w:sz="0" w:space="0" w:color="auto"/>
            <w:right w:val="none" w:sz="0" w:space="0" w:color="auto"/>
          </w:divBdr>
        </w:div>
        <w:div w:id="564921904">
          <w:marLeft w:val="0"/>
          <w:marRight w:val="0"/>
          <w:marTop w:val="0"/>
          <w:marBottom w:val="0"/>
          <w:divBdr>
            <w:top w:val="none" w:sz="0" w:space="0" w:color="auto"/>
            <w:left w:val="none" w:sz="0" w:space="0" w:color="auto"/>
            <w:bottom w:val="none" w:sz="0" w:space="0" w:color="auto"/>
            <w:right w:val="none" w:sz="0" w:space="0" w:color="auto"/>
          </w:divBdr>
          <w:divsChild>
            <w:div w:id="892696001">
              <w:marLeft w:val="0"/>
              <w:marRight w:val="0"/>
              <w:marTop w:val="0"/>
              <w:marBottom w:val="0"/>
              <w:divBdr>
                <w:top w:val="none" w:sz="0" w:space="0" w:color="auto"/>
                <w:left w:val="none" w:sz="0" w:space="0" w:color="auto"/>
                <w:bottom w:val="none" w:sz="0" w:space="0" w:color="auto"/>
                <w:right w:val="none" w:sz="0" w:space="0" w:color="auto"/>
              </w:divBdr>
            </w:div>
          </w:divsChild>
        </w:div>
        <w:div w:id="2025664617">
          <w:marLeft w:val="0"/>
          <w:marRight w:val="0"/>
          <w:marTop w:val="0"/>
          <w:marBottom w:val="0"/>
          <w:divBdr>
            <w:top w:val="none" w:sz="0" w:space="0" w:color="auto"/>
            <w:left w:val="none" w:sz="0" w:space="0" w:color="auto"/>
            <w:bottom w:val="none" w:sz="0" w:space="0" w:color="auto"/>
            <w:right w:val="none" w:sz="0" w:space="0" w:color="auto"/>
          </w:divBdr>
        </w:div>
        <w:div w:id="1635913214">
          <w:marLeft w:val="0"/>
          <w:marRight w:val="0"/>
          <w:marTop w:val="0"/>
          <w:marBottom w:val="0"/>
          <w:divBdr>
            <w:top w:val="none" w:sz="0" w:space="0" w:color="auto"/>
            <w:left w:val="none" w:sz="0" w:space="0" w:color="auto"/>
            <w:bottom w:val="none" w:sz="0" w:space="0" w:color="auto"/>
            <w:right w:val="none" w:sz="0" w:space="0" w:color="auto"/>
          </w:divBdr>
          <w:divsChild>
            <w:div w:id="913011295">
              <w:marLeft w:val="0"/>
              <w:marRight w:val="0"/>
              <w:marTop w:val="0"/>
              <w:marBottom w:val="0"/>
              <w:divBdr>
                <w:top w:val="none" w:sz="0" w:space="0" w:color="auto"/>
                <w:left w:val="none" w:sz="0" w:space="0" w:color="auto"/>
                <w:bottom w:val="none" w:sz="0" w:space="0" w:color="auto"/>
                <w:right w:val="none" w:sz="0" w:space="0" w:color="auto"/>
              </w:divBdr>
            </w:div>
          </w:divsChild>
        </w:div>
        <w:div w:id="1542742813">
          <w:marLeft w:val="0"/>
          <w:marRight w:val="0"/>
          <w:marTop w:val="0"/>
          <w:marBottom w:val="0"/>
          <w:divBdr>
            <w:top w:val="none" w:sz="0" w:space="0" w:color="auto"/>
            <w:left w:val="none" w:sz="0" w:space="0" w:color="auto"/>
            <w:bottom w:val="none" w:sz="0" w:space="0" w:color="auto"/>
            <w:right w:val="none" w:sz="0" w:space="0" w:color="auto"/>
          </w:divBdr>
        </w:div>
        <w:div w:id="294262358">
          <w:marLeft w:val="0"/>
          <w:marRight w:val="0"/>
          <w:marTop w:val="0"/>
          <w:marBottom w:val="0"/>
          <w:divBdr>
            <w:top w:val="none" w:sz="0" w:space="0" w:color="auto"/>
            <w:left w:val="none" w:sz="0" w:space="0" w:color="auto"/>
            <w:bottom w:val="none" w:sz="0" w:space="0" w:color="auto"/>
            <w:right w:val="none" w:sz="0" w:space="0" w:color="auto"/>
          </w:divBdr>
          <w:divsChild>
            <w:div w:id="108673038">
              <w:marLeft w:val="0"/>
              <w:marRight w:val="0"/>
              <w:marTop w:val="0"/>
              <w:marBottom w:val="0"/>
              <w:divBdr>
                <w:top w:val="none" w:sz="0" w:space="0" w:color="auto"/>
                <w:left w:val="none" w:sz="0" w:space="0" w:color="auto"/>
                <w:bottom w:val="none" w:sz="0" w:space="0" w:color="auto"/>
                <w:right w:val="none" w:sz="0" w:space="0" w:color="auto"/>
              </w:divBdr>
            </w:div>
          </w:divsChild>
        </w:div>
        <w:div w:id="1917781928">
          <w:marLeft w:val="0"/>
          <w:marRight w:val="0"/>
          <w:marTop w:val="0"/>
          <w:marBottom w:val="0"/>
          <w:divBdr>
            <w:top w:val="none" w:sz="0" w:space="0" w:color="auto"/>
            <w:left w:val="none" w:sz="0" w:space="0" w:color="auto"/>
            <w:bottom w:val="none" w:sz="0" w:space="0" w:color="auto"/>
            <w:right w:val="none" w:sz="0" w:space="0" w:color="auto"/>
          </w:divBdr>
        </w:div>
        <w:div w:id="754011103">
          <w:marLeft w:val="0"/>
          <w:marRight w:val="0"/>
          <w:marTop w:val="0"/>
          <w:marBottom w:val="0"/>
          <w:divBdr>
            <w:top w:val="none" w:sz="0" w:space="0" w:color="auto"/>
            <w:left w:val="none" w:sz="0" w:space="0" w:color="auto"/>
            <w:bottom w:val="none" w:sz="0" w:space="0" w:color="auto"/>
            <w:right w:val="none" w:sz="0" w:space="0" w:color="auto"/>
          </w:divBdr>
          <w:divsChild>
            <w:div w:id="1172767802">
              <w:marLeft w:val="0"/>
              <w:marRight w:val="0"/>
              <w:marTop w:val="0"/>
              <w:marBottom w:val="0"/>
              <w:divBdr>
                <w:top w:val="none" w:sz="0" w:space="0" w:color="auto"/>
                <w:left w:val="none" w:sz="0" w:space="0" w:color="auto"/>
                <w:bottom w:val="none" w:sz="0" w:space="0" w:color="auto"/>
                <w:right w:val="none" w:sz="0" w:space="0" w:color="auto"/>
              </w:divBdr>
            </w:div>
          </w:divsChild>
        </w:div>
        <w:div w:id="1128358428">
          <w:marLeft w:val="0"/>
          <w:marRight w:val="0"/>
          <w:marTop w:val="0"/>
          <w:marBottom w:val="0"/>
          <w:divBdr>
            <w:top w:val="none" w:sz="0" w:space="0" w:color="auto"/>
            <w:left w:val="none" w:sz="0" w:space="0" w:color="auto"/>
            <w:bottom w:val="none" w:sz="0" w:space="0" w:color="auto"/>
            <w:right w:val="none" w:sz="0" w:space="0" w:color="auto"/>
          </w:divBdr>
        </w:div>
        <w:div w:id="1790471312">
          <w:marLeft w:val="0"/>
          <w:marRight w:val="0"/>
          <w:marTop w:val="0"/>
          <w:marBottom w:val="0"/>
          <w:divBdr>
            <w:top w:val="none" w:sz="0" w:space="0" w:color="auto"/>
            <w:left w:val="none" w:sz="0" w:space="0" w:color="auto"/>
            <w:bottom w:val="none" w:sz="0" w:space="0" w:color="auto"/>
            <w:right w:val="none" w:sz="0" w:space="0" w:color="auto"/>
          </w:divBdr>
          <w:divsChild>
            <w:div w:id="1718313640">
              <w:marLeft w:val="0"/>
              <w:marRight w:val="0"/>
              <w:marTop w:val="0"/>
              <w:marBottom w:val="0"/>
              <w:divBdr>
                <w:top w:val="none" w:sz="0" w:space="0" w:color="auto"/>
                <w:left w:val="none" w:sz="0" w:space="0" w:color="auto"/>
                <w:bottom w:val="none" w:sz="0" w:space="0" w:color="auto"/>
                <w:right w:val="none" w:sz="0" w:space="0" w:color="auto"/>
              </w:divBdr>
            </w:div>
          </w:divsChild>
        </w:div>
        <w:div w:id="109206183">
          <w:marLeft w:val="0"/>
          <w:marRight w:val="0"/>
          <w:marTop w:val="0"/>
          <w:marBottom w:val="0"/>
          <w:divBdr>
            <w:top w:val="none" w:sz="0" w:space="0" w:color="auto"/>
            <w:left w:val="none" w:sz="0" w:space="0" w:color="auto"/>
            <w:bottom w:val="none" w:sz="0" w:space="0" w:color="auto"/>
            <w:right w:val="none" w:sz="0" w:space="0" w:color="auto"/>
          </w:divBdr>
        </w:div>
        <w:div w:id="1566993286">
          <w:marLeft w:val="0"/>
          <w:marRight w:val="0"/>
          <w:marTop w:val="0"/>
          <w:marBottom w:val="0"/>
          <w:divBdr>
            <w:top w:val="none" w:sz="0" w:space="0" w:color="auto"/>
            <w:left w:val="none" w:sz="0" w:space="0" w:color="auto"/>
            <w:bottom w:val="none" w:sz="0" w:space="0" w:color="auto"/>
            <w:right w:val="none" w:sz="0" w:space="0" w:color="auto"/>
          </w:divBdr>
          <w:divsChild>
            <w:div w:id="1671567367">
              <w:marLeft w:val="0"/>
              <w:marRight w:val="0"/>
              <w:marTop w:val="0"/>
              <w:marBottom w:val="0"/>
              <w:divBdr>
                <w:top w:val="none" w:sz="0" w:space="0" w:color="auto"/>
                <w:left w:val="none" w:sz="0" w:space="0" w:color="auto"/>
                <w:bottom w:val="none" w:sz="0" w:space="0" w:color="auto"/>
                <w:right w:val="none" w:sz="0" w:space="0" w:color="auto"/>
              </w:divBdr>
            </w:div>
          </w:divsChild>
        </w:div>
        <w:div w:id="529611841">
          <w:marLeft w:val="0"/>
          <w:marRight w:val="0"/>
          <w:marTop w:val="0"/>
          <w:marBottom w:val="0"/>
          <w:divBdr>
            <w:top w:val="none" w:sz="0" w:space="0" w:color="auto"/>
            <w:left w:val="none" w:sz="0" w:space="0" w:color="auto"/>
            <w:bottom w:val="none" w:sz="0" w:space="0" w:color="auto"/>
            <w:right w:val="none" w:sz="0" w:space="0" w:color="auto"/>
          </w:divBdr>
        </w:div>
        <w:div w:id="1480001196">
          <w:marLeft w:val="0"/>
          <w:marRight w:val="0"/>
          <w:marTop w:val="0"/>
          <w:marBottom w:val="0"/>
          <w:divBdr>
            <w:top w:val="none" w:sz="0" w:space="0" w:color="auto"/>
            <w:left w:val="none" w:sz="0" w:space="0" w:color="auto"/>
            <w:bottom w:val="none" w:sz="0" w:space="0" w:color="auto"/>
            <w:right w:val="none" w:sz="0" w:space="0" w:color="auto"/>
          </w:divBdr>
          <w:divsChild>
            <w:div w:id="840119368">
              <w:marLeft w:val="0"/>
              <w:marRight w:val="0"/>
              <w:marTop w:val="0"/>
              <w:marBottom w:val="0"/>
              <w:divBdr>
                <w:top w:val="none" w:sz="0" w:space="0" w:color="auto"/>
                <w:left w:val="none" w:sz="0" w:space="0" w:color="auto"/>
                <w:bottom w:val="none" w:sz="0" w:space="0" w:color="auto"/>
                <w:right w:val="none" w:sz="0" w:space="0" w:color="auto"/>
              </w:divBdr>
            </w:div>
          </w:divsChild>
        </w:div>
        <w:div w:id="1960187626">
          <w:marLeft w:val="0"/>
          <w:marRight w:val="0"/>
          <w:marTop w:val="300"/>
          <w:marBottom w:val="0"/>
          <w:divBdr>
            <w:top w:val="none" w:sz="0" w:space="0" w:color="auto"/>
            <w:left w:val="none" w:sz="0" w:space="0" w:color="auto"/>
            <w:bottom w:val="none" w:sz="0" w:space="0" w:color="auto"/>
            <w:right w:val="none" w:sz="0" w:space="0" w:color="auto"/>
          </w:divBdr>
          <w:divsChild>
            <w:div w:id="1459184723">
              <w:marLeft w:val="0"/>
              <w:marRight w:val="0"/>
              <w:marTop w:val="0"/>
              <w:marBottom w:val="0"/>
              <w:divBdr>
                <w:top w:val="none" w:sz="0" w:space="0" w:color="auto"/>
                <w:left w:val="none" w:sz="0" w:space="0" w:color="auto"/>
                <w:bottom w:val="none" w:sz="0" w:space="0" w:color="auto"/>
                <w:right w:val="none" w:sz="0" w:space="0" w:color="auto"/>
              </w:divBdr>
              <w:divsChild>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489161">
          <w:marLeft w:val="0"/>
          <w:marRight w:val="0"/>
          <w:marTop w:val="300"/>
          <w:marBottom w:val="0"/>
          <w:divBdr>
            <w:top w:val="none" w:sz="0" w:space="0" w:color="auto"/>
            <w:left w:val="none" w:sz="0" w:space="0" w:color="auto"/>
            <w:bottom w:val="none" w:sz="0" w:space="0" w:color="auto"/>
            <w:right w:val="none" w:sz="0" w:space="0" w:color="auto"/>
          </w:divBdr>
          <w:divsChild>
            <w:div w:id="1887059568">
              <w:marLeft w:val="0"/>
              <w:marRight w:val="0"/>
              <w:marTop w:val="0"/>
              <w:marBottom w:val="0"/>
              <w:divBdr>
                <w:top w:val="none" w:sz="0" w:space="0" w:color="auto"/>
                <w:left w:val="none" w:sz="0" w:space="0" w:color="auto"/>
                <w:bottom w:val="none" w:sz="0" w:space="0" w:color="auto"/>
                <w:right w:val="none" w:sz="0" w:space="0" w:color="auto"/>
              </w:divBdr>
              <w:divsChild>
                <w:div w:id="719130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338271">
          <w:marLeft w:val="0"/>
          <w:marRight w:val="0"/>
          <w:marTop w:val="300"/>
          <w:marBottom w:val="0"/>
          <w:divBdr>
            <w:top w:val="none" w:sz="0" w:space="0" w:color="auto"/>
            <w:left w:val="none" w:sz="0" w:space="0" w:color="auto"/>
            <w:bottom w:val="none" w:sz="0" w:space="0" w:color="auto"/>
            <w:right w:val="none" w:sz="0" w:space="0" w:color="auto"/>
          </w:divBdr>
          <w:divsChild>
            <w:div w:id="83036746">
              <w:marLeft w:val="0"/>
              <w:marRight w:val="0"/>
              <w:marTop w:val="0"/>
              <w:marBottom w:val="0"/>
              <w:divBdr>
                <w:top w:val="none" w:sz="0" w:space="0" w:color="auto"/>
                <w:left w:val="none" w:sz="0" w:space="0" w:color="auto"/>
                <w:bottom w:val="none" w:sz="0" w:space="0" w:color="auto"/>
                <w:right w:val="none" w:sz="0" w:space="0" w:color="auto"/>
              </w:divBdr>
              <w:divsChild>
                <w:div w:id="195713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644565">
          <w:marLeft w:val="0"/>
          <w:marRight w:val="0"/>
          <w:marTop w:val="300"/>
          <w:marBottom w:val="0"/>
          <w:divBdr>
            <w:top w:val="none" w:sz="0" w:space="0" w:color="auto"/>
            <w:left w:val="none" w:sz="0" w:space="0" w:color="auto"/>
            <w:bottom w:val="none" w:sz="0" w:space="0" w:color="auto"/>
            <w:right w:val="none" w:sz="0" w:space="0" w:color="auto"/>
          </w:divBdr>
          <w:divsChild>
            <w:div w:id="2103409514">
              <w:marLeft w:val="0"/>
              <w:marRight w:val="0"/>
              <w:marTop w:val="0"/>
              <w:marBottom w:val="0"/>
              <w:divBdr>
                <w:top w:val="none" w:sz="0" w:space="0" w:color="auto"/>
                <w:left w:val="none" w:sz="0" w:space="0" w:color="auto"/>
                <w:bottom w:val="none" w:sz="0" w:space="0" w:color="auto"/>
                <w:right w:val="none" w:sz="0" w:space="0" w:color="auto"/>
              </w:divBdr>
              <w:divsChild>
                <w:div w:id="117919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951394">
      <w:bodyDiv w:val="1"/>
      <w:marLeft w:val="0"/>
      <w:marRight w:val="0"/>
      <w:marTop w:val="0"/>
      <w:marBottom w:val="0"/>
      <w:divBdr>
        <w:top w:val="none" w:sz="0" w:space="0" w:color="auto"/>
        <w:left w:val="none" w:sz="0" w:space="0" w:color="auto"/>
        <w:bottom w:val="none" w:sz="0" w:space="0" w:color="auto"/>
        <w:right w:val="none" w:sz="0" w:space="0" w:color="auto"/>
      </w:divBdr>
      <w:divsChild>
        <w:div w:id="236332622">
          <w:marLeft w:val="0"/>
          <w:marRight w:val="0"/>
          <w:marTop w:val="0"/>
          <w:marBottom w:val="0"/>
          <w:divBdr>
            <w:top w:val="none" w:sz="0" w:space="0" w:color="auto"/>
            <w:left w:val="none" w:sz="0" w:space="0" w:color="auto"/>
            <w:bottom w:val="none" w:sz="0" w:space="0" w:color="auto"/>
            <w:right w:val="none" w:sz="0" w:space="0" w:color="auto"/>
          </w:divBdr>
        </w:div>
        <w:div w:id="492337223">
          <w:marLeft w:val="0"/>
          <w:marRight w:val="0"/>
          <w:marTop w:val="0"/>
          <w:marBottom w:val="0"/>
          <w:divBdr>
            <w:top w:val="none" w:sz="0" w:space="0" w:color="auto"/>
            <w:left w:val="none" w:sz="0" w:space="0" w:color="auto"/>
            <w:bottom w:val="none" w:sz="0" w:space="0" w:color="auto"/>
            <w:right w:val="none" w:sz="0" w:space="0" w:color="auto"/>
          </w:divBdr>
          <w:divsChild>
            <w:div w:id="218903246">
              <w:marLeft w:val="0"/>
              <w:marRight w:val="0"/>
              <w:marTop w:val="0"/>
              <w:marBottom w:val="0"/>
              <w:divBdr>
                <w:top w:val="none" w:sz="0" w:space="0" w:color="auto"/>
                <w:left w:val="none" w:sz="0" w:space="0" w:color="auto"/>
                <w:bottom w:val="none" w:sz="0" w:space="0" w:color="auto"/>
                <w:right w:val="none" w:sz="0" w:space="0" w:color="auto"/>
              </w:divBdr>
            </w:div>
          </w:divsChild>
        </w:div>
        <w:div w:id="1713505283">
          <w:marLeft w:val="0"/>
          <w:marRight w:val="0"/>
          <w:marTop w:val="0"/>
          <w:marBottom w:val="0"/>
          <w:divBdr>
            <w:top w:val="none" w:sz="0" w:space="0" w:color="auto"/>
            <w:left w:val="none" w:sz="0" w:space="0" w:color="auto"/>
            <w:bottom w:val="none" w:sz="0" w:space="0" w:color="auto"/>
            <w:right w:val="none" w:sz="0" w:space="0" w:color="auto"/>
          </w:divBdr>
        </w:div>
        <w:div w:id="966351777">
          <w:marLeft w:val="0"/>
          <w:marRight w:val="0"/>
          <w:marTop w:val="0"/>
          <w:marBottom w:val="0"/>
          <w:divBdr>
            <w:top w:val="none" w:sz="0" w:space="0" w:color="auto"/>
            <w:left w:val="none" w:sz="0" w:space="0" w:color="auto"/>
            <w:bottom w:val="none" w:sz="0" w:space="0" w:color="auto"/>
            <w:right w:val="none" w:sz="0" w:space="0" w:color="auto"/>
          </w:divBdr>
          <w:divsChild>
            <w:div w:id="1665935518">
              <w:marLeft w:val="0"/>
              <w:marRight w:val="0"/>
              <w:marTop w:val="0"/>
              <w:marBottom w:val="0"/>
              <w:divBdr>
                <w:top w:val="none" w:sz="0" w:space="0" w:color="auto"/>
                <w:left w:val="none" w:sz="0" w:space="0" w:color="auto"/>
                <w:bottom w:val="none" w:sz="0" w:space="0" w:color="auto"/>
                <w:right w:val="none" w:sz="0" w:space="0" w:color="auto"/>
              </w:divBdr>
            </w:div>
          </w:divsChild>
        </w:div>
        <w:div w:id="1708019717">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1487672881">
          <w:marLeft w:val="0"/>
          <w:marRight w:val="0"/>
          <w:marTop w:val="0"/>
          <w:marBottom w:val="0"/>
          <w:divBdr>
            <w:top w:val="none" w:sz="0" w:space="0" w:color="auto"/>
            <w:left w:val="none" w:sz="0" w:space="0" w:color="auto"/>
            <w:bottom w:val="none" w:sz="0" w:space="0" w:color="auto"/>
            <w:right w:val="none" w:sz="0" w:space="0" w:color="auto"/>
          </w:divBdr>
        </w:div>
        <w:div w:id="2033871924">
          <w:marLeft w:val="0"/>
          <w:marRight w:val="0"/>
          <w:marTop w:val="0"/>
          <w:marBottom w:val="0"/>
          <w:divBdr>
            <w:top w:val="none" w:sz="0" w:space="0" w:color="auto"/>
            <w:left w:val="none" w:sz="0" w:space="0" w:color="auto"/>
            <w:bottom w:val="none" w:sz="0" w:space="0" w:color="auto"/>
            <w:right w:val="none" w:sz="0" w:space="0" w:color="auto"/>
          </w:divBdr>
          <w:divsChild>
            <w:div w:id="1744254876">
              <w:marLeft w:val="0"/>
              <w:marRight w:val="0"/>
              <w:marTop w:val="0"/>
              <w:marBottom w:val="0"/>
              <w:divBdr>
                <w:top w:val="none" w:sz="0" w:space="0" w:color="auto"/>
                <w:left w:val="none" w:sz="0" w:space="0" w:color="auto"/>
                <w:bottom w:val="none" w:sz="0" w:space="0" w:color="auto"/>
                <w:right w:val="none" w:sz="0" w:space="0" w:color="auto"/>
              </w:divBdr>
            </w:div>
          </w:divsChild>
        </w:div>
        <w:div w:id="528640849">
          <w:marLeft w:val="0"/>
          <w:marRight w:val="0"/>
          <w:marTop w:val="0"/>
          <w:marBottom w:val="0"/>
          <w:divBdr>
            <w:top w:val="none" w:sz="0" w:space="0" w:color="auto"/>
            <w:left w:val="none" w:sz="0" w:space="0" w:color="auto"/>
            <w:bottom w:val="none" w:sz="0" w:space="0" w:color="auto"/>
            <w:right w:val="none" w:sz="0" w:space="0" w:color="auto"/>
          </w:divBdr>
        </w:div>
        <w:div w:id="788888657">
          <w:marLeft w:val="0"/>
          <w:marRight w:val="0"/>
          <w:marTop w:val="0"/>
          <w:marBottom w:val="0"/>
          <w:divBdr>
            <w:top w:val="none" w:sz="0" w:space="0" w:color="auto"/>
            <w:left w:val="none" w:sz="0" w:space="0" w:color="auto"/>
            <w:bottom w:val="none" w:sz="0" w:space="0" w:color="auto"/>
            <w:right w:val="none" w:sz="0" w:space="0" w:color="auto"/>
          </w:divBdr>
          <w:divsChild>
            <w:div w:id="717557125">
              <w:marLeft w:val="0"/>
              <w:marRight w:val="0"/>
              <w:marTop w:val="0"/>
              <w:marBottom w:val="0"/>
              <w:divBdr>
                <w:top w:val="none" w:sz="0" w:space="0" w:color="auto"/>
                <w:left w:val="none" w:sz="0" w:space="0" w:color="auto"/>
                <w:bottom w:val="none" w:sz="0" w:space="0" w:color="auto"/>
                <w:right w:val="none" w:sz="0" w:space="0" w:color="auto"/>
              </w:divBdr>
            </w:div>
          </w:divsChild>
        </w:div>
        <w:div w:id="1855999858">
          <w:marLeft w:val="0"/>
          <w:marRight w:val="0"/>
          <w:marTop w:val="0"/>
          <w:marBottom w:val="0"/>
          <w:divBdr>
            <w:top w:val="none" w:sz="0" w:space="0" w:color="auto"/>
            <w:left w:val="none" w:sz="0" w:space="0" w:color="auto"/>
            <w:bottom w:val="none" w:sz="0" w:space="0" w:color="auto"/>
            <w:right w:val="none" w:sz="0" w:space="0" w:color="auto"/>
          </w:divBdr>
        </w:div>
        <w:div w:id="1008405268">
          <w:marLeft w:val="0"/>
          <w:marRight w:val="0"/>
          <w:marTop w:val="0"/>
          <w:marBottom w:val="0"/>
          <w:divBdr>
            <w:top w:val="none" w:sz="0" w:space="0" w:color="auto"/>
            <w:left w:val="none" w:sz="0" w:space="0" w:color="auto"/>
            <w:bottom w:val="none" w:sz="0" w:space="0" w:color="auto"/>
            <w:right w:val="none" w:sz="0" w:space="0" w:color="auto"/>
          </w:divBdr>
          <w:divsChild>
            <w:div w:id="1704553314">
              <w:marLeft w:val="0"/>
              <w:marRight w:val="0"/>
              <w:marTop w:val="0"/>
              <w:marBottom w:val="0"/>
              <w:divBdr>
                <w:top w:val="none" w:sz="0" w:space="0" w:color="auto"/>
                <w:left w:val="none" w:sz="0" w:space="0" w:color="auto"/>
                <w:bottom w:val="none" w:sz="0" w:space="0" w:color="auto"/>
                <w:right w:val="none" w:sz="0" w:space="0" w:color="auto"/>
              </w:divBdr>
            </w:div>
          </w:divsChild>
        </w:div>
        <w:div w:id="2039118946">
          <w:marLeft w:val="0"/>
          <w:marRight w:val="0"/>
          <w:marTop w:val="0"/>
          <w:marBottom w:val="0"/>
          <w:divBdr>
            <w:top w:val="none" w:sz="0" w:space="0" w:color="auto"/>
            <w:left w:val="none" w:sz="0" w:space="0" w:color="auto"/>
            <w:bottom w:val="none" w:sz="0" w:space="0" w:color="auto"/>
            <w:right w:val="none" w:sz="0" w:space="0" w:color="auto"/>
          </w:divBdr>
        </w:div>
        <w:div w:id="1843935631">
          <w:marLeft w:val="0"/>
          <w:marRight w:val="0"/>
          <w:marTop w:val="0"/>
          <w:marBottom w:val="0"/>
          <w:divBdr>
            <w:top w:val="none" w:sz="0" w:space="0" w:color="auto"/>
            <w:left w:val="none" w:sz="0" w:space="0" w:color="auto"/>
            <w:bottom w:val="none" w:sz="0" w:space="0" w:color="auto"/>
            <w:right w:val="none" w:sz="0" w:space="0" w:color="auto"/>
          </w:divBdr>
          <w:divsChild>
            <w:div w:id="1557618247">
              <w:marLeft w:val="0"/>
              <w:marRight w:val="0"/>
              <w:marTop w:val="0"/>
              <w:marBottom w:val="0"/>
              <w:divBdr>
                <w:top w:val="none" w:sz="0" w:space="0" w:color="auto"/>
                <w:left w:val="none" w:sz="0" w:space="0" w:color="auto"/>
                <w:bottom w:val="none" w:sz="0" w:space="0" w:color="auto"/>
                <w:right w:val="none" w:sz="0" w:space="0" w:color="auto"/>
              </w:divBdr>
            </w:div>
          </w:divsChild>
        </w:div>
        <w:div w:id="370107809">
          <w:marLeft w:val="0"/>
          <w:marRight w:val="0"/>
          <w:marTop w:val="300"/>
          <w:marBottom w:val="0"/>
          <w:divBdr>
            <w:top w:val="none" w:sz="0" w:space="0" w:color="auto"/>
            <w:left w:val="none" w:sz="0" w:space="0" w:color="auto"/>
            <w:bottom w:val="none" w:sz="0" w:space="0" w:color="auto"/>
            <w:right w:val="none" w:sz="0" w:space="0" w:color="auto"/>
          </w:divBdr>
          <w:divsChild>
            <w:div w:id="1554342826">
              <w:marLeft w:val="0"/>
              <w:marRight w:val="0"/>
              <w:marTop w:val="0"/>
              <w:marBottom w:val="0"/>
              <w:divBdr>
                <w:top w:val="none" w:sz="0" w:space="0" w:color="auto"/>
                <w:left w:val="none" w:sz="0" w:space="0" w:color="auto"/>
                <w:bottom w:val="none" w:sz="0" w:space="0" w:color="auto"/>
                <w:right w:val="none" w:sz="0" w:space="0" w:color="auto"/>
              </w:divBdr>
              <w:divsChild>
                <w:div w:id="71462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390724">
          <w:marLeft w:val="0"/>
          <w:marRight w:val="0"/>
          <w:marTop w:val="300"/>
          <w:marBottom w:val="0"/>
          <w:divBdr>
            <w:top w:val="none" w:sz="0" w:space="0" w:color="auto"/>
            <w:left w:val="none" w:sz="0" w:space="0" w:color="auto"/>
            <w:bottom w:val="none" w:sz="0" w:space="0" w:color="auto"/>
            <w:right w:val="none" w:sz="0" w:space="0" w:color="auto"/>
          </w:divBdr>
          <w:divsChild>
            <w:div w:id="1567375834">
              <w:marLeft w:val="0"/>
              <w:marRight w:val="0"/>
              <w:marTop w:val="0"/>
              <w:marBottom w:val="0"/>
              <w:divBdr>
                <w:top w:val="none" w:sz="0" w:space="0" w:color="auto"/>
                <w:left w:val="none" w:sz="0" w:space="0" w:color="auto"/>
                <w:bottom w:val="none" w:sz="0" w:space="0" w:color="auto"/>
                <w:right w:val="none" w:sz="0" w:space="0" w:color="auto"/>
              </w:divBdr>
              <w:divsChild>
                <w:div w:id="198858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499957">
          <w:marLeft w:val="0"/>
          <w:marRight w:val="0"/>
          <w:marTop w:val="300"/>
          <w:marBottom w:val="0"/>
          <w:divBdr>
            <w:top w:val="none" w:sz="0" w:space="0" w:color="auto"/>
            <w:left w:val="none" w:sz="0" w:space="0" w:color="auto"/>
            <w:bottom w:val="none" w:sz="0" w:space="0" w:color="auto"/>
            <w:right w:val="none" w:sz="0" w:space="0" w:color="auto"/>
          </w:divBdr>
          <w:divsChild>
            <w:div w:id="1382830699">
              <w:marLeft w:val="0"/>
              <w:marRight w:val="0"/>
              <w:marTop w:val="0"/>
              <w:marBottom w:val="0"/>
              <w:divBdr>
                <w:top w:val="none" w:sz="0" w:space="0" w:color="auto"/>
                <w:left w:val="none" w:sz="0" w:space="0" w:color="auto"/>
                <w:bottom w:val="none" w:sz="0" w:space="0" w:color="auto"/>
                <w:right w:val="none" w:sz="0" w:space="0" w:color="auto"/>
              </w:divBdr>
              <w:divsChild>
                <w:div w:id="13420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24017">
          <w:marLeft w:val="0"/>
          <w:marRight w:val="0"/>
          <w:marTop w:val="300"/>
          <w:marBottom w:val="0"/>
          <w:divBdr>
            <w:top w:val="none" w:sz="0" w:space="0" w:color="auto"/>
            <w:left w:val="none" w:sz="0" w:space="0" w:color="auto"/>
            <w:bottom w:val="none" w:sz="0" w:space="0" w:color="auto"/>
            <w:right w:val="none" w:sz="0" w:space="0" w:color="auto"/>
          </w:divBdr>
          <w:divsChild>
            <w:div w:id="1288395975">
              <w:marLeft w:val="0"/>
              <w:marRight w:val="0"/>
              <w:marTop w:val="0"/>
              <w:marBottom w:val="0"/>
              <w:divBdr>
                <w:top w:val="none" w:sz="0" w:space="0" w:color="auto"/>
                <w:left w:val="none" w:sz="0" w:space="0" w:color="auto"/>
                <w:bottom w:val="none" w:sz="0" w:space="0" w:color="auto"/>
                <w:right w:val="none" w:sz="0" w:space="0" w:color="auto"/>
              </w:divBdr>
              <w:divsChild>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6407819">
      <w:bodyDiv w:val="1"/>
      <w:marLeft w:val="0"/>
      <w:marRight w:val="0"/>
      <w:marTop w:val="0"/>
      <w:marBottom w:val="0"/>
      <w:divBdr>
        <w:top w:val="none" w:sz="0" w:space="0" w:color="auto"/>
        <w:left w:val="none" w:sz="0" w:space="0" w:color="auto"/>
        <w:bottom w:val="none" w:sz="0" w:space="0" w:color="auto"/>
        <w:right w:val="none" w:sz="0" w:space="0" w:color="auto"/>
      </w:divBdr>
      <w:divsChild>
        <w:div w:id="123158781">
          <w:marLeft w:val="0"/>
          <w:marRight w:val="0"/>
          <w:marTop w:val="300"/>
          <w:marBottom w:val="0"/>
          <w:divBdr>
            <w:top w:val="none" w:sz="0" w:space="0" w:color="auto"/>
            <w:left w:val="none" w:sz="0" w:space="0" w:color="auto"/>
            <w:bottom w:val="none" w:sz="0" w:space="0" w:color="auto"/>
            <w:right w:val="none" w:sz="0" w:space="0" w:color="auto"/>
          </w:divBdr>
          <w:divsChild>
            <w:div w:id="2070490749">
              <w:marLeft w:val="0"/>
              <w:marRight w:val="0"/>
              <w:marTop w:val="0"/>
              <w:marBottom w:val="0"/>
              <w:divBdr>
                <w:top w:val="none" w:sz="0" w:space="0" w:color="auto"/>
                <w:left w:val="none" w:sz="0" w:space="0" w:color="auto"/>
                <w:bottom w:val="none" w:sz="0" w:space="0" w:color="auto"/>
                <w:right w:val="none" w:sz="0" w:space="0" w:color="auto"/>
              </w:divBdr>
              <w:divsChild>
                <w:div w:id="526411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78716">
          <w:marLeft w:val="0"/>
          <w:marRight w:val="0"/>
          <w:marTop w:val="300"/>
          <w:marBottom w:val="0"/>
          <w:divBdr>
            <w:top w:val="none" w:sz="0" w:space="0" w:color="auto"/>
            <w:left w:val="none" w:sz="0" w:space="0" w:color="auto"/>
            <w:bottom w:val="none" w:sz="0" w:space="0" w:color="auto"/>
            <w:right w:val="none" w:sz="0" w:space="0" w:color="auto"/>
          </w:divBdr>
          <w:divsChild>
            <w:div w:id="1499728143">
              <w:marLeft w:val="0"/>
              <w:marRight w:val="0"/>
              <w:marTop w:val="0"/>
              <w:marBottom w:val="0"/>
              <w:divBdr>
                <w:top w:val="none" w:sz="0" w:space="0" w:color="auto"/>
                <w:left w:val="none" w:sz="0" w:space="0" w:color="auto"/>
                <w:bottom w:val="none" w:sz="0" w:space="0" w:color="auto"/>
                <w:right w:val="none" w:sz="0" w:space="0" w:color="auto"/>
              </w:divBdr>
              <w:divsChild>
                <w:div w:id="14165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470573">
          <w:marLeft w:val="0"/>
          <w:marRight w:val="0"/>
          <w:marTop w:val="0"/>
          <w:marBottom w:val="0"/>
          <w:divBdr>
            <w:top w:val="none" w:sz="0" w:space="0" w:color="auto"/>
            <w:left w:val="none" w:sz="0" w:space="0" w:color="auto"/>
            <w:bottom w:val="none" w:sz="0" w:space="0" w:color="auto"/>
            <w:right w:val="none" w:sz="0" w:space="0" w:color="auto"/>
          </w:divBdr>
        </w:div>
        <w:div w:id="314721163">
          <w:marLeft w:val="0"/>
          <w:marRight w:val="0"/>
          <w:marTop w:val="0"/>
          <w:marBottom w:val="0"/>
          <w:divBdr>
            <w:top w:val="none" w:sz="0" w:space="0" w:color="auto"/>
            <w:left w:val="none" w:sz="0" w:space="0" w:color="auto"/>
            <w:bottom w:val="none" w:sz="0" w:space="0" w:color="auto"/>
            <w:right w:val="none" w:sz="0" w:space="0" w:color="auto"/>
          </w:divBdr>
        </w:div>
        <w:div w:id="461773294">
          <w:marLeft w:val="0"/>
          <w:marRight w:val="0"/>
          <w:marTop w:val="0"/>
          <w:marBottom w:val="0"/>
          <w:divBdr>
            <w:top w:val="none" w:sz="0" w:space="0" w:color="auto"/>
            <w:left w:val="none" w:sz="0" w:space="0" w:color="auto"/>
            <w:bottom w:val="none" w:sz="0" w:space="0" w:color="auto"/>
            <w:right w:val="none" w:sz="0" w:space="0" w:color="auto"/>
          </w:divBdr>
          <w:divsChild>
            <w:div w:id="1772164919">
              <w:marLeft w:val="0"/>
              <w:marRight w:val="0"/>
              <w:marTop w:val="0"/>
              <w:marBottom w:val="0"/>
              <w:divBdr>
                <w:top w:val="none" w:sz="0" w:space="0" w:color="auto"/>
                <w:left w:val="none" w:sz="0" w:space="0" w:color="auto"/>
                <w:bottom w:val="none" w:sz="0" w:space="0" w:color="auto"/>
                <w:right w:val="none" w:sz="0" w:space="0" w:color="auto"/>
              </w:divBdr>
            </w:div>
          </w:divsChild>
        </w:div>
        <w:div w:id="498689632">
          <w:marLeft w:val="0"/>
          <w:marRight w:val="0"/>
          <w:marTop w:val="300"/>
          <w:marBottom w:val="0"/>
          <w:divBdr>
            <w:top w:val="none" w:sz="0" w:space="0" w:color="auto"/>
            <w:left w:val="none" w:sz="0" w:space="0" w:color="auto"/>
            <w:bottom w:val="none" w:sz="0" w:space="0" w:color="auto"/>
            <w:right w:val="none" w:sz="0" w:space="0" w:color="auto"/>
          </w:divBdr>
          <w:divsChild>
            <w:div w:id="1456563795">
              <w:marLeft w:val="0"/>
              <w:marRight w:val="0"/>
              <w:marTop w:val="0"/>
              <w:marBottom w:val="0"/>
              <w:divBdr>
                <w:top w:val="none" w:sz="0" w:space="0" w:color="auto"/>
                <w:left w:val="none" w:sz="0" w:space="0" w:color="auto"/>
                <w:bottom w:val="none" w:sz="0" w:space="0" w:color="auto"/>
                <w:right w:val="none" w:sz="0" w:space="0" w:color="auto"/>
              </w:divBdr>
              <w:divsChild>
                <w:div w:id="139049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324350">
          <w:marLeft w:val="0"/>
          <w:marRight w:val="0"/>
          <w:marTop w:val="0"/>
          <w:marBottom w:val="0"/>
          <w:divBdr>
            <w:top w:val="none" w:sz="0" w:space="0" w:color="auto"/>
            <w:left w:val="none" w:sz="0" w:space="0" w:color="auto"/>
            <w:bottom w:val="none" w:sz="0" w:space="0" w:color="auto"/>
            <w:right w:val="none" w:sz="0" w:space="0" w:color="auto"/>
          </w:divBdr>
          <w:divsChild>
            <w:div w:id="98184169">
              <w:marLeft w:val="0"/>
              <w:marRight w:val="0"/>
              <w:marTop w:val="0"/>
              <w:marBottom w:val="0"/>
              <w:divBdr>
                <w:top w:val="none" w:sz="0" w:space="0" w:color="auto"/>
                <w:left w:val="none" w:sz="0" w:space="0" w:color="auto"/>
                <w:bottom w:val="none" w:sz="0" w:space="0" w:color="auto"/>
                <w:right w:val="none" w:sz="0" w:space="0" w:color="auto"/>
              </w:divBdr>
            </w:div>
          </w:divsChild>
        </w:div>
        <w:div w:id="617030207">
          <w:marLeft w:val="0"/>
          <w:marRight w:val="0"/>
          <w:marTop w:val="0"/>
          <w:marBottom w:val="0"/>
          <w:divBdr>
            <w:top w:val="none" w:sz="0" w:space="0" w:color="auto"/>
            <w:left w:val="none" w:sz="0" w:space="0" w:color="auto"/>
            <w:bottom w:val="none" w:sz="0" w:space="0" w:color="auto"/>
            <w:right w:val="none" w:sz="0" w:space="0" w:color="auto"/>
          </w:divBdr>
        </w:div>
        <w:div w:id="647243441">
          <w:marLeft w:val="0"/>
          <w:marRight w:val="0"/>
          <w:marTop w:val="0"/>
          <w:marBottom w:val="0"/>
          <w:divBdr>
            <w:top w:val="none" w:sz="0" w:space="0" w:color="auto"/>
            <w:left w:val="none" w:sz="0" w:space="0" w:color="auto"/>
            <w:bottom w:val="none" w:sz="0" w:space="0" w:color="auto"/>
            <w:right w:val="none" w:sz="0" w:space="0" w:color="auto"/>
          </w:divBdr>
        </w:div>
        <w:div w:id="1156189571">
          <w:marLeft w:val="0"/>
          <w:marRight w:val="0"/>
          <w:marTop w:val="0"/>
          <w:marBottom w:val="0"/>
          <w:divBdr>
            <w:top w:val="none" w:sz="0" w:space="0" w:color="auto"/>
            <w:left w:val="none" w:sz="0" w:space="0" w:color="auto"/>
            <w:bottom w:val="none" w:sz="0" w:space="0" w:color="auto"/>
            <w:right w:val="none" w:sz="0" w:space="0" w:color="auto"/>
          </w:divBdr>
          <w:divsChild>
            <w:div w:id="838736900">
              <w:marLeft w:val="0"/>
              <w:marRight w:val="0"/>
              <w:marTop w:val="0"/>
              <w:marBottom w:val="0"/>
              <w:divBdr>
                <w:top w:val="none" w:sz="0" w:space="0" w:color="auto"/>
                <w:left w:val="none" w:sz="0" w:space="0" w:color="auto"/>
                <w:bottom w:val="none" w:sz="0" w:space="0" w:color="auto"/>
                <w:right w:val="none" w:sz="0" w:space="0" w:color="auto"/>
              </w:divBdr>
            </w:div>
          </w:divsChild>
        </w:div>
        <w:div w:id="1189218898">
          <w:marLeft w:val="0"/>
          <w:marRight w:val="0"/>
          <w:marTop w:val="0"/>
          <w:marBottom w:val="0"/>
          <w:divBdr>
            <w:top w:val="none" w:sz="0" w:space="0" w:color="auto"/>
            <w:left w:val="none" w:sz="0" w:space="0" w:color="auto"/>
            <w:bottom w:val="none" w:sz="0" w:space="0" w:color="auto"/>
            <w:right w:val="none" w:sz="0" w:space="0" w:color="auto"/>
          </w:divBdr>
          <w:divsChild>
            <w:div w:id="998122340">
              <w:marLeft w:val="0"/>
              <w:marRight w:val="0"/>
              <w:marTop w:val="0"/>
              <w:marBottom w:val="0"/>
              <w:divBdr>
                <w:top w:val="none" w:sz="0" w:space="0" w:color="auto"/>
                <w:left w:val="none" w:sz="0" w:space="0" w:color="auto"/>
                <w:bottom w:val="none" w:sz="0" w:space="0" w:color="auto"/>
                <w:right w:val="none" w:sz="0" w:space="0" w:color="auto"/>
              </w:divBdr>
            </w:div>
          </w:divsChild>
        </w:div>
        <w:div w:id="1298881065">
          <w:marLeft w:val="0"/>
          <w:marRight w:val="0"/>
          <w:marTop w:val="0"/>
          <w:marBottom w:val="0"/>
          <w:divBdr>
            <w:top w:val="none" w:sz="0" w:space="0" w:color="auto"/>
            <w:left w:val="none" w:sz="0" w:space="0" w:color="auto"/>
            <w:bottom w:val="none" w:sz="0" w:space="0" w:color="auto"/>
            <w:right w:val="none" w:sz="0" w:space="0" w:color="auto"/>
          </w:divBdr>
        </w:div>
        <w:div w:id="1505239732">
          <w:marLeft w:val="0"/>
          <w:marRight w:val="0"/>
          <w:marTop w:val="300"/>
          <w:marBottom w:val="0"/>
          <w:divBdr>
            <w:top w:val="none" w:sz="0" w:space="0" w:color="auto"/>
            <w:left w:val="none" w:sz="0" w:space="0" w:color="auto"/>
            <w:bottom w:val="none" w:sz="0" w:space="0" w:color="auto"/>
            <w:right w:val="none" w:sz="0" w:space="0" w:color="auto"/>
          </w:divBdr>
          <w:divsChild>
            <w:div w:id="1353413389">
              <w:marLeft w:val="0"/>
              <w:marRight w:val="0"/>
              <w:marTop w:val="0"/>
              <w:marBottom w:val="0"/>
              <w:divBdr>
                <w:top w:val="none" w:sz="0" w:space="0" w:color="auto"/>
                <w:left w:val="none" w:sz="0" w:space="0" w:color="auto"/>
                <w:bottom w:val="none" w:sz="0" w:space="0" w:color="auto"/>
                <w:right w:val="none" w:sz="0" w:space="0" w:color="auto"/>
              </w:divBdr>
              <w:divsChild>
                <w:div w:id="345594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461585">
          <w:marLeft w:val="0"/>
          <w:marRight w:val="0"/>
          <w:marTop w:val="0"/>
          <w:marBottom w:val="0"/>
          <w:divBdr>
            <w:top w:val="none" w:sz="0" w:space="0" w:color="auto"/>
            <w:left w:val="none" w:sz="0" w:space="0" w:color="auto"/>
            <w:bottom w:val="none" w:sz="0" w:space="0" w:color="auto"/>
            <w:right w:val="none" w:sz="0" w:space="0" w:color="auto"/>
          </w:divBdr>
          <w:divsChild>
            <w:div w:id="1261447733">
              <w:marLeft w:val="0"/>
              <w:marRight w:val="0"/>
              <w:marTop w:val="0"/>
              <w:marBottom w:val="0"/>
              <w:divBdr>
                <w:top w:val="none" w:sz="0" w:space="0" w:color="auto"/>
                <w:left w:val="none" w:sz="0" w:space="0" w:color="auto"/>
                <w:bottom w:val="none" w:sz="0" w:space="0" w:color="auto"/>
                <w:right w:val="none" w:sz="0" w:space="0" w:color="auto"/>
              </w:divBdr>
            </w:div>
          </w:divsChild>
        </w:div>
        <w:div w:id="1613243485">
          <w:marLeft w:val="0"/>
          <w:marRight w:val="0"/>
          <w:marTop w:val="0"/>
          <w:marBottom w:val="0"/>
          <w:divBdr>
            <w:top w:val="none" w:sz="0" w:space="0" w:color="auto"/>
            <w:left w:val="none" w:sz="0" w:space="0" w:color="auto"/>
            <w:bottom w:val="none" w:sz="0" w:space="0" w:color="auto"/>
            <w:right w:val="none" w:sz="0" w:space="0" w:color="auto"/>
          </w:divBdr>
          <w:divsChild>
            <w:div w:id="364450576">
              <w:marLeft w:val="0"/>
              <w:marRight w:val="0"/>
              <w:marTop w:val="0"/>
              <w:marBottom w:val="0"/>
              <w:divBdr>
                <w:top w:val="none" w:sz="0" w:space="0" w:color="auto"/>
                <w:left w:val="none" w:sz="0" w:space="0" w:color="auto"/>
                <w:bottom w:val="none" w:sz="0" w:space="0" w:color="auto"/>
                <w:right w:val="none" w:sz="0" w:space="0" w:color="auto"/>
              </w:divBdr>
            </w:div>
          </w:divsChild>
        </w:div>
        <w:div w:id="1677029681">
          <w:marLeft w:val="0"/>
          <w:marRight w:val="0"/>
          <w:marTop w:val="0"/>
          <w:marBottom w:val="0"/>
          <w:divBdr>
            <w:top w:val="none" w:sz="0" w:space="0" w:color="auto"/>
            <w:left w:val="none" w:sz="0" w:space="0" w:color="auto"/>
            <w:bottom w:val="none" w:sz="0" w:space="0" w:color="auto"/>
            <w:right w:val="none" w:sz="0" w:space="0" w:color="auto"/>
          </w:divBdr>
        </w:div>
        <w:div w:id="1747025127">
          <w:marLeft w:val="0"/>
          <w:marRight w:val="0"/>
          <w:marTop w:val="0"/>
          <w:marBottom w:val="0"/>
          <w:divBdr>
            <w:top w:val="none" w:sz="0" w:space="0" w:color="auto"/>
            <w:left w:val="none" w:sz="0" w:space="0" w:color="auto"/>
            <w:bottom w:val="none" w:sz="0" w:space="0" w:color="auto"/>
            <w:right w:val="none" w:sz="0" w:space="0" w:color="auto"/>
          </w:divBdr>
        </w:div>
        <w:div w:id="1805613925">
          <w:marLeft w:val="0"/>
          <w:marRight w:val="0"/>
          <w:marTop w:val="0"/>
          <w:marBottom w:val="0"/>
          <w:divBdr>
            <w:top w:val="none" w:sz="0" w:space="0" w:color="auto"/>
            <w:left w:val="none" w:sz="0" w:space="0" w:color="auto"/>
            <w:bottom w:val="none" w:sz="0" w:space="0" w:color="auto"/>
            <w:right w:val="none" w:sz="0" w:space="0" w:color="auto"/>
          </w:divBdr>
          <w:divsChild>
            <w:div w:id="129683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8641125">
      <w:bodyDiv w:val="1"/>
      <w:marLeft w:val="0"/>
      <w:marRight w:val="0"/>
      <w:marTop w:val="0"/>
      <w:marBottom w:val="0"/>
      <w:divBdr>
        <w:top w:val="none" w:sz="0" w:space="0" w:color="auto"/>
        <w:left w:val="none" w:sz="0" w:space="0" w:color="auto"/>
        <w:bottom w:val="none" w:sz="0" w:space="0" w:color="auto"/>
        <w:right w:val="none" w:sz="0" w:space="0" w:color="auto"/>
      </w:divBdr>
    </w:div>
    <w:div w:id="1479228825">
      <w:bodyDiv w:val="1"/>
      <w:marLeft w:val="0"/>
      <w:marRight w:val="0"/>
      <w:marTop w:val="0"/>
      <w:marBottom w:val="0"/>
      <w:divBdr>
        <w:top w:val="none" w:sz="0" w:space="0" w:color="auto"/>
        <w:left w:val="none" w:sz="0" w:space="0" w:color="auto"/>
        <w:bottom w:val="none" w:sz="0" w:space="0" w:color="auto"/>
        <w:right w:val="none" w:sz="0" w:space="0" w:color="auto"/>
      </w:divBdr>
      <w:divsChild>
        <w:div w:id="64299426">
          <w:marLeft w:val="0"/>
          <w:marRight w:val="0"/>
          <w:marTop w:val="0"/>
          <w:marBottom w:val="0"/>
          <w:divBdr>
            <w:top w:val="none" w:sz="0" w:space="0" w:color="auto"/>
            <w:left w:val="none" w:sz="0" w:space="0" w:color="auto"/>
            <w:bottom w:val="none" w:sz="0" w:space="0" w:color="auto"/>
            <w:right w:val="none" w:sz="0" w:space="0" w:color="auto"/>
          </w:divBdr>
          <w:divsChild>
            <w:div w:id="873347613">
              <w:marLeft w:val="0"/>
              <w:marRight w:val="0"/>
              <w:marTop w:val="0"/>
              <w:marBottom w:val="0"/>
              <w:divBdr>
                <w:top w:val="none" w:sz="0" w:space="0" w:color="auto"/>
                <w:left w:val="none" w:sz="0" w:space="0" w:color="auto"/>
                <w:bottom w:val="none" w:sz="0" w:space="0" w:color="auto"/>
                <w:right w:val="none" w:sz="0" w:space="0" w:color="auto"/>
              </w:divBdr>
            </w:div>
          </w:divsChild>
        </w:div>
        <w:div w:id="1106337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sChild>
            <w:div w:id="1771045705">
              <w:marLeft w:val="0"/>
              <w:marRight w:val="0"/>
              <w:marTop w:val="0"/>
              <w:marBottom w:val="0"/>
              <w:divBdr>
                <w:top w:val="none" w:sz="0" w:space="0" w:color="auto"/>
                <w:left w:val="none" w:sz="0" w:space="0" w:color="auto"/>
                <w:bottom w:val="none" w:sz="0" w:space="0" w:color="auto"/>
                <w:right w:val="none" w:sz="0" w:space="0" w:color="auto"/>
              </w:divBdr>
              <w:divsChild>
                <w:div w:id="204221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94200">
          <w:marLeft w:val="0"/>
          <w:marRight w:val="0"/>
          <w:marTop w:val="0"/>
          <w:marBottom w:val="0"/>
          <w:divBdr>
            <w:top w:val="none" w:sz="0" w:space="0" w:color="auto"/>
            <w:left w:val="none" w:sz="0" w:space="0" w:color="auto"/>
            <w:bottom w:val="none" w:sz="0" w:space="0" w:color="auto"/>
            <w:right w:val="none" w:sz="0" w:space="0" w:color="auto"/>
          </w:divBdr>
        </w:div>
        <w:div w:id="233780894">
          <w:marLeft w:val="0"/>
          <w:marRight w:val="0"/>
          <w:marTop w:val="0"/>
          <w:marBottom w:val="0"/>
          <w:divBdr>
            <w:top w:val="none" w:sz="0" w:space="0" w:color="auto"/>
            <w:left w:val="none" w:sz="0" w:space="0" w:color="auto"/>
            <w:bottom w:val="none" w:sz="0" w:space="0" w:color="auto"/>
            <w:right w:val="none" w:sz="0" w:space="0" w:color="auto"/>
          </w:divBdr>
          <w:divsChild>
            <w:div w:id="756487727">
              <w:marLeft w:val="0"/>
              <w:marRight w:val="0"/>
              <w:marTop w:val="0"/>
              <w:marBottom w:val="0"/>
              <w:divBdr>
                <w:top w:val="none" w:sz="0" w:space="0" w:color="auto"/>
                <w:left w:val="none" w:sz="0" w:space="0" w:color="auto"/>
                <w:bottom w:val="none" w:sz="0" w:space="0" w:color="auto"/>
                <w:right w:val="none" w:sz="0" w:space="0" w:color="auto"/>
              </w:divBdr>
            </w:div>
          </w:divsChild>
        </w:div>
        <w:div w:id="259993250">
          <w:marLeft w:val="0"/>
          <w:marRight w:val="0"/>
          <w:marTop w:val="0"/>
          <w:marBottom w:val="0"/>
          <w:divBdr>
            <w:top w:val="none" w:sz="0" w:space="0" w:color="auto"/>
            <w:left w:val="none" w:sz="0" w:space="0" w:color="auto"/>
            <w:bottom w:val="none" w:sz="0" w:space="0" w:color="auto"/>
            <w:right w:val="none" w:sz="0" w:space="0" w:color="auto"/>
          </w:divBdr>
          <w:divsChild>
            <w:div w:id="439879380">
              <w:marLeft w:val="0"/>
              <w:marRight w:val="0"/>
              <w:marTop w:val="0"/>
              <w:marBottom w:val="0"/>
              <w:divBdr>
                <w:top w:val="none" w:sz="0" w:space="0" w:color="auto"/>
                <w:left w:val="none" w:sz="0" w:space="0" w:color="auto"/>
                <w:bottom w:val="none" w:sz="0" w:space="0" w:color="auto"/>
                <w:right w:val="none" w:sz="0" w:space="0" w:color="auto"/>
              </w:divBdr>
            </w:div>
          </w:divsChild>
        </w:div>
        <w:div w:id="296373147">
          <w:marLeft w:val="0"/>
          <w:marRight w:val="0"/>
          <w:marTop w:val="0"/>
          <w:marBottom w:val="0"/>
          <w:divBdr>
            <w:top w:val="none" w:sz="0" w:space="0" w:color="auto"/>
            <w:left w:val="none" w:sz="0" w:space="0" w:color="auto"/>
            <w:bottom w:val="none" w:sz="0" w:space="0" w:color="auto"/>
            <w:right w:val="none" w:sz="0" w:space="0" w:color="auto"/>
          </w:divBdr>
          <w:divsChild>
            <w:div w:id="413019553">
              <w:marLeft w:val="0"/>
              <w:marRight w:val="0"/>
              <w:marTop w:val="0"/>
              <w:marBottom w:val="0"/>
              <w:divBdr>
                <w:top w:val="none" w:sz="0" w:space="0" w:color="auto"/>
                <w:left w:val="none" w:sz="0" w:space="0" w:color="auto"/>
                <w:bottom w:val="none" w:sz="0" w:space="0" w:color="auto"/>
                <w:right w:val="none" w:sz="0" w:space="0" w:color="auto"/>
              </w:divBdr>
            </w:div>
          </w:divsChild>
        </w:div>
        <w:div w:id="344525475">
          <w:marLeft w:val="0"/>
          <w:marRight w:val="0"/>
          <w:marTop w:val="0"/>
          <w:marBottom w:val="0"/>
          <w:divBdr>
            <w:top w:val="none" w:sz="0" w:space="0" w:color="auto"/>
            <w:left w:val="none" w:sz="0" w:space="0" w:color="auto"/>
            <w:bottom w:val="none" w:sz="0" w:space="0" w:color="auto"/>
            <w:right w:val="none" w:sz="0" w:space="0" w:color="auto"/>
          </w:divBdr>
        </w:div>
        <w:div w:id="766194405">
          <w:marLeft w:val="0"/>
          <w:marRight w:val="0"/>
          <w:marTop w:val="0"/>
          <w:marBottom w:val="0"/>
          <w:divBdr>
            <w:top w:val="none" w:sz="0" w:space="0" w:color="auto"/>
            <w:left w:val="none" w:sz="0" w:space="0" w:color="auto"/>
            <w:bottom w:val="none" w:sz="0" w:space="0" w:color="auto"/>
            <w:right w:val="none" w:sz="0" w:space="0" w:color="auto"/>
          </w:divBdr>
        </w:div>
        <w:div w:id="885332761">
          <w:marLeft w:val="0"/>
          <w:marRight w:val="0"/>
          <w:marTop w:val="0"/>
          <w:marBottom w:val="0"/>
          <w:divBdr>
            <w:top w:val="none" w:sz="0" w:space="0" w:color="auto"/>
            <w:left w:val="none" w:sz="0" w:space="0" w:color="auto"/>
            <w:bottom w:val="none" w:sz="0" w:space="0" w:color="auto"/>
            <w:right w:val="none" w:sz="0" w:space="0" w:color="auto"/>
          </w:divBdr>
          <w:divsChild>
            <w:div w:id="1049961516">
              <w:marLeft w:val="0"/>
              <w:marRight w:val="0"/>
              <w:marTop w:val="0"/>
              <w:marBottom w:val="0"/>
              <w:divBdr>
                <w:top w:val="none" w:sz="0" w:space="0" w:color="auto"/>
                <w:left w:val="none" w:sz="0" w:space="0" w:color="auto"/>
                <w:bottom w:val="none" w:sz="0" w:space="0" w:color="auto"/>
                <w:right w:val="none" w:sz="0" w:space="0" w:color="auto"/>
              </w:divBdr>
            </w:div>
          </w:divsChild>
        </w:div>
        <w:div w:id="1029188453">
          <w:marLeft w:val="0"/>
          <w:marRight w:val="0"/>
          <w:marTop w:val="300"/>
          <w:marBottom w:val="0"/>
          <w:divBdr>
            <w:top w:val="none" w:sz="0" w:space="0" w:color="auto"/>
            <w:left w:val="none" w:sz="0" w:space="0" w:color="auto"/>
            <w:bottom w:val="none" w:sz="0" w:space="0" w:color="auto"/>
            <w:right w:val="none" w:sz="0" w:space="0" w:color="auto"/>
          </w:divBdr>
          <w:divsChild>
            <w:div w:id="1031687952">
              <w:marLeft w:val="0"/>
              <w:marRight w:val="0"/>
              <w:marTop w:val="0"/>
              <w:marBottom w:val="0"/>
              <w:divBdr>
                <w:top w:val="none" w:sz="0" w:space="0" w:color="auto"/>
                <w:left w:val="none" w:sz="0" w:space="0" w:color="auto"/>
                <w:bottom w:val="none" w:sz="0" w:space="0" w:color="auto"/>
                <w:right w:val="none" w:sz="0" w:space="0" w:color="auto"/>
              </w:divBdr>
              <w:divsChild>
                <w:div w:id="129459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9228238">
          <w:marLeft w:val="0"/>
          <w:marRight w:val="0"/>
          <w:marTop w:val="0"/>
          <w:marBottom w:val="0"/>
          <w:divBdr>
            <w:top w:val="none" w:sz="0" w:space="0" w:color="auto"/>
            <w:left w:val="none" w:sz="0" w:space="0" w:color="auto"/>
            <w:bottom w:val="none" w:sz="0" w:space="0" w:color="auto"/>
            <w:right w:val="none" w:sz="0" w:space="0" w:color="auto"/>
          </w:divBdr>
          <w:divsChild>
            <w:div w:id="1460033163">
              <w:marLeft w:val="0"/>
              <w:marRight w:val="0"/>
              <w:marTop w:val="0"/>
              <w:marBottom w:val="0"/>
              <w:divBdr>
                <w:top w:val="none" w:sz="0" w:space="0" w:color="auto"/>
                <w:left w:val="none" w:sz="0" w:space="0" w:color="auto"/>
                <w:bottom w:val="none" w:sz="0" w:space="0" w:color="auto"/>
                <w:right w:val="none" w:sz="0" w:space="0" w:color="auto"/>
              </w:divBdr>
            </w:div>
          </w:divsChild>
        </w:div>
        <w:div w:id="1203059650">
          <w:marLeft w:val="0"/>
          <w:marRight w:val="0"/>
          <w:marTop w:val="300"/>
          <w:marBottom w:val="0"/>
          <w:divBdr>
            <w:top w:val="none" w:sz="0" w:space="0" w:color="auto"/>
            <w:left w:val="none" w:sz="0" w:space="0" w:color="auto"/>
            <w:bottom w:val="none" w:sz="0" w:space="0" w:color="auto"/>
            <w:right w:val="none" w:sz="0" w:space="0" w:color="auto"/>
          </w:divBdr>
          <w:divsChild>
            <w:div w:id="1783379440">
              <w:marLeft w:val="0"/>
              <w:marRight w:val="0"/>
              <w:marTop w:val="0"/>
              <w:marBottom w:val="0"/>
              <w:divBdr>
                <w:top w:val="none" w:sz="0" w:space="0" w:color="auto"/>
                <w:left w:val="none" w:sz="0" w:space="0" w:color="auto"/>
                <w:bottom w:val="none" w:sz="0" w:space="0" w:color="auto"/>
                <w:right w:val="none" w:sz="0" w:space="0" w:color="auto"/>
              </w:divBdr>
              <w:divsChild>
                <w:div w:id="275404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132446">
          <w:marLeft w:val="0"/>
          <w:marRight w:val="0"/>
          <w:marTop w:val="0"/>
          <w:marBottom w:val="0"/>
          <w:divBdr>
            <w:top w:val="none" w:sz="0" w:space="0" w:color="auto"/>
            <w:left w:val="none" w:sz="0" w:space="0" w:color="auto"/>
            <w:bottom w:val="none" w:sz="0" w:space="0" w:color="auto"/>
            <w:right w:val="none" w:sz="0" w:space="0" w:color="auto"/>
          </w:divBdr>
        </w:div>
        <w:div w:id="1834373644">
          <w:marLeft w:val="0"/>
          <w:marRight w:val="0"/>
          <w:marTop w:val="0"/>
          <w:marBottom w:val="0"/>
          <w:divBdr>
            <w:top w:val="none" w:sz="0" w:space="0" w:color="auto"/>
            <w:left w:val="none" w:sz="0" w:space="0" w:color="auto"/>
            <w:bottom w:val="none" w:sz="0" w:space="0" w:color="auto"/>
            <w:right w:val="none" w:sz="0" w:space="0" w:color="auto"/>
          </w:divBdr>
        </w:div>
        <w:div w:id="1924030185">
          <w:marLeft w:val="0"/>
          <w:marRight w:val="0"/>
          <w:marTop w:val="0"/>
          <w:marBottom w:val="0"/>
          <w:divBdr>
            <w:top w:val="none" w:sz="0" w:space="0" w:color="auto"/>
            <w:left w:val="none" w:sz="0" w:space="0" w:color="auto"/>
            <w:bottom w:val="none" w:sz="0" w:space="0" w:color="auto"/>
            <w:right w:val="none" w:sz="0" w:space="0" w:color="auto"/>
          </w:divBdr>
        </w:div>
        <w:div w:id="2021856072">
          <w:marLeft w:val="0"/>
          <w:marRight w:val="0"/>
          <w:marTop w:val="0"/>
          <w:marBottom w:val="0"/>
          <w:divBdr>
            <w:top w:val="none" w:sz="0" w:space="0" w:color="auto"/>
            <w:left w:val="none" w:sz="0" w:space="0" w:color="auto"/>
            <w:bottom w:val="none" w:sz="0" w:space="0" w:color="auto"/>
            <w:right w:val="none" w:sz="0" w:space="0" w:color="auto"/>
          </w:divBdr>
          <w:divsChild>
            <w:div w:id="1140268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960547">
      <w:bodyDiv w:val="1"/>
      <w:marLeft w:val="0"/>
      <w:marRight w:val="0"/>
      <w:marTop w:val="0"/>
      <w:marBottom w:val="0"/>
      <w:divBdr>
        <w:top w:val="none" w:sz="0" w:space="0" w:color="auto"/>
        <w:left w:val="none" w:sz="0" w:space="0" w:color="auto"/>
        <w:bottom w:val="none" w:sz="0" w:space="0" w:color="auto"/>
        <w:right w:val="none" w:sz="0" w:space="0" w:color="auto"/>
      </w:divBdr>
      <w:divsChild>
        <w:div w:id="866718117">
          <w:marLeft w:val="0"/>
          <w:marRight w:val="0"/>
          <w:marTop w:val="0"/>
          <w:marBottom w:val="0"/>
          <w:divBdr>
            <w:top w:val="none" w:sz="0" w:space="0" w:color="auto"/>
            <w:left w:val="none" w:sz="0" w:space="0" w:color="auto"/>
            <w:bottom w:val="none" w:sz="0" w:space="0" w:color="auto"/>
            <w:right w:val="none" w:sz="0" w:space="0" w:color="auto"/>
          </w:divBdr>
        </w:div>
        <w:div w:id="2110613753">
          <w:marLeft w:val="0"/>
          <w:marRight w:val="0"/>
          <w:marTop w:val="0"/>
          <w:marBottom w:val="0"/>
          <w:divBdr>
            <w:top w:val="none" w:sz="0" w:space="0" w:color="auto"/>
            <w:left w:val="none" w:sz="0" w:space="0" w:color="auto"/>
            <w:bottom w:val="none" w:sz="0" w:space="0" w:color="auto"/>
            <w:right w:val="none" w:sz="0" w:space="0" w:color="auto"/>
          </w:divBdr>
          <w:divsChild>
            <w:div w:id="104738526">
              <w:marLeft w:val="0"/>
              <w:marRight w:val="0"/>
              <w:marTop w:val="0"/>
              <w:marBottom w:val="0"/>
              <w:divBdr>
                <w:top w:val="none" w:sz="0" w:space="0" w:color="auto"/>
                <w:left w:val="none" w:sz="0" w:space="0" w:color="auto"/>
                <w:bottom w:val="none" w:sz="0" w:space="0" w:color="auto"/>
                <w:right w:val="none" w:sz="0" w:space="0" w:color="auto"/>
              </w:divBdr>
            </w:div>
          </w:divsChild>
        </w:div>
        <w:div w:id="785269266">
          <w:marLeft w:val="0"/>
          <w:marRight w:val="0"/>
          <w:marTop w:val="0"/>
          <w:marBottom w:val="0"/>
          <w:divBdr>
            <w:top w:val="none" w:sz="0" w:space="0" w:color="auto"/>
            <w:left w:val="none" w:sz="0" w:space="0" w:color="auto"/>
            <w:bottom w:val="none" w:sz="0" w:space="0" w:color="auto"/>
            <w:right w:val="none" w:sz="0" w:space="0" w:color="auto"/>
          </w:divBdr>
        </w:div>
        <w:div w:id="1774127924">
          <w:marLeft w:val="0"/>
          <w:marRight w:val="0"/>
          <w:marTop w:val="0"/>
          <w:marBottom w:val="0"/>
          <w:divBdr>
            <w:top w:val="none" w:sz="0" w:space="0" w:color="auto"/>
            <w:left w:val="none" w:sz="0" w:space="0" w:color="auto"/>
            <w:bottom w:val="none" w:sz="0" w:space="0" w:color="auto"/>
            <w:right w:val="none" w:sz="0" w:space="0" w:color="auto"/>
          </w:divBdr>
          <w:divsChild>
            <w:div w:id="1293168492">
              <w:marLeft w:val="0"/>
              <w:marRight w:val="0"/>
              <w:marTop w:val="0"/>
              <w:marBottom w:val="0"/>
              <w:divBdr>
                <w:top w:val="none" w:sz="0" w:space="0" w:color="auto"/>
                <w:left w:val="none" w:sz="0" w:space="0" w:color="auto"/>
                <w:bottom w:val="none" w:sz="0" w:space="0" w:color="auto"/>
                <w:right w:val="none" w:sz="0" w:space="0" w:color="auto"/>
              </w:divBdr>
            </w:div>
          </w:divsChild>
        </w:div>
        <w:div w:id="135163906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sChild>
            <w:div w:id="1937203347">
              <w:marLeft w:val="0"/>
              <w:marRight w:val="0"/>
              <w:marTop w:val="0"/>
              <w:marBottom w:val="0"/>
              <w:divBdr>
                <w:top w:val="none" w:sz="0" w:space="0" w:color="auto"/>
                <w:left w:val="none" w:sz="0" w:space="0" w:color="auto"/>
                <w:bottom w:val="none" w:sz="0" w:space="0" w:color="auto"/>
                <w:right w:val="none" w:sz="0" w:space="0" w:color="auto"/>
              </w:divBdr>
            </w:div>
          </w:divsChild>
        </w:div>
        <w:div w:id="420642556">
          <w:marLeft w:val="0"/>
          <w:marRight w:val="0"/>
          <w:marTop w:val="0"/>
          <w:marBottom w:val="0"/>
          <w:divBdr>
            <w:top w:val="none" w:sz="0" w:space="0" w:color="auto"/>
            <w:left w:val="none" w:sz="0" w:space="0" w:color="auto"/>
            <w:bottom w:val="none" w:sz="0" w:space="0" w:color="auto"/>
            <w:right w:val="none" w:sz="0" w:space="0" w:color="auto"/>
          </w:divBdr>
        </w:div>
        <w:div w:id="652609601">
          <w:marLeft w:val="0"/>
          <w:marRight w:val="0"/>
          <w:marTop w:val="0"/>
          <w:marBottom w:val="0"/>
          <w:divBdr>
            <w:top w:val="none" w:sz="0" w:space="0" w:color="auto"/>
            <w:left w:val="none" w:sz="0" w:space="0" w:color="auto"/>
            <w:bottom w:val="none" w:sz="0" w:space="0" w:color="auto"/>
            <w:right w:val="none" w:sz="0" w:space="0" w:color="auto"/>
          </w:divBdr>
          <w:divsChild>
            <w:div w:id="850336310">
              <w:marLeft w:val="0"/>
              <w:marRight w:val="0"/>
              <w:marTop w:val="0"/>
              <w:marBottom w:val="0"/>
              <w:divBdr>
                <w:top w:val="none" w:sz="0" w:space="0" w:color="auto"/>
                <w:left w:val="none" w:sz="0" w:space="0" w:color="auto"/>
                <w:bottom w:val="none" w:sz="0" w:space="0" w:color="auto"/>
                <w:right w:val="none" w:sz="0" w:space="0" w:color="auto"/>
              </w:divBdr>
            </w:div>
          </w:divsChild>
        </w:div>
        <w:div w:id="705643497">
          <w:marLeft w:val="0"/>
          <w:marRight w:val="0"/>
          <w:marTop w:val="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sChild>
            <w:div w:id="1587106682">
              <w:marLeft w:val="0"/>
              <w:marRight w:val="0"/>
              <w:marTop w:val="0"/>
              <w:marBottom w:val="0"/>
              <w:divBdr>
                <w:top w:val="none" w:sz="0" w:space="0" w:color="auto"/>
                <w:left w:val="none" w:sz="0" w:space="0" w:color="auto"/>
                <w:bottom w:val="none" w:sz="0" w:space="0" w:color="auto"/>
                <w:right w:val="none" w:sz="0" w:space="0" w:color="auto"/>
              </w:divBdr>
            </w:div>
          </w:divsChild>
        </w:div>
        <w:div w:id="769277933">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sChild>
            <w:div w:id="2091924968">
              <w:marLeft w:val="0"/>
              <w:marRight w:val="0"/>
              <w:marTop w:val="0"/>
              <w:marBottom w:val="0"/>
              <w:divBdr>
                <w:top w:val="none" w:sz="0" w:space="0" w:color="auto"/>
                <w:left w:val="none" w:sz="0" w:space="0" w:color="auto"/>
                <w:bottom w:val="none" w:sz="0" w:space="0" w:color="auto"/>
                <w:right w:val="none" w:sz="0" w:space="0" w:color="auto"/>
              </w:divBdr>
            </w:div>
          </w:divsChild>
        </w:div>
        <w:div w:id="676691438">
          <w:marLeft w:val="0"/>
          <w:marRight w:val="0"/>
          <w:marTop w:val="0"/>
          <w:marBottom w:val="0"/>
          <w:divBdr>
            <w:top w:val="none" w:sz="0" w:space="0" w:color="auto"/>
            <w:left w:val="none" w:sz="0" w:space="0" w:color="auto"/>
            <w:bottom w:val="none" w:sz="0" w:space="0" w:color="auto"/>
            <w:right w:val="none" w:sz="0" w:space="0" w:color="auto"/>
          </w:divBdr>
        </w:div>
        <w:div w:id="563879835">
          <w:marLeft w:val="0"/>
          <w:marRight w:val="0"/>
          <w:marTop w:val="0"/>
          <w:marBottom w:val="0"/>
          <w:divBdr>
            <w:top w:val="none" w:sz="0" w:space="0" w:color="auto"/>
            <w:left w:val="none" w:sz="0" w:space="0" w:color="auto"/>
            <w:bottom w:val="none" w:sz="0" w:space="0" w:color="auto"/>
            <w:right w:val="none" w:sz="0" w:space="0" w:color="auto"/>
          </w:divBdr>
          <w:divsChild>
            <w:div w:id="1092433718">
              <w:marLeft w:val="0"/>
              <w:marRight w:val="0"/>
              <w:marTop w:val="0"/>
              <w:marBottom w:val="0"/>
              <w:divBdr>
                <w:top w:val="none" w:sz="0" w:space="0" w:color="auto"/>
                <w:left w:val="none" w:sz="0" w:space="0" w:color="auto"/>
                <w:bottom w:val="none" w:sz="0" w:space="0" w:color="auto"/>
                <w:right w:val="none" w:sz="0" w:space="0" w:color="auto"/>
              </w:divBdr>
            </w:div>
          </w:divsChild>
        </w:div>
        <w:div w:id="433944725">
          <w:marLeft w:val="0"/>
          <w:marRight w:val="0"/>
          <w:marTop w:val="300"/>
          <w:marBottom w:val="0"/>
          <w:divBdr>
            <w:top w:val="none" w:sz="0" w:space="0" w:color="auto"/>
            <w:left w:val="none" w:sz="0" w:space="0" w:color="auto"/>
            <w:bottom w:val="none" w:sz="0" w:space="0" w:color="auto"/>
            <w:right w:val="none" w:sz="0" w:space="0" w:color="auto"/>
          </w:divBdr>
          <w:divsChild>
            <w:div w:id="1792162931">
              <w:marLeft w:val="0"/>
              <w:marRight w:val="0"/>
              <w:marTop w:val="0"/>
              <w:marBottom w:val="0"/>
              <w:divBdr>
                <w:top w:val="none" w:sz="0" w:space="0" w:color="auto"/>
                <w:left w:val="none" w:sz="0" w:space="0" w:color="auto"/>
                <w:bottom w:val="none" w:sz="0" w:space="0" w:color="auto"/>
                <w:right w:val="none" w:sz="0" w:space="0" w:color="auto"/>
              </w:divBdr>
              <w:divsChild>
                <w:div w:id="496194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925611">
          <w:marLeft w:val="0"/>
          <w:marRight w:val="0"/>
          <w:marTop w:val="300"/>
          <w:marBottom w:val="0"/>
          <w:divBdr>
            <w:top w:val="none" w:sz="0" w:space="0" w:color="auto"/>
            <w:left w:val="none" w:sz="0" w:space="0" w:color="auto"/>
            <w:bottom w:val="none" w:sz="0" w:space="0" w:color="auto"/>
            <w:right w:val="none" w:sz="0" w:space="0" w:color="auto"/>
          </w:divBdr>
          <w:divsChild>
            <w:div w:id="69500622">
              <w:marLeft w:val="0"/>
              <w:marRight w:val="0"/>
              <w:marTop w:val="0"/>
              <w:marBottom w:val="0"/>
              <w:divBdr>
                <w:top w:val="none" w:sz="0" w:space="0" w:color="auto"/>
                <w:left w:val="none" w:sz="0" w:space="0" w:color="auto"/>
                <w:bottom w:val="none" w:sz="0" w:space="0" w:color="auto"/>
                <w:right w:val="none" w:sz="0" w:space="0" w:color="auto"/>
              </w:divBdr>
              <w:divsChild>
                <w:div w:id="198591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2762">
          <w:marLeft w:val="0"/>
          <w:marRight w:val="0"/>
          <w:marTop w:val="300"/>
          <w:marBottom w:val="0"/>
          <w:divBdr>
            <w:top w:val="none" w:sz="0" w:space="0" w:color="auto"/>
            <w:left w:val="none" w:sz="0" w:space="0" w:color="auto"/>
            <w:bottom w:val="none" w:sz="0" w:space="0" w:color="auto"/>
            <w:right w:val="none" w:sz="0" w:space="0" w:color="auto"/>
          </w:divBdr>
          <w:divsChild>
            <w:div w:id="1827748727">
              <w:marLeft w:val="0"/>
              <w:marRight w:val="0"/>
              <w:marTop w:val="0"/>
              <w:marBottom w:val="0"/>
              <w:divBdr>
                <w:top w:val="none" w:sz="0" w:space="0" w:color="auto"/>
                <w:left w:val="none" w:sz="0" w:space="0" w:color="auto"/>
                <w:bottom w:val="none" w:sz="0" w:space="0" w:color="auto"/>
                <w:right w:val="none" w:sz="0" w:space="0" w:color="auto"/>
              </w:divBdr>
              <w:divsChild>
                <w:div w:id="1938513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31343">
          <w:marLeft w:val="0"/>
          <w:marRight w:val="0"/>
          <w:marTop w:val="300"/>
          <w:marBottom w:val="0"/>
          <w:divBdr>
            <w:top w:val="none" w:sz="0" w:space="0" w:color="auto"/>
            <w:left w:val="none" w:sz="0" w:space="0" w:color="auto"/>
            <w:bottom w:val="none" w:sz="0" w:space="0" w:color="auto"/>
            <w:right w:val="none" w:sz="0" w:space="0" w:color="auto"/>
          </w:divBdr>
          <w:divsChild>
            <w:div w:id="293952282">
              <w:marLeft w:val="0"/>
              <w:marRight w:val="0"/>
              <w:marTop w:val="0"/>
              <w:marBottom w:val="0"/>
              <w:divBdr>
                <w:top w:val="none" w:sz="0" w:space="0" w:color="auto"/>
                <w:left w:val="none" w:sz="0" w:space="0" w:color="auto"/>
                <w:bottom w:val="none" w:sz="0" w:space="0" w:color="auto"/>
                <w:right w:val="none" w:sz="0" w:space="0" w:color="auto"/>
              </w:divBdr>
              <w:divsChild>
                <w:div w:id="62639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0150366">
      <w:bodyDiv w:val="1"/>
      <w:marLeft w:val="0"/>
      <w:marRight w:val="0"/>
      <w:marTop w:val="0"/>
      <w:marBottom w:val="0"/>
      <w:divBdr>
        <w:top w:val="none" w:sz="0" w:space="0" w:color="auto"/>
        <w:left w:val="none" w:sz="0" w:space="0" w:color="auto"/>
        <w:bottom w:val="none" w:sz="0" w:space="0" w:color="auto"/>
        <w:right w:val="none" w:sz="0" w:space="0" w:color="auto"/>
      </w:divBdr>
    </w:div>
    <w:div w:id="1480463480">
      <w:bodyDiv w:val="1"/>
      <w:marLeft w:val="0"/>
      <w:marRight w:val="0"/>
      <w:marTop w:val="0"/>
      <w:marBottom w:val="0"/>
      <w:divBdr>
        <w:top w:val="none" w:sz="0" w:space="0" w:color="auto"/>
        <w:left w:val="none" w:sz="0" w:space="0" w:color="auto"/>
        <w:bottom w:val="none" w:sz="0" w:space="0" w:color="auto"/>
        <w:right w:val="none" w:sz="0" w:space="0" w:color="auto"/>
      </w:divBdr>
    </w:div>
    <w:div w:id="1480729271">
      <w:bodyDiv w:val="1"/>
      <w:marLeft w:val="0"/>
      <w:marRight w:val="0"/>
      <w:marTop w:val="0"/>
      <w:marBottom w:val="0"/>
      <w:divBdr>
        <w:top w:val="none" w:sz="0" w:space="0" w:color="auto"/>
        <w:left w:val="none" w:sz="0" w:space="0" w:color="auto"/>
        <w:bottom w:val="none" w:sz="0" w:space="0" w:color="auto"/>
        <w:right w:val="none" w:sz="0" w:space="0" w:color="auto"/>
      </w:divBdr>
      <w:divsChild>
        <w:div w:id="2093961705">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sChild>
            <w:div w:id="1848787903">
              <w:marLeft w:val="0"/>
              <w:marRight w:val="0"/>
              <w:marTop w:val="0"/>
              <w:marBottom w:val="0"/>
              <w:divBdr>
                <w:top w:val="none" w:sz="0" w:space="0" w:color="auto"/>
                <w:left w:val="none" w:sz="0" w:space="0" w:color="auto"/>
                <w:bottom w:val="none" w:sz="0" w:space="0" w:color="auto"/>
                <w:right w:val="none" w:sz="0" w:space="0" w:color="auto"/>
              </w:divBdr>
            </w:div>
          </w:divsChild>
        </w:div>
        <w:div w:id="1638031400">
          <w:marLeft w:val="0"/>
          <w:marRight w:val="0"/>
          <w:marTop w:val="0"/>
          <w:marBottom w:val="0"/>
          <w:divBdr>
            <w:top w:val="none" w:sz="0" w:space="0" w:color="auto"/>
            <w:left w:val="none" w:sz="0" w:space="0" w:color="auto"/>
            <w:bottom w:val="none" w:sz="0" w:space="0" w:color="auto"/>
            <w:right w:val="none" w:sz="0" w:space="0" w:color="auto"/>
          </w:divBdr>
        </w:div>
        <w:div w:id="2013100007">
          <w:marLeft w:val="0"/>
          <w:marRight w:val="0"/>
          <w:marTop w:val="0"/>
          <w:marBottom w:val="0"/>
          <w:divBdr>
            <w:top w:val="none" w:sz="0" w:space="0" w:color="auto"/>
            <w:left w:val="none" w:sz="0" w:space="0" w:color="auto"/>
            <w:bottom w:val="none" w:sz="0" w:space="0" w:color="auto"/>
            <w:right w:val="none" w:sz="0" w:space="0" w:color="auto"/>
          </w:divBdr>
          <w:divsChild>
            <w:div w:id="197086797">
              <w:marLeft w:val="0"/>
              <w:marRight w:val="0"/>
              <w:marTop w:val="0"/>
              <w:marBottom w:val="0"/>
              <w:divBdr>
                <w:top w:val="none" w:sz="0" w:space="0" w:color="auto"/>
                <w:left w:val="none" w:sz="0" w:space="0" w:color="auto"/>
                <w:bottom w:val="none" w:sz="0" w:space="0" w:color="auto"/>
                <w:right w:val="none" w:sz="0" w:space="0" w:color="auto"/>
              </w:divBdr>
            </w:div>
          </w:divsChild>
        </w:div>
        <w:div w:id="1990208839">
          <w:marLeft w:val="0"/>
          <w:marRight w:val="0"/>
          <w:marTop w:val="0"/>
          <w:marBottom w:val="0"/>
          <w:divBdr>
            <w:top w:val="none" w:sz="0" w:space="0" w:color="auto"/>
            <w:left w:val="none" w:sz="0" w:space="0" w:color="auto"/>
            <w:bottom w:val="none" w:sz="0" w:space="0" w:color="auto"/>
            <w:right w:val="none" w:sz="0" w:space="0" w:color="auto"/>
          </w:divBdr>
        </w:div>
        <w:div w:id="1801872974">
          <w:marLeft w:val="0"/>
          <w:marRight w:val="0"/>
          <w:marTop w:val="0"/>
          <w:marBottom w:val="0"/>
          <w:divBdr>
            <w:top w:val="none" w:sz="0" w:space="0" w:color="auto"/>
            <w:left w:val="none" w:sz="0" w:space="0" w:color="auto"/>
            <w:bottom w:val="none" w:sz="0" w:space="0" w:color="auto"/>
            <w:right w:val="none" w:sz="0" w:space="0" w:color="auto"/>
          </w:divBdr>
          <w:divsChild>
            <w:div w:id="285697651">
              <w:marLeft w:val="0"/>
              <w:marRight w:val="0"/>
              <w:marTop w:val="0"/>
              <w:marBottom w:val="0"/>
              <w:divBdr>
                <w:top w:val="none" w:sz="0" w:space="0" w:color="auto"/>
                <w:left w:val="none" w:sz="0" w:space="0" w:color="auto"/>
                <w:bottom w:val="none" w:sz="0" w:space="0" w:color="auto"/>
                <w:right w:val="none" w:sz="0" w:space="0" w:color="auto"/>
              </w:divBdr>
            </w:div>
          </w:divsChild>
        </w:div>
        <w:div w:id="1599409126">
          <w:marLeft w:val="0"/>
          <w:marRight w:val="0"/>
          <w:marTop w:val="0"/>
          <w:marBottom w:val="0"/>
          <w:divBdr>
            <w:top w:val="none" w:sz="0" w:space="0" w:color="auto"/>
            <w:left w:val="none" w:sz="0" w:space="0" w:color="auto"/>
            <w:bottom w:val="none" w:sz="0" w:space="0" w:color="auto"/>
            <w:right w:val="none" w:sz="0" w:space="0" w:color="auto"/>
          </w:divBdr>
        </w:div>
        <w:div w:id="199250035">
          <w:marLeft w:val="0"/>
          <w:marRight w:val="0"/>
          <w:marTop w:val="0"/>
          <w:marBottom w:val="0"/>
          <w:divBdr>
            <w:top w:val="none" w:sz="0" w:space="0" w:color="auto"/>
            <w:left w:val="none" w:sz="0" w:space="0" w:color="auto"/>
            <w:bottom w:val="none" w:sz="0" w:space="0" w:color="auto"/>
            <w:right w:val="none" w:sz="0" w:space="0" w:color="auto"/>
          </w:divBdr>
          <w:divsChild>
            <w:div w:id="2085562538">
              <w:marLeft w:val="0"/>
              <w:marRight w:val="0"/>
              <w:marTop w:val="0"/>
              <w:marBottom w:val="0"/>
              <w:divBdr>
                <w:top w:val="none" w:sz="0" w:space="0" w:color="auto"/>
                <w:left w:val="none" w:sz="0" w:space="0" w:color="auto"/>
                <w:bottom w:val="none" w:sz="0" w:space="0" w:color="auto"/>
                <w:right w:val="none" w:sz="0" w:space="0" w:color="auto"/>
              </w:divBdr>
            </w:div>
          </w:divsChild>
        </w:div>
        <w:div w:id="1491409208">
          <w:marLeft w:val="0"/>
          <w:marRight w:val="0"/>
          <w:marTop w:val="0"/>
          <w:marBottom w:val="0"/>
          <w:divBdr>
            <w:top w:val="none" w:sz="0" w:space="0" w:color="auto"/>
            <w:left w:val="none" w:sz="0" w:space="0" w:color="auto"/>
            <w:bottom w:val="none" w:sz="0" w:space="0" w:color="auto"/>
            <w:right w:val="none" w:sz="0" w:space="0" w:color="auto"/>
          </w:divBdr>
        </w:div>
        <w:div w:id="1902785975">
          <w:marLeft w:val="0"/>
          <w:marRight w:val="0"/>
          <w:marTop w:val="0"/>
          <w:marBottom w:val="0"/>
          <w:divBdr>
            <w:top w:val="none" w:sz="0" w:space="0" w:color="auto"/>
            <w:left w:val="none" w:sz="0" w:space="0" w:color="auto"/>
            <w:bottom w:val="none" w:sz="0" w:space="0" w:color="auto"/>
            <w:right w:val="none" w:sz="0" w:space="0" w:color="auto"/>
          </w:divBdr>
          <w:divsChild>
            <w:div w:id="409541877">
              <w:marLeft w:val="0"/>
              <w:marRight w:val="0"/>
              <w:marTop w:val="0"/>
              <w:marBottom w:val="0"/>
              <w:divBdr>
                <w:top w:val="none" w:sz="0" w:space="0" w:color="auto"/>
                <w:left w:val="none" w:sz="0" w:space="0" w:color="auto"/>
                <w:bottom w:val="none" w:sz="0" w:space="0" w:color="auto"/>
                <w:right w:val="none" w:sz="0" w:space="0" w:color="auto"/>
              </w:divBdr>
            </w:div>
          </w:divsChild>
        </w:div>
        <w:div w:id="1050879665">
          <w:marLeft w:val="0"/>
          <w:marRight w:val="0"/>
          <w:marTop w:val="0"/>
          <w:marBottom w:val="0"/>
          <w:divBdr>
            <w:top w:val="none" w:sz="0" w:space="0" w:color="auto"/>
            <w:left w:val="none" w:sz="0" w:space="0" w:color="auto"/>
            <w:bottom w:val="none" w:sz="0" w:space="0" w:color="auto"/>
            <w:right w:val="none" w:sz="0" w:space="0" w:color="auto"/>
          </w:divBdr>
        </w:div>
        <w:div w:id="996231738">
          <w:marLeft w:val="0"/>
          <w:marRight w:val="0"/>
          <w:marTop w:val="0"/>
          <w:marBottom w:val="0"/>
          <w:divBdr>
            <w:top w:val="none" w:sz="0" w:space="0" w:color="auto"/>
            <w:left w:val="none" w:sz="0" w:space="0" w:color="auto"/>
            <w:bottom w:val="none" w:sz="0" w:space="0" w:color="auto"/>
            <w:right w:val="none" w:sz="0" w:space="0" w:color="auto"/>
          </w:divBdr>
          <w:divsChild>
            <w:div w:id="1842426471">
              <w:marLeft w:val="0"/>
              <w:marRight w:val="0"/>
              <w:marTop w:val="0"/>
              <w:marBottom w:val="0"/>
              <w:divBdr>
                <w:top w:val="none" w:sz="0" w:space="0" w:color="auto"/>
                <w:left w:val="none" w:sz="0" w:space="0" w:color="auto"/>
                <w:bottom w:val="none" w:sz="0" w:space="0" w:color="auto"/>
                <w:right w:val="none" w:sz="0" w:space="0" w:color="auto"/>
              </w:divBdr>
            </w:div>
          </w:divsChild>
        </w:div>
        <w:div w:id="680743996">
          <w:marLeft w:val="0"/>
          <w:marRight w:val="0"/>
          <w:marTop w:val="0"/>
          <w:marBottom w:val="0"/>
          <w:divBdr>
            <w:top w:val="none" w:sz="0" w:space="0" w:color="auto"/>
            <w:left w:val="none" w:sz="0" w:space="0" w:color="auto"/>
            <w:bottom w:val="none" w:sz="0" w:space="0" w:color="auto"/>
            <w:right w:val="none" w:sz="0" w:space="0" w:color="auto"/>
          </w:divBdr>
        </w:div>
        <w:div w:id="1562130303">
          <w:marLeft w:val="0"/>
          <w:marRight w:val="0"/>
          <w:marTop w:val="0"/>
          <w:marBottom w:val="0"/>
          <w:divBdr>
            <w:top w:val="none" w:sz="0" w:space="0" w:color="auto"/>
            <w:left w:val="none" w:sz="0" w:space="0" w:color="auto"/>
            <w:bottom w:val="none" w:sz="0" w:space="0" w:color="auto"/>
            <w:right w:val="none" w:sz="0" w:space="0" w:color="auto"/>
          </w:divBdr>
          <w:divsChild>
            <w:div w:id="739062363">
              <w:marLeft w:val="0"/>
              <w:marRight w:val="0"/>
              <w:marTop w:val="0"/>
              <w:marBottom w:val="0"/>
              <w:divBdr>
                <w:top w:val="none" w:sz="0" w:space="0" w:color="auto"/>
                <w:left w:val="none" w:sz="0" w:space="0" w:color="auto"/>
                <w:bottom w:val="none" w:sz="0" w:space="0" w:color="auto"/>
                <w:right w:val="none" w:sz="0" w:space="0" w:color="auto"/>
              </w:divBdr>
            </w:div>
          </w:divsChild>
        </w:div>
        <w:div w:id="1845590065">
          <w:marLeft w:val="0"/>
          <w:marRight w:val="0"/>
          <w:marTop w:val="300"/>
          <w:marBottom w:val="0"/>
          <w:divBdr>
            <w:top w:val="none" w:sz="0" w:space="0" w:color="auto"/>
            <w:left w:val="none" w:sz="0" w:space="0" w:color="auto"/>
            <w:bottom w:val="none" w:sz="0" w:space="0" w:color="auto"/>
            <w:right w:val="none" w:sz="0" w:space="0" w:color="auto"/>
          </w:divBdr>
          <w:divsChild>
            <w:div w:id="1234126202">
              <w:marLeft w:val="0"/>
              <w:marRight w:val="0"/>
              <w:marTop w:val="0"/>
              <w:marBottom w:val="0"/>
              <w:divBdr>
                <w:top w:val="none" w:sz="0" w:space="0" w:color="auto"/>
                <w:left w:val="none" w:sz="0" w:space="0" w:color="auto"/>
                <w:bottom w:val="none" w:sz="0" w:space="0" w:color="auto"/>
                <w:right w:val="none" w:sz="0" w:space="0" w:color="auto"/>
              </w:divBdr>
              <w:divsChild>
                <w:div w:id="35758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848216">
          <w:marLeft w:val="0"/>
          <w:marRight w:val="0"/>
          <w:marTop w:val="300"/>
          <w:marBottom w:val="0"/>
          <w:divBdr>
            <w:top w:val="none" w:sz="0" w:space="0" w:color="auto"/>
            <w:left w:val="none" w:sz="0" w:space="0" w:color="auto"/>
            <w:bottom w:val="none" w:sz="0" w:space="0" w:color="auto"/>
            <w:right w:val="none" w:sz="0" w:space="0" w:color="auto"/>
          </w:divBdr>
          <w:divsChild>
            <w:div w:id="1678535139">
              <w:marLeft w:val="0"/>
              <w:marRight w:val="0"/>
              <w:marTop w:val="0"/>
              <w:marBottom w:val="0"/>
              <w:divBdr>
                <w:top w:val="none" w:sz="0" w:space="0" w:color="auto"/>
                <w:left w:val="none" w:sz="0" w:space="0" w:color="auto"/>
                <w:bottom w:val="none" w:sz="0" w:space="0" w:color="auto"/>
                <w:right w:val="none" w:sz="0" w:space="0" w:color="auto"/>
              </w:divBdr>
              <w:divsChild>
                <w:div w:id="54941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2958">
          <w:marLeft w:val="0"/>
          <w:marRight w:val="0"/>
          <w:marTop w:val="300"/>
          <w:marBottom w:val="0"/>
          <w:divBdr>
            <w:top w:val="none" w:sz="0" w:space="0" w:color="auto"/>
            <w:left w:val="none" w:sz="0" w:space="0" w:color="auto"/>
            <w:bottom w:val="none" w:sz="0" w:space="0" w:color="auto"/>
            <w:right w:val="none" w:sz="0" w:space="0" w:color="auto"/>
          </w:divBdr>
          <w:divsChild>
            <w:div w:id="2089181974">
              <w:marLeft w:val="0"/>
              <w:marRight w:val="0"/>
              <w:marTop w:val="0"/>
              <w:marBottom w:val="0"/>
              <w:divBdr>
                <w:top w:val="none" w:sz="0" w:space="0" w:color="auto"/>
                <w:left w:val="none" w:sz="0" w:space="0" w:color="auto"/>
                <w:bottom w:val="none" w:sz="0" w:space="0" w:color="auto"/>
                <w:right w:val="none" w:sz="0" w:space="0" w:color="auto"/>
              </w:divBdr>
              <w:divsChild>
                <w:div w:id="123813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24222">
          <w:marLeft w:val="0"/>
          <w:marRight w:val="0"/>
          <w:marTop w:val="300"/>
          <w:marBottom w:val="0"/>
          <w:divBdr>
            <w:top w:val="none" w:sz="0" w:space="0" w:color="auto"/>
            <w:left w:val="none" w:sz="0" w:space="0" w:color="auto"/>
            <w:bottom w:val="none" w:sz="0" w:space="0" w:color="auto"/>
            <w:right w:val="none" w:sz="0" w:space="0" w:color="auto"/>
          </w:divBdr>
          <w:divsChild>
            <w:div w:id="80638352">
              <w:marLeft w:val="0"/>
              <w:marRight w:val="0"/>
              <w:marTop w:val="0"/>
              <w:marBottom w:val="0"/>
              <w:divBdr>
                <w:top w:val="none" w:sz="0" w:space="0" w:color="auto"/>
                <w:left w:val="none" w:sz="0" w:space="0" w:color="auto"/>
                <w:bottom w:val="none" w:sz="0" w:space="0" w:color="auto"/>
                <w:right w:val="none" w:sz="0" w:space="0" w:color="auto"/>
              </w:divBdr>
              <w:divsChild>
                <w:div w:id="60692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1536817">
      <w:bodyDiv w:val="1"/>
      <w:marLeft w:val="0"/>
      <w:marRight w:val="0"/>
      <w:marTop w:val="0"/>
      <w:marBottom w:val="0"/>
      <w:divBdr>
        <w:top w:val="none" w:sz="0" w:space="0" w:color="auto"/>
        <w:left w:val="none" w:sz="0" w:space="0" w:color="auto"/>
        <w:bottom w:val="none" w:sz="0" w:space="0" w:color="auto"/>
        <w:right w:val="none" w:sz="0" w:space="0" w:color="auto"/>
      </w:divBdr>
      <w:divsChild>
        <w:div w:id="59905592">
          <w:marLeft w:val="0"/>
          <w:marRight w:val="0"/>
          <w:marTop w:val="0"/>
          <w:marBottom w:val="0"/>
          <w:divBdr>
            <w:top w:val="none" w:sz="0" w:space="0" w:color="auto"/>
            <w:left w:val="none" w:sz="0" w:space="0" w:color="auto"/>
            <w:bottom w:val="none" w:sz="0" w:space="0" w:color="auto"/>
            <w:right w:val="none" w:sz="0" w:space="0" w:color="auto"/>
          </w:divBdr>
          <w:divsChild>
            <w:div w:id="1274291212">
              <w:marLeft w:val="0"/>
              <w:marRight w:val="0"/>
              <w:marTop w:val="0"/>
              <w:marBottom w:val="0"/>
              <w:divBdr>
                <w:top w:val="none" w:sz="0" w:space="0" w:color="auto"/>
                <w:left w:val="none" w:sz="0" w:space="0" w:color="auto"/>
                <w:bottom w:val="none" w:sz="0" w:space="0" w:color="auto"/>
                <w:right w:val="none" w:sz="0" w:space="0" w:color="auto"/>
              </w:divBdr>
            </w:div>
          </w:divsChild>
        </w:div>
        <w:div w:id="81075838">
          <w:marLeft w:val="0"/>
          <w:marRight w:val="0"/>
          <w:marTop w:val="300"/>
          <w:marBottom w:val="0"/>
          <w:divBdr>
            <w:top w:val="none" w:sz="0" w:space="0" w:color="auto"/>
            <w:left w:val="none" w:sz="0" w:space="0" w:color="auto"/>
            <w:bottom w:val="none" w:sz="0" w:space="0" w:color="auto"/>
            <w:right w:val="none" w:sz="0" w:space="0" w:color="auto"/>
          </w:divBdr>
          <w:divsChild>
            <w:div w:id="2073233992">
              <w:marLeft w:val="0"/>
              <w:marRight w:val="0"/>
              <w:marTop w:val="0"/>
              <w:marBottom w:val="0"/>
              <w:divBdr>
                <w:top w:val="none" w:sz="0" w:space="0" w:color="auto"/>
                <w:left w:val="none" w:sz="0" w:space="0" w:color="auto"/>
                <w:bottom w:val="none" w:sz="0" w:space="0" w:color="auto"/>
                <w:right w:val="none" w:sz="0" w:space="0" w:color="auto"/>
              </w:divBdr>
              <w:divsChild>
                <w:div w:id="1198355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98595685">
          <w:marLeft w:val="0"/>
          <w:marRight w:val="0"/>
          <w:marTop w:val="0"/>
          <w:marBottom w:val="0"/>
          <w:divBdr>
            <w:top w:val="none" w:sz="0" w:space="0" w:color="auto"/>
            <w:left w:val="none" w:sz="0" w:space="0" w:color="auto"/>
            <w:bottom w:val="none" w:sz="0" w:space="0" w:color="auto"/>
            <w:right w:val="none" w:sz="0" w:space="0" w:color="auto"/>
          </w:divBdr>
          <w:divsChild>
            <w:div w:id="1473213712">
              <w:marLeft w:val="0"/>
              <w:marRight w:val="0"/>
              <w:marTop w:val="0"/>
              <w:marBottom w:val="0"/>
              <w:divBdr>
                <w:top w:val="none" w:sz="0" w:space="0" w:color="auto"/>
                <w:left w:val="none" w:sz="0" w:space="0" w:color="auto"/>
                <w:bottom w:val="none" w:sz="0" w:space="0" w:color="auto"/>
                <w:right w:val="none" w:sz="0" w:space="0" w:color="auto"/>
              </w:divBdr>
            </w:div>
          </w:divsChild>
        </w:div>
        <w:div w:id="557209214">
          <w:marLeft w:val="0"/>
          <w:marRight w:val="0"/>
          <w:marTop w:val="0"/>
          <w:marBottom w:val="0"/>
          <w:divBdr>
            <w:top w:val="none" w:sz="0" w:space="0" w:color="auto"/>
            <w:left w:val="none" w:sz="0" w:space="0" w:color="auto"/>
            <w:bottom w:val="none" w:sz="0" w:space="0" w:color="auto"/>
            <w:right w:val="none" w:sz="0" w:space="0" w:color="auto"/>
          </w:divBdr>
          <w:divsChild>
            <w:div w:id="409927961">
              <w:marLeft w:val="0"/>
              <w:marRight w:val="0"/>
              <w:marTop w:val="0"/>
              <w:marBottom w:val="0"/>
              <w:divBdr>
                <w:top w:val="none" w:sz="0" w:space="0" w:color="auto"/>
                <w:left w:val="none" w:sz="0" w:space="0" w:color="auto"/>
                <w:bottom w:val="none" w:sz="0" w:space="0" w:color="auto"/>
                <w:right w:val="none" w:sz="0" w:space="0" w:color="auto"/>
              </w:divBdr>
            </w:div>
          </w:divsChild>
        </w:div>
        <w:div w:id="718365112">
          <w:marLeft w:val="0"/>
          <w:marRight w:val="0"/>
          <w:marTop w:val="0"/>
          <w:marBottom w:val="0"/>
          <w:divBdr>
            <w:top w:val="none" w:sz="0" w:space="0" w:color="auto"/>
            <w:left w:val="none" w:sz="0" w:space="0" w:color="auto"/>
            <w:bottom w:val="none" w:sz="0" w:space="0" w:color="auto"/>
            <w:right w:val="none" w:sz="0" w:space="0" w:color="auto"/>
          </w:divBdr>
        </w:div>
        <w:div w:id="940528977">
          <w:marLeft w:val="0"/>
          <w:marRight w:val="0"/>
          <w:marTop w:val="300"/>
          <w:marBottom w:val="0"/>
          <w:divBdr>
            <w:top w:val="none" w:sz="0" w:space="0" w:color="auto"/>
            <w:left w:val="none" w:sz="0" w:space="0" w:color="auto"/>
            <w:bottom w:val="none" w:sz="0" w:space="0" w:color="auto"/>
            <w:right w:val="none" w:sz="0" w:space="0" w:color="auto"/>
          </w:divBdr>
          <w:divsChild>
            <w:div w:id="799887007">
              <w:marLeft w:val="0"/>
              <w:marRight w:val="0"/>
              <w:marTop w:val="0"/>
              <w:marBottom w:val="0"/>
              <w:divBdr>
                <w:top w:val="none" w:sz="0" w:space="0" w:color="auto"/>
                <w:left w:val="none" w:sz="0" w:space="0" w:color="auto"/>
                <w:bottom w:val="none" w:sz="0" w:space="0" w:color="auto"/>
                <w:right w:val="none" w:sz="0" w:space="0" w:color="auto"/>
              </w:divBdr>
              <w:divsChild>
                <w:div w:id="1590699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882000">
          <w:marLeft w:val="0"/>
          <w:marRight w:val="0"/>
          <w:marTop w:val="300"/>
          <w:marBottom w:val="0"/>
          <w:divBdr>
            <w:top w:val="none" w:sz="0" w:space="0" w:color="auto"/>
            <w:left w:val="none" w:sz="0" w:space="0" w:color="auto"/>
            <w:bottom w:val="none" w:sz="0" w:space="0" w:color="auto"/>
            <w:right w:val="none" w:sz="0" w:space="0" w:color="auto"/>
          </w:divBdr>
          <w:divsChild>
            <w:div w:id="1954744492">
              <w:marLeft w:val="0"/>
              <w:marRight w:val="0"/>
              <w:marTop w:val="0"/>
              <w:marBottom w:val="0"/>
              <w:divBdr>
                <w:top w:val="none" w:sz="0" w:space="0" w:color="auto"/>
                <w:left w:val="none" w:sz="0" w:space="0" w:color="auto"/>
                <w:bottom w:val="none" w:sz="0" w:space="0" w:color="auto"/>
                <w:right w:val="none" w:sz="0" w:space="0" w:color="auto"/>
              </w:divBdr>
              <w:divsChild>
                <w:div w:id="114827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899099">
          <w:marLeft w:val="0"/>
          <w:marRight w:val="0"/>
          <w:marTop w:val="0"/>
          <w:marBottom w:val="0"/>
          <w:divBdr>
            <w:top w:val="none" w:sz="0" w:space="0" w:color="auto"/>
            <w:left w:val="none" w:sz="0" w:space="0" w:color="auto"/>
            <w:bottom w:val="none" w:sz="0" w:space="0" w:color="auto"/>
            <w:right w:val="none" w:sz="0" w:space="0" w:color="auto"/>
          </w:divBdr>
        </w:div>
        <w:div w:id="1198927603">
          <w:marLeft w:val="0"/>
          <w:marRight w:val="0"/>
          <w:marTop w:val="0"/>
          <w:marBottom w:val="0"/>
          <w:divBdr>
            <w:top w:val="none" w:sz="0" w:space="0" w:color="auto"/>
            <w:left w:val="none" w:sz="0" w:space="0" w:color="auto"/>
            <w:bottom w:val="none" w:sz="0" w:space="0" w:color="auto"/>
            <w:right w:val="none" w:sz="0" w:space="0" w:color="auto"/>
          </w:divBdr>
          <w:divsChild>
            <w:div w:id="147937435">
              <w:marLeft w:val="0"/>
              <w:marRight w:val="0"/>
              <w:marTop w:val="0"/>
              <w:marBottom w:val="0"/>
              <w:divBdr>
                <w:top w:val="none" w:sz="0" w:space="0" w:color="auto"/>
                <w:left w:val="none" w:sz="0" w:space="0" w:color="auto"/>
                <w:bottom w:val="none" w:sz="0" w:space="0" w:color="auto"/>
                <w:right w:val="none" w:sz="0" w:space="0" w:color="auto"/>
              </w:divBdr>
            </w:div>
          </w:divsChild>
        </w:div>
        <w:div w:id="1213426230">
          <w:marLeft w:val="0"/>
          <w:marRight w:val="0"/>
          <w:marTop w:val="0"/>
          <w:marBottom w:val="0"/>
          <w:divBdr>
            <w:top w:val="none" w:sz="0" w:space="0" w:color="auto"/>
            <w:left w:val="none" w:sz="0" w:space="0" w:color="auto"/>
            <w:bottom w:val="none" w:sz="0" w:space="0" w:color="auto"/>
            <w:right w:val="none" w:sz="0" w:space="0" w:color="auto"/>
          </w:divBdr>
          <w:divsChild>
            <w:div w:id="255871373">
              <w:marLeft w:val="0"/>
              <w:marRight w:val="0"/>
              <w:marTop w:val="0"/>
              <w:marBottom w:val="0"/>
              <w:divBdr>
                <w:top w:val="none" w:sz="0" w:space="0" w:color="auto"/>
                <w:left w:val="none" w:sz="0" w:space="0" w:color="auto"/>
                <w:bottom w:val="none" w:sz="0" w:space="0" w:color="auto"/>
                <w:right w:val="none" w:sz="0" w:space="0" w:color="auto"/>
              </w:divBdr>
            </w:div>
          </w:divsChild>
        </w:div>
        <w:div w:id="1245456334">
          <w:marLeft w:val="0"/>
          <w:marRight w:val="0"/>
          <w:marTop w:val="0"/>
          <w:marBottom w:val="0"/>
          <w:divBdr>
            <w:top w:val="none" w:sz="0" w:space="0" w:color="auto"/>
            <w:left w:val="none" w:sz="0" w:space="0" w:color="auto"/>
            <w:bottom w:val="none" w:sz="0" w:space="0" w:color="auto"/>
            <w:right w:val="none" w:sz="0" w:space="0" w:color="auto"/>
          </w:divBdr>
        </w:div>
        <w:div w:id="1491289519">
          <w:marLeft w:val="0"/>
          <w:marRight w:val="0"/>
          <w:marTop w:val="300"/>
          <w:marBottom w:val="0"/>
          <w:divBdr>
            <w:top w:val="none" w:sz="0" w:space="0" w:color="auto"/>
            <w:left w:val="none" w:sz="0" w:space="0" w:color="auto"/>
            <w:bottom w:val="none" w:sz="0" w:space="0" w:color="auto"/>
            <w:right w:val="none" w:sz="0" w:space="0" w:color="auto"/>
          </w:divBdr>
          <w:divsChild>
            <w:div w:id="573007992">
              <w:marLeft w:val="0"/>
              <w:marRight w:val="0"/>
              <w:marTop w:val="0"/>
              <w:marBottom w:val="0"/>
              <w:divBdr>
                <w:top w:val="none" w:sz="0" w:space="0" w:color="auto"/>
                <w:left w:val="none" w:sz="0" w:space="0" w:color="auto"/>
                <w:bottom w:val="none" w:sz="0" w:space="0" w:color="auto"/>
                <w:right w:val="none" w:sz="0" w:space="0" w:color="auto"/>
              </w:divBdr>
              <w:divsChild>
                <w:div w:id="638192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401629">
          <w:marLeft w:val="0"/>
          <w:marRight w:val="0"/>
          <w:marTop w:val="0"/>
          <w:marBottom w:val="0"/>
          <w:divBdr>
            <w:top w:val="none" w:sz="0" w:space="0" w:color="auto"/>
            <w:left w:val="none" w:sz="0" w:space="0" w:color="auto"/>
            <w:bottom w:val="none" w:sz="0" w:space="0" w:color="auto"/>
            <w:right w:val="none" w:sz="0" w:space="0" w:color="auto"/>
          </w:divBdr>
        </w:div>
        <w:div w:id="1857841282">
          <w:marLeft w:val="0"/>
          <w:marRight w:val="0"/>
          <w:marTop w:val="0"/>
          <w:marBottom w:val="0"/>
          <w:divBdr>
            <w:top w:val="none" w:sz="0" w:space="0" w:color="auto"/>
            <w:left w:val="none" w:sz="0" w:space="0" w:color="auto"/>
            <w:bottom w:val="none" w:sz="0" w:space="0" w:color="auto"/>
            <w:right w:val="none" w:sz="0" w:space="0" w:color="auto"/>
          </w:divBdr>
        </w:div>
        <w:div w:id="1911503810">
          <w:marLeft w:val="0"/>
          <w:marRight w:val="0"/>
          <w:marTop w:val="0"/>
          <w:marBottom w:val="0"/>
          <w:divBdr>
            <w:top w:val="none" w:sz="0" w:space="0" w:color="auto"/>
            <w:left w:val="none" w:sz="0" w:space="0" w:color="auto"/>
            <w:bottom w:val="none" w:sz="0" w:space="0" w:color="auto"/>
            <w:right w:val="none" w:sz="0" w:space="0" w:color="auto"/>
          </w:divBdr>
        </w:div>
        <w:div w:id="1977297752">
          <w:marLeft w:val="0"/>
          <w:marRight w:val="0"/>
          <w:marTop w:val="0"/>
          <w:marBottom w:val="0"/>
          <w:divBdr>
            <w:top w:val="none" w:sz="0" w:space="0" w:color="auto"/>
            <w:left w:val="none" w:sz="0" w:space="0" w:color="auto"/>
            <w:bottom w:val="none" w:sz="0" w:space="0" w:color="auto"/>
            <w:right w:val="none" w:sz="0" w:space="0" w:color="auto"/>
          </w:divBdr>
          <w:divsChild>
            <w:div w:id="523205850">
              <w:marLeft w:val="0"/>
              <w:marRight w:val="0"/>
              <w:marTop w:val="0"/>
              <w:marBottom w:val="0"/>
              <w:divBdr>
                <w:top w:val="none" w:sz="0" w:space="0" w:color="auto"/>
                <w:left w:val="none" w:sz="0" w:space="0" w:color="auto"/>
                <w:bottom w:val="none" w:sz="0" w:space="0" w:color="auto"/>
                <w:right w:val="none" w:sz="0" w:space="0" w:color="auto"/>
              </w:divBdr>
            </w:div>
          </w:divsChild>
        </w:div>
        <w:div w:id="2017686543">
          <w:marLeft w:val="0"/>
          <w:marRight w:val="0"/>
          <w:marTop w:val="0"/>
          <w:marBottom w:val="0"/>
          <w:divBdr>
            <w:top w:val="none" w:sz="0" w:space="0" w:color="auto"/>
            <w:left w:val="none" w:sz="0" w:space="0" w:color="auto"/>
            <w:bottom w:val="none" w:sz="0" w:space="0" w:color="auto"/>
            <w:right w:val="none" w:sz="0" w:space="0" w:color="auto"/>
          </w:divBdr>
        </w:div>
      </w:divsChild>
    </w:div>
    <w:div w:id="1482573842">
      <w:bodyDiv w:val="1"/>
      <w:marLeft w:val="0"/>
      <w:marRight w:val="0"/>
      <w:marTop w:val="0"/>
      <w:marBottom w:val="0"/>
      <w:divBdr>
        <w:top w:val="none" w:sz="0" w:space="0" w:color="auto"/>
        <w:left w:val="none" w:sz="0" w:space="0" w:color="auto"/>
        <w:bottom w:val="none" w:sz="0" w:space="0" w:color="auto"/>
        <w:right w:val="none" w:sz="0" w:space="0" w:color="auto"/>
      </w:divBdr>
      <w:divsChild>
        <w:div w:id="1024406801">
          <w:marLeft w:val="0"/>
          <w:marRight w:val="0"/>
          <w:marTop w:val="0"/>
          <w:marBottom w:val="0"/>
          <w:divBdr>
            <w:top w:val="none" w:sz="0" w:space="0" w:color="auto"/>
            <w:left w:val="none" w:sz="0" w:space="0" w:color="auto"/>
            <w:bottom w:val="none" w:sz="0" w:space="0" w:color="auto"/>
            <w:right w:val="none" w:sz="0" w:space="0" w:color="auto"/>
          </w:divBdr>
        </w:div>
        <w:div w:id="1449353833">
          <w:marLeft w:val="0"/>
          <w:marRight w:val="0"/>
          <w:marTop w:val="0"/>
          <w:marBottom w:val="0"/>
          <w:divBdr>
            <w:top w:val="none" w:sz="0" w:space="0" w:color="auto"/>
            <w:left w:val="none" w:sz="0" w:space="0" w:color="auto"/>
            <w:bottom w:val="none" w:sz="0" w:space="0" w:color="auto"/>
            <w:right w:val="none" w:sz="0" w:space="0" w:color="auto"/>
          </w:divBdr>
          <w:divsChild>
            <w:div w:id="1857453854">
              <w:marLeft w:val="0"/>
              <w:marRight w:val="0"/>
              <w:marTop w:val="0"/>
              <w:marBottom w:val="0"/>
              <w:divBdr>
                <w:top w:val="none" w:sz="0" w:space="0" w:color="auto"/>
                <w:left w:val="none" w:sz="0" w:space="0" w:color="auto"/>
                <w:bottom w:val="none" w:sz="0" w:space="0" w:color="auto"/>
                <w:right w:val="none" w:sz="0" w:space="0" w:color="auto"/>
              </w:divBdr>
            </w:div>
          </w:divsChild>
        </w:div>
        <w:div w:id="1975868068">
          <w:marLeft w:val="0"/>
          <w:marRight w:val="0"/>
          <w:marTop w:val="0"/>
          <w:marBottom w:val="0"/>
          <w:divBdr>
            <w:top w:val="none" w:sz="0" w:space="0" w:color="auto"/>
            <w:left w:val="none" w:sz="0" w:space="0" w:color="auto"/>
            <w:bottom w:val="none" w:sz="0" w:space="0" w:color="auto"/>
            <w:right w:val="none" w:sz="0" w:space="0" w:color="auto"/>
          </w:divBdr>
        </w:div>
        <w:div w:id="912660450">
          <w:marLeft w:val="0"/>
          <w:marRight w:val="0"/>
          <w:marTop w:val="0"/>
          <w:marBottom w:val="0"/>
          <w:divBdr>
            <w:top w:val="none" w:sz="0" w:space="0" w:color="auto"/>
            <w:left w:val="none" w:sz="0" w:space="0" w:color="auto"/>
            <w:bottom w:val="none" w:sz="0" w:space="0" w:color="auto"/>
            <w:right w:val="none" w:sz="0" w:space="0" w:color="auto"/>
          </w:divBdr>
          <w:divsChild>
            <w:div w:id="1963341472">
              <w:marLeft w:val="0"/>
              <w:marRight w:val="0"/>
              <w:marTop w:val="0"/>
              <w:marBottom w:val="0"/>
              <w:divBdr>
                <w:top w:val="none" w:sz="0" w:space="0" w:color="auto"/>
                <w:left w:val="none" w:sz="0" w:space="0" w:color="auto"/>
                <w:bottom w:val="none" w:sz="0" w:space="0" w:color="auto"/>
                <w:right w:val="none" w:sz="0" w:space="0" w:color="auto"/>
              </w:divBdr>
            </w:div>
          </w:divsChild>
        </w:div>
        <w:div w:id="1210342420">
          <w:marLeft w:val="0"/>
          <w:marRight w:val="0"/>
          <w:marTop w:val="0"/>
          <w:marBottom w:val="0"/>
          <w:divBdr>
            <w:top w:val="none" w:sz="0" w:space="0" w:color="auto"/>
            <w:left w:val="none" w:sz="0" w:space="0" w:color="auto"/>
            <w:bottom w:val="none" w:sz="0" w:space="0" w:color="auto"/>
            <w:right w:val="none" w:sz="0" w:space="0" w:color="auto"/>
          </w:divBdr>
        </w:div>
        <w:div w:id="1719472029">
          <w:marLeft w:val="0"/>
          <w:marRight w:val="0"/>
          <w:marTop w:val="0"/>
          <w:marBottom w:val="0"/>
          <w:divBdr>
            <w:top w:val="none" w:sz="0" w:space="0" w:color="auto"/>
            <w:left w:val="none" w:sz="0" w:space="0" w:color="auto"/>
            <w:bottom w:val="none" w:sz="0" w:space="0" w:color="auto"/>
            <w:right w:val="none" w:sz="0" w:space="0" w:color="auto"/>
          </w:divBdr>
          <w:divsChild>
            <w:div w:id="402728625">
              <w:marLeft w:val="0"/>
              <w:marRight w:val="0"/>
              <w:marTop w:val="0"/>
              <w:marBottom w:val="0"/>
              <w:divBdr>
                <w:top w:val="none" w:sz="0" w:space="0" w:color="auto"/>
                <w:left w:val="none" w:sz="0" w:space="0" w:color="auto"/>
                <w:bottom w:val="none" w:sz="0" w:space="0" w:color="auto"/>
                <w:right w:val="none" w:sz="0" w:space="0" w:color="auto"/>
              </w:divBdr>
            </w:div>
          </w:divsChild>
        </w:div>
        <w:div w:id="1989438331">
          <w:marLeft w:val="0"/>
          <w:marRight w:val="0"/>
          <w:marTop w:val="0"/>
          <w:marBottom w:val="0"/>
          <w:divBdr>
            <w:top w:val="none" w:sz="0" w:space="0" w:color="auto"/>
            <w:left w:val="none" w:sz="0" w:space="0" w:color="auto"/>
            <w:bottom w:val="none" w:sz="0" w:space="0" w:color="auto"/>
            <w:right w:val="none" w:sz="0" w:space="0" w:color="auto"/>
          </w:divBdr>
        </w:div>
        <w:div w:id="618143989">
          <w:marLeft w:val="0"/>
          <w:marRight w:val="0"/>
          <w:marTop w:val="0"/>
          <w:marBottom w:val="0"/>
          <w:divBdr>
            <w:top w:val="none" w:sz="0" w:space="0" w:color="auto"/>
            <w:left w:val="none" w:sz="0" w:space="0" w:color="auto"/>
            <w:bottom w:val="none" w:sz="0" w:space="0" w:color="auto"/>
            <w:right w:val="none" w:sz="0" w:space="0" w:color="auto"/>
          </w:divBdr>
          <w:divsChild>
            <w:div w:id="2109082946">
              <w:marLeft w:val="0"/>
              <w:marRight w:val="0"/>
              <w:marTop w:val="0"/>
              <w:marBottom w:val="0"/>
              <w:divBdr>
                <w:top w:val="none" w:sz="0" w:space="0" w:color="auto"/>
                <w:left w:val="none" w:sz="0" w:space="0" w:color="auto"/>
                <w:bottom w:val="none" w:sz="0" w:space="0" w:color="auto"/>
                <w:right w:val="none" w:sz="0" w:space="0" w:color="auto"/>
              </w:divBdr>
            </w:div>
          </w:divsChild>
        </w:div>
        <w:div w:id="1656950627">
          <w:marLeft w:val="0"/>
          <w:marRight w:val="0"/>
          <w:marTop w:val="0"/>
          <w:marBottom w:val="0"/>
          <w:divBdr>
            <w:top w:val="none" w:sz="0" w:space="0" w:color="auto"/>
            <w:left w:val="none" w:sz="0" w:space="0" w:color="auto"/>
            <w:bottom w:val="none" w:sz="0" w:space="0" w:color="auto"/>
            <w:right w:val="none" w:sz="0" w:space="0" w:color="auto"/>
          </w:divBdr>
        </w:div>
        <w:div w:id="1438939772">
          <w:marLeft w:val="0"/>
          <w:marRight w:val="0"/>
          <w:marTop w:val="0"/>
          <w:marBottom w:val="0"/>
          <w:divBdr>
            <w:top w:val="none" w:sz="0" w:space="0" w:color="auto"/>
            <w:left w:val="none" w:sz="0" w:space="0" w:color="auto"/>
            <w:bottom w:val="none" w:sz="0" w:space="0" w:color="auto"/>
            <w:right w:val="none" w:sz="0" w:space="0" w:color="auto"/>
          </w:divBdr>
          <w:divsChild>
            <w:div w:id="1438283590">
              <w:marLeft w:val="0"/>
              <w:marRight w:val="0"/>
              <w:marTop w:val="0"/>
              <w:marBottom w:val="0"/>
              <w:divBdr>
                <w:top w:val="none" w:sz="0" w:space="0" w:color="auto"/>
                <w:left w:val="none" w:sz="0" w:space="0" w:color="auto"/>
                <w:bottom w:val="none" w:sz="0" w:space="0" w:color="auto"/>
                <w:right w:val="none" w:sz="0" w:space="0" w:color="auto"/>
              </w:divBdr>
            </w:div>
          </w:divsChild>
        </w:div>
        <w:div w:id="196620450">
          <w:marLeft w:val="0"/>
          <w:marRight w:val="0"/>
          <w:marTop w:val="0"/>
          <w:marBottom w:val="0"/>
          <w:divBdr>
            <w:top w:val="none" w:sz="0" w:space="0" w:color="auto"/>
            <w:left w:val="none" w:sz="0" w:space="0" w:color="auto"/>
            <w:bottom w:val="none" w:sz="0" w:space="0" w:color="auto"/>
            <w:right w:val="none" w:sz="0" w:space="0" w:color="auto"/>
          </w:divBdr>
        </w:div>
        <w:div w:id="927421210">
          <w:marLeft w:val="0"/>
          <w:marRight w:val="0"/>
          <w:marTop w:val="0"/>
          <w:marBottom w:val="0"/>
          <w:divBdr>
            <w:top w:val="none" w:sz="0" w:space="0" w:color="auto"/>
            <w:left w:val="none" w:sz="0" w:space="0" w:color="auto"/>
            <w:bottom w:val="none" w:sz="0" w:space="0" w:color="auto"/>
            <w:right w:val="none" w:sz="0" w:space="0" w:color="auto"/>
          </w:divBdr>
          <w:divsChild>
            <w:div w:id="1498349663">
              <w:marLeft w:val="0"/>
              <w:marRight w:val="0"/>
              <w:marTop w:val="0"/>
              <w:marBottom w:val="0"/>
              <w:divBdr>
                <w:top w:val="none" w:sz="0" w:space="0" w:color="auto"/>
                <w:left w:val="none" w:sz="0" w:space="0" w:color="auto"/>
                <w:bottom w:val="none" w:sz="0" w:space="0" w:color="auto"/>
                <w:right w:val="none" w:sz="0" w:space="0" w:color="auto"/>
              </w:divBdr>
            </w:div>
          </w:divsChild>
        </w:div>
        <w:div w:id="793133041">
          <w:marLeft w:val="0"/>
          <w:marRight w:val="0"/>
          <w:marTop w:val="0"/>
          <w:marBottom w:val="0"/>
          <w:divBdr>
            <w:top w:val="none" w:sz="0" w:space="0" w:color="auto"/>
            <w:left w:val="none" w:sz="0" w:space="0" w:color="auto"/>
            <w:bottom w:val="none" w:sz="0" w:space="0" w:color="auto"/>
            <w:right w:val="none" w:sz="0" w:space="0" w:color="auto"/>
          </w:divBdr>
        </w:div>
        <w:div w:id="1755515062">
          <w:marLeft w:val="0"/>
          <w:marRight w:val="0"/>
          <w:marTop w:val="0"/>
          <w:marBottom w:val="0"/>
          <w:divBdr>
            <w:top w:val="none" w:sz="0" w:space="0" w:color="auto"/>
            <w:left w:val="none" w:sz="0" w:space="0" w:color="auto"/>
            <w:bottom w:val="none" w:sz="0" w:space="0" w:color="auto"/>
            <w:right w:val="none" w:sz="0" w:space="0" w:color="auto"/>
          </w:divBdr>
          <w:divsChild>
            <w:div w:id="695153837">
              <w:marLeft w:val="0"/>
              <w:marRight w:val="0"/>
              <w:marTop w:val="0"/>
              <w:marBottom w:val="0"/>
              <w:divBdr>
                <w:top w:val="none" w:sz="0" w:space="0" w:color="auto"/>
                <w:left w:val="none" w:sz="0" w:space="0" w:color="auto"/>
                <w:bottom w:val="none" w:sz="0" w:space="0" w:color="auto"/>
                <w:right w:val="none" w:sz="0" w:space="0" w:color="auto"/>
              </w:divBdr>
            </w:div>
          </w:divsChild>
        </w:div>
        <w:div w:id="1010568621">
          <w:marLeft w:val="0"/>
          <w:marRight w:val="0"/>
          <w:marTop w:val="300"/>
          <w:marBottom w:val="0"/>
          <w:divBdr>
            <w:top w:val="none" w:sz="0" w:space="0" w:color="auto"/>
            <w:left w:val="none" w:sz="0" w:space="0" w:color="auto"/>
            <w:bottom w:val="none" w:sz="0" w:space="0" w:color="auto"/>
            <w:right w:val="none" w:sz="0" w:space="0" w:color="auto"/>
          </w:divBdr>
          <w:divsChild>
            <w:div w:id="1254826071">
              <w:marLeft w:val="0"/>
              <w:marRight w:val="0"/>
              <w:marTop w:val="0"/>
              <w:marBottom w:val="0"/>
              <w:divBdr>
                <w:top w:val="none" w:sz="0" w:space="0" w:color="auto"/>
                <w:left w:val="none" w:sz="0" w:space="0" w:color="auto"/>
                <w:bottom w:val="none" w:sz="0" w:space="0" w:color="auto"/>
                <w:right w:val="none" w:sz="0" w:space="0" w:color="auto"/>
              </w:divBdr>
              <w:divsChild>
                <w:div w:id="1166048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918307">
          <w:marLeft w:val="0"/>
          <w:marRight w:val="0"/>
          <w:marTop w:val="300"/>
          <w:marBottom w:val="0"/>
          <w:divBdr>
            <w:top w:val="none" w:sz="0" w:space="0" w:color="auto"/>
            <w:left w:val="none" w:sz="0" w:space="0" w:color="auto"/>
            <w:bottom w:val="none" w:sz="0" w:space="0" w:color="auto"/>
            <w:right w:val="none" w:sz="0" w:space="0" w:color="auto"/>
          </w:divBdr>
          <w:divsChild>
            <w:div w:id="1452675344">
              <w:marLeft w:val="0"/>
              <w:marRight w:val="0"/>
              <w:marTop w:val="0"/>
              <w:marBottom w:val="0"/>
              <w:divBdr>
                <w:top w:val="none" w:sz="0" w:space="0" w:color="auto"/>
                <w:left w:val="none" w:sz="0" w:space="0" w:color="auto"/>
                <w:bottom w:val="none" w:sz="0" w:space="0" w:color="auto"/>
                <w:right w:val="none" w:sz="0" w:space="0" w:color="auto"/>
              </w:divBdr>
              <w:divsChild>
                <w:div w:id="861552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926153">
          <w:marLeft w:val="0"/>
          <w:marRight w:val="0"/>
          <w:marTop w:val="300"/>
          <w:marBottom w:val="0"/>
          <w:divBdr>
            <w:top w:val="none" w:sz="0" w:space="0" w:color="auto"/>
            <w:left w:val="none" w:sz="0" w:space="0" w:color="auto"/>
            <w:bottom w:val="none" w:sz="0" w:space="0" w:color="auto"/>
            <w:right w:val="none" w:sz="0" w:space="0" w:color="auto"/>
          </w:divBdr>
          <w:divsChild>
            <w:div w:id="653072648">
              <w:marLeft w:val="0"/>
              <w:marRight w:val="0"/>
              <w:marTop w:val="0"/>
              <w:marBottom w:val="0"/>
              <w:divBdr>
                <w:top w:val="none" w:sz="0" w:space="0" w:color="auto"/>
                <w:left w:val="none" w:sz="0" w:space="0" w:color="auto"/>
                <w:bottom w:val="none" w:sz="0" w:space="0" w:color="auto"/>
                <w:right w:val="none" w:sz="0" w:space="0" w:color="auto"/>
              </w:divBdr>
              <w:divsChild>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371203">
          <w:marLeft w:val="0"/>
          <w:marRight w:val="0"/>
          <w:marTop w:val="300"/>
          <w:marBottom w:val="0"/>
          <w:divBdr>
            <w:top w:val="none" w:sz="0" w:space="0" w:color="auto"/>
            <w:left w:val="none" w:sz="0" w:space="0" w:color="auto"/>
            <w:bottom w:val="none" w:sz="0" w:space="0" w:color="auto"/>
            <w:right w:val="none" w:sz="0" w:space="0" w:color="auto"/>
          </w:divBdr>
          <w:divsChild>
            <w:div w:id="1426027433">
              <w:marLeft w:val="0"/>
              <w:marRight w:val="0"/>
              <w:marTop w:val="0"/>
              <w:marBottom w:val="0"/>
              <w:divBdr>
                <w:top w:val="none" w:sz="0" w:space="0" w:color="auto"/>
                <w:left w:val="none" w:sz="0" w:space="0" w:color="auto"/>
                <w:bottom w:val="none" w:sz="0" w:space="0" w:color="auto"/>
                <w:right w:val="none" w:sz="0" w:space="0" w:color="auto"/>
              </w:divBdr>
              <w:divsChild>
                <w:div w:id="21249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3546974">
      <w:bodyDiv w:val="1"/>
      <w:marLeft w:val="0"/>
      <w:marRight w:val="0"/>
      <w:marTop w:val="0"/>
      <w:marBottom w:val="0"/>
      <w:divBdr>
        <w:top w:val="none" w:sz="0" w:space="0" w:color="auto"/>
        <w:left w:val="none" w:sz="0" w:space="0" w:color="auto"/>
        <w:bottom w:val="none" w:sz="0" w:space="0" w:color="auto"/>
        <w:right w:val="none" w:sz="0" w:space="0" w:color="auto"/>
      </w:divBdr>
      <w:divsChild>
        <w:div w:id="1811316117">
          <w:marLeft w:val="0"/>
          <w:marRight w:val="0"/>
          <w:marTop w:val="0"/>
          <w:marBottom w:val="0"/>
          <w:divBdr>
            <w:top w:val="none" w:sz="0" w:space="0" w:color="auto"/>
            <w:left w:val="none" w:sz="0" w:space="0" w:color="auto"/>
            <w:bottom w:val="none" w:sz="0" w:space="0" w:color="auto"/>
            <w:right w:val="none" w:sz="0" w:space="0" w:color="auto"/>
          </w:divBdr>
          <w:divsChild>
            <w:div w:id="1296180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3735836">
      <w:bodyDiv w:val="1"/>
      <w:marLeft w:val="0"/>
      <w:marRight w:val="0"/>
      <w:marTop w:val="0"/>
      <w:marBottom w:val="0"/>
      <w:divBdr>
        <w:top w:val="none" w:sz="0" w:space="0" w:color="auto"/>
        <w:left w:val="none" w:sz="0" w:space="0" w:color="auto"/>
        <w:bottom w:val="none" w:sz="0" w:space="0" w:color="auto"/>
        <w:right w:val="none" w:sz="0" w:space="0" w:color="auto"/>
      </w:divBdr>
    </w:div>
    <w:div w:id="1484278062">
      <w:bodyDiv w:val="1"/>
      <w:marLeft w:val="0"/>
      <w:marRight w:val="0"/>
      <w:marTop w:val="0"/>
      <w:marBottom w:val="0"/>
      <w:divBdr>
        <w:top w:val="none" w:sz="0" w:space="0" w:color="auto"/>
        <w:left w:val="none" w:sz="0" w:space="0" w:color="auto"/>
        <w:bottom w:val="none" w:sz="0" w:space="0" w:color="auto"/>
        <w:right w:val="none" w:sz="0" w:space="0" w:color="auto"/>
      </w:divBdr>
      <w:divsChild>
        <w:div w:id="535237651">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sChild>
            <w:div w:id="662927939">
              <w:marLeft w:val="0"/>
              <w:marRight w:val="0"/>
              <w:marTop w:val="0"/>
              <w:marBottom w:val="0"/>
              <w:divBdr>
                <w:top w:val="none" w:sz="0" w:space="0" w:color="auto"/>
                <w:left w:val="none" w:sz="0" w:space="0" w:color="auto"/>
                <w:bottom w:val="none" w:sz="0" w:space="0" w:color="auto"/>
                <w:right w:val="none" w:sz="0" w:space="0" w:color="auto"/>
              </w:divBdr>
            </w:div>
          </w:divsChild>
        </w:div>
        <w:div w:id="1695964082">
          <w:marLeft w:val="0"/>
          <w:marRight w:val="0"/>
          <w:marTop w:val="0"/>
          <w:marBottom w:val="0"/>
          <w:divBdr>
            <w:top w:val="none" w:sz="0" w:space="0" w:color="auto"/>
            <w:left w:val="none" w:sz="0" w:space="0" w:color="auto"/>
            <w:bottom w:val="none" w:sz="0" w:space="0" w:color="auto"/>
            <w:right w:val="none" w:sz="0" w:space="0" w:color="auto"/>
          </w:divBdr>
        </w:div>
        <w:div w:id="2021614928">
          <w:marLeft w:val="0"/>
          <w:marRight w:val="0"/>
          <w:marTop w:val="0"/>
          <w:marBottom w:val="0"/>
          <w:divBdr>
            <w:top w:val="none" w:sz="0" w:space="0" w:color="auto"/>
            <w:left w:val="none" w:sz="0" w:space="0" w:color="auto"/>
            <w:bottom w:val="none" w:sz="0" w:space="0" w:color="auto"/>
            <w:right w:val="none" w:sz="0" w:space="0" w:color="auto"/>
          </w:divBdr>
          <w:divsChild>
            <w:div w:id="1865286319">
              <w:marLeft w:val="0"/>
              <w:marRight w:val="0"/>
              <w:marTop w:val="0"/>
              <w:marBottom w:val="0"/>
              <w:divBdr>
                <w:top w:val="none" w:sz="0" w:space="0" w:color="auto"/>
                <w:left w:val="none" w:sz="0" w:space="0" w:color="auto"/>
                <w:bottom w:val="none" w:sz="0" w:space="0" w:color="auto"/>
                <w:right w:val="none" w:sz="0" w:space="0" w:color="auto"/>
              </w:divBdr>
            </w:div>
          </w:divsChild>
        </w:div>
        <w:div w:id="1214461161">
          <w:marLeft w:val="0"/>
          <w:marRight w:val="0"/>
          <w:marTop w:val="0"/>
          <w:marBottom w:val="0"/>
          <w:divBdr>
            <w:top w:val="none" w:sz="0" w:space="0" w:color="auto"/>
            <w:left w:val="none" w:sz="0" w:space="0" w:color="auto"/>
            <w:bottom w:val="none" w:sz="0" w:space="0" w:color="auto"/>
            <w:right w:val="none" w:sz="0" w:space="0" w:color="auto"/>
          </w:divBdr>
        </w:div>
        <w:div w:id="1536886055">
          <w:marLeft w:val="0"/>
          <w:marRight w:val="0"/>
          <w:marTop w:val="0"/>
          <w:marBottom w:val="0"/>
          <w:divBdr>
            <w:top w:val="none" w:sz="0" w:space="0" w:color="auto"/>
            <w:left w:val="none" w:sz="0" w:space="0" w:color="auto"/>
            <w:bottom w:val="none" w:sz="0" w:space="0" w:color="auto"/>
            <w:right w:val="none" w:sz="0" w:space="0" w:color="auto"/>
          </w:divBdr>
          <w:divsChild>
            <w:div w:id="1865245295">
              <w:marLeft w:val="0"/>
              <w:marRight w:val="0"/>
              <w:marTop w:val="0"/>
              <w:marBottom w:val="0"/>
              <w:divBdr>
                <w:top w:val="none" w:sz="0" w:space="0" w:color="auto"/>
                <w:left w:val="none" w:sz="0" w:space="0" w:color="auto"/>
                <w:bottom w:val="none" w:sz="0" w:space="0" w:color="auto"/>
                <w:right w:val="none" w:sz="0" w:space="0" w:color="auto"/>
              </w:divBdr>
            </w:div>
          </w:divsChild>
        </w:div>
        <w:div w:id="1070227080">
          <w:marLeft w:val="0"/>
          <w:marRight w:val="0"/>
          <w:marTop w:val="0"/>
          <w:marBottom w:val="0"/>
          <w:divBdr>
            <w:top w:val="none" w:sz="0" w:space="0" w:color="auto"/>
            <w:left w:val="none" w:sz="0" w:space="0" w:color="auto"/>
            <w:bottom w:val="none" w:sz="0" w:space="0" w:color="auto"/>
            <w:right w:val="none" w:sz="0" w:space="0" w:color="auto"/>
          </w:divBdr>
        </w:div>
        <w:div w:id="694499363">
          <w:marLeft w:val="0"/>
          <w:marRight w:val="0"/>
          <w:marTop w:val="0"/>
          <w:marBottom w:val="0"/>
          <w:divBdr>
            <w:top w:val="none" w:sz="0" w:space="0" w:color="auto"/>
            <w:left w:val="none" w:sz="0" w:space="0" w:color="auto"/>
            <w:bottom w:val="none" w:sz="0" w:space="0" w:color="auto"/>
            <w:right w:val="none" w:sz="0" w:space="0" w:color="auto"/>
          </w:divBdr>
          <w:divsChild>
            <w:div w:id="849877395">
              <w:marLeft w:val="0"/>
              <w:marRight w:val="0"/>
              <w:marTop w:val="0"/>
              <w:marBottom w:val="0"/>
              <w:divBdr>
                <w:top w:val="none" w:sz="0" w:space="0" w:color="auto"/>
                <w:left w:val="none" w:sz="0" w:space="0" w:color="auto"/>
                <w:bottom w:val="none" w:sz="0" w:space="0" w:color="auto"/>
                <w:right w:val="none" w:sz="0" w:space="0" w:color="auto"/>
              </w:divBdr>
            </w:div>
          </w:divsChild>
        </w:div>
        <w:div w:id="678849047">
          <w:marLeft w:val="0"/>
          <w:marRight w:val="0"/>
          <w:marTop w:val="0"/>
          <w:marBottom w:val="0"/>
          <w:divBdr>
            <w:top w:val="none" w:sz="0" w:space="0" w:color="auto"/>
            <w:left w:val="none" w:sz="0" w:space="0" w:color="auto"/>
            <w:bottom w:val="none" w:sz="0" w:space="0" w:color="auto"/>
            <w:right w:val="none" w:sz="0" w:space="0" w:color="auto"/>
          </w:divBdr>
        </w:div>
        <w:div w:id="1815290106">
          <w:marLeft w:val="0"/>
          <w:marRight w:val="0"/>
          <w:marTop w:val="0"/>
          <w:marBottom w:val="0"/>
          <w:divBdr>
            <w:top w:val="none" w:sz="0" w:space="0" w:color="auto"/>
            <w:left w:val="none" w:sz="0" w:space="0" w:color="auto"/>
            <w:bottom w:val="none" w:sz="0" w:space="0" w:color="auto"/>
            <w:right w:val="none" w:sz="0" w:space="0" w:color="auto"/>
          </w:divBdr>
          <w:divsChild>
            <w:div w:id="159472889">
              <w:marLeft w:val="0"/>
              <w:marRight w:val="0"/>
              <w:marTop w:val="0"/>
              <w:marBottom w:val="0"/>
              <w:divBdr>
                <w:top w:val="none" w:sz="0" w:space="0" w:color="auto"/>
                <w:left w:val="none" w:sz="0" w:space="0" w:color="auto"/>
                <w:bottom w:val="none" w:sz="0" w:space="0" w:color="auto"/>
                <w:right w:val="none" w:sz="0" w:space="0" w:color="auto"/>
              </w:divBdr>
            </w:div>
          </w:divsChild>
        </w:div>
        <w:div w:id="729301752">
          <w:marLeft w:val="0"/>
          <w:marRight w:val="0"/>
          <w:marTop w:val="0"/>
          <w:marBottom w:val="0"/>
          <w:divBdr>
            <w:top w:val="none" w:sz="0" w:space="0" w:color="auto"/>
            <w:left w:val="none" w:sz="0" w:space="0" w:color="auto"/>
            <w:bottom w:val="none" w:sz="0" w:space="0" w:color="auto"/>
            <w:right w:val="none" w:sz="0" w:space="0" w:color="auto"/>
          </w:divBdr>
        </w:div>
        <w:div w:id="1851794139">
          <w:marLeft w:val="0"/>
          <w:marRight w:val="0"/>
          <w:marTop w:val="0"/>
          <w:marBottom w:val="0"/>
          <w:divBdr>
            <w:top w:val="none" w:sz="0" w:space="0" w:color="auto"/>
            <w:left w:val="none" w:sz="0" w:space="0" w:color="auto"/>
            <w:bottom w:val="none" w:sz="0" w:space="0" w:color="auto"/>
            <w:right w:val="none" w:sz="0" w:space="0" w:color="auto"/>
          </w:divBdr>
          <w:divsChild>
            <w:div w:id="1007711096">
              <w:marLeft w:val="0"/>
              <w:marRight w:val="0"/>
              <w:marTop w:val="0"/>
              <w:marBottom w:val="0"/>
              <w:divBdr>
                <w:top w:val="none" w:sz="0" w:space="0" w:color="auto"/>
                <w:left w:val="none" w:sz="0" w:space="0" w:color="auto"/>
                <w:bottom w:val="none" w:sz="0" w:space="0" w:color="auto"/>
                <w:right w:val="none" w:sz="0" w:space="0" w:color="auto"/>
              </w:divBdr>
            </w:div>
          </w:divsChild>
        </w:div>
        <w:div w:id="903880113">
          <w:marLeft w:val="0"/>
          <w:marRight w:val="0"/>
          <w:marTop w:val="0"/>
          <w:marBottom w:val="0"/>
          <w:divBdr>
            <w:top w:val="none" w:sz="0" w:space="0" w:color="auto"/>
            <w:left w:val="none" w:sz="0" w:space="0" w:color="auto"/>
            <w:bottom w:val="none" w:sz="0" w:space="0" w:color="auto"/>
            <w:right w:val="none" w:sz="0" w:space="0" w:color="auto"/>
          </w:divBdr>
        </w:div>
        <w:div w:id="766464007">
          <w:marLeft w:val="0"/>
          <w:marRight w:val="0"/>
          <w:marTop w:val="0"/>
          <w:marBottom w:val="0"/>
          <w:divBdr>
            <w:top w:val="none" w:sz="0" w:space="0" w:color="auto"/>
            <w:left w:val="none" w:sz="0" w:space="0" w:color="auto"/>
            <w:bottom w:val="none" w:sz="0" w:space="0" w:color="auto"/>
            <w:right w:val="none" w:sz="0" w:space="0" w:color="auto"/>
          </w:divBdr>
          <w:divsChild>
            <w:div w:id="778261361">
              <w:marLeft w:val="0"/>
              <w:marRight w:val="0"/>
              <w:marTop w:val="0"/>
              <w:marBottom w:val="0"/>
              <w:divBdr>
                <w:top w:val="none" w:sz="0" w:space="0" w:color="auto"/>
                <w:left w:val="none" w:sz="0" w:space="0" w:color="auto"/>
                <w:bottom w:val="none" w:sz="0" w:space="0" w:color="auto"/>
                <w:right w:val="none" w:sz="0" w:space="0" w:color="auto"/>
              </w:divBdr>
            </w:div>
          </w:divsChild>
        </w:div>
        <w:div w:id="1754817193">
          <w:marLeft w:val="0"/>
          <w:marRight w:val="0"/>
          <w:marTop w:val="300"/>
          <w:marBottom w:val="0"/>
          <w:divBdr>
            <w:top w:val="none" w:sz="0" w:space="0" w:color="auto"/>
            <w:left w:val="none" w:sz="0" w:space="0" w:color="auto"/>
            <w:bottom w:val="none" w:sz="0" w:space="0" w:color="auto"/>
            <w:right w:val="none" w:sz="0" w:space="0" w:color="auto"/>
          </w:divBdr>
          <w:divsChild>
            <w:div w:id="1791900098">
              <w:marLeft w:val="0"/>
              <w:marRight w:val="0"/>
              <w:marTop w:val="0"/>
              <w:marBottom w:val="0"/>
              <w:divBdr>
                <w:top w:val="none" w:sz="0" w:space="0" w:color="auto"/>
                <w:left w:val="none" w:sz="0" w:space="0" w:color="auto"/>
                <w:bottom w:val="none" w:sz="0" w:space="0" w:color="auto"/>
                <w:right w:val="none" w:sz="0" w:space="0" w:color="auto"/>
              </w:divBdr>
              <w:divsChild>
                <w:div w:id="1132790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713677">
          <w:marLeft w:val="0"/>
          <w:marRight w:val="0"/>
          <w:marTop w:val="300"/>
          <w:marBottom w:val="0"/>
          <w:divBdr>
            <w:top w:val="none" w:sz="0" w:space="0" w:color="auto"/>
            <w:left w:val="none" w:sz="0" w:space="0" w:color="auto"/>
            <w:bottom w:val="none" w:sz="0" w:space="0" w:color="auto"/>
            <w:right w:val="none" w:sz="0" w:space="0" w:color="auto"/>
          </w:divBdr>
          <w:divsChild>
            <w:div w:id="1853883253">
              <w:marLeft w:val="0"/>
              <w:marRight w:val="0"/>
              <w:marTop w:val="0"/>
              <w:marBottom w:val="0"/>
              <w:divBdr>
                <w:top w:val="none" w:sz="0" w:space="0" w:color="auto"/>
                <w:left w:val="none" w:sz="0" w:space="0" w:color="auto"/>
                <w:bottom w:val="none" w:sz="0" w:space="0" w:color="auto"/>
                <w:right w:val="none" w:sz="0" w:space="0" w:color="auto"/>
              </w:divBdr>
              <w:divsChild>
                <w:div w:id="53103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20502">
          <w:marLeft w:val="0"/>
          <w:marRight w:val="0"/>
          <w:marTop w:val="300"/>
          <w:marBottom w:val="0"/>
          <w:divBdr>
            <w:top w:val="none" w:sz="0" w:space="0" w:color="auto"/>
            <w:left w:val="none" w:sz="0" w:space="0" w:color="auto"/>
            <w:bottom w:val="none" w:sz="0" w:space="0" w:color="auto"/>
            <w:right w:val="none" w:sz="0" w:space="0" w:color="auto"/>
          </w:divBdr>
          <w:divsChild>
            <w:div w:id="178131665">
              <w:marLeft w:val="0"/>
              <w:marRight w:val="0"/>
              <w:marTop w:val="0"/>
              <w:marBottom w:val="0"/>
              <w:divBdr>
                <w:top w:val="none" w:sz="0" w:space="0" w:color="auto"/>
                <w:left w:val="none" w:sz="0" w:space="0" w:color="auto"/>
                <w:bottom w:val="none" w:sz="0" w:space="0" w:color="auto"/>
                <w:right w:val="none" w:sz="0" w:space="0" w:color="auto"/>
              </w:divBdr>
              <w:divsChild>
                <w:div w:id="5513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942731">
          <w:marLeft w:val="0"/>
          <w:marRight w:val="0"/>
          <w:marTop w:val="300"/>
          <w:marBottom w:val="0"/>
          <w:divBdr>
            <w:top w:val="none" w:sz="0" w:space="0" w:color="auto"/>
            <w:left w:val="none" w:sz="0" w:space="0" w:color="auto"/>
            <w:bottom w:val="none" w:sz="0" w:space="0" w:color="auto"/>
            <w:right w:val="none" w:sz="0" w:space="0" w:color="auto"/>
          </w:divBdr>
          <w:divsChild>
            <w:div w:id="525169662">
              <w:marLeft w:val="0"/>
              <w:marRight w:val="0"/>
              <w:marTop w:val="0"/>
              <w:marBottom w:val="0"/>
              <w:divBdr>
                <w:top w:val="none" w:sz="0" w:space="0" w:color="auto"/>
                <w:left w:val="none" w:sz="0" w:space="0" w:color="auto"/>
                <w:bottom w:val="none" w:sz="0" w:space="0" w:color="auto"/>
                <w:right w:val="none" w:sz="0" w:space="0" w:color="auto"/>
              </w:divBdr>
              <w:divsChild>
                <w:div w:id="1249575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933348">
      <w:bodyDiv w:val="1"/>
      <w:marLeft w:val="0"/>
      <w:marRight w:val="0"/>
      <w:marTop w:val="0"/>
      <w:marBottom w:val="0"/>
      <w:divBdr>
        <w:top w:val="none" w:sz="0" w:space="0" w:color="auto"/>
        <w:left w:val="none" w:sz="0" w:space="0" w:color="auto"/>
        <w:bottom w:val="none" w:sz="0" w:space="0" w:color="auto"/>
        <w:right w:val="none" w:sz="0" w:space="0" w:color="auto"/>
      </w:divBdr>
    </w:div>
    <w:div w:id="1485009096">
      <w:bodyDiv w:val="1"/>
      <w:marLeft w:val="0"/>
      <w:marRight w:val="0"/>
      <w:marTop w:val="0"/>
      <w:marBottom w:val="0"/>
      <w:divBdr>
        <w:top w:val="none" w:sz="0" w:space="0" w:color="auto"/>
        <w:left w:val="none" w:sz="0" w:space="0" w:color="auto"/>
        <w:bottom w:val="none" w:sz="0" w:space="0" w:color="auto"/>
        <w:right w:val="none" w:sz="0" w:space="0" w:color="auto"/>
      </w:divBdr>
      <w:divsChild>
        <w:div w:id="1534657754">
          <w:marLeft w:val="0"/>
          <w:marRight w:val="0"/>
          <w:marTop w:val="0"/>
          <w:marBottom w:val="0"/>
          <w:divBdr>
            <w:top w:val="none" w:sz="0" w:space="0" w:color="auto"/>
            <w:left w:val="none" w:sz="0" w:space="0" w:color="auto"/>
            <w:bottom w:val="none" w:sz="0" w:space="0" w:color="auto"/>
            <w:right w:val="none" w:sz="0" w:space="0" w:color="auto"/>
          </w:divBdr>
        </w:div>
        <w:div w:id="1380592599">
          <w:marLeft w:val="0"/>
          <w:marRight w:val="0"/>
          <w:marTop w:val="0"/>
          <w:marBottom w:val="0"/>
          <w:divBdr>
            <w:top w:val="none" w:sz="0" w:space="0" w:color="auto"/>
            <w:left w:val="none" w:sz="0" w:space="0" w:color="auto"/>
            <w:bottom w:val="none" w:sz="0" w:space="0" w:color="auto"/>
            <w:right w:val="none" w:sz="0" w:space="0" w:color="auto"/>
          </w:divBdr>
          <w:divsChild>
            <w:div w:id="981035177">
              <w:marLeft w:val="0"/>
              <w:marRight w:val="0"/>
              <w:marTop w:val="0"/>
              <w:marBottom w:val="0"/>
              <w:divBdr>
                <w:top w:val="none" w:sz="0" w:space="0" w:color="auto"/>
                <w:left w:val="none" w:sz="0" w:space="0" w:color="auto"/>
                <w:bottom w:val="none" w:sz="0" w:space="0" w:color="auto"/>
                <w:right w:val="none" w:sz="0" w:space="0" w:color="auto"/>
              </w:divBdr>
            </w:div>
          </w:divsChild>
        </w:div>
        <w:div w:id="1714311838">
          <w:marLeft w:val="0"/>
          <w:marRight w:val="0"/>
          <w:marTop w:val="0"/>
          <w:marBottom w:val="0"/>
          <w:divBdr>
            <w:top w:val="none" w:sz="0" w:space="0" w:color="auto"/>
            <w:left w:val="none" w:sz="0" w:space="0" w:color="auto"/>
            <w:bottom w:val="none" w:sz="0" w:space="0" w:color="auto"/>
            <w:right w:val="none" w:sz="0" w:space="0" w:color="auto"/>
          </w:divBdr>
        </w:div>
        <w:div w:id="1873616657">
          <w:marLeft w:val="0"/>
          <w:marRight w:val="0"/>
          <w:marTop w:val="0"/>
          <w:marBottom w:val="0"/>
          <w:divBdr>
            <w:top w:val="none" w:sz="0" w:space="0" w:color="auto"/>
            <w:left w:val="none" w:sz="0" w:space="0" w:color="auto"/>
            <w:bottom w:val="none" w:sz="0" w:space="0" w:color="auto"/>
            <w:right w:val="none" w:sz="0" w:space="0" w:color="auto"/>
          </w:divBdr>
          <w:divsChild>
            <w:div w:id="497160419">
              <w:marLeft w:val="0"/>
              <w:marRight w:val="0"/>
              <w:marTop w:val="0"/>
              <w:marBottom w:val="0"/>
              <w:divBdr>
                <w:top w:val="none" w:sz="0" w:space="0" w:color="auto"/>
                <w:left w:val="none" w:sz="0" w:space="0" w:color="auto"/>
                <w:bottom w:val="none" w:sz="0" w:space="0" w:color="auto"/>
                <w:right w:val="none" w:sz="0" w:space="0" w:color="auto"/>
              </w:divBdr>
            </w:div>
          </w:divsChild>
        </w:div>
        <w:div w:id="1881939104">
          <w:marLeft w:val="0"/>
          <w:marRight w:val="0"/>
          <w:marTop w:val="0"/>
          <w:marBottom w:val="0"/>
          <w:divBdr>
            <w:top w:val="none" w:sz="0" w:space="0" w:color="auto"/>
            <w:left w:val="none" w:sz="0" w:space="0" w:color="auto"/>
            <w:bottom w:val="none" w:sz="0" w:space="0" w:color="auto"/>
            <w:right w:val="none" w:sz="0" w:space="0" w:color="auto"/>
          </w:divBdr>
        </w:div>
        <w:div w:id="192546015">
          <w:marLeft w:val="0"/>
          <w:marRight w:val="0"/>
          <w:marTop w:val="0"/>
          <w:marBottom w:val="0"/>
          <w:divBdr>
            <w:top w:val="none" w:sz="0" w:space="0" w:color="auto"/>
            <w:left w:val="none" w:sz="0" w:space="0" w:color="auto"/>
            <w:bottom w:val="none" w:sz="0" w:space="0" w:color="auto"/>
            <w:right w:val="none" w:sz="0" w:space="0" w:color="auto"/>
          </w:divBdr>
          <w:divsChild>
            <w:div w:id="1130125779">
              <w:marLeft w:val="0"/>
              <w:marRight w:val="0"/>
              <w:marTop w:val="0"/>
              <w:marBottom w:val="0"/>
              <w:divBdr>
                <w:top w:val="none" w:sz="0" w:space="0" w:color="auto"/>
                <w:left w:val="none" w:sz="0" w:space="0" w:color="auto"/>
                <w:bottom w:val="none" w:sz="0" w:space="0" w:color="auto"/>
                <w:right w:val="none" w:sz="0" w:space="0" w:color="auto"/>
              </w:divBdr>
            </w:div>
          </w:divsChild>
        </w:div>
        <w:div w:id="2036732847">
          <w:marLeft w:val="0"/>
          <w:marRight w:val="0"/>
          <w:marTop w:val="0"/>
          <w:marBottom w:val="0"/>
          <w:divBdr>
            <w:top w:val="none" w:sz="0" w:space="0" w:color="auto"/>
            <w:left w:val="none" w:sz="0" w:space="0" w:color="auto"/>
            <w:bottom w:val="none" w:sz="0" w:space="0" w:color="auto"/>
            <w:right w:val="none" w:sz="0" w:space="0" w:color="auto"/>
          </w:divBdr>
        </w:div>
        <w:div w:id="367726798">
          <w:marLeft w:val="0"/>
          <w:marRight w:val="0"/>
          <w:marTop w:val="0"/>
          <w:marBottom w:val="0"/>
          <w:divBdr>
            <w:top w:val="none" w:sz="0" w:space="0" w:color="auto"/>
            <w:left w:val="none" w:sz="0" w:space="0" w:color="auto"/>
            <w:bottom w:val="none" w:sz="0" w:space="0" w:color="auto"/>
            <w:right w:val="none" w:sz="0" w:space="0" w:color="auto"/>
          </w:divBdr>
          <w:divsChild>
            <w:div w:id="611985274">
              <w:marLeft w:val="0"/>
              <w:marRight w:val="0"/>
              <w:marTop w:val="0"/>
              <w:marBottom w:val="0"/>
              <w:divBdr>
                <w:top w:val="none" w:sz="0" w:space="0" w:color="auto"/>
                <w:left w:val="none" w:sz="0" w:space="0" w:color="auto"/>
                <w:bottom w:val="none" w:sz="0" w:space="0" w:color="auto"/>
                <w:right w:val="none" w:sz="0" w:space="0" w:color="auto"/>
              </w:divBdr>
            </w:div>
          </w:divsChild>
        </w:div>
        <w:div w:id="1186821704">
          <w:marLeft w:val="0"/>
          <w:marRight w:val="0"/>
          <w:marTop w:val="0"/>
          <w:marBottom w:val="0"/>
          <w:divBdr>
            <w:top w:val="none" w:sz="0" w:space="0" w:color="auto"/>
            <w:left w:val="none" w:sz="0" w:space="0" w:color="auto"/>
            <w:bottom w:val="none" w:sz="0" w:space="0" w:color="auto"/>
            <w:right w:val="none" w:sz="0" w:space="0" w:color="auto"/>
          </w:divBdr>
        </w:div>
        <w:div w:id="1398356484">
          <w:marLeft w:val="0"/>
          <w:marRight w:val="0"/>
          <w:marTop w:val="0"/>
          <w:marBottom w:val="0"/>
          <w:divBdr>
            <w:top w:val="none" w:sz="0" w:space="0" w:color="auto"/>
            <w:left w:val="none" w:sz="0" w:space="0" w:color="auto"/>
            <w:bottom w:val="none" w:sz="0" w:space="0" w:color="auto"/>
            <w:right w:val="none" w:sz="0" w:space="0" w:color="auto"/>
          </w:divBdr>
          <w:divsChild>
            <w:div w:id="1494102228">
              <w:marLeft w:val="0"/>
              <w:marRight w:val="0"/>
              <w:marTop w:val="0"/>
              <w:marBottom w:val="0"/>
              <w:divBdr>
                <w:top w:val="none" w:sz="0" w:space="0" w:color="auto"/>
                <w:left w:val="none" w:sz="0" w:space="0" w:color="auto"/>
                <w:bottom w:val="none" w:sz="0" w:space="0" w:color="auto"/>
                <w:right w:val="none" w:sz="0" w:space="0" w:color="auto"/>
              </w:divBdr>
            </w:div>
          </w:divsChild>
        </w:div>
        <w:div w:id="1272014743">
          <w:marLeft w:val="0"/>
          <w:marRight w:val="0"/>
          <w:marTop w:val="0"/>
          <w:marBottom w:val="0"/>
          <w:divBdr>
            <w:top w:val="none" w:sz="0" w:space="0" w:color="auto"/>
            <w:left w:val="none" w:sz="0" w:space="0" w:color="auto"/>
            <w:bottom w:val="none" w:sz="0" w:space="0" w:color="auto"/>
            <w:right w:val="none" w:sz="0" w:space="0" w:color="auto"/>
          </w:divBdr>
        </w:div>
        <w:div w:id="1936787475">
          <w:marLeft w:val="0"/>
          <w:marRight w:val="0"/>
          <w:marTop w:val="0"/>
          <w:marBottom w:val="0"/>
          <w:divBdr>
            <w:top w:val="none" w:sz="0" w:space="0" w:color="auto"/>
            <w:left w:val="none" w:sz="0" w:space="0" w:color="auto"/>
            <w:bottom w:val="none" w:sz="0" w:space="0" w:color="auto"/>
            <w:right w:val="none" w:sz="0" w:space="0" w:color="auto"/>
          </w:divBdr>
          <w:divsChild>
            <w:div w:id="782842737">
              <w:marLeft w:val="0"/>
              <w:marRight w:val="0"/>
              <w:marTop w:val="0"/>
              <w:marBottom w:val="0"/>
              <w:divBdr>
                <w:top w:val="none" w:sz="0" w:space="0" w:color="auto"/>
                <w:left w:val="none" w:sz="0" w:space="0" w:color="auto"/>
                <w:bottom w:val="none" w:sz="0" w:space="0" w:color="auto"/>
                <w:right w:val="none" w:sz="0" w:space="0" w:color="auto"/>
              </w:divBdr>
            </w:div>
          </w:divsChild>
        </w:div>
        <w:div w:id="1048340047">
          <w:marLeft w:val="0"/>
          <w:marRight w:val="0"/>
          <w:marTop w:val="0"/>
          <w:marBottom w:val="0"/>
          <w:divBdr>
            <w:top w:val="none" w:sz="0" w:space="0" w:color="auto"/>
            <w:left w:val="none" w:sz="0" w:space="0" w:color="auto"/>
            <w:bottom w:val="none" w:sz="0" w:space="0" w:color="auto"/>
            <w:right w:val="none" w:sz="0" w:space="0" w:color="auto"/>
          </w:divBdr>
        </w:div>
        <w:div w:id="493298171">
          <w:marLeft w:val="0"/>
          <w:marRight w:val="0"/>
          <w:marTop w:val="0"/>
          <w:marBottom w:val="0"/>
          <w:divBdr>
            <w:top w:val="none" w:sz="0" w:space="0" w:color="auto"/>
            <w:left w:val="none" w:sz="0" w:space="0" w:color="auto"/>
            <w:bottom w:val="none" w:sz="0" w:space="0" w:color="auto"/>
            <w:right w:val="none" w:sz="0" w:space="0" w:color="auto"/>
          </w:divBdr>
          <w:divsChild>
            <w:div w:id="61758308">
              <w:marLeft w:val="0"/>
              <w:marRight w:val="0"/>
              <w:marTop w:val="0"/>
              <w:marBottom w:val="0"/>
              <w:divBdr>
                <w:top w:val="none" w:sz="0" w:space="0" w:color="auto"/>
                <w:left w:val="none" w:sz="0" w:space="0" w:color="auto"/>
                <w:bottom w:val="none" w:sz="0" w:space="0" w:color="auto"/>
                <w:right w:val="none" w:sz="0" w:space="0" w:color="auto"/>
              </w:divBdr>
            </w:div>
          </w:divsChild>
        </w:div>
        <w:div w:id="704252284">
          <w:marLeft w:val="0"/>
          <w:marRight w:val="0"/>
          <w:marTop w:val="300"/>
          <w:marBottom w:val="0"/>
          <w:divBdr>
            <w:top w:val="none" w:sz="0" w:space="0" w:color="auto"/>
            <w:left w:val="none" w:sz="0" w:space="0" w:color="auto"/>
            <w:bottom w:val="none" w:sz="0" w:space="0" w:color="auto"/>
            <w:right w:val="none" w:sz="0" w:space="0" w:color="auto"/>
          </w:divBdr>
          <w:divsChild>
            <w:div w:id="1299188981">
              <w:marLeft w:val="0"/>
              <w:marRight w:val="0"/>
              <w:marTop w:val="0"/>
              <w:marBottom w:val="0"/>
              <w:divBdr>
                <w:top w:val="none" w:sz="0" w:space="0" w:color="auto"/>
                <w:left w:val="none" w:sz="0" w:space="0" w:color="auto"/>
                <w:bottom w:val="none" w:sz="0" w:space="0" w:color="auto"/>
                <w:right w:val="none" w:sz="0" w:space="0" w:color="auto"/>
              </w:divBdr>
              <w:divsChild>
                <w:div w:id="6016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23983">
          <w:marLeft w:val="0"/>
          <w:marRight w:val="0"/>
          <w:marTop w:val="300"/>
          <w:marBottom w:val="0"/>
          <w:divBdr>
            <w:top w:val="none" w:sz="0" w:space="0" w:color="auto"/>
            <w:left w:val="none" w:sz="0" w:space="0" w:color="auto"/>
            <w:bottom w:val="none" w:sz="0" w:space="0" w:color="auto"/>
            <w:right w:val="none" w:sz="0" w:space="0" w:color="auto"/>
          </w:divBdr>
          <w:divsChild>
            <w:div w:id="643894356">
              <w:marLeft w:val="0"/>
              <w:marRight w:val="0"/>
              <w:marTop w:val="0"/>
              <w:marBottom w:val="0"/>
              <w:divBdr>
                <w:top w:val="none" w:sz="0" w:space="0" w:color="auto"/>
                <w:left w:val="none" w:sz="0" w:space="0" w:color="auto"/>
                <w:bottom w:val="none" w:sz="0" w:space="0" w:color="auto"/>
                <w:right w:val="none" w:sz="0" w:space="0" w:color="auto"/>
              </w:divBdr>
              <w:divsChild>
                <w:div w:id="1459101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062777">
          <w:marLeft w:val="0"/>
          <w:marRight w:val="0"/>
          <w:marTop w:val="300"/>
          <w:marBottom w:val="0"/>
          <w:divBdr>
            <w:top w:val="none" w:sz="0" w:space="0" w:color="auto"/>
            <w:left w:val="none" w:sz="0" w:space="0" w:color="auto"/>
            <w:bottom w:val="none" w:sz="0" w:space="0" w:color="auto"/>
            <w:right w:val="none" w:sz="0" w:space="0" w:color="auto"/>
          </w:divBdr>
          <w:divsChild>
            <w:div w:id="1770352696">
              <w:marLeft w:val="0"/>
              <w:marRight w:val="0"/>
              <w:marTop w:val="0"/>
              <w:marBottom w:val="0"/>
              <w:divBdr>
                <w:top w:val="none" w:sz="0" w:space="0" w:color="auto"/>
                <w:left w:val="none" w:sz="0" w:space="0" w:color="auto"/>
                <w:bottom w:val="none" w:sz="0" w:space="0" w:color="auto"/>
                <w:right w:val="none" w:sz="0" w:space="0" w:color="auto"/>
              </w:divBdr>
              <w:divsChild>
                <w:div w:id="647901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773534">
          <w:marLeft w:val="0"/>
          <w:marRight w:val="0"/>
          <w:marTop w:val="300"/>
          <w:marBottom w:val="0"/>
          <w:divBdr>
            <w:top w:val="none" w:sz="0" w:space="0" w:color="auto"/>
            <w:left w:val="none" w:sz="0" w:space="0" w:color="auto"/>
            <w:bottom w:val="none" w:sz="0" w:space="0" w:color="auto"/>
            <w:right w:val="none" w:sz="0" w:space="0" w:color="auto"/>
          </w:divBdr>
          <w:divsChild>
            <w:div w:id="454711812">
              <w:marLeft w:val="0"/>
              <w:marRight w:val="0"/>
              <w:marTop w:val="0"/>
              <w:marBottom w:val="0"/>
              <w:divBdr>
                <w:top w:val="none" w:sz="0" w:space="0" w:color="auto"/>
                <w:left w:val="none" w:sz="0" w:space="0" w:color="auto"/>
                <w:bottom w:val="none" w:sz="0" w:space="0" w:color="auto"/>
                <w:right w:val="none" w:sz="0" w:space="0" w:color="auto"/>
              </w:divBdr>
              <w:divsChild>
                <w:div w:id="1253274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124167">
      <w:bodyDiv w:val="1"/>
      <w:marLeft w:val="0"/>
      <w:marRight w:val="0"/>
      <w:marTop w:val="0"/>
      <w:marBottom w:val="0"/>
      <w:divBdr>
        <w:top w:val="none" w:sz="0" w:space="0" w:color="auto"/>
        <w:left w:val="none" w:sz="0" w:space="0" w:color="auto"/>
        <w:bottom w:val="none" w:sz="0" w:space="0" w:color="auto"/>
        <w:right w:val="none" w:sz="0" w:space="0" w:color="auto"/>
      </w:divBdr>
      <w:divsChild>
        <w:div w:id="2104951236">
          <w:marLeft w:val="0"/>
          <w:marRight w:val="0"/>
          <w:marTop w:val="0"/>
          <w:marBottom w:val="0"/>
          <w:divBdr>
            <w:top w:val="none" w:sz="0" w:space="0" w:color="auto"/>
            <w:left w:val="none" w:sz="0" w:space="0" w:color="auto"/>
            <w:bottom w:val="none" w:sz="0" w:space="0" w:color="auto"/>
            <w:right w:val="none" w:sz="0" w:space="0" w:color="auto"/>
          </w:divBdr>
        </w:div>
        <w:div w:id="2143690477">
          <w:marLeft w:val="0"/>
          <w:marRight w:val="0"/>
          <w:marTop w:val="0"/>
          <w:marBottom w:val="0"/>
          <w:divBdr>
            <w:top w:val="none" w:sz="0" w:space="0" w:color="auto"/>
            <w:left w:val="none" w:sz="0" w:space="0" w:color="auto"/>
            <w:bottom w:val="none" w:sz="0" w:space="0" w:color="auto"/>
            <w:right w:val="none" w:sz="0" w:space="0" w:color="auto"/>
          </w:divBdr>
          <w:divsChild>
            <w:div w:id="1043290181">
              <w:marLeft w:val="0"/>
              <w:marRight w:val="0"/>
              <w:marTop w:val="0"/>
              <w:marBottom w:val="0"/>
              <w:divBdr>
                <w:top w:val="none" w:sz="0" w:space="0" w:color="auto"/>
                <w:left w:val="none" w:sz="0" w:space="0" w:color="auto"/>
                <w:bottom w:val="none" w:sz="0" w:space="0" w:color="auto"/>
                <w:right w:val="none" w:sz="0" w:space="0" w:color="auto"/>
              </w:divBdr>
            </w:div>
          </w:divsChild>
        </w:div>
        <w:div w:id="207255922">
          <w:marLeft w:val="0"/>
          <w:marRight w:val="0"/>
          <w:marTop w:val="0"/>
          <w:marBottom w:val="0"/>
          <w:divBdr>
            <w:top w:val="none" w:sz="0" w:space="0" w:color="auto"/>
            <w:left w:val="none" w:sz="0" w:space="0" w:color="auto"/>
            <w:bottom w:val="none" w:sz="0" w:space="0" w:color="auto"/>
            <w:right w:val="none" w:sz="0" w:space="0" w:color="auto"/>
          </w:divBdr>
        </w:div>
        <w:div w:id="608975184">
          <w:marLeft w:val="0"/>
          <w:marRight w:val="0"/>
          <w:marTop w:val="0"/>
          <w:marBottom w:val="0"/>
          <w:divBdr>
            <w:top w:val="none" w:sz="0" w:space="0" w:color="auto"/>
            <w:left w:val="none" w:sz="0" w:space="0" w:color="auto"/>
            <w:bottom w:val="none" w:sz="0" w:space="0" w:color="auto"/>
            <w:right w:val="none" w:sz="0" w:space="0" w:color="auto"/>
          </w:divBdr>
          <w:divsChild>
            <w:div w:id="706419404">
              <w:marLeft w:val="0"/>
              <w:marRight w:val="0"/>
              <w:marTop w:val="0"/>
              <w:marBottom w:val="0"/>
              <w:divBdr>
                <w:top w:val="none" w:sz="0" w:space="0" w:color="auto"/>
                <w:left w:val="none" w:sz="0" w:space="0" w:color="auto"/>
                <w:bottom w:val="none" w:sz="0" w:space="0" w:color="auto"/>
                <w:right w:val="none" w:sz="0" w:space="0" w:color="auto"/>
              </w:divBdr>
            </w:div>
          </w:divsChild>
        </w:div>
        <w:div w:id="1013803104">
          <w:marLeft w:val="0"/>
          <w:marRight w:val="0"/>
          <w:marTop w:val="0"/>
          <w:marBottom w:val="0"/>
          <w:divBdr>
            <w:top w:val="none" w:sz="0" w:space="0" w:color="auto"/>
            <w:left w:val="none" w:sz="0" w:space="0" w:color="auto"/>
            <w:bottom w:val="none" w:sz="0" w:space="0" w:color="auto"/>
            <w:right w:val="none" w:sz="0" w:space="0" w:color="auto"/>
          </w:divBdr>
        </w:div>
        <w:div w:id="2001158520">
          <w:marLeft w:val="0"/>
          <w:marRight w:val="0"/>
          <w:marTop w:val="0"/>
          <w:marBottom w:val="0"/>
          <w:divBdr>
            <w:top w:val="none" w:sz="0" w:space="0" w:color="auto"/>
            <w:left w:val="none" w:sz="0" w:space="0" w:color="auto"/>
            <w:bottom w:val="none" w:sz="0" w:space="0" w:color="auto"/>
            <w:right w:val="none" w:sz="0" w:space="0" w:color="auto"/>
          </w:divBdr>
          <w:divsChild>
            <w:div w:id="1316371016">
              <w:marLeft w:val="0"/>
              <w:marRight w:val="0"/>
              <w:marTop w:val="0"/>
              <w:marBottom w:val="0"/>
              <w:divBdr>
                <w:top w:val="none" w:sz="0" w:space="0" w:color="auto"/>
                <w:left w:val="none" w:sz="0" w:space="0" w:color="auto"/>
                <w:bottom w:val="none" w:sz="0" w:space="0" w:color="auto"/>
                <w:right w:val="none" w:sz="0" w:space="0" w:color="auto"/>
              </w:divBdr>
            </w:div>
          </w:divsChild>
        </w:div>
        <w:div w:id="832642995">
          <w:marLeft w:val="0"/>
          <w:marRight w:val="0"/>
          <w:marTop w:val="0"/>
          <w:marBottom w:val="0"/>
          <w:divBdr>
            <w:top w:val="none" w:sz="0" w:space="0" w:color="auto"/>
            <w:left w:val="none" w:sz="0" w:space="0" w:color="auto"/>
            <w:bottom w:val="none" w:sz="0" w:space="0" w:color="auto"/>
            <w:right w:val="none" w:sz="0" w:space="0" w:color="auto"/>
          </w:divBdr>
        </w:div>
        <w:div w:id="1082994661">
          <w:marLeft w:val="0"/>
          <w:marRight w:val="0"/>
          <w:marTop w:val="0"/>
          <w:marBottom w:val="0"/>
          <w:divBdr>
            <w:top w:val="none" w:sz="0" w:space="0" w:color="auto"/>
            <w:left w:val="none" w:sz="0" w:space="0" w:color="auto"/>
            <w:bottom w:val="none" w:sz="0" w:space="0" w:color="auto"/>
            <w:right w:val="none" w:sz="0" w:space="0" w:color="auto"/>
          </w:divBdr>
          <w:divsChild>
            <w:div w:id="459424117">
              <w:marLeft w:val="0"/>
              <w:marRight w:val="0"/>
              <w:marTop w:val="0"/>
              <w:marBottom w:val="0"/>
              <w:divBdr>
                <w:top w:val="none" w:sz="0" w:space="0" w:color="auto"/>
                <w:left w:val="none" w:sz="0" w:space="0" w:color="auto"/>
                <w:bottom w:val="none" w:sz="0" w:space="0" w:color="auto"/>
                <w:right w:val="none" w:sz="0" w:space="0" w:color="auto"/>
              </w:divBdr>
            </w:div>
          </w:divsChild>
        </w:div>
        <w:div w:id="1984385313">
          <w:marLeft w:val="0"/>
          <w:marRight w:val="0"/>
          <w:marTop w:val="0"/>
          <w:marBottom w:val="0"/>
          <w:divBdr>
            <w:top w:val="none" w:sz="0" w:space="0" w:color="auto"/>
            <w:left w:val="none" w:sz="0" w:space="0" w:color="auto"/>
            <w:bottom w:val="none" w:sz="0" w:space="0" w:color="auto"/>
            <w:right w:val="none" w:sz="0" w:space="0" w:color="auto"/>
          </w:divBdr>
        </w:div>
        <w:div w:id="518541926">
          <w:marLeft w:val="0"/>
          <w:marRight w:val="0"/>
          <w:marTop w:val="0"/>
          <w:marBottom w:val="0"/>
          <w:divBdr>
            <w:top w:val="none" w:sz="0" w:space="0" w:color="auto"/>
            <w:left w:val="none" w:sz="0" w:space="0" w:color="auto"/>
            <w:bottom w:val="none" w:sz="0" w:space="0" w:color="auto"/>
            <w:right w:val="none" w:sz="0" w:space="0" w:color="auto"/>
          </w:divBdr>
          <w:divsChild>
            <w:div w:id="1995794150">
              <w:marLeft w:val="0"/>
              <w:marRight w:val="0"/>
              <w:marTop w:val="0"/>
              <w:marBottom w:val="0"/>
              <w:divBdr>
                <w:top w:val="none" w:sz="0" w:space="0" w:color="auto"/>
                <w:left w:val="none" w:sz="0" w:space="0" w:color="auto"/>
                <w:bottom w:val="none" w:sz="0" w:space="0" w:color="auto"/>
                <w:right w:val="none" w:sz="0" w:space="0" w:color="auto"/>
              </w:divBdr>
            </w:div>
          </w:divsChild>
        </w:div>
        <w:div w:id="987781535">
          <w:marLeft w:val="0"/>
          <w:marRight w:val="0"/>
          <w:marTop w:val="0"/>
          <w:marBottom w:val="0"/>
          <w:divBdr>
            <w:top w:val="none" w:sz="0" w:space="0" w:color="auto"/>
            <w:left w:val="none" w:sz="0" w:space="0" w:color="auto"/>
            <w:bottom w:val="none" w:sz="0" w:space="0" w:color="auto"/>
            <w:right w:val="none" w:sz="0" w:space="0" w:color="auto"/>
          </w:divBdr>
        </w:div>
        <w:div w:id="865101825">
          <w:marLeft w:val="0"/>
          <w:marRight w:val="0"/>
          <w:marTop w:val="0"/>
          <w:marBottom w:val="0"/>
          <w:divBdr>
            <w:top w:val="none" w:sz="0" w:space="0" w:color="auto"/>
            <w:left w:val="none" w:sz="0" w:space="0" w:color="auto"/>
            <w:bottom w:val="none" w:sz="0" w:space="0" w:color="auto"/>
            <w:right w:val="none" w:sz="0" w:space="0" w:color="auto"/>
          </w:divBdr>
          <w:divsChild>
            <w:div w:id="1369724068">
              <w:marLeft w:val="0"/>
              <w:marRight w:val="0"/>
              <w:marTop w:val="0"/>
              <w:marBottom w:val="0"/>
              <w:divBdr>
                <w:top w:val="none" w:sz="0" w:space="0" w:color="auto"/>
                <w:left w:val="none" w:sz="0" w:space="0" w:color="auto"/>
                <w:bottom w:val="none" w:sz="0" w:space="0" w:color="auto"/>
                <w:right w:val="none" w:sz="0" w:space="0" w:color="auto"/>
              </w:divBdr>
            </w:div>
          </w:divsChild>
        </w:div>
        <w:div w:id="5547057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sChild>
            <w:div w:id="2140417451">
              <w:marLeft w:val="0"/>
              <w:marRight w:val="0"/>
              <w:marTop w:val="0"/>
              <w:marBottom w:val="0"/>
              <w:divBdr>
                <w:top w:val="none" w:sz="0" w:space="0" w:color="auto"/>
                <w:left w:val="none" w:sz="0" w:space="0" w:color="auto"/>
                <w:bottom w:val="none" w:sz="0" w:space="0" w:color="auto"/>
                <w:right w:val="none" w:sz="0" w:space="0" w:color="auto"/>
              </w:divBdr>
            </w:div>
          </w:divsChild>
        </w:div>
        <w:div w:id="702288449">
          <w:marLeft w:val="0"/>
          <w:marRight w:val="0"/>
          <w:marTop w:val="300"/>
          <w:marBottom w:val="0"/>
          <w:divBdr>
            <w:top w:val="none" w:sz="0" w:space="0" w:color="auto"/>
            <w:left w:val="none" w:sz="0" w:space="0" w:color="auto"/>
            <w:bottom w:val="none" w:sz="0" w:space="0" w:color="auto"/>
            <w:right w:val="none" w:sz="0" w:space="0" w:color="auto"/>
          </w:divBdr>
          <w:divsChild>
            <w:div w:id="327944744">
              <w:marLeft w:val="0"/>
              <w:marRight w:val="0"/>
              <w:marTop w:val="0"/>
              <w:marBottom w:val="0"/>
              <w:divBdr>
                <w:top w:val="none" w:sz="0" w:space="0" w:color="auto"/>
                <w:left w:val="none" w:sz="0" w:space="0" w:color="auto"/>
                <w:bottom w:val="none" w:sz="0" w:space="0" w:color="auto"/>
                <w:right w:val="none" w:sz="0" w:space="0" w:color="auto"/>
              </w:divBdr>
              <w:divsChild>
                <w:div w:id="740254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0448555">
          <w:marLeft w:val="0"/>
          <w:marRight w:val="0"/>
          <w:marTop w:val="300"/>
          <w:marBottom w:val="0"/>
          <w:divBdr>
            <w:top w:val="none" w:sz="0" w:space="0" w:color="auto"/>
            <w:left w:val="none" w:sz="0" w:space="0" w:color="auto"/>
            <w:bottom w:val="none" w:sz="0" w:space="0" w:color="auto"/>
            <w:right w:val="none" w:sz="0" w:space="0" w:color="auto"/>
          </w:divBdr>
          <w:divsChild>
            <w:div w:id="1461873806">
              <w:marLeft w:val="0"/>
              <w:marRight w:val="0"/>
              <w:marTop w:val="0"/>
              <w:marBottom w:val="0"/>
              <w:divBdr>
                <w:top w:val="none" w:sz="0" w:space="0" w:color="auto"/>
                <w:left w:val="none" w:sz="0" w:space="0" w:color="auto"/>
                <w:bottom w:val="none" w:sz="0" w:space="0" w:color="auto"/>
                <w:right w:val="none" w:sz="0" w:space="0" w:color="auto"/>
              </w:divBdr>
              <w:divsChild>
                <w:div w:id="1347169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084399">
          <w:marLeft w:val="0"/>
          <w:marRight w:val="0"/>
          <w:marTop w:val="300"/>
          <w:marBottom w:val="0"/>
          <w:divBdr>
            <w:top w:val="none" w:sz="0" w:space="0" w:color="auto"/>
            <w:left w:val="none" w:sz="0" w:space="0" w:color="auto"/>
            <w:bottom w:val="none" w:sz="0" w:space="0" w:color="auto"/>
            <w:right w:val="none" w:sz="0" w:space="0" w:color="auto"/>
          </w:divBdr>
          <w:divsChild>
            <w:div w:id="1000622825">
              <w:marLeft w:val="0"/>
              <w:marRight w:val="0"/>
              <w:marTop w:val="0"/>
              <w:marBottom w:val="0"/>
              <w:divBdr>
                <w:top w:val="none" w:sz="0" w:space="0" w:color="auto"/>
                <w:left w:val="none" w:sz="0" w:space="0" w:color="auto"/>
                <w:bottom w:val="none" w:sz="0" w:space="0" w:color="auto"/>
                <w:right w:val="none" w:sz="0" w:space="0" w:color="auto"/>
              </w:divBdr>
              <w:divsChild>
                <w:div w:id="191562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89340">
          <w:marLeft w:val="0"/>
          <w:marRight w:val="0"/>
          <w:marTop w:val="300"/>
          <w:marBottom w:val="0"/>
          <w:divBdr>
            <w:top w:val="none" w:sz="0" w:space="0" w:color="auto"/>
            <w:left w:val="none" w:sz="0" w:space="0" w:color="auto"/>
            <w:bottom w:val="none" w:sz="0" w:space="0" w:color="auto"/>
            <w:right w:val="none" w:sz="0" w:space="0" w:color="auto"/>
          </w:divBdr>
          <w:divsChild>
            <w:div w:id="265773994">
              <w:marLeft w:val="0"/>
              <w:marRight w:val="0"/>
              <w:marTop w:val="0"/>
              <w:marBottom w:val="0"/>
              <w:divBdr>
                <w:top w:val="none" w:sz="0" w:space="0" w:color="auto"/>
                <w:left w:val="none" w:sz="0" w:space="0" w:color="auto"/>
                <w:bottom w:val="none" w:sz="0" w:space="0" w:color="auto"/>
                <w:right w:val="none" w:sz="0" w:space="0" w:color="auto"/>
              </w:divBdr>
              <w:divsChild>
                <w:div w:id="629559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6972904">
      <w:bodyDiv w:val="1"/>
      <w:marLeft w:val="0"/>
      <w:marRight w:val="0"/>
      <w:marTop w:val="0"/>
      <w:marBottom w:val="0"/>
      <w:divBdr>
        <w:top w:val="none" w:sz="0" w:space="0" w:color="auto"/>
        <w:left w:val="none" w:sz="0" w:space="0" w:color="auto"/>
        <w:bottom w:val="none" w:sz="0" w:space="0" w:color="auto"/>
        <w:right w:val="none" w:sz="0" w:space="0" w:color="auto"/>
      </w:divBdr>
      <w:divsChild>
        <w:div w:id="31541007">
          <w:marLeft w:val="0"/>
          <w:marRight w:val="0"/>
          <w:marTop w:val="300"/>
          <w:marBottom w:val="0"/>
          <w:divBdr>
            <w:top w:val="none" w:sz="0" w:space="0" w:color="auto"/>
            <w:left w:val="none" w:sz="0" w:space="0" w:color="auto"/>
            <w:bottom w:val="none" w:sz="0" w:space="0" w:color="auto"/>
            <w:right w:val="none" w:sz="0" w:space="0" w:color="auto"/>
          </w:divBdr>
          <w:divsChild>
            <w:div w:id="1674410760">
              <w:marLeft w:val="0"/>
              <w:marRight w:val="0"/>
              <w:marTop w:val="0"/>
              <w:marBottom w:val="0"/>
              <w:divBdr>
                <w:top w:val="none" w:sz="0" w:space="0" w:color="auto"/>
                <w:left w:val="none" w:sz="0" w:space="0" w:color="auto"/>
                <w:bottom w:val="none" w:sz="0" w:space="0" w:color="auto"/>
                <w:right w:val="none" w:sz="0" w:space="0" w:color="auto"/>
              </w:divBdr>
              <w:divsChild>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30910">
          <w:marLeft w:val="0"/>
          <w:marRight w:val="0"/>
          <w:marTop w:val="0"/>
          <w:marBottom w:val="0"/>
          <w:divBdr>
            <w:top w:val="none" w:sz="0" w:space="0" w:color="auto"/>
            <w:left w:val="none" w:sz="0" w:space="0" w:color="auto"/>
            <w:bottom w:val="none" w:sz="0" w:space="0" w:color="auto"/>
            <w:right w:val="none" w:sz="0" w:space="0" w:color="auto"/>
          </w:divBdr>
          <w:divsChild>
            <w:div w:id="1935361242">
              <w:marLeft w:val="0"/>
              <w:marRight w:val="0"/>
              <w:marTop w:val="0"/>
              <w:marBottom w:val="0"/>
              <w:divBdr>
                <w:top w:val="none" w:sz="0" w:space="0" w:color="auto"/>
                <w:left w:val="none" w:sz="0" w:space="0" w:color="auto"/>
                <w:bottom w:val="none" w:sz="0" w:space="0" w:color="auto"/>
                <w:right w:val="none" w:sz="0" w:space="0" w:color="auto"/>
              </w:divBdr>
            </w:div>
          </w:divsChild>
        </w:div>
        <w:div w:id="246497688">
          <w:marLeft w:val="0"/>
          <w:marRight w:val="0"/>
          <w:marTop w:val="0"/>
          <w:marBottom w:val="0"/>
          <w:divBdr>
            <w:top w:val="none" w:sz="0" w:space="0" w:color="auto"/>
            <w:left w:val="none" w:sz="0" w:space="0" w:color="auto"/>
            <w:bottom w:val="none" w:sz="0" w:space="0" w:color="auto"/>
            <w:right w:val="none" w:sz="0" w:space="0" w:color="auto"/>
          </w:divBdr>
        </w:div>
        <w:div w:id="283119763">
          <w:marLeft w:val="0"/>
          <w:marRight w:val="0"/>
          <w:marTop w:val="0"/>
          <w:marBottom w:val="0"/>
          <w:divBdr>
            <w:top w:val="none" w:sz="0" w:space="0" w:color="auto"/>
            <w:left w:val="none" w:sz="0" w:space="0" w:color="auto"/>
            <w:bottom w:val="none" w:sz="0" w:space="0" w:color="auto"/>
            <w:right w:val="none" w:sz="0" w:space="0" w:color="auto"/>
          </w:divBdr>
        </w:div>
        <w:div w:id="361127645">
          <w:marLeft w:val="0"/>
          <w:marRight w:val="0"/>
          <w:marTop w:val="300"/>
          <w:marBottom w:val="0"/>
          <w:divBdr>
            <w:top w:val="none" w:sz="0" w:space="0" w:color="auto"/>
            <w:left w:val="none" w:sz="0" w:space="0" w:color="auto"/>
            <w:bottom w:val="none" w:sz="0" w:space="0" w:color="auto"/>
            <w:right w:val="none" w:sz="0" w:space="0" w:color="auto"/>
          </w:divBdr>
          <w:divsChild>
            <w:div w:id="86048982">
              <w:marLeft w:val="0"/>
              <w:marRight w:val="0"/>
              <w:marTop w:val="0"/>
              <w:marBottom w:val="0"/>
              <w:divBdr>
                <w:top w:val="none" w:sz="0" w:space="0" w:color="auto"/>
                <w:left w:val="none" w:sz="0" w:space="0" w:color="auto"/>
                <w:bottom w:val="none" w:sz="0" w:space="0" w:color="auto"/>
                <w:right w:val="none" w:sz="0" w:space="0" w:color="auto"/>
              </w:divBdr>
              <w:divsChild>
                <w:div w:id="415245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452339">
          <w:marLeft w:val="0"/>
          <w:marRight w:val="0"/>
          <w:marTop w:val="300"/>
          <w:marBottom w:val="0"/>
          <w:divBdr>
            <w:top w:val="none" w:sz="0" w:space="0" w:color="auto"/>
            <w:left w:val="none" w:sz="0" w:space="0" w:color="auto"/>
            <w:bottom w:val="none" w:sz="0" w:space="0" w:color="auto"/>
            <w:right w:val="none" w:sz="0" w:space="0" w:color="auto"/>
          </w:divBdr>
          <w:divsChild>
            <w:div w:id="517501574">
              <w:marLeft w:val="0"/>
              <w:marRight w:val="0"/>
              <w:marTop w:val="0"/>
              <w:marBottom w:val="0"/>
              <w:divBdr>
                <w:top w:val="none" w:sz="0" w:space="0" w:color="auto"/>
                <w:left w:val="none" w:sz="0" w:space="0" w:color="auto"/>
                <w:bottom w:val="none" w:sz="0" w:space="0" w:color="auto"/>
                <w:right w:val="none" w:sz="0" w:space="0" w:color="auto"/>
              </w:divBdr>
              <w:divsChild>
                <w:div w:id="34737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411771">
          <w:marLeft w:val="0"/>
          <w:marRight w:val="0"/>
          <w:marTop w:val="0"/>
          <w:marBottom w:val="0"/>
          <w:divBdr>
            <w:top w:val="none" w:sz="0" w:space="0" w:color="auto"/>
            <w:left w:val="none" w:sz="0" w:space="0" w:color="auto"/>
            <w:bottom w:val="none" w:sz="0" w:space="0" w:color="auto"/>
            <w:right w:val="none" w:sz="0" w:space="0" w:color="auto"/>
          </w:divBdr>
          <w:divsChild>
            <w:div w:id="569732228">
              <w:marLeft w:val="0"/>
              <w:marRight w:val="0"/>
              <w:marTop w:val="0"/>
              <w:marBottom w:val="0"/>
              <w:divBdr>
                <w:top w:val="none" w:sz="0" w:space="0" w:color="auto"/>
                <w:left w:val="none" w:sz="0" w:space="0" w:color="auto"/>
                <w:bottom w:val="none" w:sz="0" w:space="0" w:color="auto"/>
                <w:right w:val="none" w:sz="0" w:space="0" w:color="auto"/>
              </w:divBdr>
            </w:div>
          </w:divsChild>
        </w:div>
        <w:div w:id="617446547">
          <w:marLeft w:val="0"/>
          <w:marRight w:val="0"/>
          <w:marTop w:val="0"/>
          <w:marBottom w:val="0"/>
          <w:divBdr>
            <w:top w:val="none" w:sz="0" w:space="0" w:color="auto"/>
            <w:left w:val="none" w:sz="0" w:space="0" w:color="auto"/>
            <w:bottom w:val="none" w:sz="0" w:space="0" w:color="auto"/>
            <w:right w:val="none" w:sz="0" w:space="0" w:color="auto"/>
          </w:divBdr>
        </w:div>
        <w:div w:id="707687613">
          <w:marLeft w:val="0"/>
          <w:marRight w:val="0"/>
          <w:marTop w:val="0"/>
          <w:marBottom w:val="0"/>
          <w:divBdr>
            <w:top w:val="none" w:sz="0" w:space="0" w:color="auto"/>
            <w:left w:val="none" w:sz="0" w:space="0" w:color="auto"/>
            <w:bottom w:val="none" w:sz="0" w:space="0" w:color="auto"/>
            <w:right w:val="none" w:sz="0" w:space="0" w:color="auto"/>
          </w:divBdr>
        </w:div>
        <w:div w:id="916279705">
          <w:marLeft w:val="0"/>
          <w:marRight w:val="0"/>
          <w:marTop w:val="0"/>
          <w:marBottom w:val="0"/>
          <w:divBdr>
            <w:top w:val="none" w:sz="0" w:space="0" w:color="auto"/>
            <w:left w:val="none" w:sz="0" w:space="0" w:color="auto"/>
            <w:bottom w:val="none" w:sz="0" w:space="0" w:color="auto"/>
            <w:right w:val="none" w:sz="0" w:space="0" w:color="auto"/>
          </w:divBdr>
        </w:div>
        <w:div w:id="1278558403">
          <w:marLeft w:val="0"/>
          <w:marRight w:val="0"/>
          <w:marTop w:val="0"/>
          <w:marBottom w:val="0"/>
          <w:divBdr>
            <w:top w:val="none" w:sz="0" w:space="0" w:color="auto"/>
            <w:left w:val="none" w:sz="0" w:space="0" w:color="auto"/>
            <w:bottom w:val="none" w:sz="0" w:space="0" w:color="auto"/>
            <w:right w:val="none" w:sz="0" w:space="0" w:color="auto"/>
          </w:divBdr>
          <w:divsChild>
            <w:div w:id="635523506">
              <w:marLeft w:val="0"/>
              <w:marRight w:val="0"/>
              <w:marTop w:val="0"/>
              <w:marBottom w:val="0"/>
              <w:divBdr>
                <w:top w:val="none" w:sz="0" w:space="0" w:color="auto"/>
                <w:left w:val="none" w:sz="0" w:space="0" w:color="auto"/>
                <w:bottom w:val="none" w:sz="0" w:space="0" w:color="auto"/>
                <w:right w:val="none" w:sz="0" w:space="0" w:color="auto"/>
              </w:divBdr>
            </w:div>
          </w:divsChild>
        </w:div>
        <w:div w:id="1282617103">
          <w:marLeft w:val="0"/>
          <w:marRight w:val="0"/>
          <w:marTop w:val="0"/>
          <w:marBottom w:val="0"/>
          <w:divBdr>
            <w:top w:val="none" w:sz="0" w:space="0" w:color="auto"/>
            <w:left w:val="none" w:sz="0" w:space="0" w:color="auto"/>
            <w:bottom w:val="none" w:sz="0" w:space="0" w:color="auto"/>
            <w:right w:val="none" w:sz="0" w:space="0" w:color="auto"/>
          </w:divBdr>
          <w:divsChild>
            <w:div w:id="1888102355">
              <w:marLeft w:val="0"/>
              <w:marRight w:val="0"/>
              <w:marTop w:val="0"/>
              <w:marBottom w:val="0"/>
              <w:divBdr>
                <w:top w:val="none" w:sz="0" w:space="0" w:color="auto"/>
                <w:left w:val="none" w:sz="0" w:space="0" w:color="auto"/>
                <w:bottom w:val="none" w:sz="0" w:space="0" w:color="auto"/>
                <w:right w:val="none" w:sz="0" w:space="0" w:color="auto"/>
              </w:divBdr>
            </w:div>
          </w:divsChild>
        </w:div>
        <w:div w:id="1325209692">
          <w:marLeft w:val="0"/>
          <w:marRight w:val="0"/>
          <w:marTop w:val="300"/>
          <w:marBottom w:val="0"/>
          <w:divBdr>
            <w:top w:val="none" w:sz="0" w:space="0" w:color="auto"/>
            <w:left w:val="none" w:sz="0" w:space="0" w:color="auto"/>
            <w:bottom w:val="none" w:sz="0" w:space="0" w:color="auto"/>
            <w:right w:val="none" w:sz="0" w:space="0" w:color="auto"/>
          </w:divBdr>
          <w:divsChild>
            <w:div w:id="1905288061">
              <w:marLeft w:val="0"/>
              <w:marRight w:val="0"/>
              <w:marTop w:val="0"/>
              <w:marBottom w:val="0"/>
              <w:divBdr>
                <w:top w:val="none" w:sz="0" w:space="0" w:color="auto"/>
                <w:left w:val="none" w:sz="0" w:space="0" w:color="auto"/>
                <w:bottom w:val="none" w:sz="0" w:space="0" w:color="auto"/>
                <w:right w:val="none" w:sz="0" w:space="0" w:color="auto"/>
              </w:divBdr>
              <w:divsChild>
                <w:div w:id="206991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686499">
          <w:marLeft w:val="0"/>
          <w:marRight w:val="0"/>
          <w:marTop w:val="0"/>
          <w:marBottom w:val="0"/>
          <w:divBdr>
            <w:top w:val="none" w:sz="0" w:space="0" w:color="auto"/>
            <w:left w:val="none" w:sz="0" w:space="0" w:color="auto"/>
            <w:bottom w:val="none" w:sz="0" w:space="0" w:color="auto"/>
            <w:right w:val="none" w:sz="0" w:space="0" w:color="auto"/>
          </w:divBdr>
          <w:divsChild>
            <w:div w:id="1612737836">
              <w:marLeft w:val="0"/>
              <w:marRight w:val="0"/>
              <w:marTop w:val="0"/>
              <w:marBottom w:val="0"/>
              <w:divBdr>
                <w:top w:val="none" w:sz="0" w:space="0" w:color="auto"/>
                <w:left w:val="none" w:sz="0" w:space="0" w:color="auto"/>
                <w:bottom w:val="none" w:sz="0" w:space="0" w:color="auto"/>
                <w:right w:val="none" w:sz="0" w:space="0" w:color="auto"/>
              </w:divBdr>
            </w:div>
          </w:divsChild>
        </w:div>
        <w:div w:id="1693069523">
          <w:marLeft w:val="0"/>
          <w:marRight w:val="0"/>
          <w:marTop w:val="0"/>
          <w:marBottom w:val="0"/>
          <w:divBdr>
            <w:top w:val="none" w:sz="0" w:space="0" w:color="auto"/>
            <w:left w:val="none" w:sz="0" w:space="0" w:color="auto"/>
            <w:bottom w:val="none" w:sz="0" w:space="0" w:color="auto"/>
            <w:right w:val="none" w:sz="0" w:space="0" w:color="auto"/>
          </w:divBdr>
          <w:divsChild>
            <w:div w:id="1379742706">
              <w:marLeft w:val="0"/>
              <w:marRight w:val="0"/>
              <w:marTop w:val="0"/>
              <w:marBottom w:val="0"/>
              <w:divBdr>
                <w:top w:val="none" w:sz="0" w:space="0" w:color="auto"/>
                <w:left w:val="none" w:sz="0" w:space="0" w:color="auto"/>
                <w:bottom w:val="none" w:sz="0" w:space="0" w:color="auto"/>
                <w:right w:val="none" w:sz="0" w:space="0" w:color="auto"/>
              </w:divBdr>
            </w:div>
          </w:divsChild>
        </w:div>
        <w:div w:id="1949777028">
          <w:marLeft w:val="0"/>
          <w:marRight w:val="0"/>
          <w:marTop w:val="0"/>
          <w:marBottom w:val="0"/>
          <w:divBdr>
            <w:top w:val="none" w:sz="0" w:space="0" w:color="auto"/>
            <w:left w:val="none" w:sz="0" w:space="0" w:color="auto"/>
            <w:bottom w:val="none" w:sz="0" w:space="0" w:color="auto"/>
            <w:right w:val="none" w:sz="0" w:space="0" w:color="auto"/>
          </w:divBdr>
          <w:divsChild>
            <w:div w:id="1835418605">
              <w:marLeft w:val="0"/>
              <w:marRight w:val="0"/>
              <w:marTop w:val="0"/>
              <w:marBottom w:val="0"/>
              <w:divBdr>
                <w:top w:val="none" w:sz="0" w:space="0" w:color="auto"/>
                <w:left w:val="none" w:sz="0" w:space="0" w:color="auto"/>
                <w:bottom w:val="none" w:sz="0" w:space="0" w:color="auto"/>
                <w:right w:val="none" w:sz="0" w:space="0" w:color="auto"/>
              </w:divBdr>
            </w:div>
          </w:divsChild>
        </w:div>
        <w:div w:id="1985498567">
          <w:marLeft w:val="0"/>
          <w:marRight w:val="0"/>
          <w:marTop w:val="0"/>
          <w:marBottom w:val="0"/>
          <w:divBdr>
            <w:top w:val="none" w:sz="0" w:space="0" w:color="auto"/>
            <w:left w:val="none" w:sz="0" w:space="0" w:color="auto"/>
            <w:bottom w:val="none" w:sz="0" w:space="0" w:color="auto"/>
            <w:right w:val="none" w:sz="0" w:space="0" w:color="auto"/>
          </w:divBdr>
        </w:div>
        <w:div w:id="2067409667">
          <w:marLeft w:val="0"/>
          <w:marRight w:val="0"/>
          <w:marTop w:val="0"/>
          <w:marBottom w:val="0"/>
          <w:divBdr>
            <w:top w:val="none" w:sz="0" w:space="0" w:color="auto"/>
            <w:left w:val="none" w:sz="0" w:space="0" w:color="auto"/>
            <w:bottom w:val="none" w:sz="0" w:space="0" w:color="auto"/>
            <w:right w:val="none" w:sz="0" w:space="0" w:color="auto"/>
          </w:divBdr>
        </w:div>
      </w:divsChild>
    </w:div>
    <w:div w:id="1489050881">
      <w:bodyDiv w:val="1"/>
      <w:marLeft w:val="0"/>
      <w:marRight w:val="0"/>
      <w:marTop w:val="0"/>
      <w:marBottom w:val="0"/>
      <w:divBdr>
        <w:top w:val="none" w:sz="0" w:space="0" w:color="auto"/>
        <w:left w:val="none" w:sz="0" w:space="0" w:color="auto"/>
        <w:bottom w:val="none" w:sz="0" w:space="0" w:color="auto"/>
        <w:right w:val="none" w:sz="0" w:space="0" w:color="auto"/>
      </w:divBdr>
      <w:divsChild>
        <w:div w:id="24143658">
          <w:marLeft w:val="0"/>
          <w:marRight w:val="0"/>
          <w:marTop w:val="0"/>
          <w:marBottom w:val="0"/>
          <w:divBdr>
            <w:top w:val="none" w:sz="0" w:space="0" w:color="auto"/>
            <w:left w:val="none" w:sz="0" w:space="0" w:color="auto"/>
            <w:bottom w:val="none" w:sz="0" w:space="0" w:color="auto"/>
            <w:right w:val="none" w:sz="0" w:space="0" w:color="auto"/>
          </w:divBdr>
          <w:divsChild>
            <w:div w:id="1480460392">
              <w:marLeft w:val="0"/>
              <w:marRight w:val="0"/>
              <w:marTop w:val="0"/>
              <w:marBottom w:val="0"/>
              <w:divBdr>
                <w:top w:val="none" w:sz="0" w:space="0" w:color="auto"/>
                <w:left w:val="none" w:sz="0" w:space="0" w:color="auto"/>
                <w:bottom w:val="none" w:sz="0" w:space="0" w:color="auto"/>
                <w:right w:val="none" w:sz="0" w:space="0" w:color="auto"/>
              </w:divBdr>
            </w:div>
          </w:divsChild>
        </w:div>
        <w:div w:id="351684999">
          <w:marLeft w:val="0"/>
          <w:marRight w:val="0"/>
          <w:marTop w:val="300"/>
          <w:marBottom w:val="0"/>
          <w:divBdr>
            <w:top w:val="none" w:sz="0" w:space="0" w:color="auto"/>
            <w:left w:val="none" w:sz="0" w:space="0" w:color="auto"/>
            <w:bottom w:val="none" w:sz="0" w:space="0" w:color="auto"/>
            <w:right w:val="none" w:sz="0" w:space="0" w:color="auto"/>
          </w:divBdr>
          <w:divsChild>
            <w:div w:id="900100121">
              <w:marLeft w:val="0"/>
              <w:marRight w:val="0"/>
              <w:marTop w:val="0"/>
              <w:marBottom w:val="0"/>
              <w:divBdr>
                <w:top w:val="none" w:sz="0" w:space="0" w:color="auto"/>
                <w:left w:val="none" w:sz="0" w:space="0" w:color="auto"/>
                <w:bottom w:val="none" w:sz="0" w:space="0" w:color="auto"/>
                <w:right w:val="none" w:sz="0" w:space="0" w:color="auto"/>
              </w:divBdr>
              <w:divsChild>
                <w:div w:id="1230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008597">
          <w:marLeft w:val="0"/>
          <w:marRight w:val="0"/>
          <w:marTop w:val="300"/>
          <w:marBottom w:val="0"/>
          <w:divBdr>
            <w:top w:val="none" w:sz="0" w:space="0" w:color="auto"/>
            <w:left w:val="none" w:sz="0" w:space="0" w:color="auto"/>
            <w:bottom w:val="none" w:sz="0" w:space="0" w:color="auto"/>
            <w:right w:val="none" w:sz="0" w:space="0" w:color="auto"/>
          </w:divBdr>
          <w:divsChild>
            <w:div w:id="267546732">
              <w:marLeft w:val="0"/>
              <w:marRight w:val="0"/>
              <w:marTop w:val="0"/>
              <w:marBottom w:val="0"/>
              <w:divBdr>
                <w:top w:val="none" w:sz="0" w:space="0" w:color="auto"/>
                <w:left w:val="none" w:sz="0" w:space="0" w:color="auto"/>
                <w:bottom w:val="none" w:sz="0" w:space="0" w:color="auto"/>
                <w:right w:val="none" w:sz="0" w:space="0" w:color="auto"/>
              </w:divBdr>
              <w:divsChild>
                <w:div w:id="128106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445370">
          <w:marLeft w:val="0"/>
          <w:marRight w:val="0"/>
          <w:marTop w:val="0"/>
          <w:marBottom w:val="0"/>
          <w:divBdr>
            <w:top w:val="none" w:sz="0" w:space="0" w:color="auto"/>
            <w:left w:val="none" w:sz="0" w:space="0" w:color="auto"/>
            <w:bottom w:val="none" w:sz="0" w:space="0" w:color="auto"/>
            <w:right w:val="none" w:sz="0" w:space="0" w:color="auto"/>
          </w:divBdr>
        </w:div>
        <w:div w:id="420378083">
          <w:marLeft w:val="0"/>
          <w:marRight w:val="0"/>
          <w:marTop w:val="0"/>
          <w:marBottom w:val="0"/>
          <w:divBdr>
            <w:top w:val="none" w:sz="0" w:space="0" w:color="auto"/>
            <w:left w:val="none" w:sz="0" w:space="0" w:color="auto"/>
            <w:bottom w:val="none" w:sz="0" w:space="0" w:color="auto"/>
            <w:right w:val="none" w:sz="0" w:space="0" w:color="auto"/>
          </w:divBdr>
        </w:div>
        <w:div w:id="616135434">
          <w:marLeft w:val="0"/>
          <w:marRight w:val="0"/>
          <w:marTop w:val="0"/>
          <w:marBottom w:val="0"/>
          <w:divBdr>
            <w:top w:val="none" w:sz="0" w:space="0" w:color="auto"/>
            <w:left w:val="none" w:sz="0" w:space="0" w:color="auto"/>
            <w:bottom w:val="none" w:sz="0" w:space="0" w:color="auto"/>
            <w:right w:val="none" w:sz="0" w:space="0" w:color="auto"/>
          </w:divBdr>
          <w:divsChild>
            <w:div w:id="153423260">
              <w:marLeft w:val="0"/>
              <w:marRight w:val="0"/>
              <w:marTop w:val="0"/>
              <w:marBottom w:val="0"/>
              <w:divBdr>
                <w:top w:val="none" w:sz="0" w:space="0" w:color="auto"/>
                <w:left w:val="none" w:sz="0" w:space="0" w:color="auto"/>
                <w:bottom w:val="none" w:sz="0" w:space="0" w:color="auto"/>
                <w:right w:val="none" w:sz="0" w:space="0" w:color="auto"/>
              </w:divBdr>
            </w:div>
          </w:divsChild>
        </w:div>
        <w:div w:id="645353241">
          <w:marLeft w:val="0"/>
          <w:marRight w:val="0"/>
          <w:marTop w:val="0"/>
          <w:marBottom w:val="0"/>
          <w:divBdr>
            <w:top w:val="none" w:sz="0" w:space="0" w:color="auto"/>
            <w:left w:val="none" w:sz="0" w:space="0" w:color="auto"/>
            <w:bottom w:val="none" w:sz="0" w:space="0" w:color="auto"/>
            <w:right w:val="none" w:sz="0" w:space="0" w:color="auto"/>
          </w:divBdr>
          <w:divsChild>
            <w:div w:id="1257207233">
              <w:marLeft w:val="0"/>
              <w:marRight w:val="0"/>
              <w:marTop w:val="0"/>
              <w:marBottom w:val="0"/>
              <w:divBdr>
                <w:top w:val="none" w:sz="0" w:space="0" w:color="auto"/>
                <w:left w:val="none" w:sz="0" w:space="0" w:color="auto"/>
                <w:bottom w:val="none" w:sz="0" w:space="0" w:color="auto"/>
                <w:right w:val="none" w:sz="0" w:space="0" w:color="auto"/>
              </w:divBdr>
            </w:div>
          </w:divsChild>
        </w:div>
        <w:div w:id="688527061">
          <w:marLeft w:val="0"/>
          <w:marRight w:val="0"/>
          <w:marTop w:val="300"/>
          <w:marBottom w:val="0"/>
          <w:divBdr>
            <w:top w:val="none" w:sz="0" w:space="0" w:color="auto"/>
            <w:left w:val="none" w:sz="0" w:space="0" w:color="auto"/>
            <w:bottom w:val="none" w:sz="0" w:space="0" w:color="auto"/>
            <w:right w:val="none" w:sz="0" w:space="0" w:color="auto"/>
          </w:divBdr>
          <w:divsChild>
            <w:div w:id="1844003542">
              <w:marLeft w:val="0"/>
              <w:marRight w:val="0"/>
              <w:marTop w:val="0"/>
              <w:marBottom w:val="0"/>
              <w:divBdr>
                <w:top w:val="none" w:sz="0" w:space="0" w:color="auto"/>
                <w:left w:val="none" w:sz="0" w:space="0" w:color="auto"/>
                <w:bottom w:val="none" w:sz="0" w:space="0" w:color="auto"/>
                <w:right w:val="none" w:sz="0" w:space="0" w:color="auto"/>
              </w:divBdr>
              <w:divsChild>
                <w:div w:id="1461411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974916">
          <w:marLeft w:val="0"/>
          <w:marRight w:val="0"/>
          <w:marTop w:val="0"/>
          <w:marBottom w:val="0"/>
          <w:divBdr>
            <w:top w:val="none" w:sz="0" w:space="0" w:color="auto"/>
            <w:left w:val="none" w:sz="0" w:space="0" w:color="auto"/>
            <w:bottom w:val="none" w:sz="0" w:space="0" w:color="auto"/>
            <w:right w:val="none" w:sz="0" w:space="0" w:color="auto"/>
          </w:divBdr>
        </w:div>
        <w:div w:id="892620476">
          <w:marLeft w:val="0"/>
          <w:marRight w:val="0"/>
          <w:marTop w:val="0"/>
          <w:marBottom w:val="0"/>
          <w:divBdr>
            <w:top w:val="none" w:sz="0" w:space="0" w:color="auto"/>
            <w:left w:val="none" w:sz="0" w:space="0" w:color="auto"/>
            <w:bottom w:val="none" w:sz="0" w:space="0" w:color="auto"/>
            <w:right w:val="none" w:sz="0" w:space="0" w:color="auto"/>
          </w:divBdr>
          <w:divsChild>
            <w:div w:id="490416012">
              <w:marLeft w:val="0"/>
              <w:marRight w:val="0"/>
              <w:marTop w:val="0"/>
              <w:marBottom w:val="0"/>
              <w:divBdr>
                <w:top w:val="none" w:sz="0" w:space="0" w:color="auto"/>
                <w:left w:val="none" w:sz="0" w:space="0" w:color="auto"/>
                <w:bottom w:val="none" w:sz="0" w:space="0" w:color="auto"/>
                <w:right w:val="none" w:sz="0" w:space="0" w:color="auto"/>
              </w:divBdr>
            </w:div>
          </w:divsChild>
        </w:div>
        <w:div w:id="1054279065">
          <w:marLeft w:val="0"/>
          <w:marRight w:val="0"/>
          <w:marTop w:val="0"/>
          <w:marBottom w:val="0"/>
          <w:divBdr>
            <w:top w:val="none" w:sz="0" w:space="0" w:color="auto"/>
            <w:left w:val="none" w:sz="0" w:space="0" w:color="auto"/>
            <w:bottom w:val="none" w:sz="0" w:space="0" w:color="auto"/>
            <w:right w:val="none" w:sz="0" w:space="0" w:color="auto"/>
          </w:divBdr>
        </w:div>
        <w:div w:id="1280450894">
          <w:marLeft w:val="0"/>
          <w:marRight w:val="0"/>
          <w:marTop w:val="0"/>
          <w:marBottom w:val="0"/>
          <w:divBdr>
            <w:top w:val="none" w:sz="0" w:space="0" w:color="auto"/>
            <w:left w:val="none" w:sz="0" w:space="0" w:color="auto"/>
            <w:bottom w:val="none" w:sz="0" w:space="0" w:color="auto"/>
            <w:right w:val="none" w:sz="0" w:space="0" w:color="auto"/>
          </w:divBdr>
        </w:div>
        <w:div w:id="1385524422">
          <w:marLeft w:val="0"/>
          <w:marRight w:val="0"/>
          <w:marTop w:val="0"/>
          <w:marBottom w:val="0"/>
          <w:divBdr>
            <w:top w:val="none" w:sz="0" w:space="0" w:color="auto"/>
            <w:left w:val="none" w:sz="0" w:space="0" w:color="auto"/>
            <w:bottom w:val="none" w:sz="0" w:space="0" w:color="auto"/>
            <w:right w:val="none" w:sz="0" w:space="0" w:color="auto"/>
          </w:divBdr>
        </w:div>
        <w:div w:id="1620532883">
          <w:marLeft w:val="0"/>
          <w:marRight w:val="0"/>
          <w:marTop w:val="0"/>
          <w:marBottom w:val="0"/>
          <w:divBdr>
            <w:top w:val="none" w:sz="0" w:space="0" w:color="auto"/>
            <w:left w:val="none" w:sz="0" w:space="0" w:color="auto"/>
            <w:bottom w:val="none" w:sz="0" w:space="0" w:color="auto"/>
            <w:right w:val="none" w:sz="0" w:space="0" w:color="auto"/>
          </w:divBdr>
          <w:divsChild>
            <w:div w:id="537012650">
              <w:marLeft w:val="0"/>
              <w:marRight w:val="0"/>
              <w:marTop w:val="0"/>
              <w:marBottom w:val="0"/>
              <w:divBdr>
                <w:top w:val="none" w:sz="0" w:space="0" w:color="auto"/>
                <w:left w:val="none" w:sz="0" w:space="0" w:color="auto"/>
                <w:bottom w:val="none" w:sz="0" w:space="0" w:color="auto"/>
                <w:right w:val="none" w:sz="0" w:space="0" w:color="auto"/>
              </w:divBdr>
            </w:div>
          </w:divsChild>
        </w:div>
        <w:div w:id="1676767669">
          <w:marLeft w:val="0"/>
          <w:marRight w:val="0"/>
          <w:marTop w:val="300"/>
          <w:marBottom w:val="0"/>
          <w:divBdr>
            <w:top w:val="none" w:sz="0" w:space="0" w:color="auto"/>
            <w:left w:val="none" w:sz="0" w:space="0" w:color="auto"/>
            <w:bottom w:val="none" w:sz="0" w:space="0" w:color="auto"/>
            <w:right w:val="none" w:sz="0" w:space="0" w:color="auto"/>
          </w:divBdr>
          <w:divsChild>
            <w:div w:id="1206795084">
              <w:marLeft w:val="0"/>
              <w:marRight w:val="0"/>
              <w:marTop w:val="0"/>
              <w:marBottom w:val="0"/>
              <w:divBdr>
                <w:top w:val="none" w:sz="0" w:space="0" w:color="auto"/>
                <w:left w:val="none" w:sz="0" w:space="0" w:color="auto"/>
                <w:bottom w:val="none" w:sz="0" w:space="0" w:color="auto"/>
                <w:right w:val="none" w:sz="0" w:space="0" w:color="auto"/>
              </w:divBdr>
              <w:divsChild>
                <w:div w:id="1979871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169153">
          <w:marLeft w:val="0"/>
          <w:marRight w:val="0"/>
          <w:marTop w:val="0"/>
          <w:marBottom w:val="0"/>
          <w:divBdr>
            <w:top w:val="none" w:sz="0" w:space="0" w:color="auto"/>
            <w:left w:val="none" w:sz="0" w:space="0" w:color="auto"/>
            <w:bottom w:val="none" w:sz="0" w:space="0" w:color="auto"/>
            <w:right w:val="none" w:sz="0" w:space="0" w:color="auto"/>
          </w:divBdr>
          <w:divsChild>
            <w:div w:id="1242136134">
              <w:marLeft w:val="0"/>
              <w:marRight w:val="0"/>
              <w:marTop w:val="0"/>
              <w:marBottom w:val="0"/>
              <w:divBdr>
                <w:top w:val="none" w:sz="0" w:space="0" w:color="auto"/>
                <w:left w:val="none" w:sz="0" w:space="0" w:color="auto"/>
                <w:bottom w:val="none" w:sz="0" w:space="0" w:color="auto"/>
                <w:right w:val="none" w:sz="0" w:space="0" w:color="auto"/>
              </w:divBdr>
            </w:div>
          </w:divsChild>
        </w:div>
        <w:div w:id="1795824947">
          <w:marLeft w:val="0"/>
          <w:marRight w:val="0"/>
          <w:marTop w:val="0"/>
          <w:marBottom w:val="0"/>
          <w:divBdr>
            <w:top w:val="none" w:sz="0" w:space="0" w:color="auto"/>
            <w:left w:val="none" w:sz="0" w:space="0" w:color="auto"/>
            <w:bottom w:val="none" w:sz="0" w:space="0" w:color="auto"/>
            <w:right w:val="none" w:sz="0" w:space="0" w:color="auto"/>
          </w:divBdr>
          <w:divsChild>
            <w:div w:id="966163524">
              <w:marLeft w:val="0"/>
              <w:marRight w:val="0"/>
              <w:marTop w:val="0"/>
              <w:marBottom w:val="0"/>
              <w:divBdr>
                <w:top w:val="none" w:sz="0" w:space="0" w:color="auto"/>
                <w:left w:val="none" w:sz="0" w:space="0" w:color="auto"/>
                <w:bottom w:val="none" w:sz="0" w:space="0" w:color="auto"/>
                <w:right w:val="none" w:sz="0" w:space="0" w:color="auto"/>
              </w:divBdr>
            </w:div>
          </w:divsChild>
        </w:div>
        <w:div w:id="2033803949">
          <w:marLeft w:val="0"/>
          <w:marRight w:val="0"/>
          <w:marTop w:val="0"/>
          <w:marBottom w:val="0"/>
          <w:divBdr>
            <w:top w:val="none" w:sz="0" w:space="0" w:color="auto"/>
            <w:left w:val="none" w:sz="0" w:space="0" w:color="auto"/>
            <w:bottom w:val="none" w:sz="0" w:space="0" w:color="auto"/>
            <w:right w:val="none" w:sz="0" w:space="0" w:color="auto"/>
          </w:divBdr>
        </w:div>
      </w:divsChild>
    </w:div>
    <w:div w:id="1491100428">
      <w:bodyDiv w:val="1"/>
      <w:marLeft w:val="0"/>
      <w:marRight w:val="0"/>
      <w:marTop w:val="0"/>
      <w:marBottom w:val="0"/>
      <w:divBdr>
        <w:top w:val="none" w:sz="0" w:space="0" w:color="auto"/>
        <w:left w:val="none" w:sz="0" w:space="0" w:color="auto"/>
        <w:bottom w:val="none" w:sz="0" w:space="0" w:color="auto"/>
        <w:right w:val="none" w:sz="0" w:space="0" w:color="auto"/>
      </w:divBdr>
      <w:divsChild>
        <w:div w:id="121466318">
          <w:marLeft w:val="0"/>
          <w:marRight w:val="0"/>
          <w:marTop w:val="0"/>
          <w:marBottom w:val="0"/>
          <w:divBdr>
            <w:top w:val="none" w:sz="0" w:space="0" w:color="auto"/>
            <w:left w:val="none" w:sz="0" w:space="0" w:color="auto"/>
            <w:bottom w:val="none" w:sz="0" w:space="0" w:color="auto"/>
            <w:right w:val="none" w:sz="0" w:space="0" w:color="auto"/>
          </w:divBdr>
          <w:divsChild>
            <w:div w:id="603421828">
              <w:marLeft w:val="0"/>
              <w:marRight w:val="0"/>
              <w:marTop w:val="0"/>
              <w:marBottom w:val="0"/>
              <w:divBdr>
                <w:top w:val="none" w:sz="0" w:space="0" w:color="auto"/>
                <w:left w:val="none" w:sz="0" w:space="0" w:color="auto"/>
                <w:bottom w:val="none" w:sz="0" w:space="0" w:color="auto"/>
                <w:right w:val="none" w:sz="0" w:space="0" w:color="auto"/>
              </w:divBdr>
            </w:div>
          </w:divsChild>
        </w:div>
        <w:div w:id="135268198">
          <w:marLeft w:val="0"/>
          <w:marRight w:val="0"/>
          <w:marTop w:val="300"/>
          <w:marBottom w:val="0"/>
          <w:divBdr>
            <w:top w:val="none" w:sz="0" w:space="0" w:color="auto"/>
            <w:left w:val="none" w:sz="0" w:space="0" w:color="auto"/>
            <w:bottom w:val="none" w:sz="0" w:space="0" w:color="auto"/>
            <w:right w:val="none" w:sz="0" w:space="0" w:color="auto"/>
          </w:divBdr>
          <w:divsChild>
            <w:div w:id="1966041069">
              <w:marLeft w:val="0"/>
              <w:marRight w:val="0"/>
              <w:marTop w:val="0"/>
              <w:marBottom w:val="0"/>
              <w:divBdr>
                <w:top w:val="none" w:sz="0" w:space="0" w:color="auto"/>
                <w:left w:val="none" w:sz="0" w:space="0" w:color="auto"/>
                <w:bottom w:val="none" w:sz="0" w:space="0" w:color="auto"/>
                <w:right w:val="none" w:sz="0" w:space="0" w:color="auto"/>
              </w:divBdr>
              <w:divsChild>
                <w:div w:id="202134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83084">
          <w:marLeft w:val="0"/>
          <w:marRight w:val="0"/>
          <w:marTop w:val="0"/>
          <w:marBottom w:val="0"/>
          <w:divBdr>
            <w:top w:val="none" w:sz="0" w:space="0" w:color="auto"/>
            <w:left w:val="none" w:sz="0" w:space="0" w:color="auto"/>
            <w:bottom w:val="none" w:sz="0" w:space="0" w:color="auto"/>
            <w:right w:val="none" w:sz="0" w:space="0" w:color="auto"/>
          </w:divBdr>
          <w:divsChild>
            <w:div w:id="743530323">
              <w:marLeft w:val="0"/>
              <w:marRight w:val="0"/>
              <w:marTop w:val="0"/>
              <w:marBottom w:val="0"/>
              <w:divBdr>
                <w:top w:val="none" w:sz="0" w:space="0" w:color="auto"/>
                <w:left w:val="none" w:sz="0" w:space="0" w:color="auto"/>
                <w:bottom w:val="none" w:sz="0" w:space="0" w:color="auto"/>
                <w:right w:val="none" w:sz="0" w:space="0" w:color="auto"/>
              </w:divBdr>
            </w:div>
          </w:divsChild>
        </w:div>
        <w:div w:id="182940044">
          <w:marLeft w:val="0"/>
          <w:marRight w:val="0"/>
          <w:marTop w:val="0"/>
          <w:marBottom w:val="0"/>
          <w:divBdr>
            <w:top w:val="none" w:sz="0" w:space="0" w:color="auto"/>
            <w:left w:val="none" w:sz="0" w:space="0" w:color="auto"/>
            <w:bottom w:val="none" w:sz="0" w:space="0" w:color="auto"/>
            <w:right w:val="none" w:sz="0" w:space="0" w:color="auto"/>
          </w:divBdr>
        </w:div>
        <w:div w:id="272130987">
          <w:marLeft w:val="0"/>
          <w:marRight w:val="0"/>
          <w:marTop w:val="0"/>
          <w:marBottom w:val="0"/>
          <w:divBdr>
            <w:top w:val="none" w:sz="0" w:space="0" w:color="auto"/>
            <w:left w:val="none" w:sz="0" w:space="0" w:color="auto"/>
            <w:bottom w:val="none" w:sz="0" w:space="0" w:color="auto"/>
            <w:right w:val="none" w:sz="0" w:space="0" w:color="auto"/>
          </w:divBdr>
        </w:div>
        <w:div w:id="597982272">
          <w:marLeft w:val="0"/>
          <w:marRight w:val="0"/>
          <w:marTop w:val="0"/>
          <w:marBottom w:val="0"/>
          <w:divBdr>
            <w:top w:val="none" w:sz="0" w:space="0" w:color="auto"/>
            <w:left w:val="none" w:sz="0" w:space="0" w:color="auto"/>
            <w:bottom w:val="none" w:sz="0" w:space="0" w:color="auto"/>
            <w:right w:val="none" w:sz="0" w:space="0" w:color="auto"/>
          </w:divBdr>
        </w:div>
        <w:div w:id="855579723">
          <w:marLeft w:val="0"/>
          <w:marRight w:val="0"/>
          <w:marTop w:val="0"/>
          <w:marBottom w:val="0"/>
          <w:divBdr>
            <w:top w:val="none" w:sz="0" w:space="0" w:color="auto"/>
            <w:left w:val="none" w:sz="0" w:space="0" w:color="auto"/>
            <w:bottom w:val="none" w:sz="0" w:space="0" w:color="auto"/>
            <w:right w:val="none" w:sz="0" w:space="0" w:color="auto"/>
          </w:divBdr>
          <w:divsChild>
            <w:div w:id="1002471284">
              <w:marLeft w:val="0"/>
              <w:marRight w:val="0"/>
              <w:marTop w:val="0"/>
              <w:marBottom w:val="0"/>
              <w:divBdr>
                <w:top w:val="none" w:sz="0" w:space="0" w:color="auto"/>
                <w:left w:val="none" w:sz="0" w:space="0" w:color="auto"/>
                <w:bottom w:val="none" w:sz="0" w:space="0" w:color="auto"/>
                <w:right w:val="none" w:sz="0" w:space="0" w:color="auto"/>
              </w:divBdr>
            </w:div>
          </w:divsChild>
        </w:div>
        <w:div w:id="1067075508">
          <w:marLeft w:val="0"/>
          <w:marRight w:val="0"/>
          <w:marTop w:val="0"/>
          <w:marBottom w:val="0"/>
          <w:divBdr>
            <w:top w:val="none" w:sz="0" w:space="0" w:color="auto"/>
            <w:left w:val="none" w:sz="0" w:space="0" w:color="auto"/>
            <w:bottom w:val="none" w:sz="0" w:space="0" w:color="auto"/>
            <w:right w:val="none" w:sz="0" w:space="0" w:color="auto"/>
          </w:divBdr>
          <w:divsChild>
            <w:div w:id="308558877">
              <w:marLeft w:val="0"/>
              <w:marRight w:val="0"/>
              <w:marTop w:val="0"/>
              <w:marBottom w:val="0"/>
              <w:divBdr>
                <w:top w:val="none" w:sz="0" w:space="0" w:color="auto"/>
                <w:left w:val="none" w:sz="0" w:space="0" w:color="auto"/>
                <w:bottom w:val="none" w:sz="0" w:space="0" w:color="auto"/>
                <w:right w:val="none" w:sz="0" w:space="0" w:color="auto"/>
              </w:divBdr>
            </w:div>
          </w:divsChild>
        </w:div>
        <w:div w:id="1150176072">
          <w:marLeft w:val="0"/>
          <w:marRight w:val="0"/>
          <w:marTop w:val="0"/>
          <w:marBottom w:val="0"/>
          <w:divBdr>
            <w:top w:val="none" w:sz="0" w:space="0" w:color="auto"/>
            <w:left w:val="none" w:sz="0" w:space="0" w:color="auto"/>
            <w:bottom w:val="none" w:sz="0" w:space="0" w:color="auto"/>
            <w:right w:val="none" w:sz="0" w:space="0" w:color="auto"/>
          </w:divBdr>
        </w:div>
        <w:div w:id="1194269480">
          <w:marLeft w:val="0"/>
          <w:marRight w:val="0"/>
          <w:marTop w:val="0"/>
          <w:marBottom w:val="0"/>
          <w:divBdr>
            <w:top w:val="none" w:sz="0" w:space="0" w:color="auto"/>
            <w:left w:val="none" w:sz="0" w:space="0" w:color="auto"/>
            <w:bottom w:val="none" w:sz="0" w:space="0" w:color="auto"/>
            <w:right w:val="none" w:sz="0" w:space="0" w:color="auto"/>
          </w:divBdr>
          <w:divsChild>
            <w:div w:id="73284490">
              <w:marLeft w:val="0"/>
              <w:marRight w:val="0"/>
              <w:marTop w:val="0"/>
              <w:marBottom w:val="0"/>
              <w:divBdr>
                <w:top w:val="none" w:sz="0" w:space="0" w:color="auto"/>
                <w:left w:val="none" w:sz="0" w:space="0" w:color="auto"/>
                <w:bottom w:val="none" w:sz="0" w:space="0" w:color="auto"/>
                <w:right w:val="none" w:sz="0" w:space="0" w:color="auto"/>
              </w:divBdr>
            </w:div>
          </w:divsChild>
        </w:div>
        <w:div w:id="1268850115">
          <w:marLeft w:val="0"/>
          <w:marRight w:val="0"/>
          <w:marTop w:val="300"/>
          <w:marBottom w:val="0"/>
          <w:divBdr>
            <w:top w:val="none" w:sz="0" w:space="0" w:color="auto"/>
            <w:left w:val="none" w:sz="0" w:space="0" w:color="auto"/>
            <w:bottom w:val="none" w:sz="0" w:space="0" w:color="auto"/>
            <w:right w:val="none" w:sz="0" w:space="0" w:color="auto"/>
          </w:divBdr>
          <w:divsChild>
            <w:div w:id="283733899">
              <w:marLeft w:val="0"/>
              <w:marRight w:val="0"/>
              <w:marTop w:val="0"/>
              <w:marBottom w:val="0"/>
              <w:divBdr>
                <w:top w:val="none" w:sz="0" w:space="0" w:color="auto"/>
                <w:left w:val="none" w:sz="0" w:space="0" w:color="auto"/>
                <w:bottom w:val="none" w:sz="0" w:space="0" w:color="auto"/>
                <w:right w:val="none" w:sz="0" w:space="0" w:color="auto"/>
              </w:divBdr>
              <w:divsChild>
                <w:div w:id="1901552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49300">
          <w:marLeft w:val="0"/>
          <w:marRight w:val="0"/>
          <w:marTop w:val="300"/>
          <w:marBottom w:val="0"/>
          <w:divBdr>
            <w:top w:val="none" w:sz="0" w:space="0" w:color="auto"/>
            <w:left w:val="none" w:sz="0" w:space="0" w:color="auto"/>
            <w:bottom w:val="none" w:sz="0" w:space="0" w:color="auto"/>
            <w:right w:val="none" w:sz="0" w:space="0" w:color="auto"/>
          </w:divBdr>
          <w:divsChild>
            <w:div w:id="1438207831">
              <w:marLeft w:val="0"/>
              <w:marRight w:val="0"/>
              <w:marTop w:val="0"/>
              <w:marBottom w:val="0"/>
              <w:divBdr>
                <w:top w:val="none" w:sz="0" w:space="0" w:color="auto"/>
                <w:left w:val="none" w:sz="0" w:space="0" w:color="auto"/>
                <w:bottom w:val="none" w:sz="0" w:space="0" w:color="auto"/>
                <w:right w:val="none" w:sz="0" w:space="0" w:color="auto"/>
              </w:divBdr>
              <w:divsChild>
                <w:div w:id="1011419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0338">
          <w:marLeft w:val="0"/>
          <w:marRight w:val="0"/>
          <w:marTop w:val="300"/>
          <w:marBottom w:val="0"/>
          <w:divBdr>
            <w:top w:val="none" w:sz="0" w:space="0" w:color="auto"/>
            <w:left w:val="none" w:sz="0" w:space="0" w:color="auto"/>
            <w:bottom w:val="none" w:sz="0" w:space="0" w:color="auto"/>
            <w:right w:val="none" w:sz="0" w:space="0" w:color="auto"/>
          </w:divBdr>
          <w:divsChild>
            <w:div w:id="2111466299">
              <w:marLeft w:val="0"/>
              <w:marRight w:val="0"/>
              <w:marTop w:val="0"/>
              <w:marBottom w:val="0"/>
              <w:divBdr>
                <w:top w:val="none" w:sz="0" w:space="0" w:color="auto"/>
                <w:left w:val="none" w:sz="0" w:space="0" w:color="auto"/>
                <w:bottom w:val="none" w:sz="0" w:space="0" w:color="auto"/>
                <w:right w:val="none" w:sz="0" w:space="0" w:color="auto"/>
              </w:divBdr>
              <w:divsChild>
                <w:div w:id="1455053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636746">
          <w:marLeft w:val="0"/>
          <w:marRight w:val="0"/>
          <w:marTop w:val="0"/>
          <w:marBottom w:val="0"/>
          <w:divBdr>
            <w:top w:val="none" w:sz="0" w:space="0" w:color="auto"/>
            <w:left w:val="none" w:sz="0" w:space="0" w:color="auto"/>
            <w:bottom w:val="none" w:sz="0" w:space="0" w:color="auto"/>
            <w:right w:val="none" w:sz="0" w:space="0" w:color="auto"/>
          </w:divBdr>
          <w:divsChild>
            <w:div w:id="1319845071">
              <w:marLeft w:val="0"/>
              <w:marRight w:val="0"/>
              <w:marTop w:val="0"/>
              <w:marBottom w:val="0"/>
              <w:divBdr>
                <w:top w:val="none" w:sz="0" w:space="0" w:color="auto"/>
                <w:left w:val="none" w:sz="0" w:space="0" w:color="auto"/>
                <w:bottom w:val="none" w:sz="0" w:space="0" w:color="auto"/>
                <w:right w:val="none" w:sz="0" w:space="0" w:color="auto"/>
              </w:divBdr>
            </w:div>
          </w:divsChild>
        </w:div>
        <w:div w:id="1788423328">
          <w:marLeft w:val="0"/>
          <w:marRight w:val="0"/>
          <w:marTop w:val="0"/>
          <w:marBottom w:val="0"/>
          <w:divBdr>
            <w:top w:val="none" w:sz="0" w:space="0" w:color="auto"/>
            <w:left w:val="none" w:sz="0" w:space="0" w:color="auto"/>
            <w:bottom w:val="none" w:sz="0" w:space="0" w:color="auto"/>
            <w:right w:val="none" w:sz="0" w:space="0" w:color="auto"/>
          </w:divBdr>
        </w:div>
        <w:div w:id="1850948481">
          <w:marLeft w:val="0"/>
          <w:marRight w:val="0"/>
          <w:marTop w:val="0"/>
          <w:marBottom w:val="0"/>
          <w:divBdr>
            <w:top w:val="none" w:sz="0" w:space="0" w:color="auto"/>
            <w:left w:val="none" w:sz="0" w:space="0" w:color="auto"/>
            <w:bottom w:val="none" w:sz="0" w:space="0" w:color="auto"/>
            <w:right w:val="none" w:sz="0" w:space="0" w:color="auto"/>
          </w:divBdr>
        </w:div>
        <w:div w:id="1869874984">
          <w:marLeft w:val="0"/>
          <w:marRight w:val="0"/>
          <w:marTop w:val="0"/>
          <w:marBottom w:val="0"/>
          <w:divBdr>
            <w:top w:val="none" w:sz="0" w:space="0" w:color="auto"/>
            <w:left w:val="none" w:sz="0" w:space="0" w:color="auto"/>
            <w:bottom w:val="none" w:sz="0" w:space="0" w:color="auto"/>
            <w:right w:val="none" w:sz="0" w:space="0" w:color="auto"/>
          </w:divBdr>
        </w:div>
        <w:div w:id="1897935694">
          <w:marLeft w:val="0"/>
          <w:marRight w:val="0"/>
          <w:marTop w:val="0"/>
          <w:marBottom w:val="0"/>
          <w:divBdr>
            <w:top w:val="none" w:sz="0" w:space="0" w:color="auto"/>
            <w:left w:val="none" w:sz="0" w:space="0" w:color="auto"/>
            <w:bottom w:val="none" w:sz="0" w:space="0" w:color="auto"/>
            <w:right w:val="none" w:sz="0" w:space="0" w:color="auto"/>
          </w:divBdr>
          <w:divsChild>
            <w:div w:id="144869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1674116">
      <w:bodyDiv w:val="1"/>
      <w:marLeft w:val="0"/>
      <w:marRight w:val="0"/>
      <w:marTop w:val="0"/>
      <w:marBottom w:val="0"/>
      <w:divBdr>
        <w:top w:val="none" w:sz="0" w:space="0" w:color="auto"/>
        <w:left w:val="none" w:sz="0" w:space="0" w:color="auto"/>
        <w:bottom w:val="none" w:sz="0" w:space="0" w:color="auto"/>
        <w:right w:val="none" w:sz="0" w:space="0" w:color="auto"/>
      </w:divBdr>
    </w:div>
    <w:div w:id="1492142529">
      <w:bodyDiv w:val="1"/>
      <w:marLeft w:val="0"/>
      <w:marRight w:val="0"/>
      <w:marTop w:val="0"/>
      <w:marBottom w:val="0"/>
      <w:divBdr>
        <w:top w:val="none" w:sz="0" w:space="0" w:color="auto"/>
        <w:left w:val="none" w:sz="0" w:space="0" w:color="auto"/>
        <w:bottom w:val="none" w:sz="0" w:space="0" w:color="auto"/>
        <w:right w:val="none" w:sz="0" w:space="0" w:color="auto"/>
      </w:divBdr>
      <w:divsChild>
        <w:div w:id="133716462">
          <w:marLeft w:val="0"/>
          <w:marRight w:val="0"/>
          <w:marTop w:val="300"/>
          <w:marBottom w:val="0"/>
          <w:divBdr>
            <w:top w:val="none" w:sz="0" w:space="0" w:color="auto"/>
            <w:left w:val="none" w:sz="0" w:space="0" w:color="auto"/>
            <w:bottom w:val="none" w:sz="0" w:space="0" w:color="auto"/>
            <w:right w:val="none" w:sz="0" w:space="0" w:color="auto"/>
          </w:divBdr>
          <w:divsChild>
            <w:div w:id="1046485925">
              <w:marLeft w:val="0"/>
              <w:marRight w:val="0"/>
              <w:marTop w:val="0"/>
              <w:marBottom w:val="0"/>
              <w:divBdr>
                <w:top w:val="none" w:sz="0" w:space="0" w:color="auto"/>
                <w:left w:val="none" w:sz="0" w:space="0" w:color="auto"/>
                <w:bottom w:val="none" w:sz="0" w:space="0" w:color="auto"/>
                <w:right w:val="none" w:sz="0" w:space="0" w:color="auto"/>
              </w:divBdr>
              <w:divsChild>
                <w:div w:id="195836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09153">
          <w:marLeft w:val="0"/>
          <w:marRight w:val="0"/>
          <w:marTop w:val="0"/>
          <w:marBottom w:val="0"/>
          <w:divBdr>
            <w:top w:val="none" w:sz="0" w:space="0" w:color="auto"/>
            <w:left w:val="none" w:sz="0" w:space="0" w:color="auto"/>
            <w:bottom w:val="none" w:sz="0" w:space="0" w:color="auto"/>
            <w:right w:val="none" w:sz="0" w:space="0" w:color="auto"/>
          </w:divBdr>
          <w:divsChild>
            <w:div w:id="1003430811">
              <w:marLeft w:val="0"/>
              <w:marRight w:val="0"/>
              <w:marTop w:val="0"/>
              <w:marBottom w:val="0"/>
              <w:divBdr>
                <w:top w:val="none" w:sz="0" w:space="0" w:color="auto"/>
                <w:left w:val="none" w:sz="0" w:space="0" w:color="auto"/>
                <w:bottom w:val="none" w:sz="0" w:space="0" w:color="auto"/>
                <w:right w:val="none" w:sz="0" w:space="0" w:color="auto"/>
              </w:divBdr>
            </w:div>
          </w:divsChild>
        </w:div>
        <w:div w:id="185874920">
          <w:marLeft w:val="0"/>
          <w:marRight w:val="0"/>
          <w:marTop w:val="300"/>
          <w:marBottom w:val="0"/>
          <w:divBdr>
            <w:top w:val="none" w:sz="0" w:space="0" w:color="auto"/>
            <w:left w:val="none" w:sz="0" w:space="0" w:color="auto"/>
            <w:bottom w:val="none" w:sz="0" w:space="0" w:color="auto"/>
            <w:right w:val="none" w:sz="0" w:space="0" w:color="auto"/>
          </w:divBdr>
          <w:divsChild>
            <w:div w:id="815882354">
              <w:marLeft w:val="0"/>
              <w:marRight w:val="0"/>
              <w:marTop w:val="0"/>
              <w:marBottom w:val="0"/>
              <w:divBdr>
                <w:top w:val="none" w:sz="0" w:space="0" w:color="auto"/>
                <w:left w:val="none" w:sz="0" w:space="0" w:color="auto"/>
                <w:bottom w:val="none" w:sz="0" w:space="0" w:color="auto"/>
                <w:right w:val="none" w:sz="0" w:space="0" w:color="auto"/>
              </w:divBdr>
              <w:divsChild>
                <w:div w:id="58184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34697">
          <w:marLeft w:val="0"/>
          <w:marRight w:val="0"/>
          <w:marTop w:val="0"/>
          <w:marBottom w:val="0"/>
          <w:divBdr>
            <w:top w:val="none" w:sz="0" w:space="0" w:color="auto"/>
            <w:left w:val="none" w:sz="0" w:space="0" w:color="auto"/>
            <w:bottom w:val="none" w:sz="0" w:space="0" w:color="auto"/>
            <w:right w:val="none" w:sz="0" w:space="0" w:color="auto"/>
          </w:divBdr>
          <w:divsChild>
            <w:div w:id="1715422750">
              <w:marLeft w:val="0"/>
              <w:marRight w:val="0"/>
              <w:marTop w:val="0"/>
              <w:marBottom w:val="0"/>
              <w:divBdr>
                <w:top w:val="none" w:sz="0" w:space="0" w:color="auto"/>
                <w:left w:val="none" w:sz="0" w:space="0" w:color="auto"/>
                <w:bottom w:val="none" w:sz="0" w:space="0" w:color="auto"/>
                <w:right w:val="none" w:sz="0" w:space="0" w:color="auto"/>
              </w:divBdr>
            </w:div>
          </w:divsChild>
        </w:div>
        <w:div w:id="450167879">
          <w:marLeft w:val="0"/>
          <w:marRight w:val="0"/>
          <w:marTop w:val="0"/>
          <w:marBottom w:val="0"/>
          <w:divBdr>
            <w:top w:val="none" w:sz="0" w:space="0" w:color="auto"/>
            <w:left w:val="none" w:sz="0" w:space="0" w:color="auto"/>
            <w:bottom w:val="none" w:sz="0" w:space="0" w:color="auto"/>
            <w:right w:val="none" w:sz="0" w:space="0" w:color="auto"/>
          </w:divBdr>
        </w:div>
        <w:div w:id="578634692">
          <w:marLeft w:val="0"/>
          <w:marRight w:val="0"/>
          <w:marTop w:val="0"/>
          <w:marBottom w:val="0"/>
          <w:divBdr>
            <w:top w:val="none" w:sz="0" w:space="0" w:color="auto"/>
            <w:left w:val="none" w:sz="0" w:space="0" w:color="auto"/>
            <w:bottom w:val="none" w:sz="0" w:space="0" w:color="auto"/>
            <w:right w:val="none" w:sz="0" w:space="0" w:color="auto"/>
          </w:divBdr>
          <w:divsChild>
            <w:div w:id="794374935">
              <w:marLeft w:val="0"/>
              <w:marRight w:val="0"/>
              <w:marTop w:val="0"/>
              <w:marBottom w:val="0"/>
              <w:divBdr>
                <w:top w:val="none" w:sz="0" w:space="0" w:color="auto"/>
                <w:left w:val="none" w:sz="0" w:space="0" w:color="auto"/>
                <w:bottom w:val="none" w:sz="0" w:space="0" w:color="auto"/>
                <w:right w:val="none" w:sz="0" w:space="0" w:color="auto"/>
              </w:divBdr>
            </w:div>
          </w:divsChild>
        </w:div>
        <w:div w:id="613052565">
          <w:marLeft w:val="0"/>
          <w:marRight w:val="0"/>
          <w:marTop w:val="0"/>
          <w:marBottom w:val="0"/>
          <w:divBdr>
            <w:top w:val="none" w:sz="0" w:space="0" w:color="auto"/>
            <w:left w:val="none" w:sz="0" w:space="0" w:color="auto"/>
            <w:bottom w:val="none" w:sz="0" w:space="0" w:color="auto"/>
            <w:right w:val="none" w:sz="0" w:space="0" w:color="auto"/>
          </w:divBdr>
        </w:div>
        <w:div w:id="978152943">
          <w:marLeft w:val="0"/>
          <w:marRight w:val="0"/>
          <w:marTop w:val="0"/>
          <w:marBottom w:val="0"/>
          <w:divBdr>
            <w:top w:val="none" w:sz="0" w:space="0" w:color="auto"/>
            <w:left w:val="none" w:sz="0" w:space="0" w:color="auto"/>
            <w:bottom w:val="none" w:sz="0" w:space="0" w:color="auto"/>
            <w:right w:val="none" w:sz="0" w:space="0" w:color="auto"/>
          </w:divBdr>
          <w:divsChild>
            <w:div w:id="646935024">
              <w:marLeft w:val="0"/>
              <w:marRight w:val="0"/>
              <w:marTop w:val="0"/>
              <w:marBottom w:val="0"/>
              <w:divBdr>
                <w:top w:val="none" w:sz="0" w:space="0" w:color="auto"/>
                <w:left w:val="none" w:sz="0" w:space="0" w:color="auto"/>
                <w:bottom w:val="none" w:sz="0" w:space="0" w:color="auto"/>
                <w:right w:val="none" w:sz="0" w:space="0" w:color="auto"/>
              </w:divBdr>
            </w:div>
          </w:divsChild>
        </w:div>
        <w:div w:id="1085568677">
          <w:marLeft w:val="0"/>
          <w:marRight w:val="0"/>
          <w:marTop w:val="0"/>
          <w:marBottom w:val="0"/>
          <w:divBdr>
            <w:top w:val="none" w:sz="0" w:space="0" w:color="auto"/>
            <w:left w:val="none" w:sz="0" w:space="0" w:color="auto"/>
            <w:bottom w:val="none" w:sz="0" w:space="0" w:color="auto"/>
            <w:right w:val="none" w:sz="0" w:space="0" w:color="auto"/>
          </w:divBdr>
        </w:div>
        <w:div w:id="1292858239">
          <w:marLeft w:val="0"/>
          <w:marRight w:val="0"/>
          <w:marTop w:val="0"/>
          <w:marBottom w:val="0"/>
          <w:divBdr>
            <w:top w:val="none" w:sz="0" w:space="0" w:color="auto"/>
            <w:left w:val="none" w:sz="0" w:space="0" w:color="auto"/>
            <w:bottom w:val="none" w:sz="0" w:space="0" w:color="auto"/>
            <w:right w:val="none" w:sz="0" w:space="0" w:color="auto"/>
          </w:divBdr>
        </w:div>
        <w:div w:id="1316035402">
          <w:marLeft w:val="0"/>
          <w:marRight w:val="0"/>
          <w:marTop w:val="300"/>
          <w:marBottom w:val="0"/>
          <w:divBdr>
            <w:top w:val="none" w:sz="0" w:space="0" w:color="auto"/>
            <w:left w:val="none" w:sz="0" w:space="0" w:color="auto"/>
            <w:bottom w:val="none" w:sz="0" w:space="0" w:color="auto"/>
            <w:right w:val="none" w:sz="0" w:space="0" w:color="auto"/>
          </w:divBdr>
          <w:divsChild>
            <w:div w:id="2096825373">
              <w:marLeft w:val="0"/>
              <w:marRight w:val="0"/>
              <w:marTop w:val="0"/>
              <w:marBottom w:val="0"/>
              <w:divBdr>
                <w:top w:val="none" w:sz="0" w:space="0" w:color="auto"/>
                <w:left w:val="none" w:sz="0" w:space="0" w:color="auto"/>
                <w:bottom w:val="none" w:sz="0" w:space="0" w:color="auto"/>
                <w:right w:val="none" w:sz="0" w:space="0" w:color="auto"/>
              </w:divBdr>
              <w:divsChild>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931858">
          <w:marLeft w:val="0"/>
          <w:marRight w:val="0"/>
          <w:marTop w:val="300"/>
          <w:marBottom w:val="0"/>
          <w:divBdr>
            <w:top w:val="none" w:sz="0" w:space="0" w:color="auto"/>
            <w:left w:val="none" w:sz="0" w:space="0" w:color="auto"/>
            <w:bottom w:val="none" w:sz="0" w:space="0" w:color="auto"/>
            <w:right w:val="none" w:sz="0" w:space="0" w:color="auto"/>
          </w:divBdr>
          <w:divsChild>
            <w:div w:id="1264263256">
              <w:marLeft w:val="0"/>
              <w:marRight w:val="0"/>
              <w:marTop w:val="0"/>
              <w:marBottom w:val="0"/>
              <w:divBdr>
                <w:top w:val="none" w:sz="0" w:space="0" w:color="auto"/>
                <w:left w:val="none" w:sz="0" w:space="0" w:color="auto"/>
                <w:bottom w:val="none" w:sz="0" w:space="0" w:color="auto"/>
                <w:right w:val="none" w:sz="0" w:space="0" w:color="auto"/>
              </w:divBdr>
              <w:divsChild>
                <w:div w:id="530383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928779">
          <w:marLeft w:val="0"/>
          <w:marRight w:val="0"/>
          <w:marTop w:val="0"/>
          <w:marBottom w:val="0"/>
          <w:divBdr>
            <w:top w:val="none" w:sz="0" w:space="0" w:color="auto"/>
            <w:left w:val="none" w:sz="0" w:space="0" w:color="auto"/>
            <w:bottom w:val="none" w:sz="0" w:space="0" w:color="auto"/>
            <w:right w:val="none" w:sz="0" w:space="0" w:color="auto"/>
          </w:divBdr>
          <w:divsChild>
            <w:div w:id="1886410010">
              <w:marLeft w:val="0"/>
              <w:marRight w:val="0"/>
              <w:marTop w:val="0"/>
              <w:marBottom w:val="0"/>
              <w:divBdr>
                <w:top w:val="none" w:sz="0" w:space="0" w:color="auto"/>
                <w:left w:val="none" w:sz="0" w:space="0" w:color="auto"/>
                <w:bottom w:val="none" w:sz="0" w:space="0" w:color="auto"/>
                <w:right w:val="none" w:sz="0" w:space="0" w:color="auto"/>
              </w:divBdr>
            </w:div>
          </w:divsChild>
        </w:div>
        <w:div w:id="1624575602">
          <w:marLeft w:val="0"/>
          <w:marRight w:val="0"/>
          <w:marTop w:val="0"/>
          <w:marBottom w:val="0"/>
          <w:divBdr>
            <w:top w:val="none" w:sz="0" w:space="0" w:color="auto"/>
            <w:left w:val="none" w:sz="0" w:space="0" w:color="auto"/>
            <w:bottom w:val="none" w:sz="0" w:space="0" w:color="auto"/>
            <w:right w:val="none" w:sz="0" w:space="0" w:color="auto"/>
          </w:divBdr>
        </w:div>
        <w:div w:id="1638878338">
          <w:marLeft w:val="0"/>
          <w:marRight w:val="0"/>
          <w:marTop w:val="0"/>
          <w:marBottom w:val="0"/>
          <w:divBdr>
            <w:top w:val="none" w:sz="0" w:space="0" w:color="auto"/>
            <w:left w:val="none" w:sz="0" w:space="0" w:color="auto"/>
            <w:bottom w:val="none" w:sz="0" w:space="0" w:color="auto"/>
            <w:right w:val="none" w:sz="0" w:space="0" w:color="auto"/>
          </w:divBdr>
        </w:div>
        <w:div w:id="1905556751">
          <w:marLeft w:val="0"/>
          <w:marRight w:val="0"/>
          <w:marTop w:val="0"/>
          <w:marBottom w:val="0"/>
          <w:divBdr>
            <w:top w:val="none" w:sz="0" w:space="0" w:color="auto"/>
            <w:left w:val="none" w:sz="0" w:space="0" w:color="auto"/>
            <w:bottom w:val="none" w:sz="0" w:space="0" w:color="auto"/>
            <w:right w:val="none" w:sz="0" w:space="0" w:color="auto"/>
          </w:divBdr>
          <w:divsChild>
            <w:div w:id="779488760">
              <w:marLeft w:val="0"/>
              <w:marRight w:val="0"/>
              <w:marTop w:val="0"/>
              <w:marBottom w:val="0"/>
              <w:divBdr>
                <w:top w:val="none" w:sz="0" w:space="0" w:color="auto"/>
                <w:left w:val="none" w:sz="0" w:space="0" w:color="auto"/>
                <w:bottom w:val="none" w:sz="0" w:space="0" w:color="auto"/>
                <w:right w:val="none" w:sz="0" w:space="0" w:color="auto"/>
              </w:divBdr>
            </w:div>
          </w:divsChild>
        </w:div>
        <w:div w:id="1912890765">
          <w:marLeft w:val="0"/>
          <w:marRight w:val="0"/>
          <w:marTop w:val="0"/>
          <w:marBottom w:val="0"/>
          <w:divBdr>
            <w:top w:val="none" w:sz="0" w:space="0" w:color="auto"/>
            <w:left w:val="none" w:sz="0" w:space="0" w:color="auto"/>
            <w:bottom w:val="none" w:sz="0" w:space="0" w:color="auto"/>
            <w:right w:val="none" w:sz="0" w:space="0" w:color="auto"/>
          </w:divBdr>
        </w:div>
        <w:div w:id="1990865149">
          <w:marLeft w:val="0"/>
          <w:marRight w:val="0"/>
          <w:marTop w:val="0"/>
          <w:marBottom w:val="0"/>
          <w:divBdr>
            <w:top w:val="none" w:sz="0" w:space="0" w:color="auto"/>
            <w:left w:val="none" w:sz="0" w:space="0" w:color="auto"/>
            <w:bottom w:val="none" w:sz="0" w:space="0" w:color="auto"/>
            <w:right w:val="none" w:sz="0" w:space="0" w:color="auto"/>
          </w:divBdr>
          <w:divsChild>
            <w:div w:id="1075476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410732">
      <w:bodyDiv w:val="1"/>
      <w:marLeft w:val="0"/>
      <w:marRight w:val="0"/>
      <w:marTop w:val="0"/>
      <w:marBottom w:val="0"/>
      <w:divBdr>
        <w:top w:val="none" w:sz="0" w:space="0" w:color="auto"/>
        <w:left w:val="none" w:sz="0" w:space="0" w:color="auto"/>
        <w:bottom w:val="none" w:sz="0" w:space="0" w:color="auto"/>
        <w:right w:val="none" w:sz="0" w:space="0" w:color="auto"/>
      </w:divBdr>
      <w:divsChild>
        <w:div w:id="1645623034">
          <w:marLeft w:val="0"/>
          <w:marRight w:val="0"/>
          <w:marTop w:val="0"/>
          <w:marBottom w:val="0"/>
          <w:divBdr>
            <w:top w:val="none" w:sz="0" w:space="0" w:color="auto"/>
            <w:left w:val="none" w:sz="0" w:space="0" w:color="auto"/>
            <w:bottom w:val="none" w:sz="0" w:space="0" w:color="auto"/>
            <w:right w:val="none" w:sz="0" w:space="0" w:color="auto"/>
          </w:divBdr>
        </w:div>
        <w:div w:id="1701471990">
          <w:marLeft w:val="0"/>
          <w:marRight w:val="0"/>
          <w:marTop w:val="0"/>
          <w:marBottom w:val="0"/>
          <w:divBdr>
            <w:top w:val="none" w:sz="0" w:space="0" w:color="auto"/>
            <w:left w:val="none" w:sz="0" w:space="0" w:color="auto"/>
            <w:bottom w:val="none" w:sz="0" w:space="0" w:color="auto"/>
            <w:right w:val="none" w:sz="0" w:space="0" w:color="auto"/>
          </w:divBdr>
          <w:divsChild>
            <w:div w:id="580021962">
              <w:marLeft w:val="0"/>
              <w:marRight w:val="0"/>
              <w:marTop w:val="0"/>
              <w:marBottom w:val="0"/>
              <w:divBdr>
                <w:top w:val="none" w:sz="0" w:space="0" w:color="auto"/>
                <w:left w:val="none" w:sz="0" w:space="0" w:color="auto"/>
                <w:bottom w:val="none" w:sz="0" w:space="0" w:color="auto"/>
                <w:right w:val="none" w:sz="0" w:space="0" w:color="auto"/>
              </w:divBdr>
            </w:div>
          </w:divsChild>
        </w:div>
        <w:div w:id="435099507">
          <w:marLeft w:val="0"/>
          <w:marRight w:val="0"/>
          <w:marTop w:val="0"/>
          <w:marBottom w:val="0"/>
          <w:divBdr>
            <w:top w:val="none" w:sz="0" w:space="0" w:color="auto"/>
            <w:left w:val="none" w:sz="0" w:space="0" w:color="auto"/>
            <w:bottom w:val="none" w:sz="0" w:space="0" w:color="auto"/>
            <w:right w:val="none" w:sz="0" w:space="0" w:color="auto"/>
          </w:divBdr>
        </w:div>
        <w:div w:id="1068453239">
          <w:marLeft w:val="0"/>
          <w:marRight w:val="0"/>
          <w:marTop w:val="0"/>
          <w:marBottom w:val="0"/>
          <w:divBdr>
            <w:top w:val="none" w:sz="0" w:space="0" w:color="auto"/>
            <w:left w:val="none" w:sz="0" w:space="0" w:color="auto"/>
            <w:bottom w:val="none" w:sz="0" w:space="0" w:color="auto"/>
            <w:right w:val="none" w:sz="0" w:space="0" w:color="auto"/>
          </w:divBdr>
          <w:divsChild>
            <w:div w:id="610478361">
              <w:marLeft w:val="0"/>
              <w:marRight w:val="0"/>
              <w:marTop w:val="0"/>
              <w:marBottom w:val="0"/>
              <w:divBdr>
                <w:top w:val="none" w:sz="0" w:space="0" w:color="auto"/>
                <w:left w:val="none" w:sz="0" w:space="0" w:color="auto"/>
                <w:bottom w:val="none" w:sz="0" w:space="0" w:color="auto"/>
                <w:right w:val="none" w:sz="0" w:space="0" w:color="auto"/>
              </w:divBdr>
            </w:div>
          </w:divsChild>
        </w:div>
        <w:div w:id="1695424302">
          <w:marLeft w:val="0"/>
          <w:marRight w:val="0"/>
          <w:marTop w:val="0"/>
          <w:marBottom w:val="0"/>
          <w:divBdr>
            <w:top w:val="none" w:sz="0" w:space="0" w:color="auto"/>
            <w:left w:val="none" w:sz="0" w:space="0" w:color="auto"/>
            <w:bottom w:val="none" w:sz="0" w:space="0" w:color="auto"/>
            <w:right w:val="none" w:sz="0" w:space="0" w:color="auto"/>
          </w:divBdr>
        </w:div>
        <w:div w:id="943465942">
          <w:marLeft w:val="0"/>
          <w:marRight w:val="0"/>
          <w:marTop w:val="0"/>
          <w:marBottom w:val="0"/>
          <w:divBdr>
            <w:top w:val="none" w:sz="0" w:space="0" w:color="auto"/>
            <w:left w:val="none" w:sz="0" w:space="0" w:color="auto"/>
            <w:bottom w:val="none" w:sz="0" w:space="0" w:color="auto"/>
            <w:right w:val="none" w:sz="0" w:space="0" w:color="auto"/>
          </w:divBdr>
          <w:divsChild>
            <w:div w:id="1057895059">
              <w:marLeft w:val="0"/>
              <w:marRight w:val="0"/>
              <w:marTop w:val="0"/>
              <w:marBottom w:val="0"/>
              <w:divBdr>
                <w:top w:val="none" w:sz="0" w:space="0" w:color="auto"/>
                <w:left w:val="none" w:sz="0" w:space="0" w:color="auto"/>
                <w:bottom w:val="none" w:sz="0" w:space="0" w:color="auto"/>
                <w:right w:val="none" w:sz="0" w:space="0" w:color="auto"/>
              </w:divBdr>
            </w:div>
          </w:divsChild>
        </w:div>
        <w:div w:id="406924514">
          <w:marLeft w:val="0"/>
          <w:marRight w:val="0"/>
          <w:marTop w:val="0"/>
          <w:marBottom w:val="0"/>
          <w:divBdr>
            <w:top w:val="none" w:sz="0" w:space="0" w:color="auto"/>
            <w:left w:val="none" w:sz="0" w:space="0" w:color="auto"/>
            <w:bottom w:val="none" w:sz="0" w:space="0" w:color="auto"/>
            <w:right w:val="none" w:sz="0" w:space="0" w:color="auto"/>
          </w:divBdr>
        </w:div>
        <w:div w:id="1621375151">
          <w:marLeft w:val="0"/>
          <w:marRight w:val="0"/>
          <w:marTop w:val="0"/>
          <w:marBottom w:val="0"/>
          <w:divBdr>
            <w:top w:val="none" w:sz="0" w:space="0" w:color="auto"/>
            <w:left w:val="none" w:sz="0" w:space="0" w:color="auto"/>
            <w:bottom w:val="none" w:sz="0" w:space="0" w:color="auto"/>
            <w:right w:val="none" w:sz="0" w:space="0" w:color="auto"/>
          </w:divBdr>
          <w:divsChild>
            <w:div w:id="1598437509">
              <w:marLeft w:val="0"/>
              <w:marRight w:val="0"/>
              <w:marTop w:val="0"/>
              <w:marBottom w:val="0"/>
              <w:divBdr>
                <w:top w:val="none" w:sz="0" w:space="0" w:color="auto"/>
                <w:left w:val="none" w:sz="0" w:space="0" w:color="auto"/>
                <w:bottom w:val="none" w:sz="0" w:space="0" w:color="auto"/>
                <w:right w:val="none" w:sz="0" w:space="0" w:color="auto"/>
              </w:divBdr>
            </w:div>
          </w:divsChild>
        </w:div>
        <w:div w:id="672031387">
          <w:marLeft w:val="0"/>
          <w:marRight w:val="0"/>
          <w:marTop w:val="0"/>
          <w:marBottom w:val="0"/>
          <w:divBdr>
            <w:top w:val="none" w:sz="0" w:space="0" w:color="auto"/>
            <w:left w:val="none" w:sz="0" w:space="0" w:color="auto"/>
            <w:bottom w:val="none" w:sz="0" w:space="0" w:color="auto"/>
            <w:right w:val="none" w:sz="0" w:space="0" w:color="auto"/>
          </w:divBdr>
        </w:div>
        <w:div w:id="1456218239">
          <w:marLeft w:val="0"/>
          <w:marRight w:val="0"/>
          <w:marTop w:val="0"/>
          <w:marBottom w:val="0"/>
          <w:divBdr>
            <w:top w:val="none" w:sz="0" w:space="0" w:color="auto"/>
            <w:left w:val="none" w:sz="0" w:space="0" w:color="auto"/>
            <w:bottom w:val="none" w:sz="0" w:space="0" w:color="auto"/>
            <w:right w:val="none" w:sz="0" w:space="0" w:color="auto"/>
          </w:divBdr>
          <w:divsChild>
            <w:div w:id="1978684678">
              <w:marLeft w:val="0"/>
              <w:marRight w:val="0"/>
              <w:marTop w:val="0"/>
              <w:marBottom w:val="0"/>
              <w:divBdr>
                <w:top w:val="none" w:sz="0" w:space="0" w:color="auto"/>
                <w:left w:val="none" w:sz="0" w:space="0" w:color="auto"/>
                <w:bottom w:val="none" w:sz="0" w:space="0" w:color="auto"/>
                <w:right w:val="none" w:sz="0" w:space="0" w:color="auto"/>
              </w:divBdr>
            </w:div>
          </w:divsChild>
        </w:div>
        <w:div w:id="774249854">
          <w:marLeft w:val="0"/>
          <w:marRight w:val="0"/>
          <w:marTop w:val="0"/>
          <w:marBottom w:val="0"/>
          <w:divBdr>
            <w:top w:val="none" w:sz="0" w:space="0" w:color="auto"/>
            <w:left w:val="none" w:sz="0" w:space="0" w:color="auto"/>
            <w:bottom w:val="none" w:sz="0" w:space="0" w:color="auto"/>
            <w:right w:val="none" w:sz="0" w:space="0" w:color="auto"/>
          </w:divBdr>
        </w:div>
        <w:div w:id="932279608">
          <w:marLeft w:val="0"/>
          <w:marRight w:val="0"/>
          <w:marTop w:val="0"/>
          <w:marBottom w:val="0"/>
          <w:divBdr>
            <w:top w:val="none" w:sz="0" w:space="0" w:color="auto"/>
            <w:left w:val="none" w:sz="0" w:space="0" w:color="auto"/>
            <w:bottom w:val="none" w:sz="0" w:space="0" w:color="auto"/>
            <w:right w:val="none" w:sz="0" w:space="0" w:color="auto"/>
          </w:divBdr>
          <w:divsChild>
            <w:div w:id="2003967540">
              <w:marLeft w:val="0"/>
              <w:marRight w:val="0"/>
              <w:marTop w:val="0"/>
              <w:marBottom w:val="0"/>
              <w:divBdr>
                <w:top w:val="none" w:sz="0" w:space="0" w:color="auto"/>
                <w:left w:val="none" w:sz="0" w:space="0" w:color="auto"/>
                <w:bottom w:val="none" w:sz="0" w:space="0" w:color="auto"/>
                <w:right w:val="none" w:sz="0" w:space="0" w:color="auto"/>
              </w:divBdr>
            </w:div>
          </w:divsChild>
        </w:div>
        <w:div w:id="175585803">
          <w:marLeft w:val="0"/>
          <w:marRight w:val="0"/>
          <w:marTop w:val="0"/>
          <w:marBottom w:val="0"/>
          <w:divBdr>
            <w:top w:val="none" w:sz="0" w:space="0" w:color="auto"/>
            <w:left w:val="none" w:sz="0" w:space="0" w:color="auto"/>
            <w:bottom w:val="none" w:sz="0" w:space="0" w:color="auto"/>
            <w:right w:val="none" w:sz="0" w:space="0" w:color="auto"/>
          </w:divBdr>
        </w:div>
        <w:div w:id="327095900">
          <w:marLeft w:val="0"/>
          <w:marRight w:val="0"/>
          <w:marTop w:val="0"/>
          <w:marBottom w:val="0"/>
          <w:divBdr>
            <w:top w:val="none" w:sz="0" w:space="0" w:color="auto"/>
            <w:left w:val="none" w:sz="0" w:space="0" w:color="auto"/>
            <w:bottom w:val="none" w:sz="0" w:space="0" w:color="auto"/>
            <w:right w:val="none" w:sz="0" w:space="0" w:color="auto"/>
          </w:divBdr>
          <w:divsChild>
            <w:div w:id="1044645665">
              <w:marLeft w:val="0"/>
              <w:marRight w:val="0"/>
              <w:marTop w:val="0"/>
              <w:marBottom w:val="0"/>
              <w:divBdr>
                <w:top w:val="none" w:sz="0" w:space="0" w:color="auto"/>
                <w:left w:val="none" w:sz="0" w:space="0" w:color="auto"/>
                <w:bottom w:val="none" w:sz="0" w:space="0" w:color="auto"/>
                <w:right w:val="none" w:sz="0" w:space="0" w:color="auto"/>
              </w:divBdr>
            </w:div>
          </w:divsChild>
        </w:div>
        <w:div w:id="1408453354">
          <w:marLeft w:val="0"/>
          <w:marRight w:val="0"/>
          <w:marTop w:val="300"/>
          <w:marBottom w:val="0"/>
          <w:divBdr>
            <w:top w:val="none" w:sz="0" w:space="0" w:color="auto"/>
            <w:left w:val="none" w:sz="0" w:space="0" w:color="auto"/>
            <w:bottom w:val="none" w:sz="0" w:space="0" w:color="auto"/>
            <w:right w:val="none" w:sz="0" w:space="0" w:color="auto"/>
          </w:divBdr>
          <w:divsChild>
            <w:div w:id="1157383048">
              <w:marLeft w:val="0"/>
              <w:marRight w:val="0"/>
              <w:marTop w:val="0"/>
              <w:marBottom w:val="0"/>
              <w:divBdr>
                <w:top w:val="none" w:sz="0" w:space="0" w:color="auto"/>
                <w:left w:val="none" w:sz="0" w:space="0" w:color="auto"/>
                <w:bottom w:val="none" w:sz="0" w:space="0" w:color="auto"/>
                <w:right w:val="none" w:sz="0" w:space="0" w:color="auto"/>
              </w:divBdr>
              <w:divsChild>
                <w:div w:id="1344941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621506">
          <w:marLeft w:val="0"/>
          <w:marRight w:val="0"/>
          <w:marTop w:val="300"/>
          <w:marBottom w:val="0"/>
          <w:divBdr>
            <w:top w:val="none" w:sz="0" w:space="0" w:color="auto"/>
            <w:left w:val="none" w:sz="0" w:space="0" w:color="auto"/>
            <w:bottom w:val="none" w:sz="0" w:space="0" w:color="auto"/>
            <w:right w:val="none" w:sz="0" w:space="0" w:color="auto"/>
          </w:divBdr>
          <w:divsChild>
            <w:div w:id="2050295487">
              <w:marLeft w:val="0"/>
              <w:marRight w:val="0"/>
              <w:marTop w:val="0"/>
              <w:marBottom w:val="0"/>
              <w:divBdr>
                <w:top w:val="none" w:sz="0" w:space="0" w:color="auto"/>
                <w:left w:val="none" w:sz="0" w:space="0" w:color="auto"/>
                <w:bottom w:val="none" w:sz="0" w:space="0" w:color="auto"/>
                <w:right w:val="none" w:sz="0" w:space="0" w:color="auto"/>
              </w:divBdr>
              <w:divsChild>
                <w:div w:id="323626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118015">
          <w:marLeft w:val="0"/>
          <w:marRight w:val="0"/>
          <w:marTop w:val="300"/>
          <w:marBottom w:val="0"/>
          <w:divBdr>
            <w:top w:val="none" w:sz="0" w:space="0" w:color="auto"/>
            <w:left w:val="none" w:sz="0" w:space="0" w:color="auto"/>
            <w:bottom w:val="none" w:sz="0" w:space="0" w:color="auto"/>
            <w:right w:val="none" w:sz="0" w:space="0" w:color="auto"/>
          </w:divBdr>
          <w:divsChild>
            <w:div w:id="802431027">
              <w:marLeft w:val="0"/>
              <w:marRight w:val="0"/>
              <w:marTop w:val="0"/>
              <w:marBottom w:val="0"/>
              <w:divBdr>
                <w:top w:val="none" w:sz="0" w:space="0" w:color="auto"/>
                <w:left w:val="none" w:sz="0" w:space="0" w:color="auto"/>
                <w:bottom w:val="none" w:sz="0" w:space="0" w:color="auto"/>
                <w:right w:val="none" w:sz="0" w:space="0" w:color="auto"/>
              </w:divBdr>
              <w:divsChild>
                <w:div w:id="1008364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976274">
          <w:marLeft w:val="0"/>
          <w:marRight w:val="0"/>
          <w:marTop w:val="300"/>
          <w:marBottom w:val="0"/>
          <w:divBdr>
            <w:top w:val="none" w:sz="0" w:space="0" w:color="auto"/>
            <w:left w:val="none" w:sz="0" w:space="0" w:color="auto"/>
            <w:bottom w:val="none" w:sz="0" w:space="0" w:color="auto"/>
            <w:right w:val="none" w:sz="0" w:space="0" w:color="auto"/>
          </w:divBdr>
          <w:divsChild>
            <w:div w:id="1272399341">
              <w:marLeft w:val="0"/>
              <w:marRight w:val="0"/>
              <w:marTop w:val="0"/>
              <w:marBottom w:val="0"/>
              <w:divBdr>
                <w:top w:val="none" w:sz="0" w:space="0" w:color="auto"/>
                <w:left w:val="none" w:sz="0" w:space="0" w:color="auto"/>
                <w:bottom w:val="none" w:sz="0" w:space="0" w:color="auto"/>
                <w:right w:val="none" w:sz="0" w:space="0" w:color="auto"/>
              </w:divBdr>
              <w:divsChild>
                <w:div w:id="152130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3181694">
      <w:bodyDiv w:val="1"/>
      <w:marLeft w:val="0"/>
      <w:marRight w:val="0"/>
      <w:marTop w:val="0"/>
      <w:marBottom w:val="0"/>
      <w:divBdr>
        <w:top w:val="none" w:sz="0" w:space="0" w:color="auto"/>
        <w:left w:val="none" w:sz="0" w:space="0" w:color="auto"/>
        <w:bottom w:val="none" w:sz="0" w:space="0" w:color="auto"/>
        <w:right w:val="none" w:sz="0" w:space="0" w:color="auto"/>
      </w:divBdr>
    </w:div>
    <w:div w:id="1493334152">
      <w:bodyDiv w:val="1"/>
      <w:marLeft w:val="0"/>
      <w:marRight w:val="0"/>
      <w:marTop w:val="0"/>
      <w:marBottom w:val="0"/>
      <w:divBdr>
        <w:top w:val="none" w:sz="0" w:space="0" w:color="auto"/>
        <w:left w:val="none" w:sz="0" w:space="0" w:color="auto"/>
        <w:bottom w:val="none" w:sz="0" w:space="0" w:color="auto"/>
        <w:right w:val="none" w:sz="0" w:space="0" w:color="auto"/>
      </w:divBdr>
      <w:divsChild>
        <w:div w:id="57558865">
          <w:marLeft w:val="0"/>
          <w:marRight w:val="0"/>
          <w:marTop w:val="0"/>
          <w:marBottom w:val="0"/>
          <w:divBdr>
            <w:top w:val="none" w:sz="0" w:space="0" w:color="auto"/>
            <w:left w:val="none" w:sz="0" w:space="0" w:color="auto"/>
            <w:bottom w:val="none" w:sz="0" w:space="0" w:color="auto"/>
            <w:right w:val="none" w:sz="0" w:space="0" w:color="auto"/>
          </w:divBdr>
          <w:divsChild>
            <w:div w:id="574390258">
              <w:marLeft w:val="0"/>
              <w:marRight w:val="0"/>
              <w:marTop w:val="0"/>
              <w:marBottom w:val="0"/>
              <w:divBdr>
                <w:top w:val="none" w:sz="0" w:space="0" w:color="auto"/>
                <w:left w:val="none" w:sz="0" w:space="0" w:color="auto"/>
                <w:bottom w:val="none" w:sz="0" w:space="0" w:color="auto"/>
                <w:right w:val="none" w:sz="0" w:space="0" w:color="auto"/>
              </w:divBdr>
            </w:div>
          </w:divsChild>
        </w:div>
        <w:div w:id="156919410">
          <w:marLeft w:val="0"/>
          <w:marRight w:val="0"/>
          <w:marTop w:val="0"/>
          <w:marBottom w:val="0"/>
          <w:divBdr>
            <w:top w:val="none" w:sz="0" w:space="0" w:color="auto"/>
            <w:left w:val="none" w:sz="0" w:space="0" w:color="auto"/>
            <w:bottom w:val="none" w:sz="0" w:space="0" w:color="auto"/>
            <w:right w:val="none" w:sz="0" w:space="0" w:color="auto"/>
          </w:divBdr>
        </w:div>
        <w:div w:id="308903252">
          <w:marLeft w:val="0"/>
          <w:marRight w:val="0"/>
          <w:marTop w:val="0"/>
          <w:marBottom w:val="0"/>
          <w:divBdr>
            <w:top w:val="none" w:sz="0" w:space="0" w:color="auto"/>
            <w:left w:val="none" w:sz="0" w:space="0" w:color="auto"/>
            <w:bottom w:val="none" w:sz="0" w:space="0" w:color="auto"/>
            <w:right w:val="none" w:sz="0" w:space="0" w:color="auto"/>
          </w:divBdr>
        </w:div>
        <w:div w:id="365443921">
          <w:marLeft w:val="0"/>
          <w:marRight w:val="0"/>
          <w:marTop w:val="300"/>
          <w:marBottom w:val="0"/>
          <w:divBdr>
            <w:top w:val="none" w:sz="0" w:space="0" w:color="auto"/>
            <w:left w:val="none" w:sz="0" w:space="0" w:color="auto"/>
            <w:bottom w:val="none" w:sz="0" w:space="0" w:color="auto"/>
            <w:right w:val="none" w:sz="0" w:space="0" w:color="auto"/>
          </w:divBdr>
          <w:divsChild>
            <w:div w:id="751202582">
              <w:marLeft w:val="0"/>
              <w:marRight w:val="0"/>
              <w:marTop w:val="0"/>
              <w:marBottom w:val="0"/>
              <w:divBdr>
                <w:top w:val="none" w:sz="0" w:space="0" w:color="auto"/>
                <w:left w:val="none" w:sz="0" w:space="0" w:color="auto"/>
                <w:bottom w:val="none" w:sz="0" w:space="0" w:color="auto"/>
                <w:right w:val="none" w:sz="0" w:space="0" w:color="auto"/>
              </w:divBdr>
              <w:divsChild>
                <w:div w:id="1474132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256394">
          <w:marLeft w:val="0"/>
          <w:marRight w:val="0"/>
          <w:marTop w:val="0"/>
          <w:marBottom w:val="0"/>
          <w:divBdr>
            <w:top w:val="none" w:sz="0" w:space="0" w:color="auto"/>
            <w:left w:val="none" w:sz="0" w:space="0" w:color="auto"/>
            <w:bottom w:val="none" w:sz="0" w:space="0" w:color="auto"/>
            <w:right w:val="none" w:sz="0" w:space="0" w:color="auto"/>
          </w:divBdr>
        </w:div>
        <w:div w:id="604729630">
          <w:marLeft w:val="0"/>
          <w:marRight w:val="0"/>
          <w:marTop w:val="300"/>
          <w:marBottom w:val="0"/>
          <w:divBdr>
            <w:top w:val="none" w:sz="0" w:space="0" w:color="auto"/>
            <w:left w:val="none" w:sz="0" w:space="0" w:color="auto"/>
            <w:bottom w:val="none" w:sz="0" w:space="0" w:color="auto"/>
            <w:right w:val="none" w:sz="0" w:space="0" w:color="auto"/>
          </w:divBdr>
          <w:divsChild>
            <w:div w:id="107622231">
              <w:marLeft w:val="0"/>
              <w:marRight w:val="0"/>
              <w:marTop w:val="0"/>
              <w:marBottom w:val="0"/>
              <w:divBdr>
                <w:top w:val="none" w:sz="0" w:space="0" w:color="auto"/>
                <w:left w:val="none" w:sz="0" w:space="0" w:color="auto"/>
                <w:bottom w:val="none" w:sz="0" w:space="0" w:color="auto"/>
                <w:right w:val="none" w:sz="0" w:space="0" w:color="auto"/>
              </w:divBdr>
              <w:divsChild>
                <w:div w:id="453790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3330709">
          <w:marLeft w:val="0"/>
          <w:marRight w:val="0"/>
          <w:marTop w:val="300"/>
          <w:marBottom w:val="0"/>
          <w:divBdr>
            <w:top w:val="none" w:sz="0" w:space="0" w:color="auto"/>
            <w:left w:val="none" w:sz="0" w:space="0" w:color="auto"/>
            <w:bottom w:val="none" w:sz="0" w:space="0" w:color="auto"/>
            <w:right w:val="none" w:sz="0" w:space="0" w:color="auto"/>
          </w:divBdr>
          <w:divsChild>
            <w:div w:id="1845516198">
              <w:marLeft w:val="0"/>
              <w:marRight w:val="0"/>
              <w:marTop w:val="0"/>
              <w:marBottom w:val="0"/>
              <w:divBdr>
                <w:top w:val="none" w:sz="0" w:space="0" w:color="auto"/>
                <w:left w:val="none" w:sz="0" w:space="0" w:color="auto"/>
                <w:bottom w:val="none" w:sz="0" w:space="0" w:color="auto"/>
                <w:right w:val="none" w:sz="0" w:space="0" w:color="auto"/>
              </w:divBdr>
              <w:divsChild>
                <w:div w:id="78049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26491">
          <w:marLeft w:val="0"/>
          <w:marRight w:val="0"/>
          <w:marTop w:val="0"/>
          <w:marBottom w:val="0"/>
          <w:divBdr>
            <w:top w:val="none" w:sz="0" w:space="0" w:color="auto"/>
            <w:left w:val="none" w:sz="0" w:space="0" w:color="auto"/>
            <w:bottom w:val="none" w:sz="0" w:space="0" w:color="auto"/>
            <w:right w:val="none" w:sz="0" w:space="0" w:color="auto"/>
          </w:divBdr>
          <w:divsChild>
            <w:div w:id="730932972">
              <w:marLeft w:val="0"/>
              <w:marRight w:val="0"/>
              <w:marTop w:val="0"/>
              <w:marBottom w:val="0"/>
              <w:divBdr>
                <w:top w:val="none" w:sz="0" w:space="0" w:color="auto"/>
                <w:left w:val="none" w:sz="0" w:space="0" w:color="auto"/>
                <w:bottom w:val="none" w:sz="0" w:space="0" w:color="auto"/>
                <w:right w:val="none" w:sz="0" w:space="0" w:color="auto"/>
              </w:divBdr>
            </w:div>
          </w:divsChild>
        </w:div>
        <w:div w:id="968364756">
          <w:marLeft w:val="0"/>
          <w:marRight w:val="0"/>
          <w:marTop w:val="0"/>
          <w:marBottom w:val="0"/>
          <w:divBdr>
            <w:top w:val="none" w:sz="0" w:space="0" w:color="auto"/>
            <w:left w:val="none" w:sz="0" w:space="0" w:color="auto"/>
            <w:bottom w:val="none" w:sz="0" w:space="0" w:color="auto"/>
            <w:right w:val="none" w:sz="0" w:space="0" w:color="auto"/>
          </w:divBdr>
          <w:divsChild>
            <w:div w:id="1058477159">
              <w:marLeft w:val="0"/>
              <w:marRight w:val="0"/>
              <w:marTop w:val="0"/>
              <w:marBottom w:val="0"/>
              <w:divBdr>
                <w:top w:val="none" w:sz="0" w:space="0" w:color="auto"/>
                <w:left w:val="none" w:sz="0" w:space="0" w:color="auto"/>
                <w:bottom w:val="none" w:sz="0" w:space="0" w:color="auto"/>
                <w:right w:val="none" w:sz="0" w:space="0" w:color="auto"/>
              </w:divBdr>
            </w:div>
          </w:divsChild>
        </w:div>
        <w:div w:id="1215195761">
          <w:marLeft w:val="0"/>
          <w:marRight w:val="0"/>
          <w:marTop w:val="0"/>
          <w:marBottom w:val="0"/>
          <w:divBdr>
            <w:top w:val="none" w:sz="0" w:space="0" w:color="auto"/>
            <w:left w:val="none" w:sz="0" w:space="0" w:color="auto"/>
            <w:bottom w:val="none" w:sz="0" w:space="0" w:color="auto"/>
            <w:right w:val="none" w:sz="0" w:space="0" w:color="auto"/>
          </w:divBdr>
          <w:divsChild>
            <w:div w:id="809055054">
              <w:marLeft w:val="0"/>
              <w:marRight w:val="0"/>
              <w:marTop w:val="0"/>
              <w:marBottom w:val="0"/>
              <w:divBdr>
                <w:top w:val="none" w:sz="0" w:space="0" w:color="auto"/>
                <w:left w:val="none" w:sz="0" w:space="0" w:color="auto"/>
                <w:bottom w:val="none" w:sz="0" w:space="0" w:color="auto"/>
                <w:right w:val="none" w:sz="0" w:space="0" w:color="auto"/>
              </w:divBdr>
            </w:div>
          </w:divsChild>
        </w:div>
        <w:div w:id="1255935698">
          <w:marLeft w:val="0"/>
          <w:marRight w:val="0"/>
          <w:marTop w:val="0"/>
          <w:marBottom w:val="0"/>
          <w:divBdr>
            <w:top w:val="none" w:sz="0" w:space="0" w:color="auto"/>
            <w:left w:val="none" w:sz="0" w:space="0" w:color="auto"/>
            <w:bottom w:val="none" w:sz="0" w:space="0" w:color="auto"/>
            <w:right w:val="none" w:sz="0" w:space="0" w:color="auto"/>
          </w:divBdr>
          <w:divsChild>
            <w:div w:id="1605109062">
              <w:marLeft w:val="0"/>
              <w:marRight w:val="0"/>
              <w:marTop w:val="0"/>
              <w:marBottom w:val="0"/>
              <w:divBdr>
                <w:top w:val="none" w:sz="0" w:space="0" w:color="auto"/>
                <w:left w:val="none" w:sz="0" w:space="0" w:color="auto"/>
                <w:bottom w:val="none" w:sz="0" w:space="0" w:color="auto"/>
                <w:right w:val="none" w:sz="0" w:space="0" w:color="auto"/>
              </w:divBdr>
            </w:div>
          </w:divsChild>
        </w:div>
        <w:div w:id="1301349092">
          <w:marLeft w:val="0"/>
          <w:marRight w:val="0"/>
          <w:marTop w:val="0"/>
          <w:marBottom w:val="0"/>
          <w:divBdr>
            <w:top w:val="none" w:sz="0" w:space="0" w:color="auto"/>
            <w:left w:val="none" w:sz="0" w:space="0" w:color="auto"/>
            <w:bottom w:val="none" w:sz="0" w:space="0" w:color="auto"/>
            <w:right w:val="none" w:sz="0" w:space="0" w:color="auto"/>
          </w:divBdr>
          <w:divsChild>
            <w:div w:id="238372978">
              <w:marLeft w:val="0"/>
              <w:marRight w:val="0"/>
              <w:marTop w:val="0"/>
              <w:marBottom w:val="0"/>
              <w:divBdr>
                <w:top w:val="none" w:sz="0" w:space="0" w:color="auto"/>
                <w:left w:val="none" w:sz="0" w:space="0" w:color="auto"/>
                <w:bottom w:val="none" w:sz="0" w:space="0" w:color="auto"/>
                <w:right w:val="none" w:sz="0" w:space="0" w:color="auto"/>
              </w:divBdr>
            </w:div>
          </w:divsChild>
        </w:div>
        <w:div w:id="1301493081">
          <w:marLeft w:val="0"/>
          <w:marRight w:val="0"/>
          <w:marTop w:val="0"/>
          <w:marBottom w:val="0"/>
          <w:divBdr>
            <w:top w:val="none" w:sz="0" w:space="0" w:color="auto"/>
            <w:left w:val="none" w:sz="0" w:space="0" w:color="auto"/>
            <w:bottom w:val="none" w:sz="0" w:space="0" w:color="auto"/>
            <w:right w:val="none" w:sz="0" w:space="0" w:color="auto"/>
          </w:divBdr>
        </w:div>
        <w:div w:id="1340818131">
          <w:marLeft w:val="0"/>
          <w:marRight w:val="0"/>
          <w:marTop w:val="0"/>
          <w:marBottom w:val="0"/>
          <w:divBdr>
            <w:top w:val="none" w:sz="0" w:space="0" w:color="auto"/>
            <w:left w:val="none" w:sz="0" w:space="0" w:color="auto"/>
            <w:bottom w:val="none" w:sz="0" w:space="0" w:color="auto"/>
            <w:right w:val="none" w:sz="0" w:space="0" w:color="auto"/>
          </w:divBdr>
        </w:div>
        <w:div w:id="1382557916">
          <w:marLeft w:val="0"/>
          <w:marRight w:val="0"/>
          <w:marTop w:val="0"/>
          <w:marBottom w:val="0"/>
          <w:divBdr>
            <w:top w:val="none" w:sz="0" w:space="0" w:color="auto"/>
            <w:left w:val="none" w:sz="0" w:space="0" w:color="auto"/>
            <w:bottom w:val="none" w:sz="0" w:space="0" w:color="auto"/>
            <w:right w:val="none" w:sz="0" w:space="0" w:color="auto"/>
          </w:divBdr>
          <w:divsChild>
            <w:div w:id="831483330">
              <w:marLeft w:val="0"/>
              <w:marRight w:val="0"/>
              <w:marTop w:val="0"/>
              <w:marBottom w:val="0"/>
              <w:divBdr>
                <w:top w:val="none" w:sz="0" w:space="0" w:color="auto"/>
                <w:left w:val="none" w:sz="0" w:space="0" w:color="auto"/>
                <w:bottom w:val="none" w:sz="0" w:space="0" w:color="auto"/>
                <w:right w:val="none" w:sz="0" w:space="0" w:color="auto"/>
              </w:divBdr>
            </w:div>
          </w:divsChild>
        </w:div>
        <w:div w:id="1780489610">
          <w:marLeft w:val="0"/>
          <w:marRight w:val="0"/>
          <w:marTop w:val="300"/>
          <w:marBottom w:val="0"/>
          <w:divBdr>
            <w:top w:val="none" w:sz="0" w:space="0" w:color="auto"/>
            <w:left w:val="none" w:sz="0" w:space="0" w:color="auto"/>
            <w:bottom w:val="none" w:sz="0" w:space="0" w:color="auto"/>
            <w:right w:val="none" w:sz="0" w:space="0" w:color="auto"/>
          </w:divBdr>
          <w:divsChild>
            <w:div w:id="1408724342">
              <w:marLeft w:val="0"/>
              <w:marRight w:val="0"/>
              <w:marTop w:val="0"/>
              <w:marBottom w:val="0"/>
              <w:divBdr>
                <w:top w:val="none" w:sz="0" w:space="0" w:color="auto"/>
                <w:left w:val="none" w:sz="0" w:space="0" w:color="auto"/>
                <w:bottom w:val="none" w:sz="0" w:space="0" w:color="auto"/>
                <w:right w:val="none" w:sz="0" w:space="0" w:color="auto"/>
              </w:divBdr>
              <w:divsChild>
                <w:div w:id="42565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2645">
          <w:marLeft w:val="0"/>
          <w:marRight w:val="0"/>
          <w:marTop w:val="0"/>
          <w:marBottom w:val="0"/>
          <w:divBdr>
            <w:top w:val="none" w:sz="0" w:space="0" w:color="auto"/>
            <w:left w:val="none" w:sz="0" w:space="0" w:color="auto"/>
            <w:bottom w:val="none" w:sz="0" w:space="0" w:color="auto"/>
            <w:right w:val="none" w:sz="0" w:space="0" w:color="auto"/>
          </w:divBdr>
        </w:div>
        <w:div w:id="2130388978">
          <w:marLeft w:val="0"/>
          <w:marRight w:val="0"/>
          <w:marTop w:val="0"/>
          <w:marBottom w:val="0"/>
          <w:divBdr>
            <w:top w:val="none" w:sz="0" w:space="0" w:color="auto"/>
            <w:left w:val="none" w:sz="0" w:space="0" w:color="auto"/>
            <w:bottom w:val="none" w:sz="0" w:space="0" w:color="auto"/>
            <w:right w:val="none" w:sz="0" w:space="0" w:color="auto"/>
          </w:divBdr>
        </w:div>
      </w:divsChild>
    </w:div>
    <w:div w:id="1494102546">
      <w:bodyDiv w:val="1"/>
      <w:marLeft w:val="0"/>
      <w:marRight w:val="0"/>
      <w:marTop w:val="0"/>
      <w:marBottom w:val="0"/>
      <w:divBdr>
        <w:top w:val="none" w:sz="0" w:space="0" w:color="auto"/>
        <w:left w:val="none" w:sz="0" w:space="0" w:color="auto"/>
        <w:bottom w:val="none" w:sz="0" w:space="0" w:color="auto"/>
        <w:right w:val="none" w:sz="0" w:space="0" w:color="auto"/>
      </w:divBdr>
      <w:divsChild>
        <w:div w:id="91902148">
          <w:marLeft w:val="0"/>
          <w:marRight w:val="0"/>
          <w:marTop w:val="0"/>
          <w:marBottom w:val="0"/>
          <w:divBdr>
            <w:top w:val="none" w:sz="0" w:space="0" w:color="auto"/>
            <w:left w:val="none" w:sz="0" w:space="0" w:color="auto"/>
            <w:bottom w:val="none" w:sz="0" w:space="0" w:color="auto"/>
            <w:right w:val="none" w:sz="0" w:space="0" w:color="auto"/>
          </w:divBdr>
          <w:divsChild>
            <w:div w:id="1765761728">
              <w:marLeft w:val="0"/>
              <w:marRight w:val="0"/>
              <w:marTop w:val="0"/>
              <w:marBottom w:val="0"/>
              <w:divBdr>
                <w:top w:val="none" w:sz="0" w:space="0" w:color="auto"/>
                <w:left w:val="none" w:sz="0" w:space="0" w:color="auto"/>
                <w:bottom w:val="none" w:sz="0" w:space="0" w:color="auto"/>
                <w:right w:val="none" w:sz="0" w:space="0" w:color="auto"/>
              </w:divBdr>
            </w:div>
          </w:divsChild>
        </w:div>
        <w:div w:id="162472053">
          <w:marLeft w:val="0"/>
          <w:marRight w:val="0"/>
          <w:marTop w:val="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sChild>
            <w:div w:id="1927297525">
              <w:marLeft w:val="0"/>
              <w:marRight w:val="0"/>
              <w:marTop w:val="0"/>
              <w:marBottom w:val="0"/>
              <w:divBdr>
                <w:top w:val="none" w:sz="0" w:space="0" w:color="auto"/>
                <w:left w:val="none" w:sz="0" w:space="0" w:color="auto"/>
                <w:bottom w:val="none" w:sz="0" w:space="0" w:color="auto"/>
                <w:right w:val="none" w:sz="0" w:space="0" w:color="auto"/>
              </w:divBdr>
              <w:divsChild>
                <w:div w:id="2057847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56545">
          <w:marLeft w:val="0"/>
          <w:marRight w:val="0"/>
          <w:marTop w:val="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sChild>
            <w:div w:id="825978524">
              <w:marLeft w:val="0"/>
              <w:marRight w:val="0"/>
              <w:marTop w:val="0"/>
              <w:marBottom w:val="0"/>
              <w:divBdr>
                <w:top w:val="none" w:sz="0" w:space="0" w:color="auto"/>
                <w:left w:val="none" w:sz="0" w:space="0" w:color="auto"/>
                <w:bottom w:val="none" w:sz="0" w:space="0" w:color="auto"/>
                <w:right w:val="none" w:sz="0" w:space="0" w:color="auto"/>
              </w:divBdr>
            </w:div>
          </w:divsChild>
        </w:div>
        <w:div w:id="221869198">
          <w:marLeft w:val="0"/>
          <w:marRight w:val="0"/>
          <w:marTop w:val="0"/>
          <w:marBottom w:val="0"/>
          <w:divBdr>
            <w:top w:val="none" w:sz="0" w:space="0" w:color="auto"/>
            <w:left w:val="none" w:sz="0" w:space="0" w:color="auto"/>
            <w:bottom w:val="none" w:sz="0" w:space="0" w:color="auto"/>
            <w:right w:val="none" w:sz="0" w:space="0" w:color="auto"/>
          </w:divBdr>
          <w:divsChild>
            <w:div w:id="816992869">
              <w:marLeft w:val="0"/>
              <w:marRight w:val="0"/>
              <w:marTop w:val="0"/>
              <w:marBottom w:val="0"/>
              <w:divBdr>
                <w:top w:val="none" w:sz="0" w:space="0" w:color="auto"/>
                <w:left w:val="none" w:sz="0" w:space="0" w:color="auto"/>
                <w:bottom w:val="none" w:sz="0" w:space="0" w:color="auto"/>
                <w:right w:val="none" w:sz="0" w:space="0" w:color="auto"/>
              </w:divBdr>
            </w:div>
          </w:divsChild>
        </w:div>
        <w:div w:id="246958803">
          <w:marLeft w:val="0"/>
          <w:marRight w:val="0"/>
          <w:marTop w:val="0"/>
          <w:marBottom w:val="0"/>
          <w:divBdr>
            <w:top w:val="none" w:sz="0" w:space="0" w:color="auto"/>
            <w:left w:val="none" w:sz="0" w:space="0" w:color="auto"/>
            <w:bottom w:val="none" w:sz="0" w:space="0" w:color="auto"/>
            <w:right w:val="none" w:sz="0" w:space="0" w:color="auto"/>
          </w:divBdr>
        </w:div>
        <w:div w:id="374819656">
          <w:marLeft w:val="0"/>
          <w:marRight w:val="0"/>
          <w:marTop w:val="0"/>
          <w:marBottom w:val="0"/>
          <w:divBdr>
            <w:top w:val="none" w:sz="0" w:space="0" w:color="auto"/>
            <w:left w:val="none" w:sz="0" w:space="0" w:color="auto"/>
            <w:bottom w:val="none" w:sz="0" w:space="0" w:color="auto"/>
            <w:right w:val="none" w:sz="0" w:space="0" w:color="auto"/>
          </w:divBdr>
        </w:div>
        <w:div w:id="391806597">
          <w:marLeft w:val="0"/>
          <w:marRight w:val="0"/>
          <w:marTop w:val="0"/>
          <w:marBottom w:val="0"/>
          <w:divBdr>
            <w:top w:val="none" w:sz="0" w:space="0" w:color="auto"/>
            <w:left w:val="none" w:sz="0" w:space="0" w:color="auto"/>
            <w:bottom w:val="none" w:sz="0" w:space="0" w:color="auto"/>
            <w:right w:val="none" w:sz="0" w:space="0" w:color="auto"/>
          </w:divBdr>
        </w:div>
        <w:div w:id="395588401">
          <w:marLeft w:val="0"/>
          <w:marRight w:val="0"/>
          <w:marTop w:val="0"/>
          <w:marBottom w:val="0"/>
          <w:divBdr>
            <w:top w:val="none" w:sz="0" w:space="0" w:color="auto"/>
            <w:left w:val="none" w:sz="0" w:space="0" w:color="auto"/>
            <w:bottom w:val="none" w:sz="0" w:space="0" w:color="auto"/>
            <w:right w:val="none" w:sz="0" w:space="0" w:color="auto"/>
          </w:divBdr>
        </w:div>
        <w:div w:id="512231667">
          <w:marLeft w:val="0"/>
          <w:marRight w:val="0"/>
          <w:marTop w:val="300"/>
          <w:marBottom w:val="0"/>
          <w:divBdr>
            <w:top w:val="none" w:sz="0" w:space="0" w:color="auto"/>
            <w:left w:val="none" w:sz="0" w:space="0" w:color="auto"/>
            <w:bottom w:val="none" w:sz="0" w:space="0" w:color="auto"/>
            <w:right w:val="none" w:sz="0" w:space="0" w:color="auto"/>
          </w:divBdr>
          <w:divsChild>
            <w:div w:id="1230074315">
              <w:marLeft w:val="0"/>
              <w:marRight w:val="0"/>
              <w:marTop w:val="0"/>
              <w:marBottom w:val="0"/>
              <w:divBdr>
                <w:top w:val="none" w:sz="0" w:space="0" w:color="auto"/>
                <w:left w:val="none" w:sz="0" w:space="0" w:color="auto"/>
                <w:bottom w:val="none" w:sz="0" w:space="0" w:color="auto"/>
                <w:right w:val="none" w:sz="0" w:space="0" w:color="auto"/>
              </w:divBdr>
              <w:divsChild>
                <w:div w:id="527572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250562">
          <w:marLeft w:val="0"/>
          <w:marRight w:val="0"/>
          <w:marTop w:val="0"/>
          <w:marBottom w:val="0"/>
          <w:divBdr>
            <w:top w:val="none" w:sz="0" w:space="0" w:color="auto"/>
            <w:left w:val="none" w:sz="0" w:space="0" w:color="auto"/>
            <w:bottom w:val="none" w:sz="0" w:space="0" w:color="auto"/>
            <w:right w:val="none" w:sz="0" w:space="0" w:color="auto"/>
          </w:divBdr>
          <w:divsChild>
            <w:div w:id="843931750">
              <w:marLeft w:val="0"/>
              <w:marRight w:val="0"/>
              <w:marTop w:val="0"/>
              <w:marBottom w:val="0"/>
              <w:divBdr>
                <w:top w:val="none" w:sz="0" w:space="0" w:color="auto"/>
                <w:left w:val="none" w:sz="0" w:space="0" w:color="auto"/>
                <w:bottom w:val="none" w:sz="0" w:space="0" w:color="auto"/>
                <w:right w:val="none" w:sz="0" w:space="0" w:color="auto"/>
              </w:divBdr>
            </w:div>
          </w:divsChild>
        </w:div>
        <w:div w:id="1555121157">
          <w:marLeft w:val="0"/>
          <w:marRight w:val="0"/>
          <w:marTop w:val="300"/>
          <w:marBottom w:val="0"/>
          <w:divBdr>
            <w:top w:val="none" w:sz="0" w:space="0" w:color="auto"/>
            <w:left w:val="none" w:sz="0" w:space="0" w:color="auto"/>
            <w:bottom w:val="none" w:sz="0" w:space="0" w:color="auto"/>
            <w:right w:val="none" w:sz="0" w:space="0" w:color="auto"/>
          </w:divBdr>
          <w:divsChild>
            <w:div w:id="1725373184">
              <w:marLeft w:val="0"/>
              <w:marRight w:val="0"/>
              <w:marTop w:val="0"/>
              <w:marBottom w:val="0"/>
              <w:divBdr>
                <w:top w:val="none" w:sz="0" w:space="0" w:color="auto"/>
                <w:left w:val="none" w:sz="0" w:space="0" w:color="auto"/>
                <w:bottom w:val="none" w:sz="0" w:space="0" w:color="auto"/>
                <w:right w:val="none" w:sz="0" w:space="0" w:color="auto"/>
              </w:divBdr>
              <w:divsChild>
                <w:div w:id="888222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84053">
          <w:marLeft w:val="0"/>
          <w:marRight w:val="0"/>
          <w:marTop w:val="300"/>
          <w:marBottom w:val="0"/>
          <w:divBdr>
            <w:top w:val="none" w:sz="0" w:space="0" w:color="auto"/>
            <w:left w:val="none" w:sz="0" w:space="0" w:color="auto"/>
            <w:bottom w:val="none" w:sz="0" w:space="0" w:color="auto"/>
            <w:right w:val="none" w:sz="0" w:space="0" w:color="auto"/>
          </w:divBdr>
          <w:divsChild>
            <w:div w:id="988632476">
              <w:marLeft w:val="0"/>
              <w:marRight w:val="0"/>
              <w:marTop w:val="0"/>
              <w:marBottom w:val="0"/>
              <w:divBdr>
                <w:top w:val="none" w:sz="0" w:space="0" w:color="auto"/>
                <w:left w:val="none" w:sz="0" w:space="0" w:color="auto"/>
                <w:bottom w:val="none" w:sz="0" w:space="0" w:color="auto"/>
                <w:right w:val="none" w:sz="0" w:space="0" w:color="auto"/>
              </w:divBdr>
              <w:divsChild>
                <w:div w:id="1457335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825794">
          <w:marLeft w:val="0"/>
          <w:marRight w:val="0"/>
          <w:marTop w:val="0"/>
          <w:marBottom w:val="0"/>
          <w:divBdr>
            <w:top w:val="none" w:sz="0" w:space="0" w:color="auto"/>
            <w:left w:val="none" w:sz="0" w:space="0" w:color="auto"/>
            <w:bottom w:val="none" w:sz="0" w:space="0" w:color="auto"/>
            <w:right w:val="none" w:sz="0" w:space="0" w:color="auto"/>
          </w:divBdr>
          <w:divsChild>
            <w:div w:id="884558886">
              <w:marLeft w:val="0"/>
              <w:marRight w:val="0"/>
              <w:marTop w:val="0"/>
              <w:marBottom w:val="0"/>
              <w:divBdr>
                <w:top w:val="none" w:sz="0" w:space="0" w:color="auto"/>
                <w:left w:val="none" w:sz="0" w:space="0" w:color="auto"/>
                <w:bottom w:val="none" w:sz="0" w:space="0" w:color="auto"/>
                <w:right w:val="none" w:sz="0" w:space="0" w:color="auto"/>
              </w:divBdr>
            </w:div>
          </w:divsChild>
        </w:div>
        <w:div w:id="1775393359">
          <w:marLeft w:val="0"/>
          <w:marRight w:val="0"/>
          <w:marTop w:val="0"/>
          <w:marBottom w:val="0"/>
          <w:divBdr>
            <w:top w:val="none" w:sz="0" w:space="0" w:color="auto"/>
            <w:left w:val="none" w:sz="0" w:space="0" w:color="auto"/>
            <w:bottom w:val="none" w:sz="0" w:space="0" w:color="auto"/>
            <w:right w:val="none" w:sz="0" w:space="0" w:color="auto"/>
          </w:divBdr>
        </w:div>
        <w:div w:id="1792896135">
          <w:marLeft w:val="0"/>
          <w:marRight w:val="0"/>
          <w:marTop w:val="0"/>
          <w:marBottom w:val="0"/>
          <w:divBdr>
            <w:top w:val="none" w:sz="0" w:space="0" w:color="auto"/>
            <w:left w:val="none" w:sz="0" w:space="0" w:color="auto"/>
            <w:bottom w:val="none" w:sz="0" w:space="0" w:color="auto"/>
            <w:right w:val="none" w:sz="0" w:space="0" w:color="auto"/>
          </w:divBdr>
          <w:divsChild>
            <w:div w:id="1819615407">
              <w:marLeft w:val="0"/>
              <w:marRight w:val="0"/>
              <w:marTop w:val="0"/>
              <w:marBottom w:val="0"/>
              <w:divBdr>
                <w:top w:val="none" w:sz="0" w:space="0" w:color="auto"/>
                <w:left w:val="none" w:sz="0" w:space="0" w:color="auto"/>
                <w:bottom w:val="none" w:sz="0" w:space="0" w:color="auto"/>
                <w:right w:val="none" w:sz="0" w:space="0" w:color="auto"/>
              </w:divBdr>
            </w:div>
          </w:divsChild>
        </w:div>
        <w:div w:id="2113621961">
          <w:marLeft w:val="0"/>
          <w:marRight w:val="0"/>
          <w:marTop w:val="0"/>
          <w:marBottom w:val="0"/>
          <w:divBdr>
            <w:top w:val="none" w:sz="0" w:space="0" w:color="auto"/>
            <w:left w:val="none" w:sz="0" w:space="0" w:color="auto"/>
            <w:bottom w:val="none" w:sz="0" w:space="0" w:color="auto"/>
            <w:right w:val="none" w:sz="0" w:space="0" w:color="auto"/>
          </w:divBdr>
          <w:divsChild>
            <w:div w:id="886842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179379">
      <w:bodyDiv w:val="1"/>
      <w:marLeft w:val="0"/>
      <w:marRight w:val="0"/>
      <w:marTop w:val="0"/>
      <w:marBottom w:val="0"/>
      <w:divBdr>
        <w:top w:val="none" w:sz="0" w:space="0" w:color="auto"/>
        <w:left w:val="none" w:sz="0" w:space="0" w:color="auto"/>
        <w:bottom w:val="none" w:sz="0" w:space="0" w:color="auto"/>
        <w:right w:val="none" w:sz="0" w:space="0" w:color="auto"/>
      </w:divBdr>
      <w:divsChild>
        <w:div w:id="1825471294">
          <w:marLeft w:val="0"/>
          <w:marRight w:val="0"/>
          <w:marTop w:val="0"/>
          <w:marBottom w:val="0"/>
          <w:divBdr>
            <w:top w:val="none" w:sz="0" w:space="0" w:color="auto"/>
            <w:left w:val="none" w:sz="0" w:space="0" w:color="auto"/>
            <w:bottom w:val="none" w:sz="0" w:space="0" w:color="auto"/>
            <w:right w:val="none" w:sz="0" w:space="0" w:color="auto"/>
          </w:divBdr>
        </w:div>
        <w:div w:id="1670474442">
          <w:marLeft w:val="0"/>
          <w:marRight w:val="0"/>
          <w:marTop w:val="0"/>
          <w:marBottom w:val="0"/>
          <w:divBdr>
            <w:top w:val="none" w:sz="0" w:space="0" w:color="auto"/>
            <w:left w:val="none" w:sz="0" w:space="0" w:color="auto"/>
            <w:bottom w:val="none" w:sz="0" w:space="0" w:color="auto"/>
            <w:right w:val="none" w:sz="0" w:space="0" w:color="auto"/>
          </w:divBdr>
          <w:divsChild>
            <w:div w:id="944655608">
              <w:marLeft w:val="0"/>
              <w:marRight w:val="0"/>
              <w:marTop w:val="0"/>
              <w:marBottom w:val="0"/>
              <w:divBdr>
                <w:top w:val="none" w:sz="0" w:space="0" w:color="auto"/>
                <w:left w:val="none" w:sz="0" w:space="0" w:color="auto"/>
                <w:bottom w:val="none" w:sz="0" w:space="0" w:color="auto"/>
                <w:right w:val="none" w:sz="0" w:space="0" w:color="auto"/>
              </w:divBdr>
            </w:div>
          </w:divsChild>
        </w:div>
        <w:div w:id="1824003489">
          <w:marLeft w:val="0"/>
          <w:marRight w:val="0"/>
          <w:marTop w:val="0"/>
          <w:marBottom w:val="0"/>
          <w:divBdr>
            <w:top w:val="none" w:sz="0" w:space="0" w:color="auto"/>
            <w:left w:val="none" w:sz="0" w:space="0" w:color="auto"/>
            <w:bottom w:val="none" w:sz="0" w:space="0" w:color="auto"/>
            <w:right w:val="none" w:sz="0" w:space="0" w:color="auto"/>
          </w:divBdr>
        </w:div>
        <w:div w:id="506792736">
          <w:marLeft w:val="0"/>
          <w:marRight w:val="0"/>
          <w:marTop w:val="0"/>
          <w:marBottom w:val="0"/>
          <w:divBdr>
            <w:top w:val="none" w:sz="0" w:space="0" w:color="auto"/>
            <w:left w:val="none" w:sz="0" w:space="0" w:color="auto"/>
            <w:bottom w:val="none" w:sz="0" w:space="0" w:color="auto"/>
            <w:right w:val="none" w:sz="0" w:space="0" w:color="auto"/>
          </w:divBdr>
          <w:divsChild>
            <w:div w:id="1536118330">
              <w:marLeft w:val="0"/>
              <w:marRight w:val="0"/>
              <w:marTop w:val="0"/>
              <w:marBottom w:val="0"/>
              <w:divBdr>
                <w:top w:val="none" w:sz="0" w:space="0" w:color="auto"/>
                <w:left w:val="none" w:sz="0" w:space="0" w:color="auto"/>
                <w:bottom w:val="none" w:sz="0" w:space="0" w:color="auto"/>
                <w:right w:val="none" w:sz="0" w:space="0" w:color="auto"/>
              </w:divBdr>
            </w:div>
          </w:divsChild>
        </w:div>
        <w:div w:id="1186823793">
          <w:marLeft w:val="0"/>
          <w:marRight w:val="0"/>
          <w:marTop w:val="0"/>
          <w:marBottom w:val="0"/>
          <w:divBdr>
            <w:top w:val="none" w:sz="0" w:space="0" w:color="auto"/>
            <w:left w:val="none" w:sz="0" w:space="0" w:color="auto"/>
            <w:bottom w:val="none" w:sz="0" w:space="0" w:color="auto"/>
            <w:right w:val="none" w:sz="0" w:space="0" w:color="auto"/>
          </w:divBdr>
        </w:div>
        <w:div w:id="1267889185">
          <w:marLeft w:val="0"/>
          <w:marRight w:val="0"/>
          <w:marTop w:val="0"/>
          <w:marBottom w:val="0"/>
          <w:divBdr>
            <w:top w:val="none" w:sz="0" w:space="0" w:color="auto"/>
            <w:left w:val="none" w:sz="0" w:space="0" w:color="auto"/>
            <w:bottom w:val="none" w:sz="0" w:space="0" w:color="auto"/>
            <w:right w:val="none" w:sz="0" w:space="0" w:color="auto"/>
          </w:divBdr>
          <w:divsChild>
            <w:div w:id="1944343053">
              <w:marLeft w:val="0"/>
              <w:marRight w:val="0"/>
              <w:marTop w:val="0"/>
              <w:marBottom w:val="0"/>
              <w:divBdr>
                <w:top w:val="none" w:sz="0" w:space="0" w:color="auto"/>
                <w:left w:val="none" w:sz="0" w:space="0" w:color="auto"/>
                <w:bottom w:val="none" w:sz="0" w:space="0" w:color="auto"/>
                <w:right w:val="none" w:sz="0" w:space="0" w:color="auto"/>
              </w:divBdr>
            </w:div>
          </w:divsChild>
        </w:div>
        <w:div w:id="1341355576">
          <w:marLeft w:val="0"/>
          <w:marRight w:val="0"/>
          <w:marTop w:val="0"/>
          <w:marBottom w:val="0"/>
          <w:divBdr>
            <w:top w:val="none" w:sz="0" w:space="0" w:color="auto"/>
            <w:left w:val="none" w:sz="0" w:space="0" w:color="auto"/>
            <w:bottom w:val="none" w:sz="0" w:space="0" w:color="auto"/>
            <w:right w:val="none" w:sz="0" w:space="0" w:color="auto"/>
          </w:divBdr>
        </w:div>
        <w:div w:id="388312157">
          <w:marLeft w:val="0"/>
          <w:marRight w:val="0"/>
          <w:marTop w:val="0"/>
          <w:marBottom w:val="0"/>
          <w:divBdr>
            <w:top w:val="none" w:sz="0" w:space="0" w:color="auto"/>
            <w:left w:val="none" w:sz="0" w:space="0" w:color="auto"/>
            <w:bottom w:val="none" w:sz="0" w:space="0" w:color="auto"/>
            <w:right w:val="none" w:sz="0" w:space="0" w:color="auto"/>
          </w:divBdr>
          <w:divsChild>
            <w:div w:id="1906448002">
              <w:marLeft w:val="0"/>
              <w:marRight w:val="0"/>
              <w:marTop w:val="0"/>
              <w:marBottom w:val="0"/>
              <w:divBdr>
                <w:top w:val="none" w:sz="0" w:space="0" w:color="auto"/>
                <w:left w:val="none" w:sz="0" w:space="0" w:color="auto"/>
                <w:bottom w:val="none" w:sz="0" w:space="0" w:color="auto"/>
                <w:right w:val="none" w:sz="0" w:space="0" w:color="auto"/>
              </w:divBdr>
            </w:div>
          </w:divsChild>
        </w:div>
        <w:div w:id="2135637893">
          <w:marLeft w:val="0"/>
          <w:marRight w:val="0"/>
          <w:marTop w:val="0"/>
          <w:marBottom w:val="0"/>
          <w:divBdr>
            <w:top w:val="none" w:sz="0" w:space="0" w:color="auto"/>
            <w:left w:val="none" w:sz="0" w:space="0" w:color="auto"/>
            <w:bottom w:val="none" w:sz="0" w:space="0" w:color="auto"/>
            <w:right w:val="none" w:sz="0" w:space="0" w:color="auto"/>
          </w:divBdr>
        </w:div>
        <w:div w:id="1892575746">
          <w:marLeft w:val="0"/>
          <w:marRight w:val="0"/>
          <w:marTop w:val="0"/>
          <w:marBottom w:val="0"/>
          <w:divBdr>
            <w:top w:val="none" w:sz="0" w:space="0" w:color="auto"/>
            <w:left w:val="none" w:sz="0" w:space="0" w:color="auto"/>
            <w:bottom w:val="none" w:sz="0" w:space="0" w:color="auto"/>
            <w:right w:val="none" w:sz="0" w:space="0" w:color="auto"/>
          </w:divBdr>
          <w:divsChild>
            <w:div w:id="1940598356">
              <w:marLeft w:val="0"/>
              <w:marRight w:val="0"/>
              <w:marTop w:val="0"/>
              <w:marBottom w:val="0"/>
              <w:divBdr>
                <w:top w:val="none" w:sz="0" w:space="0" w:color="auto"/>
                <w:left w:val="none" w:sz="0" w:space="0" w:color="auto"/>
                <w:bottom w:val="none" w:sz="0" w:space="0" w:color="auto"/>
                <w:right w:val="none" w:sz="0" w:space="0" w:color="auto"/>
              </w:divBdr>
            </w:div>
          </w:divsChild>
        </w:div>
        <w:div w:id="109207650">
          <w:marLeft w:val="0"/>
          <w:marRight w:val="0"/>
          <w:marTop w:val="0"/>
          <w:marBottom w:val="0"/>
          <w:divBdr>
            <w:top w:val="none" w:sz="0" w:space="0" w:color="auto"/>
            <w:left w:val="none" w:sz="0" w:space="0" w:color="auto"/>
            <w:bottom w:val="none" w:sz="0" w:space="0" w:color="auto"/>
            <w:right w:val="none" w:sz="0" w:space="0" w:color="auto"/>
          </w:divBdr>
        </w:div>
        <w:div w:id="1645549951">
          <w:marLeft w:val="0"/>
          <w:marRight w:val="0"/>
          <w:marTop w:val="0"/>
          <w:marBottom w:val="0"/>
          <w:divBdr>
            <w:top w:val="none" w:sz="0" w:space="0" w:color="auto"/>
            <w:left w:val="none" w:sz="0" w:space="0" w:color="auto"/>
            <w:bottom w:val="none" w:sz="0" w:space="0" w:color="auto"/>
            <w:right w:val="none" w:sz="0" w:space="0" w:color="auto"/>
          </w:divBdr>
          <w:divsChild>
            <w:div w:id="813912222">
              <w:marLeft w:val="0"/>
              <w:marRight w:val="0"/>
              <w:marTop w:val="0"/>
              <w:marBottom w:val="0"/>
              <w:divBdr>
                <w:top w:val="none" w:sz="0" w:space="0" w:color="auto"/>
                <w:left w:val="none" w:sz="0" w:space="0" w:color="auto"/>
                <w:bottom w:val="none" w:sz="0" w:space="0" w:color="auto"/>
                <w:right w:val="none" w:sz="0" w:space="0" w:color="auto"/>
              </w:divBdr>
            </w:div>
          </w:divsChild>
        </w:div>
        <w:div w:id="609506543">
          <w:marLeft w:val="0"/>
          <w:marRight w:val="0"/>
          <w:marTop w:val="0"/>
          <w:marBottom w:val="0"/>
          <w:divBdr>
            <w:top w:val="none" w:sz="0" w:space="0" w:color="auto"/>
            <w:left w:val="none" w:sz="0" w:space="0" w:color="auto"/>
            <w:bottom w:val="none" w:sz="0" w:space="0" w:color="auto"/>
            <w:right w:val="none" w:sz="0" w:space="0" w:color="auto"/>
          </w:divBdr>
        </w:div>
        <w:div w:id="878054386">
          <w:marLeft w:val="0"/>
          <w:marRight w:val="0"/>
          <w:marTop w:val="0"/>
          <w:marBottom w:val="0"/>
          <w:divBdr>
            <w:top w:val="none" w:sz="0" w:space="0" w:color="auto"/>
            <w:left w:val="none" w:sz="0" w:space="0" w:color="auto"/>
            <w:bottom w:val="none" w:sz="0" w:space="0" w:color="auto"/>
            <w:right w:val="none" w:sz="0" w:space="0" w:color="auto"/>
          </w:divBdr>
          <w:divsChild>
            <w:div w:id="135923820">
              <w:marLeft w:val="0"/>
              <w:marRight w:val="0"/>
              <w:marTop w:val="0"/>
              <w:marBottom w:val="0"/>
              <w:divBdr>
                <w:top w:val="none" w:sz="0" w:space="0" w:color="auto"/>
                <w:left w:val="none" w:sz="0" w:space="0" w:color="auto"/>
                <w:bottom w:val="none" w:sz="0" w:space="0" w:color="auto"/>
                <w:right w:val="none" w:sz="0" w:space="0" w:color="auto"/>
              </w:divBdr>
            </w:div>
          </w:divsChild>
        </w:div>
        <w:div w:id="668681125">
          <w:marLeft w:val="0"/>
          <w:marRight w:val="0"/>
          <w:marTop w:val="300"/>
          <w:marBottom w:val="0"/>
          <w:divBdr>
            <w:top w:val="none" w:sz="0" w:space="0" w:color="auto"/>
            <w:left w:val="none" w:sz="0" w:space="0" w:color="auto"/>
            <w:bottom w:val="none" w:sz="0" w:space="0" w:color="auto"/>
            <w:right w:val="none" w:sz="0" w:space="0" w:color="auto"/>
          </w:divBdr>
          <w:divsChild>
            <w:div w:id="1896970693">
              <w:marLeft w:val="0"/>
              <w:marRight w:val="0"/>
              <w:marTop w:val="0"/>
              <w:marBottom w:val="0"/>
              <w:divBdr>
                <w:top w:val="none" w:sz="0" w:space="0" w:color="auto"/>
                <w:left w:val="none" w:sz="0" w:space="0" w:color="auto"/>
                <w:bottom w:val="none" w:sz="0" w:space="0" w:color="auto"/>
                <w:right w:val="none" w:sz="0" w:space="0" w:color="auto"/>
              </w:divBdr>
              <w:divsChild>
                <w:div w:id="147433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241911">
          <w:marLeft w:val="0"/>
          <w:marRight w:val="0"/>
          <w:marTop w:val="300"/>
          <w:marBottom w:val="0"/>
          <w:divBdr>
            <w:top w:val="none" w:sz="0" w:space="0" w:color="auto"/>
            <w:left w:val="none" w:sz="0" w:space="0" w:color="auto"/>
            <w:bottom w:val="none" w:sz="0" w:space="0" w:color="auto"/>
            <w:right w:val="none" w:sz="0" w:space="0" w:color="auto"/>
          </w:divBdr>
          <w:divsChild>
            <w:div w:id="809639821">
              <w:marLeft w:val="0"/>
              <w:marRight w:val="0"/>
              <w:marTop w:val="0"/>
              <w:marBottom w:val="0"/>
              <w:divBdr>
                <w:top w:val="none" w:sz="0" w:space="0" w:color="auto"/>
                <w:left w:val="none" w:sz="0" w:space="0" w:color="auto"/>
                <w:bottom w:val="none" w:sz="0" w:space="0" w:color="auto"/>
                <w:right w:val="none" w:sz="0" w:space="0" w:color="auto"/>
              </w:divBdr>
              <w:divsChild>
                <w:div w:id="55131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976">
          <w:marLeft w:val="0"/>
          <w:marRight w:val="0"/>
          <w:marTop w:val="300"/>
          <w:marBottom w:val="0"/>
          <w:divBdr>
            <w:top w:val="none" w:sz="0" w:space="0" w:color="auto"/>
            <w:left w:val="none" w:sz="0" w:space="0" w:color="auto"/>
            <w:bottom w:val="none" w:sz="0" w:space="0" w:color="auto"/>
            <w:right w:val="none" w:sz="0" w:space="0" w:color="auto"/>
          </w:divBdr>
          <w:divsChild>
            <w:div w:id="24991331">
              <w:marLeft w:val="0"/>
              <w:marRight w:val="0"/>
              <w:marTop w:val="0"/>
              <w:marBottom w:val="0"/>
              <w:divBdr>
                <w:top w:val="none" w:sz="0" w:space="0" w:color="auto"/>
                <w:left w:val="none" w:sz="0" w:space="0" w:color="auto"/>
                <w:bottom w:val="none" w:sz="0" w:space="0" w:color="auto"/>
                <w:right w:val="none" w:sz="0" w:space="0" w:color="auto"/>
              </w:divBdr>
              <w:divsChild>
                <w:div w:id="828055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47996">
          <w:marLeft w:val="0"/>
          <w:marRight w:val="0"/>
          <w:marTop w:val="300"/>
          <w:marBottom w:val="0"/>
          <w:divBdr>
            <w:top w:val="none" w:sz="0" w:space="0" w:color="auto"/>
            <w:left w:val="none" w:sz="0" w:space="0" w:color="auto"/>
            <w:bottom w:val="none" w:sz="0" w:space="0" w:color="auto"/>
            <w:right w:val="none" w:sz="0" w:space="0" w:color="auto"/>
          </w:divBdr>
          <w:divsChild>
            <w:div w:id="654798477">
              <w:marLeft w:val="0"/>
              <w:marRight w:val="0"/>
              <w:marTop w:val="0"/>
              <w:marBottom w:val="0"/>
              <w:divBdr>
                <w:top w:val="none" w:sz="0" w:space="0" w:color="auto"/>
                <w:left w:val="none" w:sz="0" w:space="0" w:color="auto"/>
                <w:bottom w:val="none" w:sz="0" w:space="0" w:color="auto"/>
                <w:right w:val="none" w:sz="0" w:space="0" w:color="auto"/>
              </w:divBdr>
              <w:divsChild>
                <w:div w:id="152871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4835030">
      <w:bodyDiv w:val="1"/>
      <w:marLeft w:val="0"/>
      <w:marRight w:val="0"/>
      <w:marTop w:val="0"/>
      <w:marBottom w:val="0"/>
      <w:divBdr>
        <w:top w:val="none" w:sz="0" w:space="0" w:color="auto"/>
        <w:left w:val="none" w:sz="0" w:space="0" w:color="auto"/>
        <w:bottom w:val="none" w:sz="0" w:space="0" w:color="auto"/>
        <w:right w:val="none" w:sz="0" w:space="0" w:color="auto"/>
      </w:divBdr>
      <w:divsChild>
        <w:div w:id="838080608">
          <w:marLeft w:val="0"/>
          <w:marRight w:val="0"/>
          <w:marTop w:val="0"/>
          <w:marBottom w:val="0"/>
          <w:divBdr>
            <w:top w:val="none" w:sz="0" w:space="0" w:color="auto"/>
            <w:left w:val="none" w:sz="0" w:space="0" w:color="auto"/>
            <w:bottom w:val="none" w:sz="0" w:space="0" w:color="auto"/>
            <w:right w:val="none" w:sz="0" w:space="0" w:color="auto"/>
          </w:divBdr>
        </w:div>
        <w:div w:id="1473018698">
          <w:marLeft w:val="0"/>
          <w:marRight w:val="0"/>
          <w:marTop w:val="0"/>
          <w:marBottom w:val="0"/>
          <w:divBdr>
            <w:top w:val="none" w:sz="0" w:space="0" w:color="auto"/>
            <w:left w:val="none" w:sz="0" w:space="0" w:color="auto"/>
            <w:bottom w:val="none" w:sz="0" w:space="0" w:color="auto"/>
            <w:right w:val="none" w:sz="0" w:space="0" w:color="auto"/>
          </w:divBdr>
          <w:divsChild>
            <w:div w:id="868374406">
              <w:marLeft w:val="0"/>
              <w:marRight w:val="0"/>
              <w:marTop w:val="0"/>
              <w:marBottom w:val="0"/>
              <w:divBdr>
                <w:top w:val="none" w:sz="0" w:space="0" w:color="auto"/>
                <w:left w:val="none" w:sz="0" w:space="0" w:color="auto"/>
                <w:bottom w:val="none" w:sz="0" w:space="0" w:color="auto"/>
                <w:right w:val="none" w:sz="0" w:space="0" w:color="auto"/>
              </w:divBdr>
            </w:div>
          </w:divsChild>
        </w:div>
        <w:div w:id="1615404786">
          <w:marLeft w:val="0"/>
          <w:marRight w:val="0"/>
          <w:marTop w:val="0"/>
          <w:marBottom w:val="0"/>
          <w:divBdr>
            <w:top w:val="none" w:sz="0" w:space="0" w:color="auto"/>
            <w:left w:val="none" w:sz="0" w:space="0" w:color="auto"/>
            <w:bottom w:val="none" w:sz="0" w:space="0" w:color="auto"/>
            <w:right w:val="none" w:sz="0" w:space="0" w:color="auto"/>
          </w:divBdr>
        </w:div>
        <w:div w:id="735782299">
          <w:marLeft w:val="0"/>
          <w:marRight w:val="0"/>
          <w:marTop w:val="0"/>
          <w:marBottom w:val="0"/>
          <w:divBdr>
            <w:top w:val="none" w:sz="0" w:space="0" w:color="auto"/>
            <w:left w:val="none" w:sz="0" w:space="0" w:color="auto"/>
            <w:bottom w:val="none" w:sz="0" w:space="0" w:color="auto"/>
            <w:right w:val="none" w:sz="0" w:space="0" w:color="auto"/>
          </w:divBdr>
          <w:divsChild>
            <w:div w:id="958607244">
              <w:marLeft w:val="0"/>
              <w:marRight w:val="0"/>
              <w:marTop w:val="0"/>
              <w:marBottom w:val="0"/>
              <w:divBdr>
                <w:top w:val="none" w:sz="0" w:space="0" w:color="auto"/>
                <w:left w:val="none" w:sz="0" w:space="0" w:color="auto"/>
                <w:bottom w:val="none" w:sz="0" w:space="0" w:color="auto"/>
                <w:right w:val="none" w:sz="0" w:space="0" w:color="auto"/>
              </w:divBdr>
            </w:div>
          </w:divsChild>
        </w:div>
        <w:div w:id="805777236">
          <w:marLeft w:val="0"/>
          <w:marRight w:val="0"/>
          <w:marTop w:val="0"/>
          <w:marBottom w:val="0"/>
          <w:divBdr>
            <w:top w:val="none" w:sz="0" w:space="0" w:color="auto"/>
            <w:left w:val="none" w:sz="0" w:space="0" w:color="auto"/>
            <w:bottom w:val="none" w:sz="0" w:space="0" w:color="auto"/>
            <w:right w:val="none" w:sz="0" w:space="0" w:color="auto"/>
          </w:divBdr>
        </w:div>
        <w:div w:id="2090230879">
          <w:marLeft w:val="0"/>
          <w:marRight w:val="0"/>
          <w:marTop w:val="0"/>
          <w:marBottom w:val="0"/>
          <w:divBdr>
            <w:top w:val="none" w:sz="0" w:space="0" w:color="auto"/>
            <w:left w:val="none" w:sz="0" w:space="0" w:color="auto"/>
            <w:bottom w:val="none" w:sz="0" w:space="0" w:color="auto"/>
            <w:right w:val="none" w:sz="0" w:space="0" w:color="auto"/>
          </w:divBdr>
          <w:divsChild>
            <w:div w:id="1269510070">
              <w:marLeft w:val="0"/>
              <w:marRight w:val="0"/>
              <w:marTop w:val="0"/>
              <w:marBottom w:val="0"/>
              <w:divBdr>
                <w:top w:val="none" w:sz="0" w:space="0" w:color="auto"/>
                <w:left w:val="none" w:sz="0" w:space="0" w:color="auto"/>
                <w:bottom w:val="none" w:sz="0" w:space="0" w:color="auto"/>
                <w:right w:val="none" w:sz="0" w:space="0" w:color="auto"/>
              </w:divBdr>
            </w:div>
          </w:divsChild>
        </w:div>
        <w:div w:id="1188562563">
          <w:marLeft w:val="0"/>
          <w:marRight w:val="0"/>
          <w:marTop w:val="0"/>
          <w:marBottom w:val="0"/>
          <w:divBdr>
            <w:top w:val="none" w:sz="0" w:space="0" w:color="auto"/>
            <w:left w:val="none" w:sz="0" w:space="0" w:color="auto"/>
            <w:bottom w:val="none" w:sz="0" w:space="0" w:color="auto"/>
            <w:right w:val="none" w:sz="0" w:space="0" w:color="auto"/>
          </w:divBdr>
        </w:div>
        <w:div w:id="1304195618">
          <w:marLeft w:val="0"/>
          <w:marRight w:val="0"/>
          <w:marTop w:val="0"/>
          <w:marBottom w:val="0"/>
          <w:divBdr>
            <w:top w:val="none" w:sz="0" w:space="0" w:color="auto"/>
            <w:left w:val="none" w:sz="0" w:space="0" w:color="auto"/>
            <w:bottom w:val="none" w:sz="0" w:space="0" w:color="auto"/>
            <w:right w:val="none" w:sz="0" w:space="0" w:color="auto"/>
          </w:divBdr>
          <w:divsChild>
            <w:div w:id="1221016152">
              <w:marLeft w:val="0"/>
              <w:marRight w:val="0"/>
              <w:marTop w:val="0"/>
              <w:marBottom w:val="0"/>
              <w:divBdr>
                <w:top w:val="none" w:sz="0" w:space="0" w:color="auto"/>
                <w:left w:val="none" w:sz="0" w:space="0" w:color="auto"/>
                <w:bottom w:val="none" w:sz="0" w:space="0" w:color="auto"/>
                <w:right w:val="none" w:sz="0" w:space="0" w:color="auto"/>
              </w:divBdr>
            </w:div>
          </w:divsChild>
        </w:div>
        <w:div w:id="456408972">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02362618">
          <w:marLeft w:val="0"/>
          <w:marRight w:val="0"/>
          <w:marTop w:val="0"/>
          <w:marBottom w:val="0"/>
          <w:divBdr>
            <w:top w:val="none" w:sz="0" w:space="0" w:color="auto"/>
            <w:left w:val="none" w:sz="0" w:space="0" w:color="auto"/>
            <w:bottom w:val="none" w:sz="0" w:space="0" w:color="auto"/>
            <w:right w:val="none" w:sz="0" w:space="0" w:color="auto"/>
          </w:divBdr>
        </w:div>
        <w:div w:id="233315488">
          <w:marLeft w:val="0"/>
          <w:marRight w:val="0"/>
          <w:marTop w:val="0"/>
          <w:marBottom w:val="0"/>
          <w:divBdr>
            <w:top w:val="none" w:sz="0" w:space="0" w:color="auto"/>
            <w:left w:val="none" w:sz="0" w:space="0" w:color="auto"/>
            <w:bottom w:val="none" w:sz="0" w:space="0" w:color="auto"/>
            <w:right w:val="none" w:sz="0" w:space="0" w:color="auto"/>
          </w:divBdr>
          <w:divsChild>
            <w:div w:id="265575648">
              <w:marLeft w:val="0"/>
              <w:marRight w:val="0"/>
              <w:marTop w:val="0"/>
              <w:marBottom w:val="0"/>
              <w:divBdr>
                <w:top w:val="none" w:sz="0" w:space="0" w:color="auto"/>
                <w:left w:val="none" w:sz="0" w:space="0" w:color="auto"/>
                <w:bottom w:val="none" w:sz="0" w:space="0" w:color="auto"/>
                <w:right w:val="none" w:sz="0" w:space="0" w:color="auto"/>
              </w:divBdr>
            </w:div>
          </w:divsChild>
        </w:div>
        <w:div w:id="1190028003">
          <w:marLeft w:val="0"/>
          <w:marRight w:val="0"/>
          <w:marTop w:val="0"/>
          <w:marBottom w:val="0"/>
          <w:divBdr>
            <w:top w:val="none" w:sz="0" w:space="0" w:color="auto"/>
            <w:left w:val="none" w:sz="0" w:space="0" w:color="auto"/>
            <w:bottom w:val="none" w:sz="0" w:space="0" w:color="auto"/>
            <w:right w:val="none" w:sz="0" w:space="0" w:color="auto"/>
          </w:divBdr>
        </w:div>
        <w:div w:id="1128821555">
          <w:marLeft w:val="0"/>
          <w:marRight w:val="0"/>
          <w:marTop w:val="0"/>
          <w:marBottom w:val="0"/>
          <w:divBdr>
            <w:top w:val="none" w:sz="0" w:space="0" w:color="auto"/>
            <w:left w:val="none" w:sz="0" w:space="0" w:color="auto"/>
            <w:bottom w:val="none" w:sz="0" w:space="0" w:color="auto"/>
            <w:right w:val="none" w:sz="0" w:space="0" w:color="auto"/>
          </w:divBdr>
          <w:divsChild>
            <w:div w:id="1264343722">
              <w:marLeft w:val="0"/>
              <w:marRight w:val="0"/>
              <w:marTop w:val="0"/>
              <w:marBottom w:val="0"/>
              <w:divBdr>
                <w:top w:val="none" w:sz="0" w:space="0" w:color="auto"/>
                <w:left w:val="none" w:sz="0" w:space="0" w:color="auto"/>
                <w:bottom w:val="none" w:sz="0" w:space="0" w:color="auto"/>
                <w:right w:val="none" w:sz="0" w:space="0" w:color="auto"/>
              </w:divBdr>
            </w:div>
          </w:divsChild>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sChild>
                <w:div w:id="488406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4513761">
          <w:marLeft w:val="0"/>
          <w:marRight w:val="0"/>
          <w:marTop w:val="300"/>
          <w:marBottom w:val="0"/>
          <w:divBdr>
            <w:top w:val="none" w:sz="0" w:space="0" w:color="auto"/>
            <w:left w:val="none" w:sz="0" w:space="0" w:color="auto"/>
            <w:bottom w:val="none" w:sz="0" w:space="0" w:color="auto"/>
            <w:right w:val="none" w:sz="0" w:space="0" w:color="auto"/>
          </w:divBdr>
          <w:divsChild>
            <w:div w:id="966008931">
              <w:marLeft w:val="0"/>
              <w:marRight w:val="0"/>
              <w:marTop w:val="0"/>
              <w:marBottom w:val="0"/>
              <w:divBdr>
                <w:top w:val="none" w:sz="0" w:space="0" w:color="auto"/>
                <w:left w:val="none" w:sz="0" w:space="0" w:color="auto"/>
                <w:bottom w:val="none" w:sz="0" w:space="0" w:color="auto"/>
                <w:right w:val="none" w:sz="0" w:space="0" w:color="auto"/>
              </w:divBdr>
              <w:divsChild>
                <w:div w:id="36899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875931">
          <w:marLeft w:val="0"/>
          <w:marRight w:val="0"/>
          <w:marTop w:val="300"/>
          <w:marBottom w:val="0"/>
          <w:divBdr>
            <w:top w:val="none" w:sz="0" w:space="0" w:color="auto"/>
            <w:left w:val="none" w:sz="0" w:space="0" w:color="auto"/>
            <w:bottom w:val="none" w:sz="0" w:space="0" w:color="auto"/>
            <w:right w:val="none" w:sz="0" w:space="0" w:color="auto"/>
          </w:divBdr>
          <w:divsChild>
            <w:div w:id="1937980694">
              <w:marLeft w:val="0"/>
              <w:marRight w:val="0"/>
              <w:marTop w:val="0"/>
              <w:marBottom w:val="0"/>
              <w:divBdr>
                <w:top w:val="none" w:sz="0" w:space="0" w:color="auto"/>
                <w:left w:val="none" w:sz="0" w:space="0" w:color="auto"/>
                <w:bottom w:val="none" w:sz="0" w:space="0" w:color="auto"/>
                <w:right w:val="none" w:sz="0" w:space="0" w:color="auto"/>
              </w:divBdr>
              <w:divsChild>
                <w:div w:id="1346978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2414">
          <w:marLeft w:val="0"/>
          <w:marRight w:val="0"/>
          <w:marTop w:val="300"/>
          <w:marBottom w:val="0"/>
          <w:divBdr>
            <w:top w:val="none" w:sz="0" w:space="0" w:color="auto"/>
            <w:left w:val="none" w:sz="0" w:space="0" w:color="auto"/>
            <w:bottom w:val="none" w:sz="0" w:space="0" w:color="auto"/>
            <w:right w:val="none" w:sz="0" w:space="0" w:color="auto"/>
          </w:divBdr>
          <w:divsChild>
            <w:div w:id="780615580">
              <w:marLeft w:val="0"/>
              <w:marRight w:val="0"/>
              <w:marTop w:val="0"/>
              <w:marBottom w:val="0"/>
              <w:divBdr>
                <w:top w:val="none" w:sz="0" w:space="0" w:color="auto"/>
                <w:left w:val="none" w:sz="0" w:space="0" w:color="auto"/>
                <w:bottom w:val="none" w:sz="0" w:space="0" w:color="auto"/>
                <w:right w:val="none" w:sz="0" w:space="0" w:color="auto"/>
              </w:divBdr>
              <w:divsChild>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098685">
      <w:bodyDiv w:val="1"/>
      <w:marLeft w:val="0"/>
      <w:marRight w:val="0"/>
      <w:marTop w:val="0"/>
      <w:marBottom w:val="0"/>
      <w:divBdr>
        <w:top w:val="none" w:sz="0" w:space="0" w:color="auto"/>
        <w:left w:val="none" w:sz="0" w:space="0" w:color="auto"/>
        <w:bottom w:val="none" w:sz="0" w:space="0" w:color="auto"/>
        <w:right w:val="none" w:sz="0" w:space="0" w:color="auto"/>
      </w:divBdr>
      <w:divsChild>
        <w:div w:id="1581141216">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sChild>
            <w:div w:id="1254709057">
              <w:marLeft w:val="0"/>
              <w:marRight w:val="0"/>
              <w:marTop w:val="0"/>
              <w:marBottom w:val="0"/>
              <w:divBdr>
                <w:top w:val="none" w:sz="0" w:space="0" w:color="auto"/>
                <w:left w:val="none" w:sz="0" w:space="0" w:color="auto"/>
                <w:bottom w:val="none" w:sz="0" w:space="0" w:color="auto"/>
                <w:right w:val="none" w:sz="0" w:space="0" w:color="auto"/>
              </w:divBdr>
            </w:div>
          </w:divsChild>
        </w:div>
        <w:div w:id="1765296966">
          <w:marLeft w:val="0"/>
          <w:marRight w:val="0"/>
          <w:marTop w:val="0"/>
          <w:marBottom w:val="0"/>
          <w:divBdr>
            <w:top w:val="none" w:sz="0" w:space="0" w:color="auto"/>
            <w:left w:val="none" w:sz="0" w:space="0" w:color="auto"/>
            <w:bottom w:val="none" w:sz="0" w:space="0" w:color="auto"/>
            <w:right w:val="none" w:sz="0" w:space="0" w:color="auto"/>
          </w:divBdr>
        </w:div>
        <w:div w:id="1795560710">
          <w:marLeft w:val="0"/>
          <w:marRight w:val="0"/>
          <w:marTop w:val="0"/>
          <w:marBottom w:val="0"/>
          <w:divBdr>
            <w:top w:val="none" w:sz="0" w:space="0" w:color="auto"/>
            <w:left w:val="none" w:sz="0" w:space="0" w:color="auto"/>
            <w:bottom w:val="none" w:sz="0" w:space="0" w:color="auto"/>
            <w:right w:val="none" w:sz="0" w:space="0" w:color="auto"/>
          </w:divBdr>
          <w:divsChild>
            <w:div w:id="1361979594">
              <w:marLeft w:val="0"/>
              <w:marRight w:val="0"/>
              <w:marTop w:val="0"/>
              <w:marBottom w:val="0"/>
              <w:divBdr>
                <w:top w:val="none" w:sz="0" w:space="0" w:color="auto"/>
                <w:left w:val="none" w:sz="0" w:space="0" w:color="auto"/>
                <w:bottom w:val="none" w:sz="0" w:space="0" w:color="auto"/>
                <w:right w:val="none" w:sz="0" w:space="0" w:color="auto"/>
              </w:divBdr>
            </w:div>
          </w:divsChild>
        </w:div>
        <w:div w:id="431248979">
          <w:marLeft w:val="0"/>
          <w:marRight w:val="0"/>
          <w:marTop w:val="0"/>
          <w:marBottom w:val="0"/>
          <w:divBdr>
            <w:top w:val="none" w:sz="0" w:space="0" w:color="auto"/>
            <w:left w:val="none" w:sz="0" w:space="0" w:color="auto"/>
            <w:bottom w:val="none" w:sz="0" w:space="0" w:color="auto"/>
            <w:right w:val="none" w:sz="0" w:space="0" w:color="auto"/>
          </w:divBdr>
        </w:div>
        <w:div w:id="1128402206">
          <w:marLeft w:val="0"/>
          <w:marRight w:val="0"/>
          <w:marTop w:val="0"/>
          <w:marBottom w:val="0"/>
          <w:divBdr>
            <w:top w:val="none" w:sz="0" w:space="0" w:color="auto"/>
            <w:left w:val="none" w:sz="0" w:space="0" w:color="auto"/>
            <w:bottom w:val="none" w:sz="0" w:space="0" w:color="auto"/>
            <w:right w:val="none" w:sz="0" w:space="0" w:color="auto"/>
          </w:divBdr>
          <w:divsChild>
            <w:div w:id="1190338447">
              <w:marLeft w:val="0"/>
              <w:marRight w:val="0"/>
              <w:marTop w:val="0"/>
              <w:marBottom w:val="0"/>
              <w:divBdr>
                <w:top w:val="none" w:sz="0" w:space="0" w:color="auto"/>
                <w:left w:val="none" w:sz="0" w:space="0" w:color="auto"/>
                <w:bottom w:val="none" w:sz="0" w:space="0" w:color="auto"/>
                <w:right w:val="none" w:sz="0" w:space="0" w:color="auto"/>
              </w:divBdr>
            </w:div>
          </w:divsChild>
        </w:div>
        <w:div w:id="1334911677">
          <w:marLeft w:val="0"/>
          <w:marRight w:val="0"/>
          <w:marTop w:val="0"/>
          <w:marBottom w:val="0"/>
          <w:divBdr>
            <w:top w:val="none" w:sz="0" w:space="0" w:color="auto"/>
            <w:left w:val="none" w:sz="0" w:space="0" w:color="auto"/>
            <w:bottom w:val="none" w:sz="0" w:space="0" w:color="auto"/>
            <w:right w:val="none" w:sz="0" w:space="0" w:color="auto"/>
          </w:divBdr>
        </w:div>
        <w:div w:id="701516852">
          <w:marLeft w:val="0"/>
          <w:marRight w:val="0"/>
          <w:marTop w:val="0"/>
          <w:marBottom w:val="0"/>
          <w:divBdr>
            <w:top w:val="none" w:sz="0" w:space="0" w:color="auto"/>
            <w:left w:val="none" w:sz="0" w:space="0" w:color="auto"/>
            <w:bottom w:val="none" w:sz="0" w:space="0" w:color="auto"/>
            <w:right w:val="none" w:sz="0" w:space="0" w:color="auto"/>
          </w:divBdr>
          <w:divsChild>
            <w:div w:id="1141651501">
              <w:marLeft w:val="0"/>
              <w:marRight w:val="0"/>
              <w:marTop w:val="0"/>
              <w:marBottom w:val="0"/>
              <w:divBdr>
                <w:top w:val="none" w:sz="0" w:space="0" w:color="auto"/>
                <w:left w:val="none" w:sz="0" w:space="0" w:color="auto"/>
                <w:bottom w:val="none" w:sz="0" w:space="0" w:color="auto"/>
                <w:right w:val="none" w:sz="0" w:space="0" w:color="auto"/>
              </w:divBdr>
            </w:div>
          </w:divsChild>
        </w:div>
        <w:div w:id="212431315">
          <w:marLeft w:val="0"/>
          <w:marRight w:val="0"/>
          <w:marTop w:val="0"/>
          <w:marBottom w:val="0"/>
          <w:divBdr>
            <w:top w:val="none" w:sz="0" w:space="0" w:color="auto"/>
            <w:left w:val="none" w:sz="0" w:space="0" w:color="auto"/>
            <w:bottom w:val="none" w:sz="0" w:space="0" w:color="auto"/>
            <w:right w:val="none" w:sz="0" w:space="0" w:color="auto"/>
          </w:divBdr>
        </w:div>
        <w:div w:id="1853372996">
          <w:marLeft w:val="0"/>
          <w:marRight w:val="0"/>
          <w:marTop w:val="0"/>
          <w:marBottom w:val="0"/>
          <w:divBdr>
            <w:top w:val="none" w:sz="0" w:space="0" w:color="auto"/>
            <w:left w:val="none" w:sz="0" w:space="0" w:color="auto"/>
            <w:bottom w:val="none" w:sz="0" w:space="0" w:color="auto"/>
            <w:right w:val="none" w:sz="0" w:space="0" w:color="auto"/>
          </w:divBdr>
          <w:divsChild>
            <w:div w:id="1643075833">
              <w:marLeft w:val="0"/>
              <w:marRight w:val="0"/>
              <w:marTop w:val="0"/>
              <w:marBottom w:val="0"/>
              <w:divBdr>
                <w:top w:val="none" w:sz="0" w:space="0" w:color="auto"/>
                <w:left w:val="none" w:sz="0" w:space="0" w:color="auto"/>
                <w:bottom w:val="none" w:sz="0" w:space="0" w:color="auto"/>
                <w:right w:val="none" w:sz="0" w:space="0" w:color="auto"/>
              </w:divBdr>
            </w:div>
          </w:divsChild>
        </w:div>
        <w:div w:id="1761098632">
          <w:marLeft w:val="0"/>
          <w:marRight w:val="0"/>
          <w:marTop w:val="0"/>
          <w:marBottom w:val="0"/>
          <w:divBdr>
            <w:top w:val="none" w:sz="0" w:space="0" w:color="auto"/>
            <w:left w:val="none" w:sz="0" w:space="0" w:color="auto"/>
            <w:bottom w:val="none" w:sz="0" w:space="0" w:color="auto"/>
            <w:right w:val="none" w:sz="0" w:space="0" w:color="auto"/>
          </w:divBdr>
        </w:div>
        <w:div w:id="1573008644">
          <w:marLeft w:val="0"/>
          <w:marRight w:val="0"/>
          <w:marTop w:val="0"/>
          <w:marBottom w:val="0"/>
          <w:divBdr>
            <w:top w:val="none" w:sz="0" w:space="0" w:color="auto"/>
            <w:left w:val="none" w:sz="0" w:space="0" w:color="auto"/>
            <w:bottom w:val="none" w:sz="0" w:space="0" w:color="auto"/>
            <w:right w:val="none" w:sz="0" w:space="0" w:color="auto"/>
          </w:divBdr>
          <w:divsChild>
            <w:div w:id="1605455233">
              <w:marLeft w:val="0"/>
              <w:marRight w:val="0"/>
              <w:marTop w:val="0"/>
              <w:marBottom w:val="0"/>
              <w:divBdr>
                <w:top w:val="none" w:sz="0" w:space="0" w:color="auto"/>
                <w:left w:val="none" w:sz="0" w:space="0" w:color="auto"/>
                <w:bottom w:val="none" w:sz="0" w:space="0" w:color="auto"/>
                <w:right w:val="none" w:sz="0" w:space="0" w:color="auto"/>
              </w:divBdr>
            </w:div>
          </w:divsChild>
        </w:div>
        <w:div w:id="2128423006">
          <w:marLeft w:val="0"/>
          <w:marRight w:val="0"/>
          <w:marTop w:val="0"/>
          <w:marBottom w:val="0"/>
          <w:divBdr>
            <w:top w:val="none" w:sz="0" w:space="0" w:color="auto"/>
            <w:left w:val="none" w:sz="0" w:space="0" w:color="auto"/>
            <w:bottom w:val="none" w:sz="0" w:space="0" w:color="auto"/>
            <w:right w:val="none" w:sz="0" w:space="0" w:color="auto"/>
          </w:divBdr>
        </w:div>
        <w:div w:id="1433669674">
          <w:marLeft w:val="0"/>
          <w:marRight w:val="0"/>
          <w:marTop w:val="0"/>
          <w:marBottom w:val="0"/>
          <w:divBdr>
            <w:top w:val="none" w:sz="0" w:space="0" w:color="auto"/>
            <w:left w:val="none" w:sz="0" w:space="0" w:color="auto"/>
            <w:bottom w:val="none" w:sz="0" w:space="0" w:color="auto"/>
            <w:right w:val="none" w:sz="0" w:space="0" w:color="auto"/>
          </w:divBdr>
          <w:divsChild>
            <w:div w:id="980233214">
              <w:marLeft w:val="0"/>
              <w:marRight w:val="0"/>
              <w:marTop w:val="0"/>
              <w:marBottom w:val="0"/>
              <w:divBdr>
                <w:top w:val="none" w:sz="0" w:space="0" w:color="auto"/>
                <w:left w:val="none" w:sz="0" w:space="0" w:color="auto"/>
                <w:bottom w:val="none" w:sz="0" w:space="0" w:color="auto"/>
                <w:right w:val="none" w:sz="0" w:space="0" w:color="auto"/>
              </w:divBdr>
            </w:div>
          </w:divsChild>
        </w:div>
        <w:div w:id="1548954969">
          <w:marLeft w:val="0"/>
          <w:marRight w:val="0"/>
          <w:marTop w:val="300"/>
          <w:marBottom w:val="0"/>
          <w:divBdr>
            <w:top w:val="none" w:sz="0" w:space="0" w:color="auto"/>
            <w:left w:val="none" w:sz="0" w:space="0" w:color="auto"/>
            <w:bottom w:val="none" w:sz="0" w:space="0" w:color="auto"/>
            <w:right w:val="none" w:sz="0" w:space="0" w:color="auto"/>
          </w:divBdr>
          <w:divsChild>
            <w:div w:id="1514026577">
              <w:marLeft w:val="0"/>
              <w:marRight w:val="0"/>
              <w:marTop w:val="0"/>
              <w:marBottom w:val="0"/>
              <w:divBdr>
                <w:top w:val="none" w:sz="0" w:space="0" w:color="auto"/>
                <w:left w:val="none" w:sz="0" w:space="0" w:color="auto"/>
                <w:bottom w:val="none" w:sz="0" w:space="0" w:color="auto"/>
                <w:right w:val="none" w:sz="0" w:space="0" w:color="auto"/>
              </w:divBdr>
              <w:divsChild>
                <w:div w:id="43097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120665">
          <w:marLeft w:val="0"/>
          <w:marRight w:val="0"/>
          <w:marTop w:val="300"/>
          <w:marBottom w:val="0"/>
          <w:divBdr>
            <w:top w:val="none" w:sz="0" w:space="0" w:color="auto"/>
            <w:left w:val="none" w:sz="0" w:space="0" w:color="auto"/>
            <w:bottom w:val="none" w:sz="0" w:space="0" w:color="auto"/>
            <w:right w:val="none" w:sz="0" w:space="0" w:color="auto"/>
          </w:divBdr>
          <w:divsChild>
            <w:div w:id="2096440359">
              <w:marLeft w:val="0"/>
              <w:marRight w:val="0"/>
              <w:marTop w:val="0"/>
              <w:marBottom w:val="0"/>
              <w:divBdr>
                <w:top w:val="none" w:sz="0" w:space="0" w:color="auto"/>
                <w:left w:val="none" w:sz="0" w:space="0" w:color="auto"/>
                <w:bottom w:val="none" w:sz="0" w:space="0" w:color="auto"/>
                <w:right w:val="none" w:sz="0" w:space="0" w:color="auto"/>
              </w:divBdr>
              <w:divsChild>
                <w:div w:id="124193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295553">
          <w:marLeft w:val="0"/>
          <w:marRight w:val="0"/>
          <w:marTop w:val="300"/>
          <w:marBottom w:val="0"/>
          <w:divBdr>
            <w:top w:val="none" w:sz="0" w:space="0" w:color="auto"/>
            <w:left w:val="none" w:sz="0" w:space="0" w:color="auto"/>
            <w:bottom w:val="none" w:sz="0" w:space="0" w:color="auto"/>
            <w:right w:val="none" w:sz="0" w:space="0" w:color="auto"/>
          </w:divBdr>
          <w:divsChild>
            <w:div w:id="1595238527">
              <w:marLeft w:val="0"/>
              <w:marRight w:val="0"/>
              <w:marTop w:val="0"/>
              <w:marBottom w:val="0"/>
              <w:divBdr>
                <w:top w:val="none" w:sz="0" w:space="0" w:color="auto"/>
                <w:left w:val="none" w:sz="0" w:space="0" w:color="auto"/>
                <w:bottom w:val="none" w:sz="0" w:space="0" w:color="auto"/>
                <w:right w:val="none" w:sz="0" w:space="0" w:color="auto"/>
              </w:divBdr>
              <w:divsChild>
                <w:div w:id="71226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40693">
          <w:marLeft w:val="0"/>
          <w:marRight w:val="0"/>
          <w:marTop w:val="300"/>
          <w:marBottom w:val="0"/>
          <w:divBdr>
            <w:top w:val="none" w:sz="0" w:space="0" w:color="auto"/>
            <w:left w:val="none" w:sz="0" w:space="0" w:color="auto"/>
            <w:bottom w:val="none" w:sz="0" w:space="0" w:color="auto"/>
            <w:right w:val="none" w:sz="0" w:space="0" w:color="auto"/>
          </w:divBdr>
          <w:divsChild>
            <w:div w:id="751704720">
              <w:marLeft w:val="0"/>
              <w:marRight w:val="0"/>
              <w:marTop w:val="0"/>
              <w:marBottom w:val="0"/>
              <w:divBdr>
                <w:top w:val="none" w:sz="0" w:space="0" w:color="auto"/>
                <w:left w:val="none" w:sz="0" w:space="0" w:color="auto"/>
                <w:bottom w:val="none" w:sz="0" w:space="0" w:color="auto"/>
                <w:right w:val="none" w:sz="0" w:space="0" w:color="auto"/>
              </w:divBdr>
              <w:divsChild>
                <w:div w:id="39436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494490">
      <w:bodyDiv w:val="1"/>
      <w:marLeft w:val="0"/>
      <w:marRight w:val="0"/>
      <w:marTop w:val="0"/>
      <w:marBottom w:val="0"/>
      <w:divBdr>
        <w:top w:val="none" w:sz="0" w:space="0" w:color="auto"/>
        <w:left w:val="none" w:sz="0" w:space="0" w:color="auto"/>
        <w:bottom w:val="none" w:sz="0" w:space="0" w:color="auto"/>
        <w:right w:val="none" w:sz="0" w:space="0" w:color="auto"/>
      </w:divBdr>
      <w:divsChild>
        <w:div w:id="439227756">
          <w:marLeft w:val="0"/>
          <w:marRight w:val="0"/>
          <w:marTop w:val="0"/>
          <w:marBottom w:val="0"/>
          <w:divBdr>
            <w:top w:val="none" w:sz="0" w:space="0" w:color="auto"/>
            <w:left w:val="none" w:sz="0" w:space="0" w:color="auto"/>
            <w:bottom w:val="none" w:sz="0" w:space="0" w:color="auto"/>
            <w:right w:val="none" w:sz="0" w:space="0" w:color="auto"/>
          </w:divBdr>
        </w:div>
        <w:div w:id="356808300">
          <w:marLeft w:val="0"/>
          <w:marRight w:val="0"/>
          <w:marTop w:val="0"/>
          <w:marBottom w:val="0"/>
          <w:divBdr>
            <w:top w:val="none" w:sz="0" w:space="0" w:color="auto"/>
            <w:left w:val="none" w:sz="0" w:space="0" w:color="auto"/>
            <w:bottom w:val="none" w:sz="0" w:space="0" w:color="auto"/>
            <w:right w:val="none" w:sz="0" w:space="0" w:color="auto"/>
          </w:divBdr>
          <w:divsChild>
            <w:div w:id="1467745614">
              <w:marLeft w:val="0"/>
              <w:marRight w:val="0"/>
              <w:marTop w:val="0"/>
              <w:marBottom w:val="0"/>
              <w:divBdr>
                <w:top w:val="none" w:sz="0" w:space="0" w:color="auto"/>
                <w:left w:val="none" w:sz="0" w:space="0" w:color="auto"/>
                <w:bottom w:val="none" w:sz="0" w:space="0" w:color="auto"/>
                <w:right w:val="none" w:sz="0" w:space="0" w:color="auto"/>
              </w:divBdr>
            </w:div>
          </w:divsChild>
        </w:div>
        <w:div w:id="783573470">
          <w:marLeft w:val="0"/>
          <w:marRight w:val="0"/>
          <w:marTop w:val="0"/>
          <w:marBottom w:val="0"/>
          <w:divBdr>
            <w:top w:val="none" w:sz="0" w:space="0" w:color="auto"/>
            <w:left w:val="none" w:sz="0" w:space="0" w:color="auto"/>
            <w:bottom w:val="none" w:sz="0" w:space="0" w:color="auto"/>
            <w:right w:val="none" w:sz="0" w:space="0" w:color="auto"/>
          </w:divBdr>
        </w:div>
        <w:div w:id="2093695217">
          <w:marLeft w:val="0"/>
          <w:marRight w:val="0"/>
          <w:marTop w:val="0"/>
          <w:marBottom w:val="0"/>
          <w:divBdr>
            <w:top w:val="none" w:sz="0" w:space="0" w:color="auto"/>
            <w:left w:val="none" w:sz="0" w:space="0" w:color="auto"/>
            <w:bottom w:val="none" w:sz="0" w:space="0" w:color="auto"/>
            <w:right w:val="none" w:sz="0" w:space="0" w:color="auto"/>
          </w:divBdr>
          <w:divsChild>
            <w:div w:id="480774651">
              <w:marLeft w:val="0"/>
              <w:marRight w:val="0"/>
              <w:marTop w:val="0"/>
              <w:marBottom w:val="0"/>
              <w:divBdr>
                <w:top w:val="none" w:sz="0" w:space="0" w:color="auto"/>
                <w:left w:val="none" w:sz="0" w:space="0" w:color="auto"/>
                <w:bottom w:val="none" w:sz="0" w:space="0" w:color="auto"/>
                <w:right w:val="none" w:sz="0" w:space="0" w:color="auto"/>
              </w:divBdr>
            </w:div>
          </w:divsChild>
        </w:div>
        <w:div w:id="1829783521">
          <w:marLeft w:val="0"/>
          <w:marRight w:val="0"/>
          <w:marTop w:val="0"/>
          <w:marBottom w:val="0"/>
          <w:divBdr>
            <w:top w:val="none" w:sz="0" w:space="0" w:color="auto"/>
            <w:left w:val="none" w:sz="0" w:space="0" w:color="auto"/>
            <w:bottom w:val="none" w:sz="0" w:space="0" w:color="auto"/>
            <w:right w:val="none" w:sz="0" w:space="0" w:color="auto"/>
          </w:divBdr>
        </w:div>
        <w:div w:id="473301623">
          <w:marLeft w:val="0"/>
          <w:marRight w:val="0"/>
          <w:marTop w:val="0"/>
          <w:marBottom w:val="0"/>
          <w:divBdr>
            <w:top w:val="none" w:sz="0" w:space="0" w:color="auto"/>
            <w:left w:val="none" w:sz="0" w:space="0" w:color="auto"/>
            <w:bottom w:val="none" w:sz="0" w:space="0" w:color="auto"/>
            <w:right w:val="none" w:sz="0" w:space="0" w:color="auto"/>
          </w:divBdr>
          <w:divsChild>
            <w:div w:id="424307703">
              <w:marLeft w:val="0"/>
              <w:marRight w:val="0"/>
              <w:marTop w:val="0"/>
              <w:marBottom w:val="0"/>
              <w:divBdr>
                <w:top w:val="none" w:sz="0" w:space="0" w:color="auto"/>
                <w:left w:val="none" w:sz="0" w:space="0" w:color="auto"/>
                <w:bottom w:val="none" w:sz="0" w:space="0" w:color="auto"/>
                <w:right w:val="none" w:sz="0" w:space="0" w:color="auto"/>
              </w:divBdr>
            </w:div>
          </w:divsChild>
        </w:div>
        <w:div w:id="547882446">
          <w:marLeft w:val="0"/>
          <w:marRight w:val="0"/>
          <w:marTop w:val="0"/>
          <w:marBottom w:val="0"/>
          <w:divBdr>
            <w:top w:val="none" w:sz="0" w:space="0" w:color="auto"/>
            <w:left w:val="none" w:sz="0" w:space="0" w:color="auto"/>
            <w:bottom w:val="none" w:sz="0" w:space="0" w:color="auto"/>
            <w:right w:val="none" w:sz="0" w:space="0" w:color="auto"/>
          </w:divBdr>
        </w:div>
        <w:div w:id="427383900">
          <w:marLeft w:val="0"/>
          <w:marRight w:val="0"/>
          <w:marTop w:val="0"/>
          <w:marBottom w:val="0"/>
          <w:divBdr>
            <w:top w:val="none" w:sz="0" w:space="0" w:color="auto"/>
            <w:left w:val="none" w:sz="0" w:space="0" w:color="auto"/>
            <w:bottom w:val="none" w:sz="0" w:space="0" w:color="auto"/>
            <w:right w:val="none" w:sz="0" w:space="0" w:color="auto"/>
          </w:divBdr>
          <w:divsChild>
            <w:div w:id="936597914">
              <w:marLeft w:val="0"/>
              <w:marRight w:val="0"/>
              <w:marTop w:val="0"/>
              <w:marBottom w:val="0"/>
              <w:divBdr>
                <w:top w:val="none" w:sz="0" w:space="0" w:color="auto"/>
                <w:left w:val="none" w:sz="0" w:space="0" w:color="auto"/>
                <w:bottom w:val="none" w:sz="0" w:space="0" w:color="auto"/>
                <w:right w:val="none" w:sz="0" w:space="0" w:color="auto"/>
              </w:divBdr>
            </w:div>
          </w:divsChild>
        </w:div>
        <w:div w:id="1430396606">
          <w:marLeft w:val="0"/>
          <w:marRight w:val="0"/>
          <w:marTop w:val="0"/>
          <w:marBottom w:val="0"/>
          <w:divBdr>
            <w:top w:val="none" w:sz="0" w:space="0" w:color="auto"/>
            <w:left w:val="none" w:sz="0" w:space="0" w:color="auto"/>
            <w:bottom w:val="none" w:sz="0" w:space="0" w:color="auto"/>
            <w:right w:val="none" w:sz="0" w:space="0" w:color="auto"/>
          </w:divBdr>
        </w:div>
        <w:div w:id="787427927">
          <w:marLeft w:val="0"/>
          <w:marRight w:val="0"/>
          <w:marTop w:val="0"/>
          <w:marBottom w:val="0"/>
          <w:divBdr>
            <w:top w:val="none" w:sz="0" w:space="0" w:color="auto"/>
            <w:left w:val="none" w:sz="0" w:space="0" w:color="auto"/>
            <w:bottom w:val="none" w:sz="0" w:space="0" w:color="auto"/>
            <w:right w:val="none" w:sz="0" w:space="0" w:color="auto"/>
          </w:divBdr>
          <w:divsChild>
            <w:div w:id="1853061420">
              <w:marLeft w:val="0"/>
              <w:marRight w:val="0"/>
              <w:marTop w:val="0"/>
              <w:marBottom w:val="0"/>
              <w:divBdr>
                <w:top w:val="none" w:sz="0" w:space="0" w:color="auto"/>
                <w:left w:val="none" w:sz="0" w:space="0" w:color="auto"/>
                <w:bottom w:val="none" w:sz="0" w:space="0" w:color="auto"/>
                <w:right w:val="none" w:sz="0" w:space="0" w:color="auto"/>
              </w:divBdr>
            </w:div>
          </w:divsChild>
        </w:div>
        <w:div w:id="1489902476">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sChild>
            <w:div w:id="1195998010">
              <w:marLeft w:val="0"/>
              <w:marRight w:val="0"/>
              <w:marTop w:val="0"/>
              <w:marBottom w:val="0"/>
              <w:divBdr>
                <w:top w:val="none" w:sz="0" w:space="0" w:color="auto"/>
                <w:left w:val="none" w:sz="0" w:space="0" w:color="auto"/>
                <w:bottom w:val="none" w:sz="0" w:space="0" w:color="auto"/>
                <w:right w:val="none" w:sz="0" w:space="0" w:color="auto"/>
              </w:divBdr>
            </w:div>
          </w:divsChild>
        </w:div>
        <w:div w:id="1674719928">
          <w:marLeft w:val="0"/>
          <w:marRight w:val="0"/>
          <w:marTop w:val="0"/>
          <w:marBottom w:val="0"/>
          <w:divBdr>
            <w:top w:val="none" w:sz="0" w:space="0" w:color="auto"/>
            <w:left w:val="none" w:sz="0" w:space="0" w:color="auto"/>
            <w:bottom w:val="none" w:sz="0" w:space="0" w:color="auto"/>
            <w:right w:val="none" w:sz="0" w:space="0" w:color="auto"/>
          </w:divBdr>
        </w:div>
        <w:div w:id="277301913">
          <w:marLeft w:val="0"/>
          <w:marRight w:val="0"/>
          <w:marTop w:val="0"/>
          <w:marBottom w:val="0"/>
          <w:divBdr>
            <w:top w:val="none" w:sz="0" w:space="0" w:color="auto"/>
            <w:left w:val="none" w:sz="0" w:space="0" w:color="auto"/>
            <w:bottom w:val="none" w:sz="0" w:space="0" w:color="auto"/>
            <w:right w:val="none" w:sz="0" w:space="0" w:color="auto"/>
          </w:divBdr>
          <w:divsChild>
            <w:div w:id="1382438855">
              <w:marLeft w:val="0"/>
              <w:marRight w:val="0"/>
              <w:marTop w:val="0"/>
              <w:marBottom w:val="0"/>
              <w:divBdr>
                <w:top w:val="none" w:sz="0" w:space="0" w:color="auto"/>
                <w:left w:val="none" w:sz="0" w:space="0" w:color="auto"/>
                <w:bottom w:val="none" w:sz="0" w:space="0" w:color="auto"/>
                <w:right w:val="none" w:sz="0" w:space="0" w:color="auto"/>
              </w:divBdr>
            </w:div>
          </w:divsChild>
        </w:div>
        <w:div w:id="557009830">
          <w:marLeft w:val="0"/>
          <w:marRight w:val="0"/>
          <w:marTop w:val="300"/>
          <w:marBottom w:val="0"/>
          <w:divBdr>
            <w:top w:val="none" w:sz="0" w:space="0" w:color="auto"/>
            <w:left w:val="none" w:sz="0" w:space="0" w:color="auto"/>
            <w:bottom w:val="none" w:sz="0" w:space="0" w:color="auto"/>
            <w:right w:val="none" w:sz="0" w:space="0" w:color="auto"/>
          </w:divBdr>
          <w:divsChild>
            <w:div w:id="1259410020">
              <w:marLeft w:val="0"/>
              <w:marRight w:val="0"/>
              <w:marTop w:val="0"/>
              <w:marBottom w:val="0"/>
              <w:divBdr>
                <w:top w:val="none" w:sz="0" w:space="0" w:color="auto"/>
                <w:left w:val="none" w:sz="0" w:space="0" w:color="auto"/>
                <w:bottom w:val="none" w:sz="0" w:space="0" w:color="auto"/>
                <w:right w:val="none" w:sz="0" w:space="0" w:color="auto"/>
              </w:divBdr>
              <w:divsChild>
                <w:div w:id="1634747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265213">
          <w:marLeft w:val="0"/>
          <w:marRight w:val="0"/>
          <w:marTop w:val="300"/>
          <w:marBottom w:val="0"/>
          <w:divBdr>
            <w:top w:val="none" w:sz="0" w:space="0" w:color="auto"/>
            <w:left w:val="none" w:sz="0" w:space="0" w:color="auto"/>
            <w:bottom w:val="none" w:sz="0" w:space="0" w:color="auto"/>
            <w:right w:val="none" w:sz="0" w:space="0" w:color="auto"/>
          </w:divBdr>
          <w:divsChild>
            <w:div w:id="1510290034">
              <w:marLeft w:val="0"/>
              <w:marRight w:val="0"/>
              <w:marTop w:val="0"/>
              <w:marBottom w:val="0"/>
              <w:divBdr>
                <w:top w:val="none" w:sz="0" w:space="0" w:color="auto"/>
                <w:left w:val="none" w:sz="0" w:space="0" w:color="auto"/>
                <w:bottom w:val="none" w:sz="0" w:space="0" w:color="auto"/>
                <w:right w:val="none" w:sz="0" w:space="0" w:color="auto"/>
              </w:divBdr>
              <w:divsChild>
                <w:div w:id="119179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336902">
          <w:marLeft w:val="0"/>
          <w:marRight w:val="0"/>
          <w:marTop w:val="300"/>
          <w:marBottom w:val="0"/>
          <w:divBdr>
            <w:top w:val="none" w:sz="0" w:space="0" w:color="auto"/>
            <w:left w:val="none" w:sz="0" w:space="0" w:color="auto"/>
            <w:bottom w:val="none" w:sz="0" w:space="0" w:color="auto"/>
            <w:right w:val="none" w:sz="0" w:space="0" w:color="auto"/>
          </w:divBdr>
          <w:divsChild>
            <w:div w:id="80494644">
              <w:marLeft w:val="0"/>
              <w:marRight w:val="0"/>
              <w:marTop w:val="0"/>
              <w:marBottom w:val="0"/>
              <w:divBdr>
                <w:top w:val="none" w:sz="0" w:space="0" w:color="auto"/>
                <w:left w:val="none" w:sz="0" w:space="0" w:color="auto"/>
                <w:bottom w:val="none" w:sz="0" w:space="0" w:color="auto"/>
                <w:right w:val="none" w:sz="0" w:space="0" w:color="auto"/>
              </w:divBdr>
              <w:divsChild>
                <w:div w:id="1084760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46782">
          <w:marLeft w:val="0"/>
          <w:marRight w:val="0"/>
          <w:marTop w:val="300"/>
          <w:marBottom w:val="0"/>
          <w:divBdr>
            <w:top w:val="none" w:sz="0" w:space="0" w:color="auto"/>
            <w:left w:val="none" w:sz="0" w:space="0" w:color="auto"/>
            <w:bottom w:val="none" w:sz="0" w:space="0" w:color="auto"/>
            <w:right w:val="none" w:sz="0" w:space="0" w:color="auto"/>
          </w:divBdr>
          <w:divsChild>
            <w:div w:id="2049645290">
              <w:marLeft w:val="0"/>
              <w:marRight w:val="0"/>
              <w:marTop w:val="0"/>
              <w:marBottom w:val="0"/>
              <w:divBdr>
                <w:top w:val="none" w:sz="0" w:space="0" w:color="auto"/>
                <w:left w:val="none" w:sz="0" w:space="0" w:color="auto"/>
                <w:bottom w:val="none" w:sz="0" w:space="0" w:color="auto"/>
                <w:right w:val="none" w:sz="0" w:space="0" w:color="auto"/>
              </w:divBdr>
              <w:divsChild>
                <w:div w:id="57674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800170">
      <w:bodyDiv w:val="1"/>
      <w:marLeft w:val="0"/>
      <w:marRight w:val="0"/>
      <w:marTop w:val="0"/>
      <w:marBottom w:val="0"/>
      <w:divBdr>
        <w:top w:val="none" w:sz="0" w:space="0" w:color="auto"/>
        <w:left w:val="none" w:sz="0" w:space="0" w:color="auto"/>
        <w:bottom w:val="none" w:sz="0" w:space="0" w:color="auto"/>
        <w:right w:val="none" w:sz="0" w:space="0" w:color="auto"/>
      </w:divBdr>
      <w:divsChild>
        <w:div w:id="1567910760">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sChild>
            <w:div w:id="667633896">
              <w:marLeft w:val="0"/>
              <w:marRight w:val="0"/>
              <w:marTop w:val="0"/>
              <w:marBottom w:val="0"/>
              <w:divBdr>
                <w:top w:val="none" w:sz="0" w:space="0" w:color="auto"/>
                <w:left w:val="none" w:sz="0" w:space="0" w:color="auto"/>
                <w:bottom w:val="none" w:sz="0" w:space="0" w:color="auto"/>
                <w:right w:val="none" w:sz="0" w:space="0" w:color="auto"/>
              </w:divBdr>
            </w:div>
          </w:divsChild>
        </w:div>
        <w:div w:id="1256093965">
          <w:marLeft w:val="0"/>
          <w:marRight w:val="0"/>
          <w:marTop w:val="0"/>
          <w:marBottom w:val="0"/>
          <w:divBdr>
            <w:top w:val="none" w:sz="0" w:space="0" w:color="auto"/>
            <w:left w:val="none" w:sz="0" w:space="0" w:color="auto"/>
            <w:bottom w:val="none" w:sz="0" w:space="0" w:color="auto"/>
            <w:right w:val="none" w:sz="0" w:space="0" w:color="auto"/>
          </w:divBdr>
        </w:div>
        <w:div w:id="1665015112">
          <w:marLeft w:val="0"/>
          <w:marRight w:val="0"/>
          <w:marTop w:val="0"/>
          <w:marBottom w:val="0"/>
          <w:divBdr>
            <w:top w:val="none" w:sz="0" w:space="0" w:color="auto"/>
            <w:left w:val="none" w:sz="0" w:space="0" w:color="auto"/>
            <w:bottom w:val="none" w:sz="0" w:space="0" w:color="auto"/>
            <w:right w:val="none" w:sz="0" w:space="0" w:color="auto"/>
          </w:divBdr>
          <w:divsChild>
            <w:div w:id="450711253">
              <w:marLeft w:val="0"/>
              <w:marRight w:val="0"/>
              <w:marTop w:val="0"/>
              <w:marBottom w:val="0"/>
              <w:divBdr>
                <w:top w:val="none" w:sz="0" w:space="0" w:color="auto"/>
                <w:left w:val="none" w:sz="0" w:space="0" w:color="auto"/>
                <w:bottom w:val="none" w:sz="0" w:space="0" w:color="auto"/>
                <w:right w:val="none" w:sz="0" w:space="0" w:color="auto"/>
              </w:divBdr>
            </w:div>
          </w:divsChild>
        </w:div>
        <w:div w:id="1649940039">
          <w:marLeft w:val="0"/>
          <w:marRight w:val="0"/>
          <w:marTop w:val="0"/>
          <w:marBottom w:val="0"/>
          <w:divBdr>
            <w:top w:val="none" w:sz="0" w:space="0" w:color="auto"/>
            <w:left w:val="none" w:sz="0" w:space="0" w:color="auto"/>
            <w:bottom w:val="none" w:sz="0" w:space="0" w:color="auto"/>
            <w:right w:val="none" w:sz="0" w:space="0" w:color="auto"/>
          </w:divBdr>
        </w:div>
        <w:div w:id="606741705">
          <w:marLeft w:val="0"/>
          <w:marRight w:val="0"/>
          <w:marTop w:val="0"/>
          <w:marBottom w:val="0"/>
          <w:divBdr>
            <w:top w:val="none" w:sz="0" w:space="0" w:color="auto"/>
            <w:left w:val="none" w:sz="0" w:space="0" w:color="auto"/>
            <w:bottom w:val="none" w:sz="0" w:space="0" w:color="auto"/>
            <w:right w:val="none" w:sz="0" w:space="0" w:color="auto"/>
          </w:divBdr>
          <w:divsChild>
            <w:div w:id="1097671907">
              <w:marLeft w:val="0"/>
              <w:marRight w:val="0"/>
              <w:marTop w:val="0"/>
              <w:marBottom w:val="0"/>
              <w:divBdr>
                <w:top w:val="none" w:sz="0" w:space="0" w:color="auto"/>
                <w:left w:val="none" w:sz="0" w:space="0" w:color="auto"/>
                <w:bottom w:val="none" w:sz="0" w:space="0" w:color="auto"/>
                <w:right w:val="none" w:sz="0" w:space="0" w:color="auto"/>
              </w:divBdr>
            </w:div>
          </w:divsChild>
        </w:div>
        <w:div w:id="1463188682">
          <w:marLeft w:val="0"/>
          <w:marRight w:val="0"/>
          <w:marTop w:val="0"/>
          <w:marBottom w:val="0"/>
          <w:divBdr>
            <w:top w:val="none" w:sz="0" w:space="0" w:color="auto"/>
            <w:left w:val="none" w:sz="0" w:space="0" w:color="auto"/>
            <w:bottom w:val="none" w:sz="0" w:space="0" w:color="auto"/>
            <w:right w:val="none" w:sz="0" w:space="0" w:color="auto"/>
          </w:divBdr>
        </w:div>
        <w:div w:id="737902317">
          <w:marLeft w:val="0"/>
          <w:marRight w:val="0"/>
          <w:marTop w:val="0"/>
          <w:marBottom w:val="0"/>
          <w:divBdr>
            <w:top w:val="none" w:sz="0" w:space="0" w:color="auto"/>
            <w:left w:val="none" w:sz="0" w:space="0" w:color="auto"/>
            <w:bottom w:val="none" w:sz="0" w:space="0" w:color="auto"/>
            <w:right w:val="none" w:sz="0" w:space="0" w:color="auto"/>
          </w:divBdr>
          <w:divsChild>
            <w:div w:id="179321971">
              <w:marLeft w:val="0"/>
              <w:marRight w:val="0"/>
              <w:marTop w:val="0"/>
              <w:marBottom w:val="0"/>
              <w:divBdr>
                <w:top w:val="none" w:sz="0" w:space="0" w:color="auto"/>
                <w:left w:val="none" w:sz="0" w:space="0" w:color="auto"/>
                <w:bottom w:val="none" w:sz="0" w:space="0" w:color="auto"/>
                <w:right w:val="none" w:sz="0" w:space="0" w:color="auto"/>
              </w:divBdr>
            </w:div>
          </w:divsChild>
        </w:div>
        <w:div w:id="1983347305">
          <w:marLeft w:val="0"/>
          <w:marRight w:val="0"/>
          <w:marTop w:val="0"/>
          <w:marBottom w:val="0"/>
          <w:divBdr>
            <w:top w:val="none" w:sz="0" w:space="0" w:color="auto"/>
            <w:left w:val="none" w:sz="0" w:space="0" w:color="auto"/>
            <w:bottom w:val="none" w:sz="0" w:space="0" w:color="auto"/>
            <w:right w:val="none" w:sz="0" w:space="0" w:color="auto"/>
          </w:divBdr>
        </w:div>
        <w:div w:id="278922495">
          <w:marLeft w:val="0"/>
          <w:marRight w:val="0"/>
          <w:marTop w:val="0"/>
          <w:marBottom w:val="0"/>
          <w:divBdr>
            <w:top w:val="none" w:sz="0" w:space="0" w:color="auto"/>
            <w:left w:val="none" w:sz="0" w:space="0" w:color="auto"/>
            <w:bottom w:val="none" w:sz="0" w:space="0" w:color="auto"/>
            <w:right w:val="none" w:sz="0" w:space="0" w:color="auto"/>
          </w:divBdr>
          <w:divsChild>
            <w:div w:id="744424589">
              <w:marLeft w:val="0"/>
              <w:marRight w:val="0"/>
              <w:marTop w:val="0"/>
              <w:marBottom w:val="0"/>
              <w:divBdr>
                <w:top w:val="none" w:sz="0" w:space="0" w:color="auto"/>
                <w:left w:val="none" w:sz="0" w:space="0" w:color="auto"/>
                <w:bottom w:val="none" w:sz="0" w:space="0" w:color="auto"/>
                <w:right w:val="none" w:sz="0" w:space="0" w:color="auto"/>
              </w:divBdr>
            </w:div>
          </w:divsChild>
        </w:div>
        <w:div w:id="731736688">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sChild>
            <w:div w:id="2122676736">
              <w:marLeft w:val="0"/>
              <w:marRight w:val="0"/>
              <w:marTop w:val="0"/>
              <w:marBottom w:val="0"/>
              <w:divBdr>
                <w:top w:val="none" w:sz="0" w:space="0" w:color="auto"/>
                <w:left w:val="none" w:sz="0" w:space="0" w:color="auto"/>
                <w:bottom w:val="none" w:sz="0" w:space="0" w:color="auto"/>
                <w:right w:val="none" w:sz="0" w:space="0" w:color="auto"/>
              </w:divBdr>
            </w:div>
          </w:divsChild>
        </w:div>
        <w:div w:id="762648642">
          <w:marLeft w:val="0"/>
          <w:marRight w:val="0"/>
          <w:marTop w:val="0"/>
          <w:marBottom w:val="0"/>
          <w:divBdr>
            <w:top w:val="none" w:sz="0" w:space="0" w:color="auto"/>
            <w:left w:val="none" w:sz="0" w:space="0" w:color="auto"/>
            <w:bottom w:val="none" w:sz="0" w:space="0" w:color="auto"/>
            <w:right w:val="none" w:sz="0" w:space="0" w:color="auto"/>
          </w:divBdr>
        </w:div>
        <w:div w:id="2079864542">
          <w:marLeft w:val="0"/>
          <w:marRight w:val="0"/>
          <w:marTop w:val="0"/>
          <w:marBottom w:val="0"/>
          <w:divBdr>
            <w:top w:val="none" w:sz="0" w:space="0" w:color="auto"/>
            <w:left w:val="none" w:sz="0" w:space="0" w:color="auto"/>
            <w:bottom w:val="none" w:sz="0" w:space="0" w:color="auto"/>
            <w:right w:val="none" w:sz="0" w:space="0" w:color="auto"/>
          </w:divBdr>
          <w:divsChild>
            <w:div w:id="491602341">
              <w:marLeft w:val="0"/>
              <w:marRight w:val="0"/>
              <w:marTop w:val="0"/>
              <w:marBottom w:val="0"/>
              <w:divBdr>
                <w:top w:val="none" w:sz="0" w:space="0" w:color="auto"/>
                <w:left w:val="none" w:sz="0" w:space="0" w:color="auto"/>
                <w:bottom w:val="none" w:sz="0" w:space="0" w:color="auto"/>
                <w:right w:val="none" w:sz="0" w:space="0" w:color="auto"/>
              </w:divBdr>
            </w:div>
          </w:divsChild>
        </w:div>
        <w:div w:id="1668287548">
          <w:marLeft w:val="0"/>
          <w:marRight w:val="0"/>
          <w:marTop w:val="300"/>
          <w:marBottom w:val="0"/>
          <w:divBdr>
            <w:top w:val="none" w:sz="0" w:space="0" w:color="auto"/>
            <w:left w:val="none" w:sz="0" w:space="0" w:color="auto"/>
            <w:bottom w:val="none" w:sz="0" w:space="0" w:color="auto"/>
            <w:right w:val="none" w:sz="0" w:space="0" w:color="auto"/>
          </w:divBdr>
          <w:divsChild>
            <w:div w:id="1672297979">
              <w:marLeft w:val="0"/>
              <w:marRight w:val="0"/>
              <w:marTop w:val="0"/>
              <w:marBottom w:val="0"/>
              <w:divBdr>
                <w:top w:val="none" w:sz="0" w:space="0" w:color="auto"/>
                <w:left w:val="none" w:sz="0" w:space="0" w:color="auto"/>
                <w:bottom w:val="none" w:sz="0" w:space="0" w:color="auto"/>
                <w:right w:val="none" w:sz="0" w:space="0" w:color="auto"/>
              </w:divBdr>
              <w:divsChild>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260638">
          <w:marLeft w:val="0"/>
          <w:marRight w:val="0"/>
          <w:marTop w:val="300"/>
          <w:marBottom w:val="0"/>
          <w:divBdr>
            <w:top w:val="none" w:sz="0" w:space="0" w:color="auto"/>
            <w:left w:val="none" w:sz="0" w:space="0" w:color="auto"/>
            <w:bottom w:val="none" w:sz="0" w:space="0" w:color="auto"/>
            <w:right w:val="none" w:sz="0" w:space="0" w:color="auto"/>
          </w:divBdr>
          <w:divsChild>
            <w:div w:id="585381528">
              <w:marLeft w:val="0"/>
              <w:marRight w:val="0"/>
              <w:marTop w:val="0"/>
              <w:marBottom w:val="0"/>
              <w:divBdr>
                <w:top w:val="none" w:sz="0" w:space="0" w:color="auto"/>
                <w:left w:val="none" w:sz="0" w:space="0" w:color="auto"/>
                <w:bottom w:val="none" w:sz="0" w:space="0" w:color="auto"/>
                <w:right w:val="none" w:sz="0" w:space="0" w:color="auto"/>
              </w:divBdr>
              <w:divsChild>
                <w:div w:id="1911843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327961">
          <w:marLeft w:val="0"/>
          <w:marRight w:val="0"/>
          <w:marTop w:val="300"/>
          <w:marBottom w:val="0"/>
          <w:divBdr>
            <w:top w:val="none" w:sz="0" w:space="0" w:color="auto"/>
            <w:left w:val="none" w:sz="0" w:space="0" w:color="auto"/>
            <w:bottom w:val="none" w:sz="0" w:space="0" w:color="auto"/>
            <w:right w:val="none" w:sz="0" w:space="0" w:color="auto"/>
          </w:divBdr>
          <w:divsChild>
            <w:div w:id="286468516">
              <w:marLeft w:val="0"/>
              <w:marRight w:val="0"/>
              <w:marTop w:val="0"/>
              <w:marBottom w:val="0"/>
              <w:divBdr>
                <w:top w:val="none" w:sz="0" w:space="0" w:color="auto"/>
                <w:left w:val="none" w:sz="0" w:space="0" w:color="auto"/>
                <w:bottom w:val="none" w:sz="0" w:space="0" w:color="auto"/>
                <w:right w:val="none" w:sz="0" w:space="0" w:color="auto"/>
              </w:divBdr>
              <w:divsChild>
                <w:div w:id="211699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123085">
          <w:marLeft w:val="0"/>
          <w:marRight w:val="0"/>
          <w:marTop w:val="300"/>
          <w:marBottom w:val="0"/>
          <w:divBdr>
            <w:top w:val="none" w:sz="0" w:space="0" w:color="auto"/>
            <w:left w:val="none" w:sz="0" w:space="0" w:color="auto"/>
            <w:bottom w:val="none" w:sz="0" w:space="0" w:color="auto"/>
            <w:right w:val="none" w:sz="0" w:space="0" w:color="auto"/>
          </w:divBdr>
          <w:divsChild>
            <w:div w:id="1139692968">
              <w:marLeft w:val="0"/>
              <w:marRight w:val="0"/>
              <w:marTop w:val="0"/>
              <w:marBottom w:val="0"/>
              <w:divBdr>
                <w:top w:val="none" w:sz="0" w:space="0" w:color="auto"/>
                <w:left w:val="none" w:sz="0" w:space="0" w:color="auto"/>
                <w:bottom w:val="none" w:sz="0" w:space="0" w:color="auto"/>
                <w:right w:val="none" w:sz="0" w:space="0" w:color="auto"/>
              </w:divBdr>
              <w:divsChild>
                <w:div w:id="756945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6647812">
      <w:bodyDiv w:val="1"/>
      <w:marLeft w:val="0"/>
      <w:marRight w:val="0"/>
      <w:marTop w:val="0"/>
      <w:marBottom w:val="0"/>
      <w:divBdr>
        <w:top w:val="none" w:sz="0" w:space="0" w:color="auto"/>
        <w:left w:val="none" w:sz="0" w:space="0" w:color="auto"/>
        <w:bottom w:val="none" w:sz="0" w:space="0" w:color="auto"/>
        <w:right w:val="none" w:sz="0" w:space="0" w:color="auto"/>
      </w:divBdr>
      <w:divsChild>
        <w:div w:id="19091127">
          <w:marLeft w:val="0"/>
          <w:marRight w:val="0"/>
          <w:marTop w:val="0"/>
          <w:marBottom w:val="0"/>
          <w:divBdr>
            <w:top w:val="none" w:sz="0" w:space="0" w:color="auto"/>
            <w:left w:val="none" w:sz="0" w:space="0" w:color="auto"/>
            <w:bottom w:val="none" w:sz="0" w:space="0" w:color="auto"/>
            <w:right w:val="none" w:sz="0" w:space="0" w:color="auto"/>
          </w:divBdr>
        </w:div>
        <w:div w:id="277414095">
          <w:marLeft w:val="0"/>
          <w:marRight w:val="0"/>
          <w:marTop w:val="0"/>
          <w:marBottom w:val="0"/>
          <w:divBdr>
            <w:top w:val="none" w:sz="0" w:space="0" w:color="auto"/>
            <w:left w:val="none" w:sz="0" w:space="0" w:color="auto"/>
            <w:bottom w:val="none" w:sz="0" w:space="0" w:color="auto"/>
            <w:right w:val="none" w:sz="0" w:space="0" w:color="auto"/>
          </w:divBdr>
        </w:div>
        <w:div w:id="318311465">
          <w:marLeft w:val="0"/>
          <w:marRight w:val="0"/>
          <w:marTop w:val="0"/>
          <w:marBottom w:val="0"/>
          <w:divBdr>
            <w:top w:val="none" w:sz="0" w:space="0" w:color="auto"/>
            <w:left w:val="none" w:sz="0" w:space="0" w:color="auto"/>
            <w:bottom w:val="none" w:sz="0" w:space="0" w:color="auto"/>
            <w:right w:val="none" w:sz="0" w:space="0" w:color="auto"/>
          </w:divBdr>
        </w:div>
        <w:div w:id="374081728">
          <w:marLeft w:val="0"/>
          <w:marRight w:val="0"/>
          <w:marTop w:val="0"/>
          <w:marBottom w:val="0"/>
          <w:divBdr>
            <w:top w:val="none" w:sz="0" w:space="0" w:color="auto"/>
            <w:left w:val="none" w:sz="0" w:space="0" w:color="auto"/>
            <w:bottom w:val="none" w:sz="0" w:space="0" w:color="auto"/>
            <w:right w:val="none" w:sz="0" w:space="0" w:color="auto"/>
          </w:divBdr>
        </w:div>
        <w:div w:id="744911080">
          <w:marLeft w:val="0"/>
          <w:marRight w:val="0"/>
          <w:marTop w:val="0"/>
          <w:marBottom w:val="0"/>
          <w:divBdr>
            <w:top w:val="none" w:sz="0" w:space="0" w:color="auto"/>
            <w:left w:val="none" w:sz="0" w:space="0" w:color="auto"/>
            <w:bottom w:val="none" w:sz="0" w:space="0" w:color="auto"/>
            <w:right w:val="none" w:sz="0" w:space="0" w:color="auto"/>
          </w:divBdr>
          <w:divsChild>
            <w:div w:id="159544249">
              <w:marLeft w:val="0"/>
              <w:marRight w:val="0"/>
              <w:marTop w:val="0"/>
              <w:marBottom w:val="0"/>
              <w:divBdr>
                <w:top w:val="none" w:sz="0" w:space="0" w:color="auto"/>
                <w:left w:val="none" w:sz="0" w:space="0" w:color="auto"/>
                <w:bottom w:val="none" w:sz="0" w:space="0" w:color="auto"/>
                <w:right w:val="none" w:sz="0" w:space="0" w:color="auto"/>
              </w:divBdr>
            </w:div>
          </w:divsChild>
        </w:div>
        <w:div w:id="783382893">
          <w:marLeft w:val="0"/>
          <w:marRight w:val="0"/>
          <w:marTop w:val="300"/>
          <w:marBottom w:val="0"/>
          <w:divBdr>
            <w:top w:val="none" w:sz="0" w:space="0" w:color="auto"/>
            <w:left w:val="none" w:sz="0" w:space="0" w:color="auto"/>
            <w:bottom w:val="none" w:sz="0" w:space="0" w:color="auto"/>
            <w:right w:val="none" w:sz="0" w:space="0" w:color="auto"/>
          </w:divBdr>
          <w:divsChild>
            <w:div w:id="844979905">
              <w:marLeft w:val="0"/>
              <w:marRight w:val="0"/>
              <w:marTop w:val="0"/>
              <w:marBottom w:val="0"/>
              <w:divBdr>
                <w:top w:val="none" w:sz="0" w:space="0" w:color="auto"/>
                <w:left w:val="none" w:sz="0" w:space="0" w:color="auto"/>
                <w:bottom w:val="none" w:sz="0" w:space="0" w:color="auto"/>
                <w:right w:val="none" w:sz="0" w:space="0" w:color="auto"/>
              </w:divBdr>
              <w:divsChild>
                <w:div w:id="1753889604">
                  <w:marLeft w:val="0"/>
                  <w:marRight w:val="0"/>
                  <w:marTop w:val="0"/>
                  <w:marBottom w:val="300"/>
                  <w:divBdr>
                    <w:top w:val="single" w:sz="6" w:space="15" w:color="EDEDED"/>
                    <w:left w:val="single" w:sz="6" w:space="15" w:color="EDEDED"/>
                    <w:bottom w:val="single" w:sz="6" w:space="15" w:color="EDEDED"/>
                    <w:right w:val="single" w:sz="6" w:space="15" w:color="EDEDED"/>
                  </w:divBdr>
                </w:div>
                <w:div w:id="1478105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408644">
          <w:marLeft w:val="0"/>
          <w:marRight w:val="0"/>
          <w:marTop w:val="0"/>
          <w:marBottom w:val="0"/>
          <w:divBdr>
            <w:top w:val="none" w:sz="0" w:space="0" w:color="auto"/>
            <w:left w:val="none" w:sz="0" w:space="0" w:color="auto"/>
            <w:bottom w:val="none" w:sz="0" w:space="0" w:color="auto"/>
            <w:right w:val="none" w:sz="0" w:space="0" w:color="auto"/>
          </w:divBdr>
          <w:divsChild>
            <w:div w:id="500395354">
              <w:marLeft w:val="0"/>
              <w:marRight w:val="0"/>
              <w:marTop w:val="0"/>
              <w:marBottom w:val="0"/>
              <w:divBdr>
                <w:top w:val="none" w:sz="0" w:space="0" w:color="auto"/>
                <w:left w:val="none" w:sz="0" w:space="0" w:color="auto"/>
                <w:bottom w:val="none" w:sz="0" w:space="0" w:color="auto"/>
                <w:right w:val="none" w:sz="0" w:space="0" w:color="auto"/>
              </w:divBdr>
            </w:div>
          </w:divsChild>
        </w:div>
        <w:div w:id="858272808">
          <w:marLeft w:val="0"/>
          <w:marRight w:val="0"/>
          <w:marTop w:val="300"/>
          <w:marBottom w:val="0"/>
          <w:divBdr>
            <w:top w:val="none" w:sz="0" w:space="0" w:color="auto"/>
            <w:left w:val="none" w:sz="0" w:space="0" w:color="auto"/>
            <w:bottom w:val="none" w:sz="0" w:space="0" w:color="auto"/>
            <w:right w:val="none" w:sz="0" w:space="0" w:color="auto"/>
          </w:divBdr>
          <w:divsChild>
            <w:div w:id="1005353523">
              <w:marLeft w:val="0"/>
              <w:marRight w:val="0"/>
              <w:marTop w:val="0"/>
              <w:marBottom w:val="0"/>
              <w:divBdr>
                <w:top w:val="none" w:sz="0" w:space="0" w:color="auto"/>
                <w:left w:val="none" w:sz="0" w:space="0" w:color="auto"/>
                <w:bottom w:val="none" w:sz="0" w:space="0" w:color="auto"/>
                <w:right w:val="none" w:sz="0" w:space="0" w:color="auto"/>
              </w:divBdr>
              <w:divsChild>
                <w:div w:id="37939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519917">
          <w:marLeft w:val="0"/>
          <w:marRight w:val="0"/>
          <w:marTop w:val="0"/>
          <w:marBottom w:val="0"/>
          <w:divBdr>
            <w:top w:val="none" w:sz="0" w:space="0" w:color="auto"/>
            <w:left w:val="none" w:sz="0" w:space="0" w:color="auto"/>
            <w:bottom w:val="none" w:sz="0" w:space="0" w:color="auto"/>
            <w:right w:val="none" w:sz="0" w:space="0" w:color="auto"/>
          </w:divBdr>
        </w:div>
        <w:div w:id="1221209375">
          <w:marLeft w:val="0"/>
          <w:marRight w:val="0"/>
          <w:marTop w:val="0"/>
          <w:marBottom w:val="0"/>
          <w:divBdr>
            <w:top w:val="none" w:sz="0" w:space="0" w:color="auto"/>
            <w:left w:val="none" w:sz="0" w:space="0" w:color="auto"/>
            <w:bottom w:val="none" w:sz="0" w:space="0" w:color="auto"/>
            <w:right w:val="none" w:sz="0" w:space="0" w:color="auto"/>
          </w:divBdr>
        </w:div>
        <w:div w:id="1265111020">
          <w:marLeft w:val="0"/>
          <w:marRight w:val="0"/>
          <w:marTop w:val="300"/>
          <w:marBottom w:val="0"/>
          <w:divBdr>
            <w:top w:val="none" w:sz="0" w:space="0" w:color="auto"/>
            <w:left w:val="none" w:sz="0" w:space="0" w:color="auto"/>
            <w:bottom w:val="none" w:sz="0" w:space="0" w:color="auto"/>
            <w:right w:val="none" w:sz="0" w:space="0" w:color="auto"/>
          </w:divBdr>
          <w:divsChild>
            <w:div w:id="747458844">
              <w:marLeft w:val="0"/>
              <w:marRight w:val="0"/>
              <w:marTop w:val="0"/>
              <w:marBottom w:val="0"/>
              <w:divBdr>
                <w:top w:val="none" w:sz="0" w:space="0" w:color="auto"/>
                <w:left w:val="none" w:sz="0" w:space="0" w:color="auto"/>
                <w:bottom w:val="none" w:sz="0" w:space="0" w:color="auto"/>
                <w:right w:val="none" w:sz="0" w:space="0" w:color="auto"/>
              </w:divBdr>
              <w:divsChild>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2077742">
          <w:marLeft w:val="0"/>
          <w:marRight w:val="0"/>
          <w:marTop w:val="0"/>
          <w:marBottom w:val="0"/>
          <w:divBdr>
            <w:top w:val="none" w:sz="0" w:space="0" w:color="auto"/>
            <w:left w:val="none" w:sz="0" w:space="0" w:color="auto"/>
            <w:bottom w:val="none" w:sz="0" w:space="0" w:color="auto"/>
            <w:right w:val="none" w:sz="0" w:space="0" w:color="auto"/>
          </w:divBdr>
          <w:divsChild>
            <w:div w:id="395205357">
              <w:marLeft w:val="0"/>
              <w:marRight w:val="0"/>
              <w:marTop w:val="0"/>
              <w:marBottom w:val="0"/>
              <w:divBdr>
                <w:top w:val="none" w:sz="0" w:space="0" w:color="auto"/>
                <w:left w:val="none" w:sz="0" w:space="0" w:color="auto"/>
                <w:bottom w:val="none" w:sz="0" w:space="0" w:color="auto"/>
                <w:right w:val="none" w:sz="0" w:space="0" w:color="auto"/>
              </w:divBdr>
            </w:div>
          </w:divsChild>
        </w:div>
        <w:div w:id="1387679062">
          <w:marLeft w:val="0"/>
          <w:marRight w:val="0"/>
          <w:marTop w:val="0"/>
          <w:marBottom w:val="0"/>
          <w:divBdr>
            <w:top w:val="none" w:sz="0" w:space="0" w:color="auto"/>
            <w:left w:val="none" w:sz="0" w:space="0" w:color="auto"/>
            <w:bottom w:val="none" w:sz="0" w:space="0" w:color="auto"/>
            <w:right w:val="none" w:sz="0" w:space="0" w:color="auto"/>
          </w:divBdr>
        </w:div>
        <w:div w:id="1420758771">
          <w:marLeft w:val="0"/>
          <w:marRight w:val="0"/>
          <w:marTop w:val="0"/>
          <w:marBottom w:val="0"/>
          <w:divBdr>
            <w:top w:val="none" w:sz="0" w:space="0" w:color="auto"/>
            <w:left w:val="none" w:sz="0" w:space="0" w:color="auto"/>
            <w:bottom w:val="none" w:sz="0" w:space="0" w:color="auto"/>
            <w:right w:val="none" w:sz="0" w:space="0" w:color="auto"/>
          </w:divBdr>
          <w:divsChild>
            <w:div w:id="879631097">
              <w:marLeft w:val="0"/>
              <w:marRight w:val="0"/>
              <w:marTop w:val="0"/>
              <w:marBottom w:val="0"/>
              <w:divBdr>
                <w:top w:val="none" w:sz="0" w:space="0" w:color="auto"/>
                <w:left w:val="none" w:sz="0" w:space="0" w:color="auto"/>
                <w:bottom w:val="none" w:sz="0" w:space="0" w:color="auto"/>
                <w:right w:val="none" w:sz="0" w:space="0" w:color="auto"/>
              </w:divBdr>
            </w:div>
          </w:divsChild>
        </w:div>
        <w:div w:id="1514032347">
          <w:marLeft w:val="0"/>
          <w:marRight w:val="0"/>
          <w:marTop w:val="300"/>
          <w:marBottom w:val="0"/>
          <w:divBdr>
            <w:top w:val="none" w:sz="0" w:space="0" w:color="auto"/>
            <w:left w:val="none" w:sz="0" w:space="0" w:color="auto"/>
            <w:bottom w:val="none" w:sz="0" w:space="0" w:color="auto"/>
            <w:right w:val="none" w:sz="0" w:space="0" w:color="auto"/>
          </w:divBdr>
          <w:divsChild>
            <w:div w:id="1931620554">
              <w:marLeft w:val="0"/>
              <w:marRight w:val="0"/>
              <w:marTop w:val="0"/>
              <w:marBottom w:val="0"/>
              <w:divBdr>
                <w:top w:val="none" w:sz="0" w:space="0" w:color="auto"/>
                <w:left w:val="none" w:sz="0" w:space="0" w:color="auto"/>
                <w:bottom w:val="none" w:sz="0" w:space="0" w:color="auto"/>
                <w:right w:val="none" w:sz="0" w:space="0" w:color="auto"/>
              </w:divBdr>
              <w:divsChild>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573404">
          <w:marLeft w:val="0"/>
          <w:marRight w:val="0"/>
          <w:marTop w:val="0"/>
          <w:marBottom w:val="0"/>
          <w:divBdr>
            <w:top w:val="none" w:sz="0" w:space="0" w:color="auto"/>
            <w:left w:val="none" w:sz="0" w:space="0" w:color="auto"/>
            <w:bottom w:val="none" w:sz="0" w:space="0" w:color="auto"/>
            <w:right w:val="none" w:sz="0" w:space="0" w:color="auto"/>
          </w:divBdr>
          <w:divsChild>
            <w:div w:id="954554200">
              <w:marLeft w:val="0"/>
              <w:marRight w:val="0"/>
              <w:marTop w:val="0"/>
              <w:marBottom w:val="0"/>
              <w:divBdr>
                <w:top w:val="none" w:sz="0" w:space="0" w:color="auto"/>
                <w:left w:val="none" w:sz="0" w:space="0" w:color="auto"/>
                <w:bottom w:val="none" w:sz="0" w:space="0" w:color="auto"/>
                <w:right w:val="none" w:sz="0" w:space="0" w:color="auto"/>
              </w:divBdr>
            </w:div>
          </w:divsChild>
        </w:div>
        <w:div w:id="1895002477">
          <w:marLeft w:val="0"/>
          <w:marRight w:val="0"/>
          <w:marTop w:val="0"/>
          <w:marBottom w:val="0"/>
          <w:divBdr>
            <w:top w:val="none" w:sz="0" w:space="0" w:color="auto"/>
            <w:left w:val="none" w:sz="0" w:space="0" w:color="auto"/>
            <w:bottom w:val="none" w:sz="0" w:space="0" w:color="auto"/>
            <w:right w:val="none" w:sz="0" w:space="0" w:color="auto"/>
          </w:divBdr>
          <w:divsChild>
            <w:div w:id="1703628191">
              <w:marLeft w:val="0"/>
              <w:marRight w:val="0"/>
              <w:marTop w:val="0"/>
              <w:marBottom w:val="0"/>
              <w:divBdr>
                <w:top w:val="none" w:sz="0" w:space="0" w:color="auto"/>
                <w:left w:val="none" w:sz="0" w:space="0" w:color="auto"/>
                <w:bottom w:val="none" w:sz="0" w:space="0" w:color="auto"/>
                <w:right w:val="none" w:sz="0" w:space="0" w:color="auto"/>
              </w:divBdr>
            </w:div>
          </w:divsChild>
        </w:div>
        <w:div w:id="2060663182">
          <w:marLeft w:val="0"/>
          <w:marRight w:val="0"/>
          <w:marTop w:val="0"/>
          <w:marBottom w:val="0"/>
          <w:divBdr>
            <w:top w:val="none" w:sz="0" w:space="0" w:color="auto"/>
            <w:left w:val="none" w:sz="0" w:space="0" w:color="auto"/>
            <w:bottom w:val="none" w:sz="0" w:space="0" w:color="auto"/>
            <w:right w:val="none" w:sz="0" w:space="0" w:color="auto"/>
          </w:divBdr>
          <w:divsChild>
            <w:div w:id="23864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109682">
      <w:bodyDiv w:val="1"/>
      <w:marLeft w:val="0"/>
      <w:marRight w:val="0"/>
      <w:marTop w:val="0"/>
      <w:marBottom w:val="0"/>
      <w:divBdr>
        <w:top w:val="none" w:sz="0" w:space="0" w:color="auto"/>
        <w:left w:val="none" w:sz="0" w:space="0" w:color="auto"/>
        <w:bottom w:val="none" w:sz="0" w:space="0" w:color="auto"/>
        <w:right w:val="none" w:sz="0" w:space="0" w:color="auto"/>
      </w:divBdr>
      <w:divsChild>
        <w:div w:id="468255364">
          <w:marLeft w:val="0"/>
          <w:marRight w:val="0"/>
          <w:marTop w:val="0"/>
          <w:marBottom w:val="0"/>
          <w:divBdr>
            <w:top w:val="none" w:sz="0" w:space="0" w:color="auto"/>
            <w:left w:val="none" w:sz="0" w:space="0" w:color="auto"/>
            <w:bottom w:val="none" w:sz="0" w:space="0" w:color="auto"/>
            <w:right w:val="none" w:sz="0" w:space="0" w:color="auto"/>
          </w:divBdr>
        </w:div>
        <w:div w:id="1084690732">
          <w:marLeft w:val="0"/>
          <w:marRight w:val="0"/>
          <w:marTop w:val="0"/>
          <w:marBottom w:val="0"/>
          <w:divBdr>
            <w:top w:val="none" w:sz="0" w:space="0" w:color="auto"/>
            <w:left w:val="none" w:sz="0" w:space="0" w:color="auto"/>
            <w:bottom w:val="none" w:sz="0" w:space="0" w:color="auto"/>
            <w:right w:val="none" w:sz="0" w:space="0" w:color="auto"/>
          </w:divBdr>
          <w:divsChild>
            <w:div w:id="490416296">
              <w:marLeft w:val="0"/>
              <w:marRight w:val="0"/>
              <w:marTop w:val="0"/>
              <w:marBottom w:val="0"/>
              <w:divBdr>
                <w:top w:val="none" w:sz="0" w:space="0" w:color="auto"/>
                <w:left w:val="none" w:sz="0" w:space="0" w:color="auto"/>
                <w:bottom w:val="none" w:sz="0" w:space="0" w:color="auto"/>
                <w:right w:val="none" w:sz="0" w:space="0" w:color="auto"/>
              </w:divBdr>
            </w:div>
          </w:divsChild>
        </w:div>
        <w:div w:id="1391997695">
          <w:marLeft w:val="0"/>
          <w:marRight w:val="0"/>
          <w:marTop w:val="0"/>
          <w:marBottom w:val="0"/>
          <w:divBdr>
            <w:top w:val="none" w:sz="0" w:space="0" w:color="auto"/>
            <w:left w:val="none" w:sz="0" w:space="0" w:color="auto"/>
            <w:bottom w:val="none" w:sz="0" w:space="0" w:color="auto"/>
            <w:right w:val="none" w:sz="0" w:space="0" w:color="auto"/>
          </w:divBdr>
        </w:div>
        <w:div w:id="1010990551">
          <w:marLeft w:val="0"/>
          <w:marRight w:val="0"/>
          <w:marTop w:val="0"/>
          <w:marBottom w:val="0"/>
          <w:divBdr>
            <w:top w:val="none" w:sz="0" w:space="0" w:color="auto"/>
            <w:left w:val="none" w:sz="0" w:space="0" w:color="auto"/>
            <w:bottom w:val="none" w:sz="0" w:space="0" w:color="auto"/>
            <w:right w:val="none" w:sz="0" w:space="0" w:color="auto"/>
          </w:divBdr>
          <w:divsChild>
            <w:div w:id="1884713947">
              <w:marLeft w:val="0"/>
              <w:marRight w:val="0"/>
              <w:marTop w:val="0"/>
              <w:marBottom w:val="0"/>
              <w:divBdr>
                <w:top w:val="none" w:sz="0" w:space="0" w:color="auto"/>
                <w:left w:val="none" w:sz="0" w:space="0" w:color="auto"/>
                <w:bottom w:val="none" w:sz="0" w:space="0" w:color="auto"/>
                <w:right w:val="none" w:sz="0" w:space="0" w:color="auto"/>
              </w:divBdr>
            </w:div>
          </w:divsChild>
        </w:div>
        <w:div w:id="1313871449">
          <w:marLeft w:val="0"/>
          <w:marRight w:val="0"/>
          <w:marTop w:val="0"/>
          <w:marBottom w:val="0"/>
          <w:divBdr>
            <w:top w:val="none" w:sz="0" w:space="0" w:color="auto"/>
            <w:left w:val="none" w:sz="0" w:space="0" w:color="auto"/>
            <w:bottom w:val="none" w:sz="0" w:space="0" w:color="auto"/>
            <w:right w:val="none" w:sz="0" w:space="0" w:color="auto"/>
          </w:divBdr>
        </w:div>
        <w:div w:id="989018161">
          <w:marLeft w:val="0"/>
          <w:marRight w:val="0"/>
          <w:marTop w:val="0"/>
          <w:marBottom w:val="0"/>
          <w:divBdr>
            <w:top w:val="none" w:sz="0" w:space="0" w:color="auto"/>
            <w:left w:val="none" w:sz="0" w:space="0" w:color="auto"/>
            <w:bottom w:val="none" w:sz="0" w:space="0" w:color="auto"/>
            <w:right w:val="none" w:sz="0" w:space="0" w:color="auto"/>
          </w:divBdr>
          <w:divsChild>
            <w:div w:id="1869949603">
              <w:marLeft w:val="0"/>
              <w:marRight w:val="0"/>
              <w:marTop w:val="0"/>
              <w:marBottom w:val="0"/>
              <w:divBdr>
                <w:top w:val="none" w:sz="0" w:space="0" w:color="auto"/>
                <w:left w:val="none" w:sz="0" w:space="0" w:color="auto"/>
                <w:bottom w:val="none" w:sz="0" w:space="0" w:color="auto"/>
                <w:right w:val="none" w:sz="0" w:space="0" w:color="auto"/>
              </w:divBdr>
            </w:div>
          </w:divsChild>
        </w:div>
        <w:div w:id="941690012">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sChild>
            <w:div w:id="1489787190">
              <w:marLeft w:val="0"/>
              <w:marRight w:val="0"/>
              <w:marTop w:val="0"/>
              <w:marBottom w:val="0"/>
              <w:divBdr>
                <w:top w:val="none" w:sz="0" w:space="0" w:color="auto"/>
                <w:left w:val="none" w:sz="0" w:space="0" w:color="auto"/>
                <w:bottom w:val="none" w:sz="0" w:space="0" w:color="auto"/>
                <w:right w:val="none" w:sz="0" w:space="0" w:color="auto"/>
              </w:divBdr>
            </w:div>
          </w:divsChild>
        </w:div>
        <w:div w:id="479545077">
          <w:marLeft w:val="0"/>
          <w:marRight w:val="0"/>
          <w:marTop w:val="0"/>
          <w:marBottom w:val="0"/>
          <w:divBdr>
            <w:top w:val="none" w:sz="0" w:space="0" w:color="auto"/>
            <w:left w:val="none" w:sz="0" w:space="0" w:color="auto"/>
            <w:bottom w:val="none" w:sz="0" w:space="0" w:color="auto"/>
            <w:right w:val="none" w:sz="0" w:space="0" w:color="auto"/>
          </w:divBdr>
        </w:div>
        <w:div w:id="2081706884">
          <w:marLeft w:val="0"/>
          <w:marRight w:val="0"/>
          <w:marTop w:val="0"/>
          <w:marBottom w:val="0"/>
          <w:divBdr>
            <w:top w:val="none" w:sz="0" w:space="0" w:color="auto"/>
            <w:left w:val="none" w:sz="0" w:space="0" w:color="auto"/>
            <w:bottom w:val="none" w:sz="0" w:space="0" w:color="auto"/>
            <w:right w:val="none" w:sz="0" w:space="0" w:color="auto"/>
          </w:divBdr>
          <w:divsChild>
            <w:div w:id="862595348">
              <w:marLeft w:val="0"/>
              <w:marRight w:val="0"/>
              <w:marTop w:val="0"/>
              <w:marBottom w:val="0"/>
              <w:divBdr>
                <w:top w:val="none" w:sz="0" w:space="0" w:color="auto"/>
                <w:left w:val="none" w:sz="0" w:space="0" w:color="auto"/>
                <w:bottom w:val="none" w:sz="0" w:space="0" w:color="auto"/>
                <w:right w:val="none" w:sz="0" w:space="0" w:color="auto"/>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1982811305">
          <w:marLeft w:val="0"/>
          <w:marRight w:val="0"/>
          <w:marTop w:val="0"/>
          <w:marBottom w:val="0"/>
          <w:divBdr>
            <w:top w:val="none" w:sz="0" w:space="0" w:color="auto"/>
            <w:left w:val="none" w:sz="0" w:space="0" w:color="auto"/>
            <w:bottom w:val="none" w:sz="0" w:space="0" w:color="auto"/>
            <w:right w:val="none" w:sz="0" w:space="0" w:color="auto"/>
          </w:divBdr>
          <w:divsChild>
            <w:div w:id="1992322646">
              <w:marLeft w:val="0"/>
              <w:marRight w:val="0"/>
              <w:marTop w:val="0"/>
              <w:marBottom w:val="0"/>
              <w:divBdr>
                <w:top w:val="none" w:sz="0" w:space="0" w:color="auto"/>
                <w:left w:val="none" w:sz="0" w:space="0" w:color="auto"/>
                <w:bottom w:val="none" w:sz="0" w:space="0" w:color="auto"/>
                <w:right w:val="none" w:sz="0" w:space="0" w:color="auto"/>
              </w:divBdr>
            </w:div>
          </w:divsChild>
        </w:div>
        <w:div w:id="476383328">
          <w:marLeft w:val="0"/>
          <w:marRight w:val="0"/>
          <w:marTop w:val="0"/>
          <w:marBottom w:val="0"/>
          <w:divBdr>
            <w:top w:val="none" w:sz="0" w:space="0" w:color="auto"/>
            <w:left w:val="none" w:sz="0" w:space="0" w:color="auto"/>
            <w:bottom w:val="none" w:sz="0" w:space="0" w:color="auto"/>
            <w:right w:val="none" w:sz="0" w:space="0" w:color="auto"/>
          </w:divBdr>
        </w:div>
        <w:div w:id="1199661558">
          <w:marLeft w:val="0"/>
          <w:marRight w:val="0"/>
          <w:marTop w:val="0"/>
          <w:marBottom w:val="0"/>
          <w:divBdr>
            <w:top w:val="none" w:sz="0" w:space="0" w:color="auto"/>
            <w:left w:val="none" w:sz="0" w:space="0" w:color="auto"/>
            <w:bottom w:val="none" w:sz="0" w:space="0" w:color="auto"/>
            <w:right w:val="none" w:sz="0" w:space="0" w:color="auto"/>
          </w:divBdr>
          <w:divsChild>
            <w:div w:id="1572421101">
              <w:marLeft w:val="0"/>
              <w:marRight w:val="0"/>
              <w:marTop w:val="0"/>
              <w:marBottom w:val="0"/>
              <w:divBdr>
                <w:top w:val="none" w:sz="0" w:space="0" w:color="auto"/>
                <w:left w:val="none" w:sz="0" w:space="0" w:color="auto"/>
                <w:bottom w:val="none" w:sz="0" w:space="0" w:color="auto"/>
                <w:right w:val="none" w:sz="0" w:space="0" w:color="auto"/>
              </w:divBdr>
            </w:div>
          </w:divsChild>
        </w:div>
        <w:div w:id="1700664023">
          <w:marLeft w:val="0"/>
          <w:marRight w:val="0"/>
          <w:marTop w:val="300"/>
          <w:marBottom w:val="0"/>
          <w:divBdr>
            <w:top w:val="none" w:sz="0" w:space="0" w:color="auto"/>
            <w:left w:val="none" w:sz="0" w:space="0" w:color="auto"/>
            <w:bottom w:val="none" w:sz="0" w:space="0" w:color="auto"/>
            <w:right w:val="none" w:sz="0" w:space="0" w:color="auto"/>
          </w:divBdr>
          <w:divsChild>
            <w:div w:id="465661405">
              <w:marLeft w:val="0"/>
              <w:marRight w:val="0"/>
              <w:marTop w:val="0"/>
              <w:marBottom w:val="0"/>
              <w:divBdr>
                <w:top w:val="none" w:sz="0" w:space="0" w:color="auto"/>
                <w:left w:val="none" w:sz="0" w:space="0" w:color="auto"/>
                <w:bottom w:val="none" w:sz="0" w:space="0" w:color="auto"/>
                <w:right w:val="none" w:sz="0" w:space="0" w:color="auto"/>
              </w:divBdr>
              <w:divsChild>
                <w:div w:id="1311443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100194">
          <w:marLeft w:val="0"/>
          <w:marRight w:val="0"/>
          <w:marTop w:val="300"/>
          <w:marBottom w:val="0"/>
          <w:divBdr>
            <w:top w:val="none" w:sz="0" w:space="0" w:color="auto"/>
            <w:left w:val="none" w:sz="0" w:space="0" w:color="auto"/>
            <w:bottom w:val="none" w:sz="0" w:space="0" w:color="auto"/>
            <w:right w:val="none" w:sz="0" w:space="0" w:color="auto"/>
          </w:divBdr>
          <w:divsChild>
            <w:div w:id="613824011">
              <w:marLeft w:val="0"/>
              <w:marRight w:val="0"/>
              <w:marTop w:val="0"/>
              <w:marBottom w:val="0"/>
              <w:divBdr>
                <w:top w:val="none" w:sz="0" w:space="0" w:color="auto"/>
                <w:left w:val="none" w:sz="0" w:space="0" w:color="auto"/>
                <w:bottom w:val="none" w:sz="0" w:space="0" w:color="auto"/>
                <w:right w:val="none" w:sz="0" w:space="0" w:color="auto"/>
              </w:divBdr>
              <w:divsChild>
                <w:div w:id="1321959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657158">
          <w:marLeft w:val="0"/>
          <w:marRight w:val="0"/>
          <w:marTop w:val="300"/>
          <w:marBottom w:val="0"/>
          <w:divBdr>
            <w:top w:val="none" w:sz="0" w:space="0" w:color="auto"/>
            <w:left w:val="none" w:sz="0" w:space="0" w:color="auto"/>
            <w:bottom w:val="none" w:sz="0" w:space="0" w:color="auto"/>
            <w:right w:val="none" w:sz="0" w:space="0" w:color="auto"/>
          </w:divBdr>
          <w:divsChild>
            <w:div w:id="1943144083">
              <w:marLeft w:val="0"/>
              <w:marRight w:val="0"/>
              <w:marTop w:val="0"/>
              <w:marBottom w:val="0"/>
              <w:divBdr>
                <w:top w:val="none" w:sz="0" w:space="0" w:color="auto"/>
                <w:left w:val="none" w:sz="0" w:space="0" w:color="auto"/>
                <w:bottom w:val="none" w:sz="0" w:space="0" w:color="auto"/>
                <w:right w:val="none" w:sz="0" w:space="0" w:color="auto"/>
              </w:divBdr>
              <w:divsChild>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966244">
          <w:marLeft w:val="0"/>
          <w:marRight w:val="0"/>
          <w:marTop w:val="300"/>
          <w:marBottom w:val="0"/>
          <w:divBdr>
            <w:top w:val="none" w:sz="0" w:space="0" w:color="auto"/>
            <w:left w:val="none" w:sz="0" w:space="0" w:color="auto"/>
            <w:bottom w:val="none" w:sz="0" w:space="0" w:color="auto"/>
            <w:right w:val="none" w:sz="0" w:space="0" w:color="auto"/>
          </w:divBdr>
          <w:divsChild>
            <w:div w:id="1422407918">
              <w:marLeft w:val="0"/>
              <w:marRight w:val="0"/>
              <w:marTop w:val="0"/>
              <w:marBottom w:val="0"/>
              <w:divBdr>
                <w:top w:val="none" w:sz="0" w:space="0" w:color="auto"/>
                <w:left w:val="none" w:sz="0" w:space="0" w:color="auto"/>
                <w:bottom w:val="none" w:sz="0" w:space="0" w:color="auto"/>
                <w:right w:val="none" w:sz="0" w:space="0" w:color="auto"/>
              </w:divBdr>
              <w:divsChild>
                <w:div w:id="1468552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7575878">
      <w:bodyDiv w:val="1"/>
      <w:marLeft w:val="0"/>
      <w:marRight w:val="0"/>
      <w:marTop w:val="0"/>
      <w:marBottom w:val="0"/>
      <w:divBdr>
        <w:top w:val="none" w:sz="0" w:space="0" w:color="auto"/>
        <w:left w:val="none" w:sz="0" w:space="0" w:color="auto"/>
        <w:bottom w:val="none" w:sz="0" w:space="0" w:color="auto"/>
        <w:right w:val="none" w:sz="0" w:space="0" w:color="auto"/>
      </w:divBdr>
    </w:div>
    <w:div w:id="1499686884">
      <w:bodyDiv w:val="1"/>
      <w:marLeft w:val="0"/>
      <w:marRight w:val="0"/>
      <w:marTop w:val="0"/>
      <w:marBottom w:val="0"/>
      <w:divBdr>
        <w:top w:val="none" w:sz="0" w:space="0" w:color="auto"/>
        <w:left w:val="none" w:sz="0" w:space="0" w:color="auto"/>
        <w:bottom w:val="none" w:sz="0" w:space="0" w:color="auto"/>
        <w:right w:val="none" w:sz="0" w:space="0" w:color="auto"/>
      </w:divBdr>
      <w:divsChild>
        <w:div w:id="862087737">
          <w:marLeft w:val="0"/>
          <w:marRight w:val="0"/>
          <w:marTop w:val="0"/>
          <w:marBottom w:val="0"/>
          <w:divBdr>
            <w:top w:val="none" w:sz="0" w:space="0" w:color="auto"/>
            <w:left w:val="none" w:sz="0" w:space="0" w:color="auto"/>
            <w:bottom w:val="none" w:sz="0" w:space="0" w:color="auto"/>
            <w:right w:val="none" w:sz="0" w:space="0" w:color="auto"/>
          </w:divBdr>
          <w:divsChild>
            <w:div w:id="1430855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690793">
      <w:bodyDiv w:val="1"/>
      <w:marLeft w:val="0"/>
      <w:marRight w:val="0"/>
      <w:marTop w:val="0"/>
      <w:marBottom w:val="0"/>
      <w:divBdr>
        <w:top w:val="none" w:sz="0" w:space="0" w:color="auto"/>
        <w:left w:val="none" w:sz="0" w:space="0" w:color="auto"/>
        <w:bottom w:val="none" w:sz="0" w:space="0" w:color="auto"/>
        <w:right w:val="none" w:sz="0" w:space="0" w:color="auto"/>
      </w:divBdr>
      <w:divsChild>
        <w:div w:id="154077753">
          <w:marLeft w:val="0"/>
          <w:marRight w:val="0"/>
          <w:marTop w:val="0"/>
          <w:marBottom w:val="0"/>
          <w:divBdr>
            <w:top w:val="none" w:sz="0" w:space="0" w:color="auto"/>
            <w:left w:val="none" w:sz="0" w:space="0" w:color="auto"/>
            <w:bottom w:val="none" w:sz="0" w:space="0" w:color="auto"/>
            <w:right w:val="none" w:sz="0" w:space="0" w:color="auto"/>
          </w:divBdr>
        </w:div>
        <w:div w:id="274871031">
          <w:marLeft w:val="0"/>
          <w:marRight w:val="0"/>
          <w:marTop w:val="0"/>
          <w:marBottom w:val="0"/>
          <w:divBdr>
            <w:top w:val="none" w:sz="0" w:space="0" w:color="auto"/>
            <w:left w:val="none" w:sz="0" w:space="0" w:color="auto"/>
            <w:bottom w:val="none" w:sz="0" w:space="0" w:color="auto"/>
            <w:right w:val="none" w:sz="0" w:space="0" w:color="auto"/>
          </w:divBdr>
          <w:divsChild>
            <w:div w:id="923030684">
              <w:marLeft w:val="0"/>
              <w:marRight w:val="0"/>
              <w:marTop w:val="0"/>
              <w:marBottom w:val="0"/>
              <w:divBdr>
                <w:top w:val="none" w:sz="0" w:space="0" w:color="auto"/>
                <w:left w:val="none" w:sz="0" w:space="0" w:color="auto"/>
                <w:bottom w:val="none" w:sz="0" w:space="0" w:color="auto"/>
                <w:right w:val="none" w:sz="0" w:space="0" w:color="auto"/>
              </w:divBdr>
            </w:div>
          </w:divsChild>
        </w:div>
        <w:div w:id="291911553">
          <w:marLeft w:val="0"/>
          <w:marRight w:val="0"/>
          <w:marTop w:val="300"/>
          <w:marBottom w:val="0"/>
          <w:divBdr>
            <w:top w:val="none" w:sz="0" w:space="0" w:color="auto"/>
            <w:left w:val="none" w:sz="0" w:space="0" w:color="auto"/>
            <w:bottom w:val="none" w:sz="0" w:space="0" w:color="auto"/>
            <w:right w:val="none" w:sz="0" w:space="0" w:color="auto"/>
          </w:divBdr>
          <w:divsChild>
            <w:div w:id="1556811577">
              <w:marLeft w:val="0"/>
              <w:marRight w:val="0"/>
              <w:marTop w:val="0"/>
              <w:marBottom w:val="0"/>
              <w:divBdr>
                <w:top w:val="none" w:sz="0" w:space="0" w:color="auto"/>
                <w:left w:val="none" w:sz="0" w:space="0" w:color="auto"/>
                <w:bottom w:val="none" w:sz="0" w:space="0" w:color="auto"/>
                <w:right w:val="none" w:sz="0" w:space="0" w:color="auto"/>
              </w:divBdr>
              <w:divsChild>
                <w:div w:id="1445881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943802">
          <w:marLeft w:val="0"/>
          <w:marRight w:val="0"/>
          <w:marTop w:val="0"/>
          <w:marBottom w:val="0"/>
          <w:divBdr>
            <w:top w:val="none" w:sz="0" w:space="0" w:color="auto"/>
            <w:left w:val="none" w:sz="0" w:space="0" w:color="auto"/>
            <w:bottom w:val="none" w:sz="0" w:space="0" w:color="auto"/>
            <w:right w:val="none" w:sz="0" w:space="0" w:color="auto"/>
          </w:divBdr>
        </w:div>
        <w:div w:id="405688520">
          <w:marLeft w:val="0"/>
          <w:marRight w:val="0"/>
          <w:marTop w:val="0"/>
          <w:marBottom w:val="0"/>
          <w:divBdr>
            <w:top w:val="none" w:sz="0" w:space="0" w:color="auto"/>
            <w:left w:val="none" w:sz="0" w:space="0" w:color="auto"/>
            <w:bottom w:val="none" w:sz="0" w:space="0" w:color="auto"/>
            <w:right w:val="none" w:sz="0" w:space="0" w:color="auto"/>
          </w:divBdr>
        </w:div>
        <w:div w:id="419106749">
          <w:marLeft w:val="0"/>
          <w:marRight w:val="0"/>
          <w:marTop w:val="0"/>
          <w:marBottom w:val="0"/>
          <w:divBdr>
            <w:top w:val="none" w:sz="0" w:space="0" w:color="auto"/>
            <w:left w:val="none" w:sz="0" w:space="0" w:color="auto"/>
            <w:bottom w:val="none" w:sz="0" w:space="0" w:color="auto"/>
            <w:right w:val="none" w:sz="0" w:space="0" w:color="auto"/>
          </w:divBdr>
        </w:div>
        <w:div w:id="536506087">
          <w:marLeft w:val="0"/>
          <w:marRight w:val="0"/>
          <w:marTop w:val="0"/>
          <w:marBottom w:val="0"/>
          <w:divBdr>
            <w:top w:val="none" w:sz="0" w:space="0" w:color="auto"/>
            <w:left w:val="none" w:sz="0" w:space="0" w:color="auto"/>
            <w:bottom w:val="none" w:sz="0" w:space="0" w:color="auto"/>
            <w:right w:val="none" w:sz="0" w:space="0" w:color="auto"/>
          </w:divBdr>
          <w:divsChild>
            <w:div w:id="1470979106">
              <w:marLeft w:val="0"/>
              <w:marRight w:val="0"/>
              <w:marTop w:val="0"/>
              <w:marBottom w:val="0"/>
              <w:divBdr>
                <w:top w:val="none" w:sz="0" w:space="0" w:color="auto"/>
                <w:left w:val="none" w:sz="0" w:space="0" w:color="auto"/>
                <w:bottom w:val="none" w:sz="0" w:space="0" w:color="auto"/>
                <w:right w:val="none" w:sz="0" w:space="0" w:color="auto"/>
              </w:divBdr>
            </w:div>
          </w:divsChild>
        </w:div>
        <w:div w:id="556629562">
          <w:marLeft w:val="0"/>
          <w:marRight w:val="0"/>
          <w:marTop w:val="0"/>
          <w:marBottom w:val="0"/>
          <w:divBdr>
            <w:top w:val="none" w:sz="0" w:space="0" w:color="auto"/>
            <w:left w:val="none" w:sz="0" w:space="0" w:color="auto"/>
            <w:bottom w:val="none" w:sz="0" w:space="0" w:color="auto"/>
            <w:right w:val="none" w:sz="0" w:space="0" w:color="auto"/>
          </w:divBdr>
          <w:divsChild>
            <w:div w:id="178128544">
              <w:marLeft w:val="0"/>
              <w:marRight w:val="0"/>
              <w:marTop w:val="0"/>
              <w:marBottom w:val="0"/>
              <w:divBdr>
                <w:top w:val="none" w:sz="0" w:space="0" w:color="auto"/>
                <w:left w:val="none" w:sz="0" w:space="0" w:color="auto"/>
                <w:bottom w:val="none" w:sz="0" w:space="0" w:color="auto"/>
                <w:right w:val="none" w:sz="0" w:space="0" w:color="auto"/>
              </w:divBdr>
            </w:div>
          </w:divsChild>
        </w:div>
        <w:div w:id="920528504">
          <w:marLeft w:val="0"/>
          <w:marRight w:val="0"/>
          <w:marTop w:val="300"/>
          <w:marBottom w:val="0"/>
          <w:divBdr>
            <w:top w:val="none" w:sz="0" w:space="0" w:color="auto"/>
            <w:left w:val="none" w:sz="0" w:space="0" w:color="auto"/>
            <w:bottom w:val="none" w:sz="0" w:space="0" w:color="auto"/>
            <w:right w:val="none" w:sz="0" w:space="0" w:color="auto"/>
          </w:divBdr>
          <w:divsChild>
            <w:div w:id="1945460107">
              <w:marLeft w:val="0"/>
              <w:marRight w:val="0"/>
              <w:marTop w:val="0"/>
              <w:marBottom w:val="0"/>
              <w:divBdr>
                <w:top w:val="none" w:sz="0" w:space="0" w:color="auto"/>
                <w:left w:val="none" w:sz="0" w:space="0" w:color="auto"/>
                <w:bottom w:val="none" w:sz="0" w:space="0" w:color="auto"/>
                <w:right w:val="none" w:sz="0" w:space="0" w:color="auto"/>
              </w:divBdr>
              <w:divsChild>
                <w:div w:id="173607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780158">
          <w:marLeft w:val="0"/>
          <w:marRight w:val="0"/>
          <w:marTop w:val="0"/>
          <w:marBottom w:val="0"/>
          <w:divBdr>
            <w:top w:val="none" w:sz="0" w:space="0" w:color="auto"/>
            <w:left w:val="none" w:sz="0" w:space="0" w:color="auto"/>
            <w:bottom w:val="none" w:sz="0" w:space="0" w:color="auto"/>
            <w:right w:val="none" w:sz="0" w:space="0" w:color="auto"/>
          </w:divBdr>
        </w:div>
        <w:div w:id="1053308797">
          <w:marLeft w:val="0"/>
          <w:marRight w:val="0"/>
          <w:marTop w:val="300"/>
          <w:marBottom w:val="0"/>
          <w:divBdr>
            <w:top w:val="none" w:sz="0" w:space="0" w:color="auto"/>
            <w:left w:val="none" w:sz="0" w:space="0" w:color="auto"/>
            <w:bottom w:val="none" w:sz="0" w:space="0" w:color="auto"/>
            <w:right w:val="none" w:sz="0" w:space="0" w:color="auto"/>
          </w:divBdr>
          <w:divsChild>
            <w:div w:id="311255896">
              <w:marLeft w:val="0"/>
              <w:marRight w:val="0"/>
              <w:marTop w:val="0"/>
              <w:marBottom w:val="0"/>
              <w:divBdr>
                <w:top w:val="none" w:sz="0" w:space="0" w:color="auto"/>
                <w:left w:val="none" w:sz="0" w:space="0" w:color="auto"/>
                <w:bottom w:val="none" w:sz="0" w:space="0" w:color="auto"/>
                <w:right w:val="none" w:sz="0" w:space="0" w:color="auto"/>
              </w:divBdr>
              <w:divsChild>
                <w:div w:id="181640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83460">
          <w:marLeft w:val="0"/>
          <w:marRight w:val="0"/>
          <w:marTop w:val="300"/>
          <w:marBottom w:val="0"/>
          <w:divBdr>
            <w:top w:val="none" w:sz="0" w:space="0" w:color="auto"/>
            <w:left w:val="none" w:sz="0" w:space="0" w:color="auto"/>
            <w:bottom w:val="none" w:sz="0" w:space="0" w:color="auto"/>
            <w:right w:val="none" w:sz="0" w:space="0" w:color="auto"/>
          </w:divBdr>
          <w:divsChild>
            <w:div w:id="617374522">
              <w:marLeft w:val="0"/>
              <w:marRight w:val="0"/>
              <w:marTop w:val="0"/>
              <w:marBottom w:val="0"/>
              <w:divBdr>
                <w:top w:val="none" w:sz="0" w:space="0" w:color="auto"/>
                <w:left w:val="none" w:sz="0" w:space="0" w:color="auto"/>
                <w:bottom w:val="none" w:sz="0" w:space="0" w:color="auto"/>
                <w:right w:val="none" w:sz="0" w:space="0" w:color="auto"/>
              </w:divBdr>
              <w:divsChild>
                <w:div w:id="1075591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222518">
          <w:marLeft w:val="0"/>
          <w:marRight w:val="0"/>
          <w:marTop w:val="0"/>
          <w:marBottom w:val="0"/>
          <w:divBdr>
            <w:top w:val="none" w:sz="0" w:space="0" w:color="auto"/>
            <w:left w:val="none" w:sz="0" w:space="0" w:color="auto"/>
            <w:bottom w:val="none" w:sz="0" w:space="0" w:color="auto"/>
            <w:right w:val="none" w:sz="0" w:space="0" w:color="auto"/>
          </w:divBdr>
          <w:divsChild>
            <w:div w:id="1598445416">
              <w:marLeft w:val="0"/>
              <w:marRight w:val="0"/>
              <w:marTop w:val="0"/>
              <w:marBottom w:val="0"/>
              <w:divBdr>
                <w:top w:val="none" w:sz="0" w:space="0" w:color="auto"/>
                <w:left w:val="none" w:sz="0" w:space="0" w:color="auto"/>
                <w:bottom w:val="none" w:sz="0" w:space="0" w:color="auto"/>
                <w:right w:val="none" w:sz="0" w:space="0" w:color="auto"/>
              </w:divBdr>
            </w:div>
          </w:divsChild>
        </w:div>
        <w:div w:id="1708867195">
          <w:marLeft w:val="0"/>
          <w:marRight w:val="0"/>
          <w:marTop w:val="0"/>
          <w:marBottom w:val="0"/>
          <w:divBdr>
            <w:top w:val="none" w:sz="0" w:space="0" w:color="auto"/>
            <w:left w:val="none" w:sz="0" w:space="0" w:color="auto"/>
            <w:bottom w:val="none" w:sz="0" w:space="0" w:color="auto"/>
            <w:right w:val="none" w:sz="0" w:space="0" w:color="auto"/>
          </w:divBdr>
          <w:divsChild>
            <w:div w:id="70008382">
              <w:marLeft w:val="0"/>
              <w:marRight w:val="0"/>
              <w:marTop w:val="0"/>
              <w:marBottom w:val="0"/>
              <w:divBdr>
                <w:top w:val="none" w:sz="0" w:space="0" w:color="auto"/>
                <w:left w:val="none" w:sz="0" w:space="0" w:color="auto"/>
                <w:bottom w:val="none" w:sz="0" w:space="0" w:color="auto"/>
                <w:right w:val="none" w:sz="0" w:space="0" w:color="auto"/>
              </w:divBdr>
            </w:div>
          </w:divsChild>
        </w:div>
        <w:div w:id="1749115868">
          <w:marLeft w:val="0"/>
          <w:marRight w:val="0"/>
          <w:marTop w:val="0"/>
          <w:marBottom w:val="0"/>
          <w:divBdr>
            <w:top w:val="none" w:sz="0" w:space="0" w:color="auto"/>
            <w:left w:val="none" w:sz="0" w:space="0" w:color="auto"/>
            <w:bottom w:val="none" w:sz="0" w:space="0" w:color="auto"/>
            <w:right w:val="none" w:sz="0" w:space="0" w:color="auto"/>
          </w:divBdr>
          <w:divsChild>
            <w:div w:id="179050277">
              <w:marLeft w:val="0"/>
              <w:marRight w:val="0"/>
              <w:marTop w:val="0"/>
              <w:marBottom w:val="0"/>
              <w:divBdr>
                <w:top w:val="none" w:sz="0" w:space="0" w:color="auto"/>
                <w:left w:val="none" w:sz="0" w:space="0" w:color="auto"/>
                <w:bottom w:val="none" w:sz="0" w:space="0" w:color="auto"/>
                <w:right w:val="none" w:sz="0" w:space="0" w:color="auto"/>
              </w:divBdr>
            </w:div>
          </w:divsChild>
        </w:div>
        <w:div w:id="1810246065">
          <w:marLeft w:val="0"/>
          <w:marRight w:val="0"/>
          <w:marTop w:val="0"/>
          <w:marBottom w:val="0"/>
          <w:divBdr>
            <w:top w:val="none" w:sz="0" w:space="0" w:color="auto"/>
            <w:left w:val="none" w:sz="0" w:space="0" w:color="auto"/>
            <w:bottom w:val="none" w:sz="0" w:space="0" w:color="auto"/>
            <w:right w:val="none" w:sz="0" w:space="0" w:color="auto"/>
          </w:divBdr>
          <w:divsChild>
            <w:div w:id="545798514">
              <w:marLeft w:val="0"/>
              <w:marRight w:val="0"/>
              <w:marTop w:val="0"/>
              <w:marBottom w:val="0"/>
              <w:divBdr>
                <w:top w:val="none" w:sz="0" w:space="0" w:color="auto"/>
                <w:left w:val="none" w:sz="0" w:space="0" w:color="auto"/>
                <w:bottom w:val="none" w:sz="0" w:space="0" w:color="auto"/>
                <w:right w:val="none" w:sz="0" w:space="0" w:color="auto"/>
              </w:divBdr>
            </w:div>
          </w:divsChild>
        </w:div>
        <w:div w:id="2093238170">
          <w:marLeft w:val="0"/>
          <w:marRight w:val="0"/>
          <w:marTop w:val="0"/>
          <w:marBottom w:val="0"/>
          <w:divBdr>
            <w:top w:val="none" w:sz="0" w:space="0" w:color="auto"/>
            <w:left w:val="none" w:sz="0" w:space="0" w:color="auto"/>
            <w:bottom w:val="none" w:sz="0" w:space="0" w:color="auto"/>
            <w:right w:val="none" w:sz="0" w:space="0" w:color="auto"/>
          </w:divBdr>
        </w:div>
      </w:divsChild>
    </w:div>
    <w:div w:id="1499808462">
      <w:bodyDiv w:val="1"/>
      <w:marLeft w:val="0"/>
      <w:marRight w:val="0"/>
      <w:marTop w:val="0"/>
      <w:marBottom w:val="0"/>
      <w:divBdr>
        <w:top w:val="none" w:sz="0" w:space="0" w:color="auto"/>
        <w:left w:val="none" w:sz="0" w:space="0" w:color="auto"/>
        <w:bottom w:val="none" w:sz="0" w:space="0" w:color="auto"/>
        <w:right w:val="none" w:sz="0" w:space="0" w:color="auto"/>
      </w:divBdr>
      <w:divsChild>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150021512">
          <w:marLeft w:val="0"/>
          <w:marRight w:val="0"/>
          <w:marTop w:val="300"/>
          <w:marBottom w:val="0"/>
          <w:divBdr>
            <w:top w:val="none" w:sz="0" w:space="0" w:color="auto"/>
            <w:left w:val="none" w:sz="0" w:space="0" w:color="auto"/>
            <w:bottom w:val="none" w:sz="0" w:space="0" w:color="auto"/>
            <w:right w:val="none" w:sz="0" w:space="0" w:color="auto"/>
          </w:divBdr>
          <w:divsChild>
            <w:div w:id="1357463643">
              <w:marLeft w:val="0"/>
              <w:marRight w:val="0"/>
              <w:marTop w:val="0"/>
              <w:marBottom w:val="0"/>
              <w:divBdr>
                <w:top w:val="none" w:sz="0" w:space="0" w:color="auto"/>
                <w:left w:val="none" w:sz="0" w:space="0" w:color="auto"/>
                <w:bottom w:val="none" w:sz="0" w:space="0" w:color="auto"/>
                <w:right w:val="none" w:sz="0" w:space="0" w:color="auto"/>
              </w:divBdr>
              <w:divsChild>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737539">
          <w:marLeft w:val="0"/>
          <w:marRight w:val="0"/>
          <w:marTop w:val="0"/>
          <w:marBottom w:val="0"/>
          <w:divBdr>
            <w:top w:val="none" w:sz="0" w:space="0" w:color="auto"/>
            <w:left w:val="none" w:sz="0" w:space="0" w:color="auto"/>
            <w:bottom w:val="none" w:sz="0" w:space="0" w:color="auto"/>
            <w:right w:val="none" w:sz="0" w:space="0" w:color="auto"/>
          </w:divBdr>
        </w:div>
        <w:div w:id="350571097">
          <w:marLeft w:val="0"/>
          <w:marRight w:val="0"/>
          <w:marTop w:val="0"/>
          <w:marBottom w:val="0"/>
          <w:divBdr>
            <w:top w:val="none" w:sz="0" w:space="0" w:color="auto"/>
            <w:left w:val="none" w:sz="0" w:space="0" w:color="auto"/>
            <w:bottom w:val="none" w:sz="0" w:space="0" w:color="auto"/>
            <w:right w:val="none" w:sz="0" w:space="0" w:color="auto"/>
          </w:divBdr>
          <w:divsChild>
            <w:div w:id="1916160629">
              <w:marLeft w:val="0"/>
              <w:marRight w:val="0"/>
              <w:marTop w:val="0"/>
              <w:marBottom w:val="0"/>
              <w:divBdr>
                <w:top w:val="none" w:sz="0" w:space="0" w:color="auto"/>
                <w:left w:val="none" w:sz="0" w:space="0" w:color="auto"/>
                <w:bottom w:val="none" w:sz="0" w:space="0" w:color="auto"/>
                <w:right w:val="none" w:sz="0" w:space="0" w:color="auto"/>
              </w:divBdr>
            </w:div>
          </w:divsChild>
        </w:div>
        <w:div w:id="360518861">
          <w:marLeft w:val="0"/>
          <w:marRight w:val="0"/>
          <w:marTop w:val="0"/>
          <w:marBottom w:val="0"/>
          <w:divBdr>
            <w:top w:val="none" w:sz="0" w:space="0" w:color="auto"/>
            <w:left w:val="none" w:sz="0" w:space="0" w:color="auto"/>
            <w:bottom w:val="none" w:sz="0" w:space="0" w:color="auto"/>
            <w:right w:val="none" w:sz="0" w:space="0" w:color="auto"/>
          </w:divBdr>
        </w:div>
        <w:div w:id="459763589">
          <w:marLeft w:val="0"/>
          <w:marRight w:val="0"/>
          <w:marTop w:val="300"/>
          <w:marBottom w:val="0"/>
          <w:divBdr>
            <w:top w:val="none" w:sz="0" w:space="0" w:color="auto"/>
            <w:left w:val="none" w:sz="0" w:space="0" w:color="auto"/>
            <w:bottom w:val="none" w:sz="0" w:space="0" w:color="auto"/>
            <w:right w:val="none" w:sz="0" w:space="0" w:color="auto"/>
          </w:divBdr>
          <w:divsChild>
            <w:div w:id="204950784">
              <w:marLeft w:val="0"/>
              <w:marRight w:val="0"/>
              <w:marTop w:val="0"/>
              <w:marBottom w:val="0"/>
              <w:divBdr>
                <w:top w:val="none" w:sz="0" w:space="0" w:color="auto"/>
                <w:left w:val="none" w:sz="0" w:space="0" w:color="auto"/>
                <w:bottom w:val="none" w:sz="0" w:space="0" w:color="auto"/>
                <w:right w:val="none" w:sz="0" w:space="0" w:color="auto"/>
              </w:divBdr>
              <w:divsChild>
                <w:div w:id="1566724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273405">
          <w:marLeft w:val="0"/>
          <w:marRight w:val="0"/>
          <w:marTop w:val="0"/>
          <w:marBottom w:val="0"/>
          <w:divBdr>
            <w:top w:val="none" w:sz="0" w:space="0" w:color="auto"/>
            <w:left w:val="none" w:sz="0" w:space="0" w:color="auto"/>
            <w:bottom w:val="none" w:sz="0" w:space="0" w:color="auto"/>
            <w:right w:val="none" w:sz="0" w:space="0" w:color="auto"/>
          </w:divBdr>
        </w:div>
        <w:div w:id="597909151">
          <w:marLeft w:val="0"/>
          <w:marRight w:val="0"/>
          <w:marTop w:val="0"/>
          <w:marBottom w:val="0"/>
          <w:divBdr>
            <w:top w:val="none" w:sz="0" w:space="0" w:color="auto"/>
            <w:left w:val="none" w:sz="0" w:space="0" w:color="auto"/>
            <w:bottom w:val="none" w:sz="0" w:space="0" w:color="auto"/>
            <w:right w:val="none" w:sz="0" w:space="0" w:color="auto"/>
          </w:divBdr>
          <w:divsChild>
            <w:div w:id="760375901">
              <w:marLeft w:val="0"/>
              <w:marRight w:val="0"/>
              <w:marTop w:val="0"/>
              <w:marBottom w:val="0"/>
              <w:divBdr>
                <w:top w:val="none" w:sz="0" w:space="0" w:color="auto"/>
                <w:left w:val="none" w:sz="0" w:space="0" w:color="auto"/>
                <w:bottom w:val="none" w:sz="0" w:space="0" w:color="auto"/>
                <w:right w:val="none" w:sz="0" w:space="0" w:color="auto"/>
              </w:divBdr>
            </w:div>
          </w:divsChild>
        </w:div>
        <w:div w:id="705327712">
          <w:marLeft w:val="0"/>
          <w:marRight w:val="0"/>
          <w:marTop w:val="0"/>
          <w:marBottom w:val="0"/>
          <w:divBdr>
            <w:top w:val="none" w:sz="0" w:space="0" w:color="auto"/>
            <w:left w:val="none" w:sz="0" w:space="0" w:color="auto"/>
            <w:bottom w:val="none" w:sz="0" w:space="0" w:color="auto"/>
            <w:right w:val="none" w:sz="0" w:space="0" w:color="auto"/>
          </w:divBdr>
        </w:div>
        <w:div w:id="739793723">
          <w:marLeft w:val="0"/>
          <w:marRight w:val="0"/>
          <w:marTop w:val="300"/>
          <w:marBottom w:val="0"/>
          <w:divBdr>
            <w:top w:val="none" w:sz="0" w:space="0" w:color="auto"/>
            <w:left w:val="none" w:sz="0" w:space="0" w:color="auto"/>
            <w:bottom w:val="none" w:sz="0" w:space="0" w:color="auto"/>
            <w:right w:val="none" w:sz="0" w:space="0" w:color="auto"/>
          </w:divBdr>
          <w:divsChild>
            <w:div w:id="2116633936">
              <w:marLeft w:val="0"/>
              <w:marRight w:val="0"/>
              <w:marTop w:val="0"/>
              <w:marBottom w:val="0"/>
              <w:divBdr>
                <w:top w:val="none" w:sz="0" w:space="0" w:color="auto"/>
                <w:left w:val="none" w:sz="0" w:space="0" w:color="auto"/>
                <w:bottom w:val="none" w:sz="0" w:space="0" w:color="auto"/>
                <w:right w:val="none" w:sz="0" w:space="0" w:color="auto"/>
              </w:divBdr>
              <w:divsChild>
                <w:div w:id="789785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949410">
          <w:marLeft w:val="0"/>
          <w:marRight w:val="0"/>
          <w:marTop w:val="0"/>
          <w:marBottom w:val="0"/>
          <w:divBdr>
            <w:top w:val="none" w:sz="0" w:space="0" w:color="auto"/>
            <w:left w:val="none" w:sz="0" w:space="0" w:color="auto"/>
            <w:bottom w:val="none" w:sz="0" w:space="0" w:color="auto"/>
            <w:right w:val="none" w:sz="0" w:space="0" w:color="auto"/>
          </w:divBdr>
        </w:div>
        <w:div w:id="975993699">
          <w:marLeft w:val="0"/>
          <w:marRight w:val="0"/>
          <w:marTop w:val="300"/>
          <w:marBottom w:val="0"/>
          <w:divBdr>
            <w:top w:val="none" w:sz="0" w:space="0" w:color="auto"/>
            <w:left w:val="none" w:sz="0" w:space="0" w:color="auto"/>
            <w:bottom w:val="none" w:sz="0" w:space="0" w:color="auto"/>
            <w:right w:val="none" w:sz="0" w:space="0" w:color="auto"/>
          </w:divBdr>
          <w:divsChild>
            <w:div w:id="1638031038">
              <w:marLeft w:val="0"/>
              <w:marRight w:val="0"/>
              <w:marTop w:val="0"/>
              <w:marBottom w:val="0"/>
              <w:divBdr>
                <w:top w:val="none" w:sz="0" w:space="0" w:color="auto"/>
                <w:left w:val="none" w:sz="0" w:space="0" w:color="auto"/>
                <w:bottom w:val="none" w:sz="0" w:space="0" w:color="auto"/>
                <w:right w:val="none" w:sz="0" w:space="0" w:color="auto"/>
              </w:divBdr>
              <w:divsChild>
                <w:div w:id="148808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014529">
          <w:marLeft w:val="0"/>
          <w:marRight w:val="0"/>
          <w:marTop w:val="0"/>
          <w:marBottom w:val="0"/>
          <w:divBdr>
            <w:top w:val="none" w:sz="0" w:space="0" w:color="auto"/>
            <w:left w:val="none" w:sz="0" w:space="0" w:color="auto"/>
            <w:bottom w:val="none" w:sz="0" w:space="0" w:color="auto"/>
            <w:right w:val="none" w:sz="0" w:space="0" w:color="auto"/>
          </w:divBdr>
        </w:div>
        <w:div w:id="1394620925">
          <w:marLeft w:val="0"/>
          <w:marRight w:val="0"/>
          <w:marTop w:val="0"/>
          <w:marBottom w:val="0"/>
          <w:divBdr>
            <w:top w:val="none" w:sz="0" w:space="0" w:color="auto"/>
            <w:left w:val="none" w:sz="0" w:space="0" w:color="auto"/>
            <w:bottom w:val="none" w:sz="0" w:space="0" w:color="auto"/>
            <w:right w:val="none" w:sz="0" w:space="0" w:color="auto"/>
          </w:divBdr>
          <w:divsChild>
            <w:div w:id="2034918769">
              <w:marLeft w:val="0"/>
              <w:marRight w:val="0"/>
              <w:marTop w:val="0"/>
              <w:marBottom w:val="0"/>
              <w:divBdr>
                <w:top w:val="none" w:sz="0" w:space="0" w:color="auto"/>
                <w:left w:val="none" w:sz="0" w:space="0" w:color="auto"/>
                <w:bottom w:val="none" w:sz="0" w:space="0" w:color="auto"/>
                <w:right w:val="none" w:sz="0" w:space="0" w:color="auto"/>
              </w:divBdr>
            </w:div>
          </w:divsChild>
        </w:div>
        <w:div w:id="1602298668">
          <w:marLeft w:val="0"/>
          <w:marRight w:val="0"/>
          <w:marTop w:val="0"/>
          <w:marBottom w:val="0"/>
          <w:divBdr>
            <w:top w:val="none" w:sz="0" w:space="0" w:color="auto"/>
            <w:left w:val="none" w:sz="0" w:space="0" w:color="auto"/>
            <w:bottom w:val="none" w:sz="0" w:space="0" w:color="auto"/>
            <w:right w:val="none" w:sz="0" w:space="0" w:color="auto"/>
          </w:divBdr>
          <w:divsChild>
            <w:div w:id="1292131464">
              <w:marLeft w:val="0"/>
              <w:marRight w:val="0"/>
              <w:marTop w:val="0"/>
              <w:marBottom w:val="0"/>
              <w:divBdr>
                <w:top w:val="none" w:sz="0" w:space="0" w:color="auto"/>
                <w:left w:val="none" w:sz="0" w:space="0" w:color="auto"/>
                <w:bottom w:val="none" w:sz="0" w:space="0" w:color="auto"/>
                <w:right w:val="none" w:sz="0" w:space="0" w:color="auto"/>
              </w:divBdr>
            </w:div>
          </w:divsChild>
        </w:div>
        <w:div w:id="1678456443">
          <w:marLeft w:val="0"/>
          <w:marRight w:val="0"/>
          <w:marTop w:val="0"/>
          <w:marBottom w:val="0"/>
          <w:divBdr>
            <w:top w:val="none" w:sz="0" w:space="0" w:color="auto"/>
            <w:left w:val="none" w:sz="0" w:space="0" w:color="auto"/>
            <w:bottom w:val="none" w:sz="0" w:space="0" w:color="auto"/>
            <w:right w:val="none" w:sz="0" w:space="0" w:color="auto"/>
          </w:divBdr>
          <w:divsChild>
            <w:div w:id="480268062">
              <w:marLeft w:val="0"/>
              <w:marRight w:val="0"/>
              <w:marTop w:val="0"/>
              <w:marBottom w:val="0"/>
              <w:divBdr>
                <w:top w:val="none" w:sz="0" w:space="0" w:color="auto"/>
                <w:left w:val="none" w:sz="0" w:space="0" w:color="auto"/>
                <w:bottom w:val="none" w:sz="0" w:space="0" w:color="auto"/>
                <w:right w:val="none" w:sz="0" w:space="0" w:color="auto"/>
              </w:divBdr>
            </w:div>
          </w:divsChild>
        </w:div>
        <w:div w:id="1691493820">
          <w:marLeft w:val="0"/>
          <w:marRight w:val="0"/>
          <w:marTop w:val="0"/>
          <w:marBottom w:val="0"/>
          <w:divBdr>
            <w:top w:val="none" w:sz="0" w:space="0" w:color="auto"/>
            <w:left w:val="none" w:sz="0" w:space="0" w:color="auto"/>
            <w:bottom w:val="none" w:sz="0" w:space="0" w:color="auto"/>
            <w:right w:val="none" w:sz="0" w:space="0" w:color="auto"/>
          </w:divBdr>
        </w:div>
        <w:div w:id="1917665369">
          <w:marLeft w:val="0"/>
          <w:marRight w:val="0"/>
          <w:marTop w:val="0"/>
          <w:marBottom w:val="0"/>
          <w:divBdr>
            <w:top w:val="none" w:sz="0" w:space="0" w:color="auto"/>
            <w:left w:val="none" w:sz="0" w:space="0" w:color="auto"/>
            <w:bottom w:val="none" w:sz="0" w:space="0" w:color="auto"/>
            <w:right w:val="none" w:sz="0" w:space="0" w:color="auto"/>
          </w:divBdr>
          <w:divsChild>
            <w:div w:id="63761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886794">
      <w:bodyDiv w:val="1"/>
      <w:marLeft w:val="0"/>
      <w:marRight w:val="0"/>
      <w:marTop w:val="0"/>
      <w:marBottom w:val="0"/>
      <w:divBdr>
        <w:top w:val="none" w:sz="0" w:space="0" w:color="auto"/>
        <w:left w:val="none" w:sz="0" w:space="0" w:color="auto"/>
        <w:bottom w:val="none" w:sz="0" w:space="0" w:color="auto"/>
        <w:right w:val="none" w:sz="0" w:space="0" w:color="auto"/>
      </w:divBdr>
    </w:div>
    <w:div w:id="1500924786">
      <w:bodyDiv w:val="1"/>
      <w:marLeft w:val="0"/>
      <w:marRight w:val="0"/>
      <w:marTop w:val="0"/>
      <w:marBottom w:val="0"/>
      <w:divBdr>
        <w:top w:val="none" w:sz="0" w:space="0" w:color="auto"/>
        <w:left w:val="none" w:sz="0" w:space="0" w:color="auto"/>
        <w:bottom w:val="none" w:sz="0" w:space="0" w:color="auto"/>
        <w:right w:val="none" w:sz="0" w:space="0" w:color="auto"/>
      </w:divBdr>
    </w:div>
    <w:div w:id="1502117191">
      <w:bodyDiv w:val="1"/>
      <w:marLeft w:val="0"/>
      <w:marRight w:val="0"/>
      <w:marTop w:val="0"/>
      <w:marBottom w:val="0"/>
      <w:divBdr>
        <w:top w:val="none" w:sz="0" w:space="0" w:color="auto"/>
        <w:left w:val="none" w:sz="0" w:space="0" w:color="auto"/>
        <w:bottom w:val="none" w:sz="0" w:space="0" w:color="auto"/>
        <w:right w:val="none" w:sz="0" w:space="0" w:color="auto"/>
      </w:divBdr>
    </w:div>
    <w:div w:id="1502233730">
      <w:bodyDiv w:val="1"/>
      <w:marLeft w:val="0"/>
      <w:marRight w:val="0"/>
      <w:marTop w:val="0"/>
      <w:marBottom w:val="0"/>
      <w:divBdr>
        <w:top w:val="none" w:sz="0" w:space="0" w:color="auto"/>
        <w:left w:val="none" w:sz="0" w:space="0" w:color="auto"/>
        <w:bottom w:val="none" w:sz="0" w:space="0" w:color="auto"/>
        <w:right w:val="none" w:sz="0" w:space="0" w:color="auto"/>
      </w:divBdr>
      <w:divsChild>
        <w:div w:id="1946037897">
          <w:marLeft w:val="0"/>
          <w:marRight w:val="0"/>
          <w:marTop w:val="0"/>
          <w:marBottom w:val="0"/>
          <w:divBdr>
            <w:top w:val="none" w:sz="0" w:space="0" w:color="auto"/>
            <w:left w:val="none" w:sz="0" w:space="0" w:color="auto"/>
            <w:bottom w:val="none" w:sz="0" w:space="0" w:color="auto"/>
            <w:right w:val="none" w:sz="0" w:space="0" w:color="auto"/>
          </w:divBdr>
        </w:div>
        <w:div w:id="446586472">
          <w:marLeft w:val="0"/>
          <w:marRight w:val="0"/>
          <w:marTop w:val="0"/>
          <w:marBottom w:val="0"/>
          <w:divBdr>
            <w:top w:val="none" w:sz="0" w:space="0" w:color="auto"/>
            <w:left w:val="none" w:sz="0" w:space="0" w:color="auto"/>
            <w:bottom w:val="none" w:sz="0" w:space="0" w:color="auto"/>
            <w:right w:val="none" w:sz="0" w:space="0" w:color="auto"/>
          </w:divBdr>
          <w:divsChild>
            <w:div w:id="1281374429">
              <w:marLeft w:val="0"/>
              <w:marRight w:val="0"/>
              <w:marTop w:val="0"/>
              <w:marBottom w:val="0"/>
              <w:divBdr>
                <w:top w:val="none" w:sz="0" w:space="0" w:color="auto"/>
                <w:left w:val="none" w:sz="0" w:space="0" w:color="auto"/>
                <w:bottom w:val="none" w:sz="0" w:space="0" w:color="auto"/>
                <w:right w:val="none" w:sz="0" w:space="0" w:color="auto"/>
              </w:divBdr>
            </w:div>
          </w:divsChild>
        </w:div>
        <w:div w:id="1315337913">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sChild>
            <w:div w:id="1364093953">
              <w:marLeft w:val="0"/>
              <w:marRight w:val="0"/>
              <w:marTop w:val="0"/>
              <w:marBottom w:val="0"/>
              <w:divBdr>
                <w:top w:val="none" w:sz="0" w:space="0" w:color="auto"/>
                <w:left w:val="none" w:sz="0" w:space="0" w:color="auto"/>
                <w:bottom w:val="none" w:sz="0" w:space="0" w:color="auto"/>
                <w:right w:val="none" w:sz="0" w:space="0" w:color="auto"/>
              </w:divBdr>
            </w:div>
          </w:divsChild>
        </w:div>
        <w:div w:id="370150087">
          <w:marLeft w:val="0"/>
          <w:marRight w:val="0"/>
          <w:marTop w:val="0"/>
          <w:marBottom w:val="0"/>
          <w:divBdr>
            <w:top w:val="none" w:sz="0" w:space="0" w:color="auto"/>
            <w:left w:val="none" w:sz="0" w:space="0" w:color="auto"/>
            <w:bottom w:val="none" w:sz="0" w:space="0" w:color="auto"/>
            <w:right w:val="none" w:sz="0" w:space="0" w:color="auto"/>
          </w:divBdr>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21310350">
          <w:marLeft w:val="0"/>
          <w:marRight w:val="0"/>
          <w:marTop w:val="0"/>
          <w:marBottom w:val="0"/>
          <w:divBdr>
            <w:top w:val="none" w:sz="0" w:space="0" w:color="auto"/>
            <w:left w:val="none" w:sz="0" w:space="0" w:color="auto"/>
            <w:bottom w:val="none" w:sz="0" w:space="0" w:color="auto"/>
            <w:right w:val="none" w:sz="0" w:space="0" w:color="auto"/>
          </w:divBdr>
        </w:div>
        <w:div w:id="1005978641">
          <w:marLeft w:val="0"/>
          <w:marRight w:val="0"/>
          <w:marTop w:val="0"/>
          <w:marBottom w:val="0"/>
          <w:divBdr>
            <w:top w:val="none" w:sz="0" w:space="0" w:color="auto"/>
            <w:left w:val="none" w:sz="0" w:space="0" w:color="auto"/>
            <w:bottom w:val="none" w:sz="0" w:space="0" w:color="auto"/>
            <w:right w:val="none" w:sz="0" w:space="0" w:color="auto"/>
          </w:divBdr>
          <w:divsChild>
            <w:div w:id="896086188">
              <w:marLeft w:val="0"/>
              <w:marRight w:val="0"/>
              <w:marTop w:val="0"/>
              <w:marBottom w:val="0"/>
              <w:divBdr>
                <w:top w:val="none" w:sz="0" w:space="0" w:color="auto"/>
                <w:left w:val="none" w:sz="0" w:space="0" w:color="auto"/>
                <w:bottom w:val="none" w:sz="0" w:space="0" w:color="auto"/>
                <w:right w:val="none" w:sz="0" w:space="0" w:color="auto"/>
              </w:divBdr>
            </w:div>
          </w:divsChild>
        </w:div>
        <w:div w:id="373846528">
          <w:marLeft w:val="0"/>
          <w:marRight w:val="0"/>
          <w:marTop w:val="0"/>
          <w:marBottom w:val="0"/>
          <w:divBdr>
            <w:top w:val="none" w:sz="0" w:space="0" w:color="auto"/>
            <w:left w:val="none" w:sz="0" w:space="0" w:color="auto"/>
            <w:bottom w:val="none" w:sz="0" w:space="0" w:color="auto"/>
            <w:right w:val="none" w:sz="0" w:space="0" w:color="auto"/>
          </w:divBdr>
        </w:div>
        <w:div w:id="771315464">
          <w:marLeft w:val="0"/>
          <w:marRight w:val="0"/>
          <w:marTop w:val="0"/>
          <w:marBottom w:val="0"/>
          <w:divBdr>
            <w:top w:val="none" w:sz="0" w:space="0" w:color="auto"/>
            <w:left w:val="none" w:sz="0" w:space="0" w:color="auto"/>
            <w:bottom w:val="none" w:sz="0" w:space="0" w:color="auto"/>
            <w:right w:val="none" w:sz="0" w:space="0" w:color="auto"/>
          </w:divBdr>
          <w:divsChild>
            <w:div w:id="523831558">
              <w:marLeft w:val="0"/>
              <w:marRight w:val="0"/>
              <w:marTop w:val="0"/>
              <w:marBottom w:val="0"/>
              <w:divBdr>
                <w:top w:val="none" w:sz="0" w:space="0" w:color="auto"/>
                <w:left w:val="none" w:sz="0" w:space="0" w:color="auto"/>
                <w:bottom w:val="none" w:sz="0" w:space="0" w:color="auto"/>
                <w:right w:val="none" w:sz="0" w:space="0" w:color="auto"/>
              </w:divBdr>
            </w:div>
          </w:divsChild>
        </w:div>
        <w:div w:id="1976642536">
          <w:marLeft w:val="0"/>
          <w:marRight w:val="0"/>
          <w:marTop w:val="0"/>
          <w:marBottom w:val="0"/>
          <w:divBdr>
            <w:top w:val="none" w:sz="0" w:space="0" w:color="auto"/>
            <w:left w:val="none" w:sz="0" w:space="0" w:color="auto"/>
            <w:bottom w:val="none" w:sz="0" w:space="0" w:color="auto"/>
            <w:right w:val="none" w:sz="0" w:space="0" w:color="auto"/>
          </w:divBdr>
        </w:div>
        <w:div w:id="421071082">
          <w:marLeft w:val="0"/>
          <w:marRight w:val="0"/>
          <w:marTop w:val="0"/>
          <w:marBottom w:val="0"/>
          <w:divBdr>
            <w:top w:val="none" w:sz="0" w:space="0" w:color="auto"/>
            <w:left w:val="none" w:sz="0" w:space="0" w:color="auto"/>
            <w:bottom w:val="none" w:sz="0" w:space="0" w:color="auto"/>
            <w:right w:val="none" w:sz="0" w:space="0" w:color="auto"/>
          </w:divBdr>
          <w:divsChild>
            <w:div w:id="1942488865">
              <w:marLeft w:val="0"/>
              <w:marRight w:val="0"/>
              <w:marTop w:val="0"/>
              <w:marBottom w:val="0"/>
              <w:divBdr>
                <w:top w:val="none" w:sz="0" w:space="0" w:color="auto"/>
                <w:left w:val="none" w:sz="0" w:space="0" w:color="auto"/>
                <w:bottom w:val="none" w:sz="0" w:space="0" w:color="auto"/>
                <w:right w:val="none" w:sz="0" w:space="0" w:color="auto"/>
              </w:divBdr>
            </w:div>
          </w:divsChild>
        </w:div>
        <w:div w:id="148786767">
          <w:marLeft w:val="0"/>
          <w:marRight w:val="0"/>
          <w:marTop w:val="0"/>
          <w:marBottom w:val="0"/>
          <w:divBdr>
            <w:top w:val="none" w:sz="0" w:space="0" w:color="auto"/>
            <w:left w:val="none" w:sz="0" w:space="0" w:color="auto"/>
            <w:bottom w:val="none" w:sz="0" w:space="0" w:color="auto"/>
            <w:right w:val="none" w:sz="0" w:space="0" w:color="auto"/>
          </w:divBdr>
        </w:div>
        <w:div w:id="1417288242">
          <w:marLeft w:val="0"/>
          <w:marRight w:val="0"/>
          <w:marTop w:val="0"/>
          <w:marBottom w:val="0"/>
          <w:divBdr>
            <w:top w:val="none" w:sz="0" w:space="0" w:color="auto"/>
            <w:left w:val="none" w:sz="0" w:space="0" w:color="auto"/>
            <w:bottom w:val="none" w:sz="0" w:space="0" w:color="auto"/>
            <w:right w:val="none" w:sz="0" w:space="0" w:color="auto"/>
          </w:divBdr>
          <w:divsChild>
            <w:div w:id="1230775351">
              <w:marLeft w:val="0"/>
              <w:marRight w:val="0"/>
              <w:marTop w:val="0"/>
              <w:marBottom w:val="0"/>
              <w:divBdr>
                <w:top w:val="none" w:sz="0" w:space="0" w:color="auto"/>
                <w:left w:val="none" w:sz="0" w:space="0" w:color="auto"/>
                <w:bottom w:val="none" w:sz="0" w:space="0" w:color="auto"/>
                <w:right w:val="none" w:sz="0" w:space="0" w:color="auto"/>
              </w:divBdr>
            </w:div>
          </w:divsChild>
        </w:div>
        <w:div w:id="194777309">
          <w:marLeft w:val="0"/>
          <w:marRight w:val="0"/>
          <w:marTop w:val="300"/>
          <w:marBottom w:val="0"/>
          <w:divBdr>
            <w:top w:val="none" w:sz="0" w:space="0" w:color="auto"/>
            <w:left w:val="none" w:sz="0" w:space="0" w:color="auto"/>
            <w:bottom w:val="none" w:sz="0" w:space="0" w:color="auto"/>
            <w:right w:val="none" w:sz="0" w:space="0" w:color="auto"/>
          </w:divBdr>
          <w:divsChild>
            <w:div w:id="2141652986">
              <w:marLeft w:val="0"/>
              <w:marRight w:val="0"/>
              <w:marTop w:val="0"/>
              <w:marBottom w:val="0"/>
              <w:divBdr>
                <w:top w:val="none" w:sz="0" w:space="0" w:color="auto"/>
                <w:left w:val="none" w:sz="0" w:space="0" w:color="auto"/>
                <w:bottom w:val="none" w:sz="0" w:space="0" w:color="auto"/>
                <w:right w:val="none" w:sz="0" w:space="0" w:color="auto"/>
              </w:divBdr>
              <w:divsChild>
                <w:div w:id="30581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082889">
          <w:marLeft w:val="0"/>
          <w:marRight w:val="0"/>
          <w:marTop w:val="300"/>
          <w:marBottom w:val="0"/>
          <w:divBdr>
            <w:top w:val="none" w:sz="0" w:space="0" w:color="auto"/>
            <w:left w:val="none" w:sz="0" w:space="0" w:color="auto"/>
            <w:bottom w:val="none" w:sz="0" w:space="0" w:color="auto"/>
            <w:right w:val="none" w:sz="0" w:space="0" w:color="auto"/>
          </w:divBdr>
          <w:divsChild>
            <w:div w:id="2046363628">
              <w:marLeft w:val="0"/>
              <w:marRight w:val="0"/>
              <w:marTop w:val="0"/>
              <w:marBottom w:val="0"/>
              <w:divBdr>
                <w:top w:val="none" w:sz="0" w:space="0" w:color="auto"/>
                <w:left w:val="none" w:sz="0" w:space="0" w:color="auto"/>
                <w:bottom w:val="none" w:sz="0" w:space="0" w:color="auto"/>
                <w:right w:val="none" w:sz="0" w:space="0" w:color="auto"/>
              </w:divBdr>
              <w:divsChild>
                <w:div w:id="184720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083223">
          <w:marLeft w:val="0"/>
          <w:marRight w:val="0"/>
          <w:marTop w:val="300"/>
          <w:marBottom w:val="0"/>
          <w:divBdr>
            <w:top w:val="none" w:sz="0" w:space="0" w:color="auto"/>
            <w:left w:val="none" w:sz="0" w:space="0" w:color="auto"/>
            <w:bottom w:val="none" w:sz="0" w:space="0" w:color="auto"/>
            <w:right w:val="none" w:sz="0" w:space="0" w:color="auto"/>
          </w:divBdr>
          <w:divsChild>
            <w:div w:id="189996862">
              <w:marLeft w:val="0"/>
              <w:marRight w:val="0"/>
              <w:marTop w:val="0"/>
              <w:marBottom w:val="0"/>
              <w:divBdr>
                <w:top w:val="none" w:sz="0" w:space="0" w:color="auto"/>
                <w:left w:val="none" w:sz="0" w:space="0" w:color="auto"/>
                <w:bottom w:val="none" w:sz="0" w:space="0" w:color="auto"/>
                <w:right w:val="none" w:sz="0" w:space="0" w:color="auto"/>
              </w:divBdr>
              <w:divsChild>
                <w:div w:id="1933932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442663">
          <w:marLeft w:val="0"/>
          <w:marRight w:val="0"/>
          <w:marTop w:val="300"/>
          <w:marBottom w:val="0"/>
          <w:divBdr>
            <w:top w:val="none" w:sz="0" w:space="0" w:color="auto"/>
            <w:left w:val="none" w:sz="0" w:space="0" w:color="auto"/>
            <w:bottom w:val="none" w:sz="0" w:space="0" w:color="auto"/>
            <w:right w:val="none" w:sz="0" w:space="0" w:color="auto"/>
          </w:divBdr>
          <w:divsChild>
            <w:div w:id="1897155455">
              <w:marLeft w:val="0"/>
              <w:marRight w:val="0"/>
              <w:marTop w:val="0"/>
              <w:marBottom w:val="0"/>
              <w:divBdr>
                <w:top w:val="none" w:sz="0" w:space="0" w:color="auto"/>
                <w:left w:val="none" w:sz="0" w:space="0" w:color="auto"/>
                <w:bottom w:val="none" w:sz="0" w:space="0" w:color="auto"/>
                <w:right w:val="none" w:sz="0" w:space="0" w:color="auto"/>
              </w:divBdr>
              <w:divsChild>
                <w:div w:id="1171406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2969586">
      <w:bodyDiv w:val="1"/>
      <w:marLeft w:val="0"/>
      <w:marRight w:val="0"/>
      <w:marTop w:val="0"/>
      <w:marBottom w:val="0"/>
      <w:divBdr>
        <w:top w:val="none" w:sz="0" w:space="0" w:color="auto"/>
        <w:left w:val="none" w:sz="0" w:space="0" w:color="auto"/>
        <w:bottom w:val="none" w:sz="0" w:space="0" w:color="auto"/>
        <w:right w:val="none" w:sz="0" w:space="0" w:color="auto"/>
      </w:divBdr>
    </w:div>
    <w:div w:id="1503623015">
      <w:bodyDiv w:val="1"/>
      <w:marLeft w:val="0"/>
      <w:marRight w:val="0"/>
      <w:marTop w:val="0"/>
      <w:marBottom w:val="0"/>
      <w:divBdr>
        <w:top w:val="none" w:sz="0" w:space="0" w:color="auto"/>
        <w:left w:val="none" w:sz="0" w:space="0" w:color="auto"/>
        <w:bottom w:val="none" w:sz="0" w:space="0" w:color="auto"/>
        <w:right w:val="none" w:sz="0" w:space="0" w:color="auto"/>
      </w:divBdr>
    </w:div>
    <w:div w:id="1503740279">
      <w:bodyDiv w:val="1"/>
      <w:marLeft w:val="0"/>
      <w:marRight w:val="0"/>
      <w:marTop w:val="0"/>
      <w:marBottom w:val="0"/>
      <w:divBdr>
        <w:top w:val="none" w:sz="0" w:space="0" w:color="auto"/>
        <w:left w:val="none" w:sz="0" w:space="0" w:color="auto"/>
        <w:bottom w:val="none" w:sz="0" w:space="0" w:color="auto"/>
        <w:right w:val="none" w:sz="0" w:space="0" w:color="auto"/>
      </w:divBdr>
      <w:divsChild>
        <w:div w:id="1574388411">
          <w:marLeft w:val="0"/>
          <w:marRight w:val="0"/>
          <w:marTop w:val="0"/>
          <w:marBottom w:val="0"/>
          <w:divBdr>
            <w:top w:val="none" w:sz="0" w:space="0" w:color="auto"/>
            <w:left w:val="none" w:sz="0" w:space="0" w:color="auto"/>
            <w:bottom w:val="none" w:sz="0" w:space="0" w:color="auto"/>
            <w:right w:val="none" w:sz="0" w:space="0" w:color="auto"/>
          </w:divBdr>
        </w:div>
        <w:div w:id="1254583043">
          <w:marLeft w:val="0"/>
          <w:marRight w:val="0"/>
          <w:marTop w:val="0"/>
          <w:marBottom w:val="0"/>
          <w:divBdr>
            <w:top w:val="none" w:sz="0" w:space="0" w:color="auto"/>
            <w:left w:val="none" w:sz="0" w:space="0" w:color="auto"/>
            <w:bottom w:val="none" w:sz="0" w:space="0" w:color="auto"/>
            <w:right w:val="none" w:sz="0" w:space="0" w:color="auto"/>
          </w:divBdr>
          <w:divsChild>
            <w:div w:id="537158938">
              <w:marLeft w:val="0"/>
              <w:marRight w:val="0"/>
              <w:marTop w:val="0"/>
              <w:marBottom w:val="0"/>
              <w:divBdr>
                <w:top w:val="none" w:sz="0" w:space="0" w:color="auto"/>
                <w:left w:val="none" w:sz="0" w:space="0" w:color="auto"/>
                <w:bottom w:val="none" w:sz="0" w:space="0" w:color="auto"/>
                <w:right w:val="none" w:sz="0" w:space="0" w:color="auto"/>
              </w:divBdr>
            </w:div>
          </w:divsChild>
        </w:div>
        <w:div w:id="2057121497">
          <w:marLeft w:val="0"/>
          <w:marRight w:val="0"/>
          <w:marTop w:val="0"/>
          <w:marBottom w:val="0"/>
          <w:divBdr>
            <w:top w:val="none" w:sz="0" w:space="0" w:color="auto"/>
            <w:left w:val="none" w:sz="0" w:space="0" w:color="auto"/>
            <w:bottom w:val="none" w:sz="0" w:space="0" w:color="auto"/>
            <w:right w:val="none" w:sz="0" w:space="0" w:color="auto"/>
          </w:divBdr>
        </w:div>
        <w:div w:id="466705317">
          <w:marLeft w:val="0"/>
          <w:marRight w:val="0"/>
          <w:marTop w:val="0"/>
          <w:marBottom w:val="0"/>
          <w:divBdr>
            <w:top w:val="none" w:sz="0" w:space="0" w:color="auto"/>
            <w:left w:val="none" w:sz="0" w:space="0" w:color="auto"/>
            <w:bottom w:val="none" w:sz="0" w:space="0" w:color="auto"/>
            <w:right w:val="none" w:sz="0" w:space="0" w:color="auto"/>
          </w:divBdr>
          <w:divsChild>
            <w:div w:id="1045910007">
              <w:marLeft w:val="0"/>
              <w:marRight w:val="0"/>
              <w:marTop w:val="0"/>
              <w:marBottom w:val="0"/>
              <w:divBdr>
                <w:top w:val="none" w:sz="0" w:space="0" w:color="auto"/>
                <w:left w:val="none" w:sz="0" w:space="0" w:color="auto"/>
                <w:bottom w:val="none" w:sz="0" w:space="0" w:color="auto"/>
                <w:right w:val="none" w:sz="0" w:space="0" w:color="auto"/>
              </w:divBdr>
            </w:div>
          </w:divsChild>
        </w:div>
        <w:div w:id="1502113971">
          <w:marLeft w:val="0"/>
          <w:marRight w:val="0"/>
          <w:marTop w:val="0"/>
          <w:marBottom w:val="0"/>
          <w:divBdr>
            <w:top w:val="none" w:sz="0" w:space="0" w:color="auto"/>
            <w:left w:val="none" w:sz="0" w:space="0" w:color="auto"/>
            <w:bottom w:val="none" w:sz="0" w:space="0" w:color="auto"/>
            <w:right w:val="none" w:sz="0" w:space="0" w:color="auto"/>
          </w:divBdr>
        </w:div>
        <w:div w:id="1689139385">
          <w:marLeft w:val="0"/>
          <w:marRight w:val="0"/>
          <w:marTop w:val="0"/>
          <w:marBottom w:val="0"/>
          <w:divBdr>
            <w:top w:val="none" w:sz="0" w:space="0" w:color="auto"/>
            <w:left w:val="none" w:sz="0" w:space="0" w:color="auto"/>
            <w:bottom w:val="none" w:sz="0" w:space="0" w:color="auto"/>
            <w:right w:val="none" w:sz="0" w:space="0" w:color="auto"/>
          </w:divBdr>
          <w:divsChild>
            <w:div w:id="454905964">
              <w:marLeft w:val="0"/>
              <w:marRight w:val="0"/>
              <w:marTop w:val="0"/>
              <w:marBottom w:val="0"/>
              <w:divBdr>
                <w:top w:val="none" w:sz="0" w:space="0" w:color="auto"/>
                <w:left w:val="none" w:sz="0" w:space="0" w:color="auto"/>
                <w:bottom w:val="none" w:sz="0" w:space="0" w:color="auto"/>
                <w:right w:val="none" w:sz="0" w:space="0" w:color="auto"/>
              </w:divBdr>
            </w:div>
          </w:divsChild>
        </w:div>
        <w:div w:id="526334919">
          <w:marLeft w:val="0"/>
          <w:marRight w:val="0"/>
          <w:marTop w:val="0"/>
          <w:marBottom w:val="0"/>
          <w:divBdr>
            <w:top w:val="none" w:sz="0" w:space="0" w:color="auto"/>
            <w:left w:val="none" w:sz="0" w:space="0" w:color="auto"/>
            <w:bottom w:val="none" w:sz="0" w:space="0" w:color="auto"/>
            <w:right w:val="none" w:sz="0" w:space="0" w:color="auto"/>
          </w:divBdr>
        </w:div>
        <w:div w:id="270668083">
          <w:marLeft w:val="0"/>
          <w:marRight w:val="0"/>
          <w:marTop w:val="0"/>
          <w:marBottom w:val="0"/>
          <w:divBdr>
            <w:top w:val="none" w:sz="0" w:space="0" w:color="auto"/>
            <w:left w:val="none" w:sz="0" w:space="0" w:color="auto"/>
            <w:bottom w:val="none" w:sz="0" w:space="0" w:color="auto"/>
            <w:right w:val="none" w:sz="0" w:space="0" w:color="auto"/>
          </w:divBdr>
          <w:divsChild>
            <w:div w:id="1743599697">
              <w:marLeft w:val="0"/>
              <w:marRight w:val="0"/>
              <w:marTop w:val="0"/>
              <w:marBottom w:val="0"/>
              <w:divBdr>
                <w:top w:val="none" w:sz="0" w:space="0" w:color="auto"/>
                <w:left w:val="none" w:sz="0" w:space="0" w:color="auto"/>
                <w:bottom w:val="none" w:sz="0" w:space="0" w:color="auto"/>
                <w:right w:val="none" w:sz="0" w:space="0" w:color="auto"/>
              </w:divBdr>
            </w:div>
          </w:divsChild>
        </w:div>
        <w:div w:id="1585794376">
          <w:marLeft w:val="0"/>
          <w:marRight w:val="0"/>
          <w:marTop w:val="0"/>
          <w:marBottom w:val="0"/>
          <w:divBdr>
            <w:top w:val="none" w:sz="0" w:space="0" w:color="auto"/>
            <w:left w:val="none" w:sz="0" w:space="0" w:color="auto"/>
            <w:bottom w:val="none" w:sz="0" w:space="0" w:color="auto"/>
            <w:right w:val="none" w:sz="0" w:space="0" w:color="auto"/>
          </w:divBdr>
        </w:div>
        <w:div w:id="1870607053">
          <w:marLeft w:val="0"/>
          <w:marRight w:val="0"/>
          <w:marTop w:val="0"/>
          <w:marBottom w:val="0"/>
          <w:divBdr>
            <w:top w:val="none" w:sz="0" w:space="0" w:color="auto"/>
            <w:left w:val="none" w:sz="0" w:space="0" w:color="auto"/>
            <w:bottom w:val="none" w:sz="0" w:space="0" w:color="auto"/>
            <w:right w:val="none" w:sz="0" w:space="0" w:color="auto"/>
          </w:divBdr>
          <w:divsChild>
            <w:div w:id="1901673209">
              <w:marLeft w:val="0"/>
              <w:marRight w:val="0"/>
              <w:marTop w:val="0"/>
              <w:marBottom w:val="0"/>
              <w:divBdr>
                <w:top w:val="none" w:sz="0" w:space="0" w:color="auto"/>
                <w:left w:val="none" w:sz="0" w:space="0" w:color="auto"/>
                <w:bottom w:val="none" w:sz="0" w:space="0" w:color="auto"/>
                <w:right w:val="none" w:sz="0" w:space="0" w:color="auto"/>
              </w:divBdr>
            </w:div>
          </w:divsChild>
        </w:div>
        <w:div w:id="1964993375">
          <w:marLeft w:val="0"/>
          <w:marRight w:val="0"/>
          <w:marTop w:val="0"/>
          <w:marBottom w:val="0"/>
          <w:divBdr>
            <w:top w:val="none" w:sz="0" w:space="0" w:color="auto"/>
            <w:left w:val="none" w:sz="0" w:space="0" w:color="auto"/>
            <w:bottom w:val="none" w:sz="0" w:space="0" w:color="auto"/>
            <w:right w:val="none" w:sz="0" w:space="0" w:color="auto"/>
          </w:divBdr>
        </w:div>
        <w:div w:id="444927833">
          <w:marLeft w:val="0"/>
          <w:marRight w:val="0"/>
          <w:marTop w:val="0"/>
          <w:marBottom w:val="0"/>
          <w:divBdr>
            <w:top w:val="none" w:sz="0" w:space="0" w:color="auto"/>
            <w:left w:val="none" w:sz="0" w:space="0" w:color="auto"/>
            <w:bottom w:val="none" w:sz="0" w:space="0" w:color="auto"/>
            <w:right w:val="none" w:sz="0" w:space="0" w:color="auto"/>
          </w:divBdr>
          <w:divsChild>
            <w:div w:id="1453673641">
              <w:marLeft w:val="0"/>
              <w:marRight w:val="0"/>
              <w:marTop w:val="0"/>
              <w:marBottom w:val="0"/>
              <w:divBdr>
                <w:top w:val="none" w:sz="0" w:space="0" w:color="auto"/>
                <w:left w:val="none" w:sz="0" w:space="0" w:color="auto"/>
                <w:bottom w:val="none" w:sz="0" w:space="0" w:color="auto"/>
                <w:right w:val="none" w:sz="0" w:space="0" w:color="auto"/>
              </w:divBdr>
            </w:div>
          </w:divsChild>
        </w:div>
        <w:div w:id="1277524874">
          <w:marLeft w:val="0"/>
          <w:marRight w:val="0"/>
          <w:marTop w:val="0"/>
          <w:marBottom w:val="0"/>
          <w:divBdr>
            <w:top w:val="none" w:sz="0" w:space="0" w:color="auto"/>
            <w:left w:val="none" w:sz="0" w:space="0" w:color="auto"/>
            <w:bottom w:val="none" w:sz="0" w:space="0" w:color="auto"/>
            <w:right w:val="none" w:sz="0" w:space="0" w:color="auto"/>
          </w:divBdr>
        </w:div>
        <w:div w:id="1733231684">
          <w:marLeft w:val="0"/>
          <w:marRight w:val="0"/>
          <w:marTop w:val="0"/>
          <w:marBottom w:val="0"/>
          <w:divBdr>
            <w:top w:val="none" w:sz="0" w:space="0" w:color="auto"/>
            <w:left w:val="none" w:sz="0" w:space="0" w:color="auto"/>
            <w:bottom w:val="none" w:sz="0" w:space="0" w:color="auto"/>
            <w:right w:val="none" w:sz="0" w:space="0" w:color="auto"/>
          </w:divBdr>
          <w:divsChild>
            <w:div w:id="333579230">
              <w:marLeft w:val="0"/>
              <w:marRight w:val="0"/>
              <w:marTop w:val="0"/>
              <w:marBottom w:val="0"/>
              <w:divBdr>
                <w:top w:val="none" w:sz="0" w:space="0" w:color="auto"/>
                <w:left w:val="none" w:sz="0" w:space="0" w:color="auto"/>
                <w:bottom w:val="none" w:sz="0" w:space="0" w:color="auto"/>
                <w:right w:val="none" w:sz="0" w:space="0" w:color="auto"/>
              </w:divBdr>
            </w:div>
          </w:divsChild>
        </w:div>
        <w:div w:id="2060204315">
          <w:marLeft w:val="0"/>
          <w:marRight w:val="0"/>
          <w:marTop w:val="300"/>
          <w:marBottom w:val="0"/>
          <w:divBdr>
            <w:top w:val="none" w:sz="0" w:space="0" w:color="auto"/>
            <w:left w:val="none" w:sz="0" w:space="0" w:color="auto"/>
            <w:bottom w:val="none" w:sz="0" w:space="0" w:color="auto"/>
            <w:right w:val="none" w:sz="0" w:space="0" w:color="auto"/>
          </w:divBdr>
          <w:divsChild>
            <w:div w:id="1495878044">
              <w:marLeft w:val="0"/>
              <w:marRight w:val="0"/>
              <w:marTop w:val="0"/>
              <w:marBottom w:val="0"/>
              <w:divBdr>
                <w:top w:val="none" w:sz="0" w:space="0" w:color="auto"/>
                <w:left w:val="none" w:sz="0" w:space="0" w:color="auto"/>
                <w:bottom w:val="none" w:sz="0" w:space="0" w:color="auto"/>
                <w:right w:val="none" w:sz="0" w:space="0" w:color="auto"/>
              </w:divBdr>
              <w:divsChild>
                <w:div w:id="67164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753139">
          <w:marLeft w:val="0"/>
          <w:marRight w:val="0"/>
          <w:marTop w:val="300"/>
          <w:marBottom w:val="0"/>
          <w:divBdr>
            <w:top w:val="none" w:sz="0" w:space="0" w:color="auto"/>
            <w:left w:val="none" w:sz="0" w:space="0" w:color="auto"/>
            <w:bottom w:val="none" w:sz="0" w:space="0" w:color="auto"/>
            <w:right w:val="none" w:sz="0" w:space="0" w:color="auto"/>
          </w:divBdr>
          <w:divsChild>
            <w:div w:id="719131052">
              <w:marLeft w:val="0"/>
              <w:marRight w:val="0"/>
              <w:marTop w:val="0"/>
              <w:marBottom w:val="0"/>
              <w:divBdr>
                <w:top w:val="none" w:sz="0" w:space="0" w:color="auto"/>
                <w:left w:val="none" w:sz="0" w:space="0" w:color="auto"/>
                <w:bottom w:val="none" w:sz="0" w:space="0" w:color="auto"/>
                <w:right w:val="none" w:sz="0" w:space="0" w:color="auto"/>
              </w:divBdr>
              <w:divsChild>
                <w:div w:id="119727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sChild>
                <w:div w:id="589655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314278">
          <w:marLeft w:val="0"/>
          <w:marRight w:val="0"/>
          <w:marTop w:val="300"/>
          <w:marBottom w:val="0"/>
          <w:divBdr>
            <w:top w:val="none" w:sz="0" w:space="0" w:color="auto"/>
            <w:left w:val="none" w:sz="0" w:space="0" w:color="auto"/>
            <w:bottom w:val="none" w:sz="0" w:space="0" w:color="auto"/>
            <w:right w:val="none" w:sz="0" w:space="0" w:color="auto"/>
          </w:divBdr>
          <w:divsChild>
            <w:div w:id="1172797213">
              <w:marLeft w:val="0"/>
              <w:marRight w:val="0"/>
              <w:marTop w:val="0"/>
              <w:marBottom w:val="0"/>
              <w:divBdr>
                <w:top w:val="none" w:sz="0" w:space="0" w:color="auto"/>
                <w:left w:val="none" w:sz="0" w:space="0" w:color="auto"/>
                <w:bottom w:val="none" w:sz="0" w:space="0" w:color="auto"/>
                <w:right w:val="none" w:sz="0" w:space="0" w:color="auto"/>
              </w:divBdr>
              <w:divsChild>
                <w:div w:id="181764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887064">
      <w:bodyDiv w:val="1"/>
      <w:marLeft w:val="0"/>
      <w:marRight w:val="0"/>
      <w:marTop w:val="0"/>
      <w:marBottom w:val="0"/>
      <w:divBdr>
        <w:top w:val="none" w:sz="0" w:space="0" w:color="auto"/>
        <w:left w:val="none" w:sz="0" w:space="0" w:color="auto"/>
        <w:bottom w:val="none" w:sz="0" w:space="0" w:color="auto"/>
        <w:right w:val="none" w:sz="0" w:space="0" w:color="auto"/>
      </w:divBdr>
      <w:divsChild>
        <w:div w:id="2057195480">
          <w:marLeft w:val="0"/>
          <w:marRight w:val="0"/>
          <w:marTop w:val="0"/>
          <w:marBottom w:val="0"/>
          <w:divBdr>
            <w:top w:val="none" w:sz="0" w:space="0" w:color="auto"/>
            <w:left w:val="none" w:sz="0" w:space="0" w:color="auto"/>
            <w:bottom w:val="none" w:sz="0" w:space="0" w:color="auto"/>
            <w:right w:val="none" w:sz="0" w:space="0" w:color="auto"/>
          </w:divBdr>
        </w:div>
        <w:div w:id="992638711">
          <w:marLeft w:val="0"/>
          <w:marRight w:val="0"/>
          <w:marTop w:val="0"/>
          <w:marBottom w:val="0"/>
          <w:divBdr>
            <w:top w:val="none" w:sz="0" w:space="0" w:color="auto"/>
            <w:left w:val="none" w:sz="0" w:space="0" w:color="auto"/>
            <w:bottom w:val="none" w:sz="0" w:space="0" w:color="auto"/>
            <w:right w:val="none" w:sz="0" w:space="0" w:color="auto"/>
          </w:divBdr>
          <w:divsChild>
            <w:div w:id="896165913">
              <w:marLeft w:val="0"/>
              <w:marRight w:val="0"/>
              <w:marTop w:val="0"/>
              <w:marBottom w:val="0"/>
              <w:divBdr>
                <w:top w:val="none" w:sz="0" w:space="0" w:color="auto"/>
                <w:left w:val="none" w:sz="0" w:space="0" w:color="auto"/>
                <w:bottom w:val="none" w:sz="0" w:space="0" w:color="auto"/>
                <w:right w:val="none" w:sz="0" w:space="0" w:color="auto"/>
              </w:divBdr>
            </w:div>
          </w:divsChild>
        </w:div>
        <w:div w:id="377554698">
          <w:marLeft w:val="0"/>
          <w:marRight w:val="0"/>
          <w:marTop w:val="0"/>
          <w:marBottom w:val="0"/>
          <w:divBdr>
            <w:top w:val="none" w:sz="0" w:space="0" w:color="auto"/>
            <w:left w:val="none" w:sz="0" w:space="0" w:color="auto"/>
            <w:bottom w:val="none" w:sz="0" w:space="0" w:color="auto"/>
            <w:right w:val="none" w:sz="0" w:space="0" w:color="auto"/>
          </w:divBdr>
        </w:div>
        <w:div w:id="1692221899">
          <w:marLeft w:val="0"/>
          <w:marRight w:val="0"/>
          <w:marTop w:val="0"/>
          <w:marBottom w:val="0"/>
          <w:divBdr>
            <w:top w:val="none" w:sz="0" w:space="0" w:color="auto"/>
            <w:left w:val="none" w:sz="0" w:space="0" w:color="auto"/>
            <w:bottom w:val="none" w:sz="0" w:space="0" w:color="auto"/>
            <w:right w:val="none" w:sz="0" w:space="0" w:color="auto"/>
          </w:divBdr>
          <w:divsChild>
            <w:div w:id="184096172">
              <w:marLeft w:val="0"/>
              <w:marRight w:val="0"/>
              <w:marTop w:val="0"/>
              <w:marBottom w:val="0"/>
              <w:divBdr>
                <w:top w:val="none" w:sz="0" w:space="0" w:color="auto"/>
                <w:left w:val="none" w:sz="0" w:space="0" w:color="auto"/>
                <w:bottom w:val="none" w:sz="0" w:space="0" w:color="auto"/>
                <w:right w:val="none" w:sz="0" w:space="0" w:color="auto"/>
              </w:divBdr>
            </w:div>
          </w:divsChild>
        </w:div>
        <w:div w:id="785974491">
          <w:marLeft w:val="0"/>
          <w:marRight w:val="0"/>
          <w:marTop w:val="0"/>
          <w:marBottom w:val="0"/>
          <w:divBdr>
            <w:top w:val="none" w:sz="0" w:space="0" w:color="auto"/>
            <w:left w:val="none" w:sz="0" w:space="0" w:color="auto"/>
            <w:bottom w:val="none" w:sz="0" w:space="0" w:color="auto"/>
            <w:right w:val="none" w:sz="0" w:space="0" w:color="auto"/>
          </w:divBdr>
        </w:div>
        <w:div w:id="1865901283">
          <w:marLeft w:val="0"/>
          <w:marRight w:val="0"/>
          <w:marTop w:val="0"/>
          <w:marBottom w:val="0"/>
          <w:divBdr>
            <w:top w:val="none" w:sz="0" w:space="0" w:color="auto"/>
            <w:left w:val="none" w:sz="0" w:space="0" w:color="auto"/>
            <w:bottom w:val="none" w:sz="0" w:space="0" w:color="auto"/>
            <w:right w:val="none" w:sz="0" w:space="0" w:color="auto"/>
          </w:divBdr>
          <w:divsChild>
            <w:div w:id="1481653232">
              <w:marLeft w:val="0"/>
              <w:marRight w:val="0"/>
              <w:marTop w:val="0"/>
              <w:marBottom w:val="0"/>
              <w:divBdr>
                <w:top w:val="none" w:sz="0" w:space="0" w:color="auto"/>
                <w:left w:val="none" w:sz="0" w:space="0" w:color="auto"/>
                <w:bottom w:val="none" w:sz="0" w:space="0" w:color="auto"/>
                <w:right w:val="none" w:sz="0" w:space="0" w:color="auto"/>
              </w:divBdr>
            </w:div>
          </w:divsChild>
        </w:div>
        <w:div w:id="62264783">
          <w:marLeft w:val="0"/>
          <w:marRight w:val="0"/>
          <w:marTop w:val="0"/>
          <w:marBottom w:val="0"/>
          <w:divBdr>
            <w:top w:val="none" w:sz="0" w:space="0" w:color="auto"/>
            <w:left w:val="none" w:sz="0" w:space="0" w:color="auto"/>
            <w:bottom w:val="none" w:sz="0" w:space="0" w:color="auto"/>
            <w:right w:val="none" w:sz="0" w:space="0" w:color="auto"/>
          </w:divBdr>
        </w:div>
        <w:div w:id="819467700">
          <w:marLeft w:val="0"/>
          <w:marRight w:val="0"/>
          <w:marTop w:val="0"/>
          <w:marBottom w:val="0"/>
          <w:divBdr>
            <w:top w:val="none" w:sz="0" w:space="0" w:color="auto"/>
            <w:left w:val="none" w:sz="0" w:space="0" w:color="auto"/>
            <w:bottom w:val="none" w:sz="0" w:space="0" w:color="auto"/>
            <w:right w:val="none" w:sz="0" w:space="0" w:color="auto"/>
          </w:divBdr>
          <w:divsChild>
            <w:div w:id="806892389">
              <w:marLeft w:val="0"/>
              <w:marRight w:val="0"/>
              <w:marTop w:val="0"/>
              <w:marBottom w:val="0"/>
              <w:divBdr>
                <w:top w:val="none" w:sz="0" w:space="0" w:color="auto"/>
                <w:left w:val="none" w:sz="0" w:space="0" w:color="auto"/>
                <w:bottom w:val="none" w:sz="0" w:space="0" w:color="auto"/>
                <w:right w:val="none" w:sz="0" w:space="0" w:color="auto"/>
              </w:divBdr>
            </w:div>
          </w:divsChild>
        </w:div>
        <w:div w:id="636033862">
          <w:marLeft w:val="0"/>
          <w:marRight w:val="0"/>
          <w:marTop w:val="0"/>
          <w:marBottom w:val="0"/>
          <w:divBdr>
            <w:top w:val="none" w:sz="0" w:space="0" w:color="auto"/>
            <w:left w:val="none" w:sz="0" w:space="0" w:color="auto"/>
            <w:bottom w:val="none" w:sz="0" w:space="0" w:color="auto"/>
            <w:right w:val="none" w:sz="0" w:space="0" w:color="auto"/>
          </w:divBdr>
        </w:div>
        <w:div w:id="542669481">
          <w:marLeft w:val="0"/>
          <w:marRight w:val="0"/>
          <w:marTop w:val="0"/>
          <w:marBottom w:val="0"/>
          <w:divBdr>
            <w:top w:val="none" w:sz="0" w:space="0" w:color="auto"/>
            <w:left w:val="none" w:sz="0" w:space="0" w:color="auto"/>
            <w:bottom w:val="none" w:sz="0" w:space="0" w:color="auto"/>
            <w:right w:val="none" w:sz="0" w:space="0" w:color="auto"/>
          </w:divBdr>
          <w:divsChild>
            <w:div w:id="1751852165">
              <w:marLeft w:val="0"/>
              <w:marRight w:val="0"/>
              <w:marTop w:val="0"/>
              <w:marBottom w:val="0"/>
              <w:divBdr>
                <w:top w:val="none" w:sz="0" w:space="0" w:color="auto"/>
                <w:left w:val="none" w:sz="0" w:space="0" w:color="auto"/>
                <w:bottom w:val="none" w:sz="0" w:space="0" w:color="auto"/>
                <w:right w:val="none" w:sz="0" w:space="0" w:color="auto"/>
              </w:divBdr>
            </w:div>
          </w:divsChild>
        </w:div>
        <w:div w:id="1532108724">
          <w:marLeft w:val="0"/>
          <w:marRight w:val="0"/>
          <w:marTop w:val="0"/>
          <w:marBottom w:val="0"/>
          <w:divBdr>
            <w:top w:val="none" w:sz="0" w:space="0" w:color="auto"/>
            <w:left w:val="none" w:sz="0" w:space="0" w:color="auto"/>
            <w:bottom w:val="none" w:sz="0" w:space="0" w:color="auto"/>
            <w:right w:val="none" w:sz="0" w:space="0" w:color="auto"/>
          </w:divBdr>
        </w:div>
        <w:div w:id="1964801486">
          <w:marLeft w:val="0"/>
          <w:marRight w:val="0"/>
          <w:marTop w:val="0"/>
          <w:marBottom w:val="0"/>
          <w:divBdr>
            <w:top w:val="none" w:sz="0" w:space="0" w:color="auto"/>
            <w:left w:val="none" w:sz="0" w:space="0" w:color="auto"/>
            <w:bottom w:val="none" w:sz="0" w:space="0" w:color="auto"/>
            <w:right w:val="none" w:sz="0" w:space="0" w:color="auto"/>
          </w:divBdr>
          <w:divsChild>
            <w:div w:id="1172187238">
              <w:marLeft w:val="0"/>
              <w:marRight w:val="0"/>
              <w:marTop w:val="0"/>
              <w:marBottom w:val="0"/>
              <w:divBdr>
                <w:top w:val="none" w:sz="0" w:space="0" w:color="auto"/>
                <w:left w:val="none" w:sz="0" w:space="0" w:color="auto"/>
                <w:bottom w:val="none" w:sz="0" w:space="0" w:color="auto"/>
                <w:right w:val="none" w:sz="0" w:space="0" w:color="auto"/>
              </w:divBdr>
            </w:div>
          </w:divsChild>
        </w:div>
        <w:div w:id="2095205352">
          <w:marLeft w:val="0"/>
          <w:marRight w:val="0"/>
          <w:marTop w:val="0"/>
          <w:marBottom w:val="0"/>
          <w:divBdr>
            <w:top w:val="none" w:sz="0" w:space="0" w:color="auto"/>
            <w:left w:val="none" w:sz="0" w:space="0" w:color="auto"/>
            <w:bottom w:val="none" w:sz="0" w:space="0" w:color="auto"/>
            <w:right w:val="none" w:sz="0" w:space="0" w:color="auto"/>
          </w:divBdr>
        </w:div>
        <w:div w:id="398358210">
          <w:marLeft w:val="0"/>
          <w:marRight w:val="0"/>
          <w:marTop w:val="0"/>
          <w:marBottom w:val="0"/>
          <w:divBdr>
            <w:top w:val="none" w:sz="0" w:space="0" w:color="auto"/>
            <w:left w:val="none" w:sz="0" w:space="0" w:color="auto"/>
            <w:bottom w:val="none" w:sz="0" w:space="0" w:color="auto"/>
            <w:right w:val="none" w:sz="0" w:space="0" w:color="auto"/>
          </w:divBdr>
          <w:divsChild>
            <w:div w:id="625357718">
              <w:marLeft w:val="0"/>
              <w:marRight w:val="0"/>
              <w:marTop w:val="0"/>
              <w:marBottom w:val="0"/>
              <w:divBdr>
                <w:top w:val="none" w:sz="0" w:space="0" w:color="auto"/>
                <w:left w:val="none" w:sz="0" w:space="0" w:color="auto"/>
                <w:bottom w:val="none" w:sz="0" w:space="0" w:color="auto"/>
                <w:right w:val="none" w:sz="0" w:space="0" w:color="auto"/>
              </w:divBdr>
            </w:div>
          </w:divsChild>
        </w:div>
        <w:div w:id="343362059">
          <w:marLeft w:val="0"/>
          <w:marRight w:val="0"/>
          <w:marTop w:val="300"/>
          <w:marBottom w:val="0"/>
          <w:divBdr>
            <w:top w:val="none" w:sz="0" w:space="0" w:color="auto"/>
            <w:left w:val="none" w:sz="0" w:space="0" w:color="auto"/>
            <w:bottom w:val="none" w:sz="0" w:space="0" w:color="auto"/>
            <w:right w:val="none" w:sz="0" w:space="0" w:color="auto"/>
          </w:divBdr>
          <w:divsChild>
            <w:div w:id="144057747">
              <w:marLeft w:val="0"/>
              <w:marRight w:val="0"/>
              <w:marTop w:val="0"/>
              <w:marBottom w:val="0"/>
              <w:divBdr>
                <w:top w:val="none" w:sz="0" w:space="0" w:color="auto"/>
                <w:left w:val="none" w:sz="0" w:space="0" w:color="auto"/>
                <w:bottom w:val="none" w:sz="0" w:space="0" w:color="auto"/>
                <w:right w:val="none" w:sz="0" w:space="0" w:color="auto"/>
              </w:divBdr>
              <w:divsChild>
                <w:div w:id="5250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964673">
          <w:marLeft w:val="0"/>
          <w:marRight w:val="0"/>
          <w:marTop w:val="300"/>
          <w:marBottom w:val="0"/>
          <w:divBdr>
            <w:top w:val="none" w:sz="0" w:space="0" w:color="auto"/>
            <w:left w:val="none" w:sz="0" w:space="0" w:color="auto"/>
            <w:bottom w:val="none" w:sz="0" w:space="0" w:color="auto"/>
            <w:right w:val="none" w:sz="0" w:space="0" w:color="auto"/>
          </w:divBdr>
          <w:divsChild>
            <w:div w:id="1658653938">
              <w:marLeft w:val="0"/>
              <w:marRight w:val="0"/>
              <w:marTop w:val="0"/>
              <w:marBottom w:val="0"/>
              <w:divBdr>
                <w:top w:val="none" w:sz="0" w:space="0" w:color="auto"/>
                <w:left w:val="none" w:sz="0" w:space="0" w:color="auto"/>
                <w:bottom w:val="none" w:sz="0" w:space="0" w:color="auto"/>
                <w:right w:val="none" w:sz="0" w:space="0" w:color="auto"/>
              </w:divBdr>
              <w:divsChild>
                <w:div w:id="73342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454510">
          <w:marLeft w:val="0"/>
          <w:marRight w:val="0"/>
          <w:marTop w:val="300"/>
          <w:marBottom w:val="0"/>
          <w:divBdr>
            <w:top w:val="none" w:sz="0" w:space="0" w:color="auto"/>
            <w:left w:val="none" w:sz="0" w:space="0" w:color="auto"/>
            <w:bottom w:val="none" w:sz="0" w:space="0" w:color="auto"/>
            <w:right w:val="none" w:sz="0" w:space="0" w:color="auto"/>
          </w:divBdr>
          <w:divsChild>
            <w:div w:id="1507859935">
              <w:marLeft w:val="0"/>
              <w:marRight w:val="0"/>
              <w:marTop w:val="0"/>
              <w:marBottom w:val="0"/>
              <w:divBdr>
                <w:top w:val="none" w:sz="0" w:space="0" w:color="auto"/>
                <w:left w:val="none" w:sz="0" w:space="0" w:color="auto"/>
                <w:bottom w:val="none" w:sz="0" w:space="0" w:color="auto"/>
                <w:right w:val="none" w:sz="0" w:space="0" w:color="auto"/>
              </w:divBdr>
              <w:divsChild>
                <w:div w:id="121130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127238">
          <w:marLeft w:val="0"/>
          <w:marRight w:val="0"/>
          <w:marTop w:val="300"/>
          <w:marBottom w:val="0"/>
          <w:divBdr>
            <w:top w:val="none" w:sz="0" w:space="0" w:color="auto"/>
            <w:left w:val="none" w:sz="0" w:space="0" w:color="auto"/>
            <w:bottom w:val="none" w:sz="0" w:space="0" w:color="auto"/>
            <w:right w:val="none" w:sz="0" w:space="0" w:color="auto"/>
          </w:divBdr>
          <w:divsChild>
            <w:div w:id="931665414">
              <w:marLeft w:val="0"/>
              <w:marRight w:val="0"/>
              <w:marTop w:val="0"/>
              <w:marBottom w:val="0"/>
              <w:divBdr>
                <w:top w:val="none" w:sz="0" w:space="0" w:color="auto"/>
                <w:left w:val="none" w:sz="0" w:space="0" w:color="auto"/>
                <w:bottom w:val="none" w:sz="0" w:space="0" w:color="auto"/>
                <w:right w:val="none" w:sz="0" w:space="0" w:color="auto"/>
              </w:divBdr>
              <w:divsChild>
                <w:div w:id="2091922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4399132">
      <w:bodyDiv w:val="1"/>
      <w:marLeft w:val="0"/>
      <w:marRight w:val="0"/>
      <w:marTop w:val="0"/>
      <w:marBottom w:val="0"/>
      <w:divBdr>
        <w:top w:val="none" w:sz="0" w:space="0" w:color="auto"/>
        <w:left w:val="none" w:sz="0" w:space="0" w:color="auto"/>
        <w:bottom w:val="none" w:sz="0" w:space="0" w:color="auto"/>
        <w:right w:val="none" w:sz="0" w:space="0" w:color="auto"/>
      </w:divBdr>
    </w:div>
    <w:div w:id="1505322734">
      <w:bodyDiv w:val="1"/>
      <w:marLeft w:val="0"/>
      <w:marRight w:val="0"/>
      <w:marTop w:val="0"/>
      <w:marBottom w:val="0"/>
      <w:divBdr>
        <w:top w:val="none" w:sz="0" w:space="0" w:color="auto"/>
        <w:left w:val="none" w:sz="0" w:space="0" w:color="auto"/>
        <w:bottom w:val="none" w:sz="0" w:space="0" w:color="auto"/>
        <w:right w:val="none" w:sz="0" w:space="0" w:color="auto"/>
      </w:divBdr>
    </w:div>
    <w:div w:id="1505702378">
      <w:bodyDiv w:val="1"/>
      <w:marLeft w:val="0"/>
      <w:marRight w:val="0"/>
      <w:marTop w:val="0"/>
      <w:marBottom w:val="0"/>
      <w:divBdr>
        <w:top w:val="none" w:sz="0" w:space="0" w:color="auto"/>
        <w:left w:val="none" w:sz="0" w:space="0" w:color="auto"/>
        <w:bottom w:val="none" w:sz="0" w:space="0" w:color="auto"/>
        <w:right w:val="none" w:sz="0" w:space="0" w:color="auto"/>
      </w:divBdr>
      <w:divsChild>
        <w:div w:id="605427046">
          <w:marLeft w:val="0"/>
          <w:marRight w:val="0"/>
          <w:marTop w:val="0"/>
          <w:marBottom w:val="0"/>
          <w:divBdr>
            <w:top w:val="none" w:sz="0" w:space="0" w:color="auto"/>
            <w:left w:val="none" w:sz="0" w:space="0" w:color="auto"/>
            <w:bottom w:val="none" w:sz="0" w:space="0" w:color="auto"/>
            <w:right w:val="none" w:sz="0" w:space="0" w:color="auto"/>
          </w:divBdr>
        </w:div>
        <w:div w:id="813983236">
          <w:marLeft w:val="0"/>
          <w:marRight w:val="0"/>
          <w:marTop w:val="0"/>
          <w:marBottom w:val="0"/>
          <w:divBdr>
            <w:top w:val="none" w:sz="0" w:space="0" w:color="auto"/>
            <w:left w:val="none" w:sz="0" w:space="0" w:color="auto"/>
            <w:bottom w:val="none" w:sz="0" w:space="0" w:color="auto"/>
            <w:right w:val="none" w:sz="0" w:space="0" w:color="auto"/>
          </w:divBdr>
          <w:divsChild>
            <w:div w:id="2128347981">
              <w:marLeft w:val="0"/>
              <w:marRight w:val="0"/>
              <w:marTop w:val="0"/>
              <w:marBottom w:val="0"/>
              <w:divBdr>
                <w:top w:val="none" w:sz="0" w:space="0" w:color="auto"/>
                <w:left w:val="none" w:sz="0" w:space="0" w:color="auto"/>
                <w:bottom w:val="none" w:sz="0" w:space="0" w:color="auto"/>
                <w:right w:val="none" w:sz="0" w:space="0" w:color="auto"/>
              </w:divBdr>
            </w:div>
          </w:divsChild>
        </w:div>
        <w:div w:id="1302153096">
          <w:marLeft w:val="0"/>
          <w:marRight w:val="0"/>
          <w:marTop w:val="0"/>
          <w:marBottom w:val="0"/>
          <w:divBdr>
            <w:top w:val="none" w:sz="0" w:space="0" w:color="auto"/>
            <w:left w:val="none" w:sz="0" w:space="0" w:color="auto"/>
            <w:bottom w:val="none" w:sz="0" w:space="0" w:color="auto"/>
            <w:right w:val="none" w:sz="0" w:space="0" w:color="auto"/>
          </w:divBdr>
        </w:div>
        <w:div w:id="1839881323">
          <w:marLeft w:val="0"/>
          <w:marRight w:val="0"/>
          <w:marTop w:val="0"/>
          <w:marBottom w:val="0"/>
          <w:divBdr>
            <w:top w:val="none" w:sz="0" w:space="0" w:color="auto"/>
            <w:left w:val="none" w:sz="0" w:space="0" w:color="auto"/>
            <w:bottom w:val="none" w:sz="0" w:space="0" w:color="auto"/>
            <w:right w:val="none" w:sz="0" w:space="0" w:color="auto"/>
          </w:divBdr>
          <w:divsChild>
            <w:div w:id="1203640234">
              <w:marLeft w:val="0"/>
              <w:marRight w:val="0"/>
              <w:marTop w:val="0"/>
              <w:marBottom w:val="0"/>
              <w:divBdr>
                <w:top w:val="none" w:sz="0" w:space="0" w:color="auto"/>
                <w:left w:val="none" w:sz="0" w:space="0" w:color="auto"/>
                <w:bottom w:val="none" w:sz="0" w:space="0" w:color="auto"/>
                <w:right w:val="none" w:sz="0" w:space="0" w:color="auto"/>
              </w:divBdr>
            </w:div>
          </w:divsChild>
        </w:div>
        <w:div w:id="725490170">
          <w:marLeft w:val="0"/>
          <w:marRight w:val="0"/>
          <w:marTop w:val="0"/>
          <w:marBottom w:val="0"/>
          <w:divBdr>
            <w:top w:val="none" w:sz="0" w:space="0" w:color="auto"/>
            <w:left w:val="none" w:sz="0" w:space="0" w:color="auto"/>
            <w:bottom w:val="none" w:sz="0" w:space="0" w:color="auto"/>
            <w:right w:val="none" w:sz="0" w:space="0" w:color="auto"/>
          </w:divBdr>
        </w:div>
        <w:div w:id="1112630800">
          <w:marLeft w:val="0"/>
          <w:marRight w:val="0"/>
          <w:marTop w:val="0"/>
          <w:marBottom w:val="0"/>
          <w:divBdr>
            <w:top w:val="none" w:sz="0" w:space="0" w:color="auto"/>
            <w:left w:val="none" w:sz="0" w:space="0" w:color="auto"/>
            <w:bottom w:val="none" w:sz="0" w:space="0" w:color="auto"/>
            <w:right w:val="none" w:sz="0" w:space="0" w:color="auto"/>
          </w:divBdr>
          <w:divsChild>
            <w:div w:id="194394728">
              <w:marLeft w:val="0"/>
              <w:marRight w:val="0"/>
              <w:marTop w:val="0"/>
              <w:marBottom w:val="0"/>
              <w:divBdr>
                <w:top w:val="none" w:sz="0" w:space="0" w:color="auto"/>
                <w:left w:val="none" w:sz="0" w:space="0" w:color="auto"/>
                <w:bottom w:val="none" w:sz="0" w:space="0" w:color="auto"/>
                <w:right w:val="none" w:sz="0" w:space="0" w:color="auto"/>
              </w:divBdr>
            </w:div>
          </w:divsChild>
        </w:div>
        <w:div w:id="341587678">
          <w:marLeft w:val="0"/>
          <w:marRight w:val="0"/>
          <w:marTop w:val="0"/>
          <w:marBottom w:val="0"/>
          <w:divBdr>
            <w:top w:val="none" w:sz="0" w:space="0" w:color="auto"/>
            <w:left w:val="none" w:sz="0" w:space="0" w:color="auto"/>
            <w:bottom w:val="none" w:sz="0" w:space="0" w:color="auto"/>
            <w:right w:val="none" w:sz="0" w:space="0" w:color="auto"/>
          </w:divBdr>
        </w:div>
        <w:div w:id="2024236456">
          <w:marLeft w:val="0"/>
          <w:marRight w:val="0"/>
          <w:marTop w:val="0"/>
          <w:marBottom w:val="0"/>
          <w:divBdr>
            <w:top w:val="none" w:sz="0" w:space="0" w:color="auto"/>
            <w:left w:val="none" w:sz="0" w:space="0" w:color="auto"/>
            <w:bottom w:val="none" w:sz="0" w:space="0" w:color="auto"/>
            <w:right w:val="none" w:sz="0" w:space="0" w:color="auto"/>
          </w:divBdr>
          <w:divsChild>
            <w:div w:id="2102291583">
              <w:marLeft w:val="0"/>
              <w:marRight w:val="0"/>
              <w:marTop w:val="0"/>
              <w:marBottom w:val="0"/>
              <w:divBdr>
                <w:top w:val="none" w:sz="0" w:space="0" w:color="auto"/>
                <w:left w:val="none" w:sz="0" w:space="0" w:color="auto"/>
                <w:bottom w:val="none" w:sz="0" w:space="0" w:color="auto"/>
                <w:right w:val="none" w:sz="0" w:space="0" w:color="auto"/>
              </w:divBdr>
            </w:div>
          </w:divsChild>
        </w:div>
        <w:div w:id="1949580605">
          <w:marLeft w:val="0"/>
          <w:marRight w:val="0"/>
          <w:marTop w:val="0"/>
          <w:marBottom w:val="0"/>
          <w:divBdr>
            <w:top w:val="none" w:sz="0" w:space="0" w:color="auto"/>
            <w:left w:val="none" w:sz="0" w:space="0" w:color="auto"/>
            <w:bottom w:val="none" w:sz="0" w:space="0" w:color="auto"/>
            <w:right w:val="none" w:sz="0" w:space="0" w:color="auto"/>
          </w:divBdr>
        </w:div>
        <w:div w:id="1275015521">
          <w:marLeft w:val="0"/>
          <w:marRight w:val="0"/>
          <w:marTop w:val="0"/>
          <w:marBottom w:val="0"/>
          <w:divBdr>
            <w:top w:val="none" w:sz="0" w:space="0" w:color="auto"/>
            <w:left w:val="none" w:sz="0" w:space="0" w:color="auto"/>
            <w:bottom w:val="none" w:sz="0" w:space="0" w:color="auto"/>
            <w:right w:val="none" w:sz="0" w:space="0" w:color="auto"/>
          </w:divBdr>
          <w:divsChild>
            <w:div w:id="1795367070">
              <w:marLeft w:val="0"/>
              <w:marRight w:val="0"/>
              <w:marTop w:val="0"/>
              <w:marBottom w:val="0"/>
              <w:divBdr>
                <w:top w:val="none" w:sz="0" w:space="0" w:color="auto"/>
                <w:left w:val="none" w:sz="0" w:space="0" w:color="auto"/>
                <w:bottom w:val="none" w:sz="0" w:space="0" w:color="auto"/>
                <w:right w:val="none" w:sz="0" w:space="0" w:color="auto"/>
              </w:divBdr>
            </w:div>
          </w:divsChild>
        </w:div>
        <w:div w:id="2088459732">
          <w:marLeft w:val="0"/>
          <w:marRight w:val="0"/>
          <w:marTop w:val="0"/>
          <w:marBottom w:val="0"/>
          <w:divBdr>
            <w:top w:val="none" w:sz="0" w:space="0" w:color="auto"/>
            <w:left w:val="none" w:sz="0" w:space="0" w:color="auto"/>
            <w:bottom w:val="none" w:sz="0" w:space="0" w:color="auto"/>
            <w:right w:val="none" w:sz="0" w:space="0" w:color="auto"/>
          </w:divBdr>
        </w:div>
        <w:div w:id="1921215670">
          <w:marLeft w:val="0"/>
          <w:marRight w:val="0"/>
          <w:marTop w:val="0"/>
          <w:marBottom w:val="0"/>
          <w:divBdr>
            <w:top w:val="none" w:sz="0" w:space="0" w:color="auto"/>
            <w:left w:val="none" w:sz="0" w:space="0" w:color="auto"/>
            <w:bottom w:val="none" w:sz="0" w:space="0" w:color="auto"/>
            <w:right w:val="none" w:sz="0" w:space="0" w:color="auto"/>
          </w:divBdr>
          <w:divsChild>
            <w:div w:id="780803277">
              <w:marLeft w:val="0"/>
              <w:marRight w:val="0"/>
              <w:marTop w:val="0"/>
              <w:marBottom w:val="0"/>
              <w:divBdr>
                <w:top w:val="none" w:sz="0" w:space="0" w:color="auto"/>
                <w:left w:val="none" w:sz="0" w:space="0" w:color="auto"/>
                <w:bottom w:val="none" w:sz="0" w:space="0" w:color="auto"/>
                <w:right w:val="none" w:sz="0" w:space="0" w:color="auto"/>
              </w:divBdr>
            </w:div>
          </w:divsChild>
        </w:div>
        <w:div w:id="489830545">
          <w:marLeft w:val="0"/>
          <w:marRight w:val="0"/>
          <w:marTop w:val="0"/>
          <w:marBottom w:val="0"/>
          <w:divBdr>
            <w:top w:val="none" w:sz="0" w:space="0" w:color="auto"/>
            <w:left w:val="none" w:sz="0" w:space="0" w:color="auto"/>
            <w:bottom w:val="none" w:sz="0" w:space="0" w:color="auto"/>
            <w:right w:val="none" w:sz="0" w:space="0" w:color="auto"/>
          </w:divBdr>
        </w:div>
        <w:div w:id="1953512412">
          <w:marLeft w:val="0"/>
          <w:marRight w:val="0"/>
          <w:marTop w:val="0"/>
          <w:marBottom w:val="0"/>
          <w:divBdr>
            <w:top w:val="none" w:sz="0" w:space="0" w:color="auto"/>
            <w:left w:val="none" w:sz="0" w:space="0" w:color="auto"/>
            <w:bottom w:val="none" w:sz="0" w:space="0" w:color="auto"/>
            <w:right w:val="none" w:sz="0" w:space="0" w:color="auto"/>
          </w:divBdr>
          <w:divsChild>
            <w:div w:id="461849411">
              <w:marLeft w:val="0"/>
              <w:marRight w:val="0"/>
              <w:marTop w:val="0"/>
              <w:marBottom w:val="0"/>
              <w:divBdr>
                <w:top w:val="none" w:sz="0" w:space="0" w:color="auto"/>
                <w:left w:val="none" w:sz="0" w:space="0" w:color="auto"/>
                <w:bottom w:val="none" w:sz="0" w:space="0" w:color="auto"/>
                <w:right w:val="none" w:sz="0" w:space="0" w:color="auto"/>
              </w:divBdr>
            </w:div>
          </w:divsChild>
        </w:div>
        <w:div w:id="898783060">
          <w:marLeft w:val="0"/>
          <w:marRight w:val="0"/>
          <w:marTop w:val="300"/>
          <w:marBottom w:val="0"/>
          <w:divBdr>
            <w:top w:val="none" w:sz="0" w:space="0" w:color="auto"/>
            <w:left w:val="none" w:sz="0" w:space="0" w:color="auto"/>
            <w:bottom w:val="none" w:sz="0" w:space="0" w:color="auto"/>
            <w:right w:val="none" w:sz="0" w:space="0" w:color="auto"/>
          </w:divBdr>
          <w:divsChild>
            <w:div w:id="1572814340">
              <w:marLeft w:val="0"/>
              <w:marRight w:val="0"/>
              <w:marTop w:val="0"/>
              <w:marBottom w:val="0"/>
              <w:divBdr>
                <w:top w:val="none" w:sz="0" w:space="0" w:color="auto"/>
                <w:left w:val="none" w:sz="0" w:space="0" w:color="auto"/>
                <w:bottom w:val="none" w:sz="0" w:space="0" w:color="auto"/>
                <w:right w:val="none" w:sz="0" w:space="0" w:color="auto"/>
              </w:divBdr>
              <w:divsChild>
                <w:div w:id="20645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97858">
          <w:marLeft w:val="0"/>
          <w:marRight w:val="0"/>
          <w:marTop w:val="300"/>
          <w:marBottom w:val="0"/>
          <w:divBdr>
            <w:top w:val="none" w:sz="0" w:space="0" w:color="auto"/>
            <w:left w:val="none" w:sz="0" w:space="0" w:color="auto"/>
            <w:bottom w:val="none" w:sz="0" w:space="0" w:color="auto"/>
            <w:right w:val="none" w:sz="0" w:space="0" w:color="auto"/>
          </w:divBdr>
          <w:divsChild>
            <w:div w:id="236481858">
              <w:marLeft w:val="0"/>
              <w:marRight w:val="0"/>
              <w:marTop w:val="0"/>
              <w:marBottom w:val="0"/>
              <w:divBdr>
                <w:top w:val="none" w:sz="0" w:space="0" w:color="auto"/>
                <w:left w:val="none" w:sz="0" w:space="0" w:color="auto"/>
                <w:bottom w:val="none" w:sz="0" w:space="0" w:color="auto"/>
                <w:right w:val="none" w:sz="0" w:space="0" w:color="auto"/>
              </w:divBdr>
              <w:divsChild>
                <w:div w:id="151907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00712">
          <w:marLeft w:val="0"/>
          <w:marRight w:val="0"/>
          <w:marTop w:val="300"/>
          <w:marBottom w:val="0"/>
          <w:divBdr>
            <w:top w:val="none" w:sz="0" w:space="0" w:color="auto"/>
            <w:left w:val="none" w:sz="0" w:space="0" w:color="auto"/>
            <w:bottom w:val="none" w:sz="0" w:space="0" w:color="auto"/>
            <w:right w:val="none" w:sz="0" w:space="0" w:color="auto"/>
          </w:divBdr>
          <w:divsChild>
            <w:div w:id="2122992588">
              <w:marLeft w:val="0"/>
              <w:marRight w:val="0"/>
              <w:marTop w:val="0"/>
              <w:marBottom w:val="0"/>
              <w:divBdr>
                <w:top w:val="none" w:sz="0" w:space="0" w:color="auto"/>
                <w:left w:val="none" w:sz="0" w:space="0" w:color="auto"/>
                <w:bottom w:val="none" w:sz="0" w:space="0" w:color="auto"/>
                <w:right w:val="none" w:sz="0" w:space="0" w:color="auto"/>
              </w:divBdr>
              <w:divsChild>
                <w:div w:id="202593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967354">
          <w:marLeft w:val="0"/>
          <w:marRight w:val="0"/>
          <w:marTop w:val="300"/>
          <w:marBottom w:val="0"/>
          <w:divBdr>
            <w:top w:val="none" w:sz="0" w:space="0" w:color="auto"/>
            <w:left w:val="none" w:sz="0" w:space="0" w:color="auto"/>
            <w:bottom w:val="none" w:sz="0" w:space="0" w:color="auto"/>
            <w:right w:val="none" w:sz="0" w:space="0" w:color="auto"/>
          </w:divBdr>
          <w:divsChild>
            <w:div w:id="79525288">
              <w:marLeft w:val="0"/>
              <w:marRight w:val="0"/>
              <w:marTop w:val="0"/>
              <w:marBottom w:val="0"/>
              <w:divBdr>
                <w:top w:val="none" w:sz="0" w:space="0" w:color="auto"/>
                <w:left w:val="none" w:sz="0" w:space="0" w:color="auto"/>
                <w:bottom w:val="none" w:sz="0" w:space="0" w:color="auto"/>
                <w:right w:val="none" w:sz="0" w:space="0" w:color="auto"/>
              </w:divBdr>
              <w:divsChild>
                <w:div w:id="334189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7596113">
      <w:bodyDiv w:val="1"/>
      <w:marLeft w:val="0"/>
      <w:marRight w:val="0"/>
      <w:marTop w:val="0"/>
      <w:marBottom w:val="0"/>
      <w:divBdr>
        <w:top w:val="none" w:sz="0" w:space="0" w:color="auto"/>
        <w:left w:val="none" w:sz="0" w:space="0" w:color="auto"/>
        <w:bottom w:val="none" w:sz="0" w:space="0" w:color="auto"/>
        <w:right w:val="none" w:sz="0" w:space="0" w:color="auto"/>
      </w:divBdr>
    </w:div>
    <w:div w:id="1508207448">
      <w:bodyDiv w:val="1"/>
      <w:marLeft w:val="0"/>
      <w:marRight w:val="0"/>
      <w:marTop w:val="0"/>
      <w:marBottom w:val="0"/>
      <w:divBdr>
        <w:top w:val="none" w:sz="0" w:space="0" w:color="auto"/>
        <w:left w:val="none" w:sz="0" w:space="0" w:color="auto"/>
        <w:bottom w:val="none" w:sz="0" w:space="0" w:color="auto"/>
        <w:right w:val="none" w:sz="0" w:space="0" w:color="auto"/>
      </w:divBdr>
      <w:divsChild>
        <w:div w:id="177933487">
          <w:marLeft w:val="0"/>
          <w:marRight w:val="0"/>
          <w:marTop w:val="300"/>
          <w:marBottom w:val="0"/>
          <w:divBdr>
            <w:top w:val="none" w:sz="0" w:space="0" w:color="auto"/>
            <w:left w:val="none" w:sz="0" w:space="0" w:color="auto"/>
            <w:bottom w:val="none" w:sz="0" w:space="0" w:color="auto"/>
            <w:right w:val="none" w:sz="0" w:space="0" w:color="auto"/>
          </w:divBdr>
          <w:divsChild>
            <w:div w:id="879244031">
              <w:marLeft w:val="0"/>
              <w:marRight w:val="0"/>
              <w:marTop w:val="0"/>
              <w:marBottom w:val="0"/>
              <w:divBdr>
                <w:top w:val="none" w:sz="0" w:space="0" w:color="auto"/>
                <w:left w:val="none" w:sz="0" w:space="0" w:color="auto"/>
                <w:bottom w:val="none" w:sz="0" w:space="0" w:color="auto"/>
                <w:right w:val="none" w:sz="0" w:space="0" w:color="auto"/>
              </w:divBdr>
              <w:divsChild>
                <w:div w:id="139068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9812">
          <w:marLeft w:val="0"/>
          <w:marRight w:val="0"/>
          <w:marTop w:val="300"/>
          <w:marBottom w:val="0"/>
          <w:divBdr>
            <w:top w:val="none" w:sz="0" w:space="0" w:color="auto"/>
            <w:left w:val="none" w:sz="0" w:space="0" w:color="auto"/>
            <w:bottom w:val="none" w:sz="0" w:space="0" w:color="auto"/>
            <w:right w:val="none" w:sz="0" w:space="0" w:color="auto"/>
          </w:divBdr>
          <w:divsChild>
            <w:div w:id="1714501713">
              <w:marLeft w:val="0"/>
              <w:marRight w:val="0"/>
              <w:marTop w:val="0"/>
              <w:marBottom w:val="0"/>
              <w:divBdr>
                <w:top w:val="none" w:sz="0" w:space="0" w:color="auto"/>
                <w:left w:val="none" w:sz="0" w:space="0" w:color="auto"/>
                <w:bottom w:val="none" w:sz="0" w:space="0" w:color="auto"/>
                <w:right w:val="none" w:sz="0" w:space="0" w:color="auto"/>
              </w:divBdr>
              <w:divsChild>
                <w:div w:id="463353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14590">
          <w:marLeft w:val="0"/>
          <w:marRight w:val="0"/>
          <w:marTop w:val="0"/>
          <w:marBottom w:val="0"/>
          <w:divBdr>
            <w:top w:val="none" w:sz="0" w:space="0" w:color="auto"/>
            <w:left w:val="none" w:sz="0" w:space="0" w:color="auto"/>
            <w:bottom w:val="none" w:sz="0" w:space="0" w:color="auto"/>
            <w:right w:val="none" w:sz="0" w:space="0" w:color="auto"/>
          </w:divBdr>
        </w:div>
        <w:div w:id="336345138">
          <w:marLeft w:val="0"/>
          <w:marRight w:val="0"/>
          <w:marTop w:val="0"/>
          <w:marBottom w:val="0"/>
          <w:divBdr>
            <w:top w:val="none" w:sz="0" w:space="0" w:color="auto"/>
            <w:left w:val="none" w:sz="0" w:space="0" w:color="auto"/>
            <w:bottom w:val="none" w:sz="0" w:space="0" w:color="auto"/>
            <w:right w:val="none" w:sz="0" w:space="0" w:color="auto"/>
          </w:divBdr>
        </w:div>
        <w:div w:id="440297571">
          <w:marLeft w:val="0"/>
          <w:marRight w:val="0"/>
          <w:marTop w:val="300"/>
          <w:marBottom w:val="0"/>
          <w:divBdr>
            <w:top w:val="none" w:sz="0" w:space="0" w:color="auto"/>
            <w:left w:val="none" w:sz="0" w:space="0" w:color="auto"/>
            <w:bottom w:val="none" w:sz="0" w:space="0" w:color="auto"/>
            <w:right w:val="none" w:sz="0" w:space="0" w:color="auto"/>
          </w:divBdr>
          <w:divsChild>
            <w:div w:id="1519611912">
              <w:marLeft w:val="0"/>
              <w:marRight w:val="0"/>
              <w:marTop w:val="0"/>
              <w:marBottom w:val="0"/>
              <w:divBdr>
                <w:top w:val="none" w:sz="0" w:space="0" w:color="auto"/>
                <w:left w:val="none" w:sz="0" w:space="0" w:color="auto"/>
                <w:bottom w:val="none" w:sz="0" w:space="0" w:color="auto"/>
                <w:right w:val="none" w:sz="0" w:space="0" w:color="auto"/>
              </w:divBdr>
              <w:divsChild>
                <w:div w:id="163763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850848">
          <w:marLeft w:val="0"/>
          <w:marRight w:val="0"/>
          <w:marTop w:val="300"/>
          <w:marBottom w:val="0"/>
          <w:divBdr>
            <w:top w:val="none" w:sz="0" w:space="0" w:color="auto"/>
            <w:left w:val="none" w:sz="0" w:space="0" w:color="auto"/>
            <w:bottom w:val="none" w:sz="0" w:space="0" w:color="auto"/>
            <w:right w:val="none" w:sz="0" w:space="0" w:color="auto"/>
          </w:divBdr>
          <w:divsChild>
            <w:div w:id="1932929398">
              <w:marLeft w:val="0"/>
              <w:marRight w:val="0"/>
              <w:marTop w:val="0"/>
              <w:marBottom w:val="0"/>
              <w:divBdr>
                <w:top w:val="none" w:sz="0" w:space="0" w:color="auto"/>
                <w:left w:val="none" w:sz="0" w:space="0" w:color="auto"/>
                <w:bottom w:val="none" w:sz="0" w:space="0" w:color="auto"/>
                <w:right w:val="none" w:sz="0" w:space="0" w:color="auto"/>
              </w:divBdr>
              <w:divsChild>
                <w:div w:id="1440182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428742">
          <w:marLeft w:val="0"/>
          <w:marRight w:val="0"/>
          <w:marTop w:val="0"/>
          <w:marBottom w:val="0"/>
          <w:divBdr>
            <w:top w:val="none" w:sz="0" w:space="0" w:color="auto"/>
            <w:left w:val="none" w:sz="0" w:space="0" w:color="auto"/>
            <w:bottom w:val="none" w:sz="0" w:space="0" w:color="auto"/>
            <w:right w:val="none" w:sz="0" w:space="0" w:color="auto"/>
          </w:divBdr>
          <w:divsChild>
            <w:div w:id="1658419356">
              <w:marLeft w:val="0"/>
              <w:marRight w:val="0"/>
              <w:marTop w:val="0"/>
              <w:marBottom w:val="0"/>
              <w:divBdr>
                <w:top w:val="none" w:sz="0" w:space="0" w:color="auto"/>
                <w:left w:val="none" w:sz="0" w:space="0" w:color="auto"/>
                <w:bottom w:val="none" w:sz="0" w:space="0" w:color="auto"/>
                <w:right w:val="none" w:sz="0" w:space="0" w:color="auto"/>
              </w:divBdr>
            </w:div>
          </w:divsChild>
        </w:div>
        <w:div w:id="663044390">
          <w:marLeft w:val="0"/>
          <w:marRight w:val="0"/>
          <w:marTop w:val="0"/>
          <w:marBottom w:val="0"/>
          <w:divBdr>
            <w:top w:val="none" w:sz="0" w:space="0" w:color="auto"/>
            <w:left w:val="none" w:sz="0" w:space="0" w:color="auto"/>
            <w:bottom w:val="none" w:sz="0" w:space="0" w:color="auto"/>
            <w:right w:val="none" w:sz="0" w:space="0" w:color="auto"/>
          </w:divBdr>
          <w:divsChild>
            <w:div w:id="2024745414">
              <w:marLeft w:val="0"/>
              <w:marRight w:val="0"/>
              <w:marTop w:val="0"/>
              <w:marBottom w:val="0"/>
              <w:divBdr>
                <w:top w:val="none" w:sz="0" w:space="0" w:color="auto"/>
                <w:left w:val="none" w:sz="0" w:space="0" w:color="auto"/>
                <w:bottom w:val="none" w:sz="0" w:space="0" w:color="auto"/>
                <w:right w:val="none" w:sz="0" w:space="0" w:color="auto"/>
              </w:divBdr>
            </w:div>
          </w:divsChild>
        </w:div>
        <w:div w:id="668485767">
          <w:marLeft w:val="0"/>
          <w:marRight w:val="0"/>
          <w:marTop w:val="0"/>
          <w:marBottom w:val="0"/>
          <w:divBdr>
            <w:top w:val="none" w:sz="0" w:space="0" w:color="auto"/>
            <w:left w:val="none" w:sz="0" w:space="0" w:color="auto"/>
            <w:bottom w:val="none" w:sz="0" w:space="0" w:color="auto"/>
            <w:right w:val="none" w:sz="0" w:space="0" w:color="auto"/>
          </w:divBdr>
          <w:divsChild>
            <w:div w:id="550383860">
              <w:marLeft w:val="0"/>
              <w:marRight w:val="0"/>
              <w:marTop w:val="0"/>
              <w:marBottom w:val="0"/>
              <w:divBdr>
                <w:top w:val="none" w:sz="0" w:space="0" w:color="auto"/>
                <w:left w:val="none" w:sz="0" w:space="0" w:color="auto"/>
                <w:bottom w:val="none" w:sz="0" w:space="0" w:color="auto"/>
                <w:right w:val="none" w:sz="0" w:space="0" w:color="auto"/>
              </w:divBdr>
            </w:div>
          </w:divsChild>
        </w:div>
        <w:div w:id="1062143242">
          <w:marLeft w:val="0"/>
          <w:marRight w:val="0"/>
          <w:marTop w:val="0"/>
          <w:marBottom w:val="0"/>
          <w:divBdr>
            <w:top w:val="none" w:sz="0" w:space="0" w:color="auto"/>
            <w:left w:val="none" w:sz="0" w:space="0" w:color="auto"/>
            <w:bottom w:val="none" w:sz="0" w:space="0" w:color="auto"/>
            <w:right w:val="none" w:sz="0" w:space="0" w:color="auto"/>
          </w:divBdr>
          <w:divsChild>
            <w:div w:id="1184905989">
              <w:marLeft w:val="0"/>
              <w:marRight w:val="0"/>
              <w:marTop w:val="0"/>
              <w:marBottom w:val="0"/>
              <w:divBdr>
                <w:top w:val="none" w:sz="0" w:space="0" w:color="auto"/>
                <w:left w:val="none" w:sz="0" w:space="0" w:color="auto"/>
                <w:bottom w:val="none" w:sz="0" w:space="0" w:color="auto"/>
                <w:right w:val="none" w:sz="0" w:space="0" w:color="auto"/>
              </w:divBdr>
            </w:div>
          </w:divsChild>
        </w:div>
        <w:div w:id="1166244112">
          <w:marLeft w:val="0"/>
          <w:marRight w:val="0"/>
          <w:marTop w:val="0"/>
          <w:marBottom w:val="0"/>
          <w:divBdr>
            <w:top w:val="none" w:sz="0" w:space="0" w:color="auto"/>
            <w:left w:val="none" w:sz="0" w:space="0" w:color="auto"/>
            <w:bottom w:val="none" w:sz="0" w:space="0" w:color="auto"/>
            <w:right w:val="none" w:sz="0" w:space="0" w:color="auto"/>
          </w:divBdr>
        </w:div>
        <w:div w:id="1171528884">
          <w:marLeft w:val="0"/>
          <w:marRight w:val="0"/>
          <w:marTop w:val="0"/>
          <w:marBottom w:val="0"/>
          <w:divBdr>
            <w:top w:val="none" w:sz="0" w:space="0" w:color="auto"/>
            <w:left w:val="none" w:sz="0" w:space="0" w:color="auto"/>
            <w:bottom w:val="none" w:sz="0" w:space="0" w:color="auto"/>
            <w:right w:val="none" w:sz="0" w:space="0" w:color="auto"/>
          </w:divBdr>
        </w:div>
        <w:div w:id="1614510962">
          <w:marLeft w:val="0"/>
          <w:marRight w:val="0"/>
          <w:marTop w:val="0"/>
          <w:marBottom w:val="0"/>
          <w:divBdr>
            <w:top w:val="none" w:sz="0" w:space="0" w:color="auto"/>
            <w:left w:val="none" w:sz="0" w:space="0" w:color="auto"/>
            <w:bottom w:val="none" w:sz="0" w:space="0" w:color="auto"/>
            <w:right w:val="none" w:sz="0" w:space="0" w:color="auto"/>
          </w:divBdr>
          <w:divsChild>
            <w:div w:id="396369264">
              <w:marLeft w:val="0"/>
              <w:marRight w:val="0"/>
              <w:marTop w:val="0"/>
              <w:marBottom w:val="0"/>
              <w:divBdr>
                <w:top w:val="none" w:sz="0" w:space="0" w:color="auto"/>
                <w:left w:val="none" w:sz="0" w:space="0" w:color="auto"/>
                <w:bottom w:val="none" w:sz="0" w:space="0" w:color="auto"/>
                <w:right w:val="none" w:sz="0" w:space="0" w:color="auto"/>
              </w:divBdr>
            </w:div>
          </w:divsChild>
        </w:div>
        <w:div w:id="1622152532">
          <w:marLeft w:val="0"/>
          <w:marRight w:val="0"/>
          <w:marTop w:val="0"/>
          <w:marBottom w:val="0"/>
          <w:divBdr>
            <w:top w:val="none" w:sz="0" w:space="0" w:color="auto"/>
            <w:left w:val="none" w:sz="0" w:space="0" w:color="auto"/>
            <w:bottom w:val="none" w:sz="0" w:space="0" w:color="auto"/>
            <w:right w:val="none" w:sz="0" w:space="0" w:color="auto"/>
          </w:divBdr>
        </w:div>
        <w:div w:id="1695115359">
          <w:marLeft w:val="0"/>
          <w:marRight w:val="0"/>
          <w:marTop w:val="0"/>
          <w:marBottom w:val="0"/>
          <w:divBdr>
            <w:top w:val="none" w:sz="0" w:space="0" w:color="auto"/>
            <w:left w:val="none" w:sz="0" w:space="0" w:color="auto"/>
            <w:bottom w:val="none" w:sz="0" w:space="0" w:color="auto"/>
            <w:right w:val="none" w:sz="0" w:space="0" w:color="auto"/>
          </w:divBdr>
        </w:div>
        <w:div w:id="1738628193">
          <w:marLeft w:val="0"/>
          <w:marRight w:val="0"/>
          <w:marTop w:val="0"/>
          <w:marBottom w:val="0"/>
          <w:divBdr>
            <w:top w:val="none" w:sz="0" w:space="0" w:color="auto"/>
            <w:left w:val="none" w:sz="0" w:space="0" w:color="auto"/>
            <w:bottom w:val="none" w:sz="0" w:space="0" w:color="auto"/>
            <w:right w:val="none" w:sz="0" w:space="0" w:color="auto"/>
          </w:divBdr>
        </w:div>
        <w:div w:id="1805582938">
          <w:marLeft w:val="0"/>
          <w:marRight w:val="0"/>
          <w:marTop w:val="0"/>
          <w:marBottom w:val="0"/>
          <w:divBdr>
            <w:top w:val="none" w:sz="0" w:space="0" w:color="auto"/>
            <w:left w:val="none" w:sz="0" w:space="0" w:color="auto"/>
            <w:bottom w:val="none" w:sz="0" w:space="0" w:color="auto"/>
            <w:right w:val="none" w:sz="0" w:space="0" w:color="auto"/>
          </w:divBdr>
          <w:divsChild>
            <w:div w:id="513038325">
              <w:marLeft w:val="0"/>
              <w:marRight w:val="0"/>
              <w:marTop w:val="0"/>
              <w:marBottom w:val="0"/>
              <w:divBdr>
                <w:top w:val="none" w:sz="0" w:space="0" w:color="auto"/>
                <w:left w:val="none" w:sz="0" w:space="0" w:color="auto"/>
                <w:bottom w:val="none" w:sz="0" w:space="0" w:color="auto"/>
                <w:right w:val="none" w:sz="0" w:space="0" w:color="auto"/>
              </w:divBdr>
            </w:div>
          </w:divsChild>
        </w:div>
        <w:div w:id="1838376866">
          <w:marLeft w:val="0"/>
          <w:marRight w:val="0"/>
          <w:marTop w:val="0"/>
          <w:marBottom w:val="0"/>
          <w:divBdr>
            <w:top w:val="none" w:sz="0" w:space="0" w:color="auto"/>
            <w:left w:val="none" w:sz="0" w:space="0" w:color="auto"/>
            <w:bottom w:val="none" w:sz="0" w:space="0" w:color="auto"/>
            <w:right w:val="none" w:sz="0" w:space="0" w:color="auto"/>
          </w:divBdr>
          <w:divsChild>
            <w:div w:id="146665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220613">
      <w:bodyDiv w:val="1"/>
      <w:marLeft w:val="0"/>
      <w:marRight w:val="0"/>
      <w:marTop w:val="0"/>
      <w:marBottom w:val="0"/>
      <w:divBdr>
        <w:top w:val="none" w:sz="0" w:space="0" w:color="auto"/>
        <w:left w:val="none" w:sz="0" w:space="0" w:color="auto"/>
        <w:bottom w:val="none" w:sz="0" w:space="0" w:color="auto"/>
        <w:right w:val="none" w:sz="0" w:space="0" w:color="auto"/>
      </w:divBdr>
      <w:divsChild>
        <w:div w:id="2073115871">
          <w:marLeft w:val="0"/>
          <w:marRight w:val="0"/>
          <w:marTop w:val="0"/>
          <w:marBottom w:val="0"/>
          <w:divBdr>
            <w:top w:val="none" w:sz="0" w:space="0" w:color="auto"/>
            <w:left w:val="none" w:sz="0" w:space="0" w:color="auto"/>
            <w:bottom w:val="none" w:sz="0" w:space="0" w:color="auto"/>
            <w:right w:val="none" w:sz="0" w:space="0" w:color="auto"/>
          </w:divBdr>
        </w:div>
        <w:div w:id="275599476">
          <w:marLeft w:val="0"/>
          <w:marRight w:val="0"/>
          <w:marTop w:val="0"/>
          <w:marBottom w:val="0"/>
          <w:divBdr>
            <w:top w:val="none" w:sz="0" w:space="0" w:color="auto"/>
            <w:left w:val="none" w:sz="0" w:space="0" w:color="auto"/>
            <w:bottom w:val="none" w:sz="0" w:space="0" w:color="auto"/>
            <w:right w:val="none" w:sz="0" w:space="0" w:color="auto"/>
          </w:divBdr>
          <w:divsChild>
            <w:div w:id="1445684592">
              <w:marLeft w:val="0"/>
              <w:marRight w:val="0"/>
              <w:marTop w:val="0"/>
              <w:marBottom w:val="0"/>
              <w:divBdr>
                <w:top w:val="none" w:sz="0" w:space="0" w:color="auto"/>
                <w:left w:val="none" w:sz="0" w:space="0" w:color="auto"/>
                <w:bottom w:val="none" w:sz="0" w:space="0" w:color="auto"/>
                <w:right w:val="none" w:sz="0" w:space="0" w:color="auto"/>
              </w:divBdr>
            </w:div>
          </w:divsChild>
        </w:div>
        <w:div w:id="2143887057">
          <w:marLeft w:val="0"/>
          <w:marRight w:val="0"/>
          <w:marTop w:val="0"/>
          <w:marBottom w:val="0"/>
          <w:divBdr>
            <w:top w:val="none" w:sz="0" w:space="0" w:color="auto"/>
            <w:left w:val="none" w:sz="0" w:space="0" w:color="auto"/>
            <w:bottom w:val="none" w:sz="0" w:space="0" w:color="auto"/>
            <w:right w:val="none" w:sz="0" w:space="0" w:color="auto"/>
          </w:divBdr>
        </w:div>
        <w:div w:id="1352948016">
          <w:marLeft w:val="0"/>
          <w:marRight w:val="0"/>
          <w:marTop w:val="0"/>
          <w:marBottom w:val="0"/>
          <w:divBdr>
            <w:top w:val="none" w:sz="0" w:space="0" w:color="auto"/>
            <w:left w:val="none" w:sz="0" w:space="0" w:color="auto"/>
            <w:bottom w:val="none" w:sz="0" w:space="0" w:color="auto"/>
            <w:right w:val="none" w:sz="0" w:space="0" w:color="auto"/>
          </w:divBdr>
          <w:divsChild>
            <w:div w:id="922840350">
              <w:marLeft w:val="0"/>
              <w:marRight w:val="0"/>
              <w:marTop w:val="0"/>
              <w:marBottom w:val="0"/>
              <w:divBdr>
                <w:top w:val="none" w:sz="0" w:space="0" w:color="auto"/>
                <w:left w:val="none" w:sz="0" w:space="0" w:color="auto"/>
                <w:bottom w:val="none" w:sz="0" w:space="0" w:color="auto"/>
                <w:right w:val="none" w:sz="0" w:space="0" w:color="auto"/>
              </w:divBdr>
            </w:div>
          </w:divsChild>
        </w:div>
        <w:div w:id="805004514">
          <w:marLeft w:val="0"/>
          <w:marRight w:val="0"/>
          <w:marTop w:val="0"/>
          <w:marBottom w:val="0"/>
          <w:divBdr>
            <w:top w:val="none" w:sz="0" w:space="0" w:color="auto"/>
            <w:left w:val="none" w:sz="0" w:space="0" w:color="auto"/>
            <w:bottom w:val="none" w:sz="0" w:space="0" w:color="auto"/>
            <w:right w:val="none" w:sz="0" w:space="0" w:color="auto"/>
          </w:divBdr>
        </w:div>
        <w:div w:id="1677460221">
          <w:marLeft w:val="0"/>
          <w:marRight w:val="0"/>
          <w:marTop w:val="0"/>
          <w:marBottom w:val="0"/>
          <w:divBdr>
            <w:top w:val="none" w:sz="0" w:space="0" w:color="auto"/>
            <w:left w:val="none" w:sz="0" w:space="0" w:color="auto"/>
            <w:bottom w:val="none" w:sz="0" w:space="0" w:color="auto"/>
            <w:right w:val="none" w:sz="0" w:space="0" w:color="auto"/>
          </w:divBdr>
          <w:divsChild>
            <w:div w:id="1546141987">
              <w:marLeft w:val="0"/>
              <w:marRight w:val="0"/>
              <w:marTop w:val="0"/>
              <w:marBottom w:val="0"/>
              <w:divBdr>
                <w:top w:val="none" w:sz="0" w:space="0" w:color="auto"/>
                <w:left w:val="none" w:sz="0" w:space="0" w:color="auto"/>
                <w:bottom w:val="none" w:sz="0" w:space="0" w:color="auto"/>
                <w:right w:val="none" w:sz="0" w:space="0" w:color="auto"/>
              </w:divBdr>
            </w:div>
          </w:divsChild>
        </w:div>
        <w:div w:id="432894190">
          <w:marLeft w:val="0"/>
          <w:marRight w:val="0"/>
          <w:marTop w:val="0"/>
          <w:marBottom w:val="0"/>
          <w:divBdr>
            <w:top w:val="none" w:sz="0" w:space="0" w:color="auto"/>
            <w:left w:val="none" w:sz="0" w:space="0" w:color="auto"/>
            <w:bottom w:val="none" w:sz="0" w:space="0" w:color="auto"/>
            <w:right w:val="none" w:sz="0" w:space="0" w:color="auto"/>
          </w:divBdr>
        </w:div>
        <w:div w:id="197738131">
          <w:marLeft w:val="0"/>
          <w:marRight w:val="0"/>
          <w:marTop w:val="0"/>
          <w:marBottom w:val="0"/>
          <w:divBdr>
            <w:top w:val="none" w:sz="0" w:space="0" w:color="auto"/>
            <w:left w:val="none" w:sz="0" w:space="0" w:color="auto"/>
            <w:bottom w:val="none" w:sz="0" w:space="0" w:color="auto"/>
            <w:right w:val="none" w:sz="0" w:space="0" w:color="auto"/>
          </w:divBdr>
          <w:divsChild>
            <w:div w:id="2134326336">
              <w:marLeft w:val="0"/>
              <w:marRight w:val="0"/>
              <w:marTop w:val="0"/>
              <w:marBottom w:val="0"/>
              <w:divBdr>
                <w:top w:val="none" w:sz="0" w:space="0" w:color="auto"/>
                <w:left w:val="none" w:sz="0" w:space="0" w:color="auto"/>
                <w:bottom w:val="none" w:sz="0" w:space="0" w:color="auto"/>
                <w:right w:val="none" w:sz="0" w:space="0" w:color="auto"/>
              </w:divBdr>
            </w:div>
          </w:divsChild>
        </w:div>
        <w:div w:id="826286691">
          <w:marLeft w:val="0"/>
          <w:marRight w:val="0"/>
          <w:marTop w:val="0"/>
          <w:marBottom w:val="0"/>
          <w:divBdr>
            <w:top w:val="none" w:sz="0" w:space="0" w:color="auto"/>
            <w:left w:val="none" w:sz="0" w:space="0" w:color="auto"/>
            <w:bottom w:val="none" w:sz="0" w:space="0" w:color="auto"/>
            <w:right w:val="none" w:sz="0" w:space="0" w:color="auto"/>
          </w:divBdr>
        </w:div>
        <w:div w:id="2135517662">
          <w:marLeft w:val="0"/>
          <w:marRight w:val="0"/>
          <w:marTop w:val="0"/>
          <w:marBottom w:val="0"/>
          <w:divBdr>
            <w:top w:val="none" w:sz="0" w:space="0" w:color="auto"/>
            <w:left w:val="none" w:sz="0" w:space="0" w:color="auto"/>
            <w:bottom w:val="none" w:sz="0" w:space="0" w:color="auto"/>
            <w:right w:val="none" w:sz="0" w:space="0" w:color="auto"/>
          </w:divBdr>
          <w:divsChild>
            <w:div w:id="1157383967">
              <w:marLeft w:val="0"/>
              <w:marRight w:val="0"/>
              <w:marTop w:val="0"/>
              <w:marBottom w:val="0"/>
              <w:divBdr>
                <w:top w:val="none" w:sz="0" w:space="0" w:color="auto"/>
                <w:left w:val="none" w:sz="0" w:space="0" w:color="auto"/>
                <w:bottom w:val="none" w:sz="0" w:space="0" w:color="auto"/>
                <w:right w:val="none" w:sz="0" w:space="0" w:color="auto"/>
              </w:divBdr>
            </w:div>
          </w:divsChild>
        </w:div>
        <w:div w:id="422846369">
          <w:marLeft w:val="0"/>
          <w:marRight w:val="0"/>
          <w:marTop w:val="0"/>
          <w:marBottom w:val="0"/>
          <w:divBdr>
            <w:top w:val="none" w:sz="0" w:space="0" w:color="auto"/>
            <w:left w:val="none" w:sz="0" w:space="0" w:color="auto"/>
            <w:bottom w:val="none" w:sz="0" w:space="0" w:color="auto"/>
            <w:right w:val="none" w:sz="0" w:space="0" w:color="auto"/>
          </w:divBdr>
        </w:div>
        <w:div w:id="786391063">
          <w:marLeft w:val="0"/>
          <w:marRight w:val="0"/>
          <w:marTop w:val="0"/>
          <w:marBottom w:val="0"/>
          <w:divBdr>
            <w:top w:val="none" w:sz="0" w:space="0" w:color="auto"/>
            <w:left w:val="none" w:sz="0" w:space="0" w:color="auto"/>
            <w:bottom w:val="none" w:sz="0" w:space="0" w:color="auto"/>
            <w:right w:val="none" w:sz="0" w:space="0" w:color="auto"/>
          </w:divBdr>
          <w:divsChild>
            <w:div w:id="112479952">
              <w:marLeft w:val="0"/>
              <w:marRight w:val="0"/>
              <w:marTop w:val="0"/>
              <w:marBottom w:val="0"/>
              <w:divBdr>
                <w:top w:val="none" w:sz="0" w:space="0" w:color="auto"/>
                <w:left w:val="none" w:sz="0" w:space="0" w:color="auto"/>
                <w:bottom w:val="none" w:sz="0" w:space="0" w:color="auto"/>
                <w:right w:val="none" w:sz="0" w:space="0" w:color="auto"/>
              </w:divBdr>
            </w:div>
          </w:divsChild>
        </w:div>
        <w:div w:id="1957639244">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sChild>
            <w:div w:id="1429303841">
              <w:marLeft w:val="0"/>
              <w:marRight w:val="0"/>
              <w:marTop w:val="0"/>
              <w:marBottom w:val="0"/>
              <w:divBdr>
                <w:top w:val="none" w:sz="0" w:space="0" w:color="auto"/>
                <w:left w:val="none" w:sz="0" w:space="0" w:color="auto"/>
                <w:bottom w:val="none" w:sz="0" w:space="0" w:color="auto"/>
                <w:right w:val="none" w:sz="0" w:space="0" w:color="auto"/>
              </w:divBdr>
            </w:div>
          </w:divsChild>
        </w:div>
        <w:div w:id="877661190">
          <w:marLeft w:val="0"/>
          <w:marRight w:val="0"/>
          <w:marTop w:val="300"/>
          <w:marBottom w:val="0"/>
          <w:divBdr>
            <w:top w:val="none" w:sz="0" w:space="0" w:color="auto"/>
            <w:left w:val="none" w:sz="0" w:space="0" w:color="auto"/>
            <w:bottom w:val="none" w:sz="0" w:space="0" w:color="auto"/>
            <w:right w:val="none" w:sz="0" w:space="0" w:color="auto"/>
          </w:divBdr>
          <w:divsChild>
            <w:div w:id="263193238">
              <w:marLeft w:val="0"/>
              <w:marRight w:val="0"/>
              <w:marTop w:val="0"/>
              <w:marBottom w:val="0"/>
              <w:divBdr>
                <w:top w:val="none" w:sz="0" w:space="0" w:color="auto"/>
                <w:left w:val="none" w:sz="0" w:space="0" w:color="auto"/>
                <w:bottom w:val="none" w:sz="0" w:space="0" w:color="auto"/>
                <w:right w:val="none" w:sz="0" w:space="0" w:color="auto"/>
              </w:divBdr>
              <w:divsChild>
                <w:div w:id="14939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292710">
          <w:marLeft w:val="0"/>
          <w:marRight w:val="0"/>
          <w:marTop w:val="300"/>
          <w:marBottom w:val="0"/>
          <w:divBdr>
            <w:top w:val="none" w:sz="0" w:space="0" w:color="auto"/>
            <w:left w:val="none" w:sz="0" w:space="0" w:color="auto"/>
            <w:bottom w:val="none" w:sz="0" w:space="0" w:color="auto"/>
            <w:right w:val="none" w:sz="0" w:space="0" w:color="auto"/>
          </w:divBdr>
          <w:divsChild>
            <w:div w:id="287056019">
              <w:marLeft w:val="0"/>
              <w:marRight w:val="0"/>
              <w:marTop w:val="0"/>
              <w:marBottom w:val="0"/>
              <w:divBdr>
                <w:top w:val="none" w:sz="0" w:space="0" w:color="auto"/>
                <w:left w:val="none" w:sz="0" w:space="0" w:color="auto"/>
                <w:bottom w:val="none" w:sz="0" w:space="0" w:color="auto"/>
                <w:right w:val="none" w:sz="0" w:space="0" w:color="auto"/>
              </w:divBdr>
              <w:divsChild>
                <w:div w:id="1039933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417973">
          <w:marLeft w:val="0"/>
          <w:marRight w:val="0"/>
          <w:marTop w:val="300"/>
          <w:marBottom w:val="0"/>
          <w:divBdr>
            <w:top w:val="none" w:sz="0" w:space="0" w:color="auto"/>
            <w:left w:val="none" w:sz="0" w:space="0" w:color="auto"/>
            <w:bottom w:val="none" w:sz="0" w:space="0" w:color="auto"/>
            <w:right w:val="none" w:sz="0" w:space="0" w:color="auto"/>
          </w:divBdr>
          <w:divsChild>
            <w:div w:id="587422433">
              <w:marLeft w:val="0"/>
              <w:marRight w:val="0"/>
              <w:marTop w:val="0"/>
              <w:marBottom w:val="0"/>
              <w:divBdr>
                <w:top w:val="none" w:sz="0" w:space="0" w:color="auto"/>
                <w:left w:val="none" w:sz="0" w:space="0" w:color="auto"/>
                <w:bottom w:val="none" w:sz="0" w:space="0" w:color="auto"/>
                <w:right w:val="none" w:sz="0" w:space="0" w:color="auto"/>
              </w:divBdr>
              <w:divsChild>
                <w:div w:id="1184825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14683">
          <w:marLeft w:val="0"/>
          <w:marRight w:val="0"/>
          <w:marTop w:val="300"/>
          <w:marBottom w:val="0"/>
          <w:divBdr>
            <w:top w:val="none" w:sz="0" w:space="0" w:color="auto"/>
            <w:left w:val="none" w:sz="0" w:space="0" w:color="auto"/>
            <w:bottom w:val="none" w:sz="0" w:space="0" w:color="auto"/>
            <w:right w:val="none" w:sz="0" w:space="0" w:color="auto"/>
          </w:divBdr>
          <w:divsChild>
            <w:div w:id="797837192">
              <w:marLeft w:val="0"/>
              <w:marRight w:val="0"/>
              <w:marTop w:val="0"/>
              <w:marBottom w:val="0"/>
              <w:divBdr>
                <w:top w:val="none" w:sz="0" w:space="0" w:color="auto"/>
                <w:left w:val="none" w:sz="0" w:space="0" w:color="auto"/>
                <w:bottom w:val="none" w:sz="0" w:space="0" w:color="auto"/>
                <w:right w:val="none" w:sz="0" w:space="0" w:color="auto"/>
              </w:divBdr>
              <w:divsChild>
                <w:div w:id="657273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1531171">
      <w:bodyDiv w:val="1"/>
      <w:marLeft w:val="0"/>
      <w:marRight w:val="0"/>
      <w:marTop w:val="0"/>
      <w:marBottom w:val="0"/>
      <w:divBdr>
        <w:top w:val="none" w:sz="0" w:space="0" w:color="auto"/>
        <w:left w:val="none" w:sz="0" w:space="0" w:color="auto"/>
        <w:bottom w:val="none" w:sz="0" w:space="0" w:color="auto"/>
        <w:right w:val="none" w:sz="0" w:space="0" w:color="auto"/>
      </w:divBdr>
    </w:div>
    <w:div w:id="1511679289">
      <w:bodyDiv w:val="1"/>
      <w:marLeft w:val="0"/>
      <w:marRight w:val="0"/>
      <w:marTop w:val="0"/>
      <w:marBottom w:val="0"/>
      <w:divBdr>
        <w:top w:val="none" w:sz="0" w:space="0" w:color="auto"/>
        <w:left w:val="none" w:sz="0" w:space="0" w:color="auto"/>
        <w:bottom w:val="none" w:sz="0" w:space="0" w:color="auto"/>
        <w:right w:val="none" w:sz="0" w:space="0" w:color="auto"/>
      </w:divBdr>
      <w:divsChild>
        <w:div w:id="242764636">
          <w:marLeft w:val="0"/>
          <w:marRight w:val="0"/>
          <w:marTop w:val="0"/>
          <w:marBottom w:val="0"/>
          <w:divBdr>
            <w:top w:val="none" w:sz="0" w:space="0" w:color="auto"/>
            <w:left w:val="none" w:sz="0" w:space="0" w:color="auto"/>
            <w:bottom w:val="none" w:sz="0" w:space="0" w:color="auto"/>
            <w:right w:val="none" w:sz="0" w:space="0" w:color="auto"/>
          </w:divBdr>
        </w:div>
        <w:div w:id="434787183">
          <w:marLeft w:val="0"/>
          <w:marRight w:val="0"/>
          <w:marTop w:val="0"/>
          <w:marBottom w:val="0"/>
          <w:divBdr>
            <w:top w:val="none" w:sz="0" w:space="0" w:color="auto"/>
            <w:left w:val="none" w:sz="0" w:space="0" w:color="auto"/>
            <w:bottom w:val="none" w:sz="0" w:space="0" w:color="auto"/>
            <w:right w:val="none" w:sz="0" w:space="0" w:color="auto"/>
          </w:divBdr>
        </w:div>
        <w:div w:id="545072583">
          <w:marLeft w:val="0"/>
          <w:marRight w:val="0"/>
          <w:marTop w:val="0"/>
          <w:marBottom w:val="0"/>
          <w:divBdr>
            <w:top w:val="none" w:sz="0" w:space="0" w:color="auto"/>
            <w:left w:val="none" w:sz="0" w:space="0" w:color="auto"/>
            <w:bottom w:val="none" w:sz="0" w:space="0" w:color="auto"/>
            <w:right w:val="none" w:sz="0" w:space="0" w:color="auto"/>
          </w:divBdr>
          <w:divsChild>
            <w:div w:id="1610553079">
              <w:marLeft w:val="0"/>
              <w:marRight w:val="0"/>
              <w:marTop w:val="0"/>
              <w:marBottom w:val="0"/>
              <w:divBdr>
                <w:top w:val="none" w:sz="0" w:space="0" w:color="auto"/>
                <w:left w:val="none" w:sz="0" w:space="0" w:color="auto"/>
                <w:bottom w:val="none" w:sz="0" w:space="0" w:color="auto"/>
                <w:right w:val="none" w:sz="0" w:space="0" w:color="auto"/>
              </w:divBdr>
            </w:div>
          </w:divsChild>
        </w:div>
        <w:div w:id="853614498">
          <w:marLeft w:val="0"/>
          <w:marRight w:val="0"/>
          <w:marTop w:val="0"/>
          <w:marBottom w:val="0"/>
          <w:divBdr>
            <w:top w:val="none" w:sz="0" w:space="0" w:color="auto"/>
            <w:left w:val="none" w:sz="0" w:space="0" w:color="auto"/>
            <w:bottom w:val="none" w:sz="0" w:space="0" w:color="auto"/>
            <w:right w:val="none" w:sz="0" w:space="0" w:color="auto"/>
          </w:divBdr>
          <w:divsChild>
            <w:div w:id="1635910848">
              <w:marLeft w:val="0"/>
              <w:marRight w:val="0"/>
              <w:marTop w:val="0"/>
              <w:marBottom w:val="0"/>
              <w:divBdr>
                <w:top w:val="none" w:sz="0" w:space="0" w:color="auto"/>
                <w:left w:val="none" w:sz="0" w:space="0" w:color="auto"/>
                <w:bottom w:val="none" w:sz="0" w:space="0" w:color="auto"/>
                <w:right w:val="none" w:sz="0" w:space="0" w:color="auto"/>
              </w:divBdr>
            </w:div>
          </w:divsChild>
        </w:div>
        <w:div w:id="976763107">
          <w:marLeft w:val="0"/>
          <w:marRight w:val="0"/>
          <w:marTop w:val="0"/>
          <w:marBottom w:val="0"/>
          <w:divBdr>
            <w:top w:val="none" w:sz="0" w:space="0" w:color="auto"/>
            <w:left w:val="none" w:sz="0" w:space="0" w:color="auto"/>
            <w:bottom w:val="none" w:sz="0" w:space="0" w:color="auto"/>
            <w:right w:val="none" w:sz="0" w:space="0" w:color="auto"/>
          </w:divBdr>
          <w:divsChild>
            <w:div w:id="367216913">
              <w:marLeft w:val="0"/>
              <w:marRight w:val="0"/>
              <w:marTop w:val="0"/>
              <w:marBottom w:val="0"/>
              <w:divBdr>
                <w:top w:val="none" w:sz="0" w:space="0" w:color="auto"/>
                <w:left w:val="none" w:sz="0" w:space="0" w:color="auto"/>
                <w:bottom w:val="none" w:sz="0" w:space="0" w:color="auto"/>
                <w:right w:val="none" w:sz="0" w:space="0" w:color="auto"/>
              </w:divBdr>
            </w:div>
          </w:divsChild>
        </w:div>
        <w:div w:id="1127893768">
          <w:marLeft w:val="0"/>
          <w:marRight w:val="0"/>
          <w:marTop w:val="0"/>
          <w:marBottom w:val="0"/>
          <w:divBdr>
            <w:top w:val="none" w:sz="0" w:space="0" w:color="auto"/>
            <w:left w:val="none" w:sz="0" w:space="0" w:color="auto"/>
            <w:bottom w:val="none" w:sz="0" w:space="0" w:color="auto"/>
            <w:right w:val="none" w:sz="0" w:space="0" w:color="auto"/>
          </w:divBdr>
          <w:divsChild>
            <w:div w:id="1683969475">
              <w:marLeft w:val="0"/>
              <w:marRight w:val="0"/>
              <w:marTop w:val="0"/>
              <w:marBottom w:val="0"/>
              <w:divBdr>
                <w:top w:val="none" w:sz="0" w:space="0" w:color="auto"/>
                <w:left w:val="none" w:sz="0" w:space="0" w:color="auto"/>
                <w:bottom w:val="none" w:sz="0" w:space="0" w:color="auto"/>
                <w:right w:val="none" w:sz="0" w:space="0" w:color="auto"/>
              </w:divBdr>
            </w:div>
          </w:divsChild>
        </w:div>
        <w:div w:id="1292900893">
          <w:marLeft w:val="0"/>
          <w:marRight w:val="0"/>
          <w:marTop w:val="0"/>
          <w:marBottom w:val="0"/>
          <w:divBdr>
            <w:top w:val="none" w:sz="0" w:space="0" w:color="auto"/>
            <w:left w:val="none" w:sz="0" w:space="0" w:color="auto"/>
            <w:bottom w:val="none" w:sz="0" w:space="0" w:color="auto"/>
            <w:right w:val="none" w:sz="0" w:space="0" w:color="auto"/>
          </w:divBdr>
        </w:div>
        <w:div w:id="1452166464">
          <w:marLeft w:val="0"/>
          <w:marRight w:val="0"/>
          <w:marTop w:val="0"/>
          <w:marBottom w:val="0"/>
          <w:divBdr>
            <w:top w:val="none" w:sz="0" w:space="0" w:color="auto"/>
            <w:left w:val="none" w:sz="0" w:space="0" w:color="auto"/>
            <w:bottom w:val="none" w:sz="0" w:space="0" w:color="auto"/>
            <w:right w:val="none" w:sz="0" w:space="0" w:color="auto"/>
          </w:divBdr>
        </w:div>
        <w:div w:id="1746370521">
          <w:marLeft w:val="0"/>
          <w:marRight w:val="0"/>
          <w:marTop w:val="0"/>
          <w:marBottom w:val="0"/>
          <w:divBdr>
            <w:top w:val="none" w:sz="0" w:space="0" w:color="auto"/>
            <w:left w:val="none" w:sz="0" w:space="0" w:color="auto"/>
            <w:bottom w:val="none" w:sz="0" w:space="0" w:color="auto"/>
            <w:right w:val="none" w:sz="0" w:space="0" w:color="auto"/>
          </w:divBdr>
          <w:divsChild>
            <w:div w:id="782384662">
              <w:marLeft w:val="0"/>
              <w:marRight w:val="0"/>
              <w:marTop w:val="0"/>
              <w:marBottom w:val="0"/>
              <w:divBdr>
                <w:top w:val="none" w:sz="0" w:space="0" w:color="auto"/>
                <w:left w:val="none" w:sz="0" w:space="0" w:color="auto"/>
                <w:bottom w:val="none" w:sz="0" w:space="0" w:color="auto"/>
                <w:right w:val="none" w:sz="0" w:space="0" w:color="auto"/>
              </w:divBdr>
            </w:div>
          </w:divsChild>
        </w:div>
        <w:div w:id="1855923805">
          <w:marLeft w:val="0"/>
          <w:marRight w:val="0"/>
          <w:marTop w:val="0"/>
          <w:marBottom w:val="0"/>
          <w:divBdr>
            <w:top w:val="none" w:sz="0" w:space="0" w:color="auto"/>
            <w:left w:val="none" w:sz="0" w:space="0" w:color="auto"/>
            <w:bottom w:val="none" w:sz="0" w:space="0" w:color="auto"/>
            <w:right w:val="none" w:sz="0" w:space="0" w:color="auto"/>
          </w:divBdr>
          <w:divsChild>
            <w:div w:id="1701472917">
              <w:marLeft w:val="0"/>
              <w:marRight w:val="0"/>
              <w:marTop w:val="0"/>
              <w:marBottom w:val="0"/>
              <w:divBdr>
                <w:top w:val="none" w:sz="0" w:space="0" w:color="auto"/>
                <w:left w:val="none" w:sz="0" w:space="0" w:color="auto"/>
                <w:bottom w:val="none" w:sz="0" w:space="0" w:color="auto"/>
                <w:right w:val="none" w:sz="0" w:space="0" w:color="auto"/>
              </w:divBdr>
            </w:div>
          </w:divsChild>
        </w:div>
        <w:div w:id="1963224014">
          <w:marLeft w:val="0"/>
          <w:marRight w:val="0"/>
          <w:marTop w:val="0"/>
          <w:marBottom w:val="0"/>
          <w:divBdr>
            <w:top w:val="none" w:sz="0" w:space="0" w:color="auto"/>
            <w:left w:val="none" w:sz="0" w:space="0" w:color="auto"/>
            <w:bottom w:val="none" w:sz="0" w:space="0" w:color="auto"/>
            <w:right w:val="none" w:sz="0" w:space="0" w:color="auto"/>
          </w:divBdr>
        </w:div>
        <w:div w:id="2072195288">
          <w:marLeft w:val="0"/>
          <w:marRight w:val="0"/>
          <w:marTop w:val="0"/>
          <w:marBottom w:val="0"/>
          <w:divBdr>
            <w:top w:val="none" w:sz="0" w:space="0" w:color="auto"/>
            <w:left w:val="none" w:sz="0" w:space="0" w:color="auto"/>
            <w:bottom w:val="none" w:sz="0" w:space="0" w:color="auto"/>
            <w:right w:val="none" w:sz="0" w:space="0" w:color="auto"/>
          </w:divBdr>
        </w:div>
        <w:div w:id="2083718604">
          <w:marLeft w:val="0"/>
          <w:marRight w:val="0"/>
          <w:marTop w:val="0"/>
          <w:marBottom w:val="0"/>
          <w:divBdr>
            <w:top w:val="none" w:sz="0" w:space="0" w:color="auto"/>
            <w:left w:val="none" w:sz="0" w:space="0" w:color="auto"/>
            <w:bottom w:val="none" w:sz="0" w:space="0" w:color="auto"/>
            <w:right w:val="none" w:sz="0" w:space="0" w:color="auto"/>
          </w:divBdr>
          <w:divsChild>
            <w:div w:id="78407514">
              <w:marLeft w:val="0"/>
              <w:marRight w:val="0"/>
              <w:marTop w:val="0"/>
              <w:marBottom w:val="0"/>
              <w:divBdr>
                <w:top w:val="none" w:sz="0" w:space="0" w:color="auto"/>
                <w:left w:val="none" w:sz="0" w:space="0" w:color="auto"/>
                <w:bottom w:val="none" w:sz="0" w:space="0" w:color="auto"/>
                <w:right w:val="none" w:sz="0" w:space="0" w:color="auto"/>
              </w:divBdr>
            </w:div>
          </w:divsChild>
        </w:div>
        <w:div w:id="2131123283">
          <w:marLeft w:val="0"/>
          <w:marRight w:val="0"/>
          <w:marTop w:val="0"/>
          <w:marBottom w:val="0"/>
          <w:divBdr>
            <w:top w:val="none" w:sz="0" w:space="0" w:color="auto"/>
            <w:left w:val="none" w:sz="0" w:space="0" w:color="auto"/>
            <w:bottom w:val="none" w:sz="0" w:space="0" w:color="auto"/>
            <w:right w:val="none" w:sz="0" w:space="0" w:color="auto"/>
          </w:divBdr>
        </w:div>
      </w:divsChild>
    </w:div>
    <w:div w:id="1512641423">
      <w:bodyDiv w:val="1"/>
      <w:marLeft w:val="0"/>
      <w:marRight w:val="0"/>
      <w:marTop w:val="0"/>
      <w:marBottom w:val="0"/>
      <w:divBdr>
        <w:top w:val="none" w:sz="0" w:space="0" w:color="auto"/>
        <w:left w:val="none" w:sz="0" w:space="0" w:color="auto"/>
        <w:bottom w:val="none" w:sz="0" w:space="0" w:color="auto"/>
        <w:right w:val="none" w:sz="0" w:space="0" w:color="auto"/>
      </w:divBdr>
      <w:divsChild>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160202492">
          <w:marLeft w:val="0"/>
          <w:marRight w:val="0"/>
          <w:marTop w:val="300"/>
          <w:marBottom w:val="0"/>
          <w:divBdr>
            <w:top w:val="none" w:sz="0" w:space="0" w:color="auto"/>
            <w:left w:val="none" w:sz="0" w:space="0" w:color="auto"/>
            <w:bottom w:val="none" w:sz="0" w:space="0" w:color="auto"/>
            <w:right w:val="none" w:sz="0" w:space="0" w:color="auto"/>
          </w:divBdr>
          <w:divsChild>
            <w:div w:id="1376467949">
              <w:marLeft w:val="0"/>
              <w:marRight w:val="0"/>
              <w:marTop w:val="0"/>
              <w:marBottom w:val="0"/>
              <w:divBdr>
                <w:top w:val="none" w:sz="0" w:space="0" w:color="auto"/>
                <w:left w:val="none" w:sz="0" w:space="0" w:color="auto"/>
                <w:bottom w:val="none" w:sz="0" w:space="0" w:color="auto"/>
                <w:right w:val="none" w:sz="0" w:space="0" w:color="auto"/>
              </w:divBdr>
              <w:divsChild>
                <w:div w:id="180148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08658">
          <w:marLeft w:val="0"/>
          <w:marRight w:val="0"/>
          <w:marTop w:val="0"/>
          <w:marBottom w:val="0"/>
          <w:divBdr>
            <w:top w:val="none" w:sz="0" w:space="0" w:color="auto"/>
            <w:left w:val="none" w:sz="0" w:space="0" w:color="auto"/>
            <w:bottom w:val="none" w:sz="0" w:space="0" w:color="auto"/>
            <w:right w:val="none" w:sz="0" w:space="0" w:color="auto"/>
          </w:divBdr>
          <w:divsChild>
            <w:div w:id="344983756">
              <w:marLeft w:val="0"/>
              <w:marRight w:val="0"/>
              <w:marTop w:val="0"/>
              <w:marBottom w:val="0"/>
              <w:divBdr>
                <w:top w:val="none" w:sz="0" w:space="0" w:color="auto"/>
                <w:left w:val="none" w:sz="0" w:space="0" w:color="auto"/>
                <w:bottom w:val="none" w:sz="0" w:space="0" w:color="auto"/>
                <w:right w:val="none" w:sz="0" w:space="0" w:color="auto"/>
              </w:divBdr>
            </w:div>
          </w:divsChild>
        </w:div>
        <w:div w:id="291985390">
          <w:marLeft w:val="0"/>
          <w:marRight w:val="0"/>
          <w:marTop w:val="300"/>
          <w:marBottom w:val="0"/>
          <w:divBdr>
            <w:top w:val="none" w:sz="0" w:space="0" w:color="auto"/>
            <w:left w:val="none" w:sz="0" w:space="0" w:color="auto"/>
            <w:bottom w:val="none" w:sz="0" w:space="0" w:color="auto"/>
            <w:right w:val="none" w:sz="0" w:space="0" w:color="auto"/>
          </w:divBdr>
          <w:divsChild>
            <w:div w:id="1180046341">
              <w:marLeft w:val="0"/>
              <w:marRight w:val="0"/>
              <w:marTop w:val="0"/>
              <w:marBottom w:val="0"/>
              <w:divBdr>
                <w:top w:val="none" w:sz="0" w:space="0" w:color="auto"/>
                <w:left w:val="none" w:sz="0" w:space="0" w:color="auto"/>
                <w:bottom w:val="none" w:sz="0" w:space="0" w:color="auto"/>
                <w:right w:val="none" w:sz="0" w:space="0" w:color="auto"/>
              </w:divBdr>
              <w:divsChild>
                <w:div w:id="1206791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57375">
          <w:marLeft w:val="0"/>
          <w:marRight w:val="0"/>
          <w:marTop w:val="0"/>
          <w:marBottom w:val="0"/>
          <w:divBdr>
            <w:top w:val="none" w:sz="0" w:space="0" w:color="auto"/>
            <w:left w:val="none" w:sz="0" w:space="0" w:color="auto"/>
            <w:bottom w:val="none" w:sz="0" w:space="0" w:color="auto"/>
            <w:right w:val="none" w:sz="0" w:space="0" w:color="auto"/>
          </w:divBdr>
        </w:div>
        <w:div w:id="577716347">
          <w:marLeft w:val="0"/>
          <w:marRight w:val="0"/>
          <w:marTop w:val="0"/>
          <w:marBottom w:val="0"/>
          <w:divBdr>
            <w:top w:val="none" w:sz="0" w:space="0" w:color="auto"/>
            <w:left w:val="none" w:sz="0" w:space="0" w:color="auto"/>
            <w:bottom w:val="none" w:sz="0" w:space="0" w:color="auto"/>
            <w:right w:val="none" w:sz="0" w:space="0" w:color="auto"/>
          </w:divBdr>
          <w:divsChild>
            <w:div w:id="628778702">
              <w:marLeft w:val="0"/>
              <w:marRight w:val="0"/>
              <w:marTop w:val="0"/>
              <w:marBottom w:val="0"/>
              <w:divBdr>
                <w:top w:val="none" w:sz="0" w:space="0" w:color="auto"/>
                <w:left w:val="none" w:sz="0" w:space="0" w:color="auto"/>
                <w:bottom w:val="none" w:sz="0" w:space="0" w:color="auto"/>
                <w:right w:val="none" w:sz="0" w:space="0" w:color="auto"/>
              </w:divBdr>
            </w:div>
          </w:divsChild>
        </w:div>
        <w:div w:id="786580777">
          <w:marLeft w:val="0"/>
          <w:marRight w:val="0"/>
          <w:marTop w:val="0"/>
          <w:marBottom w:val="0"/>
          <w:divBdr>
            <w:top w:val="none" w:sz="0" w:space="0" w:color="auto"/>
            <w:left w:val="none" w:sz="0" w:space="0" w:color="auto"/>
            <w:bottom w:val="none" w:sz="0" w:space="0" w:color="auto"/>
            <w:right w:val="none" w:sz="0" w:space="0" w:color="auto"/>
          </w:divBdr>
          <w:divsChild>
            <w:div w:id="1805656544">
              <w:marLeft w:val="0"/>
              <w:marRight w:val="0"/>
              <w:marTop w:val="0"/>
              <w:marBottom w:val="0"/>
              <w:divBdr>
                <w:top w:val="none" w:sz="0" w:space="0" w:color="auto"/>
                <w:left w:val="none" w:sz="0" w:space="0" w:color="auto"/>
                <w:bottom w:val="none" w:sz="0" w:space="0" w:color="auto"/>
                <w:right w:val="none" w:sz="0" w:space="0" w:color="auto"/>
              </w:divBdr>
            </w:div>
          </w:divsChild>
        </w:div>
        <w:div w:id="867336116">
          <w:marLeft w:val="0"/>
          <w:marRight w:val="0"/>
          <w:marTop w:val="300"/>
          <w:marBottom w:val="0"/>
          <w:divBdr>
            <w:top w:val="none" w:sz="0" w:space="0" w:color="auto"/>
            <w:left w:val="none" w:sz="0" w:space="0" w:color="auto"/>
            <w:bottom w:val="none" w:sz="0" w:space="0" w:color="auto"/>
            <w:right w:val="none" w:sz="0" w:space="0" w:color="auto"/>
          </w:divBdr>
          <w:divsChild>
            <w:div w:id="387916380">
              <w:marLeft w:val="0"/>
              <w:marRight w:val="0"/>
              <w:marTop w:val="0"/>
              <w:marBottom w:val="0"/>
              <w:divBdr>
                <w:top w:val="none" w:sz="0" w:space="0" w:color="auto"/>
                <w:left w:val="none" w:sz="0" w:space="0" w:color="auto"/>
                <w:bottom w:val="none" w:sz="0" w:space="0" w:color="auto"/>
                <w:right w:val="none" w:sz="0" w:space="0" w:color="auto"/>
              </w:divBdr>
              <w:divsChild>
                <w:div w:id="1011373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17992">
          <w:marLeft w:val="0"/>
          <w:marRight w:val="0"/>
          <w:marTop w:val="0"/>
          <w:marBottom w:val="0"/>
          <w:divBdr>
            <w:top w:val="none" w:sz="0" w:space="0" w:color="auto"/>
            <w:left w:val="none" w:sz="0" w:space="0" w:color="auto"/>
            <w:bottom w:val="none" w:sz="0" w:space="0" w:color="auto"/>
            <w:right w:val="none" w:sz="0" w:space="0" w:color="auto"/>
          </w:divBdr>
          <w:divsChild>
            <w:div w:id="604504626">
              <w:marLeft w:val="0"/>
              <w:marRight w:val="0"/>
              <w:marTop w:val="0"/>
              <w:marBottom w:val="0"/>
              <w:divBdr>
                <w:top w:val="none" w:sz="0" w:space="0" w:color="auto"/>
                <w:left w:val="none" w:sz="0" w:space="0" w:color="auto"/>
                <w:bottom w:val="none" w:sz="0" w:space="0" w:color="auto"/>
                <w:right w:val="none" w:sz="0" w:space="0" w:color="auto"/>
              </w:divBdr>
            </w:div>
          </w:divsChild>
        </w:div>
        <w:div w:id="946542201">
          <w:marLeft w:val="0"/>
          <w:marRight w:val="0"/>
          <w:marTop w:val="0"/>
          <w:marBottom w:val="0"/>
          <w:divBdr>
            <w:top w:val="none" w:sz="0" w:space="0" w:color="auto"/>
            <w:left w:val="none" w:sz="0" w:space="0" w:color="auto"/>
            <w:bottom w:val="none" w:sz="0" w:space="0" w:color="auto"/>
            <w:right w:val="none" w:sz="0" w:space="0" w:color="auto"/>
          </w:divBdr>
          <w:divsChild>
            <w:div w:id="1203594625">
              <w:marLeft w:val="0"/>
              <w:marRight w:val="0"/>
              <w:marTop w:val="0"/>
              <w:marBottom w:val="0"/>
              <w:divBdr>
                <w:top w:val="none" w:sz="0" w:space="0" w:color="auto"/>
                <w:left w:val="none" w:sz="0" w:space="0" w:color="auto"/>
                <w:bottom w:val="none" w:sz="0" w:space="0" w:color="auto"/>
                <w:right w:val="none" w:sz="0" w:space="0" w:color="auto"/>
              </w:divBdr>
            </w:div>
          </w:divsChild>
        </w:div>
        <w:div w:id="981158117">
          <w:marLeft w:val="0"/>
          <w:marRight w:val="0"/>
          <w:marTop w:val="0"/>
          <w:marBottom w:val="0"/>
          <w:divBdr>
            <w:top w:val="none" w:sz="0" w:space="0" w:color="auto"/>
            <w:left w:val="none" w:sz="0" w:space="0" w:color="auto"/>
            <w:bottom w:val="none" w:sz="0" w:space="0" w:color="auto"/>
            <w:right w:val="none" w:sz="0" w:space="0" w:color="auto"/>
          </w:divBdr>
        </w:div>
        <w:div w:id="1251044510">
          <w:marLeft w:val="0"/>
          <w:marRight w:val="0"/>
          <w:marTop w:val="0"/>
          <w:marBottom w:val="0"/>
          <w:divBdr>
            <w:top w:val="none" w:sz="0" w:space="0" w:color="auto"/>
            <w:left w:val="none" w:sz="0" w:space="0" w:color="auto"/>
            <w:bottom w:val="none" w:sz="0" w:space="0" w:color="auto"/>
            <w:right w:val="none" w:sz="0" w:space="0" w:color="auto"/>
          </w:divBdr>
        </w:div>
        <w:div w:id="1298334357">
          <w:marLeft w:val="0"/>
          <w:marRight w:val="0"/>
          <w:marTop w:val="0"/>
          <w:marBottom w:val="0"/>
          <w:divBdr>
            <w:top w:val="none" w:sz="0" w:space="0" w:color="auto"/>
            <w:left w:val="none" w:sz="0" w:space="0" w:color="auto"/>
            <w:bottom w:val="none" w:sz="0" w:space="0" w:color="auto"/>
            <w:right w:val="none" w:sz="0" w:space="0" w:color="auto"/>
          </w:divBdr>
        </w:div>
        <w:div w:id="1695227732">
          <w:marLeft w:val="0"/>
          <w:marRight w:val="0"/>
          <w:marTop w:val="0"/>
          <w:marBottom w:val="0"/>
          <w:divBdr>
            <w:top w:val="none" w:sz="0" w:space="0" w:color="auto"/>
            <w:left w:val="none" w:sz="0" w:space="0" w:color="auto"/>
            <w:bottom w:val="none" w:sz="0" w:space="0" w:color="auto"/>
            <w:right w:val="none" w:sz="0" w:space="0" w:color="auto"/>
          </w:divBdr>
          <w:divsChild>
            <w:div w:id="1936668505">
              <w:marLeft w:val="0"/>
              <w:marRight w:val="0"/>
              <w:marTop w:val="0"/>
              <w:marBottom w:val="0"/>
              <w:divBdr>
                <w:top w:val="none" w:sz="0" w:space="0" w:color="auto"/>
                <w:left w:val="none" w:sz="0" w:space="0" w:color="auto"/>
                <w:bottom w:val="none" w:sz="0" w:space="0" w:color="auto"/>
                <w:right w:val="none" w:sz="0" w:space="0" w:color="auto"/>
              </w:divBdr>
            </w:div>
          </w:divsChild>
        </w:div>
        <w:div w:id="1719739868">
          <w:marLeft w:val="0"/>
          <w:marRight w:val="0"/>
          <w:marTop w:val="0"/>
          <w:marBottom w:val="0"/>
          <w:divBdr>
            <w:top w:val="none" w:sz="0" w:space="0" w:color="auto"/>
            <w:left w:val="none" w:sz="0" w:space="0" w:color="auto"/>
            <w:bottom w:val="none" w:sz="0" w:space="0" w:color="auto"/>
            <w:right w:val="none" w:sz="0" w:space="0" w:color="auto"/>
          </w:divBdr>
        </w:div>
        <w:div w:id="1864974203">
          <w:marLeft w:val="0"/>
          <w:marRight w:val="0"/>
          <w:marTop w:val="300"/>
          <w:marBottom w:val="0"/>
          <w:divBdr>
            <w:top w:val="none" w:sz="0" w:space="0" w:color="auto"/>
            <w:left w:val="none" w:sz="0" w:space="0" w:color="auto"/>
            <w:bottom w:val="none" w:sz="0" w:space="0" w:color="auto"/>
            <w:right w:val="none" w:sz="0" w:space="0" w:color="auto"/>
          </w:divBdr>
          <w:divsChild>
            <w:div w:id="678233615">
              <w:marLeft w:val="0"/>
              <w:marRight w:val="0"/>
              <w:marTop w:val="0"/>
              <w:marBottom w:val="0"/>
              <w:divBdr>
                <w:top w:val="none" w:sz="0" w:space="0" w:color="auto"/>
                <w:left w:val="none" w:sz="0" w:space="0" w:color="auto"/>
                <w:bottom w:val="none" w:sz="0" w:space="0" w:color="auto"/>
                <w:right w:val="none" w:sz="0" w:space="0" w:color="auto"/>
              </w:divBdr>
              <w:divsChild>
                <w:div w:id="831064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91085">
          <w:marLeft w:val="0"/>
          <w:marRight w:val="0"/>
          <w:marTop w:val="0"/>
          <w:marBottom w:val="0"/>
          <w:divBdr>
            <w:top w:val="none" w:sz="0" w:space="0" w:color="auto"/>
            <w:left w:val="none" w:sz="0" w:space="0" w:color="auto"/>
            <w:bottom w:val="none" w:sz="0" w:space="0" w:color="auto"/>
            <w:right w:val="none" w:sz="0" w:space="0" w:color="auto"/>
          </w:divBdr>
        </w:div>
        <w:div w:id="1998336056">
          <w:marLeft w:val="0"/>
          <w:marRight w:val="0"/>
          <w:marTop w:val="0"/>
          <w:marBottom w:val="0"/>
          <w:divBdr>
            <w:top w:val="none" w:sz="0" w:space="0" w:color="auto"/>
            <w:left w:val="none" w:sz="0" w:space="0" w:color="auto"/>
            <w:bottom w:val="none" w:sz="0" w:space="0" w:color="auto"/>
            <w:right w:val="none" w:sz="0" w:space="0" w:color="auto"/>
          </w:divBdr>
        </w:div>
      </w:divsChild>
    </w:div>
    <w:div w:id="1513295762">
      <w:bodyDiv w:val="1"/>
      <w:marLeft w:val="0"/>
      <w:marRight w:val="0"/>
      <w:marTop w:val="0"/>
      <w:marBottom w:val="0"/>
      <w:divBdr>
        <w:top w:val="none" w:sz="0" w:space="0" w:color="auto"/>
        <w:left w:val="none" w:sz="0" w:space="0" w:color="auto"/>
        <w:bottom w:val="none" w:sz="0" w:space="0" w:color="auto"/>
        <w:right w:val="none" w:sz="0" w:space="0" w:color="auto"/>
      </w:divBdr>
      <w:divsChild>
        <w:div w:id="239750978">
          <w:marLeft w:val="0"/>
          <w:marRight w:val="0"/>
          <w:marTop w:val="300"/>
          <w:marBottom w:val="0"/>
          <w:divBdr>
            <w:top w:val="none" w:sz="0" w:space="0" w:color="auto"/>
            <w:left w:val="none" w:sz="0" w:space="0" w:color="auto"/>
            <w:bottom w:val="none" w:sz="0" w:space="0" w:color="auto"/>
            <w:right w:val="none" w:sz="0" w:space="0" w:color="auto"/>
          </w:divBdr>
          <w:divsChild>
            <w:div w:id="686568245">
              <w:marLeft w:val="0"/>
              <w:marRight w:val="0"/>
              <w:marTop w:val="0"/>
              <w:marBottom w:val="0"/>
              <w:divBdr>
                <w:top w:val="none" w:sz="0" w:space="0" w:color="auto"/>
                <w:left w:val="none" w:sz="0" w:space="0" w:color="auto"/>
                <w:bottom w:val="none" w:sz="0" w:space="0" w:color="auto"/>
                <w:right w:val="none" w:sz="0" w:space="0" w:color="auto"/>
              </w:divBdr>
              <w:divsChild>
                <w:div w:id="552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06741">
          <w:marLeft w:val="0"/>
          <w:marRight w:val="0"/>
          <w:marTop w:val="300"/>
          <w:marBottom w:val="0"/>
          <w:divBdr>
            <w:top w:val="none" w:sz="0" w:space="0" w:color="auto"/>
            <w:left w:val="none" w:sz="0" w:space="0" w:color="auto"/>
            <w:bottom w:val="none" w:sz="0" w:space="0" w:color="auto"/>
            <w:right w:val="none" w:sz="0" w:space="0" w:color="auto"/>
          </w:divBdr>
          <w:divsChild>
            <w:div w:id="1296985895">
              <w:marLeft w:val="0"/>
              <w:marRight w:val="0"/>
              <w:marTop w:val="0"/>
              <w:marBottom w:val="0"/>
              <w:divBdr>
                <w:top w:val="none" w:sz="0" w:space="0" w:color="auto"/>
                <w:left w:val="none" w:sz="0" w:space="0" w:color="auto"/>
                <w:bottom w:val="none" w:sz="0" w:space="0" w:color="auto"/>
                <w:right w:val="none" w:sz="0" w:space="0" w:color="auto"/>
              </w:divBdr>
              <w:divsChild>
                <w:div w:id="1401244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529881">
          <w:marLeft w:val="0"/>
          <w:marRight w:val="0"/>
          <w:marTop w:val="300"/>
          <w:marBottom w:val="0"/>
          <w:divBdr>
            <w:top w:val="none" w:sz="0" w:space="0" w:color="auto"/>
            <w:left w:val="none" w:sz="0" w:space="0" w:color="auto"/>
            <w:bottom w:val="none" w:sz="0" w:space="0" w:color="auto"/>
            <w:right w:val="none" w:sz="0" w:space="0" w:color="auto"/>
          </w:divBdr>
          <w:divsChild>
            <w:div w:id="964891038">
              <w:marLeft w:val="0"/>
              <w:marRight w:val="0"/>
              <w:marTop w:val="0"/>
              <w:marBottom w:val="0"/>
              <w:divBdr>
                <w:top w:val="none" w:sz="0" w:space="0" w:color="auto"/>
                <w:left w:val="none" w:sz="0" w:space="0" w:color="auto"/>
                <w:bottom w:val="none" w:sz="0" w:space="0" w:color="auto"/>
                <w:right w:val="none" w:sz="0" w:space="0" w:color="auto"/>
              </w:divBdr>
              <w:divsChild>
                <w:div w:id="121661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3454533">
      <w:bodyDiv w:val="1"/>
      <w:marLeft w:val="0"/>
      <w:marRight w:val="0"/>
      <w:marTop w:val="0"/>
      <w:marBottom w:val="0"/>
      <w:divBdr>
        <w:top w:val="none" w:sz="0" w:space="0" w:color="auto"/>
        <w:left w:val="none" w:sz="0" w:space="0" w:color="auto"/>
        <w:bottom w:val="none" w:sz="0" w:space="0" w:color="auto"/>
        <w:right w:val="none" w:sz="0" w:space="0" w:color="auto"/>
      </w:divBdr>
    </w:div>
    <w:div w:id="1514226621">
      <w:bodyDiv w:val="1"/>
      <w:marLeft w:val="0"/>
      <w:marRight w:val="0"/>
      <w:marTop w:val="0"/>
      <w:marBottom w:val="0"/>
      <w:divBdr>
        <w:top w:val="none" w:sz="0" w:space="0" w:color="auto"/>
        <w:left w:val="none" w:sz="0" w:space="0" w:color="auto"/>
        <w:bottom w:val="none" w:sz="0" w:space="0" w:color="auto"/>
        <w:right w:val="none" w:sz="0" w:space="0" w:color="auto"/>
      </w:divBdr>
    </w:div>
    <w:div w:id="1514689769">
      <w:bodyDiv w:val="1"/>
      <w:marLeft w:val="0"/>
      <w:marRight w:val="0"/>
      <w:marTop w:val="0"/>
      <w:marBottom w:val="0"/>
      <w:divBdr>
        <w:top w:val="none" w:sz="0" w:space="0" w:color="auto"/>
        <w:left w:val="none" w:sz="0" w:space="0" w:color="auto"/>
        <w:bottom w:val="none" w:sz="0" w:space="0" w:color="auto"/>
        <w:right w:val="none" w:sz="0" w:space="0" w:color="auto"/>
      </w:divBdr>
    </w:div>
    <w:div w:id="1517426439">
      <w:bodyDiv w:val="1"/>
      <w:marLeft w:val="0"/>
      <w:marRight w:val="0"/>
      <w:marTop w:val="0"/>
      <w:marBottom w:val="0"/>
      <w:divBdr>
        <w:top w:val="none" w:sz="0" w:space="0" w:color="auto"/>
        <w:left w:val="none" w:sz="0" w:space="0" w:color="auto"/>
        <w:bottom w:val="none" w:sz="0" w:space="0" w:color="auto"/>
        <w:right w:val="none" w:sz="0" w:space="0" w:color="auto"/>
      </w:divBdr>
      <w:divsChild>
        <w:div w:id="18120024">
          <w:marLeft w:val="0"/>
          <w:marRight w:val="0"/>
          <w:marTop w:val="300"/>
          <w:marBottom w:val="0"/>
          <w:divBdr>
            <w:top w:val="none" w:sz="0" w:space="0" w:color="auto"/>
            <w:left w:val="none" w:sz="0" w:space="0" w:color="auto"/>
            <w:bottom w:val="none" w:sz="0" w:space="0" w:color="auto"/>
            <w:right w:val="none" w:sz="0" w:space="0" w:color="auto"/>
          </w:divBdr>
          <w:divsChild>
            <w:div w:id="1684239962">
              <w:marLeft w:val="0"/>
              <w:marRight w:val="0"/>
              <w:marTop w:val="0"/>
              <w:marBottom w:val="0"/>
              <w:divBdr>
                <w:top w:val="none" w:sz="0" w:space="0" w:color="auto"/>
                <w:left w:val="none" w:sz="0" w:space="0" w:color="auto"/>
                <w:bottom w:val="none" w:sz="0" w:space="0" w:color="auto"/>
                <w:right w:val="none" w:sz="0" w:space="0" w:color="auto"/>
              </w:divBdr>
              <w:divsChild>
                <w:div w:id="75367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37772">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sChild>
            <w:div w:id="1735740712">
              <w:marLeft w:val="0"/>
              <w:marRight w:val="0"/>
              <w:marTop w:val="0"/>
              <w:marBottom w:val="0"/>
              <w:divBdr>
                <w:top w:val="none" w:sz="0" w:space="0" w:color="auto"/>
                <w:left w:val="none" w:sz="0" w:space="0" w:color="auto"/>
                <w:bottom w:val="none" w:sz="0" w:space="0" w:color="auto"/>
                <w:right w:val="none" w:sz="0" w:space="0" w:color="auto"/>
              </w:divBdr>
            </w:div>
          </w:divsChild>
        </w:div>
        <w:div w:id="122164955">
          <w:marLeft w:val="0"/>
          <w:marRight w:val="0"/>
          <w:marTop w:val="0"/>
          <w:marBottom w:val="0"/>
          <w:divBdr>
            <w:top w:val="none" w:sz="0" w:space="0" w:color="auto"/>
            <w:left w:val="none" w:sz="0" w:space="0" w:color="auto"/>
            <w:bottom w:val="none" w:sz="0" w:space="0" w:color="auto"/>
            <w:right w:val="none" w:sz="0" w:space="0" w:color="auto"/>
          </w:divBdr>
        </w:div>
        <w:div w:id="249778744">
          <w:marLeft w:val="0"/>
          <w:marRight w:val="0"/>
          <w:marTop w:val="0"/>
          <w:marBottom w:val="0"/>
          <w:divBdr>
            <w:top w:val="none" w:sz="0" w:space="0" w:color="auto"/>
            <w:left w:val="none" w:sz="0" w:space="0" w:color="auto"/>
            <w:bottom w:val="none" w:sz="0" w:space="0" w:color="auto"/>
            <w:right w:val="none" w:sz="0" w:space="0" w:color="auto"/>
          </w:divBdr>
        </w:div>
        <w:div w:id="332950061">
          <w:marLeft w:val="0"/>
          <w:marRight w:val="0"/>
          <w:marTop w:val="300"/>
          <w:marBottom w:val="0"/>
          <w:divBdr>
            <w:top w:val="none" w:sz="0" w:space="0" w:color="auto"/>
            <w:left w:val="none" w:sz="0" w:space="0" w:color="auto"/>
            <w:bottom w:val="none" w:sz="0" w:space="0" w:color="auto"/>
            <w:right w:val="none" w:sz="0" w:space="0" w:color="auto"/>
          </w:divBdr>
          <w:divsChild>
            <w:div w:id="1999529007">
              <w:marLeft w:val="0"/>
              <w:marRight w:val="0"/>
              <w:marTop w:val="0"/>
              <w:marBottom w:val="0"/>
              <w:divBdr>
                <w:top w:val="none" w:sz="0" w:space="0" w:color="auto"/>
                <w:left w:val="none" w:sz="0" w:space="0" w:color="auto"/>
                <w:bottom w:val="none" w:sz="0" w:space="0" w:color="auto"/>
                <w:right w:val="none" w:sz="0" w:space="0" w:color="auto"/>
              </w:divBdr>
              <w:divsChild>
                <w:div w:id="1342199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641261">
          <w:marLeft w:val="0"/>
          <w:marRight w:val="0"/>
          <w:marTop w:val="0"/>
          <w:marBottom w:val="0"/>
          <w:divBdr>
            <w:top w:val="none" w:sz="0" w:space="0" w:color="auto"/>
            <w:left w:val="none" w:sz="0" w:space="0" w:color="auto"/>
            <w:bottom w:val="none" w:sz="0" w:space="0" w:color="auto"/>
            <w:right w:val="none" w:sz="0" w:space="0" w:color="auto"/>
          </w:divBdr>
        </w:div>
        <w:div w:id="428161815">
          <w:marLeft w:val="0"/>
          <w:marRight w:val="0"/>
          <w:marTop w:val="0"/>
          <w:marBottom w:val="0"/>
          <w:divBdr>
            <w:top w:val="none" w:sz="0" w:space="0" w:color="auto"/>
            <w:left w:val="none" w:sz="0" w:space="0" w:color="auto"/>
            <w:bottom w:val="none" w:sz="0" w:space="0" w:color="auto"/>
            <w:right w:val="none" w:sz="0" w:space="0" w:color="auto"/>
          </w:divBdr>
          <w:divsChild>
            <w:div w:id="1444154953">
              <w:marLeft w:val="0"/>
              <w:marRight w:val="0"/>
              <w:marTop w:val="0"/>
              <w:marBottom w:val="0"/>
              <w:divBdr>
                <w:top w:val="none" w:sz="0" w:space="0" w:color="auto"/>
                <w:left w:val="none" w:sz="0" w:space="0" w:color="auto"/>
                <w:bottom w:val="none" w:sz="0" w:space="0" w:color="auto"/>
                <w:right w:val="none" w:sz="0" w:space="0" w:color="auto"/>
              </w:divBdr>
            </w:div>
          </w:divsChild>
        </w:div>
        <w:div w:id="655956842">
          <w:marLeft w:val="0"/>
          <w:marRight w:val="0"/>
          <w:marTop w:val="0"/>
          <w:marBottom w:val="0"/>
          <w:divBdr>
            <w:top w:val="none" w:sz="0" w:space="0" w:color="auto"/>
            <w:left w:val="none" w:sz="0" w:space="0" w:color="auto"/>
            <w:bottom w:val="none" w:sz="0" w:space="0" w:color="auto"/>
            <w:right w:val="none" w:sz="0" w:space="0" w:color="auto"/>
          </w:divBdr>
          <w:divsChild>
            <w:div w:id="1283876135">
              <w:marLeft w:val="0"/>
              <w:marRight w:val="0"/>
              <w:marTop w:val="0"/>
              <w:marBottom w:val="0"/>
              <w:divBdr>
                <w:top w:val="none" w:sz="0" w:space="0" w:color="auto"/>
                <w:left w:val="none" w:sz="0" w:space="0" w:color="auto"/>
                <w:bottom w:val="none" w:sz="0" w:space="0" w:color="auto"/>
                <w:right w:val="none" w:sz="0" w:space="0" w:color="auto"/>
              </w:divBdr>
            </w:div>
          </w:divsChild>
        </w:div>
        <w:div w:id="903293075">
          <w:marLeft w:val="0"/>
          <w:marRight w:val="0"/>
          <w:marTop w:val="0"/>
          <w:marBottom w:val="0"/>
          <w:divBdr>
            <w:top w:val="none" w:sz="0" w:space="0" w:color="auto"/>
            <w:left w:val="none" w:sz="0" w:space="0" w:color="auto"/>
            <w:bottom w:val="none" w:sz="0" w:space="0" w:color="auto"/>
            <w:right w:val="none" w:sz="0" w:space="0" w:color="auto"/>
          </w:divBdr>
          <w:divsChild>
            <w:div w:id="1518301487">
              <w:marLeft w:val="0"/>
              <w:marRight w:val="0"/>
              <w:marTop w:val="0"/>
              <w:marBottom w:val="0"/>
              <w:divBdr>
                <w:top w:val="none" w:sz="0" w:space="0" w:color="auto"/>
                <w:left w:val="none" w:sz="0" w:space="0" w:color="auto"/>
                <w:bottom w:val="none" w:sz="0" w:space="0" w:color="auto"/>
                <w:right w:val="none" w:sz="0" w:space="0" w:color="auto"/>
              </w:divBdr>
            </w:div>
          </w:divsChild>
        </w:div>
        <w:div w:id="996033543">
          <w:marLeft w:val="0"/>
          <w:marRight w:val="0"/>
          <w:marTop w:val="0"/>
          <w:marBottom w:val="0"/>
          <w:divBdr>
            <w:top w:val="none" w:sz="0" w:space="0" w:color="auto"/>
            <w:left w:val="none" w:sz="0" w:space="0" w:color="auto"/>
            <w:bottom w:val="none" w:sz="0" w:space="0" w:color="auto"/>
            <w:right w:val="none" w:sz="0" w:space="0" w:color="auto"/>
          </w:divBdr>
        </w:div>
        <w:div w:id="1087965025">
          <w:marLeft w:val="0"/>
          <w:marRight w:val="0"/>
          <w:marTop w:val="300"/>
          <w:marBottom w:val="0"/>
          <w:divBdr>
            <w:top w:val="none" w:sz="0" w:space="0" w:color="auto"/>
            <w:left w:val="none" w:sz="0" w:space="0" w:color="auto"/>
            <w:bottom w:val="none" w:sz="0" w:space="0" w:color="auto"/>
            <w:right w:val="none" w:sz="0" w:space="0" w:color="auto"/>
          </w:divBdr>
          <w:divsChild>
            <w:div w:id="1452284107">
              <w:marLeft w:val="0"/>
              <w:marRight w:val="0"/>
              <w:marTop w:val="0"/>
              <w:marBottom w:val="0"/>
              <w:divBdr>
                <w:top w:val="none" w:sz="0" w:space="0" w:color="auto"/>
                <w:left w:val="none" w:sz="0" w:space="0" w:color="auto"/>
                <w:bottom w:val="none" w:sz="0" w:space="0" w:color="auto"/>
                <w:right w:val="none" w:sz="0" w:space="0" w:color="auto"/>
              </w:divBdr>
              <w:divsChild>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373723">
          <w:marLeft w:val="0"/>
          <w:marRight w:val="0"/>
          <w:marTop w:val="0"/>
          <w:marBottom w:val="0"/>
          <w:divBdr>
            <w:top w:val="none" w:sz="0" w:space="0" w:color="auto"/>
            <w:left w:val="none" w:sz="0" w:space="0" w:color="auto"/>
            <w:bottom w:val="none" w:sz="0" w:space="0" w:color="auto"/>
            <w:right w:val="none" w:sz="0" w:space="0" w:color="auto"/>
          </w:divBdr>
          <w:divsChild>
            <w:div w:id="1236937319">
              <w:marLeft w:val="0"/>
              <w:marRight w:val="0"/>
              <w:marTop w:val="0"/>
              <w:marBottom w:val="0"/>
              <w:divBdr>
                <w:top w:val="none" w:sz="0" w:space="0" w:color="auto"/>
                <w:left w:val="none" w:sz="0" w:space="0" w:color="auto"/>
                <w:bottom w:val="none" w:sz="0" w:space="0" w:color="auto"/>
                <w:right w:val="none" w:sz="0" w:space="0" w:color="auto"/>
              </w:divBdr>
            </w:div>
          </w:divsChild>
        </w:div>
        <w:div w:id="1328823891">
          <w:marLeft w:val="0"/>
          <w:marRight w:val="0"/>
          <w:marTop w:val="0"/>
          <w:marBottom w:val="0"/>
          <w:divBdr>
            <w:top w:val="none" w:sz="0" w:space="0" w:color="auto"/>
            <w:left w:val="none" w:sz="0" w:space="0" w:color="auto"/>
            <w:bottom w:val="none" w:sz="0" w:space="0" w:color="auto"/>
            <w:right w:val="none" w:sz="0" w:space="0" w:color="auto"/>
          </w:divBdr>
          <w:divsChild>
            <w:div w:id="292299200">
              <w:marLeft w:val="0"/>
              <w:marRight w:val="0"/>
              <w:marTop w:val="0"/>
              <w:marBottom w:val="0"/>
              <w:divBdr>
                <w:top w:val="none" w:sz="0" w:space="0" w:color="auto"/>
                <w:left w:val="none" w:sz="0" w:space="0" w:color="auto"/>
                <w:bottom w:val="none" w:sz="0" w:space="0" w:color="auto"/>
                <w:right w:val="none" w:sz="0" w:space="0" w:color="auto"/>
              </w:divBdr>
            </w:div>
          </w:divsChild>
        </w:div>
        <w:div w:id="1335061895">
          <w:marLeft w:val="0"/>
          <w:marRight w:val="0"/>
          <w:marTop w:val="0"/>
          <w:marBottom w:val="0"/>
          <w:divBdr>
            <w:top w:val="none" w:sz="0" w:space="0" w:color="auto"/>
            <w:left w:val="none" w:sz="0" w:space="0" w:color="auto"/>
            <w:bottom w:val="none" w:sz="0" w:space="0" w:color="auto"/>
            <w:right w:val="none" w:sz="0" w:space="0" w:color="auto"/>
          </w:divBdr>
          <w:divsChild>
            <w:div w:id="1268469277">
              <w:marLeft w:val="0"/>
              <w:marRight w:val="0"/>
              <w:marTop w:val="0"/>
              <w:marBottom w:val="0"/>
              <w:divBdr>
                <w:top w:val="none" w:sz="0" w:space="0" w:color="auto"/>
                <w:left w:val="none" w:sz="0" w:space="0" w:color="auto"/>
                <w:bottom w:val="none" w:sz="0" w:space="0" w:color="auto"/>
                <w:right w:val="none" w:sz="0" w:space="0" w:color="auto"/>
              </w:divBdr>
            </w:div>
          </w:divsChild>
        </w:div>
        <w:div w:id="1435132268">
          <w:marLeft w:val="0"/>
          <w:marRight w:val="0"/>
          <w:marTop w:val="0"/>
          <w:marBottom w:val="0"/>
          <w:divBdr>
            <w:top w:val="none" w:sz="0" w:space="0" w:color="auto"/>
            <w:left w:val="none" w:sz="0" w:space="0" w:color="auto"/>
            <w:bottom w:val="none" w:sz="0" w:space="0" w:color="auto"/>
            <w:right w:val="none" w:sz="0" w:space="0" w:color="auto"/>
          </w:divBdr>
        </w:div>
        <w:div w:id="1988629587">
          <w:marLeft w:val="0"/>
          <w:marRight w:val="0"/>
          <w:marTop w:val="0"/>
          <w:marBottom w:val="0"/>
          <w:divBdr>
            <w:top w:val="none" w:sz="0" w:space="0" w:color="auto"/>
            <w:left w:val="none" w:sz="0" w:space="0" w:color="auto"/>
            <w:bottom w:val="none" w:sz="0" w:space="0" w:color="auto"/>
            <w:right w:val="none" w:sz="0" w:space="0" w:color="auto"/>
          </w:divBdr>
        </w:div>
        <w:div w:id="2084989516">
          <w:marLeft w:val="0"/>
          <w:marRight w:val="0"/>
          <w:marTop w:val="300"/>
          <w:marBottom w:val="0"/>
          <w:divBdr>
            <w:top w:val="none" w:sz="0" w:space="0" w:color="auto"/>
            <w:left w:val="none" w:sz="0" w:space="0" w:color="auto"/>
            <w:bottom w:val="none" w:sz="0" w:space="0" w:color="auto"/>
            <w:right w:val="none" w:sz="0" w:space="0" w:color="auto"/>
          </w:divBdr>
          <w:divsChild>
            <w:div w:id="704599980">
              <w:marLeft w:val="0"/>
              <w:marRight w:val="0"/>
              <w:marTop w:val="0"/>
              <w:marBottom w:val="0"/>
              <w:divBdr>
                <w:top w:val="none" w:sz="0" w:space="0" w:color="auto"/>
                <w:left w:val="none" w:sz="0" w:space="0" w:color="auto"/>
                <w:bottom w:val="none" w:sz="0" w:space="0" w:color="auto"/>
                <w:right w:val="none" w:sz="0" w:space="0" w:color="auto"/>
              </w:divBdr>
              <w:divsChild>
                <w:div w:id="71384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041621">
      <w:bodyDiv w:val="1"/>
      <w:marLeft w:val="0"/>
      <w:marRight w:val="0"/>
      <w:marTop w:val="0"/>
      <w:marBottom w:val="0"/>
      <w:divBdr>
        <w:top w:val="none" w:sz="0" w:space="0" w:color="auto"/>
        <w:left w:val="none" w:sz="0" w:space="0" w:color="auto"/>
        <w:bottom w:val="none" w:sz="0" w:space="0" w:color="auto"/>
        <w:right w:val="none" w:sz="0" w:space="0" w:color="auto"/>
      </w:divBdr>
      <w:divsChild>
        <w:div w:id="15004">
          <w:marLeft w:val="0"/>
          <w:marRight w:val="0"/>
          <w:marTop w:val="0"/>
          <w:marBottom w:val="0"/>
          <w:divBdr>
            <w:top w:val="none" w:sz="0" w:space="0" w:color="auto"/>
            <w:left w:val="none" w:sz="0" w:space="0" w:color="auto"/>
            <w:bottom w:val="none" w:sz="0" w:space="0" w:color="auto"/>
            <w:right w:val="none" w:sz="0" w:space="0" w:color="auto"/>
          </w:divBdr>
        </w:div>
        <w:div w:id="209194627">
          <w:marLeft w:val="0"/>
          <w:marRight w:val="0"/>
          <w:marTop w:val="0"/>
          <w:marBottom w:val="0"/>
          <w:divBdr>
            <w:top w:val="none" w:sz="0" w:space="0" w:color="auto"/>
            <w:left w:val="none" w:sz="0" w:space="0" w:color="auto"/>
            <w:bottom w:val="none" w:sz="0" w:space="0" w:color="auto"/>
            <w:right w:val="none" w:sz="0" w:space="0" w:color="auto"/>
          </w:divBdr>
          <w:divsChild>
            <w:div w:id="398405889">
              <w:marLeft w:val="0"/>
              <w:marRight w:val="0"/>
              <w:marTop w:val="0"/>
              <w:marBottom w:val="0"/>
              <w:divBdr>
                <w:top w:val="none" w:sz="0" w:space="0" w:color="auto"/>
                <w:left w:val="none" w:sz="0" w:space="0" w:color="auto"/>
                <w:bottom w:val="none" w:sz="0" w:space="0" w:color="auto"/>
                <w:right w:val="none" w:sz="0" w:space="0" w:color="auto"/>
              </w:divBdr>
            </w:div>
          </w:divsChild>
        </w:div>
        <w:div w:id="221715103">
          <w:marLeft w:val="0"/>
          <w:marRight w:val="0"/>
          <w:marTop w:val="0"/>
          <w:marBottom w:val="0"/>
          <w:divBdr>
            <w:top w:val="none" w:sz="0" w:space="0" w:color="auto"/>
            <w:left w:val="none" w:sz="0" w:space="0" w:color="auto"/>
            <w:bottom w:val="none" w:sz="0" w:space="0" w:color="auto"/>
            <w:right w:val="none" w:sz="0" w:space="0" w:color="auto"/>
          </w:divBdr>
        </w:div>
        <w:div w:id="224029419">
          <w:marLeft w:val="0"/>
          <w:marRight w:val="0"/>
          <w:marTop w:val="300"/>
          <w:marBottom w:val="0"/>
          <w:divBdr>
            <w:top w:val="none" w:sz="0" w:space="0" w:color="auto"/>
            <w:left w:val="none" w:sz="0" w:space="0" w:color="auto"/>
            <w:bottom w:val="none" w:sz="0" w:space="0" w:color="auto"/>
            <w:right w:val="none" w:sz="0" w:space="0" w:color="auto"/>
          </w:divBdr>
          <w:divsChild>
            <w:div w:id="1422220755">
              <w:marLeft w:val="0"/>
              <w:marRight w:val="0"/>
              <w:marTop w:val="0"/>
              <w:marBottom w:val="0"/>
              <w:divBdr>
                <w:top w:val="none" w:sz="0" w:space="0" w:color="auto"/>
                <w:left w:val="none" w:sz="0" w:space="0" w:color="auto"/>
                <w:bottom w:val="none" w:sz="0" w:space="0" w:color="auto"/>
                <w:right w:val="none" w:sz="0" w:space="0" w:color="auto"/>
              </w:divBdr>
              <w:divsChild>
                <w:div w:id="1505895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4935">
          <w:marLeft w:val="0"/>
          <w:marRight w:val="0"/>
          <w:marTop w:val="0"/>
          <w:marBottom w:val="0"/>
          <w:divBdr>
            <w:top w:val="none" w:sz="0" w:space="0" w:color="auto"/>
            <w:left w:val="none" w:sz="0" w:space="0" w:color="auto"/>
            <w:bottom w:val="none" w:sz="0" w:space="0" w:color="auto"/>
            <w:right w:val="none" w:sz="0" w:space="0" w:color="auto"/>
          </w:divBdr>
        </w:div>
        <w:div w:id="609629108">
          <w:marLeft w:val="0"/>
          <w:marRight w:val="0"/>
          <w:marTop w:val="300"/>
          <w:marBottom w:val="0"/>
          <w:divBdr>
            <w:top w:val="none" w:sz="0" w:space="0" w:color="auto"/>
            <w:left w:val="none" w:sz="0" w:space="0" w:color="auto"/>
            <w:bottom w:val="none" w:sz="0" w:space="0" w:color="auto"/>
            <w:right w:val="none" w:sz="0" w:space="0" w:color="auto"/>
          </w:divBdr>
          <w:divsChild>
            <w:div w:id="1054305542">
              <w:marLeft w:val="0"/>
              <w:marRight w:val="0"/>
              <w:marTop w:val="0"/>
              <w:marBottom w:val="0"/>
              <w:divBdr>
                <w:top w:val="none" w:sz="0" w:space="0" w:color="auto"/>
                <w:left w:val="none" w:sz="0" w:space="0" w:color="auto"/>
                <w:bottom w:val="none" w:sz="0" w:space="0" w:color="auto"/>
                <w:right w:val="none" w:sz="0" w:space="0" w:color="auto"/>
              </w:divBdr>
              <w:divsChild>
                <w:div w:id="1897087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75488">
          <w:marLeft w:val="0"/>
          <w:marRight w:val="0"/>
          <w:marTop w:val="300"/>
          <w:marBottom w:val="0"/>
          <w:divBdr>
            <w:top w:val="none" w:sz="0" w:space="0" w:color="auto"/>
            <w:left w:val="none" w:sz="0" w:space="0" w:color="auto"/>
            <w:bottom w:val="none" w:sz="0" w:space="0" w:color="auto"/>
            <w:right w:val="none" w:sz="0" w:space="0" w:color="auto"/>
          </w:divBdr>
          <w:divsChild>
            <w:div w:id="1264609682">
              <w:marLeft w:val="0"/>
              <w:marRight w:val="0"/>
              <w:marTop w:val="0"/>
              <w:marBottom w:val="0"/>
              <w:divBdr>
                <w:top w:val="none" w:sz="0" w:space="0" w:color="auto"/>
                <w:left w:val="none" w:sz="0" w:space="0" w:color="auto"/>
                <w:bottom w:val="none" w:sz="0" w:space="0" w:color="auto"/>
                <w:right w:val="none" w:sz="0" w:space="0" w:color="auto"/>
              </w:divBdr>
              <w:divsChild>
                <w:div w:id="499738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30924">
          <w:marLeft w:val="0"/>
          <w:marRight w:val="0"/>
          <w:marTop w:val="0"/>
          <w:marBottom w:val="0"/>
          <w:divBdr>
            <w:top w:val="none" w:sz="0" w:space="0" w:color="auto"/>
            <w:left w:val="none" w:sz="0" w:space="0" w:color="auto"/>
            <w:bottom w:val="none" w:sz="0" w:space="0" w:color="auto"/>
            <w:right w:val="none" w:sz="0" w:space="0" w:color="auto"/>
          </w:divBdr>
          <w:divsChild>
            <w:div w:id="1218277872">
              <w:marLeft w:val="0"/>
              <w:marRight w:val="0"/>
              <w:marTop w:val="0"/>
              <w:marBottom w:val="0"/>
              <w:divBdr>
                <w:top w:val="none" w:sz="0" w:space="0" w:color="auto"/>
                <w:left w:val="none" w:sz="0" w:space="0" w:color="auto"/>
                <w:bottom w:val="none" w:sz="0" w:space="0" w:color="auto"/>
                <w:right w:val="none" w:sz="0" w:space="0" w:color="auto"/>
              </w:divBdr>
            </w:div>
          </w:divsChild>
        </w:div>
        <w:div w:id="766198511">
          <w:marLeft w:val="0"/>
          <w:marRight w:val="0"/>
          <w:marTop w:val="0"/>
          <w:marBottom w:val="0"/>
          <w:divBdr>
            <w:top w:val="none" w:sz="0" w:space="0" w:color="auto"/>
            <w:left w:val="none" w:sz="0" w:space="0" w:color="auto"/>
            <w:bottom w:val="none" w:sz="0" w:space="0" w:color="auto"/>
            <w:right w:val="none" w:sz="0" w:space="0" w:color="auto"/>
          </w:divBdr>
          <w:divsChild>
            <w:div w:id="275790136">
              <w:marLeft w:val="0"/>
              <w:marRight w:val="0"/>
              <w:marTop w:val="0"/>
              <w:marBottom w:val="0"/>
              <w:divBdr>
                <w:top w:val="none" w:sz="0" w:space="0" w:color="auto"/>
                <w:left w:val="none" w:sz="0" w:space="0" w:color="auto"/>
                <w:bottom w:val="none" w:sz="0" w:space="0" w:color="auto"/>
                <w:right w:val="none" w:sz="0" w:space="0" w:color="auto"/>
              </w:divBdr>
            </w:div>
          </w:divsChild>
        </w:div>
        <w:div w:id="801385568">
          <w:marLeft w:val="0"/>
          <w:marRight w:val="0"/>
          <w:marTop w:val="0"/>
          <w:marBottom w:val="0"/>
          <w:divBdr>
            <w:top w:val="none" w:sz="0" w:space="0" w:color="auto"/>
            <w:left w:val="none" w:sz="0" w:space="0" w:color="auto"/>
            <w:bottom w:val="none" w:sz="0" w:space="0" w:color="auto"/>
            <w:right w:val="none" w:sz="0" w:space="0" w:color="auto"/>
          </w:divBdr>
        </w:div>
        <w:div w:id="927537534">
          <w:marLeft w:val="0"/>
          <w:marRight w:val="0"/>
          <w:marTop w:val="0"/>
          <w:marBottom w:val="0"/>
          <w:divBdr>
            <w:top w:val="none" w:sz="0" w:space="0" w:color="auto"/>
            <w:left w:val="none" w:sz="0" w:space="0" w:color="auto"/>
            <w:bottom w:val="none" w:sz="0" w:space="0" w:color="auto"/>
            <w:right w:val="none" w:sz="0" w:space="0" w:color="auto"/>
          </w:divBdr>
          <w:divsChild>
            <w:div w:id="2127189293">
              <w:marLeft w:val="0"/>
              <w:marRight w:val="0"/>
              <w:marTop w:val="0"/>
              <w:marBottom w:val="0"/>
              <w:divBdr>
                <w:top w:val="none" w:sz="0" w:space="0" w:color="auto"/>
                <w:left w:val="none" w:sz="0" w:space="0" w:color="auto"/>
                <w:bottom w:val="none" w:sz="0" w:space="0" w:color="auto"/>
                <w:right w:val="none" w:sz="0" w:space="0" w:color="auto"/>
              </w:divBdr>
            </w:div>
          </w:divsChild>
        </w:div>
        <w:div w:id="1003430653">
          <w:marLeft w:val="0"/>
          <w:marRight w:val="0"/>
          <w:marTop w:val="0"/>
          <w:marBottom w:val="0"/>
          <w:divBdr>
            <w:top w:val="none" w:sz="0" w:space="0" w:color="auto"/>
            <w:left w:val="none" w:sz="0" w:space="0" w:color="auto"/>
            <w:bottom w:val="none" w:sz="0" w:space="0" w:color="auto"/>
            <w:right w:val="none" w:sz="0" w:space="0" w:color="auto"/>
          </w:divBdr>
        </w:div>
        <w:div w:id="1018234898">
          <w:marLeft w:val="0"/>
          <w:marRight w:val="0"/>
          <w:marTop w:val="300"/>
          <w:marBottom w:val="0"/>
          <w:divBdr>
            <w:top w:val="none" w:sz="0" w:space="0" w:color="auto"/>
            <w:left w:val="none" w:sz="0" w:space="0" w:color="auto"/>
            <w:bottom w:val="none" w:sz="0" w:space="0" w:color="auto"/>
            <w:right w:val="none" w:sz="0" w:space="0" w:color="auto"/>
          </w:divBdr>
          <w:divsChild>
            <w:div w:id="1231422139">
              <w:marLeft w:val="0"/>
              <w:marRight w:val="0"/>
              <w:marTop w:val="0"/>
              <w:marBottom w:val="0"/>
              <w:divBdr>
                <w:top w:val="none" w:sz="0" w:space="0" w:color="auto"/>
                <w:left w:val="none" w:sz="0" w:space="0" w:color="auto"/>
                <w:bottom w:val="none" w:sz="0" w:space="0" w:color="auto"/>
                <w:right w:val="none" w:sz="0" w:space="0" w:color="auto"/>
              </w:divBdr>
              <w:divsChild>
                <w:div w:id="595596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87889">
          <w:marLeft w:val="0"/>
          <w:marRight w:val="0"/>
          <w:marTop w:val="0"/>
          <w:marBottom w:val="0"/>
          <w:divBdr>
            <w:top w:val="none" w:sz="0" w:space="0" w:color="auto"/>
            <w:left w:val="none" w:sz="0" w:space="0" w:color="auto"/>
            <w:bottom w:val="none" w:sz="0" w:space="0" w:color="auto"/>
            <w:right w:val="none" w:sz="0" w:space="0" w:color="auto"/>
          </w:divBdr>
        </w:div>
        <w:div w:id="1653486830">
          <w:marLeft w:val="0"/>
          <w:marRight w:val="0"/>
          <w:marTop w:val="0"/>
          <w:marBottom w:val="0"/>
          <w:divBdr>
            <w:top w:val="none" w:sz="0" w:space="0" w:color="auto"/>
            <w:left w:val="none" w:sz="0" w:space="0" w:color="auto"/>
            <w:bottom w:val="none" w:sz="0" w:space="0" w:color="auto"/>
            <w:right w:val="none" w:sz="0" w:space="0" w:color="auto"/>
          </w:divBdr>
        </w:div>
        <w:div w:id="1874996688">
          <w:marLeft w:val="0"/>
          <w:marRight w:val="0"/>
          <w:marTop w:val="0"/>
          <w:marBottom w:val="0"/>
          <w:divBdr>
            <w:top w:val="none" w:sz="0" w:space="0" w:color="auto"/>
            <w:left w:val="none" w:sz="0" w:space="0" w:color="auto"/>
            <w:bottom w:val="none" w:sz="0" w:space="0" w:color="auto"/>
            <w:right w:val="none" w:sz="0" w:space="0" w:color="auto"/>
          </w:divBdr>
          <w:divsChild>
            <w:div w:id="1645155189">
              <w:marLeft w:val="0"/>
              <w:marRight w:val="0"/>
              <w:marTop w:val="0"/>
              <w:marBottom w:val="0"/>
              <w:divBdr>
                <w:top w:val="none" w:sz="0" w:space="0" w:color="auto"/>
                <w:left w:val="none" w:sz="0" w:space="0" w:color="auto"/>
                <w:bottom w:val="none" w:sz="0" w:space="0" w:color="auto"/>
                <w:right w:val="none" w:sz="0" w:space="0" w:color="auto"/>
              </w:divBdr>
            </w:div>
          </w:divsChild>
        </w:div>
        <w:div w:id="1951930522">
          <w:marLeft w:val="0"/>
          <w:marRight w:val="0"/>
          <w:marTop w:val="0"/>
          <w:marBottom w:val="0"/>
          <w:divBdr>
            <w:top w:val="none" w:sz="0" w:space="0" w:color="auto"/>
            <w:left w:val="none" w:sz="0" w:space="0" w:color="auto"/>
            <w:bottom w:val="none" w:sz="0" w:space="0" w:color="auto"/>
            <w:right w:val="none" w:sz="0" w:space="0" w:color="auto"/>
          </w:divBdr>
          <w:divsChild>
            <w:div w:id="782649569">
              <w:marLeft w:val="0"/>
              <w:marRight w:val="0"/>
              <w:marTop w:val="0"/>
              <w:marBottom w:val="0"/>
              <w:divBdr>
                <w:top w:val="none" w:sz="0" w:space="0" w:color="auto"/>
                <w:left w:val="none" w:sz="0" w:space="0" w:color="auto"/>
                <w:bottom w:val="none" w:sz="0" w:space="0" w:color="auto"/>
                <w:right w:val="none" w:sz="0" w:space="0" w:color="auto"/>
              </w:divBdr>
            </w:div>
          </w:divsChild>
        </w:div>
        <w:div w:id="1988703704">
          <w:marLeft w:val="0"/>
          <w:marRight w:val="0"/>
          <w:marTop w:val="0"/>
          <w:marBottom w:val="0"/>
          <w:divBdr>
            <w:top w:val="none" w:sz="0" w:space="0" w:color="auto"/>
            <w:left w:val="none" w:sz="0" w:space="0" w:color="auto"/>
            <w:bottom w:val="none" w:sz="0" w:space="0" w:color="auto"/>
            <w:right w:val="none" w:sz="0" w:space="0" w:color="auto"/>
          </w:divBdr>
          <w:divsChild>
            <w:div w:id="1721250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160245">
      <w:bodyDiv w:val="1"/>
      <w:marLeft w:val="0"/>
      <w:marRight w:val="0"/>
      <w:marTop w:val="0"/>
      <w:marBottom w:val="0"/>
      <w:divBdr>
        <w:top w:val="none" w:sz="0" w:space="0" w:color="auto"/>
        <w:left w:val="none" w:sz="0" w:space="0" w:color="auto"/>
        <w:bottom w:val="none" w:sz="0" w:space="0" w:color="auto"/>
        <w:right w:val="none" w:sz="0" w:space="0" w:color="auto"/>
      </w:divBdr>
      <w:divsChild>
        <w:div w:id="1640456756">
          <w:marLeft w:val="0"/>
          <w:marRight w:val="0"/>
          <w:marTop w:val="0"/>
          <w:marBottom w:val="0"/>
          <w:divBdr>
            <w:top w:val="none" w:sz="0" w:space="0" w:color="auto"/>
            <w:left w:val="none" w:sz="0" w:space="0" w:color="auto"/>
            <w:bottom w:val="none" w:sz="0" w:space="0" w:color="auto"/>
            <w:right w:val="none" w:sz="0" w:space="0" w:color="auto"/>
          </w:divBdr>
        </w:div>
        <w:div w:id="1825048341">
          <w:marLeft w:val="0"/>
          <w:marRight w:val="0"/>
          <w:marTop w:val="0"/>
          <w:marBottom w:val="0"/>
          <w:divBdr>
            <w:top w:val="none" w:sz="0" w:space="0" w:color="auto"/>
            <w:left w:val="none" w:sz="0" w:space="0" w:color="auto"/>
            <w:bottom w:val="none" w:sz="0" w:space="0" w:color="auto"/>
            <w:right w:val="none" w:sz="0" w:space="0" w:color="auto"/>
          </w:divBdr>
          <w:divsChild>
            <w:div w:id="21715330">
              <w:marLeft w:val="0"/>
              <w:marRight w:val="0"/>
              <w:marTop w:val="0"/>
              <w:marBottom w:val="0"/>
              <w:divBdr>
                <w:top w:val="none" w:sz="0" w:space="0" w:color="auto"/>
                <w:left w:val="none" w:sz="0" w:space="0" w:color="auto"/>
                <w:bottom w:val="none" w:sz="0" w:space="0" w:color="auto"/>
                <w:right w:val="none" w:sz="0" w:space="0" w:color="auto"/>
              </w:divBdr>
            </w:div>
          </w:divsChild>
        </w:div>
        <w:div w:id="1049647995">
          <w:marLeft w:val="0"/>
          <w:marRight w:val="0"/>
          <w:marTop w:val="0"/>
          <w:marBottom w:val="0"/>
          <w:divBdr>
            <w:top w:val="none" w:sz="0" w:space="0" w:color="auto"/>
            <w:left w:val="none" w:sz="0" w:space="0" w:color="auto"/>
            <w:bottom w:val="none" w:sz="0" w:space="0" w:color="auto"/>
            <w:right w:val="none" w:sz="0" w:space="0" w:color="auto"/>
          </w:divBdr>
        </w:div>
        <w:div w:id="971711467">
          <w:marLeft w:val="0"/>
          <w:marRight w:val="0"/>
          <w:marTop w:val="0"/>
          <w:marBottom w:val="0"/>
          <w:divBdr>
            <w:top w:val="none" w:sz="0" w:space="0" w:color="auto"/>
            <w:left w:val="none" w:sz="0" w:space="0" w:color="auto"/>
            <w:bottom w:val="none" w:sz="0" w:space="0" w:color="auto"/>
            <w:right w:val="none" w:sz="0" w:space="0" w:color="auto"/>
          </w:divBdr>
          <w:divsChild>
            <w:div w:id="279992304">
              <w:marLeft w:val="0"/>
              <w:marRight w:val="0"/>
              <w:marTop w:val="0"/>
              <w:marBottom w:val="0"/>
              <w:divBdr>
                <w:top w:val="none" w:sz="0" w:space="0" w:color="auto"/>
                <w:left w:val="none" w:sz="0" w:space="0" w:color="auto"/>
                <w:bottom w:val="none" w:sz="0" w:space="0" w:color="auto"/>
                <w:right w:val="none" w:sz="0" w:space="0" w:color="auto"/>
              </w:divBdr>
            </w:div>
          </w:divsChild>
        </w:div>
        <w:div w:id="318995375">
          <w:marLeft w:val="0"/>
          <w:marRight w:val="0"/>
          <w:marTop w:val="0"/>
          <w:marBottom w:val="0"/>
          <w:divBdr>
            <w:top w:val="none" w:sz="0" w:space="0" w:color="auto"/>
            <w:left w:val="none" w:sz="0" w:space="0" w:color="auto"/>
            <w:bottom w:val="none" w:sz="0" w:space="0" w:color="auto"/>
            <w:right w:val="none" w:sz="0" w:space="0" w:color="auto"/>
          </w:divBdr>
        </w:div>
        <w:div w:id="1563173552">
          <w:marLeft w:val="0"/>
          <w:marRight w:val="0"/>
          <w:marTop w:val="0"/>
          <w:marBottom w:val="0"/>
          <w:divBdr>
            <w:top w:val="none" w:sz="0" w:space="0" w:color="auto"/>
            <w:left w:val="none" w:sz="0" w:space="0" w:color="auto"/>
            <w:bottom w:val="none" w:sz="0" w:space="0" w:color="auto"/>
            <w:right w:val="none" w:sz="0" w:space="0" w:color="auto"/>
          </w:divBdr>
          <w:divsChild>
            <w:div w:id="221647509">
              <w:marLeft w:val="0"/>
              <w:marRight w:val="0"/>
              <w:marTop w:val="0"/>
              <w:marBottom w:val="0"/>
              <w:divBdr>
                <w:top w:val="none" w:sz="0" w:space="0" w:color="auto"/>
                <w:left w:val="none" w:sz="0" w:space="0" w:color="auto"/>
                <w:bottom w:val="none" w:sz="0" w:space="0" w:color="auto"/>
                <w:right w:val="none" w:sz="0" w:space="0" w:color="auto"/>
              </w:divBdr>
            </w:div>
          </w:divsChild>
        </w:div>
        <w:div w:id="1030227935">
          <w:marLeft w:val="0"/>
          <w:marRight w:val="0"/>
          <w:marTop w:val="0"/>
          <w:marBottom w:val="0"/>
          <w:divBdr>
            <w:top w:val="none" w:sz="0" w:space="0" w:color="auto"/>
            <w:left w:val="none" w:sz="0" w:space="0" w:color="auto"/>
            <w:bottom w:val="none" w:sz="0" w:space="0" w:color="auto"/>
            <w:right w:val="none" w:sz="0" w:space="0" w:color="auto"/>
          </w:divBdr>
        </w:div>
        <w:div w:id="1608734742">
          <w:marLeft w:val="0"/>
          <w:marRight w:val="0"/>
          <w:marTop w:val="0"/>
          <w:marBottom w:val="0"/>
          <w:divBdr>
            <w:top w:val="none" w:sz="0" w:space="0" w:color="auto"/>
            <w:left w:val="none" w:sz="0" w:space="0" w:color="auto"/>
            <w:bottom w:val="none" w:sz="0" w:space="0" w:color="auto"/>
            <w:right w:val="none" w:sz="0" w:space="0" w:color="auto"/>
          </w:divBdr>
          <w:divsChild>
            <w:div w:id="1951235043">
              <w:marLeft w:val="0"/>
              <w:marRight w:val="0"/>
              <w:marTop w:val="0"/>
              <w:marBottom w:val="0"/>
              <w:divBdr>
                <w:top w:val="none" w:sz="0" w:space="0" w:color="auto"/>
                <w:left w:val="none" w:sz="0" w:space="0" w:color="auto"/>
                <w:bottom w:val="none" w:sz="0" w:space="0" w:color="auto"/>
                <w:right w:val="none" w:sz="0" w:space="0" w:color="auto"/>
              </w:divBdr>
            </w:div>
          </w:divsChild>
        </w:div>
        <w:div w:id="1563518931">
          <w:marLeft w:val="0"/>
          <w:marRight w:val="0"/>
          <w:marTop w:val="0"/>
          <w:marBottom w:val="0"/>
          <w:divBdr>
            <w:top w:val="none" w:sz="0" w:space="0" w:color="auto"/>
            <w:left w:val="none" w:sz="0" w:space="0" w:color="auto"/>
            <w:bottom w:val="none" w:sz="0" w:space="0" w:color="auto"/>
            <w:right w:val="none" w:sz="0" w:space="0" w:color="auto"/>
          </w:divBdr>
        </w:div>
        <w:div w:id="484248321">
          <w:marLeft w:val="0"/>
          <w:marRight w:val="0"/>
          <w:marTop w:val="0"/>
          <w:marBottom w:val="0"/>
          <w:divBdr>
            <w:top w:val="none" w:sz="0" w:space="0" w:color="auto"/>
            <w:left w:val="none" w:sz="0" w:space="0" w:color="auto"/>
            <w:bottom w:val="none" w:sz="0" w:space="0" w:color="auto"/>
            <w:right w:val="none" w:sz="0" w:space="0" w:color="auto"/>
          </w:divBdr>
          <w:divsChild>
            <w:div w:id="700276840">
              <w:marLeft w:val="0"/>
              <w:marRight w:val="0"/>
              <w:marTop w:val="0"/>
              <w:marBottom w:val="0"/>
              <w:divBdr>
                <w:top w:val="none" w:sz="0" w:space="0" w:color="auto"/>
                <w:left w:val="none" w:sz="0" w:space="0" w:color="auto"/>
                <w:bottom w:val="none" w:sz="0" w:space="0" w:color="auto"/>
                <w:right w:val="none" w:sz="0" w:space="0" w:color="auto"/>
              </w:divBdr>
            </w:div>
          </w:divsChild>
        </w:div>
        <w:div w:id="905341869">
          <w:marLeft w:val="0"/>
          <w:marRight w:val="0"/>
          <w:marTop w:val="0"/>
          <w:marBottom w:val="0"/>
          <w:divBdr>
            <w:top w:val="none" w:sz="0" w:space="0" w:color="auto"/>
            <w:left w:val="none" w:sz="0" w:space="0" w:color="auto"/>
            <w:bottom w:val="none" w:sz="0" w:space="0" w:color="auto"/>
            <w:right w:val="none" w:sz="0" w:space="0" w:color="auto"/>
          </w:divBdr>
        </w:div>
        <w:div w:id="339619997">
          <w:marLeft w:val="0"/>
          <w:marRight w:val="0"/>
          <w:marTop w:val="0"/>
          <w:marBottom w:val="0"/>
          <w:divBdr>
            <w:top w:val="none" w:sz="0" w:space="0" w:color="auto"/>
            <w:left w:val="none" w:sz="0" w:space="0" w:color="auto"/>
            <w:bottom w:val="none" w:sz="0" w:space="0" w:color="auto"/>
            <w:right w:val="none" w:sz="0" w:space="0" w:color="auto"/>
          </w:divBdr>
          <w:divsChild>
            <w:div w:id="55204204">
              <w:marLeft w:val="0"/>
              <w:marRight w:val="0"/>
              <w:marTop w:val="0"/>
              <w:marBottom w:val="0"/>
              <w:divBdr>
                <w:top w:val="none" w:sz="0" w:space="0" w:color="auto"/>
                <w:left w:val="none" w:sz="0" w:space="0" w:color="auto"/>
                <w:bottom w:val="none" w:sz="0" w:space="0" w:color="auto"/>
                <w:right w:val="none" w:sz="0" w:space="0" w:color="auto"/>
              </w:divBdr>
            </w:div>
          </w:divsChild>
        </w:div>
        <w:div w:id="238947221">
          <w:marLeft w:val="0"/>
          <w:marRight w:val="0"/>
          <w:marTop w:val="0"/>
          <w:marBottom w:val="0"/>
          <w:divBdr>
            <w:top w:val="none" w:sz="0" w:space="0" w:color="auto"/>
            <w:left w:val="none" w:sz="0" w:space="0" w:color="auto"/>
            <w:bottom w:val="none" w:sz="0" w:space="0" w:color="auto"/>
            <w:right w:val="none" w:sz="0" w:space="0" w:color="auto"/>
          </w:divBdr>
        </w:div>
        <w:div w:id="995256943">
          <w:marLeft w:val="0"/>
          <w:marRight w:val="0"/>
          <w:marTop w:val="0"/>
          <w:marBottom w:val="0"/>
          <w:divBdr>
            <w:top w:val="none" w:sz="0" w:space="0" w:color="auto"/>
            <w:left w:val="none" w:sz="0" w:space="0" w:color="auto"/>
            <w:bottom w:val="none" w:sz="0" w:space="0" w:color="auto"/>
            <w:right w:val="none" w:sz="0" w:space="0" w:color="auto"/>
          </w:divBdr>
          <w:divsChild>
            <w:div w:id="1380013834">
              <w:marLeft w:val="0"/>
              <w:marRight w:val="0"/>
              <w:marTop w:val="0"/>
              <w:marBottom w:val="0"/>
              <w:divBdr>
                <w:top w:val="none" w:sz="0" w:space="0" w:color="auto"/>
                <w:left w:val="none" w:sz="0" w:space="0" w:color="auto"/>
                <w:bottom w:val="none" w:sz="0" w:space="0" w:color="auto"/>
                <w:right w:val="none" w:sz="0" w:space="0" w:color="auto"/>
              </w:divBdr>
            </w:div>
          </w:divsChild>
        </w:div>
        <w:div w:id="2075808854">
          <w:marLeft w:val="0"/>
          <w:marRight w:val="0"/>
          <w:marTop w:val="300"/>
          <w:marBottom w:val="0"/>
          <w:divBdr>
            <w:top w:val="none" w:sz="0" w:space="0" w:color="auto"/>
            <w:left w:val="none" w:sz="0" w:space="0" w:color="auto"/>
            <w:bottom w:val="none" w:sz="0" w:space="0" w:color="auto"/>
            <w:right w:val="none" w:sz="0" w:space="0" w:color="auto"/>
          </w:divBdr>
          <w:divsChild>
            <w:div w:id="817110595">
              <w:marLeft w:val="0"/>
              <w:marRight w:val="0"/>
              <w:marTop w:val="0"/>
              <w:marBottom w:val="0"/>
              <w:divBdr>
                <w:top w:val="none" w:sz="0" w:space="0" w:color="auto"/>
                <w:left w:val="none" w:sz="0" w:space="0" w:color="auto"/>
                <w:bottom w:val="none" w:sz="0" w:space="0" w:color="auto"/>
                <w:right w:val="none" w:sz="0" w:space="0" w:color="auto"/>
              </w:divBdr>
              <w:divsChild>
                <w:div w:id="1375420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137644">
          <w:marLeft w:val="0"/>
          <w:marRight w:val="0"/>
          <w:marTop w:val="300"/>
          <w:marBottom w:val="0"/>
          <w:divBdr>
            <w:top w:val="none" w:sz="0" w:space="0" w:color="auto"/>
            <w:left w:val="none" w:sz="0" w:space="0" w:color="auto"/>
            <w:bottom w:val="none" w:sz="0" w:space="0" w:color="auto"/>
            <w:right w:val="none" w:sz="0" w:space="0" w:color="auto"/>
          </w:divBdr>
          <w:divsChild>
            <w:div w:id="59181074">
              <w:marLeft w:val="0"/>
              <w:marRight w:val="0"/>
              <w:marTop w:val="0"/>
              <w:marBottom w:val="0"/>
              <w:divBdr>
                <w:top w:val="none" w:sz="0" w:space="0" w:color="auto"/>
                <w:left w:val="none" w:sz="0" w:space="0" w:color="auto"/>
                <w:bottom w:val="none" w:sz="0" w:space="0" w:color="auto"/>
                <w:right w:val="none" w:sz="0" w:space="0" w:color="auto"/>
              </w:divBdr>
              <w:divsChild>
                <w:div w:id="1981424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005639">
          <w:marLeft w:val="0"/>
          <w:marRight w:val="0"/>
          <w:marTop w:val="300"/>
          <w:marBottom w:val="0"/>
          <w:divBdr>
            <w:top w:val="none" w:sz="0" w:space="0" w:color="auto"/>
            <w:left w:val="none" w:sz="0" w:space="0" w:color="auto"/>
            <w:bottom w:val="none" w:sz="0" w:space="0" w:color="auto"/>
            <w:right w:val="none" w:sz="0" w:space="0" w:color="auto"/>
          </w:divBdr>
          <w:divsChild>
            <w:div w:id="223950644">
              <w:marLeft w:val="0"/>
              <w:marRight w:val="0"/>
              <w:marTop w:val="0"/>
              <w:marBottom w:val="0"/>
              <w:divBdr>
                <w:top w:val="none" w:sz="0" w:space="0" w:color="auto"/>
                <w:left w:val="none" w:sz="0" w:space="0" w:color="auto"/>
                <w:bottom w:val="none" w:sz="0" w:space="0" w:color="auto"/>
                <w:right w:val="none" w:sz="0" w:space="0" w:color="auto"/>
              </w:divBdr>
              <w:divsChild>
                <w:div w:id="143131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0948823">
          <w:marLeft w:val="0"/>
          <w:marRight w:val="0"/>
          <w:marTop w:val="300"/>
          <w:marBottom w:val="0"/>
          <w:divBdr>
            <w:top w:val="none" w:sz="0" w:space="0" w:color="auto"/>
            <w:left w:val="none" w:sz="0" w:space="0" w:color="auto"/>
            <w:bottom w:val="none" w:sz="0" w:space="0" w:color="auto"/>
            <w:right w:val="none" w:sz="0" w:space="0" w:color="auto"/>
          </w:divBdr>
          <w:divsChild>
            <w:div w:id="2025668143">
              <w:marLeft w:val="0"/>
              <w:marRight w:val="0"/>
              <w:marTop w:val="0"/>
              <w:marBottom w:val="0"/>
              <w:divBdr>
                <w:top w:val="none" w:sz="0" w:space="0" w:color="auto"/>
                <w:left w:val="none" w:sz="0" w:space="0" w:color="auto"/>
                <w:bottom w:val="none" w:sz="0" w:space="0" w:color="auto"/>
                <w:right w:val="none" w:sz="0" w:space="0" w:color="auto"/>
              </w:divBdr>
              <w:divsChild>
                <w:div w:id="1891990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272883">
      <w:bodyDiv w:val="1"/>
      <w:marLeft w:val="0"/>
      <w:marRight w:val="0"/>
      <w:marTop w:val="0"/>
      <w:marBottom w:val="0"/>
      <w:divBdr>
        <w:top w:val="none" w:sz="0" w:space="0" w:color="auto"/>
        <w:left w:val="none" w:sz="0" w:space="0" w:color="auto"/>
        <w:bottom w:val="none" w:sz="0" w:space="0" w:color="auto"/>
        <w:right w:val="none" w:sz="0" w:space="0" w:color="auto"/>
      </w:divBdr>
      <w:divsChild>
        <w:div w:id="189297333">
          <w:marLeft w:val="0"/>
          <w:marRight w:val="0"/>
          <w:marTop w:val="0"/>
          <w:marBottom w:val="0"/>
          <w:divBdr>
            <w:top w:val="none" w:sz="0" w:space="0" w:color="auto"/>
            <w:left w:val="none" w:sz="0" w:space="0" w:color="auto"/>
            <w:bottom w:val="none" w:sz="0" w:space="0" w:color="auto"/>
            <w:right w:val="none" w:sz="0" w:space="0" w:color="auto"/>
          </w:divBdr>
        </w:div>
        <w:div w:id="190803792">
          <w:marLeft w:val="0"/>
          <w:marRight w:val="0"/>
          <w:marTop w:val="0"/>
          <w:marBottom w:val="0"/>
          <w:divBdr>
            <w:top w:val="none" w:sz="0" w:space="0" w:color="auto"/>
            <w:left w:val="none" w:sz="0" w:space="0" w:color="auto"/>
            <w:bottom w:val="none" w:sz="0" w:space="0" w:color="auto"/>
            <w:right w:val="none" w:sz="0" w:space="0" w:color="auto"/>
          </w:divBdr>
          <w:divsChild>
            <w:div w:id="1650087138">
              <w:marLeft w:val="0"/>
              <w:marRight w:val="0"/>
              <w:marTop w:val="0"/>
              <w:marBottom w:val="0"/>
              <w:divBdr>
                <w:top w:val="none" w:sz="0" w:space="0" w:color="auto"/>
                <w:left w:val="none" w:sz="0" w:space="0" w:color="auto"/>
                <w:bottom w:val="none" w:sz="0" w:space="0" w:color="auto"/>
                <w:right w:val="none" w:sz="0" w:space="0" w:color="auto"/>
              </w:divBdr>
            </w:div>
          </w:divsChild>
        </w:div>
        <w:div w:id="221141783">
          <w:marLeft w:val="0"/>
          <w:marRight w:val="0"/>
          <w:marTop w:val="0"/>
          <w:marBottom w:val="0"/>
          <w:divBdr>
            <w:top w:val="none" w:sz="0" w:space="0" w:color="auto"/>
            <w:left w:val="none" w:sz="0" w:space="0" w:color="auto"/>
            <w:bottom w:val="none" w:sz="0" w:space="0" w:color="auto"/>
            <w:right w:val="none" w:sz="0" w:space="0" w:color="auto"/>
          </w:divBdr>
          <w:divsChild>
            <w:div w:id="758871015">
              <w:marLeft w:val="0"/>
              <w:marRight w:val="0"/>
              <w:marTop w:val="0"/>
              <w:marBottom w:val="0"/>
              <w:divBdr>
                <w:top w:val="none" w:sz="0" w:space="0" w:color="auto"/>
                <w:left w:val="none" w:sz="0" w:space="0" w:color="auto"/>
                <w:bottom w:val="none" w:sz="0" w:space="0" w:color="auto"/>
                <w:right w:val="none" w:sz="0" w:space="0" w:color="auto"/>
              </w:divBdr>
            </w:div>
          </w:divsChild>
        </w:div>
        <w:div w:id="225265619">
          <w:marLeft w:val="0"/>
          <w:marRight w:val="0"/>
          <w:marTop w:val="0"/>
          <w:marBottom w:val="0"/>
          <w:divBdr>
            <w:top w:val="none" w:sz="0" w:space="0" w:color="auto"/>
            <w:left w:val="none" w:sz="0" w:space="0" w:color="auto"/>
            <w:bottom w:val="none" w:sz="0" w:space="0" w:color="auto"/>
            <w:right w:val="none" w:sz="0" w:space="0" w:color="auto"/>
          </w:divBdr>
          <w:divsChild>
            <w:div w:id="995039271">
              <w:marLeft w:val="0"/>
              <w:marRight w:val="0"/>
              <w:marTop w:val="0"/>
              <w:marBottom w:val="0"/>
              <w:divBdr>
                <w:top w:val="none" w:sz="0" w:space="0" w:color="auto"/>
                <w:left w:val="none" w:sz="0" w:space="0" w:color="auto"/>
                <w:bottom w:val="none" w:sz="0" w:space="0" w:color="auto"/>
                <w:right w:val="none" w:sz="0" w:space="0" w:color="auto"/>
              </w:divBdr>
            </w:div>
          </w:divsChild>
        </w:div>
        <w:div w:id="554514734">
          <w:marLeft w:val="0"/>
          <w:marRight w:val="0"/>
          <w:marTop w:val="0"/>
          <w:marBottom w:val="0"/>
          <w:divBdr>
            <w:top w:val="none" w:sz="0" w:space="0" w:color="auto"/>
            <w:left w:val="none" w:sz="0" w:space="0" w:color="auto"/>
            <w:bottom w:val="none" w:sz="0" w:space="0" w:color="auto"/>
            <w:right w:val="none" w:sz="0" w:space="0" w:color="auto"/>
          </w:divBdr>
          <w:divsChild>
            <w:div w:id="1705053506">
              <w:marLeft w:val="0"/>
              <w:marRight w:val="0"/>
              <w:marTop w:val="0"/>
              <w:marBottom w:val="0"/>
              <w:divBdr>
                <w:top w:val="none" w:sz="0" w:space="0" w:color="auto"/>
                <w:left w:val="none" w:sz="0" w:space="0" w:color="auto"/>
                <w:bottom w:val="none" w:sz="0" w:space="0" w:color="auto"/>
                <w:right w:val="none" w:sz="0" w:space="0" w:color="auto"/>
              </w:divBdr>
            </w:div>
          </w:divsChild>
        </w:div>
        <w:div w:id="558442763">
          <w:marLeft w:val="0"/>
          <w:marRight w:val="0"/>
          <w:marTop w:val="0"/>
          <w:marBottom w:val="0"/>
          <w:divBdr>
            <w:top w:val="none" w:sz="0" w:space="0" w:color="auto"/>
            <w:left w:val="none" w:sz="0" w:space="0" w:color="auto"/>
            <w:bottom w:val="none" w:sz="0" w:space="0" w:color="auto"/>
            <w:right w:val="none" w:sz="0" w:space="0" w:color="auto"/>
          </w:divBdr>
        </w:div>
        <w:div w:id="776751521">
          <w:marLeft w:val="0"/>
          <w:marRight w:val="0"/>
          <w:marTop w:val="0"/>
          <w:marBottom w:val="0"/>
          <w:divBdr>
            <w:top w:val="none" w:sz="0" w:space="0" w:color="auto"/>
            <w:left w:val="none" w:sz="0" w:space="0" w:color="auto"/>
            <w:bottom w:val="none" w:sz="0" w:space="0" w:color="auto"/>
            <w:right w:val="none" w:sz="0" w:space="0" w:color="auto"/>
          </w:divBdr>
          <w:divsChild>
            <w:div w:id="322199697">
              <w:marLeft w:val="0"/>
              <w:marRight w:val="0"/>
              <w:marTop w:val="0"/>
              <w:marBottom w:val="0"/>
              <w:divBdr>
                <w:top w:val="none" w:sz="0" w:space="0" w:color="auto"/>
                <w:left w:val="none" w:sz="0" w:space="0" w:color="auto"/>
                <w:bottom w:val="none" w:sz="0" w:space="0" w:color="auto"/>
                <w:right w:val="none" w:sz="0" w:space="0" w:color="auto"/>
              </w:divBdr>
            </w:div>
          </w:divsChild>
        </w:div>
        <w:div w:id="825825160">
          <w:marLeft w:val="0"/>
          <w:marRight w:val="0"/>
          <w:marTop w:val="0"/>
          <w:marBottom w:val="0"/>
          <w:divBdr>
            <w:top w:val="none" w:sz="0" w:space="0" w:color="auto"/>
            <w:left w:val="none" w:sz="0" w:space="0" w:color="auto"/>
            <w:bottom w:val="none" w:sz="0" w:space="0" w:color="auto"/>
            <w:right w:val="none" w:sz="0" w:space="0" w:color="auto"/>
          </w:divBdr>
          <w:divsChild>
            <w:div w:id="267590409">
              <w:marLeft w:val="0"/>
              <w:marRight w:val="0"/>
              <w:marTop w:val="0"/>
              <w:marBottom w:val="0"/>
              <w:divBdr>
                <w:top w:val="none" w:sz="0" w:space="0" w:color="auto"/>
                <w:left w:val="none" w:sz="0" w:space="0" w:color="auto"/>
                <w:bottom w:val="none" w:sz="0" w:space="0" w:color="auto"/>
                <w:right w:val="none" w:sz="0" w:space="0" w:color="auto"/>
              </w:divBdr>
            </w:div>
          </w:divsChild>
        </w:div>
        <w:div w:id="855851007">
          <w:marLeft w:val="0"/>
          <w:marRight w:val="0"/>
          <w:marTop w:val="0"/>
          <w:marBottom w:val="0"/>
          <w:divBdr>
            <w:top w:val="none" w:sz="0" w:space="0" w:color="auto"/>
            <w:left w:val="none" w:sz="0" w:space="0" w:color="auto"/>
            <w:bottom w:val="none" w:sz="0" w:space="0" w:color="auto"/>
            <w:right w:val="none" w:sz="0" w:space="0" w:color="auto"/>
          </w:divBdr>
        </w:div>
        <w:div w:id="1171291471">
          <w:marLeft w:val="0"/>
          <w:marRight w:val="0"/>
          <w:marTop w:val="0"/>
          <w:marBottom w:val="0"/>
          <w:divBdr>
            <w:top w:val="none" w:sz="0" w:space="0" w:color="auto"/>
            <w:left w:val="none" w:sz="0" w:space="0" w:color="auto"/>
            <w:bottom w:val="none" w:sz="0" w:space="0" w:color="auto"/>
            <w:right w:val="none" w:sz="0" w:space="0" w:color="auto"/>
          </w:divBdr>
        </w:div>
        <w:div w:id="1250308096">
          <w:marLeft w:val="0"/>
          <w:marRight w:val="0"/>
          <w:marTop w:val="0"/>
          <w:marBottom w:val="0"/>
          <w:divBdr>
            <w:top w:val="none" w:sz="0" w:space="0" w:color="auto"/>
            <w:left w:val="none" w:sz="0" w:space="0" w:color="auto"/>
            <w:bottom w:val="none" w:sz="0" w:space="0" w:color="auto"/>
            <w:right w:val="none" w:sz="0" w:space="0" w:color="auto"/>
          </w:divBdr>
        </w:div>
        <w:div w:id="1369254645">
          <w:marLeft w:val="0"/>
          <w:marRight w:val="0"/>
          <w:marTop w:val="300"/>
          <w:marBottom w:val="0"/>
          <w:divBdr>
            <w:top w:val="none" w:sz="0" w:space="0" w:color="auto"/>
            <w:left w:val="none" w:sz="0" w:space="0" w:color="auto"/>
            <w:bottom w:val="none" w:sz="0" w:space="0" w:color="auto"/>
            <w:right w:val="none" w:sz="0" w:space="0" w:color="auto"/>
          </w:divBdr>
          <w:divsChild>
            <w:div w:id="925990566">
              <w:marLeft w:val="0"/>
              <w:marRight w:val="0"/>
              <w:marTop w:val="0"/>
              <w:marBottom w:val="0"/>
              <w:divBdr>
                <w:top w:val="none" w:sz="0" w:space="0" w:color="auto"/>
                <w:left w:val="none" w:sz="0" w:space="0" w:color="auto"/>
                <w:bottom w:val="none" w:sz="0" w:space="0" w:color="auto"/>
                <w:right w:val="none" w:sz="0" w:space="0" w:color="auto"/>
              </w:divBdr>
              <w:divsChild>
                <w:div w:id="1794978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851676">
          <w:marLeft w:val="0"/>
          <w:marRight w:val="0"/>
          <w:marTop w:val="0"/>
          <w:marBottom w:val="0"/>
          <w:divBdr>
            <w:top w:val="none" w:sz="0" w:space="0" w:color="auto"/>
            <w:left w:val="none" w:sz="0" w:space="0" w:color="auto"/>
            <w:bottom w:val="none" w:sz="0" w:space="0" w:color="auto"/>
            <w:right w:val="none" w:sz="0" w:space="0" w:color="auto"/>
          </w:divBdr>
          <w:divsChild>
            <w:div w:id="1186559176">
              <w:marLeft w:val="0"/>
              <w:marRight w:val="0"/>
              <w:marTop w:val="0"/>
              <w:marBottom w:val="0"/>
              <w:divBdr>
                <w:top w:val="none" w:sz="0" w:space="0" w:color="auto"/>
                <w:left w:val="none" w:sz="0" w:space="0" w:color="auto"/>
                <w:bottom w:val="none" w:sz="0" w:space="0" w:color="auto"/>
                <w:right w:val="none" w:sz="0" w:space="0" w:color="auto"/>
              </w:divBdr>
            </w:div>
          </w:divsChild>
        </w:div>
        <w:div w:id="1601596450">
          <w:marLeft w:val="0"/>
          <w:marRight w:val="0"/>
          <w:marTop w:val="300"/>
          <w:marBottom w:val="0"/>
          <w:divBdr>
            <w:top w:val="none" w:sz="0" w:space="0" w:color="auto"/>
            <w:left w:val="none" w:sz="0" w:space="0" w:color="auto"/>
            <w:bottom w:val="none" w:sz="0" w:space="0" w:color="auto"/>
            <w:right w:val="none" w:sz="0" w:space="0" w:color="auto"/>
          </w:divBdr>
          <w:divsChild>
            <w:div w:id="314651664">
              <w:marLeft w:val="0"/>
              <w:marRight w:val="0"/>
              <w:marTop w:val="0"/>
              <w:marBottom w:val="0"/>
              <w:divBdr>
                <w:top w:val="none" w:sz="0" w:space="0" w:color="auto"/>
                <w:left w:val="none" w:sz="0" w:space="0" w:color="auto"/>
                <w:bottom w:val="none" w:sz="0" w:space="0" w:color="auto"/>
                <w:right w:val="none" w:sz="0" w:space="0" w:color="auto"/>
              </w:divBdr>
              <w:divsChild>
                <w:div w:id="1544252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357882">
          <w:marLeft w:val="0"/>
          <w:marRight w:val="0"/>
          <w:marTop w:val="300"/>
          <w:marBottom w:val="0"/>
          <w:divBdr>
            <w:top w:val="none" w:sz="0" w:space="0" w:color="auto"/>
            <w:left w:val="none" w:sz="0" w:space="0" w:color="auto"/>
            <w:bottom w:val="none" w:sz="0" w:space="0" w:color="auto"/>
            <w:right w:val="none" w:sz="0" w:space="0" w:color="auto"/>
          </w:divBdr>
          <w:divsChild>
            <w:div w:id="273513997">
              <w:marLeft w:val="0"/>
              <w:marRight w:val="0"/>
              <w:marTop w:val="0"/>
              <w:marBottom w:val="0"/>
              <w:divBdr>
                <w:top w:val="none" w:sz="0" w:space="0" w:color="auto"/>
                <w:left w:val="none" w:sz="0" w:space="0" w:color="auto"/>
                <w:bottom w:val="none" w:sz="0" w:space="0" w:color="auto"/>
                <w:right w:val="none" w:sz="0" w:space="0" w:color="auto"/>
              </w:divBdr>
              <w:divsChild>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930890">
          <w:marLeft w:val="0"/>
          <w:marRight w:val="0"/>
          <w:marTop w:val="300"/>
          <w:marBottom w:val="0"/>
          <w:divBdr>
            <w:top w:val="none" w:sz="0" w:space="0" w:color="auto"/>
            <w:left w:val="none" w:sz="0" w:space="0" w:color="auto"/>
            <w:bottom w:val="none" w:sz="0" w:space="0" w:color="auto"/>
            <w:right w:val="none" w:sz="0" w:space="0" w:color="auto"/>
          </w:divBdr>
          <w:divsChild>
            <w:div w:id="936908180">
              <w:marLeft w:val="0"/>
              <w:marRight w:val="0"/>
              <w:marTop w:val="0"/>
              <w:marBottom w:val="0"/>
              <w:divBdr>
                <w:top w:val="none" w:sz="0" w:space="0" w:color="auto"/>
                <w:left w:val="none" w:sz="0" w:space="0" w:color="auto"/>
                <w:bottom w:val="none" w:sz="0" w:space="0" w:color="auto"/>
                <w:right w:val="none" w:sz="0" w:space="0" w:color="auto"/>
              </w:divBdr>
              <w:divsChild>
                <w:div w:id="1816289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849770">
          <w:marLeft w:val="0"/>
          <w:marRight w:val="0"/>
          <w:marTop w:val="0"/>
          <w:marBottom w:val="0"/>
          <w:divBdr>
            <w:top w:val="none" w:sz="0" w:space="0" w:color="auto"/>
            <w:left w:val="none" w:sz="0" w:space="0" w:color="auto"/>
            <w:bottom w:val="none" w:sz="0" w:space="0" w:color="auto"/>
            <w:right w:val="none" w:sz="0" w:space="0" w:color="auto"/>
          </w:divBdr>
        </w:div>
        <w:div w:id="2119641012">
          <w:marLeft w:val="0"/>
          <w:marRight w:val="0"/>
          <w:marTop w:val="0"/>
          <w:marBottom w:val="0"/>
          <w:divBdr>
            <w:top w:val="none" w:sz="0" w:space="0" w:color="auto"/>
            <w:left w:val="none" w:sz="0" w:space="0" w:color="auto"/>
            <w:bottom w:val="none" w:sz="0" w:space="0" w:color="auto"/>
            <w:right w:val="none" w:sz="0" w:space="0" w:color="auto"/>
          </w:divBdr>
        </w:div>
      </w:divsChild>
    </w:div>
    <w:div w:id="1519348124">
      <w:bodyDiv w:val="1"/>
      <w:marLeft w:val="0"/>
      <w:marRight w:val="0"/>
      <w:marTop w:val="0"/>
      <w:marBottom w:val="0"/>
      <w:divBdr>
        <w:top w:val="none" w:sz="0" w:space="0" w:color="auto"/>
        <w:left w:val="none" w:sz="0" w:space="0" w:color="auto"/>
        <w:bottom w:val="none" w:sz="0" w:space="0" w:color="auto"/>
        <w:right w:val="none" w:sz="0" w:space="0" w:color="auto"/>
      </w:divBdr>
      <w:divsChild>
        <w:div w:id="110824411">
          <w:marLeft w:val="0"/>
          <w:marRight w:val="0"/>
          <w:marTop w:val="300"/>
          <w:marBottom w:val="0"/>
          <w:divBdr>
            <w:top w:val="none" w:sz="0" w:space="0" w:color="auto"/>
            <w:left w:val="none" w:sz="0" w:space="0" w:color="auto"/>
            <w:bottom w:val="none" w:sz="0" w:space="0" w:color="auto"/>
            <w:right w:val="none" w:sz="0" w:space="0" w:color="auto"/>
          </w:divBdr>
          <w:divsChild>
            <w:div w:id="560599812">
              <w:marLeft w:val="0"/>
              <w:marRight w:val="0"/>
              <w:marTop w:val="0"/>
              <w:marBottom w:val="0"/>
              <w:divBdr>
                <w:top w:val="none" w:sz="0" w:space="0" w:color="auto"/>
                <w:left w:val="none" w:sz="0" w:space="0" w:color="auto"/>
                <w:bottom w:val="none" w:sz="0" w:space="0" w:color="auto"/>
                <w:right w:val="none" w:sz="0" w:space="0" w:color="auto"/>
              </w:divBdr>
              <w:divsChild>
                <w:div w:id="1004012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667156">
          <w:marLeft w:val="0"/>
          <w:marRight w:val="0"/>
          <w:marTop w:val="0"/>
          <w:marBottom w:val="0"/>
          <w:divBdr>
            <w:top w:val="none" w:sz="0" w:space="0" w:color="auto"/>
            <w:left w:val="none" w:sz="0" w:space="0" w:color="auto"/>
            <w:bottom w:val="none" w:sz="0" w:space="0" w:color="auto"/>
            <w:right w:val="none" w:sz="0" w:space="0" w:color="auto"/>
          </w:divBdr>
          <w:divsChild>
            <w:div w:id="597563721">
              <w:marLeft w:val="0"/>
              <w:marRight w:val="0"/>
              <w:marTop w:val="0"/>
              <w:marBottom w:val="0"/>
              <w:divBdr>
                <w:top w:val="none" w:sz="0" w:space="0" w:color="auto"/>
                <w:left w:val="none" w:sz="0" w:space="0" w:color="auto"/>
                <w:bottom w:val="none" w:sz="0" w:space="0" w:color="auto"/>
                <w:right w:val="none" w:sz="0" w:space="0" w:color="auto"/>
              </w:divBdr>
            </w:div>
          </w:divsChild>
        </w:div>
        <w:div w:id="212428684">
          <w:marLeft w:val="0"/>
          <w:marRight w:val="0"/>
          <w:marTop w:val="0"/>
          <w:marBottom w:val="0"/>
          <w:divBdr>
            <w:top w:val="none" w:sz="0" w:space="0" w:color="auto"/>
            <w:left w:val="none" w:sz="0" w:space="0" w:color="auto"/>
            <w:bottom w:val="none" w:sz="0" w:space="0" w:color="auto"/>
            <w:right w:val="none" w:sz="0" w:space="0" w:color="auto"/>
          </w:divBdr>
        </w:div>
        <w:div w:id="295765738">
          <w:marLeft w:val="0"/>
          <w:marRight w:val="0"/>
          <w:marTop w:val="300"/>
          <w:marBottom w:val="0"/>
          <w:divBdr>
            <w:top w:val="none" w:sz="0" w:space="0" w:color="auto"/>
            <w:left w:val="none" w:sz="0" w:space="0" w:color="auto"/>
            <w:bottom w:val="none" w:sz="0" w:space="0" w:color="auto"/>
            <w:right w:val="none" w:sz="0" w:space="0" w:color="auto"/>
          </w:divBdr>
          <w:divsChild>
            <w:div w:id="1112243316">
              <w:marLeft w:val="0"/>
              <w:marRight w:val="0"/>
              <w:marTop w:val="0"/>
              <w:marBottom w:val="0"/>
              <w:divBdr>
                <w:top w:val="none" w:sz="0" w:space="0" w:color="auto"/>
                <w:left w:val="none" w:sz="0" w:space="0" w:color="auto"/>
                <w:bottom w:val="none" w:sz="0" w:space="0" w:color="auto"/>
                <w:right w:val="none" w:sz="0" w:space="0" w:color="auto"/>
              </w:divBdr>
              <w:divsChild>
                <w:div w:id="10447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874200">
          <w:marLeft w:val="0"/>
          <w:marRight w:val="0"/>
          <w:marTop w:val="300"/>
          <w:marBottom w:val="0"/>
          <w:divBdr>
            <w:top w:val="none" w:sz="0" w:space="0" w:color="auto"/>
            <w:left w:val="none" w:sz="0" w:space="0" w:color="auto"/>
            <w:bottom w:val="none" w:sz="0" w:space="0" w:color="auto"/>
            <w:right w:val="none" w:sz="0" w:space="0" w:color="auto"/>
          </w:divBdr>
          <w:divsChild>
            <w:div w:id="954288337">
              <w:marLeft w:val="0"/>
              <w:marRight w:val="0"/>
              <w:marTop w:val="0"/>
              <w:marBottom w:val="0"/>
              <w:divBdr>
                <w:top w:val="none" w:sz="0" w:space="0" w:color="auto"/>
                <w:left w:val="none" w:sz="0" w:space="0" w:color="auto"/>
                <w:bottom w:val="none" w:sz="0" w:space="0" w:color="auto"/>
                <w:right w:val="none" w:sz="0" w:space="0" w:color="auto"/>
              </w:divBdr>
              <w:divsChild>
                <w:div w:id="1340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136727">
          <w:marLeft w:val="0"/>
          <w:marRight w:val="0"/>
          <w:marTop w:val="0"/>
          <w:marBottom w:val="0"/>
          <w:divBdr>
            <w:top w:val="none" w:sz="0" w:space="0" w:color="auto"/>
            <w:left w:val="none" w:sz="0" w:space="0" w:color="auto"/>
            <w:bottom w:val="none" w:sz="0" w:space="0" w:color="auto"/>
            <w:right w:val="none" w:sz="0" w:space="0" w:color="auto"/>
          </w:divBdr>
        </w:div>
        <w:div w:id="961765000">
          <w:marLeft w:val="0"/>
          <w:marRight w:val="0"/>
          <w:marTop w:val="0"/>
          <w:marBottom w:val="0"/>
          <w:divBdr>
            <w:top w:val="none" w:sz="0" w:space="0" w:color="auto"/>
            <w:left w:val="none" w:sz="0" w:space="0" w:color="auto"/>
            <w:bottom w:val="none" w:sz="0" w:space="0" w:color="auto"/>
            <w:right w:val="none" w:sz="0" w:space="0" w:color="auto"/>
          </w:divBdr>
          <w:divsChild>
            <w:div w:id="74979962">
              <w:marLeft w:val="0"/>
              <w:marRight w:val="0"/>
              <w:marTop w:val="0"/>
              <w:marBottom w:val="0"/>
              <w:divBdr>
                <w:top w:val="none" w:sz="0" w:space="0" w:color="auto"/>
                <w:left w:val="none" w:sz="0" w:space="0" w:color="auto"/>
                <w:bottom w:val="none" w:sz="0" w:space="0" w:color="auto"/>
                <w:right w:val="none" w:sz="0" w:space="0" w:color="auto"/>
              </w:divBdr>
            </w:div>
          </w:divsChild>
        </w:div>
        <w:div w:id="1009219457">
          <w:marLeft w:val="0"/>
          <w:marRight w:val="0"/>
          <w:marTop w:val="0"/>
          <w:marBottom w:val="0"/>
          <w:divBdr>
            <w:top w:val="none" w:sz="0" w:space="0" w:color="auto"/>
            <w:left w:val="none" w:sz="0" w:space="0" w:color="auto"/>
            <w:bottom w:val="none" w:sz="0" w:space="0" w:color="auto"/>
            <w:right w:val="none" w:sz="0" w:space="0" w:color="auto"/>
          </w:divBdr>
          <w:divsChild>
            <w:div w:id="1012875136">
              <w:marLeft w:val="0"/>
              <w:marRight w:val="0"/>
              <w:marTop w:val="0"/>
              <w:marBottom w:val="0"/>
              <w:divBdr>
                <w:top w:val="none" w:sz="0" w:space="0" w:color="auto"/>
                <w:left w:val="none" w:sz="0" w:space="0" w:color="auto"/>
                <w:bottom w:val="none" w:sz="0" w:space="0" w:color="auto"/>
                <w:right w:val="none" w:sz="0" w:space="0" w:color="auto"/>
              </w:divBdr>
            </w:div>
          </w:divsChild>
        </w:div>
        <w:div w:id="1012949093">
          <w:marLeft w:val="0"/>
          <w:marRight w:val="0"/>
          <w:marTop w:val="0"/>
          <w:marBottom w:val="0"/>
          <w:divBdr>
            <w:top w:val="none" w:sz="0" w:space="0" w:color="auto"/>
            <w:left w:val="none" w:sz="0" w:space="0" w:color="auto"/>
            <w:bottom w:val="none" w:sz="0" w:space="0" w:color="auto"/>
            <w:right w:val="none" w:sz="0" w:space="0" w:color="auto"/>
          </w:divBdr>
        </w:div>
        <w:div w:id="1050611307">
          <w:marLeft w:val="0"/>
          <w:marRight w:val="0"/>
          <w:marTop w:val="0"/>
          <w:marBottom w:val="0"/>
          <w:divBdr>
            <w:top w:val="none" w:sz="0" w:space="0" w:color="auto"/>
            <w:left w:val="none" w:sz="0" w:space="0" w:color="auto"/>
            <w:bottom w:val="none" w:sz="0" w:space="0" w:color="auto"/>
            <w:right w:val="none" w:sz="0" w:space="0" w:color="auto"/>
          </w:divBdr>
        </w:div>
        <w:div w:id="1128428016">
          <w:marLeft w:val="0"/>
          <w:marRight w:val="0"/>
          <w:marTop w:val="0"/>
          <w:marBottom w:val="0"/>
          <w:divBdr>
            <w:top w:val="none" w:sz="0" w:space="0" w:color="auto"/>
            <w:left w:val="none" w:sz="0" w:space="0" w:color="auto"/>
            <w:bottom w:val="none" w:sz="0" w:space="0" w:color="auto"/>
            <w:right w:val="none" w:sz="0" w:space="0" w:color="auto"/>
          </w:divBdr>
        </w:div>
        <w:div w:id="1630551391">
          <w:marLeft w:val="0"/>
          <w:marRight w:val="0"/>
          <w:marTop w:val="0"/>
          <w:marBottom w:val="0"/>
          <w:divBdr>
            <w:top w:val="none" w:sz="0" w:space="0" w:color="auto"/>
            <w:left w:val="none" w:sz="0" w:space="0" w:color="auto"/>
            <w:bottom w:val="none" w:sz="0" w:space="0" w:color="auto"/>
            <w:right w:val="none" w:sz="0" w:space="0" w:color="auto"/>
          </w:divBdr>
          <w:divsChild>
            <w:div w:id="147135516">
              <w:marLeft w:val="0"/>
              <w:marRight w:val="0"/>
              <w:marTop w:val="0"/>
              <w:marBottom w:val="0"/>
              <w:divBdr>
                <w:top w:val="none" w:sz="0" w:space="0" w:color="auto"/>
                <w:left w:val="none" w:sz="0" w:space="0" w:color="auto"/>
                <w:bottom w:val="none" w:sz="0" w:space="0" w:color="auto"/>
                <w:right w:val="none" w:sz="0" w:space="0" w:color="auto"/>
              </w:divBdr>
            </w:div>
          </w:divsChild>
        </w:div>
        <w:div w:id="1781990569">
          <w:marLeft w:val="0"/>
          <w:marRight w:val="0"/>
          <w:marTop w:val="0"/>
          <w:marBottom w:val="0"/>
          <w:divBdr>
            <w:top w:val="none" w:sz="0" w:space="0" w:color="auto"/>
            <w:left w:val="none" w:sz="0" w:space="0" w:color="auto"/>
            <w:bottom w:val="none" w:sz="0" w:space="0" w:color="auto"/>
            <w:right w:val="none" w:sz="0" w:space="0" w:color="auto"/>
          </w:divBdr>
          <w:divsChild>
            <w:div w:id="565723483">
              <w:marLeft w:val="0"/>
              <w:marRight w:val="0"/>
              <w:marTop w:val="0"/>
              <w:marBottom w:val="0"/>
              <w:divBdr>
                <w:top w:val="none" w:sz="0" w:space="0" w:color="auto"/>
                <w:left w:val="none" w:sz="0" w:space="0" w:color="auto"/>
                <w:bottom w:val="none" w:sz="0" w:space="0" w:color="auto"/>
                <w:right w:val="none" w:sz="0" w:space="0" w:color="auto"/>
              </w:divBdr>
            </w:div>
          </w:divsChild>
        </w:div>
        <w:div w:id="1795098266">
          <w:marLeft w:val="0"/>
          <w:marRight w:val="0"/>
          <w:marTop w:val="300"/>
          <w:marBottom w:val="0"/>
          <w:divBdr>
            <w:top w:val="none" w:sz="0" w:space="0" w:color="auto"/>
            <w:left w:val="none" w:sz="0" w:space="0" w:color="auto"/>
            <w:bottom w:val="none" w:sz="0" w:space="0" w:color="auto"/>
            <w:right w:val="none" w:sz="0" w:space="0" w:color="auto"/>
          </w:divBdr>
          <w:divsChild>
            <w:div w:id="838277571">
              <w:marLeft w:val="0"/>
              <w:marRight w:val="0"/>
              <w:marTop w:val="0"/>
              <w:marBottom w:val="0"/>
              <w:divBdr>
                <w:top w:val="none" w:sz="0" w:space="0" w:color="auto"/>
                <w:left w:val="none" w:sz="0" w:space="0" w:color="auto"/>
                <w:bottom w:val="none" w:sz="0" w:space="0" w:color="auto"/>
                <w:right w:val="none" w:sz="0" w:space="0" w:color="auto"/>
              </w:divBdr>
              <w:divsChild>
                <w:div w:id="1010252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278303">
          <w:marLeft w:val="0"/>
          <w:marRight w:val="0"/>
          <w:marTop w:val="0"/>
          <w:marBottom w:val="0"/>
          <w:divBdr>
            <w:top w:val="none" w:sz="0" w:space="0" w:color="auto"/>
            <w:left w:val="none" w:sz="0" w:space="0" w:color="auto"/>
            <w:bottom w:val="none" w:sz="0" w:space="0" w:color="auto"/>
            <w:right w:val="none" w:sz="0" w:space="0" w:color="auto"/>
          </w:divBdr>
          <w:divsChild>
            <w:div w:id="564797659">
              <w:marLeft w:val="0"/>
              <w:marRight w:val="0"/>
              <w:marTop w:val="0"/>
              <w:marBottom w:val="0"/>
              <w:divBdr>
                <w:top w:val="none" w:sz="0" w:space="0" w:color="auto"/>
                <w:left w:val="none" w:sz="0" w:space="0" w:color="auto"/>
                <w:bottom w:val="none" w:sz="0" w:space="0" w:color="auto"/>
                <w:right w:val="none" w:sz="0" w:space="0" w:color="auto"/>
              </w:divBdr>
            </w:div>
          </w:divsChild>
        </w:div>
        <w:div w:id="1996179483">
          <w:marLeft w:val="0"/>
          <w:marRight w:val="0"/>
          <w:marTop w:val="0"/>
          <w:marBottom w:val="0"/>
          <w:divBdr>
            <w:top w:val="none" w:sz="0" w:space="0" w:color="auto"/>
            <w:left w:val="none" w:sz="0" w:space="0" w:color="auto"/>
            <w:bottom w:val="none" w:sz="0" w:space="0" w:color="auto"/>
            <w:right w:val="none" w:sz="0" w:space="0" w:color="auto"/>
          </w:divBdr>
          <w:divsChild>
            <w:div w:id="67579900">
              <w:marLeft w:val="0"/>
              <w:marRight w:val="0"/>
              <w:marTop w:val="0"/>
              <w:marBottom w:val="0"/>
              <w:divBdr>
                <w:top w:val="none" w:sz="0" w:space="0" w:color="auto"/>
                <w:left w:val="none" w:sz="0" w:space="0" w:color="auto"/>
                <w:bottom w:val="none" w:sz="0" w:space="0" w:color="auto"/>
                <w:right w:val="none" w:sz="0" w:space="0" w:color="auto"/>
              </w:divBdr>
            </w:div>
          </w:divsChild>
        </w:div>
        <w:div w:id="2046055697">
          <w:marLeft w:val="0"/>
          <w:marRight w:val="0"/>
          <w:marTop w:val="0"/>
          <w:marBottom w:val="0"/>
          <w:divBdr>
            <w:top w:val="none" w:sz="0" w:space="0" w:color="auto"/>
            <w:left w:val="none" w:sz="0" w:space="0" w:color="auto"/>
            <w:bottom w:val="none" w:sz="0" w:space="0" w:color="auto"/>
            <w:right w:val="none" w:sz="0" w:space="0" w:color="auto"/>
          </w:divBdr>
        </w:div>
        <w:div w:id="2130120462">
          <w:marLeft w:val="0"/>
          <w:marRight w:val="0"/>
          <w:marTop w:val="0"/>
          <w:marBottom w:val="0"/>
          <w:divBdr>
            <w:top w:val="none" w:sz="0" w:space="0" w:color="auto"/>
            <w:left w:val="none" w:sz="0" w:space="0" w:color="auto"/>
            <w:bottom w:val="none" w:sz="0" w:space="0" w:color="auto"/>
            <w:right w:val="none" w:sz="0" w:space="0" w:color="auto"/>
          </w:divBdr>
        </w:div>
      </w:divsChild>
    </w:div>
    <w:div w:id="1519659333">
      <w:bodyDiv w:val="1"/>
      <w:marLeft w:val="0"/>
      <w:marRight w:val="0"/>
      <w:marTop w:val="0"/>
      <w:marBottom w:val="0"/>
      <w:divBdr>
        <w:top w:val="none" w:sz="0" w:space="0" w:color="auto"/>
        <w:left w:val="none" w:sz="0" w:space="0" w:color="auto"/>
        <w:bottom w:val="none" w:sz="0" w:space="0" w:color="auto"/>
        <w:right w:val="none" w:sz="0" w:space="0" w:color="auto"/>
      </w:divBdr>
      <w:divsChild>
        <w:div w:id="1890144539">
          <w:marLeft w:val="0"/>
          <w:marRight w:val="0"/>
          <w:marTop w:val="0"/>
          <w:marBottom w:val="0"/>
          <w:divBdr>
            <w:top w:val="none" w:sz="0" w:space="0" w:color="auto"/>
            <w:left w:val="none" w:sz="0" w:space="0" w:color="auto"/>
            <w:bottom w:val="none" w:sz="0" w:space="0" w:color="auto"/>
            <w:right w:val="none" w:sz="0" w:space="0" w:color="auto"/>
          </w:divBdr>
        </w:div>
        <w:div w:id="817528201">
          <w:marLeft w:val="0"/>
          <w:marRight w:val="0"/>
          <w:marTop w:val="0"/>
          <w:marBottom w:val="0"/>
          <w:divBdr>
            <w:top w:val="none" w:sz="0" w:space="0" w:color="auto"/>
            <w:left w:val="none" w:sz="0" w:space="0" w:color="auto"/>
            <w:bottom w:val="none" w:sz="0" w:space="0" w:color="auto"/>
            <w:right w:val="none" w:sz="0" w:space="0" w:color="auto"/>
          </w:divBdr>
          <w:divsChild>
            <w:div w:id="437870657">
              <w:marLeft w:val="0"/>
              <w:marRight w:val="0"/>
              <w:marTop w:val="0"/>
              <w:marBottom w:val="0"/>
              <w:divBdr>
                <w:top w:val="none" w:sz="0" w:space="0" w:color="auto"/>
                <w:left w:val="none" w:sz="0" w:space="0" w:color="auto"/>
                <w:bottom w:val="none" w:sz="0" w:space="0" w:color="auto"/>
                <w:right w:val="none" w:sz="0" w:space="0" w:color="auto"/>
              </w:divBdr>
            </w:div>
          </w:divsChild>
        </w:div>
        <w:div w:id="349111163">
          <w:marLeft w:val="0"/>
          <w:marRight w:val="0"/>
          <w:marTop w:val="0"/>
          <w:marBottom w:val="0"/>
          <w:divBdr>
            <w:top w:val="none" w:sz="0" w:space="0" w:color="auto"/>
            <w:left w:val="none" w:sz="0" w:space="0" w:color="auto"/>
            <w:bottom w:val="none" w:sz="0" w:space="0" w:color="auto"/>
            <w:right w:val="none" w:sz="0" w:space="0" w:color="auto"/>
          </w:divBdr>
        </w:div>
        <w:div w:id="807213066">
          <w:marLeft w:val="0"/>
          <w:marRight w:val="0"/>
          <w:marTop w:val="0"/>
          <w:marBottom w:val="0"/>
          <w:divBdr>
            <w:top w:val="none" w:sz="0" w:space="0" w:color="auto"/>
            <w:left w:val="none" w:sz="0" w:space="0" w:color="auto"/>
            <w:bottom w:val="none" w:sz="0" w:space="0" w:color="auto"/>
            <w:right w:val="none" w:sz="0" w:space="0" w:color="auto"/>
          </w:divBdr>
          <w:divsChild>
            <w:div w:id="351566744">
              <w:marLeft w:val="0"/>
              <w:marRight w:val="0"/>
              <w:marTop w:val="0"/>
              <w:marBottom w:val="0"/>
              <w:divBdr>
                <w:top w:val="none" w:sz="0" w:space="0" w:color="auto"/>
                <w:left w:val="none" w:sz="0" w:space="0" w:color="auto"/>
                <w:bottom w:val="none" w:sz="0" w:space="0" w:color="auto"/>
                <w:right w:val="none" w:sz="0" w:space="0" w:color="auto"/>
              </w:divBdr>
            </w:div>
          </w:divsChild>
        </w:div>
        <w:div w:id="1174078339">
          <w:marLeft w:val="0"/>
          <w:marRight w:val="0"/>
          <w:marTop w:val="0"/>
          <w:marBottom w:val="0"/>
          <w:divBdr>
            <w:top w:val="none" w:sz="0" w:space="0" w:color="auto"/>
            <w:left w:val="none" w:sz="0" w:space="0" w:color="auto"/>
            <w:bottom w:val="none" w:sz="0" w:space="0" w:color="auto"/>
            <w:right w:val="none" w:sz="0" w:space="0" w:color="auto"/>
          </w:divBdr>
        </w:div>
        <w:div w:id="1185553595">
          <w:marLeft w:val="0"/>
          <w:marRight w:val="0"/>
          <w:marTop w:val="0"/>
          <w:marBottom w:val="0"/>
          <w:divBdr>
            <w:top w:val="none" w:sz="0" w:space="0" w:color="auto"/>
            <w:left w:val="none" w:sz="0" w:space="0" w:color="auto"/>
            <w:bottom w:val="none" w:sz="0" w:space="0" w:color="auto"/>
            <w:right w:val="none" w:sz="0" w:space="0" w:color="auto"/>
          </w:divBdr>
          <w:divsChild>
            <w:div w:id="1115368066">
              <w:marLeft w:val="0"/>
              <w:marRight w:val="0"/>
              <w:marTop w:val="0"/>
              <w:marBottom w:val="0"/>
              <w:divBdr>
                <w:top w:val="none" w:sz="0" w:space="0" w:color="auto"/>
                <w:left w:val="none" w:sz="0" w:space="0" w:color="auto"/>
                <w:bottom w:val="none" w:sz="0" w:space="0" w:color="auto"/>
                <w:right w:val="none" w:sz="0" w:space="0" w:color="auto"/>
              </w:divBdr>
            </w:div>
          </w:divsChild>
        </w:div>
        <w:div w:id="1345936534">
          <w:marLeft w:val="0"/>
          <w:marRight w:val="0"/>
          <w:marTop w:val="0"/>
          <w:marBottom w:val="0"/>
          <w:divBdr>
            <w:top w:val="none" w:sz="0" w:space="0" w:color="auto"/>
            <w:left w:val="none" w:sz="0" w:space="0" w:color="auto"/>
            <w:bottom w:val="none" w:sz="0" w:space="0" w:color="auto"/>
            <w:right w:val="none" w:sz="0" w:space="0" w:color="auto"/>
          </w:divBdr>
        </w:div>
        <w:div w:id="495388958">
          <w:marLeft w:val="0"/>
          <w:marRight w:val="0"/>
          <w:marTop w:val="0"/>
          <w:marBottom w:val="0"/>
          <w:divBdr>
            <w:top w:val="none" w:sz="0" w:space="0" w:color="auto"/>
            <w:left w:val="none" w:sz="0" w:space="0" w:color="auto"/>
            <w:bottom w:val="none" w:sz="0" w:space="0" w:color="auto"/>
            <w:right w:val="none" w:sz="0" w:space="0" w:color="auto"/>
          </w:divBdr>
          <w:divsChild>
            <w:div w:id="2103064257">
              <w:marLeft w:val="0"/>
              <w:marRight w:val="0"/>
              <w:marTop w:val="0"/>
              <w:marBottom w:val="0"/>
              <w:divBdr>
                <w:top w:val="none" w:sz="0" w:space="0" w:color="auto"/>
                <w:left w:val="none" w:sz="0" w:space="0" w:color="auto"/>
                <w:bottom w:val="none" w:sz="0" w:space="0" w:color="auto"/>
                <w:right w:val="none" w:sz="0" w:space="0" w:color="auto"/>
              </w:divBdr>
            </w:div>
          </w:divsChild>
        </w:div>
        <w:div w:id="1137995443">
          <w:marLeft w:val="0"/>
          <w:marRight w:val="0"/>
          <w:marTop w:val="0"/>
          <w:marBottom w:val="0"/>
          <w:divBdr>
            <w:top w:val="none" w:sz="0" w:space="0" w:color="auto"/>
            <w:left w:val="none" w:sz="0" w:space="0" w:color="auto"/>
            <w:bottom w:val="none" w:sz="0" w:space="0" w:color="auto"/>
            <w:right w:val="none" w:sz="0" w:space="0" w:color="auto"/>
          </w:divBdr>
        </w:div>
        <w:div w:id="1215848728">
          <w:marLeft w:val="0"/>
          <w:marRight w:val="0"/>
          <w:marTop w:val="0"/>
          <w:marBottom w:val="0"/>
          <w:divBdr>
            <w:top w:val="none" w:sz="0" w:space="0" w:color="auto"/>
            <w:left w:val="none" w:sz="0" w:space="0" w:color="auto"/>
            <w:bottom w:val="none" w:sz="0" w:space="0" w:color="auto"/>
            <w:right w:val="none" w:sz="0" w:space="0" w:color="auto"/>
          </w:divBdr>
          <w:divsChild>
            <w:div w:id="2126460577">
              <w:marLeft w:val="0"/>
              <w:marRight w:val="0"/>
              <w:marTop w:val="0"/>
              <w:marBottom w:val="0"/>
              <w:divBdr>
                <w:top w:val="none" w:sz="0" w:space="0" w:color="auto"/>
                <w:left w:val="none" w:sz="0" w:space="0" w:color="auto"/>
                <w:bottom w:val="none" w:sz="0" w:space="0" w:color="auto"/>
                <w:right w:val="none" w:sz="0" w:space="0" w:color="auto"/>
              </w:divBdr>
            </w:div>
          </w:divsChild>
        </w:div>
        <w:div w:id="9918375">
          <w:marLeft w:val="0"/>
          <w:marRight w:val="0"/>
          <w:marTop w:val="0"/>
          <w:marBottom w:val="0"/>
          <w:divBdr>
            <w:top w:val="none" w:sz="0" w:space="0" w:color="auto"/>
            <w:left w:val="none" w:sz="0" w:space="0" w:color="auto"/>
            <w:bottom w:val="none" w:sz="0" w:space="0" w:color="auto"/>
            <w:right w:val="none" w:sz="0" w:space="0" w:color="auto"/>
          </w:divBdr>
        </w:div>
        <w:div w:id="1811091428">
          <w:marLeft w:val="0"/>
          <w:marRight w:val="0"/>
          <w:marTop w:val="0"/>
          <w:marBottom w:val="0"/>
          <w:divBdr>
            <w:top w:val="none" w:sz="0" w:space="0" w:color="auto"/>
            <w:left w:val="none" w:sz="0" w:space="0" w:color="auto"/>
            <w:bottom w:val="none" w:sz="0" w:space="0" w:color="auto"/>
            <w:right w:val="none" w:sz="0" w:space="0" w:color="auto"/>
          </w:divBdr>
          <w:divsChild>
            <w:div w:id="1394157303">
              <w:marLeft w:val="0"/>
              <w:marRight w:val="0"/>
              <w:marTop w:val="0"/>
              <w:marBottom w:val="0"/>
              <w:divBdr>
                <w:top w:val="none" w:sz="0" w:space="0" w:color="auto"/>
                <w:left w:val="none" w:sz="0" w:space="0" w:color="auto"/>
                <w:bottom w:val="none" w:sz="0" w:space="0" w:color="auto"/>
                <w:right w:val="none" w:sz="0" w:space="0" w:color="auto"/>
              </w:divBdr>
            </w:div>
          </w:divsChild>
        </w:div>
        <w:div w:id="738669214">
          <w:marLeft w:val="0"/>
          <w:marRight w:val="0"/>
          <w:marTop w:val="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sChild>
            <w:div w:id="1573615037">
              <w:marLeft w:val="0"/>
              <w:marRight w:val="0"/>
              <w:marTop w:val="0"/>
              <w:marBottom w:val="0"/>
              <w:divBdr>
                <w:top w:val="none" w:sz="0" w:space="0" w:color="auto"/>
                <w:left w:val="none" w:sz="0" w:space="0" w:color="auto"/>
                <w:bottom w:val="none" w:sz="0" w:space="0" w:color="auto"/>
                <w:right w:val="none" w:sz="0" w:space="0" w:color="auto"/>
              </w:divBdr>
            </w:div>
          </w:divsChild>
        </w:div>
        <w:div w:id="1559628017">
          <w:marLeft w:val="0"/>
          <w:marRight w:val="0"/>
          <w:marTop w:val="300"/>
          <w:marBottom w:val="0"/>
          <w:divBdr>
            <w:top w:val="none" w:sz="0" w:space="0" w:color="auto"/>
            <w:left w:val="none" w:sz="0" w:space="0" w:color="auto"/>
            <w:bottom w:val="none" w:sz="0" w:space="0" w:color="auto"/>
            <w:right w:val="none" w:sz="0" w:space="0" w:color="auto"/>
          </w:divBdr>
          <w:divsChild>
            <w:div w:id="788857401">
              <w:marLeft w:val="0"/>
              <w:marRight w:val="0"/>
              <w:marTop w:val="0"/>
              <w:marBottom w:val="0"/>
              <w:divBdr>
                <w:top w:val="none" w:sz="0" w:space="0" w:color="auto"/>
                <w:left w:val="none" w:sz="0" w:space="0" w:color="auto"/>
                <w:bottom w:val="none" w:sz="0" w:space="0" w:color="auto"/>
                <w:right w:val="none" w:sz="0" w:space="0" w:color="auto"/>
              </w:divBdr>
              <w:divsChild>
                <w:div w:id="37192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858424">
          <w:marLeft w:val="0"/>
          <w:marRight w:val="0"/>
          <w:marTop w:val="300"/>
          <w:marBottom w:val="0"/>
          <w:divBdr>
            <w:top w:val="none" w:sz="0" w:space="0" w:color="auto"/>
            <w:left w:val="none" w:sz="0" w:space="0" w:color="auto"/>
            <w:bottom w:val="none" w:sz="0" w:space="0" w:color="auto"/>
            <w:right w:val="none" w:sz="0" w:space="0" w:color="auto"/>
          </w:divBdr>
          <w:divsChild>
            <w:div w:id="616715441">
              <w:marLeft w:val="0"/>
              <w:marRight w:val="0"/>
              <w:marTop w:val="0"/>
              <w:marBottom w:val="0"/>
              <w:divBdr>
                <w:top w:val="none" w:sz="0" w:space="0" w:color="auto"/>
                <w:left w:val="none" w:sz="0" w:space="0" w:color="auto"/>
                <w:bottom w:val="none" w:sz="0" w:space="0" w:color="auto"/>
                <w:right w:val="none" w:sz="0" w:space="0" w:color="auto"/>
              </w:divBdr>
              <w:divsChild>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317758">
          <w:marLeft w:val="0"/>
          <w:marRight w:val="0"/>
          <w:marTop w:val="300"/>
          <w:marBottom w:val="0"/>
          <w:divBdr>
            <w:top w:val="none" w:sz="0" w:space="0" w:color="auto"/>
            <w:left w:val="none" w:sz="0" w:space="0" w:color="auto"/>
            <w:bottom w:val="none" w:sz="0" w:space="0" w:color="auto"/>
            <w:right w:val="none" w:sz="0" w:space="0" w:color="auto"/>
          </w:divBdr>
          <w:divsChild>
            <w:div w:id="1730567421">
              <w:marLeft w:val="0"/>
              <w:marRight w:val="0"/>
              <w:marTop w:val="0"/>
              <w:marBottom w:val="0"/>
              <w:divBdr>
                <w:top w:val="none" w:sz="0" w:space="0" w:color="auto"/>
                <w:left w:val="none" w:sz="0" w:space="0" w:color="auto"/>
                <w:bottom w:val="none" w:sz="0" w:space="0" w:color="auto"/>
                <w:right w:val="none" w:sz="0" w:space="0" w:color="auto"/>
              </w:divBdr>
              <w:divsChild>
                <w:div w:id="71758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045705">
          <w:marLeft w:val="0"/>
          <w:marRight w:val="0"/>
          <w:marTop w:val="300"/>
          <w:marBottom w:val="0"/>
          <w:divBdr>
            <w:top w:val="none" w:sz="0" w:space="0" w:color="auto"/>
            <w:left w:val="none" w:sz="0" w:space="0" w:color="auto"/>
            <w:bottom w:val="none" w:sz="0" w:space="0" w:color="auto"/>
            <w:right w:val="none" w:sz="0" w:space="0" w:color="auto"/>
          </w:divBdr>
          <w:divsChild>
            <w:div w:id="1618639859">
              <w:marLeft w:val="0"/>
              <w:marRight w:val="0"/>
              <w:marTop w:val="0"/>
              <w:marBottom w:val="0"/>
              <w:divBdr>
                <w:top w:val="none" w:sz="0" w:space="0" w:color="auto"/>
                <w:left w:val="none" w:sz="0" w:space="0" w:color="auto"/>
                <w:bottom w:val="none" w:sz="0" w:space="0" w:color="auto"/>
                <w:right w:val="none" w:sz="0" w:space="0" w:color="auto"/>
              </w:divBdr>
              <w:divsChild>
                <w:div w:id="594636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9848521">
      <w:bodyDiv w:val="1"/>
      <w:marLeft w:val="0"/>
      <w:marRight w:val="0"/>
      <w:marTop w:val="0"/>
      <w:marBottom w:val="0"/>
      <w:divBdr>
        <w:top w:val="none" w:sz="0" w:space="0" w:color="auto"/>
        <w:left w:val="none" w:sz="0" w:space="0" w:color="auto"/>
        <w:bottom w:val="none" w:sz="0" w:space="0" w:color="auto"/>
        <w:right w:val="none" w:sz="0" w:space="0" w:color="auto"/>
      </w:divBdr>
    </w:div>
    <w:div w:id="1519929653">
      <w:bodyDiv w:val="1"/>
      <w:marLeft w:val="0"/>
      <w:marRight w:val="0"/>
      <w:marTop w:val="0"/>
      <w:marBottom w:val="0"/>
      <w:divBdr>
        <w:top w:val="none" w:sz="0" w:space="0" w:color="auto"/>
        <w:left w:val="none" w:sz="0" w:space="0" w:color="auto"/>
        <w:bottom w:val="none" w:sz="0" w:space="0" w:color="auto"/>
        <w:right w:val="none" w:sz="0" w:space="0" w:color="auto"/>
      </w:divBdr>
      <w:divsChild>
        <w:div w:id="263808767">
          <w:marLeft w:val="0"/>
          <w:marRight w:val="0"/>
          <w:marTop w:val="300"/>
          <w:marBottom w:val="0"/>
          <w:divBdr>
            <w:top w:val="none" w:sz="0" w:space="0" w:color="auto"/>
            <w:left w:val="none" w:sz="0" w:space="0" w:color="auto"/>
            <w:bottom w:val="none" w:sz="0" w:space="0" w:color="auto"/>
            <w:right w:val="none" w:sz="0" w:space="0" w:color="auto"/>
          </w:divBdr>
          <w:divsChild>
            <w:div w:id="1685134298">
              <w:marLeft w:val="0"/>
              <w:marRight w:val="0"/>
              <w:marTop w:val="0"/>
              <w:marBottom w:val="0"/>
              <w:divBdr>
                <w:top w:val="none" w:sz="0" w:space="0" w:color="auto"/>
                <w:left w:val="none" w:sz="0" w:space="0" w:color="auto"/>
                <w:bottom w:val="none" w:sz="0" w:space="0" w:color="auto"/>
                <w:right w:val="none" w:sz="0" w:space="0" w:color="auto"/>
              </w:divBdr>
              <w:divsChild>
                <w:div w:id="12130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040795">
          <w:marLeft w:val="0"/>
          <w:marRight w:val="0"/>
          <w:marTop w:val="300"/>
          <w:marBottom w:val="0"/>
          <w:divBdr>
            <w:top w:val="none" w:sz="0" w:space="0" w:color="auto"/>
            <w:left w:val="none" w:sz="0" w:space="0" w:color="auto"/>
            <w:bottom w:val="none" w:sz="0" w:space="0" w:color="auto"/>
            <w:right w:val="none" w:sz="0" w:space="0" w:color="auto"/>
          </w:divBdr>
          <w:divsChild>
            <w:div w:id="1393582534">
              <w:marLeft w:val="0"/>
              <w:marRight w:val="0"/>
              <w:marTop w:val="0"/>
              <w:marBottom w:val="0"/>
              <w:divBdr>
                <w:top w:val="none" w:sz="0" w:space="0" w:color="auto"/>
                <w:left w:val="none" w:sz="0" w:space="0" w:color="auto"/>
                <w:bottom w:val="none" w:sz="0" w:space="0" w:color="auto"/>
                <w:right w:val="none" w:sz="0" w:space="0" w:color="auto"/>
              </w:divBdr>
              <w:divsChild>
                <w:div w:id="178697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11907">
          <w:marLeft w:val="0"/>
          <w:marRight w:val="0"/>
          <w:marTop w:val="0"/>
          <w:marBottom w:val="0"/>
          <w:divBdr>
            <w:top w:val="none" w:sz="0" w:space="0" w:color="auto"/>
            <w:left w:val="none" w:sz="0" w:space="0" w:color="auto"/>
            <w:bottom w:val="none" w:sz="0" w:space="0" w:color="auto"/>
            <w:right w:val="none" w:sz="0" w:space="0" w:color="auto"/>
          </w:divBdr>
          <w:divsChild>
            <w:div w:id="1769740433">
              <w:marLeft w:val="0"/>
              <w:marRight w:val="0"/>
              <w:marTop w:val="0"/>
              <w:marBottom w:val="0"/>
              <w:divBdr>
                <w:top w:val="none" w:sz="0" w:space="0" w:color="auto"/>
                <w:left w:val="none" w:sz="0" w:space="0" w:color="auto"/>
                <w:bottom w:val="none" w:sz="0" w:space="0" w:color="auto"/>
                <w:right w:val="none" w:sz="0" w:space="0" w:color="auto"/>
              </w:divBdr>
            </w:div>
          </w:divsChild>
        </w:div>
        <w:div w:id="447697335">
          <w:marLeft w:val="0"/>
          <w:marRight w:val="0"/>
          <w:marTop w:val="300"/>
          <w:marBottom w:val="0"/>
          <w:divBdr>
            <w:top w:val="none" w:sz="0" w:space="0" w:color="auto"/>
            <w:left w:val="none" w:sz="0" w:space="0" w:color="auto"/>
            <w:bottom w:val="none" w:sz="0" w:space="0" w:color="auto"/>
            <w:right w:val="none" w:sz="0" w:space="0" w:color="auto"/>
          </w:divBdr>
          <w:divsChild>
            <w:div w:id="1111634464">
              <w:marLeft w:val="0"/>
              <w:marRight w:val="0"/>
              <w:marTop w:val="0"/>
              <w:marBottom w:val="0"/>
              <w:divBdr>
                <w:top w:val="none" w:sz="0" w:space="0" w:color="auto"/>
                <w:left w:val="none" w:sz="0" w:space="0" w:color="auto"/>
                <w:bottom w:val="none" w:sz="0" w:space="0" w:color="auto"/>
                <w:right w:val="none" w:sz="0" w:space="0" w:color="auto"/>
              </w:divBdr>
              <w:divsChild>
                <w:div w:id="1700163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251135">
          <w:marLeft w:val="0"/>
          <w:marRight w:val="0"/>
          <w:marTop w:val="0"/>
          <w:marBottom w:val="0"/>
          <w:divBdr>
            <w:top w:val="none" w:sz="0" w:space="0" w:color="auto"/>
            <w:left w:val="none" w:sz="0" w:space="0" w:color="auto"/>
            <w:bottom w:val="none" w:sz="0" w:space="0" w:color="auto"/>
            <w:right w:val="none" w:sz="0" w:space="0" w:color="auto"/>
          </w:divBdr>
        </w:div>
        <w:div w:id="723791782">
          <w:marLeft w:val="0"/>
          <w:marRight w:val="0"/>
          <w:marTop w:val="0"/>
          <w:marBottom w:val="0"/>
          <w:divBdr>
            <w:top w:val="none" w:sz="0" w:space="0" w:color="auto"/>
            <w:left w:val="none" w:sz="0" w:space="0" w:color="auto"/>
            <w:bottom w:val="none" w:sz="0" w:space="0" w:color="auto"/>
            <w:right w:val="none" w:sz="0" w:space="0" w:color="auto"/>
          </w:divBdr>
          <w:divsChild>
            <w:div w:id="751700230">
              <w:marLeft w:val="0"/>
              <w:marRight w:val="0"/>
              <w:marTop w:val="0"/>
              <w:marBottom w:val="0"/>
              <w:divBdr>
                <w:top w:val="none" w:sz="0" w:space="0" w:color="auto"/>
                <w:left w:val="none" w:sz="0" w:space="0" w:color="auto"/>
                <w:bottom w:val="none" w:sz="0" w:space="0" w:color="auto"/>
                <w:right w:val="none" w:sz="0" w:space="0" w:color="auto"/>
              </w:divBdr>
            </w:div>
          </w:divsChild>
        </w:div>
        <w:div w:id="902060804">
          <w:marLeft w:val="0"/>
          <w:marRight w:val="0"/>
          <w:marTop w:val="0"/>
          <w:marBottom w:val="0"/>
          <w:divBdr>
            <w:top w:val="none" w:sz="0" w:space="0" w:color="auto"/>
            <w:left w:val="none" w:sz="0" w:space="0" w:color="auto"/>
            <w:bottom w:val="none" w:sz="0" w:space="0" w:color="auto"/>
            <w:right w:val="none" w:sz="0" w:space="0" w:color="auto"/>
          </w:divBdr>
        </w:div>
        <w:div w:id="938486936">
          <w:marLeft w:val="0"/>
          <w:marRight w:val="0"/>
          <w:marTop w:val="0"/>
          <w:marBottom w:val="0"/>
          <w:divBdr>
            <w:top w:val="none" w:sz="0" w:space="0" w:color="auto"/>
            <w:left w:val="none" w:sz="0" w:space="0" w:color="auto"/>
            <w:bottom w:val="none" w:sz="0" w:space="0" w:color="auto"/>
            <w:right w:val="none" w:sz="0" w:space="0" w:color="auto"/>
          </w:divBdr>
          <w:divsChild>
            <w:div w:id="439951771">
              <w:marLeft w:val="0"/>
              <w:marRight w:val="0"/>
              <w:marTop w:val="0"/>
              <w:marBottom w:val="0"/>
              <w:divBdr>
                <w:top w:val="none" w:sz="0" w:space="0" w:color="auto"/>
                <w:left w:val="none" w:sz="0" w:space="0" w:color="auto"/>
                <w:bottom w:val="none" w:sz="0" w:space="0" w:color="auto"/>
                <w:right w:val="none" w:sz="0" w:space="0" w:color="auto"/>
              </w:divBdr>
            </w:div>
          </w:divsChild>
        </w:div>
        <w:div w:id="1062557479">
          <w:marLeft w:val="0"/>
          <w:marRight w:val="0"/>
          <w:marTop w:val="0"/>
          <w:marBottom w:val="0"/>
          <w:divBdr>
            <w:top w:val="none" w:sz="0" w:space="0" w:color="auto"/>
            <w:left w:val="none" w:sz="0" w:space="0" w:color="auto"/>
            <w:bottom w:val="none" w:sz="0" w:space="0" w:color="auto"/>
            <w:right w:val="none" w:sz="0" w:space="0" w:color="auto"/>
          </w:divBdr>
        </w:div>
        <w:div w:id="1107196564">
          <w:marLeft w:val="0"/>
          <w:marRight w:val="0"/>
          <w:marTop w:val="0"/>
          <w:marBottom w:val="0"/>
          <w:divBdr>
            <w:top w:val="none" w:sz="0" w:space="0" w:color="auto"/>
            <w:left w:val="none" w:sz="0" w:space="0" w:color="auto"/>
            <w:bottom w:val="none" w:sz="0" w:space="0" w:color="auto"/>
            <w:right w:val="none" w:sz="0" w:space="0" w:color="auto"/>
          </w:divBdr>
        </w:div>
        <w:div w:id="1334918152">
          <w:marLeft w:val="0"/>
          <w:marRight w:val="0"/>
          <w:marTop w:val="0"/>
          <w:marBottom w:val="0"/>
          <w:divBdr>
            <w:top w:val="none" w:sz="0" w:space="0" w:color="auto"/>
            <w:left w:val="none" w:sz="0" w:space="0" w:color="auto"/>
            <w:bottom w:val="none" w:sz="0" w:space="0" w:color="auto"/>
            <w:right w:val="none" w:sz="0" w:space="0" w:color="auto"/>
          </w:divBdr>
        </w:div>
        <w:div w:id="1394549445">
          <w:marLeft w:val="0"/>
          <w:marRight w:val="0"/>
          <w:marTop w:val="0"/>
          <w:marBottom w:val="0"/>
          <w:divBdr>
            <w:top w:val="none" w:sz="0" w:space="0" w:color="auto"/>
            <w:left w:val="none" w:sz="0" w:space="0" w:color="auto"/>
            <w:bottom w:val="none" w:sz="0" w:space="0" w:color="auto"/>
            <w:right w:val="none" w:sz="0" w:space="0" w:color="auto"/>
          </w:divBdr>
        </w:div>
        <w:div w:id="1400060227">
          <w:marLeft w:val="0"/>
          <w:marRight w:val="0"/>
          <w:marTop w:val="0"/>
          <w:marBottom w:val="0"/>
          <w:divBdr>
            <w:top w:val="none" w:sz="0" w:space="0" w:color="auto"/>
            <w:left w:val="none" w:sz="0" w:space="0" w:color="auto"/>
            <w:bottom w:val="none" w:sz="0" w:space="0" w:color="auto"/>
            <w:right w:val="none" w:sz="0" w:space="0" w:color="auto"/>
          </w:divBdr>
          <w:divsChild>
            <w:div w:id="272445225">
              <w:marLeft w:val="0"/>
              <w:marRight w:val="0"/>
              <w:marTop w:val="0"/>
              <w:marBottom w:val="0"/>
              <w:divBdr>
                <w:top w:val="none" w:sz="0" w:space="0" w:color="auto"/>
                <w:left w:val="none" w:sz="0" w:space="0" w:color="auto"/>
                <w:bottom w:val="none" w:sz="0" w:space="0" w:color="auto"/>
                <w:right w:val="none" w:sz="0" w:space="0" w:color="auto"/>
              </w:divBdr>
            </w:div>
          </w:divsChild>
        </w:div>
        <w:div w:id="1458766269">
          <w:marLeft w:val="0"/>
          <w:marRight w:val="0"/>
          <w:marTop w:val="0"/>
          <w:marBottom w:val="0"/>
          <w:divBdr>
            <w:top w:val="none" w:sz="0" w:space="0" w:color="auto"/>
            <w:left w:val="none" w:sz="0" w:space="0" w:color="auto"/>
            <w:bottom w:val="none" w:sz="0" w:space="0" w:color="auto"/>
            <w:right w:val="none" w:sz="0" w:space="0" w:color="auto"/>
          </w:divBdr>
          <w:divsChild>
            <w:div w:id="1166171188">
              <w:marLeft w:val="0"/>
              <w:marRight w:val="0"/>
              <w:marTop w:val="0"/>
              <w:marBottom w:val="0"/>
              <w:divBdr>
                <w:top w:val="none" w:sz="0" w:space="0" w:color="auto"/>
                <w:left w:val="none" w:sz="0" w:space="0" w:color="auto"/>
                <w:bottom w:val="none" w:sz="0" w:space="0" w:color="auto"/>
                <w:right w:val="none" w:sz="0" w:space="0" w:color="auto"/>
              </w:divBdr>
            </w:div>
          </w:divsChild>
        </w:div>
        <w:div w:id="1807772194">
          <w:marLeft w:val="0"/>
          <w:marRight w:val="0"/>
          <w:marTop w:val="0"/>
          <w:marBottom w:val="0"/>
          <w:divBdr>
            <w:top w:val="none" w:sz="0" w:space="0" w:color="auto"/>
            <w:left w:val="none" w:sz="0" w:space="0" w:color="auto"/>
            <w:bottom w:val="none" w:sz="0" w:space="0" w:color="auto"/>
            <w:right w:val="none" w:sz="0" w:space="0" w:color="auto"/>
          </w:divBdr>
          <w:divsChild>
            <w:div w:id="1194147840">
              <w:marLeft w:val="0"/>
              <w:marRight w:val="0"/>
              <w:marTop w:val="0"/>
              <w:marBottom w:val="0"/>
              <w:divBdr>
                <w:top w:val="none" w:sz="0" w:space="0" w:color="auto"/>
                <w:left w:val="none" w:sz="0" w:space="0" w:color="auto"/>
                <w:bottom w:val="none" w:sz="0" w:space="0" w:color="auto"/>
                <w:right w:val="none" w:sz="0" w:space="0" w:color="auto"/>
              </w:divBdr>
            </w:div>
          </w:divsChild>
        </w:div>
        <w:div w:id="2080783204">
          <w:marLeft w:val="0"/>
          <w:marRight w:val="0"/>
          <w:marTop w:val="0"/>
          <w:marBottom w:val="0"/>
          <w:divBdr>
            <w:top w:val="none" w:sz="0" w:space="0" w:color="auto"/>
            <w:left w:val="none" w:sz="0" w:space="0" w:color="auto"/>
            <w:bottom w:val="none" w:sz="0" w:space="0" w:color="auto"/>
            <w:right w:val="none" w:sz="0" w:space="0" w:color="auto"/>
          </w:divBdr>
        </w:div>
        <w:div w:id="2119594217">
          <w:marLeft w:val="0"/>
          <w:marRight w:val="0"/>
          <w:marTop w:val="0"/>
          <w:marBottom w:val="0"/>
          <w:divBdr>
            <w:top w:val="none" w:sz="0" w:space="0" w:color="auto"/>
            <w:left w:val="none" w:sz="0" w:space="0" w:color="auto"/>
            <w:bottom w:val="none" w:sz="0" w:space="0" w:color="auto"/>
            <w:right w:val="none" w:sz="0" w:space="0" w:color="auto"/>
          </w:divBdr>
          <w:divsChild>
            <w:div w:id="387730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316112">
      <w:bodyDiv w:val="1"/>
      <w:marLeft w:val="0"/>
      <w:marRight w:val="0"/>
      <w:marTop w:val="0"/>
      <w:marBottom w:val="0"/>
      <w:divBdr>
        <w:top w:val="none" w:sz="0" w:space="0" w:color="auto"/>
        <w:left w:val="none" w:sz="0" w:space="0" w:color="auto"/>
        <w:bottom w:val="none" w:sz="0" w:space="0" w:color="auto"/>
        <w:right w:val="none" w:sz="0" w:space="0" w:color="auto"/>
      </w:divBdr>
      <w:divsChild>
        <w:div w:id="984967682">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sChild>
            <w:div w:id="2133356735">
              <w:marLeft w:val="0"/>
              <w:marRight w:val="0"/>
              <w:marTop w:val="0"/>
              <w:marBottom w:val="0"/>
              <w:divBdr>
                <w:top w:val="none" w:sz="0" w:space="0" w:color="auto"/>
                <w:left w:val="none" w:sz="0" w:space="0" w:color="auto"/>
                <w:bottom w:val="none" w:sz="0" w:space="0" w:color="auto"/>
                <w:right w:val="none" w:sz="0" w:space="0" w:color="auto"/>
              </w:divBdr>
            </w:div>
          </w:divsChild>
        </w:div>
        <w:div w:id="1303344318">
          <w:marLeft w:val="0"/>
          <w:marRight w:val="0"/>
          <w:marTop w:val="0"/>
          <w:marBottom w:val="0"/>
          <w:divBdr>
            <w:top w:val="none" w:sz="0" w:space="0" w:color="auto"/>
            <w:left w:val="none" w:sz="0" w:space="0" w:color="auto"/>
            <w:bottom w:val="none" w:sz="0" w:space="0" w:color="auto"/>
            <w:right w:val="none" w:sz="0" w:space="0" w:color="auto"/>
          </w:divBdr>
        </w:div>
        <w:div w:id="777794430">
          <w:marLeft w:val="0"/>
          <w:marRight w:val="0"/>
          <w:marTop w:val="0"/>
          <w:marBottom w:val="0"/>
          <w:divBdr>
            <w:top w:val="none" w:sz="0" w:space="0" w:color="auto"/>
            <w:left w:val="none" w:sz="0" w:space="0" w:color="auto"/>
            <w:bottom w:val="none" w:sz="0" w:space="0" w:color="auto"/>
            <w:right w:val="none" w:sz="0" w:space="0" w:color="auto"/>
          </w:divBdr>
          <w:divsChild>
            <w:div w:id="1388453791">
              <w:marLeft w:val="0"/>
              <w:marRight w:val="0"/>
              <w:marTop w:val="0"/>
              <w:marBottom w:val="0"/>
              <w:divBdr>
                <w:top w:val="none" w:sz="0" w:space="0" w:color="auto"/>
                <w:left w:val="none" w:sz="0" w:space="0" w:color="auto"/>
                <w:bottom w:val="none" w:sz="0" w:space="0" w:color="auto"/>
                <w:right w:val="none" w:sz="0" w:space="0" w:color="auto"/>
              </w:divBdr>
            </w:div>
          </w:divsChild>
        </w:div>
        <w:div w:id="316492411">
          <w:marLeft w:val="0"/>
          <w:marRight w:val="0"/>
          <w:marTop w:val="0"/>
          <w:marBottom w:val="0"/>
          <w:divBdr>
            <w:top w:val="none" w:sz="0" w:space="0" w:color="auto"/>
            <w:left w:val="none" w:sz="0" w:space="0" w:color="auto"/>
            <w:bottom w:val="none" w:sz="0" w:space="0" w:color="auto"/>
            <w:right w:val="none" w:sz="0" w:space="0" w:color="auto"/>
          </w:divBdr>
        </w:div>
        <w:div w:id="1060053210">
          <w:marLeft w:val="0"/>
          <w:marRight w:val="0"/>
          <w:marTop w:val="0"/>
          <w:marBottom w:val="0"/>
          <w:divBdr>
            <w:top w:val="none" w:sz="0" w:space="0" w:color="auto"/>
            <w:left w:val="none" w:sz="0" w:space="0" w:color="auto"/>
            <w:bottom w:val="none" w:sz="0" w:space="0" w:color="auto"/>
            <w:right w:val="none" w:sz="0" w:space="0" w:color="auto"/>
          </w:divBdr>
          <w:divsChild>
            <w:div w:id="1861777755">
              <w:marLeft w:val="0"/>
              <w:marRight w:val="0"/>
              <w:marTop w:val="0"/>
              <w:marBottom w:val="0"/>
              <w:divBdr>
                <w:top w:val="none" w:sz="0" w:space="0" w:color="auto"/>
                <w:left w:val="none" w:sz="0" w:space="0" w:color="auto"/>
                <w:bottom w:val="none" w:sz="0" w:space="0" w:color="auto"/>
                <w:right w:val="none" w:sz="0" w:space="0" w:color="auto"/>
              </w:divBdr>
            </w:div>
          </w:divsChild>
        </w:div>
        <w:div w:id="1550724493">
          <w:marLeft w:val="0"/>
          <w:marRight w:val="0"/>
          <w:marTop w:val="0"/>
          <w:marBottom w:val="0"/>
          <w:divBdr>
            <w:top w:val="none" w:sz="0" w:space="0" w:color="auto"/>
            <w:left w:val="none" w:sz="0" w:space="0" w:color="auto"/>
            <w:bottom w:val="none" w:sz="0" w:space="0" w:color="auto"/>
            <w:right w:val="none" w:sz="0" w:space="0" w:color="auto"/>
          </w:divBdr>
        </w:div>
        <w:div w:id="507796675">
          <w:marLeft w:val="0"/>
          <w:marRight w:val="0"/>
          <w:marTop w:val="0"/>
          <w:marBottom w:val="0"/>
          <w:divBdr>
            <w:top w:val="none" w:sz="0" w:space="0" w:color="auto"/>
            <w:left w:val="none" w:sz="0" w:space="0" w:color="auto"/>
            <w:bottom w:val="none" w:sz="0" w:space="0" w:color="auto"/>
            <w:right w:val="none" w:sz="0" w:space="0" w:color="auto"/>
          </w:divBdr>
          <w:divsChild>
            <w:div w:id="35282047">
              <w:marLeft w:val="0"/>
              <w:marRight w:val="0"/>
              <w:marTop w:val="0"/>
              <w:marBottom w:val="0"/>
              <w:divBdr>
                <w:top w:val="none" w:sz="0" w:space="0" w:color="auto"/>
                <w:left w:val="none" w:sz="0" w:space="0" w:color="auto"/>
                <w:bottom w:val="none" w:sz="0" w:space="0" w:color="auto"/>
                <w:right w:val="none" w:sz="0" w:space="0" w:color="auto"/>
              </w:divBdr>
            </w:div>
          </w:divsChild>
        </w:div>
        <w:div w:id="1265461654">
          <w:marLeft w:val="0"/>
          <w:marRight w:val="0"/>
          <w:marTop w:val="0"/>
          <w:marBottom w:val="0"/>
          <w:divBdr>
            <w:top w:val="none" w:sz="0" w:space="0" w:color="auto"/>
            <w:left w:val="none" w:sz="0" w:space="0" w:color="auto"/>
            <w:bottom w:val="none" w:sz="0" w:space="0" w:color="auto"/>
            <w:right w:val="none" w:sz="0" w:space="0" w:color="auto"/>
          </w:divBdr>
        </w:div>
        <w:div w:id="287782689">
          <w:marLeft w:val="0"/>
          <w:marRight w:val="0"/>
          <w:marTop w:val="0"/>
          <w:marBottom w:val="0"/>
          <w:divBdr>
            <w:top w:val="none" w:sz="0" w:space="0" w:color="auto"/>
            <w:left w:val="none" w:sz="0" w:space="0" w:color="auto"/>
            <w:bottom w:val="none" w:sz="0" w:space="0" w:color="auto"/>
            <w:right w:val="none" w:sz="0" w:space="0" w:color="auto"/>
          </w:divBdr>
          <w:divsChild>
            <w:div w:id="912666774">
              <w:marLeft w:val="0"/>
              <w:marRight w:val="0"/>
              <w:marTop w:val="0"/>
              <w:marBottom w:val="0"/>
              <w:divBdr>
                <w:top w:val="none" w:sz="0" w:space="0" w:color="auto"/>
                <w:left w:val="none" w:sz="0" w:space="0" w:color="auto"/>
                <w:bottom w:val="none" w:sz="0" w:space="0" w:color="auto"/>
                <w:right w:val="none" w:sz="0" w:space="0" w:color="auto"/>
              </w:divBdr>
            </w:div>
          </w:divsChild>
        </w:div>
        <w:div w:id="246883882">
          <w:marLeft w:val="0"/>
          <w:marRight w:val="0"/>
          <w:marTop w:val="0"/>
          <w:marBottom w:val="0"/>
          <w:divBdr>
            <w:top w:val="none" w:sz="0" w:space="0" w:color="auto"/>
            <w:left w:val="none" w:sz="0" w:space="0" w:color="auto"/>
            <w:bottom w:val="none" w:sz="0" w:space="0" w:color="auto"/>
            <w:right w:val="none" w:sz="0" w:space="0" w:color="auto"/>
          </w:divBdr>
        </w:div>
        <w:div w:id="688290246">
          <w:marLeft w:val="0"/>
          <w:marRight w:val="0"/>
          <w:marTop w:val="0"/>
          <w:marBottom w:val="0"/>
          <w:divBdr>
            <w:top w:val="none" w:sz="0" w:space="0" w:color="auto"/>
            <w:left w:val="none" w:sz="0" w:space="0" w:color="auto"/>
            <w:bottom w:val="none" w:sz="0" w:space="0" w:color="auto"/>
            <w:right w:val="none" w:sz="0" w:space="0" w:color="auto"/>
          </w:divBdr>
          <w:divsChild>
            <w:div w:id="554853290">
              <w:marLeft w:val="0"/>
              <w:marRight w:val="0"/>
              <w:marTop w:val="0"/>
              <w:marBottom w:val="0"/>
              <w:divBdr>
                <w:top w:val="none" w:sz="0" w:space="0" w:color="auto"/>
                <w:left w:val="none" w:sz="0" w:space="0" w:color="auto"/>
                <w:bottom w:val="none" w:sz="0" w:space="0" w:color="auto"/>
                <w:right w:val="none" w:sz="0" w:space="0" w:color="auto"/>
              </w:divBdr>
            </w:div>
          </w:divsChild>
        </w:div>
        <w:div w:id="1337490320">
          <w:marLeft w:val="0"/>
          <w:marRight w:val="0"/>
          <w:marTop w:val="0"/>
          <w:marBottom w:val="0"/>
          <w:divBdr>
            <w:top w:val="none" w:sz="0" w:space="0" w:color="auto"/>
            <w:left w:val="none" w:sz="0" w:space="0" w:color="auto"/>
            <w:bottom w:val="none" w:sz="0" w:space="0" w:color="auto"/>
            <w:right w:val="none" w:sz="0" w:space="0" w:color="auto"/>
          </w:divBdr>
        </w:div>
        <w:div w:id="823858467">
          <w:marLeft w:val="0"/>
          <w:marRight w:val="0"/>
          <w:marTop w:val="0"/>
          <w:marBottom w:val="0"/>
          <w:divBdr>
            <w:top w:val="none" w:sz="0" w:space="0" w:color="auto"/>
            <w:left w:val="none" w:sz="0" w:space="0" w:color="auto"/>
            <w:bottom w:val="none" w:sz="0" w:space="0" w:color="auto"/>
            <w:right w:val="none" w:sz="0" w:space="0" w:color="auto"/>
          </w:divBdr>
          <w:divsChild>
            <w:div w:id="1717586570">
              <w:marLeft w:val="0"/>
              <w:marRight w:val="0"/>
              <w:marTop w:val="0"/>
              <w:marBottom w:val="0"/>
              <w:divBdr>
                <w:top w:val="none" w:sz="0" w:space="0" w:color="auto"/>
                <w:left w:val="none" w:sz="0" w:space="0" w:color="auto"/>
                <w:bottom w:val="none" w:sz="0" w:space="0" w:color="auto"/>
                <w:right w:val="none" w:sz="0" w:space="0" w:color="auto"/>
              </w:divBdr>
            </w:div>
          </w:divsChild>
        </w:div>
        <w:div w:id="1110468216">
          <w:marLeft w:val="0"/>
          <w:marRight w:val="0"/>
          <w:marTop w:val="300"/>
          <w:marBottom w:val="0"/>
          <w:divBdr>
            <w:top w:val="none" w:sz="0" w:space="0" w:color="auto"/>
            <w:left w:val="none" w:sz="0" w:space="0" w:color="auto"/>
            <w:bottom w:val="none" w:sz="0" w:space="0" w:color="auto"/>
            <w:right w:val="none" w:sz="0" w:space="0" w:color="auto"/>
          </w:divBdr>
          <w:divsChild>
            <w:div w:id="1943414625">
              <w:marLeft w:val="0"/>
              <w:marRight w:val="0"/>
              <w:marTop w:val="0"/>
              <w:marBottom w:val="0"/>
              <w:divBdr>
                <w:top w:val="none" w:sz="0" w:space="0" w:color="auto"/>
                <w:left w:val="none" w:sz="0" w:space="0" w:color="auto"/>
                <w:bottom w:val="none" w:sz="0" w:space="0" w:color="auto"/>
                <w:right w:val="none" w:sz="0" w:space="0" w:color="auto"/>
              </w:divBdr>
              <w:divsChild>
                <w:div w:id="182262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92057">
          <w:marLeft w:val="0"/>
          <w:marRight w:val="0"/>
          <w:marTop w:val="300"/>
          <w:marBottom w:val="0"/>
          <w:divBdr>
            <w:top w:val="none" w:sz="0" w:space="0" w:color="auto"/>
            <w:left w:val="none" w:sz="0" w:space="0" w:color="auto"/>
            <w:bottom w:val="none" w:sz="0" w:space="0" w:color="auto"/>
            <w:right w:val="none" w:sz="0" w:space="0" w:color="auto"/>
          </w:divBdr>
          <w:divsChild>
            <w:div w:id="593822781">
              <w:marLeft w:val="0"/>
              <w:marRight w:val="0"/>
              <w:marTop w:val="0"/>
              <w:marBottom w:val="0"/>
              <w:divBdr>
                <w:top w:val="none" w:sz="0" w:space="0" w:color="auto"/>
                <w:left w:val="none" w:sz="0" w:space="0" w:color="auto"/>
                <w:bottom w:val="none" w:sz="0" w:space="0" w:color="auto"/>
                <w:right w:val="none" w:sz="0" w:space="0" w:color="auto"/>
              </w:divBdr>
              <w:divsChild>
                <w:div w:id="719212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342923">
          <w:marLeft w:val="0"/>
          <w:marRight w:val="0"/>
          <w:marTop w:val="300"/>
          <w:marBottom w:val="0"/>
          <w:divBdr>
            <w:top w:val="none" w:sz="0" w:space="0" w:color="auto"/>
            <w:left w:val="none" w:sz="0" w:space="0" w:color="auto"/>
            <w:bottom w:val="none" w:sz="0" w:space="0" w:color="auto"/>
            <w:right w:val="none" w:sz="0" w:space="0" w:color="auto"/>
          </w:divBdr>
          <w:divsChild>
            <w:div w:id="1941334348">
              <w:marLeft w:val="0"/>
              <w:marRight w:val="0"/>
              <w:marTop w:val="0"/>
              <w:marBottom w:val="0"/>
              <w:divBdr>
                <w:top w:val="none" w:sz="0" w:space="0" w:color="auto"/>
                <w:left w:val="none" w:sz="0" w:space="0" w:color="auto"/>
                <w:bottom w:val="none" w:sz="0" w:space="0" w:color="auto"/>
                <w:right w:val="none" w:sz="0" w:space="0" w:color="auto"/>
              </w:divBdr>
              <w:divsChild>
                <w:div w:id="19006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179808">
          <w:marLeft w:val="0"/>
          <w:marRight w:val="0"/>
          <w:marTop w:val="300"/>
          <w:marBottom w:val="0"/>
          <w:divBdr>
            <w:top w:val="none" w:sz="0" w:space="0" w:color="auto"/>
            <w:left w:val="none" w:sz="0" w:space="0" w:color="auto"/>
            <w:bottom w:val="none" w:sz="0" w:space="0" w:color="auto"/>
            <w:right w:val="none" w:sz="0" w:space="0" w:color="auto"/>
          </w:divBdr>
          <w:divsChild>
            <w:div w:id="1955793953">
              <w:marLeft w:val="0"/>
              <w:marRight w:val="0"/>
              <w:marTop w:val="0"/>
              <w:marBottom w:val="0"/>
              <w:divBdr>
                <w:top w:val="none" w:sz="0" w:space="0" w:color="auto"/>
                <w:left w:val="none" w:sz="0" w:space="0" w:color="auto"/>
                <w:bottom w:val="none" w:sz="0" w:space="0" w:color="auto"/>
                <w:right w:val="none" w:sz="0" w:space="0" w:color="auto"/>
              </w:divBdr>
              <w:divsChild>
                <w:div w:id="440031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0847988">
      <w:bodyDiv w:val="1"/>
      <w:marLeft w:val="0"/>
      <w:marRight w:val="0"/>
      <w:marTop w:val="0"/>
      <w:marBottom w:val="0"/>
      <w:divBdr>
        <w:top w:val="none" w:sz="0" w:space="0" w:color="auto"/>
        <w:left w:val="none" w:sz="0" w:space="0" w:color="auto"/>
        <w:bottom w:val="none" w:sz="0" w:space="0" w:color="auto"/>
        <w:right w:val="none" w:sz="0" w:space="0" w:color="auto"/>
      </w:divBdr>
      <w:divsChild>
        <w:div w:id="1680884842">
          <w:marLeft w:val="0"/>
          <w:marRight w:val="0"/>
          <w:marTop w:val="0"/>
          <w:marBottom w:val="0"/>
          <w:divBdr>
            <w:top w:val="none" w:sz="0" w:space="0" w:color="auto"/>
            <w:left w:val="none" w:sz="0" w:space="0" w:color="auto"/>
            <w:bottom w:val="none" w:sz="0" w:space="0" w:color="auto"/>
            <w:right w:val="none" w:sz="0" w:space="0" w:color="auto"/>
          </w:divBdr>
        </w:div>
        <w:div w:id="1381368277">
          <w:marLeft w:val="0"/>
          <w:marRight w:val="0"/>
          <w:marTop w:val="0"/>
          <w:marBottom w:val="0"/>
          <w:divBdr>
            <w:top w:val="none" w:sz="0" w:space="0" w:color="auto"/>
            <w:left w:val="none" w:sz="0" w:space="0" w:color="auto"/>
            <w:bottom w:val="none" w:sz="0" w:space="0" w:color="auto"/>
            <w:right w:val="none" w:sz="0" w:space="0" w:color="auto"/>
          </w:divBdr>
          <w:divsChild>
            <w:div w:id="1118915288">
              <w:marLeft w:val="0"/>
              <w:marRight w:val="0"/>
              <w:marTop w:val="0"/>
              <w:marBottom w:val="0"/>
              <w:divBdr>
                <w:top w:val="none" w:sz="0" w:space="0" w:color="auto"/>
                <w:left w:val="none" w:sz="0" w:space="0" w:color="auto"/>
                <w:bottom w:val="none" w:sz="0" w:space="0" w:color="auto"/>
                <w:right w:val="none" w:sz="0" w:space="0" w:color="auto"/>
              </w:divBdr>
            </w:div>
          </w:divsChild>
        </w:div>
        <w:div w:id="1081950856">
          <w:marLeft w:val="0"/>
          <w:marRight w:val="0"/>
          <w:marTop w:val="0"/>
          <w:marBottom w:val="0"/>
          <w:divBdr>
            <w:top w:val="none" w:sz="0" w:space="0" w:color="auto"/>
            <w:left w:val="none" w:sz="0" w:space="0" w:color="auto"/>
            <w:bottom w:val="none" w:sz="0" w:space="0" w:color="auto"/>
            <w:right w:val="none" w:sz="0" w:space="0" w:color="auto"/>
          </w:divBdr>
        </w:div>
        <w:div w:id="431780003">
          <w:marLeft w:val="0"/>
          <w:marRight w:val="0"/>
          <w:marTop w:val="0"/>
          <w:marBottom w:val="0"/>
          <w:divBdr>
            <w:top w:val="none" w:sz="0" w:space="0" w:color="auto"/>
            <w:left w:val="none" w:sz="0" w:space="0" w:color="auto"/>
            <w:bottom w:val="none" w:sz="0" w:space="0" w:color="auto"/>
            <w:right w:val="none" w:sz="0" w:space="0" w:color="auto"/>
          </w:divBdr>
          <w:divsChild>
            <w:div w:id="1767382919">
              <w:marLeft w:val="0"/>
              <w:marRight w:val="0"/>
              <w:marTop w:val="0"/>
              <w:marBottom w:val="0"/>
              <w:divBdr>
                <w:top w:val="none" w:sz="0" w:space="0" w:color="auto"/>
                <w:left w:val="none" w:sz="0" w:space="0" w:color="auto"/>
                <w:bottom w:val="none" w:sz="0" w:space="0" w:color="auto"/>
                <w:right w:val="none" w:sz="0" w:space="0" w:color="auto"/>
              </w:divBdr>
            </w:div>
          </w:divsChild>
        </w:div>
        <w:div w:id="1434201356">
          <w:marLeft w:val="0"/>
          <w:marRight w:val="0"/>
          <w:marTop w:val="0"/>
          <w:marBottom w:val="0"/>
          <w:divBdr>
            <w:top w:val="none" w:sz="0" w:space="0" w:color="auto"/>
            <w:left w:val="none" w:sz="0" w:space="0" w:color="auto"/>
            <w:bottom w:val="none" w:sz="0" w:space="0" w:color="auto"/>
            <w:right w:val="none" w:sz="0" w:space="0" w:color="auto"/>
          </w:divBdr>
        </w:div>
        <w:div w:id="464738387">
          <w:marLeft w:val="0"/>
          <w:marRight w:val="0"/>
          <w:marTop w:val="0"/>
          <w:marBottom w:val="0"/>
          <w:divBdr>
            <w:top w:val="none" w:sz="0" w:space="0" w:color="auto"/>
            <w:left w:val="none" w:sz="0" w:space="0" w:color="auto"/>
            <w:bottom w:val="none" w:sz="0" w:space="0" w:color="auto"/>
            <w:right w:val="none" w:sz="0" w:space="0" w:color="auto"/>
          </w:divBdr>
          <w:divsChild>
            <w:div w:id="942565998">
              <w:marLeft w:val="0"/>
              <w:marRight w:val="0"/>
              <w:marTop w:val="0"/>
              <w:marBottom w:val="0"/>
              <w:divBdr>
                <w:top w:val="none" w:sz="0" w:space="0" w:color="auto"/>
                <w:left w:val="none" w:sz="0" w:space="0" w:color="auto"/>
                <w:bottom w:val="none" w:sz="0" w:space="0" w:color="auto"/>
                <w:right w:val="none" w:sz="0" w:space="0" w:color="auto"/>
              </w:divBdr>
            </w:div>
          </w:divsChild>
        </w:div>
        <w:div w:id="232129828">
          <w:marLeft w:val="0"/>
          <w:marRight w:val="0"/>
          <w:marTop w:val="0"/>
          <w:marBottom w:val="0"/>
          <w:divBdr>
            <w:top w:val="none" w:sz="0" w:space="0" w:color="auto"/>
            <w:left w:val="none" w:sz="0" w:space="0" w:color="auto"/>
            <w:bottom w:val="none" w:sz="0" w:space="0" w:color="auto"/>
            <w:right w:val="none" w:sz="0" w:space="0" w:color="auto"/>
          </w:divBdr>
        </w:div>
        <w:div w:id="975911863">
          <w:marLeft w:val="0"/>
          <w:marRight w:val="0"/>
          <w:marTop w:val="0"/>
          <w:marBottom w:val="0"/>
          <w:divBdr>
            <w:top w:val="none" w:sz="0" w:space="0" w:color="auto"/>
            <w:left w:val="none" w:sz="0" w:space="0" w:color="auto"/>
            <w:bottom w:val="none" w:sz="0" w:space="0" w:color="auto"/>
            <w:right w:val="none" w:sz="0" w:space="0" w:color="auto"/>
          </w:divBdr>
          <w:divsChild>
            <w:div w:id="825827392">
              <w:marLeft w:val="0"/>
              <w:marRight w:val="0"/>
              <w:marTop w:val="0"/>
              <w:marBottom w:val="0"/>
              <w:divBdr>
                <w:top w:val="none" w:sz="0" w:space="0" w:color="auto"/>
                <w:left w:val="none" w:sz="0" w:space="0" w:color="auto"/>
                <w:bottom w:val="none" w:sz="0" w:space="0" w:color="auto"/>
                <w:right w:val="none" w:sz="0" w:space="0" w:color="auto"/>
              </w:divBdr>
            </w:div>
          </w:divsChild>
        </w:div>
        <w:div w:id="2072384260">
          <w:marLeft w:val="0"/>
          <w:marRight w:val="0"/>
          <w:marTop w:val="0"/>
          <w:marBottom w:val="0"/>
          <w:divBdr>
            <w:top w:val="none" w:sz="0" w:space="0" w:color="auto"/>
            <w:left w:val="none" w:sz="0" w:space="0" w:color="auto"/>
            <w:bottom w:val="none" w:sz="0" w:space="0" w:color="auto"/>
            <w:right w:val="none" w:sz="0" w:space="0" w:color="auto"/>
          </w:divBdr>
        </w:div>
        <w:div w:id="618268758">
          <w:marLeft w:val="0"/>
          <w:marRight w:val="0"/>
          <w:marTop w:val="0"/>
          <w:marBottom w:val="0"/>
          <w:divBdr>
            <w:top w:val="none" w:sz="0" w:space="0" w:color="auto"/>
            <w:left w:val="none" w:sz="0" w:space="0" w:color="auto"/>
            <w:bottom w:val="none" w:sz="0" w:space="0" w:color="auto"/>
            <w:right w:val="none" w:sz="0" w:space="0" w:color="auto"/>
          </w:divBdr>
          <w:divsChild>
            <w:div w:id="341400390">
              <w:marLeft w:val="0"/>
              <w:marRight w:val="0"/>
              <w:marTop w:val="0"/>
              <w:marBottom w:val="0"/>
              <w:divBdr>
                <w:top w:val="none" w:sz="0" w:space="0" w:color="auto"/>
                <w:left w:val="none" w:sz="0" w:space="0" w:color="auto"/>
                <w:bottom w:val="none" w:sz="0" w:space="0" w:color="auto"/>
                <w:right w:val="none" w:sz="0" w:space="0" w:color="auto"/>
              </w:divBdr>
            </w:div>
          </w:divsChild>
        </w:div>
        <w:div w:id="1641571167">
          <w:marLeft w:val="0"/>
          <w:marRight w:val="0"/>
          <w:marTop w:val="0"/>
          <w:marBottom w:val="0"/>
          <w:divBdr>
            <w:top w:val="none" w:sz="0" w:space="0" w:color="auto"/>
            <w:left w:val="none" w:sz="0" w:space="0" w:color="auto"/>
            <w:bottom w:val="none" w:sz="0" w:space="0" w:color="auto"/>
            <w:right w:val="none" w:sz="0" w:space="0" w:color="auto"/>
          </w:divBdr>
        </w:div>
        <w:div w:id="1077286739">
          <w:marLeft w:val="0"/>
          <w:marRight w:val="0"/>
          <w:marTop w:val="0"/>
          <w:marBottom w:val="0"/>
          <w:divBdr>
            <w:top w:val="none" w:sz="0" w:space="0" w:color="auto"/>
            <w:left w:val="none" w:sz="0" w:space="0" w:color="auto"/>
            <w:bottom w:val="none" w:sz="0" w:space="0" w:color="auto"/>
            <w:right w:val="none" w:sz="0" w:space="0" w:color="auto"/>
          </w:divBdr>
          <w:divsChild>
            <w:div w:id="1320379601">
              <w:marLeft w:val="0"/>
              <w:marRight w:val="0"/>
              <w:marTop w:val="0"/>
              <w:marBottom w:val="0"/>
              <w:divBdr>
                <w:top w:val="none" w:sz="0" w:space="0" w:color="auto"/>
                <w:left w:val="none" w:sz="0" w:space="0" w:color="auto"/>
                <w:bottom w:val="none" w:sz="0" w:space="0" w:color="auto"/>
                <w:right w:val="none" w:sz="0" w:space="0" w:color="auto"/>
              </w:divBdr>
            </w:div>
          </w:divsChild>
        </w:div>
        <w:div w:id="1237664621">
          <w:marLeft w:val="0"/>
          <w:marRight w:val="0"/>
          <w:marTop w:val="0"/>
          <w:marBottom w:val="0"/>
          <w:divBdr>
            <w:top w:val="none" w:sz="0" w:space="0" w:color="auto"/>
            <w:left w:val="none" w:sz="0" w:space="0" w:color="auto"/>
            <w:bottom w:val="none" w:sz="0" w:space="0" w:color="auto"/>
            <w:right w:val="none" w:sz="0" w:space="0" w:color="auto"/>
          </w:divBdr>
        </w:div>
        <w:div w:id="665212355">
          <w:marLeft w:val="0"/>
          <w:marRight w:val="0"/>
          <w:marTop w:val="0"/>
          <w:marBottom w:val="0"/>
          <w:divBdr>
            <w:top w:val="none" w:sz="0" w:space="0" w:color="auto"/>
            <w:left w:val="none" w:sz="0" w:space="0" w:color="auto"/>
            <w:bottom w:val="none" w:sz="0" w:space="0" w:color="auto"/>
            <w:right w:val="none" w:sz="0" w:space="0" w:color="auto"/>
          </w:divBdr>
          <w:divsChild>
            <w:div w:id="907108456">
              <w:marLeft w:val="0"/>
              <w:marRight w:val="0"/>
              <w:marTop w:val="0"/>
              <w:marBottom w:val="0"/>
              <w:divBdr>
                <w:top w:val="none" w:sz="0" w:space="0" w:color="auto"/>
                <w:left w:val="none" w:sz="0" w:space="0" w:color="auto"/>
                <w:bottom w:val="none" w:sz="0" w:space="0" w:color="auto"/>
                <w:right w:val="none" w:sz="0" w:space="0" w:color="auto"/>
              </w:divBdr>
            </w:div>
          </w:divsChild>
        </w:div>
        <w:div w:id="1737850818">
          <w:marLeft w:val="0"/>
          <w:marRight w:val="0"/>
          <w:marTop w:val="300"/>
          <w:marBottom w:val="0"/>
          <w:divBdr>
            <w:top w:val="none" w:sz="0" w:space="0" w:color="auto"/>
            <w:left w:val="none" w:sz="0" w:space="0" w:color="auto"/>
            <w:bottom w:val="none" w:sz="0" w:space="0" w:color="auto"/>
            <w:right w:val="none" w:sz="0" w:space="0" w:color="auto"/>
          </w:divBdr>
          <w:divsChild>
            <w:div w:id="1433015403">
              <w:marLeft w:val="0"/>
              <w:marRight w:val="0"/>
              <w:marTop w:val="0"/>
              <w:marBottom w:val="0"/>
              <w:divBdr>
                <w:top w:val="none" w:sz="0" w:space="0" w:color="auto"/>
                <w:left w:val="none" w:sz="0" w:space="0" w:color="auto"/>
                <w:bottom w:val="none" w:sz="0" w:space="0" w:color="auto"/>
                <w:right w:val="none" w:sz="0" w:space="0" w:color="auto"/>
              </w:divBdr>
              <w:divsChild>
                <w:div w:id="101052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271629">
          <w:marLeft w:val="0"/>
          <w:marRight w:val="0"/>
          <w:marTop w:val="300"/>
          <w:marBottom w:val="0"/>
          <w:divBdr>
            <w:top w:val="none" w:sz="0" w:space="0" w:color="auto"/>
            <w:left w:val="none" w:sz="0" w:space="0" w:color="auto"/>
            <w:bottom w:val="none" w:sz="0" w:space="0" w:color="auto"/>
            <w:right w:val="none" w:sz="0" w:space="0" w:color="auto"/>
          </w:divBdr>
          <w:divsChild>
            <w:div w:id="1463889865">
              <w:marLeft w:val="0"/>
              <w:marRight w:val="0"/>
              <w:marTop w:val="0"/>
              <w:marBottom w:val="0"/>
              <w:divBdr>
                <w:top w:val="none" w:sz="0" w:space="0" w:color="auto"/>
                <w:left w:val="none" w:sz="0" w:space="0" w:color="auto"/>
                <w:bottom w:val="none" w:sz="0" w:space="0" w:color="auto"/>
                <w:right w:val="none" w:sz="0" w:space="0" w:color="auto"/>
              </w:divBdr>
              <w:divsChild>
                <w:div w:id="17266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262398">
          <w:marLeft w:val="0"/>
          <w:marRight w:val="0"/>
          <w:marTop w:val="300"/>
          <w:marBottom w:val="0"/>
          <w:divBdr>
            <w:top w:val="none" w:sz="0" w:space="0" w:color="auto"/>
            <w:left w:val="none" w:sz="0" w:space="0" w:color="auto"/>
            <w:bottom w:val="none" w:sz="0" w:space="0" w:color="auto"/>
            <w:right w:val="none" w:sz="0" w:space="0" w:color="auto"/>
          </w:divBdr>
          <w:divsChild>
            <w:div w:id="2097433361">
              <w:marLeft w:val="0"/>
              <w:marRight w:val="0"/>
              <w:marTop w:val="0"/>
              <w:marBottom w:val="0"/>
              <w:divBdr>
                <w:top w:val="none" w:sz="0" w:space="0" w:color="auto"/>
                <w:left w:val="none" w:sz="0" w:space="0" w:color="auto"/>
                <w:bottom w:val="none" w:sz="0" w:space="0" w:color="auto"/>
                <w:right w:val="none" w:sz="0" w:space="0" w:color="auto"/>
              </w:divBdr>
              <w:divsChild>
                <w:div w:id="143035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2044">
          <w:marLeft w:val="0"/>
          <w:marRight w:val="0"/>
          <w:marTop w:val="300"/>
          <w:marBottom w:val="0"/>
          <w:divBdr>
            <w:top w:val="none" w:sz="0" w:space="0" w:color="auto"/>
            <w:left w:val="none" w:sz="0" w:space="0" w:color="auto"/>
            <w:bottom w:val="none" w:sz="0" w:space="0" w:color="auto"/>
            <w:right w:val="none" w:sz="0" w:space="0" w:color="auto"/>
          </w:divBdr>
          <w:divsChild>
            <w:div w:id="1021320317">
              <w:marLeft w:val="0"/>
              <w:marRight w:val="0"/>
              <w:marTop w:val="0"/>
              <w:marBottom w:val="0"/>
              <w:divBdr>
                <w:top w:val="none" w:sz="0" w:space="0" w:color="auto"/>
                <w:left w:val="none" w:sz="0" w:space="0" w:color="auto"/>
                <w:bottom w:val="none" w:sz="0" w:space="0" w:color="auto"/>
                <w:right w:val="none" w:sz="0" w:space="0" w:color="auto"/>
              </w:divBdr>
              <w:divsChild>
                <w:div w:id="143616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1160785">
      <w:bodyDiv w:val="1"/>
      <w:marLeft w:val="0"/>
      <w:marRight w:val="0"/>
      <w:marTop w:val="0"/>
      <w:marBottom w:val="0"/>
      <w:divBdr>
        <w:top w:val="none" w:sz="0" w:space="0" w:color="auto"/>
        <w:left w:val="none" w:sz="0" w:space="0" w:color="auto"/>
        <w:bottom w:val="none" w:sz="0" w:space="0" w:color="auto"/>
        <w:right w:val="none" w:sz="0" w:space="0" w:color="auto"/>
      </w:divBdr>
    </w:div>
    <w:div w:id="1521818021">
      <w:bodyDiv w:val="1"/>
      <w:marLeft w:val="0"/>
      <w:marRight w:val="0"/>
      <w:marTop w:val="0"/>
      <w:marBottom w:val="0"/>
      <w:divBdr>
        <w:top w:val="none" w:sz="0" w:space="0" w:color="auto"/>
        <w:left w:val="none" w:sz="0" w:space="0" w:color="auto"/>
        <w:bottom w:val="none" w:sz="0" w:space="0" w:color="auto"/>
        <w:right w:val="none" w:sz="0" w:space="0" w:color="auto"/>
      </w:divBdr>
      <w:divsChild>
        <w:div w:id="172305984">
          <w:marLeft w:val="0"/>
          <w:marRight w:val="0"/>
          <w:marTop w:val="0"/>
          <w:marBottom w:val="0"/>
          <w:divBdr>
            <w:top w:val="none" w:sz="0" w:space="0" w:color="auto"/>
            <w:left w:val="none" w:sz="0" w:space="0" w:color="auto"/>
            <w:bottom w:val="none" w:sz="0" w:space="0" w:color="auto"/>
            <w:right w:val="none" w:sz="0" w:space="0" w:color="auto"/>
          </w:divBdr>
          <w:divsChild>
            <w:div w:id="244193208">
              <w:marLeft w:val="0"/>
              <w:marRight w:val="0"/>
              <w:marTop w:val="0"/>
              <w:marBottom w:val="0"/>
              <w:divBdr>
                <w:top w:val="none" w:sz="0" w:space="0" w:color="auto"/>
                <w:left w:val="none" w:sz="0" w:space="0" w:color="auto"/>
                <w:bottom w:val="none" w:sz="0" w:space="0" w:color="auto"/>
                <w:right w:val="none" w:sz="0" w:space="0" w:color="auto"/>
              </w:divBdr>
            </w:div>
          </w:divsChild>
        </w:div>
        <w:div w:id="297494678">
          <w:marLeft w:val="0"/>
          <w:marRight w:val="0"/>
          <w:marTop w:val="0"/>
          <w:marBottom w:val="0"/>
          <w:divBdr>
            <w:top w:val="none" w:sz="0" w:space="0" w:color="auto"/>
            <w:left w:val="none" w:sz="0" w:space="0" w:color="auto"/>
            <w:bottom w:val="none" w:sz="0" w:space="0" w:color="auto"/>
            <w:right w:val="none" w:sz="0" w:space="0" w:color="auto"/>
          </w:divBdr>
          <w:divsChild>
            <w:div w:id="663776838">
              <w:marLeft w:val="0"/>
              <w:marRight w:val="0"/>
              <w:marTop w:val="0"/>
              <w:marBottom w:val="0"/>
              <w:divBdr>
                <w:top w:val="none" w:sz="0" w:space="0" w:color="auto"/>
                <w:left w:val="none" w:sz="0" w:space="0" w:color="auto"/>
                <w:bottom w:val="none" w:sz="0" w:space="0" w:color="auto"/>
                <w:right w:val="none" w:sz="0" w:space="0" w:color="auto"/>
              </w:divBdr>
            </w:div>
          </w:divsChild>
        </w:div>
        <w:div w:id="462692807">
          <w:marLeft w:val="0"/>
          <w:marRight w:val="0"/>
          <w:marTop w:val="0"/>
          <w:marBottom w:val="0"/>
          <w:divBdr>
            <w:top w:val="none" w:sz="0" w:space="0" w:color="auto"/>
            <w:left w:val="none" w:sz="0" w:space="0" w:color="auto"/>
            <w:bottom w:val="none" w:sz="0" w:space="0" w:color="auto"/>
            <w:right w:val="none" w:sz="0" w:space="0" w:color="auto"/>
          </w:divBdr>
        </w:div>
        <w:div w:id="612588750">
          <w:marLeft w:val="0"/>
          <w:marRight w:val="0"/>
          <w:marTop w:val="0"/>
          <w:marBottom w:val="0"/>
          <w:divBdr>
            <w:top w:val="none" w:sz="0" w:space="0" w:color="auto"/>
            <w:left w:val="none" w:sz="0" w:space="0" w:color="auto"/>
            <w:bottom w:val="none" w:sz="0" w:space="0" w:color="auto"/>
            <w:right w:val="none" w:sz="0" w:space="0" w:color="auto"/>
          </w:divBdr>
          <w:divsChild>
            <w:div w:id="1068962678">
              <w:marLeft w:val="0"/>
              <w:marRight w:val="0"/>
              <w:marTop w:val="0"/>
              <w:marBottom w:val="0"/>
              <w:divBdr>
                <w:top w:val="none" w:sz="0" w:space="0" w:color="auto"/>
                <w:left w:val="none" w:sz="0" w:space="0" w:color="auto"/>
                <w:bottom w:val="none" w:sz="0" w:space="0" w:color="auto"/>
                <w:right w:val="none" w:sz="0" w:space="0" w:color="auto"/>
              </w:divBdr>
            </w:div>
          </w:divsChild>
        </w:div>
        <w:div w:id="753666779">
          <w:marLeft w:val="0"/>
          <w:marRight w:val="0"/>
          <w:marTop w:val="300"/>
          <w:marBottom w:val="0"/>
          <w:divBdr>
            <w:top w:val="none" w:sz="0" w:space="0" w:color="auto"/>
            <w:left w:val="none" w:sz="0" w:space="0" w:color="auto"/>
            <w:bottom w:val="none" w:sz="0" w:space="0" w:color="auto"/>
            <w:right w:val="none" w:sz="0" w:space="0" w:color="auto"/>
          </w:divBdr>
          <w:divsChild>
            <w:div w:id="1681738174">
              <w:marLeft w:val="0"/>
              <w:marRight w:val="0"/>
              <w:marTop w:val="0"/>
              <w:marBottom w:val="0"/>
              <w:divBdr>
                <w:top w:val="none" w:sz="0" w:space="0" w:color="auto"/>
                <w:left w:val="none" w:sz="0" w:space="0" w:color="auto"/>
                <w:bottom w:val="none" w:sz="0" w:space="0" w:color="auto"/>
                <w:right w:val="none" w:sz="0" w:space="0" w:color="auto"/>
              </w:divBdr>
              <w:divsChild>
                <w:div w:id="165826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6436">
          <w:marLeft w:val="0"/>
          <w:marRight w:val="0"/>
          <w:marTop w:val="0"/>
          <w:marBottom w:val="0"/>
          <w:divBdr>
            <w:top w:val="none" w:sz="0" w:space="0" w:color="auto"/>
            <w:left w:val="none" w:sz="0" w:space="0" w:color="auto"/>
            <w:bottom w:val="none" w:sz="0" w:space="0" w:color="auto"/>
            <w:right w:val="none" w:sz="0" w:space="0" w:color="auto"/>
          </w:divBdr>
          <w:divsChild>
            <w:div w:id="1832797277">
              <w:marLeft w:val="0"/>
              <w:marRight w:val="0"/>
              <w:marTop w:val="0"/>
              <w:marBottom w:val="0"/>
              <w:divBdr>
                <w:top w:val="none" w:sz="0" w:space="0" w:color="auto"/>
                <w:left w:val="none" w:sz="0" w:space="0" w:color="auto"/>
                <w:bottom w:val="none" w:sz="0" w:space="0" w:color="auto"/>
                <w:right w:val="none" w:sz="0" w:space="0" w:color="auto"/>
              </w:divBdr>
            </w:div>
          </w:divsChild>
        </w:div>
        <w:div w:id="802428917">
          <w:marLeft w:val="0"/>
          <w:marRight w:val="0"/>
          <w:marTop w:val="0"/>
          <w:marBottom w:val="0"/>
          <w:divBdr>
            <w:top w:val="none" w:sz="0" w:space="0" w:color="auto"/>
            <w:left w:val="none" w:sz="0" w:space="0" w:color="auto"/>
            <w:bottom w:val="none" w:sz="0" w:space="0" w:color="auto"/>
            <w:right w:val="none" w:sz="0" w:space="0" w:color="auto"/>
          </w:divBdr>
        </w:div>
        <w:div w:id="1366760362">
          <w:marLeft w:val="0"/>
          <w:marRight w:val="0"/>
          <w:marTop w:val="0"/>
          <w:marBottom w:val="0"/>
          <w:divBdr>
            <w:top w:val="none" w:sz="0" w:space="0" w:color="auto"/>
            <w:left w:val="none" w:sz="0" w:space="0" w:color="auto"/>
            <w:bottom w:val="none" w:sz="0" w:space="0" w:color="auto"/>
            <w:right w:val="none" w:sz="0" w:space="0" w:color="auto"/>
          </w:divBdr>
        </w:div>
        <w:div w:id="1367297015">
          <w:marLeft w:val="0"/>
          <w:marRight w:val="0"/>
          <w:marTop w:val="0"/>
          <w:marBottom w:val="0"/>
          <w:divBdr>
            <w:top w:val="none" w:sz="0" w:space="0" w:color="auto"/>
            <w:left w:val="none" w:sz="0" w:space="0" w:color="auto"/>
            <w:bottom w:val="none" w:sz="0" w:space="0" w:color="auto"/>
            <w:right w:val="none" w:sz="0" w:space="0" w:color="auto"/>
          </w:divBdr>
        </w:div>
        <w:div w:id="1604148413">
          <w:marLeft w:val="0"/>
          <w:marRight w:val="0"/>
          <w:marTop w:val="0"/>
          <w:marBottom w:val="0"/>
          <w:divBdr>
            <w:top w:val="none" w:sz="0" w:space="0" w:color="auto"/>
            <w:left w:val="none" w:sz="0" w:space="0" w:color="auto"/>
            <w:bottom w:val="none" w:sz="0" w:space="0" w:color="auto"/>
            <w:right w:val="none" w:sz="0" w:space="0" w:color="auto"/>
          </w:divBdr>
          <w:divsChild>
            <w:div w:id="492373472">
              <w:marLeft w:val="0"/>
              <w:marRight w:val="0"/>
              <w:marTop w:val="0"/>
              <w:marBottom w:val="0"/>
              <w:divBdr>
                <w:top w:val="none" w:sz="0" w:space="0" w:color="auto"/>
                <w:left w:val="none" w:sz="0" w:space="0" w:color="auto"/>
                <w:bottom w:val="none" w:sz="0" w:space="0" w:color="auto"/>
                <w:right w:val="none" w:sz="0" w:space="0" w:color="auto"/>
              </w:divBdr>
            </w:div>
          </w:divsChild>
        </w:div>
        <w:div w:id="1609703437">
          <w:marLeft w:val="0"/>
          <w:marRight w:val="0"/>
          <w:marTop w:val="300"/>
          <w:marBottom w:val="0"/>
          <w:divBdr>
            <w:top w:val="none" w:sz="0" w:space="0" w:color="auto"/>
            <w:left w:val="none" w:sz="0" w:space="0" w:color="auto"/>
            <w:bottom w:val="none" w:sz="0" w:space="0" w:color="auto"/>
            <w:right w:val="none" w:sz="0" w:space="0" w:color="auto"/>
          </w:divBdr>
          <w:divsChild>
            <w:div w:id="667908133">
              <w:marLeft w:val="0"/>
              <w:marRight w:val="0"/>
              <w:marTop w:val="0"/>
              <w:marBottom w:val="0"/>
              <w:divBdr>
                <w:top w:val="none" w:sz="0" w:space="0" w:color="auto"/>
                <w:left w:val="none" w:sz="0" w:space="0" w:color="auto"/>
                <w:bottom w:val="none" w:sz="0" w:space="0" w:color="auto"/>
                <w:right w:val="none" w:sz="0" w:space="0" w:color="auto"/>
              </w:divBdr>
              <w:divsChild>
                <w:div w:id="1885871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959022">
          <w:marLeft w:val="0"/>
          <w:marRight w:val="0"/>
          <w:marTop w:val="0"/>
          <w:marBottom w:val="0"/>
          <w:divBdr>
            <w:top w:val="none" w:sz="0" w:space="0" w:color="auto"/>
            <w:left w:val="none" w:sz="0" w:space="0" w:color="auto"/>
            <w:bottom w:val="none" w:sz="0" w:space="0" w:color="auto"/>
            <w:right w:val="none" w:sz="0" w:space="0" w:color="auto"/>
          </w:divBdr>
        </w:div>
        <w:div w:id="1758674769">
          <w:marLeft w:val="0"/>
          <w:marRight w:val="0"/>
          <w:marTop w:val="0"/>
          <w:marBottom w:val="0"/>
          <w:divBdr>
            <w:top w:val="none" w:sz="0" w:space="0" w:color="auto"/>
            <w:left w:val="none" w:sz="0" w:space="0" w:color="auto"/>
            <w:bottom w:val="none" w:sz="0" w:space="0" w:color="auto"/>
            <w:right w:val="none" w:sz="0" w:space="0" w:color="auto"/>
          </w:divBdr>
        </w:div>
        <w:div w:id="1765809078">
          <w:marLeft w:val="0"/>
          <w:marRight w:val="0"/>
          <w:marTop w:val="0"/>
          <w:marBottom w:val="0"/>
          <w:divBdr>
            <w:top w:val="none" w:sz="0" w:space="0" w:color="auto"/>
            <w:left w:val="none" w:sz="0" w:space="0" w:color="auto"/>
            <w:bottom w:val="none" w:sz="0" w:space="0" w:color="auto"/>
            <w:right w:val="none" w:sz="0" w:space="0" w:color="auto"/>
          </w:divBdr>
        </w:div>
        <w:div w:id="1998410729">
          <w:marLeft w:val="0"/>
          <w:marRight w:val="0"/>
          <w:marTop w:val="0"/>
          <w:marBottom w:val="0"/>
          <w:divBdr>
            <w:top w:val="none" w:sz="0" w:space="0" w:color="auto"/>
            <w:left w:val="none" w:sz="0" w:space="0" w:color="auto"/>
            <w:bottom w:val="none" w:sz="0" w:space="0" w:color="auto"/>
            <w:right w:val="none" w:sz="0" w:space="0" w:color="auto"/>
          </w:divBdr>
          <w:divsChild>
            <w:div w:id="1749764818">
              <w:marLeft w:val="0"/>
              <w:marRight w:val="0"/>
              <w:marTop w:val="0"/>
              <w:marBottom w:val="0"/>
              <w:divBdr>
                <w:top w:val="none" w:sz="0" w:space="0" w:color="auto"/>
                <w:left w:val="none" w:sz="0" w:space="0" w:color="auto"/>
                <w:bottom w:val="none" w:sz="0" w:space="0" w:color="auto"/>
                <w:right w:val="none" w:sz="0" w:space="0" w:color="auto"/>
              </w:divBdr>
            </w:div>
          </w:divsChild>
        </w:div>
        <w:div w:id="2037390816">
          <w:marLeft w:val="0"/>
          <w:marRight w:val="0"/>
          <w:marTop w:val="0"/>
          <w:marBottom w:val="0"/>
          <w:divBdr>
            <w:top w:val="none" w:sz="0" w:space="0" w:color="auto"/>
            <w:left w:val="none" w:sz="0" w:space="0" w:color="auto"/>
            <w:bottom w:val="none" w:sz="0" w:space="0" w:color="auto"/>
            <w:right w:val="none" w:sz="0" w:space="0" w:color="auto"/>
          </w:divBdr>
          <w:divsChild>
            <w:div w:id="1205215407">
              <w:marLeft w:val="0"/>
              <w:marRight w:val="0"/>
              <w:marTop w:val="0"/>
              <w:marBottom w:val="0"/>
              <w:divBdr>
                <w:top w:val="none" w:sz="0" w:space="0" w:color="auto"/>
                <w:left w:val="none" w:sz="0" w:space="0" w:color="auto"/>
                <w:bottom w:val="none" w:sz="0" w:space="0" w:color="auto"/>
                <w:right w:val="none" w:sz="0" w:space="0" w:color="auto"/>
              </w:divBdr>
            </w:div>
          </w:divsChild>
        </w:div>
        <w:div w:id="2076588016">
          <w:marLeft w:val="0"/>
          <w:marRight w:val="0"/>
          <w:marTop w:val="300"/>
          <w:marBottom w:val="0"/>
          <w:divBdr>
            <w:top w:val="none" w:sz="0" w:space="0" w:color="auto"/>
            <w:left w:val="none" w:sz="0" w:space="0" w:color="auto"/>
            <w:bottom w:val="none" w:sz="0" w:space="0" w:color="auto"/>
            <w:right w:val="none" w:sz="0" w:space="0" w:color="auto"/>
          </w:divBdr>
          <w:divsChild>
            <w:div w:id="1211767086">
              <w:marLeft w:val="0"/>
              <w:marRight w:val="0"/>
              <w:marTop w:val="0"/>
              <w:marBottom w:val="0"/>
              <w:divBdr>
                <w:top w:val="none" w:sz="0" w:space="0" w:color="auto"/>
                <w:left w:val="none" w:sz="0" w:space="0" w:color="auto"/>
                <w:bottom w:val="none" w:sz="0" w:space="0" w:color="auto"/>
                <w:right w:val="none" w:sz="0" w:space="0" w:color="auto"/>
              </w:divBdr>
              <w:divsChild>
                <w:div w:id="70097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177588">
          <w:marLeft w:val="0"/>
          <w:marRight w:val="0"/>
          <w:marTop w:val="300"/>
          <w:marBottom w:val="0"/>
          <w:divBdr>
            <w:top w:val="none" w:sz="0" w:space="0" w:color="auto"/>
            <w:left w:val="none" w:sz="0" w:space="0" w:color="auto"/>
            <w:bottom w:val="none" w:sz="0" w:space="0" w:color="auto"/>
            <w:right w:val="none" w:sz="0" w:space="0" w:color="auto"/>
          </w:divBdr>
          <w:divsChild>
            <w:div w:id="1046218255">
              <w:marLeft w:val="0"/>
              <w:marRight w:val="0"/>
              <w:marTop w:val="0"/>
              <w:marBottom w:val="0"/>
              <w:divBdr>
                <w:top w:val="none" w:sz="0" w:space="0" w:color="auto"/>
                <w:left w:val="none" w:sz="0" w:space="0" w:color="auto"/>
                <w:bottom w:val="none" w:sz="0" w:space="0" w:color="auto"/>
                <w:right w:val="none" w:sz="0" w:space="0" w:color="auto"/>
              </w:divBdr>
              <w:divsChild>
                <w:div w:id="197934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2739410">
      <w:bodyDiv w:val="1"/>
      <w:marLeft w:val="0"/>
      <w:marRight w:val="0"/>
      <w:marTop w:val="0"/>
      <w:marBottom w:val="0"/>
      <w:divBdr>
        <w:top w:val="none" w:sz="0" w:space="0" w:color="auto"/>
        <w:left w:val="none" w:sz="0" w:space="0" w:color="auto"/>
        <w:bottom w:val="none" w:sz="0" w:space="0" w:color="auto"/>
        <w:right w:val="none" w:sz="0" w:space="0" w:color="auto"/>
      </w:divBdr>
      <w:divsChild>
        <w:div w:id="694497542">
          <w:marLeft w:val="0"/>
          <w:marRight w:val="0"/>
          <w:marTop w:val="0"/>
          <w:marBottom w:val="0"/>
          <w:divBdr>
            <w:top w:val="none" w:sz="0" w:space="0" w:color="auto"/>
            <w:left w:val="none" w:sz="0" w:space="0" w:color="auto"/>
            <w:bottom w:val="none" w:sz="0" w:space="0" w:color="auto"/>
            <w:right w:val="none" w:sz="0" w:space="0" w:color="auto"/>
          </w:divBdr>
        </w:div>
        <w:div w:id="121383259">
          <w:marLeft w:val="0"/>
          <w:marRight w:val="0"/>
          <w:marTop w:val="0"/>
          <w:marBottom w:val="0"/>
          <w:divBdr>
            <w:top w:val="none" w:sz="0" w:space="0" w:color="auto"/>
            <w:left w:val="none" w:sz="0" w:space="0" w:color="auto"/>
            <w:bottom w:val="none" w:sz="0" w:space="0" w:color="auto"/>
            <w:right w:val="none" w:sz="0" w:space="0" w:color="auto"/>
          </w:divBdr>
          <w:divsChild>
            <w:div w:id="1419210349">
              <w:marLeft w:val="0"/>
              <w:marRight w:val="0"/>
              <w:marTop w:val="0"/>
              <w:marBottom w:val="0"/>
              <w:divBdr>
                <w:top w:val="none" w:sz="0" w:space="0" w:color="auto"/>
                <w:left w:val="none" w:sz="0" w:space="0" w:color="auto"/>
                <w:bottom w:val="none" w:sz="0" w:space="0" w:color="auto"/>
                <w:right w:val="none" w:sz="0" w:space="0" w:color="auto"/>
              </w:divBdr>
            </w:div>
          </w:divsChild>
        </w:div>
        <w:div w:id="661356407">
          <w:marLeft w:val="0"/>
          <w:marRight w:val="0"/>
          <w:marTop w:val="0"/>
          <w:marBottom w:val="0"/>
          <w:divBdr>
            <w:top w:val="none" w:sz="0" w:space="0" w:color="auto"/>
            <w:left w:val="none" w:sz="0" w:space="0" w:color="auto"/>
            <w:bottom w:val="none" w:sz="0" w:space="0" w:color="auto"/>
            <w:right w:val="none" w:sz="0" w:space="0" w:color="auto"/>
          </w:divBdr>
        </w:div>
        <w:div w:id="984551130">
          <w:marLeft w:val="0"/>
          <w:marRight w:val="0"/>
          <w:marTop w:val="0"/>
          <w:marBottom w:val="0"/>
          <w:divBdr>
            <w:top w:val="none" w:sz="0" w:space="0" w:color="auto"/>
            <w:left w:val="none" w:sz="0" w:space="0" w:color="auto"/>
            <w:bottom w:val="none" w:sz="0" w:space="0" w:color="auto"/>
            <w:right w:val="none" w:sz="0" w:space="0" w:color="auto"/>
          </w:divBdr>
          <w:divsChild>
            <w:div w:id="826090016">
              <w:marLeft w:val="0"/>
              <w:marRight w:val="0"/>
              <w:marTop w:val="0"/>
              <w:marBottom w:val="0"/>
              <w:divBdr>
                <w:top w:val="none" w:sz="0" w:space="0" w:color="auto"/>
                <w:left w:val="none" w:sz="0" w:space="0" w:color="auto"/>
                <w:bottom w:val="none" w:sz="0" w:space="0" w:color="auto"/>
                <w:right w:val="none" w:sz="0" w:space="0" w:color="auto"/>
              </w:divBdr>
            </w:div>
          </w:divsChild>
        </w:div>
        <w:div w:id="1615089048">
          <w:marLeft w:val="0"/>
          <w:marRight w:val="0"/>
          <w:marTop w:val="0"/>
          <w:marBottom w:val="0"/>
          <w:divBdr>
            <w:top w:val="none" w:sz="0" w:space="0" w:color="auto"/>
            <w:left w:val="none" w:sz="0" w:space="0" w:color="auto"/>
            <w:bottom w:val="none" w:sz="0" w:space="0" w:color="auto"/>
            <w:right w:val="none" w:sz="0" w:space="0" w:color="auto"/>
          </w:divBdr>
        </w:div>
        <w:div w:id="1641499316">
          <w:marLeft w:val="0"/>
          <w:marRight w:val="0"/>
          <w:marTop w:val="0"/>
          <w:marBottom w:val="0"/>
          <w:divBdr>
            <w:top w:val="none" w:sz="0" w:space="0" w:color="auto"/>
            <w:left w:val="none" w:sz="0" w:space="0" w:color="auto"/>
            <w:bottom w:val="none" w:sz="0" w:space="0" w:color="auto"/>
            <w:right w:val="none" w:sz="0" w:space="0" w:color="auto"/>
          </w:divBdr>
          <w:divsChild>
            <w:div w:id="1799060371">
              <w:marLeft w:val="0"/>
              <w:marRight w:val="0"/>
              <w:marTop w:val="0"/>
              <w:marBottom w:val="0"/>
              <w:divBdr>
                <w:top w:val="none" w:sz="0" w:space="0" w:color="auto"/>
                <w:left w:val="none" w:sz="0" w:space="0" w:color="auto"/>
                <w:bottom w:val="none" w:sz="0" w:space="0" w:color="auto"/>
                <w:right w:val="none" w:sz="0" w:space="0" w:color="auto"/>
              </w:divBdr>
            </w:div>
          </w:divsChild>
        </w:div>
        <w:div w:id="2102097042">
          <w:marLeft w:val="0"/>
          <w:marRight w:val="0"/>
          <w:marTop w:val="0"/>
          <w:marBottom w:val="0"/>
          <w:divBdr>
            <w:top w:val="none" w:sz="0" w:space="0" w:color="auto"/>
            <w:left w:val="none" w:sz="0" w:space="0" w:color="auto"/>
            <w:bottom w:val="none" w:sz="0" w:space="0" w:color="auto"/>
            <w:right w:val="none" w:sz="0" w:space="0" w:color="auto"/>
          </w:divBdr>
        </w:div>
        <w:div w:id="1203904865">
          <w:marLeft w:val="0"/>
          <w:marRight w:val="0"/>
          <w:marTop w:val="0"/>
          <w:marBottom w:val="0"/>
          <w:divBdr>
            <w:top w:val="none" w:sz="0" w:space="0" w:color="auto"/>
            <w:left w:val="none" w:sz="0" w:space="0" w:color="auto"/>
            <w:bottom w:val="none" w:sz="0" w:space="0" w:color="auto"/>
            <w:right w:val="none" w:sz="0" w:space="0" w:color="auto"/>
          </w:divBdr>
          <w:divsChild>
            <w:div w:id="1043673770">
              <w:marLeft w:val="0"/>
              <w:marRight w:val="0"/>
              <w:marTop w:val="0"/>
              <w:marBottom w:val="0"/>
              <w:divBdr>
                <w:top w:val="none" w:sz="0" w:space="0" w:color="auto"/>
                <w:left w:val="none" w:sz="0" w:space="0" w:color="auto"/>
                <w:bottom w:val="none" w:sz="0" w:space="0" w:color="auto"/>
                <w:right w:val="none" w:sz="0" w:space="0" w:color="auto"/>
              </w:divBdr>
            </w:div>
          </w:divsChild>
        </w:div>
        <w:div w:id="651564004">
          <w:marLeft w:val="0"/>
          <w:marRight w:val="0"/>
          <w:marTop w:val="0"/>
          <w:marBottom w:val="0"/>
          <w:divBdr>
            <w:top w:val="none" w:sz="0" w:space="0" w:color="auto"/>
            <w:left w:val="none" w:sz="0" w:space="0" w:color="auto"/>
            <w:bottom w:val="none" w:sz="0" w:space="0" w:color="auto"/>
            <w:right w:val="none" w:sz="0" w:space="0" w:color="auto"/>
          </w:divBdr>
        </w:div>
        <w:div w:id="224220056">
          <w:marLeft w:val="0"/>
          <w:marRight w:val="0"/>
          <w:marTop w:val="0"/>
          <w:marBottom w:val="0"/>
          <w:divBdr>
            <w:top w:val="none" w:sz="0" w:space="0" w:color="auto"/>
            <w:left w:val="none" w:sz="0" w:space="0" w:color="auto"/>
            <w:bottom w:val="none" w:sz="0" w:space="0" w:color="auto"/>
            <w:right w:val="none" w:sz="0" w:space="0" w:color="auto"/>
          </w:divBdr>
          <w:divsChild>
            <w:div w:id="717778962">
              <w:marLeft w:val="0"/>
              <w:marRight w:val="0"/>
              <w:marTop w:val="0"/>
              <w:marBottom w:val="0"/>
              <w:divBdr>
                <w:top w:val="none" w:sz="0" w:space="0" w:color="auto"/>
                <w:left w:val="none" w:sz="0" w:space="0" w:color="auto"/>
                <w:bottom w:val="none" w:sz="0" w:space="0" w:color="auto"/>
                <w:right w:val="none" w:sz="0" w:space="0" w:color="auto"/>
              </w:divBdr>
            </w:div>
          </w:divsChild>
        </w:div>
        <w:div w:id="290521586">
          <w:marLeft w:val="0"/>
          <w:marRight w:val="0"/>
          <w:marTop w:val="0"/>
          <w:marBottom w:val="0"/>
          <w:divBdr>
            <w:top w:val="none" w:sz="0" w:space="0" w:color="auto"/>
            <w:left w:val="none" w:sz="0" w:space="0" w:color="auto"/>
            <w:bottom w:val="none" w:sz="0" w:space="0" w:color="auto"/>
            <w:right w:val="none" w:sz="0" w:space="0" w:color="auto"/>
          </w:divBdr>
        </w:div>
        <w:div w:id="1629043274">
          <w:marLeft w:val="0"/>
          <w:marRight w:val="0"/>
          <w:marTop w:val="0"/>
          <w:marBottom w:val="0"/>
          <w:divBdr>
            <w:top w:val="none" w:sz="0" w:space="0" w:color="auto"/>
            <w:left w:val="none" w:sz="0" w:space="0" w:color="auto"/>
            <w:bottom w:val="none" w:sz="0" w:space="0" w:color="auto"/>
            <w:right w:val="none" w:sz="0" w:space="0" w:color="auto"/>
          </w:divBdr>
          <w:divsChild>
            <w:div w:id="797917748">
              <w:marLeft w:val="0"/>
              <w:marRight w:val="0"/>
              <w:marTop w:val="0"/>
              <w:marBottom w:val="0"/>
              <w:divBdr>
                <w:top w:val="none" w:sz="0" w:space="0" w:color="auto"/>
                <w:left w:val="none" w:sz="0" w:space="0" w:color="auto"/>
                <w:bottom w:val="none" w:sz="0" w:space="0" w:color="auto"/>
                <w:right w:val="none" w:sz="0" w:space="0" w:color="auto"/>
              </w:divBdr>
            </w:div>
          </w:divsChild>
        </w:div>
        <w:div w:id="1066687191">
          <w:marLeft w:val="0"/>
          <w:marRight w:val="0"/>
          <w:marTop w:val="0"/>
          <w:marBottom w:val="0"/>
          <w:divBdr>
            <w:top w:val="none" w:sz="0" w:space="0" w:color="auto"/>
            <w:left w:val="none" w:sz="0" w:space="0" w:color="auto"/>
            <w:bottom w:val="none" w:sz="0" w:space="0" w:color="auto"/>
            <w:right w:val="none" w:sz="0" w:space="0" w:color="auto"/>
          </w:divBdr>
        </w:div>
        <w:div w:id="1194686575">
          <w:marLeft w:val="0"/>
          <w:marRight w:val="0"/>
          <w:marTop w:val="0"/>
          <w:marBottom w:val="0"/>
          <w:divBdr>
            <w:top w:val="none" w:sz="0" w:space="0" w:color="auto"/>
            <w:left w:val="none" w:sz="0" w:space="0" w:color="auto"/>
            <w:bottom w:val="none" w:sz="0" w:space="0" w:color="auto"/>
            <w:right w:val="none" w:sz="0" w:space="0" w:color="auto"/>
          </w:divBdr>
          <w:divsChild>
            <w:div w:id="396705371">
              <w:marLeft w:val="0"/>
              <w:marRight w:val="0"/>
              <w:marTop w:val="0"/>
              <w:marBottom w:val="0"/>
              <w:divBdr>
                <w:top w:val="none" w:sz="0" w:space="0" w:color="auto"/>
                <w:left w:val="none" w:sz="0" w:space="0" w:color="auto"/>
                <w:bottom w:val="none" w:sz="0" w:space="0" w:color="auto"/>
                <w:right w:val="none" w:sz="0" w:space="0" w:color="auto"/>
              </w:divBdr>
            </w:div>
          </w:divsChild>
        </w:div>
        <w:div w:id="352809514">
          <w:marLeft w:val="0"/>
          <w:marRight w:val="0"/>
          <w:marTop w:val="300"/>
          <w:marBottom w:val="0"/>
          <w:divBdr>
            <w:top w:val="none" w:sz="0" w:space="0" w:color="auto"/>
            <w:left w:val="none" w:sz="0" w:space="0" w:color="auto"/>
            <w:bottom w:val="none" w:sz="0" w:space="0" w:color="auto"/>
            <w:right w:val="none" w:sz="0" w:space="0" w:color="auto"/>
          </w:divBdr>
          <w:divsChild>
            <w:div w:id="2083209444">
              <w:marLeft w:val="0"/>
              <w:marRight w:val="0"/>
              <w:marTop w:val="0"/>
              <w:marBottom w:val="0"/>
              <w:divBdr>
                <w:top w:val="none" w:sz="0" w:space="0" w:color="auto"/>
                <w:left w:val="none" w:sz="0" w:space="0" w:color="auto"/>
                <w:bottom w:val="none" w:sz="0" w:space="0" w:color="auto"/>
                <w:right w:val="none" w:sz="0" w:space="0" w:color="auto"/>
              </w:divBdr>
              <w:divsChild>
                <w:div w:id="169491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813531">
          <w:marLeft w:val="0"/>
          <w:marRight w:val="0"/>
          <w:marTop w:val="300"/>
          <w:marBottom w:val="0"/>
          <w:divBdr>
            <w:top w:val="none" w:sz="0" w:space="0" w:color="auto"/>
            <w:left w:val="none" w:sz="0" w:space="0" w:color="auto"/>
            <w:bottom w:val="none" w:sz="0" w:space="0" w:color="auto"/>
            <w:right w:val="none" w:sz="0" w:space="0" w:color="auto"/>
          </w:divBdr>
          <w:divsChild>
            <w:div w:id="1609852164">
              <w:marLeft w:val="0"/>
              <w:marRight w:val="0"/>
              <w:marTop w:val="0"/>
              <w:marBottom w:val="0"/>
              <w:divBdr>
                <w:top w:val="none" w:sz="0" w:space="0" w:color="auto"/>
                <w:left w:val="none" w:sz="0" w:space="0" w:color="auto"/>
                <w:bottom w:val="none" w:sz="0" w:space="0" w:color="auto"/>
                <w:right w:val="none" w:sz="0" w:space="0" w:color="auto"/>
              </w:divBdr>
              <w:divsChild>
                <w:div w:id="188320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536141">
          <w:marLeft w:val="0"/>
          <w:marRight w:val="0"/>
          <w:marTop w:val="300"/>
          <w:marBottom w:val="0"/>
          <w:divBdr>
            <w:top w:val="none" w:sz="0" w:space="0" w:color="auto"/>
            <w:left w:val="none" w:sz="0" w:space="0" w:color="auto"/>
            <w:bottom w:val="none" w:sz="0" w:space="0" w:color="auto"/>
            <w:right w:val="none" w:sz="0" w:space="0" w:color="auto"/>
          </w:divBdr>
          <w:divsChild>
            <w:div w:id="1933126321">
              <w:marLeft w:val="0"/>
              <w:marRight w:val="0"/>
              <w:marTop w:val="0"/>
              <w:marBottom w:val="0"/>
              <w:divBdr>
                <w:top w:val="none" w:sz="0" w:space="0" w:color="auto"/>
                <w:left w:val="none" w:sz="0" w:space="0" w:color="auto"/>
                <w:bottom w:val="none" w:sz="0" w:space="0" w:color="auto"/>
                <w:right w:val="none" w:sz="0" w:space="0" w:color="auto"/>
              </w:divBdr>
              <w:divsChild>
                <w:div w:id="162661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830798">
          <w:marLeft w:val="0"/>
          <w:marRight w:val="0"/>
          <w:marTop w:val="300"/>
          <w:marBottom w:val="0"/>
          <w:divBdr>
            <w:top w:val="none" w:sz="0" w:space="0" w:color="auto"/>
            <w:left w:val="none" w:sz="0" w:space="0" w:color="auto"/>
            <w:bottom w:val="none" w:sz="0" w:space="0" w:color="auto"/>
            <w:right w:val="none" w:sz="0" w:space="0" w:color="auto"/>
          </w:divBdr>
          <w:divsChild>
            <w:div w:id="246035132">
              <w:marLeft w:val="0"/>
              <w:marRight w:val="0"/>
              <w:marTop w:val="0"/>
              <w:marBottom w:val="0"/>
              <w:divBdr>
                <w:top w:val="none" w:sz="0" w:space="0" w:color="auto"/>
                <w:left w:val="none" w:sz="0" w:space="0" w:color="auto"/>
                <w:bottom w:val="none" w:sz="0" w:space="0" w:color="auto"/>
                <w:right w:val="none" w:sz="0" w:space="0" w:color="auto"/>
              </w:divBdr>
              <w:divsChild>
                <w:div w:id="93647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396286">
      <w:bodyDiv w:val="1"/>
      <w:marLeft w:val="0"/>
      <w:marRight w:val="0"/>
      <w:marTop w:val="0"/>
      <w:marBottom w:val="0"/>
      <w:divBdr>
        <w:top w:val="none" w:sz="0" w:space="0" w:color="auto"/>
        <w:left w:val="none" w:sz="0" w:space="0" w:color="auto"/>
        <w:bottom w:val="none" w:sz="0" w:space="0" w:color="auto"/>
        <w:right w:val="none" w:sz="0" w:space="0" w:color="auto"/>
      </w:divBdr>
      <w:divsChild>
        <w:div w:id="2146073072">
          <w:marLeft w:val="0"/>
          <w:marRight w:val="0"/>
          <w:marTop w:val="0"/>
          <w:marBottom w:val="0"/>
          <w:divBdr>
            <w:top w:val="none" w:sz="0" w:space="0" w:color="auto"/>
            <w:left w:val="none" w:sz="0" w:space="0" w:color="auto"/>
            <w:bottom w:val="none" w:sz="0" w:space="0" w:color="auto"/>
            <w:right w:val="none" w:sz="0" w:space="0" w:color="auto"/>
          </w:divBdr>
        </w:div>
        <w:div w:id="623390278">
          <w:marLeft w:val="0"/>
          <w:marRight w:val="0"/>
          <w:marTop w:val="0"/>
          <w:marBottom w:val="0"/>
          <w:divBdr>
            <w:top w:val="none" w:sz="0" w:space="0" w:color="auto"/>
            <w:left w:val="none" w:sz="0" w:space="0" w:color="auto"/>
            <w:bottom w:val="none" w:sz="0" w:space="0" w:color="auto"/>
            <w:right w:val="none" w:sz="0" w:space="0" w:color="auto"/>
          </w:divBdr>
          <w:divsChild>
            <w:div w:id="147522461">
              <w:marLeft w:val="0"/>
              <w:marRight w:val="0"/>
              <w:marTop w:val="0"/>
              <w:marBottom w:val="0"/>
              <w:divBdr>
                <w:top w:val="none" w:sz="0" w:space="0" w:color="auto"/>
                <w:left w:val="none" w:sz="0" w:space="0" w:color="auto"/>
                <w:bottom w:val="none" w:sz="0" w:space="0" w:color="auto"/>
                <w:right w:val="none" w:sz="0" w:space="0" w:color="auto"/>
              </w:divBdr>
            </w:div>
          </w:divsChild>
        </w:div>
        <w:div w:id="1258832050">
          <w:marLeft w:val="0"/>
          <w:marRight w:val="0"/>
          <w:marTop w:val="0"/>
          <w:marBottom w:val="0"/>
          <w:divBdr>
            <w:top w:val="none" w:sz="0" w:space="0" w:color="auto"/>
            <w:left w:val="none" w:sz="0" w:space="0" w:color="auto"/>
            <w:bottom w:val="none" w:sz="0" w:space="0" w:color="auto"/>
            <w:right w:val="none" w:sz="0" w:space="0" w:color="auto"/>
          </w:divBdr>
        </w:div>
        <w:div w:id="891306733">
          <w:marLeft w:val="0"/>
          <w:marRight w:val="0"/>
          <w:marTop w:val="0"/>
          <w:marBottom w:val="0"/>
          <w:divBdr>
            <w:top w:val="none" w:sz="0" w:space="0" w:color="auto"/>
            <w:left w:val="none" w:sz="0" w:space="0" w:color="auto"/>
            <w:bottom w:val="none" w:sz="0" w:space="0" w:color="auto"/>
            <w:right w:val="none" w:sz="0" w:space="0" w:color="auto"/>
          </w:divBdr>
          <w:divsChild>
            <w:div w:id="106241434">
              <w:marLeft w:val="0"/>
              <w:marRight w:val="0"/>
              <w:marTop w:val="0"/>
              <w:marBottom w:val="0"/>
              <w:divBdr>
                <w:top w:val="none" w:sz="0" w:space="0" w:color="auto"/>
                <w:left w:val="none" w:sz="0" w:space="0" w:color="auto"/>
                <w:bottom w:val="none" w:sz="0" w:space="0" w:color="auto"/>
                <w:right w:val="none" w:sz="0" w:space="0" w:color="auto"/>
              </w:divBdr>
            </w:div>
          </w:divsChild>
        </w:div>
        <w:div w:id="498085573">
          <w:marLeft w:val="0"/>
          <w:marRight w:val="0"/>
          <w:marTop w:val="0"/>
          <w:marBottom w:val="0"/>
          <w:divBdr>
            <w:top w:val="none" w:sz="0" w:space="0" w:color="auto"/>
            <w:left w:val="none" w:sz="0" w:space="0" w:color="auto"/>
            <w:bottom w:val="none" w:sz="0" w:space="0" w:color="auto"/>
            <w:right w:val="none" w:sz="0" w:space="0" w:color="auto"/>
          </w:divBdr>
        </w:div>
        <w:div w:id="299580317">
          <w:marLeft w:val="0"/>
          <w:marRight w:val="0"/>
          <w:marTop w:val="0"/>
          <w:marBottom w:val="0"/>
          <w:divBdr>
            <w:top w:val="none" w:sz="0" w:space="0" w:color="auto"/>
            <w:left w:val="none" w:sz="0" w:space="0" w:color="auto"/>
            <w:bottom w:val="none" w:sz="0" w:space="0" w:color="auto"/>
            <w:right w:val="none" w:sz="0" w:space="0" w:color="auto"/>
          </w:divBdr>
          <w:divsChild>
            <w:div w:id="1425154010">
              <w:marLeft w:val="0"/>
              <w:marRight w:val="0"/>
              <w:marTop w:val="0"/>
              <w:marBottom w:val="0"/>
              <w:divBdr>
                <w:top w:val="none" w:sz="0" w:space="0" w:color="auto"/>
                <w:left w:val="none" w:sz="0" w:space="0" w:color="auto"/>
                <w:bottom w:val="none" w:sz="0" w:space="0" w:color="auto"/>
                <w:right w:val="none" w:sz="0" w:space="0" w:color="auto"/>
              </w:divBdr>
            </w:div>
          </w:divsChild>
        </w:div>
        <w:div w:id="521091113">
          <w:marLeft w:val="0"/>
          <w:marRight w:val="0"/>
          <w:marTop w:val="0"/>
          <w:marBottom w:val="0"/>
          <w:divBdr>
            <w:top w:val="none" w:sz="0" w:space="0" w:color="auto"/>
            <w:left w:val="none" w:sz="0" w:space="0" w:color="auto"/>
            <w:bottom w:val="none" w:sz="0" w:space="0" w:color="auto"/>
            <w:right w:val="none" w:sz="0" w:space="0" w:color="auto"/>
          </w:divBdr>
        </w:div>
        <w:div w:id="2032293499">
          <w:marLeft w:val="0"/>
          <w:marRight w:val="0"/>
          <w:marTop w:val="0"/>
          <w:marBottom w:val="0"/>
          <w:divBdr>
            <w:top w:val="none" w:sz="0" w:space="0" w:color="auto"/>
            <w:left w:val="none" w:sz="0" w:space="0" w:color="auto"/>
            <w:bottom w:val="none" w:sz="0" w:space="0" w:color="auto"/>
            <w:right w:val="none" w:sz="0" w:space="0" w:color="auto"/>
          </w:divBdr>
          <w:divsChild>
            <w:div w:id="178546041">
              <w:marLeft w:val="0"/>
              <w:marRight w:val="0"/>
              <w:marTop w:val="0"/>
              <w:marBottom w:val="0"/>
              <w:divBdr>
                <w:top w:val="none" w:sz="0" w:space="0" w:color="auto"/>
                <w:left w:val="none" w:sz="0" w:space="0" w:color="auto"/>
                <w:bottom w:val="none" w:sz="0" w:space="0" w:color="auto"/>
                <w:right w:val="none" w:sz="0" w:space="0" w:color="auto"/>
              </w:divBdr>
            </w:div>
          </w:divsChild>
        </w:div>
        <w:div w:id="1544563337">
          <w:marLeft w:val="0"/>
          <w:marRight w:val="0"/>
          <w:marTop w:val="0"/>
          <w:marBottom w:val="0"/>
          <w:divBdr>
            <w:top w:val="none" w:sz="0" w:space="0" w:color="auto"/>
            <w:left w:val="none" w:sz="0" w:space="0" w:color="auto"/>
            <w:bottom w:val="none" w:sz="0" w:space="0" w:color="auto"/>
            <w:right w:val="none" w:sz="0" w:space="0" w:color="auto"/>
          </w:divBdr>
        </w:div>
        <w:div w:id="1560743088">
          <w:marLeft w:val="0"/>
          <w:marRight w:val="0"/>
          <w:marTop w:val="0"/>
          <w:marBottom w:val="0"/>
          <w:divBdr>
            <w:top w:val="none" w:sz="0" w:space="0" w:color="auto"/>
            <w:left w:val="none" w:sz="0" w:space="0" w:color="auto"/>
            <w:bottom w:val="none" w:sz="0" w:space="0" w:color="auto"/>
            <w:right w:val="none" w:sz="0" w:space="0" w:color="auto"/>
          </w:divBdr>
          <w:divsChild>
            <w:div w:id="1696927607">
              <w:marLeft w:val="0"/>
              <w:marRight w:val="0"/>
              <w:marTop w:val="0"/>
              <w:marBottom w:val="0"/>
              <w:divBdr>
                <w:top w:val="none" w:sz="0" w:space="0" w:color="auto"/>
                <w:left w:val="none" w:sz="0" w:space="0" w:color="auto"/>
                <w:bottom w:val="none" w:sz="0" w:space="0" w:color="auto"/>
                <w:right w:val="none" w:sz="0" w:space="0" w:color="auto"/>
              </w:divBdr>
            </w:div>
          </w:divsChild>
        </w:div>
        <w:div w:id="1084491517">
          <w:marLeft w:val="0"/>
          <w:marRight w:val="0"/>
          <w:marTop w:val="0"/>
          <w:marBottom w:val="0"/>
          <w:divBdr>
            <w:top w:val="none" w:sz="0" w:space="0" w:color="auto"/>
            <w:left w:val="none" w:sz="0" w:space="0" w:color="auto"/>
            <w:bottom w:val="none" w:sz="0" w:space="0" w:color="auto"/>
            <w:right w:val="none" w:sz="0" w:space="0" w:color="auto"/>
          </w:divBdr>
        </w:div>
        <w:div w:id="1835872358">
          <w:marLeft w:val="0"/>
          <w:marRight w:val="0"/>
          <w:marTop w:val="0"/>
          <w:marBottom w:val="0"/>
          <w:divBdr>
            <w:top w:val="none" w:sz="0" w:space="0" w:color="auto"/>
            <w:left w:val="none" w:sz="0" w:space="0" w:color="auto"/>
            <w:bottom w:val="none" w:sz="0" w:space="0" w:color="auto"/>
            <w:right w:val="none" w:sz="0" w:space="0" w:color="auto"/>
          </w:divBdr>
          <w:divsChild>
            <w:div w:id="492138607">
              <w:marLeft w:val="0"/>
              <w:marRight w:val="0"/>
              <w:marTop w:val="0"/>
              <w:marBottom w:val="0"/>
              <w:divBdr>
                <w:top w:val="none" w:sz="0" w:space="0" w:color="auto"/>
                <w:left w:val="none" w:sz="0" w:space="0" w:color="auto"/>
                <w:bottom w:val="none" w:sz="0" w:space="0" w:color="auto"/>
                <w:right w:val="none" w:sz="0" w:space="0" w:color="auto"/>
              </w:divBdr>
            </w:div>
          </w:divsChild>
        </w:div>
        <w:div w:id="104537460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sChild>
            <w:div w:id="1176924245">
              <w:marLeft w:val="0"/>
              <w:marRight w:val="0"/>
              <w:marTop w:val="0"/>
              <w:marBottom w:val="0"/>
              <w:divBdr>
                <w:top w:val="none" w:sz="0" w:space="0" w:color="auto"/>
                <w:left w:val="none" w:sz="0" w:space="0" w:color="auto"/>
                <w:bottom w:val="none" w:sz="0" w:space="0" w:color="auto"/>
                <w:right w:val="none" w:sz="0" w:space="0" w:color="auto"/>
              </w:divBdr>
            </w:div>
          </w:divsChild>
        </w:div>
        <w:div w:id="2116054455">
          <w:marLeft w:val="0"/>
          <w:marRight w:val="0"/>
          <w:marTop w:val="300"/>
          <w:marBottom w:val="0"/>
          <w:divBdr>
            <w:top w:val="none" w:sz="0" w:space="0" w:color="auto"/>
            <w:left w:val="none" w:sz="0" w:space="0" w:color="auto"/>
            <w:bottom w:val="none" w:sz="0" w:space="0" w:color="auto"/>
            <w:right w:val="none" w:sz="0" w:space="0" w:color="auto"/>
          </w:divBdr>
          <w:divsChild>
            <w:div w:id="738332273">
              <w:marLeft w:val="0"/>
              <w:marRight w:val="0"/>
              <w:marTop w:val="0"/>
              <w:marBottom w:val="0"/>
              <w:divBdr>
                <w:top w:val="none" w:sz="0" w:space="0" w:color="auto"/>
                <w:left w:val="none" w:sz="0" w:space="0" w:color="auto"/>
                <w:bottom w:val="none" w:sz="0" w:space="0" w:color="auto"/>
                <w:right w:val="none" w:sz="0" w:space="0" w:color="auto"/>
              </w:divBdr>
              <w:divsChild>
                <w:div w:id="1959138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3071">
          <w:marLeft w:val="0"/>
          <w:marRight w:val="0"/>
          <w:marTop w:val="300"/>
          <w:marBottom w:val="0"/>
          <w:divBdr>
            <w:top w:val="none" w:sz="0" w:space="0" w:color="auto"/>
            <w:left w:val="none" w:sz="0" w:space="0" w:color="auto"/>
            <w:bottom w:val="none" w:sz="0" w:space="0" w:color="auto"/>
            <w:right w:val="none" w:sz="0" w:space="0" w:color="auto"/>
          </w:divBdr>
          <w:divsChild>
            <w:div w:id="1555195231">
              <w:marLeft w:val="0"/>
              <w:marRight w:val="0"/>
              <w:marTop w:val="0"/>
              <w:marBottom w:val="0"/>
              <w:divBdr>
                <w:top w:val="none" w:sz="0" w:space="0" w:color="auto"/>
                <w:left w:val="none" w:sz="0" w:space="0" w:color="auto"/>
                <w:bottom w:val="none" w:sz="0" w:space="0" w:color="auto"/>
                <w:right w:val="none" w:sz="0" w:space="0" w:color="auto"/>
              </w:divBdr>
              <w:divsChild>
                <w:div w:id="79930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784427">
          <w:marLeft w:val="0"/>
          <w:marRight w:val="0"/>
          <w:marTop w:val="300"/>
          <w:marBottom w:val="0"/>
          <w:divBdr>
            <w:top w:val="none" w:sz="0" w:space="0" w:color="auto"/>
            <w:left w:val="none" w:sz="0" w:space="0" w:color="auto"/>
            <w:bottom w:val="none" w:sz="0" w:space="0" w:color="auto"/>
            <w:right w:val="none" w:sz="0" w:space="0" w:color="auto"/>
          </w:divBdr>
          <w:divsChild>
            <w:div w:id="673336246">
              <w:marLeft w:val="0"/>
              <w:marRight w:val="0"/>
              <w:marTop w:val="0"/>
              <w:marBottom w:val="0"/>
              <w:divBdr>
                <w:top w:val="none" w:sz="0" w:space="0" w:color="auto"/>
                <w:left w:val="none" w:sz="0" w:space="0" w:color="auto"/>
                <w:bottom w:val="none" w:sz="0" w:space="0" w:color="auto"/>
                <w:right w:val="none" w:sz="0" w:space="0" w:color="auto"/>
              </w:divBdr>
              <w:divsChild>
                <w:div w:id="1183393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460936">
          <w:marLeft w:val="0"/>
          <w:marRight w:val="0"/>
          <w:marTop w:val="300"/>
          <w:marBottom w:val="0"/>
          <w:divBdr>
            <w:top w:val="none" w:sz="0" w:space="0" w:color="auto"/>
            <w:left w:val="none" w:sz="0" w:space="0" w:color="auto"/>
            <w:bottom w:val="none" w:sz="0" w:space="0" w:color="auto"/>
            <w:right w:val="none" w:sz="0" w:space="0" w:color="auto"/>
          </w:divBdr>
          <w:divsChild>
            <w:div w:id="1237592619">
              <w:marLeft w:val="0"/>
              <w:marRight w:val="0"/>
              <w:marTop w:val="0"/>
              <w:marBottom w:val="0"/>
              <w:divBdr>
                <w:top w:val="none" w:sz="0" w:space="0" w:color="auto"/>
                <w:left w:val="none" w:sz="0" w:space="0" w:color="auto"/>
                <w:bottom w:val="none" w:sz="0" w:space="0" w:color="auto"/>
                <w:right w:val="none" w:sz="0" w:space="0" w:color="auto"/>
              </w:divBdr>
              <w:divsChild>
                <w:div w:id="71612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590171">
      <w:bodyDiv w:val="1"/>
      <w:marLeft w:val="0"/>
      <w:marRight w:val="0"/>
      <w:marTop w:val="0"/>
      <w:marBottom w:val="0"/>
      <w:divBdr>
        <w:top w:val="none" w:sz="0" w:space="0" w:color="auto"/>
        <w:left w:val="none" w:sz="0" w:space="0" w:color="auto"/>
        <w:bottom w:val="none" w:sz="0" w:space="0" w:color="auto"/>
        <w:right w:val="none" w:sz="0" w:space="0" w:color="auto"/>
      </w:divBdr>
      <w:divsChild>
        <w:div w:id="789282780">
          <w:marLeft w:val="0"/>
          <w:marRight w:val="0"/>
          <w:marTop w:val="0"/>
          <w:marBottom w:val="0"/>
          <w:divBdr>
            <w:top w:val="none" w:sz="0" w:space="0" w:color="auto"/>
            <w:left w:val="none" w:sz="0" w:space="0" w:color="auto"/>
            <w:bottom w:val="none" w:sz="0" w:space="0" w:color="auto"/>
            <w:right w:val="none" w:sz="0" w:space="0" w:color="auto"/>
          </w:divBdr>
        </w:div>
        <w:div w:id="683898610">
          <w:marLeft w:val="0"/>
          <w:marRight w:val="0"/>
          <w:marTop w:val="0"/>
          <w:marBottom w:val="0"/>
          <w:divBdr>
            <w:top w:val="none" w:sz="0" w:space="0" w:color="auto"/>
            <w:left w:val="none" w:sz="0" w:space="0" w:color="auto"/>
            <w:bottom w:val="none" w:sz="0" w:space="0" w:color="auto"/>
            <w:right w:val="none" w:sz="0" w:space="0" w:color="auto"/>
          </w:divBdr>
          <w:divsChild>
            <w:div w:id="1329137485">
              <w:marLeft w:val="0"/>
              <w:marRight w:val="0"/>
              <w:marTop w:val="0"/>
              <w:marBottom w:val="0"/>
              <w:divBdr>
                <w:top w:val="none" w:sz="0" w:space="0" w:color="auto"/>
                <w:left w:val="none" w:sz="0" w:space="0" w:color="auto"/>
                <w:bottom w:val="none" w:sz="0" w:space="0" w:color="auto"/>
                <w:right w:val="none" w:sz="0" w:space="0" w:color="auto"/>
              </w:divBdr>
            </w:div>
          </w:divsChild>
        </w:div>
        <w:div w:id="1438479680">
          <w:marLeft w:val="0"/>
          <w:marRight w:val="0"/>
          <w:marTop w:val="0"/>
          <w:marBottom w:val="0"/>
          <w:divBdr>
            <w:top w:val="none" w:sz="0" w:space="0" w:color="auto"/>
            <w:left w:val="none" w:sz="0" w:space="0" w:color="auto"/>
            <w:bottom w:val="none" w:sz="0" w:space="0" w:color="auto"/>
            <w:right w:val="none" w:sz="0" w:space="0" w:color="auto"/>
          </w:divBdr>
        </w:div>
        <w:div w:id="1831022752">
          <w:marLeft w:val="0"/>
          <w:marRight w:val="0"/>
          <w:marTop w:val="0"/>
          <w:marBottom w:val="0"/>
          <w:divBdr>
            <w:top w:val="none" w:sz="0" w:space="0" w:color="auto"/>
            <w:left w:val="none" w:sz="0" w:space="0" w:color="auto"/>
            <w:bottom w:val="none" w:sz="0" w:space="0" w:color="auto"/>
            <w:right w:val="none" w:sz="0" w:space="0" w:color="auto"/>
          </w:divBdr>
          <w:divsChild>
            <w:div w:id="855339976">
              <w:marLeft w:val="0"/>
              <w:marRight w:val="0"/>
              <w:marTop w:val="0"/>
              <w:marBottom w:val="0"/>
              <w:divBdr>
                <w:top w:val="none" w:sz="0" w:space="0" w:color="auto"/>
                <w:left w:val="none" w:sz="0" w:space="0" w:color="auto"/>
                <w:bottom w:val="none" w:sz="0" w:space="0" w:color="auto"/>
                <w:right w:val="none" w:sz="0" w:space="0" w:color="auto"/>
              </w:divBdr>
            </w:div>
          </w:divsChild>
        </w:div>
        <w:div w:id="221603697">
          <w:marLeft w:val="0"/>
          <w:marRight w:val="0"/>
          <w:marTop w:val="0"/>
          <w:marBottom w:val="0"/>
          <w:divBdr>
            <w:top w:val="none" w:sz="0" w:space="0" w:color="auto"/>
            <w:left w:val="none" w:sz="0" w:space="0" w:color="auto"/>
            <w:bottom w:val="none" w:sz="0" w:space="0" w:color="auto"/>
            <w:right w:val="none" w:sz="0" w:space="0" w:color="auto"/>
          </w:divBdr>
        </w:div>
        <w:div w:id="1914847401">
          <w:marLeft w:val="0"/>
          <w:marRight w:val="0"/>
          <w:marTop w:val="0"/>
          <w:marBottom w:val="0"/>
          <w:divBdr>
            <w:top w:val="none" w:sz="0" w:space="0" w:color="auto"/>
            <w:left w:val="none" w:sz="0" w:space="0" w:color="auto"/>
            <w:bottom w:val="none" w:sz="0" w:space="0" w:color="auto"/>
            <w:right w:val="none" w:sz="0" w:space="0" w:color="auto"/>
          </w:divBdr>
          <w:divsChild>
            <w:div w:id="94257316">
              <w:marLeft w:val="0"/>
              <w:marRight w:val="0"/>
              <w:marTop w:val="0"/>
              <w:marBottom w:val="0"/>
              <w:divBdr>
                <w:top w:val="none" w:sz="0" w:space="0" w:color="auto"/>
                <w:left w:val="none" w:sz="0" w:space="0" w:color="auto"/>
                <w:bottom w:val="none" w:sz="0" w:space="0" w:color="auto"/>
                <w:right w:val="none" w:sz="0" w:space="0" w:color="auto"/>
              </w:divBdr>
            </w:div>
          </w:divsChild>
        </w:div>
        <w:div w:id="977883699">
          <w:marLeft w:val="0"/>
          <w:marRight w:val="0"/>
          <w:marTop w:val="0"/>
          <w:marBottom w:val="0"/>
          <w:divBdr>
            <w:top w:val="none" w:sz="0" w:space="0" w:color="auto"/>
            <w:left w:val="none" w:sz="0" w:space="0" w:color="auto"/>
            <w:bottom w:val="none" w:sz="0" w:space="0" w:color="auto"/>
            <w:right w:val="none" w:sz="0" w:space="0" w:color="auto"/>
          </w:divBdr>
        </w:div>
        <w:div w:id="990716241">
          <w:marLeft w:val="0"/>
          <w:marRight w:val="0"/>
          <w:marTop w:val="0"/>
          <w:marBottom w:val="0"/>
          <w:divBdr>
            <w:top w:val="none" w:sz="0" w:space="0" w:color="auto"/>
            <w:left w:val="none" w:sz="0" w:space="0" w:color="auto"/>
            <w:bottom w:val="none" w:sz="0" w:space="0" w:color="auto"/>
            <w:right w:val="none" w:sz="0" w:space="0" w:color="auto"/>
          </w:divBdr>
          <w:divsChild>
            <w:div w:id="1900595">
              <w:marLeft w:val="0"/>
              <w:marRight w:val="0"/>
              <w:marTop w:val="0"/>
              <w:marBottom w:val="0"/>
              <w:divBdr>
                <w:top w:val="none" w:sz="0" w:space="0" w:color="auto"/>
                <w:left w:val="none" w:sz="0" w:space="0" w:color="auto"/>
                <w:bottom w:val="none" w:sz="0" w:space="0" w:color="auto"/>
                <w:right w:val="none" w:sz="0" w:space="0" w:color="auto"/>
              </w:divBdr>
            </w:div>
          </w:divsChild>
        </w:div>
        <w:div w:id="967929775">
          <w:marLeft w:val="0"/>
          <w:marRight w:val="0"/>
          <w:marTop w:val="0"/>
          <w:marBottom w:val="0"/>
          <w:divBdr>
            <w:top w:val="none" w:sz="0" w:space="0" w:color="auto"/>
            <w:left w:val="none" w:sz="0" w:space="0" w:color="auto"/>
            <w:bottom w:val="none" w:sz="0" w:space="0" w:color="auto"/>
            <w:right w:val="none" w:sz="0" w:space="0" w:color="auto"/>
          </w:divBdr>
        </w:div>
        <w:div w:id="430398466">
          <w:marLeft w:val="0"/>
          <w:marRight w:val="0"/>
          <w:marTop w:val="0"/>
          <w:marBottom w:val="0"/>
          <w:divBdr>
            <w:top w:val="none" w:sz="0" w:space="0" w:color="auto"/>
            <w:left w:val="none" w:sz="0" w:space="0" w:color="auto"/>
            <w:bottom w:val="none" w:sz="0" w:space="0" w:color="auto"/>
            <w:right w:val="none" w:sz="0" w:space="0" w:color="auto"/>
          </w:divBdr>
          <w:divsChild>
            <w:div w:id="586304488">
              <w:marLeft w:val="0"/>
              <w:marRight w:val="0"/>
              <w:marTop w:val="0"/>
              <w:marBottom w:val="0"/>
              <w:divBdr>
                <w:top w:val="none" w:sz="0" w:space="0" w:color="auto"/>
                <w:left w:val="none" w:sz="0" w:space="0" w:color="auto"/>
                <w:bottom w:val="none" w:sz="0" w:space="0" w:color="auto"/>
                <w:right w:val="none" w:sz="0" w:space="0" w:color="auto"/>
              </w:divBdr>
            </w:div>
          </w:divsChild>
        </w:div>
        <w:div w:id="1278485155">
          <w:marLeft w:val="0"/>
          <w:marRight w:val="0"/>
          <w:marTop w:val="0"/>
          <w:marBottom w:val="0"/>
          <w:divBdr>
            <w:top w:val="none" w:sz="0" w:space="0" w:color="auto"/>
            <w:left w:val="none" w:sz="0" w:space="0" w:color="auto"/>
            <w:bottom w:val="none" w:sz="0" w:space="0" w:color="auto"/>
            <w:right w:val="none" w:sz="0" w:space="0" w:color="auto"/>
          </w:divBdr>
        </w:div>
        <w:div w:id="431440593">
          <w:marLeft w:val="0"/>
          <w:marRight w:val="0"/>
          <w:marTop w:val="0"/>
          <w:marBottom w:val="0"/>
          <w:divBdr>
            <w:top w:val="none" w:sz="0" w:space="0" w:color="auto"/>
            <w:left w:val="none" w:sz="0" w:space="0" w:color="auto"/>
            <w:bottom w:val="none" w:sz="0" w:space="0" w:color="auto"/>
            <w:right w:val="none" w:sz="0" w:space="0" w:color="auto"/>
          </w:divBdr>
          <w:divsChild>
            <w:div w:id="1469518059">
              <w:marLeft w:val="0"/>
              <w:marRight w:val="0"/>
              <w:marTop w:val="0"/>
              <w:marBottom w:val="0"/>
              <w:divBdr>
                <w:top w:val="none" w:sz="0" w:space="0" w:color="auto"/>
                <w:left w:val="none" w:sz="0" w:space="0" w:color="auto"/>
                <w:bottom w:val="none" w:sz="0" w:space="0" w:color="auto"/>
                <w:right w:val="none" w:sz="0" w:space="0" w:color="auto"/>
              </w:divBdr>
            </w:div>
          </w:divsChild>
        </w:div>
        <w:div w:id="2055082530">
          <w:marLeft w:val="0"/>
          <w:marRight w:val="0"/>
          <w:marTop w:val="0"/>
          <w:marBottom w:val="0"/>
          <w:divBdr>
            <w:top w:val="none" w:sz="0" w:space="0" w:color="auto"/>
            <w:left w:val="none" w:sz="0" w:space="0" w:color="auto"/>
            <w:bottom w:val="none" w:sz="0" w:space="0" w:color="auto"/>
            <w:right w:val="none" w:sz="0" w:space="0" w:color="auto"/>
          </w:divBdr>
        </w:div>
        <w:div w:id="852258967">
          <w:marLeft w:val="0"/>
          <w:marRight w:val="0"/>
          <w:marTop w:val="0"/>
          <w:marBottom w:val="0"/>
          <w:divBdr>
            <w:top w:val="none" w:sz="0" w:space="0" w:color="auto"/>
            <w:left w:val="none" w:sz="0" w:space="0" w:color="auto"/>
            <w:bottom w:val="none" w:sz="0" w:space="0" w:color="auto"/>
            <w:right w:val="none" w:sz="0" w:space="0" w:color="auto"/>
          </w:divBdr>
          <w:divsChild>
            <w:div w:id="796530567">
              <w:marLeft w:val="0"/>
              <w:marRight w:val="0"/>
              <w:marTop w:val="0"/>
              <w:marBottom w:val="0"/>
              <w:divBdr>
                <w:top w:val="none" w:sz="0" w:space="0" w:color="auto"/>
                <w:left w:val="none" w:sz="0" w:space="0" w:color="auto"/>
                <w:bottom w:val="none" w:sz="0" w:space="0" w:color="auto"/>
                <w:right w:val="none" w:sz="0" w:space="0" w:color="auto"/>
              </w:divBdr>
            </w:div>
          </w:divsChild>
        </w:div>
        <w:div w:id="686566767">
          <w:marLeft w:val="0"/>
          <w:marRight w:val="0"/>
          <w:marTop w:val="300"/>
          <w:marBottom w:val="0"/>
          <w:divBdr>
            <w:top w:val="none" w:sz="0" w:space="0" w:color="auto"/>
            <w:left w:val="none" w:sz="0" w:space="0" w:color="auto"/>
            <w:bottom w:val="none" w:sz="0" w:space="0" w:color="auto"/>
            <w:right w:val="none" w:sz="0" w:space="0" w:color="auto"/>
          </w:divBdr>
          <w:divsChild>
            <w:div w:id="1103955549">
              <w:marLeft w:val="0"/>
              <w:marRight w:val="0"/>
              <w:marTop w:val="0"/>
              <w:marBottom w:val="0"/>
              <w:divBdr>
                <w:top w:val="none" w:sz="0" w:space="0" w:color="auto"/>
                <w:left w:val="none" w:sz="0" w:space="0" w:color="auto"/>
                <w:bottom w:val="none" w:sz="0" w:space="0" w:color="auto"/>
                <w:right w:val="none" w:sz="0" w:space="0" w:color="auto"/>
              </w:divBdr>
              <w:divsChild>
                <w:div w:id="2090080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41061">
          <w:marLeft w:val="0"/>
          <w:marRight w:val="0"/>
          <w:marTop w:val="300"/>
          <w:marBottom w:val="0"/>
          <w:divBdr>
            <w:top w:val="none" w:sz="0" w:space="0" w:color="auto"/>
            <w:left w:val="none" w:sz="0" w:space="0" w:color="auto"/>
            <w:bottom w:val="none" w:sz="0" w:space="0" w:color="auto"/>
            <w:right w:val="none" w:sz="0" w:space="0" w:color="auto"/>
          </w:divBdr>
          <w:divsChild>
            <w:div w:id="1700009195">
              <w:marLeft w:val="0"/>
              <w:marRight w:val="0"/>
              <w:marTop w:val="0"/>
              <w:marBottom w:val="0"/>
              <w:divBdr>
                <w:top w:val="none" w:sz="0" w:space="0" w:color="auto"/>
                <w:left w:val="none" w:sz="0" w:space="0" w:color="auto"/>
                <w:bottom w:val="none" w:sz="0" w:space="0" w:color="auto"/>
                <w:right w:val="none" w:sz="0" w:space="0" w:color="auto"/>
              </w:divBdr>
              <w:divsChild>
                <w:div w:id="57424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457122">
          <w:marLeft w:val="0"/>
          <w:marRight w:val="0"/>
          <w:marTop w:val="300"/>
          <w:marBottom w:val="0"/>
          <w:divBdr>
            <w:top w:val="none" w:sz="0" w:space="0" w:color="auto"/>
            <w:left w:val="none" w:sz="0" w:space="0" w:color="auto"/>
            <w:bottom w:val="none" w:sz="0" w:space="0" w:color="auto"/>
            <w:right w:val="none" w:sz="0" w:space="0" w:color="auto"/>
          </w:divBdr>
          <w:divsChild>
            <w:div w:id="777601077">
              <w:marLeft w:val="0"/>
              <w:marRight w:val="0"/>
              <w:marTop w:val="0"/>
              <w:marBottom w:val="0"/>
              <w:divBdr>
                <w:top w:val="none" w:sz="0" w:space="0" w:color="auto"/>
                <w:left w:val="none" w:sz="0" w:space="0" w:color="auto"/>
                <w:bottom w:val="none" w:sz="0" w:space="0" w:color="auto"/>
                <w:right w:val="none" w:sz="0" w:space="0" w:color="auto"/>
              </w:divBdr>
              <w:divsChild>
                <w:div w:id="1724479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8168172">
          <w:marLeft w:val="0"/>
          <w:marRight w:val="0"/>
          <w:marTop w:val="300"/>
          <w:marBottom w:val="0"/>
          <w:divBdr>
            <w:top w:val="none" w:sz="0" w:space="0" w:color="auto"/>
            <w:left w:val="none" w:sz="0" w:space="0" w:color="auto"/>
            <w:bottom w:val="none" w:sz="0" w:space="0" w:color="auto"/>
            <w:right w:val="none" w:sz="0" w:space="0" w:color="auto"/>
          </w:divBdr>
          <w:divsChild>
            <w:div w:id="1723555970">
              <w:marLeft w:val="0"/>
              <w:marRight w:val="0"/>
              <w:marTop w:val="0"/>
              <w:marBottom w:val="0"/>
              <w:divBdr>
                <w:top w:val="none" w:sz="0" w:space="0" w:color="auto"/>
                <w:left w:val="none" w:sz="0" w:space="0" w:color="auto"/>
                <w:bottom w:val="none" w:sz="0" w:space="0" w:color="auto"/>
                <w:right w:val="none" w:sz="0" w:space="0" w:color="auto"/>
              </w:divBdr>
              <w:divsChild>
                <w:div w:id="1834487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5821732">
      <w:bodyDiv w:val="1"/>
      <w:marLeft w:val="0"/>
      <w:marRight w:val="0"/>
      <w:marTop w:val="0"/>
      <w:marBottom w:val="0"/>
      <w:divBdr>
        <w:top w:val="none" w:sz="0" w:space="0" w:color="auto"/>
        <w:left w:val="none" w:sz="0" w:space="0" w:color="auto"/>
        <w:bottom w:val="none" w:sz="0" w:space="0" w:color="auto"/>
        <w:right w:val="none" w:sz="0" w:space="0" w:color="auto"/>
      </w:divBdr>
    </w:div>
    <w:div w:id="1526677158">
      <w:bodyDiv w:val="1"/>
      <w:marLeft w:val="0"/>
      <w:marRight w:val="0"/>
      <w:marTop w:val="0"/>
      <w:marBottom w:val="0"/>
      <w:divBdr>
        <w:top w:val="none" w:sz="0" w:space="0" w:color="auto"/>
        <w:left w:val="none" w:sz="0" w:space="0" w:color="auto"/>
        <w:bottom w:val="none" w:sz="0" w:space="0" w:color="auto"/>
        <w:right w:val="none" w:sz="0" w:space="0" w:color="auto"/>
      </w:divBdr>
      <w:divsChild>
        <w:div w:id="187834760">
          <w:marLeft w:val="0"/>
          <w:marRight w:val="0"/>
          <w:marTop w:val="0"/>
          <w:marBottom w:val="0"/>
          <w:divBdr>
            <w:top w:val="none" w:sz="0" w:space="0" w:color="auto"/>
            <w:left w:val="none" w:sz="0" w:space="0" w:color="auto"/>
            <w:bottom w:val="none" w:sz="0" w:space="0" w:color="auto"/>
            <w:right w:val="none" w:sz="0" w:space="0" w:color="auto"/>
          </w:divBdr>
        </w:div>
        <w:div w:id="984816262">
          <w:marLeft w:val="0"/>
          <w:marRight w:val="0"/>
          <w:marTop w:val="0"/>
          <w:marBottom w:val="0"/>
          <w:divBdr>
            <w:top w:val="none" w:sz="0" w:space="0" w:color="auto"/>
            <w:left w:val="none" w:sz="0" w:space="0" w:color="auto"/>
            <w:bottom w:val="none" w:sz="0" w:space="0" w:color="auto"/>
            <w:right w:val="none" w:sz="0" w:space="0" w:color="auto"/>
          </w:divBdr>
          <w:divsChild>
            <w:div w:id="2022318254">
              <w:marLeft w:val="0"/>
              <w:marRight w:val="0"/>
              <w:marTop w:val="0"/>
              <w:marBottom w:val="0"/>
              <w:divBdr>
                <w:top w:val="none" w:sz="0" w:space="0" w:color="auto"/>
                <w:left w:val="none" w:sz="0" w:space="0" w:color="auto"/>
                <w:bottom w:val="none" w:sz="0" w:space="0" w:color="auto"/>
                <w:right w:val="none" w:sz="0" w:space="0" w:color="auto"/>
              </w:divBdr>
            </w:div>
          </w:divsChild>
        </w:div>
        <w:div w:id="538593702">
          <w:marLeft w:val="0"/>
          <w:marRight w:val="0"/>
          <w:marTop w:val="0"/>
          <w:marBottom w:val="0"/>
          <w:divBdr>
            <w:top w:val="none" w:sz="0" w:space="0" w:color="auto"/>
            <w:left w:val="none" w:sz="0" w:space="0" w:color="auto"/>
            <w:bottom w:val="none" w:sz="0" w:space="0" w:color="auto"/>
            <w:right w:val="none" w:sz="0" w:space="0" w:color="auto"/>
          </w:divBdr>
        </w:div>
        <w:div w:id="790051995">
          <w:marLeft w:val="0"/>
          <w:marRight w:val="0"/>
          <w:marTop w:val="0"/>
          <w:marBottom w:val="0"/>
          <w:divBdr>
            <w:top w:val="none" w:sz="0" w:space="0" w:color="auto"/>
            <w:left w:val="none" w:sz="0" w:space="0" w:color="auto"/>
            <w:bottom w:val="none" w:sz="0" w:space="0" w:color="auto"/>
            <w:right w:val="none" w:sz="0" w:space="0" w:color="auto"/>
          </w:divBdr>
          <w:divsChild>
            <w:div w:id="6907282">
              <w:marLeft w:val="0"/>
              <w:marRight w:val="0"/>
              <w:marTop w:val="0"/>
              <w:marBottom w:val="0"/>
              <w:divBdr>
                <w:top w:val="none" w:sz="0" w:space="0" w:color="auto"/>
                <w:left w:val="none" w:sz="0" w:space="0" w:color="auto"/>
                <w:bottom w:val="none" w:sz="0" w:space="0" w:color="auto"/>
                <w:right w:val="none" w:sz="0" w:space="0" w:color="auto"/>
              </w:divBdr>
            </w:div>
          </w:divsChild>
        </w:div>
        <w:div w:id="360670032">
          <w:marLeft w:val="0"/>
          <w:marRight w:val="0"/>
          <w:marTop w:val="0"/>
          <w:marBottom w:val="0"/>
          <w:divBdr>
            <w:top w:val="none" w:sz="0" w:space="0" w:color="auto"/>
            <w:left w:val="none" w:sz="0" w:space="0" w:color="auto"/>
            <w:bottom w:val="none" w:sz="0" w:space="0" w:color="auto"/>
            <w:right w:val="none" w:sz="0" w:space="0" w:color="auto"/>
          </w:divBdr>
        </w:div>
        <w:div w:id="1196582596">
          <w:marLeft w:val="0"/>
          <w:marRight w:val="0"/>
          <w:marTop w:val="0"/>
          <w:marBottom w:val="0"/>
          <w:divBdr>
            <w:top w:val="none" w:sz="0" w:space="0" w:color="auto"/>
            <w:left w:val="none" w:sz="0" w:space="0" w:color="auto"/>
            <w:bottom w:val="none" w:sz="0" w:space="0" w:color="auto"/>
            <w:right w:val="none" w:sz="0" w:space="0" w:color="auto"/>
          </w:divBdr>
          <w:divsChild>
            <w:div w:id="131485240">
              <w:marLeft w:val="0"/>
              <w:marRight w:val="0"/>
              <w:marTop w:val="0"/>
              <w:marBottom w:val="0"/>
              <w:divBdr>
                <w:top w:val="none" w:sz="0" w:space="0" w:color="auto"/>
                <w:left w:val="none" w:sz="0" w:space="0" w:color="auto"/>
                <w:bottom w:val="none" w:sz="0" w:space="0" w:color="auto"/>
                <w:right w:val="none" w:sz="0" w:space="0" w:color="auto"/>
              </w:divBdr>
            </w:div>
          </w:divsChild>
        </w:div>
        <w:div w:id="236793882">
          <w:marLeft w:val="0"/>
          <w:marRight w:val="0"/>
          <w:marTop w:val="0"/>
          <w:marBottom w:val="0"/>
          <w:divBdr>
            <w:top w:val="none" w:sz="0" w:space="0" w:color="auto"/>
            <w:left w:val="none" w:sz="0" w:space="0" w:color="auto"/>
            <w:bottom w:val="none" w:sz="0" w:space="0" w:color="auto"/>
            <w:right w:val="none" w:sz="0" w:space="0" w:color="auto"/>
          </w:divBdr>
        </w:div>
        <w:div w:id="1594588872">
          <w:marLeft w:val="0"/>
          <w:marRight w:val="0"/>
          <w:marTop w:val="0"/>
          <w:marBottom w:val="0"/>
          <w:divBdr>
            <w:top w:val="none" w:sz="0" w:space="0" w:color="auto"/>
            <w:left w:val="none" w:sz="0" w:space="0" w:color="auto"/>
            <w:bottom w:val="none" w:sz="0" w:space="0" w:color="auto"/>
            <w:right w:val="none" w:sz="0" w:space="0" w:color="auto"/>
          </w:divBdr>
          <w:divsChild>
            <w:div w:id="1814636255">
              <w:marLeft w:val="0"/>
              <w:marRight w:val="0"/>
              <w:marTop w:val="0"/>
              <w:marBottom w:val="0"/>
              <w:divBdr>
                <w:top w:val="none" w:sz="0" w:space="0" w:color="auto"/>
                <w:left w:val="none" w:sz="0" w:space="0" w:color="auto"/>
                <w:bottom w:val="none" w:sz="0" w:space="0" w:color="auto"/>
                <w:right w:val="none" w:sz="0" w:space="0" w:color="auto"/>
              </w:divBdr>
            </w:div>
          </w:divsChild>
        </w:div>
        <w:div w:id="1953857508">
          <w:marLeft w:val="0"/>
          <w:marRight w:val="0"/>
          <w:marTop w:val="0"/>
          <w:marBottom w:val="0"/>
          <w:divBdr>
            <w:top w:val="none" w:sz="0" w:space="0" w:color="auto"/>
            <w:left w:val="none" w:sz="0" w:space="0" w:color="auto"/>
            <w:bottom w:val="none" w:sz="0" w:space="0" w:color="auto"/>
            <w:right w:val="none" w:sz="0" w:space="0" w:color="auto"/>
          </w:divBdr>
        </w:div>
        <w:div w:id="1995720965">
          <w:marLeft w:val="0"/>
          <w:marRight w:val="0"/>
          <w:marTop w:val="0"/>
          <w:marBottom w:val="0"/>
          <w:divBdr>
            <w:top w:val="none" w:sz="0" w:space="0" w:color="auto"/>
            <w:left w:val="none" w:sz="0" w:space="0" w:color="auto"/>
            <w:bottom w:val="none" w:sz="0" w:space="0" w:color="auto"/>
            <w:right w:val="none" w:sz="0" w:space="0" w:color="auto"/>
          </w:divBdr>
          <w:divsChild>
            <w:div w:id="70665848">
              <w:marLeft w:val="0"/>
              <w:marRight w:val="0"/>
              <w:marTop w:val="0"/>
              <w:marBottom w:val="0"/>
              <w:divBdr>
                <w:top w:val="none" w:sz="0" w:space="0" w:color="auto"/>
                <w:left w:val="none" w:sz="0" w:space="0" w:color="auto"/>
                <w:bottom w:val="none" w:sz="0" w:space="0" w:color="auto"/>
                <w:right w:val="none" w:sz="0" w:space="0" w:color="auto"/>
              </w:divBdr>
            </w:div>
          </w:divsChild>
        </w:div>
        <w:div w:id="1448960989">
          <w:marLeft w:val="0"/>
          <w:marRight w:val="0"/>
          <w:marTop w:val="0"/>
          <w:marBottom w:val="0"/>
          <w:divBdr>
            <w:top w:val="none" w:sz="0" w:space="0" w:color="auto"/>
            <w:left w:val="none" w:sz="0" w:space="0" w:color="auto"/>
            <w:bottom w:val="none" w:sz="0" w:space="0" w:color="auto"/>
            <w:right w:val="none" w:sz="0" w:space="0" w:color="auto"/>
          </w:divBdr>
        </w:div>
        <w:div w:id="279193723">
          <w:marLeft w:val="0"/>
          <w:marRight w:val="0"/>
          <w:marTop w:val="0"/>
          <w:marBottom w:val="0"/>
          <w:divBdr>
            <w:top w:val="none" w:sz="0" w:space="0" w:color="auto"/>
            <w:left w:val="none" w:sz="0" w:space="0" w:color="auto"/>
            <w:bottom w:val="none" w:sz="0" w:space="0" w:color="auto"/>
            <w:right w:val="none" w:sz="0" w:space="0" w:color="auto"/>
          </w:divBdr>
          <w:divsChild>
            <w:div w:id="1289355438">
              <w:marLeft w:val="0"/>
              <w:marRight w:val="0"/>
              <w:marTop w:val="0"/>
              <w:marBottom w:val="0"/>
              <w:divBdr>
                <w:top w:val="none" w:sz="0" w:space="0" w:color="auto"/>
                <w:left w:val="none" w:sz="0" w:space="0" w:color="auto"/>
                <w:bottom w:val="none" w:sz="0" w:space="0" w:color="auto"/>
                <w:right w:val="none" w:sz="0" w:space="0" w:color="auto"/>
              </w:divBdr>
            </w:div>
          </w:divsChild>
        </w:div>
        <w:div w:id="2092580061">
          <w:marLeft w:val="0"/>
          <w:marRight w:val="0"/>
          <w:marTop w:val="0"/>
          <w:marBottom w:val="0"/>
          <w:divBdr>
            <w:top w:val="none" w:sz="0" w:space="0" w:color="auto"/>
            <w:left w:val="none" w:sz="0" w:space="0" w:color="auto"/>
            <w:bottom w:val="none" w:sz="0" w:space="0" w:color="auto"/>
            <w:right w:val="none" w:sz="0" w:space="0" w:color="auto"/>
          </w:divBdr>
        </w:div>
        <w:div w:id="1033311986">
          <w:marLeft w:val="0"/>
          <w:marRight w:val="0"/>
          <w:marTop w:val="0"/>
          <w:marBottom w:val="0"/>
          <w:divBdr>
            <w:top w:val="none" w:sz="0" w:space="0" w:color="auto"/>
            <w:left w:val="none" w:sz="0" w:space="0" w:color="auto"/>
            <w:bottom w:val="none" w:sz="0" w:space="0" w:color="auto"/>
            <w:right w:val="none" w:sz="0" w:space="0" w:color="auto"/>
          </w:divBdr>
          <w:divsChild>
            <w:div w:id="178198081">
              <w:marLeft w:val="0"/>
              <w:marRight w:val="0"/>
              <w:marTop w:val="0"/>
              <w:marBottom w:val="0"/>
              <w:divBdr>
                <w:top w:val="none" w:sz="0" w:space="0" w:color="auto"/>
                <w:left w:val="none" w:sz="0" w:space="0" w:color="auto"/>
                <w:bottom w:val="none" w:sz="0" w:space="0" w:color="auto"/>
                <w:right w:val="none" w:sz="0" w:space="0" w:color="auto"/>
              </w:divBdr>
            </w:div>
          </w:divsChild>
        </w:div>
        <w:div w:id="466168421">
          <w:marLeft w:val="0"/>
          <w:marRight w:val="0"/>
          <w:marTop w:val="300"/>
          <w:marBottom w:val="0"/>
          <w:divBdr>
            <w:top w:val="none" w:sz="0" w:space="0" w:color="auto"/>
            <w:left w:val="none" w:sz="0" w:space="0" w:color="auto"/>
            <w:bottom w:val="none" w:sz="0" w:space="0" w:color="auto"/>
            <w:right w:val="none" w:sz="0" w:space="0" w:color="auto"/>
          </w:divBdr>
          <w:divsChild>
            <w:div w:id="815804900">
              <w:marLeft w:val="0"/>
              <w:marRight w:val="0"/>
              <w:marTop w:val="0"/>
              <w:marBottom w:val="0"/>
              <w:divBdr>
                <w:top w:val="none" w:sz="0" w:space="0" w:color="auto"/>
                <w:left w:val="none" w:sz="0" w:space="0" w:color="auto"/>
                <w:bottom w:val="none" w:sz="0" w:space="0" w:color="auto"/>
                <w:right w:val="none" w:sz="0" w:space="0" w:color="auto"/>
              </w:divBdr>
              <w:divsChild>
                <w:div w:id="1254317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5663623">
          <w:marLeft w:val="0"/>
          <w:marRight w:val="0"/>
          <w:marTop w:val="300"/>
          <w:marBottom w:val="0"/>
          <w:divBdr>
            <w:top w:val="none" w:sz="0" w:space="0" w:color="auto"/>
            <w:left w:val="none" w:sz="0" w:space="0" w:color="auto"/>
            <w:bottom w:val="none" w:sz="0" w:space="0" w:color="auto"/>
            <w:right w:val="none" w:sz="0" w:space="0" w:color="auto"/>
          </w:divBdr>
          <w:divsChild>
            <w:div w:id="463742017">
              <w:marLeft w:val="0"/>
              <w:marRight w:val="0"/>
              <w:marTop w:val="0"/>
              <w:marBottom w:val="0"/>
              <w:divBdr>
                <w:top w:val="none" w:sz="0" w:space="0" w:color="auto"/>
                <w:left w:val="none" w:sz="0" w:space="0" w:color="auto"/>
                <w:bottom w:val="none" w:sz="0" w:space="0" w:color="auto"/>
                <w:right w:val="none" w:sz="0" w:space="0" w:color="auto"/>
              </w:divBdr>
              <w:divsChild>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059547">
          <w:marLeft w:val="0"/>
          <w:marRight w:val="0"/>
          <w:marTop w:val="300"/>
          <w:marBottom w:val="0"/>
          <w:divBdr>
            <w:top w:val="none" w:sz="0" w:space="0" w:color="auto"/>
            <w:left w:val="none" w:sz="0" w:space="0" w:color="auto"/>
            <w:bottom w:val="none" w:sz="0" w:space="0" w:color="auto"/>
            <w:right w:val="none" w:sz="0" w:space="0" w:color="auto"/>
          </w:divBdr>
          <w:divsChild>
            <w:div w:id="1974213112">
              <w:marLeft w:val="0"/>
              <w:marRight w:val="0"/>
              <w:marTop w:val="0"/>
              <w:marBottom w:val="0"/>
              <w:divBdr>
                <w:top w:val="none" w:sz="0" w:space="0" w:color="auto"/>
                <w:left w:val="none" w:sz="0" w:space="0" w:color="auto"/>
                <w:bottom w:val="none" w:sz="0" w:space="0" w:color="auto"/>
                <w:right w:val="none" w:sz="0" w:space="0" w:color="auto"/>
              </w:divBdr>
              <w:divsChild>
                <w:div w:id="84941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046766">
          <w:marLeft w:val="0"/>
          <w:marRight w:val="0"/>
          <w:marTop w:val="300"/>
          <w:marBottom w:val="0"/>
          <w:divBdr>
            <w:top w:val="none" w:sz="0" w:space="0" w:color="auto"/>
            <w:left w:val="none" w:sz="0" w:space="0" w:color="auto"/>
            <w:bottom w:val="none" w:sz="0" w:space="0" w:color="auto"/>
            <w:right w:val="none" w:sz="0" w:space="0" w:color="auto"/>
          </w:divBdr>
          <w:divsChild>
            <w:div w:id="799804967">
              <w:marLeft w:val="0"/>
              <w:marRight w:val="0"/>
              <w:marTop w:val="0"/>
              <w:marBottom w:val="0"/>
              <w:divBdr>
                <w:top w:val="none" w:sz="0" w:space="0" w:color="auto"/>
                <w:left w:val="none" w:sz="0" w:space="0" w:color="auto"/>
                <w:bottom w:val="none" w:sz="0" w:space="0" w:color="auto"/>
                <w:right w:val="none" w:sz="0" w:space="0" w:color="auto"/>
              </w:divBdr>
              <w:divsChild>
                <w:div w:id="1139955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215215">
      <w:bodyDiv w:val="1"/>
      <w:marLeft w:val="0"/>
      <w:marRight w:val="0"/>
      <w:marTop w:val="0"/>
      <w:marBottom w:val="0"/>
      <w:divBdr>
        <w:top w:val="none" w:sz="0" w:space="0" w:color="auto"/>
        <w:left w:val="none" w:sz="0" w:space="0" w:color="auto"/>
        <w:bottom w:val="none" w:sz="0" w:space="0" w:color="auto"/>
        <w:right w:val="none" w:sz="0" w:space="0" w:color="auto"/>
      </w:divBdr>
      <w:divsChild>
        <w:div w:id="1019546686">
          <w:marLeft w:val="0"/>
          <w:marRight w:val="0"/>
          <w:marTop w:val="0"/>
          <w:marBottom w:val="0"/>
          <w:divBdr>
            <w:top w:val="none" w:sz="0" w:space="0" w:color="auto"/>
            <w:left w:val="none" w:sz="0" w:space="0" w:color="auto"/>
            <w:bottom w:val="none" w:sz="0" w:space="0" w:color="auto"/>
            <w:right w:val="none" w:sz="0" w:space="0" w:color="auto"/>
          </w:divBdr>
        </w:div>
        <w:div w:id="1344360129">
          <w:marLeft w:val="0"/>
          <w:marRight w:val="0"/>
          <w:marTop w:val="0"/>
          <w:marBottom w:val="0"/>
          <w:divBdr>
            <w:top w:val="none" w:sz="0" w:space="0" w:color="auto"/>
            <w:left w:val="none" w:sz="0" w:space="0" w:color="auto"/>
            <w:bottom w:val="none" w:sz="0" w:space="0" w:color="auto"/>
            <w:right w:val="none" w:sz="0" w:space="0" w:color="auto"/>
          </w:divBdr>
          <w:divsChild>
            <w:div w:id="541791035">
              <w:marLeft w:val="0"/>
              <w:marRight w:val="0"/>
              <w:marTop w:val="0"/>
              <w:marBottom w:val="0"/>
              <w:divBdr>
                <w:top w:val="none" w:sz="0" w:space="0" w:color="auto"/>
                <w:left w:val="none" w:sz="0" w:space="0" w:color="auto"/>
                <w:bottom w:val="none" w:sz="0" w:space="0" w:color="auto"/>
                <w:right w:val="none" w:sz="0" w:space="0" w:color="auto"/>
              </w:divBdr>
            </w:div>
          </w:divsChild>
        </w:div>
        <w:div w:id="1408531043">
          <w:marLeft w:val="0"/>
          <w:marRight w:val="0"/>
          <w:marTop w:val="0"/>
          <w:marBottom w:val="0"/>
          <w:divBdr>
            <w:top w:val="none" w:sz="0" w:space="0" w:color="auto"/>
            <w:left w:val="none" w:sz="0" w:space="0" w:color="auto"/>
            <w:bottom w:val="none" w:sz="0" w:space="0" w:color="auto"/>
            <w:right w:val="none" w:sz="0" w:space="0" w:color="auto"/>
          </w:divBdr>
        </w:div>
        <w:div w:id="1168250419">
          <w:marLeft w:val="0"/>
          <w:marRight w:val="0"/>
          <w:marTop w:val="0"/>
          <w:marBottom w:val="0"/>
          <w:divBdr>
            <w:top w:val="none" w:sz="0" w:space="0" w:color="auto"/>
            <w:left w:val="none" w:sz="0" w:space="0" w:color="auto"/>
            <w:bottom w:val="none" w:sz="0" w:space="0" w:color="auto"/>
            <w:right w:val="none" w:sz="0" w:space="0" w:color="auto"/>
          </w:divBdr>
          <w:divsChild>
            <w:div w:id="1187912894">
              <w:marLeft w:val="0"/>
              <w:marRight w:val="0"/>
              <w:marTop w:val="0"/>
              <w:marBottom w:val="0"/>
              <w:divBdr>
                <w:top w:val="none" w:sz="0" w:space="0" w:color="auto"/>
                <w:left w:val="none" w:sz="0" w:space="0" w:color="auto"/>
                <w:bottom w:val="none" w:sz="0" w:space="0" w:color="auto"/>
                <w:right w:val="none" w:sz="0" w:space="0" w:color="auto"/>
              </w:divBdr>
            </w:div>
          </w:divsChild>
        </w:div>
        <w:div w:id="748966447">
          <w:marLeft w:val="0"/>
          <w:marRight w:val="0"/>
          <w:marTop w:val="0"/>
          <w:marBottom w:val="0"/>
          <w:divBdr>
            <w:top w:val="none" w:sz="0" w:space="0" w:color="auto"/>
            <w:left w:val="none" w:sz="0" w:space="0" w:color="auto"/>
            <w:bottom w:val="none" w:sz="0" w:space="0" w:color="auto"/>
            <w:right w:val="none" w:sz="0" w:space="0" w:color="auto"/>
          </w:divBdr>
        </w:div>
        <w:div w:id="2103454893">
          <w:marLeft w:val="0"/>
          <w:marRight w:val="0"/>
          <w:marTop w:val="0"/>
          <w:marBottom w:val="0"/>
          <w:divBdr>
            <w:top w:val="none" w:sz="0" w:space="0" w:color="auto"/>
            <w:left w:val="none" w:sz="0" w:space="0" w:color="auto"/>
            <w:bottom w:val="none" w:sz="0" w:space="0" w:color="auto"/>
            <w:right w:val="none" w:sz="0" w:space="0" w:color="auto"/>
          </w:divBdr>
          <w:divsChild>
            <w:div w:id="1960839382">
              <w:marLeft w:val="0"/>
              <w:marRight w:val="0"/>
              <w:marTop w:val="0"/>
              <w:marBottom w:val="0"/>
              <w:divBdr>
                <w:top w:val="none" w:sz="0" w:space="0" w:color="auto"/>
                <w:left w:val="none" w:sz="0" w:space="0" w:color="auto"/>
                <w:bottom w:val="none" w:sz="0" w:space="0" w:color="auto"/>
                <w:right w:val="none" w:sz="0" w:space="0" w:color="auto"/>
              </w:divBdr>
            </w:div>
          </w:divsChild>
        </w:div>
        <w:div w:id="1933972424">
          <w:marLeft w:val="0"/>
          <w:marRight w:val="0"/>
          <w:marTop w:val="0"/>
          <w:marBottom w:val="0"/>
          <w:divBdr>
            <w:top w:val="none" w:sz="0" w:space="0" w:color="auto"/>
            <w:left w:val="none" w:sz="0" w:space="0" w:color="auto"/>
            <w:bottom w:val="none" w:sz="0" w:space="0" w:color="auto"/>
            <w:right w:val="none" w:sz="0" w:space="0" w:color="auto"/>
          </w:divBdr>
        </w:div>
        <w:div w:id="339083712">
          <w:marLeft w:val="0"/>
          <w:marRight w:val="0"/>
          <w:marTop w:val="0"/>
          <w:marBottom w:val="0"/>
          <w:divBdr>
            <w:top w:val="none" w:sz="0" w:space="0" w:color="auto"/>
            <w:left w:val="none" w:sz="0" w:space="0" w:color="auto"/>
            <w:bottom w:val="none" w:sz="0" w:space="0" w:color="auto"/>
            <w:right w:val="none" w:sz="0" w:space="0" w:color="auto"/>
          </w:divBdr>
          <w:divsChild>
            <w:div w:id="1798598284">
              <w:marLeft w:val="0"/>
              <w:marRight w:val="0"/>
              <w:marTop w:val="0"/>
              <w:marBottom w:val="0"/>
              <w:divBdr>
                <w:top w:val="none" w:sz="0" w:space="0" w:color="auto"/>
                <w:left w:val="none" w:sz="0" w:space="0" w:color="auto"/>
                <w:bottom w:val="none" w:sz="0" w:space="0" w:color="auto"/>
                <w:right w:val="none" w:sz="0" w:space="0" w:color="auto"/>
              </w:divBdr>
            </w:div>
          </w:divsChild>
        </w:div>
        <w:div w:id="956064740">
          <w:marLeft w:val="0"/>
          <w:marRight w:val="0"/>
          <w:marTop w:val="0"/>
          <w:marBottom w:val="0"/>
          <w:divBdr>
            <w:top w:val="none" w:sz="0" w:space="0" w:color="auto"/>
            <w:left w:val="none" w:sz="0" w:space="0" w:color="auto"/>
            <w:bottom w:val="none" w:sz="0" w:space="0" w:color="auto"/>
            <w:right w:val="none" w:sz="0" w:space="0" w:color="auto"/>
          </w:divBdr>
        </w:div>
        <w:div w:id="1541287093">
          <w:marLeft w:val="0"/>
          <w:marRight w:val="0"/>
          <w:marTop w:val="0"/>
          <w:marBottom w:val="0"/>
          <w:divBdr>
            <w:top w:val="none" w:sz="0" w:space="0" w:color="auto"/>
            <w:left w:val="none" w:sz="0" w:space="0" w:color="auto"/>
            <w:bottom w:val="none" w:sz="0" w:space="0" w:color="auto"/>
            <w:right w:val="none" w:sz="0" w:space="0" w:color="auto"/>
          </w:divBdr>
          <w:divsChild>
            <w:div w:id="1248075013">
              <w:marLeft w:val="0"/>
              <w:marRight w:val="0"/>
              <w:marTop w:val="0"/>
              <w:marBottom w:val="0"/>
              <w:divBdr>
                <w:top w:val="none" w:sz="0" w:space="0" w:color="auto"/>
                <w:left w:val="none" w:sz="0" w:space="0" w:color="auto"/>
                <w:bottom w:val="none" w:sz="0" w:space="0" w:color="auto"/>
                <w:right w:val="none" w:sz="0" w:space="0" w:color="auto"/>
              </w:divBdr>
            </w:div>
          </w:divsChild>
        </w:div>
        <w:div w:id="540747707">
          <w:marLeft w:val="0"/>
          <w:marRight w:val="0"/>
          <w:marTop w:val="0"/>
          <w:marBottom w:val="0"/>
          <w:divBdr>
            <w:top w:val="none" w:sz="0" w:space="0" w:color="auto"/>
            <w:left w:val="none" w:sz="0" w:space="0" w:color="auto"/>
            <w:bottom w:val="none" w:sz="0" w:space="0" w:color="auto"/>
            <w:right w:val="none" w:sz="0" w:space="0" w:color="auto"/>
          </w:divBdr>
        </w:div>
        <w:div w:id="1223523419">
          <w:marLeft w:val="0"/>
          <w:marRight w:val="0"/>
          <w:marTop w:val="0"/>
          <w:marBottom w:val="0"/>
          <w:divBdr>
            <w:top w:val="none" w:sz="0" w:space="0" w:color="auto"/>
            <w:left w:val="none" w:sz="0" w:space="0" w:color="auto"/>
            <w:bottom w:val="none" w:sz="0" w:space="0" w:color="auto"/>
            <w:right w:val="none" w:sz="0" w:space="0" w:color="auto"/>
          </w:divBdr>
          <w:divsChild>
            <w:div w:id="1071385803">
              <w:marLeft w:val="0"/>
              <w:marRight w:val="0"/>
              <w:marTop w:val="0"/>
              <w:marBottom w:val="0"/>
              <w:divBdr>
                <w:top w:val="none" w:sz="0" w:space="0" w:color="auto"/>
                <w:left w:val="none" w:sz="0" w:space="0" w:color="auto"/>
                <w:bottom w:val="none" w:sz="0" w:space="0" w:color="auto"/>
                <w:right w:val="none" w:sz="0" w:space="0" w:color="auto"/>
              </w:divBdr>
            </w:div>
          </w:divsChild>
        </w:div>
        <w:div w:id="1556046968">
          <w:marLeft w:val="0"/>
          <w:marRight w:val="0"/>
          <w:marTop w:val="0"/>
          <w:marBottom w:val="0"/>
          <w:divBdr>
            <w:top w:val="none" w:sz="0" w:space="0" w:color="auto"/>
            <w:left w:val="none" w:sz="0" w:space="0" w:color="auto"/>
            <w:bottom w:val="none" w:sz="0" w:space="0" w:color="auto"/>
            <w:right w:val="none" w:sz="0" w:space="0" w:color="auto"/>
          </w:divBdr>
        </w:div>
        <w:div w:id="1436748030">
          <w:marLeft w:val="0"/>
          <w:marRight w:val="0"/>
          <w:marTop w:val="0"/>
          <w:marBottom w:val="0"/>
          <w:divBdr>
            <w:top w:val="none" w:sz="0" w:space="0" w:color="auto"/>
            <w:left w:val="none" w:sz="0" w:space="0" w:color="auto"/>
            <w:bottom w:val="none" w:sz="0" w:space="0" w:color="auto"/>
            <w:right w:val="none" w:sz="0" w:space="0" w:color="auto"/>
          </w:divBdr>
          <w:divsChild>
            <w:div w:id="1691759455">
              <w:marLeft w:val="0"/>
              <w:marRight w:val="0"/>
              <w:marTop w:val="0"/>
              <w:marBottom w:val="0"/>
              <w:divBdr>
                <w:top w:val="none" w:sz="0" w:space="0" w:color="auto"/>
                <w:left w:val="none" w:sz="0" w:space="0" w:color="auto"/>
                <w:bottom w:val="none" w:sz="0" w:space="0" w:color="auto"/>
                <w:right w:val="none" w:sz="0" w:space="0" w:color="auto"/>
              </w:divBdr>
            </w:div>
          </w:divsChild>
        </w:div>
        <w:div w:id="1913537255">
          <w:marLeft w:val="0"/>
          <w:marRight w:val="0"/>
          <w:marTop w:val="300"/>
          <w:marBottom w:val="0"/>
          <w:divBdr>
            <w:top w:val="none" w:sz="0" w:space="0" w:color="auto"/>
            <w:left w:val="none" w:sz="0" w:space="0" w:color="auto"/>
            <w:bottom w:val="none" w:sz="0" w:space="0" w:color="auto"/>
            <w:right w:val="none" w:sz="0" w:space="0" w:color="auto"/>
          </w:divBdr>
          <w:divsChild>
            <w:div w:id="1206873902">
              <w:marLeft w:val="0"/>
              <w:marRight w:val="0"/>
              <w:marTop w:val="0"/>
              <w:marBottom w:val="0"/>
              <w:divBdr>
                <w:top w:val="none" w:sz="0" w:space="0" w:color="auto"/>
                <w:left w:val="none" w:sz="0" w:space="0" w:color="auto"/>
                <w:bottom w:val="none" w:sz="0" w:space="0" w:color="auto"/>
                <w:right w:val="none" w:sz="0" w:space="0" w:color="auto"/>
              </w:divBdr>
              <w:divsChild>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09739">
          <w:marLeft w:val="0"/>
          <w:marRight w:val="0"/>
          <w:marTop w:val="300"/>
          <w:marBottom w:val="0"/>
          <w:divBdr>
            <w:top w:val="none" w:sz="0" w:space="0" w:color="auto"/>
            <w:left w:val="none" w:sz="0" w:space="0" w:color="auto"/>
            <w:bottom w:val="none" w:sz="0" w:space="0" w:color="auto"/>
            <w:right w:val="none" w:sz="0" w:space="0" w:color="auto"/>
          </w:divBdr>
          <w:divsChild>
            <w:div w:id="1211957303">
              <w:marLeft w:val="0"/>
              <w:marRight w:val="0"/>
              <w:marTop w:val="0"/>
              <w:marBottom w:val="0"/>
              <w:divBdr>
                <w:top w:val="none" w:sz="0" w:space="0" w:color="auto"/>
                <w:left w:val="none" w:sz="0" w:space="0" w:color="auto"/>
                <w:bottom w:val="none" w:sz="0" w:space="0" w:color="auto"/>
                <w:right w:val="none" w:sz="0" w:space="0" w:color="auto"/>
              </w:divBdr>
              <w:divsChild>
                <w:div w:id="781264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394686">
          <w:marLeft w:val="0"/>
          <w:marRight w:val="0"/>
          <w:marTop w:val="300"/>
          <w:marBottom w:val="0"/>
          <w:divBdr>
            <w:top w:val="none" w:sz="0" w:space="0" w:color="auto"/>
            <w:left w:val="none" w:sz="0" w:space="0" w:color="auto"/>
            <w:bottom w:val="none" w:sz="0" w:space="0" w:color="auto"/>
            <w:right w:val="none" w:sz="0" w:space="0" w:color="auto"/>
          </w:divBdr>
          <w:divsChild>
            <w:div w:id="1769277991">
              <w:marLeft w:val="0"/>
              <w:marRight w:val="0"/>
              <w:marTop w:val="0"/>
              <w:marBottom w:val="0"/>
              <w:divBdr>
                <w:top w:val="none" w:sz="0" w:space="0" w:color="auto"/>
                <w:left w:val="none" w:sz="0" w:space="0" w:color="auto"/>
                <w:bottom w:val="none" w:sz="0" w:space="0" w:color="auto"/>
                <w:right w:val="none" w:sz="0" w:space="0" w:color="auto"/>
              </w:divBdr>
              <w:divsChild>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847390">
          <w:marLeft w:val="0"/>
          <w:marRight w:val="0"/>
          <w:marTop w:val="300"/>
          <w:marBottom w:val="0"/>
          <w:divBdr>
            <w:top w:val="none" w:sz="0" w:space="0" w:color="auto"/>
            <w:left w:val="none" w:sz="0" w:space="0" w:color="auto"/>
            <w:bottom w:val="none" w:sz="0" w:space="0" w:color="auto"/>
            <w:right w:val="none" w:sz="0" w:space="0" w:color="auto"/>
          </w:divBdr>
          <w:divsChild>
            <w:div w:id="460196343">
              <w:marLeft w:val="0"/>
              <w:marRight w:val="0"/>
              <w:marTop w:val="0"/>
              <w:marBottom w:val="0"/>
              <w:divBdr>
                <w:top w:val="none" w:sz="0" w:space="0" w:color="auto"/>
                <w:left w:val="none" w:sz="0" w:space="0" w:color="auto"/>
                <w:bottom w:val="none" w:sz="0" w:space="0" w:color="auto"/>
                <w:right w:val="none" w:sz="0" w:space="0" w:color="auto"/>
              </w:divBdr>
              <w:divsChild>
                <w:div w:id="184643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328228">
      <w:bodyDiv w:val="1"/>
      <w:marLeft w:val="0"/>
      <w:marRight w:val="0"/>
      <w:marTop w:val="0"/>
      <w:marBottom w:val="0"/>
      <w:divBdr>
        <w:top w:val="none" w:sz="0" w:space="0" w:color="auto"/>
        <w:left w:val="none" w:sz="0" w:space="0" w:color="auto"/>
        <w:bottom w:val="none" w:sz="0" w:space="0" w:color="auto"/>
        <w:right w:val="none" w:sz="0" w:space="0" w:color="auto"/>
      </w:divBdr>
      <w:divsChild>
        <w:div w:id="307976181">
          <w:marLeft w:val="0"/>
          <w:marRight w:val="0"/>
          <w:marTop w:val="0"/>
          <w:marBottom w:val="0"/>
          <w:divBdr>
            <w:top w:val="none" w:sz="0" w:space="0" w:color="auto"/>
            <w:left w:val="none" w:sz="0" w:space="0" w:color="auto"/>
            <w:bottom w:val="none" w:sz="0" w:space="0" w:color="auto"/>
            <w:right w:val="none" w:sz="0" w:space="0" w:color="auto"/>
          </w:divBdr>
        </w:div>
        <w:div w:id="1541478496">
          <w:marLeft w:val="0"/>
          <w:marRight w:val="0"/>
          <w:marTop w:val="0"/>
          <w:marBottom w:val="0"/>
          <w:divBdr>
            <w:top w:val="none" w:sz="0" w:space="0" w:color="auto"/>
            <w:left w:val="none" w:sz="0" w:space="0" w:color="auto"/>
            <w:bottom w:val="none" w:sz="0" w:space="0" w:color="auto"/>
            <w:right w:val="none" w:sz="0" w:space="0" w:color="auto"/>
          </w:divBdr>
          <w:divsChild>
            <w:div w:id="2008709504">
              <w:marLeft w:val="0"/>
              <w:marRight w:val="0"/>
              <w:marTop w:val="0"/>
              <w:marBottom w:val="0"/>
              <w:divBdr>
                <w:top w:val="none" w:sz="0" w:space="0" w:color="auto"/>
                <w:left w:val="none" w:sz="0" w:space="0" w:color="auto"/>
                <w:bottom w:val="none" w:sz="0" w:space="0" w:color="auto"/>
                <w:right w:val="none" w:sz="0" w:space="0" w:color="auto"/>
              </w:divBdr>
            </w:div>
          </w:divsChild>
        </w:div>
        <w:div w:id="669452248">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sChild>
            <w:div w:id="2028285502">
              <w:marLeft w:val="0"/>
              <w:marRight w:val="0"/>
              <w:marTop w:val="0"/>
              <w:marBottom w:val="0"/>
              <w:divBdr>
                <w:top w:val="none" w:sz="0" w:space="0" w:color="auto"/>
                <w:left w:val="none" w:sz="0" w:space="0" w:color="auto"/>
                <w:bottom w:val="none" w:sz="0" w:space="0" w:color="auto"/>
                <w:right w:val="none" w:sz="0" w:space="0" w:color="auto"/>
              </w:divBdr>
            </w:div>
          </w:divsChild>
        </w:div>
        <w:div w:id="1715958277">
          <w:marLeft w:val="0"/>
          <w:marRight w:val="0"/>
          <w:marTop w:val="0"/>
          <w:marBottom w:val="0"/>
          <w:divBdr>
            <w:top w:val="none" w:sz="0" w:space="0" w:color="auto"/>
            <w:left w:val="none" w:sz="0" w:space="0" w:color="auto"/>
            <w:bottom w:val="none" w:sz="0" w:space="0" w:color="auto"/>
            <w:right w:val="none" w:sz="0" w:space="0" w:color="auto"/>
          </w:divBdr>
        </w:div>
        <w:div w:id="545533545">
          <w:marLeft w:val="0"/>
          <w:marRight w:val="0"/>
          <w:marTop w:val="0"/>
          <w:marBottom w:val="0"/>
          <w:divBdr>
            <w:top w:val="none" w:sz="0" w:space="0" w:color="auto"/>
            <w:left w:val="none" w:sz="0" w:space="0" w:color="auto"/>
            <w:bottom w:val="none" w:sz="0" w:space="0" w:color="auto"/>
            <w:right w:val="none" w:sz="0" w:space="0" w:color="auto"/>
          </w:divBdr>
          <w:divsChild>
            <w:div w:id="1720544705">
              <w:marLeft w:val="0"/>
              <w:marRight w:val="0"/>
              <w:marTop w:val="0"/>
              <w:marBottom w:val="0"/>
              <w:divBdr>
                <w:top w:val="none" w:sz="0" w:space="0" w:color="auto"/>
                <w:left w:val="none" w:sz="0" w:space="0" w:color="auto"/>
                <w:bottom w:val="none" w:sz="0" w:space="0" w:color="auto"/>
                <w:right w:val="none" w:sz="0" w:space="0" w:color="auto"/>
              </w:divBdr>
            </w:div>
          </w:divsChild>
        </w:div>
        <w:div w:id="25372714">
          <w:marLeft w:val="0"/>
          <w:marRight w:val="0"/>
          <w:marTop w:val="0"/>
          <w:marBottom w:val="0"/>
          <w:divBdr>
            <w:top w:val="none" w:sz="0" w:space="0" w:color="auto"/>
            <w:left w:val="none" w:sz="0" w:space="0" w:color="auto"/>
            <w:bottom w:val="none" w:sz="0" w:space="0" w:color="auto"/>
            <w:right w:val="none" w:sz="0" w:space="0" w:color="auto"/>
          </w:divBdr>
        </w:div>
        <w:div w:id="1635866827">
          <w:marLeft w:val="0"/>
          <w:marRight w:val="0"/>
          <w:marTop w:val="0"/>
          <w:marBottom w:val="0"/>
          <w:divBdr>
            <w:top w:val="none" w:sz="0" w:space="0" w:color="auto"/>
            <w:left w:val="none" w:sz="0" w:space="0" w:color="auto"/>
            <w:bottom w:val="none" w:sz="0" w:space="0" w:color="auto"/>
            <w:right w:val="none" w:sz="0" w:space="0" w:color="auto"/>
          </w:divBdr>
          <w:divsChild>
            <w:div w:id="1552306664">
              <w:marLeft w:val="0"/>
              <w:marRight w:val="0"/>
              <w:marTop w:val="0"/>
              <w:marBottom w:val="0"/>
              <w:divBdr>
                <w:top w:val="none" w:sz="0" w:space="0" w:color="auto"/>
                <w:left w:val="none" w:sz="0" w:space="0" w:color="auto"/>
                <w:bottom w:val="none" w:sz="0" w:space="0" w:color="auto"/>
                <w:right w:val="none" w:sz="0" w:space="0" w:color="auto"/>
              </w:divBdr>
            </w:div>
          </w:divsChild>
        </w:div>
        <w:div w:id="2043044276">
          <w:marLeft w:val="0"/>
          <w:marRight w:val="0"/>
          <w:marTop w:val="0"/>
          <w:marBottom w:val="0"/>
          <w:divBdr>
            <w:top w:val="none" w:sz="0" w:space="0" w:color="auto"/>
            <w:left w:val="none" w:sz="0" w:space="0" w:color="auto"/>
            <w:bottom w:val="none" w:sz="0" w:space="0" w:color="auto"/>
            <w:right w:val="none" w:sz="0" w:space="0" w:color="auto"/>
          </w:divBdr>
        </w:div>
        <w:div w:id="1196965990">
          <w:marLeft w:val="0"/>
          <w:marRight w:val="0"/>
          <w:marTop w:val="0"/>
          <w:marBottom w:val="0"/>
          <w:divBdr>
            <w:top w:val="none" w:sz="0" w:space="0" w:color="auto"/>
            <w:left w:val="none" w:sz="0" w:space="0" w:color="auto"/>
            <w:bottom w:val="none" w:sz="0" w:space="0" w:color="auto"/>
            <w:right w:val="none" w:sz="0" w:space="0" w:color="auto"/>
          </w:divBdr>
          <w:divsChild>
            <w:div w:id="1637024747">
              <w:marLeft w:val="0"/>
              <w:marRight w:val="0"/>
              <w:marTop w:val="0"/>
              <w:marBottom w:val="0"/>
              <w:divBdr>
                <w:top w:val="none" w:sz="0" w:space="0" w:color="auto"/>
                <w:left w:val="none" w:sz="0" w:space="0" w:color="auto"/>
                <w:bottom w:val="none" w:sz="0" w:space="0" w:color="auto"/>
                <w:right w:val="none" w:sz="0" w:space="0" w:color="auto"/>
              </w:divBdr>
            </w:div>
          </w:divsChild>
        </w:div>
        <w:div w:id="309292080">
          <w:marLeft w:val="0"/>
          <w:marRight w:val="0"/>
          <w:marTop w:val="0"/>
          <w:marBottom w:val="0"/>
          <w:divBdr>
            <w:top w:val="none" w:sz="0" w:space="0" w:color="auto"/>
            <w:left w:val="none" w:sz="0" w:space="0" w:color="auto"/>
            <w:bottom w:val="none" w:sz="0" w:space="0" w:color="auto"/>
            <w:right w:val="none" w:sz="0" w:space="0" w:color="auto"/>
          </w:divBdr>
        </w:div>
        <w:div w:id="1641421805">
          <w:marLeft w:val="0"/>
          <w:marRight w:val="0"/>
          <w:marTop w:val="0"/>
          <w:marBottom w:val="0"/>
          <w:divBdr>
            <w:top w:val="none" w:sz="0" w:space="0" w:color="auto"/>
            <w:left w:val="none" w:sz="0" w:space="0" w:color="auto"/>
            <w:bottom w:val="none" w:sz="0" w:space="0" w:color="auto"/>
            <w:right w:val="none" w:sz="0" w:space="0" w:color="auto"/>
          </w:divBdr>
          <w:divsChild>
            <w:div w:id="373700254">
              <w:marLeft w:val="0"/>
              <w:marRight w:val="0"/>
              <w:marTop w:val="0"/>
              <w:marBottom w:val="0"/>
              <w:divBdr>
                <w:top w:val="none" w:sz="0" w:space="0" w:color="auto"/>
                <w:left w:val="none" w:sz="0" w:space="0" w:color="auto"/>
                <w:bottom w:val="none" w:sz="0" w:space="0" w:color="auto"/>
                <w:right w:val="none" w:sz="0" w:space="0" w:color="auto"/>
              </w:divBdr>
            </w:div>
          </w:divsChild>
        </w:div>
        <w:div w:id="1611661420">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sChild>
            <w:div w:id="1089935108">
              <w:marLeft w:val="0"/>
              <w:marRight w:val="0"/>
              <w:marTop w:val="0"/>
              <w:marBottom w:val="0"/>
              <w:divBdr>
                <w:top w:val="none" w:sz="0" w:space="0" w:color="auto"/>
                <w:left w:val="none" w:sz="0" w:space="0" w:color="auto"/>
                <w:bottom w:val="none" w:sz="0" w:space="0" w:color="auto"/>
                <w:right w:val="none" w:sz="0" w:space="0" w:color="auto"/>
              </w:divBdr>
            </w:div>
          </w:divsChild>
        </w:div>
        <w:div w:id="440295580">
          <w:marLeft w:val="0"/>
          <w:marRight w:val="0"/>
          <w:marTop w:val="300"/>
          <w:marBottom w:val="0"/>
          <w:divBdr>
            <w:top w:val="none" w:sz="0" w:space="0" w:color="auto"/>
            <w:left w:val="none" w:sz="0" w:space="0" w:color="auto"/>
            <w:bottom w:val="none" w:sz="0" w:space="0" w:color="auto"/>
            <w:right w:val="none" w:sz="0" w:space="0" w:color="auto"/>
          </w:divBdr>
          <w:divsChild>
            <w:div w:id="1421440369">
              <w:marLeft w:val="0"/>
              <w:marRight w:val="0"/>
              <w:marTop w:val="0"/>
              <w:marBottom w:val="0"/>
              <w:divBdr>
                <w:top w:val="none" w:sz="0" w:space="0" w:color="auto"/>
                <w:left w:val="none" w:sz="0" w:space="0" w:color="auto"/>
                <w:bottom w:val="none" w:sz="0" w:space="0" w:color="auto"/>
                <w:right w:val="none" w:sz="0" w:space="0" w:color="auto"/>
              </w:divBdr>
              <w:divsChild>
                <w:div w:id="1903559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219">
          <w:marLeft w:val="0"/>
          <w:marRight w:val="0"/>
          <w:marTop w:val="300"/>
          <w:marBottom w:val="0"/>
          <w:divBdr>
            <w:top w:val="none" w:sz="0" w:space="0" w:color="auto"/>
            <w:left w:val="none" w:sz="0" w:space="0" w:color="auto"/>
            <w:bottom w:val="none" w:sz="0" w:space="0" w:color="auto"/>
            <w:right w:val="none" w:sz="0" w:space="0" w:color="auto"/>
          </w:divBdr>
          <w:divsChild>
            <w:div w:id="513810783">
              <w:marLeft w:val="0"/>
              <w:marRight w:val="0"/>
              <w:marTop w:val="0"/>
              <w:marBottom w:val="0"/>
              <w:divBdr>
                <w:top w:val="none" w:sz="0" w:space="0" w:color="auto"/>
                <w:left w:val="none" w:sz="0" w:space="0" w:color="auto"/>
                <w:bottom w:val="none" w:sz="0" w:space="0" w:color="auto"/>
                <w:right w:val="none" w:sz="0" w:space="0" w:color="auto"/>
              </w:divBdr>
              <w:divsChild>
                <w:div w:id="1618292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754622">
          <w:marLeft w:val="0"/>
          <w:marRight w:val="0"/>
          <w:marTop w:val="300"/>
          <w:marBottom w:val="0"/>
          <w:divBdr>
            <w:top w:val="none" w:sz="0" w:space="0" w:color="auto"/>
            <w:left w:val="none" w:sz="0" w:space="0" w:color="auto"/>
            <w:bottom w:val="none" w:sz="0" w:space="0" w:color="auto"/>
            <w:right w:val="none" w:sz="0" w:space="0" w:color="auto"/>
          </w:divBdr>
          <w:divsChild>
            <w:div w:id="255868482">
              <w:marLeft w:val="0"/>
              <w:marRight w:val="0"/>
              <w:marTop w:val="0"/>
              <w:marBottom w:val="0"/>
              <w:divBdr>
                <w:top w:val="none" w:sz="0" w:space="0" w:color="auto"/>
                <w:left w:val="none" w:sz="0" w:space="0" w:color="auto"/>
                <w:bottom w:val="none" w:sz="0" w:space="0" w:color="auto"/>
                <w:right w:val="none" w:sz="0" w:space="0" w:color="auto"/>
              </w:divBdr>
              <w:divsChild>
                <w:div w:id="154810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9061">
          <w:marLeft w:val="0"/>
          <w:marRight w:val="0"/>
          <w:marTop w:val="300"/>
          <w:marBottom w:val="0"/>
          <w:divBdr>
            <w:top w:val="none" w:sz="0" w:space="0" w:color="auto"/>
            <w:left w:val="none" w:sz="0" w:space="0" w:color="auto"/>
            <w:bottom w:val="none" w:sz="0" w:space="0" w:color="auto"/>
            <w:right w:val="none" w:sz="0" w:space="0" w:color="auto"/>
          </w:divBdr>
          <w:divsChild>
            <w:div w:id="2069181137">
              <w:marLeft w:val="0"/>
              <w:marRight w:val="0"/>
              <w:marTop w:val="0"/>
              <w:marBottom w:val="0"/>
              <w:divBdr>
                <w:top w:val="none" w:sz="0" w:space="0" w:color="auto"/>
                <w:left w:val="none" w:sz="0" w:space="0" w:color="auto"/>
                <w:bottom w:val="none" w:sz="0" w:space="0" w:color="auto"/>
                <w:right w:val="none" w:sz="0" w:space="0" w:color="auto"/>
              </w:divBdr>
              <w:divsChild>
                <w:div w:id="1610966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8911861">
      <w:bodyDiv w:val="1"/>
      <w:marLeft w:val="0"/>
      <w:marRight w:val="0"/>
      <w:marTop w:val="0"/>
      <w:marBottom w:val="0"/>
      <w:divBdr>
        <w:top w:val="none" w:sz="0" w:space="0" w:color="auto"/>
        <w:left w:val="none" w:sz="0" w:space="0" w:color="auto"/>
        <w:bottom w:val="none" w:sz="0" w:space="0" w:color="auto"/>
        <w:right w:val="none" w:sz="0" w:space="0" w:color="auto"/>
      </w:divBdr>
    </w:div>
    <w:div w:id="1530950070">
      <w:bodyDiv w:val="1"/>
      <w:marLeft w:val="0"/>
      <w:marRight w:val="0"/>
      <w:marTop w:val="0"/>
      <w:marBottom w:val="0"/>
      <w:divBdr>
        <w:top w:val="none" w:sz="0" w:space="0" w:color="auto"/>
        <w:left w:val="none" w:sz="0" w:space="0" w:color="auto"/>
        <w:bottom w:val="none" w:sz="0" w:space="0" w:color="auto"/>
        <w:right w:val="none" w:sz="0" w:space="0" w:color="auto"/>
      </w:divBdr>
    </w:div>
    <w:div w:id="1531146544">
      <w:bodyDiv w:val="1"/>
      <w:marLeft w:val="0"/>
      <w:marRight w:val="0"/>
      <w:marTop w:val="0"/>
      <w:marBottom w:val="0"/>
      <w:divBdr>
        <w:top w:val="none" w:sz="0" w:space="0" w:color="auto"/>
        <w:left w:val="none" w:sz="0" w:space="0" w:color="auto"/>
        <w:bottom w:val="none" w:sz="0" w:space="0" w:color="auto"/>
        <w:right w:val="none" w:sz="0" w:space="0" w:color="auto"/>
      </w:divBdr>
      <w:divsChild>
        <w:div w:id="5911067">
          <w:marLeft w:val="0"/>
          <w:marRight w:val="0"/>
          <w:marTop w:val="300"/>
          <w:marBottom w:val="0"/>
          <w:divBdr>
            <w:top w:val="none" w:sz="0" w:space="0" w:color="auto"/>
            <w:left w:val="none" w:sz="0" w:space="0" w:color="auto"/>
            <w:bottom w:val="none" w:sz="0" w:space="0" w:color="auto"/>
            <w:right w:val="none" w:sz="0" w:space="0" w:color="auto"/>
          </w:divBdr>
          <w:divsChild>
            <w:div w:id="233588901">
              <w:marLeft w:val="0"/>
              <w:marRight w:val="0"/>
              <w:marTop w:val="0"/>
              <w:marBottom w:val="0"/>
              <w:divBdr>
                <w:top w:val="none" w:sz="0" w:space="0" w:color="auto"/>
                <w:left w:val="none" w:sz="0" w:space="0" w:color="auto"/>
                <w:bottom w:val="none" w:sz="0" w:space="0" w:color="auto"/>
                <w:right w:val="none" w:sz="0" w:space="0" w:color="auto"/>
              </w:divBdr>
              <w:divsChild>
                <w:div w:id="946616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23346">
          <w:marLeft w:val="0"/>
          <w:marRight w:val="0"/>
          <w:marTop w:val="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sChild>
            <w:div w:id="995651902">
              <w:marLeft w:val="0"/>
              <w:marRight w:val="0"/>
              <w:marTop w:val="0"/>
              <w:marBottom w:val="0"/>
              <w:divBdr>
                <w:top w:val="none" w:sz="0" w:space="0" w:color="auto"/>
                <w:left w:val="none" w:sz="0" w:space="0" w:color="auto"/>
                <w:bottom w:val="none" w:sz="0" w:space="0" w:color="auto"/>
                <w:right w:val="none" w:sz="0" w:space="0" w:color="auto"/>
              </w:divBdr>
            </w:div>
          </w:divsChild>
        </w:div>
        <w:div w:id="256864402">
          <w:marLeft w:val="0"/>
          <w:marRight w:val="0"/>
          <w:marTop w:val="0"/>
          <w:marBottom w:val="0"/>
          <w:divBdr>
            <w:top w:val="none" w:sz="0" w:space="0" w:color="auto"/>
            <w:left w:val="none" w:sz="0" w:space="0" w:color="auto"/>
            <w:bottom w:val="none" w:sz="0" w:space="0" w:color="auto"/>
            <w:right w:val="none" w:sz="0" w:space="0" w:color="auto"/>
          </w:divBdr>
        </w:div>
        <w:div w:id="478227032">
          <w:marLeft w:val="0"/>
          <w:marRight w:val="0"/>
          <w:marTop w:val="0"/>
          <w:marBottom w:val="0"/>
          <w:divBdr>
            <w:top w:val="none" w:sz="0" w:space="0" w:color="auto"/>
            <w:left w:val="none" w:sz="0" w:space="0" w:color="auto"/>
            <w:bottom w:val="none" w:sz="0" w:space="0" w:color="auto"/>
            <w:right w:val="none" w:sz="0" w:space="0" w:color="auto"/>
          </w:divBdr>
          <w:divsChild>
            <w:div w:id="1783962450">
              <w:marLeft w:val="0"/>
              <w:marRight w:val="0"/>
              <w:marTop w:val="0"/>
              <w:marBottom w:val="0"/>
              <w:divBdr>
                <w:top w:val="none" w:sz="0" w:space="0" w:color="auto"/>
                <w:left w:val="none" w:sz="0" w:space="0" w:color="auto"/>
                <w:bottom w:val="none" w:sz="0" w:space="0" w:color="auto"/>
                <w:right w:val="none" w:sz="0" w:space="0" w:color="auto"/>
              </w:divBdr>
            </w:div>
          </w:divsChild>
        </w:div>
        <w:div w:id="586811582">
          <w:marLeft w:val="0"/>
          <w:marRight w:val="0"/>
          <w:marTop w:val="0"/>
          <w:marBottom w:val="0"/>
          <w:divBdr>
            <w:top w:val="none" w:sz="0" w:space="0" w:color="auto"/>
            <w:left w:val="none" w:sz="0" w:space="0" w:color="auto"/>
            <w:bottom w:val="none" w:sz="0" w:space="0" w:color="auto"/>
            <w:right w:val="none" w:sz="0" w:space="0" w:color="auto"/>
          </w:divBdr>
        </w:div>
        <w:div w:id="615404173">
          <w:marLeft w:val="0"/>
          <w:marRight w:val="0"/>
          <w:marTop w:val="0"/>
          <w:marBottom w:val="0"/>
          <w:divBdr>
            <w:top w:val="none" w:sz="0" w:space="0" w:color="auto"/>
            <w:left w:val="none" w:sz="0" w:space="0" w:color="auto"/>
            <w:bottom w:val="none" w:sz="0" w:space="0" w:color="auto"/>
            <w:right w:val="none" w:sz="0" w:space="0" w:color="auto"/>
          </w:divBdr>
        </w:div>
        <w:div w:id="672689415">
          <w:marLeft w:val="0"/>
          <w:marRight w:val="0"/>
          <w:marTop w:val="300"/>
          <w:marBottom w:val="0"/>
          <w:divBdr>
            <w:top w:val="none" w:sz="0" w:space="0" w:color="auto"/>
            <w:left w:val="none" w:sz="0" w:space="0" w:color="auto"/>
            <w:bottom w:val="none" w:sz="0" w:space="0" w:color="auto"/>
            <w:right w:val="none" w:sz="0" w:space="0" w:color="auto"/>
          </w:divBdr>
          <w:divsChild>
            <w:div w:id="154609518">
              <w:marLeft w:val="0"/>
              <w:marRight w:val="0"/>
              <w:marTop w:val="0"/>
              <w:marBottom w:val="0"/>
              <w:divBdr>
                <w:top w:val="none" w:sz="0" w:space="0" w:color="auto"/>
                <w:left w:val="none" w:sz="0" w:space="0" w:color="auto"/>
                <w:bottom w:val="none" w:sz="0" w:space="0" w:color="auto"/>
                <w:right w:val="none" w:sz="0" w:space="0" w:color="auto"/>
              </w:divBdr>
              <w:divsChild>
                <w:div w:id="3607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3583023">
          <w:marLeft w:val="0"/>
          <w:marRight w:val="0"/>
          <w:marTop w:val="0"/>
          <w:marBottom w:val="0"/>
          <w:divBdr>
            <w:top w:val="none" w:sz="0" w:space="0" w:color="auto"/>
            <w:left w:val="none" w:sz="0" w:space="0" w:color="auto"/>
            <w:bottom w:val="none" w:sz="0" w:space="0" w:color="auto"/>
            <w:right w:val="none" w:sz="0" w:space="0" w:color="auto"/>
          </w:divBdr>
          <w:divsChild>
            <w:div w:id="2005477233">
              <w:marLeft w:val="0"/>
              <w:marRight w:val="0"/>
              <w:marTop w:val="0"/>
              <w:marBottom w:val="0"/>
              <w:divBdr>
                <w:top w:val="none" w:sz="0" w:space="0" w:color="auto"/>
                <w:left w:val="none" w:sz="0" w:space="0" w:color="auto"/>
                <w:bottom w:val="none" w:sz="0" w:space="0" w:color="auto"/>
                <w:right w:val="none" w:sz="0" w:space="0" w:color="auto"/>
              </w:divBdr>
            </w:div>
          </w:divsChild>
        </w:div>
        <w:div w:id="1098873057">
          <w:marLeft w:val="0"/>
          <w:marRight w:val="0"/>
          <w:marTop w:val="0"/>
          <w:marBottom w:val="0"/>
          <w:divBdr>
            <w:top w:val="none" w:sz="0" w:space="0" w:color="auto"/>
            <w:left w:val="none" w:sz="0" w:space="0" w:color="auto"/>
            <w:bottom w:val="none" w:sz="0" w:space="0" w:color="auto"/>
            <w:right w:val="none" w:sz="0" w:space="0" w:color="auto"/>
          </w:divBdr>
        </w:div>
        <w:div w:id="1342396703">
          <w:marLeft w:val="0"/>
          <w:marRight w:val="0"/>
          <w:marTop w:val="0"/>
          <w:marBottom w:val="0"/>
          <w:divBdr>
            <w:top w:val="none" w:sz="0" w:space="0" w:color="auto"/>
            <w:left w:val="none" w:sz="0" w:space="0" w:color="auto"/>
            <w:bottom w:val="none" w:sz="0" w:space="0" w:color="auto"/>
            <w:right w:val="none" w:sz="0" w:space="0" w:color="auto"/>
          </w:divBdr>
          <w:divsChild>
            <w:div w:id="2047366452">
              <w:marLeft w:val="0"/>
              <w:marRight w:val="0"/>
              <w:marTop w:val="0"/>
              <w:marBottom w:val="0"/>
              <w:divBdr>
                <w:top w:val="none" w:sz="0" w:space="0" w:color="auto"/>
                <w:left w:val="none" w:sz="0" w:space="0" w:color="auto"/>
                <w:bottom w:val="none" w:sz="0" w:space="0" w:color="auto"/>
                <w:right w:val="none" w:sz="0" w:space="0" w:color="auto"/>
              </w:divBdr>
            </w:div>
          </w:divsChild>
        </w:div>
        <w:div w:id="1470781347">
          <w:marLeft w:val="0"/>
          <w:marRight w:val="0"/>
          <w:marTop w:val="0"/>
          <w:marBottom w:val="0"/>
          <w:divBdr>
            <w:top w:val="none" w:sz="0" w:space="0" w:color="auto"/>
            <w:left w:val="none" w:sz="0" w:space="0" w:color="auto"/>
            <w:bottom w:val="none" w:sz="0" w:space="0" w:color="auto"/>
            <w:right w:val="none" w:sz="0" w:space="0" w:color="auto"/>
          </w:divBdr>
          <w:divsChild>
            <w:div w:id="428425449">
              <w:marLeft w:val="0"/>
              <w:marRight w:val="0"/>
              <w:marTop w:val="0"/>
              <w:marBottom w:val="0"/>
              <w:divBdr>
                <w:top w:val="none" w:sz="0" w:space="0" w:color="auto"/>
                <w:left w:val="none" w:sz="0" w:space="0" w:color="auto"/>
                <w:bottom w:val="none" w:sz="0" w:space="0" w:color="auto"/>
                <w:right w:val="none" w:sz="0" w:space="0" w:color="auto"/>
              </w:divBdr>
            </w:div>
          </w:divsChild>
        </w:div>
        <w:div w:id="1511411608">
          <w:marLeft w:val="0"/>
          <w:marRight w:val="0"/>
          <w:marTop w:val="300"/>
          <w:marBottom w:val="0"/>
          <w:divBdr>
            <w:top w:val="none" w:sz="0" w:space="0" w:color="auto"/>
            <w:left w:val="none" w:sz="0" w:space="0" w:color="auto"/>
            <w:bottom w:val="none" w:sz="0" w:space="0" w:color="auto"/>
            <w:right w:val="none" w:sz="0" w:space="0" w:color="auto"/>
          </w:divBdr>
          <w:divsChild>
            <w:div w:id="775639195">
              <w:marLeft w:val="0"/>
              <w:marRight w:val="0"/>
              <w:marTop w:val="0"/>
              <w:marBottom w:val="0"/>
              <w:divBdr>
                <w:top w:val="none" w:sz="0" w:space="0" w:color="auto"/>
                <w:left w:val="none" w:sz="0" w:space="0" w:color="auto"/>
                <w:bottom w:val="none" w:sz="0" w:space="0" w:color="auto"/>
                <w:right w:val="none" w:sz="0" w:space="0" w:color="auto"/>
              </w:divBdr>
              <w:divsChild>
                <w:div w:id="1000041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9198">
          <w:marLeft w:val="0"/>
          <w:marRight w:val="0"/>
          <w:marTop w:val="0"/>
          <w:marBottom w:val="0"/>
          <w:divBdr>
            <w:top w:val="none" w:sz="0" w:space="0" w:color="auto"/>
            <w:left w:val="none" w:sz="0" w:space="0" w:color="auto"/>
            <w:bottom w:val="none" w:sz="0" w:space="0" w:color="auto"/>
            <w:right w:val="none" w:sz="0" w:space="0" w:color="auto"/>
          </w:divBdr>
        </w:div>
        <w:div w:id="1619608490">
          <w:marLeft w:val="0"/>
          <w:marRight w:val="0"/>
          <w:marTop w:val="300"/>
          <w:marBottom w:val="0"/>
          <w:divBdr>
            <w:top w:val="none" w:sz="0" w:space="0" w:color="auto"/>
            <w:left w:val="none" w:sz="0" w:space="0" w:color="auto"/>
            <w:bottom w:val="none" w:sz="0" w:space="0" w:color="auto"/>
            <w:right w:val="none" w:sz="0" w:space="0" w:color="auto"/>
          </w:divBdr>
          <w:divsChild>
            <w:div w:id="461122959">
              <w:marLeft w:val="0"/>
              <w:marRight w:val="0"/>
              <w:marTop w:val="0"/>
              <w:marBottom w:val="0"/>
              <w:divBdr>
                <w:top w:val="none" w:sz="0" w:space="0" w:color="auto"/>
                <w:left w:val="none" w:sz="0" w:space="0" w:color="auto"/>
                <w:bottom w:val="none" w:sz="0" w:space="0" w:color="auto"/>
                <w:right w:val="none" w:sz="0" w:space="0" w:color="auto"/>
              </w:divBdr>
              <w:divsChild>
                <w:div w:id="1244953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126182">
          <w:marLeft w:val="0"/>
          <w:marRight w:val="0"/>
          <w:marTop w:val="0"/>
          <w:marBottom w:val="0"/>
          <w:divBdr>
            <w:top w:val="none" w:sz="0" w:space="0" w:color="auto"/>
            <w:left w:val="none" w:sz="0" w:space="0" w:color="auto"/>
            <w:bottom w:val="none" w:sz="0" w:space="0" w:color="auto"/>
            <w:right w:val="none" w:sz="0" w:space="0" w:color="auto"/>
          </w:divBdr>
          <w:divsChild>
            <w:div w:id="927469048">
              <w:marLeft w:val="0"/>
              <w:marRight w:val="0"/>
              <w:marTop w:val="0"/>
              <w:marBottom w:val="0"/>
              <w:divBdr>
                <w:top w:val="none" w:sz="0" w:space="0" w:color="auto"/>
                <w:left w:val="none" w:sz="0" w:space="0" w:color="auto"/>
                <w:bottom w:val="none" w:sz="0" w:space="0" w:color="auto"/>
                <w:right w:val="none" w:sz="0" w:space="0" w:color="auto"/>
              </w:divBdr>
            </w:div>
          </w:divsChild>
        </w:div>
        <w:div w:id="1979337901">
          <w:marLeft w:val="0"/>
          <w:marRight w:val="0"/>
          <w:marTop w:val="0"/>
          <w:marBottom w:val="0"/>
          <w:divBdr>
            <w:top w:val="none" w:sz="0" w:space="0" w:color="auto"/>
            <w:left w:val="none" w:sz="0" w:space="0" w:color="auto"/>
            <w:bottom w:val="none" w:sz="0" w:space="0" w:color="auto"/>
            <w:right w:val="none" w:sz="0" w:space="0" w:color="auto"/>
          </w:divBdr>
          <w:divsChild>
            <w:div w:id="2022200579">
              <w:marLeft w:val="0"/>
              <w:marRight w:val="0"/>
              <w:marTop w:val="0"/>
              <w:marBottom w:val="0"/>
              <w:divBdr>
                <w:top w:val="none" w:sz="0" w:space="0" w:color="auto"/>
                <w:left w:val="none" w:sz="0" w:space="0" w:color="auto"/>
                <w:bottom w:val="none" w:sz="0" w:space="0" w:color="auto"/>
                <w:right w:val="none" w:sz="0" w:space="0" w:color="auto"/>
              </w:divBdr>
            </w:div>
          </w:divsChild>
        </w:div>
        <w:div w:id="1980333585">
          <w:marLeft w:val="0"/>
          <w:marRight w:val="0"/>
          <w:marTop w:val="0"/>
          <w:marBottom w:val="0"/>
          <w:divBdr>
            <w:top w:val="none" w:sz="0" w:space="0" w:color="auto"/>
            <w:left w:val="none" w:sz="0" w:space="0" w:color="auto"/>
            <w:bottom w:val="none" w:sz="0" w:space="0" w:color="auto"/>
            <w:right w:val="none" w:sz="0" w:space="0" w:color="auto"/>
          </w:divBdr>
        </w:div>
      </w:divsChild>
    </w:div>
    <w:div w:id="1531648202">
      <w:bodyDiv w:val="1"/>
      <w:marLeft w:val="0"/>
      <w:marRight w:val="0"/>
      <w:marTop w:val="0"/>
      <w:marBottom w:val="0"/>
      <w:divBdr>
        <w:top w:val="none" w:sz="0" w:space="0" w:color="auto"/>
        <w:left w:val="none" w:sz="0" w:space="0" w:color="auto"/>
        <w:bottom w:val="none" w:sz="0" w:space="0" w:color="auto"/>
        <w:right w:val="none" w:sz="0" w:space="0" w:color="auto"/>
      </w:divBdr>
      <w:divsChild>
        <w:div w:id="77796482">
          <w:marLeft w:val="0"/>
          <w:marRight w:val="0"/>
          <w:marTop w:val="300"/>
          <w:marBottom w:val="0"/>
          <w:divBdr>
            <w:top w:val="none" w:sz="0" w:space="0" w:color="auto"/>
            <w:left w:val="none" w:sz="0" w:space="0" w:color="auto"/>
            <w:bottom w:val="none" w:sz="0" w:space="0" w:color="auto"/>
            <w:right w:val="none" w:sz="0" w:space="0" w:color="auto"/>
          </w:divBdr>
          <w:divsChild>
            <w:div w:id="1506169258">
              <w:marLeft w:val="0"/>
              <w:marRight w:val="0"/>
              <w:marTop w:val="0"/>
              <w:marBottom w:val="0"/>
              <w:divBdr>
                <w:top w:val="none" w:sz="0" w:space="0" w:color="auto"/>
                <w:left w:val="none" w:sz="0" w:space="0" w:color="auto"/>
                <w:bottom w:val="none" w:sz="0" w:space="0" w:color="auto"/>
                <w:right w:val="none" w:sz="0" w:space="0" w:color="auto"/>
              </w:divBdr>
              <w:divsChild>
                <w:div w:id="615065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110465">
          <w:marLeft w:val="0"/>
          <w:marRight w:val="0"/>
          <w:marTop w:val="300"/>
          <w:marBottom w:val="0"/>
          <w:divBdr>
            <w:top w:val="none" w:sz="0" w:space="0" w:color="auto"/>
            <w:left w:val="none" w:sz="0" w:space="0" w:color="auto"/>
            <w:bottom w:val="none" w:sz="0" w:space="0" w:color="auto"/>
            <w:right w:val="none" w:sz="0" w:space="0" w:color="auto"/>
          </w:divBdr>
          <w:divsChild>
            <w:div w:id="436289470">
              <w:marLeft w:val="0"/>
              <w:marRight w:val="0"/>
              <w:marTop w:val="0"/>
              <w:marBottom w:val="0"/>
              <w:divBdr>
                <w:top w:val="none" w:sz="0" w:space="0" w:color="auto"/>
                <w:left w:val="none" w:sz="0" w:space="0" w:color="auto"/>
                <w:bottom w:val="none" w:sz="0" w:space="0" w:color="auto"/>
                <w:right w:val="none" w:sz="0" w:space="0" w:color="auto"/>
              </w:divBdr>
              <w:divsChild>
                <w:div w:id="1901166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438485">
          <w:marLeft w:val="0"/>
          <w:marRight w:val="0"/>
          <w:marTop w:val="0"/>
          <w:marBottom w:val="0"/>
          <w:divBdr>
            <w:top w:val="none" w:sz="0" w:space="0" w:color="auto"/>
            <w:left w:val="none" w:sz="0" w:space="0" w:color="auto"/>
            <w:bottom w:val="none" w:sz="0" w:space="0" w:color="auto"/>
            <w:right w:val="none" w:sz="0" w:space="0" w:color="auto"/>
          </w:divBdr>
          <w:divsChild>
            <w:div w:id="2079087606">
              <w:marLeft w:val="0"/>
              <w:marRight w:val="0"/>
              <w:marTop w:val="0"/>
              <w:marBottom w:val="0"/>
              <w:divBdr>
                <w:top w:val="none" w:sz="0" w:space="0" w:color="auto"/>
                <w:left w:val="none" w:sz="0" w:space="0" w:color="auto"/>
                <w:bottom w:val="none" w:sz="0" w:space="0" w:color="auto"/>
                <w:right w:val="none" w:sz="0" w:space="0" w:color="auto"/>
              </w:divBdr>
            </w:div>
          </w:divsChild>
        </w:div>
        <w:div w:id="278144211">
          <w:marLeft w:val="0"/>
          <w:marRight w:val="0"/>
          <w:marTop w:val="0"/>
          <w:marBottom w:val="0"/>
          <w:divBdr>
            <w:top w:val="none" w:sz="0" w:space="0" w:color="auto"/>
            <w:left w:val="none" w:sz="0" w:space="0" w:color="auto"/>
            <w:bottom w:val="none" w:sz="0" w:space="0" w:color="auto"/>
            <w:right w:val="none" w:sz="0" w:space="0" w:color="auto"/>
          </w:divBdr>
          <w:divsChild>
            <w:div w:id="514615440">
              <w:marLeft w:val="0"/>
              <w:marRight w:val="0"/>
              <w:marTop w:val="0"/>
              <w:marBottom w:val="0"/>
              <w:divBdr>
                <w:top w:val="none" w:sz="0" w:space="0" w:color="auto"/>
                <w:left w:val="none" w:sz="0" w:space="0" w:color="auto"/>
                <w:bottom w:val="none" w:sz="0" w:space="0" w:color="auto"/>
                <w:right w:val="none" w:sz="0" w:space="0" w:color="auto"/>
              </w:divBdr>
            </w:div>
          </w:divsChild>
        </w:div>
        <w:div w:id="549924288">
          <w:marLeft w:val="0"/>
          <w:marRight w:val="0"/>
          <w:marTop w:val="0"/>
          <w:marBottom w:val="0"/>
          <w:divBdr>
            <w:top w:val="none" w:sz="0" w:space="0" w:color="auto"/>
            <w:left w:val="none" w:sz="0" w:space="0" w:color="auto"/>
            <w:bottom w:val="none" w:sz="0" w:space="0" w:color="auto"/>
            <w:right w:val="none" w:sz="0" w:space="0" w:color="auto"/>
          </w:divBdr>
          <w:divsChild>
            <w:div w:id="1969358199">
              <w:marLeft w:val="0"/>
              <w:marRight w:val="0"/>
              <w:marTop w:val="0"/>
              <w:marBottom w:val="0"/>
              <w:divBdr>
                <w:top w:val="none" w:sz="0" w:space="0" w:color="auto"/>
                <w:left w:val="none" w:sz="0" w:space="0" w:color="auto"/>
                <w:bottom w:val="none" w:sz="0" w:space="0" w:color="auto"/>
                <w:right w:val="none" w:sz="0" w:space="0" w:color="auto"/>
              </w:divBdr>
            </w:div>
          </w:divsChild>
        </w:div>
        <w:div w:id="556011248">
          <w:marLeft w:val="0"/>
          <w:marRight w:val="0"/>
          <w:marTop w:val="300"/>
          <w:marBottom w:val="0"/>
          <w:divBdr>
            <w:top w:val="none" w:sz="0" w:space="0" w:color="auto"/>
            <w:left w:val="none" w:sz="0" w:space="0" w:color="auto"/>
            <w:bottom w:val="none" w:sz="0" w:space="0" w:color="auto"/>
            <w:right w:val="none" w:sz="0" w:space="0" w:color="auto"/>
          </w:divBdr>
          <w:divsChild>
            <w:div w:id="1057514484">
              <w:marLeft w:val="0"/>
              <w:marRight w:val="0"/>
              <w:marTop w:val="0"/>
              <w:marBottom w:val="0"/>
              <w:divBdr>
                <w:top w:val="none" w:sz="0" w:space="0" w:color="auto"/>
                <w:left w:val="none" w:sz="0" w:space="0" w:color="auto"/>
                <w:bottom w:val="none" w:sz="0" w:space="0" w:color="auto"/>
                <w:right w:val="none" w:sz="0" w:space="0" w:color="auto"/>
              </w:divBdr>
              <w:divsChild>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631100">
          <w:marLeft w:val="0"/>
          <w:marRight w:val="0"/>
          <w:marTop w:val="0"/>
          <w:marBottom w:val="0"/>
          <w:divBdr>
            <w:top w:val="none" w:sz="0" w:space="0" w:color="auto"/>
            <w:left w:val="none" w:sz="0" w:space="0" w:color="auto"/>
            <w:bottom w:val="none" w:sz="0" w:space="0" w:color="auto"/>
            <w:right w:val="none" w:sz="0" w:space="0" w:color="auto"/>
          </w:divBdr>
          <w:divsChild>
            <w:div w:id="1262496161">
              <w:marLeft w:val="0"/>
              <w:marRight w:val="0"/>
              <w:marTop w:val="0"/>
              <w:marBottom w:val="0"/>
              <w:divBdr>
                <w:top w:val="none" w:sz="0" w:space="0" w:color="auto"/>
                <w:left w:val="none" w:sz="0" w:space="0" w:color="auto"/>
                <w:bottom w:val="none" w:sz="0" w:space="0" w:color="auto"/>
                <w:right w:val="none" w:sz="0" w:space="0" w:color="auto"/>
              </w:divBdr>
            </w:div>
          </w:divsChild>
        </w:div>
        <w:div w:id="875656355">
          <w:marLeft w:val="0"/>
          <w:marRight w:val="0"/>
          <w:marTop w:val="0"/>
          <w:marBottom w:val="0"/>
          <w:divBdr>
            <w:top w:val="none" w:sz="0" w:space="0" w:color="auto"/>
            <w:left w:val="none" w:sz="0" w:space="0" w:color="auto"/>
            <w:bottom w:val="none" w:sz="0" w:space="0" w:color="auto"/>
            <w:right w:val="none" w:sz="0" w:space="0" w:color="auto"/>
          </w:divBdr>
          <w:divsChild>
            <w:div w:id="604000740">
              <w:marLeft w:val="0"/>
              <w:marRight w:val="0"/>
              <w:marTop w:val="0"/>
              <w:marBottom w:val="0"/>
              <w:divBdr>
                <w:top w:val="none" w:sz="0" w:space="0" w:color="auto"/>
                <w:left w:val="none" w:sz="0" w:space="0" w:color="auto"/>
                <w:bottom w:val="none" w:sz="0" w:space="0" w:color="auto"/>
                <w:right w:val="none" w:sz="0" w:space="0" w:color="auto"/>
              </w:divBdr>
            </w:div>
          </w:divsChild>
        </w:div>
        <w:div w:id="1073893895">
          <w:marLeft w:val="0"/>
          <w:marRight w:val="0"/>
          <w:marTop w:val="0"/>
          <w:marBottom w:val="0"/>
          <w:divBdr>
            <w:top w:val="none" w:sz="0" w:space="0" w:color="auto"/>
            <w:left w:val="none" w:sz="0" w:space="0" w:color="auto"/>
            <w:bottom w:val="none" w:sz="0" w:space="0" w:color="auto"/>
            <w:right w:val="none" w:sz="0" w:space="0" w:color="auto"/>
          </w:divBdr>
        </w:div>
        <w:div w:id="1212233911">
          <w:marLeft w:val="0"/>
          <w:marRight w:val="0"/>
          <w:marTop w:val="0"/>
          <w:marBottom w:val="0"/>
          <w:divBdr>
            <w:top w:val="none" w:sz="0" w:space="0" w:color="auto"/>
            <w:left w:val="none" w:sz="0" w:space="0" w:color="auto"/>
            <w:bottom w:val="none" w:sz="0" w:space="0" w:color="auto"/>
            <w:right w:val="none" w:sz="0" w:space="0" w:color="auto"/>
          </w:divBdr>
        </w:div>
        <w:div w:id="1282112617">
          <w:marLeft w:val="0"/>
          <w:marRight w:val="0"/>
          <w:marTop w:val="0"/>
          <w:marBottom w:val="0"/>
          <w:divBdr>
            <w:top w:val="none" w:sz="0" w:space="0" w:color="auto"/>
            <w:left w:val="none" w:sz="0" w:space="0" w:color="auto"/>
            <w:bottom w:val="none" w:sz="0" w:space="0" w:color="auto"/>
            <w:right w:val="none" w:sz="0" w:space="0" w:color="auto"/>
          </w:divBdr>
        </w:div>
        <w:div w:id="1318337321">
          <w:marLeft w:val="0"/>
          <w:marRight w:val="0"/>
          <w:marTop w:val="0"/>
          <w:marBottom w:val="0"/>
          <w:divBdr>
            <w:top w:val="none" w:sz="0" w:space="0" w:color="auto"/>
            <w:left w:val="none" w:sz="0" w:space="0" w:color="auto"/>
            <w:bottom w:val="none" w:sz="0" w:space="0" w:color="auto"/>
            <w:right w:val="none" w:sz="0" w:space="0" w:color="auto"/>
          </w:divBdr>
        </w:div>
        <w:div w:id="1341078600">
          <w:marLeft w:val="0"/>
          <w:marRight w:val="0"/>
          <w:marTop w:val="0"/>
          <w:marBottom w:val="0"/>
          <w:divBdr>
            <w:top w:val="none" w:sz="0" w:space="0" w:color="auto"/>
            <w:left w:val="none" w:sz="0" w:space="0" w:color="auto"/>
            <w:bottom w:val="none" w:sz="0" w:space="0" w:color="auto"/>
            <w:right w:val="none" w:sz="0" w:space="0" w:color="auto"/>
          </w:divBdr>
        </w:div>
        <w:div w:id="1526168717">
          <w:marLeft w:val="0"/>
          <w:marRight w:val="0"/>
          <w:marTop w:val="0"/>
          <w:marBottom w:val="0"/>
          <w:divBdr>
            <w:top w:val="none" w:sz="0" w:space="0" w:color="auto"/>
            <w:left w:val="none" w:sz="0" w:space="0" w:color="auto"/>
            <w:bottom w:val="none" w:sz="0" w:space="0" w:color="auto"/>
            <w:right w:val="none" w:sz="0" w:space="0" w:color="auto"/>
          </w:divBdr>
          <w:divsChild>
            <w:div w:id="1812743388">
              <w:marLeft w:val="0"/>
              <w:marRight w:val="0"/>
              <w:marTop w:val="0"/>
              <w:marBottom w:val="0"/>
              <w:divBdr>
                <w:top w:val="none" w:sz="0" w:space="0" w:color="auto"/>
                <w:left w:val="none" w:sz="0" w:space="0" w:color="auto"/>
                <w:bottom w:val="none" w:sz="0" w:space="0" w:color="auto"/>
                <w:right w:val="none" w:sz="0" w:space="0" w:color="auto"/>
              </w:divBdr>
            </w:div>
          </w:divsChild>
        </w:div>
        <w:div w:id="1568103488">
          <w:marLeft w:val="0"/>
          <w:marRight w:val="0"/>
          <w:marTop w:val="0"/>
          <w:marBottom w:val="0"/>
          <w:divBdr>
            <w:top w:val="none" w:sz="0" w:space="0" w:color="auto"/>
            <w:left w:val="none" w:sz="0" w:space="0" w:color="auto"/>
            <w:bottom w:val="none" w:sz="0" w:space="0" w:color="auto"/>
            <w:right w:val="none" w:sz="0" w:space="0" w:color="auto"/>
          </w:divBdr>
        </w:div>
        <w:div w:id="1888838973">
          <w:marLeft w:val="0"/>
          <w:marRight w:val="0"/>
          <w:marTop w:val="0"/>
          <w:marBottom w:val="0"/>
          <w:divBdr>
            <w:top w:val="none" w:sz="0" w:space="0" w:color="auto"/>
            <w:left w:val="none" w:sz="0" w:space="0" w:color="auto"/>
            <w:bottom w:val="none" w:sz="0" w:space="0" w:color="auto"/>
            <w:right w:val="none" w:sz="0" w:space="0" w:color="auto"/>
          </w:divBdr>
        </w:div>
        <w:div w:id="1987976094">
          <w:marLeft w:val="0"/>
          <w:marRight w:val="0"/>
          <w:marTop w:val="0"/>
          <w:marBottom w:val="0"/>
          <w:divBdr>
            <w:top w:val="none" w:sz="0" w:space="0" w:color="auto"/>
            <w:left w:val="none" w:sz="0" w:space="0" w:color="auto"/>
            <w:bottom w:val="none" w:sz="0" w:space="0" w:color="auto"/>
            <w:right w:val="none" w:sz="0" w:space="0" w:color="auto"/>
          </w:divBdr>
          <w:divsChild>
            <w:div w:id="649024574">
              <w:marLeft w:val="0"/>
              <w:marRight w:val="0"/>
              <w:marTop w:val="0"/>
              <w:marBottom w:val="0"/>
              <w:divBdr>
                <w:top w:val="none" w:sz="0" w:space="0" w:color="auto"/>
                <w:left w:val="none" w:sz="0" w:space="0" w:color="auto"/>
                <w:bottom w:val="none" w:sz="0" w:space="0" w:color="auto"/>
                <w:right w:val="none" w:sz="0" w:space="0" w:color="auto"/>
              </w:divBdr>
            </w:div>
          </w:divsChild>
        </w:div>
        <w:div w:id="2055305314">
          <w:marLeft w:val="0"/>
          <w:marRight w:val="0"/>
          <w:marTop w:val="300"/>
          <w:marBottom w:val="0"/>
          <w:divBdr>
            <w:top w:val="none" w:sz="0" w:space="0" w:color="auto"/>
            <w:left w:val="none" w:sz="0" w:space="0" w:color="auto"/>
            <w:bottom w:val="none" w:sz="0" w:space="0" w:color="auto"/>
            <w:right w:val="none" w:sz="0" w:space="0" w:color="auto"/>
          </w:divBdr>
          <w:divsChild>
            <w:div w:id="861405407">
              <w:marLeft w:val="0"/>
              <w:marRight w:val="0"/>
              <w:marTop w:val="0"/>
              <w:marBottom w:val="0"/>
              <w:divBdr>
                <w:top w:val="none" w:sz="0" w:space="0" w:color="auto"/>
                <w:left w:val="none" w:sz="0" w:space="0" w:color="auto"/>
                <w:bottom w:val="none" w:sz="0" w:space="0" w:color="auto"/>
                <w:right w:val="none" w:sz="0" w:space="0" w:color="auto"/>
              </w:divBdr>
              <w:divsChild>
                <w:div w:id="204342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2305481">
      <w:bodyDiv w:val="1"/>
      <w:marLeft w:val="0"/>
      <w:marRight w:val="0"/>
      <w:marTop w:val="0"/>
      <w:marBottom w:val="0"/>
      <w:divBdr>
        <w:top w:val="none" w:sz="0" w:space="0" w:color="auto"/>
        <w:left w:val="none" w:sz="0" w:space="0" w:color="auto"/>
        <w:bottom w:val="none" w:sz="0" w:space="0" w:color="auto"/>
        <w:right w:val="none" w:sz="0" w:space="0" w:color="auto"/>
      </w:divBdr>
      <w:divsChild>
        <w:div w:id="540234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sChild>
            <w:div w:id="2026401750">
              <w:marLeft w:val="0"/>
              <w:marRight w:val="0"/>
              <w:marTop w:val="0"/>
              <w:marBottom w:val="0"/>
              <w:divBdr>
                <w:top w:val="none" w:sz="0" w:space="0" w:color="auto"/>
                <w:left w:val="none" w:sz="0" w:space="0" w:color="auto"/>
                <w:bottom w:val="none" w:sz="0" w:space="0" w:color="auto"/>
                <w:right w:val="none" w:sz="0" w:space="0" w:color="auto"/>
              </w:divBdr>
              <w:divsChild>
                <w:div w:id="1487819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5193">
          <w:marLeft w:val="0"/>
          <w:marRight w:val="0"/>
          <w:marTop w:val="0"/>
          <w:marBottom w:val="0"/>
          <w:divBdr>
            <w:top w:val="none" w:sz="0" w:space="0" w:color="auto"/>
            <w:left w:val="none" w:sz="0" w:space="0" w:color="auto"/>
            <w:bottom w:val="none" w:sz="0" w:space="0" w:color="auto"/>
            <w:right w:val="none" w:sz="0" w:space="0" w:color="auto"/>
          </w:divBdr>
          <w:divsChild>
            <w:div w:id="844132003">
              <w:marLeft w:val="0"/>
              <w:marRight w:val="0"/>
              <w:marTop w:val="0"/>
              <w:marBottom w:val="0"/>
              <w:divBdr>
                <w:top w:val="none" w:sz="0" w:space="0" w:color="auto"/>
                <w:left w:val="none" w:sz="0" w:space="0" w:color="auto"/>
                <w:bottom w:val="none" w:sz="0" w:space="0" w:color="auto"/>
                <w:right w:val="none" w:sz="0" w:space="0" w:color="auto"/>
              </w:divBdr>
            </w:div>
          </w:divsChild>
        </w:div>
        <w:div w:id="239100280">
          <w:marLeft w:val="0"/>
          <w:marRight w:val="0"/>
          <w:marTop w:val="0"/>
          <w:marBottom w:val="0"/>
          <w:divBdr>
            <w:top w:val="none" w:sz="0" w:space="0" w:color="auto"/>
            <w:left w:val="none" w:sz="0" w:space="0" w:color="auto"/>
            <w:bottom w:val="none" w:sz="0" w:space="0" w:color="auto"/>
            <w:right w:val="none" w:sz="0" w:space="0" w:color="auto"/>
          </w:divBdr>
          <w:divsChild>
            <w:div w:id="1036855226">
              <w:marLeft w:val="0"/>
              <w:marRight w:val="0"/>
              <w:marTop w:val="0"/>
              <w:marBottom w:val="0"/>
              <w:divBdr>
                <w:top w:val="none" w:sz="0" w:space="0" w:color="auto"/>
                <w:left w:val="none" w:sz="0" w:space="0" w:color="auto"/>
                <w:bottom w:val="none" w:sz="0" w:space="0" w:color="auto"/>
                <w:right w:val="none" w:sz="0" w:space="0" w:color="auto"/>
              </w:divBdr>
            </w:div>
          </w:divsChild>
        </w:div>
        <w:div w:id="289362894">
          <w:marLeft w:val="0"/>
          <w:marRight w:val="0"/>
          <w:marTop w:val="0"/>
          <w:marBottom w:val="0"/>
          <w:divBdr>
            <w:top w:val="none" w:sz="0" w:space="0" w:color="auto"/>
            <w:left w:val="none" w:sz="0" w:space="0" w:color="auto"/>
            <w:bottom w:val="none" w:sz="0" w:space="0" w:color="auto"/>
            <w:right w:val="none" w:sz="0" w:space="0" w:color="auto"/>
          </w:divBdr>
          <w:divsChild>
            <w:div w:id="204409920">
              <w:marLeft w:val="0"/>
              <w:marRight w:val="0"/>
              <w:marTop w:val="0"/>
              <w:marBottom w:val="0"/>
              <w:divBdr>
                <w:top w:val="none" w:sz="0" w:space="0" w:color="auto"/>
                <w:left w:val="none" w:sz="0" w:space="0" w:color="auto"/>
                <w:bottom w:val="none" w:sz="0" w:space="0" w:color="auto"/>
                <w:right w:val="none" w:sz="0" w:space="0" w:color="auto"/>
              </w:divBdr>
            </w:div>
          </w:divsChild>
        </w:div>
        <w:div w:id="337734675">
          <w:marLeft w:val="0"/>
          <w:marRight w:val="0"/>
          <w:marTop w:val="0"/>
          <w:marBottom w:val="0"/>
          <w:divBdr>
            <w:top w:val="none" w:sz="0" w:space="0" w:color="auto"/>
            <w:left w:val="none" w:sz="0" w:space="0" w:color="auto"/>
            <w:bottom w:val="none" w:sz="0" w:space="0" w:color="auto"/>
            <w:right w:val="none" w:sz="0" w:space="0" w:color="auto"/>
          </w:divBdr>
        </w:div>
        <w:div w:id="356349005">
          <w:marLeft w:val="0"/>
          <w:marRight w:val="0"/>
          <w:marTop w:val="300"/>
          <w:marBottom w:val="0"/>
          <w:divBdr>
            <w:top w:val="none" w:sz="0" w:space="0" w:color="auto"/>
            <w:left w:val="none" w:sz="0" w:space="0" w:color="auto"/>
            <w:bottom w:val="none" w:sz="0" w:space="0" w:color="auto"/>
            <w:right w:val="none" w:sz="0" w:space="0" w:color="auto"/>
          </w:divBdr>
          <w:divsChild>
            <w:div w:id="1527019152">
              <w:marLeft w:val="0"/>
              <w:marRight w:val="0"/>
              <w:marTop w:val="0"/>
              <w:marBottom w:val="0"/>
              <w:divBdr>
                <w:top w:val="none" w:sz="0" w:space="0" w:color="auto"/>
                <w:left w:val="none" w:sz="0" w:space="0" w:color="auto"/>
                <w:bottom w:val="none" w:sz="0" w:space="0" w:color="auto"/>
                <w:right w:val="none" w:sz="0" w:space="0" w:color="auto"/>
              </w:divBdr>
              <w:divsChild>
                <w:div w:id="203452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280915">
          <w:marLeft w:val="0"/>
          <w:marRight w:val="0"/>
          <w:marTop w:val="0"/>
          <w:marBottom w:val="0"/>
          <w:divBdr>
            <w:top w:val="none" w:sz="0" w:space="0" w:color="auto"/>
            <w:left w:val="none" w:sz="0" w:space="0" w:color="auto"/>
            <w:bottom w:val="none" w:sz="0" w:space="0" w:color="auto"/>
            <w:right w:val="none" w:sz="0" w:space="0" w:color="auto"/>
          </w:divBdr>
          <w:divsChild>
            <w:div w:id="1311715982">
              <w:marLeft w:val="0"/>
              <w:marRight w:val="0"/>
              <w:marTop w:val="0"/>
              <w:marBottom w:val="0"/>
              <w:divBdr>
                <w:top w:val="none" w:sz="0" w:space="0" w:color="auto"/>
                <w:left w:val="none" w:sz="0" w:space="0" w:color="auto"/>
                <w:bottom w:val="none" w:sz="0" w:space="0" w:color="auto"/>
                <w:right w:val="none" w:sz="0" w:space="0" w:color="auto"/>
              </w:divBdr>
            </w:div>
          </w:divsChild>
        </w:div>
        <w:div w:id="483621604">
          <w:marLeft w:val="0"/>
          <w:marRight w:val="0"/>
          <w:marTop w:val="0"/>
          <w:marBottom w:val="0"/>
          <w:divBdr>
            <w:top w:val="none" w:sz="0" w:space="0" w:color="auto"/>
            <w:left w:val="none" w:sz="0" w:space="0" w:color="auto"/>
            <w:bottom w:val="none" w:sz="0" w:space="0" w:color="auto"/>
            <w:right w:val="none" w:sz="0" w:space="0" w:color="auto"/>
          </w:divBdr>
          <w:divsChild>
            <w:div w:id="857236054">
              <w:marLeft w:val="0"/>
              <w:marRight w:val="0"/>
              <w:marTop w:val="0"/>
              <w:marBottom w:val="0"/>
              <w:divBdr>
                <w:top w:val="none" w:sz="0" w:space="0" w:color="auto"/>
                <w:left w:val="none" w:sz="0" w:space="0" w:color="auto"/>
                <w:bottom w:val="none" w:sz="0" w:space="0" w:color="auto"/>
                <w:right w:val="none" w:sz="0" w:space="0" w:color="auto"/>
              </w:divBdr>
            </w:div>
          </w:divsChild>
        </w:div>
        <w:div w:id="598634586">
          <w:marLeft w:val="0"/>
          <w:marRight w:val="0"/>
          <w:marTop w:val="0"/>
          <w:marBottom w:val="0"/>
          <w:divBdr>
            <w:top w:val="none" w:sz="0" w:space="0" w:color="auto"/>
            <w:left w:val="none" w:sz="0" w:space="0" w:color="auto"/>
            <w:bottom w:val="none" w:sz="0" w:space="0" w:color="auto"/>
            <w:right w:val="none" w:sz="0" w:space="0" w:color="auto"/>
          </w:divBdr>
          <w:divsChild>
            <w:div w:id="1397820531">
              <w:marLeft w:val="0"/>
              <w:marRight w:val="0"/>
              <w:marTop w:val="0"/>
              <w:marBottom w:val="0"/>
              <w:divBdr>
                <w:top w:val="none" w:sz="0" w:space="0" w:color="auto"/>
                <w:left w:val="none" w:sz="0" w:space="0" w:color="auto"/>
                <w:bottom w:val="none" w:sz="0" w:space="0" w:color="auto"/>
                <w:right w:val="none" w:sz="0" w:space="0" w:color="auto"/>
              </w:divBdr>
            </w:div>
          </w:divsChild>
        </w:div>
        <w:div w:id="669219506">
          <w:marLeft w:val="0"/>
          <w:marRight w:val="0"/>
          <w:marTop w:val="300"/>
          <w:marBottom w:val="0"/>
          <w:divBdr>
            <w:top w:val="none" w:sz="0" w:space="0" w:color="auto"/>
            <w:left w:val="none" w:sz="0" w:space="0" w:color="auto"/>
            <w:bottom w:val="none" w:sz="0" w:space="0" w:color="auto"/>
            <w:right w:val="none" w:sz="0" w:space="0" w:color="auto"/>
          </w:divBdr>
          <w:divsChild>
            <w:div w:id="623928401">
              <w:marLeft w:val="0"/>
              <w:marRight w:val="0"/>
              <w:marTop w:val="0"/>
              <w:marBottom w:val="0"/>
              <w:divBdr>
                <w:top w:val="none" w:sz="0" w:space="0" w:color="auto"/>
                <w:left w:val="none" w:sz="0" w:space="0" w:color="auto"/>
                <w:bottom w:val="none" w:sz="0" w:space="0" w:color="auto"/>
                <w:right w:val="none" w:sz="0" w:space="0" w:color="auto"/>
              </w:divBdr>
              <w:divsChild>
                <w:div w:id="1510757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70232">
          <w:marLeft w:val="0"/>
          <w:marRight w:val="0"/>
          <w:marTop w:val="0"/>
          <w:marBottom w:val="0"/>
          <w:divBdr>
            <w:top w:val="none" w:sz="0" w:space="0" w:color="auto"/>
            <w:left w:val="none" w:sz="0" w:space="0" w:color="auto"/>
            <w:bottom w:val="none" w:sz="0" w:space="0" w:color="auto"/>
            <w:right w:val="none" w:sz="0" w:space="0" w:color="auto"/>
          </w:divBdr>
        </w:div>
        <w:div w:id="956255113">
          <w:marLeft w:val="0"/>
          <w:marRight w:val="0"/>
          <w:marTop w:val="0"/>
          <w:marBottom w:val="0"/>
          <w:divBdr>
            <w:top w:val="none" w:sz="0" w:space="0" w:color="auto"/>
            <w:left w:val="none" w:sz="0" w:space="0" w:color="auto"/>
            <w:bottom w:val="none" w:sz="0" w:space="0" w:color="auto"/>
            <w:right w:val="none" w:sz="0" w:space="0" w:color="auto"/>
          </w:divBdr>
        </w:div>
        <w:div w:id="966931820">
          <w:marLeft w:val="0"/>
          <w:marRight w:val="0"/>
          <w:marTop w:val="0"/>
          <w:marBottom w:val="0"/>
          <w:divBdr>
            <w:top w:val="none" w:sz="0" w:space="0" w:color="auto"/>
            <w:left w:val="none" w:sz="0" w:space="0" w:color="auto"/>
            <w:bottom w:val="none" w:sz="0" w:space="0" w:color="auto"/>
            <w:right w:val="none" w:sz="0" w:space="0" w:color="auto"/>
          </w:divBdr>
        </w:div>
        <w:div w:id="1393692212">
          <w:marLeft w:val="0"/>
          <w:marRight w:val="0"/>
          <w:marTop w:val="300"/>
          <w:marBottom w:val="0"/>
          <w:divBdr>
            <w:top w:val="none" w:sz="0" w:space="0" w:color="auto"/>
            <w:left w:val="none" w:sz="0" w:space="0" w:color="auto"/>
            <w:bottom w:val="none" w:sz="0" w:space="0" w:color="auto"/>
            <w:right w:val="none" w:sz="0" w:space="0" w:color="auto"/>
          </w:divBdr>
          <w:divsChild>
            <w:div w:id="544296314">
              <w:marLeft w:val="0"/>
              <w:marRight w:val="0"/>
              <w:marTop w:val="0"/>
              <w:marBottom w:val="0"/>
              <w:divBdr>
                <w:top w:val="none" w:sz="0" w:space="0" w:color="auto"/>
                <w:left w:val="none" w:sz="0" w:space="0" w:color="auto"/>
                <w:bottom w:val="none" w:sz="0" w:space="0" w:color="auto"/>
                <w:right w:val="none" w:sz="0" w:space="0" w:color="auto"/>
              </w:divBdr>
              <w:divsChild>
                <w:div w:id="100401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294987">
          <w:marLeft w:val="0"/>
          <w:marRight w:val="0"/>
          <w:marTop w:val="0"/>
          <w:marBottom w:val="0"/>
          <w:divBdr>
            <w:top w:val="none" w:sz="0" w:space="0" w:color="auto"/>
            <w:left w:val="none" w:sz="0" w:space="0" w:color="auto"/>
            <w:bottom w:val="none" w:sz="0" w:space="0" w:color="auto"/>
            <w:right w:val="none" w:sz="0" w:space="0" w:color="auto"/>
          </w:divBdr>
        </w:div>
        <w:div w:id="1554847033">
          <w:marLeft w:val="0"/>
          <w:marRight w:val="0"/>
          <w:marTop w:val="0"/>
          <w:marBottom w:val="0"/>
          <w:divBdr>
            <w:top w:val="none" w:sz="0" w:space="0" w:color="auto"/>
            <w:left w:val="none" w:sz="0" w:space="0" w:color="auto"/>
            <w:bottom w:val="none" w:sz="0" w:space="0" w:color="auto"/>
            <w:right w:val="none" w:sz="0" w:space="0" w:color="auto"/>
          </w:divBdr>
        </w:div>
        <w:div w:id="1585990221">
          <w:marLeft w:val="0"/>
          <w:marRight w:val="0"/>
          <w:marTop w:val="0"/>
          <w:marBottom w:val="0"/>
          <w:divBdr>
            <w:top w:val="none" w:sz="0" w:space="0" w:color="auto"/>
            <w:left w:val="none" w:sz="0" w:space="0" w:color="auto"/>
            <w:bottom w:val="none" w:sz="0" w:space="0" w:color="auto"/>
            <w:right w:val="none" w:sz="0" w:space="0" w:color="auto"/>
          </w:divBdr>
          <w:divsChild>
            <w:div w:id="214970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382061">
      <w:bodyDiv w:val="1"/>
      <w:marLeft w:val="0"/>
      <w:marRight w:val="0"/>
      <w:marTop w:val="0"/>
      <w:marBottom w:val="0"/>
      <w:divBdr>
        <w:top w:val="none" w:sz="0" w:space="0" w:color="auto"/>
        <w:left w:val="none" w:sz="0" w:space="0" w:color="auto"/>
        <w:bottom w:val="none" w:sz="0" w:space="0" w:color="auto"/>
        <w:right w:val="none" w:sz="0" w:space="0" w:color="auto"/>
      </w:divBdr>
      <w:divsChild>
        <w:div w:id="114494024">
          <w:marLeft w:val="0"/>
          <w:marRight w:val="0"/>
          <w:marTop w:val="0"/>
          <w:marBottom w:val="0"/>
          <w:divBdr>
            <w:top w:val="none" w:sz="0" w:space="0" w:color="auto"/>
            <w:left w:val="none" w:sz="0" w:space="0" w:color="auto"/>
            <w:bottom w:val="none" w:sz="0" w:space="0" w:color="auto"/>
            <w:right w:val="none" w:sz="0" w:space="0" w:color="auto"/>
          </w:divBdr>
        </w:div>
        <w:div w:id="277494439">
          <w:marLeft w:val="0"/>
          <w:marRight w:val="0"/>
          <w:marTop w:val="0"/>
          <w:marBottom w:val="0"/>
          <w:divBdr>
            <w:top w:val="none" w:sz="0" w:space="0" w:color="auto"/>
            <w:left w:val="none" w:sz="0" w:space="0" w:color="auto"/>
            <w:bottom w:val="none" w:sz="0" w:space="0" w:color="auto"/>
            <w:right w:val="none" w:sz="0" w:space="0" w:color="auto"/>
          </w:divBdr>
          <w:divsChild>
            <w:div w:id="671834282">
              <w:marLeft w:val="0"/>
              <w:marRight w:val="0"/>
              <w:marTop w:val="0"/>
              <w:marBottom w:val="0"/>
              <w:divBdr>
                <w:top w:val="none" w:sz="0" w:space="0" w:color="auto"/>
                <w:left w:val="none" w:sz="0" w:space="0" w:color="auto"/>
                <w:bottom w:val="none" w:sz="0" w:space="0" w:color="auto"/>
                <w:right w:val="none" w:sz="0" w:space="0" w:color="auto"/>
              </w:divBdr>
            </w:div>
          </w:divsChild>
        </w:div>
        <w:div w:id="317461549">
          <w:marLeft w:val="0"/>
          <w:marRight w:val="0"/>
          <w:marTop w:val="0"/>
          <w:marBottom w:val="0"/>
          <w:divBdr>
            <w:top w:val="none" w:sz="0" w:space="0" w:color="auto"/>
            <w:left w:val="none" w:sz="0" w:space="0" w:color="auto"/>
            <w:bottom w:val="none" w:sz="0" w:space="0" w:color="auto"/>
            <w:right w:val="none" w:sz="0" w:space="0" w:color="auto"/>
          </w:divBdr>
        </w:div>
        <w:div w:id="440926653">
          <w:marLeft w:val="0"/>
          <w:marRight w:val="0"/>
          <w:marTop w:val="300"/>
          <w:marBottom w:val="0"/>
          <w:divBdr>
            <w:top w:val="none" w:sz="0" w:space="0" w:color="auto"/>
            <w:left w:val="none" w:sz="0" w:space="0" w:color="auto"/>
            <w:bottom w:val="none" w:sz="0" w:space="0" w:color="auto"/>
            <w:right w:val="none" w:sz="0" w:space="0" w:color="auto"/>
          </w:divBdr>
          <w:divsChild>
            <w:div w:id="2079130928">
              <w:marLeft w:val="0"/>
              <w:marRight w:val="0"/>
              <w:marTop w:val="0"/>
              <w:marBottom w:val="0"/>
              <w:divBdr>
                <w:top w:val="none" w:sz="0" w:space="0" w:color="auto"/>
                <w:left w:val="none" w:sz="0" w:space="0" w:color="auto"/>
                <w:bottom w:val="none" w:sz="0" w:space="0" w:color="auto"/>
                <w:right w:val="none" w:sz="0" w:space="0" w:color="auto"/>
              </w:divBdr>
              <w:divsChild>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87262">
          <w:marLeft w:val="0"/>
          <w:marRight w:val="0"/>
          <w:marTop w:val="0"/>
          <w:marBottom w:val="0"/>
          <w:divBdr>
            <w:top w:val="none" w:sz="0" w:space="0" w:color="auto"/>
            <w:left w:val="none" w:sz="0" w:space="0" w:color="auto"/>
            <w:bottom w:val="none" w:sz="0" w:space="0" w:color="auto"/>
            <w:right w:val="none" w:sz="0" w:space="0" w:color="auto"/>
          </w:divBdr>
          <w:divsChild>
            <w:div w:id="1163543691">
              <w:marLeft w:val="0"/>
              <w:marRight w:val="0"/>
              <w:marTop w:val="0"/>
              <w:marBottom w:val="0"/>
              <w:divBdr>
                <w:top w:val="none" w:sz="0" w:space="0" w:color="auto"/>
                <w:left w:val="none" w:sz="0" w:space="0" w:color="auto"/>
                <w:bottom w:val="none" w:sz="0" w:space="0" w:color="auto"/>
                <w:right w:val="none" w:sz="0" w:space="0" w:color="auto"/>
              </w:divBdr>
            </w:div>
          </w:divsChild>
        </w:div>
        <w:div w:id="528226889">
          <w:marLeft w:val="0"/>
          <w:marRight w:val="0"/>
          <w:marTop w:val="300"/>
          <w:marBottom w:val="0"/>
          <w:divBdr>
            <w:top w:val="none" w:sz="0" w:space="0" w:color="auto"/>
            <w:left w:val="none" w:sz="0" w:space="0" w:color="auto"/>
            <w:bottom w:val="none" w:sz="0" w:space="0" w:color="auto"/>
            <w:right w:val="none" w:sz="0" w:space="0" w:color="auto"/>
          </w:divBdr>
          <w:divsChild>
            <w:div w:id="503477964">
              <w:marLeft w:val="0"/>
              <w:marRight w:val="0"/>
              <w:marTop w:val="0"/>
              <w:marBottom w:val="0"/>
              <w:divBdr>
                <w:top w:val="none" w:sz="0" w:space="0" w:color="auto"/>
                <w:left w:val="none" w:sz="0" w:space="0" w:color="auto"/>
                <w:bottom w:val="none" w:sz="0" w:space="0" w:color="auto"/>
                <w:right w:val="none" w:sz="0" w:space="0" w:color="auto"/>
              </w:divBdr>
              <w:divsChild>
                <w:div w:id="103580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462130">
          <w:marLeft w:val="0"/>
          <w:marRight w:val="0"/>
          <w:marTop w:val="300"/>
          <w:marBottom w:val="0"/>
          <w:divBdr>
            <w:top w:val="none" w:sz="0" w:space="0" w:color="auto"/>
            <w:left w:val="none" w:sz="0" w:space="0" w:color="auto"/>
            <w:bottom w:val="none" w:sz="0" w:space="0" w:color="auto"/>
            <w:right w:val="none" w:sz="0" w:space="0" w:color="auto"/>
          </w:divBdr>
          <w:divsChild>
            <w:div w:id="676927908">
              <w:marLeft w:val="0"/>
              <w:marRight w:val="0"/>
              <w:marTop w:val="0"/>
              <w:marBottom w:val="0"/>
              <w:divBdr>
                <w:top w:val="none" w:sz="0" w:space="0" w:color="auto"/>
                <w:left w:val="none" w:sz="0" w:space="0" w:color="auto"/>
                <w:bottom w:val="none" w:sz="0" w:space="0" w:color="auto"/>
                <w:right w:val="none" w:sz="0" w:space="0" w:color="auto"/>
              </w:divBdr>
              <w:divsChild>
                <w:div w:id="10138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360537">
          <w:marLeft w:val="0"/>
          <w:marRight w:val="0"/>
          <w:marTop w:val="0"/>
          <w:marBottom w:val="0"/>
          <w:divBdr>
            <w:top w:val="none" w:sz="0" w:space="0" w:color="auto"/>
            <w:left w:val="none" w:sz="0" w:space="0" w:color="auto"/>
            <w:bottom w:val="none" w:sz="0" w:space="0" w:color="auto"/>
            <w:right w:val="none" w:sz="0" w:space="0" w:color="auto"/>
          </w:divBdr>
          <w:divsChild>
            <w:div w:id="1221863775">
              <w:marLeft w:val="0"/>
              <w:marRight w:val="0"/>
              <w:marTop w:val="0"/>
              <w:marBottom w:val="0"/>
              <w:divBdr>
                <w:top w:val="none" w:sz="0" w:space="0" w:color="auto"/>
                <w:left w:val="none" w:sz="0" w:space="0" w:color="auto"/>
                <w:bottom w:val="none" w:sz="0" w:space="0" w:color="auto"/>
                <w:right w:val="none" w:sz="0" w:space="0" w:color="auto"/>
              </w:divBdr>
            </w:div>
          </w:divsChild>
        </w:div>
        <w:div w:id="888687329">
          <w:marLeft w:val="0"/>
          <w:marRight w:val="0"/>
          <w:marTop w:val="0"/>
          <w:marBottom w:val="0"/>
          <w:divBdr>
            <w:top w:val="none" w:sz="0" w:space="0" w:color="auto"/>
            <w:left w:val="none" w:sz="0" w:space="0" w:color="auto"/>
            <w:bottom w:val="none" w:sz="0" w:space="0" w:color="auto"/>
            <w:right w:val="none" w:sz="0" w:space="0" w:color="auto"/>
          </w:divBdr>
        </w:div>
        <w:div w:id="1021778329">
          <w:marLeft w:val="0"/>
          <w:marRight w:val="0"/>
          <w:marTop w:val="0"/>
          <w:marBottom w:val="0"/>
          <w:divBdr>
            <w:top w:val="none" w:sz="0" w:space="0" w:color="auto"/>
            <w:left w:val="none" w:sz="0" w:space="0" w:color="auto"/>
            <w:bottom w:val="none" w:sz="0" w:space="0" w:color="auto"/>
            <w:right w:val="none" w:sz="0" w:space="0" w:color="auto"/>
          </w:divBdr>
          <w:divsChild>
            <w:div w:id="222495322">
              <w:marLeft w:val="0"/>
              <w:marRight w:val="0"/>
              <w:marTop w:val="0"/>
              <w:marBottom w:val="0"/>
              <w:divBdr>
                <w:top w:val="none" w:sz="0" w:space="0" w:color="auto"/>
                <w:left w:val="none" w:sz="0" w:space="0" w:color="auto"/>
                <w:bottom w:val="none" w:sz="0" w:space="0" w:color="auto"/>
                <w:right w:val="none" w:sz="0" w:space="0" w:color="auto"/>
              </w:divBdr>
            </w:div>
          </w:divsChild>
        </w:div>
        <w:div w:id="1039017511">
          <w:marLeft w:val="0"/>
          <w:marRight w:val="0"/>
          <w:marTop w:val="0"/>
          <w:marBottom w:val="0"/>
          <w:divBdr>
            <w:top w:val="none" w:sz="0" w:space="0" w:color="auto"/>
            <w:left w:val="none" w:sz="0" w:space="0" w:color="auto"/>
            <w:bottom w:val="none" w:sz="0" w:space="0" w:color="auto"/>
            <w:right w:val="none" w:sz="0" w:space="0" w:color="auto"/>
          </w:divBdr>
        </w:div>
        <w:div w:id="1041711111">
          <w:marLeft w:val="0"/>
          <w:marRight w:val="0"/>
          <w:marTop w:val="300"/>
          <w:marBottom w:val="0"/>
          <w:divBdr>
            <w:top w:val="none" w:sz="0" w:space="0" w:color="auto"/>
            <w:left w:val="none" w:sz="0" w:space="0" w:color="auto"/>
            <w:bottom w:val="none" w:sz="0" w:space="0" w:color="auto"/>
            <w:right w:val="none" w:sz="0" w:space="0" w:color="auto"/>
          </w:divBdr>
          <w:divsChild>
            <w:div w:id="1741712523">
              <w:marLeft w:val="0"/>
              <w:marRight w:val="0"/>
              <w:marTop w:val="0"/>
              <w:marBottom w:val="0"/>
              <w:divBdr>
                <w:top w:val="none" w:sz="0" w:space="0" w:color="auto"/>
                <w:left w:val="none" w:sz="0" w:space="0" w:color="auto"/>
                <w:bottom w:val="none" w:sz="0" w:space="0" w:color="auto"/>
                <w:right w:val="none" w:sz="0" w:space="0" w:color="auto"/>
              </w:divBdr>
              <w:divsChild>
                <w:div w:id="76534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4216">
          <w:marLeft w:val="0"/>
          <w:marRight w:val="0"/>
          <w:marTop w:val="0"/>
          <w:marBottom w:val="0"/>
          <w:divBdr>
            <w:top w:val="none" w:sz="0" w:space="0" w:color="auto"/>
            <w:left w:val="none" w:sz="0" w:space="0" w:color="auto"/>
            <w:bottom w:val="none" w:sz="0" w:space="0" w:color="auto"/>
            <w:right w:val="none" w:sz="0" w:space="0" w:color="auto"/>
          </w:divBdr>
          <w:divsChild>
            <w:div w:id="1139685752">
              <w:marLeft w:val="0"/>
              <w:marRight w:val="0"/>
              <w:marTop w:val="0"/>
              <w:marBottom w:val="0"/>
              <w:divBdr>
                <w:top w:val="none" w:sz="0" w:space="0" w:color="auto"/>
                <w:left w:val="none" w:sz="0" w:space="0" w:color="auto"/>
                <w:bottom w:val="none" w:sz="0" w:space="0" w:color="auto"/>
                <w:right w:val="none" w:sz="0" w:space="0" w:color="auto"/>
              </w:divBdr>
            </w:div>
          </w:divsChild>
        </w:div>
        <w:div w:id="1125077348">
          <w:marLeft w:val="0"/>
          <w:marRight w:val="0"/>
          <w:marTop w:val="0"/>
          <w:marBottom w:val="0"/>
          <w:divBdr>
            <w:top w:val="none" w:sz="0" w:space="0" w:color="auto"/>
            <w:left w:val="none" w:sz="0" w:space="0" w:color="auto"/>
            <w:bottom w:val="none" w:sz="0" w:space="0" w:color="auto"/>
            <w:right w:val="none" w:sz="0" w:space="0" w:color="auto"/>
          </w:divBdr>
        </w:div>
        <w:div w:id="1295717630">
          <w:marLeft w:val="0"/>
          <w:marRight w:val="0"/>
          <w:marTop w:val="0"/>
          <w:marBottom w:val="0"/>
          <w:divBdr>
            <w:top w:val="none" w:sz="0" w:space="0" w:color="auto"/>
            <w:left w:val="none" w:sz="0" w:space="0" w:color="auto"/>
            <w:bottom w:val="none" w:sz="0" w:space="0" w:color="auto"/>
            <w:right w:val="none" w:sz="0" w:space="0" w:color="auto"/>
          </w:divBdr>
          <w:divsChild>
            <w:div w:id="129058666">
              <w:marLeft w:val="0"/>
              <w:marRight w:val="0"/>
              <w:marTop w:val="0"/>
              <w:marBottom w:val="0"/>
              <w:divBdr>
                <w:top w:val="none" w:sz="0" w:space="0" w:color="auto"/>
                <w:left w:val="none" w:sz="0" w:space="0" w:color="auto"/>
                <w:bottom w:val="none" w:sz="0" w:space="0" w:color="auto"/>
                <w:right w:val="none" w:sz="0" w:space="0" w:color="auto"/>
              </w:divBdr>
            </w:div>
          </w:divsChild>
        </w:div>
        <w:div w:id="1838690449">
          <w:marLeft w:val="0"/>
          <w:marRight w:val="0"/>
          <w:marTop w:val="0"/>
          <w:marBottom w:val="0"/>
          <w:divBdr>
            <w:top w:val="none" w:sz="0" w:space="0" w:color="auto"/>
            <w:left w:val="none" w:sz="0" w:space="0" w:color="auto"/>
            <w:bottom w:val="none" w:sz="0" w:space="0" w:color="auto"/>
            <w:right w:val="none" w:sz="0" w:space="0" w:color="auto"/>
          </w:divBdr>
        </w:div>
        <w:div w:id="1911306232">
          <w:marLeft w:val="0"/>
          <w:marRight w:val="0"/>
          <w:marTop w:val="0"/>
          <w:marBottom w:val="0"/>
          <w:divBdr>
            <w:top w:val="none" w:sz="0" w:space="0" w:color="auto"/>
            <w:left w:val="none" w:sz="0" w:space="0" w:color="auto"/>
            <w:bottom w:val="none" w:sz="0" w:space="0" w:color="auto"/>
            <w:right w:val="none" w:sz="0" w:space="0" w:color="auto"/>
          </w:divBdr>
          <w:divsChild>
            <w:div w:id="499390949">
              <w:marLeft w:val="0"/>
              <w:marRight w:val="0"/>
              <w:marTop w:val="0"/>
              <w:marBottom w:val="0"/>
              <w:divBdr>
                <w:top w:val="none" w:sz="0" w:space="0" w:color="auto"/>
                <w:left w:val="none" w:sz="0" w:space="0" w:color="auto"/>
                <w:bottom w:val="none" w:sz="0" w:space="0" w:color="auto"/>
                <w:right w:val="none" w:sz="0" w:space="0" w:color="auto"/>
              </w:divBdr>
            </w:div>
          </w:divsChild>
        </w:div>
        <w:div w:id="1935088907">
          <w:marLeft w:val="0"/>
          <w:marRight w:val="0"/>
          <w:marTop w:val="0"/>
          <w:marBottom w:val="0"/>
          <w:divBdr>
            <w:top w:val="none" w:sz="0" w:space="0" w:color="auto"/>
            <w:left w:val="none" w:sz="0" w:space="0" w:color="auto"/>
            <w:bottom w:val="none" w:sz="0" w:space="0" w:color="auto"/>
            <w:right w:val="none" w:sz="0" w:space="0" w:color="auto"/>
          </w:divBdr>
        </w:div>
      </w:divsChild>
    </w:div>
    <w:div w:id="1533181233">
      <w:bodyDiv w:val="1"/>
      <w:marLeft w:val="0"/>
      <w:marRight w:val="0"/>
      <w:marTop w:val="0"/>
      <w:marBottom w:val="0"/>
      <w:divBdr>
        <w:top w:val="none" w:sz="0" w:space="0" w:color="auto"/>
        <w:left w:val="none" w:sz="0" w:space="0" w:color="auto"/>
        <w:bottom w:val="none" w:sz="0" w:space="0" w:color="auto"/>
        <w:right w:val="none" w:sz="0" w:space="0" w:color="auto"/>
      </w:divBdr>
      <w:divsChild>
        <w:div w:id="168371557">
          <w:marLeft w:val="0"/>
          <w:marRight w:val="0"/>
          <w:marTop w:val="0"/>
          <w:marBottom w:val="0"/>
          <w:divBdr>
            <w:top w:val="none" w:sz="0" w:space="0" w:color="auto"/>
            <w:left w:val="none" w:sz="0" w:space="0" w:color="auto"/>
            <w:bottom w:val="none" w:sz="0" w:space="0" w:color="auto"/>
            <w:right w:val="none" w:sz="0" w:space="0" w:color="auto"/>
          </w:divBdr>
        </w:div>
        <w:div w:id="909073225">
          <w:marLeft w:val="0"/>
          <w:marRight w:val="0"/>
          <w:marTop w:val="0"/>
          <w:marBottom w:val="0"/>
          <w:divBdr>
            <w:top w:val="none" w:sz="0" w:space="0" w:color="auto"/>
            <w:left w:val="none" w:sz="0" w:space="0" w:color="auto"/>
            <w:bottom w:val="none" w:sz="0" w:space="0" w:color="auto"/>
            <w:right w:val="none" w:sz="0" w:space="0" w:color="auto"/>
          </w:divBdr>
          <w:divsChild>
            <w:div w:id="516624843">
              <w:marLeft w:val="0"/>
              <w:marRight w:val="0"/>
              <w:marTop w:val="0"/>
              <w:marBottom w:val="0"/>
              <w:divBdr>
                <w:top w:val="none" w:sz="0" w:space="0" w:color="auto"/>
                <w:left w:val="none" w:sz="0" w:space="0" w:color="auto"/>
                <w:bottom w:val="none" w:sz="0" w:space="0" w:color="auto"/>
                <w:right w:val="none" w:sz="0" w:space="0" w:color="auto"/>
              </w:divBdr>
            </w:div>
          </w:divsChild>
        </w:div>
        <w:div w:id="840046930">
          <w:marLeft w:val="0"/>
          <w:marRight w:val="0"/>
          <w:marTop w:val="0"/>
          <w:marBottom w:val="0"/>
          <w:divBdr>
            <w:top w:val="none" w:sz="0" w:space="0" w:color="auto"/>
            <w:left w:val="none" w:sz="0" w:space="0" w:color="auto"/>
            <w:bottom w:val="none" w:sz="0" w:space="0" w:color="auto"/>
            <w:right w:val="none" w:sz="0" w:space="0" w:color="auto"/>
          </w:divBdr>
        </w:div>
        <w:div w:id="402140171">
          <w:marLeft w:val="0"/>
          <w:marRight w:val="0"/>
          <w:marTop w:val="0"/>
          <w:marBottom w:val="0"/>
          <w:divBdr>
            <w:top w:val="none" w:sz="0" w:space="0" w:color="auto"/>
            <w:left w:val="none" w:sz="0" w:space="0" w:color="auto"/>
            <w:bottom w:val="none" w:sz="0" w:space="0" w:color="auto"/>
            <w:right w:val="none" w:sz="0" w:space="0" w:color="auto"/>
          </w:divBdr>
          <w:divsChild>
            <w:div w:id="1968465461">
              <w:marLeft w:val="0"/>
              <w:marRight w:val="0"/>
              <w:marTop w:val="0"/>
              <w:marBottom w:val="0"/>
              <w:divBdr>
                <w:top w:val="none" w:sz="0" w:space="0" w:color="auto"/>
                <w:left w:val="none" w:sz="0" w:space="0" w:color="auto"/>
                <w:bottom w:val="none" w:sz="0" w:space="0" w:color="auto"/>
                <w:right w:val="none" w:sz="0" w:space="0" w:color="auto"/>
              </w:divBdr>
            </w:div>
          </w:divsChild>
        </w:div>
        <w:div w:id="1006632988">
          <w:marLeft w:val="0"/>
          <w:marRight w:val="0"/>
          <w:marTop w:val="0"/>
          <w:marBottom w:val="0"/>
          <w:divBdr>
            <w:top w:val="none" w:sz="0" w:space="0" w:color="auto"/>
            <w:left w:val="none" w:sz="0" w:space="0" w:color="auto"/>
            <w:bottom w:val="none" w:sz="0" w:space="0" w:color="auto"/>
            <w:right w:val="none" w:sz="0" w:space="0" w:color="auto"/>
          </w:divBdr>
        </w:div>
        <w:div w:id="1115054545">
          <w:marLeft w:val="0"/>
          <w:marRight w:val="0"/>
          <w:marTop w:val="0"/>
          <w:marBottom w:val="0"/>
          <w:divBdr>
            <w:top w:val="none" w:sz="0" w:space="0" w:color="auto"/>
            <w:left w:val="none" w:sz="0" w:space="0" w:color="auto"/>
            <w:bottom w:val="none" w:sz="0" w:space="0" w:color="auto"/>
            <w:right w:val="none" w:sz="0" w:space="0" w:color="auto"/>
          </w:divBdr>
          <w:divsChild>
            <w:div w:id="1007369479">
              <w:marLeft w:val="0"/>
              <w:marRight w:val="0"/>
              <w:marTop w:val="0"/>
              <w:marBottom w:val="0"/>
              <w:divBdr>
                <w:top w:val="none" w:sz="0" w:space="0" w:color="auto"/>
                <w:left w:val="none" w:sz="0" w:space="0" w:color="auto"/>
                <w:bottom w:val="none" w:sz="0" w:space="0" w:color="auto"/>
                <w:right w:val="none" w:sz="0" w:space="0" w:color="auto"/>
              </w:divBdr>
            </w:div>
          </w:divsChild>
        </w:div>
        <w:div w:id="651982942">
          <w:marLeft w:val="0"/>
          <w:marRight w:val="0"/>
          <w:marTop w:val="0"/>
          <w:marBottom w:val="0"/>
          <w:divBdr>
            <w:top w:val="none" w:sz="0" w:space="0" w:color="auto"/>
            <w:left w:val="none" w:sz="0" w:space="0" w:color="auto"/>
            <w:bottom w:val="none" w:sz="0" w:space="0" w:color="auto"/>
            <w:right w:val="none" w:sz="0" w:space="0" w:color="auto"/>
          </w:divBdr>
        </w:div>
        <w:div w:id="1715738793">
          <w:marLeft w:val="0"/>
          <w:marRight w:val="0"/>
          <w:marTop w:val="0"/>
          <w:marBottom w:val="0"/>
          <w:divBdr>
            <w:top w:val="none" w:sz="0" w:space="0" w:color="auto"/>
            <w:left w:val="none" w:sz="0" w:space="0" w:color="auto"/>
            <w:bottom w:val="none" w:sz="0" w:space="0" w:color="auto"/>
            <w:right w:val="none" w:sz="0" w:space="0" w:color="auto"/>
          </w:divBdr>
          <w:divsChild>
            <w:div w:id="1649280730">
              <w:marLeft w:val="0"/>
              <w:marRight w:val="0"/>
              <w:marTop w:val="0"/>
              <w:marBottom w:val="0"/>
              <w:divBdr>
                <w:top w:val="none" w:sz="0" w:space="0" w:color="auto"/>
                <w:left w:val="none" w:sz="0" w:space="0" w:color="auto"/>
                <w:bottom w:val="none" w:sz="0" w:space="0" w:color="auto"/>
                <w:right w:val="none" w:sz="0" w:space="0" w:color="auto"/>
              </w:divBdr>
            </w:div>
          </w:divsChild>
        </w:div>
        <w:div w:id="480848080">
          <w:marLeft w:val="0"/>
          <w:marRight w:val="0"/>
          <w:marTop w:val="0"/>
          <w:marBottom w:val="0"/>
          <w:divBdr>
            <w:top w:val="none" w:sz="0" w:space="0" w:color="auto"/>
            <w:left w:val="none" w:sz="0" w:space="0" w:color="auto"/>
            <w:bottom w:val="none" w:sz="0" w:space="0" w:color="auto"/>
            <w:right w:val="none" w:sz="0" w:space="0" w:color="auto"/>
          </w:divBdr>
        </w:div>
        <w:div w:id="1232813090">
          <w:marLeft w:val="0"/>
          <w:marRight w:val="0"/>
          <w:marTop w:val="0"/>
          <w:marBottom w:val="0"/>
          <w:divBdr>
            <w:top w:val="none" w:sz="0" w:space="0" w:color="auto"/>
            <w:left w:val="none" w:sz="0" w:space="0" w:color="auto"/>
            <w:bottom w:val="none" w:sz="0" w:space="0" w:color="auto"/>
            <w:right w:val="none" w:sz="0" w:space="0" w:color="auto"/>
          </w:divBdr>
          <w:divsChild>
            <w:div w:id="1292977536">
              <w:marLeft w:val="0"/>
              <w:marRight w:val="0"/>
              <w:marTop w:val="0"/>
              <w:marBottom w:val="0"/>
              <w:divBdr>
                <w:top w:val="none" w:sz="0" w:space="0" w:color="auto"/>
                <w:left w:val="none" w:sz="0" w:space="0" w:color="auto"/>
                <w:bottom w:val="none" w:sz="0" w:space="0" w:color="auto"/>
                <w:right w:val="none" w:sz="0" w:space="0" w:color="auto"/>
              </w:divBdr>
            </w:div>
          </w:divsChild>
        </w:div>
        <w:div w:id="18891868">
          <w:marLeft w:val="0"/>
          <w:marRight w:val="0"/>
          <w:marTop w:val="0"/>
          <w:marBottom w:val="0"/>
          <w:divBdr>
            <w:top w:val="none" w:sz="0" w:space="0" w:color="auto"/>
            <w:left w:val="none" w:sz="0" w:space="0" w:color="auto"/>
            <w:bottom w:val="none" w:sz="0" w:space="0" w:color="auto"/>
            <w:right w:val="none" w:sz="0" w:space="0" w:color="auto"/>
          </w:divBdr>
        </w:div>
        <w:div w:id="960918230">
          <w:marLeft w:val="0"/>
          <w:marRight w:val="0"/>
          <w:marTop w:val="0"/>
          <w:marBottom w:val="0"/>
          <w:divBdr>
            <w:top w:val="none" w:sz="0" w:space="0" w:color="auto"/>
            <w:left w:val="none" w:sz="0" w:space="0" w:color="auto"/>
            <w:bottom w:val="none" w:sz="0" w:space="0" w:color="auto"/>
            <w:right w:val="none" w:sz="0" w:space="0" w:color="auto"/>
          </w:divBdr>
          <w:divsChild>
            <w:div w:id="438372407">
              <w:marLeft w:val="0"/>
              <w:marRight w:val="0"/>
              <w:marTop w:val="0"/>
              <w:marBottom w:val="0"/>
              <w:divBdr>
                <w:top w:val="none" w:sz="0" w:space="0" w:color="auto"/>
                <w:left w:val="none" w:sz="0" w:space="0" w:color="auto"/>
                <w:bottom w:val="none" w:sz="0" w:space="0" w:color="auto"/>
                <w:right w:val="none" w:sz="0" w:space="0" w:color="auto"/>
              </w:divBdr>
            </w:div>
          </w:divsChild>
        </w:div>
        <w:div w:id="548997938">
          <w:marLeft w:val="0"/>
          <w:marRight w:val="0"/>
          <w:marTop w:val="0"/>
          <w:marBottom w:val="0"/>
          <w:divBdr>
            <w:top w:val="none" w:sz="0" w:space="0" w:color="auto"/>
            <w:left w:val="none" w:sz="0" w:space="0" w:color="auto"/>
            <w:bottom w:val="none" w:sz="0" w:space="0" w:color="auto"/>
            <w:right w:val="none" w:sz="0" w:space="0" w:color="auto"/>
          </w:divBdr>
        </w:div>
        <w:div w:id="2074310611">
          <w:marLeft w:val="0"/>
          <w:marRight w:val="0"/>
          <w:marTop w:val="0"/>
          <w:marBottom w:val="0"/>
          <w:divBdr>
            <w:top w:val="none" w:sz="0" w:space="0" w:color="auto"/>
            <w:left w:val="none" w:sz="0" w:space="0" w:color="auto"/>
            <w:bottom w:val="none" w:sz="0" w:space="0" w:color="auto"/>
            <w:right w:val="none" w:sz="0" w:space="0" w:color="auto"/>
          </w:divBdr>
          <w:divsChild>
            <w:div w:id="2136096515">
              <w:marLeft w:val="0"/>
              <w:marRight w:val="0"/>
              <w:marTop w:val="0"/>
              <w:marBottom w:val="0"/>
              <w:divBdr>
                <w:top w:val="none" w:sz="0" w:space="0" w:color="auto"/>
                <w:left w:val="none" w:sz="0" w:space="0" w:color="auto"/>
                <w:bottom w:val="none" w:sz="0" w:space="0" w:color="auto"/>
                <w:right w:val="none" w:sz="0" w:space="0" w:color="auto"/>
              </w:divBdr>
            </w:div>
          </w:divsChild>
        </w:div>
        <w:div w:id="346912851">
          <w:marLeft w:val="0"/>
          <w:marRight w:val="0"/>
          <w:marTop w:val="300"/>
          <w:marBottom w:val="0"/>
          <w:divBdr>
            <w:top w:val="none" w:sz="0" w:space="0" w:color="auto"/>
            <w:left w:val="none" w:sz="0" w:space="0" w:color="auto"/>
            <w:bottom w:val="none" w:sz="0" w:space="0" w:color="auto"/>
            <w:right w:val="none" w:sz="0" w:space="0" w:color="auto"/>
          </w:divBdr>
          <w:divsChild>
            <w:div w:id="1426654656">
              <w:marLeft w:val="0"/>
              <w:marRight w:val="0"/>
              <w:marTop w:val="0"/>
              <w:marBottom w:val="0"/>
              <w:divBdr>
                <w:top w:val="none" w:sz="0" w:space="0" w:color="auto"/>
                <w:left w:val="none" w:sz="0" w:space="0" w:color="auto"/>
                <w:bottom w:val="none" w:sz="0" w:space="0" w:color="auto"/>
                <w:right w:val="none" w:sz="0" w:space="0" w:color="auto"/>
              </w:divBdr>
              <w:divsChild>
                <w:div w:id="193143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90298">
          <w:marLeft w:val="0"/>
          <w:marRight w:val="0"/>
          <w:marTop w:val="300"/>
          <w:marBottom w:val="0"/>
          <w:divBdr>
            <w:top w:val="none" w:sz="0" w:space="0" w:color="auto"/>
            <w:left w:val="none" w:sz="0" w:space="0" w:color="auto"/>
            <w:bottom w:val="none" w:sz="0" w:space="0" w:color="auto"/>
            <w:right w:val="none" w:sz="0" w:space="0" w:color="auto"/>
          </w:divBdr>
          <w:divsChild>
            <w:div w:id="1812210969">
              <w:marLeft w:val="0"/>
              <w:marRight w:val="0"/>
              <w:marTop w:val="0"/>
              <w:marBottom w:val="0"/>
              <w:divBdr>
                <w:top w:val="none" w:sz="0" w:space="0" w:color="auto"/>
                <w:left w:val="none" w:sz="0" w:space="0" w:color="auto"/>
                <w:bottom w:val="none" w:sz="0" w:space="0" w:color="auto"/>
                <w:right w:val="none" w:sz="0" w:space="0" w:color="auto"/>
              </w:divBdr>
              <w:divsChild>
                <w:div w:id="1160196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1778">
          <w:marLeft w:val="0"/>
          <w:marRight w:val="0"/>
          <w:marTop w:val="300"/>
          <w:marBottom w:val="0"/>
          <w:divBdr>
            <w:top w:val="none" w:sz="0" w:space="0" w:color="auto"/>
            <w:left w:val="none" w:sz="0" w:space="0" w:color="auto"/>
            <w:bottom w:val="none" w:sz="0" w:space="0" w:color="auto"/>
            <w:right w:val="none" w:sz="0" w:space="0" w:color="auto"/>
          </w:divBdr>
          <w:divsChild>
            <w:div w:id="1991714717">
              <w:marLeft w:val="0"/>
              <w:marRight w:val="0"/>
              <w:marTop w:val="0"/>
              <w:marBottom w:val="0"/>
              <w:divBdr>
                <w:top w:val="none" w:sz="0" w:space="0" w:color="auto"/>
                <w:left w:val="none" w:sz="0" w:space="0" w:color="auto"/>
                <w:bottom w:val="none" w:sz="0" w:space="0" w:color="auto"/>
                <w:right w:val="none" w:sz="0" w:space="0" w:color="auto"/>
              </w:divBdr>
              <w:divsChild>
                <w:div w:id="79845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184167">
          <w:marLeft w:val="0"/>
          <w:marRight w:val="0"/>
          <w:marTop w:val="300"/>
          <w:marBottom w:val="0"/>
          <w:divBdr>
            <w:top w:val="none" w:sz="0" w:space="0" w:color="auto"/>
            <w:left w:val="none" w:sz="0" w:space="0" w:color="auto"/>
            <w:bottom w:val="none" w:sz="0" w:space="0" w:color="auto"/>
            <w:right w:val="none" w:sz="0" w:space="0" w:color="auto"/>
          </w:divBdr>
          <w:divsChild>
            <w:div w:id="1304851974">
              <w:marLeft w:val="0"/>
              <w:marRight w:val="0"/>
              <w:marTop w:val="0"/>
              <w:marBottom w:val="0"/>
              <w:divBdr>
                <w:top w:val="none" w:sz="0" w:space="0" w:color="auto"/>
                <w:left w:val="none" w:sz="0" w:space="0" w:color="auto"/>
                <w:bottom w:val="none" w:sz="0" w:space="0" w:color="auto"/>
                <w:right w:val="none" w:sz="0" w:space="0" w:color="auto"/>
              </w:divBdr>
              <w:divsChild>
                <w:div w:id="97703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3608823">
      <w:bodyDiv w:val="1"/>
      <w:marLeft w:val="0"/>
      <w:marRight w:val="0"/>
      <w:marTop w:val="0"/>
      <w:marBottom w:val="0"/>
      <w:divBdr>
        <w:top w:val="none" w:sz="0" w:space="0" w:color="auto"/>
        <w:left w:val="none" w:sz="0" w:space="0" w:color="auto"/>
        <w:bottom w:val="none" w:sz="0" w:space="0" w:color="auto"/>
        <w:right w:val="none" w:sz="0" w:space="0" w:color="auto"/>
      </w:divBdr>
      <w:divsChild>
        <w:div w:id="422606160">
          <w:marLeft w:val="0"/>
          <w:marRight w:val="0"/>
          <w:marTop w:val="0"/>
          <w:marBottom w:val="0"/>
          <w:divBdr>
            <w:top w:val="none" w:sz="0" w:space="0" w:color="auto"/>
            <w:left w:val="none" w:sz="0" w:space="0" w:color="auto"/>
            <w:bottom w:val="none" w:sz="0" w:space="0" w:color="auto"/>
            <w:right w:val="none" w:sz="0" w:space="0" w:color="auto"/>
          </w:divBdr>
        </w:div>
        <w:div w:id="2121871072">
          <w:marLeft w:val="0"/>
          <w:marRight w:val="0"/>
          <w:marTop w:val="0"/>
          <w:marBottom w:val="0"/>
          <w:divBdr>
            <w:top w:val="none" w:sz="0" w:space="0" w:color="auto"/>
            <w:left w:val="none" w:sz="0" w:space="0" w:color="auto"/>
            <w:bottom w:val="none" w:sz="0" w:space="0" w:color="auto"/>
            <w:right w:val="none" w:sz="0" w:space="0" w:color="auto"/>
          </w:divBdr>
          <w:divsChild>
            <w:div w:id="941380093">
              <w:marLeft w:val="0"/>
              <w:marRight w:val="0"/>
              <w:marTop w:val="0"/>
              <w:marBottom w:val="0"/>
              <w:divBdr>
                <w:top w:val="none" w:sz="0" w:space="0" w:color="auto"/>
                <w:left w:val="none" w:sz="0" w:space="0" w:color="auto"/>
                <w:bottom w:val="none" w:sz="0" w:space="0" w:color="auto"/>
                <w:right w:val="none" w:sz="0" w:space="0" w:color="auto"/>
              </w:divBdr>
            </w:div>
          </w:divsChild>
        </w:div>
        <w:div w:id="1587692933">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sChild>
            <w:div w:id="463039993">
              <w:marLeft w:val="0"/>
              <w:marRight w:val="0"/>
              <w:marTop w:val="0"/>
              <w:marBottom w:val="0"/>
              <w:divBdr>
                <w:top w:val="none" w:sz="0" w:space="0" w:color="auto"/>
                <w:left w:val="none" w:sz="0" w:space="0" w:color="auto"/>
                <w:bottom w:val="none" w:sz="0" w:space="0" w:color="auto"/>
                <w:right w:val="none" w:sz="0" w:space="0" w:color="auto"/>
              </w:divBdr>
            </w:div>
          </w:divsChild>
        </w:div>
        <w:div w:id="1576551066">
          <w:marLeft w:val="0"/>
          <w:marRight w:val="0"/>
          <w:marTop w:val="0"/>
          <w:marBottom w:val="0"/>
          <w:divBdr>
            <w:top w:val="none" w:sz="0" w:space="0" w:color="auto"/>
            <w:left w:val="none" w:sz="0" w:space="0" w:color="auto"/>
            <w:bottom w:val="none" w:sz="0" w:space="0" w:color="auto"/>
            <w:right w:val="none" w:sz="0" w:space="0" w:color="auto"/>
          </w:divBdr>
        </w:div>
        <w:div w:id="318575811">
          <w:marLeft w:val="0"/>
          <w:marRight w:val="0"/>
          <w:marTop w:val="0"/>
          <w:marBottom w:val="0"/>
          <w:divBdr>
            <w:top w:val="none" w:sz="0" w:space="0" w:color="auto"/>
            <w:left w:val="none" w:sz="0" w:space="0" w:color="auto"/>
            <w:bottom w:val="none" w:sz="0" w:space="0" w:color="auto"/>
            <w:right w:val="none" w:sz="0" w:space="0" w:color="auto"/>
          </w:divBdr>
          <w:divsChild>
            <w:div w:id="741564446">
              <w:marLeft w:val="0"/>
              <w:marRight w:val="0"/>
              <w:marTop w:val="0"/>
              <w:marBottom w:val="0"/>
              <w:divBdr>
                <w:top w:val="none" w:sz="0" w:space="0" w:color="auto"/>
                <w:left w:val="none" w:sz="0" w:space="0" w:color="auto"/>
                <w:bottom w:val="none" w:sz="0" w:space="0" w:color="auto"/>
                <w:right w:val="none" w:sz="0" w:space="0" w:color="auto"/>
              </w:divBdr>
            </w:div>
          </w:divsChild>
        </w:div>
        <w:div w:id="60954482">
          <w:marLeft w:val="0"/>
          <w:marRight w:val="0"/>
          <w:marTop w:val="0"/>
          <w:marBottom w:val="0"/>
          <w:divBdr>
            <w:top w:val="none" w:sz="0" w:space="0" w:color="auto"/>
            <w:left w:val="none" w:sz="0" w:space="0" w:color="auto"/>
            <w:bottom w:val="none" w:sz="0" w:space="0" w:color="auto"/>
            <w:right w:val="none" w:sz="0" w:space="0" w:color="auto"/>
          </w:divBdr>
        </w:div>
        <w:div w:id="633174219">
          <w:marLeft w:val="0"/>
          <w:marRight w:val="0"/>
          <w:marTop w:val="0"/>
          <w:marBottom w:val="0"/>
          <w:divBdr>
            <w:top w:val="none" w:sz="0" w:space="0" w:color="auto"/>
            <w:left w:val="none" w:sz="0" w:space="0" w:color="auto"/>
            <w:bottom w:val="none" w:sz="0" w:space="0" w:color="auto"/>
            <w:right w:val="none" w:sz="0" w:space="0" w:color="auto"/>
          </w:divBdr>
          <w:divsChild>
            <w:div w:id="31734355">
              <w:marLeft w:val="0"/>
              <w:marRight w:val="0"/>
              <w:marTop w:val="0"/>
              <w:marBottom w:val="0"/>
              <w:divBdr>
                <w:top w:val="none" w:sz="0" w:space="0" w:color="auto"/>
                <w:left w:val="none" w:sz="0" w:space="0" w:color="auto"/>
                <w:bottom w:val="none" w:sz="0" w:space="0" w:color="auto"/>
                <w:right w:val="none" w:sz="0" w:space="0" w:color="auto"/>
              </w:divBdr>
            </w:div>
          </w:divsChild>
        </w:div>
        <w:div w:id="664361432">
          <w:marLeft w:val="0"/>
          <w:marRight w:val="0"/>
          <w:marTop w:val="0"/>
          <w:marBottom w:val="0"/>
          <w:divBdr>
            <w:top w:val="none" w:sz="0" w:space="0" w:color="auto"/>
            <w:left w:val="none" w:sz="0" w:space="0" w:color="auto"/>
            <w:bottom w:val="none" w:sz="0" w:space="0" w:color="auto"/>
            <w:right w:val="none" w:sz="0" w:space="0" w:color="auto"/>
          </w:divBdr>
        </w:div>
        <w:div w:id="816190807">
          <w:marLeft w:val="0"/>
          <w:marRight w:val="0"/>
          <w:marTop w:val="0"/>
          <w:marBottom w:val="0"/>
          <w:divBdr>
            <w:top w:val="none" w:sz="0" w:space="0" w:color="auto"/>
            <w:left w:val="none" w:sz="0" w:space="0" w:color="auto"/>
            <w:bottom w:val="none" w:sz="0" w:space="0" w:color="auto"/>
            <w:right w:val="none" w:sz="0" w:space="0" w:color="auto"/>
          </w:divBdr>
          <w:divsChild>
            <w:div w:id="1382510928">
              <w:marLeft w:val="0"/>
              <w:marRight w:val="0"/>
              <w:marTop w:val="0"/>
              <w:marBottom w:val="0"/>
              <w:divBdr>
                <w:top w:val="none" w:sz="0" w:space="0" w:color="auto"/>
                <w:left w:val="none" w:sz="0" w:space="0" w:color="auto"/>
                <w:bottom w:val="none" w:sz="0" w:space="0" w:color="auto"/>
                <w:right w:val="none" w:sz="0" w:space="0" w:color="auto"/>
              </w:divBdr>
            </w:div>
          </w:divsChild>
        </w:div>
        <w:div w:id="676226074">
          <w:marLeft w:val="0"/>
          <w:marRight w:val="0"/>
          <w:marTop w:val="0"/>
          <w:marBottom w:val="0"/>
          <w:divBdr>
            <w:top w:val="none" w:sz="0" w:space="0" w:color="auto"/>
            <w:left w:val="none" w:sz="0" w:space="0" w:color="auto"/>
            <w:bottom w:val="none" w:sz="0" w:space="0" w:color="auto"/>
            <w:right w:val="none" w:sz="0" w:space="0" w:color="auto"/>
          </w:divBdr>
        </w:div>
        <w:div w:id="253322451">
          <w:marLeft w:val="0"/>
          <w:marRight w:val="0"/>
          <w:marTop w:val="0"/>
          <w:marBottom w:val="0"/>
          <w:divBdr>
            <w:top w:val="none" w:sz="0" w:space="0" w:color="auto"/>
            <w:left w:val="none" w:sz="0" w:space="0" w:color="auto"/>
            <w:bottom w:val="none" w:sz="0" w:space="0" w:color="auto"/>
            <w:right w:val="none" w:sz="0" w:space="0" w:color="auto"/>
          </w:divBdr>
          <w:divsChild>
            <w:div w:id="1491364164">
              <w:marLeft w:val="0"/>
              <w:marRight w:val="0"/>
              <w:marTop w:val="0"/>
              <w:marBottom w:val="0"/>
              <w:divBdr>
                <w:top w:val="none" w:sz="0" w:space="0" w:color="auto"/>
                <w:left w:val="none" w:sz="0" w:space="0" w:color="auto"/>
                <w:bottom w:val="none" w:sz="0" w:space="0" w:color="auto"/>
                <w:right w:val="none" w:sz="0" w:space="0" w:color="auto"/>
              </w:divBdr>
            </w:div>
          </w:divsChild>
        </w:div>
        <w:div w:id="641932658">
          <w:marLeft w:val="0"/>
          <w:marRight w:val="0"/>
          <w:marTop w:val="0"/>
          <w:marBottom w:val="0"/>
          <w:divBdr>
            <w:top w:val="none" w:sz="0" w:space="0" w:color="auto"/>
            <w:left w:val="none" w:sz="0" w:space="0" w:color="auto"/>
            <w:bottom w:val="none" w:sz="0" w:space="0" w:color="auto"/>
            <w:right w:val="none" w:sz="0" w:space="0" w:color="auto"/>
          </w:divBdr>
        </w:div>
        <w:div w:id="401220775">
          <w:marLeft w:val="0"/>
          <w:marRight w:val="0"/>
          <w:marTop w:val="0"/>
          <w:marBottom w:val="0"/>
          <w:divBdr>
            <w:top w:val="none" w:sz="0" w:space="0" w:color="auto"/>
            <w:left w:val="none" w:sz="0" w:space="0" w:color="auto"/>
            <w:bottom w:val="none" w:sz="0" w:space="0" w:color="auto"/>
            <w:right w:val="none" w:sz="0" w:space="0" w:color="auto"/>
          </w:divBdr>
          <w:divsChild>
            <w:div w:id="811748388">
              <w:marLeft w:val="0"/>
              <w:marRight w:val="0"/>
              <w:marTop w:val="0"/>
              <w:marBottom w:val="0"/>
              <w:divBdr>
                <w:top w:val="none" w:sz="0" w:space="0" w:color="auto"/>
                <w:left w:val="none" w:sz="0" w:space="0" w:color="auto"/>
                <w:bottom w:val="none" w:sz="0" w:space="0" w:color="auto"/>
                <w:right w:val="none" w:sz="0" w:space="0" w:color="auto"/>
              </w:divBdr>
            </w:div>
          </w:divsChild>
        </w:div>
        <w:div w:id="484586535">
          <w:marLeft w:val="0"/>
          <w:marRight w:val="0"/>
          <w:marTop w:val="300"/>
          <w:marBottom w:val="0"/>
          <w:divBdr>
            <w:top w:val="none" w:sz="0" w:space="0" w:color="auto"/>
            <w:left w:val="none" w:sz="0" w:space="0" w:color="auto"/>
            <w:bottom w:val="none" w:sz="0" w:space="0" w:color="auto"/>
            <w:right w:val="none" w:sz="0" w:space="0" w:color="auto"/>
          </w:divBdr>
          <w:divsChild>
            <w:div w:id="1380007667">
              <w:marLeft w:val="0"/>
              <w:marRight w:val="0"/>
              <w:marTop w:val="0"/>
              <w:marBottom w:val="0"/>
              <w:divBdr>
                <w:top w:val="none" w:sz="0" w:space="0" w:color="auto"/>
                <w:left w:val="none" w:sz="0" w:space="0" w:color="auto"/>
                <w:bottom w:val="none" w:sz="0" w:space="0" w:color="auto"/>
                <w:right w:val="none" w:sz="0" w:space="0" w:color="auto"/>
              </w:divBdr>
              <w:divsChild>
                <w:div w:id="58295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889431">
          <w:marLeft w:val="0"/>
          <w:marRight w:val="0"/>
          <w:marTop w:val="300"/>
          <w:marBottom w:val="0"/>
          <w:divBdr>
            <w:top w:val="none" w:sz="0" w:space="0" w:color="auto"/>
            <w:left w:val="none" w:sz="0" w:space="0" w:color="auto"/>
            <w:bottom w:val="none" w:sz="0" w:space="0" w:color="auto"/>
            <w:right w:val="none" w:sz="0" w:space="0" w:color="auto"/>
          </w:divBdr>
          <w:divsChild>
            <w:div w:id="1045177148">
              <w:marLeft w:val="0"/>
              <w:marRight w:val="0"/>
              <w:marTop w:val="0"/>
              <w:marBottom w:val="0"/>
              <w:divBdr>
                <w:top w:val="none" w:sz="0" w:space="0" w:color="auto"/>
                <w:left w:val="none" w:sz="0" w:space="0" w:color="auto"/>
                <w:bottom w:val="none" w:sz="0" w:space="0" w:color="auto"/>
                <w:right w:val="none" w:sz="0" w:space="0" w:color="auto"/>
              </w:divBdr>
              <w:divsChild>
                <w:div w:id="11029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328">
          <w:marLeft w:val="0"/>
          <w:marRight w:val="0"/>
          <w:marTop w:val="300"/>
          <w:marBottom w:val="0"/>
          <w:divBdr>
            <w:top w:val="none" w:sz="0" w:space="0" w:color="auto"/>
            <w:left w:val="none" w:sz="0" w:space="0" w:color="auto"/>
            <w:bottom w:val="none" w:sz="0" w:space="0" w:color="auto"/>
            <w:right w:val="none" w:sz="0" w:space="0" w:color="auto"/>
          </w:divBdr>
          <w:divsChild>
            <w:div w:id="1868837136">
              <w:marLeft w:val="0"/>
              <w:marRight w:val="0"/>
              <w:marTop w:val="0"/>
              <w:marBottom w:val="0"/>
              <w:divBdr>
                <w:top w:val="none" w:sz="0" w:space="0" w:color="auto"/>
                <w:left w:val="none" w:sz="0" w:space="0" w:color="auto"/>
                <w:bottom w:val="none" w:sz="0" w:space="0" w:color="auto"/>
                <w:right w:val="none" w:sz="0" w:space="0" w:color="auto"/>
              </w:divBdr>
              <w:divsChild>
                <w:div w:id="1119304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867805">
          <w:marLeft w:val="0"/>
          <w:marRight w:val="0"/>
          <w:marTop w:val="300"/>
          <w:marBottom w:val="0"/>
          <w:divBdr>
            <w:top w:val="none" w:sz="0" w:space="0" w:color="auto"/>
            <w:left w:val="none" w:sz="0" w:space="0" w:color="auto"/>
            <w:bottom w:val="none" w:sz="0" w:space="0" w:color="auto"/>
            <w:right w:val="none" w:sz="0" w:space="0" w:color="auto"/>
          </w:divBdr>
          <w:divsChild>
            <w:div w:id="409041634">
              <w:marLeft w:val="0"/>
              <w:marRight w:val="0"/>
              <w:marTop w:val="0"/>
              <w:marBottom w:val="0"/>
              <w:divBdr>
                <w:top w:val="none" w:sz="0" w:space="0" w:color="auto"/>
                <w:left w:val="none" w:sz="0" w:space="0" w:color="auto"/>
                <w:bottom w:val="none" w:sz="0" w:space="0" w:color="auto"/>
                <w:right w:val="none" w:sz="0" w:space="0" w:color="auto"/>
              </w:divBdr>
              <w:divsChild>
                <w:div w:id="168409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4003748">
      <w:bodyDiv w:val="1"/>
      <w:marLeft w:val="0"/>
      <w:marRight w:val="0"/>
      <w:marTop w:val="0"/>
      <w:marBottom w:val="0"/>
      <w:divBdr>
        <w:top w:val="none" w:sz="0" w:space="0" w:color="auto"/>
        <w:left w:val="none" w:sz="0" w:space="0" w:color="auto"/>
        <w:bottom w:val="none" w:sz="0" w:space="0" w:color="auto"/>
        <w:right w:val="none" w:sz="0" w:space="0" w:color="auto"/>
      </w:divBdr>
    </w:div>
    <w:div w:id="1535070179">
      <w:bodyDiv w:val="1"/>
      <w:marLeft w:val="0"/>
      <w:marRight w:val="0"/>
      <w:marTop w:val="0"/>
      <w:marBottom w:val="0"/>
      <w:divBdr>
        <w:top w:val="none" w:sz="0" w:space="0" w:color="auto"/>
        <w:left w:val="none" w:sz="0" w:space="0" w:color="auto"/>
        <w:bottom w:val="none" w:sz="0" w:space="0" w:color="auto"/>
        <w:right w:val="none" w:sz="0" w:space="0" w:color="auto"/>
      </w:divBdr>
    </w:div>
    <w:div w:id="1535116862">
      <w:bodyDiv w:val="1"/>
      <w:marLeft w:val="0"/>
      <w:marRight w:val="0"/>
      <w:marTop w:val="0"/>
      <w:marBottom w:val="0"/>
      <w:divBdr>
        <w:top w:val="none" w:sz="0" w:space="0" w:color="auto"/>
        <w:left w:val="none" w:sz="0" w:space="0" w:color="auto"/>
        <w:bottom w:val="none" w:sz="0" w:space="0" w:color="auto"/>
        <w:right w:val="none" w:sz="0" w:space="0" w:color="auto"/>
      </w:divBdr>
      <w:divsChild>
        <w:div w:id="2031639159">
          <w:marLeft w:val="0"/>
          <w:marRight w:val="0"/>
          <w:marTop w:val="0"/>
          <w:marBottom w:val="0"/>
          <w:divBdr>
            <w:top w:val="none" w:sz="0" w:space="0" w:color="auto"/>
            <w:left w:val="none" w:sz="0" w:space="0" w:color="auto"/>
            <w:bottom w:val="none" w:sz="0" w:space="0" w:color="auto"/>
            <w:right w:val="none" w:sz="0" w:space="0" w:color="auto"/>
          </w:divBdr>
        </w:div>
        <w:div w:id="1281113371">
          <w:marLeft w:val="0"/>
          <w:marRight w:val="0"/>
          <w:marTop w:val="0"/>
          <w:marBottom w:val="0"/>
          <w:divBdr>
            <w:top w:val="none" w:sz="0" w:space="0" w:color="auto"/>
            <w:left w:val="none" w:sz="0" w:space="0" w:color="auto"/>
            <w:bottom w:val="none" w:sz="0" w:space="0" w:color="auto"/>
            <w:right w:val="none" w:sz="0" w:space="0" w:color="auto"/>
          </w:divBdr>
          <w:divsChild>
            <w:div w:id="799685608">
              <w:marLeft w:val="0"/>
              <w:marRight w:val="0"/>
              <w:marTop w:val="0"/>
              <w:marBottom w:val="0"/>
              <w:divBdr>
                <w:top w:val="none" w:sz="0" w:space="0" w:color="auto"/>
                <w:left w:val="none" w:sz="0" w:space="0" w:color="auto"/>
                <w:bottom w:val="none" w:sz="0" w:space="0" w:color="auto"/>
                <w:right w:val="none" w:sz="0" w:space="0" w:color="auto"/>
              </w:divBdr>
            </w:div>
          </w:divsChild>
        </w:div>
        <w:div w:id="1187018008">
          <w:marLeft w:val="0"/>
          <w:marRight w:val="0"/>
          <w:marTop w:val="0"/>
          <w:marBottom w:val="0"/>
          <w:divBdr>
            <w:top w:val="none" w:sz="0" w:space="0" w:color="auto"/>
            <w:left w:val="none" w:sz="0" w:space="0" w:color="auto"/>
            <w:bottom w:val="none" w:sz="0" w:space="0" w:color="auto"/>
            <w:right w:val="none" w:sz="0" w:space="0" w:color="auto"/>
          </w:divBdr>
        </w:div>
        <w:div w:id="1314214264">
          <w:marLeft w:val="0"/>
          <w:marRight w:val="0"/>
          <w:marTop w:val="0"/>
          <w:marBottom w:val="0"/>
          <w:divBdr>
            <w:top w:val="none" w:sz="0" w:space="0" w:color="auto"/>
            <w:left w:val="none" w:sz="0" w:space="0" w:color="auto"/>
            <w:bottom w:val="none" w:sz="0" w:space="0" w:color="auto"/>
            <w:right w:val="none" w:sz="0" w:space="0" w:color="auto"/>
          </w:divBdr>
          <w:divsChild>
            <w:div w:id="1471626923">
              <w:marLeft w:val="0"/>
              <w:marRight w:val="0"/>
              <w:marTop w:val="0"/>
              <w:marBottom w:val="0"/>
              <w:divBdr>
                <w:top w:val="none" w:sz="0" w:space="0" w:color="auto"/>
                <w:left w:val="none" w:sz="0" w:space="0" w:color="auto"/>
                <w:bottom w:val="none" w:sz="0" w:space="0" w:color="auto"/>
                <w:right w:val="none" w:sz="0" w:space="0" w:color="auto"/>
              </w:divBdr>
            </w:div>
          </w:divsChild>
        </w:div>
        <w:div w:id="68041445">
          <w:marLeft w:val="0"/>
          <w:marRight w:val="0"/>
          <w:marTop w:val="0"/>
          <w:marBottom w:val="0"/>
          <w:divBdr>
            <w:top w:val="none" w:sz="0" w:space="0" w:color="auto"/>
            <w:left w:val="none" w:sz="0" w:space="0" w:color="auto"/>
            <w:bottom w:val="none" w:sz="0" w:space="0" w:color="auto"/>
            <w:right w:val="none" w:sz="0" w:space="0" w:color="auto"/>
          </w:divBdr>
        </w:div>
        <w:div w:id="686176720">
          <w:marLeft w:val="0"/>
          <w:marRight w:val="0"/>
          <w:marTop w:val="0"/>
          <w:marBottom w:val="0"/>
          <w:divBdr>
            <w:top w:val="none" w:sz="0" w:space="0" w:color="auto"/>
            <w:left w:val="none" w:sz="0" w:space="0" w:color="auto"/>
            <w:bottom w:val="none" w:sz="0" w:space="0" w:color="auto"/>
            <w:right w:val="none" w:sz="0" w:space="0" w:color="auto"/>
          </w:divBdr>
          <w:divsChild>
            <w:div w:id="76294785">
              <w:marLeft w:val="0"/>
              <w:marRight w:val="0"/>
              <w:marTop w:val="0"/>
              <w:marBottom w:val="0"/>
              <w:divBdr>
                <w:top w:val="none" w:sz="0" w:space="0" w:color="auto"/>
                <w:left w:val="none" w:sz="0" w:space="0" w:color="auto"/>
                <w:bottom w:val="none" w:sz="0" w:space="0" w:color="auto"/>
                <w:right w:val="none" w:sz="0" w:space="0" w:color="auto"/>
              </w:divBdr>
            </w:div>
          </w:divsChild>
        </w:div>
        <w:div w:id="2029477209">
          <w:marLeft w:val="0"/>
          <w:marRight w:val="0"/>
          <w:marTop w:val="0"/>
          <w:marBottom w:val="0"/>
          <w:divBdr>
            <w:top w:val="none" w:sz="0" w:space="0" w:color="auto"/>
            <w:left w:val="none" w:sz="0" w:space="0" w:color="auto"/>
            <w:bottom w:val="none" w:sz="0" w:space="0" w:color="auto"/>
            <w:right w:val="none" w:sz="0" w:space="0" w:color="auto"/>
          </w:divBdr>
        </w:div>
        <w:div w:id="1925449730">
          <w:marLeft w:val="0"/>
          <w:marRight w:val="0"/>
          <w:marTop w:val="0"/>
          <w:marBottom w:val="0"/>
          <w:divBdr>
            <w:top w:val="none" w:sz="0" w:space="0" w:color="auto"/>
            <w:left w:val="none" w:sz="0" w:space="0" w:color="auto"/>
            <w:bottom w:val="none" w:sz="0" w:space="0" w:color="auto"/>
            <w:right w:val="none" w:sz="0" w:space="0" w:color="auto"/>
          </w:divBdr>
          <w:divsChild>
            <w:div w:id="965042406">
              <w:marLeft w:val="0"/>
              <w:marRight w:val="0"/>
              <w:marTop w:val="0"/>
              <w:marBottom w:val="0"/>
              <w:divBdr>
                <w:top w:val="none" w:sz="0" w:space="0" w:color="auto"/>
                <w:left w:val="none" w:sz="0" w:space="0" w:color="auto"/>
                <w:bottom w:val="none" w:sz="0" w:space="0" w:color="auto"/>
                <w:right w:val="none" w:sz="0" w:space="0" w:color="auto"/>
              </w:divBdr>
            </w:div>
          </w:divsChild>
        </w:div>
        <w:div w:id="1009218163">
          <w:marLeft w:val="0"/>
          <w:marRight w:val="0"/>
          <w:marTop w:val="0"/>
          <w:marBottom w:val="0"/>
          <w:divBdr>
            <w:top w:val="none" w:sz="0" w:space="0" w:color="auto"/>
            <w:left w:val="none" w:sz="0" w:space="0" w:color="auto"/>
            <w:bottom w:val="none" w:sz="0" w:space="0" w:color="auto"/>
            <w:right w:val="none" w:sz="0" w:space="0" w:color="auto"/>
          </w:divBdr>
        </w:div>
        <w:div w:id="512426051">
          <w:marLeft w:val="0"/>
          <w:marRight w:val="0"/>
          <w:marTop w:val="0"/>
          <w:marBottom w:val="0"/>
          <w:divBdr>
            <w:top w:val="none" w:sz="0" w:space="0" w:color="auto"/>
            <w:left w:val="none" w:sz="0" w:space="0" w:color="auto"/>
            <w:bottom w:val="none" w:sz="0" w:space="0" w:color="auto"/>
            <w:right w:val="none" w:sz="0" w:space="0" w:color="auto"/>
          </w:divBdr>
          <w:divsChild>
            <w:div w:id="1543445904">
              <w:marLeft w:val="0"/>
              <w:marRight w:val="0"/>
              <w:marTop w:val="0"/>
              <w:marBottom w:val="0"/>
              <w:divBdr>
                <w:top w:val="none" w:sz="0" w:space="0" w:color="auto"/>
                <w:left w:val="none" w:sz="0" w:space="0" w:color="auto"/>
                <w:bottom w:val="none" w:sz="0" w:space="0" w:color="auto"/>
                <w:right w:val="none" w:sz="0" w:space="0" w:color="auto"/>
              </w:divBdr>
            </w:div>
          </w:divsChild>
        </w:div>
        <w:div w:id="238028016">
          <w:marLeft w:val="0"/>
          <w:marRight w:val="0"/>
          <w:marTop w:val="0"/>
          <w:marBottom w:val="0"/>
          <w:divBdr>
            <w:top w:val="none" w:sz="0" w:space="0" w:color="auto"/>
            <w:left w:val="none" w:sz="0" w:space="0" w:color="auto"/>
            <w:bottom w:val="none" w:sz="0" w:space="0" w:color="auto"/>
            <w:right w:val="none" w:sz="0" w:space="0" w:color="auto"/>
          </w:divBdr>
        </w:div>
        <w:div w:id="506402846">
          <w:marLeft w:val="0"/>
          <w:marRight w:val="0"/>
          <w:marTop w:val="0"/>
          <w:marBottom w:val="0"/>
          <w:divBdr>
            <w:top w:val="none" w:sz="0" w:space="0" w:color="auto"/>
            <w:left w:val="none" w:sz="0" w:space="0" w:color="auto"/>
            <w:bottom w:val="none" w:sz="0" w:space="0" w:color="auto"/>
            <w:right w:val="none" w:sz="0" w:space="0" w:color="auto"/>
          </w:divBdr>
          <w:divsChild>
            <w:div w:id="1673026390">
              <w:marLeft w:val="0"/>
              <w:marRight w:val="0"/>
              <w:marTop w:val="0"/>
              <w:marBottom w:val="0"/>
              <w:divBdr>
                <w:top w:val="none" w:sz="0" w:space="0" w:color="auto"/>
                <w:left w:val="none" w:sz="0" w:space="0" w:color="auto"/>
                <w:bottom w:val="none" w:sz="0" w:space="0" w:color="auto"/>
                <w:right w:val="none" w:sz="0" w:space="0" w:color="auto"/>
              </w:divBdr>
            </w:div>
          </w:divsChild>
        </w:div>
        <w:div w:id="888760049">
          <w:marLeft w:val="0"/>
          <w:marRight w:val="0"/>
          <w:marTop w:val="0"/>
          <w:marBottom w:val="0"/>
          <w:divBdr>
            <w:top w:val="none" w:sz="0" w:space="0" w:color="auto"/>
            <w:left w:val="none" w:sz="0" w:space="0" w:color="auto"/>
            <w:bottom w:val="none" w:sz="0" w:space="0" w:color="auto"/>
            <w:right w:val="none" w:sz="0" w:space="0" w:color="auto"/>
          </w:divBdr>
        </w:div>
        <w:div w:id="388764954">
          <w:marLeft w:val="0"/>
          <w:marRight w:val="0"/>
          <w:marTop w:val="0"/>
          <w:marBottom w:val="0"/>
          <w:divBdr>
            <w:top w:val="none" w:sz="0" w:space="0" w:color="auto"/>
            <w:left w:val="none" w:sz="0" w:space="0" w:color="auto"/>
            <w:bottom w:val="none" w:sz="0" w:space="0" w:color="auto"/>
            <w:right w:val="none" w:sz="0" w:space="0" w:color="auto"/>
          </w:divBdr>
          <w:divsChild>
            <w:div w:id="1259605917">
              <w:marLeft w:val="0"/>
              <w:marRight w:val="0"/>
              <w:marTop w:val="0"/>
              <w:marBottom w:val="0"/>
              <w:divBdr>
                <w:top w:val="none" w:sz="0" w:space="0" w:color="auto"/>
                <w:left w:val="none" w:sz="0" w:space="0" w:color="auto"/>
                <w:bottom w:val="none" w:sz="0" w:space="0" w:color="auto"/>
                <w:right w:val="none" w:sz="0" w:space="0" w:color="auto"/>
              </w:divBdr>
            </w:div>
          </w:divsChild>
        </w:div>
        <w:div w:id="933394540">
          <w:marLeft w:val="0"/>
          <w:marRight w:val="0"/>
          <w:marTop w:val="300"/>
          <w:marBottom w:val="0"/>
          <w:divBdr>
            <w:top w:val="none" w:sz="0" w:space="0" w:color="auto"/>
            <w:left w:val="none" w:sz="0" w:space="0" w:color="auto"/>
            <w:bottom w:val="none" w:sz="0" w:space="0" w:color="auto"/>
            <w:right w:val="none" w:sz="0" w:space="0" w:color="auto"/>
          </w:divBdr>
          <w:divsChild>
            <w:div w:id="2071728684">
              <w:marLeft w:val="0"/>
              <w:marRight w:val="0"/>
              <w:marTop w:val="0"/>
              <w:marBottom w:val="0"/>
              <w:divBdr>
                <w:top w:val="none" w:sz="0" w:space="0" w:color="auto"/>
                <w:left w:val="none" w:sz="0" w:space="0" w:color="auto"/>
                <w:bottom w:val="none" w:sz="0" w:space="0" w:color="auto"/>
                <w:right w:val="none" w:sz="0" w:space="0" w:color="auto"/>
              </w:divBdr>
              <w:divsChild>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779712">
          <w:marLeft w:val="0"/>
          <w:marRight w:val="0"/>
          <w:marTop w:val="300"/>
          <w:marBottom w:val="0"/>
          <w:divBdr>
            <w:top w:val="none" w:sz="0" w:space="0" w:color="auto"/>
            <w:left w:val="none" w:sz="0" w:space="0" w:color="auto"/>
            <w:bottom w:val="none" w:sz="0" w:space="0" w:color="auto"/>
            <w:right w:val="none" w:sz="0" w:space="0" w:color="auto"/>
          </w:divBdr>
          <w:divsChild>
            <w:div w:id="1651135034">
              <w:marLeft w:val="0"/>
              <w:marRight w:val="0"/>
              <w:marTop w:val="0"/>
              <w:marBottom w:val="0"/>
              <w:divBdr>
                <w:top w:val="none" w:sz="0" w:space="0" w:color="auto"/>
                <w:left w:val="none" w:sz="0" w:space="0" w:color="auto"/>
                <w:bottom w:val="none" w:sz="0" w:space="0" w:color="auto"/>
                <w:right w:val="none" w:sz="0" w:space="0" w:color="auto"/>
              </w:divBdr>
              <w:divsChild>
                <w:div w:id="176233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07118">
          <w:marLeft w:val="0"/>
          <w:marRight w:val="0"/>
          <w:marTop w:val="300"/>
          <w:marBottom w:val="0"/>
          <w:divBdr>
            <w:top w:val="none" w:sz="0" w:space="0" w:color="auto"/>
            <w:left w:val="none" w:sz="0" w:space="0" w:color="auto"/>
            <w:bottom w:val="none" w:sz="0" w:space="0" w:color="auto"/>
            <w:right w:val="none" w:sz="0" w:space="0" w:color="auto"/>
          </w:divBdr>
          <w:divsChild>
            <w:div w:id="1778986582">
              <w:marLeft w:val="0"/>
              <w:marRight w:val="0"/>
              <w:marTop w:val="0"/>
              <w:marBottom w:val="0"/>
              <w:divBdr>
                <w:top w:val="none" w:sz="0" w:space="0" w:color="auto"/>
                <w:left w:val="none" w:sz="0" w:space="0" w:color="auto"/>
                <w:bottom w:val="none" w:sz="0" w:space="0" w:color="auto"/>
                <w:right w:val="none" w:sz="0" w:space="0" w:color="auto"/>
              </w:divBdr>
              <w:divsChild>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778499">
          <w:marLeft w:val="0"/>
          <w:marRight w:val="0"/>
          <w:marTop w:val="300"/>
          <w:marBottom w:val="0"/>
          <w:divBdr>
            <w:top w:val="none" w:sz="0" w:space="0" w:color="auto"/>
            <w:left w:val="none" w:sz="0" w:space="0" w:color="auto"/>
            <w:bottom w:val="none" w:sz="0" w:space="0" w:color="auto"/>
            <w:right w:val="none" w:sz="0" w:space="0" w:color="auto"/>
          </w:divBdr>
          <w:divsChild>
            <w:div w:id="59014091">
              <w:marLeft w:val="0"/>
              <w:marRight w:val="0"/>
              <w:marTop w:val="0"/>
              <w:marBottom w:val="0"/>
              <w:divBdr>
                <w:top w:val="none" w:sz="0" w:space="0" w:color="auto"/>
                <w:left w:val="none" w:sz="0" w:space="0" w:color="auto"/>
                <w:bottom w:val="none" w:sz="0" w:space="0" w:color="auto"/>
                <w:right w:val="none" w:sz="0" w:space="0" w:color="auto"/>
              </w:divBdr>
              <w:divsChild>
                <w:div w:id="100959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042799">
      <w:bodyDiv w:val="1"/>
      <w:marLeft w:val="0"/>
      <w:marRight w:val="0"/>
      <w:marTop w:val="0"/>
      <w:marBottom w:val="0"/>
      <w:divBdr>
        <w:top w:val="none" w:sz="0" w:space="0" w:color="auto"/>
        <w:left w:val="none" w:sz="0" w:space="0" w:color="auto"/>
        <w:bottom w:val="none" w:sz="0" w:space="0" w:color="auto"/>
        <w:right w:val="none" w:sz="0" w:space="0" w:color="auto"/>
      </w:divBdr>
      <w:divsChild>
        <w:div w:id="1227764669">
          <w:marLeft w:val="0"/>
          <w:marRight w:val="0"/>
          <w:marTop w:val="0"/>
          <w:marBottom w:val="0"/>
          <w:divBdr>
            <w:top w:val="none" w:sz="0" w:space="0" w:color="auto"/>
            <w:left w:val="none" w:sz="0" w:space="0" w:color="auto"/>
            <w:bottom w:val="none" w:sz="0" w:space="0" w:color="auto"/>
            <w:right w:val="none" w:sz="0" w:space="0" w:color="auto"/>
          </w:divBdr>
        </w:div>
        <w:div w:id="1952740895">
          <w:marLeft w:val="0"/>
          <w:marRight w:val="0"/>
          <w:marTop w:val="0"/>
          <w:marBottom w:val="0"/>
          <w:divBdr>
            <w:top w:val="none" w:sz="0" w:space="0" w:color="auto"/>
            <w:left w:val="none" w:sz="0" w:space="0" w:color="auto"/>
            <w:bottom w:val="none" w:sz="0" w:space="0" w:color="auto"/>
            <w:right w:val="none" w:sz="0" w:space="0" w:color="auto"/>
          </w:divBdr>
          <w:divsChild>
            <w:div w:id="2108499510">
              <w:marLeft w:val="0"/>
              <w:marRight w:val="0"/>
              <w:marTop w:val="0"/>
              <w:marBottom w:val="0"/>
              <w:divBdr>
                <w:top w:val="none" w:sz="0" w:space="0" w:color="auto"/>
                <w:left w:val="none" w:sz="0" w:space="0" w:color="auto"/>
                <w:bottom w:val="none" w:sz="0" w:space="0" w:color="auto"/>
                <w:right w:val="none" w:sz="0" w:space="0" w:color="auto"/>
              </w:divBdr>
            </w:div>
          </w:divsChild>
        </w:div>
        <w:div w:id="523521183">
          <w:marLeft w:val="0"/>
          <w:marRight w:val="0"/>
          <w:marTop w:val="0"/>
          <w:marBottom w:val="0"/>
          <w:divBdr>
            <w:top w:val="none" w:sz="0" w:space="0" w:color="auto"/>
            <w:left w:val="none" w:sz="0" w:space="0" w:color="auto"/>
            <w:bottom w:val="none" w:sz="0" w:space="0" w:color="auto"/>
            <w:right w:val="none" w:sz="0" w:space="0" w:color="auto"/>
          </w:divBdr>
        </w:div>
        <w:div w:id="266929136">
          <w:marLeft w:val="0"/>
          <w:marRight w:val="0"/>
          <w:marTop w:val="0"/>
          <w:marBottom w:val="0"/>
          <w:divBdr>
            <w:top w:val="none" w:sz="0" w:space="0" w:color="auto"/>
            <w:left w:val="none" w:sz="0" w:space="0" w:color="auto"/>
            <w:bottom w:val="none" w:sz="0" w:space="0" w:color="auto"/>
            <w:right w:val="none" w:sz="0" w:space="0" w:color="auto"/>
          </w:divBdr>
          <w:divsChild>
            <w:div w:id="490876925">
              <w:marLeft w:val="0"/>
              <w:marRight w:val="0"/>
              <w:marTop w:val="0"/>
              <w:marBottom w:val="0"/>
              <w:divBdr>
                <w:top w:val="none" w:sz="0" w:space="0" w:color="auto"/>
                <w:left w:val="none" w:sz="0" w:space="0" w:color="auto"/>
                <w:bottom w:val="none" w:sz="0" w:space="0" w:color="auto"/>
                <w:right w:val="none" w:sz="0" w:space="0" w:color="auto"/>
              </w:divBdr>
            </w:div>
          </w:divsChild>
        </w:div>
        <w:div w:id="214660387">
          <w:marLeft w:val="0"/>
          <w:marRight w:val="0"/>
          <w:marTop w:val="0"/>
          <w:marBottom w:val="0"/>
          <w:divBdr>
            <w:top w:val="none" w:sz="0" w:space="0" w:color="auto"/>
            <w:left w:val="none" w:sz="0" w:space="0" w:color="auto"/>
            <w:bottom w:val="none" w:sz="0" w:space="0" w:color="auto"/>
            <w:right w:val="none" w:sz="0" w:space="0" w:color="auto"/>
          </w:divBdr>
        </w:div>
        <w:div w:id="764768972">
          <w:marLeft w:val="0"/>
          <w:marRight w:val="0"/>
          <w:marTop w:val="0"/>
          <w:marBottom w:val="0"/>
          <w:divBdr>
            <w:top w:val="none" w:sz="0" w:space="0" w:color="auto"/>
            <w:left w:val="none" w:sz="0" w:space="0" w:color="auto"/>
            <w:bottom w:val="none" w:sz="0" w:space="0" w:color="auto"/>
            <w:right w:val="none" w:sz="0" w:space="0" w:color="auto"/>
          </w:divBdr>
          <w:divsChild>
            <w:div w:id="1593901751">
              <w:marLeft w:val="0"/>
              <w:marRight w:val="0"/>
              <w:marTop w:val="0"/>
              <w:marBottom w:val="0"/>
              <w:divBdr>
                <w:top w:val="none" w:sz="0" w:space="0" w:color="auto"/>
                <w:left w:val="none" w:sz="0" w:space="0" w:color="auto"/>
                <w:bottom w:val="none" w:sz="0" w:space="0" w:color="auto"/>
                <w:right w:val="none" w:sz="0" w:space="0" w:color="auto"/>
              </w:divBdr>
            </w:div>
          </w:divsChild>
        </w:div>
        <w:div w:id="696540128">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sChild>
            <w:div w:id="847136883">
              <w:marLeft w:val="0"/>
              <w:marRight w:val="0"/>
              <w:marTop w:val="0"/>
              <w:marBottom w:val="0"/>
              <w:divBdr>
                <w:top w:val="none" w:sz="0" w:space="0" w:color="auto"/>
                <w:left w:val="none" w:sz="0" w:space="0" w:color="auto"/>
                <w:bottom w:val="none" w:sz="0" w:space="0" w:color="auto"/>
                <w:right w:val="none" w:sz="0" w:space="0" w:color="auto"/>
              </w:divBdr>
            </w:div>
          </w:divsChild>
        </w:div>
        <w:div w:id="2021002699">
          <w:marLeft w:val="0"/>
          <w:marRight w:val="0"/>
          <w:marTop w:val="0"/>
          <w:marBottom w:val="0"/>
          <w:divBdr>
            <w:top w:val="none" w:sz="0" w:space="0" w:color="auto"/>
            <w:left w:val="none" w:sz="0" w:space="0" w:color="auto"/>
            <w:bottom w:val="none" w:sz="0" w:space="0" w:color="auto"/>
            <w:right w:val="none" w:sz="0" w:space="0" w:color="auto"/>
          </w:divBdr>
        </w:div>
        <w:div w:id="849178090">
          <w:marLeft w:val="0"/>
          <w:marRight w:val="0"/>
          <w:marTop w:val="0"/>
          <w:marBottom w:val="0"/>
          <w:divBdr>
            <w:top w:val="none" w:sz="0" w:space="0" w:color="auto"/>
            <w:left w:val="none" w:sz="0" w:space="0" w:color="auto"/>
            <w:bottom w:val="none" w:sz="0" w:space="0" w:color="auto"/>
            <w:right w:val="none" w:sz="0" w:space="0" w:color="auto"/>
          </w:divBdr>
          <w:divsChild>
            <w:div w:id="585847975">
              <w:marLeft w:val="0"/>
              <w:marRight w:val="0"/>
              <w:marTop w:val="0"/>
              <w:marBottom w:val="0"/>
              <w:divBdr>
                <w:top w:val="none" w:sz="0" w:space="0" w:color="auto"/>
                <w:left w:val="none" w:sz="0" w:space="0" w:color="auto"/>
                <w:bottom w:val="none" w:sz="0" w:space="0" w:color="auto"/>
                <w:right w:val="none" w:sz="0" w:space="0" w:color="auto"/>
              </w:divBdr>
            </w:div>
          </w:divsChild>
        </w:div>
        <w:div w:id="1532065874">
          <w:marLeft w:val="0"/>
          <w:marRight w:val="0"/>
          <w:marTop w:val="0"/>
          <w:marBottom w:val="0"/>
          <w:divBdr>
            <w:top w:val="none" w:sz="0" w:space="0" w:color="auto"/>
            <w:left w:val="none" w:sz="0" w:space="0" w:color="auto"/>
            <w:bottom w:val="none" w:sz="0" w:space="0" w:color="auto"/>
            <w:right w:val="none" w:sz="0" w:space="0" w:color="auto"/>
          </w:divBdr>
        </w:div>
        <w:div w:id="1185246609">
          <w:marLeft w:val="0"/>
          <w:marRight w:val="0"/>
          <w:marTop w:val="0"/>
          <w:marBottom w:val="0"/>
          <w:divBdr>
            <w:top w:val="none" w:sz="0" w:space="0" w:color="auto"/>
            <w:left w:val="none" w:sz="0" w:space="0" w:color="auto"/>
            <w:bottom w:val="none" w:sz="0" w:space="0" w:color="auto"/>
            <w:right w:val="none" w:sz="0" w:space="0" w:color="auto"/>
          </w:divBdr>
          <w:divsChild>
            <w:div w:id="406615013">
              <w:marLeft w:val="0"/>
              <w:marRight w:val="0"/>
              <w:marTop w:val="0"/>
              <w:marBottom w:val="0"/>
              <w:divBdr>
                <w:top w:val="none" w:sz="0" w:space="0" w:color="auto"/>
                <w:left w:val="none" w:sz="0" w:space="0" w:color="auto"/>
                <w:bottom w:val="none" w:sz="0" w:space="0" w:color="auto"/>
                <w:right w:val="none" w:sz="0" w:space="0" w:color="auto"/>
              </w:divBdr>
            </w:div>
          </w:divsChild>
        </w:div>
        <w:div w:id="2053452994">
          <w:marLeft w:val="0"/>
          <w:marRight w:val="0"/>
          <w:marTop w:val="0"/>
          <w:marBottom w:val="0"/>
          <w:divBdr>
            <w:top w:val="none" w:sz="0" w:space="0" w:color="auto"/>
            <w:left w:val="none" w:sz="0" w:space="0" w:color="auto"/>
            <w:bottom w:val="none" w:sz="0" w:space="0" w:color="auto"/>
            <w:right w:val="none" w:sz="0" w:space="0" w:color="auto"/>
          </w:divBdr>
        </w:div>
        <w:div w:id="1350258258">
          <w:marLeft w:val="0"/>
          <w:marRight w:val="0"/>
          <w:marTop w:val="0"/>
          <w:marBottom w:val="0"/>
          <w:divBdr>
            <w:top w:val="none" w:sz="0" w:space="0" w:color="auto"/>
            <w:left w:val="none" w:sz="0" w:space="0" w:color="auto"/>
            <w:bottom w:val="none" w:sz="0" w:space="0" w:color="auto"/>
            <w:right w:val="none" w:sz="0" w:space="0" w:color="auto"/>
          </w:divBdr>
          <w:divsChild>
            <w:div w:id="2135832402">
              <w:marLeft w:val="0"/>
              <w:marRight w:val="0"/>
              <w:marTop w:val="0"/>
              <w:marBottom w:val="0"/>
              <w:divBdr>
                <w:top w:val="none" w:sz="0" w:space="0" w:color="auto"/>
                <w:left w:val="none" w:sz="0" w:space="0" w:color="auto"/>
                <w:bottom w:val="none" w:sz="0" w:space="0" w:color="auto"/>
                <w:right w:val="none" w:sz="0" w:space="0" w:color="auto"/>
              </w:divBdr>
            </w:div>
          </w:divsChild>
        </w:div>
        <w:div w:id="1881941106">
          <w:marLeft w:val="0"/>
          <w:marRight w:val="0"/>
          <w:marTop w:val="300"/>
          <w:marBottom w:val="0"/>
          <w:divBdr>
            <w:top w:val="none" w:sz="0" w:space="0" w:color="auto"/>
            <w:left w:val="none" w:sz="0" w:space="0" w:color="auto"/>
            <w:bottom w:val="none" w:sz="0" w:space="0" w:color="auto"/>
            <w:right w:val="none" w:sz="0" w:space="0" w:color="auto"/>
          </w:divBdr>
          <w:divsChild>
            <w:div w:id="30691150">
              <w:marLeft w:val="0"/>
              <w:marRight w:val="0"/>
              <w:marTop w:val="0"/>
              <w:marBottom w:val="0"/>
              <w:divBdr>
                <w:top w:val="none" w:sz="0" w:space="0" w:color="auto"/>
                <w:left w:val="none" w:sz="0" w:space="0" w:color="auto"/>
                <w:bottom w:val="none" w:sz="0" w:space="0" w:color="auto"/>
                <w:right w:val="none" w:sz="0" w:space="0" w:color="auto"/>
              </w:divBdr>
              <w:divsChild>
                <w:div w:id="89740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sChild>
                <w:div w:id="1088624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302071">
          <w:marLeft w:val="0"/>
          <w:marRight w:val="0"/>
          <w:marTop w:val="300"/>
          <w:marBottom w:val="0"/>
          <w:divBdr>
            <w:top w:val="none" w:sz="0" w:space="0" w:color="auto"/>
            <w:left w:val="none" w:sz="0" w:space="0" w:color="auto"/>
            <w:bottom w:val="none" w:sz="0" w:space="0" w:color="auto"/>
            <w:right w:val="none" w:sz="0" w:space="0" w:color="auto"/>
          </w:divBdr>
          <w:divsChild>
            <w:div w:id="932132236">
              <w:marLeft w:val="0"/>
              <w:marRight w:val="0"/>
              <w:marTop w:val="0"/>
              <w:marBottom w:val="0"/>
              <w:divBdr>
                <w:top w:val="none" w:sz="0" w:space="0" w:color="auto"/>
                <w:left w:val="none" w:sz="0" w:space="0" w:color="auto"/>
                <w:bottom w:val="none" w:sz="0" w:space="0" w:color="auto"/>
                <w:right w:val="none" w:sz="0" w:space="0" w:color="auto"/>
              </w:divBdr>
              <w:divsChild>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329585">
          <w:marLeft w:val="0"/>
          <w:marRight w:val="0"/>
          <w:marTop w:val="300"/>
          <w:marBottom w:val="0"/>
          <w:divBdr>
            <w:top w:val="none" w:sz="0" w:space="0" w:color="auto"/>
            <w:left w:val="none" w:sz="0" w:space="0" w:color="auto"/>
            <w:bottom w:val="none" w:sz="0" w:space="0" w:color="auto"/>
            <w:right w:val="none" w:sz="0" w:space="0" w:color="auto"/>
          </w:divBdr>
          <w:divsChild>
            <w:div w:id="115612528">
              <w:marLeft w:val="0"/>
              <w:marRight w:val="0"/>
              <w:marTop w:val="0"/>
              <w:marBottom w:val="0"/>
              <w:divBdr>
                <w:top w:val="none" w:sz="0" w:space="0" w:color="auto"/>
                <w:left w:val="none" w:sz="0" w:space="0" w:color="auto"/>
                <w:bottom w:val="none" w:sz="0" w:space="0" w:color="auto"/>
                <w:right w:val="none" w:sz="0" w:space="0" w:color="auto"/>
              </w:divBdr>
              <w:divsChild>
                <w:div w:id="1992177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618629">
      <w:bodyDiv w:val="1"/>
      <w:marLeft w:val="0"/>
      <w:marRight w:val="0"/>
      <w:marTop w:val="0"/>
      <w:marBottom w:val="0"/>
      <w:divBdr>
        <w:top w:val="none" w:sz="0" w:space="0" w:color="auto"/>
        <w:left w:val="none" w:sz="0" w:space="0" w:color="auto"/>
        <w:bottom w:val="none" w:sz="0" w:space="0" w:color="auto"/>
        <w:right w:val="none" w:sz="0" w:space="0" w:color="auto"/>
      </w:divBdr>
      <w:divsChild>
        <w:div w:id="1336809372">
          <w:marLeft w:val="0"/>
          <w:marRight w:val="0"/>
          <w:marTop w:val="0"/>
          <w:marBottom w:val="0"/>
          <w:divBdr>
            <w:top w:val="none" w:sz="0" w:space="0" w:color="auto"/>
            <w:left w:val="none" w:sz="0" w:space="0" w:color="auto"/>
            <w:bottom w:val="none" w:sz="0" w:space="0" w:color="auto"/>
            <w:right w:val="none" w:sz="0" w:space="0" w:color="auto"/>
          </w:divBdr>
        </w:div>
        <w:div w:id="969287328">
          <w:marLeft w:val="0"/>
          <w:marRight w:val="0"/>
          <w:marTop w:val="0"/>
          <w:marBottom w:val="0"/>
          <w:divBdr>
            <w:top w:val="none" w:sz="0" w:space="0" w:color="auto"/>
            <w:left w:val="none" w:sz="0" w:space="0" w:color="auto"/>
            <w:bottom w:val="none" w:sz="0" w:space="0" w:color="auto"/>
            <w:right w:val="none" w:sz="0" w:space="0" w:color="auto"/>
          </w:divBdr>
          <w:divsChild>
            <w:div w:id="1033308709">
              <w:marLeft w:val="0"/>
              <w:marRight w:val="0"/>
              <w:marTop w:val="0"/>
              <w:marBottom w:val="0"/>
              <w:divBdr>
                <w:top w:val="none" w:sz="0" w:space="0" w:color="auto"/>
                <w:left w:val="none" w:sz="0" w:space="0" w:color="auto"/>
                <w:bottom w:val="none" w:sz="0" w:space="0" w:color="auto"/>
                <w:right w:val="none" w:sz="0" w:space="0" w:color="auto"/>
              </w:divBdr>
            </w:div>
          </w:divsChild>
        </w:div>
        <w:div w:id="1419058317">
          <w:marLeft w:val="0"/>
          <w:marRight w:val="0"/>
          <w:marTop w:val="0"/>
          <w:marBottom w:val="0"/>
          <w:divBdr>
            <w:top w:val="none" w:sz="0" w:space="0" w:color="auto"/>
            <w:left w:val="none" w:sz="0" w:space="0" w:color="auto"/>
            <w:bottom w:val="none" w:sz="0" w:space="0" w:color="auto"/>
            <w:right w:val="none" w:sz="0" w:space="0" w:color="auto"/>
          </w:divBdr>
        </w:div>
        <w:div w:id="2043355596">
          <w:marLeft w:val="0"/>
          <w:marRight w:val="0"/>
          <w:marTop w:val="0"/>
          <w:marBottom w:val="0"/>
          <w:divBdr>
            <w:top w:val="none" w:sz="0" w:space="0" w:color="auto"/>
            <w:left w:val="none" w:sz="0" w:space="0" w:color="auto"/>
            <w:bottom w:val="none" w:sz="0" w:space="0" w:color="auto"/>
            <w:right w:val="none" w:sz="0" w:space="0" w:color="auto"/>
          </w:divBdr>
          <w:divsChild>
            <w:div w:id="1874881977">
              <w:marLeft w:val="0"/>
              <w:marRight w:val="0"/>
              <w:marTop w:val="0"/>
              <w:marBottom w:val="0"/>
              <w:divBdr>
                <w:top w:val="none" w:sz="0" w:space="0" w:color="auto"/>
                <w:left w:val="none" w:sz="0" w:space="0" w:color="auto"/>
                <w:bottom w:val="none" w:sz="0" w:space="0" w:color="auto"/>
                <w:right w:val="none" w:sz="0" w:space="0" w:color="auto"/>
              </w:divBdr>
            </w:div>
          </w:divsChild>
        </w:div>
        <w:div w:id="504322662">
          <w:marLeft w:val="0"/>
          <w:marRight w:val="0"/>
          <w:marTop w:val="0"/>
          <w:marBottom w:val="0"/>
          <w:divBdr>
            <w:top w:val="none" w:sz="0" w:space="0" w:color="auto"/>
            <w:left w:val="none" w:sz="0" w:space="0" w:color="auto"/>
            <w:bottom w:val="none" w:sz="0" w:space="0" w:color="auto"/>
            <w:right w:val="none" w:sz="0" w:space="0" w:color="auto"/>
          </w:divBdr>
        </w:div>
        <w:div w:id="981613178">
          <w:marLeft w:val="0"/>
          <w:marRight w:val="0"/>
          <w:marTop w:val="0"/>
          <w:marBottom w:val="0"/>
          <w:divBdr>
            <w:top w:val="none" w:sz="0" w:space="0" w:color="auto"/>
            <w:left w:val="none" w:sz="0" w:space="0" w:color="auto"/>
            <w:bottom w:val="none" w:sz="0" w:space="0" w:color="auto"/>
            <w:right w:val="none" w:sz="0" w:space="0" w:color="auto"/>
          </w:divBdr>
          <w:divsChild>
            <w:div w:id="423108081">
              <w:marLeft w:val="0"/>
              <w:marRight w:val="0"/>
              <w:marTop w:val="0"/>
              <w:marBottom w:val="0"/>
              <w:divBdr>
                <w:top w:val="none" w:sz="0" w:space="0" w:color="auto"/>
                <w:left w:val="none" w:sz="0" w:space="0" w:color="auto"/>
                <w:bottom w:val="none" w:sz="0" w:space="0" w:color="auto"/>
                <w:right w:val="none" w:sz="0" w:space="0" w:color="auto"/>
              </w:divBdr>
            </w:div>
          </w:divsChild>
        </w:div>
        <w:div w:id="2098822099">
          <w:marLeft w:val="0"/>
          <w:marRight w:val="0"/>
          <w:marTop w:val="0"/>
          <w:marBottom w:val="0"/>
          <w:divBdr>
            <w:top w:val="none" w:sz="0" w:space="0" w:color="auto"/>
            <w:left w:val="none" w:sz="0" w:space="0" w:color="auto"/>
            <w:bottom w:val="none" w:sz="0" w:space="0" w:color="auto"/>
            <w:right w:val="none" w:sz="0" w:space="0" w:color="auto"/>
          </w:divBdr>
        </w:div>
        <w:div w:id="671834641">
          <w:marLeft w:val="0"/>
          <w:marRight w:val="0"/>
          <w:marTop w:val="0"/>
          <w:marBottom w:val="0"/>
          <w:divBdr>
            <w:top w:val="none" w:sz="0" w:space="0" w:color="auto"/>
            <w:left w:val="none" w:sz="0" w:space="0" w:color="auto"/>
            <w:bottom w:val="none" w:sz="0" w:space="0" w:color="auto"/>
            <w:right w:val="none" w:sz="0" w:space="0" w:color="auto"/>
          </w:divBdr>
          <w:divsChild>
            <w:div w:id="119805097">
              <w:marLeft w:val="0"/>
              <w:marRight w:val="0"/>
              <w:marTop w:val="0"/>
              <w:marBottom w:val="0"/>
              <w:divBdr>
                <w:top w:val="none" w:sz="0" w:space="0" w:color="auto"/>
                <w:left w:val="none" w:sz="0" w:space="0" w:color="auto"/>
                <w:bottom w:val="none" w:sz="0" w:space="0" w:color="auto"/>
                <w:right w:val="none" w:sz="0" w:space="0" w:color="auto"/>
              </w:divBdr>
            </w:div>
          </w:divsChild>
        </w:div>
        <w:div w:id="1375933903">
          <w:marLeft w:val="0"/>
          <w:marRight w:val="0"/>
          <w:marTop w:val="0"/>
          <w:marBottom w:val="0"/>
          <w:divBdr>
            <w:top w:val="none" w:sz="0" w:space="0" w:color="auto"/>
            <w:left w:val="none" w:sz="0" w:space="0" w:color="auto"/>
            <w:bottom w:val="none" w:sz="0" w:space="0" w:color="auto"/>
            <w:right w:val="none" w:sz="0" w:space="0" w:color="auto"/>
          </w:divBdr>
        </w:div>
        <w:div w:id="1872109015">
          <w:marLeft w:val="0"/>
          <w:marRight w:val="0"/>
          <w:marTop w:val="0"/>
          <w:marBottom w:val="0"/>
          <w:divBdr>
            <w:top w:val="none" w:sz="0" w:space="0" w:color="auto"/>
            <w:left w:val="none" w:sz="0" w:space="0" w:color="auto"/>
            <w:bottom w:val="none" w:sz="0" w:space="0" w:color="auto"/>
            <w:right w:val="none" w:sz="0" w:space="0" w:color="auto"/>
          </w:divBdr>
          <w:divsChild>
            <w:div w:id="844705378">
              <w:marLeft w:val="0"/>
              <w:marRight w:val="0"/>
              <w:marTop w:val="0"/>
              <w:marBottom w:val="0"/>
              <w:divBdr>
                <w:top w:val="none" w:sz="0" w:space="0" w:color="auto"/>
                <w:left w:val="none" w:sz="0" w:space="0" w:color="auto"/>
                <w:bottom w:val="none" w:sz="0" w:space="0" w:color="auto"/>
                <w:right w:val="none" w:sz="0" w:space="0" w:color="auto"/>
              </w:divBdr>
            </w:div>
          </w:divsChild>
        </w:div>
        <w:div w:id="1522624267">
          <w:marLeft w:val="0"/>
          <w:marRight w:val="0"/>
          <w:marTop w:val="0"/>
          <w:marBottom w:val="0"/>
          <w:divBdr>
            <w:top w:val="none" w:sz="0" w:space="0" w:color="auto"/>
            <w:left w:val="none" w:sz="0" w:space="0" w:color="auto"/>
            <w:bottom w:val="none" w:sz="0" w:space="0" w:color="auto"/>
            <w:right w:val="none" w:sz="0" w:space="0" w:color="auto"/>
          </w:divBdr>
        </w:div>
        <w:div w:id="1823309200">
          <w:marLeft w:val="0"/>
          <w:marRight w:val="0"/>
          <w:marTop w:val="0"/>
          <w:marBottom w:val="0"/>
          <w:divBdr>
            <w:top w:val="none" w:sz="0" w:space="0" w:color="auto"/>
            <w:left w:val="none" w:sz="0" w:space="0" w:color="auto"/>
            <w:bottom w:val="none" w:sz="0" w:space="0" w:color="auto"/>
            <w:right w:val="none" w:sz="0" w:space="0" w:color="auto"/>
          </w:divBdr>
          <w:divsChild>
            <w:div w:id="1177229146">
              <w:marLeft w:val="0"/>
              <w:marRight w:val="0"/>
              <w:marTop w:val="0"/>
              <w:marBottom w:val="0"/>
              <w:divBdr>
                <w:top w:val="none" w:sz="0" w:space="0" w:color="auto"/>
                <w:left w:val="none" w:sz="0" w:space="0" w:color="auto"/>
                <w:bottom w:val="none" w:sz="0" w:space="0" w:color="auto"/>
                <w:right w:val="none" w:sz="0" w:space="0" w:color="auto"/>
              </w:divBdr>
            </w:div>
          </w:divsChild>
        </w:div>
        <w:div w:id="547226683">
          <w:marLeft w:val="0"/>
          <w:marRight w:val="0"/>
          <w:marTop w:val="0"/>
          <w:marBottom w:val="0"/>
          <w:divBdr>
            <w:top w:val="none" w:sz="0" w:space="0" w:color="auto"/>
            <w:left w:val="none" w:sz="0" w:space="0" w:color="auto"/>
            <w:bottom w:val="none" w:sz="0" w:space="0" w:color="auto"/>
            <w:right w:val="none" w:sz="0" w:space="0" w:color="auto"/>
          </w:divBdr>
        </w:div>
        <w:div w:id="406808975">
          <w:marLeft w:val="0"/>
          <w:marRight w:val="0"/>
          <w:marTop w:val="0"/>
          <w:marBottom w:val="0"/>
          <w:divBdr>
            <w:top w:val="none" w:sz="0" w:space="0" w:color="auto"/>
            <w:left w:val="none" w:sz="0" w:space="0" w:color="auto"/>
            <w:bottom w:val="none" w:sz="0" w:space="0" w:color="auto"/>
            <w:right w:val="none" w:sz="0" w:space="0" w:color="auto"/>
          </w:divBdr>
          <w:divsChild>
            <w:div w:id="1613248430">
              <w:marLeft w:val="0"/>
              <w:marRight w:val="0"/>
              <w:marTop w:val="0"/>
              <w:marBottom w:val="0"/>
              <w:divBdr>
                <w:top w:val="none" w:sz="0" w:space="0" w:color="auto"/>
                <w:left w:val="none" w:sz="0" w:space="0" w:color="auto"/>
                <w:bottom w:val="none" w:sz="0" w:space="0" w:color="auto"/>
                <w:right w:val="none" w:sz="0" w:space="0" w:color="auto"/>
              </w:divBdr>
            </w:div>
          </w:divsChild>
        </w:div>
        <w:div w:id="6061101">
          <w:marLeft w:val="0"/>
          <w:marRight w:val="0"/>
          <w:marTop w:val="300"/>
          <w:marBottom w:val="0"/>
          <w:divBdr>
            <w:top w:val="none" w:sz="0" w:space="0" w:color="auto"/>
            <w:left w:val="none" w:sz="0" w:space="0" w:color="auto"/>
            <w:bottom w:val="none" w:sz="0" w:space="0" w:color="auto"/>
            <w:right w:val="none" w:sz="0" w:space="0" w:color="auto"/>
          </w:divBdr>
          <w:divsChild>
            <w:div w:id="539049261">
              <w:marLeft w:val="0"/>
              <w:marRight w:val="0"/>
              <w:marTop w:val="0"/>
              <w:marBottom w:val="0"/>
              <w:divBdr>
                <w:top w:val="none" w:sz="0" w:space="0" w:color="auto"/>
                <w:left w:val="none" w:sz="0" w:space="0" w:color="auto"/>
                <w:bottom w:val="none" w:sz="0" w:space="0" w:color="auto"/>
                <w:right w:val="none" w:sz="0" w:space="0" w:color="auto"/>
              </w:divBdr>
              <w:divsChild>
                <w:div w:id="124205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265376">
          <w:marLeft w:val="0"/>
          <w:marRight w:val="0"/>
          <w:marTop w:val="300"/>
          <w:marBottom w:val="0"/>
          <w:divBdr>
            <w:top w:val="none" w:sz="0" w:space="0" w:color="auto"/>
            <w:left w:val="none" w:sz="0" w:space="0" w:color="auto"/>
            <w:bottom w:val="none" w:sz="0" w:space="0" w:color="auto"/>
            <w:right w:val="none" w:sz="0" w:space="0" w:color="auto"/>
          </w:divBdr>
          <w:divsChild>
            <w:div w:id="842090513">
              <w:marLeft w:val="0"/>
              <w:marRight w:val="0"/>
              <w:marTop w:val="0"/>
              <w:marBottom w:val="0"/>
              <w:divBdr>
                <w:top w:val="none" w:sz="0" w:space="0" w:color="auto"/>
                <w:left w:val="none" w:sz="0" w:space="0" w:color="auto"/>
                <w:bottom w:val="none" w:sz="0" w:space="0" w:color="auto"/>
                <w:right w:val="none" w:sz="0" w:space="0" w:color="auto"/>
              </w:divBdr>
              <w:divsChild>
                <w:div w:id="179182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25604">
          <w:marLeft w:val="0"/>
          <w:marRight w:val="0"/>
          <w:marTop w:val="300"/>
          <w:marBottom w:val="0"/>
          <w:divBdr>
            <w:top w:val="none" w:sz="0" w:space="0" w:color="auto"/>
            <w:left w:val="none" w:sz="0" w:space="0" w:color="auto"/>
            <w:bottom w:val="none" w:sz="0" w:space="0" w:color="auto"/>
            <w:right w:val="none" w:sz="0" w:space="0" w:color="auto"/>
          </w:divBdr>
          <w:divsChild>
            <w:div w:id="1851602784">
              <w:marLeft w:val="0"/>
              <w:marRight w:val="0"/>
              <w:marTop w:val="0"/>
              <w:marBottom w:val="0"/>
              <w:divBdr>
                <w:top w:val="none" w:sz="0" w:space="0" w:color="auto"/>
                <w:left w:val="none" w:sz="0" w:space="0" w:color="auto"/>
                <w:bottom w:val="none" w:sz="0" w:space="0" w:color="auto"/>
                <w:right w:val="none" w:sz="0" w:space="0" w:color="auto"/>
              </w:divBdr>
              <w:divsChild>
                <w:div w:id="1683974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5315">
          <w:marLeft w:val="0"/>
          <w:marRight w:val="0"/>
          <w:marTop w:val="300"/>
          <w:marBottom w:val="0"/>
          <w:divBdr>
            <w:top w:val="none" w:sz="0" w:space="0" w:color="auto"/>
            <w:left w:val="none" w:sz="0" w:space="0" w:color="auto"/>
            <w:bottom w:val="none" w:sz="0" w:space="0" w:color="auto"/>
            <w:right w:val="none" w:sz="0" w:space="0" w:color="auto"/>
          </w:divBdr>
          <w:divsChild>
            <w:div w:id="392432779">
              <w:marLeft w:val="0"/>
              <w:marRight w:val="0"/>
              <w:marTop w:val="0"/>
              <w:marBottom w:val="0"/>
              <w:divBdr>
                <w:top w:val="none" w:sz="0" w:space="0" w:color="auto"/>
                <w:left w:val="none" w:sz="0" w:space="0" w:color="auto"/>
                <w:bottom w:val="none" w:sz="0" w:space="0" w:color="auto"/>
                <w:right w:val="none" w:sz="0" w:space="0" w:color="auto"/>
              </w:divBdr>
              <w:divsChild>
                <w:div w:id="81849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077303">
      <w:bodyDiv w:val="1"/>
      <w:marLeft w:val="0"/>
      <w:marRight w:val="0"/>
      <w:marTop w:val="0"/>
      <w:marBottom w:val="0"/>
      <w:divBdr>
        <w:top w:val="none" w:sz="0" w:space="0" w:color="auto"/>
        <w:left w:val="none" w:sz="0" w:space="0" w:color="auto"/>
        <w:bottom w:val="none" w:sz="0" w:space="0" w:color="auto"/>
        <w:right w:val="none" w:sz="0" w:space="0" w:color="auto"/>
      </w:divBdr>
      <w:divsChild>
        <w:div w:id="1883010530">
          <w:marLeft w:val="0"/>
          <w:marRight w:val="0"/>
          <w:marTop w:val="0"/>
          <w:marBottom w:val="0"/>
          <w:divBdr>
            <w:top w:val="none" w:sz="0" w:space="0" w:color="auto"/>
            <w:left w:val="none" w:sz="0" w:space="0" w:color="auto"/>
            <w:bottom w:val="none" w:sz="0" w:space="0" w:color="auto"/>
            <w:right w:val="none" w:sz="0" w:space="0" w:color="auto"/>
          </w:divBdr>
        </w:div>
        <w:div w:id="1206060306">
          <w:marLeft w:val="0"/>
          <w:marRight w:val="0"/>
          <w:marTop w:val="0"/>
          <w:marBottom w:val="0"/>
          <w:divBdr>
            <w:top w:val="none" w:sz="0" w:space="0" w:color="auto"/>
            <w:left w:val="none" w:sz="0" w:space="0" w:color="auto"/>
            <w:bottom w:val="none" w:sz="0" w:space="0" w:color="auto"/>
            <w:right w:val="none" w:sz="0" w:space="0" w:color="auto"/>
          </w:divBdr>
          <w:divsChild>
            <w:div w:id="224417903">
              <w:marLeft w:val="0"/>
              <w:marRight w:val="0"/>
              <w:marTop w:val="0"/>
              <w:marBottom w:val="0"/>
              <w:divBdr>
                <w:top w:val="none" w:sz="0" w:space="0" w:color="auto"/>
                <w:left w:val="none" w:sz="0" w:space="0" w:color="auto"/>
                <w:bottom w:val="none" w:sz="0" w:space="0" w:color="auto"/>
                <w:right w:val="none" w:sz="0" w:space="0" w:color="auto"/>
              </w:divBdr>
            </w:div>
          </w:divsChild>
        </w:div>
        <w:div w:id="2050178814">
          <w:marLeft w:val="0"/>
          <w:marRight w:val="0"/>
          <w:marTop w:val="0"/>
          <w:marBottom w:val="0"/>
          <w:divBdr>
            <w:top w:val="none" w:sz="0" w:space="0" w:color="auto"/>
            <w:left w:val="none" w:sz="0" w:space="0" w:color="auto"/>
            <w:bottom w:val="none" w:sz="0" w:space="0" w:color="auto"/>
            <w:right w:val="none" w:sz="0" w:space="0" w:color="auto"/>
          </w:divBdr>
        </w:div>
        <w:div w:id="1619294005">
          <w:marLeft w:val="0"/>
          <w:marRight w:val="0"/>
          <w:marTop w:val="0"/>
          <w:marBottom w:val="0"/>
          <w:divBdr>
            <w:top w:val="none" w:sz="0" w:space="0" w:color="auto"/>
            <w:left w:val="none" w:sz="0" w:space="0" w:color="auto"/>
            <w:bottom w:val="none" w:sz="0" w:space="0" w:color="auto"/>
            <w:right w:val="none" w:sz="0" w:space="0" w:color="auto"/>
          </w:divBdr>
          <w:divsChild>
            <w:div w:id="709763290">
              <w:marLeft w:val="0"/>
              <w:marRight w:val="0"/>
              <w:marTop w:val="0"/>
              <w:marBottom w:val="0"/>
              <w:divBdr>
                <w:top w:val="none" w:sz="0" w:space="0" w:color="auto"/>
                <w:left w:val="none" w:sz="0" w:space="0" w:color="auto"/>
                <w:bottom w:val="none" w:sz="0" w:space="0" w:color="auto"/>
                <w:right w:val="none" w:sz="0" w:space="0" w:color="auto"/>
              </w:divBdr>
            </w:div>
          </w:divsChild>
        </w:div>
        <w:div w:id="1549760233">
          <w:marLeft w:val="0"/>
          <w:marRight w:val="0"/>
          <w:marTop w:val="0"/>
          <w:marBottom w:val="0"/>
          <w:divBdr>
            <w:top w:val="none" w:sz="0" w:space="0" w:color="auto"/>
            <w:left w:val="none" w:sz="0" w:space="0" w:color="auto"/>
            <w:bottom w:val="none" w:sz="0" w:space="0" w:color="auto"/>
            <w:right w:val="none" w:sz="0" w:space="0" w:color="auto"/>
          </w:divBdr>
        </w:div>
        <w:div w:id="987200512">
          <w:marLeft w:val="0"/>
          <w:marRight w:val="0"/>
          <w:marTop w:val="0"/>
          <w:marBottom w:val="0"/>
          <w:divBdr>
            <w:top w:val="none" w:sz="0" w:space="0" w:color="auto"/>
            <w:left w:val="none" w:sz="0" w:space="0" w:color="auto"/>
            <w:bottom w:val="none" w:sz="0" w:space="0" w:color="auto"/>
            <w:right w:val="none" w:sz="0" w:space="0" w:color="auto"/>
          </w:divBdr>
          <w:divsChild>
            <w:div w:id="1679187215">
              <w:marLeft w:val="0"/>
              <w:marRight w:val="0"/>
              <w:marTop w:val="0"/>
              <w:marBottom w:val="0"/>
              <w:divBdr>
                <w:top w:val="none" w:sz="0" w:space="0" w:color="auto"/>
                <w:left w:val="none" w:sz="0" w:space="0" w:color="auto"/>
                <w:bottom w:val="none" w:sz="0" w:space="0" w:color="auto"/>
                <w:right w:val="none" w:sz="0" w:space="0" w:color="auto"/>
              </w:divBdr>
            </w:div>
          </w:divsChild>
        </w:div>
        <w:div w:id="904877573">
          <w:marLeft w:val="0"/>
          <w:marRight w:val="0"/>
          <w:marTop w:val="0"/>
          <w:marBottom w:val="0"/>
          <w:divBdr>
            <w:top w:val="none" w:sz="0" w:space="0" w:color="auto"/>
            <w:left w:val="none" w:sz="0" w:space="0" w:color="auto"/>
            <w:bottom w:val="none" w:sz="0" w:space="0" w:color="auto"/>
            <w:right w:val="none" w:sz="0" w:space="0" w:color="auto"/>
          </w:divBdr>
        </w:div>
        <w:div w:id="1172254595">
          <w:marLeft w:val="0"/>
          <w:marRight w:val="0"/>
          <w:marTop w:val="0"/>
          <w:marBottom w:val="0"/>
          <w:divBdr>
            <w:top w:val="none" w:sz="0" w:space="0" w:color="auto"/>
            <w:left w:val="none" w:sz="0" w:space="0" w:color="auto"/>
            <w:bottom w:val="none" w:sz="0" w:space="0" w:color="auto"/>
            <w:right w:val="none" w:sz="0" w:space="0" w:color="auto"/>
          </w:divBdr>
          <w:divsChild>
            <w:div w:id="478040258">
              <w:marLeft w:val="0"/>
              <w:marRight w:val="0"/>
              <w:marTop w:val="0"/>
              <w:marBottom w:val="0"/>
              <w:divBdr>
                <w:top w:val="none" w:sz="0" w:space="0" w:color="auto"/>
                <w:left w:val="none" w:sz="0" w:space="0" w:color="auto"/>
                <w:bottom w:val="none" w:sz="0" w:space="0" w:color="auto"/>
                <w:right w:val="none" w:sz="0" w:space="0" w:color="auto"/>
              </w:divBdr>
            </w:div>
          </w:divsChild>
        </w:div>
        <w:div w:id="1118528227">
          <w:marLeft w:val="0"/>
          <w:marRight w:val="0"/>
          <w:marTop w:val="0"/>
          <w:marBottom w:val="0"/>
          <w:divBdr>
            <w:top w:val="none" w:sz="0" w:space="0" w:color="auto"/>
            <w:left w:val="none" w:sz="0" w:space="0" w:color="auto"/>
            <w:bottom w:val="none" w:sz="0" w:space="0" w:color="auto"/>
            <w:right w:val="none" w:sz="0" w:space="0" w:color="auto"/>
          </w:divBdr>
        </w:div>
        <w:div w:id="189341243">
          <w:marLeft w:val="0"/>
          <w:marRight w:val="0"/>
          <w:marTop w:val="0"/>
          <w:marBottom w:val="0"/>
          <w:divBdr>
            <w:top w:val="none" w:sz="0" w:space="0" w:color="auto"/>
            <w:left w:val="none" w:sz="0" w:space="0" w:color="auto"/>
            <w:bottom w:val="none" w:sz="0" w:space="0" w:color="auto"/>
            <w:right w:val="none" w:sz="0" w:space="0" w:color="auto"/>
          </w:divBdr>
          <w:divsChild>
            <w:div w:id="1101099627">
              <w:marLeft w:val="0"/>
              <w:marRight w:val="0"/>
              <w:marTop w:val="0"/>
              <w:marBottom w:val="0"/>
              <w:divBdr>
                <w:top w:val="none" w:sz="0" w:space="0" w:color="auto"/>
                <w:left w:val="none" w:sz="0" w:space="0" w:color="auto"/>
                <w:bottom w:val="none" w:sz="0" w:space="0" w:color="auto"/>
                <w:right w:val="none" w:sz="0" w:space="0" w:color="auto"/>
              </w:divBdr>
            </w:div>
          </w:divsChild>
        </w:div>
        <w:div w:id="1420635263">
          <w:marLeft w:val="0"/>
          <w:marRight w:val="0"/>
          <w:marTop w:val="0"/>
          <w:marBottom w:val="0"/>
          <w:divBdr>
            <w:top w:val="none" w:sz="0" w:space="0" w:color="auto"/>
            <w:left w:val="none" w:sz="0" w:space="0" w:color="auto"/>
            <w:bottom w:val="none" w:sz="0" w:space="0" w:color="auto"/>
            <w:right w:val="none" w:sz="0" w:space="0" w:color="auto"/>
          </w:divBdr>
        </w:div>
        <w:div w:id="677388342">
          <w:marLeft w:val="0"/>
          <w:marRight w:val="0"/>
          <w:marTop w:val="0"/>
          <w:marBottom w:val="0"/>
          <w:divBdr>
            <w:top w:val="none" w:sz="0" w:space="0" w:color="auto"/>
            <w:left w:val="none" w:sz="0" w:space="0" w:color="auto"/>
            <w:bottom w:val="none" w:sz="0" w:space="0" w:color="auto"/>
            <w:right w:val="none" w:sz="0" w:space="0" w:color="auto"/>
          </w:divBdr>
          <w:divsChild>
            <w:div w:id="276567773">
              <w:marLeft w:val="0"/>
              <w:marRight w:val="0"/>
              <w:marTop w:val="0"/>
              <w:marBottom w:val="0"/>
              <w:divBdr>
                <w:top w:val="none" w:sz="0" w:space="0" w:color="auto"/>
                <w:left w:val="none" w:sz="0" w:space="0" w:color="auto"/>
                <w:bottom w:val="none" w:sz="0" w:space="0" w:color="auto"/>
                <w:right w:val="none" w:sz="0" w:space="0" w:color="auto"/>
              </w:divBdr>
            </w:div>
          </w:divsChild>
        </w:div>
        <w:div w:id="1462384760">
          <w:marLeft w:val="0"/>
          <w:marRight w:val="0"/>
          <w:marTop w:val="0"/>
          <w:marBottom w:val="0"/>
          <w:divBdr>
            <w:top w:val="none" w:sz="0" w:space="0" w:color="auto"/>
            <w:left w:val="none" w:sz="0" w:space="0" w:color="auto"/>
            <w:bottom w:val="none" w:sz="0" w:space="0" w:color="auto"/>
            <w:right w:val="none" w:sz="0" w:space="0" w:color="auto"/>
          </w:divBdr>
        </w:div>
        <w:div w:id="42875779">
          <w:marLeft w:val="0"/>
          <w:marRight w:val="0"/>
          <w:marTop w:val="0"/>
          <w:marBottom w:val="0"/>
          <w:divBdr>
            <w:top w:val="none" w:sz="0" w:space="0" w:color="auto"/>
            <w:left w:val="none" w:sz="0" w:space="0" w:color="auto"/>
            <w:bottom w:val="none" w:sz="0" w:space="0" w:color="auto"/>
            <w:right w:val="none" w:sz="0" w:space="0" w:color="auto"/>
          </w:divBdr>
          <w:divsChild>
            <w:div w:id="2104372430">
              <w:marLeft w:val="0"/>
              <w:marRight w:val="0"/>
              <w:marTop w:val="0"/>
              <w:marBottom w:val="0"/>
              <w:divBdr>
                <w:top w:val="none" w:sz="0" w:space="0" w:color="auto"/>
                <w:left w:val="none" w:sz="0" w:space="0" w:color="auto"/>
                <w:bottom w:val="none" w:sz="0" w:space="0" w:color="auto"/>
                <w:right w:val="none" w:sz="0" w:space="0" w:color="auto"/>
              </w:divBdr>
            </w:div>
          </w:divsChild>
        </w:div>
        <w:div w:id="708648515">
          <w:marLeft w:val="0"/>
          <w:marRight w:val="0"/>
          <w:marTop w:val="300"/>
          <w:marBottom w:val="0"/>
          <w:divBdr>
            <w:top w:val="none" w:sz="0" w:space="0" w:color="auto"/>
            <w:left w:val="none" w:sz="0" w:space="0" w:color="auto"/>
            <w:bottom w:val="none" w:sz="0" w:space="0" w:color="auto"/>
            <w:right w:val="none" w:sz="0" w:space="0" w:color="auto"/>
          </w:divBdr>
          <w:divsChild>
            <w:div w:id="1131553008">
              <w:marLeft w:val="0"/>
              <w:marRight w:val="0"/>
              <w:marTop w:val="0"/>
              <w:marBottom w:val="0"/>
              <w:divBdr>
                <w:top w:val="none" w:sz="0" w:space="0" w:color="auto"/>
                <w:left w:val="none" w:sz="0" w:space="0" w:color="auto"/>
                <w:bottom w:val="none" w:sz="0" w:space="0" w:color="auto"/>
                <w:right w:val="none" w:sz="0" w:space="0" w:color="auto"/>
              </w:divBdr>
              <w:divsChild>
                <w:div w:id="77779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27488">
          <w:marLeft w:val="0"/>
          <w:marRight w:val="0"/>
          <w:marTop w:val="300"/>
          <w:marBottom w:val="0"/>
          <w:divBdr>
            <w:top w:val="none" w:sz="0" w:space="0" w:color="auto"/>
            <w:left w:val="none" w:sz="0" w:space="0" w:color="auto"/>
            <w:bottom w:val="none" w:sz="0" w:space="0" w:color="auto"/>
            <w:right w:val="none" w:sz="0" w:space="0" w:color="auto"/>
          </w:divBdr>
          <w:divsChild>
            <w:div w:id="1986351700">
              <w:marLeft w:val="0"/>
              <w:marRight w:val="0"/>
              <w:marTop w:val="0"/>
              <w:marBottom w:val="0"/>
              <w:divBdr>
                <w:top w:val="none" w:sz="0" w:space="0" w:color="auto"/>
                <w:left w:val="none" w:sz="0" w:space="0" w:color="auto"/>
                <w:bottom w:val="none" w:sz="0" w:space="0" w:color="auto"/>
                <w:right w:val="none" w:sz="0" w:space="0" w:color="auto"/>
              </w:divBdr>
              <w:divsChild>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156656">
          <w:marLeft w:val="0"/>
          <w:marRight w:val="0"/>
          <w:marTop w:val="300"/>
          <w:marBottom w:val="0"/>
          <w:divBdr>
            <w:top w:val="none" w:sz="0" w:space="0" w:color="auto"/>
            <w:left w:val="none" w:sz="0" w:space="0" w:color="auto"/>
            <w:bottom w:val="none" w:sz="0" w:space="0" w:color="auto"/>
            <w:right w:val="none" w:sz="0" w:space="0" w:color="auto"/>
          </w:divBdr>
          <w:divsChild>
            <w:div w:id="465313657">
              <w:marLeft w:val="0"/>
              <w:marRight w:val="0"/>
              <w:marTop w:val="0"/>
              <w:marBottom w:val="0"/>
              <w:divBdr>
                <w:top w:val="none" w:sz="0" w:space="0" w:color="auto"/>
                <w:left w:val="none" w:sz="0" w:space="0" w:color="auto"/>
                <w:bottom w:val="none" w:sz="0" w:space="0" w:color="auto"/>
                <w:right w:val="none" w:sz="0" w:space="0" w:color="auto"/>
              </w:divBdr>
              <w:divsChild>
                <w:div w:id="1911842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095804">
          <w:marLeft w:val="0"/>
          <w:marRight w:val="0"/>
          <w:marTop w:val="300"/>
          <w:marBottom w:val="0"/>
          <w:divBdr>
            <w:top w:val="none" w:sz="0" w:space="0" w:color="auto"/>
            <w:left w:val="none" w:sz="0" w:space="0" w:color="auto"/>
            <w:bottom w:val="none" w:sz="0" w:space="0" w:color="auto"/>
            <w:right w:val="none" w:sz="0" w:space="0" w:color="auto"/>
          </w:divBdr>
          <w:divsChild>
            <w:div w:id="1456170954">
              <w:marLeft w:val="0"/>
              <w:marRight w:val="0"/>
              <w:marTop w:val="0"/>
              <w:marBottom w:val="0"/>
              <w:divBdr>
                <w:top w:val="none" w:sz="0" w:space="0" w:color="auto"/>
                <w:left w:val="none" w:sz="0" w:space="0" w:color="auto"/>
                <w:bottom w:val="none" w:sz="0" w:space="0" w:color="auto"/>
                <w:right w:val="none" w:sz="0" w:space="0" w:color="auto"/>
              </w:divBdr>
              <w:divsChild>
                <w:div w:id="1902906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199064">
      <w:bodyDiv w:val="1"/>
      <w:marLeft w:val="0"/>
      <w:marRight w:val="0"/>
      <w:marTop w:val="0"/>
      <w:marBottom w:val="0"/>
      <w:divBdr>
        <w:top w:val="none" w:sz="0" w:space="0" w:color="auto"/>
        <w:left w:val="none" w:sz="0" w:space="0" w:color="auto"/>
        <w:bottom w:val="none" w:sz="0" w:space="0" w:color="auto"/>
        <w:right w:val="none" w:sz="0" w:space="0" w:color="auto"/>
      </w:divBdr>
      <w:divsChild>
        <w:div w:id="1273973922">
          <w:marLeft w:val="0"/>
          <w:marRight w:val="0"/>
          <w:marTop w:val="0"/>
          <w:marBottom w:val="0"/>
          <w:divBdr>
            <w:top w:val="none" w:sz="0" w:space="0" w:color="auto"/>
            <w:left w:val="none" w:sz="0" w:space="0" w:color="auto"/>
            <w:bottom w:val="none" w:sz="0" w:space="0" w:color="auto"/>
            <w:right w:val="none" w:sz="0" w:space="0" w:color="auto"/>
          </w:divBdr>
        </w:div>
        <w:div w:id="584384608">
          <w:marLeft w:val="0"/>
          <w:marRight w:val="0"/>
          <w:marTop w:val="0"/>
          <w:marBottom w:val="0"/>
          <w:divBdr>
            <w:top w:val="none" w:sz="0" w:space="0" w:color="auto"/>
            <w:left w:val="none" w:sz="0" w:space="0" w:color="auto"/>
            <w:bottom w:val="none" w:sz="0" w:space="0" w:color="auto"/>
            <w:right w:val="none" w:sz="0" w:space="0" w:color="auto"/>
          </w:divBdr>
          <w:divsChild>
            <w:div w:id="2144693140">
              <w:marLeft w:val="0"/>
              <w:marRight w:val="0"/>
              <w:marTop w:val="0"/>
              <w:marBottom w:val="0"/>
              <w:divBdr>
                <w:top w:val="none" w:sz="0" w:space="0" w:color="auto"/>
                <w:left w:val="none" w:sz="0" w:space="0" w:color="auto"/>
                <w:bottom w:val="none" w:sz="0" w:space="0" w:color="auto"/>
                <w:right w:val="none" w:sz="0" w:space="0" w:color="auto"/>
              </w:divBdr>
            </w:div>
          </w:divsChild>
        </w:div>
        <w:div w:id="1498689433">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sChild>
            <w:div w:id="619267504">
              <w:marLeft w:val="0"/>
              <w:marRight w:val="0"/>
              <w:marTop w:val="0"/>
              <w:marBottom w:val="0"/>
              <w:divBdr>
                <w:top w:val="none" w:sz="0" w:space="0" w:color="auto"/>
                <w:left w:val="none" w:sz="0" w:space="0" w:color="auto"/>
                <w:bottom w:val="none" w:sz="0" w:space="0" w:color="auto"/>
                <w:right w:val="none" w:sz="0" w:space="0" w:color="auto"/>
              </w:divBdr>
            </w:div>
          </w:divsChild>
        </w:div>
        <w:div w:id="1582982509">
          <w:marLeft w:val="0"/>
          <w:marRight w:val="0"/>
          <w:marTop w:val="0"/>
          <w:marBottom w:val="0"/>
          <w:divBdr>
            <w:top w:val="none" w:sz="0" w:space="0" w:color="auto"/>
            <w:left w:val="none" w:sz="0" w:space="0" w:color="auto"/>
            <w:bottom w:val="none" w:sz="0" w:space="0" w:color="auto"/>
            <w:right w:val="none" w:sz="0" w:space="0" w:color="auto"/>
          </w:divBdr>
        </w:div>
        <w:div w:id="351225880">
          <w:marLeft w:val="0"/>
          <w:marRight w:val="0"/>
          <w:marTop w:val="0"/>
          <w:marBottom w:val="0"/>
          <w:divBdr>
            <w:top w:val="none" w:sz="0" w:space="0" w:color="auto"/>
            <w:left w:val="none" w:sz="0" w:space="0" w:color="auto"/>
            <w:bottom w:val="none" w:sz="0" w:space="0" w:color="auto"/>
            <w:right w:val="none" w:sz="0" w:space="0" w:color="auto"/>
          </w:divBdr>
          <w:divsChild>
            <w:div w:id="889147598">
              <w:marLeft w:val="0"/>
              <w:marRight w:val="0"/>
              <w:marTop w:val="0"/>
              <w:marBottom w:val="0"/>
              <w:divBdr>
                <w:top w:val="none" w:sz="0" w:space="0" w:color="auto"/>
                <w:left w:val="none" w:sz="0" w:space="0" w:color="auto"/>
                <w:bottom w:val="none" w:sz="0" w:space="0" w:color="auto"/>
                <w:right w:val="none" w:sz="0" w:space="0" w:color="auto"/>
              </w:divBdr>
            </w:div>
          </w:divsChild>
        </w:div>
        <w:div w:id="1480725206">
          <w:marLeft w:val="0"/>
          <w:marRight w:val="0"/>
          <w:marTop w:val="0"/>
          <w:marBottom w:val="0"/>
          <w:divBdr>
            <w:top w:val="none" w:sz="0" w:space="0" w:color="auto"/>
            <w:left w:val="none" w:sz="0" w:space="0" w:color="auto"/>
            <w:bottom w:val="none" w:sz="0" w:space="0" w:color="auto"/>
            <w:right w:val="none" w:sz="0" w:space="0" w:color="auto"/>
          </w:divBdr>
        </w:div>
        <w:div w:id="1103306853">
          <w:marLeft w:val="0"/>
          <w:marRight w:val="0"/>
          <w:marTop w:val="0"/>
          <w:marBottom w:val="0"/>
          <w:divBdr>
            <w:top w:val="none" w:sz="0" w:space="0" w:color="auto"/>
            <w:left w:val="none" w:sz="0" w:space="0" w:color="auto"/>
            <w:bottom w:val="none" w:sz="0" w:space="0" w:color="auto"/>
            <w:right w:val="none" w:sz="0" w:space="0" w:color="auto"/>
          </w:divBdr>
          <w:divsChild>
            <w:div w:id="456947181">
              <w:marLeft w:val="0"/>
              <w:marRight w:val="0"/>
              <w:marTop w:val="0"/>
              <w:marBottom w:val="0"/>
              <w:divBdr>
                <w:top w:val="none" w:sz="0" w:space="0" w:color="auto"/>
                <w:left w:val="none" w:sz="0" w:space="0" w:color="auto"/>
                <w:bottom w:val="none" w:sz="0" w:space="0" w:color="auto"/>
                <w:right w:val="none" w:sz="0" w:space="0" w:color="auto"/>
              </w:divBdr>
            </w:div>
          </w:divsChild>
        </w:div>
        <w:div w:id="1596011853">
          <w:marLeft w:val="0"/>
          <w:marRight w:val="0"/>
          <w:marTop w:val="0"/>
          <w:marBottom w:val="0"/>
          <w:divBdr>
            <w:top w:val="none" w:sz="0" w:space="0" w:color="auto"/>
            <w:left w:val="none" w:sz="0" w:space="0" w:color="auto"/>
            <w:bottom w:val="none" w:sz="0" w:space="0" w:color="auto"/>
            <w:right w:val="none" w:sz="0" w:space="0" w:color="auto"/>
          </w:divBdr>
        </w:div>
        <w:div w:id="1618022059">
          <w:marLeft w:val="0"/>
          <w:marRight w:val="0"/>
          <w:marTop w:val="0"/>
          <w:marBottom w:val="0"/>
          <w:divBdr>
            <w:top w:val="none" w:sz="0" w:space="0" w:color="auto"/>
            <w:left w:val="none" w:sz="0" w:space="0" w:color="auto"/>
            <w:bottom w:val="none" w:sz="0" w:space="0" w:color="auto"/>
            <w:right w:val="none" w:sz="0" w:space="0" w:color="auto"/>
          </w:divBdr>
          <w:divsChild>
            <w:div w:id="1765105496">
              <w:marLeft w:val="0"/>
              <w:marRight w:val="0"/>
              <w:marTop w:val="0"/>
              <w:marBottom w:val="0"/>
              <w:divBdr>
                <w:top w:val="none" w:sz="0" w:space="0" w:color="auto"/>
                <w:left w:val="none" w:sz="0" w:space="0" w:color="auto"/>
                <w:bottom w:val="none" w:sz="0" w:space="0" w:color="auto"/>
                <w:right w:val="none" w:sz="0" w:space="0" w:color="auto"/>
              </w:divBdr>
            </w:div>
          </w:divsChild>
        </w:div>
        <w:div w:id="1071463659">
          <w:marLeft w:val="0"/>
          <w:marRight w:val="0"/>
          <w:marTop w:val="0"/>
          <w:marBottom w:val="0"/>
          <w:divBdr>
            <w:top w:val="none" w:sz="0" w:space="0" w:color="auto"/>
            <w:left w:val="none" w:sz="0" w:space="0" w:color="auto"/>
            <w:bottom w:val="none" w:sz="0" w:space="0" w:color="auto"/>
            <w:right w:val="none" w:sz="0" w:space="0" w:color="auto"/>
          </w:divBdr>
        </w:div>
        <w:div w:id="856232270">
          <w:marLeft w:val="0"/>
          <w:marRight w:val="0"/>
          <w:marTop w:val="0"/>
          <w:marBottom w:val="0"/>
          <w:divBdr>
            <w:top w:val="none" w:sz="0" w:space="0" w:color="auto"/>
            <w:left w:val="none" w:sz="0" w:space="0" w:color="auto"/>
            <w:bottom w:val="none" w:sz="0" w:space="0" w:color="auto"/>
            <w:right w:val="none" w:sz="0" w:space="0" w:color="auto"/>
          </w:divBdr>
          <w:divsChild>
            <w:div w:id="611521452">
              <w:marLeft w:val="0"/>
              <w:marRight w:val="0"/>
              <w:marTop w:val="0"/>
              <w:marBottom w:val="0"/>
              <w:divBdr>
                <w:top w:val="none" w:sz="0" w:space="0" w:color="auto"/>
                <w:left w:val="none" w:sz="0" w:space="0" w:color="auto"/>
                <w:bottom w:val="none" w:sz="0" w:space="0" w:color="auto"/>
                <w:right w:val="none" w:sz="0" w:space="0" w:color="auto"/>
              </w:divBdr>
            </w:div>
          </w:divsChild>
        </w:div>
        <w:div w:id="2101440848">
          <w:marLeft w:val="0"/>
          <w:marRight w:val="0"/>
          <w:marTop w:val="0"/>
          <w:marBottom w:val="0"/>
          <w:divBdr>
            <w:top w:val="none" w:sz="0" w:space="0" w:color="auto"/>
            <w:left w:val="none" w:sz="0" w:space="0" w:color="auto"/>
            <w:bottom w:val="none" w:sz="0" w:space="0" w:color="auto"/>
            <w:right w:val="none" w:sz="0" w:space="0" w:color="auto"/>
          </w:divBdr>
        </w:div>
        <w:div w:id="1325548593">
          <w:marLeft w:val="0"/>
          <w:marRight w:val="0"/>
          <w:marTop w:val="0"/>
          <w:marBottom w:val="0"/>
          <w:divBdr>
            <w:top w:val="none" w:sz="0" w:space="0" w:color="auto"/>
            <w:left w:val="none" w:sz="0" w:space="0" w:color="auto"/>
            <w:bottom w:val="none" w:sz="0" w:space="0" w:color="auto"/>
            <w:right w:val="none" w:sz="0" w:space="0" w:color="auto"/>
          </w:divBdr>
          <w:divsChild>
            <w:div w:id="786047487">
              <w:marLeft w:val="0"/>
              <w:marRight w:val="0"/>
              <w:marTop w:val="0"/>
              <w:marBottom w:val="0"/>
              <w:divBdr>
                <w:top w:val="none" w:sz="0" w:space="0" w:color="auto"/>
                <w:left w:val="none" w:sz="0" w:space="0" w:color="auto"/>
                <w:bottom w:val="none" w:sz="0" w:space="0" w:color="auto"/>
                <w:right w:val="none" w:sz="0" w:space="0" w:color="auto"/>
              </w:divBdr>
            </w:div>
          </w:divsChild>
        </w:div>
        <w:div w:id="1660763665">
          <w:marLeft w:val="0"/>
          <w:marRight w:val="0"/>
          <w:marTop w:val="300"/>
          <w:marBottom w:val="0"/>
          <w:divBdr>
            <w:top w:val="none" w:sz="0" w:space="0" w:color="auto"/>
            <w:left w:val="none" w:sz="0" w:space="0" w:color="auto"/>
            <w:bottom w:val="none" w:sz="0" w:space="0" w:color="auto"/>
            <w:right w:val="none" w:sz="0" w:space="0" w:color="auto"/>
          </w:divBdr>
          <w:divsChild>
            <w:div w:id="2042900189">
              <w:marLeft w:val="0"/>
              <w:marRight w:val="0"/>
              <w:marTop w:val="0"/>
              <w:marBottom w:val="0"/>
              <w:divBdr>
                <w:top w:val="none" w:sz="0" w:space="0" w:color="auto"/>
                <w:left w:val="none" w:sz="0" w:space="0" w:color="auto"/>
                <w:bottom w:val="none" w:sz="0" w:space="0" w:color="auto"/>
                <w:right w:val="none" w:sz="0" w:space="0" w:color="auto"/>
              </w:divBdr>
              <w:divsChild>
                <w:div w:id="872502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386410">
          <w:marLeft w:val="0"/>
          <w:marRight w:val="0"/>
          <w:marTop w:val="300"/>
          <w:marBottom w:val="0"/>
          <w:divBdr>
            <w:top w:val="none" w:sz="0" w:space="0" w:color="auto"/>
            <w:left w:val="none" w:sz="0" w:space="0" w:color="auto"/>
            <w:bottom w:val="none" w:sz="0" w:space="0" w:color="auto"/>
            <w:right w:val="none" w:sz="0" w:space="0" w:color="auto"/>
          </w:divBdr>
          <w:divsChild>
            <w:div w:id="984235177">
              <w:marLeft w:val="0"/>
              <w:marRight w:val="0"/>
              <w:marTop w:val="0"/>
              <w:marBottom w:val="0"/>
              <w:divBdr>
                <w:top w:val="none" w:sz="0" w:space="0" w:color="auto"/>
                <w:left w:val="none" w:sz="0" w:space="0" w:color="auto"/>
                <w:bottom w:val="none" w:sz="0" w:space="0" w:color="auto"/>
                <w:right w:val="none" w:sz="0" w:space="0" w:color="auto"/>
              </w:divBdr>
              <w:divsChild>
                <w:div w:id="974064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274131">
          <w:marLeft w:val="0"/>
          <w:marRight w:val="0"/>
          <w:marTop w:val="300"/>
          <w:marBottom w:val="0"/>
          <w:divBdr>
            <w:top w:val="none" w:sz="0" w:space="0" w:color="auto"/>
            <w:left w:val="none" w:sz="0" w:space="0" w:color="auto"/>
            <w:bottom w:val="none" w:sz="0" w:space="0" w:color="auto"/>
            <w:right w:val="none" w:sz="0" w:space="0" w:color="auto"/>
          </w:divBdr>
          <w:divsChild>
            <w:div w:id="1143934150">
              <w:marLeft w:val="0"/>
              <w:marRight w:val="0"/>
              <w:marTop w:val="0"/>
              <w:marBottom w:val="0"/>
              <w:divBdr>
                <w:top w:val="none" w:sz="0" w:space="0" w:color="auto"/>
                <w:left w:val="none" w:sz="0" w:space="0" w:color="auto"/>
                <w:bottom w:val="none" w:sz="0" w:space="0" w:color="auto"/>
                <w:right w:val="none" w:sz="0" w:space="0" w:color="auto"/>
              </w:divBdr>
              <w:divsChild>
                <w:div w:id="1007288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079302">
          <w:marLeft w:val="0"/>
          <w:marRight w:val="0"/>
          <w:marTop w:val="300"/>
          <w:marBottom w:val="0"/>
          <w:divBdr>
            <w:top w:val="none" w:sz="0" w:space="0" w:color="auto"/>
            <w:left w:val="none" w:sz="0" w:space="0" w:color="auto"/>
            <w:bottom w:val="none" w:sz="0" w:space="0" w:color="auto"/>
            <w:right w:val="none" w:sz="0" w:space="0" w:color="auto"/>
          </w:divBdr>
          <w:divsChild>
            <w:div w:id="1150515077">
              <w:marLeft w:val="0"/>
              <w:marRight w:val="0"/>
              <w:marTop w:val="0"/>
              <w:marBottom w:val="0"/>
              <w:divBdr>
                <w:top w:val="none" w:sz="0" w:space="0" w:color="auto"/>
                <w:left w:val="none" w:sz="0" w:space="0" w:color="auto"/>
                <w:bottom w:val="none" w:sz="0" w:space="0" w:color="auto"/>
                <w:right w:val="none" w:sz="0" w:space="0" w:color="auto"/>
              </w:divBdr>
              <w:divsChild>
                <w:div w:id="6864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857378">
      <w:bodyDiv w:val="1"/>
      <w:marLeft w:val="0"/>
      <w:marRight w:val="0"/>
      <w:marTop w:val="0"/>
      <w:marBottom w:val="0"/>
      <w:divBdr>
        <w:top w:val="none" w:sz="0" w:space="0" w:color="auto"/>
        <w:left w:val="none" w:sz="0" w:space="0" w:color="auto"/>
        <w:bottom w:val="none" w:sz="0" w:space="0" w:color="auto"/>
        <w:right w:val="none" w:sz="0" w:space="0" w:color="auto"/>
      </w:divBdr>
      <w:divsChild>
        <w:div w:id="20978754">
          <w:marLeft w:val="0"/>
          <w:marRight w:val="0"/>
          <w:marTop w:val="0"/>
          <w:marBottom w:val="0"/>
          <w:divBdr>
            <w:top w:val="none" w:sz="0" w:space="0" w:color="auto"/>
            <w:left w:val="none" w:sz="0" w:space="0" w:color="auto"/>
            <w:bottom w:val="none" w:sz="0" w:space="0" w:color="auto"/>
            <w:right w:val="none" w:sz="0" w:space="0" w:color="auto"/>
          </w:divBdr>
          <w:divsChild>
            <w:div w:id="1377698903">
              <w:marLeft w:val="0"/>
              <w:marRight w:val="0"/>
              <w:marTop w:val="0"/>
              <w:marBottom w:val="0"/>
              <w:divBdr>
                <w:top w:val="none" w:sz="0" w:space="0" w:color="auto"/>
                <w:left w:val="none" w:sz="0" w:space="0" w:color="auto"/>
                <w:bottom w:val="none" w:sz="0" w:space="0" w:color="auto"/>
                <w:right w:val="none" w:sz="0" w:space="0" w:color="auto"/>
              </w:divBdr>
            </w:div>
          </w:divsChild>
        </w:div>
        <w:div w:id="74786058">
          <w:marLeft w:val="0"/>
          <w:marRight w:val="0"/>
          <w:marTop w:val="300"/>
          <w:marBottom w:val="0"/>
          <w:divBdr>
            <w:top w:val="none" w:sz="0" w:space="0" w:color="auto"/>
            <w:left w:val="none" w:sz="0" w:space="0" w:color="auto"/>
            <w:bottom w:val="none" w:sz="0" w:space="0" w:color="auto"/>
            <w:right w:val="none" w:sz="0" w:space="0" w:color="auto"/>
          </w:divBdr>
          <w:divsChild>
            <w:div w:id="616910760">
              <w:marLeft w:val="0"/>
              <w:marRight w:val="0"/>
              <w:marTop w:val="0"/>
              <w:marBottom w:val="0"/>
              <w:divBdr>
                <w:top w:val="none" w:sz="0" w:space="0" w:color="auto"/>
                <w:left w:val="none" w:sz="0" w:space="0" w:color="auto"/>
                <w:bottom w:val="none" w:sz="0" w:space="0" w:color="auto"/>
                <w:right w:val="none" w:sz="0" w:space="0" w:color="auto"/>
              </w:divBdr>
              <w:divsChild>
                <w:div w:id="473716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90986">
          <w:marLeft w:val="0"/>
          <w:marRight w:val="0"/>
          <w:marTop w:val="0"/>
          <w:marBottom w:val="0"/>
          <w:divBdr>
            <w:top w:val="none" w:sz="0" w:space="0" w:color="auto"/>
            <w:left w:val="none" w:sz="0" w:space="0" w:color="auto"/>
            <w:bottom w:val="none" w:sz="0" w:space="0" w:color="auto"/>
            <w:right w:val="none" w:sz="0" w:space="0" w:color="auto"/>
          </w:divBdr>
          <w:divsChild>
            <w:div w:id="241452974">
              <w:marLeft w:val="0"/>
              <w:marRight w:val="0"/>
              <w:marTop w:val="0"/>
              <w:marBottom w:val="0"/>
              <w:divBdr>
                <w:top w:val="none" w:sz="0" w:space="0" w:color="auto"/>
                <w:left w:val="none" w:sz="0" w:space="0" w:color="auto"/>
                <w:bottom w:val="none" w:sz="0" w:space="0" w:color="auto"/>
                <w:right w:val="none" w:sz="0" w:space="0" w:color="auto"/>
              </w:divBdr>
            </w:div>
          </w:divsChild>
        </w:div>
        <w:div w:id="427045275">
          <w:marLeft w:val="0"/>
          <w:marRight w:val="0"/>
          <w:marTop w:val="0"/>
          <w:marBottom w:val="0"/>
          <w:divBdr>
            <w:top w:val="none" w:sz="0" w:space="0" w:color="auto"/>
            <w:left w:val="none" w:sz="0" w:space="0" w:color="auto"/>
            <w:bottom w:val="none" w:sz="0" w:space="0" w:color="auto"/>
            <w:right w:val="none" w:sz="0" w:space="0" w:color="auto"/>
          </w:divBdr>
          <w:divsChild>
            <w:div w:id="1761758828">
              <w:marLeft w:val="0"/>
              <w:marRight w:val="0"/>
              <w:marTop w:val="0"/>
              <w:marBottom w:val="0"/>
              <w:divBdr>
                <w:top w:val="none" w:sz="0" w:space="0" w:color="auto"/>
                <w:left w:val="none" w:sz="0" w:space="0" w:color="auto"/>
                <w:bottom w:val="none" w:sz="0" w:space="0" w:color="auto"/>
                <w:right w:val="none" w:sz="0" w:space="0" w:color="auto"/>
              </w:divBdr>
            </w:div>
          </w:divsChild>
        </w:div>
        <w:div w:id="525946528">
          <w:marLeft w:val="0"/>
          <w:marRight w:val="0"/>
          <w:marTop w:val="0"/>
          <w:marBottom w:val="0"/>
          <w:divBdr>
            <w:top w:val="none" w:sz="0" w:space="0" w:color="auto"/>
            <w:left w:val="none" w:sz="0" w:space="0" w:color="auto"/>
            <w:bottom w:val="none" w:sz="0" w:space="0" w:color="auto"/>
            <w:right w:val="none" w:sz="0" w:space="0" w:color="auto"/>
          </w:divBdr>
          <w:divsChild>
            <w:div w:id="1835681621">
              <w:marLeft w:val="0"/>
              <w:marRight w:val="0"/>
              <w:marTop w:val="0"/>
              <w:marBottom w:val="0"/>
              <w:divBdr>
                <w:top w:val="none" w:sz="0" w:space="0" w:color="auto"/>
                <w:left w:val="none" w:sz="0" w:space="0" w:color="auto"/>
                <w:bottom w:val="none" w:sz="0" w:space="0" w:color="auto"/>
                <w:right w:val="none" w:sz="0" w:space="0" w:color="auto"/>
              </w:divBdr>
            </w:div>
          </w:divsChild>
        </w:div>
        <w:div w:id="615792174">
          <w:marLeft w:val="0"/>
          <w:marRight w:val="0"/>
          <w:marTop w:val="0"/>
          <w:marBottom w:val="0"/>
          <w:divBdr>
            <w:top w:val="none" w:sz="0" w:space="0" w:color="auto"/>
            <w:left w:val="none" w:sz="0" w:space="0" w:color="auto"/>
            <w:bottom w:val="none" w:sz="0" w:space="0" w:color="auto"/>
            <w:right w:val="none" w:sz="0" w:space="0" w:color="auto"/>
          </w:divBdr>
        </w:div>
        <w:div w:id="685716179">
          <w:marLeft w:val="0"/>
          <w:marRight w:val="0"/>
          <w:marTop w:val="0"/>
          <w:marBottom w:val="0"/>
          <w:divBdr>
            <w:top w:val="none" w:sz="0" w:space="0" w:color="auto"/>
            <w:left w:val="none" w:sz="0" w:space="0" w:color="auto"/>
            <w:bottom w:val="none" w:sz="0" w:space="0" w:color="auto"/>
            <w:right w:val="none" w:sz="0" w:space="0" w:color="auto"/>
          </w:divBdr>
        </w:div>
        <w:div w:id="733620100">
          <w:marLeft w:val="0"/>
          <w:marRight w:val="0"/>
          <w:marTop w:val="0"/>
          <w:marBottom w:val="0"/>
          <w:divBdr>
            <w:top w:val="none" w:sz="0" w:space="0" w:color="auto"/>
            <w:left w:val="none" w:sz="0" w:space="0" w:color="auto"/>
            <w:bottom w:val="none" w:sz="0" w:space="0" w:color="auto"/>
            <w:right w:val="none" w:sz="0" w:space="0" w:color="auto"/>
          </w:divBdr>
          <w:divsChild>
            <w:div w:id="662856525">
              <w:marLeft w:val="0"/>
              <w:marRight w:val="0"/>
              <w:marTop w:val="0"/>
              <w:marBottom w:val="0"/>
              <w:divBdr>
                <w:top w:val="none" w:sz="0" w:space="0" w:color="auto"/>
                <w:left w:val="none" w:sz="0" w:space="0" w:color="auto"/>
                <w:bottom w:val="none" w:sz="0" w:space="0" w:color="auto"/>
                <w:right w:val="none" w:sz="0" w:space="0" w:color="auto"/>
              </w:divBdr>
            </w:div>
          </w:divsChild>
        </w:div>
        <w:div w:id="737553065">
          <w:marLeft w:val="0"/>
          <w:marRight w:val="0"/>
          <w:marTop w:val="0"/>
          <w:marBottom w:val="0"/>
          <w:divBdr>
            <w:top w:val="none" w:sz="0" w:space="0" w:color="auto"/>
            <w:left w:val="none" w:sz="0" w:space="0" w:color="auto"/>
            <w:bottom w:val="none" w:sz="0" w:space="0" w:color="auto"/>
            <w:right w:val="none" w:sz="0" w:space="0" w:color="auto"/>
          </w:divBdr>
        </w:div>
        <w:div w:id="1205751139">
          <w:marLeft w:val="0"/>
          <w:marRight w:val="0"/>
          <w:marTop w:val="300"/>
          <w:marBottom w:val="0"/>
          <w:divBdr>
            <w:top w:val="none" w:sz="0" w:space="0" w:color="auto"/>
            <w:left w:val="none" w:sz="0" w:space="0" w:color="auto"/>
            <w:bottom w:val="none" w:sz="0" w:space="0" w:color="auto"/>
            <w:right w:val="none" w:sz="0" w:space="0" w:color="auto"/>
          </w:divBdr>
          <w:divsChild>
            <w:div w:id="22707317">
              <w:marLeft w:val="0"/>
              <w:marRight w:val="0"/>
              <w:marTop w:val="0"/>
              <w:marBottom w:val="0"/>
              <w:divBdr>
                <w:top w:val="none" w:sz="0" w:space="0" w:color="auto"/>
                <w:left w:val="none" w:sz="0" w:space="0" w:color="auto"/>
                <w:bottom w:val="none" w:sz="0" w:space="0" w:color="auto"/>
                <w:right w:val="none" w:sz="0" w:space="0" w:color="auto"/>
              </w:divBdr>
              <w:divsChild>
                <w:div w:id="177655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972524">
          <w:marLeft w:val="0"/>
          <w:marRight w:val="0"/>
          <w:marTop w:val="0"/>
          <w:marBottom w:val="0"/>
          <w:divBdr>
            <w:top w:val="none" w:sz="0" w:space="0" w:color="auto"/>
            <w:left w:val="none" w:sz="0" w:space="0" w:color="auto"/>
            <w:bottom w:val="none" w:sz="0" w:space="0" w:color="auto"/>
            <w:right w:val="none" w:sz="0" w:space="0" w:color="auto"/>
          </w:divBdr>
        </w:div>
        <w:div w:id="1334258166">
          <w:marLeft w:val="0"/>
          <w:marRight w:val="0"/>
          <w:marTop w:val="300"/>
          <w:marBottom w:val="0"/>
          <w:divBdr>
            <w:top w:val="none" w:sz="0" w:space="0" w:color="auto"/>
            <w:left w:val="none" w:sz="0" w:space="0" w:color="auto"/>
            <w:bottom w:val="none" w:sz="0" w:space="0" w:color="auto"/>
            <w:right w:val="none" w:sz="0" w:space="0" w:color="auto"/>
          </w:divBdr>
          <w:divsChild>
            <w:div w:id="1430809870">
              <w:marLeft w:val="0"/>
              <w:marRight w:val="0"/>
              <w:marTop w:val="0"/>
              <w:marBottom w:val="0"/>
              <w:divBdr>
                <w:top w:val="none" w:sz="0" w:space="0" w:color="auto"/>
                <w:left w:val="none" w:sz="0" w:space="0" w:color="auto"/>
                <w:bottom w:val="none" w:sz="0" w:space="0" w:color="auto"/>
                <w:right w:val="none" w:sz="0" w:space="0" w:color="auto"/>
              </w:divBdr>
              <w:divsChild>
                <w:div w:id="1305699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19192">
          <w:marLeft w:val="0"/>
          <w:marRight w:val="0"/>
          <w:marTop w:val="0"/>
          <w:marBottom w:val="0"/>
          <w:divBdr>
            <w:top w:val="none" w:sz="0" w:space="0" w:color="auto"/>
            <w:left w:val="none" w:sz="0" w:space="0" w:color="auto"/>
            <w:bottom w:val="none" w:sz="0" w:space="0" w:color="auto"/>
            <w:right w:val="none" w:sz="0" w:space="0" w:color="auto"/>
          </w:divBdr>
        </w:div>
        <w:div w:id="1754156046">
          <w:marLeft w:val="0"/>
          <w:marRight w:val="0"/>
          <w:marTop w:val="0"/>
          <w:marBottom w:val="0"/>
          <w:divBdr>
            <w:top w:val="none" w:sz="0" w:space="0" w:color="auto"/>
            <w:left w:val="none" w:sz="0" w:space="0" w:color="auto"/>
            <w:bottom w:val="none" w:sz="0" w:space="0" w:color="auto"/>
            <w:right w:val="none" w:sz="0" w:space="0" w:color="auto"/>
          </w:divBdr>
          <w:divsChild>
            <w:div w:id="334000732">
              <w:marLeft w:val="0"/>
              <w:marRight w:val="0"/>
              <w:marTop w:val="0"/>
              <w:marBottom w:val="0"/>
              <w:divBdr>
                <w:top w:val="none" w:sz="0" w:space="0" w:color="auto"/>
                <w:left w:val="none" w:sz="0" w:space="0" w:color="auto"/>
                <w:bottom w:val="none" w:sz="0" w:space="0" w:color="auto"/>
                <w:right w:val="none" w:sz="0" w:space="0" w:color="auto"/>
              </w:divBdr>
            </w:div>
          </w:divsChild>
        </w:div>
        <w:div w:id="1907378564">
          <w:marLeft w:val="0"/>
          <w:marRight w:val="0"/>
          <w:marTop w:val="0"/>
          <w:marBottom w:val="0"/>
          <w:divBdr>
            <w:top w:val="none" w:sz="0" w:space="0" w:color="auto"/>
            <w:left w:val="none" w:sz="0" w:space="0" w:color="auto"/>
            <w:bottom w:val="none" w:sz="0" w:space="0" w:color="auto"/>
            <w:right w:val="none" w:sz="0" w:space="0" w:color="auto"/>
          </w:divBdr>
        </w:div>
        <w:div w:id="1954240520">
          <w:marLeft w:val="0"/>
          <w:marRight w:val="0"/>
          <w:marTop w:val="300"/>
          <w:marBottom w:val="0"/>
          <w:divBdr>
            <w:top w:val="none" w:sz="0" w:space="0" w:color="auto"/>
            <w:left w:val="none" w:sz="0" w:space="0" w:color="auto"/>
            <w:bottom w:val="none" w:sz="0" w:space="0" w:color="auto"/>
            <w:right w:val="none" w:sz="0" w:space="0" w:color="auto"/>
          </w:divBdr>
          <w:divsChild>
            <w:div w:id="1111626062">
              <w:marLeft w:val="0"/>
              <w:marRight w:val="0"/>
              <w:marTop w:val="0"/>
              <w:marBottom w:val="0"/>
              <w:divBdr>
                <w:top w:val="none" w:sz="0" w:space="0" w:color="auto"/>
                <w:left w:val="none" w:sz="0" w:space="0" w:color="auto"/>
                <w:bottom w:val="none" w:sz="0" w:space="0" w:color="auto"/>
                <w:right w:val="none" w:sz="0" w:space="0" w:color="auto"/>
              </w:divBdr>
              <w:divsChild>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56953">
          <w:marLeft w:val="0"/>
          <w:marRight w:val="0"/>
          <w:marTop w:val="0"/>
          <w:marBottom w:val="0"/>
          <w:divBdr>
            <w:top w:val="none" w:sz="0" w:space="0" w:color="auto"/>
            <w:left w:val="none" w:sz="0" w:space="0" w:color="auto"/>
            <w:bottom w:val="none" w:sz="0" w:space="0" w:color="auto"/>
            <w:right w:val="none" w:sz="0" w:space="0" w:color="auto"/>
          </w:divBdr>
        </w:div>
        <w:div w:id="2079130669">
          <w:marLeft w:val="0"/>
          <w:marRight w:val="0"/>
          <w:marTop w:val="0"/>
          <w:marBottom w:val="0"/>
          <w:divBdr>
            <w:top w:val="none" w:sz="0" w:space="0" w:color="auto"/>
            <w:left w:val="none" w:sz="0" w:space="0" w:color="auto"/>
            <w:bottom w:val="none" w:sz="0" w:space="0" w:color="auto"/>
            <w:right w:val="none" w:sz="0" w:space="0" w:color="auto"/>
          </w:divBdr>
          <w:divsChild>
            <w:div w:id="186104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0970475">
      <w:bodyDiv w:val="1"/>
      <w:marLeft w:val="0"/>
      <w:marRight w:val="0"/>
      <w:marTop w:val="0"/>
      <w:marBottom w:val="0"/>
      <w:divBdr>
        <w:top w:val="none" w:sz="0" w:space="0" w:color="auto"/>
        <w:left w:val="none" w:sz="0" w:space="0" w:color="auto"/>
        <w:bottom w:val="none" w:sz="0" w:space="0" w:color="auto"/>
        <w:right w:val="none" w:sz="0" w:space="0" w:color="auto"/>
      </w:divBdr>
    </w:div>
    <w:div w:id="1541093808">
      <w:bodyDiv w:val="1"/>
      <w:marLeft w:val="0"/>
      <w:marRight w:val="0"/>
      <w:marTop w:val="0"/>
      <w:marBottom w:val="0"/>
      <w:divBdr>
        <w:top w:val="none" w:sz="0" w:space="0" w:color="auto"/>
        <w:left w:val="none" w:sz="0" w:space="0" w:color="auto"/>
        <w:bottom w:val="none" w:sz="0" w:space="0" w:color="auto"/>
        <w:right w:val="none" w:sz="0" w:space="0" w:color="auto"/>
      </w:divBdr>
      <w:divsChild>
        <w:div w:id="55664116">
          <w:marLeft w:val="0"/>
          <w:marRight w:val="0"/>
          <w:marTop w:val="0"/>
          <w:marBottom w:val="0"/>
          <w:divBdr>
            <w:top w:val="none" w:sz="0" w:space="0" w:color="auto"/>
            <w:left w:val="none" w:sz="0" w:space="0" w:color="auto"/>
            <w:bottom w:val="none" w:sz="0" w:space="0" w:color="auto"/>
            <w:right w:val="none" w:sz="0" w:space="0" w:color="auto"/>
          </w:divBdr>
        </w:div>
        <w:div w:id="194008036">
          <w:marLeft w:val="0"/>
          <w:marRight w:val="0"/>
          <w:marTop w:val="0"/>
          <w:marBottom w:val="0"/>
          <w:divBdr>
            <w:top w:val="none" w:sz="0" w:space="0" w:color="auto"/>
            <w:left w:val="none" w:sz="0" w:space="0" w:color="auto"/>
            <w:bottom w:val="none" w:sz="0" w:space="0" w:color="auto"/>
            <w:right w:val="none" w:sz="0" w:space="0" w:color="auto"/>
          </w:divBdr>
          <w:divsChild>
            <w:div w:id="602805286">
              <w:marLeft w:val="0"/>
              <w:marRight w:val="0"/>
              <w:marTop w:val="0"/>
              <w:marBottom w:val="0"/>
              <w:divBdr>
                <w:top w:val="none" w:sz="0" w:space="0" w:color="auto"/>
                <w:left w:val="none" w:sz="0" w:space="0" w:color="auto"/>
                <w:bottom w:val="none" w:sz="0" w:space="0" w:color="auto"/>
                <w:right w:val="none" w:sz="0" w:space="0" w:color="auto"/>
              </w:divBdr>
            </w:div>
          </w:divsChild>
        </w:div>
        <w:div w:id="313291527">
          <w:marLeft w:val="0"/>
          <w:marRight w:val="0"/>
          <w:marTop w:val="0"/>
          <w:marBottom w:val="0"/>
          <w:divBdr>
            <w:top w:val="none" w:sz="0" w:space="0" w:color="auto"/>
            <w:left w:val="none" w:sz="0" w:space="0" w:color="auto"/>
            <w:bottom w:val="none" w:sz="0" w:space="0" w:color="auto"/>
            <w:right w:val="none" w:sz="0" w:space="0" w:color="auto"/>
          </w:divBdr>
          <w:divsChild>
            <w:div w:id="2070960718">
              <w:marLeft w:val="0"/>
              <w:marRight w:val="0"/>
              <w:marTop w:val="0"/>
              <w:marBottom w:val="0"/>
              <w:divBdr>
                <w:top w:val="none" w:sz="0" w:space="0" w:color="auto"/>
                <w:left w:val="none" w:sz="0" w:space="0" w:color="auto"/>
                <w:bottom w:val="none" w:sz="0" w:space="0" w:color="auto"/>
                <w:right w:val="none" w:sz="0" w:space="0" w:color="auto"/>
              </w:divBdr>
            </w:div>
          </w:divsChild>
        </w:div>
        <w:div w:id="318923998">
          <w:marLeft w:val="0"/>
          <w:marRight w:val="0"/>
          <w:marTop w:val="300"/>
          <w:marBottom w:val="0"/>
          <w:divBdr>
            <w:top w:val="none" w:sz="0" w:space="0" w:color="auto"/>
            <w:left w:val="none" w:sz="0" w:space="0" w:color="auto"/>
            <w:bottom w:val="none" w:sz="0" w:space="0" w:color="auto"/>
            <w:right w:val="none" w:sz="0" w:space="0" w:color="auto"/>
          </w:divBdr>
          <w:divsChild>
            <w:div w:id="736318834">
              <w:marLeft w:val="0"/>
              <w:marRight w:val="0"/>
              <w:marTop w:val="0"/>
              <w:marBottom w:val="0"/>
              <w:divBdr>
                <w:top w:val="none" w:sz="0" w:space="0" w:color="auto"/>
                <w:left w:val="none" w:sz="0" w:space="0" w:color="auto"/>
                <w:bottom w:val="none" w:sz="0" w:space="0" w:color="auto"/>
                <w:right w:val="none" w:sz="0" w:space="0" w:color="auto"/>
              </w:divBdr>
              <w:divsChild>
                <w:div w:id="2006010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991795">
          <w:marLeft w:val="0"/>
          <w:marRight w:val="0"/>
          <w:marTop w:val="0"/>
          <w:marBottom w:val="0"/>
          <w:divBdr>
            <w:top w:val="none" w:sz="0" w:space="0" w:color="auto"/>
            <w:left w:val="none" w:sz="0" w:space="0" w:color="auto"/>
            <w:bottom w:val="none" w:sz="0" w:space="0" w:color="auto"/>
            <w:right w:val="none" w:sz="0" w:space="0" w:color="auto"/>
          </w:divBdr>
          <w:divsChild>
            <w:div w:id="1336491897">
              <w:marLeft w:val="0"/>
              <w:marRight w:val="0"/>
              <w:marTop w:val="0"/>
              <w:marBottom w:val="0"/>
              <w:divBdr>
                <w:top w:val="none" w:sz="0" w:space="0" w:color="auto"/>
                <w:left w:val="none" w:sz="0" w:space="0" w:color="auto"/>
                <w:bottom w:val="none" w:sz="0" w:space="0" w:color="auto"/>
                <w:right w:val="none" w:sz="0" w:space="0" w:color="auto"/>
              </w:divBdr>
            </w:div>
          </w:divsChild>
        </w:div>
        <w:div w:id="536898208">
          <w:marLeft w:val="0"/>
          <w:marRight w:val="0"/>
          <w:marTop w:val="300"/>
          <w:marBottom w:val="0"/>
          <w:divBdr>
            <w:top w:val="none" w:sz="0" w:space="0" w:color="auto"/>
            <w:left w:val="none" w:sz="0" w:space="0" w:color="auto"/>
            <w:bottom w:val="none" w:sz="0" w:space="0" w:color="auto"/>
            <w:right w:val="none" w:sz="0" w:space="0" w:color="auto"/>
          </w:divBdr>
          <w:divsChild>
            <w:div w:id="113719514">
              <w:marLeft w:val="0"/>
              <w:marRight w:val="0"/>
              <w:marTop w:val="0"/>
              <w:marBottom w:val="0"/>
              <w:divBdr>
                <w:top w:val="none" w:sz="0" w:space="0" w:color="auto"/>
                <w:left w:val="none" w:sz="0" w:space="0" w:color="auto"/>
                <w:bottom w:val="none" w:sz="0" w:space="0" w:color="auto"/>
                <w:right w:val="none" w:sz="0" w:space="0" w:color="auto"/>
              </w:divBdr>
              <w:divsChild>
                <w:div w:id="1253977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216809">
          <w:marLeft w:val="0"/>
          <w:marRight w:val="0"/>
          <w:marTop w:val="0"/>
          <w:marBottom w:val="0"/>
          <w:divBdr>
            <w:top w:val="none" w:sz="0" w:space="0" w:color="auto"/>
            <w:left w:val="none" w:sz="0" w:space="0" w:color="auto"/>
            <w:bottom w:val="none" w:sz="0" w:space="0" w:color="auto"/>
            <w:right w:val="none" w:sz="0" w:space="0" w:color="auto"/>
          </w:divBdr>
        </w:div>
        <w:div w:id="615407995">
          <w:marLeft w:val="0"/>
          <w:marRight w:val="0"/>
          <w:marTop w:val="0"/>
          <w:marBottom w:val="0"/>
          <w:divBdr>
            <w:top w:val="none" w:sz="0" w:space="0" w:color="auto"/>
            <w:left w:val="none" w:sz="0" w:space="0" w:color="auto"/>
            <w:bottom w:val="none" w:sz="0" w:space="0" w:color="auto"/>
            <w:right w:val="none" w:sz="0" w:space="0" w:color="auto"/>
          </w:divBdr>
          <w:divsChild>
            <w:div w:id="1817525587">
              <w:marLeft w:val="0"/>
              <w:marRight w:val="0"/>
              <w:marTop w:val="0"/>
              <w:marBottom w:val="0"/>
              <w:divBdr>
                <w:top w:val="none" w:sz="0" w:space="0" w:color="auto"/>
                <w:left w:val="none" w:sz="0" w:space="0" w:color="auto"/>
                <w:bottom w:val="none" w:sz="0" w:space="0" w:color="auto"/>
                <w:right w:val="none" w:sz="0" w:space="0" w:color="auto"/>
              </w:divBdr>
            </w:div>
          </w:divsChild>
        </w:div>
        <w:div w:id="1010529575">
          <w:marLeft w:val="0"/>
          <w:marRight w:val="0"/>
          <w:marTop w:val="300"/>
          <w:marBottom w:val="0"/>
          <w:divBdr>
            <w:top w:val="none" w:sz="0" w:space="0" w:color="auto"/>
            <w:left w:val="none" w:sz="0" w:space="0" w:color="auto"/>
            <w:bottom w:val="none" w:sz="0" w:space="0" w:color="auto"/>
            <w:right w:val="none" w:sz="0" w:space="0" w:color="auto"/>
          </w:divBdr>
          <w:divsChild>
            <w:div w:id="546458434">
              <w:marLeft w:val="0"/>
              <w:marRight w:val="0"/>
              <w:marTop w:val="0"/>
              <w:marBottom w:val="0"/>
              <w:divBdr>
                <w:top w:val="none" w:sz="0" w:space="0" w:color="auto"/>
                <w:left w:val="none" w:sz="0" w:space="0" w:color="auto"/>
                <w:bottom w:val="none" w:sz="0" w:space="0" w:color="auto"/>
                <w:right w:val="none" w:sz="0" w:space="0" w:color="auto"/>
              </w:divBdr>
              <w:divsChild>
                <w:div w:id="710955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205761">
          <w:marLeft w:val="0"/>
          <w:marRight w:val="0"/>
          <w:marTop w:val="0"/>
          <w:marBottom w:val="0"/>
          <w:divBdr>
            <w:top w:val="none" w:sz="0" w:space="0" w:color="auto"/>
            <w:left w:val="none" w:sz="0" w:space="0" w:color="auto"/>
            <w:bottom w:val="none" w:sz="0" w:space="0" w:color="auto"/>
            <w:right w:val="none" w:sz="0" w:space="0" w:color="auto"/>
          </w:divBdr>
          <w:divsChild>
            <w:div w:id="822307432">
              <w:marLeft w:val="0"/>
              <w:marRight w:val="0"/>
              <w:marTop w:val="0"/>
              <w:marBottom w:val="0"/>
              <w:divBdr>
                <w:top w:val="none" w:sz="0" w:space="0" w:color="auto"/>
                <w:left w:val="none" w:sz="0" w:space="0" w:color="auto"/>
                <w:bottom w:val="none" w:sz="0" w:space="0" w:color="auto"/>
                <w:right w:val="none" w:sz="0" w:space="0" w:color="auto"/>
              </w:divBdr>
            </w:div>
          </w:divsChild>
        </w:div>
        <w:div w:id="1388534027">
          <w:marLeft w:val="0"/>
          <w:marRight w:val="0"/>
          <w:marTop w:val="0"/>
          <w:marBottom w:val="0"/>
          <w:divBdr>
            <w:top w:val="none" w:sz="0" w:space="0" w:color="auto"/>
            <w:left w:val="none" w:sz="0" w:space="0" w:color="auto"/>
            <w:bottom w:val="none" w:sz="0" w:space="0" w:color="auto"/>
            <w:right w:val="none" w:sz="0" w:space="0" w:color="auto"/>
          </w:divBdr>
        </w:div>
        <w:div w:id="1622107556">
          <w:marLeft w:val="0"/>
          <w:marRight w:val="0"/>
          <w:marTop w:val="300"/>
          <w:marBottom w:val="0"/>
          <w:divBdr>
            <w:top w:val="none" w:sz="0" w:space="0" w:color="auto"/>
            <w:left w:val="none" w:sz="0" w:space="0" w:color="auto"/>
            <w:bottom w:val="none" w:sz="0" w:space="0" w:color="auto"/>
            <w:right w:val="none" w:sz="0" w:space="0" w:color="auto"/>
          </w:divBdr>
          <w:divsChild>
            <w:div w:id="764305447">
              <w:marLeft w:val="0"/>
              <w:marRight w:val="0"/>
              <w:marTop w:val="0"/>
              <w:marBottom w:val="0"/>
              <w:divBdr>
                <w:top w:val="none" w:sz="0" w:space="0" w:color="auto"/>
                <w:left w:val="none" w:sz="0" w:space="0" w:color="auto"/>
                <w:bottom w:val="none" w:sz="0" w:space="0" w:color="auto"/>
                <w:right w:val="none" w:sz="0" w:space="0" w:color="auto"/>
              </w:divBdr>
              <w:divsChild>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209248">
          <w:marLeft w:val="0"/>
          <w:marRight w:val="0"/>
          <w:marTop w:val="0"/>
          <w:marBottom w:val="0"/>
          <w:divBdr>
            <w:top w:val="none" w:sz="0" w:space="0" w:color="auto"/>
            <w:left w:val="none" w:sz="0" w:space="0" w:color="auto"/>
            <w:bottom w:val="none" w:sz="0" w:space="0" w:color="auto"/>
            <w:right w:val="none" w:sz="0" w:space="0" w:color="auto"/>
          </w:divBdr>
          <w:divsChild>
            <w:div w:id="663438513">
              <w:marLeft w:val="0"/>
              <w:marRight w:val="0"/>
              <w:marTop w:val="0"/>
              <w:marBottom w:val="0"/>
              <w:divBdr>
                <w:top w:val="none" w:sz="0" w:space="0" w:color="auto"/>
                <w:left w:val="none" w:sz="0" w:space="0" w:color="auto"/>
                <w:bottom w:val="none" w:sz="0" w:space="0" w:color="auto"/>
                <w:right w:val="none" w:sz="0" w:space="0" w:color="auto"/>
              </w:divBdr>
            </w:div>
          </w:divsChild>
        </w:div>
        <w:div w:id="1754887870">
          <w:marLeft w:val="0"/>
          <w:marRight w:val="0"/>
          <w:marTop w:val="0"/>
          <w:marBottom w:val="0"/>
          <w:divBdr>
            <w:top w:val="none" w:sz="0" w:space="0" w:color="auto"/>
            <w:left w:val="none" w:sz="0" w:space="0" w:color="auto"/>
            <w:bottom w:val="none" w:sz="0" w:space="0" w:color="auto"/>
            <w:right w:val="none" w:sz="0" w:space="0" w:color="auto"/>
          </w:divBdr>
          <w:divsChild>
            <w:div w:id="228227236">
              <w:marLeft w:val="0"/>
              <w:marRight w:val="0"/>
              <w:marTop w:val="0"/>
              <w:marBottom w:val="0"/>
              <w:divBdr>
                <w:top w:val="none" w:sz="0" w:space="0" w:color="auto"/>
                <w:left w:val="none" w:sz="0" w:space="0" w:color="auto"/>
                <w:bottom w:val="none" w:sz="0" w:space="0" w:color="auto"/>
                <w:right w:val="none" w:sz="0" w:space="0" w:color="auto"/>
              </w:divBdr>
            </w:div>
          </w:divsChild>
        </w:div>
        <w:div w:id="1761096840">
          <w:marLeft w:val="0"/>
          <w:marRight w:val="0"/>
          <w:marTop w:val="0"/>
          <w:marBottom w:val="0"/>
          <w:divBdr>
            <w:top w:val="none" w:sz="0" w:space="0" w:color="auto"/>
            <w:left w:val="none" w:sz="0" w:space="0" w:color="auto"/>
            <w:bottom w:val="none" w:sz="0" w:space="0" w:color="auto"/>
            <w:right w:val="none" w:sz="0" w:space="0" w:color="auto"/>
          </w:divBdr>
        </w:div>
        <w:div w:id="1886944525">
          <w:marLeft w:val="0"/>
          <w:marRight w:val="0"/>
          <w:marTop w:val="0"/>
          <w:marBottom w:val="0"/>
          <w:divBdr>
            <w:top w:val="none" w:sz="0" w:space="0" w:color="auto"/>
            <w:left w:val="none" w:sz="0" w:space="0" w:color="auto"/>
            <w:bottom w:val="none" w:sz="0" w:space="0" w:color="auto"/>
            <w:right w:val="none" w:sz="0" w:space="0" w:color="auto"/>
          </w:divBdr>
        </w:div>
        <w:div w:id="1965039969">
          <w:marLeft w:val="0"/>
          <w:marRight w:val="0"/>
          <w:marTop w:val="0"/>
          <w:marBottom w:val="0"/>
          <w:divBdr>
            <w:top w:val="none" w:sz="0" w:space="0" w:color="auto"/>
            <w:left w:val="none" w:sz="0" w:space="0" w:color="auto"/>
            <w:bottom w:val="none" w:sz="0" w:space="0" w:color="auto"/>
            <w:right w:val="none" w:sz="0" w:space="0" w:color="auto"/>
          </w:divBdr>
        </w:div>
        <w:div w:id="2066023441">
          <w:marLeft w:val="0"/>
          <w:marRight w:val="0"/>
          <w:marTop w:val="0"/>
          <w:marBottom w:val="0"/>
          <w:divBdr>
            <w:top w:val="none" w:sz="0" w:space="0" w:color="auto"/>
            <w:left w:val="none" w:sz="0" w:space="0" w:color="auto"/>
            <w:bottom w:val="none" w:sz="0" w:space="0" w:color="auto"/>
            <w:right w:val="none" w:sz="0" w:space="0" w:color="auto"/>
          </w:divBdr>
        </w:div>
      </w:divsChild>
    </w:div>
    <w:div w:id="1541820902">
      <w:bodyDiv w:val="1"/>
      <w:marLeft w:val="0"/>
      <w:marRight w:val="0"/>
      <w:marTop w:val="0"/>
      <w:marBottom w:val="0"/>
      <w:divBdr>
        <w:top w:val="none" w:sz="0" w:space="0" w:color="auto"/>
        <w:left w:val="none" w:sz="0" w:space="0" w:color="auto"/>
        <w:bottom w:val="none" w:sz="0" w:space="0" w:color="auto"/>
        <w:right w:val="none" w:sz="0" w:space="0" w:color="auto"/>
      </w:divBdr>
      <w:divsChild>
        <w:div w:id="1321155113">
          <w:marLeft w:val="0"/>
          <w:marRight w:val="0"/>
          <w:marTop w:val="0"/>
          <w:marBottom w:val="0"/>
          <w:divBdr>
            <w:top w:val="none" w:sz="0" w:space="0" w:color="auto"/>
            <w:left w:val="none" w:sz="0" w:space="0" w:color="auto"/>
            <w:bottom w:val="none" w:sz="0" w:space="0" w:color="auto"/>
            <w:right w:val="none" w:sz="0" w:space="0" w:color="auto"/>
          </w:divBdr>
        </w:div>
        <w:div w:id="1393313077">
          <w:marLeft w:val="0"/>
          <w:marRight w:val="0"/>
          <w:marTop w:val="0"/>
          <w:marBottom w:val="0"/>
          <w:divBdr>
            <w:top w:val="none" w:sz="0" w:space="0" w:color="auto"/>
            <w:left w:val="none" w:sz="0" w:space="0" w:color="auto"/>
            <w:bottom w:val="none" w:sz="0" w:space="0" w:color="auto"/>
            <w:right w:val="none" w:sz="0" w:space="0" w:color="auto"/>
          </w:divBdr>
          <w:divsChild>
            <w:div w:id="1086611905">
              <w:marLeft w:val="0"/>
              <w:marRight w:val="0"/>
              <w:marTop w:val="0"/>
              <w:marBottom w:val="0"/>
              <w:divBdr>
                <w:top w:val="none" w:sz="0" w:space="0" w:color="auto"/>
                <w:left w:val="none" w:sz="0" w:space="0" w:color="auto"/>
                <w:bottom w:val="none" w:sz="0" w:space="0" w:color="auto"/>
                <w:right w:val="none" w:sz="0" w:space="0" w:color="auto"/>
              </w:divBdr>
            </w:div>
          </w:divsChild>
        </w:div>
        <w:div w:id="800732368">
          <w:marLeft w:val="0"/>
          <w:marRight w:val="0"/>
          <w:marTop w:val="0"/>
          <w:marBottom w:val="0"/>
          <w:divBdr>
            <w:top w:val="none" w:sz="0" w:space="0" w:color="auto"/>
            <w:left w:val="none" w:sz="0" w:space="0" w:color="auto"/>
            <w:bottom w:val="none" w:sz="0" w:space="0" w:color="auto"/>
            <w:right w:val="none" w:sz="0" w:space="0" w:color="auto"/>
          </w:divBdr>
        </w:div>
        <w:div w:id="1292977082">
          <w:marLeft w:val="0"/>
          <w:marRight w:val="0"/>
          <w:marTop w:val="0"/>
          <w:marBottom w:val="0"/>
          <w:divBdr>
            <w:top w:val="none" w:sz="0" w:space="0" w:color="auto"/>
            <w:left w:val="none" w:sz="0" w:space="0" w:color="auto"/>
            <w:bottom w:val="none" w:sz="0" w:space="0" w:color="auto"/>
            <w:right w:val="none" w:sz="0" w:space="0" w:color="auto"/>
          </w:divBdr>
          <w:divsChild>
            <w:div w:id="831214873">
              <w:marLeft w:val="0"/>
              <w:marRight w:val="0"/>
              <w:marTop w:val="0"/>
              <w:marBottom w:val="0"/>
              <w:divBdr>
                <w:top w:val="none" w:sz="0" w:space="0" w:color="auto"/>
                <w:left w:val="none" w:sz="0" w:space="0" w:color="auto"/>
                <w:bottom w:val="none" w:sz="0" w:space="0" w:color="auto"/>
                <w:right w:val="none" w:sz="0" w:space="0" w:color="auto"/>
              </w:divBdr>
            </w:div>
          </w:divsChild>
        </w:div>
        <w:div w:id="1109472671">
          <w:marLeft w:val="0"/>
          <w:marRight w:val="0"/>
          <w:marTop w:val="0"/>
          <w:marBottom w:val="0"/>
          <w:divBdr>
            <w:top w:val="none" w:sz="0" w:space="0" w:color="auto"/>
            <w:left w:val="none" w:sz="0" w:space="0" w:color="auto"/>
            <w:bottom w:val="none" w:sz="0" w:space="0" w:color="auto"/>
            <w:right w:val="none" w:sz="0" w:space="0" w:color="auto"/>
          </w:divBdr>
        </w:div>
        <w:div w:id="1404720400">
          <w:marLeft w:val="0"/>
          <w:marRight w:val="0"/>
          <w:marTop w:val="0"/>
          <w:marBottom w:val="0"/>
          <w:divBdr>
            <w:top w:val="none" w:sz="0" w:space="0" w:color="auto"/>
            <w:left w:val="none" w:sz="0" w:space="0" w:color="auto"/>
            <w:bottom w:val="none" w:sz="0" w:space="0" w:color="auto"/>
            <w:right w:val="none" w:sz="0" w:space="0" w:color="auto"/>
          </w:divBdr>
          <w:divsChild>
            <w:div w:id="924075742">
              <w:marLeft w:val="0"/>
              <w:marRight w:val="0"/>
              <w:marTop w:val="0"/>
              <w:marBottom w:val="0"/>
              <w:divBdr>
                <w:top w:val="none" w:sz="0" w:space="0" w:color="auto"/>
                <w:left w:val="none" w:sz="0" w:space="0" w:color="auto"/>
                <w:bottom w:val="none" w:sz="0" w:space="0" w:color="auto"/>
                <w:right w:val="none" w:sz="0" w:space="0" w:color="auto"/>
              </w:divBdr>
            </w:div>
          </w:divsChild>
        </w:div>
        <w:div w:id="1617829657">
          <w:marLeft w:val="0"/>
          <w:marRight w:val="0"/>
          <w:marTop w:val="0"/>
          <w:marBottom w:val="0"/>
          <w:divBdr>
            <w:top w:val="none" w:sz="0" w:space="0" w:color="auto"/>
            <w:left w:val="none" w:sz="0" w:space="0" w:color="auto"/>
            <w:bottom w:val="none" w:sz="0" w:space="0" w:color="auto"/>
            <w:right w:val="none" w:sz="0" w:space="0" w:color="auto"/>
          </w:divBdr>
        </w:div>
        <w:div w:id="1498232221">
          <w:marLeft w:val="0"/>
          <w:marRight w:val="0"/>
          <w:marTop w:val="0"/>
          <w:marBottom w:val="0"/>
          <w:divBdr>
            <w:top w:val="none" w:sz="0" w:space="0" w:color="auto"/>
            <w:left w:val="none" w:sz="0" w:space="0" w:color="auto"/>
            <w:bottom w:val="none" w:sz="0" w:space="0" w:color="auto"/>
            <w:right w:val="none" w:sz="0" w:space="0" w:color="auto"/>
          </w:divBdr>
          <w:divsChild>
            <w:div w:id="408113954">
              <w:marLeft w:val="0"/>
              <w:marRight w:val="0"/>
              <w:marTop w:val="0"/>
              <w:marBottom w:val="0"/>
              <w:divBdr>
                <w:top w:val="none" w:sz="0" w:space="0" w:color="auto"/>
                <w:left w:val="none" w:sz="0" w:space="0" w:color="auto"/>
                <w:bottom w:val="none" w:sz="0" w:space="0" w:color="auto"/>
                <w:right w:val="none" w:sz="0" w:space="0" w:color="auto"/>
              </w:divBdr>
            </w:div>
          </w:divsChild>
        </w:div>
        <w:div w:id="1525631692">
          <w:marLeft w:val="0"/>
          <w:marRight w:val="0"/>
          <w:marTop w:val="0"/>
          <w:marBottom w:val="0"/>
          <w:divBdr>
            <w:top w:val="none" w:sz="0" w:space="0" w:color="auto"/>
            <w:left w:val="none" w:sz="0" w:space="0" w:color="auto"/>
            <w:bottom w:val="none" w:sz="0" w:space="0" w:color="auto"/>
            <w:right w:val="none" w:sz="0" w:space="0" w:color="auto"/>
          </w:divBdr>
        </w:div>
        <w:div w:id="1024483590">
          <w:marLeft w:val="0"/>
          <w:marRight w:val="0"/>
          <w:marTop w:val="0"/>
          <w:marBottom w:val="0"/>
          <w:divBdr>
            <w:top w:val="none" w:sz="0" w:space="0" w:color="auto"/>
            <w:left w:val="none" w:sz="0" w:space="0" w:color="auto"/>
            <w:bottom w:val="none" w:sz="0" w:space="0" w:color="auto"/>
            <w:right w:val="none" w:sz="0" w:space="0" w:color="auto"/>
          </w:divBdr>
          <w:divsChild>
            <w:div w:id="9183833">
              <w:marLeft w:val="0"/>
              <w:marRight w:val="0"/>
              <w:marTop w:val="0"/>
              <w:marBottom w:val="0"/>
              <w:divBdr>
                <w:top w:val="none" w:sz="0" w:space="0" w:color="auto"/>
                <w:left w:val="none" w:sz="0" w:space="0" w:color="auto"/>
                <w:bottom w:val="none" w:sz="0" w:space="0" w:color="auto"/>
                <w:right w:val="none" w:sz="0" w:space="0" w:color="auto"/>
              </w:divBdr>
            </w:div>
          </w:divsChild>
        </w:div>
        <w:div w:id="1076198388">
          <w:marLeft w:val="0"/>
          <w:marRight w:val="0"/>
          <w:marTop w:val="0"/>
          <w:marBottom w:val="0"/>
          <w:divBdr>
            <w:top w:val="none" w:sz="0" w:space="0" w:color="auto"/>
            <w:left w:val="none" w:sz="0" w:space="0" w:color="auto"/>
            <w:bottom w:val="none" w:sz="0" w:space="0" w:color="auto"/>
            <w:right w:val="none" w:sz="0" w:space="0" w:color="auto"/>
          </w:divBdr>
        </w:div>
        <w:div w:id="1491141366">
          <w:marLeft w:val="0"/>
          <w:marRight w:val="0"/>
          <w:marTop w:val="0"/>
          <w:marBottom w:val="0"/>
          <w:divBdr>
            <w:top w:val="none" w:sz="0" w:space="0" w:color="auto"/>
            <w:left w:val="none" w:sz="0" w:space="0" w:color="auto"/>
            <w:bottom w:val="none" w:sz="0" w:space="0" w:color="auto"/>
            <w:right w:val="none" w:sz="0" w:space="0" w:color="auto"/>
          </w:divBdr>
          <w:divsChild>
            <w:div w:id="1865485248">
              <w:marLeft w:val="0"/>
              <w:marRight w:val="0"/>
              <w:marTop w:val="0"/>
              <w:marBottom w:val="0"/>
              <w:divBdr>
                <w:top w:val="none" w:sz="0" w:space="0" w:color="auto"/>
                <w:left w:val="none" w:sz="0" w:space="0" w:color="auto"/>
                <w:bottom w:val="none" w:sz="0" w:space="0" w:color="auto"/>
                <w:right w:val="none" w:sz="0" w:space="0" w:color="auto"/>
              </w:divBdr>
            </w:div>
          </w:divsChild>
        </w:div>
        <w:div w:id="555825200">
          <w:marLeft w:val="0"/>
          <w:marRight w:val="0"/>
          <w:marTop w:val="0"/>
          <w:marBottom w:val="0"/>
          <w:divBdr>
            <w:top w:val="none" w:sz="0" w:space="0" w:color="auto"/>
            <w:left w:val="none" w:sz="0" w:space="0" w:color="auto"/>
            <w:bottom w:val="none" w:sz="0" w:space="0" w:color="auto"/>
            <w:right w:val="none" w:sz="0" w:space="0" w:color="auto"/>
          </w:divBdr>
        </w:div>
        <w:div w:id="1155806116">
          <w:marLeft w:val="0"/>
          <w:marRight w:val="0"/>
          <w:marTop w:val="0"/>
          <w:marBottom w:val="0"/>
          <w:divBdr>
            <w:top w:val="none" w:sz="0" w:space="0" w:color="auto"/>
            <w:left w:val="none" w:sz="0" w:space="0" w:color="auto"/>
            <w:bottom w:val="none" w:sz="0" w:space="0" w:color="auto"/>
            <w:right w:val="none" w:sz="0" w:space="0" w:color="auto"/>
          </w:divBdr>
          <w:divsChild>
            <w:div w:id="317348575">
              <w:marLeft w:val="0"/>
              <w:marRight w:val="0"/>
              <w:marTop w:val="0"/>
              <w:marBottom w:val="0"/>
              <w:divBdr>
                <w:top w:val="none" w:sz="0" w:space="0" w:color="auto"/>
                <w:left w:val="none" w:sz="0" w:space="0" w:color="auto"/>
                <w:bottom w:val="none" w:sz="0" w:space="0" w:color="auto"/>
                <w:right w:val="none" w:sz="0" w:space="0" w:color="auto"/>
              </w:divBdr>
            </w:div>
          </w:divsChild>
        </w:div>
        <w:div w:id="565725478">
          <w:marLeft w:val="0"/>
          <w:marRight w:val="0"/>
          <w:marTop w:val="300"/>
          <w:marBottom w:val="0"/>
          <w:divBdr>
            <w:top w:val="none" w:sz="0" w:space="0" w:color="auto"/>
            <w:left w:val="none" w:sz="0" w:space="0" w:color="auto"/>
            <w:bottom w:val="none" w:sz="0" w:space="0" w:color="auto"/>
            <w:right w:val="none" w:sz="0" w:space="0" w:color="auto"/>
          </w:divBdr>
          <w:divsChild>
            <w:div w:id="1322392318">
              <w:marLeft w:val="0"/>
              <w:marRight w:val="0"/>
              <w:marTop w:val="0"/>
              <w:marBottom w:val="0"/>
              <w:divBdr>
                <w:top w:val="none" w:sz="0" w:space="0" w:color="auto"/>
                <w:left w:val="none" w:sz="0" w:space="0" w:color="auto"/>
                <w:bottom w:val="none" w:sz="0" w:space="0" w:color="auto"/>
                <w:right w:val="none" w:sz="0" w:space="0" w:color="auto"/>
              </w:divBdr>
              <w:divsChild>
                <w:div w:id="719863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21220">
          <w:marLeft w:val="0"/>
          <w:marRight w:val="0"/>
          <w:marTop w:val="300"/>
          <w:marBottom w:val="0"/>
          <w:divBdr>
            <w:top w:val="none" w:sz="0" w:space="0" w:color="auto"/>
            <w:left w:val="none" w:sz="0" w:space="0" w:color="auto"/>
            <w:bottom w:val="none" w:sz="0" w:space="0" w:color="auto"/>
            <w:right w:val="none" w:sz="0" w:space="0" w:color="auto"/>
          </w:divBdr>
          <w:divsChild>
            <w:div w:id="473912920">
              <w:marLeft w:val="0"/>
              <w:marRight w:val="0"/>
              <w:marTop w:val="0"/>
              <w:marBottom w:val="0"/>
              <w:divBdr>
                <w:top w:val="none" w:sz="0" w:space="0" w:color="auto"/>
                <w:left w:val="none" w:sz="0" w:space="0" w:color="auto"/>
                <w:bottom w:val="none" w:sz="0" w:space="0" w:color="auto"/>
                <w:right w:val="none" w:sz="0" w:space="0" w:color="auto"/>
              </w:divBdr>
              <w:divsChild>
                <w:div w:id="1136483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7834">
          <w:marLeft w:val="0"/>
          <w:marRight w:val="0"/>
          <w:marTop w:val="300"/>
          <w:marBottom w:val="0"/>
          <w:divBdr>
            <w:top w:val="none" w:sz="0" w:space="0" w:color="auto"/>
            <w:left w:val="none" w:sz="0" w:space="0" w:color="auto"/>
            <w:bottom w:val="none" w:sz="0" w:space="0" w:color="auto"/>
            <w:right w:val="none" w:sz="0" w:space="0" w:color="auto"/>
          </w:divBdr>
          <w:divsChild>
            <w:div w:id="352728822">
              <w:marLeft w:val="0"/>
              <w:marRight w:val="0"/>
              <w:marTop w:val="0"/>
              <w:marBottom w:val="0"/>
              <w:divBdr>
                <w:top w:val="none" w:sz="0" w:space="0" w:color="auto"/>
                <w:left w:val="none" w:sz="0" w:space="0" w:color="auto"/>
                <w:bottom w:val="none" w:sz="0" w:space="0" w:color="auto"/>
                <w:right w:val="none" w:sz="0" w:space="0" w:color="auto"/>
              </w:divBdr>
              <w:divsChild>
                <w:div w:id="1823158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329424">
          <w:marLeft w:val="0"/>
          <w:marRight w:val="0"/>
          <w:marTop w:val="300"/>
          <w:marBottom w:val="0"/>
          <w:divBdr>
            <w:top w:val="none" w:sz="0" w:space="0" w:color="auto"/>
            <w:left w:val="none" w:sz="0" w:space="0" w:color="auto"/>
            <w:bottom w:val="none" w:sz="0" w:space="0" w:color="auto"/>
            <w:right w:val="none" w:sz="0" w:space="0" w:color="auto"/>
          </w:divBdr>
          <w:divsChild>
            <w:div w:id="138420943">
              <w:marLeft w:val="0"/>
              <w:marRight w:val="0"/>
              <w:marTop w:val="0"/>
              <w:marBottom w:val="0"/>
              <w:divBdr>
                <w:top w:val="none" w:sz="0" w:space="0" w:color="auto"/>
                <w:left w:val="none" w:sz="0" w:space="0" w:color="auto"/>
                <w:bottom w:val="none" w:sz="0" w:space="0" w:color="auto"/>
                <w:right w:val="none" w:sz="0" w:space="0" w:color="auto"/>
              </w:divBdr>
              <w:divsChild>
                <w:div w:id="132986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3790853">
      <w:bodyDiv w:val="1"/>
      <w:marLeft w:val="0"/>
      <w:marRight w:val="0"/>
      <w:marTop w:val="0"/>
      <w:marBottom w:val="0"/>
      <w:divBdr>
        <w:top w:val="none" w:sz="0" w:space="0" w:color="auto"/>
        <w:left w:val="none" w:sz="0" w:space="0" w:color="auto"/>
        <w:bottom w:val="none" w:sz="0" w:space="0" w:color="auto"/>
        <w:right w:val="none" w:sz="0" w:space="0" w:color="auto"/>
      </w:divBdr>
    </w:div>
    <w:div w:id="1546676984">
      <w:bodyDiv w:val="1"/>
      <w:marLeft w:val="0"/>
      <w:marRight w:val="0"/>
      <w:marTop w:val="0"/>
      <w:marBottom w:val="0"/>
      <w:divBdr>
        <w:top w:val="none" w:sz="0" w:space="0" w:color="auto"/>
        <w:left w:val="none" w:sz="0" w:space="0" w:color="auto"/>
        <w:bottom w:val="none" w:sz="0" w:space="0" w:color="auto"/>
        <w:right w:val="none" w:sz="0" w:space="0" w:color="auto"/>
      </w:divBdr>
    </w:div>
    <w:div w:id="1546940654">
      <w:bodyDiv w:val="1"/>
      <w:marLeft w:val="0"/>
      <w:marRight w:val="0"/>
      <w:marTop w:val="0"/>
      <w:marBottom w:val="0"/>
      <w:divBdr>
        <w:top w:val="none" w:sz="0" w:space="0" w:color="auto"/>
        <w:left w:val="none" w:sz="0" w:space="0" w:color="auto"/>
        <w:bottom w:val="none" w:sz="0" w:space="0" w:color="auto"/>
        <w:right w:val="none" w:sz="0" w:space="0" w:color="auto"/>
      </w:divBdr>
      <w:divsChild>
        <w:div w:id="737477570">
          <w:marLeft w:val="0"/>
          <w:marRight w:val="0"/>
          <w:marTop w:val="0"/>
          <w:marBottom w:val="0"/>
          <w:divBdr>
            <w:top w:val="none" w:sz="0" w:space="0" w:color="auto"/>
            <w:left w:val="none" w:sz="0" w:space="0" w:color="auto"/>
            <w:bottom w:val="none" w:sz="0" w:space="0" w:color="auto"/>
            <w:right w:val="none" w:sz="0" w:space="0" w:color="auto"/>
          </w:divBdr>
        </w:div>
        <w:div w:id="908002800">
          <w:marLeft w:val="0"/>
          <w:marRight w:val="0"/>
          <w:marTop w:val="300"/>
          <w:marBottom w:val="0"/>
          <w:divBdr>
            <w:top w:val="none" w:sz="0" w:space="0" w:color="auto"/>
            <w:left w:val="none" w:sz="0" w:space="0" w:color="auto"/>
            <w:bottom w:val="none" w:sz="0" w:space="0" w:color="auto"/>
            <w:right w:val="none" w:sz="0" w:space="0" w:color="auto"/>
          </w:divBdr>
          <w:divsChild>
            <w:div w:id="268700270">
              <w:marLeft w:val="0"/>
              <w:marRight w:val="0"/>
              <w:marTop w:val="0"/>
              <w:marBottom w:val="0"/>
              <w:divBdr>
                <w:top w:val="none" w:sz="0" w:space="0" w:color="auto"/>
                <w:left w:val="none" w:sz="0" w:space="0" w:color="auto"/>
                <w:bottom w:val="none" w:sz="0" w:space="0" w:color="auto"/>
                <w:right w:val="none" w:sz="0" w:space="0" w:color="auto"/>
              </w:divBdr>
              <w:divsChild>
                <w:div w:id="198712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773491">
          <w:marLeft w:val="0"/>
          <w:marRight w:val="0"/>
          <w:marTop w:val="0"/>
          <w:marBottom w:val="0"/>
          <w:divBdr>
            <w:top w:val="none" w:sz="0" w:space="0" w:color="auto"/>
            <w:left w:val="none" w:sz="0" w:space="0" w:color="auto"/>
            <w:bottom w:val="none" w:sz="0" w:space="0" w:color="auto"/>
            <w:right w:val="none" w:sz="0" w:space="0" w:color="auto"/>
          </w:divBdr>
        </w:div>
        <w:div w:id="988289956">
          <w:marLeft w:val="0"/>
          <w:marRight w:val="0"/>
          <w:marTop w:val="0"/>
          <w:marBottom w:val="0"/>
          <w:divBdr>
            <w:top w:val="none" w:sz="0" w:space="0" w:color="auto"/>
            <w:left w:val="none" w:sz="0" w:space="0" w:color="auto"/>
            <w:bottom w:val="none" w:sz="0" w:space="0" w:color="auto"/>
            <w:right w:val="none" w:sz="0" w:space="0" w:color="auto"/>
          </w:divBdr>
          <w:divsChild>
            <w:div w:id="791751805">
              <w:marLeft w:val="0"/>
              <w:marRight w:val="0"/>
              <w:marTop w:val="0"/>
              <w:marBottom w:val="0"/>
              <w:divBdr>
                <w:top w:val="none" w:sz="0" w:space="0" w:color="auto"/>
                <w:left w:val="none" w:sz="0" w:space="0" w:color="auto"/>
                <w:bottom w:val="none" w:sz="0" w:space="0" w:color="auto"/>
                <w:right w:val="none" w:sz="0" w:space="0" w:color="auto"/>
              </w:divBdr>
            </w:div>
          </w:divsChild>
        </w:div>
        <w:div w:id="1079907624">
          <w:marLeft w:val="0"/>
          <w:marRight w:val="0"/>
          <w:marTop w:val="0"/>
          <w:marBottom w:val="0"/>
          <w:divBdr>
            <w:top w:val="none" w:sz="0" w:space="0" w:color="auto"/>
            <w:left w:val="none" w:sz="0" w:space="0" w:color="auto"/>
            <w:bottom w:val="none" w:sz="0" w:space="0" w:color="auto"/>
            <w:right w:val="none" w:sz="0" w:space="0" w:color="auto"/>
          </w:divBdr>
          <w:divsChild>
            <w:div w:id="1381442307">
              <w:marLeft w:val="0"/>
              <w:marRight w:val="0"/>
              <w:marTop w:val="0"/>
              <w:marBottom w:val="0"/>
              <w:divBdr>
                <w:top w:val="none" w:sz="0" w:space="0" w:color="auto"/>
                <w:left w:val="none" w:sz="0" w:space="0" w:color="auto"/>
                <w:bottom w:val="none" w:sz="0" w:space="0" w:color="auto"/>
                <w:right w:val="none" w:sz="0" w:space="0" w:color="auto"/>
              </w:divBdr>
            </w:div>
          </w:divsChild>
        </w:div>
        <w:div w:id="1206066978">
          <w:marLeft w:val="0"/>
          <w:marRight w:val="0"/>
          <w:marTop w:val="0"/>
          <w:marBottom w:val="0"/>
          <w:divBdr>
            <w:top w:val="none" w:sz="0" w:space="0" w:color="auto"/>
            <w:left w:val="none" w:sz="0" w:space="0" w:color="auto"/>
            <w:bottom w:val="none" w:sz="0" w:space="0" w:color="auto"/>
            <w:right w:val="none" w:sz="0" w:space="0" w:color="auto"/>
          </w:divBdr>
          <w:divsChild>
            <w:div w:id="1554269107">
              <w:marLeft w:val="0"/>
              <w:marRight w:val="0"/>
              <w:marTop w:val="0"/>
              <w:marBottom w:val="0"/>
              <w:divBdr>
                <w:top w:val="none" w:sz="0" w:space="0" w:color="auto"/>
                <w:left w:val="none" w:sz="0" w:space="0" w:color="auto"/>
                <w:bottom w:val="none" w:sz="0" w:space="0" w:color="auto"/>
                <w:right w:val="none" w:sz="0" w:space="0" w:color="auto"/>
              </w:divBdr>
            </w:div>
          </w:divsChild>
        </w:div>
        <w:div w:id="1218513453">
          <w:marLeft w:val="0"/>
          <w:marRight w:val="0"/>
          <w:marTop w:val="0"/>
          <w:marBottom w:val="0"/>
          <w:divBdr>
            <w:top w:val="none" w:sz="0" w:space="0" w:color="auto"/>
            <w:left w:val="none" w:sz="0" w:space="0" w:color="auto"/>
            <w:bottom w:val="none" w:sz="0" w:space="0" w:color="auto"/>
            <w:right w:val="none" w:sz="0" w:space="0" w:color="auto"/>
          </w:divBdr>
        </w:div>
        <w:div w:id="1465850952">
          <w:marLeft w:val="0"/>
          <w:marRight w:val="0"/>
          <w:marTop w:val="0"/>
          <w:marBottom w:val="0"/>
          <w:divBdr>
            <w:top w:val="none" w:sz="0" w:space="0" w:color="auto"/>
            <w:left w:val="none" w:sz="0" w:space="0" w:color="auto"/>
            <w:bottom w:val="none" w:sz="0" w:space="0" w:color="auto"/>
            <w:right w:val="none" w:sz="0" w:space="0" w:color="auto"/>
          </w:divBdr>
          <w:divsChild>
            <w:div w:id="539896300">
              <w:marLeft w:val="0"/>
              <w:marRight w:val="0"/>
              <w:marTop w:val="0"/>
              <w:marBottom w:val="0"/>
              <w:divBdr>
                <w:top w:val="none" w:sz="0" w:space="0" w:color="auto"/>
                <w:left w:val="none" w:sz="0" w:space="0" w:color="auto"/>
                <w:bottom w:val="none" w:sz="0" w:space="0" w:color="auto"/>
                <w:right w:val="none" w:sz="0" w:space="0" w:color="auto"/>
              </w:divBdr>
            </w:div>
          </w:divsChild>
        </w:div>
        <w:div w:id="1585141450">
          <w:marLeft w:val="0"/>
          <w:marRight w:val="0"/>
          <w:marTop w:val="0"/>
          <w:marBottom w:val="0"/>
          <w:divBdr>
            <w:top w:val="none" w:sz="0" w:space="0" w:color="auto"/>
            <w:left w:val="none" w:sz="0" w:space="0" w:color="auto"/>
            <w:bottom w:val="none" w:sz="0" w:space="0" w:color="auto"/>
            <w:right w:val="none" w:sz="0" w:space="0" w:color="auto"/>
          </w:divBdr>
        </w:div>
        <w:div w:id="1680428445">
          <w:marLeft w:val="0"/>
          <w:marRight w:val="0"/>
          <w:marTop w:val="0"/>
          <w:marBottom w:val="0"/>
          <w:divBdr>
            <w:top w:val="none" w:sz="0" w:space="0" w:color="auto"/>
            <w:left w:val="none" w:sz="0" w:space="0" w:color="auto"/>
            <w:bottom w:val="none" w:sz="0" w:space="0" w:color="auto"/>
            <w:right w:val="none" w:sz="0" w:space="0" w:color="auto"/>
          </w:divBdr>
        </w:div>
        <w:div w:id="1722245870">
          <w:marLeft w:val="0"/>
          <w:marRight w:val="0"/>
          <w:marTop w:val="0"/>
          <w:marBottom w:val="0"/>
          <w:divBdr>
            <w:top w:val="none" w:sz="0" w:space="0" w:color="auto"/>
            <w:left w:val="none" w:sz="0" w:space="0" w:color="auto"/>
            <w:bottom w:val="none" w:sz="0" w:space="0" w:color="auto"/>
            <w:right w:val="none" w:sz="0" w:space="0" w:color="auto"/>
          </w:divBdr>
          <w:divsChild>
            <w:div w:id="1560748510">
              <w:marLeft w:val="0"/>
              <w:marRight w:val="0"/>
              <w:marTop w:val="0"/>
              <w:marBottom w:val="0"/>
              <w:divBdr>
                <w:top w:val="none" w:sz="0" w:space="0" w:color="auto"/>
                <w:left w:val="none" w:sz="0" w:space="0" w:color="auto"/>
                <w:bottom w:val="none" w:sz="0" w:space="0" w:color="auto"/>
                <w:right w:val="none" w:sz="0" w:space="0" w:color="auto"/>
              </w:divBdr>
            </w:div>
          </w:divsChild>
        </w:div>
        <w:div w:id="1824814997">
          <w:marLeft w:val="0"/>
          <w:marRight w:val="0"/>
          <w:marTop w:val="0"/>
          <w:marBottom w:val="0"/>
          <w:divBdr>
            <w:top w:val="none" w:sz="0" w:space="0" w:color="auto"/>
            <w:left w:val="none" w:sz="0" w:space="0" w:color="auto"/>
            <w:bottom w:val="none" w:sz="0" w:space="0" w:color="auto"/>
            <w:right w:val="none" w:sz="0" w:space="0" w:color="auto"/>
          </w:divBdr>
          <w:divsChild>
            <w:div w:id="681277498">
              <w:marLeft w:val="0"/>
              <w:marRight w:val="0"/>
              <w:marTop w:val="0"/>
              <w:marBottom w:val="0"/>
              <w:divBdr>
                <w:top w:val="none" w:sz="0" w:space="0" w:color="auto"/>
                <w:left w:val="none" w:sz="0" w:space="0" w:color="auto"/>
                <w:bottom w:val="none" w:sz="0" w:space="0" w:color="auto"/>
                <w:right w:val="none" w:sz="0" w:space="0" w:color="auto"/>
              </w:divBdr>
            </w:div>
          </w:divsChild>
        </w:div>
        <w:div w:id="1906604520">
          <w:marLeft w:val="0"/>
          <w:marRight w:val="0"/>
          <w:marTop w:val="0"/>
          <w:marBottom w:val="0"/>
          <w:divBdr>
            <w:top w:val="none" w:sz="0" w:space="0" w:color="auto"/>
            <w:left w:val="none" w:sz="0" w:space="0" w:color="auto"/>
            <w:bottom w:val="none" w:sz="0" w:space="0" w:color="auto"/>
            <w:right w:val="none" w:sz="0" w:space="0" w:color="auto"/>
          </w:divBdr>
        </w:div>
        <w:div w:id="1909148162">
          <w:marLeft w:val="0"/>
          <w:marRight w:val="0"/>
          <w:marTop w:val="0"/>
          <w:marBottom w:val="0"/>
          <w:divBdr>
            <w:top w:val="none" w:sz="0" w:space="0" w:color="auto"/>
            <w:left w:val="none" w:sz="0" w:space="0" w:color="auto"/>
            <w:bottom w:val="none" w:sz="0" w:space="0" w:color="auto"/>
            <w:right w:val="none" w:sz="0" w:space="0" w:color="auto"/>
          </w:divBdr>
        </w:div>
        <w:div w:id="1921139900">
          <w:marLeft w:val="0"/>
          <w:marRight w:val="0"/>
          <w:marTop w:val="300"/>
          <w:marBottom w:val="0"/>
          <w:divBdr>
            <w:top w:val="none" w:sz="0" w:space="0" w:color="auto"/>
            <w:left w:val="none" w:sz="0" w:space="0" w:color="auto"/>
            <w:bottom w:val="none" w:sz="0" w:space="0" w:color="auto"/>
            <w:right w:val="none" w:sz="0" w:space="0" w:color="auto"/>
          </w:divBdr>
          <w:divsChild>
            <w:div w:id="1599370695">
              <w:marLeft w:val="0"/>
              <w:marRight w:val="0"/>
              <w:marTop w:val="0"/>
              <w:marBottom w:val="0"/>
              <w:divBdr>
                <w:top w:val="none" w:sz="0" w:space="0" w:color="auto"/>
                <w:left w:val="none" w:sz="0" w:space="0" w:color="auto"/>
                <w:bottom w:val="none" w:sz="0" w:space="0" w:color="auto"/>
                <w:right w:val="none" w:sz="0" w:space="0" w:color="auto"/>
              </w:divBdr>
              <w:divsChild>
                <w:div w:id="1804882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234751">
          <w:marLeft w:val="0"/>
          <w:marRight w:val="0"/>
          <w:marTop w:val="0"/>
          <w:marBottom w:val="0"/>
          <w:divBdr>
            <w:top w:val="none" w:sz="0" w:space="0" w:color="auto"/>
            <w:left w:val="none" w:sz="0" w:space="0" w:color="auto"/>
            <w:bottom w:val="none" w:sz="0" w:space="0" w:color="auto"/>
            <w:right w:val="none" w:sz="0" w:space="0" w:color="auto"/>
          </w:divBdr>
          <w:divsChild>
            <w:div w:id="874580332">
              <w:marLeft w:val="0"/>
              <w:marRight w:val="0"/>
              <w:marTop w:val="0"/>
              <w:marBottom w:val="0"/>
              <w:divBdr>
                <w:top w:val="none" w:sz="0" w:space="0" w:color="auto"/>
                <w:left w:val="none" w:sz="0" w:space="0" w:color="auto"/>
                <w:bottom w:val="none" w:sz="0" w:space="0" w:color="auto"/>
                <w:right w:val="none" w:sz="0" w:space="0" w:color="auto"/>
              </w:divBdr>
            </w:div>
          </w:divsChild>
        </w:div>
        <w:div w:id="2061509588">
          <w:marLeft w:val="0"/>
          <w:marRight w:val="0"/>
          <w:marTop w:val="300"/>
          <w:marBottom w:val="0"/>
          <w:divBdr>
            <w:top w:val="none" w:sz="0" w:space="0" w:color="auto"/>
            <w:left w:val="none" w:sz="0" w:space="0" w:color="auto"/>
            <w:bottom w:val="none" w:sz="0" w:space="0" w:color="auto"/>
            <w:right w:val="none" w:sz="0" w:space="0" w:color="auto"/>
          </w:divBdr>
          <w:divsChild>
            <w:div w:id="90902085">
              <w:marLeft w:val="0"/>
              <w:marRight w:val="0"/>
              <w:marTop w:val="0"/>
              <w:marBottom w:val="0"/>
              <w:divBdr>
                <w:top w:val="none" w:sz="0" w:space="0" w:color="auto"/>
                <w:left w:val="none" w:sz="0" w:space="0" w:color="auto"/>
                <w:bottom w:val="none" w:sz="0" w:space="0" w:color="auto"/>
                <w:right w:val="none" w:sz="0" w:space="0" w:color="auto"/>
              </w:divBdr>
              <w:divsChild>
                <w:div w:id="253437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005690">
          <w:marLeft w:val="0"/>
          <w:marRight w:val="0"/>
          <w:marTop w:val="300"/>
          <w:marBottom w:val="0"/>
          <w:divBdr>
            <w:top w:val="none" w:sz="0" w:space="0" w:color="auto"/>
            <w:left w:val="none" w:sz="0" w:space="0" w:color="auto"/>
            <w:bottom w:val="none" w:sz="0" w:space="0" w:color="auto"/>
            <w:right w:val="none" w:sz="0" w:space="0" w:color="auto"/>
          </w:divBdr>
          <w:divsChild>
            <w:div w:id="574705703">
              <w:marLeft w:val="0"/>
              <w:marRight w:val="0"/>
              <w:marTop w:val="0"/>
              <w:marBottom w:val="0"/>
              <w:divBdr>
                <w:top w:val="none" w:sz="0" w:space="0" w:color="auto"/>
                <w:left w:val="none" w:sz="0" w:space="0" w:color="auto"/>
                <w:bottom w:val="none" w:sz="0" w:space="0" w:color="auto"/>
                <w:right w:val="none" w:sz="0" w:space="0" w:color="auto"/>
              </w:divBdr>
              <w:divsChild>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065226">
      <w:bodyDiv w:val="1"/>
      <w:marLeft w:val="0"/>
      <w:marRight w:val="0"/>
      <w:marTop w:val="0"/>
      <w:marBottom w:val="0"/>
      <w:divBdr>
        <w:top w:val="none" w:sz="0" w:space="0" w:color="auto"/>
        <w:left w:val="none" w:sz="0" w:space="0" w:color="auto"/>
        <w:bottom w:val="none" w:sz="0" w:space="0" w:color="auto"/>
        <w:right w:val="none" w:sz="0" w:space="0" w:color="auto"/>
      </w:divBdr>
      <w:divsChild>
        <w:div w:id="45490674">
          <w:marLeft w:val="0"/>
          <w:marRight w:val="0"/>
          <w:marTop w:val="0"/>
          <w:marBottom w:val="0"/>
          <w:divBdr>
            <w:top w:val="none" w:sz="0" w:space="0" w:color="auto"/>
            <w:left w:val="none" w:sz="0" w:space="0" w:color="auto"/>
            <w:bottom w:val="none" w:sz="0" w:space="0" w:color="auto"/>
            <w:right w:val="none" w:sz="0" w:space="0" w:color="auto"/>
          </w:divBdr>
          <w:divsChild>
            <w:div w:id="696391275">
              <w:marLeft w:val="0"/>
              <w:marRight w:val="0"/>
              <w:marTop w:val="0"/>
              <w:marBottom w:val="0"/>
              <w:divBdr>
                <w:top w:val="none" w:sz="0" w:space="0" w:color="auto"/>
                <w:left w:val="none" w:sz="0" w:space="0" w:color="auto"/>
                <w:bottom w:val="none" w:sz="0" w:space="0" w:color="auto"/>
                <w:right w:val="none" w:sz="0" w:space="0" w:color="auto"/>
              </w:divBdr>
            </w:div>
          </w:divsChild>
        </w:div>
        <w:div w:id="313266307">
          <w:marLeft w:val="0"/>
          <w:marRight w:val="0"/>
          <w:marTop w:val="0"/>
          <w:marBottom w:val="0"/>
          <w:divBdr>
            <w:top w:val="none" w:sz="0" w:space="0" w:color="auto"/>
            <w:left w:val="none" w:sz="0" w:space="0" w:color="auto"/>
            <w:bottom w:val="none" w:sz="0" w:space="0" w:color="auto"/>
            <w:right w:val="none" w:sz="0" w:space="0" w:color="auto"/>
          </w:divBdr>
          <w:divsChild>
            <w:div w:id="945112186">
              <w:marLeft w:val="0"/>
              <w:marRight w:val="0"/>
              <w:marTop w:val="0"/>
              <w:marBottom w:val="0"/>
              <w:divBdr>
                <w:top w:val="none" w:sz="0" w:space="0" w:color="auto"/>
                <w:left w:val="none" w:sz="0" w:space="0" w:color="auto"/>
                <w:bottom w:val="none" w:sz="0" w:space="0" w:color="auto"/>
                <w:right w:val="none" w:sz="0" w:space="0" w:color="auto"/>
              </w:divBdr>
            </w:div>
          </w:divsChild>
        </w:div>
        <w:div w:id="476842741">
          <w:marLeft w:val="0"/>
          <w:marRight w:val="0"/>
          <w:marTop w:val="0"/>
          <w:marBottom w:val="0"/>
          <w:divBdr>
            <w:top w:val="none" w:sz="0" w:space="0" w:color="auto"/>
            <w:left w:val="none" w:sz="0" w:space="0" w:color="auto"/>
            <w:bottom w:val="none" w:sz="0" w:space="0" w:color="auto"/>
            <w:right w:val="none" w:sz="0" w:space="0" w:color="auto"/>
          </w:divBdr>
        </w:div>
        <w:div w:id="545608627">
          <w:marLeft w:val="0"/>
          <w:marRight w:val="0"/>
          <w:marTop w:val="0"/>
          <w:marBottom w:val="0"/>
          <w:divBdr>
            <w:top w:val="none" w:sz="0" w:space="0" w:color="auto"/>
            <w:left w:val="none" w:sz="0" w:space="0" w:color="auto"/>
            <w:bottom w:val="none" w:sz="0" w:space="0" w:color="auto"/>
            <w:right w:val="none" w:sz="0" w:space="0" w:color="auto"/>
          </w:divBdr>
        </w:div>
        <w:div w:id="591818495">
          <w:marLeft w:val="0"/>
          <w:marRight w:val="0"/>
          <w:marTop w:val="0"/>
          <w:marBottom w:val="0"/>
          <w:divBdr>
            <w:top w:val="none" w:sz="0" w:space="0" w:color="auto"/>
            <w:left w:val="none" w:sz="0" w:space="0" w:color="auto"/>
            <w:bottom w:val="none" w:sz="0" w:space="0" w:color="auto"/>
            <w:right w:val="none" w:sz="0" w:space="0" w:color="auto"/>
          </w:divBdr>
          <w:divsChild>
            <w:div w:id="1666275315">
              <w:marLeft w:val="0"/>
              <w:marRight w:val="0"/>
              <w:marTop w:val="0"/>
              <w:marBottom w:val="0"/>
              <w:divBdr>
                <w:top w:val="none" w:sz="0" w:space="0" w:color="auto"/>
                <w:left w:val="none" w:sz="0" w:space="0" w:color="auto"/>
                <w:bottom w:val="none" w:sz="0" w:space="0" w:color="auto"/>
                <w:right w:val="none" w:sz="0" w:space="0" w:color="auto"/>
              </w:divBdr>
            </w:div>
          </w:divsChild>
        </w:div>
        <w:div w:id="628708602">
          <w:marLeft w:val="0"/>
          <w:marRight w:val="0"/>
          <w:marTop w:val="0"/>
          <w:marBottom w:val="0"/>
          <w:divBdr>
            <w:top w:val="none" w:sz="0" w:space="0" w:color="auto"/>
            <w:left w:val="none" w:sz="0" w:space="0" w:color="auto"/>
            <w:bottom w:val="none" w:sz="0" w:space="0" w:color="auto"/>
            <w:right w:val="none" w:sz="0" w:space="0" w:color="auto"/>
          </w:divBdr>
          <w:divsChild>
            <w:div w:id="214899888">
              <w:marLeft w:val="0"/>
              <w:marRight w:val="0"/>
              <w:marTop w:val="0"/>
              <w:marBottom w:val="0"/>
              <w:divBdr>
                <w:top w:val="none" w:sz="0" w:space="0" w:color="auto"/>
                <w:left w:val="none" w:sz="0" w:space="0" w:color="auto"/>
                <w:bottom w:val="none" w:sz="0" w:space="0" w:color="auto"/>
                <w:right w:val="none" w:sz="0" w:space="0" w:color="auto"/>
              </w:divBdr>
            </w:div>
          </w:divsChild>
        </w:div>
        <w:div w:id="680157461">
          <w:marLeft w:val="0"/>
          <w:marRight w:val="0"/>
          <w:marTop w:val="0"/>
          <w:marBottom w:val="0"/>
          <w:divBdr>
            <w:top w:val="none" w:sz="0" w:space="0" w:color="auto"/>
            <w:left w:val="none" w:sz="0" w:space="0" w:color="auto"/>
            <w:bottom w:val="none" w:sz="0" w:space="0" w:color="auto"/>
            <w:right w:val="none" w:sz="0" w:space="0" w:color="auto"/>
          </w:divBdr>
          <w:divsChild>
            <w:div w:id="338318042">
              <w:marLeft w:val="0"/>
              <w:marRight w:val="0"/>
              <w:marTop w:val="0"/>
              <w:marBottom w:val="0"/>
              <w:divBdr>
                <w:top w:val="none" w:sz="0" w:space="0" w:color="auto"/>
                <w:left w:val="none" w:sz="0" w:space="0" w:color="auto"/>
                <w:bottom w:val="none" w:sz="0" w:space="0" w:color="auto"/>
                <w:right w:val="none" w:sz="0" w:space="0" w:color="auto"/>
              </w:divBdr>
            </w:div>
          </w:divsChild>
        </w:div>
        <w:div w:id="799155375">
          <w:marLeft w:val="0"/>
          <w:marRight w:val="0"/>
          <w:marTop w:val="300"/>
          <w:marBottom w:val="0"/>
          <w:divBdr>
            <w:top w:val="none" w:sz="0" w:space="0" w:color="auto"/>
            <w:left w:val="none" w:sz="0" w:space="0" w:color="auto"/>
            <w:bottom w:val="none" w:sz="0" w:space="0" w:color="auto"/>
            <w:right w:val="none" w:sz="0" w:space="0" w:color="auto"/>
          </w:divBdr>
          <w:divsChild>
            <w:div w:id="1677613881">
              <w:marLeft w:val="0"/>
              <w:marRight w:val="0"/>
              <w:marTop w:val="0"/>
              <w:marBottom w:val="0"/>
              <w:divBdr>
                <w:top w:val="none" w:sz="0" w:space="0" w:color="auto"/>
                <w:left w:val="none" w:sz="0" w:space="0" w:color="auto"/>
                <w:bottom w:val="none" w:sz="0" w:space="0" w:color="auto"/>
                <w:right w:val="none" w:sz="0" w:space="0" w:color="auto"/>
              </w:divBdr>
              <w:divsChild>
                <w:div w:id="319966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980606">
          <w:marLeft w:val="0"/>
          <w:marRight w:val="0"/>
          <w:marTop w:val="0"/>
          <w:marBottom w:val="0"/>
          <w:divBdr>
            <w:top w:val="none" w:sz="0" w:space="0" w:color="auto"/>
            <w:left w:val="none" w:sz="0" w:space="0" w:color="auto"/>
            <w:bottom w:val="none" w:sz="0" w:space="0" w:color="auto"/>
            <w:right w:val="none" w:sz="0" w:space="0" w:color="auto"/>
          </w:divBdr>
        </w:div>
        <w:div w:id="1227912988">
          <w:marLeft w:val="0"/>
          <w:marRight w:val="0"/>
          <w:marTop w:val="0"/>
          <w:marBottom w:val="0"/>
          <w:divBdr>
            <w:top w:val="none" w:sz="0" w:space="0" w:color="auto"/>
            <w:left w:val="none" w:sz="0" w:space="0" w:color="auto"/>
            <w:bottom w:val="none" w:sz="0" w:space="0" w:color="auto"/>
            <w:right w:val="none" w:sz="0" w:space="0" w:color="auto"/>
          </w:divBdr>
        </w:div>
        <w:div w:id="1404645860">
          <w:marLeft w:val="0"/>
          <w:marRight w:val="0"/>
          <w:marTop w:val="0"/>
          <w:marBottom w:val="0"/>
          <w:divBdr>
            <w:top w:val="none" w:sz="0" w:space="0" w:color="auto"/>
            <w:left w:val="none" w:sz="0" w:space="0" w:color="auto"/>
            <w:bottom w:val="none" w:sz="0" w:space="0" w:color="auto"/>
            <w:right w:val="none" w:sz="0" w:space="0" w:color="auto"/>
          </w:divBdr>
          <w:divsChild>
            <w:div w:id="640044043">
              <w:marLeft w:val="0"/>
              <w:marRight w:val="0"/>
              <w:marTop w:val="0"/>
              <w:marBottom w:val="0"/>
              <w:divBdr>
                <w:top w:val="none" w:sz="0" w:space="0" w:color="auto"/>
                <w:left w:val="none" w:sz="0" w:space="0" w:color="auto"/>
                <w:bottom w:val="none" w:sz="0" w:space="0" w:color="auto"/>
                <w:right w:val="none" w:sz="0" w:space="0" w:color="auto"/>
              </w:divBdr>
            </w:div>
          </w:divsChild>
        </w:div>
        <w:div w:id="1493135985">
          <w:marLeft w:val="0"/>
          <w:marRight w:val="0"/>
          <w:marTop w:val="300"/>
          <w:marBottom w:val="0"/>
          <w:divBdr>
            <w:top w:val="none" w:sz="0" w:space="0" w:color="auto"/>
            <w:left w:val="none" w:sz="0" w:space="0" w:color="auto"/>
            <w:bottom w:val="none" w:sz="0" w:space="0" w:color="auto"/>
            <w:right w:val="none" w:sz="0" w:space="0" w:color="auto"/>
          </w:divBdr>
          <w:divsChild>
            <w:div w:id="267199249">
              <w:marLeft w:val="0"/>
              <w:marRight w:val="0"/>
              <w:marTop w:val="0"/>
              <w:marBottom w:val="0"/>
              <w:divBdr>
                <w:top w:val="none" w:sz="0" w:space="0" w:color="auto"/>
                <w:left w:val="none" w:sz="0" w:space="0" w:color="auto"/>
                <w:bottom w:val="none" w:sz="0" w:space="0" w:color="auto"/>
                <w:right w:val="none" w:sz="0" w:space="0" w:color="auto"/>
              </w:divBdr>
              <w:divsChild>
                <w:div w:id="16548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84958">
          <w:marLeft w:val="0"/>
          <w:marRight w:val="0"/>
          <w:marTop w:val="300"/>
          <w:marBottom w:val="0"/>
          <w:divBdr>
            <w:top w:val="none" w:sz="0" w:space="0" w:color="auto"/>
            <w:left w:val="none" w:sz="0" w:space="0" w:color="auto"/>
            <w:bottom w:val="none" w:sz="0" w:space="0" w:color="auto"/>
            <w:right w:val="none" w:sz="0" w:space="0" w:color="auto"/>
          </w:divBdr>
          <w:divsChild>
            <w:div w:id="1705446803">
              <w:marLeft w:val="0"/>
              <w:marRight w:val="0"/>
              <w:marTop w:val="0"/>
              <w:marBottom w:val="0"/>
              <w:divBdr>
                <w:top w:val="none" w:sz="0" w:space="0" w:color="auto"/>
                <w:left w:val="none" w:sz="0" w:space="0" w:color="auto"/>
                <w:bottom w:val="none" w:sz="0" w:space="0" w:color="auto"/>
                <w:right w:val="none" w:sz="0" w:space="0" w:color="auto"/>
              </w:divBdr>
              <w:divsChild>
                <w:div w:id="96331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387056">
          <w:marLeft w:val="0"/>
          <w:marRight w:val="0"/>
          <w:marTop w:val="300"/>
          <w:marBottom w:val="0"/>
          <w:divBdr>
            <w:top w:val="none" w:sz="0" w:space="0" w:color="auto"/>
            <w:left w:val="none" w:sz="0" w:space="0" w:color="auto"/>
            <w:bottom w:val="none" w:sz="0" w:space="0" w:color="auto"/>
            <w:right w:val="none" w:sz="0" w:space="0" w:color="auto"/>
          </w:divBdr>
          <w:divsChild>
            <w:div w:id="124742622">
              <w:marLeft w:val="0"/>
              <w:marRight w:val="0"/>
              <w:marTop w:val="0"/>
              <w:marBottom w:val="0"/>
              <w:divBdr>
                <w:top w:val="none" w:sz="0" w:space="0" w:color="auto"/>
                <w:left w:val="none" w:sz="0" w:space="0" w:color="auto"/>
                <w:bottom w:val="none" w:sz="0" w:space="0" w:color="auto"/>
                <w:right w:val="none" w:sz="0" w:space="0" w:color="auto"/>
              </w:divBdr>
              <w:divsChild>
                <w:div w:id="195555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514261">
          <w:marLeft w:val="0"/>
          <w:marRight w:val="0"/>
          <w:marTop w:val="0"/>
          <w:marBottom w:val="0"/>
          <w:divBdr>
            <w:top w:val="none" w:sz="0" w:space="0" w:color="auto"/>
            <w:left w:val="none" w:sz="0" w:space="0" w:color="auto"/>
            <w:bottom w:val="none" w:sz="0" w:space="0" w:color="auto"/>
            <w:right w:val="none" w:sz="0" w:space="0" w:color="auto"/>
          </w:divBdr>
        </w:div>
        <w:div w:id="1730305692">
          <w:marLeft w:val="0"/>
          <w:marRight w:val="0"/>
          <w:marTop w:val="0"/>
          <w:marBottom w:val="0"/>
          <w:divBdr>
            <w:top w:val="none" w:sz="0" w:space="0" w:color="auto"/>
            <w:left w:val="none" w:sz="0" w:space="0" w:color="auto"/>
            <w:bottom w:val="none" w:sz="0" w:space="0" w:color="auto"/>
            <w:right w:val="none" w:sz="0" w:space="0" w:color="auto"/>
          </w:divBdr>
        </w:div>
        <w:div w:id="1854875113">
          <w:marLeft w:val="0"/>
          <w:marRight w:val="0"/>
          <w:marTop w:val="0"/>
          <w:marBottom w:val="0"/>
          <w:divBdr>
            <w:top w:val="none" w:sz="0" w:space="0" w:color="auto"/>
            <w:left w:val="none" w:sz="0" w:space="0" w:color="auto"/>
            <w:bottom w:val="none" w:sz="0" w:space="0" w:color="auto"/>
            <w:right w:val="none" w:sz="0" w:space="0" w:color="auto"/>
          </w:divBdr>
          <w:divsChild>
            <w:div w:id="1492064230">
              <w:marLeft w:val="0"/>
              <w:marRight w:val="0"/>
              <w:marTop w:val="0"/>
              <w:marBottom w:val="0"/>
              <w:divBdr>
                <w:top w:val="none" w:sz="0" w:space="0" w:color="auto"/>
                <w:left w:val="none" w:sz="0" w:space="0" w:color="auto"/>
                <w:bottom w:val="none" w:sz="0" w:space="0" w:color="auto"/>
                <w:right w:val="none" w:sz="0" w:space="0" w:color="auto"/>
              </w:divBdr>
            </w:div>
          </w:divsChild>
        </w:div>
        <w:div w:id="1922981392">
          <w:marLeft w:val="0"/>
          <w:marRight w:val="0"/>
          <w:marTop w:val="0"/>
          <w:marBottom w:val="0"/>
          <w:divBdr>
            <w:top w:val="none" w:sz="0" w:space="0" w:color="auto"/>
            <w:left w:val="none" w:sz="0" w:space="0" w:color="auto"/>
            <w:bottom w:val="none" w:sz="0" w:space="0" w:color="auto"/>
            <w:right w:val="none" w:sz="0" w:space="0" w:color="auto"/>
          </w:divBdr>
        </w:div>
      </w:divsChild>
    </w:div>
    <w:div w:id="1547792852">
      <w:bodyDiv w:val="1"/>
      <w:marLeft w:val="0"/>
      <w:marRight w:val="0"/>
      <w:marTop w:val="0"/>
      <w:marBottom w:val="0"/>
      <w:divBdr>
        <w:top w:val="none" w:sz="0" w:space="0" w:color="auto"/>
        <w:left w:val="none" w:sz="0" w:space="0" w:color="auto"/>
        <w:bottom w:val="none" w:sz="0" w:space="0" w:color="auto"/>
        <w:right w:val="none" w:sz="0" w:space="0" w:color="auto"/>
      </w:divBdr>
    </w:div>
    <w:div w:id="1547834578">
      <w:bodyDiv w:val="1"/>
      <w:marLeft w:val="0"/>
      <w:marRight w:val="0"/>
      <w:marTop w:val="0"/>
      <w:marBottom w:val="0"/>
      <w:divBdr>
        <w:top w:val="none" w:sz="0" w:space="0" w:color="auto"/>
        <w:left w:val="none" w:sz="0" w:space="0" w:color="auto"/>
        <w:bottom w:val="none" w:sz="0" w:space="0" w:color="auto"/>
        <w:right w:val="none" w:sz="0" w:space="0" w:color="auto"/>
      </w:divBdr>
      <w:divsChild>
        <w:div w:id="152113849">
          <w:marLeft w:val="0"/>
          <w:marRight w:val="0"/>
          <w:marTop w:val="0"/>
          <w:marBottom w:val="0"/>
          <w:divBdr>
            <w:top w:val="none" w:sz="0" w:space="0" w:color="auto"/>
            <w:left w:val="none" w:sz="0" w:space="0" w:color="auto"/>
            <w:bottom w:val="none" w:sz="0" w:space="0" w:color="auto"/>
            <w:right w:val="none" w:sz="0" w:space="0" w:color="auto"/>
          </w:divBdr>
        </w:div>
        <w:div w:id="268975095">
          <w:marLeft w:val="0"/>
          <w:marRight w:val="0"/>
          <w:marTop w:val="0"/>
          <w:marBottom w:val="0"/>
          <w:divBdr>
            <w:top w:val="none" w:sz="0" w:space="0" w:color="auto"/>
            <w:left w:val="none" w:sz="0" w:space="0" w:color="auto"/>
            <w:bottom w:val="none" w:sz="0" w:space="0" w:color="auto"/>
            <w:right w:val="none" w:sz="0" w:space="0" w:color="auto"/>
          </w:divBdr>
        </w:div>
        <w:div w:id="319385151">
          <w:marLeft w:val="0"/>
          <w:marRight w:val="0"/>
          <w:marTop w:val="0"/>
          <w:marBottom w:val="0"/>
          <w:divBdr>
            <w:top w:val="none" w:sz="0" w:space="0" w:color="auto"/>
            <w:left w:val="none" w:sz="0" w:space="0" w:color="auto"/>
            <w:bottom w:val="none" w:sz="0" w:space="0" w:color="auto"/>
            <w:right w:val="none" w:sz="0" w:space="0" w:color="auto"/>
          </w:divBdr>
          <w:divsChild>
            <w:div w:id="880871812">
              <w:marLeft w:val="0"/>
              <w:marRight w:val="0"/>
              <w:marTop w:val="0"/>
              <w:marBottom w:val="0"/>
              <w:divBdr>
                <w:top w:val="none" w:sz="0" w:space="0" w:color="auto"/>
                <w:left w:val="none" w:sz="0" w:space="0" w:color="auto"/>
                <w:bottom w:val="none" w:sz="0" w:space="0" w:color="auto"/>
                <w:right w:val="none" w:sz="0" w:space="0" w:color="auto"/>
              </w:divBdr>
            </w:div>
          </w:divsChild>
        </w:div>
        <w:div w:id="344748172">
          <w:marLeft w:val="0"/>
          <w:marRight w:val="0"/>
          <w:marTop w:val="300"/>
          <w:marBottom w:val="0"/>
          <w:divBdr>
            <w:top w:val="none" w:sz="0" w:space="0" w:color="auto"/>
            <w:left w:val="none" w:sz="0" w:space="0" w:color="auto"/>
            <w:bottom w:val="none" w:sz="0" w:space="0" w:color="auto"/>
            <w:right w:val="none" w:sz="0" w:space="0" w:color="auto"/>
          </w:divBdr>
          <w:divsChild>
            <w:div w:id="794256748">
              <w:marLeft w:val="0"/>
              <w:marRight w:val="0"/>
              <w:marTop w:val="0"/>
              <w:marBottom w:val="0"/>
              <w:divBdr>
                <w:top w:val="none" w:sz="0" w:space="0" w:color="auto"/>
                <w:left w:val="none" w:sz="0" w:space="0" w:color="auto"/>
                <w:bottom w:val="none" w:sz="0" w:space="0" w:color="auto"/>
                <w:right w:val="none" w:sz="0" w:space="0" w:color="auto"/>
              </w:divBdr>
              <w:divsChild>
                <w:div w:id="6267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55115">
          <w:marLeft w:val="0"/>
          <w:marRight w:val="0"/>
          <w:marTop w:val="0"/>
          <w:marBottom w:val="0"/>
          <w:divBdr>
            <w:top w:val="none" w:sz="0" w:space="0" w:color="auto"/>
            <w:left w:val="none" w:sz="0" w:space="0" w:color="auto"/>
            <w:bottom w:val="none" w:sz="0" w:space="0" w:color="auto"/>
            <w:right w:val="none" w:sz="0" w:space="0" w:color="auto"/>
          </w:divBdr>
        </w:div>
        <w:div w:id="574165995">
          <w:marLeft w:val="0"/>
          <w:marRight w:val="0"/>
          <w:marTop w:val="0"/>
          <w:marBottom w:val="0"/>
          <w:divBdr>
            <w:top w:val="none" w:sz="0" w:space="0" w:color="auto"/>
            <w:left w:val="none" w:sz="0" w:space="0" w:color="auto"/>
            <w:bottom w:val="none" w:sz="0" w:space="0" w:color="auto"/>
            <w:right w:val="none" w:sz="0" w:space="0" w:color="auto"/>
          </w:divBdr>
        </w:div>
        <w:div w:id="797602406">
          <w:marLeft w:val="0"/>
          <w:marRight w:val="0"/>
          <w:marTop w:val="0"/>
          <w:marBottom w:val="0"/>
          <w:divBdr>
            <w:top w:val="none" w:sz="0" w:space="0" w:color="auto"/>
            <w:left w:val="none" w:sz="0" w:space="0" w:color="auto"/>
            <w:bottom w:val="none" w:sz="0" w:space="0" w:color="auto"/>
            <w:right w:val="none" w:sz="0" w:space="0" w:color="auto"/>
          </w:divBdr>
          <w:divsChild>
            <w:div w:id="1586838797">
              <w:marLeft w:val="0"/>
              <w:marRight w:val="0"/>
              <w:marTop w:val="0"/>
              <w:marBottom w:val="0"/>
              <w:divBdr>
                <w:top w:val="none" w:sz="0" w:space="0" w:color="auto"/>
                <w:left w:val="none" w:sz="0" w:space="0" w:color="auto"/>
                <w:bottom w:val="none" w:sz="0" w:space="0" w:color="auto"/>
                <w:right w:val="none" w:sz="0" w:space="0" w:color="auto"/>
              </w:divBdr>
            </w:div>
          </w:divsChild>
        </w:div>
        <w:div w:id="927889073">
          <w:marLeft w:val="0"/>
          <w:marRight w:val="0"/>
          <w:marTop w:val="0"/>
          <w:marBottom w:val="0"/>
          <w:divBdr>
            <w:top w:val="none" w:sz="0" w:space="0" w:color="auto"/>
            <w:left w:val="none" w:sz="0" w:space="0" w:color="auto"/>
            <w:bottom w:val="none" w:sz="0" w:space="0" w:color="auto"/>
            <w:right w:val="none" w:sz="0" w:space="0" w:color="auto"/>
          </w:divBdr>
          <w:divsChild>
            <w:div w:id="668755433">
              <w:marLeft w:val="0"/>
              <w:marRight w:val="0"/>
              <w:marTop w:val="0"/>
              <w:marBottom w:val="0"/>
              <w:divBdr>
                <w:top w:val="none" w:sz="0" w:space="0" w:color="auto"/>
                <w:left w:val="none" w:sz="0" w:space="0" w:color="auto"/>
                <w:bottom w:val="none" w:sz="0" w:space="0" w:color="auto"/>
                <w:right w:val="none" w:sz="0" w:space="0" w:color="auto"/>
              </w:divBdr>
            </w:div>
          </w:divsChild>
        </w:div>
        <w:div w:id="1005473727">
          <w:marLeft w:val="0"/>
          <w:marRight w:val="0"/>
          <w:marTop w:val="0"/>
          <w:marBottom w:val="0"/>
          <w:divBdr>
            <w:top w:val="none" w:sz="0" w:space="0" w:color="auto"/>
            <w:left w:val="none" w:sz="0" w:space="0" w:color="auto"/>
            <w:bottom w:val="none" w:sz="0" w:space="0" w:color="auto"/>
            <w:right w:val="none" w:sz="0" w:space="0" w:color="auto"/>
          </w:divBdr>
          <w:divsChild>
            <w:div w:id="1514301479">
              <w:marLeft w:val="0"/>
              <w:marRight w:val="0"/>
              <w:marTop w:val="0"/>
              <w:marBottom w:val="0"/>
              <w:divBdr>
                <w:top w:val="none" w:sz="0" w:space="0" w:color="auto"/>
                <w:left w:val="none" w:sz="0" w:space="0" w:color="auto"/>
                <w:bottom w:val="none" w:sz="0" w:space="0" w:color="auto"/>
                <w:right w:val="none" w:sz="0" w:space="0" w:color="auto"/>
              </w:divBdr>
            </w:div>
          </w:divsChild>
        </w:div>
        <w:div w:id="1103765366">
          <w:marLeft w:val="0"/>
          <w:marRight w:val="0"/>
          <w:marTop w:val="0"/>
          <w:marBottom w:val="0"/>
          <w:divBdr>
            <w:top w:val="none" w:sz="0" w:space="0" w:color="auto"/>
            <w:left w:val="none" w:sz="0" w:space="0" w:color="auto"/>
            <w:bottom w:val="none" w:sz="0" w:space="0" w:color="auto"/>
            <w:right w:val="none" w:sz="0" w:space="0" w:color="auto"/>
          </w:divBdr>
          <w:divsChild>
            <w:div w:id="132606855">
              <w:marLeft w:val="0"/>
              <w:marRight w:val="0"/>
              <w:marTop w:val="0"/>
              <w:marBottom w:val="0"/>
              <w:divBdr>
                <w:top w:val="none" w:sz="0" w:space="0" w:color="auto"/>
                <w:left w:val="none" w:sz="0" w:space="0" w:color="auto"/>
                <w:bottom w:val="none" w:sz="0" w:space="0" w:color="auto"/>
                <w:right w:val="none" w:sz="0" w:space="0" w:color="auto"/>
              </w:divBdr>
            </w:div>
          </w:divsChild>
        </w:div>
        <w:div w:id="1153375776">
          <w:marLeft w:val="0"/>
          <w:marRight w:val="0"/>
          <w:marTop w:val="300"/>
          <w:marBottom w:val="0"/>
          <w:divBdr>
            <w:top w:val="none" w:sz="0" w:space="0" w:color="auto"/>
            <w:left w:val="none" w:sz="0" w:space="0" w:color="auto"/>
            <w:bottom w:val="none" w:sz="0" w:space="0" w:color="auto"/>
            <w:right w:val="none" w:sz="0" w:space="0" w:color="auto"/>
          </w:divBdr>
          <w:divsChild>
            <w:div w:id="641152542">
              <w:marLeft w:val="0"/>
              <w:marRight w:val="0"/>
              <w:marTop w:val="0"/>
              <w:marBottom w:val="0"/>
              <w:divBdr>
                <w:top w:val="none" w:sz="0" w:space="0" w:color="auto"/>
                <w:left w:val="none" w:sz="0" w:space="0" w:color="auto"/>
                <w:bottom w:val="none" w:sz="0" w:space="0" w:color="auto"/>
                <w:right w:val="none" w:sz="0" w:space="0" w:color="auto"/>
              </w:divBdr>
              <w:divsChild>
                <w:div w:id="14870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96634">
          <w:marLeft w:val="0"/>
          <w:marRight w:val="0"/>
          <w:marTop w:val="0"/>
          <w:marBottom w:val="0"/>
          <w:divBdr>
            <w:top w:val="none" w:sz="0" w:space="0" w:color="auto"/>
            <w:left w:val="none" w:sz="0" w:space="0" w:color="auto"/>
            <w:bottom w:val="none" w:sz="0" w:space="0" w:color="auto"/>
            <w:right w:val="none" w:sz="0" w:space="0" w:color="auto"/>
          </w:divBdr>
        </w:div>
        <w:div w:id="1472865663">
          <w:marLeft w:val="0"/>
          <w:marRight w:val="0"/>
          <w:marTop w:val="0"/>
          <w:marBottom w:val="0"/>
          <w:divBdr>
            <w:top w:val="none" w:sz="0" w:space="0" w:color="auto"/>
            <w:left w:val="none" w:sz="0" w:space="0" w:color="auto"/>
            <w:bottom w:val="none" w:sz="0" w:space="0" w:color="auto"/>
            <w:right w:val="none" w:sz="0" w:space="0" w:color="auto"/>
          </w:divBdr>
          <w:divsChild>
            <w:div w:id="118189846">
              <w:marLeft w:val="0"/>
              <w:marRight w:val="0"/>
              <w:marTop w:val="0"/>
              <w:marBottom w:val="0"/>
              <w:divBdr>
                <w:top w:val="none" w:sz="0" w:space="0" w:color="auto"/>
                <w:left w:val="none" w:sz="0" w:space="0" w:color="auto"/>
                <w:bottom w:val="none" w:sz="0" w:space="0" w:color="auto"/>
                <w:right w:val="none" w:sz="0" w:space="0" w:color="auto"/>
              </w:divBdr>
            </w:div>
          </w:divsChild>
        </w:div>
        <w:div w:id="1501194763">
          <w:marLeft w:val="0"/>
          <w:marRight w:val="0"/>
          <w:marTop w:val="0"/>
          <w:marBottom w:val="0"/>
          <w:divBdr>
            <w:top w:val="none" w:sz="0" w:space="0" w:color="auto"/>
            <w:left w:val="none" w:sz="0" w:space="0" w:color="auto"/>
            <w:bottom w:val="none" w:sz="0" w:space="0" w:color="auto"/>
            <w:right w:val="none" w:sz="0" w:space="0" w:color="auto"/>
          </w:divBdr>
        </w:div>
        <w:div w:id="1658337157">
          <w:marLeft w:val="0"/>
          <w:marRight w:val="0"/>
          <w:marTop w:val="0"/>
          <w:marBottom w:val="0"/>
          <w:divBdr>
            <w:top w:val="none" w:sz="0" w:space="0" w:color="auto"/>
            <w:left w:val="none" w:sz="0" w:space="0" w:color="auto"/>
            <w:bottom w:val="none" w:sz="0" w:space="0" w:color="auto"/>
            <w:right w:val="none" w:sz="0" w:space="0" w:color="auto"/>
          </w:divBdr>
          <w:divsChild>
            <w:div w:id="1167087414">
              <w:marLeft w:val="0"/>
              <w:marRight w:val="0"/>
              <w:marTop w:val="0"/>
              <w:marBottom w:val="0"/>
              <w:divBdr>
                <w:top w:val="none" w:sz="0" w:space="0" w:color="auto"/>
                <w:left w:val="none" w:sz="0" w:space="0" w:color="auto"/>
                <w:bottom w:val="none" w:sz="0" w:space="0" w:color="auto"/>
                <w:right w:val="none" w:sz="0" w:space="0" w:color="auto"/>
              </w:divBdr>
            </w:div>
          </w:divsChild>
        </w:div>
        <w:div w:id="1679236013">
          <w:marLeft w:val="0"/>
          <w:marRight w:val="0"/>
          <w:marTop w:val="0"/>
          <w:marBottom w:val="0"/>
          <w:divBdr>
            <w:top w:val="none" w:sz="0" w:space="0" w:color="auto"/>
            <w:left w:val="none" w:sz="0" w:space="0" w:color="auto"/>
            <w:bottom w:val="none" w:sz="0" w:space="0" w:color="auto"/>
            <w:right w:val="none" w:sz="0" w:space="0" w:color="auto"/>
          </w:divBdr>
        </w:div>
        <w:div w:id="1757627789">
          <w:marLeft w:val="0"/>
          <w:marRight w:val="0"/>
          <w:marTop w:val="300"/>
          <w:marBottom w:val="0"/>
          <w:divBdr>
            <w:top w:val="none" w:sz="0" w:space="0" w:color="auto"/>
            <w:left w:val="none" w:sz="0" w:space="0" w:color="auto"/>
            <w:bottom w:val="none" w:sz="0" w:space="0" w:color="auto"/>
            <w:right w:val="none" w:sz="0" w:space="0" w:color="auto"/>
          </w:divBdr>
          <w:divsChild>
            <w:div w:id="1066226893">
              <w:marLeft w:val="0"/>
              <w:marRight w:val="0"/>
              <w:marTop w:val="0"/>
              <w:marBottom w:val="0"/>
              <w:divBdr>
                <w:top w:val="none" w:sz="0" w:space="0" w:color="auto"/>
                <w:left w:val="none" w:sz="0" w:space="0" w:color="auto"/>
                <w:bottom w:val="none" w:sz="0" w:space="0" w:color="auto"/>
                <w:right w:val="none" w:sz="0" w:space="0" w:color="auto"/>
              </w:divBdr>
              <w:divsChild>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192622">
          <w:marLeft w:val="0"/>
          <w:marRight w:val="0"/>
          <w:marTop w:val="300"/>
          <w:marBottom w:val="0"/>
          <w:divBdr>
            <w:top w:val="none" w:sz="0" w:space="0" w:color="auto"/>
            <w:left w:val="none" w:sz="0" w:space="0" w:color="auto"/>
            <w:bottom w:val="none" w:sz="0" w:space="0" w:color="auto"/>
            <w:right w:val="none" w:sz="0" w:space="0" w:color="auto"/>
          </w:divBdr>
          <w:divsChild>
            <w:div w:id="530610031">
              <w:marLeft w:val="0"/>
              <w:marRight w:val="0"/>
              <w:marTop w:val="0"/>
              <w:marBottom w:val="0"/>
              <w:divBdr>
                <w:top w:val="none" w:sz="0" w:space="0" w:color="auto"/>
                <w:left w:val="none" w:sz="0" w:space="0" w:color="auto"/>
                <w:bottom w:val="none" w:sz="0" w:space="0" w:color="auto"/>
                <w:right w:val="none" w:sz="0" w:space="0" w:color="auto"/>
              </w:divBdr>
              <w:divsChild>
                <w:div w:id="1113744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987592">
      <w:bodyDiv w:val="1"/>
      <w:marLeft w:val="0"/>
      <w:marRight w:val="0"/>
      <w:marTop w:val="0"/>
      <w:marBottom w:val="0"/>
      <w:divBdr>
        <w:top w:val="none" w:sz="0" w:space="0" w:color="auto"/>
        <w:left w:val="none" w:sz="0" w:space="0" w:color="auto"/>
        <w:bottom w:val="none" w:sz="0" w:space="0" w:color="auto"/>
        <w:right w:val="none" w:sz="0" w:space="0" w:color="auto"/>
      </w:divBdr>
    </w:div>
    <w:div w:id="1548566732">
      <w:bodyDiv w:val="1"/>
      <w:marLeft w:val="0"/>
      <w:marRight w:val="0"/>
      <w:marTop w:val="0"/>
      <w:marBottom w:val="0"/>
      <w:divBdr>
        <w:top w:val="none" w:sz="0" w:space="0" w:color="auto"/>
        <w:left w:val="none" w:sz="0" w:space="0" w:color="auto"/>
        <w:bottom w:val="none" w:sz="0" w:space="0" w:color="auto"/>
        <w:right w:val="none" w:sz="0" w:space="0" w:color="auto"/>
      </w:divBdr>
      <w:divsChild>
        <w:div w:id="254628185">
          <w:marLeft w:val="0"/>
          <w:marRight w:val="0"/>
          <w:marTop w:val="300"/>
          <w:marBottom w:val="0"/>
          <w:divBdr>
            <w:top w:val="none" w:sz="0" w:space="0" w:color="auto"/>
            <w:left w:val="none" w:sz="0" w:space="0" w:color="auto"/>
            <w:bottom w:val="none" w:sz="0" w:space="0" w:color="auto"/>
            <w:right w:val="none" w:sz="0" w:space="0" w:color="auto"/>
          </w:divBdr>
          <w:divsChild>
            <w:div w:id="692726187">
              <w:marLeft w:val="0"/>
              <w:marRight w:val="0"/>
              <w:marTop w:val="0"/>
              <w:marBottom w:val="0"/>
              <w:divBdr>
                <w:top w:val="none" w:sz="0" w:space="0" w:color="auto"/>
                <w:left w:val="none" w:sz="0" w:space="0" w:color="auto"/>
                <w:bottom w:val="none" w:sz="0" w:space="0" w:color="auto"/>
                <w:right w:val="none" w:sz="0" w:space="0" w:color="auto"/>
              </w:divBdr>
              <w:divsChild>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1169478">
          <w:marLeft w:val="0"/>
          <w:marRight w:val="0"/>
          <w:marTop w:val="0"/>
          <w:marBottom w:val="0"/>
          <w:divBdr>
            <w:top w:val="none" w:sz="0" w:space="0" w:color="auto"/>
            <w:left w:val="none" w:sz="0" w:space="0" w:color="auto"/>
            <w:bottom w:val="none" w:sz="0" w:space="0" w:color="auto"/>
            <w:right w:val="none" w:sz="0" w:space="0" w:color="auto"/>
          </w:divBdr>
        </w:div>
        <w:div w:id="567225564">
          <w:marLeft w:val="0"/>
          <w:marRight w:val="0"/>
          <w:marTop w:val="0"/>
          <w:marBottom w:val="0"/>
          <w:divBdr>
            <w:top w:val="none" w:sz="0" w:space="0" w:color="auto"/>
            <w:left w:val="none" w:sz="0" w:space="0" w:color="auto"/>
            <w:bottom w:val="none" w:sz="0" w:space="0" w:color="auto"/>
            <w:right w:val="none" w:sz="0" w:space="0" w:color="auto"/>
          </w:divBdr>
        </w:div>
        <w:div w:id="672756117">
          <w:marLeft w:val="0"/>
          <w:marRight w:val="0"/>
          <w:marTop w:val="0"/>
          <w:marBottom w:val="0"/>
          <w:divBdr>
            <w:top w:val="none" w:sz="0" w:space="0" w:color="auto"/>
            <w:left w:val="none" w:sz="0" w:space="0" w:color="auto"/>
            <w:bottom w:val="none" w:sz="0" w:space="0" w:color="auto"/>
            <w:right w:val="none" w:sz="0" w:space="0" w:color="auto"/>
          </w:divBdr>
          <w:divsChild>
            <w:div w:id="874733923">
              <w:marLeft w:val="0"/>
              <w:marRight w:val="0"/>
              <w:marTop w:val="0"/>
              <w:marBottom w:val="0"/>
              <w:divBdr>
                <w:top w:val="none" w:sz="0" w:space="0" w:color="auto"/>
                <w:left w:val="none" w:sz="0" w:space="0" w:color="auto"/>
                <w:bottom w:val="none" w:sz="0" w:space="0" w:color="auto"/>
                <w:right w:val="none" w:sz="0" w:space="0" w:color="auto"/>
              </w:divBdr>
            </w:div>
          </w:divsChild>
        </w:div>
        <w:div w:id="777066942">
          <w:marLeft w:val="0"/>
          <w:marRight w:val="0"/>
          <w:marTop w:val="0"/>
          <w:marBottom w:val="0"/>
          <w:divBdr>
            <w:top w:val="none" w:sz="0" w:space="0" w:color="auto"/>
            <w:left w:val="none" w:sz="0" w:space="0" w:color="auto"/>
            <w:bottom w:val="none" w:sz="0" w:space="0" w:color="auto"/>
            <w:right w:val="none" w:sz="0" w:space="0" w:color="auto"/>
          </w:divBdr>
        </w:div>
        <w:div w:id="866329824">
          <w:marLeft w:val="0"/>
          <w:marRight w:val="0"/>
          <w:marTop w:val="0"/>
          <w:marBottom w:val="0"/>
          <w:divBdr>
            <w:top w:val="none" w:sz="0" w:space="0" w:color="auto"/>
            <w:left w:val="none" w:sz="0" w:space="0" w:color="auto"/>
            <w:bottom w:val="none" w:sz="0" w:space="0" w:color="auto"/>
            <w:right w:val="none" w:sz="0" w:space="0" w:color="auto"/>
          </w:divBdr>
          <w:divsChild>
            <w:div w:id="1278097853">
              <w:marLeft w:val="0"/>
              <w:marRight w:val="0"/>
              <w:marTop w:val="0"/>
              <w:marBottom w:val="0"/>
              <w:divBdr>
                <w:top w:val="none" w:sz="0" w:space="0" w:color="auto"/>
                <w:left w:val="none" w:sz="0" w:space="0" w:color="auto"/>
                <w:bottom w:val="none" w:sz="0" w:space="0" w:color="auto"/>
                <w:right w:val="none" w:sz="0" w:space="0" w:color="auto"/>
              </w:divBdr>
            </w:div>
          </w:divsChild>
        </w:div>
        <w:div w:id="1086223091">
          <w:marLeft w:val="0"/>
          <w:marRight w:val="0"/>
          <w:marTop w:val="0"/>
          <w:marBottom w:val="0"/>
          <w:divBdr>
            <w:top w:val="none" w:sz="0" w:space="0" w:color="auto"/>
            <w:left w:val="none" w:sz="0" w:space="0" w:color="auto"/>
            <w:bottom w:val="none" w:sz="0" w:space="0" w:color="auto"/>
            <w:right w:val="none" w:sz="0" w:space="0" w:color="auto"/>
          </w:divBdr>
        </w:div>
        <w:div w:id="1291399771">
          <w:marLeft w:val="0"/>
          <w:marRight w:val="0"/>
          <w:marTop w:val="0"/>
          <w:marBottom w:val="0"/>
          <w:divBdr>
            <w:top w:val="none" w:sz="0" w:space="0" w:color="auto"/>
            <w:left w:val="none" w:sz="0" w:space="0" w:color="auto"/>
            <w:bottom w:val="none" w:sz="0" w:space="0" w:color="auto"/>
            <w:right w:val="none" w:sz="0" w:space="0" w:color="auto"/>
          </w:divBdr>
          <w:divsChild>
            <w:div w:id="315886371">
              <w:marLeft w:val="0"/>
              <w:marRight w:val="0"/>
              <w:marTop w:val="0"/>
              <w:marBottom w:val="0"/>
              <w:divBdr>
                <w:top w:val="none" w:sz="0" w:space="0" w:color="auto"/>
                <w:left w:val="none" w:sz="0" w:space="0" w:color="auto"/>
                <w:bottom w:val="none" w:sz="0" w:space="0" w:color="auto"/>
                <w:right w:val="none" w:sz="0" w:space="0" w:color="auto"/>
              </w:divBdr>
            </w:div>
          </w:divsChild>
        </w:div>
        <w:div w:id="1384283439">
          <w:marLeft w:val="0"/>
          <w:marRight w:val="0"/>
          <w:marTop w:val="0"/>
          <w:marBottom w:val="0"/>
          <w:divBdr>
            <w:top w:val="none" w:sz="0" w:space="0" w:color="auto"/>
            <w:left w:val="none" w:sz="0" w:space="0" w:color="auto"/>
            <w:bottom w:val="none" w:sz="0" w:space="0" w:color="auto"/>
            <w:right w:val="none" w:sz="0" w:space="0" w:color="auto"/>
          </w:divBdr>
          <w:divsChild>
            <w:div w:id="705526004">
              <w:marLeft w:val="0"/>
              <w:marRight w:val="0"/>
              <w:marTop w:val="0"/>
              <w:marBottom w:val="0"/>
              <w:divBdr>
                <w:top w:val="none" w:sz="0" w:space="0" w:color="auto"/>
                <w:left w:val="none" w:sz="0" w:space="0" w:color="auto"/>
                <w:bottom w:val="none" w:sz="0" w:space="0" w:color="auto"/>
                <w:right w:val="none" w:sz="0" w:space="0" w:color="auto"/>
              </w:divBdr>
            </w:div>
          </w:divsChild>
        </w:div>
        <w:div w:id="1420060999">
          <w:marLeft w:val="0"/>
          <w:marRight w:val="0"/>
          <w:marTop w:val="0"/>
          <w:marBottom w:val="0"/>
          <w:divBdr>
            <w:top w:val="none" w:sz="0" w:space="0" w:color="auto"/>
            <w:left w:val="none" w:sz="0" w:space="0" w:color="auto"/>
            <w:bottom w:val="none" w:sz="0" w:space="0" w:color="auto"/>
            <w:right w:val="none" w:sz="0" w:space="0" w:color="auto"/>
          </w:divBdr>
          <w:divsChild>
            <w:div w:id="1434011912">
              <w:marLeft w:val="0"/>
              <w:marRight w:val="0"/>
              <w:marTop w:val="0"/>
              <w:marBottom w:val="0"/>
              <w:divBdr>
                <w:top w:val="none" w:sz="0" w:space="0" w:color="auto"/>
                <w:left w:val="none" w:sz="0" w:space="0" w:color="auto"/>
                <w:bottom w:val="none" w:sz="0" w:space="0" w:color="auto"/>
                <w:right w:val="none" w:sz="0" w:space="0" w:color="auto"/>
              </w:divBdr>
            </w:div>
          </w:divsChild>
        </w:div>
        <w:div w:id="1428499439">
          <w:marLeft w:val="0"/>
          <w:marRight w:val="0"/>
          <w:marTop w:val="0"/>
          <w:marBottom w:val="0"/>
          <w:divBdr>
            <w:top w:val="none" w:sz="0" w:space="0" w:color="auto"/>
            <w:left w:val="none" w:sz="0" w:space="0" w:color="auto"/>
            <w:bottom w:val="none" w:sz="0" w:space="0" w:color="auto"/>
            <w:right w:val="none" w:sz="0" w:space="0" w:color="auto"/>
          </w:divBdr>
          <w:divsChild>
            <w:div w:id="1644191005">
              <w:marLeft w:val="0"/>
              <w:marRight w:val="0"/>
              <w:marTop w:val="0"/>
              <w:marBottom w:val="0"/>
              <w:divBdr>
                <w:top w:val="none" w:sz="0" w:space="0" w:color="auto"/>
                <w:left w:val="none" w:sz="0" w:space="0" w:color="auto"/>
                <w:bottom w:val="none" w:sz="0" w:space="0" w:color="auto"/>
                <w:right w:val="none" w:sz="0" w:space="0" w:color="auto"/>
              </w:divBdr>
            </w:div>
          </w:divsChild>
        </w:div>
        <w:div w:id="1544095154">
          <w:marLeft w:val="0"/>
          <w:marRight w:val="0"/>
          <w:marTop w:val="300"/>
          <w:marBottom w:val="0"/>
          <w:divBdr>
            <w:top w:val="none" w:sz="0" w:space="0" w:color="auto"/>
            <w:left w:val="none" w:sz="0" w:space="0" w:color="auto"/>
            <w:bottom w:val="none" w:sz="0" w:space="0" w:color="auto"/>
            <w:right w:val="none" w:sz="0" w:space="0" w:color="auto"/>
          </w:divBdr>
          <w:divsChild>
            <w:div w:id="1970628341">
              <w:marLeft w:val="0"/>
              <w:marRight w:val="0"/>
              <w:marTop w:val="0"/>
              <w:marBottom w:val="0"/>
              <w:divBdr>
                <w:top w:val="none" w:sz="0" w:space="0" w:color="auto"/>
                <w:left w:val="none" w:sz="0" w:space="0" w:color="auto"/>
                <w:bottom w:val="none" w:sz="0" w:space="0" w:color="auto"/>
                <w:right w:val="none" w:sz="0" w:space="0" w:color="auto"/>
              </w:divBdr>
              <w:divsChild>
                <w:div w:id="1467698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76014">
          <w:marLeft w:val="0"/>
          <w:marRight w:val="0"/>
          <w:marTop w:val="0"/>
          <w:marBottom w:val="0"/>
          <w:divBdr>
            <w:top w:val="none" w:sz="0" w:space="0" w:color="auto"/>
            <w:left w:val="none" w:sz="0" w:space="0" w:color="auto"/>
            <w:bottom w:val="none" w:sz="0" w:space="0" w:color="auto"/>
            <w:right w:val="none" w:sz="0" w:space="0" w:color="auto"/>
          </w:divBdr>
        </w:div>
        <w:div w:id="1619992618">
          <w:marLeft w:val="0"/>
          <w:marRight w:val="0"/>
          <w:marTop w:val="300"/>
          <w:marBottom w:val="0"/>
          <w:divBdr>
            <w:top w:val="none" w:sz="0" w:space="0" w:color="auto"/>
            <w:left w:val="none" w:sz="0" w:space="0" w:color="auto"/>
            <w:bottom w:val="none" w:sz="0" w:space="0" w:color="auto"/>
            <w:right w:val="none" w:sz="0" w:space="0" w:color="auto"/>
          </w:divBdr>
          <w:divsChild>
            <w:div w:id="1514609705">
              <w:marLeft w:val="0"/>
              <w:marRight w:val="0"/>
              <w:marTop w:val="0"/>
              <w:marBottom w:val="0"/>
              <w:divBdr>
                <w:top w:val="none" w:sz="0" w:space="0" w:color="auto"/>
                <w:left w:val="none" w:sz="0" w:space="0" w:color="auto"/>
                <w:bottom w:val="none" w:sz="0" w:space="0" w:color="auto"/>
                <w:right w:val="none" w:sz="0" w:space="0" w:color="auto"/>
              </w:divBdr>
              <w:divsChild>
                <w:div w:id="201826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4568">
          <w:marLeft w:val="0"/>
          <w:marRight w:val="0"/>
          <w:marTop w:val="0"/>
          <w:marBottom w:val="0"/>
          <w:divBdr>
            <w:top w:val="none" w:sz="0" w:space="0" w:color="auto"/>
            <w:left w:val="none" w:sz="0" w:space="0" w:color="auto"/>
            <w:bottom w:val="none" w:sz="0" w:space="0" w:color="auto"/>
            <w:right w:val="none" w:sz="0" w:space="0" w:color="auto"/>
          </w:divBdr>
        </w:div>
        <w:div w:id="1894269101">
          <w:marLeft w:val="0"/>
          <w:marRight w:val="0"/>
          <w:marTop w:val="300"/>
          <w:marBottom w:val="0"/>
          <w:divBdr>
            <w:top w:val="none" w:sz="0" w:space="0" w:color="auto"/>
            <w:left w:val="none" w:sz="0" w:space="0" w:color="auto"/>
            <w:bottom w:val="none" w:sz="0" w:space="0" w:color="auto"/>
            <w:right w:val="none" w:sz="0" w:space="0" w:color="auto"/>
          </w:divBdr>
          <w:divsChild>
            <w:div w:id="1214122785">
              <w:marLeft w:val="0"/>
              <w:marRight w:val="0"/>
              <w:marTop w:val="0"/>
              <w:marBottom w:val="0"/>
              <w:divBdr>
                <w:top w:val="none" w:sz="0" w:space="0" w:color="auto"/>
                <w:left w:val="none" w:sz="0" w:space="0" w:color="auto"/>
                <w:bottom w:val="none" w:sz="0" w:space="0" w:color="auto"/>
                <w:right w:val="none" w:sz="0" w:space="0" w:color="auto"/>
              </w:divBdr>
              <w:divsChild>
                <w:div w:id="1871843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675453">
          <w:marLeft w:val="0"/>
          <w:marRight w:val="0"/>
          <w:marTop w:val="0"/>
          <w:marBottom w:val="0"/>
          <w:divBdr>
            <w:top w:val="none" w:sz="0" w:space="0" w:color="auto"/>
            <w:left w:val="none" w:sz="0" w:space="0" w:color="auto"/>
            <w:bottom w:val="none" w:sz="0" w:space="0" w:color="auto"/>
            <w:right w:val="none" w:sz="0" w:space="0" w:color="auto"/>
          </w:divBdr>
          <w:divsChild>
            <w:div w:id="1885869924">
              <w:marLeft w:val="0"/>
              <w:marRight w:val="0"/>
              <w:marTop w:val="0"/>
              <w:marBottom w:val="0"/>
              <w:divBdr>
                <w:top w:val="none" w:sz="0" w:space="0" w:color="auto"/>
                <w:left w:val="none" w:sz="0" w:space="0" w:color="auto"/>
                <w:bottom w:val="none" w:sz="0" w:space="0" w:color="auto"/>
                <w:right w:val="none" w:sz="0" w:space="0" w:color="auto"/>
              </w:divBdr>
            </w:div>
          </w:divsChild>
        </w:div>
        <w:div w:id="1965384766">
          <w:marLeft w:val="0"/>
          <w:marRight w:val="0"/>
          <w:marTop w:val="0"/>
          <w:marBottom w:val="0"/>
          <w:divBdr>
            <w:top w:val="none" w:sz="0" w:space="0" w:color="auto"/>
            <w:left w:val="none" w:sz="0" w:space="0" w:color="auto"/>
            <w:bottom w:val="none" w:sz="0" w:space="0" w:color="auto"/>
            <w:right w:val="none" w:sz="0" w:space="0" w:color="auto"/>
          </w:divBdr>
        </w:div>
      </w:divsChild>
    </w:div>
    <w:div w:id="1548681549">
      <w:bodyDiv w:val="1"/>
      <w:marLeft w:val="0"/>
      <w:marRight w:val="0"/>
      <w:marTop w:val="0"/>
      <w:marBottom w:val="0"/>
      <w:divBdr>
        <w:top w:val="none" w:sz="0" w:space="0" w:color="auto"/>
        <w:left w:val="none" w:sz="0" w:space="0" w:color="auto"/>
        <w:bottom w:val="none" w:sz="0" w:space="0" w:color="auto"/>
        <w:right w:val="none" w:sz="0" w:space="0" w:color="auto"/>
      </w:divBdr>
    </w:div>
    <w:div w:id="1549028635">
      <w:bodyDiv w:val="1"/>
      <w:marLeft w:val="0"/>
      <w:marRight w:val="0"/>
      <w:marTop w:val="0"/>
      <w:marBottom w:val="0"/>
      <w:divBdr>
        <w:top w:val="none" w:sz="0" w:space="0" w:color="auto"/>
        <w:left w:val="none" w:sz="0" w:space="0" w:color="auto"/>
        <w:bottom w:val="none" w:sz="0" w:space="0" w:color="auto"/>
        <w:right w:val="none" w:sz="0" w:space="0" w:color="auto"/>
      </w:divBdr>
    </w:div>
    <w:div w:id="1549297534">
      <w:bodyDiv w:val="1"/>
      <w:marLeft w:val="0"/>
      <w:marRight w:val="0"/>
      <w:marTop w:val="0"/>
      <w:marBottom w:val="0"/>
      <w:divBdr>
        <w:top w:val="none" w:sz="0" w:space="0" w:color="auto"/>
        <w:left w:val="none" w:sz="0" w:space="0" w:color="auto"/>
        <w:bottom w:val="none" w:sz="0" w:space="0" w:color="auto"/>
        <w:right w:val="none" w:sz="0" w:space="0" w:color="auto"/>
      </w:divBdr>
    </w:div>
    <w:div w:id="1551916827">
      <w:bodyDiv w:val="1"/>
      <w:marLeft w:val="0"/>
      <w:marRight w:val="0"/>
      <w:marTop w:val="0"/>
      <w:marBottom w:val="0"/>
      <w:divBdr>
        <w:top w:val="none" w:sz="0" w:space="0" w:color="auto"/>
        <w:left w:val="none" w:sz="0" w:space="0" w:color="auto"/>
        <w:bottom w:val="none" w:sz="0" w:space="0" w:color="auto"/>
        <w:right w:val="none" w:sz="0" w:space="0" w:color="auto"/>
      </w:divBdr>
    </w:div>
    <w:div w:id="1552037886">
      <w:bodyDiv w:val="1"/>
      <w:marLeft w:val="0"/>
      <w:marRight w:val="0"/>
      <w:marTop w:val="0"/>
      <w:marBottom w:val="0"/>
      <w:divBdr>
        <w:top w:val="none" w:sz="0" w:space="0" w:color="auto"/>
        <w:left w:val="none" w:sz="0" w:space="0" w:color="auto"/>
        <w:bottom w:val="none" w:sz="0" w:space="0" w:color="auto"/>
        <w:right w:val="none" w:sz="0" w:space="0" w:color="auto"/>
      </w:divBdr>
      <w:divsChild>
        <w:div w:id="965044087">
          <w:marLeft w:val="0"/>
          <w:marRight w:val="0"/>
          <w:marTop w:val="0"/>
          <w:marBottom w:val="0"/>
          <w:divBdr>
            <w:top w:val="none" w:sz="0" w:space="0" w:color="auto"/>
            <w:left w:val="none" w:sz="0" w:space="0" w:color="auto"/>
            <w:bottom w:val="none" w:sz="0" w:space="0" w:color="auto"/>
            <w:right w:val="none" w:sz="0" w:space="0" w:color="auto"/>
          </w:divBdr>
        </w:div>
        <w:div w:id="2032954548">
          <w:marLeft w:val="0"/>
          <w:marRight w:val="0"/>
          <w:marTop w:val="0"/>
          <w:marBottom w:val="0"/>
          <w:divBdr>
            <w:top w:val="none" w:sz="0" w:space="0" w:color="auto"/>
            <w:left w:val="none" w:sz="0" w:space="0" w:color="auto"/>
            <w:bottom w:val="none" w:sz="0" w:space="0" w:color="auto"/>
            <w:right w:val="none" w:sz="0" w:space="0" w:color="auto"/>
          </w:divBdr>
          <w:divsChild>
            <w:div w:id="1681809518">
              <w:marLeft w:val="0"/>
              <w:marRight w:val="0"/>
              <w:marTop w:val="0"/>
              <w:marBottom w:val="0"/>
              <w:divBdr>
                <w:top w:val="none" w:sz="0" w:space="0" w:color="auto"/>
                <w:left w:val="none" w:sz="0" w:space="0" w:color="auto"/>
                <w:bottom w:val="none" w:sz="0" w:space="0" w:color="auto"/>
                <w:right w:val="none" w:sz="0" w:space="0" w:color="auto"/>
              </w:divBdr>
            </w:div>
          </w:divsChild>
        </w:div>
        <w:div w:id="1621761907">
          <w:marLeft w:val="0"/>
          <w:marRight w:val="0"/>
          <w:marTop w:val="0"/>
          <w:marBottom w:val="0"/>
          <w:divBdr>
            <w:top w:val="none" w:sz="0" w:space="0" w:color="auto"/>
            <w:left w:val="none" w:sz="0" w:space="0" w:color="auto"/>
            <w:bottom w:val="none" w:sz="0" w:space="0" w:color="auto"/>
            <w:right w:val="none" w:sz="0" w:space="0" w:color="auto"/>
          </w:divBdr>
        </w:div>
        <w:div w:id="575168450">
          <w:marLeft w:val="0"/>
          <w:marRight w:val="0"/>
          <w:marTop w:val="0"/>
          <w:marBottom w:val="0"/>
          <w:divBdr>
            <w:top w:val="none" w:sz="0" w:space="0" w:color="auto"/>
            <w:left w:val="none" w:sz="0" w:space="0" w:color="auto"/>
            <w:bottom w:val="none" w:sz="0" w:space="0" w:color="auto"/>
            <w:right w:val="none" w:sz="0" w:space="0" w:color="auto"/>
          </w:divBdr>
          <w:divsChild>
            <w:div w:id="199172820">
              <w:marLeft w:val="0"/>
              <w:marRight w:val="0"/>
              <w:marTop w:val="0"/>
              <w:marBottom w:val="0"/>
              <w:divBdr>
                <w:top w:val="none" w:sz="0" w:space="0" w:color="auto"/>
                <w:left w:val="none" w:sz="0" w:space="0" w:color="auto"/>
                <w:bottom w:val="none" w:sz="0" w:space="0" w:color="auto"/>
                <w:right w:val="none" w:sz="0" w:space="0" w:color="auto"/>
              </w:divBdr>
            </w:div>
          </w:divsChild>
        </w:div>
        <w:div w:id="1205943843">
          <w:marLeft w:val="0"/>
          <w:marRight w:val="0"/>
          <w:marTop w:val="0"/>
          <w:marBottom w:val="0"/>
          <w:divBdr>
            <w:top w:val="none" w:sz="0" w:space="0" w:color="auto"/>
            <w:left w:val="none" w:sz="0" w:space="0" w:color="auto"/>
            <w:bottom w:val="none" w:sz="0" w:space="0" w:color="auto"/>
            <w:right w:val="none" w:sz="0" w:space="0" w:color="auto"/>
          </w:divBdr>
        </w:div>
        <w:div w:id="1538004130">
          <w:marLeft w:val="0"/>
          <w:marRight w:val="0"/>
          <w:marTop w:val="0"/>
          <w:marBottom w:val="0"/>
          <w:divBdr>
            <w:top w:val="none" w:sz="0" w:space="0" w:color="auto"/>
            <w:left w:val="none" w:sz="0" w:space="0" w:color="auto"/>
            <w:bottom w:val="none" w:sz="0" w:space="0" w:color="auto"/>
            <w:right w:val="none" w:sz="0" w:space="0" w:color="auto"/>
          </w:divBdr>
          <w:divsChild>
            <w:div w:id="1466696413">
              <w:marLeft w:val="0"/>
              <w:marRight w:val="0"/>
              <w:marTop w:val="0"/>
              <w:marBottom w:val="0"/>
              <w:divBdr>
                <w:top w:val="none" w:sz="0" w:space="0" w:color="auto"/>
                <w:left w:val="none" w:sz="0" w:space="0" w:color="auto"/>
                <w:bottom w:val="none" w:sz="0" w:space="0" w:color="auto"/>
                <w:right w:val="none" w:sz="0" w:space="0" w:color="auto"/>
              </w:divBdr>
            </w:div>
          </w:divsChild>
        </w:div>
        <w:div w:id="116874487">
          <w:marLeft w:val="0"/>
          <w:marRight w:val="0"/>
          <w:marTop w:val="0"/>
          <w:marBottom w:val="0"/>
          <w:divBdr>
            <w:top w:val="none" w:sz="0" w:space="0" w:color="auto"/>
            <w:left w:val="none" w:sz="0" w:space="0" w:color="auto"/>
            <w:bottom w:val="none" w:sz="0" w:space="0" w:color="auto"/>
            <w:right w:val="none" w:sz="0" w:space="0" w:color="auto"/>
          </w:divBdr>
        </w:div>
        <w:div w:id="1258053539">
          <w:marLeft w:val="0"/>
          <w:marRight w:val="0"/>
          <w:marTop w:val="0"/>
          <w:marBottom w:val="0"/>
          <w:divBdr>
            <w:top w:val="none" w:sz="0" w:space="0" w:color="auto"/>
            <w:left w:val="none" w:sz="0" w:space="0" w:color="auto"/>
            <w:bottom w:val="none" w:sz="0" w:space="0" w:color="auto"/>
            <w:right w:val="none" w:sz="0" w:space="0" w:color="auto"/>
          </w:divBdr>
          <w:divsChild>
            <w:div w:id="353114809">
              <w:marLeft w:val="0"/>
              <w:marRight w:val="0"/>
              <w:marTop w:val="0"/>
              <w:marBottom w:val="0"/>
              <w:divBdr>
                <w:top w:val="none" w:sz="0" w:space="0" w:color="auto"/>
                <w:left w:val="none" w:sz="0" w:space="0" w:color="auto"/>
                <w:bottom w:val="none" w:sz="0" w:space="0" w:color="auto"/>
                <w:right w:val="none" w:sz="0" w:space="0" w:color="auto"/>
              </w:divBdr>
            </w:div>
          </w:divsChild>
        </w:div>
        <w:div w:id="35861990">
          <w:marLeft w:val="0"/>
          <w:marRight w:val="0"/>
          <w:marTop w:val="0"/>
          <w:marBottom w:val="0"/>
          <w:divBdr>
            <w:top w:val="none" w:sz="0" w:space="0" w:color="auto"/>
            <w:left w:val="none" w:sz="0" w:space="0" w:color="auto"/>
            <w:bottom w:val="none" w:sz="0" w:space="0" w:color="auto"/>
            <w:right w:val="none" w:sz="0" w:space="0" w:color="auto"/>
          </w:divBdr>
        </w:div>
        <w:div w:id="1066489029">
          <w:marLeft w:val="0"/>
          <w:marRight w:val="0"/>
          <w:marTop w:val="0"/>
          <w:marBottom w:val="0"/>
          <w:divBdr>
            <w:top w:val="none" w:sz="0" w:space="0" w:color="auto"/>
            <w:left w:val="none" w:sz="0" w:space="0" w:color="auto"/>
            <w:bottom w:val="none" w:sz="0" w:space="0" w:color="auto"/>
            <w:right w:val="none" w:sz="0" w:space="0" w:color="auto"/>
          </w:divBdr>
          <w:divsChild>
            <w:div w:id="1066879663">
              <w:marLeft w:val="0"/>
              <w:marRight w:val="0"/>
              <w:marTop w:val="0"/>
              <w:marBottom w:val="0"/>
              <w:divBdr>
                <w:top w:val="none" w:sz="0" w:space="0" w:color="auto"/>
                <w:left w:val="none" w:sz="0" w:space="0" w:color="auto"/>
                <w:bottom w:val="none" w:sz="0" w:space="0" w:color="auto"/>
                <w:right w:val="none" w:sz="0" w:space="0" w:color="auto"/>
              </w:divBdr>
            </w:div>
          </w:divsChild>
        </w:div>
        <w:div w:id="564754414">
          <w:marLeft w:val="0"/>
          <w:marRight w:val="0"/>
          <w:marTop w:val="0"/>
          <w:marBottom w:val="0"/>
          <w:divBdr>
            <w:top w:val="none" w:sz="0" w:space="0" w:color="auto"/>
            <w:left w:val="none" w:sz="0" w:space="0" w:color="auto"/>
            <w:bottom w:val="none" w:sz="0" w:space="0" w:color="auto"/>
            <w:right w:val="none" w:sz="0" w:space="0" w:color="auto"/>
          </w:divBdr>
        </w:div>
        <w:div w:id="1215044729">
          <w:marLeft w:val="0"/>
          <w:marRight w:val="0"/>
          <w:marTop w:val="0"/>
          <w:marBottom w:val="0"/>
          <w:divBdr>
            <w:top w:val="none" w:sz="0" w:space="0" w:color="auto"/>
            <w:left w:val="none" w:sz="0" w:space="0" w:color="auto"/>
            <w:bottom w:val="none" w:sz="0" w:space="0" w:color="auto"/>
            <w:right w:val="none" w:sz="0" w:space="0" w:color="auto"/>
          </w:divBdr>
          <w:divsChild>
            <w:div w:id="494221127">
              <w:marLeft w:val="0"/>
              <w:marRight w:val="0"/>
              <w:marTop w:val="0"/>
              <w:marBottom w:val="0"/>
              <w:divBdr>
                <w:top w:val="none" w:sz="0" w:space="0" w:color="auto"/>
                <w:left w:val="none" w:sz="0" w:space="0" w:color="auto"/>
                <w:bottom w:val="none" w:sz="0" w:space="0" w:color="auto"/>
                <w:right w:val="none" w:sz="0" w:space="0" w:color="auto"/>
              </w:divBdr>
            </w:div>
          </w:divsChild>
        </w:div>
        <w:div w:id="1713580700">
          <w:marLeft w:val="0"/>
          <w:marRight w:val="0"/>
          <w:marTop w:val="0"/>
          <w:marBottom w:val="0"/>
          <w:divBdr>
            <w:top w:val="none" w:sz="0" w:space="0" w:color="auto"/>
            <w:left w:val="none" w:sz="0" w:space="0" w:color="auto"/>
            <w:bottom w:val="none" w:sz="0" w:space="0" w:color="auto"/>
            <w:right w:val="none" w:sz="0" w:space="0" w:color="auto"/>
          </w:divBdr>
        </w:div>
        <w:div w:id="1488741406">
          <w:marLeft w:val="0"/>
          <w:marRight w:val="0"/>
          <w:marTop w:val="0"/>
          <w:marBottom w:val="0"/>
          <w:divBdr>
            <w:top w:val="none" w:sz="0" w:space="0" w:color="auto"/>
            <w:left w:val="none" w:sz="0" w:space="0" w:color="auto"/>
            <w:bottom w:val="none" w:sz="0" w:space="0" w:color="auto"/>
            <w:right w:val="none" w:sz="0" w:space="0" w:color="auto"/>
          </w:divBdr>
          <w:divsChild>
            <w:div w:id="769812716">
              <w:marLeft w:val="0"/>
              <w:marRight w:val="0"/>
              <w:marTop w:val="0"/>
              <w:marBottom w:val="0"/>
              <w:divBdr>
                <w:top w:val="none" w:sz="0" w:space="0" w:color="auto"/>
                <w:left w:val="none" w:sz="0" w:space="0" w:color="auto"/>
                <w:bottom w:val="none" w:sz="0" w:space="0" w:color="auto"/>
                <w:right w:val="none" w:sz="0" w:space="0" w:color="auto"/>
              </w:divBdr>
            </w:div>
          </w:divsChild>
        </w:div>
        <w:div w:id="1796872104">
          <w:marLeft w:val="0"/>
          <w:marRight w:val="0"/>
          <w:marTop w:val="300"/>
          <w:marBottom w:val="0"/>
          <w:divBdr>
            <w:top w:val="none" w:sz="0" w:space="0" w:color="auto"/>
            <w:left w:val="none" w:sz="0" w:space="0" w:color="auto"/>
            <w:bottom w:val="none" w:sz="0" w:space="0" w:color="auto"/>
            <w:right w:val="none" w:sz="0" w:space="0" w:color="auto"/>
          </w:divBdr>
          <w:divsChild>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56186">
          <w:marLeft w:val="0"/>
          <w:marRight w:val="0"/>
          <w:marTop w:val="300"/>
          <w:marBottom w:val="0"/>
          <w:divBdr>
            <w:top w:val="none" w:sz="0" w:space="0" w:color="auto"/>
            <w:left w:val="none" w:sz="0" w:space="0" w:color="auto"/>
            <w:bottom w:val="none" w:sz="0" w:space="0" w:color="auto"/>
            <w:right w:val="none" w:sz="0" w:space="0" w:color="auto"/>
          </w:divBdr>
          <w:divsChild>
            <w:div w:id="705108888">
              <w:marLeft w:val="0"/>
              <w:marRight w:val="0"/>
              <w:marTop w:val="0"/>
              <w:marBottom w:val="0"/>
              <w:divBdr>
                <w:top w:val="none" w:sz="0" w:space="0" w:color="auto"/>
                <w:left w:val="none" w:sz="0" w:space="0" w:color="auto"/>
                <w:bottom w:val="none" w:sz="0" w:space="0" w:color="auto"/>
                <w:right w:val="none" w:sz="0" w:space="0" w:color="auto"/>
              </w:divBdr>
              <w:divsChild>
                <w:div w:id="46524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2037893">
      <w:bodyDiv w:val="1"/>
      <w:marLeft w:val="0"/>
      <w:marRight w:val="0"/>
      <w:marTop w:val="0"/>
      <w:marBottom w:val="0"/>
      <w:divBdr>
        <w:top w:val="none" w:sz="0" w:space="0" w:color="auto"/>
        <w:left w:val="none" w:sz="0" w:space="0" w:color="auto"/>
        <w:bottom w:val="none" w:sz="0" w:space="0" w:color="auto"/>
        <w:right w:val="none" w:sz="0" w:space="0" w:color="auto"/>
      </w:divBdr>
      <w:divsChild>
        <w:div w:id="19940944">
          <w:marLeft w:val="0"/>
          <w:marRight w:val="0"/>
          <w:marTop w:val="0"/>
          <w:marBottom w:val="0"/>
          <w:divBdr>
            <w:top w:val="none" w:sz="0" w:space="0" w:color="auto"/>
            <w:left w:val="none" w:sz="0" w:space="0" w:color="auto"/>
            <w:bottom w:val="none" w:sz="0" w:space="0" w:color="auto"/>
            <w:right w:val="none" w:sz="0" w:space="0" w:color="auto"/>
          </w:divBdr>
          <w:divsChild>
            <w:div w:id="1811360387">
              <w:marLeft w:val="0"/>
              <w:marRight w:val="0"/>
              <w:marTop w:val="0"/>
              <w:marBottom w:val="0"/>
              <w:divBdr>
                <w:top w:val="none" w:sz="0" w:space="0" w:color="auto"/>
                <w:left w:val="none" w:sz="0" w:space="0" w:color="auto"/>
                <w:bottom w:val="none" w:sz="0" w:space="0" w:color="auto"/>
                <w:right w:val="none" w:sz="0" w:space="0" w:color="auto"/>
              </w:divBdr>
            </w:div>
          </w:divsChild>
        </w:div>
        <w:div w:id="53896914">
          <w:marLeft w:val="0"/>
          <w:marRight w:val="0"/>
          <w:marTop w:val="300"/>
          <w:marBottom w:val="0"/>
          <w:divBdr>
            <w:top w:val="none" w:sz="0" w:space="0" w:color="auto"/>
            <w:left w:val="none" w:sz="0" w:space="0" w:color="auto"/>
            <w:bottom w:val="none" w:sz="0" w:space="0" w:color="auto"/>
            <w:right w:val="none" w:sz="0" w:space="0" w:color="auto"/>
          </w:divBdr>
          <w:divsChild>
            <w:div w:id="616791999">
              <w:marLeft w:val="0"/>
              <w:marRight w:val="0"/>
              <w:marTop w:val="0"/>
              <w:marBottom w:val="0"/>
              <w:divBdr>
                <w:top w:val="none" w:sz="0" w:space="0" w:color="auto"/>
                <w:left w:val="none" w:sz="0" w:space="0" w:color="auto"/>
                <w:bottom w:val="none" w:sz="0" w:space="0" w:color="auto"/>
                <w:right w:val="none" w:sz="0" w:space="0" w:color="auto"/>
              </w:divBdr>
              <w:divsChild>
                <w:div w:id="1118643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22506">
          <w:marLeft w:val="0"/>
          <w:marRight w:val="0"/>
          <w:marTop w:val="0"/>
          <w:marBottom w:val="0"/>
          <w:divBdr>
            <w:top w:val="none" w:sz="0" w:space="0" w:color="auto"/>
            <w:left w:val="none" w:sz="0" w:space="0" w:color="auto"/>
            <w:bottom w:val="none" w:sz="0" w:space="0" w:color="auto"/>
            <w:right w:val="none" w:sz="0" w:space="0" w:color="auto"/>
          </w:divBdr>
          <w:divsChild>
            <w:div w:id="941305316">
              <w:marLeft w:val="0"/>
              <w:marRight w:val="0"/>
              <w:marTop w:val="0"/>
              <w:marBottom w:val="0"/>
              <w:divBdr>
                <w:top w:val="none" w:sz="0" w:space="0" w:color="auto"/>
                <w:left w:val="none" w:sz="0" w:space="0" w:color="auto"/>
                <w:bottom w:val="none" w:sz="0" w:space="0" w:color="auto"/>
                <w:right w:val="none" w:sz="0" w:space="0" w:color="auto"/>
              </w:divBdr>
            </w:div>
          </w:divsChild>
        </w:div>
        <w:div w:id="181088676">
          <w:marLeft w:val="0"/>
          <w:marRight w:val="0"/>
          <w:marTop w:val="0"/>
          <w:marBottom w:val="0"/>
          <w:divBdr>
            <w:top w:val="none" w:sz="0" w:space="0" w:color="auto"/>
            <w:left w:val="none" w:sz="0" w:space="0" w:color="auto"/>
            <w:bottom w:val="none" w:sz="0" w:space="0" w:color="auto"/>
            <w:right w:val="none" w:sz="0" w:space="0" w:color="auto"/>
          </w:divBdr>
        </w:div>
        <w:div w:id="288172518">
          <w:marLeft w:val="0"/>
          <w:marRight w:val="0"/>
          <w:marTop w:val="0"/>
          <w:marBottom w:val="0"/>
          <w:divBdr>
            <w:top w:val="none" w:sz="0" w:space="0" w:color="auto"/>
            <w:left w:val="none" w:sz="0" w:space="0" w:color="auto"/>
            <w:bottom w:val="none" w:sz="0" w:space="0" w:color="auto"/>
            <w:right w:val="none" w:sz="0" w:space="0" w:color="auto"/>
          </w:divBdr>
        </w:div>
        <w:div w:id="330371937">
          <w:marLeft w:val="0"/>
          <w:marRight w:val="0"/>
          <w:marTop w:val="0"/>
          <w:marBottom w:val="0"/>
          <w:divBdr>
            <w:top w:val="none" w:sz="0" w:space="0" w:color="auto"/>
            <w:left w:val="none" w:sz="0" w:space="0" w:color="auto"/>
            <w:bottom w:val="none" w:sz="0" w:space="0" w:color="auto"/>
            <w:right w:val="none" w:sz="0" w:space="0" w:color="auto"/>
          </w:divBdr>
        </w:div>
        <w:div w:id="370348350">
          <w:marLeft w:val="0"/>
          <w:marRight w:val="0"/>
          <w:marTop w:val="0"/>
          <w:marBottom w:val="0"/>
          <w:divBdr>
            <w:top w:val="none" w:sz="0" w:space="0" w:color="auto"/>
            <w:left w:val="none" w:sz="0" w:space="0" w:color="auto"/>
            <w:bottom w:val="none" w:sz="0" w:space="0" w:color="auto"/>
            <w:right w:val="none" w:sz="0" w:space="0" w:color="auto"/>
          </w:divBdr>
          <w:divsChild>
            <w:div w:id="1996758559">
              <w:marLeft w:val="0"/>
              <w:marRight w:val="0"/>
              <w:marTop w:val="0"/>
              <w:marBottom w:val="0"/>
              <w:divBdr>
                <w:top w:val="none" w:sz="0" w:space="0" w:color="auto"/>
                <w:left w:val="none" w:sz="0" w:space="0" w:color="auto"/>
                <w:bottom w:val="none" w:sz="0" w:space="0" w:color="auto"/>
                <w:right w:val="none" w:sz="0" w:space="0" w:color="auto"/>
              </w:divBdr>
            </w:div>
          </w:divsChild>
        </w:div>
        <w:div w:id="403144386">
          <w:marLeft w:val="0"/>
          <w:marRight w:val="0"/>
          <w:marTop w:val="0"/>
          <w:marBottom w:val="0"/>
          <w:divBdr>
            <w:top w:val="none" w:sz="0" w:space="0" w:color="auto"/>
            <w:left w:val="none" w:sz="0" w:space="0" w:color="auto"/>
            <w:bottom w:val="none" w:sz="0" w:space="0" w:color="auto"/>
            <w:right w:val="none" w:sz="0" w:space="0" w:color="auto"/>
          </w:divBdr>
        </w:div>
        <w:div w:id="521284976">
          <w:marLeft w:val="0"/>
          <w:marRight w:val="0"/>
          <w:marTop w:val="300"/>
          <w:marBottom w:val="0"/>
          <w:divBdr>
            <w:top w:val="none" w:sz="0" w:space="0" w:color="auto"/>
            <w:left w:val="none" w:sz="0" w:space="0" w:color="auto"/>
            <w:bottom w:val="none" w:sz="0" w:space="0" w:color="auto"/>
            <w:right w:val="none" w:sz="0" w:space="0" w:color="auto"/>
          </w:divBdr>
          <w:divsChild>
            <w:div w:id="120268944">
              <w:marLeft w:val="0"/>
              <w:marRight w:val="0"/>
              <w:marTop w:val="0"/>
              <w:marBottom w:val="0"/>
              <w:divBdr>
                <w:top w:val="none" w:sz="0" w:space="0" w:color="auto"/>
                <w:left w:val="none" w:sz="0" w:space="0" w:color="auto"/>
                <w:bottom w:val="none" w:sz="0" w:space="0" w:color="auto"/>
                <w:right w:val="none" w:sz="0" w:space="0" w:color="auto"/>
              </w:divBdr>
              <w:divsChild>
                <w:div w:id="775827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220753">
          <w:marLeft w:val="0"/>
          <w:marRight w:val="0"/>
          <w:marTop w:val="0"/>
          <w:marBottom w:val="0"/>
          <w:divBdr>
            <w:top w:val="none" w:sz="0" w:space="0" w:color="auto"/>
            <w:left w:val="none" w:sz="0" w:space="0" w:color="auto"/>
            <w:bottom w:val="none" w:sz="0" w:space="0" w:color="auto"/>
            <w:right w:val="none" w:sz="0" w:space="0" w:color="auto"/>
          </w:divBdr>
          <w:divsChild>
            <w:div w:id="498157067">
              <w:marLeft w:val="0"/>
              <w:marRight w:val="0"/>
              <w:marTop w:val="0"/>
              <w:marBottom w:val="0"/>
              <w:divBdr>
                <w:top w:val="none" w:sz="0" w:space="0" w:color="auto"/>
                <w:left w:val="none" w:sz="0" w:space="0" w:color="auto"/>
                <w:bottom w:val="none" w:sz="0" w:space="0" w:color="auto"/>
                <w:right w:val="none" w:sz="0" w:space="0" w:color="auto"/>
              </w:divBdr>
            </w:div>
          </w:divsChild>
        </w:div>
        <w:div w:id="1219903431">
          <w:marLeft w:val="0"/>
          <w:marRight w:val="0"/>
          <w:marTop w:val="300"/>
          <w:marBottom w:val="0"/>
          <w:divBdr>
            <w:top w:val="none" w:sz="0" w:space="0" w:color="auto"/>
            <w:left w:val="none" w:sz="0" w:space="0" w:color="auto"/>
            <w:bottom w:val="none" w:sz="0" w:space="0" w:color="auto"/>
            <w:right w:val="none" w:sz="0" w:space="0" w:color="auto"/>
          </w:divBdr>
          <w:divsChild>
            <w:div w:id="785273380">
              <w:marLeft w:val="0"/>
              <w:marRight w:val="0"/>
              <w:marTop w:val="0"/>
              <w:marBottom w:val="0"/>
              <w:divBdr>
                <w:top w:val="none" w:sz="0" w:space="0" w:color="auto"/>
                <w:left w:val="none" w:sz="0" w:space="0" w:color="auto"/>
                <w:bottom w:val="none" w:sz="0" w:space="0" w:color="auto"/>
                <w:right w:val="none" w:sz="0" w:space="0" w:color="auto"/>
              </w:divBdr>
              <w:divsChild>
                <w:div w:id="592931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731284">
          <w:marLeft w:val="0"/>
          <w:marRight w:val="0"/>
          <w:marTop w:val="0"/>
          <w:marBottom w:val="0"/>
          <w:divBdr>
            <w:top w:val="none" w:sz="0" w:space="0" w:color="auto"/>
            <w:left w:val="none" w:sz="0" w:space="0" w:color="auto"/>
            <w:bottom w:val="none" w:sz="0" w:space="0" w:color="auto"/>
            <w:right w:val="none" w:sz="0" w:space="0" w:color="auto"/>
          </w:divBdr>
          <w:divsChild>
            <w:div w:id="1786149675">
              <w:marLeft w:val="0"/>
              <w:marRight w:val="0"/>
              <w:marTop w:val="0"/>
              <w:marBottom w:val="0"/>
              <w:divBdr>
                <w:top w:val="none" w:sz="0" w:space="0" w:color="auto"/>
                <w:left w:val="none" w:sz="0" w:space="0" w:color="auto"/>
                <w:bottom w:val="none" w:sz="0" w:space="0" w:color="auto"/>
                <w:right w:val="none" w:sz="0" w:space="0" w:color="auto"/>
              </w:divBdr>
            </w:div>
          </w:divsChild>
        </w:div>
        <w:div w:id="1309436706">
          <w:marLeft w:val="0"/>
          <w:marRight w:val="0"/>
          <w:marTop w:val="300"/>
          <w:marBottom w:val="0"/>
          <w:divBdr>
            <w:top w:val="none" w:sz="0" w:space="0" w:color="auto"/>
            <w:left w:val="none" w:sz="0" w:space="0" w:color="auto"/>
            <w:bottom w:val="none" w:sz="0" w:space="0" w:color="auto"/>
            <w:right w:val="none" w:sz="0" w:space="0" w:color="auto"/>
          </w:divBdr>
          <w:divsChild>
            <w:div w:id="1046836054">
              <w:marLeft w:val="0"/>
              <w:marRight w:val="0"/>
              <w:marTop w:val="0"/>
              <w:marBottom w:val="0"/>
              <w:divBdr>
                <w:top w:val="none" w:sz="0" w:space="0" w:color="auto"/>
                <w:left w:val="none" w:sz="0" w:space="0" w:color="auto"/>
                <w:bottom w:val="none" w:sz="0" w:space="0" w:color="auto"/>
                <w:right w:val="none" w:sz="0" w:space="0" w:color="auto"/>
              </w:divBdr>
              <w:divsChild>
                <w:div w:id="1644970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319447">
          <w:marLeft w:val="0"/>
          <w:marRight w:val="0"/>
          <w:marTop w:val="0"/>
          <w:marBottom w:val="0"/>
          <w:divBdr>
            <w:top w:val="none" w:sz="0" w:space="0" w:color="auto"/>
            <w:left w:val="none" w:sz="0" w:space="0" w:color="auto"/>
            <w:bottom w:val="none" w:sz="0" w:space="0" w:color="auto"/>
            <w:right w:val="none" w:sz="0" w:space="0" w:color="auto"/>
          </w:divBdr>
          <w:divsChild>
            <w:div w:id="1967352138">
              <w:marLeft w:val="0"/>
              <w:marRight w:val="0"/>
              <w:marTop w:val="0"/>
              <w:marBottom w:val="0"/>
              <w:divBdr>
                <w:top w:val="none" w:sz="0" w:space="0" w:color="auto"/>
                <w:left w:val="none" w:sz="0" w:space="0" w:color="auto"/>
                <w:bottom w:val="none" w:sz="0" w:space="0" w:color="auto"/>
                <w:right w:val="none" w:sz="0" w:space="0" w:color="auto"/>
              </w:divBdr>
            </w:div>
          </w:divsChild>
        </w:div>
        <w:div w:id="1920748848">
          <w:marLeft w:val="0"/>
          <w:marRight w:val="0"/>
          <w:marTop w:val="0"/>
          <w:marBottom w:val="0"/>
          <w:divBdr>
            <w:top w:val="none" w:sz="0" w:space="0" w:color="auto"/>
            <w:left w:val="none" w:sz="0" w:space="0" w:color="auto"/>
            <w:bottom w:val="none" w:sz="0" w:space="0" w:color="auto"/>
            <w:right w:val="none" w:sz="0" w:space="0" w:color="auto"/>
          </w:divBdr>
        </w:div>
        <w:div w:id="1923446447">
          <w:marLeft w:val="0"/>
          <w:marRight w:val="0"/>
          <w:marTop w:val="0"/>
          <w:marBottom w:val="0"/>
          <w:divBdr>
            <w:top w:val="none" w:sz="0" w:space="0" w:color="auto"/>
            <w:left w:val="none" w:sz="0" w:space="0" w:color="auto"/>
            <w:bottom w:val="none" w:sz="0" w:space="0" w:color="auto"/>
            <w:right w:val="none" w:sz="0" w:space="0" w:color="auto"/>
          </w:divBdr>
        </w:div>
        <w:div w:id="2048985813">
          <w:marLeft w:val="0"/>
          <w:marRight w:val="0"/>
          <w:marTop w:val="0"/>
          <w:marBottom w:val="0"/>
          <w:divBdr>
            <w:top w:val="none" w:sz="0" w:space="0" w:color="auto"/>
            <w:left w:val="none" w:sz="0" w:space="0" w:color="auto"/>
            <w:bottom w:val="none" w:sz="0" w:space="0" w:color="auto"/>
            <w:right w:val="none" w:sz="0" w:space="0" w:color="auto"/>
          </w:divBdr>
          <w:divsChild>
            <w:div w:id="1264067633">
              <w:marLeft w:val="0"/>
              <w:marRight w:val="0"/>
              <w:marTop w:val="0"/>
              <w:marBottom w:val="0"/>
              <w:divBdr>
                <w:top w:val="none" w:sz="0" w:space="0" w:color="auto"/>
                <w:left w:val="none" w:sz="0" w:space="0" w:color="auto"/>
                <w:bottom w:val="none" w:sz="0" w:space="0" w:color="auto"/>
                <w:right w:val="none" w:sz="0" w:space="0" w:color="auto"/>
              </w:divBdr>
            </w:div>
          </w:divsChild>
        </w:div>
        <w:div w:id="2058626979">
          <w:marLeft w:val="0"/>
          <w:marRight w:val="0"/>
          <w:marTop w:val="0"/>
          <w:marBottom w:val="0"/>
          <w:divBdr>
            <w:top w:val="none" w:sz="0" w:space="0" w:color="auto"/>
            <w:left w:val="none" w:sz="0" w:space="0" w:color="auto"/>
            <w:bottom w:val="none" w:sz="0" w:space="0" w:color="auto"/>
            <w:right w:val="none" w:sz="0" w:space="0" w:color="auto"/>
          </w:divBdr>
        </w:div>
      </w:divsChild>
    </w:div>
    <w:div w:id="1553690042">
      <w:bodyDiv w:val="1"/>
      <w:marLeft w:val="0"/>
      <w:marRight w:val="0"/>
      <w:marTop w:val="0"/>
      <w:marBottom w:val="0"/>
      <w:divBdr>
        <w:top w:val="none" w:sz="0" w:space="0" w:color="auto"/>
        <w:left w:val="none" w:sz="0" w:space="0" w:color="auto"/>
        <w:bottom w:val="none" w:sz="0" w:space="0" w:color="auto"/>
        <w:right w:val="none" w:sz="0" w:space="0" w:color="auto"/>
      </w:divBdr>
    </w:div>
    <w:div w:id="1554848581">
      <w:bodyDiv w:val="1"/>
      <w:marLeft w:val="0"/>
      <w:marRight w:val="0"/>
      <w:marTop w:val="0"/>
      <w:marBottom w:val="0"/>
      <w:divBdr>
        <w:top w:val="none" w:sz="0" w:space="0" w:color="auto"/>
        <w:left w:val="none" w:sz="0" w:space="0" w:color="auto"/>
        <w:bottom w:val="none" w:sz="0" w:space="0" w:color="auto"/>
        <w:right w:val="none" w:sz="0" w:space="0" w:color="auto"/>
      </w:divBdr>
    </w:div>
    <w:div w:id="1555576596">
      <w:bodyDiv w:val="1"/>
      <w:marLeft w:val="0"/>
      <w:marRight w:val="0"/>
      <w:marTop w:val="0"/>
      <w:marBottom w:val="0"/>
      <w:divBdr>
        <w:top w:val="none" w:sz="0" w:space="0" w:color="auto"/>
        <w:left w:val="none" w:sz="0" w:space="0" w:color="auto"/>
        <w:bottom w:val="none" w:sz="0" w:space="0" w:color="auto"/>
        <w:right w:val="none" w:sz="0" w:space="0" w:color="auto"/>
      </w:divBdr>
      <w:divsChild>
        <w:div w:id="21520391">
          <w:marLeft w:val="0"/>
          <w:marRight w:val="0"/>
          <w:marTop w:val="0"/>
          <w:marBottom w:val="0"/>
          <w:divBdr>
            <w:top w:val="none" w:sz="0" w:space="0" w:color="auto"/>
            <w:left w:val="none" w:sz="0" w:space="0" w:color="auto"/>
            <w:bottom w:val="none" w:sz="0" w:space="0" w:color="auto"/>
            <w:right w:val="none" w:sz="0" w:space="0" w:color="auto"/>
          </w:divBdr>
        </w:div>
        <w:div w:id="437529914">
          <w:marLeft w:val="0"/>
          <w:marRight w:val="0"/>
          <w:marTop w:val="0"/>
          <w:marBottom w:val="0"/>
          <w:divBdr>
            <w:top w:val="none" w:sz="0" w:space="0" w:color="auto"/>
            <w:left w:val="none" w:sz="0" w:space="0" w:color="auto"/>
            <w:bottom w:val="none" w:sz="0" w:space="0" w:color="auto"/>
            <w:right w:val="none" w:sz="0" w:space="0" w:color="auto"/>
          </w:divBdr>
        </w:div>
        <w:div w:id="545338055">
          <w:marLeft w:val="0"/>
          <w:marRight w:val="0"/>
          <w:marTop w:val="0"/>
          <w:marBottom w:val="0"/>
          <w:divBdr>
            <w:top w:val="none" w:sz="0" w:space="0" w:color="auto"/>
            <w:left w:val="none" w:sz="0" w:space="0" w:color="auto"/>
            <w:bottom w:val="none" w:sz="0" w:space="0" w:color="auto"/>
            <w:right w:val="none" w:sz="0" w:space="0" w:color="auto"/>
          </w:divBdr>
          <w:divsChild>
            <w:div w:id="654340578">
              <w:marLeft w:val="0"/>
              <w:marRight w:val="0"/>
              <w:marTop w:val="0"/>
              <w:marBottom w:val="0"/>
              <w:divBdr>
                <w:top w:val="none" w:sz="0" w:space="0" w:color="auto"/>
                <w:left w:val="none" w:sz="0" w:space="0" w:color="auto"/>
                <w:bottom w:val="none" w:sz="0" w:space="0" w:color="auto"/>
                <w:right w:val="none" w:sz="0" w:space="0" w:color="auto"/>
              </w:divBdr>
            </w:div>
          </w:divsChild>
        </w:div>
        <w:div w:id="570040311">
          <w:marLeft w:val="0"/>
          <w:marRight w:val="0"/>
          <w:marTop w:val="0"/>
          <w:marBottom w:val="0"/>
          <w:divBdr>
            <w:top w:val="none" w:sz="0" w:space="0" w:color="auto"/>
            <w:left w:val="none" w:sz="0" w:space="0" w:color="auto"/>
            <w:bottom w:val="none" w:sz="0" w:space="0" w:color="auto"/>
            <w:right w:val="none" w:sz="0" w:space="0" w:color="auto"/>
          </w:divBdr>
          <w:divsChild>
            <w:div w:id="6370595">
              <w:marLeft w:val="0"/>
              <w:marRight w:val="0"/>
              <w:marTop w:val="0"/>
              <w:marBottom w:val="0"/>
              <w:divBdr>
                <w:top w:val="none" w:sz="0" w:space="0" w:color="auto"/>
                <w:left w:val="none" w:sz="0" w:space="0" w:color="auto"/>
                <w:bottom w:val="none" w:sz="0" w:space="0" w:color="auto"/>
                <w:right w:val="none" w:sz="0" w:space="0" w:color="auto"/>
              </w:divBdr>
            </w:div>
          </w:divsChild>
        </w:div>
        <w:div w:id="753092711">
          <w:marLeft w:val="0"/>
          <w:marRight w:val="0"/>
          <w:marTop w:val="0"/>
          <w:marBottom w:val="0"/>
          <w:divBdr>
            <w:top w:val="none" w:sz="0" w:space="0" w:color="auto"/>
            <w:left w:val="none" w:sz="0" w:space="0" w:color="auto"/>
            <w:bottom w:val="none" w:sz="0" w:space="0" w:color="auto"/>
            <w:right w:val="none" w:sz="0" w:space="0" w:color="auto"/>
          </w:divBdr>
        </w:div>
        <w:div w:id="783422976">
          <w:marLeft w:val="0"/>
          <w:marRight w:val="0"/>
          <w:marTop w:val="300"/>
          <w:marBottom w:val="0"/>
          <w:divBdr>
            <w:top w:val="none" w:sz="0" w:space="0" w:color="auto"/>
            <w:left w:val="none" w:sz="0" w:space="0" w:color="auto"/>
            <w:bottom w:val="none" w:sz="0" w:space="0" w:color="auto"/>
            <w:right w:val="none" w:sz="0" w:space="0" w:color="auto"/>
          </w:divBdr>
          <w:divsChild>
            <w:div w:id="276185180">
              <w:marLeft w:val="0"/>
              <w:marRight w:val="0"/>
              <w:marTop w:val="0"/>
              <w:marBottom w:val="0"/>
              <w:divBdr>
                <w:top w:val="none" w:sz="0" w:space="0" w:color="auto"/>
                <w:left w:val="none" w:sz="0" w:space="0" w:color="auto"/>
                <w:bottom w:val="none" w:sz="0" w:space="0" w:color="auto"/>
                <w:right w:val="none" w:sz="0" w:space="0" w:color="auto"/>
              </w:divBdr>
              <w:divsChild>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416110">
          <w:marLeft w:val="0"/>
          <w:marRight w:val="0"/>
          <w:marTop w:val="0"/>
          <w:marBottom w:val="0"/>
          <w:divBdr>
            <w:top w:val="none" w:sz="0" w:space="0" w:color="auto"/>
            <w:left w:val="none" w:sz="0" w:space="0" w:color="auto"/>
            <w:bottom w:val="none" w:sz="0" w:space="0" w:color="auto"/>
            <w:right w:val="none" w:sz="0" w:space="0" w:color="auto"/>
          </w:divBdr>
          <w:divsChild>
            <w:div w:id="200171788">
              <w:marLeft w:val="0"/>
              <w:marRight w:val="0"/>
              <w:marTop w:val="0"/>
              <w:marBottom w:val="0"/>
              <w:divBdr>
                <w:top w:val="none" w:sz="0" w:space="0" w:color="auto"/>
                <w:left w:val="none" w:sz="0" w:space="0" w:color="auto"/>
                <w:bottom w:val="none" w:sz="0" w:space="0" w:color="auto"/>
                <w:right w:val="none" w:sz="0" w:space="0" w:color="auto"/>
              </w:divBdr>
            </w:div>
          </w:divsChild>
        </w:div>
        <w:div w:id="839779378">
          <w:marLeft w:val="0"/>
          <w:marRight w:val="0"/>
          <w:marTop w:val="0"/>
          <w:marBottom w:val="0"/>
          <w:divBdr>
            <w:top w:val="none" w:sz="0" w:space="0" w:color="auto"/>
            <w:left w:val="none" w:sz="0" w:space="0" w:color="auto"/>
            <w:bottom w:val="none" w:sz="0" w:space="0" w:color="auto"/>
            <w:right w:val="none" w:sz="0" w:space="0" w:color="auto"/>
          </w:divBdr>
          <w:divsChild>
            <w:div w:id="1717587641">
              <w:marLeft w:val="0"/>
              <w:marRight w:val="0"/>
              <w:marTop w:val="0"/>
              <w:marBottom w:val="0"/>
              <w:divBdr>
                <w:top w:val="none" w:sz="0" w:space="0" w:color="auto"/>
                <w:left w:val="none" w:sz="0" w:space="0" w:color="auto"/>
                <w:bottom w:val="none" w:sz="0" w:space="0" w:color="auto"/>
                <w:right w:val="none" w:sz="0" w:space="0" w:color="auto"/>
              </w:divBdr>
            </w:div>
          </w:divsChild>
        </w:div>
        <w:div w:id="888423541">
          <w:marLeft w:val="0"/>
          <w:marRight w:val="0"/>
          <w:marTop w:val="300"/>
          <w:marBottom w:val="0"/>
          <w:divBdr>
            <w:top w:val="none" w:sz="0" w:space="0" w:color="auto"/>
            <w:left w:val="none" w:sz="0" w:space="0" w:color="auto"/>
            <w:bottom w:val="none" w:sz="0" w:space="0" w:color="auto"/>
            <w:right w:val="none" w:sz="0" w:space="0" w:color="auto"/>
          </w:divBdr>
          <w:divsChild>
            <w:div w:id="1481850382">
              <w:marLeft w:val="0"/>
              <w:marRight w:val="0"/>
              <w:marTop w:val="0"/>
              <w:marBottom w:val="0"/>
              <w:divBdr>
                <w:top w:val="none" w:sz="0" w:space="0" w:color="auto"/>
                <w:left w:val="none" w:sz="0" w:space="0" w:color="auto"/>
                <w:bottom w:val="none" w:sz="0" w:space="0" w:color="auto"/>
                <w:right w:val="none" w:sz="0" w:space="0" w:color="auto"/>
              </w:divBdr>
              <w:divsChild>
                <w:div w:id="1832139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544211">
          <w:marLeft w:val="0"/>
          <w:marRight w:val="0"/>
          <w:marTop w:val="0"/>
          <w:marBottom w:val="0"/>
          <w:divBdr>
            <w:top w:val="none" w:sz="0" w:space="0" w:color="auto"/>
            <w:left w:val="none" w:sz="0" w:space="0" w:color="auto"/>
            <w:bottom w:val="none" w:sz="0" w:space="0" w:color="auto"/>
            <w:right w:val="none" w:sz="0" w:space="0" w:color="auto"/>
          </w:divBdr>
          <w:divsChild>
            <w:div w:id="139349476">
              <w:marLeft w:val="0"/>
              <w:marRight w:val="0"/>
              <w:marTop w:val="0"/>
              <w:marBottom w:val="0"/>
              <w:divBdr>
                <w:top w:val="none" w:sz="0" w:space="0" w:color="auto"/>
                <w:left w:val="none" w:sz="0" w:space="0" w:color="auto"/>
                <w:bottom w:val="none" w:sz="0" w:space="0" w:color="auto"/>
                <w:right w:val="none" w:sz="0" w:space="0" w:color="auto"/>
              </w:divBdr>
            </w:div>
          </w:divsChild>
        </w:div>
        <w:div w:id="1011028415">
          <w:marLeft w:val="0"/>
          <w:marRight w:val="0"/>
          <w:marTop w:val="0"/>
          <w:marBottom w:val="0"/>
          <w:divBdr>
            <w:top w:val="none" w:sz="0" w:space="0" w:color="auto"/>
            <w:left w:val="none" w:sz="0" w:space="0" w:color="auto"/>
            <w:bottom w:val="none" w:sz="0" w:space="0" w:color="auto"/>
            <w:right w:val="none" w:sz="0" w:space="0" w:color="auto"/>
          </w:divBdr>
        </w:div>
        <w:div w:id="1316181098">
          <w:marLeft w:val="0"/>
          <w:marRight w:val="0"/>
          <w:marTop w:val="0"/>
          <w:marBottom w:val="0"/>
          <w:divBdr>
            <w:top w:val="none" w:sz="0" w:space="0" w:color="auto"/>
            <w:left w:val="none" w:sz="0" w:space="0" w:color="auto"/>
            <w:bottom w:val="none" w:sz="0" w:space="0" w:color="auto"/>
            <w:right w:val="none" w:sz="0" w:space="0" w:color="auto"/>
          </w:divBdr>
          <w:divsChild>
            <w:div w:id="1005672573">
              <w:marLeft w:val="0"/>
              <w:marRight w:val="0"/>
              <w:marTop w:val="0"/>
              <w:marBottom w:val="0"/>
              <w:divBdr>
                <w:top w:val="none" w:sz="0" w:space="0" w:color="auto"/>
                <w:left w:val="none" w:sz="0" w:space="0" w:color="auto"/>
                <w:bottom w:val="none" w:sz="0" w:space="0" w:color="auto"/>
                <w:right w:val="none" w:sz="0" w:space="0" w:color="auto"/>
              </w:divBdr>
            </w:div>
          </w:divsChild>
        </w:div>
        <w:div w:id="1723628105">
          <w:marLeft w:val="0"/>
          <w:marRight w:val="0"/>
          <w:marTop w:val="300"/>
          <w:marBottom w:val="0"/>
          <w:divBdr>
            <w:top w:val="none" w:sz="0" w:space="0" w:color="auto"/>
            <w:left w:val="none" w:sz="0" w:space="0" w:color="auto"/>
            <w:bottom w:val="none" w:sz="0" w:space="0" w:color="auto"/>
            <w:right w:val="none" w:sz="0" w:space="0" w:color="auto"/>
          </w:divBdr>
          <w:divsChild>
            <w:div w:id="809443867">
              <w:marLeft w:val="0"/>
              <w:marRight w:val="0"/>
              <w:marTop w:val="0"/>
              <w:marBottom w:val="0"/>
              <w:divBdr>
                <w:top w:val="none" w:sz="0" w:space="0" w:color="auto"/>
                <w:left w:val="none" w:sz="0" w:space="0" w:color="auto"/>
                <w:bottom w:val="none" w:sz="0" w:space="0" w:color="auto"/>
                <w:right w:val="none" w:sz="0" w:space="0" w:color="auto"/>
              </w:divBdr>
              <w:divsChild>
                <w:div w:id="90499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289004">
          <w:marLeft w:val="0"/>
          <w:marRight w:val="0"/>
          <w:marTop w:val="0"/>
          <w:marBottom w:val="0"/>
          <w:divBdr>
            <w:top w:val="none" w:sz="0" w:space="0" w:color="auto"/>
            <w:left w:val="none" w:sz="0" w:space="0" w:color="auto"/>
            <w:bottom w:val="none" w:sz="0" w:space="0" w:color="auto"/>
            <w:right w:val="none" w:sz="0" w:space="0" w:color="auto"/>
          </w:divBdr>
        </w:div>
        <w:div w:id="1810391752">
          <w:marLeft w:val="0"/>
          <w:marRight w:val="0"/>
          <w:marTop w:val="300"/>
          <w:marBottom w:val="0"/>
          <w:divBdr>
            <w:top w:val="none" w:sz="0" w:space="0" w:color="auto"/>
            <w:left w:val="none" w:sz="0" w:space="0" w:color="auto"/>
            <w:bottom w:val="none" w:sz="0" w:space="0" w:color="auto"/>
            <w:right w:val="none" w:sz="0" w:space="0" w:color="auto"/>
          </w:divBdr>
          <w:divsChild>
            <w:div w:id="1644237424">
              <w:marLeft w:val="0"/>
              <w:marRight w:val="0"/>
              <w:marTop w:val="0"/>
              <w:marBottom w:val="0"/>
              <w:divBdr>
                <w:top w:val="none" w:sz="0" w:space="0" w:color="auto"/>
                <w:left w:val="none" w:sz="0" w:space="0" w:color="auto"/>
                <w:bottom w:val="none" w:sz="0" w:space="0" w:color="auto"/>
                <w:right w:val="none" w:sz="0" w:space="0" w:color="auto"/>
              </w:divBdr>
              <w:divsChild>
                <w:div w:id="206289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103003">
          <w:marLeft w:val="0"/>
          <w:marRight w:val="0"/>
          <w:marTop w:val="0"/>
          <w:marBottom w:val="0"/>
          <w:divBdr>
            <w:top w:val="none" w:sz="0" w:space="0" w:color="auto"/>
            <w:left w:val="none" w:sz="0" w:space="0" w:color="auto"/>
            <w:bottom w:val="none" w:sz="0" w:space="0" w:color="auto"/>
            <w:right w:val="none" w:sz="0" w:space="0" w:color="auto"/>
          </w:divBdr>
          <w:divsChild>
            <w:div w:id="2093156596">
              <w:marLeft w:val="0"/>
              <w:marRight w:val="0"/>
              <w:marTop w:val="0"/>
              <w:marBottom w:val="0"/>
              <w:divBdr>
                <w:top w:val="none" w:sz="0" w:space="0" w:color="auto"/>
                <w:left w:val="none" w:sz="0" w:space="0" w:color="auto"/>
                <w:bottom w:val="none" w:sz="0" w:space="0" w:color="auto"/>
                <w:right w:val="none" w:sz="0" w:space="0" w:color="auto"/>
              </w:divBdr>
            </w:div>
          </w:divsChild>
        </w:div>
        <w:div w:id="2073581744">
          <w:marLeft w:val="0"/>
          <w:marRight w:val="0"/>
          <w:marTop w:val="0"/>
          <w:marBottom w:val="0"/>
          <w:divBdr>
            <w:top w:val="none" w:sz="0" w:space="0" w:color="auto"/>
            <w:left w:val="none" w:sz="0" w:space="0" w:color="auto"/>
            <w:bottom w:val="none" w:sz="0" w:space="0" w:color="auto"/>
            <w:right w:val="none" w:sz="0" w:space="0" w:color="auto"/>
          </w:divBdr>
        </w:div>
        <w:div w:id="2099478320">
          <w:marLeft w:val="0"/>
          <w:marRight w:val="0"/>
          <w:marTop w:val="0"/>
          <w:marBottom w:val="0"/>
          <w:divBdr>
            <w:top w:val="none" w:sz="0" w:space="0" w:color="auto"/>
            <w:left w:val="none" w:sz="0" w:space="0" w:color="auto"/>
            <w:bottom w:val="none" w:sz="0" w:space="0" w:color="auto"/>
            <w:right w:val="none" w:sz="0" w:space="0" w:color="auto"/>
          </w:divBdr>
        </w:div>
      </w:divsChild>
    </w:div>
    <w:div w:id="1556622717">
      <w:bodyDiv w:val="1"/>
      <w:marLeft w:val="0"/>
      <w:marRight w:val="0"/>
      <w:marTop w:val="0"/>
      <w:marBottom w:val="0"/>
      <w:divBdr>
        <w:top w:val="none" w:sz="0" w:space="0" w:color="auto"/>
        <w:left w:val="none" w:sz="0" w:space="0" w:color="auto"/>
        <w:bottom w:val="none" w:sz="0" w:space="0" w:color="auto"/>
        <w:right w:val="none" w:sz="0" w:space="0" w:color="auto"/>
      </w:divBdr>
      <w:divsChild>
        <w:div w:id="217514023">
          <w:marLeft w:val="0"/>
          <w:marRight w:val="0"/>
          <w:marTop w:val="0"/>
          <w:marBottom w:val="0"/>
          <w:divBdr>
            <w:top w:val="none" w:sz="0" w:space="0" w:color="auto"/>
            <w:left w:val="none" w:sz="0" w:space="0" w:color="auto"/>
            <w:bottom w:val="none" w:sz="0" w:space="0" w:color="auto"/>
            <w:right w:val="none" w:sz="0" w:space="0" w:color="auto"/>
          </w:divBdr>
        </w:div>
        <w:div w:id="702556599">
          <w:marLeft w:val="0"/>
          <w:marRight w:val="0"/>
          <w:marTop w:val="0"/>
          <w:marBottom w:val="0"/>
          <w:divBdr>
            <w:top w:val="none" w:sz="0" w:space="0" w:color="auto"/>
            <w:left w:val="none" w:sz="0" w:space="0" w:color="auto"/>
            <w:bottom w:val="none" w:sz="0" w:space="0" w:color="auto"/>
            <w:right w:val="none" w:sz="0" w:space="0" w:color="auto"/>
          </w:divBdr>
          <w:divsChild>
            <w:div w:id="1656454547">
              <w:marLeft w:val="0"/>
              <w:marRight w:val="0"/>
              <w:marTop w:val="0"/>
              <w:marBottom w:val="0"/>
              <w:divBdr>
                <w:top w:val="none" w:sz="0" w:space="0" w:color="auto"/>
                <w:left w:val="none" w:sz="0" w:space="0" w:color="auto"/>
                <w:bottom w:val="none" w:sz="0" w:space="0" w:color="auto"/>
                <w:right w:val="none" w:sz="0" w:space="0" w:color="auto"/>
              </w:divBdr>
            </w:div>
          </w:divsChild>
        </w:div>
        <w:div w:id="1800760755">
          <w:marLeft w:val="0"/>
          <w:marRight w:val="0"/>
          <w:marTop w:val="0"/>
          <w:marBottom w:val="0"/>
          <w:divBdr>
            <w:top w:val="none" w:sz="0" w:space="0" w:color="auto"/>
            <w:left w:val="none" w:sz="0" w:space="0" w:color="auto"/>
            <w:bottom w:val="none" w:sz="0" w:space="0" w:color="auto"/>
            <w:right w:val="none" w:sz="0" w:space="0" w:color="auto"/>
          </w:divBdr>
        </w:div>
        <w:div w:id="1546257757">
          <w:marLeft w:val="0"/>
          <w:marRight w:val="0"/>
          <w:marTop w:val="0"/>
          <w:marBottom w:val="0"/>
          <w:divBdr>
            <w:top w:val="none" w:sz="0" w:space="0" w:color="auto"/>
            <w:left w:val="none" w:sz="0" w:space="0" w:color="auto"/>
            <w:bottom w:val="none" w:sz="0" w:space="0" w:color="auto"/>
            <w:right w:val="none" w:sz="0" w:space="0" w:color="auto"/>
          </w:divBdr>
          <w:divsChild>
            <w:div w:id="539786101">
              <w:marLeft w:val="0"/>
              <w:marRight w:val="0"/>
              <w:marTop w:val="0"/>
              <w:marBottom w:val="0"/>
              <w:divBdr>
                <w:top w:val="none" w:sz="0" w:space="0" w:color="auto"/>
                <w:left w:val="none" w:sz="0" w:space="0" w:color="auto"/>
                <w:bottom w:val="none" w:sz="0" w:space="0" w:color="auto"/>
                <w:right w:val="none" w:sz="0" w:space="0" w:color="auto"/>
              </w:divBdr>
            </w:div>
          </w:divsChild>
        </w:div>
        <w:div w:id="1374959444">
          <w:marLeft w:val="0"/>
          <w:marRight w:val="0"/>
          <w:marTop w:val="0"/>
          <w:marBottom w:val="0"/>
          <w:divBdr>
            <w:top w:val="none" w:sz="0" w:space="0" w:color="auto"/>
            <w:left w:val="none" w:sz="0" w:space="0" w:color="auto"/>
            <w:bottom w:val="none" w:sz="0" w:space="0" w:color="auto"/>
            <w:right w:val="none" w:sz="0" w:space="0" w:color="auto"/>
          </w:divBdr>
        </w:div>
        <w:div w:id="359670985">
          <w:marLeft w:val="0"/>
          <w:marRight w:val="0"/>
          <w:marTop w:val="0"/>
          <w:marBottom w:val="0"/>
          <w:divBdr>
            <w:top w:val="none" w:sz="0" w:space="0" w:color="auto"/>
            <w:left w:val="none" w:sz="0" w:space="0" w:color="auto"/>
            <w:bottom w:val="none" w:sz="0" w:space="0" w:color="auto"/>
            <w:right w:val="none" w:sz="0" w:space="0" w:color="auto"/>
          </w:divBdr>
          <w:divsChild>
            <w:div w:id="829829194">
              <w:marLeft w:val="0"/>
              <w:marRight w:val="0"/>
              <w:marTop w:val="0"/>
              <w:marBottom w:val="0"/>
              <w:divBdr>
                <w:top w:val="none" w:sz="0" w:space="0" w:color="auto"/>
                <w:left w:val="none" w:sz="0" w:space="0" w:color="auto"/>
                <w:bottom w:val="none" w:sz="0" w:space="0" w:color="auto"/>
                <w:right w:val="none" w:sz="0" w:space="0" w:color="auto"/>
              </w:divBdr>
            </w:div>
          </w:divsChild>
        </w:div>
        <w:div w:id="1473905185">
          <w:marLeft w:val="0"/>
          <w:marRight w:val="0"/>
          <w:marTop w:val="0"/>
          <w:marBottom w:val="0"/>
          <w:divBdr>
            <w:top w:val="none" w:sz="0" w:space="0" w:color="auto"/>
            <w:left w:val="none" w:sz="0" w:space="0" w:color="auto"/>
            <w:bottom w:val="none" w:sz="0" w:space="0" w:color="auto"/>
            <w:right w:val="none" w:sz="0" w:space="0" w:color="auto"/>
          </w:divBdr>
        </w:div>
        <w:div w:id="233785650">
          <w:marLeft w:val="0"/>
          <w:marRight w:val="0"/>
          <w:marTop w:val="0"/>
          <w:marBottom w:val="0"/>
          <w:divBdr>
            <w:top w:val="none" w:sz="0" w:space="0" w:color="auto"/>
            <w:left w:val="none" w:sz="0" w:space="0" w:color="auto"/>
            <w:bottom w:val="none" w:sz="0" w:space="0" w:color="auto"/>
            <w:right w:val="none" w:sz="0" w:space="0" w:color="auto"/>
          </w:divBdr>
          <w:divsChild>
            <w:div w:id="944776135">
              <w:marLeft w:val="0"/>
              <w:marRight w:val="0"/>
              <w:marTop w:val="0"/>
              <w:marBottom w:val="0"/>
              <w:divBdr>
                <w:top w:val="none" w:sz="0" w:space="0" w:color="auto"/>
                <w:left w:val="none" w:sz="0" w:space="0" w:color="auto"/>
                <w:bottom w:val="none" w:sz="0" w:space="0" w:color="auto"/>
                <w:right w:val="none" w:sz="0" w:space="0" w:color="auto"/>
              </w:divBdr>
            </w:div>
          </w:divsChild>
        </w:div>
        <w:div w:id="837615902">
          <w:marLeft w:val="0"/>
          <w:marRight w:val="0"/>
          <w:marTop w:val="0"/>
          <w:marBottom w:val="0"/>
          <w:divBdr>
            <w:top w:val="none" w:sz="0" w:space="0" w:color="auto"/>
            <w:left w:val="none" w:sz="0" w:space="0" w:color="auto"/>
            <w:bottom w:val="none" w:sz="0" w:space="0" w:color="auto"/>
            <w:right w:val="none" w:sz="0" w:space="0" w:color="auto"/>
          </w:divBdr>
        </w:div>
        <w:div w:id="596063590">
          <w:marLeft w:val="0"/>
          <w:marRight w:val="0"/>
          <w:marTop w:val="0"/>
          <w:marBottom w:val="0"/>
          <w:divBdr>
            <w:top w:val="none" w:sz="0" w:space="0" w:color="auto"/>
            <w:left w:val="none" w:sz="0" w:space="0" w:color="auto"/>
            <w:bottom w:val="none" w:sz="0" w:space="0" w:color="auto"/>
            <w:right w:val="none" w:sz="0" w:space="0" w:color="auto"/>
          </w:divBdr>
          <w:divsChild>
            <w:div w:id="1704165035">
              <w:marLeft w:val="0"/>
              <w:marRight w:val="0"/>
              <w:marTop w:val="0"/>
              <w:marBottom w:val="0"/>
              <w:divBdr>
                <w:top w:val="none" w:sz="0" w:space="0" w:color="auto"/>
                <w:left w:val="none" w:sz="0" w:space="0" w:color="auto"/>
                <w:bottom w:val="none" w:sz="0" w:space="0" w:color="auto"/>
                <w:right w:val="none" w:sz="0" w:space="0" w:color="auto"/>
              </w:divBdr>
            </w:div>
          </w:divsChild>
        </w:div>
        <w:div w:id="813180068">
          <w:marLeft w:val="0"/>
          <w:marRight w:val="0"/>
          <w:marTop w:val="0"/>
          <w:marBottom w:val="0"/>
          <w:divBdr>
            <w:top w:val="none" w:sz="0" w:space="0" w:color="auto"/>
            <w:left w:val="none" w:sz="0" w:space="0" w:color="auto"/>
            <w:bottom w:val="none" w:sz="0" w:space="0" w:color="auto"/>
            <w:right w:val="none" w:sz="0" w:space="0" w:color="auto"/>
          </w:divBdr>
        </w:div>
        <w:div w:id="335151671">
          <w:marLeft w:val="0"/>
          <w:marRight w:val="0"/>
          <w:marTop w:val="0"/>
          <w:marBottom w:val="0"/>
          <w:divBdr>
            <w:top w:val="none" w:sz="0" w:space="0" w:color="auto"/>
            <w:left w:val="none" w:sz="0" w:space="0" w:color="auto"/>
            <w:bottom w:val="none" w:sz="0" w:space="0" w:color="auto"/>
            <w:right w:val="none" w:sz="0" w:space="0" w:color="auto"/>
          </w:divBdr>
          <w:divsChild>
            <w:div w:id="775444096">
              <w:marLeft w:val="0"/>
              <w:marRight w:val="0"/>
              <w:marTop w:val="0"/>
              <w:marBottom w:val="0"/>
              <w:divBdr>
                <w:top w:val="none" w:sz="0" w:space="0" w:color="auto"/>
                <w:left w:val="none" w:sz="0" w:space="0" w:color="auto"/>
                <w:bottom w:val="none" w:sz="0" w:space="0" w:color="auto"/>
                <w:right w:val="none" w:sz="0" w:space="0" w:color="auto"/>
              </w:divBdr>
            </w:div>
          </w:divsChild>
        </w:div>
        <w:div w:id="2097557045">
          <w:marLeft w:val="0"/>
          <w:marRight w:val="0"/>
          <w:marTop w:val="0"/>
          <w:marBottom w:val="0"/>
          <w:divBdr>
            <w:top w:val="none" w:sz="0" w:space="0" w:color="auto"/>
            <w:left w:val="none" w:sz="0" w:space="0" w:color="auto"/>
            <w:bottom w:val="none" w:sz="0" w:space="0" w:color="auto"/>
            <w:right w:val="none" w:sz="0" w:space="0" w:color="auto"/>
          </w:divBdr>
        </w:div>
        <w:div w:id="1594898332">
          <w:marLeft w:val="0"/>
          <w:marRight w:val="0"/>
          <w:marTop w:val="0"/>
          <w:marBottom w:val="0"/>
          <w:divBdr>
            <w:top w:val="none" w:sz="0" w:space="0" w:color="auto"/>
            <w:left w:val="none" w:sz="0" w:space="0" w:color="auto"/>
            <w:bottom w:val="none" w:sz="0" w:space="0" w:color="auto"/>
            <w:right w:val="none" w:sz="0" w:space="0" w:color="auto"/>
          </w:divBdr>
          <w:divsChild>
            <w:div w:id="1232812362">
              <w:marLeft w:val="0"/>
              <w:marRight w:val="0"/>
              <w:marTop w:val="0"/>
              <w:marBottom w:val="0"/>
              <w:divBdr>
                <w:top w:val="none" w:sz="0" w:space="0" w:color="auto"/>
                <w:left w:val="none" w:sz="0" w:space="0" w:color="auto"/>
                <w:bottom w:val="none" w:sz="0" w:space="0" w:color="auto"/>
                <w:right w:val="none" w:sz="0" w:space="0" w:color="auto"/>
              </w:divBdr>
            </w:div>
          </w:divsChild>
        </w:div>
        <w:div w:id="210114973">
          <w:marLeft w:val="0"/>
          <w:marRight w:val="0"/>
          <w:marTop w:val="300"/>
          <w:marBottom w:val="0"/>
          <w:divBdr>
            <w:top w:val="none" w:sz="0" w:space="0" w:color="auto"/>
            <w:left w:val="none" w:sz="0" w:space="0" w:color="auto"/>
            <w:bottom w:val="none" w:sz="0" w:space="0" w:color="auto"/>
            <w:right w:val="none" w:sz="0" w:space="0" w:color="auto"/>
          </w:divBdr>
          <w:divsChild>
            <w:div w:id="729886864">
              <w:marLeft w:val="0"/>
              <w:marRight w:val="0"/>
              <w:marTop w:val="0"/>
              <w:marBottom w:val="0"/>
              <w:divBdr>
                <w:top w:val="none" w:sz="0" w:space="0" w:color="auto"/>
                <w:left w:val="none" w:sz="0" w:space="0" w:color="auto"/>
                <w:bottom w:val="none" w:sz="0" w:space="0" w:color="auto"/>
                <w:right w:val="none" w:sz="0" w:space="0" w:color="auto"/>
              </w:divBdr>
              <w:divsChild>
                <w:div w:id="177643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559721">
          <w:marLeft w:val="0"/>
          <w:marRight w:val="0"/>
          <w:marTop w:val="300"/>
          <w:marBottom w:val="0"/>
          <w:divBdr>
            <w:top w:val="none" w:sz="0" w:space="0" w:color="auto"/>
            <w:left w:val="none" w:sz="0" w:space="0" w:color="auto"/>
            <w:bottom w:val="none" w:sz="0" w:space="0" w:color="auto"/>
            <w:right w:val="none" w:sz="0" w:space="0" w:color="auto"/>
          </w:divBdr>
          <w:divsChild>
            <w:div w:id="522017209">
              <w:marLeft w:val="0"/>
              <w:marRight w:val="0"/>
              <w:marTop w:val="0"/>
              <w:marBottom w:val="0"/>
              <w:divBdr>
                <w:top w:val="none" w:sz="0" w:space="0" w:color="auto"/>
                <w:left w:val="none" w:sz="0" w:space="0" w:color="auto"/>
                <w:bottom w:val="none" w:sz="0" w:space="0" w:color="auto"/>
                <w:right w:val="none" w:sz="0" w:space="0" w:color="auto"/>
              </w:divBdr>
              <w:divsChild>
                <w:div w:id="41814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441204">
          <w:marLeft w:val="0"/>
          <w:marRight w:val="0"/>
          <w:marTop w:val="300"/>
          <w:marBottom w:val="0"/>
          <w:divBdr>
            <w:top w:val="none" w:sz="0" w:space="0" w:color="auto"/>
            <w:left w:val="none" w:sz="0" w:space="0" w:color="auto"/>
            <w:bottom w:val="none" w:sz="0" w:space="0" w:color="auto"/>
            <w:right w:val="none" w:sz="0" w:space="0" w:color="auto"/>
          </w:divBdr>
          <w:divsChild>
            <w:div w:id="1923441773">
              <w:marLeft w:val="0"/>
              <w:marRight w:val="0"/>
              <w:marTop w:val="0"/>
              <w:marBottom w:val="0"/>
              <w:divBdr>
                <w:top w:val="none" w:sz="0" w:space="0" w:color="auto"/>
                <w:left w:val="none" w:sz="0" w:space="0" w:color="auto"/>
                <w:bottom w:val="none" w:sz="0" w:space="0" w:color="auto"/>
                <w:right w:val="none" w:sz="0" w:space="0" w:color="auto"/>
              </w:divBdr>
              <w:divsChild>
                <w:div w:id="62851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512301">
          <w:marLeft w:val="0"/>
          <w:marRight w:val="0"/>
          <w:marTop w:val="300"/>
          <w:marBottom w:val="0"/>
          <w:divBdr>
            <w:top w:val="none" w:sz="0" w:space="0" w:color="auto"/>
            <w:left w:val="none" w:sz="0" w:space="0" w:color="auto"/>
            <w:bottom w:val="none" w:sz="0" w:space="0" w:color="auto"/>
            <w:right w:val="none" w:sz="0" w:space="0" w:color="auto"/>
          </w:divBdr>
          <w:divsChild>
            <w:div w:id="2062555102">
              <w:marLeft w:val="0"/>
              <w:marRight w:val="0"/>
              <w:marTop w:val="0"/>
              <w:marBottom w:val="0"/>
              <w:divBdr>
                <w:top w:val="none" w:sz="0" w:space="0" w:color="auto"/>
                <w:left w:val="none" w:sz="0" w:space="0" w:color="auto"/>
                <w:bottom w:val="none" w:sz="0" w:space="0" w:color="auto"/>
                <w:right w:val="none" w:sz="0" w:space="0" w:color="auto"/>
              </w:divBdr>
              <w:divsChild>
                <w:div w:id="23082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6819240">
      <w:bodyDiv w:val="1"/>
      <w:marLeft w:val="0"/>
      <w:marRight w:val="0"/>
      <w:marTop w:val="0"/>
      <w:marBottom w:val="0"/>
      <w:divBdr>
        <w:top w:val="none" w:sz="0" w:space="0" w:color="auto"/>
        <w:left w:val="none" w:sz="0" w:space="0" w:color="auto"/>
        <w:bottom w:val="none" w:sz="0" w:space="0" w:color="auto"/>
        <w:right w:val="none" w:sz="0" w:space="0" w:color="auto"/>
      </w:divBdr>
    </w:div>
    <w:div w:id="1557546024">
      <w:bodyDiv w:val="1"/>
      <w:marLeft w:val="0"/>
      <w:marRight w:val="0"/>
      <w:marTop w:val="0"/>
      <w:marBottom w:val="0"/>
      <w:divBdr>
        <w:top w:val="none" w:sz="0" w:space="0" w:color="auto"/>
        <w:left w:val="none" w:sz="0" w:space="0" w:color="auto"/>
        <w:bottom w:val="none" w:sz="0" w:space="0" w:color="auto"/>
        <w:right w:val="none" w:sz="0" w:space="0" w:color="auto"/>
      </w:divBdr>
      <w:divsChild>
        <w:div w:id="299725589">
          <w:marLeft w:val="0"/>
          <w:marRight w:val="0"/>
          <w:marTop w:val="0"/>
          <w:marBottom w:val="0"/>
          <w:divBdr>
            <w:top w:val="none" w:sz="0" w:space="0" w:color="auto"/>
            <w:left w:val="none" w:sz="0" w:space="0" w:color="auto"/>
            <w:bottom w:val="none" w:sz="0" w:space="0" w:color="auto"/>
            <w:right w:val="none" w:sz="0" w:space="0" w:color="auto"/>
          </w:divBdr>
        </w:div>
        <w:div w:id="611982297">
          <w:marLeft w:val="0"/>
          <w:marRight w:val="0"/>
          <w:marTop w:val="0"/>
          <w:marBottom w:val="0"/>
          <w:divBdr>
            <w:top w:val="none" w:sz="0" w:space="0" w:color="auto"/>
            <w:left w:val="none" w:sz="0" w:space="0" w:color="auto"/>
            <w:bottom w:val="none" w:sz="0" w:space="0" w:color="auto"/>
            <w:right w:val="none" w:sz="0" w:space="0" w:color="auto"/>
          </w:divBdr>
          <w:divsChild>
            <w:div w:id="1255088788">
              <w:marLeft w:val="0"/>
              <w:marRight w:val="0"/>
              <w:marTop w:val="0"/>
              <w:marBottom w:val="0"/>
              <w:divBdr>
                <w:top w:val="none" w:sz="0" w:space="0" w:color="auto"/>
                <w:left w:val="none" w:sz="0" w:space="0" w:color="auto"/>
                <w:bottom w:val="none" w:sz="0" w:space="0" w:color="auto"/>
                <w:right w:val="none" w:sz="0" w:space="0" w:color="auto"/>
              </w:divBdr>
            </w:div>
          </w:divsChild>
        </w:div>
        <w:div w:id="651057412">
          <w:marLeft w:val="0"/>
          <w:marRight w:val="0"/>
          <w:marTop w:val="300"/>
          <w:marBottom w:val="0"/>
          <w:divBdr>
            <w:top w:val="none" w:sz="0" w:space="0" w:color="auto"/>
            <w:left w:val="none" w:sz="0" w:space="0" w:color="auto"/>
            <w:bottom w:val="none" w:sz="0" w:space="0" w:color="auto"/>
            <w:right w:val="none" w:sz="0" w:space="0" w:color="auto"/>
          </w:divBdr>
          <w:divsChild>
            <w:div w:id="1502771276">
              <w:marLeft w:val="0"/>
              <w:marRight w:val="0"/>
              <w:marTop w:val="0"/>
              <w:marBottom w:val="0"/>
              <w:divBdr>
                <w:top w:val="none" w:sz="0" w:space="0" w:color="auto"/>
                <w:left w:val="none" w:sz="0" w:space="0" w:color="auto"/>
                <w:bottom w:val="none" w:sz="0" w:space="0" w:color="auto"/>
                <w:right w:val="none" w:sz="0" w:space="0" w:color="auto"/>
              </w:divBdr>
              <w:divsChild>
                <w:div w:id="167445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90191">
          <w:marLeft w:val="0"/>
          <w:marRight w:val="0"/>
          <w:marTop w:val="0"/>
          <w:marBottom w:val="0"/>
          <w:divBdr>
            <w:top w:val="none" w:sz="0" w:space="0" w:color="auto"/>
            <w:left w:val="none" w:sz="0" w:space="0" w:color="auto"/>
            <w:bottom w:val="none" w:sz="0" w:space="0" w:color="auto"/>
            <w:right w:val="none" w:sz="0" w:space="0" w:color="auto"/>
          </w:divBdr>
          <w:divsChild>
            <w:div w:id="969896269">
              <w:marLeft w:val="0"/>
              <w:marRight w:val="0"/>
              <w:marTop w:val="0"/>
              <w:marBottom w:val="0"/>
              <w:divBdr>
                <w:top w:val="none" w:sz="0" w:space="0" w:color="auto"/>
                <w:left w:val="none" w:sz="0" w:space="0" w:color="auto"/>
                <w:bottom w:val="none" w:sz="0" w:space="0" w:color="auto"/>
                <w:right w:val="none" w:sz="0" w:space="0" w:color="auto"/>
              </w:divBdr>
            </w:div>
          </w:divsChild>
        </w:div>
        <w:div w:id="1205362674">
          <w:marLeft w:val="0"/>
          <w:marRight w:val="0"/>
          <w:marTop w:val="300"/>
          <w:marBottom w:val="0"/>
          <w:divBdr>
            <w:top w:val="none" w:sz="0" w:space="0" w:color="auto"/>
            <w:left w:val="none" w:sz="0" w:space="0" w:color="auto"/>
            <w:bottom w:val="none" w:sz="0" w:space="0" w:color="auto"/>
            <w:right w:val="none" w:sz="0" w:space="0" w:color="auto"/>
          </w:divBdr>
          <w:divsChild>
            <w:div w:id="1853453886">
              <w:marLeft w:val="0"/>
              <w:marRight w:val="0"/>
              <w:marTop w:val="0"/>
              <w:marBottom w:val="0"/>
              <w:divBdr>
                <w:top w:val="none" w:sz="0" w:space="0" w:color="auto"/>
                <w:left w:val="none" w:sz="0" w:space="0" w:color="auto"/>
                <w:bottom w:val="none" w:sz="0" w:space="0" w:color="auto"/>
                <w:right w:val="none" w:sz="0" w:space="0" w:color="auto"/>
              </w:divBdr>
              <w:divsChild>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50450">
          <w:marLeft w:val="0"/>
          <w:marRight w:val="0"/>
          <w:marTop w:val="0"/>
          <w:marBottom w:val="0"/>
          <w:divBdr>
            <w:top w:val="none" w:sz="0" w:space="0" w:color="auto"/>
            <w:left w:val="none" w:sz="0" w:space="0" w:color="auto"/>
            <w:bottom w:val="none" w:sz="0" w:space="0" w:color="auto"/>
            <w:right w:val="none" w:sz="0" w:space="0" w:color="auto"/>
          </w:divBdr>
        </w:div>
        <w:div w:id="1311835161">
          <w:marLeft w:val="0"/>
          <w:marRight w:val="0"/>
          <w:marTop w:val="0"/>
          <w:marBottom w:val="0"/>
          <w:divBdr>
            <w:top w:val="none" w:sz="0" w:space="0" w:color="auto"/>
            <w:left w:val="none" w:sz="0" w:space="0" w:color="auto"/>
            <w:bottom w:val="none" w:sz="0" w:space="0" w:color="auto"/>
            <w:right w:val="none" w:sz="0" w:space="0" w:color="auto"/>
          </w:divBdr>
        </w:div>
        <w:div w:id="1335451174">
          <w:marLeft w:val="0"/>
          <w:marRight w:val="0"/>
          <w:marTop w:val="0"/>
          <w:marBottom w:val="0"/>
          <w:divBdr>
            <w:top w:val="none" w:sz="0" w:space="0" w:color="auto"/>
            <w:left w:val="none" w:sz="0" w:space="0" w:color="auto"/>
            <w:bottom w:val="none" w:sz="0" w:space="0" w:color="auto"/>
            <w:right w:val="none" w:sz="0" w:space="0" w:color="auto"/>
          </w:divBdr>
          <w:divsChild>
            <w:div w:id="399180422">
              <w:marLeft w:val="0"/>
              <w:marRight w:val="0"/>
              <w:marTop w:val="0"/>
              <w:marBottom w:val="0"/>
              <w:divBdr>
                <w:top w:val="none" w:sz="0" w:space="0" w:color="auto"/>
                <w:left w:val="none" w:sz="0" w:space="0" w:color="auto"/>
                <w:bottom w:val="none" w:sz="0" w:space="0" w:color="auto"/>
                <w:right w:val="none" w:sz="0" w:space="0" w:color="auto"/>
              </w:divBdr>
            </w:div>
          </w:divsChild>
        </w:div>
        <w:div w:id="1410467522">
          <w:marLeft w:val="0"/>
          <w:marRight w:val="0"/>
          <w:marTop w:val="0"/>
          <w:marBottom w:val="0"/>
          <w:divBdr>
            <w:top w:val="none" w:sz="0" w:space="0" w:color="auto"/>
            <w:left w:val="none" w:sz="0" w:space="0" w:color="auto"/>
            <w:bottom w:val="none" w:sz="0" w:space="0" w:color="auto"/>
            <w:right w:val="none" w:sz="0" w:space="0" w:color="auto"/>
          </w:divBdr>
        </w:div>
        <w:div w:id="1438209781">
          <w:marLeft w:val="0"/>
          <w:marRight w:val="0"/>
          <w:marTop w:val="0"/>
          <w:marBottom w:val="0"/>
          <w:divBdr>
            <w:top w:val="none" w:sz="0" w:space="0" w:color="auto"/>
            <w:left w:val="none" w:sz="0" w:space="0" w:color="auto"/>
            <w:bottom w:val="none" w:sz="0" w:space="0" w:color="auto"/>
            <w:right w:val="none" w:sz="0" w:space="0" w:color="auto"/>
          </w:divBdr>
        </w:div>
        <w:div w:id="1590653095">
          <w:marLeft w:val="0"/>
          <w:marRight w:val="0"/>
          <w:marTop w:val="0"/>
          <w:marBottom w:val="0"/>
          <w:divBdr>
            <w:top w:val="none" w:sz="0" w:space="0" w:color="auto"/>
            <w:left w:val="none" w:sz="0" w:space="0" w:color="auto"/>
            <w:bottom w:val="none" w:sz="0" w:space="0" w:color="auto"/>
            <w:right w:val="none" w:sz="0" w:space="0" w:color="auto"/>
          </w:divBdr>
          <w:divsChild>
            <w:div w:id="1814833297">
              <w:marLeft w:val="0"/>
              <w:marRight w:val="0"/>
              <w:marTop w:val="0"/>
              <w:marBottom w:val="0"/>
              <w:divBdr>
                <w:top w:val="none" w:sz="0" w:space="0" w:color="auto"/>
                <w:left w:val="none" w:sz="0" w:space="0" w:color="auto"/>
                <w:bottom w:val="none" w:sz="0" w:space="0" w:color="auto"/>
                <w:right w:val="none" w:sz="0" w:space="0" w:color="auto"/>
              </w:divBdr>
            </w:div>
          </w:divsChild>
        </w:div>
        <w:div w:id="1730762177">
          <w:marLeft w:val="0"/>
          <w:marRight w:val="0"/>
          <w:marTop w:val="0"/>
          <w:marBottom w:val="0"/>
          <w:divBdr>
            <w:top w:val="none" w:sz="0" w:space="0" w:color="auto"/>
            <w:left w:val="none" w:sz="0" w:space="0" w:color="auto"/>
            <w:bottom w:val="none" w:sz="0" w:space="0" w:color="auto"/>
            <w:right w:val="none" w:sz="0" w:space="0" w:color="auto"/>
          </w:divBdr>
        </w:div>
        <w:div w:id="1842772639">
          <w:marLeft w:val="0"/>
          <w:marRight w:val="0"/>
          <w:marTop w:val="0"/>
          <w:marBottom w:val="0"/>
          <w:divBdr>
            <w:top w:val="none" w:sz="0" w:space="0" w:color="auto"/>
            <w:left w:val="none" w:sz="0" w:space="0" w:color="auto"/>
            <w:bottom w:val="none" w:sz="0" w:space="0" w:color="auto"/>
            <w:right w:val="none" w:sz="0" w:space="0" w:color="auto"/>
          </w:divBdr>
          <w:divsChild>
            <w:div w:id="495846663">
              <w:marLeft w:val="0"/>
              <w:marRight w:val="0"/>
              <w:marTop w:val="0"/>
              <w:marBottom w:val="0"/>
              <w:divBdr>
                <w:top w:val="none" w:sz="0" w:space="0" w:color="auto"/>
                <w:left w:val="none" w:sz="0" w:space="0" w:color="auto"/>
                <w:bottom w:val="none" w:sz="0" w:space="0" w:color="auto"/>
                <w:right w:val="none" w:sz="0" w:space="0" w:color="auto"/>
              </w:divBdr>
            </w:div>
          </w:divsChild>
        </w:div>
        <w:div w:id="1864709803">
          <w:marLeft w:val="0"/>
          <w:marRight w:val="0"/>
          <w:marTop w:val="0"/>
          <w:marBottom w:val="0"/>
          <w:divBdr>
            <w:top w:val="none" w:sz="0" w:space="0" w:color="auto"/>
            <w:left w:val="none" w:sz="0" w:space="0" w:color="auto"/>
            <w:bottom w:val="none" w:sz="0" w:space="0" w:color="auto"/>
            <w:right w:val="none" w:sz="0" w:space="0" w:color="auto"/>
          </w:divBdr>
          <w:divsChild>
            <w:div w:id="212425811">
              <w:marLeft w:val="0"/>
              <w:marRight w:val="0"/>
              <w:marTop w:val="0"/>
              <w:marBottom w:val="0"/>
              <w:divBdr>
                <w:top w:val="none" w:sz="0" w:space="0" w:color="auto"/>
                <w:left w:val="none" w:sz="0" w:space="0" w:color="auto"/>
                <w:bottom w:val="none" w:sz="0" w:space="0" w:color="auto"/>
                <w:right w:val="none" w:sz="0" w:space="0" w:color="auto"/>
              </w:divBdr>
            </w:div>
          </w:divsChild>
        </w:div>
        <w:div w:id="1894851169">
          <w:marLeft w:val="0"/>
          <w:marRight w:val="0"/>
          <w:marTop w:val="300"/>
          <w:marBottom w:val="0"/>
          <w:divBdr>
            <w:top w:val="none" w:sz="0" w:space="0" w:color="auto"/>
            <w:left w:val="none" w:sz="0" w:space="0" w:color="auto"/>
            <w:bottom w:val="none" w:sz="0" w:space="0" w:color="auto"/>
            <w:right w:val="none" w:sz="0" w:space="0" w:color="auto"/>
          </w:divBdr>
          <w:divsChild>
            <w:div w:id="702294629">
              <w:marLeft w:val="0"/>
              <w:marRight w:val="0"/>
              <w:marTop w:val="0"/>
              <w:marBottom w:val="0"/>
              <w:divBdr>
                <w:top w:val="none" w:sz="0" w:space="0" w:color="auto"/>
                <w:left w:val="none" w:sz="0" w:space="0" w:color="auto"/>
                <w:bottom w:val="none" w:sz="0" w:space="0" w:color="auto"/>
                <w:right w:val="none" w:sz="0" w:space="0" w:color="auto"/>
              </w:divBdr>
              <w:divsChild>
                <w:div w:id="1470975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284019">
          <w:marLeft w:val="0"/>
          <w:marRight w:val="0"/>
          <w:marTop w:val="0"/>
          <w:marBottom w:val="0"/>
          <w:divBdr>
            <w:top w:val="none" w:sz="0" w:space="0" w:color="auto"/>
            <w:left w:val="none" w:sz="0" w:space="0" w:color="auto"/>
            <w:bottom w:val="none" w:sz="0" w:space="0" w:color="auto"/>
            <w:right w:val="none" w:sz="0" w:space="0" w:color="auto"/>
          </w:divBdr>
          <w:divsChild>
            <w:div w:id="1795561210">
              <w:marLeft w:val="0"/>
              <w:marRight w:val="0"/>
              <w:marTop w:val="0"/>
              <w:marBottom w:val="0"/>
              <w:divBdr>
                <w:top w:val="none" w:sz="0" w:space="0" w:color="auto"/>
                <w:left w:val="none" w:sz="0" w:space="0" w:color="auto"/>
                <w:bottom w:val="none" w:sz="0" w:space="0" w:color="auto"/>
                <w:right w:val="none" w:sz="0" w:space="0" w:color="auto"/>
              </w:divBdr>
            </w:div>
          </w:divsChild>
        </w:div>
        <w:div w:id="1987129563">
          <w:marLeft w:val="0"/>
          <w:marRight w:val="0"/>
          <w:marTop w:val="0"/>
          <w:marBottom w:val="0"/>
          <w:divBdr>
            <w:top w:val="none" w:sz="0" w:space="0" w:color="auto"/>
            <w:left w:val="none" w:sz="0" w:space="0" w:color="auto"/>
            <w:bottom w:val="none" w:sz="0" w:space="0" w:color="auto"/>
            <w:right w:val="none" w:sz="0" w:space="0" w:color="auto"/>
          </w:divBdr>
        </w:div>
      </w:divsChild>
    </w:div>
    <w:div w:id="1557666962">
      <w:bodyDiv w:val="1"/>
      <w:marLeft w:val="0"/>
      <w:marRight w:val="0"/>
      <w:marTop w:val="0"/>
      <w:marBottom w:val="0"/>
      <w:divBdr>
        <w:top w:val="none" w:sz="0" w:space="0" w:color="auto"/>
        <w:left w:val="none" w:sz="0" w:space="0" w:color="auto"/>
        <w:bottom w:val="none" w:sz="0" w:space="0" w:color="auto"/>
        <w:right w:val="none" w:sz="0" w:space="0" w:color="auto"/>
      </w:divBdr>
      <w:divsChild>
        <w:div w:id="420294505">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sChild>
            <w:div w:id="1439057695">
              <w:marLeft w:val="0"/>
              <w:marRight w:val="0"/>
              <w:marTop w:val="0"/>
              <w:marBottom w:val="0"/>
              <w:divBdr>
                <w:top w:val="none" w:sz="0" w:space="0" w:color="auto"/>
                <w:left w:val="none" w:sz="0" w:space="0" w:color="auto"/>
                <w:bottom w:val="none" w:sz="0" w:space="0" w:color="auto"/>
                <w:right w:val="none" w:sz="0" w:space="0" w:color="auto"/>
              </w:divBdr>
            </w:div>
          </w:divsChild>
        </w:div>
        <w:div w:id="897941271">
          <w:marLeft w:val="0"/>
          <w:marRight w:val="0"/>
          <w:marTop w:val="0"/>
          <w:marBottom w:val="0"/>
          <w:divBdr>
            <w:top w:val="none" w:sz="0" w:space="0" w:color="auto"/>
            <w:left w:val="none" w:sz="0" w:space="0" w:color="auto"/>
            <w:bottom w:val="none" w:sz="0" w:space="0" w:color="auto"/>
            <w:right w:val="none" w:sz="0" w:space="0" w:color="auto"/>
          </w:divBdr>
        </w:div>
        <w:div w:id="889541123">
          <w:marLeft w:val="0"/>
          <w:marRight w:val="0"/>
          <w:marTop w:val="0"/>
          <w:marBottom w:val="0"/>
          <w:divBdr>
            <w:top w:val="none" w:sz="0" w:space="0" w:color="auto"/>
            <w:left w:val="none" w:sz="0" w:space="0" w:color="auto"/>
            <w:bottom w:val="none" w:sz="0" w:space="0" w:color="auto"/>
            <w:right w:val="none" w:sz="0" w:space="0" w:color="auto"/>
          </w:divBdr>
          <w:divsChild>
            <w:div w:id="1221015347">
              <w:marLeft w:val="0"/>
              <w:marRight w:val="0"/>
              <w:marTop w:val="0"/>
              <w:marBottom w:val="0"/>
              <w:divBdr>
                <w:top w:val="none" w:sz="0" w:space="0" w:color="auto"/>
                <w:left w:val="none" w:sz="0" w:space="0" w:color="auto"/>
                <w:bottom w:val="none" w:sz="0" w:space="0" w:color="auto"/>
                <w:right w:val="none" w:sz="0" w:space="0" w:color="auto"/>
              </w:divBdr>
            </w:div>
          </w:divsChild>
        </w:div>
        <w:div w:id="1249147477">
          <w:marLeft w:val="0"/>
          <w:marRight w:val="0"/>
          <w:marTop w:val="0"/>
          <w:marBottom w:val="0"/>
          <w:divBdr>
            <w:top w:val="none" w:sz="0" w:space="0" w:color="auto"/>
            <w:left w:val="none" w:sz="0" w:space="0" w:color="auto"/>
            <w:bottom w:val="none" w:sz="0" w:space="0" w:color="auto"/>
            <w:right w:val="none" w:sz="0" w:space="0" w:color="auto"/>
          </w:divBdr>
        </w:div>
        <w:div w:id="673606514">
          <w:marLeft w:val="0"/>
          <w:marRight w:val="0"/>
          <w:marTop w:val="0"/>
          <w:marBottom w:val="0"/>
          <w:divBdr>
            <w:top w:val="none" w:sz="0" w:space="0" w:color="auto"/>
            <w:left w:val="none" w:sz="0" w:space="0" w:color="auto"/>
            <w:bottom w:val="none" w:sz="0" w:space="0" w:color="auto"/>
            <w:right w:val="none" w:sz="0" w:space="0" w:color="auto"/>
          </w:divBdr>
          <w:divsChild>
            <w:div w:id="963657003">
              <w:marLeft w:val="0"/>
              <w:marRight w:val="0"/>
              <w:marTop w:val="0"/>
              <w:marBottom w:val="0"/>
              <w:divBdr>
                <w:top w:val="none" w:sz="0" w:space="0" w:color="auto"/>
                <w:left w:val="none" w:sz="0" w:space="0" w:color="auto"/>
                <w:bottom w:val="none" w:sz="0" w:space="0" w:color="auto"/>
                <w:right w:val="none" w:sz="0" w:space="0" w:color="auto"/>
              </w:divBdr>
            </w:div>
          </w:divsChild>
        </w:div>
        <w:div w:id="656690272">
          <w:marLeft w:val="0"/>
          <w:marRight w:val="0"/>
          <w:marTop w:val="0"/>
          <w:marBottom w:val="0"/>
          <w:divBdr>
            <w:top w:val="none" w:sz="0" w:space="0" w:color="auto"/>
            <w:left w:val="none" w:sz="0" w:space="0" w:color="auto"/>
            <w:bottom w:val="none" w:sz="0" w:space="0" w:color="auto"/>
            <w:right w:val="none" w:sz="0" w:space="0" w:color="auto"/>
          </w:divBdr>
        </w:div>
        <w:div w:id="1409885796">
          <w:marLeft w:val="0"/>
          <w:marRight w:val="0"/>
          <w:marTop w:val="0"/>
          <w:marBottom w:val="0"/>
          <w:divBdr>
            <w:top w:val="none" w:sz="0" w:space="0" w:color="auto"/>
            <w:left w:val="none" w:sz="0" w:space="0" w:color="auto"/>
            <w:bottom w:val="none" w:sz="0" w:space="0" w:color="auto"/>
            <w:right w:val="none" w:sz="0" w:space="0" w:color="auto"/>
          </w:divBdr>
          <w:divsChild>
            <w:div w:id="585845160">
              <w:marLeft w:val="0"/>
              <w:marRight w:val="0"/>
              <w:marTop w:val="0"/>
              <w:marBottom w:val="0"/>
              <w:divBdr>
                <w:top w:val="none" w:sz="0" w:space="0" w:color="auto"/>
                <w:left w:val="none" w:sz="0" w:space="0" w:color="auto"/>
                <w:bottom w:val="none" w:sz="0" w:space="0" w:color="auto"/>
                <w:right w:val="none" w:sz="0" w:space="0" w:color="auto"/>
              </w:divBdr>
            </w:div>
          </w:divsChild>
        </w:div>
        <w:div w:id="1793161792">
          <w:marLeft w:val="0"/>
          <w:marRight w:val="0"/>
          <w:marTop w:val="0"/>
          <w:marBottom w:val="0"/>
          <w:divBdr>
            <w:top w:val="none" w:sz="0" w:space="0" w:color="auto"/>
            <w:left w:val="none" w:sz="0" w:space="0" w:color="auto"/>
            <w:bottom w:val="none" w:sz="0" w:space="0" w:color="auto"/>
            <w:right w:val="none" w:sz="0" w:space="0" w:color="auto"/>
          </w:divBdr>
        </w:div>
        <w:div w:id="1276059871">
          <w:marLeft w:val="0"/>
          <w:marRight w:val="0"/>
          <w:marTop w:val="0"/>
          <w:marBottom w:val="0"/>
          <w:divBdr>
            <w:top w:val="none" w:sz="0" w:space="0" w:color="auto"/>
            <w:left w:val="none" w:sz="0" w:space="0" w:color="auto"/>
            <w:bottom w:val="none" w:sz="0" w:space="0" w:color="auto"/>
            <w:right w:val="none" w:sz="0" w:space="0" w:color="auto"/>
          </w:divBdr>
          <w:divsChild>
            <w:div w:id="298072317">
              <w:marLeft w:val="0"/>
              <w:marRight w:val="0"/>
              <w:marTop w:val="0"/>
              <w:marBottom w:val="0"/>
              <w:divBdr>
                <w:top w:val="none" w:sz="0" w:space="0" w:color="auto"/>
                <w:left w:val="none" w:sz="0" w:space="0" w:color="auto"/>
                <w:bottom w:val="none" w:sz="0" w:space="0" w:color="auto"/>
                <w:right w:val="none" w:sz="0" w:space="0" w:color="auto"/>
              </w:divBdr>
            </w:div>
          </w:divsChild>
        </w:div>
        <w:div w:id="293213904">
          <w:marLeft w:val="0"/>
          <w:marRight w:val="0"/>
          <w:marTop w:val="0"/>
          <w:marBottom w:val="0"/>
          <w:divBdr>
            <w:top w:val="none" w:sz="0" w:space="0" w:color="auto"/>
            <w:left w:val="none" w:sz="0" w:space="0" w:color="auto"/>
            <w:bottom w:val="none" w:sz="0" w:space="0" w:color="auto"/>
            <w:right w:val="none" w:sz="0" w:space="0" w:color="auto"/>
          </w:divBdr>
        </w:div>
        <w:div w:id="240604089">
          <w:marLeft w:val="0"/>
          <w:marRight w:val="0"/>
          <w:marTop w:val="0"/>
          <w:marBottom w:val="0"/>
          <w:divBdr>
            <w:top w:val="none" w:sz="0" w:space="0" w:color="auto"/>
            <w:left w:val="none" w:sz="0" w:space="0" w:color="auto"/>
            <w:bottom w:val="none" w:sz="0" w:space="0" w:color="auto"/>
            <w:right w:val="none" w:sz="0" w:space="0" w:color="auto"/>
          </w:divBdr>
          <w:divsChild>
            <w:div w:id="792940954">
              <w:marLeft w:val="0"/>
              <w:marRight w:val="0"/>
              <w:marTop w:val="0"/>
              <w:marBottom w:val="0"/>
              <w:divBdr>
                <w:top w:val="none" w:sz="0" w:space="0" w:color="auto"/>
                <w:left w:val="none" w:sz="0" w:space="0" w:color="auto"/>
                <w:bottom w:val="none" w:sz="0" w:space="0" w:color="auto"/>
                <w:right w:val="none" w:sz="0" w:space="0" w:color="auto"/>
              </w:divBdr>
            </w:div>
          </w:divsChild>
        </w:div>
        <w:div w:id="42559803">
          <w:marLeft w:val="0"/>
          <w:marRight w:val="0"/>
          <w:marTop w:val="0"/>
          <w:marBottom w:val="0"/>
          <w:divBdr>
            <w:top w:val="none" w:sz="0" w:space="0" w:color="auto"/>
            <w:left w:val="none" w:sz="0" w:space="0" w:color="auto"/>
            <w:bottom w:val="none" w:sz="0" w:space="0" w:color="auto"/>
            <w:right w:val="none" w:sz="0" w:space="0" w:color="auto"/>
          </w:divBdr>
        </w:div>
        <w:div w:id="394474270">
          <w:marLeft w:val="0"/>
          <w:marRight w:val="0"/>
          <w:marTop w:val="0"/>
          <w:marBottom w:val="0"/>
          <w:divBdr>
            <w:top w:val="none" w:sz="0" w:space="0" w:color="auto"/>
            <w:left w:val="none" w:sz="0" w:space="0" w:color="auto"/>
            <w:bottom w:val="none" w:sz="0" w:space="0" w:color="auto"/>
            <w:right w:val="none" w:sz="0" w:space="0" w:color="auto"/>
          </w:divBdr>
          <w:divsChild>
            <w:div w:id="329797041">
              <w:marLeft w:val="0"/>
              <w:marRight w:val="0"/>
              <w:marTop w:val="0"/>
              <w:marBottom w:val="0"/>
              <w:divBdr>
                <w:top w:val="none" w:sz="0" w:space="0" w:color="auto"/>
                <w:left w:val="none" w:sz="0" w:space="0" w:color="auto"/>
                <w:bottom w:val="none" w:sz="0" w:space="0" w:color="auto"/>
                <w:right w:val="none" w:sz="0" w:space="0" w:color="auto"/>
              </w:divBdr>
            </w:div>
          </w:divsChild>
        </w:div>
        <w:div w:id="149323773">
          <w:marLeft w:val="0"/>
          <w:marRight w:val="0"/>
          <w:marTop w:val="300"/>
          <w:marBottom w:val="0"/>
          <w:divBdr>
            <w:top w:val="none" w:sz="0" w:space="0" w:color="auto"/>
            <w:left w:val="none" w:sz="0" w:space="0" w:color="auto"/>
            <w:bottom w:val="none" w:sz="0" w:space="0" w:color="auto"/>
            <w:right w:val="none" w:sz="0" w:space="0" w:color="auto"/>
          </w:divBdr>
          <w:divsChild>
            <w:div w:id="1975597180">
              <w:marLeft w:val="0"/>
              <w:marRight w:val="0"/>
              <w:marTop w:val="0"/>
              <w:marBottom w:val="0"/>
              <w:divBdr>
                <w:top w:val="none" w:sz="0" w:space="0" w:color="auto"/>
                <w:left w:val="none" w:sz="0" w:space="0" w:color="auto"/>
                <w:bottom w:val="none" w:sz="0" w:space="0" w:color="auto"/>
                <w:right w:val="none" w:sz="0" w:space="0" w:color="auto"/>
              </w:divBdr>
              <w:divsChild>
                <w:div w:id="665524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389365">
          <w:marLeft w:val="0"/>
          <w:marRight w:val="0"/>
          <w:marTop w:val="300"/>
          <w:marBottom w:val="0"/>
          <w:divBdr>
            <w:top w:val="none" w:sz="0" w:space="0" w:color="auto"/>
            <w:left w:val="none" w:sz="0" w:space="0" w:color="auto"/>
            <w:bottom w:val="none" w:sz="0" w:space="0" w:color="auto"/>
            <w:right w:val="none" w:sz="0" w:space="0" w:color="auto"/>
          </w:divBdr>
          <w:divsChild>
            <w:div w:id="1302078127">
              <w:marLeft w:val="0"/>
              <w:marRight w:val="0"/>
              <w:marTop w:val="0"/>
              <w:marBottom w:val="0"/>
              <w:divBdr>
                <w:top w:val="none" w:sz="0" w:space="0" w:color="auto"/>
                <w:left w:val="none" w:sz="0" w:space="0" w:color="auto"/>
                <w:bottom w:val="none" w:sz="0" w:space="0" w:color="auto"/>
                <w:right w:val="none" w:sz="0" w:space="0" w:color="auto"/>
              </w:divBdr>
              <w:divsChild>
                <w:div w:id="101896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472276">
          <w:marLeft w:val="0"/>
          <w:marRight w:val="0"/>
          <w:marTop w:val="300"/>
          <w:marBottom w:val="0"/>
          <w:divBdr>
            <w:top w:val="none" w:sz="0" w:space="0" w:color="auto"/>
            <w:left w:val="none" w:sz="0" w:space="0" w:color="auto"/>
            <w:bottom w:val="none" w:sz="0" w:space="0" w:color="auto"/>
            <w:right w:val="none" w:sz="0" w:space="0" w:color="auto"/>
          </w:divBdr>
          <w:divsChild>
            <w:div w:id="1414937929">
              <w:marLeft w:val="0"/>
              <w:marRight w:val="0"/>
              <w:marTop w:val="0"/>
              <w:marBottom w:val="0"/>
              <w:divBdr>
                <w:top w:val="none" w:sz="0" w:space="0" w:color="auto"/>
                <w:left w:val="none" w:sz="0" w:space="0" w:color="auto"/>
                <w:bottom w:val="none" w:sz="0" w:space="0" w:color="auto"/>
                <w:right w:val="none" w:sz="0" w:space="0" w:color="auto"/>
              </w:divBdr>
              <w:divsChild>
                <w:div w:id="115345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112805">
          <w:marLeft w:val="0"/>
          <w:marRight w:val="0"/>
          <w:marTop w:val="300"/>
          <w:marBottom w:val="0"/>
          <w:divBdr>
            <w:top w:val="none" w:sz="0" w:space="0" w:color="auto"/>
            <w:left w:val="none" w:sz="0" w:space="0" w:color="auto"/>
            <w:bottom w:val="none" w:sz="0" w:space="0" w:color="auto"/>
            <w:right w:val="none" w:sz="0" w:space="0" w:color="auto"/>
          </w:divBdr>
          <w:divsChild>
            <w:div w:id="792557125">
              <w:marLeft w:val="0"/>
              <w:marRight w:val="0"/>
              <w:marTop w:val="0"/>
              <w:marBottom w:val="0"/>
              <w:divBdr>
                <w:top w:val="none" w:sz="0" w:space="0" w:color="auto"/>
                <w:left w:val="none" w:sz="0" w:space="0" w:color="auto"/>
                <w:bottom w:val="none" w:sz="0" w:space="0" w:color="auto"/>
                <w:right w:val="none" w:sz="0" w:space="0" w:color="auto"/>
              </w:divBdr>
              <w:divsChild>
                <w:div w:id="157831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856795">
      <w:bodyDiv w:val="1"/>
      <w:marLeft w:val="0"/>
      <w:marRight w:val="0"/>
      <w:marTop w:val="0"/>
      <w:marBottom w:val="0"/>
      <w:divBdr>
        <w:top w:val="none" w:sz="0" w:space="0" w:color="auto"/>
        <w:left w:val="none" w:sz="0" w:space="0" w:color="auto"/>
        <w:bottom w:val="none" w:sz="0" w:space="0" w:color="auto"/>
        <w:right w:val="none" w:sz="0" w:space="0" w:color="auto"/>
      </w:divBdr>
      <w:divsChild>
        <w:div w:id="1397045335">
          <w:marLeft w:val="0"/>
          <w:marRight w:val="0"/>
          <w:marTop w:val="0"/>
          <w:marBottom w:val="0"/>
          <w:divBdr>
            <w:top w:val="none" w:sz="0" w:space="0" w:color="auto"/>
            <w:left w:val="none" w:sz="0" w:space="0" w:color="auto"/>
            <w:bottom w:val="none" w:sz="0" w:space="0" w:color="auto"/>
            <w:right w:val="none" w:sz="0" w:space="0" w:color="auto"/>
          </w:divBdr>
        </w:div>
        <w:div w:id="2031447254">
          <w:marLeft w:val="0"/>
          <w:marRight w:val="0"/>
          <w:marTop w:val="0"/>
          <w:marBottom w:val="0"/>
          <w:divBdr>
            <w:top w:val="none" w:sz="0" w:space="0" w:color="auto"/>
            <w:left w:val="none" w:sz="0" w:space="0" w:color="auto"/>
            <w:bottom w:val="none" w:sz="0" w:space="0" w:color="auto"/>
            <w:right w:val="none" w:sz="0" w:space="0" w:color="auto"/>
          </w:divBdr>
          <w:divsChild>
            <w:div w:id="2008437752">
              <w:marLeft w:val="0"/>
              <w:marRight w:val="0"/>
              <w:marTop w:val="0"/>
              <w:marBottom w:val="0"/>
              <w:divBdr>
                <w:top w:val="none" w:sz="0" w:space="0" w:color="auto"/>
                <w:left w:val="none" w:sz="0" w:space="0" w:color="auto"/>
                <w:bottom w:val="none" w:sz="0" w:space="0" w:color="auto"/>
                <w:right w:val="none" w:sz="0" w:space="0" w:color="auto"/>
              </w:divBdr>
            </w:div>
          </w:divsChild>
        </w:div>
        <w:div w:id="2005739517">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sChild>
            <w:div w:id="876158524">
              <w:marLeft w:val="0"/>
              <w:marRight w:val="0"/>
              <w:marTop w:val="0"/>
              <w:marBottom w:val="0"/>
              <w:divBdr>
                <w:top w:val="none" w:sz="0" w:space="0" w:color="auto"/>
                <w:left w:val="none" w:sz="0" w:space="0" w:color="auto"/>
                <w:bottom w:val="none" w:sz="0" w:space="0" w:color="auto"/>
                <w:right w:val="none" w:sz="0" w:space="0" w:color="auto"/>
              </w:divBdr>
            </w:div>
          </w:divsChild>
        </w:div>
        <w:div w:id="718673058">
          <w:marLeft w:val="0"/>
          <w:marRight w:val="0"/>
          <w:marTop w:val="0"/>
          <w:marBottom w:val="0"/>
          <w:divBdr>
            <w:top w:val="none" w:sz="0" w:space="0" w:color="auto"/>
            <w:left w:val="none" w:sz="0" w:space="0" w:color="auto"/>
            <w:bottom w:val="none" w:sz="0" w:space="0" w:color="auto"/>
            <w:right w:val="none" w:sz="0" w:space="0" w:color="auto"/>
          </w:divBdr>
        </w:div>
        <w:div w:id="1062874437">
          <w:marLeft w:val="0"/>
          <w:marRight w:val="0"/>
          <w:marTop w:val="0"/>
          <w:marBottom w:val="0"/>
          <w:divBdr>
            <w:top w:val="none" w:sz="0" w:space="0" w:color="auto"/>
            <w:left w:val="none" w:sz="0" w:space="0" w:color="auto"/>
            <w:bottom w:val="none" w:sz="0" w:space="0" w:color="auto"/>
            <w:right w:val="none" w:sz="0" w:space="0" w:color="auto"/>
          </w:divBdr>
          <w:divsChild>
            <w:div w:id="313024750">
              <w:marLeft w:val="0"/>
              <w:marRight w:val="0"/>
              <w:marTop w:val="0"/>
              <w:marBottom w:val="0"/>
              <w:divBdr>
                <w:top w:val="none" w:sz="0" w:space="0" w:color="auto"/>
                <w:left w:val="none" w:sz="0" w:space="0" w:color="auto"/>
                <w:bottom w:val="none" w:sz="0" w:space="0" w:color="auto"/>
                <w:right w:val="none" w:sz="0" w:space="0" w:color="auto"/>
              </w:divBdr>
            </w:div>
          </w:divsChild>
        </w:div>
        <w:div w:id="861745120">
          <w:marLeft w:val="0"/>
          <w:marRight w:val="0"/>
          <w:marTop w:val="0"/>
          <w:marBottom w:val="0"/>
          <w:divBdr>
            <w:top w:val="none" w:sz="0" w:space="0" w:color="auto"/>
            <w:left w:val="none" w:sz="0" w:space="0" w:color="auto"/>
            <w:bottom w:val="none" w:sz="0" w:space="0" w:color="auto"/>
            <w:right w:val="none" w:sz="0" w:space="0" w:color="auto"/>
          </w:divBdr>
        </w:div>
        <w:div w:id="1681853649">
          <w:marLeft w:val="0"/>
          <w:marRight w:val="0"/>
          <w:marTop w:val="0"/>
          <w:marBottom w:val="0"/>
          <w:divBdr>
            <w:top w:val="none" w:sz="0" w:space="0" w:color="auto"/>
            <w:left w:val="none" w:sz="0" w:space="0" w:color="auto"/>
            <w:bottom w:val="none" w:sz="0" w:space="0" w:color="auto"/>
            <w:right w:val="none" w:sz="0" w:space="0" w:color="auto"/>
          </w:divBdr>
          <w:divsChild>
            <w:div w:id="1249999756">
              <w:marLeft w:val="0"/>
              <w:marRight w:val="0"/>
              <w:marTop w:val="0"/>
              <w:marBottom w:val="0"/>
              <w:divBdr>
                <w:top w:val="none" w:sz="0" w:space="0" w:color="auto"/>
                <w:left w:val="none" w:sz="0" w:space="0" w:color="auto"/>
                <w:bottom w:val="none" w:sz="0" w:space="0" w:color="auto"/>
                <w:right w:val="none" w:sz="0" w:space="0" w:color="auto"/>
              </w:divBdr>
            </w:div>
          </w:divsChild>
        </w:div>
        <w:div w:id="844398315">
          <w:marLeft w:val="0"/>
          <w:marRight w:val="0"/>
          <w:marTop w:val="0"/>
          <w:marBottom w:val="0"/>
          <w:divBdr>
            <w:top w:val="none" w:sz="0" w:space="0" w:color="auto"/>
            <w:left w:val="none" w:sz="0" w:space="0" w:color="auto"/>
            <w:bottom w:val="none" w:sz="0" w:space="0" w:color="auto"/>
            <w:right w:val="none" w:sz="0" w:space="0" w:color="auto"/>
          </w:divBdr>
        </w:div>
        <w:div w:id="348917381">
          <w:marLeft w:val="0"/>
          <w:marRight w:val="0"/>
          <w:marTop w:val="0"/>
          <w:marBottom w:val="0"/>
          <w:divBdr>
            <w:top w:val="none" w:sz="0" w:space="0" w:color="auto"/>
            <w:left w:val="none" w:sz="0" w:space="0" w:color="auto"/>
            <w:bottom w:val="none" w:sz="0" w:space="0" w:color="auto"/>
            <w:right w:val="none" w:sz="0" w:space="0" w:color="auto"/>
          </w:divBdr>
          <w:divsChild>
            <w:div w:id="550118907">
              <w:marLeft w:val="0"/>
              <w:marRight w:val="0"/>
              <w:marTop w:val="0"/>
              <w:marBottom w:val="0"/>
              <w:divBdr>
                <w:top w:val="none" w:sz="0" w:space="0" w:color="auto"/>
                <w:left w:val="none" w:sz="0" w:space="0" w:color="auto"/>
                <w:bottom w:val="none" w:sz="0" w:space="0" w:color="auto"/>
                <w:right w:val="none" w:sz="0" w:space="0" w:color="auto"/>
              </w:divBdr>
            </w:div>
          </w:divsChild>
        </w:div>
        <w:div w:id="413282392">
          <w:marLeft w:val="0"/>
          <w:marRight w:val="0"/>
          <w:marTop w:val="0"/>
          <w:marBottom w:val="0"/>
          <w:divBdr>
            <w:top w:val="none" w:sz="0" w:space="0" w:color="auto"/>
            <w:left w:val="none" w:sz="0" w:space="0" w:color="auto"/>
            <w:bottom w:val="none" w:sz="0" w:space="0" w:color="auto"/>
            <w:right w:val="none" w:sz="0" w:space="0" w:color="auto"/>
          </w:divBdr>
        </w:div>
        <w:div w:id="855386796">
          <w:marLeft w:val="0"/>
          <w:marRight w:val="0"/>
          <w:marTop w:val="0"/>
          <w:marBottom w:val="0"/>
          <w:divBdr>
            <w:top w:val="none" w:sz="0" w:space="0" w:color="auto"/>
            <w:left w:val="none" w:sz="0" w:space="0" w:color="auto"/>
            <w:bottom w:val="none" w:sz="0" w:space="0" w:color="auto"/>
            <w:right w:val="none" w:sz="0" w:space="0" w:color="auto"/>
          </w:divBdr>
          <w:divsChild>
            <w:div w:id="1050761430">
              <w:marLeft w:val="0"/>
              <w:marRight w:val="0"/>
              <w:marTop w:val="0"/>
              <w:marBottom w:val="0"/>
              <w:divBdr>
                <w:top w:val="none" w:sz="0" w:space="0" w:color="auto"/>
                <w:left w:val="none" w:sz="0" w:space="0" w:color="auto"/>
                <w:bottom w:val="none" w:sz="0" w:space="0" w:color="auto"/>
                <w:right w:val="none" w:sz="0" w:space="0" w:color="auto"/>
              </w:divBdr>
            </w:div>
          </w:divsChild>
        </w:div>
        <w:div w:id="540746239">
          <w:marLeft w:val="0"/>
          <w:marRight w:val="0"/>
          <w:marTop w:val="0"/>
          <w:marBottom w:val="0"/>
          <w:divBdr>
            <w:top w:val="none" w:sz="0" w:space="0" w:color="auto"/>
            <w:left w:val="none" w:sz="0" w:space="0" w:color="auto"/>
            <w:bottom w:val="none" w:sz="0" w:space="0" w:color="auto"/>
            <w:right w:val="none" w:sz="0" w:space="0" w:color="auto"/>
          </w:divBdr>
        </w:div>
        <w:div w:id="1424105823">
          <w:marLeft w:val="0"/>
          <w:marRight w:val="0"/>
          <w:marTop w:val="0"/>
          <w:marBottom w:val="0"/>
          <w:divBdr>
            <w:top w:val="none" w:sz="0" w:space="0" w:color="auto"/>
            <w:left w:val="none" w:sz="0" w:space="0" w:color="auto"/>
            <w:bottom w:val="none" w:sz="0" w:space="0" w:color="auto"/>
            <w:right w:val="none" w:sz="0" w:space="0" w:color="auto"/>
          </w:divBdr>
          <w:divsChild>
            <w:div w:id="1469400338">
              <w:marLeft w:val="0"/>
              <w:marRight w:val="0"/>
              <w:marTop w:val="0"/>
              <w:marBottom w:val="0"/>
              <w:divBdr>
                <w:top w:val="none" w:sz="0" w:space="0" w:color="auto"/>
                <w:left w:val="none" w:sz="0" w:space="0" w:color="auto"/>
                <w:bottom w:val="none" w:sz="0" w:space="0" w:color="auto"/>
                <w:right w:val="none" w:sz="0" w:space="0" w:color="auto"/>
              </w:divBdr>
            </w:div>
          </w:divsChild>
        </w:div>
        <w:div w:id="792943534">
          <w:marLeft w:val="0"/>
          <w:marRight w:val="0"/>
          <w:marTop w:val="300"/>
          <w:marBottom w:val="0"/>
          <w:divBdr>
            <w:top w:val="none" w:sz="0" w:space="0" w:color="auto"/>
            <w:left w:val="none" w:sz="0" w:space="0" w:color="auto"/>
            <w:bottom w:val="none" w:sz="0" w:space="0" w:color="auto"/>
            <w:right w:val="none" w:sz="0" w:space="0" w:color="auto"/>
          </w:divBdr>
          <w:divsChild>
            <w:div w:id="560216966">
              <w:marLeft w:val="0"/>
              <w:marRight w:val="0"/>
              <w:marTop w:val="0"/>
              <w:marBottom w:val="0"/>
              <w:divBdr>
                <w:top w:val="none" w:sz="0" w:space="0" w:color="auto"/>
                <w:left w:val="none" w:sz="0" w:space="0" w:color="auto"/>
                <w:bottom w:val="none" w:sz="0" w:space="0" w:color="auto"/>
                <w:right w:val="none" w:sz="0" w:space="0" w:color="auto"/>
              </w:divBdr>
              <w:divsChild>
                <w:div w:id="122992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484637">
          <w:marLeft w:val="0"/>
          <w:marRight w:val="0"/>
          <w:marTop w:val="300"/>
          <w:marBottom w:val="0"/>
          <w:divBdr>
            <w:top w:val="none" w:sz="0" w:space="0" w:color="auto"/>
            <w:left w:val="none" w:sz="0" w:space="0" w:color="auto"/>
            <w:bottom w:val="none" w:sz="0" w:space="0" w:color="auto"/>
            <w:right w:val="none" w:sz="0" w:space="0" w:color="auto"/>
          </w:divBdr>
          <w:divsChild>
            <w:div w:id="1474255005">
              <w:marLeft w:val="0"/>
              <w:marRight w:val="0"/>
              <w:marTop w:val="0"/>
              <w:marBottom w:val="0"/>
              <w:divBdr>
                <w:top w:val="none" w:sz="0" w:space="0" w:color="auto"/>
                <w:left w:val="none" w:sz="0" w:space="0" w:color="auto"/>
                <w:bottom w:val="none" w:sz="0" w:space="0" w:color="auto"/>
                <w:right w:val="none" w:sz="0" w:space="0" w:color="auto"/>
              </w:divBdr>
              <w:divsChild>
                <w:div w:id="13418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859981">
          <w:marLeft w:val="0"/>
          <w:marRight w:val="0"/>
          <w:marTop w:val="300"/>
          <w:marBottom w:val="0"/>
          <w:divBdr>
            <w:top w:val="none" w:sz="0" w:space="0" w:color="auto"/>
            <w:left w:val="none" w:sz="0" w:space="0" w:color="auto"/>
            <w:bottom w:val="none" w:sz="0" w:space="0" w:color="auto"/>
            <w:right w:val="none" w:sz="0" w:space="0" w:color="auto"/>
          </w:divBdr>
          <w:divsChild>
            <w:div w:id="669329840">
              <w:marLeft w:val="0"/>
              <w:marRight w:val="0"/>
              <w:marTop w:val="0"/>
              <w:marBottom w:val="0"/>
              <w:divBdr>
                <w:top w:val="none" w:sz="0" w:space="0" w:color="auto"/>
                <w:left w:val="none" w:sz="0" w:space="0" w:color="auto"/>
                <w:bottom w:val="none" w:sz="0" w:space="0" w:color="auto"/>
                <w:right w:val="none" w:sz="0" w:space="0" w:color="auto"/>
              </w:divBdr>
              <w:divsChild>
                <w:div w:id="1027873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391853">
          <w:marLeft w:val="0"/>
          <w:marRight w:val="0"/>
          <w:marTop w:val="300"/>
          <w:marBottom w:val="0"/>
          <w:divBdr>
            <w:top w:val="none" w:sz="0" w:space="0" w:color="auto"/>
            <w:left w:val="none" w:sz="0" w:space="0" w:color="auto"/>
            <w:bottom w:val="none" w:sz="0" w:space="0" w:color="auto"/>
            <w:right w:val="none" w:sz="0" w:space="0" w:color="auto"/>
          </w:divBdr>
          <w:divsChild>
            <w:div w:id="188302805">
              <w:marLeft w:val="0"/>
              <w:marRight w:val="0"/>
              <w:marTop w:val="0"/>
              <w:marBottom w:val="0"/>
              <w:divBdr>
                <w:top w:val="none" w:sz="0" w:space="0" w:color="auto"/>
                <w:left w:val="none" w:sz="0" w:space="0" w:color="auto"/>
                <w:bottom w:val="none" w:sz="0" w:space="0" w:color="auto"/>
                <w:right w:val="none" w:sz="0" w:space="0" w:color="auto"/>
              </w:divBdr>
              <w:divsChild>
                <w:div w:id="31372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8202796">
      <w:bodyDiv w:val="1"/>
      <w:marLeft w:val="0"/>
      <w:marRight w:val="0"/>
      <w:marTop w:val="0"/>
      <w:marBottom w:val="0"/>
      <w:divBdr>
        <w:top w:val="none" w:sz="0" w:space="0" w:color="auto"/>
        <w:left w:val="none" w:sz="0" w:space="0" w:color="auto"/>
        <w:bottom w:val="none" w:sz="0" w:space="0" w:color="auto"/>
        <w:right w:val="none" w:sz="0" w:space="0" w:color="auto"/>
      </w:divBdr>
      <w:divsChild>
        <w:div w:id="76170614">
          <w:marLeft w:val="0"/>
          <w:marRight w:val="0"/>
          <w:marTop w:val="0"/>
          <w:marBottom w:val="0"/>
          <w:divBdr>
            <w:top w:val="none" w:sz="0" w:space="0" w:color="auto"/>
            <w:left w:val="none" w:sz="0" w:space="0" w:color="auto"/>
            <w:bottom w:val="none" w:sz="0" w:space="0" w:color="auto"/>
            <w:right w:val="none" w:sz="0" w:space="0" w:color="auto"/>
          </w:divBdr>
          <w:divsChild>
            <w:div w:id="1168909748">
              <w:marLeft w:val="0"/>
              <w:marRight w:val="0"/>
              <w:marTop w:val="0"/>
              <w:marBottom w:val="0"/>
              <w:divBdr>
                <w:top w:val="none" w:sz="0" w:space="0" w:color="auto"/>
                <w:left w:val="none" w:sz="0" w:space="0" w:color="auto"/>
                <w:bottom w:val="none" w:sz="0" w:space="0" w:color="auto"/>
                <w:right w:val="none" w:sz="0" w:space="0" w:color="auto"/>
              </w:divBdr>
            </w:div>
          </w:divsChild>
        </w:div>
        <w:div w:id="188762192">
          <w:marLeft w:val="0"/>
          <w:marRight w:val="0"/>
          <w:marTop w:val="300"/>
          <w:marBottom w:val="0"/>
          <w:divBdr>
            <w:top w:val="none" w:sz="0" w:space="0" w:color="auto"/>
            <w:left w:val="none" w:sz="0" w:space="0" w:color="auto"/>
            <w:bottom w:val="none" w:sz="0" w:space="0" w:color="auto"/>
            <w:right w:val="none" w:sz="0" w:space="0" w:color="auto"/>
          </w:divBdr>
          <w:divsChild>
            <w:div w:id="1610819353">
              <w:marLeft w:val="0"/>
              <w:marRight w:val="0"/>
              <w:marTop w:val="0"/>
              <w:marBottom w:val="0"/>
              <w:divBdr>
                <w:top w:val="none" w:sz="0" w:space="0" w:color="auto"/>
                <w:left w:val="none" w:sz="0" w:space="0" w:color="auto"/>
                <w:bottom w:val="none" w:sz="0" w:space="0" w:color="auto"/>
                <w:right w:val="none" w:sz="0" w:space="0" w:color="auto"/>
              </w:divBdr>
              <w:divsChild>
                <w:div w:id="47430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7563">
          <w:marLeft w:val="0"/>
          <w:marRight w:val="0"/>
          <w:marTop w:val="0"/>
          <w:marBottom w:val="0"/>
          <w:divBdr>
            <w:top w:val="none" w:sz="0" w:space="0" w:color="auto"/>
            <w:left w:val="none" w:sz="0" w:space="0" w:color="auto"/>
            <w:bottom w:val="none" w:sz="0" w:space="0" w:color="auto"/>
            <w:right w:val="none" w:sz="0" w:space="0" w:color="auto"/>
          </w:divBdr>
        </w:div>
        <w:div w:id="546526873">
          <w:marLeft w:val="0"/>
          <w:marRight w:val="0"/>
          <w:marTop w:val="0"/>
          <w:marBottom w:val="0"/>
          <w:divBdr>
            <w:top w:val="none" w:sz="0" w:space="0" w:color="auto"/>
            <w:left w:val="none" w:sz="0" w:space="0" w:color="auto"/>
            <w:bottom w:val="none" w:sz="0" w:space="0" w:color="auto"/>
            <w:right w:val="none" w:sz="0" w:space="0" w:color="auto"/>
          </w:divBdr>
          <w:divsChild>
            <w:div w:id="395670887">
              <w:marLeft w:val="0"/>
              <w:marRight w:val="0"/>
              <w:marTop w:val="0"/>
              <w:marBottom w:val="0"/>
              <w:divBdr>
                <w:top w:val="none" w:sz="0" w:space="0" w:color="auto"/>
                <w:left w:val="none" w:sz="0" w:space="0" w:color="auto"/>
                <w:bottom w:val="none" w:sz="0" w:space="0" w:color="auto"/>
                <w:right w:val="none" w:sz="0" w:space="0" w:color="auto"/>
              </w:divBdr>
            </w:div>
          </w:divsChild>
        </w:div>
        <w:div w:id="687488051">
          <w:marLeft w:val="0"/>
          <w:marRight w:val="0"/>
          <w:marTop w:val="0"/>
          <w:marBottom w:val="0"/>
          <w:divBdr>
            <w:top w:val="none" w:sz="0" w:space="0" w:color="auto"/>
            <w:left w:val="none" w:sz="0" w:space="0" w:color="auto"/>
            <w:bottom w:val="none" w:sz="0" w:space="0" w:color="auto"/>
            <w:right w:val="none" w:sz="0" w:space="0" w:color="auto"/>
          </w:divBdr>
          <w:divsChild>
            <w:div w:id="1953245892">
              <w:marLeft w:val="0"/>
              <w:marRight w:val="0"/>
              <w:marTop w:val="0"/>
              <w:marBottom w:val="0"/>
              <w:divBdr>
                <w:top w:val="none" w:sz="0" w:space="0" w:color="auto"/>
                <w:left w:val="none" w:sz="0" w:space="0" w:color="auto"/>
                <w:bottom w:val="none" w:sz="0" w:space="0" w:color="auto"/>
                <w:right w:val="none" w:sz="0" w:space="0" w:color="auto"/>
              </w:divBdr>
            </w:div>
          </w:divsChild>
        </w:div>
        <w:div w:id="763918704">
          <w:marLeft w:val="0"/>
          <w:marRight w:val="0"/>
          <w:marTop w:val="300"/>
          <w:marBottom w:val="0"/>
          <w:divBdr>
            <w:top w:val="none" w:sz="0" w:space="0" w:color="auto"/>
            <w:left w:val="none" w:sz="0" w:space="0" w:color="auto"/>
            <w:bottom w:val="none" w:sz="0" w:space="0" w:color="auto"/>
            <w:right w:val="none" w:sz="0" w:space="0" w:color="auto"/>
          </w:divBdr>
          <w:divsChild>
            <w:div w:id="337470389">
              <w:marLeft w:val="0"/>
              <w:marRight w:val="0"/>
              <w:marTop w:val="0"/>
              <w:marBottom w:val="0"/>
              <w:divBdr>
                <w:top w:val="none" w:sz="0" w:space="0" w:color="auto"/>
                <w:left w:val="none" w:sz="0" w:space="0" w:color="auto"/>
                <w:bottom w:val="none" w:sz="0" w:space="0" w:color="auto"/>
                <w:right w:val="none" w:sz="0" w:space="0" w:color="auto"/>
              </w:divBdr>
              <w:divsChild>
                <w:div w:id="1264726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52289">
          <w:marLeft w:val="0"/>
          <w:marRight w:val="0"/>
          <w:marTop w:val="0"/>
          <w:marBottom w:val="0"/>
          <w:divBdr>
            <w:top w:val="none" w:sz="0" w:space="0" w:color="auto"/>
            <w:left w:val="none" w:sz="0" w:space="0" w:color="auto"/>
            <w:bottom w:val="none" w:sz="0" w:space="0" w:color="auto"/>
            <w:right w:val="none" w:sz="0" w:space="0" w:color="auto"/>
          </w:divBdr>
          <w:divsChild>
            <w:div w:id="1325241">
              <w:marLeft w:val="0"/>
              <w:marRight w:val="0"/>
              <w:marTop w:val="0"/>
              <w:marBottom w:val="0"/>
              <w:divBdr>
                <w:top w:val="none" w:sz="0" w:space="0" w:color="auto"/>
                <w:left w:val="none" w:sz="0" w:space="0" w:color="auto"/>
                <w:bottom w:val="none" w:sz="0" w:space="0" w:color="auto"/>
                <w:right w:val="none" w:sz="0" w:space="0" w:color="auto"/>
              </w:divBdr>
            </w:div>
          </w:divsChild>
        </w:div>
        <w:div w:id="1019814904">
          <w:marLeft w:val="0"/>
          <w:marRight w:val="0"/>
          <w:marTop w:val="0"/>
          <w:marBottom w:val="0"/>
          <w:divBdr>
            <w:top w:val="none" w:sz="0" w:space="0" w:color="auto"/>
            <w:left w:val="none" w:sz="0" w:space="0" w:color="auto"/>
            <w:bottom w:val="none" w:sz="0" w:space="0" w:color="auto"/>
            <w:right w:val="none" w:sz="0" w:space="0" w:color="auto"/>
          </w:divBdr>
        </w:div>
        <w:div w:id="1043090837">
          <w:marLeft w:val="0"/>
          <w:marRight w:val="0"/>
          <w:marTop w:val="0"/>
          <w:marBottom w:val="0"/>
          <w:divBdr>
            <w:top w:val="none" w:sz="0" w:space="0" w:color="auto"/>
            <w:left w:val="none" w:sz="0" w:space="0" w:color="auto"/>
            <w:bottom w:val="none" w:sz="0" w:space="0" w:color="auto"/>
            <w:right w:val="none" w:sz="0" w:space="0" w:color="auto"/>
          </w:divBdr>
        </w:div>
        <w:div w:id="1234244055">
          <w:marLeft w:val="0"/>
          <w:marRight w:val="0"/>
          <w:marTop w:val="0"/>
          <w:marBottom w:val="0"/>
          <w:divBdr>
            <w:top w:val="none" w:sz="0" w:space="0" w:color="auto"/>
            <w:left w:val="none" w:sz="0" w:space="0" w:color="auto"/>
            <w:bottom w:val="none" w:sz="0" w:space="0" w:color="auto"/>
            <w:right w:val="none" w:sz="0" w:space="0" w:color="auto"/>
          </w:divBdr>
          <w:divsChild>
            <w:div w:id="1701854594">
              <w:marLeft w:val="0"/>
              <w:marRight w:val="0"/>
              <w:marTop w:val="0"/>
              <w:marBottom w:val="0"/>
              <w:divBdr>
                <w:top w:val="none" w:sz="0" w:space="0" w:color="auto"/>
                <w:left w:val="none" w:sz="0" w:space="0" w:color="auto"/>
                <w:bottom w:val="none" w:sz="0" w:space="0" w:color="auto"/>
                <w:right w:val="none" w:sz="0" w:space="0" w:color="auto"/>
              </w:divBdr>
            </w:div>
          </w:divsChild>
        </w:div>
        <w:div w:id="1238323866">
          <w:marLeft w:val="0"/>
          <w:marRight w:val="0"/>
          <w:marTop w:val="0"/>
          <w:marBottom w:val="0"/>
          <w:divBdr>
            <w:top w:val="none" w:sz="0" w:space="0" w:color="auto"/>
            <w:left w:val="none" w:sz="0" w:space="0" w:color="auto"/>
            <w:bottom w:val="none" w:sz="0" w:space="0" w:color="auto"/>
            <w:right w:val="none" w:sz="0" w:space="0" w:color="auto"/>
          </w:divBdr>
        </w:div>
        <w:div w:id="1316646480">
          <w:marLeft w:val="0"/>
          <w:marRight w:val="0"/>
          <w:marTop w:val="300"/>
          <w:marBottom w:val="0"/>
          <w:divBdr>
            <w:top w:val="none" w:sz="0" w:space="0" w:color="auto"/>
            <w:left w:val="none" w:sz="0" w:space="0" w:color="auto"/>
            <w:bottom w:val="none" w:sz="0" w:space="0" w:color="auto"/>
            <w:right w:val="none" w:sz="0" w:space="0" w:color="auto"/>
          </w:divBdr>
          <w:divsChild>
            <w:div w:id="1907645772">
              <w:marLeft w:val="0"/>
              <w:marRight w:val="0"/>
              <w:marTop w:val="0"/>
              <w:marBottom w:val="0"/>
              <w:divBdr>
                <w:top w:val="none" w:sz="0" w:space="0" w:color="auto"/>
                <w:left w:val="none" w:sz="0" w:space="0" w:color="auto"/>
                <w:bottom w:val="none" w:sz="0" w:space="0" w:color="auto"/>
                <w:right w:val="none" w:sz="0" w:space="0" w:color="auto"/>
              </w:divBdr>
              <w:divsChild>
                <w:div w:id="2015525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023843">
          <w:marLeft w:val="0"/>
          <w:marRight w:val="0"/>
          <w:marTop w:val="0"/>
          <w:marBottom w:val="0"/>
          <w:divBdr>
            <w:top w:val="none" w:sz="0" w:space="0" w:color="auto"/>
            <w:left w:val="none" w:sz="0" w:space="0" w:color="auto"/>
            <w:bottom w:val="none" w:sz="0" w:space="0" w:color="auto"/>
            <w:right w:val="none" w:sz="0" w:space="0" w:color="auto"/>
          </w:divBdr>
        </w:div>
        <w:div w:id="1811901824">
          <w:marLeft w:val="0"/>
          <w:marRight w:val="0"/>
          <w:marTop w:val="0"/>
          <w:marBottom w:val="0"/>
          <w:divBdr>
            <w:top w:val="none" w:sz="0" w:space="0" w:color="auto"/>
            <w:left w:val="none" w:sz="0" w:space="0" w:color="auto"/>
            <w:bottom w:val="none" w:sz="0" w:space="0" w:color="auto"/>
            <w:right w:val="none" w:sz="0" w:space="0" w:color="auto"/>
          </w:divBdr>
        </w:div>
        <w:div w:id="1827087042">
          <w:marLeft w:val="0"/>
          <w:marRight w:val="0"/>
          <w:marTop w:val="300"/>
          <w:marBottom w:val="0"/>
          <w:divBdr>
            <w:top w:val="none" w:sz="0" w:space="0" w:color="auto"/>
            <w:left w:val="none" w:sz="0" w:space="0" w:color="auto"/>
            <w:bottom w:val="none" w:sz="0" w:space="0" w:color="auto"/>
            <w:right w:val="none" w:sz="0" w:space="0" w:color="auto"/>
          </w:divBdr>
          <w:divsChild>
            <w:div w:id="172494138">
              <w:marLeft w:val="0"/>
              <w:marRight w:val="0"/>
              <w:marTop w:val="0"/>
              <w:marBottom w:val="0"/>
              <w:divBdr>
                <w:top w:val="none" w:sz="0" w:space="0" w:color="auto"/>
                <w:left w:val="none" w:sz="0" w:space="0" w:color="auto"/>
                <w:bottom w:val="none" w:sz="0" w:space="0" w:color="auto"/>
                <w:right w:val="none" w:sz="0" w:space="0" w:color="auto"/>
              </w:divBdr>
              <w:divsChild>
                <w:div w:id="169896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79650">
          <w:marLeft w:val="0"/>
          <w:marRight w:val="0"/>
          <w:marTop w:val="0"/>
          <w:marBottom w:val="0"/>
          <w:divBdr>
            <w:top w:val="none" w:sz="0" w:space="0" w:color="auto"/>
            <w:left w:val="none" w:sz="0" w:space="0" w:color="auto"/>
            <w:bottom w:val="none" w:sz="0" w:space="0" w:color="auto"/>
            <w:right w:val="none" w:sz="0" w:space="0" w:color="auto"/>
          </w:divBdr>
          <w:divsChild>
            <w:div w:id="1643583452">
              <w:marLeft w:val="0"/>
              <w:marRight w:val="0"/>
              <w:marTop w:val="0"/>
              <w:marBottom w:val="0"/>
              <w:divBdr>
                <w:top w:val="none" w:sz="0" w:space="0" w:color="auto"/>
                <w:left w:val="none" w:sz="0" w:space="0" w:color="auto"/>
                <w:bottom w:val="none" w:sz="0" w:space="0" w:color="auto"/>
                <w:right w:val="none" w:sz="0" w:space="0" w:color="auto"/>
              </w:divBdr>
            </w:div>
          </w:divsChild>
        </w:div>
        <w:div w:id="2124298329">
          <w:marLeft w:val="0"/>
          <w:marRight w:val="0"/>
          <w:marTop w:val="0"/>
          <w:marBottom w:val="0"/>
          <w:divBdr>
            <w:top w:val="none" w:sz="0" w:space="0" w:color="auto"/>
            <w:left w:val="none" w:sz="0" w:space="0" w:color="auto"/>
            <w:bottom w:val="none" w:sz="0" w:space="0" w:color="auto"/>
            <w:right w:val="none" w:sz="0" w:space="0" w:color="auto"/>
          </w:divBdr>
          <w:divsChild>
            <w:div w:id="182322847">
              <w:marLeft w:val="0"/>
              <w:marRight w:val="0"/>
              <w:marTop w:val="0"/>
              <w:marBottom w:val="0"/>
              <w:divBdr>
                <w:top w:val="none" w:sz="0" w:space="0" w:color="auto"/>
                <w:left w:val="none" w:sz="0" w:space="0" w:color="auto"/>
                <w:bottom w:val="none" w:sz="0" w:space="0" w:color="auto"/>
                <w:right w:val="none" w:sz="0" w:space="0" w:color="auto"/>
              </w:divBdr>
            </w:div>
          </w:divsChild>
        </w:div>
        <w:div w:id="2141417731">
          <w:marLeft w:val="0"/>
          <w:marRight w:val="0"/>
          <w:marTop w:val="0"/>
          <w:marBottom w:val="0"/>
          <w:divBdr>
            <w:top w:val="none" w:sz="0" w:space="0" w:color="auto"/>
            <w:left w:val="none" w:sz="0" w:space="0" w:color="auto"/>
            <w:bottom w:val="none" w:sz="0" w:space="0" w:color="auto"/>
            <w:right w:val="none" w:sz="0" w:space="0" w:color="auto"/>
          </w:divBdr>
        </w:div>
      </w:divsChild>
    </w:div>
    <w:div w:id="1558590567">
      <w:bodyDiv w:val="1"/>
      <w:marLeft w:val="0"/>
      <w:marRight w:val="0"/>
      <w:marTop w:val="0"/>
      <w:marBottom w:val="0"/>
      <w:divBdr>
        <w:top w:val="none" w:sz="0" w:space="0" w:color="auto"/>
        <w:left w:val="none" w:sz="0" w:space="0" w:color="auto"/>
        <w:bottom w:val="none" w:sz="0" w:space="0" w:color="auto"/>
        <w:right w:val="none" w:sz="0" w:space="0" w:color="auto"/>
      </w:divBdr>
    </w:div>
    <w:div w:id="1559316228">
      <w:bodyDiv w:val="1"/>
      <w:marLeft w:val="0"/>
      <w:marRight w:val="0"/>
      <w:marTop w:val="0"/>
      <w:marBottom w:val="0"/>
      <w:divBdr>
        <w:top w:val="none" w:sz="0" w:space="0" w:color="auto"/>
        <w:left w:val="none" w:sz="0" w:space="0" w:color="auto"/>
        <w:bottom w:val="none" w:sz="0" w:space="0" w:color="auto"/>
        <w:right w:val="none" w:sz="0" w:space="0" w:color="auto"/>
      </w:divBdr>
      <w:divsChild>
        <w:div w:id="1363166419">
          <w:marLeft w:val="0"/>
          <w:marRight w:val="0"/>
          <w:marTop w:val="0"/>
          <w:marBottom w:val="0"/>
          <w:divBdr>
            <w:top w:val="none" w:sz="0" w:space="0" w:color="auto"/>
            <w:left w:val="none" w:sz="0" w:space="0" w:color="auto"/>
            <w:bottom w:val="none" w:sz="0" w:space="0" w:color="auto"/>
            <w:right w:val="none" w:sz="0" w:space="0" w:color="auto"/>
          </w:divBdr>
        </w:div>
        <w:div w:id="1850560348">
          <w:marLeft w:val="0"/>
          <w:marRight w:val="0"/>
          <w:marTop w:val="0"/>
          <w:marBottom w:val="0"/>
          <w:divBdr>
            <w:top w:val="none" w:sz="0" w:space="0" w:color="auto"/>
            <w:left w:val="none" w:sz="0" w:space="0" w:color="auto"/>
            <w:bottom w:val="none" w:sz="0" w:space="0" w:color="auto"/>
            <w:right w:val="none" w:sz="0" w:space="0" w:color="auto"/>
          </w:divBdr>
          <w:divsChild>
            <w:div w:id="1620405649">
              <w:marLeft w:val="0"/>
              <w:marRight w:val="0"/>
              <w:marTop w:val="0"/>
              <w:marBottom w:val="0"/>
              <w:divBdr>
                <w:top w:val="none" w:sz="0" w:space="0" w:color="auto"/>
                <w:left w:val="none" w:sz="0" w:space="0" w:color="auto"/>
                <w:bottom w:val="none" w:sz="0" w:space="0" w:color="auto"/>
                <w:right w:val="none" w:sz="0" w:space="0" w:color="auto"/>
              </w:divBdr>
            </w:div>
          </w:divsChild>
        </w:div>
        <w:div w:id="565451702">
          <w:marLeft w:val="0"/>
          <w:marRight w:val="0"/>
          <w:marTop w:val="0"/>
          <w:marBottom w:val="0"/>
          <w:divBdr>
            <w:top w:val="none" w:sz="0" w:space="0" w:color="auto"/>
            <w:left w:val="none" w:sz="0" w:space="0" w:color="auto"/>
            <w:bottom w:val="none" w:sz="0" w:space="0" w:color="auto"/>
            <w:right w:val="none" w:sz="0" w:space="0" w:color="auto"/>
          </w:divBdr>
        </w:div>
        <w:div w:id="1610352743">
          <w:marLeft w:val="0"/>
          <w:marRight w:val="0"/>
          <w:marTop w:val="0"/>
          <w:marBottom w:val="0"/>
          <w:divBdr>
            <w:top w:val="none" w:sz="0" w:space="0" w:color="auto"/>
            <w:left w:val="none" w:sz="0" w:space="0" w:color="auto"/>
            <w:bottom w:val="none" w:sz="0" w:space="0" w:color="auto"/>
            <w:right w:val="none" w:sz="0" w:space="0" w:color="auto"/>
          </w:divBdr>
          <w:divsChild>
            <w:div w:id="337773854">
              <w:marLeft w:val="0"/>
              <w:marRight w:val="0"/>
              <w:marTop w:val="0"/>
              <w:marBottom w:val="0"/>
              <w:divBdr>
                <w:top w:val="none" w:sz="0" w:space="0" w:color="auto"/>
                <w:left w:val="none" w:sz="0" w:space="0" w:color="auto"/>
                <w:bottom w:val="none" w:sz="0" w:space="0" w:color="auto"/>
                <w:right w:val="none" w:sz="0" w:space="0" w:color="auto"/>
              </w:divBdr>
            </w:div>
          </w:divsChild>
        </w:div>
        <w:div w:id="1750425463">
          <w:marLeft w:val="0"/>
          <w:marRight w:val="0"/>
          <w:marTop w:val="0"/>
          <w:marBottom w:val="0"/>
          <w:divBdr>
            <w:top w:val="none" w:sz="0" w:space="0" w:color="auto"/>
            <w:left w:val="none" w:sz="0" w:space="0" w:color="auto"/>
            <w:bottom w:val="none" w:sz="0" w:space="0" w:color="auto"/>
            <w:right w:val="none" w:sz="0" w:space="0" w:color="auto"/>
          </w:divBdr>
        </w:div>
        <w:div w:id="392393690">
          <w:marLeft w:val="0"/>
          <w:marRight w:val="0"/>
          <w:marTop w:val="0"/>
          <w:marBottom w:val="0"/>
          <w:divBdr>
            <w:top w:val="none" w:sz="0" w:space="0" w:color="auto"/>
            <w:left w:val="none" w:sz="0" w:space="0" w:color="auto"/>
            <w:bottom w:val="none" w:sz="0" w:space="0" w:color="auto"/>
            <w:right w:val="none" w:sz="0" w:space="0" w:color="auto"/>
          </w:divBdr>
          <w:divsChild>
            <w:div w:id="84040294">
              <w:marLeft w:val="0"/>
              <w:marRight w:val="0"/>
              <w:marTop w:val="0"/>
              <w:marBottom w:val="0"/>
              <w:divBdr>
                <w:top w:val="none" w:sz="0" w:space="0" w:color="auto"/>
                <w:left w:val="none" w:sz="0" w:space="0" w:color="auto"/>
                <w:bottom w:val="none" w:sz="0" w:space="0" w:color="auto"/>
                <w:right w:val="none" w:sz="0" w:space="0" w:color="auto"/>
              </w:divBdr>
            </w:div>
          </w:divsChild>
        </w:div>
        <w:div w:id="186261865">
          <w:marLeft w:val="0"/>
          <w:marRight w:val="0"/>
          <w:marTop w:val="0"/>
          <w:marBottom w:val="0"/>
          <w:divBdr>
            <w:top w:val="none" w:sz="0" w:space="0" w:color="auto"/>
            <w:left w:val="none" w:sz="0" w:space="0" w:color="auto"/>
            <w:bottom w:val="none" w:sz="0" w:space="0" w:color="auto"/>
            <w:right w:val="none" w:sz="0" w:space="0" w:color="auto"/>
          </w:divBdr>
        </w:div>
        <w:div w:id="1886675619">
          <w:marLeft w:val="0"/>
          <w:marRight w:val="0"/>
          <w:marTop w:val="0"/>
          <w:marBottom w:val="0"/>
          <w:divBdr>
            <w:top w:val="none" w:sz="0" w:space="0" w:color="auto"/>
            <w:left w:val="none" w:sz="0" w:space="0" w:color="auto"/>
            <w:bottom w:val="none" w:sz="0" w:space="0" w:color="auto"/>
            <w:right w:val="none" w:sz="0" w:space="0" w:color="auto"/>
          </w:divBdr>
          <w:divsChild>
            <w:div w:id="1192954183">
              <w:marLeft w:val="0"/>
              <w:marRight w:val="0"/>
              <w:marTop w:val="0"/>
              <w:marBottom w:val="0"/>
              <w:divBdr>
                <w:top w:val="none" w:sz="0" w:space="0" w:color="auto"/>
                <w:left w:val="none" w:sz="0" w:space="0" w:color="auto"/>
                <w:bottom w:val="none" w:sz="0" w:space="0" w:color="auto"/>
                <w:right w:val="none" w:sz="0" w:space="0" w:color="auto"/>
              </w:divBdr>
            </w:div>
          </w:divsChild>
        </w:div>
        <w:div w:id="526021808">
          <w:marLeft w:val="0"/>
          <w:marRight w:val="0"/>
          <w:marTop w:val="0"/>
          <w:marBottom w:val="0"/>
          <w:divBdr>
            <w:top w:val="none" w:sz="0" w:space="0" w:color="auto"/>
            <w:left w:val="none" w:sz="0" w:space="0" w:color="auto"/>
            <w:bottom w:val="none" w:sz="0" w:space="0" w:color="auto"/>
            <w:right w:val="none" w:sz="0" w:space="0" w:color="auto"/>
          </w:divBdr>
        </w:div>
        <w:div w:id="1116172498">
          <w:marLeft w:val="0"/>
          <w:marRight w:val="0"/>
          <w:marTop w:val="0"/>
          <w:marBottom w:val="0"/>
          <w:divBdr>
            <w:top w:val="none" w:sz="0" w:space="0" w:color="auto"/>
            <w:left w:val="none" w:sz="0" w:space="0" w:color="auto"/>
            <w:bottom w:val="none" w:sz="0" w:space="0" w:color="auto"/>
            <w:right w:val="none" w:sz="0" w:space="0" w:color="auto"/>
          </w:divBdr>
          <w:divsChild>
            <w:div w:id="866286359">
              <w:marLeft w:val="0"/>
              <w:marRight w:val="0"/>
              <w:marTop w:val="0"/>
              <w:marBottom w:val="0"/>
              <w:divBdr>
                <w:top w:val="none" w:sz="0" w:space="0" w:color="auto"/>
                <w:left w:val="none" w:sz="0" w:space="0" w:color="auto"/>
                <w:bottom w:val="none" w:sz="0" w:space="0" w:color="auto"/>
                <w:right w:val="none" w:sz="0" w:space="0" w:color="auto"/>
              </w:divBdr>
            </w:div>
          </w:divsChild>
        </w:div>
        <w:div w:id="1696538498">
          <w:marLeft w:val="0"/>
          <w:marRight w:val="0"/>
          <w:marTop w:val="0"/>
          <w:marBottom w:val="0"/>
          <w:divBdr>
            <w:top w:val="none" w:sz="0" w:space="0" w:color="auto"/>
            <w:left w:val="none" w:sz="0" w:space="0" w:color="auto"/>
            <w:bottom w:val="none" w:sz="0" w:space="0" w:color="auto"/>
            <w:right w:val="none" w:sz="0" w:space="0" w:color="auto"/>
          </w:divBdr>
        </w:div>
        <w:div w:id="856501666">
          <w:marLeft w:val="0"/>
          <w:marRight w:val="0"/>
          <w:marTop w:val="0"/>
          <w:marBottom w:val="0"/>
          <w:divBdr>
            <w:top w:val="none" w:sz="0" w:space="0" w:color="auto"/>
            <w:left w:val="none" w:sz="0" w:space="0" w:color="auto"/>
            <w:bottom w:val="none" w:sz="0" w:space="0" w:color="auto"/>
            <w:right w:val="none" w:sz="0" w:space="0" w:color="auto"/>
          </w:divBdr>
          <w:divsChild>
            <w:div w:id="1016812171">
              <w:marLeft w:val="0"/>
              <w:marRight w:val="0"/>
              <w:marTop w:val="0"/>
              <w:marBottom w:val="0"/>
              <w:divBdr>
                <w:top w:val="none" w:sz="0" w:space="0" w:color="auto"/>
                <w:left w:val="none" w:sz="0" w:space="0" w:color="auto"/>
                <w:bottom w:val="none" w:sz="0" w:space="0" w:color="auto"/>
                <w:right w:val="none" w:sz="0" w:space="0" w:color="auto"/>
              </w:divBdr>
            </w:div>
          </w:divsChild>
        </w:div>
        <w:div w:id="1116673918">
          <w:marLeft w:val="0"/>
          <w:marRight w:val="0"/>
          <w:marTop w:val="0"/>
          <w:marBottom w:val="0"/>
          <w:divBdr>
            <w:top w:val="none" w:sz="0" w:space="0" w:color="auto"/>
            <w:left w:val="none" w:sz="0" w:space="0" w:color="auto"/>
            <w:bottom w:val="none" w:sz="0" w:space="0" w:color="auto"/>
            <w:right w:val="none" w:sz="0" w:space="0" w:color="auto"/>
          </w:divBdr>
        </w:div>
        <w:div w:id="1501387917">
          <w:marLeft w:val="0"/>
          <w:marRight w:val="0"/>
          <w:marTop w:val="0"/>
          <w:marBottom w:val="0"/>
          <w:divBdr>
            <w:top w:val="none" w:sz="0" w:space="0" w:color="auto"/>
            <w:left w:val="none" w:sz="0" w:space="0" w:color="auto"/>
            <w:bottom w:val="none" w:sz="0" w:space="0" w:color="auto"/>
            <w:right w:val="none" w:sz="0" w:space="0" w:color="auto"/>
          </w:divBdr>
          <w:divsChild>
            <w:div w:id="1386568055">
              <w:marLeft w:val="0"/>
              <w:marRight w:val="0"/>
              <w:marTop w:val="0"/>
              <w:marBottom w:val="0"/>
              <w:divBdr>
                <w:top w:val="none" w:sz="0" w:space="0" w:color="auto"/>
                <w:left w:val="none" w:sz="0" w:space="0" w:color="auto"/>
                <w:bottom w:val="none" w:sz="0" w:space="0" w:color="auto"/>
                <w:right w:val="none" w:sz="0" w:space="0" w:color="auto"/>
              </w:divBdr>
            </w:div>
          </w:divsChild>
        </w:div>
        <w:div w:id="1717854468">
          <w:marLeft w:val="0"/>
          <w:marRight w:val="0"/>
          <w:marTop w:val="300"/>
          <w:marBottom w:val="0"/>
          <w:divBdr>
            <w:top w:val="none" w:sz="0" w:space="0" w:color="auto"/>
            <w:left w:val="none" w:sz="0" w:space="0" w:color="auto"/>
            <w:bottom w:val="none" w:sz="0" w:space="0" w:color="auto"/>
            <w:right w:val="none" w:sz="0" w:space="0" w:color="auto"/>
          </w:divBdr>
          <w:divsChild>
            <w:div w:id="1572109123">
              <w:marLeft w:val="0"/>
              <w:marRight w:val="0"/>
              <w:marTop w:val="0"/>
              <w:marBottom w:val="0"/>
              <w:divBdr>
                <w:top w:val="none" w:sz="0" w:space="0" w:color="auto"/>
                <w:left w:val="none" w:sz="0" w:space="0" w:color="auto"/>
                <w:bottom w:val="none" w:sz="0" w:space="0" w:color="auto"/>
                <w:right w:val="none" w:sz="0" w:space="0" w:color="auto"/>
              </w:divBdr>
              <w:divsChild>
                <w:div w:id="968781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555861">
          <w:marLeft w:val="0"/>
          <w:marRight w:val="0"/>
          <w:marTop w:val="300"/>
          <w:marBottom w:val="0"/>
          <w:divBdr>
            <w:top w:val="none" w:sz="0" w:space="0" w:color="auto"/>
            <w:left w:val="none" w:sz="0" w:space="0" w:color="auto"/>
            <w:bottom w:val="none" w:sz="0" w:space="0" w:color="auto"/>
            <w:right w:val="none" w:sz="0" w:space="0" w:color="auto"/>
          </w:divBdr>
          <w:divsChild>
            <w:div w:id="1837066858">
              <w:marLeft w:val="0"/>
              <w:marRight w:val="0"/>
              <w:marTop w:val="0"/>
              <w:marBottom w:val="0"/>
              <w:divBdr>
                <w:top w:val="none" w:sz="0" w:space="0" w:color="auto"/>
                <w:left w:val="none" w:sz="0" w:space="0" w:color="auto"/>
                <w:bottom w:val="none" w:sz="0" w:space="0" w:color="auto"/>
                <w:right w:val="none" w:sz="0" w:space="0" w:color="auto"/>
              </w:divBdr>
              <w:divsChild>
                <w:div w:id="2012945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195069">
          <w:marLeft w:val="0"/>
          <w:marRight w:val="0"/>
          <w:marTop w:val="300"/>
          <w:marBottom w:val="0"/>
          <w:divBdr>
            <w:top w:val="none" w:sz="0" w:space="0" w:color="auto"/>
            <w:left w:val="none" w:sz="0" w:space="0" w:color="auto"/>
            <w:bottom w:val="none" w:sz="0" w:space="0" w:color="auto"/>
            <w:right w:val="none" w:sz="0" w:space="0" w:color="auto"/>
          </w:divBdr>
          <w:divsChild>
            <w:div w:id="106388441">
              <w:marLeft w:val="0"/>
              <w:marRight w:val="0"/>
              <w:marTop w:val="0"/>
              <w:marBottom w:val="0"/>
              <w:divBdr>
                <w:top w:val="none" w:sz="0" w:space="0" w:color="auto"/>
                <w:left w:val="none" w:sz="0" w:space="0" w:color="auto"/>
                <w:bottom w:val="none" w:sz="0" w:space="0" w:color="auto"/>
                <w:right w:val="none" w:sz="0" w:space="0" w:color="auto"/>
              </w:divBdr>
              <w:divsChild>
                <w:div w:id="818116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3095851">
          <w:marLeft w:val="0"/>
          <w:marRight w:val="0"/>
          <w:marTop w:val="300"/>
          <w:marBottom w:val="0"/>
          <w:divBdr>
            <w:top w:val="none" w:sz="0" w:space="0" w:color="auto"/>
            <w:left w:val="none" w:sz="0" w:space="0" w:color="auto"/>
            <w:bottom w:val="none" w:sz="0" w:space="0" w:color="auto"/>
            <w:right w:val="none" w:sz="0" w:space="0" w:color="auto"/>
          </w:divBdr>
          <w:divsChild>
            <w:div w:id="389809285">
              <w:marLeft w:val="0"/>
              <w:marRight w:val="0"/>
              <w:marTop w:val="0"/>
              <w:marBottom w:val="0"/>
              <w:divBdr>
                <w:top w:val="none" w:sz="0" w:space="0" w:color="auto"/>
                <w:left w:val="none" w:sz="0" w:space="0" w:color="auto"/>
                <w:bottom w:val="none" w:sz="0" w:space="0" w:color="auto"/>
                <w:right w:val="none" w:sz="0" w:space="0" w:color="auto"/>
              </w:divBdr>
              <w:divsChild>
                <w:div w:id="377510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0898528">
      <w:bodyDiv w:val="1"/>
      <w:marLeft w:val="0"/>
      <w:marRight w:val="0"/>
      <w:marTop w:val="0"/>
      <w:marBottom w:val="0"/>
      <w:divBdr>
        <w:top w:val="none" w:sz="0" w:space="0" w:color="auto"/>
        <w:left w:val="none" w:sz="0" w:space="0" w:color="auto"/>
        <w:bottom w:val="none" w:sz="0" w:space="0" w:color="auto"/>
        <w:right w:val="none" w:sz="0" w:space="0" w:color="auto"/>
      </w:divBdr>
    </w:div>
    <w:div w:id="1561549260">
      <w:bodyDiv w:val="1"/>
      <w:marLeft w:val="0"/>
      <w:marRight w:val="0"/>
      <w:marTop w:val="0"/>
      <w:marBottom w:val="0"/>
      <w:divBdr>
        <w:top w:val="none" w:sz="0" w:space="0" w:color="auto"/>
        <w:left w:val="none" w:sz="0" w:space="0" w:color="auto"/>
        <w:bottom w:val="none" w:sz="0" w:space="0" w:color="auto"/>
        <w:right w:val="none" w:sz="0" w:space="0" w:color="auto"/>
      </w:divBdr>
    </w:div>
    <w:div w:id="1563250664">
      <w:bodyDiv w:val="1"/>
      <w:marLeft w:val="0"/>
      <w:marRight w:val="0"/>
      <w:marTop w:val="0"/>
      <w:marBottom w:val="0"/>
      <w:divBdr>
        <w:top w:val="none" w:sz="0" w:space="0" w:color="auto"/>
        <w:left w:val="none" w:sz="0" w:space="0" w:color="auto"/>
        <w:bottom w:val="none" w:sz="0" w:space="0" w:color="auto"/>
        <w:right w:val="none" w:sz="0" w:space="0" w:color="auto"/>
      </w:divBdr>
      <w:divsChild>
        <w:div w:id="768699454">
          <w:marLeft w:val="0"/>
          <w:marRight w:val="0"/>
          <w:marTop w:val="0"/>
          <w:marBottom w:val="0"/>
          <w:divBdr>
            <w:top w:val="none" w:sz="0" w:space="0" w:color="auto"/>
            <w:left w:val="none" w:sz="0" w:space="0" w:color="auto"/>
            <w:bottom w:val="none" w:sz="0" w:space="0" w:color="auto"/>
            <w:right w:val="none" w:sz="0" w:space="0" w:color="auto"/>
          </w:divBdr>
        </w:div>
        <w:div w:id="1900437113">
          <w:marLeft w:val="0"/>
          <w:marRight w:val="0"/>
          <w:marTop w:val="0"/>
          <w:marBottom w:val="0"/>
          <w:divBdr>
            <w:top w:val="none" w:sz="0" w:space="0" w:color="auto"/>
            <w:left w:val="none" w:sz="0" w:space="0" w:color="auto"/>
            <w:bottom w:val="none" w:sz="0" w:space="0" w:color="auto"/>
            <w:right w:val="none" w:sz="0" w:space="0" w:color="auto"/>
          </w:divBdr>
          <w:divsChild>
            <w:div w:id="912272707">
              <w:marLeft w:val="0"/>
              <w:marRight w:val="0"/>
              <w:marTop w:val="0"/>
              <w:marBottom w:val="0"/>
              <w:divBdr>
                <w:top w:val="none" w:sz="0" w:space="0" w:color="auto"/>
                <w:left w:val="none" w:sz="0" w:space="0" w:color="auto"/>
                <w:bottom w:val="none" w:sz="0" w:space="0" w:color="auto"/>
                <w:right w:val="none" w:sz="0" w:space="0" w:color="auto"/>
              </w:divBdr>
            </w:div>
          </w:divsChild>
        </w:div>
        <w:div w:id="1542598044">
          <w:marLeft w:val="0"/>
          <w:marRight w:val="0"/>
          <w:marTop w:val="0"/>
          <w:marBottom w:val="0"/>
          <w:divBdr>
            <w:top w:val="none" w:sz="0" w:space="0" w:color="auto"/>
            <w:left w:val="none" w:sz="0" w:space="0" w:color="auto"/>
            <w:bottom w:val="none" w:sz="0" w:space="0" w:color="auto"/>
            <w:right w:val="none" w:sz="0" w:space="0" w:color="auto"/>
          </w:divBdr>
        </w:div>
        <w:div w:id="548108530">
          <w:marLeft w:val="0"/>
          <w:marRight w:val="0"/>
          <w:marTop w:val="0"/>
          <w:marBottom w:val="0"/>
          <w:divBdr>
            <w:top w:val="none" w:sz="0" w:space="0" w:color="auto"/>
            <w:left w:val="none" w:sz="0" w:space="0" w:color="auto"/>
            <w:bottom w:val="none" w:sz="0" w:space="0" w:color="auto"/>
            <w:right w:val="none" w:sz="0" w:space="0" w:color="auto"/>
          </w:divBdr>
          <w:divsChild>
            <w:div w:id="1324165427">
              <w:marLeft w:val="0"/>
              <w:marRight w:val="0"/>
              <w:marTop w:val="0"/>
              <w:marBottom w:val="0"/>
              <w:divBdr>
                <w:top w:val="none" w:sz="0" w:space="0" w:color="auto"/>
                <w:left w:val="none" w:sz="0" w:space="0" w:color="auto"/>
                <w:bottom w:val="none" w:sz="0" w:space="0" w:color="auto"/>
                <w:right w:val="none" w:sz="0" w:space="0" w:color="auto"/>
              </w:divBdr>
            </w:div>
          </w:divsChild>
        </w:div>
        <w:div w:id="1992369868">
          <w:marLeft w:val="0"/>
          <w:marRight w:val="0"/>
          <w:marTop w:val="0"/>
          <w:marBottom w:val="0"/>
          <w:divBdr>
            <w:top w:val="none" w:sz="0" w:space="0" w:color="auto"/>
            <w:left w:val="none" w:sz="0" w:space="0" w:color="auto"/>
            <w:bottom w:val="none" w:sz="0" w:space="0" w:color="auto"/>
            <w:right w:val="none" w:sz="0" w:space="0" w:color="auto"/>
          </w:divBdr>
        </w:div>
        <w:div w:id="1766264987">
          <w:marLeft w:val="0"/>
          <w:marRight w:val="0"/>
          <w:marTop w:val="0"/>
          <w:marBottom w:val="0"/>
          <w:divBdr>
            <w:top w:val="none" w:sz="0" w:space="0" w:color="auto"/>
            <w:left w:val="none" w:sz="0" w:space="0" w:color="auto"/>
            <w:bottom w:val="none" w:sz="0" w:space="0" w:color="auto"/>
            <w:right w:val="none" w:sz="0" w:space="0" w:color="auto"/>
          </w:divBdr>
          <w:divsChild>
            <w:div w:id="1817839556">
              <w:marLeft w:val="0"/>
              <w:marRight w:val="0"/>
              <w:marTop w:val="0"/>
              <w:marBottom w:val="0"/>
              <w:divBdr>
                <w:top w:val="none" w:sz="0" w:space="0" w:color="auto"/>
                <w:left w:val="none" w:sz="0" w:space="0" w:color="auto"/>
                <w:bottom w:val="none" w:sz="0" w:space="0" w:color="auto"/>
                <w:right w:val="none" w:sz="0" w:space="0" w:color="auto"/>
              </w:divBdr>
            </w:div>
          </w:divsChild>
        </w:div>
        <w:div w:id="419184983">
          <w:marLeft w:val="0"/>
          <w:marRight w:val="0"/>
          <w:marTop w:val="0"/>
          <w:marBottom w:val="0"/>
          <w:divBdr>
            <w:top w:val="none" w:sz="0" w:space="0" w:color="auto"/>
            <w:left w:val="none" w:sz="0" w:space="0" w:color="auto"/>
            <w:bottom w:val="none" w:sz="0" w:space="0" w:color="auto"/>
            <w:right w:val="none" w:sz="0" w:space="0" w:color="auto"/>
          </w:divBdr>
        </w:div>
        <w:div w:id="1482650779">
          <w:marLeft w:val="0"/>
          <w:marRight w:val="0"/>
          <w:marTop w:val="0"/>
          <w:marBottom w:val="0"/>
          <w:divBdr>
            <w:top w:val="none" w:sz="0" w:space="0" w:color="auto"/>
            <w:left w:val="none" w:sz="0" w:space="0" w:color="auto"/>
            <w:bottom w:val="none" w:sz="0" w:space="0" w:color="auto"/>
            <w:right w:val="none" w:sz="0" w:space="0" w:color="auto"/>
          </w:divBdr>
          <w:divsChild>
            <w:div w:id="1032652079">
              <w:marLeft w:val="0"/>
              <w:marRight w:val="0"/>
              <w:marTop w:val="0"/>
              <w:marBottom w:val="0"/>
              <w:divBdr>
                <w:top w:val="none" w:sz="0" w:space="0" w:color="auto"/>
                <w:left w:val="none" w:sz="0" w:space="0" w:color="auto"/>
                <w:bottom w:val="none" w:sz="0" w:space="0" w:color="auto"/>
                <w:right w:val="none" w:sz="0" w:space="0" w:color="auto"/>
              </w:divBdr>
            </w:div>
          </w:divsChild>
        </w:div>
        <w:div w:id="182940008">
          <w:marLeft w:val="0"/>
          <w:marRight w:val="0"/>
          <w:marTop w:val="0"/>
          <w:marBottom w:val="0"/>
          <w:divBdr>
            <w:top w:val="none" w:sz="0" w:space="0" w:color="auto"/>
            <w:left w:val="none" w:sz="0" w:space="0" w:color="auto"/>
            <w:bottom w:val="none" w:sz="0" w:space="0" w:color="auto"/>
            <w:right w:val="none" w:sz="0" w:space="0" w:color="auto"/>
          </w:divBdr>
        </w:div>
        <w:div w:id="348485173">
          <w:marLeft w:val="0"/>
          <w:marRight w:val="0"/>
          <w:marTop w:val="0"/>
          <w:marBottom w:val="0"/>
          <w:divBdr>
            <w:top w:val="none" w:sz="0" w:space="0" w:color="auto"/>
            <w:left w:val="none" w:sz="0" w:space="0" w:color="auto"/>
            <w:bottom w:val="none" w:sz="0" w:space="0" w:color="auto"/>
            <w:right w:val="none" w:sz="0" w:space="0" w:color="auto"/>
          </w:divBdr>
          <w:divsChild>
            <w:div w:id="1461191400">
              <w:marLeft w:val="0"/>
              <w:marRight w:val="0"/>
              <w:marTop w:val="0"/>
              <w:marBottom w:val="0"/>
              <w:divBdr>
                <w:top w:val="none" w:sz="0" w:space="0" w:color="auto"/>
                <w:left w:val="none" w:sz="0" w:space="0" w:color="auto"/>
                <w:bottom w:val="none" w:sz="0" w:space="0" w:color="auto"/>
                <w:right w:val="none" w:sz="0" w:space="0" w:color="auto"/>
              </w:divBdr>
            </w:div>
          </w:divsChild>
        </w:div>
        <w:div w:id="221017279">
          <w:marLeft w:val="0"/>
          <w:marRight w:val="0"/>
          <w:marTop w:val="0"/>
          <w:marBottom w:val="0"/>
          <w:divBdr>
            <w:top w:val="none" w:sz="0" w:space="0" w:color="auto"/>
            <w:left w:val="none" w:sz="0" w:space="0" w:color="auto"/>
            <w:bottom w:val="none" w:sz="0" w:space="0" w:color="auto"/>
            <w:right w:val="none" w:sz="0" w:space="0" w:color="auto"/>
          </w:divBdr>
        </w:div>
        <w:div w:id="1357774959">
          <w:marLeft w:val="0"/>
          <w:marRight w:val="0"/>
          <w:marTop w:val="0"/>
          <w:marBottom w:val="0"/>
          <w:divBdr>
            <w:top w:val="none" w:sz="0" w:space="0" w:color="auto"/>
            <w:left w:val="none" w:sz="0" w:space="0" w:color="auto"/>
            <w:bottom w:val="none" w:sz="0" w:space="0" w:color="auto"/>
            <w:right w:val="none" w:sz="0" w:space="0" w:color="auto"/>
          </w:divBdr>
          <w:divsChild>
            <w:div w:id="1897743807">
              <w:marLeft w:val="0"/>
              <w:marRight w:val="0"/>
              <w:marTop w:val="0"/>
              <w:marBottom w:val="0"/>
              <w:divBdr>
                <w:top w:val="none" w:sz="0" w:space="0" w:color="auto"/>
                <w:left w:val="none" w:sz="0" w:space="0" w:color="auto"/>
                <w:bottom w:val="none" w:sz="0" w:space="0" w:color="auto"/>
                <w:right w:val="none" w:sz="0" w:space="0" w:color="auto"/>
              </w:divBdr>
            </w:div>
          </w:divsChild>
        </w:div>
        <w:div w:id="986131004">
          <w:marLeft w:val="0"/>
          <w:marRight w:val="0"/>
          <w:marTop w:val="0"/>
          <w:marBottom w:val="0"/>
          <w:divBdr>
            <w:top w:val="none" w:sz="0" w:space="0" w:color="auto"/>
            <w:left w:val="none" w:sz="0" w:space="0" w:color="auto"/>
            <w:bottom w:val="none" w:sz="0" w:space="0" w:color="auto"/>
            <w:right w:val="none" w:sz="0" w:space="0" w:color="auto"/>
          </w:divBdr>
        </w:div>
        <w:div w:id="195117819">
          <w:marLeft w:val="0"/>
          <w:marRight w:val="0"/>
          <w:marTop w:val="0"/>
          <w:marBottom w:val="0"/>
          <w:divBdr>
            <w:top w:val="none" w:sz="0" w:space="0" w:color="auto"/>
            <w:left w:val="none" w:sz="0" w:space="0" w:color="auto"/>
            <w:bottom w:val="none" w:sz="0" w:space="0" w:color="auto"/>
            <w:right w:val="none" w:sz="0" w:space="0" w:color="auto"/>
          </w:divBdr>
          <w:divsChild>
            <w:div w:id="1665741194">
              <w:marLeft w:val="0"/>
              <w:marRight w:val="0"/>
              <w:marTop w:val="0"/>
              <w:marBottom w:val="0"/>
              <w:divBdr>
                <w:top w:val="none" w:sz="0" w:space="0" w:color="auto"/>
                <w:left w:val="none" w:sz="0" w:space="0" w:color="auto"/>
                <w:bottom w:val="none" w:sz="0" w:space="0" w:color="auto"/>
                <w:right w:val="none" w:sz="0" w:space="0" w:color="auto"/>
              </w:divBdr>
            </w:div>
          </w:divsChild>
        </w:div>
        <w:div w:id="1756854755">
          <w:marLeft w:val="0"/>
          <w:marRight w:val="0"/>
          <w:marTop w:val="300"/>
          <w:marBottom w:val="0"/>
          <w:divBdr>
            <w:top w:val="none" w:sz="0" w:space="0" w:color="auto"/>
            <w:left w:val="none" w:sz="0" w:space="0" w:color="auto"/>
            <w:bottom w:val="none" w:sz="0" w:space="0" w:color="auto"/>
            <w:right w:val="none" w:sz="0" w:space="0" w:color="auto"/>
          </w:divBdr>
          <w:divsChild>
            <w:div w:id="1835562936">
              <w:marLeft w:val="0"/>
              <w:marRight w:val="0"/>
              <w:marTop w:val="0"/>
              <w:marBottom w:val="0"/>
              <w:divBdr>
                <w:top w:val="none" w:sz="0" w:space="0" w:color="auto"/>
                <w:left w:val="none" w:sz="0" w:space="0" w:color="auto"/>
                <w:bottom w:val="none" w:sz="0" w:space="0" w:color="auto"/>
                <w:right w:val="none" w:sz="0" w:space="0" w:color="auto"/>
              </w:divBdr>
              <w:divsChild>
                <w:div w:id="84108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686449">
          <w:marLeft w:val="0"/>
          <w:marRight w:val="0"/>
          <w:marTop w:val="300"/>
          <w:marBottom w:val="0"/>
          <w:divBdr>
            <w:top w:val="none" w:sz="0" w:space="0" w:color="auto"/>
            <w:left w:val="none" w:sz="0" w:space="0" w:color="auto"/>
            <w:bottom w:val="none" w:sz="0" w:space="0" w:color="auto"/>
            <w:right w:val="none" w:sz="0" w:space="0" w:color="auto"/>
          </w:divBdr>
          <w:divsChild>
            <w:div w:id="1188174070">
              <w:marLeft w:val="0"/>
              <w:marRight w:val="0"/>
              <w:marTop w:val="0"/>
              <w:marBottom w:val="0"/>
              <w:divBdr>
                <w:top w:val="none" w:sz="0" w:space="0" w:color="auto"/>
                <w:left w:val="none" w:sz="0" w:space="0" w:color="auto"/>
                <w:bottom w:val="none" w:sz="0" w:space="0" w:color="auto"/>
                <w:right w:val="none" w:sz="0" w:space="0" w:color="auto"/>
              </w:divBdr>
              <w:divsChild>
                <w:div w:id="5715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740396">
          <w:marLeft w:val="0"/>
          <w:marRight w:val="0"/>
          <w:marTop w:val="300"/>
          <w:marBottom w:val="0"/>
          <w:divBdr>
            <w:top w:val="none" w:sz="0" w:space="0" w:color="auto"/>
            <w:left w:val="none" w:sz="0" w:space="0" w:color="auto"/>
            <w:bottom w:val="none" w:sz="0" w:space="0" w:color="auto"/>
            <w:right w:val="none" w:sz="0" w:space="0" w:color="auto"/>
          </w:divBdr>
          <w:divsChild>
            <w:div w:id="1664239780">
              <w:marLeft w:val="0"/>
              <w:marRight w:val="0"/>
              <w:marTop w:val="0"/>
              <w:marBottom w:val="0"/>
              <w:divBdr>
                <w:top w:val="none" w:sz="0" w:space="0" w:color="auto"/>
                <w:left w:val="none" w:sz="0" w:space="0" w:color="auto"/>
                <w:bottom w:val="none" w:sz="0" w:space="0" w:color="auto"/>
                <w:right w:val="none" w:sz="0" w:space="0" w:color="auto"/>
              </w:divBdr>
              <w:divsChild>
                <w:div w:id="663316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318603">
          <w:marLeft w:val="0"/>
          <w:marRight w:val="0"/>
          <w:marTop w:val="300"/>
          <w:marBottom w:val="0"/>
          <w:divBdr>
            <w:top w:val="none" w:sz="0" w:space="0" w:color="auto"/>
            <w:left w:val="none" w:sz="0" w:space="0" w:color="auto"/>
            <w:bottom w:val="none" w:sz="0" w:space="0" w:color="auto"/>
            <w:right w:val="none" w:sz="0" w:space="0" w:color="auto"/>
          </w:divBdr>
          <w:divsChild>
            <w:div w:id="1565917826">
              <w:marLeft w:val="0"/>
              <w:marRight w:val="0"/>
              <w:marTop w:val="0"/>
              <w:marBottom w:val="0"/>
              <w:divBdr>
                <w:top w:val="none" w:sz="0" w:space="0" w:color="auto"/>
                <w:left w:val="none" w:sz="0" w:space="0" w:color="auto"/>
                <w:bottom w:val="none" w:sz="0" w:space="0" w:color="auto"/>
                <w:right w:val="none" w:sz="0" w:space="0" w:color="auto"/>
              </w:divBdr>
              <w:divsChild>
                <w:div w:id="2122146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833277">
      <w:bodyDiv w:val="1"/>
      <w:marLeft w:val="0"/>
      <w:marRight w:val="0"/>
      <w:marTop w:val="0"/>
      <w:marBottom w:val="0"/>
      <w:divBdr>
        <w:top w:val="none" w:sz="0" w:space="0" w:color="auto"/>
        <w:left w:val="none" w:sz="0" w:space="0" w:color="auto"/>
        <w:bottom w:val="none" w:sz="0" w:space="0" w:color="auto"/>
        <w:right w:val="none" w:sz="0" w:space="0" w:color="auto"/>
      </w:divBdr>
      <w:divsChild>
        <w:div w:id="339967500">
          <w:marLeft w:val="0"/>
          <w:marRight w:val="0"/>
          <w:marTop w:val="0"/>
          <w:marBottom w:val="0"/>
          <w:divBdr>
            <w:top w:val="none" w:sz="0" w:space="0" w:color="auto"/>
            <w:left w:val="none" w:sz="0" w:space="0" w:color="auto"/>
            <w:bottom w:val="none" w:sz="0" w:space="0" w:color="auto"/>
            <w:right w:val="none" w:sz="0" w:space="0" w:color="auto"/>
          </w:divBdr>
          <w:divsChild>
            <w:div w:id="829641658">
              <w:marLeft w:val="0"/>
              <w:marRight w:val="0"/>
              <w:marTop w:val="0"/>
              <w:marBottom w:val="0"/>
              <w:divBdr>
                <w:top w:val="none" w:sz="0" w:space="0" w:color="auto"/>
                <w:left w:val="none" w:sz="0" w:space="0" w:color="auto"/>
                <w:bottom w:val="none" w:sz="0" w:space="0" w:color="auto"/>
                <w:right w:val="none" w:sz="0" w:space="0" w:color="auto"/>
              </w:divBdr>
            </w:div>
            <w:div w:id="891961859">
              <w:marLeft w:val="0"/>
              <w:marRight w:val="0"/>
              <w:marTop w:val="0"/>
              <w:marBottom w:val="0"/>
              <w:divBdr>
                <w:top w:val="none" w:sz="0" w:space="0" w:color="auto"/>
                <w:left w:val="none" w:sz="0" w:space="0" w:color="auto"/>
                <w:bottom w:val="none" w:sz="0" w:space="0" w:color="auto"/>
                <w:right w:val="none" w:sz="0" w:space="0" w:color="auto"/>
              </w:divBdr>
              <w:divsChild>
                <w:div w:id="40619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003758">
          <w:marLeft w:val="0"/>
          <w:marRight w:val="0"/>
          <w:marTop w:val="0"/>
          <w:marBottom w:val="0"/>
          <w:divBdr>
            <w:top w:val="none" w:sz="0" w:space="0" w:color="auto"/>
            <w:left w:val="none" w:sz="0" w:space="0" w:color="auto"/>
            <w:bottom w:val="none" w:sz="0" w:space="0" w:color="auto"/>
            <w:right w:val="none" w:sz="0" w:space="0" w:color="auto"/>
          </w:divBdr>
          <w:divsChild>
            <w:div w:id="605038930">
              <w:marLeft w:val="0"/>
              <w:marRight w:val="0"/>
              <w:marTop w:val="0"/>
              <w:marBottom w:val="0"/>
              <w:divBdr>
                <w:top w:val="none" w:sz="0" w:space="0" w:color="auto"/>
                <w:left w:val="none" w:sz="0" w:space="0" w:color="auto"/>
                <w:bottom w:val="none" w:sz="0" w:space="0" w:color="auto"/>
                <w:right w:val="none" w:sz="0" w:space="0" w:color="auto"/>
              </w:divBdr>
            </w:div>
            <w:div w:id="794494136">
              <w:marLeft w:val="0"/>
              <w:marRight w:val="0"/>
              <w:marTop w:val="0"/>
              <w:marBottom w:val="0"/>
              <w:divBdr>
                <w:top w:val="none" w:sz="0" w:space="0" w:color="auto"/>
                <w:left w:val="none" w:sz="0" w:space="0" w:color="auto"/>
                <w:bottom w:val="none" w:sz="0" w:space="0" w:color="auto"/>
                <w:right w:val="none" w:sz="0" w:space="0" w:color="auto"/>
              </w:divBdr>
              <w:divsChild>
                <w:div w:id="92507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496352">
          <w:marLeft w:val="0"/>
          <w:marRight w:val="0"/>
          <w:marTop w:val="0"/>
          <w:marBottom w:val="0"/>
          <w:divBdr>
            <w:top w:val="none" w:sz="0" w:space="0" w:color="auto"/>
            <w:left w:val="none" w:sz="0" w:space="0" w:color="auto"/>
            <w:bottom w:val="none" w:sz="0" w:space="0" w:color="auto"/>
            <w:right w:val="none" w:sz="0" w:space="0" w:color="auto"/>
          </w:divBdr>
          <w:divsChild>
            <w:div w:id="1015423891">
              <w:marLeft w:val="0"/>
              <w:marRight w:val="0"/>
              <w:marTop w:val="0"/>
              <w:marBottom w:val="0"/>
              <w:divBdr>
                <w:top w:val="none" w:sz="0" w:space="0" w:color="auto"/>
                <w:left w:val="none" w:sz="0" w:space="0" w:color="auto"/>
                <w:bottom w:val="none" w:sz="0" w:space="0" w:color="auto"/>
                <w:right w:val="none" w:sz="0" w:space="0" w:color="auto"/>
              </w:divBdr>
            </w:div>
            <w:div w:id="1701854567">
              <w:marLeft w:val="0"/>
              <w:marRight w:val="0"/>
              <w:marTop w:val="0"/>
              <w:marBottom w:val="0"/>
              <w:divBdr>
                <w:top w:val="none" w:sz="0" w:space="0" w:color="auto"/>
                <w:left w:val="none" w:sz="0" w:space="0" w:color="auto"/>
                <w:bottom w:val="none" w:sz="0" w:space="0" w:color="auto"/>
                <w:right w:val="none" w:sz="0" w:space="0" w:color="auto"/>
              </w:divBdr>
              <w:divsChild>
                <w:div w:id="1101951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058122">
          <w:marLeft w:val="0"/>
          <w:marRight w:val="0"/>
          <w:marTop w:val="0"/>
          <w:marBottom w:val="0"/>
          <w:divBdr>
            <w:top w:val="none" w:sz="0" w:space="0" w:color="auto"/>
            <w:left w:val="none" w:sz="0" w:space="0" w:color="auto"/>
            <w:bottom w:val="none" w:sz="0" w:space="0" w:color="auto"/>
            <w:right w:val="none" w:sz="0" w:space="0" w:color="auto"/>
          </w:divBdr>
          <w:divsChild>
            <w:div w:id="465634249">
              <w:marLeft w:val="0"/>
              <w:marRight w:val="0"/>
              <w:marTop w:val="0"/>
              <w:marBottom w:val="0"/>
              <w:divBdr>
                <w:top w:val="none" w:sz="0" w:space="0" w:color="auto"/>
                <w:left w:val="none" w:sz="0" w:space="0" w:color="auto"/>
                <w:bottom w:val="none" w:sz="0" w:space="0" w:color="auto"/>
                <w:right w:val="none" w:sz="0" w:space="0" w:color="auto"/>
              </w:divBdr>
              <w:divsChild>
                <w:div w:id="1153371067">
                  <w:marLeft w:val="0"/>
                  <w:marRight w:val="0"/>
                  <w:marTop w:val="0"/>
                  <w:marBottom w:val="0"/>
                  <w:divBdr>
                    <w:top w:val="none" w:sz="0" w:space="0" w:color="auto"/>
                    <w:left w:val="none" w:sz="0" w:space="0" w:color="auto"/>
                    <w:bottom w:val="none" w:sz="0" w:space="0" w:color="auto"/>
                    <w:right w:val="none" w:sz="0" w:space="0" w:color="auto"/>
                  </w:divBdr>
                </w:div>
              </w:divsChild>
            </w:div>
            <w:div w:id="2137940056">
              <w:marLeft w:val="0"/>
              <w:marRight w:val="0"/>
              <w:marTop w:val="0"/>
              <w:marBottom w:val="0"/>
              <w:divBdr>
                <w:top w:val="none" w:sz="0" w:space="0" w:color="auto"/>
                <w:left w:val="none" w:sz="0" w:space="0" w:color="auto"/>
                <w:bottom w:val="none" w:sz="0" w:space="0" w:color="auto"/>
                <w:right w:val="none" w:sz="0" w:space="0" w:color="auto"/>
              </w:divBdr>
            </w:div>
          </w:divsChild>
        </w:div>
        <w:div w:id="1242524584">
          <w:marLeft w:val="0"/>
          <w:marRight w:val="0"/>
          <w:marTop w:val="0"/>
          <w:marBottom w:val="0"/>
          <w:divBdr>
            <w:top w:val="none" w:sz="0" w:space="0" w:color="auto"/>
            <w:left w:val="none" w:sz="0" w:space="0" w:color="auto"/>
            <w:bottom w:val="none" w:sz="0" w:space="0" w:color="auto"/>
            <w:right w:val="none" w:sz="0" w:space="0" w:color="auto"/>
          </w:divBdr>
          <w:divsChild>
            <w:div w:id="504629687">
              <w:marLeft w:val="0"/>
              <w:marRight w:val="0"/>
              <w:marTop w:val="0"/>
              <w:marBottom w:val="0"/>
              <w:divBdr>
                <w:top w:val="none" w:sz="0" w:space="0" w:color="auto"/>
                <w:left w:val="none" w:sz="0" w:space="0" w:color="auto"/>
                <w:bottom w:val="none" w:sz="0" w:space="0" w:color="auto"/>
                <w:right w:val="none" w:sz="0" w:space="0" w:color="auto"/>
              </w:divBdr>
              <w:divsChild>
                <w:div w:id="435099877">
                  <w:marLeft w:val="0"/>
                  <w:marRight w:val="0"/>
                  <w:marTop w:val="0"/>
                  <w:marBottom w:val="0"/>
                  <w:divBdr>
                    <w:top w:val="none" w:sz="0" w:space="0" w:color="auto"/>
                    <w:left w:val="none" w:sz="0" w:space="0" w:color="auto"/>
                    <w:bottom w:val="none" w:sz="0" w:space="0" w:color="auto"/>
                    <w:right w:val="none" w:sz="0" w:space="0" w:color="auto"/>
                  </w:divBdr>
                </w:div>
              </w:divsChild>
            </w:div>
            <w:div w:id="1032148685">
              <w:marLeft w:val="0"/>
              <w:marRight w:val="0"/>
              <w:marTop w:val="0"/>
              <w:marBottom w:val="0"/>
              <w:divBdr>
                <w:top w:val="none" w:sz="0" w:space="0" w:color="auto"/>
                <w:left w:val="none" w:sz="0" w:space="0" w:color="auto"/>
                <w:bottom w:val="none" w:sz="0" w:space="0" w:color="auto"/>
                <w:right w:val="none" w:sz="0" w:space="0" w:color="auto"/>
              </w:divBdr>
            </w:div>
          </w:divsChild>
        </w:div>
        <w:div w:id="1388650706">
          <w:marLeft w:val="0"/>
          <w:marRight w:val="0"/>
          <w:marTop w:val="0"/>
          <w:marBottom w:val="0"/>
          <w:divBdr>
            <w:top w:val="none" w:sz="0" w:space="0" w:color="auto"/>
            <w:left w:val="none" w:sz="0" w:space="0" w:color="auto"/>
            <w:bottom w:val="none" w:sz="0" w:space="0" w:color="auto"/>
            <w:right w:val="none" w:sz="0" w:space="0" w:color="auto"/>
          </w:divBdr>
          <w:divsChild>
            <w:div w:id="41446777">
              <w:marLeft w:val="0"/>
              <w:marRight w:val="0"/>
              <w:marTop w:val="0"/>
              <w:marBottom w:val="0"/>
              <w:divBdr>
                <w:top w:val="none" w:sz="0" w:space="0" w:color="auto"/>
                <w:left w:val="none" w:sz="0" w:space="0" w:color="auto"/>
                <w:bottom w:val="none" w:sz="0" w:space="0" w:color="auto"/>
                <w:right w:val="none" w:sz="0" w:space="0" w:color="auto"/>
              </w:divBdr>
              <w:divsChild>
                <w:div w:id="964238995">
                  <w:marLeft w:val="0"/>
                  <w:marRight w:val="0"/>
                  <w:marTop w:val="0"/>
                  <w:marBottom w:val="0"/>
                  <w:divBdr>
                    <w:top w:val="none" w:sz="0" w:space="0" w:color="auto"/>
                    <w:left w:val="none" w:sz="0" w:space="0" w:color="auto"/>
                    <w:bottom w:val="none" w:sz="0" w:space="0" w:color="auto"/>
                    <w:right w:val="none" w:sz="0" w:space="0" w:color="auto"/>
                  </w:divBdr>
                </w:div>
              </w:divsChild>
            </w:div>
            <w:div w:id="955676965">
              <w:marLeft w:val="0"/>
              <w:marRight w:val="0"/>
              <w:marTop w:val="0"/>
              <w:marBottom w:val="0"/>
              <w:divBdr>
                <w:top w:val="none" w:sz="0" w:space="0" w:color="auto"/>
                <w:left w:val="none" w:sz="0" w:space="0" w:color="auto"/>
                <w:bottom w:val="none" w:sz="0" w:space="0" w:color="auto"/>
                <w:right w:val="none" w:sz="0" w:space="0" w:color="auto"/>
              </w:divBdr>
            </w:div>
          </w:divsChild>
        </w:div>
        <w:div w:id="2121875699">
          <w:marLeft w:val="0"/>
          <w:marRight w:val="0"/>
          <w:marTop w:val="0"/>
          <w:marBottom w:val="0"/>
          <w:divBdr>
            <w:top w:val="none" w:sz="0" w:space="0" w:color="auto"/>
            <w:left w:val="none" w:sz="0" w:space="0" w:color="auto"/>
            <w:bottom w:val="none" w:sz="0" w:space="0" w:color="auto"/>
            <w:right w:val="none" w:sz="0" w:space="0" w:color="auto"/>
          </w:divBdr>
          <w:divsChild>
            <w:div w:id="945771662">
              <w:marLeft w:val="0"/>
              <w:marRight w:val="0"/>
              <w:marTop w:val="0"/>
              <w:marBottom w:val="0"/>
              <w:divBdr>
                <w:top w:val="none" w:sz="0" w:space="0" w:color="auto"/>
                <w:left w:val="none" w:sz="0" w:space="0" w:color="auto"/>
                <w:bottom w:val="none" w:sz="0" w:space="0" w:color="auto"/>
                <w:right w:val="none" w:sz="0" w:space="0" w:color="auto"/>
              </w:divBdr>
              <w:divsChild>
                <w:div w:id="391579470">
                  <w:marLeft w:val="0"/>
                  <w:marRight w:val="0"/>
                  <w:marTop w:val="0"/>
                  <w:marBottom w:val="0"/>
                  <w:divBdr>
                    <w:top w:val="none" w:sz="0" w:space="0" w:color="auto"/>
                    <w:left w:val="none" w:sz="0" w:space="0" w:color="auto"/>
                    <w:bottom w:val="none" w:sz="0" w:space="0" w:color="auto"/>
                    <w:right w:val="none" w:sz="0" w:space="0" w:color="auto"/>
                  </w:divBdr>
                </w:div>
              </w:divsChild>
            </w:div>
            <w:div w:id="1575892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3953794">
      <w:bodyDiv w:val="1"/>
      <w:marLeft w:val="0"/>
      <w:marRight w:val="0"/>
      <w:marTop w:val="0"/>
      <w:marBottom w:val="0"/>
      <w:divBdr>
        <w:top w:val="none" w:sz="0" w:space="0" w:color="auto"/>
        <w:left w:val="none" w:sz="0" w:space="0" w:color="auto"/>
        <w:bottom w:val="none" w:sz="0" w:space="0" w:color="auto"/>
        <w:right w:val="none" w:sz="0" w:space="0" w:color="auto"/>
      </w:divBdr>
    </w:div>
    <w:div w:id="1564900979">
      <w:bodyDiv w:val="1"/>
      <w:marLeft w:val="0"/>
      <w:marRight w:val="0"/>
      <w:marTop w:val="0"/>
      <w:marBottom w:val="0"/>
      <w:divBdr>
        <w:top w:val="none" w:sz="0" w:space="0" w:color="auto"/>
        <w:left w:val="none" w:sz="0" w:space="0" w:color="auto"/>
        <w:bottom w:val="none" w:sz="0" w:space="0" w:color="auto"/>
        <w:right w:val="none" w:sz="0" w:space="0" w:color="auto"/>
      </w:divBdr>
      <w:divsChild>
        <w:div w:id="64955683">
          <w:marLeft w:val="0"/>
          <w:marRight w:val="0"/>
          <w:marTop w:val="0"/>
          <w:marBottom w:val="0"/>
          <w:divBdr>
            <w:top w:val="none" w:sz="0" w:space="0" w:color="auto"/>
            <w:left w:val="none" w:sz="0" w:space="0" w:color="auto"/>
            <w:bottom w:val="none" w:sz="0" w:space="0" w:color="auto"/>
            <w:right w:val="none" w:sz="0" w:space="0" w:color="auto"/>
          </w:divBdr>
        </w:div>
        <w:div w:id="272789345">
          <w:marLeft w:val="0"/>
          <w:marRight w:val="0"/>
          <w:marTop w:val="0"/>
          <w:marBottom w:val="0"/>
          <w:divBdr>
            <w:top w:val="none" w:sz="0" w:space="0" w:color="auto"/>
            <w:left w:val="none" w:sz="0" w:space="0" w:color="auto"/>
            <w:bottom w:val="none" w:sz="0" w:space="0" w:color="auto"/>
            <w:right w:val="none" w:sz="0" w:space="0" w:color="auto"/>
          </w:divBdr>
          <w:divsChild>
            <w:div w:id="990906936">
              <w:marLeft w:val="0"/>
              <w:marRight w:val="0"/>
              <w:marTop w:val="0"/>
              <w:marBottom w:val="0"/>
              <w:divBdr>
                <w:top w:val="none" w:sz="0" w:space="0" w:color="auto"/>
                <w:left w:val="none" w:sz="0" w:space="0" w:color="auto"/>
                <w:bottom w:val="none" w:sz="0" w:space="0" w:color="auto"/>
                <w:right w:val="none" w:sz="0" w:space="0" w:color="auto"/>
              </w:divBdr>
            </w:div>
          </w:divsChild>
        </w:div>
        <w:div w:id="158737924">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sChild>
            <w:div w:id="1783449912">
              <w:marLeft w:val="0"/>
              <w:marRight w:val="0"/>
              <w:marTop w:val="0"/>
              <w:marBottom w:val="0"/>
              <w:divBdr>
                <w:top w:val="none" w:sz="0" w:space="0" w:color="auto"/>
                <w:left w:val="none" w:sz="0" w:space="0" w:color="auto"/>
                <w:bottom w:val="none" w:sz="0" w:space="0" w:color="auto"/>
                <w:right w:val="none" w:sz="0" w:space="0" w:color="auto"/>
              </w:divBdr>
            </w:div>
          </w:divsChild>
        </w:div>
        <w:div w:id="1815440502">
          <w:marLeft w:val="0"/>
          <w:marRight w:val="0"/>
          <w:marTop w:val="0"/>
          <w:marBottom w:val="0"/>
          <w:divBdr>
            <w:top w:val="none" w:sz="0" w:space="0" w:color="auto"/>
            <w:left w:val="none" w:sz="0" w:space="0" w:color="auto"/>
            <w:bottom w:val="none" w:sz="0" w:space="0" w:color="auto"/>
            <w:right w:val="none" w:sz="0" w:space="0" w:color="auto"/>
          </w:divBdr>
        </w:div>
        <w:div w:id="2049596739">
          <w:marLeft w:val="0"/>
          <w:marRight w:val="0"/>
          <w:marTop w:val="0"/>
          <w:marBottom w:val="0"/>
          <w:divBdr>
            <w:top w:val="none" w:sz="0" w:space="0" w:color="auto"/>
            <w:left w:val="none" w:sz="0" w:space="0" w:color="auto"/>
            <w:bottom w:val="none" w:sz="0" w:space="0" w:color="auto"/>
            <w:right w:val="none" w:sz="0" w:space="0" w:color="auto"/>
          </w:divBdr>
          <w:divsChild>
            <w:div w:id="190994975">
              <w:marLeft w:val="0"/>
              <w:marRight w:val="0"/>
              <w:marTop w:val="0"/>
              <w:marBottom w:val="0"/>
              <w:divBdr>
                <w:top w:val="none" w:sz="0" w:space="0" w:color="auto"/>
                <w:left w:val="none" w:sz="0" w:space="0" w:color="auto"/>
                <w:bottom w:val="none" w:sz="0" w:space="0" w:color="auto"/>
                <w:right w:val="none" w:sz="0" w:space="0" w:color="auto"/>
              </w:divBdr>
            </w:div>
          </w:divsChild>
        </w:div>
        <w:div w:id="1739206594">
          <w:marLeft w:val="0"/>
          <w:marRight w:val="0"/>
          <w:marTop w:val="0"/>
          <w:marBottom w:val="0"/>
          <w:divBdr>
            <w:top w:val="none" w:sz="0" w:space="0" w:color="auto"/>
            <w:left w:val="none" w:sz="0" w:space="0" w:color="auto"/>
            <w:bottom w:val="none" w:sz="0" w:space="0" w:color="auto"/>
            <w:right w:val="none" w:sz="0" w:space="0" w:color="auto"/>
          </w:divBdr>
        </w:div>
        <w:div w:id="1601058892">
          <w:marLeft w:val="0"/>
          <w:marRight w:val="0"/>
          <w:marTop w:val="0"/>
          <w:marBottom w:val="0"/>
          <w:divBdr>
            <w:top w:val="none" w:sz="0" w:space="0" w:color="auto"/>
            <w:left w:val="none" w:sz="0" w:space="0" w:color="auto"/>
            <w:bottom w:val="none" w:sz="0" w:space="0" w:color="auto"/>
            <w:right w:val="none" w:sz="0" w:space="0" w:color="auto"/>
          </w:divBdr>
          <w:divsChild>
            <w:div w:id="1320378661">
              <w:marLeft w:val="0"/>
              <w:marRight w:val="0"/>
              <w:marTop w:val="0"/>
              <w:marBottom w:val="0"/>
              <w:divBdr>
                <w:top w:val="none" w:sz="0" w:space="0" w:color="auto"/>
                <w:left w:val="none" w:sz="0" w:space="0" w:color="auto"/>
                <w:bottom w:val="none" w:sz="0" w:space="0" w:color="auto"/>
                <w:right w:val="none" w:sz="0" w:space="0" w:color="auto"/>
              </w:divBdr>
            </w:div>
          </w:divsChild>
        </w:div>
        <w:div w:id="1154949123">
          <w:marLeft w:val="0"/>
          <w:marRight w:val="0"/>
          <w:marTop w:val="0"/>
          <w:marBottom w:val="0"/>
          <w:divBdr>
            <w:top w:val="none" w:sz="0" w:space="0" w:color="auto"/>
            <w:left w:val="none" w:sz="0" w:space="0" w:color="auto"/>
            <w:bottom w:val="none" w:sz="0" w:space="0" w:color="auto"/>
            <w:right w:val="none" w:sz="0" w:space="0" w:color="auto"/>
          </w:divBdr>
        </w:div>
        <w:div w:id="697893787">
          <w:marLeft w:val="0"/>
          <w:marRight w:val="0"/>
          <w:marTop w:val="0"/>
          <w:marBottom w:val="0"/>
          <w:divBdr>
            <w:top w:val="none" w:sz="0" w:space="0" w:color="auto"/>
            <w:left w:val="none" w:sz="0" w:space="0" w:color="auto"/>
            <w:bottom w:val="none" w:sz="0" w:space="0" w:color="auto"/>
            <w:right w:val="none" w:sz="0" w:space="0" w:color="auto"/>
          </w:divBdr>
          <w:divsChild>
            <w:div w:id="442845043">
              <w:marLeft w:val="0"/>
              <w:marRight w:val="0"/>
              <w:marTop w:val="0"/>
              <w:marBottom w:val="0"/>
              <w:divBdr>
                <w:top w:val="none" w:sz="0" w:space="0" w:color="auto"/>
                <w:left w:val="none" w:sz="0" w:space="0" w:color="auto"/>
                <w:bottom w:val="none" w:sz="0" w:space="0" w:color="auto"/>
                <w:right w:val="none" w:sz="0" w:space="0" w:color="auto"/>
              </w:divBdr>
            </w:div>
          </w:divsChild>
        </w:div>
        <w:div w:id="1251357279">
          <w:marLeft w:val="0"/>
          <w:marRight w:val="0"/>
          <w:marTop w:val="0"/>
          <w:marBottom w:val="0"/>
          <w:divBdr>
            <w:top w:val="none" w:sz="0" w:space="0" w:color="auto"/>
            <w:left w:val="none" w:sz="0" w:space="0" w:color="auto"/>
            <w:bottom w:val="none" w:sz="0" w:space="0" w:color="auto"/>
            <w:right w:val="none" w:sz="0" w:space="0" w:color="auto"/>
          </w:divBdr>
        </w:div>
        <w:div w:id="2144079278">
          <w:marLeft w:val="0"/>
          <w:marRight w:val="0"/>
          <w:marTop w:val="0"/>
          <w:marBottom w:val="0"/>
          <w:divBdr>
            <w:top w:val="none" w:sz="0" w:space="0" w:color="auto"/>
            <w:left w:val="none" w:sz="0" w:space="0" w:color="auto"/>
            <w:bottom w:val="none" w:sz="0" w:space="0" w:color="auto"/>
            <w:right w:val="none" w:sz="0" w:space="0" w:color="auto"/>
          </w:divBdr>
          <w:divsChild>
            <w:div w:id="136653166">
              <w:marLeft w:val="0"/>
              <w:marRight w:val="0"/>
              <w:marTop w:val="0"/>
              <w:marBottom w:val="0"/>
              <w:divBdr>
                <w:top w:val="none" w:sz="0" w:space="0" w:color="auto"/>
                <w:left w:val="none" w:sz="0" w:space="0" w:color="auto"/>
                <w:bottom w:val="none" w:sz="0" w:space="0" w:color="auto"/>
                <w:right w:val="none" w:sz="0" w:space="0" w:color="auto"/>
              </w:divBdr>
            </w:div>
          </w:divsChild>
        </w:div>
        <w:div w:id="1800370984">
          <w:marLeft w:val="0"/>
          <w:marRight w:val="0"/>
          <w:marTop w:val="0"/>
          <w:marBottom w:val="0"/>
          <w:divBdr>
            <w:top w:val="none" w:sz="0" w:space="0" w:color="auto"/>
            <w:left w:val="none" w:sz="0" w:space="0" w:color="auto"/>
            <w:bottom w:val="none" w:sz="0" w:space="0" w:color="auto"/>
            <w:right w:val="none" w:sz="0" w:space="0" w:color="auto"/>
          </w:divBdr>
        </w:div>
        <w:div w:id="1411734656">
          <w:marLeft w:val="0"/>
          <w:marRight w:val="0"/>
          <w:marTop w:val="0"/>
          <w:marBottom w:val="0"/>
          <w:divBdr>
            <w:top w:val="none" w:sz="0" w:space="0" w:color="auto"/>
            <w:left w:val="none" w:sz="0" w:space="0" w:color="auto"/>
            <w:bottom w:val="none" w:sz="0" w:space="0" w:color="auto"/>
            <w:right w:val="none" w:sz="0" w:space="0" w:color="auto"/>
          </w:divBdr>
          <w:divsChild>
            <w:div w:id="1265190005">
              <w:marLeft w:val="0"/>
              <w:marRight w:val="0"/>
              <w:marTop w:val="0"/>
              <w:marBottom w:val="0"/>
              <w:divBdr>
                <w:top w:val="none" w:sz="0" w:space="0" w:color="auto"/>
                <w:left w:val="none" w:sz="0" w:space="0" w:color="auto"/>
                <w:bottom w:val="none" w:sz="0" w:space="0" w:color="auto"/>
                <w:right w:val="none" w:sz="0" w:space="0" w:color="auto"/>
              </w:divBdr>
            </w:div>
          </w:divsChild>
        </w:div>
        <w:div w:id="1769234678">
          <w:marLeft w:val="0"/>
          <w:marRight w:val="0"/>
          <w:marTop w:val="300"/>
          <w:marBottom w:val="0"/>
          <w:divBdr>
            <w:top w:val="none" w:sz="0" w:space="0" w:color="auto"/>
            <w:left w:val="none" w:sz="0" w:space="0" w:color="auto"/>
            <w:bottom w:val="none" w:sz="0" w:space="0" w:color="auto"/>
            <w:right w:val="none" w:sz="0" w:space="0" w:color="auto"/>
          </w:divBdr>
          <w:divsChild>
            <w:div w:id="1676152806">
              <w:marLeft w:val="0"/>
              <w:marRight w:val="0"/>
              <w:marTop w:val="0"/>
              <w:marBottom w:val="0"/>
              <w:divBdr>
                <w:top w:val="none" w:sz="0" w:space="0" w:color="auto"/>
                <w:left w:val="none" w:sz="0" w:space="0" w:color="auto"/>
                <w:bottom w:val="none" w:sz="0" w:space="0" w:color="auto"/>
                <w:right w:val="none" w:sz="0" w:space="0" w:color="auto"/>
              </w:divBdr>
              <w:divsChild>
                <w:div w:id="1079792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923374">
          <w:marLeft w:val="0"/>
          <w:marRight w:val="0"/>
          <w:marTop w:val="300"/>
          <w:marBottom w:val="0"/>
          <w:divBdr>
            <w:top w:val="none" w:sz="0" w:space="0" w:color="auto"/>
            <w:left w:val="none" w:sz="0" w:space="0" w:color="auto"/>
            <w:bottom w:val="none" w:sz="0" w:space="0" w:color="auto"/>
            <w:right w:val="none" w:sz="0" w:space="0" w:color="auto"/>
          </w:divBdr>
          <w:divsChild>
            <w:div w:id="2108379571">
              <w:marLeft w:val="0"/>
              <w:marRight w:val="0"/>
              <w:marTop w:val="0"/>
              <w:marBottom w:val="0"/>
              <w:divBdr>
                <w:top w:val="none" w:sz="0" w:space="0" w:color="auto"/>
                <w:left w:val="none" w:sz="0" w:space="0" w:color="auto"/>
                <w:bottom w:val="none" w:sz="0" w:space="0" w:color="auto"/>
                <w:right w:val="none" w:sz="0" w:space="0" w:color="auto"/>
              </w:divBdr>
              <w:divsChild>
                <w:div w:id="174853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829799">
          <w:marLeft w:val="0"/>
          <w:marRight w:val="0"/>
          <w:marTop w:val="300"/>
          <w:marBottom w:val="0"/>
          <w:divBdr>
            <w:top w:val="none" w:sz="0" w:space="0" w:color="auto"/>
            <w:left w:val="none" w:sz="0" w:space="0" w:color="auto"/>
            <w:bottom w:val="none" w:sz="0" w:space="0" w:color="auto"/>
            <w:right w:val="none" w:sz="0" w:space="0" w:color="auto"/>
          </w:divBdr>
          <w:divsChild>
            <w:div w:id="859976828">
              <w:marLeft w:val="0"/>
              <w:marRight w:val="0"/>
              <w:marTop w:val="0"/>
              <w:marBottom w:val="0"/>
              <w:divBdr>
                <w:top w:val="none" w:sz="0" w:space="0" w:color="auto"/>
                <w:left w:val="none" w:sz="0" w:space="0" w:color="auto"/>
                <w:bottom w:val="none" w:sz="0" w:space="0" w:color="auto"/>
                <w:right w:val="none" w:sz="0" w:space="0" w:color="auto"/>
              </w:divBdr>
              <w:divsChild>
                <w:div w:id="266960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188450">
          <w:marLeft w:val="0"/>
          <w:marRight w:val="0"/>
          <w:marTop w:val="300"/>
          <w:marBottom w:val="0"/>
          <w:divBdr>
            <w:top w:val="none" w:sz="0" w:space="0" w:color="auto"/>
            <w:left w:val="none" w:sz="0" w:space="0" w:color="auto"/>
            <w:bottom w:val="none" w:sz="0" w:space="0" w:color="auto"/>
            <w:right w:val="none" w:sz="0" w:space="0" w:color="auto"/>
          </w:divBdr>
          <w:divsChild>
            <w:div w:id="19360270">
              <w:marLeft w:val="0"/>
              <w:marRight w:val="0"/>
              <w:marTop w:val="0"/>
              <w:marBottom w:val="0"/>
              <w:divBdr>
                <w:top w:val="none" w:sz="0" w:space="0" w:color="auto"/>
                <w:left w:val="none" w:sz="0" w:space="0" w:color="auto"/>
                <w:bottom w:val="none" w:sz="0" w:space="0" w:color="auto"/>
                <w:right w:val="none" w:sz="0" w:space="0" w:color="auto"/>
              </w:divBdr>
              <w:divsChild>
                <w:div w:id="158846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5026876">
      <w:bodyDiv w:val="1"/>
      <w:marLeft w:val="0"/>
      <w:marRight w:val="0"/>
      <w:marTop w:val="0"/>
      <w:marBottom w:val="0"/>
      <w:divBdr>
        <w:top w:val="none" w:sz="0" w:space="0" w:color="auto"/>
        <w:left w:val="none" w:sz="0" w:space="0" w:color="auto"/>
        <w:bottom w:val="none" w:sz="0" w:space="0" w:color="auto"/>
        <w:right w:val="none" w:sz="0" w:space="0" w:color="auto"/>
      </w:divBdr>
      <w:divsChild>
        <w:div w:id="215362741">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sChild>
            <w:div w:id="801727782">
              <w:marLeft w:val="0"/>
              <w:marRight w:val="0"/>
              <w:marTop w:val="0"/>
              <w:marBottom w:val="0"/>
              <w:divBdr>
                <w:top w:val="none" w:sz="0" w:space="0" w:color="auto"/>
                <w:left w:val="none" w:sz="0" w:space="0" w:color="auto"/>
                <w:bottom w:val="none" w:sz="0" w:space="0" w:color="auto"/>
                <w:right w:val="none" w:sz="0" w:space="0" w:color="auto"/>
              </w:divBdr>
            </w:div>
          </w:divsChild>
        </w:div>
        <w:div w:id="1996757494">
          <w:marLeft w:val="0"/>
          <w:marRight w:val="0"/>
          <w:marTop w:val="0"/>
          <w:marBottom w:val="0"/>
          <w:divBdr>
            <w:top w:val="none" w:sz="0" w:space="0" w:color="auto"/>
            <w:left w:val="none" w:sz="0" w:space="0" w:color="auto"/>
            <w:bottom w:val="none" w:sz="0" w:space="0" w:color="auto"/>
            <w:right w:val="none" w:sz="0" w:space="0" w:color="auto"/>
          </w:divBdr>
        </w:div>
        <w:div w:id="65302614">
          <w:marLeft w:val="0"/>
          <w:marRight w:val="0"/>
          <w:marTop w:val="0"/>
          <w:marBottom w:val="0"/>
          <w:divBdr>
            <w:top w:val="none" w:sz="0" w:space="0" w:color="auto"/>
            <w:left w:val="none" w:sz="0" w:space="0" w:color="auto"/>
            <w:bottom w:val="none" w:sz="0" w:space="0" w:color="auto"/>
            <w:right w:val="none" w:sz="0" w:space="0" w:color="auto"/>
          </w:divBdr>
          <w:divsChild>
            <w:div w:id="2003580315">
              <w:marLeft w:val="0"/>
              <w:marRight w:val="0"/>
              <w:marTop w:val="0"/>
              <w:marBottom w:val="0"/>
              <w:divBdr>
                <w:top w:val="none" w:sz="0" w:space="0" w:color="auto"/>
                <w:left w:val="none" w:sz="0" w:space="0" w:color="auto"/>
                <w:bottom w:val="none" w:sz="0" w:space="0" w:color="auto"/>
                <w:right w:val="none" w:sz="0" w:space="0" w:color="auto"/>
              </w:divBdr>
            </w:div>
          </w:divsChild>
        </w:div>
        <w:div w:id="1254975062">
          <w:marLeft w:val="0"/>
          <w:marRight w:val="0"/>
          <w:marTop w:val="0"/>
          <w:marBottom w:val="0"/>
          <w:divBdr>
            <w:top w:val="none" w:sz="0" w:space="0" w:color="auto"/>
            <w:left w:val="none" w:sz="0" w:space="0" w:color="auto"/>
            <w:bottom w:val="none" w:sz="0" w:space="0" w:color="auto"/>
            <w:right w:val="none" w:sz="0" w:space="0" w:color="auto"/>
          </w:divBdr>
        </w:div>
        <w:div w:id="1601719808">
          <w:marLeft w:val="0"/>
          <w:marRight w:val="0"/>
          <w:marTop w:val="0"/>
          <w:marBottom w:val="0"/>
          <w:divBdr>
            <w:top w:val="none" w:sz="0" w:space="0" w:color="auto"/>
            <w:left w:val="none" w:sz="0" w:space="0" w:color="auto"/>
            <w:bottom w:val="none" w:sz="0" w:space="0" w:color="auto"/>
            <w:right w:val="none" w:sz="0" w:space="0" w:color="auto"/>
          </w:divBdr>
          <w:divsChild>
            <w:div w:id="433521566">
              <w:marLeft w:val="0"/>
              <w:marRight w:val="0"/>
              <w:marTop w:val="0"/>
              <w:marBottom w:val="0"/>
              <w:divBdr>
                <w:top w:val="none" w:sz="0" w:space="0" w:color="auto"/>
                <w:left w:val="none" w:sz="0" w:space="0" w:color="auto"/>
                <w:bottom w:val="none" w:sz="0" w:space="0" w:color="auto"/>
                <w:right w:val="none" w:sz="0" w:space="0" w:color="auto"/>
              </w:divBdr>
            </w:div>
          </w:divsChild>
        </w:div>
        <w:div w:id="1737245953">
          <w:marLeft w:val="0"/>
          <w:marRight w:val="0"/>
          <w:marTop w:val="0"/>
          <w:marBottom w:val="0"/>
          <w:divBdr>
            <w:top w:val="none" w:sz="0" w:space="0" w:color="auto"/>
            <w:left w:val="none" w:sz="0" w:space="0" w:color="auto"/>
            <w:bottom w:val="none" w:sz="0" w:space="0" w:color="auto"/>
            <w:right w:val="none" w:sz="0" w:space="0" w:color="auto"/>
          </w:divBdr>
        </w:div>
        <w:div w:id="816337359">
          <w:marLeft w:val="0"/>
          <w:marRight w:val="0"/>
          <w:marTop w:val="0"/>
          <w:marBottom w:val="0"/>
          <w:divBdr>
            <w:top w:val="none" w:sz="0" w:space="0" w:color="auto"/>
            <w:left w:val="none" w:sz="0" w:space="0" w:color="auto"/>
            <w:bottom w:val="none" w:sz="0" w:space="0" w:color="auto"/>
            <w:right w:val="none" w:sz="0" w:space="0" w:color="auto"/>
          </w:divBdr>
          <w:divsChild>
            <w:div w:id="1235168190">
              <w:marLeft w:val="0"/>
              <w:marRight w:val="0"/>
              <w:marTop w:val="0"/>
              <w:marBottom w:val="0"/>
              <w:divBdr>
                <w:top w:val="none" w:sz="0" w:space="0" w:color="auto"/>
                <w:left w:val="none" w:sz="0" w:space="0" w:color="auto"/>
                <w:bottom w:val="none" w:sz="0" w:space="0" w:color="auto"/>
                <w:right w:val="none" w:sz="0" w:space="0" w:color="auto"/>
              </w:divBdr>
            </w:div>
          </w:divsChild>
        </w:div>
        <w:div w:id="364865516">
          <w:marLeft w:val="0"/>
          <w:marRight w:val="0"/>
          <w:marTop w:val="0"/>
          <w:marBottom w:val="0"/>
          <w:divBdr>
            <w:top w:val="none" w:sz="0" w:space="0" w:color="auto"/>
            <w:left w:val="none" w:sz="0" w:space="0" w:color="auto"/>
            <w:bottom w:val="none" w:sz="0" w:space="0" w:color="auto"/>
            <w:right w:val="none" w:sz="0" w:space="0" w:color="auto"/>
          </w:divBdr>
        </w:div>
        <w:div w:id="852299239">
          <w:marLeft w:val="0"/>
          <w:marRight w:val="0"/>
          <w:marTop w:val="0"/>
          <w:marBottom w:val="0"/>
          <w:divBdr>
            <w:top w:val="none" w:sz="0" w:space="0" w:color="auto"/>
            <w:left w:val="none" w:sz="0" w:space="0" w:color="auto"/>
            <w:bottom w:val="none" w:sz="0" w:space="0" w:color="auto"/>
            <w:right w:val="none" w:sz="0" w:space="0" w:color="auto"/>
          </w:divBdr>
          <w:divsChild>
            <w:div w:id="1761830603">
              <w:marLeft w:val="0"/>
              <w:marRight w:val="0"/>
              <w:marTop w:val="0"/>
              <w:marBottom w:val="0"/>
              <w:divBdr>
                <w:top w:val="none" w:sz="0" w:space="0" w:color="auto"/>
                <w:left w:val="none" w:sz="0" w:space="0" w:color="auto"/>
                <w:bottom w:val="none" w:sz="0" w:space="0" w:color="auto"/>
                <w:right w:val="none" w:sz="0" w:space="0" w:color="auto"/>
              </w:divBdr>
            </w:div>
          </w:divsChild>
        </w:div>
        <w:div w:id="135279800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sChild>
            <w:div w:id="2120493379">
              <w:marLeft w:val="0"/>
              <w:marRight w:val="0"/>
              <w:marTop w:val="0"/>
              <w:marBottom w:val="0"/>
              <w:divBdr>
                <w:top w:val="none" w:sz="0" w:space="0" w:color="auto"/>
                <w:left w:val="none" w:sz="0" w:space="0" w:color="auto"/>
                <w:bottom w:val="none" w:sz="0" w:space="0" w:color="auto"/>
                <w:right w:val="none" w:sz="0" w:space="0" w:color="auto"/>
              </w:divBdr>
            </w:div>
          </w:divsChild>
        </w:div>
        <w:div w:id="2130850673">
          <w:marLeft w:val="0"/>
          <w:marRight w:val="0"/>
          <w:marTop w:val="0"/>
          <w:marBottom w:val="0"/>
          <w:divBdr>
            <w:top w:val="none" w:sz="0" w:space="0" w:color="auto"/>
            <w:left w:val="none" w:sz="0" w:space="0" w:color="auto"/>
            <w:bottom w:val="none" w:sz="0" w:space="0" w:color="auto"/>
            <w:right w:val="none" w:sz="0" w:space="0" w:color="auto"/>
          </w:divBdr>
        </w:div>
        <w:div w:id="1461416616">
          <w:marLeft w:val="0"/>
          <w:marRight w:val="0"/>
          <w:marTop w:val="0"/>
          <w:marBottom w:val="0"/>
          <w:divBdr>
            <w:top w:val="none" w:sz="0" w:space="0" w:color="auto"/>
            <w:left w:val="none" w:sz="0" w:space="0" w:color="auto"/>
            <w:bottom w:val="none" w:sz="0" w:space="0" w:color="auto"/>
            <w:right w:val="none" w:sz="0" w:space="0" w:color="auto"/>
          </w:divBdr>
          <w:divsChild>
            <w:div w:id="382339592">
              <w:marLeft w:val="0"/>
              <w:marRight w:val="0"/>
              <w:marTop w:val="0"/>
              <w:marBottom w:val="0"/>
              <w:divBdr>
                <w:top w:val="none" w:sz="0" w:space="0" w:color="auto"/>
                <w:left w:val="none" w:sz="0" w:space="0" w:color="auto"/>
                <w:bottom w:val="none" w:sz="0" w:space="0" w:color="auto"/>
                <w:right w:val="none" w:sz="0" w:space="0" w:color="auto"/>
              </w:divBdr>
            </w:div>
          </w:divsChild>
        </w:div>
        <w:div w:id="738671413">
          <w:marLeft w:val="0"/>
          <w:marRight w:val="0"/>
          <w:marTop w:val="300"/>
          <w:marBottom w:val="0"/>
          <w:divBdr>
            <w:top w:val="none" w:sz="0" w:space="0" w:color="auto"/>
            <w:left w:val="none" w:sz="0" w:space="0" w:color="auto"/>
            <w:bottom w:val="none" w:sz="0" w:space="0" w:color="auto"/>
            <w:right w:val="none" w:sz="0" w:space="0" w:color="auto"/>
          </w:divBdr>
          <w:divsChild>
            <w:div w:id="2063479703">
              <w:marLeft w:val="0"/>
              <w:marRight w:val="0"/>
              <w:marTop w:val="0"/>
              <w:marBottom w:val="0"/>
              <w:divBdr>
                <w:top w:val="none" w:sz="0" w:space="0" w:color="auto"/>
                <w:left w:val="none" w:sz="0" w:space="0" w:color="auto"/>
                <w:bottom w:val="none" w:sz="0" w:space="0" w:color="auto"/>
                <w:right w:val="none" w:sz="0" w:space="0" w:color="auto"/>
              </w:divBdr>
              <w:divsChild>
                <w:div w:id="1290436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341978">
          <w:marLeft w:val="0"/>
          <w:marRight w:val="0"/>
          <w:marTop w:val="300"/>
          <w:marBottom w:val="0"/>
          <w:divBdr>
            <w:top w:val="none" w:sz="0" w:space="0" w:color="auto"/>
            <w:left w:val="none" w:sz="0" w:space="0" w:color="auto"/>
            <w:bottom w:val="none" w:sz="0" w:space="0" w:color="auto"/>
            <w:right w:val="none" w:sz="0" w:space="0" w:color="auto"/>
          </w:divBdr>
          <w:divsChild>
            <w:div w:id="294872843">
              <w:marLeft w:val="0"/>
              <w:marRight w:val="0"/>
              <w:marTop w:val="0"/>
              <w:marBottom w:val="0"/>
              <w:divBdr>
                <w:top w:val="none" w:sz="0" w:space="0" w:color="auto"/>
                <w:left w:val="none" w:sz="0" w:space="0" w:color="auto"/>
                <w:bottom w:val="none" w:sz="0" w:space="0" w:color="auto"/>
                <w:right w:val="none" w:sz="0" w:space="0" w:color="auto"/>
              </w:divBdr>
              <w:divsChild>
                <w:div w:id="1878852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590471">
          <w:marLeft w:val="0"/>
          <w:marRight w:val="0"/>
          <w:marTop w:val="300"/>
          <w:marBottom w:val="0"/>
          <w:divBdr>
            <w:top w:val="none" w:sz="0" w:space="0" w:color="auto"/>
            <w:left w:val="none" w:sz="0" w:space="0" w:color="auto"/>
            <w:bottom w:val="none" w:sz="0" w:space="0" w:color="auto"/>
            <w:right w:val="none" w:sz="0" w:space="0" w:color="auto"/>
          </w:divBdr>
          <w:divsChild>
            <w:div w:id="326717010">
              <w:marLeft w:val="0"/>
              <w:marRight w:val="0"/>
              <w:marTop w:val="0"/>
              <w:marBottom w:val="0"/>
              <w:divBdr>
                <w:top w:val="none" w:sz="0" w:space="0" w:color="auto"/>
                <w:left w:val="none" w:sz="0" w:space="0" w:color="auto"/>
                <w:bottom w:val="none" w:sz="0" w:space="0" w:color="auto"/>
                <w:right w:val="none" w:sz="0" w:space="0" w:color="auto"/>
              </w:divBdr>
              <w:divsChild>
                <w:div w:id="43787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4744">
          <w:marLeft w:val="0"/>
          <w:marRight w:val="0"/>
          <w:marTop w:val="300"/>
          <w:marBottom w:val="0"/>
          <w:divBdr>
            <w:top w:val="none" w:sz="0" w:space="0" w:color="auto"/>
            <w:left w:val="none" w:sz="0" w:space="0" w:color="auto"/>
            <w:bottom w:val="none" w:sz="0" w:space="0" w:color="auto"/>
            <w:right w:val="none" w:sz="0" w:space="0" w:color="auto"/>
          </w:divBdr>
          <w:divsChild>
            <w:div w:id="841242266">
              <w:marLeft w:val="0"/>
              <w:marRight w:val="0"/>
              <w:marTop w:val="0"/>
              <w:marBottom w:val="0"/>
              <w:divBdr>
                <w:top w:val="none" w:sz="0" w:space="0" w:color="auto"/>
                <w:left w:val="none" w:sz="0" w:space="0" w:color="auto"/>
                <w:bottom w:val="none" w:sz="0" w:space="0" w:color="auto"/>
                <w:right w:val="none" w:sz="0" w:space="0" w:color="auto"/>
              </w:divBdr>
              <w:divsChild>
                <w:div w:id="1806121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5262958">
      <w:bodyDiv w:val="1"/>
      <w:marLeft w:val="0"/>
      <w:marRight w:val="0"/>
      <w:marTop w:val="0"/>
      <w:marBottom w:val="0"/>
      <w:divBdr>
        <w:top w:val="none" w:sz="0" w:space="0" w:color="auto"/>
        <w:left w:val="none" w:sz="0" w:space="0" w:color="auto"/>
        <w:bottom w:val="none" w:sz="0" w:space="0" w:color="auto"/>
        <w:right w:val="none" w:sz="0" w:space="0" w:color="auto"/>
      </w:divBdr>
    </w:div>
    <w:div w:id="1566448819">
      <w:bodyDiv w:val="1"/>
      <w:marLeft w:val="0"/>
      <w:marRight w:val="0"/>
      <w:marTop w:val="0"/>
      <w:marBottom w:val="0"/>
      <w:divBdr>
        <w:top w:val="none" w:sz="0" w:space="0" w:color="auto"/>
        <w:left w:val="none" w:sz="0" w:space="0" w:color="auto"/>
        <w:bottom w:val="none" w:sz="0" w:space="0" w:color="auto"/>
        <w:right w:val="none" w:sz="0" w:space="0" w:color="auto"/>
      </w:divBdr>
      <w:divsChild>
        <w:div w:id="7030104">
          <w:marLeft w:val="0"/>
          <w:marRight w:val="0"/>
          <w:marTop w:val="0"/>
          <w:marBottom w:val="0"/>
          <w:divBdr>
            <w:top w:val="none" w:sz="0" w:space="0" w:color="auto"/>
            <w:left w:val="none" w:sz="0" w:space="0" w:color="auto"/>
            <w:bottom w:val="none" w:sz="0" w:space="0" w:color="auto"/>
            <w:right w:val="none" w:sz="0" w:space="0" w:color="auto"/>
          </w:divBdr>
          <w:divsChild>
            <w:div w:id="1325469196">
              <w:marLeft w:val="0"/>
              <w:marRight w:val="0"/>
              <w:marTop w:val="0"/>
              <w:marBottom w:val="0"/>
              <w:divBdr>
                <w:top w:val="none" w:sz="0" w:space="0" w:color="auto"/>
                <w:left w:val="none" w:sz="0" w:space="0" w:color="auto"/>
                <w:bottom w:val="none" w:sz="0" w:space="0" w:color="auto"/>
                <w:right w:val="none" w:sz="0" w:space="0" w:color="auto"/>
              </w:divBdr>
            </w:div>
          </w:divsChild>
        </w:div>
        <w:div w:id="15890123">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sChild>
            <w:div w:id="887843968">
              <w:marLeft w:val="0"/>
              <w:marRight w:val="0"/>
              <w:marTop w:val="0"/>
              <w:marBottom w:val="0"/>
              <w:divBdr>
                <w:top w:val="none" w:sz="0" w:space="0" w:color="auto"/>
                <w:left w:val="none" w:sz="0" w:space="0" w:color="auto"/>
                <w:bottom w:val="none" w:sz="0" w:space="0" w:color="auto"/>
                <w:right w:val="none" w:sz="0" w:space="0" w:color="auto"/>
              </w:divBdr>
              <w:divsChild>
                <w:div w:id="600988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96517">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sChild>
            <w:div w:id="1706636375">
              <w:marLeft w:val="0"/>
              <w:marRight w:val="0"/>
              <w:marTop w:val="0"/>
              <w:marBottom w:val="0"/>
              <w:divBdr>
                <w:top w:val="none" w:sz="0" w:space="0" w:color="auto"/>
                <w:left w:val="none" w:sz="0" w:space="0" w:color="auto"/>
                <w:bottom w:val="none" w:sz="0" w:space="0" w:color="auto"/>
                <w:right w:val="none" w:sz="0" w:space="0" w:color="auto"/>
              </w:divBdr>
              <w:divsChild>
                <w:div w:id="75420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750831">
          <w:marLeft w:val="0"/>
          <w:marRight w:val="0"/>
          <w:marTop w:val="0"/>
          <w:marBottom w:val="0"/>
          <w:divBdr>
            <w:top w:val="none" w:sz="0" w:space="0" w:color="auto"/>
            <w:left w:val="none" w:sz="0" w:space="0" w:color="auto"/>
            <w:bottom w:val="none" w:sz="0" w:space="0" w:color="auto"/>
            <w:right w:val="none" w:sz="0" w:space="0" w:color="auto"/>
          </w:divBdr>
          <w:divsChild>
            <w:div w:id="1310131501">
              <w:marLeft w:val="0"/>
              <w:marRight w:val="0"/>
              <w:marTop w:val="0"/>
              <w:marBottom w:val="0"/>
              <w:divBdr>
                <w:top w:val="none" w:sz="0" w:space="0" w:color="auto"/>
                <w:left w:val="none" w:sz="0" w:space="0" w:color="auto"/>
                <w:bottom w:val="none" w:sz="0" w:space="0" w:color="auto"/>
                <w:right w:val="none" w:sz="0" w:space="0" w:color="auto"/>
              </w:divBdr>
            </w:div>
          </w:divsChild>
        </w:div>
        <w:div w:id="525867470">
          <w:marLeft w:val="0"/>
          <w:marRight w:val="0"/>
          <w:marTop w:val="0"/>
          <w:marBottom w:val="0"/>
          <w:divBdr>
            <w:top w:val="none" w:sz="0" w:space="0" w:color="auto"/>
            <w:left w:val="none" w:sz="0" w:space="0" w:color="auto"/>
            <w:bottom w:val="none" w:sz="0" w:space="0" w:color="auto"/>
            <w:right w:val="none" w:sz="0" w:space="0" w:color="auto"/>
          </w:divBdr>
          <w:divsChild>
            <w:div w:id="1293246241">
              <w:marLeft w:val="0"/>
              <w:marRight w:val="0"/>
              <w:marTop w:val="0"/>
              <w:marBottom w:val="0"/>
              <w:divBdr>
                <w:top w:val="none" w:sz="0" w:space="0" w:color="auto"/>
                <w:left w:val="none" w:sz="0" w:space="0" w:color="auto"/>
                <w:bottom w:val="none" w:sz="0" w:space="0" w:color="auto"/>
                <w:right w:val="none" w:sz="0" w:space="0" w:color="auto"/>
              </w:divBdr>
            </w:div>
          </w:divsChild>
        </w:div>
        <w:div w:id="740249701">
          <w:marLeft w:val="0"/>
          <w:marRight w:val="0"/>
          <w:marTop w:val="0"/>
          <w:marBottom w:val="0"/>
          <w:divBdr>
            <w:top w:val="none" w:sz="0" w:space="0" w:color="auto"/>
            <w:left w:val="none" w:sz="0" w:space="0" w:color="auto"/>
            <w:bottom w:val="none" w:sz="0" w:space="0" w:color="auto"/>
            <w:right w:val="none" w:sz="0" w:space="0" w:color="auto"/>
          </w:divBdr>
        </w:div>
        <w:div w:id="945700060">
          <w:marLeft w:val="0"/>
          <w:marRight w:val="0"/>
          <w:marTop w:val="0"/>
          <w:marBottom w:val="0"/>
          <w:divBdr>
            <w:top w:val="none" w:sz="0" w:space="0" w:color="auto"/>
            <w:left w:val="none" w:sz="0" w:space="0" w:color="auto"/>
            <w:bottom w:val="none" w:sz="0" w:space="0" w:color="auto"/>
            <w:right w:val="none" w:sz="0" w:space="0" w:color="auto"/>
          </w:divBdr>
        </w:div>
        <w:div w:id="992180329">
          <w:marLeft w:val="0"/>
          <w:marRight w:val="0"/>
          <w:marTop w:val="0"/>
          <w:marBottom w:val="0"/>
          <w:divBdr>
            <w:top w:val="none" w:sz="0" w:space="0" w:color="auto"/>
            <w:left w:val="none" w:sz="0" w:space="0" w:color="auto"/>
            <w:bottom w:val="none" w:sz="0" w:space="0" w:color="auto"/>
            <w:right w:val="none" w:sz="0" w:space="0" w:color="auto"/>
          </w:divBdr>
          <w:divsChild>
            <w:div w:id="934751216">
              <w:marLeft w:val="0"/>
              <w:marRight w:val="0"/>
              <w:marTop w:val="0"/>
              <w:marBottom w:val="0"/>
              <w:divBdr>
                <w:top w:val="none" w:sz="0" w:space="0" w:color="auto"/>
                <w:left w:val="none" w:sz="0" w:space="0" w:color="auto"/>
                <w:bottom w:val="none" w:sz="0" w:space="0" w:color="auto"/>
                <w:right w:val="none" w:sz="0" w:space="0" w:color="auto"/>
              </w:divBdr>
            </w:div>
          </w:divsChild>
        </w:div>
        <w:div w:id="1122304727">
          <w:marLeft w:val="0"/>
          <w:marRight w:val="0"/>
          <w:marTop w:val="0"/>
          <w:marBottom w:val="0"/>
          <w:divBdr>
            <w:top w:val="none" w:sz="0" w:space="0" w:color="auto"/>
            <w:left w:val="none" w:sz="0" w:space="0" w:color="auto"/>
            <w:bottom w:val="none" w:sz="0" w:space="0" w:color="auto"/>
            <w:right w:val="none" w:sz="0" w:space="0" w:color="auto"/>
          </w:divBdr>
          <w:divsChild>
            <w:div w:id="1907371650">
              <w:marLeft w:val="0"/>
              <w:marRight w:val="0"/>
              <w:marTop w:val="0"/>
              <w:marBottom w:val="0"/>
              <w:divBdr>
                <w:top w:val="none" w:sz="0" w:space="0" w:color="auto"/>
                <w:left w:val="none" w:sz="0" w:space="0" w:color="auto"/>
                <w:bottom w:val="none" w:sz="0" w:space="0" w:color="auto"/>
                <w:right w:val="none" w:sz="0" w:space="0" w:color="auto"/>
              </w:divBdr>
            </w:div>
          </w:divsChild>
        </w:div>
        <w:div w:id="1176652999">
          <w:marLeft w:val="0"/>
          <w:marRight w:val="0"/>
          <w:marTop w:val="300"/>
          <w:marBottom w:val="0"/>
          <w:divBdr>
            <w:top w:val="none" w:sz="0" w:space="0" w:color="auto"/>
            <w:left w:val="none" w:sz="0" w:space="0" w:color="auto"/>
            <w:bottom w:val="none" w:sz="0" w:space="0" w:color="auto"/>
            <w:right w:val="none" w:sz="0" w:space="0" w:color="auto"/>
          </w:divBdr>
          <w:divsChild>
            <w:div w:id="1034113358">
              <w:marLeft w:val="0"/>
              <w:marRight w:val="0"/>
              <w:marTop w:val="0"/>
              <w:marBottom w:val="0"/>
              <w:divBdr>
                <w:top w:val="none" w:sz="0" w:space="0" w:color="auto"/>
                <w:left w:val="none" w:sz="0" w:space="0" w:color="auto"/>
                <w:bottom w:val="none" w:sz="0" w:space="0" w:color="auto"/>
                <w:right w:val="none" w:sz="0" w:space="0" w:color="auto"/>
              </w:divBdr>
              <w:divsChild>
                <w:div w:id="199298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333640">
          <w:marLeft w:val="0"/>
          <w:marRight w:val="0"/>
          <w:marTop w:val="300"/>
          <w:marBottom w:val="0"/>
          <w:divBdr>
            <w:top w:val="none" w:sz="0" w:space="0" w:color="auto"/>
            <w:left w:val="none" w:sz="0" w:space="0" w:color="auto"/>
            <w:bottom w:val="none" w:sz="0" w:space="0" w:color="auto"/>
            <w:right w:val="none" w:sz="0" w:space="0" w:color="auto"/>
          </w:divBdr>
          <w:divsChild>
            <w:div w:id="1315721647">
              <w:marLeft w:val="0"/>
              <w:marRight w:val="0"/>
              <w:marTop w:val="0"/>
              <w:marBottom w:val="0"/>
              <w:divBdr>
                <w:top w:val="none" w:sz="0" w:space="0" w:color="auto"/>
                <w:left w:val="none" w:sz="0" w:space="0" w:color="auto"/>
                <w:bottom w:val="none" w:sz="0" w:space="0" w:color="auto"/>
                <w:right w:val="none" w:sz="0" w:space="0" w:color="auto"/>
              </w:divBdr>
              <w:divsChild>
                <w:div w:id="323356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761214">
          <w:marLeft w:val="0"/>
          <w:marRight w:val="0"/>
          <w:marTop w:val="0"/>
          <w:marBottom w:val="0"/>
          <w:divBdr>
            <w:top w:val="none" w:sz="0" w:space="0" w:color="auto"/>
            <w:left w:val="none" w:sz="0" w:space="0" w:color="auto"/>
            <w:bottom w:val="none" w:sz="0" w:space="0" w:color="auto"/>
            <w:right w:val="none" w:sz="0" w:space="0" w:color="auto"/>
          </w:divBdr>
        </w:div>
        <w:div w:id="1539393144">
          <w:marLeft w:val="0"/>
          <w:marRight w:val="0"/>
          <w:marTop w:val="0"/>
          <w:marBottom w:val="0"/>
          <w:divBdr>
            <w:top w:val="none" w:sz="0" w:space="0" w:color="auto"/>
            <w:left w:val="none" w:sz="0" w:space="0" w:color="auto"/>
            <w:bottom w:val="none" w:sz="0" w:space="0" w:color="auto"/>
            <w:right w:val="none" w:sz="0" w:space="0" w:color="auto"/>
          </w:divBdr>
          <w:divsChild>
            <w:div w:id="928349135">
              <w:marLeft w:val="0"/>
              <w:marRight w:val="0"/>
              <w:marTop w:val="0"/>
              <w:marBottom w:val="0"/>
              <w:divBdr>
                <w:top w:val="none" w:sz="0" w:space="0" w:color="auto"/>
                <w:left w:val="none" w:sz="0" w:space="0" w:color="auto"/>
                <w:bottom w:val="none" w:sz="0" w:space="0" w:color="auto"/>
                <w:right w:val="none" w:sz="0" w:space="0" w:color="auto"/>
              </w:divBdr>
            </w:div>
          </w:divsChild>
        </w:div>
        <w:div w:id="1826890432">
          <w:marLeft w:val="0"/>
          <w:marRight w:val="0"/>
          <w:marTop w:val="0"/>
          <w:marBottom w:val="0"/>
          <w:divBdr>
            <w:top w:val="none" w:sz="0" w:space="0" w:color="auto"/>
            <w:left w:val="none" w:sz="0" w:space="0" w:color="auto"/>
            <w:bottom w:val="none" w:sz="0" w:space="0" w:color="auto"/>
            <w:right w:val="none" w:sz="0" w:space="0" w:color="auto"/>
          </w:divBdr>
          <w:divsChild>
            <w:div w:id="1809081464">
              <w:marLeft w:val="0"/>
              <w:marRight w:val="0"/>
              <w:marTop w:val="0"/>
              <w:marBottom w:val="0"/>
              <w:divBdr>
                <w:top w:val="none" w:sz="0" w:space="0" w:color="auto"/>
                <w:left w:val="none" w:sz="0" w:space="0" w:color="auto"/>
                <w:bottom w:val="none" w:sz="0" w:space="0" w:color="auto"/>
                <w:right w:val="none" w:sz="0" w:space="0" w:color="auto"/>
              </w:divBdr>
            </w:div>
          </w:divsChild>
        </w:div>
        <w:div w:id="1852715069">
          <w:marLeft w:val="0"/>
          <w:marRight w:val="0"/>
          <w:marTop w:val="0"/>
          <w:marBottom w:val="0"/>
          <w:divBdr>
            <w:top w:val="none" w:sz="0" w:space="0" w:color="auto"/>
            <w:left w:val="none" w:sz="0" w:space="0" w:color="auto"/>
            <w:bottom w:val="none" w:sz="0" w:space="0" w:color="auto"/>
            <w:right w:val="none" w:sz="0" w:space="0" w:color="auto"/>
          </w:divBdr>
        </w:div>
      </w:divsChild>
    </w:div>
    <w:div w:id="1567643751">
      <w:bodyDiv w:val="1"/>
      <w:marLeft w:val="0"/>
      <w:marRight w:val="0"/>
      <w:marTop w:val="0"/>
      <w:marBottom w:val="0"/>
      <w:divBdr>
        <w:top w:val="none" w:sz="0" w:space="0" w:color="auto"/>
        <w:left w:val="none" w:sz="0" w:space="0" w:color="auto"/>
        <w:bottom w:val="none" w:sz="0" w:space="0" w:color="auto"/>
        <w:right w:val="none" w:sz="0" w:space="0" w:color="auto"/>
      </w:divBdr>
    </w:div>
    <w:div w:id="1567956982">
      <w:bodyDiv w:val="1"/>
      <w:marLeft w:val="0"/>
      <w:marRight w:val="0"/>
      <w:marTop w:val="0"/>
      <w:marBottom w:val="0"/>
      <w:divBdr>
        <w:top w:val="none" w:sz="0" w:space="0" w:color="auto"/>
        <w:left w:val="none" w:sz="0" w:space="0" w:color="auto"/>
        <w:bottom w:val="none" w:sz="0" w:space="0" w:color="auto"/>
        <w:right w:val="none" w:sz="0" w:space="0" w:color="auto"/>
      </w:divBdr>
    </w:div>
    <w:div w:id="1568950575">
      <w:bodyDiv w:val="1"/>
      <w:marLeft w:val="0"/>
      <w:marRight w:val="0"/>
      <w:marTop w:val="0"/>
      <w:marBottom w:val="0"/>
      <w:divBdr>
        <w:top w:val="none" w:sz="0" w:space="0" w:color="auto"/>
        <w:left w:val="none" w:sz="0" w:space="0" w:color="auto"/>
        <w:bottom w:val="none" w:sz="0" w:space="0" w:color="auto"/>
        <w:right w:val="none" w:sz="0" w:space="0" w:color="auto"/>
      </w:divBdr>
    </w:div>
    <w:div w:id="1570574662">
      <w:bodyDiv w:val="1"/>
      <w:marLeft w:val="0"/>
      <w:marRight w:val="0"/>
      <w:marTop w:val="0"/>
      <w:marBottom w:val="0"/>
      <w:divBdr>
        <w:top w:val="none" w:sz="0" w:space="0" w:color="auto"/>
        <w:left w:val="none" w:sz="0" w:space="0" w:color="auto"/>
        <w:bottom w:val="none" w:sz="0" w:space="0" w:color="auto"/>
        <w:right w:val="none" w:sz="0" w:space="0" w:color="auto"/>
      </w:divBdr>
    </w:div>
    <w:div w:id="1571846266">
      <w:bodyDiv w:val="1"/>
      <w:marLeft w:val="0"/>
      <w:marRight w:val="0"/>
      <w:marTop w:val="0"/>
      <w:marBottom w:val="0"/>
      <w:divBdr>
        <w:top w:val="none" w:sz="0" w:space="0" w:color="auto"/>
        <w:left w:val="none" w:sz="0" w:space="0" w:color="auto"/>
        <w:bottom w:val="none" w:sz="0" w:space="0" w:color="auto"/>
        <w:right w:val="none" w:sz="0" w:space="0" w:color="auto"/>
      </w:divBdr>
      <w:divsChild>
        <w:div w:id="1469591132">
          <w:marLeft w:val="0"/>
          <w:marRight w:val="0"/>
          <w:marTop w:val="0"/>
          <w:marBottom w:val="0"/>
          <w:divBdr>
            <w:top w:val="none" w:sz="0" w:space="0" w:color="auto"/>
            <w:left w:val="none" w:sz="0" w:space="0" w:color="auto"/>
            <w:bottom w:val="none" w:sz="0" w:space="0" w:color="auto"/>
            <w:right w:val="none" w:sz="0" w:space="0" w:color="auto"/>
          </w:divBdr>
        </w:div>
        <w:div w:id="1302077620">
          <w:marLeft w:val="0"/>
          <w:marRight w:val="0"/>
          <w:marTop w:val="0"/>
          <w:marBottom w:val="0"/>
          <w:divBdr>
            <w:top w:val="none" w:sz="0" w:space="0" w:color="auto"/>
            <w:left w:val="none" w:sz="0" w:space="0" w:color="auto"/>
            <w:bottom w:val="none" w:sz="0" w:space="0" w:color="auto"/>
            <w:right w:val="none" w:sz="0" w:space="0" w:color="auto"/>
          </w:divBdr>
          <w:divsChild>
            <w:div w:id="483157164">
              <w:marLeft w:val="0"/>
              <w:marRight w:val="0"/>
              <w:marTop w:val="0"/>
              <w:marBottom w:val="0"/>
              <w:divBdr>
                <w:top w:val="none" w:sz="0" w:space="0" w:color="auto"/>
                <w:left w:val="none" w:sz="0" w:space="0" w:color="auto"/>
                <w:bottom w:val="none" w:sz="0" w:space="0" w:color="auto"/>
                <w:right w:val="none" w:sz="0" w:space="0" w:color="auto"/>
              </w:divBdr>
            </w:div>
          </w:divsChild>
        </w:div>
        <w:div w:id="606281046">
          <w:marLeft w:val="0"/>
          <w:marRight w:val="0"/>
          <w:marTop w:val="0"/>
          <w:marBottom w:val="0"/>
          <w:divBdr>
            <w:top w:val="none" w:sz="0" w:space="0" w:color="auto"/>
            <w:left w:val="none" w:sz="0" w:space="0" w:color="auto"/>
            <w:bottom w:val="none" w:sz="0" w:space="0" w:color="auto"/>
            <w:right w:val="none" w:sz="0" w:space="0" w:color="auto"/>
          </w:divBdr>
        </w:div>
        <w:div w:id="988897359">
          <w:marLeft w:val="0"/>
          <w:marRight w:val="0"/>
          <w:marTop w:val="0"/>
          <w:marBottom w:val="0"/>
          <w:divBdr>
            <w:top w:val="none" w:sz="0" w:space="0" w:color="auto"/>
            <w:left w:val="none" w:sz="0" w:space="0" w:color="auto"/>
            <w:bottom w:val="none" w:sz="0" w:space="0" w:color="auto"/>
            <w:right w:val="none" w:sz="0" w:space="0" w:color="auto"/>
          </w:divBdr>
          <w:divsChild>
            <w:div w:id="2126343013">
              <w:marLeft w:val="0"/>
              <w:marRight w:val="0"/>
              <w:marTop w:val="0"/>
              <w:marBottom w:val="0"/>
              <w:divBdr>
                <w:top w:val="none" w:sz="0" w:space="0" w:color="auto"/>
                <w:left w:val="none" w:sz="0" w:space="0" w:color="auto"/>
                <w:bottom w:val="none" w:sz="0" w:space="0" w:color="auto"/>
                <w:right w:val="none" w:sz="0" w:space="0" w:color="auto"/>
              </w:divBdr>
            </w:div>
          </w:divsChild>
        </w:div>
        <w:div w:id="1671834121">
          <w:marLeft w:val="0"/>
          <w:marRight w:val="0"/>
          <w:marTop w:val="0"/>
          <w:marBottom w:val="0"/>
          <w:divBdr>
            <w:top w:val="none" w:sz="0" w:space="0" w:color="auto"/>
            <w:left w:val="none" w:sz="0" w:space="0" w:color="auto"/>
            <w:bottom w:val="none" w:sz="0" w:space="0" w:color="auto"/>
            <w:right w:val="none" w:sz="0" w:space="0" w:color="auto"/>
          </w:divBdr>
        </w:div>
        <w:div w:id="569266693">
          <w:marLeft w:val="0"/>
          <w:marRight w:val="0"/>
          <w:marTop w:val="0"/>
          <w:marBottom w:val="0"/>
          <w:divBdr>
            <w:top w:val="none" w:sz="0" w:space="0" w:color="auto"/>
            <w:left w:val="none" w:sz="0" w:space="0" w:color="auto"/>
            <w:bottom w:val="none" w:sz="0" w:space="0" w:color="auto"/>
            <w:right w:val="none" w:sz="0" w:space="0" w:color="auto"/>
          </w:divBdr>
          <w:divsChild>
            <w:div w:id="1054349351">
              <w:marLeft w:val="0"/>
              <w:marRight w:val="0"/>
              <w:marTop w:val="0"/>
              <w:marBottom w:val="0"/>
              <w:divBdr>
                <w:top w:val="none" w:sz="0" w:space="0" w:color="auto"/>
                <w:left w:val="none" w:sz="0" w:space="0" w:color="auto"/>
                <w:bottom w:val="none" w:sz="0" w:space="0" w:color="auto"/>
                <w:right w:val="none" w:sz="0" w:space="0" w:color="auto"/>
              </w:divBdr>
            </w:div>
          </w:divsChild>
        </w:div>
        <w:div w:id="912620857">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sChild>
            <w:div w:id="531109986">
              <w:marLeft w:val="0"/>
              <w:marRight w:val="0"/>
              <w:marTop w:val="0"/>
              <w:marBottom w:val="0"/>
              <w:divBdr>
                <w:top w:val="none" w:sz="0" w:space="0" w:color="auto"/>
                <w:left w:val="none" w:sz="0" w:space="0" w:color="auto"/>
                <w:bottom w:val="none" w:sz="0" w:space="0" w:color="auto"/>
                <w:right w:val="none" w:sz="0" w:space="0" w:color="auto"/>
              </w:divBdr>
            </w:div>
          </w:divsChild>
        </w:div>
        <w:div w:id="1466655814">
          <w:marLeft w:val="0"/>
          <w:marRight w:val="0"/>
          <w:marTop w:val="0"/>
          <w:marBottom w:val="0"/>
          <w:divBdr>
            <w:top w:val="none" w:sz="0" w:space="0" w:color="auto"/>
            <w:left w:val="none" w:sz="0" w:space="0" w:color="auto"/>
            <w:bottom w:val="none" w:sz="0" w:space="0" w:color="auto"/>
            <w:right w:val="none" w:sz="0" w:space="0" w:color="auto"/>
          </w:divBdr>
        </w:div>
        <w:div w:id="1288245495">
          <w:marLeft w:val="0"/>
          <w:marRight w:val="0"/>
          <w:marTop w:val="0"/>
          <w:marBottom w:val="0"/>
          <w:divBdr>
            <w:top w:val="none" w:sz="0" w:space="0" w:color="auto"/>
            <w:left w:val="none" w:sz="0" w:space="0" w:color="auto"/>
            <w:bottom w:val="none" w:sz="0" w:space="0" w:color="auto"/>
            <w:right w:val="none" w:sz="0" w:space="0" w:color="auto"/>
          </w:divBdr>
          <w:divsChild>
            <w:div w:id="1969319175">
              <w:marLeft w:val="0"/>
              <w:marRight w:val="0"/>
              <w:marTop w:val="0"/>
              <w:marBottom w:val="0"/>
              <w:divBdr>
                <w:top w:val="none" w:sz="0" w:space="0" w:color="auto"/>
                <w:left w:val="none" w:sz="0" w:space="0" w:color="auto"/>
                <w:bottom w:val="none" w:sz="0" w:space="0" w:color="auto"/>
                <w:right w:val="none" w:sz="0" w:space="0" w:color="auto"/>
              </w:divBdr>
            </w:div>
          </w:divsChild>
        </w:div>
        <w:div w:id="1621764902">
          <w:marLeft w:val="0"/>
          <w:marRight w:val="0"/>
          <w:marTop w:val="0"/>
          <w:marBottom w:val="0"/>
          <w:divBdr>
            <w:top w:val="none" w:sz="0" w:space="0" w:color="auto"/>
            <w:left w:val="none" w:sz="0" w:space="0" w:color="auto"/>
            <w:bottom w:val="none" w:sz="0" w:space="0" w:color="auto"/>
            <w:right w:val="none" w:sz="0" w:space="0" w:color="auto"/>
          </w:divBdr>
        </w:div>
        <w:div w:id="191842792">
          <w:marLeft w:val="0"/>
          <w:marRight w:val="0"/>
          <w:marTop w:val="0"/>
          <w:marBottom w:val="0"/>
          <w:divBdr>
            <w:top w:val="none" w:sz="0" w:space="0" w:color="auto"/>
            <w:left w:val="none" w:sz="0" w:space="0" w:color="auto"/>
            <w:bottom w:val="none" w:sz="0" w:space="0" w:color="auto"/>
            <w:right w:val="none" w:sz="0" w:space="0" w:color="auto"/>
          </w:divBdr>
          <w:divsChild>
            <w:div w:id="1513564950">
              <w:marLeft w:val="0"/>
              <w:marRight w:val="0"/>
              <w:marTop w:val="0"/>
              <w:marBottom w:val="0"/>
              <w:divBdr>
                <w:top w:val="none" w:sz="0" w:space="0" w:color="auto"/>
                <w:left w:val="none" w:sz="0" w:space="0" w:color="auto"/>
                <w:bottom w:val="none" w:sz="0" w:space="0" w:color="auto"/>
                <w:right w:val="none" w:sz="0" w:space="0" w:color="auto"/>
              </w:divBdr>
            </w:div>
          </w:divsChild>
        </w:div>
        <w:div w:id="1847672685">
          <w:marLeft w:val="0"/>
          <w:marRight w:val="0"/>
          <w:marTop w:val="0"/>
          <w:marBottom w:val="0"/>
          <w:divBdr>
            <w:top w:val="none" w:sz="0" w:space="0" w:color="auto"/>
            <w:left w:val="none" w:sz="0" w:space="0" w:color="auto"/>
            <w:bottom w:val="none" w:sz="0" w:space="0" w:color="auto"/>
            <w:right w:val="none" w:sz="0" w:space="0" w:color="auto"/>
          </w:divBdr>
        </w:div>
        <w:div w:id="1667129023">
          <w:marLeft w:val="0"/>
          <w:marRight w:val="0"/>
          <w:marTop w:val="0"/>
          <w:marBottom w:val="0"/>
          <w:divBdr>
            <w:top w:val="none" w:sz="0" w:space="0" w:color="auto"/>
            <w:left w:val="none" w:sz="0" w:space="0" w:color="auto"/>
            <w:bottom w:val="none" w:sz="0" w:space="0" w:color="auto"/>
            <w:right w:val="none" w:sz="0" w:space="0" w:color="auto"/>
          </w:divBdr>
          <w:divsChild>
            <w:div w:id="1387072322">
              <w:marLeft w:val="0"/>
              <w:marRight w:val="0"/>
              <w:marTop w:val="0"/>
              <w:marBottom w:val="0"/>
              <w:divBdr>
                <w:top w:val="none" w:sz="0" w:space="0" w:color="auto"/>
                <w:left w:val="none" w:sz="0" w:space="0" w:color="auto"/>
                <w:bottom w:val="none" w:sz="0" w:space="0" w:color="auto"/>
                <w:right w:val="none" w:sz="0" w:space="0" w:color="auto"/>
              </w:divBdr>
            </w:div>
          </w:divsChild>
        </w:div>
        <w:div w:id="92866406">
          <w:marLeft w:val="0"/>
          <w:marRight w:val="0"/>
          <w:marTop w:val="300"/>
          <w:marBottom w:val="0"/>
          <w:divBdr>
            <w:top w:val="none" w:sz="0" w:space="0" w:color="auto"/>
            <w:left w:val="none" w:sz="0" w:space="0" w:color="auto"/>
            <w:bottom w:val="none" w:sz="0" w:space="0" w:color="auto"/>
            <w:right w:val="none" w:sz="0" w:space="0" w:color="auto"/>
          </w:divBdr>
          <w:divsChild>
            <w:div w:id="773523163">
              <w:marLeft w:val="0"/>
              <w:marRight w:val="0"/>
              <w:marTop w:val="0"/>
              <w:marBottom w:val="0"/>
              <w:divBdr>
                <w:top w:val="none" w:sz="0" w:space="0" w:color="auto"/>
                <w:left w:val="none" w:sz="0" w:space="0" w:color="auto"/>
                <w:bottom w:val="none" w:sz="0" w:space="0" w:color="auto"/>
                <w:right w:val="none" w:sz="0" w:space="0" w:color="auto"/>
              </w:divBdr>
              <w:divsChild>
                <w:div w:id="1828203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501331">
          <w:marLeft w:val="0"/>
          <w:marRight w:val="0"/>
          <w:marTop w:val="300"/>
          <w:marBottom w:val="0"/>
          <w:divBdr>
            <w:top w:val="none" w:sz="0" w:space="0" w:color="auto"/>
            <w:left w:val="none" w:sz="0" w:space="0" w:color="auto"/>
            <w:bottom w:val="none" w:sz="0" w:space="0" w:color="auto"/>
            <w:right w:val="none" w:sz="0" w:space="0" w:color="auto"/>
          </w:divBdr>
          <w:divsChild>
            <w:div w:id="475999744">
              <w:marLeft w:val="0"/>
              <w:marRight w:val="0"/>
              <w:marTop w:val="0"/>
              <w:marBottom w:val="0"/>
              <w:divBdr>
                <w:top w:val="none" w:sz="0" w:space="0" w:color="auto"/>
                <w:left w:val="none" w:sz="0" w:space="0" w:color="auto"/>
                <w:bottom w:val="none" w:sz="0" w:space="0" w:color="auto"/>
                <w:right w:val="none" w:sz="0" w:space="0" w:color="auto"/>
              </w:divBdr>
              <w:divsChild>
                <w:div w:id="168817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27864">
          <w:marLeft w:val="0"/>
          <w:marRight w:val="0"/>
          <w:marTop w:val="300"/>
          <w:marBottom w:val="0"/>
          <w:divBdr>
            <w:top w:val="none" w:sz="0" w:space="0" w:color="auto"/>
            <w:left w:val="none" w:sz="0" w:space="0" w:color="auto"/>
            <w:bottom w:val="none" w:sz="0" w:space="0" w:color="auto"/>
            <w:right w:val="none" w:sz="0" w:space="0" w:color="auto"/>
          </w:divBdr>
          <w:divsChild>
            <w:div w:id="1680892878">
              <w:marLeft w:val="0"/>
              <w:marRight w:val="0"/>
              <w:marTop w:val="0"/>
              <w:marBottom w:val="0"/>
              <w:divBdr>
                <w:top w:val="none" w:sz="0" w:space="0" w:color="auto"/>
                <w:left w:val="none" w:sz="0" w:space="0" w:color="auto"/>
                <w:bottom w:val="none" w:sz="0" w:space="0" w:color="auto"/>
                <w:right w:val="none" w:sz="0" w:space="0" w:color="auto"/>
              </w:divBdr>
              <w:divsChild>
                <w:div w:id="838614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75549">
          <w:marLeft w:val="0"/>
          <w:marRight w:val="0"/>
          <w:marTop w:val="300"/>
          <w:marBottom w:val="0"/>
          <w:divBdr>
            <w:top w:val="none" w:sz="0" w:space="0" w:color="auto"/>
            <w:left w:val="none" w:sz="0" w:space="0" w:color="auto"/>
            <w:bottom w:val="none" w:sz="0" w:space="0" w:color="auto"/>
            <w:right w:val="none" w:sz="0" w:space="0" w:color="auto"/>
          </w:divBdr>
          <w:divsChild>
            <w:div w:id="1371152810">
              <w:marLeft w:val="0"/>
              <w:marRight w:val="0"/>
              <w:marTop w:val="0"/>
              <w:marBottom w:val="0"/>
              <w:divBdr>
                <w:top w:val="none" w:sz="0" w:space="0" w:color="auto"/>
                <w:left w:val="none" w:sz="0" w:space="0" w:color="auto"/>
                <w:bottom w:val="none" w:sz="0" w:space="0" w:color="auto"/>
                <w:right w:val="none" w:sz="0" w:space="0" w:color="auto"/>
              </w:divBdr>
              <w:divsChild>
                <w:div w:id="199241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2034300">
      <w:bodyDiv w:val="1"/>
      <w:marLeft w:val="0"/>
      <w:marRight w:val="0"/>
      <w:marTop w:val="0"/>
      <w:marBottom w:val="0"/>
      <w:divBdr>
        <w:top w:val="none" w:sz="0" w:space="0" w:color="auto"/>
        <w:left w:val="none" w:sz="0" w:space="0" w:color="auto"/>
        <w:bottom w:val="none" w:sz="0" w:space="0" w:color="auto"/>
        <w:right w:val="none" w:sz="0" w:space="0" w:color="auto"/>
      </w:divBdr>
    </w:div>
    <w:div w:id="1572544170">
      <w:bodyDiv w:val="1"/>
      <w:marLeft w:val="0"/>
      <w:marRight w:val="0"/>
      <w:marTop w:val="0"/>
      <w:marBottom w:val="0"/>
      <w:divBdr>
        <w:top w:val="none" w:sz="0" w:space="0" w:color="auto"/>
        <w:left w:val="none" w:sz="0" w:space="0" w:color="auto"/>
        <w:bottom w:val="none" w:sz="0" w:space="0" w:color="auto"/>
        <w:right w:val="none" w:sz="0" w:space="0" w:color="auto"/>
      </w:divBdr>
      <w:divsChild>
        <w:div w:id="819465560">
          <w:marLeft w:val="0"/>
          <w:marRight w:val="0"/>
          <w:marTop w:val="0"/>
          <w:marBottom w:val="0"/>
          <w:divBdr>
            <w:top w:val="none" w:sz="0" w:space="0" w:color="auto"/>
            <w:left w:val="none" w:sz="0" w:space="0" w:color="auto"/>
            <w:bottom w:val="none" w:sz="0" w:space="0" w:color="auto"/>
            <w:right w:val="none" w:sz="0" w:space="0" w:color="auto"/>
          </w:divBdr>
        </w:div>
        <w:div w:id="1960140934">
          <w:marLeft w:val="0"/>
          <w:marRight w:val="0"/>
          <w:marTop w:val="0"/>
          <w:marBottom w:val="0"/>
          <w:divBdr>
            <w:top w:val="none" w:sz="0" w:space="0" w:color="auto"/>
            <w:left w:val="none" w:sz="0" w:space="0" w:color="auto"/>
            <w:bottom w:val="none" w:sz="0" w:space="0" w:color="auto"/>
            <w:right w:val="none" w:sz="0" w:space="0" w:color="auto"/>
          </w:divBdr>
          <w:divsChild>
            <w:div w:id="2120638293">
              <w:marLeft w:val="0"/>
              <w:marRight w:val="0"/>
              <w:marTop w:val="0"/>
              <w:marBottom w:val="0"/>
              <w:divBdr>
                <w:top w:val="none" w:sz="0" w:space="0" w:color="auto"/>
                <w:left w:val="none" w:sz="0" w:space="0" w:color="auto"/>
                <w:bottom w:val="none" w:sz="0" w:space="0" w:color="auto"/>
                <w:right w:val="none" w:sz="0" w:space="0" w:color="auto"/>
              </w:divBdr>
            </w:div>
          </w:divsChild>
        </w:div>
        <w:div w:id="652685735">
          <w:marLeft w:val="0"/>
          <w:marRight w:val="0"/>
          <w:marTop w:val="0"/>
          <w:marBottom w:val="0"/>
          <w:divBdr>
            <w:top w:val="none" w:sz="0" w:space="0" w:color="auto"/>
            <w:left w:val="none" w:sz="0" w:space="0" w:color="auto"/>
            <w:bottom w:val="none" w:sz="0" w:space="0" w:color="auto"/>
            <w:right w:val="none" w:sz="0" w:space="0" w:color="auto"/>
          </w:divBdr>
        </w:div>
        <w:div w:id="432751409">
          <w:marLeft w:val="0"/>
          <w:marRight w:val="0"/>
          <w:marTop w:val="0"/>
          <w:marBottom w:val="0"/>
          <w:divBdr>
            <w:top w:val="none" w:sz="0" w:space="0" w:color="auto"/>
            <w:left w:val="none" w:sz="0" w:space="0" w:color="auto"/>
            <w:bottom w:val="none" w:sz="0" w:space="0" w:color="auto"/>
            <w:right w:val="none" w:sz="0" w:space="0" w:color="auto"/>
          </w:divBdr>
          <w:divsChild>
            <w:div w:id="1914312199">
              <w:marLeft w:val="0"/>
              <w:marRight w:val="0"/>
              <w:marTop w:val="0"/>
              <w:marBottom w:val="0"/>
              <w:divBdr>
                <w:top w:val="none" w:sz="0" w:space="0" w:color="auto"/>
                <w:left w:val="none" w:sz="0" w:space="0" w:color="auto"/>
                <w:bottom w:val="none" w:sz="0" w:space="0" w:color="auto"/>
                <w:right w:val="none" w:sz="0" w:space="0" w:color="auto"/>
              </w:divBdr>
            </w:div>
          </w:divsChild>
        </w:div>
        <w:div w:id="963773609">
          <w:marLeft w:val="0"/>
          <w:marRight w:val="0"/>
          <w:marTop w:val="0"/>
          <w:marBottom w:val="0"/>
          <w:divBdr>
            <w:top w:val="none" w:sz="0" w:space="0" w:color="auto"/>
            <w:left w:val="none" w:sz="0" w:space="0" w:color="auto"/>
            <w:bottom w:val="none" w:sz="0" w:space="0" w:color="auto"/>
            <w:right w:val="none" w:sz="0" w:space="0" w:color="auto"/>
          </w:divBdr>
        </w:div>
        <w:div w:id="816995179">
          <w:marLeft w:val="0"/>
          <w:marRight w:val="0"/>
          <w:marTop w:val="0"/>
          <w:marBottom w:val="0"/>
          <w:divBdr>
            <w:top w:val="none" w:sz="0" w:space="0" w:color="auto"/>
            <w:left w:val="none" w:sz="0" w:space="0" w:color="auto"/>
            <w:bottom w:val="none" w:sz="0" w:space="0" w:color="auto"/>
            <w:right w:val="none" w:sz="0" w:space="0" w:color="auto"/>
          </w:divBdr>
          <w:divsChild>
            <w:div w:id="1419715868">
              <w:marLeft w:val="0"/>
              <w:marRight w:val="0"/>
              <w:marTop w:val="0"/>
              <w:marBottom w:val="0"/>
              <w:divBdr>
                <w:top w:val="none" w:sz="0" w:space="0" w:color="auto"/>
                <w:left w:val="none" w:sz="0" w:space="0" w:color="auto"/>
                <w:bottom w:val="none" w:sz="0" w:space="0" w:color="auto"/>
                <w:right w:val="none" w:sz="0" w:space="0" w:color="auto"/>
              </w:divBdr>
            </w:div>
          </w:divsChild>
        </w:div>
        <w:div w:id="776021429">
          <w:marLeft w:val="0"/>
          <w:marRight w:val="0"/>
          <w:marTop w:val="0"/>
          <w:marBottom w:val="0"/>
          <w:divBdr>
            <w:top w:val="none" w:sz="0" w:space="0" w:color="auto"/>
            <w:left w:val="none" w:sz="0" w:space="0" w:color="auto"/>
            <w:bottom w:val="none" w:sz="0" w:space="0" w:color="auto"/>
            <w:right w:val="none" w:sz="0" w:space="0" w:color="auto"/>
          </w:divBdr>
        </w:div>
        <w:div w:id="1887596607">
          <w:marLeft w:val="0"/>
          <w:marRight w:val="0"/>
          <w:marTop w:val="0"/>
          <w:marBottom w:val="0"/>
          <w:divBdr>
            <w:top w:val="none" w:sz="0" w:space="0" w:color="auto"/>
            <w:left w:val="none" w:sz="0" w:space="0" w:color="auto"/>
            <w:bottom w:val="none" w:sz="0" w:space="0" w:color="auto"/>
            <w:right w:val="none" w:sz="0" w:space="0" w:color="auto"/>
          </w:divBdr>
          <w:divsChild>
            <w:div w:id="503592399">
              <w:marLeft w:val="0"/>
              <w:marRight w:val="0"/>
              <w:marTop w:val="0"/>
              <w:marBottom w:val="0"/>
              <w:divBdr>
                <w:top w:val="none" w:sz="0" w:space="0" w:color="auto"/>
                <w:left w:val="none" w:sz="0" w:space="0" w:color="auto"/>
                <w:bottom w:val="none" w:sz="0" w:space="0" w:color="auto"/>
                <w:right w:val="none" w:sz="0" w:space="0" w:color="auto"/>
              </w:divBdr>
            </w:div>
          </w:divsChild>
        </w:div>
        <w:div w:id="997153064">
          <w:marLeft w:val="0"/>
          <w:marRight w:val="0"/>
          <w:marTop w:val="0"/>
          <w:marBottom w:val="0"/>
          <w:divBdr>
            <w:top w:val="none" w:sz="0" w:space="0" w:color="auto"/>
            <w:left w:val="none" w:sz="0" w:space="0" w:color="auto"/>
            <w:bottom w:val="none" w:sz="0" w:space="0" w:color="auto"/>
            <w:right w:val="none" w:sz="0" w:space="0" w:color="auto"/>
          </w:divBdr>
        </w:div>
        <w:div w:id="1129862863">
          <w:marLeft w:val="0"/>
          <w:marRight w:val="0"/>
          <w:marTop w:val="0"/>
          <w:marBottom w:val="0"/>
          <w:divBdr>
            <w:top w:val="none" w:sz="0" w:space="0" w:color="auto"/>
            <w:left w:val="none" w:sz="0" w:space="0" w:color="auto"/>
            <w:bottom w:val="none" w:sz="0" w:space="0" w:color="auto"/>
            <w:right w:val="none" w:sz="0" w:space="0" w:color="auto"/>
          </w:divBdr>
          <w:divsChild>
            <w:div w:id="1695496888">
              <w:marLeft w:val="0"/>
              <w:marRight w:val="0"/>
              <w:marTop w:val="0"/>
              <w:marBottom w:val="0"/>
              <w:divBdr>
                <w:top w:val="none" w:sz="0" w:space="0" w:color="auto"/>
                <w:left w:val="none" w:sz="0" w:space="0" w:color="auto"/>
                <w:bottom w:val="none" w:sz="0" w:space="0" w:color="auto"/>
                <w:right w:val="none" w:sz="0" w:space="0" w:color="auto"/>
              </w:divBdr>
            </w:div>
          </w:divsChild>
        </w:div>
        <w:div w:id="1940941356">
          <w:marLeft w:val="0"/>
          <w:marRight w:val="0"/>
          <w:marTop w:val="0"/>
          <w:marBottom w:val="0"/>
          <w:divBdr>
            <w:top w:val="none" w:sz="0" w:space="0" w:color="auto"/>
            <w:left w:val="none" w:sz="0" w:space="0" w:color="auto"/>
            <w:bottom w:val="none" w:sz="0" w:space="0" w:color="auto"/>
            <w:right w:val="none" w:sz="0" w:space="0" w:color="auto"/>
          </w:divBdr>
        </w:div>
        <w:div w:id="1612592157">
          <w:marLeft w:val="0"/>
          <w:marRight w:val="0"/>
          <w:marTop w:val="0"/>
          <w:marBottom w:val="0"/>
          <w:divBdr>
            <w:top w:val="none" w:sz="0" w:space="0" w:color="auto"/>
            <w:left w:val="none" w:sz="0" w:space="0" w:color="auto"/>
            <w:bottom w:val="none" w:sz="0" w:space="0" w:color="auto"/>
            <w:right w:val="none" w:sz="0" w:space="0" w:color="auto"/>
          </w:divBdr>
          <w:divsChild>
            <w:div w:id="1319385658">
              <w:marLeft w:val="0"/>
              <w:marRight w:val="0"/>
              <w:marTop w:val="0"/>
              <w:marBottom w:val="0"/>
              <w:divBdr>
                <w:top w:val="none" w:sz="0" w:space="0" w:color="auto"/>
                <w:left w:val="none" w:sz="0" w:space="0" w:color="auto"/>
                <w:bottom w:val="none" w:sz="0" w:space="0" w:color="auto"/>
                <w:right w:val="none" w:sz="0" w:space="0" w:color="auto"/>
              </w:divBdr>
            </w:div>
          </w:divsChild>
        </w:div>
        <w:div w:id="1155612846">
          <w:marLeft w:val="0"/>
          <w:marRight w:val="0"/>
          <w:marTop w:val="0"/>
          <w:marBottom w:val="0"/>
          <w:divBdr>
            <w:top w:val="none" w:sz="0" w:space="0" w:color="auto"/>
            <w:left w:val="none" w:sz="0" w:space="0" w:color="auto"/>
            <w:bottom w:val="none" w:sz="0" w:space="0" w:color="auto"/>
            <w:right w:val="none" w:sz="0" w:space="0" w:color="auto"/>
          </w:divBdr>
        </w:div>
        <w:div w:id="600261397">
          <w:marLeft w:val="0"/>
          <w:marRight w:val="0"/>
          <w:marTop w:val="0"/>
          <w:marBottom w:val="0"/>
          <w:divBdr>
            <w:top w:val="none" w:sz="0" w:space="0" w:color="auto"/>
            <w:left w:val="none" w:sz="0" w:space="0" w:color="auto"/>
            <w:bottom w:val="none" w:sz="0" w:space="0" w:color="auto"/>
            <w:right w:val="none" w:sz="0" w:space="0" w:color="auto"/>
          </w:divBdr>
          <w:divsChild>
            <w:div w:id="1881935667">
              <w:marLeft w:val="0"/>
              <w:marRight w:val="0"/>
              <w:marTop w:val="0"/>
              <w:marBottom w:val="0"/>
              <w:divBdr>
                <w:top w:val="none" w:sz="0" w:space="0" w:color="auto"/>
                <w:left w:val="none" w:sz="0" w:space="0" w:color="auto"/>
                <w:bottom w:val="none" w:sz="0" w:space="0" w:color="auto"/>
                <w:right w:val="none" w:sz="0" w:space="0" w:color="auto"/>
              </w:divBdr>
            </w:div>
          </w:divsChild>
        </w:div>
        <w:div w:id="893547090">
          <w:marLeft w:val="0"/>
          <w:marRight w:val="0"/>
          <w:marTop w:val="300"/>
          <w:marBottom w:val="0"/>
          <w:divBdr>
            <w:top w:val="none" w:sz="0" w:space="0" w:color="auto"/>
            <w:left w:val="none" w:sz="0" w:space="0" w:color="auto"/>
            <w:bottom w:val="none" w:sz="0" w:space="0" w:color="auto"/>
            <w:right w:val="none" w:sz="0" w:space="0" w:color="auto"/>
          </w:divBdr>
          <w:divsChild>
            <w:div w:id="1053894637">
              <w:marLeft w:val="0"/>
              <w:marRight w:val="0"/>
              <w:marTop w:val="0"/>
              <w:marBottom w:val="0"/>
              <w:divBdr>
                <w:top w:val="none" w:sz="0" w:space="0" w:color="auto"/>
                <w:left w:val="none" w:sz="0" w:space="0" w:color="auto"/>
                <w:bottom w:val="none" w:sz="0" w:space="0" w:color="auto"/>
                <w:right w:val="none" w:sz="0" w:space="0" w:color="auto"/>
              </w:divBdr>
              <w:divsChild>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116028">
          <w:marLeft w:val="0"/>
          <w:marRight w:val="0"/>
          <w:marTop w:val="300"/>
          <w:marBottom w:val="0"/>
          <w:divBdr>
            <w:top w:val="none" w:sz="0" w:space="0" w:color="auto"/>
            <w:left w:val="none" w:sz="0" w:space="0" w:color="auto"/>
            <w:bottom w:val="none" w:sz="0" w:space="0" w:color="auto"/>
            <w:right w:val="none" w:sz="0" w:space="0" w:color="auto"/>
          </w:divBdr>
          <w:divsChild>
            <w:div w:id="2067754235">
              <w:marLeft w:val="0"/>
              <w:marRight w:val="0"/>
              <w:marTop w:val="0"/>
              <w:marBottom w:val="0"/>
              <w:divBdr>
                <w:top w:val="none" w:sz="0" w:space="0" w:color="auto"/>
                <w:left w:val="none" w:sz="0" w:space="0" w:color="auto"/>
                <w:bottom w:val="none" w:sz="0" w:space="0" w:color="auto"/>
                <w:right w:val="none" w:sz="0" w:space="0" w:color="auto"/>
              </w:divBdr>
              <w:divsChild>
                <w:div w:id="1787967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838110">
          <w:marLeft w:val="0"/>
          <w:marRight w:val="0"/>
          <w:marTop w:val="300"/>
          <w:marBottom w:val="0"/>
          <w:divBdr>
            <w:top w:val="none" w:sz="0" w:space="0" w:color="auto"/>
            <w:left w:val="none" w:sz="0" w:space="0" w:color="auto"/>
            <w:bottom w:val="none" w:sz="0" w:space="0" w:color="auto"/>
            <w:right w:val="none" w:sz="0" w:space="0" w:color="auto"/>
          </w:divBdr>
          <w:divsChild>
            <w:div w:id="2115053972">
              <w:marLeft w:val="0"/>
              <w:marRight w:val="0"/>
              <w:marTop w:val="0"/>
              <w:marBottom w:val="0"/>
              <w:divBdr>
                <w:top w:val="none" w:sz="0" w:space="0" w:color="auto"/>
                <w:left w:val="none" w:sz="0" w:space="0" w:color="auto"/>
                <w:bottom w:val="none" w:sz="0" w:space="0" w:color="auto"/>
                <w:right w:val="none" w:sz="0" w:space="0" w:color="auto"/>
              </w:divBdr>
              <w:divsChild>
                <w:div w:id="461464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7937201">
      <w:bodyDiv w:val="1"/>
      <w:marLeft w:val="0"/>
      <w:marRight w:val="0"/>
      <w:marTop w:val="0"/>
      <w:marBottom w:val="0"/>
      <w:divBdr>
        <w:top w:val="none" w:sz="0" w:space="0" w:color="auto"/>
        <w:left w:val="none" w:sz="0" w:space="0" w:color="auto"/>
        <w:bottom w:val="none" w:sz="0" w:space="0" w:color="auto"/>
        <w:right w:val="none" w:sz="0" w:space="0" w:color="auto"/>
      </w:divBdr>
    </w:div>
    <w:div w:id="1578444739">
      <w:bodyDiv w:val="1"/>
      <w:marLeft w:val="0"/>
      <w:marRight w:val="0"/>
      <w:marTop w:val="0"/>
      <w:marBottom w:val="0"/>
      <w:divBdr>
        <w:top w:val="none" w:sz="0" w:space="0" w:color="auto"/>
        <w:left w:val="none" w:sz="0" w:space="0" w:color="auto"/>
        <w:bottom w:val="none" w:sz="0" w:space="0" w:color="auto"/>
        <w:right w:val="none" w:sz="0" w:space="0" w:color="auto"/>
      </w:divBdr>
    </w:div>
    <w:div w:id="1578900255">
      <w:bodyDiv w:val="1"/>
      <w:marLeft w:val="0"/>
      <w:marRight w:val="0"/>
      <w:marTop w:val="0"/>
      <w:marBottom w:val="0"/>
      <w:divBdr>
        <w:top w:val="none" w:sz="0" w:space="0" w:color="auto"/>
        <w:left w:val="none" w:sz="0" w:space="0" w:color="auto"/>
        <w:bottom w:val="none" w:sz="0" w:space="0" w:color="auto"/>
        <w:right w:val="none" w:sz="0" w:space="0" w:color="auto"/>
      </w:divBdr>
    </w:div>
    <w:div w:id="1580556393">
      <w:bodyDiv w:val="1"/>
      <w:marLeft w:val="0"/>
      <w:marRight w:val="0"/>
      <w:marTop w:val="0"/>
      <w:marBottom w:val="0"/>
      <w:divBdr>
        <w:top w:val="none" w:sz="0" w:space="0" w:color="auto"/>
        <w:left w:val="none" w:sz="0" w:space="0" w:color="auto"/>
        <w:bottom w:val="none" w:sz="0" w:space="0" w:color="auto"/>
        <w:right w:val="none" w:sz="0" w:space="0" w:color="auto"/>
      </w:divBdr>
      <w:divsChild>
        <w:div w:id="22948965">
          <w:marLeft w:val="0"/>
          <w:marRight w:val="0"/>
          <w:marTop w:val="300"/>
          <w:marBottom w:val="0"/>
          <w:divBdr>
            <w:top w:val="none" w:sz="0" w:space="0" w:color="auto"/>
            <w:left w:val="none" w:sz="0" w:space="0" w:color="auto"/>
            <w:bottom w:val="none" w:sz="0" w:space="0" w:color="auto"/>
            <w:right w:val="none" w:sz="0" w:space="0" w:color="auto"/>
          </w:divBdr>
          <w:divsChild>
            <w:div w:id="257836831">
              <w:marLeft w:val="0"/>
              <w:marRight w:val="0"/>
              <w:marTop w:val="0"/>
              <w:marBottom w:val="0"/>
              <w:divBdr>
                <w:top w:val="none" w:sz="0" w:space="0" w:color="auto"/>
                <w:left w:val="none" w:sz="0" w:space="0" w:color="auto"/>
                <w:bottom w:val="none" w:sz="0" w:space="0" w:color="auto"/>
                <w:right w:val="none" w:sz="0" w:space="0" w:color="auto"/>
              </w:divBdr>
              <w:divsChild>
                <w:div w:id="205279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76326">
          <w:marLeft w:val="0"/>
          <w:marRight w:val="0"/>
          <w:marTop w:val="0"/>
          <w:marBottom w:val="0"/>
          <w:divBdr>
            <w:top w:val="none" w:sz="0" w:space="0" w:color="auto"/>
            <w:left w:val="none" w:sz="0" w:space="0" w:color="auto"/>
            <w:bottom w:val="none" w:sz="0" w:space="0" w:color="auto"/>
            <w:right w:val="none" w:sz="0" w:space="0" w:color="auto"/>
          </w:divBdr>
          <w:divsChild>
            <w:div w:id="863520710">
              <w:marLeft w:val="0"/>
              <w:marRight w:val="0"/>
              <w:marTop w:val="0"/>
              <w:marBottom w:val="0"/>
              <w:divBdr>
                <w:top w:val="none" w:sz="0" w:space="0" w:color="auto"/>
                <w:left w:val="none" w:sz="0" w:space="0" w:color="auto"/>
                <w:bottom w:val="none" w:sz="0" w:space="0" w:color="auto"/>
                <w:right w:val="none" w:sz="0" w:space="0" w:color="auto"/>
              </w:divBdr>
            </w:div>
          </w:divsChild>
        </w:div>
        <w:div w:id="245071841">
          <w:marLeft w:val="0"/>
          <w:marRight w:val="0"/>
          <w:marTop w:val="300"/>
          <w:marBottom w:val="0"/>
          <w:divBdr>
            <w:top w:val="none" w:sz="0" w:space="0" w:color="auto"/>
            <w:left w:val="none" w:sz="0" w:space="0" w:color="auto"/>
            <w:bottom w:val="none" w:sz="0" w:space="0" w:color="auto"/>
            <w:right w:val="none" w:sz="0" w:space="0" w:color="auto"/>
          </w:divBdr>
          <w:divsChild>
            <w:div w:id="1111784033">
              <w:marLeft w:val="0"/>
              <w:marRight w:val="0"/>
              <w:marTop w:val="0"/>
              <w:marBottom w:val="0"/>
              <w:divBdr>
                <w:top w:val="none" w:sz="0" w:space="0" w:color="auto"/>
                <w:left w:val="none" w:sz="0" w:space="0" w:color="auto"/>
                <w:bottom w:val="none" w:sz="0" w:space="0" w:color="auto"/>
                <w:right w:val="none" w:sz="0" w:space="0" w:color="auto"/>
              </w:divBdr>
              <w:divsChild>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798482">
          <w:marLeft w:val="0"/>
          <w:marRight w:val="0"/>
          <w:marTop w:val="0"/>
          <w:marBottom w:val="0"/>
          <w:divBdr>
            <w:top w:val="none" w:sz="0" w:space="0" w:color="auto"/>
            <w:left w:val="none" w:sz="0" w:space="0" w:color="auto"/>
            <w:bottom w:val="none" w:sz="0" w:space="0" w:color="auto"/>
            <w:right w:val="none" w:sz="0" w:space="0" w:color="auto"/>
          </w:divBdr>
          <w:divsChild>
            <w:div w:id="1925338639">
              <w:marLeft w:val="0"/>
              <w:marRight w:val="0"/>
              <w:marTop w:val="0"/>
              <w:marBottom w:val="0"/>
              <w:divBdr>
                <w:top w:val="none" w:sz="0" w:space="0" w:color="auto"/>
                <w:left w:val="none" w:sz="0" w:space="0" w:color="auto"/>
                <w:bottom w:val="none" w:sz="0" w:space="0" w:color="auto"/>
                <w:right w:val="none" w:sz="0" w:space="0" w:color="auto"/>
              </w:divBdr>
            </w:div>
          </w:divsChild>
        </w:div>
        <w:div w:id="296568822">
          <w:marLeft w:val="0"/>
          <w:marRight w:val="0"/>
          <w:marTop w:val="0"/>
          <w:marBottom w:val="0"/>
          <w:divBdr>
            <w:top w:val="none" w:sz="0" w:space="0" w:color="auto"/>
            <w:left w:val="none" w:sz="0" w:space="0" w:color="auto"/>
            <w:bottom w:val="none" w:sz="0" w:space="0" w:color="auto"/>
            <w:right w:val="none" w:sz="0" w:space="0" w:color="auto"/>
          </w:divBdr>
        </w:div>
        <w:div w:id="425535631">
          <w:marLeft w:val="0"/>
          <w:marRight w:val="0"/>
          <w:marTop w:val="0"/>
          <w:marBottom w:val="0"/>
          <w:divBdr>
            <w:top w:val="none" w:sz="0" w:space="0" w:color="auto"/>
            <w:left w:val="none" w:sz="0" w:space="0" w:color="auto"/>
            <w:bottom w:val="none" w:sz="0" w:space="0" w:color="auto"/>
            <w:right w:val="none" w:sz="0" w:space="0" w:color="auto"/>
          </w:divBdr>
        </w:div>
        <w:div w:id="878972851">
          <w:marLeft w:val="0"/>
          <w:marRight w:val="0"/>
          <w:marTop w:val="0"/>
          <w:marBottom w:val="0"/>
          <w:divBdr>
            <w:top w:val="none" w:sz="0" w:space="0" w:color="auto"/>
            <w:left w:val="none" w:sz="0" w:space="0" w:color="auto"/>
            <w:bottom w:val="none" w:sz="0" w:space="0" w:color="auto"/>
            <w:right w:val="none" w:sz="0" w:space="0" w:color="auto"/>
          </w:divBdr>
        </w:div>
        <w:div w:id="966084733">
          <w:marLeft w:val="0"/>
          <w:marRight w:val="0"/>
          <w:marTop w:val="0"/>
          <w:marBottom w:val="0"/>
          <w:divBdr>
            <w:top w:val="none" w:sz="0" w:space="0" w:color="auto"/>
            <w:left w:val="none" w:sz="0" w:space="0" w:color="auto"/>
            <w:bottom w:val="none" w:sz="0" w:space="0" w:color="auto"/>
            <w:right w:val="none" w:sz="0" w:space="0" w:color="auto"/>
          </w:divBdr>
          <w:divsChild>
            <w:div w:id="1509441318">
              <w:marLeft w:val="0"/>
              <w:marRight w:val="0"/>
              <w:marTop w:val="0"/>
              <w:marBottom w:val="0"/>
              <w:divBdr>
                <w:top w:val="none" w:sz="0" w:space="0" w:color="auto"/>
                <w:left w:val="none" w:sz="0" w:space="0" w:color="auto"/>
                <w:bottom w:val="none" w:sz="0" w:space="0" w:color="auto"/>
                <w:right w:val="none" w:sz="0" w:space="0" w:color="auto"/>
              </w:divBdr>
            </w:div>
          </w:divsChild>
        </w:div>
        <w:div w:id="1084838966">
          <w:marLeft w:val="0"/>
          <w:marRight w:val="0"/>
          <w:marTop w:val="300"/>
          <w:marBottom w:val="0"/>
          <w:divBdr>
            <w:top w:val="none" w:sz="0" w:space="0" w:color="auto"/>
            <w:left w:val="none" w:sz="0" w:space="0" w:color="auto"/>
            <w:bottom w:val="none" w:sz="0" w:space="0" w:color="auto"/>
            <w:right w:val="none" w:sz="0" w:space="0" w:color="auto"/>
          </w:divBdr>
          <w:divsChild>
            <w:div w:id="123546515">
              <w:marLeft w:val="0"/>
              <w:marRight w:val="0"/>
              <w:marTop w:val="0"/>
              <w:marBottom w:val="0"/>
              <w:divBdr>
                <w:top w:val="none" w:sz="0" w:space="0" w:color="auto"/>
                <w:left w:val="none" w:sz="0" w:space="0" w:color="auto"/>
                <w:bottom w:val="none" w:sz="0" w:space="0" w:color="auto"/>
                <w:right w:val="none" w:sz="0" w:space="0" w:color="auto"/>
              </w:divBdr>
              <w:divsChild>
                <w:div w:id="896935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52299">
          <w:marLeft w:val="0"/>
          <w:marRight w:val="0"/>
          <w:marTop w:val="0"/>
          <w:marBottom w:val="0"/>
          <w:divBdr>
            <w:top w:val="none" w:sz="0" w:space="0" w:color="auto"/>
            <w:left w:val="none" w:sz="0" w:space="0" w:color="auto"/>
            <w:bottom w:val="none" w:sz="0" w:space="0" w:color="auto"/>
            <w:right w:val="none" w:sz="0" w:space="0" w:color="auto"/>
          </w:divBdr>
          <w:divsChild>
            <w:div w:id="204144679">
              <w:marLeft w:val="0"/>
              <w:marRight w:val="0"/>
              <w:marTop w:val="0"/>
              <w:marBottom w:val="0"/>
              <w:divBdr>
                <w:top w:val="none" w:sz="0" w:space="0" w:color="auto"/>
                <w:left w:val="none" w:sz="0" w:space="0" w:color="auto"/>
                <w:bottom w:val="none" w:sz="0" w:space="0" w:color="auto"/>
                <w:right w:val="none" w:sz="0" w:space="0" w:color="auto"/>
              </w:divBdr>
            </w:div>
          </w:divsChild>
        </w:div>
        <w:div w:id="1464737528">
          <w:marLeft w:val="0"/>
          <w:marRight w:val="0"/>
          <w:marTop w:val="0"/>
          <w:marBottom w:val="0"/>
          <w:divBdr>
            <w:top w:val="none" w:sz="0" w:space="0" w:color="auto"/>
            <w:left w:val="none" w:sz="0" w:space="0" w:color="auto"/>
            <w:bottom w:val="none" w:sz="0" w:space="0" w:color="auto"/>
            <w:right w:val="none" w:sz="0" w:space="0" w:color="auto"/>
          </w:divBdr>
          <w:divsChild>
            <w:div w:id="164442625">
              <w:marLeft w:val="0"/>
              <w:marRight w:val="0"/>
              <w:marTop w:val="0"/>
              <w:marBottom w:val="0"/>
              <w:divBdr>
                <w:top w:val="none" w:sz="0" w:space="0" w:color="auto"/>
                <w:left w:val="none" w:sz="0" w:space="0" w:color="auto"/>
                <w:bottom w:val="none" w:sz="0" w:space="0" w:color="auto"/>
                <w:right w:val="none" w:sz="0" w:space="0" w:color="auto"/>
              </w:divBdr>
            </w:div>
          </w:divsChild>
        </w:div>
        <w:div w:id="1475440484">
          <w:marLeft w:val="0"/>
          <w:marRight w:val="0"/>
          <w:marTop w:val="0"/>
          <w:marBottom w:val="0"/>
          <w:divBdr>
            <w:top w:val="none" w:sz="0" w:space="0" w:color="auto"/>
            <w:left w:val="none" w:sz="0" w:space="0" w:color="auto"/>
            <w:bottom w:val="none" w:sz="0" w:space="0" w:color="auto"/>
            <w:right w:val="none" w:sz="0" w:space="0" w:color="auto"/>
          </w:divBdr>
        </w:div>
        <w:div w:id="1580675968">
          <w:marLeft w:val="0"/>
          <w:marRight w:val="0"/>
          <w:marTop w:val="0"/>
          <w:marBottom w:val="0"/>
          <w:divBdr>
            <w:top w:val="none" w:sz="0" w:space="0" w:color="auto"/>
            <w:left w:val="none" w:sz="0" w:space="0" w:color="auto"/>
            <w:bottom w:val="none" w:sz="0" w:space="0" w:color="auto"/>
            <w:right w:val="none" w:sz="0" w:space="0" w:color="auto"/>
          </w:divBdr>
        </w:div>
        <w:div w:id="1775632797">
          <w:marLeft w:val="0"/>
          <w:marRight w:val="0"/>
          <w:marTop w:val="0"/>
          <w:marBottom w:val="0"/>
          <w:divBdr>
            <w:top w:val="none" w:sz="0" w:space="0" w:color="auto"/>
            <w:left w:val="none" w:sz="0" w:space="0" w:color="auto"/>
            <w:bottom w:val="none" w:sz="0" w:space="0" w:color="auto"/>
            <w:right w:val="none" w:sz="0" w:space="0" w:color="auto"/>
          </w:divBdr>
          <w:divsChild>
            <w:div w:id="1503736448">
              <w:marLeft w:val="0"/>
              <w:marRight w:val="0"/>
              <w:marTop w:val="0"/>
              <w:marBottom w:val="0"/>
              <w:divBdr>
                <w:top w:val="none" w:sz="0" w:space="0" w:color="auto"/>
                <w:left w:val="none" w:sz="0" w:space="0" w:color="auto"/>
                <w:bottom w:val="none" w:sz="0" w:space="0" w:color="auto"/>
                <w:right w:val="none" w:sz="0" w:space="0" w:color="auto"/>
              </w:divBdr>
            </w:div>
          </w:divsChild>
        </w:div>
        <w:div w:id="1898319319">
          <w:marLeft w:val="0"/>
          <w:marRight w:val="0"/>
          <w:marTop w:val="0"/>
          <w:marBottom w:val="0"/>
          <w:divBdr>
            <w:top w:val="none" w:sz="0" w:space="0" w:color="auto"/>
            <w:left w:val="none" w:sz="0" w:space="0" w:color="auto"/>
            <w:bottom w:val="none" w:sz="0" w:space="0" w:color="auto"/>
            <w:right w:val="none" w:sz="0" w:space="0" w:color="auto"/>
          </w:divBdr>
        </w:div>
        <w:div w:id="1978416448">
          <w:marLeft w:val="0"/>
          <w:marRight w:val="0"/>
          <w:marTop w:val="0"/>
          <w:marBottom w:val="0"/>
          <w:divBdr>
            <w:top w:val="none" w:sz="0" w:space="0" w:color="auto"/>
            <w:left w:val="none" w:sz="0" w:space="0" w:color="auto"/>
            <w:bottom w:val="none" w:sz="0" w:space="0" w:color="auto"/>
            <w:right w:val="none" w:sz="0" w:space="0" w:color="auto"/>
          </w:divBdr>
          <w:divsChild>
            <w:div w:id="1479153735">
              <w:marLeft w:val="0"/>
              <w:marRight w:val="0"/>
              <w:marTop w:val="0"/>
              <w:marBottom w:val="0"/>
              <w:divBdr>
                <w:top w:val="none" w:sz="0" w:space="0" w:color="auto"/>
                <w:left w:val="none" w:sz="0" w:space="0" w:color="auto"/>
                <w:bottom w:val="none" w:sz="0" w:space="0" w:color="auto"/>
                <w:right w:val="none" w:sz="0" w:space="0" w:color="auto"/>
              </w:divBdr>
            </w:div>
          </w:divsChild>
        </w:div>
        <w:div w:id="1980182630">
          <w:marLeft w:val="0"/>
          <w:marRight w:val="0"/>
          <w:marTop w:val="300"/>
          <w:marBottom w:val="0"/>
          <w:divBdr>
            <w:top w:val="none" w:sz="0" w:space="0" w:color="auto"/>
            <w:left w:val="none" w:sz="0" w:space="0" w:color="auto"/>
            <w:bottom w:val="none" w:sz="0" w:space="0" w:color="auto"/>
            <w:right w:val="none" w:sz="0" w:space="0" w:color="auto"/>
          </w:divBdr>
          <w:divsChild>
            <w:div w:id="96876404">
              <w:marLeft w:val="0"/>
              <w:marRight w:val="0"/>
              <w:marTop w:val="0"/>
              <w:marBottom w:val="0"/>
              <w:divBdr>
                <w:top w:val="none" w:sz="0" w:space="0" w:color="auto"/>
                <w:left w:val="none" w:sz="0" w:space="0" w:color="auto"/>
                <w:bottom w:val="none" w:sz="0" w:space="0" w:color="auto"/>
                <w:right w:val="none" w:sz="0" w:space="0" w:color="auto"/>
              </w:divBdr>
              <w:divsChild>
                <w:div w:id="11847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571">
          <w:marLeft w:val="0"/>
          <w:marRight w:val="0"/>
          <w:marTop w:val="0"/>
          <w:marBottom w:val="0"/>
          <w:divBdr>
            <w:top w:val="none" w:sz="0" w:space="0" w:color="auto"/>
            <w:left w:val="none" w:sz="0" w:space="0" w:color="auto"/>
            <w:bottom w:val="none" w:sz="0" w:space="0" w:color="auto"/>
            <w:right w:val="none" w:sz="0" w:space="0" w:color="auto"/>
          </w:divBdr>
        </w:div>
      </w:divsChild>
    </w:div>
    <w:div w:id="1581940203">
      <w:bodyDiv w:val="1"/>
      <w:marLeft w:val="0"/>
      <w:marRight w:val="0"/>
      <w:marTop w:val="0"/>
      <w:marBottom w:val="0"/>
      <w:divBdr>
        <w:top w:val="none" w:sz="0" w:space="0" w:color="auto"/>
        <w:left w:val="none" w:sz="0" w:space="0" w:color="auto"/>
        <w:bottom w:val="none" w:sz="0" w:space="0" w:color="auto"/>
        <w:right w:val="none" w:sz="0" w:space="0" w:color="auto"/>
      </w:divBdr>
      <w:divsChild>
        <w:div w:id="1678380597">
          <w:marLeft w:val="0"/>
          <w:marRight w:val="0"/>
          <w:marTop w:val="0"/>
          <w:marBottom w:val="0"/>
          <w:divBdr>
            <w:top w:val="none" w:sz="0" w:space="0" w:color="auto"/>
            <w:left w:val="none" w:sz="0" w:space="0" w:color="auto"/>
            <w:bottom w:val="none" w:sz="0" w:space="0" w:color="auto"/>
            <w:right w:val="none" w:sz="0" w:space="0" w:color="auto"/>
          </w:divBdr>
        </w:div>
        <w:div w:id="240530337">
          <w:marLeft w:val="0"/>
          <w:marRight w:val="0"/>
          <w:marTop w:val="0"/>
          <w:marBottom w:val="0"/>
          <w:divBdr>
            <w:top w:val="none" w:sz="0" w:space="0" w:color="auto"/>
            <w:left w:val="none" w:sz="0" w:space="0" w:color="auto"/>
            <w:bottom w:val="none" w:sz="0" w:space="0" w:color="auto"/>
            <w:right w:val="none" w:sz="0" w:space="0" w:color="auto"/>
          </w:divBdr>
          <w:divsChild>
            <w:div w:id="256401245">
              <w:marLeft w:val="0"/>
              <w:marRight w:val="0"/>
              <w:marTop w:val="0"/>
              <w:marBottom w:val="0"/>
              <w:divBdr>
                <w:top w:val="none" w:sz="0" w:space="0" w:color="auto"/>
                <w:left w:val="none" w:sz="0" w:space="0" w:color="auto"/>
                <w:bottom w:val="none" w:sz="0" w:space="0" w:color="auto"/>
                <w:right w:val="none" w:sz="0" w:space="0" w:color="auto"/>
              </w:divBdr>
            </w:div>
          </w:divsChild>
        </w:div>
        <w:div w:id="1213232775">
          <w:marLeft w:val="0"/>
          <w:marRight w:val="0"/>
          <w:marTop w:val="0"/>
          <w:marBottom w:val="0"/>
          <w:divBdr>
            <w:top w:val="none" w:sz="0" w:space="0" w:color="auto"/>
            <w:left w:val="none" w:sz="0" w:space="0" w:color="auto"/>
            <w:bottom w:val="none" w:sz="0" w:space="0" w:color="auto"/>
            <w:right w:val="none" w:sz="0" w:space="0" w:color="auto"/>
          </w:divBdr>
        </w:div>
        <w:div w:id="1445467317">
          <w:marLeft w:val="0"/>
          <w:marRight w:val="0"/>
          <w:marTop w:val="0"/>
          <w:marBottom w:val="0"/>
          <w:divBdr>
            <w:top w:val="none" w:sz="0" w:space="0" w:color="auto"/>
            <w:left w:val="none" w:sz="0" w:space="0" w:color="auto"/>
            <w:bottom w:val="none" w:sz="0" w:space="0" w:color="auto"/>
            <w:right w:val="none" w:sz="0" w:space="0" w:color="auto"/>
          </w:divBdr>
          <w:divsChild>
            <w:div w:id="1368601295">
              <w:marLeft w:val="0"/>
              <w:marRight w:val="0"/>
              <w:marTop w:val="0"/>
              <w:marBottom w:val="0"/>
              <w:divBdr>
                <w:top w:val="none" w:sz="0" w:space="0" w:color="auto"/>
                <w:left w:val="none" w:sz="0" w:space="0" w:color="auto"/>
                <w:bottom w:val="none" w:sz="0" w:space="0" w:color="auto"/>
                <w:right w:val="none" w:sz="0" w:space="0" w:color="auto"/>
              </w:divBdr>
            </w:div>
          </w:divsChild>
        </w:div>
        <w:div w:id="79102991">
          <w:marLeft w:val="0"/>
          <w:marRight w:val="0"/>
          <w:marTop w:val="0"/>
          <w:marBottom w:val="0"/>
          <w:divBdr>
            <w:top w:val="none" w:sz="0" w:space="0" w:color="auto"/>
            <w:left w:val="none" w:sz="0" w:space="0" w:color="auto"/>
            <w:bottom w:val="none" w:sz="0" w:space="0" w:color="auto"/>
            <w:right w:val="none" w:sz="0" w:space="0" w:color="auto"/>
          </w:divBdr>
        </w:div>
        <w:div w:id="1022899894">
          <w:marLeft w:val="0"/>
          <w:marRight w:val="0"/>
          <w:marTop w:val="0"/>
          <w:marBottom w:val="0"/>
          <w:divBdr>
            <w:top w:val="none" w:sz="0" w:space="0" w:color="auto"/>
            <w:left w:val="none" w:sz="0" w:space="0" w:color="auto"/>
            <w:bottom w:val="none" w:sz="0" w:space="0" w:color="auto"/>
            <w:right w:val="none" w:sz="0" w:space="0" w:color="auto"/>
          </w:divBdr>
          <w:divsChild>
            <w:div w:id="1106734786">
              <w:marLeft w:val="0"/>
              <w:marRight w:val="0"/>
              <w:marTop w:val="0"/>
              <w:marBottom w:val="0"/>
              <w:divBdr>
                <w:top w:val="none" w:sz="0" w:space="0" w:color="auto"/>
                <w:left w:val="none" w:sz="0" w:space="0" w:color="auto"/>
                <w:bottom w:val="none" w:sz="0" w:space="0" w:color="auto"/>
                <w:right w:val="none" w:sz="0" w:space="0" w:color="auto"/>
              </w:divBdr>
            </w:div>
          </w:divsChild>
        </w:div>
        <w:div w:id="2062824347">
          <w:marLeft w:val="0"/>
          <w:marRight w:val="0"/>
          <w:marTop w:val="0"/>
          <w:marBottom w:val="0"/>
          <w:divBdr>
            <w:top w:val="none" w:sz="0" w:space="0" w:color="auto"/>
            <w:left w:val="none" w:sz="0" w:space="0" w:color="auto"/>
            <w:bottom w:val="none" w:sz="0" w:space="0" w:color="auto"/>
            <w:right w:val="none" w:sz="0" w:space="0" w:color="auto"/>
          </w:divBdr>
        </w:div>
        <w:div w:id="915364796">
          <w:marLeft w:val="0"/>
          <w:marRight w:val="0"/>
          <w:marTop w:val="0"/>
          <w:marBottom w:val="0"/>
          <w:divBdr>
            <w:top w:val="none" w:sz="0" w:space="0" w:color="auto"/>
            <w:left w:val="none" w:sz="0" w:space="0" w:color="auto"/>
            <w:bottom w:val="none" w:sz="0" w:space="0" w:color="auto"/>
            <w:right w:val="none" w:sz="0" w:space="0" w:color="auto"/>
          </w:divBdr>
          <w:divsChild>
            <w:div w:id="1331447764">
              <w:marLeft w:val="0"/>
              <w:marRight w:val="0"/>
              <w:marTop w:val="0"/>
              <w:marBottom w:val="0"/>
              <w:divBdr>
                <w:top w:val="none" w:sz="0" w:space="0" w:color="auto"/>
                <w:left w:val="none" w:sz="0" w:space="0" w:color="auto"/>
                <w:bottom w:val="none" w:sz="0" w:space="0" w:color="auto"/>
                <w:right w:val="none" w:sz="0" w:space="0" w:color="auto"/>
              </w:divBdr>
            </w:div>
          </w:divsChild>
        </w:div>
        <w:div w:id="1359890688">
          <w:marLeft w:val="0"/>
          <w:marRight w:val="0"/>
          <w:marTop w:val="0"/>
          <w:marBottom w:val="0"/>
          <w:divBdr>
            <w:top w:val="none" w:sz="0" w:space="0" w:color="auto"/>
            <w:left w:val="none" w:sz="0" w:space="0" w:color="auto"/>
            <w:bottom w:val="none" w:sz="0" w:space="0" w:color="auto"/>
            <w:right w:val="none" w:sz="0" w:space="0" w:color="auto"/>
          </w:divBdr>
        </w:div>
        <w:div w:id="540438581">
          <w:marLeft w:val="0"/>
          <w:marRight w:val="0"/>
          <w:marTop w:val="0"/>
          <w:marBottom w:val="0"/>
          <w:divBdr>
            <w:top w:val="none" w:sz="0" w:space="0" w:color="auto"/>
            <w:left w:val="none" w:sz="0" w:space="0" w:color="auto"/>
            <w:bottom w:val="none" w:sz="0" w:space="0" w:color="auto"/>
            <w:right w:val="none" w:sz="0" w:space="0" w:color="auto"/>
          </w:divBdr>
          <w:divsChild>
            <w:div w:id="404499967">
              <w:marLeft w:val="0"/>
              <w:marRight w:val="0"/>
              <w:marTop w:val="0"/>
              <w:marBottom w:val="0"/>
              <w:divBdr>
                <w:top w:val="none" w:sz="0" w:space="0" w:color="auto"/>
                <w:left w:val="none" w:sz="0" w:space="0" w:color="auto"/>
                <w:bottom w:val="none" w:sz="0" w:space="0" w:color="auto"/>
                <w:right w:val="none" w:sz="0" w:space="0" w:color="auto"/>
              </w:divBdr>
            </w:div>
          </w:divsChild>
        </w:div>
        <w:div w:id="1110392005">
          <w:marLeft w:val="0"/>
          <w:marRight w:val="0"/>
          <w:marTop w:val="0"/>
          <w:marBottom w:val="0"/>
          <w:divBdr>
            <w:top w:val="none" w:sz="0" w:space="0" w:color="auto"/>
            <w:left w:val="none" w:sz="0" w:space="0" w:color="auto"/>
            <w:bottom w:val="none" w:sz="0" w:space="0" w:color="auto"/>
            <w:right w:val="none" w:sz="0" w:space="0" w:color="auto"/>
          </w:divBdr>
        </w:div>
        <w:div w:id="682977864">
          <w:marLeft w:val="0"/>
          <w:marRight w:val="0"/>
          <w:marTop w:val="0"/>
          <w:marBottom w:val="0"/>
          <w:divBdr>
            <w:top w:val="none" w:sz="0" w:space="0" w:color="auto"/>
            <w:left w:val="none" w:sz="0" w:space="0" w:color="auto"/>
            <w:bottom w:val="none" w:sz="0" w:space="0" w:color="auto"/>
            <w:right w:val="none" w:sz="0" w:space="0" w:color="auto"/>
          </w:divBdr>
          <w:divsChild>
            <w:div w:id="1951859660">
              <w:marLeft w:val="0"/>
              <w:marRight w:val="0"/>
              <w:marTop w:val="0"/>
              <w:marBottom w:val="0"/>
              <w:divBdr>
                <w:top w:val="none" w:sz="0" w:space="0" w:color="auto"/>
                <w:left w:val="none" w:sz="0" w:space="0" w:color="auto"/>
                <w:bottom w:val="none" w:sz="0" w:space="0" w:color="auto"/>
                <w:right w:val="none" w:sz="0" w:space="0" w:color="auto"/>
              </w:divBdr>
            </w:div>
          </w:divsChild>
        </w:div>
        <w:div w:id="1977182860">
          <w:marLeft w:val="0"/>
          <w:marRight w:val="0"/>
          <w:marTop w:val="0"/>
          <w:marBottom w:val="0"/>
          <w:divBdr>
            <w:top w:val="none" w:sz="0" w:space="0" w:color="auto"/>
            <w:left w:val="none" w:sz="0" w:space="0" w:color="auto"/>
            <w:bottom w:val="none" w:sz="0" w:space="0" w:color="auto"/>
            <w:right w:val="none" w:sz="0" w:space="0" w:color="auto"/>
          </w:divBdr>
        </w:div>
        <w:div w:id="2002194200">
          <w:marLeft w:val="0"/>
          <w:marRight w:val="0"/>
          <w:marTop w:val="0"/>
          <w:marBottom w:val="0"/>
          <w:divBdr>
            <w:top w:val="none" w:sz="0" w:space="0" w:color="auto"/>
            <w:left w:val="none" w:sz="0" w:space="0" w:color="auto"/>
            <w:bottom w:val="none" w:sz="0" w:space="0" w:color="auto"/>
            <w:right w:val="none" w:sz="0" w:space="0" w:color="auto"/>
          </w:divBdr>
          <w:divsChild>
            <w:div w:id="573708259">
              <w:marLeft w:val="0"/>
              <w:marRight w:val="0"/>
              <w:marTop w:val="0"/>
              <w:marBottom w:val="0"/>
              <w:divBdr>
                <w:top w:val="none" w:sz="0" w:space="0" w:color="auto"/>
                <w:left w:val="none" w:sz="0" w:space="0" w:color="auto"/>
                <w:bottom w:val="none" w:sz="0" w:space="0" w:color="auto"/>
                <w:right w:val="none" w:sz="0" w:space="0" w:color="auto"/>
              </w:divBdr>
            </w:div>
          </w:divsChild>
        </w:div>
        <w:div w:id="776632449">
          <w:marLeft w:val="0"/>
          <w:marRight w:val="0"/>
          <w:marTop w:val="300"/>
          <w:marBottom w:val="0"/>
          <w:divBdr>
            <w:top w:val="none" w:sz="0" w:space="0" w:color="auto"/>
            <w:left w:val="none" w:sz="0" w:space="0" w:color="auto"/>
            <w:bottom w:val="none" w:sz="0" w:space="0" w:color="auto"/>
            <w:right w:val="none" w:sz="0" w:space="0" w:color="auto"/>
          </w:divBdr>
          <w:divsChild>
            <w:div w:id="789205386">
              <w:marLeft w:val="0"/>
              <w:marRight w:val="0"/>
              <w:marTop w:val="0"/>
              <w:marBottom w:val="0"/>
              <w:divBdr>
                <w:top w:val="none" w:sz="0" w:space="0" w:color="auto"/>
                <w:left w:val="none" w:sz="0" w:space="0" w:color="auto"/>
                <w:bottom w:val="none" w:sz="0" w:space="0" w:color="auto"/>
                <w:right w:val="none" w:sz="0" w:space="0" w:color="auto"/>
              </w:divBdr>
              <w:divsChild>
                <w:div w:id="6264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256114">
          <w:marLeft w:val="0"/>
          <w:marRight w:val="0"/>
          <w:marTop w:val="300"/>
          <w:marBottom w:val="0"/>
          <w:divBdr>
            <w:top w:val="none" w:sz="0" w:space="0" w:color="auto"/>
            <w:left w:val="none" w:sz="0" w:space="0" w:color="auto"/>
            <w:bottom w:val="none" w:sz="0" w:space="0" w:color="auto"/>
            <w:right w:val="none" w:sz="0" w:space="0" w:color="auto"/>
          </w:divBdr>
          <w:divsChild>
            <w:div w:id="1058741526">
              <w:marLeft w:val="0"/>
              <w:marRight w:val="0"/>
              <w:marTop w:val="0"/>
              <w:marBottom w:val="0"/>
              <w:divBdr>
                <w:top w:val="none" w:sz="0" w:space="0" w:color="auto"/>
                <w:left w:val="none" w:sz="0" w:space="0" w:color="auto"/>
                <w:bottom w:val="none" w:sz="0" w:space="0" w:color="auto"/>
                <w:right w:val="none" w:sz="0" w:space="0" w:color="auto"/>
              </w:divBdr>
              <w:divsChild>
                <w:div w:id="52136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4451">
          <w:marLeft w:val="0"/>
          <w:marRight w:val="0"/>
          <w:marTop w:val="300"/>
          <w:marBottom w:val="0"/>
          <w:divBdr>
            <w:top w:val="none" w:sz="0" w:space="0" w:color="auto"/>
            <w:left w:val="none" w:sz="0" w:space="0" w:color="auto"/>
            <w:bottom w:val="none" w:sz="0" w:space="0" w:color="auto"/>
            <w:right w:val="none" w:sz="0" w:space="0" w:color="auto"/>
          </w:divBdr>
          <w:divsChild>
            <w:div w:id="2003042528">
              <w:marLeft w:val="0"/>
              <w:marRight w:val="0"/>
              <w:marTop w:val="0"/>
              <w:marBottom w:val="0"/>
              <w:divBdr>
                <w:top w:val="none" w:sz="0" w:space="0" w:color="auto"/>
                <w:left w:val="none" w:sz="0" w:space="0" w:color="auto"/>
                <w:bottom w:val="none" w:sz="0" w:space="0" w:color="auto"/>
                <w:right w:val="none" w:sz="0" w:space="0" w:color="auto"/>
              </w:divBdr>
              <w:divsChild>
                <w:div w:id="9556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252976">
          <w:marLeft w:val="0"/>
          <w:marRight w:val="0"/>
          <w:marTop w:val="300"/>
          <w:marBottom w:val="0"/>
          <w:divBdr>
            <w:top w:val="none" w:sz="0" w:space="0" w:color="auto"/>
            <w:left w:val="none" w:sz="0" w:space="0" w:color="auto"/>
            <w:bottom w:val="none" w:sz="0" w:space="0" w:color="auto"/>
            <w:right w:val="none" w:sz="0" w:space="0" w:color="auto"/>
          </w:divBdr>
          <w:divsChild>
            <w:div w:id="419301788">
              <w:marLeft w:val="0"/>
              <w:marRight w:val="0"/>
              <w:marTop w:val="0"/>
              <w:marBottom w:val="0"/>
              <w:divBdr>
                <w:top w:val="none" w:sz="0" w:space="0" w:color="auto"/>
                <w:left w:val="none" w:sz="0" w:space="0" w:color="auto"/>
                <w:bottom w:val="none" w:sz="0" w:space="0" w:color="auto"/>
                <w:right w:val="none" w:sz="0" w:space="0" w:color="auto"/>
              </w:divBdr>
              <w:divsChild>
                <w:div w:id="1993295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3445775">
      <w:bodyDiv w:val="1"/>
      <w:marLeft w:val="0"/>
      <w:marRight w:val="0"/>
      <w:marTop w:val="0"/>
      <w:marBottom w:val="0"/>
      <w:divBdr>
        <w:top w:val="none" w:sz="0" w:space="0" w:color="auto"/>
        <w:left w:val="none" w:sz="0" w:space="0" w:color="auto"/>
        <w:bottom w:val="none" w:sz="0" w:space="0" w:color="auto"/>
        <w:right w:val="none" w:sz="0" w:space="0" w:color="auto"/>
      </w:divBdr>
      <w:divsChild>
        <w:div w:id="112991497">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sChild>
            <w:div w:id="522675174">
              <w:marLeft w:val="0"/>
              <w:marRight w:val="0"/>
              <w:marTop w:val="0"/>
              <w:marBottom w:val="0"/>
              <w:divBdr>
                <w:top w:val="none" w:sz="0" w:space="0" w:color="auto"/>
                <w:left w:val="none" w:sz="0" w:space="0" w:color="auto"/>
                <w:bottom w:val="none" w:sz="0" w:space="0" w:color="auto"/>
                <w:right w:val="none" w:sz="0" w:space="0" w:color="auto"/>
              </w:divBdr>
            </w:div>
          </w:divsChild>
        </w:div>
        <w:div w:id="348412844">
          <w:marLeft w:val="0"/>
          <w:marRight w:val="0"/>
          <w:marTop w:val="0"/>
          <w:marBottom w:val="0"/>
          <w:divBdr>
            <w:top w:val="none" w:sz="0" w:space="0" w:color="auto"/>
            <w:left w:val="none" w:sz="0" w:space="0" w:color="auto"/>
            <w:bottom w:val="none" w:sz="0" w:space="0" w:color="auto"/>
            <w:right w:val="none" w:sz="0" w:space="0" w:color="auto"/>
          </w:divBdr>
          <w:divsChild>
            <w:div w:id="746921977">
              <w:marLeft w:val="0"/>
              <w:marRight w:val="0"/>
              <w:marTop w:val="0"/>
              <w:marBottom w:val="0"/>
              <w:divBdr>
                <w:top w:val="none" w:sz="0" w:space="0" w:color="auto"/>
                <w:left w:val="none" w:sz="0" w:space="0" w:color="auto"/>
                <w:bottom w:val="none" w:sz="0" w:space="0" w:color="auto"/>
                <w:right w:val="none" w:sz="0" w:space="0" w:color="auto"/>
              </w:divBdr>
            </w:div>
          </w:divsChild>
        </w:div>
        <w:div w:id="1024939138">
          <w:marLeft w:val="0"/>
          <w:marRight w:val="0"/>
          <w:marTop w:val="0"/>
          <w:marBottom w:val="0"/>
          <w:divBdr>
            <w:top w:val="none" w:sz="0" w:space="0" w:color="auto"/>
            <w:left w:val="none" w:sz="0" w:space="0" w:color="auto"/>
            <w:bottom w:val="none" w:sz="0" w:space="0" w:color="auto"/>
            <w:right w:val="none" w:sz="0" w:space="0" w:color="auto"/>
          </w:divBdr>
        </w:div>
        <w:div w:id="1056515476">
          <w:marLeft w:val="0"/>
          <w:marRight w:val="0"/>
          <w:marTop w:val="0"/>
          <w:marBottom w:val="0"/>
          <w:divBdr>
            <w:top w:val="none" w:sz="0" w:space="0" w:color="auto"/>
            <w:left w:val="none" w:sz="0" w:space="0" w:color="auto"/>
            <w:bottom w:val="none" w:sz="0" w:space="0" w:color="auto"/>
            <w:right w:val="none" w:sz="0" w:space="0" w:color="auto"/>
          </w:divBdr>
        </w:div>
        <w:div w:id="1113670375">
          <w:marLeft w:val="0"/>
          <w:marRight w:val="0"/>
          <w:marTop w:val="300"/>
          <w:marBottom w:val="0"/>
          <w:divBdr>
            <w:top w:val="none" w:sz="0" w:space="0" w:color="auto"/>
            <w:left w:val="none" w:sz="0" w:space="0" w:color="auto"/>
            <w:bottom w:val="none" w:sz="0" w:space="0" w:color="auto"/>
            <w:right w:val="none" w:sz="0" w:space="0" w:color="auto"/>
          </w:divBdr>
          <w:divsChild>
            <w:div w:id="1798721830">
              <w:marLeft w:val="0"/>
              <w:marRight w:val="0"/>
              <w:marTop w:val="0"/>
              <w:marBottom w:val="0"/>
              <w:divBdr>
                <w:top w:val="none" w:sz="0" w:space="0" w:color="auto"/>
                <w:left w:val="none" w:sz="0" w:space="0" w:color="auto"/>
                <w:bottom w:val="none" w:sz="0" w:space="0" w:color="auto"/>
                <w:right w:val="none" w:sz="0" w:space="0" w:color="auto"/>
              </w:divBdr>
              <w:divsChild>
                <w:div w:id="210568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59566">
          <w:marLeft w:val="0"/>
          <w:marRight w:val="0"/>
          <w:marTop w:val="0"/>
          <w:marBottom w:val="0"/>
          <w:divBdr>
            <w:top w:val="none" w:sz="0" w:space="0" w:color="auto"/>
            <w:left w:val="none" w:sz="0" w:space="0" w:color="auto"/>
            <w:bottom w:val="none" w:sz="0" w:space="0" w:color="auto"/>
            <w:right w:val="none" w:sz="0" w:space="0" w:color="auto"/>
          </w:divBdr>
          <w:divsChild>
            <w:div w:id="226183542">
              <w:marLeft w:val="0"/>
              <w:marRight w:val="0"/>
              <w:marTop w:val="0"/>
              <w:marBottom w:val="0"/>
              <w:divBdr>
                <w:top w:val="none" w:sz="0" w:space="0" w:color="auto"/>
                <w:left w:val="none" w:sz="0" w:space="0" w:color="auto"/>
                <w:bottom w:val="none" w:sz="0" w:space="0" w:color="auto"/>
                <w:right w:val="none" w:sz="0" w:space="0" w:color="auto"/>
              </w:divBdr>
            </w:div>
          </w:divsChild>
        </w:div>
        <w:div w:id="1199899637">
          <w:marLeft w:val="0"/>
          <w:marRight w:val="0"/>
          <w:marTop w:val="300"/>
          <w:marBottom w:val="0"/>
          <w:divBdr>
            <w:top w:val="none" w:sz="0" w:space="0" w:color="auto"/>
            <w:left w:val="none" w:sz="0" w:space="0" w:color="auto"/>
            <w:bottom w:val="none" w:sz="0" w:space="0" w:color="auto"/>
            <w:right w:val="none" w:sz="0" w:space="0" w:color="auto"/>
          </w:divBdr>
          <w:divsChild>
            <w:div w:id="1486823752">
              <w:marLeft w:val="0"/>
              <w:marRight w:val="0"/>
              <w:marTop w:val="0"/>
              <w:marBottom w:val="0"/>
              <w:divBdr>
                <w:top w:val="none" w:sz="0" w:space="0" w:color="auto"/>
                <w:left w:val="none" w:sz="0" w:space="0" w:color="auto"/>
                <w:bottom w:val="none" w:sz="0" w:space="0" w:color="auto"/>
                <w:right w:val="none" w:sz="0" w:space="0" w:color="auto"/>
              </w:divBdr>
              <w:divsChild>
                <w:div w:id="75459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15073">
          <w:marLeft w:val="0"/>
          <w:marRight w:val="0"/>
          <w:marTop w:val="0"/>
          <w:marBottom w:val="0"/>
          <w:divBdr>
            <w:top w:val="none" w:sz="0" w:space="0" w:color="auto"/>
            <w:left w:val="none" w:sz="0" w:space="0" w:color="auto"/>
            <w:bottom w:val="none" w:sz="0" w:space="0" w:color="auto"/>
            <w:right w:val="none" w:sz="0" w:space="0" w:color="auto"/>
          </w:divBdr>
          <w:divsChild>
            <w:div w:id="27730538">
              <w:marLeft w:val="0"/>
              <w:marRight w:val="0"/>
              <w:marTop w:val="0"/>
              <w:marBottom w:val="0"/>
              <w:divBdr>
                <w:top w:val="none" w:sz="0" w:space="0" w:color="auto"/>
                <w:left w:val="none" w:sz="0" w:space="0" w:color="auto"/>
                <w:bottom w:val="none" w:sz="0" w:space="0" w:color="auto"/>
                <w:right w:val="none" w:sz="0" w:space="0" w:color="auto"/>
              </w:divBdr>
            </w:div>
          </w:divsChild>
        </w:div>
        <w:div w:id="1243682190">
          <w:marLeft w:val="0"/>
          <w:marRight w:val="0"/>
          <w:marTop w:val="0"/>
          <w:marBottom w:val="0"/>
          <w:divBdr>
            <w:top w:val="none" w:sz="0" w:space="0" w:color="auto"/>
            <w:left w:val="none" w:sz="0" w:space="0" w:color="auto"/>
            <w:bottom w:val="none" w:sz="0" w:space="0" w:color="auto"/>
            <w:right w:val="none" w:sz="0" w:space="0" w:color="auto"/>
          </w:divBdr>
          <w:divsChild>
            <w:div w:id="1722169613">
              <w:marLeft w:val="0"/>
              <w:marRight w:val="0"/>
              <w:marTop w:val="0"/>
              <w:marBottom w:val="0"/>
              <w:divBdr>
                <w:top w:val="none" w:sz="0" w:space="0" w:color="auto"/>
                <w:left w:val="none" w:sz="0" w:space="0" w:color="auto"/>
                <w:bottom w:val="none" w:sz="0" w:space="0" w:color="auto"/>
                <w:right w:val="none" w:sz="0" w:space="0" w:color="auto"/>
              </w:divBdr>
            </w:div>
          </w:divsChild>
        </w:div>
        <w:div w:id="1259799151">
          <w:marLeft w:val="0"/>
          <w:marRight w:val="0"/>
          <w:marTop w:val="300"/>
          <w:marBottom w:val="0"/>
          <w:divBdr>
            <w:top w:val="none" w:sz="0" w:space="0" w:color="auto"/>
            <w:left w:val="none" w:sz="0" w:space="0" w:color="auto"/>
            <w:bottom w:val="none" w:sz="0" w:space="0" w:color="auto"/>
            <w:right w:val="none" w:sz="0" w:space="0" w:color="auto"/>
          </w:divBdr>
          <w:divsChild>
            <w:div w:id="1985043791">
              <w:marLeft w:val="0"/>
              <w:marRight w:val="0"/>
              <w:marTop w:val="0"/>
              <w:marBottom w:val="0"/>
              <w:divBdr>
                <w:top w:val="none" w:sz="0" w:space="0" w:color="auto"/>
                <w:left w:val="none" w:sz="0" w:space="0" w:color="auto"/>
                <w:bottom w:val="none" w:sz="0" w:space="0" w:color="auto"/>
                <w:right w:val="none" w:sz="0" w:space="0" w:color="auto"/>
              </w:divBdr>
              <w:divsChild>
                <w:div w:id="134296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335338">
          <w:marLeft w:val="0"/>
          <w:marRight w:val="0"/>
          <w:marTop w:val="0"/>
          <w:marBottom w:val="0"/>
          <w:divBdr>
            <w:top w:val="none" w:sz="0" w:space="0" w:color="auto"/>
            <w:left w:val="none" w:sz="0" w:space="0" w:color="auto"/>
            <w:bottom w:val="none" w:sz="0" w:space="0" w:color="auto"/>
            <w:right w:val="none" w:sz="0" w:space="0" w:color="auto"/>
          </w:divBdr>
          <w:divsChild>
            <w:div w:id="1326976073">
              <w:marLeft w:val="0"/>
              <w:marRight w:val="0"/>
              <w:marTop w:val="0"/>
              <w:marBottom w:val="0"/>
              <w:divBdr>
                <w:top w:val="none" w:sz="0" w:space="0" w:color="auto"/>
                <w:left w:val="none" w:sz="0" w:space="0" w:color="auto"/>
                <w:bottom w:val="none" w:sz="0" w:space="0" w:color="auto"/>
                <w:right w:val="none" w:sz="0" w:space="0" w:color="auto"/>
              </w:divBdr>
            </w:div>
          </w:divsChild>
        </w:div>
        <w:div w:id="1558778677">
          <w:marLeft w:val="0"/>
          <w:marRight w:val="0"/>
          <w:marTop w:val="0"/>
          <w:marBottom w:val="0"/>
          <w:divBdr>
            <w:top w:val="none" w:sz="0" w:space="0" w:color="auto"/>
            <w:left w:val="none" w:sz="0" w:space="0" w:color="auto"/>
            <w:bottom w:val="none" w:sz="0" w:space="0" w:color="auto"/>
            <w:right w:val="none" w:sz="0" w:space="0" w:color="auto"/>
          </w:divBdr>
        </w:div>
        <w:div w:id="1577278293">
          <w:marLeft w:val="0"/>
          <w:marRight w:val="0"/>
          <w:marTop w:val="300"/>
          <w:marBottom w:val="0"/>
          <w:divBdr>
            <w:top w:val="none" w:sz="0" w:space="0" w:color="auto"/>
            <w:left w:val="none" w:sz="0" w:space="0" w:color="auto"/>
            <w:bottom w:val="none" w:sz="0" w:space="0" w:color="auto"/>
            <w:right w:val="none" w:sz="0" w:space="0" w:color="auto"/>
          </w:divBdr>
          <w:divsChild>
            <w:div w:id="1302728821">
              <w:marLeft w:val="0"/>
              <w:marRight w:val="0"/>
              <w:marTop w:val="0"/>
              <w:marBottom w:val="0"/>
              <w:divBdr>
                <w:top w:val="none" w:sz="0" w:space="0" w:color="auto"/>
                <w:left w:val="none" w:sz="0" w:space="0" w:color="auto"/>
                <w:bottom w:val="none" w:sz="0" w:space="0" w:color="auto"/>
                <w:right w:val="none" w:sz="0" w:space="0" w:color="auto"/>
              </w:divBdr>
              <w:divsChild>
                <w:div w:id="158040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286160">
          <w:marLeft w:val="0"/>
          <w:marRight w:val="0"/>
          <w:marTop w:val="0"/>
          <w:marBottom w:val="0"/>
          <w:divBdr>
            <w:top w:val="none" w:sz="0" w:space="0" w:color="auto"/>
            <w:left w:val="none" w:sz="0" w:space="0" w:color="auto"/>
            <w:bottom w:val="none" w:sz="0" w:space="0" w:color="auto"/>
            <w:right w:val="none" w:sz="0" w:space="0" w:color="auto"/>
          </w:divBdr>
          <w:divsChild>
            <w:div w:id="406390383">
              <w:marLeft w:val="0"/>
              <w:marRight w:val="0"/>
              <w:marTop w:val="0"/>
              <w:marBottom w:val="0"/>
              <w:divBdr>
                <w:top w:val="none" w:sz="0" w:space="0" w:color="auto"/>
                <w:left w:val="none" w:sz="0" w:space="0" w:color="auto"/>
                <w:bottom w:val="none" w:sz="0" w:space="0" w:color="auto"/>
                <w:right w:val="none" w:sz="0" w:space="0" w:color="auto"/>
              </w:divBdr>
            </w:div>
          </w:divsChild>
        </w:div>
        <w:div w:id="1672440196">
          <w:marLeft w:val="0"/>
          <w:marRight w:val="0"/>
          <w:marTop w:val="0"/>
          <w:marBottom w:val="0"/>
          <w:divBdr>
            <w:top w:val="none" w:sz="0" w:space="0" w:color="auto"/>
            <w:left w:val="none" w:sz="0" w:space="0" w:color="auto"/>
            <w:bottom w:val="none" w:sz="0" w:space="0" w:color="auto"/>
            <w:right w:val="none" w:sz="0" w:space="0" w:color="auto"/>
          </w:divBdr>
        </w:div>
        <w:div w:id="1870876773">
          <w:marLeft w:val="0"/>
          <w:marRight w:val="0"/>
          <w:marTop w:val="0"/>
          <w:marBottom w:val="0"/>
          <w:divBdr>
            <w:top w:val="none" w:sz="0" w:space="0" w:color="auto"/>
            <w:left w:val="none" w:sz="0" w:space="0" w:color="auto"/>
            <w:bottom w:val="none" w:sz="0" w:space="0" w:color="auto"/>
            <w:right w:val="none" w:sz="0" w:space="0" w:color="auto"/>
          </w:divBdr>
        </w:div>
        <w:div w:id="2129156897">
          <w:marLeft w:val="0"/>
          <w:marRight w:val="0"/>
          <w:marTop w:val="0"/>
          <w:marBottom w:val="0"/>
          <w:divBdr>
            <w:top w:val="none" w:sz="0" w:space="0" w:color="auto"/>
            <w:left w:val="none" w:sz="0" w:space="0" w:color="auto"/>
            <w:bottom w:val="none" w:sz="0" w:space="0" w:color="auto"/>
            <w:right w:val="none" w:sz="0" w:space="0" w:color="auto"/>
          </w:divBdr>
        </w:div>
      </w:divsChild>
    </w:div>
    <w:div w:id="1585526133">
      <w:bodyDiv w:val="1"/>
      <w:marLeft w:val="0"/>
      <w:marRight w:val="0"/>
      <w:marTop w:val="0"/>
      <w:marBottom w:val="0"/>
      <w:divBdr>
        <w:top w:val="none" w:sz="0" w:space="0" w:color="auto"/>
        <w:left w:val="none" w:sz="0" w:space="0" w:color="auto"/>
        <w:bottom w:val="none" w:sz="0" w:space="0" w:color="auto"/>
        <w:right w:val="none" w:sz="0" w:space="0" w:color="auto"/>
      </w:divBdr>
      <w:divsChild>
        <w:div w:id="398945897">
          <w:marLeft w:val="0"/>
          <w:marRight w:val="0"/>
          <w:marTop w:val="300"/>
          <w:marBottom w:val="0"/>
          <w:divBdr>
            <w:top w:val="none" w:sz="0" w:space="0" w:color="auto"/>
            <w:left w:val="none" w:sz="0" w:space="0" w:color="auto"/>
            <w:bottom w:val="none" w:sz="0" w:space="0" w:color="auto"/>
            <w:right w:val="none" w:sz="0" w:space="0" w:color="auto"/>
          </w:divBdr>
          <w:divsChild>
            <w:div w:id="19405516">
              <w:marLeft w:val="0"/>
              <w:marRight w:val="0"/>
              <w:marTop w:val="0"/>
              <w:marBottom w:val="0"/>
              <w:divBdr>
                <w:top w:val="none" w:sz="0" w:space="0" w:color="auto"/>
                <w:left w:val="none" w:sz="0" w:space="0" w:color="auto"/>
                <w:bottom w:val="none" w:sz="0" w:space="0" w:color="auto"/>
                <w:right w:val="none" w:sz="0" w:space="0" w:color="auto"/>
              </w:divBdr>
              <w:divsChild>
                <w:div w:id="571087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648488">
          <w:marLeft w:val="0"/>
          <w:marRight w:val="0"/>
          <w:marTop w:val="0"/>
          <w:marBottom w:val="0"/>
          <w:divBdr>
            <w:top w:val="none" w:sz="0" w:space="0" w:color="auto"/>
            <w:left w:val="none" w:sz="0" w:space="0" w:color="auto"/>
            <w:bottom w:val="none" w:sz="0" w:space="0" w:color="auto"/>
            <w:right w:val="none" w:sz="0" w:space="0" w:color="auto"/>
          </w:divBdr>
        </w:div>
        <w:div w:id="663169522">
          <w:marLeft w:val="0"/>
          <w:marRight w:val="0"/>
          <w:marTop w:val="0"/>
          <w:marBottom w:val="0"/>
          <w:divBdr>
            <w:top w:val="none" w:sz="0" w:space="0" w:color="auto"/>
            <w:left w:val="none" w:sz="0" w:space="0" w:color="auto"/>
            <w:bottom w:val="none" w:sz="0" w:space="0" w:color="auto"/>
            <w:right w:val="none" w:sz="0" w:space="0" w:color="auto"/>
          </w:divBdr>
          <w:divsChild>
            <w:div w:id="20253538">
              <w:marLeft w:val="0"/>
              <w:marRight w:val="0"/>
              <w:marTop w:val="0"/>
              <w:marBottom w:val="0"/>
              <w:divBdr>
                <w:top w:val="none" w:sz="0" w:space="0" w:color="auto"/>
                <w:left w:val="none" w:sz="0" w:space="0" w:color="auto"/>
                <w:bottom w:val="none" w:sz="0" w:space="0" w:color="auto"/>
                <w:right w:val="none" w:sz="0" w:space="0" w:color="auto"/>
              </w:divBdr>
            </w:div>
          </w:divsChild>
        </w:div>
        <w:div w:id="821384940">
          <w:marLeft w:val="0"/>
          <w:marRight w:val="0"/>
          <w:marTop w:val="0"/>
          <w:marBottom w:val="0"/>
          <w:divBdr>
            <w:top w:val="none" w:sz="0" w:space="0" w:color="auto"/>
            <w:left w:val="none" w:sz="0" w:space="0" w:color="auto"/>
            <w:bottom w:val="none" w:sz="0" w:space="0" w:color="auto"/>
            <w:right w:val="none" w:sz="0" w:space="0" w:color="auto"/>
          </w:divBdr>
          <w:divsChild>
            <w:div w:id="199173631">
              <w:marLeft w:val="0"/>
              <w:marRight w:val="0"/>
              <w:marTop w:val="0"/>
              <w:marBottom w:val="0"/>
              <w:divBdr>
                <w:top w:val="none" w:sz="0" w:space="0" w:color="auto"/>
                <w:left w:val="none" w:sz="0" w:space="0" w:color="auto"/>
                <w:bottom w:val="none" w:sz="0" w:space="0" w:color="auto"/>
                <w:right w:val="none" w:sz="0" w:space="0" w:color="auto"/>
              </w:divBdr>
            </w:div>
          </w:divsChild>
        </w:div>
        <w:div w:id="892278909">
          <w:marLeft w:val="0"/>
          <w:marRight w:val="0"/>
          <w:marTop w:val="0"/>
          <w:marBottom w:val="0"/>
          <w:divBdr>
            <w:top w:val="none" w:sz="0" w:space="0" w:color="auto"/>
            <w:left w:val="none" w:sz="0" w:space="0" w:color="auto"/>
            <w:bottom w:val="none" w:sz="0" w:space="0" w:color="auto"/>
            <w:right w:val="none" w:sz="0" w:space="0" w:color="auto"/>
          </w:divBdr>
          <w:divsChild>
            <w:div w:id="495801138">
              <w:marLeft w:val="0"/>
              <w:marRight w:val="0"/>
              <w:marTop w:val="0"/>
              <w:marBottom w:val="0"/>
              <w:divBdr>
                <w:top w:val="none" w:sz="0" w:space="0" w:color="auto"/>
                <w:left w:val="none" w:sz="0" w:space="0" w:color="auto"/>
                <w:bottom w:val="none" w:sz="0" w:space="0" w:color="auto"/>
                <w:right w:val="none" w:sz="0" w:space="0" w:color="auto"/>
              </w:divBdr>
            </w:div>
          </w:divsChild>
        </w:div>
        <w:div w:id="938761076">
          <w:marLeft w:val="0"/>
          <w:marRight w:val="0"/>
          <w:marTop w:val="0"/>
          <w:marBottom w:val="0"/>
          <w:divBdr>
            <w:top w:val="none" w:sz="0" w:space="0" w:color="auto"/>
            <w:left w:val="none" w:sz="0" w:space="0" w:color="auto"/>
            <w:bottom w:val="none" w:sz="0" w:space="0" w:color="auto"/>
            <w:right w:val="none" w:sz="0" w:space="0" w:color="auto"/>
          </w:divBdr>
        </w:div>
        <w:div w:id="965543043">
          <w:marLeft w:val="0"/>
          <w:marRight w:val="0"/>
          <w:marTop w:val="300"/>
          <w:marBottom w:val="0"/>
          <w:divBdr>
            <w:top w:val="none" w:sz="0" w:space="0" w:color="auto"/>
            <w:left w:val="none" w:sz="0" w:space="0" w:color="auto"/>
            <w:bottom w:val="none" w:sz="0" w:space="0" w:color="auto"/>
            <w:right w:val="none" w:sz="0" w:space="0" w:color="auto"/>
          </w:divBdr>
          <w:divsChild>
            <w:div w:id="1440107340">
              <w:marLeft w:val="0"/>
              <w:marRight w:val="0"/>
              <w:marTop w:val="0"/>
              <w:marBottom w:val="0"/>
              <w:divBdr>
                <w:top w:val="none" w:sz="0" w:space="0" w:color="auto"/>
                <w:left w:val="none" w:sz="0" w:space="0" w:color="auto"/>
                <w:bottom w:val="none" w:sz="0" w:space="0" w:color="auto"/>
                <w:right w:val="none" w:sz="0" w:space="0" w:color="auto"/>
              </w:divBdr>
              <w:divsChild>
                <w:div w:id="90191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427402">
          <w:marLeft w:val="0"/>
          <w:marRight w:val="0"/>
          <w:marTop w:val="0"/>
          <w:marBottom w:val="0"/>
          <w:divBdr>
            <w:top w:val="none" w:sz="0" w:space="0" w:color="auto"/>
            <w:left w:val="none" w:sz="0" w:space="0" w:color="auto"/>
            <w:bottom w:val="none" w:sz="0" w:space="0" w:color="auto"/>
            <w:right w:val="none" w:sz="0" w:space="0" w:color="auto"/>
          </w:divBdr>
          <w:divsChild>
            <w:div w:id="254096119">
              <w:marLeft w:val="0"/>
              <w:marRight w:val="0"/>
              <w:marTop w:val="0"/>
              <w:marBottom w:val="0"/>
              <w:divBdr>
                <w:top w:val="none" w:sz="0" w:space="0" w:color="auto"/>
                <w:left w:val="none" w:sz="0" w:space="0" w:color="auto"/>
                <w:bottom w:val="none" w:sz="0" w:space="0" w:color="auto"/>
                <w:right w:val="none" w:sz="0" w:space="0" w:color="auto"/>
              </w:divBdr>
            </w:div>
          </w:divsChild>
        </w:div>
        <w:div w:id="1294602565">
          <w:marLeft w:val="0"/>
          <w:marRight w:val="0"/>
          <w:marTop w:val="0"/>
          <w:marBottom w:val="0"/>
          <w:divBdr>
            <w:top w:val="none" w:sz="0" w:space="0" w:color="auto"/>
            <w:left w:val="none" w:sz="0" w:space="0" w:color="auto"/>
            <w:bottom w:val="none" w:sz="0" w:space="0" w:color="auto"/>
            <w:right w:val="none" w:sz="0" w:space="0" w:color="auto"/>
          </w:divBdr>
        </w:div>
        <w:div w:id="1299917814">
          <w:marLeft w:val="0"/>
          <w:marRight w:val="0"/>
          <w:marTop w:val="0"/>
          <w:marBottom w:val="0"/>
          <w:divBdr>
            <w:top w:val="none" w:sz="0" w:space="0" w:color="auto"/>
            <w:left w:val="none" w:sz="0" w:space="0" w:color="auto"/>
            <w:bottom w:val="none" w:sz="0" w:space="0" w:color="auto"/>
            <w:right w:val="none" w:sz="0" w:space="0" w:color="auto"/>
          </w:divBdr>
        </w:div>
        <w:div w:id="1557470079">
          <w:marLeft w:val="0"/>
          <w:marRight w:val="0"/>
          <w:marTop w:val="300"/>
          <w:marBottom w:val="0"/>
          <w:divBdr>
            <w:top w:val="none" w:sz="0" w:space="0" w:color="auto"/>
            <w:left w:val="none" w:sz="0" w:space="0" w:color="auto"/>
            <w:bottom w:val="none" w:sz="0" w:space="0" w:color="auto"/>
            <w:right w:val="none" w:sz="0" w:space="0" w:color="auto"/>
          </w:divBdr>
          <w:divsChild>
            <w:div w:id="293371552">
              <w:marLeft w:val="0"/>
              <w:marRight w:val="0"/>
              <w:marTop w:val="0"/>
              <w:marBottom w:val="0"/>
              <w:divBdr>
                <w:top w:val="none" w:sz="0" w:space="0" w:color="auto"/>
                <w:left w:val="none" w:sz="0" w:space="0" w:color="auto"/>
                <w:bottom w:val="none" w:sz="0" w:space="0" w:color="auto"/>
                <w:right w:val="none" w:sz="0" w:space="0" w:color="auto"/>
              </w:divBdr>
              <w:divsChild>
                <w:div w:id="19582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624888">
          <w:marLeft w:val="0"/>
          <w:marRight w:val="0"/>
          <w:marTop w:val="0"/>
          <w:marBottom w:val="0"/>
          <w:divBdr>
            <w:top w:val="none" w:sz="0" w:space="0" w:color="auto"/>
            <w:left w:val="none" w:sz="0" w:space="0" w:color="auto"/>
            <w:bottom w:val="none" w:sz="0" w:space="0" w:color="auto"/>
            <w:right w:val="none" w:sz="0" w:space="0" w:color="auto"/>
          </w:divBdr>
          <w:divsChild>
            <w:div w:id="1851523515">
              <w:marLeft w:val="0"/>
              <w:marRight w:val="0"/>
              <w:marTop w:val="0"/>
              <w:marBottom w:val="0"/>
              <w:divBdr>
                <w:top w:val="none" w:sz="0" w:space="0" w:color="auto"/>
                <w:left w:val="none" w:sz="0" w:space="0" w:color="auto"/>
                <w:bottom w:val="none" w:sz="0" w:space="0" w:color="auto"/>
                <w:right w:val="none" w:sz="0" w:space="0" w:color="auto"/>
              </w:divBdr>
            </w:div>
          </w:divsChild>
        </w:div>
        <w:div w:id="1811512320">
          <w:marLeft w:val="0"/>
          <w:marRight w:val="0"/>
          <w:marTop w:val="300"/>
          <w:marBottom w:val="0"/>
          <w:divBdr>
            <w:top w:val="none" w:sz="0" w:space="0" w:color="auto"/>
            <w:left w:val="none" w:sz="0" w:space="0" w:color="auto"/>
            <w:bottom w:val="none" w:sz="0" w:space="0" w:color="auto"/>
            <w:right w:val="none" w:sz="0" w:space="0" w:color="auto"/>
          </w:divBdr>
          <w:divsChild>
            <w:div w:id="291910699">
              <w:marLeft w:val="0"/>
              <w:marRight w:val="0"/>
              <w:marTop w:val="0"/>
              <w:marBottom w:val="0"/>
              <w:divBdr>
                <w:top w:val="none" w:sz="0" w:space="0" w:color="auto"/>
                <w:left w:val="none" w:sz="0" w:space="0" w:color="auto"/>
                <w:bottom w:val="none" w:sz="0" w:space="0" w:color="auto"/>
                <w:right w:val="none" w:sz="0" w:space="0" w:color="auto"/>
              </w:divBdr>
              <w:divsChild>
                <w:div w:id="1476988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780664">
          <w:marLeft w:val="0"/>
          <w:marRight w:val="0"/>
          <w:marTop w:val="0"/>
          <w:marBottom w:val="0"/>
          <w:divBdr>
            <w:top w:val="none" w:sz="0" w:space="0" w:color="auto"/>
            <w:left w:val="none" w:sz="0" w:space="0" w:color="auto"/>
            <w:bottom w:val="none" w:sz="0" w:space="0" w:color="auto"/>
            <w:right w:val="none" w:sz="0" w:space="0" w:color="auto"/>
          </w:divBdr>
          <w:divsChild>
            <w:div w:id="457380484">
              <w:marLeft w:val="0"/>
              <w:marRight w:val="0"/>
              <w:marTop w:val="0"/>
              <w:marBottom w:val="0"/>
              <w:divBdr>
                <w:top w:val="none" w:sz="0" w:space="0" w:color="auto"/>
                <w:left w:val="none" w:sz="0" w:space="0" w:color="auto"/>
                <w:bottom w:val="none" w:sz="0" w:space="0" w:color="auto"/>
                <w:right w:val="none" w:sz="0" w:space="0" w:color="auto"/>
              </w:divBdr>
            </w:div>
          </w:divsChild>
        </w:div>
        <w:div w:id="1973517781">
          <w:marLeft w:val="0"/>
          <w:marRight w:val="0"/>
          <w:marTop w:val="0"/>
          <w:marBottom w:val="0"/>
          <w:divBdr>
            <w:top w:val="none" w:sz="0" w:space="0" w:color="auto"/>
            <w:left w:val="none" w:sz="0" w:space="0" w:color="auto"/>
            <w:bottom w:val="none" w:sz="0" w:space="0" w:color="auto"/>
            <w:right w:val="none" w:sz="0" w:space="0" w:color="auto"/>
          </w:divBdr>
        </w:div>
        <w:div w:id="2027361776">
          <w:marLeft w:val="0"/>
          <w:marRight w:val="0"/>
          <w:marTop w:val="0"/>
          <w:marBottom w:val="0"/>
          <w:divBdr>
            <w:top w:val="none" w:sz="0" w:space="0" w:color="auto"/>
            <w:left w:val="none" w:sz="0" w:space="0" w:color="auto"/>
            <w:bottom w:val="none" w:sz="0" w:space="0" w:color="auto"/>
            <w:right w:val="none" w:sz="0" w:space="0" w:color="auto"/>
          </w:divBdr>
        </w:div>
        <w:div w:id="2045523681">
          <w:marLeft w:val="0"/>
          <w:marRight w:val="0"/>
          <w:marTop w:val="0"/>
          <w:marBottom w:val="0"/>
          <w:divBdr>
            <w:top w:val="none" w:sz="0" w:space="0" w:color="auto"/>
            <w:left w:val="none" w:sz="0" w:space="0" w:color="auto"/>
            <w:bottom w:val="none" w:sz="0" w:space="0" w:color="auto"/>
            <w:right w:val="none" w:sz="0" w:space="0" w:color="auto"/>
          </w:divBdr>
        </w:div>
        <w:div w:id="2111006303">
          <w:marLeft w:val="0"/>
          <w:marRight w:val="0"/>
          <w:marTop w:val="0"/>
          <w:marBottom w:val="0"/>
          <w:divBdr>
            <w:top w:val="none" w:sz="0" w:space="0" w:color="auto"/>
            <w:left w:val="none" w:sz="0" w:space="0" w:color="auto"/>
            <w:bottom w:val="none" w:sz="0" w:space="0" w:color="auto"/>
            <w:right w:val="none" w:sz="0" w:space="0" w:color="auto"/>
          </w:divBdr>
          <w:divsChild>
            <w:div w:id="208020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105901">
      <w:bodyDiv w:val="1"/>
      <w:marLeft w:val="0"/>
      <w:marRight w:val="0"/>
      <w:marTop w:val="0"/>
      <w:marBottom w:val="0"/>
      <w:divBdr>
        <w:top w:val="none" w:sz="0" w:space="0" w:color="auto"/>
        <w:left w:val="none" w:sz="0" w:space="0" w:color="auto"/>
        <w:bottom w:val="none" w:sz="0" w:space="0" w:color="auto"/>
        <w:right w:val="none" w:sz="0" w:space="0" w:color="auto"/>
      </w:divBdr>
    </w:div>
    <w:div w:id="1586112670">
      <w:bodyDiv w:val="1"/>
      <w:marLeft w:val="0"/>
      <w:marRight w:val="0"/>
      <w:marTop w:val="0"/>
      <w:marBottom w:val="0"/>
      <w:divBdr>
        <w:top w:val="none" w:sz="0" w:space="0" w:color="auto"/>
        <w:left w:val="none" w:sz="0" w:space="0" w:color="auto"/>
        <w:bottom w:val="none" w:sz="0" w:space="0" w:color="auto"/>
        <w:right w:val="none" w:sz="0" w:space="0" w:color="auto"/>
      </w:divBdr>
      <w:divsChild>
        <w:div w:id="633296092">
          <w:marLeft w:val="0"/>
          <w:marRight w:val="0"/>
          <w:marTop w:val="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sChild>
            <w:div w:id="462383448">
              <w:marLeft w:val="0"/>
              <w:marRight w:val="0"/>
              <w:marTop w:val="0"/>
              <w:marBottom w:val="0"/>
              <w:divBdr>
                <w:top w:val="none" w:sz="0" w:space="0" w:color="auto"/>
                <w:left w:val="none" w:sz="0" w:space="0" w:color="auto"/>
                <w:bottom w:val="none" w:sz="0" w:space="0" w:color="auto"/>
                <w:right w:val="none" w:sz="0" w:space="0" w:color="auto"/>
              </w:divBdr>
            </w:div>
          </w:divsChild>
        </w:div>
        <w:div w:id="338234516">
          <w:marLeft w:val="0"/>
          <w:marRight w:val="0"/>
          <w:marTop w:val="0"/>
          <w:marBottom w:val="0"/>
          <w:divBdr>
            <w:top w:val="none" w:sz="0" w:space="0" w:color="auto"/>
            <w:left w:val="none" w:sz="0" w:space="0" w:color="auto"/>
            <w:bottom w:val="none" w:sz="0" w:space="0" w:color="auto"/>
            <w:right w:val="none" w:sz="0" w:space="0" w:color="auto"/>
          </w:divBdr>
        </w:div>
        <w:div w:id="1925725526">
          <w:marLeft w:val="0"/>
          <w:marRight w:val="0"/>
          <w:marTop w:val="0"/>
          <w:marBottom w:val="0"/>
          <w:divBdr>
            <w:top w:val="none" w:sz="0" w:space="0" w:color="auto"/>
            <w:left w:val="none" w:sz="0" w:space="0" w:color="auto"/>
            <w:bottom w:val="none" w:sz="0" w:space="0" w:color="auto"/>
            <w:right w:val="none" w:sz="0" w:space="0" w:color="auto"/>
          </w:divBdr>
          <w:divsChild>
            <w:div w:id="375005643">
              <w:marLeft w:val="0"/>
              <w:marRight w:val="0"/>
              <w:marTop w:val="0"/>
              <w:marBottom w:val="0"/>
              <w:divBdr>
                <w:top w:val="none" w:sz="0" w:space="0" w:color="auto"/>
                <w:left w:val="none" w:sz="0" w:space="0" w:color="auto"/>
                <w:bottom w:val="none" w:sz="0" w:space="0" w:color="auto"/>
                <w:right w:val="none" w:sz="0" w:space="0" w:color="auto"/>
              </w:divBdr>
            </w:div>
          </w:divsChild>
        </w:div>
        <w:div w:id="698315104">
          <w:marLeft w:val="0"/>
          <w:marRight w:val="0"/>
          <w:marTop w:val="0"/>
          <w:marBottom w:val="0"/>
          <w:divBdr>
            <w:top w:val="none" w:sz="0" w:space="0" w:color="auto"/>
            <w:left w:val="none" w:sz="0" w:space="0" w:color="auto"/>
            <w:bottom w:val="none" w:sz="0" w:space="0" w:color="auto"/>
            <w:right w:val="none" w:sz="0" w:space="0" w:color="auto"/>
          </w:divBdr>
        </w:div>
        <w:div w:id="773552359">
          <w:marLeft w:val="0"/>
          <w:marRight w:val="0"/>
          <w:marTop w:val="0"/>
          <w:marBottom w:val="0"/>
          <w:divBdr>
            <w:top w:val="none" w:sz="0" w:space="0" w:color="auto"/>
            <w:left w:val="none" w:sz="0" w:space="0" w:color="auto"/>
            <w:bottom w:val="none" w:sz="0" w:space="0" w:color="auto"/>
            <w:right w:val="none" w:sz="0" w:space="0" w:color="auto"/>
          </w:divBdr>
          <w:divsChild>
            <w:div w:id="240986740">
              <w:marLeft w:val="0"/>
              <w:marRight w:val="0"/>
              <w:marTop w:val="0"/>
              <w:marBottom w:val="0"/>
              <w:divBdr>
                <w:top w:val="none" w:sz="0" w:space="0" w:color="auto"/>
                <w:left w:val="none" w:sz="0" w:space="0" w:color="auto"/>
                <w:bottom w:val="none" w:sz="0" w:space="0" w:color="auto"/>
                <w:right w:val="none" w:sz="0" w:space="0" w:color="auto"/>
              </w:divBdr>
            </w:div>
          </w:divsChild>
        </w:div>
        <w:div w:id="1506238690">
          <w:marLeft w:val="0"/>
          <w:marRight w:val="0"/>
          <w:marTop w:val="0"/>
          <w:marBottom w:val="0"/>
          <w:divBdr>
            <w:top w:val="none" w:sz="0" w:space="0" w:color="auto"/>
            <w:left w:val="none" w:sz="0" w:space="0" w:color="auto"/>
            <w:bottom w:val="none" w:sz="0" w:space="0" w:color="auto"/>
            <w:right w:val="none" w:sz="0" w:space="0" w:color="auto"/>
          </w:divBdr>
        </w:div>
        <w:div w:id="488713727">
          <w:marLeft w:val="0"/>
          <w:marRight w:val="0"/>
          <w:marTop w:val="0"/>
          <w:marBottom w:val="0"/>
          <w:divBdr>
            <w:top w:val="none" w:sz="0" w:space="0" w:color="auto"/>
            <w:left w:val="none" w:sz="0" w:space="0" w:color="auto"/>
            <w:bottom w:val="none" w:sz="0" w:space="0" w:color="auto"/>
            <w:right w:val="none" w:sz="0" w:space="0" w:color="auto"/>
          </w:divBdr>
          <w:divsChild>
            <w:div w:id="1653367816">
              <w:marLeft w:val="0"/>
              <w:marRight w:val="0"/>
              <w:marTop w:val="0"/>
              <w:marBottom w:val="0"/>
              <w:divBdr>
                <w:top w:val="none" w:sz="0" w:space="0" w:color="auto"/>
                <w:left w:val="none" w:sz="0" w:space="0" w:color="auto"/>
                <w:bottom w:val="none" w:sz="0" w:space="0" w:color="auto"/>
                <w:right w:val="none" w:sz="0" w:space="0" w:color="auto"/>
              </w:divBdr>
            </w:div>
          </w:divsChild>
        </w:div>
        <w:div w:id="870729332">
          <w:marLeft w:val="0"/>
          <w:marRight w:val="0"/>
          <w:marTop w:val="0"/>
          <w:marBottom w:val="0"/>
          <w:divBdr>
            <w:top w:val="none" w:sz="0" w:space="0" w:color="auto"/>
            <w:left w:val="none" w:sz="0" w:space="0" w:color="auto"/>
            <w:bottom w:val="none" w:sz="0" w:space="0" w:color="auto"/>
            <w:right w:val="none" w:sz="0" w:space="0" w:color="auto"/>
          </w:divBdr>
        </w:div>
        <w:div w:id="1785227879">
          <w:marLeft w:val="0"/>
          <w:marRight w:val="0"/>
          <w:marTop w:val="0"/>
          <w:marBottom w:val="0"/>
          <w:divBdr>
            <w:top w:val="none" w:sz="0" w:space="0" w:color="auto"/>
            <w:left w:val="none" w:sz="0" w:space="0" w:color="auto"/>
            <w:bottom w:val="none" w:sz="0" w:space="0" w:color="auto"/>
            <w:right w:val="none" w:sz="0" w:space="0" w:color="auto"/>
          </w:divBdr>
          <w:divsChild>
            <w:div w:id="1684548557">
              <w:marLeft w:val="0"/>
              <w:marRight w:val="0"/>
              <w:marTop w:val="0"/>
              <w:marBottom w:val="0"/>
              <w:divBdr>
                <w:top w:val="none" w:sz="0" w:space="0" w:color="auto"/>
                <w:left w:val="none" w:sz="0" w:space="0" w:color="auto"/>
                <w:bottom w:val="none" w:sz="0" w:space="0" w:color="auto"/>
                <w:right w:val="none" w:sz="0" w:space="0" w:color="auto"/>
              </w:divBdr>
            </w:div>
          </w:divsChild>
        </w:div>
        <w:div w:id="438259371">
          <w:marLeft w:val="0"/>
          <w:marRight w:val="0"/>
          <w:marTop w:val="0"/>
          <w:marBottom w:val="0"/>
          <w:divBdr>
            <w:top w:val="none" w:sz="0" w:space="0" w:color="auto"/>
            <w:left w:val="none" w:sz="0" w:space="0" w:color="auto"/>
            <w:bottom w:val="none" w:sz="0" w:space="0" w:color="auto"/>
            <w:right w:val="none" w:sz="0" w:space="0" w:color="auto"/>
          </w:divBdr>
        </w:div>
        <w:div w:id="800345052">
          <w:marLeft w:val="0"/>
          <w:marRight w:val="0"/>
          <w:marTop w:val="0"/>
          <w:marBottom w:val="0"/>
          <w:divBdr>
            <w:top w:val="none" w:sz="0" w:space="0" w:color="auto"/>
            <w:left w:val="none" w:sz="0" w:space="0" w:color="auto"/>
            <w:bottom w:val="none" w:sz="0" w:space="0" w:color="auto"/>
            <w:right w:val="none" w:sz="0" w:space="0" w:color="auto"/>
          </w:divBdr>
          <w:divsChild>
            <w:div w:id="518812094">
              <w:marLeft w:val="0"/>
              <w:marRight w:val="0"/>
              <w:marTop w:val="0"/>
              <w:marBottom w:val="0"/>
              <w:divBdr>
                <w:top w:val="none" w:sz="0" w:space="0" w:color="auto"/>
                <w:left w:val="none" w:sz="0" w:space="0" w:color="auto"/>
                <w:bottom w:val="none" w:sz="0" w:space="0" w:color="auto"/>
                <w:right w:val="none" w:sz="0" w:space="0" w:color="auto"/>
              </w:divBdr>
            </w:div>
          </w:divsChild>
        </w:div>
        <w:div w:id="1373265892">
          <w:marLeft w:val="0"/>
          <w:marRight w:val="0"/>
          <w:marTop w:val="0"/>
          <w:marBottom w:val="0"/>
          <w:divBdr>
            <w:top w:val="none" w:sz="0" w:space="0" w:color="auto"/>
            <w:left w:val="none" w:sz="0" w:space="0" w:color="auto"/>
            <w:bottom w:val="none" w:sz="0" w:space="0" w:color="auto"/>
            <w:right w:val="none" w:sz="0" w:space="0" w:color="auto"/>
          </w:divBdr>
        </w:div>
        <w:div w:id="1309702958">
          <w:marLeft w:val="0"/>
          <w:marRight w:val="0"/>
          <w:marTop w:val="0"/>
          <w:marBottom w:val="0"/>
          <w:divBdr>
            <w:top w:val="none" w:sz="0" w:space="0" w:color="auto"/>
            <w:left w:val="none" w:sz="0" w:space="0" w:color="auto"/>
            <w:bottom w:val="none" w:sz="0" w:space="0" w:color="auto"/>
            <w:right w:val="none" w:sz="0" w:space="0" w:color="auto"/>
          </w:divBdr>
          <w:divsChild>
            <w:div w:id="1695694738">
              <w:marLeft w:val="0"/>
              <w:marRight w:val="0"/>
              <w:marTop w:val="0"/>
              <w:marBottom w:val="0"/>
              <w:divBdr>
                <w:top w:val="none" w:sz="0" w:space="0" w:color="auto"/>
                <w:left w:val="none" w:sz="0" w:space="0" w:color="auto"/>
                <w:bottom w:val="none" w:sz="0" w:space="0" w:color="auto"/>
                <w:right w:val="none" w:sz="0" w:space="0" w:color="auto"/>
              </w:divBdr>
            </w:div>
          </w:divsChild>
        </w:div>
        <w:div w:id="802769509">
          <w:marLeft w:val="0"/>
          <w:marRight w:val="0"/>
          <w:marTop w:val="300"/>
          <w:marBottom w:val="0"/>
          <w:divBdr>
            <w:top w:val="none" w:sz="0" w:space="0" w:color="auto"/>
            <w:left w:val="none" w:sz="0" w:space="0" w:color="auto"/>
            <w:bottom w:val="none" w:sz="0" w:space="0" w:color="auto"/>
            <w:right w:val="none" w:sz="0" w:space="0" w:color="auto"/>
          </w:divBdr>
          <w:divsChild>
            <w:div w:id="2036540840">
              <w:marLeft w:val="0"/>
              <w:marRight w:val="0"/>
              <w:marTop w:val="0"/>
              <w:marBottom w:val="0"/>
              <w:divBdr>
                <w:top w:val="none" w:sz="0" w:space="0" w:color="auto"/>
                <w:left w:val="none" w:sz="0" w:space="0" w:color="auto"/>
                <w:bottom w:val="none" w:sz="0" w:space="0" w:color="auto"/>
                <w:right w:val="none" w:sz="0" w:space="0" w:color="auto"/>
              </w:divBdr>
              <w:divsChild>
                <w:div w:id="124626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319541">
          <w:marLeft w:val="0"/>
          <w:marRight w:val="0"/>
          <w:marTop w:val="300"/>
          <w:marBottom w:val="0"/>
          <w:divBdr>
            <w:top w:val="none" w:sz="0" w:space="0" w:color="auto"/>
            <w:left w:val="none" w:sz="0" w:space="0" w:color="auto"/>
            <w:bottom w:val="none" w:sz="0" w:space="0" w:color="auto"/>
            <w:right w:val="none" w:sz="0" w:space="0" w:color="auto"/>
          </w:divBdr>
          <w:divsChild>
            <w:div w:id="1178354096">
              <w:marLeft w:val="0"/>
              <w:marRight w:val="0"/>
              <w:marTop w:val="0"/>
              <w:marBottom w:val="0"/>
              <w:divBdr>
                <w:top w:val="none" w:sz="0" w:space="0" w:color="auto"/>
                <w:left w:val="none" w:sz="0" w:space="0" w:color="auto"/>
                <w:bottom w:val="none" w:sz="0" w:space="0" w:color="auto"/>
                <w:right w:val="none" w:sz="0" w:space="0" w:color="auto"/>
              </w:divBdr>
              <w:divsChild>
                <w:div w:id="40896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183090">
          <w:marLeft w:val="0"/>
          <w:marRight w:val="0"/>
          <w:marTop w:val="300"/>
          <w:marBottom w:val="0"/>
          <w:divBdr>
            <w:top w:val="none" w:sz="0" w:space="0" w:color="auto"/>
            <w:left w:val="none" w:sz="0" w:space="0" w:color="auto"/>
            <w:bottom w:val="none" w:sz="0" w:space="0" w:color="auto"/>
            <w:right w:val="none" w:sz="0" w:space="0" w:color="auto"/>
          </w:divBdr>
          <w:divsChild>
            <w:div w:id="1741245439">
              <w:marLeft w:val="0"/>
              <w:marRight w:val="0"/>
              <w:marTop w:val="0"/>
              <w:marBottom w:val="0"/>
              <w:divBdr>
                <w:top w:val="none" w:sz="0" w:space="0" w:color="auto"/>
                <w:left w:val="none" w:sz="0" w:space="0" w:color="auto"/>
                <w:bottom w:val="none" w:sz="0" w:space="0" w:color="auto"/>
                <w:right w:val="none" w:sz="0" w:space="0" w:color="auto"/>
              </w:divBdr>
              <w:divsChild>
                <w:div w:id="1759717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259806">
          <w:marLeft w:val="0"/>
          <w:marRight w:val="0"/>
          <w:marTop w:val="300"/>
          <w:marBottom w:val="0"/>
          <w:divBdr>
            <w:top w:val="none" w:sz="0" w:space="0" w:color="auto"/>
            <w:left w:val="none" w:sz="0" w:space="0" w:color="auto"/>
            <w:bottom w:val="none" w:sz="0" w:space="0" w:color="auto"/>
            <w:right w:val="none" w:sz="0" w:space="0" w:color="auto"/>
          </w:divBdr>
          <w:divsChild>
            <w:div w:id="1681276479">
              <w:marLeft w:val="0"/>
              <w:marRight w:val="0"/>
              <w:marTop w:val="0"/>
              <w:marBottom w:val="0"/>
              <w:divBdr>
                <w:top w:val="none" w:sz="0" w:space="0" w:color="auto"/>
                <w:left w:val="none" w:sz="0" w:space="0" w:color="auto"/>
                <w:bottom w:val="none" w:sz="0" w:space="0" w:color="auto"/>
                <w:right w:val="none" w:sz="0" w:space="0" w:color="auto"/>
              </w:divBdr>
              <w:divsChild>
                <w:div w:id="72287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7038447">
      <w:bodyDiv w:val="1"/>
      <w:marLeft w:val="0"/>
      <w:marRight w:val="0"/>
      <w:marTop w:val="0"/>
      <w:marBottom w:val="0"/>
      <w:divBdr>
        <w:top w:val="none" w:sz="0" w:space="0" w:color="auto"/>
        <w:left w:val="none" w:sz="0" w:space="0" w:color="auto"/>
        <w:bottom w:val="none" w:sz="0" w:space="0" w:color="auto"/>
        <w:right w:val="none" w:sz="0" w:space="0" w:color="auto"/>
      </w:divBdr>
      <w:divsChild>
        <w:div w:id="1328509417">
          <w:marLeft w:val="0"/>
          <w:marRight w:val="0"/>
          <w:marTop w:val="0"/>
          <w:marBottom w:val="0"/>
          <w:divBdr>
            <w:top w:val="none" w:sz="0" w:space="0" w:color="auto"/>
            <w:left w:val="none" w:sz="0" w:space="0" w:color="auto"/>
            <w:bottom w:val="none" w:sz="0" w:space="0" w:color="auto"/>
            <w:right w:val="none" w:sz="0" w:space="0" w:color="auto"/>
          </w:divBdr>
        </w:div>
        <w:div w:id="270362823">
          <w:marLeft w:val="0"/>
          <w:marRight w:val="0"/>
          <w:marTop w:val="0"/>
          <w:marBottom w:val="0"/>
          <w:divBdr>
            <w:top w:val="none" w:sz="0" w:space="0" w:color="auto"/>
            <w:left w:val="none" w:sz="0" w:space="0" w:color="auto"/>
            <w:bottom w:val="none" w:sz="0" w:space="0" w:color="auto"/>
            <w:right w:val="none" w:sz="0" w:space="0" w:color="auto"/>
          </w:divBdr>
          <w:divsChild>
            <w:div w:id="543174273">
              <w:marLeft w:val="0"/>
              <w:marRight w:val="0"/>
              <w:marTop w:val="0"/>
              <w:marBottom w:val="0"/>
              <w:divBdr>
                <w:top w:val="none" w:sz="0" w:space="0" w:color="auto"/>
                <w:left w:val="none" w:sz="0" w:space="0" w:color="auto"/>
                <w:bottom w:val="none" w:sz="0" w:space="0" w:color="auto"/>
                <w:right w:val="none" w:sz="0" w:space="0" w:color="auto"/>
              </w:divBdr>
            </w:div>
          </w:divsChild>
        </w:div>
        <w:div w:id="794834073">
          <w:marLeft w:val="0"/>
          <w:marRight w:val="0"/>
          <w:marTop w:val="0"/>
          <w:marBottom w:val="0"/>
          <w:divBdr>
            <w:top w:val="none" w:sz="0" w:space="0" w:color="auto"/>
            <w:left w:val="none" w:sz="0" w:space="0" w:color="auto"/>
            <w:bottom w:val="none" w:sz="0" w:space="0" w:color="auto"/>
            <w:right w:val="none" w:sz="0" w:space="0" w:color="auto"/>
          </w:divBdr>
        </w:div>
        <w:div w:id="1017076893">
          <w:marLeft w:val="0"/>
          <w:marRight w:val="0"/>
          <w:marTop w:val="0"/>
          <w:marBottom w:val="0"/>
          <w:divBdr>
            <w:top w:val="none" w:sz="0" w:space="0" w:color="auto"/>
            <w:left w:val="none" w:sz="0" w:space="0" w:color="auto"/>
            <w:bottom w:val="none" w:sz="0" w:space="0" w:color="auto"/>
            <w:right w:val="none" w:sz="0" w:space="0" w:color="auto"/>
          </w:divBdr>
          <w:divsChild>
            <w:div w:id="1953631471">
              <w:marLeft w:val="0"/>
              <w:marRight w:val="0"/>
              <w:marTop w:val="0"/>
              <w:marBottom w:val="0"/>
              <w:divBdr>
                <w:top w:val="none" w:sz="0" w:space="0" w:color="auto"/>
                <w:left w:val="none" w:sz="0" w:space="0" w:color="auto"/>
                <w:bottom w:val="none" w:sz="0" w:space="0" w:color="auto"/>
                <w:right w:val="none" w:sz="0" w:space="0" w:color="auto"/>
              </w:divBdr>
            </w:div>
          </w:divsChild>
        </w:div>
        <w:div w:id="194272620">
          <w:marLeft w:val="0"/>
          <w:marRight w:val="0"/>
          <w:marTop w:val="0"/>
          <w:marBottom w:val="0"/>
          <w:divBdr>
            <w:top w:val="none" w:sz="0" w:space="0" w:color="auto"/>
            <w:left w:val="none" w:sz="0" w:space="0" w:color="auto"/>
            <w:bottom w:val="none" w:sz="0" w:space="0" w:color="auto"/>
            <w:right w:val="none" w:sz="0" w:space="0" w:color="auto"/>
          </w:divBdr>
        </w:div>
        <w:div w:id="1256473531">
          <w:marLeft w:val="0"/>
          <w:marRight w:val="0"/>
          <w:marTop w:val="0"/>
          <w:marBottom w:val="0"/>
          <w:divBdr>
            <w:top w:val="none" w:sz="0" w:space="0" w:color="auto"/>
            <w:left w:val="none" w:sz="0" w:space="0" w:color="auto"/>
            <w:bottom w:val="none" w:sz="0" w:space="0" w:color="auto"/>
            <w:right w:val="none" w:sz="0" w:space="0" w:color="auto"/>
          </w:divBdr>
          <w:divsChild>
            <w:div w:id="149711201">
              <w:marLeft w:val="0"/>
              <w:marRight w:val="0"/>
              <w:marTop w:val="0"/>
              <w:marBottom w:val="0"/>
              <w:divBdr>
                <w:top w:val="none" w:sz="0" w:space="0" w:color="auto"/>
                <w:left w:val="none" w:sz="0" w:space="0" w:color="auto"/>
                <w:bottom w:val="none" w:sz="0" w:space="0" w:color="auto"/>
                <w:right w:val="none" w:sz="0" w:space="0" w:color="auto"/>
              </w:divBdr>
            </w:div>
          </w:divsChild>
        </w:div>
        <w:div w:id="2142796009">
          <w:marLeft w:val="0"/>
          <w:marRight w:val="0"/>
          <w:marTop w:val="0"/>
          <w:marBottom w:val="0"/>
          <w:divBdr>
            <w:top w:val="none" w:sz="0" w:space="0" w:color="auto"/>
            <w:left w:val="none" w:sz="0" w:space="0" w:color="auto"/>
            <w:bottom w:val="none" w:sz="0" w:space="0" w:color="auto"/>
            <w:right w:val="none" w:sz="0" w:space="0" w:color="auto"/>
          </w:divBdr>
        </w:div>
        <w:div w:id="1833570745">
          <w:marLeft w:val="0"/>
          <w:marRight w:val="0"/>
          <w:marTop w:val="0"/>
          <w:marBottom w:val="0"/>
          <w:divBdr>
            <w:top w:val="none" w:sz="0" w:space="0" w:color="auto"/>
            <w:left w:val="none" w:sz="0" w:space="0" w:color="auto"/>
            <w:bottom w:val="none" w:sz="0" w:space="0" w:color="auto"/>
            <w:right w:val="none" w:sz="0" w:space="0" w:color="auto"/>
          </w:divBdr>
          <w:divsChild>
            <w:div w:id="878981109">
              <w:marLeft w:val="0"/>
              <w:marRight w:val="0"/>
              <w:marTop w:val="0"/>
              <w:marBottom w:val="0"/>
              <w:divBdr>
                <w:top w:val="none" w:sz="0" w:space="0" w:color="auto"/>
                <w:left w:val="none" w:sz="0" w:space="0" w:color="auto"/>
                <w:bottom w:val="none" w:sz="0" w:space="0" w:color="auto"/>
                <w:right w:val="none" w:sz="0" w:space="0" w:color="auto"/>
              </w:divBdr>
            </w:div>
          </w:divsChild>
        </w:div>
        <w:div w:id="1624724267">
          <w:marLeft w:val="0"/>
          <w:marRight w:val="0"/>
          <w:marTop w:val="0"/>
          <w:marBottom w:val="0"/>
          <w:divBdr>
            <w:top w:val="none" w:sz="0" w:space="0" w:color="auto"/>
            <w:left w:val="none" w:sz="0" w:space="0" w:color="auto"/>
            <w:bottom w:val="none" w:sz="0" w:space="0" w:color="auto"/>
            <w:right w:val="none" w:sz="0" w:space="0" w:color="auto"/>
          </w:divBdr>
        </w:div>
        <w:div w:id="2085298846">
          <w:marLeft w:val="0"/>
          <w:marRight w:val="0"/>
          <w:marTop w:val="0"/>
          <w:marBottom w:val="0"/>
          <w:divBdr>
            <w:top w:val="none" w:sz="0" w:space="0" w:color="auto"/>
            <w:left w:val="none" w:sz="0" w:space="0" w:color="auto"/>
            <w:bottom w:val="none" w:sz="0" w:space="0" w:color="auto"/>
            <w:right w:val="none" w:sz="0" w:space="0" w:color="auto"/>
          </w:divBdr>
          <w:divsChild>
            <w:div w:id="839732242">
              <w:marLeft w:val="0"/>
              <w:marRight w:val="0"/>
              <w:marTop w:val="0"/>
              <w:marBottom w:val="0"/>
              <w:divBdr>
                <w:top w:val="none" w:sz="0" w:space="0" w:color="auto"/>
                <w:left w:val="none" w:sz="0" w:space="0" w:color="auto"/>
                <w:bottom w:val="none" w:sz="0" w:space="0" w:color="auto"/>
                <w:right w:val="none" w:sz="0" w:space="0" w:color="auto"/>
              </w:divBdr>
            </w:div>
          </w:divsChild>
        </w:div>
        <w:div w:id="573708396">
          <w:marLeft w:val="0"/>
          <w:marRight w:val="0"/>
          <w:marTop w:val="0"/>
          <w:marBottom w:val="0"/>
          <w:divBdr>
            <w:top w:val="none" w:sz="0" w:space="0" w:color="auto"/>
            <w:left w:val="none" w:sz="0" w:space="0" w:color="auto"/>
            <w:bottom w:val="none" w:sz="0" w:space="0" w:color="auto"/>
            <w:right w:val="none" w:sz="0" w:space="0" w:color="auto"/>
          </w:divBdr>
        </w:div>
        <w:div w:id="1021128858">
          <w:marLeft w:val="0"/>
          <w:marRight w:val="0"/>
          <w:marTop w:val="0"/>
          <w:marBottom w:val="0"/>
          <w:divBdr>
            <w:top w:val="none" w:sz="0" w:space="0" w:color="auto"/>
            <w:left w:val="none" w:sz="0" w:space="0" w:color="auto"/>
            <w:bottom w:val="none" w:sz="0" w:space="0" w:color="auto"/>
            <w:right w:val="none" w:sz="0" w:space="0" w:color="auto"/>
          </w:divBdr>
          <w:divsChild>
            <w:div w:id="121046775">
              <w:marLeft w:val="0"/>
              <w:marRight w:val="0"/>
              <w:marTop w:val="0"/>
              <w:marBottom w:val="0"/>
              <w:divBdr>
                <w:top w:val="none" w:sz="0" w:space="0" w:color="auto"/>
                <w:left w:val="none" w:sz="0" w:space="0" w:color="auto"/>
                <w:bottom w:val="none" w:sz="0" w:space="0" w:color="auto"/>
                <w:right w:val="none" w:sz="0" w:space="0" w:color="auto"/>
              </w:divBdr>
            </w:div>
          </w:divsChild>
        </w:div>
        <w:div w:id="260838594">
          <w:marLeft w:val="0"/>
          <w:marRight w:val="0"/>
          <w:marTop w:val="0"/>
          <w:marBottom w:val="0"/>
          <w:divBdr>
            <w:top w:val="none" w:sz="0" w:space="0" w:color="auto"/>
            <w:left w:val="none" w:sz="0" w:space="0" w:color="auto"/>
            <w:bottom w:val="none" w:sz="0" w:space="0" w:color="auto"/>
            <w:right w:val="none" w:sz="0" w:space="0" w:color="auto"/>
          </w:divBdr>
        </w:div>
        <w:div w:id="437407708">
          <w:marLeft w:val="0"/>
          <w:marRight w:val="0"/>
          <w:marTop w:val="0"/>
          <w:marBottom w:val="0"/>
          <w:divBdr>
            <w:top w:val="none" w:sz="0" w:space="0" w:color="auto"/>
            <w:left w:val="none" w:sz="0" w:space="0" w:color="auto"/>
            <w:bottom w:val="none" w:sz="0" w:space="0" w:color="auto"/>
            <w:right w:val="none" w:sz="0" w:space="0" w:color="auto"/>
          </w:divBdr>
          <w:divsChild>
            <w:div w:id="1673797088">
              <w:marLeft w:val="0"/>
              <w:marRight w:val="0"/>
              <w:marTop w:val="0"/>
              <w:marBottom w:val="0"/>
              <w:divBdr>
                <w:top w:val="none" w:sz="0" w:space="0" w:color="auto"/>
                <w:left w:val="none" w:sz="0" w:space="0" w:color="auto"/>
                <w:bottom w:val="none" w:sz="0" w:space="0" w:color="auto"/>
                <w:right w:val="none" w:sz="0" w:space="0" w:color="auto"/>
              </w:divBdr>
            </w:div>
          </w:divsChild>
        </w:div>
        <w:div w:id="1784617644">
          <w:marLeft w:val="0"/>
          <w:marRight w:val="0"/>
          <w:marTop w:val="300"/>
          <w:marBottom w:val="0"/>
          <w:divBdr>
            <w:top w:val="none" w:sz="0" w:space="0" w:color="auto"/>
            <w:left w:val="none" w:sz="0" w:space="0" w:color="auto"/>
            <w:bottom w:val="none" w:sz="0" w:space="0" w:color="auto"/>
            <w:right w:val="none" w:sz="0" w:space="0" w:color="auto"/>
          </w:divBdr>
          <w:divsChild>
            <w:div w:id="2099057121">
              <w:marLeft w:val="0"/>
              <w:marRight w:val="0"/>
              <w:marTop w:val="0"/>
              <w:marBottom w:val="0"/>
              <w:divBdr>
                <w:top w:val="none" w:sz="0" w:space="0" w:color="auto"/>
                <w:left w:val="none" w:sz="0" w:space="0" w:color="auto"/>
                <w:bottom w:val="none" w:sz="0" w:space="0" w:color="auto"/>
                <w:right w:val="none" w:sz="0" w:space="0" w:color="auto"/>
              </w:divBdr>
              <w:divsChild>
                <w:div w:id="102983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718514">
          <w:marLeft w:val="0"/>
          <w:marRight w:val="0"/>
          <w:marTop w:val="300"/>
          <w:marBottom w:val="0"/>
          <w:divBdr>
            <w:top w:val="none" w:sz="0" w:space="0" w:color="auto"/>
            <w:left w:val="none" w:sz="0" w:space="0" w:color="auto"/>
            <w:bottom w:val="none" w:sz="0" w:space="0" w:color="auto"/>
            <w:right w:val="none" w:sz="0" w:space="0" w:color="auto"/>
          </w:divBdr>
          <w:divsChild>
            <w:div w:id="326328274">
              <w:marLeft w:val="0"/>
              <w:marRight w:val="0"/>
              <w:marTop w:val="0"/>
              <w:marBottom w:val="0"/>
              <w:divBdr>
                <w:top w:val="none" w:sz="0" w:space="0" w:color="auto"/>
                <w:left w:val="none" w:sz="0" w:space="0" w:color="auto"/>
                <w:bottom w:val="none" w:sz="0" w:space="0" w:color="auto"/>
                <w:right w:val="none" w:sz="0" w:space="0" w:color="auto"/>
              </w:divBdr>
              <w:divsChild>
                <w:div w:id="96122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684271">
          <w:marLeft w:val="0"/>
          <w:marRight w:val="0"/>
          <w:marTop w:val="300"/>
          <w:marBottom w:val="0"/>
          <w:divBdr>
            <w:top w:val="none" w:sz="0" w:space="0" w:color="auto"/>
            <w:left w:val="none" w:sz="0" w:space="0" w:color="auto"/>
            <w:bottom w:val="none" w:sz="0" w:space="0" w:color="auto"/>
            <w:right w:val="none" w:sz="0" w:space="0" w:color="auto"/>
          </w:divBdr>
          <w:divsChild>
            <w:div w:id="1331298890">
              <w:marLeft w:val="0"/>
              <w:marRight w:val="0"/>
              <w:marTop w:val="0"/>
              <w:marBottom w:val="0"/>
              <w:divBdr>
                <w:top w:val="none" w:sz="0" w:space="0" w:color="auto"/>
                <w:left w:val="none" w:sz="0" w:space="0" w:color="auto"/>
                <w:bottom w:val="none" w:sz="0" w:space="0" w:color="auto"/>
                <w:right w:val="none" w:sz="0" w:space="0" w:color="auto"/>
              </w:divBdr>
              <w:divsChild>
                <w:div w:id="1607273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581878">
          <w:marLeft w:val="0"/>
          <w:marRight w:val="0"/>
          <w:marTop w:val="300"/>
          <w:marBottom w:val="0"/>
          <w:divBdr>
            <w:top w:val="none" w:sz="0" w:space="0" w:color="auto"/>
            <w:left w:val="none" w:sz="0" w:space="0" w:color="auto"/>
            <w:bottom w:val="none" w:sz="0" w:space="0" w:color="auto"/>
            <w:right w:val="none" w:sz="0" w:space="0" w:color="auto"/>
          </w:divBdr>
          <w:divsChild>
            <w:div w:id="195311926">
              <w:marLeft w:val="0"/>
              <w:marRight w:val="0"/>
              <w:marTop w:val="0"/>
              <w:marBottom w:val="0"/>
              <w:divBdr>
                <w:top w:val="none" w:sz="0" w:space="0" w:color="auto"/>
                <w:left w:val="none" w:sz="0" w:space="0" w:color="auto"/>
                <w:bottom w:val="none" w:sz="0" w:space="0" w:color="auto"/>
                <w:right w:val="none" w:sz="0" w:space="0" w:color="auto"/>
              </w:divBdr>
              <w:divsChild>
                <w:div w:id="967778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7570323">
      <w:bodyDiv w:val="1"/>
      <w:marLeft w:val="0"/>
      <w:marRight w:val="0"/>
      <w:marTop w:val="0"/>
      <w:marBottom w:val="0"/>
      <w:divBdr>
        <w:top w:val="none" w:sz="0" w:space="0" w:color="auto"/>
        <w:left w:val="none" w:sz="0" w:space="0" w:color="auto"/>
        <w:bottom w:val="none" w:sz="0" w:space="0" w:color="auto"/>
        <w:right w:val="none" w:sz="0" w:space="0" w:color="auto"/>
      </w:divBdr>
    </w:div>
    <w:div w:id="1587614073">
      <w:bodyDiv w:val="1"/>
      <w:marLeft w:val="0"/>
      <w:marRight w:val="0"/>
      <w:marTop w:val="0"/>
      <w:marBottom w:val="0"/>
      <w:divBdr>
        <w:top w:val="none" w:sz="0" w:space="0" w:color="auto"/>
        <w:left w:val="none" w:sz="0" w:space="0" w:color="auto"/>
        <w:bottom w:val="none" w:sz="0" w:space="0" w:color="auto"/>
        <w:right w:val="none" w:sz="0" w:space="0" w:color="auto"/>
      </w:divBdr>
    </w:div>
    <w:div w:id="1588491142">
      <w:bodyDiv w:val="1"/>
      <w:marLeft w:val="0"/>
      <w:marRight w:val="0"/>
      <w:marTop w:val="0"/>
      <w:marBottom w:val="0"/>
      <w:divBdr>
        <w:top w:val="none" w:sz="0" w:space="0" w:color="auto"/>
        <w:left w:val="none" w:sz="0" w:space="0" w:color="auto"/>
        <w:bottom w:val="none" w:sz="0" w:space="0" w:color="auto"/>
        <w:right w:val="none" w:sz="0" w:space="0" w:color="auto"/>
      </w:divBdr>
    </w:div>
    <w:div w:id="1588491308">
      <w:bodyDiv w:val="1"/>
      <w:marLeft w:val="0"/>
      <w:marRight w:val="0"/>
      <w:marTop w:val="0"/>
      <w:marBottom w:val="0"/>
      <w:divBdr>
        <w:top w:val="none" w:sz="0" w:space="0" w:color="auto"/>
        <w:left w:val="none" w:sz="0" w:space="0" w:color="auto"/>
        <w:bottom w:val="none" w:sz="0" w:space="0" w:color="auto"/>
        <w:right w:val="none" w:sz="0" w:space="0" w:color="auto"/>
      </w:divBdr>
      <w:divsChild>
        <w:div w:id="296109166">
          <w:marLeft w:val="0"/>
          <w:marRight w:val="0"/>
          <w:marTop w:val="0"/>
          <w:marBottom w:val="0"/>
          <w:divBdr>
            <w:top w:val="none" w:sz="0" w:space="0" w:color="auto"/>
            <w:left w:val="none" w:sz="0" w:space="0" w:color="auto"/>
            <w:bottom w:val="none" w:sz="0" w:space="0" w:color="auto"/>
            <w:right w:val="none" w:sz="0" w:space="0" w:color="auto"/>
          </w:divBdr>
          <w:divsChild>
            <w:div w:id="185751292">
              <w:marLeft w:val="0"/>
              <w:marRight w:val="0"/>
              <w:marTop w:val="0"/>
              <w:marBottom w:val="0"/>
              <w:divBdr>
                <w:top w:val="none" w:sz="0" w:space="0" w:color="auto"/>
                <w:left w:val="none" w:sz="0" w:space="0" w:color="auto"/>
                <w:bottom w:val="none" w:sz="0" w:space="0" w:color="auto"/>
                <w:right w:val="none" w:sz="0" w:space="0" w:color="auto"/>
              </w:divBdr>
            </w:div>
          </w:divsChild>
        </w:div>
        <w:div w:id="331372310">
          <w:marLeft w:val="0"/>
          <w:marRight w:val="0"/>
          <w:marTop w:val="0"/>
          <w:marBottom w:val="0"/>
          <w:divBdr>
            <w:top w:val="none" w:sz="0" w:space="0" w:color="auto"/>
            <w:left w:val="none" w:sz="0" w:space="0" w:color="auto"/>
            <w:bottom w:val="none" w:sz="0" w:space="0" w:color="auto"/>
            <w:right w:val="none" w:sz="0" w:space="0" w:color="auto"/>
          </w:divBdr>
          <w:divsChild>
            <w:div w:id="2025328651">
              <w:marLeft w:val="0"/>
              <w:marRight w:val="0"/>
              <w:marTop w:val="0"/>
              <w:marBottom w:val="0"/>
              <w:divBdr>
                <w:top w:val="none" w:sz="0" w:space="0" w:color="auto"/>
                <w:left w:val="none" w:sz="0" w:space="0" w:color="auto"/>
                <w:bottom w:val="none" w:sz="0" w:space="0" w:color="auto"/>
                <w:right w:val="none" w:sz="0" w:space="0" w:color="auto"/>
              </w:divBdr>
            </w:div>
          </w:divsChild>
        </w:div>
        <w:div w:id="334116814">
          <w:marLeft w:val="0"/>
          <w:marRight w:val="0"/>
          <w:marTop w:val="0"/>
          <w:marBottom w:val="0"/>
          <w:divBdr>
            <w:top w:val="none" w:sz="0" w:space="0" w:color="auto"/>
            <w:left w:val="none" w:sz="0" w:space="0" w:color="auto"/>
            <w:bottom w:val="none" w:sz="0" w:space="0" w:color="auto"/>
            <w:right w:val="none" w:sz="0" w:space="0" w:color="auto"/>
          </w:divBdr>
          <w:divsChild>
            <w:div w:id="1940719257">
              <w:marLeft w:val="0"/>
              <w:marRight w:val="0"/>
              <w:marTop w:val="0"/>
              <w:marBottom w:val="0"/>
              <w:divBdr>
                <w:top w:val="none" w:sz="0" w:space="0" w:color="auto"/>
                <w:left w:val="none" w:sz="0" w:space="0" w:color="auto"/>
                <w:bottom w:val="none" w:sz="0" w:space="0" w:color="auto"/>
                <w:right w:val="none" w:sz="0" w:space="0" w:color="auto"/>
              </w:divBdr>
            </w:div>
          </w:divsChild>
        </w:div>
        <w:div w:id="619798344">
          <w:marLeft w:val="0"/>
          <w:marRight w:val="0"/>
          <w:marTop w:val="300"/>
          <w:marBottom w:val="0"/>
          <w:divBdr>
            <w:top w:val="none" w:sz="0" w:space="0" w:color="auto"/>
            <w:left w:val="none" w:sz="0" w:space="0" w:color="auto"/>
            <w:bottom w:val="none" w:sz="0" w:space="0" w:color="auto"/>
            <w:right w:val="none" w:sz="0" w:space="0" w:color="auto"/>
          </w:divBdr>
          <w:divsChild>
            <w:div w:id="2111074953">
              <w:marLeft w:val="0"/>
              <w:marRight w:val="0"/>
              <w:marTop w:val="0"/>
              <w:marBottom w:val="0"/>
              <w:divBdr>
                <w:top w:val="none" w:sz="0" w:space="0" w:color="auto"/>
                <w:left w:val="none" w:sz="0" w:space="0" w:color="auto"/>
                <w:bottom w:val="none" w:sz="0" w:space="0" w:color="auto"/>
                <w:right w:val="none" w:sz="0" w:space="0" w:color="auto"/>
              </w:divBdr>
              <w:divsChild>
                <w:div w:id="169148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320155">
          <w:marLeft w:val="0"/>
          <w:marRight w:val="0"/>
          <w:marTop w:val="0"/>
          <w:marBottom w:val="0"/>
          <w:divBdr>
            <w:top w:val="none" w:sz="0" w:space="0" w:color="auto"/>
            <w:left w:val="none" w:sz="0" w:space="0" w:color="auto"/>
            <w:bottom w:val="none" w:sz="0" w:space="0" w:color="auto"/>
            <w:right w:val="none" w:sz="0" w:space="0" w:color="auto"/>
          </w:divBdr>
          <w:divsChild>
            <w:div w:id="592936900">
              <w:marLeft w:val="0"/>
              <w:marRight w:val="0"/>
              <w:marTop w:val="0"/>
              <w:marBottom w:val="0"/>
              <w:divBdr>
                <w:top w:val="none" w:sz="0" w:space="0" w:color="auto"/>
                <w:left w:val="none" w:sz="0" w:space="0" w:color="auto"/>
                <w:bottom w:val="none" w:sz="0" w:space="0" w:color="auto"/>
                <w:right w:val="none" w:sz="0" w:space="0" w:color="auto"/>
              </w:divBdr>
            </w:div>
          </w:divsChild>
        </w:div>
        <w:div w:id="808743153">
          <w:marLeft w:val="0"/>
          <w:marRight w:val="0"/>
          <w:marTop w:val="0"/>
          <w:marBottom w:val="0"/>
          <w:divBdr>
            <w:top w:val="none" w:sz="0" w:space="0" w:color="auto"/>
            <w:left w:val="none" w:sz="0" w:space="0" w:color="auto"/>
            <w:bottom w:val="none" w:sz="0" w:space="0" w:color="auto"/>
            <w:right w:val="none" w:sz="0" w:space="0" w:color="auto"/>
          </w:divBdr>
        </w:div>
        <w:div w:id="1095899520">
          <w:marLeft w:val="0"/>
          <w:marRight w:val="0"/>
          <w:marTop w:val="0"/>
          <w:marBottom w:val="0"/>
          <w:divBdr>
            <w:top w:val="none" w:sz="0" w:space="0" w:color="auto"/>
            <w:left w:val="none" w:sz="0" w:space="0" w:color="auto"/>
            <w:bottom w:val="none" w:sz="0" w:space="0" w:color="auto"/>
            <w:right w:val="none" w:sz="0" w:space="0" w:color="auto"/>
          </w:divBdr>
          <w:divsChild>
            <w:div w:id="1605073877">
              <w:marLeft w:val="0"/>
              <w:marRight w:val="0"/>
              <w:marTop w:val="0"/>
              <w:marBottom w:val="0"/>
              <w:divBdr>
                <w:top w:val="none" w:sz="0" w:space="0" w:color="auto"/>
                <w:left w:val="none" w:sz="0" w:space="0" w:color="auto"/>
                <w:bottom w:val="none" w:sz="0" w:space="0" w:color="auto"/>
                <w:right w:val="none" w:sz="0" w:space="0" w:color="auto"/>
              </w:divBdr>
            </w:div>
          </w:divsChild>
        </w:div>
        <w:div w:id="1348478728">
          <w:marLeft w:val="0"/>
          <w:marRight w:val="0"/>
          <w:marTop w:val="0"/>
          <w:marBottom w:val="0"/>
          <w:divBdr>
            <w:top w:val="none" w:sz="0" w:space="0" w:color="auto"/>
            <w:left w:val="none" w:sz="0" w:space="0" w:color="auto"/>
            <w:bottom w:val="none" w:sz="0" w:space="0" w:color="auto"/>
            <w:right w:val="none" w:sz="0" w:space="0" w:color="auto"/>
          </w:divBdr>
        </w:div>
        <w:div w:id="1394353737">
          <w:marLeft w:val="0"/>
          <w:marRight w:val="0"/>
          <w:marTop w:val="0"/>
          <w:marBottom w:val="0"/>
          <w:divBdr>
            <w:top w:val="none" w:sz="0" w:space="0" w:color="auto"/>
            <w:left w:val="none" w:sz="0" w:space="0" w:color="auto"/>
            <w:bottom w:val="none" w:sz="0" w:space="0" w:color="auto"/>
            <w:right w:val="none" w:sz="0" w:space="0" w:color="auto"/>
          </w:divBdr>
        </w:div>
        <w:div w:id="1432622458">
          <w:marLeft w:val="0"/>
          <w:marRight w:val="0"/>
          <w:marTop w:val="0"/>
          <w:marBottom w:val="0"/>
          <w:divBdr>
            <w:top w:val="none" w:sz="0" w:space="0" w:color="auto"/>
            <w:left w:val="none" w:sz="0" w:space="0" w:color="auto"/>
            <w:bottom w:val="none" w:sz="0" w:space="0" w:color="auto"/>
            <w:right w:val="none" w:sz="0" w:space="0" w:color="auto"/>
          </w:divBdr>
          <w:divsChild>
            <w:div w:id="1859736344">
              <w:marLeft w:val="0"/>
              <w:marRight w:val="0"/>
              <w:marTop w:val="0"/>
              <w:marBottom w:val="0"/>
              <w:divBdr>
                <w:top w:val="none" w:sz="0" w:space="0" w:color="auto"/>
                <w:left w:val="none" w:sz="0" w:space="0" w:color="auto"/>
                <w:bottom w:val="none" w:sz="0" w:space="0" w:color="auto"/>
                <w:right w:val="none" w:sz="0" w:space="0" w:color="auto"/>
              </w:divBdr>
            </w:div>
          </w:divsChild>
        </w:div>
        <w:div w:id="1541360088">
          <w:marLeft w:val="0"/>
          <w:marRight w:val="0"/>
          <w:marTop w:val="0"/>
          <w:marBottom w:val="0"/>
          <w:divBdr>
            <w:top w:val="none" w:sz="0" w:space="0" w:color="auto"/>
            <w:left w:val="none" w:sz="0" w:space="0" w:color="auto"/>
            <w:bottom w:val="none" w:sz="0" w:space="0" w:color="auto"/>
            <w:right w:val="none" w:sz="0" w:space="0" w:color="auto"/>
          </w:divBdr>
        </w:div>
        <w:div w:id="1662807208">
          <w:marLeft w:val="0"/>
          <w:marRight w:val="0"/>
          <w:marTop w:val="0"/>
          <w:marBottom w:val="0"/>
          <w:divBdr>
            <w:top w:val="none" w:sz="0" w:space="0" w:color="auto"/>
            <w:left w:val="none" w:sz="0" w:space="0" w:color="auto"/>
            <w:bottom w:val="none" w:sz="0" w:space="0" w:color="auto"/>
            <w:right w:val="none" w:sz="0" w:space="0" w:color="auto"/>
          </w:divBdr>
        </w:div>
        <w:div w:id="1868327240">
          <w:marLeft w:val="0"/>
          <w:marRight w:val="0"/>
          <w:marTop w:val="0"/>
          <w:marBottom w:val="0"/>
          <w:divBdr>
            <w:top w:val="none" w:sz="0" w:space="0" w:color="auto"/>
            <w:left w:val="none" w:sz="0" w:space="0" w:color="auto"/>
            <w:bottom w:val="none" w:sz="0" w:space="0" w:color="auto"/>
            <w:right w:val="none" w:sz="0" w:space="0" w:color="auto"/>
          </w:divBdr>
        </w:div>
        <w:div w:id="2044279976">
          <w:marLeft w:val="0"/>
          <w:marRight w:val="0"/>
          <w:marTop w:val="0"/>
          <w:marBottom w:val="0"/>
          <w:divBdr>
            <w:top w:val="none" w:sz="0" w:space="0" w:color="auto"/>
            <w:left w:val="none" w:sz="0" w:space="0" w:color="auto"/>
            <w:bottom w:val="none" w:sz="0" w:space="0" w:color="auto"/>
            <w:right w:val="none" w:sz="0" w:space="0" w:color="auto"/>
          </w:divBdr>
        </w:div>
        <w:div w:id="2129082688">
          <w:marLeft w:val="0"/>
          <w:marRight w:val="0"/>
          <w:marTop w:val="300"/>
          <w:marBottom w:val="0"/>
          <w:divBdr>
            <w:top w:val="none" w:sz="0" w:space="0" w:color="auto"/>
            <w:left w:val="none" w:sz="0" w:space="0" w:color="auto"/>
            <w:bottom w:val="none" w:sz="0" w:space="0" w:color="auto"/>
            <w:right w:val="none" w:sz="0" w:space="0" w:color="auto"/>
          </w:divBdr>
          <w:divsChild>
            <w:div w:id="884486104">
              <w:marLeft w:val="0"/>
              <w:marRight w:val="0"/>
              <w:marTop w:val="0"/>
              <w:marBottom w:val="0"/>
              <w:divBdr>
                <w:top w:val="none" w:sz="0" w:space="0" w:color="auto"/>
                <w:left w:val="none" w:sz="0" w:space="0" w:color="auto"/>
                <w:bottom w:val="none" w:sz="0" w:space="0" w:color="auto"/>
                <w:right w:val="none" w:sz="0" w:space="0" w:color="auto"/>
              </w:divBdr>
              <w:divsChild>
                <w:div w:id="205943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8884">
          <w:marLeft w:val="0"/>
          <w:marRight w:val="0"/>
          <w:marTop w:val="0"/>
          <w:marBottom w:val="0"/>
          <w:divBdr>
            <w:top w:val="none" w:sz="0" w:space="0" w:color="auto"/>
            <w:left w:val="none" w:sz="0" w:space="0" w:color="auto"/>
            <w:bottom w:val="none" w:sz="0" w:space="0" w:color="auto"/>
            <w:right w:val="none" w:sz="0" w:space="0" w:color="auto"/>
          </w:divBdr>
          <w:divsChild>
            <w:div w:id="31221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343705">
      <w:bodyDiv w:val="1"/>
      <w:marLeft w:val="0"/>
      <w:marRight w:val="0"/>
      <w:marTop w:val="0"/>
      <w:marBottom w:val="0"/>
      <w:divBdr>
        <w:top w:val="none" w:sz="0" w:space="0" w:color="auto"/>
        <w:left w:val="none" w:sz="0" w:space="0" w:color="auto"/>
        <w:bottom w:val="none" w:sz="0" w:space="0" w:color="auto"/>
        <w:right w:val="none" w:sz="0" w:space="0" w:color="auto"/>
      </w:divBdr>
    </w:div>
    <w:div w:id="1589575819">
      <w:bodyDiv w:val="1"/>
      <w:marLeft w:val="0"/>
      <w:marRight w:val="0"/>
      <w:marTop w:val="0"/>
      <w:marBottom w:val="0"/>
      <w:divBdr>
        <w:top w:val="none" w:sz="0" w:space="0" w:color="auto"/>
        <w:left w:val="none" w:sz="0" w:space="0" w:color="auto"/>
        <w:bottom w:val="none" w:sz="0" w:space="0" w:color="auto"/>
        <w:right w:val="none" w:sz="0" w:space="0" w:color="auto"/>
      </w:divBdr>
    </w:div>
    <w:div w:id="1592009485">
      <w:bodyDiv w:val="1"/>
      <w:marLeft w:val="0"/>
      <w:marRight w:val="0"/>
      <w:marTop w:val="0"/>
      <w:marBottom w:val="0"/>
      <w:divBdr>
        <w:top w:val="none" w:sz="0" w:space="0" w:color="auto"/>
        <w:left w:val="none" w:sz="0" w:space="0" w:color="auto"/>
        <w:bottom w:val="none" w:sz="0" w:space="0" w:color="auto"/>
        <w:right w:val="none" w:sz="0" w:space="0" w:color="auto"/>
      </w:divBdr>
    </w:div>
    <w:div w:id="1592082841">
      <w:bodyDiv w:val="1"/>
      <w:marLeft w:val="0"/>
      <w:marRight w:val="0"/>
      <w:marTop w:val="0"/>
      <w:marBottom w:val="0"/>
      <w:divBdr>
        <w:top w:val="none" w:sz="0" w:space="0" w:color="auto"/>
        <w:left w:val="none" w:sz="0" w:space="0" w:color="auto"/>
        <w:bottom w:val="none" w:sz="0" w:space="0" w:color="auto"/>
        <w:right w:val="none" w:sz="0" w:space="0" w:color="auto"/>
      </w:divBdr>
    </w:div>
    <w:div w:id="1592546995">
      <w:bodyDiv w:val="1"/>
      <w:marLeft w:val="0"/>
      <w:marRight w:val="0"/>
      <w:marTop w:val="0"/>
      <w:marBottom w:val="0"/>
      <w:divBdr>
        <w:top w:val="none" w:sz="0" w:space="0" w:color="auto"/>
        <w:left w:val="none" w:sz="0" w:space="0" w:color="auto"/>
        <w:bottom w:val="none" w:sz="0" w:space="0" w:color="auto"/>
        <w:right w:val="none" w:sz="0" w:space="0" w:color="auto"/>
      </w:divBdr>
      <w:divsChild>
        <w:div w:id="1171987359">
          <w:marLeft w:val="0"/>
          <w:marRight w:val="0"/>
          <w:marTop w:val="0"/>
          <w:marBottom w:val="0"/>
          <w:divBdr>
            <w:top w:val="none" w:sz="0" w:space="0" w:color="auto"/>
            <w:left w:val="none" w:sz="0" w:space="0" w:color="auto"/>
            <w:bottom w:val="none" w:sz="0" w:space="0" w:color="auto"/>
            <w:right w:val="none" w:sz="0" w:space="0" w:color="auto"/>
          </w:divBdr>
        </w:div>
        <w:div w:id="642543496">
          <w:marLeft w:val="0"/>
          <w:marRight w:val="0"/>
          <w:marTop w:val="0"/>
          <w:marBottom w:val="0"/>
          <w:divBdr>
            <w:top w:val="none" w:sz="0" w:space="0" w:color="auto"/>
            <w:left w:val="none" w:sz="0" w:space="0" w:color="auto"/>
            <w:bottom w:val="none" w:sz="0" w:space="0" w:color="auto"/>
            <w:right w:val="none" w:sz="0" w:space="0" w:color="auto"/>
          </w:divBdr>
          <w:divsChild>
            <w:div w:id="924412896">
              <w:marLeft w:val="0"/>
              <w:marRight w:val="0"/>
              <w:marTop w:val="0"/>
              <w:marBottom w:val="0"/>
              <w:divBdr>
                <w:top w:val="none" w:sz="0" w:space="0" w:color="auto"/>
                <w:left w:val="none" w:sz="0" w:space="0" w:color="auto"/>
                <w:bottom w:val="none" w:sz="0" w:space="0" w:color="auto"/>
                <w:right w:val="none" w:sz="0" w:space="0" w:color="auto"/>
              </w:divBdr>
            </w:div>
          </w:divsChild>
        </w:div>
        <w:div w:id="1846047985">
          <w:marLeft w:val="0"/>
          <w:marRight w:val="0"/>
          <w:marTop w:val="0"/>
          <w:marBottom w:val="0"/>
          <w:divBdr>
            <w:top w:val="none" w:sz="0" w:space="0" w:color="auto"/>
            <w:left w:val="none" w:sz="0" w:space="0" w:color="auto"/>
            <w:bottom w:val="none" w:sz="0" w:space="0" w:color="auto"/>
            <w:right w:val="none" w:sz="0" w:space="0" w:color="auto"/>
          </w:divBdr>
        </w:div>
        <w:div w:id="1930458631">
          <w:marLeft w:val="0"/>
          <w:marRight w:val="0"/>
          <w:marTop w:val="0"/>
          <w:marBottom w:val="0"/>
          <w:divBdr>
            <w:top w:val="none" w:sz="0" w:space="0" w:color="auto"/>
            <w:left w:val="none" w:sz="0" w:space="0" w:color="auto"/>
            <w:bottom w:val="none" w:sz="0" w:space="0" w:color="auto"/>
            <w:right w:val="none" w:sz="0" w:space="0" w:color="auto"/>
          </w:divBdr>
          <w:divsChild>
            <w:div w:id="1984263576">
              <w:marLeft w:val="0"/>
              <w:marRight w:val="0"/>
              <w:marTop w:val="0"/>
              <w:marBottom w:val="0"/>
              <w:divBdr>
                <w:top w:val="none" w:sz="0" w:space="0" w:color="auto"/>
                <w:left w:val="none" w:sz="0" w:space="0" w:color="auto"/>
                <w:bottom w:val="none" w:sz="0" w:space="0" w:color="auto"/>
                <w:right w:val="none" w:sz="0" w:space="0" w:color="auto"/>
              </w:divBdr>
            </w:div>
          </w:divsChild>
        </w:div>
        <w:div w:id="310793549">
          <w:marLeft w:val="0"/>
          <w:marRight w:val="0"/>
          <w:marTop w:val="0"/>
          <w:marBottom w:val="0"/>
          <w:divBdr>
            <w:top w:val="none" w:sz="0" w:space="0" w:color="auto"/>
            <w:left w:val="none" w:sz="0" w:space="0" w:color="auto"/>
            <w:bottom w:val="none" w:sz="0" w:space="0" w:color="auto"/>
            <w:right w:val="none" w:sz="0" w:space="0" w:color="auto"/>
          </w:divBdr>
        </w:div>
        <w:div w:id="983395090">
          <w:marLeft w:val="0"/>
          <w:marRight w:val="0"/>
          <w:marTop w:val="0"/>
          <w:marBottom w:val="0"/>
          <w:divBdr>
            <w:top w:val="none" w:sz="0" w:space="0" w:color="auto"/>
            <w:left w:val="none" w:sz="0" w:space="0" w:color="auto"/>
            <w:bottom w:val="none" w:sz="0" w:space="0" w:color="auto"/>
            <w:right w:val="none" w:sz="0" w:space="0" w:color="auto"/>
          </w:divBdr>
          <w:divsChild>
            <w:div w:id="312294956">
              <w:marLeft w:val="0"/>
              <w:marRight w:val="0"/>
              <w:marTop w:val="0"/>
              <w:marBottom w:val="0"/>
              <w:divBdr>
                <w:top w:val="none" w:sz="0" w:space="0" w:color="auto"/>
                <w:left w:val="none" w:sz="0" w:space="0" w:color="auto"/>
                <w:bottom w:val="none" w:sz="0" w:space="0" w:color="auto"/>
                <w:right w:val="none" w:sz="0" w:space="0" w:color="auto"/>
              </w:divBdr>
            </w:div>
          </w:divsChild>
        </w:div>
        <w:div w:id="1206216735">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sChild>
            <w:div w:id="353121517">
              <w:marLeft w:val="0"/>
              <w:marRight w:val="0"/>
              <w:marTop w:val="0"/>
              <w:marBottom w:val="0"/>
              <w:divBdr>
                <w:top w:val="none" w:sz="0" w:space="0" w:color="auto"/>
                <w:left w:val="none" w:sz="0" w:space="0" w:color="auto"/>
                <w:bottom w:val="none" w:sz="0" w:space="0" w:color="auto"/>
                <w:right w:val="none" w:sz="0" w:space="0" w:color="auto"/>
              </w:divBdr>
            </w:div>
          </w:divsChild>
        </w:div>
        <w:div w:id="1937329175">
          <w:marLeft w:val="0"/>
          <w:marRight w:val="0"/>
          <w:marTop w:val="0"/>
          <w:marBottom w:val="0"/>
          <w:divBdr>
            <w:top w:val="none" w:sz="0" w:space="0" w:color="auto"/>
            <w:left w:val="none" w:sz="0" w:space="0" w:color="auto"/>
            <w:bottom w:val="none" w:sz="0" w:space="0" w:color="auto"/>
            <w:right w:val="none" w:sz="0" w:space="0" w:color="auto"/>
          </w:divBdr>
        </w:div>
        <w:div w:id="1488980641">
          <w:marLeft w:val="0"/>
          <w:marRight w:val="0"/>
          <w:marTop w:val="0"/>
          <w:marBottom w:val="0"/>
          <w:divBdr>
            <w:top w:val="none" w:sz="0" w:space="0" w:color="auto"/>
            <w:left w:val="none" w:sz="0" w:space="0" w:color="auto"/>
            <w:bottom w:val="none" w:sz="0" w:space="0" w:color="auto"/>
            <w:right w:val="none" w:sz="0" w:space="0" w:color="auto"/>
          </w:divBdr>
          <w:divsChild>
            <w:div w:id="927033767">
              <w:marLeft w:val="0"/>
              <w:marRight w:val="0"/>
              <w:marTop w:val="0"/>
              <w:marBottom w:val="0"/>
              <w:divBdr>
                <w:top w:val="none" w:sz="0" w:space="0" w:color="auto"/>
                <w:left w:val="none" w:sz="0" w:space="0" w:color="auto"/>
                <w:bottom w:val="none" w:sz="0" w:space="0" w:color="auto"/>
                <w:right w:val="none" w:sz="0" w:space="0" w:color="auto"/>
              </w:divBdr>
            </w:div>
          </w:divsChild>
        </w:div>
        <w:div w:id="1200388872">
          <w:marLeft w:val="0"/>
          <w:marRight w:val="0"/>
          <w:marTop w:val="0"/>
          <w:marBottom w:val="0"/>
          <w:divBdr>
            <w:top w:val="none" w:sz="0" w:space="0" w:color="auto"/>
            <w:left w:val="none" w:sz="0" w:space="0" w:color="auto"/>
            <w:bottom w:val="none" w:sz="0" w:space="0" w:color="auto"/>
            <w:right w:val="none" w:sz="0" w:space="0" w:color="auto"/>
          </w:divBdr>
        </w:div>
        <w:div w:id="424574447">
          <w:marLeft w:val="0"/>
          <w:marRight w:val="0"/>
          <w:marTop w:val="0"/>
          <w:marBottom w:val="0"/>
          <w:divBdr>
            <w:top w:val="none" w:sz="0" w:space="0" w:color="auto"/>
            <w:left w:val="none" w:sz="0" w:space="0" w:color="auto"/>
            <w:bottom w:val="none" w:sz="0" w:space="0" w:color="auto"/>
            <w:right w:val="none" w:sz="0" w:space="0" w:color="auto"/>
          </w:divBdr>
          <w:divsChild>
            <w:div w:id="458114607">
              <w:marLeft w:val="0"/>
              <w:marRight w:val="0"/>
              <w:marTop w:val="0"/>
              <w:marBottom w:val="0"/>
              <w:divBdr>
                <w:top w:val="none" w:sz="0" w:space="0" w:color="auto"/>
                <w:left w:val="none" w:sz="0" w:space="0" w:color="auto"/>
                <w:bottom w:val="none" w:sz="0" w:space="0" w:color="auto"/>
                <w:right w:val="none" w:sz="0" w:space="0" w:color="auto"/>
              </w:divBdr>
            </w:div>
          </w:divsChild>
        </w:div>
        <w:div w:id="1738434275">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sChild>
            <w:div w:id="1148863586">
              <w:marLeft w:val="0"/>
              <w:marRight w:val="0"/>
              <w:marTop w:val="0"/>
              <w:marBottom w:val="0"/>
              <w:divBdr>
                <w:top w:val="none" w:sz="0" w:space="0" w:color="auto"/>
                <w:left w:val="none" w:sz="0" w:space="0" w:color="auto"/>
                <w:bottom w:val="none" w:sz="0" w:space="0" w:color="auto"/>
                <w:right w:val="none" w:sz="0" w:space="0" w:color="auto"/>
              </w:divBdr>
            </w:div>
          </w:divsChild>
        </w:div>
        <w:div w:id="1536310797">
          <w:marLeft w:val="0"/>
          <w:marRight w:val="0"/>
          <w:marTop w:val="300"/>
          <w:marBottom w:val="0"/>
          <w:divBdr>
            <w:top w:val="none" w:sz="0" w:space="0" w:color="auto"/>
            <w:left w:val="none" w:sz="0" w:space="0" w:color="auto"/>
            <w:bottom w:val="none" w:sz="0" w:space="0" w:color="auto"/>
            <w:right w:val="none" w:sz="0" w:space="0" w:color="auto"/>
          </w:divBdr>
          <w:divsChild>
            <w:div w:id="2100058688">
              <w:marLeft w:val="0"/>
              <w:marRight w:val="0"/>
              <w:marTop w:val="0"/>
              <w:marBottom w:val="0"/>
              <w:divBdr>
                <w:top w:val="none" w:sz="0" w:space="0" w:color="auto"/>
                <w:left w:val="none" w:sz="0" w:space="0" w:color="auto"/>
                <w:bottom w:val="none" w:sz="0" w:space="0" w:color="auto"/>
                <w:right w:val="none" w:sz="0" w:space="0" w:color="auto"/>
              </w:divBdr>
              <w:divsChild>
                <w:div w:id="96705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162399">
          <w:marLeft w:val="0"/>
          <w:marRight w:val="0"/>
          <w:marTop w:val="300"/>
          <w:marBottom w:val="0"/>
          <w:divBdr>
            <w:top w:val="none" w:sz="0" w:space="0" w:color="auto"/>
            <w:left w:val="none" w:sz="0" w:space="0" w:color="auto"/>
            <w:bottom w:val="none" w:sz="0" w:space="0" w:color="auto"/>
            <w:right w:val="none" w:sz="0" w:space="0" w:color="auto"/>
          </w:divBdr>
          <w:divsChild>
            <w:div w:id="1923251944">
              <w:marLeft w:val="0"/>
              <w:marRight w:val="0"/>
              <w:marTop w:val="0"/>
              <w:marBottom w:val="0"/>
              <w:divBdr>
                <w:top w:val="none" w:sz="0" w:space="0" w:color="auto"/>
                <w:left w:val="none" w:sz="0" w:space="0" w:color="auto"/>
                <w:bottom w:val="none" w:sz="0" w:space="0" w:color="auto"/>
                <w:right w:val="none" w:sz="0" w:space="0" w:color="auto"/>
              </w:divBdr>
              <w:divsChild>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64257">
          <w:marLeft w:val="0"/>
          <w:marRight w:val="0"/>
          <w:marTop w:val="300"/>
          <w:marBottom w:val="0"/>
          <w:divBdr>
            <w:top w:val="none" w:sz="0" w:space="0" w:color="auto"/>
            <w:left w:val="none" w:sz="0" w:space="0" w:color="auto"/>
            <w:bottom w:val="none" w:sz="0" w:space="0" w:color="auto"/>
            <w:right w:val="none" w:sz="0" w:space="0" w:color="auto"/>
          </w:divBdr>
          <w:divsChild>
            <w:div w:id="669715095">
              <w:marLeft w:val="0"/>
              <w:marRight w:val="0"/>
              <w:marTop w:val="0"/>
              <w:marBottom w:val="0"/>
              <w:divBdr>
                <w:top w:val="none" w:sz="0" w:space="0" w:color="auto"/>
                <w:left w:val="none" w:sz="0" w:space="0" w:color="auto"/>
                <w:bottom w:val="none" w:sz="0" w:space="0" w:color="auto"/>
                <w:right w:val="none" w:sz="0" w:space="0" w:color="auto"/>
              </w:divBdr>
              <w:divsChild>
                <w:div w:id="105848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287728">
          <w:marLeft w:val="0"/>
          <w:marRight w:val="0"/>
          <w:marTop w:val="300"/>
          <w:marBottom w:val="0"/>
          <w:divBdr>
            <w:top w:val="none" w:sz="0" w:space="0" w:color="auto"/>
            <w:left w:val="none" w:sz="0" w:space="0" w:color="auto"/>
            <w:bottom w:val="none" w:sz="0" w:space="0" w:color="auto"/>
            <w:right w:val="none" w:sz="0" w:space="0" w:color="auto"/>
          </w:divBdr>
          <w:divsChild>
            <w:div w:id="1102334675">
              <w:marLeft w:val="0"/>
              <w:marRight w:val="0"/>
              <w:marTop w:val="0"/>
              <w:marBottom w:val="0"/>
              <w:divBdr>
                <w:top w:val="none" w:sz="0" w:space="0" w:color="auto"/>
                <w:left w:val="none" w:sz="0" w:space="0" w:color="auto"/>
                <w:bottom w:val="none" w:sz="0" w:space="0" w:color="auto"/>
                <w:right w:val="none" w:sz="0" w:space="0" w:color="auto"/>
              </w:divBdr>
              <w:divsChild>
                <w:div w:id="329913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3511398">
      <w:bodyDiv w:val="1"/>
      <w:marLeft w:val="0"/>
      <w:marRight w:val="0"/>
      <w:marTop w:val="0"/>
      <w:marBottom w:val="0"/>
      <w:divBdr>
        <w:top w:val="none" w:sz="0" w:space="0" w:color="auto"/>
        <w:left w:val="none" w:sz="0" w:space="0" w:color="auto"/>
        <w:bottom w:val="none" w:sz="0" w:space="0" w:color="auto"/>
        <w:right w:val="none" w:sz="0" w:space="0" w:color="auto"/>
      </w:divBdr>
    </w:div>
    <w:div w:id="1594166887">
      <w:bodyDiv w:val="1"/>
      <w:marLeft w:val="0"/>
      <w:marRight w:val="0"/>
      <w:marTop w:val="0"/>
      <w:marBottom w:val="0"/>
      <w:divBdr>
        <w:top w:val="none" w:sz="0" w:space="0" w:color="auto"/>
        <w:left w:val="none" w:sz="0" w:space="0" w:color="auto"/>
        <w:bottom w:val="none" w:sz="0" w:space="0" w:color="auto"/>
        <w:right w:val="none" w:sz="0" w:space="0" w:color="auto"/>
      </w:divBdr>
      <w:divsChild>
        <w:div w:id="194124628">
          <w:marLeft w:val="0"/>
          <w:marRight w:val="0"/>
          <w:marTop w:val="0"/>
          <w:marBottom w:val="0"/>
          <w:divBdr>
            <w:top w:val="none" w:sz="0" w:space="0" w:color="auto"/>
            <w:left w:val="none" w:sz="0" w:space="0" w:color="auto"/>
            <w:bottom w:val="none" w:sz="0" w:space="0" w:color="auto"/>
            <w:right w:val="none" w:sz="0" w:space="0" w:color="auto"/>
          </w:divBdr>
        </w:div>
        <w:div w:id="363948899">
          <w:marLeft w:val="0"/>
          <w:marRight w:val="0"/>
          <w:marTop w:val="0"/>
          <w:marBottom w:val="0"/>
          <w:divBdr>
            <w:top w:val="none" w:sz="0" w:space="0" w:color="auto"/>
            <w:left w:val="none" w:sz="0" w:space="0" w:color="auto"/>
            <w:bottom w:val="none" w:sz="0" w:space="0" w:color="auto"/>
            <w:right w:val="none" w:sz="0" w:space="0" w:color="auto"/>
          </w:divBdr>
          <w:divsChild>
            <w:div w:id="143207424">
              <w:marLeft w:val="0"/>
              <w:marRight w:val="0"/>
              <w:marTop w:val="0"/>
              <w:marBottom w:val="0"/>
              <w:divBdr>
                <w:top w:val="none" w:sz="0" w:space="0" w:color="auto"/>
                <w:left w:val="none" w:sz="0" w:space="0" w:color="auto"/>
                <w:bottom w:val="none" w:sz="0" w:space="0" w:color="auto"/>
                <w:right w:val="none" w:sz="0" w:space="0" w:color="auto"/>
              </w:divBdr>
            </w:div>
          </w:divsChild>
        </w:div>
        <w:div w:id="1366902142">
          <w:marLeft w:val="0"/>
          <w:marRight w:val="0"/>
          <w:marTop w:val="0"/>
          <w:marBottom w:val="0"/>
          <w:divBdr>
            <w:top w:val="none" w:sz="0" w:space="0" w:color="auto"/>
            <w:left w:val="none" w:sz="0" w:space="0" w:color="auto"/>
            <w:bottom w:val="none" w:sz="0" w:space="0" w:color="auto"/>
            <w:right w:val="none" w:sz="0" w:space="0" w:color="auto"/>
          </w:divBdr>
        </w:div>
        <w:div w:id="425032661">
          <w:marLeft w:val="0"/>
          <w:marRight w:val="0"/>
          <w:marTop w:val="0"/>
          <w:marBottom w:val="0"/>
          <w:divBdr>
            <w:top w:val="none" w:sz="0" w:space="0" w:color="auto"/>
            <w:left w:val="none" w:sz="0" w:space="0" w:color="auto"/>
            <w:bottom w:val="none" w:sz="0" w:space="0" w:color="auto"/>
            <w:right w:val="none" w:sz="0" w:space="0" w:color="auto"/>
          </w:divBdr>
          <w:divsChild>
            <w:div w:id="202989529">
              <w:marLeft w:val="0"/>
              <w:marRight w:val="0"/>
              <w:marTop w:val="0"/>
              <w:marBottom w:val="0"/>
              <w:divBdr>
                <w:top w:val="none" w:sz="0" w:space="0" w:color="auto"/>
                <w:left w:val="none" w:sz="0" w:space="0" w:color="auto"/>
                <w:bottom w:val="none" w:sz="0" w:space="0" w:color="auto"/>
                <w:right w:val="none" w:sz="0" w:space="0" w:color="auto"/>
              </w:divBdr>
            </w:div>
          </w:divsChild>
        </w:div>
        <w:div w:id="1460032270">
          <w:marLeft w:val="0"/>
          <w:marRight w:val="0"/>
          <w:marTop w:val="0"/>
          <w:marBottom w:val="0"/>
          <w:divBdr>
            <w:top w:val="none" w:sz="0" w:space="0" w:color="auto"/>
            <w:left w:val="none" w:sz="0" w:space="0" w:color="auto"/>
            <w:bottom w:val="none" w:sz="0" w:space="0" w:color="auto"/>
            <w:right w:val="none" w:sz="0" w:space="0" w:color="auto"/>
          </w:divBdr>
        </w:div>
        <w:div w:id="1458183713">
          <w:marLeft w:val="0"/>
          <w:marRight w:val="0"/>
          <w:marTop w:val="0"/>
          <w:marBottom w:val="0"/>
          <w:divBdr>
            <w:top w:val="none" w:sz="0" w:space="0" w:color="auto"/>
            <w:left w:val="none" w:sz="0" w:space="0" w:color="auto"/>
            <w:bottom w:val="none" w:sz="0" w:space="0" w:color="auto"/>
            <w:right w:val="none" w:sz="0" w:space="0" w:color="auto"/>
          </w:divBdr>
          <w:divsChild>
            <w:div w:id="1665474284">
              <w:marLeft w:val="0"/>
              <w:marRight w:val="0"/>
              <w:marTop w:val="0"/>
              <w:marBottom w:val="0"/>
              <w:divBdr>
                <w:top w:val="none" w:sz="0" w:space="0" w:color="auto"/>
                <w:left w:val="none" w:sz="0" w:space="0" w:color="auto"/>
                <w:bottom w:val="none" w:sz="0" w:space="0" w:color="auto"/>
                <w:right w:val="none" w:sz="0" w:space="0" w:color="auto"/>
              </w:divBdr>
            </w:div>
          </w:divsChild>
        </w:div>
        <w:div w:id="1946570123">
          <w:marLeft w:val="0"/>
          <w:marRight w:val="0"/>
          <w:marTop w:val="0"/>
          <w:marBottom w:val="0"/>
          <w:divBdr>
            <w:top w:val="none" w:sz="0" w:space="0" w:color="auto"/>
            <w:left w:val="none" w:sz="0" w:space="0" w:color="auto"/>
            <w:bottom w:val="none" w:sz="0" w:space="0" w:color="auto"/>
            <w:right w:val="none" w:sz="0" w:space="0" w:color="auto"/>
          </w:divBdr>
        </w:div>
        <w:div w:id="1081096337">
          <w:marLeft w:val="0"/>
          <w:marRight w:val="0"/>
          <w:marTop w:val="0"/>
          <w:marBottom w:val="0"/>
          <w:divBdr>
            <w:top w:val="none" w:sz="0" w:space="0" w:color="auto"/>
            <w:left w:val="none" w:sz="0" w:space="0" w:color="auto"/>
            <w:bottom w:val="none" w:sz="0" w:space="0" w:color="auto"/>
            <w:right w:val="none" w:sz="0" w:space="0" w:color="auto"/>
          </w:divBdr>
          <w:divsChild>
            <w:div w:id="2058580218">
              <w:marLeft w:val="0"/>
              <w:marRight w:val="0"/>
              <w:marTop w:val="0"/>
              <w:marBottom w:val="0"/>
              <w:divBdr>
                <w:top w:val="none" w:sz="0" w:space="0" w:color="auto"/>
                <w:left w:val="none" w:sz="0" w:space="0" w:color="auto"/>
                <w:bottom w:val="none" w:sz="0" w:space="0" w:color="auto"/>
                <w:right w:val="none" w:sz="0" w:space="0" w:color="auto"/>
              </w:divBdr>
            </w:div>
          </w:divsChild>
        </w:div>
        <w:div w:id="842012981">
          <w:marLeft w:val="0"/>
          <w:marRight w:val="0"/>
          <w:marTop w:val="0"/>
          <w:marBottom w:val="0"/>
          <w:divBdr>
            <w:top w:val="none" w:sz="0" w:space="0" w:color="auto"/>
            <w:left w:val="none" w:sz="0" w:space="0" w:color="auto"/>
            <w:bottom w:val="none" w:sz="0" w:space="0" w:color="auto"/>
            <w:right w:val="none" w:sz="0" w:space="0" w:color="auto"/>
          </w:divBdr>
        </w:div>
        <w:div w:id="394553863">
          <w:marLeft w:val="0"/>
          <w:marRight w:val="0"/>
          <w:marTop w:val="0"/>
          <w:marBottom w:val="0"/>
          <w:divBdr>
            <w:top w:val="none" w:sz="0" w:space="0" w:color="auto"/>
            <w:left w:val="none" w:sz="0" w:space="0" w:color="auto"/>
            <w:bottom w:val="none" w:sz="0" w:space="0" w:color="auto"/>
            <w:right w:val="none" w:sz="0" w:space="0" w:color="auto"/>
          </w:divBdr>
          <w:divsChild>
            <w:div w:id="616108294">
              <w:marLeft w:val="0"/>
              <w:marRight w:val="0"/>
              <w:marTop w:val="0"/>
              <w:marBottom w:val="0"/>
              <w:divBdr>
                <w:top w:val="none" w:sz="0" w:space="0" w:color="auto"/>
                <w:left w:val="none" w:sz="0" w:space="0" w:color="auto"/>
                <w:bottom w:val="none" w:sz="0" w:space="0" w:color="auto"/>
                <w:right w:val="none" w:sz="0" w:space="0" w:color="auto"/>
              </w:divBdr>
            </w:div>
          </w:divsChild>
        </w:div>
        <w:div w:id="646320693">
          <w:marLeft w:val="0"/>
          <w:marRight w:val="0"/>
          <w:marTop w:val="0"/>
          <w:marBottom w:val="0"/>
          <w:divBdr>
            <w:top w:val="none" w:sz="0" w:space="0" w:color="auto"/>
            <w:left w:val="none" w:sz="0" w:space="0" w:color="auto"/>
            <w:bottom w:val="none" w:sz="0" w:space="0" w:color="auto"/>
            <w:right w:val="none" w:sz="0" w:space="0" w:color="auto"/>
          </w:divBdr>
        </w:div>
        <w:div w:id="1979728178">
          <w:marLeft w:val="0"/>
          <w:marRight w:val="0"/>
          <w:marTop w:val="0"/>
          <w:marBottom w:val="0"/>
          <w:divBdr>
            <w:top w:val="none" w:sz="0" w:space="0" w:color="auto"/>
            <w:left w:val="none" w:sz="0" w:space="0" w:color="auto"/>
            <w:bottom w:val="none" w:sz="0" w:space="0" w:color="auto"/>
            <w:right w:val="none" w:sz="0" w:space="0" w:color="auto"/>
          </w:divBdr>
          <w:divsChild>
            <w:div w:id="180440623">
              <w:marLeft w:val="0"/>
              <w:marRight w:val="0"/>
              <w:marTop w:val="0"/>
              <w:marBottom w:val="0"/>
              <w:divBdr>
                <w:top w:val="none" w:sz="0" w:space="0" w:color="auto"/>
                <w:left w:val="none" w:sz="0" w:space="0" w:color="auto"/>
                <w:bottom w:val="none" w:sz="0" w:space="0" w:color="auto"/>
                <w:right w:val="none" w:sz="0" w:space="0" w:color="auto"/>
              </w:divBdr>
            </w:div>
          </w:divsChild>
        </w:div>
        <w:div w:id="653876147">
          <w:marLeft w:val="0"/>
          <w:marRight w:val="0"/>
          <w:marTop w:val="0"/>
          <w:marBottom w:val="0"/>
          <w:divBdr>
            <w:top w:val="none" w:sz="0" w:space="0" w:color="auto"/>
            <w:left w:val="none" w:sz="0" w:space="0" w:color="auto"/>
            <w:bottom w:val="none" w:sz="0" w:space="0" w:color="auto"/>
            <w:right w:val="none" w:sz="0" w:space="0" w:color="auto"/>
          </w:divBdr>
        </w:div>
        <w:div w:id="388499342">
          <w:marLeft w:val="0"/>
          <w:marRight w:val="0"/>
          <w:marTop w:val="0"/>
          <w:marBottom w:val="0"/>
          <w:divBdr>
            <w:top w:val="none" w:sz="0" w:space="0" w:color="auto"/>
            <w:left w:val="none" w:sz="0" w:space="0" w:color="auto"/>
            <w:bottom w:val="none" w:sz="0" w:space="0" w:color="auto"/>
            <w:right w:val="none" w:sz="0" w:space="0" w:color="auto"/>
          </w:divBdr>
          <w:divsChild>
            <w:div w:id="213735657">
              <w:marLeft w:val="0"/>
              <w:marRight w:val="0"/>
              <w:marTop w:val="0"/>
              <w:marBottom w:val="0"/>
              <w:divBdr>
                <w:top w:val="none" w:sz="0" w:space="0" w:color="auto"/>
                <w:left w:val="none" w:sz="0" w:space="0" w:color="auto"/>
                <w:bottom w:val="none" w:sz="0" w:space="0" w:color="auto"/>
                <w:right w:val="none" w:sz="0" w:space="0" w:color="auto"/>
              </w:divBdr>
            </w:div>
          </w:divsChild>
        </w:div>
        <w:div w:id="435442840">
          <w:marLeft w:val="0"/>
          <w:marRight w:val="0"/>
          <w:marTop w:val="300"/>
          <w:marBottom w:val="0"/>
          <w:divBdr>
            <w:top w:val="none" w:sz="0" w:space="0" w:color="auto"/>
            <w:left w:val="none" w:sz="0" w:space="0" w:color="auto"/>
            <w:bottom w:val="none" w:sz="0" w:space="0" w:color="auto"/>
            <w:right w:val="none" w:sz="0" w:space="0" w:color="auto"/>
          </w:divBdr>
          <w:divsChild>
            <w:div w:id="671760402">
              <w:marLeft w:val="0"/>
              <w:marRight w:val="0"/>
              <w:marTop w:val="0"/>
              <w:marBottom w:val="0"/>
              <w:divBdr>
                <w:top w:val="none" w:sz="0" w:space="0" w:color="auto"/>
                <w:left w:val="none" w:sz="0" w:space="0" w:color="auto"/>
                <w:bottom w:val="none" w:sz="0" w:space="0" w:color="auto"/>
                <w:right w:val="none" w:sz="0" w:space="0" w:color="auto"/>
              </w:divBdr>
              <w:divsChild>
                <w:div w:id="166030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3683">
          <w:marLeft w:val="0"/>
          <w:marRight w:val="0"/>
          <w:marTop w:val="300"/>
          <w:marBottom w:val="0"/>
          <w:divBdr>
            <w:top w:val="none" w:sz="0" w:space="0" w:color="auto"/>
            <w:left w:val="none" w:sz="0" w:space="0" w:color="auto"/>
            <w:bottom w:val="none" w:sz="0" w:space="0" w:color="auto"/>
            <w:right w:val="none" w:sz="0" w:space="0" w:color="auto"/>
          </w:divBdr>
          <w:divsChild>
            <w:div w:id="888612920">
              <w:marLeft w:val="0"/>
              <w:marRight w:val="0"/>
              <w:marTop w:val="0"/>
              <w:marBottom w:val="0"/>
              <w:divBdr>
                <w:top w:val="none" w:sz="0" w:space="0" w:color="auto"/>
                <w:left w:val="none" w:sz="0" w:space="0" w:color="auto"/>
                <w:bottom w:val="none" w:sz="0" w:space="0" w:color="auto"/>
                <w:right w:val="none" w:sz="0" w:space="0" w:color="auto"/>
              </w:divBdr>
              <w:divsChild>
                <w:div w:id="1839494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920374">
          <w:marLeft w:val="0"/>
          <w:marRight w:val="0"/>
          <w:marTop w:val="300"/>
          <w:marBottom w:val="0"/>
          <w:divBdr>
            <w:top w:val="none" w:sz="0" w:space="0" w:color="auto"/>
            <w:left w:val="none" w:sz="0" w:space="0" w:color="auto"/>
            <w:bottom w:val="none" w:sz="0" w:space="0" w:color="auto"/>
            <w:right w:val="none" w:sz="0" w:space="0" w:color="auto"/>
          </w:divBdr>
          <w:divsChild>
            <w:div w:id="146631408">
              <w:marLeft w:val="0"/>
              <w:marRight w:val="0"/>
              <w:marTop w:val="0"/>
              <w:marBottom w:val="0"/>
              <w:divBdr>
                <w:top w:val="none" w:sz="0" w:space="0" w:color="auto"/>
                <w:left w:val="none" w:sz="0" w:space="0" w:color="auto"/>
                <w:bottom w:val="none" w:sz="0" w:space="0" w:color="auto"/>
                <w:right w:val="none" w:sz="0" w:space="0" w:color="auto"/>
              </w:divBdr>
              <w:divsChild>
                <w:div w:id="167831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885588">
          <w:marLeft w:val="0"/>
          <w:marRight w:val="0"/>
          <w:marTop w:val="300"/>
          <w:marBottom w:val="0"/>
          <w:divBdr>
            <w:top w:val="none" w:sz="0" w:space="0" w:color="auto"/>
            <w:left w:val="none" w:sz="0" w:space="0" w:color="auto"/>
            <w:bottom w:val="none" w:sz="0" w:space="0" w:color="auto"/>
            <w:right w:val="none" w:sz="0" w:space="0" w:color="auto"/>
          </w:divBdr>
          <w:divsChild>
            <w:div w:id="1190334824">
              <w:marLeft w:val="0"/>
              <w:marRight w:val="0"/>
              <w:marTop w:val="0"/>
              <w:marBottom w:val="0"/>
              <w:divBdr>
                <w:top w:val="none" w:sz="0" w:space="0" w:color="auto"/>
                <w:left w:val="none" w:sz="0" w:space="0" w:color="auto"/>
                <w:bottom w:val="none" w:sz="0" w:space="0" w:color="auto"/>
                <w:right w:val="none" w:sz="0" w:space="0" w:color="auto"/>
              </w:divBdr>
              <w:divsChild>
                <w:div w:id="91065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245064">
      <w:bodyDiv w:val="1"/>
      <w:marLeft w:val="0"/>
      <w:marRight w:val="0"/>
      <w:marTop w:val="0"/>
      <w:marBottom w:val="0"/>
      <w:divBdr>
        <w:top w:val="none" w:sz="0" w:space="0" w:color="auto"/>
        <w:left w:val="none" w:sz="0" w:space="0" w:color="auto"/>
        <w:bottom w:val="none" w:sz="0" w:space="0" w:color="auto"/>
        <w:right w:val="none" w:sz="0" w:space="0" w:color="auto"/>
      </w:divBdr>
      <w:divsChild>
        <w:div w:id="86728916">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248972630">
          <w:marLeft w:val="0"/>
          <w:marRight w:val="0"/>
          <w:marTop w:val="0"/>
          <w:marBottom w:val="0"/>
          <w:divBdr>
            <w:top w:val="none" w:sz="0" w:space="0" w:color="auto"/>
            <w:left w:val="none" w:sz="0" w:space="0" w:color="auto"/>
            <w:bottom w:val="none" w:sz="0" w:space="0" w:color="auto"/>
            <w:right w:val="none" w:sz="0" w:space="0" w:color="auto"/>
          </w:divBdr>
        </w:div>
        <w:div w:id="308901968">
          <w:marLeft w:val="0"/>
          <w:marRight w:val="0"/>
          <w:marTop w:val="0"/>
          <w:marBottom w:val="0"/>
          <w:divBdr>
            <w:top w:val="none" w:sz="0" w:space="0" w:color="auto"/>
            <w:left w:val="none" w:sz="0" w:space="0" w:color="auto"/>
            <w:bottom w:val="none" w:sz="0" w:space="0" w:color="auto"/>
            <w:right w:val="none" w:sz="0" w:space="0" w:color="auto"/>
          </w:divBdr>
          <w:divsChild>
            <w:div w:id="2141651585">
              <w:marLeft w:val="0"/>
              <w:marRight w:val="0"/>
              <w:marTop w:val="0"/>
              <w:marBottom w:val="0"/>
              <w:divBdr>
                <w:top w:val="none" w:sz="0" w:space="0" w:color="auto"/>
                <w:left w:val="none" w:sz="0" w:space="0" w:color="auto"/>
                <w:bottom w:val="none" w:sz="0" w:space="0" w:color="auto"/>
                <w:right w:val="none" w:sz="0" w:space="0" w:color="auto"/>
              </w:divBdr>
            </w:div>
          </w:divsChild>
        </w:div>
        <w:div w:id="322199792">
          <w:marLeft w:val="0"/>
          <w:marRight w:val="0"/>
          <w:marTop w:val="0"/>
          <w:marBottom w:val="0"/>
          <w:divBdr>
            <w:top w:val="none" w:sz="0" w:space="0" w:color="auto"/>
            <w:left w:val="none" w:sz="0" w:space="0" w:color="auto"/>
            <w:bottom w:val="none" w:sz="0" w:space="0" w:color="auto"/>
            <w:right w:val="none" w:sz="0" w:space="0" w:color="auto"/>
          </w:divBdr>
        </w:div>
        <w:div w:id="485978054">
          <w:marLeft w:val="0"/>
          <w:marRight w:val="0"/>
          <w:marTop w:val="0"/>
          <w:marBottom w:val="0"/>
          <w:divBdr>
            <w:top w:val="none" w:sz="0" w:space="0" w:color="auto"/>
            <w:left w:val="none" w:sz="0" w:space="0" w:color="auto"/>
            <w:bottom w:val="none" w:sz="0" w:space="0" w:color="auto"/>
            <w:right w:val="none" w:sz="0" w:space="0" w:color="auto"/>
          </w:divBdr>
          <w:divsChild>
            <w:div w:id="1323005474">
              <w:marLeft w:val="0"/>
              <w:marRight w:val="0"/>
              <w:marTop w:val="0"/>
              <w:marBottom w:val="0"/>
              <w:divBdr>
                <w:top w:val="none" w:sz="0" w:space="0" w:color="auto"/>
                <w:left w:val="none" w:sz="0" w:space="0" w:color="auto"/>
                <w:bottom w:val="none" w:sz="0" w:space="0" w:color="auto"/>
                <w:right w:val="none" w:sz="0" w:space="0" w:color="auto"/>
              </w:divBdr>
            </w:div>
          </w:divsChild>
        </w:div>
        <w:div w:id="678704774">
          <w:marLeft w:val="0"/>
          <w:marRight w:val="0"/>
          <w:marTop w:val="0"/>
          <w:marBottom w:val="0"/>
          <w:divBdr>
            <w:top w:val="none" w:sz="0" w:space="0" w:color="auto"/>
            <w:left w:val="none" w:sz="0" w:space="0" w:color="auto"/>
            <w:bottom w:val="none" w:sz="0" w:space="0" w:color="auto"/>
            <w:right w:val="none" w:sz="0" w:space="0" w:color="auto"/>
          </w:divBdr>
        </w:div>
        <w:div w:id="759834217">
          <w:marLeft w:val="0"/>
          <w:marRight w:val="0"/>
          <w:marTop w:val="0"/>
          <w:marBottom w:val="0"/>
          <w:divBdr>
            <w:top w:val="none" w:sz="0" w:space="0" w:color="auto"/>
            <w:left w:val="none" w:sz="0" w:space="0" w:color="auto"/>
            <w:bottom w:val="none" w:sz="0" w:space="0" w:color="auto"/>
            <w:right w:val="none" w:sz="0" w:space="0" w:color="auto"/>
          </w:divBdr>
          <w:divsChild>
            <w:div w:id="583801996">
              <w:marLeft w:val="0"/>
              <w:marRight w:val="0"/>
              <w:marTop w:val="0"/>
              <w:marBottom w:val="0"/>
              <w:divBdr>
                <w:top w:val="none" w:sz="0" w:space="0" w:color="auto"/>
                <w:left w:val="none" w:sz="0" w:space="0" w:color="auto"/>
                <w:bottom w:val="none" w:sz="0" w:space="0" w:color="auto"/>
                <w:right w:val="none" w:sz="0" w:space="0" w:color="auto"/>
              </w:divBdr>
            </w:div>
          </w:divsChild>
        </w:div>
        <w:div w:id="947352116">
          <w:marLeft w:val="0"/>
          <w:marRight w:val="0"/>
          <w:marTop w:val="300"/>
          <w:marBottom w:val="0"/>
          <w:divBdr>
            <w:top w:val="none" w:sz="0" w:space="0" w:color="auto"/>
            <w:left w:val="none" w:sz="0" w:space="0" w:color="auto"/>
            <w:bottom w:val="none" w:sz="0" w:space="0" w:color="auto"/>
            <w:right w:val="none" w:sz="0" w:space="0" w:color="auto"/>
          </w:divBdr>
          <w:divsChild>
            <w:div w:id="1224681910">
              <w:marLeft w:val="0"/>
              <w:marRight w:val="0"/>
              <w:marTop w:val="0"/>
              <w:marBottom w:val="0"/>
              <w:divBdr>
                <w:top w:val="none" w:sz="0" w:space="0" w:color="auto"/>
                <w:left w:val="none" w:sz="0" w:space="0" w:color="auto"/>
                <w:bottom w:val="none" w:sz="0" w:space="0" w:color="auto"/>
                <w:right w:val="none" w:sz="0" w:space="0" w:color="auto"/>
              </w:divBdr>
              <w:divsChild>
                <w:div w:id="13571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215803">
          <w:marLeft w:val="0"/>
          <w:marRight w:val="0"/>
          <w:marTop w:val="300"/>
          <w:marBottom w:val="0"/>
          <w:divBdr>
            <w:top w:val="none" w:sz="0" w:space="0" w:color="auto"/>
            <w:left w:val="none" w:sz="0" w:space="0" w:color="auto"/>
            <w:bottom w:val="none" w:sz="0" w:space="0" w:color="auto"/>
            <w:right w:val="none" w:sz="0" w:space="0" w:color="auto"/>
          </w:divBdr>
          <w:divsChild>
            <w:div w:id="1085880075">
              <w:marLeft w:val="0"/>
              <w:marRight w:val="0"/>
              <w:marTop w:val="0"/>
              <w:marBottom w:val="0"/>
              <w:divBdr>
                <w:top w:val="none" w:sz="0" w:space="0" w:color="auto"/>
                <w:left w:val="none" w:sz="0" w:space="0" w:color="auto"/>
                <w:bottom w:val="none" w:sz="0" w:space="0" w:color="auto"/>
                <w:right w:val="none" w:sz="0" w:space="0" w:color="auto"/>
              </w:divBdr>
              <w:divsChild>
                <w:div w:id="1518621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6004667">
          <w:marLeft w:val="0"/>
          <w:marRight w:val="0"/>
          <w:marTop w:val="0"/>
          <w:marBottom w:val="0"/>
          <w:divBdr>
            <w:top w:val="none" w:sz="0" w:space="0" w:color="auto"/>
            <w:left w:val="none" w:sz="0" w:space="0" w:color="auto"/>
            <w:bottom w:val="none" w:sz="0" w:space="0" w:color="auto"/>
            <w:right w:val="none" w:sz="0" w:space="0" w:color="auto"/>
          </w:divBdr>
        </w:div>
        <w:div w:id="1199396710">
          <w:marLeft w:val="0"/>
          <w:marRight w:val="0"/>
          <w:marTop w:val="0"/>
          <w:marBottom w:val="0"/>
          <w:divBdr>
            <w:top w:val="none" w:sz="0" w:space="0" w:color="auto"/>
            <w:left w:val="none" w:sz="0" w:space="0" w:color="auto"/>
            <w:bottom w:val="none" w:sz="0" w:space="0" w:color="auto"/>
            <w:right w:val="none" w:sz="0" w:space="0" w:color="auto"/>
          </w:divBdr>
          <w:divsChild>
            <w:div w:id="1115127402">
              <w:marLeft w:val="0"/>
              <w:marRight w:val="0"/>
              <w:marTop w:val="0"/>
              <w:marBottom w:val="0"/>
              <w:divBdr>
                <w:top w:val="none" w:sz="0" w:space="0" w:color="auto"/>
                <w:left w:val="none" w:sz="0" w:space="0" w:color="auto"/>
                <w:bottom w:val="none" w:sz="0" w:space="0" w:color="auto"/>
                <w:right w:val="none" w:sz="0" w:space="0" w:color="auto"/>
              </w:divBdr>
            </w:div>
          </w:divsChild>
        </w:div>
        <w:div w:id="1389112065">
          <w:marLeft w:val="0"/>
          <w:marRight w:val="0"/>
          <w:marTop w:val="0"/>
          <w:marBottom w:val="0"/>
          <w:divBdr>
            <w:top w:val="none" w:sz="0" w:space="0" w:color="auto"/>
            <w:left w:val="none" w:sz="0" w:space="0" w:color="auto"/>
            <w:bottom w:val="none" w:sz="0" w:space="0" w:color="auto"/>
            <w:right w:val="none" w:sz="0" w:space="0" w:color="auto"/>
          </w:divBdr>
          <w:divsChild>
            <w:div w:id="1306086547">
              <w:marLeft w:val="0"/>
              <w:marRight w:val="0"/>
              <w:marTop w:val="0"/>
              <w:marBottom w:val="0"/>
              <w:divBdr>
                <w:top w:val="none" w:sz="0" w:space="0" w:color="auto"/>
                <w:left w:val="none" w:sz="0" w:space="0" w:color="auto"/>
                <w:bottom w:val="none" w:sz="0" w:space="0" w:color="auto"/>
                <w:right w:val="none" w:sz="0" w:space="0" w:color="auto"/>
              </w:divBdr>
            </w:div>
          </w:divsChild>
        </w:div>
        <w:div w:id="1406298890">
          <w:marLeft w:val="0"/>
          <w:marRight w:val="0"/>
          <w:marTop w:val="0"/>
          <w:marBottom w:val="0"/>
          <w:divBdr>
            <w:top w:val="none" w:sz="0" w:space="0" w:color="auto"/>
            <w:left w:val="none" w:sz="0" w:space="0" w:color="auto"/>
            <w:bottom w:val="none" w:sz="0" w:space="0" w:color="auto"/>
            <w:right w:val="none" w:sz="0" w:space="0" w:color="auto"/>
          </w:divBdr>
        </w:div>
        <w:div w:id="1646230757">
          <w:marLeft w:val="0"/>
          <w:marRight w:val="0"/>
          <w:marTop w:val="0"/>
          <w:marBottom w:val="0"/>
          <w:divBdr>
            <w:top w:val="none" w:sz="0" w:space="0" w:color="auto"/>
            <w:left w:val="none" w:sz="0" w:space="0" w:color="auto"/>
            <w:bottom w:val="none" w:sz="0" w:space="0" w:color="auto"/>
            <w:right w:val="none" w:sz="0" w:space="0" w:color="auto"/>
          </w:divBdr>
          <w:divsChild>
            <w:div w:id="1931086044">
              <w:marLeft w:val="0"/>
              <w:marRight w:val="0"/>
              <w:marTop w:val="0"/>
              <w:marBottom w:val="0"/>
              <w:divBdr>
                <w:top w:val="none" w:sz="0" w:space="0" w:color="auto"/>
                <w:left w:val="none" w:sz="0" w:space="0" w:color="auto"/>
                <w:bottom w:val="none" w:sz="0" w:space="0" w:color="auto"/>
                <w:right w:val="none" w:sz="0" w:space="0" w:color="auto"/>
              </w:divBdr>
            </w:div>
          </w:divsChild>
        </w:div>
        <w:div w:id="2065248552">
          <w:marLeft w:val="0"/>
          <w:marRight w:val="0"/>
          <w:marTop w:val="300"/>
          <w:marBottom w:val="0"/>
          <w:divBdr>
            <w:top w:val="none" w:sz="0" w:space="0" w:color="auto"/>
            <w:left w:val="none" w:sz="0" w:space="0" w:color="auto"/>
            <w:bottom w:val="none" w:sz="0" w:space="0" w:color="auto"/>
            <w:right w:val="none" w:sz="0" w:space="0" w:color="auto"/>
          </w:divBdr>
          <w:divsChild>
            <w:div w:id="1739861095">
              <w:marLeft w:val="0"/>
              <w:marRight w:val="0"/>
              <w:marTop w:val="0"/>
              <w:marBottom w:val="0"/>
              <w:divBdr>
                <w:top w:val="none" w:sz="0" w:space="0" w:color="auto"/>
                <w:left w:val="none" w:sz="0" w:space="0" w:color="auto"/>
                <w:bottom w:val="none" w:sz="0" w:space="0" w:color="auto"/>
                <w:right w:val="none" w:sz="0" w:space="0" w:color="auto"/>
              </w:divBdr>
              <w:divsChild>
                <w:div w:id="2100179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410235">
          <w:marLeft w:val="0"/>
          <w:marRight w:val="0"/>
          <w:marTop w:val="0"/>
          <w:marBottom w:val="0"/>
          <w:divBdr>
            <w:top w:val="none" w:sz="0" w:space="0" w:color="auto"/>
            <w:left w:val="none" w:sz="0" w:space="0" w:color="auto"/>
            <w:bottom w:val="none" w:sz="0" w:space="0" w:color="auto"/>
            <w:right w:val="none" w:sz="0" w:space="0" w:color="auto"/>
          </w:divBdr>
          <w:divsChild>
            <w:div w:id="847986816">
              <w:marLeft w:val="0"/>
              <w:marRight w:val="0"/>
              <w:marTop w:val="0"/>
              <w:marBottom w:val="0"/>
              <w:divBdr>
                <w:top w:val="none" w:sz="0" w:space="0" w:color="auto"/>
                <w:left w:val="none" w:sz="0" w:space="0" w:color="auto"/>
                <w:bottom w:val="none" w:sz="0" w:space="0" w:color="auto"/>
                <w:right w:val="none" w:sz="0" w:space="0" w:color="auto"/>
              </w:divBdr>
            </w:div>
          </w:divsChild>
        </w:div>
        <w:div w:id="2139639183">
          <w:marLeft w:val="0"/>
          <w:marRight w:val="0"/>
          <w:marTop w:val="300"/>
          <w:marBottom w:val="0"/>
          <w:divBdr>
            <w:top w:val="none" w:sz="0" w:space="0" w:color="auto"/>
            <w:left w:val="none" w:sz="0" w:space="0" w:color="auto"/>
            <w:bottom w:val="none" w:sz="0" w:space="0" w:color="auto"/>
            <w:right w:val="none" w:sz="0" w:space="0" w:color="auto"/>
          </w:divBdr>
          <w:divsChild>
            <w:div w:id="901791405">
              <w:marLeft w:val="0"/>
              <w:marRight w:val="0"/>
              <w:marTop w:val="0"/>
              <w:marBottom w:val="0"/>
              <w:divBdr>
                <w:top w:val="none" w:sz="0" w:space="0" w:color="auto"/>
                <w:left w:val="none" w:sz="0" w:space="0" w:color="auto"/>
                <w:bottom w:val="none" w:sz="0" w:space="0" w:color="auto"/>
                <w:right w:val="none" w:sz="0" w:space="0" w:color="auto"/>
              </w:divBdr>
              <w:divsChild>
                <w:div w:id="1555385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161255">
      <w:bodyDiv w:val="1"/>
      <w:marLeft w:val="0"/>
      <w:marRight w:val="0"/>
      <w:marTop w:val="0"/>
      <w:marBottom w:val="0"/>
      <w:divBdr>
        <w:top w:val="none" w:sz="0" w:space="0" w:color="auto"/>
        <w:left w:val="none" w:sz="0" w:space="0" w:color="auto"/>
        <w:bottom w:val="none" w:sz="0" w:space="0" w:color="auto"/>
        <w:right w:val="none" w:sz="0" w:space="0" w:color="auto"/>
      </w:divBdr>
      <w:divsChild>
        <w:div w:id="115681720">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sChild>
            <w:div w:id="2089376007">
              <w:marLeft w:val="0"/>
              <w:marRight w:val="0"/>
              <w:marTop w:val="0"/>
              <w:marBottom w:val="0"/>
              <w:divBdr>
                <w:top w:val="none" w:sz="0" w:space="0" w:color="auto"/>
                <w:left w:val="none" w:sz="0" w:space="0" w:color="auto"/>
                <w:bottom w:val="none" w:sz="0" w:space="0" w:color="auto"/>
                <w:right w:val="none" w:sz="0" w:space="0" w:color="auto"/>
              </w:divBdr>
            </w:div>
          </w:divsChild>
        </w:div>
        <w:div w:id="259071049">
          <w:marLeft w:val="0"/>
          <w:marRight w:val="0"/>
          <w:marTop w:val="0"/>
          <w:marBottom w:val="0"/>
          <w:divBdr>
            <w:top w:val="none" w:sz="0" w:space="0" w:color="auto"/>
            <w:left w:val="none" w:sz="0" w:space="0" w:color="auto"/>
            <w:bottom w:val="none" w:sz="0" w:space="0" w:color="auto"/>
            <w:right w:val="none" w:sz="0" w:space="0" w:color="auto"/>
          </w:divBdr>
        </w:div>
        <w:div w:id="269507134">
          <w:marLeft w:val="0"/>
          <w:marRight w:val="0"/>
          <w:marTop w:val="0"/>
          <w:marBottom w:val="0"/>
          <w:divBdr>
            <w:top w:val="none" w:sz="0" w:space="0" w:color="auto"/>
            <w:left w:val="none" w:sz="0" w:space="0" w:color="auto"/>
            <w:bottom w:val="none" w:sz="0" w:space="0" w:color="auto"/>
            <w:right w:val="none" w:sz="0" w:space="0" w:color="auto"/>
          </w:divBdr>
          <w:divsChild>
            <w:div w:id="643513655">
              <w:marLeft w:val="0"/>
              <w:marRight w:val="0"/>
              <w:marTop w:val="0"/>
              <w:marBottom w:val="0"/>
              <w:divBdr>
                <w:top w:val="none" w:sz="0" w:space="0" w:color="auto"/>
                <w:left w:val="none" w:sz="0" w:space="0" w:color="auto"/>
                <w:bottom w:val="none" w:sz="0" w:space="0" w:color="auto"/>
                <w:right w:val="none" w:sz="0" w:space="0" w:color="auto"/>
              </w:divBdr>
            </w:div>
          </w:divsChild>
        </w:div>
        <w:div w:id="286815598">
          <w:marLeft w:val="0"/>
          <w:marRight w:val="0"/>
          <w:marTop w:val="0"/>
          <w:marBottom w:val="0"/>
          <w:divBdr>
            <w:top w:val="none" w:sz="0" w:space="0" w:color="auto"/>
            <w:left w:val="none" w:sz="0" w:space="0" w:color="auto"/>
            <w:bottom w:val="none" w:sz="0" w:space="0" w:color="auto"/>
            <w:right w:val="none" w:sz="0" w:space="0" w:color="auto"/>
          </w:divBdr>
          <w:divsChild>
            <w:div w:id="188882132">
              <w:marLeft w:val="0"/>
              <w:marRight w:val="0"/>
              <w:marTop w:val="0"/>
              <w:marBottom w:val="0"/>
              <w:divBdr>
                <w:top w:val="none" w:sz="0" w:space="0" w:color="auto"/>
                <w:left w:val="none" w:sz="0" w:space="0" w:color="auto"/>
                <w:bottom w:val="none" w:sz="0" w:space="0" w:color="auto"/>
                <w:right w:val="none" w:sz="0" w:space="0" w:color="auto"/>
              </w:divBdr>
            </w:div>
          </w:divsChild>
        </w:div>
        <w:div w:id="443430686">
          <w:marLeft w:val="0"/>
          <w:marRight w:val="0"/>
          <w:marTop w:val="0"/>
          <w:marBottom w:val="0"/>
          <w:divBdr>
            <w:top w:val="none" w:sz="0" w:space="0" w:color="auto"/>
            <w:left w:val="none" w:sz="0" w:space="0" w:color="auto"/>
            <w:bottom w:val="none" w:sz="0" w:space="0" w:color="auto"/>
            <w:right w:val="none" w:sz="0" w:space="0" w:color="auto"/>
          </w:divBdr>
          <w:divsChild>
            <w:div w:id="1912234355">
              <w:marLeft w:val="0"/>
              <w:marRight w:val="0"/>
              <w:marTop w:val="0"/>
              <w:marBottom w:val="0"/>
              <w:divBdr>
                <w:top w:val="none" w:sz="0" w:space="0" w:color="auto"/>
                <w:left w:val="none" w:sz="0" w:space="0" w:color="auto"/>
                <w:bottom w:val="none" w:sz="0" w:space="0" w:color="auto"/>
                <w:right w:val="none" w:sz="0" w:space="0" w:color="auto"/>
              </w:divBdr>
            </w:div>
          </w:divsChild>
        </w:div>
        <w:div w:id="452603067">
          <w:marLeft w:val="0"/>
          <w:marRight w:val="0"/>
          <w:marTop w:val="0"/>
          <w:marBottom w:val="0"/>
          <w:divBdr>
            <w:top w:val="none" w:sz="0" w:space="0" w:color="auto"/>
            <w:left w:val="none" w:sz="0" w:space="0" w:color="auto"/>
            <w:bottom w:val="none" w:sz="0" w:space="0" w:color="auto"/>
            <w:right w:val="none" w:sz="0" w:space="0" w:color="auto"/>
          </w:divBdr>
        </w:div>
        <w:div w:id="521011563">
          <w:marLeft w:val="0"/>
          <w:marRight w:val="0"/>
          <w:marTop w:val="0"/>
          <w:marBottom w:val="0"/>
          <w:divBdr>
            <w:top w:val="none" w:sz="0" w:space="0" w:color="auto"/>
            <w:left w:val="none" w:sz="0" w:space="0" w:color="auto"/>
            <w:bottom w:val="none" w:sz="0" w:space="0" w:color="auto"/>
            <w:right w:val="none" w:sz="0" w:space="0" w:color="auto"/>
          </w:divBdr>
          <w:divsChild>
            <w:div w:id="455636421">
              <w:marLeft w:val="0"/>
              <w:marRight w:val="0"/>
              <w:marTop w:val="0"/>
              <w:marBottom w:val="0"/>
              <w:divBdr>
                <w:top w:val="none" w:sz="0" w:space="0" w:color="auto"/>
                <w:left w:val="none" w:sz="0" w:space="0" w:color="auto"/>
                <w:bottom w:val="none" w:sz="0" w:space="0" w:color="auto"/>
                <w:right w:val="none" w:sz="0" w:space="0" w:color="auto"/>
              </w:divBdr>
            </w:div>
          </w:divsChild>
        </w:div>
        <w:div w:id="719212889">
          <w:marLeft w:val="0"/>
          <w:marRight w:val="0"/>
          <w:marTop w:val="300"/>
          <w:marBottom w:val="0"/>
          <w:divBdr>
            <w:top w:val="none" w:sz="0" w:space="0" w:color="auto"/>
            <w:left w:val="none" w:sz="0" w:space="0" w:color="auto"/>
            <w:bottom w:val="none" w:sz="0" w:space="0" w:color="auto"/>
            <w:right w:val="none" w:sz="0" w:space="0" w:color="auto"/>
          </w:divBdr>
          <w:divsChild>
            <w:div w:id="1164512708">
              <w:marLeft w:val="0"/>
              <w:marRight w:val="0"/>
              <w:marTop w:val="0"/>
              <w:marBottom w:val="0"/>
              <w:divBdr>
                <w:top w:val="none" w:sz="0" w:space="0" w:color="auto"/>
                <w:left w:val="none" w:sz="0" w:space="0" w:color="auto"/>
                <w:bottom w:val="none" w:sz="0" w:space="0" w:color="auto"/>
                <w:right w:val="none" w:sz="0" w:space="0" w:color="auto"/>
              </w:divBdr>
              <w:divsChild>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513737">
          <w:marLeft w:val="0"/>
          <w:marRight w:val="0"/>
          <w:marTop w:val="0"/>
          <w:marBottom w:val="0"/>
          <w:divBdr>
            <w:top w:val="none" w:sz="0" w:space="0" w:color="auto"/>
            <w:left w:val="none" w:sz="0" w:space="0" w:color="auto"/>
            <w:bottom w:val="none" w:sz="0" w:space="0" w:color="auto"/>
            <w:right w:val="none" w:sz="0" w:space="0" w:color="auto"/>
          </w:divBdr>
          <w:divsChild>
            <w:div w:id="1734543792">
              <w:marLeft w:val="0"/>
              <w:marRight w:val="0"/>
              <w:marTop w:val="0"/>
              <w:marBottom w:val="0"/>
              <w:divBdr>
                <w:top w:val="none" w:sz="0" w:space="0" w:color="auto"/>
                <w:left w:val="none" w:sz="0" w:space="0" w:color="auto"/>
                <w:bottom w:val="none" w:sz="0" w:space="0" w:color="auto"/>
                <w:right w:val="none" w:sz="0" w:space="0" w:color="auto"/>
              </w:divBdr>
            </w:div>
          </w:divsChild>
        </w:div>
        <w:div w:id="1078282159">
          <w:marLeft w:val="0"/>
          <w:marRight w:val="0"/>
          <w:marTop w:val="0"/>
          <w:marBottom w:val="0"/>
          <w:divBdr>
            <w:top w:val="none" w:sz="0" w:space="0" w:color="auto"/>
            <w:left w:val="none" w:sz="0" w:space="0" w:color="auto"/>
            <w:bottom w:val="none" w:sz="0" w:space="0" w:color="auto"/>
            <w:right w:val="none" w:sz="0" w:space="0" w:color="auto"/>
          </w:divBdr>
        </w:div>
        <w:div w:id="1123038892">
          <w:marLeft w:val="0"/>
          <w:marRight w:val="0"/>
          <w:marTop w:val="0"/>
          <w:marBottom w:val="0"/>
          <w:divBdr>
            <w:top w:val="none" w:sz="0" w:space="0" w:color="auto"/>
            <w:left w:val="none" w:sz="0" w:space="0" w:color="auto"/>
            <w:bottom w:val="none" w:sz="0" w:space="0" w:color="auto"/>
            <w:right w:val="none" w:sz="0" w:space="0" w:color="auto"/>
          </w:divBdr>
        </w:div>
        <w:div w:id="1123380998">
          <w:marLeft w:val="0"/>
          <w:marRight w:val="0"/>
          <w:marTop w:val="300"/>
          <w:marBottom w:val="0"/>
          <w:divBdr>
            <w:top w:val="none" w:sz="0" w:space="0" w:color="auto"/>
            <w:left w:val="none" w:sz="0" w:space="0" w:color="auto"/>
            <w:bottom w:val="none" w:sz="0" w:space="0" w:color="auto"/>
            <w:right w:val="none" w:sz="0" w:space="0" w:color="auto"/>
          </w:divBdr>
          <w:divsChild>
            <w:div w:id="330065542">
              <w:marLeft w:val="0"/>
              <w:marRight w:val="0"/>
              <w:marTop w:val="0"/>
              <w:marBottom w:val="0"/>
              <w:divBdr>
                <w:top w:val="none" w:sz="0" w:space="0" w:color="auto"/>
                <w:left w:val="none" w:sz="0" w:space="0" w:color="auto"/>
                <w:bottom w:val="none" w:sz="0" w:space="0" w:color="auto"/>
                <w:right w:val="none" w:sz="0" w:space="0" w:color="auto"/>
              </w:divBdr>
              <w:divsChild>
                <w:div w:id="1699965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5650">
          <w:marLeft w:val="0"/>
          <w:marRight w:val="0"/>
          <w:marTop w:val="0"/>
          <w:marBottom w:val="0"/>
          <w:divBdr>
            <w:top w:val="none" w:sz="0" w:space="0" w:color="auto"/>
            <w:left w:val="none" w:sz="0" w:space="0" w:color="auto"/>
            <w:bottom w:val="none" w:sz="0" w:space="0" w:color="auto"/>
            <w:right w:val="none" w:sz="0" w:space="0" w:color="auto"/>
          </w:divBdr>
          <w:divsChild>
            <w:div w:id="844322287">
              <w:marLeft w:val="0"/>
              <w:marRight w:val="0"/>
              <w:marTop w:val="0"/>
              <w:marBottom w:val="0"/>
              <w:divBdr>
                <w:top w:val="none" w:sz="0" w:space="0" w:color="auto"/>
                <w:left w:val="none" w:sz="0" w:space="0" w:color="auto"/>
                <w:bottom w:val="none" w:sz="0" w:space="0" w:color="auto"/>
                <w:right w:val="none" w:sz="0" w:space="0" w:color="auto"/>
              </w:divBdr>
            </w:div>
          </w:divsChild>
        </w:div>
        <w:div w:id="1366059382">
          <w:marLeft w:val="0"/>
          <w:marRight w:val="0"/>
          <w:marTop w:val="0"/>
          <w:marBottom w:val="0"/>
          <w:divBdr>
            <w:top w:val="none" w:sz="0" w:space="0" w:color="auto"/>
            <w:left w:val="none" w:sz="0" w:space="0" w:color="auto"/>
            <w:bottom w:val="none" w:sz="0" w:space="0" w:color="auto"/>
            <w:right w:val="none" w:sz="0" w:space="0" w:color="auto"/>
          </w:divBdr>
        </w:div>
        <w:div w:id="1527478844">
          <w:marLeft w:val="0"/>
          <w:marRight w:val="0"/>
          <w:marTop w:val="300"/>
          <w:marBottom w:val="0"/>
          <w:divBdr>
            <w:top w:val="none" w:sz="0" w:space="0" w:color="auto"/>
            <w:left w:val="none" w:sz="0" w:space="0" w:color="auto"/>
            <w:bottom w:val="none" w:sz="0" w:space="0" w:color="auto"/>
            <w:right w:val="none" w:sz="0" w:space="0" w:color="auto"/>
          </w:divBdr>
          <w:divsChild>
            <w:div w:id="550576026">
              <w:marLeft w:val="0"/>
              <w:marRight w:val="0"/>
              <w:marTop w:val="0"/>
              <w:marBottom w:val="0"/>
              <w:divBdr>
                <w:top w:val="none" w:sz="0" w:space="0" w:color="auto"/>
                <w:left w:val="none" w:sz="0" w:space="0" w:color="auto"/>
                <w:bottom w:val="none" w:sz="0" w:space="0" w:color="auto"/>
                <w:right w:val="none" w:sz="0" w:space="0" w:color="auto"/>
              </w:divBdr>
              <w:divsChild>
                <w:div w:id="26083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9661093">
          <w:marLeft w:val="0"/>
          <w:marRight w:val="0"/>
          <w:marTop w:val="0"/>
          <w:marBottom w:val="0"/>
          <w:divBdr>
            <w:top w:val="none" w:sz="0" w:space="0" w:color="auto"/>
            <w:left w:val="none" w:sz="0" w:space="0" w:color="auto"/>
            <w:bottom w:val="none" w:sz="0" w:space="0" w:color="auto"/>
            <w:right w:val="none" w:sz="0" w:space="0" w:color="auto"/>
          </w:divBdr>
        </w:div>
        <w:div w:id="2010983417">
          <w:marLeft w:val="0"/>
          <w:marRight w:val="0"/>
          <w:marTop w:val="300"/>
          <w:marBottom w:val="0"/>
          <w:divBdr>
            <w:top w:val="none" w:sz="0" w:space="0" w:color="auto"/>
            <w:left w:val="none" w:sz="0" w:space="0" w:color="auto"/>
            <w:bottom w:val="none" w:sz="0" w:space="0" w:color="auto"/>
            <w:right w:val="none" w:sz="0" w:space="0" w:color="auto"/>
          </w:divBdr>
          <w:divsChild>
            <w:div w:id="1414858038">
              <w:marLeft w:val="0"/>
              <w:marRight w:val="0"/>
              <w:marTop w:val="0"/>
              <w:marBottom w:val="0"/>
              <w:divBdr>
                <w:top w:val="none" w:sz="0" w:space="0" w:color="auto"/>
                <w:left w:val="none" w:sz="0" w:space="0" w:color="auto"/>
                <w:bottom w:val="none" w:sz="0" w:space="0" w:color="auto"/>
                <w:right w:val="none" w:sz="0" w:space="0" w:color="auto"/>
              </w:divBdr>
              <w:divsChild>
                <w:div w:id="1978098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819835">
      <w:bodyDiv w:val="1"/>
      <w:marLeft w:val="0"/>
      <w:marRight w:val="0"/>
      <w:marTop w:val="0"/>
      <w:marBottom w:val="0"/>
      <w:divBdr>
        <w:top w:val="none" w:sz="0" w:space="0" w:color="auto"/>
        <w:left w:val="none" w:sz="0" w:space="0" w:color="auto"/>
        <w:bottom w:val="none" w:sz="0" w:space="0" w:color="auto"/>
        <w:right w:val="none" w:sz="0" w:space="0" w:color="auto"/>
      </w:divBdr>
      <w:divsChild>
        <w:div w:id="116070941">
          <w:marLeft w:val="0"/>
          <w:marRight w:val="0"/>
          <w:marTop w:val="0"/>
          <w:marBottom w:val="0"/>
          <w:divBdr>
            <w:top w:val="none" w:sz="0" w:space="0" w:color="auto"/>
            <w:left w:val="none" w:sz="0" w:space="0" w:color="auto"/>
            <w:bottom w:val="none" w:sz="0" w:space="0" w:color="auto"/>
            <w:right w:val="none" w:sz="0" w:space="0" w:color="auto"/>
          </w:divBdr>
        </w:div>
      </w:divsChild>
    </w:div>
    <w:div w:id="1596205842">
      <w:bodyDiv w:val="1"/>
      <w:marLeft w:val="0"/>
      <w:marRight w:val="0"/>
      <w:marTop w:val="0"/>
      <w:marBottom w:val="0"/>
      <w:divBdr>
        <w:top w:val="none" w:sz="0" w:space="0" w:color="auto"/>
        <w:left w:val="none" w:sz="0" w:space="0" w:color="auto"/>
        <w:bottom w:val="none" w:sz="0" w:space="0" w:color="auto"/>
        <w:right w:val="none" w:sz="0" w:space="0" w:color="auto"/>
      </w:divBdr>
      <w:divsChild>
        <w:div w:id="562451086">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sChild>
            <w:div w:id="734817358">
              <w:marLeft w:val="0"/>
              <w:marRight w:val="0"/>
              <w:marTop w:val="0"/>
              <w:marBottom w:val="0"/>
              <w:divBdr>
                <w:top w:val="none" w:sz="0" w:space="0" w:color="auto"/>
                <w:left w:val="none" w:sz="0" w:space="0" w:color="auto"/>
                <w:bottom w:val="none" w:sz="0" w:space="0" w:color="auto"/>
                <w:right w:val="none" w:sz="0" w:space="0" w:color="auto"/>
              </w:divBdr>
            </w:div>
          </w:divsChild>
        </w:div>
        <w:div w:id="1849906289">
          <w:marLeft w:val="0"/>
          <w:marRight w:val="0"/>
          <w:marTop w:val="0"/>
          <w:marBottom w:val="0"/>
          <w:divBdr>
            <w:top w:val="none" w:sz="0" w:space="0" w:color="auto"/>
            <w:left w:val="none" w:sz="0" w:space="0" w:color="auto"/>
            <w:bottom w:val="none" w:sz="0" w:space="0" w:color="auto"/>
            <w:right w:val="none" w:sz="0" w:space="0" w:color="auto"/>
          </w:divBdr>
        </w:div>
        <w:div w:id="1874070989">
          <w:marLeft w:val="0"/>
          <w:marRight w:val="0"/>
          <w:marTop w:val="0"/>
          <w:marBottom w:val="0"/>
          <w:divBdr>
            <w:top w:val="none" w:sz="0" w:space="0" w:color="auto"/>
            <w:left w:val="none" w:sz="0" w:space="0" w:color="auto"/>
            <w:bottom w:val="none" w:sz="0" w:space="0" w:color="auto"/>
            <w:right w:val="none" w:sz="0" w:space="0" w:color="auto"/>
          </w:divBdr>
          <w:divsChild>
            <w:div w:id="154343822">
              <w:marLeft w:val="0"/>
              <w:marRight w:val="0"/>
              <w:marTop w:val="0"/>
              <w:marBottom w:val="0"/>
              <w:divBdr>
                <w:top w:val="none" w:sz="0" w:space="0" w:color="auto"/>
                <w:left w:val="none" w:sz="0" w:space="0" w:color="auto"/>
                <w:bottom w:val="none" w:sz="0" w:space="0" w:color="auto"/>
                <w:right w:val="none" w:sz="0" w:space="0" w:color="auto"/>
              </w:divBdr>
            </w:div>
          </w:divsChild>
        </w:div>
        <w:div w:id="1799952629">
          <w:marLeft w:val="0"/>
          <w:marRight w:val="0"/>
          <w:marTop w:val="0"/>
          <w:marBottom w:val="0"/>
          <w:divBdr>
            <w:top w:val="none" w:sz="0" w:space="0" w:color="auto"/>
            <w:left w:val="none" w:sz="0" w:space="0" w:color="auto"/>
            <w:bottom w:val="none" w:sz="0" w:space="0" w:color="auto"/>
            <w:right w:val="none" w:sz="0" w:space="0" w:color="auto"/>
          </w:divBdr>
        </w:div>
        <w:div w:id="351733934">
          <w:marLeft w:val="0"/>
          <w:marRight w:val="0"/>
          <w:marTop w:val="0"/>
          <w:marBottom w:val="0"/>
          <w:divBdr>
            <w:top w:val="none" w:sz="0" w:space="0" w:color="auto"/>
            <w:left w:val="none" w:sz="0" w:space="0" w:color="auto"/>
            <w:bottom w:val="none" w:sz="0" w:space="0" w:color="auto"/>
            <w:right w:val="none" w:sz="0" w:space="0" w:color="auto"/>
          </w:divBdr>
          <w:divsChild>
            <w:div w:id="2007244359">
              <w:marLeft w:val="0"/>
              <w:marRight w:val="0"/>
              <w:marTop w:val="0"/>
              <w:marBottom w:val="0"/>
              <w:divBdr>
                <w:top w:val="none" w:sz="0" w:space="0" w:color="auto"/>
                <w:left w:val="none" w:sz="0" w:space="0" w:color="auto"/>
                <w:bottom w:val="none" w:sz="0" w:space="0" w:color="auto"/>
                <w:right w:val="none" w:sz="0" w:space="0" w:color="auto"/>
              </w:divBdr>
            </w:div>
          </w:divsChild>
        </w:div>
        <w:div w:id="102387564">
          <w:marLeft w:val="0"/>
          <w:marRight w:val="0"/>
          <w:marTop w:val="0"/>
          <w:marBottom w:val="0"/>
          <w:divBdr>
            <w:top w:val="none" w:sz="0" w:space="0" w:color="auto"/>
            <w:left w:val="none" w:sz="0" w:space="0" w:color="auto"/>
            <w:bottom w:val="none" w:sz="0" w:space="0" w:color="auto"/>
            <w:right w:val="none" w:sz="0" w:space="0" w:color="auto"/>
          </w:divBdr>
        </w:div>
        <w:div w:id="1715933181">
          <w:marLeft w:val="0"/>
          <w:marRight w:val="0"/>
          <w:marTop w:val="0"/>
          <w:marBottom w:val="0"/>
          <w:divBdr>
            <w:top w:val="none" w:sz="0" w:space="0" w:color="auto"/>
            <w:left w:val="none" w:sz="0" w:space="0" w:color="auto"/>
            <w:bottom w:val="none" w:sz="0" w:space="0" w:color="auto"/>
            <w:right w:val="none" w:sz="0" w:space="0" w:color="auto"/>
          </w:divBdr>
          <w:divsChild>
            <w:div w:id="1988703652">
              <w:marLeft w:val="0"/>
              <w:marRight w:val="0"/>
              <w:marTop w:val="0"/>
              <w:marBottom w:val="0"/>
              <w:divBdr>
                <w:top w:val="none" w:sz="0" w:space="0" w:color="auto"/>
                <w:left w:val="none" w:sz="0" w:space="0" w:color="auto"/>
                <w:bottom w:val="none" w:sz="0" w:space="0" w:color="auto"/>
                <w:right w:val="none" w:sz="0" w:space="0" w:color="auto"/>
              </w:divBdr>
            </w:div>
          </w:divsChild>
        </w:div>
        <w:div w:id="2092848477">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sChild>
            <w:div w:id="1710690792">
              <w:marLeft w:val="0"/>
              <w:marRight w:val="0"/>
              <w:marTop w:val="0"/>
              <w:marBottom w:val="0"/>
              <w:divBdr>
                <w:top w:val="none" w:sz="0" w:space="0" w:color="auto"/>
                <w:left w:val="none" w:sz="0" w:space="0" w:color="auto"/>
                <w:bottom w:val="none" w:sz="0" w:space="0" w:color="auto"/>
                <w:right w:val="none" w:sz="0" w:space="0" w:color="auto"/>
              </w:divBdr>
            </w:div>
          </w:divsChild>
        </w:div>
        <w:div w:id="779686483">
          <w:marLeft w:val="0"/>
          <w:marRight w:val="0"/>
          <w:marTop w:val="0"/>
          <w:marBottom w:val="0"/>
          <w:divBdr>
            <w:top w:val="none" w:sz="0" w:space="0" w:color="auto"/>
            <w:left w:val="none" w:sz="0" w:space="0" w:color="auto"/>
            <w:bottom w:val="none" w:sz="0" w:space="0" w:color="auto"/>
            <w:right w:val="none" w:sz="0" w:space="0" w:color="auto"/>
          </w:divBdr>
        </w:div>
        <w:div w:id="1798257244">
          <w:marLeft w:val="0"/>
          <w:marRight w:val="0"/>
          <w:marTop w:val="0"/>
          <w:marBottom w:val="0"/>
          <w:divBdr>
            <w:top w:val="none" w:sz="0" w:space="0" w:color="auto"/>
            <w:left w:val="none" w:sz="0" w:space="0" w:color="auto"/>
            <w:bottom w:val="none" w:sz="0" w:space="0" w:color="auto"/>
            <w:right w:val="none" w:sz="0" w:space="0" w:color="auto"/>
          </w:divBdr>
          <w:divsChild>
            <w:div w:id="2079014319">
              <w:marLeft w:val="0"/>
              <w:marRight w:val="0"/>
              <w:marTop w:val="0"/>
              <w:marBottom w:val="0"/>
              <w:divBdr>
                <w:top w:val="none" w:sz="0" w:space="0" w:color="auto"/>
                <w:left w:val="none" w:sz="0" w:space="0" w:color="auto"/>
                <w:bottom w:val="none" w:sz="0" w:space="0" w:color="auto"/>
                <w:right w:val="none" w:sz="0" w:space="0" w:color="auto"/>
              </w:divBdr>
            </w:div>
          </w:divsChild>
        </w:div>
        <w:div w:id="1757046963">
          <w:marLeft w:val="0"/>
          <w:marRight w:val="0"/>
          <w:marTop w:val="0"/>
          <w:marBottom w:val="0"/>
          <w:divBdr>
            <w:top w:val="none" w:sz="0" w:space="0" w:color="auto"/>
            <w:left w:val="none" w:sz="0" w:space="0" w:color="auto"/>
            <w:bottom w:val="none" w:sz="0" w:space="0" w:color="auto"/>
            <w:right w:val="none" w:sz="0" w:space="0" w:color="auto"/>
          </w:divBdr>
        </w:div>
        <w:div w:id="1769152862">
          <w:marLeft w:val="0"/>
          <w:marRight w:val="0"/>
          <w:marTop w:val="0"/>
          <w:marBottom w:val="0"/>
          <w:divBdr>
            <w:top w:val="none" w:sz="0" w:space="0" w:color="auto"/>
            <w:left w:val="none" w:sz="0" w:space="0" w:color="auto"/>
            <w:bottom w:val="none" w:sz="0" w:space="0" w:color="auto"/>
            <w:right w:val="none" w:sz="0" w:space="0" w:color="auto"/>
          </w:divBdr>
          <w:divsChild>
            <w:div w:id="1021249769">
              <w:marLeft w:val="0"/>
              <w:marRight w:val="0"/>
              <w:marTop w:val="0"/>
              <w:marBottom w:val="0"/>
              <w:divBdr>
                <w:top w:val="none" w:sz="0" w:space="0" w:color="auto"/>
                <w:left w:val="none" w:sz="0" w:space="0" w:color="auto"/>
                <w:bottom w:val="none" w:sz="0" w:space="0" w:color="auto"/>
                <w:right w:val="none" w:sz="0" w:space="0" w:color="auto"/>
              </w:divBdr>
            </w:div>
          </w:divsChild>
        </w:div>
        <w:div w:id="2062051586">
          <w:marLeft w:val="0"/>
          <w:marRight w:val="0"/>
          <w:marTop w:val="300"/>
          <w:marBottom w:val="0"/>
          <w:divBdr>
            <w:top w:val="none" w:sz="0" w:space="0" w:color="auto"/>
            <w:left w:val="none" w:sz="0" w:space="0" w:color="auto"/>
            <w:bottom w:val="none" w:sz="0" w:space="0" w:color="auto"/>
            <w:right w:val="none" w:sz="0" w:space="0" w:color="auto"/>
          </w:divBdr>
          <w:divsChild>
            <w:div w:id="1652714140">
              <w:marLeft w:val="0"/>
              <w:marRight w:val="0"/>
              <w:marTop w:val="0"/>
              <w:marBottom w:val="0"/>
              <w:divBdr>
                <w:top w:val="none" w:sz="0" w:space="0" w:color="auto"/>
                <w:left w:val="none" w:sz="0" w:space="0" w:color="auto"/>
                <w:bottom w:val="none" w:sz="0" w:space="0" w:color="auto"/>
                <w:right w:val="none" w:sz="0" w:space="0" w:color="auto"/>
              </w:divBdr>
              <w:divsChild>
                <w:div w:id="82709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5326">
          <w:marLeft w:val="0"/>
          <w:marRight w:val="0"/>
          <w:marTop w:val="300"/>
          <w:marBottom w:val="0"/>
          <w:divBdr>
            <w:top w:val="none" w:sz="0" w:space="0" w:color="auto"/>
            <w:left w:val="none" w:sz="0" w:space="0" w:color="auto"/>
            <w:bottom w:val="none" w:sz="0" w:space="0" w:color="auto"/>
            <w:right w:val="none" w:sz="0" w:space="0" w:color="auto"/>
          </w:divBdr>
          <w:divsChild>
            <w:div w:id="152452779">
              <w:marLeft w:val="0"/>
              <w:marRight w:val="0"/>
              <w:marTop w:val="0"/>
              <w:marBottom w:val="0"/>
              <w:divBdr>
                <w:top w:val="none" w:sz="0" w:space="0" w:color="auto"/>
                <w:left w:val="none" w:sz="0" w:space="0" w:color="auto"/>
                <w:bottom w:val="none" w:sz="0" w:space="0" w:color="auto"/>
                <w:right w:val="none" w:sz="0" w:space="0" w:color="auto"/>
              </w:divBdr>
              <w:divsChild>
                <w:div w:id="327365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7230">
          <w:marLeft w:val="0"/>
          <w:marRight w:val="0"/>
          <w:marTop w:val="300"/>
          <w:marBottom w:val="0"/>
          <w:divBdr>
            <w:top w:val="none" w:sz="0" w:space="0" w:color="auto"/>
            <w:left w:val="none" w:sz="0" w:space="0" w:color="auto"/>
            <w:bottom w:val="none" w:sz="0" w:space="0" w:color="auto"/>
            <w:right w:val="none" w:sz="0" w:space="0" w:color="auto"/>
          </w:divBdr>
          <w:divsChild>
            <w:div w:id="1680154928">
              <w:marLeft w:val="0"/>
              <w:marRight w:val="0"/>
              <w:marTop w:val="0"/>
              <w:marBottom w:val="0"/>
              <w:divBdr>
                <w:top w:val="none" w:sz="0" w:space="0" w:color="auto"/>
                <w:left w:val="none" w:sz="0" w:space="0" w:color="auto"/>
                <w:bottom w:val="none" w:sz="0" w:space="0" w:color="auto"/>
                <w:right w:val="none" w:sz="0" w:space="0" w:color="auto"/>
              </w:divBdr>
              <w:divsChild>
                <w:div w:id="1749425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624441">
          <w:marLeft w:val="0"/>
          <w:marRight w:val="0"/>
          <w:marTop w:val="300"/>
          <w:marBottom w:val="0"/>
          <w:divBdr>
            <w:top w:val="none" w:sz="0" w:space="0" w:color="auto"/>
            <w:left w:val="none" w:sz="0" w:space="0" w:color="auto"/>
            <w:bottom w:val="none" w:sz="0" w:space="0" w:color="auto"/>
            <w:right w:val="none" w:sz="0" w:space="0" w:color="auto"/>
          </w:divBdr>
          <w:divsChild>
            <w:div w:id="354574462">
              <w:marLeft w:val="0"/>
              <w:marRight w:val="0"/>
              <w:marTop w:val="0"/>
              <w:marBottom w:val="0"/>
              <w:divBdr>
                <w:top w:val="none" w:sz="0" w:space="0" w:color="auto"/>
                <w:left w:val="none" w:sz="0" w:space="0" w:color="auto"/>
                <w:bottom w:val="none" w:sz="0" w:space="0" w:color="auto"/>
                <w:right w:val="none" w:sz="0" w:space="0" w:color="auto"/>
              </w:divBdr>
              <w:divsChild>
                <w:div w:id="696348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208042">
      <w:bodyDiv w:val="1"/>
      <w:marLeft w:val="0"/>
      <w:marRight w:val="0"/>
      <w:marTop w:val="0"/>
      <w:marBottom w:val="0"/>
      <w:divBdr>
        <w:top w:val="none" w:sz="0" w:space="0" w:color="auto"/>
        <w:left w:val="none" w:sz="0" w:space="0" w:color="auto"/>
        <w:bottom w:val="none" w:sz="0" w:space="0" w:color="auto"/>
        <w:right w:val="none" w:sz="0" w:space="0" w:color="auto"/>
      </w:divBdr>
    </w:div>
    <w:div w:id="1596354973">
      <w:bodyDiv w:val="1"/>
      <w:marLeft w:val="0"/>
      <w:marRight w:val="0"/>
      <w:marTop w:val="0"/>
      <w:marBottom w:val="0"/>
      <w:divBdr>
        <w:top w:val="none" w:sz="0" w:space="0" w:color="auto"/>
        <w:left w:val="none" w:sz="0" w:space="0" w:color="auto"/>
        <w:bottom w:val="none" w:sz="0" w:space="0" w:color="auto"/>
        <w:right w:val="none" w:sz="0" w:space="0" w:color="auto"/>
      </w:divBdr>
      <w:divsChild>
        <w:div w:id="1480417365">
          <w:marLeft w:val="0"/>
          <w:marRight w:val="0"/>
          <w:marTop w:val="0"/>
          <w:marBottom w:val="0"/>
          <w:divBdr>
            <w:top w:val="none" w:sz="0" w:space="0" w:color="auto"/>
            <w:left w:val="none" w:sz="0" w:space="0" w:color="auto"/>
            <w:bottom w:val="none" w:sz="0" w:space="0" w:color="auto"/>
            <w:right w:val="none" w:sz="0" w:space="0" w:color="auto"/>
          </w:divBdr>
        </w:div>
        <w:div w:id="2114474166">
          <w:marLeft w:val="0"/>
          <w:marRight w:val="0"/>
          <w:marTop w:val="0"/>
          <w:marBottom w:val="0"/>
          <w:divBdr>
            <w:top w:val="none" w:sz="0" w:space="0" w:color="auto"/>
            <w:left w:val="none" w:sz="0" w:space="0" w:color="auto"/>
            <w:bottom w:val="none" w:sz="0" w:space="0" w:color="auto"/>
            <w:right w:val="none" w:sz="0" w:space="0" w:color="auto"/>
          </w:divBdr>
          <w:divsChild>
            <w:div w:id="998188625">
              <w:marLeft w:val="0"/>
              <w:marRight w:val="0"/>
              <w:marTop w:val="0"/>
              <w:marBottom w:val="0"/>
              <w:divBdr>
                <w:top w:val="none" w:sz="0" w:space="0" w:color="auto"/>
                <w:left w:val="none" w:sz="0" w:space="0" w:color="auto"/>
                <w:bottom w:val="none" w:sz="0" w:space="0" w:color="auto"/>
                <w:right w:val="none" w:sz="0" w:space="0" w:color="auto"/>
              </w:divBdr>
            </w:div>
          </w:divsChild>
        </w:div>
        <w:div w:id="1969505340">
          <w:marLeft w:val="0"/>
          <w:marRight w:val="0"/>
          <w:marTop w:val="0"/>
          <w:marBottom w:val="0"/>
          <w:divBdr>
            <w:top w:val="none" w:sz="0" w:space="0" w:color="auto"/>
            <w:left w:val="none" w:sz="0" w:space="0" w:color="auto"/>
            <w:bottom w:val="none" w:sz="0" w:space="0" w:color="auto"/>
            <w:right w:val="none" w:sz="0" w:space="0" w:color="auto"/>
          </w:divBdr>
        </w:div>
        <w:div w:id="1622684946">
          <w:marLeft w:val="0"/>
          <w:marRight w:val="0"/>
          <w:marTop w:val="0"/>
          <w:marBottom w:val="0"/>
          <w:divBdr>
            <w:top w:val="none" w:sz="0" w:space="0" w:color="auto"/>
            <w:left w:val="none" w:sz="0" w:space="0" w:color="auto"/>
            <w:bottom w:val="none" w:sz="0" w:space="0" w:color="auto"/>
            <w:right w:val="none" w:sz="0" w:space="0" w:color="auto"/>
          </w:divBdr>
          <w:divsChild>
            <w:div w:id="1185554493">
              <w:marLeft w:val="0"/>
              <w:marRight w:val="0"/>
              <w:marTop w:val="0"/>
              <w:marBottom w:val="0"/>
              <w:divBdr>
                <w:top w:val="none" w:sz="0" w:space="0" w:color="auto"/>
                <w:left w:val="none" w:sz="0" w:space="0" w:color="auto"/>
                <w:bottom w:val="none" w:sz="0" w:space="0" w:color="auto"/>
                <w:right w:val="none" w:sz="0" w:space="0" w:color="auto"/>
              </w:divBdr>
            </w:div>
          </w:divsChild>
        </w:div>
        <w:div w:id="158621056">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sChild>
            <w:div w:id="355040078">
              <w:marLeft w:val="0"/>
              <w:marRight w:val="0"/>
              <w:marTop w:val="0"/>
              <w:marBottom w:val="0"/>
              <w:divBdr>
                <w:top w:val="none" w:sz="0" w:space="0" w:color="auto"/>
                <w:left w:val="none" w:sz="0" w:space="0" w:color="auto"/>
                <w:bottom w:val="none" w:sz="0" w:space="0" w:color="auto"/>
                <w:right w:val="none" w:sz="0" w:space="0" w:color="auto"/>
              </w:divBdr>
            </w:div>
          </w:divsChild>
        </w:div>
        <w:div w:id="691344367">
          <w:marLeft w:val="0"/>
          <w:marRight w:val="0"/>
          <w:marTop w:val="0"/>
          <w:marBottom w:val="0"/>
          <w:divBdr>
            <w:top w:val="none" w:sz="0" w:space="0" w:color="auto"/>
            <w:left w:val="none" w:sz="0" w:space="0" w:color="auto"/>
            <w:bottom w:val="none" w:sz="0" w:space="0" w:color="auto"/>
            <w:right w:val="none" w:sz="0" w:space="0" w:color="auto"/>
          </w:divBdr>
        </w:div>
        <w:div w:id="388384626">
          <w:marLeft w:val="0"/>
          <w:marRight w:val="0"/>
          <w:marTop w:val="0"/>
          <w:marBottom w:val="0"/>
          <w:divBdr>
            <w:top w:val="none" w:sz="0" w:space="0" w:color="auto"/>
            <w:left w:val="none" w:sz="0" w:space="0" w:color="auto"/>
            <w:bottom w:val="none" w:sz="0" w:space="0" w:color="auto"/>
            <w:right w:val="none" w:sz="0" w:space="0" w:color="auto"/>
          </w:divBdr>
          <w:divsChild>
            <w:div w:id="1026713891">
              <w:marLeft w:val="0"/>
              <w:marRight w:val="0"/>
              <w:marTop w:val="0"/>
              <w:marBottom w:val="0"/>
              <w:divBdr>
                <w:top w:val="none" w:sz="0" w:space="0" w:color="auto"/>
                <w:left w:val="none" w:sz="0" w:space="0" w:color="auto"/>
                <w:bottom w:val="none" w:sz="0" w:space="0" w:color="auto"/>
                <w:right w:val="none" w:sz="0" w:space="0" w:color="auto"/>
              </w:divBdr>
            </w:div>
          </w:divsChild>
        </w:div>
        <w:div w:id="1929002708">
          <w:marLeft w:val="0"/>
          <w:marRight w:val="0"/>
          <w:marTop w:val="0"/>
          <w:marBottom w:val="0"/>
          <w:divBdr>
            <w:top w:val="none" w:sz="0" w:space="0" w:color="auto"/>
            <w:left w:val="none" w:sz="0" w:space="0" w:color="auto"/>
            <w:bottom w:val="none" w:sz="0" w:space="0" w:color="auto"/>
            <w:right w:val="none" w:sz="0" w:space="0" w:color="auto"/>
          </w:divBdr>
        </w:div>
        <w:div w:id="587809155">
          <w:marLeft w:val="0"/>
          <w:marRight w:val="0"/>
          <w:marTop w:val="0"/>
          <w:marBottom w:val="0"/>
          <w:divBdr>
            <w:top w:val="none" w:sz="0" w:space="0" w:color="auto"/>
            <w:left w:val="none" w:sz="0" w:space="0" w:color="auto"/>
            <w:bottom w:val="none" w:sz="0" w:space="0" w:color="auto"/>
            <w:right w:val="none" w:sz="0" w:space="0" w:color="auto"/>
          </w:divBdr>
          <w:divsChild>
            <w:div w:id="1833450664">
              <w:marLeft w:val="0"/>
              <w:marRight w:val="0"/>
              <w:marTop w:val="0"/>
              <w:marBottom w:val="0"/>
              <w:divBdr>
                <w:top w:val="none" w:sz="0" w:space="0" w:color="auto"/>
                <w:left w:val="none" w:sz="0" w:space="0" w:color="auto"/>
                <w:bottom w:val="none" w:sz="0" w:space="0" w:color="auto"/>
                <w:right w:val="none" w:sz="0" w:space="0" w:color="auto"/>
              </w:divBdr>
            </w:div>
          </w:divsChild>
        </w:div>
        <w:div w:id="1828470913">
          <w:marLeft w:val="0"/>
          <w:marRight w:val="0"/>
          <w:marTop w:val="0"/>
          <w:marBottom w:val="0"/>
          <w:divBdr>
            <w:top w:val="none" w:sz="0" w:space="0" w:color="auto"/>
            <w:left w:val="none" w:sz="0" w:space="0" w:color="auto"/>
            <w:bottom w:val="none" w:sz="0" w:space="0" w:color="auto"/>
            <w:right w:val="none" w:sz="0" w:space="0" w:color="auto"/>
          </w:divBdr>
        </w:div>
        <w:div w:id="697195497">
          <w:marLeft w:val="0"/>
          <w:marRight w:val="0"/>
          <w:marTop w:val="0"/>
          <w:marBottom w:val="0"/>
          <w:divBdr>
            <w:top w:val="none" w:sz="0" w:space="0" w:color="auto"/>
            <w:left w:val="none" w:sz="0" w:space="0" w:color="auto"/>
            <w:bottom w:val="none" w:sz="0" w:space="0" w:color="auto"/>
            <w:right w:val="none" w:sz="0" w:space="0" w:color="auto"/>
          </w:divBdr>
          <w:divsChild>
            <w:div w:id="500509677">
              <w:marLeft w:val="0"/>
              <w:marRight w:val="0"/>
              <w:marTop w:val="0"/>
              <w:marBottom w:val="0"/>
              <w:divBdr>
                <w:top w:val="none" w:sz="0" w:space="0" w:color="auto"/>
                <w:left w:val="none" w:sz="0" w:space="0" w:color="auto"/>
                <w:bottom w:val="none" w:sz="0" w:space="0" w:color="auto"/>
                <w:right w:val="none" w:sz="0" w:space="0" w:color="auto"/>
              </w:divBdr>
            </w:div>
          </w:divsChild>
        </w:div>
        <w:div w:id="603345249">
          <w:marLeft w:val="0"/>
          <w:marRight w:val="0"/>
          <w:marTop w:val="0"/>
          <w:marBottom w:val="0"/>
          <w:divBdr>
            <w:top w:val="none" w:sz="0" w:space="0" w:color="auto"/>
            <w:left w:val="none" w:sz="0" w:space="0" w:color="auto"/>
            <w:bottom w:val="none" w:sz="0" w:space="0" w:color="auto"/>
            <w:right w:val="none" w:sz="0" w:space="0" w:color="auto"/>
          </w:divBdr>
        </w:div>
        <w:div w:id="1538157330">
          <w:marLeft w:val="0"/>
          <w:marRight w:val="0"/>
          <w:marTop w:val="0"/>
          <w:marBottom w:val="0"/>
          <w:divBdr>
            <w:top w:val="none" w:sz="0" w:space="0" w:color="auto"/>
            <w:left w:val="none" w:sz="0" w:space="0" w:color="auto"/>
            <w:bottom w:val="none" w:sz="0" w:space="0" w:color="auto"/>
            <w:right w:val="none" w:sz="0" w:space="0" w:color="auto"/>
          </w:divBdr>
          <w:divsChild>
            <w:div w:id="222642873">
              <w:marLeft w:val="0"/>
              <w:marRight w:val="0"/>
              <w:marTop w:val="0"/>
              <w:marBottom w:val="0"/>
              <w:divBdr>
                <w:top w:val="none" w:sz="0" w:space="0" w:color="auto"/>
                <w:left w:val="none" w:sz="0" w:space="0" w:color="auto"/>
                <w:bottom w:val="none" w:sz="0" w:space="0" w:color="auto"/>
                <w:right w:val="none" w:sz="0" w:space="0" w:color="auto"/>
              </w:divBdr>
            </w:div>
          </w:divsChild>
        </w:div>
        <w:div w:id="1232156440">
          <w:marLeft w:val="0"/>
          <w:marRight w:val="0"/>
          <w:marTop w:val="300"/>
          <w:marBottom w:val="0"/>
          <w:divBdr>
            <w:top w:val="none" w:sz="0" w:space="0" w:color="auto"/>
            <w:left w:val="none" w:sz="0" w:space="0" w:color="auto"/>
            <w:bottom w:val="none" w:sz="0" w:space="0" w:color="auto"/>
            <w:right w:val="none" w:sz="0" w:space="0" w:color="auto"/>
          </w:divBdr>
          <w:divsChild>
            <w:div w:id="749425785">
              <w:marLeft w:val="0"/>
              <w:marRight w:val="0"/>
              <w:marTop w:val="0"/>
              <w:marBottom w:val="0"/>
              <w:divBdr>
                <w:top w:val="none" w:sz="0" w:space="0" w:color="auto"/>
                <w:left w:val="none" w:sz="0" w:space="0" w:color="auto"/>
                <w:bottom w:val="none" w:sz="0" w:space="0" w:color="auto"/>
                <w:right w:val="none" w:sz="0" w:space="0" w:color="auto"/>
              </w:divBdr>
              <w:divsChild>
                <w:div w:id="1090393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328532">
          <w:marLeft w:val="0"/>
          <w:marRight w:val="0"/>
          <w:marTop w:val="300"/>
          <w:marBottom w:val="0"/>
          <w:divBdr>
            <w:top w:val="none" w:sz="0" w:space="0" w:color="auto"/>
            <w:left w:val="none" w:sz="0" w:space="0" w:color="auto"/>
            <w:bottom w:val="none" w:sz="0" w:space="0" w:color="auto"/>
            <w:right w:val="none" w:sz="0" w:space="0" w:color="auto"/>
          </w:divBdr>
          <w:divsChild>
            <w:div w:id="194393697">
              <w:marLeft w:val="0"/>
              <w:marRight w:val="0"/>
              <w:marTop w:val="0"/>
              <w:marBottom w:val="0"/>
              <w:divBdr>
                <w:top w:val="none" w:sz="0" w:space="0" w:color="auto"/>
                <w:left w:val="none" w:sz="0" w:space="0" w:color="auto"/>
                <w:bottom w:val="none" w:sz="0" w:space="0" w:color="auto"/>
                <w:right w:val="none" w:sz="0" w:space="0" w:color="auto"/>
              </w:divBdr>
              <w:divsChild>
                <w:div w:id="47233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607000">
          <w:marLeft w:val="0"/>
          <w:marRight w:val="0"/>
          <w:marTop w:val="300"/>
          <w:marBottom w:val="0"/>
          <w:divBdr>
            <w:top w:val="none" w:sz="0" w:space="0" w:color="auto"/>
            <w:left w:val="none" w:sz="0" w:space="0" w:color="auto"/>
            <w:bottom w:val="none" w:sz="0" w:space="0" w:color="auto"/>
            <w:right w:val="none" w:sz="0" w:space="0" w:color="auto"/>
          </w:divBdr>
          <w:divsChild>
            <w:div w:id="833297883">
              <w:marLeft w:val="0"/>
              <w:marRight w:val="0"/>
              <w:marTop w:val="0"/>
              <w:marBottom w:val="0"/>
              <w:divBdr>
                <w:top w:val="none" w:sz="0" w:space="0" w:color="auto"/>
                <w:left w:val="none" w:sz="0" w:space="0" w:color="auto"/>
                <w:bottom w:val="none" w:sz="0" w:space="0" w:color="auto"/>
                <w:right w:val="none" w:sz="0" w:space="0" w:color="auto"/>
              </w:divBdr>
              <w:divsChild>
                <w:div w:id="1999574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764340">
          <w:marLeft w:val="0"/>
          <w:marRight w:val="0"/>
          <w:marTop w:val="300"/>
          <w:marBottom w:val="0"/>
          <w:divBdr>
            <w:top w:val="none" w:sz="0" w:space="0" w:color="auto"/>
            <w:left w:val="none" w:sz="0" w:space="0" w:color="auto"/>
            <w:bottom w:val="none" w:sz="0" w:space="0" w:color="auto"/>
            <w:right w:val="none" w:sz="0" w:space="0" w:color="auto"/>
          </w:divBdr>
          <w:divsChild>
            <w:div w:id="797651807">
              <w:marLeft w:val="0"/>
              <w:marRight w:val="0"/>
              <w:marTop w:val="0"/>
              <w:marBottom w:val="0"/>
              <w:divBdr>
                <w:top w:val="none" w:sz="0" w:space="0" w:color="auto"/>
                <w:left w:val="none" w:sz="0" w:space="0" w:color="auto"/>
                <w:bottom w:val="none" w:sz="0" w:space="0" w:color="auto"/>
                <w:right w:val="none" w:sz="0" w:space="0" w:color="auto"/>
              </w:divBdr>
              <w:divsChild>
                <w:div w:id="1721904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405798">
      <w:bodyDiv w:val="1"/>
      <w:marLeft w:val="0"/>
      <w:marRight w:val="0"/>
      <w:marTop w:val="0"/>
      <w:marBottom w:val="0"/>
      <w:divBdr>
        <w:top w:val="none" w:sz="0" w:space="0" w:color="auto"/>
        <w:left w:val="none" w:sz="0" w:space="0" w:color="auto"/>
        <w:bottom w:val="none" w:sz="0" w:space="0" w:color="auto"/>
        <w:right w:val="none" w:sz="0" w:space="0" w:color="auto"/>
      </w:divBdr>
      <w:divsChild>
        <w:div w:id="1881866717">
          <w:marLeft w:val="0"/>
          <w:marRight w:val="0"/>
          <w:marTop w:val="0"/>
          <w:marBottom w:val="0"/>
          <w:divBdr>
            <w:top w:val="none" w:sz="0" w:space="0" w:color="auto"/>
            <w:left w:val="none" w:sz="0" w:space="0" w:color="auto"/>
            <w:bottom w:val="none" w:sz="0" w:space="0" w:color="auto"/>
            <w:right w:val="none" w:sz="0" w:space="0" w:color="auto"/>
          </w:divBdr>
        </w:div>
        <w:div w:id="703360372">
          <w:marLeft w:val="0"/>
          <w:marRight w:val="0"/>
          <w:marTop w:val="0"/>
          <w:marBottom w:val="0"/>
          <w:divBdr>
            <w:top w:val="none" w:sz="0" w:space="0" w:color="auto"/>
            <w:left w:val="none" w:sz="0" w:space="0" w:color="auto"/>
            <w:bottom w:val="none" w:sz="0" w:space="0" w:color="auto"/>
            <w:right w:val="none" w:sz="0" w:space="0" w:color="auto"/>
          </w:divBdr>
          <w:divsChild>
            <w:div w:id="122426027">
              <w:marLeft w:val="0"/>
              <w:marRight w:val="0"/>
              <w:marTop w:val="0"/>
              <w:marBottom w:val="0"/>
              <w:divBdr>
                <w:top w:val="none" w:sz="0" w:space="0" w:color="auto"/>
                <w:left w:val="none" w:sz="0" w:space="0" w:color="auto"/>
                <w:bottom w:val="none" w:sz="0" w:space="0" w:color="auto"/>
                <w:right w:val="none" w:sz="0" w:space="0" w:color="auto"/>
              </w:divBdr>
            </w:div>
          </w:divsChild>
        </w:div>
        <w:div w:id="672731939">
          <w:marLeft w:val="0"/>
          <w:marRight w:val="0"/>
          <w:marTop w:val="0"/>
          <w:marBottom w:val="0"/>
          <w:divBdr>
            <w:top w:val="none" w:sz="0" w:space="0" w:color="auto"/>
            <w:left w:val="none" w:sz="0" w:space="0" w:color="auto"/>
            <w:bottom w:val="none" w:sz="0" w:space="0" w:color="auto"/>
            <w:right w:val="none" w:sz="0" w:space="0" w:color="auto"/>
          </w:divBdr>
        </w:div>
        <w:div w:id="1152451738">
          <w:marLeft w:val="0"/>
          <w:marRight w:val="0"/>
          <w:marTop w:val="0"/>
          <w:marBottom w:val="0"/>
          <w:divBdr>
            <w:top w:val="none" w:sz="0" w:space="0" w:color="auto"/>
            <w:left w:val="none" w:sz="0" w:space="0" w:color="auto"/>
            <w:bottom w:val="none" w:sz="0" w:space="0" w:color="auto"/>
            <w:right w:val="none" w:sz="0" w:space="0" w:color="auto"/>
          </w:divBdr>
          <w:divsChild>
            <w:div w:id="931166965">
              <w:marLeft w:val="0"/>
              <w:marRight w:val="0"/>
              <w:marTop w:val="0"/>
              <w:marBottom w:val="0"/>
              <w:divBdr>
                <w:top w:val="none" w:sz="0" w:space="0" w:color="auto"/>
                <w:left w:val="none" w:sz="0" w:space="0" w:color="auto"/>
                <w:bottom w:val="none" w:sz="0" w:space="0" w:color="auto"/>
                <w:right w:val="none" w:sz="0" w:space="0" w:color="auto"/>
              </w:divBdr>
            </w:div>
          </w:divsChild>
        </w:div>
        <w:div w:id="53747613">
          <w:marLeft w:val="0"/>
          <w:marRight w:val="0"/>
          <w:marTop w:val="0"/>
          <w:marBottom w:val="0"/>
          <w:divBdr>
            <w:top w:val="none" w:sz="0" w:space="0" w:color="auto"/>
            <w:left w:val="none" w:sz="0" w:space="0" w:color="auto"/>
            <w:bottom w:val="none" w:sz="0" w:space="0" w:color="auto"/>
            <w:right w:val="none" w:sz="0" w:space="0" w:color="auto"/>
          </w:divBdr>
        </w:div>
        <w:div w:id="426274314">
          <w:marLeft w:val="0"/>
          <w:marRight w:val="0"/>
          <w:marTop w:val="0"/>
          <w:marBottom w:val="0"/>
          <w:divBdr>
            <w:top w:val="none" w:sz="0" w:space="0" w:color="auto"/>
            <w:left w:val="none" w:sz="0" w:space="0" w:color="auto"/>
            <w:bottom w:val="none" w:sz="0" w:space="0" w:color="auto"/>
            <w:right w:val="none" w:sz="0" w:space="0" w:color="auto"/>
          </w:divBdr>
          <w:divsChild>
            <w:div w:id="1730566121">
              <w:marLeft w:val="0"/>
              <w:marRight w:val="0"/>
              <w:marTop w:val="0"/>
              <w:marBottom w:val="0"/>
              <w:divBdr>
                <w:top w:val="none" w:sz="0" w:space="0" w:color="auto"/>
                <w:left w:val="none" w:sz="0" w:space="0" w:color="auto"/>
                <w:bottom w:val="none" w:sz="0" w:space="0" w:color="auto"/>
                <w:right w:val="none" w:sz="0" w:space="0" w:color="auto"/>
              </w:divBdr>
            </w:div>
          </w:divsChild>
        </w:div>
        <w:div w:id="447938907">
          <w:marLeft w:val="0"/>
          <w:marRight w:val="0"/>
          <w:marTop w:val="0"/>
          <w:marBottom w:val="0"/>
          <w:divBdr>
            <w:top w:val="none" w:sz="0" w:space="0" w:color="auto"/>
            <w:left w:val="none" w:sz="0" w:space="0" w:color="auto"/>
            <w:bottom w:val="none" w:sz="0" w:space="0" w:color="auto"/>
            <w:right w:val="none" w:sz="0" w:space="0" w:color="auto"/>
          </w:divBdr>
        </w:div>
        <w:div w:id="982657747">
          <w:marLeft w:val="0"/>
          <w:marRight w:val="0"/>
          <w:marTop w:val="0"/>
          <w:marBottom w:val="0"/>
          <w:divBdr>
            <w:top w:val="none" w:sz="0" w:space="0" w:color="auto"/>
            <w:left w:val="none" w:sz="0" w:space="0" w:color="auto"/>
            <w:bottom w:val="none" w:sz="0" w:space="0" w:color="auto"/>
            <w:right w:val="none" w:sz="0" w:space="0" w:color="auto"/>
          </w:divBdr>
          <w:divsChild>
            <w:div w:id="2064284572">
              <w:marLeft w:val="0"/>
              <w:marRight w:val="0"/>
              <w:marTop w:val="0"/>
              <w:marBottom w:val="0"/>
              <w:divBdr>
                <w:top w:val="none" w:sz="0" w:space="0" w:color="auto"/>
                <w:left w:val="none" w:sz="0" w:space="0" w:color="auto"/>
                <w:bottom w:val="none" w:sz="0" w:space="0" w:color="auto"/>
                <w:right w:val="none" w:sz="0" w:space="0" w:color="auto"/>
              </w:divBdr>
            </w:div>
          </w:divsChild>
        </w:div>
        <w:div w:id="2047874706">
          <w:marLeft w:val="0"/>
          <w:marRight w:val="0"/>
          <w:marTop w:val="0"/>
          <w:marBottom w:val="0"/>
          <w:divBdr>
            <w:top w:val="none" w:sz="0" w:space="0" w:color="auto"/>
            <w:left w:val="none" w:sz="0" w:space="0" w:color="auto"/>
            <w:bottom w:val="none" w:sz="0" w:space="0" w:color="auto"/>
            <w:right w:val="none" w:sz="0" w:space="0" w:color="auto"/>
          </w:divBdr>
        </w:div>
        <w:div w:id="412971441">
          <w:marLeft w:val="0"/>
          <w:marRight w:val="0"/>
          <w:marTop w:val="0"/>
          <w:marBottom w:val="0"/>
          <w:divBdr>
            <w:top w:val="none" w:sz="0" w:space="0" w:color="auto"/>
            <w:left w:val="none" w:sz="0" w:space="0" w:color="auto"/>
            <w:bottom w:val="none" w:sz="0" w:space="0" w:color="auto"/>
            <w:right w:val="none" w:sz="0" w:space="0" w:color="auto"/>
          </w:divBdr>
          <w:divsChild>
            <w:div w:id="1797134832">
              <w:marLeft w:val="0"/>
              <w:marRight w:val="0"/>
              <w:marTop w:val="0"/>
              <w:marBottom w:val="0"/>
              <w:divBdr>
                <w:top w:val="none" w:sz="0" w:space="0" w:color="auto"/>
                <w:left w:val="none" w:sz="0" w:space="0" w:color="auto"/>
                <w:bottom w:val="none" w:sz="0" w:space="0" w:color="auto"/>
                <w:right w:val="none" w:sz="0" w:space="0" w:color="auto"/>
              </w:divBdr>
            </w:div>
          </w:divsChild>
        </w:div>
        <w:div w:id="891698563">
          <w:marLeft w:val="0"/>
          <w:marRight w:val="0"/>
          <w:marTop w:val="0"/>
          <w:marBottom w:val="0"/>
          <w:divBdr>
            <w:top w:val="none" w:sz="0" w:space="0" w:color="auto"/>
            <w:left w:val="none" w:sz="0" w:space="0" w:color="auto"/>
            <w:bottom w:val="none" w:sz="0" w:space="0" w:color="auto"/>
            <w:right w:val="none" w:sz="0" w:space="0" w:color="auto"/>
          </w:divBdr>
        </w:div>
        <w:div w:id="1876842809">
          <w:marLeft w:val="0"/>
          <w:marRight w:val="0"/>
          <w:marTop w:val="0"/>
          <w:marBottom w:val="0"/>
          <w:divBdr>
            <w:top w:val="none" w:sz="0" w:space="0" w:color="auto"/>
            <w:left w:val="none" w:sz="0" w:space="0" w:color="auto"/>
            <w:bottom w:val="none" w:sz="0" w:space="0" w:color="auto"/>
            <w:right w:val="none" w:sz="0" w:space="0" w:color="auto"/>
          </w:divBdr>
          <w:divsChild>
            <w:div w:id="1375231112">
              <w:marLeft w:val="0"/>
              <w:marRight w:val="0"/>
              <w:marTop w:val="0"/>
              <w:marBottom w:val="0"/>
              <w:divBdr>
                <w:top w:val="none" w:sz="0" w:space="0" w:color="auto"/>
                <w:left w:val="none" w:sz="0" w:space="0" w:color="auto"/>
                <w:bottom w:val="none" w:sz="0" w:space="0" w:color="auto"/>
                <w:right w:val="none" w:sz="0" w:space="0" w:color="auto"/>
              </w:divBdr>
            </w:div>
          </w:divsChild>
        </w:div>
        <w:div w:id="1925336941">
          <w:marLeft w:val="0"/>
          <w:marRight w:val="0"/>
          <w:marTop w:val="0"/>
          <w:marBottom w:val="0"/>
          <w:divBdr>
            <w:top w:val="none" w:sz="0" w:space="0" w:color="auto"/>
            <w:left w:val="none" w:sz="0" w:space="0" w:color="auto"/>
            <w:bottom w:val="none" w:sz="0" w:space="0" w:color="auto"/>
            <w:right w:val="none" w:sz="0" w:space="0" w:color="auto"/>
          </w:divBdr>
        </w:div>
        <w:div w:id="372659344">
          <w:marLeft w:val="0"/>
          <w:marRight w:val="0"/>
          <w:marTop w:val="0"/>
          <w:marBottom w:val="0"/>
          <w:divBdr>
            <w:top w:val="none" w:sz="0" w:space="0" w:color="auto"/>
            <w:left w:val="none" w:sz="0" w:space="0" w:color="auto"/>
            <w:bottom w:val="none" w:sz="0" w:space="0" w:color="auto"/>
            <w:right w:val="none" w:sz="0" w:space="0" w:color="auto"/>
          </w:divBdr>
          <w:divsChild>
            <w:div w:id="396244996">
              <w:marLeft w:val="0"/>
              <w:marRight w:val="0"/>
              <w:marTop w:val="0"/>
              <w:marBottom w:val="0"/>
              <w:divBdr>
                <w:top w:val="none" w:sz="0" w:space="0" w:color="auto"/>
                <w:left w:val="none" w:sz="0" w:space="0" w:color="auto"/>
                <w:bottom w:val="none" w:sz="0" w:space="0" w:color="auto"/>
                <w:right w:val="none" w:sz="0" w:space="0" w:color="auto"/>
              </w:divBdr>
            </w:div>
          </w:divsChild>
        </w:div>
        <w:div w:id="1731881271">
          <w:marLeft w:val="0"/>
          <w:marRight w:val="0"/>
          <w:marTop w:val="300"/>
          <w:marBottom w:val="0"/>
          <w:divBdr>
            <w:top w:val="none" w:sz="0" w:space="0" w:color="auto"/>
            <w:left w:val="none" w:sz="0" w:space="0" w:color="auto"/>
            <w:bottom w:val="none" w:sz="0" w:space="0" w:color="auto"/>
            <w:right w:val="none" w:sz="0" w:space="0" w:color="auto"/>
          </w:divBdr>
          <w:divsChild>
            <w:div w:id="1555775161">
              <w:marLeft w:val="0"/>
              <w:marRight w:val="0"/>
              <w:marTop w:val="0"/>
              <w:marBottom w:val="0"/>
              <w:divBdr>
                <w:top w:val="none" w:sz="0" w:space="0" w:color="auto"/>
                <w:left w:val="none" w:sz="0" w:space="0" w:color="auto"/>
                <w:bottom w:val="none" w:sz="0" w:space="0" w:color="auto"/>
                <w:right w:val="none" w:sz="0" w:space="0" w:color="auto"/>
              </w:divBdr>
              <w:divsChild>
                <w:div w:id="95795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3090">
          <w:marLeft w:val="0"/>
          <w:marRight w:val="0"/>
          <w:marTop w:val="300"/>
          <w:marBottom w:val="0"/>
          <w:divBdr>
            <w:top w:val="none" w:sz="0" w:space="0" w:color="auto"/>
            <w:left w:val="none" w:sz="0" w:space="0" w:color="auto"/>
            <w:bottom w:val="none" w:sz="0" w:space="0" w:color="auto"/>
            <w:right w:val="none" w:sz="0" w:space="0" w:color="auto"/>
          </w:divBdr>
          <w:divsChild>
            <w:div w:id="1249537801">
              <w:marLeft w:val="0"/>
              <w:marRight w:val="0"/>
              <w:marTop w:val="0"/>
              <w:marBottom w:val="0"/>
              <w:divBdr>
                <w:top w:val="none" w:sz="0" w:space="0" w:color="auto"/>
                <w:left w:val="none" w:sz="0" w:space="0" w:color="auto"/>
                <w:bottom w:val="none" w:sz="0" w:space="0" w:color="auto"/>
                <w:right w:val="none" w:sz="0" w:space="0" w:color="auto"/>
              </w:divBdr>
              <w:divsChild>
                <w:div w:id="32389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4568">
          <w:marLeft w:val="0"/>
          <w:marRight w:val="0"/>
          <w:marTop w:val="300"/>
          <w:marBottom w:val="0"/>
          <w:divBdr>
            <w:top w:val="none" w:sz="0" w:space="0" w:color="auto"/>
            <w:left w:val="none" w:sz="0" w:space="0" w:color="auto"/>
            <w:bottom w:val="none" w:sz="0" w:space="0" w:color="auto"/>
            <w:right w:val="none" w:sz="0" w:space="0" w:color="auto"/>
          </w:divBdr>
          <w:divsChild>
            <w:div w:id="1587306409">
              <w:marLeft w:val="0"/>
              <w:marRight w:val="0"/>
              <w:marTop w:val="0"/>
              <w:marBottom w:val="0"/>
              <w:divBdr>
                <w:top w:val="none" w:sz="0" w:space="0" w:color="auto"/>
                <w:left w:val="none" w:sz="0" w:space="0" w:color="auto"/>
                <w:bottom w:val="none" w:sz="0" w:space="0" w:color="auto"/>
                <w:right w:val="none" w:sz="0" w:space="0" w:color="auto"/>
              </w:divBdr>
              <w:divsChild>
                <w:div w:id="15944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7290230">
          <w:marLeft w:val="0"/>
          <w:marRight w:val="0"/>
          <w:marTop w:val="300"/>
          <w:marBottom w:val="0"/>
          <w:divBdr>
            <w:top w:val="none" w:sz="0" w:space="0" w:color="auto"/>
            <w:left w:val="none" w:sz="0" w:space="0" w:color="auto"/>
            <w:bottom w:val="none" w:sz="0" w:space="0" w:color="auto"/>
            <w:right w:val="none" w:sz="0" w:space="0" w:color="auto"/>
          </w:divBdr>
          <w:divsChild>
            <w:div w:id="414475340">
              <w:marLeft w:val="0"/>
              <w:marRight w:val="0"/>
              <w:marTop w:val="0"/>
              <w:marBottom w:val="0"/>
              <w:divBdr>
                <w:top w:val="none" w:sz="0" w:space="0" w:color="auto"/>
                <w:left w:val="none" w:sz="0" w:space="0" w:color="auto"/>
                <w:bottom w:val="none" w:sz="0" w:space="0" w:color="auto"/>
                <w:right w:val="none" w:sz="0" w:space="0" w:color="auto"/>
              </w:divBdr>
              <w:divsChild>
                <w:div w:id="90665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863326">
      <w:bodyDiv w:val="1"/>
      <w:marLeft w:val="0"/>
      <w:marRight w:val="0"/>
      <w:marTop w:val="0"/>
      <w:marBottom w:val="0"/>
      <w:divBdr>
        <w:top w:val="none" w:sz="0" w:space="0" w:color="auto"/>
        <w:left w:val="none" w:sz="0" w:space="0" w:color="auto"/>
        <w:bottom w:val="none" w:sz="0" w:space="0" w:color="auto"/>
        <w:right w:val="none" w:sz="0" w:space="0" w:color="auto"/>
      </w:divBdr>
      <w:divsChild>
        <w:div w:id="42564243">
          <w:marLeft w:val="0"/>
          <w:marRight w:val="0"/>
          <w:marTop w:val="0"/>
          <w:marBottom w:val="0"/>
          <w:divBdr>
            <w:top w:val="none" w:sz="0" w:space="0" w:color="auto"/>
            <w:left w:val="none" w:sz="0" w:space="0" w:color="auto"/>
            <w:bottom w:val="none" w:sz="0" w:space="0" w:color="auto"/>
            <w:right w:val="none" w:sz="0" w:space="0" w:color="auto"/>
          </w:divBdr>
          <w:divsChild>
            <w:div w:id="1521967207">
              <w:marLeft w:val="0"/>
              <w:marRight w:val="0"/>
              <w:marTop w:val="0"/>
              <w:marBottom w:val="0"/>
              <w:divBdr>
                <w:top w:val="none" w:sz="0" w:space="0" w:color="auto"/>
                <w:left w:val="none" w:sz="0" w:space="0" w:color="auto"/>
                <w:bottom w:val="none" w:sz="0" w:space="0" w:color="auto"/>
                <w:right w:val="none" w:sz="0" w:space="0" w:color="auto"/>
              </w:divBdr>
            </w:div>
          </w:divsChild>
        </w:div>
        <w:div w:id="138033059">
          <w:marLeft w:val="0"/>
          <w:marRight w:val="0"/>
          <w:marTop w:val="0"/>
          <w:marBottom w:val="0"/>
          <w:divBdr>
            <w:top w:val="none" w:sz="0" w:space="0" w:color="auto"/>
            <w:left w:val="none" w:sz="0" w:space="0" w:color="auto"/>
            <w:bottom w:val="none" w:sz="0" w:space="0" w:color="auto"/>
            <w:right w:val="none" w:sz="0" w:space="0" w:color="auto"/>
          </w:divBdr>
          <w:divsChild>
            <w:div w:id="1721050235">
              <w:marLeft w:val="0"/>
              <w:marRight w:val="0"/>
              <w:marTop w:val="0"/>
              <w:marBottom w:val="0"/>
              <w:divBdr>
                <w:top w:val="none" w:sz="0" w:space="0" w:color="auto"/>
                <w:left w:val="none" w:sz="0" w:space="0" w:color="auto"/>
                <w:bottom w:val="none" w:sz="0" w:space="0" w:color="auto"/>
                <w:right w:val="none" w:sz="0" w:space="0" w:color="auto"/>
              </w:divBdr>
            </w:div>
          </w:divsChild>
        </w:div>
        <w:div w:id="157694471">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sChild>
            <w:div w:id="1071729559">
              <w:marLeft w:val="0"/>
              <w:marRight w:val="0"/>
              <w:marTop w:val="0"/>
              <w:marBottom w:val="0"/>
              <w:divBdr>
                <w:top w:val="none" w:sz="0" w:space="0" w:color="auto"/>
                <w:left w:val="none" w:sz="0" w:space="0" w:color="auto"/>
                <w:bottom w:val="none" w:sz="0" w:space="0" w:color="auto"/>
                <w:right w:val="none" w:sz="0" w:space="0" w:color="auto"/>
              </w:divBdr>
            </w:div>
          </w:divsChild>
        </w:div>
        <w:div w:id="478376733">
          <w:marLeft w:val="0"/>
          <w:marRight w:val="0"/>
          <w:marTop w:val="0"/>
          <w:marBottom w:val="0"/>
          <w:divBdr>
            <w:top w:val="none" w:sz="0" w:space="0" w:color="auto"/>
            <w:left w:val="none" w:sz="0" w:space="0" w:color="auto"/>
            <w:bottom w:val="none" w:sz="0" w:space="0" w:color="auto"/>
            <w:right w:val="none" w:sz="0" w:space="0" w:color="auto"/>
          </w:divBdr>
          <w:divsChild>
            <w:div w:id="691104639">
              <w:marLeft w:val="0"/>
              <w:marRight w:val="0"/>
              <w:marTop w:val="0"/>
              <w:marBottom w:val="0"/>
              <w:divBdr>
                <w:top w:val="none" w:sz="0" w:space="0" w:color="auto"/>
                <w:left w:val="none" w:sz="0" w:space="0" w:color="auto"/>
                <w:bottom w:val="none" w:sz="0" w:space="0" w:color="auto"/>
                <w:right w:val="none" w:sz="0" w:space="0" w:color="auto"/>
              </w:divBdr>
            </w:div>
          </w:divsChild>
        </w:div>
        <w:div w:id="507335545">
          <w:marLeft w:val="0"/>
          <w:marRight w:val="0"/>
          <w:marTop w:val="0"/>
          <w:marBottom w:val="0"/>
          <w:divBdr>
            <w:top w:val="none" w:sz="0" w:space="0" w:color="auto"/>
            <w:left w:val="none" w:sz="0" w:space="0" w:color="auto"/>
            <w:bottom w:val="none" w:sz="0" w:space="0" w:color="auto"/>
            <w:right w:val="none" w:sz="0" w:space="0" w:color="auto"/>
          </w:divBdr>
        </w:div>
        <w:div w:id="881943069">
          <w:marLeft w:val="0"/>
          <w:marRight w:val="0"/>
          <w:marTop w:val="0"/>
          <w:marBottom w:val="0"/>
          <w:divBdr>
            <w:top w:val="none" w:sz="0" w:space="0" w:color="auto"/>
            <w:left w:val="none" w:sz="0" w:space="0" w:color="auto"/>
            <w:bottom w:val="none" w:sz="0" w:space="0" w:color="auto"/>
            <w:right w:val="none" w:sz="0" w:space="0" w:color="auto"/>
          </w:divBdr>
        </w:div>
        <w:div w:id="937636869">
          <w:marLeft w:val="0"/>
          <w:marRight w:val="0"/>
          <w:marTop w:val="0"/>
          <w:marBottom w:val="0"/>
          <w:divBdr>
            <w:top w:val="none" w:sz="0" w:space="0" w:color="auto"/>
            <w:left w:val="none" w:sz="0" w:space="0" w:color="auto"/>
            <w:bottom w:val="none" w:sz="0" w:space="0" w:color="auto"/>
            <w:right w:val="none" w:sz="0" w:space="0" w:color="auto"/>
          </w:divBdr>
          <w:divsChild>
            <w:div w:id="1497040437">
              <w:marLeft w:val="0"/>
              <w:marRight w:val="0"/>
              <w:marTop w:val="0"/>
              <w:marBottom w:val="0"/>
              <w:divBdr>
                <w:top w:val="none" w:sz="0" w:space="0" w:color="auto"/>
                <w:left w:val="none" w:sz="0" w:space="0" w:color="auto"/>
                <w:bottom w:val="none" w:sz="0" w:space="0" w:color="auto"/>
                <w:right w:val="none" w:sz="0" w:space="0" w:color="auto"/>
              </w:divBdr>
            </w:div>
          </w:divsChild>
        </w:div>
        <w:div w:id="972062083">
          <w:marLeft w:val="0"/>
          <w:marRight w:val="0"/>
          <w:marTop w:val="0"/>
          <w:marBottom w:val="0"/>
          <w:divBdr>
            <w:top w:val="none" w:sz="0" w:space="0" w:color="auto"/>
            <w:left w:val="none" w:sz="0" w:space="0" w:color="auto"/>
            <w:bottom w:val="none" w:sz="0" w:space="0" w:color="auto"/>
            <w:right w:val="none" w:sz="0" w:space="0" w:color="auto"/>
          </w:divBdr>
          <w:divsChild>
            <w:div w:id="144589934">
              <w:marLeft w:val="0"/>
              <w:marRight w:val="0"/>
              <w:marTop w:val="0"/>
              <w:marBottom w:val="0"/>
              <w:divBdr>
                <w:top w:val="none" w:sz="0" w:space="0" w:color="auto"/>
                <w:left w:val="none" w:sz="0" w:space="0" w:color="auto"/>
                <w:bottom w:val="none" w:sz="0" w:space="0" w:color="auto"/>
                <w:right w:val="none" w:sz="0" w:space="0" w:color="auto"/>
              </w:divBdr>
            </w:div>
          </w:divsChild>
        </w:div>
        <w:div w:id="1031492059">
          <w:marLeft w:val="0"/>
          <w:marRight w:val="0"/>
          <w:marTop w:val="0"/>
          <w:marBottom w:val="0"/>
          <w:divBdr>
            <w:top w:val="none" w:sz="0" w:space="0" w:color="auto"/>
            <w:left w:val="none" w:sz="0" w:space="0" w:color="auto"/>
            <w:bottom w:val="none" w:sz="0" w:space="0" w:color="auto"/>
            <w:right w:val="none" w:sz="0" w:space="0" w:color="auto"/>
          </w:divBdr>
        </w:div>
        <w:div w:id="1280844014">
          <w:marLeft w:val="0"/>
          <w:marRight w:val="0"/>
          <w:marTop w:val="300"/>
          <w:marBottom w:val="0"/>
          <w:divBdr>
            <w:top w:val="none" w:sz="0" w:space="0" w:color="auto"/>
            <w:left w:val="none" w:sz="0" w:space="0" w:color="auto"/>
            <w:bottom w:val="none" w:sz="0" w:space="0" w:color="auto"/>
            <w:right w:val="none" w:sz="0" w:space="0" w:color="auto"/>
          </w:divBdr>
          <w:divsChild>
            <w:div w:id="689914239">
              <w:marLeft w:val="0"/>
              <w:marRight w:val="0"/>
              <w:marTop w:val="0"/>
              <w:marBottom w:val="0"/>
              <w:divBdr>
                <w:top w:val="none" w:sz="0" w:space="0" w:color="auto"/>
                <w:left w:val="none" w:sz="0" w:space="0" w:color="auto"/>
                <w:bottom w:val="none" w:sz="0" w:space="0" w:color="auto"/>
                <w:right w:val="none" w:sz="0" w:space="0" w:color="auto"/>
              </w:divBdr>
              <w:divsChild>
                <w:div w:id="367099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68467">
          <w:marLeft w:val="0"/>
          <w:marRight w:val="0"/>
          <w:marTop w:val="0"/>
          <w:marBottom w:val="0"/>
          <w:divBdr>
            <w:top w:val="none" w:sz="0" w:space="0" w:color="auto"/>
            <w:left w:val="none" w:sz="0" w:space="0" w:color="auto"/>
            <w:bottom w:val="none" w:sz="0" w:space="0" w:color="auto"/>
            <w:right w:val="none" w:sz="0" w:space="0" w:color="auto"/>
          </w:divBdr>
        </w:div>
        <w:div w:id="1669015711">
          <w:marLeft w:val="0"/>
          <w:marRight w:val="0"/>
          <w:marTop w:val="300"/>
          <w:marBottom w:val="0"/>
          <w:divBdr>
            <w:top w:val="none" w:sz="0" w:space="0" w:color="auto"/>
            <w:left w:val="none" w:sz="0" w:space="0" w:color="auto"/>
            <w:bottom w:val="none" w:sz="0" w:space="0" w:color="auto"/>
            <w:right w:val="none" w:sz="0" w:space="0" w:color="auto"/>
          </w:divBdr>
          <w:divsChild>
            <w:div w:id="550305978">
              <w:marLeft w:val="0"/>
              <w:marRight w:val="0"/>
              <w:marTop w:val="0"/>
              <w:marBottom w:val="0"/>
              <w:divBdr>
                <w:top w:val="none" w:sz="0" w:space="0" w:color="auto"/>
                <w:left w:val="none" w:sz="0" w:space="0" w:color="auto"/>
                <w:bottom w:val="none" w:sz="0" w:space="0" w:color="auto"/>
                <w:right w:val="none" w:sz="0" w:space="0" w:color="auto"/>
              </w:divBdr>
              <w:divsChild>
                <w:div w:id="1490517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318803">
          <w:marLeft w:val="0"/>
          <w:marRight w:val="0"/>
          <w:marTop w:val="0"/>
          <w:marBottom w:val="0"/>
          <w:divBdr>
            <w:top w:val="none" w:sz="0" w:space="0" w:color="auto"/>
            <w:left w:val="none" w:sz="0" w:space="0" w:color="auto"/>
            <w:bottom w:val="none" w:sz="0" w:space="0" w:color="auto"/>
            <w:right w:val="none" w:sz="0" w:space="0" w:color="auto"/>
          </w:divBdr>
          <w:divsChild>
            <w:div w:id="2082019372">
              <w:marLeft w:val="0"/>
              <w:marRight w:val="0"/>
              <w:marTop w:val="0"/>
              <w:marBottom w:val="0"/>
              <w:divBdr>
                <w:top w:val="none" w:sz="0" w:space="0" w:color="auto"/>
                <w:left w:val="none" w:sz="0" w:space="0" w:color="auto"/>
                <w:bottom w:val="none" w:sz="0" w:space="0" w:color="auto"/>
                <w:right w:val="none" w:sz="0" w:space="0" w:color="auto"/>
              </w:divBdr>
            </w:div>
          </w:divsChild>
        </w:div>
        <w:div w:id="1765034350">
          <w:marLeft w:val="0"/>
          <w:marRight w:val="0"/>
          <w:marTop w:val="300"/>
          <w:marBottom w:val="0"/>
          <w:divBdr>
            <w:top w:val="none" w:sz="0" w:space="0" w:color="auto"/>
            <w:left w:val="none" w:sz="0" w:space="0" w:color="auto"/>
            <w:bottom w:val="none" w:sz="0" w:space="0" w:color="auto"/>
            <w:right w:val="none" w:sz="0" w:space="0" w:color="auto"/>
          </w:divBdr>
          <w:divsChild>
            <w:div w:id="1743527300">
              <w:marLeft w:val="0"/>
              <w:marRight w:val="0"/>
              <w:marTop w:val="0"/>
              <w:marBottom w:val="0"/>
              <w:divBdr>
                <w:top w:val="none" w:sz="0" w:space="0" w:color="auto"/>
                <w:left w:val="none" w:sz="0" w:space="0" w:color="auto"/>
                <w:bottom w:val="none" w:sz="0" w:space="0" w:color="auto"/>
                <w:right w:val="none" w:sz="0" w:space="0" w:color="auto"/>
              </w:divBdr>
              <w:divsChild>
                <w:div w:id="119218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3153">
          <w:marLeft w:val="0"/>
          <w:marRight w:val="0"/>
          <w:marTop w:val="300"/>
          <w:marBottom w:val="0"/>
          <w:divBdr>
            <w:top w:val="none" w:sz="0" w:space="0" w:color="auto"/>
            <w:left w:val="none" w:sz="0" w:space="0" w:color="auto"/>
            <w:bottom w:val="none" w:sz="0" w:space="0" w:color="auto"/>
            <w:right w:val="none" w:sz="0" w:space="0" w:color="auto"/>
          </w:divBdr>
          <w:divsChild>
            <w:div w:id="758018576">
              <w:marLeft w:val="0"/>
              <w:marRight w:val="0"/>
              <w:marTop w:val="0"/>
              <w:marBottom w:val="0"/>
              <w:divBdr>
                <w:top w:val="none" w:sz="0" w:space="0" w:color="auto"/>
                <w:left w:val="none" w:sz="0" w:space="0" w:color="auto"/>
                <w:bottom w:val="none" w:sz="0" w:space="0" w:color="auto"/>
                <w:right w:val="none" w:sz="0" w:space="0" w:color="auto"/>
              </w:divBdr>
              <w:divsChild>
                <w:div w:id="1664818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375063">
          <w:marLeft w:val="0"/>
          <w:marRight w:val="0"/>
          <w:marTop w:val="0"/>
          <w:marBottom w:val="0"/>
          <w:divBdr>
            <w:top w:val="none" w:sz="0" w:space="0" w:color="auto"/>
            <w:left w:val="none" w:sz="0" w:space="0" w:color="auto"/>
            <w:bottom w:val="none" w:sz="0" w:space="0" w:color="auto"/>
            <w:right w:val="none" w:sz="0" w:space="0" w:color="auto"/>
          </w:divBdr>
        </w:div>
        <w:div w:id="2061173608">
          <w:marLeft w:val="0"/>
          <w:marRight w:val="0"/>
          <w:marTop w:val="0"/>
          <w:marBottom w:val="0"/>
          <w:divBdr>
            <w:top w:val="none" w:sz="0" w:space="0" w:color="auto"/>
            <w:left w:val="none" w:sz="0" w:space="0" w:color="auto"/>
            <w:bottom w:val="none" w:sz="0" w:space="0" w:color="auto"/>
            <w:right w:val="none" w:sz="0" w:space="0" w:color="auto"/>
          </w:divBdr>
        </w:div>
      </w:divsChild>
    </w:div>
    <w:div w:id="1598053711">
      <w:bodyDiv w:val="1"/>
      <w:marLeft w:val="0"/>
      <w:marRight w:val="0"/>
      <w:marTop w:val="0"/>
      <w:marBottom w:val="0"/>
      <w:divBdr>
        <w:top w:val="none" w:sz="0" w:space="0" w:color="auto"/>
        <w:left w:val="none" w:sz="0" w:space="0" w:color="auto"/>
        <w:bottom w:val="none" w:sz="0" w:space="0" w:color="auto"/>
        <w:right w:val="none" w:sz="0" w:space="0" w:color="auto"/>
      </w:divBdr>
      <w:divsChild>
        <w:div w:id="339623734">
          <w:marLeft w:val="0"/>
          <w:marRight w:val="0"/>
          <w:marTop w:val="0"/>
          <w:marBottom w:val="0"/>
          <w:divBdr>
            <w:top w:val="none" w:sz="0" w:space="0" w:color="auto"/>
            <w:left w:val="none" w:sz="0" w:space="0" w:color="auto"/>
            <w:bottom w:val="none" w:sz="0" w:space="0" w:color="auto"/>
            <w:right w:val="none" w:sz="0" w:space="0" w:color="auto"/>
          </w:divBdr>
        </w:div>
        <w:div w:id="2003043196">
          <w:marLeft w:val="0"/>
          <w:marRight w:val="0"/>
          <w:marTop w:val="0"/>
          <w:marBottom w:val="0"/>
          <w:divBdr>
            <w:top w:val="none" w:sz="0" w:space="0" w:color="auto"/>
            <w:left w:val="none" w:sz="0" w:space="0" w:color="auto"/>
            <w:bottom w:val="none" w:sz="0" w:space="0" w:color="auto"/>
            <w:right w:val="none" w:sz="0" w:space="0" w:color="auto"/>
          </w:divBdr>
          <w:divsChild>
            <w:div w:id="271089549">
              <w:marLeft w:val="0"/>
              <w:marRight w:val="0"/>
              <w:marTop w:val="0"/>
              <w:marBottom w:val="0"/>
              <w:divBdr>
                <w:top w:val="none" w:sz="0" w:space="0" w:color="auto"/>
                <w:left w:val="none" w:sz="0" w:space="0" w:color="auto"/>
                <w:bottom w:val="none" w:sz="0" w:space="0" w:color="auto"/>
                <w:right w:val="none" w:sz="0" w:space="0" w:color="auto"/>
              </w:divBdr>
            </w:div>
          </w:divsChild>
        </w:div>
        <w:div w:id="860431979">
          <w:marLeft w:val="0"/>
          <w:marRight w:val="0"/>
          <w:marTop w:val="0"/>
          <w:marBottom w:val="0"/>
          <w:divBdr>
            <w:top w:val="none" w:sz="0" w:space="0" w:color="auto"/>
            <w:left w:val="none" w:sz="0" w:space="0" w:color="auto"/>
            <w:bottom w:val="none" w:sz="0" w:space="0" w:color="auto"/>
            <w:right w:val="none" w:sz="0" w:space="0" w:color="auto"/>
          </w:divBdr>
        </w:div>
        <w:div w:id="2103066222">
          <w:marLeft w:val="0"/>
          <w:marRight w:val="0"/>
          <w:marTop w:val="0"/>
          <w:marBottom w:val="0"/>
          <w:divBdr>
            <w:top w:val="none" w:sz="0" w:space="0" w:color="auto"/>
            <w:left w:val="none" w:sz="0" w:space="0" w:color="auto"/>
            <w:bottom w:val="none" w:sz="0" w:space="0" w:color="auto"/>
            <w:right w:val="none" w:sz="0" w:space="0" w:color="auto"/>
          </w:divBdr>
          <w:divsChild>
            <w:div w:id="1890726315">
              <w:marLeft w:val="0"/>
              <w:marRight w:val="0"/>
              <w:marTop w:val="0"/>
              <w:marBottom w:val="0"/>
              <w:divBdr>
                <w:top w:val="none" w:sz="0" w:space="0" w:color="auto"/>
                <w:left w:val="none" w:sz="0" w:space="0" w:color="auto"/>
                <w:bottom w:val="none" w:sz="0" w:space="0" w:color="auto"/>
                <w:right w:val="none" w:sz="0" w:space="0" w:color="auto"/>
              </w:divBdr>
            </w:div>
          </w:divsChild>
        </w:div>
        <w:div w:id="708532477">
          <w:marLeft w:val="0"/>
          <w:marRight w:val="0"/>
          <w:marTop w:val="0"/>
          <w:marBottom w:val="0"/>
          <w:divBdr>
            <w:top w:val="none" w:sz="0" w:space="0" w:color="auto"/>
            <w:left w:val="none" w:sz="0" w:space="0" w:color="auto"/>
            <w:bottom w:val="none" w:sz="0" w:space="0" w:color="auto"/>
            <w:right w:val="none" w:sz="0" w:space="0" w:color="auto"/>
          </w:divBdr>
        </w:div>
        <w:div w:id="656811711">
          <w:marLeft w:val="0"/>
          <w:marRight w:val="0"/>
          <w:marTop w:val="0"/>
          <w:marBottom w:val="0"/>
          <w:divBdr>
            <w:top w:val="none" w:sz="0" w:space="0" w:color="auto"/>
            <w:left w:val="none" w:sz="0" w:space="0" w:color="auto"/>
            <w:bottom w:val="none" w:sz="0" w:space="0" w:color="auto"/>
            <w:right w:val="none" w:sz="0" w:space="0" w:color="auto"/>
          </w:divBdr>
          <w:divsChild>
            <w:div w:id="79256063">
              <w:marLeft w:val="0"/>
              <w:marRight w:val="0"/>
              <w:marTop w:val="0"/>
              <w:marBottom w:val="0"/>
              <w:divBdr>
                <w:top w:val="none" w:sz="0" w:space="0" w:color="auto"/>
                <w:left w:val="none" w:sz="0" w:space="0" w:color="auto"/>
                <w:bottom w:val="none" w:sz="0" w:space="0" w:color="auto"/>
                <w:right w:val="none" w:sz="0" w:space="0" w:color="auto"/>
              </w:divBdr>
            </w:div>
          </w:divsChild>
        </w:div>
        <w:div w:id="1861578703">
          <w:marLeft w:val="0"/>
          <w:marRight w:val="0"/>
          <w:marTop w:val="0"/>
          <w:marBottom w:val="0"/>
          <w:divBdr>
            <w:top w:val="none" w:sz="0" w:space="0" w:color="auto"/>
            <w:left w:val="none" w:sz="0" w:space="0" w:color="auto"/>
            <w:bottom w:val="none" w:sz="0" w:space="0" w:color="auto"/>
            <w:right w:val="none" w:sz="0" w:space="0" w:color="auto"/>
          </w:divBdr>
        </w:div>
        <w:div w:id="1129589916">
          <w:marLeft w:val="0"/>
          <w:marRight w:val="0"/>
          <w:marTop w:val="0"/>
          <w:marBottom w:val="0"/>
          <w:divBdr>
            <w:top w:val="none" w:sz="0" w:space="0" w:color="auto"/>
            <w:left w:val="none" w:sz="0" w:space="0" w:color="auto"/>
            <w:bottom w:val="none" w:sz="0" w:space="0" w:color="auto"/>
            <w:right w:val="none" w:sz="0" w:space="0" w:color="auto"/>
          </w:divBdr>
          <w:divsChild>
            <w:div w:id="263421435">
              <w:marLeft w:val="0"/>
              <w:marRight w:val="0"/>
              <w:marTop w:val="0"/>
              <w:marBottom w:val="0"/>
              <w:divBdr>
                <w:top w:val="none" w:sz="0" w:space="0" w:color="auto"/>
                <w:left w:val="none" w:sz="0" w:space="0" w:color="auto"/>
                <w:bottom w:val="none" w:sz="0" w:space="0" w:color="auto"/>
                <w:right w:val="none" w:sz="0" w:space="0" w:color="auto"/>
              </w:divBdr>
            </w:div>
          </w:divsChild>
        </w:div>
        <w:div w:id="1770275144">
          <w:marLeft w:val="0"/>
          <w:marRight w:val="0"/>
          <w:marTop w:val="0"/>
          <w:marBottom w:val="0"/>
          <w:divBdr>
            <w:top w:val="none" w:sz="0" w:space="0" w:color="auto"/>
            <w:left w:val="none" w:sz="0" w:space="0" w:color="auto"/>
            <w:bottom w:val="none" w:sz="0" w:space="0" w:color="auto"/>
            <w:right w:val="none" w:sz="0" w:space="0" w:color="auto"/>
          </w:divBdr>
        </w:div>
        <w:div w:id="2009945968">
          <w:marLeft w:val="0"/>
          <w:marRight w:val="0"/>
          <w:marTop w:val="0"/>
          <w:marBottom w:val="0"/>
          <w:divBdr>
            <w:top w:val="none" w:sz="0" w:space="0" w:color="auto"/>
            <w:left w:val="none" w:sz="0" w:space="0" w:color="auto"/>
            <w:bottom w:val="none" w:sz="0" w:space="0" w:color="auto"/>
            <w:right w:val="none" w:sz="0" w:space="0" w:color="auto"/>
          </w:divBdr>
          <w:divsChild>
            <w:div w:id="105127090">
              <w:marLeft w:val="0"/>
              <w:marRight w:val="0"/>
              <w:marTop w:val="0"/>
              <w:marBottom w:val="0"/>
              <w:divBdr>
                <w:top w:val="none" w:sz="0" w:space="0" w:color="auto"/>
                <w:left w:val="none" w:sz="0" w:space="0" w:color="auto"/>
                <w:bottom w:val="none" w:sz="0" w:space="0" w:color="auto"/>
                <w:right w:val="none" w:sz="0" w:space="0" w:color="auto"/>
              </w:divBdr>
            </w:div>
          </w:divsChild>
        </w:div>
        <w:div w:id="21515901">
          <w:marLeft w:val="0"/>
          <w:marRight w:val="0"/>
          <w:marTop w:val="0"/>
          <w:marBottom w:val="0"/>
          <w:divBdr>
            <w:top w:val="none" w:sz="0" w:space="0" w:color="auto"/>
            <w:left w:val="none" w:sz="0" w:space="0" w:color="auto"/>
            <w:bottom w:val="none" w:sz="0" w:space="0" w:color="auto"/>
            <w:right w:val="none" w:sz="0" w:space="0" w:color="auto"/>
          </w:divBdr>
        </w:div>
        <w:div w:id="2115706858">
          <w:marLeft w:val="0"/>
          <w:marRight w:val="0"/>
          <w:marTop w:val="0"/>
          <w:marBottom w:val="0"/>
          <w:divBdr>
            <w:top w:val="none" w:sz="0" w:space="0" w:color="auto"/>
            <w:left w:val="none" w:sz="0" w:space="0" w:color="auto"/>
            <w:bottom w:val="none" w:sz="0" w:space="0" w:color="auto"/>
            <w:right w:val="none" w:sz="0" w:space="0" w:color="auto"/>
          </w:divBdr>
          <w:divsChild>
            <w:div w:id="866453388">
              <w:marLeft w:val="0"/>
              <w:marRight w:val="0"/>
              <w:marTop w:val="0"/>
              <w:marBottom w:val="0"/>
              <w:divBdr>
                <w:top w:val="none" w:sz="0" w:space="0" w:color="auto"/>
                <w:left w:val="none" w:sz="0" w:space="0" w:color="auto"/>
                <w:bottom w:val="none" w:sz="0" w:space="0" w:color="auto"/>
                <w:right w:val="none" w:sz="0" w:space="0" w:color="auto"/>
              </w:divBdr>
            </w:div>
          </w:divsChild>
        </w:div>
        <w:div w:id="1579483358">
          <w:marLeft w:val="0"/>
          <w:marRight w:val="0"/>
          <w:marTop w:val="0"/>
          <w:marBottom w:val="0"/>
          <w:divBdr>
            <w:top w:val="none" w:sz="0" w:space="0" w:color="auto"/>
            <w:left w:val="none" w:sz="0" w:space="0" w:color="auto"/>
            <w:bottom w:val="none" w:sz="0" w:space="0" w:color="auto"/>
            <w:right w:val="none" w:sz="0" w:space="0" w:color="auto"/>
          </w:divBdr>
        </w:div>
        <w:div w:id="847912431">
          <w:marLeft w:val="0"/>
          <w:marRight w:val="0"/>
          <w:marTop w:val="0"/>
          <w:marBottom w:val="0"/>
          <w:divBdr>
            <w:top w:val="none" w:sz="0" w:space="0" w:color="auto"/>
            <w:left w:val="none" w:sz="0" w:space="0" w:color="auto"/>
            <w:bottom w:val="none" w:sz="0" w:space="0" w:color="auto"/>
            <w:right w:val="none" w:sz="0" w:space="0" w:color="auto"/>
          </w:divBdr>
          <w:divsChild>
            <w:div w:id="1004627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719592">
      <w:bodyDiv w:val="1"/>
      <w:marLeft w:val="0"/>
      <w:marRight w:val="0"/>
      <w:marTop w:val="0"/>
      <w:marBottom w:val="0"/>
      <w:divBdr>
        <w:top w:val="none" w:sz="0" w:space="0" w:color="auto"/>
        <w:left w:val="none" w:sz="0" w:space="0" w:color="auto"/>
        <w:bottom w:val="none" w:sz="0" w:space="0" w:color="auto"/>
        <w:right w:val="none" w:sz="0" w:space="0" w:color="auto"/>
      </w:divBdr>
      <w:divsChild>
        <w:div w:id="47001897">
          <w:marLeft w:val="0"/>
          <w:marRight w:val="0"/>
          <w:marTop w:val="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sChild>
            <w:div w:id="325789041">
              <w:marLeft w:val="0"/>
              <w:marRight w:val="0"/>
              <w:marTop w:val="0"/>
              <w:marBottom w:val="0"/>
              <w:divBdr>
                <w:top w:val="none" w:sz="0" w:space="0" w:color="auto"/>
                <w:left w:val="none" w:sz="0" w:space="0" w:color="auto"/>
                <w:bottom w:val="none" w:sz="0" w:space="0" w:color="auto"/>
                <w:right w:val="none" w:sz="0" w:space="0" w:color="auto"/>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sChild>
            <w:div w:id="1627273353">
              <w:marLeft w:val="0"/>
              <w:marRight w:val="0"/>
              <w:marTop w:val="0"/>
              <w:marBottom w:val="0"/>
              <w:divBdr>
                <w:top w:val="none" w:sz="0" w:space="0" w:color="auto"/>
                <w:left w:val="none" w:sz="0" w:space="0" w:color="auto"/>
                <w:bottom w:val="none" w:sz="0" w:space="0" w:color="auto"/>
                <w:right w:val="none" w:sz="0" w:space="0" w:color="auto"/>
              </w:divBdr>
              <w:divsChild>
                <w:div w:id="1589919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768446">
          <w:marLeft w:val="0"/>
          <w:marRight w:val="0"/>
          <w:marTop w:val="0"/>
          <w:marBottom w:val="0"/>
          <w:divBdr>
            <w:top w:val="none" w:sz="0" w:space="0" w:color="auto"/>
            <w:left w:val="none" w:sz="0" w:space="0" w:color="auto"/>
            <w:bottom w:val="none" w:sz="0" w:space="0" w:color="auto"/>
            <w:right w:val="none" w:sz="0" w:space="0" w:color="auto"/>
          </w:divBdr>
        </w:div>
        <w:div w:id="462389189">
          <w:marLeft w:val="0"/>
          <w:marRight w:val="0"/>
          <w:marTop w:val="0"/>
          <w:marBottom w:val="0"/>
          <w:divBdr>
            <w:top w:val="none" w:sz="0" w:space="0" w:color="auto"/>
            <w:left w:val="none" w:sz="0" w:space="0" w:color="auto"/>
            <w:bottom w:val="none" w:sz="0" w:space="0" w:color="auto"/>
            <w:right w:val="none" w:sz="0" w:space="0" w:color="auto"/>
          </w:divBdr>
          <w:divsChild>
            <w:div w:id="994800972">
              <w:marLeft w:val="0"/>
              <w:marRight w:val="0"/>
              <w:marTop w:val="0"/>
              <w:marBottom w:val="0"/>
              <w:divBdr>
                <w:top w:val="none" w:sz="0" w:space="0" w:color="auto"/>
                <w:left w:val="none" w:sz="0" w:space="0" w:color="auto"/>
                <w:bottom w:val="none" w:sz="0" w:space="0" w:color="auto"/>
                <w:right w:val="none" w:sz="0" w:space="0" w:color="auto"/>
              </w:divBdr>
            </w:div>
          </w:divsChild>
        </w:div>
        <w:div w:id="472060864">
          <w:marLeft w:val="0"/>
          <w:marRight w:val="0"/>
          <w:marTop w:val="0"/>
          <w:marBottom w:val="0"/>
          <w:divBdr>
            <w:top w:val="none" w:sz="0" w:space="0" w:color="auto"/>
            <w:left w:val="none" w:sz="0" w:space="0" w:color="auto"/>
            <w:bottom w:val="none" w:sz="0" w:space="0" w:color="auto"/>
            <w:right w:val="none" w:sz="0" w:space="0" w:color="auto"/>
          </w:divBdr>
          <w:divsChild>
            <w:div w:id="1609852212">
              <w:marLeft w:val="0"/>
              <w:marRight w:val="0"/>
              <w:marTop w:val="0"/>
              <w:marBottom w:val="0"/>
              <w:divBdr>
                <w:top w:val="none" w:sz="0" w:space="0" w:color="auto"/>
                <w:left w:val="none" w:sz="0" w:space="0" w:color="auto"/>
                <w:bottom w:val="none" w:sz="0" w:space="0" w:color="auto"/>
                <w:right w:val="none" w:sz="0" w:space="0" w:color="auto"/>
              </w:divBdr>
            </w:div>
          </w:divsChild>
        </w:div>
        <w:div w:id="490677900">
          <w:marLeft w:val="0"/>
          <w:marRight w:val="0"/>
          <w:marTop w:val="0"/>
          <w:marBottom w:val="0"/>
          <w:divBdr>
            <w:top w:val="none" w:sz="0" w:space="0" w:color="auto"/>
            <w:left w:val="none" w:sz="0" w:space="0" w:color="auto"/>
            <w:bottom w:val="none" w:sz="0" w:space="0" w:color="auto"/>
            <w:right w:val="none" w:sz="0" w:space="0" w:color="auto"/>
          </w:divBdr>
        </w:div>
        <w:div w:id="509687999">
          <w:marLeft w:val="0"/>
          <w:marRight w:val="0"/>
          <w:marTop w:val="0"/>
          <w:marBottom w:val="0"/>
          <w:divBdr>
            <w:top w:val="none" w:sz="0" w:space="0" w:color="auto"/>
            <w:left w:val="none" w:sz="0" w:space="0" w:color="auto"/>
            <w:bottom w:val="none" w:sz="0" w:space="0" w:color="auto"/>
            <w:right w:val="none" w:sz="0" w:space="0" w:color="auto"/>
          </w:divBdr>
          <w:divsChild>
            <w:div w:id="833226183">
              <w:marLeft w:val="0"/>
              <w:marRight w:val="0"/>
              <w:marTop w:val="0"/>
              <w:marBottom w:val="0"/>
              <w:divBdr>
                <w:top w:val="none" w:sz="0" w:space="0" w:color="auto"/>
                <w:left w:val="none" w:sz="0" w:space="0" w:color="auto"/>
                <w:bottom w:val="none" w:sz="0" w:space="0" w:color="auto"/>
                <w:right w:val="none" w:sz="0" w:space="0" w:color="auto"/>
              </w:divBdr>
            </w:div>
          </w:divsChild>
        </w:div>
        <w:div w:id="634600562">
          <w:marLeft w:val="0"/>
          <w:marRight w:val="0"/>
          <w:marTop w:val="300"/>
          <w:marBottom w:val="0"/>
          <w:divBdr>
            <w:top w:val="none" w:sz="0" w:space="0" w:color="auto"/>
            <w:left w:val="none" w:sz="0" w:space="0" w:color="auto"/>
            <w:bottom w:val="none" w:sz="0" w:space="0" w:color="auto"/>
            <w:right w:val="none" w:sz="0" w:space="0" w:color="auto"/>
          </w:divBdr>
          <w:divsChild>
            <w:div w:id="460417196">
              <w:marLeft w:val="0"/>
              <w:marRight w:val="0"/>
              <w:marTop w:val="0"/>
              <w:marBottom w:val="0"/>
              <w:divBdr>
                <w:top w:val="none" w:sz="0" w:space="0" w:color="auto"/>
                <w:left w:val="none" w:sz="0" w:space="0" w:color="auto"/>
                <w:bottom w:val="none" w:sz="0" w:space="0" w:color="auto"/>
                <w:right w:val="none" w:sz="0" w:space="0" w:color="auto"/>
              </w:divBdr>
              <w:divsChild>
                <w:div w:id="744452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2479">
          <w:marLeft w:val="0"/>
          <w:marRight w:val="0"/>
          <w:marTop w:val="0"/>
          <w:marBottom w:val="0"/>
          <w:divBdr>
            <w:top w:val="none" w:sz="0" w:space="0" w:color="auto"/>
            <w:left w:val="none" w:sz="0" w:space="0" w:color="auto"/>
            <w:bottom w:val="none" w:sz="0" w:space="0" w:color="auto"/>
            <w:right w:val="none" w:sz="0" w:space="0" w:color="auto"/>
          </w:divBdr>
          <w:divsChild>
            <w:div w:id="1330714607">
              <w:marLeft w:val="0"/>
              <w:marRight w:val="0"/>
              <w:marTop w:val="0"/>
              <w:marBottom w:val="0"/>
              <w:divBdr>
                <w:top w:val="none" w:sz="0" w:space="0" w:color="auto"/>
                <w:left w:val="none" w:sz="0" w:space="0" w:color="auto"/>
                <w:bottom w:val="none" w:sz="0" w:space="0" w:color="auto"/>
                <w:right w:val="none" w:sz="0" w:space="0" w:color="auto"/>
              </w:divBdr>
            </w:div>
          </w:divsChild>
        </w:div>
        <w:div w:id="784495700">
          <w:marLeft w:val="0"/>
          <w:marRight w:val="0"/>
          <w:marTop w:val="300"/>
          <w:marBottom w:val="0"/>
          <w:divBdr>
            <w:top w:val="none" w:sz="0" w:space="0" w:color="auto"/>
            <w:left w:val="none" w:sz="0" w:space="0" w:color="auto"/>
            <w:bottom w:val="none" w:sz="0" w:space="0" w:color="auto"/>
            <w:right w:val="none" w:sz="0" w:space="0" w:color="auto"/>
          </w:divBdr>
          <w:divsChild>
            <w:div w:id="1507869171">
              <w:marLeft w:val="0"/>
              <w:marRight w:val="0"/>
              <w:marTop w:val="0"/>
              <w:marBottom w:val="0"/>
              <w:divBdr>
                <w:top w:val="none" w:sz="0" w:space="0" w:color="auto"/>
                <w:left w:val="none" w:sz="0" w:space="0" w:color="auto"/>
                <w:bottom w:val="none" w:sz="0" w:space="0" w:color="auto"/>
                <w:right w:val="none" w:sz="0" w:space="0" w:color="auto"/>
              </w:divBdr>
              <w:divsChild>
                <w:div w:id="1219050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0803988">
          <w:marLeft w:val="0"/>
          <w:marRight w:val="0"/>
          <w:marTop w:val="0"/>
          <w:marBottom w:val="0"/>
          <w:divBdr>
            <w:top w:val="none" w:sz="0" w:space="0" w:color="auto"/>
            <w:left w:val="none" w:sz="0" w:space="0" w:color="auto"/>
            <w:bottom w:val="none" w:sz="0" w:space="0" w:color="auto"/>
            <w:right w:val="none" w:sz="0" w:space="0" w:color="auto"/>
          </w:divBdr>
          <w:divsChild>
            <w:div w:id="1081559116">
              <w:marLeft w:val="0"/>
              <w:marRight w:val="0"/>
              <w:marTop w:val="0"/>
              <w:marBottom w:val="0"/>
              <w:divBdr>
                <w:top w:val="none" w:sz="0" w:space="0" w:color="auto"/>
                <w:left w:val="none" w:sz="0" w:space="0" w:color="auto"/>
                <w:bottom w:val="none" w:sz="0" w:space="0" w:color="auto"/>
                <w:right w:val="none" w:sz="0" w:space="0" w:color="auto"/>
              </w:divBdr>
            </w:div>
          </w:divsChild>
        </w:div>
        <w:div w:id="882207436">
          <w:marLeft w:val="0"/>
          <w:marRight w:val="0"/>
          <w:marTop w:val="0"/>
          <w:marBottom w:val="0"/>
          <w:divBdr>
            <w:top w:val="none" w:sz="0" w:space="0" w:color="auto"/>
            <w:left w:val="none" w:sz="0" w:space="0" w:color="auto"/>
            <w:bottom w:val="none" w:sz="0" w:space="0" w:color="auto"/>
            <w:right w:val="none" w:sz="0" w:space="0" w:color="auto"/>
          </w:divBdr>
        </w:div>
        <w:div w:id="937837316">
          <w:marLeft w:val="0"/>
          <w:marRight w:val="0"/>
          <w:marTop w:val="0"/>
          <w:marBottom w:val="0"/>
          <w:divBdr>
            <w:top w:val="none" w:sz="0" w:space="0" w:color="auto"/>
            <w:left w:val="none" w:sz="0" w:space="0" w:color="auto"/>
            <w:bottom w:val="none" w:sz="0" w:space="0" w:color="auto"/>
            <w:right w:val="none" w:sz="0" w:space="0" w:color="auto"/>
          </w:divBdr>
        </w:div>
        <w:div w:id="1101679353">
          <w:marLeft w:val="0"/>
          <w:marRight w:val="0"/>
          <w:marTop w:val="0"/>
          <w:marBottom w:val="0"/>
          <w:divBdr>
            <w:top w:val="none" w:sz="0" w:space="0" w:color="auto"/>
            <w:left w:val="none" w:sz="0" w:space="0" w:color="auto"/>
            <w:bottom w:val="none" w:sz="0" w:space="0" w:color="auto"/>
            <w:right w:val="none" w:sz="0" w:space="0" w:color="auto"/>
          </w:divBdr>
        </w:div>
        <w:div w:id="1128859456">
          <w:marLeft w:val="0"/>
          <w:marRight w:val="0"/>
          <w:marTop w:val="0"/>
          <w:marBottom w:val="0"/>
          <w:divBdr>
            <w:top w:val="none" w:sz="0" w:space="0" w:color="auto"/>
            <w:left w:val="none" w:sz="0" w:space="0" w:color="auto"/>
            <w:bottom w:val="none" w:sz="0" w:space="0" w:color="auto"/>
            <w:right w:val="none" w:sz="0" w:space="0" w:color="auto"/>
          </w:divBdr>
          <w:divsChild>
            <w:div w:id="84883879">
              <w:marLeft w:val="0"/>
              <w:marRight w:val="0"/>
              <w:marTop w:val="0"/>
              <w:marBottom w:val="0"/>
              <w:divBdr>
                <w:top w:val="none" w:sz="0" w:space="0" w:color="auto"/>
                <w:left w:val="none" w:sz="0" w:space="0" w:color="auto"/>
                <w:bottom w:val="none" w:sz="0" w:space="0" w:color="auto"/>
                <w:right w:val="none" w:sz="0" w:space="0" w:color="auto"/>
              </w:divBdr>
            </w:div>
          </w:divsChild>
        </w:div>
        <w:div w:id="1385790484">
          <w:marLeft w:val="0"/>
          <w:marRight w:val="0"/>
          <w:marTop w:val="0"/>
          <w:marBottom w:val="0"/>
          <w:divBdr>
            <w:top w:val="none" w:sz="0" w:space="0" w:color="auto"/>
            <w:left w:val="none" w:sz="0" w:space="0" w:color="auto"/>
            <w:bottom w:val="none" w:sz="0" w:space="0" w:color="auto"/>
            <w:right w:val="none" w:sz="0" w:space="0" w:color="auto"/>
          </w:divBdr>
        </w:div>
        <w:div w:id="1945458172">
          <w:marLeft w:val="0"/>
          <w:marRight w:val="0"/>
          <w:marTop w:val="300"/>
          <w:marBottom w:val="0"/>
          <w:divBdr>
            <w:top w:val="none" w:sz="0" w:space="0" w:color="auto"/>
            <w:left w:val="none" w:sz="0" w:space="0" w:color="auto"/>
            <w:bottom w:val="none" w:sz="0" w:space="0" w:color="auto"/>
            <w:right w:val="none" w:sz="0" w:space="0" w:color="auto"/>
          </w:divBdr>
          <w:divsChild>
            <w:div w:id="1490439300">
              <w:marLeft w:val="0"/>
              <w:marRight w:val="0"/>
              <w:marTop w:val="0"/>
              <w:marBottom w:val="0"/>
              <w:divBdr>
                <w:top w:val="none" w:sz="0" w:space="0" w:color="auto"/>
                <w:left w:val="none" w:sz="0" w:space="0" w:color="auto"/>
                <w:bottom w:val="none" w:sz="0" w:space="0" w:color="auto"/>
                <w:right w:val="none" w:sz="0" w:space="0" w:color="auto"/>
              </w:divBdr>
              <w:divsChild>
                <w:div w:id="185337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1989350">
      <w:bodyDiv w:val="1"/>
      <w:marLeft w:val="0"/>
      <w:marRight w:val="0"/>
      <w:marTop w:val="0"/>
      <w:marBottom w:val="0"/>
      <w:divBdr>
        <w:top w:val="none" w:sz="0" w:space="0" w:color="auto"/>
        <w:left w:val="none" w:sz="0" w:space="0" w:color="auto"/>
        <w:bottom w:val="none" w:sz="0" w:space="0" w:color="auto"/>
        <w:right w:val="none" w:sz="0" w:space="0" w:color="auto"/>
      </w:divBdr>
      <w:divsChild>
        <w:div w:id="578179300">
          <w:marLeft w:val="0"/>
          <w:marRight w:val="0"/>
          <w:marTop w:val="0"/>
          <w:marBottom w:val="0"/>
          <w:divBdr>
            <w:top w:val="none" w:sz="0" w:space="0" w:color="auto"/>
            <w:left w:val="none" w:sz="0" w:space="0" w:color="auto"/>
            <w:bottom w:val="none" w:sz="0" w:space="0" w:color="auto"/>
            <w:right w:val="none" w:sz="0" w:space="0" w:color="auto"/>
          </w:divBdr>
        </w:div>
        <w:div w:id="791440877">
          <w:marLeft w:val="0"/>
          <w:marRight w:val="0"/>
          <w:marTop w:val="0"/>
          <w:marBottom w:val="0"/>
          <w:divBdr>
            <w:top w:val="none" w:sz="0" w:space="0" w:color="auto"/>
            <w:left w:val="none" w:sz="0" w:space="0" w:color="auto"/>
            <w:bottom w:val="none" w:sz="0" w:space="0" w:color="auto"/>
            <w:right w:val="none" w:sz="0" w:space="0" w:color="auto"/>
          </w:divBdr>
          <w:divsChild>
            <w:div w:id="1429809316">
              <w:marLeft w:val="0"/>
              <w:marRight w:val="0"/>
              <w:marTop w:val="0"/>
              <w:marBottom w:val="0"/>
              <w:divBdr>
                <w:top w:val="none" w:sz="0" w:space="0" w:color="auto"/>
                <w:left w:val="none" w:sz="0" w:space="0" w:color="auto"/>
                <w:bottom w:val="none" w:sz="0" w:space="0" w:color="auto"/>
                <w:right w:val="none" w:sz="0" w:space="0" w:color="auto"/>
              </w:divBdr>
            </w:div>
          </w:divsChild>
        </w:div>
        <w:div w:id="1098453450">
          <w:marLeft w:val="0"/>
          <w:marRight w:val="0"/>
          <w:marTop w:val="0"/>
          <w:marBottom w:val="0"/>
          <w:divBdr>
            <w:top w:val="none" w:sz="0" w:space="0" w:color="auto"/>
            <w:left w:val="none" w:sz="0" w:space="0" w:color="auto"/>
            <w:bottom w:val="none" w:sz="0" w:space="0" w:color="auto"/>
            <w:right w:val="none" w:sz="0" w:space="0" w:color="auto"/>
          </w:divBdr>
        </w:div>
        <w:div w:id="2117674777">
          <w:marLeft w:val="0"/>
          <w:marRight w:val="0"/>
          <w:marTop w:val="0"/>
          <w:marBottom w:val="0"/>
          <w:divBdr>
            <w:top w:val="none" w:sz="0" w:space="0" w:color="auto"/>
            <w:left w:val="none" w:sz="0" w:space="0" w:color="auto"/>
            <w:bottom w:val="none" w:sz="0" w:space="0" w:color="auto"/>
            <w:right w:val="none" w:sz="0" w:space="0" w:color="auto"/>
          </w:divBdr>
          <w:divsChild>
            <w:div w:id="1988433064">
              <w:marLeft w:val="0"/>
              <w:marRight w:val="0"/>
              <w:marTop w:val="0"/>
              <w:marBottom w:val="0"/>
              <w:divBdr>
                <w:top w:val="none" w:sz="0" w:space="0" w:color="auto"/>
                <w:left w:val="none" w:sz="0" w:space="0" w:color="auto"/>
                <w:bottom w:val="none" w:sz="0" w:space="0" w:color="auto"/>
                <w:right w:val="none" w:sz="0" w:space="0" w:color="auto"/>
              </w:divBdr>
            </w:div>
          </w:divsChild>
        </w:div>
        <w:div w:id="2088451418">
          <w:marLeft w:val="0"/>
          <w:marRight w:val="0"/>
          <w:marTop w:val="0"/>
          <w:marBottom w:val="0"/>
          <w:divBdr>
            <w:top w:val="none" w:sz="0" w:space="0" w:color="auto"/>
            <w:left w:val="none" w:sz="0" w:space="0" w:color="auto"/>
            <w:bottom w:val="none" w:sz="0" w:space="0" w:color="auto"/>
            <w:right w:val="none" w:sz="0" w:space="0" w:color="auto"/>
          </w:divBdr>
        </w:div>
        <w:div w:id="1704014601">
          <w:marLeft w:val="0"/>
          <w:marRight w:val="0"/>
          <w:marTop w:val="0"/>
          <w:marBottom w:val="0"/>
          <w:divBdr>
            <w:top w:val="none" w:sz="0" w:space="0" w:color="auto"/>
            <w:left w:val="none" w:sz="0" w:space="0" w:color="auto"/>
            <w:bottom w:val="none" w:sz="0" w:space="0" w:color="auto"/>
            <w:right w:val="none" w:sz="0" w:space="0" w:color="auto"/>
          </w:divBdr>
          <w:divsChild>
            <w:div w:id="1350136536">
              <w:marLeft w:val="0"/>
              <w:marRight w:val="0"/>
              <w:marTop w:val="0"/>
              <w:marBottom w:val="0"/>
              <w:divBdr>
                <w:top w:val="none" w:sz="0" w:space="0" w:color="auto"/>
                <w:left w:val="none" w:sz="0" w:space="0" w:color="auto"/>
                <w:bottom w:val="none" w:sz="0" w:space="0" w:color="auto"/>
                <w:right w:val="none" w:sz="0" w:space="0" w:color="auto"/>
              </w:divBdr>
            </w:div>
          </w:divsChild>
        </w:div>
        <w:div w:id="2035567731">
          <w:marLeft w:val="0"/>
          <w:marRight w:val="0"/>
          <w:marTop w:val="0"/>
          <w:marBottom w:val="0"/>
          <w:divBdr>
            <w:top w:val="none" w:sz="0" w:space="0" w:color="auto"/>
            <w:left w:val="none" w:sz="0" w:space="0" w:color="auto"/>
            <w:bottom w:val="none" w:sz="0" w:space="0" w:color="auto"/>
            <w:right w:val="none" w:sz="0" w:space="0" w:color="auto"/>
          </w:divBdr>
        </w:div>
        <w:div w:id="127826678">
          <w:marLeft w:val="0"/>
          <w:marRight w:val="0"/>
          <w:marTop w:val="0"/>
          <w:marBottom w:val="0"/>
          <w:divBdr>
            <w:top w:val="none" w:sz="0" w:space="0" w:color="auto"/>
            <w:left w:val="none" w:sz="0" w:space="0" w:color="auto"/>
            <w:bottom w:val="none" w:sz="0" w:space="0" w:color="auto"/>
            <w:right w:val="none" w:sz="0" w:space="0" w:color="auto"/>
          </w:divBdr>
          <w:divsChild>
            <w:div w:id="1952861870">
              <w:marLeft w:val="0"/>
              <w:marRight w:val="0"/>
              <w:marTop w:val="0"/>
              <w:marBottom w:val="0"/>
              <w:divBdr>
                <w:top w:val="none" w:sz="0" w:space="0" w:color="auto"/>
                <w:left w:val="none" w:sz="0" w:space="0" w:color="auto"/>
                <w:bottom w:val="none" w:sz="0" w:space="0" w:color="auto"/>
                <w:right w:val="none" w:sz="0" w:space="0" w:color="auto"/>
              </w:divBdr>
            </w:div>
          </w:divsChild>
        </w:div>
        <w:div w:id="1380519131">
          <w:marLeft w:val="0"/>
          <w:marRight w:val="0"/>
          <w:marTop w:val="0"/>
          <w:marBottom w:val="0"/>
          <w:divBdr>
            <w:top w:val="none" w:sz="0" w:space="0" w:color="auto"/>
            <w:left w:val="none" w:sz="0" w:space="0" w:color="auto"/>
            <w:bottom w:val="none" w:sz="0" w:space="0" w:color="auto"/>
            <w:right w:val="none" w:sz="0" w:space="0" w:color="auto"/>
          </w:divBdr>
        </w:div>
        <w:div w:id="1290404041">
          <w:marLeft w:val="0"/>
          <w:marRight w:val="0"/>
          <w:marTop w:val="0"/>
          <w:marBottom w:val="0"/>
          <w:divBdr>
            <w:top w:val="none" w:sz="0" w:space="0" w:color="auto"/>
            <w:left w:val="none" w:sz="0" w:space="0" w:color="auto"/>
            <w:bottom w:val="none" w:sz="0" w:space="0" w:color="auto"/>
            <w:right w:val="none" w:sz="0" w:space="0" w:color="auto"/>
          </w:divBdr>
          <w:divsChild>
            <w:div w:id="1038747690">
              <w:marLeft w:val="0"/>
              <w:marRight w:val="0"/>
              <w:marTop w:val="0"/>
              <w:marBottom w:val="0"/>
              <w:divBdr>
                <w:top w:val="none" w:sz="0" w:space="0" w:color="auto"/>
                <w:left w:val="none" w:sz="0" w:space="0" w:color="auto"/>
                <w:bottom w:val="none" w:sz="0" w:space="0" w:color="auto"/>
                <w:right w:val="none" w:sz="0" w:space="0" w:color="auto"/>
              </w:divBdr>
            </w:div>
          </w:divsChild>
        </w:div>
        <w:div w:id="888030204">
          <w:marLeft w:val="0"/>
          <w:marRight w:val="0"/>
          <w:marTop w:val="0"/>
          <w:marBottom w:val="0"/>
          <w:divBdr>
            <w:top w:val="none" w:sz="0" w:space="0" w:color="auto"/>
            <w:left w:val="none" w:sz="0" w:space="0" w:color="auto"/>
            <w:bottom w:val="none" w:sz="0" w:space="0" w:color="auto"/>
            <w:right w:val="none" w:sz="0" w:space="0" w:color="auto"/>
          </w:divBdr>
        </w:div>
        <w:div w:id="986589204">
          <w:marLeft w:val="0"/>
          <w:marRight w:val="0"/>
          <w:marTop w:val="0"/>
          <w:marBottom w:val="0"/>
          <w:divBdr>
            <w:top w:val="none" w:sz="0" w:space="0" w:color="auto"/>
            <w:left w:val="none" w:sz="0" w:space="0" w:color="auto"/>
            <w:bottom w:val="none" w:sz="0" w:space="0" w:color="auto"/>
            <w:right w:val="none" w:sz="0" w:space="0" w:color="auto"/>
          </w:divBdr>
          <w:divsChild>
            <w:div w:id="1032221892">
              <w:marLeft w:val="0"/>
              <w:marRight w:val="0"/>
              <w:marTop w:val="0"/>
              <w:marBottom w:val="0"/>
              <w:divBdr>
                <w:top w:val="none" w:sz="0" w:space="0" w:color="auto"/>
                <w:left w:val="none" w:sz="0" w:space="0" w:color="auto"/>
                <w:bottom w:val="none" w:sz="0" w:space="0" w:color="auto"/>
                <w:right w:val="none" w:sz="0" w:space="0" w:color="auto"/>
              </w:divBdr>
            </w:div>
          </w:divsChild>
        </w:div>
        <w:div w:id="604727619">
          <w:marLeft w:val="0"/>
          <w:marRight w:val="0"/>
          <w:marTop w:val="0"/>
          <w:marBottom w:val="0"/>
          <w:divBdr>
            <w:top w:val="none" w:sz="0" w:space="0" w:color="auto"/>
            <w:left w:val="none" w:sz="0" w:space="0" w:color="auto"/>
            <w:bottom w:val="none" w:sz="0" w:space="0" w:color="auto"/>
            <w:right w:val="none" w:sz="0" w:space="0" w:color="auto"/>
          </w:divBdr>
        </w:div>
        <w:div w:id="1577738494">
          <w:marLeft w:val="0"/>
          <w:marRight w:val="0"/>
          <w:marTop w:val="0"/>
          <w:marBottom w:val="0"/>
          <w:divBdr>
            <w:top w:val="none" w:sz="0" w:space="0" w:color="auto"/>
            <w:left w:val="none" w:sz="0" w:space="0" w:color="auto"/>
            <w:bottom w:val="none" w:sz="0" w:space="0" w:color="auto"/>
            <w:right w:val="none" w:sz="0" w:space="0" w:color="auto"/>
          </w:divBdr>
          <w:divsChild>
            <w:div w:id="1208447944">
              <w:marLeft w:val="0"/>
              <w:marRight w:val="0"/>
              <w:marTop w:val="0"/>
              <w:marBottom w:val="0"/>
              <w:divBdr>
                <w:top w:val="none" w:sz="0" w:space="0" w:color="auto"/>
                <w:left w:val="none" w:sz="0" w:space="0" w:color="auto"/>
                <w:bottom w:val="none" w:sz="0" w:space="0" w:color="auto"/>
                <w:right w:val="none" w:sz="0" w:space="0" w:color="auto"/>
              </w:divBdr>
            </w:div>
          </w:divsChild>
        </w:div>
        <w:div w:id="585891881">
          <w:marLeft w:val="0"/>
          <w:marRight w:val="0"/>
          <w:marTop w:val="300"/>
          <w:marBottom w:val="0"/>
          <w:divBdr>
            <w:top w:val="none" w:sz="0" w:space="0" w:color="auto"/>
            <w:left w:val="none" w:sz="0" w:space="0" w:color="auto"/>
            <w:bottom w:val="none" w:sz="0" w:space="0" w:color="auto"/>
            <w:right w:val="none" w:sz="0" w:space="0" w:color="auto"/>
          </w:divBdr>
          <w:divsChild>
            <w:div w:id="1425539516">
              <w:marLeft w:val="0"/>
              <w:marRight w:val="0"/>
              <w:marTop w:val="0"/>
              <w:marBottom w:val="0"/>
              <w:divBdr>
                <w:top w:val="none" w:sz="0" w:space="0" w:color="auto"/>
                <w:left w:val="none" w:sz="0" w:space="0" w:color="auto"/>
                <w:bottom w:val="none" w:sz="0" w:space="0" w:color="auto"/>
                <w:right w:val="none" w:sz="0" w:space="0" w:color="auto"/>
              </w:divBdr>
              <w:divsChild>
                <w:div w:id="518737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898259">
          <w:marLeft w:val="0"/>
          <w:marRight w:val="0"/>
          <w:marTop w:val="300"/>
          <w:marBottom w:val="0"/>
          <w:divBdr>
            <w:top w:val="none" w:sz="0" w:space="0" w:color="auto"/>
            <w:left w:val="none" w:sz="0" w:space="0" w:color="auto"/>
            <w:bottom w:val="none" w:sz="0" w:space="0" w:color="auto"/>
            <w:right w:val="none" w:sz="0" w:space="0" w:color="auto"/>
          </w:divBdr>
          <w:divsChild>
            <w:div w:id="1610313401">
              <w:marLeft w:val="0"/>
              <w:marRight w:val="0"/>
              <w:marTop w:val="0"/>
              <w:marBottom w:val="0"/>
              <w:divBdr>
                <w:top w:val="none" w:sz="0" w:space="0" w:color="auto"/>
                <w:left w:val="none" w:sz="0" w:space="0" w:color="auto"/>
                <w:bottom w:val="none" w:sz="0" w:space="0" w:color="auto"/>
                <w:right w:val="none" w:sz="0" w:space="0" w:color="auto"/>
              </w:divBdr>
              <w:divsChild>
                <w:div w:id="548150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721997">
          <w:marLeft w:val="0"/>
          <w:marRight w:val="0"/>
          <w:marTop w:val="300"/>
          <w:marBottom w:val="0"/>
          <w:divBdr>
            <w:top w:val="none" w:sz="0" w:space="0" w:color="auto"/>
            <w:left w:val="none" w:sz="0" w:space="0" w:color="auto"/>
            <w:bottom w:val="none" w:sz="0" w:space="0" w:color="auto"/>
            <w:right w:val="none" w:sz="0" w:space="0" w:color="auto"/>
          </w:divBdr>
          <w:divsChild>
            <w:div w:id="1936091820">
              <w:marLeft w:val="0"/>
              <w:marRight w:val="0"/>
              <w:marTop w:val="0"/>
              <w:marBottom w:val="0"/>
              <w:divBdr>
                <w:top w:val="none" w:sz="0" w:space="0" w:color="auto"/>
                <w:left w:val="none" w:sz="0" w:space="0" w:color="auto"/>
                <w:bottom w:val="none" w:sz="0" w:space="0" w:color="auto"/>
                <w:right w:val="none" w:sz="0" w:space="0" w:color="auto"/>
              </w:divBdr>
              <w:divsChild>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2059449">
      <w:bodyDiv w:val="1"/>
      <w:marLeft w:val="0"/>
      <w:marRight w:val="0"/>
      <w:marTop w:val="0"/>
      <w:marBottom w:val="0"/>
      <w:divBdr>
        <w:top w:val="none" w:sz="0" w:space="0" w:color="auto"/>
        <w:left w:val="none" w:sz="0" w:space="0" w:color="auto"/>
        <w:bottom w:val="none" w:sz="0" w:space="0" w:color="auto"/>
        <w:right w:val="none" w:sz="0" w:space="0" w:color="auto"/>
      </w:divBdr>
    </w:div>
    <w:div w:id="1602836382">
      <w:bodyDiv w:val="1"/>
      <w:marLeft w:val="0"/>
      <w:marRight w:val="0"/>
      <w:marTop w:val="0"/>
      <w:marBottom w:val="0"/>
      <w:divBdr>
        <w:top w:val="none" w:sz="0" w:space="0" w:color="auto"/>
        <w:left w:val="none" w:sz="0" w:space="0" w:color="auto"/>
        <w:bottom w:val="none" w:sz="0" w:space="0" w:color="auto"/>
        <w:right w:val="none" w:sz="0" w:space="0" w:color="auto"/>
      </w:divBdr>
      <w:divsChild>
        <w:div w:id="100345939">
          <w:marLeft w:val="0"/>
          <w:marRight w:val="0"/>
          <w:marTop w:val="0"/>
          <w:marBottom w:val="0"/>
          <w:divBdr>
            <w:top w:val="none" w:sz="0" w:space="0" w:color="auto"/>
            <w:left w:val="none" w:sz="0" w:space="0" w:color="auto"/>
            <w:bottom w:val="none" w:sz="0" w:space="0" w:color="auto"/>
            <w:right w:val="none" w:sz="0" w:space="0" w:color="auto"/>
          </w:divBdr>
        </w:div>
        <w:div w:id="191919241">
          <w:marLeft w:val="0"/>
          <w:marRight w:val="0"/>
          <w:marTop w:val="0"/>
          <w:marBottom w:val="0"/>
          <w:divBdr>
            <w:top w:val="none" w:sz="0" w:space="0" w:color="auto"/>
            <w:left w:val="none" w:sz="0" w:space="0" w:color="auto"/>
            <w:bottom w:val="none" w:sz="0" w:space="0" w:color="auto"/>
            <w:right w:val="none" w:sz="0" w:space="0" w:color="auto"/>
          </w:divBdr>
          <w:divsChild>
            <w:div w:id="387919829">
              <w:marLeft w:val="0"/>
              <w:marRight w:val="0"/>
              <w:marTop w:val="0"/>
              <w:marBottom w:val="0"/>
              <w:divBdr>
                <w:top w:val="none" w:sz="0" w:space="0" w:color="auto"/>
                <w:left w:val="none" w:sz="0" w:space="0" w:color="auto"/>
                <w:bottom w:val="none" w:sz="0" w:space="0" w:color="auto"/>
                <w:right w:val="none" w:sz="0" w:space="0" w:color="auto"/>
              </w:divBdr>
            </w:div>
          </w:divsChild>
        </w:div>
        <w:div w:id="299389385">
          <w:marLeft w:val="0"/>
          <w:marRight w:val="0"/>
          <w:marTop w:val="0"/>
          <w:marBottom w:val="0"/>
          <w:divBdr>
            <w:top w:val="none" w:sz="0" w:space="0" w:color="auto"/>
            <w:left w:val="none" w:sz="0" w:space="0" w:color="auto"/>
            <w:bottom w:val="none" w:sz="0" w:space="0" w:color="auto"/>
            <w:right w:val="none" w:sz="0" w:space="0" w:color="auto"/>
          </w:divBdr>
          <w:divsChild>
            <w:div w:id="108210893">
              <w:marLeft w:val="0"/>
              <w:marRight w:val="0"/>
              <w:marTop w:val="0"/>
              <w:marBottom w:val="0"/>
              <w:divBdr>
                <w:top w:val="none" w:sz="0" w:space="0" w:color="auto"/>
                <w:left w:val="none" w:sz="0" w:space="0" w:color="auto"/>
                <w:bottom w:val="none" w:sz="0" w:space="0" w:color="auto"/>
                <w:right w:val="none" w:sz="0" w:space="0" w:color="auto"/>
              </w:divBdr>
            </w:div>
          </w:divsChild>
        </w:div>
        <w:div w:id="373041679">
          <w:marLeft w:val="0"/>
          <w:marRight w:val="0"/>
          <w:marTop w:val="0"/>
          <w:marBottom w:val="0"/>
          <w:divBdr>
            <w:top w:val="none" w:sz="0" w:space="0" w:color="auto"/>
            <w:left w:val="none" w:sz="0" w:space="0" w:color="auto"/>
            <w:bottom w:val="none" w:sz="0" w:space="0" w:color="auto"/>
            <w:right w:val="none" w:sz="0" w:space="0" w:color="auto"/>
          </w:divBdr>
        </w:div>
        <w:div w:id="609706827">
          <w:marLeft w:val="0"/>
          <w:marRight w:val="0"/>
          <w:marTop w:val="0"/>
          <w:marBottom w:val="0"/>
          <w:divBdr>
            <w:top w:val="none" w:sz="0" w:space="0" w:color="auto"/>
            <w:left w:val="none" w:sz="0" w:space="0" w:color="auto"/>
            <w:bottom w:val="none" w:sz="0" w:space="0" w:color="auto"/>
            <w:right w:val="none" w:sz="0" w:space="0" w:color="auto"/>
          </w:divBdr>
        </w:div>
        <w:div w:id="732119313">
          <w:marLeft w:val="0"/>
          <w:marRight w:val="0"/>
          <w:marTop w:val="0"/>
          <w:marBottom w:val="0"/>
          <w:divBdr>
            <w:top w:val="none" w:sz="0" w:space="0" w:color="auto"/>
            <w:left w:val="none" w:sz="0" w:space="0" w:color="auto"/>
            <w:bottom w:val="none" w:sz="0" w:space="0" w:color="auto"/>
            <w:right w:val="none" w:sz="0" w:space="0" w:color="auto"/>
          </w:divBdr>
        </w:div>
        <w:div w:id="799418761">
          <w:marLeft w:val="0"/>
          <w:marRight w:val="0"/>
          <w:marTop w:val="0"/>
          <w:marBottom w:val="0"/>
          <w:divBdr>
            <w:top w:val="none" w:sz="0" w:space="0" w:color="auto"/>
            <w:left w:val="none" w:sz="0" w:space="0" w:color="auto"/>
            <w:bottom w:val="none" w:sz="0" w:space="0" w:color="auto"/>
            <w:right w:val="none" w:sz="0" w:space="0" w:color="auto"/>
          </w:divBdr>
          <w:divsChild>
            <w:div w:id="1076896338">
              <w:marLeft w:val="0"/>
              <w:marRight w:val="0"/>
              <w:marTop w:val="0"/>
              <w:marBottom w:val="0"/>
              <w:divBdr>
                <w:top w:val="none" w:sz="0" w:space="0" w:color="auto"/>
                <w:left w:val="none" w:sz="0" w:space="0" w:color="auto"/>
                <w:bottom w:val="none" w:sz="0" w:space="0" w:color="auto"/>
                <w:right w:val="none" w:sz="0" w:space="0" w:color="auto"/>
              </w:divBdr>
            </w:div>
          </w:divsChild>
        </w:div>
        <w:div w:id="804855581">
          <w:marLeft w:val="0"/>
          <w:marRight w:val="0"/>
          <w:marTop w:val="300"/>
          <w:marBottom w:val="0"/>
          <w:divBdr>
            <w:top w:val="none" w:sz="0" w:space="0" w:color="auto"/>
            <w:left w:val="none" w:sz="0" w:space="0" w:color="auto"/>
            <w:bottom w:val="none" w:sz="0" w:space="0" w:color="auto"/>
            <w:right w:val="none" w:sz="0" w:space="0" w:color="auto"/>
          </w:divBdr>
          <w:divsChild>
            <w:div w:id="419985111">
              <w:marLeft w:val="0"/>
              <w:marRight w:val="0"/>
              <w:marTop w:val="0"/>
              <w:marBottom w:val="0"/>
              <w:divBdr>
                <w:top w:val="none" w:sz="0" w:space="0" w:color="auto"/>
                <w:left w:val="none" w:sz="0" w:space="0" w:color="auto"/>
                <w:bottom w:val="none" w:sz="0" w:space="0" w:color="auto"/>
                <w:right w:val="none" w:sz="0" w:space="0" w:color="auto"/>
              </w:divBdr>
              <w:divsChild>
                <w:div w:id="351958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120257">
          <w:marLeft w:val="0"/>
          <w:marRight w:val="0"/>
          <w:marTop w:val="300"/>
          <w:marBottom w:val="0"/>
          <w:divBdr>
            <w:top w:val="none" w:sz="0" w:space="0" w:color="auto"/>
            <w:left w:val="none" w:sz="0" w:space="0" w:color="auto"/>
            <w:bottom w:val="none" w:sz="0" w:space="0" w:color="auto"/>
            <w:right w:val="none" w:sz="0" w:space="0" w:color="auto"/>
          </w:divBdr>
          <w:divsChild>
            <w:div w:id="399908173">
              <w:marLeft w:val="0"/>
              <w:marRight w:val="0"/>
              <w:marTop w:val="0"/>
              <w:marBottom w:val="0"/>
              <w:divBdr>
                <w:top w:val="none" w:sz="0" w:space="0" w:color="auto"/>
                <w:left w:val="none" w:sz="0" w:space="0" w:color="auto"/>
                <w:bottom w:val="none" w:sz="0" w:space="0" w:color="auto"/>
                <w:right w:val="none" w:sz="0" w:space="0" w:color="auto"/>
              </w:divBdr>
              <w:divsChild>
                <w:div w:id="31630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147920">
          <w:marLeft w:val="0"/>
          <w:marRight w:val="0"/>
          <w:marTop w:val="0"/>
          <w:marBottom w:val="0"/>
          <w:divBdr>
            <w:top w:val="none" w:sz="0" w:space="0" w:color="auto"/>
            <w:left w:val="none" w:sz="0" w:space="0" w:color="auto"/>
            <w:bottom w:val="none" w:sz="0" w:space="0" w:color="auto"/>
            <w:right w:val="none" w:sz="0" w:space="0" w:color="auto"/>
          </w:divBdr>
          <w:divsChild>
            <w:div w:id="1427116128">
              <w:marLeft w:val="0"/>
              <w:marRight w:val="0"/>
              <w:marTop w:val="0"/>
              <w:marBottom w:val="0"/>
              <w:divBdr>
                <w:top w:val="none" w:sz="0" w:space="0" w:color="auto"/>
                <w:left w:val="none" w:sz="0" w:space="0" w:color="auto"/>
                <w:bottom w:val="none" w:sz="0" w:space="0" w:color="auto"/>
                <w:right w:val="none" w:sz="0" w:space="0" w:color="auto"/>
              </w:divBdr>
            </w:div>
          </w:divsChild>
        </w:div>
        <w:div w:id="1045906083">
          <w:marLeft w:val="0"/>
          <w:marRight w:val="0"/>
          <w:marTop w:val="0"/>
          <w:marBottom w:val="0"/>
          <w:divBdr>
            <w:top w:val="none" w:sz="0" w:space="0" w:color="auto"/>
            <w:left w:val="none" w:sz="0" w:space="0" w:color="auto"/>
            <w:bottom w:val="none" w:sz="0" w:space="0" w:color="auto"/>
            <w:right w:val="none" w:sz="0" w:space="0" w:color="auto"/>
          </w:divBdr>
          <w:divsChild>
            <w:div w:id="847402752">
              <w:marLeft w:val="0"/>
              <w:marRight w:val="0"/>
              <w:marTop w:val="0"/>
              <w:marBottom w:val="0"/>
              <w:divBdr>
                <w:top w:val="none" w:sz="0" w:space="0" w:color="auto"/>
                <w:left w:val="none" w:sz="0" w:space="0" w:color="auto"/>
                <w:bottom w:val="none" w:sz="0" w:space="0" w:color="auto"/>
                <w:right w:val="none" w:sz="0" w:space="0" w:color="auto"/>
              </w:divBdr>
            </w:div>
          </w:divsChild>
        </w:div>
        <w:div w:id="1068697655">
          <w:marLeft w:val="0"/>
          <w:marRight w:val="0"/>
          <w:marTop w:val="0"/>
          <w:marBottom w:val="0"/>
          <w:divBdr>
            <w:top w:val="none" w:sz="0" w:space="0" w:color="auto"/>
            <w:left w:val="none" w:sz="0" w:space="0" w:color="auto"/>
            <w:bottom w:val="none" w:sz="0" w:space="0" w:color="auto"/>
            <w:right w:val="none" w:sz="0" w:space="0" w:color="auto"/>
          </w:divBdr>
        </w:div>
        <w:div w:id="1077558278">
          <w:marLeft w:val="0"/>
          <w:marRight w:val="0"/>
          <w:marTop w:val="0"/>
          <w:marBottom w:val="0"/>
          <w:divBdr>
            <w:top w:val="none" w:sz="0" w:space="0" w:color="auto"/>
            <w:left w:val="none" w:sz="0" w:space="0" w:color="auto"/>
            <w:bottom w:val="none" w:sz="0" w:space="0" w:color="auto"/>
            <w:right w:val="none" w:sz="0" w:space="0" w:color="auto"/>
          </w:divBdr>
        </w:div>
        <w:div w:id="1089347076">
          <w:marLeft w:val="0"/>
          <w:marRight w:val="0"/>
          <w:marTop w:val="300"/>
          <w:marBottom w:val="0"/>
          <w:divBdr>
            <w:top w:val="none" w:sz="0" w:space="0" w:color="auto"/>
            <w:left w:val="none" w:sz="0" w:space="0" w:color="auto"/>
            <w:bottom w:val="none" w:sz="0" w:space="0" w:color="auto"/>
            <w:right w:val="none" w:sz="0" w:space="0" w:color="auto"/>
          </w:divBdr>
          <w:divsChild>
            <w:div w:id="732973366">
              <w:marLeft w:val="0"/>
              <w:marRight w:val="0"/>
              <w:marTop w:val="0"/>
              <w:marBottom w:val="0"/>
              <w:divBdr>
                <w:top w:val="none" w:sz="0" w:space="0" w:color="auto"/>
                <w:left w:val="none" w:sz="0" w:space="0" w:color="auto"/>
                <w:bottom w:val="none" w:sz="0" w:space="0" w:color="auto"/>
                <w:right w:val="none" w:sz="0" w:space="0" w:color="auto"/>
              </w:divBdr>
              <w:divsChild>
                <w:div w:id="1398820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922313">
          <w:marLeft w:val="0"/>
          <w:marRight w:val="0"/>
          <w:marTop w:val="0"/>
          <w:marBottom w:val="0"/>
          <w:divBdr>
            <w:top w:val="none" w:sz="0" w:space="0" w:color="auto"/>
            <w:left w:val="none" w:sz="0" w:space="0" w:color="auto"/>
            <w:bottom w:val="none" w:sz="0" w:space="0" w:color="auto"/>
            <w:right w:val="none" w:sz="0" w:space="0" w:color="auto"/>
          </w:divBdr>
          <w:divsChild>
            <w:div w:id="1517188119">
              <w:marLeft w:val="0"/>
              <w:marRight w:val="0"/>
              <w:marTop w:val="0"/>
              <w:marBottom w:val="0"/>
              <w:divBdr>
                <w:top w:val="none" w:sz="0" w:space="0" w:color="auto"/>
                <w:left w:val="none" w:sz="0" w:space="0" w:color="auto"/>
                <w:bottom w:val="none" w:sz="0" w:space="0" w:color="auto"/>
                <w:right w:val="none" w:sz="0" w:space="0" w:color="auto"/>
              </w:divBdr>
            </w:div>
          </w:divsChild>
        </w:div>
        <w:div w:id="1529636856">
          <w:marLeft w:val="0"/>
          <w:marRight w:val="0"/>
          <w:marTop w:val="0"/>
          <w:marBottom w:val="0"/>
          <w:divBdr>
            <w:top w:val="none" w:sz="0" w:space="0" w:color="auto"/>
            <w:left w:val="none" w:sz="0" w:space="0" w:color="auto"/>
            <w:bottom w:val="none" w:sz="0" w:space="0" w:color="auto"/>
            <w:right w:val="none" w:sz="0" w:space="0" w:color="auto"/>
          </w:divBdr>
          <w:divsChild>
            <w:div w:id="1400320823">
              <w:marLeft w:val="0"/>
              <w:marRight w:val="0"/>
              <w:marTop w:val="0"/>
              <w:marBottom w:val="0"/>
              <w:divBdr>
                <w:top w:val="none" w:sz="0" w:space="0" w:color="auto"/>
                <w:left w:val="none" w:sz="0" w:space="0" w:color="auto"/>
                <w:bottom w:val="none" w:sz="0" w:space="0" w:color="auto"/>
                <w:right w:val="none" w:sz="0" w:space="0" w:color="auto"/>
              </w:divBdr>
            </w:div>
          </w:divsChild>
        </w:div>
        <w:div w:id="1680543621">
          <w:marLeft w:val="0"/>
          <w:marRight w:val="0"/>
          <w:marTop w:val="300"/>
          <w:marBottom w:val="0"/>
          <w:divBdr>
            <w:top w:val="none" w:sz="0" w:space="0" w:color="auto"/>
            <w:left w:val="none" w:sz="0" w:space="0" w:color="auto"/>
            <w:bottom w:val="none" w:sz="0" w:space="0" w:color="auto"/>
            <w:right w:val="none" w:sz="0" w:space="0" w:color="auto"/>
          </w:divBdr>
          <w:divsChild>
            <w:div w:id="352733091">
              <w:marLeft w:val="0"/>
              <w:marRight w:val="0"/>
              <w:marTop w:val="0"/>
              <w:marBottom w:val="0"/>
              <w:divBdr>
                <w:top w:val="none" w:sz="0" w:space="0" w:color="auto"/>
                <w:left w:val="none" w:sz="0" w:space="0" w:color="auto"/>
                <w:bottom w:val="none" w:sz="0" w:space="0" w:color="auto"/>
                <w:right w:val="none" w:sz="0" w:space="0" w:color="auto"/>
              </w:divBdr>
              <w:divsChild>
                <w:div w:id="431902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507477">
          <w:marLeft w:val="0"/>
          <w:marRight w:val="0"/>
          <w:marTop w:val="0"/>
          <w:marBottom w:val="0"/>
          <w:divBdr>
            <w:top w:val="none" w:sz="0" w:space="0" w:color="auto"/>
            <w:left w:val="none" w:sz="0" w:space="0" w:color="auto"/>
            <w:bottom w:val="none" w:sz="0" w:space="0" w:color="auto"/>
            <w:right w:val="none" w:sz="0" w:space="0" w:color="auto"/>
          </w:divBdr>
        </w:div>
      </w:divsChild>
    </w:div>
    <w:div w:id="1602953109">
      <w:bodyDiv w:val="1"/>
      <w:marLeft w:val="0"/>
      <w:marRight w:val="0"/>
      <w:marTop w:val="0"/>
      <w:marBottom w:val="0"/>
      <w:divBdr>
        <w:top w:val="none" w:sz="0" w:space="0" w:color="auto"/>
        <w:left w:val="none" w:sz="0" w:space="0" w:color="auto"/>
        <w:bottom w:val="none" w:sz="0" w:space="0" w:color="auto"/>
        <w:right w:val="none" w:sz="0" w:space="0" w:color="auto"/>
      </w:divBdr>
    </w:div>
    <w:div w:id="1603342213">
      <w:bodyDiv w:val="1"/>
      <w:marLeft w:val="0"/>
      <w:marRight w:val="0"/>
      <w:marTop w:val="0"/>
      <w:marBottom w:val="0"/>
      <w:divBdr>
        <w:top w:val="none" w:sz="0" w:space="0" w:color="auto"/>
        <w:left w:val="none" w:sz="0" w:space="0" w:color="auto"/>
        <w:bottom w:val="none" w:sz="0" w:space="0" w:color="auto"/>
        <w:right w:val="none" w:sz="0" w:space="0" w:color="auto"/>
      </w:divBdr>
    </w:div>
    <w:div w:id="1603487059">
      <w:bodyDiv w:val="1"/>
      <w:marLeft w:val="0"/>
      <w:marRight w:val="0"/>
      <w:marTop w:val="0"/>
      <w:marBottom w:val="0"/>
      <w:divBdr>
        <w:top w:val="none" w:sz="0" w:space="0" w:color="auto"/>
        <w:left w:val="none" w:sz="0" w:space="0" w:color="auto"/>
        <w:bottom w:val="none" w:sz="0" w:space="0" w:color="auto"/>
        <w:right w:val="none" w:sz="0" w:space="0" w:color="auto"/>
      </w:divBdr>
    </w:div>
    <w:div w:id="1603685078">
      <w:bodyDiv w:val="1"/>
      <w:marLeft w:val="0"/>
      <w:marRight w:val="0"/>
      <w:marTop w:val="0"/>
      <w:marBottom w:val="0"/>
      <w:divBdr>
        <w:top w:val="none" w:sz="0" w:space="0" w:color="auto"/>
        <w:left w:val="none" w:sz="0" w:space="0" w:color="auto"/>
        <w:bottom w:val="none" w:sz="0" w:space="0" w:color="auto"/>
        <w:right w:val="none" w:sz="0" w:space="0" w:color="auto"/>
      </w:divBdr>
      <w:divsChild>
        <w:div w:id="1458061949">
          <w:marLeft w:val="0"/>
          <w:marRight w:val="0"/>
          <w:marTop w:val="0"/>
          <w:marBottom w:val="0"/>
          <w:divBdr>
            <w:top w:val="none" w:sz="0" w:space="0" w:color="auto"/>
            <w:left w:val="none" w:sz="0" w:space="0" w:color="auto"/>
            <w:bottom w:val="none" w:sz="0" w:space="0" w:color="auto"/>
            <w:right w:val="none" w:sz="0" w:space="0" w:color="auto"/>
          </w:divBdr>
        </w:div>
        <w:div w:id="277956028">
          <w:marLeft w:val="0"/>
          <w:marRight w:val="0"/>
          <w:marTop w:val="0"/>
          <w:marBottom w:val="0"/>
          <w:divBdr>
            <w:top w:val="none" w:sz="0" w:space="0" w:color="auto"/>
            <w:left w:val="none" w:sz="0" w:space="0" w:color="auto"/>
            <w:bottom w:val="none" w:sz="0" w:space="0" w:color="auto"/>
            <w:right w:val="none" w:sz="0" w:space="0" w:color="auto"/>
          </w:divBdr>
          <w:divsChild>
            <w:div w:id="1524513786">
              <w:marLeft w:val="0"/>
              <w:marRight w:val="0"/>
              <w:marTop w:val="0"/>
              <w:marBottom w:val="0"/>
              <w:divBdr>
                <w:top w:val="none" w:sz="0" w:space="0" w:color="auto"/>
                <w:left w:val="none" w:sz="0" w:space="0" w:color="auto"/>
                <w:bottom w:val="none" w:sz="0" w:space="0" w:color="auto"/>
                <w:right w:val="none" w:sz="0" w:space="0" w:color="auto"/>
              </w:divBdr>
            </w:div>
          </w:divsChild>
        </w:div>
        <w:div w:id="1240015107">
          <w:marLeft w:val="0"/>
          <w:marRight w:val="0"/>
          <w:marTop w:val="0"/>
          <w:marBottom w:val="0"/>
          <w:divBdr>
            <w:top w:val="none" w:sz="0" w:space="0" w:color="auto"/>
            <w:left w:val="none" w:sz="0" w:space="0" w:color="auto"/>
            <w:bottom w:val="none" w:sz="0" w:space="0" w:color="auto"/>
            <w:right w:val="none" w:sz="0" w:space="0" w:color="auto"/>
          </w:divBdr>
        </w:div>
        <w:div w:id="1587576120">
          <w:marLeft w:val="0"/>
          <w:marRight w:val="0"/>
          <w:marTop w:val="0"/>
          <w:marBottom w:val="0"/>
          <w:divBdr>
            <w:top w:val="none" w:sz="0" w:space="0" w:color="auto"/>
            <w:left w:val="none" w:sz="0" w:space="0" w:color="auto"/>
            <w:bottom w:val="none" w:sz="0" w:space="0" w:color="auto"/>
            <w:right w:val="none" w:sz="0" w:space="0" w:color="auto"/>
          </w:divBdr>
          <w:divsChild>
            <w:div w:id="275408405">
              <w:marLeft w:val="0"/>
              <w:marRight w:val="0"/>
              <w:marTop w:val="0"/>
              <w:marBottom w:val="0"/>
              <w:divBdr>
                <w:top w:val="none" w:sz="0" w:space="0" w:color="auto"/>
                <w:left w:val="none" w:sz="0" w:space="0" w:color="auto"/>
                <w:bottom w:val="none" w:sz="0" w:space="0" w:color="auto"/>
                <w:right w:val="none" w:sz="0" w:space="0" w:color="auto"/>
              </w:divBdr>
            </w:div>
          </w:divsChild>
        </w:div>
        <w:div w:id="169377477">
          <w:marLeft w:val="0"/>
          <w:marRight w:val="0"/>
          <w:marTop w:val="0"/>
          <w:marBottom w:val="0"/>
          <w:divBdr>
            <w:top w:val="none" w:sz="0" w:space="0" w:color="auto"/>
            <w:left w:val="none" w:sz="0" w:space="0" w:color="auto"/>
            <w:bottom w:val="none" w:sz="0" w:space="0" w:color="auto"/>
            <w:right w:val="none" w:sz="0" w:space="0" w:color="auto"/>
          </w:divBdr>
        </w:div>
        <w:div w:id="1728451642">
          <w:marLeft w:val="0"/>
          <w:marRight w:val="0"/>
          <w:marTop w:val="0"/>
          <w:marBottom w:val="0"/>
          <w:divBdr>
            <w:top w:val="none" w:sz="0" w:space="0" w:color="auto"/>
            <w:left w:val="none" w:sz="0" w:space="0" w:color="auto"/>
            <w:bottom w:val="none" w:sz="0" w:space="0" w:color="auto"/>
            <w:right w:val="none" w:sz="0" w:space="0" w:color="auto"/>
          </w:divBdr>
          <w:divsChild>
            <w:div w:id="1790393991">
              <w:marLeft w:val="0"/>
              <w:marRight w:val="0"/>
              <w:marTop w:val="0"/>
              <w:marBottom w:val="0"/>
              <w:divBdr>
                <w:top w:val="none" w:sz="0" w:space="0" w:color="auto"/>
                <w:left w:val="none" w:sz="0" w:space="0" w:color="auto"/>
                <w:bottom w:val="none" w:sz="0" w:space="0" w:color="auto"/>
                <w:right w:val="none" w:sz="0" w:space="0" w:color="auto"/>
              </w:divBdr>
            </w:div>
          </w:divsChild>
        </w:div>
        <w:div w:id="15347499">
          <w:marLeft w:val="0"/>
          <w:marRight w:val="0"/>
          <w:marTop w:val="0"/>
          <w:marBottom w:val="0"/>
          <w:divBdr>
            <w:top w:val="none" w:sz="0" w:space="0" w:color="auto"/>
            <w:left w:val="none" w:sz="0" w:space="0" w:color="auto"/>
            <w:bottom w:val="none" w:sz="0" w:space="0" w:color="auto"/>
            <w:right w:val="none" w:sz="0" w:space="0" w:color="auto"/>
          </w:divBdr>
        </w:div>
        <w:div w:id="1365054413">
          <w:marLeft w:val="0"/>
          <w:marRight w:val="0"/>
          <w:marTop w:val="0"/>
          <w:marBottom w:val="0"/>
          <w:divBdr>
            <w:top w:val="none" w:sz="0" w:space="0" w:color="auto"/>
            <w:left w:val="none" w:sz="0" w:space="0" w:color="auto"/>
            <w:bottom w:val="none" w:sz="0" w:space="0" w:color="auto"/>
            <w:right w:val="none" w:sz="0" w:space="0" w:color="auto"/>
          </w:divBdr>
          <w:divsChild>
            <w:div w:id="304699020">
              <w:marLeft w:val="0"/>
              <w:marRight w:val="0"/>
              <w:marTop w:val="0"/>
              <w:marBottom w:val="0"/>
              <w:divBdr>
                <w:top w:val="none" w:sz="0" w:space="0" w:color="auto"/>
                <w:left w:val="none" w:sz="0" w:space="0" w:color="auto"/>
                <w:bottom w:val="none" w:sz="0" w:space="0" w:color="auto"/>
                <w:right w:val="none" w:sz="0" w:space="0" w:color="auto"/>
              </w:divBdr>
            </w:div>
          </w:divsChild>
        </w:div>
        <w:div w:id="1072580836">
          <w:marLeft w:val="0"/>
          <w:marRight w:val="0"/>
          <w:marTop w:val="0"/>
          <w:marBottom w:val="0"/>
          <w:divBdr>
            <w:top w:val="none" w:sz="0" w:space="0" w:color="auto"/>
            <w:left w:val="none" w:sz="0" w:space="0" w:color="auto"/>
            <w:bottom w:val="none" w:sz="0" w:space="0" w:color="auto"/>
            <w:right w:val="none" w:sz="0" w:space="0" w:color="auto"/>
          </w:divBdr>
        </w:div>
        <w:div w:id="1998991054">
          <w:marLeft w:val="0"/>
          <w:marRight w:val="0"/>
          <w:marTop w:val="0"/>
          <w:marBottom w:val="0"/>
          <w:divBdr>
            <w:top w:val="none" w:sz="0" w:space="0" w:color="auto"/>
            <w:left w:val="none" w:sz="0" w:space="0" w:color="auto"/>
            <w:bottom w:val="none" w:sz="0" w:space="0" w:color="auto"/>
            <w:right w:val="none" w:sz="0" w:space="0" w:color="auto"/>
          </w:divBdr>
          <w:divsChild>
            <w:div w:id="2086997800">
              <w:marLeft w:val="0"/>
              <w:marRight w:val="0"/>
              <w:marTop w:val="0"/>
              <w:marBottom w:val="0"/>
              <w:divBdr>
                <w:top w:val="none" w:sz="0" w:space="0" w:color="auto"/>
                <w:left w:val="none" w:sz="0" w:space="0" w:color="auto"/>
                <w:bottom w:val="none" w:sz="0" w:space="0" w:color="auto"/>
                <w:right w:val="none" w:sz="0" w:space="0" w:color="auto"/>
              </w:divBdr>
            </w:div>
          </w:divsChild>
        </w:div>
        <w:div w:id="736978220">
          <w:marLeft w:val="0"/>
          <w:marRight w:val="0"/>
          <w:marTop w:val="0"/>
          <w:marBottom w:val="0"/>
          <w:divBdr>
            <w:top w:val="none" w:sz="0" w:space="0" w:color="auto"/>
            <w:left w:val="none" w:sz="0" w:space="0" w:color="auto"/>
            <w:bottom w:val="none" w:sz="0" w:space="0" w:color="auto"/>
            <w:right w:val="none" w:sz="0" w:space="0" w:color="auto"/>
          </w:divBdr>
        </w:div>
        <w:div w:id="1150636140">
          <w:marLeft w:val="0"/>
          <w:marRight w:val="0"/>
          <w:marTop w:val="0"/>
          <w:marBottom w:val="0"/>
          <w:divBdr>
            <w:top w:val="none" w:sz="0" w:space="0" w:color="auto"/>
            <w:left w:val="none" w:sz="0" w:space="0" w:color="auto"/>
            <w:bottom w:val="none" w:sz="0" w:space="0" w:color="auto"/>
            <w:right w:val="none" w:sz="0" w:space="0" w:color="auto"/>
          </w:divBdr>
          <w:divsChild>
            <w:div w:id="1688829085">
              <w:marLeft w:val="0"/>
              <w:marRight w:val="0"/>
              <w:marTop w:val="0"/>
              <w:marBottom w:val="0"/>
              <w:divBdr>
                <w:top w:val="none" w:sz="0" w:space="0" w:color="auto"/>
                <w:left w:val="none" w:sz="0" w:space="0" w:color="auto"/>
                <w:bottom w:val="none" w:sz="0" w:space="0" w:color="auto"/>
                <w:right w:val="none" w:sz="0" w:space="0" w:color="auto"/>
              </w:divBdr>
            </w:div>
          </w:divsChild>
        </w:div>
        <w:div w:id="1560165937">
          <w:marLeft w:val="0"/>
          <w:marRight w:val="0"/>
          <w:marTop w:val="0"/>
          <w:marBottom w:val="0"/>
          <w:divBdr>
            <w:top w:val="none" w:sz="0" w:space="0" w:color="auto"/>
            <w:left w:val="none" w:sz="0" w:space="0" w:color="auto"/>
            <w:bottom w:val="none" w:sz="0" w:space="0" w:color="auto"/>
            <w:right w:val="none" w:sz="0" w:space="0" w:color="auto"/>
          </w:divBdr>
        </w:div>
        <w:div w:id="1084910448">
          <w:marLeft w:val="0"/>
          <w:marRight w:val="0"/>
          <w:marTop w:val="0"/>
          <w:marBottom w:val="0"/>
          <w:divBdr>
            <w:top w:val="none" w:sz="0" w:space="0" w:color="auto"/>
            <w:left w:val="none" w:sz="0" w:space="0" w:color="auto"/>
            <w:bottom w:val="none" w:sz="0" w:space="0" w:color="auto"/>
            <w:right w:val="none" w:sz="0" w:space="0" w:color="auto"/>
          </w:divBdr>
          <w:divsChild>
            <w:div w:id="121071221">
              <w:marLeft w:val="0"/>
              <w:marRight w:val="0"/>
              <w:marTop w:val="0"/>
              <w:marBottom w:val="0"/>
              <w:divBdr>
                <w:top w:val="none" w:sz="0" w:space="0" w:color="auto"/>
                <w:left w:val="none" w:sz="0" w:space="0" w:color="auto"/>
                <w:bottom w:val="none" w:sz="0" w:space="0" w:color="auto"/>
                <w:right w:val="none" w:sz="0" w:space="0" w:color="auto"/>
              </w:divBdr>
            </w:div>
          </w:divsChild>
        </w:div>
        <w:div w:id="672925052">
          <w:marLeft w:val="0"/>
          <w:marRight w:val="0"/>
          <w:marTop w:val="300"/>
          <w:marBottom w:val="0"/>
          <w:divBdr>
            <w:top w:val="none" w:sz="0" w:space="0" w:color="auto"/>
            <w:left w:val="none" w:sz="0" w:space="0" w:color="auto"/>
            <w:bottom w:val="none" w:sz="0" w:space="0" w:color="auto"/>
            <w:right w:val="none" w:sz="0" w:space="0" w:color="auto"/>
          </w:divBdr>
          <w:divsChild>
            <w:div w:id="1463572507">
              <w:marLeft w:val="0"/>
              <w:marRight w:val="0"/>
              <w:marTop w:val="0"/>
              <w:marBottom w:val="0"/>
              <w:divBdr>
                <w:top w:val="none" w:sz="0" w:space="0" w:color="auto"/>
                <w:left w:val="none" w:sz="0" w:space="0" w:color="auto"/>
                <w:bottom w:val="none" w:sz="0" w:space="0" w:color="auto"/>
                <w:right w:val="none" w:sz="0" w:space="0" w:color="auto"/>
              </w:divBdr>
              <w:divsChild>
                <w:div w:id="1486358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278145">
          <w:marLeft w:val="0"/>
          <w:marRight w:val="0"/>
          <w:marTop w:val="300"/>
          <w:marBottom w:val="0"/>
          <w:divBdr>
            <w:top w:val="none" w:sz="0" w:space="0" w:color="auto"/>
            <w:left w:val="none" w:sz="0" w:space="0" w:color="auto"/>
            <w:bottom w:val="none" w:sz="0" w:space="0" w:color="auto"/>
            <w:right w:val="none" w:sz="0" w:space="0" w:color="auto"/>
          </w:divBdr>
          <w:divsChild>
            <w:div w:id="1935360123">
              <w:marLeft w:val="0"/>
              <w:marRight w:val="0"/>
              <w:marTop w:val="0"/>
              <w:marBottom w:val="0"/>
              <w:divBdr>
                <w:top w:val="none" w:sz="0" w:space="0" w:color="auto"/>
                <w:left w:val="none" w:sz="0" w:space="0" w:color="auto"/>
                <w:bottom w:val="none" w:sz="0" w:space="0" w:color="auto"/>
                <w:right w:val="none" w:sz="0" w:space="0" w:color="auto"/>
              </w:divBdr>
              <w:divsChild>
                <w:div w:id="1946838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597517">
          <w:marLeft w:val="0"/>
          <w:marRight w:val="0"/>
          <w:marTop w:val="300"/>
          <w:marBottom w:val="0"/>
          <w:divBdr>
            <w:top w:val="none" w:sz="0" w:space="0" w:color="auto"/>
            <w:left w:val="none" w:sz="0" w:space="0" w:color="auto"/>
            <w:bottom w:val="none" w:sz="0" w:space="0" w:color="auto"/>
            <w:right w:val="none" w:sz="0" w:space="0" w:color="auto"/>
          </w:divBdr>
          <w:divsChild>
            <w:div w:id="1622611717">
              <w:marLeft w:val="0"/>
              <w:marRight w:val="0"/>
              <w:marTop w:val="0"/>
              <w:marBottom w:val="0"/>
              <w:divBdr>
                <w:top w:val="none" w:sz="0" w:space="0" w:color="auto"/>
                <w:left w:val="none" w:sz="0" w:space="0" w:color="auto"/>
                <w:bottom w:val="none" w:sz="0" w:space="0" w:color="auto"/>
                <w:right w:val="none" w:sz="0" w:space="0" w:color="auto"/>
              </w:divBdr>
              <w:divsChild>
                <w:div w:id="110299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5750">
          <w:marLeft w:val="0"/>
          <w:marRight w:val="0"/>
          <w:marTop w:val="300"/>
          <w:marBottom w:val="0"/>
          <w:divBdr>
            <w:top w:val="none" w:sz="0" w:space="0" w:color="auto"/>
            <w:left w:val="none" w:sz="0" w:space="0" w:color="auto"/>
            <w:bottom w:val="none" w:sz="0" w:space="0" w:color="auto"/>
            <w:right w:val="none" w:sz="0" w:space="0" w:color="auto"/>
          </w:divBdr>
          <w:divsChild>
            <w:div w:id="1812408914">
              <w:marLeft w:val="0"/>
              <w:marRight w:val="0"/>
              <w:marTop w:val="0"/>
              <w:marBottom w:val="0"/>
              <w:divBdr>
                <w:top w:val="none" w:sz="0" w:space="0" w:color="auto"/>
                <w:left w:val="none" w:sz="0" w:space="0" w:color="auto"/>
                <w:bottom w:val="none" w:sz="0" w:space="0" w:color="auto"/>
                <w:right w:val="none" w:sz="0" w:space="0" w:color="auto"/>
              </w:divBdr>
              <w:divsChild>
                <w:div w:id="200195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3686953">
      <w:bodyDiv w:val="1"/>
      <w:marLeft w:val="0"/>
      <w:marRight w:val="0"/>
      <w:marTop w:val="0"/>
      <w:marBottom w:val="0"/>
      <w:divBdr>
        <w:top w:val="none" w:sz="0" w:space="0" w:color="auto"/>
        <w:left w:val="none" w:sz="0" w:space="0" w:color="auto"/>
        <w:bottom w:val="none" w:sz="0" w:space="0" w:color="auto"/>
        <w:right w:val="none" w:sz="0" w:space="0" w:color="auto"/>
      </w:divBdr>
      <w:divsChild>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92502371">
          <w:marLeft w:val="0"/>
          <w:marRight w:val="0"/>
          <w:marTop w:val="0"/>
          <w:marBottom w:val="0"/>
          <w:divBdr>
            <w:top w:val="none" w:sz="0" w:space="0" w:color="auto"/>
            <w:left w:val="none" w:sz="0" w:space="0" w:color="auto"/>
            <w:bottom w:val="none" w:sz="0" w:space="0" w:color="auto"/>
            <w:right w:val="none" w:sz="0" w:space="0" w:color="auto"/>
          </w:divBdr>
          <w:divsChild>
            <w:div w:id="1721397997">
              <w:marLeft w:val="0"/>
              <w:marRight w:val="0"/>
              <w:marTop w:val="0"/>
              <w:marBottom w:val="0"/>
              <w:divBdr>
                <w:top w:val="none" w:sz="0" w:space="0" w:color="auto"/>
                <w:left w:val="none" w:sz="0" w:space="0" w:color="auto"/>
                <w:bottom w:val="none" w:sz="0" w:space="0" w:color="auto"/>
                <w:right w:val="none" w:sz="0" w:space="0" w:color="auto"/>
              </w:divBdr>
            </w:div>
          </w:divsChild>
        </w:div>
        <w:div w:id="445318442">
          <w:marLeft w:val="0"/>
          <w:marRight w:val="0"/>
          <w:marTop w:val="0"/>
          <w:marBottom w:val="0"/>
          <w:divBdr>
            <w:top w:val="none" w:sz="0" w:space="0" w:color="auto"/>
            <w:left w:val="none" w:sz="0" w:space="0" w:color="auto"/>
            <w:bottom w:val="none" w:sz="0" w:space="0" w:color="auto"/>
            <w:right w:val="none" w:sz="0" w:space="0" w:color="auto"/>
          </w:divBdr>
        </w:div>
        <w:div w:id="491676372">
          <w:marLeft w:val="0"/>
          <w:marRight w:val="0"/>
          <w:marTop w:val="0"/>
          <w:marBottom w:val="0"/>
          <w:divBdr>
            <w:top w:val="none" w:sz="0" w:space="0" w:color="auto"/>
            <w:left w:val="none" w:sz="0" w:space="0" w:color="auto"/>
            <w:bottom w:val="none" w:sz="0" w:space="0" w:color="auto"/>
            <w:right w:val="none" w:sz="0" w:space="0" w:color="auto"/>
          </w:divBdr>
          <w:divsChild>
            <w:div w:id="2143883199">
              <w:marLeft w:val="0"/>
              <w:marRight w:val="0"/>
              <w:marTop w:val="0"/>
              <w:marBottom w:val="0"/>
              <w:divBdr>
                <w:top w:val="none" w:sz="0" w:space="0" w:color="auto"/>
                <w:left w:val="none" w:sz="0" w:space="0" w:color="auto"/>
                <w:bottom w:val="none" w:sz="0" w:space="0" w:color="auto"/>
                <w:right w:val="none" w:sz="0" w:space="0" w:color="auto"/>
              </w:divBdr>
            </w:div>
          </w:divsChild>
        </w:div>
        <w:div w:id="516504440">
          <w:marLeft w:val="0"/>
          <w:marRight w:val="0"/>
          <w:marTop w:val="300"/>
          <w:marBottom w:val="0"/>
          <w:divBdr>
            <w:top w:val="none" w:sz="0" w:space="0" w:color="auto"/>
            <w:left w:val="none" w:sz="0" w:space="0" w:color="auto"/>
            <w:bottom w:val="none" w:sz="0" w:space="0" w:color="auto"/>
            <w:right w:val="none" w:sz="0" w:space="0" w:color="auto"/>
          </w:divBdr>
          <w:divsChild>
            <w:div w:id="402459693">
              <w:marLeft w:val="0"/>
              <w:marRight w:val="0"/>
              <w:marTop w:val="0"/>
              <w:marBottom w:val="0"/>
              <w:divBdr>
                <w:top w:val="none" w:sz="0" w:space="0" w:color="auto"/>
                <w:left w:val="none" w:sz="0" w:space="0" w:color="auto"/>
                <w:bottom w:val="none" w:sz="0" w:space="0" w:color="auto"/>
                <w:right w:val="none" w:sz="0" w:space="0" w:color="auto"/>
              </w:divBdr>
              <w:divsChild>
                <w:div w:id="1818303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7813">
          <w:marLeft w:val="0"/>
          <w:marRight w:val="0"/>
          <w:marTop w:val="0"/>
          <w:marBottom w:val="0"/>
          <w:divBdr>
            <w:top w:val="none" w:sz="0" w:space="0" w:color="auto"/>
            <w:left w:val="none" w:sz="0" w:space="0" w:color="auto"/>
            <w:bottom w:val="none" w:sz="0" w:space="0" w:color="auto"/>
            <w:right w:val="none" w:sz="0" w:space="0" w:color="auto"/>
          </w:divBdr>
        </w:div>
        <w:div w:id="623734821">
          <w:marLeft w:val="0"/>
          <w:marRight w:val="0"/>
          <w:marTop w:val="0"/>
          <w:marBottom w:val="0"/>
          <w:divBdr>
            <w:top w:val="none" w:sz="0" w:space="0" w:color="auto"/>
            <w:left w:val="none" w:sz="0" w:space="0" w:color="auto"/>
            <w:bottom w:val="none" w:sz="0" w:space="0" w:color="auto"/>
            <w:right w:val="none" w:sz="0" w:space="0" w:color="auto"/>
          </w:divBdr>
        </w:div>
        <w:div w:id="750586429">
          <w:marLeft w:val="0"/>
          <w:marRight w:val="0"/>
          <w:marTop w:val="0"/>
          <w:marBottom w:val="0"/>
          <w:divBdr>
            <w:top w:val="none" w:sz="0" w:space="0" w:color="auto"/>
            <w:left w:val="none" w:sz="0" w:space="0" w:color="auto"/>
            <w:bottom w:val="none" w:sz="0" w:space="0" w:color="auto"/>
            <w:right w:val="none" w:sz="0" w:space="0" w:color="auto"/>
          </w:divBdr>
          <w:divsChild>
            <w:div w:id="1836534020">
              <w:marLeft w:val="0"/>
              <w:marRight w:val="0"/>
              <w:marTop w:val="0"/>
              <w:marBottom w:val="0"/>
              <w:divBdr>
                <w:top w:val="none" w:sz="0" w:space="0" w:color="auto"/>
                <w:left w:val="none" w:sz="0" w:space="0" w:color="auto"/>
                <w:bottom w:val="none" w:sz="0" w:space="0" w:color="auto"/>
                <w:right w:val="none" w:sz="0" w:space="0" w:color="auto"/>
              </w:divBdr>
            </w:div>
          </w:divsChild>
        </w:div>
        <w:div w:id="839933150">
          <w:marLeft w:val="0"/>
          <w:marRight w:val="0"/>
          <w:marTop w:val="300"/>
          <w:marBottom w:val="0"/>
          <w:divBdr>
            <w:top w:val="none" w:sz="0" w:space="0" w:color="auto"/>
            <w:left w:val="none" w:sz="0" w:space="0" w:color="auto"/>
            <w:bottom w:val="none" w:sz="0" w:space="0" w:color="auto"/>
            <w:right w:val="none" w:sz="0" w:space="0" w:color="auto"/>
          </w:divBdr>
          <w:divsChild>
            <w:div w:id="1565215253">
              <w:marLeft w:val="0"/>
              <w:marRight w:val="0"/>
              <w:marTop w:val="0"/>
              <w:marBottom w:val="0"/>
              <w:divBdr>
                <w:top w:val="none" w:sz="0" w:space="0" w:color="auto"/>
                <w:left w:val="none" w:sz="0" w:space="0" w:color="auto"/>
                <w:bottom w:val="none" w:sz="0" w:space="0" w:color="auto"/>
                <w:right w:val="none" w:sz="0" w:space="0" w:color="auto"/>
              </w:divBdr>
              <w:divsChild>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06522">
          <w:marLeft w:val="0"/>
          <w:marRight w:val="0"/>
          <w:marTop w:val="300"/>
          <w:marBottom w:val="0"/>
          <w:divBdr>
            <w:top w:val="none" w:sz="0" w:space="0" w:color="auto"/>
            <w:left w:val="none" w:sz="0" w:space="0" w:color="auto"/>
            <w:bottom w:val="none" w:sz="0" w:space="0" w:color="auto"/>
            <w:right w:val="none" w:sz="0" w:space="0" w:color="auto"/>
          </w:divBdr>
          <w:divsChild>
            <w:div w:id="717440090">
              <w:marLeft w:val="0"/>
              <w:marRight w:val="0"/>
              <w:marTop w:val="0"/>
              <w:marBottom w:val="0"/>
              <w:divBdr>
                <w:top w:val="none" w:sz="0" w:space="0" w:color="auto"/>
                <w:left w:val="none" w:sz="0" w:space="0" w:color="auto"/>
                <w:bottom w:val="none" w:sz="0" w:space="0" w:color="auto"/>
                <w:right w:val="none" w:sz="0" w:space="0" w:color="auto"/>
              </w:divBdr>
              <w:divsChild>
                <w:div w:id="109150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82034">
          <w:marLeft w:val="0"/>
          <w:marRight w:val="0"/>
          <w:marTop w:val="0"/>
          <w:marBottom w:val="0"/>
          <w:divBdr>
            <w:top w:val="none" w:sz="0" w:space="0" w:color="auto"/>
            <w:left w:val="none" w:sz="0" w:space="0" w:color="auto"/>
            <w:bottom w:val="none" w:sz="0" w:space="0" w:color="auto"/>
            <w:right w:val="none" w:sz="0" w:space="0" w:color="auto"/>
          </w:divBdr>
        </w:div>
        <w:div w:id="1124882444">
          <w:marLeft w:val="0"/>
          <w:marRight w:val="0"/>
          <w:marTop w:val="0"/>
          <w:marBottom w:val="0"/>
          <w:divBdr>
            <w:top w:val="none" w:sz="0" w:space="0" w:color="auto"/>
            <w:left w:val="none" w:sz="0" w:space="0" w:color="auto"/>
            <w:bottom w:val="none" w:sz="0" w:space="0" w:color="auto"/>
            <w:right w:val="none" w:sz="0" w:space="0" w:color="auto"/>
          </w:divBdr>
          <w:divsChild>
            <w:div w:id="1684821763">
              <w:marLeft w:val="0"/>
              <w:marRight w:val="0"/>
              <w:marTop w:val="0"/>
              <w:marBottom w:val="0"/>
              <w:divBdr>
                <w:top w:val="none" w:sz="0" w:space="0" w:color="auto"/>
                <w:left w:val="none" w:sz="0" w:space="0" w:color="auto"/>
                <w:bottom w:val="none" w:sz="0" w:space="0" w:color="auto"/>
                <w:right w:val="none" w:sz="0" w:space="0" w:color="auto"/>
              </w:divBdr>
            </w:div>
          </w:divsChild>
        </w:div>
        <w:div w:id="1429540470">
          <w:marLeft w:val="0"/>
          <w:marRight w:val="0"/>
          <w:marTop w:val="300"/>
          <w:marBottom w:val="0"/>
          <w:divBdr>
            <w:top w:val="none" w:sz="0" w:space="0" w:color="auto"/>
            <w:left w:val="none" w:sz="0" w:space="0" w:color="auto"/>
            <w:bottom w:val="none" w:sz="0" w:space="0" w:color="auto"/>
            <w:right w:val="none" w:sz="0" w:space="0" w:color="auto"/>
          </w:divBdr>
          <w:divsChild>
            <w:div w:id="1814251003">
              <w:marLeft w:val="0"/>
              <w:marRight w:val="0"/>
              <w:marTop w:val="0"/>
              <w:marBottom w:val="0"/>
              <w:divBdr>
                <w:top w:val="none" w:sz="0" w:space="0" w:color="auto"/>
                <w:left w:val="none" w:sz="0" w:space="0" w:color="auto"/>
                <w:bottom w:val="none" w:sz="0" w:space="0" w:color="auto"/>
                <w:right w:val="none" w:sz="0" w:space="0" w:color="auto"/>
              </w:divBdr>
              <w:divsChild>
                <w:div w:id="116408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817756">
          <w:marLeft w:val="0"/>
          <w:marRight w:val="0"/>
          <w:marTop w:val="0"/>
          <w:marBottom w:val="0"/>
          <w:divBdr>
            <w:top w:val="none" w:sz="0" w:space="0" w:color="auto"/>
            <w:left w:val="none" w:sz="0" w:space="0" w:color="auto"/>
            <w:bottom w:val="none" w:sz="0" w:space="0" w:color="auto"/>
            <w:right w:val="none" w:sz="0" w:space="0" w:color="auto"/>
          </w:divBdr>
        </w:div>
        <w:div w:id="1580561546">
          <w:marLeft w:val="0"/>
          <w:marRight w:val="0"/>
          <w:marTop w:val="0"/>
          <w:marBottom w:val="0"/>
          <w:divBdr>
            <w:top w:val="none" w:sz="0" w:space="0" w:color="auto"/>
            <w:left w:val="none" w:sz="0" w:space="0" w:color="auto"/>
            <w:bottom w:val="none" w:sz="0" w:space="0" w:color="auto"/>
            <w:right w:val="none" w:sz="0" w:space="0" w:color="auto"/>
          </w:divBdr>
          <w:divsChild>
            <w:div w:id="489833783">
              <w:marLeft w:val="0"/>
              <w:marRight w:val="0"/>
              <w:marTop w:val="0"/>
              <w:marBottom w:val="0"/>
              <w:divBdr>
                <w:top w:val="none" w:sz="0" w:space="0" w:color="auto"/>
                <w:left w:val="none" w:sz="0" w:space="0" w:color="auto"/>
                <w:bottom w:val="none" w:sz="0" w:space="0" w:color="auto"/>
                <w:right w:val="none" w:sz="0" w:space="0" w:color="auto"/>
              </w:divBdr>
            </w:div>
          </w:divsChild>
        </w:div>
        <w:div w:id="1825583966">
          <w:marLeft w:val="0"/>
          <w:marRight w:val="0"/>
          <w:marTop w:val="0"/>
          <w:marBottom w:val="0"/>
          <w:divBdr>
            <w:top w:val="none" w:sz="0" w:space="0" w:color="auto"/>
            <w:left w:val="none" w:sz="0" w:space="0" w:color="auto"/>
            <w:bottom w:val="none" w:sz="0" w:space="0" w:color="auto"/>
            <w:right w:val="none" w:sz="0" w:space="0" w:color="auto"/>
          </w:divBdr>
          <w:divsChild>
            <w:div w:id="1905093732">
              <w:marLeft w:val="0"/>
              <w:marRight w:val="0"/>
              <w:marTop w:val="0"/>
              <w:marBottom w:val="0"/>
              <w:divBdr>
                <w:top w:val="none" w:sz="0" w:space="0" w:color="auto"/>
                <w:left w:val="none" w:sz="0" w:space="0" w:color="auto"/>
                <w:bottom w:val="none" w:sz="0" w:space="0" w:color="auto"/>
                <w:right w:val="none" w:sz="0" w:space="0" w:color="auto"/>
              </w:divBdr>
            </w:div>
          </w:divsChild>
        </w:div>
        <w:div w:id="1934506542">
          <w:marLeft w:val="0"/>
          <w:marRight w:val="0"/>
          <w:marTop w:val="0"/>
          <w:marBottom w:val="0"/>
          <w:divBdr>
            <w:top w:val="none" w:sz="0" w:space="0" w:color="auto"/>
            <w:left w:val="none" w:sz="0" w:space="0" w:color="auto"/>
            <w:bottom w:val="none" w:sz="0" w:space="0" w:color="auto"/>
            <w:right w:val="none" w:sz="0" w:space="0" w:color="auto"/>
          </w:divBdr>
        </w:div>
        <w:div w:id="2054229396">
          <w:marLeft w:val="0"/>
          <w:marRight w:val="0"/>
          <w:marTop w:val="0"/>
          <w:marBottom w:val="0"/>
          <w:divBdr>
            <w:top w:val="none" w:sz="0" w:space="0" w:color="auto"/>
            <w:left w:val="none" w:sz="0" w:space="0" w:color="auto"/>
            <w:bottom w:val="none" w:sz="0" w:space="0" w:color="auto"/>
            <w:right w:val="none" w:sz="0" w:space="0" w:color="auto"/>
          </w:divBdr>
        </w:div>
      </w:divsChild>
    </w:div>
    <w:div w:id="1604728706">
      <w:bodyDiv w:val="1"/>
      <w:marLeft w:val="0"/>
      <w:marRight w:val="0"/>
      <w:marTop w:val="0"/>
      <w:marBottom w:val="0"/>
      <w:divBdr>
        <w:top w:val="none" w:sz="0" w:space="0" w:color="auto"/>
        <w:left w:val="none" w:sz="0" w:space="0" w:color="auto"/>
        <w:bottom w:val="none" w:sz="0" w:space="0" w:color="auto"/>
        <w:right w:val="none" w:sz="0" w:space="0" w:color="auto"/>
      </w:divBdr>
      <w:divsChild>
        <w:div w:id="685253805">
          <w:marLeft w:val="0"/>
          <w:marRight w:val="0"/>
          <w:marTop w:val="0"/>
          <w:marBottom w:val="0"/>
          <w:divBdr>
            <w:top w:val="none" w:sz="0" w:space="0" w:color="auto"/>
            <w:left w:val="none" w:sz="0" w:space="0" w:color="auto"/>
            <w:bottom w:val="none" w:sz="0" w:space="0" w:color="auto"/>
            <w:right w:val="none" w:sz="0" w:space="0" w:color="auto"/>
          </w:divBdr>
        </w:div>
        <w:div w:id="1031340141">
          <w:marLeft w:val="0"/>
          <w:marRight w:val="0"/>
          <w:marTop w:val="0"/>
          <w:marBottom w:val="0"/>
          <w:divBdr>
            <w:top w:val="none" w:sz="0" w:space="0" w:color="auto"/>
            <w:left w:val="none" w:sz="0" w:space="0" w:color="auto"/>
            <w:bottom w:val="none" w:sz="0" w:space="0" w:color="auto"/>
            <w:right w:val="none" w:sz="0" w:space="0" w:color="auto"/>
          </w:divBdr>
          <w:divsChild>
            <w:div w:id="573785241">
              <w:marLeft w:val="0"/>
              <w:marRight w:val="0"/>
              <w:marTop w:val="0"/>
              <w:marBottom w:val="0"/>
              <w:divBdr>
                <w:top w:val="none" w:sz="0" w:space="0" w:color="auto"/>
                <w:left w:val="none" w:sz="0" w:space="0" w:color="auto"/>
                <w:bottom w:val="none" w:sz="0" w:space="0" w:color="auto"/>
                <w:right w:val="none" w:sz="0" w:space="0" w:color="auto"/>
              </w:divBdr>
            </w:div>
          </w:divsChild>
        </w:div>
        <w:div w:id="1542590471">
          <w:marLeft w:val="0"/>
          <w:marRight w:val="0"/>
          <w:marTop w:val="0"/>
          <w:marBottom w:val="0"/>
          <w:divBdr>
            <w:top w:val="none" w:sz="0" w:space="0" w:color="auto"/>
            <w:left w:val="none" w:sz="0" w:space="0" w:color="auto"/>
            <w:bottom w:val="none" w:sz="0" w:space="0" w:color="auto"/>
            <w:right w:val="none" w:sz="0" w:space="0" w:color="auto"/>
          </w:divBdr>
        </w:div>
        <w:div w:id="207763508">
          <w:marLeft w:val="0"/>
          <w:marRight w:val="0"/>
          <w:marTop w:val="0"/>
          <w:marBottom w:val="0"/>
          <w:divBdr>
            <w:top w:val="none" w:sz="0" w:space="0" w:color="auto"/>
            <w:left w:val="none" w:sz="0" w:space="0" w:color="auto"/>
            <w:bottom w:val="none" w:sz="0" w:space="0" w:color="auto"/>
            <w:right w:val="none" w:sz="0" w:space="0" w:color="auto"/>
          </w:divBdr>
          <w:divsChild>
            <w:div w:id="1832986891">
              <w:marLeft w:val="0"/>
              <w:marRight w:val="0"/>
              <w:marTop w:val="0"/>
              <w:marBottom w:val="0"/>
              <w:divBdr>
                <w:top w:val="none" w:sz="0" w:space="0" w:color="auto"/>
                <w:left w:val="none" w:sz="0" w:space="0" w:color="auto"/>
                <w:bottom w:val="none" w:sz="0" w:space="0" w:color="auto"/>
                <w:right w:val="none" w:sz="0" w:space="0" w:color="auto"/>
              </w:divBdr>
            </w:div>
          </w:divsChild>
        </w:div>
        <w:div w:id="789786032">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sChild>
            <w:div w:id="1253515416">
              <w:marLeft w:val="0"/>
              <w:marRight w:val="0"/>
              <w:marTop w:val="0"/>
              <w:marBottom w:val="0"/>
              <w:divBdr>
                <w:top w:val="none" w:sz="0" w:space="0" w:color="auto"/>
                <w:left w:val="none" w:sz="0" w:space="0" w:color="auto"/>
                <w:bottom w:val="none" w:sz="0" w:space="0" w:color="auto"/>
                <w:right w:val="none" w:sz="0" w:space="0" w:color="auto"/>
              </w:divBdr>
            </w:div>
          </w:divsChild>
        </w:div>
        <w:div w:id="957955341">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sChild>
            <w:div w:id="1166870205">
              <w:marLeft w:val="0"/>
              <w:marRight w:val="0"/>
              <w:marTop w:val="0"/>
              <w:marBottom w:val="0"/>
              <w:divBdr>
                <w:top w:val="none" w:sz="0" w:space="0" w:color="auto"/>
                <w:left w:val="none" w:sz="0" w:space="0" w:color="auto"/>
                <w:bottom w:val="none" w:sz="0" w:space="0" w:color="auto"/>
                <w:right w:val="none" w:sz="0" w:space="0" w:color="auto"/>
              </w:divBdr>
            </w:div>
          </w:divsChild>
        </w:div>
        <w:div w:id="866604276">
          <w:marLeft w:val="0"/>
          <w:marRight w:val="0"/>
          <w:marTop w:val="0"/>
          <w:marBottom w:val="0"/>
          <w:divBdr>
            <w:top w:val="none" w:sz="0" w:space="0" w:color="auto"/>
            <w:left w:val="none" w:sz="0" w:space="0" w:color="auto"/>
            <w:bottom w:val="none" w:sz="0" w:space="0" w:color="auto"/>
            <w:right w:val="none" w:sz="0" w:space="0" w:color="auto"/>
          </w:divBdr>
        </w:div>
        <w:div w:id="1974208017">
          <w:marLeft w:val="0"/>
          <w:marRight w:val="0"/>
          <w:marTop w:val="0"/>
          <w:marBottom w:val="0"/>
          <w:divBdr>
            <w:top w:val="none" w:sz="0" w:space="0" w:color="auto"/>
            <w:left w:val="none" w:sz="0" w:space="0" w:color="auto"/>
            <w:bottom w:val="none" w:sz="0" w:space="0" w:color="auto"/>
            <w:right w:val="none" w:sz="0" w:space="0" w:color="auto"/>
          </w:divBdr>
          <w:divsChild>
            <w:div w:id="916206058">
              <w:marLeft w:val="0"/>
              <w:marRight w:val="0"/>
              <w:marTop w:val="0"/>
              <w:marBottom w:val="0"/>
              <w:divBdr>
                <w:top w:val="none" w:sz="0" w:space="0" w:color="auto"/>
                <w:left w:val="none" w:sz="0" w:space="0" w:color="auto"/>
                <w:bottom w:val="none" w:sz="0" w:space="0" w:color="auto"/>
                <w:right w:val="none" w:sz="0" w:space="0" w:color="auto"/>
              </w:divBdr>
            </w:div>
          </w:divsChild>
        </w:div>
        <w:div w:id="996883947">
          <w:marLeft w:val="0"/>
          <w:marRight w:val="0"/>
          <w:marTop w:val="0"/>
          <w:marBottom w:val="0"/>
          <w:divBdr>
            <w:top w:val="none" w:sz="0" w:space="0" w:color="auto"/>
            <w:left w:val="none" w:sz="0" w:space="0" w:color="auto"/>
            <w:bottom w:val="none" w:sz="0" w:space="0" w:color="auto"/>
            <w:right w:val="none" w:sz="0" w:space="0" w:color="auto"/>
          </w:divBdr>
        </w:div>
        <w:div w:id="1758019128">
          <w:marLeft w:val="0"/>
          <w:marRight w:val="0"/>
          <w:marTop w:val="0"/>
          <w:marBottom w:val="0"/>
          <w:divBdr>
            <w:top w:val="none" w:sz="0" w:space="0" w:color="auto"/>
            <w:left w:val="none" w:sz="0" w:space="0" w:color="auto"/>
            <w:bottom w:val="none" w:sz="0" w:space="0" w:color="auto"/>
            <w:right w:val="none" w:sz="0" w:space="0" w:color="auto"/>
          </w:divBdr>
          <w:divsChild>
            <w:div w:id="1960910135">
              <w:marLeft w:val="0"/>
              <w:marRight w:val="0"/>
              <w:marTop w:val="0"/>
              <w:marBottom w:val="0"/>
              <w:divBdr>
                <w:top w:val="none" w:sz="0" w:space="0" w:color="auto"/>
                <w:left w:val="none" w:sz="0" w:space="0" w:color="auto"/>
                <w:bottom w:val="none" w:sz="0" w:space="0" w:color="auto"/>
                <w:right w:val="none" w:sz="0" w:space="0" w:color="auto"/>
              </w:divBdr>
            </w:div>
          </w:divsChild>
        </w:div>
        <w:div w:id="2019690238">
          <w:marLeft w:val="0"/>
          <w:marRight w:val="0"/>
          <w:marTop w:val="0"/>
          <w:marBottom w:val="0"/>
          <w:divBdr>
            <w:top w:val="none" w:sz="0" w:space="0" w:color="auto"/>
            <w:left w:val="none" w:sz="0" w:space="0" w:color="auto"/>
            <w:bottom w:val="none" w:sz="0" w:space="0" w:color="auto"/>
            <w:right w:val="none" w:sz="0" w:space="0" w:color="auto"/>
          </w:divBdr>
        </w:div>
        <w:div w:id="1479833718">
          <w:marLeft w:val="0"/>
          <w:marRight w:val="0"/>
          <w:marTop w:val="0"/>
          <w:marBottom w:val="0"/>
          <w:divBdr>
            <w:top w:val="none" w:sz="0" w:space="0" w:color="auto"/>
            <w:left w:val="none" w:sz="0" w:space="0" w:color="auto"/>
            <w:bottom w:val="none" w:sz="0" w:space="0" w:color="auto"/>
            <w:right w:val="none" w:sz="0" w:space="0" w:color="auto"/>
          </w:divBdr>
          <w:divsChild>
            <w:div w:id="1510365806">
              <w:marLeft w:val="0"/>
              <w:marRight w:val="0"/>
              <w:marTop w:val="0"/>
              <w:marBottom w:val="0"/>
              <w:divBdr>
                <w:top w:val="none" w:sz="0" w:space="0" w:color="auto"/>
                <w:left w:val="none" w:sz="0" w:space="0" w:color="auto"/>
                <w:bottom w:val="none" w:sz="0" w:space="0" w:color="auto"/>
                <w:right w:val="none" w:sz="0" w:space="0" w:color="auto"/>
              </w:divBdr>
            </w:div>
          </w:divsChild>
        </w:div>
        <w:div w:id="753625741">
          <w:marLeft w:val="0"/>
          <w:marRight w:val="0"/>
          <w:marTop w:val="300"/>
          <w:marBottom w:val="0"/>
          <w:divBdr>
            <w:top w:val="none" w:sz="0" w:space="0" w:color="auto"/>
            <w:left w:val="none" w:sz="0" w:space="0" w:color="auto"/>
            <w:bottom w:val="none" w:sz="0" w:space="0" w:color="auto"/>
            <w:right w:val="none" w:sz="0" w:space="0" w:color="auto"/>
          </w:divBdr>
          <w:divsChild>
            <w:div w:id="990912682">
              <w:marLeft w:val="0"/>
              <w:marRight w:val="0"/>
              <w:marTop w:val="0"/>
              <w:marBottom w:val="0"/>
              <w:divBdr>
                <w:top w:val="none" w:sz="0" w:space="0" w:color="auto"/>
                <w:left w:val="none" w:sz="0" w:space="0" w:color="auto"/>
                <w:bottom w:val="none" w:sz="0" w:space="0" w:color="auto"/>
                <w:right w:val="none" w:sz="0" w:space="0" w:color="auto"/>
              </w:divBdr>
              <w:divsChild>
                <w:div w:id="1819030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563247">
          <w:marLeft w:val="0"/>
          <w:marRight w:val="0"/>
          <w:marTop w:val="300"/>
          <w:marBottom w:val="0"/>
          <w:divBdr>
            <w:top w:val="none" w:sz="0" w:space="0" w:color="auto"/>
            <w:left w:val="none" w:sz="0" w:space="0" w:color="auto"/>
            <w:bottom w:val="none" w:sz="0" w:space="0" w:color="auto"/>
            <w:right w:val="none" w:sz="0" w:space="0" w:color="auto"/>
          </w:divBdr>
          <w:divsChild>
            <w:div w:id="487868653">
              <w:marLeft w:val="0"/>
              <w:marRight w:val="0"/>
              <w:marTop w:val="0"/>
              <w:marBottom w:val="0"/>
              <w:divBdr>
                <w:top w:val="none" w:sz="0" w:space="0" w:color="auto"/>
                <w:left w:val="none" w:sz="0" w:space="0" w:color="auto"/>
                <w:bottom w:val="none" w:sz="0" w:space="0" w:color="auto"/>
                <w:right w:val="none" w:sz="0" w:space="0" w:color="auto"/>
              </w:divBdr>
              <w:divsChild>
                <w:div w:id="1435901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755015">
          <w:marLeft w:val="0"/>
          <w:marRight w:val="0"/>
          <w:marTop w:val="300"/>
          <w:marBottom w:val="0"/>
          <w:divBdr>
            <w:top w:val="none" w:sz="0" w:space="0" w:color="auto"/>
            <w:left w:val="none" w:sz="0" w:space="0" w:color="auto"/>
            <w:bottom w:val="none" w:sz="0" w:space="0" w:color="auto"/>
            <w:right w:val="none" w:sz="0" w:space="0" w:color="auto"/>
          </w:divBdr>
          <w:divsChild>
            <w:div w:id="1236821412">
              <w:marLeft w:val="0"/>
              <w:marRight w:val="0"/>
              <w:marTop w:val="0"/>
              <w:marBottom w:val="0"/>
              <w:divBdr>
                <w:top w:val="none" w:sz="0" w:space="0" w:color="auto"/>
                <w:left w:val="none" w:sz="0" w:space="0" w:color="auto"/>
                <w:bottom w:val="none" w:sz="0" w:space="0" w:color="auto"/>
                <w:right w:val="none" w:sz="0" w:space="0" w:color="auto"/>
              </w:divBdr>
              <w:divsChild>
                <w:div w:id="81464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8795534">
          <w:marLeft w:val="0"/>
          <w:marRight w:val="0"/>
          <w:marTop w:val="300"/>
          <w:marBottom w:val="0"/>
          <w:divBdr>
            <w:top w:val="none" w:sz="0" w:space="0" w:color="auto"/>
            <w:left w:val="none" w:sz="0" w:space="0" w:color="auto"/>
            <w:bottom w:val="none" w:sz="0" w:space="0" w:color="auto"/>
            <w:right w:val="none" w:sz="0" w:space="0" w:color="auto"/>
          </w:divBdr>
          <w:divsChild>
            <w:div w:id="1167793392">
              <w:marLeft w:val="0"/>
              <w:marRight w:val="0"/>
              <w:marTop w:val="0"/>
              <w:marBottom w:val="0"/>
              <w:divBdr>
                <w:top w:val="none" w:sz="0" w:space="0" w:color="auto"/>
                <w:left w:val="none" w:sz="0" w:space="0" w:color="auto"/>
                <w:bottom w:val="none" w:sz="0" w:space="0" w:color="auto"/>
                <w:right w:val="none" w:sz="0" w:space="0" w:color="auto"/>
              </w:divBdr>
              <w:divsChild>
                <w:div w:id="165918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5114305">
      <w:bodyDiv w:val="1"/>
      <w:marLeft w:val="0"/>
      <w:marRight w:val="0"/>
      <w:marTop w:val="0"/>
      <w:marBottom w:val="0"/>
      <w:divBdr>
        <w:top w:val="none" w:sz="0" w:space="0" w:color="auto"/>
        <w:left w:val="none" w:sz="0" w:space="0" w:color="auto"/>
        <w:bottom w:val="none" w:sz="0" w:space="0" w:color="auto"/>
        <w:right w:val="none" w:sz="0" w:space="0" w:color="auto"/>
      </w:divBdr>
      <w:divsChild>
        <w:div w:id="234244680">
          <w:marLeft w:val="0"/>
          <w:marRight w:val="0"/>
          <w:marTop w:val="0"/>
          <w:marBottom w:val="0"/>
          <w:divBdr>
            <w:top w:val="none" w:sz="0" w:space="0" w:color="auto"/>
            <w:left w:val="none" w:sz="0" w:space="0" w:color="auto"/>
            <w:bottom w:val="none" w:sz="0" w:space="0" w:color="auto"/>
            <w:right w:val="none" w:sz="0" w:space="0" w:color="auto"/>
          </w:divBdr>
        </w:div>
        <w:div w:id="625043652">
          <w:marLeft w:val="0"/>
          <w:marRight w:val="0"/>
          <w:marTop w:val="0"/>
          <w:marBottom w:val="0"/>
          <w:divBdr>
            <w:top w:val="none" w:sz="0" w:space="0" w:color="auto"/>
            <w:left w:val="none" w:sz="0" w:space="0" w:color="auto"/>
            <w:bottom w:val="none" w:sz="0" w:space="0" w:color="auto"/>
            <w:right w:val="none" w:sz="0" w:space="0" w:color="auto"/>
          </w:divBdr>
          <w:divsChild>
            <w:div w:id="597638373">
              <w:marLeft w:val="0"/>
              <w:marRight w:val="0"/>
              <w:marTop w:val="0"/>
              <w:marBottom w:val="0"/>
              <w:divBdr>
                <w:top w:val="none" w:sz="0" w:space="0" w:color="auto"/>
                <w:left w:val="none" w:sz="0" w:space="0" w:color="auto"/>
                <w:bottom w:val="none" w:sz="0" w:space="0" w:color="auto"/>
                <w:right w:val="none" w:sz="0" w:space="0" w:color="auto"/>
              </w:divBdr>
            </w:div>
          </w:divsChild>
        </w:div>
        <w:div w:id="626283248">
          <w:marLeft w:val="0"/>
          <w:marRight w:val="0"/>
          <w:marTop w:val="0"/>
          <w:marBottom w:val="0"/>
          <w:divBdr>
            <w:top w:val="none" w:sz="0" w:space="0" w:color="auto"/>
            <w:left w:val="none" w:sz="0" w:space="0" w:color="auto"/>
            <w:bottom w:val="none" w:sz="0" w:space="0" w:color="auto"/>
            <w:right w:val="none" w:sz="0" w:space="0" w:color="auto"/>
          </w:divBdr>
          <w:divsChild>
            <w:div w:id="546333877">
              <w:marLeft w:val="0"/>
              <w:marRight w:val="0"/>
              <w:marTop w:val="0"/>
              <w:marBottom w:val="0"/>
              <w:divBdr>
                <w:top w:val="none" w:sz="0" w:space="0" w:color="auto"/>
                <w:left w:val="none" w:sz="0" w:space="0" w:color="auto"/>
                <w:bottom w:val="none" w:sz="0" w:space="0" w:color="auto"/>
                <w:right w:val="none" w:sz="0" w:space="0" w:color="auto"/>
              </w:divBdr>
            </w:div>
          </w:divsChild>
        </w:div>
        <w:div w:id="745880327">
          <w:marLeft w:val="0"/>
          <w:marRight w:val="0"/>
          <w:marTop w:val="0"/>
          <w:marBottom w:val="0"/>
          <w:divBdr>
            <w:top w:val="none" w:sz="0" w:space="0" w:color="auto"/>
            <w:left w:val="none" w:sz="0" w:space="0" w:color="auto"/>
            <w:bottom w:val="none" w:sz="0" w:space="0" w:color="auto"/>
            <w:right w:val="none" w:sz="0" w:space="0" w:color="auto"/>
          </w:divBdr>
        </w:div>
        <w:div w:id="788202558">
          <w:marLeft w:val="0"/>
          <w:marRight w:val="0"/>
          <w:marTop w:val="0"/>
          <w:marBottom w:val="0"/>
          <w:divBdr>
            <w:top w:val="none" w:sz="0" w:space="0" w:color="auto"/>
            <w:left w:val="none" w:sz="0" w:space="0" w:color="auto"/>
            <w:bottom w:val="none" w:sz="0" w:space="0" w:color="auto"/>
            <w:right w:val="none" w:sz="0" w:space="0" w:color="auto"/>
          </w:divBdr>
        </w:div>
        <w:div w:id="833760165">
          <w:marLeft w:val="0"/>
          <w:marRight w:val="0"/>
          <w:marTop w:val="0"/>
          <w:marBottom w:val="0"/>
          <w:divBdr>
            <w:top w:val="none" w:sz="0" w:space="0" w:color="auto"/>
            <w:left w:val="none" w:sz="0" w:space="0" w:color="auto"/>
            <w:bottom w:val="none" w:sz="0" w:space="0" w:color="auto"/>
            <w:right w:val="none" w:sz="0" w:space="0" w:color="auto"/>
          </w:divBdr>
          <w:divsChild>
            <w:div w:id="975529058">
              <w:marLeft w:val="0"/>
              <w:marRight w:val="0"/>
              <w:marTop w:val="0"/>
              <w:marBottom w:val="0"/>
              <w:divBdr>
                <w:top w:val="none" w:sz="0" w:space="0" w:color="auto"/>
                <w:left w:val="none" w:sz="0" w:space="0" w:color="auto"/>
                <w:bottom w:val="none" w:sz="0" w:space="0" w:color="auto"/>
                <w:right w:val="none" w:sz="0" w:space="0" w:color="auto"/>
              </w:divBdr>
            </w:div>
          </w:divsChild>
        </w:div>
        <w:div w:id="959459534">
          <w:marLeft w:val="0"/>
          <w:marRight w:val="0"/>
          <w:marTop w:val="300"/>
          <w:marBottom w:val="0"/>
          <w:divBdr>
            <w:top w:val="none" w:sz="0" w:space="0" w:color="auto"/>
            <w:left w:val="none" w:sz="0" w:space="0" w:color="auto"/>
            <w:bottom w:val="none" w:sz="0" w:space="0" w:color="auto"/>
            <w:right w:val="none" w:sz="0" w:space="0" w:color="auto"/>
          </w:divBdr>
          <w:divsChild>
            <w:div w:id="1843930830">
              <w:marLeft w:val="0"/>
              <w:marRight w:val="0"/>
              <w:marTop w:val="0"/>
              <w:marBottom w:val="0"/>
              <w:divBdr>
                <w:top w:val="none" w:sz="0" w:space="0" w:color="auto"/>
                <w:left w:val="none" w:sz="0" w:space="0" w:color="auto"/>
                <w:bottom w:val="none" w:sz="0" w:space="0" w:color="auto"/>
                <w:right w:val="none" w:sz="0" w:space="0" w:color="auto"/>
              </w:divBdr>
              <w:divsChild>
                <w:div w:id="79753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962090">
          <w:marLeft w:val="0"/>
          <w:marRight w:val="0"/>
          <w:marTop w:val="0"/>
          <w:marBottom w:val="0"/>
          <w:divBdr>
            <w:top w:val="none" w:sz="0" w:space="0" w:color="auto"/>
            <w:left w:val="none" w:sz="0" w:space="0" w:color="auto"/>
            <w:bottom w:val="none" w:sz="0" w:space="0" w:color="auto"/>
            <w:right w:val="none" w:sz="0" w:space="0" w:color="auto"/>
          </w:divBdr>
        </w:div>
        <w:div w:id="1041630938">
          <w:marLeft w:val="0"/>
          <w:marRight w:val="0"/>
          <w:marTop w:val="300"/>
          <w:marBottom w:val="0"/>
          <w:divBdr>
            <w:top w:val="none" w:sz="0" w:space="0" w:color="auto"/>
            <w:left w:val="none" w:sz="0" w:space="0" w:color="auto"/>
            <w:bottom w:val="none" w:sz="0" w:space="0" w:color="auto"/>
            <w:right w:val="none" w:sz="0" w:space="0" w:color="auto"/>
          </w:divBdr>
          <w:divsChild>
            <w:div w:id="681013337">
              <w:marLeft w:val="0"/>
              <w:marRight w:val="0"/>
              <w:marTop w:val="0"/>
              <w:marBottom w:val="0"/>
              <w:divBdr>
                <w:top w:val="none" w:sz="0" w:space="0" w:color="auto"/>
                <w:left w:val="none" w:sz="0" w:space="0" w:color="auto"/>
                <w:bottom w:val="none" w:sz="0" w:space="0" w:color="auto"/>
                <w:right w:val="none" w:sz="0" w:space="0" w:color="auto"/>
              </w:divBdr>
              <w:divsChild>
                <w:div w:id="1393193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232883">
          <w:marLeft w:val="0"/>
          <w:marRight w:val="0"/>
          <w:marTop w:val="300"/>
          <w:marBottom w:val="0"/>
          <w:divBdr>
            <w:top w:val="none" w:sz="0" w:space="0" w:color="auto"/>
            <w:left w:val="none" w:sz="0" w:space="0" w:color="auto"/>
            <w:bottom w:val="none" w:sz="0" w:space="0" w:color="auto"/>
            <w:right w:val="none" w:sz="0" w:space="0" w:color="auto"/>
          </w:divBdr>
          <w:divsChild>
            <w:div w:id="1437603506">
              <w:marLeft w:val="0"/>
              <w:marRight w:val="0"/>
              <w:marTop w:val="0"/>
              <w:marBottom w:val="0"/>
              <w:divBdr>
                <w:top w:val="none" w:sz="0" w:space="0" w:color="auto"/>
                <w:left w:val="none" w:sz="0" w:space="0" w:color="auto"/>
                <w:bottom w:val="none" w:sz="0" w:space="0" w:color="auto"/>
                <w:right w:val="none" w:sz="0" w:space="0" w:color="auto"/>
              </w:divBdr>
              <w:divsChild>
                <w:div w:id="408504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1479">
          <w:marLeft w:val="0"/>
          <w:marRight w:val="0"/>
          <w:marTop w:val="0"/>
          <w:marBottom w:val="0"/>
          <w:divBdr>
            <w:top w:val="none" w:sz="0" w:space="0" w:color="auto"/>
            <w:left w:val="none" w:sz="0" w:space="0" w:color="auto"/>
            <w:bottom w:val="none" w:sz="0" w:space="0" w:color="auto"/>
            <w:right w:val="none" w:sz="0" w:space="0" w:color="auto"/>
          </w:divBdr>
        </w:div>
        <w:div w:id="1691104527">
          <w:marLeft w:val="0"/>
          <w:marRight w:val="0"/>
          <w:marTop w:val="0"/>
          <w:marBottom w:val="0"/>
          <w:divBdr>
            <w:top w:val="none" w:sz="0" w:space="0" w:color="auto"/>
            <w:left w:val="none" w:sz="0" w:space="0" w:color="auto"/>
            <w:bottom w:val="none" w:sz="0" w:space="0" w:color="auto"/>
            <w:right w:val="none" w:sz="0" w:space="0" w:color="auto"/>
          </w:divBdr>
          <w:divsChild>
            <w:div w:id="529759767">
              <w:marLeft w:val="0"/>
              <w:marRight w:val="0"/>
              <w:marTop w:val="0"/>
              <w:marBottom w:val="0"/>
              <w:divBdr>
                <w:top w:val="none" w:sz="0" w:space="0" w:color="auto"/>
                <w:left w:val="none" w:sz="0" w:space="0" w:color="auto"/>
                <w:bottom w:val="none" w:sz="0" w:space="0" w:color="auto"/>
                <w:right w:val="none" w:sz="0" w:space="0" w:color="auto"/>
              </w:divBdr>
            </w:div>
          </w:divsChild>
        </w:div>
        <w:div w:id="1691182101">
          <w:marLeft w:val="0"/>
          <w:marRight w:val="0"/>
          <w:marTop w:val="0"/>
          <w:marBottom w:val="0"/>
          <w:divBdr>
            <w:top w:val="none" w:sz="0" w:space="0" w:color="auto"/>
            <w:left w:val="none" w:sz="0" w:space="0" w:color="auto"/>
            <w:bottom w:val="none" w:sz="0" w:space="0" w:color="auto"/>
            <w:right w:val="none" w:sz="0" w:space="0" w:color="auto"/>
          </w:divBdr>
        </w:div>
        <w:div w:id="1924027722">
          <w:marLeft w:val="0"/>
          <w:marRight w:val="0"/>
          <w:marTop w:val="300"/>
          <w:marBottom w:val="0"/>
          <w:divBdr>
            <w:top w:val="none" w:sz="0" w:space="0" w:color="auto"/>
            <w:left w:val="none" w:sz="0" w:space="0" w:color="auto"/>
            <w:bottom w:val="none" w:sz="0" w:space="0" w:color="auto"/>
            <w:right w:val="none" w:sz="0" w:space="0" w:color="auto"/>
          </w:divBdr>
          <w:divsChild>
            <w:div w:id="1971594005">
              <w:marLeft w:val="0"/>
              <w:marRight w:val="0"/>
              <w:marTop w:val="0"/>
              <w:marBottom w:val="0"/>
              <w:divBdr>
                <w:top w:val="none" w:sz="0" w:space="0" w:color="auto"/>
                <w:left w:val="none" w:sz="0" w:space="0" w:color="auto"/>
                <w:bottom w:val="none" w:sz="0" w:space="0" w:color="auto"/>
                <w:right w:val="none" w:sz="0" w:space="0" w:color="auto"/>
              </w:divBdr>
              <w:divsChild>
                <w:div w:id="185159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483549">
          <w:marLeft w:val="0"/>
          <w:marRight w:val="0"/>
          <w:marTop w:val="0"/>
          <w:marBottom w:val="0"/>
          <w:divBdr>
            <w:top w:val="none" w:sz="0" w:space="0" w:color="auto"/>
            <w:left w:val="none" w:sz="0" w:space="0" w:color="auto"/>
            <w:bottom w:val="none" w:sz="0" w:space="0" w:color="auto"/>
            <w:right w:val="none" w:sz="0" w:space="0" w:color="auto"/>
          </w:divBdr>
          <w:divsChild>
            <w:div w:id="1464234986">
              <w:marLeft w:val="0"/>
              <w:marRight w:val="0"/>
              <w:marTop w:val="0"/>
              <w:marBottom w:val="0"/>
              <w:divBdr>
                <w:top w:val="none" w:sz="0" w:space="0" w:color="auto"/>
                <w:left w:val="none" w:sz="0" w:space="0" w:color="auto"/>
                <w:bottom w:val="none" w:sz="0" w:space="0" w:color="auto"/>
                <w:right w:val="none" w:sz="0" w:space="0" w:color="auto"/>
              </w:divBdr>
            </w:div>
          </w:divsChild>
        </w:div>
        <w:div w:id="2011172031">
          <w:marLeft w:val="0"/>
          <w:marRight w:val="0"/>
          <w:marTop w:val="0"/>
          <w:marBottom w:val="0"/>
          <w:divBdr>
            <w:top w:val="none" w:sz="0" w:space="0" w:color="auto"/>
            <w:left w:val="none" w:sz="0" w:space="0" w:color="auto"/>
            <w:bottom w:val="none" w:sz="0" w:space="0" w:color="auto"/>
            <w:right w:val="none" w:sz="0" w:space="0" w:color="auto"/>
          </w:divBdr>
          <w:divsChild>
            <w:div w:id="1950425487">
              <w:marLeft w:val="0"/>
              <w:marRight w:val="0"/>
              <w:marTop w:val="0"/>
              <w:marBottom w:val="0"/>
              <w:divBdr>
                <w:top w:val="none" w:sz="0" w:space="0" w:color="auto"/>
                <w:left w:val="none" w:sz="0" w:space="0" w:color="auto"/>
                <w:bottom w:val="none" w:sz="0" w:space="0" w:color="auto"/>
                <w:right w:val="none" w:sz="0" w:space="0" w:color="auto"/>
              </w:divBdr>
            </w:div>
          </w:divsChild>
        </w:div>
        <w:div w:id="2070378339">
          <w:marLeft w:val="0"/>
          <w:marRight w:val="0"/>
          <w:marTop w:val="0"/>
          <w:marBottom w:val="0"/>
          <w:divBdr>
            <w:top w:val="none" w:sz="0" w:space="0" w:color="auto"/>
            <w:left w:val="none" w:sz="0" w:space="0" w:color="auto"/>
            <w:bottom w:val="none" w:sz="0" w:space="0" w:color="auto"/>
            <w:right w:val="none" w:sz="0" w:space="0" w:color="auto"/>
          </w:divBdr>
          <w:divsChild>
            <w:div w:id="1553349042">
              <w:marLeft w:val="0"/>
              <w:marRight w:val="0"/>
              <w:marTop w:val="0"/>
              <w:marBottom w:val="0"/>
              <w:divBdr>
                <w:top w:val="none" w:sz="0" w:space="0" w:color="auto"/>
                <w:left w:val="none" w:sz="0" w:space="0" w:color="auto"/>
                <w:bottom w:val="none" w:sz="0" w:space="0" w:color="auto"/>
                <w:right w:val="none" w:sz="0" w:space="0" w:color="auto"/>
              </w:divBdr>
            </w:div>
          </w:divsChild>
        </w:div>
        <w:div w:id="2126729050">
          <w:marLeft w:val="0"/>
          <w:marRight w:val="0"/>
          <w:marTop w:val="0"/>
          <w:marBottom w:val="0"/>
          <w:divBdr>
            <w:top w:val="none" w:sz="0" w:space="0" w:color="auto"/>
            <w:left w:val="none" w:sz="0" w:space="0" w:color="auto"/>
            <w:bottom w:val="none" w:sz="0" w:space="0" w:color="auto"/>
            <w:right w:val="none" w:sz="0" w:space="0" w:color="auto"/>
          </w:divBdr>
        </w:div>
      </w:divsChild>
    </w:div>
    <w:div w:id="1605532928">
      <w:bodyDiv w:val="1"/>
      <w:marLeft w:val="0"/>
      <w:marRight w:val="0"/>
      <w:marTop w:val="0"/>
      <w:marBottom w:val="0"/>
      <w:divBdr>
        <w:top w:val="none" w:sz="0" w:space="0" w:color="auto"/>
        <w:left w:val="none" w:sz="0" w:space="0" w:color="auto"/>
        <w:bottom w:val="none" w:sz="0" w:space="0" w:color="auto"/>
        <w:right w:val="none" w:sz="0" w:space="0" w:color="auto"/>
      </w:divBdr>
      <w:divsChild>
        <w:div w:id="1214386364">
          <w:marLeft w:val="0"/>
          <w:marRight w:val="0"/>
          <w:marTop w:val="0"/>
          <w:marBottom w:val="0"/>
          <w:divBdr>
            <w:top w:val="none" w:sz="0" w:space="0" w:color="auto"/>
            <w:left w:val="none" w:sz="0" w:space="0" w:color="auto"/>
            <w:bottom w:val="none" w:sz="0" w:space="0" w:color="auto"/>
            <w:right w:val="none" w:sz="0" w:space="0" w:color="auto"/>
          </w:divBdr>
        </w:div>
        <w:div w:id="430126568">
          <w:marLeft w:val="0"/>
          <w:marRight w:val="0"/>
          <w:marTop w:val="0"/>
          <w:marBottom w:val="0"/>
          <w:divBdr>
            <w:top w:val="none" w:sz="0" w:space="0" w:color="auto"/>
            <w:left w:val="none" w:sz="0" w:space="0" w:color="auto"/>
            <w:bottom w:val="none" w:sz="0" w:space="0" w:color="auto"/>
            <w:right w:val="none" w:sz="0" w:space="0" w:color="auto"/>
          </w:divBdr>
          <w:divsChild>
            <w:div w:id="195243422">
              <w:marLeft w:val="0"/>
              <w:marRight w:val="0"/>
              <w:marTop w:val="0"/>
              <w:marBottom w:val="0"/>
              <w:divBdr>
                <w:top w:val="none" w:sz="0" w:space="0" w:color="auto"/>
                <w:left w:val="none" w:sz="0" w:space="0" w:color="auto"/>
                <w:bottom w:val="none" w:sz="0" w:space="0" w:color="auto"/>
                <w:right w:val="none" w:sz="0" w:space="0" w:color="auto"/>
              </w:divBdr>
            </w:div>
          </w:divsChild>
        </w:div>
        <w:div w:id="297808352">
          <w:marLeft w:val="0"/>
          <w:marRight w:val="0"/>
          <w:marTop w:val="0"/>
          <w:marBottom w:val="0"/>
          <w:divBdr>
            <w:top w:val="none" w:sz="0" w:space="0" w:color="auto"/>
            <w:left w:val="none" w:sz="0" w:space="0" w:color="auto"/>
            <w:bottom w:val="none" w:sz="0" w:space="0" w:color="auto"/>
            <w:right w:val="none" w:sz="0" w:space="0" w:color="auto"/>
          </w:divBdr>
        </w:div>
        <w:div w:id="718631355">
          <w:marLeft w:val="0"/>
          <w:marRight w:val="0"/>
          <w:marTop w:val="0"/>
          <w:marBottom w:val="0"/>
          <w:divBdr>
            <w:top w:val="none" w:sz="0" w:space="0" w:color="auto"/>
            <w:left w:val="none" w:sz="0" w:space="0" w:color="auto"/>
            <w:bottom w:val="none" w:sz="0" w:space="0" w:color="auto"/>
            <w:right w:val="none" w:sz="0" w:space="0" w:color="auto"/>
          </w:divBdr>
          <w:divsChild>
            <w:div w:id="2040617041">
              <w:marLeft w:val="0"/>
              <w:marRight w:val="0"/>
              <w:marTop w:val="0"/>
              <w:marBottom w:val="0"/>
              <w:divBdr>
                <w:top w:val="none" w:sz="0" w:space="0" w:color="auto"/>
                <w:left w:val="none" w:sz="0" w:space="0" w:color="auto"/>
                <w:bottom w:val="none" w:sz="0" w:space="0" w:color="auto"/>
                <w:right w:val="none" w:sz="0" w:space="0" w:color="auto"/>
              </w:divBdr>
            </w:div>
          </w:divsChild>
        </w:div>
        <w:div w:id="898057504">
          <w:marLeft w:val="0"/>
          <w:marRight w:val="0"/>
          <w:marTop w:val="0"/>
          <w:marBottom w:val="0"/>
          <w:divBdr>
            <w:top w:val="none" w:sz="0" w:space="0" w:color="auto"/>
            <w:left w:val="none" w:sz="0" w:space="0" w:color="auto"/>
            <w:bottom w:val="none" w:sz="0" w:space="0" w:color="auto"/>
            <w:right w:val="none" w:sz="0" w:space="0" w:color="auto"/>
          </w:divBdr>
        </w:div>
        <w:div w:id="1131172672">
          <w:marLeft w:val="0"/>
          <w:marRight w:val="0"/>
          <w:marTop w:val="0"/>
          <w:marBottom w:val="0"/>
          <w:divBdr>
            <w:top w:val="none" w:sz="0" w:space="0" w:color="auto"/>
            <w:left w:val="none" w:sz="0" w:space="0" w:color="auto"/>
            <w:bottom w:val="none" w:sz="0" w:space="0" w:color="auto"/>
            <w:right w:val="none" w:sz="0" w:space="0" w:color="auto"/>
          </w:divBdr>
          <w:divsChild>
            <w:div w:id="1779449882">
              <w:marLeft w:val="0"/>
              <w:marRight w:val="0"/>
              <w:marTop w:val="0"/>
              <w:marBottom w:val="0"/>
              <w:divBdr>
                <w:top w:val="none" w:sz="0" w:space="0" w:color="auto"/>
                <w:left w:val="none" w:sz="0" w:space="0" w:color="auto"/>
                <w:bottom w:val="none" w:sz="0" w:space="0" w:color="auto"/>
                <w:right w:val="none" w:sz="0" w:space="0" w:color="auto"/>
              </w:divBdr>
            </w:div>
          </w:divsChild>
        </w:div>
        <w:div w:id="1800225095">
          <w:marLeft w:val="0"/>
          <w:marRight w:val="0"/>
          <w:marTop w:val="0"/>
          <w:marBottom w:val="0"/>
          <w:divBdr>
            <w:top w:val="none" w:sz="0" w:space="0" w:color="auto"/>
            <w:left w:val="none" w:sz="0" w:space="0" w:color="auto"/>
            <w:bottom w:val="none" w:sz="0" w:space="0" w:color="auto"/>
            <w:right w:val="none" w:sz="0" w:space="0" w:color="auto"/>
          </w:divBdr>
        </w:div>
        <w:div w:id="1356808621">
          <w:marLeft w:val="0"/>
          <w:marRight w:val="0"/>
          <w:marTop w:val="0"/>
          <w:marBottom w:val="0"/>
          <w:divBdr>
            <w:top w:val="none" w:sz="0" w:space="0" w:color="auto"/>
            <w:left w:val="none" w:sz="0" w:space="0" w:color="auto"/>
            <w:bottom w:val="none" w:sz="0" w:space="0" w:color="auto"/>
            <w:right w:val="none" w:sz="0" w:space="0" w:color="auto"/>
          </w:divBdr>
          <w:divsChild>
            <w:div w:id="1602370172">
              <w:marLeft w:val="0"/>
              <w:marRight w:val="0"/>
              <w:marTop w:val="0"/>
              <w:marBottom w:val="0"/>
              <w:divBdr>
                <w:top w:val="none" w:sz="0" w:space="0" w:color="auto"/>
                <w:left w:val="none" w:sz="0" w:space="0" w:color="auto"/>
                <w:bottom w:val="none" w:sz="0" w:space="0" w:color="auto"/>
                <w:right w:val="none" w:sz="0" w:space="0" w:color="auto"/>
              </w:divBdr>
            </w:div>
          </w:divsChild>
        </w:div>
        <w:div w:id="578098420">
          <w:marLeft w:val="0"/>
          <w:marRight w:val="0"/>
          <w:marTop w:val="0"/>
          <w:marBottom w:val="0"/>
          <w:divBdr>
            <w:top w:val="none" w:sz="0" w:space="0" w:color="auto"/>
            <w:left w:val="none" w:sz="0" w:space="0" w:color="auto"/>
            <w:bottom w:val="none" w:sz="0" w:space="0" w:color="auto"/>
            <w:right w:val="none" w:sz="0" w:space="0" w:color="auto"/>
          </w:divBdr>
        </w:div>
        <w:div w:id="391779219">
          <w:marLeft w:val="0"/>
          <w:marRight w:val="0"/>
          <w:marTop w:val="0"/>
          <w:marBottom w:val="0"/>
          <w:divBdr>
            <w:top w:val="none" w:sz="0" w:space="0" w:color="auto"/>
            <w:left w:val="none" w:sz="0" w:space="0" w:color="auto"/>
            <w:bottom w:val="none" w:sz="0" w:space="0" w:color="auto"/>
            <w:right w:val="none" w:sz="0" w:space="0" w:color="auto"/>
          </w:divBdr>
          <w:divsChild>
            <w:div w:id="1910649680">
              <w:marLeft w:val="0"/>
              <w:marRight w:val="0"/>
              <w:marTop w:val="0"/>
              <w:marBottom w:val="0"/>
              <w:divBdr>
                <w:top w:val="none" w:sz="0" w:space="0" w:color="auto"/>
                <w:left w:val="none" w:sz="0" w:space="0" w:color="auto"/>
                <w:bottom w:val="none" w:sz="0" w:space="0" w:color="auto"/>
                <w:right w:val="none" w:sz="0" w:space="0" w:color="auto"/>
              </w:divBdr>
            </w:div>
          </w:divsChild>
        </w:div>
        <w:div w:id="2105610974">
          <w:marLeft w:val="0"/>
          <w:marRight w:val="0"/>
          <w:marTop w:val="0"/>
          <w:marBottom w:val="0"/>
          <w:divBdr>
            <w:top w:val="none" w:sz="0" w:space="0" w:color="auto"/>
            <w:left w:val="none" w:sz="0" w:space="0" w:color="auto"/>
            <w:bottom w:val="none" w:sz="0" w:space="0" w:color="auto"/>
            <w:right w:val="none" w:sz="0" w:space="0" w:color="auto"/>
          </w:divBdr>
        </w:div>
        <w:div w:id="515970560">
          <w:marLeft w:val="0"/>
          <w:marRight w:val="0"/>
          <w:marTop w:val="0"/>
          <w:marBottom w:val="0"/>
          <w:divBdr>
            <w:top w:val="none" w:sz="0" w:space="0" w:color="auto"/>
            <w:left w:val="none" w:sz="0" w:space="0" w:color="auto"/>
            <w:bottom w:val="none" w:sz="0" w:space="0" w:color="auto"/>
            <w:right w:val="none" w:sz="0" w:space="0" w:color="auto"/>
          </w:divBdr>
          <w:divsChild>
            <w:div w:id="1499922496">
              <w:marLeft w:val="0"/>
              <w:marRight w:val="0"/>
              <w:marTop w:val="0"/>
              <w:marBottom w:val="0"/>
              <w:divBdr>
                <w:top w:val="none" w:sz="0" w:space="0" w:color="auto"/>
                <w:left w:val="none" w:sz="0" w:space="0" w:color="auto"/>
                <w:bottom w:val="none" w:sz="0" w:space="0" w:color="auto"/>
                <w:right w:val="none" w:sz="0" w:space="0" w:color="auto"/>
              </w:divBdr>
            </w:div>
          </w:divsChild>
        </w:div>
        <w:div w:id="359867387">
          <w:marLeft w:val="0"/>
          <w:marRight w:val="0"/>
          <w:marTop w:val="0"/>
          <w:marBottom w:val="0"/>
          <w:divBdr>
            <w:top w:val="none" w:sz="0" w:space="0" w:color="auto"/>
            <w:left w:val="none" w:sz="0" w:space="0" w:color="auto"/>
            <w:bottom w:val="none" w:sz="0" w:space="0" w:color="auto"/>
            <w:right w:val="none" w:sz="0" w:space="0" w:color="auto"/>
          </w:divBdr>
        </w:div>
        <w:div w:id="1414935404">
          <w:marLeft w:val="0"/>
          <w:marRight w:val="0"/>
          <w:marTop w:val="0"/>
          <w:marBottom w:val="0"/>
          <w:divBdr>
            <w:top w:val="none" w:sz="0" w:space="0" w:color="auto"/>
            <w:left w:val="none" w:sz="0" w:space="0" w:color="auto"/>
            <w:bottom w:val="none" w:sz="0" w:space="0" w:color="auto"/>
            <w:right w:val="none" w:sz="0" w:space="0" w:color="auto"/>
          </w:divBdr>
          <w:divsChild>
            <w:div w:id="1862354731">
              <w:marLeft w:val="0"/>
              <w:marRight w:val="0"/>
              <w:marTop w:val="0"/>
              <w:marBottom w:val="0"/>
              <w:divBdr>
                <w:top w:val="none" w:sz="0" w:space="0" w:color="auto"/>
                <w:left w:val="none" w:sz="0" w:space="0" w:color="auto"/>
                <w:bottom w:val="none" w:sz="0" w:space="0" w:color="auto"/>
                <w:right w:val="none" w:sz="0" w:space="0" w:color="auto"/>
              </w:divBdr>
            </w:div>
          </w:divsChild>
        </w:div>
        <w:div w:id="2061590155">
          <w:marLeft w:val="0"/>
          <w:marRight w:val="0"/>
          <w:marTop w:val="300"/>
          <w:marBottom w:val="0"/>
          <w:divBdr>
            <w:top w:val="none" w:sz="0" w:space="0" w:color="auto"/>
            <w:left w:val="none" w:sz="0" w:space="0" w:color="auto"/>
            <w:bottom w:val="none" w:sz="0" w:space="0" w:color="auto"/>
            <w:right w:val="none" w:sz="0" w:space="0" w:color="auto"/>
          </w:divBdr>
          <w:divsChild>
            <w:div w:id="1285113691">
              <w:marLeft w:val="0"/>
              <w:marRight w:val="0"/>
              <w:marTop w:val="0"/>
              <w:marBottom w:val="0"/>
              <w:divBdr>
                <w:top w:val="none" w:sz="0" w:space="0" w:color="auto"/>
                <w:left w:val="none" w:sz="0" w:space="0" w:color="auto"/>
                <w:bottom w:val="none" w:sz="0" w:space="0" w:color="auto"/>
                <w:right w:val="none" w:sz="0" w:space="0" w:color="auto"/>
              </w:divBdr>
              <w:divsChild>
                <w:div w:id="1300959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757624">
          <w:marLeft w:val="0"/>
          <w:marRight w:val="0"/>
          <w:marTop w:val="300"/>
          <w:marBottom w:val="0"/>
          <w:divBdr>
            <w:top w:val="none" w:sz="0" w:space="0" w:color="auto"/>
            <w:left w:val="none" w:sz="0" w:space="0" w:color="auto"/>
            <w:bottom w:val="none" w:sz="0" w:space="0" w:color="auto"/>
            <w:right w:val="none" w:sz="0" w:space="0" w:color="auto"/>
          </w:divBdr>
          <w:divsChild>
            <w:div w:id="1405562975">
              <w:marLeft w:val="0"/>
              <w:marRight w:val="0"/>
              <w:marTop w:val="0"/>
              <w:marBottom w:val="0"/>
              <w:divBdr>
                <w:top w:val="none" w:sz="0" w:space="0" w:color="auto"/>
                <w:left w:val="none" w:sz="0" w:space="0" w:color="auto"/>
                <w:bottom w:val="none" w:sz="0" w:space="0" w:color="auto"/>
                <w:right w:val="none" w:sz="0" w:space="0" w:color="auto"/>
              </w:divBdr>
              <w:divsChild>
                <w:div w:id="725302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090856">
          <w:marLeft w:val="0"/>
          <w:marRight w:val="0"/>
          <w:marTop w:val="300"/>
          <w:marBottom w:val="0"/>
          <w:divBdr>
            <w:top w:val="none" w:sz="0" w:space="0" w:color="auto"/>
            <w:left w:val="none" w:sz="0" w:space="0" w:color="auto"/>
            <w:bottom w:val="none" w:sz="0" w:space="0" w:color="auto"/>
            <w:right w:val="none" w:sz="0" w:space="0" w:color="auto"/>
          </w:divBdr>
          <w:divsChild>
            <w:div w:id="170604092">
              <w:marLeft w:val="0"/>
              <w:marRight w:val="0"/>
              <w:marTop w:val="0"/>
              <w:marBottom w:val="0"/>
              <w:divBdr>
                <w:top w:val="none" w:sz="0" w:space="0" w:color="auto"/>
                <w:left w:val="none" w:sz="0" w:space="0" w:color="auto"/>
                <w:bottom w:val="none" w:sz="0" w:space="0" w:color="auto"/>
                <w:right w:val="none" w:sz="0" w:space="0" w:color="auto"/>
              </w:divBdr>
              <w:divsChild>
                <w:div w:id="169727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28523">
          <w:marLeft w:val="0"/>
          <w:marRight w:val="0"/>
          <w:marTop w:val="300"/>
          <w:marBottom w:val="0"/>
          <w:divBdr>
            <w:top w:val="none" w:sz="0" w:space="0" w:color="auto"/>
            <w:left w:val="none" w:sz="0" w:space="0" w:color="auto"/>
            <w:bottom w:val="none" w:sz="0" w:space="0" w:color="auto"/>
            <w:right w:val="none" w:sz="0" w:space="0" w:color="auto"/>
          </w:divBdr>
          <w:divsChild>
            <w:div w:id="1031952017">
              <w:marLeft w:val="0"/>
              <w:marRight w:val="0"/>
              <w:marTop w:val="0"/>
              <w:marBottom w:val="0"/>
              <w:divBdr>
                <w:top w:val="none" w:sz="0" w:space="0" w:color="auto"/>
                <w:left w:val="none" w:sz="0" w:space="0" w:color="auto"/>
                <w:bottom w:val="none" w:sz="0" w:space="0" w:color="auto"/>
                <w:right w:val="none" w:sz="0" w:space="0" w:color="auto"/>
              </w:divBdr>
              <w:divsChild>
                <w:div w:id="122329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6234152">
      <w:bodyDiv w:val="1"/>
      <w:marLeft w:val="0"/>
      <w:marRight w:val="0"/>
      <w:marTop w:val="0"/>
      <w:marBottom w:val="0"/>
      <w:divBdr>
        <w:top w:val="none" w:sz="0" w:space="0" w:color="auto"/>
        <w:left w:val="none" w:sz="0" w:space="0" w:color="auto"/>
        <w:bottom w:val="none" w:sz="0" w:space="0" w:color="auto"/>
        <w:right w:val="none" w:sz="0" w:space="0" w:color="auto"/>
      </w:divBdr>
    </w:div>
    <w:div w:id="1606573553">
      <w:bodyDiv w:val="1"/>
      <w:marLeft w:val="0"/>
      <w:marRight w:val="0"/>
      <w:marTop w:val="0"/>
      <w:marBottom w:val="0"/>
      <w:divBdr>
        <w:top w:val="none" w:sz="0" w:space="0" w:color="auto"/>
        <w:left w:val="none" w:sz="0" w:space="0" w:color="auto"/>
        <w:bottom w:val="none" w:sz="0" w:space="0" w:color="auto"/>
        <w:right w:val="none" w:sz="0" w:space="0" w:color="auto"/>
      </w:divBdr>
      <w:divsChild>
        <w:div w:id="970598182">
          <w:marLeft w:val="0"/>
          <w:marRight w:val="0"/>
          <w:marTop w:val="0"/>
          <w:marBottom w:val="0"/>
          <w:divBdr>
            <w:top w:val="none" w:sz="0" w:space="0" w:color="auto"/>
            <w:left w:val="none" w:sz="0" w:space="0" w:color="auto"/>
            <w:bottom w:val="none" w:sz="0" w:space="0" w:color="auto"/>
            <w:right w:val="none" w:sz="0" w:space="0" w:color="auto"/>
          </w:divBdr>
        </w:div>
        <w:div w:id="1884098423">
          <w:marLeft w:val="0"/>
          <w:marRight w:val="0"/>
          <w:marTop w:val="0"/>
          <w:marBottom w:val="0"/>
          <w:divBdr>
            <w:top w:val="none" w:sz="0" w:space="0" w:color="auto"/>
            <w:left w:val="none" w:sz="0" w:space="0" w:color="auto"/>
            <w:bottom w:val="none" w:sz="0" w:space="0" w:color="auto"/>
            <w:right w:val="none" w:sz="0" w:space="0" w:color="auto"/>
          </w:divBdr>
          <w:divsChild>
            <w:div w:id="2051177944">
              <w:marLeft w:val="0"/>
              <w:marRight w:val="0"/>
              <w:marTop w:val="0"/>
              <w:marBottom w:val="0"/>
              <w:divBdr>
                <w:top w:val="none" w:sz="0" w:space="0" w:color="auto"/>
                <w:left w:val="none" w:sz="0" w:space="0" w:color="auto"/>
                <w:bottom w:val="none" w:sz="0" w:space="0" w:color="auto"/>
                <w:right w:val="none" w:sz="0" w:space="0" w:color="auto"/>
              </w:divBdr>
            </w:div>
          </w:divsChild>
        </w:div>
        <w:div w:id="1454786543">
          <w:marLeft w:val="0"/>
          <w:marRight w:val="0"/>
          <w:marTop w:val="0"/>
          <w:marBottom w:val="0"/>
          <w:divBdr>
            <w:top w:val="none" w:sz="0" w:space="0" w:color="auto"/>
            <w:left w:val="none" w:sz="0" w:space="0" w:color="auto"/>
            <w:bottom w:val="none" w:sz="0" w:space="0" w:color="auto"/>
            <w:right w:val="none" w:sz="0" w:space="0" w:color="auto"/>
          </w:divBdr>
        </w:div>
        <w:div w:id="894587470">
          <w:marLeft w:val="0"/>
          <w:marRight w:val="0"/>
          <w:marTop w:val="0"/>
          <w:marBottom w:val="0"/>
          <w:divBdr>
            <w:top w:val="none" w:sz="0" w:space="0" w:color="auto"/>
            <w:left w:val="none" w:sz="0" w:space="0" w:color="auto"/>
            <w:bottom w:val="none" w:sz="0" w:space="0" w:color="auto"/>
            <w:right w:val="none" w:sz="0" w:space="0" w:color="auto"/>
          </w:divBdr>
          <w:divsChild>
            <w:div w:id="941031452">
              <w:marLeft w:val="0"/>
              <w:marRight w:val="0"/>
              <w:marTop w:val="0"/>
              <w:marBottom w:val="0"/>
              <w:divBdr>
                <w:top w:val="none" w:sz="0" w:space="0" w:color="auto"/>
                <w:left w:val="none" w:sz="0" w:space="0" w:color="auto"/>
                <w:bottom w:val="none" w:sz="0" w:space="0" w:color="auto"/>
                <w:right w:val="none" w:sz="0" w:space="0" w:color="auto"/>
              </w:divBdr>
            </w:div>
          </w:divsChild>
        </w:div>
        <w:div w:id="666176212">
          <w:marLeft w:val="0"/>
          <w:marRight w:val="0"/>
          <w:marTop w:val="0"/>
          <w:marBottom w:val="0"/>
          <w:divBdr>
            <w:top w:val="none" w:sz="0" w:space="0" w:color="auto"/>
            <w:left w:val="none" w:sz="0" w:space="0" w:color="auto"/>
            <w:bottom w:val="none" w:sz="0" w:space="0" w:color="auto"/>
            <w:right w:val="none" w:sz="0" w:space="0" w:color="auto"/>
          </w:divBdr>
        </w:div>
        <w:div w:id="1174808930">
          <w:marLeft w:val="0"/>
          <w:marRight w:val="0"/>
          <w:marTop w:val="0"/>
          <w:marBottom w:val="0"/>
          <w:divBdr>
            <w:top w:val="none" w:sz="0" w:space="0" w:color="auto"/>
            <w:left w:val="none" w:sz="0" w:space="0" w:color="auto"/>
            <w:bottom w:val="none" w:sz="0" w:space="0" w:color="auto"/>
            <w:right w:val="none" w:sz="0" w:space="0" w:color="auto"/>
          </w:divBdr>
          <w:divsChild>
            <w:div w:id="1718167620">
              <w:marLeft w:val="0"/>
              <w:marRight w:val="0"/>
              <w:marTop w:val="0"/>
              <w:marBottom w:val="0"/>
              <w:divBdr>
                <w:top w:val="none" w:sz="0" w:space="0" w:color="auto"/>
                <w:left w:val="none" w:sz="0" w:space="0" w:color="auto"/>
                <w:bottom w:val="none" w:sz="0" w:space="0" w:color="auto"/>
                <w:right w:val="none" w:sz="0" w:space="0" w:color="auto"/>
              </w:divBdr>
            </w:div>
          </w:divsChild>
        </w:div>
        <w:div w:id="554972195">
          <w:marLeft w:val="0"/>
          <w:marRight w:val="0"/>
          <w:marTop w:val="0"/>
          <w:marBottom w:val="0"/>
          <w:divBdr>
            <w:top w:val="none" w:sz="0" w:space="0" w:color="auto"/>
            <w:left w:val="none" w:sz="0" w:space="0" w:color="auto"/>
            <w:bottom w:val="none" w:sz="0" w:space="0" w:color="auto"/>
            <w:right w:val="none" w:sz="0" w:space="0" w:color="auto"/>
          </w:divBdr>
        </w:div>
        <w:div w:id="1543247894">
          <w:marLeft w:val="0"/>
          <w:marRight w:val="0"/>
          <w:marTop w:val="0"/>
          <w:marBottom w:val="0"/>
          <w:divBdr>
            <w:top w:val="none" w:sz="0" w:space="0" w:color="auto"/>
            <w:left w:val="none" w:sz="0" w:space="0" w:color="auto"/>
            <w:bottom w:val="none" w:sz="0" w:space="0" w:color="auto"/>
            <w:right w:val="none" w:sz="0" w:space="0" w:color="auto"/>
          </w:divBdr>
          <w:divsChild>
            <w:div w:id="717515329">
              <w:marLeft w:val="0"/>
              <w:marRight w:val="0"/>
              <w:marTop w:val="0"/>
              <w:marBottom w:val="0"/>
              <w:divBdr>
                <w:top w:val="none" w:sz="0" w:space="0" w:color="auto"/>
                <w:left w:val="none" w:sz="0" w:space="0" w:color="auto"/>
                <w:bottom w:val="none" w:sz="0" w:space="0" w:color="auto"/>
                <w:right w:val="none" w:sz="0" w:space="0" w:color="auto"/>
              </w:divBdr>
            </w:div>
          </w:divsChild>
        </w:div>
        <w:div w:id="79914341">
          <w:marLeft w:val="0"/>
          <w:marRight w:val="0"/>
          <w:marTop w:val="0"/>
          <w:marBottom w:val="0"/>
          <w:divBdr>
            <w:top w:val="none" w:sz="0" w:space="0" w:color="auto"/>
            <w:left w:val="none" w:sz="0" w:space="0" w:color="auto"/>
            <w:bottom w:val="none" w:sz="0" w:space="0" w:color="auto"/>
            <w:right w:val="none" w:sz="0" w:space="0" w:color="auto"/>
          </w:divBdr>
        </w:div>
        <w:div w:id="1235553601">
          <w:marLeft w:val="0"/>
          <w:marRight w:val="0"/>
          <w:marTop w:val="0"/>
          <w:marBottom w:val="0"/>
          <w:divBdr>
            <w:top w:val="none" w:sz="0" w:space="0" w:color="auto"/>
            <w:left w:val="none" w:sz="0" w:space="0" w:color="auto"/>
            <w:bottom w:val="none" w:sz="0" w:space="0" w:color="auto"/>
            <w:right w:val="none" w:sz="0" w:space="0" w:color="auto"/>
          </w:divBdr>
          <w:divsChild>
            <w:div w:id="52778382">
              <w:marLeft w:val="0"/>
              <w:marRight w:val="0"/>
              <w:marTop w:val="0"/>
              <w:marBottom w:val="0"/>
              <w:divBdr>
                <w:top w:val="none" w:sz="0" w:space="0" w:color="auto"/>
                <w:left w:val="none" w:sz="0" w:space="0" w:color="auto"/>
                <w:bottom w:val="none" w:sz="0" w:space="0" w:color="auto"/>
                <w:right w:val="none" w:sz="0" w:space="0" w:color="auto"/>
              </w:divBdr>
            </w:div>
          </w:divsChild>
        </w:div>
        <w:div w:id="338583817">
          <w:marLeft w:val="0"/>
          <w:marRight w:val="0"/>
          <w:marTop w:val="0"/>
          <w:marBottom w:val="0"/>
          <w:divBdr>
            <w:top w:val="none" w:sz="0" w:space="0" w:color="auto"/>
            <w:left w:val="none" w:sz="0" w:space="0" w:color="auto"/>
            <w:bottom w:val="none" w:sz="0" w:space="0" w:color="auto"/>
            <w:right w:val="none" w:sz="0" w:space="0" w:color="auto"/>
          </w:divBdr>
        </w:div>
        <w:div w:id="1029798956">
          <w:marLeft w:val="0"/>
          <w:marRight w:val="0"/>
          <w:marTop w:val="0"/>
          <w:marBottom w:val="0"/>
          <w:divBdr>
            <w:top w:val="none" w:sz="0" w:space="0" w:color="auto"/>
            <w:left w:val="none" w:sz="0" w:space="0" w:color="auto"/>
            <w:bottom w:val="none" w:sz="0" w:space="0" w:color="auto"/>
            <w:right w:val="none" w:sz="0" w:space="0" w:color="auto"/>
          </w:divBdr>
          <w:divsChild>
            <w:div w:id="750153437">
              <w:marLeft w:val="0"/>
              <w:marRight w:val="0"/>
              <w:marTop w:val="0"/>
              <w:marBottom w:val="0"/>
              <w:divBdr>
                <w:top w:val="none" w:sz="0" w:space="0" w:color="auto"/>
                <w:left w:val="none" w:sz="0" w:space="0" w:color="auto"/>
                <w:bottom w:val="none" w:sz="0" w:space="0" w:color="auto"/>
                <w:right w:val="none" w:sz="0" w:space="0" w:color="auto"/>
              </w:divBdr>
            </w:div>
          </w:divsChild>
        </w:div>
        <w:div w:id="1170758381">
          <w:marLeft w:val="0"/>
          <w:marRight w:val="0"/>
          <w:marTop w:val="0"/>
          <w:marBottom w:val="0"/>
          <w:divBdr>
            <w:top w:val="none" w:sz="0" w:space="0" w:color="auto"/>
            <w:left w:val="none" w:sz="0" w:space="0" w:color="auto"/>
            <w:bottom w:val="none" w:sz="0" w:space="0" w:color="auto"/>
            <w:right w:val="none" w:sz="0" w:space="0" w:color="auto"/>
          </w:divBdr>
        </w:div>
        <w:div w:id="513767731">
          <w:marLeft w:val="0"/>
          <w:marRight w:val="0"/>
          <w:marTop w:val="0"/>
          <w:marBottom w:val="0"/>
          <w:divBdr>
            <w:top w:val="none" w:sz="0" w:space="0" w:color="auto"/>
            <w:left w:val="none" w:sz="0" w:space="0" w:color="auto"/>
            <w:bottom w:val="none" w:sz="0" w:space="0" w:color="auto"/>
            <w:right w:val="none" w:sz="0" w:space="0" w:color="auto"/>
          </w:divBdr>
          <w:divsChild>
            <w:div w:id="1686513474">
              <w:marLeft w:val="0"/>
              <w:marRight w:val="0"/>
              <w:marTop w:val="0"/>
              <w:marBottom w:val="0"/>
              <w:divBdr>
                <w:top w:val="none" w:sz="0" w:space="0" w:color="auto"/>
                <w:left w:val="none" w:sz="0" w:space="0" w:color="auto"/>
                <w:bottom w:val="none" w:sz="0" w:space="0" w:color="auto"/>
                <w:right w:val="none" w:sz="0" w:space="0" w:color="auto"/>
              </w:divBdr>
            </w:div>
          </w:divsChild>
        </w:div>
        <w:div w:id="1985233726">
          <w:marLeft w:val="0"/>
          <w:marRight w:val="0"/>
          <w:marTop w:val="300"/>
          <w:marBottom w:val="0"/>
          <w:divBdr>
            <w:top w:val="none" w:sz="0" w:space="0" w:color="auto"/>
            <w:left w:val="none" w:sz="0" w:space="0" w:color="auto"/>
            <w:bottom w:val="none" w:sz="0" w:space="0" w:color="auto"/>
            <w:right w:val="none" w:sz="0" w:space="0" w:color="auto"/>
          </w:divBdr>
          <w:divsChild>
            <w:div w:id="1359425863">
              <w:marLeft w:val="0"/>
              <w:marRight w:val="0"/>
              <w:marTop w:val="0"/>
              <w:marBottom w:val="0"/>
              <w:divBdr>
                <w:top w:val="none" w:sz="0" w:space="0" w:color="auto"/>
                <w:left w:val="none" w:sz="0" w:space="0" w:color="auto"/>
                <w:bottom w:val="none" w:sz="0" w:space="0" w:color="auto"/>
                <w:right w:val="none" w:sz="0" w:space="0" w:color="auto"/>
              </w:divBdr>
              <w:divsChild>
                <w:div w:id="104753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756770">
          <w:marLeft w:val="0"/>
          <w:marRight w:val="0"/>
          <w:marTop w:val="300"/>
          <w:marBottom w:val="0"/>
          <w:divBdr>
            <w:top w:val="none" w:sz="0" w:space="0" w:color="auto"/>
            <w:left w:val="none" w:sz="0" w:space="0" w:color="auto"/>
            <w:bottom w:val="none" w:sz="0" w:space="0" w:color="auto"/>
            <w:right w:val="none" w:sz="0" w:space="0" w:color="auto"/>
          </w:divBdr>
          <w:divsChild>
            <w:div w:id="2024167063">
              <w:marLeft w:val="0"/>
              <w:marRight w:val="0"/>
              <w:marTop w:val="0"/>
              <w:marBottom w:val="0"/>
              <w:divBdr>
                <w:top w:val="none" w:sz="0" w:space="0" w:color="auto"/>
                <w:left w:val="none" w:sz="0" w:space="0" w:color="auto"/>
                <w:bottom w:val="none" w:sz="0" w:space="0" w:color="auto"/>
                <w:right w:val="none" w:sz="0" w:space="0" w:color="auto"/>
              </w:divBdr>
              <w:divsChild>
                <w:div w:id="1302690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048275">
          <w:marLeft w:val="0"/>
          <w:marRight w:val="0"/>
          <w:marTop w:val="300"/>
          <w:marBottom w:val="0"/>
          <w:divBdr>
            <w:top w:val="none" w:sz="0" w:space="0" w:color="auto"/>
            <w:left w:val="none" w:sz="0" w:space="0" w:color="auto"/>
            <w:bottom w:val="none" w:sz="0" w:space="0" w:color="auto"/>
            <w:right w:val="none" w:sz="0" w:space="0" w:color="auto"/>
          </w:divBdr>
          <w:divsChild>
            <w:div w:id="1901210612">
              <w:marLeft w:val="0"/>
              <w:marRight w:val="0"/>
              <w:marTop w:val="0"/>
              <w:marBottom w:val="0"/>
              <w:divBdr>
                <w:top w:val="none" w:sz="0" w:space="0" w:color="auto"/>
                <w:left w:val="none" w:sz="0" w:space="0" w:color="auto"/>
                <w:bottom w:val="none" w:sz="0" w:space="0" w:color="auto"/>
                <w:right w:val="none" w:sz="0" w:space="0" w:color="auto"/>
              </w:divBdr>
              <w:divsChild>
                <w:div w:id="599605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722530">
          <w:marLeft w:val="0"/>
          <w:marRight w:val="0"/>
          <w:marTop w:val="300"/>
          <w:marBottom w:val="0"/>
          <w:divBdr>
            <w:top w:val="none" w:sz="0" w:space="0" w:color="auto"/>
            <w:left w:val="none" w:sz="0" w:space="0" w:color="auto"/>
            <w:bottom w:val="none" w:sz="0" w:space="0" w:color="auto"/>
            <w:right w:val="none" w:sz="0" w:space="0" w:color="auto"/>
          </w:divBdr>
          <w:divsChild>
            <w:div w:id="1576745787">
              <w:marLeft w:val="0"/>
              <w:marRight w:val="0"/>
              <w:marTop w:val="0"/>
              <w:marBottom w:val="0"/>
              <w:divBdr>
                <w:top w:val="none" w:sz="0" w:space="0" w:color="auto"/>
                <w:left w:val="none" w:sz="0" w:space="0" w:color="auto"/>
                <w:bottom w:val="none" w:sz="0" w:space="0" w:color="auto"/>
                <w:right w:val="none" w:sz="0" w:space="0" w:color="auto"/>
              </w:divBdr>
              <w:divsChild>
                <w:div w:id="1968386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7729403">
      <w:bodyDiv w:val="1"/>
      <w:marLeft w:val="0"/>
      <w:marRight w:val="0"/>
      <w:marTop w:val="0"/>
      <w:marBottom w:val="0"/>
      <w:divBdr>
        <w:top w:val="none" w:sz="0" w:space="0" w:color="auto"/>
        <w:left w:val="none" w:sz="0" w:space="0" w:color="auto"/>
        <w:bottom w:val="none" w:sz="0" w:space="0" w:color="auto"/>
        <w:right w:val="none" w:sz="0" w:space="0" w:color="auto"/>
      </w:divBdr>
    </w:div>
    <w:div w:id="1608466587">
      <w:bodyDiv w:val="1"/>
      <w:marLeft w:val="0"/>
      <w:marRight w:val="0"/>
      <w:marTop w:val="0"/>
      <w:marBottom w:val="0"/>
      <w:divBdr>
        <w:top w:val="none" w:sz="0" w:space="0" w:color="auto"/>
        <w:left w:val="none" w:sz="0" w:space="0" w:color="auto"/>
        <w:bottom w:val="none" w:sz="0" w:space="0" w:color="auto"/>
        <w:right w:val="none" w:sz="0" w:space="0" w:color="auto"/>
      </w:divBdr>
      <w:divsChild>
        <w:div w:id="599873188">
          <w:marLeft w:val="0"/>
          <w:marRight w:val="0"/>
          <w:marTop w:val="0"/>
          <w:marBottom w:val="0"/>
          <w:divBdr>
            <w:top w:val="none" w:sz="0" w:space="0" w:color="auto"/>
            <w:left w:val="none" w:sz="0" w:space="0" w:color="auto"/>
            <w:bottom w:val="none" w:sz="0" w:space="0" w:color="auto"/>
            <w:right w:val="none" w:sz="0" w:space="0" w:color="auto"/>
          </w:divBdr>
        </w:div>
        <w:div w:id="2131586824">
          <w:marLeft w:val="0"/>
          <w:marRight w:val="0"/>
          <w:marTop w:val="0"/>
          <w:marBottom w:val="0"/>
          <w:divBdr>
            <w:top w:val="none" w:sz="0" w:space="0" w:color="auto"/>
            <w:left w:val="none" w:sz="0" w:space="0" w:color="auto"/>
            <w:bottom w:val="none" w:sz="0" w:space="0" w:color="auto"/>
            <w:right w:val="none" w:sz="0" w:space="0" w:color="auto"/>
          </w:divBdr>
          <w:divsChild>
            <w:div w:id="2022274046">
              <w:marLeft w:val="0"/>
              <w:marRight w:val="0"/>
              <w:marTop w:val="0"/>
              <w:marBottom w:val="0"/>
              <w:divBdr>
                <w:top w:val="none" w:sz="0" w:space="0" w:color="auto"/>
                <w:left w:val="none" w:sz="0" w:space="0" w:color="auto"/>
                <w:bottom w:val="none" w:sz="0" w:space="0" w:color="auto"/>
                <w:right w:val="none" w:sz="0" w:space="0" w:color="auto"/>
              </w:divBdr>
            </w:div>
          </w:divsChild>
        </w:div>
        <w:div w:id="726295433">
          <w:marLeft w:val="0"/>
          <w:marRight w:val="0"/>
          <w:marTop w:val="0"/>
          <w:marBottom w:val="0"/>
          <w:divBdr>
            <w:top w:val="none" w:sz="0" w:space="0" w:color="auto"/>
            <w:left w:val="none" w:sz="0" w:space="0" w:color="auto"/>
            <w:bottom w:val="none" w:sz="0" w:space="0" w:color="auto"/>
            <w:right w:val="none" w:sz="0" w:space="0" w:color="auto"/>
          </w:divBdr>
        </w:div>
        <w:div w:id="1067604970">
          <w:marLeft w:val="0"/>
          <w:marRight w:val="0"/>
          <w:marTop w:val="0"/>
          <w:marBottom w:val="0"/>
          <w:divBdr>
            <w:top w:val="none" w:sz="0" w:space="0" w:color="auto"/>
            <w:left w:val="none" w:sz="0" w:space="0" w:color="auto"/>
            <w:bottom w:val="none" w:sz="0" w:space="0" w:color="auto"/>
            <w:right w:val="none" w:sz="0" w:space="0" w:color="auto"/>
          </w:divBdr>
          <w:divsChild>
            <w:div w:id="606012087">
              <w:marLeft w:val="0"/>
              <w:marRight w:val="0"/>
              <w:marTop w:val="0"/>
              <w:marBottom w:val="0"/>
              <w:divBdr>
                <w:top w:val="none" w:sz="0" w:space="0" w:color="auto"/>
                <w:left w:val="none" w:sz="0" w:space="0" w:color="auto"/>
                <w:bottom w:val="none" w:sz="0" w:space="0" w:color="auto"/>
                <w:right w:val="none" w:sz="0" w:space="0" w:color="auto"/>
              </w:divBdr>
            </w:div>
          </w:divsChild>
        </w:div>
        <w:div w:id="1014183934">
          <w:marLeft w:val="0"/>
          <w:marRight w:val="0"/>
          <w:marTop w:val="0"/>
          <w:marBottom w:val="0"/>
          <w:divBdr>
            <w:top w:val="none" w:sz="0" w:space="0" w:color="auto"/>
            <w:left w:val="none" w:sz="0" w:space="0" w:color="auto"/>
            <w:bottom w:val="none" w:sz="0" w:space="0" w:color="auto"/>
            <w:right w:val="none" w:sz="0" w:space="0" w:color="auto"/>
          </w:divBdr>
        </w:div>
        <w:div w:id="2121678536">
          <w:marLeft w:val="0"/>
          <w:marRight w:val="0"/>
          <w:marTop w:val="0"/>
          <w:marBottom w:val="0"/>
          <w:divBdr>
            <w:top w:val="none" w:sz="0" w:space="0" w:color="auto"/>
            <w:left w:val="none" w:sz="0" w:space="0" w:color="auto"/>
            <w:bottom w:val="none" w:sz="0" w:space="0" w:color="auto"/>
            <w:right w:val="none" w:sz="0" w:space="0" w:color="auto"/>
          </w:divBdr>
          <w:divsChild>
            <w:div w:id="775751183">
              <w:marLeft w:val="0"/>
              <w:marRight w:val="0"/>
              <w:marTop w:val="0"/>
              <w:marBottom w:val="0"/>
              <w:divBdr>
                <w:top w:val="none" w:sz="0" w:space="0" w:color="auto"/>
                <w:left w:val="none" w:sz="0" w:space="0" w:color="auto"/>
                <w:bottom w:val="none" w:sz="0" w:space="0" w:color="auto"/>
                <w:right w:val="none" w:sz="0" w:space="0" w:color="auto"/>
              </w:divBdr>
            </w:div>
          </w:divsChild>
        </w:div>
        <w:div w:id="310596098">
          <w:marLeft w:val="0"/>
          <w:marRight w:val="0"/>
          <w:marTop w:val="0"/>
          <w:marBottom w:val="0"/>
          <w:divBdr>
            <w:top w:val="none" w:sz="0" w:space="0" w:color="auto"/>
            <w:left w:val="none" w:sz="0" w:space="0" w:color="auto"/>
            <w:bottom w:val="none" w:sz="0" w:space="0" w:color="auto"/>
            <w:right w:val="none" w:sz="0" w:space="0" w:color="auto"/>
          </w:divBdr>
        </w:div>
        <w:div w:id="272787992">
          <w:marLeft w:val="0"/>
          <w:marRight w:val="0"/>
          <w:marTop w:val="0"/>
          <w:marBottom w:val="0"/>
          <w:divBdr>
            <w:top w:val="none" w:sz="0" w:space="0" w:color="auto"/>
            <w:left w:val="none" w:sz="0" w:space="0" w:color="auto"/>
            <w:bottom w:val="none" w:sz="0" w:space="0" w:color="auto"/>
            <w:right w:val="none" w:sz="0" w:space="0" w:color="auto"/>
          </w:divBdr>
          <w:divsChild>
            <w:div w:id="1082721894">
              <w:marLeft w:val="0"/>
              <w:marRight w:val="0"/>
              <w:marTop w:val="0"/>
              <w:marBottom w:val="0"/>
              <w:divBdr>
                <w:top w:val="none" w:sz="0" w:space="0" w:color="auto"/>
                <w:left w:val="none" w:sz="0" w:space="0" w:color="auto"/>
                <w:bottom w:val="none" w:sz="0" w:space="0" w:color="auto"/>
                <w:right w:val="none" w:sz="0" w:space="0" w:color="auto"/>
              </w:divBdr>
            </w:div>
          </w:divsChild>
        </w:div>
        <w:div w:id="1089306211">
          <w:marLeft w:val="0"/>
          <w:marRight w:val="0"/>
          <w:marTop w:val="0"/>
          <w:marBottom w:val="0"/>
          <w:divBdr>
            <w:top w:val="none" w:sz="0" w:space="0" w:color="auto"/>
            <w:left w:val="none" w:sz="0" w:space="0" w:color="auto"/>
            <w:bottom w:val="none" w:sz="0" w:space="0" w:color="auto"/>
            <w:right w:val="none" w:sz="0" w:space="0" w:color="auto"/>
          </w:divBdr>
        </w:div>
        <w:div w:id="2054114376">
          <w:marLeft w:val="0"/>
          <w:marRight w:val="0"/>
          <w:marTop w:val="0"/>
          <w:marBottom w:val="0"/>
          <w:divBdr>
            <w:top w:val="none" w:sz="0" w:space="0" w:color="auto"/>
            <w:left w:val="none" w:sz="0" w:space="0" w:color="auto"/>
            <w:bottom w:val="none" w:sz="0" w:space="0" w:color="auto"/>
            <w:right w:val="none" w:sz="0" w:space="0" w:color="auto"/>
          </w:divBdr>
          <w:divsChild>
            <w:div w:id="932512815">
              <w:marLeft w:val="0"/>
              <w:marRight w:val="0"/>
              <w:marTop w:val="0"/>
              <w:marBottom w:val="0"/>
              <w:divBdr>
                <w:top w:val="none" w:sz="0" w:space="0" w:color="auto"/>
                <w:left w:val="none" w:sz="0" w:space="0" w:color="auto"/>
                <w:bottom w:val="none" w:sz="0" w:space="0" w:color="auto"/>
                <w:right w:val="none" w:sz="0" w:space="0" w:color="auto"/>
              </w:divBdr>
            </w:div>
          </w:divsChild>
        </w:div>
        <w:div w:id="18775202">
          <w:marLeft w:val="0"/>
          <w:marRight w:val="0"/>
          <w:marTop w:val="0"/>
          <w:marBottom w:val="0"/>
          <w:divBdr>
            <w:top w:val="none" w:sz="0" w:space="0" w:color="auto"/>
            <w:left w:val="none" w:sz="0" w:space="0" w:color="auto"/>
            <w:bottom w:val="none" w:sz="0" w:space="0" w:color="auto"/>
            <w:right w:val="none" w:sz="0" w:space="0" w:color="auto"/>
          </w:divBdr>
        </w:div>
        <w:div w:id="1586839204">
          <w:marLeft w:val="0"/>
          <w:marRight w:val="0"/>
          <w:marTop w:val="0"/>
          <w:marBottom w:val="0"/>
          <w:divBdr>
            <w:top w:val="none" w:sz="0" w:space="0" w:color="auto"/>
            <w:left w:val="none" w:sz="0" w:space="0" w:color="auto"/>
            <w:bottom w:val="none" w:sz="0" w:space="0" w:color="auto"/>
            <w:right w:val="none" w:sz="0" w:space="0" w:color="auto"/>
          </w:divBdr>
          <w:divsChild>
            <w:div w:id="214465093">
              <w:marLeft w:val="0"/>
              <w:marRight w:val="0"/>
              <w:marTop w:val="0"/>
              <w:marBottom w:val="0"/>
              <w:divBdr>
                <w:top w:val="none" w:sz="0" w:space="0" w:color="auto"/>
                <w:left w:val="none" w:sz="0" w:space="0" w:color="auto"/>
                <w:bottom w:val="none" w:sz="0" w:space="0" w:color="auto"/>
                <w:right w:val="none" w:sz="0" w:space="0" w:color="auto"/>
              </w:divBdr>
            </w:div>
          </w:divsChild>
        </w:div>
        <w:div w:id="563882198">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sChild>
            <w:div w:id="528181509">
              <w:marLeft w:val="0"/>
              <w:marRight w:val="0"/>
              <w:marTop w:val="0"/>
              <w:marBottom w:val="0"/>
              <w:divBdr>
                <w:top w:val="none" w:sz="0" w:space="0" w:color="auto"/>
                <w:left w:val="none" w:sz="0" w:space="0" w:color="auto"/>
                <w:bottom w:val="none" w:sz="0" w:space="0" w:color="auto"/>
                <w:right w:val="none" w:sz="0" w:space="0" w:color="auto"/>
              </w:divBdr>
            </w:div>
          </w:divsChild>
        </w:div>
        <w:div w:id="44180720">
          <w:marLeft w:val="0"/>
          <w:marRight w:val="0"/>
          <w:marTop w:val="300"/>
          <w:marBottom w:val="0"/>
          <w:divBdr>
            <w:top w:val="none" w:sz="0" w:space="0" w:color="auto"/>
            <w:left w:val="none" w:sz="0" w:space="0" w:color="auto"/>
            <w:bottom w:val="none" w:sz="0" w:space="0" w:color="auto"/>
            <w:right w:val="none" w:sz="0" w:space="0" w:color="auto"/>
          </w:divBdr>
          <w:divsChild>
            <w:div w:id="666978382">
              <w:marLeft w:val="0"/>
              <w:marRight w:val="0"/>
              <w:marTop w:val="0"/>
              <w:marBottom w:val="0"/>
              <w:divBdr>
                <w:top w:val="none" w:sz="0" w:space="0" w:color="auto"/>
                <w:left w:val="none" w:sz="0" w:space="0" w:color="auto"/>
                <w:bottom w:val="none" w:sz="0" w:space="0" w:color="auto"/>
                <w:right w:val="none" w:sz="0" w:space="0" w:color="auto"/>
              </w:divBdr>
              <w:divsChild>
                <w:div w:id="134663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984362">
          <w:marLeft w:val="0"/>
          <w:marRight w:val="0"/>
          <w:marTop w:val="300"/>
          <w:marBottom w:val="0"/>
          <w:divBdr>
            <w:top w:val="none" w:sz="0" w:space="0" w:color="auto"/>
            <w:left w:val="none" w:sz="0" w:space="0" w:color="auto"/>
            <w:bottom w:val="none" w:sz="0" w:space="0" w:color="auto"/>
            <w:right w:val="none" w:sz="0" w:space="0" w:color="auto"/>
          </w:divBdr>
          <w:divsChild>
            <w:div w:id="450050210">
              <w:marLeft w:val="0"/>
              <w:marRight w:val="0"/>
              <w:marTop w:val="0"/>
              <w:marBottom w:val="0"/>
              <w:divBdr>
                <w:top w:val="none" w:sz="0" w:space="0" w:color="auto"/>
                <w:left w:val="none" w:sz="0" w:space="0" w:color="auto"/>
                <w:bottom w:val="none" w:sz="0" w:space="0" w:color="auto"/>
                <w:right w:val="none" w:sz="0" w:space="0" w:color="auto"/>
              </w:divBdr>
              <w:divsChild>
                <w:div w:id="333722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130195">
          <w:marLeft w:val="0"/>
          <w:marRight w:val="0"/>
          <w:marTop w:val="300"/>
          <w:marBottom w:val="0"/>
          <w:divBdr>
            <w:top w:val="none" w:sz="0" w:space="0" w:color="auto"/>
            <w:left w:val="none" w:sz="0" w:space="0" w:color="auto"/>
            <w:bottom w:val="none" w:sz="0" w:space="0" w:color="auto"/>
            <w:right w:val="none" w:sz="0" w:space="0" w:color="auto"/>
          </w:divBdr>
          <w:divsChild>
            <w:div w:id="1389257659">
              <w:marLeft w:val="0"/>
              <w:marRight w:val="0"/>
              <w:marTop w:val="0"/>
              <w:marBottom w:val="0"/>
              <w:divBdr>
                <w:top w:val="none" w:sz="0" w:space="0" w:color="auto"/>
                <w:left w:val="none" w:sz="0" w:space="0" w:color="auto"/>
                <w:bottom w:val="none" w:sz="0" w:space="0" w:color="auto"/>
                <w:right w:val="none" w:sz="0" w:space="0" w:color="auto"/>
              </w:divBdr>
              <w:divsChild>
                <w:div w:id="1609040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735928">
          <w:marLeft w:val="0"/>
          <w:marRight w:val="0"/>
          <w:marTop w:val="300"/>
          <w:marBottom w:val="0"/>
          <w:divBdr>
            <w:top w:val="none" w:sz="0" w:space="0" w:color="auto"/>
            <w:left w:val="none" w:sz="0" w:space="0" w:color="auto"/>
            <w:bottom w:val="none" w:sz="0" w:space="0" w:color="auto"/>
            <w:right w:val="none" w:sz="0" w:space="0" w:color="auto"/>
          </w:divBdr>
          <w:divsChild>
            <w:div w:id="310598015">
              <w:marLeft w:val="0"/>
              <w:marRight w:val="0"/>
              <w:marTop w:val="0"/>
              <w:marBottom w:val="0"/>
              <w:divBdr>
                <w:top w:val="none" w:sz="0" w:space="0" w:color="auto"/>
                <w:left w:val="none" w:sz="0" w:space="0" w:color="auto"/>
                <w:bottom w:val="none" w:sz="0" w:space="0" w:color="auto"/>
                <w:right w:val="none" w:sz="0" w:space="0" w:color="auto"/>
              </w:divBdr>
              <w:divsChild>
                <w:div w:id="1260019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846924">
      <w:bodyDiv w:val="1"/>
      <w:marLeft w:val="0"/>
      <w:marRight w:val="0"/>
      <w:marTop w:val="0"/>
      <w:marBottom w:val="0"/>
      <w:divBdr>
        <w:top w:val="none" w:sz="0" w:space="0" w:color="auto"/>
        <w:left w:val="none" w:sz="0" w:space="0" w:color="auto"/>
        <w:bottom w:val="none" w:sz="0" w:space="0" w:color="auto"/>
        <w:right w:val="none" w:sz="0" w:space="0" w:color="auto"/>
      </w:divBdr>
      <w:divsChild>
        <w:div w:id="562302116">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sChild>
            <w:div w:id="1794401757">
              <w:marLeft w:val="0"/>
              <w:marRight w:val="0"/>
              <w:marTop w:val="0"/>
              <w:marBottom w:val="0"/>
              <w:divBdr>
                <w:top w:val="none" w:sz="0" w:space="0" w:color="auto"/>
                <w:left w:val="none" w:sz="0" w:space="0" w:color="auto"/>
                <w:bottom w:val="none" w:sz="0" w:space="0" w:color="auto"/>
                <w:right w:val="none" w:sz="0" w:space="0" w:color="auto"/>
              </w:divBdr>
            </w:div>
          </w:divsChild>
        </w:div>
        <w:div w:id="721826771">
          <w:marLeft w:val="0"/>
          <w:marRight w:val="0"/>
          <w:marTop w:val="0"/>
          <w:marBottom w:val="0"/>
          <w:divBdr>
            <w:top w:val="none" w:sz="0" w:space="0" w:color="auto"/>
            <w:left w:val="none" w:sz="0" w:space="0" w:color="auto"/>
            <w:bottom w:val="none" w:sz="0" w:space="0" w:color="auto"/>
            <w:right w:val="none" w:sz="0" w:space="0" w:color="auto"/>
          </w:divBdr>
        </w:div>
        <w:div w:id="888879746">
          <w:marLeft w:val="0"/>
          <w:marRight w:val="0"/>
          <w:marTop w:val="0"/>
          <w:marBottom w:val="0"/>
          <w:divBdr>
            <w:top w:val="none" w:sz="0" w:space="0" w:color="auto"/>
            <w:left w:val="none" w:sz="0" w:space="0" w:color="auto"/>
            <w:bottom w:val="none" w:sz="0" w:space="0" w:color="auto"/>
            <w:right w:val="none" w:sz="0" w:space="0" w:color="auto"/>
          </w:divBdr>
          <w:divsChild>
            <w:div w:id="816535042">
              <w:marLeft w:val="0"/>
              <w:marRight w:val="0"/>
              <w:marTop w:val="0"/>
              <w:marBottom w:val="0"/>
              <w:divBdr>
                <w:top w:val="none" w:sz="0" w:space="0" w:color="auto"/>
                <w:left w:val="none" w:sz="0" w:space="0" w:color="auto"/>
                <w:bottom w:val="none" w:sz="0" w:space="0" w:color="auto"/>
                <w:right w:val="none" w:sz="0" w:space="0" w:color="auto"/>
              </w:divBdr>
            </w:div>
          </w:divsChild>
        </w:div>
        <w:div w:id="628752510">
          <w:marLeft w:val="0"/>
          <w:marRight w:val="0"/>
          <w:marTop w:val="0"/>
          <w:marBottom w:val="0"/>
          <w:divBdr>
            <w:top w:val="none" w:sz="0" w:space="0" w:color="auto"/>
            <w:left w:val="none" w:sz="0" w:space="0" w:color="auto"/>
            <w:bottom w:val="none" w:sz="0" w:space="0" w:color="auto"/>
            <w:right w:val="none" w:sz="0" w:space="0" w:color="auto"/>
          </w:divBdr>
        </w:div>
        <w:div w:id="744835713">
          <w:marLeft w:val="0"/>
          <w:marRight w:val="0"/>
          <w:marTop w:val="0"/>
          <w:marBottom w:val="0"/>
          <w:divBdr>
            <w:top w:val="none" w:sz="0" w:space="0" w:color="auto"/>
            <w:left w:val="none" w:sz="0" w:space="0" w:color="auto"/>
            <w:bottom w:val="none" w:sz="0" w:space="0" w:color="auto"/>
            <w:right w:val="none" w:sz="0" w:space="0" w:color="auto"/>
          </w:divBdr>
          <w:divsChild>
            <w:div w:id="1557743539">
              <w:marLeft w:val="0"/>
              <w:marRight w:val="0"/>
              <w:marTop w:val="0"/>
              <w:marBottom w:val="0"/>
              <w:divBdr>
                <w:top w:val="none" w:sz="0" w:space="0" w:color="auto"/>
                <w:left w:val="none" w:sz="0" w:space="0" w:color="auto"/>
                <w:bottom w:val="none" w:sz="0" w:space="0" w:color="auto"/>
                <w:right w:val="none" w:sz="0" w:space="0" w:color="auto"/>
              </w:divBdr>
            </w:div>
          </w:divsChild>
        </w:div>
        <w:div w:id="1722091221">
          <w:marLeft w:val="0"/>
          <w:marRight w:val="0"/>
          <w:marTop w:val="0"/>
          <w:marBottom w:val="0"/>
          <w:divBdr>
            <w:top w:val="none" w:sz="0" w:space="0" w:color="auto"/>
            <w:left w:val="none" w:sz="0" w:space="0" w:color="auto"/>
            <w:bottom w:val="none" w:sz="0" w:space="0" w:color="auto"/>
            <w:right w:val="none" w:sz="0" w:space="0" w:color="auto"/>
          </w:divBdr>
        </w:div>
        <w:div w:id="723406727">
          <w:marLeft w:val="0"/>
          <w:marRight w:val="0"/>
          <w:marTop w:val="0"/>
          <w:marBottom w:val="0"/>
          <w:divBdr>
            <w:top w:val="none" w:sz="0" w:space="0" w:color="auto"/>
            <w:left w:val="none" w:sz="0" w:space="0" w:color="auto"/>
            <w:bottom w:val="none" w:sz="0" w:space="0" w:color="auto"/>
            <w:right w:val="none" w:sz="0" w:space="0" w:color="auto"/>
          </w:divBdr>
          <w:divsChild>
            <w:div w:id="408700771">
              <w:marLeft w:val="0"/>
              <w:marRight w:val="0"/>
              <w:marTop w:val="0"/>
              <w:marBottom w:val="0"/>
              <w:divBdr>
                <w:top w:val="none" w:sz="0" w:space="0" w:color="auto"/>
                <w:left w:val="none" w:sz="0" w:space="0" w:color="auto"/>
                <w:bottom w:val="none" w:sz="0" w:space="0" w:color="auto"/>
                <w:right w:val="none" w:sz="0" w:space="0" w:color="auto"/>
              </w:divBdr>
            </w:div>
          </w:divsChild>
        </w:div>
        <w:div w:id="73937188">
          <w:marLeft w:val="0"/>
          <w:marRight w:val="0"/>
          <w:marTop w:val="0"/>
          <w:marBottom w:val="0"/>
          <w:divBdr>
            <w:top w:val="none" w:sz="0" w:space="0" w:color="auto"/>
            <w:left w:val="none" w:sz="0" w:space="0" w:color="auto"/>
            <w:bottom w:val="none" w:sz="0" w:space="0" w:color="auto"/>
            <w:right w:val="none" w:sz="0" w:space="0" w:color="auto"/>
          </w:divBdr>
        </w:div>
        <w:div w:id="1858496806">
          <w:marLeft w:val="0"/>
          <w:marRight w:val="0"/>
          <w:marTop w:val="0"/>
          <w:marBottom w:val="0"/>
          <w:divBdr>
            <w:top w:val="none" w:sz="0" w:space="0" w:color="auto"/>
            <w:left w:val="none" w:sz="0" w:space="0" w:color="auto"/>
            <w:bottom w:val="none" w:sz="0" w:space="0" w:color="auto"/>
            <w:right w:val="none" w:sz="0" w:space="0" w:color="auto"/>
          </w:divBdr>
          <w:divsChild>
            <w:div w:id="1054891588">
              <w:marLeft w:val="0"/>
              <w:marRight w:val="0"/>
              <w:marTop w:val="0"/>
              <w:marBottom w:val="0"/>
              <w:divBdr>
                <w:top w:val="none" w:sz="0" w:space="0" w:color="auto"/>
                <w:left w:val="none" w:sz="0" w:space="0" w:color="auto"/>
                <w:bottom w:val="none" w:sz="0" w:space="0" w:color="auto"/>
                <w:right w:val="none" w:sz="0" w:space="0" w:color="auto"/>
              </w:divBdr>
            </w:div>
          </w:divsChild>
        </w:div>
        <w:div w:id="42750255">
          <w:marLeft w:val="0"/>
          <w:marRight w:val="0"/>
          <w:marTop w:val="0"/>
          <w:marBottom w:val="0"/>
          <w:divBdr>
            <w:top w:val="none" w:sz="0" w:space="0" w:color="auto"/>
            <w:left w:val="none" w:sz="0" w:space="0" w:color="auto"/>
            <w:bottom w:val="none" w:sz="0" w:space="0" w:color="auto"/>
            <w:right w:val="none" w:sz="0" w:space="0" w:color="auto"/>
          </w:divBdr>
        </w:div>
        <w:div w:id="364215770">
          <w:marLeft w:val="0"/>
          <w:marRight w:val="0"/>
          <w:marTop w:val="0"/>
          <w:marBottom w:val="0"/>
          <w:divBdr>
            <w:top w:val="none" w:sz="0" w:space="0" w:color="auto"/>
            <w:left w:val="none" w:sz="0" w:space="0" w:color="auto"/>
            <w:bottom w:val="none" w:sz="0" w:space="0" w:color="auto"/>
            <w:right w:val="none" w:sz="0" w:space="0" w:color="auto"/>
          </w:divBdr>
          <w:divsChild>
            <w:div w:id="242104204">
              <w:marLeft w:val="0"/>
              <w:marRight w:val="0"/>
              <w:marTop w:val="0"/>
              <w:marBottom w:val="0"/>
              <w:divBdr>
                <w:top w:val="none" w:sz="0" w:space="0" w:color="auto"/>
                <w:left w:val="none" w:sz="0" w:space="0" w:color="auto"/>
                <w:bottom w:val="none" w:sz="0" w:space="0" w:color="auto"/>
                <w:right w:val="none" w:sz="0" w:space="0" w:color="auto"/>
              </w:divBdr>
            </w:div>
          </w:divsChild>
        </w:div>
        <w:div w:id="1232692435">
          <w:marLeft w:val="0"/>
          <w:marRight w:val="0"/>
          <w:marTop w:val="0"/>
          <w:marBottom w:val="0"/>
          <w:divBdr>
            <w:top w:val="none" w:sz="0" w:space="0" w:color="auto"/>
            <w:left w:val="none" w:sz="0" w:space="0" w:color="auto"/>
            <w:bottom w:val="none" w:sz="0" w:space="0" w:color="auto"/>
            <w:right w:val="none" w:sz="0" w:space="0" w:color="auto"/>
          </w:divBdr>
        </w:div>
        <w:div w:id="1645498922">
          <w:marLeft w:val="0"/>
          <w:marRight w:val="0"/>
          <w:marTop w:val="0"/>
          <w:marBottom w:val="0"/>
          <w:divBdr>
            <w:top w:val="none" w:sz="0" w:space="0" w:color="auto"/>
            <w:left w:val="none" w:sz="0" w:space="0" w:color="auto"/>
            <w:bottom w:val="none" w:sz="0" w:space="0" w:color="auto"/>
            <w:right w:val="none" w:sz="0" w:space="0" w:color="auto"/>
          </w:divBdr>
          <w:divsChild>
            <w:div w:id="608855203">
              <w:marLeft w:val="0"/>
              <w:marRight w:val="0"/>
              <w:marTop w:val="0"/>
              <w:marBottom w:val="0"/>
              <w:divBdr>
                <w:top w:val="none" w:sz="0" w:space="0" w:color="auto"/>
                <w:left w:val="none" w:sz="0" w:space="0" w:color="auto"/>
                <w:bottom w:val="none" w:sz="0" w:space="0" w:color="auto"/>
                <w:right w:val="none" w:sz="0" w:space="0" w:color="auto"/>
              </w:divBdr>
            </w:div>
          </w:divsChild>
        </w:div>
        <w:div w:id="904608359">
          <w:marLeft w:val="0"/>
          <w:marRight w:val="0"/>
          <w:marTop w:val="300"/>
          <w:marBottom w:val="0"/>
          <w:divBdr>
            <w:top w:val="none" w:sz="0" w:space="0" w:color="auto"/>
            <w:left w:val="none" w:sz="0" w:space="0" w:color="auto"/>
            <w:bottom w:val="none" w:sz="0" w:space="0" w:color="auto"/>
            <w:right w:val="none" w:sz="0" w:space="0" w:color="auto"/>
          </w:divBdr>
          <w:divsChild>
            <w:div w:id="609825737">
              <w:marLeft w:val="0"/>
              <w:marRight w:val="0"/>
              <w:marTop w:val="0"/>
              <w:marBottom w:val="0"/>
              <w:divBdr>
                <w:top w:val="none" w:sz="0" w:space="0" w:color="auto"/>
                <w:left w:val="none" w:sz="0" w:space="0" w:color="auto"/>
                <w:bottom w:val="none" w:sz="0" w:space="0" w:color="auto"/>
                <w:right w:val="none" w:sz="0" w:space="0" w:color="auto"/>
              </w:divBdr>
              <w:divsChild>
                <w:div w:id="104467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82068">
          <w:marLeft w:val="0"/>
          <w:marRight w:val="0"/>
          <w:marTop w:val="300"/>
          <w:marBottom w:val="0"/>
          <w:divBdr>
            <w:top w:val="none" w:sz="0" w:space="0" w:color="auto"/>
            <w:left w:val="none" w:sz="0" w:space="0" w:color="auto"/>
            <w:bottom w:val="none" w:sz="0" w:space="0" w:color="auto"/>
            <w:right w:val="none" w:sz="0" w:space="0" w:color="auto"/>
          </w:divBdr>
          <w:divsChild>
            <w:div w:id="206524802">
              <w:marLeft w:val="0"/>
              <w:marRight w:val="0"/>
              <w:marTop w:val="0"/>
              <w:marBottom w:val="0"/>
              <w:divBdr>
                <w:top w:val="none" w:sz="0" w:space="0" w:color="auto"/>
                <w:left w:val="none" w:sz="0" w:space="0" w:color="auto"/>
                <w:bottom w:val="none" w:sz="0" w:space="0" w:color="auto"/>
                <w:right w:val="none" w:sz="0" w:space="0" w:color="auto"/>
              </w:divBdr>
              <w:divsChild>
                <w:div w:id="606809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8388">
          <w:marLeft w:val="0"/>
          <w:marRight w:val="0"/>
          <w:marTop w:val="300"/>
          <w:marBottom w:val="0"/>
          <w:divBdr>
            <w:top w:val="none" w:sz="0" w:space="0" w:color="auto"/>
            <w:left w:val="none" w:sz="0" w:space="0" w:color="auto"/>
            <w:bottom w:val="none" w:sz="0" w:space="0" w:color="auto"/>
            <w:right w:val="none" w:sz="0" w:space="0" w:color="auto"/>
          </w:divBdr>
          <w:divsChild>
            <w:div w:id="285432103">
              <w:marLeft w:val="0"/>
              <w:marRight w:val="0"/>
              <w:marTop w:val="0"/>
              <w:marBottom w:val="0"/>
              <w:divBdr>
                <w:top w:val="none" w:sz="0" w:space="0" w:color="auto"/>
                <w:left w:val="none" w:sz="0" w:space="0" w:color="auto"/>
                <w:bottom w:val="none" w:sz="0" w:space="0" w:color="auto"/>
                <w:right w:val="none" w:sz="0" w:space="0" w:color="auto"/>
              </w:divBdr>
              <w:divsChild>
                <w:div w:id="854611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054971">
          <w:marLeft w:val="0"/>
          <w:marRight w:val="0"/>
          <w:marTop w:val="300"/>
          <w:marBottom w:val="0"/>
          <w:divBdr>
            <w:top w:val="none" w:sz="0" w:space="0" w:color="auto"/>
            <w:left w:val="none" w:sz="0" w:space="0" w:color="auto"/>
            <w:bottom w:val="none" w:sz="0" w:space="0" w:color="auto"/>
            <w:right w:val="none" w:sz="0" w:space="0" w:color="auto"/>
          </w:divBdr>
          <w:divsChild>
            <w:div w:id="1741950279">
              <w:marLeft w:val="0"/>
              <w:marRight w:val="0"/>
              <w:marTop w:val="0"/>
              <w:marBottom w:val="0"/>
              <w:divBdr>
                <w:top w:val="none" w:sz="0" w:space="0" w:color="auto"/>
                <w:left w:val="none" w:sz="0" w:space="0" w:color="auto"/>
                <w:bottom w:val="none" w:sz="0" w:space="0" w:color="auto"/>
                <w:right w:val="none" w:sz="0" w:space="0" w:color="auto"/>
              </w:divBdr>
              <w:divsChild>
                <w:div w:id="1799755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9770424">
      <w:bodyDiv w:val="1"/>
      <w:marLeft w:val="0"/>
      <w:marRight w:val="0"/>
      <w:marTop w:val="0"/>
      <w:marBottom w:val="0"/>
      <w:divBdr>
        <w:top w:val="none" w:sz="0" w:space="0" w:color="auto"/>
        <w:left w:val="none" w:sz="0" w:space="0" w:color="auto"/>
        <w:bottom w:val="none" w:sz="0" w:space="0" w:color="auto"/>
        <w:right w:val="none" w:sz="0" w:space="0" w:color="auto"/>
      </w:divBdr>
    </w:div>
    <w:div w:id="1610045334">
      <w:bodyDiv w:val="1"/>
      <w:marLeft w:val="0"/>
      <w:marRight w:val="0"/>
      <w:marTop w:val="0"/>
      <w:marBottom w:val="0"/>
      <w:divBdr>
        <w:top w:val="none" w:sz="0" w:space="0" w:color="auto"/>
        <w:left w:val="none" w:sz="0" w:space="0" w:color="auto"/>
        <w:bottom w:val="none" w:sz="0" w:space="0" w:color="auto"/>
        <w:right w:val="none" w:sz="0" w:space="0" w:color="auto"/>
      </w:divBdr>
      <w:divsChild>
        <w:div w:id="1917663492">
          <w:marLeft w:val="0"/>
          <w:marRight w:val="0"/>
          <w:marTop w:val="0"/>
          <w:marBottom w:val="0"/>
          <w:divBdr>
            <w:top w:val="none" w:sz="0" w:space="0" w:color="auto"/>
            <w:left w:val="none" w:sz="0" w:space="0" w:color="auto"/>
            <w:bottom w:val="none" w:sz="0" w:space="0" w:color="auto"/>
            <w:right w:val="none" w:sz="0" w:space="0" w:color="auto"/>
          </w:divBdr>
        </w:div>
        <w:div w:id="498272482">
          <w:marLeft w:val="0"/>
          <w:marRight w:val="0"/>
          <w:marTop w:val="0"/>
          <w:marBottom w:val="0"/>
          <w:divBdr>
            <w:top w:val="none" w:sz="0" w:space="0" w:color="auto"/>
            <w:left w:val="none" w:sz="0" w:space="0" w:color="auto"/>
            <w:bottom w:val="none" w:sz="0" w:space="0" w:color="auto"/>
            <w:right w:val="none" w:sz="0" w:space="0" w:color="auto"/>
          </w:divBdr>
          <w:divsChild>
            <w:div w:id="1636058941">
              <w:marLeft w:val="0"/>
              <w:marRight w:val="0"/>
              <w:marTop w:val="0"/>
              <w:marBottom w:val="0"/>
              <w:divBdr>
                <w:top w:val="none" w:sz="0" w:space="0" w:color="auto"/>
                <w:left w:val="none" w:sz="0" w:space="0" w:color="auto"/>
                <w:bottom w:val="none" w:sz="0" w:space="0" w:color="auto"/>
                <w:right w:val="none" w:sz="0" w:space="0" w:color="auto"/>
              </w:divBdr>
            </w:div>
          </w:divsChild>
        </w:div>
        <w:div w:id="1353989386">
          <w:marLeft w:val="0"/>
          <w:marRight w:val="0"/>
          <w:marTop w:val="0"/>
          <w:marBottom w:val="0"/>
          <w:divBdr>
            <w:top w:val="none" w:sz="0" w:space="0" w:color="auto"/>
            <w:left w:val="none" w:sz="0" w:space="0" w:color="auto"/>
            <w:bottom w:val="none" w:sz="0" w:space="0" w:color="auto"/>
            <w:right w:val="none" w:sz="0" w:space="0" w:color="auto"/>
          </w:divBdr>
        </w:div>
        <w:div w:id="1742674528">
          <w:marLeft w:val="0"/>
          <w:marRight w:val="0"/>
          <w:marTop w:val="0"/>
          <w:marBottom w:val="0"/>
          <w:divBdr>
            <w:top w:val="none" w:sz="0" w:space="0" w:color="auto"/>
            <w:left w:val="none" w:sz="0" w:space="0" w:color="auto"/>
            <w:bottom w:val="none" w:sz="0" w:space="0" w:color="auto"/>
            <w:right w:val="none" w:sz="0" w:space="0" w:color="auto"/>
          </w:divBdr>
          <w:divsChild>
            <w:div w:id="1246495023">
              <w:marLeft w:val="0"/>
              <w:marRight w:val="0"/>
              <w:marTop w:val="0"/>
              <w:marBottom w:val="0"/>
              <w:divBdr>
                <w:top w:val="none" w:sz="0" w:space="0" w:color="auto"/>
                <w:left w:val="none" w:sz="0" w:space="0" w:color="auto"/>
                <w:bottom w:val="none" w:sz="0" w:space="0" w:color="auto"/>
                <w:right w:val="none" w:sz="0" w:space="0" w:color="auto"/>
              </w:divBdr>
            </w:div>
          </w:divsChild>
        </w:div>
        <w:div w:id="1892881537">
          <w:marLeft w:val="0"/>
          <w:marRight w:val="0"/>
          <w:marTop w:val="0"/>
          <w:marBottom w:val="0"/>
          <w:divBdr>
            <w:top w:val="none" w:sz="0" w:space="0" w:color="auto"/>
            <w:left w:val="none" w:sz="0" w:space="0" w:color="auto"/>
            <w:bottom w:val="none" w:sz="0" w:space="0" w:color="auto"/>
            <w:right w:val="none" w:sz="0" w:space="0" w:color="auto"/>
          </w:divBdr>
        </w:div>
        <w:div w:id="477764022">
          <w:marLeft w:val="0"/>
          <w:marRight w:val="0"/>
          <w:marTop w:val="0"/>
          <w:marBottom w:val="0"/>
          <w:divBdr>
            <w:top w:val="none" w:sz="0" w:space="0" w:color="auto"/>
            <w:left w:val="none" w:sz="0" w:space="0" w:color="auto"/>
            <w:bottom w:val="none" w:sz="0" w:space="0" w:color="auto"/>
            <w:right w:val="none" w:sz="0" w:space="0" w:color="auto"/>
          </w:divBdr>
          <w:divsChild>
            <w:div w:id="441922738">
              <w:marLeft w:val="0"/>
              <w:marRight w:val="0"/>
              <w:marTop w:val="0"/>
              <w:marBottom w:val="0"/>
              <w:divBdr>
                <w:top w:val="none" w:sz="0" w:space="0" w:color="auto"/>
                <w:left w:val="none" w:sz="0" w:space="0" w:color="auto"/>
                <w:bottom w:val="none" w:sz="0" w:space="0" w:color="auto"/>
                <w:right w:val="none" w:sz="0" w:space="0" w:color="auto"/>
              </w:divBdr>
            </w:div>
          </w:divsChild>
        </w:div>
        <w:div w:id="1503349134">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sChild>
            <w:div w:id="2019963687">
              <w:marLeft w:val="0"/>
              <w:marRight w:val="0"/>
              <w:marTop w:val="0"/>
              <w:marBottom w:val="0"/>
              <w:divBdr>
                <w:top w:val="none" w:sz="0" w:space="0" w:color="auto"/>
                <w:left w:val="none" w:sz="0" w:space="0" w:color="auto"/>
                <w:bottom w:val="none" w:sz="0" w:space="0" w:color="auto"/>
                <w:right w:val="none" w:sz="0" w:space="0" w:color="auto"/>
              </w:divBdr>
            </w:div>
          </w:divsChild>
        </w:div>
        <w:div w:id="1592663927">
          <w:marLeft w:val="0"/>
          <w:marRight w:val="0"/>
          <w:marTop w:val="0"/>
          <w:marBottom w:val="0"/>
          <w:divBdr>
            <w:top w:val="none" w:sz="0" w:space="0" w:color="auto"/>
            <w:left w:val="none" w:sz="0" w:space="0" w:color="auto"/>
            <w:bottom w:val="none" w:sz="0" w:space="0" w:color="auto"/>
            <w:right w:val="none" w:sz="0" w:space="0" w:color="auto"/>
          </w:divBdr>
        </w:div>
        <w:div w:id="290014634">
          <w:marLeft w:val="0"/>
          <w:marRight w:val="0"/>
          <w:marTop w:val="0"/>
          <w:marBottom w:val="0"/>
          <w:divBdr>
            <w:top w:val="none" w:sz="0" w:space="0" w:color="auto"/>
            <w:left w:val="none" w:sz="0" w:space="0" w:color="auto"/>
            <w:bottom w:val="none" w:sz="0" w:space="0" w:color="auto"/>
            <w:right w:val="none" w:sz="0" w:space="0" w:color="auto"/>
          </w:divBdr>
          <w:divsChild>
            <w:div w:id="802885406">
              <w:marLeft w:val="0"/>
              <w:marRight w:val="0"/>
              <w:marTop w:val="0"/>
              <w:marBottom w:val="0"/>
              <w:divBdr>
                <w:top w:val="none" w:sz="0" w:space="0" w:color="auto"/>
                <w:left w:val="none" w:sz="0" w:space="0" w:color="auto"/>
                <w:bottom w:val="none" w:sz="0" w:space="0" w:color="auto"/>
                <w:right w:val="none" w:sz="0" w:space="0" w:color="auto"/>
              </w:divBdr>
            </w:div>
          </w:divsChild>
        </w:div>
        <w:div w:id="903879823">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sChild>
            <w:div w:id="550456128">
              <w:marLeft w:val="0"/>
              <w:marRight w:val="0"/>
              <w:marTop w:val="0"/>
              <w:marBottom w:val="0"/>
              <w:divBdr>
                <w:top w:val="none" w:sz="0" w:space="0" w:color="auto"/>
                <w:left w:val="none" w:sz="0" w:space="0" w:color="auto"/>
                <w:bottom w:val="none" w:sz="0" w:space="0" w:color="auto"/>
                <w:right w:val="none" w:sz="0" w:space="0" w:color="auto"/>
              </w:divBdr>
            </w:div>
          </w:divsChild>
        </w:div>
        <w:div w:id="2021660161">
          <w:marLeft w:val="0"/>
          <w:marRight w:val="0"/>
          <w:marTop w:val="0"/>
          <w:marBottom w:val="0"/>
          <w:divBdr>
            <w:top w:val="none" w:sz="0" w:space="0" w:color="auto"/>
            <w:left w:val="none" w:sz="0" w:space="0" w:color="auto"/>
            <w:bottom w:val="none" w:sz="0" w:space="0" w:color="auto"/>
            <w:right w:val="none" w:sz="0" w:space="0" w:color="auto"/>
          </w:divBdr>
        </w:div>
        <w:div w:id="972443062">
          <w:marLeft w:val="0"/>
          <w:marRight w:val="0"/>
          <w:marTop w:val="0"/>
          <w:marBottom w:val="0"/>
          <w:divBdr>
            <w:top w:val="none" w:sz="0" w:space="0" w:color="auto"/>
            <w:left w:val="none" w:sz="0" w:space="0" w:color="auto"/>
            <w:bottom w:val="none" w:sz="0" w:space="0" w:color="auto"/>
            <w:right w:val="none" w:sz="0" w:space="0" w:color="auto"/>
          </w:divBdr>
          <w:divsChild>
            <w:div w:id="617418407">
              <w:marLeft w:val="0"/>
              <w:marRight w:val="0"/>
              <w:marTop w:val="0"/>
              <w:marBottom w:val="0"/>
              <w:divBdr>
                <w:top w:val="none" w:sz="0" w:space="0" w:color="auto"/>
                <w:left w:val="none" w:sz="0" w:space="0" w:color="auto"/>
                <w:bottom w:val="none" w:sz="0" w:space="0" w:color="auto"/>
                <w:right w:val="none" w:sz="0" w:space="0" w:color="auto"/>
              </w:divBdr>
            </w:div>
          </w:divsChild>
        </w:div>
        <w:div w:id="439032972">
          <w:marLeft w:val="0"/>
          <w:marRight w:val="0"/>
          <w:marTop w:val="300"/>
          <w:marBottom w:val="0"/>
          <w:divBdr>
            <w:top w:val="none" w:sz="0" w:space="0" w:color="auto"/>
            <w:left w:val="none" w:sz="0" w:space="0" w:color="auto"/>
            <w:bottom w:val="none" w:sz="0" w:space="0" w:color="auto"/>
            <w:right w:val="none" w:sz="0" w:space="0" w:color="auto"/>
          </w:divBdr>
          <w:divsChild>
            <w:div w:id="362681169">
              <w:marLeft w:val="0"/>
              <w:marRight w:val="0"/>
              <w:marTop w:val="0"/>
              <w:marBottom w:val="0"/>
              <w:divBdr>
                <w:top w:val="none" w:sz="0" w:space="0" w:color="auto"/>
                <w:left w:val="none" w:sz="0" w:space="0" w:color="auto"/>
                <w:bottom w:val="none" w:sz="0" w:space="0" w:color="auto"/>
                <w:right w:val="none" w:sz="0" w:space="0" w:color="auto"/>
              </w:divBdr>
              <w:divsChild>
                <w:div w:id="1634166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74641">
          <w:marLeft w:val="0"/>
          <w:marRight w:val="0"/>
          <w:marTop w:val="300"/>
          <w:marBottom w:val="0"/>
          <w:divBdr>
            <w:top w:val="none" w:sz="0" w:space="0" w:color="auto"/>
            <w:left w:val="none" w:sz="0" w:space="0" w:color="auto"/>
            <w:bottom w:val="none" w:sz="0" w:space="0" w:color="auto"/>
            <w:right w:val="none" w:sz="0" w:space="0" w:color="auto"/>
          </w:divBdr>
          <w:divsChild>
            <w:div w:id="1703823934">
              <w:marLeft w:val="0"/>
              <w:marRight w:val="0"/>
              <w:marTop w:val="0"/>
              <w:marBottom w:val="0"/>
              <w:divBdr>
                <w:top w:val="none" w:sz="0" w:space="0" w:color="auto"/>
                <w:left w:val="none" w:sz="0" w:space="0" w:color="auto"/>
                <w:bottom w:val="none" w:sz="0" w:space="0" w:color="auto"/>
                <w:right w:val="none" w:sz="0" w:space="0" w:color="auto"/>
              </w:divBdr>
              <w:divsChild>
                <w:div w:id="112199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192659">
          <w:marLeft w:val="0"/>
          <w:marRight w:val="0"/>
          <w:marTop w:val="300"/>
          <w:marBottom w:val="0"/>
          <w:divBdr>
            <w:top w:val="none" w:sz="0" w:space="0" w:color="auto"/>
            <w:left w:val="none" w:sz="0" w:space="0" w:color="auto"/>
            <w:bottom w:val="none" w:sz="0" w:space="0" w:color="auto"/>
            <w:right w:val="none" w:sz="0" w:space="0" w:color="auto"/>
          </w:divBdr>
          <w:divsChild>
            <w:div w:id="1281112009">
              <w:marLeft w:val="0"/>
              <w:marRight w:val="0"/>
              <w:marTop w:val="0"/>
              <w:marBottom w:val="0"/>
              <w:divBdr>
                <w:top w:val="none" w:sz="0" w:space="0" w:color="auto"/>
                <w:left w:val="none" w:sz="0" w:space="0" w:color="auto"/>
                <w:bottom w:val="none" w:sz="0" w:space="0" w:color="auto"/>
                <w:right w:val="none" w:sz="0" w:space="0" w:color="auto"/>
              </w:divBdr>
              <w:divsChild>
                <w:div w:id="189943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5948">
          <w:marLeft w:val="0"/>
          <w:marRight w:val="0"/>
          <w:marTop w:val="300"/>
          <w:marBottom w:val="0"/>
          <w:divBdr>
            <w:top w:val="none" w:sz="0" w:space="0" w:color="auto"/>
            <w:left w:val="none" w:sz="0" w:space="0" w:color="auto"/>
            <w:bottom w:val="none" w:sz="0" w:space="0" w:color="auto"/>
            <w:right w:val="none" w:sz="0" w:space="0" w:color="auto"/>
          </w:divBdr>
          <w:divsChild>
            <w:div w:id="475486796">
              <w:marLeft w:val="0"/>
              <w:marRight w:val="0"/>
              <w:marTop w:val="0"/>
              <w:marBottom w:val="0"/>
              <w:divBdr>
                <w:top w:val="none" w:sz="0" w:space="0" w:color="auto"/>
                <w:left w:val="none" w:sz="0" w:space="0" w:color="auto"/>
                <w:bottom w:val="none" w:sz="0" w:space="0" w:color="auto"/>
                <w:right w:val="none" w:sz="0" w:space="0" w:color="auto"/>
              </w:divBdr>
              <w:divsChild>
                <w:div w:id="899753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0163643">
      <w:bodyDiv w:val="1"/>
      <w:marLeft w:val="0"/>
      <w:marRight w:val="0"/>
      <w:marTop w:val="0"/>
      <w:marBottom w:val="0"/>
      <w:divBdr>
        <w:top w:val="none" w:sz="0" w:space="0" w:color="auto"/>
        <w:left w:val="none" w:sz="0" w:space="0" w:color="auto"/>
        <w:bottom w:val="none" w:sz="0" w:space="0" w:color="auto"/>
        <w:right w:val="none" w:sz="0" w:space="0" w:color="auto"/>
      </w:divBdr>
    </w:div>
    <w:div w:id="1612321548">
      <w:bodyDiv w:val="1"/>
      <w:marLeft w:val="0"/>
      <w:marRight w:val="0"/>
      <w:marTop w:val="0"/>
      <w:marBottom w:val="0"/>
      <w:divBdr>
        <w:top w:val="none" w:sz="0" w:space="0" w:color="auto"/>
        <w:left w:val="none" w:sz="0" w:space="0" w:color="auto"/>
        <w:bottom w:val="none" w:sz="0" w:space="0" w:color="auto"/>
        <w:right w:val="none" w:sz="0" w:space="0" w:color="auto"/>
      </w:divBdr>
      <w:divsChild>
        <w:div w:id="326172988">
          <w:marLeft w:val="0"/>
          <w:marRight w:val="0"/>
          <w:marTop w:val="0"/>
          <w:marBottom w:val="0"/>
          <w:divBdr>
            <w:top w:val="none" w:sz="0" w:space="0" w:color="auto"/>
            <w:left w:val="none" w:sz="0" w:space="0" w:color="auto"/>
            <w:bottom w:val="none" w:sz="0" w:space="0" w:color="auto"/>
            <w:right w:val="none" w:sz="0" w:space="0" w:color="auto"/>
          </w:divBdr>
        </w:div>
        <w:div w:id="551772688">
          <w:marLeft w:val="0"/>
          <w:marRight w:val="0"/>
          <w:marTop w:val="0"/>
          <w:marBottom w:val="0"/>
          <w:divBdr>
            <w:top w:val="none" w:sz="0" w:space="0" w:color="auto"/>
            <w:left w:val="none" w:sz="0" w:space="0" w:color="auto"/>
            <w:bottom w:val="none" w:sz="0" w:space="0" w:color="auto"/>
            <w:right w:val="none" w:sz="0" w:space="0" w:color="auto"/>
          </w:divBdr>
          <w:divsChild>
            <w:div w:id="1846363662">
              <w:marLeft w:val="0"/>
              <w:marRight w:val="0"/>
              <w:marTop w:val="0"/>
              <w:marBottom w:val="0"/>
              <w:divBdr>
                <w:top w:val="none" w:sz="0" w:space="0" w:color="auto"/>
                <w:left w:val="none" w:sz="0" w:space="0" w:color="auto"/>
                <w:bottom w:val="none" w:sz="0" w:space="0" w:color="auto"/>
                <w:right w:val="none" w:sz="0" w:space="0" w:color="auto"/>
              </w:divBdr>
            </w:div>
          </w:divsChild>
        </w:div>
        <w:div w:id="532427582">
          <w:marLeft w:val="0"/>
          <w:marRight w:val="0"/>
          <w:marTop w:val="0"/>
          <w:marBottom w:val="0"/>
          <w:divBdr>
            <w:top w:val="none" w:sz="0" w:space="0" w:color="auto"/>
            <w:left w:val="none" w:sz="0" w:space="0" w:color="auto"/>
            <w:bottom w:val="none" w:sz="0" w:space="0" w:color="auto"/>
            <w:right w:val="none" w:sz="0" w:space="0" w:color="auto"/>
          </w:divBdr>
        </w:div>
        <w:div w:id="2129883658">
          <w:marLeft w:val="0"/>
          <w:marRight w:val="0"/>
          <w:marTop w:val="0"/>
          <w:marBottom w:val="0"/>
          <w:divBdr>
            <w:top w:val="none" w:sz="0" w:space="0" w:color="auto"/>
            <w:left w:val="none" w:sz="0" w:space="0" w:color="auto"/>
            <w:bottom w:val="none" w:sz="0" w:space="0" w:color="auto"/>
            <w:right w:val="none" w:sz="0" w:space="0" w:color="auto"/>
          </w:divBdr>
          <w:divsChild>
            <w:div w:id="1793745540">
              <w:marLeft w:val="0"/>
              <w:marRight w:val="0"/>
              <w:marTop w:val="0"/>
              <w:marBottom w:val="0"/>
              <w:divBdr>
                <w:top w:val="none" w:sz="0" w:space="0" w:color="auto"/>
                <w:left w:val="none" w:sz="0" w:space="0" w:color="auto"/>
                <w:bottom w:val="none" w:sz="0" w:space="0" w:color="auto"/>
                <w:right w:val="none" w:sz="0" w:space="0" w:color="auto"/>
              </w:divBdr>
            </w:div>
          </w:divsChild>
        </w:div>
        <w:div w:id="288055924">
          <w:marLeft w:val="0"/>
          <w:marRight w:val="0"/>
          <w:marTop w:val="0"/>
          <w:marBottom w:val="0"/>
          <w:divBdr>
            <w:top w:val="none" w:sz="0" w:space="0" w:color="auto"/>
            <w:left w:val="none" w:sz="0" w:space="0" w:color="auto"/>
            <w:bottom w:val="none" w:sz="0" w:space="0" w:color="auto"/>
            <w:right w:val="none" w:sz="0" w:space="0" w:color="auto"/>
          </w:divBdr>
        </w:div>
        <w:div w:id="264776518">
          <w:marLeft w:val="0"/>
          <w:marRight w:val="0"/>
          <w:marTop w:val="0"/>
          <w:marBottom w:val="0"/>
          <w:divBdr>
            <w:top w:val="none" w:sz="0" w:space="0" w:color="auto"/>
            <w:left w:val="none" w:sz="0" w:space="0" w:color="auto"/>
            <w:bottom w:val="none" w:sz="0" w:space="0" w:color="auto"/>
            <w:right w:val="none" w:sz="0" w:space="0" w:color="auto"/>
          </w:divBdr>
          <w:divsChild>
            <w:div w:id="387412246">
              <w:marLeft w:val="0"/>
              <w:marRight w:val="0"/>
              <w:marTop w:val="0"/>
              <w:marBottom w:val="0"/>
              <w:divBdr>
                <w:top w:val="none" w:sz="0" w:space="0" w:color="auto"/>
                <w:left w:val="none" w:sz="0" w:space="0" w:color="auto"/>
                <w:bottom w:val="none" w:sz="0" w:space="0" w:color="auto"/>
                <w:right w:val="none" w:sz="0" w:space="0" w:color="auto"/>
              </w:divBdr>
            </w:div>
          </w:divsChild>
        </w:div>
        <w:div w:id="962926723">
          <w:marLeft w:val="0"/>
          <w:marRight w:val="0"/>
          <w:marTop w:val="0"/>
          <w:marBottom w:val="0"/>
          <w:divBdr>
            <w:top w:val="none" w:sz="0" w:space="0" w:color="auto"/>
            <w:left w:val="none" w:sz="0" w:space="0" w:color="auto"/>
            <w:bottom w:val="none" w:sz="0" w:space="0" w:color="auto"/>
            <w:right w:val="none" w:sz="0" w:space="0" w:color="auto"/>
          </w:divBdr>
        </w:div>
        <w:div w:id="778528566">
          <w:marLeft w:val="0"/>
          <w:marRight w:val="0"/>
          <w:marTop w:val="0"/>
          <w:marBottom w:val="0"/>
          <w:divBdr>
            <w:top w:val="none" w:sz="0" w:space="0" w:color="auto"/>
            <w:left w:val="none" w:sz="0" w:space="0" w:color="auto"/>
            <w:bottom w:val="none" w:sz="0" w:space="0" w:color="auto"/>
            <w:right w:val="none" w:sz="0" w:space="0" w:color="auto"/>
          </w:divBdr>
          <w:divsChild>
            <w:div w:id="1506942679">
              <w:marLeft w:val="0"/>
              <w:marRight w:val="0"/>
              <w:marTop w:val="0"/>
              <w:marBottom w:val="0"/>
              <w:divBdr>
                <w:top w:val="none" w:sz="0" w:space="0" w:color="auto"/>
                <w:left w:val="none" w:sz="0" w:space="0" w:color="auto"/>
                <w:bottom w:val="none" w:sz="0" w:space="0" w:color="auto"/>
                <w:right w:val="none" w:sz="0" w:space="0" w:color="auto"/>
              </w:divBdr>
            </w:div>
          </w:divsChild>
        </w:div>
        <w:div w:id="600646668">
          <w:marLeft w:val="0"/>
          <w:marRight w:val="0"/>
          <w:marTop w:val="0"/>
          <w:marBottom w:val="0"/>
          <w:divBdr>
            <w:top w:val="none" w:sz="0" w:space="0" w:color="auto"/>
            <w:left w:val="none" w:sz="0" w:space="0" w:color="auto"/>
            <w:bottom w:val="none" w:sz="0" w:space="0" w:color="auto"/>
            <w:right w:val="none" w:sz="0" w:space="0" w:color="auto"/>
          </w:divBdr>
        </w:div>
        <w:div w:id="1574662919">
          <w:marLeft w:val="0"/>
          <w:marRight w:val="0"/>
          <w:marTop w:val="0"/>
          <w:marBottom w:val="0"/>
          <w:divBdr>
            <w:top w:val="none" w:sz="0" w:space="0" w:color="auto"/>
            <w:left w:val="none" w:sz="0" w:space="0" w:color="auto"/>
            <w:bottom w:val="none" w:sz="0" w:space="0" w:color="auto"/>
            <w:right w:val="none" w:sz="0" w:space="0" w:color="auto"/>
          </w:divBdr>
          <w:divsChild>
            <w:div w:id="2087724531">
              <w:marLeft w:val="0"/>
              <w:marRight w:val="0"/>
              <w:marTop w:val="0"/>
              <w:marBottom w:val="0"/>
              <w:divBdr>
                <w:top w:val="none" w:sz="0" w:space="0" w:color="auto"/>
                <w:left w:val="none" w:sz="0" w:space="0" w:color="auto"/>
                <w:bottom w:val="none" w:sz="0" w:space="0" w:color="auto"/>
                <w:right w:val="none" w:sz="0" w:space="0" w:color="auto"/>
              </w:divBdr>
            </w:div>
          </w:divsChild>
        </w:div>
        <w:div w:id="1829859197">
          <w:marLeft w:val="0"/>
          <w:marRight w:val="0"/>
          <w:marTop w:val="0"/>
          <w:marBottom w:val="0"/>
          <w:divBdr>
            <w:top w:val="none" w:sz="0" w:space="0" w:color="auto"/>
            <w:left w:val="none" w:sz="0" w:space="0" w:color="auto"/>
            <w:bottom w:val="none" w:sz="0" w:space="0" w:color="auto"/>
            <w:right w:val="none" w:sz="0" w:space="0" w:color="auto"/>
          </w:divBdr>
        </w:div>
        <w:div w:id="1708138342">
          <w:marLeft w:val="0"/>
          <w:marRight w:val="0"/>
          <w:marTop w:val="0"/>
          <w:marBottom w:val="0"/>
          <w:divBdr>
            <w:top w:val="none" w:sz="0" w:space="0" w:color="auto"/>
            <w:left w:val="none" w:sz="0" w:space="0" w:color="auto"/>
            <w:bottom w:val="none" w:sz="0" w:space="0" w:color="auto"/>
            <w:right w:val="none" w:sz="0" w:space="0" w:color="auto"/>
          </w:divBdr>
          <w:divsChild>
            <w:div w:id="1243180813">
              <w:marLeft w:val="0"/>
              <w:marRight w:val="0"/>
              <w:marTop w:val="0"/>
              <w:marBottom w:val="0"/>
              <w:divBdr>
                <w:top w:val="none" w:sz="0" w:space="0" w:color="auto"/>
                <w:left w:val="none" w:sz="0" w:space="0" w:color="auto"/>
                <w:bottom w:val="none" w:sz="0" w:space="0" w:color="auto"/>
                <w:right w:val="none" w:sz="0" w:space="0" w:color="auto"/>
              </w:divBdr>
            </w:div>
          </w:divsChild>
        </w:div>
        <w:div w:id="601036542">
          <w:marLeft w:val="0"/>
          <w:marRight w:val="0"/>
          <w:marTop w:val="0"/>
          <w:marBottom w:val="0"/>
          <w:divBdr>
            <w:top w:val="none" w:sz="0" w:space="0" w:color="auto"/>
            <w:left w:val="none" w:sz="0" w:space="0" w:color="auto"/>
            <w:bottom w:val="none" w:sz="0" w:space="0" w:color="auto"/>
            <w:right w:val="none" w:sz="0" w:space="0" w:color="auto"/>
          </w:divBdr>
        </w:div>
        <w:div w:id="1193037448">
          <w:marLeft w:val="0"/>
          <w:marRight w:val="0"/>
          <w:marTop w:val="0"/>
          <w:marBottom w:val="0"/>
          <w:divBdr>
            <w:top w:val="none" w:sz="0" w:space="0" w:color="auto"/>
            <w:left w:val="none" w:sz="0" w:space="0" w:color="auto"/>
            <w:bottom w:val="none" w:sz="0" w:space="0" w:color="auto"/>
            <w:right w:val="none" w:sz="0" w:space="0" w:color="auto"/>
          </w:divBdr>
          <w:divsChild>
            <w:div w:id="597566078">
              <w:marLeft w:val="0"/>
              <w:marRight w:val="0"/>
              <w:marTop w:val="0"/>
              <w:marBottom w:val="0"/>
              <w:divBdr>
                <w:top w:val="none" w:sz="0" w:space="0" w:color="auto"/>
                <w:left w:val="none" w:sz="0" w:space="0" w:color="auto"/>
                <w:bottom w:val="none" w:sz="0" w:space="0" w:color="auto"/>
                <w:right w:val="none" w:sz="0" w:space="0" w:color="auto"/>
              </w:divBdr>
            </w:div>
          </w:divsChild>
        </w:div>
        <w:div w:id="1656569791">
          <w:marLeft w:val="0"/>
          <w:marRight w:val="0"/>
          <w:marTop w:val="300"/>
          <w:marBottom w:val="0"/>
          <w:divBdr>
            <w:top w:val="none" w:sz="0" w:space="0" w:color="auto"/>
            <w:left w:val="none" w:sz="0" w:space="0" w:color="auto"/>
            <w:bottom w:val="none" w:sz="0" w:space="0" w:color="auto"/>
            <w:right w:val="none" w:sz="0" w:space="0" w:color="auto"/>
          </w:divBdr>
          <w:divsChild>
            <w:div w:id="2134128666">
              <w:marLeft w:val="0"/>
              <w:marRight w:val="0"/>
              <w:marTop w:val="0"/>
              <w:marBottom w:val="0"/>
              <w:divBdr>
                <w:top w:val="none" w:sz="0" w:space="0" w:color="auto"/>
                <w:left w:val="none" w:sz="0" w:space="0" w:color="auto"/>
                <w:bottom w:val="none" w:sz="0" w:space="0" w:color="auto"/>
                <w:right w:val="none" w:sz="0" w:space="0" w:color="auto"/>
              </w:divBdr>
              <w:divsChild>
                <w:div w:id="168816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709549">
          <w:marLeft w:val="0"/>
          <w:marRight w:val="0"/>
          <w:marTop w:val="300"/>
          <w:marBottom w:val="0"/>
          <w:divBdr>
            <w:top w:val="none" w:sz="0" w:space="0" w:color="auto"/>
            <w:left w:val="none" w:sz="0" w:space="0" w:color="auto"/>
            <w:bottom w:val="none" w:sz="0" w:space="0" w:color="auto"/>
            <w:right w:val="none" w:sz="0" w:space="0" w:color="auto"/>
          </w:divBdr>
          <w:divsChild>
            <w:div w:id="1287007641">
              <w:marLeft w:val="0"/>
              <w:marRight w:val="0"/>
              <w:marTop w:val="0"/>
              <w:marBottom w:val="0"/>
              <w:divBdr>
                <w:top w:val="none" w:sz="0" w:space="0" w:color="auto"/>
                <w:left w:val="none" w:sz="0" w:space="0" w:color="auto"/>
                <w:bottom w:val="none" w:sz="0" w:space="0" w:color="auto"/>
                <w:right w:val="none" w:sz="0" w:space="0" w:color="auto"/>
              </w:divBdr>
              <w:divsChild>
                <w:div w:id="675351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0182840">
          <w:marLeft w:val="0"/>
          <w:marRight w:val="0"/>
          <w:marTop w:val="300"/>
          <w:marBottom w:val="0"/>
          <w:divBdr>
            <w:top w:val="none" w:sz="0" w:space="0" w:color="auto"/>
            <w:left w:val="none" w:sz="0" w:space="0" w:color="auto"/>
            <w:bottom w:val="none" w:sz="0" w:space="0" w:color="auto"/>
            <w:right w:val="none" w:sz="0" w:space="0" w:color="auto"/>
          </w:divBdr>
          <w:divsChild>
            <w:div w:id="676348634">
              <w:marLeft w:val="0"/>
              <w:marRight w:val="0"/>
              <w:marTop w:val="0"/>
              <w:marBottom w:val="0"/>
              <w:divBdr>
                <w:top w:val="none" w:sz="0" w:space="0" w:color="auto"/>
                <w:left w:val="none" w:sz="0" w:space="0" w:color="auto"/>
                <w:bottom w:val="none" w:sz="0" w:space="0" w:color="auto"/>
                <w:right w:val="none" w:sz="0" w:space="0" w:color="auto"/>
              </w:divBdr>
              <w:divsChild>
                <w:div w:id="1483430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740876">
          <w:marLeft w:val="0"/>
          <w:marRight w:val="0"/>
          <w:marTop w:val="300"/>
          <w:marBottom w:val="0"/>
          <w:divBdr>
            <w:top w:val="none" w:sz="0" w:space="0" w:color="auto"/>
            <w:left w:val="none" w:sz="0" w:space="0" w:color="auto"/>
            <w:bottom w:val="none" w:sz="0" w:space="0" w:color="auto"/>
            <w:right w:val="none" w:sz="0" w:space="0" w:color="auto"/>
          </w:divBdr>
          <w:divsChild>
            <w:div w:id="1431201210">
              <w:marLeft w:val="0"/>
              <w:marRight w:val="0"/>
              <w:marTop w:val="0"/>
              <w:marBottom w:val="0"/>
              <w:divBdr>
                <w:top w:val="none" w:sz="0" w:space="0" w:color="auto"/>
                <w:left w:val="none" w:sz="0" w:space="0" w:color="auto"/>
                <w:bottom w:val="none" w:sz="0" w:space="0" w:color="auto"/>
                <w:right w:val="none" w:sz="0" w:space="0" w:color="auto"/>
              </w:divBdr>
              <w:divsChild>
                <w:div w:id="3962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322876">
      <w:bodyDiv w:val="1"/>
      <w:marLeft w:val="0"/>
      <w:marRight w:val="0"/>
      <w:marTop w:val="0"/>
      <w:marBottom w:val="0"/>
      <w:divBdr>
        <w:top w:val="none" w:sz="0" w:space="0" w:color="auto"/>
        <w:left w:val="none" w:sz="0" w:space="0" w:color="auto"/>
        <w:bottom w:val="none" w:sz="0" w:space="0" w:color="auto"/>
        <w:right w:val="none" w:sz="0" w:space="0" w:color="auto"/>
      </w:divBdr>
      <w:divsChild>
        <w:div w:id="1774015843">
          <w:marLeft w:val="0"/>
          <w:marRight w:val="0"/>
          <w:marTop w:val="0"/>
          <w:marBottom w:val="0"/>
          <w:divBdr>
            <w:top w:val="none" w:sz="0" w:space="0" w:color="auto"/>
            <w:left w:val="none" w:sz="0" w:space="0" w:color="auto"/>
            <w:bottom w:val="none" w:sz="0" w:space="0" w:color="auto"/>
            <w:right w:val="none" w:sz="0" w:space="0" w:color="auto"/>
          </w:divBdr>
        </w:div>
        <w:div w:id="1777477429">
          <w:marLeft w:val="0"/>
          <w:marRight w:val="0"/>
          <w:marTop w:val="0"/>
          <w:marBottom w:val="0"/>
          <w:divBdr>
            <w:top w:val="none" w:sz="0" w:space="0" w:color="auto"/>
            <w:left w:val="none" w:sz="0" w:space="0" w:color="auto"/>
            <w:bottom w:val="none" w:sz="0" w:space="0" w:color="auto"/>
            <w:right w:val="none" w:sz="0" w:space="0" w:color="auto"/>
          </w:divBdr>
          <w:divsChild>
            <w:div w:id="1737316201">
              <w:marLeft w:val="0"/>
              <w:marRight w:val="0"/>
              <w:marTop w:val="0"/>
              <w:marBottom w:val="0"/>
              <w:divBdr>
                <w:top w:val="none" w:sz="0" w:space="0" w:color="auto"/>
                <w:left w:val="none" w:sz="0" w:space="0" w:color="auto"/>
                <w:bottom w:val="none" w:sz="0" w:space="0" w:color="auto"/>
                <w:right w:val="none" w:sz="0" w:space="0" w:color="auto"/>
              </w:divBdr>
            </w:div>
          </w:divsChild>
        </w:div>
        <w:div w:id="818038739">
          <w:marLeft w:val="0"/>
          <w:marRight w:val="0"/>
          <w:marTop w:val="0"/>
          <w:marBottom w:val="0"/>
          <w:divBdr>
            <w:top w:val="none" w:sz="0" w:space="0" w:color="auto"/>
            <w:left w:val="none" w:sz="0" w:space="0" w:color="auto"/>
            <w:bottom w:val="none" w:sz="0" w:space="0" w:color="auto"/>
            <w:right w:val="none" w:sz="0" w:space="0" w:color="auto"/>
          </w:divBdr>
        </w:div>
        <w:div w:id="1070343195">
          <w:marLeft w:val="0"/>
          <w:marRight w:val="0"/>
          <w:marTop w:val="0"/>
          <w:marBottom w:val="0"/>
          <w:divBdr>
            <w:top w:val="none" w:sz="0" w:space="0" w:color="auto"/>
            <w:left w:val="none" w:sz="0" w:space="0" w:color="auto"/>
            <w:bottom w:val="none" w:sz="0" w:space="0" w:color="auto"/>
            <w:right w:val="none" w:sz="0" w:space="0" w:color="auto"/>
          </w:divBdr>
          <w:divsChild>
            <w:div w:id="2051302879">
              <w:marLeft w:val="0"/>
              <w:marRight w:val="0"/>
              <w:marTop w:val="0"/>
              <w:marBottom w:val="0"/>
              <w:divBdr>
                <w:top w:val="none" w:sz="0" w:space="0" w:color="auto"/>
                <w:left w:val="none" w:sz="0" w:space="0" w:color="auto"/>
                <w:bottom w:val="none" w:sz="0" w:space="0" w:color="auto"/>
                <w:right w:val="none" w:sz="0" w:space="0" w:color="auto"/>
              </w:divBdr>
            </w:div>
          </w:divsChild>
        </w:div>
        <w:div w:id="916671606">
          <w:marLeft w:val="0"/>
          <w:marRight w:val="0"/>
          <w:marTop w:val="0"/>
          <w:marBottom w:val="0"/>
          <w:divBdr>
            <w:top w:val="none" w:sz="0" w:space="0" w:color="auto"/>
            <w:left w:val="none" w:sz="0" w:space="0" w:color="auto"/>
            <w:bottom w:val="none" w:sz="0" w:space="0" w:color="auto"/>
            <w:right w:val="none" w:sz="0" w:space="0" w:color="auto"/>
          </w:divBdr>
        </w:div>
        <w:div w:id="270284431">
          <w:marLeft w:val="0"/>
          <w:marRight w:val="0"/>
          <w:marTop w:val="0"/>
          <w:marBottom w:val="0"/>
          <w:divBdr>
            <w:top w:val="none" w:sz="0" w:space="0" w:color="auto"/>
            <w:left w:val="none" w:sz="0" w:space="0" w:color="auto"/>
            <w:bottom w:val="none" w:sz="0" w:space="0" w:color="auto"/>
            <w:right w:val="none" w:sz="0" w:space="0" w:color="auto"/>
          </w:divBdr>
          <w:divsChild>
            <w:div w:id="1674717447">
              <w:marLeft w:val="0"/>
              <w:marRight w:val="0"/>
              <w:marTop w:val="0"/>
              <w:marBottom w:val="0"/>
              <w:divBdr>
                <w:top w:val="none" w:sz="0" w:space="0" w:color="auto"/>
                <w:left w:val="none" w:sz="0" w:space="0" w:color="auto"/>
                <w:bottom w:val="none" w:sz="0" w:space="0" w:color="auto"/>
                <w:right w:val="none" w:sz="0" w:space="0" w:color="auto"/>
              </w:divBdr>
            </w:div>
          </w:divsChild>
        </w:div>
        <w:div w:id="543099391">
          <w:marLeft w:val="0"/>
          <w:marRight w:val="0"/>
          <w:marTop w:val="0"/>
          <w:marBottom w:val="0"/>
          <w:divBdr>
            <w:top w:val="none" w:sz="0" w:space="0" w:color="auto"/>
            <w:left w:val="none" w:sz="0" w:space="0" w:color="auto"/>
            <w:bottom w:val="none" w:sz="0" w:space="0" w:color="auto"/>
            <w:right w:val="none" w:sz="0" w:space="0" w:color="auto"/>
          </w:divBdr>
        </w:div>
        <w:div w:id="1410887240">
          <w:marLeft w:val="0"/>
          <w:marRight w:val="0"/>
          <w:marTop w:val="0"/>
          <w:marBottom w:val="0"/>
          <w:divBdr>
            <w:top w:val="none" w:sz="0" w:space="0" w:color="auto"/>
            <w:left w:val="none" w:sz="0" w:space="0" w:color="auto"/>
            <w:bottom w:val="none" w:sz="0" w:space="0" w:color="auto"/>
            <w:right w:val="none" w:sz="0" w:space="0" w:color="auto"/>
          </w:divBdr>
          <w:divsChild>
            <w:div w:id="2076076185">
              <w:marLeft w:val="0"/>
              <w:marRight w:val="0"/>
              <w:marTop w:val="0"/>
              <w:marBottom w:val="0"/>
              <w:divBdr>
                <w:top w:val="none" w:sz="0" w:space="0" w:color="auto"/>
                <w:left w:val="none" w:sz="0" w:space="0" w:color="auto"/>
                <w:bottom w:val="none" w:sz="0" w:space="0" w:color="auto"/>
                <w:right w:val="none" w:sz="0" w:space="0" w:color="auto"/>
              </w:divBdr>
            </w:div>
          </w:divsChild>
        </w:div>
        <w:div w:id="1484155901">
          <w:marLeft w:val="0"/>
          <w:marRight w:val="0"/>
          <w:marTop w:val="0"/>
          <w:marBottom w:val="0"/>
          <w:divBdr>
            <w:top w:val="none" w:sz="0" w:space="0" w:color="auto"/>
            <w:left w:val="none" w:sz="0" w:space="0" w:color="auto"/>
            <w:bottom w:val="none" w:sz="0" w:space="0" w:color="auto"/>
            <w:right w:val="none" w:sz="0" w:space="0" w:color="auto"/>
          </w:divBdr>
        </w:div>
        <w:div w:id="1138108402">
          <w:marLeft w:val="0"/>
          <w:marRight w:val="0"/>
          <w:marTop w:val="0"/>
          <w:marBottom w:val="0"/>
          <w:divBdr>
            <w:top w:val="none" w:sz="0" w:space="0" w:color="auto"/>
            <w:left w:val="none" w:sz="0" w:space="0" w:color="auto"/>
            <w:bottom w:val="none" w:sz="0" w:space="0" w:color="auto"/>
            <w:right w:val="none" w:sz="0" w:space="0" w:color="auto"/>
          </w:divBdr>
          <w:divsChild>
            <w:div w:id="1577322248">
              <w:marLeft w:val="0"/>
              <w:marRight w:val="0"/>
              <w:marTop w:val="0"/>
              <w:marBottom w:val="0"/>
              <w:divBdr>
                <w:top w:val="none" w:sz="0" w:space="0" w:color="auto"/>
                <w:left w:val="none" w:sz="0" w:space="0" w:color="auto"/>
                <w:bottom w:val="none" w:sz="0" w:space="0" w:color="auto"/>
                <w:right w:val="none" w:sz="0" w:space="0" w:color="auto"/>
              </w:divBdr>
            </w:div>
          </w:divsChild>
        </w:div>
        <w:div w:id="210961548">
          <w:marLeft w:val="0"/>
          <w:marRight w:val="0"/>
          <w:marTop w:val="0"/>
          <w:marBottom w:val="0"/>
          <w:divBdr>
            <w:top w:val="none" w:sz="0" w:space="0" w:color="auto"/>
            <w:left w:val="none" w:sz="0" w:space="0" w:color="auto"/>
            <w:bottom w:val="none" w:sz="0" w:space="0" w:color="auto"/>
            <w:right w:val="none" w:sz="0" w:space="0" w:color="auto"/>
          </w:divBdr>
        </w:div>
        <w:div w:id="279843269">
          <w:marLeft w:val="0"/>
          <w:marRight w:val="0"/>
          <w:marTop w:val="0"/>
          <w:marBottom w:val="0"/>
          <w:divBdr>
            <w:top w:val="none" w:sz="0" w:space="0" w:color="auto"/>
            <w:left w:val="none" w:sz="0" w:space="0" w:color="auto"/>
            <w:bottom w:val="none" w:sz="0" w:space="0" w:color="auto"/>
            <w:right w:val="none" w:sz="0" w:space="0" w:color="auto"/>
          </w:divBdr>
          <w:divsChild>
            <w:div w:id="4603545">
              <w:marLeft w:val="0"/>
              <w:marRight w:val="0"/>
              <w:marTop w:val="0"/>
              <w:marBottom w:val="0"/>
              <w:divBdr>
                <w:top w:val="none" w:sz="0" w:space="0" w:color="auto"/>
                <w:left w:val="none" w:sz="0" w:space="0" w:color="auto"/>
                <w:bottom w:val="none" w:sz="0" w:space="0" w:color="auto"/>
                <w:right w:val="none" w:sz="0" w:space="0" w:color="auto"/>
              </w:divBdr>
            </w:div>
          </w:divsChild>
        </w:div>
        <w:div w:id="816192781">
          <w:marLeft w:val="0"/>
          <w:marRight w:val="0"/>
          <w:marTop w:val="0"/>
          <w:marBottom w:val="0"/>
          <w:divBdr>
            <w:top w:val="none" w:sz="0" w:space="0" w:color="auto"/>
            <w:left w:val="none" w:sz="0" w:space="0" w:color="auto"/>
            <w:bottom w:val="none" w:sz="0" w:space="0" w:color="auto"/>
            <w:right w:val="none" w:sz="0" w:space="0" w:color="auto"/>
          </w:divBdr>
        </w:div>
        <w:div w:id="1433015870">
          <w:marLeft w:val="0"/>
          <w:marRight w:val="0"/>
          <w:marTop w:val="0"/>
          <w:marBottom w:val="0"/>
          <w:divBdr>
            <w:top w:val="none" w:sz="0" w:space="0" w:color="auto"/>
            <w:left w:val="none" w:sz="0" w:space="0" w:color="auto"/>
            <w:bottom w:val="none" w:sz="0" w:space="0" w:color="auto"/>
            <w:right w:val="none" w:sz="0" w:space="0" w:color="auto"/>
          </w:divBdr>
          <w:divsChild>
            <w:div w:id="371342366">
              <w:marLeft w:val="0"/>
              <w:marRight w:val="0"/>
              <w:marTop w:val="0"/>
              <w:marBottom w:val="0"/>
              <w:divBdr>
                <w:top w:val="none" w:sz="0" w:space="0" w:color="auto"/>
                <w:left w:val="none" w:sz="0" w:space="0" w:color="auto"/>
                <w:bottom w:val="none" w:sz="0" w:space="0" w:color="auto"/>
                <w:right w:val="none" w:sz="0" w:space="0" w:color="auto"/>
              </w:divBdr>
            </w:div>
          </w:divsChild>
        </w:div>
        <w:div w:id="1031146363">
          <w:marLeft w:val="0"/>
          <w:marRight w:val="0"/>
          <w:marTop w:val="300"/>
          <w:marBottom w:val="0"/>
          <w:divBdr>
            <w:top w:val="none" w:sz="0" w:space="0" w:color="auto"/>
            <w:left w:val="none" w:sz="0" w:space="0" w:color="auto"/>
            <w:bottom w:val="none" w:sz="0" w:space="0" w:color="auto"/>
            <w:right w:val="none" w:sz="0" w:space="0" w:color="auto"/>
          </w:divBdr>
          <w:divsChild>
            <w:div w:id="1784691621">
              <w:marLeft w:val="0"/>
              <w:marRight w:val="0"/>
              <w:marTop w:val="0"/>
              <w:marBottom w:val="0"/>
              <w:divBdr>
                <w:top w:val="none" w:sz="0" w:space="0" w:color="auto"/>
                <w:left w:val="none" w:sz="0" w:space="0" w:color="auto"/>
                <w:bottom w:val="none" w:sz="0" w:space="0" w:color="auto"/>
                <w:right w:val="none" w:sz="0" w:space="0" w:color="auto"/>
              </w:divBdr>
              <w:divsChild>
                <w:div w:id="1265648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647">
          <w:marLeft w:val="0"/>
          <w:marRight w:val="0"/>
          <w:marTop w:val="300"/>
          <w:marBottom w:val="0"/>
          <w:divBdr>
            <w:top w:val="none" w:sz="0" w:space="0" w:color="auto"/>
            <w:left w:val="none" w:sz="0" w:space="0" w:color="auto"/>
            <w:bottom w:val="none" w:sz="0" w:space="0" w:color="auto"/>
            <w:right w:val="none" w:sz="0" w:space="0" w:color="auto"/>
          </w:divBdr>
          <w:divsChild>
            <w:div w:id="1603565385">
              <w:marLeft w:val="0"/>
              <w:marRight w:val="0"/>
              <w:marTop w:val="0"/>
              <w:marBottom w:val="0"/>
              <w:divBdr>
                <w:top w:val="none" w:sz="0" w:space="0" w:color="auto"/>
                <w:left w:val="none" w:sz="0" w:space="0" w:color="auto"/>
                <w:bottom w:val="none" w:sz="0" w:space="0" w:color="auto"/>
                <w:right w:val="none" w:sz="0" w:space="0" w:color="auto"/>
              </w:divBdr>
              <w:divsChild>
                <w:div w:id="2131123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501915">
          <w:marLeft w:val="0"/>
          <w:marRight w:val="0"/>
          <w:marTop w:val="300"/>
          <w:marBottom w:val="0"/>
          <w:divBdr>
            <w:top w:val="none" w:sz="0" w:space="0" w:color="auto"/>
            <w:left w:val="none" w:sz="0" w:space="0" w:color="auto"/>
            <w:bottom w:val="none" w:sz="0" w:space="0" w:color="auto"/>
            <w:right w:val="none" w:sz="0" w:space="0" w:color="auto"/>
          </w:divBdr>
          <w:divsChild>
            <w:div w:id="904100056">
              <w:marLeft w:val="0"/>
              <w:marRight w:val="0"/>
              <w:marTop w:val="0"/>
              <w:marBottom w:val="0"/>
              <w:divBdr>
                <w:top w:val="none" w:sz="0" w:space="0" w:color="auto"/>
                <w:left w:val="none" w:sz="0" w:space="0" w:color="auto"/>
                <w:bottom w:val="none" w:sz="0" w:space="0" w:color="auto"/>
                <w:right w:val="none" w:sz="0" w:space="0" w:color="auto"/>
              </w:divBdr>
              <w:divsChild>
                <w:div w:id="571084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643">
          <w:marLeft w:val="0"/>
          <w:marRight w:val="0"/>
          <w:marTop w:val="300"/>
          <w:marBottom w:val="0"/>
          <w:divBdr>
            <w:top w:val="none" w:sz="0" w:space="0" w:color="auto"/>
            <w:left w:val="none" w:sz="0" w:space="0" w:color="auto"/>
            <w:bottom w:val="none" w:sz="0" w:space="0" w:color="auto"/>
            <w:right w:val="none" w:sz="0" w:space="0" w:color="auto"/>
          </w:divBdr>
          <w:divsChild>
            <w:div w:id="369108870">
              <w:marLeft w:val="0"/>
              <w:marRight w:val="0"/>
              <w:marTop w:val="0"/>
              <w:marBottom w:val="0"/>
              <w:divBdr>
                <w:top w:val="none" w:sz="0" w:space="0" w:color="auto"/>
                <w:left w:val="none" w:sz="0" w:space="0" w:color="auto"/>
                <w:bottom w:val="none" w:sz="0" w:space="0" w:color="auto"/>
                <w:right w:val="none" w:sz="0" w:space="0" w:color="auto"/>
              </w:divBdr>
              <w:divsChild>
                <w:div w:id="799808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972537">
      <w:bodyDiv w:val="1"/>
      <w:marLeft w:val="0"/>
      <w:marRight w:val="0"/>
      <w:marTop w:val="0"/>
      <w:marBottom w:val="0"/>
      <w:divBdr>
        <w:top w:val="none" w:sz="0" w:space="0" w:color="auto"/>
        <w:left w:val="none" w:sz="0" w:space="0" w:color="auto"/>
        <w:bottom w:val="none" w:sz="0" w:space="0" w:color="auto"/>
        <w:right w:val="none" w:sz="0" w:space="0" w:color="auto"/>
      </w:divBdr>
      <w:divsChild>
        <w:div w:id="677848131">
          <w:marLeft w:val="0"/>
          <w:marRight w:val="0"/>
          <w:marTop w:val="0"/>
          <w:marBottom w:val="0"/>
          <w:divBdr>
            <w:top w:val="none" w:sz="0" w:space="0" w:color="auto"/>
            <w:left w:val="none" w:sz="0" w:space="0" w:color="auto"/>
            <w:bottom w:val="none" w:sz="0" w:space="0" w:color="auto"/>
            <w:right w:val="none" w:sz="0" w:space="0" w:color="auto"/>
          </w:divBdr>
        </w:div>
        <w:div w:id="1417240679">
          <w:marLeft w:val="0"/>
          <w:marRight w:val="0"/>
          <w:marTop w:val="0"/>
          <w:marBottom w:val="0"/>
          <w:divBdr>
            <w:top w:val="none" w:sz="0" w:space="0" w:color="auto"/>
            <w:left w:val="none" w:sz="0" w:space="0" w:color="auto"/>
            <w:bottom w:val="none" w:sz="0" w:space="0" w:color="auto"/>
            <w:right w:val="none" w:sz="0" w:space="0" w:color="auto"/>
          </w:divBdr>
          <w:divsChild>
            <w:div w:id="1139148202">
              <w:marLeft w:val="0"/>
              <w:marRight w:val="0"/>
              <w:marTop w:val="0"/>
              <w:marBottom w:val="0"/>
              <w:divBdr>
                <w:top w:val="none" w:sz="0" w:space="0" w:color="auto"/>
                <w:left w:val="none" w:sz="0" w:space="0" w:color="auto"/>
                <w:bottom w:val="none" w:sz="0" w:space="0" w:color="auto"/>
                <w:right w:val="none" w:sz="0" w:space="0" w:color="auto"/>
              </w:divBdr>
            </w:div>
          </w:divsChild>
        </w:div>
        <w:div w:id="1813600236">
          <w:marLeft w:val="0"/>
          <w:marRight w:val="0"/>
          <w:marTop w:val="0"/>
          <w:marBottom w:val="0"/>
          <w:divBdr>
            <w:top w:val="none" w:sz="0" w:space="0" w:color="auto"/>
            <w:left w:val="none" w:sz="0" w:space="0" w:color="auto"/>
            <w:bottom w:val="none" w:sz="0" w:space="0" w:color="auto"/>
            <w:right w:val="none" w:sz="0" w:space="0" w:color="auto"/>
          </w:divBdr>
        </w:div>
        <w:div w:id="1917518352">
          <w:marLeft w:val="0"/>
          <w:marRight w:val="0"/>
          <w:marTop w:val="0"/>
          <w:marBottom w:val="0"/>
          <w:divBdr>
            <w:top w:val="none" w:sz="0" w:space="0" w:color="auto"/>
            <w:left w:val="none" w:sz="0" w:space="0" w:color="auto"/>
            <w:bottom w:val="none" w:sz="0" w:space="0" w:color="auto"/>
            <w:right w:val="none" w:sz="0" w:space="0" w:color="auto"/>
          </w:divBdr>
          <w:divsChild>
            <w:div w:id="678048878">
              <w:marLeft w:val="0"/>
              <w:marRight w:val="0"/>
              <w:marTop w:val="0"/>
              <w:marBottom w:val="0"/>
              <w:divBdr>
                <w:top w:val="none" w:sz="0" w:space="0" w:color="auto"/>
                <w:left w:val="none" w:sz="0" w:space="0" w:color="auto"/>
                <w:bottom w:val="none" w:sz="0" w:space="0" w:color="auto"/>
                <w:right w:val="none" w:sz="0" w:space="0" w:color="auto"/>
              </w:divBdr>
            </w:div>
          </w:divsChild>
        </w:div>
        <w:div w:id="450589434">
          <w:marLeft w:val="0"/>
          <w:marRight w:val="0"/>
          <w:marTop w:val="0"/>
          <w:marBottom w:val="0"/>
          <w:divBdr>
            <w:top w:val="none" w:sz="0" w:space="0" w:color="auto"/>
            <w:left w:val="none" w:sz="0" w:space="0" w:color="auto"/>
            <w:bottom w:val="none" w:sz="0" w:space="0" w:color="auto"/>
            <w:right w:val="none" w:sz="0" w:space="0" w:color="auto"/>
          </w:divBdr>
        </w:div>
        <w:div w:id="1091319888">
          <w:marLeft w:val="0"/>
          <w:marRight w:val="0"/>
          <w:marTop w:val="0"/>
          <w:marBottom w:val="0"/>
          <w:divBdr>
            <w:top w:val="none" w:sz="0" w:space="0" w:color="auto"/>
            <w:left w:val="none" w:sz="0" w:space="0" w:color="auto"/>
            <w:bottom w:val="none" w:sz="0" w:space="0" w:color="auto"/>
            <w:right w:val="none" w:sz="0" w:space="0" w:color="auto"/>
          </w:divBdr>
          <w:divsChild>
            <w:div w:id="2079550790">
              <w:marLeft w:val="0"/>
              <w:marRight w:val="0"/>
              <w:marTop w:val="0"/>
              <w:marBottom w:val="0"/>
              <w:divBdr>
                <w:top w:val="none" w:sz="0" w:space="0" w:color="auto"/>
                <w:left w:val="none" w:sz="0" w:space="0" w:color="auto"/>
                <w:bottom w:val="none" w:sz="0" w:space="0" w:color="auto"/>
                <w:right w:val="none" w:sz="0" w:space="0" w:color="auto"/>
              </w:divBdr>
            </w:div>
          </w:divsChild>
        </w:div>
        <w:div w:id="1679304838">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sChild>
            <w:div w:id="710955734">
              <w:marLeft w:val="0"/>
              <w:marRight w:val="0"/>
              <w:marTop w:val="0"/>
              <w:marBottom w:val="0"/>
              <w:divBdr>
                <w:top w:val="none" w:sz="0" w:space="0" w:color="auto"/>
                <w:left w:val="none" w:sz="0" w:space="0" w:color="auto"/>
                <w:bottom w:val="none" w:sz="0" w:space="0" w:color="auto"/>
                <w:right w:val="none" w:sz="0" w:space="0" w:color="auto"/>
              </w:divBdr>
            </w:div>
          </w:divsChild>
        </w:div>
        <w:div w:id="941768846">
          <w:marLeft w:val="0"/>
          <w:marRight w:val="0"/>
          <w:marTop w:val="0"/>
          <w:marBottom w:val="0"/>
          <w:divBdr>
            <w:top w:val="none" w:sz="0" w:space="0" w:color="auto"/>
            <w:left w:val="none" w:sz="0" w:space="0" w:color="auto"/>
            <w:bottom w:val="none" w:sz="0" w:space="0" w:color="auto"/>
            <w:right w:val="none" w:sz="0" w:space="0" w:color="auto"/>
          </w:divBdr>
        </w:div>
        <w:div w:id="204146063">
          <w:marLeft w:val="0"/>
          <w:marRight w:val="0"/>
          <w:marTop w:val="0"/>
          <w:marBottom w:val="0"/>
          <w:divBdr>
            <w:top w:val="none" w:sz="0" w:space="0" w:color="auto"/>
            <w:left w:val="none" w:sz="0" w:space="0" w:color="auto"/>
            <w:bottom w:val="none" w:sz="0" w:space="0" w:color="auto"/>
            <w:right w:val="none" w:sz="0" w:space="0" w:color="auto"/>
          </w:divBdr>
          <w:divsChild>
            <w:div w:id="583491294">
              <w:marLeft w:val="0"/>
              <w:marRight w:val="0"/>
              <w:marTop w:val="0"/>
              <w:marBottom w:val="0"/>
              <w:divBdr>
                <w:top w:val="none" w:sz="0" w:space="0" w:color="auto"/>
                <w:left w:val="none" w:sz="0" w:space="0" w:color="auto"/>
                <w:bottom w:val="none" w:sz="0" w:space="0" w:color="auto"/>
                <w:right w:val="none" w:sz="0" w:space="0" w:color="auto"/>
              </w:divBdr>
            </w:div>
          </w:divsChild>
        </w:div>
        <w:div w:id="1229994498">
          <w:marLeft w:val="0"/>
          <w:marRight w:val="0"/>
          <w:marTop w:val="0"/>
          <w:marBottom w:val="0"/>
          <w:divBdr>
            <w:top w:val="none" w:sz="0" w:space="0" w:color="auto"/>
            <w:left w:val="none" w:sz="0" w:space="0" w:color="auto"/>
            <w:bottom w:val="none" w:sz="0" w:space="0" w:color="auto"/>
            <w:right w:val="none" w:sz="0" w:space="0" w:color="auto"/>
          </w:divBdr>
        </w:div>
        <w:div w:id="497306613">
          <w:marLeft w:val="0"/>
          <w:marRight w:val="0"/>
          <w:marTop w:val="0"/>
          <w:marBottom w:val="0"/>
          <w:divBdr>
            <w:top w:val="none" w:sz="0" w:space="0" w:color="auto"/>
            <w:left w:val="none" w:sz="0" w:space="0" w:color="auto"/>
            <w:bottom w:val="none" w:sz="0" w:space="0" w:color="auto"/>
            <w:right w:val="none" w:sz="0" w:space="0" w:color="auto"/>
          </w:divBdr>
          <w:divsChild>
            <w:div w:id="2052607469">
              <w:marLeft w:val="0"/>
              <w:marRight w:val="0"/>
              <w:marTop w:val="0"/>
              <w:marBottom w:val="0"/>
              <w:divBdr>
                <w:top w:val="none" w:sz="0" w:space="0" w:color="auto"/>
                <w:left w:val="none" w:sz="0" w:space="0" w:color="auto"/>
                <w:bottom w:val="none" w:sz="0" w:space="0" w:color="auto"/>
                <w:right w:val="none" w:sz="0" w:space="0" w:color="auto"/>
              </w:divBdr>
            </w:div>
          </w:divsChild>
        </w:div>
        <w:div w:id="574975492">
          <w:marLeft w:val="0"/>
          <w:marRight w:val="0"/>
          <w:marTop w:val="0"/>
          <w:marBottom w:val="0"/>
          <w:divBdr>
            <w:top w:val="none" w:sz="0" w:space="0" w:color="auto"/>
            <w:left w:val="none" w:sz="0" w:space="0" w:color="auto"/>
            <w:bottom w:val="none" w:sz="0" w:space="0" w:color="auto"/>
            <w:right w:val="none" w:sz="0" w:space="0" w:color="auto"/>
          </w:divBdr>
        </w:div>
        <w:div w:id="708722272">
          <w:marLeft w:val="0"/>
          <w:marRight w:val="0"/>
          <w:marTop w:val="0"/>
          <w:marBottom w:val="0"/>
          <w:divBdr>
            <w:top w:val="none" w:sz="0" w:space="0" w:color="auto"/>
            <w:left w:val="none" w:sz="0" w:space="0" w:color="auto"/>
            <w:bottom w:val="none" w:sz="0" w:space="0" w:color="auto"/>
            <w:right w:val="none" w:sz="0" w:space="0" w:color="auto"/>
          </w:divBdr>
          <w:divsChild>
            <w:div w:id="633559194">
              <w:marLeft w:val="0"/>
              <w:marRight w:val="0"/>
              <w:marTop w:val="0"/>
              <w:marBottom w:val="0"/>
              <w:divBdr>
                <w:top w:val="none" w:sz="0" w:space="0" w:color="auto"/>
                <w:left w:val="none" w:sz="0" w:space="0" w:color="auto"/>
                <w:bottom w:val="none" w:sz="0" w:space="0" w:color="auto"/>
                <w:right w:val="none" w:sz="0" w:space="0" w:color="auto"/>
              </w:divBdr>
            </w:div>
          </w:divsChild>
        </w:div>
        <w:div w:id="806431801">
          <w:marLeft w:val="0"/>
          <w:marRight w:val="0"/>
          <w:marTop w:val="300"/>
          <w:marBottom w:val="0"/>
          <w:divBdr>
            <w:top w:val="none" w:sz="0" w:space="0" w:color="auto"/>
            <w:left w:val="none" w:sz="0" w:space="0" w:color="auto"/>
            <w:bottom w:val="none" w:sz="0" w:space="0" w:color="auto"/>
            <w:right w:val="none" w:sz="0" w:space="0" w:color="auto"/>
          </w:divBdr>
          <w:divsChild>
            <w:div w:id="1199468890">
              <w:marLeft w:val="0"/>
              <w:marRight w:val="0"/>
              <w:marTop w:val="0"/>
              <w:marBottom w:val="0"/>
              <w:divBdr>
                <w:top w:val="none" w:sz="0" w:space="0" w:color="auto"/>
                <w:left w:val="none" w:sz="0" w:space="0" w:color="auto"/>
                <w:bottom w:val="none" w:sz="0" w:space="0" w:color="auto"/>
                <w:right w:val="none" w:sz="0" w:space="0" w:color="auto"/>
              </w:divBdr>
              <w:divsChild>
                <w:div w:id="32967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035646">
          <w:marLeft w:val="0"/>
          <w:marRight w:val="0"/>
          <w:marTop w:val="300"/>
          <w:marBottom w:val="0"/>
          <w:divBdr>
            <w:top w:val="none" w:sz="0" w:space="0" w:color="auto"/>
            <w:left w:val="none" w:sz="0" w:space="0" w:color="auto"/>
            <w:bottom w:val="none" w:sz="0" w:space="0" w:color="auto"/>
            <w:right w:val="none" w:sz="0" w:space="0" w:color="auto"/>
          </w:divBdr>
          <w:divsChild>
            <w:div w:id="2001880444">
              <w:marLeft w:val="0"/>
              <w:marRight w:val="0"/>
              <w:marTop w:val="0"/>
              <w:marBottom w:val="0"/>
              <w:divBdr>
                <w:top w:val="none" w:sz="0" w:space="0" w:color="auto"/>
                <w:left w:val="none" w:sz="0" w:space="0" w:color="auto"/>
                <w:bottom w:val="none" w:sz="0" w:space="0" w:color="auto"/>
                <w:right w:val="none" w:sz="0" w:space="0" w:color="auto"/>
              </w:divBdr>
              <w:divsChild>
                <w:div w:id="475877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95465">
          <w:marLeft w:val="0"/>
          <w:marRight w:val="0"/>
          <w:marTop w:val="300"/>
          <w:marBottom w:val="0"/>
          <w:divBdr>
            <w:top w:val="none" w:sz="0" w:space="0" w:color="auto"/>
            <w:left w:val="none" w:sz="0" w:space="0" w:color="auto"/>
            <w:bottom w:val="none" w:sz="0" w:space="0" w:color="auto"/>
            <w:right w:val="none" w:sz="0" w:space="0" w:color="auto"/>
          </w:divBdr>
          <w:divsChild>
            <w:div w:id="1380594508">
              <w:marLeft w:val="0"/>
              <w:marRight w:val="0"/>
              <w:marTop w:val="0"/>
              <w:marBottom w:val="0"/>
              <w:divBdr>
                <w:top w:val="none" w:sz="0" w:space="0" w:color="auto"/>
                <w:left w:val="none" w:sz="0" w:space="0" w:color="auto"/>
                <w:bottom w:val="none" w:sz="0" w:space="0" w:color="auto"/>
                <w:right w:val="none" w:sz="0" w:space="0" w:color="auto"/>
              </w:divBdr>
              <w:divsChild>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091">
          <w:marLeft w:val="0"/>
          <w:marRight w:val="0"/>
          <w:marTop w:val="300"/>
          <w:marBottom w:val="0"/>
          <w:divBdr>
            <w:top w:val="none" w:sz="0" w:space="0" w:color="auto"/>
            <w:left w:val="none" w:sz="0" w:space="0" w:color="auto"/>
            <w:bottom w:val="none" w:sz="0" w:space="0" w:color="auto"/>
            <w:right w:val="none" w:sz="0" w:space="0" w:color="auto"/>
          </w:divBdr>
          <w:divsChild>
            <w:div w:id="299919888">
              <w:marLeft w:val="0"/>
              <w:marRight w:val="0"/>
              <w:marTop w:val="0"/>
              <w:marBottom w:val="0"/>
              <w:divBdr>
                <w:top w:val="none" w:sz="0" w:space="0" w:color="auto"/>
                <w:left w:val="none" w:sz="0" w:space="0" w:color="auto"/>
                <w:bottom w:val="none" w:sz="0" w:space="0" w:color="auto"/>
                <w:right w:val="none" w:sz="0" w:space="0" w:color="auto"/>
              </w:divBdr>
              <w:divsChild>
                <w:div w:id="1636450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7371290">
      <w:bodyDiv w:val="1"/>
      <w:marLeft w:val="0"/>
      <w:marRight w:val="0"/>
      <w:marTop w:val="0"/>
      <w:marBottom w:val="0"/>
      <w:divBdr>
        <w:top w:val="none" w:sz="0" w:space="0" w:color="auto"/>
        <w:left w:val="none" w:sz="0" w:space="0" w:color="auto"/>
        <w:bottom w:val="none" w:sz="0" w:space="0" w:color="auto"/>
        <w:right w:val="none" w:sz="0" w:space="0" w:color="auto"/>
      </w:divBdr>
    </w:div>
    <w:div w:id="1619677479">
      <w:bodyDiv w:val="1"/>
      <w:marLeft w:val="0"/>
      <w:marRight w:val="0"/>
      <w:marTop w:val="0"/>
      <w:marBottom w:val="0"/>
      <w:divBdr>
        <w:top w:val="none" w:sz="0" w:space="0" w:color="auto"/>
        <w:left w:val="none" w:sz="0" w:space="0" w:color="auto"/>
        <w:bottom w:val="none" w:sz="0" w:space="0" w:color="auto"/>
        <w:right w:val="none" w:sz="0" w:space="0" w:color="auto"/>
      </w:divBdr>
      <w:divsChild>
        <w:div w:id="41642091">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sChild>
            <w:div w:id="389114133">
              <w:marLeft w:val="0"/>
              <w:marRight w:val="0"/>
              <w:marTop w:val="0"/>
              <w:marBottom w:val="0"/>
              <w:divBdr>
                <w:top w:val="none" w:sz="0" w:space="0" w:color="auto"/>
                <w:left w:val="none" w:sz="0" w:space="0" w:color="auto"/>
                <w:bottom w:val="none" w:sz="0" w:space="0" w:color="auto"/>
                <w:right w:val="none" w:sz="0" w:space="0" w:color="auto"/>
              </w:divBdr>
              <w:divsChild>
                <w:div w:id="12952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529930">
          <w:marLeft w:val="0"/>
          <w:marRight w:val="0"/>
          <w:marTop w:val="0"/>
          <w:marBottom w:val="0"/>
          <w:divBdr>
            <w:top w:val="none" w:sz="0" w:space="0" w:color="auto"/>
            <w:left w:val="none" w:sz="0" w:space="0" w:color="auto"/>
            <w:bottom w:val="none" w:sz="0" w:space="0" w:color="auto"/>
            <w:right w:val="none" w:sz="0" w:space="0" w:color="auto"/>
          </w:divBdr>
          <w:divsChild>
            <w:div w:id="1906335698">
              <w:marLeft w:val="0"/>
              <w:marRight w:val="0"/>
              <w:marTop w:val="0"/>
              <w:marBottom w:val="0"/>
              <w:divBdr>
                <w:top w:val="none" w:sz="0" w:space="0" w:color="auto"/>
                <w:left w:val="none" w:sz="0" w:space="0" w:color="auto"/>
                <w:bottom w:val="none" w:sz="0" w:space="0" w:color="auto"/>
                <w:right w:val="none" w:sz="0" w:space="0" w:color="auto"/>
              </w:divBdr>
            </w:div>
          </w:divsChild>
        </w:div>
        <w:div w:id="557087729">
          <w:marLeft w:val="0"/>
          <w:marRight w:val="0"/>
          <w:marTop w:val="0"/>
          <w:marBottom w:val="0"/>
          <w:divBdr>
            <w:top w:val="none" w:sz="0" w:space="0" w:color="auto"/>
            <w:left w:val="none" w:sz="0" w:space="0" w:color="auto"/>
            <w:bottom w:val="none" w:sz="0" w:space="0" w:color="auto"/>
            <w:right w:val="none" w:sz="0" w:space="0" w:color="auto"/>
          </w:divBdr>
          <w:divsChild>
            <w:div w:id="1727290318">
              <w:marLeft w:val="0"/>
              <w:marRight w:val="0"/>
              <w:marTop w:val="0"/>
              <w:marBottom w:val="0"/>
              <w:divBdr>
                <w:top w:val="none" w:sz="0" w:space="0" w:color="auto"/>
                <w:left w:val="none" w:sz="0" w:space="0" w:color="auto"/>
                <w:bottom w:val="none" w:sz="0" w:space="0" w:color="auto"/>
                <w:right w:val="none" w:sz="0" w:space="0" w:color="auto"/>
              </w:divBdr>
            </w:div>
          </w:divsChild>
        </w:div>
        <w:div w:id="606424880">
          <w:marLeft w:val="0"/>
          <w:marRight w:val="0"/>
          <w:marTop w:val="0"/>
          <w:marBottom w:val="0"/>
          <w:divBdr>
            <w:top w:val="none" w:sz="0" w:space="0" w:color="auto"/>
            <w:left w:val="none" w:sz="0" w:space="0" w:color="auto"/>
            <w:bottom w:val="none" w:sz="0" w:space="0" w:color="auto"/>
            <w:right w:val="none" w:sz="0" w:space="0" w:color="auto"/>
          </w:divBdr>
          <w:divsChild>
            <w:div w:id="2141993482">
              <w:marLeft w:val="0"/>
              <w:marRight w:val="0"/>
              <w:marTop w:val="0"/>
              <w:marBottom w:val="0"/>
              <w:divBdr>
                <w:top w:val="none" w:sz="0" w:space="0" w:color="auto"/>
                <w:left w:val="none" w:sz="0" w:space="0" w:color="auto"/>
                <w:bottom w:val="none" w:sz="0" w:space="0" w:color="auto"/>
                <w:right w:val="none" w:sz="0" w:space="0" w:color="auto"/>
              </w:divBdr>
            </w:div>
          </w:divsChild>
        </w:div>
        <w:div w:id="649213394">
          <w:marLeft w:val="0"/>
          <w:marRight w:val="0"/>
          <w:marTop w:val="0"/>
          <w:marBottom w:val="0"/>
          <w:divBdr>
            <w:top w:val="none" w:sz="0" w:space="0" w:color="auto"/>
            <w:left w:val="none" w:sz="0" w:space="0" w:color="auto"/>
            <w:bottom w:val="none" w:sz="0" w:space="0" w:color="auto"/>
            <w:right w:val="none" w:sz="0" w:space="0" w:color="auto"/>
          </w:divBdr>
        </w:div>
        <w:div w:id="768816110">
          <w:marLeft w:val="0"/>
          <w:marRight w:val="0"/>
          <w:marTop w:val="300"/>
          <w:marBottom w:val="0"/>
          <w:divBdr>
            <w:top w:val="none" w:sz="0" w:space="0" w:color="auto"/>
            <w:left w:val="none" w:sz="0" w:space="0" w:color="auto"/>
            <w:bottom w:val="none" w:sz="0" w:space="0" w:color="auto"/>
            <w:right w:val="none" w:sz="0" w:space="0" w:color="auto"/>
          </w:divBdr>
          <w:divsChild>
            <w:div w:id="48772815">
              <w:marLeft w:val="0"/>
              <w:marRight w:val="0"/>
              <w:marTop w:val="0"/>
              <w:marBottom w:val="0"/>
              <w:divBdr>
                <w:top w:val="none" w:sz="0" w:space="0" w:color="auto"/>
                <w:left w:val="none" w:sz="0" w:space="0" w:color="auto"/>
                <w:bottom w:val="none" w:sz="0" w:space="0" w:color="auto"/>
                <w:right w:val="none" w:sz="0" w:space="0" w:color="auto"/>
              </w:divBdr>
              <w:divsChild>
                <w:div w:id="663824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515036">
          <w:marLeft w:val="0"/>
          <w:marRight w:val="0"/>
          <w:marTop w:val="0"/>
          <w:marBottom w:val="0"/>
          <w:divBdr>
            <w:top w:val="none" w:sz="0" w:space="0" w:color="auto"/>
            <w:left w:val="none" w:sz="0" w:space="0" w:color="auto"/>
            <w:bottom w:val="none" w:sz="0" w:space="0" w:color="auto"/>
            <w:right w:val="none" w:sz="0" w:space="0" w:color="auto"/>
          </w:divBdr>
        </w:div>
        <w:div w:id="1038814872">
          <w:marLeft w:val="0"/>
          <w:marRight w:val="0"/>
          <w:marTop w:val="0"/>
          <w:marBottom w:val="0"/>
          <w:divBdr>
            <w:top w:val="none" w:sz="0" w:space="0" w:color="auto"/>
            <w:left w:val="none" w:sz="0" w:space="0" w:color="auto"/>
            <w:bottom w:val="none" w:sz="0" w:space="0" w:color="auto"/>
            <w:right w:val="none" w:sz="0" w:space="0" w:color="auto"/>
          </w:divBdr>
          <w:divsChild>
            <w:div w:id="1266574415">
              <w:marLeft w:val="0"/>
              <w:marRight w:val="0"/>
              <w:marTop w:val="0"/>
              <w:marBottom w:val="0"/>
              <w:divBdr>
                <w:top w:val="none" w:sz="0" w:space="0" w:color="auto"/>
                <w:left w:val="none" w:sz="0" w:space="0" w:color="auto"/>
                <w:bottom w:val="none" w:sz="0" w:space="0" w:color="auto"/>
                <w:right w:val="none" w:sz="0" w:space="0" w:color="auto"/>
              </w:divBdr>
            </w:div>
          </w:divsChild>
        </w:div>
        <w:div w:id="1200780865">
          <w:marLeft w:val="0"/>
          <w:marRight w:val="0"/>
          <w:marTop w:val="0"/>
          <w:marBottom w:val="0"/>
          <w:divBdr>
            <w:top w:val="none" w:sz="0" w:space="0" w:color="auto"/>
            <w:left w:val="none" w:sz="0" w:space="0" w:color="auto"/>
            <w:bottom w:val="none" w:sz="0" w:space="0" w:color="auto"/>
            <w:right w:val="none" w:sz="0" w:space="0" w:color="auto"/>
          </w:divBdr>
          <w:divsChild>
            <w:div w:id="514852880">
              <w:marLeft w:val="0"/>
              <w:marRight w:val="0"/>
              <w:marTop w:val="0"/>
              <w:marBottom w:val="0"/>
              <w:divBdr>
                <w:top w:val="none" w:sz="0" w:space="0" w:color="auto"/>
                <w:left w:val="none" w:sz="0" w:space="0" w:color="auto"/>
                <w:bottom w:val="none" w:sz="0" w:space="0" w:color="auto"/>
                <w:right w:val="none" w:sz="0" w:space="0" w:color="auto"/>
              </w:divBdr>
            </w:div>
          </w:divsChild>
        </w:div>
        <w:div w:id="1316227196">
          <w:marLeft w:val="0"/>
          <w:marRight w:val="0"/>
          <w:marTop w:val="0"/>
          <w:marBottom w:val="0"/>
          <w:divBdr>
            <w:top w:val="none" w:sz="0" w:space="0" w:color="auto"/>
            <w:left w:val="none" w:sz="0" w:space="0" w:color="auto"/>
            <w:bottom w:val="none" w:sz="0" w:space="0" w:color="auto"/>
            <w:right w:val="none" w:sz="0" w:space="0" w:color="auto"/>
          </w:divBdr>
          <w:divsChild>
            <w:div w:id="746652961">
              <w:marLeft w:val="0"/>
              <w:marRight w:val="0"/>
              <w:marTop w:val="0"/>
              <w:marBottom w:val="0"/>
              <w:divBdr>
                <w:top w:val="none" w:sz="0" w:space="0" w:color="auto"/>
                <w:left w:val="none" w:sz="0" w:space="0" w:color="auto"/>
                <w:bottom w:val="none" w:sz="0" w:space="0" w:color="auto"/>
                <w:right w:val="none" w:sz="0" w:space="0" w:color="auto"/>
              </w:divBdr>
            </w:div>
          </w:divsChild>
        </w:div>
        <w:div w:id="1628120181">
          <w:marLeft w:val="0"/>
          <w:marRight w:val="0"/>
          <w:marTop w:val="300"/>
          <w:marBottom w:val="0"/>
          <w:divBdr>
            <w:top w:val="none" w:sz="0" w:space="0" w:color="auto"/>
            <w:left w:val="none" w:sz="0" w:space="0" w:color="auto"/>
            <w:bottom w:val="none" w:sz="0" w:space="0" w:color="auto"/>
            <w:right w:val="none" w:sz="0" w:space="0" w:color="auto"/>
          </w:divBdr>
          <w:divsChild>
            <w:div w:id="486675777">
              <w:marLeft w:val="0"/>
              <w:marRight w:val="0"/>
              <w:marTop w:val="0"/>
              <w:marBottom w:val="0"/>
              <w:divBdr>
                <w:top w:val="none" w:sz="0" w:space="0" w:color="auto"/>
                <w:left w:val="none" w:sz="0" w:space="0" w:color="auto"/>
                <w:bottom w:val="none" w:sz="0" w:space="0" w:color="auto"/>
                <w:right w:val="none" w:sz="0" w:space="0" w:color="auto"/>
              </w:divBdr>
              <w:divsChild>
                <w:div w:id="110442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298503">
          <w:marLeft w:val="0"/>
          <w:marRight w:val="0"/>
          <w:marTop w:val="0"/>
          <w:marBottom w:val="0"/>
          <w:divBdr>
            <w:top w:val="none" w:sz="0" w:space="0" w:color="auto"/>
            <w:left w:val="none" w:sz="0" w:space="0" w:color="auto"/>
            <w:bottom w:val="none" w:sz="0" w:space="0" w:color="auto"/>
            <w:right w:val="none" w:sz="0" w:space="0" w:color="auto"/>
          </w:divBdr>
        </w:div>
        <w:div w:id="1802917562">
          <w:marLeft w:val="0"/>
          <w:marRight w:val="0"/>
          <w:marTop w:val="0"/>
          <w:marBottom w:val="0"/>
          <w:divBdr>
            <w:top w:val="none" w:sz="0" w:space="0" w:color="auto"/>
            <w:left w:val="none" w:sz="0" w:space="0" w:color="auto"/>
            <w:bottom w:val="none" w:sz="0" w:space="0" w:color="auto"/>
            <w:right w:val="none" w:sz="0" w:space="0" w:color="auto"/>
          </w:divBdr>
          <w:divsChild>
            <w:div w:id="1320382368">
              <w:marLeft w:val="0"/>
              <w:marRight w:val="0"/>
              <w:marTop w:val="0"/>
              <w:marBottom w:val="0"/>
              <w:divBdr>
                <w:top w:val="none" w:sz="0" w:space="0" w:color="auto"/>
                <w:left w:val="none" w:sz="0" w:space="0" w:color="auto"/>
                <w:bottom w:val="none" w:sz="0" w:space="0" w:color="auto"/>
                <w:right w:val="none" w:sz="0" w:space="0" w:color="auto"/>
              </w:divBdr>
            </w:div>
          </w:divsChild>
        </w:div>
        <w:div w:id="1854223305">
          <w:marLeft w:val="0"/>
          <w:marRight w:val="0"/>
          <w:marTop w:val="0"/>
          <w:marBottom w:val="0"/>
          <w:divBdr>
            <w:top w:val="none" w:sz="0" w:space="0" w:color="auto"/>
            <w:left w:val="none" w:sz="0" w:space="0" w:color="auto"/>
            <w:bottom w:val="none" w:sz="0" w:space="0" w:color="auto"/>
            <w:right w:val="none" w:sz="0" w:space="0" w:color="auto"/>
          </w:divBdr>
        </w:div>
        <w:div w:id="1889107169">
          <w:marLeft w:val="0"/>
          <w:marRight w:val="0"/>
          <w:marTop w:val="0"/>
          <w:marBottom w:val="0"/>
          <w:divBdr>
            <w:top w:val="none" w:sz="0" w:space="0" w:color="auto"/>
            <w:left w:val="none" w:sz="0" w:space="0" w:color="auto"/>
            <w:bottom w:val="none" w:sz="0" w:space="0" w:color="auto"/>
            <w:right w:val="none" w:sz="0" w:space="0" w:color="auto"/>
          </w:divBdr>
        </w:div>
        <w:div w:id="1950623285">
          <w:marLeft w:val="0"/>
          <w:marRight w:val="0"/>
          <w:marTop w:val="0"/>
          <w:marBottom w:val="0"/>
          <w:divBdr>
            <w:top w:val="none" w:sz="0" w:space="0" w:color="auto"/>
            <w:left w:val="none" w:sz="0" w:space="0" w:color="auto"/>
            <w:bottom w:val="none" w:sz="0" w:space="0" w:color="auto"/>
            <w:right w:val="none" w:sz="0" w:space="0" w:color="auto"/>
          </w:divBdr>
        </w:div>
      </w:divsChild>
    </w:div>
    <w:div w:id="1620407598">
      <w:bodyDiv w:val="1"/>
      <w:marLeft w:val="0"/>
      <w:marRight w:val="0"/>
      <w:marTop w:val="0"/>
      <w:marBottom w:val="0"/>
      <w:divBdr>
        <w:top w:val="none" w:sz="0" w:space="0" w:color="auto"/>
        <w:left w:val="none" w:sz="0" w:space="0" w:color="auto"/>
        <w:bottom w:val="none" w:sz="0" w:space="0" w:color="auto"/>
        <w:right w:val="none" w:sz="0" w:space="0" w:color="auto"/>
      </w:divBdr>
      <w:divsChild>
        <w:div w:id="51512047">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205341294">
          <w:marLeft w:val="0"/>
          <w:marRight w:val="0"/>
          <w:marTop w:val="0"/>
          <w:marBottom w:val="0"/>
          <w:divBdr>
            <w:top w:val="none" w:sz="0" w:space="0" w:color="auto"/>
            <w:left w:val="none" w:sz="0" w:space="0" w:color="auto"/>
            <w:bottom w:val="none" w:sz="0" w:space="0" w:color="auto"/>
            <w:right w:val="none" w:sz="0" w:space="0" w:color="auto"/>
          </w:divBdr>
        </w:div>
        <w:div w:id="405688682">
          <w:marLeft w:val="0"/>
          <w:marRight w:val="0"/>
          <w:marTop w:val="0"/>
          <w:marBottom w:val="0"/>
          <w:divBdr>
            <w:top w:val="none" w:sz="0" w:space="0" w:color="auto"/>
            <w:left w:val="none" w:sz="0" w:space="0" w:color="auto"/>
            <w:bottom w:val="none" w:sz="0" w:space="0" w:color="auto"/>
            <w:right w:val="none" w:sz="0" w:space="0" w:color="auto"/>
          </w:divBdr>
          <w:divsChild>
            <w:div w:id="91558977">
              <w:marLeft w:val="0"/>
              <w:marRight w:val="0"/>
              <w:marTop w:val="0"/>
              <w:marBottom w:val="0"/>
              <w:divBdr>
                <w:top w:val="none" w:sz="0" w:space="0" w:color="auto"/>
                <w:left w:val="none" w:sz="0" w:space="0" w:color="auto"/>
                <w:bottom w:val="none" w:sz="0" w:space="0" w:color="auto"/>
                <w:right w:val="none" w:sz="0" w:space="0" w:color="auto"/>
              </w:divBdr>
            </w:div>
          </w:divsChild>
        </w:div>
        <w:div w:id="412360711">
          <w:marLeft w:val="0"/>
          <w:marRight w:val="0"/>
          <w:marTop w:val="0"/>
          <w:marBottom w:val="0"/>
          <w:divBdr>
            <w:top w:val="none" w:sz="0" w:space="0" w:color="auto"/>
            <w:left w:val="none" w:sz="0" w:space="0" w:color="auto"/>
            <w:bottom w:val="none" w:sz="0" w:space="0" w:color="auto"/>
            <w:right w:val="none" w:sz="0" w:space="0" w:color="auto"/>
          </w:divBdr>
          <w:divsChild>
            <w:div w:id="240025046">
              <w:marLeft w:val="0"/>
              <w:marRight w:val="0"/>
              <w:marTop w:val="0"/>
              <w:marBottom w:val="0"/>
              <w:divBdr>
                <w:top w:val="none" w:sz="0" w:space="0" w:color="auto"/>
                <w:left w:val="none" w:sz="0" w:space="0" w:color="auto"/>
                <w:bottom w:val="none" w:sz="0" w:space="0" w:color="auto"/>
                <w:right w:val="none" w:sz="0" w:space="0" w:color="auto"/>
              </w:divBdr>
            </w:div>
          </w:divsChild>
        </w:div>
        <w:div w:id="801389665">
          <w:marLeft w:val="0"/>
          <w:marRight w:val="0"/>
          <w:marTop w:val="300"/>
          <w:marBottom w:val="0"/>
          <w:divBdr>
            <w:top w:val="none" w:sz="0" w:space="0" w:color="auto"/>
            <w:left w:val="none" w:sz="0" w:space="0" w:color="auto"/>
            <w:bottom w:val="none" w:sz="0" w:space="0" w:color="auto"/>
            <w:right w:val="none" w:sz="0" w:space="0" w:color="auto"/>
          </w:divBdr>
          <w:divsChild>
            <w:div w:id="1649632067">
              <w:marLeft w:val="0"/>
              <w:marRight w:val="0"/>
              <w:marTop w:val="0"/>
              <w:marBottom w:val="0"/>
              <w:divBdr>
                <w:top w:val="none" w:sz="0" w:space="0" w:color="auto"/>
                <w:left w:val="none" w:sz="0" w:space="0" w:color="auto"/>
                <w:bottom w:val="none" w:sz="0" w:space="0" w:color="auto"/>
                <w:right w:val="none" w:sz="0" w:space="0" w:color="auto"/>
              </w:divBdr>
              <w:divsChild>
                <w:div w:id="197547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545937">
          <w:marLeft w:val="0"/>
          <w:marRight w:val="0"/>
          <w:marTop w:val="300"/>
          <w:marBottom w:val="0"/>
          <w:divBdr>
            <w:top w:val="none" w:sz="0" w:space="0" w:color="auto"/>
            <w:left w:val="none" w:sz="0" w:space="0" w:color="auto"/>
            <w:bottom w:val="none" w:sz="0" w:space="0" w:color="auto"/>
            <w:right w:val="none" w:sz="0" w:space="0" w:color="auto"/>
          </w:divBdr>
          <w:divsChild>
            <w:div w:id="1561552387">
              <w:marLeft w:val="0"/>
              <w:marRight w:val="0"/>
              <w:marTop w:val="0"/>
              <w:marBottom w:val="0"/>
              <w:divBdr>
                <w:top w:val="none" w:sz="0" w:space="0" w:color="auto"/>
                <w:left w:val="none" w:sz="0" w:space="0" w:color="auto"/>
                <w:bottom w:val="none" w:sz="0" w:space="0" w:color="auto"/>
                <w:right w:val="none" w:sz="0" w:space="0" w:color="auto"/>
              </w:divBdr>
              <w:divsChild>
                <w:div w:id="1919823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849387">
          <w:marLeft w:val="0"/>
          <w:marRight w:val="0"/>
          <w:marTop w:val="300"/>
          <w:marBottom w:val="0"/>
          <w:divBdr>
            <w:top w:val="none" w:sz="0" w:space="0" w:color="auto"/>
            <w:left w:val="none" w:sz="0" w:space="0" w:color="auto"/>
            <w:bottom w:val="none" w:sz="0" w:space="0" w:color="auto"/>
            <w:right w:val="none" w:sz="0" w:space="0" w:color="auto"/>
          </w:divBdr>
          <w:divsChild>
            <w:div w:id="979263349">
              <w:marLeft w:val="0"/>
              <w:marRight w:val="0"/>
              <w:marTop w:val="0"/>
              <w:marBottom w:val="0"/>
              <w:divBdr>
                <w:top w:val="none" w:sz="0" w:space="0" w:color="auto"/>
                <w:left w:val="none" w:sz="0" w:space="0" w:color="auto"/>
                <w:bottom w:val="none" w:sz="0" w:space="0" w:color="auto"/>
                <w:right w:val="none" w:sz="0" w:space="0" w:color="auto"/>
              </w:divBdr>
              <w:divsChild>
                <w:div w:id="1602445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6098">
          <w:marLeft w:val="0"/>
          <w:marRight w:val="0"/>
          <w:marTop w:val="0"/>
          <w:marBottom w:val="0"/>
          <w:divBdr>
            <w:top w:val="none" w:sz="0" w:space="0" w:color="auto"/>
            <w:left w:val="none" w:sz="0" w:space="0" w:color="auto"/>
            <w:bottom w:val="none" w:sz="0" w:space="0" w:color="auto"/>
            <w:right w:val="none" w:sz="0" w:space="0" w:color="auto"/>
          </w:divBdr>
        </w:div>
        <w:div w:id="1278683976">
          <w:marLeft w:val="0"/>
          <w:marRight w:val="0"/>
          <w:marTop w:val="0"/>
          <w:marBottom w:val="0"/>
          <w:divBdr>
            <w:top w:val="none" w:sz="0" w:space="0" w:color="auto"/>
            <w:left w:val="none" w:sz="0" w:space="0" w:color="auto"/>
            <w:bottom w:val="none" w:sz="0" w:space="0" w:color="auto"/>
            <w:right w:val="none" w:sz="0" w:space="0" w:color="auto"/>
          </w:divBdr>
          <w:divsChild>
            <w:div w:id="995374706">
              <w:marLeft w:val="0"/>
              <w:marRight w:val="0"/>
              <w:marTop w:val="0"/>
              <w:marBottom w:val="0"/>
              <w:divBdr>
                <w:top w:val="none" w:sz="0" w:space="0" w:color="auto"/>
                <w:left w:val="none" w:sz="0" w:space="0" w:color="auto"/>
                <w:bottom w:val="none" w:sz="0" w:space="0" w:color="auto"/>
                <w:right w:val="none" w:sz="0" w:space="0" w:color="auto"/>
              </w:divBdr>
            </w:div>
          </w:divsChild>
        </w:div>
        <w:div w:id="1363165481">
          <w:marLeft w:val="0"/>
          <w:marRight w:val="0"/>
          <w:marTop w:val="300"/>
          <w:marBottom w:val="0"/>
          <w:divBdr>
            <w:top w:val="none" w:sz="0" w:space="0" w:color="auto"/>
            <w:left w:val="none" w:sz="0" w:space="0" w:color="auto"/>
            <w:bottom w:val="none" w:sz="0" w:space="0" w:color="auto"/>
            <w:right w:val="none" w:sz="0" w:space="0" w:color="auto"/>
          </w:divBdr>
          <w:divsChild>
            <w:div w:id="1158569299">
              <w:marLeft w:val="0"/>
              <w:marRight w:val="0"/>
              <w:marTop w:val="0"/>
              <w:marBottom w:val="0"/>
              <w:divBdr>
                <w:top w:val="none" w:sz="0" w:space="0" w:color="auto"/>
                <w:left w:val="none" w:sz="0" w:space="0" w:color="auto"/>
                <w:bottom w:val="none" w:sz="0" w:space="0" w:color="auto"/>
                <w:right w:val="none" w:sz="0" w:space="0" w:color="auto"/>
              </w:divBdr>
              <w:divsChild>
                <w:div w:id="1865510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105646">
          <w:marLeft w:val="0"/>
          <w:marRight w:val="0"/>
          <w:marTop w:val="0"/>
          <w:marBottom w:val="0"/>
          <w:divBdr>
            <w:top w:val="none" w:sz="0" w:space="0" w:color="auto"/>
            <w:left w:val="none" w:sz="0" w:space="0" w:color="auto"/>
            <w:bottom w:val="none" w:sz="0" w:space="0" w:color="auto"/>
            <w:right w:val="none" w:sz="0" w:space="0" w:color="auto"/>
          </w:divBdr>
        </w:div>
        <w:div w:id="1418406154">
          <w:marLeft w:val="0"/>
          <w:marRight w:val="0"/>
          <w:marTop w:val="0"/>
          <w:marBottom w:val="0"/>
          <w:divBdr>
            <w:top w:val="none" w:sz="0" w:space="0" w:color="auto"/>
            <w:left w:val="none" w:sz="0" w:space="0" w:color="auto"/>
            <w:bottom w:val="none" w:sz="0" w:space="0" w:color="auto"/>
            <w:right w:val="none" w:sz="0" w:space="0" w:color="auto"/>
          </w:divBdr>
        </w:div>
        <w:div w:id="1774980070">
          <w:marLeft w:val="0"/>
          <w:marRight w:val="0"/>
          <w:marTop w:val="0"/>
          <w:marBottom w:val="0"/>
          <w:divBdr>
            <w:top w:val="none" w:sz="0" w:space="0" w:color="auto"/>
            <w:left w:val="none" w:sz="0" w:space="0" w:color="auto"/>
            <w:bottom w:val="none" w:sz="0" w:space="0" w:color="auto"/>
            <w:right w:val="none" w:sz="0" w:space="0" w:color="auto"/>
          </w:divBdr>
          <w:divsChild>
            <w:div w:id="928848423">
              <w:marLeft w:val="0"/>
              <w:marRight w:val="0"/>
              <w:marTop w:val="0"/>
              <w:marBottom w:val="0"/>
              <w:divBdr>
                <w:top w:val="none" w:sz="0" w:space="0" w:color="auto"/>
                <w:left w:val="none" w:sz="0" w:space="0" w:color="auto"/>
                <w:bottom w:val="none" w:sz="0" w:space="0" w:color="auto"/>
                <w:right w:val="none" w:sz="0" w:space="0" w:color="auto"/>
              </w:divBdr>
            </w:div>
          </w:divsChild>
        </w:div>
        <w:div w:id="1863283519">
          <w:marLeft w:val="0"/>
          <w:marRight w:val="0"/>
          <w:marTop w:val="0"/>
          <w:marBottom w:val="0"/>
          <w:divBdr>
            <w:top w:val="none" w:sz="0" w:space="0" w:color="auto"/>
            <w:left w:val="none" w:sz="0" w:space="0" w:color="auto"/>
            <w:bottom w:val="none" w:sz="0" w:space="0" w:color="auto"/>
            <w:right w:val="none" w:sz="0" w:space="0" w:color="auto"/>
          </w:divBdr>
          <w:divsChild>
            <w:div w:id="2009627750">
              <w:marLeft w:val="0"/>
              <w:marRight w:val="0"/>
              <w:marTop w:val="0"/>
              <w:marBottom w:val="0"/>
              <w:divBdr>
                <w:top w:val="none" w:sz="0" w:space="0" w:color="auto"/>
                <w:left w:val="none" w:sz="0" w:space="0" w:color="auto"/>
                <w:bottom w:val="none" w:sz="0" w:space="0" w:color="auto"/>
                <w:right w:val="none" w:sz="0" w:space="0" w:color="auto"/>
              </w:divBdr>
            </w:div>
          </w:divsChild>
        </w:div>
        <w:div w:id="1867479569">
          <w:marLeft w:val="0"/>
          <w:marRight w:val="0"/>
          <w:marTop w:val="0"/>
          <w:marBottom w:val="0"/>
          <w:divBdr>
            <w:top w:val="none" w:sz="0" w:space="0" w:color="auto"/>
            <w:left w:val="none" w:sz="0" w:space="0" w:color="auto"/>
            <w:bottom w:val="none" w:sz="0" w:space="0" w:color="auto"/>
            <w:right w:val="none" w:sz="0" w:space="0" w:color="auto"/>
          </w:divBdr>
          <w:divsChild>
            <w:div w:id="562910984">
              <w:marLeft w:val="0"/>
              <w:marRight w:val="0"/>
              <w:marTop w:val="0"/>
              <w:marBottom w:val="0"/>
              <w:divBdr>
                <w:top w:val="none" w:sz="0" w:space="0" w:color="auto"/>
                <w:left w:val="none" w:sz="0" w:space="0" w:color="auto"/>
                <w:bottom w:val="none" w:sz="0" w:space="0" w:color="auto"/>
                <w:right w:val="none" w:sz="0" w:space="0" w:color="auto"/>
              </w:divBdr>
            </w:div>
          </w:divsChild>
        </w:div>
        <w:div w:id="1940406316">
          <w:marLeft w:val="0"/>
          <w:marRight w:val="0"/>
          <w:marTop w:val="0"/>
          <w:marBottom w:val="0"/>
          <w:divBdr>
            <w:top w:val="none" w:sz="0" w:space="0" w:color="auto"/>
            <w:left w:val="none" w:sz="0" w:space="0" w:color="auto"/>
            <w:bottom w:val="none" w:sz="0" w:space="0" w:color="auto"/>
            <w:right w:val="none" w:sz="0" w:space="0" w:color="auto"/>
          </w:divBdr>
        </w:div>
        <w:div w:id="2003964465">
          <w:marLeft w:val="0"/>
          <w:marRight w:val="0"/>
          <w:marTop w:val="0"/>
          <w:marBottom w:val="0"/>
          <w:divBdr>
            <w:top w:val="none" w:sz="0" w:space="0" w:color="auto"/>
            <w:left w:val="none" w:sz="0" w:space="0" w:color="auto"/>
            <w:bottom w:val="none" w:sz="0" w:space="0" w:color="auto"/>
            <w:right w:val="none" w:sz="0" w:space="0" w:color="auto"/>
          </w:divBdr>
          <w:divsChild>
            <w:div w:id="2027828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1454930">
      <w:bodyDiv w:val="1"/>
      <w:marLeft w:val="0"/>
      <w:marRight w:val="0"/>
      <w:marTop w:val="0"/>
      <w:marBottom w:val="0"/>
      <w:divBdr>
        <w:top w:val="none" w:sz="0" w:space="0" w:color="auto"/>
        <w:left w:val="none" w:sz="0" w:space="0" w:color="auto"/>
        <w:bottom w:val="none" w:sz="0" w:space="0" w:color="auto"/>
        <w:right w:val="none" w:sz="0" w:space="0" w:color="auto"/>
      </w:divBdr>
    </w:div>
    <w:div w:id="1621494416">
      <w:bodyDiv w:val="1"/>
      <w:marLeft w:val="0"/>
      <w:marRight w:val="0"/>
      <w:marTop w:val="0"/>
      <w:marBottom w:val="0"/>
      <w:divBdr>
        <w:top w:val="none" w:sz="0" w:space="0" w:color="auto"/>
        <w:left w:val="none" w:sz="0" w:space="0" w:color="auto"/>
        <w:bottom w:val="none" w:sz="0" w:space="0" w:color="auto"/>
        <w:right w:val="none" w:sz="0" w:space="0" w:color="auto"/>
      </w:divBdr>
    </w:div>
    <w:div w:id="1622107669">
      <w:bodyDiv w:val="1"/>
      <w:marLeft w:val="0"/>
      <w:marRight w:val="0"/>
      <w:marTop w:val="0"/>
      <w:marBottom w:val="0"/>
      <w:divBdr>
        <w:top w:val="none" w:sz="0" w:space="0" w:color="auto"/>
        <w:left w:val="none" w:sz="0" w:space="0" w:color="auto"/>
        <w:bottom w:val="none" w:sz="0" w:space="0" w:color="auto"/>
        <w:right w:val="none" w:sz="0" w:space="0" w:color="auto"/>
      </w:divBdr>
      <w:divsChild>
        <w:div w:id="75054701">
          <w:marLeft w:val="0"/>
          <w:marRight w:val="0"/>
          <w:marTop w:val="0"/>
          <w:marBottom w:val="0"/>
          <w:divBdr>
            <w:top w:val="none" w:sz="0" w:space="0" w:color="auto"/>
            <w:left w:val="none" w:sz="0" w:space="0" w:color="auto"/>
            <w:bottom w:val="none" w:sz="0" w:space="0" w:color="auto"/>
            <w:right w:val="none" w:sz="0" w:space="0" w:color="auto"/>
          </w:divBdr>
        </w:div>
        <w:div w:id="14138523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sChild>
            <w:div w:id="806971403">
              <w:marLeft w:val="0"/>
              <w:marRight w:val="0"/>
              <w:marTop w:val="0"/>
              <w:marBottom w:val="0"/>
              <w:divBdr>
                <w:top w:val="none" w:sz="0" w:space="0" w:color="auto"/>
                <w:left w:val="none" w:sz="0" w:space="0" w:color="auto"/>
                <w:bottom w:val="none" w:sz="0" w:space="0" w:color="auto"/>
                <w:right w:val="none" w:sz="0" w:space="0" w:color="auto"/>
              </w:divBdr>
              <w:divsChild>
                <w:div w:id="500126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70637">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sChild>
            <w:div w:id="1385449491">
              <w:marLeft w:val="0"/>
              <w:marRight w:val="0"/>
              <w:marTop w:val="0"/>
              <w:marBottom w:val="0"/>
              <w:divBdr>
                <w:top w:val="none" w:sz="0" w:space="0" w:color="auto"/>
                <w:left w:val="none" w:sz="0" w:space="0" w:color="auto"/>
                <w:bottom w:val="none" w:sz="0" w:space="0" w:color="auto"/>
                <w:right w:val="none" w:sz="0" w:space="0" w:color="auto"/>
              </w:divBdr>
              <w:divsChild>
                <w:div w:id="999773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6975">
          <w:marLeft w:val="0"/>
          <w:marRight w:val="0"/>
          <w:marTop w:val="0"/>
          <w:marBottom w:val="0"/>
          <w:divBdr>
            <w:top w:val="none" w:sz="0" w:space="0" w:color="auto"/>
            <w:left w:val="none" w:sz="0" w:space="0" w:color="auto"/>
            <w:bottom w:val="none" w:sz="0" w:space="0" w:color="auto"/>
            <w:right w:val="none" w:sz="0" w:space="0" w:color="auto"/>
          </w:divBdr>
          <w:divsChild>
            <w:div w:id="13464728">
              <w:marLeft w:val="0"/>
              <w:marRight w:val="0"/>
              <w:marTop w:val="0"/>
              <w:marBottom w:val="0"/>
              <w:divBdr>
                <w:top w:val="none" w:sz="0" w:space="0" w:color="auto"/>
                <w:left w:val="none" w:sz="0" w:space="0" w:color="auto"/>
                <w:bottom w:val="none" w:sz="0" w:space="0" w:color="auto"/>
                <w:right w:val="none" w:sz="0" w:space="0" w:color="auto"/>
              </w:divBdr>
            </w:div>
          </w:divsChild>
        </w:div>
        <w:div w:id="380128924">
          <w:marLeft w:val="0"/>
          <w:marRight w:val="0"/>
          <w:marTop w:val="0"/>
          <w:marBottom w:val="0"/>
          <w:divBdr>
            <w:top w:val="none" w:sz="0" w:space="0" w:color="auto"/>
            <w:left w:val="none" w:sz="0" w:space="0" w:color="auto"/>
            <w:bottom w:val="none" w:sz="0" w:space="0" w:color="auto"/>
            <w:right w:val="none" w:sz="0" w:space="0" w:color="auto"/>
          </w:divBdr>
        </w:div>
        <w:div w:id="536234235">
          <w:marLeft w:val="0"/>
          <w:marRight w:val="0"/>
          <w:marTop w:val="0"/>
          <w:marBottom w:val="0"/>
          <w:divBdr>
            <w:top w:val="none" w:sz="0" w:space="0" w:color="auto"/>
            <w:left w:val="none" w:sz="0" w:space="0" w:color="auto"/>
            <w:bottom w:val="none" w:sz="0" w:space="0" w:color="auto"/>
            <w:right w:val="none" w:sz="0" w:space="0" w:color="auto"/>
          </w:divBdr>
        </w:div>
        <w:div w:id="546798085">
          <w:marLeft w:val="0"/>
          <w:marRight w:val="0"/>
          <w:marTop w:val="0"/>
          <w:marBottom w:val="0"/>
          <w:divBdr>
            <w:top w:val="none" w:sz="0" w:space="0" w:color="auto"/>
            <w:left w:val="none" w:sz="0" w:space="0" w:color="auto"/>
            <w:bottom w:val="none" w:sz="0" w:space="0" w:color="auto"/>
            <w:right w:val="none" w:sz="0" w:space="0" w:color="auto"/>
          </w:divBdr>
          <w:divsChild>
            <w:div w:id="1634099348">
              <w:marLeft w:val="0"/>
              <w:marRight w:val="0"/>
              <w:marTop w:val="0"/>
              <w:marBottom w:val="0"/>
              <w:divBdr>
                <w:top w:val="none" w:sz="0" w:space="0" w:color="auto"/>
                <w:left w:val="none" w:sz="0" w:space="0" w:color="auto"/>
                <w:bottom w:val="none" w:sz="0" w:space="0" w:color="auto"/>
                <w:right w:val="none" w:sz="0" w:space="0" w:color="auto"/>
              </w:divBdr>
            </w:div>
          </w:divsChild>
        </w:div>
        <w:div w:id="605699815">
          <w:marLeft w:val="0"/>
          <w:marRight w:val="0"/>
          <w:marTop w:val="0"/>
          <w:marBottom w:val="0"/>
          <w:divBdr>
            <w:top w:val="none" w:sz="0" w:space="0" w:color="auto"/>
            <w:left w:val="none" w:sz="0" w:space="0" w:color="auto"/>
            <w:bottom w:val="none" w:sz="0" w:space="0" w:color="auto"/>
            <w:right w:val="none" w:sz="0" w:space="0" w:color="auto"/>
          </w:divBdr>
        </w:div>
        <w:div w:id="653489258">
          <w:marLeft w:val="0"/>
          <w:marRight w:val="0"/>
          <w:marTop w:val="300"/>
          <w:marBottom w:val="0"/>
          <w:divBdr>
            <w:top w:val="none" w:sz="0" w:space="0" w:color="auto"/>
            <w:left w:val="none" w:sz="0" w:space="0" w:color="auto"/>
            <w:bottom w:val="none" w:sz="0" w:space="0" w:color="auto"/>
            <w:right w:val="none" w:sz="0" w:space="0" w:color="auto"/>
          </w:divBdr>
          <w:divsChild>
            <w:div w:id="2110855531">
              <w:marLeft w:val="0"/>
              <w:marRight w:val="0"/>
              <w:marTop w:val="0"/>
              <w:marBottom w:val="0"/>
              <w:divBdr>
                <w:top w:val="none" w:sz="0" w:space="0" w:color="auto"/>
                <w:left w:val="none" w:sz="0" w:space="0" w:color="auto"/>
                <w:bottom w:val="none" w:sz="0" w:space="0" w:color="auto"/>
                <w:right w:val="none" w:sz="0" w:space="0" w:color="auto"/>
              </w:divBdr>
              <w:divsChild>
                <w:div w:id="96457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587936">
          <w:marLeft w:val="0"/>
          <w:marRight w:val="0"/>
          <w:marTop w:val="300"/>
          <w:marBottom w:val="0"/>
          <w:divBdr>
            <w:top w:val="none" w:sz="0" w:space="0" w:color="auto"/>
            <w:left w:val="none" w:sz="0" w:space="0" w:color="auto"/>
            <w:bottom w:val="none" w:sz="0" w:space="0" w:color="auto"/>
            <w:right w:val="none" w:sz="0" w:space="0" w:color="auto"/>
          </w:divBdr>
          <w:divsChild>
            <w:div w:id="393351871">
              <w:marLeft w:val="0"/>
              <w:marRight w:val="0"/>
              <w:marTop w:val="0"/>
              <w:marBottom w:val="0"/>
              <w:divBdr>
                <w:top w:val="none" w:sz="0" w:space="0" w:color="auto"/>
                <w:left w:val="none" w:sz="0" w:space="0" w:color="auto"/>
                <w:bottom w:val="none" w:sz="0" w:space="0" w:color="auto"/>
                <w:right w:val="none" w:sz="0" w:space="0" w:color="auto"/>
              </w:divBdr>
              <w:divsChild>
                <w:div w:id="1472285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364187">
          <w:marLeft w:val="0"/>
          <w:marRight w:val="0"/>
          <w:marTop w:val="0"/>
          <w:marBottom w:val="0"/>
          <w:divBdr>
            <w:top w:val="none" w:sz="0" w:space="0" w:color="auto"/>
            <w:left w:val="none" w:sz="0" w:space="0" w:color="auto"/>
            <w:bottom w:val="none" w:sz="0" w:space="0" w:color="auto"/>
            <w:right w:val="none" w:sz="0" w:space="0" w:color="auto"/>
          </w:divBdr>
          <w:divsChild>
            <w:div w:id="846795558">
              <w:marLeft w:val="0"/>
              <w:marRight w:val="0"/>
              <w:marTop w:val="0"/>
              <w:marBottom w:val="0"/>
              <w:divBdr>
                <w:top w:val="none" w:sz="0" w:space="0" w:color="auto"/>
                <w:left w:val="none" w:sz="0" w:space="0" w:color="auto"/>
                <w:bottom w:val="none" w:sz="0" w:space="0" w:color="auto"/>
                <w:right w:val="none" w:sz="0" w:space="0" w:color="auto"/>
              </w:divBdr>
            </w:div>
          </w:divsChild>
        </w:div>
        <w:div w:id="1009330006">
          <w:marLeft w:val="0"/>
          <w:marRight w:val="0"/>
          <w:marTop w:val="0"/>
          <w:marBottom w:val="0"/>
          <w:divBdr>
            <w:top w:val="none" w:sz="0" w:space="0" w:color="auto"/>
            <w:left w:val="none" w:sz="0" w:space="0" w:color="auto"/>
            <w:bottom w:val="none" w:sz="0" w:space="0" w:color="auto"/>
            <w:right w:val="none" w:sz="0" w:space="0" w:color="auto"/>
          </w:divBdr>
          <w:divsChild>
            <w:div w:id="1276063949">
              <w:marLeft w:val="0"/>
              <w:marRight w:val="0"/>
              <w:marTop w:val="0"/>
              <w:marBottom w:val="0"/>
              <w:divBdr>
                <w:top w:val="none" w:sz="0" w:space="0" w:color="auto"/>
                <w:left w:val="none" w:sz="0" w:space="0" w:color="auto"/>
                <w:bottom w:val="none" w:sz="0" w:space="0" w:color="auto"/>
                <w:right w:val="none" w:sz="0" w:space="0" w:color="auto"/>
              </w:divBdr>
            </w:div>
          </w:divsChild>
        </w:div>
        <w:div w:id="1259363742">
          <w:marLeft w:val="0"/>
          <w:marRight w:val="0"/>
          <w:marTop w:val="0"/>
          <w:marBottom w:val="0"/>
          <w:divBdr>
            <w:top w:val="none" w:sz="0" w:space="0" w:color="auto"/>
            <w:left w:val="none" w:sz="0" w:space="0" w:color="auto"/>
            <w:bottom w:val="none" w:sz="0" w:space="0" w:color="auto"/>
            <w:right w:val="none" w:sz="0" w:space="0" w:color="auto"/>
          </w:divBdr>
          <w:divsChild>
            <w:div w:id="1283882728">
              <w:marLeft w:val="0"/>
              <w:marRight w:val="0"/>
              <w:marTop w:val="0"/>
              <w:marBottom w:val="0"/>
              <w:divBdr>
                <w:top w:val="none" w:sz="0" w:space="0" w:color="auto"/>
                <w:left w:val="none" w:sz="0" w:space="0" w:color="auto"/>
                <w:bottom w:val="none" w:sz="0" w:space="0" w:color="auto"/>
                <w:right w:val="none" w:sz="0" w:space="0" w:color="auto"/>
              </w:divBdr>
            </w:div>
          </w:divsChild>
        </w:div>
        <w:div w:id="1743673993">
          <w:marLeft w:val="0"/>
          <w:marRight w:val="0"/>
          <w:marTop w:val="0"/>
          <w:marBottom w:val="0"/>
          <w:divBdr>
            <w:top w:val="none" w:sz="0" w:space="0" w:color="auto"/>
            <w:left w:val="none" w:sz="0" w:space="0" w:color="auto"/>
            <w:bottom w:val="none" w:sz="0" w:space="0" w:color="auto"/>
            <w:right w:val="none" w:sz="0" w:space="0" w:color="auto"/>
          </w:divBdr>
          <w:divsChild>
            <w:div w:id="1102382643">
              <w:marLeft w:val="0"/>
              <w:marRight w:val="0"/>
              <w:marTop w:val="0"/>
              <w:marBottom w:val="0"/>
              <w:divBdr>
                <w:top w:val="none" w:sz="0" w:space="0" w:color="auto"/>
                <w:left w:val="none" w:sz="0" w:space="0" w:color="auto"/>
                <w:bottom w:val="none" w:sz="0" w:space="0" w:color="auto"/>
                <w:right w:val="none" w:sz="0" w:space="0" w:color="auto"/>
              </w:divBdr>
            </w:div>
          </w:divsChild>
        </w:div>
        <w:div w:id="1752117116">
          <w:marLeft w:val="0"/>
          <w:marRight w:val="0"/>
          <w:marTop w:val="0"/>
          <w:marBottom w:val="0"/>
          <w:divBdr>
            <w:top w:val="none" w:sz="0" w:space="0" w:color="auto"/>
            <w:left w:val="none" w:sz="0" w:space="0" w:color="auto"/>
            <w:bottom w:val="none" w:sz="0" w:space="0" w:color="auto"/>
            <w:right w:val="none" w:sz="0" w:space="0" w:color="auto"/>
          </w:divBdr>
        </w:div>
        <w:div w:id="1917783462">
          <w:marLeft w:val="0"/>
          <w:marRight w:val="0"/>
          <w:marTop w:val="0"/>
          <w:marBottom w:val="0"/>
          <w:divBdr>
            <w:top w:val="none" w:sz="0" w:space="0" w:color="auto"/>
            <w:left w:val="none" w:sz="0" w:space="0" w:color="auto"/>
            <w:bottom w:val="none" w:sz="0" w:space="0" w:color="auto"/>
            <w:right w:val="none" w:sz="0" w:space="0" w:color="auto"/>
          </w:divBdr>
          <w:divsChild>
            <w:div w:id="45958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760719">
      <w:bodyDiv w:val="1"/>
      <w:marLeft w:val="0"/>
      <w:marRight w:val="0"/>
      <w:marTop w:val="0"/>
      <w:marBottom w:val="0"/>
      <w:divBdr>
        <w:top w:val="none" w:sz="0" w:space="0" w:color="auto"/>
        <w:left w:val="none" w:sz="0" w:space="0" w:color="auto"/>
        <w:bottom w:val="none" w:sz="0" w:space="0" w:color="auto"/>
        <w:right w:val="none" w:sz="0" w:space="0" w:color="auto"/>
      </w:divBdr>
    </w:div>
    <w:div w:id="1623533270">
      <w:bodyDiv w:val="1"/>
      <w:marLeft w:val="0"/>
      <w:marRight w:val="0"/>
      <w:marTop w:val="0"/>
      <w:marBottom w:val="0"/>
      <w:divBdr>
        <w:top w:val="none" w:sz="0" w:space="0" w:color="auto"/>
        <w:left w:val="none" w:sz="0" w:space="0" w:color="auto"/>
        <w:bottom w:val="none" w:sz="0" w:space="0" w:color="auto"/>
        <w:right w:val="none" w:sz="0" w:space="0" w:color="auto"/>
      </w:divBdr>
      <w:divsChild>
        <w:div w:id="1719088029">
          <w:marLeft w:val="0"/>
          <w:marRight w:val="0"/>
          <w:marTop w:val="0"/>
          <w:marBottom w:val="0"/>
          <w:divBdr>
            <w:top w:val="none" w:sz="0" w:space="0" w:color="auto"/>
            <w:left w:val="none" w:sz="0" w:space="0" w:color="auto"/>
            <w:bottom w:val="none" w:sz="0" w:space="0" w:color="auto"/>
            <w:right w:val="none" w:sz="0" w:space="0" w:color="auto"/>
          </w:divBdr>
        </w:div>
        <w:div w:id="1301880136">
          <w:marLeft w:val="0"/>
          <w:marRight w:val="0"/>
          <w:marTop w:val="0"/>
          <w:marBottom w:val="0"/>
          <w:divBdr>
            <w:top w:val="none" w:sz="0" w:space="0" w:color="auto"/>
            <w:left w:val="none" w:sz="0" w:space="0" w:color="auto"/>
            <w:bottom w:val="none" w:sz="0" w:space="0" w:color="auto"/>
            <w:right w:val="none" w:sz="0" w:space="0" w:color="auto"/>
          </w:divBdr>
          <w:divsChild>
            <w:div w:id="866529856">
              <w:marLeft w:val="0"/>
              <w:marRight w:val="0"/>
              <w:marTop w:val="0"/>
              <w:marBottom w:val="0"/>
              <w:divBdr>
                <w:top w:val="none" w:sz="0" w:space="0" w:color="auto"/>
                <w:left w:val="none" w:sz="0" w:space="0" w:color="auto"/>
                <w:bottom w:val="none" w:sz="0" w:space="0" w:color="auto"/>
                <w:right w:val="none" w:sz="0" w:space="0" w:color="auto"/>
              </w:divBdr>
            </w:div>
          </w:divsChild>
        </w:div>
        <w:div w:id="1858737268">
          <w:marLeft w:val="0"/>
          <w:marRight w:val="0"/>
          <w:marTop w:val="0"/>
          <w:marBottom w:val="0"/>
          <w:divBdr>
            <w:top w:val="none" w:sz="0" w:space="0" w:color="auto"/>
            <w:left w:val="none" w:sz="0" w:space="0" w:color="auto"/>
            <w:bottom w:val="none" w:sz="0" w:space="0" w:color="auto"/>
            <w:right w:val="none" w:sz="0" w:space="0" w:color="auto"/>
          </w:divBdr>
        </w:div>
        <w:div w:id="696659666">
          <w:marLeft w:val="0"/>
          <w:marRight w:val="0"/>
          <w:marTop w:val="0"/>
          <w:marBottom w:val="0"/>
          <w:divBdr>
            <w:top w:val="none" w:sz="0" w:space="0" w:color="auto"/>
            <w:left w:val="none" w:sz="0" w:space="0" w:color="auto"/>
            <w:bottom w:val="none" w:sz="0" w:space="0" w:color="auto"/>
            <w:right w:val="none" w:sz="0" w:space="0" w:color="auto"/>
          </w:divBdr>
          <w:divsChild>
            <w:div w:id="707141141">
              <w:marLeft w:val="0"/>
              <w:marRight w:val="0"/>
              <w:marTop w:val="0"/>
              <w:marBottom w:val="0"/>
              <w:divBdr>
                <w:top w:val="none" w:sz="0" w:space="0" w:color="auto"/>
                <w:left w:val="none" w:sz="0" w:space="0" w:color="auto"/>
                <w:bottom w:val="none" w:sz="0" w:space="0" w:color="auto"/>
                <w:right w:val="none" w:sz="0" w:space="0" w:color="auto"/>
              </w:divBdr>
            </w:div>
          </w:divsChild>
        </w:div>
        <w:div w:id="1336228134">
          <w:marLeft w:val="0"/>
          <w:marRight w:val="0"/>
          <w:marTop w:val="0"/>
          <w:marBottom w:val="0"/>
          <w:divBdr>
            <w:top w:val="none" w:sz="0" w:space="0" w:color="auto"/>
            <w:left w:val="none" w:sz="0" w:space="0" w:color="auto"/>
            <w:bottom w:val="none" w:sz="0" w:space="0" w:color="auto"/>
            <w:right w:val="none" w:sz="0" w:space="0" w:color="auto"/>
          </w:divBdr>
        </w:div>
        <w:div w:id="135881905">
          <w:marLeft w:val="0"/>
          <w:marRight w:val="0"/>
          <w:marTop w:val="0"/>
          <w:marBottom w:val="0"/>
          <w:divBdr>
            <w:top w:val="none" w:sz="0" w:space="0" w:color="auto"/>
            <w:left w:val="none" w:sz="0" w:space="0" w:color="auto"/>
            <w:bottom w:val="none" w:sz="0" w:space="0" w:color="auto"/>
            <w:right w:val="none" w:sz="0" w:space="0" w:color="auto"/>
          </w:divBdr>
          <w:divsChild>
            <w:div w:id="1950038527">
              <w:marLeft w:val="0"/>
              <w:marRight w:val="0"/>
              <w:marTop w:val="0"/>
              <w:marBottom w:val="0"/>
              <w:divBdr>
                <w:top w:val="none" w:sz="0" w:space="0" w:color="auto"/>
                <w:left w:val="none" w:sz="0" w:space="0" w:color="auto"/>
                <w:bottom w:val="none" w:sz="0" w:space="0" w:color="auto"/>
                <w:right w:val="none" w:sz="0" w:space="0" w:color="auto"/>
              </w:divBdr>
            </w:div>
          </w:divsChild>
        </w:div>
        <w:div w:id="126172225">
          <w:marLeft w:val="0"/>
          <w:marRight w:val="0"/>
          <w:marTop w:val="0"/>
          <w:marBottom w:val="0"/>
          <w:divBdr>
            <w:top w:val="none" w:sz="0" w:space="0" w:color="auto"/>
            <w:left w:val="none" w:sz="0" w:space="0" w:color="auto"/>
            <w:bottom w:val="none" w:sz="0" w:space="0" w:color="auto"/>
            <w:right w:val="none" w:sz="0" w:space="0" w:color="auto"/>
          </w:divBdr>
        </w:div>
        <w:div w:id="446849094">
          <w:marLeft w:val="0"/>
          <w:marRight w:val="0"/>
          <w:marTop w:val="0"/>
          <w:marBottom w:val="0"/>
          <w:divBdr>
            <w:top w:val="none" w:sz="0" w:space="0" w:color="auto"/>
            <w:left w:val="none" w:sz="0" w:space="0" w:color="auto"/>
            <w:bottom w:val="none" w:sz="0" w:space="0" w:color="auto"/>
            <w:right w:val="none" w:sz="0" w:space="0" w:color="auto"/>
          </w:divBdr>
          <w:divsChild>
            <w:div w:id="913777494">
              <w:marLeft w:val="0"/>
              <w:marRight w:val="0"/>
              <w:marTop w:val="0"/>
              <w:marBottom w:val="0"/>
              <w:divBdr>
                <w:top w:val="none" w:sz="0" w:space="0" w:color="auto"/>
                <w:left w:val="none" w:sz="0" w:space="0" w:color="auto"/>
                <w:bottom w:val="none" w:sz="0" w:space="0" w:color="auto"/>
                <w:right w:val="none" w:sz="0" w:space="0" w:color="auto"/>
              </w:divBdr>
            </w:div>
          </w:divsChild>
        </w:div>
        <w:div w:id="339967227">
          <w:marLeft w:val="0"/>
          <w:marRight w:val="0"/>
          <w:marTop w:val="0"/>
          <w:marBottom w:val="0"/>
          <w:divBdr>
            <w:top w:val="none" w:sz="0" w:space="0" w:color="auto"/>
            <w:left w:val="none" w:sz="0" w:space="0" w:color="auto"/>
            <w:bottom w:val="none" w:sz="0" w:space="0" w:color="auto"/>
            <w:right w:val="none" w:sz="0" w:space="0" w:color="auto"/>
          </w:divBdr>
        </w:div>
        <w:div w:id="2049911211">
          <w:marLeft w:val="0"/>
          <w:marRight w:val="0"/>
          <w:marTop w:val="0"/>
          <w:marBottom w:val="0"/>
          <w:divBdr>
            <w:top w:val="none" w:sz="0" w:space="0" w:color="auto"/>
            <w:left w:val="none" w:sz="0" w:space="0" w:color="auto"/>
            <w:bottom w:val="none" w:sz="0" w:space="0" w:color="auto"/>
            <w:right w:val="none" w:sz="0" w:space="0" w:color="auto"/>
          </w:divBdr>
          <w:divsChild>
            <w:div w:id="1757897835">
              <w:marLeft w:val="0"/>
              <w:marRight w:val="0"/>
              <w:marTop w:val="0"/>
              <w:marBottom w:val="0"/>
              <w:divBdr>
                <w:top w:val="none" w:sz="0" w:space="0" w:color="auto"/>
                <w:left w:val="none" w:sz="0" w:space="0" w:color="auto"/>
                <w:bottom w:val="none" w:sz="0" w:space="0" w:color="auto"/>
                <w:right w:val="none" w:sz="0" w:space="0" w:color="auto"/>
              </w:divBdr>
            </w:div>
          </w:divsChild>
        </w:div>
        <w:div w:id="158542016">
          <w:marLeft w:val="0"/>
          <w:marRight w:val="0"/>
          <w:marTop w:val="0"/>
          <w:marBottom w:val="0"/>
          <w:divBdr>
            <w:top w:val="none" w:sz="0" w:space="0" w:color="auto"/>
            <w:left w:val="none" w:sz="0" w:space="0" w:color="auto"/>
            <w:bottom w:val="none" w:sz="0" w:space="0" w:color="auto"/>
            <w:right w:val="none" w:sz="0" w:space="0" w:color="auto"/>
          </w:divBdr>
        </w:div>
        <w:div w:id="1678996044">
          <w:marLeft w:val="0"/>
          <w:marRight w:val="0"/>
          <w:marTop w:val="0"/>
          <w:marBottom w:val="0"/>
          <w:divBdr>
            <w:top w:val="none" w:sz="0" w:space="0" w:color="auto"/>
            <w:left w:val="none" w:sz="0" w:space="0" w:color="auto"/>
            <w:bottom w:val="none" w:sz="0" w:space="0" w:color="auto"/>
            <w:right w:val="none" w:sz="0" w:space="0" w:color="auto"/>
          </w:divBdr>
          <w:divsChild>
            <w:div w:id="1852333125">
              <w:marLeft w:val="0"/>
              <w:marRight w:val="0"/>
              <w:marTop w:val="0"/>
              <w:marBottom w:val="0"/>
              <w:divBdr>
                <w:top w:val="none" w:sz="0" w:space="0" w:color="auto"/>
                <w:left w:val="none" w:sz="0" w:space="0" w:color="auto"/>
                <w:bottom w:val="none" w:sz="0" w:space="0" w:color="auto"/>
                <w:right w:val="none" w:sz="0" w:space="0" w:color="auto"/>
              </w:divBdr>
            </w:div>
          </w:divsChild>
        </w:div>
        <w:div w:id="1797606387">
          <w:marLeft w:val="0"/>
          <w:marRight w:val="0"/>
          <w:marTop w:val="0"/>
          <w:marBottom w:val="0"/>
          <w:divBdr>
            <w:top w:val="none" w:sz="0" w:space="0" w:color="auto"/>
            <w:left w:val="none" w:sz="0" w:space="0" w:color="auto"/>
            <w:bottom w:val="none" w:sz="0" w:space="0" w:color="auto"/>
            <w:right w:val="none" w:sz="0" w:space="0" w:color="auto"/>
          </w:divBdr>
        </w:div>
        <w:div w:id="331226878">
          <w:marLeft w:val="0"/>
          <w:marRight w:val="0"/>
          <w:marTop w:val="0"/>
          <w:marBottom w:val="0"/>
          <w:divBdr>
            <w:top w:val="none" w:sz="0" w:space="0" w:color="auto"/>
            <w:left w:val="none" w:sz="0" w:space="0" w:color="auto"/>
            <w:bottom w:val="none" w:sz="0" w:space="0" w:color="auto"/>
            <w:right w:val="none" w:sz="0" w:space="0" w:color="auto"/>
          </w:divBdr>
          <w:divsChild>
            <w:div w:id="1120757407">
              <w:marLeft w:val="0"/>
              <w:marRight w:val="0"/>
              <w:marTop w:val="0"/>
              <w:marBottom w:val="0"/>
              <w:divBdr>
                <w:top w:val="none" w:sz="0" w:space="0" w:color="auto"/>
                <w:left w:val="none" w:sz="0" w:space="0" w:color="auto"/>
                <w:bottom w:val="none" w:sz="0" w:space="0" w:color="auto"/>
                <w:right w:val="none" w:sz="0" w:space="0" w:color="auto"/>
              </w:divBdr>
            </w:div>
          </w:divsChild>
        </w:div>
        <w:div w:id="1029911212">
          <w:marLeft w:val="0"/>
          <w:marRight w:val="0"/>
          <w:marTop w:val="300"/>
          <w:marBottom w:val="0"/>
          <w:divBdr>
            <w:top w:val="none" w:sz="0" w:space="0" w:color="auto"/>
            <w:left w:val="none" w:sz="0" w:space="0" w:color="auto"/>
            <w:bottom w:val="none" w:sz="0" w:space="0" w:color="auto"/>
            <w:right w:val="none" w:sz="0" w:space="0" w:color="auto"/>
          </w:divBdr>
          <w:divsChild>
            <w:div w:id="1590964706">
              <w:marLeft w:val="0"/>
              <w:marRight w:val="0"/>
              <w:marTop w:val="0"/>
              <w:marBottom w:val="0"/>
              <w:divBdr>
                <w:top w:val="none" w:sz="0" w:space="0" w:color="auto"/>
                <w:left w:val="none" w:sz="0" w:space="0" w:color="auto"/>
                <w:bottom w:val="none" w:sz="0" w:space="0" w:color="auto"/>
                <w:right w:val="none" w:sz="0" w:space="0" w:color="auto"/>
              </w:divBdr>
              <w:divsChild>
                <w:div w:id="2054771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750585">
          <w:marLeft w:val="0"/>
          <w:marRight w:val="0"/>
          <w:marTop w:val="300"/>
          <w:marBottom w:val="0"/>
          <w:divBdr>
            <w:top w:val="none" w:sz="0" w:space="0" w:color="auto"/>
            <w:left w:val="none" w:sz="0" w:space="0" w:color="auto"/>
            <w:bottom w:val="none" w:sz="0" w:space="0" w:color="auto"/>
            <w:right w:val="none" w:sz="0" w:space="0" w:color="auto"/>
          </w:divBdr>
          <w:divsChild>
            <w:div w:id="1012755161">
              <w:marLeft w:val="0"/>
              <w:marRight w:val="0"/>
              <w:marTop w:val="0"/>
              <w:marBottom w:val="0"/>
              <w:divBdr>
                <w:top w:val="none" w:sz="0" w:space="0" w:color="auto"/>
                <w:left w:val="none" w:sz="0" w:space="0" w:color="auto"/>
                <w:bottom w:val="none" w:sz="0" w:space="0" w:color="auto"/>
                <w:right w:val="none" w:sz="0" w:space="0" w:color="auto"/>
              </w:divBdr>
              <w:divsChild>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287160">
          <w:marLeft w:val="0"/>
          <w:marRight w:val="0"/>
          <w:marTop w:val="300"/>
          <w:marBottom w:val="0"/>
          <w:divBdr>
            <w:top w:val="none" w:sz="0" w:space="0" w:color="auto"/>
            <w:left w:val="none" w:sz="0" w:space="0" w:color="auto"/>
            <w:bottom w:val="none" w:sz="0" w:space="0" w:color="auto"/>
            <w:right w:val="none" w:sz="0" w:space="0" w:color="auto"/>
          </w:divBdr>
          <w:divsChild>
            <w:div w:id="871841032">
              <w:marLeft w:val="0"/>
              <w:marRight w:val="0"/>
              <w:marTop w:val="0"/>
              <w:marBottom w:val="0"/>
              <w:divBdr>
                <w:top w:val="none" w:sz="0" w:space="0" w:color="auto"/>
                <w:left w:val="none" w:sz="0" w:space="0" w:color="auto"/>
                <w:bottom w:val="none" w:sz="0" w:space="0" w:color="auto"/>
                <w:right w:val="none" w:sz="0" w:space="0" w:color="auto"/>
              </w:divBdr>
              <w:divsChild>
                <w:div w:id="1946300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0718">
          <w:marLeft w:val="0"/>
          <w:marRight w:val="0"/>
          <w:marTop w:val="300"/>
          <w:marBottom w:val="0"/>
          <w:divBdr>
            <w:top w:val="none" w:sz="0" w:space="0" w:color="auto"/>
            <w:left w:val="none" w:sz="0" w:space="0" w:color="auto"/>
            <w:bottom w:val="none" w:sz="0" w:space="0" w:color="auto"/>
            <w:right w:val="none" w:sz="0" w:space="0" w:color="auto"/>
          </w:divBdr>
          <w:divsChild>
            <w:div w:id="1396850910">
              <w:marLeft w:val="0"/>
              <w:marRight w:val="0"/>
              <w:marTop w:val="0"/>
              <w:marBottom w:val="0"/>
              <w:divBdr>
                <w:top w:val="none" w:sz="0" w:space="0" w:color="auto"/>
                <w:left w:val="none" w:sz="0" w:space="0" w:color="auto"/>
                <w:bottom w:val="none" w:sz="0" w:space="0" w:color="auto"/>
                <w:right w:val="none" w:sz="0" w:space="0" w:color="auto"/>
              </w:divBdr>
              <w:divsChild>
                <w:div w:id="535965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3612694">
      <w:bodyDiv w:val="1"/>
      <w:marLeft w:val="0"/>
      <w:marRight w:val="0"/>
      <w:marTop w:val="0"/>
      <w:marBottom w:val="0"/>
      <w:divBdr>
        <w:top w:val="none" w:sz="0" w:space="0" w:color="auto"/>
        <w:left w:val="none" w:sz="0" w:space="0" w:color="auto"/>
        <w:bottom w:val="none" w:sz="0" w:space="0" w:color="auto"/>
        <w:right w:val="none" w:sz="0" w:space="0" w:color="auto"/>
      </w:divBdr>
    </w:div>
    <w:div w:id="1623809310">
      <w:bodyDiv w:val="1"/>
      <w:marLeft w:val="0"/>
      <w:marRight w:val="0"/>
      <w:marTop w:val="0"/>
      <w:marBottom w:val="0"/>
      <w:divBdr>
        <w:top w:val="none" w:sz="0" w:space="0" w:color="auto"/>
        <w:left w:val="none" w:sz="0" w:space="0" w:color="auto"/>
        <w:bottom w:val="none" w:sz="0" w:space="0" w:color="auto"/>
        <w:right w:val="none" w:sz="0" w:space="0" w:color="auto"/>
      </w:divBdr>
      <w:divsChild>
        <w:div w:id="420224573">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962687522">
          <w:marLeft w:val="0"/>
          <w:marRight w:val="0"/>
          <w:marTop w:val="0"/>
          <w:marBottom w:val="0"/>
          <w:divBdr>
            <w:top w:val="none" w:sz="0" w:space="0" w:color="auto"/>
            <w:left w:val="none" w:sz="0" w:space="0" w:color="auto"/>
            <w:bottom w:val="none" w:sz="0" w:space="0" w:color="auto"/>
            <w:right w:val="none" w:sz="0" w:space="0" w:color="auto"/>
          </w:divBdr>
        </w:div>
        <w:div w:id="358164025">
          <w:marLeft w:val="0"/>
          <w:marRight w:val="0"/>
          <w:marTop w:val="0"/>
          <w:marBottom w:val="0"/>
          <w:divBdr>
            <w:top w:val="none" w:sz="0" w:space="0" w:color="auto"/>
            <w:left w:val="none" w:sz="0" w:space="0" w:color="auto"/>
            <w:bottom w:val="none" w:sz="0" w:space="0" w:color="auto"/>
            <w:right w:val="none" w:sz="0" w:space="0" w:color="auto"/>
          </w:divBdr>
          <w:divsChild>
            <w:div w:id="429665203">
              <w:marLeft w:val="0"/>
              <w:marRight w:val="0"/>
              <w:marTop w:val="0"/>
              <w:marBottom w:val="0"/>
              <w:divBdr>
                <w:top w:val="none" w:sz="0" w:space="0" w:color="auto"/>
                <w:left w:val="none" w:sz="0" w:space="0" w:color="auto"/>
                <w:bottom w:val="none" w:sz="0" w:space="0" w:color="auto"/>
                <w:right w:val="none" w:sz="0" w:space="0" w:color="auto"/>
              </w:divBdr>
            </w:div>
          </w:divsChild>
        </w:div>
        <w:div w:id="1564441866">
          <w:marLeft w:val="0"/>
          <w:marRight w:val="0"/>
          <w:marTop w:val="0"/>
          <w:marBottom w:val="0"/>
          <w:divBdr>
            <w:top w:val="none" w:sz="0" w:space="0" w:color="auto"/>
            <w:left w:val="none" w:sz="0" w:space="0" w:color="auto"/>
            <w:bottom w:val="none" w:sz="0" w:space="0" w:color="auto"/>
            <w:right w:val="none" w:sz="0" w:space="0" w:color="auto"/>
          </w:divBdr>
        </w:div>
        <w:div w:id="384985672">
          <w:marLeft w:val="0"/>
          <w:marRight w:val="0"/>
          <w:marTop w:val="0"/>
          <w:marBottom w:val="0"/>
          <w:divBdr>
            <w:top w:val="none" w:sz="0" w:space="0" w:color="auto"/>
            <w:left w:val="none" w:sz="0" w:space="0" w:color="auto"/>
            <w:bottom w:val="none" w:sz="0" w:space="0" w:color="auto"/>
            <w:right w:val="none" w:sz="0" w:space="0" w:color="auto"/>
          </w:divBdr>
          <w:divsChild>
            <w:div w:id="122701039">
              <w:marLeft w:val="0"/>
              <w:marRight w:val="0"/>
              <w:marTop w:val="0"/>
              <w:marBottom w:val="0"/>
              <w:divBdr>
                <w:top w:val="none" w:sz="0" w:space="0" w:color="auto"/>
                <w:left w:val="none" w:sz="0" w:space="0" w:color="auto"/>
                <w:bottom w:val="none" w:sz="0" w:space="0" w:color="auto"/>
                <w:right w:val="none" w:sz="0" w:space="0" w:color="auto"/>
              </w:divBdr>
            </w:div>
          </w:divsChild>
        </w:div>
        <w:div w:id="1901398753">
          <w:marLeft w:val="0"/>
          <w:marRight w:val="0"/>
          <w:marTop w:val="0"/>
          <w:marBottom w:val="0"/>
          <w:divBdr>
            <w:top w:val="none" w:sz="0" w:space="0" w:color="auto"/>
            <w:left w:val="none" w:sz="0" w:space="0" w:color="auto"/>
            <w:bottom w:val="none" w:sz="0" w:space="0" w:color="auto"/>
            <w:right w:val="none" w:sz="0" w:space="0" w:color="auto"/>
          </w:divBdr>
        </w:div>
        <w:div w:id="1733385260">
          <w:marLeft w:val="0"/>
          <w:marRight w:val="0"/>
          <w:marTop w:val="0"/>
          <w:marBottom w:val="0"/>
          <w:divBdr>
            <w:top w:val="none" w:sz="0" w:space="0" w:color="auto"/>
            <w:left w:val="none" w:sz="0" w:space="0" w:color="auto"/>
            <w:bottom w:val="none" w:sz="0" w:space="0" w:color="auto"/>
            <w:right w:val="none" w:sz="0" w:space="0" w:color="auto"/>
          </w:divBdr>
          <w:divsChild>
            <w:div w:id="1638023832">
              <w:marLeft w:val="0"/>
              <w:marRight w:val="0"/>
              <w:marTop w:val="0"/>
              <w:marBottom w:val="0"/>
              <w:divBdr>
                <w:top w:val="none" w:sz="0" w:space="0" w:color="auto"/>
                <w:left w:val="none" w:sz="0" w:space="0" w:color="auto"/>
                <w:bottom w:val="none" w:sz="0" w:space="0" w:color="auto"/>
                <w:right w:val="none" w:sz="0" w:space="0" w:color="auto"/>
              </w:divBdr>
            </w:div>
          </w:divsChild>
        </w:div>
        <w:div w:id="499589034">
          <w:marLeft w:val="0"/>
          <w:marRight w:val="0"/>
          <w:marTop w:val="0"/>
          <w:marBottom w:val="0"/>
          <w:divBdr>
            <w:top w:val="none" w:sz="0" w:space="0" w:color="auto"/>
            <w:left w:val="none" w:sz="0" w:space="0" w:color="auto"/>
            <w:bottom w:val="none" w:sz="0" w:space="0" w:color="auto"/>
            <w:right w:val="none" w:sz="0" w:space="0" w:color="auto"/>
          </w:divBdr>
        </w:div>
        <w:div w:id="511115986">
          <w:marLeft w:val="0"/>
          <w:marRight w:val="0"/>
          <w:marTop w:val="0"/>
          <w:marBottom w:val="0"/>
          <w:divBdr>
            <w:top w:val="none" w:sz="0" w:space="0" w:color="auto"/>
            <w:left w:val="none" w:sz="0" w:space="0" w:color="auto"/>
            <w:bottom w:val="none" w:sz="0" w:space="0" w:color="auto"/>
            <w:right w:val="none" w:sz="0" w:space="0" w:color="auto"/>
          </w:divBdr>
          <w:divsChild>
            <w:div w:id="1488785557">
              <w:marLeft w:val="0"/>
              <w:marRight w:val="0"/>
              <w:marTop w:val="0"/>
              <w:marBottom w:val="0"/>
              <w:divBdr>
                <w:top w:val="none" w:sz="0" w:space="0" w:color="auto"/>
                <w:left w:val="none" w:sz="0" w:space="0" w:color="auto"/>
                <w:bottom w:val="none" w:sz="0" w:space="0" w:color="auto"/>
                <w:right w:val="none" w:sz="0" w:space="0" w:color="auto"/>
              </w:divBdr>
            </w:div>
          </w:divsChild>
        </w:div>
        <w:div w:id="1181580142">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sChild>
            <w:div w:id="1225870125">
              <w:marLeft w:val="0"/>
              <w:marRight w:val="0"/>
              <w:marTop w:val="0"/>
              <w:marBottom w:val="0"/>
              <w:divBdr>
                <w:top w:val="none" w:sz="0" w:space="0" w:color="auto"/>
                <w:left w:val="none" w:sz="0" w:space="0" w:color="auto"/>
                <w:bottom w:val="none" w:sz="0" w:space="0" w:color="auto"/>
                <w:right w:val="none" w:sz="0" w:space="0" w:color="auto"/>
              </w:divBdr>
            </w:div>
          </w:divsChild>
        </w:div>
        <w:div w:id="1687293028">
          <w:marLeft w:val="0"/>
          <w:marRight w:val="0"/>
          <w:marTop w:val="0"/>
          <w:marBottom w:val="0"/>
          <w:divBdr>
            <w:top w:val="none" w:sz="0" w:space="0" w:color="auto"/>
            <w:left w:val="none" w:sz="0" w:space="0" w:color="auto"/>
            <w:bottom w:val="none" w:sz="0" w:space="0" w:color="auto"/>
            <w:right w:val="none" w:sz="0" w:space="0" w:color="auto"/>
          </w:divBdr>
        </w:div>
        <w:div w:id="1164324468">
          <w:marLeft w:val="0"/>
          <w:marRight w:val="0"/>
          <w:marTop w:val="0"/>
          <w:marBottom w:val="0"/>
          <w:divBdr>
            <w:top w:val="none" w:sz="0" w:space="0" w:color="auto"/>
            <w:left w:val="none" w:sz="0" w:space="0" w:color="auto"/>
            <w:bottom w:val="none" w:sz="0" w:space="0" w:color="auto"/>
            <w:right w:val="none" w:sz="0" w:space="0" w:color="auto"/>
          </w:divBdr>
          <w:divsChild>
            <w:div w:id="1627278967">
              <w:marLeft w:val="0"/>
              <w:marRight w:val="0"/>
              <w:marTop w:val="0"/>
              <w:marBottom w:val="0"/>
              <w:divBdr>
                <w:top w:val="none" w:sz="0" w:space="0" w:color="auto"/>
                <w:left w:val="none" w:sz="0" w:space="0" w:color="auto"/>
                <w:bottom w:val="none" w:sz="0" w:space="0" w:color="auto"/>
                <w:right w:val="none" w:sz="0" w:space="0" w:color="auto"/>
              </w:divBdr>
            </w:div>
          </w:divsChild>
        </w:div>
        <w:div w:id="410615505">
          <w:marLeft w:val="0"/>
          <w:marRight w:val="0"/>
          <w:marTop w:val="300"/>
          <w:marBottom w:val="0"/>
          <w:divBdr>
            <w:top w:val="none" w:sz="0" w:space="0" w:color="auto"/>
            <w:left w:val="none" w:sz="0" w:space="0" w:color="auto"/>
            <w:bottom w:val="none" w:sz="0" w:space="0" w:color="auto"/>
            <w:right w:val="none" w:sz="0" w:space="0" w:color="auto"/>
          </w:divBdr>
          <w:divsChild>
            <w:div w:id="1251428898">
              <w:marLeft w:val="0"/>
              <w:marRight w:val="0"/>
              <w:marTop w:val="0"/>
              <w:marBottom w:val="0"/>
              <w:divBdr>
                <w:top w:val="none" w:sz="0" w:space="0" w:color="auto"/>
                <w:left w:val="none" w:sz="0" w:space="0" w:color="auto"/>
                <w:bottom w:val="none" w:sz="0" w:space="0" w:color="auto"/>
                <w:right w:val="none" w:sz="0" w:space="0" w:color="auto"/>
              </w:divBdr>
              <w:divsChild>
                <w:div w:id="84764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040209">
          <w:marLeft w:val="0"/>
          <w:marRight w:val="0"/>
          <w:marTop w:val="300"/>
          <w:marBottom w:val="0"/>
          <w:divBdr>
            <w:top w:val="none" w:sz="0" w:space="0" w:color="auto"/>
            <w:left w:val="none" w:sz="0" w:space="0" w:color="auto"/>
            <w:bottom w:val="none" w:sz="0" w:space="0" w:color="auto"/>
            <w:right w:val="none" w:sz="0" w:space="0" w:color="auto"/>
          </w:divBdr>
          <w:divsChild>
            <w:div w:id="106435054">
              <w:marLeft w:val="0"/>
              <w:marRight w:val="0"/>
              <w:marTop w:val="0"/>
              <w:marBottom w:val="0"/>
              <w:divBdr>
                <w:top w:val="none" w:sz="0" w:space="0" w:color="auto"/>
                <w:left w:val="none" w:sz="0" w:space="0" w:color="auto"/>
                <w:bottom w:val="none" w:sz="0" w:space="0" w:color="auto"/>
                <w:right w:val="none" w:sz="0" w:space="0" w:color="auto"/>
              </w:divBdr>
              <w:divsChild>
                <w:div w:id="128268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897697">
          <w:marLeft w:val="0"/>
          <w:marRight w:val="0"/>
          <w:marTop w:val="300"/>
          <w:marBottom w:val="0"/>
          <w:divBdr>
            <w:top w:val="none" w:sz="0" w:space="0" w:color="auto"/>
            <w:left w:val="none" w:sz="0" w:space="0" w:color="auto"/>
            <w:bottom w:val="none" w:sz="0" w:space="0" w:color="auto"/>
            <w:right w:val="none" w:sz="0" w:space="0" w:color="auto"/>
          </w:divBdr>
          <w:divsChild>
            <w:div w:id="1517033962">
              <w:marLeft w:val="0"/>
              <w:marRight w:val="0"/>
              <w:marTop w:val="0"/>
              <w:marBottom w:val="0"/>
              <w:divBdr>
                <w:top w:val="none" w:sz="0" w:space="0" w:color="auto"/>
                <w:left w:val="none" w:sz="0" w:space="0" w:color="auto"/>
                <w:bottom w:val="none" w:sz="0" w:space="0" w:color="auto"/>
                <w:right w:val="none" w:sz="0" w:space="0" w:color="auto"/>
              </w:divBdr>
              <w:divsChild>
                <w:div w:id="1901936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10774">
          <w:marLeft w:val="0"/>
          <w:marRight w:val="0"/>
          <w:marTop w:val="300"/>
          <w:marBottom w:val="0"/>
          <w:divBdr>
            <w:top w:val="none" w:sz="0" w:space="0" w:color="auto"/>
            <w:left w:val="none" w:sz="0" w:space="0" w:color="auto"/>
            <w:bottom w:val="none" w:sz="0" w:space="0" w:color="auto"/>
            <w:right w:val="none" w:sz="0" w:space="0" w:color="auto"/>
          </w:divBdr>
          <w:divsChild>
            <w:div w:id="191918432">
              <w:marLeft w:val="0"/>
              <w:marRight w:val="0"/>
              <w:marTop w:val="0"/>
              <w:marBottom w:val="0"/>
              <w:divBdr>
                <w:top w:val="none" w:sz="0" w:space="0" w:color="auto"/>
                <w:left w:val="none" w:sz="0" w:space="0" w:color="auto"/>
                <w:bottom w:val="none" w:sz="0" w:space="0" w:color="auto"/>
                <w:right w:val="none" w:sz="0" w:space="0" w:color="auto"/>
              </w:divBdr>
              <w:divsChild>
                <w:div w:id="1671367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4268047">
      <w:bodyDiv w:val="1"/>
      <w:marLeft w:val="0"/>
      <w:marRight w:val="0"/>
      <w:marTop w:val="0"/>
      <w:marBottom w:val="0"/>
      <w:divBdr>
        <w:top w:val="none" w:sz="0" w:space="0" w:color="auto"/>
        <w:left w:val="none" w:sz="0" w:space="0" w:color="auto"/>
        <w:bottom w:val="none" w:sz="0" w:space="0" w:color="auto"/>
        <w:right w:val="none" w:sz="0" w:space="0" w:color="auto"/>
      </w:divBdr>
      <w:divsChild>
        <w:div w:id="86002445">
          <w:marLeft w:val="0"/>
          <w:marRight w:val="0"/>
          <w:marTop w:val="0"/>
          <w:marBottom w:val="0"/>
          <w:divBdr>
            <w:top w:val="none" w:sz="0" w:space="0" w:color="auto"/>
            <w:left w:val="none" w:sz="0" w:space="0" w:color="auto"/>
            <w:bottom w:val="none" w:sz="0" w:space="0" w:color="auto"/>
            <w:right w:val="none" w:sz="0" w:space="0" w:color="auto"/>
          </w:divBdr>
        </w:div>
        <w:div w:id="10801630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214242939">
          <w:marLeft w:val="0"/>
          <w:marRight w:val="0"/>
          <w:marTop w:val="0"/>
          <w:marBottom w:val="0"/>
          <w:divBdr>
            <w:top w:val="none" w:sz="0" w:space="0" w:color="auto"/>
            <w:left w:val="none" w:sz="0" w:space="0" w:color="auto"/>
            <w:bottom w:val="none" w:sz="0" w:space="0" w:color="auto"/>
            <w:right w:val="none" w:sz="0" w:space="0" w:color="auto"/>
          </w:divBdr>
          <w:divsChild>
            <w:div w:id="890307004">
              <w:marLeft w:val="0"/>
              <w:marRight w:val="0"/>
              <w:marTop w:val="0"/>
              <w:marBottom w:val="0"/>
              <w:divBdr>
                <w:top w:val="none" w:sz="0" w:space="0" w:color="auto"/>
                <w:left w:val="none" w:sz="0" w:space="0" w:color="auto"/>
                <w:bottom w:val="none" w:sz="0" w:space="0" w:color="auto"/>
                <w:right w:val="none" w:sz="0" w:space="0" w:color="auto"/>
              </w:divBdr>
            </w:div>
          </w:divsChild>
        </w:div>
        <w:div w:id="411974921">
          <w:marLeft w:val="0"/>
          <w:marRight w:val="0"/>
          <w:marTop w:val="300"/>
          <w:marBottom w:val="0"/>
          <w:divBdr>
            <w:top w:val="none" w:sz="0" w:space="0" w:color="auto"/>
            <w:left w:val="none" w:sz="0" w:space="0" w:color="auto"/>
            <w:bottom w:val="none" w:sz="0" w:space="0" w:color="auto"/>
            <w:right w:val="none" w:sz="0" w:space="0" w:color="auto"/>
          </w:divBdr>
          <w:divsChild>
            <w:div w:id="2099060845">
              <w:marLeft w:val="0"/>
              <w:marRight w:val="0"/>
              <w:marTop w:val="0"/>
              <w:marBottom w:val="0"/>
              <w:divBdr>
                <w:top w:val="none" w:sz="0" w:space="0" w:color="auto"/>
                <w:left w:val="none" w:sz="0" w:space="0" w:color="auto"/>
                <w:bottom w:val="none" w:sz="0" w:space="0" w:color="auto"/>
                <w:right w:val="none" w:sz="0" w:space="0" w:color="auto"/>
              </w:divBdr>
              <w:divsChild>
                <w:div w:id="6340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5391271">
          <w:marLeft w:val="0"/>
          <w:marRight w:val="0"/>
          <w:marTop w:val="0"/>
          <w:marBottom w:val="0"/>
          <w:divBdr>
            <w:top w:val="none" w:sz="0" w:space="0" w:color="auto"/>
            <w:left w:val="none" w:sz="0" w:space="0" w:color="auto"/>
            <w:bottom w:val="none" w:sz="0" w:space="0" w:color="auto"/>
            <w:right w:val="none" w:sz="0" w:space="0" w:color="auto"/>
          </w:divBdr>
          <w:divsChild>
            <w:div w:id="412505401">
              <w:marLeft w:val="0"/>
              <w:marRight w:val="0"/>
              <w:marTop w:val="0"/>
              <w:marBottom w:val="0"/>
              <w:divBdr>
                <w:top w:val="none" w:sz="0" w:space="0" w:color="auto"/>
                <w:left w:val="none" w:sz="0" w:space="0" w:color="auto"/>
                <w:bottom w:val="none" w:sz="0" w:space="0" w:color="auto"/>
                <w:right w:val="none" w:sz="0" w:space="0" w:color="auto"/>
              </w:divBdr>
            </w:div>
          </w:divsChild>
        </w:div>
        <w:div w:id="612783582">
          <w:marLeft w:val="0"/>
          <w:marRight w:val="0"/>
          <w:marTop w:val="0"/>
          <w:marBottom w:val="0"/>
          <w:divBdr>
            <w:top w:val="none" w:sz="0" w:space="0" w:color="auto"/>
            <w:left w:val="none" w:sz="0" w:space="0" w:color="auto"/>
            <w:bottom w:val="none" w:sz="0" w:space="0" w:color="auto"/>
            <w:right w:val="none" w:sz="0" w:space="0" w:color="auto"/>
          </w:divBdr>
        </w:div>
        <w:div w:id="816459589">
          <w:marLeft w:val="0"/>
          <w:marRight w:val="0"/>
          <w:marTop w:val="0"/>
          <w:marBottom w:val="0"/>
          <w:divBdr>
            <w:top w:val="none" w:sz="0" w:space="0" w:color="auto"/>
            <w:left w:val="none" w:sz="0" w:space="0" w:color="auto"/>
            <w:bottom w:val="none" w:sz="0" w:space="0" w:color="auto"/>
            <w:right w:val="none" w:sz="0" w:space="0" w:color="auto"/>
          </w:divBdr>
          <w:divsChild>
            <w:div w:id="1350252866">
              <w:marLeft w:val="0"/>
              <w:marRight w:val="0"/>
              <w:marTop w:val="0"/>
              <w:marBottom w:val="0"/>
              <w:divBdr>
                <w:top w:val="none" w:sz="0" w:space="0" w:color="auto"/>
                <w:left w:val="none" w:sz="0" w:space="0" w:color="auto"/>
                <w:bottom w:val="none" w:sz="0" w:space="0" w:color="auto"/>
                <w:right w:val="none" w:sz="0" w:space="0" w:color="auto"/>
              </w:divBdr>
            </w:div>
          </w:divsChild>
        </w:div>
        <w:div w:id="1085957435">
          <w:marLeft w:val="0"/>
          <w:marRight w:val="0"/>
          <w:marTop w:val="0"/>
          <w:marBottom w:val="0"/>
          <w:divBdr>
            <w:top w:val="none" w:sz="0" w:space="0" w:color="auto"/>
            <w:left w:val="none" w:sz="0" w:space="0" w:color="auto"/>
            <w:bottom w:val="none" w:sz="0" w:space="0" w:color="auto"/>
            <w:right w:val="none" w:sz="0" w:space="0" w:color="auto"/>
          </w:divBdr>
        </w:div>
        <w:div w:id="1248269310">
          <w:marLeft w:val="0"/>
          <w:marRight w:val="0"/>
          <w:marTop w:val="0"/>
          <w:marBottom w:val="0"/>
          <w:divBdr>
            <w:top w:val="none" w:sz="0" w:space="0" w:color="auto"/>
            <w:left w:val="none" w:sz="0" w:space="0" w:color="auto"/>
            <w:bottom w:val="none" w:sz="0" w:space="0" w:color="auto"/>
            <w:right w:val="none" w:sz="0" w:space="0" w:color="auto"/>
          </w:divBdr>
        </w:div>
        <w:div w:id="1253012229">
          <w:marLeft w:val="0"/>
          <w:marRight w:val="0"/>
          <w:marTop w:val="0"/>
          <w:marBottom w:val="0"/>
          <w:divBdr>
            <w:top w:val="none" w:sz="0" w:space="0" w:color="auto"/>
            <w:left w:val="none" w:sz="0" w:space="0" w:color="auto"/>
            <w:bottom w:val="none" w:sz="0" w:space="0" w:color="auto"/>
            <w:right w:val="none" w:sz="0" w:space="0" w:color="auto"/>
          </w:divBdr>
          <w:divsChild>
            <w:div w:id="1110929341">
              <w:marLeft w:val="0"/>
              <w:marRight w:val="0"/>
              <w:marTop w:val="0"/>
              <w:marBottom w:val="0"/>
              <w:divBdr>
                <w:top w:val="none" w:sz="0" w:space="0" w:color="auto"/>
                <w:left w:val="none" w:sz="0" w:space="0" w:color="auto"/>
                <w:bottom w:val="none" w:sz="0" w:space="0" w:color="auto"/>
                <w:right w:val="none" w:sz="0" w:space="0" w:color="auto"/>
              </w:divBdr>
            </w:div>
          </w:divsChild>
        </w:div>
        <w:div w:id="1328174187">
          <w:marLeft w:val="0"/>
          <w:marRight w:val="0"/>
          <w:marTop w:val="0"/>
          <w:marBottom w:val="0"/>
          <w:divBdr>
            <w:top w:val="none" w:sz="0" w:space="0" w:color="auto"/>
            <w:left w:val="none" w:sz="0" w:space="0" w:color="auto"/>
            <w:bottom w:val="none" w:sz="0" w:space="0" w:color="auto"/>
            <w:right w:val="none" w:sz="0" w:space="0" w:color="auto"/>
          </w:divBdr>
          <w:divsChild>
            <w:div w:id="1933737458">
              <w:marLeft w:val="0"/>
              <w:marRight w:val="0"/>
              <w:marTop w:val="0"/>
              <w:marBottom w:val="0"/>
              <w:divBdr>
                <w:top w:val="none" w:sz="0" w:space="0" w:color="auto"/>
                <w:left w:val="none" w:sz="0" w:space="0" w:color="auto"/>
                <w:bottom w:val="none" w:sz="0" w:space="0" w:color="auto"/>
                <w:right w:val="none" w:sz="0" w:space="0" w:color="auto"/>
              </w:divBdr>
            </w:div>
          </w:divsChild>
        </w:div>
        <w:div w:id="1564216865">
          <w:marLeft w:val="0"/>
          <w:marRight w:val="0"/>
          <w:marTop w:val="0"/>
          <w:marBottom w:val="0"/>
          <w:divBdr>
            <w:top w:val="none" w:sz="0" w:space="0" w:color="auto"/>
            <w:left w:val="none" w:sz="0" w:space="0" w:color="auto"/>
            <w:bottom w:val="none" w:sz="0" w:space="0" w:color="auto"/>
            <w:right w:val="none" w:sz="0" w:space="0" w:color="auto"/>
          </w:divBdr>
        </w:div>
        <w:div w:id="1661927477">
          <w:marLeft w:val="0"/>
          <w:marRight w:val="0"/>
          <w:marTop w:val="0"/>
          <w:marBottom w:val="0"/>
          <w:divBdr>
            <w:top w:val="none" w:sz="0" w:space="0" w:color="auto"/>
            <w:left w:val="none" w:sz="0" w:space="0" w:color="auto"/>
            <w:bottom w:val="none" w:sz="0" w:space="0" w:color="auto"/>
            <w:right w:val="none" w:sz="0" w:space="0" w:color="auto"/>
          </w:divBdr>
          <w:divsChild>
            <w:div w:id="882404576">
              <w:marLeft w:val="0"/>
              <w:marRight w:val="0"/>
              <w:marTop w:val="0"/>
              <w:marBottom w:val="0"/>
              <w:divBdr>
                <w:top w:val="none" w:sz="0" w:space="0" w:color="auto"/>
                <w:left w:val="none" w:sz="0" w:space="0" w:color="auto"/>
                <w:bottom w:val="none" w:sz="0" w:space="0" w:color="auto"/>
                <w:right w:val="none" w:sz="0" w:space="0" w:color="auto"/>
              </w:divBdr>
            </w:div>
          </w:divsChild>
        </w:div>
        <w:div w:id="2028675307">
          <w:marLeft w:val="0"/>
          <w:marRight w:val="0"/>
          <w:marTop w:val="300"/>
          <w:marBottom w:val="0"/>
          <w:divBdr>
            <w:top w:val="none" w:sz="0" w:space="0" w:color="auto"/>
            <w:left w:val="none" w:sz="0" w:space="0" w:color="auto"/>
            <w:bottom w:val="none" w:sz="0" w:space="0" w:color="auto"/>
            <w:right w:val="none" w:sz="0" w:space="0" w:color="auto"/>
          </w:divBdr>
          <w:divsChild>
            <w:div w:id="1379158958">
              <w:marLeft w:val="0"/>
              <w:marRight w:val="0"/>
              <w:marTop w:val="0"/>
              <w:marBottom w:val="0"/>
              <w:divBdr>
                <w:top w:val="none" w:sz="0" w:space="0" w:color="auto"/>
                <w:left w:val="none" w:sz="0" w:space="0" w:color="auto"/>
                <w:bottom w:val="none" w:sz="0" w:space="0" w:color="auto"/>
                <w:right w:val="none" w:sz="0" w:space="0" w:color="auto"/>
              </w:divBdr>
              <w:divsChild>
                <w:div w:id="5889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957087">
          <w:marLeft w:val="0"/>
          <w:marRight w:val="0"/>
          <w:marTop w:val="0"/>
          <w:marBottom w:val="0"/>
          <w:divBdr>
            <w:top w:val="none" w:sz="0" w:space="0" w:color="auto"/>
            <w:left w:val="none" w:sz="0" w:space="0" w:color="auto"/>
            <w:bottom w:val="none" w:sz="0" w:space="0" w:color="auto"/>
            <w:right w:val="none" w:sz="0" w:space="0" w:color="auto"/>
          </w:divBdr>
        </w:div>
      </w:divsChild>
    </w:div>
    <w:div w:id="1624310133">
      <w:bodyDiv w:val="1"/>
      <w:marLeft w:val="0"/>
      <w:marRight w:val="0"/>
      <w:marTop w:val="0"/>
      <w:marBottom w:val="0"/>
      <w:divBdr>
        <w:top w:val="none" w:sz="0" w:space="0" w:color="auto"/>
        <w:left w:val="none" w:sz="0" w:space="0" w:color="auto"/>
        <w:bottom w:val="none" w:sz="0" w:space="0" w:color="auto"/>
        <w:right w:val="none" w:sz="0" w:space="0" w:color="auto"/>
      </w:divBdr>
    </w:div>
    <w:div w:id="1625311065">
      <w:bodyDiv w:val="1"/>
      <w:marLeft w:val="0"/>
      <w:marRight w:val="0"/>
      <w:marTop w:val="0"/>
      <w:marBottom w:val="0"/>
      <w:divBdr>
        <w:top w:val="none" w:sz="0" w:space="0" w:color="auto"/>
        <w:left w:val="none" w:sz="0" w:space="0" w:color="auto"/>
        <w:bottom w:val="none" w:sz="0" w:space="0" w:color="auto"/>
        <w:right w:val="none" w:sz="0" w:space="0" w:color="auto"/>
      </w:divBdr>
      <w:divsChild>
        <w:div w:id="1283196154">
          <w:marLeft w:val="0"/>
          <w:marRight w:val="0"/>
          <w:marTop w:val="0"/>
          <w:marBottom w:val="0"/>
          <w:divBdr>
            <w:top w:val="none" w:sz="0" w:space="0" w:color="auto"/>
            <w:left w:val="none" w:sz="0" w:space="0" w:color="auto"/>
            <w:bottom w:val="none" w:sz="0" w:space="0" w:color="auto"/>
            <w:right w:val="none" w:sz="0" w:space="0" w:color="auto"/>
          </w:divBdr>
        </w:div>
        <w:div w:id="1375692623">
          <w:marLeft w:val="0"/>
          <w:marRight w:val="0"/>
          <w:marTop w:val="0"/>
          <w:marBottom w:val="0"/>
          <w:divBdr>
            <w:top w:val="none" w:sz="0" w:space="0" w:color="auto"/>
            <w:left w:val="none" w:sz="0" w:space="0" w:color="auto"/>
            <w:bottom w:val="none" w:sz="0" w:space="0" w:color="auto"/>
            <w:right w:val="none" w:sz="0" w:space="0" w:color="auto"/>
          </w:divBdr>
          <w:divsChild>
            <w:div w:id="1751343280">
              <w:marLeft w:val="0"/>
              <w:marRight w:val="0"/>
              <w:marTop w:val="0"/>
              <w:marBottom w:val="0"/>
              <w:divBdr>
                <w:top w:val="none" w:sz="0" w:space="0" w:color="auto"/>
                <w:left w:val="none" w:sz="0" w:space="0" w:color="auto"/>
                <w:bottom w:val="none" w:sz="0" w:space="0" w:color="auto"/>
                <w:right w:val="none" w:sz="0" w:space="0" w:color="auto"/>
              </w:divBdr>
            </w:div>
          </w:divsChild>
        </w:div>
        <w:div w:id="1492674957">
          <w:marLeft w:val="0"/>
          <w:marRight w:val="0"/>
          <w:marTop w:val="0"/>
          <w:marBottom w:val="0"/>
          <w:divBdr>
            <w:top w:val="none" w:sz="0" w:space="0" w:color="auto"/>
            <w:left w:val="none" w:sz="0" w:space="0" w:color="auto"/>
            <w:bottom w:val="none" w:sz="0" w:space="0" w:color="auto"/>
            <w:right w:val="none" w:sz="0" w:space="0" w:color="auto"/>
          </w:divBdr>
        </w:div>
        <w:div w:id="1995454680">
          <w:marLeft w:val="0"/>
          <w:marRight w:val="0"/>
          <w:marTop w:val="0"/>
          <w:marBottom w:val="0"/>
          <w:divBdr>
            <w:top w:val="none" w:sz="0" w:space="0" w:color="auto"/>
            <w:left w:val="none" w:sz="0" w:space="0" w:color="auto"/>
            <w:bottom w:val="none" w:sz="0" w:space="0" w:color="auto"/>
            <w:right w:val="none" w:sz="0" w:space="0" w:color="auto"/>
          </w:divBdr>
          <w:divsChild>
            <w:div w:id="1634170654">
              <w:marLeft w:val="0"/>
              <w:marRight w:val="0"/>
              <w:marTop w:val="0"/>
              <w:marBottom w:val="0"/>
              <w:divBdr>
                <w:top w:val="none" w:sz="0" w:space="0" w:color="auto"/>
                <w:left w:val="none" w:sz="0" w:space="0" w:color="auto"/>
                <w:bottom w:val="none" w:sz="0" w:space="0" w:color="auto"/>
                <w:right w:val="none" w:sz="0" w:space="0" w:color="auto"/>
              </w:divBdr>
            </w:div>
          </w:divsChild>
        </w:div>
        <w:div w:id="1101609846">
          <w:marLeft w:val="0"/>
          <w:marRight w:val="0"/>
          <w:marTop w:val="0"/>
          <w:marBottom w:val="0"/>
          <w:divBdr>
            <w:top w:val="none" w:sz="0" w:space="0" w:color="auto"/>
            <w:left w:val="none" w:sz="0" w:space="0" w:color="auto"/>
            <w:bottom w:val="none" w:sz="0" w:space="0" w:color="auto"/>
            <w:right w:val="none" w:sz="0" w:space="0" w:color="auto"/>
          </w:divBdr>
        </w:div>
        <w:div w:id="769666473">
          <w:marLeft w:val="0"/>
          <w:marRight w:val="0"/>
          <w:marTop w:val="0"/>
          <w:marBottom w:val="0"/>
          <w:divBdr>
            <w:top w:val="none" w:sz="0" w:space="0" w:color="auto"/>
            <w:left w:val="none" w:sz="0" w:space="0" w:color="auto"/>
            <w:bottom w:val="none" w:sz="0" w:space="0" w:color="auto"/>
            <w:right w:val="none" w:sz="0" w:space="0" w:color="auto"/>
          </w:divBdr>
          <w:divsChild>
            <w:div w:id="629016528">
              <w:marLeft w:val="0"/>
              <w:marRight w:val="0"/>
              <w:marTop w:val="0"/>
              <w:marBottom w:val="0"/>
              <w:divBdr>
                <w:top w:val="none" w:sz="0" w:space="0" w:color="auto"/>
                <w:left w:val="none" w:sz="0" w:space="0" w:color="auto"/>
                <w:bottom w:val="none" w:sz="0" w:space="0" w:color="auto"/>
                <w:right w:val="none" w:sz="0" w:space="0" w:color="auto"/>
              </w:divBdr>
            </w:div>
          </w:divsChild>
        </w:div>
        <w:div w:id="1156065884">
          <w:marLeft w:val="0"/>
          <w:marRight w:val="0"/>
          <w:marTop w:val="0"/>
          <w:marBottom w:val="0"/>
          <w:divBdr>
            <w:top w:val="none" w:sz="0" w:space="0" w:color="auto"/>
            <w:left w:val="none" w:sz="0" w:space="0" w:color="auto"/>
            <w:bottom w:val="none" w:sz="0" w:space="0" w:color="auto"/>
            <w:right w:val="none" w:sz="0" w:space="0" w:color="auto"/>
          </w:divBdr>
        </w:div>
        <w:div w:id="970476093">
          <w:marLeft w:val="0"/>
          <w:marRight w:val="0"/>
          <w:marTop w:val="0"/>
          <w:marBottom w:val="0"/>
          <w:divBdr>
            <w:top w:val="none" w:sz="0" w:space="0" w:color="auto"/>
            <w:left w:val="none" w:sz="0" w:space="0" w:color="auto"/>
            <w:bottom w:val="none" w:sz="0" w:space="0" w:color="auto"/>
            <w:right w:val="none" w:sz="0" w:space="0" w:color="auto"/>
          </w:divBdr>
          <w:divsChild>
            <w:div w:id="789473305">
              <w:marLeft w:val="0"/>
              <w:marRight w:val="0"/>
              <w:marTop w:val="0"/>
              <w:marBottom w:val="0"/>
              <w:divBdr>
                <w:top w:val="none" w:sz="0" w:space="0" w:color="auto"/>
                <w:left w:val="none" w:sz="0" w:space="0" w:color="auto"/>
                <w:bottom w:val="none" w:sz="0" w:space="0" w:color="auto"/>
                <w:right w:val="none" w:sz="0" w:space="0" w:color="auto"/>
              </w:divBdr>
            </w:div>
          </w:divsChild>
        </w:div>
        <w:div w:id="444009875">
          <w:marLeft w:val="0"/>
          <w:marRight w:val="0"/>
          <w:marTop w:val="0"/>
          <w:marBottom w:val="0"/>
          <w:divBdr>
            <w:top w:val="none" w:sz="0" w:space="0" w:color="auto"/>
            <w:left w:val="none" w:sz="0" w:space="0" w:color="auto"/>
            <w:bottom w:val="none" w:sz="0" w:space="0" w:color="auto"/>
            <w:right w:val="none" w:sz="0" w:space="0" w:color="auto"/>
          </w:divBdr>
        </w:div>
        <w:div w:id="1293901564">
          <w:marLeft w:val="0"/>
          <w:marRight w:val="0"/>
          <w:marTop w:val="0"/>
          <w:marBottom w:val="0"/>
          <w:divBdr>
            <w:top w:val="none" w:sz="0" w:space="0" w:color="auto"/>
            <w:left w:val="none" w:sz="0" w:space="0" w:color="auto"/>
            <w:bottom w:val="none" w:sz="0" w:space="0" w:color="auto"/>
            <w:right w:val="none" w:sz="0" w:space="0" w:color="auto"/>
          </w:divBdr>
          <w:divsChild>
            <w:div w:id="1186136349">
              <w:marLeft w:val="0"/>
              <w:marRight w:val="0"/>
              <w:marTop w:val="0"/>
              <w:marBottom w:val="0"/>
              <w:divBdr>
                <w:top w:val="none" w:sz="0" w:space="0" w:color="auto"/>
                <w:left w:val="none" w:sz="0" w:space="0" w:color="auto"/>
                <w:bottom w:val="none" w:sz="0" w:space="0" w:color="auto"/>
                <w:right w:val="none" w:sz="0" w:space="0" w:color="auto"/>
              </w:divBdr>
            </w:div>
          </w:divsChild>
        </w:div>
        <w:div w:id="318967171">
          <w:marLeft w:val="0"/>
          <w:marRight w:val="0"/>
          <w:marTop w:val="0"/>
          <w:marBottom w:val="0"/>
          <w:divBdr>
            <w:top w:val="none" w:sz="0" w:space="0" w:color="auto"/>
            <w:left w:val="none" w:sz="0" w:space="0" w:color="auto"/>
            <w:bottom w:val="none" w:sz="0" w:space="0" w:color="auto"/>
            <w:right w:val="none" w:sz="0" w:space="0" w:color="auto"/>
          </w:divBdr>
        </w:div>
        <w:div w:id="1646859927">
          <w:marLeft w:val="0"/>
          <w:marRight w:val="0"/>
          <w:marTop w:val="0"/>
          <w:marBottom w:val="0"/>
          <w:divBdr>
            <w:top w:val="none" w:sz="0" w:space="0" w:color="auto"/>
            <w:left w:val="none" w:sz="0" w:space="0" w:color="auto"/>
            <w:bottom w:val="none" w:sz="0" w:space="0" w:color="auto"/>
            <w:right w:val="none" w:sz="0" w:space="0" w:color="auto"/>
          </w:divBdr>
          <w:divsChild>
            <w:div w:id="1792623363">
              <w:marLeft w:val="0"/>
              <w:marRight w:val="0"/>
              <w:marTop w:val="0"/>
              <w:marBottom w:val="0"/>
              <w:divBdr>
                <w:top w:val="none" w:sz="0" w:space="0" w:color="auto"/>
                <w:left w:val="none" w:sz="0" w:space="0" w:color="auto"/>
                <w:bottom w:val="none" w:sz="0" w:space="0" w:color="auto"/>
                <w:right w:val="none" w:sz="0" w:space="0" w:color="auto"/>
              </w:divBdr>
            </w:div>
          </w:divsChild>
        </w:div>
        <w:div w:id="533155946">
          <w:marLeft w:val="0"/>
          <w:marRight w:val="0"/>
          <w:marTop w:val="0"/>
          <w:marBottom w:val="0"/>
          <w:divBdr>
            <w:top w:val="none" w:sz="0" w:space="0" w:color="auto"/>
            <w:left w:val="none" w:sz="0" w:space="0" w:color="auto"/>
            <w:bottom w:val="none" w:sz="0" w:space="0" w:color="auto"/>
            <w:right w:val="none" w:sz="0" w:space="0" w:color="auto"/>
          </w:divBdr>
        </w:div>
        <w:div w:id="271982071">
          <w:marLeft w:val="0"/>
          <w:marRight w:val="0"/>
          <w:marTop w:val="0"/>
          <w:marBottom w:val="0"/>
          <w:divBdr>
            <w:top w:val="none" w:sz="0" w:space="0" w:color="auto"/>
            <w:left w:val="none" w:sz="0" w:space="0" w:color="auto"/>
            <w:bottom w:val="none" w:sz="0" w:space="0" w:color="auto"/>
            <w:right w:val="none" w:sz="0" w:space="0" w:color="auto"/>
          </w:divBdr>
          <w:divsChild>
            <w:div w:id="615259368">
              <w:marLeft w:val="0"/>
              <w:marRight w:val="0"/>
              <w:marTop w:val="0"/>
              <w:marBottom w:val="0"/>
              <w:divBdr>
                <w:top w:val="none" w:sz="0" w:space="0" w:color="auto"/>
                <w:left w:val="none" w:sz="0" w:space="0" w:color="auto"/>
                <w:bottom w:val="none" w:sz="0" w:space="0" w:color="auto"/>
                <w:right w:val="none" w:sz="0" w:space="0" w:color="auto"/>
              </w:divBdr>
            </w:div>
          </w:divsChild>
        </w:div>
        <w:div w:id="110562950">
          <w:marLeft w:val="0"/>
          <w:marRight w:val="0"/>
          <w:marTop w:val="300"/>
          <w:marBottom w:val="0"/>
          <w:divBdr>
            <w:top w:val="none" w:sz="0" w:space="0" w:color="auto"/>
            <w:left w:val="none" w:sz="0" w:space="0" w:color="auto"/>
            <w:bottom w:val="none" w:sz="0" w:space="0" w:color="auto"/>
            <w:right w:val="none" w:sz="0" w:space="0" w:color="auto"/>
          </w:divBdr>
          <w:divsChild>
            <w:div w:id="690300644">
              <w:marLeft w:val="0"/>
              <w:marRight w:val="0"/>
              <w:marTop w:val="0"/>
              <w:marBottom w:val="0"/>
              <w:divBdr>
                <w:top w:val="none" w:sz="0" w:space="0" w:color="auto"/>
                <w:left w:val="none" w:sz="0" w:space="0" w:color="auto"/>
                <w:bottom w:val="none" w:sz="0" w:space="0" w:color="auto"/>
                <w:right w:val="none" w:sz="0" w:space="0" w:color="auto"/>
              </w:divBdr>
              <w:divsChild>
                <w:div w:id="259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274906">
          <w:marLeft w:val="0"/>
          <w:marRight w:val="0"/>
          <w:marTop w:val="300"/>
          <w:marBottom w:val="0"/>
          <w:divBdr>
            <w:top w:val="none" w:sz="0" w:space="0" w:color="auto"/>
            <w:left w:val="none" w:sz="0" w:space="0" w:color="auto"/>
            <w:bottom w:val="none" w:sz="0" w:space="0" w:color="auto"/>
            <w:right w:val="none" w:sz="0" w:space="0" w:color="auto"/>
          </w:divBdr>
          <w:divsChild>
            <w:div w:id="1779836678">
              <w:marLeft w:val="0"/>
              <w:marRight w:val="0"/>
              <w:marTop w:val="0"/>
              <w:marBottom w:val="0"/>
              <w:divBdr>
                <w:top w:val="none" w:sz="0" w:space="0" w:color="auto"/>
                <w:left w:val="none" w:sz="0" w:space="0" w:color="auto"/>
                <w:bottom w:val="none" w:sz="0" w:space="0" w:color="auto"/>
                <w:right w:val="none" w:sz="0" w:space="0" w:color="auto"/>
              </w:divBdr>
              <w:divsChild>
                <w:div w:id="104209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18039">
          <w:marLeft w:val="0"/>
          <w:marRight w:val="0"/>
          <w:marTop w:val="300"/>
          <w:marBottom w:val="0"/>
          <w:divBdr>
            <w:top w:val="none" w:sz="0" w:space="0" w:color="auto"/>
            <w:left w:val="none" w:sz="0" w:space="0" w:color="auto"/>
            <w:bottom w:val="none" w:sz="0" w:space="0" w:color="auto"/>
            <w:right w:val="none" w:sz="0" w:space="0" w:color="auto"/>
          </w:divBdr>
          <w:divsChild>
            <w:div w:id="1065028198">
              <w:marLeft w:val="0"/>
              <w:marRight w:val="0"/>
              <w:marTop w:val="0"/>
              <w:marBottom w:val="0"/>
              <w:divBdr>
                <w:top w:val="none" w:sz="0" w:space="0" w:color="auto"/>
                <w:left w:val="none" w:sz="0" w:space="0" w:color="auto"/>
                <w:bottom w:val="none" w:sz="0" w:space="0" w:color="auto"/>
                <w:right w:val="none" w:sz="0" w:space="0" w:color="auto"/>
              </w:divBdr>
              <w:divsChild>
                <w:div w:id="8840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94826">
          <w:marLeft w:val="0"/>
          <w:marRight w:val="0"/>
          <w:marTop w:val="300"/>
          <w:marBottom w:val="0"/>
          <w:divBdr>
            <w:top w:val="none" w:sz="0" w:space="0" w:color="auto"/>
            <w:left w:val="none" w:sz="0" w:space="0" w:color="auto"/>
            <w:bottom w:val="none" w:sz="0" w:space="0" w:color="auto"/>
            <w:right w:val="none" w:sz="0" w:space="0" w:color="auto"/>
          </w:divBdr>
          <w:divsChild>
            <w:div w:id="1322850764">
              <w:marLeft w:val="0"/>
              <w:marRight w:val="0"/>
              <w:marTop w:val="0"/>
              <w:marBottom w:val="0"/>
              <w:divBdr>
                <w:top w:val="none" w:sz="0" w:space="0" w:color="auto"/>
                <w:left w:val="none" w:sz="0" w:space="0" w:color="auto"/>
                <w:bottom w:val="none" w:sz="0" w:space="0" w:color="auto"/>
                <w:right w:val="none" w:sz="0" w:space="0" w:color="auto"/>
              </w:divBdr>
              <w:divsChild>
                <w:div w:id="1755516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5381876">
      <w:bodyDiv w:val="1"/>
      <w:marLeft w:val="0"/>
      <w:marRight w:val="0"/>
      <w:marTop w:val="0"/>
      <w:marBottom w:val="0"/>
      <w:divBdr>
        <w:top w:val="none" w:sz="0" w:space="0" w:color="auto"/>
        <w:left w:val="none" w:sz="0" w:space="0" w:color="auto"/>
        <w:bottom w:val="none" w:sz="0" w:space="0" w:color="auto"/>
        <w:right w:val="none" w:sz="0" w:space="0" w:color="auto"/>
      </w:divBdr>
    </w:div>
    <w:div w:id="1625961429">
      <w:bodyDiv w:val="1"/>
      <w:marLeft w:val="0"/>
      <w:marRight w:val="0"/>
      <w:marTop w:val="0"/>
      <w:marBottom w:val="0"/>
      <w:divBdr>
        <w:top w:val="none" w:sz="0" w:space="0" w:color="auto"/>
        <w:left w:val="none" w:sz="0" w:space="0" w:color="auto"/>
        <w:bottom w:val="none" w:sz="0" w:space="0" w:color="auto"/>
        <w:right w:val="none" w:sz="0" w:space="0" w:color="auto"/>
      </w:divBdr>
    </w:div>
    <w:div w:id="1626693983">
      <w:bodyDiv w:val="1"/>
      <w:marLeft w:val="0"/>
      <w:marRight w:val="0"/>
      <w:marTop w:val="0"/>
      <w:marBottom w:val="0"/>
      <w:divBdr>
        <w:top w:val="none" w:sz="0" w:space="0" w:color="auto"/>
        <w:left w:val="none" w:sz="0" w:space="0" w:color="auto"/>
        <w:bottom w:val="none" w:sz="0" w:space="0" w:color="auto"/>
        <w:right w:val="none" w:sz="0" w:space="0" w:color="auto"/>
      </w:divBdr>
    </w:div>
    <w:div w:id="1628504982">
      <w:bodyDiv w:val="1"/>
      <w:marLeft w:val="0"/>
      <w:marRight w:val="0"/>
      <w:marTop w:val="0"/>
      <w:marBottom w:val="0"/>
      <w:divBdr>
        <w:top w:val="none" w:sz="0" w:space="0" w:color="auto"/>
        <w:left w:val="none" w:sz="0" w:space="0" w:color="auto"/>
        <w:bottom w:val="none" w:sz="0" w:space="0" w:color="auto"/>
        <w:right w:val="none" w:sz="0" w:space="0" w:color="auto"/>
      </w:divBdr>
      <w:divsChild>
        <w:div w:id="1607349145">
          <w:marLeft w:val="0"/>
          <w:marRight w:val="0"/>
          <w:marTop w:val="0"/>
          <w:marBottom w:val="0"/>
          <w:divBdr>
            <w:top w:val="none" w:sz="0" w:space="0" w:color="auto"/>
            <w:left w:val="none" w:sz="0" w:space="0" w:color="auto"/>
            <w:bottom w:val="none" w:sz="0" w:space="0" w:color="auto"/>
            <w:right w:val="none" w:sz="0" w:space="0" w:color="auto"/>
          </w:divBdr>
        </w:div>
        <w:div w:id="1495880596">
          <w:marLeft w:val="0"/>
          <w:marRight w:val="0"/>
          <w:marTop w:val="0"/>
          <w:marBottom w:val="0"/>
          <w:divBdr>
            <w:top w:val="none" w:sz="0" w:space="0" w:color="auto"/>
            <w:left w:val="none" w:sz="0" w:space="0" w:color="auto"/>
            <w:bottom w:val="none" w:sz="0" w:space="0" w:color="auto"/>
            <w:right w:val="none" w:sz="0" w:space="0" w:color="auto"/>
          </w:divBdr>
          <w:divsChild>
            <w:div w:id="221184743">
              <w:marLeft w:val="0"/>
              <w:marRight w:val="0"/>
              <w:marTop w:val="0"/>
              <w:marBottom w:val="0"/>
              <w:divBdr>
                <w:top w:val="none" w:sz="0" w:space="0" w:color="auto"/>
                <w:left w:val="none" w:sz="0" w:space="0" w:color="auto"/>
                <w:bottom w:val="none" w:sz="0" w:space="0" w:color="auto"/>
                <w:right w:val="none" w:sz="0" w:space="0" w:color="auto"/>
              </w:divBdr>
            </w:div>
          </w:divsChild>
        </w:div>
        <w:div w:id="2082483648">
          <w:marLeft w:val="0"/>
          <w:marRight w:val="0"/>
          <w:marTop w:val="0"/>
          <w:marBottom w:val="0"/>
          <w:divBdr>
            <w:top w:val="none" w:sz="0" w:space="0" w:color="auto"/>
            <w:left w:val="none" w:sz="0" w:space="0" w:color="auto"/>
            <w:bottom w:val="none" w:sz="0" w:space="0" w:color="auto"/>
            <w:right w:val="none" w:sz="0" w:space="0" w:color="auto"/>
          </w:divBdr>
        </w:div>
        <w:div w:id="395787855">
          <w:marLeft w:val="0"/>
          <w:marRight w:val="0"/>
          <w:marTop w:val="0"/>
          <w:marBottom w:val="0"/>
          <w:divBdr>
            <w:top w:val="none" w:sz="0" w:space="0" w:color="auto"/>
            <w:left w:val="none" w:sz="0" w:space="0" w:color="auto"/>
            <w:bottom w:val="none" w:sz="0" w:space="0" w:color="auto"/>
            <w:right w:val="none" w:sz="0" w:space="0" w:color="auto"/>
          </w:divBdr>
          <w:divsChild>
            <w:div w:id="708339273">
              <w:marLeft w:val="0"/>
              <w:marRight w:val="0"/>
              <w:marTop w:val="0"/>
              <w:marBottom w:val="0"/>
              <w:divBdr>
                <w:top w:val="none" w:sz="0" w:space="0" w:color="auto"/>
                <w:left w:val="none" w:sz="0" w:space="0" w:color="auto"/>
                <w:bottom w:val="none" w:sz="0" w:space="0" w:color="auto"/>
                <w:right w:val="none" w:sz="0" w:space="0" w:color="auto"/>
              </w:divBdr>
            </w:div>
          </w:divsChild>
        </w:div>
        <w:div w:id="1796485293">
          <w:marLeft w:val="0"/>
          <w:marRight w:val="0"/>
          <w:marTop w:val="0"/>
          <w:marBottom w:val="0"/>
          <w:divBdr>
            <w:top w:val="none" w:sz="0" w:space="0" w:color="auto"/>
            <w:left w:val="none" w:sz="0" w:space="0" w:color="auto"/>
            <w:bottom w:val="none" w:sz="0" w:space="0" w:color="auto"/>
            <w:right w:val="none" w:sz="0" w:space="0" w:color="auto"/>
          </w:divBdr>
        </w:div>
        <w:div w:id="883979936">
          <w:marLeft w:val="0"/>
          <w:marRight w:val="0"/>
          <w:marTop w:val="0"/>
          <w:marBottom w:val="0"/>
          <w:divBdr>
            <w:top w:val="none" w:sz="0" w:space="0" w:color="auto"/>
            <w:left w:val="none" w:sz="0" w:space="0" w:color="auto"/>
            <w:bottom w:val="none" w:sz="0" w:space="0" w:color="auto"/>
            <w:right w:val="none" w:sz="0" w:space="0" w:color="auto"/>
          </w:divBdr>
          <w:divsChild>
            <w:div w:id="1851290954">
              <w:marLeft w:val="0"/>
              <w:marRight w:val="0"/>
              <w:marTop w:val="0"/>
              <w:marBottom w:val="0"/>
              <w:divBdr>
                <w:top w:val="none" w:sz="0" w:space="0" w:color="auto"/>
                <w:left w:val="none" w:sz="0" w:space="0" w:color="auto"/>
                <w:bottom w:val="none" w:sz="0" w:space="0" w:color="auto"/>
                <w:right w:val="none" w:sz="0" w:space="0" w:color="auto"/>
              </w:divBdr>
            </w:div>
          </w:divsChild>
        </w:div>
        <w:div w:id="1982345317">
          <w:marLeft w:val="0"/>
          <w:marRight w:val="0"/>
          <w:marTop w:val="0"/>
          <w:marBottom w:val="0"/>
          <w:divBdr>
            <w:top w:val="none" w:sz="0" w:space="0" w:color="auto"/>
            <w:left w:val="none" w:sz="0" w:space="0" w:color="auto"/>
            <w:bottom w:val="none" w:sz="0" w:space="0" w:color="auto"/>
            <w:right w:val="none" w:sz="0" w:space="0" w:color="auto"/>
          </w:divBdr>
        </w:div>
        <w:div w:id="1977640110">
          <w:marLeft w:val="0"/>
          <w:marRight w:val="0"/>
          <w:marTop w:val="0"/>
          <w:marBottom w:val="0"/>
          <w:divBdr>
            <w:top w:val="none" w:sz="0" w:space="0" w:color="auto"/>
            <w:left w:val="none" w:sz="0" w:space="0" w:color="auto"/>
            <w:bottom w:val="none" w:sz="0" w:space="0" w:color="auto"/>
            <w:right w:val="none" w:sz="0" w:space="0" w:color="auto"/>
          </w:divBdr>
          <w:divsChild>
            <w:div w:id="605233598">
              <w:marLeft w:val="0"/>
              <w:marRight w:val="0"/>
              <w:marTop w:val="0"/>
              <w:marBottom w:val="0"/>
              <w:divBdr>
                <w:top w:val="none" w:sz="0" w:space="0" w:color="auto"/>
                <w:left w:val="none" w:sz="0" w:space="0" w:color="auto"/>
                <w:bottom w:val="none" w:sz="0" w:space="0" w:color="auto"/>
                <w:right w:val="none" w:sz="0" w:space="0" w:color="auto"/>
              </w:divBdr>
            </w:div>
          </w:divsChild>
        </w:div>
        <w:div w:id="26569582">
          <w:marLeft w:val="0"/>
          <w:marRight w:val="0"/>
          <w:marTop w:val="0"/>
          <w:marBottom w:val="0"/>
          <w:divBdr>
            <w:top w:val="none" w:sz="0" w:space="0" w:color="auto"/>
            <w:left w:val="none" w:sz="0" w:space="0" w:color="auto"/>
            <w:bottom w:val="none" w:sz="0" w:space="0" w:color="auto"/>
            <w:right w:val="none" w:sz="0" w:space="0" w:color="auto"/>
          </w:divBdr>
        </w:div>
        <w:div w:id="374741706">
          <w:marLeft w:val="0"/>
          <w:marRight w:val="0"/>
          <w:marTop w:val="0"/>
          <w:marBottom w:val="0"/>
          <w:divBdr>
            <w:top w:val="none" w:sz="0" w:space="0" w:color="auto"/>
            <w:left w:val="none" w:sz="0" w:space="0" w:color="auto"/>
            <w:bottom w:val="none" w:sz="0" w:space="0" w:color="auto"/>
            <w:right w:val="none" w:sz="0" w:space="0" w:color="auto"/>
          </w:divBdr>
          <w:divsChild>
            <w:div w:id="1999191312">
              <w:marLeft w:val="0"/>
              <w:marRight w:val="0"/>
              <w:marTop w:val="0"/>
              <w:marBottom w:val="0"/>
              <w:divBdr>
                <w:top w:val="none" w:sz="0" w:space="0" w:color="auto"/>
                <w:left w:val="none" w:sz="0" w:space="0" w:color="auto"/>
                <w:bottom w:val="none" w:sz="0" w:space="0" w:color="auto"/>
                <w:right w:val="none" w:sz="0" w:space="0" w:color="auto"/>
              </w:divBdr>
            </w:div>
          </w:divsChild>
        </w:div>
        <w:div w:id="1055666051">
          <w:marLeft w:val="0"/>
          <w:marRight w:val="0"/>
          <w:marTop w:val="0"/>
          <w:marBottom w:val="0"/>
          <w:divBdr>
            <w:top w:val="none" w:sz="0" w:space="0" w:color="auto"/>
            <w:left w:val="none" w:sz="0" w:space="0" w:color="auto"/>
            <w:bottom w:val="none" w:sz="0" w:space="0" w:color="auto"/>
            <w:right w:val="none" w:sz="0" w:space="0" w:color="auto"/>
          </w:divBdr>
        </w:div>
        <w:div w:id="2094037292">
          <w:marLeft w:val="0"/>
          <w:marRight w:val="0"/>
          <w:marTop w:val="0"/>
          <w:marBottom w:val="0"/>
          <w:divBdr>
            <w:top w:val="none" w:sz="0" w:space="0" w:color="auto"/>
            <w:left w:val="none" w:sz="0" w:space="0" w:color="auto"/>
            <w:bottom w:val="none" w:sz="0" w:space="0" w:color="auto"/>
            <w:right w:val="none" w:sz="0" w:space="0" w:color="auto"/>
          </w:divBdr>
          <w:divsChild>
            <w:div w:id="1025443403">
              <w:marLeft w:val="0"/>
              <w:marRight w:val="0"/>
              <w:marTop w:val="0"/>
              <w:marBottom w:val="0"/>
              <w:divBdr>
                <w:top w:val="none" w:sz="0" w:space="0" w:color="auto"/>
                <w:left w:val="none" w:sz="0" w:space="0" w:color="auto"/>
                <w:bottom w:val="none" w:sz="0" w:space="0" w:color="auto"/>
                <w:right w:val="none" w:sz="0" w:space="0" w:color="auto"/>
              </w:divBdr>
            </w:div>
          </w:divsChild>
        </w:div>
        <w:div w:id="1215234405">
          <w:marLeft w:val="0"/>
          <w:marRight w:val="0"/>
          <w:marTop w:val="0"/>
          <w:marBottom w:val="0"/>
          <w:divBdr>
            <w:top w:val="none" w:sz="0" w:space="0" w:color="auto"/>
            <w:left w:val="none" w:sz="0" w:space="0" w:color="auto"/>
            <w:bottom w:val="none" w:sz="0" w:space="0" w:color="auto"/>
            <w:right w:val="none" w:sz="0" w:space="0" w:color="auto"/>
          </w:divBdr>
        </w:div>
        <w:div w:id="649485167">
          <w:marLeft w:val="0"/>
          <w:marRight w:val="0"/>
          <w:marTop w:val="0"/>
          <w:marBottom w:val="0"/>
          <w:divBdr>
            <w:top w:val="none" w:sz="0" w:space="0" w:color="auto"/>
            <w:left w:val="none" w:sz="0" w:space="0" w:color="auto"/>
            <w:bottom w:val="none" w:sz="0" w:space="0" w:color="auto"/>
            <w:right w:val="none" w:sz="0" w:space="0" w:color="auto"/>
          </w:divBdr>
          <w:divsChild>
            <w:div w:id="414786760">
              <w:marLeft w:val="0"/>
              <w:marRight w:val="0"/>
              <w:marTop w:val="0"/>
              <w:marBottom w:val="0"/>
              <w:divBdr>
                <w:top w:val="none" w:sz="0" w:space="0" w:color="auto"/>
                <w:left w:val="none" w:sz="0" w:space="0" w:color="auto"/>
                <w:bottom w:val="none" w:sz="0" w:space="0" w:color="auto"/>
                <w:right w:val="none" w:sz="0" w:space="0" w:color="auto"/>
              </w:divBdr>
            </w:div>
          </w:divsChild>
        </w:div>
        <w:div w:id="1565018782">
          <w:marLeft w:val="0"/>
          <w:marRight w:val="0"/>
          <w:marTop w:val="300"/>
          <w:marBottom w:val="0"/>
          <w:divBdr>
            <w:top w:val="none" w:sz="0" w:space="0" w:color="auto"/>
            <w:left w:val="none" w:sz="0" w:space="0" w:color="auto"/>
            <w:bottom w:val="none" w:sz="0" w:space="0" w:color="auto"/>
            <w:right w:val="none" w:sz="0" w:space="0" w:color="auto"/>
          </w:divBdr>
          <w:divsChild>
            <w:div w:id="554897561">
              <w:marLeft w:val="0"/>
              <w:marRight w:val="0"/>
              <w:marTop w:val="0"/>
              <w:marBottom w:val="0"/>
              <w:divBdr>
                <w:top w:val="none" w:sz="0" w:space="0" w:color="auto"/>
                <w:left w:val="none" w:sz="0" w:space="0" w:color="auto"/>
                <w:bottom w:val="none" w:sz="0" w:space="0" w:color="auto"/>
                <w:right w:val="none" w:sz="0" w:space="0" w:color="auto"/>
              </w:divBdr>
              <w:divsChild>
                <w:div w:id="124120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035327">
          <w:marLeft w:val="0"/>
          <w:marRight w:val="0"/>
          <w:marTop w:val="300"/>
          <w:marBottom w:val="0"/>
          <w:divBdr>
            <w:top w:val="none" w:sz="0" w:space="0" w:color="auto"/>
            <w:left w:val="none" w:sz="0" w:space="0" w:color="auto"/>
            <w:bottom w:val="none" w:sz="0" w:space="0" w:color="auto"/>
            <w:right w:val="none" w:sz="0" w:space="0" w:color="auto"/>
          </w:divBdr>
          <w:divsChild>
            <w:div w:id="350494795">
              <w:marLeft w:val="0"/>
              <w:marRight w:val="0"/>
              <w:marTop w:val="0"/>
              <w:marBottom w:val="0"/>
              <w:divBdr>
                <w:top w:val="none" w:sz="0" w:space="0" w:color="auto"/>
                <w:left w:val="none" w:sz="0" w:space="0" w:color="auto"/>
                <w:bottom w:val="none" w:sz="0" w:space="0" w:color="auto"/>
                <w:right w:val="none" w:sz="0" w:space="0" w:color="auto"/>
              </w:divBdr>
              <w:divsChild>
                <w:div w:id="80885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812041">
          <w:marLeft w:val="0"/>
          <w:marRight w:val="0"/>
          <w:marTop w:val="300"/>
          <w:marBottom w:val="0"/>
          <w:divBdr>
            <w:top w:val="none" w:sz="0" w:space="0" w:color="auto"/>
            <w:left w:val="none" w:sz="0" w:space="0" w:color="auto"/>
            <w:bottom w:val="none" w:sz="0" w:space="0" w:color="auto"/>
            <w:right w:val="none" w:sz="0" w:space="0" w:color="auto"/>
          </w:divBdr>
          <w:divsChild>
            <w:div w:id="2113745948">
              <w:marLeft w:val="0"/>
              <w:marRight w:val="0"/>
              <w:marTop w:val="0"/>
              <w:marBottom w:val="0"/>
              <w:divBdr>
                <w:top w:val="none" w:sz="0" w:space="0" w:color="auto"/>
                <w:left w:val="none" w:sz="0" w:space="0" w:color="auto"/>
                <w:bottom w:val="none" w:sz="0" w:space="0" w:color="auto"/>
                <w:right w:val="none" w:sz="0" w:space="0" w:color="auto"/>
              </w:divBdr>
              <w:divsChild>
                <w:div w:id="20499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57612">
          <w:marLeft w:val="0"/>
          <w:marRight w:val="0"/>
          <w:marTop w:val="300"/>
          <w:marBottom w:val="0"/>
          <w:divBdr>
            <w:top w:val="none" w:sz="0" w:space="0" w:color="auto"/>
            <w:left w:val="none" w:sz="0" w:space="0" w:color="auto"/>
            <w:bottom w:val="none" w:sz="0" w:space="0" w:color="auto"/>
            <w:right w:val="none" w:sz="0" w:space="0" w:color="auto"/>
          </w:divBdr>
          <w:divsChild>
            <w:div w:id="578103969">
              <w:marLeft w:val="0"/>
              <w:marRight w:val="0"/>
              <w:marTop w:val="0"/>
              <w:marBottom w:val="0"/>
              <w:divBdr>
                <w:top w:val="none" w:sz="0" w:space="0" w:color="auto"/>
                <w:left w:val="none" w:sz="0" w:space="0" w:color="auto"/>
                <w:bottom w:val="none" w:sz="0" w:space="0" w:color="auto"/>
                <w:right w:val="none" w:sz="0" w:space="0" w:color="auto"/>
              </w:divBdr>
              <w:divsChild>
                <w:div w:id="464589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9236068">
      <w:bodyDiv w:val="1"/>
      <w:marLeft w:val="0"/>
      <w:marRight w:val="0"/>
      <w:marTop w:val="0"/>
      <w:marBottom w:val="0"/>
      <w:divBdr>
        <w:top w:val="none" w:sz="0" w:space="0" w:color="auto"/>
        <w:left w:val="none" w:sz="0" w:space="0" w:color="auto"/>
        <w:bottom w:val="none" w:sz="0" w:space="0" w:color="auto"/>
        <w:right w:val="none" w:sz="0" w:space="0" w:color="auto"/>
      </w:divBdr>
      <w:divsChild>
        <w:div w:id="1090349108">
          <w:marLeft w:val="0"/>
          <w:marRight w:val="0"/>
          <w:marTop w:val="0"/>
          <w:marBottom w:val="0"/>
          <w:divBdr>
            <w:top w:val="none" w:sz="0" w:space="0" w:color="auto"/>
            <w:left w:val="none" w:sz="0" w:space="0" w:color="auto"/>
            <w:bottom w:val="none" w:sz="0" w:space="0" w:color="auto"/>
            <w:right w:val="none" w:sz="0" w:space="0" w:color="auto"/>
          </w:divBdr>
        </w:div>
      </w:divsChild>
    </w:div>
    <w:div w:id="1631933963">
      <w:bodyDiv w:val="1"/>
      <w:marLeft w:val="0"/>
      <w:marRight w:val="0"/>
      <w:marTop w:val="0"/>
      <w:marBottom w:val="0"/>
      <w:divBdr>
        <w:top w:val="none" w:sz="0" w:space="0" w:color="auto"/>
        <w:left w:val="none" w:sz="0" w:space="0" w:color="auto"/>
        <w:bottom w:val="none" w:sz="0" w:space="0" w:color="auto"/>
        <w:right w:val="none" w:sz="0" w:space="0" w:color="auto"/>
      </w:divBdr>
      <w:divsChild>
        <w:div w:id="1145663962">
          <w:marLeft w:val="0"/>
          <w:marRight w:val="0"/>
          <w:marTop w:val="0"/>
          <w:marBottom w:val="0"/>
          <w:divBdr>
            <w:top w:val="none" w:sz="0" w:space="0" w:color="auto"/>
            <w:left w:val="none" w:sz="0" w:space="0" w:color="auto"/>
            <w:bottom w:val="none" w:sz="0" w:space="0" w:color="auto"/>
            <w:right w:val="none" w:sz="0" w:space="0" w:color="auto"/>
          </w:divBdr>
        </w:div>
        <w:div w:id="265579559">
          <w:marLeft w:val="0"/>
          <w:marRight w:val="0"/>
          <w:marTop w:val="0"/>
          <w:marBottom w:val="0"/>
          <w:divBdr>
            <w:top w:val="none" w:sz="0" w:space="0" w:color="auto"/>
            <w:left w:val="none" w:sz="0" w:space="0" w:color="auto"/>
            <w:bottom w:val="none" w:sz="0" w:space="0" w:color="auto"/>
            <w:right w:val="none" w:sz="0" w:space="0" w:color="auto"/>
          </w:divBdr>
          <w:divsChild>
            <w:div w:id="1467745791">
              <w:marLeft w:val="0"/>
              <w:marRight w:val="0"/>
              <w:marTop w:val="0"/>
              <w:marBottom w:val="0"/>
              <w:divBdr>
                <w:top w:val="none" w:sz="0" w:space="0" w:color="auto"/>
                <w:left w:val="none" w:sz="0" w:space="0" w:color="auto"/>
                <w:bottom w:val="none" w:sz="0" w:space="0" w:color="auto"/>
                <w:right w:val="none" w:sz="0" w:space="0" w:color="auto"/>
              </w:divBdr>
            </w:div>
          </w:divsChild>
        </w:div>
        <w:div w:id="769395684">
          <w:marLeft w:val="0"/>
          <w:marRight w:val="0"/>
          <w:marTop w:val="0"/>
          <w:marBottom w:val="0"/>
          <w:divBdr>
            <w:top w:val="none" w:sz="0" w:space="0" w:color="auto"/>
            <w:left w:val="none" w:sz="0" w:space="0" w:color="auto"/>
            <w:bottom w:val="none" w:sz="0" w:space="0" w:color="auto"/>
            <w:right w:val="none" w:sz="0" w:space="0" w:color="auto"/>
          </w:divBdr>
        </w:div>
        <w:div w:id="346176653">
          <w:marLeft w:val="0"/>
          <w:marRight w:val="0"/>
          <w:marTop w:val="0"/>
          <w:marBottom w:val="0"/>
          <w:divBdr>
            <w:top w:val="none" w:sz="0" w:space="0" w:color="auto"/>
            <w:left w:val="none" w:sz="0" w:space="0" w:color="auto"/>
            <w:bottom w:val="none" w:sz="0" w:space="0" w:color="auto"/>
            <w:right w:val="none" w:sz="0" w:space="0" w:color="auto"/>
          </w:divBdr>
          <w:divsChild>
            <w:div w:id="1122647251">
              <w:marLeft w:val="0"/>
              <w:marRight w:val="0"/>
              <w:marTop w:val="0"/>
              <w:marBottom w:val="0"/>
              <w:divBdr>
                <w:top w:val="none" w:sz="0" w:space="0" w:color="auto"/>
                <w:left w:val="none" w:sz="0" w:space="0" w:color="auto"/>
                <w:bottom w:val="none" w:sz="0" w:space="0" w:color="auto"/>
                <w:right w:val="none" w:sz="0" w:space="0" w:color="auto"/>
              </w:divBdr>
            </w:div>
          </w:divsChild>
        </w:div>
        <w:div w:id="277028046">
          <w:marLeft w:val="0"/>
          <w:marRight w:val="0"/>
          <w:marTop w:val="0"/>
          <w:marBottom w:val="0"/>
          <w:divBdr>
            <w:top w:val="none" w:sz="0" w:space="0" w:color="auto"/>
            <w:left w:val="none" w:sz="0" w:space="0" w:color="auto"/>
            <w:bottom w:val="none" w:sz="0" w:space="0" w:color="auto"/>
            <w:right w:val="none" w:sz="0" w:space="0" w:color="auto"/>
          </w:divBdr>
        </w:div>
        <w:div w:id="247202100">
          <w:marLeft w:val="0"/>
          <w:marRight w:val="0"/>
          <w:marTop w:val="0"/>
          <w:marBottom w:val="0"/>
          <w:divBdr>
            <w:top w:val="none" w:sz="0" w:space="0" w:color="auto"/>
            <w:left w:val="none" w:sz="0" w:space="0" w:color="auto"/>
            <w:bottom w:val="none" w:sz="0" w:space="0" w:color="auto"/>
            <w:right w:val="none" w:sz="0" w:space="0" w:color="auto"/>
          </w:divBdr>
          <w:divsChild>
            <w:div w:id="562568091">
              <w:marLeft w:val="0"/>
              <w:marRight w:val="0"/>
              <w:marTop w:val="0"/>
              <w:marBottom w:val="0"/>
              <w:divBdr>
                <w:top w:val="none" w:sz="0" w:space="0" w:color="auto"/>
                <w:left w:val="none" w:sz="0" w:space="0" w:color="auto"/>
                <w:bottom w:val="none" w:sz="0" w:space="0" w:color="auto"/>
                <w:right w:val="none" w:sz="0" w:space="0" w:color="auto"/>
              </w:divBdr>
            </w:div>
          </w:divsChild>
        </w:div>
        <w:div w:id="952399141">
          <w:marLeft w:val="0"/>
          <w:marRight w:val="0"/>
          <w:marTop w:val="0"/>
          <w:marBottom w:val="0"/>
          <w:divBdr>
            <w:top w:val="none" w:sz="0" w:space="0" w:color="auto"/>
            <w:left w:val="none" w:sz="0" w:space="0" w:color="auto"/>
            <w:bottom w:val="none" w:sz="0" w:space="0" w:color="auto"/>
            <w:right w:val="none" w:sz="0" w:space="0" w:color="auto"/>
          </w:divBdr>
        </w:div>
        <w:div w:id="914047959">
          <w:marLeft w:val="0"/>
          <w:marRight w:val="0"/>
          <w:marTop w:val="0"/>
          <w:marBottom w:val="0"/>
          <w:divBdr>
            <w:top w:val="none" w:sz="0" w:space="0" w:color="auto"/>
            <w:left w:val="none" w:sz="0" w:space="0" w:color="auto"/>
            <w:bottom w:val="none" w:sz="0" w:space="0" w:color="auto"/>
            <w:right w:val="none" w:sz="0" w:space="0" w:color="auto"/>
          </w:divBdr>
          <w:divsChild>
            <w:div w:id="1071738415">
              <w:marLeft w:val="0"/>
              <w:marRight w:val="0"/>
              <w:marTop w:val="0"/>
              <w:marBottom w:val="0"/>
              <w:divBdr>
                <w:top w:val="none" w:sz="0" w:space="0" w:color="auto"/>
                <w:left w:val="none" w:sz="0" w:space="0" w:color="auto"/>
                <w:bottom w:val="none" w:sz="0" w:space="0" w:color="auto"/>
                <w:right w:val="none" w:sz="0" w:space="0" w:color="auto"/>
              </w:divBdr>
            </w:div>
          </w:divsChild>
        </w:div>
        <w:div w:id="825361245">
          <w:marLeft w:val="0"/>
          <w:marRight w:val="0"/>
          <w:marTop w:val="0"/>
          <w:marBottom w:val="0"/>
          <w:divBdr>
            <w:top w:val="none" w:sz="0" w:space="0" w:color="auto"/>
            <w:left w:val="none" w:sz="0" w:space="0" w:color="auto"/>
            <w:bottom w:val="none" w:sz="0" w:space="0" w:color="auto"/>
            <w:right w:val="none" w:sz="0" w:space="0" w:color="auto"/>
          </w:divBdr>
        </w:div>
        <w:div w:id="1435899616">
          <w:marLeft w:val="0"/>
          <w:marRight w:val="0"/>
          <w:marTop w:val="0"/>
          <w:marBottom w:val="0"/>
          <w:divBdr>
            <w:top w:val="none" w:sz="0" w:space="0" w:color="auto"/>
            <w:left w:val="none" w:sz="0" w:space="0" w:color="auto"/>
            <w:bottom w:val="none" w:sz="0" w:space="0" w:color="auto"/>
            <w:right w:val="none" w:sz="0" w:space="0" w:color="auto"/>
          </w:divBdr>
          <w:divsChild>
            <w:div w:id="363599612">
              <w:marLeft w:val="0"/>
              <w:marRight w:val="0"/>
              <w:marTop w:val="0"/>
              <w:marBottom w:val="0"/>
              <w:divBdr>
                <w:top w:val="none" w:sz="0" w:space="0" w:color="auto"/>
                <w:left w:val="none" w:sz="0" w:space="0" w:color="auto"/>
                <w:bottom w:val="none" w:sz="0" w:space="0" w:color="auto"/>
                <w:right w:val="none" w:sz="0" w:space="0" w:color="auto"/>
              </w:divBdr>
            </w:div>
          </w:divsChild>
        </w:div>
        <w:div w:id="354503451">
          <w:marLeft w:val="0"/>
          <w:marRight w:val="0"/>
          <w:marTop w:val="0"/>
          <w:marBottom w:val="0"/>
          <w:divBdr>
            <w:top w:val="none" w:sz="0" w:space="0" w:color="auto"/>
            <w:left w:val="none" w:sz="0" w:space="0" w:color="auto"/>
            <w:bottom w:val="none" w:sz="0" w:space="0" w:color="auto"/>
            <w:right w:val="none" w:sz="0" w:space="0" w:color="auto"/>
          </w:divBdr>
        </w:div>
        <w:div w:id="766121757">
          <w:marLeft w:val="0"/>
          <w:marRight w:val="0"/>
          <w:marTop w:val="0"/>
          <w:marBottom w:val="0"/>
          <w:divBdr>
            <w:top w:val="none" w:sz="0" w:space="0" w:color="auto"/>
            <w:left w:val="none" w:sz="0" w:space="0" w:color="auto"/>
            <w:bottom w:val="none" w:sz="0" w:space="0" w:color="auto"/>
            <w:right w:val="none" w:sz="0" w:space="0" w:color="auto"/>
          </w:divBdr>
          <w:divsChild>
            <w:div w:id="1906211326">
              <w:marLeft w:val="0"/>
              <w:marRight w:val="0"/>
              <w:marTop w:val="0"/>
              <w:marBottom w:val="0"/>
              <w:divBdr>
                <w:top w:val="none" w:sz="0" w:space="0" w:color="auto"/>
                <w:left w:val="none" w:sz="0" w:space="0" w:color="auto"/>
                <w:bottom w:val="none" w:sz="0" w:space="0" w:color="auto"/>
                <w:right w:val="none" w:sz="0" w:space="0" w:color="auto"/>
              </w:divBdr>
            </w:div>
          </w:divsChild>
        </w:div>
        <w:div w:id="1145200449">
          <w:marLeft w:val="0"/>
          <w:marRight w:val="0"/>
          <w:marTop w:val="0"/>
          <w:marBottom w:val="0"/>
          <w:divBdr>
            <w:top w:val="none" w:sz="0" w:space="0" w:color="auto"/>
            <w:left w:val="none" w:sz="0" w:space="0" w:color="auto"/>
            <w:bottom w:val="none" w:sz="0" w:space="0" w:color="auto"/>
            <w:right w:val="none" w:sz="0" w:space="0" w:color="auto"/>
          </w:divBdr>
        </w:div>
        <w:div w:id="938488329">
          <w:marLeft w:val="0"/>
          <w:marRight w:val="0"/>
          <w:marTop w:val="0"/>
          <w:marBottom w:val="0"/>
          <w:divBdr>
            <w:top w:val="none" w:sz="0" w:space="0" w:color="auto"/>
            <w:left w:val="none" w:sz="0" w:space="0" w:color="auto"/>
            <w:bottom w:val="none" w:sz="0" w:space="0" w:color="auto"/>
            <w:right w:val="none" w:sz="0" w:space="0" w:color="auto"/>
          </w:divBdr>
          <w:divsChild>
            <w:div w:id="1878662564">
              <w:marLeft w:val="0"/>
              <w:marRight w:val="0"/>
              <w:marTop w:val="0"/>
              <w:marBottom w:val="0"/>
              <w:divBdr>
                <w:top w:val="none" w:sz="0" w:space="0" w:color="auto"/>
                <w:left w:val="none" w:sz="0" w:space="0" w:color="auto"/>
                <w:bottom w:val="none" w:sz="0" w:space="0" w:color="auto"/>
                <w:right w:val="none" w:sz="0" w:space="0" w:color="auto"/>
              </w:divBdr>
            </w:div>
          </w:divsChild>
        </w:div>
        <w:div w:id="1264604423">
          <w:marLeft w:val="0"/>
          <w:marRight w:val="0"/>
          <w:marTop w:val="300"/>
          <w:marBottom w:val="0"/>
          <w:divBdr>
            <w:top w:val="none" w:sz="0" w:space="0" w:color="auto"/>
            <w:left w:val="none" w:sz="0" w:space="0" w:color="auto"/>
            <w:bottom w:val="none" w:sz="0" w:space="0" w:color="auto"/>
            <w:right w:val="none" w:sz="0" w:space="0" w:color="auto"/>
          </w:divBdr>
          <w:divsChild>
            <w:div w:id="358434649">
              <w:marLeft w:val="0"/>
              <w:marRight w:val="0"/>
              <w:marTop w:val="0"/>
              <w:marBottom w:val="0"/>
              <w:divBdr>
                <w:top w:val="none" w:sz="0" w:space="0" w:color="auto"/>
                <w:left w:val="none" w:sz="0" w:space="0" w:color="auto"/>
                <w:bottom w:val="none" w:sz="0" w:space="0" w:color="auto"/>
                <w:right w:val="none" w:sz="0" w:space="0" w:color="auto"/>
              </w:divBdr>
              <w:divsChild>
                <w:div w:id="736317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960180">
          <w:marLeft w:val="0"/>
          <w:marRight w:val="0"/>
          <w:marTop w:val="300"/>
          <w:marBottom w:val="0"/>
          <w:divBdr>
            <w:top w:val="none" w:sz="0" w:space="0" w:color="auto"/>
            <w:left w:val="none" w:sz="0" w:space="0" w:color="auto"/>
            <w:bottom w:val="none" w:sz="0" w:space="0" w:color="auto"/>
            <w:right w:val="none" w:sz="0" w:space="0" w:color="auto"/>
          </w:divBdr>
          <w:divsChild>
            <w:div w:id="76094212">
              <w:marLeft w:val="0"/>
              <w:marRight w:val="0"/>
              <w:marTop w:val="0"/>
              <w:marBottom w:val="0"/>
              <w:divBdr>
                <w:top w:val="none" w:sz="0" w:space="0" w:color="auto"/>
                <w:left w:val="none" w:sz="0" w:space="0" w:color="auto"/>
                <w:bottom w:val="none" w:sz="0" w:space="0" w:color="auto"/>
                <w:right w:val="none" w:sz="0" w:space="0" w:color="auto"/>
              </w:divBdr>
              <w:divsChild>
                <w:div w:id="24615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021178">
          <w:marLeft w:val="0"/>
          <w:marRight w:val="0"/>
          <w:marTop w:val="300"/>
          <w:marBottom w:val="0"/>
          <w:divBdr>
            <w:top w:val="none" w:sz="0" w:space="0" w:color="auto"/>
            <w:left w:val="none" w:sz="0" w:space="0" w:color="auto"/>
            <w:bottom w:val="none" w:sz="0" w:space="0" w:color="auto"/>
            <w:right w:val="none" w:sz="0" w:space="0" w:color="auto"/>
          </w:divBdr>
          <w:divsChild>
            <w:div w:id="1926959773">
              <w:marLeft w:val="0"/>
              <w:marRight w:val="0"/>
              <w:marTop w:val="0"/>
              <w:marBottom w:val="0"/>
              <w:divBdr>
                <w:top w:val="none" w:sz="0" w:space="0" w:color="auto"/>
                <w:left w:val="none" w:sz="0" w:space="0" w:color="auto"/>
                <w:bottom w:val="none" w:sz="0" w:space="0" w:color="auto"/>
                <w:right w:val="none" w:sz="0" w:space="0" w:color="auto"/>
              </w:divBdr>
              <w:divsChild>
                <w:div w:id="541671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2252388">
      <w:bodyDiv w:val="1"/>
      <w:marLeft w:val="0"/>
      <w:marRight w:val="0"/>
      <w:marTop w:val="0"/>
      <w:marBottom w:val="0"/>
      <w:divBdr>
        <w:top w:val="none" w:sz="0" w:space="0" w:color="auto"/>
        <w:left w:val="none" w:sz="0" w:space="0" w:color="auto"/>
        <w:bottom w:val="none" w:sz="0" w:space="0" w:color="auto"/>
        <w:right w:val="none" w:sz="0" w:space="0" w:color="auto"/>
      </w:divBdr>
      <w:divsChild>
        <w:div w:id="34038876">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sChild>
            <w:div w:id="1511481234">
              <w:marLeft w:val="0"/>
              <w:marRight w:val="0"/>
              <w:marTop w:val="0"/>
              <w:marBottom w:val="0"/>
              <w:divBdr>
                <w:top w:val="none" w:sz="0" w:space="0" w:color="auto"/>
                <w:left w:val="none" w:sz="0" w:space="0" w:color="auto"/>
                <w:bottom w:val="none" w:sz="0" w:space="0" w:color="auto"/>
                <w:right w:val="none" w:sz="0" w:space="0" w:color="auto"/>
              </w:divBdr>
            </w:div>
          </w:divsChild>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405957969">
          <w:marLeft w:val="0"/>
          <w:marRight w:val="0"/>
          <w:marTop w:val="0"/>
          <w:marBottom w:val="0"/>
          <w:divBdr>
            <w:top w:val="none" w:sz="0" w:space="0" w:color="auto"/>
            <w:left w:val="none" w:sz="0" w:space="0" w:color="auto"/>
            <w:bottom w:val="none" w:sz="0" w:space="0" w:color="auto"/>
            <w:right w:val="none" w:sz="0" w:space="0" w:color="auto"/>
          </w:divBdr>
        </w:div>
        <w:div w:id="670569878">
          <w:marLeft w:val="0"/>
          <w:marRight w:val="0"/>
          <w:marTop w:val="0"/>
          <w:marBottom w:val="0"/>
          <w:divBdr>
            <w:top w:val="none" w:sz="0" w:space="0" w:color="auto"/>
            <w:left w:val="none" w:sz="0" w:space="0" w:color="auto"/>
            <w:bottom w:val="none" w:sz="0" w:space="0" w:color="auto"/>
            <w:right w:val="none" w:sz="0" w:space="0" w:color="auto"/>
          </w:divBdr>
          <w:divsChild>
            <w:div w:id="1024553372">
              <w:marLeft w:val="0"/>
              <w:marRight w:val="0"/>
              <w:marTop w:val="0"/>
              <w:marBottom w:val="0"/>
              <w:divBdr>
                <w:top w:val="none" w:sz="0" w:space="0" w:color="auto"/>
                <w:left w:val="none" w:sz="0" w:space="0" w:color="auto"/>
                <w:bottom w:val="none" w:sz="0" w:space="0" w:color="auto"/>
                <w:right w:val="none" w:sz="0" w:space="0" w:color="auto"/>
              </w:divBdr>
            </w:div>
          </w:divsChild>
        </w:div>
        <w:div w:id="787624646">
          <w:marLeft w:val="0"/>
          <w:marRight w:val="0"/>
          <w:marTop w:val="0"/>
          <w:marBottom w:val="0"/>
          <w:divBdr>
            <w:top w:val="none" w:sz="0" w:space="0" w:color="auto"/>
            <w:left w:val="none" w:sz="0" w:space="0" w:color="auto"/>
            <w:bottom w:val="none" w:sz="0" w:space="0" w:color="auto"/>
            <w:right w:val="none" w:sz="0" w:space="0" w:color="auto"/>
          </w:divBdr>
          <w:divsChild>
            <w:div w:id="1618415418">
              <w:marLeft w:val="0"/>
              <w:marRight w:val="0"/>
              <w:marTop w:val="0"/>
              <w:marBottom w:val="0"/>
              <w:divBdr>
                <w:top w:val="none" w:sz="0" w:space="0" w:color="auto"/>
                <w:left w:val="none" w:sz="0" w:space="0" w:color="auto"/>
                <w:bottom w:val="none" w:sz="0" w:space="0" w:color="auto"/>
                <w:right w:val="none" w:sz="0" w:space="0" w:color="auto"/>
              </w:divBdr>
            </w:div>
          </w:divsChild>
        </w:div>
        <w:div w:id="877815664">
          <w:marLeft w:val="0"/>
          <w:marRight w:val="0"/>
          <w:marTop w:val="0"/>
          <w:marBottom w:val="0"/>
          <w:divBdr>
            <w:top w:val="none" w:sz="0" w:space="0" w:color="auto"/>
            <w:left w:val="none" w:sz="0" w:space="0" w:color="auto"/>
            <w:bottom w:val="none" w:sz="0" w:space="0" w:color="auto"/>
            <w:right w:val="none" w:sz="0" w:space="0" w:color="auto"/>
          </w:divBdr>
        </w:div>
        <w:div w:id="1135367588">
          <w:marLeft w:val="0"/>
          <w:marRight w:val="0"/>
          <w:marTop w:val="0"/>
          <w:marBottom w:val="0"/>
          <w:divBdr>
            <w:top w:val="none" w:sz="0" w:space="0" w:color="auto"/>
            <w:left w:val="none" w:sz="0" w:space="0" w:color="auto"/>
            <w:bottom w:val="none" w:sz="0" w:space="0" w:color="auto"/>
            <w:right w:val="none" w:sz="0" w:space="0" w:color="auto"/>
          </w:divBdr>
        </w:div>
        <w:div w:id="1206412528">
          <w:marLeft w:val="0"/>
          <w:marRight w:val="0"/>
          <w:marTop w:val="300"/>
          <w:marBottom w:val="0"/>
          <w:divBdr>
            <w:top w:val="none" w:sz="0" w:space="0" w:color="auto"/>
            <w:left w:val="none" w:sz="0" w:space="0" w:color="auto"/>
            <w:bottom w:val="none" w:sz="0" w:space="0" w:color="auto"/>
            <w:right w:val="none" w:sz="0" w:space="0" w:color="auto"/>
          </w:divBdr>
          <w:divsChild>
            <w:div w:id="385758744">
              <w:marLeft w:val="0"/>
              <w:marRight w:val="0"/>
              <w:marTop w:val="0"/>
              <w:marBottom w:val="0"/>
              <w:divBdr>
                <w:top w:val="none" w:sz="0" w:space="0" w:color="auto"/>
                <w:left w:val="none" w:sz="0" w:space="0" w:color="auto"/>
                <w:bottom w:val="none" w:sz="0" w:space="0" w:color="auto"/>
                <w:right w:val="none" w:sz="0" w:space="0" w:color="auto"/>
              </w:divBdr>
              <w:divsChild>
                <w:div w:id="259142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0403">
          <w:marLeft w:val="0"/>
          <w:marRight w:val="0"/>
          <w:marTop w:val="0"/>
          <w:marBottom w:val="0"/>
          <w:divBdr>
            <w:top w:val="none" w:sz="0" w:space="0" w:color="auto"/>
            <w:left w:val="none" w:sz="0" w:space="0" w:color="auto"/>
            <w:bottom w:val="none" w:sz="0" w:space="0" w:color="auto"/>
            <w:right w:val="none" w:sz="0" w:space="0" w:color="auto"/>
          </w:divBdr>
          <w:divsChild>
            <w:div w:id="1369456540">
              <w:marLeft w:val="0"/>
              <w:marRight w:val="0"/>
              <w:marTop w:val="0"/>
              <w:marBottom w:val="0"/>
              <w:divBdr>
                <w:top w:val="none" w:sz="0" w:space="0" w:color="auto"/>
                <w:left w:val="none" w:sz="0" w:space="0" w:color="auto"/>
                <w:bottom w:val="none" w:sz="0" w:space="0" w:color="auto"/>
                <w:right w:val="none" w:sz="0" w:space="0" w:color="auto"/>
              </w:divBdr>
            </w:div>
          </w:divsChild>
        </w:div>
        <w:div w:id="1489861052">
          <w:marLeft w:val="0"/>
          <w:marRight w:val="0"/>
          <w:marTop w:val="0"/>
          <w:marBottom w:val="0"/>
          <w:divBdr>
            <w:top w:val="none" w:sz="0" w:space="0" w:color="auto"/>
            <w:left w:val="none" w:sz="0" w:space="0" w:color="auto"/>
            <w:bottom w:val="none" w:sz="0" w:space="0" w:color="auto"/>
            <w:right w:val="none" w:sz="0" w:space="0" w:color="auto"/>
          </w:divBdr>
          <w:divsChild>
            <w:div w:id="1773086428">
              <w:marLeft w:val="0"/>
              <w:marRight w:val="0"/>
              <w:marTop w:val="0"/>
              <w:marBottom w:val="0"/>
              <w:divBdr>
                <w:top w:val="none" w:sz="0" w:space="0" w:color="auto"/>
                <w:left w:val="none" w:sz="0" w:space="0" w:color="auto"/>
                <w:bottom w:val="none" w:sz="0" w:space="0" w:color="auto"/>
                <w:right w:val="none" w:sz="0" w:space="0" w:color="auto"/>
              </w:divBdr>
            </w:div>
          </w:divsChild>
        </w:div>
        <w:div w:id="1531991938">
          <w:marLeft w:val="0"/>
          <w:marRight w:val="0"/>
          <w:marTop w:val="300"/>
          <w:marBottom w:val="0"/>
          <w:divBdr>
            <w:top w:val="none" w:sz="0" w:space="0" w:color="auto"/>
            <w:left w:val="none" w:sz="0" w:space="0" w:color="auto"/>
            <w:bottom w:val="none" w:sz="0" w:space="0" w:color="auto"/>
            <w:right w:val="none" w:sz="0" w:space="0" w:color="auto"/>
          </w:divBdr>
          <w:divsChild>
            <w:div w:id="2081324694">
              <w:marLeft w:val="0"/>
              <w:marRight w:val="0"/>
              <w:marTop w:val="0"/>
              <w:marBottom w:val="0"/>
              <w:divBdr>
                <w:top w:val="none" w:sz="0" w:space="0" w:color="auto"/>
                <w:left w:val="none" w:sz="0" w:space="0" w:color="auto"/>
                <w:bottom w:val="none" w:sz="0" w:space="0" w:color="auto"/>
                <w:right w:val="none" w:sz="0" w:space="0" w:color="auto"/>
              </w:divBdr>
              <w:divsChild>
                <w:div w:id="186444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093912">
          <w:marLeft w:val="0"/>
          <w:marRight w:val="0"/>
          <w:marTop w:val="300"/>
          <w:marBottom w:val="0"/>
          <w:divBdr>
            <w:top w:val="none" w:sz="0" w:space="0" w:color="auto"/>
            <w:left w:val="none" w:sz="0" w:space="0" w:color="auto"/>
            <w:bottom w:val="none" w:sz="0" w:space="0" w:color="auto"/>
            <w:right w:val="none" w:sz="0" w:space="0" w:color="auto"/>
          </w:divBdr>
          <w:divsChild>
            <w:div w:id="1419907599">
              <w:marLeft w:val="0"/>
              <w:marRight w:val="0"/>
              <w:marTop w:val="0"/>
              <w:marBottom w:val="0"/>
              <w:divBdr>
                <w:top w:val="none" w:sz="0" w:space="0" w:color="auto"/>
                <w:left w:val="none" w:sz="0" w:space="0" w:color="auto"/>
                <w:bottom w:val="none" w:sz="0" w:space="0" w:color="auto"/>
                <w:right w:val="none" w:sz="0" w:space="0" w:color="auto"/>
              </w:divBdr>
              <w:divsChild>
                <w:div w:id="2030134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53742">
          <w:marLeft w:val="0"/>
          <w:marRight w:val="0"/>
          <w:marTop w:val="300"/>
          <w:marBottom w:val="0"/>
          <w:divBdr>
            <w:top w:val="none" w:sz="0" w:space="0" w:color="auto"/>
            <w:left w:val="none" w:sz="0" w:space="0" w:color="auto"/>
            <w:bottom w:val="none" w:sz="0" w:space="0" w:color="auto"/>
            <w:right w:val="none" w:sz="0" w:space="0" w:color="auto"/>
          </w:divBdr>
          <w:divsChild>
            <w:div w:id="375815476">
              <w:marLeft w:val="0"/>
              <w:marRight w:val="0"/>
              <w:marTop w:val="0"/>
              <w:marBottom w:val="0"/>
              <w:divBdr>
                <w:top w:val="none" w:sz="0" w:space="0" w:color="auto"/>
                <w:left w:val="none" w:sz="0" w:space="0" w:color="auto"/>
                <w:bottom w:val="none" w:sz="0" w:space="0" w:color="auto"/>
                <w:right w:val="none" w:sz="0" w:space="0" w:color="auto"/>
              </w:divBdr>
              <w:divsChild>
                <w:div w:id="100016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0575473">
          <w:marLeft w:val="0"/>
          <w:marRight w:val="0"/>
          <w:marTop w:val="0"/>
          <w:marBottom w:val="0"/>
          <w:divBdr>
            <w:top w:val="none" w:sz="0" w:space="0" w:color="auto"/>
            <w:left w:val="none" w:sz="0" w:space="0" w:color="auto"/>
            <w:bottom w:val="none" w:sz="0" w:space="0" w:color="auto"/>
            <w:right w:val="none" w:sz="0" w:space="0" w:color="auto"/>
          </w:divBdr>
          <w:divsChild>
            <w:div w:id="1884175370">
              <w:marLeft w:val="0"/>
              <w:marRight w:val="0"/>
              <w:marTop w:val="0"/>
              <w:marBottom w:val="0"/>
              <w:divBdr>
                <w:top w:val="none" w:sz="0" w:space="0" w:color="auto"/>
                <w:left w:val="none" w:sz="0" w:space="0" w:color="auto"/>
                <w:bottom w:val="none" w:sz="0" w:space="0" w:color="auto"/>
                <w:right w:val="none" w:sz="0" w:space="0" w:color="auto"/>
              </w:divBdr>
            </w:div>
          </w:divsChild>
        </w:div>
        <w:div w:id="1770346481">
          <w:marLeft w:val="0"/>
          <w:marRight w:val="0"/>
          <w:marTop w:val="0"/>
          <w:marBottom w:val="0"/>
          <w:divBdr>
            <w:top w:val="none" w:sz="0" w:space="0" w:color="auto"/>
            <w:left w:val="none" w:sz="0" w:space="0" w:color="auto"/>
            <w:bottom w:val="none" w:sz="0" w:space="0" w:color="auto"/>
            <w:right w:val="none" w:sz="0" w:space="0" w:color="auto"/>
          </w:divBdr>
        </w:div>
        <w:div w:id="1810709823">
          <w:marLeft w:val="0"/>
          <w:marRight w:val="0"/>
          <w:marTop w:val="0"/>
          <w:marBottom w:val="0"/>
          <w:divBdr>
            <w:top w:val="none" w:sz="0" w:space="0" w:color="auto"/>
            <w:left w:val="none" w:sz="0" w:space="0" w:color="auto"/>
            <w:bottom w:val="none" w:sz="0" w:space="0" w:color="auto"/>
            <w:right w:val="none" w:sz="0" w:space="0" w:color="auto"/>
          </w:divBdr>
        </w:div>
        <w:div w:id="1962690080">
          <w:marLeft w:val="0"/>
          <w:marRight w:val="0"/>
          <w:marTop w:val="0"/>
          <w:marBottom w:val="0"/>
          <w:divBdr>
            <w:top w:val="none" w:sz="0" w:space="0" w:color="auto"/>
            <w:left w:val="none" w:sz="0" w:space="0" w:color="auto"/>
            <w:bottom w:val="none" w:sz="0" w:space="0" w:color="auto"/>
            <w:right w:val="none" w:sz="0" w:space="0" w:color="auto"/>
          </w:divBdr>
        </w:div>
      </w:divsChild>
    </w:div>
    <w:div w:id="1633441477">
      <w:bodyDiv w:val="1"/>
      <w:marLeft w:val="0"/>
      <w:marRight w:val="0"/>
      <w:marTop w:val="0"/>
      <w:marBottom w:val="0"/>
      <w:divBdr>
        <w:top w:val="none" w:sz="0" w:space="0" w:color="auto"/>
        <w:left w:val="none" w:sz="0" w:space="0" w:color="auto"/>
        <w:bottom w:val="none" w:sz="0" w:space="0" w:color="auto"/>
        <w:right w:val="none" w:sz="0" w:space="0" w:color="auto"/>
      </w:divBdr>
      <w:divsChild>
        <w:div w:id="513224443">
          <w:marLeft w:val="0"/>
          <w:marRight w:val="0"/>
          <w:marTop w:val="0"/>
          <w:marBottom w:val="0"/>
          <w:divBdr>
            <w:top w:val="none" w:sz="0" w:space="0" w:color="auto"/>
            <w:left w:val="none" w:sz="0" w:space="0" w:color="auto"/>
            <w:bottom w:val="none" w:sz="0" w:space="0" w:color="auto"/>
            <w:right w:val="none" w:sz="0" w:space="0" w:color="auto"/>
          </w:divBdr>
        </w:div>
        <w:div w:id="2134399404">
          <w:marLeft w:val="0"/>
          <w:marRight w:val="0"/>
          <w:marTop w:val="0"/>
          <w:marBottom w:val="0"/>
          <w:divBdr>
            <w:top w:val="none" w:sz="0" w:space="0" w:color="auto"/>
            <w:left w:val="none" w:sz="0" w:space="0" w:color="auto"/>
            <w:bottom w:val="none" w:sz="0" w:space="0" w:color="auto"/>
            <w:right w:val="none" w:sz="0" w:space="0" w:color="auto"/>
          </w:divBdr>
          <w:divsChild>
            <w:div w:id="1895385563">
              <w:marLeft w:val="0"/>
              <w:marRight w:val="0"/>
              <w:marTop w:val="0"/>
              <w:marBottom w:val="0"/>
              <w:divBdr>
                <w:top w:val="none" w:sz="0" w:space="0" w:color="auto"/>
                <w:left w:val="none" w:sz="0" w:space="0" w:color="auto"/>
                <w:bottom w:val="none" w:sz="0" w:space="0" w:color="auto"/>
                <w:right w:val="none" w:sz="0" w:space="0" w:color="auto"/>
              </w:divBdr>
            </w:div>
          </w:divsChild>
        </w:div>
        <w:div w:id="1081098205">
          <w:marLeft w:val="0"/>
          <w:marRight w:val="0"/>
          <w:marTop w:val="0"/>
          <w:marBottom w:val="0"/>
          <w:divBdr>
            <w:top w:val="none" w:sz="0" w:space="0" w:color="auto"/>
            <w:left w:val="none" w:sz="0" w:space="0" w:color="auto"/>
            <w:bottom w:val="none" w:sz="0" w:space="0" w:color="auto"/>
            <w:right w:val="none" w:sz="0" w:space="0" w:color="auto"/>
          </w:divBdr>
        </w:div>
        <w:div w:id="279073583">
          <w:marLeft w:val="0"/>
          <w:marRight w:val="0"/>
          <w:marTop w:val="0"/>
          <w:marBottom w:val="0"/>
          <w:divBdr>
            <w:top w:val="none" w:sz="0" w:space="0" w:color="auto"/>
            <w:left w:val="none" w:sz="0" w:space="0" w:color="auto"/>
            <w:bottom w:val="none" w:sz="0" w:space="0" w:color="auto"/>
            <w:right w:val="none" w:sz="0" w:space="0" w:color="auto"/>
          </w:divBdr>
          <w:divsChild>
            <w:div w:id="442774999">
              <w:marLeft w:val="0"/>
              <w:marRight w:val="0"/>
              <w:marTop w:val="0"/>
              <w:marBottom w:val="0"/>
              <w:divBdr>
                <w:top w:val="none" w:sz="0" w:space="0" w:color="auto"/>
                <w:left w:val="none" w:sz="0" w:space="0" w:color="auto"/>
                <w:bottom w:val="none" w:sz="0" w:space="0" w:color="auto"/>
                <w:right w:val="none" w:sz="0" w:space="0" w:color="auto"/>
              </w:divBdr>
            </w:div>
          </w:divsChild>
        </w:div>
        <w:div w:id="1592009683">
          <w:marLeft w:val="0"/>
          <w:marRight w:val="0"/>
          <w:marTop w:val="0"/>
          <w:marBottom w:val="0"/>
          <w:divBdr>
            <w:top w:val="none" w:sz="0" w:space="0" w:color="auto"/>
            <w:left w:val="none" w:sz="0" w:space="0" w:color="auto"/>
            <w:bottom w:val="none" w:sz="0" w:space="0" w:color="auto"/>
            <w:right w:val="none" w:sz="0" w:space="0" w:color="auto"/>
          </w:divBdr>
        </w:div>
        <w:div w:id="1669408870">
          <w:marLeft w:val="0"/>
          <w:marRight w:val="0"/>
          <w:marTop w:val="0"/>
          <w:marBottom w:val="0"/>
          <w:divBdr>
            <w:top w:val="none" w:sz="0" w:space="0" w:color="auto"/>
            <w:left w:val="none" w:sz="0" w:space="0" w:color="auto"/>
            <w:bottom w:val="none" w:sz="0" w:space="0" w:color="auto"/>
            <w:right w:val="none" w:sz="0" w:space="0" w:color="auto"/>
          </w:divBdr>
          <w:divsChild>
            <w:div w:id="1581333641">
              <w:marLeft w:val="0"/>
              <w:marRight w:val="0"/>
              <w:marTop w:val="0"/>
              <w:marBottom w:val="0"/>
              <w:divBdr>
                <w:top w:val="none" w:sz="0" w:space="0" w:color="auto"/>
                <w:left w:val="none" w:sz="0" w:space="0" w:color="auto"/>
                <w:bottom w:val="none" w:sz="0" w:space="0" w:color="auto"/>
                <w:right w:val="none" w:sz="0" w:space="0" w:color="auto"/>
              </w:divBdr>
            </w:div>
          </w:divsChild>
        </w:div>
        <w:div w:id="1572423043">
          <w:marLeft w:val="0"/>
          <w:marRight w:val="0"/>
          <w:marTop w:val="0"/>
          <w:marBottom w:val="0"/>
          <w:divBdr>
            <w:top w:val="none" w:sz="0" w:space="0" w:color="auto"/>
            <w:left w:val="none" w:sz="0" w:space="0" w:color="auto"/>
            <w:bottom w:val="none" w:sz="0" w:space="0" w:color="auto"/>
            <w:right w:val="none" w:sz="0" w:space="0" w:color="auto"/>
          </w:divBdr>
        </w:div>
        <w:div w:id="1647513870">
          <w:marLeft w:val="0"/>
          <w:marRight w:val="0"/>
          <w:marTop w:val="0"/>
          <w:marBottom w:val="0"/>
          <w:divBdr>
            <w:top w:val="none" w:sz="0" w:space="0" w:color="auto"/>
            <w:left w:val="none" w:sz="0" w:space="0" w:color="auto"/>
            <w:bottom w:val="none" w:sz="0" w:space="0" w:color="auto"/>
            <w:right w:val="none" w:sz="0" w:space="0" w:color="auto"/>
          </w:divBdr>
          <w:divsChild>
            <w:div w:id="1570580966">
              <w:marLeft w:val="0"/>
              <w:marRight w:val="0"/>
              <w:marTop w:val="0"/>
              <w:marBottom w:val="0"/>
              <w:divBdr>
                <w:top w:val="none" w:sz="0" w:space="0" w:color="auto"/>
                <w:left w:val="none" w:sz="0" w:space="0" w:color="auto"/>
                <w:bottom w:val="none" w:sz="0" w:space="0" w:color="auto"/>
                <w:right w:val="none" w:sz="0" w:space="0" w:color="auto"/>
              </w:divBdr>
            </w:div>
          </w:divsChild>
        </w:div>
        <w:div w:id="1353728102">
          <w:marLeft w:val="0"/>
          <w:marRight w:val="0"/>
          <w:marTop w:val="0"/>
          <w:marBottom w:val="0"/>
          <w:divBdr>
            <w:top w:val="none" w:sz="0" w:space="0" w:color="auto"/>
            <w:left w:val="none" w:sz="0" w:space="0" w:color="auto"/>
            <w:bottom w:val="none" w:sz="0" w:space="0" w:color="auto"/>
            <w:right w:val="none" w:sz="0" w:space="0" w:color="auto"/>
          </w:divBdr>
        </w:div>
        <w:div w:id="952784814">
          <w:marLeft w:val="0"/>
          <w:marRight w:val="0"/>
          <w:marTop w:val="0"/>
          <w:marBottom w:val="0"/>
          <w:divBdr>
            <w:top w:val="none" w:sz="0" w:space="0" w:color="auto"/>
            <w:left w:val="none" w:sz="0" w:space="0" w:color="auto"/>
            <w:bottom w:val="none" w:sz="0" w:space="0" w:color="auto"/>
            <w:right w:val="none" w:sz="0" w:space="0" w:color="auto"/>
          </w:divBdr>
          <w:divsChild>
            <w:div w:id="686911494">
              <w:marLeft w:val="0"/>
              <w:marRight w:val="0"/>
              <w:marTop w:val="0"/>
              <w:marBottom w:val="0"/>
              <w:divBdr>
                <w:top w:val="none" w:sz="0" w:space="0" w:color="auto"/>
                <w:left w:val="none" w:sz="0" w:space="0" w:color="auto"/>
                <w:bottom w:val="none" w:sz="0" w:space="0" w:color="auto"/>
                <w:right w:val="none" w:sz="0" w:space="0" w:color="auto"/>
              </w:divBdr>
            </w:div>
          </w:divsChild>
        </w:div>
        <w:div w:id="1651516378">
          <w:marLeft w:val="0"/>
          <w:marRight w:val="0"/>
          <w:marTop w:val="0"/>
          <w:marBottom w:val="0"/>
          <w:divBdr>
            <w:top w:val="none" w:sz="0" w:space="0" w:color="auto"/>
            <w:left w:val="none" w:sz="0" w:space="0" w:color="auto"/>
            <w:bottom w:val="none" w:sz="0" w:space="0" w:color="auto"/>
            <w:right w:val="none" w:sz="0" w:space="0" w:color="auto"/>
          </w:divBdr>
        </w:div>
        <w:div w:id="528684203">
          <w:marLeft w:val="0"/>
          <w:marRight w:val="0"/>
          <w:marTop w:val="0"/>
          <w:marBottom w:val="0"/>
          <w:divBdr>
            <w:top w:val="none" w:sz="0" w:space="0" w:color="auto"/>
            <w:left w:val="none" w:sz="0" w:space="0" w:color="auto"/>
            <w:bottom w:val="none" w:sz="0" w:space="0" w:color="auto"/>
            <w:right w:val="none" w:sz="0" w:space="0" w:color="auto"/>
          </w:divBdr>
          <w:divsChild>
            <w:div w:id="103960035">
              <w:marLeft w:val="0"/>
              <w:marRight w:val="0"/>
              <w:marTop w:val="0"/>
              <w:marBottom w:val="0"/>
              <w:divBdr>
                <w:top w:val="none" w:sz="0" w:space="0" w:color="auto"/>
                <w:left w:val="none" w:sz="0" w:space="0" w:color="auto"/>
                <w:bottom w:val="none" w:sz="0" w:space="0" w:color="auto"/>
                <w:right w:val="none" w:sz="0" w:space="0" w:color="auto"/>
              </w:divBdr>
            </w:div>
          </w:divsChild>
        </w:div>
        <w:div w:id="1672945103">
          <w:marLeft w:val="0"/>
          <w:marRight w:val="0"/>
          <w:marTop w:val="0"/>
          <w:marBottom w:val="0"/>
          <w:divBdr>
            <w:top w:val="none" w:sz="0" w:space="0" w:color="auto"/>
            <w:left w:val="none" w:sz="0" w:space="0" w:color="auto"/>
            <w:bottom w:val="none" w:sz="0" w:space="0" w:color="auto"/>
            <w:right w:val="none" w:sz="0" w:space="0" w:color="auto"/>
          </w:divBdr>
        </w:div>
        <w:div w:id="623123735">
          <w:marLeft w:val="0"/>
          <w:marRight w:val="0"/>
          <w:marTop w:val="0"/>
          <w:marBottom w:val="0"/>
          <w:divBdr>
            <w:top w:val="none" w:sz="0" w:space="0" w:color="auto"/>
            <w:left w:val="none" w:sz="0" w:space="0" w:color="auto"/>
            <w:bottom w:val="none" w:sz="0" w:space="0" w:color="auto"/>
            <w:right w:val="none" w:sz="0" w:space="0" w:color="auto"/>
          </w:divBdr>
          <w:divsChild>
            <w:div w:id="596671588">
              <w:marLeft w:val="0"/>
              <w:marRight w:val="0"/>
              <w:marTop w:val="0"/>
              <w:marBottom w:val="0"/>
              <w:divBdr>
                <w:top w:val="none" w:sz="0" w:space="0" w:color="auto"/>
                <w:left w:val="none" w:sz="0" w:space="0" w:color="auto"/>
                <w:bottom w:val="none" w:sz="0" w:space="0" w:color="auto"/>
                <w:right w:val="none" w:sz="0" w:space="0" w:color="auto"/>
              </w:divBdr>
            </w:div>
          </w:divsChild>
        </w:div>
        <w:div w:id="1080323094">
          <w:marLeft w:val="0"/>
          <w:marRight w:val="0"/>
          <w:marTop w:val="300"/>
          <w:marBottom w:val="0"/>
          <w:divBdr>
            <w:top w:val="none" w:sz="0" w:space="0" w:color="auto"/>
            <w:left w:val="none" w:sz="0" w:space="0" w:color="auto"/>
            <w:bottom w:val="none" w:sz="0" w:space="0" w:color="auto"/>
            <w:right w:val="none" w:sz="0" w:space="0" w:color="auto"/>
          </w:divBdr>
          <w:divsChild>
            <w:div w:id="447967712">
              <w:marLeft w:val="0"/>
              <w:marRight w:val="0"/>
              <w:marTop w:val="0"/>
              <w:marBottom w:val="0"/>
              <w:divBdr>
                <w:top w:val="none" w:sz="0" w:space="0" w:color="auto"/>
                <w:left w:val="none" w:sz="0" w:space="0" w:color="auto"/>
                <w:bottom w:val="none" w:sz="0" w:space="0" w:color="auto"/>
                <w:right w:val="none" w:sz="0" w:space="0" w:color="auto"/>
              </w:divBdr>
              <w:divsChild>
                <w:div w:id="2096511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95721">
          <w:marLeft w:val="0"/>
          <w:marRight w:val="0"/>
          <w:marTop w:val="300"/>
          <w:marBottom w:val="0"/>
          <w:divBdr>
            <w:top w:val="none" w:sz="0" w:space="0" w:color="auto"/>
            <w:left w:val="none" w:sz="0" w:space="0" w:color="auto"/>
            <w:bottom w:val="none" w:sz="0" w:space="0" w:color="auto"/>
            <w:right w:val="none" w:sz="0" w:space="0" w:color="auto"/>
          </w:divBdr>
          <w:divsChild>
            <w:div w:id="1469086129">
              <w:marLeft w:val="0"/>
              <w:marRight w:val="0"/>
              <w:marTop w:val="0"/>
              <w:marBottom w:val="0"/>
              <w:divBdr>
                <w:top w:val="none" w:sz="0" w:space="0" w:color="auto"/>
                <w:left w:val="none" w:sz="0" w:space="0" w:color="auto"/>
                <w:bottom w:val="none" w:sz="0" w:space="0" w:color="auto"/>
                <w:right w:val="none" w:sz="0" w:space="0" w:color="auto"/>
              </w:divBdr>
              <w:divsChild>
                <w:div w:id="737098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852660">
          <w:marLeft w:val="0"/>
          <w:marRight w:val="0"/>
          <w:marTop w:val="300"/>
          <w:marBottom w:val="0"/>
          <w:divBdr>
            <w:top w:val="none" w:sz="0" w:space="0" w:color="auto"/>
            <w:left w:val="none" w:sz="0" w:space="0" w:color="auto"/>
            <w:bottom w:val="none" w:sz="0" w:space="0" w:color="auto"/>
            <w:right w:val="none" w:sz="0" w:space="0" w:color="auto"/>
          </w:divBdr>
          <w:divsChild>
            <w:div w:id="1101683789">
              <w:marLeft w:val="0"/>
              <w:marRight w:val="0"/>
              <w:marTop w:val="0"/>
              <w:marBottom w:val="0"/>
              <w:divBdr>
                <w:top w:val="none" w:sz="0" w:space="0" w:color="auto"/>
                <w:left w:val="none" w:sz="0" w:space="0" w:color="auto"/>
                <w:bottom w:val="none" w:sz="0" w:space="0" w:color="auto"/>
                <w:right w:val="none" w:sz="0" w:space="0" w:color="auto"/>
              </w:divBdr>
              <w:divsChild>
                <w:div w:id="11162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819114">
          <w:marLeft w:val="0"/>
          <w:marRight w:val="0"/>
          <w:marTop w:val="300"/>
          <w:marBottom w:val="0"/>
          <w:divBdr>
            <w:top w:val="none" w:sz="0" w:space="0" w:color="auto"/>
            <w:left w:val="none" w:sz="0" w:space="0" w:color="auto"/>
            <w:bottom w:val="none" w:sz="0" w:space="0" w:color="auto"/>
            <w:right w:val="none" w:sz="0" w:space="0" w:color="auto"/>
          </w:divBdr>
          <w:divsChild>
            <w:div w:id="1948654489">
              <w:marLeft w:val="0"/>
              <w:marRight w:val="0"/>
              <w:marTop w:val="0"/>
              <w:marBottom w:val="0"/>
              <w:divBdr>
                <w:top w:val="none" w:sz="0" w:space="0" w:color="auto"/>
                <w:left w:val="none" w:sz="0" w:space="0" w:color="auto"/>
                <w:bottom w:val="none" w:sz="0" w:space="0" w:color="auto"/>
                <w:right w:val="none" w:sz="0" w:space="0" w:color="auto"/>
              </w:divBdr>
              <w:divsChild>
                <w:div w:id="198782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3486454">
      <w:bodyDiv w:val="1"/>
      <w:marLeft w:val="0"/>
      <w:marRight w:val="0"/>
      <w:marTop w:val="0"/>
      <w:marBottom w:val="0"/>
      <w:divBdr>
        <w:top w:val="none" w:sz="0" w:space="0" w:color="auto"/>
        <w:left w:val="none" w:sz="0" w:space="0" w:color="auto"/>
        <w:bottom w:val="none" w:sz="0" w:space="0" w:color="auto"/>
        <w:right w:val="none" w:sz="0" w:space="0" w:color="auto"/>
      </w:divBdr>
    </w:div>
    <w:div w:id="1636256754">
      <w:bodyDiv w:val="1"/>
      <w:marLeft w:val="0"/>
      <w:marRight w:val="0"/>
      <w:marTop w:val="0"/>
      <w:marBottom w:val="0"/>
      <w:divBdr>
        <w:top w:val="none" w:sz="0" w:space="0" w:color="auto"/>
        <w:left w:val="none" w:sz="0" w:space="0" w:color="auto"/>
        <w:bottom w:val="none" w:sz="0" w:space="0" w:color="auto"/>
        <w:right w:val="none" w:sz="0" w:space="0" w:color="auto"/>
      </w:divBdr>
    </w:div>
    <w:div w:id="1636980813">
      <w:bodyDiv w:val="1"/>
      <w:marLeft w:val="0"/>
      <w:marRight w:val="0"/>
      <w:marTop w:val="0"/>
      <w:marBottom w:val="0"/>
      <w:divBdr>
        <w:top w:val="none" w:sz="0" w:space="0" w:color="auto"/>
        <w:left w:val="none" w:sz="0" w:space="0" w:color="auto"/>
        <w:bottom w:val="none" w:sz="0" w:space="0" w:color="auto"/>
        <w:right w:val="none" w:sz="0" w:space="0" w:color="auto"/>
      </w:divBdr>
      <w:divsChild>
        <w:div w:id="1255240231">
          <w:marLeft w:val="0"/>
          <w:marRight w:val="0"/>
          <w:marTop w:val="0"/>
          <w:marBottom w:val="0"/>
          <w:divBdr>
            <w:top w:val="none" w:sz="0" w:space="0" w:color="auto"/>
            <w:left w:val="none" w:sz="0" w:space="0" w:color="auto"/>
            <w:bottom w:val="none" w:sz="0" w:space="0" w:color="auto"/>
            <w:right w:val="none" w:sz="0" w:space="0" w:color="auto"/>
          </w:divBdr>
        </w:div>
        <w:div w:id="798763561">
          <w:marLeft w:val="0"/>
          <w:marRight w:val="0"/>
          <w:marTop w:val="0"/>
          <w:marBottom w:val="0"/>
          <w:divBdr>
            <w:top w:val="none" w:sz="0" w:space="0" w:color="auto"/>
            <w:left w:val="none" w:sz="0" w:space="0" w:color="auto"/>
            <w:bottom w:val="none" w:sz="0" w:space="0" w:color="auto"/>
            <w:right w:val="none" w:sz="0" w:space="0" w:color="auto"/>
          </w:divBdr>
          <w:divsChild>
            <w:div w:id="2114785062">
              <w:marLeft w:val="0"/>
              <w:marRight w:val="0"/>
              <w:marTop w:val="0"/>
              <w:marBottom w:val="0"/>
              <w:divBdr>
                <w:top w:val="none" w:sz="0" w:space="0" w:color="auto"/>
                <w:left w:val="none" w:sz="0" w:space="0" w:color="auto"/>
                <w:bottom w:val="none" w:sz="0" w:space="0" w:color="auto"/>
                <w:right w:val="none" w:sz="0" w:space="0" w:color="auto"/>
              </w:divBdr>
            </w:div>
          </w:divsChild>
        </w:div>
        <w:div w:id="2046827326">
          <w:marLeft w:val="0"/>
          <w:marRight w:val="0"/>
          <w:marTop w:val="0"/>
          <w:marBottom w:val="0"/>
          <w:divBdr>
            <w:top w:val="none" w:sz="0" w:space="0" w:color="auto"/>
            <w:left w:val="none" w:sz="0" w:space="0" w:color="auto"/>
            <w:bottom w:val="none" w:sz="0" w:space="0" w:color="auto"/>
            <w:right w:val="none" w:sz="0" w:space="0" w:color="auto"/>
          </w:divBdr>
        </w:div>
        <w:div w:id="1505707459">
          <w:marLeft w:val="0"/>
          <w:marRight w:val="0"/>
          <w:marTop w:val="0"/>
          <w:marBottom w:val="0"/>
          <w:divBdr>
            <w:top w:val="none" w:sz="0" w:space="0" w:color="auto"/>
            <w:left w:val="none" w:sz="0" w:space="0" w:color="auto"/>
            <w:bottom w:val="none" w:sz="0" w:space="0" w:color="auto"/>
            <w:right w:val="none" w:sz="0" w:space="0" w:color="auto"/>
          </w:divBdr>
          <w:divsChild>
            <w:div w:id="855733519">
              <w:marLeft w:val="0"/>
              <w:marRight w:val="0"/>
              <w:marTop w:val="0"/>
              <w:marBottom w:val="0"/>
              <w:divBdr>
                <w:top w:val="none" w:sz="0" w:space="0" w:color="auto"/>
                <w:left w:val="none" w:sz="0" w:space="0" w:color="auto"/>
                <w:bottom w:val="none" w:sz="0" w:space="0" w:color="auto"/>
                <w:right w:val="none" w:sz="0" w:space="0" w:color="auto"/>
              </w:divBdr>
            </w:div>
          </w:divsChild>
        </w:div>
        <w:div w:id="1944219884">
          <w:marLeft w:val="0"/>
          <w:marRight w:val="0"/>
          <w:marTop w:val="0"/>
          <w:marBottom w:val="0"/>
          <w:divBdr>
            <w:top w:val="none" w:sz="0" w:space="0" w:color="auto"/>
            <w:left w:val="none" w:sz="0" w:space="0" w:color="auto"/>
            <w:bottom w:val="none" w:sz="0" w:space="0" w:color="auto"/>
            <w:right w:val="none" w:sz="0" w:space="0" w:color="auto"/>
          </w:divBdr>
        </w:div>
        <w:div w:id="894196364">
          <w:marLeft w:val="0"/>
          <w:marRight w:val="0"/>
          <w:marTop w:val="0"/>
          <w:marBottom w:val="0"/>
          <w:divBdr>
            <w:top w:val="none" w:sz="0" w:space="0" w:color="auto"/>
            <w:left w:val="none" w:sz="0" w:space="0" w:color="auto"/>
            <w:bottom w:val="none" w:sz="0" w:space="0" w:color="auto"/>
            <w:right w:val="none" w:sz="0" w:space="0" w:color="auto"/>
          </w:divBdr>
          <w:divsChild>
            <w:div w:id="956839424">
              <w:marLeft w:val="0"/>
              <w:marRight w:val="0"/>
              <w:marTop w:val="0"/>
              <w:marBottom w:val="0"/>
              <w:divBdr>
                <w:top w:val="none" w:sz="0" w:space="0" w:color="auto"/>
                <w:left w:val="none" w:sz="0" w:space="0" w:color="auto"/>
                <w:bottom w:val="none" w:sz="0" w:space="0" w:color="auto"/>
                <w:right w:val="none" w:sz="0" w:space="0" w:color="auto"/>
              </w:divBdr>
            </w:div>
          </w:divsChild>
        </w:div>
        <w:div w:id="1341354219">
          <w:marLeft w:val="0"/>
          <w:marRight w:val="0"/>
          <w:marTop w:val="0"/>
          <w:marBottom w:val="0"/>
          <w:divBdr>
            <w:top w:val="none" w:sz="0" w:space="0" w:color="auto"/>
            <w:left w:val="none" w:sz="0" w:space="0" w:color="auto"/>
            <w:bottom w:val="none" w:sz="0" w:space="0" w:color="auto"/>
            <w:right w:val="none" w:sz="0" w:space="0" w:color="auto"/>
          </w:divBdr>
        </w:div>
        <w:div w:id="1162544557">
          <w:marLeft w:val="0"/>
          <w:marRight w:val="0"/>
          <w:marTop w:val="0"/>
          <w:marBottom w:val="0"/>
          <w:divBdr>
            <w:top w:val="none" w:sz="0" w:space="0" w:color="auto"/>
            <w:left w:val="none" w:sz="0" w:space="0" w:color="auto"/>
            <w:bottom w:val="none" w:sz="0" w:space="0" w:color="auto"/>
            <w:right w:val="none" w:sz="0" w:space="0" w:color="auto"/>
          </w:divBdr>
          <w:divsChild>
            <w:div w:id="583416427">
              <w:marLeft w:val="0"/>
              <w:marRight w:val="0"/>
              <w:marTop w:val="0"/>
              <w:marBottom w:val="0"/>
              <w:divBdr>
                <w:top w:val="none" w:sz="0" w:space="0" w:color="auto"/>
                <w:left w:val="none" w:sz="0" w:space="0" w:color="auto"/>
                <w:bottom w:val="none" w:sz="0" w:space="0" w:color="auto"/>
                <w:right w:val="none" w:sz="0" w:space="0" w:color="auto"/>
              </w:divBdr>
            </w:div>
          </w:divsChild>
        </w:div>
        <w:div w:id="1278756024">
          <w:marLeft w:val="0"/>
          <w:marRight w:val="0"/>
          <w:marTop w:val="0"/>
          <w:marBottom w:val="0"/>
          <w:divBdr>
            <w:top w:val="none" w:sz="0" w:space="0" w:color="auto"/>
            <w:left w:val="none" w:sz="0" w:space="0" w:color="auto"/>
            <w:bottom w:val="none" w:sz="0" w:space="0" w:color="auto"/>
            <w:right w:val="none" w:sz="0" w:space="0" w:color="auto"/>
          </w:divBdr>
        </w:div>
        <w:div w:id="700011357">
          <w:marLeft w:val="0"/>
          <w:marRight w:val="0"/>
          <w:marTop w:val="0"/>
          <w:marBottom w:val="0"/>
          <w:divBdr>
            <w:top w:val="none" w:sz="0" w:space="0" w:color="auto"/>
            <w:left w:val="none" w:sz="0" w:space="0" w:color="auto"/>
            <w:bottom w:val="none" w:sz="0" w:space="0" w:color="auto"/>
            <w:right w:val="none" w:sz="0" w:space="0" w:color="auto"/>
          </w:divBdr>
          <w:divsChild>
            <w:div w:id="1777166458">
              <w:marLeft w:val="0"/>
              <w:marRight w:val="0"/>
              <w:marTop w:val="0"/>
              <w:marBottom w:val="0"/>
              <w:divBdr>
                <w:top w:val="none" w:sz="0" w:space="0" w:color="auto"/>
                <w:left w:val="none" w:sz="0" w:space="0" w:color="auto"/>
                <w:bottom w:val="none" w:sz="0" w:space="0" w:color="auto"/>
                <w:right w:val="none" w:sz="0" w:space="0" w:color="auto"/>
              </w:divBdr>
            </w:div>
          </w:divsChild>
        </w:div>
        <w:div w:id="954096870">
          <w:marLeft w:val="0"/>
          <w:marRight w:val="0"/>
          <w:marTop w:val="0"/>
          <w:marBottom w:val="0"/>
          <w:divBdr>
            <w:top w:val="none" w:sz="0" w:space="0" w:color="auto"/>
            <w:left w:val="none" w:sz="0" w:space="0" w:color="auto"/>
            <w:bottom w:val="none" w:sz="0" w:space="0" w:color="auto"/>
            <w:right w:val="none" w:sz="0" w:space="0" w:color="auto"/>
          </w:divBdr>
        </w:div>
        <w:div w:id="1108037599">
          <w:marLeft w:val="0"/>
          <w:marRight w:val="0"/>
          <w:marTop w:val="0"/>
          <w:marBottom w:val="0"/>
          <w:divBdr>
            <w:top w:val="none" w:sz="0" w:space="0" w:color="auto"/>
            <w:left w:val="none" w:sz="0" w:space="0" w:color="auto"/>
            <w:bottom w:val="none" w:sz="0" w:space="0" w:color="auto"/>
            <w:right w:val="none" w:sz="0" w:space="0" w:color="auto"/>
          </w:divBdr>
          <w:divsChild>
            <w:div w:id="152068661">
              <w:marLeft w:val="0"/>
              <w:marRight w:val="0"/>
              <w:marTop w:val="0"/>
              <w:marBottom w:val="0"/>
              <w:divBdr>
                <w:top w:val="none" w:sz="0" w:space="0" w:color="auto"/>
                <w:left w:val="none" w:sz="0" w:space="0" w:color="auto"/>
                <w:bottom w:val="none" w:sz="0" w:space="0" w:color="auto"/>
                <w:right w:val="none" w:sz="0" w:space="0" w:color="auto"/>
              </w:divBdr>
            </w:div>
          </w:divsChild>
        </w:div>
        <w:div w:id="962616290">
          <w:marLeft w:val="0"/>
          <w:marRight w:val="0"/>
          <w:marTop w:val="0"/>
          <w:marBottom w:val="0"/>
          <w:divBdr>
            <w:top w:val="none" w:sz="0" w:space="0" w:color="auto"/>
            <w:left w:val="none" w:sz="0" w:space="0" w:color="auto"/>
            <w:bottom w:val="none" w:sz="0" w:space="0" w:color="auto"/>
            <w:right w:val="none" w:sz="0" w:space="0" w:color="auto"/>
          </w:divBdr>
        </w:div>
        <w:div w:id="2001543132">
          <w:marLeft w:val="0"/>
          <w:marRight w:val="0"/>
          <w:marTop w:val="0"/>
          <w:marBottom w:val="0"/>
          <w:divBdr>
            <w:top w:val="none" w:sz="0" w:space="0" w:color="auto"/>
            <w:left w:val="none" w:sz="0" w:space="0" w:color="auto"/>
            <w:bottom w:val="none" w:sz="0" w:space="0" w:color="auto"/>
            <w:right w:val="none" w:sz="0" w:space="0" w:color="auto"/>
          </w:divBdr>
          <w:divsChild>
            <w:div w:id="178936531">
              <w:marLeft w:val="0"/>
              <w:marRight w:val="0"/>
              <w:marTop w:val="0"/>
              <w:marBottom w:val="0"/>
              <w:divBdr>
                <w:top w:val="none" w:sz="0" w:space="0" w:color="auto"/>
                <w:left w:val="none" w:sz="0" w:space="0" w:color="auto"/>
                <w:bottom w:val="none" w:sz="0" w:space="0" w:color="auto"/>
                <w:right w:val="none" w:sz="0" w:space="0" w:color="auto"/>
              </w:divBdr>
            </w:div>
          </w:divsChild>
        </w:div>
        <w:div w:id="1665476377">
          <w:marLeft w:val="0"/>
          <w:marRight w:val="0"/>
          <w:marTop w:val="300"/>
          <w:marBottom w:val="0"/>
          <w:divBdr>
            <w:top w:val="none" w:sz="0" w:space="0" w:color="auto"/>
            <w:left w:val="none" w:sz="0" w:space="0" w:color="auto"/>
            <w:bottom w:val="none" w:sz="0" w:space="0" w:color="auto"/>
            <w:right w:val="none" w:sz="0" w:space="0" w:color="auto"/>
          </w:divBdr>
          <w:divsChild>
            <w:div w:id="1912348800">
              <w:marLeft w:val="0"/>
              <w:marRight w:val="0"/>
              <w:marTop w:val="0"/>
              <w:marBottom w:val="0"/>
              <w:divBdr>
                <w:top w:val="none" w:sz="0" w:space="0" w:color="auto"/>
                <w:left w:val="none" w:sz="0" w:space="0" w:color="auto"/>
                <w:bottom w:val="none" w:sz="0" w:space="0" w:color="auto"/>
                <w:right w:val="none" w:sz="0" w:space="0" w:color="auto"/>
              </w:divBdr>
              <w:divsChild>
                <w:div w:id="1529681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1468781">
          <w:marLeft w:val="0"/>
          <w:marRight w:val="0"/>
          <w:marTop w:val="300"/>
          <w:marBottom w:val="0"/>
          <w:divBdr>
            <w:top w:val="none" w:sz="0" w:space="0" w:color="auto"/>
            <w:left w:val="none" w:sz="0" w:space="0" w:color="auto"/>
            <w:bottom w:val="none" w:sz="0" w:space="0" w:color="auto"/>
            <w:right w:val="none" w:sz="0" w:space="0" w:color="auto"/>
          </w:divBdr>
          <w:divsChild>
            <w:div w:id="1757167214">
              <w:marLeft w:val="0"/>
              <w:marRight w:val="0"/>
              <w:marTop w:val="0"/>
              <w:marBottom w:val="0"/>
              <w:divBdr>
                <w:top w:val="none" w:sz="0" w:space="0" w:color="auto"/>
                <w:left w:val="none" w:sz="0" w:space="0" w:color="auto"/>
                <w:bottom w:val="none" w:sz="0" w:space="0" w:color="auto"/>
                <w:right w:val="none" w:sz="0" w:space="0" w:color="auto"/>
              </w:divBdr>
              <w:divsChild>
                <w:div w:id="23077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97863">
          <w:marLeft w:val="0"/>
          <w:marRight w:val="0"/>
          <w:marTop w:val="300"/>
          <w:marBottom w:val="0"/>
          <w:divBdr>
            <w:top w:val="none" w:sz="0" w:space="0" w:color="auto"/>
            <w:left w:val="none" w:sz="0" w:space="0" w:color="auto"/>
            <w:bottom w:val="none" w:sz="0" w:space="0" w:color="auto"/>
            <w:right w:val="none" w:sz="0" w:space="0" w:color="auto"/>
          </w:divBdr>
          <w:divsChild>
            <w:div w:id="1480146480">
              <w:marLeft w:val="0"/>
              <w:marRight w:val="0"/>
              <w:marTop w:val="0"/>
              <w:marBottom w:val="0"/>
              <w:divBdr>
                <w:top w:val="none" w:sz="0" w:space="0" w:color="auto"/>
                <w:left w:val="none" w:sz="0" w:space="0" w:color="auto"/>
                <w:bottom w:val="none" w:sz="0" w:space="0" w:color="auto"/>
                <w:right w:val="none" w:sz="0" w:space="0" w:color="auto"/>
              </w:divBdr>
              <w:divsChild>
                <w:div w:id="405996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42798">
          <w:marLeft w:val="0"/>
          <w:marRight w:val="0"/>
          <w:marTop w:val="300"/>
          <w:marBottom w:val="0"/>
          <w:divBdr>
            <w:top w:val="none" w:sz="0" w:space="0" w:color="auto"/>
            <w:left w:val="none" w:sz="0" w:space="0" w:color="auto"/>
            <w:bottom w:val="none" w:sz="0" w:space="0" w:color="auto"/>
            <w:right w:val="none" w:sz="0" w:space="0" w:color="auto"/>
          </w:divBdr>
          <w:divsChild>
            <w:div w:id="1090810091">
              <w:marLeft w:val="0"/>
              <w:marRight w:val="0"/>
              <w:marTop w:val="0"/>
              <w:marBottom w:val="0"/>
              <w:divBdr>
                <w:top w:val="none" w:sz="0" w:space="0" w:color="auto"/>
                <w:left w:val="none" w:sz="0" w:space="0" w:color="auto"/>
                <w:bottom w:val="none" w:sz="0" w:space="0" w:color="auto"/>
                <w:right w:val="none" w:sz="0" w:space="0" w:color="auto"/>
              </w:divBdr>
              <w:divsChild>
                <w:div w:id="78951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7225556">
      <w:bodyDiv w:val="1"/>
      <w:marLeft w:val="0"/>
      <w:marRight w:val="0"/>
      <w:marTop w:val="0"/>
      <w:marBottom w:val="0"/>
      <w:divBdr>
        <w:top w:val="none" w:sz="0" w:space="0" w:color="auto"/>
        <w:left w:val="none" w:sz="0" w:space="0" w:color="auto"/>
        <w:bottom w:val="none" w:sz="0" w:space="0" w:color="auto"/>
        <w:right w:val="none" w:sz="0" w:space="0" w:color="auto"/>
      </w:divBdr>
      <w:divsChild>
        <w:div w:id="15276768">
          <w:marLeft w:val="0"/>
          <w:marRight w:val="0"/>
          <w:marTop w:val="0"/>
          <w:marBottom w:val="0"/>
          <w:divBdr>
            <w:top w:val="none" w:sz="0" w:space="0" w:color="auto"/>
            <w:left w:val="none" w:sz="0" w:space="0" w:color="auto"/>
            <w:bottom w:val="none" w:sz="0" w:space="0" w:color="auto"/>
            <w:right w:val="none" w:sz="0" w:space="0" w:color="auto"/>
          </w:divBdr>
          <w:divsChild>
            <w:div w:id="1361973296">
              <w:marLeft w:val="0"/>
              <w:marRight w:val="0"/>
              <w:marTop w:val="0"/>
              <w:marBottom w:val="0"/>
              <w:divBdr>
                <w:top w:val="none" w:sz="0" w:space="0" w:color="auto"/>
                <w:left w:val="none" w:sz="0" w:space="0" w:color="auto"/>
                <w:bottom w:val="none" w:sz="0" w:space="0" w:color="auto"/>
                <w:right w:val="none" w:sz="0" w:space="0" w:color="auto"/>
              </w:divBdr>
            </w:div>
          </w:divsChild>
        </w:div>
        <w:div w:id="143549205">
          <w:marLeft w:val="0"/>
          <w:marRight w:val="0"/>
          <w:marTop w:val="0"/>
          <w:marBottom w:val="0"/>
          <w:divBdr>
            <w:top w:val="none" w:sz="0" w:space="0" w:color="auto"/>
            <w:left w:val="none" w:sz="0" w:space="0" w:color="auto"/>
            <w:bottom w:val="none" w:sz="0" w:space="0" w:color="auto"/>
            <w:right w:val="none" w:sz="0" w:space="0" w:color="auto"/>
          </w:divBdr>
          <w:divsChild>
            <w:div w:id="634525985">
              <w:marLeft w:val="0"/>
              <w:marRight w:val="0"/>
              <w:marTop w:val="0"/>
              <w:marBottom w:val="0"/>
              <w:divBdr>
                <w:top w:val="none" w:sz="0" w:space="0" w:color="auto"/>
                <w:left w:val="none" w:sz="0" w:space="0" w:color="auto"/>
                <w:bottom w:val="none" w:sz="0" w:space="0" w:color="auto"/>
                <w:right w:val="none" w:sz="0" w:space="0" w:color="auto"/>
              </w:divBdr>
            </w:div>
          </w:divsChild>
        </w:div>
        <w:div w:id="156268418">
          <w:marLeft w:val="0"/>
          <w:marRight w:val="0"/>
          <w:marTop w:val="0"/>
          <w:marBottom w:val="0"/>
          <w:divBdr>
            <w:top w:val="none" w:sz="0" w:space="0" w:color="auto"/>
            <w:left w:val="none" w:sz="0" w:space="0" w:color="auto"/>
            <w:bottom w:val="none" w:sz="0" w:space="0" w:color="auto"/>
            <w:right w:val="none" w:sz="0" w:space="0" w:color="auto"/>
          </w:divBdr>
          <w:divsChild>
            <w:div w:id="2015644100">
              <w:marLeft w:val="0"/>
              <w:marRight w:val="0"/>
              <w:marTop w:val="0"/>
              <w:marBottom w:val="0"/>
              <w:divBdr>
                <w:top w:val="none" w:sz="0" w:space="0" w:color="auto"/>
                <w:left w:val="none" w:sz="0" w:space="0" w:color="auto"/>
                <w:bottom w:val="none" w:sz="0" w:space="0" w:color="auto"/>
                <w:right w:val="none" w:sz="0" w:space="0" w:color="auto"/>
              </w:divBdr>
            </w:div>
          </w:divsChild>
        </w:div>
        <w:div w:id="228539353">
          <w:marLeft w:val="0"/>
          <w:marRight w:val="0"/>
          <w:marTop w:val="0"/>
          <w:marBottom w:val="0"/>
          <w:divBdr>
            <w:top w:val="none" w:sz="0" w:space="0" w:color="auto"/>
            <w:left w:val="none" w:sz="0" w:space="0" w:color="auto"/>
            <w:bottom w:val="none" w:sz="0" w:space="0" w:color="auto"/>
            <w:right w:val="none" w:sz="0" w:space="0" w:color="auto"/>
          </w:divBdr>
        </w:div>
        <w:div w:id="558517382">
          <w:marLeft w:val="0"/>
          <w:marRight w:val="0"/>
          <w:marTop w:val="300"/>
          <w:marBottom w:val="0"/>
          <w:divBdr>
            <w:top w:val="none" w:sz="0" w:space="0" w:color="auto"/>
            <w:left w:val="none" w:sz="0" w:space="0" w:color="auto"/>
            <w:bottom w:val="none" w:sz="0" w:space="0" w:color="auto"/>
            <w:right w:val="none" w:sz="0" w:space="0" w:color="auto"/>
          </w:divBdr>
          <w:divsChild>
            <w:div w:id="13654270">
              <w:marLeft w:val="0"/>
              <w:marRight w:val="0"/>
              <w:marTop w:val="0"/>
              <w:marBottom w:val="0"/>
              <w:divBdr>
                <w:top w:val="none" w:sz="0" w:space="0" w:color="auto"/>
                <w:left w:val="none" w:sz="0" w:space="0" w:color="auto"/>
                <w:bottom w:val="none" w:sz="0" w:space="0" w:color="auto"/>
                <w:right w:val="none" w:sz="0" w:space="0" w:color="auto"/>
              </w:divBdr>
              <w:divsChild>
                <w:div w:id="927274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80063">
          <w:marLeft w:val="0"/>
          <w:marRight w:val="0"/>
          <w:marTop w:val="0"/>
          <w:marBottom w:val="0"/>
          <w:divBdr>
            <w:top w:val="none" w:sz="0" w:space="0" w:color="auto"/>
            <w:left w:val="none" w:sz="0" w:space="0" w:color="auto"/>
            <w:bottom w:val="none" w:sz="0" w:space="0" w:color="auto"/>
            <w:right w:val="none" w:sz="0" w:space="0" w:color="auto"/>
          </w:divBdr>
        </w:div>
        <w:div w:id="1093940189">
          <w:marLeft w:val="0"/>
          <w:marRight w:val="0"/>
          <w:marTop w:val="300"/>
          <w:marBottom w:val="0"/>
          <w:divBdr>
            <w:top w:val="none" w:sz="0" w:space="0" w:color="auto"/>
            <w:left w:val="none" w:sz="0" w:space="0" w:color="auto"/>
            <w:bottom w:val="none" w:sz="0" w:space="0" w:color="auto"/>
            <w:right w:val="none" w:sz="0" w:space="0" w:color="auto"/>
          </w:divBdr>
          <w:divsChild>
            <w:div w:id="1854609194">
              <w:marLeft w:val="0"/>
              <w:marRight w:val="0"/>
              <w:marTop w:val="0"/>
              <w:marBottom w:val="0"/>
              <w:divBdr>
                <w:top w:val="none" w:sz="0" w:space="0" w:color="auto"/>
                <w:left w:val="none" w:sz="0" w:space="0" w:color="auto"/>
                <w:bottom w:val="none" w:sz="0" w:space="0" w:color="auto"/>
                <w:right w:val="none" w:sz="0" w:space="0" w:color="auto"/>
              </w:divBdr>
              <w:divsChild>
                <w:div w:id="33253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5290">
          <w:marLeft w:val="0"/>
          <w:marRight w:val="0"/>
          <w:marTop w:val="0"/>
          <w:marBottom w:val="0"/>
          <w:divBdr>
            <w:top w:val="none" w:sz="0" w:space="0" w:color="auto"/>
            <w:left w:val="none" w:sz="0" w:space="0" w:color="auto"/>
            <w:bottom w:val="none" w:sz="0" w:space="0" w:color="auto"/>
            <w:right w:val="none" w:sz="0" w:space="0" w:color="auto"/>
          </w:divBdr>
          <w:divsChild>
            <w:div w:id="322584716">
              <w:marLeft w:val="0"/>
              <w:marRight w:val="0"/>
              <w:marTop w:val="0"/>
              <w:marBottom w:val="0"/>
              <w:divBdr>
                <w:top w:val="none" w:sz="0" w:space="0" w:color="auto"/>
                <w:left w:val="none" w:sz="0" w:space="0" w:color="auto"/>
                <w:bottom w:val="none" w:sz="0" w:space="0" w:color="auto"/>
                <w:right w:val="none" w:sz="0" w:space="0" w:color="auto"/>
              </w:divBdr>
            </w:div>
          </w:divsChild>
        </w:div>
        <w:div w:id="1212959263">
          <w:marLeft w:val="0"/>
          <w:marRight w:val="0"/>
          <w:marTop w:val="0"/>
          <w:marBottom w:val="0"/>
          <w:divBdr>
            <w:top w:val="none" w:sz="0" w:space="0" w:color="auto"/>
            <w:left w:val="none" w:sz="0" w:space="0" w:color="auto"/>
            <w:bottom w:val="none" w:sz="0" w:space="0" w:color="auto"/>
            <w:right w:val="none" w:sz="0" w:space="0" w:color="auto"/>
          </w:divBdr>
          <w:divsChild>
            <w:div w:id="392823033">
              <w:marLeft w:val="0"/>
              <w:marRight w:val="0"/>
              <w:marTop w:val="0"/>
              <w:marBottom w:val="0"/>
              <w:divBdr>
                <w:top w:val="none" w:sz="0" w:space="0" w:color="auto"/>
                <w:left w:val="none" w:sz="0" w:space="0" w:color="auto"/>
                <w:bottom w:val="none" w:sz="0" w:space="0" w:color="auto"/>
                <w:right w:val="none" w:sz="0" w:space="0" w:color="auto"/>
              </w:divBdr>
            </w:div>
          </w:divsChild>
        </w:div>
        <w:div w:id="1256480635">
          <w:marLeft w:val="0"/>
          <w:marRight w:val="0"/>
          <w:marTop w:val="0"/>
          <w:marBottom w:val="0"/>
          <w:divBdr>
            <w:top w:val="none" w:sz="0" w:space="0" w:color="auto"/>
            <w:left w:val="none" w:sz="0" w:space="0" w:color="auto"/>
            <w:bottom w:val="none" w:sz="0" w:space="0" w:color="auto"/>
            <w:right w:val="none" w:sz="0" w:space="0" w:color="auto"/>
          </w:divBdr>
        </w:div>
        <w:div w:id="1516310759">
          <w:marLeft w:val="0"/>
          <w:marRight w:val="0"/>
          <w:marTop w:val="0"/>
          <w:marBottom w:val="0"/>
          <w:divBdr>
            <w:top w:val="none" w:sz="0" w:space="0" w:color="auto"/>
            <w:left w:val="none" w:sz="0" w:space="0" w:color="auto"/>
            <w:bottom w:val="none" w:sz="0" w:space="0" w:color="auto"/>
            <w:right w:val="none" w:sz="0" w:space="0" w:color="auto"/>
          </w:divBdr>
        </w:div>
        <w:div w:id="1547840315">
          <w:marLeft w:val="0"/>
          <w:marRight w:val="0"/>
          <w:marTop w:val="0"/>
          <w:marBottom w:val="0"/>
          <w:divBdr>
            <w:top w:val="none" w:sz="0" w:space="0" w:color="auto"/>
            <w:left w:val="none" w:sz="0" w:space="0" w:color="auto"/>
            <w:bottom w:val="none" w:sz="0" w:space="0" w:color="auto"/>
            <w:right w:val="none" w:sz="0" w:space="0" w:color="auto"/>
          </w:divBdr>
        </w:div>
        <w:div w:id="1590195467">
          <w:marLeft w:val="0"/>
          <w:marRight w:val="0"/>
          <w:marTop w:val="300"/>
          <w:marBottom w:val="0"/>
          <w:divBdr>
            <w:top w:val="none" w:sz="0" w:space="0" w:color="auto"/>
            <w:left w:val="none" w:sz="0" w:space="0" w:color="auto"/>
            <w:bottom w:val="none" w:sz="0" w:space="0" w:color="auto"/>
            <w:right w:val="none" w:sz="0" w:space="0" w:color="auto"/>
          </w:divBdr>
          <w:divsChild>
            <w:div w:id="1557476478">
              <w:marLeft w:val="0"/>
              <w:marRight w:val="0"/>
              <w:marTop w:val="0"/>
              <w:marBottom w:val="0"/>
              <w:divBdr>
                <w:top w:val="none" w:sz="0" w:space="0" w:color="auto"/>
                <w:left w:val="none" w:sz="0" w:space="0" w:color="auto"/>
                <w:bottom w:val="none" w:sz="0" w:space="0" w:color="auto"/>
                <w:right w:val="none" w:sz="0" w:space="0" w:color="auto"/>
              </w:divBdr>
              <w:divsChild>
                <w:div w:id="1356544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845756">
          <w:marLeft w:val="0"/>
          <w:marRight w:val="0"/>
          <w:marTop w:val="0"/>
          <w:marBottom w:val="0"/>
          <w:divBdr>
            <w:top w:val="none" w:sz="0" w:space="0" w:color="auto"/>
            <w:left w:val="none" w:sz="0" w:space="0" w:color="auto"/>
            <w:bottom w:val="none" w:sz="0" w:space="0" w:color="auto"/>
            <w:right w:val="none" w:sz="0" w:space="0" w:color="auto"/>
          </w:divBdr>
          <w:divsChild>
            <w:div w:id="846598795">
              <w:marLeft w:val="0"/>
              <w:marRight w:val="0"/>
              <w:marTop w:val="0"/>
              <w:marBottom w:val="0"/>
              <w:divBdr>
                <w:top w:val="none" w:sz="0" w:space="0" w:color="auto"/>
                <w:left w:val="none" w:sz="0" w:space="0" w:color="auto"/>
                <w:bottom w:val="none" w:sz="0" w:space="0" w:color="auto"/>
                <w:right w:val="none" w:sz="0" w:space="0" w:color="auto"/>
              </w:divBdr>
            </w:div>
          </w:divsChild>
        </w:div>
        <w:div w:id="1618295350">
          <w:marLeft w:val="0"/>
          <w:marRight w:val="0"/>
          <w:marTop w:val="0"/>
          <w:marBottom w:val="0"/>
          <w:divBdr>
            <w:top w:val="none" w:sz="0" w:space="0" w:color="auto"/>
            <w:left w:val="none" w:sz="0" w:space="0" w:color="auto"/>
            <w:bottom w:val="none" w:sz="0" w:space="0" w:color="auto"/>
            <w:right w:val="none" w:sz="0" w:space="0" w:color="auto"/>
          </w:divBdr>
        </w:div>
        <w:div w:id="1637371063">
          <w:marLeft w:val="0"/>
          <w:marRight w:val="0"/>
          <w:marTop w:val="0"/>
          <w:marBottom w:val="0"/>
          <w:divBdr>
            <w:top w:val="none" w:sz="0" w:space="0" w:color="auto"/>
            <w:left w:val="none" w:sz="0" w:space="0" w:color="auto"/>
            <w:bottom w:val="none" w:sz="0" w:space="0" w:color="auto"/>
            <w:right w:val="none" w:sz="0" w:space="0" w:color="auto"/>
          </w:divBdr>
        </w:div>
        <w:div w:id="1672223076">
          <w:marLeft w:val="0"/>
          <w:marRight w:val="0"/>
          <w:marTop w:val="300"/>
          <w:marBottom w:val="0"/>
          <w:divBdr>
            <w:top w:val="none" w:sz="0" w:space="0" w:color="auto"/>
            <w:left w:val="none" w:sz="0" w:space="0" w:color="auto"/>
            <w:bottom w:val="none" w:sz="0" w:space="0" w:color="auto"/>
            <w:right w:val="none" w:sz="0" w:space="0" w:color="auto"/>
          </w:divBdr>
          <w:divsChild>
            <w:div w:id="1465663325">
              <w:marLeft w:val="0"/>
              <w:marRight w:val="0"/>
              <w:marTop w:val="0"/>
              <w:marBottom w:val="0"/>
              <w:divBdr>
                <w:top w:val="none" w:sz="0" w:space="0" w:color="auto"/>
                <w:left w:val="none" w:sz="0" w:space="0" w:color="auto"/>
                <w:bottom w:val="none" w:sz="0" w:space="0" w:color="auto"/>
                <w:right w:val="none" w:sz="0" w:space="0" w:color="auto"/>
              </w:divBdr>
              <w:divsChild>
                <w:div w:id="151915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81218">
          <w:marLeft w:val="0"/>
          <w:marRight w:val="0"/>
          <w:marTop w:val="0"/>
          <w:marBottom w:val="0"/>
          <w:divBdr>
            <w:top w:val="none" w:sz="0" w:space="0" w:color="auto"/>
            <w:left w:val="none" w:sz="0" w:space="0" w:color="auto"/>
            <w:bottom w:val="none" w:sz="0" w:space="0" w:color="auto"/>
            <w:right w:val="none" w:sz="0" w:space="0" w:color="auto"/>
          </w:divBdr>
          <w:divsChild>
            <w:div w:id="1916282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251028">
      <w:bodyDiv w:val="1"/>
      <w:marLeft w:val="0"/>
      <w:marRight w:val="0"/>
      <w:marTop w:val="0"/>
      <w:marBottom w:val="0"/>
      <w:divBdr>
        <w:top w:val="none" w:sz="0" w:space="0" w:color="auto"/>
        <w:left w:val="none" w:sz="0" w:space="0" w:color="auto"/>
        <w:bottom w:val="none" w:sz="0" w:space="0" w:color="auto"/>
        <w:right w:val="none" w:sz="0" w:space="0" w:color="auto"/>
      </w:divBdr>
    </w:div>
    <w:div w:id="1637834486">
      <w:bodyDiv w:val="1"/>
      <w:marLeft w:val="0"/>
      <w:marRight w:val="0"/>
      <w:marTop w:val="0"/>
      <w:marBottom w:val="0"/>
      <w:divBdr>
        <w:top w:val="none" w:sz="0" w:space="0" w:color="auto"/>
        <w:left w:val="none" w:sz="0" w:space="0" w:color="auto"/>
        <w:bottom w:val="none" w:sz="0" w:space="0" w:color="auto"/>
        <w:right w:val="none" w:sz="0" w:space="0" w:color="auto"/>
      </w:divBdr>
      <w:divsChild>
        <w:div w:id="1817605369">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sChild>
            <w:div w:id="383217195">
              <w:marLeft w:val="0"/>
              <w:marRight w:val="0"/>
              <w:marTop w:val="0"/>
              <w:marBottom w:val="0"/>
              <w:divBdr>
                <w:top w:val="none" w:sz="0" w:space="0" w:color="auto"/>
                <w:left w:val="none" w:sz="0" w:space="0" w:color="auto"/>
                <w:bottom w:val="none" w:sz="0" w:space="0" w:color="auto"/>
                <w:right w:val="none" w:sz="0" w:space="0" w:color="auto"/>
              </w:divBdr>
            </w:div>
          </w:divsChild>
        </w:div>
        <w:div w:id="521093324">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sChild>
            <w:div w:id="2120709779">
              <w:marLeft w:val="0"/>
              <w:marRight w:val="0"/>
              <w:marTop w:val="0"/>
              <w:marBottom w:val="0"/>
              <w:divBdr>
                <w:top w:val="none" w:sz="0" w:space="0" w:color="auto"/>
                <w:left w:val="none" w:sz="0" w:space="0" w:color="auto"/>
                <w:bottom w:val="none" w:sz="0" w:space="0" w:color="auto"/>
                <w:right w:val="none" w:sz="0" w:space="0" w:color="auto"/>
              </w:divBdr>
            </w:div>
          </w:divsChild>
        </w:div>
        <w:div w:id="390273515">
          <w:marLeft w:val="0"/>
          <w:marRight w:val="0"/>
          <w:marTop w:val="0"/>
          <w:marBottom w:val="0"/>
          <w:divBdr>
            <w:top w:val="none" w:sz="0" w:space="0" w:color="auto"/>
            <w:left w:val="none" w:sz="0" w:space="0" w:color="auto"/>
            <w:bottom w:val="none" w:sz="0" w:space="0" w:color="auto"/>
            <w:right w:val="none" w:sz="0" w:space="0" w:color="auto"/>
          </w:divBdr>
        </w:div>
        <w:div w:id="776945300">
          <w:marLeft w:val="0"/>
          <w:marRight w:val="0"/>
          <w:marTop w:val="0"/>
          <w:marBottom w:val="0"/>
          <w:divBdr>
            <w:top w:val="none" w:sz="0" w:space="0" w:color="auto"/>
            <w:left w:val="none" w:sz="0" w:space="0" w:color="auto"/>
            <w:bottom w:val="none" w:sz="0" w:space="0" w:color="auto"/>
            <w:right w:val="none" w:sz="0" w:space="0" w:color="auto"/>
          </w:divBdr>
          <w:divsChild>
            <w:div w:id="1256092247">
              <w:marLeft w:val="0"/>
              <w:marRight w:val="0"/>
              <w:marTop w:val="0"/>
              <w:marBottom w:val="0"/>
              <w:divBdr>
                <w:top w:val="none" w:sz="0" w:space="0" w:color="auto"/>
                <w:left w:val="none" w:sz="0" w:space="0" w:color="auto"/>
                <w:bottom w:val="none" w:sz="0" w:space="0" w:color="auto"/>
                <w:right w:val="none" w:sz="0" w:space="0" w:color="auto"/>
              </w:divBdr>
            </w:div>
          </w:divsChild>
        </w:div>
        <w:div w:id="1303848144">
          <w:marLeft w:val="0"/>
          <w:marRight w:val="0"/>
          <w:marTop w:val="0"/>
          <w:marBottom w:val="0"/>
          <w:divBdr>
            <w:top w:val="none" w:sz="0" w:space="0" w:color="auto"/>
            <w:left w:val="none" w:sz="0" w:space="0" w:color="auto"/>
            <w:bottom w:val="none" w:sz="0" w:space="0" w:color="auto"/>
            <w:right w:val="none" w:sz="0" w:space="0" w:color="auto"/>
          </w:divBdr>
        </w:div>
        <w:div w:id="1891771188">
          <w:marLeft w:val="0"/>
          <w:marRight w:val="0"/>
          <w:marTop w:val="0"/>
          <w:marBottom w:val="0"/>
          <w:divBdr>
            <w:top w:val="none" w:sz="0" w:space="0" w:color="auto"/>
            <w:left w:val="none" w:sz="0" w:space="0" w:color="auto"/>
            <w:bottom w:val="none" w:sz="0" w:space="0" w:color="auto"/>
            <w:right w:val="none" w:sz="0" w:space="0" w:color="auto"/>
          </w:divBdr>
          <w:divsChild>
            <w:div w:id="1093018115">
              <w:marLeft w:val="0"/>
              <w:marRight w:val="0"/>
              <w:marTop w:val="0"/>
              <w:marBottom w:val="0"/>
              <w:divBdr>
                <w:top w:val="none" w:sz="0" w:space="0" w:color="auto"/>
                <w:left w:val="none" w:sz="0" w:space="0" w:color="auto"/>
                <w:bottom w:val="none" w:sz="0" w:space="0" w:color="auto"/>
                <w:right w:val="none" w:sz="0" w:space="0" w:color="auto"/>
              </w:divBdr>
            </w:div>
          </w:divsChild>
        </w:div>
        <w:div w:id="522481820">
          <w:marLeft w:val="0"/>
          <w:marRight w:val="0"/>
          <w:marTop w:val="0"/>
          <w:marBottom w:val="0"/>
          <w:divBdr>
            <w:top w:val="none" w:sz="0" w:space="0" w:color="auto"/>
            <w:left w:val="none" w:sz="0" w:space="0" w:color="auto"/>
            <w:bottom w:val="none" w:sz="0" w:space="0" w:color="auto"/>
            <w:right w:val="none" w:sz="0" w:space="0" w:color="auto"/>
          </w:divBdr>
        </w:div>
        <w:div w:id="2105803745">
          <w:marLeft w:val="0"/>
          <w:marRight w:val="0"/>
          <w:marTop w:val="0"/>
          <w:marBottom w:val="0"/>
          <w:divBdr>
            <w:top w:val="none" w:sz="0" w:space="0" w:color="auto"/>
            <w:left w:val="none" w:sz="0" w:space="0" w:color="auto"/>
            <w:bottom w:val="none" w:sz="0" w:space="0" w:color="auto"/>
            <w:right w:val="none" w:sz="0" w:space="0" w:color="auto"/>
          </w:divBdr>
          <w:divsChild>
            <w:div w:id="1107582299">
              <w:marLeft w:val="0"/>
              <w:marRight w:val="0"/>
              <w:marTop w:val="0"/>
              <w:marBottom w:val="0"/>
              <w:divBdr>
                <w:top w:val="none" w:sz="0" w:space="0" w:color="auto"/>
                <w:left w:val="none" w:sz="0" w:space="0" w:color="auto"/>
                <w:bottom w:val="none" w:sz="0" w:space="0" w:color="auto"/>
                <w:right w:val="none" w:sz="0" w:space="0" w:color="auto"/>
              </w:divBdr>
            </w:div>
          </w:divsChild>
        </w:div>
        <w:div w:id="1625844356">
          <w:marLeft w:val="0"/>
          <w:marRight w:val="0"/>
          <w:marTop w:val="0"/>
          <w:marBottom w:val="0"/>
          <w:divBdr>
            <w:top w:val="none" w:sz="0" w:space="0" w:color="auto"/>
            <w:left w:val="none" w:sz="0" w:space="0" w:color="auto"/>
            <w:bottom w:val="none" w:sz="0" w:space="0" w:color="auto"/>
            <w:right w:val="none" w:sz="0" w:space="0" w:color="auto"/>
          </w:divBdr>
        </w:div>
        <w:div w:id="1208369196">
          <w:marLeft w:val="0"/>
          <w:marRight w:val="0"/>
          <w:marTop w:val="0"/>
          <w:marBottom w:val="0"/>
          <w:divBdr>
            <w:top w:val="none" w:sz="0" w:space="0" w:color="auto"/>
            <w:left w:val="none" w:sz="0" w:space="0" w:color="auto"/>
            <w:bottom w:val="none" w:sz="0" w:space="0" w:color="auto"/>
            <w:right w:val="none" w:sz="0" w:space="0" w:color="auto"/>
          </w:divBdr>
          <w:divsChild>
            <w:div w:id="1587299364">
              <w:marLeft w:val="0"/>
              <w:marRight w:val="0"/>
              <w:marTop w:val="0"/>
              <w:marBottom w:val="0"/>
              <w:divBdr>
                <w:top w:val="none" w:sz="0" w:space="0" w:color="auto"/>
                <w:left w:val="none" w:sz="0" w:space="0" w:color="auto"/>
                <w:bottom w:val="none" w:sz="0" w:space="0" w:color="auto"/>
                <w:right w:val="none" w:sz="0" w:space="0" w:color="auto"/>
              </w:divBdr>
            </w:div>
          </w:divsChild>
        </w:div>
        <w:div w:id="1824737641">
          <w:marLeft w:val="0"/>
          <w:marRight w:val="0"/>
          <w:marTop w:val="0"/>
          <w:marBottom w:val="0"/>
          <w:divBdr>
            <w:top w:val="none" w:sz="0" w:space="0" w:color="auto"/>
            <w:left w:val="none" w:sz="0" w:space="0" w:color="auto"/>
            <w:bottom w:val="none" w:sz="0" w:space="0" w:color="auto"/>
            <w:right w:val="none" w:sz="0" w:space="0" w:color="auto"/>
          </w:divBdr>
        </w:div>
        <w:div w:id="187451331">
          <w:marLeft w:val="0"/>
          <w:marRight w:val="0"/>
          <w:marTop w:val="0"/>
          <w:marBottom w:val="0"/>
          <w:divBdr>
            <w:top w:val="none" w:sz="0" w:space="0" w:color="auto"/>
            <w:left w:val="none" w:sz="0" w:space="0" w:color="auto"/>
            <w:bottom w:val="none" w:sz="0" w:space="0" w:color="auto"/>
            <w:right w:val="none" w:sz="0" w:space="0" w:color="auto"/>
          </w:divBdr>
          <w:divsChild>
            <w:div w:id="1851411628">
              <w:marLeft w:val="0"/>
              <w:marRight w:val="0"/>
              <w:marTop w:val="0"/>
              <w:marBottom w:val="0"/>
              <w:divBdr>
                <w:top w:val="none" w:sz="0" w:space="0" w:color="auto"/>
                <w:left w:val="none" w:sz="0" w:space="0" w:color="auto"/>
                <w:bottom w:val="none" w:sz="0" w:space="0" w:color="auto"/>
                <w:right w:val="none" w:sz="0" w:space="0" w:color="auto"/>
              </w:divBdr>
            </w:div>
          </w:divsChild>
        </w:div>
        <w:div w:id="501358925">
          <w:marLeft w:val="0"/>
          <w:marRight w:val="0"/>
          <w:marTop w:val="300"/>
          <w:marBottom w:val="0"/>
          <w:divBdr>
            <w:top w:val="none" w:sz="0" w:space="0" w:color="auto"/>
            <w:left w:val="none" w:sz="0" w:space="0" w:color="auto"/>
            <w:bottom w:val="none" w:sz="0" w:space="0" w:color="auto"/>
            <w:right w:val="none" w:sz="0" w:space="0" w:color="auto"/>
          </w:divBdr>
          <w:divsChild>
            <w:div w:id="840658309">
              <w:marLeft w:val="0"/>
              <w:marRight w:val="0"/>
              <w:marTop w:val="0"/>
              <w:marBottom w:val="0"/>
              <w:divBdr>
                <w:top w:val="none" w:sz="0" w:space="0" w:color="auto"/>
                <w:left w:val="none" w:sz="0" w:space="0" w:color="auto"/>
                <w:bottom w:val="none" w:sz="0" w:space="0" w:color="auto"/>
                <w:right w:val="none" w:sz="0" w:space="0" w:color="auto"/>
              </w:divBdr>
              <w:divsChild>
                <w:div w:id="31603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90148">
          <w:marLeft w:val="0"/>
          <w:marRight w:val="0"/>
          <w:marTop w:val="300"/>
          <w:marBottom w:val="0"/>
          <w:divBdr>
            <w:top w:val="none" w:sz="0" w:space="0" w:color="auto"/>
            <w:left w:val="none" w:sz="0" w:space="0" w:color="auto"/>
            <w:bottom w:val="none" w:sz="0" w:space="0" w:color="auto"/>
            <w:right w:val="none" w:sz="0" w:space="0" w:color="auto"/>
          </w:divBdr>
          <w:divsChild>
            <w:div w:id="833961179">
              <w:marLeft w:val="0"/>
              <w:marRight w:val="0"/>
              <w:marTop w:val="0"/>
              <w:marBottom w:val="0"/>
              <w:divBdr>
                <w:top w:val="none" w:sz="0" w:space="0" w:color="auto"/>
                <w:left w:val="none" w:sz="0" w:space="0" w:color="auto"/>
                <w:bottom w:val="none" w:sz="0" w:space="0" w:color="auto"/>
                <w:right w:val="none" w:sz="0" w:space="0" w:color="auto"/>
              </w:divBdr>
              <w:divsChild>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499598">
          <w:marLeft w:val="0"/>
          <w:marRight w:val="0"/>
          <w:marTop w:val="300"/>
          <w:marBottom w:val="0"/>
          <w:divBdr>
            <w:top w:val="none" w:sz="0" w:space="0" w:color="auto"/>
            <w:left w:val="none" w:sz="0" w:space="0" w:color="auto"/>
            <w:bottom w:val="none" w:sz="0" w:space="0" w:color="auto"/>
            <w:right w:val="none" w:sz="0" w:space="0" w:color="auto"/>
          </w:divBdr>
          <w:divsChild>
            <w:div w:id="245959906">
              <w:marLeft w:val="0"/>
              <w:marRight w:val="0"/>
              <w:marTop w:val="0"/>
              <w:marBottom w:val="0"/>
              <w:divBdr>
                <w:top w:val="none" w:sz="0" w:space="0" w:color="auto"/>
                <w:left w:val="none" w:sz="0" w:space="0" w:color="auto"/>
                <w:bottom w:val="none" w:sz="0" w:space="0" w:color="auto"/>
                <w:right w:val="none" w:sz="0" w:space="0" w:color="auto"/>
              </w:divBdr>
              <w:divsChild>
                <w:div w:id="1448739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90020">
          <w:marLeft w:val="0"/>
          <w:marRight w:val="0"/>
          <w:marTop w:val="300"/>
          <w:marBottom w:val="0"/>
          <w:divBdr>
            <w:top w:val="none" w:sz="0" w:space="0" w:color="auto"/>
            <w:left w:val="none" w:sz="0" w:space="0" w:color="auto"/>
            <w:bottom w:val="none" w:sz="0" w:space="0" w:color="auto"/>
            <w:right w:val="none" w:sz="0" w:space="0" w:color="auto"/>
          </w:divBdr>
          <w:divsChild>
            <w:div w:id="1601066548">
              <w:marLeft w:val="0"/>
              <w:marRight w:val="0"/>
              <w:marTop w:val="0"/>
              <w:marBottom w:val="0"/>
              <w:divBdr>
                <w:top w:val="none" w:sz="0" w:space="0" w:color="auto"/>
                <w:left w:val="none" w:sz="0" w:space="0" w:color="auto"/>
                <w:bottom w:val="none" w:sz="0" w:space="0" w:color="auto"/>
                <w:right w:val="none" w:sz="0" w:space="0" w:color="auto"/>
              </w:divBdr>
              <w:divsChild>
                <w:div w:id="126237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8560112">
      <w:bodyDiv w:val="1"/>
      <w:marLeft w:val="0"/>
      <w:marRight w:val="0"/>
      <w:marTop w:val="0"/>
      <w:marBottom w:val="0"/>
      <w:divBdr>
        <w:top w:val="none" w:sz="0" w:space="0" w:color="auto"/>
        <w:left w:val="none" w:sz="0" w:space="0" w:color="auto"/>
        <w:bottom w:val="none" w:sz="0" w:space="0" w:color="auto"/>
        <w:right w:val="none" w:sz="0" w:space="0" w:color="auto"/>
      </w:divBdr>
      <w:divsChild>
        <w:div w:id="782113834">
          <w:marLeft w:val="0"/>
          <w:marRight w:val="0"/>
          <w:marTop w:val="0"/>
          <w:marBottom w:val="0"/>
          <w:divBdr>
            <w:top w:val="none" w:sz="0" w:space="0" w:color="auto"/>
            <w:left w:val="none" w:sz="0" w:space="0" w:color="auto"/>
            <w:bottom w:val="none" w:sz="0" w:space="0" w:color="auto"/>
            <w:right w:val="none" w:sz="0" w:space="0" w:color="auto"/>
          </w:divBdr>
        </w:div>
        <w:div w:id="2075354550">
          <w:marLeft w:val="0"/>
          <w:marRight w:val="0"/>
          <w:marTop w:val="0"/>
          <w:marBottom w:val="0"/>
          <w:divBdr>
            <w:top w:val="none" w:sz="0" w:space="0" w:color="auto"/>
            <w:left w:val="none" w:sz="0" w:space="0" w:color="auto"/>
            <w:bottom w:val="none" w:sz="0" w:space="0" w:color="auto"/>
            <w:right w:val="none" w:sz="0" w:space="0" w:color="auto"/>
          </w:divBdr>
          <w:divsChild>
            <w:div w:id="379090011">
              <w:marLeft w:val="0"/>
              <w:marRight w:val="0"/>
              <w:marTop w:val="0"/>
              <w:marBottom w:val="0"/>
              <w:divBdr>
                <w:top w:val="none" w:sz="0" w:space="0" w:color="auto"/>
                <w:left w:val="none" w:sz="0" w:space="0" w:color="auto"/>
                <w:bottom w:val="none" w:sz="0" w:space="0" w:color="auto"/>
                <w:right w:val="none" w:sz="0" w:space="0" w:color="auto"/>
              </w:divBdr>
            </w:div>
          </w:divsChild>
        </w:div>
        <w:div w:id="610668673">
          <w:marLeft w:val="0"/>
          <w:marRight w:val="0"/>
          <w:marTop w:val="0"/>
          <w:marBottom w:val="0"/>
          <w:divBdr>
            <w:top w:val="none" w:sz="0" w:space="0" w:color="auto"/>
            <w:left w:val="none" w:sz="0" w:space="0" w:color="auto"/>
            <w:bottom w:val="none" w:sz="0" w:space="0" w:color="auto"/>
            <w:right w:val="none" w:sz="0" w:space="0" w:color="auto"/>
          </w:divBdr>
        </w:div>
        <w:div w:id="1663000398">
          <w:marLeft w:val="0"/>
          <w:marRight w:val="0"/>
          <w:marTop w:val="0"/>
          <w:marBottom w:val="0"/>
          <w:divBdr>
            <w:top w:val="none" w:sz="0" w:space="0" w:color="auto"/>
            <w:left w:val="none" w:sz="0" w:space="0" w:color="auto"/>
            <w:bottom w:val="none" w:sz="0" w:space="0" w:color="auto"/>
            <w:right w:val="none" w:sz="0" w:space="0" w:color="auto"/>
          </w:divBdr>
          <w:divsChild>
            <w:div w:id="940407272">
              <w:marLeft w:val="0"/>
              <w:marRight w:val="0"/>
              <w:marTop w:val="0"/>
              <w:marBottom w:val="0"/>
              <w:divBdr>
                <w:top w:val="none" w:sz="0" w:space="0" w:color="auto"/>
                <w:left w:val="none" w:sz="0" w:space="0" w:color="auto"/>
                <w:bottom w:val="none" w:sz="0" w:space="0" w:color="auto"/>
                <w:right w:val="none" w:sz="0" w:space="0" w:color="auto"/>
              </w:divBdr>
            </w:div>
          </w:divsChild>
        </w:div>
        <w:div w:id="1440950331">
          <w:marLeft w:val="0"/>
          <w:marRight w:val="0"/>
          <w:marTop w:val="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sChild>
            <w:div w:id="2080669148">
              <w:marLeft w:val="0"/>
              <w:marRight w:val="0"/>
              <w:marTop w:val="0"/>
              <w:marBottom w:val="0"/>
              <w:divBdr>
                <w:top w:val="none" w:sz="0" w:space="0" w:color="auto"/>
                <w:left w:val="none" w:sz="0" w:space="0" w:color="auto"/>
                <w:bottom w:val="none" w:sz="0" w:space="0" w:color="auto"/>
                <w:right w:val="none" w:sz="0" w:space="0" w:color="auto"/>
              </w:divBdr>
            </w:div>
          </w:divsChild>
        </w:div>
        <w:div w:id="1549024899">
          <w:marLeft w:val="0"/>
          <w:marRight w:val="0"/>
          <w:marTop w:val="0"/>
          <w:marBottom w:val="0"/>
          <w:divBdr>
            <w:top w:val="none" w:sz="0" w:space="0" w:color="auto"/>
            <w:left w:val="none" w:sz="0" w:space="0" w:color="auto"/>
            <w:bottom w:val="none" w:sz="0" w:space="0" w:color="auto"/>
            <w:right w:val="none" w:sz="0" w:space="0" w:color="auto"/>
          </w:divBdr>
        </w:div>
        <w:div w:id="2027629018">
          <w:marLeft w:val="0"/>
          <w:marRight w:val="0"/>
          <w:marTop w:val="0"/>
          <w:marBottom w:val="0"/>
          <w:divBdr>
            <w:top w:val="none" w:sz="0" w:space="0" w:color="auto"/>
            <w:left w:val="none" w:sz="0" w:space="0" w:color="auto"/>
            <w:bottom w:val="none" w:sz="0" w:space="0" w:color="auto"/>
            <w:right w:val="none" w:sz="0" w:space="0" w:color="auto"/>
          </w:divBdr>
          <w:divsChild>
            <w:div w:id="1052997834">
              <w:marLeft w:val="0"/>
              <w:marRight w:val="0"/>
              <w:marTop w:val="0"/>
              <w:marBottom w:val="0"/>
              <w:divBdr>
                <w:top w:val="none" w:sz="0" w:space="0" w:color="auto"/>
                <w:left w:val="none" w:sz="0" w:space="0" w:color="auto"/>
                <w:bottom w:val="none" w:sz="0" w:space="0" w:color="auto"/>
                <w:right w:val="none" w:sz="0" w:space="0" w:color="auto"/>
              </w:divBdr>
            </w:div>
          </w:divsChild>
        </w:div>
        <w:div w:id="825516337">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sChild>
            <w:div w:id="1053233493">
              <w:marLeft w:val="0"/>
              <w:marRight w:val="0"/>
              <w:marTop w:val="0"/>
              <w:marBottom w:val="0"/>
              <w:divBdr>
                <w:top w:val="none" w:sz="0" w:space="0" w:color="auto"/>
                <w:left w:val="none" w:sz="0" w:space="0" w:color="auto"/>
                <w:bottom w:val="none" w:sz="0" w:space="0" w:color="auto"/>
                <w:right w:val="none" w:sz="0" w:space="0" w:color="auto"/>
              </w:divBdr>
            </w:div>
          </w:divsChild>
        </w:div>
        <w:div w:id="1251549461">
          <w:marLeft w:val="0"/>
          <w:marRight w:val="0"/>
          <w:marTop w:val="0"/>
          <w:marBottom w:val="0"/>
          <w:divBdr>
            <w:top w:val="none" w:sz="0" w:space="0" w:color="auto"/>
            <w:left w:val="none" w:sz="0" w:space="0" w:color="auto"/>
            <w:bottom w:val="none" w:sz="0" w:space="0" w:color="auto"/>
            <w:right w:val="none" w:sz="0" w:space="0" w:color="auto"/>
          </w:divBdr>
        </w:div>
        <w:div w:id="1476793452">
          <w:marLeft w:val="0"/>
          <w:marRight w:val="0"/>
          <w:marTop w:val="0"/>
          <w:marBottom w:val="0"/>
          <w:divBdr>
            <w:top w:val="none" w:sz="0" w:space="0" w:color="auto"/>
            <w:left w:val="none" w:sz="0" w:space="0" w:color="auto"/>
            <w:bottom w:val="none" w:sz="0" w:space="0" w:color="auto"/>
            <w:right w:val="none" w:sz="0" w:space="0" w:color="auto"/>
          </w:divBdr>
          <w:divsChild>
            <w:div w:id="595332643">
              <w:marLeft w:val="0"/>
              <w:marRight w:val="0"/>
              <w:marTop w:val="0"/>
              <w:marBottom w:val="0"/>
              <w:divBdr>
                <w:top w:val="none" w:sz="0" w:space="0" w:color="auto"/>
                <w:left w:val="none" w:sz="0" w:space="0" w:color="auto"/>
                <w:bottom w:val="none" w:sz="0" w:space="0" w:color="auto"/>
                <w:right w:val="none" w:sz="0" w:space="0" w:color="auto"/>
              </w:divBdr>
            </w:div>
          </w:divsChild>
        </w:div>
        <w:div w:id="71707287">
          <w:marLeft w:val="0"/>
          <w:marRight w:val="0"/>
          <w:marTop w:val="0"/>
          <w:marBottom w:val="0"/>
          <w:divBdr>
            <w:top w:val="none" w:sz="0" w:space="0" w:color="auto"/>
            <w:left w:val="none" w:sz="0" w:space="0" w:color="auto"/>
            <w:bottom w:val="none" w:sz="0" w:space="0" w:color="auto"/>
            <w:right w:val="none" w:sz="0" w:space="0" w:color="auto"/>
          </w:divBdr>
        </w:div>
        <w:div w:id="348533847">
          <w:marLeft w:val="0"/>
          <w:marRight w:val="0"/>
          <w:marTop w:val="0"/>
          <w:marBottom w:val="0"/>
          <w:divBdr>
            <w:top w:val="none" w:sz="0" w:space="0" w:color="auto"/>
            <w:left w:val="none" w:sz="0" w:space="0" w:color="auto"/>
            <w:bottom w:val="none" w:sz="0" w:space="0" w:color="auto"/>
            <w:right w:val="none" w:sz="0" w:space="0" w:color="auto"/>
          </w:divBdr>
          <w:divsChild>
            <w:div w:id="1780374395">
              <w:marLeft w:val="0"/>
              <w:marRight w:val="0"/>
              <w:marTop w:val="0"/>
              <w:marBottom w:val="0"/>
              <w:divBdr>
                <w:top w:val="none" w:sz="0" w:space="0" w:color="auto"/>
                <w:left w:val="none" w:sz="0" w:space="0" w:color="auto"/>
                <w:bottom w:val="none" w:sz="0" w:space="0" w:color="auto"/>
                <w:right w:val="none" w:sz="0" w:space="0" w:color="auto"/>
              </w:divBdr>
            </w:div>
          </w:divsChild>
        </w:div>
        <w:div w:id="1795710324">
          <w:marLeft w:val="0"/>
          <w:marRight w:val="0"/>
          <w:marTop w:val="300"/>
          <w:marBottom w:val="0"/>
          <w:divBdr>
            <w:top w:val="none" w:sz="0" w:space="0" w:color="auto"/>
            <w:left w:val="none" w:sz="0" w:space="0" w:color="auto"/>
            <w:bottom w:val="none" w:sz="0" w:space="0" w:color="auto"/>
            <w:right w:val="none" w:sz="0" w:space="0" w:color="auto"/>
          </w:divBdr>
          <w:divsChild>
            <w:div w:id="258871400">
              <w:marLeft w:val="0"/>
              <w:marRight w:val="0"/>
              <w:marTop w:val="0"/>
              <w:marBottom w:val="0"/>
              <w:divBdr>
                <w:top w:val="none" w:sz="0" w:space="0" w:color="auto"/>
                <w:left w:val="none" w:sz="0" w:space="0" w:color="auto"/>
                <w:bottom w:val="none" w:sz="0" w:space="0" w:color="auto"/>
                <w:right w:val="none" w:sz="0" w:space="0" w:color="auto"/>
              </w:divBdr>
              <w:divsChild>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698571">
          <w:marLeft w:val="0"/>
          <w:marRight w:val="0"/>
          <w:marTop w:val="300"/>
          <w:marBottom w:val="0"/>
          <w:divBdr>
            <w:top w:val="none" w:sz="0" w:space="0" w:color="auto"/>
            <w:left w:val="none" w:sz="0" w:space="0" w:color="auto"/>
            <w:bottom w:val="none" w:sz="0" w:space="0" w:color="auto"/>
            <w:right w:val="none" w:sz="0" w:space="0" w:color="auto"/>
          </w:divBdr>
          <w:divsChild>
            <w:div w:id="1308432063">
              <w:marLeft w:val="0"/>
              <w:marRight w:val="0"/>
              <w:marTop w:val="0"/>
              <w:marBottom w:val="0"/>
              <w:divBdr>
                <w:top w:val="none" w:sz="0" w:space="0" w:color="auto"/>
                <w:left w:val="none" w:sz="0" w:space="0" w:color="auto"/>
                <w:bottom w:val="none" w:sz="0" w:space="0" w:color="auto"/>
                <w:right w:val="none" w:sz="0" w:space="0" w:color="auto"/>
              </w:divBdr>
              <w:divsChild>
                <w:div w:id="1474104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334919">
          <w:marLeft w:val="0"/>
          <w:marRight w:val="0"/>
          <w:marTop w:val="300"/>
          <w:marBottom w:val="0"/>
          <w:divBdr>
            <w:top w:val="none" w:sz="0" w:space="0" w:color="auto"/>
            <w:left w:val="none" w:sz="0" w:space="0" w:color="auto"/>
            <w:bottom w:val="none" w:sz="0" w:space="0" w:color="auto"/>
            <w:right w:val="none" w:sz="0" w:space="0" w:color="auto"/>
          </w:divBdr>
          <w:divsChild>
            <w:div w:id="279531904">
              <w:marLeft w:val="0"/>
              <w:marRight w:val="0"/>
              <w:marTop w:val="0"/>
              <w:marBottom w:val="0"/>
              <w:divBdr>
                <w:top w:val="none" w:sz="0" w:space="0" w:color="auto"/>
                <w:left w:val="none" w:sz="0" w:space="0" w:color="auto"/>
                <w:bottom w:val="none" w:sz="0" w:space="0" w:color="auto"/>
                <w:right w:val="none" w:sz="0" w:space="0" w:color="auto"/>
              </w:divBdr>
              <w:divsChild>
                <w:div w:id="175350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938388">
          <w:marLeft w:val="0"/>
          <w:marRight w:val="0"/>
          <w:marTop w:val="300"/>
          <w:marBottom w:val="0"/>
          <w:divBdr>
            <w:top w:val="none" w:sz="0" w:space="0" w:color="auto"/>
            <w:left w:val="none" w:sz="0" w:space="0" w:color="auto"/>
            <w:bottom w:val="none" w:sz="0" w:space="0" w:color="auto"/>
            <w:right w:val="none" w:sz="0" w:space="0" w:color="auto"/>
          </w:divBdr>
          <w:divsChild>
            <w:div w:id="1493794459">
              <w:marLeft w:val="0"/>
              <w:marRight w:val="0"/>
              <w:marTop w:val="0"/>
              <w:marBottom w:val="0"/>
              <w:divBdr>
                <w:top w:val="none" w:sz="0" w:space="0" w:color="auto"/>
                <w:left w:val="none" w:sz="0" w:space="0" w:color="auto"/>
                <w:bottom w:val="none" w:sz="0" w:space="0" w:color="auto"/>
                <w:right w:val="none" w:sz="0" w:space="0" w:color="auto"/>
              </w:divBdr>
              <w:divsChild>
                <w:div w:id="18747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0376178">
      <w:bodyDiv w:val="1"/>
      <w:marLeft w:val="0"/>
      <w:marRight w:val="0"/>
      <w:marTop w:val="0"/>
      <w:marBottom w:val="0"/>
      <w:divBdr>
        <w:top w:val="none" w:sz="0" w:space="0" w:color="auto"/>
        <w:left w:val="none" w:sz="0" w:space="0" w:color="auto"/>
        <w:bottom w:val="none" w:sz="0" w:space="0" w:color="auto"/>
        <w:right w:val="none" w:sz="0" w:space="0" w:color="auto"/>
      </w:divBdr>
    </w:div>
    <w:div w:id="1644777911">
      <w:bodyDiv w:val="1"/>
      <w:marLeft w:val="0"/>
      <w:marRight w:val="0"/>
      <w:marTop w:val="0"/>
      <w:marBottom w:val="0"/>
      <w:divBdr>
        <w:top w:val="none" w:sz="0" w:space="0" w:color="auto"/>
        <w:left w:val="none" w:sz="0" w:space="0" w:color="auto"/>
        <w:bottom w:val="none" w:sz="0" w:space="0" w:color="auto"/>
        <w:right w:val="none" w:sz="0" w:space="0" w:color="auto"/>
      </w:divBdr>
      <w:divsChild>
        <w:div w:id="148987109">
          <w:marLeft w:val="0"/>
          <w:marRight w:val="0"/>
          <w:marTop w:val="0"/>
          <w:marBottom w:val="0"/>
          <w:divBdr>
            <w:top w:val="none" w:sz="0" w:space="0" w:color="auto"/>
            <w:left w:val="none" w:sz="0" w:space="0" w:color="auto"/>
            <w:bottom w:val="none" w:sz="0" w:space="0" w:color="auto"/>
            <w:right w:val="none" w:sz="0" w:space="0" w:color="auto"/>
          </w:divBdr>
        </w:div>
        <w:div w:id="354504566">
          <w:marLeft w:val="0"/>
          <w:marRight w:val="0"/>
          <w:marTop w:val="0"/>
          <w:marBottom w:val="0"/>
          <w:divBdr>
            <w:top w:val="none" w:sz="0" w:space="0" w:color="auto"/>
            <w:left w:val="none" w:sz="0" w:space="0" w:color="auto"/>
            <w:bottom w:val="none" w:sz="0" w:space="0" w:color="auto"/>
            <w:right w:val="none" w:sz="0" w:space="0" w:color="auto"/>
          </w:divBdr>
        </w:div>
        <w:div w:id="380523569">
          <w:marLeft w:val="0"/>
          <w:marRight w:val="0"/>
          <w:marTop w:val="0"/>
          <w:marBottom w:val="0"/>
          <w:divBdr>
            <w:top w:val="none" w:sz="0" w:space="0" w:color="auto"/>
            <w:left w:val="none" w:sz="0" w:space="0" w:color="auto"/>
            <w:bottom w:val="none" w:sz="0" w:space="0" w:color="auto"/>
            <w:right w:val="none" w:sz="0" w:space="0" w:color="auto"/>
          </w:divBdr>
          <w:divsChild>
            <w:div w:id="10231907">
              <w:marLeft w:val="0"/>
              <w:marRight w:val="0"/>
              <w:marTop w:val="0"/>
              <w:marBottom w:val="0"/>
              <w:divBdr>
                <w:top w:val="none" w:sz="0" w:space="0" w:color="auto"/>
                <w:left w:val="none" w:sz="0" w:space="0" w:color="auto"/>
                <w:bottom w:val="none" w:sz="0" w:space="0" w:color="auto"/>
                <w:right w:val="none" w:sz="0" w:space="0" w:color="auto"/>
              </w:divBdr>
            </w:div>
          </w:divsChild>
        </w:div>
        <w:div w:id="833648219">
          <w:marLeft w:val="0"/>
          <w:marRight w:val="0"/>
          <w:marTop w:val="300"/>
          <w:marBottom w:val="0"/>
          <w:divBdr>
            <w:top w:val="none" w:sz="0" w:space="0" w:color="auto"/>
            <w:left w:val="none" w:sz="0" w:space="0" w:color="auto"/>
            <w:bottom w:val="none" w:sz="0" w:space="0" w:color="auto"/>
            <w:right w:val="none" w:sz="0" w:space="0" w:color="auto"/>
          </w:divBdr>
          <w:divsChild>
            <w:div w:id="1511990272">
              <w:marLeft w:val="0"/>
              <w:marRight w:val="0"/>
              <w:marTop w:val="0"/>
              <w:marBottom w:val="0"/>
              <w:divBdr>
                <w:top w:val="none" w:sz="0" w:space="0" w:color="auto"/>
                <w:left w:val="none" w:sz="0" w:space="0" w:color="auto"/>
                <w:bottom w:val="none" w:sz="0" w:space="0" w:color="auto"/>
                <w:right w:val="none" w:sz="0" w:space="0" w:color="auto"/>
              </w:divBdr>
              <w:divsChild>
                <w:div w:id="181293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176305">
          <w:marLeft w:val="0"/>
          <w:marRight w:val="0"/>
          <w:marTop w:val="0"/>
          <w:marBottom w:val="0"/>
          <w:divBdr>
            <w:top w:val="none" w:sz="0" w:space="0" w:color="auto"/>
            <w:left w:val="none" w:sz="0" w:space="0" w:color="auto"/>
            <w:bottom w:val="none" w:sz="0" w:space="0" w:color="auto"/>
            <w:right w:val="none" w:sz="0" w:space="0" w:color="auto"/>
          </w:divBdr>
          <w:divsChild>
            <w:div w:id="1532764577">
              <w:marLeft w:val="0"/>
              <w:marRight w:val="0"/>
              <w:marTop w:val="0"/>
              <w:marBottom w:val="0"/>
              <w:divBdr>
                <w:top w:val="none" w:sz="0" w:space="0" w:color="auto"/>
                <w:left w:val="none" w:sz="0" w:space="0" w:color="auto"/>
                <w:bottom w:val="none" w:sz="0" w:space="0" w:color="auto"/>
                <w:right w:val="none" w:sz="0" w:space="0" w:color="auto"/>
              </w:divBdr>
            </w:div>
          </w:divsChild>
        </w:div>
        <w:div w:id="994139327">
          <w:marLeft w:val="0"/>
          <w:marRight w:val="0"/>
          <w:marTop w:val="300"/>
          <w:marBottom w:val="0"/>
          <w:divBdr>
            <w:top w:val="none" w:sz="0" w:space="0" w:color="auto"/>
            <w:left w:val="none" w:sz="0" w:space="0" w:color="auto"/>
            <w:bottom w:val="none" w:sz="0" w:space="0" w:color="auto"/>
            <w:right w:val="none" w:sz="0" w:space="0" w:color="auto"/>
          </w:divBdr>
          <w:divsChild>
            <w:div w:id="1265115063">
              <w:marLeft w:val="0"/>
              <w:marRight w:val="0"/>
              <w:marTop w:val="0"/>
              <w:marBottom w:val="0"/>
              <w:divBdr>
                <w:top w:val="none" w:sz="0" w:space="0" w:color="auto"/>
                <w:left w:val="none" w:sz="0" w:space="0" w:color="auto"/>
                <w:bottom w:val="none" w:sz="0" w:space="0" w:color="auto"/>
                <w:right w:val="none" w:sz="0" w:space="0" w:color="auto"/>
              </w:divBdr>
              <w:divsChild>
                <w:div w:id="45865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407200">
          <w:marLeft w:val="0"/>
          <w:marRight w:val="0"/>
          <w:marTop w:val="0"/>
          <w:marBottom w:val="0"/>
          <w:divBdr>
            <w:top w:val="none" w:sz="0" w:space="0" w:color="auto"/>
            <w:left w:val="none" w:sz="0" w:space="0" w:color="auto"/>
            <w:bottom w:val="none" w:sz="0" w:space="0" w:color="auto"/>
            <w:right w:val="none" w:sz="0" w:space="0" w:color="auto"/>
          </w:divBdr>
        </w:div>
        <w:div w:id="1245804322">
          <w:marLeft w:val="0"/>
          <w:marRight w:val="0"/>
          <w:marTop w:val="0"/>
          <w:marBottom w:val="0"/>
          <w:divBdr>
            <w:top w:val="none" w:sz="0" w:space="0" w:color="auto"/>
            <w:left w:val="none" w:sz="0" w:space="0" w:color="auto"/>
            <w:bottom w:val="none" w:sz="0" w:space="0" w:color="auto"/>
            <w:right w:val="none" w:sz="0" w:space="0" w:color="auto"/>
          </w:divBdr>
          <w:divsChild>
            <w:div w:id="1653023428">
              <w:marLeft w:val="0"/>
              <w:marRight w:val="0"/>
              <w:marTop w:val="0"/>
              <w:marBottom w:val="0"/>
              <w:divBdr>
                <w:top w:val="none" w:sz="0" w:space="0" w:color="auto"/>
                <w:left w:val="none" w:sz="0" w:space="0" w:color="auto"/>
                <w:bottom w:val="none" w:sz="0" w:space="0" w:color="auto"/>
                <w:right w:val="none" w:sz="0" w:space="0" w:color="auto"/>
              </w:divBdr>
            </w:div>
          </w:divsChild>
        </w:div>
        <w:div w:id="1447189306">
          <w:marLeft w:val="0"/>
          <w:marRight w:val="0"/>
          <w:marTop w:val="300"/>
          <w:marBottom w:val="0"/>
          <w:divBdr>
            <w:top w:val="none" w:sz="0" w:space="0" w:color="auto"/>
            <w:left w:val="none" w:sz="0" w:space="0" w:color="auto"/>
            <w:bottom w:val="none" w:sz="0" w:space="0" w:color="auto"/>
            <w:right w:val="none" w:sz="0" w:space="0" w:color="auto"/>
          </w:divBdr>
          <w:divsChild>
            <w:div w:id="1671636603">
              <w:marLeft w:val="0"/>
              <w:marRight w:val="0"/>
              <w:marTop w:val="0"/>
              <w:marBottom w:val="0"/>
              <w:divBdr>
                <w:top w:val="none" w:sz="0" w:space="0" w:color="auto"/>
                <w:left w:val="none" w:sz="0" w:space="0" w:color="auto"/>
                <w:bottom w:val="none" w:sz="0" w:space="0" w:color="auto"/>
                <w:right w:val="none" w:sz="0" w:space="0" w:color="auto"/>
              </w:divBdr>
              <w:divsChild>
                <w:div w:id="1357123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456604">
          <w:marLeft w:val="0"/>
          <w:marRight w:val="0"/>
          <w:marTop w:val="0"/>
          <w:marBottom w:val="0"/>
          <w:divBdr>
            <w:top w:val="none" w:sz="0" w:space="0" w:color="auto"/>
            <w:left w:val="none" w:sz="0" w:space="0" w:color="auto"/>
            <w:bottom w:val="none" w:sz="0" w:space="0" w:color="auto"/>
            <w:right w:val="none" w:sz="0" w:space="0" w:color="auto"/>
          </w:divBdr>
          <w:divsChild>
            <w:div w:id="1860311918">
              <w:marLeft w:val="0"/>
              <w:marRight w:val="0"/>
              <w:marTop w:val="0"/>
              <w:marBottom w:val="0"/>
              <w:divBdr>
                <w:top w:val="none" w:sz="0" w:space="0" w:color="auto"/>
                <w:left w:val="none" w:sz="0" w:space="0" w:color="auto"/>
                <w:bottom w:val="none" w:sz="0" w:space="0" w:color="auto"/>
                <w:right w:val="none" w:sz="0" w:space="0" w:color="auto"/>
              </w:divBdr>
            </w:div>
          </w:divsChild>
        </w:div>
        <w:div w:id="1684168557">
          <w:marLeft w:val="0"/>
          <w:marRight w:val="0"/>
          <w:marTop w:val="0"/>
          <w:marBottom w:val="0"/>
          <w:divBdr>
            <w:top w:val="none" w:sz="0" w:space="0" w:color="auto"/>
            <w:left w:val="none" w:sz="0" w:space="0" w:color="auto"/>
            <w:bottom w:val="none" w:sz="0" w:space="0" w:color="auto"/>
            <w:right w:val="none" w:sz="0" w:space="0" w:color="auto"/>
          </w:divBdr>
          <w:divsChild>
            <w:div w:id="1345328626">
              <w:marLeft w:val="0"/>
              <w:marRight w:val="0"/>
              <w:marTop w:val="0"/>
              <w:marBottom w:val="0"/>
              <w:divBdr>
                <w:top w:val="none" w:sz="0" w:space="0" w:color="auto"/>
                <w:left w:val="none" w:sz="0" w:space="0" w:color="auto"/>
                <w:bottom w:val="none" w:sz="0" w:space="0" w:color="auto"/>
                <w:right w:val="none" w:sz="0" w:space="0" w:color="auto"/>
              </w:divBdr>
            </w:div>
          </w:divsChild>
        </w:div>
        <w:div w:id="1703900607">
          <w:marLeft w:val="0"/>
          <w:marRight w:val="0"/>
          <w:marTop w:val="0"/>
          <w:marBottom w:val="0"/>
          <w:divBdr>
            <w:top w:val="none" w:sz="0" w:space="0" w:color="auto"/>
            <w:left w:val="none" w:sz="0" w:space="0" w:color="auto"/>
            <w:bottom w:val="none" w:sz="0" w:space="0" w:color="auto"/>
            <w:right w:val="none" w:sz="0" w:space="0" w:color="auto"/>
          </w:divBdr>
        </w:div>
        <w:div w:id="1950429403">
          <w:marLeft w:val="0"/>
          <w:marRight w:val="0"/>
          <w:marTop w:val="0"/>
          <w:marBottom w:val="0"/>
          <w:divBdr>
            <w:top w:val="none" w:sz="0" w:space="0" w:color="auto"/>
            <w:left w:val="none" w:sz="0" w:space="0" w:color="auto"/>
            <w:bottom w:val="none" w:sz="0" w:space="0" w:color="auto"/>
            <w:right w:val="none" w:sz="0" w:space="0" w:color="auto"/>
          </w:divBdr>
        </w:div>
        <w:div w:id="1959143042">
          <w:marLeft w:val="0"/>
          <w:marRight w:val="0"/>
          <w:marTop w:val="300"/>
          <w:marBottom w:val="0"/>
          <w:divBdr>
            <w:top w:val="none" w:sz="0" w:space="0" w:color="auto"/>
            <w:left w:val="none" w:sz="0" w:space="0" w:color="auto"/>
            <w:bottom w:val="none" w:sz="0" w:space="0" w:color="auto"/>
            <w:right w:val="none" w:sz="0" w:space="0" w:color="auto"/>
          </w:divBdr>
          <w:divsChild>
            <w:div w:id="1631935751">
              <w:marLeft w:val="0"/>
              <w:marRight w:val="0"/>
              <w:marTop w:val="0"/>
              <w:marBottom w:val="0"/>
              <w:divBdr>
                <w:top w:val="none" w:sz="0" w:space="0" w:color="auto"/>
                <w:left w:val="none" w:sz="0" w:space="0" w:color="auto"/>
                <w:bottom w:val="none" w:sz="0" w:space="0" w:color="auto"/>
                <w:right w:val="none" w:sz="0" w:space="0" w:color="auto"/>
              </w:divBdr>
              <w:divsChild>
                <w:div w:id="745952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058377">
          <w:marLeft w:val="0"/>
          <w:marRight w:val="0"/>
          <w:marTop w:val="0"/>
          <w:marBottom w:val="0"/>
          <w:divBdr>
            <w:top w:val="none" w:sz="0" w:space="0" w:color="auto"/>
            <w:left w:val="none" w:sz="0" w:space="0" w:color="auto"/>
            <w:bottom w:val="none" w:sz="0" w:space="0" w:color="auto"/>
            <w:right w:val="none" w:sz="0" w:space="0" w:color="auto"/>
          </w:divBdr>
          <w:divsChild>
            <w:div w:id="1662193611">
              <w:marLeft w:val="0"/>
              <w:marRight w:val="0"/>
              <w:marTop w:val="0"/>
              <w:marBottom w:val="0"/>
              <w:divBdr>
                <w:top w:val="none" w:sz="0" w:space="0" w:color="auto"/>
                <w:left w:val="none" w:sz="0" w:space="0" w:color="auto"/>
                <w:bottom w:val="none" w:sz="0" w:space="0" w:color="auto"/>
                <w:right w:val="none" w:sz="0" w:space="0" w:color="auto"/>
              </w:divBdr>
            </w:div>
          </w:divsChild>
        </w:div>
        <w:div w:id="1989508645">
          <w:marLeft w:val="0"/>
          <w:marRight w:val="0"/>
          <w:marTop w:val="0"/>
          <w:marBottom w:val="0"/>
          <w:divBdr>
            <w:top w:val="none" w:sz="0" w:space="0" w:color="auto"/>
            <w:left w:val="none" w:sz="0" w:space="0" w:color="auto"/>
            <w:bottom w:val="none" w:sz="0" w:space="0" w:color="auto"/>
            <w:right w:val="none" w:sz="0" w:space="0" w:color="auto"/>
          </w:divBdr>
        </w:div>
        <w:div w:id="2006007813">
          <w:marLeft w:val="0"/>
          <w:marRight w:val="0"/>
          <w:marTop w:val="0"/>
          <w:marBottom w:val="0"/>
          <w:divBdr>
            <w:top w:val="none" w:sz="0" w:space="0" w:color="auto"/>
            <w:left w:val="none" w:sz="0" w:space="0" w:color="auto"/>
            <w:bottom w:val="none" w:sz="0" w:space="0" w:color="auto"/>
            <w:right w:val="none" w:sz="0" w:space="0" w:color="auto"/>
          </w:divBdr>
          <w:divsChild>
            <w:div w:id="1220481472">
              <w:marLeft w:val="0"/>
              <w:marRight w:val="0"/>
              <w:marTop w:val="0"/>
              <w:marBottom w:val="0"/>
              <w:divBdr>
                <w:top w:val="none" w:sz="0" w:space="0" w:color="auto"/>
                <w:left w:val="none" w:sz="0" w:space="0" w:color="auto"/>
                <w:bottom w:val="none" w:sz="0" w:space="0" w:color="auto"/>
                <w:right w:val="none" w:sz="0" w:space="0" w:color="auto"/>
              </w:divBdr>
            </w:div>
          </w:divsChild>
        </w:div>
        <w:div w:id="2102137663">
          <w:marLeft w:val="0"/>
          <w:marRight w:val="0"/>
          <w:marTop w:val="0"/>
          <w:marBottom w:val="0"/>
          <w:divBdr>
            <w:top w:val="none" w:sz="0" w:space="0" w:color="auto"/>
            <w:left w:val="none" w:sz="0" w:space="0" w:color="auto"/>
            <w:bottom w:val="none" w:sz="0" w:space="0" w:color="auto"/>
            <w:right w:val="none" w:sz="0" w:space="0" w:color="auto"/>
          </w:divBdr>
        </w:div>
      </w:divsChild>
    </w:div>
    <w:div w:id="1645039527">
      <w:bodyDiv w:val="1"/>
      <w:marLeft w:val="0"/>
      <w:marRight w:val="0"/>
      <w:marTop w:val="0"/>
      <w:marBottom w:val="0"/>
      <w:divBdr>
        <w:top w:val="none" w:sz="0" w:space="0" w:color="auto"/>
        <w:left w:val="none" w:sz="0" w:space="0" w:color="auto"/>
        <w:bottom w:val="none" w:sz="0" w:space="0" w:color="auto"/>
        <w:right w:val="none" w:sz="0" w:space="0" w:color="auto"/>
      </w:divBdr>
    </w:div>
    <w:div w:id="1649750995">
      <w:bodyDiv w:val="1"/>
      <w:marLeft w:val="0"/>
      <w:marRight w:val="0"/>
      <w:marTop w:val="0"/>
      <w:marBottom w:val="0"/>
      <w:divBdr>
        <w:top w:val="none" w:sz="0" w:space="0" w:color="auto"/>
        <w:left w:val="none" w:sz="0" w:space="0" w:color="auto"/>
        <w:bottom w:val="none" w:sz="0" w:space="0" w:color="auto"/>
        <w:right w:val="none" w:sz="0" w:space="0" w:color="auto"/>
      </w:divBdr>
      <w:divsChild>
        <w:div w:id="261836899">
          <w:marLeft w:val="0"/>
          <w:marRight w:val="0"/>
          <w:marTop w:val="300"/>
          <w:marBottom w:val="0"/>
          <w:divBdr>
            <w:top w:val="none" w:sz="0" w:space="0" w:color="auto"/>
            <w:left w:val="none" w:sz="0" w:space="0" w:color="auto"/>
            <w:bottom w:val="none" w:sz="0" w:space="0" w:color="auto"/>
            <w:right w:val="none" w:sz="0" w:space="0" w:color="auto"/>
          </w:divBdr>
          <w:divsChild>
            <w:div w:id="1155491914">
              <w:marLeft w:val="0"/>
              <w:marRight w:val="0"/>
              <w:marTop w:val="0"/>
              <w:marBottom w:val="0"/>
              <w:divBdr>
                <w:top w:val="none" w:sz="0" w:space="0" w:color="auto"/>
                <w:left w:val="none" w:sz="0" w:space="0" w:color="auto"/>
                <w:bottom w:val="none" w:sz="0" w:space="0" w:color="auto"/>
                <w:right w:val="none" w:sz="0" w:space="0" w:color="auto"/>
              </w:divBdr>
              <w:divsChild>
                <w:div w:id="12343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736740">
          <w:marLeft w:val="0"/>
          <w:marRight w:val="0"/>
          <w:marTop w:val="0"/>
          <w:marBottom w:val="0"/>
          <w:divBdr>
            <w:top w:val="none" w:sz="0" w:space="0" w:color="auto"/>
            <w:left w:val="none" w:sz="0" w:space="0" w:color="auto"/>
            <w:bottom w:val="none" w:sz="0" w:space="0" w:color="auto"/>
            <w:right w:val="none" w:sz="0" w:space="0" w:color="auto"/>
          </w:divBdr>
        </w:div>
        <w:div w:id="407044826">
          <w:marLeft w:val="0"/>
          <w:marRight w:val="0"/>
          <w:marTop w:val="0"/>
          <w:marBottom w:val="0"/>
          <w:divBdr>
            <w:top w:val="none" w:sz="0" w:space="0" w:color="auto"/>
            <w:left w:val="none" w:sz="0" w:space="0" w:color="auto"/>
            <w:bottom w:val="none" w:sz="0" w:space="0" w:color="auto"/>
            <w:right w:val="none" w:sz="0" w:space="0" w:color="auto"/>
          </w:divBdr>
          <w:divsChild>
            <w:div w:id="1352149769">
              <w:marLeft w:val="0"/>
              <w:marRight w:val="0"/>
              <w:marTop w:val="0"/>
              <w:marBottom w:val="0"/>
              <w:divBdr>
                <w:top w:val="none" w:sz="0" w:space="0" w:color="auto"/>
                <w:left w:val="none" w:sz="0" w:space="0" w:color="auto"/>
                <w:bottom w:val="none" w:sz="0" w:space="0" w:color="auto"/>
                <w:right w:val="none" w:sz="0" w:space="0" w:color="auto"/>
              </w:divBdr>
            </w:div>
          </w:divsChild>
        </w:div>
        <w:div w:id="508983945">
          <w:marLeft w:val="0"/>
          <w:marRight w:val="0"/>
          <w:marTop w:val="0"/>
          <w:marBottom w:val="0"/>
          <w:divBdr>
            <w:top w:val="none" w:sz="0" w:space="0" w:color="auto"/>
            <w:left w:val="none" w:sz="0" w:space="0" w:color="auto"/>
            <w:bottom w:val="none" w:sz="0" w:space="0" w:color="auto"/>
            <w:right w:val="none" w:sz="0" w:space="0" w:color="auto"/>
          </w:divBdr>
          <w:divsChild>
            <w:div w:id="1025792164">
              <w:marLeft w:val="0"/>
              <w:marRight w:val="0"/>
              <w:marTop w:val="0"/>
              <w:marBottom w:val="0"/>
              <w:divBdr>
                <w:top w:val="none" w:sz="0" w:space="0" w:color="auto"/>
                <w:left w:val="none" w:sz="0" w:space="0" w:color="auto"/>
                <w:bottom w:val="none" w:sz="0" w:space="0" w:color="auto"/>
                <w:right w:val="none" w:sz="0" w:space="0" w:color="auto"/>
              </w:divBdr>
            </w:div>
          </w:divsChild>
        </w:div>
        <w:div w:id="1107505688">
          <w:marLeft w:val="0"/>
          <w:marRight w:val="0"/>
          <w:marTop w:val="300"/>
          <w:marBottom w:val="0"/>
          <w:divBdr>
            <w:top w:val="none" w:sz="0" w:space="0" w:color="auto"/>
            <w:left w:val="none" w:sz="0" w:space="0" w:color="auto"/>
            <w:bottom w:val="none" w:sz="0" w:space="0" w:color="auto"/>
            <w:right w:val="none" w:sz="0" w:space="0" w:color="auto"/>
          </w:divBdr>
          <w:divsChild>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737029">
          <w:marLeft w:val="0"/>
          <w:marRight w:val="0"/>
          <w:marTop w:val="0"/>
          <w:marBottom w:val="0"/>
          <w:divBdr>
            <w:top w:val="none" w:sz="0" w:space="0" w:color="auto"/>
            <w:left w:val="none" w:sz="0" w:space="0" w:color="auto"/>
            <w:bottom w:val="none" w:sz="0" w:space="0" w:color="auto"/>
            <w:right w:val="none" w:sz="0" w:space="0" w:color="auto"/>
          </w:divBdr>
          <w:divsChild>
            <w:div w:id="2031711789">
              <w:marLeft w:val="0"/>
              <w:marRight w:val="0"/>
              <w:marTop w:val="0"/>
              <w:marBottom w:val="0"/>
              <w:divBdr>
                <w:top w:val="none" w:sz="0" w:space="0" w:color="auto"/>
                <w:left w:val="none" w:sz="0" w:space="0" w:color="auto"/>
                <w:bottom w:val="none" w:sz="0" w:space="0" w:color="auto"/>
                <w:right w:val="none" w:sz="0" w:space="0" w:color="auto"/>
              </w:divBdr>
            </w:div>
          </w:divsChild>
        </w:div>
        <w:div w:id="1177428080">
          <w:marLeft w:val="0"/>
          <w:marRight w:val="0"/>
          <w:marTop w:val="0"/>
          <w:marBottom w:val="0"/>
          <w:divBdr>
            <w:top w:val="none" w:sz="0" w:space="0" w:color="auto"/>
            <w:left w:val="none" w:sz="0" w:space="0" w:color="auto"/>
            <w:bottom w:val="none" w:sz="0" w:space="0" w:color="auto"/>
            <w:right w:val="none" w:sz="0" w:space="0" w:color="auto"/>
          </w:divBdr>
          <w:divsChild>
            <w:div w:id="771172693">
              <w:marLeft w:val="0"/>
              <w:marRight w:val="0"/>
              <w:marTop w:val="0"/>
              <w:marBottom w:val="0"/>
              <w:divBdr>
                <w:top w:val="none" w:sz="0" w:space="0" w:color="auto"/>
                <w:left w:val="none" w:sz="0" w:space="0" w:color="auto"/>
                <w:bottom w:val="none" w:sz="0" w:space="0" w:color="auto"/>
                <w:right w:val="none" w:sz="0" w:space="0" w:color="auto"/>
              </w:divBdr>
            </w:div>
          </w:divsChild>
        </w:div>
        <w:div w:id="1229726662">
          <w:marLeft w:val="0"/>
          <w:marRight w:val="0"/>
          <w:marTop w:val="0"/>
          <w:marBottom w:val="0"/>
          <w:divBdr>
            <w:top w:val="none" w:sz="0" w:space="0" w:color="auto"/>
            <w:left w:val="none" w:sz="0" w:space="0" w:color="auto"/>
            <w:bottom w:val="none" w:sz="0" w:space="0" w:color="auto"/>
            <w:right w:val="none" w:sz="0" w:space="0" w:color="auto"/>
          </w:divBdr>
          <w:divsChild>
            <w:div w:id="1209297796">
              <w:marLeft w:val="0"/>
              <w:marRight w:val="0"/>
              <w:marTop w:val="0"/>
              <w:marBottom w:val="0"/>
              <w:divBdr>
                <w:top w:val="none" w:sz="0" w:space="0" w:color="auto"/>
                <w:left w:val="none" w:sz="0" w:space="0" w:color="auto"/>
                <w:bottom w:val="none" w:sz="0" w:space="0" w:color="auto"/>
                <w:right w:val="none" w:sz="0" w:space="0" w:color="auto"/>
              </w:divBdr>
            </w:div>
          </w:divsChild>
        </w:div>
        <w:div w:id="1249121580">
          <w:marLeft w:val="0"/>
          <w:marRight w:val="0"/>
          <w:marTop w:val="0"/>
          <w:marBottom w:val="0"/>
          <w:divBdr>
            <w:top w:val="none" w:sz="0" w:space="0" w:color="auto"/>
            <w:left w:val="none" w:sz="0" w:space="0" w:color="auto"/>
            <w:bottom w:val="none" w:sz="0" w:space="0" w:color="auto"/>
            <w:right w:val="none" w:sz="0" w:space="0" w:color="auto"/>
          </w:divBdr>
        </w:div>
        <w:div w:id="1285773977">
          <w:marLeft w:val="0"/>
          <w:marRight w:val="0"/>
          <w:marTop w:val="0"/>
          <w:marBottom w:val="0"/>
          <w:divBdr>
            <w:top w:val="none" w:sz="0" w:space="0" w:color="auto"/>
            <w:left w:val="none" w:sz="0" w:space="0" w:color="auto"/>
            <w:bottom w:val="none" w:sz="0" w:space="0" w:color="auto"/>
            <w:right w:val="none" w:sz="0" w:space="0" w:color="auto"/>
          </w:divBdr>
          <w:divsChild>
            <w:div w:id="1327635717">
              <w:marLeft w:val="0"/>
              <w:marRight w:val="0"/>
              <w:marTop w:val="0"/>
              <w:marBottom w:val="0"/>
              <w:divBdr>
                <w:top w:val="none" w:sz="0" w:space="0" w:color="auto"/>
                <w:left w:val="none" w:sz="0" w:space="0" w:color="auto"/>
                <w:bottom w:val="none" w:sz="0" w:space="0" w:color="auto"/>
                <w:right w:val="none" w:sz="0" w:space="0" w:color="auto"/>
              </w:divBdr>
            </w:div>
          </w:divsChild>
        </w:div>
        <w:div w:id="1445534529">
          <w:marLeft w:val="0"/>
          <w:marRight w:val="0"/>
          <w:marTop w:val="300"/>
          <w:marBottom w:val="0"/>
          <w:divBdr>
            <w:top w:val="none" w:sz="0" w:space="0" w:color="auto"/>
            <w:left w:val="none" w:sz="0" w:space="0" w:color="auto"/>
            <w:bottom w:val="none" w:sz="0" w:space="0" w:color="auto"/>
            <w:right w:val="none" w:sz="0" w:space="0" w:color="auto"/>
          </w:divBdr>
          <w:divsChild>
            <w:div w:id="1311861212">
              <w:marLeft w:val="0"/>
              <w:marRight w:val="0"/>
              <w:marTop w:val="0"/>
              <w:marBottom w:val="0"/>
              <w:divBdr>
                <w:top w:val="none" w:sz="0" w:space="0" w:color="auto"/>
                <w:left w:val="none" w:sz="0" w:space="0" w:color="auto"/>
                <w:bottom w:val="none" w:sz="0" w:space="0" w:color="auto"/>
                <w:right w:val="none" w:sz="0" w:space="0" w:color="auto"/>
              </w:divBdr>
              <w:divsChild>
                <w:div w:id="2098987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5674">
          <w:marLeft w:val="0"/>
          <w:marRight w:val="0"/>
          <w:marTop w:val="300"/>
          <w:marBottom w:val="0"/>
          <w:divBdr>
            <w:top w:val="none" w:sz="0" w:space="0" w:color="auto"/>
            <w:left w:val="none" w:sz="0" w:space="0" w:color="auto"/>
            <w:bottom w:val="none" w:sz="0" w:space="0" w:color="auto"/>
            <w:right w:val="none" w:sz="0" w:space="0" w:color="auto"/>
          </w:divBdr>
          <w:divsChild>
            <w:div w:id="1461797665">
              <w:marLeft w:val="0"/>
              <w:marRight w:val="0"/>
              <w:marTop w:val="0"/>
              <w:marBottom w:val="0"/>
              <w:divBdr>
                <w:top w:val="none" w:sz="0" w:space="0" w:color="auto"/>
                <w:left w:val="none" w:sz="0" w:space="0" w:color="auto"/>
                <w:bottom w:val="none" w:sz="0" w:space="0" w:color="auto"/>
                <w:right w:val="none" w:sz="0" w:space="0" w:color="auto"/>
              </w:divBdr>
              <w:divsChild>
                <w:div w:id="618727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866193">
          <w:marLeft w:val="0"/>
          <w:marRight w:val="0"/>
          <w:marTop w:val="0"/>
          <w:marBottom w:val="0"/>
          <w:divBdr>
            <w:top w:val="none" w:sz="0" w:space="0" w:color="auto"/>
            <w:left w:val="none" w:sz="0" w:space="0" w:color="auto"/>
            <w:bottom w:val="none" w:sz="0" w:space="0" w:color="auto"/>
            <w:right w:val="none" w:sz="0" w:space="0" w:color="auto"/>
          </w:divBdr>
        </w:div>
        <w:div w:id="1782186414">
          <w:marLeft w:val="0"/>
          <w:marRight w:val="0"/>
          <w:marTop w:val="0"/>
          <w:marBottom w:val="0"/>
          <w:divBdr>
            <w:top w:val="none" w:sz="0" w:space="0" w:color="auto"/>
            <w:left w:val="none" w:sz="0" w:space="0" w:color="auto"/>
            <w:bottom w:val="none" w:sz="0" w:space="0" w:color="auto"/>
            <w:right w:val="none" w:sz="0" w:space="0" w:color="auto"/>
          </w:divBdr>
        </w:div>
        <w:div w:id="1809735651">
          <w:marLeft w:val="0"/>
          <w:marRight w:val="0"/>
          <w:marTop w:val="0"/>
          <w:marBottom w:val="0"/>
          <w:divBdr>
            <w:top w:val="none" w:sz="0" w:space="0" w:color="auto"/>
            <w:left w:val="none" w:sz="0" w:space="0" w:color="auto"/>
            <w:bottom w:val="none" w:sz="0" w:space="0" w:color="auto"/>
            <w:right w:val="none" w:sz="0" w:space="0" w:color="auto"/>
          </w:divBdr>
        </w:div>
        <w:div w:id="1908955309">
          <w:marLeft w:val="0"/>
          <w:marRight w:val="0"/>
          <w:marTop w:val="0"/>
          <w:marBottom w:val="0"/>
          <w:divBdr>
            <w:top w:val="none" w:sz="0" w:space="0" w:color="auto"/>
            <w:left w:val="none" w:sz="0" w:space="0" w:color="auto"/>
            <w:bottom w:val="none" w:sz="0" w:space="0" w:color="auto"/>
            <w:right w:val="none" w:sz="0" w:space="0" w:color="auto"/>
          </w:divBdr>
          <w:divsChild>
            <w:div w:id="1712803812">
              <w:marLeft w:val="0"/>
              <w:marRight w:val="0"/>
              <w:marTop w:val="0"/>
              <w:marBottom w:val="0"/>
              <w:divBdr>
                <w:top w:val="none" w:sz="0" w:space="0" w:color="auto"/>
                <w:left w:val="none" w:sz="0" w:space="0" w:color="auto"/>
                <w:bottom w:val="none" w:sz="0" w:space="0" w:color="auto"/>
                <w:right w:val="none" w:sz="0" w:space="0" w:color="auto"/>
              </w:divBdr>
            </w:div>
          </w:divsChild>
        </w:div>
        <w:div w:id="2001686929">
          <w:marLeft w:val="0"/>
          <w:marRight w:val="0"/>
          <w:marTop w:val="0"/>
          <w:marBottom w:val="0"/>
          <w:divBdr>
            <w:top w:val="none" w:sz="0" w:space="0" w:color="auto"/>
            <w:left w:val="none" w:sz="0" w:space="0" w:color="auto"/>
            <w:bottom w:val="none" w:sz="0" w:space="0" w:color="auto"/>
            <w:right w:val="none" w:sz="0" w:space="0" w:color="auto"/>
          </w:divBdr>
        </w:div>
        <w:div w:id="2051299693">
          <w:marLeft w:val="0"/>
          <w:marRight w:val="0"/>
          <w:marTop w:val="0"/>
          <w:marBottom w:val="0"/>
          <w:divBdr>
            <w:top w:val="none" w:sz="0" w:space="0" w:color="auto"/>
            <w:left w:val="none" w:sz="0" w:space="0" w:color="auto"/>
            <w:bottom w:val="none" w:sz="0" w:space="0" w:color="auto"/>
            <w:right w:val="none" w:sz="0" w:space="0" w:color="auto"/>
          </w:divBdr>
        </w:div>
      </w:divsChild>
    </w:div>
    <w:div w:id="1652371388">
      <w:bodyDiv w:val="1"/>
      <w:marLeft w:val="0"/>
      <w:marRight w:val="0"/>
      <w:marTop w:val="0"/>
      <w:marBottom w:val="0"/>
      <w:divBdr>
        <w:top w:val="none" w:sz="0" w:space="0" w:color="auto"/>
        <w:left w:val="none" w:sz="0" w:space="0" w:color="auto"/>
        <w:bottom w:val="none" w:sz="0" w:space="0" w:color="auto"/>
        <w:right w:val="none" w:sz="0" w:space="0" w:color="auto"/>
      </w:divBdr>
      <w:divsChild>
        <w:div w:id="312761993">
          <w:marLeft w:val="0"/>
          <w:marRight w:val="0"/>
          <w:marTop w:val="300"/>
          <w:marBottom w:val="0"/>
          <w:divBdr>
            <w:top w:val="none" w:sz="0" w:space="0" w:color="auto"/>
            <w:left w:val="none" w:sz="0" w:space="0" w:color="auto"/>
            <w:bottom w:val="none" w:sz="0" w:space="0" w:color="auto"/>
            <w:right w:val="none" w:sz="0" w:space="0" w:color="auto"/>
          </w:divBdr>
          <w:divsChild>
            <w:div w:id="622269395">
              <w:marLeft w:val="0"/>
              <w:marRight w:val="0"/>
              <w:marTop w:val="0"/>
              <w:marBottom w:val="0"/>
              <w:divBdr>
                <w:top w:val="none" w:sz="0" w:space="0" w:color="auto"/>
                <w:left w:val="none" w:sz="0" w:space="0" w:color="auto"/>
                <w:bottom w:val="none" w:sz="0" w:space="0" w:color="auto"/>
                <w:right w:val="none" w:sz="0" w:space="0" w:color="auto"/>
              </w:divBdr>
              <w:divsChild>
                <w:div w:id="1625506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897233">
          <w:marLeft w:val="0"/>
          <w:marRight w:val="0"/>
          <w:marTop w:val="300"/>
          <w:marBottom w:val="0"/>
          <w:divBdr>
            <w:top w:val="none" w:sz="0" w:space="0" w:color="auto"/>
            <w:left w:val="none" w:sz="0" w:space="0" w:color="auto"/>
            <w:bottom w:val="none" w:sz="0" w:space="0" w:color="auto"/>
            <w:right w:val="none" w:sz="0" w:space="0" w:color="auto"/>
          </w:divBdr>
          <w:divsChild>
            <w:div w:id="1411150817">
              <w:marLeft w:val="0"/>
              <w:marRight w:val="0"/>
              <w:marTop w:val="0"/>
              <w:marBottom w:val="0"/>
              <w:divBdr>
                <w:top w:val="none" w:sz="0" w:space="0" w:color="auto"/>
                <w:left w:val="none" w:sz="0" w:space="0" w:color="auto"/>
                <w:bottom w:val="none" w:sz="0" w:space="0" w:color="auto"/>
                <w:right w:val="none" w:sz="0" w:space="0" w:color="auto"/>
              </w:divBdr>
              <w:divsChild>
                <w:div w:id="12156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617746">
          <w:marLeft w:val="0"/>
          <w:marRight w:val="0"/>
          <w:marTop w:val="0"/>
          <w:marBottom w:val="0"/>
          <w:divBdr>
            <w:top w:val="none" w:sz="0" w:space="0" w:color="auto"/>
            <w:left w:val="none" w:sz="0" w:space="0" w:color="auto"/>
            <w:bottom w:val="none" w:sz="0" w:space="0" w:color="auto"/>
            <w:right w:val="none" w:sz="0" w:space="0" w:color="auto"/>
          </w:divBdr>
        </w:div>
        <w:div w:id="444273193">
          <w:marLeft w:val="0"/>
          <w:marRight w:val="0"/>
          <w:marTop w:val="0"/>
          <w:marBottom w:val="0"/>
          <w:divBdr>
            <w:top w:val="none" w:sz="0" w:space="0" w:color="auto"/>
            <w:left w:val="none" w:sz="0" w:space="0" w:color="auto"/>
            <w:bottom w:val="none" w:sz="0" w:space="0" w:color="auto"/>
            <w:right w:val="none" w:sz="0" w:space="0" w:color="auto"/>
          </w:divBdr>
          <w:divsChild>
            <w:div w:id="624458718">
              <w:marLeft w:val="0"/>
              <w:marRight w:val="0"/>
              <w:marTop w:val="0"/>
              <w:marBottom w:val="0"/>
              <w:divBdr>
                <w:top w:val="none" w:sz="0" w:space="0" w:color="auto"/>
                <w:left w:val="none" w:sz="0" w:space="0" w:color="auto"/>
                <w:bottom w:val="none" w:sz="0" w:space="0" w:color="auto"/>
                <w:right w:val="none" w:sz="0" w:space="0" w:color="auto"/>
              </w:divBdr>
            </w:div>
          </w:divsChild>
        </w:div>
        <w:div w:id="658658921">
          <w:marLeft w:val="0"/>
          <w:marRight w:val="0"/>
          <w:marTop w:val="0"/>
          <w:marBottom w:val="0"/>
          <w:divBdr>
            <w:top w:val="none" w:sz="0" w:space="0" w:color="auto"/>
            <w:left w:val="none" w:sz="0" w:space="0" w:color="auto"/>
            <w:bottom w:val="none" w:sz="0" w:space="0" w:color="auto"/>
            <w:right w:val="none" w:sz="0" w:space="0" w:color="auto"/>
          </w:divBdr>
          <w:divsChild>
            <w:div w:id="1178539574">
              <w:marLeft w:val="0"/>
              <w:marRight w:val="0"/>
              <w:marTop w:val="0"/>
              <w:marBottom w:val="0"/>
              <w:divBdr>
                <w:top w:val="none" w:sz="0" w:space="0" w:color="auto"/>
                <w:left w:val="none" w:sz="0" w:space="0" w:color="auto"/>
                <w:bottom w:val="none" w:sz="0" w:space="0" w:color="auto"/>
                <w:right w:val="none" w:sz="0" w:space="0" w:color="auto"/>
              </w:divBdr>
            </w:div>
          </w:divsChild>
        </w:div>
        <w:div w:id="747922061">
          <w:marLeft w:val="0"/>
          <w:marRight w:val="0"/>
          <w:marTop w:val="300"/>
          <w:marBottom w:val="0"/>
          <w:divBdr>
            <w:top w:val="none" w:sz="0" w:space="0" w:color="auto"/>
            <w:left w:val="none" w:sz="0" w:space="0" w:color="auto"/>
            <w:bottom w:val="none" w:sz="0" w:space="0" w:color="auto"/>
            <w:right w:val="none" w:sz="0" w:space="0" w:color="auto"/>
          </w:divBdr>
          <w:divsChild>
            <w:div w:id="479075998">
              <w:marLeft w:val="0"/>
              <w:marRight w:val="0"/>
              <w:marTop w:val="0"/>
              <w:marBottom w:val="0"/>
              <w:divBdr>
                <w:top w:val="none" w:sz="0" w:space="0" w:color="auto"/>
                <w:left w:val="none" w:sz="0" w:space="0" w:color="auto"/>
                <w:bottom w:val="none" w:sz="0" w:space="0" w:color="auto"/>
                <w:right w:val="none" w:sz="0" w:space="0" w:color="auto"/>
              </w:divBdr>
              <w:divsChild>
                <w:div w:id="70228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663953">
          <w:marLeft w:val="0"/>
          <w:marRight w:val="0"/>
          <w:marTop w:val="0"/>
          <w:marBottom w:val="0"/>
          <w:divBdr>
            <w:top w:val="none" w:sz="0" w:space="0" w:color="auto"/>
            <w:left w:val="none" w:sz="0" w:space="0" w:color="auto"/>
            <w:bottom w:val="none" w:sz="0" w:space="0" w:color="auto"/>
            <w:right w:val="none" w:sz="0" w:space="0" w:color="auto"/>
          </w:divBdr>
        </w:div>
        <w:div w:id="892932705">
          <w:marLeft w:val="0"/>
          <w:marRight w:val="0"/>
          <w:marTop w:val="0"/>
          <w:marBottom w:val="0"/>
          <w:divBdr>
            <w:top w:val="none" w:sz="0" w:space="0" w:color="auto"/>
            <w:left w:val="none" w:sz="0" w:space="0" w:color="auto"/>
            <w:bottom w:val="none" w:sz="0" w:space="0" w:color="auto"/>
            <w:right w:val="none" w:sz="0" w:space="0" w:color="auto"/>
          </w:divBdr>
          <w:divsChild>
            <w:div w:id="343744806">
              <w:marLeft w:val="0"/>
              <w:marRight w:val="0"/>
              <w:marTop w:val="0"/>
              <w:marBottom w:val="0"/>
              <w:divBdr>
                <w:top w:val="none" w:sz="0" w:space="0" w:color="auto"/>
                <w:left w:val="none" w:sz="0" w:space="0" w:color="auto"/>
                <w:bottom w:val="none" w:sz="0" w:space="0" w:color="auto"/>
                <w:right w:val="none" w:sz="0" w:space="0" w:color="auto"/>
              </w:divBdr>
            </w:div>
          </w:divsChild>
        </w:div>
        <w:div w:id="1111631969">
          <w:marLeft w:val="0"/>
          <w:marRight w:val="0"/>
          <w:marTop w:val="0"/>
          <w:marBottom w:val="0"/>
          <w:divBdr>
            <w:top w:val="none" w:sz="0" w:space="0" w:color="auto"/>
            <w:left w:val="none" w:sz="0" w:space="0" w:color="auto"/>
            <w:bottom w:val="none" w:sz="0" w:space="0" w:color="auto"/>
            <w:right w:val="none" w:sz="0" w:space="0" w:color="auto"/>
          </w:divBdr>
        </w:div>
        <w:div w:id="1350907791">
          <w:marLeft w:val="0"/>
          <w:marRight w:val="0"/>
          <w:marTop w:val="0"/>
          <w:marBottom w:val="0"/>
          <w:divBdr>
            <w:top w:val="none" w:sz="0" w:space="0" w:color="auto"/>
            <w:left w:val="none" w:sz="0" w:space="0" w:color="auto"/>
            <w:bottom w:val="none" w:sz="0" w:space="0" w:color="auto"/>
            <w:right w:val="none" w:sz="0" w:space="0" w:color="auto"/>
          </w:divBdr>
          <w:divsChild>
            <w:div w:id="796340606">
              <w:marLeft w:val="0"/>
              <w:marRight w:val="0"/>
              <w:marTop w:val="0"/>
              <w:marBottom w:val="0"/>
              <w:divBdr>
                <w:top w:val="none" w:sz="0" w:space="0" w:color="auto"/>
                <w:left w:val="none" w:sz="0" w:space="0" w:color="auto"/>
                <w:bottom w:val="none" w:sz="0" w:space="0" w:color="auto"/>
                <w:right w:val="none" w:sz="0" w:space="0" w:color="auto"/>
              </w:divBdr>
            </w:div>
          </w:divsChild>
        </w:div>
        <w:div w:id="1475559411">
          <w:marLeft w:val="0"/>
          <w:marRight w:val="0"/>
          <w:marTop w:val="0"/>
          <w:marBottom w:val="0"/>
          <w:divBdr>
            <w:top w:val="none" w:sz="0" w:space="0" w:color="auto"/>
            <w:left w:val="none" w:sz="0" w:space="0" w:color="auto"/>
            <w:bottom w:val="none" w:sz="0" w:space="0" w:color="auto"/>
            <w:right w:val="none" w:sz="0" w:space="0" w:color="auto"/>
          </w:divBdr>
          <w:divsChild>
            <w:div w:id="1114717127">
              <w:marLeft w:val="0"/>
              <w:marRight w:val="0"/>
              <w:marTop w:val="0"/>
              <w:marBottom w:val="0"/>
              <w:divBdr>
                <w:top w:val="none" w:sz="0" w:space="0" w:color="auto"/>
                <w:left w:val="none" w:sz="0" w:space="0" w:color="auto"/>
                <w:bottom w:val="none" w:sz="0" w:space="0" w:color="auto"/>
                <w:right w:val="none" w:sz="0" w:space="0" w:color="auto"/>
              </w:divBdr>
            </w:div>
          </w:divsChild>
        </w:div>
        <w:div w:id="1488939387">
          <w:marLeft w:val="0"/>
          <w:marRight w:val="0"/>
          <w:marTop w:val="0"/>
          <w:marBottom w:val="0"/>
          <w:divBdr>
            <w:top w:val="none" w:sz="0" w:space="0" w:color="auto"/>
            <w:left w:val="none" w:sz="0" w:space="0" w:color="auto"/>
            <w:bottom w:val="none" w:sz="0" w:space="0" w:color="auto"/>
            <w:right w:val="none" w:sz="0" w:space="0" w:color="auto"/>
          </w:divBdr>
          <w:divsChild>
            <w:div w:id="1677489946">
              <w:marLeft w:val="0"/>
              <w:marRight w:val="0"/>
              <w:marTop w:val="0"/>
              <w:marBottom w:val="0"/>
              <w:divBdr>
                <w:top w:val="none" w:sz="0" w:space="0" w:color="auto"/>
                <w:left w:val="none" w:sz="0" w:space="0" w:color="auto"/>
                <w:bottom w:val="none" w:sz="0" w:space="0" w:color="auto"/>
                <w:right w:val="none" w:sz="0" w:space="0" w:color="auto"/>
              </w:divBdr>
            </w:div>
          </w:divsChild>
        </w:div>
        <w:div w:id="1547528338">
          <w:marLeft w:val="0"/>
          <w:marRight w:val="0"/>
          <w:marTop w:val="0"/>
          <w:marBottom w:val="0"/>
          <w:divBdr>
            <w:top w:val="none" w:sz="0" w:space="0" w:color="auto"/>
            <w:left w:val="none" w:sz="0" w:space="0" w:color="auto"/>
            <w:bottom w:val="none" w:sz="0" w:space="0" w:color="auto"/>
            <w:right w:val="none" w:sz="0" w:space="0" w:color="auto"/>
          </w:divBdr>
        </w:div>
        <w:div w:id="1571114634">
          <w:marLeft w:val="0"/>
          <w:marRight w:val="0"/>
          <w:marTop w:val="0"/>
          <w:marBottom w:val="0"/>
          <w:divBdr>
            <w:top w:val="none" w:sz="0" w:space="0" w:color="auto"/>
            <w:left w:val="none" w:sz="0" w:space="0" w:color="auto"/>
            <w:bottom w:val="none" w:sz="0" w:space="0" w:color="auto"/>
            <w:right w:val="none" w:sz="0" w:space="0" w:color="auto"/>
          </w:divBdr>
        </w:div>
        <w:div w:id="1578905442">
          <w:marLeft w:val="0"/>
          <w:marRight w:val="0"/>
          <w:marTop w:val="0"/>
          <w:marBottom w:val="0"/>
          <w:divBdr>
            <w:top w:val="none" w:sz="0" w:space="0" w:color="auto"/>
            <w:left w:val="none" w:sz="0" w:space="0" w:color="auto"/>
            <w:bottom w:val="none" w:sz="0" w:space="0" w:color="auto"/>
            <w:right w:val="none" w:sz="0" w:space="0" w:color="auto"/>
          </w:divBdr>
        </w:div>
        <w:div w:id="1716388990">
          <w:marLeft w:val="0"/>
          <w:marRight w:val="0"/>
          <w:marTop w:val="300"/>
          <w:marBottom w:val="0"/>
          <w:divBdr>
            <w:top w:val="none" w:sz="0" w:space="0" w:color="auto"/>
            <w:left w:val="none" w:sz="0" w:space="0" w:color="auto"/>
            <w:bottom w:val="none" w:sz="0" w:space="0" w:color="auto"/>
            <w:right w:val="none" w:sz="0" w:space="0" w:color="auto"/>
          </w:divBdr>
          <w:divsChild>
            <w:div w:id="1371372926">
              <w:marLeft w:val="0"/>
              <w:marRight w:val="0"/>
              <w:marTop w:val="0"/>
              <w:marBottom w:val="0"/>
              <w:divBdr>
                <w:top w:val="none" w:sz="0" w:space="0" w:color="auto"/>
                <w:left w:val="none" w:sz="0" w:space="0" w:color="auto"/>
                <w:bottom w:val="none" w:sz="0" w:space="0" w:color="auto"/>
                <w:right w:val="none" w:sz="0" w:space="0" w:color="auto"/>
              </w:divBdr>
              <w:divsChild>
                <w:div w:id="71408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338873">
          <w:marLeft w:val="0"/>
          <w:marRight w:val="0"/>
          <w:marTop w:val="0"/>
          <w:marBottom w:val="0"/>
          <w:divBdr>
            <w:top w:val="none" w:sz="0" w:space="0" w:color="auto"/>
            <w:left w:val="none" w:sz="0" w:space="0" w:color="auto"/>
            <w:bottom w:val="none" w:sz="0" w:space="0" w:color="auto"/>
            <w:right w:val="none" w:sz="0" w:space="0" w:color="auto"/>
          </w:divBdr>
          <w:divsChild>
            <w:div w:id="1340352945">
              <w:marLeft w:val="0"/>
              <w:marRight w:val="0"/>
              <w:marTop w:val="0"/>
              <w:marBottom w:val="0"/>
              <w:divBdr>
                <w:top w:val="none" w:sz="0" w:space="0" w:color="auto"/>
                <w:left w:val="none" w:sz="0" w:space="0" w:color="auto"/>
                <w:bottom w:val="none" w:sz="0" w:space="0" w:color="auto"/>
                <w:right w:val="none" w:sz="0" w:space="0" w:color="auto"/>
              </w:divBdr>
            </w:div>
          </w:divsChild>
        </w:div>
        <w:div w:id="1907951198">
          <w:marLeft w:val="0"/>
          <w:marRight w:val="0"/>
          <w:marTop w:val="0"/>
          <w:marBottom w:val="0"/>
          <w:divBdr>
            <w:top w:val="none" w:sz="0" w:space="0" w:color="auto"/>
            <w:left w:val="none" w:sz="0" w:space="0" w:color="auto"/>
            <w:bottom w:val="none" w:sz="0" w:space="0" w:color="auto"/>
            <w:right w:val="none" w:sz="0" w:space="0" w:color="auto"/>
          </w:divBdr>
        </w:div>
      </w:divsChild>
    </w:div>
    <w:div w:id="1653095138">
      <w:bodyDiv w:val="1"/>
      <w:marLeft w:val="0"/>
      <w:marRight w:val="0"/>
      <w:marTop w:val="0"/>
      <w:marBottom w:val="0"/>
      <w:divBdr>
        <w:top w:val="none" w:sz="0" w:space="0" w:color="auto"/>
        <w:left w:val="none" w:sz="0" w:space="0" w:color="auto"/>
        <w:bottom w:val="none" w:sz="0" w:space="0" w:color="auto"/>
        <w:right w:val="none" w:sz="0" w:space="0" w:color="auto"/>
      </w:divBdr>
      <w:divsChild>
        <w:div w:id="7874598">
          <w:marLeft w:val="0"/>
          <w:marRight w:val="0"/>
          <w:marTop w:val="0"/>
          <w:marBottom w:val="0"/>
          <w:divBdr>
            <w:top w:val="none" w:sz="0" w:space="0" w:color="auto"/>
            <w:left w:val="none" w:sz="0" w:space="0" w:color="auto"/>
            <w:bottom w:val="none" w:sz="0" w:space="0" w:color="auto"/>
            <w:right w:val="none" w:sz="0" w:space="0" w:color="auto"/>
          </w:divBdr>
          <w:divsChild>
            <w:div w:id="2093503207">
              <w:marLeft w:val="0"/>
              <w:marRight w:val="0"/>
              <w:marTop w:val="0"/>
              <w:marBottom w:val="0"/>
              <w:divBdr>
                <w:top w:val="none" w:sz="0" w:space="0" w:color="auto"/>
                <w:left w:val="none" w:sz="0" w:space="0" w:color="auto"/>
                <w:bottom w:val="none" w:sz="0" w:space="0" w:color="auto"/>
                <w:right w:val="none" w:sz="0" w:space="0" w:color="auto"/>
              </w:divBdr>
            </w:div>
          </w:divsChild>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sChild>
                <w:div w:id="1934390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990">
          <w:marLeft w:val="0"/>
          <w:marRight w:val="0"/>
          <w:marTop w:val="0"/>
          <w:marBottom w:val="0"/>
          <w:divBdr>
            <w:top w:val="none" w:sz="0" w:space="0" w:color="auto"/>
            <w:left w:val="none" w:sz="0" w:space="0" w:color="auto"/>
            <w:bottom w:val="none" w:sz="0" w:space="0" w:color="auto"/>
            <w:right w:val="none" w:sz="0" w:space="0" w:color="auto"/>
          </w:divBdr>
        </w:div>
        <w:div w:id="262342738">
          <w:marLeft w:val="0"/>
          <w:marRight w:val="0"/>
          <w:marTop w:val="300"/>
          <w:marBottom w:val="0"/>
          <w:divBdr>
            <w:top w:val="none" w:sz="0" w:space="0" w:color="auto"/>
            <w:left w:val="none" w:sz="0" w:space="0" w:color="auto"/>
            <w:bottom w:val="none" w:sz="0" w:space="0" w:color="auto"/>
            <w:right w:val="none" w:sz="0" w:space="0" w:color="auto"/>
          </w:divBdr>
          <w:divsChild>
            <w:div w:id="1331832645">
              <w:marLeft w:val="0"/>
              <w:marRight w:val="0"/>
              <w:marTop w:val="0"/>
              <w:marBottom w:val="0"/>
              <w:divBdr>
                <w:top w:val="none" w:sz="0" w:space="0" w:color="auto"/>
                <w:left w:val="none" w:sz="0" w:space="0" w:color="auto"/>
                <w:bottom w:val="none" w:sz="0" w:space="0" w:color="auto"/>
                <w:right w:val="none" w:sz="0" w:space="0" w:color="auto"/>
              </w:divBdr>
              <w:divsChild>
                <w:div w:id="719985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578881">
          <w:marLeft w:val="0"/>
          <w:marRight w:val="0"/>
          <w:marTop w:val="0"/>
          <w:marBottom w:val="0"/>
          <w:divBdr>
            <w:top w:val="none" w:sz="0" w:space="0" w:color="auto"/>
            <w:left w:val="none" w:sz="0" w:space="0" w:color="auto"/>
            <w:bottom w:val="none" w:sz="0" w:space="0" w:color="auto"/>
            <w:right w:val="none" w:sz="0" w:space="0" w:color="auto"/>
          </w:divBdr>
        </w:div>
        <w:div w:id="468088677">
          <w:marLeft w:val="0"/>
          <w:marRight w:val="0"/>
          <w:marTop w:val="0"/>
          <w:marBottom w:val="0"/>
          <w:divBdr>
            <w:top w:val="none" w:sz="0" w:space="0" w:color="auto"/>
            <w:left w:val="none" w:sz="0" w:space="0" w:color="auto"/>
            <w:bottom w:val="none" w:sz="0" w:space="0" w:color="auto"/>
            <w:right w:val="none" w:sz="0" w:space="0" w:color="auto"/>
          </w:divBdr>
          <w:divsChild>
            <w:div w:id="726798838">
              <w:marLeft w:val="0"/>
              <w:marRight w:val="0"/>
              <w:marTop w:val="0"/>
              <w:marBottom w:val="0"/>
              <w:divBdr>
                <w:top w:val="none" w:sz="0" w:space="0" w:color="auto"/>
                <w:left w:val="none" w:sz="0" w:space="0" w:color="auto"/>
                <w:bottom w:val="none" w:sz="0" w:space="0" w:color="auto"/>
                <w:right w:val="none" w:sz="0" w:space="0" w:color="auto"/>
              </w:divBdr>
            </w:div>
          </w:divsChild>
        </w:div>
        <w:div w:id="655454632">
          <w:marLeft w:val="0"/>
          <w:marRight w:val="0"/>
          <w:marTop w:val="0"/>
          <w:marBottom w:val="0"/>
          <w:divBdr>
            <w:top w:val="none" w:sz="0" w:space="0" w:color="auto"/>
            <w:left w:val="none" w:sz="0" w:space="0" w:color="auto"/>
            <w:bottom w:val="none" w:sz="0" w:space="0" w:color="auto"/>
            <w:right w:val="none" w:sz="0" w:space="0" w:color="auto"/>
          </w:divBdr>
        </w:div>
        <w:div w:id="830025828">
          <w:marLeft w:val="0"/>
          <w:marRight w:val="0"/>
          <w:marTop w:val="0"/>
          <w:marBottom w:val="0"/>
          <w:divBdr>
            <w:top w:val="none" w:sz="0" w:space="0" w:color="auto"/>
            <w:left w:val="none" w:sz="0" w:space="0" w:color="auto"/>
            <w:bottom w:val="none" w:sz="0" w:space="0" w:color="auto"/>
            <w:right w:val="none" w:sz="0" w:space="0" w:color="auto"/>
          </w:divBdr>
        </w:div>
        <w:div w:id="868488388">
          <w:marLeft w:val="0"/>
          <w:marRight w:val="0"/>
          <w:marTop w:val="0"/>
          <w:marBottom w:val="0"/>
          <w:divBdr>
            <w:top w:val="none" w:sz="0" w:space="0" w:color="auto"/>
            <w:left w:val="none" w:sz="0" w:space="0" w:color="auto"/>
            <w:bottom w:val="none" w:sz="0" w:space="0" w:color="auto"/>
            <w:right w:val="none" w:sz="0" w:space="0" w:color="auto"/>
          </w:divBdr>
        </w:div>
        <w:div w:id="1050884350">
          <w:marLeft w:val="0"/>
          <w:marRight w:val="0"/>
          <w:marTop w:val="300"/>
          <w:marBottom w:val="0"/>
          <w:divBdr>
            <w:top w:val="none" w:sz="0" w:space="0" w:color="auto"/>
            <w:left w:val="none" w:sz="0" w:space="0" w:color="auto"/>
            <w:bottom w:val="none" w:sz="0" w:space="0" w:color="auto"/>
            <w:right w:val="none" w:sz="0" w:space="0" w:color="auto"/>
          </w:divBdr>
          <w:divsChild>
            <w:div w:id="164904832">
              <w:marLeft w:val="0"/>
              <w:marRight w:val="0"/>
              <w:marTop w:val="0"/>
              <w:marBottom w:val="0"/>
              <w:divBdr>
                <w:top w:val="none" w:sz="0" w:space="0" w:color="auto"/>
                <w:left w:val="none" w:sz="0" w:space="0" w:color="auto"/>
                <w:bottom w:val="none" w:sz="0" w:space="0" w:color="auto"/>
                <w:right w:val="none" w:sz="0" w:space="0" w:color="auto"/>
              </w:divBdr>
              <w:divsChild>
                <w:div w:id="92576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548730">
          <w:marLeft w:val="0"/>
          <w:marRight w:val="0"/>
          <w:marTop w:val="0"/>
          <w:marBottom w:val="0"/>
          <w:divBdr>
            <w:top w:val="none" w:sz="0" w:space="0" w:color="auto"/>
            <w:left w:val="none" w:sz="0" w:space="0" w:color="auto"/>
            <w:bottom w:val="none" w:sz="0" w:space="0" w:color="auto"/>
            <w:right w:val="none" w:sz="0" w:space="0" w:color="auto"/>
          </w:divBdr>
          <w:divsChild>
            <w:div w:id="1437601504">
              <w:marLeft w:val="0"/>
              <w:marRight w:val="0"/>
              <w:marTop w:val="0"/>
              <w:marBottom w:val="0"/>
              <w:divBdr>
                <w:top w:val="none" w:sz="0" w:space="0" w:color="auto"/>
                <w:left w:val="none" w:sz="0" w:space="0" w:color="auto"/>
                <w:bottom w:val="none" w:sz="0" w:space="0" w:color="auto"/>
                <w:right w:val="none" w:sz="0" w:space="0" w:color="auto"/>
              </w:divBdr>
            </w:div>
          </w:divsChild>
        </w:div>
        <w:div w:id="1160805707">
          <w:marLeft w:val="0"/>
          <w:marRight w:val="0"/>
          <w:marTop w:val="0"/>
          <w:marBottom w:val="0"/>
          <w:divBdr>
            <w:top w:val="none" w:sz="0" w:space="0" w:color="auto"/>
            <w:left w:val="none" w:sz="0" w:space="0" w:color="auto"/>
            <w:bottom w:val="none" w:sz="0" w:space="0" w:color="auto"/>
            <w:right w:val="none" w:sz="0" w:space="0" w:color="auto"/>
          </w:divBdr>
          <w:divsChild>
            <w:div w:id="518080479">
              <w:marLeft w:val="0"/>
              <w:marRight w:val="0"/>
              <w:marTop w:val="0"/>
              <w:marBottom w:val="0"/>
              <w:divBdr>
                <w:top w:val="none" w:sz="0" w:space="0" w:color="auto"/>
                <w:left w:val="none" w:sz="0" w:space="0" w:color="auto"/>
                <w:bottom w:val="none" w:sz="0" w:space="0" w:color="auto"/>
                <w:right w:val="none" w:sz="0" w:space="0" w:color="auto"/>
              </w:divBdr>
            </w:div>
          </w:divsChild>
        </w:div>
        <w:div w:id="1199316521">
          <w:marLeft w:val="0"/>
          <w:marRight w:val="0"/>
          <w:marTop w:val="0"/>
          <w:marBottom w:val="0"/>
          <w:divBdr>
            <w:top w:val="none" w:sz="0" w:space="0" w:color="auto"/>
            <w:left w:val="none" w:sz="0" w:space="0" w:color="auto"/>
            <w:bottom w:val="none" w:sz="0" w:space="0" w:color="auto"/>
            <w:right w:val="none" w:sz="0" w:space="0" w:color="auto"/>
          </w:divBdr>
          <w:divsChild>
            <w:div w:id="927077372">
              <w:marLeft w:val="0"/>
              <w:marRight w:val="0"/>
              <w:marTop w:val="0"/>
              <w:marBottom w:val="0"/>
              <w:divBdr>
                <w:top w:val="none" w:sz="0" w:space="0" w:color="auto"/>
                <w:left w:val="none" w:sz="0" w:space="0" w:color="auto"/>
                <w:bottom w:val="none" w:sz="0" w:space="0" w:color="auto"/>
                <w:right w:val="none" w:sz="0" w:space="0" w:color="auto"/>
              </w:divBdr>
            </w:div>
          </w:divsChild>
        </w:div>
        <w:div w:id="1399330278">
          <w:marLeft w:val="0"/>
          <w:marRight w:val="0"/>
          <w:marTop w:val="0"/>
          <w:marBottom w:val="0"/>
          <w:divBdr>
            <w:top w:val="none" w:sz="0" w:space="0" w:color="auto"/>
            <w:left w:val="none" w:sz="0" w:space="0" w:color="auto"/>
            <w:bottom w:val="none" w:sz="0" w:space="0" w:color="auto"/>
            <w:right w:val="none" w:sz="0" w:space="0" w:color="auto"/>
          </w:divBdr>
        </w:div>
        <w:div w:id="1470437480">
          <w:marLeft w:val="0"/>
          <w:marRight w:val="0"/>
          <w:marTop w:val="0"/>
          <w:marBottom w:val="0"/>
          <w:divBdr>
            <w:top w:val="none" w:sz="0" w:space="0" w:color="auto"/>
            <w:left w:val="none" w:sz="0" w:space="0" w:color="auto"/>
            <w:bottom w:val="none" w:sz="0" w:space="0" w:color="auto"/>
            <w:right w:val="none" w:sz="0" w:space="0" w:color="auto"/>
          </w:divBdr>
        </w:div>
        <w:div w:id="1536967120">
          <w:marLeft w:val="0"/>
          <w:marRight w:val="0"/>
          <w:marTop w:val="300"/>
          <w:marBottom w:val="0"/>
          <w:divBdr>
            <w:top w:val="none" w:sz="0" w:space="0" w:color="auto"/>
            <w:left w:val="none" w:sz="0" w:space="0" w:color="auto"/>
            <w:bottom w:val="none" w:sz="0" w:space="0" w:color="auto"/>
            <w:right w:val="none" w:sz="0" w:space="0" w:color="auto"/>
          </w:divBdr>
          <w:divsChild>
            <w:div w:id="1228228679">
              <w:marLeft w:val="0"/>
              <w:marRight w:val="0"/>
              <w:marTop w:val="0"/>
              <w:marBottom w:val="0"/>
              <w:divBdr>
                <w:top w:val="none" w:sz="0" w:space="0" w:color="auto"/>
                <w:left w:val="none" w:sz="0" w:space="0" w:color="auto"/>
                <w:bottom w:val="none" w:sz="0" w:space="0" w:color="auto"/>
                <w:right w:val="none" w:sz="0" w:space="0" w:color="auto"/>
              </w:divBdr>
              <w:divsChild>
                <w:div w:id="53412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6540">
          <w:marLeft w:val="0"/>
          <w:marRight w:val="0"/>
          <w:marTop w:val="0"/>
          <w:marBottom w:val="0"/>
          <w:divBdr>
            <w:top w:val="none" w:sz="0" w:space="0" w:color="auto"/>
            <w:left w:val="none" w:sz="0" w:space="0" w:color="auto"/>
            <w:bottom w:val="none" w:sz="0" w:space="0" w:color="auto"/>
            <w:right w:val="none" w:sz="0" w:space="0" w:color="auto"/>
          </w:divBdr>
          <w:divsChild>
            <w:div w:id="640623224">
              <w:marLeft w:val="0"/>
              <w:marRight w:val="0"/>
              <w:marTop w:val="0"/>
              <w:marBottom w:val="0"/>
              <w:divBdr>
                <w:top w:val="none" w:sz="0" w:space="0" w:color="auto"/>
                <w:left w:val="none" w:sz="0" w:space="0" w:color="auto"/>
                <w:bottom w:val="none" w:sz="0" w:space="0" w:color="auto"/>
                <w:right w:val="none" w:sz="0" w:space="0" w:color="auto"/>
              </w:divBdr>
            </w:div>
          </w:divsChild>
        </w:div>
        <w:div w:id="1929537791">
          <w:marLeft w:val="0"/>
          <w:marRight w:val="0"/>
          <w:marTop w:val="0"/>
          <w:marBottom w:val="0"/>
          <w:divBdr>
            <w:top w:val="none" w:sz="0" w:space="0" w:color="auto"/>
            <w:left w:val="none" w:sz="0" w:space="0" w:color="auto"/>
            <w:bottom w:val="none" w:sz="0" w:space="0" w:color="auto"/>
            <w:right w:val="none" w:sz="0" w:space="0" w:color="auto"/>
          </w:divBdr>
          <w:divsChild>
            <w:div w:id="1441022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946074">
      <w:bodyDiv w:val="1"/>
      <w:marLeft w:val="0"/>
      <w:marRight w:val="0"/>
      <w:marTop w:val="0"/>
      <w:marBottom w:val="0"/>
      <w:divBdr>
        <w:top w:val="none" w:sz="0" w:space="0" w:color="auto"/>
        <w:left w:val="none" w:sz="0" w:space="0" w:color="auto"/>
        <w:bottom w:val="none" w:sz="0" w:space="0" w:color="auto"/>
        <w:right w:val="none" w:sz="0" w:space="0" w:color="auto"/>
      </w:divBdr>
      <w:divsChild>
        <w:div w:id="1121075659">
          <w:marLeft w:val="0"/>
          <w:marRight w:val="0"/>
          <w:marTop w:val="0"/>
          <w:marBottom w:val="0"/>
          <w:divBdr>
            <w:top w:val="none" w:sz="0" w:space="0" w:color="auto"/>
            <w:left w:val="none" w:sz="0" w:space="0" w:color="auto"/>
            <w:bottom w:val="none" w:sz="0" w:space="0" w:color="auto"/>
            <w:right w:val="none" w:sz="0" w:space="0" w:color="auto"/>
          </w:divBdr>
        </w:div>
        <w:div w:id="1593931543">
          <w:marLeft w:val="0"/>
          <w:marRight w:val="0"/>
          <w:marTop w:val="0"/>
          <w:marBottom w:val="0"/>
          <w:divBdr>
            <w:top w:val="none" w:sz="0" w:space="0" w:color="auto"/>
            <w:left w:val="none" w:sz="0" w:space="0" w:color="auto"/>
            <w:bottom w:val="none" w:sz="0" w:space="0" w:color="auto"/>
            <w:right w:val="none" w:sz="0" w:space="0" w:color="auto"/>
          </w:divBdr>
          <w:divsChild>
            <w:div w:id="431560041">
              <w:marLeft w:val="0"/>
              <w:marRight w:val="0"/>
              <w:marTop w:val="0"/>
              <w:marBottom w:val="0"/>
              <w:divBdr>
                <w:top w:val="none" w:sz="0" w:space="0" w:color="auto"/>
                <w:left w:val="none" w:sz="0" w:space="0" w:color="auto"/>
                <w:bottom w:val="none" w:sz="0" w:space="0" w:color="auto"/>
                <w:right w:val="none" w:sz="0" w:space="0" w:color="auto"/>
              </w:divBdr>
            </w:div>
          </w:divsChild>
        </w:div>
        <w:div w:id="1473249676">
          <w:marLeft w:val="0"/>
          <w:marRight w:val="0"/>
          <w:marTop w:val="0"/>
          <w:marBottom w:val="0"/>
          <w:divBdr>
            <w:top w:val="none" w:sz="0" w:space="0" w:color="auto"/>
            <w:left w:val="none" w:sz="0" w:space="0" w:color="auto"/>
            <w:bottom w:val="none" w:sz="0" w:space="0" w:color="auto"/>
            <w:right w:val="none" w:sz="0" w:space="0" w:color="auto"/>
          </w:divBdr>
        </w:div>
        <w:div w:id="1065377937">
          <w:marLeft w:val="0"/>
          <w:marRight w:val="0"/>
          <w:marTop w:val="0"/>
          <w:marBottom w:val="0"/>
          <w:divBdr>
            <w:top w:val="none" w:sz="0" w:space="0" w:color="auto"/>
            <w:left w:val="none" w:sz="0" w:space="0" w:color="auto"/>
            <w:bottom w:val="none" w:sz="0" w:space="0" w:color="auto"/>
            <w:right w:val="none" w:sz="0" w:space="0" w:color="auto"/>
          </w:divBdr>
          <w:divsChild>
            <w:div w:id="1751268321">
              <w:marLeft w:val="0"/>
              <w:marRight w:val="0"/>
              <w:marTop w:val="0"/>
              <w:marBottom w:val="0"/>
              <w:divBdr>
                <w:top w:val="none" w:sz="0" w:space="0" w:color="auto"/>
                <w:left w:val="none" w:sz="0" w:space="0" w:color="auto"/>
                <w:bottom w:val="none" w:sz="0" w:space="0" w:color="auto"/>
                <w:right w:val="none" w:sz="0" w:space="0" w:color="auto"/>
              </w:divBdr>
            </w:div>
          </w:divsChild>
        </w:div>
        <w:div w:id="872964195">
          <w:marLeft w:val="0"/>
          <w:marRight w:val="0"/>
          <w:marTop w:val="0"/>
          <w:marBottom w:val="0"/>
          <w:divBdr>
            <w:top w:val="none" w:sz="0" w:space="0" w:color="auto"/>
            <w:left w:val="none" w:sz="0" w:space="0" w:color="auto"/>
            <w:bottom w:val="none" w:sz="0" w:space="0" w:color="auto"/>
            <w:right w:val="none" w:sz="0" w:space="0" w:color="auto"/>
          </w:divBdr>
        </w:div>
        <w:div w:id="1852915221">
          <w:marLeft w:val="0"/>
          <w:marRight w:val="0"/>
          <w:marTop w:val="0"/>
          <w:marBottom w:val="0"/>
          <w:divBdr>
            <w:top w:val="none" w:sz="0" w:space="0" w:color="auto"/>
            <w:left w:val="none" w:sz="0" w:space="0" w:color="auto"/>
            <w:bottom w:val="none" w:sz="0" w:space="0" w:color="auto"/>
            <w:right w:val="none" w:sz="0" w:space="0" w:color="auto"/>
          </w:divBdr>
          <w:divsChild>
            <w:div w:id="1749108604">
              <w:marLeft w:val="0"/>
              <w:marRight w:val="0"/>
              <w:marTop w:val="0"/>
              <w:marBottom w:val="0"/>
              <w:divBdr>
                <w:top w:val="none" w:sz="0" w:space="0" w:color="auto"/>
                <w:left w:val="none" w:sz="0" w:space="0" w:color="auto"/>
                <w:bottom w:val="none" w:sz="0" w:space="0" w:color="auto"/>
                <w:right w:val="none" w:sz="0" w:space="0" w:color="auto"/>
              </w:divBdr>
            </w:div>
          </w:divsChild>
        </w:div>
        <w:div w:id="895629241">
          <w:marLeft w:val="0"/>
          <w:marRight w:val="0"/>
          <w:marTop w:val="0"/>
          <w:marBottom w:val="0"/>
          <w:divBdr>
            <w:top w:val="none" w:sz="0" w:space="0" w:color="auto"/>
            <w:left w:val="none" w:sz="0" w:space="0" w:color="auto"/>
            <w:bottom w:val="none" w:sz="0" w:space="0" w:color="auto"/>
            <w:right w:val="none" w:sz="0" w:space="0" w:color="auto"/>
          </w:divBdr>
        </w:div>
        <w:div w:id="1356231104">
          <w:marLeft w:val="0"/>
          <w:marRight w:val="0"/>
          <w:marTop w:val="0"/>
          <w:marBottom w:val="0"/>
          <w:divBdr>
            <w:top w:val="none" w:sz="0" w:space="0" w:color="auto"/>
            <w:left w:val="none" w:sz="0" w:space="0" w:color="auto"/>
            <w:bottom w:val="none" w:sz="0" w:space="0" w:color="auto"/>
            <w:right w:val="none" w:sz="0" w:space="0" w:color="auto"/>
          </w:divBdr>
          <w:divsChild>
            <w:div w:id="1546791597">
              <w:marLeft w:val="0"/>
              <w:marRight w:val="0"/>
              <w:marTop w:val="0"/>
              <w:marBottom w:val="0"/>
              <w:divBdr>
                <w:top w:val="none" w:sz="0" w:space="0" w:color="auto"/>
                <w:left w:val="none" w:sz="0" w:space="0" w:color="auto"/>
                <w:bottom w:val="none" w:sz="0" w:space="0" w:color="auto"/>
                <w:right w:val="none" w:sz="0" w:space="0" w:color="auto"/>
              </w:divBdr>
            </w:div>
          </w:divsChild>
        </w:div>
        <w:div w:id="2075396160">
          <w:marLeft w:val="0"/>
          <w:marRight w:val="0"/>
          <w:marTop w:val="0"/>
          <w:marBottom w:val="0"/>
          <w:divBdr>
            <w:top w:val="none" w:sz="0" w:space="0" w:color="auto"/>
            <w:left w:val="none" w:sz="0" w:space="0" w:color="auto"/>
            <w:bottom w:val="none" w:sz="0" w:space="0" w:color="auto"/>
            <w:right w:val="none" w:sz="0" w:space="0" w:color="auto"/>
          </w:divBdr>
        </w:div>
        <w:div w:id="515389210">
          <w:marLeft w:val="0"/>
          <w:marRight w:val="0"/>
          <w:marTop w:val="0"/>
          <w:marBottom w:val="0"/>
          <w:divBdr>
            <w:top w:val="none" w:sz="0" w:space="0" w:color="auto"/>
            <w:left w:val="none" w:sz="0" w:space="0" w:color="auto"/>
            <w:bottom w:val="none" w:sz="0" w:space="0" w:color="auto"/>
            <w:right w:val="none" w:sz="0" w:space="0" w:color="auto"/>
          </w:divBdr>
          <w:divsChild>
            <w:div w:id="409086623">
              <w:marLeft w:val="0"/>
              <w:marRight w:val="0"/>
              <w:marTop w:val="0"/>
              <w:marBottom w:val="0"/>
              <w:divBdr>
                <w:top w:val="none" w:sz="0" w:space="0" w:color="auto"/>
                <w:left w:val="none" w:sz="0" w:space="0" w:color="auto"/>
                <w:bottom w:val="none" w:sz="0" w:space="0" w:color="auto"/>
                <w:right w:val="none" w:sz="0" w:space="0" w:color="auto"/>
              </w:divBdr>
            </w:div>
          </w:divsChild>
        </w:div>
        <w:div w:id="1968387880">
          <w:marLeft w:val="0"/>
          <w:marRight w:val="0"/>
          <w:marTop w:val="0"/>
          <w:marBottom w:val="0"/>
          <w:divBdr>
            <w:top w:val="none" w:sz="0" w:space="0" w:color="auto"/>
            <w:left w:val="none" w:sz="0" w:space="0" w:color="auto"/>
            <w:bottom w:val="none" w:sz="0" w:space="0" w:color="auto"/>
            <w:right w:val="none" w:sz="0" w:space="0" w:color="auto"/>
          </w:divBdr>
        </w:div>
        <w:div w:id="2036155540">
          <w:marLeft w:val="0"/>
          <w:marRight w:val="0"/>
          <w:marTop w:val="0"/>
          <w:marBottom w:val="0"/>
          <w:divBdr>
            <w:top w:val="none" w:sz="0" w:space="0" w:color="auto"/>
            <w:left w:val="none" w:sz="0" w:space="0" w:color="auto"/>
            <w:bottom w:val="none" w:sz="0" w:space="0" w:color="auto"/>
            <w:right w:val="none" w:sz="0" w:space="0" w:color="auto"/>
          </w:divBdr>
          <w:divsChild>
            <w:div w:id="25452220">
              <w:marLeft w:val="0"/>
              <w:marRight w:val="0"/>
              <w:marTop w:val="0"/>
              <w:marBottom w:val="0"/>
              <w:divBdr>
                <w:top w:val="none" w:sz="0" w:space="0" w:color="auto"/>
                <w:left w:val="none" w:sz="0" w:space="0" w:color="auto"/>
                <w:bottom w:val="none" w:sz="0" w:space="0" w:color="auto"/>
                <w:right w:val="none" w:sz="0" w:space="0" w:color="auto"/>
              </w:divBdr>
            </w:div>
          </w:divsChild>
        </w:div>
        <w:div w:id="1870944351">
          <w:marLeft w:val="0"/>
          <w:marRight w:val="0"/>
          <w:marTop w:val="0"/>
          <w:marBottom w:val="0"/>
          <w:divBdr>
            <w:top w:val="none" w:sz="0" w:space="0" w:color="auto"/>
            <w:left w:val="none" w:sz="0" w:space="0" w:color="auto"/>
            <w:bottom w:val="none" w:sz="0" w:space="0" w:color="auto"/>
            <w:right w:val="none" w:sz="0" w:space="0" w:color="auto"/>
          </w:divBdr>
        </w:div>
        <w:div w:id="342896351">
          <w:marLeft w:val="0"/>
          <w:marRight w:val="0"/>
          <w:marTop w:val="0"/>
          <w:marBottom w:val="0"/>
          <w:divBdr>
            <w:top w:val="none" w:sz="0" w:space="0" w:color="auto"/>
            <w:left w:val="none" w:sz="0" w:space="0" w:color="auto"/>
            <w:bottom w:val="none" w:sz="0" w:space="0" w:color="auto"/>
            <w:right w:val="none" w:sz="0" w:space="0" w:color="auto"/>
          </w:divBdr>
          <w:divsChild>
            <w:div w:id="1547571035">
              <w:marLeft w:val="0"/>
              <w:marRight w:val="0"/>
              <w:marTop w:val="0"/>
              <w:marBottom w:val="0"/>
              <w:divBdr>
                <w:top w:val="none" w:sz="0" w:space="0" w:color="auto"/>
                <w:left w:val="none" w:sz="0" w:space="0" w:color="auto"/>
                <w:bottom w:val="none" w:sz="0" w:space="0" w:color="auto"/>
                <w:right w:val="none" w:sz="0" w:space="0" w:color="auto"/>
              </w:divBdr>
            </w:div>
          </w:divsChild>
        </w:div>
        <w:div w:id="1810053280">
          <w:marLeft w:val="0"/>
          <w:marRight w:val="0"/>
          <w:marTop w:val="300"/>
          <w:marBottom w:val="0"/>
          <w:divBdr>
            <w:top w:val="none" w:sz="0" w:space="0" w:color="auto"/>
            <w:left w:val="none" w:sz="0" w:space="0" w:color="auto"/>
            <w:bottom w:val="none" w:sz="0" w:space="0" w:color="auto"/>
            <w:right w:val="none" w:sz="0" w:space="0" w:color="auto"/>
          </w:divBdr>
          <w:divsChild>
            <w:div w:id="864367542">
              <w:marLeft w:val="0"/>
              <w:marRight w:val="0"/>
              <w:marTop w:val="0"/>
              <w:marBottom w:val="0"/>
              <w:divBdr>
                <w:top w:val="none" w:sz="0" w:space="0" w:color="auto"/>
                <w:left w:val="none" w:sz="0" w:space="0" w:color="auto"/>
                <w:bottom w:val="none" w:sz="0" w:space="0" w:color="auto"/>
                <w:right w:val="none" w:sz="0" w:space="0" w:color="auto"/>
              </w:divBdr>
              <w:divsChild>
                <w:div w:id="909577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122329">
          <w:marLeft w:val="0"/>
          <w:marRight w:val="0"/>
          <w:marTop w:val="300"/>
          <w:marBottom w:val="0"/>
          <w:divBdr>
            <w:top w:val="none" w:sz="0" w:space="0" w:color="auto"/>
            <w:left w:val="none" w:sz="0" w:space="0" w:color="auto"/>
            <w:bottom w:val="none" w:sz="0" w:space="0" w:color="auto"/>
            <w:right w:val="none" w:sz="0" w:space="0" w:color="auto"/>
          </w:divBdr>
          <w:divsChild>
            <w:div w:id="1434394953">
              <w:marLeft w:val="0"/>
              <w:marRight w:val="0"/>
              <w:marTop w:val="0"/>
              <w:marBottom w:val="0"/>
              <w:divBdr>
                <w:top w:val="none" w:sz="0" w:space="0" w:color="auto"/>
                <w:left w:val="none" w:sz="0" w:space="0" w:color="auto"/>
                <w:bottom w:val="none" w:sz="0" w:space="0" w:color="auto"/>
                <w:right w:val="none" w:sz="0" w:space="0" w:color="auto"/>
              </w:divBdr>
              <w:divsChild>
                <w:div w:id="173566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918468">
          <w:marLeft w:val="0"/>
          <w:marRight w:val="0"/>
          <w:marTop w:val="300"/>
          <w:marBottom w:val="0"/>
          <w:divBdr>
            <w:top w:val="none" w:sz="0" w:space="0" w:color="auto"/>
            <w:left w:val="none" w:sz="0" w:space="0" w:color="auto"/>
            <w:bottom w:val="none" w:sz="0" w:space="0" w:color="auto"/>
            <w:right w:val="none" w:sz="0" w:space="0" w:color="auto"/>
          </w:divBdr>
          <w:divsChild>
            <w:div w:id="170489874">
              <w:marLeft w:val="0"/>
              <w:marRight w:val="0"/>
              <w:marTop w:val="0"/>
              <w:marBottom w:val="0"/>
              <w:divBdr>
                <w:top w:val="none" w:sz="0" w:space="0" w:color="auto"/>
                <w:left w:val="none" w:sz="0" w:space="0" w:color="auto"/>
                <w:bottom w:val="none" w:sz="0" w:space="0" w:color="auto"/>
                <w:right w:val="none" w:sz="0" w:space="0" w:color="auto"/>
              </w:divBdr>
              <w:divsChild>
                <w:div w:id="201202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314888">
          <w:marLeft w:val="0"/>
          <w:marRight w:val="0"/>
          <w:marTop w:val="300"/>
          <w:marBottom w:val="0"/>
          <w:divBdr>
            <w:top w:val="none" w:sz="0" w:space="0" w:color="auto"/>
            <w:left w:val="none" w:sz="0" w:space="0" w:color="auto"/>
            <w:bottom w:val="none" w:sz="0" w:space="0" w:color="auto"/>
            <w:right w:val="none" w:sz="0" w:space="0" w:color="auto"/>
          </w:divBdr>
          <w:divsChild>
            <w:div w:id="871454297">
              <w:marLeft w:val="0"/>
              <w:marRight w:val="0"/>
              <w:marTop w:val="0"/>
              <w:marBottom w:val="0"/>
              <w:divBdr>
                <w:top w:val="none" w:sz="0" w:space="0" w:color="auto"/>
                <w:left w:val="none" w:sz="0" w:space="0" w:color="auto"/>
                <w:bottom w:val="none" w:sz="0" w:space="0" w:color="auto"/>
                <w:right w:val="none" w:sz="0" w:space="0" w:color="auto"/>
              </w:divBdr>
              <w:divsChild>
                <w:div w:id="32678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3946222">
      <w:bodyDiv w:val="1"/>
      <w:marLeft w:val="0"/>
      <w:marRight w:val="0"/>
      <w:marTop w:val="0"/>
      <w:marBottom w:val="0"/>
      <w:divBdr>
        <w:top w:val="none" w:sz="0" w:space="0" w:color="auto"/>
        <w:left w:val="none" w:sz="0" w:space="0" w:color="auto"/>
        <w:bottom w:val="none" w:sz="0" w:space="0" w:color="auto"/>
        <w:right w:val="none" w:sz="0" w:space="0" w:color="auto"/>
      </w:divBdr>
    </w:div>
    <w:div w:id="1654941656">
      <w:bodyDiv w:val="1"/>
      <w:marLeft w:val="0"/>
      <w:marRight w:val="0"/>
      <w:marTop w:val="0"/>
      <w:marBottom w:val="0"/>
      <w:divBdr>
        <w:top w:val="none" w:sz="0" w:space="0" w:color="auto"/>
        <w:left w:val="none" w:sz="0" w:space="0" w:color="auto"/>
        <w:bottom w:val="none" w:sz="0" w:space="0" w:color="auto"/>
        <w:right w:val="none" w:sz="0" w:space="0" w:color="auto"/>
      </w:divBdr>
      <w:divsChild>
        <w:div w:id="1122572791">
          <w:marLeft w:val="0"/>
          <w:marRight w:val="0"/>
          <w:marTop w:val="0"/>
          <w:marBottom w:val="0"/>
          <w:divBdr>
            <w:top w:val="none" w:sz="0" w:space="0" w:color="auto"/>
            <w:left w:val="none" w:sz="0" w:space="0" w:color="auto"/>
            <w:bottom w:val="none" w:sz="0" w:space="0" w:color="auto"/>
            <w:right w:val="none" w:sz="0" w:space="0" w:color="auto"/>
          </w:divBdr>
        </w:div>
        <w:div w:id="1603149320">
          <w:marLeft w:val="0"/>
          <w:marRight w:val="0"/>
          <w:marTop w:val="0"/>
          <w:marBottom w:val="0"/>
          <w:divBdr>
            <w:top w:val="none" w:sz="0" w:space="0" w:color="auto"/>
            <w:left w:val="none" w:sz="0" w:space="0" w:color="auto"/>
            <w:bottom w:val="none" w:sz="0" w:space="0" w:color="auto"/>
            <w:right w:val="none" w:sz="0" w:space="0" w:color="auto"/>
          </w:divBdr>
          <w:divsChild>
            <w:div w:id="617613652">
              <w:marLeft w:val="0"/>
              <w:marRight w:val="0"/>
              <w:marTop w:val="0"/>
              <w:marBottom w:val="0"/>
              <w:divBdr>
                <w:top w:val="none" w:sz="0" w:space="0" w:color="auto"/>
                <w:left w:val="none" w:sz="0" w:space="0" w:color="auto"/>
                <w:bottom w:val="none" w:sz="0" w:space="0" w:color="auto"/>
                <w:right w:val="none" w:sz="0" w:space="0" w:color="auto"/>
              </w:divBdr>
            </w:div>
          </w:divsChild>
        </w:div>
        <w:div w:id="575018870">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sChild>
            <w:div w:id="558201301">
              <w:marLeft w:val="0"/>
              <w:marRight w:val="0"/>
              <w:marTop w:val="0"/>
              <w:marBottom w:val="0"/>
              <w:divBdr>
                <w:top w:val="none" w:sz="0" w:space="0" w:color="auto"/>
                <w:left w:val="none" w:sz="0" w:space="0" w:color="auto"/>
                <w:bottom w:val="none" w:sz="0" w:space="0" w:color="auto"/>
                <w:right w:val="none" w:sz="0" w:space="0" w:color="auto"/>
              </w:divBdr>
            </w:div>
          </w:divsChild>
        </w:div>
        <w:div w:id="846139639">
          <w:marLeft w:val="0"/>
          <w:marRight w:val="0"/>
          <w:marTop w:val="0"/>
          <w:marBottom w:val="0"/>
          <w:divBdr>
            <w:top w:val="none" w:sz="0" w:space="0" w:color="auto"/>
            <w:left w:val="none" w:sz="0" w:space="0" w:color="auto"/>
            <w:bottom w:val="none" w:sz="0" w:space="0" w:color="auto"/>
            <w:right w:val="none" w:sz="0" w:space="0" w:color="auto"/>
          </w:divBdr>
        </w:div>
        <w:div w:id="1690790295">
          <w:marLeft w:val="0"/>
          <w:marRight w:val="0"/>
          <w:marTop w:val="0"/>
          <w:marBottom w:val="0"/>
          <w:divBdr>
            <w:top w:val="none" w:sz="0" w:space="0" w:color="auto"/>
            <w:left w:val="none" w:sz="0" w:space="0" w:color="auto"/>
            <w:bottom w:val="none" w:sz="0" w:space="0" w:color="auto"/>
            <w:right w:val="none" w:sz="0" w:space="0" w:color="auto"/>
          </w:divBdr>
          <w:divsChild>
            <w:div w:id="1452549305">
              <w:marLeft w:val="0"/>
              <w:marRight w:val="0"/>
              <w:marTop w:val="0"/>
              <w:marBottom w:val="0"/>
              <w:divBdr>
                <w:top w:val="none" w:sz="0" w:space="0" w:color="auto"/>
                <w:left w:val="none" w:sz="0" w:space="0" w:color="auto"/>
                <w:bottom w:val="none" w:sz="0" w:space="0" w:color="auto"/>
                <w:right w:val="none" w:sz="0" w:space="0" w:color="auto"/>
              </w:divBdr>
            </w:div>
          </w:divsChild>
        </w:div>
        <w:div w:id="2133476761">
          <w:marLeft w:val="0"/>
          <w:marRight w:val="0"/>
          <w:marTop w:val="0"/>
          <w:marBottom w:val="0"/>
          <w:divBdr>
            <w:top w:val="none" w:sz="0" w:space="0" w:color="auto"/>
            <w:left w:val="none" w:sz="0" w:space="0" w:color="auto"/>
            <w:bottom w:val="none" w:sz="0" w:space="0" w:color="auto"/>
            <w:right w:val="none" w:sz="0" w:space="0" w:color="auto"/>
          </w:divBdr>
        </w:div>
        <w:div w:id="435291159">
          <w:marLeft w:val="0"/>
          <w:marRight w:val="0"/>
          <w:marTop w:val="0"/>
          <w:marBottom w:val="0"/>
          <w:divBdr>
            <w:top w:val="none" w:sz="0" w:space="0" w:color="auto"/>
            <w:left w:val="none" w:sz="0" w:space="0" w:color="auto"/>
            <w:bottom w:val="none" w:sz="0" w:space="0" w:color="auto"/>
            <w:right w:val="none" w:sz="0" w:space="0" w:color="auto"/>
          </w:divBdr>
          <w:divsChild>
            <w:div w:id="568812832">
              <w:marLeft w:val="0"/>
              <w:marRight w:val="0"/>
              <w:marTop w:val="0"/>
              <w:marBottom w:val="0"/>
              <w:divBdr>
                <w:top w:val="none" w:sz="0" w:space="0" w:color="auto"/>
                <w:left w:val="none" w:sz="0" w:space="0" w:color="auto"/>
                <w:bottom w:val="none" w:sz="0" w:space="0" w:color="auto"/>
                <w:right w:val="none" w:sz="0" w:space="0" w:color="auto"/>
              </w:divBdr>
            </w:div>
          </w:divsChild>
        </w:div>
        <w:div w:id="1742487623">
          <w:marLeft w:val="0"/>
          <w:marRight w:val="0"/>
          <w:marTop w:val="0"/>
          <w:marBottom w:val="0"/>
          <w:divBdr>
            <w:top w:val="none" w:sz="0" w:space="0" w:color="auto"/>
            <w:left w:val="none" w:sz="0" w:space="0" w:color="auto"/>
            <w:bottom w:val="none" w:sz="0" w:space="0" w:color="auto"/>
            <w:right w:val="none" w:sz="0" w:space="0" w:color="auto"/>
          </w:divBdr>
        </w:div>
        <w:div w:id="720321255">
          <w:marLeft w:val="0"/>
          <w:marRight w:val="0"/>
          <w:marTop w:val="0"/>
          <w:marBottom w:val="0"/>
          <w:divBdr>
            <w:top w:val="none" w:sz="0" w:space="0" w:color="auto"/>
            <w:left w:val="none" w:sz="0" w:space="0" w:color="auto"/>
            <w:bottom w:val="none" w:sz="0" w:space="0" w:color="auto"/>
            <w:right w:val="none" w:sz="0" w:space="0" w:color="auto"/>
          </w:divBdr>
          <w:divsChild>
            <w:div w:id="1895778140">
              <w:marLeft w:val="0"/>
              <w:marRight w:val="0"/>
              <w:marTop w:val="0"/>
              <w:marBottom w:val="0"/>
              <w:divBdr>
                <w:top w:val="none" w:sz="0" w:space="0" w:color="auto"/>
                <w:left w:val="none" w:sz="0" w:space="0" w:color="auto"/>
                <w:bottom w:val="none" w:sz="0" w:space="0" w:color="auto"/>
                <w:right w:val="none" w:sz="0" w:space="0" w:color="auto"/>
              </w:divBdr>
            </w:div>
          </w:divsChild>
        </w:div>
        <w:div w:id="1343511732">
          <w:marLeft w:val="0"/>
          <w:marRight w:val="0"/>
          <w:marTop w:val="0"/>
          <w:marBottom w:val="0"/>
          <w:divBdr>
            <w:top w:val="none" w:sz="0" w:space="0" w:color="auto"/>
            <w:left w:val="none" w:sz="0" w:space="0" w:color="auto"/>
            <w:bottom w:val="none" w:sz="0" w:space="0" w:color="auto"/>
            <w:right w:val="none" w:sz="0" w:space="0" w:color="auto"/>
          </w:divBdr>
        </w:div>
        <w:div w:id="804005096">
          <w:marLeft w:val="0"/>
          <w:marRight w:val="0"/>
          <w:marTop w:val="0"/>
          <w:marBottom w:val="0"/>
          <w:divBdr>
            <w:top w:val="none" w:sz="0" w:space="0" w:color="auto"/>
            <w:left w:val="none" w:sz="0" w:space="0" w:color="auto"/>
            <w:bottom w:val="none" w:sz="0" w:space="0" w:color="auto"/>
            <w:right w:val="none" w:sz="0" w:space="0" w:color="auto"/>
          </w:divBdr>
          <w:divsChild>
            <w:div w:id="3560602">
              <w:marLeft w:val="0"/>
              <w:marRight w:val="0"/>
              <w:marTop w:val="0"/>
              <w:marBottom w:val="0"/>
              <w:divBdr>
                <w:top w:val="none" w:sz="0" w:space="0" w:color="auto"/>
                <w:left w:val="none" w:sz="0" w:space="0" w:color="auto"/>
                <w:bottom w:val="none" w:sz="0" w:space="0" w:color="auto"/>
                <w:right w:val="none" w:sz="0" w:space="0" w:color="auto"/>
              </w:divBdr>
            </w:div>
          </w:divsChild>
        </w:div>
        <w:div w:id="1707833808">
          <w:marLeft w:val="0"/>
          <w:marRight w:val="0"/>
          <w:marTop w:val="0"/>
          <w:marBottom w:val="0"/>
          <w:divBdr>
            <w:top w:val="none" w:sz="0" w:space="0" w:color="auto"/>
            <w:left w:val="none" w:sz="0" w:space="0" w:color="auto"/>
            <w:bottom w:val="none" w:sz="0" w:space="0" w:color="auto"/>
            <w:right w:val="none" w:sz="0" w:space="0" w:color="auto"/>
          </w:divBdr>
        </w:div>
        <w:div w:id="1112745753">
          <w:marLeft w:val="0"/>
          <w:marRight w:val="0"/>
          <w:marTop w:val="0"/>
          <w:marBottom w:val="0"/>
          <w:divBdr>
            <w:top w:val="none" w:sz="0" w:space="0" w:color="auto"/>
            <w:left w:val="none" w:sz="0" w:space="0" w:color="auto"/>
            <w:bottom w:val="none" w:sz="0" w:space="0" w:color="auto"/>
            <w:right w:val="none" w:sz="0" w:space="0" w:color="auto"/>
          </w:divBdr>
          <w:divsChild>
            <w:div w:id="1284917915">
              <w:marLeft w:val="0"/>
              <w:marRight w:val="0"/>
              <w:marTop w:val="0"/>
              <w:marBottom w:val="0"/>
              <w:divBdr>
                <w:top w:val="none" w:sz="0" w:space="0" w:color="auto"/>
                <w:left w:val="none" w:sz="0" w:space="0" w:color="auto"/>
                <w:bottom w:val="none" w:sz="0" w:space="0" w:color="auto"/>
                <w:right w:val="none" w:sz="0" w:space="0" w:color="auto"/>
              </w:divBdr>
            </w:div>
          </w:divsChild>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sChild>
                <w:div w:id="197232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520659">
          <w:marLeft w:val="0"/>
          <w:marRight w:val="0"/>
          <w:marTop w:val="300"/>
          <w:marBottom w:val="0"/>
          <w:divBdr>
            <w:top w:val="none" w:sz="0" w:space="0" w:color="auto"/>
            <w:left w:val="none" w:sz="0" w:space="0" w:color="auto"/>
            <w:bottom w:val="none" w:sz="0" w:space="0" w:color="auto"/>
            <w:right w:val="none" w:sz="0" w:space="0" w:color="auto"/>
          </w:divBdr>
          <w:divsChild>
            <w:div w:id="717632287">
              <w:marLeft w:val="0"/>
              <w:marRight w:val="0"/>
              <w:marTop w:val="0"/>
              <w:marBottom w:val="0"/>
              <w:divBdr>
                <w:top w:val="none" w:sz="0" w:space="0" w:color="auto"/>
                <w:left w:val="none" w:sz="0" w:space="0" w:color="auto"/>
                <w:bottom w:val="none" w:sz="0" w:space="0" w:color="auto"/>
                <w:right w:val="none" w:sz="0" w:space="0" w:color="auto"/>
              </w:divBdr>
              <w:divsChild>
                <w:div w:id="1933854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4020404">
          <w:marLeft w:val="0"/>
          <w:marRight w:val="0"/>
          <w:marTop w:val="300"/>
          <w:marBottom w:val="0"/>
          <w:divBdr>
            <w:top w:val="none" w:sz="0" w:space="0" w:color="auto"/>
            <w:left w:val="none" w:sz="0" w:space="0" w:color="auto"/>
            <w:bottom w:val="none" w:sz="0" w:space="0" w:color="auto"/>
            <w:right w:val="none" w:sz="0" w:space="0" w:color="auto"/>
          </w:divBdr>
          <w:divsChild>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4813">
          <w:marLeft w:val="0"/>
          <w:marRight w:val="0"/>
          <w:marTop w:val="300"/>
          <w:marBottom w:val="0"/>
          <w:divBdr>
            <w:top w:val="none" w:sz="0" w:space="0" w:color="auto"/>
            <w:left w:val="none" w:sz="0" w:space="0" w:color="auto"/>
            <w:bottom w:val="none" w:sz="0" w:space="0" w:color="auto"/>
            <w:right w:val="none" w:sz="0" w:space="0" w:color="auto"/>
          </w:divBdr>
          <w:divsChild>
            <w:div w:id="2118136458">
              <w:marLeft w:val="0"/>
              <w:marRight w:val="0"/>
              <w:marTop w:val="0"/>
              <w:marBottom w:val="0"/>
              <w:divBdr>
                <w:top w:val="none" w:sz="0" w:space="0" w:color="auto"/>
                <w:left w:val="none" w:sz="0" w:space="0" w:color="auto"/>
                <w:bottom w:val="none" w:sz="0" w:space="0" w:color="auto"/>
                <w:right w:val="none" w:sz="0" w:space="0" w:color="auto"/>
              </w:divBdr>
              <w:divsChild>
                <w:div w:id="57759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6566414">
      <w:bodyDiv w:val="1"/>
      <w:marLeft w:val="0"/>
      <w:marRight w:val="0"/>
      <w:marTop w:val="0"/>
      <w:marBottom w:val="0"/>
      <w:divBdr>
        <w:top w:val="none" w:sz="0" w:space="0" w:color="auto"/>
        <w:left w:val="none" w:sz="0" w:space="0" w:color="auto"/>
        <w:bottom w:val="none" w:sz="0" w:space="0" w:color="auto"/>
        <w:right w:val="none" w:sz="0" w:space="0" w:color="auto"/>
      </w:divBdr>
    </w:div>
    <w:div w:id="1656715761">
      <w:bodyDiv w:val="1"/>
      <w:marLeft w:val="0"/>
      <w:marRight w:val="0"/>
      <w:marTop w:val="0"/>
      <w:marBottom w:val="0"/>
      <w:divBdr>
        <w:top w:val="none" w:sz="0" w:space="0" w:color="auto"/>
        <w:left w:val="none" w:sz="0" w:space="0" w:color="auto"/>
        <w:bottom w:val="none" w:sz="0" w:space="0" w:color="auto"/>
        <w:right w:val="none" w:sz="0" w:space="0" w:color="auto"/>
      </w:divBdr>
      <w:divsChild>
        <w:div w:id="186330780">
          <w:marLeft w:val="0"/>
          <w:marRight w:val="0"/>
          <w:marTop w:val="0"/>
          <w:marBottom w:val="0"/>
          <w:divBdr>
            <w:top w:val="none" w:sz="0" w:space="0" w:color="auto"/>
            <w:left w:val="none" w:sz="0" w:space="0" w:color="auto"/>
            <w:bottom w:val="none" w:sz="0" w:space="0" w:color="auto"/>
            <w:right w:val="none" w:sz="0" w:space="0" w:color="auto"/>
          </w:divBdr>
        </w:div>
        <w:div w:id="225530936">
          <w:marLeft w:val="0"/>
          <w:marRight w:val="0"/>
          <w:marTop w:val="0"/>
          <w:marBottom w:val="0"/>
          <w:divBdr>
            <w:top w:val="none" w:sz="0" w:space="0" w:color="auto"/>
            <w:left w:val="none" w:sz="0" w:space="0" w:color="auto"/>
            <w:bottom w:val="none" w:sz="0" w:space="0" w:color="auto"/>
            <w:right w:val="none" w:sz="0" w:space="0" w:color="auto"/>
          </w:divBdr>
        </w:div>
        <w:div w:id="663171023">
          <w:marLeft w:val="0"/>
          <w:marRight w:val="0"/>
          <w:marTop w:val="300"/>
          <w:marBottom w:val="0"/>
          <w:divBdr>
            <w:top w:val="none" w:sz="0" w:space="0" w:color="auto"/>
            <w:left w:val="none" w:sz="0" w:space="0" w:color="auto"/>
            <w:bottom w:val="none" w:sz="0" w:space="0" w:color="auto"/>
            <w:right w:val="none" w:sz="0" w:space="0" w:color="auto"/>
          </w:divBdr>
          <w:divsChild>
            <w:div w:id="1881742823">
              <w:marLeft w:val="0"/>
              <w:marRight w:val="0"/>
              <w:marTop w:val="0"/>
              <w:marBottom w:val="0"/>
              <w:divBdr>
                <w:top w:val="none" w:sz="0" w:space="0" w:color="auto"/>
                <w:left w:val="none" w:sz="0" w:space="0" w:color="auto"/>
                <w:bottom w:val="none" w:sz="0" w:space="0" w:color="auto"/>
                <w:right w:val="none" w:sz="0" w:space="0" w:color="auto"/>
              </w:divBdr>
              <w:divsChild>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605024">
          <w:marLeft w:val="0"/>
          <w:marRight w:val="0"/>
          <w:marTop w:val="0"/>
          <w:marBottom w:val="0"/>
          <w:divBdr>
            <w:top w:val="none" w:sz="0" w:space="0" w:color="auto"/>
            <w:left w:val="none" w:sz="0" w:space="0" w:color="auto"/>
            <w:bottom w:val="none" w:sz="0" w:space="0" w:color="auto"/>
            <w:right w:val="none" w:sz="0" w:space="0" w:color="auto"/>
          </w:divBdr>
        </w:div>
        <w:div w:id="798376810">
          <w:marLeft w:val="0"/>
          <w:marRight w:val="0"/>
          <w:marTop w:val="300"/>
          <w:marBottom w:val="0"/>
          <w:divBdr>
            <w:top w:val="none" w:sz="0" w:space="0" w:color="auto"/>
            <w:left w:val="none" w:sz="0" w:space="0" w:color="auto"/>
            <w:bottom w:val="none" w:sz="0" w:space="0" w:color="auto"/>
            <w:right w:val="none" w:sz="0" w:space="0" w:color="auto"/>
          </w:divBdr>
          <w:divsChild>
            <w:div w:id="1750343296">
              <w:marLeft w:val="0"/>
              <w:marRight w:val="0"/>
              <w:marTop w:val="0"/>
              <w:marBottom w:val="0"/>
              <w:divBdr>
                <w:top w:val="none" w:sz="0" w:space="0" w:color="auto"/>
                <w:left w:val="none" w:sz="0" w:space="0" w:color="auto"/>
                <w:bottom w:val="none" w:sz="0" w:space="0" w:color="auto"/>
                <w:right w:val="none" w:sz="0" w:space="0" w:color="auto"/>
              </w:divBdr>
              <w:divsChild>
                <w:div w:id="87485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993026">
          <w:marLeft w:val="0"/>
          <w:marRight w:val="0"/>
          <w:marTop w:val="0"/>
          <w:marBottom w:val="0"/>
          <w:divBdr>
            <w:top w:val="none" w:sz="0" w:space="0" w:color="auto"/>
            <w:left w:val="none" w:sz="0" w:space="0" w:color="auto"/>
            <w:bottom w:val="none" w:sz="0" w:space="0" w:color="auto"/>
            <w:right w:val="none" w:sz="0" w:space="0" w:color="auto"/>
          </w:divBdr>
        </w:div>
        <w:div w:id="847133655">
          <w:marLeft w:val="0"/>
          <w:marRight w:val="0"/>
          <w:marTop w:val="0"/>
          <w:marBottom w:val="0"/>
          <w:divBdr>
            <w:top w:val="none" w:sz="0" w:space="0" w:color="auto"/>
            <w:left w:val="none" w:sz="0" w:space="0" w:color="auto"/>
            <w:bottom w:val="none" w:sz="0" w:space="0" w:color="auto"/>
            <w:right w:val="none" w:sz="0" w:space="0" w:color="auto"/>
          </w:divBdr>
        </w:div>
        <w:div w:id="1080827408">
          <w:marLeft w:val="0"/>
          <w:marRight w:val="0"/>
          <w:marTop w:val="0"/>
          <w:marBottom w:val="0"/>
          <w:divBdr>
            <w:top w:val="none" w:sz="0" w:space="0" w:color="auto"/>
            <w:left w:val="none" w:sz="0" w:space="0" w:color="auto"/>
            <w:bottom w:val="none" w:sz="0" w:space="0" w:color="auto"/>
            <w:right w:val="none" w:sz="0" w:space="0" w:color="auto"/>
          </w:divBdr>
          <w:divsChild>
            <w:div w:id="647442590">
              <w:marLeft w:val="0"/>
              <w:marRight w:val="0"/>
              <w:marTop w:val="0"/>
              <w:marBottom w:val="0"/>
              <w:divBdr>
                <w:top w:val="none" w:sz="0" w:space="0" w:color="auto"/>
                <w:left w:val="none" w:sz="0" w:space="0" w:color="auto"/>
                <w:bottom w:val="none" w:sz="0" w:space="0" w:color="auto"/>
                <w:right w:val="none" w:sz="0" w:space="0" w:color="auto"/>
              </w:divBdr>
            </w:div>
          </w:divsChild>
        </w:div>
        <w:div w:id="1151101319">
          <w:marLeft w:val="0"/>
          <w:marRight w:val="0"/>
          <w:marTop w:val="300"/>
          <w:marBottom w:val="0"/>
          <w:divBdr>
            <w:top w:val="none" w:sz="0" w:space="0" w:color="auto"/>
            <w:left w:val="none" w:sz="0" w:space="0" w:color="auto"/>
            <w:bottom w:val="none" w:sz="0" w:space="0" w:color="auto"/>
            <w:right w:val="none" w:sz="0" w:space="0" w:color="auto"/>
          </w:divBdr>
          <w:divsChild>
            <w:div w:id="1485316477">
              <w:marLeft w:val="0"/>
              <w:marRight w:val="0"/>
              <w:marTop w:val="0"/>
              <w:marBottom w:val="0"/>
              <w:divBdr>
                <w:top w:val="none" w:sz="0" w:space="0" w:color="auto"/>
                <w:left w:val="none" w:sz="0" w:space="0" w:color="auto"/>
                <w:bottom w:val="none" w:sz="0" w:space="0" w:color="auto"/>
                <w:right w:val="none" w:sz="0" w:space="0" w:color="auto"/>
              </w:divBdr>
              <w:divsChild>
                <w:div w:id="744884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61549">
          <w:marLeft w:val="0"/>
          <w:marRight w:val="0"/>
          <w:marTop w:val="0"/>
          <w:marBottom w:val="0"/>
          <w:divBdr>
            <w:top w:val="none" w:sz="0" w:space="0" w:color="auto"/>
            <w:left w:val="none" w:sz="0" w:space="0" w:color="auto"/>
            <w:bottom w:val="none" w:sz="0" w:space="0" w:color="auto"/>
            <w:right w:val="none" w:sz="0" w:space="0" w:color="auto"/>
          </w:divBdr>
        </w:div>
        <w:div w:id="1507667686">
          <w:marLeft w:val="0"/>
          <w:marRight w:val="0"/>
          <w:marTop w:val="0"/>
          <w:marBottom w:val="0"/>
          <w:divBdr>
            <w:top w:val="none" w:sz="0" w:space="0" w:color="auto"/>
            <w:left w:val="none" w:sz="0" w:space="0" w:color="auto"/>
            <w:bottom w:val="none" w:sz="0" w:space="0" w:color="auto"/>
            <w:right w:val="none" w:sz="0" w:space="0" w:color="auto"/>
          </w:divBdr>
          <w:divsChild>
            <w:div w:id="1021052734">
              <w:marLeft w:val="0"/>
              <w:marRight w:val="0"/>
              <w:marTop w:val="0"/>
              <w:marBottom w:val="0"/>
              <w:divBdr>
                <w:top w:val="none" w:sz="0" w:space="0" w:color="auto"/>
                <w:left w:val="none" w:sz="0" w:space="0" w:color="auto"/>
                <w:bottom w:val="none" w:sz="0" w:space="0" w:color="auto"/>
                <w:right w:val="none" w:sz="0" w:space="0" w:color="auto"/>
              </w:divBdr>
            </w:div>
          </w:divsChild>
        </w:div>
        <w:div w:id="1704212090">
          <w:marLeft w:val="0"/>
          <w:marRight w:val="0"/>
          <w:marTop w:val="0"/>
          <w:marBottom w:val="0"/>
          <w:divBdr>
            <w:top w:val="none" w:sz="0" w:space="0" w:color="auto"/>
            <w:left w:val="none" w:sz="0" w:space="0" w:color="auto"/>
            <w:bottom w:val="none" w:sz="0" w:space="0" w:color="auto"/>
            <w:right w:val="none" w:sz="0" w:space="0" w:color="auto"/>
          </w:divBdr>
        </w:div>
        <w:div w:id="1725250989">
          <w:marLeft w:val="0"/>
          <w:marRight w:val="0"/>
          <w:marTop w:val="300"/>
          <w:marBottom w:val="0"/>
          <w:divBdr>
            <w:top w:val="none" w:sz="0" w:space="0" w:color="auto"/>
            <w:left w:val="none" w:sz="0" w:space="0" w:color="auto"/>
            <w:bottom w:val="none" w:sz="0" w:space="0" w:color="auto"/>
            <w:right w:val="none" w:sz="0" w:space="0" w:color="auto"/>
          </w:divBdr>
          <w:divsChild>
            <w:div w:id="637105857">
              <w:marLeft w:val="0"/>
              <w:marRight w:val="0"/>
              <w:marTop w:val="0"/>
              <w:marBottom w:val="0"/>
              <w:divBdr>
                <w:top w:val="none" w:sz="0" w:space="0" w:color="auto"/>
                <w:left w:val="none" w:sz="0" w:space="0" w:color="auto"/>
                <w:bottom w:val="none" w:sz="0" w:space="0" w:color="auto"/>
                <w:right w:val="none" w:sz="0" w:space="0" w:color="auto"/>
              </w:divBdr>
              <w:divsChild>
                <w:div w:id="135295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348808">
          <w:marLeft w:val="0"/>
          <w:marRight w:val="0"/>
          <w:marTop w:val="0"/>
          <w:marBottom w:val="0"/>
          <w:divBdr>
            <w:top w:val="none" w:sz="0" w:space="0" w:color="auto"/>
            <w:left w:val="none" w:sz="0" w:space="0" w:color="auto"/>
            <w:bottom w:val="none" w:sz="0" w:space="0" w:color="auto"/>
            <w:right w:val="none" w:sz="0" w:space="0" w:color="auto"/>
          </w:divBdr>
          <w:divsChild>
            <w:div w:id="1839802807">
              <w:marLeft w:val="0"/>
              <w:marRight w:val="0"/>
              <w:marTop w:val="0"/>
              <w:marBottom w:val="0"/>
              <w:divBdr>
                <w:top w:val="none" w:sz="0" w:space="0" w:color="auto"/>
                <w:left w:val="none" w:sz="0" w:space="0" w:color="auto"/>
                <w:bottom w:val="none" w:sz="0" w:space="0" w:color="auto"/>
                <w:right w:val="none" w:sz="0" w:space="0" w:color="auto"/>
              </w:divBdr>
            </w:div>
          </w:divsChild>
        </w:div>
        <w:div w:id="1850826623">
          <w:marLeft w:val="0"/>
          <w:marRight w:val="0"/>
          <w:marTop w:val="0"/>
          <w:marBottom w:val="0"/>
          <w:divBdr>
            <w:top w:val="none" w:sz="0" w:space="0" w:color="auto"/>
            <w:left w:val="none" w:sz="0" w:space="0" w:color="auto"/>
            <w:bottom w:val="none" w:sz="0" w:space="0" w:color="auto"/>
            <w:right w:val="none" w:sz="0" w:space="0" w:color="auto"/>
          </w:divBdr>
          <w:divsChild>
            <w:div w:id="269558185">
              <w:marLeft w:val="0"/>
              <w:marRight w:val="0"/>
              <w:marTop w:val="0"/>
              <w:marBottom w:val="0"/>
              <w:divBdr>
                <w:top w:val="none" w:sz="0" w:space="0" w:color="auto"/>
                <w:left w:val="none" w:sz="0" w:space="0" w:color="auto"/>
                <w:bottom w:val="none" w:sz="0" w:space="0" w:color="auto"/>
                <w:right w:val="none" w:sz="0" w:space="0" w:color="auto"/>
              </w:divBdr>
            </w:div>
          </w:divsChild>
        </w:div>
        <w:div w:id="1912619426">
          <w:marLeft w:val="0"/>
          <w:marRight w:val="0"/>
          <w:marTop w:val="0"/>
          <w:marBottom w:val="0"/>
          <w:divBdr>
            <w:top w:val="none" w:sz="0" w:space="0" w:color="auto"/>
            <w:left w:val="none" w:sz="0" w:space="0" w:color="auto"/>
            <w:bottom w:val="none" w:sz="0" w:space="0" w:color="auto"/>
            <w:right w:val="none" w:sz="0" w:space="0" w:color="auto"/>
          </w:divBdr>
          <w:divsChild>
            <w:div w:id="65347079">
              <w:marLeft w:val="0"/>
              <w:marRight w:val="0"/>
              <w:marTop w:val="0"/>
              <w:marBottom w:val="0"/>
              <w:divBdr>
                <w:top w:val="none" w:sz="0" w:space="0" w:color="auto"/>
                <w:left w:val="none" w:sz="0" w:space="0" w:color="auto"/>
                <w:bottom w:val="none" w:sz="0" w:space="0" w:color="auto"/>
                <w:right w:val="none" w:sz="0" w:space="0" w:color="auto"/>
              </w:divBdr>
            </w:div>
          </w:divsChild>
        </w:div>
        <w:div w:id="2003778281">
          <w:marLeft w:val="0"/>
          <w:marRight w:val="0"/>
          <w:marTop w:val="0"/>
          <w:marBottom w:val="0"/>
          <w:divBdr>
            <w:top w:val="none" w:sz="0" w:space="0" w:color="auto"/>
            <w:left w:val="none" w:sz="0" w:space="0" w:color="auto"/>
            <w:bottom w:val="none" w:sz="0" w:space="0" w:color="auto"/>
            <w:right w:val="none" w:sz="0" w:space="0" w:color="auto"/>
          </w:divBdr>
          <w:divsChild>
            <w:div w:id="878471529">
              <w:marLeft w:val="0"/>
              <w:marRight w:val="0"/>
              <w:marTop w:val="0"/>
              <w:marBottom w:val="0"/>
              <w:divBdr>
                <w:top w:val="none" w:sz="0" w:space="0" w:color="auto"/>
                <w:left w:val="none" w:sz="0" w:space="0" w:color="auto"/>
                <w:bottom w:val="none" w:sz="0" w:space="0" w:color="auto"/>
                <w:right w:val="none" w:sz="0" w:space="0" w:color="auto"/>
              </w:divBdr>
            </w:div>
          </w:divsChild>
        </w:div>
        <w:div w:id="2080901515">
          <w:marLeft w:val="0"/>
          <w:marRight w:val="0"/>
          <w:marTop w:val="0"/>
          <w:marBottom w:val="0"/>
          <w:divBdr>
            <w:top w:val="none" w:sz="0" w:space="0" w:color="auto"/>
            <w:left w:val="none" w:sz="0" w:space="0" w:color="auto"/>
            <w:bottom w:val="none" w:sz="0" w:space="0" w:color="auto"/>
            <w:right w:val="none" w:sz="0" w:space="0" w:color="auto"/>
          </w:divBdr>
          <w:divsChild>
            <w:div w:id="969703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717134">
      <w:bodyDiv w:val="1"/>
      <w:marLeft w:val="0"/>
      <w:marRight w:val="0"/>
      <w:marTop w:val="0"/>
      <w:marBottom w:val="0"/>
      <w:divBdr>
        <w:top w:val="none" w:sz="0" w:space="0" w:color="auto"/>
        <w:left w:val="none" w:sz="0" w:space="0" w:color="auto"/>
        <w:bottom w:val="none" w:sz="0" w:space="0" w:color="auto"/>
        <w:right w:val="none" w:sz="0" w:space="0" w:color="auto"/>
      </w:divBdr>
      <w:divsChild>
        <w:div w:id="2100441434">
          <w:marLeft w:val="0"/>
          <w:marRight w:val="0"/>
          <w:marTop w:val="0"/>
          <w:marBottom w:val="0"/>
          <w:divBdr>
            <w:top w:val="none" w:sz="0" w:space="0" w:color="auto"/>
            <w:left w:val="none" w:sz="0" w:space="0" w:color="auto"/>
            <w:bottom w:val="none" w:sz="0" w:space="0" w:color="auto"/>
            <w:right w:val="none" w:sz="0" w:space="0" w:color="auto"/>
          </w:divBdr>
        </w:div>
      </w:divsChild>
    </w:div>
    <w:div w:id="1657685718">
      <w:bodyDiv w:val="1"/>
      <w:marLeft w:val="0"/>
      <w:marRight w:val="0"/>
      <w:marTop w:val="0"/>
      <w:marBottom w:val="0"/>
      <w:divBdr>
        <w:top w:val="none" w:sz="0" w:space="0" w:color="auto"/>
        <w:left w:val="none" w:sz="0" w:space="0" w:color="auto"/>
        <w:bottom w:val="none" w:sz="0" w:space="0" w:color="auto"/>
        <w:right w:val="none" w:sz="0" w:space="0" w:color="auto"/>
      </w:divBdr>
      <w:divsChild>
        <w:div w:id="184297123">
          <w:marLeft w:val="0"/>
          <w:marRight w:val="0"/>
          <w:marTop w:val="0"/>
          <w:marBottom w:val="0"/>
          <w:divBdr>
            <w:top w:val="none" w:sz="0" w:space="0" w:color="auto"/>
            <w:left w:val="none" w:sz="0" w:space="0" w:color="auto"/>
            <w:bottom w:val="none" w:sz="0" w:space="0" w:color="auto"/>
            <w:right w:val="none" w:sz="0" w:space="0" w:color="auto"/>
          </w:divBdr>
          <w:divsChild>
            <w:div w:id="1673219638">
              <w:marLeft w:val="0"/>
              <w:marRight w:val="0"/>
              <w:marTop w:val="0"/>
              <w:marBottom w:val="0"/>
              <w:divBdr>
                <w:top w:val="none" w:sz="0" w:space="0" w:color="auto"/>
                <w:left w:val="none" w:sz="0" w:space="0" w:color="auto"/>
                <w:bottom w:val="none" w:sz="0" w:space="0" w:color="auto"/>
                <w:right w:val="none" w:sz="0" w:space="0" w:color="auto"/>
              </w:divBdr>
            </w:div>
          </w:divsChild>
        </w:div>
        <w:div w:id="221910099">
          <w:marLeft w:val="0"/>
          <w:marRight w:val="0"/>
          <w:marTop w:val="300"/>
          <w:marBottom w:val="0"/>
          <w:divBdr>
            <w:top w:val="none" w:sz="0" w:space="0" w:color="auto"/>
            <w:left w:val="none" w:sz="0" w:space="0" w:color="auto"/>
            <w:bottom w:val="none" w:sz="0" w:space="0" w:color="auto"/>
            <w:right w:val="none" w:sz="0" w:space="0" w:color="auto"/>
          </w:divBdr>
          <w:divsChild>
            <w:div w:id="1895896069">
              <w:marLeft w:val="0"/>
              <w:marRight w:val="0"/>
              <w:marTop w:val="0"/>
              <w:marBottom w:val="0"/>
              <w:divBdr>
                <w:top w:val="none" w:sz="0" w:space="0" w:color="auto"/>
                <w:left w:val="none" w:sz="0" w:space="0" w:color="auto"/>
                <w:bottom w:val="none" w:sz="0" w:space="0" w:color="auto"/>
                <w:right w:val="none" w:sz="0" w:space="0" w:color="auto"/>
              </w:divBdr>
              <w:divsChild>
                <w:div w:id="674766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524240">
          <w:marLeft w:val="0"/>
          <w:marRight w:val="0"/>
          <w:marTop w:val="0"/>
          <w:marBottom w:val="0"/>
          <w:divBdr>
            <w:top w:val="none" w:sz="0" w:space="0" w:color="auto"/>
            <w:left w:val="none" w:sz="0" w:space="0" w:color="auto"/>
            <w:bottom w:val="none" w:sz="0" w:space="0" w:color="auto"/>
            <w:right w:val="none" w:sz="0" w:space="0" w:color="auto"/>
          </w:divBdr>
        </w:div>
        <w:div w:id="357436571">
          <w:marLeft w:val="0"/>
          <w:marRight w:val="0"/>
          <w:marTop w:val="300"/>
          <w:marBottom w:val="0"/>
          <w:divBdr>
            <w:top w:val="none" w:sz="0" w:space="0" w:color="auto"/>
            <w:left w:val="none" w:sz="0" w:space="0" w:color="auto"/>
            <w:bottom w:val="none" w:sz="0" w:space="0" w:color="auto"/>
            <w:right w:val="none" w:sz="0" w:space="0" w:color="auto"/>
          </w:divBdr>
          <w:divsChild>
            <w:div w:id="1803890078">
              <w:marLeft w:val="0"/>
              <w:marRight w:val="0"/>
              <w:marTop w:val="0"/>
              <w:marBottom w:val="0"/>
              <w:divBdr>
                <w:top w:val="none" w:sz="0" w:space="0" w:color="auto"/>
                <w:left w:val="none" w:sz="0" w:space="0" w:color="auto"/>
                <w:bottom w:val="none" w:sz="0" w:space="0" w:color="auto"/>
                <w:right w:val="none" w:sz="0" w:space="0" w:color="auto"/>
              </w:divBdr>
              <w:divsChild>
                <w:div w:id="1022315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063316">
          <w:marLeft w:val="0"/>
          <w:marRight w:val="0"/>
          <w:marTop w:val="300"/>
          <w:marBottom w:val="0"/>
          <w:divBdr>
            <w:top w:val="none" w:sz="0" w:space="0" w:color="auto"/>
            <w:left w:val="none" w:sz="0" w:space="0" w:color="auto"/>
            <w:bottom w:val="none" w:sz="0" w:space="0" w:color="auto"/>
            <w:right w:val="none" w:sz="0" w:space="0" w:color="auto"/>
          </w:divBdr>
          <w:divsChild>
            <w:div w:id="1623416329">
              <w:marLeft w:val="0"/>
              <w:marRight w:val="0"/>
              <w:marTop w:val="0"/>
              <w:marBottom w:val="0"/>
              <w:divBdr>
                <w:top w:val="none" w:sz="0" w:space="0" w:color="auto"/>
                <w:left w:val="none" w:sz="0" w:space="0" w:color="auto"/>
                <w:bottom w:val="none" w:sz="0" w:space="0" w:color="auto"/>
                <w:right w:val="none" w:sz="0" w:space="0" w:color="auto"/>
              </w:divBdr>
              <w:divsChild>
                <w:div w:id="36656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143869">
          <w:marLeft w:val="0"/>
          <w:marRight w:val="0"/>
          <w:marTop w:val="0"/>
          <w:marBottom w:val="0"/>
          <w:divBdr>
            <w:top w:val="none" w:sz="0" w:space="0" w:color="auto"/>
            <w:left w:val="none" w:sz="0" w:space="0" w:color="auto"/>
            <w:bottom w:val="none" w:sz="0" w:space="0" w:color="auto"/>
            <w:right w:val="none" w:sz="0" w:space="0" w:color="auto"/>
          </w:divBdr>
        </w:div>
        <w:div w:id="387189655">
          <w:marLeft w:val="0"/>
          <w:marRight w:val="0"/>
          <w:marTop w:val="0"/>
          <w:marBottom w:val="0"/>
          <w:divBdr>
            <w:top w:val="none" w:sz="0" w:space="0" w:color="auto"/>
            <w:left w:val="none" w:sz="0" w:space="0" w:color="auto"/>
            <w:bottom w:val="none" w:sz="0" w:space="0" w:color="auto"/>
            <w:right w:val="none" w:sz="0" w:space="0" w:color="auto"/>
          </w:divBdr>
        </w:div>
        <w:div w:id="764110869">
          <w:marLeft w:val="0"/>
          <w:marRight w:val="0"/>
          <w:marTop w:val="0"/>
          <w:marBottom w:val="0"/>
          <w:divBdr>
            <w:top w:val="none" w:sz="0" w:space="0" w:color="auto"/>
            <w:left w:val="none" w:sz="0" w:space="0" w:color="auto"/>
            <w:bottom w:val="none" w:sz="0" w:space="0" w:color="auto"/>
            <w:right w:val="none" w:sz="0" w:space="0" w:color="auto"/>
          </w:divBdr>
          <w:divsChild>
            <w:div w:id="374157590">
              <w:marLeft w:val="0"/>
              <w:marRight w:val="0"/>
              <w:marTop w:val="0"/>
              <w:marBottom w:val="0"/>
              <w:divBdr>
                <w:top w:val="none" w:sz="0" w:space="0" w:color="auto"/>
                <w:left w:val="none" w:sz="0" w:space="0" w:color="auto"/>
                <w:bottom w:val="none" w:sz="0" w:space="0" w:color="auto"/>
                <w:right w:val="none" w:sz="0" w:space="0" w:color="auto"/>
              </w:divBdr>
            </w:div>
          </w:divsChild>
        </w:div>
        <w:div w:id="938103988">
          <w:marLeft w:val="0"/>
          <w:marRight w:val="0"/>
          <w:marTop w:val="0"/>
          <w:marBottom w:val="0"/>
          <w:divBdr>
            <w:top w:val="none" w:sz="0" w:space="0" w:color="auto"/>
            <w:left w:val="none" w:sz="0" w:space="0" w:color="auto"/>
            <w:bottom w:val="none" w:sz="0" w:space="0" w:color="auto"/>
            <w:right w:val="none" w:sz="0" w:space="0" w:color="auto"/>
          </w:divBdr>
          <w:divsChild>
            <w:div w:id="39016222">
              <w:marLeft w:val="0"/>
              <w:marRight w:val="0"/>
              <w:marTop w:val="0"/>
              <w:marBottom w:val="0"/>
              <w:divBdr>
                <w:top w:val="none" w:sz="0" w:space="0" w:color="auto"/>
                <w:left w:val="none" w:sz="0" w:space="0" w:color="auto"/>
                <w:bottom w:val="none" w:sz="0" w:space="0" w:color="auto"/>
                <w:right w:val="none" w:sz="0" w:space="0" w:color="auto"/>
              </w:divBdr>
            </w:div>
          </w:divsChild>
        </w:div>
        <w:div w:id="958802732">
          <w:marLeft w:val="0"/>
          <w:marRight w:val="0"/>
          <w:marTop w:val="0"/>
          <w:marBottom w:val="0"/>
          <w:divBdr>
            <w:top w:val="none" w:sz="0" w:space="0" w:color="auto"/>
            <w:left w:val="none" w:sz="0" w:space="0" w:color="auto"/>
            <w:bottom w:val="none" w:sz="0" w:space="0" w:color="auto"/>
            <w:right w:val="none" w:sz="0" w:space="0" w:color="auto"/>
          </w:divBdr>
          <w:divsChild>
            <w:div w:id="1548643781">
              <w:marLeft w:val="0"/>
              <w:marRight w:val="0"/>
              <w:marTop w:val="0"/>
              <w:marBottom w:val="0"/>
              <w:divBdr>
                <w:top w:val="none" w:sz="0" w:space="0" w:color="auto"/>
                <w:left w:val="none" w:sz="0" w:space="0" w:color="auto"/>
                <w:bottom w:val="none" w:sz="0" w:space="0" w:color="auto"/>
                <w:right w:val="none" w:sz="0" w:space="0" w:color="auto"/>
              </w:divBdr>
            </w:div>
          </w:divsChild>
        </w:div>
        <w:div w:id="1035930949">
          <w:marLeft w:val="0"/>
          <w:marRight w:val="0"/>
          <w:marTop w:val="0"/>
          <w:marBottom w:val="0"/>
          <w:divBdr>
            <w:top w:val="none" w:sz="0" w:space="0" w:color="auto"/>
            <w:left w:val="none" w:sz="0" w:space="0" w:color="auto"/>
            <w:bottom w:val="none" w:sz="0" w:space="0" w:color="auto"/>
            <w:right w:val="none" w:sz="0" w:space="0" w:color="auto"/>
          </w:divBdr>
          <w:divsChild>
            <w:div w:id="954092250">
              <w:marLeft w:val="0"/>
              <w:marRight w:val="0"/>
              <w:marTop w:val="0"/>
              <w:marBottom w:val="0"/>
              <w:divBdr>
                <w:top w:val="none" w:sz="0" w:space="0" w:color="auto"/>
                <w:left w:val="none" w:sz="0" w:space="0" w:color="auto"/>
                <w:bottom w:val="none" w:sz="0" w:space="0" w:color="auto"/>
                <w:right w:val="none" w:sz="0" w:space="0" w:color="auto"/>
              </w:divBdr>
            </w:div>
          </w:divsChild>
        </w:div>
        <w:div w:id="1245148349">
          <w:marLeft w:val="0"/>
          <w:marRight w:val="0"/>
          <w:marTop w:val="300"/>
          <w:marBottom w:val="0"/>
          <w:divBdr>
            <w:top w:val="none" w:sz="0" w:space="0" w:color="auto"/>
            <w:left w:val="none" w:sz="0" w:space="0" w:color="auto"/>
            <w:bottom w:val="none" w:sz="0" w:space="0" w:color="auto"/>
            <w:right w:val="none" w:sz="0" w:space="0" w:color="auto"/>
          </w:divBdr>
          <w:divsChild>
            <w:div w:id="1977837477">
              <w:marLeft w:val="0"/>
              <w:marRight w:val="0"/>
              <w:marTop w:val="0"/>
              <w:marBottom w:val="0"/>
              <w:divBdr>
                <w:top w:val="none" w:sz="0" w:space="0" w:color="auto"/>
                <w:left w:val="none" w:sz="0" w:space="0" w:color="auto"/>
                <w:bottom w:val="none" w:sz="0" w:space="0" w:color="auto"/>
                <w:right w:val="none" w:sz="0" w:space="0" w:color="auto"/>
              </w:divBdr>
              <w:divsChild>
                <w:div w:id="1293630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6187972">
          <w:marLeft w:val="0"/>
          <w:marRight w:val="0"/>
          <w:marTop w:val="0"/>
          <w:marBottom w:val="0"/>
          <w:divBdr>
            <w:top w:val="none" w:sz="0" w:space="0" w:color="auto"/>
            <w:left w:val="none" w:sz="0" w:space="0" w:color="auto"/>
            <w:bottom w:val="none" w:sz="0" w:space="0" w:color="auto"/>
            <w:right w:val="none" w:sz="0" w:space="0" w:color="auto"/>
          </w:divBdr>
        </w:div>
        <w:div w:id="1552031659">
          <w:marLeft w:val="0"/>
          <w:marRight w:val="0"/>
          <w:marTop w:val="0"/>
          <w:marBottom w:val="0"/>
          <w:divBdr>
            <w:top w:val="none" w:sz="0" w:space="0" w:color="auto"/>
            <w:left w:val="none" w:sz="0" w:space="0" w:color="auto"/>
            <w:bottom w:val="none" w:sz="0" w:space="0" w:color="auto"/>
            <w:right w:val="none" w:sz="0" w:space="0" w:color="auto"/>
          </w:divBdr>
        </w:div>
        <w:div w:id="1740471127">
          <w:marLeft w:val="0"/>
          <w:marRight w:val="0"/>
          <w:marTop w:val="0"/>
          <w:marBottom w:val="0"/>
          <w:divBdr>
            <w:top w:val="none" w:sz="0" w:space="0" w:color="auto"/>
            <w:left w:val="none" w:sz="0" w:space="0" w:color="auto"/>
            <w:bottom w:val="none" w:sz="0" w:space="0" w:color="auto"/>
            <w:right w:val="none" w:sz="0" w:space="0" w:color="auto"/>
          </w:divBdr>
          <w:divsChild>
            <w:div w:id="147094062">
              <w:marLeft w:val="0"/>
              <w:marRight w:val="0"/>
              <w:marTop w:val="0"/>
              <w:marBottom w:val="0"/>
              <w:divBdr>
                <w:top w:val="none" w:sz="0" w:space="0" w:color="auto"/>
                <w:left w:val="none" w:sz="0" w:space="0" w:color="auto"/>
                <w:bottom w:val="none" w:sz="0" w:space="0" w:color="auto"/>
                <w:right w:val="none" w:sz="0" w:space="0" w:color="auto"/>
              </w:divBdr>
            </w:div>
          </w:divsChild>
        </w:div>
        <w:div w:id="1883905710">
          <w:marLeft w:val="0"/>
          <w:marRight w:val="0"/>
          <w:marTop w:val="0"/>
          <w:marBottom w:val="0"/>
          <w:divBdr>
            <w:top w:val="none" w:sz="0" w:space="0" w:color="auto"/>
            <w:left w:val="none" w:sz="0" w:space="0" w:color="auto"/>
            <w:bottom w:val="none" w:sz="0" w:space="0" w:color="auto"/>
            <w:right w:val="none" w:sz="0" w:space="0" w:color="auto"/>
          </w:divBdr>
        </w:div>
        <w:div w:id="1997343608">
          <w:marLeft w:val="0"/>
          <w:marRight w:val="0"/>
          <w:marTop w:val="0"/>
          <w:marBottom w:val="0"/>
          <w:divBdr>
            <w:top w:val="none" w:sz="0" w:space="0" w:color="auto"/>
            <w:left w:val="none" w:sz="0" w:space="0" w:color="auto"/>
            <w:bottom w:val="none" w:sz="0" w:space="0" w:color="auto"/>
            <w:right w:val="none" w:sz="0" w:space="0" w:color="auto"/>
          </w:divBdr>
          <w:divsChild>
            <w:div w:id="564681984">
              <w:marLeft w:val="0"/>
              <w:marRight w:val="0"/>
              <w:marTop w:val="0"/>
              <w:marBottom w:val="0"/>
              <w:divBdr>
                <w:top w:val="none" w:sz="0" w:space="0" w:color="auto"/>
                <w:left w:val="none" w:sz="0" w:space="0" w:color="auto"/>
                <w:bottom w:val="none" w:sz="0" w:space="0" w:color="auto"/>
                <w:right w:val="none" w:sz="0" w:space="0" w:color="auto"/>
              </w:divBdr>
            </w:div>
          </w:divsChild>
        </w:div>
        <w:div w:id="2025354912">
          <w:marLeft w:val="0"/>
          <w:marRight w:val="0"/>
          <w:marTop w:val="0"/>
          <w:marBottom w:val="0"/>
          <w:divBdr>
            <w:top w:val="none" w:sz="0" w:space="0" w:color="auto"/>
            <w:left w:val="none" w:sz="0" w:space="0" w:color="auto"/>
            <w:bottom w:val="none" w:sz="0" w:space="0" w:color="auto"/>
            <w:right w:val="none" w:sz="0" w:space="0" w:color="auto"/>
          </w:divBdr>
        </w:div>
      </w:divsChild>
    </w:div>
    <w:div w:id="1657949852">
      <w:bodyDiv w:val="1"/>
      <w:marLeft w:val="0"/>
      <w:marRight w:val="0"/>
      <w:marTop w:val="0"/>
      <w:marBottom w:val="0"/>
      <w:divBdr>
        <w:top w:val="none" w:sz="0" w:space="0" w:color="auto"/>
        <w:left w:val="none" w:sz="0" w:space="0" w:color="auto"/>
        <w:bottom w:val="none" w:sz="0" w:space="0" w:color="auto"/>
        <w:right w:val="none" w:sz="0" w:space="0" w:color="auto"/>
      </w:divBdr>
      <w:divsChild>
        <w:div w:id="140465264">
          <w:marLeft w:val="0"/>
          <w:marRight w:val="0"/>
          <w:marTop w:val="0"/>
          <w:marBottom w:val="0"/>
          <w:divBdr>
            <w:top w:val="none" w:sz="0" w:space="0" w:color="auto"/>
            <w:left w:val="none" w:sz="0" w:space="0" w:color="auto"/>
            <w:bottom w:val="none" w:sz="0" w:space="0" w:color="auto"/>
            <w:right w:val="none" w:sz="0" w:space="0" w:color="auto"/>
          </w:divBdr>
          <w:divsChild>
            <w:div w:id="1438477393">
              <w:marLeft w:val="0"/>
              <w:marRight w:val="0"/>
              <w:marTop w:val="0"/>
              <w:marBottom w:val="0"/>
              <w:divBdr>
                <w:top w:val="none" w:sz="0" w:space="0" w:color="auto"/>
                <w:left w:val="none" w:sz="0" w:space="0" w:color="auto"/>
                <w:bottom w:val="none" w:sz="0" w:space="0" w:color="auto"/>
                <w:right w:val="none" w:sz="0" w:space="0" w:color="auto"/>
              </w:divBdr>
            </w:div>
          </w:divsChild>
        </w:div>
        <w:div w:id="359624536">
          <w:marLeft w:val="0"/>
          <w:marRight w:val="0"/>
          <w:marTop w:val="0"/>
          <w:marBottom w:val="0"/>
          <w:divBdr>
            <w:top w:val="none" w:sz="0" w:space="0" w:color="auto"/>
            <w:left w:val="none" w:sz="0" w:space="0" w:color="auto"/>
            <w:bottom w:val="none" w:sz="0" w:space="0" w:color="auto"/>
            <w:right w:val="none" w:sz="0" w:space="0" w:color="auto"/>
          </w:divBdr>
          <w:divsChild>
            <w:div w:id="1110902254">
              <w:marLeft w:val="0"/>
              <w:marRight w:val="0"/>
              <w:marTop w:val="0"/>
              <w:marBottom w:val="0"/>
              <w:divBdr>
                <w:top w:val="none" w:sz="0" w:space="0" w:color="auto"/>
                <w:left w:val="none" w:sz="0" w:space="0" w:color="auto"/>
                <w:bottom w:val="none" w:sz="0" w:space="0" w:color="auto"/>
                <w:right w:val="none" w:sz="0" w:space="0" w:color="auto"/>
              </w:divBdr>
            </w:div>
          </w:divsChild>
        </w:div>
        <w:div w:id="390688297">
          <w:marLeft w:val="0"/>
          <w:marRight w:val="0"/>
          <w:marTop w:val="0"/>
          <w:marBottom w:val="0"/>
          <w:divBdr>
            <w:top w:val="none" w:sz="0" w:space="0" w:color="auto"/>
            <w:left w:val="none" w:sz="0" w:space="0" w:color="auto"/>
            <w:bottom w:val="none" w:sz="0" w:space="0" w:color="auto"/>
            <w:right w:val="none" w:sz="0" w:space="0" w:color="auto"/>
          </w:divBdr>
        </w:div>
        <w:div w:id="437798676">
          <w:marLeft w:val="0"/>
          <w:marRight w:val="0"/>
          <w:marTop w:val="300"/>
          <w:marBottom w:val="0"/>
          <w:divBdr>
            <w:top w:val="none" w:sz="0" w:space="0" w:color="auto"/>
            <w:left w:val="none" w:sz="0" w:space="0" w:color="auto"/>
            <w:bottom w:val="none" w:sz="0" w:space="0" w:color="auto"/>
            <w:right w:val="none" w:sz="0" w:space="0" w:color="auto"/>
          </w:divBdr>
          <w:divsChild>
            <w:div w:id="1899047996">
              <w:marLeft w:val="0"/>
              <w:marRight w:val="0"/>
              <w:marTop w:val="0"/>
              <w:marBottom w:val="0"/>
              <w:divBdr>
                <w:top w:val="none" w:sz="0" w:space="0" w:color="auto"/>
                <w:left w:val="none" w:sz="0" w:space="0" w:color="auto"/>
                <w:bottom w:val="none" w:sz="0" w:space="0" w:color="auto"/>
                <w:right w:val="none" w:sz="0" w:space="0" w:color="auto"/>
              </w:divBdr>
              <w:divsChild>
                <w:div w:id="1044910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304329">
          <w:marLeft w:val="0"/>
          <w:marRight w:val="0"/>
          <w:marTop w:val="0"/>
          <w:marBottom w:val="0"/>
          <w:divBdr>
            <w:top w:val="none" w:sz="0" w:space="0" w:color="auto"/>
            <w:left w:val="none" w:sz="0" w:space="0" w:color="auto"/>
            <w:bottom w:val="none" w:sz="0" w:space="0" w:color="auto"/>
            <w:right w:val="none" w:sz="0" w:space="0" w:color="auto"/>
          </w:divBdr>
        </w:div>
        <w:div w:id="916748702">
          <w:marLeft w:val="0"/>
          <w:marRight w:val="0"/>
          <w:marTop w:val="300"/>
          <w:marBottom w:val="0"/>
          <w:divBdr>
            <w:top w:val="none" w:sz="0" w:space="0" w:color="auto"/>
            <w:left w:val="none" w:sz="0" w:space="0" w:color="auto"/>
            <w:bottom w:val="none" w:sz="0" w:space="0" w:color="auto"/>
            <w:right w:val="none" w:sz="0" w:space="0" w:color="auto"/>
          </w:divBdr>
          <w:divsChild>
            <w:div w:id="263802366">
              <w:marLeft w:val="0"/>
              <w:marRight w:val="0"/>
              <w:marTop w:val="0"/>
              <w:marBottom w:val="0"/>
              <w:divBdr>
                <w:top w:val="none" w:sz="0" w:space="0" w:color="auto"/>
                <w:left w:val="none" w:sz="0" w:space="0" w:color="auto"/>
                <w:bottom w:val="none" w:sz="0" w:space="0" w:color="auto"/>
                <w:right w:val="none" w:sz="0" w:space="0" w:color="auto"/>
              </w:divBdr>
              <w:divsChild>
                <w:div w:id="1503206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755448">
          <w:marLeft w:val="0"/>
          <w:marRight w:val="0"/>
          <w:marTop w:val="300"/>
          <w:marBottom w:val="0"/>
          <w:divBdr>
            <w:top w:val="none" w:sz="0" w:space="0" w:color="auto"/>
            <w:left w:val="none" w:sz="0" w:space="0" w:color="auto"/>
            <w:bottom w:val="none" w:sz="0" w:space="0" w:color="auto"/>
            <w:right w:val="none" w:sz="0" w:space="0" w:color="auto"/>
          </w:divBdr>
          <w:divsChild>
            <w:div w:id="1720595748">
              <w:marLeft w:val="0"/>
              <w:marRight w:val="0"/>
              <w:marTop w:val="0"/>
              <w:marBottom w:val="0"/>
              <w:divBdr>
                <w:top w:val="none" w:sz="0" w:space="0" w:color="auto"/>
                <w:left w:val="none" w:sz="0" w:space="0" w:color="auto"/>
                <w:bottom w:val="none" w:sz="0" w:space="0" w:color="auto"/>
                <w:right w:val="none" w:sz="0" w:space="0" w:color="auto"/>
              </w:divBdr>
              <w:divsChild>
                <w:div w:id="463697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575590">
          <w:marLeft w:val="0"/>
          <w:marRight w:val="0"/>
          <w:marTop w:val="0"/>
          <w:marBottom w:val="0"/>
          <w:divBdr>
            <w:top w:val="none" w:sz="0" w:space="0" w:color="auto"/>
            <w:left w:val="none" w:sz="0" w:space="0" w:color="auto"/>
            <w:bottom w:val="none" w:sz="0" w:space="0" w:color="auto"/>
            <w:right w:val="none" w:sz="0" w:space="0" w:color="auto"/>
          </w:divBdr>
        </w:div>
        <w:div w:id="1393968697">
          <w:marLeft w:val="0"/>
          <w:marRight w:val="0"/>
          <w:marTop w:val="0"/>
          <w:marBottom w:val="0"/>
          <w:divBdr>
            <w:top w:val="none" w:sz="0" w:space="0" w:color="auto"/>
            <w:left w:val="none" w:sz="0" w:space="0" w:color="auto"/>
            <w:bottom w:val="none" w:sz="0" w:space="0" w:color="auto"/>
            <w:right w:val="none" w:sz="0" w:space="0" w:color="auto"/>
          </w:divBdr>
        </w:div>
        <w:div w:id="1633513108">
          <w:marLeft w:val="0"/>
          <w:marRight w:val="0"/>
          <w:marTop w:val="0"/>
          <w:marBottom w:val="0"/>
          <w:divBdr>
            <w:top w:val="none" w:sz="0" w:space="0" w:color="auto"/>
            <w:left w:val="none" w:sz="0" w:space="0" w:color="auto"/>
            <w:bottom w:val="none" w:sz="0" w:space="0" w:color="auto"/>
            <w:right w:val="none" w:sz="0" w:space="0" w:color="auto"/>
          </w:divBdr>
        </w:div>
        <w:div w:id="1707487781">
          <w:marLeft w:val="0"/>
          <w:marRight w:val="0"/>
          <w:marTop w:val="0"/>
          <w:marBottom w:val="0"/>
          <w:divBdr>
            <w:top w:val="none" w:sz="0" w:space="0" w:color="auto"/>
            <w:left w:val="none" w:sz="0" w:space="0" w:color="auto"/>
            <w:bottom w:val="none" w:sz="0" w:space="0" w:color="auto"/>
            <w:right w:val="none" w:sz="0" w:space="0" w:color="auto"/>
          </w:divBdr>
          <w:divsChild>
            <w:div w:id="1447848146">
              <w:marLeft w:val="0"/>
              <w:marRight w:val="0"/>
              <w:marTop w:val="0"/>
              <w:marBottom w:val="0"/>
              <w:divBdr>
                <w:top w:val="none" w:sz="0" w:space="0" w:color="auto"/>
                <w:left w:val="none" w:sz="0" w:space="0" w:color="auto"/>
                <w:bottom w:val="none" w:sz="0" w:space="0" w:color="auto"/>
                <w:right w:val="none" w:sz="0" w:space="0" w:color="auto"/>
              </w:divBdr>
            </w:div>
          </w:divsChild>
        </w:div>
        <w:div w:id="1773284390">
          <w:marLeft w:val="0"/>
          <w:marRight w:val="0"/>
          <w:marTop w:val="0"/>
          <w:marBottom w:val="0"/>
          <w:divBdr>
            <w:top w:val="none" w:sz="0" w:space="0" w:color="auto"/>
            <w:left w:val="none" w:sz="0" w:space="0" w:color="auto"/>
            <w:bottom w:val="none" w:sz="0" w:space="0" w:color="auto"/>
            <w:right w:val="none" w:sz="0" w:space="0" w:color="auto"/>
          </w:divBdr>
          <w:divsChild>
            <w:div w:id="1154492301">
              <w:marLeft w:val="0"/>
              <w:marRight w:val="0"/>
              <w:marTop w:val="0"/>
              <w:marBottom w:val="0"/>
              <w:divBdr>
                <w:top w:val="none" w:sz="0" w:space="0" w:color="auto"/>
                <w:left w:val="none" w:sz="0" w:space="0" w:color="auto"/>
                <w:bottom w:val="none" w:sz="0" w:space="0" w:color="auto"/>
                <w:right w:val="none" w:sz="0" w:space="0" w:color="auto"/>
              </w:divBdr>
            </w:div>
          </w:divsChild>
        </w:div>
        <w:div w:id="1809931578">
          <w:marLeft w:val="0"/>
          <w:marRight w:val="0"/>
          <w:marTop w:val="0"/>
          <w:marBottom w:val="0"/>
          <w:divBdr>
            <w:top w:val="none" w:sz="0" w:space="0" w:color="auto"/>
            <w:left w:val="none" w:sz="0" w:space="0" w:color="auto"/>
            <w:bottom w:val="none" w:sz="0" w:space="0" w:color="auto"/>
            <w:right w:val="none" w:sz="0" w:space="0" w:color="auto"/>
          </w:divBdr>
          <w:divsChild>
            <w:div w:id="499809698">
              <w:marLeft w:val="0"/>
              <w:marRight w:val="0"/>
              <w:marTop w:val="0"/>
              <w:marBottom w:val="0"/>
              <w:divBdr>
                <w:top w:val="none" w:sz="0" w:space="0" w:color="auto"/>
                <w:left w:val="none" w:sz="0" w:space="0" w:color="auto"/>
                <w:bottom w:val="none" w:sz="0" w:space="0" w:color="auto"/>
                <w:right w:val="none" w:sz="0" w:space="0" w:color="auto"/>
              </w:divBdr>
            </w:div>
          </w:divsChild>
        </w:div>
        <w:div w:id="1882547341">
          <w:marLeft w:val="0"/>
          <w:marRight w:val="0"/>
          <w:marTop w:val="300"/>
          <w:marBottom w:val="0"/>
          <w:divBdr>
            <w:top w:val="none" w:sz="0" w:space="0" w:color="auto"/>
            <w:left w:val="none" w:sz="0" w:space="0" w:color="auto"/>
            <w:bottom w:val="none" w:sz="0" w:space="0" w:color="auto"/>
            <w:right w:val="none" w:sz="0" w:space="0" w:color="auto"/>
          </w:divBdr>
          <w:divsChild>
            <w:div w:id="1326931524">
              <w:marLeft w:val="0"/>
              <w:marRight w:val="0"/>
              <w:marTop w:val="0"/>
              <w:marBottom w:val="0"/>
              <w:divBdr>
                <w:top w:val="none" w:sz="0" w:space="0" w:color="auto"/>
                <w:left w:val="none" w:sz="0" w:space="0" w:color="auto"/>
                <w:bottom w:val="none" w:sz="0" w:space="0" w:color="auto"/>
                <w:right w:val="none" w:sz="0" w:space="0" w:color="auto"/>
              </w:divBdr>
              <w:divsChild>
                <w:div w:id="160484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220">
          <w:marLeft w:val="0"/>
          <w:marRight w:val="0"/>
          <w:marTop w:val="0"/>
          <w:marBottom w:val="0"/>
          <w:divBdr>
            <w:top w:val="none" w:sz="0" w:space="0" w:color="auto"/>
            <w:left w:val="none" w:sz="0" w:space="0" w:color="auto"/>
            <w:bottom w:val="none" w:sz="0" w:space="0" w:color="auto"/>
            <w:right w:val="none" w:sz="0" w:space="0" w:color="auto"/>
          </w:divBdr>
        </w:div>
        <w:div w:id="1938950783">
          <w:marLeft w:val="0"/>
          <w:marRight w:val="0"/>
          <w:marTop w:val="0"/>
          <w:marBottom w:val="0"/>
          <w:divBdr>
            <w:top w:val="none" w:sz="0" w:space="0" w:color="auto"/>
            <w:left w:val="none" w:sz="0" w:space="0" w:color="auto"/>
            <w:bottom w:val="none" w:sz="0" w:space="0" w:color="auto"/>
            <w:right w:val="none" w:sz="0" w:space="0" w:color="auto"/>
          </w:divBdr>
        </w:div>
        <w:div w:id="2079862130">
          <w:marLeft w:val="0"/>
          <w:marRight w:val="0"/>
          <w:marTop w:val="0"/>
          <w:marBottom w:val="0"/>
          <w:divBdr>
            <w:top w:val="none" w:sz="0" w:space="0" w:color="auto"/>
            <w:left w:val="none" w:sz="0" w:space="0" w:color="auto"/>
            <w:bottom w:val="none" w:sz="0" w:space="0" w:color="auto"/>
            <w:right w:val="none" w:sz="0" w:space="0" w:color="auto"/>
          </w:divBdr>
          <w:divsChild>
            <w:div w:id="829634864">
              <w:marLeft w:val="0"/>
              <w:marRight w:val="0"/>
              <w:marTop w:val="0"/>
              <w:marBottom w:val="0"/>
              <w:divBdr>
                <w:top w:val="none" w:sz="0" w:space="0" w:color="auto"/>
                <w:left w:val="none" w:sz="0" w:space="0" w:color="auto"/>
                <w:bottom w:val="none" w:sz="0" w:space="0" w:color="auto"/>
                <w:right w:val="none" w:sz="0" w:space="0" w:color="auto"/>
              </w:divBdr>
            </w:div>
          </w:divsChild>
        </w:div>
        <w:div w:id="2114855300">
          <w:marLeft w:val="0"/>
          <w:marRight w:val="0"/>
          <w:marTop w:val="0"/>
          <w:marBottom w:val="0"/>
          <w:divBdr>
            <w:top w:val="none" w:sz="0" w:space="0" w:color="auto"/>
            <w:left w:val="none" w:sz="0" w:space="0" w:color="auto"/>
            <w:bottom w:val="none" w:sz="0" w:space="0" w:color="auto"/>
            <w:right w:val="none" w:sz="0" w:space="0" w:color="auto"/>
          </w:divBdr>
          <w:divsChild>
            <w:div w:id="38202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916904">
      <w:bodyDiv w:val="1"/>
      <w:marLeft w:val="0"/>
      <w:marRight w:val="0"/>
      <w:marTop w:val="0"/>
      <w:marBottom w:val="0"/>
      <w:divBdr>
        <w:top w:val="none" w:sz="0" w:space="0" w:color="auto"/>
        <w:left w:val="none" w:sz="0" w:space="0" w:color="auto"/>
        <w:bottom w:val="none" w:sz="0" w:space="0" w:color="auto"/>
        <w:right w:val="none" w:sz="0" w:space="0" w:color="auto"/>
      </w:divBdr>
      <w:divsChild>
        <w:div w:id="1062018257">
          <w:marLeft w:val="0"/>
          <w:marRight w:val="0"/>
          <w:marTop w:val="0"/>
          <w:marBottom w:val="0"/>
          <w:divBdr>
            <w:top w:val="none" w:sz="0" w:space="0" w:color="auto"/>
            <w:left w:val="none" w:sz="0" w:space="0" w:color="auto"/>
            <w:bottom w:val="none" w:sz="0" w:space="0" w:color="auto"/>
            <w:right w:val="none" w:sz="0" w:space="0" w:color="auto"/>
          </w:divBdr>
        </w:div>
        <w:div w:id="1505972832">
          <w:marLeft w:val="0"/>
          <w:marRight w:val="0"/>
          <w:marTop w:val="0"/>
          <w:marBottom w:val="0"/>
          <w:divBdr>
            <w:top w:val="none" w:sz="0" w:space="0" w:color="auto"/>
            <w:left w:val="none" w:sz="0" w:space="0" w:color="auto"/>
            <w:bottom w:val="none" w:sz="0" w:space="0" w:color="auto"/>
            <w:right w:val="none" w:sz="0" w:space="0" w:color="auto"/>
          </w:divBdr>
          <w:divsChild>
            <w:div w:id="389617544">
              <w:marLeft w:val="0"/>
              <w:marRight w:val="0"/>
              <w:marTop w:val="0"/>
              <w:marBottom w:val="0"/>
              <w:divBdr>
                <w:top w:val="none" w:sz="0" w:space="0" w:color="auto"/>
                <w:left w:val="none" w:sz="0" w:space="0" w:color="auto"/>
                <w:bottom w:val="none" w:sz="0" w:space="0" w:color="auto"/>
                <w:right w:val="none" w:sz="0" w:space="0" w:color="auto"/>
              </w:divBdr>
            </w:div>
          </w:divsChild>
        </w:div>
        <w:div w:id="987397843">
          <w:marLeft w:val="0"/>
          <w:marRight w:val="0"/>
          <w:marTop w:val="0"/>
          <w:marBottom w:val="0"/>
          <w:divBdr>
            <w:top w:val="none" w:sz="0" w:space="0" w:color="auto"/>
            <w:left w:val="none" w:sz="0" w:space="0" w:color="auto"/>
            <w:bottom w:val="none" w:sz="0" w:space="0" w:color="auto"/>
            <w:right w:val="none" w:sz="0" w:space="0" w:color="auto"/>
          </w:divBdr>
        </w:div>
        <w:div w:id="687952318">
          <w:marLeft w:val="0"/>
          <w:marRight w:val="0"/>
          <w:marTop w:val="0"/>
          <w:marBottom w:val="0"/>
          <w:divBdr>
            <w:top w:val="none" w:sz="0" w:space="0" w:color="auto"/>
            <w:left w:val="none" w:sz="0" w:space="0" w:color="auto"/>
            <w:bottom w:val="none" w:sz="0" w:space="0" w:color="auto"/>
            <w:right w:val="none" w:sz="0" w:space="0" w:color="auto"/>
          </w:divBdr>
          <w:divsChild>
            <w:div w:id="499201239">
              <w:marLeft w:val="0"/>
              <w:marRight w:val="0"/>
              <w:marTop w:val="0"/>
              <w:marBottom w:val="0"/>
              <w:divBdr>
                <w:top w:val="none" w:sz="0" w:space="0" w:color="auto"/>
                <w:left w:val="none" w:sz="0" w:space="0" w:color="auto"/>
                <w:bottom w:val="none" w:sz="0" w:space="0" w:color="auto"/>
                <w:right w:val="none" w:sz="0" w:space="0" w:color="auto"/>
              </w:divBdr>
            </w:div>
          </w:divsChild>
        </w:div>
        <w:div w:id="2049330249">
          <w:marLeft w:val="0"/>
          <w:marRight w:val="0"/>
          <w:marTop w:val="0"/>
          <w:marBottom w:val="0"/>
          <w:divBdr>
            <w:top w:val="none" w:sz="0" w:space="0" w:color="auto"/>
            <w:left w:val="none" w:sz="0" w:space="0" w:color="auto"/>
            <w:bottom w:val="none" w:sz="0" w:space="0" w:color="auto"/>
            <w:right w:val="none" w:sz="0" w:space="0" w:color="auto"/>
          </w:divBdr>
        </w:div>
        <w:div w:id="467162546">
          <w:marLeft w:val="0"/>
          <w:marRight w:val="0"/>
          <w:marTop w:val="0"/>
          <w:marBottom w:val="0"/>
          <w:divBdr>
            <w:top w:val="none" w:sz="0" w:space="0" w:color="auto"/>
            <w:left w:val="none" w:sz="0" w:space="0" w:color="auto"/>
            <w:bottom w:val="none" w:sz="0" w:space="0" w:color="auto"/>
            <w:right w:val="none" w:sz="0" w:space="0" w:color="auto"/>
          </w:divBdr>
          <w:divsChild>
            <w:div w:id="910702586">
              <w:marLeft w:val="0"/>
              <w:marRight w:val="0"/>
              <w:marTop w:val="0"/>
              <w:marBottom w:val="0"/>
              <w:divBdr>
                <w:top w:val="none" w:sz="0" w:space="0" w:color="auto"/>
                <w:left w:val="none" w:sz="0" w:space="0" w:color="auto"/>
                <w:bottom w:val="none" w:sz="0" w:space="0" w:color="auto"/>
                <w:right w:val="none" w:sz="0" w:space="0" w:color="auto"/>
              </w:divBdr>
            </w:div>
          </w:divsChild>
        </w:div>
        <w:div w:id="863250815">
          <w:marLeft w:val="0"/>
          <w:marRight w:val="0"/>
          <w:marTop w:val="0"/>
          <w:marBottom w:val="0"/>
          <w:divBdr>
            <w:top w:val="none" w:sz="0" w:space="0" w:color="auto"/>
            <w:left w:val="none" w:sz="0" w:space="0" w:color="auto"/>
            <w:bottom w:val="none" w:sz="0" w:space="0" w:color="auto"/>
            <w:right w:val="none" w:sz="0" w:space="0" w:color="auto"/>
          </w:divBdr>
        </w:div>
        <w:div w:id="1155729241">
          <w:marLeft w:val="0"/>
          <w:marRight w:val="0"/>
          <w:marTop w:val="0"/>
          <w:marBottom w:val="0"/>
          <w:divBdr>
            <w:top w:val="none" w:sz="0" w:space="0" w:color="auto"/>
            <w:left w:val="none" w:sz="0" w:space="0" w:color="auto"/>
            <w:bottom w:val="none" w:sz="0" w:space="0" w:color="auto"/>
            <w:right w:val="none" w:sz="0" w:space="0" w:color="auto"/>
          </w:divBdr>
          <w:divsChild>
            <w:div w:id="88047133">
              <w:marLeft w:val="0"/>
              <w:marRight w:val="0"/>
              <w:marTop w:val="0"/>
              <w:marBottom w:val="0"/>
              <w:divBdr>
                <w:top w:val="none" w:sz="0" w:space="0" w:color="auto"/>
                <w:left w:val="none" w:sz="0" w:space="0" w:color="auto"/>
                <w:bottom w:val="none" w:sz="0" w:space="0" w:color="auto"/>
                <w:right w:val="none" w:sz="0" w:space="0" w:color="auto"/>
              </w:divBdr>
            </w:div>
          </w:divsChild>
        </w:div>
        <w:div w:id="1589120029">
          <w:marLeft w:val="0"/>
          <w:marRight w:val="0"/>
          <w:marTop w:val="0"/>
          <w:marBottom w:val="0"/>
          <w:divBdr>
            <w:top w:val="none" w:sz="0" w:space="0" w:color="auto"/>
            <w:left w:val="none" w:sz="0" w:space="0" w:color="auto"/>
            <w:bottom w:val="none" w:sz="0" w:space="0" w:color="auto"/>
            <w:right w:val="none" w:sz="0" w:space="0" w:color="auto"/>
          </w:divBdr>
        </w:div>
        <w:div w:id="956831014">
          <w:marLeft w:val="0"/>
          <w:marRight w:val="0"/>
          <w:marTop w:val="0"/>
          <w:marBottom w:val="0"/>
          <w:divBdr>
            <w:top w:val="none" w:sz="0" w:space="0" w:color="auto"/>
            <w:left w:val="none" w:sz="0" w:space="0" w:color="auto"/>
            <w:bottom w:val="none" w:sz="0" w:space="0" w:color="auto"/>
            <w:right w:val="none" w:sz="0" w:space="0" w:color="auto"/>
          </w:divBdr>
          <w:divsChild>
            <w:div w:id="1120880349">
              <w:marLeft w:val="0"/>
              <w:marRight w:val="0"/>
              <w:marTop w:val="0"/>
              <w:marBottom w:val="0"/>
              <w:divBdr>
                <w:top w:val="none" w:sz="0" w:space="0" w:color="auto"/>
                <w:left w:val="none" w:sz="0" w:space="0" w:color="auto"/>
                <w:bottom w:val="none" w:sz="0" w:space="0" w:color="auto"/>
                <w:right w:val="none" w:sz="0" w:space="0" w:color="auto"/>
              </w:divBdr>
            </w:div>
          </w:divsChild>
        </w:div>
        <w:div w:id="1785467291">
          <w:marLeft w:val="0"/>
          <w:marRight w:val="0"/>
          <w:marTop w:val="0"/>
          <w:marBottom w:val="0"/>
          <w:divBdr>
            <w:top w:val="none" w:sz="0" w:space="0" w:color="auto"/>
            <w:left w:val="none" w:sz="0" w:space="0" w:color="auto"/>
            <w:bottom w:val="none" w:sz="0" w:space="0" w:color="auto"/>
            <w:right w:val="none" w:sz="0" w:space="0" w:color="auto"/>
          </w:divBdr>
        </w:div>
        <w:div w:id="1418597210">
          <w:marLeft w:val="0"/>
          <w:marRight w:val="0"/>
          <w:marTop w:val="0"/>
          <w:marBottom w:val="0"/>
          <w:divBdr>
            <w:top w:val="none" w:sz="0" w:space="0" w:color="auto"/>
            <w:left w:val="none" w:sz="0" w:space="0" w:color="auto"/>
            <w:bottom w:val="none" w:sz="0" w:space="0" w:color="auto"/>
            <w:right w:val="none" w:sz="0" w:space="0" w:color="auto"/>
          </w:divBdr>
          <w:divsChild>
            <w:div w:id="1716614942">
              <w:marLeft w:val="0"/>
              <w:marRight w:val="0"/>
              <w:marTop w:val="0"/>
              <w:marBottom w:val="0"/>
              <w:divBdr>
                <w:top w:val="none" w:sz="0" w:space="0" w:color="auto"/>
                <w:left w:val="none" w:sz="0" w:space="0" w:color="auto"/>
                <w:bottom w:val="none" w:sz="0" w:space="0" w:color="auto"/>
                <w:right w:val="none" w:sz="0" w:space="0" w:color="auto"/>
              </w:divBdr>
            </w:div>
          </w:divsChild>
        </w:div>
        <w:div w:id="12608226">
          <w:marLeft w:val="0"/>
          <w:marRight w:val="0"/>
          <w:marTop w:val="0"/>
          <w:marBottom w:val="0"/>
          <w:divBdr>
            <w:top w:val="none" w:sz="0" w:space="0" w:color="auto"/>
            <w:left w:val="none" w:sz="0" w:space="0" w:color="auto"/>
            <w:bottom w:val="none" w:sz="0" w:space="0" w:color="auto"/>
            <w:right w:val="none" w:sz="0" w:space="0" w:color="auto"/>
          </w:divBdr>
        </w:div>
        <w:div w:id="300892675">
          <w:marLeft w:val="0"/>
          <w:marRight w:val="0"/>
          <w:marTop w:val="0"/>
          <w:marBottom w:val="0"/>
          <w:divBdr>
            <w:top w:val="none" w:sz="0" w:space="0" w:color="auto"/>
            <w:left w:val="none" w:sz="0" w:space="0" w:color="auto"/>
            <w:bottom w:val="none" w:sz="0" w:space="0" w:color="auto"/>
            <w:right w:val="none" w:sz="0" w:space="0" w:color="auto"/>
          </w:divBdr>
          <w:divsChild>
            <w:div w:id="777262339">
              <w:marLeft w:val="0"/>
              <w:marRight w:val="0"/>
              <w:marTop w:val="0"/>
              <w:marBottom w:val="0"/>
              <w:divBdr>
                <w:top w:val="none" w:sz="0" w:space="0" w:color="auto"/>
                <w:left w:val="none" w:sz="0" w:space="0" w:color="auto"/>
                <w:bottom w:val="none" w:sz="0" w:space="0" w:color="auto"/>
                <w:right w:val="none" w:sz="0" w:space="0" w:color="auto"/>
              </w:divBdr>
            </w:div>
          </w:divsChild>
        </w:div>
        <w:div w:id="1768769461">
          <w:marLeft w:val="0"/>
          <w:marRight w:val="0"/>
          <w:marTop w:val="300"/>
          <w:marBottom w:val="0"/>
          <w:divBdr>
            <w:top w:val="none" w:sz="0" w:space="0" w:color="auto"/>
            <w:left w:val="none" w:sz="0" w:space="0" w:color="auto"/>
            <w:bottom w:val="none" w:sz="0" w:space="0" w:color="auto"/>
            <w:right w:val="none" w:sz="0" w:space="0" w:color="auto"/>
          </w:divBdr>
          <w:divsChild>
            <w:div w:id="1980263060">
              <w:marLeft w:val="0"/>
              <w:marRight w:val="0"/>
              <w:marTop w:val="0"/>
              <w:marBottom w:val="0"/>
              <w:divBdr>
                <w:top w:val="none" w:sz="0" w:space="0" w:color="auto"/>
                <w:left w:val="none" w:sz="0" w:space="0" w:color="auto"/>
                <w:bottom w:val="none" w:sz="0" w:space="0" w:color="auto"/>
                <w:right w:val="none" w:sz="0" w:space="0" w:color="auto"/>
              </w:divBdr>
              <w:divsChild>
                <w:div w:id="198098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2827978">
          <w:marLeft w:val="0"/>
          <w:marRight w:val="0"/>
          <w:marTop w:val="300"/>
          <w:marBottom w:val="0"/>
          <w:divBdr>
            <w:top w:val="none" w:sz="0" w:space="0" w:color="auto"/>
            <w:left w:val="none" w:sz="0" w:space="0" w:color="auto"/>
            <w:bottom w:val="none" w:sz="0" w:space="0" w:color="auto"/>
            <w:right w:val="none" w:sz="0" w:space="0" w:color="auto"/>
          </w:divBdr>
          <w:divsChild>
            <w:div w:id="1506280616">
              <w:marLeft w:val="0"/>
              <w:marRight w:val="0"/>
              <w:marTop w:val="0"/>
              <w:marBottom w:val="0"/>
              <w:divBdr>
                <w:top w:val="none" w:sz="0" w:space="0" w:color="auto"/>
                <w:left w:val="none" w:sz="0" w:space="0" w:color="auto"/>
                <w:bottom w:val="none" w:sz="0" w:space="0" w:color="auto"/>
                <w:right w:val="none" w:sz="0" w:space="0" w:color="auto"/>
              </w:divBdr>
              <w:divsChild>
                <w:div w:id="394281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100426">
          <w:marLeft w:val="0"/>
          <w:marRight w:val="0"/>
          <w:marTop w:val="300"/>
          <w:marBottom w:val="0"/>
          <w:divBdr>
            <w:top w:val="none" w:sz="0" w:space="0" w:color="auto"/>
            <w:left w:val="none" w:sz="0" w:space="0" w:color="auto"/>
            <w:bottom w:val="none" w:sz="0" w:space="0" w:color="auto"/>
            <w:right w:val="none" w:sz="0" w:space="0" w:color="auto"/>
          </w:divBdr>
          <w:divsChild>
            <w:div w:id="1687709666">
              <w:marLeft w:val="0"/>
              <w:marRight w:val="0"/>
              <w:marTop w:val="0"/>
              <w:marBottom w:val="0"/>
              <w:divBdr>
                <w:top w:val="none" w:sz="0" w:space="0" w:color="auto"/>
                <w:left w:val="none" w:sz="0" w:space="0" w:color="auto"/>
                <w:bottom w:val="none" w:sz="0" w:space="0" w:color="auto"/>
                <w:right w:val="none" w:sz="0" w:space="0" w:color="auto"/>
              </w:divBdr>
              <w:divsChild>
                <w:div w:id="172355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628563">
          <w:marLeft w:val="0"/>
          <w:marRight w:val="0"/>
          <w:marTop w:val="300"/>
          <w:marBottom w:val="0"/>
          <w:divBdr>
            <w:top w:val="none" w:sz="0" w:space="0" w:color="auto"/>
            <w:left w:val="none" w:sz="0" w:space="0" w:color="auto"/>
            <w:bottom w:val="none" w:sz="0" w:space="0" w:color="auto"/>
            <w:right w:val="none" w:sz="0" w:space="0" w:color="auto"/>
          </w:divBdr>
          <w:divsChild>
            <w:div w:id="168301693">
              <w:marLeft w:val="0"/>
              <w:marRight w:val="0"/>
              <w:marTop w:val="0"/>
              <w:marBottom w:val="0"/>
              <w:divBdr>
                <w:top w:val="none" w:sz="0" w:space="0" w:color="auto"/>
                <w:left w:val="none" w:sz="0" w:space="0" w:color="auto"/>
                <w:bottom w:val="none" w:sz="0" w:space="0" w:color="auto"/>
                <w:right w:val="none" w:sz="0" w:space="0" w:color="auto"/>
              </w:divBdr>
              <w:divsChild>
                <w:div w:id="219100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8923983">
      <w:bodyDiv w:val="1"/>
      <w:marLeft w:val="0"/>
      <w:marRight w:val="0"/>
      <w:marTop w:val="0"/>
      <w:marBottom w:val="0"/>
      <w:divBdr>
        <w:top w:val="none" w:sz="0" w:space="0" w:color="auto"/>
        <w:left w:val="none" w:sz="0" w:space="0" w:color="auto"/>
        <w:bottom w:val="none" w:sz="0" w:space="0" w:color="auto"/>
        <w:right w:val="none" w:sz="0" w:space="0" w:color="auto"/>
      </w:divBdr>
      <w:divsChild>
        <w:div w:id="69498952">
          <w:marLeft w:val="0"/>
          <w:marRight w:val="0"/>
          <w:marTop w:val="0"/>
          <w:marBottom w:val="0"/>
          <w:divBdr>
            <w:top w:val="none" w:sz="0" w:space="0" w:color="auto"/>
            <w:left w:val="none" w:sz="0" w:space="0" w:color="auto"/>
            <w:bottom w:val="none" w:sz="0" w:space="0" w:color="auto"/>
            <w:right w:val="none" w:sz="0" w:space="0" w:color="auto"/>
          </w:divBdr>
          <w:divsChild>
            <w:div w:id="895319059">
              <w:marLeft w:val="0"/>
              <w:marRight w:val="0"/>
              <w:marTop w:val="0"/>
              <w:marBottom w:val="0"/>
              <w:divBdr>
                <w:top w:val="none" w:sz="0" w:space="0" w:color="auto"/>
                <w:left w:val="none" w:sz="0" w:space="0" w:color="auto"/>
                <w:bottom w:val="none" w:sz="0" w:space="0" w:color="auto"/>
                <w:right w:val="none" w:sz="0" w:space="0" w:color="auto"/>
              </w:divBdr>
            </w:div>
          </w:divsChild>
        </w:div>
        <w:div w:id="78793946">
          <w:marLeft w:val="0"/>
          <w:marRight w:val="0"/>
          <w:marTop w:val="300"/>
          <w:marBottom w:val="0"/>
          <w:divBdr>
            <w:top w:val="none" w:sz="0" w:space="0" w:color="auto"/>
            <w:left w:val="none" w:sz="0" w:space="0" w:color="auto"/>
            <w:bottom w:val="none" w:sz="0" w:space="0" w:color="auto"/>
            <w:right w:val="none" w:sz="0" w:space="0" w:color="auto"/>
          </w:divBdr>
          <w:divsChild>
            <w:div w:id="232551145">
              <w:marLeft w:val="0"/>
              <w:marRight w:val="0"/>
              <w:marTop w:val="0"/>
              <w:marBottom w:val="0"/>
              <w:divBdr>
                <w:top w:val="none" w:sz="0" w:space="0" w:color="auto"/>
                <w:left w:val="none" w:sz="0" w:space="0" w:color="auto"/>
                <w:bottom w:val="none" w:sz="0" w:space="0" w:color="auto"/>
                <w:right w:val="none" w:sz="0" w:space="0" w:color="auto"/>
              </w:divBdr>
              <w:divsChild>
                <w:div w:id="1189565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605953">
          <w:marLeft w:val="0"/>
          <w:marRight w:val="0"/>
          <w:marTop w:val="0"/>
          <w:marBottom w:val="0"/>
          <w:divBdr>
            <w:top w:val="none" w:sz="0" w:space="0" w:color="auto"/>
            <w:left w:val="none" w:sz="0" w:space="0" w:color="auto"/>
            <w:bottom w:val="none" w:sz="0" w:space="0" w:color="auto"/>
            <w:right w:val="none" w:sz="0" w:space="0" w:color="auto"/>
          </w:divBdr>
          <w:divsChild>
            <w:div w:id="364408920">
              <w:marLeft w:val="0"/>
              <w:marRight w:val="0"/>
              <w:marTop w:val="0"/>
              <w:marBottom w:val="0"/>
              <w:divBdr>
                <w:top w:val="none" w:sz="0" w:space="0" w:color="auto"/>
                <w:left w:val="none" w:sz="0" w:space="0" w:color="auto"/>
                <w:bottom w:val="none" w:sz="0" w:space="0" w:color="auto"/>
                <w:right w:val="none" w:sz="0" w:space="0" w:color="auto"/>
              </w:divBdr>
            </w:div>
          </w:divsChild>
        </w:div>
        <w:div w:id="300574875">
          <w:marLeft w:val="0"/>
          <w:marRight w:val="0"/>
          <w:marTop w:val="0"/>
          <w:marBottom w:val="0"/>
          <w:divBdr>
            <w:top w:val="none" w:sz="0" w:space="0" w:color="auto"/>
            <w:left w:val="none" w:sz="0" w:space="0" w:color="auto"/>
            <w:bottom w:val="none" w:sz="0" w:space="0" w:color="auto"/>
            <w:right w:val="none" w:sz="0" w:space="0" w:color="auto"/>
          </w:divBdr>
          <w:divsChild>
            <w:div w:id="743794192">
              <w:marLeft w:val="0"/>
              <w:marRight w:val="0"/>
              <w:marTop w:val="0"/>
              <w:marBottom w:val="0"/>
              <w:divBdr>
                <w:top w:val="none" w:sz="0" w:space="0" w:color="auto"/>
                <w:left w:val="none" w:sz="0" w:space="0" w:color="auto"/>
                <w:bottom w:val="none" w:sz="0" w:space="0" w:color="auto"/>
                <w:right w:val="none" w:sz="0" w:space="0" w:color="auto"/>
              </w:divBdr>
            </w:div>
          </w:divsChild>
        </w:div>
        <w:div w:id="314260372">
          <w:marLeft w:val="0"/>
          <w:marRight w:val="0"/>
          <w:marTop w:val="0"/>
          <w:marBottom w:val="0"/>
          <w:divBdr>
            <w:top w:val="none" w:sz="0" w:space="0" w:color="auto"/>
            <w:left w:val="none" w:sz="0" w:space="0" w:color="auto"/>
            <w:bottom w:val="none" w:sz="0" w:space="0" w:color="auto"/>
            <w:right w:val="none" w:sz="0" w:space="0" w:color="auto"/>
          </w:divBdr>
        </w:div>
        <w:div w:id="456026946">
          <w:marLeft w:val="0"/>
          <w:marRight w:val="0"/>
          <w:marTop w:val="0"/>
          <w:marBottom w:val="0"/>
          <w:divBdr>
            <w:top w:val="none" w:sz="0" w:space="0" w:color="auto"/>
            <w:left w:val="none" w:sz="0" w:space="0" w:color="auto"/>
            <w:bottom w:val="none" w:sz="0" w:space="0" w:color="auto"/>
            <w:right w:val="none" w:sz="0" w:space="0" w:color="auto"/>
          </w:divBdr>
          <w:divsChild>
            <w:div w:id="1226259694">
              <w:marLeft w:val="0"/>
              <w:marRight w:val="0"/>
              <w:marTop w:val="0"/>
              <w:marBottom w:val="0"/>
              <w:divBdr>
                <w:top w:val="none" w:sz="0" w:space="0" w:color="auto"/>
                <w:left w:val="none" w:sz="0" w:space="0" w:color="auto"/>
                <w:bottom w:val="none" w:sz="0" w:space="0" w:color="auto"/>
                <w:right w:val="none" w:sz="0" w:space="0" w:color="auto"/>
              </w:divBdr>
            </w:div>
          </w:divsChild>
        </w:div>
        <w:div w:id="458038112">
          <w:marLeft w:val="0"/>
          <w:marRight w:val="0"/>
          <w:marTop w:val="0"/>
          <w:marBottom w:val="0"/>
          <w:divBdr>
            <w:top w:val="none" w:sz="0" w:space="0" w:color="auto"/>
            <w:left w:val="none" w:sz="0" w:space="0" w:color="auto"/>
            <w:bottom w:val="none" w:sz="0" w:space="0" w:color="auto"/>
            <w:right w:val="none" w:sz="0" w:space="0" w:color="auto"/>
          </w:divBdr>
        </w:div>
        <w:div w:id="825558585">
          <w:marLeft w:val="0"/>
          <w:marRight w:val="0"/>
          <w:marTop w:val="0"/>
          <w:marBottom w:val="0"/>
          <w:divBdr>
            <w:top w:val="none" w:sz="0" w:space="0" w:color="auto"/>
            <w:left w:val="none" w:sz="0" w:space="0" w:color="auto"/>
            <w:bottom w:val="none" w:sz="0" w:space="0" w:color="auto"/>
            <w:right w:val="none" w:sz="0" w:space="0" w:color="auto"/>
          </w:divBdr>
          <w:divsChild>
            <w:div w:id="324163324">
              <w:marLeft w:val="0"/>
              <w:marRight w:val="0"/>
              <w:marTop w:val="0"/>
              <w:marBottom w:val="0"/>
              <w:divBdr>
                <w:top w:val="none" w:sz="0" w:space="0" w:color="auto"/>
                <w:left w:val="none" w:sz="0" w:space="0" w:color="auto"/>
                <w:bottom w:val="none" w:sz="0" w:space="0" w:color="auto"/>
                <w:right w:val="none" w:sz="0" w:space="0" w:color="auto"/>
              </w:divBdr>
            </w:div>
          </w:divsChild>
        </w:div>
        <w:div w:id="837502177">
          <w:marLeft w:val="0"/>
          <w:marRight w:val="0"/>
          <w:marTop w:val="0"/>
          <w:marBottom w:val="0"/>
          <w:divBdr>
            <w:top w:val="none" w:sz="0" w:space="0" w:color="auto"/>
            <w:left w:val="none" w:sz="0" w:space="0" w:color="auto"/>
            <w:bottom w:val="none" w:sz="0" w:space="0" w:color="auto"/>
            <w:right w:val="none" w:sz="0" w:space="0" w:color="auto"/>
          </w:divBdr>
        </w:div>
        <w:div w:id="949969047">
          <w:marLeft w:val="0"/>
          <w:marRight w:val="0"/>
          <w:marTop w:val="0"/>
          <w:marBottom w:val="0"/>
          <w:divBdr>
            <w:top w:val="none" w:sz="0" w:space="0" w:color="auto"/>
            <w:left w:val="none" w:sz="0" w:space="0" w:color="auto"/>
            <w:bottom w:val="none" w:sz="0" w:space="0" w:color="auto"/>
            <w:right w:val="none" w:sz="0" w:space="0" w:color="auto"/>
          </w:divBdr>
          <w:divsChild>
            <w:div w:id="23098534">
              <w:marLeft w:val="0"/>
              <w:marRight w:val="0"/>
              <w:marTop w:val="0"/>
              <w:marBottom w:val="0"/>
              <w:divBdr>
                <w:top w:val="none" w:sz="0" w:space="0" w:color="auto"/>
                <w:left w:val="none" w:sz="0" w:space="0" w:color="auto"/>
                <w:bottom w:val="none" w:sz="0" w:space="0" w:color="auto"/>
                <w:right w:val="none" w:sz="0" w:space="0" w:color="auto"/>
              </w:divBdr>
            </w:div>
          </w:divsChild>
        </w:div>
        <w:div w:id="1157913300">
          <w:marLeft w:val="0"/>
          <w:marRight w:val="0"/>
          <w:marTop w:val="0"/>
          <w:marBottom w:val="0"/>
          <w:divBdr>
            <w:top w:val="none" w:sz="0" w:space="0" w:color="auto"/>
            <w:left w:val="none" w:sz="0" w:space="0" w:color="auto"/>
            <w:bottom w:val="none" w:sz="0" w:space="0" w:color="auto"/>
            <w:right w:val="none" w:sz="0" w:space="0" w:color="auto"/>
          </w:divBdr>
        </w:div>
        <w:div w:id="1401175247">
          <w:marLeft w:val="0"/>
          <w:marRight w:val="0"/>
          <w:marTop w:val="0"/>
          <w:marBottom w:val="0"/>
          <w:divBdr>
            <w:top w:val="none" w:sz="0" w:space="0" w:color="auto"/>
            <w:left w:val="none" w:sz="0" w:space="0" w:color="auto"/>
            <w:bottom w:val="none" w:sz="0" w:space="0" w:color="auto"/>
            <w:right w:val="none" w:sz="0" w:space="0" w:color="auto"/>
          </w:divBdr>
          <w:divsChild>
            <w:div w:id="1003514753">
              <w:marLeft w:val="0"/>
              <w:marRight w:val="0"/>
              <w:marTop w:val="0"/>
              <w:marBottom w:val="0"/>
              <w:divBdr>
                <w:top w:val="none" w:sz="0" w:space="0" w:color="auto"/>
                <w:left w:val="none" w:sz="0" w:space="0" w:color="auto"/>
                <w:bottom w:val="none" w:sz="0" w:space="0" w:color="auto"/>
                <w:right w:val="none" w:sz="0" w:space="0" w:color="auto"/>
              </w:divBdr>
            </w:div>
          </w:divsChild>
        </w:div>
        <w:div w:id="1481262436">
          <w:marLeft w:val="0"/>
          <w:marRight w:val="0"/>
          <w:marTop w:val="0"/>
          <w:marBottom w:val="0"/>
          <w:divBdr>
            <w:top w:val="none" w:sz="0" w:space="0" w:color="auto"/>
            <w:left w:val="none" w:sz="0" w:space="0" w:color="auto"/>
            <w:bottom w:val="none" w:sz="0" w:space="0" w:color="auto"/>
            <w:right w:val="none" w:sz="0" w:space="0" w:color="auto"/>
          </w:divBdr>
        </w:div>
        <w:div w:id="1492138112">
          <w:marLeft w:val="0"/>
          <w:marRight w:val="0"/>
          <w:marTop w:val="0"/>
          <w:marBottom w:val="0"/>
          <w:divBdr>
            <w:top w:val="none" w:sz="0" w:space="0" w:color="auto"/>
            <w:left w:val="none" w:sz="0" w:space="0" w:color="auto"/>
            <w:bottom w:val="none" w:sz="0" w:space="0" w:color="auto"/>
            <w:right w:val="none" w:sz="0" w:space="0" w:color="auto"/>
          </w:divBdr>
        </w:div>
        <w:div w:id="1556619209">
          <w:marLeft w:val="0"/>
          <w:marRight w:val="0"/>
          <w:marTop w:val="0"/>
          <w:marBottom w:val="0"/>
          <w:divBdr>
            <w:top w:val="none" w:sz="0" w:space="0" w:color="auto"/>
            <w:left w:val="none" w:sz="0" w:space="0" w:color="auto"/>
            <w:bottom w:val="none" w:sz="0" w:space="0" w:color="auto"/>
            <w:right w:val="none" w:sz="0" w:space="0" w:color="auto"/>
          </w:divBdr>
        </w:div>
      </w:divsChild>
    </w:div>
    <w:div w:id="1659262696">
      <w:bodyDiv w:val="1"/>
      <w:marLeft w:val="0"/>
      <w:marRight w:val="0"/>
      <w:marTop w:val="0"/>
      <w:marBottom w:val="0"/>
      <w:divBdr>
        <w:top w:val="none" w:sz="0" w:space="0" w:color="auto"/>
        <w:left w:val="none" w:sz="0" w:space="0" w:color="auto"/>
        <w:bottom w:val="none" w:sz="0" w:space="0" w:color="auto"/>
        <w:right w:val="none" w:sz="0" w:space="0" w:color="auto"/>
      </w:divBdr>
      <w:divsChild>
        <w:div w:id="278994506">
          <w:marLeft w:val="0"/>
          <w:marRight w:val="0"/>
          <w:marTop w:val="0"/>
          <w:marBottom w:val="0"/>
          <w:divBdr>
            <w:top w:val="none" w:sz="0" w:space="0" w:color="auto"/>
            <w:left w:val="none" w:sz="0" w:space="0" w:color="auto"/>
            <w:bottom w:val="none" w:sz="0" w:space="0" w:color="auto"/>
            <w:right w:val="none" w:sz="0" w:space="0" w:color="auto"/>
          </w:divBdr>
        </w:div>
        <w:div w:id="238171638">
          <w:marLeft w:val="0"/>
          <w:marRight w:val="0"/>
          <w:marTop w:val="0"/>
          <w:marBottom w:val="0"/>
          <w:divBdr>
            <w:top w:val="none" w:sz="0" w:space="0" w:color="auto"/>
            <w:left w:val="none" w:sz="0" w:space="0" w:color="auto"/>
            <w:bottom w:val="none" w:sz="0" w:space="0" w:color="auto"/>
            <w:right w:val="none" w:sz="0" w:space="0" w:color="auto"/>
          </w:divBdr>
          <w:divsChild>
            <w:div w:id="171335997">
              <w:marLeft w:val="0"/>
              <w:marRight w:val="0"/>
              <w:marTop w:val="0"/>
              <w:marBottom w:val="0"/>
              <w:divBdr>
                <w:top w:val="none" w:sz="0" w:space="0" w:color="auto"/>
                <w:left w:val="none" w:sz="0" w:space="0" w:color="auto"/>
                <w:bottom w:val="none" w:sz="0" w:space="0" w:color="auto"/>
                <w:right w:val="none" w:sz="0" w:space="0" w:color="auto"/>
              </w:divBdr>
            </w:div>
          </w:divsChild>
        </w:div>
        <w:div w:id="691033328">
          <w:marLeft w:val="0"/>
          <w:marRight w:val="0"/>
          <w:marTop w:val="0"/>
          <w:marBottom w:val="0"/>
          <w:divBdr>
            <w:top w:val="none" w:sz="0" w:space="0" w:color="auto"/>
            <w:left w:val="none" w:sz="0" w:space="0" w:color="auto"/>
            <w:bottom w:val="none" w:sz="0" w:space="0" w:color="auto"/>
            <w:right w:val="none" w:sz="0" w:space="0" w:color="auto"/>
          </w:divBdr>
        </w:div>
        <w:div w:id="877858710">
          <w:marLeft w:val="0"/>
          <w:marRight w:val="0"/>
          <w:marTop w:val="0"/>
          <w:marBottom w:val="0"/>
          <w:divBdr>
            <w:top w:val="none" w:sz="0" w:space="0" w:color="auto"/>
            <w:left w:val="none" w:sz="0" w:space="0" w:color="auto"/>
            <w:bottom w:val="none" w:sz="0" w:space="0" w:color="auto"/>
            <w:right w:val="none" w:sz="0" w:space="0" w:color="auto"/>
          </w:divBdr>
          <w:divsChild>
            <w:div w:id="391462327">
              <w:marLeft w:val="0"/>
              <w:marRight w:val="0"/>
              <w:marTop w:val="0"/>
              <w:marBottom w:val="0"/>
              <w:divBdr>
                <w:top w:val="none" w:sz="0" w:space="0" w:color="auto"/>
                <w:left w:val="none" w:sz="0" w:space="0" w:color="auto"/>
                <w:bottom w:val="none" w:sz="0" w:space="0" w:color="auto"/>
                <w:right w:val="none" w:sz="0" w:space="0" w:color="auto"/>
              </w:divBdr>
            </w:div>
          </w:divsChild>
        </w:div>
        <w:div w:id="1785266969">
          <w:marLeft w:val="0"/>
          <w:marRight w:val="0"/>
          <w:marTop w:val="0"/>
          <w:marBottom w:val="0"/>
          <w:divBdr>
            <w:top w:val="none" w:sz="0" w:space="0" w:color="auto"/>
            <w:left w:val="none" w:sz="0" w:space="0" w:color="auto"/>
            <w:bottom w:val="none" w:sz="0" w:space="0" w:color="auto"/>
            <w:right w:val="none" w:sz="0" w:space="0" w:color="auto"/>
          </w:divBdr>
        </w:div>
        <w:div w:id="974676605">
          <w:marLeft w:val="0"/>
          <w:marRight w:val="0"/>
          <w:marTop w:val="0"/>
          <w:marBottom w:val="0"/>
          <w:divBdr>
            <w:top w:val="none" w:sz="0" w:space="0" w:color="auto"/>
            <w:left w:val="none" w:sz="0" w:space="0" w:color="auto"/>
            <w:bottom w:val="none" w:sz="0" w:space="0" w:color="auto"/>
            <w:right w:val="none" w:sz="0" w:space="0" w:color="auto"/>
          </w:divBdr>
          <w:divsChild>
            <w:div w:id="1772821624">
              <w:marLeft w:val="0"/>
              <w:marRight w:val="0"/>
              <w:marTop w:val="0"/>
              <w:marBottom w:val="0"/>
              <w:divBdr>
                <w:top w:val="none" w:sz="0" w:space="0" w:color="auto"/>
                <w:left w:val="none" w:sz="0" w:space="0" w:color="auto"/>
                <w:bottom w:val="none" w:sz="0" w:space="0" w:color="auto"/>
                <w:right w:val="none" w:sz="0" w:space="0" w:color="auto"/>
              </w:divBdr>
            </w:div>
          </w:divsChild>
        </w:div>
        <w:div w:id="2143841443">
          <w:marLeft w:val="0"/>
          <w:marRight w:val="0"/>
          <w:marTop w:val="0"/>
          <w:marBottom w:val="0"/>
          <w:divBdr>
            <w:top w:val="none" w:sz="0" w:space="0" w:color="auto"/>
            <w:left w:val="none" w:sz="0" w:space="0" w:color="auto"/>
            <w:bottom w:val="none" w:sz="0" w:space="0" w:color="auto"/>
            <w:right w:val="none" w:sz="0" w:space="0" w:color="auto"/>
          </w:divBdr>
        </w:div>
        <w:div w:id="350569121">
          <w:marLeft w:val="0"/>
          <w:marRight w:val="0"/>
          <w:marTop w:val="0"/>
          <w:marBottom w:val="0"/>
          <w:divBdr>
            <w:top w:val="none" w:sz="0" w:space="0" w:color="auto"/>
            <w:left w:val="none" w:sz="0" w:space="0" w:color="auto"/>
            <w:bottom w:val="none" w:sz="0" w:space="0" w:color="auto"/>
            <w:right w:val="none" w:sz="0" w:space="0" w:color="auto"/>
          </w:divBdr>
          <w:divsChild>
            <w:div w:id="1439912843">
              <w:marLeft w:val="0"/>
              <w:marRight w:val="0"/>
              <w:marTop w:val="0"/>
              <w:marBottom w:val="0"/>
              <w:divBdr>
                <w:top w:val="none" w:sz="0" w:space="0" w:color="auto"/>
                <w:left w:val="none" w:sz="0" w:space="0" w:color="auto"/>
                <w:bottom w:val="none" w:sz="0" w:space="0" w:color="auto"/>
                <w:right w:val="none" w:sz="0" w:space="0" w:color="auto"/>
              </w:divBdr>
            </w:div>
          </w:divsChild>
        </w:div>
        <w:div w:id="1063337314">
          <w:marLeft w:val="0"/>
          <w:marRight w:val="0"/>
          <w:marTop w:val="0"/>
          <w:marBottom w:val="0"/>
          <w:divBdr>
            <w:top w:val="none" w:sz="0" w:space="0" w:color="auto"/>
            <w:left w:val="none" w:sz="0" w:space="0" w:color="auto"/>
            <w:bottom w:val="none" w:sz="0" w:space="0" w:color="auto"/>
            <w:right w:val="none" w:sz="0" w:space="0" w:color="auto"/>
          </w:divBdr>
        </w:div>
        <w:div w:id="617032260">
          <w:marLeft w:val="0"/>
          <w:marRight w:val="0"/>
          <w:marTop w:val="0"/>
          <w:marBottom w:val="0"/>
          <w:divBdr>
            <w:top w:val="none" w:sz="0" w:space="0" w:color="auto"/>
            <w:left w:val="none" w:sz="0" w:space="0" w:color="auto"/>
            <w:bottom w:val="none" w:sz="0" w:space="0" w:color="auto"/>
            <w:right w:val="none" w:sz="0" w:space="0" w:color="auto"/>
          </w:divBdr>
          <w:divsChild>
            <w:div w:id="1632665470">
              <w:marLeft w:val="0"/>
              <w:marRight w:val="0"/>
              <w:marTop w:val="0"/>
              <w:marBottom w:val="0"/>
              <w:divBdr>
                <w:top w:val="none" w:sz="0" w:space="0" w:color="auto"/>
                <w:left w:val="none" w:sz="0" w:space="0" w:color="auto"/>
                <w:bottom w:val="none" w:sz="0" w:space="0" w:color="auto"/>
                <w:right w:val="none" w:sz="0" w:space="0" w:color="auto"/>
              </w:divBdr>
            </w:div>
          </w:divsChild>
        </w:div>
        <w:div w:id="124742082">
          <w:marLeft w:val="0"/>
          <w:marRight w:val="0"/>
          <w:marTop w:val="0"/>
          <w:marBottom w:val="0"/>
          <w:divBdr>
            <w:top w:val="none" w:sz="0" w:space="0" w:color="auto"/>
            <w:left w:val="none" w:sz="0" w:space="0" w:color="auto"/>
            <w:bottom w:val="none" w:sz="0" w:space="0" w:color="auto"/>
            <w:right w:val="none" w:sz="0" w:space="0" w:color="auto"/>
          </w:divBdr>
        </w:div>
        <w:div w:id="1391075649">
          <w:marLeft w:val="0"/>
          <w:marRight w:val="0"/>
          <w:marTop w:val="0"/>
          <w:marBottom w:val="0"/>
          <w:divBdr>
            <w:top w:val="none" w:sz="0" w:space="0" w:color="auto"/>
            <w:left w:val="none" w:sz="0" w:space="0" w:color="auto"/>
            <w:bottom w:val="none" w:sz="0" w:space="0" w:color="auto"/>
            <w:right w:val="none" w:sz="0" w:space="0" w:color="auto"/>
          </w:divBdr>
          <w:divsChild>
            <w:div w:id="1317874837">
              <w:marLeft w:val="0"/>
              <w:marRight w:val="0"/>
              <w:marTop w:val="0"/>
              <w:marBottom w:val="0"/>
              <w:divBdr>
                <w:top w:val="none" w:sz="0" w:space="0" w:color="auto"/>
                <w:left w:val="none" w:sz="0" w:space="0" w:color="auto"/>
                <w:bottom w:val="none" w:sz="0" w:space="0" w:color="auto"/>
                <w:right w:val="none" w:sz="0" w:space="0" w:color="auto"/>
              </w:divBdr>
            </w:div>
          </w:divsChild>
        </w:div>
        <w:div w:id="1551303339">
          <w:marLeft w:val="0"/>
          <w:marRight w:val="0"/>
          <w:marTop w:val="0"/>
          <w:marBottom w:val="0"/>
          <w:divBdr>
            <w:top w:val="none" w:sz="0" w:space="0" w:color="auto"/>
            <w:left w:val="none" w:sz="0" w:space="0" w:color="auto"/>
            <w:bottom w:val="none" w:sz="0" w:space="0" w:color="auto"/>
            <w:right w:val="none" w:sz="0" w:space="0" w:color="auto"/>
          </w:divBdr>
        </w:div>
        <w:div w:id="1254440474">
          <w:marLeft w:val="0"/>
          <w:marRight w:val="0"/>
          <w:marTop w:val="0"/>
          <w:marBottom w:val="0"/>
          <w:divBdr>
            <w:top w:val="none" w:sz="0" w:space="0" w:color="auto"/>
            <w:left w:val="none" w:sz="0" w:space="0" w:color="auto"/>
            <w:bottom w:val="none" w:sz="0" w:space="0" w:color="auto"/>
            <w:right w:val="none" w:sz="0" w:space="0" w:color="auto"/>
          </w:divBdr>
          <w:divsChild>
            <w:div w:id="1517229106">
              <w:marLeft w:val="0"/>
              <w:marRight w:val="0"/>
              <w:marTop w:val="0"/>
              <w:marBottom w:val="0"/>
              <w:divBdr>
                <w:top w:val="none" w:sz="0" w:space="0" w:color="auto"/>
                <w:left w:val="none" w:sz="0" w:space="0" w:color="auto"/>
                <w:bottom w:val="none" w:sz="0" w:space="0" w:color="auto"/>
                <w:right w:val="none" w:sz="0" w:space="0" w:color="auto"/>
              </w:divBdr>
            </w:div>
          </w:divsChild>
        </w:div>
        <w:div w:id="1444769236">
          <w:marLeft w:val="0"/>
          <w:marRight w:val="0"/>
          <w:marTop w:val="300"/>
          <w:marBottom w:val="0"/>
          <w:divBdr>
            <w:top w:val="none" w:sz="0" w:space="0" w:color="auto"/>
            <w:left w:val="none" w:sz="0" w:space="0" w:color="auto"/>
            <w:bottom w:val="none" w:sz="0" w:space="0" w:color="auto"/>
            <w:right w:val="none" w:sz="0" w:space="0" w:color="auto"/>
          </w:divBdr>
          <w:divsChild>
            <w:div w:id="515116712">
              <w:marLeft w:val="0"/>
              <w:marRight w:val="0"/>
              <w:marTop w:val="0"/>
              <w:marBottom w:val="0"/>
              <w:divBdr>
                <w:top w:val="none" w:sz="0" w:space="0" w:color="auto"/>
                <w:left w:val="none" w:sz="0" w:space="0" w:color="auto"/>
                <w:bottom w:val="none" w:sz="0" w:space="0" w:color="auto"/>
                <w:right w:val="none" w:sz="0" w:space="0" w:color="auto"/>
              </w:divBdr>
              <w:divsChild>
                <w:div w:id="199035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952588">
          <w:marLeft w:val="0"/>
          <w:marRight w:val="0"/>
          <w:marTop w:val="300"/>
          <w:marBottom w:val="0"/>
          <w:divBdr>
            <w:top w:val="none" w:sz="0" w:space="0" w:color="auto"/>
            <w:left w:val="none" w:sz="0" w:space="0" w:color="auto"/>
            <w:bottom w:val="none" w:sz="0" w:space="0" w:color="auto"/>
            <w:right w:val="none" w:sz="0" w:space="0" w:color="auto"/>
          </w:divBdr>
          <w:divsChild>
            <w:div w:id="1242835882">
              <w:marLeft w:val="0"/>
              <w:marRight w:val="0"/>
              <w:marTop w:val="0"/>
              <w:marBottom w:val="0"/>
              <w:divBdr>
                <w:top w:val="none" w:sz="0" w:space="0" w:color="auto"/>
                <w:left w:val="none" w:sz="0" w:space="0" w:color="auto"/>
                <w:bottom w:val="none" w:sz="0" w:space="0" w:color="auto"/>
                <w:right w:val="none" w:sz="0" w:space="0" w:color="auto"/>
              </w:divBdr>
              <w:divsChild>
                <w:div w:id="323166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03540">
          <w:marLeft w:val="0"/>
          <w:marRight w:val="0"/>
          <w:marTop w:val="300"/>
          <w:marBottom w:val="0"/>
          <w:divBdr>
            <w:top w:val="none" w:sz="0" w:space="0" w:color="auto"/>
            <w:left w:val="none" w:sz="0" w:space="0" w:color="auto"/>
            <w:bottom w:val="none" w:sz="0" w:space="0" w:color="auto"/>
            <w:right w:val="none" w:sz="0" w:space="0" w:color="auto"/>
          </w:divBdr>
          <w:divsChild>
            <w:div w:id="1750232370">
              <w:marLeft w:val="0"/>
              <w:marRight w:val="0"/>
              <w:marTop w:val="0"/>
              <w:marBottom w:val="0"/>
              <w:divBdr>
                <w:top w:val="none" w:sz="0" w:space="0" w:color="auto"/>
                <w:left w:val="none" w:sz="0" w:space="0" w:color="auto"/>
                <w:bottom w:val="none" w:sz="0" w:space="0" w:color="auto"/>
                <w:right w:val="none" w:sz="0" w:space="0" w:color="auto"/>
              </w:divBdr>
              <w:divsChild>
                <w:div w:id="79530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928766">
          <w:marLeft w:val="0"/>
          <w:marRight w:val="0"/>
          <w:marTop w:val="300"/>
          <w:marBottom w:val="0"/>
          <w:divBdr>
            <w:top w:val="none" w:sz="0" w:space="0" w:color="auto"/>
            <w:left w:val="none" w:sz="0" w:space="0" w:color="auto"/>
            <w:bottom w:val="none" w:sz="0" w:space="0" w:color="auto"/>
            <w:right w:val="none" w:sz="0" w:space="0" w:color="auto"/>
          </w:divBdr>
          <w:divsChild>
            <w:div w:id="1922836234">
              <w:marLeft w:val="0"/>
              <w:marRight w:val="0"/>
              <w:marTop w:val="0"/>
              <w:marBottom w:val="0"/>
              <w:divBdr>
                <w:top w:val="none" w:sz="0" w:space="0" w:color="auto"/>
                <w:left w:val="none" w:sz="0" w:space="0" w:color="auto"/>
                <w:bottom w:val="none" w:sz="0" w:space="0" w:color="auto"/>
                <w:right w:val="none" w:sz="0" w:space="0" w:color="auto"/>
              </w:divBdr>
              <w:divsChild>
                <w:div w:id="1787767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9919023">
      <w:bodyDiv w:val="1"/>
      <w:marLeft w:val="0"/>
      <w:marRight w:val="0"/>
      <w:marTop w:val="0"/>
      <w:marBottom w:val="0"/>
      <w:divBdr>
        <w:top w:val="none" w:sz="0" w:space="0" w:color="auto"/>
        <w:left w:val="none" w:sz="0" w:space="0" w:color="auto"/>
        <w:bottom w:val="none" w:sz="0" w:space="0" w:color="auto"/>
        <w:right w:val="none" w:sz="0" w:space="0" w:color="auto"/>
      </w:divBdr>
      <w:divsChild>
        <w:div w:id="14445707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sChild>
            <w:div w:id="1304772352">
              <w:marLeft w:val="0"/>
              <w:marRight w:val="0"/>
              <w:marTop w:val="0"/>
              <w:marBottom w:val="0"/>
              <w:divBdr>
                <w:top w:val="none" w:sz="0" w:space="0" w:color="auto"/>
                <w:left w:val="none" w:sz="0" w:space="0" w:color="auto"/>
                <w:bottom w:val="none" w:sz="0" w:space="0" w:color="auto"/>
                <w:right w:val="none" w:sz="0" w:space="0" w:color="auto"/>
              </w:divBdr>
            </w:div>
          </w:divsChild>
        </w:div>
        <w:div w:id="1374650202">
          <w:marLeft w:val="0"/>
          <w:marRight w:val="0"/>
          <w:marTop w:val="0"/>
          <w:marBottom w:val="0"/>
          <w:divBdr>
            <w:top w:val="none" w:sz="0" w:space="0" w:color="auto"/>
            <w:left w:val="none" w:sz="0" w:space="0" w:color="auto"/>
            <w:bottom w:val="none" w:sz="0" w:space="0" w:color="auto"/>
            <w:right w:val="none" w:sz="0" w:space="0" w:color="auto"/>
          </w:divBdr>
        </w:div>
        <w:div w:id="1417358623">
          <w:marLeft w:val="0"/>
          <w:marRight w:val="0"/>
          <w:marTop w:val="0"/>
          <w:marBottom w:val="0"/>
          <w:divBdr>
            <w:top w:val="none" w:sz="0" w:space="0" w:color="auto"/>
            <w:left w:val="none" w:sz="0" w:space="0" w:color="auto"/>
            <w:bottom w:val="none" w:sz="0" w:space="0" w:color="auto"/>
            <w:right w:val="none" w:sz="0" w:space="0" w:color="auto"/>
          </w:divBdr>
          <w:divsChild>
            <w:div w:id="1516264320">
              <w:marLeft w:val="0"/>
              <w:marRight w:val="0"/>
              <w:marTop w:val="0"/>
              <w:marBottom w:val="0"/>
              <w:divBdr>
                <w:top w:val="none" w:sz="0" w:space="0" w:color="auto"/>
                <w:left w:val="none" w:sz="0" w:space="0" w:color="auto"/>
                <w:bottom w:val="none" w:sz="0" w:space="0" w:color="auto"/>
                <w:right w:val="none" w:sz="0" w:space="0" w:color="auto"/>
              </w:divBdr>
            </w:div>
          </w:divsChild>
        </w:div>
        <w:div w:id="304241819">
          <w:marLeft w:val="0"/>
          <w:marRight w:val="0"/>
          <w:marTop w:val="0"/>
          <w:marBottom w:val="0"/>
          <w:divBdr>
            <w:top w:val="none" w:sz="0" w:space="0" w:color="auto"/>
            <w:left w:val="none" w:sz="0" w:space="0" w:color="auto"/>
            <w:bottom w:val="none" w:sz="0" w:space="0" w:color="auto"/>
            <w:right w:val="none" w:sz="0" w:space="0" w:color="auto"/>
          </w:divBdr>
        </w:div>
        <w:div w:id="824474990">
          <w:marLeft w:val="0"/>
          <w:marRight w:val="0"/>
          <w:marTop w:val="0"/>
          <w:marBottom w:val="0"/>
          <w:divBdr>
            <w:top w:val="none" w:sz="0" w:space="0" w:color="auto"/>
            <w:left w:val="none" w:sz="0" w:space="0" w:color="auto"/>
            <w:bottom w:val="none" w:sz="0" w:space="0" w:color="auto"/>
            <w:right w:val="none" w:sz="0" w:space="0" w:color="auto"/>
          </w:divBdr>
          <w:divsChild>
            <w:div w:id="1394700284">
              <w:marLeft w:val="0"/>
              <w:marRight w:val="0"/>
              <w:marTop w:val="0"/>
              <w:marBottom w:val="0"/>
              <w:divBdr>
                <w:top w:val="none" w:sz="0" w:space="0" w:color="auto"/>
                <w:left w:val="none" w:sz="0" w:space="0" w:color="auto"/>
                <w:bottom w:val="none" w:sz="0" w:space="0" w:color="auto"/>
                <w:right w:val="none" w:sz="0" w:space="0" w:color="auto"/>
              </w:divBdr>
            </w:div>
          </w:divsChild>
        </w:div>
        <w:div w:id="486825753">
          <w:marLeft w:val="0"/>
          <w:marRight w:val="0"/>
          <w:marTop w:val="0"/>
          <w:marBottom w:val="0"/>
          <w:divBdr>
            <w:top w:val="none" w:sz="0" w:space="0" w:color="auto"/>
            <w:left w:val="none" w:sz="0" w:space="0" w:color="auto"/>
            <w:bottom w:val="none" w:sz="0" w:space="0" w:color="auto"/>
            <w:right w:val="none" w:sz="0" w:space="0" w:color="auto"/>
          </w:divBdr>
        </w:div>
        <w:div w:id="790173419">
          <w:marLeft w:val="0"/>
          <w:marRight w:val="0"/>
          <w:marTop w:val="0"/>
          <w:marBottom w:val="0"/>
          <w:divBdr>
            <w:top w:val="none" w:sz="0" w:space="0" w:color="auto"/>
            <w:left w:val="none" w:sz="0" w:space="0" w:color="auto"/>
            <w:bottom w:val="none" w:sz="0" w:space="0" w:color="auto"/>
            <w:right w:val="none" w:sz="0" w:space="0" w:color="auto"/>
          </w:divBdr>
          <w:divsChild>
            <w:div w:id="2020504835">
              <w:marLeft w:val="0"/>
              <w:marRight w:val="0"/>
              <w:marTop w:val="0"/>
              <w:marBottom w:val="0"/>
              <w:divBdr>
                <w:top w:val="none" w:sz="0" w:space="0" w:color="auto"/>
                <w:left w:val="none" w:sz="0" w:space="0" w:color="auto"/>
                <w:bottom w:val="none" w:sz="0" w:space="0" w:color="auto"/>
                <w:right w:val="none" w:sz="0" w:space="0" w:color="auto"/>
              </w:divBdr>
            </w:div>
          </w:divsChild>
        </w:div>
        <w:div w:id="1101801213">
          <w:marLeft w:val="0"/>
          <w:marRight w:val="0"/>
          <w:marTop w:val="0"/>
          <w:marBottom w:val="0"/>
          <w:divBdr>
            <w:top w:val="none" w:sz="0" w:space="0" w:color="auto"/>
            <w:left w:val="none" w:sz="0" w:space="0" w:color="auto"/>
            <w:bottom w:val="none" w:sz="0" w:space="0" w:color="auto"/>
            <w:right w:val="none" w:sz="0" w:space="0" w:color="auto"/>
          </w:divBdr>
        </w:div>
        <w:div w:id="1805080773">
          <w:marLeft w:val="0"/>
          <w:marRight w:val="0"/>
          <w:marTop w:val="0"/>
          <w:marBottom w:val="0"/>
          <w:divBdr>
            <w:top w:val="none" w:sz="0" w:space="0" w:color="auto"/>
            <w:left w:val="none" w:sz="0" w:space="0" w:color="auto"/>
            <w:bottom w:val="none" w:sz="0" w:space="0" w:color="auto"/>
            <w:right w:val="none" w:sz="0" w:space="0" w:color="auto"/>
          </w:divBdr>
          <w:divsChild>
            <w:div w:id="1086918179">
              <w:marLeft w:val="0"/>
              <w:marRight w:val="0"/>
              <w:marTop w:val="0"/>
              <w:marBottom w:val="0"/>
              <w:divBdr>
                <w:top w:val="none" w:sz="0" w:space="0" w:color="auto"/>
                <w:left w:val="none" w:sz="0" w:space="0" w:color="auto"/>
                <w:bottom w:val="none" w:sz="0" w:space="0" w:color="auto"/>
                <w:right w:val="none" w:sz="0" w:space="0" w:color="auto"/>
              </w:divBdr>
            </w:div>
          </w:divsChild>
        </w:div>
        <w:div w:id="280186039">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sChild>
            <w:div w:id="626274327">
              <w:marLeft w:val="0"/>
              <w:marRight w:val="0"/>
              <w:marTop w:val="0"/>
              <w:marBottom w:val="0"/>
              <w:divBdr>
                <w:top w:val="none" w:sz="0" w:space="0" w:color="auto"/>
                <w:left w:val="none" w:sz="0" w:space="0" w:color="auto"/>
                <w:bottom w:val="none" w:sz="0" w:space="0" w:color="auto"/>
                <w:right w:val="none" w:sz="0" w:space="0" w:color="auto"/>
              </w:divBdr>
            </w:div>
          </w:divsChild>
        </w:div>
        <w:div w:id="1601529120">
          <w:marLeft w:val="0"/>
          <w:marRight w:val="0"/>
          <w:marTop w:val="0"/>
          <w:marBottom w:val="0"/>
          <w:divBdr>
            <w:top w:val="none" w:sz="0" w:space="0" w:color="auto"/>
            <w:left w:val="none" w:sz="0" w:space="0" w:color="auto"/>
            <w:bottom w:val="none" w:sz="0" w:space="0" w:color="auto"/>
            <w:right w:val="none" w:sz="0" w:space="0" w:color="auto"/>
          </w:divBdr>
        </w:div>
        <w:div w:id="1988627448">
          <w:marLeft w:val="0"/>
          <w:marRight w:val="0"/>
          <w:marTop w:val="0"/>
          <w:marBottom w:val="0"/>
          <w:divBdr>
            <w:top w:val="none" w:sz="0" w:space="0" w:color="auto"/>
            <w:left w:val="none" w:sz="0" w:space="0" w:color="auto"/>
            <w:bottom w:val="none" w:sz="0" w:space="0" w:color="auto"/>
            <w:right w:val="none" w:sz="0" w:space="0" w:color="auto"/>
          </w:divBdr>
          <w:divsChild>
            <w:div w:id="853688504">
              <w:marLeft w:val="0"/>
              <w:marRight w:val="0"/>
              <w:marTop w:val="0"/>
              <w:marBottom w:val="0"/>
              <w:divBdr>
                <w:top w:val="none" w:sz="0" w:space="0" w:color="auto"/>
                <w:left w:val="none" w:sz="0" w:space="0" w:color="auto"/>
                <w:bottom w:val="none" w:sz="0" w:space="0" w:color="auto"/>
                <w:right w:val="none" w:sz="0" w:space="0" w:color="auto"/>
              </w:divBdr>
            </w:div>
          </w:divsChild>
        </w:div>
        <w:div w:id="450435608">
          <w:marLeft w:val="0"/>
          <w:marRight w:val="0"/>
          <w:marTop w:val="300"/>
          <w:marBottom w:val="0"/>
          <w:divBdr>
            <w:top w:val="none" w:sz="0" w:space="0" w:color="auto"/>
            <w:left w:val="none" w:sz="0" w:space="0" w:color="auto"/>
            <w:bottom w:val="none" w:sz="0" w:space="0" w:color="auto"/>
            <w:right w:val="none" w:sz="0" w:space="0" w:color="auto"/>
          </w:divBdr>
          <w:divsChild>
            <w:div w:id="2079013953">
              <w:marLeft w:val="0"/>
              <w:marRight w:val="0"/>
              <w:marTop w:val="0"/>
              <w:marBottom w:val="0"/>
              <w:divBdr>
                <w:top w:val="none" w:sz="0" w:space="0" w:color="auto"/>
                <w:left w:val="none" w:sz="0" w:space="0" w:color="auto"/>
                <w:bottom w:val="none" w:sz="0" w:space="0" w:color="auto"/>
                <w:right w:val="none" w:sz="0" w:space="0" w:color="auto"/>
              </w:divBdr>
              <w:divsChild>
                <w:div w:id="79555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882625">
          <w:marLeft w:val="0"/>
          <w:marRight w:val="0"/>
          <w:marTop w:val="300"/>
          <w:marBottom w:val="0"/>
          <w:divBdr>
            <w:top w:val="none" w:sz="0" w:space="0" w:color="auto"/>
            <w:left w:val="none" w:sz="0" w:space="0" w:color="auto"/>
            <w:bottom w:val="none" w:sz="0" w:space="0" w:color="auto"/>
            <w:right w:val="none" w:sz="0" w:space="0" w:color="auto"/>
          </w:divBdr>
          <w:divsChild>
            <w:div w:id="2045979821">
              <w:marLeft w:val="0"/>
              <w:marRight w:val="0"/>
              <w:marTop w:val="0"/>
              <w:marBottom w:val="0"/>
              <w:divBdr>
                <w:top w:val="none" w:sz="0" w:space="0" w:color="auto"/>
                <w:left w:val="none" w:sz="0" w:space="0" w:color="auto"/>
                <w:bottom w:val="none" w:sz="0" w:space="0" w:color="auto"/>
                <w:right w:val="none" w:sz="0" w:space="0" w:color="auto"/>
              </w:divBdr>
              <w:divsChild>
                <w:div w:id="742869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99365">
          <w:marLeft w:val="0"/>
          <w:marRight w:val="0"/>
          <w:marTop w:val="300"/>
          <w:marBottom w:val="0"/>
          <w:divBdr>
            <w:top w:val="none" w:sz="0" w:space="0" w:color="auto"/>
            <w:left w:val="none" w:sz="0" w:space="0" w:color="auto"/>
            <w:bottom w:val="none" w:sz="0" w:space="0" w:color="auto"/>
            <w:right w:val="none" w:sz="0" w:space="0" w:color="auto"/>
          </w:divBdr>
          <w:divsChild>
            <w:div w:id="1518498036">
              <w:marLeft w:val="0"/>
              <w:marRight w:val="0"/>
              <w:marTop w:val="0"/>
              <w:marBottom w:val="0"/>
              <w:divBdr>
                <w:top w:val="none" w:sz="0" w:space="0" w:color="auto"/>
                <w:left w:val="none" w:sz="0" w:space="0" w:color="auto"/>
                <w:bottom w:val="none" w:sz="0" w:space="0" w:color="auto"/>
                <w:right w:val="none" w:sz="0" w:space="0" w:color="auto"/>
              </w:divBdr>
              <w:divsChild>
                <w:div w:id="97976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483973">
          <w:marLeft w:val="0"/>
          <w:marRight w:val="0"/>
          <w:marTop w:val="300"/>
          <w:marBottom w:val="0"/>
          <w:divBdr>
            <w:top w:val="none" w:sz="0" w:space="0" w:color="auto"/>
            <w:left w:val="none" w:sz="0" w:space="0" w:color="auto"/>
            <w:bottom w:val="none" w:sz="0" w:space="0" w:color="auto"/>
            <w:right w:val="none" w:sz="0" w:space="0" w:color="auto"/>
          </w:divBdr>
          <w:divsChild>
            <w:div w:id="368065596">
              <w:marLeft w:val="0"/>
              <w:marRight w:val="0"/>
              <w:marTop w:val="0"/>
              <w:marBottom w:val="0"/>
              <w:divBdr>
                <w:top w:val="none" w:sz="0" w:space="0" w:color="auto"/>
                <w:left w:val="none" w:sz="0" w:space="0" w:color="auto"/>
                <w:bottom w:val="none" w:sz="0" w:space="0" w:color="auto"/>
                <w:right w:val="none" w:sz="0" w:space="0" w:color="auto"/>
              </w:divBdr>
              <w:divsChild>
                <w:div w:id="1914465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0113683">
      <w:bodyDiv w:val="1"/>
      <w:marLeft w:val="0"/>
      <w:marRight w:val="0"/>
      <w:marTop w:val="0"/>
      <w:marBottom w:val="0"/>
      <w:divBdr>
        <w:top w:val="none" w:sz="0" w:space="0" w:color="auto"/>
        <w:left w:val="none" w:sz="0" w:space="0" w:color="auto"/>
        <w:bottom w:val="none" w:sz="0" w:space="0" w:color="auto"/>
        <w:right w:val="none" w:sz="0" w:space="0" w:color="auto"/>
      </w:divBdr>
      <w:divsChild>
        <w:div w:id="1054163892">
          <w:marLeft w:val="0"/>
          <w:marRight w:val="0"/>
          <w:marTop w:val="0"/>
          <w:marBottom w:val="0"/>
          <w:divBdr>
            <w:top w:val="none" w:sz="0" w:space="0" w:color="auto"/>
            <w:left w:val="none" w:sz="0" w:space="0" w:color="auto"/>
            <w:bottom w:val="none" w:sz="0" w:space="0" w:color="auto"/>
            <w:right w:val="none" w:sz="0" w:space="0" w:color="auto"/>
          </w:divBdr>
        </w:div>
        <w:div w:id="1541822509">
          <w:marLeft w:val="0"/>
          <w:marRight w:val="0"/>
          <w:marTop w:val="0"/>
          <w:marBottom w:val="0"/>
          <w:divBdr>
            <w:top w:val="none" w:sz="0" w:space="0" w:color="auto"/>
            <w:left w:val="none" w:sz="0" w:space="0" w:color="auto"/>
            <w:bottom w:val="none" w:sz="0" w:space="0" w:color="auto"/>
            <w:right w:val="none" w:sz="0" w:space="0" w:color="auto"/>
          </w:divBdr>
          <w:divsChild>
            <w:div w:id="1771706015">
              <w:marLeft w:val="0"/>
              <w:marRight w:val="0"/>
              <w:marTop w:val="0"/>
              <w:marBottom w:val="0"/>
              <w:divBdr>
                <w:top w:val="none" w:sz="0" w:space="0" w:color="auto"/>
                <w:left w:val="none" w:sz="0" w:space="0" w:color="auto"/>
                <w:bottom w:val="none" w:sz="0" w:space="0" w:color="auto"/>
                <w:right w:val="none" w:sz="0" w:space="0" w:color="auto"/>
              </w:divBdr>
            </w:div>
          </w:divsChild>
        </w:div>
        <w:div w:id="1666394519">
          <w:marLeft w:val="0"/>
          <w:marRight w:val="0"/>
          <w:marTop w:val="0"/>
          <w:marBottom w:val="0"/>
          <w:divBdr>
            <w:top w:val="none" w:sz="0" w:space="0" w:color="auto"/>
            <w:left w:val="none" w:sz="0" w:space="0" w:color="auto"/>
            <w:bottom w:val="none" w:sz="0" w:space="0" w:color="auto"/>
            <w:right w:val="none" w:sz="0" w:space="0" w:color="auto"/>
          </w:divBdr>
        </w:div>
        <w:div w:id="1256668297">
          <w:marLeft w:val="0"/>
          <w:marRight w:val="0"/>
          <w:marTop w:val="0"/>
          <w:marBottom w:val="0"/>
          <w:divBdr>
            <w:top w:val="none" w:sz="0" w:space="0" w:color="auto"/>
            <w:left w:val="none" w:sz="0" w:space="0" w:color="auto"/>
            <w:bottom w:val="none" w:sz="0" w:space="0" w:color="auto"/>
            <w:right w:val="none" w:sz="0" w:space="0" w:color="auto"/>
          </w:divBdr>
          <w:divsChild>
            <w:div w:id="390083119">
              <w:marLeft w:val="0"/>
              <w:marRight w:val="0"/>
              <w:marTop w:val="0"/>
              <w:marBottom w:val="0"/>
              <w:divBdr>
                <w:top w:val="none" w:sz="0" w:space="0" w:color="auto"/>
                <w:left w:val="none" w:sz="0" w:space="0" w:color="auto"/>
                <w:bottom w:val="none" w:sz="0" w:space="0" w:color="auto"/>
                <w:right w:val="none" w:sz="0" w:space="0" w:color="auto"/>
              </w:divBdr>
            </w:div>
          </w:divsChild>
        </w:div>
        <w:div w:id="1703746157">
          <w:marLeft w:val="0"/>
          <w:marRight w:val="0"/>
          <w:marTop w:val="0"/>
          <w:marBottom w:val="0"/>
          <w:divBdr>
            <w:top w:val="none" w:sz="0" w:space="0" w:color="auto"/>
            <w:left w:val="none" w:sz="0" w:space="0" w:color="auto"/>
            <w:bottom w:val="none" w:sz="0" w:space="0" w:color="auto"/>
            <w:right w:val="none" w:sz="0" w:space="0" w:color="auto"/>
          </w:divBdr>
        </w:div>
        <w:div w:id="1880237177">
          <w:marLeft w:val="0"/>
          <w:marRight w:val="0"/>
          <w:marTop w:val="0"/>
          <w:marBottom w:val="0"/>
          <w:divBdr>
            <w:top w:val="none" w:sz="0" w:space="0" w:color="auto"/>
            <w:left w:val="none" w:sz="0" w:space="0" w:color="auto"/>
            <w:bottom w:val="none" w:sz="0" w:space="0" w:color="auto"/>
            <w:right w:val="none" w:sz="0" w:space="0" w:color="auto"/>
          </w:divBdr>
          <w:divsChild>
            <w:div w:id="1731147683">
              <w:marLeft w:val="0"/>
              <w:marRight w:val="0"/>
              <w:marTop w:val="0"/>
              <w:marBottom w:val="0"/>
              <w:divBdr>
                <w:top w:val="none" w:sz="0" w:space="0" w:color="auto"/>
                <w:left w:val="none" w:sz="0" w:space="0" w:color="auto"/>
                <w:bottom w:val="none" w:sz="0" w:space="0" w:color="auto"/>
                <w:right w:val="none" w:sz="0" w:space="0" w:color="auto"/>
              </w:divBdr>
            </w:div>
          </w:divsChild>
        </w:div>
        <w:div w:id="1136685663">
          <w:marLeft w:val="0"/>
          <w:marRight w:val="0"/>
          <w:marTop w:val="0"/>
          <w:marBottom w:val="0"/>
          <w:divBdr>
            <w:top w:val="none" w:sz="0" w:space="0" w:color="auto"/>
            <w:left w:val="none" w:sz="0" w:space="0" w:color="auto"/>
            <w:bottom w:val="none" w:sz="0" w:space="0" w:color="auto"/>
            <w:right w:val="none" w:sz="0" w:space="0" w:color="auto"/>
          </w:divBdr>
        </w:div>
        <w:div w:id="1783258160">
          <w:marLeft w:val="0"/>
          <w:marRight w:val="0"/>
          <w:marTop w:val="0"/>
          <w:marBottom w:val="0"/>
          <w:divBdr>
            <w:top w:val="none" w:sz="0" w:space="0" w:color="auto"/>
            <w:left w:val="none" w:sz="0" w:space="0" w:color="auto"/>
            <w:bottom w:val="none" w:sz="0" w:space="0" w:color="auto"/>
            <w:right w:val="none" w:sz="0" w:space="0" w:color="auto"/>
          </w:divBdr>
          <w:divsChild>
            <w:div w:id="1103720488">
              <w:marLeft w:val="0"/>
              <w:marRight w:val="0"/>
              <w:marTop w:val="0"/>
              <w:marBottom w:val="0"/>
              <w:divBdr>
                <w:top w:val="none" w:sz="0" w:space="0" w:color="auto"/>
                <w:left w:val="none" w:sz="0" w:space="0" w:color="auto"/>
                <w:bottom w:val="none" w:sz="0" w:space="0" w:color="auto"/>
                <w:right w:val="none" w:sz="0" w:space="0" w:color="auto"/>
              </w:divBdr>
            </w:div>
          </w:divsChild>
        </w:div>
        <w:div w:id="894900816">
          <w:marLeft w:val="0"/>
          <w:marRight w:val="0"/>
          <w:marTop w:val="0"/>
          <w:marBottom w:val="0"/>
          <w:divBdr>
            <w:top w:val="none" w:sz="0" w:space="0" w:color="auto"/>
            <w:left w:val="none" w:sz="0" w:space="0" w:color="auto"/>
            <w:bottom w:val="none" w:sz="0" w:space="0" w:color="auto"/>
            <w:right w:val="none" w:sz="0" w:space="0" w:color="auto"/>
          </w:divBdr>
        </w:div>
        <w:div w:id="982663233">
          <w:marLeft w:val="0"/>
          <w:marRight w:val="0"/>
          <w:marTop w:val="0"/>
          <w:marBottom w:val="0"/>
          <w:divBdr>
            <w:top w:val="none" w:sz="0" w:space="0" w:color="auto"/>
            <w:left w:val="none" w:sz="0" w:space="0" w:color="auto"/>
            <w:bottom w:val="none" w:sz="0" w:space="0" w:color="auto"/>
            <w:right w:val="none" w:sz="0" w:space="0" w:color="auto"/>
          </w:divBdr>
          <w:divsChild>
            <w:div w:id="183179090">
              <w:marLeft w:val="0"/>
              <w:marRight w:val="0"/>
              <w:marTop w:val="0"/>
              <w:marBottom w:val="0"/>
              <w:divBdr>
                <w:top w:val="none" w:sz="0" w:space="0" w:color="auto"/>
                <w:left w:val="none" w:sz="0" w:space="0" w:color="auto"/>
                <w:bottom w:val="none" w:sz="0" w:space="0" w:color="auto"/>
                <w:right w:val="none" w:sz="0" w:space="0" w:color="auto"/>
              </w:divBdr>
            </w:div>
          </w:divsChild>
        </w:div>
        <w:div w:id="316348631">
          <w:marLeft w:val="0"/>
          <w:marRight w:val="0"/>
          <w:marTop w:val="0"/>
          <w:marBottom w:val="0"/>
          <w:divBdr>
            <w:top w:val="none" w:sz="0" w:space="0" w:color="auto"/>
            <w:left w:val="none" w:sz="0" w:space="0" w:color="auto"/>
            <w:bottom w:val="none" w:sz="0" w:space="0" w:color="auto"/>
            <w:right w:val="none" w:sz="0" w:space="0" w:color="auto"/>
          </w:divBdr>
        </w:div>
        <w:div w:id="1786538120">
          <w:marLeft w:val="0"/>
          <w:marRight w:val="0"/>
          <w:marTop w:val="0"/>
          <w:marBottom w:val="0"/>
          <w:divBdr>
            <w:top w:val="none" w:sz="0" w:space="0" w:color="auto"/>
            <w:left w:val="none" w:sz="0" w:space="0" w:color="auto"/>
            <w:bottom w:val="none" w:sz="0" w:space="0" w:color="auto"/>
            <w:right w:val="none" w:sz="0" w:space="0" w:color="auto"/>
          </w:divBdr>
          <w:divsChild>
            <w:div w:id="2014647567">
              <w:marLeft w:val="0"/>
              <w:marRight w:val="0"/>
              <w:marTop w:val="0"/>
              <w:marBottom w:val="0"/>
              <w:divBdr>
                <w:top w:val="none" w:sz="0" w:space="0" w:color="auto"/>
                <w:left w:val="none" w:sz="0" w:space="0" w:color="auto"/>
                <w:bottom w:val="none" w:sz="0" w:space="0" w:color="auto"/>
                <w:right w:val="none" w:sz="0" w:space="0" w:color="auto"/>
              </w:divBdr>
            </w:div>
          </w:divsChild>
        </w:div>
        <w:div w:id="1051613884">
          <w:marLeft w:val="0"/>
          <w:marRight w:val="0"/>
          <w:marTop w:val="0"/>
          <w:marBottom w:val="0"/>
          <w:divBdr>
            <w:top w:val="none" w:sz="0" w:space="0" w:color="auto"/>
            <w:left w:val="none" w:sz="0" w:space="0" w:color="auto"/>
            <w:bottom w:val="none" w:sz="0" w:space="0" w:color="auto"/>
            <w:right w:val="none" w:sz="0" w:space="0" w:color="auto"/>
          </w:divBdr>
        </w:div>
        <w:div w:id="1420328152">
          <w:marLeft w:val="0"/>
          <w:marRight w:val="0"/>
          <w:marTop w:val="0"/>
          <w:marBottom w:val="0"/>
          <w:divBdr>
            <w:top w:val="none" w:sz="0" w:space="0" w:color="auto"/>
            <w:left w:val="none" w:sz="0" w:space="0" w:color="auto"/>
            <w:bottom w:val="none" w:sz="0" w:space="0" w:color="auto"/>
            <w:right w:val="none" w:sz="0" w:space="0" w:color="auto"/>
          </w:divBdr>
          <w:divsChild>
            <w:div w:id="293144996">
              <w:marLeft w:val="0"/>
              <w:marRight w:val="0"/>
              <w:marTop w:val="0"/>
              <w:marBottom w:val="0"/>
              <w:divBdr>
                <w:top w:val="none" w:sz="0" w:space="0" w:color="auto"/>
                <w:left w:val="none" w:sz="0" w:space="0" w:color="auto"/>
                <w:bottom w:val="none" w:sz="0" w:space="0" w:color="auto"/>
                <w:right w:val="none" w:sz="0" w:space="0" w:color="auto"/>
              </w:divBdr>
            </w:div>
          </w:divsChild>
        </w:div>
        <w:div w:id="1397899670">
          <w:marLeft w:val="0"/>
          <w:marRight w:val="0"/>
          <w:marTop w:val="300"/>
          <w:marBottom w:val="0"/>
          <w:divBdr>
            <w:top w:val="none" w:sz="0" w:space="0" w:color="auto"/>
            <w:left w:val="none" w:sz="0" w:space="0" w:color="auto"/>
            <w:bottom w:val="none" w:sz="0" w:space="0" w:color="auto"/>
            <w:right w:val="none" w:sz="0" w:space="0" w:color="auto"/>
          </w:divBdr>
          <w:divsChild>
            <w:div w:id="223684349">
              <w:marLeft w:val="0"/>
              <w:marRight w:val="0"/>
              <w:marTop w:val="0"/>
              <w:marBottom w:val="0"/>
              <w:divBdr>
                <w:top w:val="none" w:sz="0" w:space="0" w:color="auto"/>
                <w:left w:val="none" w:sz="0" w:space="0" w:color="auto"/>
                <w:bottom w:val="none" w:sz="0" w:space="0" w:color="auto"/>
                <w:right w:val="none" w:sz="0" w:space="0" w:color="auto"/>
              </w:divBdr>
              <w:divsChild>
                <w:div w:id="308750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732197">
          <w:marLeft w:val="0"/>
          <w:marRight w:val="0"/>
          <w:marTop w:val="300"/>
          <w:marBottom w:val="0"/>
          <w:divBdr>
            <w:top w:val="none" w:sz="0" w:space="0" w:color="auto"/>
            <w:left w:val="none" w:sz="0" w:space="0" w:color="auto"/>
            <w:bottom w:val="none" w:sz="0" w:space="0" w:color="auto"/>
            <w:right w:val="none" w:sz="0" w:space="0" w:color="auto"/>
          </w:divBdr>
          <w:divsChild>
            <w:div w:id="751702571">
              <w:marLeft w:val="0"/>
              <w:marRight w:val="0"/>
              <w:marTop w:val="0"/>
              <w:marBottom w:val="0"/>
              <w:divBdr>
                <w:top w:val="none" w:sz="0" w:space="0" w:color="auto"/>
                <w:left w:val="none" w:sz="0" w:space="0" w:color="auto"/>
                <w:bottom w:val="none" w:sz="0" w:space="0" w:color="auto"/>
                <w:right w:val="none" w:sz="0" w:space="0" w:color="auto"/>
              </w:divBdr>
              <w:divsChild>
                <w:div w:id="54436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151000">
          <w:marLeft w:val="0"/>
          <w:marRight w:val="0"/>
          <w:marTop w:val="300"/>
          <w:marBottom w:val="0"/>
          <w:divBdr>
            <w:top w:val="none" w:sz="0" w:space="0" w:color="auto"/>
            <w:left w:val="none" w:sz="0" w:space="0" w:color="auto"/>
            <w:bottom w:val="none" w:sz="0" w:space="0" w:color="auto"/>
            <w:right w:val="none" w:sz="0" w:space="0" w:color="auto"/>
          </w:divBdr>
          <w:divsChild>
            <w:div w:id="1487934332">
              <w:marLeft w:val="0"/>
              <w:marRight w:val="0"/>
              <w:marTop w:val="0"/>
              <w:marBottom w:val="0"/>
              <w:divBdr>
                <w:top w:val="none" w:sz="0" w:space="0" w:color="auto"/>
                <w:left w:val="none" w:sz="0" w:space="0" w:color="auto"/>
                <w:bottom w:val="none" w:sz="0" w:space="0" w:color="auto"/>
                <w:right w:val="none" w:sz="0" w:space="0" w:color="auto"/>
              </w:divBdr>
              <w:divsChild>
                <w:div w:id="252592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166714">
          <w:marLeft w:val="0"/>
          <w:marRight w:val="0"/>
          <w:marTop w:val="300"/>
          <w:marBottom w:val="0"/>
          <w:divBdr>
            <w:top w:val="none" w:sz="0" w:space="0" w:color="auto"/>
            <w:left w:val="none" w:sz="0" w:space="0" w:color="auto"/>
            <w:bottom w:val="none" w:sz="0" w:space="0" w:color="auto"/>
            <w:right w:val="none" w:sz="0" w:space="0" w:color="auto"/>
          </w:divBdr>
          <w:divsChild>
            <w:div w:id="1688097692">
              <w:marLeft w:val="0"/>
              <w:marRight w:val="0"/>
              <w:marTop w:val="0"/>
              <w:marBottom w:val="0"/>
              <w:divBdr>
                <w:top w:val="none" w:sz="0" w:space="0" w:color="auto"/>
                <w:left w:val="none" w:sz="0" w:space="0" w:color="auto"/>
                <w:bottom w:val="none" w:sz="0" w:space="0" w:color="auto"/>
                <w:right w:val="none" w:sz="0" w:space="0" w:color="auto"/>
              </w:divBdr>
              <w:divsChild>
                <w:div w:id="1241208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1273698">
      <w:bodyDiv w:val="1"/>
      <w:marLeft w:val="0"/>
      <w:marRight w:val="0"/>
      <w:marTop w:val="0"/>
      <w:marBottom w:val="0"/>
      <w:divBdr>
        <w:top w:val="none" w:sz="0" w:space="0" w:color="auto"/>
        <w:left w:val="none" w:sz="0" w:space="0" w:color="auto"/>
        <w:bottom w:val="none" w:sz="0" w:space="0" w:color="auto"/>
        <w:right w:val="none" w:sz="0" w:space="0" w:color="auto"/>
      </w:divBdr>
      <w:divsChild>
        <w:div w:id="143547568">
          <w:marLeft w:val="0"/>
          <w:marRight w:val="0"/>
          <w:marTop w:val="0"/>
          <w:marBottom w:val="0"/>
          <w:divBdr>
            <w:top w:val="none" w:sz="0" w:space="0" w:color="auto"/>
            <w:left w:val="none" w:sz="0" w:space="0" w:color="auto"/>
            <w:bottom w:val="none" w:sz="0" w:space="0" w:color="auto"/>
            <w:right w:val="none" w:sz="0" w:space="0" w:color="auto"/>
          </w:divBdr>
        </w:div>
        <w:div w:id="1979144729">
          <w:marLeft w:val="0"/>
          <w:marRight w:val="0"/>
          <w:marTop w:val="0"/>
          <w:marBottom w:val="0"/>
          <w:divBdr>
            <w:top w:val="none" w:sz="0" w:space="0" w:color="auto"/>
            <w:left w:val="none" w:sz="0" w:space="0" w:color="auto"/>
            <w:bottom w:val="none" w:sz="0" w:space="0" w:color="auto"/>
            <w:right w:val="none" w:sz="0" w:space="0" w:color="auto"/>
          </w:divBdr>
          <w:divsChild>
            <w:div w:id="17506946">
              <w:marLeft w:val="0"/>
              <w:marRight w:val="0"/>
              <w:marTop w:val="0"/>
              <w:marBottom w:val="0"/>
              <w:divBdr>
                <w:top w:val="none" w:sz="0" w:space="0" w:color="auto"/>
                <w:left w:val="none" w:sz="0" w:space="0" w:color="auto"/>
                <w:bottom w:val="none" w:sz="0" w:space="0" w:color="auto"/>
                <w:right w:val="none" w:sz="0" w:space="0" w:color="auto"/>
              </w:divBdr>
            </w:div>
          </w:divsChild>
        </w:div>
        <w:div w:id="113408405">
          <w:marLeft w:val="0"/>
          <w:marRight w:val="0"/>
          <w:marTop w:val="0"/>
          <w:marBottom w:val="0"/>
          <w:divBdr>
            <w:top w:val="none" w:sz="0" w:space="0" w:color="auto"/>
            <w:left w:val="none" w:sz="0" w:space="0" w:color="auto"/>
            <w:bottom w:val="none" w:sz="0" w:space="0" w:color="auto"/>
            <w:right w:val="none" w:sz="0" w:space="0" w:color="auto"/>
          </w:divBdr>
        </w:div>
        <w:div w:id="417989660">
          <w:marLeft w:val="0"/>
          <w:marRight w:val="0"/>
          <w:marTop w:val="0"/>
          <w:marBottom w:val="0"/>
          <w:divBdr>
            <w:top w:val="none" w:sz="0" w:space="0" w:color="auto"/>
            <w:left w:val="none" w:sz="0" w:space="0" w:color="auto"/>
            <w:bottom w:val="none" w:sz="0" w:space="0" w:color="auto"/>
            <w:right w:val="none" w:sz="0" w:space="0" w:color="auto"/>
          </w:divBdr>
          <w:divsChild>
            <w:div w:id="1828857956">
              <w:marLeft w:val="0"/>
              <w:marRight w:val="0"/>
              <w:marTop w:val="0"/>
              <w:marBottom w:val="0"/>
              <w:divBdr>
                <w:top w:val="none" w:sz="0" w:space="0" w:color="auto"/>
                <w:left w:val="none" w:sz="0" w:space="0" w:color="auto"/>
                <w:bottom w:val="none" w:sz="0" w:space="0" w:color="auto"/>
                <w:right w:val="none" w:sz="0" w:space="0" w:color="auto"/>
              </w:divBdr>
            </w:div>
          </w:divsChild>
        </w:div>
        <w:div w:id="735862366">
          <w:marLeft w:val="0"/>
          <w:marRight w:val="0"/>
          <w:marTop w:val="0"/>
          <w:marBottom w:val="0"/>
          <w:divBdr>
            <w:top w:val="none" w:sz="0" w:space="0" w:color="auto"/>
            <w:left w:val="none" w:sz="0" w:space="0" w:color="auto"/>
            <w:bottom w:val="none" w:sz="0" w:space="0" w:color="auto"/>
            <w:right w:val="none" w:sz="0" w:space="0" w:color="auto"/>
          </w:divBdr>
        </w:div>
        <w:div w:id="1572035040">
          <w:marLeft w:val="0"/>
          <w:marRight w:val="0"/>
          <w:marTop w:val="0"/>
          <w:marBottom w:val="0"/>
          <w:divBdr>
            <w:top w:val="none" w:sz="0" w:space="0" w:color="auto"/>
            <w:left w:val="none" w:sz="0" w:space="0" w:color="auto"/>
            <w:bottom w:val="none" w:sz="0" w:space="0" w:color="auto"/>
            <w:right w:val="none" w:sz="0" w:space="0" w:color="auto"/>
          </w:divBdr>
          <w:divsChild>
            <w:div w:id="1838619062">
              <w:marLeft w:val="0"/>
              <w:marRight w:val="0"/>
              <w:marTop w:val="0"/>
              <w:marBottom w:val="0"/>
              <w:divBdr>
                <w:top w:val="none" w:sz="0" w:space="0" w:color="auto"/>
                <w:left w:val="none" w:sz="0" w:space="0" w:color="auto"/>
                <w:bottom w:val="none" w:sz="0" w:space="0" w:color="auto"/>
                <w:right w:val="none" w:sz="0" w:space="0" w:color="auto"/>
              </w:divBdr>
            </w:div>
          </w:divsChild>
        </w:div>
        <w:div w:id="462774400">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sChild>
            <w:div w:id="1053626533">
              <w:marLeft w:val="0"/>
              <w:marRight w:val="0"/>
              <w:marTop w:val="0"/>
              <w:marBottom w:val="0"/>
              <w:divBdr>
                <w:top w:val="none" w:sz="0" w:space="0" w:color="auto"/>
                <w:left w:val="none" w:sz="0" w:space="0" w:color="auto"/>
                <w:bottom w:val="none" w:sz="0" w:space="0" w:color="auto"/>
                <w:right w:val="none" w:sz="0" w:space="0" w:color="auto"/>
              </w:divBdr>
            </w:div>
          </w:divsChild>
        </w:div>
        <w:div w:id="725878886">
          <w:marLeft w:val="0"/>
          <w:marRight w:val="0"/>
          <w:marTop w:val="0"/>
          <w:marBottom w:val="0"/>
          <w:divBdr>
            <w:top w:val="none" w:sz="0" w:space="0" w:color="auto"/>
            <w:left w:val="none" w:sz="0" w:space="0" w:color="auto"/>
            <w:bottom w:val="none" w:sz="0" w:space="0" w:color="auto"/>
            <w:right w:val="none" w:sz="0" w:space="0" w:color="auto"/>
          </w:divBdr>
        </w:div>
        <w:div w:id="732893100">
          <w:marLeft w:val="0"/>
          <w:marRight w:val="0"/>
          <w:marTop w:val="0"/>
          <w:marBottom w:val="0"/>
          <w:divBdr>
            <w:top w:val="none" w:sz="0" w:space="0" w:color="auto"/>
            <w:left w:val="none" w:sz="0" w:space="0" w:color="auto"/>
            <w:bottom w:val="none" w:sz="0" w:space="0" w:color="auto"/>
            <w:right w:val="none" w:sz="0" w:space="0" w:color="auto"/>
          </w:divBdr>
          <w:divsChild>
            <w:div w:id="1047996190">
              <w:marLeft w:val="0"/>
              <w:marRight w:val="0"/>
              <w:marTop w:val="0"/>
              <w:marBottom w:val="0"/>
              <w:divBdr>
                <w:top w:val="none" w:sz="0" w:space="0" w:color="auto"/>
                <w:left w:val="none" w:sz="0" w:space="0" w:color="auto"/>
                <w:bottom w:val="none" w:sz="0" w:space="0" w:color="auto"/>
                <w:right w:val="none" w:sz="0" w:space="0" w:color="auto"/>
              </w:divBdr>
            </w:div>
          </w:divsChild>
        </w:div>
        <w:div w:id="1153564740">
          <w:marLeft w:val="0"/>
          <w:marRight w:val="0"/>
          <w:marTop w:val="0"/>
          <w:marBottom w:val="0"/>
          <w:divBdr>
            <w:top w:val="none" w:sz="0" w:space="0" w:color="auto"/>
            <w:left w:val="none" w:sz="0" w:space="0" w:color="auto"/>
            <w:bottom w:val="none" w:sz="0" w:space="0" w:color="auto"/>
            <w:right w:val="none" w:sz="0" w:space="0" w:color="auto"/>
          </w:divBdr>
        </w:div>
        <w:div w:id="471795839">
          <w:marLeft w:val="0"/>
          <w:marRight w:val="0"/>
          <w:marTop w:val="0"/>
          <w:marBottom w:val="0"/>
          <w:divBdr>
            <w:top w:val="none" w:sz="0" w:space="0" w:color="auto"/>
            <w:left w:val="none" w:sz="0" w:space="0" w:color="auto"/>
            <w:bottom w:val="none" w:sz="0" w:space="0" w:color="auto"/>
            <w:right w:val="none" w:sz="0" w:space="0" w:color="auto"/>
          </w:divBdr>
          <w:divsChild>
            <w:div w:id="1126121063">
              <w:marLeft w:val="0"/>
              <w:marRight w:val="0"/>
              <w:marTop w:val="0"/>
              <w:marBottom w:val="0"/>
              <w:divBdr>
                <w:top w:val="none" w:sz="0" w:space="0" w:color="auto"/>
                <w:left w:val="none" w:sz="0" w:space="0" w:color="auto"/>
                <w:bottom w:val="none" w:sz="0" w:space="0" w:color="auto"/>
                <w:right w:val="none" w:sz="0" w:space="0" w:color="auto"/>
              </w:divBdr>
            </w:div>
          </w:divsChild>
        </w:div>
        <w:div w:id="1981693964">
          <w:marLeft w:val="0"/>
          <w:marRight w:val="0"/>
          <w:marTop w:val="0"/>
          <w:marBottom w:val="0"/>
          <w:divBdr>
            <w:top w:val="none" w:sz="0" w:space="0" w:color="auto"/>
            <w:left w:val="none" w:sz="0" w:space="0" w:color="auto"/>
            <w:bottom w:val="none" w:sz="0" w:space="0" w:color="auto"/>
            <w:right w:val="none" w:sz="0" w:space="0" w:color="auto"/>
          </w:divBdr>
        </w:div>
        <w:div w:id="2132356820">
          <w:marLeft w:val="0"/>
          <w:marRight w:val="0"/>
          <w:marTop w:val="0"/>
          <w:marBottom w:val="0"/>
          <w:divBdr>
            <w:top w:val="none" w:sz="0" w:space="0" w:color="auto"/>
            <w:left w:val="none" w:sz="0" w:space="0" w:color="auto"/>
            <w:bottom w:val="none" w:sz="0" w:space="0" w:color="auto"/>
            <w:right w:val="none" w:sz="0" w:space="0" w:color="auto"/>
          </w:divBdr>
          <w:divsChild>
            <w:div w:id="588975435">
              <w:marLeft w:val="0"/>
              <w:marRight w:val="0"/>
              <w:marTop w:val="0"/>
              <w:marBottom w:val="0"/>
              <w:divBdr>
                <w:top w:val="none" w:sz="0" w:space="0" w:color="auto"/>
                <w:left w:val="none" w:sz="0" w:space="0" w:color="auto"/>
                <w:bottom w:val="none" w:sz="0" w:space="0" w:color="auto"/>
                <w:right w:val="none" w:sz="0" w:space="0" w:color="auto"/>
              </w:divBdr>
            </w:div>
          </w:divsChild>
        </w:div>
        <w:div w:id="1588614957">
          <w:marLeft w:val="0"/>
          <w:marRight w:val="0"/>
          <w:marTop w:val="300"/>
          <w:marBottom w:val="0"/>
          <w:divBdr>
            <w:top w:val="none" w:sz="0" w:space="0" w:color="auto"/>
            <w:left w:val="none" w:sz="0" w:space="0" w:color="auto"/>
            <w:bottom w:val="none" w:sz="0" w:space="0" w:color="auto"/>
            <w:right w:val="none" w:sz="0" w:space="0" w:color="auto"/>
          </w:divBdr>
          <w:divsChild>
            <w:div w:id="454452120">
              <w:marLeft w:val="0"/>
              <w:marRight w:val="0"/>
              <w:marTop w:val="0"/>
              <w:marBottom w:val="0"/>
              <w:divBdr>
                <w:top w:val="none" w:sz="0" w:space="0" w:color="auto"/>
                <w:left w:val="none" w:sz="0" w:space="0" w:color="auto"/>
                <w:bottom w:val="none" w:sz="0" w:space="0" w:color="auto"/>
                <w:right w:val="none" w:sz="0" w:space="0" w:color="auto"/>
              </w:divBdr>
              <w:divsChild>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48707">
          <w:marLeft w:val="0"/>
          <w:marRight w:val="0"/>
          <w:marTop w:val="300"/>
          <w:marBottom w:val="0"/>
          <w:divBdr>
            <w:top w:val="none" w:sz="0" w:space="0" w:color="auto"/>
            <w:left w:val="none" w:sz="0" w:space="0" w:color="auto"/>
            <w:bottom w:val="none" w:sz="0" w:space="0" w:color="auto"/>
            <w:right w:val="none" w:sz="0" w:space="0" w:color="auto"/>
          </w:divBdr>
          <w:divsChild>
            <w:div w:id="371617747">
              <w:marLeft w:val="0"/>
              <w:marRight w:val="0"/>
              <w:marTop w:val="0"/>
              <w:marBottom w:val="0"/>
              <w:divBdr>
                <w:top w:val="none" w:sz="0" w:space="0" w:color="auto"/>
                <w:left w:val="none" w:sz="0" w:space="0" w:color="auto"/>
                <w:bottom w:val="none" w:sz="0" w:space="0" w:color="auto"/>
                <w:right w:val="none" w:sz="0" w:space="0" w:color="auto"/>
              </w:divBdr>
              <w:divsChild>
                <w:div w:id="2093970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751600">
          <w:marLeft w:val="0"/>
          <w:marRight w:val="0"/>
          <w:marTop w:val="300"/>
          <w:marBottom w:val="0"/>
          <w:divBdr>
            <w:top w:val="none" w:sz="0" w:space="0" w:color="auto"/>
            <w:left w:val="none" w:sz="0" w:space="0" w:color="auto"/>
            <w:bottom w:val="none" w:sz="0" w:space="0" w:color="auto"/>
            <w:right w:val="none" w:sz="0" w:space="0" w:color="auto"/>
          </w:divBdr>
          <w:divsChild>
            <w:div w:id="1561865914">
              <w:marLeft w:val="0"/>
              <w:marRight w:val="0"/>
              <w:marTop w:val="0"/>
              <w:marBottom w:val="0"/>
              <w:divBdr>
                <w:top w:val="none" w:sz="0" w:space="0" w:color="auto"/>
                <w:left w:val="none" w:sz="0" w:space="0" w:color="auto"/>
                <w:bottom w:val="none" w:sz="0" w:space="0" w:color="auto"/>
                <w:right w:val="none" w:sz="0" w:space="0" w:color="auto"/>
              </w:divBdr>
              <w:divsChild>
                <w:div w:id="1372457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152848">
          <w:marLeft w:val="0"/>
          <w:marRight w:val="0"/>
          <w:marTop w:val="300"/>
          <w:marBottom w:val="0"/>
          <w:divBdr>
            <w:top w:val="none" w:sz="0" w:space="0" w:color="auto"/>
            <w:left w:val="none" w:sz="0" w:space="0" w:color="auto"/>
            <w:bottom w:val="none" w:sz="0" w:space="0" w:color="auto"/>
            <w:right w:val="none" w:sz="0" w:space="0" w:color="auto"/>
          </w:divBdr>
          <w:divsChild>
            <w:div w:id="1984508647">
              <w:marLeft w:val="0"/>
              <w:marRight w:val="0"/>
              <w:marTop w:val="0"/>
              <w:marBottom w:val="0"/>
              <w:divBdr>
                <w:top w:val="none" w:sz="0" w:space="0" w:color="auto"/>
                <w:left w:val="none" w:sz="0" w:space="0" w:color="auto"/>
                <w:bottom w:val="none" w:sz="0" w:space="0" w:color="auto"/>
                <w:right w:val="none" w:sz="0" w:space="0" w:color="auto"/>
              </w:divBdr>
              <w:divsChild>
                <w:div w:id="141624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2542703">
      <w:bodyDiv w:val="1"/>
      <w:marLeft w:val="0"/>
      <w:marRight w:val="0"/>
      <w:marTop w:val="0"/>
      <w:marBottom w:val="0"/>
      <w:divBdr>
        <w:top w:val="none" w:sz="0" w:space="0" w:color="auto"/>
        <w:left w:val="none" w:sz="0" w:space="0" w:color="auto"/>
        <w:bottom w:val="none" w:sz="0" w:space="0" w:color="auto"/>
        <w:right w:val="none" w:sz="0" w:space="0" w:color="auto"/>
      </w:divBdr>
    </w:div>
    <w:div w:id="1662931493">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6487471">
          <w:marLeft w:val="0"/>
          <w:marRight w:val="0"/>
          <w:marTop w:val="300"/>
          <w:marBottom w:val="0"/>
          <w:divBdr>
            <w:top w:val="none" w:sz="0" w:space="0" w:color="auto"/>
            <w:left w:val="none" w:sz="0" w:space="0" w:color="auto"/>
            <w:bottom w:val="none" w:sz="0" w:space="0" w:color="auto"/>
            <w:right w:val="none" w:sz="0" w:space="0" w:color="auto"/>
          </w:divBdr>
          <w:divsChild>
            <w:div w:id="1075006052">
              <w:marLeft w:val="0"/>
              <w:marRight w:val="0"/>
              <w:marTop w:val="0"/>
              <w:marBottom w:val="0"/>
              <w:divBdr>
                <w:top w:val="none" w:sz="0" w:space="0" w:color="auto"/>
                <w:left w:val="none" w:sz="0" w:space="0" w:color="auto"/>
                <w:bottom w:val="none" w:sz="0" w:space="0" w:color="auto"/>
                <w:right w:val="none" w:sz="0" w:space="0" w:color="auto"/>
              </w:divBdr>
              <w:divsChild>
                <w:div w:id="1400253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2114">
          <w:marLeft w:val="0"/>
          <w:marRight w:val="0"/>
          <w:marTop w:val="0"/>
          <w:marBottom w:val="0"/>
          <w:divBdr>
            <w:top w:val="none" w:sz="0" w:space="0" w:color="auto"/>
            <w:left w:val="none" w:sz="0" w:space="0" w:color="auto"/>
            <w:bottom w:val="none" w:sz="0" w:space="0" w:color="auto"/>
            <w:right w:val="none" w:sz="0" w:space="0" w:color="auto"/>
          </w:divBdr>
          <w:divsChild>
            <w:div w:id="1248266454">
              <w:marLeft w:val="0"/>
              <w:marRight w:val="0"/>
              <w:marTop w:val="0"/>
              <w:marBottom w:val="0"/>
              <w:divBdr>
                <w:top w:val="none" w:sz="0" w:space="0" w:color="auto"/>
                <w:left w:val="none" w:sz="0" w:space="0" w:color="auto"/>
                <w:bottom w:val="none" w:sz="0" w:space="0" w:color="auto"/>
                <w:right w:val="none" w:sz="0" w:space="0" w:color="auto"/>
              </w:divBdr>
            </w:div>
          </w:divsChild>
        </w:div>
        <w:div w:id="142086517">
          <w:marLeft w:val="0"/>
          <w:marRight w:val="0"/>
          <w:marTop w:val="0"/>
          <w:marBottom w:val="0"/>
          <w:divBdr>
            <w:top w:val="none" w:sz="0" w:space="0" w:color="auto"/>
            <w:left w:val="none" w:sz="0" w:space="0" w:color="auto"/>
            <w:bottom w:val="none" w:sz="0" w:space="0" w:color="auto"/>
            <w:right w:val="none" w:sz="0" w:space="0" w:color="auto"/>
          </w:divBdr>
          <w:divsChild>
            <w:div w:id="1069888993">
              <w:marLeft w:val="0"/>
              <w:marRight w:val="0"/>
              <w:marTop w:val="0"/>
              <w:marBottom w:val="0"/>
              <w:divBdr>
                <w:top w:val="none" w:sz="0" w:space="0" w:color="auto"/>
                <w:left w:val="none" w:sz="0" w:space="0" w:color="auto"/>
                <w:bottom w:val="none" w:sz="0" w:space="0" w:color="auto"/>
                <w:right w:val="none" w:sz="0" w:space="0" w:color="auto"/>
              </w:divBdr>
            </w:div>
          </w:divsChild>
        </w:div>
        <w:div w:id="231164835">
          <w:marLeft w:val="0"/>
          <w:marRight w:val="0"/>
          <w:marTop w:val="0"/>
          <w:marBottom w:val="0"/>
          <w:divBdr>
            <w:top w:val="none" w:sz="0" w:space="0" w:color="auto"/>
            <w:left w:val="none" w:sz="0" w:space="0" w:color="auto"/>
            <w:bottom w:val="none" w:sz="0" w:space="0" w:color="auto"/>
            <w:right w:val="none" w:sz="0" w:space="0" w:color="auto"/>
          </w:divBdr>
        </w:div>
        <w:div w:id="271480930">
          <w:marLeft w:val="0"/>
          <w:marRight w:val="0"/>
          <w:marTop w:val="0"/>
          <w:marBottom w:val="0"/>
          <w:divBdr>
            <w:top w:val="none" w:sz="0" w:space="0" w:color="auto"/>
            <w:left w:val="none" w:sz="0" w:space="0" w:color="auto"/>
            <w:bottom w:val="none" w:sz="0" w:space="0" w:color="auto"/>
            <w:right w:val="none" w:sz="0" w:space="0" w:color="auto"/>
          </w:divBdr>
          <w:divsChild>
            <w:div w:id="714475801">
              <w:marLeft w:val="0"/>
              <w:marRight w:val="0"/>
              <w:marTop w:val="0"/>
              <w:marBottom w:val="0"/>
              <w:divBdr>
                <w:top w:val="none" w:sz="0" w:space="0" w:color="auto"/>
                <w:left w:val="none" w:sz="0" w:space="0" w:color="auto"/>
                <w:bottom w:val="none" w:sz="0" w:space="0" w:color="auto"/>
                <w:right w:val="none" w:sz="0" w:space="0" w:color="auto"/>
              </w:divBdr>
            </w:div>
          </w:divsChild>
        </w:div>
        <w:div w:id="338385259">
          <w:marLeft w:val="0"/>
          <w:marRight w:val="0"/>
          <w:marTop w:val="300"/>
          <w:marBottom w:val="0"/>
          <w:divBdr>
            <w:top w:val="none" w:sz="0" w:space="0" w:color="auto"/>
            <w:left w:val="none" w:sz="0" w:space="0" w:color="auto"/>
            <w:bottom w:val="none" w:sz="0" w:space="0" w:color="auto"/>
            <w:right w:val="none" w:sz="0" w:space="0" w:color="auto"/>
          </w:divBdr>
          <w:divsChild>
            <w:div w:id="645401524">
              <w:marLeft w:val="0"/>
              <w:marRight w:val="0"/>
              <w:marTop w:val="0"/>
              <w:marBottom w:val="0"/>
              <w:divBdr>
                <w:top w:val="none" w:sz="0" w:space="0" w:color="auto"/>
                <w:left w:val="none" w:sz="0" w:space="0" w:color="auto"/>
                <w:bottom w:val="none" w:sz="0" w:space="0" w:color="auto"/>
                <w:right w:val="none" w:sz="0" w:space="0" w:color="auto"/>
              </w:divBdr>
              <w:divsChild>
                <w:div w:id="37357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93468">
          <w:marLeft w:val="0"/>
          <w:marRight w:val="0"/>
          <w:marTop w:val="0"/>
          <w:marBottom w:val="0"/>
          <w:divBdr>
            <w:top w:val="none" w:sz="0" w:space="0" w:color="auto"/>
            <w:left w:val="none" w:sz="0" w:space="0" w:color="auto"/>
            <w:bottom w:val="none" w:sz="0" w:space="0" w:color="auto"/>
            <w:right w:val="none" w:sz="0" w:space="0" w:color="auto"/>
          </w:divBdr>
        </w:div>
        <w:div w:id="556086757">
          <w:marLeft w:val="0"/>
          <w:marRight w:val="0"/>
          <w:marTop w:val="0"/>
          <w:marBottom w:val="0"/>
          <w:divBdr>
            <w:top w:val="none" w:sz="0" w:space="0" w:color="auto"/>
            <w:left w:val="none" w:sz="0" w:space="0" w:color="auto"/>
            <w:bottom w:val="none" w:sz="0" w:space="0" w:color="auto"/>
            <w:right w:val="none" w:sz="0" w:space="0" w:color="auto"/>
          </w:divBdr>
        </w:div>
        <w:div w:id="583733511">
          <w:marLeft w:val="0"/>
          <w:marRight w:val="0"/>
          <w:marTop w:val="0"/>
          <w:marBottom w:val="0"/>
          <w:divBdr>
            <w:top w:val="none" w:sz="0" w:space="0" w:color="auto"/>
            <w:left w:val="none" w:sz="0" w:space="0" w:color="auto"/>
            <w:bottom w:val="none" w:sz="0" w:space="0" w:color="auto"/>
            <w:right w:val="none" w:sz="0" w:space="0" w:color="auto"/>
          </w:divBdr>
        </w:div>
        <w:div w:id="621421939">
          <w:marLeft w:val="0"/>
          <w:marRight w:val="0"/>
          <w:marTop w:val="0"/>
          <w:marBottom w:val="0"/>
          <w:divBdr>
            <w:top w:val="none" w:sz="0" w:space="0" w:color="auto"/>
            <w:left w:val="none" w:sz="0" w:space="0" w:color="auto"/>
            <w:bottom w:val="none" w:sz="0" w:space="0" w:color="auto"/>
            <w:right w:val="none" w:sz="0" w:space="0" w:color="auto"/>
          </w:divBdr>
        </w:div>
        <w:div w:id="757018508">
          <w:marLeft w:val="0"/>
          <w:marRight w:val="0"/>
          <w:marTop w:val="0"/>
          <w:marBottom w:val="0"/>
          <w:divBdr>
            <w:top w:val="none" w:sz="0" w:space="0" w:color="auto"/>
            <w:left w:val="none" w:sz="0" w:space="0" w:color="auto"/>
            <w:bottom w:val="none" w:sz="0" w:space="0" w:color="auto"/>
            <w:right w:val="none" w:sz="0" w:space="0" w:color="auto"/>
          </w:divBdr>
          <w:divsChild>
            <w:div w:id="989670714">
              <w:marLeft w:val="0"/>
              <w:marRight w:val="0"/>
              <w:marTop w:val="0"/>
              <w:marBottom w:val="0"/>
              <w:divBdr>
                <w:top w:val="none" w:sz="0" w:space="0" w:color="auto"/>
                <w:left w:val="none" w:sz="0" w:space="0" w:color="auto"/>
                <w:bottom w:val="none" w:sz="0" w:space="0" w:color="auto"/>
                <w:right w:val="none" w:sz="0" w:space="0" w:color="auto"/>
              </w:divBdr>
            </w:div>
          </w:divsChild>
        </w:div>
        <w:div w:id="969752254">
          <w:marLeft w:val="0"/>
          <w:marRight w:val="0"/>
          <w:marTop w:val="0"/>
          <w:marBottom w:val="0"/>
          <w:divBdr>
            <w:top w:val="none" w:sz="0" w:space="0" w:color="auto"/>
            <w:left w:val="none" w:sz="0" w:space="0" w:color="auto"/>
            <w:bottom w:val="none" w:sz="0" w:space="0" w:color="auto"/>
            <w:right w:val="none" w:sz="0" w:space="0" w:color="auto"/>
          </w:divBdr>
          <w:divsChild>
            <w:div w:id="1575775631">
              <w:marLeft w:val="0"/>
              <w:marRight w:val="0"/>
              <w:marTop w:val="0"/>
              <w:marBottom w:val="0"/>
              <w:divBdr>
                <w:top w:val="none" w:sz="0" w:space="0" w:color="auto"/>
                <w:left w:val="none" w:sz="0" w:space="0" w:color="auto"/>
                <w:bottom w:val="none" w:sz="0" w:space="0" w:color="auto"/>
                <w:right w:val="none" w:sz="0" w:space="0" w:color="auto"/>
              </w:divBdr>
            </w:div>
          </w:divsChild>
        </w:div>
        <w:div w:id="1068965377">
          <w:marLeft w:val="0"/>
          <w:marRight w:val="0"/>
          <w:marTop w:val="300"/>
          <w:marBottom w:val="0"/>
          <w:divBdr>
            <w:top w:val="none" w:sz="0" w:space="0" w:color="auto"/>
            <w:left w:val="none" w:sz="0" w:space="0" w:color="auto"/>
            <w:bottom w:val="none" w:sz="0" w:space="0" w:color="auto"/>
            <w:right w:val="none" w:sz="0" w:space="0" w:color="auto"/>
          </w:divBdr>
          <w:divsChild>
            <w:div w:id="443230379">
              <w:marLeft w:val="0"/>
              <w:marRight w:val="0"/>
              <w:marTop w:val="0"/>
              <w:marBottom w:val="0"/>
              <w:divBdr>
                <w:top w:val="none" w:sz="0" w:space="0" w:color="auto"/>
                <w:left w:val="none" w:sz="0" w:space="0" w:color="auto"/>
                <w:bottom w:val="none" w:sz="0" w:space="0" w:color="auto"/>
                <w:right w:val="none" w:sz="0" w:space="0" w:color="auto"/>
              </w:divBdr>
              <w:divsChild>
                <w:div w:id="4791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968955">
          <w:marLeft w:val="0"/>
          <w:marRight w:val="0"/>
          <w:marTop w:val="300"/>
          <w:marBottom w:val="0"/>
          <w:divBdr>
            <w:top w:val="none" w:sz="0" w:space="0" w:color="auto"/>
            <w:left w:val="none" w:sz="0" w:space="0" w:color="auto"/>
            <w:bottom w:val="none" w:sz="0" w:space="0" w:color="auto"/>
            <w:right w:val="none" w:sz="0" w:space="0" w:color="auto"/>
          </w:divBdr>
          <w:divsChild>
            <w:div w:id="1930969465">
              <w:marLeft w:val="0"/>
              <w:marRight w:val="0"/>
              <w:marTop w:val="0"/>
              <w:marBottom w:val="0"/>
              <w:divBdr>
                <w:top w:val="none" w:sz="0" w:space="0" w:color="auto"/>
                <w:left w:val="none" w:sz="0" w:space="0" w:color="auto"/>
                <w:bottom w:val="none" w:sz="0" w:space="0" w:color="auto"/>
                <w:right w:val="none" w:sz="0" w:space="0" w:color="auto"/>
              </w:divBdr>
              <w:divsChild>
                <w:div w:id="2147235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87233">
          <w:marLeft w:val="0"/>
          <w:marRight w:val="0"/>
          <w:marTop w:val="0"/>
          <w:marBottom w:val="0"/>
          <w:divBdr>
            <w:top w:val="none" w:sz="0" w:space="0" w:color="auto"/>
            <w:left w:val="none" w:sz="0" w:space="0" w:color="auto"/>
            <w:bottom w:val="none" w:sz="0" w:space="0" w:color="auto"/>
            <w:right w:val="none" w:sz="0" w:space="0" w:color="auto"/>
          </w:divBdr>
          <w:divsChild>
            <w:div w:id="1098216629">
              <w:marLeft w:val="0"/>
              <w:marRight w:val="0"/>
              <w:marTop w:val="0"/>
              <w:marBottom w:val="0"/>
              <w:divBdr>
                <w:top w:val="none" w:sz="0" w:space="0" w:color="auto"/>
                <w:left w:val="none" w:sz="0" w:space="0" w:color="auto"/>
                <w:bottom w:val="none" w:sz="0" w:space="0" w:color="auto"/>
                <w:right w:val="none" w:sz="0" w:space="0" w:color="auto"/>
              </w:divBdr>
            </w:div>
          </w:divsChild>
        </w:div>
        <w:div w:id="1829051145">
          <w:marLeft w:val="0"/>
          <w:marRight w:val="0"/>
          <w:marTop w:val="0"/>
          <w:marBottom w:val="0"/>
          <w:divBdr>
            <w:top w:val="none" w:sz="0" w:space="0" w:color="auto"/>
            <w:left w:val="none" w:sz="0" w:space="0" w:color="auto"/>
            <w:bottom w:val="none" w:sz="0" w:space="0" w:color="auto"/>
            <w:right w:val="none" w:sz="0" w:space="0" w:color="auto"/>
          </w:divBdr>
        </w:div>
        <w:div w:id="1898858708">
          <w:marLeft w:val="0"/>
          <w:marRight w:val="0"/>
          <w:marTop w:val="0"/>
          <w:marBottom w:val="0"/>
          <w:divBdr>
            <w:top w:val="none" w:sz="0" w:space="0" w:color="auto"/>
            <w:left w:val="none" w:sz="0" w:space="0" w:color="auto"/>
            <w:bottom w:val="none" w:sz="0" w:space="0" w:color="auto"/>
            <w:right w:val="none" w:sz="0" w:space="0" w:color="auto"/>
          </w:divBdr>
          <w:divsChild>
            <w:div w:id="821772939">
              <w:marLeft w:val="0"/>
              <w:marRight w:val="0"/>
              <w:marTop w:val="0"/>
              <w:marBottom w:val="0"/>
              <w:divBdr>
                <w:top w:val="none" w:sz="0" w:space="0" w:color="auto"/>
                <w:left w:val="none" w:sz="0" w:space="0" w:color="auto"/>
                <w:bottom w:val="none" w:sz="0" w:space="0" w:color="auto"/>
                <w:right w:val="none" w:sz="0" w:space="0" w:color="auto"/>
              </w:divBdr>
            </w:div>
          </w:divsChild>
        </w:div>
        <w:div w:id="2064600955">
          <w:marLeft w:val="0"/>
          <w:marRight w:val="0"/>
          <w:marTop w:val="0"/>
          <w:marBottom w:val="0"/>
          <w:divBdr>
            <w:top w:val="none" w:sz="0" w:space="0" w:color="auto"/>
            <w:left w:val="none" w:sz="0" w:space="0" w:color="auto"/>
            <w:bottom w:val="none" w:sz="0" w:space="0" w:color="auto"/>
            <w:right w:val="none" w:sz="0" w:space="0" w:color="auto"/>
          </w:divBdr>
        </w:div>
      </w:divsChild>
    </w:div>
    <w:div w:id="1666467854">
      <w:bodyDiv w:val="1"/>
      <w:marLeft w:val="0"/>
      <w:marRight w:val="0"/>
      <w:marTop w:val="0"/>
      <w:marBottom w:val="0"/>
      <w:divBdr>
        <w:top w:val="none" w:sz="0" w:space="0" w:color="auto"/>
        <w:left w:val="none" w:sz="0" w:space="0" w:color="auto"/>
        <w:bottom w:val="none" w:sz="0" w:space="0" w:color="auto"/>
        <w:right w:val="none" w:sz="0" w:space="0" w:color="auto"/>
      </w:divBdr>
      <w:divsChild>
        <w:div w:id="154806917">
          <w:marLeft w:val="0"/>
          <w:marRight w:val="0"/>
          <w:marTop w:val="0"/>
          <w:marBottom w:val="0"/>
          <w:divBdr>
            <w:top w:val="none" w:sz="0" w:space="0" w:color="auto"/>
            <w:left w:val="none" w:sz="0" w:space="0" w:color="auto"/>
            <w:bottom w:val="none" w:sz="0" w:space="0" w:color="auto"/>
            <w:right w:val="none" w:sz="0" w:space="0" w:color="auto"/>
          </w:divBdr>
          <w:divsChild>
            <w:div w:id="1377899194">
              <w:marLeft w:val="0"/>
              <w:marRight w:val="0"/>
              <w:marTop w:val="0"/>
              <w:marBottom w:val="0"/>
              <w:divBdr>
                <w:top w:val="none" w:sz="0" w:space="0" w:color="auto"/>
                <w:left w:val="none" w:sz="0" w:space="0" w:color="auto"/>
                <w:bottom w:val="none" w:sz="0" w:space="0" w:color="auto"/>
                <w:right w:val="none" w:sz="0" w:space="0" w:color="auto"/>
              </w:divBdr>
            </w:div>
          </w:divsChild>
        </w:div>
        <w:div w:id="565651366">
          <w:marLeft w:val="0"/>
          <w:marRight w:val="0"/>
          <w:marTop w:val="0"/>
          <w:marBottom w:val="0"/>
          <w:divBdr>
            <w:top w:val="none" w:sz="0" w:space="0" w:color="auto"/>
            <w:left w:val="none" w:sz="0" w:space="0" w:color="auto"/>
            <w:bottom w:val="none" w:sz="0" w:space="0" w:color="auto"/>
            <w:right w:val="none" w:sz="0" w:space="0" w:color="auto"/>
          </w:divBdr>
        </w:div>
        <w:div w:id="643504076">
          <w:marLeft w:val="0"/>
          <w:marRight w:val="0"/>
          <w:marTop w:val="0"/>
          <w:marBottom w:val="0"/>
          <w:divBdr>
            <w:top w:val="none" w:sz="0" w:space="0" w:color="auto"/>
            <w:left w:val="none" w:sz="0" w:space="0" w:color="auto"/>
            <w:bottom w:val="none" w:sz="0" w:space="0" w:color="auto"/>
            <w:right w:val="none" w:sz="0" w:space="0" w:color="auto"/>
          </w:divBdr>
          <w:divsChild>
            <w:div w:id="1110277533">
              <w:marLeft w:val="0"/>
              <w:marRight w:val="0"/>
              <w:marTop w:val="0"/>
              <w:marBottom w:val="0"/>
              <w:divBdr>
                <w:top w:val="none" w:sz="0" w:space="0" w:color="auto"/>
                <w:left w:val="none" w:sz="0" w:space="0" w:color="auto"/>
                <w:bottom w:val="none" w:sz="0" w:space="0" w:color="auto"/>
                <w:right w:val="none" w:sz="0" w:space="0" w:color="auto"/>
              </w:divBdr>
            </w:div>
          </w:divsChild>
        </w:div>
        <w:div w:id="914320720">
          <w:marLeft w:val="0"/>
          <w:marRight w:val="0"/>
          <w:marTop w:val="300"/>
          <w:marBottom w:val="0"/>
          <w:divBdr>
            <w:top w:val="none" w:sz="0" w:space="0" w:color="auto"/>
            <w:left w:val="none" w:sz="0" w:space="0" w:color="auto"/>
            <w:bottom w:val="none" w:sz="0" w:space="0" w:color="auto"/>
            <w:right w:val="none" w:sz="0" w:space="0" w:color="auto"/>
          </w:divBdr>
          <w:divsChild>
            <w:div w:id="507912769">
              <w:marLeft w:val="0"/>
              <w:marRight w:val="0"/>
              <w:marTop w:val="0"/>
              <w:marBottom w:val="0"/>
              <w:divBdr>
                <w:top w:val="none" w:sz="0" w:space="0" w:color="auto"/>
                <w:left w:val="none" w:sz="0" w:space="0" w:color="auto"/>
                <w:bottom w:val="none" w:sz="0" w:space="0" w:color="auto"/>
                <w:right w:val="none" w:sz="0" w:space="0" w:color="auto"/>
              </w:divBdr>
              <w:divsChild>
                <w:div w:id="2119905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80499">
          <w:marLeft w:val="0"/>
          <w:marRight w:val="0"/>
          <w:marTop w:val="0"/>
          <w:marBottom w:val="0"/>
          <w:divBdr>
            <w:top w:val="none" w:sz="0" w:space="0" w:color="auto"/>
            <w:left w:val="none" w:sz="0" w:space="0" w:color="auto"/>
            <w:bottom w:val="none" w:sz="0" w:space="0" w:color="auto"/>
            <w:right w:val="none" w:sz="0" w:space="0" w:color="auto"/>
          </w:divBdr>
          <w:divsChild>
            <w:div w:id="1311593493">
              <w:marLeft w:val="0"/>
              <w:marRight w:val="0"/>
              <w:marTop w:val="0"/>
              <w:marBottom w:val="0"/>
              <w:divBdr>
                <w:top w:val="none" w:sz="0" w:space="0" w:color="auto"/>
                <w:left w:val="none" w:sz="0" w:space="0" w:color="auto"/>
                <w:bottom w:val="none" w:sz="0" w:space="0" w:color="auto"/>
                <w:right w:val="none" w:sz="0" w:space="0" w:color="auto"/>
              </w:divBdr>
            </w:div>
          </w:divsChild>
        </w:div>
        <w:div w:id="1037047791">
          <w:marLeft w:val="0"/>
          <w:marRight w:val="0"/>
          <w:marTop w:val="0"/>
          <w:marBottom w:val="0"/>
          <w:divBdr>
            <w:top w:val="none" w:sz="0" w:space="0" w:color="auto"/>
            <w:left w:val="none" w:sz="0" w:space="0" w:color="auto"/>
            <w:bottom w:val="none" w:sz="0" w:space="0" w:color="auto"/>
            <w:right w:val="none" w:sz="0" w:space="0" w:color="auto"/>
          </w:divBdr>
        </w:div>
        <w:div w:id="1134526076">
          <w:marLeft w:val="0"/>
          <w:marRight w:val="0"/>
          <w:marTop w:val="300"/>
          <w:marBottom w:val="0"/>
          <w:divBdr>
            <w:top w:val="none" w:sz="0" w:space="0" w:color="auto"/>
            <w:left w:val="none" w:sz="0" w:space="0" w:color="auto"/>
            <w:bottom w:val="none" w:sz="0" w:space="0" w:color="auto"/>
            <w:right w:val="none" w:sz="0" w:space="0" w:color="auto"/>
          </w:divBdr>
          <w:divsChild>
            <w:div w:id="1956519526">
              <w:marLeft w:val="0"/>
              <w:marRight w:val="0"/>
              <w:marTop w:val="0"/>
              <w:marBottom w:val="0"/>
              <w:divBdr>
                <w:top w:val="none" w:sz="0" w:space="0" w:color="auto"/>
                <w:left w:val="none" w:sz="0" w:space="0" w:color="auto"/>
                <w:bottom w:val="none" w:sz="0" w:space="0" w:color="auto"/>
                <w:right w:val="none" w:sz="0" w:space="0" w:color="auto"/>
              </w:divBdr>
              <w:divsChild>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69095">
          <w:marLeft w:val="0"/>
          <w:marRight w:val="0"/>
          <w:marTop w:val="0"/>
          <w:marBottom w:val="0"/>
          <w:divBdr>
            <w:top w:val="none" w:sz="0" w:space="0" w:color="auto"/>
            <w:left w:val="none" w:sz="0" w:space="0" w:color="auto"/>
            <w:bottom w:val="none" w:sz="0" w:space="0" w:color="auto"/>
            <w:right w:val="none" w:sz="0" w:space="0" w:color="auto"/>
          </w:divBdr>
        </w:div>
        <w:div w:id="1328439856">
          <w:marLeft w:val="0"/>
          <w:marRight w:val="0"/>
          <w:marTop w:val="300"/>
          <w:marBottom w:val="0"/>
          <w:divBdr>
            <w:top w:val="none" w:sz="0" w:space="0" w:color="auto"/>
            <w:left w:val="none" w:sz="0" w:space="0" w:color="auto"/>
            <w:bottom w:val="none" w:sz="0" w:space="0" w:color="auto"/>
            <w:right w:val="none" w:sz="0" w:space="0" w:color="auto"/>
          </w:divBdr>
          <w:divsChild>
            <w:div w:id="753938210">
              <w:marLeft w:val="0"/>
              <w:marRight w:val="0"/>
              <w:marTop w:val="0"/>
              <w:marBottom w:val="0"/>
              <w:divBdr>
                <w:top w:val="none" w:sz="0" w:space="0" w:color="auto"/>
                <w:left w:val="none" w:sz="0" w:space="0" w:color="auto"/>
                <w:bottom w:val="none" w:sz="0" w:space="0" w:color="auto"/>
                <w:right w:val="none" w:sz="0" w:space="0" w:color="auto"/>
              </w:divBdr>
              <w:divsChild>
                <w:div w:id="45143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822400">
          <w:marLeft w:val="0"/>
          <w:marRight w:val="0"/>
          <w:marTop w:val="0"/>
          <w:marBottom w:val="0"/>
          <w:divBdr>
            <w:top w:val="none" w:sz="0" w:space="0" w:color="auto"/>
            <w:left w:val="none" w:sz="0" w:space="0" w:color="auto"/>
            <w:bottom w:val="none" w:sz="0" w:space="0" w:color="auto"/>
            <w:right w:val="none" w:sz="0" w:space="0" w:color="auto"/>
          </w:divBdr>
          <w:divsChild>
            <w:div w:id="1930775313">
              <w:marLeft w:val="0"/>
              <w:marRight w:val="0"/>
              <w:marTop w:val="0"/>
              <w:marBottom w:val="0"/>
              <w:divBdr>
                <w:top w:val="none" w:sz="0" w:space="0" w:color="auto"/>
                <w:left w:val="none" w:sz="0" w:space="0" w:color="auto"/>
                <w:bottom w:val="none" w:sz="0" w:space="0" w:color="auto"/>
                <w:right w:val="none" w:sz="0" w:space="0" w:color="auto"/>
              </w:divBdr>
            </w:div>
          </w:divsChild>
        </w:div>
        <w:div w:id="1663922083">
          <w:marLeft w:val="0"/>
          <w:marRight w:val="0"/>
          <w:marTop w:val="0"/>
          <w:marBottom w:val="0"/>
          <w:divBdr>
            <w:top w:val="none" w:sz="0" w:space="0" w:color="auto"/>
            <w:left w:val="none" w:sz="0" w:space="0" w:color="auto"/>
            <w:bottom w:val="none" w:sz="0" w:space="0" w:color="auto"/>
            <w:right w:val="none" w:sz="0" w:space="0" w:color="auto"/>
          </w:divBdr>
        </w:div>
        <w:div w:id="1796025073">
          <w:marLeft w:val="0"/>
          <w:marRight w:val="0"/>
          <w:marTop w:val="0"/>
          <w:marBottom w:val="0"/>
          <w:divBdr>
            <w:top w:val="none" w:sz="0" w:space="0" w:color="auto"/>
            <w:left w:val="none" w:sz="0" w:space="0" w:color="auto"/>
            <w:bottom w:val="none" w:sz="0" w:space="0" w:color="auto"/>
            <w:right w:val="none" w:sz="0" w:space="0" w:color="auto"/>
          </w:divBdr>
          <w:divsChild>
            <w:div w:id="346294565">
              <w:marLeft w:val="0"/>
              <w:marRight w:val="0"/>
              <w:marTop w:val="0"/>
              <w:marBottom w:val="0"/>
              <w:divBdr>
                <w:top w:val="none" w:sz="0" w:space="0" w:color="auto"/>
                <w:left w:val="none" w:sz="0" w:space="0" w:color="auto"/>
                <w:bottom w:val="none" w:sz="0" w:space="0" w:color="auto"/>
                <w:right w:val="none" w:sz="0" w:space="0" w:color="auto"/>
              </w:divBdr>
            </w:div>
          </w:divsChild>
        </w:div>
        <w:div w:id="1799295604">
          <w:marLeft w:val="0"/>
          <w:marRight w:val="0"/>
          <w:marTop w:val="0"/>
          <w:marBottom w:val="0"/>
          <w:divBdr>
            <w:top w:val="none" w:sz="0" w:space="0" w:color="auto"/>
            <w:left w:val="none" w:sz="0" w:space="0" w:color="auto"/>
            <w:bottom w:val="none" w:sz="0" w:space="0" w:color="auto"/>
            <w:right w:val="none" w:sz="0" w:space="0" w:color="auto"/>
          </w:divBdr>
          <w:divsChild>
            <w:div w:id="796263891">
              <w:marLeft w:val="0"/>
              <w:marRight w:val="0"/>
              <w:marTop w:val="0"/>
              <w:marBottom w:val="0"/>
              <w:divBdr>
                <w:top w:val="none" w:sz="0" w:space="0" w:color="auto"/>
                <w:left w:val="none" w:sz="0" w:space="0" w:color="auto"/>
                <w:bottom w:val="none" w:sz="0" w:space="0" w:color="auto"/>
                <w:right w:val="none" w:sz="0" w:space="0" w:color="auto"/>
              </w:divBdr>
            </w:div>
          </w:divsChild>
        </w:div>
        <w:div w:id="1801609611">
          <w:marLeft w:val="0"/>
          <w:marRight w:val="0"/>
          <w:marTop w:val="0"/>
          <w:marBottom w:val="0"/>
          <w:divBdr>
            <w:top w:val="none" w:sz="0" w:space="0" w:color="auto"/>
            <w:left w:val="none" w:sz="0" w:space="0" w:color="auto"/>
            <w:bottom w:val="none" w:sz="0" w:space="0" w:color="auto"/>
            <w:right w:val="none" w:sz="0" w:space="0" w:color="auto"/>
          </w:divBdr>
        </w:div>
        <w:div w:id="1826624772">
          <w:marLeft w:val="0"/>
          <w:marRight w:val="0"/>
          <w:marTop w:val="0"/>
          <w:marBottom w:val="0"/>
          <w:divBdr>
            <w:top w:val="none" w:sz="0" w:space="0" w:color="auto"/>
            <w:left w:val="none" w:sz="0" w:space="0" w:color="auto"/>
            <w:bottom w:val="none" w:sz="0" w:space="0" w:color="auto"/>
            <w:right w:val="none" w:sz="0" w:space="0" w:color="auto"/>
          </w:divBdr>
        </w:div>
        <w:div w:id="2095317139">
          <w:marLeft w:val="0"/>
          <w:marRight w:val="0"/>
          <w:marTop w:val="300"/>
          <w:marBottom w:val="0"/>
          <w:divBdr>
            <w:top w:val="none" w:sz="0" w:space="0" w:color="auto"/>
            <w:left w:val="none" w:sz="0" w:space="0" w:color="auto"/>
            <w:bottom w:val="none" w:sz="0" w:space="0" w:color="auto"/>
            <w:right w:val="none" w:sz="0" w:space="0" w:color="auto"/>
          </w:divBdr>
          <w:divsChild>
            <w:div w:id="145247731">
              <w:marLeft w:val="0"/>
              <w:marRight w:val="0"/>
              <w:marTop w:val="0"/>
              <w:marBottom w:val="0"/>
              <w:divBdr>
                <w:top w:val="none" w:sz="0" w:space="0" w:color="auto"/>
                <w:left w:val="none" w:sz="0" w:space="0" w:color="auto"/>
                <w:bottom w:val="none" w:sz="0" w:space="0" w:color="auto"/>
                <w:right w:val="none" w:sz="0" w:space="0" w:color="auto"/>
              </w:divBdr>
              <w:divsChild>
                <w:div w:id="77648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552812">
          <w:marLeft w:val="0"/>
          <w:marRight w:val="0"/>
          <w:marTop w:val="0"/>
          <w:marBottom w:val="0"/>
          <w:divBdr>
            <w:top w:val="none" w:sz="0" w:space="0" w:color="auto"/>
            <w:left w:val="none" w:sz="0" w:space="0" w:color="auto"/>
            <w:bottom w:val="none" w:sz="0" w:space="0" w:color="auto"/>
            <w:right w:val="none" w:sz="0" w:space="0" w:color="auto"/>
          </w:divBdr>
        </w:div>
        <w:div w:id="2143185068">
          <w:marLeft w:val="0"/>
          <w:marRight w:val="0"/>
          <w:marTop w:val="0"/>
          <w:marBottom w:val="0"/>
          <w:divBdr>
            <w:top w:val="none" w:sz="0" w:space="0" w:color="auto"/>
            <w:left w:val="none" w:sz="0" w:space="0" w:color="auto"/>
            <w:bottom w:val="none" w:sz="0" w:space="0" w:color="auto"/>
            <w:right w:val="none" w:sz="0" w:space="0" w:color="auto"/>
          </w:divBdr>
          <w:divsChild>
            <w:div w:id="865602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052998">
      <w:bodyDiv w:val="1"/>
      <w:marLeft w:val="0"/>
      <w:marRight w:val="0"/>
      <w:marTop w:val="0"/>
      <w:marBottom w:val="0"/>
      <w:divBdr>
        <w:top w:val="none" w:sz="0" w:space="0" w:color="auto"/>
        <w:left w:val="none" w:sz="0" w:space="0" w:color="auto"/>
        <w:bottom w:val="none" w:sz="0" w:space="0" w:color="auto"/>
        <w:right w:val="none" w:sz="0" w:space="0" w:color="auto"/>
      </w:divBdr>
      <w:divsChild>
        <w:div w:id="13386237">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527640288">
          <w:marLeft w:val="0"/>
          <w:marRight w:val="0"/>
          <w:marTop w:val="0"/>
          <w:marBottom w:val="0"/>
          <w:divBdr>
            <w:top w:val="none" w:sz="0" w:space="0" w:color="auto"/>
            <w:left w:val="none" w:sz="0" w:space="0" w:color="auto"/>
            <w:bottom w:val="none" w:sz="0" w:space="0" w:color="auto"/>
            <w:right w:val="none" w:sz="0" w:space="0" w:color="auto"/>
          </w:divBdr>
          <w:divsChild>
            <w:div w:id="1009213944">
              <w:marLeft w:val="0"/>
              <w:marRight w:val="0"/>
              <w:marTop w:val="0"/>
              <w:marBottom w:val="0"/>
              <w:divBdr>
                <w:top w:val="none" w:sz="0" w:space="0" w:color="auto"/>
                <w:left w:val="none" w:sz="0" w:space="0" w:color="auto"/>
                <w:bottom w:val="none" w:sz="0" w:space="0" w:color="auto"/>
                <w:right w:val="none" w:sz="0" w:space="0" w:color="auto"/>
              </w:divBdr>
            </w:div>
          </w:divsChild>
        </w:div>
        <w:div w:id="784085238">
          <w:marLeft w:val="0"/>
          <w:marRight w:val="0"/>
          <w:marTop w:val="0"/>
          <w:marBottom w:val="0"/>
          <w:divBdr>
            <w:top w:val="none" w:sz="0" w:space="0" w:color="auto"/>
            <w:left w:val="none" w:sz="0" w:space="0" w:color="auto"/>
            <w:bottom w:val="none" w:sz="0" w:space="0" w:color="auto"/>
            <w:right w:val="none" w:sz="0" w:space="0" w:color="auto"/>
          </w:divBdr>
          <w:divsChild>
            <w:div w:id="834339324">
              <w:marLeft w:val="0"/>
              <w:marRight w:val="0"/>
              <w:marTop w:val="0"/>
              <w:marBottom w:val="0"/>
              <w:divBdr>
                <w:top w:val="none" w:sz="0" w:space="0" w:color="auto"/>
                <w:left w:val="none" w:sz="0" w:space="0" w:color="auto"/>
                <w:bottom w:val="none" w:sz="0" w:space="0" w:color="auto"/>
                <w:right w:val="none" w:sz="0" w:space="0" w:color="auto"/>
              </w:divBdr>
            </w:div>
          </w:divsChild>
        </w:div>
        <w:div w:id="786389529">
          <w:marLeft w:val="0"/>
          <w:marRight w:val="0"/>
          <w:marTop w:val="0"/>
          <w:marBottom w:val="0"/>
          <w:divBdr>
            <w:top w:val="none" w:sz="0" w:space="0" w:color="auto"/>
            <w:left w:val="none" w:sz="0" w:space="0" w:color="auto"/>
            <w:bottom w:val="none" w:sz="0" w:space="0" w:color="auto"/>
            <w:right w:val="none" w:sz="0" w:space="0" w:color="auto"/>
          </w:divBdr>
        </w:div>
        <w:div w:id="1043098154">
          <w:marLeft w:val="0"/>
          <w:marRight w:val="0"/>
          <w:marTop w:val="0"/>
          <w:marBottom w:val="0"/>
          <w:divBdr>
            <w:top w:val="none" w:sz="0" w:space="0" w:color="auto"/>
            <w:left w:val="none" w:sz="0" w:space="0" w:color="auto"/>
            <w:bottom w:val="none" w:sz="0" w:space="0" w:color="auto"/>
            <w:right w:val="none" w:sz="0" w:space="0" w:color="auto"/>
          </w:divBdr>
          <w:divsChild>
            <w:div w:id="1053499609">
              <w:marLeft w:val="0"/>
              <w:marRight w:val="0"/>
              <w:marTop w:val="0"/>
              <w:marBottom w:val="0"/>
              <w:divBdr>
                <w:top w:val="none" w:sz="0" w:space="0" w:color="auto"/>
                <w:left w:val="none" w:sz="0" w:space="0" w:color="auto"/>
                <w:bottom w:val="none" w:sz="0" w:space="0" w:color="auto"/>
                <w:right w:val="none" w:sz="0" w:space="0" w:color="auto"/>
              </w:divBdr>
            </w:div>
          </w:divsChild>
        </w:div>
        <w:div w:id="1046178351">
          <w:marLeft w:val="0"/>
          <w:marRight w:val="0"/>
          <w:marTop w:val="0"/>
          <w:marBottom w:val="0"/>
          <w:divBdr>
            <w:top w:val="none" w:sz="0" w:space="0" w:color="auto"/>
            <w:left w:val="none" w:sz="0" w:space="0" w:color="auto"/>
            <w:bottom w:val="none" w:sz="0" w:space="0" w:color="auto"/>
            <w:right w:val="none" w:sz="0" w:space="0" w:color="auto"/>
          </w:divBdr>
          <w:divsChild>
            <w:div w:id="742605560">
              <w:marLeft w:val="0"/>
              <w:marRight w:val="0"/>
              <w:marTop w:val="0"/>
              <w:marBottom w:val="0"/>
              <w:divBdr>
                <w:top w:val="none" w:sz="0" w:space="0" w:color="auto"/>
                <w:left w:val="none" w:sz="0" w:space="0" w:color="auto"/>
                <w:bottom w:val="none" w:sz="0" w:space="0" w:color="auto"/>
                <w:right w:val="none" w:sz="0" w:space="0" w:color="auto"/>
              </w:divBdr>
            </w:div>
          </w:divsChild>
        </w:div>
        <w:div w:id="1069156000">
          <w:marLeft w:val="0"/>
          <w:marRight w:val="0"/>
          <w:marTop w:val="0"/>
          <w:marBottom w:val="0"/>
          <w:divBdr>
            <w:top w:val="none" w:sz="0" w:space="0" w:color="auto"/>
            <w:left w:val="none" w:sz="0" w:space="0" w:color="auto"/>
            <w:bottom w:val="none" w:sz="0" w:space="0" w:color="auto"/>
            <w:right w:val="none" w:sz="0" w:space="0" w:color="auto"/>
          </w:divBdr>
        </w:div>
        <w:div w:id="1208027618">
          <w:marLeft w:val="0"/>
          <w:marRight w:val="0"/>
          <w:marTop w:val="0"/>
          <w:marBottom w:val="0"/>
          <w:divBdr>
            <w:top w:val="none" w:sz="0" w:space="0" w:color="auto"/>
            <w:left w:val="none" w:sz="0" w:space="0" w:color="auto"/>
            <w:bottom w:val="none" w:sz="0" w:space="0" w:color="auto"/>
            <w:right w:val="none" w:sz="0" w:space="0" w:color="auto"/>
          </w:divBdr>
          <w:divsChild>
            <w:div w:id="1018773857">
              <w:marLeft w:val="0"/>
              <w:marRight w:val="0"/>
              <w:marTop w:val="0"/>
              <w:marBottom w:val="0"/>
              <w:divBdr>
                <w:top w:val="none" w:sz="0" w:space="0" w:color="auto"/>
                <w:left w:val="none" w:sz="0" w:space="0" w:color="auto"/>
                <w:bottom w:val="none" w:sz="0" w:space="0" w:color="auto"/>
                <w:right w:val="none" w:sz="0" w:space="0" w:color="auto"/>
              </w:divBdr>
            </w:div>
          </w:divsChild>
        </w:div>
        <w:div w:id="1506898644">
          <w:marLeft w:val="0"/>
          <w:marRight w:val="0"/>
          <w:marTop w:val="0"/>
          <w:marBottom w:val="0"/>
          <w:divBdr>
            <w:top w:val="none" w:sz="0" w:space="0" w:color="auto"/>
            <w:left w:val="none" w:sz="0" w:space="0" w:color="auto"/>
            <w:bottom w:val="none" w:sz="0" w:space="0" w:color="auto"/>
            <w:right w:val="none" w:sz="0" w:space="0" w:color="auto"/>
          </w:divBdr>
          <w:divsChild>
            <w:div w:id="1682201872">
              <w:marLeft w:val="0"/>
              <w:marRight w:val="0"/>
              <w:marTop w:val="0"/>
              <w:marBottom w:val="0"/>
              <w:divBdr>
                <w:top w:val="none" w:sz="0" w:space="0" w:color="auto"/>
                <w:left w:val="none" w:sz="0" w:space="0" w:color="auto"/>
                <w:bottom w:val="none" w:sz="0" w:space="0" w:color="auto"/>
                <w:right w:val="none" w:sz="0" w:space="0" w:color="auto"/>
              </w:divBdr>
            </w:div>
          </w:divsChild>
        </w:div>
        <w:div w:id="1532259637">
          <w:marLeft w:val="0"/>
          <w:marRight w:val="0"/>
          <w:marTop w:val="0"/>
          <w:marBottom w:val="0"/>
          <w:divBdr>
            <w:top w:val="none" w:sz="0" w:space="0" w:color="auto"/>
            <w:left w:val="none" w:sz="0" w:space="0" w:color="auto"/>
            <w:bottom w:val="none" w:sz="0" w:space="0" w:color="auto"/>
            <w:right w:val="none" w:sz="0" w:space="0" w:color="auto"/>
          </w:divBdr>
        </w:div>
        <w:div w:id="1589927802">
          <w:marLeft w:val="0"/>
          <w:marRight w:val="0"/>
          <w:marTop w:val="0"/>
          <w:marBottom w:val="0"/>
          <w:divBdr>
            <w:top w:val="none" w:sz="0" w:space="0" w:color="auto"/>
            <w:left w:val="none" w:sz="0" w:space="0" w:color="auto"/>
            <w:bottom w:val="none" w:sz="0" w:space="0" w:color="auto"/>
            <w:right w:val="none" w:sz="0" w:space="0" w:color="auto"/>
          </w:divBdr>
        </w:div>
        <w:div w:id="1601793485">
          <w:marLeft w:val="0"/>
          <w:marRight w:val="0"/>
          <w:marTop w:val="0"/>
          <w:marBottom w:val="0"/>
          <w:divBdr>
            <w:top w:val="none" w:sz="0" w:space="0" w:color="auto"/>
            <w:left w:val="none" w:sz="0" w:space="0" w:color="auto"/>
            <w:bottom w:val="none" w:sz="0" w:space="0" w:color="auto"/>
            <w:right w:val="none" w:sz="0" w:space="0" w:color="auto"/>
          </w:divBdr>
          <w:divsChild>
            <w:div w:id="102305805">
              <w:marLeft w:val="0"/>
              <w:marRight w:val="0"/>
              <w:marTop w:val="0"/>
              <w:marBottom w:val="0"/>
              <w:divBdr>
                <w:top w:val="none" w:sz="0" w:space="0" w:color="auto"/>
                <w:left w:val="none" w:sz="0" w:space="0" w:color="auto"/>
                <w:bottom w:val="none" w:sz="0" w:space="0" w:color="auto"/>
                <w:right w:val="none" w:sz="0" w:space="0" w:color="auto"/>
              </w:divBdr>
            </w:div>
          </w:divsChild>
        </w:div>
        <w:div w:id="1882745048">
          <w:marLeft w:val="0"/>
          <w:marRight w:val="0"/>
          <w:marTop w:val="0"/>
          <w:marBottom w:val="0"/>
          <w:divBdr>
            <w:top w:val="none" w:sz="0" w:space="0" w:color="auto"/>
            <w:left w:val="none" w:sz="0" w:space="0" w:color="auto"/>
            <w:bottom w:val="none" w:sz="0" w:space="0" w:color="auto"/>
            <w:right w:val="none" w:sz="0" w:space="0" w:color="auto"/>
          </w:divBdr>
        </w:div>
      </w:divsChild>
    </w:div>
    <w:div w:id="1668747986">
      <w:bodyDiv w:val="1"/>
      <w:marLeft w:val="0"/>
      <w:marRight w:val="0"/>
      <w:marTop w:val="0"/>
      <w:marBottom w:val="0"/>
      <w:divBdr>
        <w:top w:val="none" w:sz="0" w:space="0" w:color="auto"/>
        <w:left w:val="none" w:sz="0" w:space="0" w:color="auto"/>
        <w:bottom w:val="none" w:sz="0" w:space="0" w:color="auto"/>
        <w:right w:val="none" w:sz="0" w:space="0" w:color="auto"/>
      </w:divBdr>
    </w:div>
    <w:div w:id="1669670800">
      <w:bodyDiv w:val="1"/>
      <w:marLeft w:val="0"/>
      <w:marRight w:val="0"/>
      <w:marTop w:val="0"/>
      <w:marBottom w:val="0"/>
      <w:divBdr>
        <w:top w:val="none" w:sz="0" w:space="0" w:color="auto"/>
        <w:left w:val="none" w:sz="0" w:space="0" w:color="auto"/>
        <w:bottom w:val="none" w:sz="0" w:space="0" w:color="auto"/>
        <w:right w:val="none" w:sz="0" w:space="0" w:color="auto"/>
      </w:divBdr>
    </w:div>
    <w:div w:id="1670676041">
      <w:bodyDiv w:val="1"/>
      <w:marLeft w:val="0"/>
      <w:marRight w:val="0"/>
      <w:marTop w:val="0"/>
      <w:marBottom w:val="0"/>
      <w:divBdr>
        <w:top w:val="none" w:sz="0" w:space="0" w:color="auto"/>
        <w:left w:val="none" w:sz="0" w:space="0" w:color="auto"/>
        <w:bottom w:val="none" w:sz="0" w:space="0" w:color="auto"/>
        <w:right w:val="none" w:sz="0" w:space="0" w:color="auto"/>
      </w:divBdr>
      <w:divsChild>
        <w:div w:id="32972014">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sChild>
            <w:div w:id="744186233">
              <w:marLeft w:val="0"/>
              <w:marRight w:val="0"/>
              <w:marTop w:val="0"/>
              <w:marBottom w:val="0"/>
              <w:divBdr>
                <w:top w:val="none" w:sz="0" w:space="0" w:color="auto"/>
                <w:left w:val="none" w:sz="0" w:space="0" w:color="auto"/>
                <w:bottom w:val="none" w:sz="0" w:space="0" w:color="auto"/>
                <w:right w:val="none" w:sz="0" w:space="0" w:color="auto"/>
              </w:divBdr>
            </w:div>
          </w:divsChild>
        </w:div>
        <w:div w:id="199052029">
          <w:marLeft w:val="0"/>
          <w:marRight w:val="0"/>
          <w:marTop w:val="0"/>
          <w:marBottom w:val="0"/>
          <w:divBdr>
            <w:top w:val="none" w:sz="0" w:space="0" w:color="auto"/>
            <w:left w:val="none" w:sz="0" w:space="0" w:color="auto"/>
            <w:bottom w:val="none" w:sz="0" w:space="0" w:color="auto"/>
            <w:right w:val="none" w:sz="0" w:space="0" w:color="auto"/>
          </w:divBdr>
          <w:divsChild>
            <w:div w:id="1676226227">
              <w:marLeft w:val="0"/>
              <w:marRight w:val="0"/>
              <w:marTop w:val="0"/>
              <w:marBottom w:val="0"/>
              <w:divBdr>
                <w:top w:val="none" w:sz="0" w:space="0" w:color="auto"/>
                <w:left w:val="none" w:sz="0" w:space="0" w:color="auto"/>
                <w:bottom w:val="none" w:sz="0" w:space="0" w:color="auto"/>
                <w:right w:val="none" w:sz="0" w:space="0" w:color="auto"/>
              </w:divBdr>
            </w:div>
          </w:divsChild>
        </w:div>
        <w:div w:id="232129677">
          <w:marLeft w:val="0"/>
          <w:marRight w:val="0"/>
          <w:marTop w:val="0"/>
          <w:marBottom w:val="0"/>
          <w:divBdr>
            <w:top w:val="none" w:sz="0" w:space="0" w:color="auto"/>
            <w:left w:val="none" w:sz="0" w:space="0" w:color="auto"/>
            <w:bottom w:val="none" w:sz="0" w:space="0" w:color="auto"/>
            <w:right w:val="none" w:sz="0" w:space="0" w:color="auto"/>
          </w:divBdr>
        </w:div>
        <w:div w:id="284048934">
          <w:marLeft w:val="0"/>
          <w:marRight w:val="0"/>
          <w:marTop w:val="0"/>
          <w:marBottom w:val="0"/>
          <w:divBdr>
            <w:top w:val="none" w:sz="0" w:space="0" w:color="auto"/>
            <w:left w:val="none" w:sz="0" w:space="0" w:color="auto"/>
            <w:bottom w:val="none" w:sz="0" w:space="0" w:color="auto"/>
            <w:right w:val="none" w:sz="0" w:space="0" w:color="auto"/>
          </w:divBdr>
          <w:divsChild>
            <w:div w:id="272710040">
              <w:marLeft w:val="0"/>
              <w:marRight w:val="0"/>
              <w:marTop w:val="0"/>
              <w:marBottom w:val="0"/>
              <w:divBdr>
                <w:top w:val="none" w:sz="0" w:space="0" w:color="auto"/>
                <w:left w:val="none" w:sz="0" w:space="0" w:color="auto"/>
                <w:bottom w:val="none" w:sz="0" w:space="0" w:color="auto"/>
                <w:right w:val="none" w:sz="0" w:space="0" w:color="auto"/>
              </w:divBdr>
            </w:div>
          </w:divsChild>
        </w:div>
        <w:div w:id="419571943">
          <w:marLeft w:val="0"/>
          <w:marRight w:val="0"/>
          <w:marTop w:val="0"/>
          <w:marBottom w:val="0"/>
          <w:divBdr>
            <w:top w:val="none" w:sz="0" w:space="0" w:color="auto"/>
            <w:left w:val="none" w:sz="0" w:space="0" w:color="auto"/>
            <w:bottom w:val="none" w:sz="0" w:space="0" w:color="auto"/>
            <w:right w:val="none" w:sz="0" w:space="0" w:color="auto"/>
          </w:divBdr>
          <w:divsChild>
            <w:div w:id="862480068">
              <w:marLeft w:val="0"/>
              <w:marRight w:val="0"/>
              <w:marTop w:val="0"/>
              <w:marBottom w:val="0"/>
              <w:divBdr>
                <w:top w:val="none" w:sz="0" w:space="0" w:color="auto"/>
                <w:left w:val="none" w:sz="0" w:space="0" w:color="auto"/>
                <w:bottom w:val="none" w:sz="0" w:space="0" w:color="auto"/>
                <w:right w:val="none" w:sz="0" w:space="0" w:color="auto"/>
              </w:divBdr>
            </w:div>
          </w:divsChild>
        </w:div>
        <w:div w:id="793519437">
          <w:marLeft w:val="0"/>
          <w:marRight w:val="0"/>
          <w:marTop w:val="0"/>
          <w:marBottom w:val="0"/>
          <w:divBdr>
            <w:top w:val="none" w:sz="0" w:space="0" w:color="auto"/>
            <w:left w:val="none" w:sz="0" w:space="0" w:color="auto"/>
            <w:bottom w:val="none" w:sz="0" w:space="0" w:color="auto"/>
            <w:right w:val="none" w:sz="0" w:space="0" w:color="auto"/>
          </w:divBdr>
          <w:divsChild>
            <w:div w:id="418985208">
              <w:marLeft w:val="0"/>
              <w:marRight w:val="0"/>
              <w:marTop w:val="0"/>
              <w:marBottom w:val="0"/>
              <w:divBdr>
                <w:top w:val="none" w:sz="0" w:space="0" w:color="auto"/>
                <w:left w:val="none" w:sz="0" w:space="0" w:color="auto"/>
                <w:bottom w:val="none" w:sz="0" w:space="0" w:color="auto"/>
                <w:right w:val="none" w:sz="0" w:space="0" w:color="auto"/>
              </w:divBdr>
            </w:div>
          </w:divsChild>
        </w:div>
        <w:div w:id="1142890436">
          <w:marLeft w:val="0"/>
          <w:marRight w:val="0"/>
          <w:marTop w:val="0"/>
          <w:marBottom w:val="0"/>
          <w:divBdr>
            <w:top w:val="none" w:sz="0" w:space="0" w:color="auto"/>
            <w:left w:val="none" w:sz="0" w:space="0" w:color="auto"/>
            <w:bottom w:val="none" w:sz="0" w:space="0" w:color="auto"/>
            <w:right w:val="none" w:sz="0" w:space="0" w:color="auto"/>
          </w:divBdr>
        </w:div>
        <w:div w:id="1143817972">
          <w:marLeft w:val="0"/>
          <w:marRight w:val="0"/>
          <w:marTop w:val="0"/>
          <w:marBottom w:val="0"/>
          <w:divBdr>
            <w:top w:val="none" w:sz="0" w:space="0" w:color="auto"/>
            <w:left w:val="none" w:sz="0" w:space="0" w:color="auto"/>
            <w:bottom w:val="none" w:sz="0" w:space="0" w:color="auto"/>
            <w:right w:val="none" w:sz="0" w:space="0" w:color="auto"/>
          </w:divBdr>
        </w:div>
        <w:div w:id="1196189248">
          <w:marLeft w:val="0"/>
          <w:marRight w:val="0"/>
          <w:marTop w:val="300"/>
          <w:marBottom w:val="0"/>
          <w:divBdr>
            <w:top w:val="none" w:sz="0" w:space="0" w:color="auto"/>
            <w:left w:val="none" w:sz="0" w:space="0" w:color="auto"/>
            <w:bottom w:val="none" w:sz="0" w:space="0" w:color="auto"/>
            <w:right w:val="none" w:sz="0" w:space="0" w:color="auto"/>
          </w:divBdr>
          <w:divsChild>
            <w:div w:id="392698960">
              <w:marLeft w:val="0"/>
              <w:marRight w:val="0"/>
              <w:marTop w:val="0"/>
              <w:marBottom w:val="0"/>
              <w:divBdr>
                <w:top w:val="none" w:sz="0" w:space="0" w:color="auto"/>
                <w:left w:val="none" w:sz="0" w:space="0" w:color="auto"/>
                <w:bottom w:val="none" w:sz="0" w:space="0" w:color="auto"/>
                <w:right w:val="none" w:sz="0" w:space="0" w:color="auto"/>
              </w:divBdr>
              <w:divsChild>
                <w:div w:id="463931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953709">
          <w:marLeft w:val="0"/>
          <w:marRight w:val="0"/>
          <w:marTop w:val="300"/>
          <w:marBottom w:val="0"/>
          <w:divBdr>
            <w:top w:val="none" w:sz="0" w:space="0" w:color="auto"/>
            <w:left w:val="none" w:sz="0" w:space="0" w:color="auto"/>
            <w:bottom w:val="none" w:sz="0" w:space="0" w:color="auto"/>
            <w:right w:val="none" w:sz="0" w:space="0" w:color="auto"/>
          </w:divBdr>
          <w:divsChild>
            <w:div w:id="1686394184">
              <w:marLeft w:val="0"/>
              <w:marRight w:val="0"/>
              <w:marTop w:val="0"/>
              <w:marBottom w:val="0"/>
              <w:divBdr>
                <w:top w:val="none" w:sz="0" w:space="0" w:color="auto"/>
                <w:left w:val="none" w:sz="0" w:space="0" w:color="auto"/>
                <w:bottom w:val="none" w:sz="0" w:space="0" w:color="auto"/>
                <w:right w:val="none" w:sz="0" w:space="0" w:color="auto"/>
              </w:divBdr>
              <w:divsChild>
                <w:div w:id="210252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038877">
          <w:marLeft w:val="0"/>
          <w:marRight w:val="0"/>
          <w:marTop w:val="300"/>
          <w:marBottom w:val="0"/>
          <w:divBdr>
            <w:top w:val="none" w:sz="0" w:space="0" w:color="auto"/>
            <w:left w:val="none" w:sz="0" w:space="0" w:color="auto"/>
            <w:bottom w:val="none" w:sz="0" w:space="0" w:color="auto"/>
            <w:right w:val="none" w:sz="0" w:space="0" w:color="auto"/>
          </w:divBdr>
          <w:divsChild>
            <w:div w:id="1086078528">
              <w:marLeft w:val="0"/>
              <w:marRight w:val="0"/>
              <w:marTop w:val="0"/>
              <w:marBottom w:val="0"/>
              <w:divBdr>
                <w:top w:val="none" w:sz="0" w:space="0" w:color="auto"/>
                <w:left w:val="none" w:sz="0" w:space="0" w:color="auto"/>
                <w:bottom w:val="none" w:sz="0" w:space="0" w:color="auto"/>
                <w:right w:val="none" w:sz="0" w:space="0" w:color="auto"/>
              </w:divBdr>
              <w:divsChild>
                <w:div w:id="178758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442383">
          <w:marLeft w:val="0"/>
          <w:marRight w:val="0"/>
          <w:marTop w:val="0"/>
          <w:marBottom w:val="0"/>
          <w:divBdr>
            <w:top w:val="none" w:sz="0" w:space="0" w:color="auto"/>
            <w:left w:val="none" w:sz="0" w:space="0" w:color="auto"/>
            <w:bottom w:val="none" w:sz="0" w:space="0" w:color="auto"/>
            <w:right w:val="none" w:sz="0" w:space="0" w:color="auto"/>
          </w:divBdr>
        </w:div>
        <w:div w:id="1509172749">
          <w:marLeft w:val="0"/>
          <w:marRight w:val="0"/>
          <w:marTop w:val="0"/>
          <w:marBottom w:val="0"/>
          <w:divBdr>
            <w:top w:val="none" w:sz="0" w:space="0" w:color="auto"/>
            <w:left w:val="none" w:sz="0" w:space="0" w:color="auto"/>
            <w:bottom w:val="none" w:sz="0" w:space="0" w:color="auto"/>
            <w:right w:val="none" w:sz="0" w:space="0" w:color="auto"/>
          </w:divBdr>
          <w:divsChild>
            <w:div w:id="168298632">
              <w:marLeft w:val="0"/>
              <w:marRight w:val="0"/>
              <w:marTop w:val="0"/>
              <w:marBottom w:val="0"/>
              <w:divBdr>
                <w:top w:val="none" w:sz="0" w:space="0" w:color="auto"/>
                <w:left w:val="none" w:sz="0" w:space="0" w:color="auto"/>
                <w:bottom w:val="none" w:sz="0" w:space="0" w:color="auto"/>
                <w:right w:val="none" w:sz="0" w:space="0" w:color="auto"/>
              </w:divBdr>
            </w:div>
          </w:divsChild>
        </w:div>
        <w:div w:id="1594167557">
          <w:marLeft w:val="0"/>
          <w:marRight w:val="0"/>
          <w:marTop w:val="0"/>
          <w:marBottom w:val="0"/>
          <w:divBdr>
            <w:top w:val="none" w:sz="0" w:space="0" w:color="auto"/>
            <w:left w:val="none" w:sz="0" w:space="0" w:color="auto"/>
            <w:bottom w:val="none" w:sz="0" w:space="0" w:color="auto"/>
            <w:right w:val="none" w:sz="0" w:space="0" w:color="auto"/>
          </w:divBdr>
          <w:divsChild>
            <w:div w:id="512381583">
              <w:marLeft w:val="0"/>
              <w:marRight w:val="0"/>
              <w:marTop w:val="0"/>
              <w:marBottom w:val="0"/>
              <w:divBdr>
                <w:top w:val="none" w:sz="0" w:space="0" w:color="auto"/>
                <w:left w:val="none" w:sz="0" w:space="0" w:color="auto"/>
                <w:bottom w:val="none" w:sz="0" w:space="0" w:color="auto"/>
                <w:right w:val="none" w:sz="0" w:space="0" w:color="auto"/>
              </w:divBdr>
            </w:div>
          </w:divsChild>
        </w:div>
        <w:div w:id="1622884199">
          <w:marLeft w:val="0"/>
          <w:marRight w:val="0"/>
          <w:marTop w:val="300"/>
          <w:marBottom w:val="0"/>
          <w:divBdr>
            <w:top w:val="none" w:sz="0" w:space="0" w:color="auto"/>
            <w:left w:val="none" w:sz="0" w:space="0" w:color="auto"/>
            <w:bottom w:val="none" w:sz="0" w:space="0" w:color="auto"/>
            <w:right w:val="none" w:sz="0" w:space="0" w:color="auto"/>
          </w:divBdr>
          <w:divsChild>
            <w:div w:id="357121908">
              <w:marLeft w:val="0"/>
              <w:marRight w:val="0"/>
              <w:marTop w:val="0"/>
              <w:marBottom w:val="0"/>
              <w:divBdr>
                <w:top w:val="none" w:sz="0" w:space="0" w:color="auto"/>
                <w:left w:val="none" w:sz="0" w:space="0" w:color="auto"/>
                <w:bottom w:val="none" w:sz="0" w:space="0" w:color="auto"/>
                <w:right w:val="none" w:sz="0" w:space="0" w:color="auto"/>
              </w:divBdr>
              <w:divsChild>
                <w:div w:id="1410422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85318">
          <w:marLeft w:val="0"/>
          <w:marRight w:val="0"/>
          <w:marTop w:val="0"/>
          <w:marBottom w:val="0"/>
          <w:divBdr>
            <w:top w:val="none" w:sz="0" w:space="0" w:color="auto"/>
            <w:left w:val="none" w:sz="0" w:space="0" w:color="auto"/>
            <w:bottom w:val="none" w:sz="0" w:space="0" w:color="auto"/>
            <w:right w:val="none" w:sz="0" w:space="0" w:color="auto"/>
          </w:divBdr>
        </w:div>
        <w:div w:id="1973945512">
          <w:marLeft w:val="0"/>
          <w:marRight w:val="0"/>
          <w:marTop w:val="0"/>
          <w:marBottom w:val="0"/>
          <w:divBdr>
            <w:top w:val="none" w:sz="0" w:space="0" w:color="auto"/>
            <w:left w:val="none" w:sz="0" w:space="0" w:color="auto"/>
            <w:bottom w:val="none" w:sz="0" w:space="0" w:color="auto"/>
            <w:right w:val="none" w:sz="0" w:space="0" w:color="auto"/>
          </w:divBdr>
        </w:div>
      </w:divsChild>
    </w:div>
    <w:div w:id="1672293161">
      <w:bodyDiv w:val="1"/>
      <w:marLeft w:val="0"/>
      <w:marRight w:val="0"/>
      <w:marTop w:val="0"/>
      <w:marBottom w:val="0"/>
      <w:divBdr>
        <w:top w:val="none" w:sz="0" w:space="0" w:color="auto"/>
        <w:left w:val="none" w:sz="0" w:space="0" w:color="auto"/>
        <w:bottom w:val="none" w:sz="0" w:space="0" w:color="auto"/>
        <w:right w:val="none" w:sz="0" w:space="0" w:color="auto"/>
      </w:divBdr>
      <w:divsChild>
        <w:div w:id="518665615">
          <w:marLeft w:val="0"/>
          <w:marRight w:val="0"/>
          <w:marTop w:val="0"/>
          <w:marBottom w:val="0"/>
          <w:divBdr>
            <w:top w:val="none" w:sz="0" w:space="0" w:color="auto"/>
            <w:left w:val="none" w:sz="0" w:space="0" w:color="auto"/>
            <w:bottom w:val="none" w:sz="0" w:space="0" w:color="auto"/>
            <w:right w:val="none" w:sz="0" w:space="0" w:color="auto"/>
          </w:divBdr>
        </w:div>
        <w:div w:id="1205754825">
          <w:marLeft w:val="0"/>
          <w:marRight w:val="0"/>
          <w:marTop w:val="0"/>
          <w:marBottom w:val="0"/>
          <w:divBdr>
            <w:top w:val="none" w:sz="0" w:space="0" w:color="auto"/>
            <w:left w:val="none" w:sz="0" w:space="0" w:color="auto"/>
            <w:bottom w:val="none" w:sz="0" w:space="0" w:color="auto"/>
            <w:right w:val="none" w:sz="0" w:space="0" w:color="auto"/>
          </w:divBdr>
          <w:divsChild>
            <w:div w:id="1097674827">
              <w:marLeft w:val="0"/>
              <w:marRight w:val="0"/>
              <w:marTop w:val="0"/>
              <w:marBottom w:val="0"/>
              <w:divBdr>
                <w:top w:val="none" w:sz="0" w:space="0" w:color="auto"/>
                <w:left w:val="none" w:sz="0" w:space="0" w:color="auto"/>
                <w:bottom w:val="none" w:sz="0" w:space="0" w:color="auto"/>
                <w:right w:val="none" w:sz="0" w:space="0" w:color="auto"/>
              </w:divBdr>
            </w:div>
          </w:divsChild>
        </w:div>
        <w:div w:id="1476144331">
          <w:marLeft w:val="0"/>
          <w:marRight w:val="0"/>
          <w:marTop w:val="0"/>
          <w:marBottom w:val="0"/>
          <w:divBdr>
            <w:top w:val="none" w:sz="0" w:space="0" w:color="auto"/>
            <w:left w:val="none" w:sz="0" w:space="0" w:color="auto"/>
            <w:bottom w:val="none" w:sz="0" w:space="0" w:color="auto"/>
            <w:right w:val="none" w:sz="0" w:space="0" w:color="auto"/>
          </w:divBdr>
        </w:div>
        <w:div w:id="1849099790">
          <w:marLeft w:val="0"/>
          <w:marRight w:val="0"/>
          <w:marTop w:val="0"/>
          <w:marBottom w:val="0"/>
          <w:divBdr>
            <w:top w:val="none" w:sz="0" w:space="0" w:color="auto"/>
            <w:left w:val="none" w:sz="0" w:space="0" w:color="auto"/>
            <w:bottom w:val="none" w:sz="0" w:space="0" w:color="auto"/>
            <w:right w:val="none" w:sz="0" w:space="0" w:color="auto"/>
          </w:divBdr>
          <w:divsChild>
            <w:div w:id="262147479">
              <w:marLeft w:val="0"/>
              <w:marRight w:val="0"/>
              <w:marTop w:val="0"/>
              <w:marBottom w:val="0"/>
              <w:divBdr>
                <w:top w:val="none" w:sz="0" w:space="0" w:color="auto"/>
                <w:left w:val="none" w:sz="0" w:space="0" w:color="auto"/>
                <w:bottom w:val="none" w:sz="0" w:space="0" w:color="auto"/>
                <w:right w:val="none" w:sz="0" w:space="0" w:color="auto"/>
              </w:divBdr>
            </w:div>
          </w:divsChild>
        </w:div>
        <w:div w:id="1094476998">
          <w:marLeft w:val="0"/>
          <w:marRight w:val="0"/>
          <w:marTop w:val="0"/>
          <w:marBottom w:val="0"/>
          <w:divBdr>
            <w:top w:val="none" w:sz="0" w:space="0" w:color="auto"/>
            <w:left w:val="none" w:sz="0" w:space="0" w:color="auto"/>
            <w:bottom w:val="none" w:sz="0" w:space="0" w:color="auto"/>
            <w:right w:val="none" w:sz="0" w:space="0" w:color="auto"/>
          </w:divBdr>
        </w:div>
        <w:div w:id="1054424998">
          <w:marLeft w:val="0"/>
          <w:marRight w:val="0"/>
          <w:marTop w:val="0"/>
          <w:marBottom w:val="0"/>
          <w:divBdr>
            <w:top w:val="none" w:sz="0" w:space="0" w:color="auto"/>
            <w:left w:val="none" w:sz="0" w:space="0" w:color="auto"/>
            <w:bottom w:val="none" w:sz="0" w:space="0" w:color="auto"/>
            <w:right w:val="none" w:sz="0" w:space="0" w:color="auto"/>
          </w:divBdr>
          <w:divsChild>
            <w:div w:id="813105767">
              <w:marLeft w:val="0"/>
              <w:marRight w:val="0"/>
              <w:marTop w:val="0"/>
              <w:marBottom w:val="0"/>
              <w:divBdr>
                <w:top w:val="none" w:sz="0" w:space="0" w:color="auto"/>
                <w:left w:val="none" w:sz="0" w:space="0" w:color="auto"/>
                <w:bottom w:val="none" w:sz="0" w:space="0" w:color="auto"/>
                <w:right w:val="none" w:sz="0" w:space="0" w:color="auto"/>
              </w:divBdr>
            </w:div>
          </w:divsChild>
        </w:div>
        <w:div w:id="1364818705">
          <w:marLeft w:val="0"/>
          <w:marRight w:val="0"/>
          <w:marTop w:val="0"/>
          <w:marBottom w:val="0"/>
          <w:divBdr>
            <w:top w:val="none" w:sz="0" w:space="0" w:color="auto"/>
            <w:left w:val="none" w:sz="0" w:space="0" w:color="auto"/>
            <w:bottom w:val="none" w:sz="0" w:space="0" w:color="auto"/>
            <w:right w:val="none" w:sz="0" w:space="0" w:color="auto"/>
          </w:divBdr>
        </w:div>
        <w:div w:id="1131173193">
          <w:marLeft w:val="0"/>
          <w:marRight w:val="0"/>
          <w:marTop w:val="0"/>
          <w:marBottom w:val="0"/>
          <w:divBdr>
            <w:top w:val="none" w:sz="0" w:space="0" w:color="auto"/>
            <w:left w:val="none" w:sz="0" w:space="0" w:color="auto"/>
            <w:bottom w:val="none" w:sz="0" w:space="0" w:color="auto"/>
            <w:right w:val="none" w:sz="0" w:space="0" w:color="auto"/>
          </w:divBdr>
          <w:divsChild>
            <w:div w:id="1936786314">
              <w:marLeft w:val="0"/>
              <w:marRight w:val="0"/>
              <w:marTop w:val="0"/>
              <w:marBottom w:val="0"/>
              <w:divBdr>
                <w:top w:val="none" w:sz="0" w:space="0" w:color="auto"/>
                <w:left w:val="none" w:sz="0" w:space="0" w:color="auto"/>
                <w:bottom w:val="none" w:sz="0" w:space="0" w:color="auto"/>
                <w:right w:val="none" w:sz="0" w:space="0" w:color="auto"/>
              </w:divBdr>
            </w:div>
          </w:divsChild>
        </w:div>
        <w:div w:id="1677879497">
          <w:marLeft w:val="0"/>
          <w:marRight w:val="0"/>
          <w:marTop w:val="0"/>
          <w:marBottom w:val="0"/>
          <w:divBdr>
            <w:top w:val="none" w:sz="0" w:space="0" w:color="auto"/>
            <w:left w:val="none" w:sz="0" w:space="0" w:color="auto"/>
            <w:bottom w:val="none" w:sz="0" w:space="0" w:color="auto"/>
            <w:right w:val="none" w:sz="0" w:space="0" w:color="auto"/>
          </w:divBdr>
        </w:div>
        <w:div w:id="419839259">
          <w:marLeft w:val="0"/>
          <w:marRight w:val="0"/>
          <w:marTop w:val="0"/>
          <w:marBottom w:val="0"/>
          <w:divBdr>
            <w:top w:val="none" w:sz="0" w:space="0" w:color="auto"/>
            <w:left w:val="none" w:sz="0" w:space="0" w:color="auto"/>
            <w:bottom w:val="none" w:sz="0" w:space="0" w:color="auto"/>
            <w:right w:val="none" w:sz="0" w:space="0" w:color="auto"/>
          </w:divBdr>
          <w:divsChild>
            <w:div w:id="497814092">
              <w:marLeft w:val="0"/>
              <w:marRight w:val="0"/>
              <w:marTop w:val="0"/>
              <w:marBottom w:val="0"/>
              <w:divBdr>
                <w:top w:val="none" w:sz="0" w:space="0" w:color="auto"/>
                <w:left w:val="none" w:sz="0" w:space="0" w:color="auto"/>
                <w:bottom w:val="none" w:sz="0" w:space="0" w:color="auto"/>
                <w:right w:val="none" w:sz="0" w:space="0" w:color="auto"/>
              </w:divBdr>
            </w:div>
          </w:divsChild>
        </w:div>
        <w:div w:id="1619489975">
          <w:marLeft w:val="0"/>
          <w:marRight w:val="0"/>
          <w:marTop w:val="0"/>
          <w:marBottom w:val="0"/>
          <w:divBdr>
            <w:top w:val="none" w:sz="0" w:space="0" w:color="auto"/>
            <w:left w:val="none" w:sz="0" w:space="0" w:color="auto"/>
            <w:bottom w:val="none" w:sz="0" w:space="0" w:color="auto"/>
            <w:right w:val="none" w:sz="0" w:space="0" w:color="auto"/>
          </w:divBdr>
        </w:div>
        <w:div w:id="1764498012">
          <w:marLeft w:val="0"/>
          <w:marRight w:val="0"/>
          <w:marTop w:val="0"/>
          <w:marBottom w:val="0"/>
          <w:divBdr>
            <w:top w:val="none" w:sz="0" w:space="0" w:color="auto"/>
            <w:left w:val="none" w:sz="0" w:space="0" w:color="auto"/>
            <w:bottom w:val="none" w:sz="0" w:space="0" w:color="auto"/>
            <w:right w:val="none" w:sz="0" w:space="0" w:color="auto"/>
          </w:divBdr>
          <w:divsChild>
            <w:div w:id="713236315">
              <w:marLeft w:val="0"/>
              <w:marRight w:val="0"/>
              <w:marTop w:val="0"/>
              <w:marBottom w:val="0"/>
              <w:divBdr>
                <w:top w:val="none" w:sz="0" w:space="0" w:color="auto"/>
                <w:left w:val="none" w:sz="0" w:space="0" w:color="auto"/>
                <w:bottom w:val="none" w:sz="0" w:space="0" w:color="auto"/>
                <w:right w:val="none" w:sz="0" w:space="0" w:color="auto"/>
              </w:divBdr>
            </w:div>
          </w:divsChild>
        </w:div>
        <w:div w:id="1066684662">
          <w:marLeft w:val="0"/>
          <w:marRight w:val="0"/>
          <w:marTop w:val="0"/>
          <w:marBottom w:val="0"/>
          <w:divBdr>
            <w:top w:val="none" w:sz="0" w:space="0" w:color="auto"/>
            <w:left w:val="none" w:sz="0" w:space="0" w:color="auto"/>
            <w:bottom w:val="none" w:sz="0" w:space="0" w:color="auto"/>
            <w:right w:val="none" w:sz="0" w:space="0" w:color="auto"/>
          </w:divBdr>
        </w:div>
        <w:div w:id="1054893729">
          <w:marLeft w:val="0"/>
          <w:marRight w:val="0"/>
          <w:marTop w:val="0"/>
          <w:marBottom w:val="0"/>
          <w:divBdr>
            <w:top w:val="none" w:sz="0" w:space="0" w:color="auto"/>
            <w:left w:val="none" w:sz="0" w:space="0" w:color="auto"/>
            <w:bottom w:val="none" w:sz="0" w:space="0" w:color="auto"/>
            <w:right w:val="none" w:sz="0" w:space="0" w:color="auto"/>
          </w:divBdr>
          <w:divsChild>
            <w:div w:id="543564437">
              <w:marLeft w:val="0"/>
              <w:marRight w:val="0"/>
              <w:marTop w:val="0"/>
              <w:marBottom w:val="0"/>
              <w:divBdr>
                <w:top w:val="none" w:sz="0" w:space="0" w:color="auto"/>
                <w:left w:val="none" w:sz="0" w:space="0" w:color="auto"/>
                <w:bottom w:val="none" w:sz="0" w:space="0" w:color="auto"/>
                <w:right w:val="none" w:sz="0" w:space="0" w:color="auto"/>
              </w:divBdr>
            </w:div>
          </w:divsChild>
        </w:div>
        <w:div w:id="732772637">
          <w:marLeft w:val="0"/>
          <w:marRight w:val="0"/>
          <w:marTop w:val="300"/>
          <w:marBottom w:val="0"/>
          <w:divBdr>
            <w:top w:val="none" w:sz="0" w:space="0" w:color="auto"/>
            <w:left w:val="none" w:sz="0" w:space="0" w:color="auto"/>
            <w:bottom w:val="none" w:sz="0" w:space="0" w:color="auto"/>
            <w:right w:val="none" w:sz="0" w:space="0" w:color="auto"/>
          </w:divBdr>
          <w:divsChild>
            <w:div w:id="536623426">
              <w:marLeft w:val="0"/>
              <w:marRight w:val="0"/>
              <w:marTop w:val="0"/>
              <w:marBottom w:val="0"/>
              <w:divBdr>
                <w:top w:val="none" w:sz="0" w:space="0" w:color="auto"/>
                <w:left w:val="none" w:sz="0" w:space="0" w:color="auto"/>
                <w:bottom w:val="none" w:sz="0" w:space="0" w:color="auto"/>
                <w:right w:val="none" w:sz="0" w:space="0" w:color="auto"/>
              </w:divBdr>
              <w:divsChild>
                <w:div w:id="1597178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449150">
          <w:marLeft w:val="0"/>
          <w:marRight w:val="0"/>
          <w:marTop w:val="300"/>
          <w:marBottom w:val="0"/>
          <w:divBdr>
            <w:top w:val="none" w:sz="0" w:space="0" w:color="auto"/>
            <w:left w:val="none" w:sz="0" w:space="0" w:color="auto"/>
            <w:bottom w:val="none" w:sz="0" w:space="0" w:color="auto"/>
            <w:right w:val="none" w:sz="0" w:space="0" w:color="auto"/>
          </w:divBdr>
          <w:divsChild>
            <w:div w:id="667052491">
              <w:marLeft w:val="0"/>
              <w:marRight w:val="0"/>
              <w:marTop w:val="0"/>
              <w:marBottom w:val="0"/>
              <w:divBdr>
                <w:top w:val="none" w:sz="0" w:space="0" w:color="auto"/>
                <w:left w:val="none" w:sz="0" w:space="0" w:color="auto"/>
                <w:bottom w:val="none" w:sz="0" w:space="0" w:color="auto"/>
                <w:right w:val="none" w:sz="0" w:space="0" w:color="auto"/>
              </w:divBdr>
              <w:divsChild>
                <w:div w:id="66243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98899">
          <w:marLeft w:val="0"/>
          <w:marRight w:val="0"/>
          <w:marTop w:val="300"/>
          <w:marBottom w:val="0"/>
          <w:divBdr>
            <w:top w:val="none" w:sz="0" w:space="0" w:color="auto"/>
            <w:left w:val="none" w:sz="0" w:space="0" w:color="auto"/>
            <w:bottom w:val="none" w:sz="0" w:space="0" w:color="auto"/>
            <w:right w:val="none" w:sz="0" w:space="0" w:color="auto"/>
          </w:divBdr>
          <w:divsChild>
            <w:div w:id="1087775658">
              <w:marLeft w:val="0"/>
              <w:marRight w:val="0"/>
              <w:marTop w:val="0"/>
              <w:marBottom w:val="0"/>
              <w:divBdr>
                <w:top w:val="none" w:sz="0" w:space="0" w:color="auto"/>
                <w:left w:val="none" w:sz="0" w:space="0" w:color="auto"/>
                <w:bottom w:val="none" w:sz="0" w:space="0" w:color="auto"/>
                <w:right w:val="none" w:sz="0" w:space="0" w:color="auto"/>
              </w:divBdr>
              <w:divsChild>
                <w:div w:id="2084377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534583">
          <w:marLeft w:val="0"/>
          <w:marRight w:val="0"/>
          <w:marTop w:val="300"/>
          <w:marBottom w:val="0"/>
          <w:divBdr>
            <w:top w:val="none" w:sz="0" w:space="0" w:color="auto"/>
            <w:left w:val="none" w:sz="0" w:space="0" w:color="auto"/>
            <w:bottom w:val="none" w:sz="0" w:space="0" w:color="auto"/>
            <w:right w:val="none" w:sz="0" w:space="0" w:color="auto"/>
          </w:divBdr>
          <w:divsChild>
            <w:div w:id="862405440">
              <w:marLeft w:val="0"/>
              <w:marRight w:val="0"/>
              <w:marTop w:val="0"/>
              <w:marBottom w:val="0"/>
              <w:divBdr>
                <w:top w:val="none" w:sz="0" w:space="0" w:color="auto"/>
                <w:left w:val="none" w:sz="0" w:space="0" w:color="auto"/>
                <w:bottom w:val="none" w:sz="0" w:space="0" w:color="auto"/>
                <w:right w:val="none" w:sz="0" w:space="0" w:color="auto"/>
              </w:divBdr>
              <w:divsChild>
                <w:div w:id="169117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5843036">
      <w:bodyDiv w:val="1"/>
      <w:marLeft w:val="0"/>
      <w:marRight w:val="0"/>
      <w:marTop w:val="0"/>
      <w:marBottom w:val="0"/>
      <w:divBdr>
        <w:top w:val="none" w:sz="0" w:space="0" w:color="auto"/>
        <w:left w:val="none" w:sz="0" w:space="0" w:color="auto"/>
        <w:bottom w:val="none" w:sz="0" w:space="0" w:color="auto"/>
        <w:right w:val="none" w:sz="0" w:space="0" w:color="auto"/>
      </w:divBdr>
      <w:divsChild>
        <w:div w:id="1408066542">
          <w:marLeft w:val="0"/>
          <w:marRight w:val="0"/>
          <w:marTop w:val="0"/>
          <w:marBottom w:val="0"/>
          <w:divBdr>
            <w:top w:val="none" w:sz="0" w:space="0" w:color="auto"/>
            <w:left w:val="none" w:sz="0" w:space="0" w:color="auto"/>
            <w:bottom w:val="none" w:sz="0" w:space="0" w:color="auto"/>
            <w:right w:val="none" w:sz="0" w:space="0" w:color="auto"/>
          </w:divBdr>
        </w:div>
        <w:div w:id="1856459372">
          <w:marLeft w:val="0"/>
          <w:marRight w:val="0"/>
          <w:marTop w:val="0"/>
          <w:marBottom w:val="0"/>
          <w:divBdr>
            <w:top w:val="none" w:sz="0" w:space="0" w:color="auto"/>
            <w:left w:val="none" w:sz="0" w:space="0" w:color="auto"/>
            <w:bottom w:val="none" w:sz="0" w:space="0" w:color="auto"/>
            <w:right w:val="none" w:sz="0" w:space="0" w:color="auto"/>
          </w:divBdr>
          <w:divsChild>
            <w:div w:id="1356425183">
              <w:marLeft w:val="0"/>
              <w:marRight w:val="0"/>
              <w:marTop w:val="0"/>
              <w:marBottom w:val="0"/>
              <w:divBdr>
                <w:top w:val="none" w:sz="0" w:space="0" w:color="auto"/>
                <w:left w:val="none" w:sz="0" w:space="0" w:color="auto"/>
                <w:bottom w:val="none" w:sz="0" w:space="0" w:color="auto"/>
                <w:right w:val="none" w:sz="0" w:space="0" w:color="auto"/>
              </w:divBdr>
            </w:div>
          </w:divsChild>
        </w:div>
        <w:div w:id="363406413">
          <w:marLeft w:val="0"/>
          <w:marRight w:val="0"/>
          <w:marTop w:val="0"/>
          <w:marBottom w:val="0"/>
          <w:divBdr>
            <w:top w:val="none" w:sz="0" w:space="0" w:color="auto"/>
            <w:left w:val="none" w:sz="0" w:space="0" w:color="auto"/>
            <w:bottom w:val="none" w:sz="0" w:space="0" w:color="auto"/>
            <w:right w:val="none" w:sz="0" w:space="0" w:color="auto"/>
          </w:divBdr>
        </w:div>
        <w:div w:id="487596875">
          <w:marLeft w:val="0"/>
          <w:marRight w:val="0"/>
          <w:marTop w:val="0"/>
          <w:marBottom w:val="0"/>
          <w:divBdr>
            <w:top w:val="none" w:sz="0" w:space="0" w:color="auto"/>
            <w:left w:val="none" w:sz="0" w:space="0" w:color="auto"/>
            <w:bottom w:val="none" w:sz="0" w:space="0" w:color="auto"/>
            <w:right w:val="none" w:sz="0" w:space="0" w:color="auto"/>
          </w:divBdr>
          <w:divsChild>
            <w:div w:id="875702279">
              <w:marLeft w:val="0"/>
              <w:marRight w:val="0"/>
              <w:marTop w:val="0"/>
              <w:marBottom w:val="0"/>
              <w:divBdr>
                <w:top w:val="none" w:sz="0" w:space="0" w:color="auto"/>
                <w:left w:val="none" w:sz="0" w:space="0" w:color="auto"/>
                <w:bottom w:val="none" w:sz="0" w:space="0" w:color="auto"/>
                <w:right w:val="none" w:sz="0" w:space="0" w:color="auto"/>
              </w:divBdr>
            </w:div>
          </w:divsChild>
        </w:div>
        <w:div w:id="154032442">
          <w:marLeft w:val="0"/>
          <w:marRight w:val="0"/>
          <w:marTop w:val="0"/>
          <w:marBottom w:val="0"/>
          <w:divBdr>
            <w:top w:val="none" w:sz="0" w:space="0" w:color="auto"/>
            <w:left w:val="none" w:sz="0" w:space="0" w:color="auto"/>
            <w:bottom w:val="none" w:sz="0" w:space="0" w:color="auto"/>
            <w:right w:val="none" w:sz="0" w:space="0" w:color="auto"/>
          </w:divBdr>
        </w:div>
        <w:div w:id="1024940170">
          <w:marLeft w:val="0"/>
          <w:marRight w:val="0"/>
          <w:marTop w:val="0"/>
          <w:marBottom w:val="0"/>
          <w:divBdr>
            <w:top w:val="none" w:sz="0" w:space="0" w:color="auto"/>
            <w:left w:val="none" w:sz="0" w:space="0" w:color="auto"/>
            <w:bottom w:val="none" w:sz="0" w:space="0" w:color="auto"/>
            <w:right w:val="none" w:sz="0" w:space="0" w:color="auto"/>
          </w:divBdr>
          <w:divsChild>
            <w:div w:id="942299547">
              <w:marLeft w:val="0"/>
              <w:marRight w:val="0"/>
              <w:marTop w:val="0"/>
              <w:marBottom w:val="0"/>
              <w:divBdr>
                <w:top w:val="none" w:sz="0" w:space="0" w:color="auto"/>
                <w:left w:val="none" w:sz="0" w:space="0" w:color="auto"/>
                <w:bottom w:val="none" w:sz="0" w:space="0" w:color="auto"/>
                <w:right w:val="none" w:sz="0" w:space="0" w:color="auto"/>
              </w:divBdr>
            </w:div>
          </w:divsChild>
        </w:div>
        <w:div w:id="1370032992">
          <w:marLeft w:val="0"/>
          <w:marRight w:val="0"/>
          <w:marTop w:val="0"/>
          <w:marBottom w:val="0"/>
          <w:divBdr>
            <w:top w:val="none" w:sz="0" w:space="0" w:color="auto"/>
            <w:left w:val="none" w:sz="0" w:space="0" w:color="auto"/>
            <w:bottom w:val="none" w:sz="0" w:space="0" w:color="auto"/>
            <w:right w:val="none" w:sz="0" w:space="0" w:color="auto"/>
          </w:divBdr>
        </w:div>
        <w:div w:id="1362441344">
          <w:marLeft w:val="0"/>
          <w:marRight w:val="0"/>
          <w:marTop w:val="0"/>
          <w:marBottom w:val="0"/>
          <w:divBdr>
            <w:top w:val="none" w:sz="0" w:space="0" w:color="auto"/>
            <w:left w:val="none" w:sz="0" w:space="0" w:color="auto"/>
            <w:bottom w:val="none" w:sz="0" w:space="0" w:color="auto"/>
            <w:right w:val="none" w:sz="0" w:space="0" w:color="auto"/>
          </w:divBdr>
          <w:divsChild>
            <w:div w:id="1747189799">
              <w:marLeft w:val="0"/>
              <w:marRight w:val="0"/>
              <w:marTop w:val="0"/>
              <w:marBottom w:val="0"/>
              <w:divBdr>
                <w:top w:val="none" w:sz="0" w:space="0" w:color="auto"/>
                <w:left w:val="none" w:sz="0" w:space="0" w:color="auto"/>
                <w:bottom w:val="none" w:sz="0" w:space="0" w:color="auto"/>
                <w:right w:val="none" w:sz="0" w:space="0" w:color="auto"/>
              </w:divBdr>
            </w:div>
          </w:divsChild>
        </w:div>
        <w:div w:id="726144015">
          <w:marLeft w:val="0"/>
          <w:marRight w:val="0"/>
          <w:marTop w:val="0"/>
          <w:marBottom w:val="0"/>
          <w:divBdr>
            <w:top w:val="none" w:sz="0" w:space="0" w:color="auto"/>
            <w:left w:val="none" w:sz="0" w:space="0" w:color="auto"/>
            <w:bottom w:val="none" w:sz="0" w:space="0" w:color="auto"/>
            <w:right w:val="none" w:sz="0" w:space="0" w:color="auto"/>
          </w:divBdr>
        </w:div>
        <w:div w:id="1086459982">
          <w:marLeft w:val="0"/>
          <w:marRight w:val="0"/>
          <w:marTop w:val="0"/>
          <w:marBottom w:val="0"/>
          <w:divBdr>
            <w:top w:val="none" w:sz="0" w:space="0" w:color="auto"/>
            <w:left w:val="none" w:sz="0" w:space="0" w:color="auto"/>
            <w:bottom w:val="none" w:sz="0" w:space="0" w:color="auto"/>
            <w:right w:val="none" w:sz="0" w:space="0" w:color="auto"/>
          </w:divBdr>
          <w:divsChild>
            <w:div w:id="2146265457">
              <w:marLeft w:val="0"/>
              <w:marRight w:val="0"/>
              <w:marTop w:val="0"/>
              <w:marBottom w:val="0"/>
              <w:divBdr>
                <w:top w:val="none" w:sz="0" w:space="0" w:color="auto"/>
                <w:left w:val="none" w:sz="0" w:space="0" w:color="auto"/>
                <w:bottom w:val="none" w:sz="0" w:space="0" w:color="auto"/>
                <w:right w:val="none" w:sz="0" w:space="0" w:color="auto"/>
              </w:divBdr>
            </w:div>
          </w:divsChild>
        </w:div>
        <w:div w:id="169489633">
          <w:marLeft w:val="0"/>
          <w:marRight w:val="0"/>
          <w:marTop w:val="0"/>
          <w:marBottom w:val="0"/>
          <w:divBdr>
            <w:top w:val="none" w:sz="0" w:space="0" w:color="auto"/>
            <w:left w:val="none" w:sz="0" w:space="0" w:color="auto"/>
            <w:bottom w:val="none" w:sz="0" w:space="0" w:color="auto"/>
            <w:right w:val="none" w:sz="0" w:space="0" w:color="auto"/>
          </w:divBdr>
        </w:div>
        <w:div w:id="1912931791">
          <w:marLeft w:val="0"/>
          <w:marRight w:val="0"/>
          <w:marTop w:val="0"/>
          <w:marBottom w:val="0"/>
          <w:divBdr>
            <w:top w:val="none" w:sz="0" w:space="0" w:color="auto"/>
            <w:left w:val="none" w:sz="0" w:space="0" w:color="auto"/>
            <w:bottom w:val="none" w:sz="0" w:space="0" w:color="auto"/>
            <w:right w:val="none" w:sz="0" w:space="0" w:color="auto"/>
          </w:divBdr>
          <w:divsChild>
            <w:div w:id="961039789">
              <w:marLeft w:val="0"/>
              <w:marRight w:val="0"/>
              <w:marTop w:val="0"/>
              <w:marBottom w:val="0"/>
              <w:divBdr>
                <w:top w:val="none" w:sz="0" w:space="0" w:color="auto"/>
                <w:left w:val="none" w:sz="0" w:space="0" w:color="auto"/>
                <w:bottom w:val="none" w:sz="0" w:space="0" w:color="auto"/>
                <w:right w:val="none" w:sz="0" w:space="0" w:color="auto"/>
              </w:divBdr>
            </w:div>
          </w:divsChild>
        </w:div>
        <w:div w:id="1422023585">
          <w:marLeft w:val="0"/>
          <w:marRight w:val="0"/>
          <w:marTop w:val="0"/>
          <w:marBottom w:val="0"/>
          <w:divBdr>
            <w:top w:val="none" w:sz="0" w:space="0" w:color="auto"/>
            <w:left w:val="none" w:sz="0" w:space="0" w:color="auto"/>
            <w:bottom w:val="none" w:sz="0" w:space="0" w:color="auto"/>
            <w:right w:val="none" w:sz="0" w:space="0" w:color="auto"/>
          </w:divBdr>
        </w:div>
        <w:div w:id="1835027823">
          <w:marLeft w:val="0"/>
          <w:marRight w:val="0"/>
          <w:marTop w:val="0"/>
          <w:marBottom w:val="0"/>
          <w:divBdr>
            <w:top w:val="none" w:sz="0" w:space="0" w:color="auto"/>
            <w:left w:val="none" w:sz="0" w:space="0" w:color="auto"/>
            <w:bottom w:val="none" w:sz="0" w:space="0" w:color="auto"/>
            <w:right w:val="none" w:sz="0" w:space="0" w:color="auto"/>
          </w:divBdr>
          <w:divsChild>
            <w:div w:id="1333220044">
              <w:marLeft w:val="0"/>
              <w:marRight w:val="0"/>
              <w:marTop w:val="0"/>
              <w:marBottom w:val="0"/>
              <w:divBdr>
                <w:top w:val="none" w:sz="0" w:space="0" w:color="auto"/>
                <w:left w:val="none" w:sz="0" w:space="0" w:color="auto"/>
                <w:bottom w:val="none" w:sz="0" w:space="0" w:color="auto"/>
                <w:right w:val="none" w:sz="0" w:space="0" w:color="auto"/>
              </w:divBdr>
            </w:div>
          </w:divsChild>
        </w:div>
        <w:div w:id="1862739220">
          <w:marLeft w:val="0"/>
          <w:marRight w:val="0"/>
          <w:marTop w:val="300"/>
          <w:marBottom w:val="0"/>
          <w:divBdr>
            <w:top w:val="none" w:sz="0" w:space="0" w:color="auto"/>
            <w:left w:val="none" w:sz="0" w:space="0" w:color="auto"/>
            <w:bottom w:val="none" w:sz="0" w:space="0" w:color="auto"/>
            <w:right w:val="none" w:sz="0" w:space="0" w:color="auto"/>
          </w:divBdr>
          <w:divsChild>
            <w:div w:id="1016032310">
              <w:marLeft w:val="0"/>
              <w:marRight w:val="0"/>
              <w:marTop w:val="0"/>
              <w:marBottom w:val="0"/>
              <w:divBdr>
                <w:top w:val="none" w:sz="0" w:space="0" w:color="auto"/>
                <w:left w:val="none" w:sz="0" w:space="0" w:color="auto"/>
                <w:bottom w:val="none" w:sz="0" w:space="0" w:color="auto"/>
                <w:right w:val="none" w:sz="0" w:space="0" w:color="auto"/>
              </w:divBdr>
              <w:divsChild>
                <w:div w:id="109165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520155">
          <w:marLeft w:val="0"/>
          <w:marRight w:val="0"/>
          <w:marTop w:val="300"/>
          <w:marBottom w:val="0"/>
          <w:divBdr>
            <w:top w:val="none" w:sz="0" w:space="0" w:color="auto"/>
            <w:left w:val="none" w:sz="0" w:space="0" w:color="auto"/>
            <w:bottom w:val="none" w:sz="0" w:space="0" w:color="auto"/>
            <w:right w:val="none" w:sz="0" w:space="0" w:color="auto"/>
          </w:divBdr>
          <w:divsChild>
            <w:div w:id="402261511">
              <w:marLeft w:val="0"/>
              <w:marRight w:val="0"/>
              <w:marTop w:val="0"/>
              <w:marBottom w:val="0"/>
              <w:divBdr>
                <w:top w:val="none" w:sz="0" w:space="0" w:color="auto"/>
                <w:left w:val="none" w:sz="0" w:space="0" w:color="auto"/>
                <w:bottom w:val="none" w:sz="0" w:space="0" w:color="auto"/>
                <w:right w:val="none" w:sz="0" w:space="0" w:color="auto"/>
              </w:divBdr>
              <w:divsChild>
                <w:div w:id="195771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694743">
          <w:marLeft w:val="0"/>
          <w:marRight w:val="0"/>
          <w:marTop w:val="300"/>
          <w:marBottom w:val="0"/>
          <w:divBdr>
            <w:top w:val="none" w:sz="0" w:space="0" w:color="auto"/>
            <w:left w:val="none" w:sz="0" w:space="0" w:color="auto"/>
            <w:bottom w:val="none" w:sz="0" w:space="0" w:color="auto"/>
            <w:right w:val="none" w:sz="0" w:space="0" w:color="auto"/>
          </w:divBdr>
          <w:divsChild>
            <w:div w:id="274024082">
              <w:marLeft w:val="0"/>
              <w:marRight w:val="0"/>
              <w:marTop w:val="0"/>
              <w:marBottom w:val="0"/>
              <w:divBdr>
                <w:top w:val="none" w:sz="0" w:space="0" w:color="auto"/>
                <w:left w:val="none" w:sz="0" w:space="0" w:color="auto"/>
                <w:bottom w:val="none" w:sz="0" w:space="0" w:color="auto"/>
                <w:right w:val="none" w:sz="0" w:space="0" w:color="auto"/>
              </w:divBdr>
              <w:divsChild>
                <w:div w:id="213395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802191">
          <w:marLeft w:val="0"/>
          <w:marRight w:val="0"/>
          <w:marTop w:val="300"/>
          <w:marBottom w:val="0"/>
          <w:divBdr>
            <w:top w:val="none" w:sz="0" w:space="0" w:color="auto"/>
            <w:left w:val="none" w:sz="0" w:space="0" w:color="auto"/>
            <w:bottom w:val="none" w:sz="0" w:space="0" w:color="auto"/>
            <w:right w:val="none" w:sz="0" w:space="0" w:color="auto"/>
          </w:divBdr>
          <w:divsChild>
            <w:div w:id="666440638">
              <w:marLeft w:val="0"/>
              <w:marRight w:val="0"/>
              <w:marTop w:val="0"/>
              <w:marBottom w:val="0"/>
              <w:divBdr>
                <w:top w:val="none" w:sz="0" w:space="0" w:color="auto"/>
                <w:left w:val="none" w:sz="0" w:space="0" w:color="auto"/>
                <w:bottom w:val="none" w:sz="0" w:space="0" w:color="auto"/>
                <w:right w:val="none" w:sz="0" w:space="0" w:color="auto"/>
              </w:divBdr>
              <w:divsChild>
                <w:div w:id="61590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6611537">
      <w:bodyDiv w:val="1"/>
      <w:marLeft w:val="0"/>
      <w:marRight w:val="0"/>
      <w:marTop w:val="0"/>
      <w:marBottom w:val="0"/>
      <w:divBdr>
        <w:top w:val="none" w:sz="0" w:space="0" w:color="auto"/>
        <w:left w:val="none" w:sz="0" w:space="0" w:color="auto"/>
        <w:bottom w:val="none" w:sz="0" w:space="0" w:color="auto"/>
        <w:right w:val="none" w:sz="0" w:space="0" w:color="auto"/>
      </w:divBdr>
    </w:div>
    <w:div w:id="1677607410">
      <w:bodyDiv w:val="1"/>
      <w:marLeft w:val="0"/>
      <w:marRight w:val="0"/>
      <w:marTop w:val="0"/>
      <w:marBottom w:val="0"/>
      <w:divBdr>
        <w:top w:val="none" w:sz="0" w:space="0" w:color="auto"/>
        <w:left w:val="none" w:sz="0" w:space="0" w:color="auto"/>
        <w:bottom w:val="none" w:sz="0" w:space="0" w:color="auto"/>
        <w:right w:val="none" w:sz="0" w:space="0" w:color="auto"/>
      </w:divBdr>
      <w:divsChild>
        <w:div w:id="676421412">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sChild>
            <w:div w:id="428505060">
              <w:marLeft w:val="0"/>
              <w:marRight w:val="0"/>
              <w:marTop w:val="0"/>
              <w:marBottom w:val="0"/>
              <w:divBdr>
                <w:top w:val="none" w:sz="0" w:space="0" w:color="auto"/>
                <w:left w:val="none" w:sz="0" w:space="0" w:color="auto"/>
                <w:bottom w:val="none" w:sz="0" w:space="0" w:color="auto"/>
                <w:right w:val="none" w:sz="0" w:space="0" w:color="auto"/>
              </w:divBdr>
            </w:div>
          </w:divsChild>
        </w:div>
        <w:div w:id="713696938">
          <w:marLeft w:val="0"/>
          <w:marRight w:val="0"/>
          <w:marTop w:val="0"/>
          <w:marBottom w:val="0"/>
          <w:divBdr>
            <w:top w:val="none" w:sz="0" w:space="0" w:color="auto"/>
            <w:left w:val="none" w:sz="0" w:space="0" w:color="auto"/>
            <w:bottom w:val="none" w:sz="0" w:space="0" w:color="auto"/>
            <w:right w:val="none" w:sz="0" w:space="0" w:color="auto"/>
          </w:divBdr>
        </w:div>
        <w:div w:id="1787963394">
          <w:marLeft w:val="0"/>
          <w:marRight w:val="0"/>
          <w:marTop w:val="0"/>
          <w:marBottom w:val="0"/>
          <w:divBdr>
            <w:top w:val="none" w:sz="0" w:space="0" w:color="auto"/>
            <w:left w:val="none" w:sz="0" w:space="0" w:color="auto"/>
            <w:bottom w:val="none" w:sz="0" w:space="0" w:color="auto"/>
            <w:right w:val="none" w:sz="0" w:space="0" w:color="auto"/>
          </w:divBdr>
          <w:divsChild>
            <w:div w:id="1830249889">
              <w:marLeft w:val="0"/>
              <w:marRight w:val="0"/>
              <w:marTop w:val="0"/>
              <w:marBottom w:val="0"/>
              <w:divBdr>
                <w:top w:val="none" w:sz="0" w:space="0" w:color="auto"/>
                <w:left w:val="none" w:sz="0" w:space="0" w:color="auto"/>
                <w:bottom w:val="none" w:sz="0" w:space="0" w:color="auto"/>
                <w:right w:val="none" w:sz="0" w:space="0" w:color="auto"/>
              </w:divBdr>
            </w:div>
          </w:divsChild>
        </w:div>
        <w:div w:id="1957986254">
          <w:marLeft w:val="0"/>
          <w:marRight w:val="0"/>
          <w:marTop w:val="0"/>
          <w:marBottom w:val="0"/>
          <w:divBdr>
            <w:top w:val="none" w:sz="0" w:space="0" w:color="auto"/>
            <w:left w:val="none" w:sz="0" w:space="0" w:color="auto"/>
            <w:bottom w:val="none" w:sz="0" w:space="0" w:color="auto"/>
            <w:right w:val="none" w:sz="0" w:space="0" w:color="auto"/>
          </w:divBdr>
        </w:div>
        <w:div w:id="828130297">
          <w:marLeft w:val="0"/>
          <w:marRight w:val="0"/>
          <w:marTop w:val="0"/>
          <w:marBottom w:val="0"/>
          <w:divBdr>
            <w:top w:val="none" w:sz="0" w:space="0" w:color="auto"/>
            <w:left w:val="none" w:sz="0" w:space="0" w:color="auto"/>
            <w:bottom w:val="none" w:sz="0" w:space="0" w:color="auto"/>
            <w:right w:val="none" w:sz="0" w:space="0" w:color="auto"/>
          </w:divBdr>
          <w:divsChild>
            <w:div w:id="595332298">
              <w:marLeft w:val="0"/>
              <w:marRight w:val="0"/>
              <w:marTop w:val="0"/>
              <w:marBottom w:val="0"/>
              <w:divBdr>
                <w:top w:val="none" w:sz="0" w:space="0" w:color="auto"/>
                <w:left w:val="none" w:sz="0" w:space="0" w:color="auto"/>
                <w:bottom w:val="none" w:sz="0" w:space="0" w:color="auto"/>
                <w:right w:val="none" w:sz="0" w:space="0" w:color="auto"/>
              </w:divBdr>
            </w:div>
          </w:divsChild>
        </w:div>
        <w:div w:id="1181553486">
          <w:marLeft w:val="0"/>
          <w:marRight w:val="0"/>
          <w:marTop w:val="0"/>
          <w:marBottom w:val="0"/>
          <w:divBdr>
            <w:top w:val="none" w:sz="0" w:space="0" w:color="auto"/>
            <w:left w:val="none" w:sz="0" w:space="0" w:color="auto"/>
            <w:bottom w:val="none" w:sz="0" w:space="0" w:color="auto"/>
            <w:right w:val="none" w:sz="0" w:space="0" w:color="auto"/>
          </w:divBdr>
        </w:div>
        <w:div w:id="882903942">
          <w:marLeft w:val="0"/>
          <w:marRight w:val="0"/>
          <w:marTop w:val="0"/>
          <w:marBottom w:val="0"/>
          <w:divBdr>
            <w:top w:val="none" w:sz="0" w:space="0" w:color="auto"/>
            <w:left w:val="none" w:sz="0" w:space="0" w:color="auto"/>
            <w:bottom w:val="none" w:sz="0" w:space="0" w:color="auto"/>
            <w:right w:val="none" w:sz="0" w:space="0" w:color="auto"/>
          </w:divBdr>
          <w:divsChild>
            <w:div w:id="810252745">
              <w:marLeft w:val="0"/>
              <w:marRight w:val="0"/>
              <w:marTop w:val="0"/>
              <w:marBottom w:val="0"/>
              <w:divBdr>
                <w:top w:val="none" w:sz="0" w:space="0" w:color="auto"/>
                <w:left w:val="none" w:sz="0" w:space="0" w:color="auto"/>
                <w:bottom w:val="none" w:sz="0" w:space="0" w:color="auto"/>
                <w:right w:val="none" w:sz="0" w:space="0" w:color="auto"/>
              </w:divBdr>
            </w:div>
          </w:divsChild>
        </w:div>
        <w:div w:id="653409979">
          <w:marLeft w:val="0"/>
          <w:marRight w:val="0"/>
          <w:marTop w:val="0"/>
          <w:marBottom w:val="0"/>
          <w:divBdr>
            <w:top w:val="none" w:sz="0" w:space="0" w:color="auto"/>
            <w:left w:val="none" w:sz="0" w:space="0" w:color="auto"/>
            <w:bottom w:val="none" w:sz="0" w:space="0" w:color="auto"/>
            <w:right w:val="none" w:sz="0" w:space="0" w:color="auto"/>
          </w:divBdr>
        </w:div>
        <w:div w:id="721363188">
          <w:marLeft w:val="0"/>
          <w:marRight w:val="0"/>
          <w:marTop w:val="0"/>
          <w:marBottom w:val="0"/>
          <w:divBdr>
            <w:top w:val="none" w:sz="0" w:space="0" w:color="auto"/>
            <w:left w:val="none" w:sz="0" w:space="0" w:color="auto"/>
            <w:bottom w:val="none" w:sz="0" w:space="0" w:color="auto"/>
            <w:right w:val="none" w:sz="0" w:space="0" w:color="auto"/>
          </w:divBdr>
          <w:divsChild>
            <w:div w:id="555773741">
              <w:marLeft w:val="0"/>
              <w:marRight w:val="0"/>
              <w:marTop w:val="0"/>
              <w:marBottom w:val="0"/>
              <w:divBdr>
                <w:top w:val="none" w:sz="0" w:space="0" w:color="auto"/>
                <w:left w:val="none" w:sz="0" w:space="0" w:color="auto"/>
                <w:bottom w:val="none" w:sz="0" w:space="0" w:color="auto"/>
                <w:right w:val="none" w:sz="0" w:space="0" w:color="auto"/>
              </w:divBdr>
            </w:div>
          </w:divsChild>
        </w:div>
        <w:div w:id="802621475">
          <w:marLeft w:val="0"/>
          <w:marRight w:val="0"/>
          <w:marTop w:val="0"/>
          <w:marBottom w:val="0"/>
          <w:divBdr>
            <w:top w:val="none" w:sz="0" w:space="0" w:color="auto"/>
            <w:left w:val="none" w:sz="0" w:space="0" w:color="auto"/>
            <w:bottom w:val="none" w:sz="0" w:space="0" w:color="auto"/>
            <w:right w:val="none" w:sz="0" w:space="0" w:color="auto"/>
          </w:divBdr>
        </w:div>
        <w:div w:id="956329107">
          <w:marLeft w:val="0"/>
          <w:marRight w:val="0"/>
          <w:marTop w:val="0"/>
          <w:marBottom w:val="0"/>
          <w:divBdr>
            <w:top w:val="none" w:sz="0" w:space="0" w:color="auto"/>
            <w:left w:val="none" w:sz="0" w:space="0" w:color="auto"/>
            <w:bottom w:val="none" w:sz="0" w:space="0" w:color="auto"/>
            <w:right w:val="none" w:sz="0" w:space="0" w:color="auto"/>
          </w:divBdr>
          <w:divsChild>
            <w:div w:id="817384395">
              <w:marLeft w:val="0"/>
              <w:marRight w:val="0"/>
              <w:marTop w:val="0"/>
              <w:marBottom w:val="0"/>
              <w:divBdr>
                <w:top w:val="none" w:sz="0" w:space="0" w:color="auto"/>
                <w:left w:val="none" w:sz="0" w:space="0" w:color="auto"/>
                <w:bottom w:val="none" w:sz="0" w:space="0" w:color="auto"/>
                <w:right w:val="none" w:sz="0" w:space="0" w:color="auto"/>
              </w:divBdr>
            </w:div>
          </w:divsChild>
        </w:div>
        <w:div w:id="1787431067">
          <w:marLeft w:val="0"/>
          <w:marRight w:val="0"/>
          <w:marTop w:val="0"/>
          <w:marBottom w:val="0"/>
          <w:divBdr>
            <w:top w:val="none" w:sz="0" w:space="0" w:color="auto"/>
            <w:left w:val="none" w:sz="0" w:space="0" w:color="auto"/>
            <w:bottom w:val="none" w:sz="0" w:space="0" w:color="auto"/>
            <w:right w:val="none" w:sz="0" w:space="0" w:color="auto"/>
          </w:divBdr>
        </w:div>
        <w:div w:id="415058373">
          <w:marLeft w:val="0"/>
          <w:marRight w:val="0"/>
          <w:marTop w:val="0"/>
          <w:marBottom w:val="0"/>
          <w:divBdr>
            <w:top w:val="none" w:sz="0" w:space="0" w:color="auto"/>
            <w:left w:val="none" w:sz="0" w:space="0" w:color="auto"/>
            <w:bottom w:val="none" w:sz="0" w:space="0" w:color="auto"/>
            <w:right w:val="none" w:sz="0" w:space="0" w:color="auto"/>
          </w:divBdr>
          <w:divsChild>
            <w:div w:id="1026172217">
              <w:marLeft w:val="0"/>
              <w:marRight w:val="0"/>
              <w:marTop w:val="0"/>
              <w:marBottom w:val="0"/>
              <w:divBdr>
                <w:top w:val="none" w:sz="0" w:space="0" w:color="auto"/>
                <w:left w:val="none" w:sz="0" w:space="0" w:color="auto"/>
                <w:bottom w:val="none" w:sz="0" w:space="0" w:color="auto"/>
                <w:right w:val="none" w:sz="0" w:space="0" w:color="auto"/>
              </w:divBdr>
            </w:div>
          </w:divsChild>
        </w:div>
        <w:div w:id="123692818">
          <w:marLeft w:val="0"/>
          <w:marRight w:val="0"/>
          <w:marTop w:val="300"/>
          <w:marBottom w:val="0"/>
          <w:divBdr>
            <w:top w:val="none" w:sz="0" w:space="0" w:color="auto"/>
            <w:left w:val="none" w:sz="0" w:space="0" w:color="auto"/>
            <w:bottom w:val="none" w:sz="0" w:space="0" w:color="auto"/>
            <w:right w:val="none" w:sz="0" w:space="0" w:color="auto"/>
          </w:divBdr>
          <w:divsChild>
            <w:div w:id="1895658641">
              <w:marLeft w:val="0"/>
              <w:marRight w:val="0"/>
              <w:marTop w:val="0"/>
              <w:marBottom w:val="0"/>
              <w:divBdr>
                <w:top w:val="none" w:sz="0" w:space="0" w:color="auto"/>
                <w:left w:val="none" w:sz="0" w:space="0" w:color="auto"/>
                <w:bottom w:val="none" w:sz="0" w:space="0" w:color="auto"/>
                <w:right w:val="none" w:sz="0" w:space="0" w:color="auto"/>
              </w:divBdr>
              <w:divsChild>
                <w:div w:id="493372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sChild>
                <w:div w:id="127671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905433">
          <w:marLeft w:val="0"/>
          <w:marRight w:val="0"/>
          <w:marTop w:val="300"/>
          <w:marBottom w:val="0"/>
          <w:divBdr>
            <w:top w:val="none" w:sz="0" w:space="0" w:color="auto"/>
            <w:left w:val="none" w:sz="0" w:space="0" w:color="auto"/>
            <w:bottom w:val="none" w:sz="0" w:space="0" w:color="auto"/>
            <w:right w:val="none" w:sz="0" w:space="0" w:color="auto"/>
          </w:divBdr>
          <w:divsChild>
            <w:div w:id="1512527106">
              <w:marLeft w:val="0"/>
              <w:marRight w:val="0"/>
              <w:marTop w:val="0"/>
              <w:marBottom w:val="0"/>
              <w:divBdr>
                <w:top w:val="none" w:sz="0" w:space="0" w:color="auto"/>
                <w:left w:val="none" w:sz="0" w:space="0" w:color="auto"/>
                <w:bottom w:val="none" w:sz="0" w:space="0" w:color="auto"/>
                <w:right w:val="none" w:sz="0" w:space="0" w:color="auto"/>
              </w:divBdr>
              <w:divsChild>
                <w:div w:id="743456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09554">
          <w:marLeft w:val="0"/>
          <w:marRight w:val="0"/>
          <w:marTop w:val="300"/>
          <w:marBottom w:val="0"/>
          <w:divBdr>
            <w:top w:val="none" w:sz="0" w:space="0" w:color="auto"/>
            <w:left w:val="none" w:sz="0" w:space="0" w:color="auto"/>
            <w:bottom w:val="none" w:sz="0" w:space="0" w:color="auto"/>
            <w:right w:val="none" w:sz="0" w:space="0" w:color="auto"/>
          </w:divBdr>
          <w:divsChild>
            <w:div w:id="2122650648">
              <w:marLeft w:val="0"/>
              <w:marRight w:val="0"/>
              <w:marTop w:val="0"/>
              <w:marBottom w:val="0"/>
              <w:divBdr>
                <w:top w:val="none" w:sz="0" w:space="0" w:color="auto"/>
                <w:left w:val="none" w:sz="0" w:space="0" w:color="auto"/>
                <w:bottom w:val="none" w:sz="0" w:space="0" w:color="auto"/>
                <w:right w:val="none" w:sz="0" w:space="0" w:color="auto"/>
              </w:divBdr>
              <w:divsChild>
                <w:div w:id="797576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809419">
      <w:bodyDiv w:val="1"/>
      <w:marLeft w:val="0"/>
      <w:marRight w:val="0"/>
      <w:marTop w:val="0"/>
      <w:marBottom w:val="0"/>
      <w:divBdr>
        <w:top w:val="none" w:sz="0" w:space="0" w:color="auto"/>
        <w:left w:val="none" w:sz="0" w:space="0" w:color="auto"/>
        <w:bottom w:val="none" w:sz="0" w:space="0" w:color="auto"/>
        <w:right w:val="none" w:sz="0" w:space="0" w:color="auto"/>
      </w:divBdr>
      <w:divsChild>
        <w:div w:id="397556340">
          <w:marLeft w:val="0"/>
          <w:marRight w:val="0"/>
          <w:marTop w:val="300"/>
          <w:marBottom w:val="0"/>
          <w:divBdr>
            <w:top w:val="none" w:sz="0" w:space="0" w:color="auto"/>
            <w:left w:val="none" w:sz="0" w:space="0" w:color="auto"/>
            <w:bottom w:val="none" w:sz="0" w:space="0" w:color="auto"/>
            <w:right w:val="none" w:sz="0" w:space="0" w:color="auto"/>
          </w:divBdr>
          <w:divsChild>
            <w:div w:id="1279413144">
              <w:marLeft w:val="0"/>
              <w:marRight w:val="0"/>
              <w:marTop w:val="0"/>
              <w:marBottom w:val="0"/>
              <w:divBdr>
                <w:top w:val="none" w:sz="0" w:space="0" w:color="auto"/>
                <w:left w:val="none" w:sz="0" w:space="0" w:color="auto"/>
                <w:bottom w:val="none" w:sz="0" w:space="0" w:color="auto"/>
                <w:right w:val="none" w:sz="0" w:space="0" w:color="auto"/>
              </w:divBdr>
              <w:divsChild>
                <w:div w:id="932854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862248">
          <w:marLeft w:val="0"/>
          <w:marRight w:val="0"/>
          <w:marTop w:val="0"/>
          <w:marBottom w:val="0"/>
          <w:divBdr>
            <w:top w:val="none" w:sz="0" w:space="0" w:color="auto"/>
            <w:left w:val="none" w:sz="0" w:space="0" w:color="auto"/>
            <w:bottom w:val="none" w:sz="0" w:space="0" w:color="auto"/>
            <w:right w:val="none" w:sz="0" w:space="0" w:color="auto"/>
          </w:divBdr>
        </w:div>
        <w:div w:id="582179554">
          <w:marLeft w:val="0"/>
          <w:marRight w:val="0"/>
          <w:marTop w:val="0"/>
          <w:marBottom w:val="0"/>
          <w:divBdr>
            <w:top w:val="none" w:sz="0" w:space="0" w:color="auto"/>
            <w:left w:val="none" w:sz="0" w:space="0" w:color="auto"/>
            <w:bottom w:val="none" w:sz="0" w:space="0" w:color="auto"/>
            <w:right w:val="none" w:sz="0" w:space="0" w:color="auto"/>
          </w:divBdr>
          <w:divsChild>
            <w:div w:id="2123524324">
              <w:marLeft w:val="0"/>
              <w:marRight w:val="0"/>
              <w:marTop w:val="0"/>
              <w:marBottom w:val="0"/>
              <w:divBdr>
                <w:top w:val="none" w:sz="0" w:space="0" w:color="auto"/>
                <w:left w:val="none" w:sz="0" w:space="0" w:color="auto"/>
                <w:bottom w:val="none" w:sz="0" w:space="0" w:color="auto"/>
                <w:right w:val="none" w:sz="0" w:space="0" w:color="auto"/>
              </w:divBdr>
            </w:div>
          </w:divsChild>
        </w:div>
        <w:div w:id="807867873">
          <w:marLeft w:val="0"/>
          <w:marRight w:val="0"/>
          <w:marTop w:val="0"/>
          <w:marBottom w:val="0"/>
          <w:divBdr>
            <w:top w:val="none" w:sz="0" w:space="0" w:color="auto"/>
            <w:left w:val="none" w:sz="0" w:space="0" w:color="auto"/>
            <w:bottom w:val="none" w:sz="0" w:space="0" w:color="auto"/>
            <w:right w:val="none" w:sz="0" w:space="0" w:color="auto"/>
          </w:divBdr>
          <w:divsChild>
            <w:div w:id="1577519599">
              <w:marLeft w:val="0"/>
              <w:marRight w:val="0"/>
              <w:marTop w:val="0"/>
              <w:marBottom w:val="0"/>
              <w:divBdr>
                <w:top w:val="none" w:sz="0" w:space="0" w:color="auto"/>
                <w:left w:val="none" w:sz="0" w:space="0" w:color="auto"/>
                <w:bottom w:val="none" w:sz="0" w:space="0" w:color="auto"/>
                <w:right w:val="none" w:sz="0" w:space="0" w:color="auto"/>
              </w:divBdr>
            </w:div>
          </w:divsChild>
        </w:div>
        <w:div w:id="860242737">
          <w:marLeft w:val="0"/>
          <w:marRight w:val="0"/>
          <w:marTop w:val="0"/>
          <w:marBottom w:val="0"/>
          <w:divBdr>
            <w:top w:val="none" w:sz="0" w:space="0" w:color="auto"/>
            <w:left w:val="none" w:sz="0" w:space="0" w:color="auto"/>
            <w:bottom w:val="none" w:sz="0" w:space="0" w:color="auto"/>
            <w:right w:val="none" w:sz="0" w:space="0" w:color="auto"/>
          </w:divBdr>
        </w:div>
        <w:div w:id="924534758">
          <w:marLeft w:val="0"/>
          <w:marRight w:val="0"/>
          <w:marTop w:val="0"/>
          <w:marBottom w:val="0"/>
          <w:divBdr>
            <w:top w:val="none" w:sz="0" w:space="0" w:color="auto"/>
            <w:left w:val="none" w:sz="0" w:space="0" w:color="auto"/>
            <w:bottom w:val="none" w:sz="0" w:space="0" w:color="auto"/>
            <w:right w:val="none" w:sz="0" w:space="0" w:color="auto"/>
          </w:divBdr>
          <w:divsChild>
            <w:div w:id="2066835284">
              <w:marLeft w:val="0"/>
              <w:marRight w:val="0"/>
              <w:marTop w:val="0"/>
              <w:marBottom w:val="0"/>
              <w:divBdr>
                <w:top w:val="none" w:sz="0" w:space="0" w:color="auto"/>
                <w:left w:val="none" w:sz="0" w:space="0" w:color="auto"/>
                <w:bottom w:val="none" w:sz="0" w:space="0" w:color="auto"/>
                <w:right w:val="none" w:sz="0" w:space="0" w:color="auto"/>
              </w:divBdr>
            </w:div>
          </w:divsChild>
        </w:div>
        <w:div w:id="1104496150">
          <w:marLeft w:val="0"/>
          <w:marRight w:val="0"/>
          <w:marTop w:val="0"/>
          <w:marBottom w:val="0"/>
          <w:divBdr>
            <w:top w:val="none" w:sz="0" w:space="0" w:color="auto"/>
            <w:left w:val="none" w:sz="0" w:space="0" w:color="auto"/>
            <w:bottom w:val="none" w:sz="0" w:space="0" w:color="auto"/>
            <w:right w:val="none" w:sz="0" w:space="0" w:color="auto"/>
          </w:divBdr>
          <w:divsChild>
            <w:div w:id="1071007524">
              <w:marLeft w:val="0"/>
              <w:marRight w:val="0"/>
              <w:marTop w:val="0"/>
              <w:marBottom w:val="0"/>
              <w:divBdr>
                <w:top w:val="none" w:sz="0" w:space="0" w:color="auto"/>
                <w:left w:val="none" w:sz="0" w:space="0" w:color="auto"/>
                <w:bottom w:val="none" w:sz="0" w:space="0" w:color="auto"/>
                <w:right w:val="none" w:sz="0" w:space="0" w:color="auto"/>
              </w:divBdr>
            </w:div>
          </w:divsChild>
        </w:div>
        <w:div w:id="1227843397">
          <w:marLeft w:val="0"/>
          <w:marRight w:val="0"/>
          <w:marTop w:val="0"/>
          <w:marBottom w:val="0"/>
          <w:divBdr>
            <w:top w:val="none" w:sz="0" w:space="0" w:color="auto"/>
            <w:left w:val="none" w:sz="0" w:space="0" w:color="auto"/>
            <w:bottom w:val="none" w:sz="0" w:space="0" w:color="auto"/>
            <w:right w:val="none" w:sz="0" w:space="0" w:color="auto"/>
          </w:divBdr>
          <w:divsChild>
            <w:div w:id="1504083829">
              <w:marLeft w:val="0"/>
              <w:marRight w:val="0"/>
              <w:marTop w:val="0"/>
              <w:marBottom w:val="0"/>
              <w:divBdr>
                <w:top w:val="none" w:sz="0" w:space="0" w:color="auto"/>
                <w:left w:val="none" w:sz="0" w:space="0" w:color="auto"/>
                <w:bottom w:val="none" w:sz="0" w:space="0" w:color="auto"/>
                <w:right w:val="none" w:sz="0" w:space="0" w:color="auto"/>
              </w:divBdr>
            </w:div>
          </w:divsChild>
        </w:div>
        <w:div w:id="1345939058">
          <w:marLeft w:val="0"/>
          <w:marRight w:val="0"/>
          <w:marTop w:val="300"/>
          <w:marBottom w:val="0"/>
          <w:divBdr>
            <w:top w:val="none" w:sz="0" w:space="0" w:color="auto"/>
            <w:left w:val="none" w:sz="0" w:space="0" w:color="auto"/>
            <w:bottom w:val="none" w:sz="0" w:space="0" w:color="auto"/>
            <w:right w:val="none" w:sz="0" w:space="0" w:color="auto"/>
          </w:divBdr>
          <w:divsChild>
            <w:div w:id="755054344">
              <w:marLeft w:val="0"/>
              <w:marRight w:val="0"/>
              <w:marTop w:val="0"/>
              <w:marBottom w:val="0"/>
              <w:divBdr>
                <w:top w:val="none" w:sz="0" w:space="0" w:color="auto"/>
                <w:left w:val="none" w:sz="0" w:space="0" w:color="auto"/>
                <w:bottom w:val="none" w:sz="0" w:space="0" w:color="auto"/>
                <w:right w:val="none" w:sz="0" w:space="0" w:color="auto"/>
              </w:divBdr>
              <w:divsChild>
                <w:div w:id="1904632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329184">
          <w:marLeft w:val="0"/>
          <w:marRight w:val="0"/>
          <w:marTop w:val="0"/>
          <w:marBottom w:val="0"/>
          <w:divBdr>
            <w:top w:val="none" w:sz="0" w:space="0" w:color="auto"/>
            <w:left w:val="none" w:sz="0" w:space="0" w:color="auto"/>
            <w:bottom w:val="none" w:sz="0" w:space="0" w:color="auto"/>
            <w:right w:val="none" w:sz="0" w:space="0" w:color="auto"/>
          </w:divBdr>
        </w:div>
        <w:div w:id="1526750557">
          <w:marLeft w:val="0"/>
          <w:marRight w:val="0"/>
          <w:marTop w:val="300"/>
          <w:marBottom w:val="0"/>
          <w:divBdr>
            <w:top w:val="none" w:sz="0" w:space="0" w:color="auto"/>
            <w:left w:val="none" w:sz="0" w:space="0" w:color="auto"/>
            <w:bottom w:val="none" w:sz="0" w:space="0" w:color="auto"/>
            <w:right w:val="none" w:sz="0" w:space="0" w:color="auto"/>
          </w:divBdr>
          <w:divsChild>
            <w:div w:id="734666740">
              <w:marLeft w:val="0"/>
              <w:marRight w:val="0"/>
              <w:marTop w:val="0"/>
              <w:marBottom w:val="0"/>
              <w:divBdr>
                <w:top w:val="none" w:sz="0" w:space="0" w:color="auto"/>
                <w:left w:val="none" w:sz="0" w:space="0" w:color="auto"/>
                <w:bottom w:val="none" w:sz="0" w:space="0" w:color="auto"/>
                <w:right w:val="none" w:sz="0" w:space="0" w:color="auto"/>
              </w:divBdr>
              <w:divsChild>
                <w:div w:id="982583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745">
          <w:marLeft w:val="0"/>
          <w:marRight w:val="0"/>
          <w:marTop w:val="300"/>
          <w:marBottom w:val="0"/>
          <w:divBdr>
            <w:top w:val="none" w:sz="0" w:space="0" w:color="auto"/>
            <w:left w:val="none" w:sz="0" w:space="0" w:color="auto"/>
            <w:bottom w:val="none" w:sz="0" w:space="0" w:color="auto"/>
            <w:right w:val="none" w:sz="0" w:space="0" w:color="auto"/>
          </w:divBdr>
          <w:divsChild>
            <w:div w:id="2141875584">
              <w:marLeft w:val="0"/>
              <w:marRight w:val="0"/>
              <w:marTop w:val="0"/>
              <w:marBottom w:val="0"/>
              <w:divBdr>
                <w:top w:val="none" w:sz="0" w:space="0" w:color="auto"/>
                <w:left w:val="none" w:sz="0" w:space="0" w:color="auto"/>
                <w:bottom w:val="none" w:sz="0" w:space="0" w:color="auto"/>
                <w:right w:val="none" w:sz="0" w:space="0" w:color="auto"/>
              </w:divBdr>
              <w:divsChild>
                <w:div w:id="228731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8791">
          <w:marLeft w:val="0"/>
          <w:marRight w:val="0"/>
          <w:marTop w:val="0"/>
          <w:marBottom w:val="0"/>
          <w:divBdr>
            <w:top w:val="none" w:sz="0" w:space="0" w:color="auto"/>
            <w:left w:val="none" w:sz="0" w:space="0" w:color="auto"/>
            <w:bottom w:val="none" w:sz="0" w:space="0" w:color="auto"/>
            <w:right w:val="none" w:sz="0" w:space="0" w:color="auto"/>
          </w:divBdr>
        </w:div>
        <w:div w:id="1874800780">
          <w:marLeft w:val="0"/>
          <w:marRight w:val="0"/>
          <w:marTop w:val="0"/>
          <w:marBottom w:val="0"/>
          <w:divBdr>
            <w:top w:val="none" w:sz="0" w:space="0" w:color="auto"/>
            <w:left w:val="none" w:sz="0" w:space="0" w:color="auto"/>
            <w:bottom w:val="none" w:sz="0" w:space="0" w:color="auto"/>
            <w:right w:val="none" w:sz="0" w:space="0" w:color="auto"/>
          </w:divBdr>
          <w:divsChild>
            <w:div w:id="1416322341">
              <w:marLeft w:val="0"/>
              <w:marRight w:val="0"/>
              <w:marTop w:val="0"/>
              <w:marBottom w:val="0"/>
              <w:divBdr>
                <w:top w:val="none" w:sz="0" w:space="0" w:color="auto"/>
                <w:left w:val="none" w:sz="0" w:space="0" w:color="auto"/>
                <w:bottom w:val="none" w:sz="0" w:space="0" w:color="auto"/>
                <w:right w:val="none" w:sz="0" w:space="0" w:color="auto"/>
              </w:divBdr>
            </w:div>
          </w:divsChild>
        </w:div>
        <w:div w:id="1885216907">
          <w:marLeft w:val="0"/>
          <w:marRight w:val="0"/>
          <w:marTop w:val="0"/>
          <w:marBottom w:val="0"/>
          <w:divBdr>
            <w:top w:val="none" w:sz="0" w:space="0" w:color="auto"/>
            <w:left w:val="none" w:sz="0" w:space="0" w:color="auto"/>
            <w:bottom w:val="none" w:sz="0" w:space="0" w:color="auto"/>
            <w:right w:val="none" w:sz="0" w:space="0" w:color="auto"/>
          </w:divBdr>
        </w:div>
        <w:div w:id="1924099658">
          <w:marLeft w:val="0"/>
          <w:marRight w:val="0"/>
          <w:marTop w:val="0"/>
          <w:marBottom w:val="0"/>
          <w:divBdr>
            <w:top w:val="none" w:sz="0" w:space="0" w:color="auto"/>
            <w:left w:val="none" w:sz="0" w:space="0" w:color="auto"/>
            <w:bottom w:val="none" w:sz="0" w:space="0" w:color="auto"/>
            <w:right w:val="none" w:sz="0" w:space="0" w:color="auto"/>
          </w:divBdr>
        </w:div>
        <w:div w:id="1971353844">
          <w:marLeft w:val="0"/>
          <w:marRight w:val="0"/>
          <w:marTop w:val="0"/>
          <w:marBottom w:val="0"/>
          <w:divBdr>
            <w:top w:val="none" w:sz="0" w:space="0" w:color="auto"/>
            <w:left w:val="none" w:sz="0" w:space="0" w:color="auto"/>
            <w:bottom w:val="none" w:sz="0" w:space="0" w:color="auto"/>
            <w:right w:val="none" w:sz="0" w:space="0" w:color="auto"/>
          </w:divBdr>
        </w:div>
        <w:div w:id="2015257386">
          <w:marLeft w:val="0"/>
          <w:marRight w:val="0"/>
          <w:marTop w:val="0"/>
          <w:marBottom w:val="0"/>
          <w:divBdr>
            <w:top w:val="none" w:sz="0" w:space="0" w:color="auto"/>
            <w:left w:val="none" w:sz="0" w:space="0" w:color="auto"/>
            <w:bottom w:val="none" w:sz="0" w:space="0" w:color="auto"/>
            <w:right w:val="none" w:sz="0" w:space="0" w:color="auto"/>
          </w:divBdr>
          <w:divsChild>
            <w:div w:id="63795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924277">
      <w:bodyDiv w:val="1"/>
      <w:marLeft w:val="0"/>
      <w:marRight w:val="0"/>
      <w:marTop w:val="0"/>
      <w:marBottom w:val="0"/>
      <w:divBdr>
        <w:top w:val="none" w:sz="0" w:space="0" w:color="auto"/>
        <w:left w:val="none" w:sz="0" w:space="0" w:color="auto"/>
        <w:bottom w:val="none" w:sz="0" w:space="0" w:color="auto"/>
        <w:right w:val="none" w:sz="0" w:space="0" w:color="auto"/>
      </w:divBdr>
      <w:divsChild>
        <w:div w:id="755592919">
          <w:marLeft w:val="0"/>
          <w:marRight w:val="0"/>
          <w:marTop w:val="0"/>
          <w:marBottom w:val="0"/>
          <w:divBdr>
            <w:top w:val="none" w:sz="0" w:space="0" w:color="auto"/>
            <w:left w:val="none" w:sz="0" w:space="0" w:color="auto"/>
            <w:bottom w:val="none" w:sz="0" w:space="0" w:color="auto"/>
            <w:right w:val="none" w:sz="0" w:space="0" w:color="auto"/>
          </w:divBdr>
        </w:div>
        <w:div w:id="838037940">
          <w:marLeft w:val="0"/>
          <w:marRight w:val="0"/>
          <w:marTop w:val="0"/>
          <w:marBottom w:val="0"/>
          <w:divBdr>
            <w:top w:val="none" w:sz="0" w:space="0" w:color="auto"/>
            <w:left w:val="none" w:sz="0" w:space="0" w:color="auto"/>
            <w:bottom w:val="none" w:sz="0" w:space="0" w:color="auto"/>
            <w:right w:val="none" w:sz="0" w:space="0" w:color="auto"/>
          </w:divBdr>
          <w:divsChild>
            <w:div w:id="1155148737">
              <w:marLeft w:val="0"/>
              <w:marRight w:val="0"/>
              <w:marTop w:val="0"/>
              <w:marBottom w:val="0"/>
              <w:divBdr>
                <w:top w:val="none" w:sz="0" w:space="0" w:color="auto"/>
                <w:left w:val="none" w:sz="0" w:space="0" w:color="auto"/>
                <w:bottom w:val="none" w:sz="0" w:space="0" w:color="auto"/>
                <w:right w:val="none" w:sz="0" w:space="0" w:color="auto"/>
              </w:divBdr>
            </w:div>
          </w:divsChild>
        </w:div>
        <w:div w:id="881752276">
          <w:marLeft w:val="0"/>
          <w:marRight w:val="0"/>
          <w:marTop w:val="0"/>
          <w:marBottom w:val="0"/>
          <w:divBdr>
            <w:top w:val="none" w:sz="0" w:space="0" w:color="auto"/>
            <w:left w:val="none" w:sz="0" w:space="0" w:color="auto"/>
            <w:bottom w:val="none" w:sz="0" w:space="0" w:color="auto"/>
            <w:right w:val="none" w:sz="0" w:space="0" w:color="auto"/>
          </w:divBdr>
        </w:div>
        <w:div w:id="1526169555">
          <w:marLeft w:val="0"/>
          <w:marRight w:val="0"/>
          <w:marTop w:val="0"/>
          <w:marBottom w:val="0"/>
          <w:divBdr>
            <w:top w:val="none" w:sz="0" w:space="0" w:color="auto"/>
            <w:left w:val="none" w:sz="0" w:space="0" w:color="auto"/>
            <w:bottom w:val="none" w:sz="0" w:space="0" w:color="auto"/>
            <w:right w:val="none" w:sz="0" w:space="0" w:color="auto"/>
          </w:divBdr>
          <w:divsChild>
            <w:div w:id="146560919">
              <w:marLeft w:val="0"/>
              <w:marRight w:val="0"/>
              <w:marTop w:val="0"/>
              <w:marBottom w:val="0"/>
              <w:divBdr>
                <w:top w:val="none" w:sz="0" w:space="0" w:color="auto"/>
                <w:left w:val="none" w:sz="0" w:space="0" w:color="auto"/>
                <w:bottom w:val="none" w:sz="0" w:space="0" w:color="auto"/>
                <w:right w:val="none" w:sz="0" w:space="0" w:color="auto"/>
              </w:divBdr>
            </w:div>
          </w:divsChild>
        </w:div>
        <w:div w:id="2077899337">
          <w:marLeft w:val="0"/>
          <w:marRight w:val="0"/>
          <w:marTop w:val="0"/>
          <w:marBottom w:val="0"/>
          <w:divBdr>
            <w:top w:val="none" w:sz="0" w:space="0" w:color="auto"/>
            <w:left w:val="none" w:sz="0" w:space="0" w:color="auto"/>
            <w:bottom w:val="none" w:sz="0" w:space="0" w:color="auto"/>
            <w:right w:val="none" w:sz="0" w:space="0" w:color="auto"/>
          </w:divBdr>
        </w:div>
        <w:div w:id="847334204">
          <w:marLeft w:val="0"/>
          <w:marRight w:val="0"/>
          <w:marTop w:val="0"/>
          <w:marBottom w:val="0"/>
          <w:divBdr>
            <w:top w:val="none" w:sz="0" w:space="0" w:color="auto"/>
            <w:left w:val="none" w:sz="0" w:space="0" w:color="auto"/>
            <w:bottom w:val="none" w:sz="0" w:space="0" w:color="auto"/>
            <w:right w:val="none" w:sz="0" w:space="0" w:color="auto"/>
          </w:divBdr>
          <w:divsChild>
            <w:div w:id="364251858">
              <w:marLeft w:val="0"/>
              <w:marRight w:val="0"/>
              <w:marTop w:val="0"/>
              <w:marBottom w:val="0"/>
              <w:divBdr>
                <w:top w:val="none" w:sz="0" w:space="0" w:color="auto"/>
                <w:left w:val="none" w:sz="0" w:space="0" w:color="auto"/>
                <w:bottom w:val="none" w:sz="0" w:space="0" w:color="auto"/>
                <w:right w:val="none" w:sz="0" w:space="0" w:color="auto"/>
              </w:divBdr>
            </w:div>
          </w:divsChild>
        </w:div>
        <w:div w:id="1613126346">
          <w:marLeft w:val="0"/>
          <w:marRight w:val="0"/>
          <w:marTop w:val="0"/>
          <w:marBottom w:val="0"/>
          <w:divBdr>
            <w:top w:val="none" w:sz="0" w:space="0" w:color="auto"/>
            <w:left w:val="none" w:sz="0" w:space="0" w:color="auto"/>
            <w:bottom w:val="none" w:sz="0" w:space="0" w:color="auto"/>
            <w:right w:val="none" w:sz="0" w:space="0" w:color="auto"/>
          </w:divBdr>
        </w:div>
        <w:div w:id="876312588">
          <w:marLeft w:val="0"/>
          <w:marRight w:val="0"/>
          <w:marTop w:val="0"/>
          <w:marBottom w:val="0"/>
          <w:divBdr>
            <w:top w:val="none" w:sz="0" w:space="0" w:color="auto"/>
            <w:left w:val="none" w:sz="0" w:space="0" w:color="auto"/>
            <w:bottom w:val="none" w:sz="0" w:space="0" w:color="auto"/>
            <w:right w:val="none" w:sz="0" w:space="0" w:color="auto"/>
          </w:divBdr>
          <w:divsChild>
            <w:div w:id="506293914">
              <w:marLeft w:val="0"/>
              <w:marRight w:val="0"/>
              <w:marTop w:val="0"/>
              <w:marBottom w:val="0"/>
              <w:divBdr>
                <w:top w:val="none" w:sz="0" w:space="0" w:color="auto"/>
                <w:left w:val="none" w:sz="0" w:space="0" w:color="auto"/>
                <w:bottom w:val="none" w:sz="0" w:space="0" w:color="auto"/>
                <w:right w:val="none" w:sz="0" w:space="0" w:color="auto"/>
              </w:divBdr>
            </w:div>
          </w:divsChild>
        </w:div>
        <w:div w:id="454300707">
          <w:marLeft w:val="0"/>
          <w:marRight w:val="0"/>
          <w:marTop w:val="0"/>
          <w:marBottom w:val="0"/>
          <w:divBdr>
            <w:top w:val="none" w:sz="0" w:space="0" w:color="auto"/>
            <w:left w:val="none" w:sz="0" w:space="0" w:color="auto"/>
            <w:bottom w:val="none" w:sz="0" w:space="0" w:color="auto"/>
            <w:right w:val="none" w:sz="0" w:space="0" w:color="auto"/>
          </w:divBdr>
        </w:div>
        <w:div w:id="354693715">
          <w:marLeft w:val="0"/>
          <w:marRight w:val="0"/>
          <w:marTop w:val="0"/>
          <w:marBottom w:val="0"/>
          <w:divBdr>
            <w:top w:val="none" w:sz="0" w:space="0" w:color="auto"/>
            <w:left w:val="none" w:sz="0" w:space="0" w:color="auto"/>
            <w:bottom w:val="none" w:sz="0" w:space="0" w:color="auto"/>
            <w:right w:val="none" w:sz="0" w:space="0" w:color="auto"/>
          </w:divBdr>
          <w:divsChild>
            <w:div w:id="233667880">
              <w:marLeft w:val="0"/>
              <w:marRight w:val="0"/>
              <w:marTop w:val="0"/>
              <w:marBottom w:val="0"/>
              <w:divBdr>
                <w:top w:val="none" w:sz="0" w:space="0" w:color="auto"/>
                <w:left w:val="none" w:sz="0" w:space="0" w:color="auto"/>
                <w:bottom w:val="none" w:sz="0" w:space="0" w:color="auto"/>
                <w:right w:val="none" w:sz="0" w:space="0" w:color="auto"/>
              </w:divBdr>
            </w:div>
          </w:divsChild>
        </w:div>
        <w:div w:id="899293303">
          <w:marLeft w:val="0"/>
          <w:marRight w:val="0"/>
          <w:marTop w:val="0"/>
          <w:marBottom w:val="0"/>
          <w:divBdr>
            <w:top w:val="none" w:sz="0" w:space="0" w:color="auto"/>
            <w:left w:val="none" w:sz="0" w:space="0" w:color="auto"/>
            <w:bottom w:val="none" w:sz="0" w:space="0" w:color="auto"/>
            <w:right w:val="none" w:sz="0" w:space="0" w:color="auto"/>
          </w:divBdr>
        </w:div>
        <w:div w:id="1177035195">
          <w:marLeft w:val="0"/>
          <w:marRight w:val="0"/>
          <w:marTop w:val="0"/>
          <w:marBottom w:val="0"/>
          <w:divBdr>
            <w:top w:val="none" w:sz="0" w:space="0" w:color="auto"/>
            <w:left w:val="none" w:sz="0" w:space="0" w:color="auto"/>
            <w:bottom w:val="none" w:sz="0" w:space="0" w:color="auto"/>
            <w:right w:val="none" w:sz="0" w:space="0" w:color="auto"/>
          </w:divBdr>
          <w:divsChild>
            <w:div w:id="2102485901">
              <w:marLeft w:val="0"/>
              <w:marRight w:val="0"/>
              <w:marTop w:val="0"/>
              <w:marBottom w:val="0"/>
              <w:divBdr>
                <w:top w:val="none" w:sz="0" w:space="0" w:color="auto"/>
                <w:left w:val="none" w:sz="0" w:space="0" w:color="auto"/>
                <w:bottom w:val="none" w:sz="0" w:space="0" w:color="auto"/>
                <w:right w:val="none" w:sz="0" w:space="0" w:color="auto"/>
              </w:divBdr>
            </w:div>
          </w:divsChild>
        </w:div>
        <w:div w:id="165217476">
          <w:marLeft w:val="0"/>
          <w:marRight w:val="0"/>
          <w:marTop w:val="0"/>
          <w:marBottom w:val="0"/>
          <w:divBdr>
            <w:top w:val="none" w:sz="0" w:space="0" w:color="auto"/>
            <w:left w:val="none" w:sz="0" w:space="0" w:color="auto"/>
            <w:bottom w:val="none" w:sz="0" w:space="0" w:color="auto"/>
            <w:right w:val="none" w:sz="0" w:space="0" w:color="auto"/>
          </w:divBdr>
        </w:div>
        <w:div w:id="789201205">
          <w:marLeft w:val="0"/>
          <w:marRight w:val="0"/>
          <w:marTop w:val="0"/>
          <w:marBottom w:val="0"/>
          <w:divBdr>
            <w:top w:val="none" w:sz="0" w:space="0" w:color="auto"/>
            <w:left w:val="none" w:sz="0" w:space="0" w:color="auto"/>
            <w:bottom w:val="none" w:sz="0" w:space="0" w:color="auto"/>
            <w:right w:val="none" w:sz="0" w:space="0" w:color="auto"/>
          </w:divBdr>
          <w:divsChild>
            <w:div w:id="1807427431">
              <w:marLeft w:val="0"/>
              <w:marRight w:val="0"/>
              <w:marTop w:val="0"/>
              <w:marBottom w:val="0"/>
              <w:divBdr>
                <w:top w:val="none" w:sz="0" w:space="0" w:color="auto"/>
                <w:left w:val="none" w:sz="0" w:space="0" w:color="auto"/>
                <w:bottom w:val="none" w:sz="0" w:space="0" w:color="auto"/>
                <w:right w:val="none" w:sz="0" w:space="0" w:color="auto"/>
              </w:divBdr>
            </w:div>
          </w:divsChild>
        </w:div>
        <w:div w:id="1308438361">
          <w:marLeft w:val="0"/>
          <w:marRight w:val="0"/>
          <w:marTop w:val="300"/>
          <w:marBottom w:val="0"/>
          <w:divBdr>
            <w:top w:val="none" w:sz="0" w:space="0" w:color="auto"/>
            <w:left w:val="none" w:sz="0" w:space="0" w:color="auto"/>
            <w:bottom w:val="none" w:sz="0" w:space="0" w:color="auto"/>
            <w:right w:val="none" w:sz="0" w:space="0" w:color="auto"/>
          </w:divBdr>
          <w:divsChild>
            <w:div w:id="2114010765">
              <w:marLeft w:val="0"/>
              <w:marRight w:val="0"/>
              <w:marTop w:val="0"/>
              <w:marBottom w:val="0"/>
              <w:divBdr>
                <w:top w:val="none" w:sz="0" w:space="0" w:color="auto"/>
                <w:left w:val="none" w:sz="0" w:space="0" w:color="auto"/>
                <w:bottom w:val="none" w:sz="0" w:space="0" w:color="auto"/>
                <w:right w:val="none" w:sz="0" w:space="0" w:color="auto"/>
              </w:divBdr>
              <w:divsChild>
                <w:div w:id="83630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063382">
          <w:marLeft w:val="0"/>
          <w:marRight w:val="0"/>
          <w:marTop w:val="300"/>
          <w:marBottom w:val="0"/>
          <w:divBdr>
            <w:top w:val="none" w:sz="0" w:space="0" w:color="auto"/>
            <w:left w:val="none" w:sz="0" w:space="0" w:color="auto"/>
            <w:bottom w:val="none" w:sz="0" w:space="0" w:color="auto"/>
            <w:right w:val="none" w:sz="0" w:space="0" w:color="auto"/>
          </w:divBdr>
          <w:divsChild>
            <w:div w:id="1986232307">
              <w:marLeft w:val="0"/>
              <w:marRight w:val="0"/>
              <w:marTop w:val="0"/>
              <w:marBottom w:val="0"/>
              <w:divBdr>
                <w:top w:val="none" w:sz="0" w:space="0" w:color="auto"/>
                <w:left w:val="none" w:sz="0" w:space="0" w:color="auto"/>
                <w:bottom w:val="none" w:sz="0" w:space="0" w:color="auto"/>
                <w:right w:val="none" w:sz="0" w:space="0" w:color="auto"/>
              </w:divBdr>
              <w:divsChild>
                <w:div w:id="198346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673637">
          <w:marLeft w:val="0"/>
          <w:marRight w:val="0"/>
          <w:marTop w:val="300"/>
          <w:marBottom w:val="0"/>
          <w:divBdr>
            <w:top w:val="none" w:sz="0" w:space="0" w:color="auto"/>
            <w:left w:val="none" w:sz="0" w:space="0" w:color="auto"/>
            <w:bottom w:val="none" w:sz="0" w:space="0" w:color="auto"/>
            <w:right w:val="none" w:sz="0" w:space="0" w:color="auto"/>
          </w:divBdr>
          <w:divsChild>
            <w:div w:id="577129749">
              <w:marLeft w:val="0"/>
              <w:marRight w:val="0"/>
              <w:marTop w:val="0"/>
              <w:marBottom w:val="0"/>
              <w:divBdr>
                <w:top w:val="none" w:sz="0" w:space="0" w:color="auto"/>
                <w:left w:val="none" w:sz="0" w:space="0" w:color="auto"/>
                <w:bottom w:val="none" w:sz="0" w:space="0" w:color="auto"/>
                <w:right w:val="none" w:sz="0" w:space="0" w:color="auto"/>
              </w:divBdr>
              <w:divsChild>
                <w:div w:id="27933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347589">
          <w:marLeft w:val="0"/>
          <w:marRight w:val="0"/>
          <w:marTop w:val="300"/>
          <w:marBottom w:val="0"/>
          <w:divBdr>
            <w:top w:val="none" w:sz="0" w:space="0" w:color="auto"/>
            <w:left w:val="none" w:sz="0" w:space="0" w:color="auto"/>
            <w:bottom w:val="none" w:sz="0" w:space="0" w:color="auto"/>
            <w:right w:val="none" w:sz="0" w:space="0" w:color="auto"/>
          </w:divBdr>
          <w:divsChild>
            <w:div w:id="1507328343">
              <w:marLeft w:val="0"/>
              <w:marRight w:val="0"/>
              <w:marTop w:val="0"/>
              <w:marBottom w:val="0"/>
              <w:divBdr>
                <w:top w:val="none" w:sz="0" w:space="0" w:color="auto"/>
                <w:left w:val="none" w:sz="0" w:space="0" w:color="auto"/>
                <w:bottom w:val="none" w:sz="0" w:space="0" w:color="auto"/>
                <w:right w:val="none" w:sz="0" w:space="0" w:color="auto"/>
              </w:divBdr>
              <w:divsChild>
                <w:div w:id="13893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387708">
      <w:bodyDiv w:val="1"/>
      <w:marLeft w:val="0"/>
      <w:marRight w:val="0"/>
      <w:marTop w:val="0"/>
      <w:marBottom w:val="0"/>
      <w:divBdr>
        <w:top w:val="none" w:sz="0" w:space="0" w:color="auto"/>
        <w:left w:val="none" w:sz="0" w:space="0" w:color="auto"/>
        <w:bottom w:val="none" w:sz="0" w:space="0" w:color="auto"/>
        <w:right w:val="none" w:sz="0" w:space="0" w:color="auto"/>
      </w:divBdr>
      <w:divsChild>
        <w:div w:id="175272468">
          <w:marLeft w:val="0"/>
          <w:marRight w:val="0"/>
          <w:marTop w:val="0"/>
          <w:marBottom w:val="0"/>
          <w:divBdr>
            <w:top w:val="none" w:sz="0" w:space="0" w:color="auto"/>
            <w:left w:val="none" w:sz="0" w:space="0" w:color="auto"/>
            <w:bottom w:val="none" w:sz="0" w:space="0" w:color="auto"/>
            <w:right w:val="none" w:sz="0" w:space="0" w:color="auto"/>
          </w:divBdr>
        </w:div>
        <w:div w:id="244842904">
          <w:marLeft w:val="0"/>
          <w:marRight w:val="0"/>
          <w:marTop w:val="300"/>
          <w:marBottom w:val="0"/>
          <w:divBdr>
            <w:top w:val="none" w:sz="0" w:space="0" w:color="auto"/>
            <w:left w:val="none" w:sz="0" w:space="0" w:color="auto"/>
            <w:bottom w:val="none" w:sz="0" w:space="0" w:color="auto"/>
            <w:right w:val="none" w:sz="0" w:space="0" w:color="auto"/>
          </w:divBdr>
          <w:divsChild>
            <w:div w:id="1268543813">
              <w:marLeft w:val="0"/>
              <w:marRight w:val="0"/>
              <w:marTop w:val="0"/>
              <w:marBottom w:val="0"/>
              <w:divBdr>
                <w:top w:val="none" w:sz="0" w:space="0" w:color="auto"/>
                <w:left w:val="none" w:sz="0" w:space="0" w:color="auto"/>
                <w:bottom w:val="none" w:sz="0" w:space="0" w:color="auto"/>
                <w:right w:val="none" w:sz="0" w:space="0" w:color="auto"/>
              </w:divBdr>
              <w:divsChild>
                <w:div w:id="1871335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197371">
          <w:marLeft w:val="0"/>
          <w:marRight w:val="0"/>
          <w:marTop w:val="0"/>
          <w:marBottom w:val="0"/>
          <w:divBdr>
            <w:top w:val="none" w:sz="0" w:space="0" w:color="auto"/>
            <w:left w:val="none" w:sz="0" w:space="0" w:color="auto"/>
            <w:bottom w:val="none" w:sz="0" w:space="0" w:color="auto"/>
            <w:right w:val="none" w:sz="0" w:space="0" w:color="auto"/>
          </w:divBdr>
          <w:divsChild>
            <w:div w:id="1922446637">
              <w:marLeft w:val="0"/>
              <w:marRight w:val="0"/>
              <w:marTop w:val="0"/>
              <w:marBottom w:val="0"/>
              <w:divBdr>
                <w:top w:val="none" w:sz="0" w:space="0" w:color="auto"/>
                <w:left w:val="none" w:sz="0" w:space="0" w:color="auto"/>
                <w:bottom w:val="none" w:sz="0" w:space="0" w:color="auto"/>
                <w:right w:val="none" w:sz="0" w:space="0" w:color="auto"/>
              </w:divBdr>
            </w:div>
          </w:divsChild>
        </w:div>
        <w:div w:id="422259005">
          <w:marLeft w:val="0"/>
          <w:marRight w:val="0"/>
          <w:marTop w:val="0"/>
          <w:marBottom w:val="0"/>
          <w:divBdr>
            <w:top w:val="none" w:sz="0" w:space="0" w:color="auto"/>
            <w:left w:val="none" w:sz="0" w:space="0" w:color="auto"/>
            <w:bottom w:val="none" w:sz="0" w:space="0" w:color="auto"/>
            <w:right w:val="none" w:sz="0" w:space="0" w:color="auto"/>
          </w:divBdr>
          <w:divsChild>
            <w:div w:id="619147663">
              <w:marLeft w:val="0"/>
              <w:marRight w:val="0"/>
              <w:marTop w:val="0"/>
              <w:marBottom w:val="0"/>
              <w:divBdr>
                <w:top w:val="none" w:sz="0" w:space="0" w:color="auto"/>
                <w:left w:val="none" w:sz="0" w:space="0" w:color="auto"/>
                <w:bottom w:val="none" w:sz="0" w:space="0" w:color="auto"/>
                <w:right w:val="none" w:sz="0" w:space="0" w:color="auto"/>
              </w:divBdr>
            </w:div>
          </w:divsChild>
        </w:div>
        <w:div w:id="440534636">
          <w:marLeft w:val="0"/>
          <w:marRight w:val="0"/>
          <w:marTop w:val="0"/>
          <w:marBottom w:val="0"/>
          <w:divBdr>
            <w:top w:val="none" w:sz="0" w:space="0" w:color="auto"/>
            <w:left w:val="none" w:sz="0" w:space="0" w:color="auto"/>
            <w:bottom w:val="none" w:sz="0" w:space="0" w:color="auto"/>
            <w:right w:val="none" w:sz="0" w:space="0" w:color="auto"/>
          </w:divBdr>
        </w:div>
        <w:div w:id="638221076">
          <w:marLeft w:val="0"/>
          <w:marRight w:val="0"/>
          <w:marTop w:val="0"/>
          <w:marBottom w:val="0"/>
          <w:divBdr>
            <w:top w:val="none" w:sz="0" w:space="0" w:color="auto"/>
            <w:left w:val="none" w:sz="0" w:space="0" w:color="auto"/>
            <w:bottom w:val="none" w:sz="0" w:space="0" w:color="auto"/>
            <w:right w:val="none" w:sz="0" w:space="0" w:color="auto"/>
          </w:divBdr>
          <w:divsChild>
            <w:div w:id="1003628564">
              <w:marLeft w:val="0"/>
              <w:marRight w:val="0"/>
              <w:marTop w:val="0"/>
              <w:marBottom w:val="0"/>
              <w:divBdr>
                <w:top w:val="none" w:sz="0" w:space="0" w:color="auto"/>
                <w:left w:val="none" w:sz="0" w:space="0" w:color="auto"/>
                <w:bottom w:val="none" w:sz="0" w:space="0" w:color="auto"/>
                <w:right w:val="none" w:sz="0" w:space="0" w:color="auto"/>
              </w:divBdr>
            </w:div>
          </w:divsChild>
        </w:div>
        <w:div w:id="734090912">
          <w:marLeft w:val="0"/>
          <w:marRight w:val="0"/>
          <w:marTop w:val="0"/>
          <w:marBottom w:val="0"/>
          <w:divBdr>
            <w:top w:val="none" w:sz="0" w:space="0" w:color="auto"/>
            <w:left w:val="none" w:sz="0" w:space="0" w:color="auto"/>
            <w:bottom w:val="none" w:sz="0" w:space="0" w:color="auto"/>
            <w:right w:val="none" w:sz="0" w:space="0" w:color="auto"/>
          </w:divBdr>
          <w:divsChild>
            <w:div w:id="1928802829">
              <w:marLeft w:val="0"/>
              <w:marRight w:val="0"/>
              <w:marTop w:val="0"/>
              <w:marBottom w:val="0"/>
              <w:divBdr>
                <w:top w:val="none" w:sz="0" w:space="0" w:color="auto"/>
                <w:left w:val="none" w:sz="0" w:space="0" w:color="auto"/>
                <w:bottom w:val="none" w:sz="0" w:space="0" w:color="auto"/>
                <w:right w:val="none" w:sz="0" w:space="0" w:color="auto"/>
              </w:divBdr>
            </w:div>
          </w:divsChild>
        </w:div>
        <w:div w:id="846670277">
          <w:marLeft w:val="0"/>
          <w:marRight w:val="0"/>
          <w:marTop w:val="0"/>
          <w:marBottom w:val="0"/>
          <w:divBdr>
            <w:top w:val="none" w:sz="0" w:space="0" w:color="auto"/>
            <w:left w:val="none" w:sz="0" w:space="0" w:color="auto"/>
            <w:bottom w:val="none" w:sz="0" w:space="0" w:color="auto"/>
            <w:right w:val="none" w:sz="0" w:space="0" w:color="auto"/>
          </w:divBdr>
          <w:divsChild>
            <w:div w:id="546723384">
              <w:marLeft w:val="0"/>
              <w:marRight w:val="0"/>
              <w:marTop w:val="0"/>
              <w:marBottom w:val="0"/>
              <w:divBdr>
                <w:top w:val="none" w:sz="0" w:space="0" w:color="auto"/>
                <w:left w:val="none" w:sz="0" w:space="0" w:color="auto"/>
                <w:bottom w:val="none" w:sz="0" w:space="0" w:color="auto"/>
                <w:right w:val="none" w:sz="0" w:space="0" w:color="auto"/>
              </w:divBdr>
            </w:div>
          </w:divsChild>
        </w:div>
        <w:div w:id="852648449">
          <w:marLeft w:val="0"/>
          <w:marRight w:val="0"/>
          <w:marTop w:val="0"/>
          <w:marBottom w:val="0"/>
          <w:divBdr>
            <w:top w:val="none" w:sz="0" w:space="0" w:color="auto"/>
            <w:left w:val="none" w:sz="0" w:space="0" w:color="auto"/>
            <w:bottom w:val="none" w:sz="0" w:space="0" w:color="auto"/>
            <w:right w:val="none" w:sz="0" w:space="0" w:color="auto"/>
          </w:divBdr>
          <w:divsChild>
            <w:div w:id="1300653608">
              <w:marLeft w:val="0"/>
              <w:marRight w:val="0"/>
              <w:marTop w:val="0"/>
              <w:marBottom w:val="0"/>
              <w:divBdr>
                <w:top w:val="none" w:sz="0" w:space="0" w:color="auto"/>
                <w:left w:val="none" w:sz="0" w:space="0" w:color="auto"/>
                <w:bottom w:val="none" w:sz="0" w:space="0" w:color="auto"/>
                <w:right w:val="none" w:sz="0" w:space="0" w:color="auto"/>
              </w:divBdr>
            </w:div>
          </w:divsChild>
        </w:div>
        <w:div w:id="1038353539">
          <w:marLeft w:val="0"/>
          <w:marRight w:val="0"/>
          <w:marTop w:val="0"/>
          <w:marBottom w:val="0"/>
          <w:divBdr>
            <w:top w:val="none" w:sz="0" w:space="0" w:color="auto"/>
            <w:left w:val="none" w:sz="0" w:space="0" w:color="auto"/>
            <w:bottom w:val="none" w:sz="0" w:space="0" w:color="auto"/>
            <w:right w:val="none" w:sz="0" w:space="0" w:color="auto"/>
          </w:divBdr>
        </w:div>
        <w:div w:id="1371028721">
          <w:marLeft w:val="0"/>
          <w:marRight w:val="0"/>
          <w:marTop w:val="0"/>
          <w:marBottom w:val="0"/>
          <w:divBdr>
            <w:top w:val="none" w:sz="0" w:space="0" w:color="auto"/>
            <w:left w:val="none" w:sz="0" w:space="0" w:color="auto"/>
            <w:bottom w:val="none" w:sz="0" w:space="0" w:color="auto"/>
            <w:right w:val="none" w:sz="0" w:space="0" w:color="auto"/>
          </w:divBdr>
        </w:div>
        <w:div w:id="1380279919">
          <w:marLeft w:val="0"/>
          <w:marRight w:val="0"/>
          <w:marTop w:val="300"/>
          <w:marBottom w:val="0"/>
          <w:divBdr>
            <w:top w:val="none" w:sz="0" w:space="0" w:color="auto"/>
            <w:left w:val="none" w:sz="0" w:space="0" w:color="auto"/>
            <w:bottom w:val="none" w:sz="0" w:space="0" w:color="auto"/>
            <w:right w:val="none" w:sz="0" w:space="0" w:color="auto"/>
          </w:divBdr>
          <w:divsChild>
            <w:div w:id="1268658809">
              <w:marLeft w:val="0"/>
              <w:marRight w:val="0"/>
              <w:marTop w:val="0"/>
              <w:marBottom w:val="0"/>
              <w:divBdr>
                <w:top w:val="none" w:sz="0" w:space="0" w:color="auto"/>
                <w:left w:val="none" w:sz="0" w:space="0" w:color="auto"/>
                <w:bottom w:val="none" w:sz="0" w:space="0" w:color="auto"/>
                <w:right w:val="none" w:sz="0" w:space="0" w:color="auto"/>
              </w:divBdr>
              <w:divsChild>
                <w:div w:id="1305084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718635">
          <w:marLeft w:val="0"/>
          <w:marRight w:val="0"/>
          <w:marTop w:val="0"/>
          <w:marBottom w:val="0"/>
          <w:divBdr>
            <w:top w:val="none" w:sz="0" w:space="0" w:color="auto"/>
            <w:left w:val="none" w:sz="0" w:space="0" w:color="auto"/>
            <w:bottom w:val="none" w:sz="0" w:space="0" w:color="auto"/>
            <w:right w:val="none" w:sz="0" w:space="0" w:color="auto"/>
          </w:divBdr>
          <w:divsChild>
            <w:div w:id="384723867">
              <w:marLeft w:val="0"/>
              <w:marRight w:val="0"/>
              <w:marTop w:val="0"/>
              <w:marBottom w:val="0"/>
              <w:divBdr>
                <w:top w:val="none" w:sz="0" w:space="0" w:color="auto"/>
                <w:left w:val="none" w:sz="0" w:space="0" w:color="auto"/>
                <w:bottom w:val="none" w:sz="0" w:space="0" w:color="auto"/>
                <w:right w:val="none" w:sz="0" w:space="0" w:color="auto"/>
              </w:divBdr>
            </w:div>
          </w:divsChild>
        </w:div>
        <w:div w:id="1440565038">
          <w:marLeft w:val="0"/>
          <w:marRight w:val="0"/>
          <w:marTop w:val="0"/>
          <w:marBottom w:val="0"/>
          <w:divBdr>
            <w:top w:val="none" w:sz="0" w:space="0" w:color="auto"/>
            <w:left w:val="none" w:sz="0" w:space="0" w:color="auto"/>
            <w:bottom w:val="none" w:sz="0" w:space="0" w:color="auto"/>
            <w:right w:val="none" w:sz="0" w:space="0" w:color="auto"/>
          </w:divBdr>
        </w:div>
        <w:div w:id="1455907672">
          <w:marLeft w:val="0"/>
          <w:marRight w:val="0"/>
          <w:marTop w:val="0"/>
          <w:marBottom w:val="0"/>
          <w:divBdr>
            <w:top w:val="none" w:sz="0" w:space="0" w:color="auto"/>
            <w:left w:val="none" w:sz="0" w:space="0" w:color="auto"/>
            <w:bottom w:val="none" w:sz="0" w:space="0" w:color="auto"/>
            <w:right w:val="none" w:sz="0" w:space="0" w:color="auto"/>
          </w:divBdr>
        </w:div>
        <w:div w:id="1816751132">
          <w:marLeft w:val="0"/>
          <w:marRight w:val="0"/>
          <w:marTop w:val="0"/>
          <w:marBottom w:val="0"/>
          <w:divBdr>
            <w:top w:val="none" w:sz="0" w:space="0" w:color="auto"/>
            <w:left w:val="none" w:sz="0" w:space="0" w:color="auto"/>
            <w:bottom w:val="none" w:sz="0" w:space="0" w:color="auto"/>
            <w:right w:val="none" w:sz="0" w:space="0" w:color="auto"/>
          </w:divBdr>
        </w:div>
        <w:div w:id="1879311954">
          <w:marLeft w:val="0"/>
          <w:marRight w:val="0"/>
          <w:marTop w:val="300"/>
          <w:marBottom w:val="0"/>
          <w:divBdr>
            <w:top w:val="none" w:sz="0" w:space="0" w:color="auto"/>
            <w:left w:val="none" w:sz="0" w:space="0" w:color="auto"/>
            <w:bottom w:val="none" w:sz="0" w:space="0" w:color="auto"/>
            <w:right w:val="none" w:sz="0" w:space="0" w:color="auto"/>
          </w:divBdr>
          <w:divsChild>
            <w:div w:id="1392390010">
              <w:marLeft w:val="0"/>
              <w:marRight w:val="0"/>
              <w:marTop w:val="0"/>
              <w:marBottom w:val="0"/>
              <w:divBdr>
                <w:top w:val="none" w:sz="0" w:space="0" w:color="auto"/>
                <w:left w:val="none" w:sz="0" w:space="0" w:color="auto"/>
                <w:bottom w:val="none" w:sz="0" w:space="0" w:color="auto"/>
                <w:right w:val="none" w:sz="0" w:space="0" w:color="auto"/>
              </w:divBdr>
              <w:divsChild>
                <w:div w:id="45025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659786">
          <w:marLeft w:val="0"/>
          <w:marRight w:val="0"/>
          <w:marTop w:val="300"/>
          <w:marBottom w:val="0"/>
          <w:divBdr>
            <w:top w:val="none" w:sz="0" w:space="0" w:color="auto"/>
            <w:left w:val="none" w:sz="0" w:space="0" w:color="auto"/>
            <w:bottom w:val="none" w:sz="0" w:space="0" w:color="auto"/>
            <w:right w:val="none" w:sz="0" w:space="0" w:color="auto"/>
          </w:divBdr>
          <w:divsChild>
            <w:div w:id="19474017">
              <w:marLeft w:val="0"/>
              <w:marRight w:val="0"/>
              <w:marTop w:val="0"/>
              <w:marBottom w:val="0"/>
              <w:divBdr>
                <w:top w:val="none" w:sz="0" w:space="0" w:color="auto"/>
                <w:left w:val="none" w:sz="0" w:space="0" w:color="auto"/>
                <w:bottom w:val="none" w:sz="0" w:space="0" w:color="auto"/>
                <w:right w:val="none" w:sz="0" w:space="0" w:color="auto"/>
              </w:divBdr>
              <w:divsChild>
                <w:div w:id="200392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921715">
      <w:bodyDiv w:val="1"/>
      <w:marLeft w:val="0"/>
      <w:marRight w:val="0"/>
      <w:marTop w:val="0"/>
      <w:marBottom w:val="0"/>
      <w:divBdr>
        <w:top w:val="none" w:sz="0" w:space="0" w:color="auto"/>
        <w:left w:val="none" w:sz="0" w:space="0" w:color="auto"/>
        <w:bottom w:val="none" w:sz="0" w:space="0" w:color="auto"/>
        <w:right w:val="none" w:sz="0" w:space="0" w:color="auto"/>
      </w:divBdr>
      <w:divsChild>
        <w:div w:id="330062920">
          <w:marLeft w:val="0"/>
          <w:marRight w:val="0"/>
          <w:marTop w:val="0"/>
          <w:marBottom w:val="0"/>
          <w:divBdr>
            <w:top w:val="none" w:sz="0" w:space="0" w:color="auto"/>
            <w:left w:val="none" w:sz="0" w:space="0" w:color="auto"/>
            <w:bottom w:val="none" w:sz="0" w:space="0" w:color="auto"/>
            <w:right w:val="none" w:sz="0" w:space="0" w:color="auto"/>
          </w:divBdr>
        </w:div>
        <w:div w:id="494342460">
          <w:marLeft w:val="0"/>
          <w:marRight w:val="0"/>
          <w:marTop w:val="0"/>
          <w:marBottom w:val="0"/>
          <w:divBdr>
            <w:top w:val="none" w:sz="0" w:space="0" w:color="auto"/>
            <w:left w:val="none" w:sz="0" w:space="0" w:color="auto"/>
            <w:bottom w:val="none" w:sz="0" w:space="0" w:color="auto"/>
            <w:right w:val="none" w:sz="0" w:space="0" w:color="auto"/>
          </w:divBdr>
          <w:divsChild>
            <w:div w:id="1817646299">
              <w:marLeft w:val="0"/>
              <w:marRight w:val="0"/>
              <w:marTop w:val="0"/>
              <w:marBottom w:val="0"/>
              <w:divBdr>
                <w:top w:val="none" w:sz="0" w:space="0" w:color="auto"/>
                <w:left w:val="none" w:sz="0" w:space="0" w:color="auto"/>
                <w:bottom w:val="none" w:sz="0" w:space="0" w:color="auto"/>
                <w:right w:val="none" w:sz="0" w:space="0" w:color="auto"/>
              </w:divBdr>
            </w:div>
          </w:divsChild>
        </w:div>
        <w:div w:id="617294586">
          <w:marLeft w:val="0"/>
          <w:marRight w:val="0"/>
          <w:marTop w:val="0"/>
          <w:marBottom w:val="0"/>
          <w:divBdr>
            <w:top w:val="none" w:sz="0" w:space="0" w:color="auto"/>
            <w:left w:val="none" w:sz="0" w:space="0" w:color="auto"/>
            <w:bottom w:val="none" w:sz="0" w:space="0" w:color="auto"/>
            <w:right w:val="none" w:sz="0" w:space="0" w:color="auto"/>
          </w:divBdr>
        </w:div>
        <w:div w:id="1984656995">
          <w:marLeft w:val="0"/>
          <w:marRight w:val="0"/>
          <w:marTop w:val="0"/>
          <w:marBottom w:val="0"/>
          <w:divBdr>
            <w:top w:val="none" w:sz="0" w:space="0" w:color="auto"/>
            <w:left w:val="none" w:sz="0" w:space="0" w:color="auto"/>
            <w:bottom w:val="none" w:sz="0" w:space="0" w:color="auto"/>
            <w:right w:val="none" w:sz="0" w:space="0" w:color="auto"/>
          </w:divBdr>
          <w:divsChild>
            <w:div w:id="1090008498">
              <w:marLeft w:val="0"/>
              <w:marRight w:val="0"/>
              <w:marTop w:val="0"/>
              <w:marBottom w:val="0"/>
              <w:divBdr>
                <w:top w:val="none" w:sz="0" w:space="0" w:color="auto"/>
                <w:left w:val="none" w:sz="0" w:space="0" w:color="auto"/>
                <w:bottom w:val="none" w:sz="0" w:space="0" w:color="auto"/>
                <w:right w:val="none" w:sz="0" w:space="0" w:color="auto"/>
              </w:divBdr>
            </w:div>
          </w:divsChild>
        </w:div>
        <w:div w:id="1501504208">
          <w:marLeft w:val="0"/>
          <w:marRight w:val="0"/>
          <w:marTop w:val="0"/>
          <w:marBottom w:val="0"/>
          <w:divBdr>
            <w:top w:val="none" w:sz="0" w:space="0" w:color="auto"/>
            <w:left w:val="none" w:sz="0" w:space="0" w:color="auto"/>
            <w:bottom w:val="none" w:sz="0" w:space="0" w:color="auto"/>
            <w:right w:val="none" w:sz="0" w:space="0" w:color="auto"/>
          </w:divBdr>
        </w:div>
        <w:div w:id="1372651604">
          <w:marLeft w:val="0"/>
          <w:marRight w:val="0"/>
          <w:marTop w:val="0"/>
          <w:marBottom w:val="0"/>
          <w:divBdr>
            <w:top w:val="none" w:sz="0" w:space="0" w:color="auto"/>
            <w:left w:val="none" w:sz="0" w:space="0" w:color="auto"/>
            <w:bottom w:val="none" w:sz="0" w:space="0" w:color="auto"/>
            <w:right w:val="none" w:sz="0" w:space="0" w:color="auto"/>
          </w:divBdr>
          <w:divsChild>
            <w:div w:id="128865051">
              <w:marLeft w:val="0"/>
              <w:marRight w:val="0"/>
              <w:marTop w:val="0"/>
              <w:marBottom w:val="0"/>
              <w:divBdr>
                <w:top w:val="none" w:sz="0" w:space="0" w:color="auto"/>
                <w:left w:val="none" w:sz="0" w:space="0" w:color="auto"/>
                <w:bottom w:val="none" w:sz="0" w:space="0" w:color="auto"/>
                <w:right w:val="none" w:sz="0" w:space="0" w:color="auto"/>
              </w:divBdr>
            </w:div>
          </w:divsChild>
        </w:div>
        <w:div w:id="721634204">
          <w:marLeft w:val="0"/>
          <w:marRight w:val="0"/>
          <w:marTop w:val="0"/>
          <w:marBottom w:val="0"/>
          <w:divBdr>
            <w:top w:val="none" w:sz="0" w:space="0" w:color="auto"/>
            <w:left w:val="none" w:sz="0" w:space="0" w:color="auto"/>
            <w:bottom w:val="none" w:sz="0" w:space="0" w:color="auto"/>
            <w:right w:val="none" w:sz="0" w:space="0" w:color="auto"/>
          </w:divBdr>
        </w:div>
        <w:div w:id="363601511">
          <w:marLeft w:val="0"/>
          <w:marRight w:val="0"/>
          <w:marTop w:val="0"/>
          <w:marBottom w:val="0"/>
          <w:divBdr>
            <w:top w:val="none" w:sz="0" w:space="0" w:color="auto"/>
            <w:left w:val="none" w:sz="0" w:space="0" w:color="auto"/>
            <w:bottom w:val="none" w:sz="0" w:space="0" w:color="auto"/>
            <w:right w:val="none" w:sz="0" w:space="0" w:color="auto"/>
          </w:divBdr>
          <w:divsChild>
            <w:div w:id="1353800444">
              <w:marLeft w:val="0"/>
              <w:marRight w:val="0"/>
              <w:marTop w:val="0"/>
              <w:marBottom w:val="0"/>
              <w:divBdr>
                <w:top w:val="none" w:sz="0" w:space="0" w:color="auto"/>
                <w:left w:val="none" w:sz="0" w:space="0" w:color="auto"/>
                <w:bottom w:val="none" w:sz="0" w:space="0" w:color="auto"/>
                <w:right w:val="none" w:sz="0" w:space="0" w:color="auto"/>
              </w:divBdr>
            </w:div>
          </w:divsChild>
        </w:div>
        <w:div w:id="1832942469">
          <w:marLeft w:val="0"/>
          <w:marRight w:val="0"/>
          <w:marTop w:val="0"/>
          <w:marBottom w:val="0"/>
          <w:divBdr>
            <w:top w:val="none" w:sz="0" w:space="0" w:color="auto"/>
            <w:left w:val="none" w:sz="0" w:space="0" w:color="auto"/>
            <w:bottom w:val="none" w:sz="0" w:space="0" w:color="auto"/>
            <w:right w:val="none" w:sz="0" w:space="0" w:color="auto"/>
          </w:divBdr>
        </w:div>
        <w:div w:id="1319114015">
          <w:marLeft w:val="0"/>
          <w:marRight w:val="0"/>
          <w:marTop w:val="0"/>
          <w:marBottom w:val="0"/>
          <w:divBdr>
            <w:top w:val="none" w:sz="0" w:space="0" w:color="auto"/>
            <w:left w:val="none" w:sz="0" w:space="0" w:color="auto"/>
            <w:bottom w:val="none" w:sz="0" w:space="0" w:color="auto"/>
            <w:right w:val="none" w:sz="0" w:space="0" w:color="auto"/>
          </w:divBdr>
          <w:divsChild>
            <w:div w:id="970482357">
              <w:marLeft w:val="0"/>
              <w:marRight w:val="0"/>
              <w:marTop w:val="0"/>
              <w:marBottom w:val="0"/>
              <w:divBdr>
                <w:top w:val="none" w:sz="0" w:space="0" w:color="auto"/>
                <w:left w:val="none" w:sz="0" w:space="0" w:color="auto"/>
                <w:bottom w:val="none" w:sz="0" w:space="0" w:color="auto"/>
                <w:right w:val="none" w:sz="0" w:space="0" w:color="auto"/>
              </w:divBdr>
            </w:div>
          </w:divsChild>
        </w:div>
        <w:div w:id="1230578827">
          <w:marLeft w:val="0"/>
          <w:marRight w:val="0"/>
          <w:marTop w:val="0"/>
          <w:marBottom w:val="0"/>
          <w:divBdr>
            <w:top w:val="none" w:sz="0" w:space="0" w:color="auto"/>
            <w:left w:val="none" w:sz="0" w:space="0" w:color="auto"/>
            <w:bottom w:val="none" w:sz="0" w:space="0" w:color="auto"/>
            <w:right w:val="none" w:sz="0" w:space="0" w:color="auto"/>
          </w:divBdr>
        </w:div>
        <w:div w:id="1549419484">
          <w:marLeft w:val="0"/>
          <w:marRight w:val="0"/>
          <w:marTop w:val="0"/>
          <w:marBottom w:val="0"/>
          <w:divBdr>
            <w:top w:val="none" w:sz="0" w:space="0" w:color="auto"/>
            <w:left w:val="none" w:sz="0" w:space="0" w:color="auto"/>
            <w:bottom w:val="none" w:sz="0" w:space="0" w:color="auto"/>
            <w:right w:val="none" w:sz="0" w:space="0" w:color="auto"/>
          </w:divBdr>
          <w:divsChild>
            <w:div w:id="1815875908">
              <w:marLeft w:val="0"/>
              <w:marRight w:val="0"/>
              <w:marTop w:val="0"/>
              <w:marBottom w:val="0"/>
              <w:divBdr>
                <w:top w:val="none" w:sz="0" w:space="0" w:color="auto"/>
                <w:left w:val="none" w:sz="0" w:space="0" w:color="auto"/>
                <w:bottom w:val="none" w:sz="0" w:space="0" w:color="auto"/>
                <w:right w:val="none" w:sz="0" w:space="0" w:color="auto"/>
              </w:divBdr>
            </w:div>
          </w:divsChild>
        </w:div>
        <w:div w:id="1578591178">
          <w:marLeft w:val="0"/>
          <w:marRight w:val="0"/>
          <w:marTop w:val="0"/>
          <w:marBottom w:val="0"/>
          <w:divBdr>
            <w:top w:val="none" w:sz="0" w:space="0" w:color="auto"/>
            <w:left w:val="none" w:sz="0" w:space="0" w:color="auto"/>
            <w:bottom w:val="none" w:sz="0" w:space="0" w:color="auto"/>
            <w:right w:val="none" w:sz="0" w:space="0" w:color="auto"/>
          </w:divBdr>
        </w:div>
        <w:div w:id="925456930">
          <w:marLeft w:val="0"/>
          <w:marRight w:val="0"/>
          <w:marTop w:val="0"/>
          <w:marBottom w:val="0"/>
          <w:divBdr>
            <w:top w:val="none" w:sz="0" w:space="0" w:color="auto"/>
            <w:left w:val="none" w:sz="0" w:space="0" w:color="auto"/>
            <w:bottom w:val="none" w:sz="0" w:space="0" w:color="auto"/>
            <w:right w:val="none" w:sz="0" w:space="0" w:color="auto"/>
          </w:divBdr>
          <w:divsChild>
            <w:div w:id="1411389706">
              <w:marLeft w:val="0"/>
              <w:marRight w:val="0"/>
              <w:marTop w:val="0"/>
              <w:marBottom w:val="0"/>
              <w:divBdr>
                <w:top w:val="none" w:sz="0" w:space="0" w:color="auto"/>
                <w:left w:val="none" w:sz="0" w:space="0" w:color="auto"/>
                <w:bottom w:val="none" w:sz="0" w:space="0" w:color="auto"/>
                <w:right w:val="none" w:sz="0" w:space="0" w:color="auto"/>
              </w:divBdr>
            </w:div>
          </w:divsChild>
        </w:div>
        <w:div w:id="709258607">
          <w:marLeft w:val="0"/>
          <w:marRight w:val="0"/>
          <w:marTop w:val="300"/>
          <w:marBottom w:val="0"/>
          <w:divBdr>
            <w:top w:val="none" w:sz="0" w:space="0" w:color="auto"/>
            <w:left w:val="none" w:sz="0" w:space="0" w:color="auto"/>
            <w:bottom w:val="none" w:sz="0" w:space="0" w:color="auto"/>
            <w:right w:val="none" w:sz="0" w:space="0" w:color="auto"/>
          </w:divBdr>
          <w:divsChild>
            <w:div w:id="361513449">
              <w:marLeft w:val="0"/>
              <w:marRight w:val="0"/>
              <w:marTop w:val="0"/>
              <w:marBottom w:val="0"/>
              <w:divBdr>
                <w:top w:val="none" w:sz="0" w:space="0" w:color="auto"/>
                <w:left w:val="none" w:sz="0" w:space="0" w:color="auto"/>
                <w:bottom w:val="none" w:sz="0" w:space="0" w:color="auto"/>
                <w:right w:val="none" w:sz="0" w:space="0" w:color="auto"/>
              </w:divBdr>
              <w:divsChild>
                <w:div w:id="1800757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668279">
          <w:marLeft w:val="0"/>
          <w:marRight w:val="0"/>
          <w:marTop w:val="300"/>
          <w:marBottom w:val="0"/>
          <w:divBdr>
            <w:top w:val="none" w:sz="0" w:space="0" w:color="auto"/>
            <w:left w:val="none" w:sz="0" w:space="0" w:color="auto"/>
            <w:bottom w:val="none" w:sz="0" w:space="0" w:color="auto"/>
            <w:right w:val="none" w:sz="0" w:space="0" w:color="auto"/>
          </w:divBdr>
          <w:divsChild>
            <w:div w:id="2065250110">
              <w:marLeft w:val="0"/>
              <w:marRight w:val="0"/>
              <w:marTop w:val="0"/>
              <w:marBottom w:val="0"/>
              <w:divBdr>
                <w:top w:val="none" w:sz="0" w:space="0" w:color="auto"/>
                <w:left w:val="none" w:sz="0" w:space="0" w:color="auto"/>
                <w:bottom w:val="none" w:sz="0" w:space="0" w:color="auto"/>
                <w:right w:val="none" w:sz="0" w:space="0" w:color="auto"/>
              </w:divBdr>
              <w:divsChild>
                <w:div w:id="150007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13622">
          <w:marLeft w:val="0"/>
          <w:marRight w:val="0"/>
          <w:marTop w:val="300"/>
          <w:marBottom w:val="0"/>
          <w:divBdr>
            <w:top w:val="none" w:sz="0" w:space="0" w:color="auto"/>
            <w:left w:val="none" w:sz="0" w:space="0" w:color="auto"/>
            <w:bottom w:val="none" w:sz="0" w:space="0" w:color="auto"/>
            <w:right w:val="none" w:sz="0" w:space="0" w:color="auto"/>
          </w:divBdr>
          <w:divsChild>
            <w:div w:id="50932997">
              <w:marLeft w:val="0"/>
              <w:marRight w:val="0"/>
              <w:marTop w:val="0"/>
              <w:marBottom w:val="0"/>
              <w:divBdr>
                <w:top w:val="none" w:sz="0" w:space="0" w:color="auto"/>
                <w:left w:val="none" w:sz="0" w:space="0" w:color="auto"/>
                <w:bottom w:val="none" w:sz="0" w:space="0" w:color="auto"/>
                <w:right w:val="none" w:sz="0" w:space="0" w:color="auto"/>
              </w:divBdr>
              <w:divsChild>
                <w:div w:id="48516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520638">
          <w:marLeft w:val="0"/>
          <w:marRight w:val="0"/>
          <w:marTop w:val="300"/>
          <w:marBottom w:val="0"/>
          <w:divBdr>
            <w:top w:val="none" w:sz="0" w:space="0" w:color="auto"/>
            <w:left w:val="none" w:sz="0" w:space="0" w:color="auto"/>
            <w:bottom w:val="none" w:sz="0" w:space="0" w:color="auto"/>
            <w:right w:val="none" w:sz="0" w:space="0" w:color="auto"/>
          </w:divBdr>
          <w:divsChild>
            <w:div w:id="62728552">
              <w:marLeft w:val="0"/>
              <w:marRight w:val="0"/>
              <w:marTop w:val="0"/>
              <w:marBottom w:val="0"/>
              <w:divBdr>
                <w:top w:val="none" w:sz="0" w:space="0" w:color="auto"/>
                <w:left w:val="none" w:sz="0" w:space="0" w:color="auto"/>
                <w:bottom w:val="none" w:sz="0" w:space="0" w:color="auto"/>
                <w:right w:val="none" w:sz="0" w:space="0" w:color="auto"/>
              </w:divBdr>
              <w:divsChild>
                <w:div w:id="1349599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9112014">
      <w:bodyDiv w:val="1"/>
      <w:marLeft w:val="0"/>
      <w:marRight w:val="0"/>
      <w:marTop w:val="0"/>
      <w:marBottom w:val="0"/>
      <w:divBdr>
        <w:top w:val="none" w:sz="0" w:space="0" w:color="auto"/>
        <w:left w:val="none" w:sz="0" w:space="0" w:color="auto"/>
        <w:bottom w:val="none" w:sz="0" w:space="0" w:color="auto"/>
        <w:right w:val="none" w:sz="0" w:space="0" w:color="auto"/>
      </w:divBdr>
      <w:divsChild>
        <w:div w:id="36900415">
          <w:marLeft w:val="0"/>
          <w:marRight w:val="0"/>
          <w:marTop w:val="300"/>
          <w:marBottom w:val="0"/>
          <w:divBdr>
            <w:top w:val="none" w:sz="0" w:space="0" w:color="auto"/>
            <w:left w:val="none" w:sz="0" w:space="0" w:color="auto"/>
            <w:bottom w:val="none" w:sz="0" w:space="0" w:color="auto"/>
            <w:right w:val="none" w:sz="0" w:space="0" w:color="auto"/>
          </w:divBdr>
          <w:divsChild>
            <w:div w:id="1071006238">
              <w:marLeft w:val="0"/>
              <w:marRight w:val="0"/>
              <w:marTop w:val="0"/>
              <w:marBottom w:val="0"/>
              <w:divBdr>
                <w:top w:val="none" w:sz="0" w:space="0" w:color="auto"/>
                <w:left w:val="none" w:sz="0" w:space="0" w:color="auto"/>
                <w:bottom w:val="none" w:sz="0" w:space="0" w:color="auto"/>
                <w:right w:val="none" w:sz="0" w:space="0" w:color="auto"/>
              </w:divBdr>
              <w:divsChild>
                <w:div w:id="198443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205266639">
          <w:marLeft w:val="0"/>
          <w:marRight w:val="0"/>
          <w:marTop w:val="0"/>
          <w:marBottom w:val="0"/>
          <w:divBdr>
            <w:top w:val="none" w:sz="0" w:space="0" w:color="auto"/>
            <w:left w:val="none" w:sz="0" w:space="0" w:color="auto"/>
            <w:bottom w:val="none" w:sz="0" w:space="0" w:color="auto"/>
            <w:right w:val="none" w:sz="0" w:space="0" w:color="auto"/>
          </w:divBdr>
          <w:divsChild>
            <w:div w:id="568157778">
              <w:marLeft w:val="0"/>
              <w:marRight w:val="0"/>
              <w:marTop w:val="0"/>
              <w:marBottom w:val="0"/>
              <w:divBdr>
                <w:top w:val="none" w:sz="0" w:space="0" w:color="auto"/>
                <w:left w:val="none" w:sz="0" w:space="0" w:color="auto"/>
                <w:bottom w:val="none" w:sz="0" w:space="0" w:color="auto"/>
                <w:right w:val="none" w:sz="0" w:space="0" w:color="auto"/>
              </w:divBdr>
            </w:div>
          </w:divsChild>
        </w:div>
        <w:div w:id="224074273">
          <w:marLeft w:val="0"/>
          <w:marRight w:val="0"/>
          <w:marTop w:val="300"/>
          <w:marBottom w:val="0"/>
          <w:divBdr>
            <w:top w:val="none" w:sz="0" w:space="0" w:color="auto"/>
            <w:left w:val="none" w:sz="0" w:space="0" w:color="auto"/>
            <w:bottom w:val="none" w:sz="0" w:space="0" w:color="auto"/>
            <w:right w:val="none" w:sz="0" w:space="0" w:color="auto"/>
          </w:divBdr>
          <w:divsChild>
            <w:div w:id="2028410959">
              <w:marLeft w:val="0"/>
              <w:marRight w:val="0"/>
              <w:marTop w:val="0"/>
              <w:marBottom w:val="0"/>
              <w:divBdr>
                <w:top w:val="none" w:sz="0" w:space="0" w:color="auto"/>
                <w:left w:val="none" w:sz="0" w:space="0" w:color="auto"/>
                <w:bottom w:val="none" w:sz="0" w:space="0" w:color="auto"/>
                <w:right w:val="none" w:sz="0" w:space="0" w:color="auto"/>
              </w:divBdr>
              <w:divsChild>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921681">
          <w:marLeft w:val="0"/>
          <w:marRight w:val="0"/>
          <w:marTop w:val="0"/>
          <w:marBottom w:val="0"/>
          <w:divBdr>
            <w:top w:val="none" w:sz="0" w:space="0" w:color="auto"/>
            <w:left w:val="none" w:sz="0" w:space="0" w:color="auto"/>
            <w:bottom w:val="none" w:sz="0" w:space="0" w:color="auto"/>
            <w:right w:val="none" w:sz="0" w:space="0" w:color="auto"/>
          </w:divBdr>
        </w:div>
        <w:div w:id="578515324">
          <w:marLeft w:val="0"/>
          <w:marRight w:val="0"/>
          <w:marTop w:val="0"/>
          <w:marBottom w:val="0"/>
          <w:divBdr>
            <w:top w:val="none" w:sz="0" w:space="0" w:color="auto"/>
            <w:left w:val="none" w:sz="0" w:space="0" w:color="auto"/>
            <w:bottom w:val="none" w:sz="0" w:space="0" w:color="auto"/>
            <w:right w:val="none" w:sz="0" w:space="0" w:color="auto"/>
          </w:divBdr>
        </w:div>
        <w:div w:id="587806236">
          <w:marLeft w:val="0"/>
          <w:marRight w:val="0"/>
          <w:marTop w:val="0"/>
          <w:marBottom w:val="0"/>
          <w:divBdr>
            <w:top w:val="none" w:sz="0" w:space="0" w:color="auto"/>
            <w:left w:val="none" w:sz="0" w:space="0" w:color="auto"/>
            <w:bottom w:val="none" w:sz="0" w:space="0" w:color="auto"/>
            <w:right w:val="none" w:sz="0" w:space="0" w:color="auto"/>
          </w:divBdr>
          <w:divsChild>
            <w:div w:id="1302996485">
              <w:marLeft w:val="0"/>
              <w:marRight w:val="0"/>
              <w:marTop w:val="0"/>
              <w:marBottom w:val="0"/>
              <w:divBdr>
                <w:top w:val="none" w:sz="0" w:space="0" w:color="auto"/>
                <w:left w:val="none" w:sz="0" w:space="0" w:color="auto"/>
                <w:bottom w:val="none" w:sz="0" w:space="0" w:color="auto"/>
                <w:right w:val="none" w:sz="0" w:space="0" w:color="auto"/>
              </w:divBdr>
            </w:div>
          </w:divsChild>
        </w:div>
        <w:div w:id="852115176">
          <w:marLeft w:val="0"/>
          <w:marRight w:val="0"/>
          <w:marTop w:val="0"/>
          <w:marBottom w:val="0"/>
          <w:divBdr>
            <w:top w:val="none" w:sz="0" w:space="0" w:color="auto"/>
            <w:left w:val="none" w:sz="0" w:space="0" w:color="auto"/>
            <w:bottom w:val="none" w:sz="0" w:space="0" w:color="auto"/>
            <w:right w:val="none" w:sz="0" w:space="0" w:color="auto"/>
          </w:divBdr>
          <w:divsChild>
            <w:div w:id="232131339">
              <w:marLeft w:val="0"/>
              <w:marRight w:val="0"/>
              <w:marTop w:val="0"/>
              <w:marBottom w:val="0"/>
              <w:divBdr>
                <w:top w:val="none" w:sz="0" w:space="0" w:color="auto"/>
                <w:left w:val="none" w:sz="0" w:space="0" w:color="auto"/>
                <w:bottom w:val="none" w:sz="0" w:space="0" w:color="auto"/>
                <w:right w:val="none" w:sz="0" w:space="0" w:color="auto"/>
              </w:divBdr>
            </w:div>
          </w:divsChild>
        </w:div>
        <w:div w:id="934283620">
          <w:marLeft w:val="0"/>
          <w:marRight w:val="0"/>
          <w:marTop w:val="0"/>
          <w:marBottom w:val="0"/>
          <w:divBdr>
            <w:top w:val="none" w:sz="0" w:space="0" w:color="auto"/>
            <w:left w:val="none" w:sz="0" w:space="0" w:color="auto"/>
            <w:bottom w:val="none" w:sz="0" w:space="0" w:color="auto"/>
            <w:right w:val="none" w:sz="0" w:space="0" w:color="auto"/>
          </w:divBdr>
        </w:div>
        <w:div w:id="969897670">
          <w:marLeft w:val="0"/>
          <w:marRight w:val="0"/>
          <w:marTop w:val="0"/>
          <w:marBottom w:val="0"/>
          <w:divBdr>
            <w:top w:val="none" w:sz="0" w:space="0" w:color="auto"/>
            <w:left w:val="none" w:sz="0" w:space="0" w:color="auto"/>
            <w:bottom w:val="none" w:sz="0" w:space="0" w:color="auto"/>
            <w:right w:val="none" w:sz="0" w:space="0" w:color="auto"/>
          </w:divBdr>
          <w:divsChild>
            <w:div w:id="1446582192">
              <w:marLeft w:val="0"/>
              <w:marRight w:val="0"/>
              <w:marTop w:val="0"/>
              <w:marBottom w:val="0"/>
              <w:divBdr>
                <w:top w:val="none" w:sz="0" w:space="0" w:color="auto"/>
                <w:left w:val="none" w:sz="0" w:space="0" w:color="auto"/>
                <w:bottom w:val="none" w:sz="0" w:space="0" w:color="auto"/>
                <w:right w:val="none" w:sz="0" w:space="0" w:color="auto"/>
              </w:divBdr>
            </w:div>
          </w:divsChild>
        </w:div>
        <w:div w:id="1031959661">
          <w:marLeft w:val="0"/>
          <w:marRight w:val="0"/>
          <w:marTop w:val="0"/>
          <w:marBottom w:val="0"/>
          <w:divBdr>
            <w:top w:val="none" w:sz="0" w:space="0" w:color="auto"/>
            <w:left w:val="none" w:sz="0" w:space="0" w:color="auto"/>
            <w:bottom w:val="none" w:sz="0" w:space="0" w:color="auto"/>
            <w:right w:val="none" w:sz="0" w:space="0" w:color="auto"/>
          </w:divBdr>
        </w:div>
        <w:div w:id="1088579840">
          <w:marLeft w:val="0"/>
          <w:marRight w:val="0"/>
          <w:marTop w:val="0"/>
          <w:marBottom w:val="0"/>
          <w:divBdr>
            <w:top w:val="none" w:sz="0" w:space="0" w:color="auto"/>
            <w:left w:val="none" w:sz="0" w:space="0" w:color="auto"/>
            <w:bottom w:val="none" w:sz="0" w:space="0" w:color="auto"/>
            <w:right w:val="none" w:sz="0" w:space="0" w:color="auto"/>
          </w:divBdr>
          <w:divsChild>
            <w:div w:id="895900286">
              <w:marLeft w:val="0"/>
              <w:marRight w:val="0"/>
              <w:marTop w:val="0"/>
              <w:marBottom w:val="0"/>
              <w:divBdr>
                <w:top w:val="none" w:sz="0" w:space="0" w:color="auto"/>
                <w:left w:val="none" w:sz="0" w:space="0" w:color="auto"/>
                <w:bottom w:val="none" w:sz="0" w:space="0" w:color="auto"/>
                <w:right w:val="none" w:sz="0" w:space="0" w:color="auto"/>
              </w:divBdr>
            </w:div>
          </w:divsChild>
        </w:div>
        <w:div w:id="1433747230">
          <w:marLeft w:val="0"/>
          <w:marRight w:val="0"/>
          <w:marTop w:val="300"/>
          <w:marBottom w:val="0"/>
          <w:divBdr>
            <w:top w:val="none" w:sz="0" w:space="0" w:color="auto"/>
            <w:left w:val="none" w:sz="0" w:space="0" w:color="auto"/>
            <w:bottom w:val="none" w:sz="0" w:space="0" w:color="auto"/>
            <w:right w:val="none" w:sz="0" w:space="0" w:color="auto"/>
          </w:divBdr>
          <w:divsChild>
            <w:div w:id="1936281407">
              <w:marLeft w:val="0"/>
              <w:marRight w:val="0"/>
              <w:marTop w:val="0"/>
              <w:marBottom w:val="0"/>
              <w:divBdr>
                <w:top w:val="none" w:sz="0" w:space="0" w:color="auto"/>
                <w:left w:val="none" w:sz="0" w:space="0" w:color="auto"/>
                <w:bottom w:val="none" w:sz="0" w:space="0" w:color="auto"/>
                <w:right w:val="none" w:sz="0" w:space="0" w:color="auto"/>
              </w:divBdr>
              <w:divsChild>
                <w:div w:id="198128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97239">
          <w:marLeft w:val="0"/>
          <w:marRight w:val="0"/>
          <w:marTop w:val="300"/>
          <w:marBottom w:val="0"/>
          <w:divBdr>
            <w:top w:val="none" w:sz="0" w:space="0" w:color="auto"/>
            <w:left w:val="none" w:sz="0" w:space="0" w:color="auto"/>
            <w:bottom w:val="none" w:sz="0" w:space="0" w:color="auto"/>
            <w:right w:val="none" w:sz="0" w:space="0" w:color="auto"/>
          </w:divBdr>
          <w:divsChild>
            <w:div w:id="622225624">
              <w:marLeft w:val="0"/>
              <w:marRight w:val="0"/>
              <w:marTop w:val="0"/>
              <w:marBottom w:val="0"/>
              <w:divBdr>
                <w:top w:val="none" w:sz="0" w:space="0" w:color="auto"/>
                <w:left w:val="none" w:sz="0" w:space="0" w:color="auto"/>
                <w:bottom w:val="none" w:sz="0" w:space="0" w:color="auto"/>
                <w:right w:val="none" w:sz="0" w:space="0" w:color="auto"/>
              </w:divBdr>
              <w:divsChild>
                <w:div w:id="476531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57385">
          <w:marLeft w:val="0"/>
          <w:marRight w:val="0"/>
          <w:marTop w:val="0"/>
          <w:marBottom w:val="0"/>
          <w:divBdr>
            <w:top w:val="none" w:sz="0" w:space="0" w:color="auto"/>
            <w:left w:val="none" w:sz="0" w:space="0" w:color="auto"/>
            <w:bottom w:val="none" w:sz="0" w:space="0" w:color="auto"/>
            <w:right w:val="none" w:sz="0" w:space="0" w:color="auto"/>
          </w:divBdr>
        </w:div>
        <w:div w:id="1799908476">
          <w:marLeft w:val="0"/>
          <w:marRight w:val="0"/>
          <w:marTop w:val="0"/>
          <w:marBottom w:val="0"/>
          <w:divBdr>
            <w:top w:val="none" w:sz="0" w:space="0" w:color="auto"/>
            <w:left w:val="none" w:sz="0" w:space="0" w:color="auto"/>
            <w:bottom w:val="none" w:sz="0" w:space="0" w:color="auto"/>
            <w:right w:val="none" w:sz="0" w:space="0" w:color="auto"/>
          </w:divBdr>
        </w:div>
        <w:div w:id="1869027065">
          <w:marLeft w:val="0"/>
          <w:marRight w:val="0"/>
          <w:marTop w:val="0"/>
          <w:marBottom w:val="0"/>
          <w:divBdr>
            <w:top w:val="none" w:sz="0" w:space="0" w:color="auto"/>
            <w:left w:val="none" w:sz="0" w:space="0" w:color="auto"/>
            <w:bottom w:val="none" w:sz="0" w:space="0" w:color="auto"/>
            <w:right w:val="none" w:sz="0" w:space="0" w:color="auto"/>
          </w:divBdr>
        </w:div>
        <w:div w:id="1947036324">
          <w:marLeft w:val="0"/>
          <w:marRight w:val="0"/>
          <w:marTop w:val="0"/>
          <w:marBottom w:val="0"/>
          <w:divBdr>
            <w:top w:val="none" w:sz="0" w:space="0" w:color="auto"/>
            <w:left w:val="none" w:sz="0" w:space="0" w:color="auto"/>
            <w:bottom w:val="none" w:sz="0" w:space="0" w:color="auto"/>
            <w:right w:val="none" w:sz="0" w:space="0" w:color="auto"/>
          </w:divBdr>
          <w:divsChild>
            <w:div w:id="1592277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042941">
      <w:bodyDiv w:val="1"/>
      <w:marLeft w:val="0"/>
      <w:marRight w:val="0"/>
      <w:marTop w:val="0"/>
      <w:marBottom w:val="0"/>
      <w:divBdr>
        <w:top w:val="none" w:sz="0" w:space="0" w:color="auto"/>
        <w:left w:val="none" w:sz="0" w:space="0" w:color="auto"/>
        <w:bottom w:val="none" w:sz="0" w:space="0" w:color="auto"/>
        <w:right w:val="none" w:sz="0" w:space="0" w:color="auto"/>
      </w:divBdr>
      <w:divsChild>
        <w:div w:id="29689125">
          <w:marLeft w:val="0"/>
          <w:marRight w:val="0"/>
          <w:marTop w:val="300"/>
          <w:marBottom w:val="0"/>
          <w:divBdr>
            <w:top w:val="none" w:sz="0" w:space="0" w:color="auto"/>
            <w:left w:val="none" w:sz="0" w:space="0" w:color="auto"/>
            <w:bottom w:val="none" w:sz="0" w:space="0" w:color="auto"/>
            <w:right w:val="none" w:sz="0" w:space="0" w:color="auto"/>
          </w:divBdr>
          <w:divsChild>
            <w:div w:id="1916086905">
              <w:marLeft w:val="0"/>
              <w:marRight w:val="0"/>
              <w:marTop w:val="0"/>
              <w:marBottom w:val="0"/>
              <w:divBdr>
                <w:top w:val="none" w:sz="0" w:space="0" w:color="auto"/>
                <w:left w:val="none" w:sz="0" w:space="0" w:color="auto"/>
                <w:bottom w:val="none" w:sz="0" w:space="0" w:color="auto"/>
                <w:right w:val="none" w:sz="0" w:space="0" w:color="auto"/>
              </w:divBdr>
              <w:divsChild>
                <w:div w:id="166292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643117">
          <w:marLeft w:val="0"/>
          <w:marRight w:val="0"/>
          <w:marTop w:val="0"/>
          <w:marBottom w:val="0"/>
          <w:divBdr>
            <w:top w:val="none" w:sz="0" w:space="0" w:color="auto"/>
            <w:left w:val="none" w:sz="0" w:space="0" w:color="auto"/>
            <w:bottom w:val="none" w:sz="0" w:space="0" w:color="auto"/>
            <w:right w:val="none" w:sz="0" w:space="0" w:color="auto"/>
          </w:divBdr>
          <w:divsChild>
            <w:div w:id="1225793241">
              <w:marLeft w:val="0"/>
              <w:marRight w:val="0"/>
              <w:marTop w:val="0"/>
              <w:marBottom w:val="0"/>
              <w:divBdr>
                <w:top w:val="none" w:sz="0" w:space="0" w:color="auto"/>
                <w:left w:val="none" w:sz="0" w:space="0" w:color="auto"/>
                <w:bottom w:val="none" w:sz="0" w:space="0" w:color="auto"/>
                <w:right w:val="none" w:sz="0" w:space="0" w:color="auto"/>
              </w:divBdr>
            </w:div>
          </w:divsChild>
        </w:div>
        <w:div w:id="579601701">
          <w:marLeft w:val="0"/>
          <w:marRight w:val="0"/>
          <w:marTop w:val="300"/>
          <w:marBottom w:val="0"/>
          <w:divBdr>
            <w:top w:val="none" w:sz="0" w:space="0" w:color="auto"/>
            <w:left w:val="none" w:sz="0" w:space="0" w:color="auto"/>
            <w:bottom w:val="none" w:sz="0" w:space="0" w:color="auto"/>
            <w:right w:val="none" w:sz="0" w:space="0" w:color="auto"/>
          </w:divBdr>
          <w:divsChild>
            <w:div w:id="202988932">
              <w:marLeft w:val="0"/>
              <w:marRight w:val="0"/>
              <w:marTop w:val="0"/>
              <w:marBottom w:val="0"/>
              <w:divBdr>
                <w:top w:val="none" w:sz="0" w:space="0" w:color="auto"/>
                <w:left w:val="none" w:sz="0" w:space="0" w:color="auto"/>
                <w:bottom w:val="none" w:sz="0" w:space="0" w:color="auto"/>
                <w:right w:val="none" w:sz="0" w:space="0" w:color="auto"/>
              </w:divBdr>
              <w:divsChild>
                <w:div w:id="1471244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060336">
          <w:marLeft w:val="0"/>
          <w:marRight w:val="0"/>
          <w:marTop w:val="0"/>
          <w:marBottom w:val="0"/>
          <w:divBdr>
            <w:top w:val="none" w:sz="0" w:space="0" w:color="auto"/>
            <w:left w:val="none" w:sz="0" w:space="0" w:color="auto"/>
            <w:bottom w:val="none" w:sz="0" w:space="0" w:color="auto"/>
            <w:right w:val="none" w:sz="0" w:space="0" w:color="auto"/>
          </w:divBdr>
        </w:div>
        <w:div w:id="813645003">
          <w:marLeft w:val="0"/>
          <w:marRight w:val="0"/>
          <w:marTop w:val="0"/>
          <w:marBottom w:val="0"/>
          <w:divBdr>
            <w:top w:val="none" w:sz="0" w:space="0" w:color="auto"/>
            <w:left w:val="none" w:sz="0" w:space="0" w:color="auto"/>
            <w:bottom w:val="none" w:sz="0" w:space="0" w:color="auto"/>
            <w:right w:val="none" w:sz="0" w:space="0" w:color="auto"/>
          </w:divBdr>
        </w:div>
        <w:div w:id="823862006">
          <w:marLeft w:val="0"/>
          <w:marRight w:val="0"/>
          <w:marTop w:val="0"/>
          <w:marBottom w:val="0"/>
          <w:divBdr>
            <w:top w:val="none" w:sz="0" w:space="0" w:color="auto"/>
            <w:left w:val="none" w:sz="0" w:space="0" w:color="auto"/>
            <w:bottom w:val="none" w:sz="0" w:space="0" w:color="auto"/>
            <w:right w:val="none" w:sz="0" w:space="0" w:color="auto"/>
          </w:divBdr>
        </w:div>
        <w:div w:id="844706643">
          <w:marLeft w:val="0"/>
          <w:marRight w:val="0"/>
          <w:marTop w:val="0"/>
          <w:marBottom w:val="0"/>
          <w:divBdr>
            <w:top w:val="none" w:sz="0" w:space="0" w:color="auto"/>
            <w:left w:val="none" w:sz="0" w:space="0" w:color="auto"/>
            <w:bottom w:val="none" w:sz="0" w:space="0" w:color="auto"/>
            <w:right w:val="none" w:sz="0" w:space="0" w:color="auto"/>
          </w:divBdr>
          <w:divsChild>
            <w:div w:id="146748457">
              <w:marLeft w:val="0"/>
              <w:marRight w:val="0"/>
              <w:marTop w:val="0"/>
              <w:marBottom w:val="0"/>
              <w:divBdr>
                <w:top w:val="none" w:sz="0" w:space="0" w:color="auto"/>
                <w:left w:val="none" w:sz="0" w:space="0" w:color="auto"/>
                <w:bottom w:val="none" w:sz="0" w:space="0" w:color="auto"/>
                <w:right w:val="none" w:sz="0" w:space="0" w:color="auto"/>
              </w:divBdr>
            </w:div>
          </w:divsChild>
        </w:div>
        <w:div w:id="1008484335">
          <w:marLeft w:val="0"/>
          <w:marRight w:val="0"/>
          <w:marTop w:val="0"/>
          <w:marBottom w:val="0"/>
          <w:divBdr>
            <w:top w:val="none" w:sz="0" w:space="0" w:color="auto"/>
            <w:left w:val="none" w:sz="0" w:space="0" w:color="auto"/>
            <w:bottom w:val="none" w:sz="0" w:space="0" w:color="auto"/>
            <w:right w:val="none" w:sz="0" w:space="0" w:color="auto"/>
          </w:divBdr>
        </w:div>
        <w:div w:id="1030837126">
          <w:marLeft w:val="0"/>
          <w:marRight w:val="0"/>
          <w:marTop w:val="0"/>
          <w:marBottom w:val="0"/>
          <w:divBdr>
            <w:top w:val="none" w:sz="0" w:space="0" w:color="auto"/>
            <w:left w:val="none" w:sz="0" w:space="0" w:color="auto"/>
            <w:bottom w:val="none" w:sz="0" w:space="0" w:color="auto"/>
            <w:right w:val="none" w:sz="0" w:space="0" w:color="auto"/>
          </w:divBdr>
          <w:divsChild>
            <w:div w:id="651644618">
              <w:marLeft w:val="0"/>
              <w:marRight w:val="0"/>
              <w:marTop w:val="0"/>
              <w:marBottom w:val="0"/>
              <w:divBdr>
                <w:top w:val="none" w:sz="0" w:space="0" w:color="auto"/>
                <w:left w:val="none" w:sz="0" w:space="0" w:color="auto"/>
                <w:bottom w:val="none" w:sz="0" w:space="0" w:color="auto"/>
                <w:right w:val="none" w:sz="0" w:space="0" w:color="auto"/>
              </w:divBdr>
            </w:div>
          </w:divsChild>
        </w:div>
        <w:div w:id="1061638262">
          <w:marLeft w:val="0"/>
          <w:marRight w:val="0"/>
          <w:marTop w:val="300"/>
          <w:marBottom w:val="0"/>
          <w:divBdr>
            <w:top w:val="none" w:sz="0" w:space="0" w:color="auto"/>
            <w:left w:val="none" w:sz="0" w:space="0" w:color="auto"/>
            <w:bottom w:val="none" w:sz="0" w:space="0" w:color="auto"/>
            <w:right w:val="none" w:sz="0" w:space="0" w:color="auto"/>
          </w:divBdr>
          <w:divsChild>
            <w:div w:id="1761831511">
              <w:marLeft w:val="0"/>
              <w:marRight w:val="0"/>
              <w:marTop w:val="0"/>
              <w:marBottom w:val="0"/>
              <w:divBdr>
                <w:top w:val="none" w:sz="0" w:space="0" w:color="auto"/>
                <w:left w:val="none" w:sz="0" w:space="0" w:color="auto"/>
                <w:bottom w:val="none" w:sz="0" w:space="0" w:color="auto"/>
                <w:right w:val="none" w:sz="0" w:space="0" w:color="auto"/>
              </w:divBdr>
              <w:divsChild>
                <w:div w:id="25135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46467">
          <w:marLeft w:val="0"/>
          <w:marRight w:val="0"/>
          <w:marTop w:val="0"/>
          <w:marBottom w:val="0"/>
          <w:divBdr>
            <w:top w:val="none" w:sz="0" w:space="0" w:color="auto"/>
            <w:left w:val="none" w:sz="0" w:space="0" w:color="auto"/>
            <w:bottom w:val="none" w:sz="0" w:space="0" w:color="auto"/>
            <w:right w:val="none" w:sz="0" w:space="0" w:color="auto"/>
          </w:divBdr>
          <w:divsChild>
            <w:div w:id="1322349031">
              <w:marLeft w:val="0"/>
              <w:marRight w:val="0"/>
              <w:marTop w:val="0"/>
              <w:marBottom w:val="0"/>
              <w:divBdr>
                <w:top w:val="none" w:sz="0" w:space="0" w:color="auto"/>
                <w:left w:val="none" w:sz="0" w:space="0" w:color="auto"/>
                <w:bottom w:val="none" w:sz="0" w:space="0" w:color="auto"/>
                <w:right w:val="none" w:sz="0" w:space="0" w:color="auto"/>
              </w:divBdr>
            </w:div>
          </w:divsChild>
        </w:div>
        <w:div w:id="1226141588">
          <w:marLeft w:val="0"/>
          <w:marRight w:val="0"/>
          <w:marTop w:val="0"/>
          <w:marBottom w:val="0"/>
          <w:divBdr>
            <w:top w:val="none" w:sz="0" w:space="0" w:color="auto"/>
            <w:left w:val="none" w:sz="0" w:space="0" w:color="auto"/>
            <w:bottom w:val="none" w:sz="0" w:space="0" w:color="auto"/>
            <w:right w:val="none" w:sz="0" w:space="0" w:color="auto"/>
          </w:divBdr>
          <w:divsChild>
            <w:div w:id="1406611074">
              <w:marLeft w:val="0"/>
              <w:marRight w:val="0"/>
              <w:marTop w:val="0"/>
              <w:marBottom w:val="0"/>
              <w:divBdr>
                <w:top w:val="none" w:sz="0" w:space="0" w:color="auto"/>
                <w:left w:val="none" w:sz="0" w:space="0" w:color="auto"/>
                <w:bottom w:val="none" w:sz="0" w:space="0" w:color="auto"/>
                <w:right w:val="none" w:sz="0" w:space="0" w:color="auto"/>
              </w:divBdr>
            </w:div>
          </w:divsChild>
        </w:div>
        <w:div w:id="1425569001">
          <w:marLeft w:val="0"/>
          <w:marRight w:val="0"/>
          <w:marTop w:val="0"/>
          <w:marBottom w:val="0"/>
          <w:divBdr>
            <w:top w:val="none" w:sz="0" w:space="0" w:color="auto"/>
            <w:left w:val="none" w:sz="0" w:space="0" w:color="auto"/>
            <w:bottom w:val="none" w:sz="0" w:space="0" w:color="auto"/>
            <w:right w:val="none" w:sz="0" w:space="0" w:color="auto"/>
          </w:divBdr>
          <w:divsChild>
            <w:div w:id="1367177333">
              <w:marLeft w:val="0"/>
              <w:marRight w:val="0"/>
              <w:marTop w:val="0"/>
              <w:marBottom w:val="0"/>
              <w:divBdr>
                <w:top w:val="none" w:sz="0" w:space="0" w:color="auto"/>
                <w:left w:val="none" w:sz="0" w:space="0" w:color="auto"/>
                <w:bottom w:val="none" w:sz="0" w:space="0" w:color="auto"/>
                <w:right w:val="none" w:sz="0" w:space="0" w:color="auto"/>
              </w:divBdr>
            </w:div>
          </w:divsChild>
        </w:div>
        <w:div w:id="1631859229">
          <w:marLeft w:val="0"/>
          <w:marRight w:val="0"/>
          <w:marTop w:val="0"/>
          <w:marBottom w:val="0"/>
          <w:divBdr>
            <w:top w:val="none" w:sz="0" w:space="0" w:color="auto"/>
            <w:left w:val="none" w:sz="0" w:space="0" w:color="auto"/>
            <w:bottom w:val="none" w:sz="0" w:space="0" w:color="auto"/>
            <w:right w:val="none" w:sz="0" w:space="0" w:color="auto"/>
          </w:divBdr>
        </w:div>
        <w:div w:id="1660959165">
          <w:marLeft w:val="0"/>
          <w:marRight w:val="0"/>
          <w:marTop w:val="0"/>
          <w:marBottom w:val="0"/>
          <w:divBdr>
            <w:top w:val="none" w:sz="0" w:space="0" w:color="auto"/>
            <w:left w:val="none" w:sz="0" w:space="0" w:color="auto"/>
            <w:bottom w:val="none" w:sz="0" w:space="0" w:color="auto"/>
            <w:right w:val="none" w:sz="0" w:space="0" w:color="auto"/>
          </w:divBdr>
        </w:div>
        <w:div w:id="1756589179">
          <w:marLeft w:val="0"/>
          <w:marRight w:val="0"/>
          <w:marTop w:val="0"/>
          <w:marBottom w:val="0"/>
          <w:divBdr>
            <w:top w:val="none" w:sz="0" w:space="0" w:color="auto"/>
            <w:left w:val="none" w:sz="0" w:space="0" w:color="auto"/>
            <w:bottom w:val="none" w:sz="0" w:space="0" w:color="auto"/>
            <w:right w:val="none" w:sz="0" w:space="0" w:color="auto"/>
          </w:divBdr>
        </w:div>
        <w:div w:id="1826241076">
          <w:marLeft w:val="0"/>
          <w:marRight w:val="0"/>
          <w:marTop w:val="300"/>
          <w:marBottom w:val="0"/>
          <w:divBdr>
            <w:top w:val="none" w:sz="0" w:space="0" w:color="auto"/>
            <w:left w:val="none" w:sz="0" w:space="0" w:color="auto"/>
            <w:bottom w:val="none" w:sz="0" w:space="0" w:color="auto"/>
            <w:right w:val="none" w:sz="0" w:space="0" w:color="auto"/>
          </w:divBdr>
          <w:divsChild>
            <w:div w:id="2065718314">
              <w:marLeft w:val="0"/>
              <w:marRight w:val="0"/>
              <w:marTop w:val="0"/>
              <w:marBottom w:val="0"/>
              <w:divBdr>
                <w:top w:val="none" w:sz="0" w:space="0" w:color="auto"/>
                <w:left w:val="none" w:sz="0" w:space="0" w:color="auto"/>
                <w:bottom w:val="none" w:sz="0" w:space="0" w:color="auto"/>
                <w:right w:val="none" w:sz="0" w:space="0" w:color="auto"/>
              </w:divBdr>
              <w:divsChild>
                <w:div w:id="1951425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9720">
          <w:marLeft w:val="0"/>
          <w:marRight w:val="0"/>
          <w:marTop w:val="0"/>
          <w:marBottom w:val="0"/>
          <w:divBdr>
            <w:top w:val="none" w:sz="0" w:space="0" w:color="auto"/>
            <w:left w:val="none" w:sz="0" w:space="0" w:color="auto"/>
            <w:bottom w:val="none" w:sz="0" w:space="0" w:color="auto"/>
            <w:right w:val="none" w:sz="0" w:space="0" w:color="auto"/>
          </w:divBdr>
          <w:divsChild>
            <w:div w:id="761489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935123">
      <w:bodyDiv w:val="1"/>
      <w:marLeft w:val="0"/>
      <w:marRight w:val="0"/>
      <w:marTop w:val="0"/>
      <w:marBottom w:val="0"/>
      <w:divBdr>
        <w:top w:val="none" w:sz="0" w:space="0" w:color="auto"/>
        <w:left w:val="none" w:sz="0" w:space="0" w:color="auto"/>
        <w:bottom w:val="none" w:sz="0" w:space="0" w:color="auto"/>
        <w:right w:val="none" w:sz="0" w:space="0" w:color="auto"/>
      </w:divBdr>
    </w:div>
    <w:div w:id="1681008734">
      <w:bodyDiv w:val="1"/>
      <w:marLeft w:val="0"/>
      <w:marRight w:val="0"/>
      <w:marTop w:val="0"/>
      <w:marBottom w:val="0"/>
      <w:divBdr>
        <w:top w:val="none" w:sz="0" w:space="0" w:color="auto"/>
        <w:left w:val="none" w:sz="0" w:space="0" w:color="auto"/>
        <w:bottom w:val="none" w:sz="0" w:space="0" w:color="auto"/>
        <w:right w:val="none" w:sz="0" w:space="0" w:color="auto"/>
      </w:divBdr>
    </w:div>
    <w:div w:id="1681815801">
      <w:bodyDiv w:val="1"/>
      <w:marLeft w:val="0"/>
      <w:marRight w:val="0"/>
      <w:marTop w:val="0"/>
      <w:marBottom w:val="0"/>
      <w:divBdr>
        <w:top w:val="none" w:sz="0" w:space="0" w:color="auto"/>
        <w:left w:val="none" w:sz="0" w:space="0" w:color="auto"/>
        <w:bottom w:val="none" w:sz="0" w:space="0" w:color="auto"/>
        <w:right w:val="none" w:sz="0" w:space="0" w:color="auto"/>
      </w:divBdr>
      <w:divsChild>
        <w:div w:id="172769063">
          <w:marLeft w:val="0"/>
          <w:marRight w:val="0"/>
          <w:marTop w:val="0"/>
          <w:marBottom w:val="0"/>
          <w:divBdr>
            <w:top w:val="none" w:sz="0" w:space="0" w:color="auto"/>
            <w:left w:val="none" w:sz="0" w:space="0" w:color="auto"/>
            <w:bottom w:val="none" w:sz="0" w:space="0" w:color="auto"/>
            <w:right w:val="none" w:sz="0" w:space="0" w:color="auto"/>
          </w:divBdr>
          <w:divsChild>
            <w:div w:id="614405922">
              <w:marLeft w:val="0"/>
              <w:marRight w:val="0"/>
              <w:marTop w:val="0"/>
              <w:marBottom w:val="0"/>
              <w:divBdr>
                <w:top w:val="none" w:sz="0" w:space="0" w:color="auto"/>
                <w:left w:val="none" w:sz="0" w:space="0" w:color="auto"/>
                <w:bottom w:val="none" w:sz="0" w:space="0" w:color="auto"/>
                <w:right w:val="none" w:sz="0" w:space="0" w:color="auto"/>
              </w:divBdr>
            </w:div>
          </w:divsChild>
        </w:div>
        <w:div w:id="228737166">
          <w:marLeft w:val="0"/>
          <w:marRight w:val="0"/>
          <w:marTop w:val="0"/>
          <w:marBottom w:val="0"/>
          <w:divBdr>
            <w:top w:val="none" w:sz="0" w:space="0" w:color="auto"/>
            <w:left w:val="none" w:sz="0" w:space="0" w:color="auto"/>
            <w:bottom w:val="none" w:sz="0" w:space="0" w:color="auto"/>
            <w:right w:val="none" w:sz="0" w:space="0" w:color="auto"/>
          </w:divBdr>
        </w:div>
        <w:div w:id="319433917">
          <w:marLeft w:val="0"/>
          <w:marRight w:val="0"/>
          <w:marTop w:val="0"/>
          <w:marBottom w:val="0"/>
          <w:divBdr>
            <w:top w:val="none" w:sz="0" w:space="0" w:color="auto"/>
            <w:left w:val="none" w:sz="0" w:space="0" w:color="auto"/>
            <w:bottom w:val="none" w:sz="0" w:space="0" w:color="auto"/>
            <w:right w:val="none" w:sz="0" w:space="0" w:color="auto"/>
          </w:divBdr>
          <w:divsChild>
            <w:div w:id="2040156957">
              <w:marLeft w:val="0"/>
              <w:marRight w:val="0"/>
              <w:marTop w:val="0"/>
              <w:marBottom w:val="0"/>
              <w:divBdr>
                <w:top w:val="none" w:sz="0" w:space="0" w:color="auto"/>
                <w:left w:val="none" w:sz="0" w:space="0" w:color="auto"/>
                <w:bottom w:val="none" w:sz="0" w:space="0" w:color="auto"/>
                <w:right w:val="none" w:sz="0" w:space="0" w:color="auto"/>
              </w:divBdr>
            </w:div>
          </w:divsChild>
        </w:div>
        <w:div w:id="381097061">
          <w:marLeft w:val="0"/>
          <w:marRight w:val="0"/>
          <w:marTop w:val="300"/>
          <w:marBottom w:val="0"/>
          <w:divBdr>
            <w:top w:val="none" w:sz="0" w:space="0" w:color="auto"/>
            <w:left w:val="none" w:sz="0" w:space="0" w:color="auto"/>
            <w:bottom w:val="none" w:sz="0" w:space="0" w:color="auto"/>
            <w:right w:val="none" w:sz="0" w:space="0" w:color="auto"/>
          </w:divBdr>
          <w:divsChild>
            <w:div w:id="1609508750">
              <w:marLeft w:val="0"/>
              <w:marRight w:val="0"/>
              <w:marTop w:val="0"/>
              <w:marBottom w:val="0"/>
              <w:divBdr>
                <w:top w:val="none" w:sz="0" w:space="0" w:color="auto"/>
                <w:left w:val="none" w:sz="0" w:space="0" w:color="auto"/>
                <w:bottom w:val="none" w:sz="0" w:space="0" w:color="auto"/>
                <w:right w:val="none" w:sz="0" w:space="0" w:color="auto"/>
              </w:divBdr>
              <w:divsChild>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911198">
          <w:marLeft w:val="0"/>
          <w:marRight w:val="0"/>
          <w:marTop w:val="0"/>
          <w:marBottom w:val="0"/>
          <w:divBdr>
            <w:top w:val="none" w:sz="0" w:space="0" w:color="auto"/>
            <w:left w:val="none" w:sz="0" w:space="0" w:color="auto"/>
            <w:bottom w:val="none" w:sz="0" w:space="0" w:color="auto"/>
            <w:right w:val="none" w:sz="0" w:space="0" w:color="auto"/>
          </w:divBdr>
          <w:divsChild>
            <w:div w:id="1401754709">
              <w:marLeft w:val="0"/>
              <w:marRight w:val="0"/>
              <w:marTop w:val="0"/>
              <w:marBottom w:val="0"/>
              <w:divBdr>
                <w:top w:val="none" w:sz="0" w:space="0" w:color="auto"/>
                <w:left w:val="none" w:sz="0" w:space="0" w:color="auto"/>
                <w:bottom w:val="none" w:sz="0" w:space="0" w:color="auto"/>
                <w:right w:val="none" w:sz="0" w:space="0" w:color="auto"/>
              </w:divBdr>
            </w:div>
          </w:divsChild>
        </w:div>
        <w:div w:id="534928883">
          <w:marLeft w:val="0"/>
          <w:marRight w:val="0"/>
          <w:marTop w:val="0"/>
          <w:marBottom w:val="0"/>
          <w:divBdr>
            <w:top w:val="none" w:sz="0" w:space="0" w:color="auto"/>
            <w:left w:val="none" w:sz="0" w:space="0" w:color="auto"/>
            <w:bottom w:val="none" w:sz="0" w:space="0" w:color="auto"/>
            <w:right w:val="none" w:sz="0" w:space="0" w:color="auto"/>
          </w:divBdr>
        </w:div>
        <w:div w:id="924798610">
          <w:marLeft w:val="0"/>
          <w:marRight w:val="0"/>
          <w:marTop w:val="0"/>
          <w:marBottom w:val="0"/>
          <w:divBdr>
            <w:top w:val="none" w:sz="0" w:space="0" w:color="auto"/>
            <w:left w:val="none" w:sz="0" w:space="0" w:color="auto"/>
            <w:bottom w:val="none" w:sz="0" w:space="0" w:color="auto"/>
            <w:right w:val="none" w:sz="0" w:space="0" w:color="auto"/>
          </w:divBdr>
          <w:divsChild>
            <w:div w:id="382406435">
              <w:marLeft w:val="0"/>
              <w:marRight w:val="0"/>
              <w:marTop w:val="0"/>
              <w:marBottom w:val="0"/>
              <w:divBdr>
                <w:top w:val="none" w:sz="0" w:space="0" w:color="auto"/>
                <w:left w:val="none" w:sz="0" w:space="0" w:color="auto"/>
                <w:bottom w:val="none" w:sz="0" w:space="0" w:color="auto"/>
                <w:right w:val="none" w:sz="0" w:space="0" w:color="auto"/>
              </w:divBdr>
            </w:div>
          </w:divsChild>
        </w:div>
        <w:div w:id="928076506">
          <w:marLeft w:val="0"/>
          <w:marRight w:val="0"/>
          <w:marTop w:val="300"/>
          <w:marBottom w:val="0"/>
          <w:divBdr>
            <w:top w:val="none" w:sz="0" w:space="0" w:color="auto"/>
            <w:left w:val="none" w:sz="0" w:space="0" w:color="auto"/>
            <w:bottom w:val="none" w:sz="0" w:space="0" w:color="auto"/>
            <w:right w:val="none" w:sz="0" w:space="0" w:color="auto"/>
          </w:divBdr>
          <w:divsChild>
            <w:div w:id="1329211439">
              <w:marLeft w:val="0"/>
              <w:marRight w:val="0"/>
              <w:marTop w:val="0"/>
              <w:marBottom w:val="0"/>
              <w:divBdr>
                <w:top w:val="none" w:sz="0" w:space="0" w:color="auto"/>
                <w:left w:val="none" w:sz="0" w:space="0" w:color="auto"/>
                <w:bottom w:val="none" w:sz="0" w:space="0" w:color="auto"/>
                <w:right w:val="none" w:sz="0" w:space="0" w:color="auto"/>
              </w:divBdr>
              <w:divsChild>
                <w:div w:id="207114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019732">
          <w:marLeft w:val="0"/>
          <w:marRight w:val="0"/>
          <w:marTop w:val="0"/>
          <w:marBottom w:val="0"/>
          <w:divBdr>
            <w:top w:val="none" w:sz="0" w:space="0" w:color="auto"/>
            <w:left w:val="none" w:sz="0" w:space="0" w:color="auto"/>
            <w:bottom w:val="none" w:sz="0" w:space="0" w:color="auto"/>
            <w:right w:val="none" w:sz="0" w:space="0" w:color="auto"/>
          </w:divBdr>
        </w:div>
        <w:div w:id="1326858256">
          <w:marLeft w:val="0"/>
          <w:marRight w:val="0"/>
          <w:marTop w:val="0"/>
          <w:marBottom w:val="0"/>
          <w:divBdr>
            <w:top w:val="none" w:sz="0" w:space="0" w:color="auto"/>
            <w:left w:val="none" w:sz="0" w:space="0" w:color="auto"/>
            <w:bottom w:val="none" w:sz="0" w:space="0" w:color="auto"/>
            <w:right w:val="none" w:sz="0" w:space="0" w:color="auto"/>
          </w:divBdr>
          <w:divsChild>
            <w:div w:id="1370951323">
              <w:marLeft w:val="0"/>
              <w:marRight w:val="0"/>
              <w:marTop w:val="0"/>
              <w:marBottom w:val="0"/>
              <w:divBdr>
                <w:top w:val="none" w:sz="0" w:space="0" w:color="auto"/>
                <w:left w:val="none" w:sz="0" w:space="0" w:color="auto"/>
                <w:bottom w:val="none" w:sz="0" w:space="0" w:color="auto"/>
                <w:right w:val="none" w:sz="0" w:space="0" w:color="auto"/>
              </w:divBdr>
            </w:div>
          </w:divsChild>
        </w:div>
        <w:div w:id="1454247111">
          <w:marLeft w:val="0"/>
          <w:marRight w:val="0"/>
          <w:marTop w:val="0"/>
          <w:marBottom w:val="0"/>
          <w:divBdr>
            <w:top w:val="none" w:sz="0" w:space="0" w:color="auto"/>
            <w:left w:val="none" w:sz="0" w:space="0" w:color="auto"/>
            <w:bottom w:val="none" w:sz="0" w:space="0" w:color="auto"/>
            <w:right w:val="none" w:sz="0" w:space="0" w:color="auto"/>
          </w:divBdr>
        </w:div>
        <w:div w:id="1605185079">
          <w:marLeft w:val="0"/>
          <w:marRight w:val="0"/>
          <w:marTop w:val="0"/>
          <w:marBottom w:val="0"/>
          <w:divBdr>
            <w:top w:val="none" w:sz="0" w:space="0" w:color="auto"/>
            <w:left w:val="none" w:sz="0" w:space="0" w:color="auto"/>
            <w:bottom w:val="none" w:sz="0" w:space="0" w:color="auto"/>
            <w:right w:val="none" w:sz="0" w:space="0" w:color="auto"/>
          </w:divBdr>
        </w:div>
        <w:div w:id="1695156725">
          <w:marLeft w:val="0"/>
          <w:marRight w:val="0"/>
          <w:marTop w:val="300"/>
          <w:marBottom w:val="0"/>
          <w:divBdr>
            <w:top w:val="none" w:sz="0" w:space="0" w:color="auto"/>
            <w:left w:val="none" w:sz="0" w:space="0" w:color="auto"/>
            <w:bottom w:val="none" w:sz="0" w:space="0" w:color="auto"/>
            <w:right w:val="none" w:sz="0" w:space="0" w:color="auto"/>
          </w:divBdr>
          <w:divsChild>
            <w:div w:id="19625574">
              <w:marLeft w:val="0"/>
              <w:marRight w:val="0"/>
              <w:marTop w:val="0"/>
              <w:marBottom w:val="0"/>
              <w:divBdr>
                <w:top w:val="none" w:sz="0" w:space="0" w:color="auto"/>
                <w:left w:val="none" w:sz="0" w:space="0" w:color="auto"/>
                <w:bottom w:val="none" w:sz="0" w:space="0" w:color="auto"/>
                <w:right w:val="none" w:sz="0" w:space="0" w:color="auto"/>
              </w:divBdr>
              <w:divsChild>
                <w:div w:id="1529372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631701">
          <w:marLeft w:val="0"/>
          <w:marRight w:val="0"/>
          <w:marTop w:val="0"/>
          <w:marBottom w:val="0"/>
          <w:divBdr>
            <w:top w:val="none" w:sz="0" w:space="0" w:color="auto"/>
            <w:left w:val="none" w:sz="0" w:space="0" w:color="auto"/>
            <w:bottom w:val="none" w:sz="0" w:space="0" w:color="auto"/>
            <w:right w:val="none" w:sz="0" w:space="0" w:color="auto"/>
          </w:divBdr>
          <w:divsChild>
            <w:div w:id="1219239911">
              <w:marLeft w:val="0"/>
              <w:marRight w:val="0"/>
              <w:marTop w:val="0"/>
              <w:marBottom w:val="0"/>
              <w:divBdr>
                <w:top w:val="none" w:sz="0" w:space="0" w:color="auto"/>
                <w:left w:val="none" w:sz="0" w:space="0" w:color="auto"/>
                <w:bottom w:val="none" w:sz="0" w:space="0" w:color="auto"/>
                <w:right w:val="none" w:sz="0" w:space="0" w:color="auto"/>
              </w:divBdr>
            </w:div>
          </w:divsChild>
        </w:div>
        <w:div w:id="1965698160">
          <w:marLeft w:val="0"/>
          <w:marRight w:val="0"/>
          <w:marTop w:val="0"/>
          <w:marBottom w:val="0"/>
          <w:divBdr>
            <w:top w:val="none" w:sz="0" w:space="0" w:color="auto"/>
            <w:left w:val="none" w:sz="0" w:space="0" w:color="auto"/>
            <w:bottom w:val="none" w:sz="0" w:space="0" w:color="auto"/>
            <w:right w:val="none" w:sz="0" w:space="0" w:color="auto"/>
          </w:divBdr>
        </w:div>
        <w:div w:id="1987778174">
          <w:marLeft w:val="0"/>
          <w:marRight w:val="0"/>
          <w:marTop w:val="0"/>
          <w:marBottom w:val="0"/>
          <w:divBdr>
            <w:top w:val="none" w:sz="0" w:space="0" w:color="auto"/>
            <w:left w:val="none" w:sz="0" w:space="0" w:color="auto"/>
            <w:bottom w:val="none" w:sz="0" w:space="0" w:color="auto"/>
            <w:right w:val="none" w:sz="0" w:space="0" w:color="auto"/>
          </w:divBdr>
          <w:divsChild>
            <w:div w:id="1483279484">
              <w:marLeft w:val="0"/>
              <w:marRight w:val="0"/>
              <w:marTop w:val="0"/>
              <w:marBottom w:val="0"/>
              <w:divBdr>
                <w:top w:val="none" w:sz="0" w:space="0" w:color="auto"/>
                <w:left w:val="none" w:sz="0" w:space="0" w:color="auto"/>
                <w:bottom w:val="none" w:sz="0" w:space="0" w:color="auto"/>
                <w:right w:val="none" w:sz="0" w:space="0" w:color="auto"/>
              </w:divBdr>
            </w:div>
          </w:divsChild>
        </w:div>
        <w:div w:id="2144230310">
          <w:marLeft w:val="0"/>
          <w:marRight w:val="0"/>
          <w:marTop w:val="300"/>
          <w:marBottom w:val="0"/>
          <w:divBdr>
            <w:top w:val="none" w:sz="0" w:space="0" w:color="auto"/>
            <w:left w:val="none" w:sz="0" w:space="0" w:color="auto"/>
            <w:bottom w:val="none" w:sz="0" w:space="0" w:color="auto"/>
            <w:right w:val="none" w:sz="0" w:space="0" w:color="auto"/>
          </w:divBdr>
          <w:divsChild>
            <w:div w:id="341980284">
              <w:marLeft w:val="0"/>
              <w:marRight w:val="0"/>
              <w:marTop w:val="0"/>
              <w:marBottom w:val="0"/>
              <w:divBdr>
                <w:top w:val="none" w:sz="0" w:space="0" w:color="auto"/>
                <w:left w:val="none" w:sz="0" w:space="0" w:color="auto"/>
                <w:bottom w:val="none" w:sz="0" w:space="0" w:color="auto"/>
                <w:right w:val="none" w:sz="0" w:space="0" w:color="auto"/>
              </w:divBdr>
              <w:divsChild>
                <w:div w:id="564875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882210">
          <w:marLeft w:val="0"/>
          <w:marRight w:val="0"/>
          <w:marTop w:val="0"/>
          <w:marBottom w:val="0"/>
          <w:divBdr>
            <w:top w:val="none" w:sz="0" w:space="0" w:color="auto"/>
            <w:left w:val="none" w:sz="0" w:space="0" w:color="auto"/>
            <w:bottom w:val="none" w:sz="0" w:space="0" w:color="auto"/>
            <w:right w:val="none" w:sz="0" w:space="0" w:color="auto"/>
          </w:divBdr>
        </w:div>
      </w:divsChild>
    </w:div>
    <w:div w:id="1682005517">
      <w:bodyDiv w:val="1"/>
      <w:marLeft w:val="0"/>
      <w:marRight w:val="0"/>
      <w:marTop w:val="0"/>
      <w:marBottom w:val="0"/>
      <w:divBdr>
        <w:top w:val="none" w:sz="0" w:space="0" w:color="auto"/>
        <w:left w:val="none" w:sz="0" w:space="0" w:color="auto"/>
        <w:bottom w:val="none" w:sz="0" w:space="0" w:color="auto"/>
        <w:right w:val="none" w:sz="0" w:space="0" w:color="auto"/>
      </w:divBdr>
      <w:divsChild>
        <w:div w:id="293368796">
          <w:marLeft w:val="0"/>
          <w:marRight w:val="0"/>
          <w:marTop w:val="0"/>
          <w:marBottom w:val="0"/>
          <w:divBdr>
            <w:top w:val="none" w:sz="0" w:space="0" w:color="auto"/>
            <w:left w:val="none" w:sz="0" w:space="0" w:color="auto"/>
            <w:bottom w:val="none" w:sz="0" w:space="0" w:color="auto"/>
            <w:right w:val="none" w:sz="0" w:space="0" w:color="auto"/>
          </w:divBdr>
        </w:div>
        <w:div w:id="1524368516">
          <w:marLeft w:val="0"/>
          <w:marRight w:val="0"/>
          <w:marTop w:val="0"/>
          <w:marBottom w:val="0"/>
          <w:divBdr>
            <w:top w:val="none" w:sz="0" w:space="0" w:color="auto"/>
            <w:left w:val="none" w:sz="0" w:space="0" w:color="auto"/>
            <w:bottom w:val="none" w:sz="0" w:space="0" w:color="auto"/>
            <w:right w:val="none" w:sz="0" w:space="0" w:color="auto"/>
          </w:divBdr>
          <w:divsChild>
            <w:div w:id="2073118454">
              <w:marLeft w:val="0"/>
              <w:marRight w:val="0"/>
              <w:marTop w:val="0"/>
              <w:marBottom w:val="0"/>
              <w:divBdr>
                <w:top w:val="none" w:sz="0" w:space="0" w:color="auto"/>
                <w:left w:val="none" w:sz="0" w:space="0" w:color="auto"/>
                <w:bottom w:val="none" w:sz="0" w:space="0" w:color="auto"/>
                <w:right w:val="none" w:sz="0" w:space="0" w:color="auto"/>
              </w:divBdr>
            </w:div>
          </w:divsChild>
        </w:div>
        <w:div w:id="1442996214">
          <w:marLeft w:val="0"/>
          <w:marRight w:val="0"/>
          <w:marTop w:val="0"/>
          <w:marBottom w:val="0"/>
          <w:divBdr>
            <w:top w:val="none" w:sz="0" w:space="0" w:color="auto"/>
            <w:left w:val="none" w:sz="0" w:space="0" w:color="auto"/>
            <w:bottom w:val="none" w:sz="0" w:space="0" w:color="auto"/>
            <w:right w:val="none" w:sz="0" w:space="0" w:color="auto"/>
          </w:divBdr>
        </w:div>
        <w:div w:id="1776512063">
          <w:marLeft w:val="0"/>
          <w:marRight w:val="0"/>
          <w:marTop w:val="0"/>
          <w:marBottom w:val="0"/>
          <w:divBdr>
            <w:top w:val="none" w:sz="0" w:space="0" w:color="auto"/>
            <w:left w:val="none" w:sz="0" w:space="0" w:color="auto"/>
            <w:bottom w:val="none" w:sz="0" w:space="0" w:color="auto"/>
            <w:right w:val="none" w:sz="0" w:space="0" w:color="auto"/>
          </w:divBdr>
          <w:divsChild>
            <w:div w:id="1989435535">
              <w:marLeft w:val="0"/>
              <w:marRight w:val="0"/>
              <w:marTop w:val="0"/>
              <w:marBottom w:val="0"/>
              <w:divBdr>
                <w:top w:val="none" w:sz="0" w:space="0" w:color="auto"/>
                <w:left w:val="none" w:sz="0" w:space="0" w:color="auto"/>
                <w:bottom w:val="none" w:sz="0" w:space="0" w:color="auto"/>
                <w:right w:val="none" w:sz="0" w:space="0" w:color="auto"/>
              </w:divBdr>
            </w:div>
          </w:divsChild>
        </w:div>
        <w:div w:id="1222596649">
          <w:marLeft w:val="0"/>
          <w:marRight w:val="0"/>
          <w:marTop w:val="0"/>
          <w:marBottom w:val="0"/>
          <w:divBdr>
            <w:top w:val="none" w:sz="0" w:space="0" w:color="auto"/>
            <w:left w:val="none" w:sz="0" w:space="0" w:color="auto"/>
            <w:bottom w:val="none" w:sz="0" w:space="0" w:color="auto"/>
            <w:right w:val="none" w:sz="0" w:space="0" w:color="auto"/>
          </w:divBdr>
        </w:div>
        <w:div w:id="1261135359">
          <w:marLeft w:val="0"/>
          <w:marRight w:val="0"/>
          <w:marTop w:val="0"/>
          <w:marBottom w:val="0"/>
          <w:divBdr>
            <w:top w:val="none" w:sz="0" w:space="0" w:color="auto"/>
            <w:left w:val="none" w:sz="0" w:space="0" w:color="auto"/>
            <w:bottom w:val="none" w:sz="0" w:space="0" w:color="auto"/>
            <w:right w:val="none" w:sz="0" w:space="0" w:color="auto"/>
          </w:divBdr>
          <w:divsChild>
            <w:div w:id="910429127">
              <w:marLeft w:val="0"/>
              <w:marRight w:val="0"/>
              <w:marTop w:val="0"/>
              <w:marBottom w:val="0"/>
              <w:divBdr>
                <w:top w:val="none" w:sz="0" w:space="0" w:color="auto"/>
                <w:left w:val="none" w:sz="0" w:space="0" w:color="auto"/>
                <w:bottom w:val="none" w:sz="0" w:space="0" w:color="auto"/>
                <w:right w:val="none" w:sz="0" w:space="0" w:color="auto"/>
              </w:divBdr>
            </w:div>
          </w:divsChild>
        </w:div>
        <w:div w:id="1133957">
          <w:marLeft w:val="0"/>
          <w:marRight w:val="0"/>
          <w:marTop w:val="0"/>
          <w:marBottom w:val="0"/>
          <w:divBdr>
            <w:top w:val="none" w:sz="0" w:space="0" w:color="auto"/>
            <w:left w:val="none" w:sz="0" w:space="0" w:color="auto"/>
            <w:bottom w:val="none" w:sz="0" w:space="0" w:color="auto"/>
            <w:right w:val="none" w:sz="0" w:space="0" w:color="auto"/>
          </w:divBdr>
        </w:div>
        <w:div w:id="219173688">
          <w:marLeft w:val="0"/>
          <w:marRight w:val="0"/>
          <w:marTop w:val="0"/>
          <w:marBottom w:val="0"/>
          <w:divBdr>
            <w:top w:val="none" w:sz="0" w:space="0" w:color="auto"/>
            <w:left w:val="none" w:sz="0" w:space="0" w:color="auto"/>
            <w:bottom w:val="none" w:sz="0" w:space="0" w:color="auto"/>
            <w:right w:val="none" w:sz="0" w:space="0" w:color="auto"/>
          </w:divBdr>
          <w:divsChild>
            <w:div w:id="302197360">
              <w:marLeft w:val="0"/>
              <w:marRight w:val="0"/>
              <w:marTop w:val="0"/>
              <w:marBottom w:val="0"/>
              <w:divBdr>
                <w:top w:val="none" w:sz="0" w:space="0" w:color="auto"/>
                <w:left w:val="none" w:sz="0" w:space="0" w:color="auto"/>
                <w:bottom w:val="none" w:sz="0" w:space="0" w:color="auto"/>
                <w:right w:val="none" w:sz="0" w:space="0" w:color="auto"/>
              </w:divBdr>
            </w:div>
          </w:divsChild>
        </w:div>
        <w:div w:id="457188588">
          <w:marLeft w:val="0"/>
          <w:marRight w:val="0"/>
          <w:marTop w:val="0"/>
          <w:marBottom w:val="0"/>
          <w:divBdr>
            <w:top w:val="none" w:sz="0" w:space="0" w:color="auto"/>
            <w:left w:val="none" w:sz="0" w:space="0" w:color="auto"/>
            <w:bottom w:val="none" w:sz="0" w:space="0" w:color="auto"/>
            <w:right w:val="none" w:sz="0" w:space="0" w:color="auto"/>
          </w:divBdr>
        </w:div>
        <w:div w:id="1464497512">
          <w:marLeft w:val="0"/>
          <w:marRight w:val="0"/>
          <w:marTop w:val="0"/>
          <w:marBottom w:val="0"/>
          <w:divBdr>
            <w:top w:val="none" w:sz="0" w:space="0" w:color="auto"/>
            <w:left w:val="none" w:sz="0" w:space="0" w:color="auto"/>
            <w:bottom w:val="none" w:sz="0" w:space="0" w:color="auto"/>
            <w:right w:val="none" w:sz="0" w:space="0" w:color="auto"/>
          </w:divBdr>
          <w:divsChild>
            <w:div w:id="310914287">
              <w:marLeft w:val="0"/>
              <w:marRight w:val="0"/>
              <w:marTop w:val="0"/>
              <w:marBottom w:val="0"/>
              <w:divBdr>
                <w:top w:val="none" w:sz="0" w:space="0" w:color="auto"/>
                <w:left w:val="none" w:sz="0" w:space="0" w:color="auto"/>
                <w:bottom w:val="none" w:sz="0" w:space="0" w:color="auto"/>
                <w:right w:val="none" w:sz="0" w:space="0" w:color="auto"/>
              </w:divBdr>
            </w:div>
          </w:divsChild>
        </w:div>
        <w:div w:id="1314212954">
          <w:marLeft w:val="0"/>
          <w:marRight w:val="0"/>
          <w:marTop w:val="0"/>
          <w:marBottom w:val="0"/>
          <w:divBdr>
            <w:top w:val="none" w:sz="0" w:space="0" w:color="auto"/>
            <w:left w:val="none" w:sz="0" w:space="0" w:color="auto"/>
            <w:bottom w:val="none" w:sz="0" w:space="0" w:color="auto"/>
            <w:right w:val="none" w:sz="0" w:space="0" w:color="auto"/>
          </w:divBdr>
        </w:div>
        <w:div w:id="2016953235">
          <w:marLeft w:val="0"/>
          <w:marRight w:val="0"/>
          <w:marTop w:val="0"/>
          <w:marBottom w:val="0"/>
          <w:divBdr>
            <w:top w:val="none" w:sz="0" w:space="0" w:color="auto"/>
            <w:left w:val="none" w:sz="0" w:space="0" w:color="auto"/>
            <w:bottom w:val="none" w:sz="0" w:space="0" w:color="auto"/>
            <w:right w:val="none" w:sz="0" w:space="0" w:color="auto"/>
          </w:divBdr>
          <w:divsChild>
            <w:div w:id="1194996069">
              <w:marLeft w:val="0"/>
              <w:marRight w:val="0"/>
              <w:marTop w:val="0"/>
              <w:marBottom w:val="0"/>
              <w:divBdr>
                <w:top w:val="none" w:sz="0" w:space="0" w:color="auto"/>
                <w:left w:val="none" w:sz="0" w:space="0" w:color="auto"/>
                <w:bottom w:val="none" w:sz="0" w:space="0" w:color="auto"/>
                <w:right w:val="none" w:sz="0" w:space="0" w:color="auto"/>
              </w:divBdr>
            </w:div>
          </w:divsChild>
        </w:div>
        <w:div w:id="1825201335">
          <w:marLeft w:val="0"/>
          <w:marRight w:val="0"/>
          <w:marTop w:val="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1988776205">
          <w:marLeft w:val="0"/>
          <w:marRight w:val="0"/>
          <w:marTop w:val="300"/>
          <w:marBottom w:val="0"/>
          <w:divBdr>
            <w:top w:val="none" w:sz="0" w:space="0" w:color="auto"/>
            <w:left w:val="none" w:sz="0" w:space="0" w:color="auto"/>
            <w:bottom w:val="none" w:sz="0" w:space="0" w:color="auto"/>
            <w:right w:val="none" w:sz="0" w:space="0" w:color="auto"/>
          </w:divBdr>
          <w:divsChild>
            <w:div w:id="1782993045">
              <w:marLeft w:val="0"/>
              <w:marRight w:val="0"/>
              <w:marTop w:val="0"/>
              <w:marBottom w:val="0"/>
              <w:divBdr>
                <w:top w:val="none" w:sz="0" w:space="0" w:color="auto"/>
                <w:left w:val="none" w:sz="0" w:space="0" w:color="auto"/>
                <w:bottom w:val="none" w:sz="0" w:space="0" w:color="auto"/>
                <w:right w:val="none" w:sz="0" w:space="0" w:color="auto"/>
              </w:divBdr>
              <w:divsChild>
                <w:div w:id="1978417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986582">
          <w:marLeft w:val="0"/>
          <w:marRight w:val="0"/>
          <w:marTop w:val="300"/>
          <w:marBottom w:val="0"/>
          <w:divBdr>
            <w:top w:val="none" w:sz="0" w:space="0" w:color="auto"/>
            <w:left w:val="none" w:sz="0" w:space="0" w:color="auto"/>
            <w:bottom w:val="none" w:sz="0" w:space="0" w:color="auto"/>
            <w:right w:val="none" w:sz="0" w:space="0" w:color="auto"/>
          </w:divBdr>
          <w:divsChild>
            <w:div w:id="308828137">
              <w:marLeft w:val="0"/>
              <w:marRight w:val="0"/>
              <w:marTop w:val="0"/>
              <w:marBottom w:val="0"/>
              <w:divBdr>
                <w:top w:val="none" w:sz="0" w:space="0" w:color="auto"/>
                <w:left w:val="none" w:sz="0" w:space="0" w:color="auto"/>
                <w:bottom w:val="none" w:sz="0" w:space="0" w:color="auto"/>
                <w:right w:val="none" w:sz="0" w:space="0" w:color="auto"/>
              </w:divBdr>
              <w:divsChild>
                <w:div w:id="1983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46043">
          <w:marLeft w:val="0"/>
          <w:marRight w:val="0"/>
          <w:marTop w:val="300"/>
          <w:marBottom w:val="0"/>
          <w:divBdr>
            <w:top w:val="none" w:sz="0" w:space="0" w:color="auto"/>
            <w:left w:val="none" w:sz="0" w:space="0" w:color="auto"/>
            <w:bottom w:val="none" w:sz="0" w:space="0" w:color="auto"/>
            <w:right w:val="none" w:sz="0" w:space="0" w:color="auto"/>
          </w:divBdr>
          <w:divsChild>
            <w:div w:id="928276265">
              <w:marLeft w:val="0"/>
              <w:marRight w:val="0"/>
              <w:marTop w:val="0"/>
              <w:marBottom w:val="0"/>
              <w:divBdr>
                <w:top w:val="none" w:sz="0" w:space="0" w:color="auto"/>
                <w:left w:val="none" w:sz="0" w:space="0" w:color="auto"/>
                <w:bottom w:val="none" w:sz="0" w:space="0" w:color="auto"/>
                <w:right w:val="none" w:sz="0" w:space="0" w:color="auto"/>
              </w:divBdr>
              <w:divsChild>
                <w:div w:id="177597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734">
          <w:marLeft w:val="0"/>
          <w:marRight w:val="0"/>
          <w:marTop w:val="300"/>
          <w:marBottom w:val="0"/>
          <w:divBdr>
            <w:top w:val="none" w:sz="0" w:space="0" w:color="auto"/>
            <w:left w:val="none" w:sz="0" w:space="0" w:color="auto"/>
            <w:bottom w:val="none" w:sz="0" w:space="0" w:color="auto"/>
            <w:right w:val="none" w:sz="0" w:space="0" w:color="auto"/>
          </w:divBdr>
          <w:divsChild>
            <w:div w:id="676688987">
              <w:marLeft w:val="0"/>
              <w:marRight w:val="0"/>
              <w:marTop w:val="0"/>
              <w:marBottom w:val="0"/>
              <w:divBdr>
                <w:top w:val="none" w:sz="0" w:space="0" w:color="auto"/>
                <w:left w:val="none" w:sz="0" w:space="0" w:color="auto"/>
                <w:bottom w:val="none" w:sz="0" w:space="0" w:color="auto"/>
                <w:right w:val="none" w:sz="0" w:space="0" w:color="auto"/>
              </w:divBdr>
              <w:divsChild>
                <w:div w:id="1003123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2664911">
      <w:bodyDiv w:val="1"/>
      <w:marLeft w:val="0"/>
      <w:marRight w:val="0"/>
      <w:marTop w:val="0"/>
      <w:marBottom w:val="0"/>
      <w:divBdr>
        <w:top w:val="none" w:sz="0" w:space="0" w:color="auto"/>
        <w:left w:val="none" w:sz="0" w:space="0" w:color="auto"/>
        <w:bottom w:val="none" w:sz="0" w:space="0" w:color="auto"/>
        <w:right w:val="none" w:sz="0" w:space="0" w:color="auto"/>
      </w:divBdr>
      <w:divsChild>
        <w:div w:id="1526554979">
          <w:marLeft w:val="0"/>
          <w:marRight w:val="0"/>
          <w:marTop w:val="0"/>
          <w:marBottom w:val="0"/>
          <w:divBdr>
            <w:top w:val="none" w:sz="0" w:space="0" w:color="auto"/>
            <w:left w:val="none" w:sz="0" w:space="0" w:color="auto"/>
            <w:bottom w:val="none" w:sz="0" w:space="0" w:color="auto"/>
            <w:right w:val="none" w:sz="0" w:space="0" w:color="auto"/>
          </w:divBdr>
        </w:div>
        <w:div w:id="965695671">
          <w:marLeft w:val="0"/>
          <w:marRight w:val="0"/>
          <w:marTop w:val="0"/>
          <w:marBottom w:val="0"/>
          <w:divBdr>
            <w:top w:val="none" w:sz="0" w:space="0" w:color="auto"/>
            <w:left w:val="none" w:sz="0" w:space="0" w:color="auto"/>
            <w:bottom w:val="none" w:sz="0" w:space="0" w:color="auto"/>
            <w:right w:val="none" w:sz="0" w:space="0" w:color="auto"/>
          </w:divBdr>
          <w:divsChild>
            <w:div w:id="790127784">
              <w:marLeft w:val="0"/>
              <w:marRight w:val="0"/>
              <w:marTop w:val="0"/>
              <w:marBottom w:val="0"/>
              <w:divBdr>
                <w:top w:val="none" w:sz="0" w:space="0" w:color="auto"/>
                <w:left w:val="none" w:sz="0" w:space="0" w:color="auto"/>
                <w:bottom w:val="none" w:sz="0" w:space="0" w:color="auto"/>
                <w:right w:val="none" w:sz="0" w:space="0" w:color="auto"/>
              </w:divBdr>
            </w:div>
          </w:divsChild>
        </w:div>
        <w:div w:id="426661583">
          <w:marLeft w:val="0"/>
          <w:marRight w:val="0"/>
          <w:marTop w:val="0"/>
          <w:marBottom w:val="0"/>
          <w:divBdr>
            <w:top w:val="none" w:sz="0" w:space="0" w:color="auto"/>
            <w:left w:val="none" w:sz="0" w:space="0" w:color="auto"/>
            <w:bottom w:val="none" w:sz="0" w:space="0" w:color="auto"/>
            <w:right w:val="none" w:sz="0" w:space="0" w:color="auto"/>
          </w:divBdr>
        </w:div>
        <w:div w:id="1751001906">
          <w:marLeft w:val="0"/>
          <w:marRight w:val="0"/>
          <w:marTop w:val="0"/>
          <w:marBottom w:val="0"/>
          <w:divBdr>
            <w:top w:val="none" w:sz="0" w:space="0" w:color="auto"/>
            <w:left w:val="none" w:sz="0" w:space="0" w:color="auto"/>
            <w:bottom w:val="none" w:sz="0" w:space="0" w:color="auto"/>
            <w:right w:val="none" w:sz="0" w:space="0" w:color="auto"/>
          </w:divBdr>
          <w:divsChild>
            <w:div w:id="1396784422">
              <w:marLeft w:val="0"/>
              <w:marRight w:val="0"/>
              <w:marTop w:val="0"/>
              <w:marBottom w:val="0"/>
              <w:divBdr>
                <w:top w:val="none" w:sz="0" w:space="0" w:color="auto"/>
                <w:left w:val="none" w:sz="0" w:space="0" w:color="auto"/>
                <w:bottom w:val="none" w:sz="0" w:space="0" w:color="auto"/>
                <w:right w:val="none" w:sz="0" w:space="0" w:color="auto"/>
              </w:divBdr>
            </w:div>
          </w:divsChild>
        </w:div>
        <w:div w:id="1007639857">
          <w:marLeft w:val="0"/>
          <w:marRight w:val="0"/>
          <w:marTop w:val="0"/>
          <w:marBottom w:val="0"/>
          <w:divBdr>
            <w:top w:val="none" w:sz="0" w:space="0" w:color="auto"/>
            <w:left w:val="none" w:sz="0" w:space="0" w:color="auto"/>
            <w:bottom w:val="none" w:sz="0" w:space="0" w:color="auto"/>
            <w:right w:val="none" w:sz="0" w:space="0" w:color="auto"/>
          </w:divBdr>
        </w:div>
        <w:div w:id="216628620">
          <w:marLeft w:val="0"/>
          <w:marRight w:val="0"/>
          <w:marTop w:val="0"/>
          <w:marBottom w:val="0"/>
          <w:divBdr>
            <w:top w:val="none" w:sz="0" w:space="0" w:color="auto"/>
            <w:left w:val="none" w:sz="0" w:space="0" w:color="auto"/>
            <w:bottom w:val="none" w:sz="0" w:space="0" w:color="auto"/>
            <w:right w:val="none" w:sz="0" w:space="0" w:color="auto"/>
          </w:divBdr>
          <w:divsChild>
            <w:div w:id="1260139314">
              <w:marLeft w:val="0"/>
              <w:marRight w:val="0"/>
              <w:marTop w:val="0"/>
              <w:marBottom w:val="0"/>
              <w:divBdr>
                <w:top w:val="none" w:sz="0" w:space="0" w:color="auto"/>
                <w:left w:val="none" w:sz="0" w:space="0" w:color="auto"/>
                <w:bottom w:val="none" w:sz="0" w:space="0" w:color="auto"/>
                <w:right w:val="none" w:sz="0" w:space="0" w:color="auto"/>
              </w:divBdr>
            </w:div>
          </w:divsChild>
        </w:div>
        <w:div w:id="209271747">
          <w:marLeft w:val="0"/>
          <w:marRight w:val="0"/>
          <w:marTop w:val="0"/>
          <w:marBottom w:val="0"/>
          <w:divBdr>
            <w:top w:val="none" w:sz="0" w:space="0" w:color="auto"/>
            <w:left w:val="none" w:sz="0" w:space="0" w:color="auto"/>
            <w:bottom w:val="none" w:sz="0" w:space="0" w:color="auto"/>
            <w:right w:val="none" w:sz="0" w:space="0" w:color="auto"/>
          </w:divBdr>
        </w:div>
        <w:div w:id="924262381">
          <w:marLeft w:val="0"/>
          <w:marRight w:val="0"/>
          <w:marTop w:val="0"/>
          <w:marBottom w:val="0"/>
          <w:divBdr>
            <w:top w:val="none" w:sz="0" w:space="0" w:color="auto"/>
            <w:left w:val="none" w:sz="0" w:space="0" w:color="auto"/>
            <w:bottom w:val="none" w:sz="0" w:space="0" w:color="auto"/>
            <w:right w:val="none" w:sz="0" w:space="0" w:color="auto"/>
          </w:divBdr>
          <w:divsChild>
            <w:div w:id="1295018667">
              <w:marLeft w:val="0"/>
              <w:marRight w:val="0"/>
              <w:marTop w:val="0"/>
              <w:marBottom w:val="0"/>
              <w:divBdr>
                <w:top w:val="none" w:sz="0" w:space="0" w:color="auto"/>
                <w:left w:val="none" w:sz="0" w:space="0" w:color="auto"/>
                <w:bottom w:val="none" w:sz="0" w:space="0" w:color="auto"/>
                <w:right w:val="none" w:sz="0" w:space="0" w:color="auto"/>
              </w:divBdr>
            </w:div>
          </w:divsChild>
        </w:div>
        <w:div w:id="1199007054">
          <w:marLeft w:val="0"/>
          <w:marRight w:val="0"/>
          <w:marTop w:val="0"/>
          <w:marBottom w:val="0"/>
          <w:divBdr>
            <w:top w:val="none" w:sz="0" w:space="0" w:color="auto"/>
            <w:left w:val="none" w:sz="0" w:space="0" w:color="auto"/>
            <w:bottom w:val="none" w:sz="0" w:space="0" w:color="auto"/>
            <w:right w:val="none" w:sz="0" w:space="0" w:color="auto"/>
          </w:divBdr>
        </w:div>
        <w:div w:id="1040320829">
          <w:marLeft w:val="0"/>
          <w:marRight w:val="0"/>
          <w:marTop w:val="0"/>
          <w:marBottom w:val="0"/>
          <w:divBdr>
            <w:top w:val="none" w:sz="0" w:space="0" w:color="auto"/>
            <w:left w:val="none" w:sz="0" w:space="0" w:color="auto"/>
            <w:bottom w:val="none" w:sz="0" w:space="0" w:color="auto"/>
            <w:right w:val="none" w:sz="0" w:space="0" w:color="auto"/>
          </w:divBdr>
          <w:divsChild>
            <w:div w:id="17391748">
              <w:marLeft w:val="0"/>
              <w:marRight w:val="0"/>
              <w:marTop w:val="0"/>
              <w:marBottom w:val="0"/>
              <w:divBdr>
                <w:top w:val="none" w:sz="0" w:space="0" w:color="auto"/>
                <w:left w:val="none" w:sz="0" w:space="0" w:color="auto"/>
                <w:bottom w:val="none" w:sz="0" w:space="0" w:color="auto"/>
                <w:right w:val="none" w:sz="0" w:space="0" w:color="auto"/>
              </w:divBdr>
            </w:div>
          </w:divsChild>
        </w:div>
        <w:div w:id="1957593059">
          <w:marLeft w:val="0"/>
          <w:marRight w:val="0"/>
          <w:marTop w:val="0"/>
          <w:marBottom w:val="0"/>
          <w:divBdr>
            <w:top w:val="none" w:sz="0" w:space="0" w:color="auto"/>
            <w:left w:val="none" w:sz="0" w:space="0" w:color="auto"/>
            <w:bottom w:val="none" w:sz="0" w:space="0" w:color="auto"/>
            <w:right w:val="none" w:sz="0" w:space="0" w:color="auto"/>
          </w:divBdr>
        </w:div>
        <w:div w:id="278295367">
          <w:marLeft w:val="0"/>
          <w:marRight w:val="0"/>
          <w:marTop w:val="0"/>
          <w:marBottom w:val="0"/>
          <w:divBdr>
            <w:top w:val="none" w:sz="0" w:space="0" w:color="auto"/>
            <w:left w:val="none" w:sz="0" w:space="0" w:color="auto"/>
            <w:bottom w:val="none" w:sz="0" w:space="0" w:color="auto"/>
            <w:right w:val="none" w:sz="0" w:space="0" w:color="auto"/>
          </w:divBdr>
          <w:divsChild>
            <w:div w:id="1674213538">
              <w:marLeft w:val="0"/>
              <w:marRight w:val="0"/>
              <w:marTop w:val="0"/>
              <w:marBottom w:val="0"/>
              <w:divBdr>
                <w:top w:val="none" w:sz="0" w:space="0" w:color="auto"/>
                <w:left w:val="none" w:sz="0" w:space="0" w:color="auto"/>
                <w:bottom w:val="none" w:sz="0" w:space="0" w:color="auto"/>
                <w:right w:val="none" w:sz="0" w:space="0" w:color="auto"/>
              </w:divBdr>
            </w:div>
          </w:divsChild>
        </w:div>
        <w:div w:id="590747493">
          <w:marLeft w:val="0"/>
          <w:marRight w:val="0"/>
          <w:marTop w:val="0"/>
          <w:marBottom w:val="0"/>
          <w:divBdr>
            <w:top w:val="none" w:sz="0" w:space="0" w:color="auto"/>
            <w:left w:val="none" w:sz="0" w:space="0" w:color="auto"/>
            <w:bottom w:val="none" w:sz="0" w:space="0" w:color="auto"/>
            <w:right w:val="none" w:sz="0" w:space="0" w:color="auto"/>
          </w:divBdr>
        </w:div>
        <w:div w:id="230434311">
          <w:marLeft w:val="0"/>
          <w:marRight w:val="0"/>
          <w:marTop w:val="0"/>
          <w:marBottom w:val="0"/>
          <w:divBdr>
            <w:top w:val="none" w:sz="0" w:space="0" w:color="auto"/>
            <w:left w:val="none" w:sz="0" w:space="0" w:color="auto"/>
            <w:bottom w:val="none" w:sz="0" w:space="0" w:color="auto"/>
            <w:right w:val="none" w:sz="0" w:space="0" w:color="auto"/>
          </w:divBdr>
          <w:divsChild>
            <w:div w:id="188838713">
              <w:marLeft w:val="0"/>
              <w:marRight w:val="0"/>
              <w:marTop w:val="0"/>
              <w:marBottom w:val="0"/>
              <w:divBdr>
                <w:top w:val="none" w:sz="0" w:space="0" w:color="auto"/>
                <w:left w:val="none" w:sz="0" w:space="0" w:color="auto"/>
                <w:bottom w:val="none" w:sz="0" w:space="0" w:color="auto"/>
                <w:right w:val="none" w:sz="0" w:space="0" w:color="auto"/>
              </w:divBdr>
            </w:div>
          </w:divsChild>
        </w:div>
        <w:div w:id="1613901605">
          <w:marLeft w:val="0"/>
          <w:marRight w:val="0"/>
          <w:marTop w:val="300"/>
          <w:marBottom w:val="0"/>
          <w:divBdr>
            <w:top w:val="none" w:sz="0" w:space="0" w:color="auto"/>
            <w:left w:val="none" w:sz="0" w:space="0" w:color="auto"/>
            <w:bottom w:val="none" w:sz="0" w:space="0" w:color="auto"/>
            <w:right w:val="none" w:sz="0" w:space="0" w:color="auto"/>
          </w:divBdr>
          <w:divsChild>
            <w:div w:id="1226838740">
              <w:marLeft w:val="0"/>
              <w:marRight w:val="0"/>
              <w:marTop w:val="0"/>
              <w:marBottom w:val="0"/>
              <w:divBdr>
                <w:top w:val="none" w:sz="0" w:space="0" w:color="auto"/>
                <w:left w:val="none" w:sz="0" w:space="0" w:color="auto"/>
                <w:bottom w:val="none" w:sz="0" w:space="0" w:color="auto"/>
                <w:right w:val="none" w:sz="0" w:space="0" w:color="auto"/>
              </w:divBdr>
              <w:divsChild>
                <w:div w:id="161258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454680">
          <w:marLeft w:val="0"/>
          <w:marRight w:val="0"/>
          <w:marTop w:val="300"/>
          <w:marBottom w:val="0"/>
          <w:divBdr>
            <w:top w:val="none" w:sz="0" w:space="0" w:color="auto"/>
            <w:left w:val="none" w:sz="0" w:space="0" w:color="auto"/>
            <w:bottom w:val="none" w:sz="0" w:space="0" w:color="auto"/>
            <w:right w:val="none" w:sz="0" w:space="0" w:color="auto"/>
          </w:divBdr>
          <w:divsChild>
            <w:div w:id="127598678">
              <w:marLeft w:val="0"/>
              <w:marRight w:val="0"/>
              <w:marTop w:val="0"/>
              <w:marBottom w:val="0"/>
              <w:divBdr>
                <w:top w:val="none" w:sz="0" w:space="0" w:color="auto"/>
                <w:left w:val="none" w:sz="0" w:space="0" w:color="auto"/>
                <w:bottom w:val="none" w:sz="0" w:space="0" w:color="auto"/>
                <w:right w:val="none" w:sz="0" w:space="0" w:color="auto"/>
              </w:divBdr>
              <w:divsChild>
                <w:div w:id="579556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09184">
          <w:marLeft w:val="0"/>
          <w:marRight w:val="0"/>
          <w:marTop w:val="300"/>
          <w:marBottom w:val="0"/>
          <w:divBdr>
            <w:top w:val="none" w:sz="0" w:space="0" w:color="auto"/>
            <w:left w:val="none" w:sz="0" w:space="0" w:color="auto"/>
            <w:bottom w:val="none" w:sz="0" w:space="0" w:color="auto"/>
            <w:right w:val="none" w:sz="0" w:space="0" w:color="auto"/>
          </w:divBdr>
          <w:divsChild>
            <w:div w:id="1037703403">
              <w:marLeft w:val="0"/>
              <w:marRight w:val="0"/>
              <w:marTop w:val="0"/>
              <w:marBottom w:val="0"/>
              <w:divBdr>
                <w:top w:val="none" w:sz="0" w:space="0" w:color="auto"/>
                <w:left w:val="none" w:sz="0" w:space="0" w:color="auto"/>
                <w:bottom w:val="none" w:sz="0" w:space="0" w:color="auto"/>
                <w:right w:val="none" w:sz="0" w:space="0" w:color="auto"/>
              </w:divBdr>
              <w:divsChild>
                <w:div w:id="1267884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832907">
          <w:marLeft w:val="0"/>
          <w:marRight w:val="0"/>
          <w:marTop w:val="300"/>
          <w:marBottom w:val="0"/>
          <w:divBdr>
            <w:top w:val="none" w:sz="0" w:space="0" w:color="auto"/>
            <w:left w:val="none" w:sz="0" w:space="0" w:color="auto"/>
            <w:bottom w:val="none" w:sz="0" w:space="0" w:color="auto"/>
            <w:right w:val="none" w:sz="0" w:space="0" w:color="auto"/>
          </w:divBdr>
          <w:divsChild>
            <w:div w:id="792748050">
              <w:marLeft w:val="0"/>
              <w:marRight w:val="0"/>
              <w:marTop w:val="0"/>
              <w:marBottom w:val="0"/>
              <w:divBdr>
                <w:top w:val="none" w:sz="0" w:space="0" w:color="auto"/>
                <w:left w:val="none" w:sz="0" w:space="0" w:color="auto"/>
                <w:bottom w:val="none" w:sz="0" w:space="0" w:color="auto"/>
                <w:right w:val="none" w:sz="0" w:space="0" w:color="auto"/>
              </w:divBdr>
              <w:divsChild>
                <w:div w:id="978726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3629459">
      <w:bodyDiv w:val="1"/>
      <w:marLeft w:val="0"/>
      <w:marRight w:val="0"/>
      <w:marTop w:val="0"/>
      <w:marBottom w:val="0"/>
      <w:divBdr>
        <w:top w:val="none" w:sz="0" w:space="0" w:color="auto"/>
        <w:left w:val="none" w:sz="0" w:space="0" w:color="auto"/>
        <w:bottom w:val="none" w:sz="0" w:space="0" w:color="auto"/>
        <w:right w:val="none" w:sz="0" w:space="0" w:color="auto"/>
      </w:divBdr>
    </w:div>
    <w:div w:id="1684628345">
      <w:bodyDiv w:val="1"/>
      <w:marLeft w:val="0"/>
      <w:marRight w:val="0"/>
      <w:marTop w:val="0"/>
      <w:marBottom w:val="0"/>
      <w:divBdr>
        <w:top w:val="none" w:sz="0" w:space="0" w:color="auto"/>
        <w:left w:val="none" w:sz="0" w:space="0" w:color="auto"/>
        <w:bottom w:val="none" w:sz="0" w:space="0" w:color="auto"/>
        <w:right w:val="none" w:sz="0" w:space="0" w:color="auto"/>
      </w:divBdr>
    </w:div>
    <w:div w:id="1685742560">
      <w:bodyDiv w:val="1"/>
      <w:marLeft w:val="0"/>
      <w:marRight w:val="0"/>
      <w:marTop w:val="0"/>
      <w:marBottom w:val="0"/>
      <w:divBdr>
        <w:top w:val="none" w:sz="0" w:space="0" w:color="auto"/>
        <w:left w:val="none" w:sz="0" w:space="0" w:color="auto"/>
        <w:bottom w:val="none" w:sz="0" w:space="0" w:color="auto"/>
        <w:right w:val="none" w:sz="0" w:space="0" w:color="auto"/>
      </w:divBdr>
    </w:div>
    <w:div w:id="1685857103">
      <w:bodyDiv w:val="1"/>
      <w:marLeft w:val="0"/>
      <w:marRight w:val="0"/>
      <w:marTop w:val="0"/>
      <w:marBottom w:val="0"/>
      <w:divBdr>
        <w:top w:val="none" w:sz="0" w:space="0" w:color="auto"/>
        <w:left w:val="none" w:sz="0" w:space="0" w:color="auto"/>
        <w:bottom w:val="none" w:sz="0" w:space="0" w:color="auto"/>
        <w:right w:val="none" w:sz="0" w:space="0" w:color="auto"/>
      </w:divBdr>
      <w:divsChild>
        <w:div w:id="229661376">
          <w:marLeft w:val="0"/>
          <w:marRight w:val="0"/>
          <w:marTop w:val="0"/>
          <w:marBottom w:val="0"/>
          <w:divBdr>
            <w:top w:val="none" w:sz="0" w:space="0" w:color="auto"/>
            <w:left w:val="none" w:sz="0" w:space="0" w:color="auto"/>
            <w:bottom w:val="none" w:sz="0" w:space="0" w:color="auto"/>
            <w:right w:val="none" w:sz="0" w:space="0" w:color="auto"/>
          </w:divBdr>
        </w:div>
        <w:div w:id="326715836">
          <w:marLeft w:val="0"/>
          <w:marRight w:val="0"/>
          <w:marTop w:val="0"/>
          <w:marBottom w:val="0"/>
          <w:divBdr>
            <w:top w:val="none" w:sz="0" w:space="0" w:color="auto"/>
            <w:left w:val="none" w:sz="0" w:space="0" w:color="auto"/>
            <w:bottom w:val="none" w:sz="0" w:space="0" w:color="auto"/>
            <w:right w:val="none" w:sz="0" w:space="0" w:color="auto"/>
          </w:divBdr>
        </w:div>
        <w:div w:id="334189298">
          <w:marLeft w:val="0"/>
          <w:marRight w:val="0"/>
          <w:marTop w:val="0"/>
          <w:marBottom w:val="0"/>
          <w:divBdr>
            <w:top w:val="none" w:sz="0" w:space="0" w:color="auto"/>
            <w:left w:val="none" w:sz="0" w:space="0" w:color="auto"/>
            <w:bottom w:val="none" w:sz="0" w:space="0" w:color="auto"/>
            <w:right w:val="none" w:sz="0" w:space="0" w:color="auto"/>
          </w:divBdr>
          <w:divsChild>
            <w:div w:id="1481574384">
              <w:marLeft w:val="0"/>
              <w:marRight w:val="0"/>
              <w:marTop w:val="0"/>
              <w:marBottom w:val="0"/>
              <w:divBdr>
                <w:top w:val="none" w:sz="0" w:space="0" w:color="auto"/>
                <w:left w:val="none" w:sz="0" w:space="0" w:color="auto"/>
                <w:bottom w:val="none" w:sz="0" w:space="0" w:color="auto"/>
                <w:right w:val="none" w:sz="0" w:space="0" w:color="auto"/>
              </w:divBdr>
            </w:div>
          </w:divsChild>
        </w:div>
        <w:div w:id="591280633">
          <w:marLeft w:val="0"/>
          <w:marRight w:val="0"/>
          <w:marTop w:val="0"/>
          <w:marBottom w:val="0"/>
          <w:divBdr>
            <w:top w:val="none" w:sz="0" w:space="0" w:color="auto"/>
            <w:left w:val="none" w:sz="0" w:space="0" w:color="auto"/>
            <w:bottom w:val="none" w:sz="0" w:space="0" w:color="auto"/>
            <w:right w:val="none" w:sz="0" w:space="0" w:color="auto"/>
          </w:divBdr>
          <w:divsChild>
            <w:div w:id="283464621">
              <w:marLeft w:val="0"/>
              <w:marRight w:val="0"/>
              <w:marTop w:val="0"/>
              <w:marBottom w:val="0"/>
              <w:divBdr>
                <w:top w:val="none" w:sz="0" w:space="0" w:color="auto"/>
                <w:left w:val="none" w:sz="0" w:space="0" w:color="auto"/>
                <w:bottom w:val="none" w:sz="0" w:space="0" w:color="auto"/>
                <w:right w:val="none" w:sz="0" w:space="0" w:color="auto"/>
              </w:divBdr>
            </w:div>
          </w:divsChild>
        </w:div>
        <w:div w:id="606667102">
          <w:marLeft w:val="0"/>
          <w:marRight w:val="0"/>
          <w:marTop w:val="0"/>
          <w:marBottom w:val="0"/>
          <w:divBdr>
            <w:top w:val="none" w:sz="0" w:space="0" w:color="auto"/>
            <w:left w:val="none" w:sz="0" w:space="0" w:color="auto"/>
            <w:bottom w:val="none" w:sz="0" w:space="0" w:color="auto"/>
            <w:right w:val="none" w:sz="0" w:space="0" w:color="auto"/>
          </w:divBdr>
          <w:divsChild>
            <w:div w:id="587084741">
              <w:marLeft w:val="0"/>
              <w:marRight w:val="0"/>
              <w:marTop w:val="0"/>
              <w:marBottom w:val="0"/>
              <w:divBdr>
                <w:top w:val="none" w:sz="0" w:space="0" w:color="auto"/>
                <w:left w:val="none" w:sz="0" w:space="0" w:color="auto"/>
                <w:bottom w:val="none" w:sz="0" w:space="0" w:color="auto"/>
                <w:right w:val="none" w:sz="0" w:space="0" w:color="auto"/>
              </w:divBdr>
            </w:div>
          </w:divsChild>
        </w:div>
        <w:div w:id="682707833">
          <w:marLeft w:val="0"/>
          <w:marRight w:val="0"/>
          <w:marTop w:val="0"/>
          <w:marBottom w:val="0"/>
          <w:divBdr>
            <w:top w:val="none" w:sz="0" w:space="0" w:color="auto"/>
            <w:left w:val="none" w:sz="0" w:space="0" w:color="auto"/>
            <w:bottom w:val="none" w:sz="0" w:space="0" w:color="auto"/>
            <w:right w:val="none" w:sz="0" w:space="0" w:color="auto"/>
          </w:divBdr>
          <w:divsChild>
            <w:div w:id="1608350343">
              <w:marLeft w:val="0"/>
              <w:marRight w:val="0"/>
              <w:marTop w:val="0"/>
              <w:marBottom w:val="0"/>
              <w:divBdr>
                <w:top w:val="none" w:sz="0" w:space="0" w:color="auto"/>
                <w:left w:val="none" w:sz="0" w:space="0" w:color="auto"/>
                <w:bottom w:val="none" w:sz="0" w:space="0" w:color="auto"/>
                <w:right w:val="none" w:sz="0" w:space="0" w:color="auto"/>
              </w:divBdr>
            </w:div>
          </w:divsChild>
        </w:div>
        <w:div w:id="846865780">
          <w:marLeft w:val="0"/>
          <w:marRight w:val="0"/>
          <w:marTop w:val="0"/>
          <w:marBottom w:val="0"/>
          <w:divBdr>
            <w:top w:val="none" w:sz="0" w:space="0" w:color="auto"/>
            <w:left w:val="none" w:sz="0" w:space="0" w:color="auto"/>
            <w:bottom w:val="none" w:sz="0" w:space="0" w:color="auto"/>
            <w:right w:val="none" w:sz="0" w:space="0" w:color="auto"/>
          </w:divBdr>
        </w:div>
        <w:div w:id="1105079001">
          <w:marLeft w:val="0"/>
          <w:marRight w:val="0"/>
          <w:marTop w:val="0"/>
          <w:marBottom w:val="0"/>
          <w:divBdr>
            <w:top w:val="none" w:sz="0" w:space="0" w:color="auto"/>
            <w:left w:val="none" w:sz="0" w:space="0" w:color="auto"/>
            <w:bottom w:val="none" w:sz="0" w:space="0" w:color="auto"/>
            <w:right w:val="none" w:sz="0" w:space="0" w:color="auto"/>
          </w:divBdr>
          <w:divsChild>
            <w:div w:id="1235510107">
              <w:marLeft w:val="0"/>
              <w:marRight w:val="0"/>
              <w:marTop w:val="0"/>
              <w:marBottom w:val="0"/>
              <w:divBdr>
                <w:top w:val="none" w:sz="0" w:space="0" w:color="auto"/>
                <w:left w:val="none" w:sz="0" w:space="0" w:color="auto"/>
                <w:bottom w:val="none" w:sz="0" w:space="0" w:color="auto"/>
                <w:right w:val="none" w:sz="0" w:space="0" w:color="auto"/>
              </w:divBdr>
            </w:div>
          </w:divsChild>
        </w:div>
        <w:div w:id="1112280498">
          <w:marLeft w:val="0"/>
          <w:marRight w:val="0"/>
          <w:marTop w:val="300"/>
          <w:marBottom w:val="0"/>
          <w:divBdr>
            <w:top w:val="none" w:sz="0" w:space="0" w:color="auto"/>
            <w:left w:val="none" w:sz="0" w:space="0" w:color="auto"/>
            <w:bottom w:val="none" w:sz="0" w:space="0" w:color="auto"/>
            <w:right w:val="none" w:sz="0" w:space="0" w:color="auto"/>
          </w:divBdr>
          <w:divsChild>
            <w:div w:id="506988783">
              <w:marLeft w:val="0"/>
              <w:marRight w:val="0"/>
              <w:marTop w:val="0"/>
              <w:marBottom w:val="0"/>
              <w:divBdr>
                <w:top w:val="none" w:sz="0" w:space="0" w:color="auto"/>
                <w:left w:val="none" w:sz="0" w:space="0" w:color="auto"/>
                <w:bottom w:val="none" w:sz="0" w:space="0" w:color="auto"/>
                <w:right w:val="none" w:sz="0" w:space="0" w:color="auto"/>
              </w:divBdr>
              <w:divsChild>
                <w:div w:id="648247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96011">
          <w:marLeft w:val="0"/>
          <w:marRight w:val="0"/>
          <w:marTop w:val="0"/>
          <w:marBottom w:val="0"/>
          <w:divBdr>
            <w:top w:val="none" w:sz="0" w:space="0" w:color="auto"/>
            <w:left w:val="none" w:sz="0" w:space="0" w:color="auto"/>
            <w:bottom w:val="none" w:sz="0" w:space="0" w:color="auto"/>
            <w:right w:val="none" w:sz="0" w:space="0" w:color="auto"/>
          </w:divBdr>
        </w:div>
        <w:div w:id="1600942422">
          <w:marLeft w:val="0"/>
          <w:marRight w:val="0"/>
          <w:marTop w:val="0"/>
          <w:marBottom w:val="0"/>
          <w:divBdr>
            <w:top w:val="none" w:sz="0" w:space="0" w:color="auto"/>
            <w:left w:val="none" w:sz="0" w:space="0" w:color="auto"/>
            <w:bottom w:val="none" w:sz="0" w:space="0" w:color="auto"/>
            <w:right w:val="none" w:sz="0" w:space="0" w:color="auto"/>
          </w:divBdr>
        </w:div>
        <w:div w:id="1745950063">
          <w:marLeft w:val="0"/>
          <w:marRight w:val="0"/>
          <w:marTop w:val="300"/>
          <w:marBottom w:val="0"/>
          <w:divBdr>
            <w:top w:val="none" w:sz="0" w:space="0" w:color="auto"/>
            <w:left w:val="none" w:sz="0" w:space="0" w:color="auto"/>
            <w:bottom w:val="none" w:sz="0" w:space="0" w:color="auto"/>
            <w:right w:val="none" w:sz="0" w:space="0" w:color="auto"/>
          </w:divBdr>
          <w:divsChild>
            <w:div w:id="583761081">
              <w:marLeft w:val="0"/>
              <w:marRight w:val="0"/>
              <w:marTop w:val="0"/>
              <w:marBottom w:val="0"/>
              <w:divBdr>
                <w:top w:val="none" w:sz="0" w:space="0" w:color="auto"/>
                <w:left w:val="none" w:sz="0" w:space="0" w:color="auto"/>
                <w:bottom w:val="none" w:sz="0" w:space="0" w:color="auto"/>
                <w:right w:val="none" w:sz="0" w:space="0" w:color="auto"/>
              </w:divBdr>
              <w:divsChild>
                <w:div w:id="39918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069516">
          <w:marLeft w:val="0"/>
          <w:marRight w:val="0"/>
          <w:marTop w:val="0"/>
          <w:marBottom w:val="0"/>
          <w:divBdr>
            <w:top w:val="none" w:sz="0" w:space="0" w:color="auto"/>
            <w:left w:val="none" w:sz="0" w:space="0" w:color="auto"/>
            <w:bottom w:val="none" w:sz="0" w:space="0" w:color="auto"/>
            <w:right w:val="none" w:sz="0" w:space="0" w:color="auto"/>
          </w:divBdr>
          <w:divsChild>
            <w:div w:id="647784505">
              <w:marLeft w:val="0"/>
              <w:marRight w:val="0"/>
              <w:marTop w:val="0"/>
              <w:marBottom w:val="0"/>
              <w:divBdr>
                <w:top w:val="none" w:sz="0" w:space="0" w:color="auto"/>
                <w:left w:val="none" w:sz="0" w:space="0" w:color="auto"/>
                <w:bottom w:val="none" w:sz="0" w:space="0" w:color="auto"/>
                <w:right w:val="none" w:sz="0" w:space="0" w:color="auto"/>
              </w:divBdr>
            </w:div>
          </w:divsChild>
        </w:div>
        <w:div w:id="1842815489">
          <w:marLeft w:val="0"/>
          <w:marRight w:val="0"/>
          <w:marTop w:val="0"/>
          <w:marBottom w:val="0"/>
          <w:divBdr>
            <w:top w:val="none" w:sz="0" w:space="0" w:color="auto"/>
            <w:left w:val="none" w:sz="0" w:space="0" w:color="auto"/>
            <w:bottom w:val="none" w:sz="0" w:space="0" w:color="auto"/>
            <w:right w:val="none" w:sz="0" w:space="0" w:color="auto"/>
          </w:divBdr>
          <w:divsChild>
            <w:div w:id="1810047381">
              <w:marLeft w:val="0"/>
              <w:marRight w:val="0"/>
              <w:marTop w:val="0"/>
              <w:marBottom w:val="0"/>
              <w:divBdr>
                <w:top w:val="none" w:sz="0" w:space="0" w:color="auto"/>
                <w:left w:val="none" w:sz="0" w:space="0" w:color="auto"/>
                <w:bottom w:val="none" w:sz="0" w:space="0" w:color="auto"/>
                <w:right w:val="none" w:sz="0" w:space="0" w:color="auto"/>
              </w:divBdr>
            </w:div>
          </w:divsChild>
        </w:div>
        <w:div w:id="1870949003">
          <w:marLeft w:val="0"/>
          <w:marRight w:val="0"/>
          <w:marTop w:val="0"/>
          <w:marBottom w:val="0"/>
          <w:divBdr>
            <w:top w:val="none" w:sz="0" w:space="0" w:color="auto"/>
            <w:left w:val="none" w:sz="0" w:space="0" w:color="auto"/>
            <w:bottom w:val="none" w:sz="0" w:space="0" w:color="auto"/>
            <w:right w:val="none" w:sz="0" w:space="0" w:color="auto"/>
          </w:divBdr>
        </w:div>
        <w:div w:id="1961375014">
          <w:marLeft w:val="0"/>
          <w:marRight w:val="0"/>
          <w:marTop w:val="300"/>
          <w:marBottom w:val="0"/>
          <w:divBdr>
            <w:top w:val="none" w:sz="0" w:space="0" w:color="auto"/>
            <w:left w:val="none" w:sz="0" w:space="0" w:color="auto"/>
            <w:bottom w:val="none" w:sz="0" w:space="0" w:color="auto"/>
            <w:right w:val="none" w:sz="0" w:space="0" w:color="auto"/>
          </w:divBdr>
          <w:divsChild>
            <w:div w:id="1445076120">
              <w:marLeft w:val="0"/>
              <w:marRight w:val="0"/>
              <w:marTop w:val="0"/>
              <w:marBottom w:val="0"/>
              <w:divBdr>
                <w:top w:val="none" w:sz="0" w:space="0" w:color="auto"/>
                <w:left w:val="none" w:sz="0" w:space="0" w:color="auto"/>
                <w:bottom w:val="none" w:sz="0" w:space="0" w:color="auto"/>
                <w:right w:val="none" w:sz="0" w:space="0" w:color="auto"/>
              </w:divBdr>
              <w:divsChild>
                <w:div w:id="185082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728164">
          <w:marLeft w:val="0"/>
          <w:marRight w:val="0"/>
          <w:marTop w:val="300"/>
          <w:marBottom w:val="0"/>
          <w:divBdr>
            <w:top w:val="none" w:sz="0" w:space="0" w:color="auto"/>
            <w:left w:val="none" w:sz="0" w:space="0" w:color="auto"/>
            <w:bottom w:val="none" w:sz="0" w:space="0" w:color="auto"/>
            <w:right w:val="none" w:sz="0" w:space="0" w:color="auto"/>
          </w:divBdr>
          <w:divsChild>
            <w:div w:id="1405564264">
              <w:marLeft w:val="0"/>
              <w:marRight w:val="0"/>
              <w:marTop w:val="0"/>
              <w:marBottom w:val="0"/>
              <w:divBdr>
                <w:top w:val="none" w:sz="0" w:space="0" w:color="auto"/>
                <w:left w:val="none" w:sz="0" w:space="0" w:color="auto"/>
                <w:bottom w:val="none" w:sz="0" w:space="0" w:color="auto"/>
                <w:right w:val="none" w:sz="0" w:space="0" w:color="auto"/>
              </w:divBdr>
              <w:divsChild>
                <w:div w:id="13449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904482">
          <w:marLeft w:val="0"/>
          <w:marRight w:val="0"/>
          <w:marTop w:val="0"/>
          <w:marBottom w:val="0"/>
          <w:divBdr>
            <w:top w:val="none" w:sz="0" w:space="0" w:color="auto"/>
            <w:left w:val="none" w:sz="0" w:space="0" w:color="auto"/>
            <w:bottom w:val="none" w:sz="0" w:space="0" w:color="auto"/>
            <w:right w:val="none" w:sz="0" w:space="0" w:color="auto"/>
          </w:divBdr>
        </w:div>
      </w:divsChild>
    </w:div>
    <w:div w:id="1687370100">
      <w:bodyDiv w:val="1"/>
      <w:marLeft w:val="0"/>
      <w:marRight w:val="0"/>
      <w:marTop w:val="0"/>
      <w:marBottom w:val="0"/>
      <w:divBdr>
        <w:top w:val="none" w:sz="0" w:space="0" w:color="auto"/>
        <w:left w:val="none" w:sz="0" w:space="0" w:color="auto"/>
        <w:bottom w:val="none" w:sz="0" w:space="0" w:color="auto"/>
        <w:right w:val="none" w:sz="0" w:space="0" w:color="auto"/>
      </w:divBdr>
    </w:div>
    <w:div w:id="1687560524">
      <w:bodyDiv w:val="1"/>
      <w:marLeft w:val="0"/>
      <w:marRight w:val="0"/>
      <w:marTop w:val="0"/>
      <w:marBottom w:val="0"/>
      <w:divBdr>
        <w:top w:val="none" w:sz="0" w:space="0" w:color="auto"/>
        <w:left w:val="none" w:sz="0" w:space="0" w:color="auto"/>
        <w:bottom w:val="none" w:sz="0" w:space="0" w:color="auto"/>
        <w:right w:val="none" w:sz="0" w:space="0" w:color="auto"/>
      </w:divBdr>
      <w:divsChild>
        <w:div w:id="53625859">
          <w:marLeft w:val="0"/>
          <w:marRight w:val="0"/>
          <w:marTop w:val="0"/>
          <w:marBottom w:val="0"/>
          <w:divBdr>
            <w:top w:val="none" w:sz="0" w:space="0" w:color="auto"/>
            <w:left w:val="none" w:sz="0" w:space="0" w:color="auto"/>
            <w:bottom w:val="none" w:sz="0" w:space="0" w:color="auto"/>
            <w:right w:val="none" w:sz="0" w:space="0" w:color="auto"/>
          </w:divBdr>
          <w:divsChild>
            <w:div w:id="240143062">
              <w:marLeft w:val="0"/>
              <w:marRight w:val="0"/>
              <w:marTop w:val="0"/>
              <w:marBottom w:val="0"/>
              <w:divBdr>
                <w:top w:val="none" w:sz="0" w:space="0" w:color="auto"/>
                <w:left w:val="none" w:sz="0" w:space="0" w:color="auto"/>
                <w:bottom w:val="none" w:sz="0" w:space="0" w:color="auto"/>
                <w:right w:val="none" w:sz="0" w:space="0" w:color="auto"/>
              </w:divBdr>
            </w:div>
          </w:divsChild>
        </w:div>
        <w:div w:id="140779879">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sChild>
            <w:div w:id="1170024895">
              <w:marLeft w:val="0"/>
              <w:marRight w:val="0"/>
              <w:marTop w:val="0"/>
              <w:marBottom w:val="0"/>
              <w:divBdr>
                <w:top w:val="none" w:sz="0" w:space="0" w:color="auto"/>
                <w:left w:val="none" w:sz="0" w:space="0" w:color="auto"/>
                <w:bottom w:val="none" w:sz="0" w:space="0" w:color="auto"/>
                <w:right w:val="none" w:sz="0" w:space="0" w:color="auto"/>
              </w:divBdr>
            </w:div>
          </w:divsChild>
        </w:div>
        <w:div w:id="484391686">
          <w:marLeft w:val="0"/>
          <w:marRight w:val="0"/>
          <w:marTop w:val="300"/>
          <w:marBottom w:val="0"/>
          <w:divBdr>
            <w:top w:val="none" w:sz="0" w:space="0" w:color="auto"/>
            <w:left w:val="none" w:sz="0" w:space="0" w:color="auto"/>
            <w:bottom w:val="none" w:sz="0" w:space="0" w:color="auto"/>
            <w:right w:val="none" w:sz="0" w:space="0" w:color="auto"/>
          </w:divBdr>
          <w:divsChild>
            <w:div w:id="1187408460">
              <w:marLeft w:val="0"/>
              <w:marRight w:val="0"/>
              <w:marTop w:val="0"/>
              <w:marBottom w:val="0"/>
              <w:divBdr>
                <w:top w:val="none" w:sz="0" w:space="0" w:color="auto"/>
                <w:left w:val="none" w:sz="0" w:space="0" w:color="auto"/>
                <w:bottom w:val="none" w:sz="0" w:space="0" w:color="auto"/>
                <w:right w:val="none" w:sz="0" w:space="0" w:color="auto"/>
              </w:divBdr>
              <w:divsChild>
                <w:div w:id="1555121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973257">
          <w:marLeft w:val="0"/>
          <w:marRight w:val="0"/>
          <w:marTop w:val="0"/>
          <w:marBottom w:val="0"/>
          <w:divBdr>
            <w:top w:val="none" w:sz="0" w:space="0" w:color="auto"/>
            <w:left w:val="none" w:sz="0" w:space="0" w:color="auto"/>
            <w:bottom w:val="none" w:sz="0" w:space="0" w:color="auto"/>
            <w:right w:val="none" w:sz="0" w:space="0" w:color="auto"/>
          </w:divBdr>
        </w:div>
        <w:div w:id="601375377">
          <w:marLeft w:val="0"/>
          <w:marRight w:val="0"/>
          <w:marTop w:val="0"/>
          <w:marBottom w:val="0"/>
          <w:divBdr>
            <w:top w:val="none" w:sz="0" w:space="0" w:color="auto"/>
            <w:left w:val="none" w:sz="0" w:space="0" w:color="auto"/>
            <w:bottom w:val="none" w:sz="0" w:space="0" w:color="auto"/>
            <w:right w:val="none" w:sz="0" w:space="0" w:color="auto"/>
          </w:divBdr>
          <w:divsChild>
            <w:div w:id="92018217">
              <w:marLeft w:val="0"/>
              <w:marRight w:val="0"/>
              <w:marTop w:val="0"/>
              <w:marBottom w:val="0"/>
              <w:divBdr>
                <w:top w:val="none" w:sz="0" w:space="0" w:color="auto"/>
                <w:left w:val="none" w:sz="0" w:space="0" w:color="auto"/>
                <w:bottom w:val="none" w:sz="0" w:space="0" w:color="auto"/>
                <w:right w:val="none" w:sz="0" w:space="0" w:color="auto"/>
              </w:divBdr>
            </w:div>
          </w:divsChild>
        </w:div>
        <w:div w:id="680933979">
          <w:marLeft w:val="0"/>
          <w:marRight w:val="0"/>
          <w:marTop w:val="0"/>
          <w:marBottom w:val="0"/>
          <w:divBdr>
            <w:top w:val="none" w:sz="0" w:space="0" w:color="auto"/>
            <w:left w:val="none" w:sz="0" w:space="0" w:color="auto"/>
            <w:bottom w:val="none" w:sz="0" w:space="0" w:color="auto"/>
            <w:right w:val="none" w:sz="0" w:space="0" w:color="auto"/>
          </w:divBdr>
          <w:divsChild>
            <w:div w:id="311569329">
              <w:marLeft w:val="0"/>
              <w:marRight w:val="0"/>
              <w:marTop w:val="0"/>
              <w:marBottom w:val="0"/>
              <w:divBdr>
                <w:top w:val="none" w:sz="0" w:space="0" w:color="auto"/>
                <w:left w:val="none" w:sz="0" w:space="0" w:color="auto"/>
                <w:bottom w:val="none" w:sz="0" w:space="0" w:color="auto"/>
                <w:right w:val="none" w:sz="0" w:space="0" w:color="auto"/>
              </w:divBdr>
            </w:div>
          </w:divsChild>
        </w:div>
        <w:div w:id="698508092">
          <w:marLeft w:val="0"/>
          <w:marRight w:val="0"/>
          <w:marTop w:val="300"/>
          <w:marBottom w:val="0"/>
          <w:divBdr>
            <w:top w:val="none" w:sz="0" w:space="0" w:color="auto"/>
            <w:left w:val="none" w:sz="0" w:space="0" w:color="auto"/>
            <w:bottom w:val="none" w:sz="0" w:space="0" w:color="auto"/>
            <w:right w:val="none" w:sz="0" w:space="0" w:color="auto"/>
          </w:divBdr>
          <w:divsChild>
            <w:div w:id="1297485689">
              <w:marLeft w:val="0"/>
              <w:marRight w:val="0"/>
              <w:marTop w:val="0"/>
              <w:marBottom w:val="0"/>
              <w:divBdr>
                <w:top w:val="none" w:sz="0" w:space="0" w:color="auto"/>
                <w:left w:val="none" w:sz="0" w:space="0" w:color="auto"/>
                <w:bottom w:val="none" w:sz="0" w:space="0" w:color="auto"/>
                <w:right w:val="none" w:sz="0" w:space="0" w:color="auto"/>
              </w:divBdr>
              <w:divsChild>
                <w:div w:id="27074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220237">
          <w:marLeft w:val="0"/>
          <w:marRight w:val="0"/>
          <w:marTop w:val="0"/>
          <w:marBottom w:val="0"/>
          <w:divBdr>
            <w:top w:val="none" w:sz="0" w:space="0" w:color="auto"/>
            <w:left w:val="none" w:sz="0" w:space="0" w:color="auto"/>
            <w:bottom w:val="none" w:sz="0" w:space="0" w:color="auto"/>
            <w:right w:val="none" w:sz="0" w:space="0" w:color="auto"/>
          </w:divBdr>
          <w:divsChild>
            <w:div w:id="193807679">
              <w:marLeft w:val="0"/>
              <w:marRight w:val="0"/>
              <w:marTop w:val="0"/>
              <w:marBottom w:val="0"/>
              <w:divBdr>
                <w:top w:val="none" w:sz="0" w:space="0" w:color="auto"/>
                <w:left w:val="none" w:sz="0" w:space="0" w:color="auto"/>
                <w:bottom w:val="none" w:sz="0" w:space="0" w:color="auto"/>
                <w:right w:val="none" w:sz="0" w:space="0" w:color="auto"/>
              </w:divBdr>
            </w:div>
          </w:divsChild>
        </w:div>
        <w:div w:id="877351522">
          <w:marLeft w:val="0"/>
          <w:marRight w:val="0"/>
          <w:marTop w:val="0"/>
          <w:marBottom w:val="0"/>
          <w:divBdr>
            <w:top w:val="none" w:sz="0" w:space="0" w:color="auto"/>
            <w:left w:val="none" w:sz="0" w:space="0" w:color="auto"/>
            <w:bottom w:val="none" w:sz="0" w:space="0" w:color="auto"/>
            <w:right w:val="none" w:sz="0" w:space="0" w:color="auto"/>
          </w:divBdr>
          <w:divsChild>
            <w:div w:id="603422567">
              <w:marLeft w:val="0"/>
              <w:marRight w:val="0"/>
              <w:marTop w:val="0"/>
              <w:marBottom w:val="0"/>
              <w:divBdr>
                <w:top w:val="none" w:sz="0" w:space="0" w:color="auto"/>
                <w:left w:val="none" w:sz="0" w:space="0" w:color="auto"/>
                <w:bottom w:val="none" w:sz="0" w:space="0" w:color="auto"/>
                <w:right w:val="none" w:sz="0" w:space="0" w:color="auto"/>
              </w:divBdr>
            </w:div>
          </w:divsChild>
        </w:div>
        <w:div w:id="900821641">
          <w:marLeft w:val="0"/>
          <w:marRight w:val="0"/>
          <w:marTop w:val="300"/>
          <w:marBottom w:val="0"/>
          <w:divBdr>
            <w:top w:val="none" w:sz="0" w:space="0" w:color="auto"/>
            <w:left w:val="none" w:sz="0" w:space="0" w:color="auto"/>
            <w:bottom w:val="none" w:sz="0" w:space="0" w:color="auto"/>
            <w:right w:val="none" w:sz="0" w:space="0" w:color="auto"/>
          </w:divBdr>
          <w:divsChild>
            <w:div w:id="472602681">
              <w:marLeft w:val="0"/>
              <w:marRight w:val="0"/>
              <w:marTop w:val="0"/>
              <w:marBottom w:val="0"/>
              <w:divBdr>
                <w:top w:val="none" w:sz="0" w:space="0" w:color="auto"/>
                <w:left w:val="none" w:sz="0" w:space="0" w:color="auto"/>
                <w:bottom w:val="none" w:sz="0" w:space="0" w:color="auto"/>
                <w:right w:val="none" w:sz="0" w:space="0" w:color="auto"/>
              </w:divBdr>
              <w:divsChild>
                <w:div w:id="1289623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628">
          <w:marLeft w:val="0"/>
          <w:marRight w:val="0"/>
          <w:marTop w:val="300"/>
          <w:marBottom w:val="0"/>
          <w:divBdr>
            <w:top w:val="none" w:sz="0" w:space="0" w:color="auto"/>
            <w:left w:val="none" w:sz="0" w:space="0" w:color="auto"/>
            <w:bottom w:val="none" w:sz="0" w:space="0" w:color="auto"/>
            <w:right w:val="none" w:sz="0" w:space="0" w:color="auto"/>
          </w:divBdr>
          <w:divsChild>
            <w:div w:id="1443916999">
              <w:marLeft w:val="0"/>
              <w:marRight w:val="0"/>
              <w:marTop w:val="0"/>
              <w:marBottom w:val="0"/>
              <w:divBdr>
                <w:top w:val="none" w:sz="0" w:space="0" w:color="auto"/>
                <w:left w:val="none" w:sz="0" w:space="0" w:color="auto"/>
                <w:bottom w:val="none" w:sz="0" w:space="0" w:color="auto"/>
                <w:right w:val="none" w:sz="0" w:space="0" w:color="auto"/>
              </w:divBdr>
              <w:divsChild>
                <w:div w:id="611784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939033">
          <w:marLeft w:val="0"/>
          <w:marRight w:val="0"/>
          <w:marTop w:val="0"/>
          <w:marBottom w:val="0"/>
          <w:divBdr>
            <w:top w:val="none" w:sz="0" w:space="0" w:color="auto"/>
            <w:left w:val="none" w:sz="0" w:space="0" w:color="auto"/>
            <w:bottom w:val="none" w:sz="0" w:space="0" w:color="auto"/>
            <w:right w:val="none" w:sz="0" w:space="0" w:color="auto"/>
          </w:divBdr>
        </w:div>
        <w:div w:id="1193805596">
          <w:marLeft w:val="0"/>
          <w:marRight w:val="0"/>
          <w:marTop w:val="0"/>
          <w:marBottom w:val="0"/>
          <w:divBdr>
            <w:top w:val="none" w:sz="0" w:space="0" w:color="auto"/>
            <w:left w:val="none" w:sz="0" w:space="0" w:color="auto"/>
            <w:bottom w:val="none" w:sz="0" w:space="0" w:color="auto"/>
            <w:right w:val="none" w:sz="0" w:space="0" w:color="auto"/>
          </w:divBdr>
        </w:div>
        <w:div w:id="1228497888">
          <w:marLeft w:val="0"/>
          <w:marRight w:val="0"/>
          <w:marTop w:val="0"/>
          <w:marBottom w:val="0"/>
          <w:divBdr>
            <w:top w:val="none" w:sz="0" w:space="0" w:color="auto"/>
            <w:left w:val="none" w:sz="0" w:space="0" w:color="auto"/>
            <w:bottom w:val="none" w:sz="0" w:space="0" w:color="auto"/>
            <w:right w:val="none" w:sz="0" w:space="0" w:color="auto"/>
          </w:divBdr>
        </w:div>
        <w:div w:id="1599484088">
          <w:marLeft w:val="0"/>
          <w:marRight w:val="0"/>
          <w:marTop w:val="0"/>
          <w:marBottom w:val="0"/>
          <w:divBdr>
            <w:top w:val="none" w:sz="0" w:space="0" w:color="auto"/>
            <w:left w:val="none" w:sz="0" w:space="0" w:color="auto"/>
            <w:bottom w:val="none" w:sz="0" w:space="0" w:color="auto"/>
            <w:right w:val="none" w:sz="0" w:space="0" w:color="auto"/>
          </w:divBdr>
        </w:div>
        <w:div w:id="1887525698">
          <w:marLeft w:val="0"/>
          <w:marRight w:val="0"/>
          <w:marTop w:val="0"/>
          <w:marBottom w:val="0"/>
          <w:divBdr>
            <w:top w:val="none" w:sz="0" w:space="0" w:color="auto"/>
            <w:left w:val="none" w:sz="0" w:space="0" w:color="auto"/>
            <w:bottom w:val="none" w:sz="0" w:space="0" w:color="auto"/>
            <w:right w:val="none" w:sz="0" w:space="0" w:color="auto"/>
          </w:divBdr>
          <w:divsChild>
            <w:div w:id="131138400">
              <w:marLeft w:val="0"/>
              <w:marRight w:val="0"/>
              <w:marTop w:val="0"/>
              <w:marBottom w:val="0"/>
              <w:divBdr>
                <w:top w:val="none" w:sz="0" w:space="0" w:color="auto"/>
                <w:left w:val="none" w:sz="0" w:space="0" w:color="auto"/>
                <w:bottom w:val="none" w:sz="0" w:space="0" w:color="auto"/>
                <w:right w:val="none" w:sz="0" w:space="0" w:color="auto"/>
              </w:divBdr>
            </w:div>
          </w:divsChild>
        </w:div>
        <w:div w:id="1955137026">
          <w:marLeft w:val="0"/>
          <w:marRight w:val="0"/>
          <w:marTop w:val="0"/>
          <w:marBottom w:val="0"/>
          <w:divBdr>
            <w:top w:val="none" w:sz="0" w:space="0" w:color="auto"/>
            <w:left w:val="none" w:sz="0" w:space="0" w:color="auto"/>
            <w:bottom w:val="none" w:sz="0" w:space="0" w:color="auto"/>
            <w:right w:val="none" w:sz="0" w:space="0" w:color="auto"/>
          </w:divBdr>
        </w:div>
      </w:divsChild>
    </w:div>
    <w:div w:id="1687629870">
      <w:bodyDiv w:val="1"/>
      <w:marLeft w:val="0"/>
      <w:marRight w:val="0"/>
      <w:marTop w:val="0"/>
      <w:marBottom w:val="0"/>
      <w:divBdr>
        <w:top w:val="none" w:sz="0" w:space="0" w:color="auto"/>
        <w:left w:val="none" w:sz="0" w:space="0" w:color="auto"/>
        <w:bottom w:val="none" w:sz="0" w:space="0" w:color="auto"/>
        <w:right w:val="none" w:sz="0" w:space="0" w:color="auto"/>
      </w:divBdr>
      <w:divsChild>
        <w:div w:id="1716392174">
          <w:marLeft w:val="0"/>
          <w:marRight w:val="0"/>
          <w:marTop w:val="0"/>
          <w:marBottom w:val="0"/>
          <w:divBdr>
            <w:top w:val="none" w:sz="0" w:space="0" w:color="auto"/>
            <w:left w:val="none" w:sz="0" w:space="0" w:color="auto"/>
            <w:bottom w:val="none" w:sz="0" w:space="0" w:color="auto"/>
            <w:right w:val="none" w:sz="0" w:space="0" w:color="auto"/>
          </w:divBdr>
        </w:div>
        <w:div w:id="756946745">
          <w:marLeft w:val="0"/>
          <w:marRight w:val="0"/>
          <w:marTop w:val="0"/>
          <w:marBottom w:val="0"/>
          <w:divBdr>
            <w:top w:val="none" w:sz="0" w:space="0" w:color="auto"/>
            <w:left w:val="none" w:sz="0" w:space="0" w:color="auto"/>
            <w:bottom w:val="none" w:sz="0" w:space="0" w:color="auto"/>
            <w:right w:val="none" w:sz="0" w:space="0" w:color="auto"/>
          </w:divBdr>
          <w:divsChild>
            <w:div w:id="297298062">
              <w:marLeft w:val="0"/>
              <w:marRight w:val="0"/>
              <w:marTop w:val="0"/>
              <w:marBottom w:val="0"/>
              <w:divBdr>
                <w:top w:val="none" w:sz="0" w:space="0" w:color="auto"/>
                <w:left w:val="none" w:sz="0" w:space="0" w:color="auto"/>
                <w:bottom w:val="none" w:sz="0" w:space="0" w:color="auto"/>
                <w:right w:val="none" w:sz="0" w:space="0" w:color="auto"/>
              </w:divBdr>
            </w:div>
          </w:divsChild>
        </w:div>
        <w:div w:id="2062898484">
          <w:marLeft w:val="0"/>
          <w:marRight w:val="0"/>
          <w:marTop w:val="0"/>
          <w:marBottom w:val="0"/>
          <w:divBdr>
            <w:top w:val="none" w:sz="0" w:space="0" w:color="auto"/>
            <w:left w:val="none" w:sz="0" w:space="0" w:color="auto"/>
            <w:bottom w:val="none" w:sz="0" w:space="0" w:color="auto"/>
            <w:right w:val="none" w:sz="0" w:space="0" w:color="auto"/>
          </w:divBdr>
        </w:div>
        <w:div w:id="1349334635">
          <w:marLeft w:val="0"/>
          <w:marRight w:val="0"/>
          <w:marTop w:val="0"/>
          <w:marBottom w:val="0"/>
          <w:divBdr>
            <w:top w:val="none" w:sz="0" w:space="0" w:color="auto"/>
            <w:left w:val="none" w:sz="0" w:space="0" w:color="auto"/>
            <w:bottom w:val="none" w:sz="0" w:space="0" w:color="auto"/>
            <w:right w:val="none" w:sz="0" w:space="0" w:color="auto"/>
          </w:divBdr>
          <w:divsChild>
            <w:div w:id="1273627807">
              <w:marLeft w:val="0"/>
              <w:marRight w:val="0"/>
              <w:marTop w:val="0"/>
              <w:marBottom w:val="0"/>
              <w:divBdr>
                <w:top w:val="none" w:sz="0" w:space="0" w:color="auto"/>
                <w:left w:val="none" w:sz="0" w:space="0" w:color="auto"/>
                <w:bottom w:val="none" w:sz="0" w:space="0" w:color="auto"/>
                <w:right w:val="none" w:sz="0" w:space="0" w:color="auto"/>
              </w:divBdr>
            </w:div>
          </w:divsChild>
        </w:div>
        <w:div w:id="754400150">
          <w:marLeft w:val="0"/>
          <w:marRight w:val="0"/>
          <w:marTop w:val="0"/>
          <w:marBottom w:val="0"/>
          <w:divBdr>
            <w:top w:val="none" w:sz="0" w:space="0" w:color="auto"/>
            <w:left w:val="none" w:sz="0" w:space="0" w:color="auto"/>
            <w:bottom w:val="none" w:sz="0" w:space="0" w:color="auto"/>
            <w:right w:val="none" w:sz="0" w:space="0" w:color="auto"/>
          </w:divBdr>
        </w:div>
        <w:div w:id="1055160661">
          <w:marLeft w:val="0"/>
          <w:marRight w:val="0"/>
          <w:marTop w:val="0"/>
          <w:marBottom w:val="0"/>
          <w:divBdr>
            <w:top w:val="none" w:sz="0" w:space="0" w:color="auto"/>
            <w:left w:val="none" w:sz="0" w:space="0" w:color="auto"/>
            <w:bottom w:val="none" w:sz="0" w:space="0" w:color="auto"/>
            <w:right w:val="none" w:sz="0" w:space="0" w:color="auto"/>
          </w:divBdr>
          <w:divsChild>
            <w:div w:id="2128307666">
              <w:marLeft w:val="0"/>
              <w:marRight w:val="0"/>
              <w:marTop w:val="0"/>
              <w:marBottom w:val="0"/>
              <w:divBdr>
                <w:top w:val="none" w:sz="0" w:space="0" w:color="auto"/>
                <w:left w:val="none" w:sz="0" w:space="0" w:color="auto"/>
                <w:bottom w:val="none" w:sz="0" w:space="0" w:color="auto"/>
                <w:right w:val="none" w:sz="0" w:space="0" w:color="auto"/>
              </w:divBdr>
            </w:div>
          </w:divsChild>
        </w:div>
        <w:div w:id="1503855369">
          <w:marLeft w:val="0"/>
          <w:marRight w:val="0"/>
          <w:marTop w:val="0"/>
          <w:marBottom w:val="0"/>
          <w:divBdr>
            <w:top w:val="none" w:sz="0" w:space="0" w:color="auto"/>
            <w:left w:val="none" w:sz="0" w:space="0" w:color="auto"/>
            <w:bottom w:val="none" w:sz="0" w:space="0" w:color="auto"/>
            <w:right w:val="none" w:sz="0" w:space="0" w:color="auto"/>
          </w:divBdr>
        </w:div>
        <w:div w:id="1142045419">
          <w:marLeft w:val="0"/>
          <w:marRight w:val="0"/>
          <w:marTop w:val="0"/>
          <w:marBottom w:val="0"/>
          <w:divBdr>
            <w:top w:val="none" w:sz="0" w:space="0" w:color="auto"/>
            <w:left w:val="none" w:sz="0" w:space="0" w:color="auto"/>
            <w:bottom w:val="none" w:sz="0" w:space="0" w:color="auto"/>
            <w:right w:val="none" w:sz="0" w:space="0" w:color="auto"/>
          </w:divBdr>
          <w:divsChild>
            <w:div w:id="190648826">
              <w:marLeft w:val="0"/>
              <w:marRight w:val="0"/>
              <w:marTop w:val="0"/>
              <w:marBottom w:val="0"/>
              <w:divBdr>
                <w:top w:val="none" w:sz="0" w:space="0" w:color="auto"/>
                <w:left w:val="none" w:sz="0" w:space="0" w:color="auto"/>
                <w:bottom w:val="none" w:sz="0" w:space="0" w:color="auto"/>
                <w:right w:val="none" w:sz="0" w:space="0" w:color="auto"/>
              </w:divBdr>
            </w:div>
          </w:divsChild>
        </w:div>
        <w:div w:id="1443112683">
          <w:marLeft w:val="0"/>
          <w:marRight w:val="0"/>
          <w:marTop w:val="0"/>
          <w:marBottom w:val="0"/>
          <w:divBdr>
            <w:top w:val="none" w:sz="0" w:space="0" w:color="auto"/>
            <w:left w:val="none" w:sz="0" w:space="0" w:color="auto"/>
            <w:bottom w:val="none" w:sz="0" w:space="0" w:color="auto"/>
            <w:right w:val="none" w:sz="0" w:space="0" w:color="auto"/>
          </w:divBdr>
        </w:div>
        <w:div w:id="1977949122">
          <w:marLeft w:val="0"/>
          <w:marRight w:val="0"/>
          <w:marTop w:val="0"/>
          <w:marBottom w:val="0"/>
          <w:divBdr>
            <w:top w:val="none" w:sz="0" w:space="0" w:color="auto"/>
            <w:left w:val="none" w:sz="0" w:space="0" w:color="auto"/>
            <w:bottom w:val="none" w:sz="0" w:space="0" w:color="auto"/>
            <w:right w:val="none" w:sz="0" w:space="0" w:color="auto"/>
          </w:divBdr>
          <w:divsChild>
            <w:div w:id="125969483">
              <w:marLeft w:val="0"/>
              <w:marRight w:val="0"/>
              <w:marTop w:val="0"/>
              <w:marBottom w:val="0"/>
              <w:divBdr>
                <w:top w:val="none" w:sz="0" w:space="0" w:color="auto"/>
                <w:left w:val="none" w:sz="0" w:space="0" w:color="auto"/>
                <w:bottom w:val="none" w:sz="0" w:space="0" w:color="auto"/>
                <w:right w:val="none" w:sz="0" w:space="0" w:color="auto"/>
              </w:divBdr>
            </w:div>
          </w:divsChild>
        </w:div>
        <w:div w:id="2008442395">
          <w:marLeft w:val="0"/>
          <w:marRight w:val="0"/>
          <w:marTop w:val="0"/>
          <w:marBottom w:val="0"/>
          <w:divBdr>
            <w:top w:val="none" w:sz="0" w:space="0" w:color="auto"/>
            <w:left w:val="none" w:sz="0" w:space="0" w:color="auto"/>
            <w:bottom w:val="none" w:sz="0" w:space="0" w:color="auto"/>
            <w:right w:val="none" w:sz="0" w:space="0" w:color="auto"/>
          </w:divBdr>
        </w:div>
        <w:div w:id="906646887">
          <w:marLeft w:val="0"/>
          <w:marRight w:val="0"/>
          <w:marTop w:val="0"/>
          <w:marBottom w:val="0"/>
          <w:divBdr>
            <w:top w:val="none" w:sz="0" w:space="0" w:color="auto"/>
            <w:left w:val="none" w:sz="0" w:space="0" w:color="auto"/>
            <w:bottom w:val="none" w:sz="0" w:space="0" w:color="auto"/>
            <w:right w:val="none" w:sz="0" w:space="0" w:color="auto"/>
          </w:divBdr>
          <w:divsChild>
            <w:div w:id="1008140456">
              <w:marLeft w:val="0"/>
              <w:marRight w:val="0"/>
              <w:marTop w:val="0"/>
              <w:marBottom w:val="0"/>
              <w:divBdr>
                <w:top w:val="none" w:sz="0" w:space="0" w:color="auto"/>
                <w:left w:val="none" w:sz="0" w:space="0" w:color="auto"/>
                <w:bottom w:val="none" w:sz="0" w:space="0" w:color="auto"/>
                <w:right w:val="none" w:sz="0" w:space="0" w:color="auto"/>
              </w:divBdr>
            </w:div>
          </w:divsChild>
        </w:div>
        <w:div w:id="1766415174">
          <w:marLeft w:val="0"/>
          <w:marRight w:val="0"/>
          <w:marTop w:val="0"/>
          <w:marBottom w:val="0"/>
          <w:divBdr>
            <w:top w:val="none" w:sz="0" w:space="0" w:color="auto"/>
            <w:left w:val="none" w:sz="0" w:space="0" w:color="auto"/>
            <w:bottom w:val="none" w:sz="0" w:space="0" w:color="auto"/>
            <w:right w:val="none" w:sz="0" w:space="0" w:color="auto"/>
          </w:divBdr>
        </w:div>
        <w:div w:id="1889297320">
          <w:marLeft w:val="0"/>
          <w:marRight w:val="0"/>
          <w:marTop w:val="0"/>
          <w:marBottom w:val="0"/>
          <w:divBdr>
            <w:top w:val="none" w:sz="0" w:space="0" w:color="auto"/>
            <w:left w:val="none" w:sz="0" w:space="0" w:color="auto"/>
            <w:bottom w:val="none" w:sz="0" w:space="0" w:color="auto"/>
            <w:right w:val="none" w:sz="0" w:space="0" w:color="auto"/>
          </w:divBdr>
          <w:divsChild>
            <w:div w:id="918447534">
              <w:marLeft w:val="0"/>
              <w:marRight w:val="0"/>
              <w:marTop w:val="0"/>
              <w:marBottom w:val="0"/>
              <w:divBdr>
                <w:top w:val="none" w:sz="0" w:space="0" w:color="auto"/>
                <w:left w:val="none" w:sz="0" w:space="0" w:color="auto"/>
                <w:bottom w:val="none" w:sz="0" w:space="0" w:color="auto"/>
                <w:right w:val="none" w:sz="0" w:space="0" w:color="auto"/>
              </w:divBdr>
            </w:div>
          </w:divsChild>
        </w:div>
        <w:div w:id="103695269">
          <w:marLeft w:val="0"/>
          <w:marRight w:val="0"/>
          <w:marTop w:val="300"/>
          <w:marBottom w:val="0"/>
          <w:divBdr>
            <w:top w:val="none" w:sz="0" w:space="0" w:color="auto"/>
            <w:left w:val="none" w:sz="0" w:space="0" w:color="auto"/>
            <w:bottom w:val="none" w:sz="0" w:space="0" w:color="auto"/>
            <w:right w:val="none" w:sz="0" w:space="0" w:color="auto"/>
          </w:divBdr>
          <w:divsChild>
            <w:div w:id="1213804874">
              <w:marLeft w:val="0"/>
              <w:marRight w:val="0"/>
              <w:marTop w:val="0"/>
              <w:marBottom w:val="0"/>
              <w:divBdr>
                <w:top w:val="none" w:sz="0" w:space="0" w:color="auto"/>
                <w:left w:val="none" w:sz="0" w:space="0" w:color="auto"/>
                <w:bottom w:val="none" w:sz="0" w:space="0" w:color="auto"/>
                <w:right w:val="none" w:sz="0" w:space="0" w:color="auto"/>
              </w:divBdr>
              <w:divsChild>
                <w:div w:id="1268195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3765">
          <w:marLeft w:val="0"/>
          <w:marRight w:val="0"/>
          <w:marTop w:val="300"/>
          <w:marBottom w:val="0"/>
          <w:divBdr>
            <w:top w:val="none" w:sz="0" w:space="0" w:color="auto"/>
            <w:left w:val="none" w:sz="0" w:space="0" w:color="auto"/>
            <w:bottom w:val="none" w:sz="0" w:space="0" w:color="auto"/>
            <w:right w:val="none" w:sz="0" w:space="0" w:color="auto"/>
          </w:divBdr>
          <w:divsChild>
            <w:div w:id="1453329046">
              <w:marLeft w:val="0"/>
              <w:marRight w:val="0"/>
              <w:marTop w:val="0"/>
              <w:marBottom w:val="0"/>
              <w:divBdr>
                <w:top w:val="none" w:sz="0" w:space="0" w:color="auto"/>
                <w:left w:val="none" w:sz="0" w:space="0" w:color="auto"/>
                <w:bottom w:val="none" w:sz="0" w:space="0" w:color="auto"/>
                <w:right w:val="none" w:sz="0" w:space="0" w:color="auto"/>
              </w:divBdr>
              <w:divsChild>
                <w:div w:id="9999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243511">
          <w:marLeft w:val="0"/>
          <w:marRight w:val="0"/>
          <w:marTop w:val="300"/>
          <w:marBottom w:val="0"/>
          <w:divBdr>
            <w:top w:val="none" w:sz="0" w:space="0" w:color="auto"/>
            <w:left w:val="none" w:sz="0" w:space="0" w:color="auto"/>
            <w:bottom w:val="none" w:sz="0" w:space="0" w:color="auto"/>
            <w:right w:val="none" w:sz="0" w:space="0" w:color="auto"/>
          </w:divBdr>
          <w:divsChild>
            <w:div w:id="234442080">
              <w:marLeft w:val="0"/>
              <w:marRight w:val="0"/>
              <w:marTop w:val="0"/>
              <w:marBottom w:val="0"/>
              <w:divBdr>
                <w:top w:val="none" w:sz="0" w:space="0" w:color="auto"/>
                <w:left w:val="none" w:sz="0" w:space="0" w:color="auto"/>
                <w:bottom w:val="none" w:sz="0" w:space="0" w:color="auto"/>
                <w:right w:val="none" w:sz="0" w:space="0" w:color="auto"/>
              </w:divBdr>
              <w:divsChild>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950020">
          <w:marLeft w:val="0"/>
          <w:marRight w:val="0"/>
          <w:marTop w:val="300"/>
          <w:marBottom w:val="0"/>
          <w:divBdr>
            <w:top w:val="none" w:sz="0" w:space="0" w:color="auto"/>
            <w:left w:val="none" w:sz="0" w:space="0" w:color="auto"/>
            <w:bottom w:val="none" w:sz="0" w:space="0" w:color="auto"/>
            <w:right w:val="none" w:sz="0" w:space="0" w:color="auto"/>
          </w:divBdr>
          <w:divsChild>
            <w:div w:id="799032609">
              <w:marLeft w:val="0"/>
              <w:marRight w:val="0"/>
              <w:marTop w:val="0"/>
              <w:marBottom w:val="0"/>
              <w:divBdr>
                <w:top w:val="none" w:sz="0" w:space="0" w:color="auto"/>
                <w:left w:val="none" w:sz="0" w:space="0" w:color="auto"/>
                <w:bottom w:val="none" w:sz="0" w:space="0" w:color="auto"/>
                <w:right w:val="none" w:sz="0" w:space="0" w:color="auto"/>
              </w:divBdr>
              <w:divsChild>
                <w:div w:id="111582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9211782">
      <w:bodyDiv w:val="1"/>
      <w:marLeft w:val="0"/>
      <w:marRight w:val="0"/>
      <w:marTop w:val="0"/>
      <w:marBottom w:val="0"/>
      <w:divBdr>
        <w:top w:val="none" w:sz="0" w:space="0" w:color="auto"/>
        <w:left w:val="none" w:sz="0" w:space="0" w:color="auto"/>
        <w:bottom w:val="none" w:sz="0" w:space="0" w:color="auto"/>
        <w:right w:val="none" w:sz="0" w:space="0" w:color="auto"/>
      </w:divBdr>
    </w:div>
    <w:div w:id="1689218115">
      <w:bodyDiv w:val="1"/>
      <w:marLeft w:val="0"/>
      <w:marRight w:val="0"/>
      <w:marTop w:val="0"/>
      <w:marBottom w:val="0"/>
      <w:divBdr>
        <w:top w:val="none" w:sz="0" w:space="0" w:color="auto"/>
        <w:left w:val="none" w:sz="0" w:space="0" w:color="auto"/>
        <w:bottom w:val="none" w:sz="0" w:space="0" w:color="auto"/>
        <w:right w:val="none" w:sz="0" w:space="0" w:color="auto"/>
      </w:divBdr>
    </w:div>
    <w:div w:id="1689915440">
      <w:bodyDiv w:val="1"/>
      <w:marLeft w:val="0"/>
      <w:marRight w:val="0"/>
      <w:marTop w:val="0"/>
      <w:marBottom w:val="0"/>
      <w:divBdr>
        <w:top w:val="none" w:sz="0" w:space="0" w:color="auto"/>
        <w:left w:val="none" w:sz="0" w:space="0" w:color="auto"/>
        <w:bottom w:val="none" w:sz="0" w:space="0" w:color="auto"/>
        <w:right w:val="none" w:sz="0" w:space="0" w:color="auto"/>
      </w:divBdr>
      <w:divsChild>
        <w:div w:id="1135174232">
          <w:marLeft w:val="0"/>
          <w:marRight w:val="0"/>
          <w:marTop w:val="0"/>
          <w:marBottom w:val="0"/>
          <w:divBdr>
            <w:top w:val="none" w:sz="0" w:space="0" w:color="auto"/>
            <w:left w:val="none" w:sz="0" w:space="0" w:color="auto"/>
            <w:bottom w:val="none" w:sz="0" w:space="0" w:color="auto"/>
            <w:right w:val="none" w:sz="0" w:space="0" w:color="auto"/>
          </w:divBdr>
        </w:div>
        <w:div w:id="1570579017">
          <w:marLeft w:val="0"/>
          <w:marRight w:val="0"/>
          <w:marTop w:val="0"/>
          <w:marBottom w:val="0"/>
          <w:divBdr>
            <w:top w:val="none" w:sz="0" w:space="0" w:color="auto"/>
            <w:left w:val="none" w:sz="0" w:space="0" w:color="auto"/>
            <w:bottom w:val="none" w:sz="0" w:space="0" w:color="auto"/>
            <w:right w:val="none" w:sz="0" w:space="0" w:color="auto"/>
          </w:divBdr>
          <w:divsChild>
            <w:div w:id="1960798174">
              <w:marLeft w:val="0"/>
              <w:marRight w:val="0"/>
              <w:marTop w:val="0"/>
              <w:marBottom w:val="0"/>
              <w:divBdr>
                <w:top w:val="none" w:sz="0" w:space="0" w:color="auto"/>
                <w:left w:val="none" w:sz="0" w:space="0" w:color="auto"/>
                <w:bottom w:val="none" w:sz="0" w:space="0" w:color="auto"/>
                <w:right w:val="none" w:sz="0" w:space="0" w:color="auto"/>
              </w:divBdr>
            </w:div>
          </w:divsChild>
        </w:div>
        <w:div w:id="1292245251">
          <w:marLeft w:val="0"/>
          <w:marRight w:val="0"/>
          <w:marTop w:val="0"/>
          <w:marBottom w:val="0"/>
          <w:divBdr>
            <w:top w:val="none" w:sz="0" w:space="0" w:color="auto"/>
            <w:left w:val="none" w:sz="0" w:space="0" w:color="auto"/>
            <w:bottom w:val="none" w:sz="0" w:space="0" w:color="auto"/>
            <w:right w:val="none" w:sz="0" w:space="0" w:color="auto"/>
          </w:divBdr>
        </w:div>
        <w:div w:id="568924211">
          <w:marLeft w:val="0"/>
          <w:marRight w:val="0"/>
          <w:marTop w:val="0"/>
          <w:marBottom w:val="0"/>
          <w:divBdr>
            <w:top w:val="none" w:sz="0" w:space="0" w:color="auto"/>
            <w:left w:val="none" w:sz="0" w:space="0" w:color="auto"/>
            <w:bottom w:val="none" w:sz="0" w:space="0" w:color="auto"/>
            <w:right w:val="none" w:sz="0" w:space="0" w:color="auto"/>
          </w:divBdr>
          <w:divsChild>
            <w:div w:id="353112860">
              <w:marLeft w:val="0"/>
              <w:marRight w:val="0"/>
              <w:marTop w:val="0"/>
              <w:marBottom w:val="0"/>
              <w:divBdr>
                <w:top w:val="none" w:sz="0" w:space="0" w:color="auto"/>
                <w:left w:val="none" w:sz="0" w:space="0" w:color="auto"/>
                <w:bottom w:val="none" w:sz="0" w:space="0" w:color="auto"/>
                <w:right w:val="none" w:sz="0" w:space="0" w:color="auto"/>
              </w:divBdr>
            </w:div>
          </w:divsChild>
        </w:div>
        <w:div w:id="1916938056">
          <w:marLeft w:val="0"/>
          <w:marRight w:val="0"/>
          <w:marTop w:val="0"/>
          <w:marBottom w:val="0"/>
          <w:divBdr>
            <w:top w:val="none" w:sz="0" w:space="0" w:color="auto"/>
            <w:left w:val="none" w:sz="0" w:space="0" w:color="auto"/>
            <w:bottom w:val="none" w:sz="0" w:space="0" w:color="auto"/>
            <w:right w:val="none" w:sz="0" w:space="0" w:color="auto"/>
          </w:divBdr>
        </w:div>
        <w:div w:id="1101220223">
          <w:marLeft w:val="0"/>
          <w:marRight w:val="0"/>
          <w:marTop w:val="0"/>
          <w:marBottom w:val="0"/>
          <w:divBdr>
            <w:top w:val="none" w:sz="0" w:space="0" w:color="auto"/>
            <w:left w:val="none" w:sz="0" w:space="0" w:color="auto"/>
            <w:bottom w:val="none" w:sz="0" w:space="0" w:color="auto"/>
            <w:right w:val="none" w:sz="0" w:space="0" w:color="auto"/>
          </w:divBdr>
          <w:divsChild>
            <w:div w:id="347635519">
              <w:marLeft w:val="0"/>
              <w:marRight w:val="0"/>
              <w:marTop w:val="0"/>
              <w:marBottom w:val="0"/>
              <w:divBdr>
                <w:top w:val="none" w:sz="0" w:space="0" w:color="auto"/>
                <w:left w:val="none" w:sz="0" w:space="0" w:color="auto"/>
                <w:bottom w:val="none" w:sz="0" w:space="0" w:color="auto"/>
                <w:right w:val="none" w:sz="0" w:space="0" w:color="auto"/>
              </w:divBdr>
            </w:div>
          </w:divsChild>
        </w:div>
        <w:div w:id="927495769">
          <w:marLeft w:val="0"/>
          <w:marRight w:val="0"/>
          <w:marTop w:val="0"/>
          <w:marBottom w:val="0"/>
          <w:divBdr>
            <w:top w:val="none" w:sz="0" w:space="0" w:color="auto"/>
            <w:left w:val="none" w:sz="0" w:space="0" w:color="auto"/>
            <w:bottom w:val="none" w:sz="0" w:space="0" w:color="auto"/>
            <w:right w:val="none" w:sz="0" w:space="0" w:color="auto"/>
          </w:divBdr>
        </w:div>
        <w:div w:id="1706372111">
          <w:marLeft w:val="0"/>
          <w:marRight w:val="0"/>
          <w:marTop w:val="0"/>
          <w:marBottom w:val="0"/>
          <w:divBdr>
            <w:top w:val="none" w:sz="0" w:space="0" w:color="auto"/>
            <w:left w:val="none" w:sz="0" w:space="0" w:color="auto"/>
            <w:bottom w:val="none" w:sz="0" w:space="0" w:color="auto"/>
            <w:right w:val="none" w:sz="0" w:space="0" w:color="auto"/>
          </w:divBdr>
          <w:divsChild>
            <w:div w:id="1489979416">
              <w:marLeft w:val="0"/>
              <w:marRight w:val="0"/>
              <w:marTop w:val="0"/>
              <w:marBottom w:val="0"/>
              <w:divBdr>
                <w:top w:val="none" w:sz="0" w:space="0" w:color="auto"/>
                <w:left w:val="none" w:sz="0" w:space="0" w:color="auto"/>
                <w:bottom w:val="none" w:sz="0" w:space="0" w:color="auto"/>
                <w:right w:val="none" w:sz="0" w:space="0" w:color="auto"/>
              </w:divBdr>
            </w:div>
          </w:divsChild>
        </w:div>
        <w:div w:id="1396468360">
          <w:marLeft w:val="0"/>
          <w:marRight w:val="0"/>
          <w:marTop w:val="0"/>
          <w:marBottom w:val="0"/>
          <w:divBdr>
            <w:top w:val="none" w:sz="0" w:space="0" w:color="auto"/>
            <w:left w:val="none" w:sz="0" w:space="0" w:color="auto"/>
            <w:bottom w:val="none" w:sz="0" w:space="0" w:color="auto"/>
            <w:right w:val="none" w:sz="0" w:space="0" w:color="auto"/>
          </w:divBdr>
        </w:div>
        <w:div w:id="402987680">
          <w:marLeft w:val="0"/>
          <w:marRight w:val="0"/>
          <w:marTop w:val="0"/>
          <w:marBottom w:val="0"/>
          <w:divBdr>
            <w:top w:val="none" w:sz="0" w:space="0" w:color="auto"/>
            <w:left w:val="none" w:sz="0" w:space="0" w:color="auto"/>
            <w:bottom w:val="none" w:sz="0" w:space="0" w:color="auto"/>
            <w:right w:val="none" w:sz="0" w:space="0" w:color="auto"/>
          </w:divBdr>
          <w:divsChild>
            <w:div w:id="295572515">
              <w:marLeft w:val="0"/>
              <w:marRight w:val="0"/>
              <w:marTop w:val="0"/>
              <w:marBottom w:val="0"/>
              <w:divBdr>
                <w:top w:val="none" w:sz="0" w:space="0" w:color="auto"/>
                <w:left w:val="none" w:sz="0" w:space="0" w:color="auto"/>
                <w:bottom w:val="none" w:sz="0" w:space="0" w:color="auto"/>
                <w:right w:val="none" w:sz="0" w:space="0" w:color="auto"/>
              </w:divBdr>
            </w:div>
          </w:divsChild>
        </w:div>
        <w:div w:id="1996252036">
          <w:marLeft w:val="0"/>
          <w:marRight w:val="0"/>
          <w:marTop w:val="0"/>
          <w:marBottom w:val="0"/>
          <w:divBdr>
            <w:top w:val="none" w:sz="0" w:space="0" w:color="auto"/>
            <w:left w:val="none" w:sz="0" w:space="0" w:color="auto"/>
            <w:bottom w:val="none" w:sz="0" w:space="0" w:color="auto"/>
            <w:right w:val="none" w:sz="0" w:space="0" w:color="auto"/>
          </w:divBdr>
        </w:div>
        <w:div w:id="1244031695">
          <w:marLeft w:val="0"/>
          <w:marRight w:val="0"/>
          <w:marTop w:val="0"/>
          <w:marBottom w:val="0"/>
          <w:divBdr>
            <w:top w:val="none" w:sz="0" w:space="0" w:color="auto"/>
            <w:left w:val="none" w:sz="0" w:space="0" w:color="auto"/>
            <w:bottom w:val="none" w:sz="0" w:space="0" w:color="auto"/>
            <w:right w:val="none" w:sz="0" w:space="0" w:color="auto"/>
          </w:divBdr>
          <w:divsChild>
            <w:div w:id="1662810232">
              <w:marLeft w:val="0"/>
              <w:marRight w:val="0"/>
              <w:marTop w:val="0"/>
              <w:marBottom w:val="0"/>
              <w:divBdr>
                <w:top w:val="none" w:sz="0" w:space="0" w:color="auto"/>
                <w:left w:val="none" w:sz="0" w:space="0" w:color="auto"/>
                <w:bottom w:val="none" w:sz="0" w:space="0" w:color="auto"/>
                <w:right w:val="none" w:sz="0" w:space="0" w:color="auto"/>
              </w:divBdr>
            </w:div>
          </w:divsChild>
        </w:div>
        <w:div w:id="1013993644">
          <w:marLeft w:val="0"/>
          <w:marRight w:val="0"/>
          <w:marTop w:val="0"/>
          <w:marBottom w:val="0"/>
          <w:divBdr>
            <w:top w:val="none" w:sz="0" w:space="0" w:color="auto"/>
            <w:left w:val="none" w:sz="0" w:space="0" w:color="auto"/>
            <w:bottom w:val="none" w:sz="0" w:space="0" w:color="auto"/>
            <w:right w:val="none" w:sz="0" w:space="0" w:color="auto"/>
          </w:divBdr>
        </w:div>
        <w:div w:id="1005129816">
          <w:marLeft w:val="0"/>
          <w:marRight w:val="0"/>
          <w:marTop w:val="0"/>
          <w:marBottom w:val="0"/>
          <w:divBdr>
            <w:top w:val="none" w:sz="0" w:space="0" w:color="auto"/>
            <w:left w:val="none" w:sz="0" w:space="0" w:color="auto"/>
            <w:bottom w:val="none" w:sz="0" w:space="0" w:color="auto"/>
            <w:right w:val="none" w:sz="0" w:space="0" w:color="auto"/>
          </w:divBdr>
          <w:divsChild>
            <w:div w:id="1701475144">
              <w:marLeft w:val="0"/>
              <w:marRight w:val="0"/>
              <w:marTop w:val="0"/>
              <w:marBottom w:val="0"/>
              <w:divBdr>
                <w:top w:val="none" w:sz="0" w:space="0" w:color="auto"/>
                <w:left w:val="none" w:sz="0" w:space="0" w:color="auto"/>
                <w:bottom w:val="none" w:sz="0" w:space="0" w:color="auto"/>
                <w:right w:val="none" w:sz="0" w:space="0" w:color="auto"/>
              </w:divBdr>
            </w:div>
          </w:divsChild>
        </w:div>
        <w:div w:id="594628334">
          <w:marLeft w:val="0"/>
          <w:marRight w:val="0"/>
          <w:marTop w:val="300"/>
          <w:marBottom w:val="0"/>
          <w:divBdr>
            <w:top w:val="none" w:sz="0" w:space="0" w:color="auto"/>
            <w:left w:val="none" w:sz="0" w:space="0" w:color="auto"/>
            <w:bottom w:val="none" w:sz="0" w:space="0" w:color="auto"/>
            <w:right w:val="none" w:sz="0" w:space="0" w:color="auto"/>
          </w:divBdr>
          <w:divsChild>
            <w:div w:id="1793942326">
              <w:marLeft w:val="0"/>
              <w:marRight w:val="0"/>
              <w:marTop w:val="0"/>
              <w:marBottom w:val="0"/>
              <w:divBdr>
                <w:top w:val="none" w:sz="0" w:space="0" w:color="auto"/>
                <w:left w:val="none" w:sz="0" w:space="0" w:color="auto"/>
                <w:bottom w:val="none" w:sz="0" w:space="0" w:color="auto"/>
                <w:right w:val="none" w:sz="0" w:space="0" w:color="auto"/>
              </w:divBdr>
              <w:divsChild>
                <w:div w:id="287781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360053">
          <w:marLeft w:val="0"/>
          <w:marRight w:val="0"/>
          <w:marTop w:val="300"/>
          <w:marBottom w:val="0"/>
          <w:divBdr>
            <w:top w:val="none" w:sz="0" w:space="0" w:color="auto"/>
            <w:left w:val="none" w:sz="0" w:space="0" w:color="auto"/>
            <w:bottom w:val="none" w:sz="0" w:space="0" w:color="auto"/>
            <w:right w:val="none" w:sz="0" w:space="0" w:color="auto"/>
          </w:divBdr>
          <w:divsChild>
            <w:div w:id="1095980088">
              <w:marLeft w:val="0"/>
              <w:marRight w:val="0"/>
              <w:marTop w:val="0"/>
              <w:marBottom w:val="0"/>
              <w:divBdr>
                <w:top w:val="none" w:sz="0" w:space="0" w:color="auto"/>
                <w:left w:val="none" w:sz="0" w:space="0" w:color="auto"/>
                <w:bottom w:val="none" w:sz="0" w:space="0" w:color="auto"/>
                <w:right w:val="none" w:sz="0" w:space="0" w:color="auto"/>
              </w:divBdr>
              <w:divsChild>
                <w:div w:id="607813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178913">
          <w:marLeft w:val="0"/>
          <w:marRight w:val="0"/>
          <w:marTop w:val="300"/>
          <w:marBottom w:val="0"/>
          <w:divBdr>
            <w:top w:val="none" w:sz="0" w:space="0" w:color="auto"/>
            <w:left w:val="none" w:sz="0" w:space="0" w:color="auto"/>
            <w:bottom w:val="none" w:sz="0" w:space="0" w:color="auto"/>
            <w:right w:val="none" w:sz="0" w:space="0" w:color="auto"/>
          </w:divBdr>
          <w:divsChild>
            <w:div w:id="752430817">
              <w:marLeft w:val="0"/>
              <w:marRight w:val="0"/>
              <w:marTop w:val="0"/>
              <w:marBottom w:val="0"/>
              <w:divBdr>
                <w:top w:val="none" w:sz="0" w:space="0" w:color="auto"/>
                <w:left w:val="none" w:sz="0" w:space="0" w:color="auto"/>
                <w:bottom w:val="none" w:sz="0" w:space="0" w:color="auto"/>
                <w:right w:val="none" w:sz="0" w:space="0" w:color="auto"/>
              </w:divBdr>
              <w:divsChild>
                <w:div w:id="934050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472411">
          <w:marLeft w:val="0"/>
          <w:marRight w:val="0"/>
          <w:marTop w:val="300"/>
          <w:marBottom w:val="0"/>
          <w:divBdr>
            <w:top w:val="none" w:sz="0" w:space="0" w:color="auto"/>
            <w:left w:val="none" w:sz="0" w:space="0" w:color="auto"/>
            <w:bottom w:val="none" w:sz="0" w:space="0" w:color="auto"/>
            <w:right w:val="none" w:sz="0" w:space="0" w:color="auto"/>
          </w:divBdr>
          <w:divsChild>
            <w:div w:id="584218614">
              <w:marLeft w:val="0"/>
              <w:marRight w:val="0"/>
              <w:marTop w:val="0"/>
              <w:marBottom w:val="0"/>
              <w:divBdr>
                <w:top w:val="none" w:sz="0" w:space="0" w:color="auto"/>
                <w:left w:val="none" w:sz="0" w:space="0" w:color="auto"/>
                <w:bottom w:val="none" w:sz="0" w:space="0" w:color="auto"/>
                <w:right w:val="none" w:sz="0" w:space="0" w:color="auto"/>
              </w:divBdr>
              <w:divsChild>
                <w:div w:id="2042825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0060789">
      <w:bodyDiv w:val="1"/>
      <w:marLeft w:val="0"/>
      <w:marRight w:val="0"/>
      <w:marTop w:val="0"/>
      <w:marBottom w:val="0"/>
      <w:divBdr>
        <w:top w:val="none" w:sz="0" w:space="0" w:color="auto"/>
        <w:left w:val="none" w:sz="0" w:space="0" w:color="auto"/>
        <w:bottom w:val="none" w:sz="0" w:space="0" w:color="auto"/>
        <w:right w:val="none" w:sz="0" w:space="0" w:color="auto"/>
      </w:divBdr>
    </w:div>
    <w:div w:id="1691954763">
      <w:bodyDiv w:val="1"/>
      <w:marLeft w:val="0"/>
      <w:marRight w:val="0"/>
      <w:marTop w:val="0"/>
      <w:marBottom w:val="0"/>
      <w:divBdr>
        <w:top w:val="none" w:sz="0" w:space="0" w:color="auto"/>
        <w:left w:val="none" w:sz="0" w:space="0" w:color="auto"/>
        <w:bottom w:val="none" w:sz="0" w:space="0" w:color="auto"/>
        <w:right w:val="none" w:sz="0" w:space="0" w:color="auto"/>
      </w:divBdr>
    </w:div>
    <w:div w:id="1692074323">
      <w:bodyDiv w:val="1"/>
      <w:marLeft w:val="0"/>
      <w:marRight w:val="0"/>
      <w:marTop w:val="0"/>
      <w:marBottom w:val="0"/>
      <w:divBdr>
        <w:top w:val="none" w:sz="0" w:space="0" w:color="auto"/>
        <w:left w:val="none" w:sz="0" w:space="0" w:color="auto"/>
        <w:bottom w:val="none" w:sz="0" w:space="0" w:color="auto"/>
        <w:right w:val="none" w:sz="0" w:space="0" w:color="auto"/>
      </w:divBdr>
      <w:divsChild>
        <w:div w:id="594705386">
          <w:marLeft w:val="0"/>
          <w:marRight w:val="0"/>
          <w:marTop w:val="0"/>
          <w:marBottom w:val="0"/>
          <w:divBdr>
            <w:top w:val="none" w:sz="0" w:space="0" w:color="auto"/>
            <w:left w:val="none" w:sz="0" w:space="0" w:color="auto"/>
            <w:bottom w:val="none" w:sz="0" w:space="0" w:color="auto"/>
            <w:right w:val="none" w:sz="0" w:space="0" w:color="auto"/>
          </w:divBdr>
        </w:div>
        <w:div w:id="1026250913">
          <w:marLeft w:val="0"/>
          <w:marRight w:val="0"/>
          <w:marTop w:val="0"/>
          <w:marBottom w:val="0"/>
          <w:divBdr>
            <w:top w:val="none" w:sz="0" w:space="0" w:color="auto"/>
            <w:left w:val="none" w:sz="0" w:space="0" w:color="auto"/>
            <w:bottom w:val="none" w:sz="0" w:space="0" w:color="auto"/>
            <w:right w:val="none" w:sz="0" w:space="0" w:color="auto"/>
          </w:divBdr>
          <w:divsChild>
            <w:div w:id="2115518417">
              <w:marLeft w:val="0"/>
              <w:marRight w:val="0"/>
              <w:marTop w:val="0"/>
              <w:marBottom w:val="0"/>
              <w:divBdr>
                <w:top w:val="none" w:sz="0" w:space="0" w:color="auto"/>
                <w:left w:val="none" w:sz="0" w:space="0" w:color="auto"/>
                <w:bottom w:val="none" w:sz="0" w:space="0" w:color="auto"/>
                <w:right w:val="none" w:sz="0" w:space="0" w:color="auto"/>
              </w:divBdr>
            </w:div>
          </w:divsChild>
        </w:div>
        <w:div w:id="998197688">
          <w:marLeft w:val="0"/>
          <w:marRight w:val="0"/>
          <w:marTop w:val="0"/>
          <w:marBottom w:val="0"/>
          <w:divBdr>
            <w:top w:val="none" w:sz="0" w:space="0" w:color="auto"/>
            <w:left w:val="none" w:sz="0" w:space="0" w:color="auto"/>
            <w:bottom w:val="none" w:sz="0" w:space="0" w:color="auto"/>
            <w:right w:val="none" w:sz="0" w:space="0" w:color="auto"/>
          </w:divBdr>
        </w:div>
        <w:div w:id="1186797283">
          <w:marLeft w:val="0"/>
          <w:marRight w:val="0"/>
          <w:marTop w:val="0"/>
          <w:marBottom w:val="0"/>
          <w:divBdr>
            <w:top w:val="none" w:sz="0" w:space="0" w:color="auto"/>
            <w:left w:val="none" w:sz="0" w:space="0" w:color="auto"/>
            <w:bottom w:val="none" w:sz="0" w:space="0" w:color="auto"/>
            <w:right w:val="none" w:sz="0" w:space="0" w:color="auto"/>
          </w:divBdr>
          <w:divsChild>
            <w:div w:id="1183320897">
              <w:marLeft w:val="0"/>
              <w:marRight w:val="0"/>
              <w:marTop w:val="0"/>
              <w:marBottom w:val="0"/>
              <w:divBdr>
                <w:top w:val="none" w:sz="0" w:space="0" w:color="auto"/>
                <w:left w:val="none" w:sz="0" w:space="0" w:color="auto"/>
                <w:bottom w:val="none" w:sz="0" w:space="0" w:color="auto"/>
                <w:right w:val="none" w:sz="0" w:space="0" w:color="auto"/>
              </w:divBdr>
            </w:div>
          </w:divsChild>
        </w:div>
        <w:div w:id="133646990">
          <w:marLeft w:val="0"/>
          <w:marRight w:val="0"/>
          <w:marTop w:val="0"/>
          <w:marBottom w:val="0"/>
          <w:divBdr>
            <w:top w:val="none" w:sz="0" w:space="0" w:color="auto"/>
            <w:left w:val="none" w:sz="0" w:space="0" w:color="auto"/>
            <w:bottom w:val="none" w:sz="0" w:space="0" w:color="auto"/>
            <w:right w:val="none" w:sz="0" w:space="0" w:color="auto"/>
          </w:divBdr>
        </w:div>
        <w:div w:id="1821842404">
          <w:marLeft w:val="0"/>
          <w:marRight w:val="0"/>
          <w:marTop w:val="0"/>
          <w:marBottom w:val="0"/>
          <w:divBdr>
            <w:top w:val="none" w:sz="0" w:space="0" w:color="auto"/>
            <w:left w:val="none" w:sz="0" w:space="0" w:color="auto"/>
            <w:bottom w:val="none" w:sz="0" w:space="0" w:color="auto"/>
            <w:right w:val="none" w:sz="0" w:space="0" w:color="auto"/>
          </w:divBdr>
          <w:divsChild>
            <w:div w:id="1122261845">
              <w:marLeft w:val="0"/>
              <w:marRight w:val="0"/>
              <w:marTop w:val="0"/>
              <w:marBottom w:val="0"/>
              <w:divBdr>
                <w:top w:val="none" w:sz="0" w:space="0" w:color="auto"/>
                <w:left w:val="none" w:sz="0" w:space="0" w:color="auto"/>
                <w:bottom w:val="none" w:sz="0" w:space="0" w:color="auto"/>
                <w:right w:val="none" w:sz="0" w:space="0" w:color="auto"/>
              </w:divBdr>
            </w:div>
          </w:divsChild>
        </w:div>
        <w:div w:id="367486561">
          <w:marLeft w:val="0"/>
          <w:marRight w:val="0"/>
          <w:marTop w:val="0"/>
          <w:marBottom w:val="0"/>
          <w:divBdr>
            <w:top w:val="none" w:sz="0" w:space="0" w:color="auto"/>
            <w:left w:val="none" w:sz="0" w:space="0" w:color="auto"/>
            <w:bottom w:val="none" w:sz="0" w:space="0" w:color="auto"/>
            <w:right w:val="none" w:sz="0" w:space="0" w:color="auto"/>
          </w:divBdr>
        </w:div>
        <w:div w:id="980231310">
          <w:marLeft w:val="0"/>
          <w:marRight w:val="0"/>
          <w:marTop w:val="0"/>
          <w:marBottom w:val="0"/>
          <w:divBdr>
            <w:top w:val="none" w:sz="0" w:space="0" w:color="auto"/>
            <w:left w:val="none" w:sz="0" w:space="0" w:color="auto"/>
            <w:bottom w:val="none" w:sz="0" w:space="0" w:color="auto"/>
            <w:right w:val="none" w:sz="0" w:space="0" w:color="auto"/>
          </w:divBdr>
          <w:divsChild>
            <w:div w:id="1064909116">
              <w:marLeft w:val="0"/>
              <w:marRight w:val="0"/>
              <w:marTop w:val="0"/>
              <w:marBottom w:val="0"/>
              <w:divBdr>
                <w:top w:val="none" w:sz="0" w:space="0" w:color="auto"/>
                <w:left w:val="none" w:sz="0" w:space="0" w:color="auto"/>
                <w:bottom w:val="none" w:sz="0" w:space="0" w:color="auto"/>
                <w:right w:val="none" w:sz="0" w:space="0" w:color="auto"/>
              </w:divBdr>
            </w:div>
          </w:divsChild>
        </w:div>
        <w:div w:id="1820533011">
          <w:marLeft w:val="0"/>
          <w:marRight w:val="0"/>
          <w:marTop w:val="0"/>
          <w:marBottom w:val="0"/>
          <w:divBdr>
            <w:top w:val="none" w:sz="0" w:space="0" w:color="auto"/>
            <w:left w:val="none" w:sz="0" w:space="0" w:color="auto"/>
            <w:bottom w:val="none" w:sz="0" w:space="0" w:color="auto"/>
            <w:right w:val="none" w:sz="0" w:space="0" w:color="auto"/>
          </w:divBdr>
        </w:div>
        <w:div w:id="1718234118">
          <w:marLeft w:val="0"/>
          <w:marRight w:val="0"/>
          <w:marTop w:val="0"/>
          <w:marBottom w:val="0"/>
          <w:divBdr>
            <w:top w:val="none" w:sz="0" w:space="0" w:color="auto"/>
            <w:left w:val="none" w:sz="0" w:space="0" w:color="auto"/>
            <w:bottom w:val="none" w:sz="0" w:space="0" w:color="auto"/>
            <w:right w:val="none" w:sz="0" w:space="0" w:color="auto"/>
          </w:divBdr>
          <w:divsChild>
            <w:div w:id="1459687748">
              <w:marLeft w:val="0"/>
              <w:marRight w:val="0"/>
              <w:marTop w:val="0"/>
              <w:marBottom w:val="0"/>
              <w:divBdr>
                <w:top w:val="none" w:sz="0" w:space="0" w:color="auto"/>
                <w:left w:val="none" w:sz="0" w:space="0" w:color="auto"/>
                <w:bottom w:val="none" w:sz="0" w:space="0" w:color="auto"/>
                <w:right w:val="none" w:sz="0" w:space="0" w:color="auto"/>
              </w:divBdr>
            </w:div>
          </w:divsChild>
        </w:div>
        <w:div w:id="2068919181">
          <w:marLeft w:val="0"/>
          <w:marRight w:val="0"/>
          <w:marTop w:val="0"/>
          <w:marBottom w:val="0"/>
          <w:divBdr>
            <w:top w:val="none" w:sz="0" w:space="0" w:color="auto"/>
            <w:left w:val="none" w:sz="0" w:space="0" w:color="auto"/>
            <w:bottom w:val="none" w:sz="0" w:space="0" w:color="auto"/>
            <w:right w:val="none" w:sz="0" w:space="0" w:color="auto"/>
          </w:divBdr>
        </w:div>
        <w:div w:id="997732348">
          <w:marLeft w:val="0"/>
          <w:marRight w:val="0"/>
          <w:marTop w:val="0"/>
          <w:marBottom w:val="0"/>
          <w:divBdr>
            <w:top w:val="none" w:sz="0" w:space="0" w:color="auto"/>
            <w:left w:val="none" w:sz="0" w:space="0" w:color="auto"/>
            <w:bottom w:val="none" w:sz="0" w:space="0" w:color="auto"/>
            <w:right w:val="none" w:sz="0" w:space="0" w:color="auto"/>
          </w:divBdr>
          <w:divsChild>
            <w:div w:id="1255941524">
              <w:marLeft w:val="0"/>
              <w:marRight w:val="0"/>
              <w:marTop w:val="0"/>
              <w:marBottom w:val="0"/>
              <w:divBdr>
                <w:top w:val="none" w:sz="0" w:space="0" w:color="auto"/>
                <w:left w:val="none" w:sz="0" w:space="0" w:color="auto"/>
                <w:bottom w:val="none" w:sz="0" w:space="0" w:color="auto"/>
                <w:right w:val="none" w:sz="0" w:space="0" w:color="auto"/>
              </w:divBdr>
            </w:div>
          </w:divsChild>
        </w:div>
        <w:div w:id="1816951411">
          <w:marLeft w:val="0"/>
          <w:marRight w:val="0"/>
          <w:marTop w:val="0"/>
          <w:marBottom w:val="0"/>
          <w:divBdr>
            <w:top w:val="none" w:sz="0" w:space="0" w:color="auto"/>
            <w:left w:val="none" w:sz="0" w:space="0" w:color="auto"/>
            <w:bottom w:val="none" w:sz="0" w:space="0" w:color="auto"/>
            <w:right w:val="none" w:sz="0" w:space="0" w:color="auto"/>
          </w:divBdr>
        </w:div>
        <w:div w:id="1037195539">
          <w:marLeft w:val="0"/>
          <w:marRight w:val="0"/>
          <w:marTop w:val="0"/>
          <w:marBottom w:val="0"/>
          <w:divBdr>
            <w:top w:val="none" w:sz="0" w:space="0" w:color="auto"/>
            <w:left w:val="none" w:sz="0" w:space="0" w:color="auto"/>
            <w:bottom w:val="none" w:sz="0" w:space="0" w:color="auto"/>
            <w:right w:val="none" w:sz="0" w:space="0" w:color="auto"/>
          </w:divBdr>
          <w:divsChild>
            <w:div w:id="1276060316">
              <w:marLeft w:val="0"/>
              <w:marRight w:val="0"/>
              <w:marTop w:val="0"/>
              <w:marBottom w:val="0"/>
              <w:divBdr>
                <w:top w:val="none" w:sz="0" w:space="0" w:color="auto"/>
                <w:left w:val="none" w:sz="0" w:space="0" w:color="auto"/>
                <w:bottom w:val="none" w:sz="0" w:space="0" w:color="auto"/>
                <w:right w:val="none" w:sz="0" w:space="0" w:color="auto"/>
              </w:divBdr>
            </w:div>
          </w:divsChild>
        </w:div>
        <w:div w:id="223757926">
          <w:marLeft w:val="0"/>
          <w:marRight w:val="0"/>
          <w:marTop w:val="300"/>
          <w:marBottom w:val="0"/>
          <w:divBdr>
            <w:top w:val="none" w:sz="0" w:space="0" w:color="auto"/>
            <w:left w:val="none" w:sz="0" w:space="0" w:color="auto"/>
            <w:bottom w:val="none" w:sz="0" w:space="0" w:color="auto"/>
            <w:right w:val="none" w:sz="0" w:space="0" w:color="auto"/>
          </w:divBdr>
          <w:divsChild>
            <w:div w:id="1541363171">
              <w:marLeft w:val="0"/>
              <w:marRight w:val="0"/>
              <w:marTop w:val="0"/>
              <w:marBottom w:val="0"/>
              <w:divBdr>
                <w:top w:val="none" w:sz="0" w:space="0" w:color="auto"/>
                <w:left w:val="none" w:sz="0" w:space="0" w:color="auto"/>
                <w:bottom w:val="none" w:sz="0" w:space="0" w:color="auto"/>
                <w:right w:val="none" w:sz="0" w:space="0" w:color="auto"/>
              </w:divBdr>
              <w:divsChild>
                <w:div w:id="142364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102500">
          <w:marLeft w:val="0"/>
          <w:marRight w:val="0"/>
          <w:marTop w:val="300"/>
          <w:marBottom w:val="0"/>
          <w:divBdr>
            <w:top w:val="none" w:sz="0" w:space="0" w:color="auto"/>
            <w:left w:val="none" w:sz="0" w:space="0" w:color="auto"/>
            <w:bottom w:val="none" w:sz="0" w:space="0" w:color="auto"/>
            <w:right w:val="none" w:sz="0" w:space="0" w:color="auto"/>
          </w:divBdr>
          <w:divsChild>
            <w:div w:id="1503004504">
              <w:marLeft w:val="0"/>
              <w:marRight w:val="0"/>
              <w:marTop w:val="0"/>
              <w:marBottom w:val="0"/>
              <w:divBdr>
                <w:top w:val="none" w:sz="0" w:space="0" w:color="auto"/>
                <w:left w:val="none" w:sz="0" w:space="0" w:color="auto"/>
                <w:bottom w:val="none" w:sz="0" w:space="0" w:color="auto"/>
                <w:right w:val="none" w:sz="0" w:space="0" w:color="auto"/>
              </w:divBdr>
              <w:divsChild>
                <w:div w:id="1436438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13024">
          <w:marLeft w:val="0"/>
          <w:marRight w:val="0"/>
          <w:marTop w:val="300"/>
          <w:marBottom w:val="0"/>
          <w:divBdr>
            <w:top w:val="none" w:sz="0" w:space="0" w:color="auto"/>
            <w:left w:val="none" w:sz="0" w:space="0" w:color="auto"/>
            <w:bottom w:val="none" w:sz="0" w:space="0" w:color="auto"/>
            <w:right w:val="none" w:sz="0" w:space="0" w:color="auto"/>
          </w:divBdr>
          <w:divsChild>
            <w:div w:id="1665816865">
              <w:marLeft w:val="0"/>
              <w:marRight w:val="0"/>
              <w:marTop w:val="0"/>
              <w:marBottom w:val="0"/>
              <w:divBdr>
                <w:top w:val="none" w:sz="0" w:space="0" w:color="auto"/>
                <w:left w:val="none" w:sz="0" w:space="0" w:color="auto"/>
                <w:bottom w:val="none" w:sz="0" w:space="0" w:color="auto"/>
                <w:right w:val="none" w:sz="0" w:space="0" w:color="auto"/>
              </w:divBdr>
              <w:divsChild>
                <w:div w:id="16531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602636">
          <w:marLeft w:val="0"/>
          <w:marRight w:val="0"/>
          <w:marTop w:val="300"/>
          <w:marBottom w:val="0"/>
          <w:divBdr>
            <w:top w:val="none" w:sz="0" w:space="0" w:color="auto"/>
            <w:left w:val="none" w:sz="0" w:space="0" w:color="auto"/>
            <w:bottom w:val="none" w:sz="0" w:space="0" w:color="auto"/>
            <w:right w:val="none" w:sz="0" w:space="0" w:color="auto"/>
          </w:divBdr>
          <w:divsChild>
            <w:div w:id="1845394665">
              <w:marLeft w:val="0"/>
              <w:marRight w:val="0"/>
              <w:marTop w:val="0"/>
              <w:marBottom w:val="0"/>
              <w:divBdr>
                <w:top w:val="none" w:sz="0" w:space="0" w:color="auto"/>
                <w:left w:val="none" w:sz="0" w:space="0" w:color="auto"/>
                <w:bottom w:val="none" w:sz="0" w:space="0" w:color="auto"/>
                <w:right w:val="none" w:sz="0" w:space="0" w:color="auto"/>
              </w:divBdr>
              <w:divsChild>
                <w:div w:id="1882549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2410312">
      <w:bodyDiv w:val="1"/>
      <w:marLeft w:val="0"/>
      <w:marRight w:val="0"/>
      <w:marTop w:val="0"/>
      <w:marBottom w:val="0"/>
      <w:divBdr>
        <w:top w:val="none" w:sz="0" w:space="0" w:color="auto"/>
        <w:left w:val="none" w:sz="0" w:space="0" w:color="auto"/>
        <w:bottom w:val="none" w:sz="0" w:space="0" w:color="auto"/>
        <w:right w:val="none" w:sz="0" w:space="0" w:color="auto"/>
      </w:divBdr>
      <w:divsChild>
        <w:div w:id="25452405">
          <w:marLeft w:val="0"/>
          <w:marRight w:val="0"/>
          <w:marTop w:val="300"/>
          <w:marBottom w:val="0"/>
          <w:divBdr>
            <w:top w:val="none" w:sz="0" w:space="0" w:color="auto"/>
            <w:left w:val="none" w:sz="0" w:space="0" w:color="auto"/>
            <w:bottom w:val="none" w:sz="0" w:space="0" w:color="auto"/>
            <w:right w:val="none" w:sz="0" w:space="0" w:color="auto"/>
          </w:divBdr>
          <w:divsChild>
            <w:div w:id="311522782">
              <w:marLeft w:val="0"/>
              <w:marRight w:val="0"/>
              <w:marTop w:val="0"/>
              <w:marBottom w:val="0"/>
              <w:divBdr>
                <w:top w:val="none" w:sz="0" w:space="0" w:color="auto"/>
                <w:left w:val="none" w:sz="0" w:space="0" w:color="auto"/>
                <w:bottom w:val="none" w:sz="0" w:space="0" w:color="auto"/>
                <w:right w:val="none" w:sz="0" w:space="0" w:color="auto"/>
              </w:divBdr>
              <w:divsChild>
                <w:div w:id="62365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29526">
          <w:marLeft w:val="0"/>
          <w:marRight w:val="0"/>
          <w:marTop w:val="300"/>
          <w:marBottom w:val="0"/>
          <w:divBdr>
            <w:top w:val="none" w:sz="0" w:space="0" w:color="auto"/>
            <w:left w:val="none" w:sz="0" w:space="0" w:color="auto"/>
            <w:bottom w:val="none" w:sz="0" w:space="0" w:color="auto"/>
            <w:right w:val="none" w:sz="0" w:space="0" w:color="auto"/>
          </w:divBdr>
          <w:divsChild>
            <w:div w:id="601573841">
              <w:marLeft w:val="0"/>
              <w:marRight w:val="0"/>
              <w:marTop w:val="0"/>
              <w:marBottom w:val="0"/>
              <w:divBdr>
                <w:top w:val="none" w:sz="0" w:space="0" w:color="auto"/>
                <w:left w:val="none" w:sz="0" w:space="0" w:color="auto"/>
                <w:bottom w:val="none" w:sz="0" w:space="0" w:color="auto"/>
                <w:right w:val="none" w:sz="0" w:space="0" w:color="auto"/>
              </w:divBdr>
              <w:divsChild>
                <w:div w:id="55766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01575">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sChild>
            <w:div w:id="2056391968">
              <w:marLeft w:val="0"/>
              <w:marRight w:val="0"/>
              <w:marTop w:val="0"/>
              <w:marBottom w:val="0"/>
              <w:divBdr>
                <w:top w:val="none" w:sz="0" w:space="0" w:color="auto"/>
                <w:left w:val="none" w:sz="0" w:space="0" w:color="auto"/>
                <w:bottom w:val="none" w:sz="0" w:space="0" w:color="auto"/>
                <w:right w:val="none" w:sz="0" w:space="0" w:color="auto"/>
              </w:divBdr>
            </w:div>
          </w:divsChild>
        </w:div>
        <w:div w:id="276569034">
          <w:marLeft w:val="0"/>
          <w:marRight w:val="0"/>
          <w:marTop w:val="0"/>
          <w:marBottom w:val="0"/>
          <w:divBdr>
            <w:top w:val="none" w:sz="0" w:space="0" w:color="auto"/>
            <w:left w:val="none" w:sz="0" w:space="0" w:color="auto"/>
            <w:bottom w:val="none" w:sz="0" w:space="0" w:color="auto"/>
            <w:right w:val="none" w:sz="0" w:space="0" w:color="auto"/>
          </w:divBdr>
        </w:div>
        <w:div w:id="458381134">
          <w:marLeft w:val="0"/>
          <w:marRight w:val="0"/>
          <w:marTop w:val="0"/>
          <w:marBottom w:val="0"/>
          <w:divBdr>
            <w:top w:val="none" w:sz="0" w:space="0" w:color="auto"/>
            <w:left w:val="none" w:sz="0" w:space="0" w:color="auto"/>
            <w:bottom w:val="none" w:sz="0" w:space="0" w:color="auto"/>
            <w:right w:val="none" w:sz="0" w:space="0" w:color="auto"/>
          </w:divBdr>
        </w:div>
        <w:div w:id="893203641">
          <w:marLeft w:val="0"/>
          <w:marRight w:val="0"/>
          <w:marTop w:val="0"/>
          <w:marBottom w:val="0"/>
          <w:divBdr>
            <w:top w:val="none" w:sz="0" w:space="0" w:color="auto"/>
            <w:left w:val="none" w:sz="0" w:space="0" w:color="auto"/>
            <w:bottom w:val="none" w:sz="0" w:space="0" w:color="auto"/>
            <w:right w:val="none" w:sz="0" w:space="0" w:color="auto"/>
          </w:divBdr>
          <w:divsChild>
            <w:div w:id="2088264312">
              <w:marLeft w:val="0"/>
              <w:marRight w:val="0"/>
              <w:marTop w:val="0"/>
              <w:marBottom w:val="0"/>
              <w:divBdr>
                <w:top w:val="none" w:sz="0" w:space="0" w:color="auto"/>
                <w:left w:val="none" w:sz="0" w:space="0" w:color="auto"/>
                <w:bottom w:val="none" w:sz="0" w:space="0" w:color="auto"/>
                <w:right w:val="none" w:sz="0" w:space="0" w:color="auto"/>
              </w:divBdr>
            </w:div>
          </w:divsChild>
        </w:div>
        <w:div w:id="919875834">
          <w:marLeft w:val="0"/>
          <w:marRight w:val="0"/>
          <w:marTop w:val="0"/>
          <w:marBottom w:val="0"/>
          <w:divBdr>
            <w:top w:val="none" w:sz="0" w:space="0" w:color="auto"/>
            <w:left w:val="none" w:sz="0" w:space="0" w:color="auto"/>
            <w:bottom w:val="none" w:sz="0" w:space="0" w:color="auto"/>
            <w:right w:val="none" w:sz="0" w:space="0" w:color="auto"/>
          </w:divBdr>
        </w:div>
        <w:div w:id="930820978">
          <w:marLeft w:val="0"/>
          <w:marRight w:val="0"/>
          <w:marTop w:val="0"/>
          <w:marBottom w:val="0"/>
          <w:divBdr>
            <w:top w:val="none" w:sz="0" w:space="0" w:color="auto"/>
            <w:left w:val="none" w:sz="0" w:space="0" w:color="auto"/>
            <w:bottom w:val="none" w:sz="0" w:space="0" w:color="auto"/>
            <w:right w:val="none" w:sz="0" w:space="0" w:color="auto"/>
          </w:divBdr>
        </w:div>
        <w:div w:id="1069576691">
          <w:marLeft w:val="0"/>
          <w:marRight w:val="0"/>
          <w:marTop w:val="0"/>
          <w:marBottom w:val="0"/>
          <w:divBdr>
            <w:top w:val="none" w:sz="0" w:space="0" w:color="auto"/>
            <w:left w:val="none" w:sz="0" w:space="0" w:color="auto"/>
            <w:bottom w:val="none" w:sz="0" w:space="0" w:color="auto"/>
            <w:right w:val="none" w:sz="0" w:space="0" w:color="auto"/>
          </w:divBdr>
          <w:divsChild>
            <w:div w:id="1310593474">
              <w:marLeft w:val="0"/>
              <w:marRight w:val="0"/>
              <w:marTop w:val="0"/>
              <w:marBottom w:val="0"/>
              <w:divBdr>
                <w:top w:val="none" w:sz="0" w:space="0" w:color="auto"/>
                <w:left w:val="none" w:sz="0" w:space="0" w:color="auto"/>
                <w:bottom w:val="none" w:sz="0" w:space="0" w:color="auto"/>
                <w:right w:val="none" w:sz="0" w:space="0" w:color="auto"/>
              </w:divBdr>
            </w:div>
          </w:divsChild>
        </w:div>
        <w:div w:id="1188258085">
          <w:marLeft w:val="0"/>
          <w:marRight w:val="0"/>
          <w:marTop w:val="0"/>
          <w:marBottom w:val="0"/>
          <w:divBdr>
            <w:top w:val="none" w:sz="0" w:space="0" w:color="auto"/>
            <w:left w:val="none" w:sz="0" w:space="0" w:color="auto"/>
            <w:bottom w:val="none" w:sz="0" w:space="0" w:color="auto"/>
            <w:right w:val="none" w:sz="0" w:space="0" w:color="auto"/>
          </w:divBdr>
          <w:divsChild>
            <w:div w:id="1900244815">
              <w:marLeft w:val="0"/>
              <w:marRight w:val="0"/>
              <w:marTop w:val="0"/>
              <w:marBottom w:val="0"/>
              <w:divBdr>
                <w:top w:val="none" w:sz="0" w:space="0" w:color="auto"/>
                <w:left w:val="none" w:sz="0" w:space="0" w:color="auto"/>
                <w:bottom w:val="none" w:sz="0" w:space="0" w:color="auto"/>
                <w:right w:val="none" w:sz="0" w:space="0" w:color="auto"/>
              </w:divBdr>
            </w:div>
          </w:divsChild>
        </w:div>
        <w:div w:id="1242376777">
          <w:marLeft w:val="0"/>
          <w:marRight w:val="0"/>
          <w:marTop w:val="0"/>
          <w:marBottom w:val="0"/>
          <w:divBdr>
            <w:top w:val="none" w:sz="0" w:space="0" w:color="auto"/>
            <w:left w:val="none" w:sz="0" w:space="0" w:color="auto"/>
            <w:bottom w:val="none" w:sz="0" w:space="0" w:color="auto"/>
            <w:right w:val="none" w:sz="0" w:space="0" w:color="auto"/>
          </w:divBdr>
          <w:divsChild>
            <w:div w:id="564412382">
              <w:marLeft w:val="0"/>
              <w:marRight w:val="0"/>
              <w:marTop w:val="0"/>
              <w:marBottom w:val="0"/>
              <w:divBdr>
                <w:top w:val="none" w:sz="0" w:space="0" w:color="auto"/>
                <w:left w:val="none" w:sz="0" w:space="0" w:color="auto"/>
                <w:bottom w:val="none" w:sz="0" w:space="0" w:color="auto"/>
                <w:right w:val="none" w:sz="0" w:space="0" w:color="auto"/>
              </w:divBdr>
            </w:div>
          </w:divsChild>
        </w:div>
        <w:div w:id="1591428488">
          <w:marLeft w:val="0"/>
          <w:marRight w:val="0"/>
          <w:marTop w:val="0"/>
          <w:marBottom w:val="0"/>
          <w:divBdr>
            <w:top w:val="none" w:sz="0" w:space="0" w:color="auto"/>
            <w:left w:val="none" w:sz="0" w:space="0" w:color="auto"/>
            <w:bottom w:val="none" w:sz="0" w:space="0" w:color="auto"/>
            <w:right w:val="none" w:sz="0" w:space="0" w:color="auto"/>
          </w:divBdr>
          <w:divsChild>
            <w:div w:id="1081365866">
              <w:marLeft w:val="0"/>
              <w:marRight w:val="0"/>
              <w:marTop w:val="0"/>
              <w:marBottom w:val="0"/>
              <w:divBdr>
                <w:top w:val="none" w:sz="0" w:space="0" w:color="auto"/>
                <w:left w:val="none" w:sz="0" w:space="0" w:color="auto"/>
                <w:bottom w:val="none" w:sz="0" w:space="0" w:color="auto"/>
                <w:right w:val="none" w:sz="0" w:space="0" w:color="auto"/>
              </w:divBdr>
            </w:div>
          </w:divsChild>
        </w:div>
        <w:div w:id="1620799662">
          <w:marLeft w:val="0"/>
          <w:marRight w:val="0"/>
          <w:marTop w:val="0"/>
          <w:marBottom w:val="0"/>
          <w:divBdr>
            <w:top w:val="none" w:sz="0" w:space="0" w:color="auto"/>
            <w:left w:val="none" w:sz="0" w:space="0" w:color="auto"/>
            <w:bottom w:val="none" w:sz="0" w:space="0" w:color="auto"/>
            <w:right w:val="none" w:sz="0" w:space="0" w:color="auto"/>
          </w:divBdr>
        </w:div>
        <w:div w:id="1810586219">
          <w:marLeft w:val="0"/>
          <w:marRight w:val="0"/>
          <w:marTop w:val="300"/>
          <w:marBottom w:val="0"/>
          <w:divBdr>
            <w:top w:val="none" w:sz="0" w:space="0" w:color="auto"/>
            <w:left w:val="none" w:sz="0" w:space="0" w:color="auto"/>
            <w:bottom w:val="none" w:sz="0" w:space="0" w:color="auto"/>
            <w:right w:val="none" w:sz="0" w:space="0" w:color="auto"/>
          </w:divBdr>
          <w:divsChild>
            <w:div w:id="1325358830">
              <w:marLeft w:val="0"/>
              <w:marRight w:val="0"/>
              <w:marTop w:val="0"/>
              <w:marBottom w:val="0"/>
              <w:divBdr>
                <w:top w:val="none" w:sz="0" w:space="0" w:color="auto"/>
                <w:left w:val="none" w:sz="0" w:space="0" w:color="auto"/>
                <w:bottom w:val="none" w:sz="0" w:space="0" w:color="auto"/>
                <w:right w:val="none" w:sz="0" w:space="0" w:color="auto"/>
              </w:divBdr>
              <w:divsChild>
                <w:div w:id="326440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998689">
          <w:marLeft w:val="0"/>
          <w:marRight w:val="0"/>
          <w:marTop w:val="0"/>
          <w:marBottom w:val="0"/>
          <w:divBdr>
            <w:top w:val="none" w:sz="0" w:space="0" w:color="auto"/>
            <w:left w:val="none" w:sz="0" w:space="0" w:color="auto"/>
            <w:bottom w:val="none" w:sz="0" w:space="0" w:color="auto"/>
            <w:right w:val="none" w:sz="0" w:space="0" w:color="auto"/>
          </w:divBdr>
          <w:divsChild>
            <w:div w:id="398670621">
              <w:marLeft w:val="0"/>
              <w:marRight w:val="0"/>
              <w:marTop w:val="0"/>
              <w:marBottom w:val="0"/>
              <w:divBdr>
                <w:top w:val="none" w:sz="0" w:space="0" w:color="auto"/>
                <w:left w:val="none" w:sz="0" w:space="0" w:color="auto"/>
                <w:bottom w:val="none" w:sz="0" w:space="0" w:color="auto"/>
                <w:right w:val="none" w:sz="0" w:space="0" w:color="auto"/>
              </w:divBdr>
            </w:div>
          </w:divsChild>
        </w:div>
        <w:div w:id="1971931252">
          <w:marLeft w:val="0"/>
          <w:marRight w:val="0"/>
          <w:marTop w:val="300"/>
          <w:marBottom w:val="0"/>
          <w:divBdr>
            <w:top w:val="none" w:sz="0" w:space="0" w:color="auto"/>
            <w:left w:val="none" w:sz="0" w:space="0" w:color="auto"/>
            <w:bottom w:val="none" w:sz="0" w:space="0" w:color="auto"/>
            <w:right w:val="none" w:sz="0" w:space="0" w:color="auto"/>
          </w:divBdr>
          <w:divsChild>
            <w:div w:id="590504279">
              <w:marLeft w:val="0"/>
              <w:marRight w:val="0"/>
              <w:marTop w:val="0"/>
              <w:marBottom w:val="0"/>
              <w:divBdr>
                <w:top w:val="none" w:sz="0" w:space="0" w:color="auto"/>
                <w:left w:val="none" w:sz="0" w:space="0" w:color="auto"/>
                <w:bottom w:val="none" w:sz="0" w:space="0" w:color="auto"/>
                <w:right w:val="none" w:sz="0" w:space="0" w:color="auto"/>
              </w:divBdr>
              <w:divsChild>
                <w:div w:id="118085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202485">
          <w:marLeft w:val="0"/>
          <w:marRight w:val="0"/>
          <w:marTop w:val="0"/>
          <w:marBottom w:val="0"/>
          <w:divBdr>
            <w:top w:val="none" w:sz="0" w:space="0" w:color="auto"/>
            <w:left w:val="none" w:sz="0" w:space="0" w:color="auto"/>
            <w:bottom w:val="none" w:sz="0" w:space="0" w:color="auto"/>
            <w:right w:val="none" w:sz="0" w:space="0" w:color="auto"/>
          </w:divBdr>
        </w:div>
      </w:divsChild>
    </w:div>
    <w:div w:id="1693460437">
      <w:bodyDiv w:val="1"/>
      <w:marLeft w:val="0"/>
      <w:marRight w:val="0"/>
      <w:marTop w:val="0"/>
      <w:marBottom w:val="0"/>
      <w:divBdr>
        <w:top w:val="none" w:sz="0" w:space="0" w:color="auto"/>
        <w:left w:val="none" w:sz="0" w:space="0" w:color="auto"/>
        <w:bottom w:val="none" w:sz="0" w:space="0" w:color="auto"/>
        <w:right w:val="none" w:sz="0" w:space="0" w:color="auto"/>
      </w:divBdr>
    </w:div>
    <w:div w:id="1694452725">
      <w:bodyDiv w:val="1"/>
      <w:marLeft w:val="0"/>
      <w:marRight w:val="0"/>
      <w:marTop w:val="0"/>
      <w:marBottom w:val="0"/>
      <w:divBdr>
        <w:top w:val="none" w:sz="0" w:space="0" w:color="auto"/>
        <w:left w:val="none" w:sz="0" w:space="0" w:color="auto"/>
        <w:bottom w:val="none" w:sz="0" w:space="0" w:color="auto"/>
        <w:right w:val="none" w:sz="0" w:space="0" w:color="auto"/>
      </w:divBdr>
      <w:divsChild>
        <w:div w:id="1346056453">
          <w:marLeft w:val="0"/>
          <w:marRight w:val="0"/>
          <w:marTop w:val="0"/>
          <w:marBottom w:val="0"/>
          <w:divBdr>
            <w:top w:val="none" w:sz="0" w:space="0" w:color="auto"/>
            <w:left w:val="none" w:sz="0" w:space="0" w:color="auto"/>
            <w:bottom w:val="none" w:sz="0" w:space="0" w:color="auto"/>
            <w:right w:val="none" w:sz="0" w:space="0" w:color="auto"/>
          </w:divBdr>
        </w:div>
        <w:div w:id="259142478">
          <w:marLeft w:val="0"/>
          <w:marRight w:val="0"/>
          <w:marTop w:val="0"/>
          <w:marBottom w:val="0"/>
          <w:divBdr>
            <w:top w:val="none" w:sz="0" w:space="0" w:color="auto"/>
            <w:left w:val="none" w:sz="0" w:space="0" w:color="auto"/>
            <w:bottom w:val="none" w:sz="0" w:space="0" w:color="auto"/>
            <w:right w:val="none" w:sz="0" w:space="0" w:color="auto"/>
          </w:divBdr>
          <w:divsChild>
            <w:div w:id="548959564">
              <w:marLeft w:val="0"/>
              <w:marRight w:val="0"/>
              <w:marTop w:val="0"/>
              <w:marBottom w:val="0"/>
              <w:divBdr>
                <w:top w:val="none" w:sz="0" w:space="0" w:color="auto"/>
                <w:left w:val="none" w:sz="0" w:space="0" w:color="auto"/>
                <w:bottom w:val="none" w:sz="0" w:space="0" w:color="auto"/>
                <w:right w:val="none" w:sz="0" w:space="0" w:color="auto"/>
              </w:divBdr>
            </w:div>
          </w:divsChild>
        </w:div>
        <w:div w:id="1320038188">
          <w:marLeft w:val="0"/>
          <w:marRight w:val="0"/>
          <w:marTop w:val="0"/>
          <w:marBottom w:val="0"/>
          <w:divBdr>
            <w:top w:val="none" w:sz="0" w:space="0" w:color="auto"/>
            <w:left w:val="none" w:sz="0" w:space="0" w:color="auto"/>
            <w:bottom w:val="none" w:sz="0" w:space="0" w:color="auto"/>
            <w:right w:val="none" w:sz="0" w:space="0" w:color="auto"/>
          </w:divBdr>
        </w:div>
        <w:div w:id="1739086453">
          <w:marLeft w:val="0"/>
          <w:marRight w:val="0"/>
          <w:marTop w:val="0"/>
          <w:marBottom w:val="0"/>
          <w:divBdr>
            <w:top w:val="none" w:sz="0" w:space="0" w:color="auto"/>
            <w:left w:val="none" w:sz="0" w:space="0" w:color="auto"/>
            <w:bottom w:val="none" w:sz="0" w:space="0" w:color="auto"/>
            <w:right w:val="none" w:sz="0" w:space="0" w:color="auto"/>
          </w:divBdr>
          <w:divsChild>
            <w:div w:id="870462654">
              <w:marLeft w:val="0"/>
              <w:marRight w:val="0"/>
              <w:marTop w:val="0"/>
              <w:marBottom w:val="0"/>
              <w:divBdr>
                <w:top w:val="none" w:sz="0" w:space="0" w:color="auto"/>
                <w:left w:val="none" w:sz="0" w:space="0" w:color="auto"/>
                <w:bottom w:val="none" w:sz="0" w:space="0" w:color="auto"/>
                <w:right w:val="none" w:sz="0" w:space="0" w:color="auto"/>
              </w:divBdr>
            </w:div>
          </w:divsChild>
        </w:div>
        <w:div w:id="1805150981">
          <w:marLeft w:val="0"/>
          <w:marRight w:val="0"/>
          <w:marTop w:val="0"/>
          <w:marBottom w:val="0"/>
          <w:divBdr>
            <w:top w:val="none" w:sz="0" w:space="0" w:color="auto"/>
            <w:left w:val="none" w:sz="0" w:space="0" w:color="auto"/>
            <w:bottom w:val="none" w:sz="0" w:space="0" w:color="auto"/>
            <w:right w:val="none" w:sz="0" w:space="0" w:color="auto"/>
          </w:divBdr>
        </w:div>
        <w:div w:id="1633441526">
          <w:marLeft w:val="0"/>
          <w:marRight w:val="0"/>
          <w:marTop w:val="0"/>
          <w:marBottom w:val="0"/>
          <w:divBdr>
            <w:top w:val="none" w:sz="0" w:space="0" w:color="auto"/>
            <w:left w:val="none" w:sz="0" w:space="0" w:color="auto"/>
            <w:bottom w:val="none" w:sz="0" w:space="0" w:color="auto"/>
            <w:right w:val="none" w:sz="0" w:space="0" w:color="auto"/>
          </w:divBdr>
          <w:divsChild>
            <w:div w:id="1481727732">
              <w:marLeft w:val="0"/>
              <w:marRight w:val="0"/>
              <w:marTop w:val="0"/>
              <w:marBottom w:val="0"/>
              <w:divBdr>
                <w:top w:val="none" w:sz="0" w:space="0" w:color="auto"/>
                <w:left w:val="none" w:sz="0" w:space="0" w:color="auto"/>
                <w:bottom w:val="none" w:sz="0" w:space="0" w:color="auto"/>
                <w:right w:val="none" w:sz="0" w:space="0" w:color="auto"/>
              </w:divBdr>
            </w:div>
          </w:divsChild>
        </w:div>
        <w:div w:id="986402060">
          <w:marLeft w:val="0"/>
          <w:marRight w:val="0"/>
          <w:marTop w:val="0"/>
          <w:marBottom w:val="0"/>
          <w:divBdr>
            <w:top w:val="none" w:sz="0" w:space="0" w:color="auto"/>
            <w:left w:val="none" w:sz="0" w:space="0" w:color="auto"/>
            <w:bottom w:val="none" w:sz="0" w:space="0" w:color="auto"/>
            <w:right w:val="none" w:sz="0" w:space="0" w:color="auto"/>
          </w:divBdr>
        </w:div>
        <w:div w:id="715356199">
          <w:marLeft w:val="0"/>
          <w:marRight w:val="0"/>
          <w:marTop w:val="0"/>
          <w:marBottom w:val="0"/>
          <w:divBdr>
            <w:top w:val="none" w:sz="0" w:space="0" w:color="auto"/>
            <w:left w:val="none" w:sz="0" w:space="0" w:color="auto"/>
            <w:bottom w:val="none" w:sz="0" w:space="0" w:color="auto"/>
            <w:right w:val="none" w:sz="0" w:space="0" w:color="auto"/>
          </w:divBdr>
          <w:divsChild>
            <w:div w:id="1470972727">
              <w:marLeft w:val="0"/>
              <w:marRight w:val="0"/>
              <w:marTop w:val="0"/>
              <w:marBottom w:val="0"/>
              <w:divBdr>
                <w:top w:val="none" w:sz="0" w:space="0" w:color="auto"/>
                <w:left w:val="none" w:sz="0" w:space="0" w:color="auto"/>
                <w:bottom w:val="none" w:sz="0" w:space="0" w:color="auto"/>
                <w:right w:val="none" w:sz="0" w:space="0" w:color="auto"/>
              </w:divBdr>
            </w:div>
          </w:divsChild>
        </w:div>
        <w:div w:id="363798728">
          <w:marLeft w:val="0"/>
          <w:marRight w:val="0"/>
          <w:marTop w:val="0"/>
          <w:marBottom w:val="0"/>
          <w:divBdr>
            <w:top w:val="none" w:sz="0" w:space="0" w:color="auto"/>
            <w:left w:val="none" w:sz="0" w:space="0" w:color="auto"/>
            <w:bottom w:val="none" w:sz="0" w:space="0" w:color="auto"/>
            <w:right w:val="none" w:sz="0" w:space="0" w:color="auto"/>
          </w:divBdr>
        </w:div>
        <w:div w:id="1113017758">
          <w:marLeft w:val="0"/>
          <w:marRight w:val="0"/>
          <w:marTop w:val="0"/>
          <w:marBottom w:val="0"/>
          <w:divBdr>
            <w:top w:val="none" w:sz="0" w:space="0" w:color="auto"/>
            <w:left w:val="none" w:sz="0" w:space="0" w:color="auto"/>
            <w:bottom w:val="none" w:sz="0" w:space="0" w:color="auto"/>
            <w:right w:val="none" w:sz="0" w:space="0" w:color="auto"/>
          </w:divBdr>
          <w:divsChild>
            <w:div w:id="613170442">
              <w:marLeft w:val="0"/>
              <w:marRight w:val="0"/>
              <w:marTop w:val="0"/>
              <w:marBottom w:val="0"/>
              <w:divBdr>
                <w:top w:val="none" w:sz="0" w:space="0" w:color="auto"/>
                <w:left w:val="none" w:sz="0" w:space="0" w:color="auto"/>
                <w:bottom w:val="none" w:sz="0" w:space="0" w:color="auto"/>
                <w:right w:val="none" w:sz="0" w:space="0" w:color="auto"/>
              </w:divBdr>
            </w:div>
          </w:divsChild>
        </w:div>
        <w:div w:id="851841503">
          <w:marLeft w:val="0"/>
          <w:marRight w:val="0"/>
          <w:marTop w:val="0"/>
          <w:marBottom w:val="0"/>
          <w:divBdr>
            <w:top w:val="none" w:sz="0" w:space="0" w:color="auto"/>
            <w:left w:val="none" w:sz="0" w:space="0" w:color="auto"/>
            <w:bottom w:val="none" w:sz="0" w:space="0" w:color="auto"/>
            <w:right w:val="none" w:sz="0" w:space="0" w:color="auto"/>
          </w:divBdr>
        </w:div>
        <w:div w:id="1504472641">
          <w:marLeft w:val="0"/>
          <w:marRight w:val="0"/>
          <w:marTop w:val="0"/>
          <w:marBottom w:val="0"/>
          <w:divBdr>
            <w:top w:val="none" w:sz="0" w:space="0" w:color="auto"/>
            <w:left w:val="none" w:sz="0" w:space="0" w:color="auto"/>
            <w:bottom w:val="none" w:sz="0" w:space="0" w:color="auto"/>
            <w:right w:val="none" w:sz="0" w:space="0" w:color="auto"/>
          </w:divBdr>
          <w:divsChild>
            <w:div w:id="742416316">
              <w:marLeft w:val="0"/>
              <w:marRight w:val="0"/>
              <w:marTop w:val="0"/>
              <w:marBottom w:val="0"/>
              <w:divBdr>
                <w:top w:val="none" w:sz="0" w:space="0" w:color="auto"/>
                <w:left w:val="none" w:sz="0" w:space="0" w:color="auto"/>
                <w:bottom w:val="none" w:sz="0" w:space="0" w:color="auto"/>
                <w:right w:val="none" w:sz="0" w:space="0" w:color="auto"/>
              </w:divBdr>
            </w:div>
          </w:divsChild>
        </w:div>
        <w:div w:id="1738899191">
          <w:marLeft w:val="0"/>
          <w:marRight w:val="0"/>
          <w:marTop w:val="0"/>
          <w:marBottom w:val="0"/>
          <w:divBdr>
            <w:top w:val="none" w:sz="0" w:space="0" w:color="auto"/>
            <w:left w:val="none" w:sz="0" w:space="0" w:color="auto"/>
            <w:bottom w:val="none" w:sz="0" w:space="0" w:color="auto"/>
            <w:right w:val="none" w:sz="0" w:space="0" w:color="auto"/>
          </w:divBdr>
        </w:div>
        <w:div w:id="914438785">
          <w:marLeft w:val="0"/>
          <w:marRight w:val="0"/>
          <w:marTop w:val="0"/>
          <w:marBottom w:val="0"/>
          <w:divBdr>
            <w:top w:val="none" w:sz="0" w:space="0" w:color="auto"/>
            <w:left w:val="none" w:sz="0" w:space="0" w:color="auto"/>
            <w:bottom w:val="none" w:sz="0" w:space="0" w:color="auto"/>
            <w:right w:val="none" w:sz="0" w:space="0" w:color="auto"/>
          </w:divBdr>
          <w:divsChild>
            <w:div w:id="1957564588">
              <w:marLeft w:val="0"/>
              <w:marRight w:val="0"/>
              <w:marTop w:val="0"/>
              <w:marBottom w:val="0"/>
              <w:divBdr>
                <w:top w:val="none" w:sz="0" w:space="0" w:color="auto"/>
                <w:left w:val="none" w:sz="0" w:space="0" w:color="auto"/>
                <w:bottom w:val="none" w:sz="0" w:space="0" w:color="auto"/>
                <w:right w:val="none" w:sz="0" w:space="0" w:color="auto"/>
              </w:divBdr>
            </w:div>
          </w:divsChild>
        </w:div>
        <w:div w:id="2115904729">
          <w:marLeft w:val="0"/>
          <w:marRight w:val="0"/>
          <w:marTop w:val="300"/>
          <w:marBottom w:val="0"/>
          <w:divBdr>
            <w:top w:val="none" w:sz="0" w:space="0" w:color="auto"/>
            <w:left w:val="none" w:sz="0" w:space="0" w:color="auto"/>
            <w:bottom w:val="none" w:sz="0" w:space="0" w:color="auto"/>
            <w:right w:val="none" w:sz="0" w:space="0" w:color="auto"/>
          </w:divBdr>
          <w:divsChild>
            <w:div w:id="1160120944">
              <w:marLeft w:val="0"/>
              <w:marRight w:val="0"/>
              <w:marTop w:val="0"/>
              <w:marBottom w:val="0"/>
              <w:divBdr>
                <w:top w:val="none" w:sz="0" w:space="0" w:color="auto"/>
                <w:left w:val="none" w:sz="0" w:space="0" w:color="auto"/>
                <w:bottom w:val="none" w:sz="0" w:space="0" w:color="auto"/>
                <w:right w:val="none" w:sz="0" w:space="0" w:color="auto"/>
              </w:divBdr>
              <w:divsChild>
                <w:div w:id="194834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341443">
          <w:marLeft w:val="0"/>
          <w:marRight w:val="0"/>
          <w:marTop w:val="300"/>
          <w:marBottom w:val="0"/>
          <w:divBdr>
            <w:top w:val="none" w:sz="0" w:space="0" w:color="auto"/>
            <w:left w:val="none" w:sz="0" w:space="0" w:color="auto"/>
            <w:bottom w:val="none" w:sz="0" w:space="0" w:color="auto"/>
            <w:right w:val="none" w:sz="0" w:space="0" w:color="auto"/>
          </w:divBdr>
          <w:divsChild>
            <w:div w:id="1309213189">
              <w:marLeft w:val="0"/>
              <w:marRight w:val="0"/>
              <w:marTop w:val="0"/>
              <w:marBottom w:val="0"/>
              <w:divBdr>
                <w:top w:val="none" w:sz="0" w:space="0" w:color="auto"/>
                <w:left w:val="none" w:sz="0" w:space="0" w:color="auto"/>
                <w:bottom w:val="none" w:sz="0" w:space="0" w:color="auto"/>
                <w:right w:val="none" w:sz="0" w:space="0" w:color="auto"/>
              </w:divBdr>
              <w:divsChild>
                <w:div w:id="66447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5974">
          <w:marLeft w:val="0"/>
          <w:marRight w:val="0"/>
          <w:marTop w:val="300"/>
          <w:marBottom w:val="0"/>
          <w:divBdr>
            <w:top w:val="none" w:sz="0" w:space="0" w:color="auto"/>
            <w:left w:val="none" w:sz="0" w:space="0" w:color="auto"/>
            <w:bottom w:val="none" w:sz="0" w:space="0" w:color="auto"/>
            <w:right w:val="none" w:sz="0" w:space="0" w:color="auto"/>
          </w:divBdr>
          <w:divsChild>
            <w:div w:id="554852903">
              <w:marLeft w:val="0"/>
              <w:marRight w:val="0"/>
              <w:marTop w:val="0"/>
              <w:marBottom w:val="0"/>
              <w:divBdr>
                <w:top w:val="none" w:sz="0" w:space="0" w:color="auto"/>
                <w:left w:val="none" w:sz="0" w:space="0" w:color="auto"/>
                <w:bottom w:val="none" w:sz="0" w:space="0" w:color="auto"/>
                <w:right w:val="none" w:sz="0" w:space="0" w:color="auto"/>
              </w:divBdr>
              <w:divsChild>
                <w:div w:id="928469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4763067">
      <w:bodyDiv w:val="1"/>
      <w:marLeft w:val="0"/>
      <w:marRight w:val="0"/>
      <w:marTop w:val="0"/>
      <w:marBottom w:val="0"/>
      <w:divBdr>
        <w:top w:val="none" w:sz="0" w:space="0" w:color="auto"/>
        <w:left w:val="none" w:sz="0" w:space="0" w:color="auto"/>
        <w:bottom w:val="none" w:sz="0" w:space="0" w:color="auto"/>
        <w:right w:val="none" w:sz="0" w:space="0" w:color="auto"/>
      </w:divBdr>
      <w:divsChild>
        <w:div w:id="1256087567">
          <w:marLeft w:val="0"/>
          <w:marRight w:val="0"/>
          <w:marTop w:val="0"/>
          <w:marBottom w:val="0"/>
          <w:divBdr>
            <w:top w:val="none" w:sz="0" w:space="0" w:color="auto"/>
            <w:left w:val="none" w:sz="0" w:space="0" w:color="auto"/>
            <w:bottom w:val="none" w:sz="0" w:space="0" w:color="auto"/>
            <w:right w:val="none" w:sz="0" w:space="0" w:color="auto"/>
          </w:divBdr>
        </w:div>
        <w:div w:id="273365902">
          <w:marLeft w:val="0"/>
          <w:marRight w:val="0"/>
          <w:marTop w:val="0"/>
          <w:marBottom w:val="0"/>
          <w:divBdr>
            <w:top w:val="none" w:sz="0" w:space="0" w:color="auto"/>
            <w:left w:val="none" w:sz="0" w:space="0" w:color="auto"/>
            <w:bottom w:val="none" w:sz="0" w:space="0" w:color="auto"/>
            <w:right w:val="none" w:sz="0" w:space="0" w:color="auto"/>
          </w:divBdr>
          <w:divsChild>
            <w:div w:id="1031493108">
              <w:marLeft w:val="0"/>
              <w:marRight w:val="0"/>
              <w:marTop w:val="0"/>
              <w:marBottom w:val="0"/>
              <w:divBdr>
                <w:top w:val="none" w:sz="0" w:space="0" w:color="auto"/>
                <w:left w:val="none" w:sz="0" w:space="0" w:color="auto"/>
                <w:bottom w:val="none" w:sz="0" w:space="0" w:color="auto"/>
                <w:right w:val="none" w:sz="0" w:space="0" w:color="auto"/>
              </w:divBdr>
            </w:div>
          </w:divsChild>
        </w:div>
        <w:div w:id="1452439502">
          <w:marLeft w:val="0"/>
          <w:marRight w:val="0"/>
          <w:marTop w:val="0"/>
          <w:marBottom w:val="0"/>
          <w:divBdr>
            <w:top w:val="none" w:sz="0" w:space="0" w:color="auto"/>
            <w:left w:val="none" w:sz="0" w:space="0" w:color="auto"/>
            <w:bottom w:val="none" w:sz="0" w:space="0" w:color="auto"/>
            <w:right w:val="none" w:sz="0" w:space="0" w:color="auto"/>
          </w:divBdr>
        </w:div>
        <w:div w:id="1197043458">
          <w:marLeft w:val="0"/>
          <w:marRight w:val="0"/>
          <w:marTop w:val="0"/>
          <w:marBottom w:val="0"/>
          <w:divBdr>
            <w:top w:val="none" w:sz="0" w:space="0" w:color="auto"/>
            <w:left w:val="none" w:sz="0" w:space="0" w:color="auto"/>
            <w:bottom w:val="none" w:sz="0" w:space="0" w:color="auto"/>
            <w:right w:val="none" w:sz="0" w:space="0" w:color="auto"/>
          </w:divBdr>
          <w:divsChild>
            <w:div w:id="1147358445">
              <w:marLeft w:val="0"/>
              <w:marRight w:val="0"/>
              <w:marTop w:val="0"/>
              <w:marBottom w:val="0"/>
              <w:divBdr>
                <w:top w:val="none" w:sz="0" w:space="0" w:color="auto"/>
                <w:left w:val="none" w:sz="0" w:space="0" w:color="auto"/>
                <w:bottom w:val="none" w:sz="0" w:space="0" w:color="auto"/>
                <w:right w:val="none" w:sz="0" w:space="0" w:color="auto"/>
              </w:divBdr>
            </w:div>
          </w:divsChild>
        </w:div>
        <w:div w:id="1260723752">
          <w:marLeft w:val="0"/>
          <w:marRight w:val="0"/>
          <w:marTop w:val="0"/>
          <w:marBottom w:val="0"/>
          <w:divBdr>
            <w:top w:val="none" w:sz="0" w:space="0" w:color="auto"/>
            <w:left w:val="none" w:sz="0" w:space="0" w:color="auto"/>
            <w:bottom w:val="none" w:sz="0" w:space="0" w:color="auto"/>
            <w:right w:val="none" w:sz="0" w:space="0" w:color="auto"/>
          </w:divBdr>
        </w:div>
        <w:div w:id="2058578960">
          <w:marLeft w:val="0"/>
          <w:marRight w:val="0"/>
          <w:marTop w:val="0"/>
          <w:marBottom w:val="0"/>
          <w:divBdr>
            <w:top w:val="none" w:sz="0" w:space="0" w:color="auto"/>
            <w:left w:val="none" w:sz="0" w:space="0" w:color="auto"/>
            <w:bottom w:val="none" w:sz="0" w:space="0" w:color="auto"/>
            <w:right w:val="none" w:sz="0" w:space="0" w:color="auto"/>
          </w:divBdr>
          <w:divsChild>
            <w:div w:id="1669794296">
              <w:marLeft w:val="0"/>
              <w:marRight w:val="0"/>
              <w:marTop w:val="0"/>
              <w:marBottom w:val="0"/>
              <w:divBdr>
                <w:top w:val="none" w:sz="0" w:space="0" w:color="auto"/>
                <w:left w:val="none" w:sz="0" w:space="0" w:color="auto"/>
                <w:bottom w:val="none" w:sz="0" w:space="0" w:color="auto"/>
                <w:right w:val="none" w:sz="0" w:space="0" w:color="auto"/>
              </w:divBdr>
            </w:div>
          </w:divsChild>
        </w:div>
        <w:div w:id="1403603555">
          <w:marLeft w:val="0"/>
          <w:marRight w:val="0"/>
          <w:marTop w:val="0"/>
          <w:marBottom w:val="0"/>
          <w:divBdr>
            <w:top w:val="none" w:sz="0" w:space="0" w:color="auto"/>
            <w:left w:val="none" w:sz="0" w:space="0" w:color="auto"/>
            <w:bottom w:val="none" w:sz="0" w:space="0" w:color="auto"/>
            <w:right w:val="none" w:sz="0" w:space="0" w:color="auto"/>
          </w:divBdr>
        </w:div>
        <w:div w:id="2012834672">
          <w:marLeft w:val="0"/>
          <w:marRight w:val="0"/>
          <w:marTop w:val="0"/>
          <w:marBottom w:val="0"/>
          <w:divBdr>
            <w:top w:val="none" w:sz="0" w:space="0" w:color="auto"/>
            <w:left w:val="none" w:sz="0" w:space="0" w:color="auto"/>
            <w:bottom w:val="none" w:sz="0" w:space="0" w:color="auto"/>
            <w:right w:val="none" w:sz="0" w:space="0" w:color="auto"/>
          </w:divBdr>
          <w:divsChild>
            <w:div w:id="1600331728">
              <w:marLeft w:val="0"/>
              <w:marRight w:val="0"/>
              <w:marTop w:val="0"/>
              <w:marBottom w:val="0"/>
              <w:divBdr>
                <w:top w:val="none" w:sz="0" w:space="0" w:color="auto"/>
                <w:left w:val="none" w:sz="0" w:space="0" w:color="auto"/>
                <w:bottom w:val="none" w:sz="0" w:space="0" w:color="auto"/>
                <w:right w:val="none" w:sz="0" w:space="0" w:color="auto"/>
              </w:divBdr>
            </w:div>
          </w:divsChild>
        </w:div>
        <w:div w:id="1107770794">
          <w:marLeft w:val="0"/>
          <w:marRight w:val="0"/>
          <w:marTop w:val="0"/>
          <w:marBottom w:val="0"/>
          <w:divBdr>
            <w:top w:val="none" w:sz="0" w:space="0" w:color="auto"/>
            <w:left w:val="none" w:sz="0" w:space="0" w:color="auto"/>
            <w:bottom w:val="none" w:sz="0" w:space="0" w:color="auto"/>
            <w:right w:val="none" w:sz="0" w:space="0" w:color="auto"/>
          </w:divBdr>
        </w:div>
        <w:div w:id="1253969478">
          <w:marLeft w:val="0"/>
          <w:marRight w:val="0"/>
          <w:marTop w:val="0"/>
          <w:marBottom w:val="0"/>
          <w:divBdr>
            <w:top w:val="none" w:sz="0" w:space="0" w:color="auto"/>
            <w:left w:val="none" w:sz="0" w:space="0" w:color="auto"/>
            <w:bottom w:val="none" w:sz="0" w:space="0" w:color="auto"/>
            <w:right w:val="none" w:sz="0" w:space="0" w:color="auto"/>
          </w:divBdr>
          <w:divsChild>
            <w:div w:id="1025013100">
              <w:marLeft w:val="0"/>
              <w:marRight w:val="0"/>
              <w:marTop w:val="0"/>
              <w:marBottom w:val="0"/>
              <w:divBdr>
                <w:top w:val="none" w:sz="0" w:space="0" w:color="auto"/>
                <w:left w:val="none" w:sz="0" w:space="0" w:color="auto"/>
                <w:bottom w:val="none" w:sz="0" w:space="0" w:color="auto"/>
                <w:right w:val="none" w:sz="0" w:space="0" w:color="auto"/>
              </w:divBdr>
            </w:div>
          </w:divsChild>
        </w:div>
        <w:div w:id="659118316">
          <w:marLeft w:val="0"/>
          <w:marRight w:val="0"/>
          <w:marTop w:val="0"/>
          <w:marBottom w:val="0"/>
          <w:divBdr>
            <w:top w:val="none" w:sz="0" w:space="0" w:color="auto"/>
            <w:left w:val="none" w:sz="0" w:space="0" w:color="auto"/>
            <w:bottom w:val="none" w:sz="0" w:space="0" w:color="auto"/>
            <w:right w:val="none" w:sz="0" w:space="0" w:color="auto"/>
          </w:divBdr>
        </w:div>
        <w:div w:id="805467927">
          <w:marLeft w:val="0"/>
          <w:marRight w:val="0"/>
          <w:marTop w:val="0"/>
          <w:marBottom w:val="0"/>
          <w:divBdr>
            <w:top w:val="none" w:sz="0" w:space="0" w:color="auto"/>
            <w:left w:val="none" w:sz="0" w:space="0" w:color="auto"/>
            <w:bottom w:val="none" w:sz="0" w:space="0" w:color="auto"/>
            <w:right w:val="none" w:sz="0" w:space="0" w:color="auto"/>
          </w:divBdr>
          <w:divsChild>
            <w:div w:id="50888057">
              <w:marLeft w:val="0"/>
              <w:marRight w:val="0"/>
              <w:marTop w:val="0"/>
              <w:marBottom w:val="0"/>
              <w:divBdr>
                <w:top w:val="none" w:sz="0" w:space="0" w:color="auto"/>
                <w:left w:val="none" w:sz="0" w:space="0" w:color="auto"/>
                <w:bottom w:val="none" w:sz="0" w:space="0" w:color="auto"/>
                <w:right w:val="none" w:sz="0" w:space="0" w:color="auto"/>
              </w:divBdr>
            </w:div>
          </w:divsChild>
        </w:div>
        <w:div w:id="1453599664">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sChild>
            <w:div w:id="515730663">
              <w:marLeft w:val="0"/>
              <w:marRight w:val="0"/>
              <w:marTop w:val="0"/>
              <w:marBottom w:val="0"/>
              <w:divBdr>
                <w:top w:val="none" w:sz="0" w:space="0" w:color="auto"/>
                <w:left w:val="none" w:sz="0" w:space="0" w:color="auto"/>
                <w:bottom w:val="none" w:sz="0" w:space="0" w:color="auto"/>
                <w:right w:val="none" w:sz="0" w:space="0" w:color="auto"/>
              </w:divBdr>
            </w:div>
          </w:divsChild>
        </w:div>
        <w:div w:id="1895656126">
          <w:marLeft w:val="0"/>
          <w:marRight w:val="0"/>
          <w:marTop w:val="300"/>
          <w:marBottom w:val="0"/>
          <w:divBdr>
            <w:top w:val="none" w:sz="0" w:space="0" w:color="auto"/>
            <w:left w:val="none" w:sz="0" w:space="0" w:color="auto"/>
            <w:bottom w:val="none" w:sz="0" w:space="0" w:color="auto"/>
            <w:right w:val="none" w:sz="0" w:space="0" w:color="auto"/>
          </w:divBdr>
          <w:divsChild>
            <w:div w:id="2012831447">
              <w:marLeft w:val="0"/>
              <w:marRight w:val="0"/>
              <w:marTop w:val="0"/>
              <w:marBottom w:val="0"/>
              <w:divBdr>
                <w:top w:val="none" w:sz="0" w:space="0" w:color="auto"/>
                <w:left w:val="none" w:sz="0" w:space="0" w:color="auto"/>
                <w:bottom w:val="none" w:sz="0" w:space="0" w:color="auto"/>
                <w:right w:val="none" w:sz="0" w:space="0" w:color="auto"/>
              </w:divBdr>
              <w:divsChild>
                <w:div w:id="583690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236">
          <w:marLeft w:val="0"/>
          <w:marRight w:val="0"/>
          <w:marTop w:val="300"/>
          <w:marBottom w:val="0"/>
          <w:divBdr>
            <w:top w:val="none" w:sz="0" w:space="0" w:color="auto"/>
            <w:left w:val="none" w:sz="0" w:space="0" w:color="auto"/>
            <w:bottom w:val="none" w:sz="0" w:space="0" w:color="auto"/>
            <w:right w:val="none" w:sz="0" w:space="0" w:color="auto"/>
          </w:divBdr>
          <w:divsChild>
            <w:div w:id="1943948917">
              <w:marLeft w:val="0"/>
              <w:marRight w:val="0"/>
              <w:marTop w:val="0"/>
              <w:marBottom w:val="0"/>
              <w:divBdr>
                <w:top w:val="none" w:sz="0" w:space="0" w:color="auto"/>
                <w:left w:val="none" w:sz="0" w:space="0" w:color="auto"/>
                <w:bottom w:val="none" w:sz="0" w:space="0" w:color="auto"/>
                <w:right w:val="none" w:sz="0" w:space="0" w:color="auto"/>
              </w:divBdr>
              <w:divsChild>
                <w:div w:id="852572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817652">
          <w:marLeft w:val="0"/>
          <w:marRight w:val="0"/>
          <w:marTop w:val="300"/>
          <w:marBottom w:val="0"/>
          <w:divBdr>
            <w:top w:val="none" w:sz="0" w:space="0" w:color="auto"/>
            <w:left w:val="none" w:sz="0" w:space="0" w:color="auto"/>
            <w:bottom w:val="none" w:sz="0" w:space="0" w:color="auto"/>
            <w:right w:val="none" w:sz="0" w:space="0" w:color="auto"/>
          </w:divBdr>
          <w:divsChild>
            <w:div w:id="1883318866">
              <w:marLeft w:val="0"/>
              <w:marRight w:val="0"/>
              <w:marTop w:val="0"/>
              <w:marBottom w:val="0"/>
              <w:divBdr>
                <w:top w:val="none" w:sz="0" w:space="0" w:color="auto"/>
                <w:left w:val="none" w:sz="0" w:space="0" w:color="auto"/>
                <w:bottom w:val="none" w:sz="0" w:space="0" w:color="auto"/>
                <w:right w:val="none" w:sz="0" w:space="0" w:color="auto"/>
              </w:divBdr>
              <w:divsChild>
                <w:div w:id="20900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476110">
          <w:marLeft w:val="0"/>
          <w:marRight w:val="0"/>
          <w:marTop w:val="300"/>
          <w:marBottom w:val="0"/>
          <w:divBdr>
            <w:top w:val="none" w:sz="0" w:space="0" w:color="auto"/>
            <w:left w:val="none" w:sz="0" w:space="0" w:color="auto"/>
            <w:bottom w:val="none" w:sz="0" w:space="0" w:color="auto"/>
            <w:right w:val="none" w:sz="0" w:space="0" w:color="auto"/>
          </w:divBdr>
          <w:divsChild>
            <w:div w:id="427115809">
              <w:marLeft w:val="0"/>
              <w:marRight w:val="0"/>
              <w:marTop w:val="0"/>
              <w:marBottom w:val="0"/>
              <w:divBdr>
                <w:top w:val="none" w:sz="0" w:space="0" w:color="auto"/>
                <w:left w:val="none" w:sz="0" w:space="0" w:color="auto"/>
                <w:bottom w:val="none" w:sz="0" w:space="0" w:color="auto"/>
                <w:right w:val="none" w:sz="0" w:space="0" w:color="auto"/>
              </w:divBdr>
              <w:divsChild>
                <w:div w:id="1150708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5107160">
      <w:bodyDiv w:val="1"/>
      <w:marLeft w:val="0"/>
      <w:marRight w:val="0"/>
      <w:marTop w:val="0"/>
      <w:marBottom w:val="0"/>
      <w:divBdr>
        <w:top w:val="none" w:sz="0" w:space="0" w:color="auto"/>
        <w:left w:val="none" w:sz="0" w:space="0" w:color="auto"/>
        <w:bottom w:val="none" w:sz="0" w:space="0" w:color="auto"/>
        <w:right w:val="none" w:sz="0" w:space="0" w:color="auto"/>
      </w:divBdr>
      <w:divsChild>
        <w:div w:id="135412486">
          <w:marLeft w:val="0"/>
          <w:marRight w:val="0"/>
          <w:marTop w:val="0"/>
          <w:marBottom w:val="0"/>
          <w:divBdr>
            <w:top w:val="none" w:sz="0" w:space="0" w:color="auto"/>
            <w:left w:val="none" w:sz="0" w:space="0" w:color="auto"/>
            <w:bottom w:val="none" w:sz="0" w:space="0" w:color="auto"/>
            <w:right w:val="none" w:sz="0" w:space="0" w:color="auto"/>
          </w:divBdr>
        </w:div>
        <w:div w:id="408623062">
          <w:marLeft w:val="0"/>
          <w:marRight w:val="0"/>
          <w:marTop w:val="0"/>
          <w:marBottom w:val="0"/>
          <w:divBdr>
            <w:top w:val="none" w:sz="0" w:space="0" w:color="auto"/>
            <w:left w:val="none" w:sz="0" w:space="0" w:color="auto"/>
            <w:bottom w:val="none" w:sz="0" w:space="0" w:color="auto"/>
            <w:right w:val="none" w:sz="0" w:space="0" w:color="auto"/>
          </w:divBdr>
        </w:div>
        <w:div w:id="474373907">
          <w:marLeft w:val="0"/>
          <w:marRight w:val="0"/>
          <w:marTop w:val="0"/>
          <w:marBottom w:val="0"/>
          <w:divBdr>
            <w:top w:val="none" w:sz="0" w:space="0" w:color="auto"/>
            <w:left w:val="none" w:sz="0" w:space="0" w:color="auto"/>
            <w:bottom w:val="none" w:sz="0" w:space="0" w:color="auto"/>
            <w:right w:val="none" w:sz="0" w:space="0" w:color="auto"/>
          </w:divBdr>
          <w:divsChild>
            <w:div w:id="529339738">
              <w:marLeft w:val="0"/>
              <w:marRight w:val="0"/>
              <w:marTop w:val="0"/>
              <w:marBottom w:val="0"/>
              <w:divBdr>
                <w:top w:val="none" w:sz="0" w:space="0" w:color="auto"/>
                <w:left w:val="none" w:sz="0" w:space="0" w:color="auto"/>
                <w:bottom w:val="none" w:sz="0" w:space="0" w:color="auto"/>
                <w:right w:val="none" w:sz="0" w:space="0" w:color="auto"/>
              </w:divBdr>
            </w:div>
          </w:divsChild>
        </w:div>
        <w:div w:id="594359430">
          <w:marLeft w:val="0"/>
          <w:marRight w:val="0"/>
          <w:marTop w:val="0"/>
          <w:marBottom w:val="0"/>
          <w:divBdr>
            <w:top w:val="none" w:sz="0" w:space="0" w:color="auto"/>
            <w:left w:val="none" w:sz="0" w:space="0" w:color="auto"/>
            <w:bottom w:val="none" w:sz="0" w:space="0" w:color="auto"/>
            <w:right w:val="none" w:sz="0" w:space="0" w:color="auto"/>
          </w:divBdr>
        </w:div>
        <w:div w:id="860975755">
          <w:marLeft w:val="0"/>
          <w:marRight w:val="0"/>
          <w:marTop w:val="300"/>
          <w:marBottom w:val="0"/>
          <w:divBdr>
            <w:top w:val="none" w:sz="0" w:space="0" w:color="auto"/>
            <w:left w:val="none" w:sz="0" w:space="0" w:color="auto"/>
            <w:bottom w:val="none" w:sz="0" w:space="0" w:color="auto"/>
            <w:right w:val="none" w:sz="0" w:space="0" w:color="auto"/>
          </w:divBdr>
          <w:divsChild>
            <w:div w:id="1330401804">
              <w:marLeft w:val="0"/>
              <w:marRight w:val="0"/>
              <w:marTop w:val="0"/>
              <w:marBottom w:val="0"/>
              <w:divBdr>
                <w:top w:val="none" w:sz="0" w:space="0" w:color="auto"/>
                <w:left w:val="none" w:sz="0" w:space="0" w:color="auto"/>
                <w:bottom w:val="none" w:sz="0" w:space="0" w:color="auto"/>
                <w:right w:val="none" w:sz="0" w:space="0" w:color="auto"/>
              </w:divBdr>
              <w:divsChild>
                <w:div w:id="961036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6572970">
          <w:marLeft w:val="0"/>
          <w:marRight w:val="0"/>
          <w:marTop w:val="0"/>
          <w:marBottom w:val="0"/>
          <w:divBdr>
            <w:top w:val="none" w:sz="0" w:space="0" w:color="auto"/>
            <w:left w:val="none" w:sz="0" w:space="0" w:color="auto"/>
            <w:bottom w:val="none" w:sz="0" w:space="0" w:color="auto"/>
            <w:right w:val="none" w:sz="0" w:space="0" w:color="auto"/>
          </w:divBdr>
          <w:divsChild>
            <w:div w:id="1919513166">
              <w:marLeft w:val="0"/>
              <w:marRight w:val="0"/>
              <w:marTop w:val="0"/>
              <w:marBottom w:val="0"/>
              <w:divBdr>
                <w:top w:val="none" w:sz="0" w:space="0" w:color="auto"/>
                <w:left w:val="none" w:sz="0" w:space="0" w:color="auto"/>
                <w:bottom w:val="none" w:sz="0" w:space="0" w:color="auto"/>
                <w:right w:val="none" w:sz="0" w:space="0" w:color="auto"/>
              </w:divBdr>
            </w:div>
          </w:divsChild>
        </w:div>
        <w:div w:id="1054768936">
          <w:marLeft w:val="0"/>
          <w:marRight w:val="0"/>
          <w:marTop w:val="0"/>
          <w:marBottom w:val="0"/>
          <w:divBdr>
            <w:top w:val="none" w:sz="0" w:space="0" w:color="auto"/>
            <w:left w:val="none" w:sz="0" w:space="0" w:color="auto"/>
            <w:bottom w:val="none" w:sz="0" w:space="0" w:color="auto"/>
            <w:right w:val="none" w:sz="0" w:space="0" w:color="auto"/>
          </w:divBdr>
          <w:divsChild>
            <w:div w:id="2053265903">
              <w:marLeft w:val="0"/>
              <w:marRight w:val="0"/>
              <w:marTop w:val="0"/>
              <w:marBottom w:val="0"/>
              <w:divBdr>
                <w:top w:val="none" w:sz="0" w:space="0" w:color="auto"/>
                <w:left w:val="none" w:sz="0" w:space="0" w:color="auto"/>
                <w:bottom w:val="none" w:sz="0" w:space="0" w:color="auto"/>
                <w:right w:val="none" w:sz="0" w:space="0" w:color="auto"/>
              </w:divBdr>
            </w:div>
          </w:divsChild>
        </w:div>
        <w:div w:id="1058632258">
          <w:marLeft w:val="0"/>
          <w:marRight w:val="0"/>
          <w:marTop w:val="0"/>
          <w:marBottom w:val="0"/>
          <w:divBdr>
            <w:top w:val="none" w:sz="0" w:space="0" w:color="auto"/>
            <w:left w:val="none" w:sz="0" w:space="0" w:color="auto"/>
            <w:bottom w:val="none" w:sz="0" w:space="0" w:color="auto"/>
            <w:right w:val="none" w:sz="0" w:space="0" w:color="auto"/>
          </w:divBdr>
        </w:div>
        <w:div w:id="1073430023">
          <w:marLeft w:val="0"/>
          <w:marRight w:val="0"/>
          <w:marTop w:val="0"/>
          <w:marBottom w:val="0"/>
          <w:divBdr>
            <w:top w:val="none" w:sz="0" w:space="0" w:color="auto"/>
            <w:left w:val="none" w:sz="0" w:space="0" w:color="auto"/>
            <w:bottom w:val="none" w:sz="0" w:space="0" w:color="auto"/>
            <w:right w:val="none" w:sz="0" w:space="0" w:color="auto"/>
          </w:divBdr>
          <w:divsChild>
            <w:div w:id="748579666">
              <w:marLeft w:val="0"/>
              <w:marRight w:val="0"/>
              <w:marTop w:val="0"/>
              <w:marBottom w:val="0"/>
              <w:divBdr>
                <w:top w:val="none" w:sz="0" w:space="0" w:color="auto"/>
                <w:left w:val="none" w:sz="0" w:space="0" w:color="auto"/>
                <w:bottom w:val="none" w:sz="0" w:space="0" w:color="auto"/>
                <w:right w:val="none" w:sz="0" w:space="0" w:color="auto"/>
              </w:divBdr>
            </w:div>
          </w:divsChild>
        </w:div>
        <w:div w:id="1099450273">
          <w:marLeft w:val="0"/>
          <w:marRight w:val="0"/>
          <w:marTop w:val="0"/>
          <w:marBottom w:val="0"/>
          <w:divBdr>
            <w:top w:val="none" w:sz="0" w:space="0" w:color="auto"/>
            <w:left w:val="none" w:sz="0" w:space="0" w:color="auto"/>
            <w:bottom w:val="none" w:sz="0" w:space="0" w:color="auto"/>
            <w:right w:val="none" w:sz="0" w:space="0" w:color="auto"/>
          </w:divBdr>
        </w:div>
        <w:div w:id="1356468343">
          <w:marLeft w:val="0"/>
          <w:marRight w:val="0"/>
          <w:marTop w:val="0"/>
          <w:marBottom w:val="0"/>
          <w:divBdr>
            <w:top w:val="none" w:sz="0" w:space="0" w:color="auto"/>
            <w:left w:val="none" w:sz="0" w:space="0" w:color="auto"/>
            <w:bottom w:val="none" w:sz="0" w:space="0" w:color="auto"/>
            <w:right w:val="none" w:sz="0" w:space="0" w:color="auto"/>
          </w:divBdr>
        </w:div>
        <w:div w:id="1442644112">
          <w:marLeft w:val="0"/>
          <w:marRight w:val="0"/>
          <w:marTop w:val="300"/>
          <w:marBottom w:val="0"/>
          <w:divBdr>
            <w:top w:val="none" w:sz="0" w:space="0" w:color="auto"/>
            <w:left w:val="none" w:sz="0" w:space="0" w:color="auto"/>
            <w:bottom w:val="none" w:sz="0" w:space="0" w:color="auto"/>
            <w:right w:val="none" w:sz="0" w:space="0" w:color="auto"/>
          </w:divBdr>
          <w:divsChild>
            <w:div w:id="1097020959">
              <w:marLeft w:val="0"/>
              <w:marRight w:val="0"/>
              <w:marTop w:val="0"/>
              <w:marBottom w:val="0"/>
              <w:divBdr>
                <w:top w:val="none" w:sz="0" w:space="0" w:color="auto"/>
                <w:left w:val="none" w:sz="0" w:space="0" w:color="auto"/>
                <w:bottom w:val="none" w:sz="0" w:space="0" w:color="auto"/>
                <w:right w:val="none" w:sz="0" w:space="0" w:color="auto"/>
              </w:divBdr>
              <w:divsChild>
                <w:div w:id="345865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427989">
          <w:marLeft w:val="0"/>
          <w:marRight w:val="0"/>
          <w:marTop w:val="0"/>
          <w:marBottom w:val="0"/>
          <w:divBdr>
            <w:top w:val="none" w:sz="0" w:space="0" w:color="auto"/>
            <w:left w:val="none" w:sz="0" w:space="0" w:color="auto"/>
            <w:bottom w:val="none" w:sz="0" w:space="0" w:color="auto"/>
            <w:right w:val="none" w:sz="0" w:space="0" w:color="auto"/>
          </w:divBdr>
          <w:divsChild>
            <w:div w:id="1592813077">
              <w:marLeft w:val="0"/>
              <w:marRight w:val="0"/>
              <w:marTop w:val="0"/>
              <w:marBottom w:val="0"/>
              <w:divBdr>
                <w:top w:val="none" w:sz="0" w:space="0" w:color="auto"/>
                <w:left w:val="none" w:sz="0" w:space="0" w:color="auto"/>
                <w:bottom w:val="none" w:sz="0" w:space="0" w:color="auto"/>
                <w:right w:val="none" w:sz="0" w:space="0" w:color="auto"/>
              </w:divBdr>
            </w:div>
          </w:divsChild>
        </w:div>
        <w:div w:id="1790321090">
          <w:marLeft w:val="0"/>
          <w:marRight w:val="0"/>
          <w:marTop w:val="300"/>
          <w:marBottom w:val="0"/>
          <w:divBdr>
            <w:top w:val="none" w:sz="0" w:space="0" w:color="auto"/>
            <w:left w:val="none" w:sz="0" w:space="0" w:color="auto"/>
            <w:bottom w:val="none" w:sz="0" w:space="0" w:color="auto"/>
            <w:right w:val="none" w:sz="0" w:space="0" w:color="auto"/>
          </w:divBdr>
          <w:divsChild>
            <w:div w:id="499589362">
              <w:marLeft w:val="0"/>
              <w:marRight w:val="0"/>
              <w:marTop w:val="0"/>
              <w:marBottom w:val="0"/>
              <w:divBdr>
                <w:top w:val="none" w:sz="0" w:space="0" w:color="auto"/>
                <w:left w:val="none" w:sz="0" w:space="0" w:color="auto"/>
                <w:bottom w:val="none" w:sz="0" w:space="0" w:color="auto"/>
                <w:right w:val="none" w:sz="0" w:space="0" w:color="auto"/>
              </w:divBdr>
              <w:divsChild>
                <w:div w:id="56106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405854">
          <w:marLeft w:val="0"/>
          <w:marRight w:val="0"/>
          <w:marTop w:val="300"/>
          <w:marBottom w:val="0"/>
          <w:divBdr>
            <w:top w:val="none" w:sz="0" w:space="0" w:color="auto"/>
            <w:left w:val="none" w:sz="0" w:space="0" w:color="auto"/>
            <w:bottom w:val="none" w:sz="0" w:space="0" w:color="auto"/>
            <w:right w:val="none" w:sz="0" w:space="0" w:color="auto"/>
          </w:divBdr>
          <w:divsChild>
            <w:div w:id="51345366">
              <w:marLeft w:val="0"/>
              <w:marRight w:val="0"/>
              <w:marTop w:val="0"/>
              <w:marBottom w:val="0"/>
              <w:divBdr>
                <w:top w:val="none" w:sz="0" w:space="0" w:color="auto"/>
                <w:left w:val="none" w:sz="0" w:space="0" w:color="auto"/>
                <w:bottom w:val="none" w:sz="0" w:space="0" w:color="auto"/>
                <w:right w:val="none" w:sz="0" w:space="0" w:color="auto"/>
              </w:divBdr>
              <w:divsChild>
                <w:div w:id="243801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878605">
          <w:marLeft w:val="0"/>
          <w:marRight w:val="0"/>
          <w:marTop w:val="0"/>
          <w:marBottom w:val="0"/>
          <w:divBdr>
            <w:top w:val="none" w:sz="0" w:space="0" w:color="auto"/>
            <w:left w:val="none" w:sz="0" w:space="0" w:color="auto"/>
            <w:bottom w:val="none" w:sz="0" w:space="0" w:color="auto"/>
            <w:right w:val="none" w:sz="0" w:space="0" w:color="auto"/>
          </w:divBdr>
        </w:div>
        <w:div w:id="2026978189">
          <w:marLeft w:val="0"/>
          <w:marRight w:val="0"/>
          <w:marTop w:val="0"/>
          <w:marBottom w:val="0"/>
          <w:divBdr>
            <w:top w:val="none" w:sz="0" w:space="0" w:color="auto"/>
            <w:left w:val="none" w:sz="0" w:space="0" w:color="auto"/>
            <w:bottom w:val="none" w:sz="0" w:space="0" w:color="auto"/>
            <w:right w:val="none" w:sz="0" w:space="0" w:color="auto"/>
          </w:divBdr>
          <w:divsChild>
            <w:div w:id="77405486">
              <w:marLeft w:val="0"/>
              <w:marRight w:val="0"/>
              <w:marTop w:val="0"/>
              <w:marBottom w:val="0"/>
              <w:divBdr>
                <w:top w:val="none" w:sz="0" w:space="0" w:color="auto"/>
                <w:left w:val="none" w:sz="0" w:space="0" w:color="auto"/>
                <w:bottom w:val="none" w:sz="0" w:space="0" w:color="auto"/>
                <w:right w:val="none" w:sz="0" w:space="0" w:color="auto"/>
              </w:divBdr>
            </w:div>
          </w:divsChild>
        </w:div>
        <w:div w:id="2139253351">
          <w:marLeft w:val="0"/>
          <w:marRight w:val="0"/>
          <w:marTop w:val="0"/>
          <w:marBottom w:val="0"/>
          <w:divBdr>
            <w:top w:val="none" w:sz="0" w:space="0" w:color="auto"/>
            <w:left w:val="none" w:sz="0" w:space="0" w:color="auto"/>
            <w:bottom w:val="none" w:sz="0" w:space="0" w:color="auto"/>
            <w:right w:val="none" w:sz="0" w:space="0" w:color="auto"/>
          </w:divBdr>
          <w:divsChild>
            <w:div w:id="4102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497406">
      <w:bodyDiv w:val="1"/>
      <w:marLeft w:val="0"/>
      <w:marRight w:val="0"/>
      <w:marTop w:val="0"/>
      <w:marBottom w:val="0"/>
      <w:divBdr>
        <w:top w:val="none" w:sz="0" w:space="0" w:color="auto"/>
        <w:left w:val="none" w:sz="0" w:space="0" w:color="auto"/>
        <w:bottom w:val="none" w:sz="0" w:space="0" w:color="auto"/>
        <w:right w:val="none" w:sz="0" w:space="0" w:color="auto"/>
      </w:divBdr>
    </w:div>
    <w:div w:id="1697348138">
      <w:bodyDiv w:val="1"/>
      <w:marLeft w:val="0"/>
      <w:marRight w:val="0"/>
      <w:marTop w:val="0"/>
      <w:marBottom w:val="0"/>
      <w:divBdr>
        <w:top w:val="none" w:sz="0" w:space="0" w:color="auto"/>
        <w:left w:val="none" w:sz="0" w:space="0" w:color="auto"/>
        <w:bottom w:val="none" w:sz="0" w:space="0" w:color="auto"/>
        <w:right w:val="none" w:sz="0" w:space="0" w:color="auto"/>
      </w:divBdr>
    </w:div>
    <w:div w:id="1698656253">
      <w:bodyDiv w:val="1"/>
      <w:marLeft w:val="0"/>
      <w:marRight w:val="0"/>
      <w:marTop w:val="0"/>
      <w:marBottom w:val="0"/>
      <w:divBdr>
        <w:top w:val="none" w:sz="0" w:space="0" w:color="auto"/>
        <w:left w:val="none" w:sz="0" w:space="0" w:color="auto"/>
        <w:bottom w:val="none" w:sz="0" w:space="0" w:color="auto"/>
        <w:right w:val="none" w:sz="0" w:space="0" w:color="auto"/>
      </w:divBdr>
    </w:div>
    <w:div w:id="1699424763">
      <w:bodyDiv w:val="1"/>
      <w:marLeft w:val="0"/>
      <w:marRight w:val="0"/>
      <w:marTop w:val="0"/>
      <w:marBottom w:val="0"/>
      <w:divBdr>
        <w:top w:val="none" w:sz="0" w:space="0" w:color="auto"/>
        <w:left w:val="none" w:sz="0" w:space="0" w:color="auto"/>
        <w:bottom w:val="none" w:sz="0" w:space="0" w:color="auto"/>
        <w:right w:val="none" w:sz="0" w:space="0" w:color="auto"/>
      </w:divBdr>
      <w:divsChild>
        <w:div w:id="220747498">
          <w:marLeft w:val="0"/>
          <w:marRight w:val="0"/>
          <w:marTop w:val="300"/>
          <w:marBottom w:val="0"/>
          <w:divBdr>
            <w:top w:val="none" w:sz="0" w:space="0" w:color="auto"/>
            <w:left w:val="none" w:sz="0" w:space="0" w:color="auto"/>
            <w:bottom w:val="none" w:sz="0" w:space="0" w:color="auto"/>
            <w:right w:val="none" w:sz="0" w:space="0" w:color="auto"/>
          </w:divBdr>
          <w:divsChild>
            <w:div w:id="995912532">
              <w:marLeft w:val="0"/>
              <w:marRight w:val="0"/>
              <w:marTop w:val="0"/>
              <w:marBottom w:val="0"/>
              <w:divBdr>
                <w:top w:val="none" w:sz="0" w:space="0" w:color="auto"/>
                <w:left w:val="none" w:sz="0" w:space="0" w:color="auto"/>
                <w:bottom w:val="none" w:sz="0" w:space="0" w:color="auto"/>
                <w:right w:val="none" w:sz="0" w:space="0" w:color="auto"/>
              </w:divBdr>
              <w:divsChild>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726514">
          <w:marLeft w:val="0"/>
          <w:marRight w:val="0"/>
          <w:marTop w:val="300"/>
          <w:marBottom w:val="0"/>
          <w:divBdr>
            <w:top w:val="none" w:sz="0" w:space="0" w:color="auto"/>
            <w:left w:val="none" w:sz="0" w:space="0" w:color="auto"/>
            <w:bottom w:val="none" w:sz="0" w:space="0" w:color="auto"/>
            <w:right w:val="none" w:sz="0" w:space="0" w:color="auto"/>
          </w:divBdr>
          <w:divsChild>
            <w:div w:id="1898782276">
              <w:marLeft w:val="0"/>
              <w:marRight w:val="0"/>
              <w:marTop w:val="0"/>
              <w:marBottom w:val="0"/>
              <w:divBdr>
                <w:top w:val="none" w:sz="0" w:space="0" w:color="auto"/>
                <w:left w:val="none" w:sz="0" w:space="0" w:color="auto"/>
                <w:bottom w:val="none" w:sz="0" w:space="0" w:color="auto"/>
                <w:right w:val="none" w:sz="0" w:space="0" w:color="auto"/>
              </w:divBdr>
              <w:divsChild>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576972">
          <w:marLeft w:val="0"/>
          <w:marRight w:val="0"/>
          <w:marTop w:val="0"/>
          <w:marBottom w:val="0"/>
          <w:divBdr>
            <w:top w:val="none" w:sz="0" w:space="0" w:color="auto"/>
            <w:left w:val="none" w:sz="0" w:space="0" w:color="auto"/>
            <w:bottom w:val="none" w:sz="0" w:space="0" w:color="auto"/>
            <w:right w:val="none" w:sz="0" w:space="0" w:color="auto"/>
          </w:divBdr>
          <w:divsChild>
            <w:div w:id="1389109598">
              <w:marLeft w:val="0"/>
              <w:marRight w:val="0"/>
              <w:marTop w:val="0"/>
              <w:marBottom w:val="0"/>
              <w:divBdr>
                <w:top w:val="none" w:sz="0" w:space="0" w:color="auto"/>
                <w:left w:val="none" w:sz="0" w:space="0" w:color="auto"/>
                <w:bottom w:val="none" w:sz="0" w:space="0" w:color="auto"/>
                <w:right w:val="none" w:sz="0" w:space="0" w:color="auto"/>
              </w:divBdr>
            </w:div>
          </w:divsChild>
        </w:div>
        <w:div w:id="508525909">
          <w:marLeft w:val="0"/>
          <w:marRight w:val="0"/>
          <w:marTop w:val="0"/>
          <w:marBottom w:val="0"/>
          <w:divBdr>
            <w:top w:val="none" w:sz="0" w:space="0" w:color="auto"/>
            <w:left w:val="none" w:sz="0" w:space="0" w:color="auto"/>
            <w:bottom w:val="none" w:sz="0" w:space="0" w:color="auto"/>
            <w:right w:val="none" w:sz="0" w:space="0" w:color="auto"/>
          </w:divBdr>
        </w:div>
        <w:div w:id="634334279">
          <w:marLeft w:val="0"/>
          <w:marRight w:val="0"/>
          <w:marTop w:val="300"/>
          <w:marBottom w:val="0"/>
          <w:divBdr>
            <w:top w:val="none" w:sz="0" w:space="0" w:color="auto"/>
            <w:left w:val="none" w:sz="0" w:space="0" w:color="auto"/>
            <w:bottom w:val="none" w:sz="0" w:space="0" w:color="auto"/>
            <w:right w:val="none" w:sz="0" w:space="0" w:color="auto"/>
          </w:divBdr>
          <w:divsChild>
            <w:div w:id="1461067759">
              <w:marLeft w:val="0"/>
              <w:marRight w:val="0"/>
              <w:marTop w:val="0"/>
              <w:marBottom w:val="0"/>
              <w:divBdr>
                <w:top w:val="none" w:sz="0" w:space="0" w:color="auto"/>
                <w:left w:val="none" w:sz="0" w:space="0" w:color="auto"/>
                <w:bottom w:val="none" w:sz="0" w:space="0" w:color="auto"/>
                <w:right w:val="none" w:sz="0" w:space="0" w:color="auto"/>
              </w:divBdr>
              <w:divsChild>
                <w:div w:id="167472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111746">
          <w:marLeft w:val="0"/>
          <w:marRight w:val="0"/>
          <w:marTop w:val="0"/>
          <w:marBottom w:val="0"/>
          <w:divBdr>
            <w:top w:val="none" w:sz="0" w:space="0" w:color="auto"/>
            <w:left w:val="none" w:sz="0" w:space="0" w:color="auto"/>
            <w:bottom w:val="none" w:sz="0" w:space="0" w:color="auto"/>
            <w:right w:val="none" w:sz="0" w:space="0" w:color="auto"/>
          </w:divBdr>
        </w:div>
        <w:div w:id="774330614">
          <w:marLeft w:val="0"/>
          <w:marRight w:val="0"/>
          <w:marTop w:val="300"/>
          <w:marBottom w:val="0"/>
          <w:divBdr>
            <w:top w:val="none" w:sz="0" w:space="0" w:color="auto"/>
            <w:left w:val="none" w:sz="0" w:space="0" w:color="auto"/>
            <w:bottom w:val="none" w:sz="0" w:space="0" w:color="auto"/>
            <w:right w:val="none" w:sz="0" w:space="0" w:color="auto"/>
          </w:divBdr>
          <w:divsChild>
            <w:div w:id="346830256">
              <w:marLeft w:val="0"/>
              <w:marRight w:val="0"/>
              <w:marTop w:val="0"/>
              <w:marBottom w:val="0"/>
              <w:divBdr>
                <w:top w:val="none" w:sz="0" w:space="0" w:color="auto"/>
                <w:left w:val="none" w:sz="0" w:space="0" w:color="auto"/>
                <w:bottom w:val="none" w:sz="0" w:space="0" w:color="auto"/>
                <w:right w:val="none" w:sz="0" w:space="0" w:color="auto"/>
              </w:divBdr>
              <w:divsChild>
                <w:div w:id="10239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721542">
          <w:marLeft w:val="0"/>
          <w:marRight w:val="0"/>
          <w:marTop w:val="0"/>
          <w:marBottom w:val="0"/>
          <w:divBdr>
            <w:top w:val="none" w:sz="0" w:space="0" w:color="auto"/>
            <w:left w:val="none" w:sz="0" w:space="0" w:color="auto"/>
            <w:bottom w:val="none" w:sz="0" w:space="0" w:color="auto"/>
            <w:right w:val="none" w:sz="0" w:space="0" w:color="auto"/>
          </w:divBdr>
          <w:divsChild>
            <w:div w:id="1397048259">
              <w:marLeft w:val="0"/>
              <w:marRight w:val="0"/>
              <w:marTop w:val="0"/>
              <w:marBottom w:val="0"/>
              <w:divBdr>
                <w:top w:val="none" w:sz="0" w:space="0" w:color="auto"/>
                <w:left w:val="none" w:sz="0" w:space="0" w:color="auto"/>
                <w:bottom w:val="none" w:sz="0" w:space="0" w:color="auto"/>
                <w:right w:val="none" w:sz="0" w:space="0" w:color="auto"/>
              </w:divBdr>
            </w:div>
          </w:divsChild>
        </w:div>
        <w:div w:id="994727754">
          <w:marLeft w:val="0"/>
          <w:marRight w:val="0"/>
          <w:marTop w:val="0"/>
          <w:marBottom w:val="0"/>
          <w:divBdr>
            <w:top w:val="none" w:sz="0" w:space="0" w:color="auto"/>
            <w:left w:val="none" w:sz="0" w:space="0" w:color="auto"/>
            <w:bottom w:val="none" w:sz="0" w:space="0" w:color="auto"/>
            <w:right w:val="none" w:sz="0" w:space="0" w:color="auto"/>
          </w:divBdr>
          <w:divsChild>
            <w:div w:id="724373600">
              <w:marLeft w:val="0"/>
              <w:marRight w:val="0"/>
              <w:marTop w:val="0"/>
              <w:marBottom w:val="0"/>
              <w:divBdr>
                <w:top w:val="none" w:sz="0" w:space="0" w:color="auto"/>
                <w:left w:val="none" w:sz="0" w:space="0" w:color="auto"/>
                <w:bottom w:val="none" w:sz="0" w:space="0" w:color="auto"/>
                <w:right w:val="none" w:sz="0" w:space="0" w:color="auto"/>
              </w:divBdr>
            </w:div>
          </w:divsChild>
        </w:div>
        <w:div w:id="1087388545">
          <w:marLeft w:val="0"/>
          <w:marRight w:val="0"/>
          <w:marTop w:val="0"/>
          <w:marBottom w:val="0"/>
          <w:divBdr>
            <w:top w:val="none" w:sz="0" w:space="0" w:color="auto"/>
            <w:left w:val="none" w:sz="0" w:space="0" w:color="auto"/>
            <w:bottom w:val="none" w:sz="0" w:space="0" w:color="auto"/>
            <w:right w:val="none" w:sz="0" w:space="0" w:color="auto"/>
          </w:divBdr>
        </w:div>
        <w:div w:id="1188562352">
          <w:marLeft w:val="0"/>
          <w:marRight w:val="0"/>
          <w:marTop w:val="0"/>
          <w:marBottom w:val="0"/>
          <w:divBdr>
            <w:top w:val="none" w:sz="0" w:space="0" w:color="auto"/>
            <w:left w:val="none" w:sz="0" w:space="0" w:color="auto"/>
            <w:bottom w:val="none" w:sz="0" w:space="0" w:color="auto"/>
            <w:right w:val="none" w:sz="0" w:space="0" w:color="auto"/>
          </w:divBdr>
          <w:divsChild>
            <w:div w:id="1793011217">
              <w:marLeft w:val="0"/>
              <w:marRight w:val="0"/>
              <w:marTop w:val="0"/>
              <w:marBottom w:val="0"/>
              <w:divBdr>
                <w:top w:val="none" w:sz="0" w:space="0" w:color="auto"/>
                <w:left w:val="none" w:sz="0" w:space="0" w:color="auto"/>
                <w:bottom w:val="none" w:sz="0" w:space="0" w:color="auto"/>
                <w:right w:val="none" w:sz="0" w:space="0" w:color="auto"/>
              </w:divBdr>
            </w:div>
          </w:divsChild>
        </w:div>
        <w:div w:id="1291782903">
          <w:marLeft w:val="0"/>
          <w:marRight w:val="0"/>
          <w:marTop w:val="0"/>
          <w:marBottom w:val="0"/>
          <w:divBdr>
            <w:top w:val="none" w:sz="0" w:space="0" w:color="auto"/>
            <w:left w:val="none" w:sz="0" w:space="0" w:color="auto"/>
            <w:bottom w:val="none" w:sz="0" w:space="0" w:color="auto"/>
            <w:right w:val="none" w:sz="0" w:space="0" w:color="auto"/>
          </w:divBdr>
        </w:div>
        <w:div w:id="1337805593">
          <w:marLeft w:val="0"/>
          <w:marRight w:val="0"/>
          <w:marTop w:val="0"/>
          <w:marBottom w:val="0"/>
          <w:divBdr>
            <w:top w:val="none" w:sz="0" w:space="0" w:color="auto"/>
            <w:left w:val="none" w:sz="0" w:space="0" w:color="auto"/>
            <w:bottom w:val="none" w:sz="0" w:space="0" w:color="auto"/>
            <w:right w:val="none" w:sz="0" w:space="0" w:color="auto"/>
          </w:divBdr>
          <w:divsChild>
            <w:div w:id="1306547825">
              <w:marLeft w:val="0"/>
              <w:marRight w:val="0"/>
              <w:marTop w:val="0"/>
              <w:marBottom w:val="0"/>
              <w:divBdr>
                <w:top w:val="none" w:sz="0" w:space="0" w:color="auto"/>
                <w:left w:val="none" w:sz="0" w:space="0" w:color="auto"/>
                <w:bottom w:val="none" w:sz="0" w:space="0" w:color="auto"/>
                <w:right w:val="none" w:sz="0" w:space="0" w:color="auto"/>
              </w:divBdr>
            </w:div>
          </w:divsChild>
        </w:div>
        <w:div w:id="1381438918">
          <w:marLeft w:val="0"/>
          <w:marRight w:val="0"/>
          <w:marTop w:val="0"/>
          <w:marBottom w:val="0"/>
          <w:divBdr>
            <w:top w:val="none" w:sz="0" w:space="0" w:color="auto"/>
            <w:left w:val="none" w:sz="0" w:space="0" w:color="auto"/>
            <w:bottom w:val="none" w:sz="0" w:space="0" w:color="auto"/>
            <w:right w:val="none" w:sz="0" w:space="0" w:color="auto"/>
          </w:divBdr>
        </w:div>
        <w:div w:id="1499805292">
          <w:marLeft w:val="0"/>
          <w:marRight w:val="0"/>
          <w:marTop w:val="0"/>
          <w:marBottom w:val="0"/>
          <w:divBdr>
            <w:top w:val="none" w:sz="0" w:space="0" w:color="auto"/>
            <w:left w:val="none" w:sz="0" w:space="0" w:color="auto"/>
            <w:bottom w:val="none" w:sz="0" w:space="0" w:color="auto"/>
            <w:right w:val="none" w:sz="0" w:space="0" w:color="auto"/>
          </w:divBdr>
          <w:divsChild>
            <w:div w:id="270863383">
              <w:marLeft w:val="0"/>
              <w:marRight w:val="0"/>
              <w:marTop w:val="0"/>
              <w:marBottom w:val="0"/>
              <w:divBdr>
                <w:top w:val="none" w:sz="0" w:space="0" w:color="auto"/>
                <w:left w:val="none" w:sz="0" w:space="0" w:color="auto"/>
                <w:bottom w:val="none" w:sz="0" w:space="0" w:color="auto"/>
                <w:right w:val="none" w:sz="0" w:space="0" w:color="auto"/>
              </w:divBdr>
            </w:div>
          </w:divsChild>
        </w:div>
        <w:div w:id="1500121309">
          <w:marLeft w:val="0"/>
          <w:marRight w:val="0"/>
          <w:marTop w:val="0"/>
          <w:marBottom w:val="0"/>
          <w:divBdr>
            <w:top w:val="none" w:sz="0" w:space="0" w:color="auto"/>
            <w:left w:val="none" w:sz="0" w:space="0" w:color="auto"/>
            <w:bottom w:val="none" w:sz="0" w:space="0" w:color="auto"/>
            <w:right w:val="none" w:sz="0" w:space="0" w:color="auto"/>
          </w:divBdr>
        </w:div>
        <w:div w:id="1562716158">
          <w:marLeft w:val="0"/>
          <w:marRight w:val="0"/>
          <w:marTop w:val="0"/>
          <w:marBottom w:val="0"/>
          <w:divBdr>
            <w:top w:val="none" w:sz="0" w:space="0" w:color="auto"/>
            <w:left w:val="none" w:sz="0" w:space="0" w:color="auto"/>
            <w:bottom w:val="none" w:sz="0" w:space="0" w:color="auto"/>
            <w:right w:val="none" w:sz="0" w:space="0" w:color="auto"/>
          </w:divBdr>
        </w:div>
        <w:div w:id="1919048873">
          <w:marLeft w:val="0"/>
          <w:marRight w:val="0"/>
          <w:marTop w:val="0"/>
          <w:marBottom w:val="0"/>
          <w:divBdr>
            <w:top w:val="none" w:sz="0" w:space="0" w:color="auto"/>
            <w:left w:val="none" w:sz="0" w:space="0" w:color="auto"/>
            <w:bottom w:val="none" w:sz="0" w:space="0" w:color="auto"/>
            <w:right w:val="none" w:sz="0" w:space="0" w:color="auto"/>
          </w:divBdr>
          <w:divsChild>
            <w:div w:id="259263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0159296">
      <w:bodyDiv w:val="1"/>
      <w:marLeft w:val="0"/>
      <w:marRight w:val="0"/>
      <w:marTop w:val="0"/>
      <w:marBottom w:val="0"/>
      <w:divBdr>
        <w:top w:val="none" w:sz="0" w:space="0" w:color="auto"/>
        <w:left w:val="none" w:sz="0" w:space="0" w:color="auto"/>
        <w:bottom w:val="none" w:sz="0" w:space="0" w:color="auto"/>
        <w:right w:val="none" w:sz="0" w:space="0" w:color="auto"/>
      </w:divBdr>
    </w:div>
    <w:div w:id="1702703405">
      <w:bodyDiv w:val="1"/>
      <w:marLeft w:val="0"/>
      <w:marRight w:val="0"/>
      <w:marTop w:val="0"/>
      <w:marBottom w:val="0"/>
      <w:divBdr>
        <w:top w:val="none" w:sz="0" w:space="0" w:color="auto"/>
        <w:left w:val="none" w:sz="0" w:space="0" w:color="auto"/>
        <w:bottom w:val="none" w:sz="0" w:space="0" w:color="auto"/>
        <w:right w:val="none" w:sz="0" w:space="0" w:color="auto"/>
      </w:divBdr>
      <w:divsChild>
        <w:div w:id="682710401">
          <w:marLeft w:val="0"/>
          <w:marRight w:val="0"/>
          <w:marTop w:val="0"/>
          <w:marBottom w:val="0"/>
          <w:divBdr>
            <w:top w:val="none" w:sz="0" w:space="0" w:color="auto"/>
            <w:left w:val="none" w:sz="0" w:space="0" w:color="auto"/>
            <w:bottom w:val="none" w:sz="0" w:space="0" w:color="auto"/>
            <w:right w:val="none" w:sz="0" w:space="0" w:color="auto"/>
          </w:divBdr>
        </w:div>
        <w:div w:id="1905946507">
          <w:marLeft w:val="0"/>
          <w:marRight w:val="0"/>
          <w:marTop w:val="0"/>
          <w:marBottom w:val="0"/>
          <w:divBdr>
            <w:top w:val="none" w:sz="0" w:space="0" w:color="auto"/>
            <w:left w:val="none" w:sz="0" w:space="0" w:color="auto"/>
            <w:bottom w:val="none" w:sz="0" w:space="0" w:color="auto"/>
            <w:right w:val="none" w:sz="0" w:space="0" w:color="auto"/>
          </w:divBdr>
          <w:divsChild>
            <w:div w:id="1309240951">
              <w:marLeft w:val="0"/>
              <w:marRight w:val="0"/>
              <w:marTop w:val="0"/>
              <w:marBottom w:val="0"/>
              <w:divBdr>
                <w:top w:val="none" w:sz="0" w:space="0" w:color="auto"/>
                <w:left w:val="none" w:sz="0" w:space="0" w:color="auto"/>
                <w:bottom w:val="none" w:sz="0" w:space="0" w:color="auto"/>
                <w:right w:val="none" w:sz="0" w:space="0" w:color="auto"/>
              </w:divBdr>
            </w:div>
          </w:divsChild>
        </w:div>
        <w:div w:id="1347829394">
          <w:marLeft w:val="0"/>
          <w:marRight w:val="0"/>
          <w:marTop w:val="0"/>
          <w:marBottom w:val="0"/>
          <w:divBdr>
            <w:top w:val="none" w:sz="0" w:space="0" w:color="auto"/>
            <w:left w:val="none" w:sz="0" w:space="0" w:color="auto"/>
            <w:bottom w:val="none" w:sz="0" w:space="0" w:color="auto"/>
            <w:right w:val="none" w:sz="0" w:space="0" w:color="auto"/>
          </w:divBdr>
        </w:div>
        <w:div w:id="2097284939">
          <w:marLeft w:val="0"/>
          <w:marRight w:val="0"/>
          <w:marTop w:val="0"/>
          <w:marBottom w:val="0"/>
          <w:divBdr>
            <w:top w:val="none" w:sz="0" w:space="0" w:color="auto"/>
            <w:left w:val="none" w:sz="0" w:space="0" w:color="auto"/>
            <w:bottom w:val="none" w:sz="0" w:space="0" w:color="auto"/>
            <w:right w:val="none" w:sz="0" w:space="0" w:color="auto"/>
          </w:divBdr>
          <w:divsChild>
            <w:div w:id="1975090992">
              <w:marLeft w:val="0"/>
              <w:marRight w:val="0"/>
              <w:marTop w:val="0"/>
              <w:marBottom w:val="0"/>
              <w:divBdr>
                <w:top w:val="none" w:sz="0" w:space="0" w:color="auto"/>
                <w:left w:val="none" w:sz="0" w:space="0" w:color="auto"/>
                <w:bottom w:val="none" w:sz="0" w:space="0" w:color="auto"/>
                <w:right w:val="none" w:sz="0" w:space="0" w:color="auto"/>
              </w:divBdr>
            </w:div>
          </w:divsChild>
        </w:div>
        <w:div w:id="1177233421">
          <w:marLeft w:val="0"/>
          <w:marRight w:val="0"/>
          <w:marTop w:val="0"/>
          <w:marBottom w:val="0"/>
          <w:divBdr>
            <w:top w:val="none" w:sz="0" w:space="0" w:color="auto"/>
            <w:left w:val="none" w:sz="0" w:space="0" w:color="auto"/>
            <w:bottom w:val="none" w:sz="0" w:space="0" w:color="auto"/>
            <w:right w:val="none" w:sz="0" w:space="0" w:color="auto"/>
          </w:divBdr>
        </w:div>
        <w:div w:id="675183206">
          <w:marLeft w:val="0"/>
          <w:marRight w:val="0"/>
          <w:marTop w:val="0"/>
          <w:marBottom w:val="0"/>
          <w:divBdr>
            <w:top w:val="none" w:sz="0" w:space="0" w:color="auto"/>
            <w:left w:val="none" w:sz="0" w:space="0" w:color="auto"/>
            <w:bottom w:val="none" w:sz="0" w:space="0" w:color="auto"/>
            <w:right w:val="none" w:sz="0" w:space="0" w:color="auto"/>
          </w:divBdr>
          <w:divsChild>
            <w:div w:id="409236753">
              <w:marLeft w:val="0"/>
              <w:marRight w:val="0"/>
              <w:marTop w:val="0"/>
              <w:marBottom w:val="0"/>
              <w:divBdr>
                <w:top w:val="none" w:sz="0" w:space="0" w:color="auto"/>
                <w:left w:val="none" w:sz="0" w:space="0" w:color="auto"/>
                <w:bottom w:val="none" w:sz="0" w:space="0" w:color="auto"/>
                <w:right w:val="none" w:sz="0" w:space="0" w:color="auto"/>
              </w:divBdr>
            </w:div>
          </w:divsChild>
        </w:div>
        <w:div w:id="1153644609">
          <w:marLeft w:val="0"/>
          <w:marRight w:val="0"/>
          <w:marTop w:val="0"/>
          <w:marBottom w:val="0"/>
          <w:divBdr>
            <w:top w:val="none" w:sz="0" w:space="0" w:color="auto"/>
            <w:left w:val="none" w:sz="0" w:space="0" w:color="auto"/>
            <w:bottom w:val="none" w:sz="0" w:space="0" w:color="auto"/>
            <w:right w:val="none" w:sz="0" w:space="0" w:color="auto"/>
          </w:divBdr>
        </w:div>
        <w:div w:id="254947954">
          <w:marLeft w:val="0"/>
          <w:marRight w:val="0"/>
          <w:marTop w:val="0"/>
          <w:marBottom w:val="0"/>
          <w:divBdr>
            <w:top w:val="none" w:sz="0" w:space="0" w:color="auto"/>
            <w:left w:val="none" w:sz="0" w:space="0" w:color="auto"/>
            <w:bottom w:val="none" w:sz="0" w:space="0" w:color="auto"/>
            <w:right w:val="none" w:sz="0" w:space="0" w:color="auto"/>
          </w:divBdr>
          <w:divsChild>
            <w:div w:id="737631119">
              <w:marLeft w:val="0"/>
              <w:marRight w:val="0"/>
              <w:marTop w:val="0"/>
              <w:marBottom w:val="0"/>
              <w:divBdr>
                <w:top w:val="none" w:sz="0" w:space="0" w:color="auto"/>
                <w:left w:val="none" w:sz="0" w:space="0" w:color="auto"/>
                <w:bottom w:val="none" w:sz="0" w:space="0" w:color="auto"/>
                <w:right w:val="none" w:sz="0" w:space="0" w:color="auto"/>
              </w:divBdr>
            </w:div>
          </w:divsChild>
        </w:div>
        <w:div w:id="1621492333">
          <w:marLeft w:val="0"/>
          <w:marRight w:val="0"/>
          <w:marTop w:val="0"/>
          <w:marBottom w:val="0"/>
          <w:divBdr>
            <w:top w:val="none" w:sz="0" w:space="0" w:color="auto"/>
            <w:left w:val="none" w:sz="0" w:space="0" w:color="auto"/>
            <w:bottom w:val="none" w:sz="0" w:space="0" w:color="auto"/>
            <w:right w:val="none" w:sz="0" w:space="0" w:color="auto"/>
          </w:divBdr>
        </w:div>
        <w:div w:id="1343582057">
          <w:marLeft w:val="0"/>
          <w:marRight w:val="0"/>
          <w:marTop w:val="0"/>
          <w:marBottom w:val="0"/>
          <w:divBdr>
            <w:top w:val="none" w:sz="0" w:space="0" w:color="auto"/>
            <w:left w:val="none" w:sz="0" w:space="0" w:color="auto"/>
            <w:bottom w:val="none" w:sz="0" w:space="0" w:color="auto"/>
            <w:right w:val="none" w:sz="0" w:space="0" w:color="auto"/>
          </w:divBdr>
          <w:divsChild>
            <w:div w:id="219707339">
              <w:marLeft w:val="0"/>
              <w:marRight w:val="0"/>
              <w:marTop w:val="0"/>
              <w:marBottom w:val="0"/>
              <w:divBdr>
                <w:top w:val="none" w:sz="0" w:space="0" w:color="auto"/>
                <w:left w:val="none" w:sz="0" w:space="0" w:color="auto"/>
                <w:bottom w:val="none" w:sz="0" w:space="0" w:color="auto"/>
                <w:right w:val="none" w:sz="0" w:space="0" w:color="auto"/>
              </w:divBdr>
            </w:div>
          </w:divsChild>
        </w:div>
        <w:div w:id="1130168703">
          <w:marLeft w:val="0"/>
          <w:marRight w:val="0"/>
          <w:marTop w:val="0"/>
          <w:marBottom w:val="0"/>
          <w:divBdr>
            <w:top w:val="none" w:sz="0" w:space="0" w:color="auto"/>
            <w:left w:val="none" w:sz="0" w:space="0" w:color="auto"/>
            <w:bottom w:val="none" w:sz="0" w:space="0" w:color="auto"/>
            <w:right w:val="none" w:sz="0" w:space="0" w:color="auto"/>
          </w:divBdr>
        </w:div>
        <w:div w:id="491407483">
          <w:marLeft w:val="0"/>
          <w:marRight w:val="0"/>
          <w:marTop w:val="0"/>
          <w:marBottom w:val="0"/>
          <w:divBdr>
            <w:top w:val="none" w:sz="0" w:space="0" w:color="auto"/>
            <w:left w:val="none" w:sz="0" w:space="0" w:color="auto"/>
            <w:bottom w:val="none" w:sz="0" w:space="0" w:color="auto"/>
            <w:right w:val="none" w:sz="0" w:space="0" w:color="auto"/>
          </w:divBdr>
          <w:divsChild>
            <w:div w:id="2134866493">
              <w:marLeft w:val="0"/>
              <w:marRight w:val="0"/>
              <w:marTop w:val="0"/>
              <w:marBottom w:val="0"/>
              <w:divBdr>
                <w:top w:val="none" w:sz="0" w:space="0" w:color="auto"/>
                <w:left w:val="none" w:sz="0" w:space="0" w:color="auto"/>
                <w:bottom w:val="none" w:sz="0" w:space="0" w:color="auto"/>
                <w:right w:val="none" w:sz="0" w:space="0" w:color="auto"/>
              </w:divBdr>
            </w:div>
          </w:divsChild>
        </w:div>
        <w:div w:id="658188873">
          <w:marLeft w:val="0"/>
          <w:marRight w:val="0"/>
          <w:marTop w:val="0"/>
          <w:marBottom w:val="0"/>
          <w:divBdr>
            <w:top w:val="none" w:sz="0" w:space="0" w:color="auto"/>
            <w:left w:val="none" w:sz="0" w:space="0" w:color="auto"/>
            <w:bottom w:val="none" w:sz="0" w:space="0" w:color="auto"/>
            <w:right w:val="none" w:sz="0" w:space="0" w:color="auto"/>
          </w:divBdr>
        </w:div>
        <w:div w:id="876744343">
          <w:marLeft w:val="0"/>
          <w:marRight w:val="0"/>
          <w:marTop w:val="0"/>
          <w:marBottom w:val="0"/>
          <w:divBdr>
            <w:top w:val="none" w:sz="0" w:space="0" w:color="auto"/>
            <w:left w:val="none" w:sz="0" w:space="0" w:color="auto"/>
            <w:bottom w:val="none" w:sz="0" w:space="0" w:color="auto"/>
            <w:right w:val="none" w:sz="0" w:space="0" w:color="auto"/>
          </w:divBdr>
          <w:divsChild>
            <w:div w:id="1213426997">
              <w:marLeft w:val="0"/>
              <w:marRight w:val="0"/>
              <w:marTop w:val="0"/>
              <w:marBottom w:val="0"/>
              <w:divBdr>
                <w:top w:val="none" w:sz="0" w:space="0" w:color="auto"/>
                <w:left w:val="none" w:sz="0" w:space="0" w:color="auto"/>
                <w:bottom w:val="none" w:sz="0" w:space="0" w:color="auto"/>
                <w:right w:val="none" w:sz="0" w:space="0" w:color="auto"/>
              </w:divBdr>
            </w:div>
          </w:divsChild>
        </w:div>
        <w:div w:id="673991750">
          <w:marLeft w:val="0"/>
          <w:marRight w:val="0"/>
          <w:marTop w:val="300"/>
          <w:marBottom w:val="0"/>
          <w:divBdr>
            <w:top w:val="none" w:sz="0" w:space="0" w:color="auto"/>
            <w:left w:val="none" w:sz="0" w:space="0" w:color="auto"/>
            <w:bottom w:val="none" w:sz="0" w:space="0" w:color="auto"/>
            <w:right w:val="none" w:sz="0" w:space="0" w:color="auto"/>
          </w:divBdr>
          <w:divsChild>
            <w:div w:id="1754740511">
              <w:marLeft w:val="0"/>
              <w:marRight w:val="0"/>
              <w:marTop w:val="0"/>
              <w:marBottom w:val="0"/>
              <w:divBdr>
                <w:top w:val="none" w:sz="0" w:space="0" w:color="auto"/>
                <w:left w:val="none" w:sz="0" w:space="0" w:color="auto"/>
                <w:bottom w:val="none" w:sz="0" w:space="0" w:color="auto"/>
                <w:right w:val="none" w:sz="0" w:space="0" w:color="auto"/>
              </w:divBdr>
              <w:divsChild>
                <w:div w:id="1160806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196292">
          <w:marLeft w:val="0"/>
          <w:marRight w:val="0"/>
          <w:marTop w:val="300"/>
          <w:marBottom w:val="0"/>
          <w:divBdr>
            <w:top w:val="none" w:sz="0" w:space="0" w:color="auto"/>
            <w:left w:val="none" w:sz="0" w:space="0" w:color="auto"/>
            <w:bottom w:val="none" w:sz="0" w:space="0" w:color="auto"/>
            <w:right w:val="none" w:sz="0" w:space="0" w:color="auto"/>
          </w:divBdr>
          <w:divsChild>
            <w:div w:id="1729105001">
              <w:marLeft w:val="0"/>
              <w:marRight w:val="0"/>
              <w:marTop w:val="0"/>
              <w:marBottom w:val="0"/>
              <w:divBdr>
                <w:top w:val="none" w:sz="0" w:space="0" w:color="auto"/>
                <w:left w:val="none" w:sz="0" w:space="0" w:color="auto"/>
                <w:bottom w:val="none" w:sz="0" w:space="0" w:color="auto"/>
                <w:right w:val="none" w:sz="0" w:space="0" w:color="auto"/>
              </w:divBdr>
              <w:divsChild>
                <w:div w:id="1098797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5539">
          <w:marLeft w:val="0"/>
          <w:marRight w:val="0"/>
          <w:marTop w:val="300"/>
          <w:marBottom w:val="0"/>
          <w:divBdr>
            <w:top w:val="none" w:sz="0" w:space="0" w:color="auto"/>
            <w:left w:val="none" w:sz="0" w:space="0" w:color="auto"/>
            <w:bottom w:val="none" w:sz="0" w:space="0" w:color="auto"/>
            <w:right w:val="none" w:sz="0" w:space="0" w:color="auto"/>
          </w:divBdr>
          <w:divsChild>
            <w:div w:id="1911620925">
              <w:marLeft w:val="0"/>
              <w:marRight w:val="0"/>
              <w:marTop w:val="0"/>
              <w:marBottom w:val="0"/>
              <w:divBdr>
                <w:top w:val="none" w:sz="0" w:space="0" w:color="auto"/>
                <w:left w:val="none" w:sz="0" w:space="0" w:color="auto"/>
                <w:bottom w:val="none" w:sz="0" w:space="0" w:color="auto"/>
                <w:right w:val="none" w:sz="0" w:space="0" w:color="auto"/>
              </w:divBdr>
              <w:divsChild>
                <w:div w:id="100100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261976">
          <w:marLeft w:val="0"/>
          <w:marRight w:val="0"/>
          <w:marTop w:val="300"/>
          <w:marBottom w:val="0"/>
          <w:divBdr>
            <w:top w:val="none" w:sz="0" w:space="0" w:color="auto"/>
            <w:left w:val="none" w:sz="0" w:space="0" w:color="auto"/>
            <w:bottom w:val="none" w:sz="0" w:space="0" w:color="auto"/>
            <w:right w:val="none" w:sz="0" w:space="0" w:color="auto"/>
          </w:divBdr>
          <w:divsChild>
            <w:div w:id="1134911152">
              <w:marLeft w:val="0"/>
              <w:marRight w:val="0"/>
              <w:marTop w:val="0"/>
              <w:marBottom w:val="0"/>
              <w:divBdr>
                <w:top w:val="none" w:sz="0" w:space="0" w:color="auto"/>
                <w:left w:val="none" w:sz="0" w:space="0" w:color="auto"/>
                <w:bottom w:val="none" w:sz="0" w:space="0" w:color="auto"/>
                <w:right w:val="none" w:sz="0" w:space="0" w:color="auto"/>
              </w:divBdr>
              <w:divsChild>
                <w:div w:id="193477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2897290">
      <w:bodyDiv w:val="1"/>
      <w:marLeft w:val="0"/>
      <w:marRight w:val="0"/>
      <w:marTop w:val="0"/>
      <w:marBottom w:val="0"/>
      <w:divBdr>
        <w:top w:val="none" w:sz="0" w:space="0" w:color="auto"/>
        <w:left w:val="none" w:sz="0" w:space="0" w:color="auto"/>
        <w:bottom w:val="none" w:sz="0" w:space="0" w:color="auto"/>
        <w:right w:val="none" w:sz="0" w:space="0" w:color="auto"/>
      </w:divBdr>
    </w:div>
    <w:div w:id="1704673589">
      <w:bodyDiv w:val="1"/>
      <w:marLeft w:val="0"/>
      <w:marRight w:val="0"/>
      <w:marTop w:val="0"/>
      <w:marBottom w:val="0"/>
      <w:divBdr>
        <w:top w:val="none" w:sz="0" w:space="0" w:color="auto"/>
        <w:left w:val="none" w:sz="0" w:space="0" w:color="auto"/>
        <w:bottom w:val="none" w:sz="0" w:space="0" w:color="auto"/>
        <w:right w:val="none" w:sz="0" w:space="0" w:color="auto"/>
      </w:divBdr>
      <w:divsChild>
        <w:div w:id="1812088373">
          <w:marLeft w:val="0"/>
          <w:marRight w:val="0"/>
          <w:marTop w:val="0"/>
          <w:marBottom w:val="0"/>
          <w:divBdr>
            <w:top w:val="none" w:sz="0" w:space="0" w:color="auto"/>
            <w:left w:val="none" w:sz="0" w:space="0" w:color="auto"/>
            <w:bottom w:val="none" w:sz="0" w:space="0" w:color="auto"/>
            <w:right w:val="none" w:sz="0" w:space="0" w:color="auto"/>
          </w:divBdr>
        </w:div>
        <w:div w:id="1877040378">
          <w:marLeft w:val="0"/>
          <w:marRight w:val="0"/>
          <w:marTop w:val="0"/>
          <w:marBottom w:val="0"/>
          <w:divBdr>
            <w:top w:val="none" w:sz="0" w:space="0" w:color="auto"/>
            <w:left w:val="none" w:sz="0" w:space="0" w:color="auto"/>
            <w:bottom w:val="none" w:sz="0" w:space="0" w:color="auto"/>
            <w:right w:val="none" w:sz="0" w:space="0" w:color="auto"/>
          </w:divBdr>
          <w:divsChild>
            <w:div w:id="106396140">
              <w:marLeft w:val="0"/>
              <w:marRight w:val="0"/>
              <w:marTop w:val="0"/>
              <w:marBottom w:val="0"/>
              <w:divBdr>
                <w:top w:val="none" w:sz="0" w:space="0" w:color="auto"/>
                <w:left w:val="none" w:sz="0" w:space="0" w:color="auto"/>
                <w:bottom w:val="none" w:sz="0" w:space="0" w:color="auto"/>
                <w:right w:val="none" w:sz="0" w:space="0" w:color="auto"/>
              </w:divBdr>
            </w:div>
          </w:divsChild>
        </w:div>
        <w:div w:id="1948733030">
          <w:marLeft w:val="0"/>
          <w:marRight w:val="0"/>
          <w:marTop w:val="0"/>
          <w:marBottom w:val="0"/>
          <w:divBdr>
            <w:top w:val="none" w:sz="0" w:space="0" w:color="auto"/>
            <w:left w:val="none" w:sz="0" w:space="0" w:color="auto"/>
            <w:bottom w:val="none" w:sz="0" w:space="0" w:color="auto"/>
            <w:right w:val="none" w:sz="0" w:space="0" w:color="auto"/>
          </w:divBdr>
        </w:div>
        <w:div w:id="2053729643">
          <w:marLeft w:val="0"/>
          <w:marRight w:val="0"/>
          <w:marTop w:val="0"/>
          <w:marBottom w:val="0"/>
          <w:divBdr>
            <w:top w:val="none" w:sz="0" w:space="0" w:color="auto"/>
            <w:left w:val="none" w:sz="0" w:space="0" w:color="auto"/>
            <w:bottom w:val="none" w:sz="0" w:space="0" w:color="auto"/>
            <w:right w:val="none" w:sz="0" w:space="0" w:color="auto"/>
          </w:divBdr>
          <w:divsChild>
            <w:div w:id="1075593060">
              <w:marLeft w:val="0"/>
              <w:marRight w:val="0"/>
              <w:marTop w:val="0"/>
              <w:marBottom w:val="0"/>
              <w:divBdr>
                <w:top w:val="none" w:sz="0" w:space="0" w:color="auto"/>
                <w:left w:val="none" w:sz="0" w:space="0" w:color="auto"/>
                <w:bottom w:val="none" w:sz="0" w:space="0" w:color="auto"/>
                <w:right w:val="none" w:sz="0" w:space="0" w:color="auto"/>
              </w:divBdr>
            </w:div>
          </w:divsChild>
        </w:div>
        <w:div w:id="1012759904">
          <w:marLeft w:val="0"/>
          <w:marRight w:val="0"/>
          <w:marTop w:val="0"/>
          <w:marBottom w:val="0"/>
          <w:divBdr>
            <w:top w:val="none" w:sz="0" w:space="0" w:color="auto"/>
            <w:left w:val="none" w:sz="0" w:space="0" w:color="auto"/>
            <w:bottom w:val="none" w:sz="0" w:space="0" w:color="auto"/>
            <w:right w:val="none" w:sz="0" w:space="0" w:color="auto"/>
          </w:divBdr>
        </w:div>
        <w:div w:id="462818218">
          <w:marLeft w:val="0"/>
          <w:marRight w:val="0"/>
          <w:marTop w:val="0"/>
          <w:marBottom w:val="0"/>
          <w:divBdr>
            <w:top w:val="none" w:sz="0" w:space="0" w:color="auto"/>
            <w:left w:val="none" w:sz="0" w:space="0" w:color="auto"/>
            <w:bottom w:val="none" w:sz="0" w:space="0" w:color="auto"/>
            <w:right w:val="none" w:sz="0" w:space="0" w:color="auto"/>
          </w:divBdr>
          <w:divsChild>
            <w:div w:id="27605821">
              <w:marLeft w:val="0"/>
              <w:marRight w:val="0"/>
              <w:marTop w:val="0"/>
              <w:marBottom w:val="0"/>
              <w:divBdr>
                <w:top w:val="none" w:sz="0" w:space="0" w:color="auto"/>
                <w:left w:val="none" w:sz="0" w:space="0" w:color="auto"/>
                <w:bottom w:val="none" w:sz="0" w:space="0" w:color="auto"/>
                <w:right w:val="none" w:sz="0" w:space="0" w:color="auto"/>
              </w:divBdr>
            </w:div>
          </w:divsChild>
        </w:div>
        <w:div w:id="376273222">
          <w:marLeft w:val="0"/>
          <w:marRight w:val="0"/>
          <w:marTop w:val="0"/>
          <w:marBottom w:val="0"/>
          <w:divBdr>
            <w:top w:val="none" w:sz="0" w:space="0" w:color="auto"/>
            <w:left w:val="none" w:sz="0" w:space="0" w:color="auto"/>
            <w:bottom w:val="none" w:sz="0" w:space="0" w:color="auto"/>
            <w:right w:val="none" w:sz="0" w:space="0" w:color="auto"/>
          </w:divBdr>
        </w:div>
        <w:div w:id="1659924452">
          <w:marLeft w:val="0"/>
          <w:marRight w:val="0"/>
          <w:marTop w:val="0"/>
          <w:marBottom w:val="0"/>
          <w:divBdr>
            <w:top w:val="none" w:sz="0" w:space="0" w:color="auto"/>
            <w:left w:val="none" w:sz="0" w:space="0" w:color="auto"/>
            <w:bottom w:val="none" w:sz="0" w:space="0" w:color="auto"/>
            <w:right w:val="none" w:sz="0" w:space="0" w:color="auto"/>
          </w:divBdr>
          <w:divsChild>
            <w:div w:id="527330344">
              <w:marLeft w:val="0"/>
              <w:marRight w:val="0"/>
              <w:marTop w:val="0"/>
              <w:marBottom w:val="0"/>
              <w:divBdr>
                <w:top w:val="none" w:sz="0" w:space="0" w:color="auto"/>
                <w:left w:val="none" w:sz="0" w:space="0" w:color="auto"/>
                <w:bottom w:val="none" w:sz="0" w:space="0" w:color="auto"/>
                <w:right w:val="none" w:sz="0" w:space="0" w:color="auto"/>
              </w:divBdr>
            </w:div>
          </w:divsChild>
        </w:div>
        <w:div w:id="428160071">
          <w:marLeft w:val="0"/>
          <w:marRight w:val="0"/>
          <w:marTop w:val="0"/>
          <w:marBottom w:val="0"/>
          <w:divBdr>
            <w:top w:val="none" w:sz="0" w:space="0" w:color="auto"/>
            <w:left w:val="none" w:sz="0" w:space="0" w:color="auto"/>
            <w:bottom w:val="none" w:sz="0" w:space="0" w:color="auto"/>
            <w:right w:val="none" w:sz="0" w:space="0" w:color="auto"/>
          </w:divBdr>
        </w:div>
        <w:div w:id="727194187">
          <w:marLeft w:val="0"/>
          <w:marRight w:val="0"/>
          <w:marTop w:val="0"/>
          <w:marBottom w:val="0"/>
          <w:divBdr>
            <w:top w:val="none" w:sz="0" w:space="0" w:color="auto"/>
            <w:left w:val="none" w:sz="0" w:space="0" w:color="auto"/>
            <w:bottom w:val="none" w:sz="0" w:space="0" w:color="auto"/>
            <w:right w:val="none" w:sz="0" w:space="0" w:color="auto"/>
          </w:divBdr>
          <w:divsChild>
            <w:div w:id="384723826">
              <w:marLeft w:val="0"/>
              <w:marRight w:val="0"/>
              <w:marTop w:val="0"/>
              <w:marBottom w:val="0"/>
              <w:divBdr>
                <w:top w:val="none" w:sz="0" w:space="0" w:color="auto"/>
                <w:left w:val="none" w:sz="0" w:space="0" w:color="auto"/>
                <w:bottom w:val="none" w:sz="0" w:space="0" w:color="auto"/>
                <w:right w:val="none" w:sz="0" w:space="0" w:color="auto"/>
              </w:divBdr>
            </w:div>
          </w:divsChild>
        </w:div>
        <w:div w:id="852232651">
          <w:marLeft w:val="0"/>
          <w:marRight w:val="0"/>
          <w:marTop w:val="0"/>
          <w:marBottom w:val="0"/>
          <w:divBdr>
            <w:top w:val="none" w:sz="0" w:space="0" w:color="auto"/>
            <w:left w:val="none" w:sz="0" w:space="0" w:color="auto"/>
            <w:bottom w:val="none" w:sz="0" w:space="0" w:color="auto"/>
            <w:right w:val="none" w:sz="0" w:space="0" w:color="auto"/>
          </w:divBdr>
        </w:div>
        <w:div w:id="977567316">
          <w:marLeft w:val="0"/>
          <w:marRight w:val="0"/>
          <w:marTop w:val="0"/>
          <w:marBottom w:val="0"/>
          <w:divBdr>
            <w:top w:val="none" w:sz="0" w:space="0" w:color="auto"/>
            <w:left w:val="none" w:sz="0" w:space="0" w:color="auto"/>
            <w:bottom w:val="none" w:sz="0" w:space="0" w:color="auto"/>
            <w:right w:val="none" w:sz="0" w:space="0" w:color="auto"/>
          </w:divBdr>
          <w:divsChild>
            <w:div w:id="1302273701">
              <w:marLeft w:val="0"/>
              <w:marRight w:val="0"/>
              <w:marTop w:val="0"/>
              <w:marBottom w:val="0"/>
              <w:divBdr>
                <w:top w:val="none" w:sz="0" w:space="0" w:color="auto"/>
                <w:left w:val="none" w:sz="0" w:space="0" w:color="auto"/>
                <w:bottom w:val="none" w:sz="0" w:space="0" w:color="auto"/>
                <w:right w:val="none" w:sz="0" w:space="0" w:color="auto"/>
              </w:divBdr>
            </w:div>
          </w:divsChild>
        </w:div>
        <w:div w:id="378094371">
          <w:marLeft w:val="0"/>
          <w:marRight w:val="0"/>
          <w:marTop w:val="0"/>
          <w:marBottom w:val="0"/>
          <w:divBdr>
            <w:top w:val="none" w:sz="0" w:space="0" w:color="auto"/>
            <w:left w:val="none" w:sz="0" w:space="0" w:color="auto"/>
            <w:bottom w:val="none" w:sz="0" w:space="0" w:color="auto"/>
            <w:right w:val="none" w:sz="0" w:space="0" w:color="auto"/>
          </w:divBdr>
        </w:div>
        <w:div w:id="1325621997">
          <w:marLeft w:val="0"/>
          <w:marRight w:val="0"/>
          <w:marTop w:val="0"/>
          <w:marBottom w:val="0"/>
          <w:divBdr>
            <w:top w:val="none" w:sz="0" w:space="0" w:color="auto"/>
            <w:left w:val="none" w:sz="0" w:space="0" w:color="auto"/>
            <w:bottom w:val="none" w:sz="0" w:space="0" w:color="auto"/>
            <w:right w:val="none" w:sz="0" w:space="0" w:color="auto"/>
          </w:divBdr>
          <w:divsChild>
            <w:div w:id="659234049">
              <w:marLeft w:val="0"/>
              <w:marRight w:val="0"/>
              <w:marTop w:val="0"/>
              <w:marBottom w:val="0"/>
              <w:divBdr>
                <w:top w:val="none" w:sz="0" w:space="0" w:color="auto"/>
                <w:left w:val="none" w:sz="0" w:space="0" w:color="auto"/>
                <w:bottom w:val="none" w:sz="0" w:space="0" w:color="auto"/>
                <w:right w:val="none" w:sz="0" w:space="0" w:color="auto"/>
              </w:divBdr>
            </w:div>
          </w:divsChild>
        </w:div>
        <w:div w:id="1474133961">
          <w:marLeft w:val="0"/>
          <w:marRight w:val="0"/>
          <w:marTop w:val="300"/>
          <w:marBottom w:val="0"/>
          <w:divBdr>
            <w:top w:val="none" w:sz="0" w:space="0" w:color="auto"/>
            <w:left w:val="none" w:sz="0" w:space="0" w:color="auto"/>
            <w:bottom w:val="none" w:sz="0" w:space="0" w:color="auto"/>
            <w:right w:val="none" w:sz="0" w:space="0" w:color="auto"/>
          </w:divBdr>
          <w:divsChild>
            <w:div w:id="1445494642">
              <w:marLeft w:val="0"/>
              <w:marRight w:val="0"/>
              <w:marTop w:val="0"/>
              <w:marBottom w:val="0"/>
              <w:divBdr>
                <w:top w:val="none" w:sz="0" w:space="0" w:color="auto"/>
                <w:left w:val="none" w:sz="0" w:space="0" w:color="auto"/>
                <w:bottom w:val="none" w:sz="0" w:space="0" w:color="auto"/>
                <w:right w:val="none" w:sz="0" w:space="0" w:color="auto"/>
              </w:divBdr>
              <w:divsChild>
                <w:div w:id="1262101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950001">
          <w:marLeft w:val="0"/>
          <w:marRight w:val="0"/>
          <w:marTop w:val="300"/>
          <w:marBottom w:val="0"/>
          <w:divBdr>
            <w:top w:val="none" w:sz="0" w:space="0" w:color="auto"/>
            <w:left w:val="none" w:sz="0" w:space="0" w:color="auto"/>
            <w:bottom w:val="none" w:sz="0" w:space="0" w:color="auto"/>
            <w:right w:val="none" w:sz="0" w:space="0" w:color="auto"/>
          </w:divBdr>
          <w:divsChild>
            <w:div w:id="928545226">
              <w:marLeft w:val="0"/>
              <w:marRight w:val="0"/>
              <w:marTop w:val="0"/>
              <w:marBottom w:val="0"/>
              <w:divBdr>
                <w:top w:val="none" w:sz="0" w:space="0" w:color="auto"/>
                <w:left w:val="none" w:sz="0" w:space="0" w:color="auto"/>
                <w:bottom w:val="none" w:sz="0" w:space="0" w:color="auto"/>
                <w:right w:val="none" w:sz="0" w:space="0" w:color="auto"/>
              </w:divBdr>
              <w:divsChild>
                <w:div w:id="176279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050484">
          <w:marLeft w:val="0"/>
          <w:marRight w:val="0"/>
          <w:marTop w:val="300"/>
          <w:marBottom w:val="0"/>
          <w:divBdr>
            <w:top w:val="none" w:sz="0" w:space="0" w:color="auto"/>
            <w:left w:val="none" w:sz="0" w:space="0" w:color="auto"/>
            <w:bottom w:val="none" w:sz="0" w:space="0" w:color="auto"/>
            <w:right w:val="none" w:sz="0" w:space="0" w:color="auto"/>
          </w:divBdr>
          <w:divsChild>
            <w:div w:id="1794326258">
              <w:marLeft w:val="0"/>
              <w:marRight w:val="0"/>
              <w:marTop w:val="0"/>
              <w:marBottom w:val="0"/>
              <w:divBdr>
                <w:top w:val="none" w:sz="0" w:space="0" w:color="auto"/>
                <w:left w:val="none" w:sz="0" w:space="0" w:color="auto"/>
                <w:bottom w:val="none" w:sz="0" w:space="0" w:color="auto"/>
                <w:right w:val="none" w:sz="0" w:space="0" w:color="auto"/>
              </w:divBdr>
              <w:divsChild>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3312">
          <w:marLeft w:val="0"/>
          <w:marRight w:val="0"/>
          <w:marTop w:val="300"/>
          <w:marBottom w:val="0"/>
          <w:divBdr>
            <w:top w:val="none" w:sz="0" w:space="0" w:color="auto"/>
            <w:left w:val="none" w:sz="0" w:space="0" w:color="auto"/>
            <w:bottom w:val="none" w:sz="0" w:space="0" w:color="auto"/>
            <w:right w:val="none" w:sz="0" w:space="0" w:color="auto"/>
          </w:divBdr>
          <w:divsChild>
            <w:div w:id="350960782">
              <w:marLeft w:val="0"/>
              <w:marRight w:val="0"/>
              <w:marTop w:val="0"/>
              <w:marBottom w:val="0"/>
              <w:divBdr>
                <w:top w:val="none" w:sz="0" w:space="0" w:color="auto"/>
                <w:left w:val="none" w:sz="0" w:space="0" w:color="auto"/>
                <w:bottom w:val="none" w:sz="0" w:space="0" w:color="auto"/>
                <w:right w:val="none" w:sz="0" w:space="0" w:color="auto"/>
              </w:divBdr>
              <w:divsChild>
                <w:div w:id="11486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5255859">
      <w:bodyDiv w:val="1"/>
      <w:marLeft w:val="0"/>
      <w:marRight w:val="0"/>
      <w:marTop w:val="0"/>
      <w:marBottom w:val="0"/>
      <w:divBdr>
        <w:top w:val="none" w:sz="0" w:space="0" w:color="auto"/>
        <w:left w:val="none" w:sz="0" w:space="0" w:color="auto"/>
        <w:bottom w:val="none" w:sz="0" w:space="0" w:color="auto"/>
        <w:right w:val="none" w:sz="0" w:space="0" w:color="auto"/>
      </w:divBdr>
      <w:divsChild>
        <w:div w:id="2027513822">
          <w:marLeft w:val="0"/>
          <w:marRight w:val="0"/>
          <w:marTop w:val="0"/>
          <w:marBottom w:val="0"/>
          <w:divBdr>
            <w:top w:val="none" w:sz="0" w:space="0" w:color="auto"/>
            <w:left w:val="none" w:sz="0" w:space="0" w:color="auto"/>
            <w:bottom w:val="none" w:sz="0" w:space="0" w:color="auto"/>
            <w:right w:val="none" w:sz="0" w:space="0" w:color="auto"/>
          </w:divBdr>
        </w:div>
      </w:divsChild>
    </w:div>
    <w:div w:id="1705793095">
      <w:bodyDiv w:val="1"/>
      <w:marLeft w:val="0"/>
      <w:marRight w:val="0"/>
      <w:marTop w:val="0"/>
      <w:marBottom w:val="0"/>
      <w:divBdr>
        <w:top w:val="none" w:sz="0" w:space="0" w:color="auto"/>
        <w:left w:val="none" w:sz="0" w:space="0" w:color="auto"/>
        <w:bottom w:val="none" w:sz="0" w:space="0" w:color="auto"/>
        <w:right w:val="none" w:sz="0" w:space="0" w:color="auto"/>
      </w:divBdr>
      <w:divsChild>
        <w:div w:id="133254383">
          <w:marLeft w:val="0"/>
          <w:marRight w:val="0"/>
          <w:marTop w:val="0"/>
          <w:marBottom w:val="0"/>
          <w:divBdr>
            <w:top w:val="none" w:sz="0" w:space="0" w:color="auto"/>
            <w:left w:val="none" w:sz="0" w:space="0" w:color="auto"/>
            <w:bottom w:val="none" w:sz="0" w:space="0" w:color="auto"/>
            <w:right w:val="none" w:sz="0" w:space="0" w:color="auto"/>
          </w:divBdr>
        </w:div>
        <w:div w:id="1285968434">
          <w:marLeft w:val="0"/>
          <w:marRight w:val="0"/>
          <w:marTop w:val="0"/>
          <w:marBottom w:val="0"/>
          <w:divBdr>
            <w:top w:val="none" w:sz="0" w:space="0" w:color="auto"/>
            <w:left w:val="none" w:sz="0" w:space="0" w:color="auto"/>
            <w:bottom w:val="none" w:sz="0" w:space="0" w:color="auto"/>
            <w:right w:val="none" w:sz="0" w:space="0" w:color="auto"/>
          </w:divBdr>
          <w:divsChild>
            <w:div w:id="106774197">
              <w:marLeft w:val="0"/>
              <w:marRight w:val="0"/>
              <w:marTop w:val="0"/>
              <w:marBottom w:val="0"/>
              <w:divBdr>
                <w:top w:val="none" w:sz="0" w:space="0" w:color="auto"/>
                <w:left w:val="none" w:sz="0" w:space="0" w:color="auto"/>
                <w:bottom w:val="none" w:sz="0" w:space="0" w:color="auto"/>
                <w:right w:val="none" w:sz="0" w:space="0" w:color="auto"/>
              </w:divBdr>
            </w:div>
          </w:divsChild>
        </w:div>
        <w:div w:id="1984848242">
          <w:marLeft w:val="0"/>
          <w:marRight w:val="0"/>
          <w:marTop w:val="0"/>
          <w:marBottom w:val="0"/>
          <w:divBdr>
            <w:top w:val="none" w:sz="0" w:space="0" w:color="auto"/>
            <w:left w:val="none" w:sz="0" w:space="0" w:color="auto"/>
            <w:bottom w:val="none" w:sz="0" w:space="0" w:color="auto"/>
            <w:right w:val="none" w:sz="0" w:space="0" w:color="auto"/>
          </w:divBdr>
        </w:div>
        <w:div w:id="1457406515">
          <w:marLeft w:val="0"/>
          <w:marRight w:val="0"/>
          <w:marTop w:val="0"/>
          <w:marBottom w:val="0"/>
          <w:divBdr>
            <w:top w:val="none" w:sz="0" w:space="0" w:color="auto"/>
            <w:left w:val="none" w:sz="0" w:space="0" w:color="auto"/>
            <w:bottom w:val="none" w:sz="0" w:space="0" w:color="auto"/>
            <w:right w:val="none" w:sz="0" w:space="0" w:color="auto"/>
          </w:divBdr>
          <w:divsChild>
            <w:div w:id="108360284">
              <w:marLeft w:val="0"/>
              <w:marRight w:val="0"/>
              <w:marTop w:val="0"/>
              <w:marBottom w:val="0"/>
              <w:divBdr>
                <w:top w:val="none" w:sz="0" w:space="0" w:color="auto"/>
                <w:left w:val="none" w:sz="0" w:space="0" w:color="auto"/>
                <w:bottom w:val="none" w:sz="0" w:space="0" w:color="auto"/>
                <w:right w:val="none" w:sz="0" w:space="0" w:color="auto"/>
              </w:divBdr>
            </w:div>
          </w:divsChild>
        </w:div>
        <w:div w:id="680935707">
          <w:marLeft w:val="0"/>
          <w:marRight w:val="0"/>
          <w:marTop w:val="0"/>
          <w:marBottom w:val="0"/>
          <w:divBdr>
            <w:top w:val="none" w:sz="0" w:space="0" w:color="auto"/>
            <w:left w:val="none" w:sz="0" w:space="0" w:color="auto"/>
            <w:bottom w:val="none" w:sz="0" w:space="0" w:color="auto"/>
            <w:right w:val="none" w:sz="0" w:space="0" w:color="auto"/>
          </w:divBdr>
        </w:div>
        <w:div w:id="226846607">
          <w:marLeft w:val="0"/>
          <w:marRight w:val="0"/>
          <w:marTop w:val="0"/>
          <w:marBottom w:val="0"/>
          <w:divBdr>
            <w:top w:val="none" w:sz="0" w:space="0" w:color="auto"/>
            <w:left w:val="none" w:sz="0" w:space="0" w:color="auto"/>
            <w:bottom w:val="none" w:sz="0" w:space="0" w:color="auto"/>
            <w:right w:val="none" w:sz="0" w:space="0" w:color="auto"/>
          </w:divBdr>
          <w:divsChild>
            <w:div w:id="1117529101">
              <w:marLeft w:val="0"/>
              <w:marRight w:val="0"/>
              <w:marTop w:val="0"/>
              <w:marBottom w:val="0"/>
              <w:divBdr>
                <w:top w:val="none" w:sz="0" w:space="0" w:color="auto"/>
                <w:left w:val="none" w:sz="0" w:space="0" w:color="auto"/>
                <w:bottom w:val="none" w:sz="0" w:space="0" w:color="auto"/>
                <w:right w:val="none" w:sz="0" w:space="0" w:color="auto"/>
              </w:divBdr>
            </w:div>
          </w:divsChild>
        </w:div>
        <w:div w:id="184951249">
          <w:marLeft w:val="0"/>
          <w:marRight w:val="0"/>
          <w:marTop w:val="0"/>
          <w:marBottom w:val="0"/>
          <w:divBdr>
            <w:top w:val="none" w:sz="0" w:space="0" w:color="auto"/>
            <w:left w:val="none" w:sz="0" w:space="0" w:color="auto"/>
            <w:bottom w:val="none" w:sz="0" w:space="0" w:color="auto"/>
            <w:right w:val="none" w:sz="0" w:space="0" w:color="auto"/>
          </w:divBdr>
        </w:div>
        <w:div w:id="858661231">
          <w:marLeft w:val="0"/>
          <w:marRight w:val="0"/>
          <w:marTop w:val="0"/>
          <w:marBottom w:val="0"/>
          <w:divBdr>
            <w:top w:val="none" w:sz="0" w:space="0" w:color="auto"/>
            <w:left w:val="none" w:sz="0" w:space="0" w:color="auto"/>
            <w:bottom w:val="none" w:sz="0" w:space="0" w:color="auto"/>
            <w:right w:val="none" w:sz="0" w:space="0" w:color="auto"/>
          </w:divBdr>
          <w:divsChild>
            <w:div w:id="1913348211">
              <w:marLeft w:val="0"/>
              <w:marRight w:val="0"/>
              <w:marTop w:val="0"/>
              <w:marBottom w:val="0"/>
              <w:divBdr>
                <w:top w:val="none" w:sz="0" w:space="0" w:color="auto"/>
                <w:left w:val="none" w:sz="0" w:space="0" w:color="auto"/>
                <w:bottom w:val="none" w:sz="0" w:space="0" w:color="auto"/>
                <w:right w:val="none" w:sz="0" w:space="0" w:color="auto"/>
              </w:divBdr>
            </w:div>
          </w:divsChild>
        </w:div>
        <w:div w:id="974524970">
          <w:marLeft w:val="0"/>
          <w:marRight w:val="0"/>
          <w:marTop w:val="0"/>
          <w:marBottom w:val="0"/>
          <w:divBdr>
            <w:top w:val="none" w:sz="0" w:space="0" w:color="auto"/>
            <w:left w:val="none" w:sz="0" w:space="0" w:color="auto"/>
            <w:bottom w:val="none" w:sz="0" w:space="0" w:color="auto"/>
            <w:right w:val="none" w:sz="0" w:space="0" w:color="auto"/>
          </w:divBdr>
        </w:div>
        <w:div w:id="411314649">
          <w:marLeft w:val="0"/>
          <w:marRight w:val="0"/>
          <w:marTop w:val="0"/>
          <w:marBottom w:val="0"/>
          <w:divBdr>
            <w:top w:val="none" w:sz="0" w:space="0" w:color="auto"/>
            <w:left w:val="none" w:sz="0" w:space="0" w:color="auto"/>
            <w:bottom w:val="none" w:sz="0" w:space="0" w:color="auto"/>
            <w:right w:val="none" w:sz="0" w:space="0" w:color="auto"/>
          </w:divBdr>
          <w:divsChild>
            <w:div w:id="1534271821">
              <w:marLeft w:val="0"/>
              <w:marRight w:val="0"/>
              <w:marTop w:val="0"/>
              <w:marBottom w:val="0"/>
              <w:divBdr>
                <w:top w:val="none" w:sz="0" w:space="0" w:color="auto"/>
                <w:left w:val="none" w:sz="0" w:space="0" w:color="auto"/>
                <w:bottom w:val="none" w:sz="0" w:space="0" w:color="auto"/>
                <w:right w:val="none" w:sz="0" w:space="0" w:color="auto"/>
              </w:divBdr>
            </w:div>
          </w:divsChild>
        </w:div>
        <w:div w:id="2079787883">
          <w:marLeft w:val="0"/>
          <w:marRight w:val="0"/>
          <w:marTop w:val="0"/>
          <w:marBottom w:val="0"/>
          <w:divBdr>
            <w:top w:val="none" w:sz="0" w:space="0" w:color="auto"/>
            <w:left w:val="none" w:sz="0" w:space="0" w:color="auto"/>
            <w:bottom w:val="none" w:sz="0" w:space="0" w:color="auto"/>
            <w:right w:val="none" w:sz="0" w:space="0" w:color="auto"/>
          </w:divBdr>
        </w:div>
        <w:div w:id="1346634074">
          <w:marLeft w:val="0"/>
          <w:marRight w:val="0"/>
          <w:marTop w:val="0"/>
          <w:marBottom w:val="0"/>
          <w:divBdr>
            <w:top w:val="none" w:sz="0" w:space="0" w:color="auto"/>
            <w:left w:val="none" w:sz="0" w:space="0" w:color="auto"/>
            <w:bottom w:val="none" w:sz="0" w:space="0" w:color="auto"/>
            <w:right w:val="none" w:sz="0" w:space="0" w:color="auto"/>
          </w:divBdr>
          <w:divsChild>
            <w:div w:id="448860460">
              <w:marLeft w:val="0"/>
              <w:marRight w:val="0"/>
              <w:marTop w:val="0"/>
              <w:marBottom w:val="0"/>
              <w:divBdr>
                <w:top w:val="none" w:sz="0" w:space="0" w:color="auto"/>
                <w:left w:val="none" w:sz="0" w:space="0" w:color="auto"/>
                <w:bottom w:val="none" w:sz="0" w:space="0" w:color="auto"/>
                <w:right w:val="none" w:sz="0" w:space="0" w:color="auto"/>
              </w:divBdr>
            </w:div>
          </w:divsChild>
        </w:div>
        <w:div w:id="1646157555">
          <w:marLeft w:val="0"/>
          <w:marRight w:val="0"/>
          <w:marTop w:val="0"/>
          <w:marBottom w:val="0"/>
          <w:divBdr>
            <w:top w:val="none" w:sz="0" w:space="0" w:color="auto"/>
            <w:left w:val="none" w:sz="0" w:space="0" w:color="auto"/>
            <w:bottom w:val="none" w:sz="0" w:space="0" w:color="auto"/>
            <w:right w:val="none" w:sz="0" w:space="0" w:color="auto"/>
          </w:divBdr>
        </w:div>
        <w:div w:id="1078482108">
          <w:marLeft w:val="0"/>
          <w:marRight w:val="0"/>
          <w:marTop w:val="0"/>
          <w:marBottom w:val="0"/>
          <w:divBdr>
            <w:top w:val="none" w:sz="0" w:space="0" w:color="auto"/>
            <w:left w:val="none" w:sz="0" w:space="0" w:color="auto"/>
            <w:bottom w:val="none" w:sz="0" w:space="0" w:color="auto"/>
            <w:right w:val="none" w:sz="0" w:space="0" w:color="auto"/>
          </w:divBdr>
          <w:divsChild>
            <w:div w:id="1016425248">
              <w:marLeft w:val="0"/>
              <w:marRight w:val="0"/>
              <w:marTop w:val="0"/>
              <w:marBottom w:val="0"/>
              <w:divBdr>
                <w:top w:val="none" w:sz="0" w:space="0" w:color="auto"/>
                <w:left w:val="none" w:sz="0" w:space="0" w:color="auto"/>
                <w:bottom w:val="none" w:sz="0" w:space="0" w:color="auto"/>
                <w:right w:val="none" w:sz="0" w:space="0" w:color="auto"/>
              </w:divBdr>
            </w:div>
          </w:divsChild>
        </w:div>
        <w:div w:id="558517786">
          <w:marLeft w:val="0"/>
          <w:marRight w:val="0"/>
          <w:marTop w:val="300"/>
          <w:marBottom w:val="0"/>
          <w:divBdr>
            <w:top w:val="none" w:sz="0" w:space="0" w:color="auto"/>
            <w:left w:val="none" w:sz="0" w:space="0" w:color="auto"/>
            <w:bottom w:val="none" w:sz="0" w:space="0" w:color="auto"/>
            <w:right w:val="none" w:sz="0" w:space="0" w:color="auto"/>
          </w:divBdr>
          <w:divsChild>
            <w:div w:id="2063285533">
              <w:marLeft w:val="0"/>
              <w:marRight w:val="0"/>
              <w:marTop w:val="0"/>
              <w:marBottom w:val="0"/>
              <w:divBdr>
                <w:top w:val="none" w:sz="0" w:space="0" w:color="auto"/>
                <w:left w:val="none" w:sz="0" w:space="0" w:color="auto"/>
                <w:bottom w:val="none" w:sz="0" w:space="0" w:color="auto"/>
                <w:right w:val="none" w:sz="0" w:space="0" w:color="auto"/>
              </w:divBdr>
              <w:divsChild>
                <w:div w:id="1231312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30000">
          <w:marLeft w:val="0"/>
          <w:marRight w:val="0"/>
          <w:marTop w:val="300"/>
          <w:marBottom w:val="0"/>
          <w:divBdr>
            <w:top w:val="none" w:sz="0" w:space="0" w:color="auto"/>
            <w:left w:val="none" w:sz="0" w:space="0" w:color="auto"/>
            <w:bottom w:val="none" w:sz="0" w:space="0" w:color="auto"/>
            <w:right w:val="none" w:sz="0" w:space="0" w:color="auto"/>
          </w:divBdr>
          <w:divsChild>
            <w:div w:id="232205913">
              <w:marLeft w:val="0"/>
              <w:marRight w:val="0"/>
              <w:marTop w:val="0"/>
              <w:marBottom w:val="0"/>
              <w:divBdr>
                <w:top w:val="none" w:sz="0" w:space="0" w:color="auto"/>
                <w:left w:val="none" w:sz="0" w:space="0" w:color="auto"/>
                <w:bottom w:val="none" w:sz="0" w:space="0" w:color="auto"/>
                <w:right w:val="none" w:sz="0" w:space="0" w:color="auto"/>
              </w:divBdr>
              <w:divsChild>
                <w:div w:id="1523323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980809">
          <w:marLeft w:val="0"/>
          <w:marRight w:val="0"/>
          <w:marTop w:val="300"/>
          <w:marBottom w:val="0"/>
          <w:divBdr>
            <w:top w:val="none" w:sz="0" w:space="0" w:color="auto"/>
            <w:left w:val="none" w:sz="0" w:space="0" w:color="auto"/>
            <w:bottom w:val="none" w:sz="0" w:space="0" w:color="auto"/>
            <w:right w:val="none" w:sz="0" w:space="0" w:color="auto"/>
          </w:divBdr>
          <w:divsChild>
            <w:div w:id="702246707">
              <w:marLeft w:val="0"/>
              <w:marRight w:val="0"/>
              <w:marTop w:val="0"/>
              <w:marBottom w:val="0"/>
              <w:divBdr>
                <w:top w:val="none" w:sz="0" w:space="0" w:color="auto"/>
                <w:left w:val="none" w:sz="0" w:space="0" w:color="auto"/>
                <w:bottom w:val="none" w:sz="0" w:space="0" w:color="auto"/>
                <w:right w:val="none" w:sz="0" w:space="0" w:color="auto"/>
              </w:divBdr>
              <w:divsChild>
                <w:div w:id="222444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794556">
          <w:marLeft w:val="0"/>
          <w:marRight w:val="0"/>
          <w:marTop w:val="300"/>
          <w:marBottom w:val="0"/>
          <w:divBdr>
            <w:top w:val="none" w:sz="0" w:space="0" w:color="auto"/>
            <w:left w:val="none" w:sz="0" w:space="0" w:color="auto"/>
            <w:bottom w:val="none" w:sz="0" w:space="0" w:color="auto"/>
            <w:right w:val="none" w:sz="0" w:space="0" w:color="auto"/>
          </w:divBdr>
          <w:divsChild>
            <w:div w:id="1161120697">
              <w:marLeft w:val="0"/>
              <w:marRight w:val="0"/>
              <w:marTop w:val="0"/>
              <w:marBottom w:val="0"/>
              <w:divBdr>
                <w:top w:val="none" w:sz="0" w:space="0" w:color="auto"/>
                <w:left w:val="none" w:sz="0" w:space="0" w:color="auto"/>
                <w:bottom w:val="none" w:sz="0" w:space="0" w:color="auto"/>
                <w:right w:val="none" w:sz="0" w:space="0" w:color="auto"/>
              </w:divBdr>
              <w:divsChild>
                <w:div w:id="702285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6364150">
      <w:bodyDiv w:val="1"/>
      <w:marLeft w:val="0"/>
      <w:marRight w:val="0"/>
      <w:marTop w:val="0"/>
      <w:marBottom w:val="0"/>
      <w:divBdr>
        <w:top w:val="none" w:sz="0" w:space="0" w:color="auto"/>
        <w:left w:val="none" w:sz="0" w:space="0" w:color="auto"/>
        <w:bottom w:val="none" w:sz="0" w:space="0" w:color="auto"/>
        <w:right w:val="none" w:sz="0" w:space="0" w:color="auto"/>
      </w:divBdr>
      <w:divsChild>
        <w:div w:id="21244512">
          <w:marLeft w:val="0"/>
          <w:marRight w:val="0"/>
          <w:marTop w:val="0"/>
          <w:marBottom w:val="0"/>
          <w:divBdr>
            <w:top w:val="none" w:sz="0" w:space="0" w:color="auto"/>
            <w:left w:val="none" w:sz="0" w:space="0" w:color="auto"/>
            <w:bottom w:val="none" w:sz="0" w:space="0" w:color="auto"/>
            <w:right w:val="none" w:sz="0" w:space="0" w:color="auto"/>
          </w:divBdr>
          <w:divsChild>
            <w:div w:id="1088237731">
              <w:marLeft w:val="0"/>
              <w:marRight w:val="0"/>
              <w:marTop w:val="0"/>
              <w:marBottom w:val="0"/>
              <w:divBdr>
                <w:top w:val="none" w:sz="0" w:space="0" w:color="auto"/>
                <w:left w:val="none" w:sz="0" w:space="0" w:color="auto"/>
                <w:bottom w:val="none" w:sz="0" w:space="0" w:color="auto"/>
                <w:right w:val="none" w:sz="0" w:space="0" w:color="auto"/>
              </w:divBdr>
            </w:div>
          </w:divsChild>
        </w:div>
        <w:div w:id="318122121">
          <w:marLeft w:val="0"/>
          <w:marRight w:val="0"/>
          <w:marTop w:val="0"/>
          <w:marBottom w:val="0"/>
          <w:divBdr>
            <w:top w:val="none" w:sz="0" w:space="0" w:color="auto"/>
            <w:left w:val="none" w:sz="0" w:space="0" w:color="auto"/>
            <w:bottom w:val="none" w:sz="0" w:space="0" w:color="auto"/>
            <w:right w:val="none" w:sz="0" w:space="0" w:color="auto"/>
          </w:divBdr>
          <w:divsChild>
            <w:div w:id="1869830374">
              <w:marLeft w:val="0"/>
              <w:marRight w:val="0"/>
              <w:marTop w:val="0"/>
              <w:marBottom w:val="0"/>
              <w:divBdr>
                <w:top w:val="none" w:sz="0" w:space="0" w:color="auto"/>
                <w:left w:val="none" w:sz="0" w:space="0" w:color="auto"/>
                <w:bottom w:val="none" w:sz="0" w:space="0" w:color="auto"/>
                <w:right w:val="none" w:sz="0" w:space="0" w:color="auto"/>
              </w:divBdr>
            </w:div>
          </w:divsChild>
        </w:div>
        <w:div w:id="374356455">
          <w:marLeft w:val="0"/>
          <w:marRight w:val="0"/>
          <w:marTop w:val="0"/>
          <w:marBottom w:val="0"/>
          <w:divBdr>
            <w:top w:val="none" w:sz="0" w:space="0" w:color="auto"/>
            <w:left w:val="none" w:sz="0" w:space="0" w:color="auto"/>
            <w:bottom w:val="none" w:sz="0" w:space="0" w:color="auto"/>
            <w:right w:val="none" w:sz="0" w:space="0" w:color="auto"/>
          </w:divBdr>
        </w:div>
        <w:div w:id="392773524">
          <w:marLeft w:val="0"/>
          <w:marRight w:val="0"/>
          <w:marTop w:val="0"/>
          <w:marBottom w:val="0"/>
          <w:divBdr>
            <w:top w:val="none" w:sz="0" w:space="0" w:color="auto"/>
            <w:left w:val="none" w:sz="0" w:space="0" w:color="auto"/>
            <w:bottom w:val="none" w:sz="0" w:space="0" w:color="auto"/>
            <w:right w:val="none" w:sz="0" w:space="0" w:color="auto"/>
          </w:divBdr>
        </w:div>
        <w:div w:id="486477166">
          <w:marLeft w:val="0"/>
          <w:marRight w:val="0"/>
          <w:marTop w:val="300"/>
          <w:marBottom w:val="0"/>
          <w:divBdr>
            <w:top w:val="none" w:sz="0" w:space="0" w:color="auto"/>
            <w:left w:val="none" w:sz="0" w:space="0" w:color="auto"/>
            <w:bottom w:val="none" w:sz="0" w:space="0" w:color="auto"/>
            <w:right w:val="none" w:sz="0" w:space="0" w:color="auto"/>
          </w:divBdr>
          <w:divsChild>
            <w:div w:id="1903910169">
              <w:marLeft w:val="0"/>
              <w:marRight w:val="0"/>
              <w:marTop w:val="0"/>
              <w:marBottom w:val="0"/>
              <w:divBdr>
                <w:top w:val="none" w:sz="0" w:space="0" w:color="auto"/>
                <w:left w:val="none" w:sz="0" w:space="0" w:color="auto"/>
                <w:bottom w:val="none" w:sz="0" w:space="0" w:color="auto"/>
                <w:right w:val="none" w:sz="0" w:space="0" w:color="auto"/>
              </w:divBdr>
              <w:divsChild>
                <w:div w:id="1008749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932">
          <w:marLeft w:val="0"/>
          <w:marRight w:val="0"/>
          <w:marTop w:val="0"/>
          <w:marBottom w:val="0"/>
          <w:divBdr>
            <w:top w:val="none" w:sz="0" w:space="0" w:color="auto"/>
            <w:left w:val="none" w:sz="0" w:space="0" w:color="auto"/>
            <w:bottom w:val="none" w:sz="0" w:space="0" w:color="auto"/>
            <w:right w:val="none" w:sz="0" w:space="0" w:color="auto"/>
          </w:divBdr>
          <w:divsChild>
            <w:div w:id="1546939974">
              <w:marLeft w:val="0"/>
              <w:marRight w:val="0"/>
              <w:marTop w:val="0"/>
              <w:marBottom w:val="0"/>
              <w:divBdr>
                <w:top w:val="none" w:sz="0" w:space="0" w:color="auto"/>
                <w:left w:val="none" w:sz="0" w:space="0" w:color="auto"/>
                <w:bottom w:val="none" w:sz="0" w:space="0" w:color="auto"/>
                <w:right w:val="none" w:sz="0" w:space="0" w:color="auto"/>
              </w:divBdr>
            </w:div>
          </w:divsChild>
        </w:div>
        <w:div w:id="725378254">
          <w:marLeft w:val="0"/>
          <w:marRight w:val="0"/>
          <w:marTop w:val="0"/>
          <w:marBottom w:val="0"/>
          <w:divBdr>
            <w:top w:val="none" w:sz="0" w:space="0" w:color="auto"/>
            <w:left w:val="none" w:sz="0" w:space="0" w:color="auto"/>
            <w:bottom w:val="none" w:sz="0" w:space="0" w:color="auto"/>
            <w:right w:val="none" w:sz="0" w:space="0" w:color="auto"/>
          </w:divBdr>
        </w:div>
        <w:div w:id="963388977">
          <w:marLeft w:val="0"/>
          <w:marRight w:val="0"/>
          <w:marTop w:val="0"/>
          <w:marBottom w:val="0"/>
          <w:divBdr>
            <w:top w:val="none" w:sz="0" w:space="0" w:color="auto"/>
            <w:left w:val="none" w:sz="0" w:space="0" w:color="auto"/>
            <w:bottom w:val="none" w:sz="0" w:space="0" w:color="auto"/>
            <w:right w:val="none" w:sz="0" w:space="0" w:color="auto"/>
          </w:divBdr>
          <w:divsChild>
            <w:div w:id="352264776">
              <w:marLeft w:val="0"/>
              <w:marRight w:val="0"/>
              <w:marTop w:val="0"/>
              <w:marBottom w:val="0"/>
              <w:divBdr>
                <w:top w:val="none" w:sz="0" w:space="0" w:color="auto"/>
                <w:left w:val="none" w:sz="0" w:space="0" w:color="auto"/>
                <w:bottom w:val="none" w:sz="0" w:space="0" w:color="auto"/>
                <w:right w:val="none" w:sz="0" w:space="0" w:color="auto"/>
              </w:divBdr>
            </w:div>
          </w:divsChild>
        </w:div>
        <w:div w:id="977884042">
          <w:marLeft w:val="0"/>
          <w:marRight w:val="0"/>
          <w:marTop w:val="0"/>
          <w:marBottom w:val="0"/>
          <w:divBdr>
            <w:top w:val="none" w:sz="0" w:space="0" w:color="auto"/>
            <w:left w:val="none" w:sz="0" w:space="0" w:color="auto"/>
            <w:bottom w:val="none" w:sz="0" w:space="0" w:color="auto"/>
            <w:right w:val="none" w:sz="0" w:space="0" w:color="auto"/>
          </w:divBdr>
          <w:divsChild>
            <w:div w:id="2108501016">
              <w:marLeft w:val="0"/>
              <w:marRight w:val="0"/>
              <w:marTop w:val="0"/>
              <w:marBottom w:val="0"/>
              <w:divBdr>
                <w:top w:val="none" w:sz="0" w:space="0" w:color="auto"/>
                <w:left w:val="none" w:sz="0" w:space="0" w:color="auto"/>
                <w:bottom w:val="none" w:sz="0" w:space="0" w:color="auto"/>
                <w:right w:val="none" w:sz="0" w:space="0" w:color="auto"/>
              </w:divBdr>
            </w:div>
          </w:divsChild>
        </w:div>
        <w:div w:id="1215123449">
          <w:marLeft w:val="0"/>
          <w:marRight w:val="0"/>
          <w:marTop w:val="0"/>
          <w:marBottom w:val="0"/>
          <w:divBdr>
            <w:top w:val="none" w:sz="0" w:space="0" w:color="auto"/>
            <w:left w:val="none" w:sz="0" w:space="0" w:color="auto"/>
            <w:bottom w:val="none" w:sz="0" w:space="0" w:color="auto"/>
            <w:right w:val="none" w:sz="0" w:space="0" w:color="auto"/>
          </w:divBdr>
        </w:div>
        <w:div w:id="1247610467">
          <w:marLeft w:val="0"/>
          <w:marRight w:val="0"/>
          <w:marTop w:val="0"/>
          <w:marBottom w:val="0"/>
          <w:divBdr>
            <w:top w:val="none" w:sz="0" w:space="0" w:color="auto"/>
            <w:left w:val="none" w:sz="0" w:space="0" w:color="auto"/>
            <w:bottom w:val="none" w:sz="0" w:space="0" w:color="auto"/>
            <w:right w:val="none" w:sz="0" w:space="0" w:color="auto"/>
          </w:divBdr>
        </w:div>
        <w:div w:id="1580402697">
          <w:marLeft w:val="0"/>
          <w:marRight w:val="0"/>
          <w:marTop w:val="0"/>
          <w:marBottom w:val="0"/>
          <w:divBdr>
            <w:top w:val="none" w:sz="0" w:space="0" w:color="auto"/>
            <w:left w:val="none" w:sz="0" w:space="0" w:color="auto"/>
            <w:bottom w:val="none" w:sz="0" w:space="0" w:color="auto"/>
            <w:right w:val="none" w:sz="0" w:space="0" w:color="auto"/>
          </w:divBdr>
          <w:divsChild>
            <w:div w:id="851531584">
              <w:marLeft w:val="0"/>
              <w:marRight w:val="0"/>
              <w:marTop w:val="0"/>
              <w:marBottom w:val="0"/>
              <w:divBdr>
                <w:top w:val="none" w:sz="0" w:space="0" w:color="auto"/>
                <w:left w:val="none" w:sz="0" w:space="0" w:color="auto"/>
                <w:bottom w:val="none" w:sz="0" w:space="0" w:color="auto"/>
                <w:right w:val="none" w:sz="0" w:space="0" w:color="auto"/>
              </w:divBdr>
            </w:div>
          </w:divsChild>
        </w:div>
        <w:div w:id="1618102289">
          <w:marLeft w:val="0"/>
          <w:marRight w:val="0"/>
          <w:marTop w:val="0"/>
          <w:marBottom w:val="0"/>
          <w:divBdr>
            <w:top w:val="none" w:sz="0" w:space="0" w:color="auto"/>
            <w:left w:val="none" w:sz="0" w:space="0" w:color="auto"/>
            <w:bottom w:val="none" w:sz="0" w:space="0" w:color="auto"/>
            <w:right w:val="none" w:sz="0" w:space="0" w:color="auto"/>
          </w:divBdr>
        </w:div>
        <w:div w:id="1674842138">
          <w:marLeft w:val="0"/>
          <w:marRight w:val="0"/>
          <w:marTop w:val="300"/>
          <w:marBottom w:val="0"/>
          <w:divBdr>
            <w:top w:val="none" w:sz="0" w:space="0" w:color="auto"/>
            <w:left w:val="none" w:sz="0" w:space="0" w:color="auto"/>
            <w:bottom w:val="none" w:sz="0" w:space="0" w:color="auto"/>
            <w:right w:val="none" w:sz="0" w:space="0" w:color="auto"/>
          </w:divBdr>
          <w:divsChild>
            <w:div w:id="1165317932">
              <w:marLeft w:val="0"/>
              <w:marRight w:val="0"/>
              <w:marTop w:val="0"/>
              <w:marBottom w:val="0"/>
              <w:divBdr>
                <w:top w:val="none" w:sz="0" w:space="0" w:color="auto"/>
                <w:left w:val="none" w:sz="0" w:space="0" w:color="auto"/>
                <w:bottom w:val="none" w:sz="0" w:space="0" w:color="auto"/>
                <w:right w:val="none" w:sz="0" w:space="0" w:color="auto"/>
              </w:divBdr>
              <w:divsChild>
                <w:div w:id="207855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7393">
          <w:marLeft w:val="0"/>
          <w:marRight w:val="0"/>
          <w:marTop w:val="300"/>
          <w:marBottom w:val="0"/>
          <w:divBdr>
            <w:top w:val="none" w:sz="0" w:space="0" w:color="auto"/>
            <w:left w:val="none" w:sz="0" w:space="0" w:color="auto"/>
            <w:bottom w:val="none" w:sz="0" w:space="0" w:color="auto"/>
            <w:right w:val="none" w:sz="0" w:space="0" w:color="auto"/>
          </w:divBdr>
          <w:divsChild>
            <w:div w:id="1975674143">
              <w:marLeft w:val="0"/>
              <w:marRight w:val="0"/>
              <w:marTop w:val="0"/>
              <w:marBottom w:val="0"/>
              <w:divBdr>
                <w:top w:val="none" w:sz="0" w:space="0" w:color="auto"/>
                <w:left w:val="none" w:sz="0" w:space="0" w:color="auto"/>
                <w:bottom w:val="none" w:sz="0" w:space="0" w:color="auto"/>
                <w:right w:val="none" w:sz="0" w:space="0" w:color="auto"/>
              </w:divBdr>
              <w:divsChild>
                <w:div w:id="62334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250468">
          <w:marLeft w:val="0"/>
          <w:marRight w:val="0"/>
          <w:marTop w:val="300"/>
          <w:marBottom w:val="0"/>
          <w:divBdr>
            <w:top w:val="none" w:sz="0" w:space="0" w:color="auto"/>
            <w:left w:val="none" w:sz="0" w:space="0" w:color="auto"/>
            <w:bottom w:val="none" w:sz="0" w:space="0" w:color="auto"/>
            <w:right w:val="none" w:sz="0" w:space="0" w:color="auto"/>
          </w:divBdr>
          <w:divsChild>
            <w:div w:id="1397165450">
              <w:marLeft w:val="0"/>
              <w:marRight w:val="0"/>
              <w:marTop w:val="0"/>
              <w:marBottom w:val="0"/>
              <w:divBdr>
                <w:top w:val="none" w:sz="0" w:space="0" w:color="auto"/>
                <w:left w:val="none" w:sz="0" w:space="0" w:color="auto"/>
                <w:bottom w:val="none" w:sz="0" w:space="0" w:color="auto"/>
                <w:right w:val="none" w:sz="0" w:space="0" w:color="auto"/>
              </w:divBdr>
              <w:divsChild>
                <w:div w:id="98405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269487">
          <w:marLeft w:val="0"/>
          <w:marRight w:val="0"/>
          <w:marTop w:val="0"/>
          <w:marBottom w:val="0"/>
          <w:divBdr>
            <w:top w:val="none" w:sz="0" w:space="0" w:color="auto"/>
            <w:left w:val="none" w:sz="0" w:space="0" w:color="auto"/>
            <w:bottom w:val="none" w:sz="0" w:space="0" w:color="auto"/>
            <w:right w:val="none" w:sz="0" w:space="0" w:color="auto"/>
          </w:divBdr>
        </w:div>
        <w:div w:id="2092389381">
          <w:marLeft w:val="0"/>
          <w:marRight w:val="0"/>
          <w:marTop w:val="0"/>
          <w:marBottom w:val="0"/>
          <w:divBdr>
            <w:top w:val="none" w:sz="0" w:space="0" w:color="auto"/>
            <w:left w:val="none" w:sz="0" w:space="0" w:color="auto"/>
            <w:bottom w:val="none" w:sz="0" w:space="0" w:color="auto"/>
            <w:right w:val="none" w:sz="0" w:space="0" w:color="auto"/>
          </w:divBdr>
          <w:divsChild>
            <w:div w:id="562330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784366">
      <w:bodyDiv w:val="1"/>
      <w:marLeft w:val="0"/>
      <w:marRight w:val="0"/>
      <w:marTop w:val="0"/>
      <w:marBottom w:val="0"/>
      <w:divBdr>
        <w:top w:val="none" w:sz="0" w:space="0" w:color="auto"/>
        <w:left w:val="none" w:sz="0" w:space="0" w:color="auto"/>
        <w:bottom w:val="none" w:sz="0" w:space="0" w:color="auto"/>
        <w:right w:val="none" w:sz="0" w:space="0" w:color="auto"/>
      </w:divBdr>
      <w:divsChild>
        <w:div w:id="12270573">
          <w:marLeft w:val="0"/>
          <w:marRight w:val="0"/>
          <w:marTop w:val="0"/>
          <w:marBottom w:val="0"/>
          <w:divBdr>
            <w:top w:val="none" w:sz="0" w:space="0" w:color="auto"/>
            <w:left w:val="none" w:sz="0" w:space="0" w:color="auto"/>
            <w:bottom w:val="none" w:sz="0" w:space="0" w:color="auto"/>
            <w:right w:val="none" w:sz="0" w:space="0" w:color="auto"/>
          </w:divBdr>
        </w:div>
        <w:div w:id="783882749">
          <w:marLeft w:val="0"/>
          <w:marRight w:val="0"/>
          <w:marTop w:val="0"/>
          <w:marBottom w:val="0"/>
          <w:divBdr>
            <w:top w:val="none" w:sz="0" w:space="0" w:color="auto"/>
            <w:left w:val="none" w:sz="0" w:space="0" w:color="auto"/>
            <w:bottom w:val="none" w:sz="0" w:space="0" w:color="auto"/>
            <w:right w:val="none" w:sz="0" w:space="0" w:color="auto"/>
          </w:divBdr>
          <w:divsChild>
            <w:div w:id="417094630">
              <w:marLeft w:val="0"/>
              <w:marRight w:val="0"/>
              <w:marTop w:val="0"/>
              <w:marBottom w:val="0"/>
              <w:divBdr>
                <w:top w:val="none" w:sz="0" w:space="0" w:color="auto"/>
                <w:left w:val="none" w:sz="0" w:space="0" w:color="auto"/>
                <w:bottom w:val="none" w:sz="0" w:space="0" w:color="auto"/>
                <w:right w:val="none" w:sz="0" w:space="0" w:color="auto"/>
              </w:divBdr>
            </w:div>
          </w:divsChild>
        </w:div>
        <w:div w:id="2108648133">
          <w:marLeft w:val="0"/>
          <w:marRight w:val="0"/>
          <w:marTop w:val="0"/>
          <w:marBottom w:val="0"/>
          <w:divBdr>
            <w:top w:val="none" w:sz="0" w:space="0" w:color="auto"/>
            <w:left w:val="none" w:sz="0" w:space="0" w:color="auto"/>
            <w:bottom w:val="none" w:sz="0" w:space="0" w:color="auto"/>
            <w:right w:val="none" w:sz="0" w:space="0" w:color="auto"/>
          </w:divBdr>
        </w:div>
        <w:div w:id="703823482">
          <w:marLeft w:val="0"/>
          <w:marRight w:val="0"/>
          <w:marTop w:val="0"/>
          <w:marBottom w:val="0"/>
          <w:divBdr>
            <w:top w:val="none" w:sz="0" w:space="0" w:color="auto"/>
            <w:left w:val="none" w:sz="0" w:space="0" w:color="auto"/>
            <w:bottom w:val="none" w:sz="0" w:space="0" w:color="auto"/>
            <w:right w:val="none" w:sz="0" w:space="0" w:color="auto"/>
          </w:divBdr>
          <w:divsChild>
            <w:div w:id="620574668">
              <w:marLeft w:val="0"/>
              <w:marRight w:val="0"/>
              <w:marTop w:val="0"/>
              <w:marBottom w:val="0"/>
              <w:divBdr>
                <w:top w:val="none" w:sz="0" w:space="0" w:color="auto"/>
                <w:left w:val="none" w:sz="0" w:space="0" w:color="auto"/>
                <w:bottom w:val="none" w:sz="0" w:space="0" w:color="auto"/>
                <w:right w:val="none" w:sz="0" w:space="0" w:color="auto"/>
              </w:divBdr>
            </w:div>
          </w:divsChild>
        </w:div>
        <w:div w:id="1225261845">
          <w:marLeft w:val="0"/>
          <w:marRight w:val="0"/>
          <w:marTop w:val="0"/>
          <w:marBottom w:val="0"/>
          <w:divBdr>
            <w:top w:val="none" w:sz="0" w:space="0" w:color="auto"/>
            <w:left w:val="none" w:sz="0" w:space="0" w:color="auto"/>
            <w:bottom w:val="none" w:sz="0" w:space="0" w:color="auto"/>
            <w:right w:val="none" w:sz="0" w:space="0" w:color="auto"/>
          </w:divBdr>
        </w:div>
        <w:div w:id="1804686618">
          <w:marLeft w:val="0"/>
          <w:marRight w:val="0"/>
          <w:marTop w:val="0"/>
          <w:marBottom w:val="0"/>
          <w:divBdr>
            <w:top w:val="none" w:sz="0" w:space="0" w:color="auto"/>
            <w:left w:val="none" w:sz="0" w:space="0" w:color="auto"/>
            <w:bottom w:val="none" w:sz="0" w:space="0" w:color="auto"/>
            <w:right w:val="none" w:sz="0" w:space="0" w:color="auto"/>
          </w:divBdr>
          <w:divsChild>
            <w:div w:id="1233278044">
              <w:marLeft w:val="0"/>
              <w:marRight w:val="0"/>
              <w:marTop w:val="0"/>
              <w:marBottom w:val="0"/>
              <w:divBdr>
                <w:top w:val="none" w:sz="0" w:space="0" w:color="auto"/>
                <w:left w:val="none" w:sz="0" w:space="0" w:color="auto"/>
                <w:bottom w:val="none" w:sz="0" w:space="0" w:color="auto"/>
                <w:right w:val="none" w:sz="0" w:space="0" w:color="auto"/>
              </w:divBdr>
            </w:div>
          </w:divsChild>
        </w:div>
        <w:div w:id="1422025203">
          <w:marLeft w:val="0"/>
          <w:marRight w:val="0"/>
          <w:marTop w:val="0"/>
          <w:marBottom w:val="0"/>
          <w:divBdr>
            <w:top w:val="none" w:sz="0" w:space="0" w:color="auto"/>
            <w:left w:val="none" w:sz="0" w:space="0" w:color="auto"/>
            <w:bottom w:val="none" w:sz="0" w:space="0" w:color="auto"/>
            <w:right w:val="none" w:sz="0" w:space="0" w:color="auto"/>
          </w:divBdr>
        </w:div>
        <w:div w:id="766124448">
          <w:marLeft w:val="0"/>
          <w:marRight w:val="0"/>
          <w:marTop w:val="0"/>
          <w:marBottom w:val="0"/>
          <w:divBdr>
            <w:top w:val="none" w:sz="0" w:space="0" w:color="auto"/>
            <w:left w:val="none" w:sz="0" w:space="0" w:color="auto"/>
            <w:bottom w:val="none" w:sz="0" w:space="0" w:color="auto"/>
            <w:right w:val="none" w:sz="0" w:space="0" w:color="auto"/>
          </w:divBdr>
          <w:divsChild>
            <w:div w:id="1051688857">
              <w:marLeft w:val="0"/>
              <w:marRight w:val="0"/>
              <w:marTop w:val="0"/>
              <w:marBottom w:val="0"/>
              <w:divBdr>
                <w:top w:val="none" w:sz="0" w:space="0" w:color="auto"/>
                <w:left w:val="none" w:sz="0" w:space="0" w:color="auto"/>
                <w:bottom w:val="none" w:sz="0" w:space="0" w:color="auto"/>
                <w:right w:val="none" w:sz="0" w:space="0" w:color="auto"/>
              </w:divBdr>
            </w:div>
          </w:divsChild>
        </w:div>
        <w:div w:id="1978951764">
          <w:marLeft w:val="0"/>
          <w:marRight w:val="0"/>
          <w:marTop w:val="0"/>
          <w:marBottom w:val="0"/>
          <w:divBdr>
            <w:top w:val="none" w:sz="0" w:space="0" w:color="auto"/>
            <w:left w:val="none" w:sz="0" w:space="0" w:color="auto"/>
            <w:bottom w:val="none" w:sz="0" w:space="0" w:color="auto"/>
            <w:right w:val="none" w:sz="0" w:space="0" w:color="auto"/>
          </w:divBdr>
        </w:div>
        <w:div w:id="1658731116">
          <w:marLeft w:val="0"/>
          <w:marRight w:val="0"/>
          <w:marTop w:val="0"/>
          <w:marBottom w:val="0"/>
          <w:divBdr>
            <w:top w:val="none" w:sz="0" w:space="0" w:color="auto"/>
            <w:left w:val="none" w:sz="0" w:space="0" w:color="auto"/>
            <w:bottom w:val="none" w:sz="0" w:space="0" w:color="auto"/>
            <w:right w:val="none" w:sz="0" w:space="0" w:color="auto"/>
          </w:divBdr>
          <w:divsChild>
            <w:div w:id="1956406622">
              <w:marLeft w:val="0"/>
              <w:marRight w:val="0"/>
              <w:marTop w:val="0"/>
              <w:marBottom w:val="0"/>
              <w:divBdr>
                <w:top w:val="none" w:sz="0" w:space="0" w:color="auto"/>
                <w:left w:val="none" w:sz="0" w:space="0" w:color="auto"/>
                <w:bottom w:val="none" w:sz="0" w:space="0" w:color="auto"/>
                <w:right w:val="none" w:sz="0" w:space="0" w:color="auto"/>
              </w:divBdr>
            </w:div>
          </w:divsChild>
        </w:div>
        <w:div w:id="1262373499">
          <w:marLeft w:val="0"/>
          <w:marRight w:val="0"/>
          <w:marTop w:val="0"/>
          <w:marBottom w:val="0"/>
          <w:divBdr>
            <w:top w:val="none" w:sz="0" w:space="0" w:color="auto"/>
            <w:left w:val="none" w:sz="0" w:space="0" w:color="auto"/>
            <w:bottom w:val="none" w:sz="0" w:space="0" w:color="auto"/>
            <w:right w:val="none" w:sz="0" w:space="0" w:color="auto"/>
          </w:divBdr>
        </w:div>
        <w:div w:id="497304139">
          <w:marLeft w:val="0"/>
          <w:marRight w:val="0"/>
          <w:marTop w:val="0"/>
          <w:marBottom w:val="0"/>
          <w:divBdr>
            <w:top w:val="none" w:sz="0" w:space="0" w:color="auto"/>
            <w:left w:val="none" w:sz="0" w:space="0" w:color="auto"/>
            <w:bottom w:val="none" w:sz="0" w:space="0" w:color="auto"/>
            <w:right w:val="none" w:sz="0" w:space="0" w:color="auto"/>
          </w:divBdr>
          <w:divsChild>
            <w:div w:id="1920021128">
              <w:marLeft w:val="0"/>
              <w:marRight w:val="0"/>
              <w:marTop w:val="0"/>
              <w:marBottom w:val="0"/>
              <w:divBdr>
                <w:top w:val="none" w:sz="0" w:space="0" w:color="auto"/>
                <w:left w:val="none" w:sz="0" w:space="0" w:color="auto"/>
                <w:bottom w:val="none" w:sz="0" w:space="0" w:color="auto"/>
                <w:right w:val="none" w:sz="0" w:space="0" w:color="auto"/>
              </w:divBdr>
            </w:div>
          </w:divsChild>
        </w:div>
        <w:div w:id="1190528093">
          <w:marLeft w:val="0"/>
          <w:marRight w:val="0"/>
          <w:marTop w:val="0"/>
          <w:marBottom w:val="0"/>
          <w:divBdr>
            <w:top w:val="none" w:sz="0" w:space="0" w:color="auto"/>
            <w:left w:val="none" w:sz="0" w:space="0" w:color="auto"/>
            <w:bottom w:val="none" w:sz="0" w:space="0" w:color="auto"/>
            <w:right w:val="none" w:sz="0" w:space="0" w:color="auto"/>
          </w:divBdr>
        </w:div>
        <w:div w:id="1756168610">
          <w:marLeft w:val="0"/>
          <w:marRight w:val="0"/>
          <w:marTop w:val="0"/>
          <w:marBottom w:val="0"/>
          <w:divBdr>
            <w:top w:val="none" w:sz="0" w:space="0" w:color="auto"/>
            <w:left w:val="none" w:sz="0" w:space="0" w:color="auto"/>
            <w:bottom w:val="none" w:sz="0" w:space="0" w:color="auto"/>
            <w:right w:val="none" w:sz="0" w:space="0" w:color="auto"/>
          </w:divBdr>
          <w:divsChild>
            <w:div w:id="2033920766">
              <w:marLeft w:val="0"/>
              <w:marRight w:val="0"/>
              <w:marTop w:val="0"/>
              <w:marBottom w:val="0"/>
              <w:divBdr>
                <w:top w:val="none" w:sz="0" w:space="0" w:color="auto"/>
                <w:left w:val="none" w:sz="0" w:space="0" w:color="auto"/>
                <w:bottom w:val="none" w:sz="0" w:space="0" w:color="auto"/>
                <w:right w:val="none" w:sz="0" w:space="0" w:color="auto"/>
              </w:divBdr>
            </w:div>
          </w:divsChild>
        </w:div>
        <w:div w:id="1410693738">
          <w:marLeft w:val="0"/>
          <w:marRight w:val="0"/>
          <w:marTop w:val="300"/>
          <w:marBottom w:val="0"/>
          <w:divBdr>
            <w:top w:val="none" w:sz="0" w:space="0" w:color="auto"/>
            <w:left w:val="none" w:sz="0" w:space="0" w:color="auto"/>
            <w:bottom w:val="none" w:sz="0" w:space="0" w:color="auto"/>
            <w:right w:val="none" w:sz="0" w:space="0" w:color="auto"/>
          </w:divBdr>
          <w:divsChild>
            <w:div w:id="1779180745">
              <w:marLeft w:val="0"/>
              <w:marRight w:val="0"/>
              <w:marTop w:val="0"/>
              <w:marBottom w:val="0"/>
              <w:divBdr>
                <w:top w:val="none" w:sz="0" w:space="0" w:color="auto"/>
                <w:left w:val="none" w:sz="0" w:space="0" w:color="auto"/>
                <w:bottom w:val="none" w:sz="0" w:space="0" w:color="auto"/>
                <w:right w:val="none" w:sz="0" w:space="0" w:color="auto"/>
              </w:divBdr>
              <w:divsChild>
                <w:div w:id="611059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989400">
          <w:marLeft w:val="0"/>
          <w:marRight w:val="0"/>
          <w:marTop w:val="300"/>
          <w:marBottom w:val="0"/>
          <w:divBdr>
            <w:top w:val="none" w:sz="0" w:space="0" w:color="auto"/>
            <w:left w:val="none" w:sz="0" w:space="0" w:color="auto"/>
            <w:bottom w:val="none" w:sz="0" w:space="0" w:color="auto"/>
            <w:right w:val="none" w:sz="0" w:space="0" w:color="auto"/>
          </w:divBdr>
          <w:divsChild>
            <w:div w:id="283393427">
              <w:marLeft w:val="0"/>
              <w:marRight w:val="0"/>
              <w:marTop w:val="0"/>
              <w:marBottom w:val="0"/>
              <w:divBdr>
                <w:top w:val="none" w:sz="0" w:space="0" w:color="auto"/>
                <w:left w:val="none" w:sz="0" w:space="0" w:color="auto"/>
                <w:bottom w:val="none" w:sz="0" w:space="0" w:color="auto"/>
                <w:right w:val="none" w:sz="0" w:space="0" w:color="auto"/>
              </w:divBdr>
              <w:divsChild>
                <w:div w:id="166516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2436">
          <w:marLeft w:val="0"/>
          <w:marRight w:val="0"/>
          <w:marTop w:val="300"/>
          <w:marBottom w:val="0"/>
          <w:divBdr>
            <w:top w:val="none" w:sz="0" w:space="0" w:color="auto"/>
            <w:left w:val="none" w:sz="0" w:space="0" w:color="auto"/>
            <w:bottom w:val="none" w:sz="0" w:space="0" w:color="auto"/>
            <w:right w:val="none" w:sz="0" w:space="0" w:color="auto"/>
          </w:divBdr>
          <w:divsChild>
            <w:div w:id="1851220412">
              <w:marLeft w:val="0"/>
              <w:marRight w:val="0"/>
              <w:marTop w:val="0"/>
              <w:marBottom w:val="0"/>
              <w:divBdr>
                <w:top w:val="none" w:sz="0" w:space="0" w:color="auto"/>
                <w:left w:val="none" w:sz="0" w:space="0" w:color="auto"/>
                <w:bottom w:val="none" w:sz="0" w:space="0" w:color="auto"/>
                <w:right w:val="none" w:sz="0" w:space="0" w:color="auto"/>
              </w:divBdr>
              <w:divsChild>
                <w:div w:id="429013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962925">
          <w:marLeft w:val="0"/>
          <w:marRight w:val="0"/>
          <w:marTop w:val="300"/>
          <w:marBottom w:val="0"/>
          <w:divBdr>
            <w:top w:val="none" w:sz="0" w:space="0" w:color="auto"/>
            <w:left w:val="none" w:sz="0" w:space="0" w:color="auto"/>
            <w:bottom w:val="none" w:sz="0" w:space="0" w:color="auto"/>
            <w:right w:val="none" w:sz="0" w:space="0" w:color="auto"/>
          </w:divBdr>
          <w:divsChild>
            <w:div w:id="1102410675">
              <w:marLeft w:val="0"/>
              <w:marRight w:val="0"/>
              <w:marTop w:val="0"/>
              <w:marBottom w:val="0"/>
              <w:divBdr>
                <w:top w:val="none" w:sz="0" w:space="0" w:color="auto"/>
                <w:left w:val="none" w:sz="0" w:space="0" w:color="auto"/>
                <w:bottom w:val="none" w:sz="0" w:space="0" w:color="auto"/>
                <w:right w:val="none" w:sz="0" w:space="0" w:color="auto"/>
              </w:divBdr>
              <w:divsChild>
                <w:div w:id="182558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293179">
      <w:bodyDiv w:val="1"/>
      <w:marLeft w:val="0"/>
      <w:marRight w:val="0"/>
      <w:marTop w:val="0"/>
      <w:marBottom w:val="0"/>
      <w:divBdr>
        <w:top w:val="none" w:sz="0" w:space="0" w:color="auto"/>
        <w:left w:val="none" w:sz="0" w:space="0" w:color="auto"/>
        <w:bottom w:val="none" w:sz="0" w:space="0" w:color="auto"/>
        <w:right w:val="none" w:sz="0" w:space="0" w:color="auto"/>
      </w:divBdr>
    </w:div>
    <w:div w:id="1707634781">
      <w:bodyDiv w:val="1"/>
      <w:marLeft w:val="0"/>
      <w:marRight w:val="0"/>
      <w:marTop w:val="0"/>
      <w:marBottom w:val="0"/>
      <w:divBdr>
        <w:top w:val="none" w:sz="0" w:space="0" w:color="auto"/>
        <w:left w:val="none" w:sz="0" w:space="0" w:color="auto"/>
        <w:bottom w:val="none" w:sz="0" w:space="0" w:color="auto"/>
        <w:right w:val="none" w:sz="0" w:space="0" w:color="auto"/>
      </w:divBdr>
      <w:divsChild>
        <w:div w:id="966619956">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sChild>
            <w:div w:id="772093509">
              <w:marLeft w:val="0"/>
              <w:marRight w:val="0"/>
              <w:marTop w:val="0"/>
              <w:marBottom w:val="0"/>
              <w:divBdr>
                <w:top w:val="none" w:sz="0" w:space="0" w:color="auto"/>
                <w:left w:val="none" w:sz="0" w:space="0" w:color="auto"/>
                <w:bottom w:val="none" w:sz="0" w:space="0" w:color="auto"/>
                <w:right w:val="none" w:sz="0" w:space="0" w:color="auto"/>
              </w:divBdr>
            </w:div>
          </w:divsChild>
        </w:div>
        <w:div w:id="1770659350">
          <w:marLeft w:val="0"/>
          <w:marRight w:val="0"/>
          <w:marTop w:val="0"/>
          <w:marBottom w:val="0"/>
          <w:divBdr>
            <w:top w:val="none" w:sz="0" w:space="0" w:color="auto"/>
            <w:left w:val="none" w:sz="0" w:space="0" w:color="auto"/>
            <w:bottom w:val="none" w:sz="0" w:space="0" w:color="auto"/>
            <w:right w:val="none" w:sz="0" w:space="0" w:color="auto"/>
          </w:divBdr>
        </w:div>
        <w:div w:id="692071086">
          <w:marLeft w:val="0"/>
          <w:marRight w:val="0"/>
          <w:marTop w:val="0"/>
          <w:marBottom w:val="0"/>
          <w:divBdr>
            <w:top w:val="none" w:sz="0" w:space="0" w:color="auto"/>
            <w:left w:val="none" w:sz="0" w:space="0" w:color="auto"/>
            <w:bottom w:val="none" w:sz="0" w:space="0" w:color="auto"/>
            <w:right w:val="none" w:sz="0" w:space="0" w:color="auto"/>
          </w:divBdr>
          <w:divsChild>
            <w:div w:id="906456226">
              <w:marLeft w:val="0"/>
              <w:marRight w:val="0"/>
              <w:marTop w:val="0"/>
              <w:marBottom w:val="0"/>
              <w:divBdr>
                <w:top w:val="none" w:sz="0" w:space="0" w:color="auto"/>
                <w:left w:val="none" w:sz="0" w:space="0" w:color="auto"/>
                <w:bottom w:val="none" w:sz="0" w:space="0" w:color="auto"/>
                <w:right w:val="none" w:sz="0" w:space="0" w:color="auto"/>
              </w:divBdr>
            </w:div>
          </w:divsChild>
        </w:div>
        <w:div w:id="1465200439">
          <w:marLeft w:val="0"/>
          <w:marRight w:val="0"/>
          <w:marTop w:val="0"/>
          <w:marBottom w:val="0"/>
          <w:divBdr>
            <w:top w:val="none" w:sz="0" w:space="0" w:color="auto"/>
            <w:left w:val="none" w:sz="0" w:space="0" w:color="auto"/>
            <w:bottom w:val="none" w:sz="0" w:space="0" w:color="auto"/>
            <w:right w:val="none" w:sz="0" w:space="0" w:color="auto"/>
          </w:divBdr>
        </w:div>
        <w:div w:id="1565992548">
          <w:marLeft w:val="0"/>
          <w:marRight w:val="0"/>
          <w:marTop w:val="0"/>
          <w:marBottom w:val="0"/>
          <w:divBdr>
            <w:top w:val="none" w:sz="0" w:space="0" w:color="auto"/>
            <w:left w:val="none" w:sz="0" w:space="0" w:color="auto"/>
            <w:bottom w:val="none" w:sz="0" w:space="0" w:color="auto"/>
            <w:right w:val="none" w:sz="0" w:space="0" w:color="auto"/>
          </w:divBdr>
          <w:divsChild>
            <w:div w:id="2023311217">
              <w:marLeft w:val="0"/>
              <w:marRight w:val="0"/>
              <w:marTop w:val="0"/>
              <w:marBottom w:val="0"/>
              <w:divBdr>
                <w:top w:val="none" w:sz="0" w:space="0" w:color="auto"/>
                <w:left w:val="none" w:sz="0" w:space="0" w:color="auto"/>
                <w:bottom w:val="none" w:sz="0" w:space="0" w:color="auto"/>
                <w:right w:val="none" w:sz="0" w:space="0" w:color="auto"/>
              </w:divBdr>
            </w:div>
          </w:divsChild>
        </w:div>
        <w:div w:id="1338001350">
          <w:marLeft w:val="0"/>
          <w:marRight w:val="0"/>
          <w:marTop w:val="0"/>
          <w:marBottom w:val="0"/>
          <w:divBdr>
            <w:top w:val="none" w:sz="0" w:space="0" w:color="auto"/>
            <w:left w:val="none" w:sz="0" w:space="0" w:color="auto"/>
            <w:bottom w:val="none" w:sz="0" w:space="0" w:color="auto"/>
            <w:right w:val="none" w:sz="0" w:space="0" w:color="auto"/>
          </w:divBdr>
        </w:div>
        <w:div w:id="223611590">
          <w:marLeft w:val="0"/>
          <w:marRight w:val="0"/>
          <w:marTop w:val="0"/>
          <w:marBottom w:val="0"/>
          <w:divBdr>
            <w:top w:val="none" w:sz="0" w:space="0" w:color="auto"/>
            <w:left w:val="none" w:sz="0" w:space="0" w:color="auto"/>
            <w:bottom w:val="none" w:sz="0" w:space="0" w:color="auto"/>
            <w:right w:val="none" w:sz="0" w:space="0" w:color="auto"/>
          </w:divBdr>
          <w:divsChild>
            <w:div w:id="533732534">
              <w:marLeft w:val="0"/>
              <w:marRight w:val="0"/>
              <w:marTop w:val="0"/>
              <w:marBottom w:val="0"/>
              <w:divBdr>
                <w:top w:val="none" w:sz="0" w:space="0" w:color="auto"/>
                <w:left w:val="none" w:sz="0" w:space="0" w:color="auto"/>
                <w:bottom w:val="none" w:sz="0" w:space="0" w:color="auto"/>
                <w:right w:val="none" w:sz="0" w:space="0" w:color="auto"/>
              </w:divBdr>
            </w:div>
          </w:divsChild>
        </w:div>
        <w:div w:id="1213031696">
          <w:marLeft w:val="0"/>
          <w:marRight w:val="0"/>
          <w:marTop w:val="0"/>
          <w:marBottom w:val="0"/>
          <w:divBdr>
            <w:top w:val="none" w:sz="0" w:space="0" w:color="auto"/>
            <w:left w:val="none" w:sz="0" w:space="0" w:color="auto"/>
            <w:bottom w:val="none" w:sz="0" w:space="0" w:color="auto"/>
            <w:right w:val="none" w:sz="0" w:space="0" w:color="auto"/>
          </w:divBdr>
        </w:div>
        <w:div w:id="1224411251">
          <w:marLeft w:val="0"/>
          <w:marRight w:val="0"/>
          <w:marTop w:val="0"/>
          <w:marBottom w:val="0"/>
          <w:divBdr>
            <w:top w:val="none" w:sz="0" w:space="0" w:color="auto"/>
            <w:left w:val="none" w:sz="0" w:space="0" w:color="auto"/>
            <w:bottom w:val="none" w:sz="0" w:space="0" w:color="auto"/>
            <w:right w:val="none" w:sz="0" w:space="0" w:color="auto"/>
          </w:divBdr>
          <w:divsChild>
            <w:div w:id="1292244645">
              <w:marLeft w:val="0"/>
              <w:marRight w:val="0"/>
              <w:marTop w:val="0"/>
              <w:marBottom w:val="0"/>
              <w:divBdr>
                <w:top w:val="none" w:sz="0" w:space="0" w:color="auto"/>
                <w:left w:val="none" w:sz="0" w:space="0" w:color="auto"/>
                <w:bottom w:val="none" w:sz="0" w:space="0" w:color="auto"/>
                <w:right w:val="none" w:sz="0" w:space="0" w:color="auto"/>
              </w:divBdr>
            </w:div>
          </w:divsChild>
        </w:div>
        <w:div w:id="751317838">
          <w:marLeft w:val="0"/>
          <w:marRight w:val="0"/>
          <w:marTop w:val="0"/>
          <w:marBottom w:val="0"/>
          <w:divBdr>
            <w:top w:val="none" w:sz="0" w:space="0" w:color="auto"/>
            <w:left w:val="none" w:sz="0" w:space="0" w:color="auto"/>
            <w:bottom w:val="none" w:sz="0" w:space="0" w:color="auto"/>
            <w:right w:val="none" w:sz="0" w:space="0" w:color="auto"/>
          </w:divBdr>
        </w:div>
        <w:div w:id="2145460177">
          <w:marLeft w:val="0"/>
          <w:marRight w:val="0"/>
          <w:marTop w:val="0"/>
          <w:marBottom w:val="0"/>
          <w:divBdr>
            <w:top w:val="none" w:sz="0" w:space="0" w:color="auto"/>
            <w:left w:val="none" w:sz="0" w:space="0" w:color="auto"/>
            <w:bottom w:val="none" w:sz="0" w:space="0" w:color="auto"/>
            <w:right w:val="none" w:sz="0" w:space="0" w:color="auto"/>
          </w:divBdr>
          <w:divsChild>
            <w:div w:id="1291862891">
              <w:marLeft w:val="0"/>
              <w:marRight w:val="0"/>
              <w:marTop w:val="0"/>
              <w:marBottom w:val="0"/>
              <w:divBdr>
                <w:top w:val="none" w:sz="0" w:space="0" w:color="auto"/>
                <w:left w:val="none" w:sz="0" w:space="0" w:color="auto"/>
                <w:bottom w:val="none" w:sz="0" w:space="0" w:color="auto"/>
                <w:right w:val="none" w:sz="0" w:space="0" w:color="auto"/>
              </w:divBdr>
            </w:div>
          </w:divsChild>
        </w:div>
        <w:div w:id="601499011">
          <w:marLeft w:val="0"/>
          <w:marRight w:val="0"/>
          <w:marTop w:val="0"/>
          <w:marBottom w:val="0"/>
          <w:divBdr>
            <w:top w:val="none" w:sz="0" w:space="0" w:color="auto"/>
            <w:left w:val="none" w:sz="0" w:space="0" w:color="auto"/>
            <w:bottom w:val="none" w:sz="0" w:space="0" w:color="auto"/>
            <w:right w:val="none" w:sz="0" w:space="0" w:color="auto"/>
          </w:divBdr>
        </w:div>
        <w:div w:id="1836677984">
          <w:marLeft w:val="0"/>
          <w:marRight w:val="0"/>
          <w:marTop w:val="0"/>
          <w:marBottom w:val="0"/>
          <w:divBdr>
            <w:top w:val="none" w:sz="0" w:space="0" w:color="auto"/>
            <w:left w:val="none" w:sz="0" w:space="0" w:color="auto"/>
            <w:bottom w:val="none" w:sz="0" w:space="0" w:color="auto"/>
            <w:right w:val="none" w:sz="0" w:space="0" w:color="auto"/>
          </w:divBdr>
          <w:divsChild>
            <w:div w:id="952788368">
              <w:marLeft w:val="0"/>
              <w:marRight w:val="0"/>
              <w:marTop w:val="0"/>
              <w:marBottom w:val="0"/>
              <w:divBdr>
                <w:top w:val="none" w:sz="0" w:space="0" w:color="auto"/>
                <w:left w:val="none" w:sz="0" w:space="0" w:color="auto"/>
                <w:bottom w:val="none" w:sz="0" w:space="0" w:color="auto"/>
                <w:right w:val="none" w:sz="0" w:space="0" w:color="auto"/>
              </w:divBdr>
            </w:div>
          </w:divsChild>
        </w:div>
        <w:div w:id="1664625843">
          <w:marLeft w:val="0"/>
          <w:marRight w:val="0"/>
          <w:marTop w:val="300"/>
          <w:marBottom w:val="0"/>
          <w:divBdr>
            <w:top w:val="none" w:sz="0" w:space="0" w:color="auto"/>
            <w:left w:val="none" w:sz="0" w:space="0" w:color="auto"/>
            <w:bottom w:val="none" w:sz="0" w:space="0" w:color="auto"/>
            <w:right w:val="none" w:sz="0" w:space="0" w:color="auto"/>
          </w:divBdr>
          <w:divsChild>
            <w:div w:id="1167017601">
              <w:marLeft w:val="0"/>
              <w:marRight w:val="0"/>
              <w:marTop w:val="0"/>
              <w:marBottom w:val="0"/>
              <w:divBdr>
                <w:top w:val="none" w:sz="0" w:space="0" w:color="auto"/>
                <w:left w:val="none" w:sz="0" w:space="0" w:color="auto"/>
                <w:bottom w:val="none" w:sz="0" w:space="0" w:color="auto"/>
                <w:right w:val="none" w:sz="0" w:space="0" w:color="auto"/>
              </w:divBdr>
              <w:divsChild>
                <w:div w:id="7481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46713">
          <w:marLeft w:val="0"/>
          <w:marRight w:val="0"/>
          <w:marTop w:val="300"/>
          <w:marBottom w:val="0"/>
          <w:divBdr>
            <w:top w:val="none" w:sz="0" w:space="0" w:color="auto"/>
            <w:left w:val="none" w:sz="0" w:space="0" w:color="auto"/>
            <w:bottom w:val="none" w:sz="0" w:space="0" w:color="auto"/>
            <w:right w:val="none" w:sz="0" w:space="0" w:color="auto"/>
          </w:divBdr>
          <w:divsChild>
            <w:div w:id="619190745">
              <w:marLeft w:val="0"/>
              <w:marRight w:val="0"/>
              <w:marTop w:val="0"/>
              <w:marBottom w:val="0"/>
              <w:divBdr>
                <w:top w:val="none" w:sz="0" w:space="0" w:color="auto"/>
                <w:left w:val="none" w:sz="0" w:space="0" w:color="auto"/>
                <w:bottom w:val="none" w:sz="0" w:space="0" w:color="auto"/>
                <w:right w:val="none" w:sz="0" w:space="0" w:color="auto"/>
              </w:divBdr>
              <w:divsChild>
                <w:div w:id="187164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05947">
          <w:marLeft w:val="0"/>
          <w:marRight w:val="0"/>
          <w:marTop w:val="300"/>
          <w:marBottom w:val="0"/>
          <w:divBdr>
            <w:top w:val="none" w:sz="0" w:space="0" w:color="auto"/>
            <w:left w:val="none" w:sz="0" w:space="0" w:color="auto"/>
            <w:bottom w:val="none" w:sz="0" w:space="0" w:color="auto"/>
            <w:right w:val="none" w:sz="0" w:space="0" w:color="auto"/>
          </w:divBdr>
          <w:divsChild>
            <w:div w:id="394360443">
              <w:marLeft w:val="0"/>
              <w:marRight w:val="0"/>
              <w:marTop w:val="0"/>
              <w:marBottom w:val="0"/>
              <w:divBdr>
                <w:top w:val="none" w:sz="0" w:space="0" w:color="auto"/>
                <w:left w:val="none" w:sz="0" w:space="0" w:color="auto"/>
                <w:bottom w:val="none" w:sz="0" w:space="0" w:color="auto"/>
                <w:right w:val="none" w:sz="0" w:space="0" w:color="auto"/>
              </w:divBdr>
              <w:divsChild>
                <w:div w:id="568002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6639210">
          <w:marLeft w:val="0"/>
          <w:marRight w:val="0"/>
          <w:marTop w:val="300"/>
          <w:marBottom w:val="0"/>
          <w:divBdr>
            <w:top w:val="none" w:sz="0" w:space="0" w:color="auto"/>
            <w:left w:val="none" w:sz="0" w:space="0" w:color="auto"/>
            <w:bottom w:val="none" w:sz="0" w:space="0" w:color="auto"/>
            <w:right w:val="none" w:sz="0" w:space="0" w:color="auto"/>
          </w:divBdr>
          <w:divsChild>
            <w:div w:id="1402289030">
              <w:marLeft w:val="0"/>
              <w:marRight w:val="0"/>
              <w:marTop w:val="0"/>
              <w:marBottom w:val="0"/>
              <w:divBdr>
                <w:top w:val="none" w:sz="0" w:space="0" w:color="auto"/>
                <w:left w:val="none" w:sz="0" w:space="0" w:color="auto"/>
                <w:bottom w:val="none" w:sz="0" w:space="0" w:color="auto"/>
                <w:right w:val="none" w:sz="0" w:space="0" w:color="auto"/>
              </w:divBdr>
              <w:divsChild>
                <w:div w:id="363481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825859">
      <w:bodyDiv w:val="1"/>
      <w:marLeft w:val="0"/>
      <w:marRight w:val="0"/>
      <w:marTop w:val="0"/>
      <w:marBottom w:val="0"/>
      <w:divBdr>
        <w:top w:val="none" w:sz="0" w:space="0" w:color="auto"/>
        <w:left w:val="none" w:sz="0" w:space="0" w:color="auto"/>
        <w:bottom w:val="none" w:sz="0" w:space="0" w:color="auto"/>
        <w:right w:val="none" w:sz="0" w:space="0" w:color="auto"/>
      </w:divBdr>
    </w:div>
    <w:div w:id="1708485614">
      <w:bodyDiv w:val="1"/>
      <w:marLeft w:val="0"/>
      <w:marRight w:val="0"/>
      <w:marTop w:val="0"/>
      <w:marBottom w:val="0"/>
      <w:divBdr>
        <w:top w:val="none" w:sz="0" w:space="0" w:color="auto"/>
        <w:left w:val="none" w:sz="0" w:space="0" w:color="auto"/>
        <w:bottom w:val="none" w:sz="0" w:space="0" w:color="auto"/>
        <w:right w:val="none" w:sz="0" w:space="0" w:color="auto"/>
      </w:divBdr>
    </w:div>
    <w:div w:id="1708676183">
      <w:bodyDiv w:val="1"/>
      <w:marLeft w:val="0"/>
      <w:marRight w:val="0"/>
      <w:marTop w:val="0"/>
      <w:marBottom w:val="0"/>
      <w:divBdr>
        <w:top w:val="none" w:sz="0" w:space="0" w:color="auto"/>
        <w:left w:val="none" w:sz="0" w:space="0" w:color="auto"/>
        <w:bottom w:val="none" w:sz="0" w:space="0" w:color="auto"/>
        <w:right w:val="none" w:sz="0" w:space="0" w:color="auto"/>
      </w:divBdr>
      <w:divsChild>
        <w:div w:id="1394621302">
          <w:marLeft w:val="0"/>
          <w:marRight w:val="0"/>
          <w:marTop w:val="0"/>
          <w:marBottom w:val="0"/>
          <w:divBdr>
            <w:top w:val="none" w:sz="0" w:space="0" w:color="auto"/>
            <w:left w:val="none" w:sz="0" w:space="0" w:color="auto"/>
            <w:bottom w:val="none" w:sz="0" w:space="0" w:color="auto"/>
            <w:right w:val="none" w:sz="0" w:space="0" w:color="auto"/>
          </w:divBdr>
        </w:div>
        <w:div w:id="1496457646">
          <w:marLeft w:val="0"/>
          <w:marRight w:val="0"/>
          <w:marTop w:val="0"/>
          <w:marBottom w:val="0"/>
          <w:divBdr>
            <w:top w:val="none" w:sz="0" w:space="0" w:color="auto"/>
            <w:left w:val="none" w:sz="0" w:space="0" w:color="auto"/>
            <w:bottom w:val="none" w:sz="0" w:space="0" w:color="auto"/>
            <w:right w:val="none" w:sz="0" w:space="0" w:color="auto"/>
          </w:divBdr>
          <w:divsChild>
            <w:div w:id="1178691610">
              <w:marLeft w:val="0"/>
              <w:marRight w:val="0"/>
              <w:marTop w:val="0"/>
              <w:marBottom w:val="0"/>
              <w:divBdr>
                <w:top w:val="none" w:sz="0" w:space="0" w:color="auto"/>
                <w:left w:val="none" w:sz="0" w:space="0" w:color="auto"/>
                <w:bottom w:val="none" w:sz="0" w:space="0" w:color="auto"/>
                <w:right w:val="none" w:sz="0" w:space="0" w:color="auto"/>
              </w:divBdr>
            </w:div>
          </w:divsChild>
        </w:div>
        <w:div w:id="270477097">
          <w:marLeft w:val="0"/>
          <w:marRight w:val="0"/>
          <w:marTop w:val="0"/>
          <w:marBottom w:val="0"/>
          <w:divBdr>
            <w:top w:val="none" w:sz="0" w:space="0" w:color="auto"/>
            <w:left w:val="none" w:sz="0" w:space="0" w:color="auto"/>
            <w:bottom w:val="none" w:sz="0" w:space="0" w:color="auto"/>
            <w:right w:val="none" w:sz="0" w:space="0" w:color="auto"/>
          </w:divBdr>
        </w:div>
        <w:div w:id="1546209924">
          <w:marLeft w:val="0"/>
          <w:marRight w:val="0"/>
          <w:marTop w:val="0"/>
          <w:marBottom w:val="0"/>
          <w:divBdr>
            <w:top w:val="none" w:sz="0" w:space="0" w:color="auto"/>
            <w:left w:val="none" w:sz="0" w:space="0" w:color="auto"/>
            <w:bottom w:val="none" w:sz="0" w:space="0" w:color="auto"/>
            <w:right w:val="none" w:sz="0" w:space="0" w:color="auto"/>
          </w:divBdr>
          <w:divsChild>
            <w:div w:id="1907032146">
              <w:marLeft w:val="0"/>
              <w:marRight w:val="0"/>
              <w:marTop w:val="0"/>
              <w:marBottom w:val="0"/>
              <w:divBdr>
                <w:top w:val="none" w:sz="0" w:space="0" w:color="auto"/>
                <w:left w:val="none" w:sz="0" w:space="0" w:color="auto"/>
                <w:bottom w:val="none" w:sz="0" w:space="0" w:color="auto"/>
                <w:right w:val="none" w:sz="0" w:space="0" w:color="auto"/>
              </w:divBdr>
            </w:div>
          </w:divsChild>
        </w:div>
        <w:div w:id="1253587946">
          <w:marLeft w:val="0"/>
          <w:marRight w:val="0"/>
          <w:marTop w:val="0"/>
          <w:marBottom w:val="0"/>
          <w:divBdr>
            <w:top w:val="none" w:sz="0" w:space="0" w:color="auto"/>
            <w:left w:val="none" w:sz="0" w:space="0" w:color="auto"/>
            <w:bottom w:val="none" w:sz="0" w:space="0" w:color="auto"/>
            <w:right w:val="none" w:sz="0" w:space="0" w:color="auto"/>
          </w:divBdr>
        </w:div>
        <w:div w:id="1400446754">
          <w:marLeft w:val="0"/>
          <w:marRight w:val="0"/>
          <w:marTop w:val="0"/>
          <w:marBottom w:val="0"/>
          <w:divBdr>
            <w:top w:val="none" w:sz="0" w:space="0" w:color="auto"/>
            <w:left w:val="none" w:sz="0" w:space="0" w:color="auto"/>
            <w:bottom w:val="none" w:sz="0" w:space="0" w:color="auto"/>
            <w:right w:val="none" w:sz="0" w:space="0" w:color="auto"/>
          </w:divBdr>
          <w:divsChild>
            <w:div w:id="454756565">
              <w:marLeft w:val="0"/>
              <w:marRight w:val="0"/>
              <w:marTop w:val="0"/>
              <w:marBottom w:val="0"/>
              <w:divBdr>
                <w:top w:val="none" w:sz="0" w:space="0" w:color="auto"/>
                <w:left w:val="none" w:sz="0" w:space="0" w:color="auto"/>
                <w:bottom w:val="none" w:sz="0" w:space="0" w:color="auto"/>
                <w:right w:val="none" w:sz="0" w:space="0" w:color="auto"/>
              </w:divBdr>
            </w:div>
          </w:divsChild>
        </w:div>
        <w:div w:id="2016301317">
          <w:marLeft w:val="0"/>
          <w:marRight w:val="0"/>
          <w:marTop w:val="0"/>
          <w:marBottom w:val="0"/>
          <w:divBdr>
            <w:top w:val="none" w:sz="0" w:space="0" w:color="auto"/>
            <w:left w:val="none" w:sz="0" w:space="0" w:color="auto"/>
            <w:bottom w:val="none" w:sz="0" w:space="0" w:color="auto"/>
            <w:right w:val="none" w:sz="0" w:space="0" w:color="auto"/>
          </w:divBdr>
        </w:div>
        <w:div w:id="1252928901">
          <w:marLeft w:val="0"/>
          <w:marRight w:val="0"/>
          <w:marTop w:val="0"/>
          <w:marBottom w:val="0"/>
          <w:divBdr>
            <w:top w:val="none" w:sz="0" w:space="0" w:color="auto"/>
            <w:left w:val="none" w:sz="0" w:space="0" w:color="auto"/>
            <w:bottom w:val="none" w:sz="0" w:space="0" w:color="auto"/>
            <w:right w:val="none" w:sz="0" w:space="0" w:color="auto"/>
          </w:divBdr>
          <w:divsChild>
            <w:div w:id="1500971263">
              <w:marLeft w:val="0"/>
              <w:marRight w:val="0"/>
              <w:marTop w:val="0"/>
              <w:marBottom w:val="0"/>
              <w:divBdr>
                <w:top w:val="none" w:sz="0" w:space="0" w:color="auto"/>
                <w:left w:val="none" w:sz="0" w:space="0" w:color="auto"/>
                <w:bottom w:val="none" w:sz="0" w:space="0" w:color="auto"/>
                <w:right w:val="none" w:sz="0" w:space="0" w:color="auto"/>
              </w:divBdr>
            </w:div>
          </w:divsChild>
        </w:div>
        <w:div w:id="1638796339">
          <w:marLeft w:val="0"/>
          <w:marRight w:val="0"/>
          <w:marTop w:val="0"/>
          <w:marBottom w:val="0"/>
          <w:divBdr>
            <w:top w:val="none" w:sz="0" w:space="0" w:color="auto"/>
            <w:left w:val="none" w:sz="0" w:space="0" w:color="auto"/>
            <w:bottom w:val="none" w:sz="0" w:space="0" w:color="auto"/>
            <w:right w:val="none" w:sz="0" w:space="0" w:color="auto"/>
          </w:divBdr>
        </w:div>
        <w:div w:id="1590500751">
          <w:marLeft w:val="0"/>
          <w:marRight w:val="0"/>
          <w:marTop w:val="0"/>
          <w:marBottom w:val="0"/>
          <w:divBdr>
            <w:top w:val="none" w:sz="0" w:space="0" w:color="auto"/>
            <w:left w:val="none" w:sz="0" w:space="0" w:color="auto"/>
            <w:bottom w:val="none" w:sz="0" w:space="0" w:color="auto"/>
            <w:right w:val="none" w:sz="0" w:space="0" w:color="auto"/>
          </w:divBdr>
          <w:divsChild>
            <w:div w:id="321854565">
              <w:marLeft w:val="0"/>
              <w:marRight w:val="0"/>
              <w:marTop w:val="0"/>
              <w:marBottom w:val="0"/>
              <w:divBdr>
                <w:top w:val="none" w:sz="0" w:space="0" w:color="auto"/>
                <w:left w:val="none" w:sz="0" w:space="0" w:color="auto"/>
                <w:bottom w:val="none" w:sz="0" w:space="0" w:color="auto"/>
                <w:right w:val="none" w:sz="0" w:space="0" w:color="auto"/>
              </w:divBdr>
            </w:div>
          </w:divsChild>
        </w:div>
        <w:div w:id="224419283">
          <w:marLeft w:val="0"/>
          <w:marRight w:val="0"/>
          <w:marTop w:val="0"/>
          <w:marBottom w:val="0"/>
          <w:divBdr>
            <w:top w:val="none" w:sz="0" w:space="0" w:color="auto"/>
            <w:left w:val="none" w:sz="0" w:space="0" w:color="auto"/>
            <w:bottom w:val="none" w:sz="0" w:space="0" w:color="auto"/>
            <w:right w:val="none" w:sz="0" w:space="0" w:color="auto"/>
          </w:divBdr>
        </w:div>
        <w:div w:id="1104959140">
          <w:marLeft w:val="0"/>
          <w:marRight w:val="0"/>
          <w:marTop w:val="0"/>
          <w:marBottom w:val="0"/>
          <w:divBdr>
            <w:top w:val="none" w:sz="0" w:space="0" w:color="auto"/>
            <w:left w:val="none" w:sz="0" w:space="0" w:color="auto"/>
            <w:bottom w:val="none" w:sz="0" w:space="0" w:color="auto"/>
            <w:right w:val="none" w:sz="0" w:space="0" w:color="auto"/>
          </w:divBdr>
          <w:divsChild>
            <w:div w:id="409735825">
              <w:marLeft w:val="0"/>
              <w:marRight w:val="0"/>
              <w:marTop w:val="0"/>
              <w:marBottom w:val="0"/>
              <w:divBdr>
                <w:top w:val="none" w:sz="0" w:space="0" w:color="auto"/>
                <w:left w:val="none" w:sz="0" w:space="0" w:color="auto"/>
                <w:bottom w:val="none" w:sz="0" w:space="0" w:color="auto"/>
                <w:right w:val="none" w:sz="0" w:space="0" w:color="auto"/>
              </w:divBdr>
            </w:div>
          </w:divsChild>
        </w:div>
        <w:div w:id="2117367431">
          <w:marLeft w:val="0"/>
          <w:marRight w:val="0"/>
          <w:marTop w:val="0"/>
          <w:marBottom w:val="0"/>
          <w:divBdr>
            <w:top w:val="none" w:sz="0" w:space="0" w:color="auto"/>
            <w:left w:val="none" w:sz="0" w:space="0" w:color="auto"/>
            <w:bottom w:val="none" w:sz="0" w:space="0" w:color="auto"/>
            <w:right w:val="none" w:sz="0" w:space="0" w:color="auto"/>
          </w:divBdr>
        </w:div>
        <w:div w:id="1321620727">
          <w:marLeft w:val="0"/>
          <w:marRight w:val="0"/>
          <w:marTop w:val="0"/>
          <w:marBottom w:val="0"/>
          <w:divBdr>
            <w:top w:val="none" w:sz="0" w:space="0" w:color="auto"/>
            <w:left w:val="none" w:sz="0" w:space="0" w:color="auto"/>
            <w:bottom w:val="none" w:sz="0" w:space="0" w:color="auto"/>
            <w:right w:val="none" w:sz="0" w:space="0" w:color="auto"/>
          </w:divBdr>
          <w:divsChild>
            <w:div w:id="1117992012">
              <w:marLeft w:val="0"/>
              <w:marRight w:val="0"/>
              <w:marTop w:val="0"/>
              <w:marBottom w:val="0"/>
              <w:divBdr>
                <w:top w:val="none" w:sz="0" w:space="0" w:color="auto"/>
                <w:left w:val="none" w:sz="0" w:space="0" w:color="auto"/>
                <w:bottom w:val="none" w:sz="0" w:space="0" w:color="auto"/>
                <w:right w:val="none" w:sz="0" w:space="0" w:color="auto"/>
              </w:divBdr>
            </w:div>
          </w:divsChild>
        </w:div>
        <w:div w:id="1464958704">
          <w:marLeft w:val="0"/>
          <w:marRight w:val="0"/>
          <w:marTop w:val="300"/>
          <w:marBottom w:val="0"/>
          <w:divBdr>
            <w:top w:val="none" w:sz="0" w:space="0" w:color="auto"/>
            <w:left w:val="none" w:sz="0" w:space="0" w:color="auto"/>
            <w:bottom w:val="none" w:sz="0" w:space="0" w:color="auto"/>
            <w:right w:val="none" w:sz="0" w:space="0" w:color="auto"/>
          </w:divBdr>
          <w:divsChild>
            <w:div w:id="2089383259">
              <w:marLeft w:val="0"/>
              <w:marRight w:val="0"/>
              <w:marTop w:val="0"/>
              <w:marBottom w:val="0"/>
              <w:divBdr>
                <w:top w:val="none" w:sz="0" w:space="0" w:color="auto"/>
                <w:left w:val="none" w:sz="0" w:space="0" w:color="auto"/>
                <w:bottom w:val="none" w:sz="0" w:space="0" w:color="auto"/>
                <w:right w:val="none" w:sz="0" w:space="0" w:color="auto"/>
              </w:divBdr>
              <w:divsChild>
                <w:div w:id="751657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3503470">
          <w:marLeft w:val="0"/>
          <w:marRight w:val="0"/>
          <w:marTop w:val="300"/>
          <w:marBottom w:val="0"/>
          <w:divBdr>
            <w:top w:val="none" w:sz="0" w:space="0" w:color="auto"/>
            <w:left w:val="none" w:sz="0" w:space="0" w:color="auto"/>
            <w:bottom w:val="none" w:sz="0" w:space="0" w:color="auto"/>
            <w:right w:val="none" w:sz="0" w:space="0" w:color="auto"/>
          </w:divBdr>
          <w:divsChild>
            <w:div w:id="602152478">
              <w:marLeft w:val="0"/>
              <w:marRight w:val="0"/>
              <w:marTop w:val="0"/>
              <w:marBottom w:val="0"/>
              <w:divBdr>
                <w:top w:val="none" w:sz="0" w:space="0" w:color="auto"/>
                <w:left w:val="none" w:sz="0" w:space="0" w:color="auto"/>
                <w:bottom w:val="none" w:sz="0" w:space="0" w:color="auto"/>
                <w:right w:val="none" w:sz="0" w:space="0" w:color="auto"/>
              </w:divBdr>
              <w:divsChild>
                <w:div w:id="1599285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7917">
          <w:marLeft w:val="0"/>
          <w:marRight w:val="0"/>
          <w:marTop w:val="300"/>
          <w:marBottom w:val="0"/>
          <w:divBdr>
            <w:top w:val="none" w:sz="0" w:space="0" w:color="auto"/>
            <w:left w:val="none" w:sz="0" w:space="0" w:color="auto"/>
            <w:bottom w:val="none" w:sz="0" w:space="0" w:color="auto"/>
            <w:right w:val="none" w:sz="0" w:space="0" w:color="auto"/>
          </w:divBdr>
          <w:divsChild>
            <w:div w:id="1400053008">
              <w:marLeft w:val="0"/>
              <w:marRight w:val="0"/>
              <w:marTop w:val="0"/>
              <w:marBottom w:val="0"/>
              <w:divBdr>
                <w:top w:val="none" w:sz="0" w:space="0" w:color="auto"/>
                <w:left w:val="none" w:sz="0" w:space="0" w:color="auto"/>
                <w:bottom w:val="none" w:sz="0" w:space="0" w:color="auto"/>
                <w:right w:val="none" w:sz="0" w:space="0" w:color="auto"/>
              </w:divBdr>
              <w:divsChild>
                <w:div w:id="326135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574933">
          <w:marLeft w:val="0"/>
          <w:marRight w:val="0"/>
          <w:marTop w:val="300"/>
          <w:marBottom w:val="0"/>
          <w:divBdr>
            <w:top w:val="none" w:sz="0" w:space="0" w:color="auto"/>
            <w:left w:val="none" w:sz="0" w:space="0" w:color="auto"/>
            <w:bottom w:val="none" w:sz="0" w:space="0" w:color="auto"/>
            <w:right w:val="none" w:sz="0" w:space="0" w:color="auto"/>
          </w:divBdr>
          <w:divsChild>
            <w:div w:id="1615744815">
              <w:marLeft w:val="0"/>
              <w:marRight w:val="0"/>
              <w:marTop w:val="0"/>
              <w:marBottom w:val="0"/>
              <w:divBdr>
                <w:top w:val="none" w:sz="0" w:space="0" w:color="auto"/>
                <w:left w:val="none" w:sz="0" w:space="0" w:color="auto"/>
                <w:bottom w:val="none" w:sz="0" w:space="0" w:color="auto"/>
                <w:right w:val="none" w:sz="0" w:space="0" w:color="auto"/>
              </w:divBdr>
              <w:divsChild>
                <w:div w:id="491677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9066712">
      <w:bodyDiv w:val="1"/>
      <w:marLeft w:val="0"/>
      <w:marRight w:val="0"/>
      <w:marTop w:val="0"/>
      <w:marBottom w:val="0"/>
      <w:divBdr>
        <w:top w:val="none" w:sz="0" w:space="0" w:color="auto"/>
        <w:left w:val="none" w:sz="0" w:space="0" w:color="auto"/>
        <w:bottom w:val="none" w:sz="0" w:space="0" w:color="auto"/>
        <w:right w:val="none" w:sz="0" w:space="0" w:color="auto"/>
      </w:divBdr>
      <w:divsChild>
        <w:div w:id="40135904">
          <w:marLeft w:val="0"/>
          <w:marRight w:val="0"/>
          <w:marTop w:val="0"/>
          <w:marBottom w:val="0"/>
          <w:divBdr>
            <w:top w:val="none" w:sz="0" w:space="0" w:color="auto"/>
            <w:left w:val="none" w:sz="0" w:space="0" w:color="auto"/>
            <w:bottom w:val="none" w:sz="0" w:space="0" w:color="auto"/>
            <w:right w:val="none" w:sz="0" w:space="0" w:color="auto"/>
          </w:divBdr>
        </w:div>
        <w:div w:id="312299975">
          <w:marLeft w:val="0"/>
          <w:marRight w:val="0"/>
          <w:marTop w:val="0"/>
          <w:marBottom w:val="0"/>
          <w:divBdr>
            <w:top w:val="none" w:sz="0" w:space="0" w:color="auto"/>
            <w:left w:val="none" w:sz="0" w:space="0" w:color="auto"/>
            <w:bottom w:val="none" w:sz="0" w:space="0" w:color="auto"/>
            <w:right w:val="none" w:sz="0" w:space="0" w:color="auto"/>
          </w:divBdr>
          <w:divsChild>
            <w:div w:id="277370770">
              <w:marLeft w:val="0"/>
              <w:marRight w:val="0"/>
              <w:marTop w:val="0"/>
              <w:marBottom w:val="0"/>
              <w:divBdr>
                <w:top w:val="none" w:sz="0" w:space="0" w:color="auto"/>
                <w:left w:val="none" w:sz="0" w:space="0" w:color="auto"/>
                <w:bottom w:val="none" w:sz="0" w:space="0" w:color="auto"/>
                <w:right w:val="none" w:sz="0" w:space="0" w:color="auto"/>
              </w:divBdr>
            </w:div>
          </w:divsChild>
        </w:div>
        <w:div w:id="318118556">
          <w:marLeft w:val="0"/>
          <w:marRight w:val="0"/>
          <w:marTop w:val="0"/>
          <w:marBottom w:val="0"/>
          <w:divBdr>
            <w:top w:val="none" w:sz="0" w:space="0" w:color="auto"/>
            <w:left w:val="none" w:sz="0" w:space="0" w:color="auto"/>
            <w:bottom w:val="none" w:sz="0" w:space="0" w:color="auto"/>
            <w:right w:val="none" w:sz="0" w:space="0" w:color="auto"/>
          </w:divBdr>
        </w:div>
        <w:div w:id="364602157">
          <w:marLeft w:val="0"/>
          <w:marRight w:val="0"/>
          <w:marTop w:val="300"/>
          <w:marBottom w:val="0"/>
          <w:divBdr>
            <w:top w:val="none" w:sz="0" w:space="0" w:color="auto"/>
            <w:left w:val="none" w:sz="0" w:space="0" w:color="auto"/>
            <w:bottom w:val="none" w:sz="0" w:space="0" w:color="auto"/>
            <w:right w:val="none" w:sz="0" w:space="0" w:color="auto"/>
          </w:divBdr>
          <w:divsChild>
            <w:div w:id="281613194">
              <w:marLeft w:val="0"/>
              <w:marRight w:val="0"/>
              <w:marTop w:val="0"/>
              <w:marBottom w:val="0"/>
              <w:divBdr>
                <w:top w:val="none" w:sz="0" w:space="0" w:color="auto"/>
                <w:left w:val="none" w:sz="0" w:space="0" w:color="auto"/>
                <w:bottom w:val="none" w:sz="0" w:space="0" w:color="auto"/>
                <w:right w:val="none" w:sz="0" w:space="0" w:color="auto"/>
              </w:divBdr>
              <w:divsChild>
                <w:div w:id="2134714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1865">
          <w:marLeft w:val="0"/>
          <w:marRight w:val="0"/>
          <w:marTop w:val="0"/>
          <w:marBottom w:val="0"/>
          <w:divBdr>
            <w:top w:val="none" w:sz="0" w:space="0" w:color="auto"/>
            <w:left w:val="none" w:sz="0" w:space="0" w:color="auto"/>
            <w:bottom w:val="none" w:sz="0" w:space="0" w:color="auto"/>
            <w:right w:val="none" w:sz="0" w:space="0" w:color="auto"/>
          </w:divBdr>
          <w:divsChild>
            <w:div w:id="1808888801">
              <w:marLeft w:val="0"/>
              <w:marRight w:val="0"/>
              <w:marTop w:val="0"/>
              <w:marBottom w:val="0"/>
              <w:divBdr>
                <w:top w:val="none" w:sz="0" w:space="0" w:color="auto"/>
                <w:left w:val="none" w:sz="0" w:space="0" w:color="auto"/>
                <w:bottom w:val="none" w:sz="0" w:space="0" w:color="auto"/>
                <w:right w:val="none" w:sz="0" w:space="0" w:color="auto"/>
              </w:divBdr>
            </w:div>
          </w:divsChild>
        </w:div>
        <w:div w:id="448088663">
          <w:marLeft w:val="0"/>
          <w:marRight w:val="0"/>
          <w:marTop w:val="0"/>
          <w:marBottom w:val="0"/>
          <w:divBdr>
            <w:top w:val="none" w:sz="0" w:space="0" w:color="auto"/>
            <w:left w:val="none" w:sz="0" w:space="0" w:color="auto"/>
            <w:bottom w:val="none" w:sz="0" w:space="0" w:color="auto"/>
            <w:right w:val="none" w:sz="0" w:space="0" w:color="auto"/>
          </w:divBdr>
          <w:divsChild>
            <w:div w:id="40567692">
              <w:marLeft w:val="0"/>
              <w:marRight w:val="0"/>
              <w:marTop w:val="0"/>
              <w:marBottom w:val="0"/>
              <w:divBdr>
                <w:top w:val="none" w:sz="0" w:space="0" w:color="auto"/>
                <w:left w:val="none" w:sz="0" w:space="0" w:color="auto"/>
                <w:bottom w:val="none" w:sz="0" w:space="0" w:color="auto"/>
                <w:right w:val="none" w:sz="0" w:space="0" w:color="auto"/>
              </w:divBdr>
            </w:div>
          </w:divsChild>
        </w:div>
        <w:div w:id="607008558">
          <w:marLeft w:val="0"/>
          <w:marRight w:val="0"/>
          <w:marTop w:val="300"/>
          <w:marBottom w:val="0"/>
          <w:divBdr>
            <w:top w:val="none" w:sz="0" w:space="0" w:color="auto"/>
            <w:left w:val="none" w:sz="0" w:space="0" w:color="auto"/>
            <w:bottom w:val="none" w:sz="0" w:space="0" w:color="auto"/>
            <w:right w:val="none" w:sz="0" w:space="0" w:color="auto"/>
          </w:divBdr>
          <w:divsChild>
            <w:div w:id="545341308">
              <w:marLeft w:val="0"/>
              <w:marRight w:val="0"/>
              <w:marTop w:val="0"/>
              <w:marBottom w:val="0"/>
              <w:divBdr>
                <w:top w:val="none" w:sz="0" w:space="0" w:color="auto"/>
                <w:left w:val="none" w:sz="0" w:space="0" w:color="auto"/>
                <w:bottom w:val="none" w:sz="0" w:space="0" w:color="auto"/>
                <w:right w:val="none" w:sz="0" w:space="0" w:color="auto"/>
              </w:divBdr>
              <w:divsChild>
                <w:div w:id="103765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428648">
          <w:marLeft w:val="0"/>
          <w:marRight w:val="0"/>
          <w:marTop w:val="0"/>
          <w:marBottom w:val="0"/>
          <w:divBdr>
            <w:top w:val="none" w:sz="0" w:space="0" w:color="auto"/>
            <w:left w:val="none" w:sz="0" w:space="0" w:color="auto"/>
            <w:bottom w:val="none" w:sz="0" w:space="0" w:color="auto"/>
            <w:right w:val="none" w:sz="0" w:space="0" w:color="auto"/>
          </w:divBdr>
          <w:divsChild>
            <w:div w:id="1715619322">
              <w:marLeft w:val="0"/>
              <w:marRight w:val="0"/>
              <w:marTop w:val="0"/>
              <w:marBottom w:val="0"/>
              <w:divBdr>
                <w:top w:val="none" w:sz="0" w:space="0" w:color="auto"/>
                <w:left w:val="none" w:sz="0" w:space="0" w:color="auto"/>
                <w:bottom w:val="none" w:sz="0" w:space="0" w:color="auto"/>
                <w:right w:val="none" w:sz="0" w:space="0" w:color="auto"/>
              </w:divBdr>
            </w:div>
          </w:divsChild>
        </w:div>
        <w:div w:id="1126267425">
          <w:marLeft w:val="0"/>
          <w:marRight w:val="0"/>
          <w:marTop w:val="300"/>
          <w:marBottom w:val="0"/>
          <w:divBdr>
            <w:top w:val="none" w:sz="0" w:space="0" w:color="auto"/>
            <w:left w:val="none" w:sz="0" w:space="0" w:color="auto"/>
            <w:bottom w:val="none" w:sz="0" w:space="0" w:color="auto"/>
            <w:right w:val="none" w:sz="0" w:space="0" w:color="auto"/>
          </w:divBdr>
          <w:divsChild>
            <w:div w:id="1345399826">
              <w:marLeft w:val="0"/>
              <w:marRight w:val="0"/>
              <w:marTop w:val="0"/>
              <w:marBottom w:val="0"/>
              <w:divBdr>
                <w:top w:val="none" w:sz="0" w:space="0" w:color="auto"/>
                <w:left w:val="none" w:sz="0" w:space="0" w:color="auto"/>
                <w:bottom w:val="none" w:sz="0" w:space="0" w:color="auto"/>
                <w:right w:val="none" w:sz="0" w:space="0" w:color="auto"/>
              </w:divBdr>
              <w:divsChild>
                <w:div w:id="1388995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37937">
          <w:marLeft w:val="0"/>
          <w:marRight w:val="0"/>
          <w:marTop w:val="300"/>
          <w:marBottom w:val="0"/>
          <w:divBdr>
            <w:top w:val="none" w:sz="0" w:space="0" w:color="auto"/>
            <w:left w:val="none" w:sz="0" w:space="0" w:color="auto"/>
            <w:bottom w:val="none" w:sz="0" w:space="0" w:color="auto"/>
            <w:right w:val="none" w:sz="0" w:space="0" w:color="auto"/>
          </w:divBdr>
          <w:divsChild>
            <w:div w:id="524371611">
              <w:marLeft w:val="0"/>
              <w:marRight w:val="0"/>
              <w:marTop w:val="0"/>
              <w:marBottom w:val="0"/>
              <w:divBdr>
                <w:top w:val="none" w:sz="0" w:space="0" w:color="auto"/>
                <w:left w:val="none" w:sz="0" w:space="0" w:color="auto"/>
                <w:bottom w:val="none" w:sz="0" w:space="0" w:color="auto"/>
                <w:right w:val="none" w:sz="0" w:space="0" w:color="auto"/>
              </w:divBdr>
              <w:divsChild>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067009">
          <w:marLeft w:val="0"/>
          <w:marRight w:val="0"/>
          <w:marTop w:val="0"/>
          <w:marBottom w:val="0"/>
          <w:divBdr>
            <w:top w:val="none" w:sz="0" w:space="0" w:color="auto"/>
            <w:left w:val="none" w:sz="0" w:space="0" w:color="auto"/>
            <w:bottom w:val="none" w:sz="0" w:space="0" w:color="auto"/>
            <w:right w:val="none" w:sz="0" w:space="0" w:color="auto"/>
          </w:divBdr>
        </w:div>
        <w:div w:id="1295409992">
          <w:marLeft w:val="0"/>
          <w:marRight w:val="0"/>
          <w:marTop w:val="0"/>
          <w:marBottom w:val="0"/>
          <w:divBdr>
            <w:top w:val="none" w:sz="0" w:space="0" w:color="auto"/>
            <w:left w:val="none" w:sz="0" w:space="0" w:color="auto"/>
            <w:bottom w:val="none" w:sz="0" w:space="0" w:color="auto"/>
            <w:right w:val="none" w:sz="0" w:space="0" w:color="auto"/>
          </w:divBdr>
        </w:div>
        <w:div w:id="1448740337">
          <w:marLeft w:val="0"/>
          <w:marRight w:val="0"/>
          <w:marTop w:val="0"/>
          <w:marBottom w:val="0"/>
          <w:divBdr>
            <w:top w:val="none" w:sz="0" w:space="0" w:color="auto"/>
            <w:left w:val="none" w:sz="0" w:space="0" w:color="auto"/>
            <w:bottom w:val="none" w:sz="0" w:space="0" w:color="auto"/>
            <w:right w:val="none" w:sz="0" w:space="0" w:color="auto"/>
          </w:divBdr>
        </w:div>
        <w:div w:id="1991445662">
          <w:marLeft w:val="0"/>
          <w:marRight w:val="0"/>
          <w:marTop w:val="0"/>
          <w:marBottom w:val="0"/>
          <w:divBdr>
            <w:top w:val="none" w:sz="0" w:space="0" w:color="auto"/>
            <w:left w:val="none" w:sz="0" w:space="0" w:color="auto"/>
            <w:bottom w:val="none" w:sz="0" w:space="0" w:color="auto"/>
            <w:right w:val="none" w:sz="0" w:space="0" w:color="auto"/>
          </w:divBdr>
          <w:divsChild>
            <w:div w:id="1873228396">
              <w:marLeft w:val="0"/>
              <w:marRight w:val="0"/>
              <w:marTop w:val="0"/>
              <w:marBottom w:val="0"/>
              <w:divBdr>
                <w:top w:val="none" w:sz="0" w:space="0" w:color="auto"/>
                <w:left w:val="none" w:sz="0" w:space="0" w:color="auto"/>
                <w:bottom w:val="none" w:sz="0" w:space="0" w:color="auto"/>
                <w:right w:val="none" w:sz="0" w:space="0" w:color="auto"/>
              </w:divBdr>
            </w:div>
          </w:divsChild>
        </w:div>
        <w:div w:id="2041778838">
          <w:marLeft w:val="0"/>
          <w:marRight w:val="0"/>
          <w:marTop w:val="0"/>
          <w:marBottom w:val="0"/>
          <w:divBdr>
            <w:top w:val="none" w:sz="0" w:space="0" w:color="auto"/>
            <w:left w:val="none" w:sz="0" w:space="0" w:color="auto"/>
            <w:bottom w:val="none" w:sz="0" w:space="0" w:color="auto"/>
            <w:right w:val="none" w:sz="0" w:space="0" w:color="auto"/>
          </w:divBdr>
        </w:div>
        <w:div w:id="2051883132">
          <w:marLeft w:val="0"/>
          <w:marRight w:val="0"/>
          <w:marTop w:val="0"/>
          <w:marBottom w:val="0"/>
          <w:divBdr>
            <w:top w:val="none" w:sz="0" w:space="0" w:color="auto"/>
            <w:left w:val="none" w:sz="0" w:space="0" w:color="auto"/>
            <w:bottom w:val="none" w:sz="0" w:space="0" w:color="auto"/>
            <w:right w:val="none" w:sz="0" w:space="0" w:color="auto"/>
          </w:divBdr>
          <w:divsChild>
            <w:div w:id="2005622864">
              <w:marLeft w:val="0"/>
              <w:marRight w:val="0"/>
              <w:marTop w:val="0"/>
              <w:marBottom w:val="0"/>
              <w:divBdr>
                <w:top w:val="none" w:sz="0" w:space="0" w:color="auto"/>
                <w:left w:val="none" w:sz="0" w:space="0" w:color="auto"/>
                <w:bottom w:val="none" w:sz="0" w:space="0" w:color="auto"/>
                <w:right w:val="none" w:sz="0" w:space="0" w:color="auto"/>
              </w:divBdr>
            </w:div>
          </w:divsChild>
        </w:div>
        <w:div w:id="2105958947">
          <w:marLeft w:val="0"/>
          <w:marRight w:val="0"/>
          <w:marTop w:val="0"/>
          <w:marBottom w:val="0"/>
          <w:divBdr>
            <w:top w:val="none" w:sz="0" w:space="0" w:color="auto"/>
            <w:left w:val="none" w:sz="0" w:space="0" w:color="auto"/>
            <w:bottom w:val="none" w:sz="0" w:space="0" w:color="auto"/>
            <w:right w:val="none" w:sz="0" w:space="0" w:color="auto"/>
          </w:divBdr>
        </w:div>
        <w:div w:id="2145342679">
          <w:marLeft w:val="0"/>
          <w:marRight w:val="0"/>
          <w:marTop w:val="0"/>
          <w:marBottom w:val="0"/>
          <w:divBdr>
            <w:top w:val="none" w:sz="0" w:space="0" w:color="auto"/>
            <w:left w:val="none" w:sz="0" w:space="0" w:color="auto"/>
            <w:bottom w:val="none" w:sz="0" w:space="0" w:color="auto"/>
            <w:right w:val="none" w:sz="0" w:space="0" w:color="auto"/>
          </w:divBdr>
          <w:divsChild>
            <w:div w:id="515655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136436">
      <w:bodyDiv w:val="1"/>
      <w:marLeft w:val="0"/>
      <w:marRight w:val="0"/>
      <w:marTop w:val="0"/>
      <w:marBottom w:val="0"/>
      <w:divBdr>
        <w:top w:val="none" w:sz="0" w:space="0" w:color="auto"/>
        <w:left w:val="none" w:sz="0" w:space="0" w:color="auto"/>
        <w:bottom w:val="none" w:sz="0" w:space="0" w:color="auto"/>
        <w:right w:val="none" w:sz="0" w:space="0" w:color="auto"/>
      </w:divBdr>
    </w:div>
    <w:div w:id="1711033004">
      <w:bodyDiv w:val="1"/>
      <w:marLeft w:val="0"/>
      <w:marRight w:val="0"/>
      <w:marTop w:val="0"/>
      <w:marBottom w:val="0"/>
      <w:divBdr>
        <w:top w:val="none" w:sz="0" w:space="0" w:color="auto"/>
        <w:left w:val="none" w:sz="0" w:space="0" w:color="auto"/>
        <w:bottom w:val="none" w:sz="0" w:space="0" w:color="auto"/>
        <w:right w:val="none" w:sz="0" w:space="0" w:color="auto"/>
      </w:divBdr>
      <w:divsChild>
        <w:div w:id="281887876">
          <w:marLeft w:val="0"/>
          <w:marRight w:val="0"/>
          <w:marTop w:val="300"/>
          <w:marBottom w:val="0"/>
          <w:divBdr>
            <w:top w:val="none" w:sz="0" w:space="0" w:color="auto"/>
            <w:left w:val="none" w:sz="0" w:space="0" w:color="auto"/>
            <w:bottom w:val="none" w:sz="0" w:space="0" w:color="auto"/>
            <w:right w:val="none" w:sz="0" w:space="0" w:color="auto"/>
          </w:divBdr>
          <w:divsChild>
            <w:div w:id="1021735531">
              <w:marLeft w:val="0"/>
              <w:marRight w:val="0"/>
              <w:marTop w:val="0"/>
              <w:marBottom w:val="0"/>
              <w:divBdr>
                <w:top w:val="none" w:sz="0" w:space="0" w:color="auto"/>
                <w:left w:val="none" w:sz="0" w:space="0" w:color="auto"/>
                <w:bottom w:val="none" w:sz="0" w:space="0" w:color="auto"/>
                <w:right w:val="none" w:sz="0" w:space="0" w:color="auto"/>
              </w:divBdr>
              <w:divsChild>
                <w:div w:id="975060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150632">
          <w:marLeft w:val="0"/>
          <w:marRight w:val="0"/>
          <w:marTop w:val="0"/>
          <w:marBottom w:val="0"/>
          <w:divBdr>
            <w:top w:val="none" w:sz="0" w:space="0" w:color="auto"/>
            <w:left w:val="none" w:sz="0" w:space="0" w:color="auto"/>
            <w:bottom w:val="none" w:sz="0" w:space="0" w:color="auto"/>
            <w:right w:val="none" w:sz="0" w:space="0" w:color="auto"/>
          </w:divBdr>
        </w:div>
        <w:div w:id="403262177">
          <w:marLeft w:val="0"/>
          <w:marRight w:val="0"/>
          <w:marTop w:val="0"/>
          <w:marBottom w:val="0"/>
          <w:divBdr>
            <w:top w:val="none" w:sz="0" w:space="0" w:color="auto"/>
            <w:left w:val="none" w:sz="0" w:space="0" w:color="auto"/>
            <w:bottom w:val="none" w:sz="0" w:space="0" w:color="auto"/>
            <w:right w:val="none" w:sz="0" w:space="0" w:color="auto"/>
          </w:divBdr>
          <w:divsChild>
            <w:div w:id="614408902">
              <w:marLeft w:val="0"/>
              <w:marRight w:val="0"/>
              <w:marTop w:val="0"/>
              <w:marBottom w:val="0"/>
              <w:divBdr>
                <w:top w:val="none" w:sz="0" w:space="0" w:color="auto"/>
                <w:left w:val="none" w:sz="0" w:space="0" w:color="auto"/>
                <w:bottom w:val="none" w:sz="0" w:space="0" w:color="auto"/>
                <w:right w:val="none" w:sz="0" w:space="0" w:color="auto"/>
              </w:divBdr>
            </w:div>
          </w:divsChild>
        </w:div>
        <w:div w:id="476142919">
          <w:marLeft w:val="0"/>
          <w:marRight w:val="0"/>
          <w:marTop w:val="0"/>
          <w:marBottom w:val="0"/>
          <w:divBdr>
            <w:top w:val="none" w:sz="0" w:space="0" w:color="auto"/>
            <w:left w:val="none" w:sz="0" w:space="0" w:color="auto"/>
            <w:bottom w:val="none" w:sz="0" w:space="0" w:color="auto"/>
            <w:right w:val="none" w:sz="0" w:space="0" w:color="auto"/>
          </w:divBdr>
          <w:divsChild>
            <w:div w:id="233854656">
              <w:marLeft w:val="0"/>
              <w:marRight w:val="0"/>
              <w:marTop w:val="0"/>
              <w:marBottom w:val="0"/>
              <w:divBdr>
                <w:top w:val="none" w:sz="0" w:space="0" w:color="auto"/>
                <w:left w:val="none" w:sz="0" w:space="0" w:color="auto"/>
                <w:bottom w:val="none" w:sz="0" w:space="0" w:color="auto"/>
                <w:right w:val="none" w:sz="0" w:space="0" w:color="auto"/>
              </w:divBdr>
            </w:div>
          </w:divsChild>
        </w:div>
        <w:div w:id="533931610">
          <w:marLeft w:val="0"/>
          <w:marRight w:val="0"/>
          <w:marTop w:val="300"/>
          <w:marBottom w:val="0"/>
          <w:divBdr>
            <w:top w:val="none" w:sz="0" w:space="0" w:color="auto"/>
            <w:left w:val="none" w:sz="0" w:space="0" w:color="auto"/>
            <w:bottom w:val="none" w:sz="0" w:space="0" w:color="auto"/>
            <w:right w:val="none" w:sz="0" w:space="0" w:color="auto"/>
          </w:divBdr>
          <w:divsChild>
            <w:div w:id="1152871843">
              <w:marLeft w:val="0"/>
              <w:marRight w:val="0"/>
              <w:marTop w:val="0"/>
              <w:marBottom w:val="0"/>
              <w:divBdr>
                <w:top w:val="none" w:sz="0" w:space="0" w:color="auto"/>
                <w:left w:val="none" w:sz="0" w:space="0" w:color="auto"/>
                <w:bottom w:val="none" w:sz="0" w:space="0" w:color="auto"/>
                <w:right w:val="none" w:sz="0" w:space="0" w:color="auto"/>
              </w:divBdr>
              <w:divsChild>
                <w:div w:id="27028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862571">
          <w:marLeft w:val="0"/>
          <w:marRight w:val="0"/>
          <w:marTop w:val="0"/>
          <w:marBottom w:val="0"/>
          <w:divBdr>
            <w:top w:val="none" w:sz="0" w:space="0" w:color="auto"/>
            <w:left w:val="none" w:sz="0" w:space="0" w:color="auto"/>
            <w:bottom w:val="none" w:sz="0" w:space="0" w:color="auto"/>
            <w:right w:val="none" w:sz="0" w:space="0" w:color="auto"/>
          </w:divBdr>
        </w:div>
        <w:div w:id="865286449">
          <w:marLeft w:val="0"/>
          <w:marRight w:val="0"/>
          <w:marTop w:val="300"/>
          <w:marBottom w:val="0"/>
          <w:divBdr>
            <w:top w:val="none" w:sz="0" w:space="0" w:color="auto"/>
            <w:left w:val="none" w:sz="0" w:space="0" w:color="auto"/>
            <w:bottom w:val="none" w:sz="0" w:space="0" w:color="auto"/>
            <w:right w:val="none" w:sz="0" w:space="0" w:color="auto"/>
          </w:divBdr>
          <w:divsChild>
            <w:div w:id="945429467">
              <w:marLeft w:val="0"/>
              <w:marRight w:val="0"/>
              <w:marTop w:val="0"/>
              <w:marBottom w:val="0"/>
              <w:divBdr>
                <w:top w:val="none" w:sz="0" w:space="0" w:color="auto"/>
                <w:left w:val="none" w:sz="0" w:space="0" w:color="auto"/>
                <w:bottom w:val="none" w:sz="0" w:space="0" w:color="auto"/>
                <w:right w:val="none" w:sz="0" w:space="0" w:color="auto"/>
              </w:divBdr>
              <w:divsChild>
                <w:div w:id="1005786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590795">
          <w:marLeft w:val="0"/>
          <w:marRight w:val="0"/>
          <w:marTop w:val="300"/>
          <w:marBottom w:val="0"/>
          <w:divBdr>
            <w:top w:val="none" w:sz="0" w:space="0" w:color="auto"/>
            <w:left w:val="none" w:sz="0" w:space="0" w:color="auto"/>
            <w:bottom w:val="none" w:sz="0" w:space="0" w:color="auto"/>
            <w:right w:val="none" w:sz="0" w:space="0" w:color="auto"/>
          </w:divBdr>
          <w:divsChild>
            <w:div w:id="2074228371">
              <w:marLeft w:val="0"/>
              <w:marRight w:val="0"/>
              <w:marTop w:val="0"/>
              <w:marBottom w:val="0"/>
              <w:divBdr>
                <w:top w:val="none" w:sz="0" w:space="0" w:color="auto"/>
                <w:left w:val="none" w:sz="0" w:space="0" w:color="auto"/>
                <w:bottom w:val="none" w:sz="0" w:space="0" w:color="auto"/>
                <w:right w:val="none" w:sz="0" w:space="0" w:color="auto"/>
              </w:divBdr>
              <w:divsChild>
                <w:div w:id="525144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311313">
          <w:marLeft w:val="0"/>
          <w:marRight w:val="0"/>
          <w:marTop w:val="0"/>
          <w:marBottom w:val="0"/>
          <w:divBdr>
            <w:top w:val="none" w:sz="0" w:space="0" w:color="auto"/>
            <w:left w:val="none" w:sz="0" w:space="0" w:color="auto"/>
            <w:bottom w:val="none" w:sz="0" w:space="0" w:color="auto"/>
            <w:right w:val="none" w:sz="0" w:space="0" w:color="auto"/>
          </w:divBdr>
          <w:divsChild>
            <w:div w:id="1931306003">
              <w:marLeft w:val="0"/>
              <w:marRight w:val="0"/>
              <w:marTop w:val="0"/>
              <w:marBottom w:val="0"/>
              <w:divBdr>
                <w:top w:val="none" w:sz="0" w:space="0" w:color="auto"/>
                <w:left w:val="none" w:sz="0" w:space="0" w:color="auto"/>
                <w:bottom w:val="none" w:sz="0" w:space="0" w:color="auto"/>
                <w:right w:val="none" w:sz="0" w:space="0" w:color="auto"/>
              </w:divBdr>
            </w:div>
          </w:divsChild>
        </w:div>
        <w:div w:id="1178931581">
          <w:marLeft w:val="0"/>
          <w:marRight w:val="0"/>
          <w:marTop w:val="0"/>
          <w:marBottom w:val="0"/>
          <w:divBdr>
            <w:top w:val="none" w:sz="0" w:space="0" w:color="auto"/>
            <w:left w:val="none" w:sz="0" w:space="0" w:color="auto"/>
            <w:bottom w:val="none" w:sz="0" w:space="0" w:color="auto"/>
            <w:right w:val="none" w:sz="0" w:space="0" w:color="auto"/>
          </w:divBdr>
        </w:div>
        <w:div w:id="1238131334">
          <w:marLeft w:val="0"/>
          <w:marRight w:val="0"/>
          <w:marTop w:val="0"/>
          <w:marBottom w:val="0"/>
          <w:divBdr>
            <w:top w:val="none" w:sz="0" w:space="0" w:color="auto"/>
            <w:left w:val="none" w:sz="0" w:space="0" w:color="auto"/>
            <w:bottom w:val="none" w:sz="0" w:space="0" w:color="auto"/>
            <w:right w:val="none" w:sz="0" w:space="0" w:color="auto"/>
          </w:divBdr>
          <w:divsChild>
            <w:div w:id="1507525187">
              <w:marLeft w:val="0"/>
              <w:marRight w:val="0"/>
              <w:marTop w:val="0"/>
              <w:marBottom w:val="0"/>
              <w:divBdr>
                <w:top w:val="none" w:sz="0" w:space="0" w:color="auto"/>
                <w:left w:val="none" w:sz="0" w:space="0" w:color="auto"/>
                <w:bottom w:val="none" w:sz="0" w:space="0" w:color="auto"/>
                <w:right w:val="none" w:sz="0" w:space="0" w:color="auto"/>
              </w:divBdr>
            </w:div>
          </w:divsChild>
        </w:div>
        <w:div w:id="1242719869">
          <w:marLeft w:val="0"/>
          <w:marRight w:val="0"/>
          <w:marTop w:val="0"/>
          <w:marBottom w:val="0"/>
          <w:divBdr>
            <w:top w:val="none" w:sz="0" w:space="0" w:color="auto"/>
            <w:left w:val="none" w:sz="0" w:space="0" w:color="auto"/>
            <w:bottom w:val="none" w:sz="0" w:space="0" w:color="auto"/>
            <w:right w:val="none" w:sz="0" w:space="0" w:color="auto"/>
          </w:divBdr>
          <w:divsChild>
            <w:div w:id="1552427023">
              <w:marLeft w:val="0"/>
              <w:marRight w:val="0"/>
              <w:marTop w:val="0"/>
              <w:marBottom w:val="0"/>
              <w:divBdr>
                <w:top w:val="none" w:sz="0" w:space="0" w:color="auto"/>
                <w:left w:val="none" w:sz="0" w:space="0" w:color="auto"/>
                <w:bottom w:val="none" w:sz="0" w:space="0" w:color="auto"/>
                <w:right w:val="none" w:sz="0" w:space="0" w:color="auto"/>
              </w:divBdr>
            </w:div>
          </w:divsChild>
        </w:div>
        <w:div w:id="1523785166">
          <w:marLeft w:val="0"/>
          <w:marRight w:val="0"/>
          <w:marTop w:val="0"/>
          <w:marBottom w:val="0"/>
          <w:divBdr>
            <w:top w:val="none" w:sz="0" w:space="0" w:color="auto"/>
            <w:left w:val="none" w:sz="0" w:space="0" w:color="auto"/>
            <w:bottom w:val="none" w:sz="0" w:space="0" w:color="auto"/>
            <w:right w:val="none" w:sz="0" w:space="0" w:color="auto"/>
          </w:divBdr>
        </w:div>
        <w:div w:id="1551654084">
          <w:marLeft w:val="0"/>
          <w:marRight w:val="0"/>
          <w:marTop w:val="0"/>
          <w:marBottom w:val="0"/>
          <w:divBdr>
            <w:top w:val="none" w:sz="0" w:space="0" w:color="auto"/>
            <w:left w:val="none" w:sz="0" w:space="0" w:color="auto"/>
            <w:bottom w:val="none" w:sz="0" w:space="0" w:color="auto"/>
            <w:right w:val="none" w:sz="0" w:space="0" w:color="auto"/>
          </w:divBdr>
        </w:div>
        <w:div w:id="1678843013">
          <w:marLeft w:val="0"/>
          <w:marRight w:val="0"/>
          <w:marTop w:val="0"/>
          <w:marBottom w:val="0"/>
          <w:divBdr>
            <w:top w:val="none" w:sz="0" w:space="0" w:color="auto"/>
            <w:left w:val="none" w:sz="0" w:space="0" w:color="auto"/>
            <w:bottom w:val="none" w:sz="0" w:space="0" w:color="auto"/>
            <w:right w:val="none" w:sz="0" w:space="0" w:color="auto"/>
          </w:divBdr>
        </w:div>
        <w:div w:id="1696735387">
          <w:marLeft w:val="0"/>
          <w:marRight w:val="0"/>
          <w:marTop w:val="0"/>
          <w:marBottom w:val="0"/>
          <w:divBdr>
            <w:top w:val="none" w:sz="0" w:space="0" w:color="auto"/>
            <w:left w:val="none" w:sz="0" w:space="0" w:color="auto"/>
            <w:bottom w:val="none" w:sz="0" w:space="0" w:color="auto"/>
            <w:right w:val="none" w:sz="0" w:space="0" w:color="auto"/>
          </w:divBdr>
        </w:div>
        <w:div w:id="1809932834">
          <w:marLeft w:val="0"/>
          <w:marRight w:val="0"/>
          <w:marTop w:val="0"/>
          <w:marBottom w:val="0"/>
          <w:divBdr>
            <w:top w:val="none" w:sz="0" w:space="0" w:color="auto"/>
            <w:left w:val="none" w:sz="0" w:space="0" w:color="auto"/>
            <w:bottom w:val="none" w:sz="0" w:space="0" w:color="auto"/>
            <w:right w:val="none" w:sz="0" w:space="0" w:color="auto"/>
          </w:divBdr>
          <w:divsChild>
            <w:div w:id="1924530889">
              <w:marLeft w:val="0"/>
              <w:marRight w:val="0"/>
              <w:marTop w:val="0"/>
              <w:marBottom w:val="0"/>
              <w:divBdr>
                <w:top w:val="none" w:sz="0" w:space="0" w:color="auto"/>
                <w:left w:val="none" w:sz="0" w:space="0" w:color="auto"/>
                <w:bottom w:val="none" w:sz="0" w:space="0" w:color="auto"/>
                <w:right w:val="none" w:sz="0" w:space="0" w:color="auto"/>
              </w:divBdr>
            </w:div>
          </w:divsChild>
        </w:div>
        <w:div w:id="2054886940">
          <w:marLeft w:val="0"/>
          <w:marRight w:val="0"/>
          <w:marTop w:val="0"/>
          <w:marBottom w:val="0"/>
          <w:divBdr>
            <w:top w:val="none" w:sz="0" w:space="0" w:color="auto"/>
            <w:left w:val="none" w:sz="0" w:space="0" w:color="auto"/>
            <w:bottom w:val="none" w:sz="0" w:space="0" w:color="auto"/>
            <w:right w:val="none" w:sz="0" w:space="0" w:color="auto"/>
          </w:divBdr>
          <w:divsChild>
            <w:div w:id="177670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608942">
      <w:bodyDiv w:val="1"/>
      <w:marLeft w:val="0"/>
      <w:marRight w:val="0"/>
      <w:marTop w:val="0"/>
      <w:marBottom w:val="0"/>
      <w:divBdr>
        <w:top w:val="none" w:sz="0" w:space="0" w:color="auto"/>
        <w:left w:val="none" w:sz="0" w:space="0" w:color="auto"/>
        <w:bottom w:val="none" w:sz="0" w:space="0" w:color="auto"/>
        <w:right w:val="none" w:sz="0" w:space="0" w:color="auto"/>
      </w:divBdr>
      <w:divsChild>
        <w:div w:id="1748185941">
          <w:marLeft w:val="0"/>
          <w:marRight w:val="0"/>
          <w:marTop w:val="0"/>
          <w:marBottom w:val="0"/>
          <w:divBdr>
            <w:top w:val="none" w:sz="0" w:space="0" w:color="auto"/>
            <w:left w:val="none" w:sz="0" w:space="0" w:color="auto"/>
            <w:bottom w:val="none" w:sz="0" w:space="0" w:color="auto"/>
            <w:right w:val="none" w:sz="0" w:space="0" w:color="auto"/>
          </w:divBdr>
        </w:div>
        <w:div w:id="748501280">
          <w:marLeft w:val="0"/>
          <w:marRight w:val="0"/>
          <w:marTop w:val="0"/>
          <w:marBottom w:val="0"/>
          <w:divBdr>
            <w:top w:val="none" w:sz="0" w:space="0" w:color="auto"/>
            <w:left w:val="none" w:sz="0" w:space="0" w:color="auto"/>
            <w:bottom w:val="none" w:sz="0" w:space="0" w:color="auto"/>
            <w:right w:val="none" w:sz="0" w:space="0" w:color="auto"/>
          </w:divBdr>
          <w:divsChild>
            <w:div w:id="1621644452">
              <w:marLeft w:val="0"/>
              <w:marRight w:val="0"/>
              <w:marTop w:val="0"/>
              <w:marBottom w:val="0"/>
              <w:divBdr>
                <w:top w:val="none" w:sz="0" w:space="0" w:color="auto"/>
                <w:left w:val="none" w:sz="0" w:space="0" w:color="auto"/>
                <w:bottom w:val="none" w:sz="0" w:space="0" w:color="auto"/>
                <w:right w:val="none" w:sz="0" w:space="0" w:color="auto"/>
              </w:divBdr>
            </w:div>
          </w:divsChild>
        </w:div>
        <w:div w:id="660040798">
          <w:marLeft w:val="0"/>
          <w:marRight w:val="0"/>
          <w:marTop w:val="0"/>
          <w:marBottom w:val="0"/>
          <w:divBdr>
            <w:top w:val="none" w:sz="0" w:space="0" w:color="auto"/>
            <w:left w:val="none" w:sz="0" w:space="0" w:color="auto"/>
            <w:bottom w:val="none" w:sz="0" w:space="0" w:color="auto"/>
            <w:right w:val="none" w:sz="0" w:space="0" w:color="auto"/>
          </w:divBdr>
        </w:div>
        <w:div w:id="936866449">
          <w:marLeft w:val="0"/>
          <w:marRight w:val="0"/>
          <w:marTop w:val="0"/>
          <w:marBottom w:val="0"/>
          <w:divBdr>
            <w:top w:val="none" w:sz="0" w:space="0" w:color="auto"/>
            <w:left w:val="none" w:sz="0" w:space="0" w:color="auto"/>
            <w:bottom w:val="none" w:sz="0" w:space="0" w:color="auto"/>
            <w:right w:val="none" w:sz="0" w:space="0" w:color="auto"/>
          </w:divBdr>
          <w:divsChild>
            <w:div w:id="1911883931">
              <w:marLeft w:val="0"/>
              <w:marRight w:val="0"/>
              <w:marTop w:val="0"/>
              <w:marBottom w:val="0"/>
              <w:divBdr>
                <w:top w:val="none" w:sz="0" w:space="0" w:color="auto"/>
                <w:left w:val="none" w:sz="0" w:space="0" w:color="auto"/>
                <w:bottom w:val="none" w:sz="0" w:space="0" w:color="auto"/>
                <w:right w:val="none" w:sz="0" w:space="0" w:color="auto"/>
              </w:divBdr>
            </w:div>
          </w:divsChild>
        </w:div>
        <w:div w:id="1587878755">
          <w:marLeft w:val="0"/>
          <w:marRight w:val="0"/>
          <w:marTop w:val="0"/>
          <w:marBottom w:val="0"/>
          <w:divBdr>
            <w:top w:val="none" w:sz="0" w:space="0" w:color="auto"/>
            <w:left w:val="none" w:sz="0" w:space="0" w:color="auto"/>
            <w:bottom w:val="none" w:sz="0" w:space="0" w:color="auto"/>
            <w:right w:val="none" w:sz="0" w:space="0" w:color="auto"/>
          </w:divBdr>
        </w:div>
        <w:div w:id="1264724189">
          <w:marLeft w:val="0"/>
          <w:marRight w:val="0"/>
          <w:marTop w:val="0"/>
          <w:marBottom w:val="0"/>
          <w:divBdr>
            <w:top w:val="none" w:sz="0" w:space="0" w:color="auto"/>
            <w:left w:val="none" w:sz="0" w:space="0" w:color="auto"/>
            <w:bottom w:val="none" w:sz="0" w:space="0" w:color="auto"/>
            <w:right w:val="none" w:sz="0" w:space="0" w:color="auto"/>
          </w:divBdr>
          <w:divsChild>
            <w:div w:id="850530240">
              <w:marLeft w:val="0"/>
              <w:marRight w:val="0"/>
              <w:marTop w:val="0"/>
              <w:marBottom w:val="0"/>
              <w:divBdr>
                <w:top w:val="none" w:sz="0" w:space="0" w:color="auto"/>
                <w:left w:val="none" w:sz="0" w:space="0" w:color="auto"/>
                <w:bottom w:val="none" w:sz="0" w:space="0" w:color="auto"/>
                <w:right w:val="none" w:sz="0" w:space="0" w:color="auto"/>
              </w:divBdr>
            </w:div>
          </w:divsChild>
        </w:div>
        <w:div w:id="680161010">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sChild>
            <w:div w:id="1597325550">
              <w:marLeft w:val="0"/>
              <w:marRight w:val="0"/>
              <w:marTop w:val="0"/>
              <w:marBottom w:val="0"/>
              <w:divBdr>
                <w:top w:val="none" w:sz="0" w:space="0" w:color="auto"/>
                <w:left w:val="none" w:sz="0" w:space="0" w:color="auto"/>
                <w:bottom w:val="none" w:sz="0" w:space="0" w:color="auto"/>
                <w:right w:val="none" w:sz="0" w:space="0" w:color="auto"/>
              </w:divBdr>
            </w:div>
          </w:divsChild>
        </w:div>
        <w:div w:id="1887836636">
          <w:marLeft w:val="0"/>
          <w:marRight w:val="0"/>
          <w:marTop w:val="0"/>
          <w:marBottom w:val="0"/>
          <w:divBdr>
            <w:top w:val="none" w:sz="0" w:space="0" w:color="auto"/>
            <w:left w:val="none" w:sz="0" w:space="0" w:color="auto"/>
            <w:bottom w:val="none" w:sz="0" w:space="0" w:color="auto"/>
            <w:right w:val="none" w:sz="0" w:space="0" w:color="auto"/>
          </w:divBdr>
        </w:div>
        <w:div w:id="219486166">
          <w:marLeft w:val="0"/>
          <w:marRight w:val="0"/>
          <w:marTop w:val="0"/>
          <w:marBottom w:val="0"/>
          <w:divBdr>
            <w:top w:val="none" w:sz="0" w:space="0" w:color="auto"/>
            <w:left w:val="none" w:sz="0" w:space="0" w:color="auto"/>
            <w:bottom w:val="none" w:sz="0" w:space="0" w:color="auto"/>
            <w:right w:val="none" w:sz="0" w:space="0" w:color="auto"/>
          </w:divBdr>
          <w:divsChild>
            <w:div w:id="241260090">
              <w:marLeft w:val="0"/>
              <w:marRight w:val="0"/>
              <w:marTop w:val="0"/>
              <w:marBottom w:val="0"/>
              <w:divBdr>
                <w:top w:val="none" w:sz="0" w:space="0" w:color="auto"/>
                <w:left w:val="none" w:sz="0" w:space="0" w:color="auto"/>
                <w:bottom w:val="none" w:sz="0" w:space="0" w:color="auto"/>
                <w:right w:val="none" w:sz="0" w:space="0" w:color="auto"/>
              </w:divBdr>
            </w:div>
          </w:divsChild>
        </w:div>
        <w:div w:id="2086149324">
          <w:marLeft w:val="0"/>
          <w:marRight w:val="0"/>
          <w:marTop w:val="0"/>
          <w:marBottom w:val="0"/>
          <w:divBdr>
            <w:top w:val="none" w:sz="0" w:space="0" w:color="auto"/>
            <w:left w:val="none" w:sz="0" w:space="0" w:color="auto"/>
            <w:bottom w:val="none" w:sz="0" w:space="0" w:color="auto"/>
            <w:right w:val="none" w:sz="0" w:space="0" w:color="auto"/>
          </w:divBdr>
        </w:div>
        <w:div w:id="3559659">
          <w:marLeft w:val="0"/>
          <w:marRight w:val="0"/>
          <w:marTop w:val="0"/>
          <w:marBottom w:val="0"/>
          <w:divBdr>
            <w:top w:val="none" w:sz="0" w:space="0" w:color="auto"/>
            <w:left w:val="none" w:sz="0" w:space="0" w:color="auto"/>
            <w:bottom w:val="none" w:sz="0" w:space="0" w:color="auto"/>
            <w:right w:val="none" w:sz="0" w:space="0" w:color="auto"/>
          </w:divBdr>
          <w:divsChild>
            <w:div w:id="1409426925">
              <w:marLeft w:val="0"/>
              <w:marRight w:val="0"/>
              <w:marTop w:val="0"/>
              <w:marBottom w:val="0"/>
              <w:divBdr>
                <w:top w:val="none" w:sz="0" w:space="0" w:color="auto"/>
                <w:left w:val="none" w:sz="0" w:space="0" w:color="auto"/>
                <w:bottom w:val="none" w:sz="0" w:space="0" w:color="auto"/>
                <w:right w:val="none" w:sz="0" w:space="0" w:color="auto"/>
              </w:divBdr>
            </w:div>
          </w:divsChild>
        </w:div>
        <w:div w:id="1691570604">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sChild>
            <w:div w:id="1719087561">
              <w:marLeft w:val="0"/>
              <w:marRight w:val="0"/>
              <w:marTop w:val="0"/>
              <w:marBottom w:val="0"/>
              <w:divBdr>
                <w:top w:val="none" w:sz="0" w:space="0" w:color="auto"/>
                <w:left w:val="none" w:sz="0" w:space="0" w:color="auto"/>
                <w:bottom w:val="none" w:sz="0" w:space="0" w:color="auto"/>
                <w:right w:val="none" w:sz="0" w:space="0" w:color="auto"/>
              </w:divBdr>
            </w:div>
          </w:divsChild>
        </w:div>
        <w:div w:id="1585063519">
          <w:marLeft w:val="0"/>
          <w:marRight w:val="0"/>
          <w:marTop w:val="300"/>
          <w:marBottom w:val="0"/>
          <w:divBdr>
            <w:top w:val="none" w:sz="0" w:space="0" w:color="auto"/>
            <w:left w:val="none" w:sz="0" w:space="0" w:color="auto"/>
            <w:bottom w:val="none" w:sz="0" w:space="0" w:color="auto"/>
            <w:right w:val="none" w:sz="0" w:space="0" w:color="auto"/>
          </w:divBdr>
          <w:divsChild>
            <w:div w:id="1266764214">
              <w:marLeft w:val="0"/>
              <w:marRight w:val="0"/>
              <w:marTop w:val="0"/>
              <w:marBottom w:val="0"/>
              <w:divBdr>
                <w:top w:val="none" w:sz="0" w:space="0" w:color="auto"/>
                <w:left w:val="none" w:sz="0" w:space="0" w:color="auto"/>
                <w:bottom w:val="none" w:sz="0" w:space="0" w:color="auto"/>
                <w:right w:val="none" w:sz="0" w:space="0" w:color="auto"/>
              </w:divBdr>
              <w:divsChild>
                <w:div w:id="74680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454719">
          <w:marLeft w:val="0"/>
          <w:marRight w:val="0"/>
          <w:marTop w:val="300"/>
          <w:marBottom w:val="0"/>
          <w:divBdr>
            <w:top w:val="none" w:sz="0" w:space="0" w:color="auto"/>
            <w:left w:val="none" w:sz="0" w:space="0" w:color="auto"/>
            <w:bottom w:val="none" w:sz="0" w:space="0" w:color="auto"/>
            <w:right w:val="none" w:sz="0" w:space="0" w:color="auto"/>
          </w:divBdr>
          <w:divsChild>
            <w:div w:id="2056269385">
              <w:marLeft w:val="0"/>
              <w:marRight w:val="0"/>
              <w:marTop w:val="0"/>
              <w:marBottom w:val="0"/>
              <w:divBdr>
                <w:top w:val="none" w:sz="0" w:space="0" w:color="auto"/>
                <w:left w:val="none" w:sz="0" w:space="0" w:color="auto"/>
                <w:bottom w:val="none" w:sz="0" w:space="0" w:color="auto"/>
                <w:right w:val="none" w:sz="0" w:space="0" w:color="auto"/>
              </w:divBdr>
              <w:divsChild>
                <w:div w:id="65780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163973">
          <w:marLeft w:val="0"/>
          <w:marRight w:val="0"/>
          <w:marTop w:val="300"/>
          <w:marBottom w:val="0"/>
          <w:divBdr>
            <w:top w:val="none" w:sz="0" w:space="0" w:color="auto"/>
            <w:left w:val="none" w:sz="0" w:space="0" w:color="auto"/>
            <w:bottom w:val="none" w:sz="0" w:space="0" w:color="auto"/>
            <w:right w:val="none" w:sz="0" w:space="0" w:color="auto"/>
          </w:divBdr>
          <w:divsChild>
            <w:div w:id="500312351">
              <w:marLeft w:val="0"/>
              <w:marRight w:val="0"/>
              <w:marTop w:val="0"/>
              <w:marBottom w:val="0"/>
              <w:divBdr>
                <w:top w:val="none" w:sz="0" w:space="0" w:color="auto"/>
                <w:left w:val="none" w:sz="0" w:space="0" w:color="auto"/>
                <w:bottom w:val="none" w:sz="0" w:space="0" w:color="auto"/>
                <w:right w:val="none" w:sz="0" w:space="0" w:color="auto"/>
              </w:divBdr>
              <w:divsChild>
                <w:div w:id="144881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423726">
          <w:marLeft w:val="0"/>
          <w:marRight w:val="0"/>
          <w:marTop w:val="300"/>
          <w:marBottom w:val="0"/>
          <w:divBdr>
            <w:top w:val="none" w:sz="0" w:space="0" w:color="auto"/>
            <w:left w:val="none" w:sz="0" w:space="0" w:color="auto"/>
            <w:bottom w:val="none" w:sz="0" w:space="0" w:color="auto"/>
            <w:right w:val="none" w:sz="0" w:space="0" w:color="auto"/>
          </w:divBdr>
          <w:divsChild>
            <w:div w:id="2074111791">
              <w:marLeft w:val="0"/>
              <w:marRight w:val="0"/>
              <w:marTop w:val="0"/>
              <w:marBottom w:val="0"/>
              <w:divBdr>
                <w:top w:val="none" w:sz="0" w:space="0" w:color="auto"/>
                <w:left w:val="none" w:sz="0" w:space="0" w:color="auto"/>
                <w:bottom w:val="none" w:sz="0" w:space="0" w:color="auto"/>
                <w:right w:val="none" w:sz="0" w:space="0" w:color="auto"/>
              </w:divBdr>
              <w:divsChild>
                <w:div w:id="847867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2653156">
      <w:bodyDiv w:val="1"/>
      <w:marLeft w:val="0"/>
      <w:marRight w:val="0"/>
      <w:marTop w:val="0"/>
      <w:marBottom w:val="0"/>
      <w:divBdr>
        <w:top w:val="none" w:sz="0" w:space="0" w:color="auto"/>
        <w:left w:val="none" w:sz="0" w:space="0" w:color="auto"/>
        <w:bottom w:val="none" w:sz="0" w:space="0" w:color="auto"/>
        <w:right w:val="none" w:sz="0" w:space="0" w:color="auto"/>
      </w:divBdr>
    </w:div>
    <w:div w:id="1713456405">
      <w:bodyDiv w:val="1"/>
      <w:marLeft w:val="0"/>
      <w:marRight w:val="0"/>
      <w:marTop w:val="0"/>
      <w:marBottom w:val="0"/>
      <w:divBdr>
        <w:top w:val="none" w:sz="0" w:space="0" w:color="auto"/>
        <w:left w:val="none" w:sz="0" w:space="0" w:color="auto"/>
        <w:bottom w:val="none" w:sz="0" w:space="0" w:color="auto"/>
        <w:right w:val="none" w:sz="0" w:space="0" w:color="auto"/>
      </w:divBdr>
      <w:divsChild>
        <w:div w:id="166986832">
          <w:marLeft w:val="0"/>
          <w:marRight w:val="0"/>
          <w:marTop w:val="0"/>
          <w:marBottom w:val="0"/>
          <w:divBdr>
            <w:top w:val="none" w:sz="0" w:space="0" w:color="auto"/>
            <w:left w:val="none" w:sz="0" w:space="0" w:color="auto"/>
            <w:bottom w:val="none" w:sz="0" w:space="0" w:color="auto"/>
            <w:right w:val="none" w:sz="0" w:space="0" w:color="auto"/>
          </w:divBdr>
        </w:div>
        <w:div w:id="319621770">
          <w:marLeft w:val="0"/>
          <w:marRight w:val="0"/>
          <w:marTop w:val="0"/>
          <w:marBottom w:val="0"/>
          <w:divBdr>
            <w:top w:val="none" w:sz="0" w:space="0" w:color="auto"/>
            <w:left w:val="none" w:sz="0" w:space="0" w:color="auto"/>
            <w:bottom w:val="none" w:sz="0" w:space="0" w:color="auto"/>
            <w:right w:val="none" w:sz="0" w:space="0" w:color="auto"/>
          </w:divBdr>
          <w:divsChild>
            <w:div w:id="1580141639">
              <w:marLeft w:val="0"/>
              <w:marRight w:val="0"/>
              <w:marTop w:val="0"/>
              <w:marBottom w:val="0"/>
              <w:divBdr>
                <w:top w:val="none" w:sz="0" w:space="0" w:color="auto"/>
                <w:left w:val="none" w:sz="0" w:space="0" w:color="auto"/>
                <w:bottom w:val="none" w:sz="0" w:space="0" w:color="auto"/>
                <w:right w:val="none" w:sz="0" w:space="0" w:color="auto"/>
              </w:divBdr>
            </w:div>
          </w:divsChild>
        </w:div>
        <w:div w:id="324868591">
          <w:marLeft w:val="0"/>
          <w:marRight w:val="0"/>
          <w:marTop w:val="0"/>
          <w:marBottom w:val="0"/>
          <w:divBdr>
            <w:top w:val="none" w:sz="0" w:space="0" w:color="auto"/>
            <w:left w:val="none" w:sz="0" w:space="0" w:color="auto"/>
            <w:bottom w:val="none" w:sz="0" w:space="0" w:color="auto"/>
            <w:right w:val="none" w:sz="0" w:space="0" w:color="auto"/>
          </w:divBdr>
          <w:divsChild>
            <w:div w:id="2066948449">
              <w:marLeft w:val="0"/>
              <w:marRight w:val="0"/>
              <w:marTop w:val="0"/>
              <w:marBottom w:val="0"/>
              <w:divBdr>
                <w:top w:val="none" w:sz="0" w:space="0" w:color="auto"/>
                <w:left w:val="none" w:sz="0" w:space="0" w:color="auto"/>
                <w:bottom w:val="none" w:sz="0" w:space="0" w:color="auto"/>
                <w:right w:val="none" w:sz="0" w:space="0" w:color="auto"/>
              </w:divBdr>
            </w:div>
          </w:divsChild>
        </w:div>
        <w:div w:id="448594456">
          <w:marLeft w:val="0"/>
          <w:marRight w:val="0"/>
          <w:marTop w:val="0"/>
          <w:marBottom w:val="0"/>
          <w:divBdr>
            <w:top w:val="none" w:sz="0" w:space="0" w:color="auto"/>
            <w:left w:val="none" w:sz="0" w:space="0" w:color="auto"/>
            <w:bottom w:val="none" w:sz="0" w:space="0" w:color="auto"/>
            <w:right w:val="none" w:sz="0" w:space="0" w:color="auto"/>
          </w:divBdr>
        </w:div>
        <w:div w:id="690886337">
          <w:marLeft w:val="0"/>
          <w:marRight w:val="0"/>
          <w:marTop w:val="300"/>
          <w:marBottom w:val="0"/>
          <w:divBdr>
            <w:top w:val="none" w:sz="0" w:space="0" w:color="auto"/>
            <w:left w:val="none" w:sz="0" w:space="0" w:color="auto"/>
            <w:bottom w:val="none" w:sz="0" w:space="0" w:color="auto"/>
            <w:right w:val="none" w:sz="0" w:space="0" w:color="auto"/>
          </w:divBdr>
          <w:divsChild>
            <w:div w:id="1156339335">
              <w:marLeft w:val="0"/>
              <w:marRight w:val="0"/>
              <w:marTop w:val="0"/>
              <w:marBottom w:val="0"/>
              <w:divBdr>
                <w:top w:val="none" w:sz="0" w:space="0" w:color="auto"/>
                <w:left w:val="none" w:sz="0" w:space="0" w:color="auto"/>
                <w:bottom w:val="none" w:sz="0" w:space="0" w:color="auto"/>
                <w:right w:val="none" w:sz="0" w:space="0" w:color="auto"/>
              </w:divBdr>
              <w:divsChild>
                <w:div w:id="584530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578405">
          <w:marLeft w:val="0"/>
          <w:marRight w:val="0"/>
          <w:marTop w:val="0"/>
          <w:marBottom w:val="0"/>
          <w:divBdr>
            <w:top w:val="none" w:sz="0" w:space="0" w:color="auto"/>
            <w:left w:val="none" w:sz="0" w:space="0" w:color="auto"/>
            <w:bottom w:val="none" w:sz="0" w:space="0" w:color="auto"/>
            <w:right w:val="none" w:sz="0" w:space="0" w:color="auto"/>
          </w:divBdr>
          <w:divsChild>
            <w:div w:id="955603909">
              <w:marLeft w:val="0"/>
              <w:marRight w:val="0"/>
              <w:marTop w:val="0"/>
              <w:marBottom w:val="0"/>
              <w:divBdr>
                <w:top w:val="none" w:sz="0" w:space="0" w:color="auto"/>
                <w:left w:val="none" w:sz="0" w:space="0" w:color="auto"/>
                <w:bottom w:val="none" w:sz="0" w:space="0" w:color="auto"/>
                <w:right w:val="none" w:sz="0" w:space="0" w:color="auto"/>
              </w:divBdr>
            </w:div>
          </w:divsChild>
        </w:div>
        <w:div w:id="972751006">
          <w:marLeft w:val="0"/>
          <w:marRight w:val="0"/>
          <w:marTop w:val="0"/>
          <w:marBottom w:val="0"/>
          <w:divBdr>
            <w:top w:val="none" w:sz="0" w:space="0" w:color="auto"/>
            <w:left w:val="none" w:sz="0" w:space="0" w:color="auto"/>
            <w:bottom w:val="none" w:sz="0" w:space="0" w:color="auto"/>
            <w:right w:val="none" w:sz="0" w:space="0" w:color="auto"/>
          </w:divBdr>
        </w:div>
        <w:div w:id="1118069084">
          <w:marLeft w:val="0"/>
          <w:marRight w:val="0"/>
          <w:marTop w:val="0"/>
          <w:marBottom w:val="0"/>
          <w:divBdr>
            <w:top w:val="none" w:sz="0" w:space="0" w:color="auto"/>
            <w:left w:val="none" w:sz="0" w:space="0" w:color="auto"/>
            <w:bottom w:val="none" w:sz="0" w:space="0" w:color="auto"/>
            <w:right w:val="none" w:sz="0" w:space="0" w:color="auto"/>
          </w:divBdr>
          <w:divsChild>
            <w:div w:id="1715617921">
              <w:marLeft w:val="0"/>
              <w:marRight w:val="0"/>
              <w:marTop w:val="0"/>
              <w:marBottom w:val="0"/>
              <w:divBdr>
                <w:top w:val="none" w:sz="0" w:space="0" w:color="auto"/>
                <w:left w:val="none" w:sz="0" w:space="0" w:color="auto"/>
                <w:bottom w:val="none" w:sz="0" w:space="0" w:color="auto"/>
                <w:right w:val="none" w:sz="0" w:space="0" w:color="auto"/>
              </w:divBdr>
            </w:div>
          </w:divsChild>
        </w:div>
        <w:div w:id="1143891811">
          <w:marLeft w:val="0"/>
          <w:marRight w:val="0"/>
          <w:marTop w:val="0"/>
          <w:marBottom w:val="0"/>
          <w:divBdr>
            <w:top w:val="none" w:sz="0" w:space="0" w:color="auto"/>
            <w:left w:val="none" w:sz="0" w:space="0" w:color="auto"/>
            <w:bottom w:val="none" w:sz="0" w:space="0" w:color="auto"/>
            <w:right w:val="none" w:sz="0" w:space="0" w:color="auto"/>
          </w:divBdr>
        </w:div>
        <w:div w:id="1347168656">
          <w:marLeft w:val="0"/>
          <w:marRight w:val="0"/>
          <w:marTop w:val="0"/>
          <w:marBottom w:val="0"/>
          <w:divBdr>
            <w:top w:val="none" w:sz="0" w:space="0" w:color="auto"/>
            <w:left w:val="none" w:sz="0" w:space="0" w:color="auto"/>
            <w:bottom w:val="none" w:sz="0" w:space="0" w:color="auto"/>
            <w:right w:val="none" w:sz="0" w:space="0" w:color="auto"/>
          </w:divBdr>
          <w:divsChild>
            <w:div w:id="1423990192">
              <w:marLeft w:val="0"/>
              <w:marRight w:val="0"/>
              <w:marTop w:val="0"/>
              <w:marBottom w:val="0"/>
              <w:divBdr>
                <w:top w:val="none" w:sz="0" w:space="0" w:color="auto"/>
                <w:left w:val="none" w:sz="0" w:space="0" w:color="auto"/>
                <w:bottom w:val="none" w:sz="0" w:space="0" w:color="auto"/>
                <w:right w:val="none" w:sz="0" w:space="0" w:color="auto"/>
              </w:divBdr>
            </w:div>
          </w:divsChild>
        </w:div>
        <w:div w:id="1359431091">
          <w:marLeft w:val="0"/>
          <w:marRight w:val="0"/>
          <w:marTop w:val="0"/>
          <w:marBottom w:val="0"/>
          <w:divBdr>
            <w:top w:val="none" w:sz="0" w:space="0" w:color="auto"/>
            <w:left w:val="none" w:sz="0" w:space="0" w:color="auto"/>
            <w:bottom w:val="none" w:sz="0" w:space="0" w:color="auto"/>
            <w:right w:val="none" w:sz="0" w:space="0" w:color="auto"/>
          </w:divBdr>
          <w:divsChild>
            <w:div w:id="1842701901">
              <w:marLeft w:val="0"/>
              <w:marRight w:val="0"/>
              <w:marTop w:val="0"/>
              <w:marBottom w:val="0"/>
              <w:divBdr>
                <w:top w:val="none" w:sz="0" w:space="0" w:color="auto"/>
                <w:left w:val="none" w:sz="0" w:space="0" w:color="auto"/>
                <w:bottom w:val="none" w:sz="0" w:space="0" w:color="auto"/>
                <w:right w:val="none" w:sz="0" w:space="0" w:color="auto"/>
              </w:divBdr>
            </w:div>
          </w:divsChild>
        </w:div>
        <w:div w:id="1414203967">
          <w:marLeft w:val="0"/>
          <w:marRight w:val="0"/>
          <w:marTop w:val="300"/>
          <w:marBottom w:val="0"/>
          <w:divBdr>
            <w:top w:val="none" w:sz="0" w:space="0" w:color="auto"/>
            <w:left w:val="none" w:sz="0" w:space="0" w:color="auto"/>
            <w:bottom w:val="none" w:sz="0" w:space="0" w:color="auto"/>
            <w:right w:val="none" w:sz="0" w:space="0" w:color="auto"/>
          </w:divBdr>
          <w:divsChild>
            <w:div w:id="1600791897">
              <w:marLeft w:val="0"/>
              <w:marRight w:val="0"/>
              <w:marTop w:val="0"/>
              <w:marBottom w:val="0"/>
              <w:divBdr>
                <w:top w:val="none" w:sz="0" w:space="0" w:color="auto"/>
                <w:left w:val="none" w:sz="0" w:space="0" w:color="auto"/>
                <w:bottom w:val="none" w:sz="0" w:space="0" w:color="auto"/>
                <w:right w:val="none" w:sz="0" w:space="0" w:color="auto"/>
              </w:divBdr>
              <w:divsChild>
                <w:div w:id="349066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632757">
          <w:marLeft w:val="0"/>
          <w:marRight w:val="0"/>
          <w:marTop w:val="0"/>
          <w:marBottom w:val="0"/>
          <w:divBdr>
            <w:top w:val="none" w:sz="0" w:space="0" w:color="auto"/>
            <w:left w:val="none" w:sz="0" w:space="0" w:color="auto"/>
            <w:bottom w:val="none" w:sz="0" w:space="0" w:color="auto"/>
            <w:right w:val="none" w:sz="0" w:space="0" w:color="auto"/>
          </w:divBdr>
        </w:div>
        <w:div w:id="1828860480">
          <w:marLeft w:val="0"/>
          <w:marRight w:val="0"/>
          <w:marTop w:val="0"/>
          <w:marBottom w:val="0"/>
          <w:divBdr>
            <w:top w:val="none" w:sz="0" w:space="0" w:color="auto"/>
            <w:left w:val="none" w:sz="0" w:space="0" w:color="auto"/>
            <w:bottom w:val="none" w:sz="0" w:space="0" w:color="auto"/>
            <w:right w:val="none" w:sz="0" w:space="0" w:color="auto"/>
          </w:divBdr>
        </w:div>
        <w:div w:id="1843232356">
          <w:marLeft w:val="0"/>
          <w:marRight w:val="0"/>
          <w:marTop w:val="0"/>
          <w:marBottom w:val="0"/>
          <w:divBdr>
            <w:top w:val="none" w:sz="0" w:space="0" w:color="auto"/>
            <w:left w:val="none" w:sz="0" w:space="0" w:color="auto"/>
            <w:bottom w:val="none" w:sz="0" w:space="0" w:color="auto"/>
            <w:right w:val="none" w:sz="0" w:space="0" w:color="auto"/>
          </w:divBdr>
        </w:div>
        <w:div w:id="1881548109">
          <w:marLeft w:val="0"/>
          <w:marRight w:val="0"/>
          <w:marTop w:val="0"/>
          <w:marBottom w:val="0"/>
          <w:divBdr>
            <w:top w:val="none" w:sz="0" w:space="0" w:color="auto"/>
            <w:left w:val="none" w:sz="0" w:space="0" w:color="auto"/>
            <w:bottom w:val="none" w:sz="0" w:space="0" w:color="auto"/>
            <w:right w:val="none" w:sz="0" w:space="0" w:color="auto"/>
          </w:divBdr>
          <w:divsChild>
            <w:div w:id="143400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919299">
      <w:bodyDiv w:val="1"/>
      <w:marLeft w:val="0"/>
      <w:marRight w:val="0"/>
      <w:marTop w:val="0"/>
      <w:marBottom w:val="0"/>
      <w:divBdr>
        <w:top w:val="none" w:sz="0" w:space="0" w:color="auto"/>
        <w:left w:val="none" w:sz="0" w:space="0" w:color="auto"/>
        <w:bottom w:val="none" w:sz="0" w:space="0" w:color="auto"/>
        <w:right w:val="none" w:sz="0" w:space="0" w:color="auto"/>
      </w:divBdr>
      <w:divsChild>
        <w:div w:id="49548416">
          <w:marLeft w:val="0"/>
          <w:marRight w:val="0"/>
          <w:marTop w:val="0"/>
          <w:marBottom w:val="0"/>
          <w:divBdr>
            <w:top w:val="none" w:sz="0" w:space="0" w:color="auto"/>
            <w:left w:val="none" w:sz="0" w:space="0" w:color="auto"/>
            <w:bottom w:val="none" w:sz="0" w:space="0" w:color="auto"/>
            <w:right w:val="none" w:sz="0" w:space="0" w:color="auto"/>
          </w:divBdr>
          <w:divsChild>
            <w:div w:id="1782452962">
              <w:marLeft w:val="0"/>
              <w:marRight w:val="0"/>
              <w:marTop w:val="0"/>
              <w:marBottom w:val="0"/>
              <w:divBdr>
                <w:top w:val="none" w:sz="0" w:space="0" w:color="auto"/>
                <w:left w:val="none" w:sz="0" w:space="0" w:color="auto"/>
                <w:bottom w:val="none" w:sz="0" w:space="0" w:color="auto"/>
                <w:right w:val="none" w:sz="0" w:space="0" w:color="auto"/>
              </w:divBdr>
            </w:div>
          </w:divsChild>
        </w:div>
        <w:div w:id="345404649">
          <w:marLeft w:val="0"/>
          <w:marRight w:val="0"/>
          <w:marTop w:val="0"/>
          <w:marBottom w:val="0"/>
          <w:divBdr>
            <w:top w:val="none" w:sz="0" w:space="0" w:color="auto"/>
            <w:left w:val="none" w:sz="0" w:space="0" w:color="auto"/>
            <w:bottom w:val="none" w:sz="0" w:space="0" w:color="auto"/>
            <w:right w:val="none" w:sz="0" w:space="0" w:color="auto"/>
          </w:divBdr>
          <w:divsChild>
            <w:div w:id="2015259693">
              <w:marLeft w:val="0"/>
              <w:marRight w:val="0"/>
              <w:marTop w:val="0"/>
              <w:marBottom w:val="0"/>
              <w:divBdr>
                <w:top w:val="none" w:sz="0" w:space="0" w:color="auto"/>
                <w:left w:val="none" w:sz="0" w:space="0" w:color="auto"/>
                <w:bottom w:val="none" w:sz="0" w:space="0" w:color="auto"/>
                <w:right w:val="none" w:sz="0" w:space="0" w:color="auto"/>
              </w:divBdr>
            </w:div>
          </w:divsChild>
        </w:div>
        <w:div w:id="441342617">
          <w:marLeft w:val="0"/>
          <w:marRight w:val="0"/>
          <w:marTop w:val="0"/>
          <w:marBottom w:val="0"/>
          <w:divBdr>
            <w:top w:val="none" w:sz="0" w:space="0" w:color="auto"/>
            <w:left w:val="none" w:sz="0" w:space="0" w:color="auto"/>
            <w:bottom w:val="none" w:sz="0" w:space="0" w:color="auto"/>
            <w:right w:val="none" w:sz="0" w:space="0" w:color="auto"/>
          </w:divBdr>
          <w:divsChild>
            <w:div w:id="651561798">
              <w:marLeft w:val="0"/>
              <w:marRight w:val="0"/>
              <w:marTop w:val="0"/>
              <w:marBottom w:val="0"/>
              <w:divBdr>
                <w:top w:val="none" w:sz="0" w:space="0" w:color="auto"/>
                <w:left w:val="none" w:sz="0" w:space="0" w:color="auto"/>
                <w:bottom w:val="none" w:sz="0" w:space="0" w:color="auto"/>
                <w:right w:val="none" w:sz="0" w:space="0" w:color="auto"/>
              </w:divBdr>
            </w:div>
          </w:divsChild>
        </w:div>
        <w:div w:id="549001374">
          <w:marLeft w:val="0"/>
          <w:marRight w:val="0"/>
          <w:marTop w:val="0"/>
          <w:marBottom w:val="0"/>
          <w:divBdr>
            <w:top w:val="none" w:sz="0" w:space="0" w:color="auto"/>
            <w:left w:val="none" w:sz="0" w:space="0" w:color="auto"/>
            <w:bottom w:val="none" w:sz="0" w:space="0" w:color="auto"/>
            <w:right w:val="none" w:sz="0" w:space="0" w:color="auto"/>
          </w:divBdr>
          <w:divsChild>
            <w:div w:id="1196190698">
              <w:marLeft w:val="0"/>
              <w:marRight w:val="0"/>
              <w:marTop w:val="0"/>
              <w:marBottom w:val="0"/>
              <w:divBdr>
                <w:top w:val="none" w:sz="0" w:space="0" w:color="auto"/>
                <w:left w:val="none" w:sz="0" w:space="0" w:color="auto"/>
                <w:bottom w:val="none" w:sz="0" w:space="0" w:color="auto"/>
                <w:right w:val="none" w:sz="0" w:space="0" w:color="auto"/>
              </w:divBdr>
            </w:div>
          </w:divsChild>
        </w:div>
        <w:div w:id="641277125">
          <w:marLeft w:val="0"/>
          <w:marRight w:val="0"/>
          <w:marTop w:val="0"/>
          <w:marBottom w:val="0"/>
          <w:divBdr>
            <w:top w:val="none" w:sz="0" w:space="0" w:color="auto"/>
            <w:left w:val="none" w:sz="0" w:space="0" w:color="auto"/>
            <w:bottom w:val="none" w:sz="0" w:space="0" w:color="auto"/>
            <w:right w:val="none" w:sz="0" w:space="0" w:color="auto"/>
          </w:divBdr>
        </w:div>
        <w:div w:id="698090667">
          <w:marLeft w:val="0"/>
          <w:marRight w:val="0"/>
          <w:marTop w:val="300"/>
          <w:marBottom w:val="0"/>
          <w:divBdr>
            <w:top w:val="none" w:sz="0" w:space="0" w:color="auto"/>
            <w:left w:val="none" w:sz="0" w:space="0" w:color="auto"/>
            <w:bottom w:val="none" w:sz="0" w:space="0" w:color="auto"/>
            <w:right w:val="none" w:sz="0" w:space="0" w:color="auto"/>
          </w:divBdr>
          <w:divsChild>
            <w:div w:id="1152405023">
              <w:marLeft w:val="0"/>
              <w:marRight w:val="0"/>
              <w:marTop w:val="0"/>
              <w:marBottom w:val="0"/>
              <w:divBdr>
                <w:top w:val="none" w:sz="0" w:space="0" w:color="auto"/>
                <w:left w:val="none" w:sz="0" w:space="0" w:color="auto"/>
                <w:bottom w:val="none" w:sz="0" w:space="0" w:color="auto"/>
                <w:right w:val="none" w:sz="0" w:space="0" w:color="auto"/>
              </w:divBdr>
              <w:divsChild>
                <w:div w:id="2143381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60445">
          <w:marLeft w:val="0"/>
          <w:marRight w:val="0"/>
          <w:marTop w:val="300"/>
          <w:marBottom w:val="0"/>
          <w:divBdr>
            <w:top w:val="none" w:sz="0" w:space="0" w:color="auto"/>
            <w:left w:val="none" w:sz="0" w:space="0" w:color="auto"/>
            <w:bottom w:val="none" w:sz="0" w:space="0" w:color="auto"/>
            <w:right w:val="none" w:sz="0" w:space="0" w:color="auto"/>
          </w:divBdr>
          <w:divsChild>
            <w:div w:id="632100837">
              <w:marLeft w:val="0"/>
              <w:marRight w:val="0"/>
              <w:marTop w:val="0"/>
              <w:marBottom w:val="0"/>
              <w:divBdr>
                <w:top w:val="none" w:sz="0" w:space="0" w:color="auto"/>
                <w:left w:val="none" w:sz="0" w:space="0" w:color="auto"/>
                <w:bottom w:val="none" w:sz="0" w:space="0" w:color="auto"/>
                <w:right w:val="none" w:sz="0" w:space="0" w:color="auto"/>
              </w:divBdr>
              <w:divsChild>
                <w:div w:id="174752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813057">
          <w:marLeft w:val="0"/>
          <w:marRight w:val="0"/>
          <w:marTop w:val="0"/>
          <w:marBottom w:val="0"/>
          <w:divBdr>
            <w:top w:val="none" w:sz="0" w:space="0" w:color="auto"/>
            <w:left w:val="none" w:sz="0" w:space="0" w:color="auto"/>
            <w:bottom w:val="none" w:sz="0" w:space="0" w:color="auto"/>
            <w:right w:val="none" w:sz="0" w:space="0" w:color="auto"/>
          </w:divBdr>
          <w:divsChild>
            <w:div w:id="1820029457">
              <w:marLeft w:val="0"/>
              <w:marRight w:val="0"/>
              <w:marTop w:val="0"/>
              <w:marBottom w:val="0"/>
              <w:divBdr>
                <w:top w:val="none" w:sz="0" w:space="0" w:color="auto"/>
                <w:left w:val="none" w:sz="0" w:space="0" w:color="auto"/>
                <w:bottom w:val="none" w:sz="0" w:space="0" w:color="auto"/>
                <w:right w:val="none" w:sz="0" w:space="0" w:color="auto"/>
              </w:divBdr>
            </w:div>
          </w:divsChild>
        </w:div>
        <w:div w:id="1110662535">
          <w:marLeft w:val="0"/>
          <w:marRight w:val="0"/>
          <w:marTop w:val="0"/>
          <w:marBottom w:val="0"/>
          <w:divBdr>
            <w:top w:val="none" w:sz="0" w:space="0" w:color="auto"/>
            <w:left w:val="none" w:sz="0" w:space="0" w:color="auto"/>
            <w:bottom w:val="none" w:sz="0" w:space="0" w:color="auto"/>
            <w:right w:val="none" w:sz="0" w:space="0" w:color="auto"/>
          </w:divBdr>
        </w:div>
        <w:div w:id="1163203738">
          <w:marLeft w:val="0"/>
          <w:marRight w:val="0"/>
          <w:marTop w:val="0"/>
          <w:marBottom w:val="0"/>
          <w:divBdr>
            <w:top w:val="none" w:sz="0" w:space="0" w:color="auto"/>
            <w:left w:val="none" w:sz="0" w:space="0" w:color="auto"/>
            <w:bottom w:val="none" w:sz="0" w:space="0" w:color="auto"/>
            <w:right w:val="none" w:sz="0" w:space="0" w:color="auto"/>
          </w:divBdr>
        </w:div>
        <w:div w:id="1418599689">
          <w:marLeft w:val="0"/>
          <w:marRight w:val="0"/>
          <w:marTop w:val="0"/>
          <w:marBottom w:val="0"/>
          <w:divBdr>
            <w:top w:val="none" w:sz="0" w:space="0" w:color="auto"/>
            <w:left w:val="none" w:sz="0" w:space="0" w:color="auto"/>
            <w:bottom w:val="none" w:sz="0" w:space="0" w:color="auto"/>
            <w:right w:val="none" w:sz="0" w:space="0" w:color="auto"/>
          </w:divBdr>
          <w:divsChild>
            <w:div w:id="1752584366">
              <w:marLeft w:val="0"/>
              <w:marRight w:val="0"/>
              <w:marTop w:val="0"/>
              <w:marBottom w:val="0"/>
              <w:divBdr>
                <w:top w:val="none" w:sz="0" w:space="0" w:color="auto"/>
                <w:left w:val="none" w:sz="0" w:space="0" w:color="auto"/>
                <w:bottom w:val="none" w:sz="0" w:space="0" w:color="auto"/>
                <w:right w:val="none" w:sz="0" w:space="0" w:color="auto"/>
              </w:divBdr>
            </w:div>
          </w:divsChild>
        </w:div>
        <w:div w:id="1533880586">
          <w:marLeft w:val="0"/>
          <w:marRight w:val="0"/>
          <w:marTop w:val="0"/>
          <w:marBottom w:val="0"/>
          <w:divBdr>
            <w:top w:val="none" w:sz="0" w:space="0" w:color="auto"/>
            <w:left w:val="none" w:sz="0" w:space="0" w:color="auto"/>
            <w:bottom w:val="none" w:sz="0" w:space="0" w:color="auto"/>
            <w:right w:val="none" w:sz="0" w:space="0" w:color="auto"/>
          </w:divBdr>
        </w:div>
        <w:div w:id="1602908834">
          <w:marLeft w:val="0"/>
          <w:marRight w:val="0"/>
          <w:marTop w:val="0"/>
          <w:marBottom w:val="0"/>
          <w:divBdr>
            <w:top w:val="none" w:sz="0" w:space="0" w:color="auto"/>
            <w:left w:val="none" w:sz="0" w:space="0" w:color="auto"/>
            <w:bottom w:val="none" w:sz="0" w:space="0" w:color="auto"/>
            <w:right w:val="none" w:sz="0" w:space="0" w:color="auto"/>
          </w:divBdr>
        </w:div>
        <w:div w:id="1681081521">
          <w:marLeft w:val="0"/>
          <w:marRight w:val="0"/>
          <w:marTop w:val="0"/>
          <w:marBottom w:val="0"/>
          <w:divBdr>
            <w:top w:val="none" w:sz="0" w:space="0" w:color="auto"/>
            <w:left w:val="none" w:sz="0" w:space="0" w:color="auto"/>
            <w:bottom w:val="none" w:sz="0" w:space="0" w:color="auto"/>
            <w:right w:val="none" w:sz="0" w:space="0" w:color="auto"/>
          </w:divBdr>
          <w:divsChild>
            <w:div w:id="1573126180">
              <w:marLeft w:val="0"/>
              <w:marRight w:val="0"/>
              <w:marTop w:val="0"/>
              <w:marBottom w:val="0"/>
              <w:divBdr>
                <w:top w:val="none" w:sz="0" w:space="0" w:color="auto"/>
                <w:left w:val="none" w:sz="0" w:space="0" w:color="auto"/>
                <w:bottom w:val="none" w:sz="0" w:space="0" w:color="auto"/>
                <w:right w:val="none" w:sz="0" w:space="0" w:color="auto"/>
              </w:divBdr>
            </w:div>
          </w:divsChild>
        </w:div>
        <w:div w:id="1685937225">
          <w:marLeft w:val="0"/>
          <w:marRight w:val="0"/>
          <w:marTop w:val="0"/>
          <w:marBottom w:val="0"/>
          <w:divBdr>
            <w:top w:val="none" w:sz="0" w:space="0" w:color="auto"/>
            <w:left w:val="none" w:sz="0" w:space="0" w:color="auto"/>
            <w:bottom w:val="none" w:sz="0" w:space="0" w:color="auto"/>
            <w:right w:val="none" w:sz="0" w:space="0" w:color="auto"/>
          </w:divBdr>
        </w:div>
        <w:div w:id="1722903199">
          <w:marLeft w:val="0"/>
          <w:marRight w:val="0"/>
          <w:marTop w:val="0"/>
          <w:marBottom w:val="0"/>
          <w:divBdr>
            <w:top w:val="none" w:sz="0" w:space="0" w:color="auto"/>
            <w:left w:val="none" w:sz="0" w:space="0" w:color="auto"/>
            <w:bottom w:val="none" w:sz="0" w:space="0" w:color="auto"/>
            <w:right w:val="none" w:sz="0" w:space="0" w:color="auto"/>
          </w:divBdr>
        </w:div>
        <w:div w:id="1817063483">
          <w:marLeft w:val="0"/>
          <w:marRight w:val="0"/>
          <w:marTop w:val="300"/>
          <w:marBottom w:val="0"/>
          <w:divBdr>
            <w:top w:val="none" w:sz="0" w:space="0" w:color="auto"/>
            <w:left w:val="none" w:sz="0" w:space="0" w:color="auto"/>
            <w:bottom w:val="none" w:sz="0" w:space="0" w:color="auto"/>
            <w:right w:val="none" w:sz="0" w:space="0" w:color="auto"/>
          </w:divBdr>
          <w:divsChild>
            <w:div w:id="842859987">
              <w:marLeft w:val="0"/>
              <w:marRight w:val="0"/>
              <w:marTop w:val="0"/>
              <w:marBottom w:val="0"/>
              <w:divBdr>
                <w:top w:val="none" w:sz="0" w:space="0" w:color="auto"/>
                <w:left w:val="none" w:sz="0" w:space="0" w:color="auto"/>
                <w:bottom w:val="none" w:sz="0" w:space="0" w:color="auto"/>
                <w:right w:val="none" w:sz="0" w:space="0" w:color="auto"/>
              </w:divBdr>
              <w:divsChild>
                <w:div w:id="70124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198734">
          <w:marLeft w:val="0"/>
          <w:marRight w:val="0"/>
          <w:marTop w:val="300"/>
          <w:marBottom w:val="0"/>
          <w:divBdr>
            <w:top w:val="none" w:sz="0" w:space="0" w:color="auto"/>
            <w:left w:val="none" w:sz="0" w:space="0" w:color="auto"/>
            <w:bottom w:val="none" w:sz="0" w:space="0" w:color="auto"/>
            <w:right w:val="none" w:sz="0" w:space="0" w:color="auto"/>
          </w:divBdr>
          <w:divsChild>
            <w:div w:id="1424648152">
              <w:marLeft w:val="0"/>
              <w:marRight w:val="0"/>
              <w:marTop w:val="0"/>
              <w:marBottom w:val="0"/>
              <w:divBdr>
                <w:top w:val="none" w:sz="0" w:space="0" w:color="auto"/>
                <w:left w:val="none" w:sz="0" w:space="0" w:color="auto"/>
                <w:bottom w:val="none" w:sz="0" w:space="0" w:color="auto"/>
                <w:right w:val="none" w:sz="0" w:space="0" w:color="auto"/>
              </w:divBdr>
              <w:divsChild>
                <w:div w:id="19859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5039495">
      <w:bodyDiv w:val="1"/>
      <w:marLeft w:val="0"/>
      <w:marRight w:val="0"/>
      <w:marTop w:val="0"/>
      <w:marBottom w:val="0"/>
      <w:divBdr>
        <w:top w:val="none" w:sz="0" w:space="0" w:color="auto"/>
        <w:left w:val="none" w:sz="0" w:space="0" w:color="auto"/>
        <w:bottom w:val="none" w:sz="0" w:space="0" w:color="auto"/>
        <w:right w:val="none" w:sz="0" w:space="0" w:color="auto"/>
      </w:divBdr>
    </w:div>
    <w:div w:id="1715083120">
      <w:bodyDiv w:val="1"/>
      <w:marLeft w:val="0"/>
      <w:marRight w:val="0"/>
      <w:marTop w:val="0"/>
      <w:marBottom w:val="0"/>
      <w:divBdr>
        <w:top w:val="none" w:sz="0" w:space="0" w:color="auto"/>
        <w:left w:val="none" w:sz="0" w:space="0" w:color="auto"/>
        <w:bottom w:val="none" w:sz="0" w:space="0" w:color="auto"/>
        <w:right w:val="none" w:sz="0" w:space="0" w:color="auto"/>
      </w:divBdr>
      <w:divsChild>
        <w:div w:id="69668415">
          <w:marLeft w:val="0"/>
          <w:marRight w:val="0"/>
          <w:marTop w:val="300"/>
          <w:marBottom w:val="0"/>
          <w:divBdr>
            <w:top w:val="none" w:sz="0" w:space="0" w:color="auto"/>
            <w:left w:val="none" w:sz="0" w:space="0" w:color="auto"/>
            <w:bottom w:val="none" w:sz="0" w:space="0" w:color="auto"/>
            <w:right w:val="none" w:sz="0" w:space="0" w:color="auto"/>
          </w:divBdr>
          <w:divsChild>
            <w:div w:id="1638148229">
              <w:marLeft w:val="0"/>
              <w:marRight w:val="0"/>
              <w:marTop w:val="0"/>
              <w:marBottom w:val="0"/>
              <w:divBdr>
                <w:top w:val="none" w:sz="0" w:space="0" w:color="auto"/>
                <w:left w:val="none" w:sz="0" w:space="0" w:color="auto"/>
                <w:bottom w:val="none" w:sz="0" w:space="0" w:color="auto"/>
                <w:right w:val="none" w:sz="0" w:space="0" w:color="auto"/>
              </w:divBdr>
              <w:divsChild>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54785">
          <w:marLeft w:val="0"/>
          <w:marRight w:val="0"/>
          <w:marTop w:val="0"/>
          <w:marBottom w:val="0"/>
          <w:divBdr>
            <w:top w:val="none" w:sz="0" w:space="0" w:color="auto"/>
            <w:left w:val="none" w:sz="0" w:space="0" w:color="auto"/>
            <w:bottom w:val="none" w:sz="0" w:space="0" w:color="auto"/>
            <w:right w:val="none" w:sz="0" w:space="0" w:color="auto"/>
          </w:divBdr>
          <w:divsChild>
            <w:div w:id="859901479">
              <w:marLeft w:val="0"/>
              <w:marRight w:val="0"/>
              <w:marTop w:val="0"/>
              <w:marBottom w:val="0"/>
              <w:divBdr>
                <w:top w:val="none" w:sz="0" w:space="0" w:color="auto"/>
                <w:left w:val="none" w:sz="0" w:space="0" w:color="auto"/>
                <w:bottom w:val="none" w:sz="0" w:space="0" w:color="auto"/>
                <w:right w:val="none" w:sz="0" w:space="0" w:color="auto"/>
              </w:divBdr>
            </w:div>
          </w:divsChild>
        </w:div>
        <w:div w:id="103773786">
          <w:marLeft w:val="0"/>
          <w:marRight w:val="0"/>
          <w:marTop w:val="0"/>
          <w:marBottom w:val="0"/>
          <w:divBdr>
            <w:top w:val="none" w:sz="0" w:space="0" w:color="auto"/>
            <w:left w:val="none" w:sz="0" w:space="0" w:color="auto"/>
            <w:bottom w:val="none" w:sz="0" w:space="0" w:color="auto"/>
            <w:right w:val="none" w:sz="0" w:space="0" w:color="auto"/>
          </w:divBdr>
          <w:divsChild>
            <w:div w:id="1514341283">
              <w:marLeft w:val="0"/>
              <w:marRight w:val="0"/>
              <w:marTop w:val="0"/>
              <w:marBottom w:val="0"/>
              <w:divBdr>
                <w:top w:val="none" w:sz="0" w:space="0" w:color="auto"/>
                <w:left w:val="none" w:sz="0" w:space="0" w:color="auto"/>
                <w:bottom w:val="none" w:sz="0" w:space="0" w:color="auto"/>
                <w:right w:val="none" w:sz="0" w:space="0" w:color="auto"/>
              </w:divBdr>
            </w:div>
          </w:divsChild>
        </w:div>
        <w:div w:id="172451819">
          <w:marLeft w:val="0"/>
          <w:marRight w:val="0"/>
          <w:marTop w:val="300"/>
          <w:marBottom w:val="0"/>
          <w:divBdr>
            <w:top w:val="none" w:sz="0" w:space="0" w:color="auto"/>
            <w:left w:val="none" w:sz="0" w:space="0" w:color="auto"/>
            <w:bottom w:val="none" w:sz="0" w:space="0" w:color="auto"/>
            <w:right w:val="none" w:sz="0" w:space="0" w:color="auto"/>
          </w:divBdr>
          <w:divsChild>
            <w:div w:id="2087456889">
              <w:marLeft w:val="0"/>
              <w:marRight w:val="0"/>
              <w:marTop w:val="0"/>
              <w:marBottom w:val="0"/>
              <w:divBdr>
                <w:top w:val="none" w:sz="0" w:space="0" w:color="auto"/>
                <w:left w:val="none" w:sz="0" w:space="0" w:color="auto"/>
                <w:bottom w:val="none" w:sz="0" w:space="0" w:color="auto"/>
                <w:right w:val="none" w:sz="0" w:space="0" w:color="auto"/>
              </w:divBdr>
              <w:divsChild>
                <w:div w:id="34362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759821">
          <w:marLeft w:val="0"/>
          <w:marRight w:val="0"/>
          <w:marTop w:val="0"/>
          <w:marBottom w:val="0"/>
          <w:divBdr>
            <w:top w:val="none" w:sz="0" w:space="0" w:color="auto"/>
            <w:left w:val="none" w:sz="0" w:space="0" w:color="auto"/>
            <w:bottom w:val="none" w:sz="0" w:space="0" w:color="auto"/>
            <w:right w:val="none" w:sz="0" w:space="0" w:color="auto"/>
          </w:divBdr>
        </w:div>
        <w:div w:id="591007177">
          <w:marLeft w:val="0"/>
          <w:marRight w:val="0"/>
          <w:marTop w:val="300"/>
          <w:marBottom w:val="0"/>
          <w:divBdr>
            <w:top w:val="none" w:sz="0" w:space="0" w:color="auto"/>
            <w:left w:val="none" w:sz="0" w:space="0" w:color="auto"/>
            <w:bottom w:val="none" w:sz="0" w:space="0" w:color="auto"/>
            <w:right w:val="none" w:sz="0" w:space="0" w:color="auto"/>
          </w:divBdr>
          <w:divsChild>
            <w:div w:id="1619992866">
              <w:marLeft w:val="0"/>
              <w:marRight w:val="0"/>
              <w:marTop w:val="0"/>
              <w:marBottom w:val="0"/>
              <w:divBdr>
                <w:top w:val="none" w:sz="0" w:space="0" w:color="auto"/>
                <w:left w:val="none" w:sz="0" w:space="0" w:color="auto"/>
                <w:bottom w:val="none" w:sz="0" w:space="0" w:color="auto"/>
                <w:right w:val="none" w:sz="0" w:space="0" w:color="auto"/>
              </w:divBdr>
              <w:divsChild>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784438">
          <w:marLeft w:val="0"/>
          <w:marRight w:val="0"/>
          <w:marTop w:val="0"/>
          <w:marBottom w:val="0"/>
          <w:divBdr>
            <w:top w:val="none" w:sz="0" w:space="0" w:color="auto"/>
            <w:left w:val="none" w:sz="0" w:space="0" w:color="auto"/>
            <w:bottom w:val="none" w:sz="0" w:space="0" w:color="auto"/>
            <w:right w:val="none" w:sz="0" w:space="0" w:color="auto"/>
          </w:divBdr>
          <w:divsChild>
            <w:div w:id="212229254">
              <w:marLeft w:val="0"/>
              <w:marRight w:val="0"/>
              <w:marTop w:val="0"/>
              <w:marBottom w:val="0"/>
              <w:divBdr>
                <w:top w:val="none" w:sz="0" w:space="0" w:color="auto"/>
                <w:left w:val="none" w:sz="0" w:space="0" w:color="auto"/>
                <w:bottom w:val="none" w:sz="0" w:space="0" w:color="auto"/>
                <w:right w:val="none" w:sz="0" w:space="0" w:color="auto"/>
              </w:divBdr>
            </w:div>
          </w:divsChild>
        </w:div>
        <w:div w:id="849296310">
          <w:marLeft w:val="0"/>
          <w:marRight w:val="0"/>
          <w:marTop w:val="0"/>
          <w:marBottom w:val="0"/>
          <w:divBdr>
            <w:top w:val="none" w:sz="0" w:space="0" w:color="auto"/>
            <w:left w:val="none" w:sz="0" w:space="0" w:color="auto"/>
            <w:bottom w:val="none" w:sz="0" w:space="0" w:color="auto"/>
            <w:right w:val="none" w:sz="0" w:space="0" w:color="auto"/>
          </w:divBdr>
        </w:div>
        <w:div w:id="1078207662">
          <w:marLeft w:val="0"/>
          <w:marRight w:val="0"/>
          <w:marTop w:val="0"/>
          <w:marBottom w:val="0"/>
          <w:divBdr>
            <w:top w:val="none" w:sz="0" w:space="0" w:color="auto"/>
            <w:left w:val="none" w:sz="0" w:space="0" w:color="auto"/>
            <w:bottom w:val="none" w:sz="0" w:space="0" w:color="auto"/>
            <w:right w:val="none" w:sz="0" w:space="0" w:color="auto"/>
          </w:divBdr>
        </w:div>
        <w:div w:id="1151093922">
          <w:marLeft w:val="0"/>
          <w:marRight w:val="0"/>
          <w:marTop w:val="0"/>
          <w:marBottom w:val="0"/>
          <w:divBdr>
            <w:top w:val="none" w:sz="0" w:space="0" w:color="auto"/>
            <w:left w:val="none" w:sz="0" w:space="0" w:color="auto"/>
            <w:bottom w:val="none" w:sz="0" w:space="0" w:color="auto"/>
            <w:right w:val="none" w:sz="0" w:space="0" w:color="auto"/>
          </w:divBdr>
          <w:divsChild>
            <w:div w:id="2010983379">
              <w:marLeft w:val="0"/>
              <w:marRight w:val="0"/>
              <w:marTop w:val="0"/>
              <w:marBottom w:val="0"/>
              <w:divBdr>
                <w:top w:val="none" w:sz="0" w:space="0" w:color="auto"/>
                <w:left w:val="none" w:sz="0" w:space="0" w:color="auto"/>
                <w:bottom w:val="none" w:sz="0" w:space="0" w:color="auto"/>
                <w:right w:val="none" w:sz="0" w:space="0" w:color="auto"/>
              </w:divBdr>
            </w:div>
          </w:divsChild>
        </w:div>
        <w:div w:id="1327049586">
          <w:marLeft w:val="0"/>
          <w:marRight w:val="0"/>
          <w:marTop w:val="0"/>
          <w:marBottom w:val="0"/>
          <w:divBdr>
            <w:top w:val="none" w:sz="0" w:space="0" w:color="auto"/>
            <w:left w:val="none" w:sz="0" w:space="0" w:color="auto"/>
            <w:bottom w:val="none" w:sz="0" w:space="0" w:color="auto"/>
            <w:right w:val="none" w:sz="0" w:space="0" w:color="auto"/>
          </w:divBdr>
        </w:div>
        <w:div w:id="1503548490">
          <w:marLeft w:val="0"/>
          <w:marRight w:val="0"/>
          <w:marTop w:val="0"/>
          <w:marBottom w:val="0"/>
          <w:divBdr>
            <w:top w:val="none" w:sz="0" w:space="0" w:color="auto"/>
            <w:left w:val="none" w:sz="0" w:space="0" w:color="auto"/>
            <w:bottom w:val="none" w:sz="0" w:space="0" w:color="auto"/>
            <w:right w:val="none" w:sz="0" w:space="0" w:color="auto"/>
          </w:divBdr>
          <w:divsChild>
            <w:div w:id="1116800686">
              <w:marLeft w:val="0"/>
              <w:marRight w:val="0"/>
              <w:marTop w:val="0"/>
              <w:marBottom w:val="0"/>
              <w:divBdr>
                <w:top w:val="none" w:sz="0" w:space="0" w:color="auto"/>
                <w:left w:val="none" w:sz="0" w:space="0" w:color="auto"/>
                <w:bottom w:val="none" w:sz="0" w:space="0" w:color="auto"/>
                <w:right w:val="none" w:sz="0" w:space="0" w:color="auto"/>
              </w:divBdr>
            </w:div>
          </w:divsChild>
        </w:div>
        <w:div w:id="1548488676">
          <w:marLeft w:val="0"/>
          <w:marRight w:val="0"/>
          <w:marTop w:val="0"/>
          <w:marBottom w:val="0"/>
          <w:divBdr>
            <w:top w:val="none" w:sz="0" w:space="0" w:color="auto"/>
            <w:left w:val="none" w:sz="0" w:space="0" w:color="auto"/>
            <w:bottom w:val="none" w:sz="0" w:space="0" w:color="auto"/>
            <w:right w:val="none" w:sz="0" w:space="0" w:color="auto"/>
          </w:divBdr>
        </w:div>
        <w:div w:id="1586720929">
          <w:marLeft w:val="0"/>
          <w:marRight w:val="0"/>
          <w:marTop w:val="0"/>
          <w:marBottom w:val="0"/>
          <w:divBdr>
            <w:top w:val="none" w:sz="0" w:space="0" w:color="auto"/>
            <w:left w:val="none" w:sz="0" w:space="0" w:color="auto"/>
            <w:bottom w:val="none" w:sz="0" w:space="0" w:color="auto"/>
            <w:right w:val="none" w:sz="0" w:space="0" w:color="auto"/>
          </w:divBdr>
        </w:div>
        <w:div w:id="1600522183">
          <w:marLeft w:val="0"/>
          <w:marRight w:val="0"/>
          <w:marTop w:val="0"/>
          <w:marBottom w:val="0"/>
          <w:divBdr>
            <w:top w:val="none" w:sz="0" w:space="0" w:color="auto"/>
            <w:left w:val="none" w:sz="0" w:space="0" w:color="auto"/>
            <w:bottom w:val="none" w:sz="0" w:space="0" w:color="auto"/>
            <w:right w:val="none" w:sz="0" w:space="0" w:color="auto"/>
          </w:divBdr>
          <w:divsChild>
            <w:div w:id="900099609">
              <w:marLeft w:val="0"/>
              <w:marRight w:val="0"/>
              <w:marTop w:val="0"/>
              <w:marBottom w:val="0"/>
              <w:divBdr>
                <w:top w:val="none" w:sz="0" w:space="0" w:color="auto"/>
                <w:left w:val="none" w:sz="0" w:space="0" w:color="auto"/>
                <w:bottom w:val="none" w:sz="0" w:space="0" w:color="auto"/>
                <w:right w:val="none" w:sz="0" w:space="0" w:color="auto"/>
              </w:divBdr>
            </w:div>
          </w:divsChild>
        </w:div>
        <w:div w:id="1649626795">
          <w:marLeft w:val="0"/>
          <w:marRight w:val="0"/>
          <w:marTop w:val="0"/>
          <w:marBottom w:val="0"/>
          <w:divBdr>
            <w:top w:val="none" w:sz="0" w:space="0" w:color="auto"/>
            <w:left w:val="none" w:sz="0" w:space="0" w:color="auto"/>
            <w:bottom w:val="none" w:sz="0" w:space="0" w:color="auto"/>
            <w:right w:val="none" w:sz="0" w:space="0" w:color="auto"/>
          </w:divBdr>
        </w:div>
        <w:div w:id="2052536904">
          <w:marLeft w:val="0"/>
          <w:marRight w:val="0"/>
          <w:marTop w:val="300"/>
          <w:marBottom w:val="0"/>
          <w:divBdr>
            <w:top w:val="none" w:sz="0" w:space="0" w:color="auto"/>
            <w:left w:val="none" w:sz="0" w:space="0" w:color="auto"/>
            <w:bottom w:val="none" w:sz="0" w:space="0" w:color="auto"/>
            <w:right w:val="none" w:sz="0" w:space="0" w:color="auto"/>
          </w:divBdr>
          <w:divsChild>
            <w:div w:id="206794339">
              <w:marLeft w:val="0"/>
              <w:marRight w:val="0"/>
              <w:marTop w:val="0"/>
              <w:marBottom w:val="0"/>
              <w:divBdr>
                <w:top w:val="none" w:sz="0" w:space="0" w:color="auto"/>
                <w:left w:val="none" w:sz="0" w:space="0" w:color="auto"/>
                <w:bottom w:val="none" w:sz="0" w:space="0" w:color="auto"/>
                <w:right w:val="none" w:sz="0" w:space="0" w:color="auto"/>
              </w:divBdr>
              <w:divsChild>
                <w:div w:id="1522934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488793">
          <w:marLeft w:val="0"/>
          <w:marRight w:val="0"/>
          <w:marTop w:val="0"/>
          <w:marBottom w:val="0"/>
          <w:divBdr>
            <w:top w:val="none" w:sz="0" w:space="0" w:color="auto"/>
            <w:left w:val="none" w:sz="0" w:space="0" w:color="auto"/>
            <w:bottom w:val="none" w:sz="0" w:space="0" w:color="auto"/>
            <w:right w:val="none" w:sz="0" w:space="0" w:color="auto"/>
          </w:divBdr>
          <w:divsChild>
            <w:div w:id="28261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352515">
      <w:bodyDiv w:val="1"/>
      <w:marLeft w:val="0"/>
      <w:marRight w:val="0"/>
      <w:marTop w:val="0"/>
      <w:marBottom w:val="0"/>
      <w:divBdr>
        <w:top w:val="none" w:sz="0" w:space="0" w:color="auto"/>
        <w:left w:val="none" w:sz="0" w:space="0" w:color="auto"/>
        <w:bottom w:val="none" w:sz="0" w:space="0" w:color="auto"/>
        <w:right w:val="none" w:sz="0" w:space="0" w:color="auto"/>
      </w:divBdr>
      <w:divsChild>
        <w:div w:id="43648415">
          <w:marLeft w:val="0"/>
          <w:marRight w:val="0"/>
          <w:marTop w:val="0"/>
          <w:marBottom w:val="0"/>
          <w:divBdr>
            <w:top w:val="none" w:sz="0" w:space="0" w:color="auto"/>
            <w:left w:val="none" w:sz="0" w:space="0" w:color="auto"/>
            <w:bottom w:val="none" w:sz="0" w:space="0" w:color="auto"/>
            <w:right w:val="none" w:sz="0" w:space="0" w:color="auto"/>
          </w:divBdr>
        </w:div>
        <w:div w:id="1492604522">
          <w:marLeft w:val="0"/>
          <w:marRight w:val="0"/>
          <w:marTop w:val="0"/>
          <w:marBottom w:val="0"/>
          <w:divBdr>
            <w:top w:val="none" w:sz="0" w:space="0" w:color="auto"/>
            <w:left w:val="none" w:sz="0" w:space="0" w:color="auto"/>
            <w:bottom w:val="none" w:sz="0" w:space="0" w:color="auto"/>
            <w:right w:val="none" w:sz="0" w:space="0" w:color="auto"/>
          </w:divBdr>
          <w:divsChild>
            <w:div w:id="587809012">
              <w:marLeft w:val="0"/>
              <w:marRight w:val="0"/>
              <w:marTop w:val="0"/>
              <w:marBottom w:val="0"/>
              <w:divBdr>
                <w:top w:val="none" w:sz="0" w:space="0" w:color="auto"/>
                <w:left w:val="none" w:sz="0" w:space="0" w:color="auto"/>
                <w:bottom w:val="none" w:sz="0" w:space="0" w:color="auto"/>
                <w:right w:val="none" w:sz="0" w:space="0" w:color="auto"/>
              </w:divBdr>
            </w:div>
          </w:divsChild>
        </w:div>
        <w:div w:id="1230116389">
          <w:marLeft w:val="0"/>
          <w:marRight w:val="0"/>
          <w:marTop w:val="0"/>
          <w:marBottom w:val="0"/>
          <w:divBdr>
            <w:top w:val="none" w:sz="0" w:space="0" w:color="auto"/>
            <w:left w:val="none" w:sz="0" w:space="0" w:color="auto"/>
            <w:bottom w:val="none" w:sz="0" w:space="0" w:color="auto"/>
            <w:right w:val="none" w:sz="0" w:space="0" w:color="auto"/>
          </w:divBdr>
        </w:div>
        <w:div w:id="363294098">
          <w:marLeft w:val="0"/>
          <w:marRight w:val="0"/>
          <w:marTop w:val="0"/>
          <w:marBottom w:val="0"/>
          <w:divBdr>
            <w:top w:val="none" w:sz="0" w:space="0" w:color="auto"/>
            <w:left w:val="none" w:sz="0" w:space="0" w:color="auto"/>
            <w:bottom w:val="none" w:sz="0" w:space="0" w:color="auto"/>
            <w:right w:val="none" w:sz="0" w:space="0" w:color="auto"/>
          </w:divBdr>
          <w:divsChild>
            <w:div w:id="411506974">
              <w:marLeft w:val="0"/>
              <w:marRight w:val="0"/>
              <w:marTop w:val="0"/>
              <w:marBottom w:val="0"/>
              <w:divBdr>
                <w:top w:val="none" w:sz="0" w:space="0" w:color="auto"/>
                <w:left w:val="none" w:sz="0" w:space="0" w:color="auto"/>
                <w:bottom w:val="none" w:sz="0" w:space="0" w:color="auto"/>
                <w:right w:val="none" w:sz="0" w:space="0" w:color="auto"/>
              </w:divBdr>
            </w:div>
          </w:divsChild>
        </w:div>
        <w:div w:id="663121285">
          <w:marLeft w:val="0"/>
          <w:marRight w:val="0"/>
          <w:marTop w:val="0"/>
          <w:marBottom w:val="0"/>
          <w:divBdr>
            <w:top w:val="none" w:sz="0" w:space="0" w:color="auto"/>
            <w:left w:val="none" w:sz="0" w:space="0" w:color="auto"/>
            <w:bottom w:val="none" w:sz="0" w:space="0" w:color="auto"/>
            <w:right w:val="none" w:sz="0" w:space="0" w:color="auto"/>
          </w:divBdr>
        </w:div>
        <w:div w:id="1389500575">
          <w:marLeft w:val="0"/>
          <w:marRight w:val="0"/>
          <w:marTop w:val="0"/>
          <w:marBottom w:val="0"/>
          <w:divBdr>
            <w:top w:val="none" w:sz="0" w:space="0" w:color="auto"/>
            <w:left w:val="none" w:sz="0" w:space="0" w:color="auto"/>
            <w:bottom w:val="none" w:sz="0" w:space="0" w:color="auto"/>
            <w:right w:val="none" w:sz="0" w:space="0" w:color="auto"/>
          </w:divBdr>
          <w:divsChild>
            <w:div w:id="1088767787">
              <w:marLeft w:val="0"/>
              <w:marRight w:val="0"/>
              <w:marTop w:val="0"/>
              <w:marBottom w:val="0"/>
              <w:divBdr>
                <w:top w:val="none" w:sz="0" w:space="0" w:color="auto"/>
                <w:left w:val="none" w:sz="0" w:space="0" w:color="auto"/>
                <w:bottom w:val="none" w:sz="0" w:space="0" w:color="auto"/>
                <w:right w:val="none" w:sz="0" w:space="0" w:color="auto"/>
              </w:divBdr>
            </w:div>
          </w:divsChild>
        </w:div>
        <w:div w:id="172963794">
          <w:marLeft w:val="0"/>
          <w:marRight w:val="0"/>
          <w:marTop w:val="0"/>
          <w:marBottom w:val="0"/>
          <w:divBdr>
            <w:top w:val="none" w:sz="0" w:space="0" w:color="auto"/>
            <w:left w:val="none" w:sz="0" w:space="0" w:color="auto"/>
            <w:bottom w:val="none" w:sz="0" w:space="0" w:color="auto"/>
            <w:right w:val="none" w:sz="0" w:space="0" w:color="auto"/>
          </w:divBdr>
        </w:div>
        <w:div w:id="1285387978">
          <w:marLeft w:val="0"/>
          <w:marRight w:val="0"/>
          <w:marTop w:val="0"/>
          <w:marBottom w:val="0"/>
          <w:divBdr>
            <w:top w:val="none" w:sz="0" w:space="0" w:color="auto"/>
            <w:left w:val="none" w:sz="0" w:space="0" w:color="auto"/>
            <w:bottom w:val="none" w:sz="0" w:space="0" w:color="auto"/>
            <w:right w:val="none" w:sz="0" w:space="0" w:color="auto"/>
          </w:divBdr>
          <w:divsChild>
            <w:div w:id="210265604">
              <w:marLeft w:val="0"/>
              <w:marRight w:val="0"/>
              <w:marTop w:val="0"/>
              <w:marBottom w:val="0"/>
              <w:divBdr>
                <w:top w:val="none" w:sz="0" w:space="0" w:color="auto"/>
                <w:left w:val="none" w:sz="0" w:space="0" w:color="auto"/>
                <w:bottom w:val="none" w:sz="0" w:space="0" w:color="auto"/>
                <w:right w:val="none" w:sz="0" w:space="0" w:color="auto"/>
              </w:divBdr>
            </w:div>
          </w:divsChild>
        </w:div>
        <w:div w:id="1086611219">
          <w:marLeft w:val="0"/>
          <w:marRight w:val="0"/>
          <w:marTop w:val="0"/>
          <w:marBottom w:val="0"/>
          <w:divBdr>
            <w:top w:val="none" w:sz="0" w:space="0" w:color="auto"/>
            <w:left w:val="none" w:sz="0" w:space="0" w:color="auto"/>
            <w:bottom w:val="none" w:sz="0" w:space="0" w:color="auto"/>
            <w:right w:val="none" w:sz="0" w:space="0" w:color="auto"/>
          </w:divBdr>
        </w:div>
        <w:div w:id="1204749114">
          <w:marLeft w:val="0"/>
          <w:marRight w:val="0"/>
          <w:marTop w:val="0"/>
          <w:marBottom w:val="0"/>
          <w:divBdr>
            <w:top w:val="none" w:sz="0" w:space="0" w:color="auto"/>
            <w:left w:val="none" w:sz="0" w:space="0" w:color="auto"/>
            <w:bottom w:val="none" w:sz="0" w:space="0" w:color="auto"/>
            <w:right w:val="none" w:sz="0" w:space="0" w:color="auto"/>
          </w:divBdr>
          <w:divsChild>
            <w:div w:id="2100327137">
              <w:marLeft w:val="0"/>
              <w:marRight w:val="0"/>
              <w:marTop w:val="0"/>
              <w:marBottom w:val="0"/>
              <w:divBdr>
                <w:top w:val="none" w:sz="0" w:space="0" w:color="auto"/>
                <w:left w:val="none" w:sz="0" w:space="0" w:color="auto"/>
                <w:bottom w:val="none" w:sz="0" w:space="0" w:color="auto"/>
                <w:right w:val="none" w:sz="0" w:space="0" w:color="auto"/>
              </w:divBdr>
            </w:div>
          </w:divsChild>
        </w:div>
        <w:div w:id="1181356475">
          <w:marLeft w:val="0"/>
          <w:marRight w:val="0"/>
          <w:marTop w:val="0"/>
          <w:marBottom w:val="0"/>
          <w:divBdr>
            <w:top w:val="none" w:sz="0" w:space="0" w:color="auto"/>
            <w:left w:val="none" w:sz="0" w:space="0" w:color="auto"/>
            <w:bottom w:val="none" w:sz="0" w:space="0" w:color="auto"/>
            <w:right w:val="none" w:sz="0" w:space="0" w:color="auto"/>
          </w:divBdr>
        </w:div>
        <w:div w:id="1724986921">
          <w:marLeft w:val="0"/>
          <w:marRight w:val="0"/>
          <w:marTop w:val="0"/>
          <w:marBottom w:val="0"/>
          <w:divBdr>
            <w:top w:val="none" w:sz="0" w:space="0" w:color="auto"/>
            <w:left w:val="none" w:sz="0" w:space="0" w:color="auto"/>
            <w:bottom w:val="none" w:sz="0" w:space="0" w:color="auto"/>
            <w:right w:val="none" w:sz="0" w:space="0" w:color="auto"/>
          </w:divBdr>
          <w:divsChild>
            <w:div w:id="1379162528">
              <w:marLeft w:val="0"/>
              <w:marRight w:val="0"/>
              <w:marTop w:val="0"/>
              <w:marBottom w:val="0"/>
              <w:divBdr>
                <w:top w:val="none" w:sz="0" w:space="0" w:color="auto"/>
                <w:left w:val="none" w:sz="0" w:space="0" w:color="auto"/>
                <w:bottom w:val="none" w:sz="0" w:space="0" w:color="auto"/>
                <w:right w:val="none" w:sz="0" w:space="0" w:color="auto"/>
              </w:divBdr>
            </w:div>
          </w:divsChild>
        </w:div>
        <w:div w:id="1773086187">
          <w:marLeft w:val="0"/>
          <w:marRight w:val="0"/>
          <w:marTop w:val="0"/>
          <w:marBottom w:val="0"/>
          <w:divBdr>
            <w:top w:val="none" w:sz="0" w:space="0" w:color="auto"/>
            <w:left w:val="none" w:sz="0" w:space="0" w:color="auto"/>
            <w:bottom w:val="none" w:sz="0" w:space="0" w:color="auto"/>
            <w:right w:val="none" w:sz="0" w:space="0" w:color="auto"/>
          </w:divBdr>
        </w:div>
        <w:div w:id="1215309243">
          <w:marLeft w:val="0"/>
          <w:marRight w:val="0"/>
          <w:marTop w:val="0"/>
          <w:marBottom w:val="0"/>
          <w:divBdr>
            <w:top w:val="none" w:sz="0" w:space="0" w:color="auto"/>
            <w:left w:val="none" w:sz="0" w:space="0" w:color="auto"/>
            <w:bottom w:val="none" w:sz="0" w:space="0" w:color="auto"/>
            <w:right w:val="none" w:sz="0" w:space="0" w:color="auto"/>
          </w:divBdr>
          <w:divsChild>
            <w:div w:id="972910028">
              <w:marLeft w:val="0"/>
              <w:marRight w:val="0"/>
              <w:marTop w:val="0"/>
              <w:marBottom w:val="0"/>
              <w:divBdr>
                <w:top w:val="none" w:sz="0" w:space="0" w:color="auto"/>
                <w:left w:val="none" w:sz="0" w:space="0" w:color="auto"/>
                <w:bottom w:val="none" w:sz="0" w:space="0" w:color="auto"/>
                <w:right w:val="none" w:sz="0" w:space="0" w:color="auto"/>
              </w:divBdr>
            </w:div>
          </w:divsChild>
        </w:div>
        <w:div w:id="2094204340">
          <w:marLeft w:val="0"/>
          <w:marRight w:val="0"/>
          <w:marTop w:val="300"/>
          <w:marBottom w:val="0"/>
          <w:divBdr>
            <w:top w:val="none" w:sz="0" w:space="0" w:color="auto"/>
            <w:left w:val="none" w:sz="0" w:space="0" w:color="auto"/>
            <w:bottom w:val="none" w:sz="0" w:space="0" w:color="auto"/>
            <w:right w:val="none" w:sz="0" w:space="0" w:color="auto"/>
          </w:divBdr>
          <w:divsChild>
            <w:div w:id="2027974507">
              <w:marLeft w:val="0"/>
              <w:marRight w:val="0"/>
              <w:marTop w:val="0"/>
              <w:marBottom w:val="0"/>
              <w:divBdr>
                <w:top w:val="none" w:sz="0" w:space="0" w:color="auto"/>
                <w:left w:val="none" w:sz="0" w:space="0" w:color="auto"/>
                <w:bottom w:val="none" w:sz="0" w:space="0" w:color="auto"/>
                <w:right w:val="none" w:sz="0" w:space="0" w:color="auto"/>
              </w:divBdr>
              <w:divsChild>
                <w:div w:id="2087801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782754">
          <w:marLeft w:val="0"/>
          <w:marRight w:val="0"/>
          <w:marTop w:val="300"/>
          <w:marBottom w:val="0"/>
          <w:divBdr>
            <w:top w:val="none" w:sz="0" w:space="0" w:color="auto"/>
            <w:left w:val="none" w:sz="0" w:space="0" w:color="auto"/>
            <w:bottom w:val="none" w:sz="0" w:space="0" w:color="auto"/>
            <w:right w:val="none" w:sz="0" w:space="0" w:color="auto"/>
          </w:divBdr>
          <w:divsChild>
            <w:div w:id="1303388221">
              <w:marLeft w:val="0"/>
              <w:marRight w:val="0"/>
              <w:marTop w:val="0"/>
              <w:marBottom w:val="0"/>
              <w:divBdr>
                <w:top w:val="none" w:sz="0" w:space="0" w:color="auto"/>
                <w:left w:val="none" w:sz="0" w:space="0" w:color="auto"/>
                <w:bottom w:val="none" w:sz="0" w:space="0" w:color="auto"/>
                <w:right w:val="none" w:sz="0" w:space="0" w:color="auto"/>
              </w:divBdr>
              <w:divsChild>
                <w:div w:id="122232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543915">
          <w:marLeft w:val="0"/>
          <w:marRight w:val="0"/>
          <w:marTop w:val="300"/>
          <w:marBottom w:val="0"/>
          <w:divBdr>
            <w:top w:val="none" w:sz="0" w:space="0" w:color="auto"/>
            <w:left w:val="none" w:sz="0" w:space="0" w:color="auto"/>
            <w:bottom w:val="none" w:sz="0" w:space="0" w:color="auto"/>
            <w:right w:val="none" w:sz="0" w:space="0" w:color="auto"/>
          </w:divBdr>
          <w:divsChild>
            <w:div w:id="1679697777">
              <w:marLeft w:val="0"/>
              <w:marRight w:val="0"/>
              <w:marTop w:val="0"/>
              <w:marBottom w:val="0"/>
              <w:divBdr>
                <w:top w:val="none" w:sz="0" w:space="0" w:color="auto"/>
                <w:left w:val="none" w:sz="0" w:space="0" w:color="auto"/>
                <w:bottom w:val="none" w:sz="0" w:space="0" w:color="auto"/>
                <w:right w:val="none" w:sz="0" w:space="0" w:color="auto"/>
              </w:divBdr>
              <w:divsChild>
                <w:div w:id="1232042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104">
          <w:marLeft w:val="0"/>
          <w:marRight w:val="0"/>
          <w:marTop w:val="300"/>
          <w:marBottom w:val="0"/>
          <w:divBdr>
            <w:top w:val="none" w:sz="0" w:space="0" w:color="auto"/>
            <w:left w:val="none" w:sz="0" w:space="0" w:color="auto"/>
            <w:bottom w:val="none" w:sz="0" w:space="0" w:color="auto"/>
            <w:right w:val="none" w:sz="0" w:space="0" w:color="auto"/>
          </w:divBdr>
          <w:divsChild>
            <w:div w:id="867061482">
              <w:marLeft w:val="0"/>
              <w:marRight w:val="0"/>
              <w:marTop w:val="0"/>
              <w:marBottom w:val="0"/>
              <w:divBdr>
                <w:top w:val="none" w:sz="0" w:space="0" w:color="auto"/>
                <w:left w:val="none" w:sz="0" w:space="0" w:color="auto"/>
                <w:bottom w:val="none" w:sz="0" w:space="0" w:color="auto"/>
                <w:right w:val="none" w:sz="0" w:space="0" w:color="auto"/>
              </w:divBdr>
              <w:divsChild>
                <w:div w:id="22538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7310203">
      <w:bodyDiv w:val="1"/>
      <w:marLeft w:val="0"/>
      <w:marRight w:val="0"/>
      <w:marTop w:val="0"/>
      <w:marBottom w:val="0"/>
      <w:divBdr>
        <w:top w:val="none" w:sz="0" w:space="0" w:color="auto"/>
        <w:left w:val="none" w:sz="0" w:space="0" w:color="auto"/>
        <w:bottom w:val="none" w:sz="0" w:space="0" w:color="auto"/>
        <w:right w:val="none" w:sz="0" w:space="0" w:color="auto"/>
      </w:divBdr>
      <w:divsChild>
        <w:div w:id="1329601316">
          <w:marLeft w:val="0"/>
          <w:marRight w:val="0"/>
          <w:marTop w:val="0"/>
          <w:marBottom w:val="0"/>
          <w:divBdr>
            <w:top w:val="none" w:sz="0" w:space="0" w:color="auto"/>
            <w:left w:val="none" w:sz="0" w:space="0" w:color="auto"/>
            <w:bottom w:val="none" w:sz="0" w:space="0" w:color="auto"/>
            <w:right w:val="none" w:sz="0" w:space="0" w:color="auto"/>
          </w:divBdr>
        </w:div>
        <w:div w:id="1387410498">
          <w:marLeft w:val="0"/>
          <w:marRight w:val="0"/>
          <w:marTop w:val="0"/>
          <w:marBottom w:val="0"/>
          <w:divBdr>
            <w:top w:val="none" w:sz="0" w:space="0" w:color="auto"/>
            <w:left w:val="none" w:sz="0" w:space="0" w:color="auto"/>
            <w:bottom w:val="none" w:sz="0" w:space="0" w:color="auto"/>
            <w:right w:val="none" w:sz="0" w:space="0" w:color="auto"/>
          </w:divBdr>
          <w:divsChild>
            <w:div w:id="896864176">
              <w:marLeft w:val="0"/>
              <w:marRight w:val="0"/>
              <w:marTop w:val="0"/>
              <w:marBottom w:val="0"/>
              <w:divBdr>
                <w:top w:val="none" w:sz="0" w:space="0" w:color="auto"/>
                <w:left w:val="none" w:sz="0" w:space="0" w:color="auto"/>
                <w:bottom w:val="none" w:sz="0" w:space="0" w:color="auto"/>
                <w:right w:val="none" w:sz="0" w:space="0" w:color="auto"/>
              </w:divBdr>
            </w:div>
          </w:divsChild>
        </w:div>
        <w:div w:id="1476682112">
          <w:marLeft w:val="0"/>
          <w:marRight w:val="0"/>
          <w:marTop w:val="0"/>
          <w:marBottom w:val="0"/>
          <w:divBdr>
            <w:top w:val="none" w:sz="0" w:space="0" w:color="auto"/>
            <w:left w:val="none" w:sz="0" w:space="0" w:color="auto"/>
            <w:bottom w:val="none" w:sz="0" w:space="0" w:color="auto"/>
            <w:right w:val="none" w:sz="0" w:space="0" w:color="auto"/>
          </w:divBdr>
        </w:div>
        <w:div w:id="1247886447">
          <w:marLeft w:val="0"/>
          <w:marRight w:val="0"/>
          <w:marTop w:val="0"/>
          <w:marBottom w:val="0"/>
          <w:divBdr>
            <w:top w:val="none" w:sz="0" w:space="0" w:color="auto"/>
            <w:left w:val="none" w:sz="0" w:space="0" w:color="auto"/>
            <w:bottom w:val="none" w:sz="0" w:space="0" w:color="auto"/>
            <w:right w:val="none" w:sz="0" w:space="0" w:color="auto"/>
          </w:divBdr>
          <w:divsChild>
            <w:div w:id="550268390">
              <w:marLeft w:val="0"/>
              <w:marRight w:val="0"/>
              <w:marTop w:val="0"/>
              <w:marBottom w:val="0"/>
              <w:divBdr>
                <w:top w:val="none" w:sz="0" w:space="0" w:color="auto"/>
                <w:left w:val="none" w:sz="0" w:space="0" w:color="auto"/>
                <w:bottom w:val="none" w:sz="0" w:space="0" w:color="auto"/>
                <w:right w:val="none" w:sz="0" w:space="0" w:color="auto"/>
              </w:divBdr>
            </w:div>
          </w:divsChild>
        </w:div>
        <w:div w:id="260725612">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sChild>
            <w:div w:id="1955944998">
              <w:marLeft w:val="0"/>
              <w:marRight w:val="0"/>
              <w:marTop w:val="0"/>
              <w:marBottom w:val="0"/>
              <w:divBdr>
                <w:top w:val="none" w:sz="0" w:space="0" w:color="auto"/>
                <w:left w:val="none" w:sz="0" w:space="0" w:color="auto"/>
                <w:bottom w:val="none" w:sz="0" w:space="0" w:color="auto"/>
                <w:right w:val="none" w:sz="0" w:space="0" w:color="auto"/>
              </w:divBdr>
            </w:div>
          </w:divsChild>
        </w:div>
        <w:div w:id="143204140">
          <w:marLeft w:val="0"/>
          <w:marRight w:val="0"/>
          <w:marTop w:val="0"/>
          <w:marBottom w:val="0"/>
          <w:divBdr>
            <w:top w:val="none" w:sz="0" w:space="0" w:color="auto"/>
            <w:left w:val="none" w:sz="0" w:space="0" w:color="auto"/>
            <w:bottom w:val="none" w:sz="0" w:space="0" w:color="auto"/>
            <w:right w:val="none" w:sz="0" w:space="0" w:color="auto"/>
          </w:divBdr>
        </w:div>
        <w:div w:id="660079389">
          <w:marLeft w:val="0"/>
          <w:marRight w:val="0"/>
          <w:marTop w:val="0"/>
          <w:marBottom w:val="0"/>
          <w:divBdr>
            <w:top w:val="none" w:sz="0" w:space="0" w:color="auto"/>
            <w:left w:val="none" w:sz="0" w:space="0" w:color="auto"/>
            <w:bottom w:val="none" w:sz="0" w:space="0" w:color="auto"/>
            <w:right w:val="none" w:sz="0" w:space="0" w:color="auto"/>
          </w:divBdr>
          <w:divsChild>
            <w:div w:id="1751846967">
              <w:marLeft w:val="0"/>
              <w:marRight w:val="0"/>
              <w:marTop w:val="0"/>
              <w:marBottom w:val="0"/>
              <w:divBdr>
                <w:top w:val="none" w:sz="0" w:space="0" w:color="auto"/>
                <w:left w:val="none" w:sz="0" w:space="0" w:color="auto"/>
                <w:bottom w:val="none" w:sz="0" w:space="0" w:color="auto"/>
                <w:right w:val="none" w:sz="0" w:space="0" w:color="auto"/>
              </w:divBdr>
            </w:div>
          </w:divsChild>
        </w:div>
        <w:div w:id="2102214620">
          <w:marLeft w:val="0"/>
          <w:marRight w:val="0"/>
          <w:marTop w:val="0"/>
          <w:marBottom w:val="0"/>
          <w:divBdr>
            <w:top w:val="none" w:sz="0" w:space="0" w:color="auto"/>
            <w:left w:val="none" w:sz="0" w:space="0" w:color="auto"/>
            <w:bottom w:val="none" w:sz="0" w:space="0" w:color="auto"/>
            <w:right w:val="none" w:sz="0" w:space="0" w:color="auto"/>
          </w:divBdr>
        </w:div>
        <w:div w:id="1173105546">
          <w:marLeft w:val="0"/>
          <w:marRight w:val="0"/>
          <w:marTop w:val="0"/>
          <w:marBottom w:val="0"/>
          <w:divBdr>
            <w:top w:val="none" w:sz="0" w:space="0" w:color="auto"/>
            <w:left w:val="none" w:sz="0" w:space="0" w:color="auto"/>
            <w:bottom w:val="none" w:sz="0" w:space="0" w:color="auto"/>
            <w:right w:val="none" w:sz="0" w:space="0" w:color="auto"/>
          </w:divBdr>
          <w:divsChild>
            <w:div w:id="2127695938">
              <w:marLeft w:val="0"/>
              <w:marRight w:val="0"/>
              <w:marTop w:val="0"/>
              <w:marBottom w:val="0"/>
              <w:divBdr>
                <w:top w:val="none" w:sz="0" w:space="0" w:color="auto"/>
                <w:left w:val="none" w:sz="0" w:space="0" w:color="auto"/>
                <w:bottom w:val="none" w:sz="0" w:space="0" w:color="auto"/>
                <w:right w:val="none" w:sz="0" w:space="0" w:color="auto"/>
              </w:divBdr>
            </w:div>
          </w:divsChild>
        </w:div>
        <w:div w:id="1676615778">
          <w:marLeft w:val="0"/>
          <w:marRight w:val="0"/>
          <w:marTop w:val="0"/>
          <w:marBottom w:val="0"/>
          <w:divBdr>
            <w:top w:val="none" w:sz="0" w:space="0" w:color="auto"/>
            <w:left w:val="none" w:sz="0" w:space="0" w:color="auto"/>
            <w:bottom w:val="none" w:sz="0" w:space="0" w:color="auto"/>
            <w:right w:val="none" w:sz="0" w:space="0" w:color="auto"/>
          </w:divBdr>
        </w:div>
        <w:div w:id="2082016314">
          <w:marLeft w:val="0"/>
          <w:marRight w:val="0"/>
          <w:marTop w:val="0"/>
          <w:marBottom w:val="0"/>
          <w:divBdr>
            <w:top w:val="none" w:sz="0" w:space="0" w:color="auto"/>
            <w:left w:val="none" w:sz="0" w:space="0" w:color="auto"/>
            <w:bottom w:val="none" w:sz="0" w:space="0" w:color="auto"/>
            <w:right w:val="none" w:sz="0" w:space="0" w:color="auto"/>
          </w:divBdr>
          <w:divsChild>
            <w:div w:id="1775437100">
              <w:marLeft w:val="0"/>
              <w:marRight w:val="0"/>
              <w:marTop w:val="0"/>
              <w:marBottom w:val="0"/>
              <w:divBdr>
                <w:top w:val="none" w:sz="0" w:space="0" w:color="auto"/>
                <w:left w:val="none" w:sz="0" w:space="0" w:color="auto"/>
                <w:bottom w:val="none" w:sz="0" w:space="0" w:color="auto"/>
                <w:right w:val="none" w:sz="0" w:space="0" w:color="auto"/>
              </w:divBdr>
            </w:div>
          </w:divsChild>
        </w:div>
        <w:div w:id="590427517">
          <w:marLeft w:val="0"/>
          <w:marRight w:val="0"/>
          <w:marTop w:val="0"/>
          <w:marBottom w:val="0"/>
          <w:divBdr>
            <w:top w:val="none" w:sz="0" w:space="0" w:color="auto"/>
            <w:left w:val="none" w:sz="0" w:space="0" w:color="auto"/>
            <w:bottom w:val="none" w:sz="0" w:space="0" w:color="auto"/>
            <w:right w:val="none" w:sz="0" w:space="0" w:color="auto"/>
          </w:divBdr>
        </w:div>
        <w:div w:id="1737121225">
          <w:marLeft w:val="0"/>
          <w:marRight w:val="0"/>
          <w:marTop w:val="0"/>
          <w:marBottom w:val="0"/>
          <w:divBdr>
            <w:top w:val="none" w:sz="0" w:space="0" w:color="auto"/>
            <w:left w:val="none" w:sz="0" w:space="0" w:color="auto"/>
            <w:bottom w:val="none" w:sz="0" w:space="0" w:color="auto"/>
            <w:right w:val="none" w:sz="0" w:space="0" w:color="auto"/>
          </w:divBdr>
          <w:divsChild>
            <w:div w:id="261956236">
              <w:marLeft w:val="0"/>
              <w:marRight w:val="0"/>
              <w:marTop w:val="0"/>
              <w:marBottom w:val="0"/>
              <w:divBdr>
                <w:top w:val="none" w:sz="0" w:space="0" w:color="auto"/>
                <w:left w:val="none" w:sz="0" w:space="0" w:color="auto"/>
                <w:bottom w:val="none" w:sz="0" w:space="0" w:color="auto"/>
                <w:right w:val="none" w:sz="0" w:space="0" w:color="auto"/>
              </w:divBdr>
            </w:div>
          </w:divsChild>
        </w:div>
        <w:div w:id="1870298282">
          <w:marLeft w:val="0"/>
          <w:marRight w:val="0"/>
          <w:marTop w:val="300"/>
          <w:marBottom w:val="0"/>
          <w:divBdr>
            <w:top w:val="none" w:sz="0" w:space="0" w:color="auto"/>
            <w:left w:val="none" w:sz="0" w:space="0" w:color="auto"/>
            <w:bottom w:val="none" w:sz="0" w:space="0" w:color="auto"/>
            <w:right w:val="none" w:sz="0" w:space="0" w:color="auto"/>
          </w:divBdr>
          <w:divsChild>
            <w:div w:id="418916901">
              <w:marLeft w:val="0"/>
              <w:marRight w:val="0"/>
              <w:marTop w:val="0"/>
              <w:marBottom w:val="0"/>
              <w:divBdr>
                <w:top w:val="none" w:sz="0" w:space="0" w:color="auto"/>
                <w:left w:val="none" w:sz="0" w:space="0" w:color="auto"/>
                <w:bottom w:val="none" w:sz="0" w:space="0" w:color="auto"/>
                <w:right w:val="none" w:sz="0" w:space="0" w:color="auto"/>
              </w:divBdr>
              <w:divsChild>
                <w:div w:id="404913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981230">
          <w:marLeft w:val="0"/>
          <w:marRight w:val="0"/>
          <w:marTop w:val="300"/>
          <w:marBottom w:val="0"/>
          <w:divBdr>
            <w:top w:val="none" w:sz="0" w:space="0" w:color="auto"/>
            <w:left w:val="none" w:sz="0" w:space="0" w:color="auto"/>
            <w:bottom w:val="none" w:sz="0" w:space="0" w:color="auto"/>
            <w:right w:val="none" w:sz="0" w:space="0" w:color="auto"/>
          </w:divBdr>
          <w:divsChild>
            <w:div w:id="737098441">
              <w:marLeft w:val="0"/>
              <w:marRight w:val="0"/>
              <w:marTop w:val="0"/>
              <w:marBottom w:val="0"/>
              <w:divBdr>
                <w:top w:val="none" w:sz="0" w:space="0" w:color="auto"/>
                <w:left w:val="none" w:sz="0" w:space="0" w:color="auto"/>
                <w:bottom w:val="none" w:sz="0" w:space="0" w:color="auto"/>
                <w:right w:val="none" w:sz="0" w:space="0" w:color="auto"/>
              </w:divBdr>
              <w:divsChild>
                <w:div w:id="54764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415542">
          <w:marLeft w:val="0"/>
          <w:marRight w:val="0"/>
          <w:marTop w:val="300"/>
          <w:marBottom w:val="0"/>
          <w:divBdr>
            <w:top w:val="none" w:sz="0" w:space="0" w:color="auto"/>
            <w:left w:val="none" w:sz="0" w:space="0" w:color="auto"/>
            <w:bottom w:val="none" w:sz="0" w:space="0" w:color="auto"/>
            <w:right w:val="none" w:sz="0" w:space="0" w:color="auto"/>
          </w:divBdr>
          <w:divsChild>
            <w:div w:id="1900553321">
              <w:marLeft w:val="0"/>
              <w:marRight w:val="0"/>
              <w:marTop w:val="0"/>
              <w:marBottom w:val="0"/>
              <w:divBdr>
                <w:top w:val="none" w:sz="0" w:space="0" w:color="auto"/>
                <w:left w:val="none" w:sz="0" w:space="0" w:color="auto"/>
                <w:bottom w:val="none" w:sz="0" w:space="0" w:color="auto"/>
                <w:right w:val="none" w:sz="0" w:space="0" w:color="auto"/>
              </w:divBdr>
              <w:divsChild>
                <w:div w:id="49388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096976">
          <w:marLeft w:val="0"/>
          <w:marRight w:val="0"/>
          <w:marTop w:val="300"/>
          <w:marBottom w:val="0"/>
          <w:divBdr>
            <w:top w:val="none" w:sz="0" w:space="0" w:color="auto"/>
            <w:left w:val="none" w:sz="0" w:space="0" w:color="auto"/>
            <w:bottom w:val="none" w:sz="0" w:space="0" w:color="auto"/>
            <w:right w:val="none" w:sz="0" w:space="0" w:color="auto"/>
          </w:divBdr>
          <w:divsChild>
            <w:div w:id="1048720109">
              <w:marLeft w:val="0"/>
              <w:marRight w:val="0"/>
              <w:marTop w:val="0"/>
              <w:marBottom w:val="0"/>
              <w:divBdr>
                <w:top w:val="none" w:sz="0" w:space="0" w:color="auto"/>
                <w:left w:val="none" w:sz="0" w:space="0" w:color="auto"/>
                <w:bottom w:val="none" w:sz="0" w:space="0" w:color="auto"/>
                <w:right w:val="none" w:sz="0" w:space="0" w:color="auto"/>
              </w:divBdr>
              <w:divsChild>
                <w:div w:id="20841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8430349">
      <w:bodyDiv w:val="1"/>
      <w:marLeft w:val="0"/>
      <w:marRight w:val="0"/>
      <w:marTop w:val="0"/>
      <w:marBottom w:val="0"/>
      <w:divBdr>
        <w:top w:val="none" w:sz="0" w:space="0" w:color="auto"/>
        <w:left w:val="none" w:sz="0" w:space="0" w:color="auto"/>
        <w:bottom w:val="none" w:sz="0" w:space="0" w:color="auto"/>
        <w:right w:val="none" w:sz="0" w:space="0" w:color="auto"/>
      </w:divBdr>
    </w:div>
    <w:div w:id="1718435027">
      <w:bodyDiv w:val="1"/>
      <w:marLeft w:val="0"/>
      <w:marRight w:val="0"/>
      <w:marTop w:val="0"/>
      <w:marBottom w:val="0"/>
      <w:divBdr>
        <w:top w:val="none" w:sz="0" w:space="0" w:color="auto"/>
        <w:left w:val="none" w:sz="0" w:space="0" w:color="auto"/>
        <w:bottom w:val="none" w:sz="0" w:space="0" w:color="auto"/>
        <w:right w:val="none" w:sz="0" w:space="0" w:color="auto"/>
      </w:divBdr>
      <w:divsChild>
        <w:div w:id="52507795">
          <w:marLeft w:val="0"/>
          <w:marRight w:val="0"/>
          <w:marTop w:val="300"/>
          <w:marBottom w:val="0"/>
          <w:divBdr>
            <w:top w:val="none" w:sz="0" w:space="0" w:color="auto"/>
            <w:left w:val="none" w:sz="0" w:space="0" w:color="auto"/>
            <w:bottom w:val="none" w:sz="0" w:space="0" w:color="auto"/>
            <w:right w:val="none" w:sz="0" w:space="0" w:color="auto"/>
          </w:divBdr>
          <w:divsChild>
            <w:div w:id="1452937531">
              <w:marLeft w:val="0"/>
              <w:marRight w:val="0"/>
              <w:marTop w:val="0"/>
              <w:marBottom w:val="0"/>
              <w:divBdr>
                <w:top w:val="none" w:sz="0" w:space="0" w:color="auto"/>
                <w:left w:val="none" w:sz="0" w:space="0" w:color="auto"/>
                <w:bottom w:val="none" w:sz="0" w:space="0" w:color="auto"/>
                <w:right w:val="none" w:sz="0" w:space="0" w:color="auto"/>
              </w:divBdr>
              <w:divsChild>
                <w:div w:id="2122724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733634">
          <w:marLeft w:val="0"/>
          <w:marRight w:val="0"/>
          <w:marTop w:val="0"/>
          <w:marBottom w:val="0"/>
          <w:divBdr>
            <w:top w:val="none" w:sz="0" w:space="0" w:color="auto"/>
            <w:left w:val="none" w:sz="0" w:space="0" w:color="auto"/>
            <w:bottom w:val="none" w:sz="0" w:space="0" w:color="auto"/>
            <w:right w:val="none" w:sz="0" w:space="0" w:color="auto"/>
          </w:divBdr>
        </w:div>
        <w:div w:id="277831281">
          <w:marLeft w:val="0"/>
          <w:marRight w:val="0"/>
          <w:marTop w:val="0"/>
          <w:marBottom w:val="0"/>
          <w:divBdr>
            <w:top w:val="none" w:sz="0" w:space="0" w:color="auto"/>
            <w:left w:val="none" w:sz="0" w:space="0" w:color="auto"/>
            <w:bottom w:val="none" w:sz="0" w:space="0" w:color="auto"/>
            <w:right w:val="none" w:sz="0" w:space="0" w:color="auto"/>
          </w:divBdr>
        </w:div>
        <w:div w:id="412244639">
          <w:marLeft w:val="0"/>
          <w:marRight w:val="0"/>
          <w:marTop w:val="0"/>
          <w:marBottom w:val="0"/>
          <w:divBdr>
            <w:top w:val="none" w:sz="0" w:space="0" w:color="auto"/>
            <w:left w:val="none" w:sz="0" w:space="0" w:color="auto"/>
            <w:bottom w:val="none" w:sz="0" w:space="0" w:color="auto"/>
            <w:right w:val="none" w:sz="0" w:space="0" w:color="auto"/>
          </w:divBdr>
        </w:div>
        <w:div w:id="492649917">
          <w:marLeft w:val="0"/>
          <w:marRight w:val="0"/>
          <w:marTop w:val="0"/>
          <w:marBottom w:val="0"/>
          <w:divBdr>
            <w:top w:val="none" w:sz="0" w:space="0" w:color="auto"/>
            <w:left w:val="none" w:sz="0" w:space="0" w:color="auto"/>
            <w:bottom w:val="none" w:sz="0" w:space="0" w:color="auto"/>
            <w:right w:val="none" w:sz="0" w:space="0" w:color="auto"/>
          </w:divBdr>
          <w:divsChild>
            <w:div w:id="727339131">
              <w:marLeft w:val="0"/>
              <w:marRight w:val="0"/>
              <w:marTop w:val="0"/>
              <w:marBottom w:val="0"/>
              <w:divBdr>
                <w:top w:val="none" w:sz="0" w:space="0" w:color="auto"/>
                <w:left w:val="none" w:sz="0" w:space="0" w:color="auto"/>
                <w:bottom w:val="none" w:sz="0" w:space="0" w:color="auto"/>
                <w:right w:val="none" w:sz="0" w:space="0" w:color="auto"/>
              </w:divBdr>
            </w:div>
          </w:divsChild>
        </w:div>
        <w:div w:id="640379550">
          <w:marLeft w:val="0"/>
          <w:marRight w:val="0"/>
          <w:marTop w:val="0"/>
          <w:marBottom w:val="0"/>
          <w:divBdr>
            <w:top w:val="none" w:sz="0" w:space="0" w:color="auto"/>
            <w:left w:val="none" w:sz="0" w:space="0" w:color="auto"/>
            <w:bottom w:val="none" w:sz="0" w:space="0" w:color="auto"/>
            <w:right w:val="none" w:sz="0" w:space="0" w:color="auto"/>
          </w:divBdr>
        </w:div>
        <w:div w:id="787822389">
          <w:marLeft w:val="0"/>
          <w:marRight w:val="0"/>
          <w:marTop w:val="0"/>
          <w:marBottom w:val="0"/>
          <w:divBdr>
            <w:top w:val="none" w:sz="0" w:space="0" w:color="auto"/>
            <w:left w:val="none" w:sz="0" w:space="0" w:color="auto"/>
            <w:bottom w:val="none" w:sz="0" w:space="0" w:color="auto"/>
            <w:right w:val="none" w:sz="0" w:space="0" w:color="auto"/>
          </w:divBdr>
        </w:div>
        <w:div w:id="846674579">
          <w:marLeft w:val="0"/>
          <w:marRight w:val="0"/>
          <w:marTop w:val="0"/>
          <w:marBottom w:val="0"/>
          <w:divBdr>
            <w:top w:val="none" w:sz="0" w:space="0" w:color="auto"/>
            <w:left w:val="none" w:sz="0" w:space="0" w:color="auto"/>
            <w:bottom w:val="none" w:sz="0" w:space="0" w:color="auto"/>
            <w:right w:val="none" w:sz="0" w:space="0" w:color="auto"/>
          </w:divBdr>
          <w:divsChild>
            <w:div w:id="1253512004">
              <w:marLeft w:val="0"/>
              <w:marRight w:val="0"/>
              <w:marTop w:val="0"/>
              <w:marBottom w:val="0"/>
              <w:divBdr>
                <w:top w:val="none" w:sz="0" w:space="0" w:color="auto"/>
                <w:left w:val="none" w:sz="0" w:space="0" w:color="auto"/>
                <w:bottom w:val="none" w:sz="0" w:space="0" w:color="auto"/>
                <w:right w:val="none" w:sz="0" w:space="0" w:color="auto"/>
              </w:divBdr>
            </w:div>
          </w:divsChild>
        </w:div>
        <w:div w:id="906108086">
          <w:marLeft w:val="0"/>
          <w:marRight w:val="0"/>
          <w:marTop w:val="0"/>
          <w:marBottom w:val="0"/>
          <w:divBdr>
            <w:top w:val="none" w:sz="0" w:space="0" w:color="auto"/>
            <w:left w:val="none" w:sz="0" w:space="0" w:color="auto"/>
            <w:bottom w:val="none" w:sz="0" w:space="0" w:color="auto"/>
            <w:right w:val="none" w:sz="0" w:space="0" w:color="auto"/>
          </w:divBdr>
          <w:divsChild>
            <w:div w:id="276335">
              <w:marLeft w:val="0"/>
              <w:marRight w:val="0"/>
              <w:marTop w:val="0"/>
              <w:marBottom w:val="0"/>
              <w:divBdr>
                <w:top w:val="none" w:sz="0" w:space="0" w:color="auto"/>
                <w:left w:val="none" w:sz="0" w:space="0" w:color="auto"/>
                <w:bottom w:val="none" w:sz="0" w:space="0" w:color="auto"/>
                <w:right w:val="none" w:sz="0" w:space="0" w:color="auto"/>
              </w:divBdr>
            </w:div>
          </w:divsChild>
        </w:div>
        <w:div w:id="1046445741">
          <w:marLeft w:val="0"/>
          <w:marRight w:val="0"/>
          <w:marTop w:val="0"/>
          <w:marBottom w:val="0"/>
          <w:divBdr>
            <w:top w:val="none" w:sz="0" w:space="0" w:color="auto"/>
            <w:left w:val="none" w:sz="0" w:space="0" w:color="auto"/>
            <w:bottom w:val="none" w:sz="0" w:space="0" w:color="auto"/>
            <w:right w:val="none" w:sz="0" w:space="0" w:color="auto"/>
          </w:divBdr>
        </w:div>
        <w:div w:id="1144810472">
          <w:marLeft w:val="0"/>
          <w:marRight w:val="0"/>
          <w:marTop w:val="300"/>
          <w:marBottom w:val="0"/>
          <w:divBdr>
            <w:top w:val="none" w:sz="0" w:space="0" w:color="auto"/>
            <w:left w:val="none" w:sz="0" w:space="0" w:color="auto"/>
            <w:bottom w:val="none" w:sz="0" w:space="0" w:color="auto"/>
            <w:right w:val="none" w:sz="0" w:space="0" w:color="auto"/>
          </w:divBdr>
          <w:divsChild>
            <w:div w:id="1173881414">
              <w:marLeft w:val="0"/>
              <w:marRight w:val="0"/>
              <w:marTop w:val="0"/>
              <w:marBottom w:val="0"/>
              <w:divBdr>
                <w:top w:val="none" w:sz="0" w:space="0" w:color="auto"/>
                <w:left w:val="none" w:sz="0" w:space="0" w:color="auto"/>
                <w:bottom w:val="none" w:sz="0" w:space="0" w:color="auto"/>
                <w:right w:val="none" w:sz="0" w:space="0" w:color="auto"/>
              </w:divBdr>
              <w:divsChild>
                <w:div w:id="533008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351235">
          <w:marLeft w:val="0"/>
          <w:marRight w:val="0"/>
          <w:marTop w:val="0"/>
          <w:marBottom w:val="0"/>
          <w:divBdr>
            <w:top w:val="none" w:sz="0" w:space="0" w:color="auto"/>
            <w:left w:val="none" w:sz="0" w:space="0" w:color="auto"/>
            <w:bottom w:val="none" w:sz="0" w:space="0" w:color="auto"/>
            <w:right w:val="none" w:sz="0" w:space="0" w:color="auto"/>
          </w:divBdr>
          <w:divsChild>
            <w:div w:id="1915621095">
              <w:marLeft w:val="0"/>
              <w:marRight w:val="0"/>
              <w:marTop w:val="0"/>
              <w:marBottom w:val="0"/>
              <w:divBdr>
                <w:top w:val="none" w:sz="0" w:space="0" w:color="auto"/>
                <w:left w:val="none" w:sz="0" w:space="0" w:color="auto"/>
                <w:bottom w:val="none" w:sz="0" w:space="0" w:color="auto"/>
                <w:right w:val="none" w:sz="0" w:space="0" w:color="auto"/>
              </w:divBdr>
            </w:div>
          </w:divsChild>
        </w:div>
        <w:div w:id="1376394302">
          <w:marLeft w:val="0"/>
          <w:marRight w:val="0"/>
          <w:marTop w:val="300"/>
          <w:marBottom w:val="0"/>
          <w:divBdr>
            <w:top w:val="none" w:sz="0" w:space="0" w:color="auto"/>
            <w:left w:val="none" w:sz="0" w:space="0" w:color="auto"/>
            <w:bottom w:val="none" w:sz="0" w:space="0" w:color="auto"/>
            <w:right w:val="none" w:sz="0" w:space="0" w:color="auto"/>
          </w:divBdr>
          <w:divsChild>
            <w:div w:id="1234389369">
              <w:marLeft w:val="0"/>
              <w:marRight w:val="0"/>
              <w:marTop w:val="0"/>
              <w:marBottom w:val="0"/>
              <w:divBdr>
                <w:top w:val="none" w:sz="0" w:space="0" w:color="auto"/>
                <w:left w:val="none" w:sz="0" w:space="0" w:color="auto"/>
                <w:bottom w:val="none" w:sz="0" w:space="0" w:color="auto"/>
                <w:right w:val="none" w:sz="0" w:space="0" w:color="auto"/>
              </w:divBdr>
              <w:divsChild>
                <w:div w:id="115541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955328">
          <w:marLeft w:val="0"/>
          <w:marRight w:val="0"/>
          <w:marTop w:val="0"/>
          <w:marBottom w:val="0"/>
          <w:divBdr>
            <w:top w:val="none" w:sz="0" w:space="0" w:color="auto"/>
            <w:left w:val="none" w:sz="0" w:space="0" w:color="auto"/>
            <w:bottom w:val="none" w:sz="0" w:space="0" w:color="auto"/>
            <w:right w:val="none" w:sz="0" w:space="0" w:color="auto"/>
          </w:divBdr>
          <w:divsChild>
            <w:div w:id="1179392314">
              <w:marLeft w:val="0"/>
              <w:marRight w:val="0"/>
              <w:marTop w:val="0"/>
              <w:marBottom w:val="0"/>
              <w:divBdr>
                <w:top w:val="none" w:sz="0" w:space="0" w:color="auto"/>
                <w:left w:val="none" w:sz="0" w:space="0" w:color="auto"/>
                <w:bottom w:val="none" w:sz="0" w:space="0" w:color="auto"/>
                <w:right w:val="none" w:sz="0" w:space="0" w:color="auto"/>
              </w:divBdr>
            </w:div>
          </w:divsChild>
        </w:div>
        <w:div w:id="1709798770">
          <w:marLeft w:val="0"/>
          <w:marRight w:val="0"/>
          <w:marTop w:val="0"/>
          <w:marBottom w:val="0"/>
          <w:divBdr>
            <w:top w:val="none" w:sz="0" w:space="0" w:color="auto"/>
            <w:left w:val="none" w:sz="0" w:space="0" w:color="auto"/>
            <w:bottom w:val="none" w:sz="0" w:space="0" w:color="auto"/>
            <w:right w:val="none" w:sz="0" w:space="0" w:color="auto"/>
          </w:divBdr>
        </w:div>
        <w:div w:id="1917013929">
          <w:marLeft w:val="0"/>
          <w:marRight w:val="0"/>
          <w:marTop w:val="0"/>
          <w:marBottom w:val="0"/>
          <w:divBdr>
            <w:top w:val="none" w:sz="0" w:space="0" w:color="auto"/>
            <w:left w:val="none" w:sz="0" w:space="0" w:color="auto"/>
            <w:bottom w:val="none" w:sz="0" w:space="0" w:color="auto"/>
            <w:right w:val="none" w:sz="0" w:space="0" w:color="auto"/>
          </w:divBdr>
          <w:divsChild>
            <w:div w:id="697042994">
              <w:marLeft w:val="0"/>
              <w:marRight w:val="0"/>
              <w:marTop w:val="0"/>
              <w:marBottom w:val="0"/>
              <w:divBdr>
                <w:top w:val="none" w:sz="0" w:space="0" w:color="auto"/>
                <w:left w:val="none" w:sz="0" w:space="0" w:color="auto"/>
                <w:bottom w:val="none" w:sz="0" w:space="0" w:color="auto"/>
                <w:right w:val="none" w:sz="0" w:space="0" w:color="auto"/>
              </w:divBdr>
            </w:div>
          </w:divsChild>
        </w:div>
        <w:div w:id="1997413059">
          <w:marLeft w:val="0"/>
          <w:marRight w:val="0"/>
          <w:marTop w:val="0"/>
          <w:marBottom w:val="0"/>
          <w:divBdr>
            <w:top w:val="none" w:sz="0" w:space="0" w:color="auto"/>
            <w:left w:val="none" w:sz="0" w:space="0" w:color="auto"/>
            <w:bottom w:val="none" w:sz="0" w:space="0" w:color="auto"/>
            <w:right w:val="none" w:sz="0" w:space="0" w:color="auto"/>
          </w:divBdr>
          <w:divsChild>
            <w:div w:id="167792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432831">
      <w:bodyDiv w:val="1"/>
      <w:marLeft w:val="0"/>
      <w:marRight w:val="0"/>
      <w:marTop w:val="0"/>
      <w:marBottom w:val="0"/>
      <w:divBdr>
        <w:top w:val="none" w:sz="0" w:space="0" w:color="auto"/>
        <w:left w:val="none" w:sz="0" w:space="0" w:color="auto"/>
        <w:bottom w:val="none" w:sz="0" w:space="0" w:color="auto"/>
        <w:right w:val="none" w:sz="0" w:space="0" w:color="auto"/>
      </w:divBdr>
      <w:divsChild>
        <w:div w:id="1316296681">
          <w:marLeft w:val="0"/>
          <w:marRight w:val="0"/>
          <w:marTop w:val="0"/>
          <w:marBottom w:val="0"/>
          <w:divBdr>
            <w:top w:val="none" w:sz="0" w:space="0" w:color="auto"/>
            <w:left w:val="none" w:sz="0" w:space="0" w:color="auto"/>
            <w:bottom w:val="none" w:sz="0" w:space="0" w:color="auto"/>
            <w:right w:val="none" w:sz="0" w:space="0" w:color="auto"/>
          </w:divBdr>
        </w:div>
        <w:div w:id="563838417">
          <w:marLeft w:val="0"/>
          <w:marRight w:val="0"/>
          <w:marTop w:val="0"/>
          <w:marBottom w:val="0"/>
          <w:divBdr>
            <w:top w:val="none" w:sz="0" w:space="0" w:color="auto"/>
            <w:left w:val="none" w:sz="0" w:space="0" w:color="auto"/>
            <w:bottom w:val="none" w:sz="0" w:space="0" w:color="auto"/>
            <w:right w:val="none" w:sz="0" w:space="0" w:color="auto"/>
          </w:divBdr>
          <w:divsChild>
            <w:div w:id="1232155526">
              <w:marLeft w:val="0"/>
              <w:marRight w:val="0"/>
              <w:marTop w:val="0"/>
              <w:marBottom w:val="0"/>
              <w:divBdr>
                <w:top w:val="none" w:sz="0" w:space="0" w:color="auto"/>
                <w:left w:val="none" w:sz="0" w:space="0" w:color="auto"/>
                <w:bottom w:val="none" w:sz="0" w:space="0" w:color="auto"/>
                <w:right w:val="none" w:sz="0" w:space="0" w:color="auto"/>
              </w:divBdr>
            </w:div>
          </w:divsChild>
        </w:div>
        <w:div w:id="1581016799">
          <w:marLeft w:val="0"/>
          <w:marRight w:val="0"/>
          <w:marTop w:val="0"/>
          <w:marBottom w:val="0"/>
          <w:divBdr>
            <w:top w:val="none" w:sz="0" w:space="0" w:color="auto"/>
            <w:left w:val="none" w:sz="0" w:space="0" w:color="auto"/>
            <w:bottom w:val="none" w:sz="0" w:space="0" w:color="auto"/>
            <w:right w:val="none" w:sz="0" w:space="0" w:color="auto"/>
          </w:divBdr>
        </w:div>
        <w:div w:id="1164469989">
          <w:marLeft w:val="0"/>
          <w:marRight w:val="0"/>
          <w:marTop w:val="0"/>
          <w:marBottom w:val="0"/>
          <w:divBdr>
            <w:top w:val="none" w:sz="0" w:space="0" w:color="auto"/>
            <w:left w:val="none" w:sz="0" w:space="0" w:color="auto"/>
            <w:bottom w:val="none" w:sz="0" w:space="0" w:color="auto"/>
            <w:right w:val="none" w:sz="0" w:space="0" w:color="auto"/>
          </w:divBdr>
          <w:divsChild>
            <w:div w:id="454759053">
              <w:marLeft w:val="0"/>
              <w:marRight w:val="0"/>
              <w:marTop w:val="0"/>
              <w:marBottom w:val="0"/>
              <w:divBdr>
                <w:top w:val="none" w:sz="0" w:space="0" w:color="auto"/>
                <w:left w:val="none" w:sz="0" w:space="0" w:color="auto"/>
                <w:bottom w:val="none" w:sz="0" w:space="0" w:color="auto"/>
                <w:right w:val="none" w:sz="0" w:space="0" w:color="auto"/>
              </w:divBdr>
            </w:div>
          </w:divsChild>
        </w:div>
        <w:div w:id="219563834">
          <w:marLeft w:val="0"/>
          <w:marRight w:val="0"/>
          <w:marTop w:val="0"/>
          <w:marBottom w:val="0"/>
          <w:divBdr>
            <w:top w:val="none" w:sz="0" w:space="0" w:color="auto"/>
            <w:left w:val="none" w:sz="0" w:space="0" w:color="auto"/>
            <w:bottom w:val="none" w:sz="0" w:space="0" w:color="auto"/>
            <w:right w:val="none" w:sz="0" w:space="0" w:color="auto"/>
          </w:divBdr>
        </w:div>
        <w:div w:id="362631903">
          <w:marLeft w:val="0"/>
          <w:marRight w:val="0"/>
          <w:marTop w:val="0"/>
          <w:marBottom w:val="0"/>
          <w:divBdr>
            <w:top w:val="none" w:sz="0" w:space="0" w:color="auto"/>
            <w:left w:val="none" w:sz="0" w:space="0" w:color="auto"/>
            <w:bottom w:val="none" w:sz="0" w:space="0" w:color="auto"/>
            <w:right w:val="none" w:sz="0" w:space="0" w:color="auto"/>
          </w:divBdr>
          <w:divsChild>
            <w:div w:id="242184667">
              <w:marLeft w:val="0"/>
              <w:marRight w:val="0"/>
              <w:marTop w:val="0"/>
              <w:marBottom w:val="0"/>
              <w:divBdr>
                <w:top w:val="none" w:sz="0" w:space="0" w:color="auto"/>
                <w:left w:val="none" w:sz="0" w:space="0" w:color="auto"/>
                <w:bottom w:val="none" w:sz="0" w:space="0" w:color="auto"/>
                <w:right w:val="none" w:sz="0" w:space="0" w:color="auto"/>
              </w:divBdr>
            </w:div>
          </w:divsChild>
        </w:div>
        <w:div w:id="1258169371">
          <w:marLeft w:val="0"/>
          <w:marRight w:val="0"/>
          <w:marTop w:val="0"/>
          <w:marBottom w:val="0"/>
          <w:divBdr>
            <w:top w:val="none" w:sz="0" w:space="0" w:color="auto"/>
            <w:left w:val="none" w:sz="0" w:space="0" w:color="auto"/>
            <w:bottom w:val="none" w:sz="0" w:space="0" w:color="auto"/>
            <w:right w:val="none" w:sz="0" w:space="0" w:color="auto"/>
          </w:divBdr>
        </w:div>
        <w:div w:id="238685179">
          <w:marLeft w:val="0"/>
          <w:marRight w:val="0"/>
          <w:marTop w:val="0"/>
          <w:marBottom w:val="0"/>
          <w:divBdr>
            <w:top w:val="none" w:sz="0" w:space="0" w:color="auto"/>
            <w:left w:val="none" w:sz="0" w:space="0" w:color="auto"/>
            <w:bottom w:val="none" w:sz="0" w:space="0" w:color="auto"/>
            <w:right w:val="none" w:sz="0" w:space="0" w:color="auto"/>
          </w:divBdr>
          <w:divsChild>
            <w:div w:id="1022779829">
              <w:marLeft w:val="0"/>
              <w:marRight w:val="0"/>
              <w:marTop w:val="0"/>
              <w:marBottom w:val="0"/>
              <w:divBdr>
                <w:top w:val="none" w:sz="0" w:space="0" w:color="auto"/>
                <w:left w:val="none" w:sz="0" w:space="0" w:color="auto"/>
                <w:bottom w:val="none" w:sz="0" w:space="0" w:color="auto"/>
                <w:right w:val="none" w:sz="0" w:space="0" w:color="auto"/>
              </w:divBdr>
            </w:div>
          </w:divsChild>
        </w:div>
        <w:div w:id="374164583">
          <w:marLeft w:val="0"/>
          <w:marRight w:val="0"/>
          <w:marTop w:val="0"/>
          <w:marBottom w:val="0"/>
          <w:divBdr>
            <w:top w:val="none" w:sz="0" w:space="0" w:color="auto"/>
            <w:left w:val="none" w:sz="0" w:space="0" w:color="auto"/>
            <w:bottom w:val="none" w:sz="0" w:space="0" w:color="auto"/>
            <w:right w:val="none" w:sz="0" w:space="0" w:color="auto"/>
          </w:divBdr>
        </w:div>
        <w:div w:id="1240408080">
          <w:marLeft w:val="0"/>
          <w:marRight w:val="0"/>
          <w:marTop w:val="0"/>
          <w:marBottom w:val="0"/>
          <w:divBdr>
            <w:top w:val="none" w:sz="0" w:space="0" w:color="auto"/>
            <w:left w:val="none" w:sz="0" w:space="0" w:color="auto"/>
            <w:bottom w:val="none" w:sz="0" w:space="0" w:color="auto"/>
            <w:right w:val="none" w:sz="0" w:space="0" w:color="auto"/>
          </w:divBdr>
          <w:divsChild>
            <w:div w:id="640693170">
              <w:marLeft w:val="0"/>
              <w:marRight w:val="0"/>
              <w:marTop w:val="0"/>
              <w:marBottom w:val="0"/>
              <w:divBdr>
                <w:top w:val="none" w:sz="0" w:space="0" w:color="auto"/>
                <w:left w:val="none" w:sz="0" w:space="0" w:color="auto"/>
                <w:bottom w:val="none" w:sz="0" w:space="0" w:color="auto"/>
                <w:right w:val="none" w:sz="0" w:space="0" w:color="auto"/>
              </w:divBdr>
            </w:div>
          </w:divsChild>
        </w:div>
        <w:div w:id="540479683">
          <w:marLeft w:val="0"/>
          <w:marRight w:val="0"/>
          <w:marTop w:val="0"/>
          <w:marBottom w:val="0"/>
          <w:divBdr>
            <w:top w:val="none" w:sz="0" w:space="0" w:color="auto"/>
            <w:left w:val="none" w:sz="0" w:space="0" w:color="auto"/>
            <w:bottom w:val="none" w:sz="0" w:space="0" w:color="auto"/>
            <w:right w:val="none" w:sz="0" w:space="0" w:color="auto"/>
          </w:divBdr>
        </w:div>
        <w:div w:id="1615943033">
          <w:marLeft w:val="0"/>
          <w:marRight w:val="0"/>
          <w:marTop w:val="0"/>
          <w:marBottom w:val="0"/>
          <w:divBdr>
            <w:top w:val="none" w:sz="0" w:space="0" w:color="auto"/>
            <w:left w:val="none" w:sz="0" w:space="0" w:color="auto"/>
            <w:bottom w:val="none" w:sz="0" w:space="0" w:color="auto"/>
            <w:right w:val="none" w:sz="0" w:space="0" w:color="auto"/>
          </w:divBdr>
          <w:divsChild>
            <w:div w:id="399714119">
              <w:marLeft w:val="0"/>
              <w:marRight w:val="0"/>
              <w:marTop w:val="0"/>
              <w:marBottom w:val="0"/>
              <w:divBdr>
                <w:top w:val="none" w:sz="0" w:space="0" w:color="auto"/>
                <w:left w:val="none" w:sz="0" w:space="0" w:color="auto"/>
                <w:bottom w:val="none" w:sz="0" w:space="0" w:color="auto"/>
                <w:right w:val="none" w:sz="0" w:space="0" w:color="auto"/>
              </w:divBdr>
            </w:div>
          </w:divsChild>
        </w:div>
        <w:div w:id="481656601">
          <w:marLeft w:val="0"/>
          <w:marRight w:val="0"/>
          <w:marTop w:val="0"/>
          <w:marBottom w:val="0"/>
          <w:divBdr>
            <w:top w:val="none" w:sz="0" w:space="0" w:color="auto"/>
            <w:left w:val="none" w:sz="0" w:space="0" w:color="auto"/>
            <w:bottom w:val="none" w:sz="0" w:space="0" w:color="auto"/>
            <w:right w:val="none" w:sz="0" w:space="0" w:color="auto"/>
          </w:divBdr>
        </w:div>
        <w:div w:id="526986615">
          <w:marLeft w:val="0"/>
          <w:marRight w:val="0"/>
          <w:marTop w:val="0"/>
          <w:marBottom w:val="0"/>
          <w:divBdr>
            <w:top w:val="none" w:sz="0" w:space="0" w:color="auto"/>
            <w:left w:val="none" w:sz="0" w:space="0" w:color="auto"/>
            <w:bottom w:val="none" w:sz="0" w:space="0" w:color="auto"/>
            <w:right w:val="none" w:sz="0" w:space="0" w:color="auto"/>
          </w:divBdr>
          <w:divsChild>
            <w:div w:id="49306388">
              <w:marLeft w:val="0"/>
              <w:marRight w:val="0"/>
              <w:marTop w:val="0"/>
              <w:marBottom w:val="0"/>
              <w:divBdr>
                <w:top w:val="none" w:sz="0" w:space="0" w:color="auto"/>
                <w:left w:val="none" w:sz="0" w:space="0" w:color="auto"/>
                <w:bottom w:val="none" w:sz="0" w:space="0" w:color="auto"/>
                <w:right w:val="none" w:sz="0" w:space="0" w:color="auto"/>
              </w:divBdr>
            </w:div>
          </w:divsChild>
        </w:div>
        <w:div w:id="63794911">
          <w:marLeft w:val="0"/>
          <w:marRight w:val="0"/>
          <w:marTop w:val="300"/>
          <w:marBottom w:val="0"/>
          <w:divBdr>
            <w:top w:val="none" w:sz="0" w:space="0" w:color="auto"/>
            <w:left w:val="none" w:sz="0" w:space="0" w:color="auto"/>
            <w:bottom w:val="none" w:sz="0" w:space="0" w:color="auto"/>
            <w:right w:val="none" w:sz="0" w:space="0" w:color="auto"/>
          </w:divBdr>
          <w:divsChild>
            <w:div w:id="1286428004">
              <w:marLeft w:val="0"/>
              <w:marRight w:val="0"/>
              <w:marTop w:val="0"/>
              <w:marBottom w:val="0"/>
              <w:divBdr>
                <w:top w:val="none" w:sz="0" w:space="0" w:color="auto"/>
                <w:left w:val="none" w:sz="0" w:space="0" w:color="auto"/>
                <w:bottom w:val="none" w:sz="0" w:space="0" w:color="auto"/>
                <w:right w:val="none" w:sz="0" w:space="0" w:color="auto"/>
              </w:divBdr>
              <w:divsChild>
                <w:div w:id="1284072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802849">
          <w:marLeft w:val="0"/>
          <w:marRight w:val="0"/>
          <w:marTop w:val="300"/>
          <w:marBottom w:val="0"/>
          <w:divBdr>
            <w:top w:val="none" w:sz="0" w:space="0" w:color="auto"/>
            <w:left w:val="none" w:sz="0" w:space="0" w:color="auto"/>
            <w:bottom w:val="none" w:sz="0" w:space="0" w:color="auto"/>
            <w:right w:val="none" w:sz="0" w:space="0" w:color="auto"/>
          </w:divBdr>
          <w:divsChild>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345702">
          <w:marLeft w:val="0"/>
          <w:marRight w:val="0"/>
          <w:marTop w:val="300"/>
          <w:marBottom w:val="0"/>
          <w:divBdr>
            <w:top w:val="none" w:sz="0" w:space="0" w:color="auto"/>
            <w:left w:val="none" w:sz="0" w:space="0" w:color="auto"/>
            <w:bottom w:val="none" w:sz="0" w:space="0" w:color="auto"/>
            <w:right w:val="none" w:sz="0" w:space="0" w:color="auto"/>
          </w:divBdr>
          <w:divsChild>
            <w:div w:id="844520774">
              <w:marLeft w:val="0"/>
              <w:marRight w:val="0"/>
              <w:marTop w:val="0"/>
              <w:marBottom w:val="0"/>
              <w:divBdr>
                <w:top w:val="none" w:sz="0" w:space="0" w:color="auto"/>
                <w:left w:val="none" w:sz="0" w:space="0" w:color="auto"/>
                <w:bottom w:val="none" w:sz="0" w:space="0" w:color="auto"/>
                <w:right w:val="none" w:sz="0" w:space="0" w:color="auto"/>
              </w:divBdr>
              <w:divsChild>
                <w:div w:id="152050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30488">
          <w:marLeft w:val="0"/>
          <w:marRight w:val="0"/>
          <w:marTop w:val="300"/>
          <w:marBottom w:val="0"/>
          <w:divBdr>
            <w:top w:val="none" w:sz="0" w:space="0" w:color="auto"/>
            <w:left w:val="none" w:sz="0" w:space="0" w:color="auto"/>
            <w:bottom w:val="none" w:sz="0" w:space="0" w:color="auto"/>
            <w:right w:val="none" w:sz="0" w:space="0" w:color="auto"/>
          </w:divBdr>
          <w:divsChild>
            <w:div w:id="1865630553">
              <w:marLeft w:val="0"/>
              <w:marRight w:val="0"/>
              <w:marTop w:val="0"/>
              <w:marBottom w:val="0"/>
              <w:divBdr>
                <w:top w:val="none" w:sz="0" w:space="0" w:color="auto"/>
                <w:left w:val="none" w:sz="0" w:space="0" w:color="auto"/>
                <w:bottom w:val="none" w:sz="0" w:space="0" w:color="auto"/>
                <w:right w:val="none" w:sz="0" w:space="0" w:color="auto"/>
              </w:divBdr>
              <w:divsChild>
                <w:div w:id="1970277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0084128">
      <w:bodyDiv w:val="1"/>
      <w:marLeft w:val="0"/>
      <w:marRight w:val="0"/>
      <w:marTop w:val="0"/>
      <w:marBottom w:val="0"/>
      <w:divBdr>
        <w:top w:val="none" w:sz="0" w:space="0" w:color="auto"/>
        <w:left w:val="none" w:sz="0" w:space="0" w:color="auto"/>
        <w:bottom w:val="none" w:sz="0" w:space="0" w:color="auto"/>
        <w:right w:val="none" w:sz="0" w:space="0" w:color="auto"/>
      </w:divBdr>
    </w:div>
    <w:div w:id="1720086271">
      <w:bodyDiv w:val="1"/>
      <w:marLeft w:val="0"/>
      <w:marRight w:val="0"/>
      <w:marTop w:val="0"/>
      <w:marBottom w:val="0"/>
      <w:divBdr>
        <w:top w:val="none" w:sz="0" w:space="0" w:color="auto"/>
        <w:left w:val="none" w:sz="0" w:space="0" w:color="auto"/>
        <w:bottom w:val="none" w:sz="0" w:space="0" w:color="auto"/>
        <w:right w:val="none" w:sz="0" w:space="0" w:color="auto"/>
      </w:divBdr>
      <w:divsChild>
        <w:div w:id="66995452">
          <w:marLeft w:val="0"/>
          <w:marRight w:val="0"/>
          <w:marTop w:val="0"/>
          <w:marBottom w:val="0"/>
          <w:divBdr>
            <w:top w:val="none" w:sz="0" w:space="0" w:color="auto"/>
            <w:left w:val="none" w:sz="0" w:space="0" w:color="auto"/>
            <w:bottom w:val="none" w:sz="0" w:space="0" w:color="auto"/>
            <w:right w:val="none" w:sz="0" w:space="0" w:color="auto"/>
          </w:divBdr>
          <w:divsChild>
            <w:div w:id="2133590049">
              <w:marLeft w:val="0"/>
              <w:marRight w:val="0"/>
              <w:marTop w:val="0"/>
              <w:marBottom w:val="0"/>
              <w:divBdr>
                <w:top w:val="none" w:sz="0" w:space="0" w:color="auto"/>
                <w:left w:val="none" w:sz="0" w:space="0" w:color="auto"/>
                <w:bottom w:val="none" w:sz="0" w:space="0" w:color="auto"/>
                <w:right w:val="none" w:sz="0" w:space="0" w:color="auto"/>
              </w:divBdr>
            </w:div>
          </w:divsChild>
        </w:div>
        <w:div w:id="196815070">
          <w:marLeft w:val="0"/>
          <w:marRight w:val="0"/>
          <w:marTop w:val="0"/>
          <w:marBottom w:val="0"/>
          <w:divBdr>
            <w:top w:val="none" w:sz="0" w:space="0" w:color="auto"/>
            <w:left w:val="none" w:sz="0" w:space="0" w:color="auto"/>
            <w:bottom w:val="none" w:sz="0" w:space="0" w:color="auto"/>
            <w:right w:val="none" w:sz="0" w:space="0" w:color="auto"/>
          </w:divBdr>
        </w:div>
        <w:div w:id="332033296">
          <w:marLeft w:val="0"/>
          <w:marRight w:val="0"/>
          <w:marTop w:val="300"/>
          <w:marBottom w:val="0"/>
          <w:divBdr>
            <w:top w:val="none" w:sz="0" w:space="0" w:color="auto"/>
            <w:left w:val="none" w:sz="0" w:space="0" w:color="auto"/>
            <w:bottom w:val="none" w:sz="0" w:space="0" w:color="auto"/>
            <w:right w:val="none" w:sz="0" w:space="0" w:color="auto"/>
          </w:divBdr>
          <w:divsChild>
            <w:div w:id="581720544">
              <w:marLeft w:val="0"/>
              <w:marRight w:val="0"/>
              <w:marTop w:val="0"/>
              <w:marBottom w:val="0"/>
              <w:divBdr>
                <w:top w:val="none" w:sz="0" w:space="0" w:color="auto"/>
                <w:left w:val="none" w:sz="0" w:space="0" w:color="auto"/>
                <w:bottom w:val="none" w:sz="0" w:space="0" w:color="auto"/>
                <w:right w:val="none" w:sz="0" w:space="0" w:color="auto"/>
              </w:divBdr>
              <w:divsChild>
                <w:div w:id="891427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640840">
          <w:marLeft w:val="0"/>
          <w:marRight w:val="0"/>
          <w:marTop w:val="0"/>
          <w:marBottom w:val="0"/>
          <w:divBdr>
            <w:top w:val="none" w:sz="0" w:space="0" w:color="auto"/>
            <w:left w:val="none" w:sz="0" w:space="0" w:color="auto"/>
            <w:bottom w:val="none" w:sz="0" w:space="0" w:color="auto"/>
            <w:right w:val="none" w:sz="0" w:space="0" w:color="auto"/>
          </w:divBdr>
          <w:divsChild>
            <w:div w:id="664817493">
              <w:marLeft w:val="0"/>
              <w:marRight w:val="0"/>
              <w:marTop w:val="0"/>
              <w:marBottom w:val="0"/>
              <w:divBdr>
                <w:top w:val="none" w:sz="0" w:space="0" w:color="auto"/>
                <w:left w:val="none" w:sz="0" w:space="0" w:color="auto"/>
                <w:bottom w:val="none" w:sz="0" w:space="0" w:color="auto"/>
                <w:right w:val="none" w:sz="0" w:space="0" w:color="auto"/>
              </w:divBdr>
            </w:div>
          </w:divsChild>
        </w:div>
        <w:div w:id="522784426">
          <w:marLeft w:val="0"/>
          <w:marRight w:val="0"/>
          <w:marTop w:val="0"/>
          <w:marBottom w:val="0"/>
          <w:divBdr>
            <w:top w:val="none" w:sz="0" w:space="0" w:color="auto"/>
            <w:left w:val="none" w:sz="0" w:space="0" w:color="auto"/>
            <w:bottom w:val="none" w:sz="0" w:space="0" w:color="auto"/>
            <w:right w:val="none" w:sz="0" w:space="0" w:color="auto"/>
          </w:divBdr>
        </w:div>
        <w:div w:id="533887774">
          <w:marLeft w:val="0"/>
          <w:marRight w:val="0"/>
          <w:marTop w:val="300"/>
          <w:marBottom w:val="0"/>
          <w:divBdr>
            <w:top w:val="none" w:sz="0" w:space="0" w:color="auto"/>
            <w:left w:val="none" w:sz="0" w:space="0" w:color="auto"/>
            <w:bottom w:val="none" w:sz="0" w:space="0" w:color="auto"/>
            <w:right w:val="none" w:sz="0" w:space="0" w:color="auto"/>
          </w:divBdr>
          <w:divsChild>
            <w:div w:id="2097096974">
              <w:marLeft w:val="0"/>
              <w:marRight w:val="0"/>
              <w:marTop w:val="0"/>
              <w:marBottom w:val="0"/>
              <w:divBdr>
                <w:top w:val="none" w:sz="0" w:space="0" w:color="auto"/>
                <w:left w:val="none" w:sz="0" w:space="0" w:color="auto"/>
                <w:bottom w:val="none" w:sz="0" w:space="0" w:color="auto"/>
                <w:right w:val="none" w:sz="0" w:space="0" w:color="auto"/>
              </w:divBdr>
              <w:divsChild>
                <w:div w:id="84636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345709">
          <w:marLeft w:val="0"/>
          <w:marRight w:val="0"/>
          <w:marTop w:val="0"/>
          <w:marBottom w:val="0"/>
          <w:divBdr>
            <w:top w:val="none" w:sz="0" w:space="0" w:color="auto"/>
            <w:left w:val="none" w:sz="0" w:space="0" w:color="auto"/>
            <w:bottom w:val="none" w:sz="0" w:space="0" w:color="auto"/>
            <w:right w:val="none" w:sz="0" w:space="0" w:color="auto"/>
          </w:divBdr>
        </w:div>
        <w:div w:id="615064602">
          <w:marLeft w:val="0"/>
          <w:marRight w:val="0"/>
          <w:marTop w:val="0"/>
          <w:marBottom w:val="0"/>
          <w:divBdr>
            <w:top w:val="none" w:sz="0" w:space="0" w:color="auto"/>
            <w:left w:val="none" w:sz="0" w:space="0" w:color="auto"/>
            <w:bottom w:val="none" w:sz="0" w:space="0" w:color="auto"/>
            <w:right w:val="none" w:sz="0" w:space="0" w:color="auto"/>
          </w:divBdr>
          <w:divsChild>
            <w:div w:id="989749609">
              <w:marLeft w:val="0"/>
              <w:marRight w:val="0"/>
              <w:marTop w:val="0"/>
              <w:marBottom w:val="0"/>
              <w:divBdr>
                <w:top w:val="none" w:sz="0" w:space="0" w:color="auto"/>
                <w:left w:val="none" w:sz="0" w:space="0" w:color="auto"/>
                <w:bottom w:val="none" w:sz="0" w:space="0" w:color="auto"/>
                <w:right w:val="none" w:sz="0" w:space="0" w:color="auto"/>
              </w:divBdr>
            </w:div>
          </w:divsChild>
        </w:div>
        <w:div w:id="886991369">
          <w:marLeft w:val="0"/>
          <w:marRight w:val="0"/>
          <w:marTop w:val="0"/>
          <w:marBottom w:val="0"/>
          <w:divBdr>
            <w:top w:val="none" w:sz="0" w:space="0" w:color="auto"/>
            <w:left w:val="none" w:sz="0" w:space="0" w:color="auto"/>
            <w:bottom w:val="none" w:sz="0" w:space="0" w:color="auto"/>
            <w:right w:val="none" w:sz="0" w:space="0" w:color="auto"/>
          </w:divBdr>
          <w:divsChild>
            <w:div w:id="448477326">
              <w:marLeft w:val="0"/>
              <w:marRight w:val="0"/>
              <w:marTop w:val="0"/>
              <w:marBottom w:val="0"/>
              <w:divBdr>
                <w:top w:val="none" w:sz="0" w:space="0" w:color="auto"/>
                <w:left w:val="none" w:sz="0" w:space="0" w:color="auto"/>
                <w:bottom w:val="none" w:sz="0" w:space="0" w:color="auto"/>
                <w:right w:val="none" w:sz="0" w:space="0" w:color="auto"/>
              </w:divBdr>
            </w:div>
          </w:divsChild>
        </w:div>
        <w:div w:id="889652930">
          <w:marLeft w:val="0"/>
          <w:marRight w:val="0"/>
          <w:marTop w:val="0"/>
          <w:marBottom w:val="0"/>
          <w:divBdr>
            <w:top w:val="none" w:sz="0" w:space="0" w:color="auto"/>
            <w:left w:val="none" w:sz="0" w:space="0" w:color="auto"/>
            <w:bottom w:val="none" w:sz="0" w:space="0" w:color="auto"/>
            <w:right w:val="none" w:sz="0" w:space="0" w:color="auto"/>
          </w:divBdr>
        </w:div>
        <w:div w:id="1102917614">
          <w:marLeft w:val="0"/>
          <w:marRight w:val="0"/>
          <w:marTop w:val="0"/>
          <w:marBottom w:val="0"/>
          <w:divBdr>
            <w:top w:val="none" w:sz="0" w:space="0" w:color="auto"/>
            <w:left w:val="none" w:sz="0" w:space="0" w:color="auto"/>
            <w:bottom w:val="none" w:sz="0" w:space="0" w:color="auto"/>
            <w:right w:val="none" w:sz="0" w:space="0" w:color="auto"/>
          </w:divBdr>
        </w:div>
        <w:div w:id="1426732601">
          <w:marLeft w:val="0"/>
          <w:marRight w:val="0"/>
          <w:marTop w:val="300"/>
          <w:marBottom w:val="0"/>
          <w:divBdr>
            <w:top w:val="none" w:sz="0" w:space="0" w:color="auto"/>
            <w:left w:val="none" w:sz="0" w:space="0" w:color="auto"/>
            <w:bottom w:val="none" w:sz="0" w:space="0" w:color="auto"/>
            <w:right w:val="none" w:sz="0" w:space="0" w:color="auto"/>
          </w:divBdr>
          <w:divsChild>
            <w:div w:id="1281452929">
              <w:marLeft w:val="0"/>
              <w:marRight w:val="0"/>
              <w:marTop w:val="0"/>
              <w:marBottom w:val="0"/>
              <w:divBdr>
                <w:top w:val="none" w:sz="0" w:space="0" w:color="auto"/>
                <w:left w:val="none" w:sz="0" w:space="0" w:color="auto"/>
                <w:bottom w:val="none" w:sz="0" w:space="0" w:color="auto"/>
                <w:right w:val="none" w:sz="0" w:space="0" w:color="auto"/>
              </w:divBdr>
              <w:divsChild>
                <w:div w:id="79950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477479">
          <w:marLeft w:val="0"/>
          <w:marRight w:val="0"/>
          <w:marTop w:val="300"/>
          <w:marBottom w:val="0"/>
          <w:divBdr>
            <w:top w:val="none" w:sz="0" w:space="0" w:color="auto"/>
            <w:left w:val="none" w:sz="0" w:space="0" w:color="auto"/>
            <w:bottom w:val="none" w:sz="0" w:space="0" w:color="auto"/>
            <w:right w:val="none" w:sz="0" w:space="0" w:color="auto"/>
          </w:divBdr>
          <w:divsChild>
            <w:div w:id="27462435">
              <w:marLeft w:val="0"/>
              <w:marRight w:val="0"/>
              <w:marTop w:val="0"/>
              <w:marBottom w:val="0"/>
              <w:divBdr>
                <w:top w:val="none" w:sz="0" w:space="0" w:color="auto"/>
                <w:left w:val="none" w:sz="0" w:space="0" w:color="auto"/>
                <w:bottom w:val="none" w:sz="0" w:space="0" w:color="auto"/>
                <w:right w:val="none" w:sz="0" w:space="0" w:color="auto"/>
              </w:divBdr>
              <w:divsChild>
                <w:div w:id="140417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442602">
          <w:marLeft w:val="0"/>
          <w:marRight w:val="0"/>
          <w:marTop w:val="0"/>
          <w:marBottom w:val="0"/>
          <w:divBdr>
            <w:top w:val="none" w:sz="0" w:space="0" w:color="auto"/>
            <w:left w:val="none" w:sz="0" w:space="0" w:color="auto"/>
            <w:bottom w:val="none" w:sz="0" w:space="0" w:color="auto"/>
            <w:right w:val="none" w:sz="0" w:space="0" w:color="auto"/>
          </w:divBdr>
          <w:divsChild>
            <w:div w:id="1588927799">
              <w:marLeft w:val="0"/>
              <w:marRight w:val="0"/>
              <w:marTop w:val="0"/>
              <w:marBottom w:val="0"/>
              <w:divBdr>
                <w:top w:val="none" w:sz="0" w:space="0" w:color="auto"/>
                <w:left w:val="none" w:sz="0" w:space="0" w:color="auto"/>
                <w:bottom w:val="none" w:sz="0" w:space="0" w:color="auto"/>
                <w:right w:val="none" w:sz="0" w:space="0" w:color="auto"/>
              </w:divBdr>
            </w:div>
          </w:divsChild>
        </w:div>
        <w:div w:id="1825048154">
          <w:marLeft w:val="0"/>
          <w:marRight w:val="0"/>
          <w:marTop w:val="0"/>
          <w:marBottom w:val="0"/>
          <w:divBdr>
            <w:top w:val="none" w:sz="0" w:space="0" w:color="auto"/>
            <w:left w:val="none" w:sz="0" w:space="0" w:color="auto"/>
            <w:bottom w:val="none" w:sz="0" w:space="0" w:color="auto"/>
            <w:right w:val="none" w:sz="0" w:space="0" w:color="auto"/>
          </w:divBdr>
          <w:divsChild>
            <w:div w:id="1841314339">
              <w:marLeft w:val="0"/>
              <w:marRight w:val="0"/>
              <w:marTop w:val="0"/>
              <w:marBottom w:val="0"/>
              <w:divBdr>
                <w:top w:val="none" w:sz="0" w:space="0" w:color="auto"/>
                <w:left w:val="none" w:sz="0" w:space="0" w:color="auto"/>
                <w:bottom w:val="none" w:sz="0" w:space="0" w:color="auto"/>
                <w:right w:val="none" w:sz="0" w:space="0" w:color="auto"/>
              </w:divBdr>
            </w:div>
          </w:divsChild>
        </w:div>
        <w:div w:id="1827545955">
          <w:marLeft w:val="0"/>
          <w:marRight w:val="0"/>
          <w:marTop w:val="0"/>
          <w:marBottom w:val="0"/>
          <w:divBdr>
            <w:top w:val="none" w:sz="0" w:space="0" w:color="auto"/>
            <w:left w:val="none" w:sz="0" w:space="0" w:color="auto"/>
            <w:bottom w:val="none" w:sz="0" w:space="0" w:color="auto"/>
            <w:right w:val="none" w:sz="0" w:space="0" w:color="auto"/>
          </w:divBdr>
          <w:divsChild>
            <w:div w:id="1362363435">
              <w:marLeft w:val="0"/>
              <w:marRight w:val="0"/>
              <w:marTop w:val="0"/>
              <w:marBottom w:val="0"/>
              <w:divBdr>
                <w:top w:val="none" w:sz="0" w:space="0" w:color="auto"/>
                <w:left w:val="none" w:sz="0" w:space="0" w:color="auto"/>
                <w:bottom w:val="none" w:sz="0" w:space="0" w:color="auto"/>
                <w:right w:val="none" w:sz="0" w:space="0" w:color="auto"/>
              </w:divBdr>
            </w:div>
          </w:divsChild>
        </w:div>
        <w:div w:id="1843205384">
          <w:marLeft w:val="0"/>
          <w:marRight w:val="0"/>
          <w:marTop w:val="0"/>
          <w:marBottom w:val="0"/>
          <w:divBdr>
            <w:top w:val="none" w:sz="0" w:space="0" w:color="auto"/>
            <w:left w:val="none" w:sz="0" w:space="0" w:color="auto"/>
            <w:bottom w:val="none" w:sz="0" w:space="0" w:color="auto"/>
            <w:right w:val="none" w:sz="0" w:space="0" w:color="auto"/>
          </w:divBdr>
        </w:div>
        <w:div w:id="2107312592">
          <w:marLeft w:val="0"/>
          <w:marRight w:val="0"/>
          <w:marTop w:val="0"/>
          <w:marBottom w:val="0"/>
          <w:divBdr>
            <w:top w:val="none" w:sz="0" w:space="0" w:color="auto"/>
            <w:left w:val="none" w:sz="0" w:space="0" w:color="auto"/>
            <w:bottom w:val="none" w:sz="0" w:space="0" w:color="auto"/>
            <w:right w:val="none" w:sz="0" w:space="0" w:color="auto"/>
          </w:divBdr>
        </w:div>
      </w:divsChild>
    </w:div>
    <w:div w:id="1720934746">
      <w:bodyDiv w:val="1"/>
      <w:marLeft w:val="0"/>
      <w:marRight w:val="0"/>
      <w:marTop w:val="0"/>
      <w:marBottom w:val="0"/>
      <w:divBdr>
        <w:top w:val="none" w:sz="0" w:space="0" w:color="auto"/>
        <w:left w:val="none" w:sz="0" w:space="0" w:color="auto"/>
        <w:bottom w:val="none" w:sz="0" w:space="0" w:color="auto"/>
        <w:right w:val="none" w:sz="0" w:space="0" w:color="auto"/>
      </w:divBdr>
      <w:divsChild>
        <w:div w:id="10107087">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sChild>
            <w:div w:id="1996638733">
              <w:marLeft w:val="0"/>
              <w:marRight w:val="0"/>
              <w:marTop w:val="0"/>
              <w:marBottom w:val="0"/>
              <w:divBdr>
                <w:top w:val="none" w:sz="0" w:space="0" w:color="auto"/>
                <w:left w:val="none" w:sz="0" w:space="0" w:color="auto"/>
                <w:bottom w:val="none" w:sz="0" w:space="0" w:color="auto"/>
                <w:right w:val="none" w:sz="0" w:space="0" w:color="auto"/>
              </w:divBdr>
              <w:divsChild>
                <w:div w:id="32836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92336">
          <w:marLeft w:val="0"/>
          <w:marRight w:val="0"/>
          <w:marTop w:val="300"/>
          <w:marBottom w:val="0"/>
          <w:divBdr>
            <w:top w:val="none" w:sz="0" w:space="0" w:color="auto"/>
            <w:left w:val="none" w:sz="0" w:space="0" w:color="auto"/>
            <w:bottom w:val="none" w:sz="0" w:space="0" w:color="auto"/>
            <w:right w:val="none" w:sz="0" w:space="0" w:color="auto"/>
          </w:divBdr>
          <w:divsChild>
            <w:div w:id="578028478">
              <w:marLeft w:val="0"/>
              <w:marRight w:val="0"/>
              <w:marTop w:val="0"/>
              <w:marBottom w:val="0"/>
              <w:divBdr>
                <w:top w:val="none" w:sz="0" w:space="0" w:color="auto"/>
                <w:left w:val="none" w:sz="0" w:space="0" w:color="auto"/>
                <w:bottom w:val="none" w:sz="0" w:space="0" w:color="auto"/>
                <w:right w:val="none" w:sz="0" w:space="0" w:color="auto"/>
              </w:divBdr>
              <w:divsChild>
                <w:div w:id="58549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7627">
          <w:marLeft w:val="0"/>
          <w:marRight w:val="0"/>
          <w:marTop w:val="0"/>
          <w:marBottom w:val="0"/>
          <w:divBdr>
            <w:top w:val="none" w:sz="0" w:space="0" w:color="auto"/>
            <w:left w:val="none" w:sz="0" w:space="0" w:color="auto"/>
            <w:bottom w:val="none" w:sz="0" w:space="0" w:color="auto"/>
            <w:right w:val="none" w:sz="0" w:space="0" w:color="auto"/>
          </w:divBdr>
        </w:div>
        <w:div w:id="590091824">
          <w:marLeft w:val="0"/>
          <w:marRight w:val="0"/>
          <w:marTop w:val="0"/>
          <w:marBottom w:val="0"/>
          <w:divBdr>
            <w:top w:val="none" w:sz="0" w:space="0" w:color="auto"/>
            <w:left w:val="none" w:sz="0" w:space="0" w:color="auto"/>
            <w:bottom w:val="none" w:sz="0" w:space="0" w:color="auto"/>
            <w:right w:val="none" w:sz="0" w:space="0" w:color="auto"/>
          </w:divBdr>
        </w:div>
        <w:div w:id="637613354">
          <w:marLeft w:val="0"/>
          <w:marRight w:val="0"/>
          <w:marTop w:val="0"/>
          <w:marBottom w:val="0"/>
          <w:divBdr>
            <w:top w:val="none" w:sz="0" w:space="0" w:color="auto"/>
            <w:left w:val="none" w:sz="0" w:space="0" w:color="auto"/>
            <w:bottom w:val="none" w:sz="0" w:space="0" w:color="auto"/>
            <w:right w:val="none" w:sz="0" w:space="0" w:color="auto"/>
          </w:divBdr>
          <w:divsChild>
            <w:div w:id="536508969">
              <w:marLeft w:val="0"/>
              <w:marRight w:val="0"/>
              <w:marTop w:val="0"/>
              <w:marBottom w:val="0"/>
              <w:divBdr>
                <w:top w:val="none" w:sz="0" w:space="0" w:color="auto"/>
                <w:left w:val="none" w:sz="0" w:space="0" w:color="auto"/>
                <w:bottom w:val="none" w:sz="0" w:space="0" w:color="auto"/>
                <w:right w:val="none" w:sz="0" w:space="0" w:color="auto"/>
              </w:divBdr>
            </w:div>
          </w:divsChild>
        </w:div>
        <w:div w:id="731998922">
          <w:marLeft w:val="0"/>
          <w:marRight w:val="0"/>
          <w:marTop w:val="0"/>
          <w:marBottom w:val="0"/>
          <w:divBdr>
            <w:top w:val="none" w:sz="0" w:space="0" w:color="auto"/>
            <w:left w:val="none" w:sz="0" w:space="0" w:color="auto"/>
            <w:bottom w:val="none" w:sz="0" w:space="0" w:color="auto"/>
            <w:right w:val="none" w:sz="0" w:space="0" w:color="auto"/>
          </w:divBdr>
          <w:divsChild>
            <w:div w:id="37821456">
              <w:marLeft w:val="0"/>
              <w:marRight w:val="0"/>
              <w:marTop w:val="0"/>
              <w:marBottom w:val="0"/>
              <w:divBdr>
                <w:top w:val="none" w:sz="0" w:space="0" w:color="auto"/>
                <w:left w:val="none" w:sz="0" w:space="0" w:color="auto"/>
                <w:bottom w:val="none" w:sz="0" w:space="0" w:color="auto"/>
                <w:right w:val="none" w:sz="0" w:space="0" w:color="auto"/>
              </w:divBdr>
            </w:div>
          </w:divsChild>
        </w:div>
        <w:div w:id="771128318">
          <w:marLeft w:val="0"/>
          <w:marRight w:val="0"/>
          <w:marTop w:val="0"/>
          <w:marBottom w:val="0"/>
          <w:divBdr>
            <w:top w:val="none" w:sz="0" w:space="0" w:color="auto"/>
            <w:left w:val="none" w:sz="0" w:space="0" w:color="auto"/>
            <w:bottom w:val="none" w:sz="0" w:space="0" w:color="auto"/>
            <w:right w:val="none" w:sz="0" w:space="0" w:color="auto"/>
          </w:divBdr>
          <w:divsChild>
            <w:div w:id="2033142503">
              <w:marLeft w:val="0"/>
              <w:marRight w:val="0"/>
              <w:marTop w:val="0"/>
              <w:marBottom w:val="0"/>
              <w:divBdr>
                <w:top w:val="none" w:sz="0" w:space="0" w:color="auto"/>
                <w:left w:val="none" w:sz="0" w:space="0" w:color="auto"/>
                <w:bottom w:val="none" w:sz="0" w:space="0" w:color="auto"/>
                <w:right w:val="none" w:sz="0" w:space="0" w:color="auto"/>
              </w:divBdr>
            </w:div>
          </w:divsChild>
        </w:div>
        <w:div w:id="887424357">
          <w:marLeft w:val="0"/>
          <w:marRight w:val="0"/>
          <w:marTop w:val="0"/>
          <w:marBottom w:val="0"/>
          <w:divBdr>
            <w:top w:val="none" w:sz="0" w:space="0" w:color="auto"/>
            <w:left w:val="none" w:sz="0" w:space="0" w:color="auto"/>
            <w:bottom w:val="none" w:sz="0" w:space="0" w:color="auto"/>
            <w:right w:val="none" w:sz="0" w:space="0" w:color="auto"/>
          </w:divBdr>
          <w:divsChild>
            <w:div w:id="1338457677">
              <w:marLeft w:val="0"/>
              <w:marRight w:val="0"/>
              <w:marTop w:val="0"/>
              <w:marBottom w:val="0"/>
              <w:divBdr>
                <w:top w:val="none" w:sz="0" w:space="0" w:color="auto"/>
                <w:left w:val="none" w:sz="0" w:space="0" w:color="auto"/>
                <w:bottom w:val="none" w:sz="0" w:space="0" w:color="auto"/>
                <w:right w:val="none" w:sz="0" w:space="0" w:color="auto"/>
              </w:divBdr>
            </w:div>
          </w:divsChild>
        </w:div>
        <w:div w:id="1028482270">
          <w:marLeft w:val="0"/>
          <w:marRight w:val="0"/>
          <w:marTop w:val="0"/>
          <w:marBottom w:val="0"/>
          <w:divBdr>
            <w:top w:val="none" w:sz="0" w:space="0" w:color="auto"/>
            <w:left w:val="none" w:sz="0" w:space="0" w:color="auto"/>
            <w:bottom w:val="none" w:sz="0" w:space="0" w:color="auto"/>
            <w:right w:val="none" w:sz="0" w:space="0" w:color="auto"/>
          </w:divBdr>
          <w:divsChild>
            <w:div w:id="1560551151">
              <w:marLeft w:val="0"/>
              <w:marRight w:val="0"/>
              <w:marTop w:val="0"/>
              <w:marBottom w:val="0"/>
              <w:divBdr>
                <w:top w:val="none" w:sz="0" w:space="0" w:color="auto"/>
                <w:left w:val="none" w:sz="0" w:space="0" w:color="auto"/>
                <w:bottom w:val="none" w:sz="0" w:space="0" w:color="auto"/>
                <w:right w:val="none" w:sz="0" w:space="0" w:color="auto"/>
              </w:divBdr>
            </w:div>
          </w:divsChild>
        </w:div>
        <w:div w:id="1142649698">
          <w:marLeft w:val="0"/>
          <w:marRight w:val="0"/>
          <w:marTop w:val="0"/>
          <w:marBottom w:val="0"/>
          <w:divBdr>
            <w:top w:val="none" w:sz="0" w:space="0" w:color="auto"/>
            <w:left w:val="none" w:sz="0" w:space="0" w:color="auto"/>
            <w:bottom w:val="none" w:sz="0" w:space="0" w:color="auto"/>
            <w:right w:val="none" w:sz="0" w:space="0" w:color="auto"/>
          </w:divBdr>
          <w:divsChild>
            <w:div w:id="990060888">
              <w:marLeft w:val="0"/>
              <w:marRight w:val="0"/>
              <w:marTop w:val="0"/>
              <w:marBottom w:val="0"/>
              <w:divBdr>
                <w:top w:val="none" w:sz="0" w:space="0" w:color="auto"/>
                <w:left w:val="none" w:sz="0" w:space="0" w:color="auto"/>
                <w:bottom w:val="none" w:sz="0" w:space="0" w:color="auto"/>
                <w:right w:val="none" w:sz="0" w:space="0" w:color="auto"/>
              </w:divBdr>
            </w:div>
          </w:divsChild>
        </w:div>
        <w:div w:id="1287195827">
          <w:marLeft w:val="0"/>
          <w:marRight w:val="0"/>
          <w:marTop w:val="0"/>
          <w:marBottom w:val="0"/>
          <w:divBdr>
            <w:top w:val="none" w:sz="0" w:space="0" w:color="auto"/>
            <w:left w:val="none" w:sz="0" w:space="0" w:color="auto"/>
            <w:bottom w:val="none" w:sz="0" w:space="0" w:color="auto"/>
            <w:right w:val="none" w:sz="0" w:space="0" w:color="auto"/>
          </w:divBdr>
        </w:div>
        <w:div w:id="1523130571">
          <w:marLeft w:val="0"/>
          <w:marRight w:val="0"/>
          <w:marTop w:val="300"/>
          <w:marBottom w:val="0"/>
          <w:divBdr>
            <w:top w:val="none" w:sz="0" w:space="0" w:color="auto"/>
            <w:left w:val="none" w:sz="0" w:space="0" w:color="auto"/>
            <w:bottom w:val="none" w:sz="0" w:space="0" w:color="auto"/>
            <w:right w:val="none" w:sz="0" w:space="0" w:color="auto"/>
          </w:divBdr>
          <w:divsChild>
            <w:div w:id="707797437">
              <w:marLeft w:val="0"/>
              <w:marRight w:val="0"/>
              <w:marTop w:val="0"/>
              <w:marBottom w:val="0"/>
              <w:divBdr>
                <w:top w:val="none" w:sz="0" w:space="0" w:color="auto"/>
                <w:left w:val="none" w:sz="0" w:space="0" w:color="auto"/>
                <w:bottom w:val="none" w:sz="0" w:space="0" w:color="auto"/>
                <w:right w:val="none" w:sz="0" w:space="0" w:color="auto"/>
              </w:divBdr>
              <w:divsChild>
                <w:div w:id="45278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816">
          <w:marLeft w:val="0"/>
          <w:marRight w:val="0"/>
          <w:marTop w:val="0"/>
          <w:marBottom w:val="0"/>
          <w:divBdr>
            <w:top w:val="none" w:sz="0" w:space="0" w:color="auto"/>
            <w:left w:val="none" w:sz="0" w:space="0" w:color="auto"/>
            <w:bottom w:val="none" w:sz="0" w:space="0" w:color="auto"/>
            <w:right w:val="none" w:sz="0" w:space="0" w:color="auto"/>
          </w:divBdr>
          <w:divsChild>
            <w:div w:id="1113088990">
              <w:marLeft w:val="0"/>
              <w:marRight w:val="0"/>
              <w:marTop w:val="0"/>
              <w:marBottom w:val="0"/>
              <w:divBdr>
                <w:top w:val="none" w:sz="0" w:space="0" w:color="auto"/>
                <w:left w:val="none" w:sz="0" w:space="0" w:color="auto"/>
                <w:bottom w:val="none" w:sz="0" w:space="0" w:color="auto"/>
                <w:right w:val="none" w:sz="0" w:space="0" w:color="auto"/>
              </w:divBdr>
            </w:div>
          </w:divsChild>
        </w:div>
        <w:div w:id="1688561745">
          <w:marLeft w:val="0"/>
          <w:marRight w:val="0"/>
          <w:marTop w:val="300"/>
          <w:marBottom w:val="0"/>
          <w:divBdr>
            <w:top w:val="none" w:sz="0" w:space="0" w:color="auto"/>
            <w:left w:val="none" w:sz="0" w:space="0" w:color="auto"/>
            <w:bottom w:val="none" w:sz="0" w:space="0" w:color="auto"/>
            <w:right w:val="none" w:sz="0" w:space="0" w:color="auto"/>
          </w:divBdr>
          <w:divsChild>
            <w:div w:id="1370763897">
              <w:marLeft w:val="0"/>
              <w:marRight w:val="0"/>
              <w:marTop w:val="0"/>
              <w:marBottom w:val="0"/>
              <w:divBdr>
                <w:top w:val="none" w:sz="0" w:space="0" w:color="auto"/>
                <w:left w:val="none" w:sz="0" w:space="0" w:color="auto"/>
                <w:bottom w:val="none" w:sz="0" w:space="0" w:color="auto"/>
                <w:right w:val="none" w:sz="0" w:space="0" w:color="auto"/>
              </w:divBdr>
              <w:divsChild>
                <w:div w:id="676351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019579">
          <w:marLeft w:val="0"/>
          <w:marRight w:val="0"/>
          <w:marTop w:val="0"/>
          <w:marBottom w:val="0"/>
          <w:divBdr>
            <w:top w:val="none" w:sz="0" w:space="0" w:color="auto"/>
            <w:left w:val="none" w:sz="0" w:space="0" w:color="auto"/>
            <w:bottom w:val="none" w:sz="0" w:space="0" w:color="auto"/>
            <w:right w:val="none" w:sz="0" w:space="0" w:color="auto"/>
          </w:divBdr>
        </w:div>
        <w:div w:id="1980304008">
          <w:marLeft w:val="0"/>
          <w:marRight w:val="0"/>
          <w:marTop w:val="0"/>
          <w:marBottom w:val="0"/>
          <w:divBdr>
            <w:top w:val="none" w:sz="0" w:space="0" w:color="auto"/>
            <w:left w:val="none" w:sz="0" w:space="0" w:color="auto"/>
            <w:bottom w:val="none" w:sz="0" w:space="0" w:color="auto"/>
            <w:right w:val="none" w:sz="0" w:space="0" w:color="auto"/>
          </w:divBdr>
        </w:div>
      </w:divsChild>
    </w:div>
    <w:div w:id="1721051688">
      <w:bodyDiv w:val="1"/>
      <w:marLeft w:val="0"/>
      <w:marRight w:val="0"/>
      <w:marTop w:val="0"/>
      <w:marBottom w:val="0"/>
      <w:divBdr>
        <w:top w:val="none" w:sz="0" w:space="0" w:color="auto"/>
        <w:left w:val="none" w:sz="0" w:space="0" w:color="auto"/>
        <w:bottom w:val="none" w:sz="0" w:space="0" w:color="auto"/>
        <w:right w:val="none" w:sz="0" w:space="0" w:color="auto"/>
      </w:divBdr>
      <w:divsChild>
        <w:div w:id="1078285767">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sChild>
            <w:div w:id="1517038241">
              <w:marLeft w:val="0"/>
              <w:marRight w:val="0"/>
              <w:marTop w:val="0"/>
              <w:marBottom w:val="0"/>
              <w:divBdr>
                <w:top w:val="none" w:sz="0" w:space="0" w:color="auto"/>
                <w:left w:val="none" w:sz="0" w:space="0" w:color="auto"/>
                <w:bottom w:val="none" w:sz="0" w:space="0" w:color="auto"/>
                <w:right w:val="none" w:sz="0" w:space="0" w:color="auto"/>
              </w:divBdr>
            </w:div>
          </w:divsChild>
        </w:div>
        <w:div w:id="2097286624">
          <w:marLeft w:val="0"/>
          <w:marRight w:val="0"/>
          <w:marTop w:val="0"/>
          <w:marBottom w:val="0"/>
          <w:divBdr>
            <w:top w:val="none" w:sz="0" w:space="0" w:color="auto"/>
            <w:left w:val="none" w:sz="0" w:space="0" w:color="auto"/>
            <w:bottom w:val="none" w:sz="0" w:space="0" w:color="auto"/>
            <w:right w:val="none" w:sz="0" w:space="0" w:color="auto"/>
          </w:divBdr>
        </w:div>
        <w:div w:id="1770468494">
          <w:marLeft w:val="0"/>
          <w:marRight w:val="0"/>
          <w:marTop w:val="0"/>
          <w:marBottom w:val="0"/>
          <w:divBdr>
            <w:top w:val="none" w:sz="0" w:space="0" w:color="auto"/>
            <w:left w:val="none" w:sz="0" w:space="0" w:color="auto"/>
            <w:bottom w:val="none" w:sz="0" w:space="0" w:color="auto"/>
            <w:right w:val="none" w:sz="0" w:space="0" w:color="auto"/>
          </w:divBdr>
          <w:divsChild>
            <w:div w:id="1734691231">
              <w:marLeft w:val="0"/>
              <w:marRight w:val="0"/>
              <w:marTop w:val="0"/>
              <w:marBottom w:val="0"/>
              <w:divBdr>
                <w:top w:val="none" w:sz="0" w:space="0" w:color="auto"/>
                <w:left w:val="none" w:sz="0" w:space="0" w:color="auto"/>
                <w:bottom w:val="none" w:sz="0" w:space="0" w:color="auto"/>
                <w:right w:val="none" w:sz="0" w:space="0" w:color="auto"/>
              </w:divBdr>
            </w:div>
          </w:divsChild>
        </w:div>
        <w:div w:id="1071318370">
          <w:marLeft w:val="0"/>
          <w:marRight w:val="0"/>
          <w:marTop w:val="0"/>
          <w:marBottom w:val="0"/>
          <w:divBdr>
            <w:top w:val="none" w:sz="0" w:space="0" w:color="auto"/>
            <w:left w:val="none" w:sz="0" w:space="0" w:color="auto"/>
            <w:bottom w:val="none" w:sz="0" w:space="0" w:color="auto"/>
            <w:right w:val="none" w:sz="0" w:space="0" w:color="auto"/>
          </w:divBdr>
        </w:div>
        <w:div w:id="958417573">
          <w:marLeft w:val="0"/>
          <w:marRight w:val="0"/>
          <w:marTop w:val="0"/>
          <w:marBottom w:val="0"/>
          <w:divBdr>
            <w:top w:val="none" w:sz="0" w:space="0" w:color="auto"/>
            <w:left w:val="none" w:sz="0" w:space="0" w:color="auto"/>
            <w:bottom w:val="none" w:sz="0" w:space="0" w:color="auto"/>
            <w:right w:val="none" w:sz="0" w:space="0" w:color="auto"/>
          </w:divBdr>
          <w:divsChild>
            <w:div w:id="155927585">
              <w:marLeft w:val="0"/>
              <w:marRight w:val="0"/>
              <w:marTop w:val="0"/>
              <w:marBottom w:val="0"/>
              <w:divBdr>
                <w:top w:val="none" w:sz="0" w:space="0" w:color="auto"/>
                <w:left w:val="none" w:sz="0" w:space="0" w:color="auto"/>
                <w:bottom w:val="none" w:sz="0" w:space="0" w:color="auto"/>
                <w:right w:val="none" w:sz="0" w:space="0" w:color="auto"/>
              </w:divBdr>
            </w:div>
          </w:divsChild>
        </w:div>
        <w:div w:id="836531975">
          <w:marLeft w:val="0"/>
          <w:marRight w:val="0"/>
          <w:marTop w:val="0"/>
          <w:marBottom w:val="0"/>
          <w:divBdr>
            <w:top w:val="none" w:sz="0" w:space="0" w:color="auto"/>
            <w:left w:val="none" w:sz="0" w:space="0" w:color="auto"/>
            <w:bottom w:val="none" w:sz="0" w:space="0" w:color="auto"/>
            <w:right w:val="none" w:sz="0" w:space="0" w:color="auto"/>
          </w:divBdr>
        </w:div>
        <w:div w:id="408617416">
          <w:marLeft w:val="0"/>
          <w:marRight w:val="0"/>
          <w:marTop w:val="0"/>
          <w:marBottom w:val="0"/>
          <w:divBdr>
            <w:top w:val="none" w:sz="0" w:space="0" w:color="auto"/>
            <w:left w:val="none" w:sz="0" w:space="0" w:color="auto"/>
            <w:bottom w:val="none" w:sz="0" w:space="0" w:color="auto"/>
            <w:right w:val="none" w:sz="0" w:space="0" w:color="auto"/>
          </w:divBdr>
          <w:divsChild>
            <w:div w:id="10838257">
              <w:marLeft w:val="0"/>
              <w:marRight w:val="0"/>
              <w:marTop w:val="0"/>
              <w:marBottom w:val="0"/>
              <w:divBdr>
                <w:top w:val="none" w:sz="0" w:space="0" w:color="auto"/>
                <w:left w:val="none" w:sz="0" w:space="0" w:color="auto"/>
                <w:bottom w:val="none" w:sz="0" w:space="0" w:color="auto"/>
                <w:right w:val="none" w:sz="0" w:space="0" w:color="auto"/>
              </w:divBdr>
            </w:div>
          </w:divsChild>
        </w:div>
        <w:div w:id="1887793623">
          <w:marLeft w:val="0"/>
          <w:marRight w:val="0"/>
          <w:marTop w:val="0"/>
          <w:marBottom w:val="0"/>
          <w:divBdr>
            <w:top w:val="none" w:sz="0" w:space="0" w:color="auto"/>
            <w:left w:val="none" w:sz="0" w:space="0" w:color="auto"/>
            <w:bottom w:val="none" w:sz="0" w:space="0" w:color="auto"/>
            <w:right w:val="none" w:sz="0" w:space="0" w:color="auto"/>
          </w:divBdr>
        </w:div>
        <w:div w:id="566034587">
          <w:marLeft w:val="0"/>
          <w:marRight w:val="0"/>
          <w:marTop w:val="0"/>
          <w:marBottom w:val="0"/>
          <w:divBdr>
            <w:top w:val="none" w:sz="0" w:space="0" w:color="auto"/>
            <w:left w:val="none" w:sz="0" w:space="0" w:color="auto"/>
            <w:bottom w:val="none" w:sz="0" w:space="0" w:color="auto"/>
            <w:right w:val="none" w:sz="0" w:space="0" w:color="auto"/>
          </w:divBdr>
          <w:divsChild>
            <w:div w:id="1722484077">
              <w:marLeft w:val="0"/>
              <w:marRight w:val="0"/>
              <w:marTop w:val="0"/>
              <w:marBottom w:val="0"/>
              <w:divBdr>
                <w:top w:val="none" w:sz="0" w:space="0" w:color="auto"/>
                <w:left w:val="none" w:sz="0" w:space="0" w:color="auto"/>
                <w:bottom w:val="none" w:sz="0" w:space="0" w:color="auto"/>
                <w:right w:val="none" w:sz="0" w:space="0" w:color="auto"/>
              </w:divBdr>
            </w:div>
          </w:divsChild>
        </w:div>
        <w:div w:id="1373192039">
          <w:marLeft w:val="0"/>
          <w:marRight w:val="0"/>
          <w:marTop w:val="0"/>
          <w:marBottom w:val="0"/>
          <w:divBdr>
            <w:top w:val="none" w:sz="0" w:space="0" w:color="auto"/>
            <w:left w:val="none" w:sz="0" w:space="0" w:color="auto"/>
            <w:bottom w:val="none" w:sz="0" w:space="0" w:color="auto"/>
            <w:right w:val="none" w:sz="0" w:space="0" w:color="auto"/>
          </w:divBdr>
        </w:div>
        <w:div w:id="270937581">
          <w:marLeft w:val="0"/>
          <w:marRight w:val="0"/>
          <w:marTop w:val="0"/>
          <w:marBottom w:val="0"/>
          <w:divBdr>
            <w:top w:val="none" w:sz="0" w:space="0" w:color="auto"/>
            <w:left w:val="none" w:sz="0" w:space="0" w:color="auto"/>
            <w:bottom w:val="none" w:sz="0" w:space="0" w:color="auto"/>
            <w:right w:val="none" w:sz="0" w:space="0" w:color="auto"/>
          </w:divBdr>
          <w:divsChild>
            <w:div w:id="2084134822">
              <w:marLeft w:val="0"/>
              <w:marRight w:val="0"/>
              <w:marTop w:val="0"/>
              <w:marBottom w:val="0"/>
              <w:divBdr>
                <w:top w:val="none" w:sz="0" w:space="0" w:color="auto"/>
                <w:left w:val="none" w:sz="0" w:space="0" w:color="auto"/>
                <w:bottom w:val="none" w:sz="0" w:space="0" w:color="auto"/>
                <w:right w:val="none" w:sz="0" w:space="0" w:color="auto"/>
              </w:divBdr>
            </w:div>
          </w:divsChild>
        </w:div>
        <w:div w:id="1652903424">
          <w:marLeft w:val="0"/>
          <w:marRight w:val="0"/>
          <w:marTop w:val="0"/>
          <w:marBottom w:val="0"/>
          <w:divBdr>
            <w:top w:val="none" w:sz="0" w:space="0" w:color="auto"/>
            <w:left w:val="none" w:sz="0" w:space="0" w:color="auto"/>
            <w:bottom w:val="none" w:sz="0" w:space="0" w:color="auto"/>
            <w:right w:val="none" w:sz="0" w:space="0" w:color="auto"/>
          </w:divBdr>
        </w:div>
        <w:div w:id="409815757">
          <w:marLeft w:val="0"/>
          <w:marRight w:val="0"/>
          <w:marTop w:val="0"/>
          <w:marBottom w:val="0"/>
          <w:divBdr>
            <w:top w:val="none" w:sz="0" w:space="0" w:color="auto"/>
            <w:left w:val="none" w:sz="0" w:space="0" w:color="auto"/>
            <w:bottom w:val="none" w:sz="0" w:space="0" w:color="auto"/>
            <w:right w:val="none" w:sz="0" w:space="0" w:color="auto"/>
          </w:divBdr>
          <w:divsChild>
            <w:div w:id="1755589259">
              <w:marLeft w:val="0"/>
              <w:marRight w:val="0"/>
              <w:marTop w:val="0"/>
              <w:marBottom w:val="0"/>
              <w:divBdr>
                <w:top w:val="none" w:sz="0" w:space="0" w:color="auto"/>
                <w:left w:val="none" w:sz="0" w:space="0" w:color="auto"/>
                <w:bottom w:val="none" w:sz="0" w:space="0" w:color="auto"/>
                <w:right w:val="none" w:sz="0" w:space="0" w:color="auto"/>
              </w:divBdr>
            </w:div>
          </w:divsChild>
        </w:div>
        <w:div w:id="333921747">
          <w:marLeft w:val="0"/>
          <w:marRight w:val="0"/>
          <w:marTop w:val="300"/>
          <w:marBottom w:val="0"/>
          <w:divBdr>
            <w:top w:val="none" w:sz="0" w:space="0" w:color="auto"/>
            <w:left w:val="none" w:sz="0" w:space="0" w:color="auto"/>
            <w:bottom w:val="none" w:sz="0" w:space="0" w:color="auto"/>
            <w:right w:val="none" w:sz="0" w:space="0" w:color="auto"/>
          </w:divBdr>
          <w:divsChild>
            <w:div w:id="620768893">
              <w:marLeft w:val="0"/>
              <w:marRight w:val="0"/>
              <w:marTop w:val="0"/>
              <w:marBottom w:val="0"/>
              <w:divBdr>
                <w:top w:val="none" w:sz="0" w:space="0" w:color="auto"/>
                <w:left w:val="none" w:sz="0" w:space="0" w:color="auto"/>
                <w:bottom w:val="none" w:sz="0" w:space="0" w:color="auto"/>
                <w:right w:val="none" w:sz="0" w:space="0" w:color="auto"/>
              </w:divBdr>
              <w:divsChild>
                <w:div w:id="706299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28426">
          <w:marLeft w:val="0"/>
          <w:marRight w:val="0"/>
          <w:marTop w:val="300"/>
          <w:marBottom w:val="0"/>
          <w:divBdr>
            <w:top w:val="none" w:sz="0" w:space="0" w:color="auto"/>
            <w:left w:val="none" w:sz="0" w:space="0" w:color="auto"/>
            <w:bottom w:val="none" w:sz="0" w:space="0" w:color="auto"/>
            <w:right w:val="none" w:sz="0" w:space="0" w:color="auto"/>
          </w:divBdr>
          <w:divsChild>
            <w:div w:id="722632616">
              <w:marLeft w:val="0"/>
              <w:marRight w:val="0"/>
              <w:marTop w:val="0"/>
              <w:marBottom w:val="0"/>
              <w:divBdr>
                <w:top w:val="none" w:sz="0" w:space="0" w:color="auto"/>
                <w:left w:val="none" w:sz="0" w:space="0" w:color="auto"/>
                <w:bottom w:val="none" w:sz="0" w:space="0" w:color="auto"/>
                <w:right w:val="none" w:sz="0" w:space="0" w:color="auto"/>
              </w:divBdr>
              <w:divsChild>
                <w:div w:id="1815903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667677">
          <w:marLeft w:val="0"/>
          <w:marRight w:val="0"/>
          <w:marTop w:val="300"/>
          <w:marBottom w:val="0"/>
          <w:divBdr>
            <w:top w:val="none" w:sz="0" w:space="0" w:color="auto"/>
            <w:left w:val="none" w:sz="0" w:space="0" w:color="auto"/>
            <w:bottom w:val="none" w:sz="0" w:space="0" w:color="auto"/>
            <w:right w:val="none" w:sz="0" w:space="0" w:color="auto"/>
          </w:divBdr>
          <w:divsChild>
            <w:div w:id="21824223">
              <w:marLeft w:val="0"/>
              <w:marRight w:val="0"/>
              <w:marTop w:val="0"/>
              <w:marBottom w:val="0"/>
              <w:divBdr>
                <w:top w:val="none" w:sz="0" w:space="0" w:color="auto"/>
                <w:left w:val="none" w:sz="0" w:space="0" w:color="auto"/>
                <w:bottom w:val="none" w:sz="0" w:space="0" w:color="auto"/>
                <w:right w:val="none" w:sz="0" w:space="0" w:color="auto"/>
              </w:divBdr>
              <w:divsChild>
                <w:div w:id="208807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7581901">
          <w:marLeft w:val="0"/>
          <w:marRight w:val="0"/>
          <w:marTop w:val="300"/>
          <w:marBottom w:val="0"/>
          <w:divBdr>
            <w:top w:val="none" w:sz="0" w:space="0" w:color="auto"/>
            <w:left w:val="none" w:sz="0" w:space="0" w:color="auto"/>
            <w:bottom w:val="none" w:sz="0" w:space="0" w:color="auto"/>
            <w:right w:val="none" w:sz="0" w:space="0" w:color="auto"/>
          </w:divBdr>
          <w:divsChild>
            <w:div w:id="556818904">
              <w:marLeft w:val="0"/>
              <w:marRight w:val="0"/>
              <w:marTop w:val="0"/>
              <w:marBottom w:val="0"/>
              <w:divBdr>
                <w:top w:val="none" w:sz="0" w:space="0" w:color="auto"/>
                <w:left w:val="none" w:sz="0" w:space="0" w:color="auto"/>
                <w:bottom w:val="none" w:sz="0" w:space="0" w:color="auto"/>
                <w:right w:val="none" w:sz="0" w:space="0" w:color="auto"/>
              </w:divBdr>
              <w:divsChild>
                <w:div w:id="15106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1321058">
      <w:bodyDiv w:val="1"/>
      <w:marLeft w:val="0"/>
      <w:marRight w:val="0"/>
      <w:marTop w:val="0"/>
      <w:marBottom w:val="0"/>
      <w:divBdr>
        <w:top w:val="none" w:sz="0" w:space="0" w:color="auto"/>
        <w:left w:val="none" w:sz="0" w:space="0" w:color="auto"/>
        <w:bottom w:val="none" w:sz="0" w:space="0" w:color="auto"/>
        <w:right w:val="none" w:sz="0" w:space="0" w:color="auto"/>
      </w:divBdr>
      <w:divsChild>
        <w:div w:id="90978959">
          <w:marLeft w:val="0"/>
          <w:marRight w:val="0"/>
          <w:marTop w:val="0"/>
          <w:marBottom w:val="0"/>
          <w:divBdr>
            <w:top w:val="none" w:sz="0" w:space="0" w:color="auto"/>
            <w:left w:val="none" w:sz="0" w:space="0" w:color="auto"/>
            <w:bottom w:val="none" w:sz="0" w:space="0" w:color="auto"/>
            <w:right w:val="none" w:sz="0" w:space="0" w:color="auto"/>
          </w:divBdr>
        </w:div>
        <w:div w:id="193885429">
          <w:marLeft w:val="0"/>
          <w:marRight w:val="0"/>
          <w:marTop w:val="0"/>
          <w:marBottom w:val="0"/>
          <w:divBdr>
            <w:top w:val="none" w:sz="0" w:space="0" w:color="auto"/>
            <w:left w:val="none" w:sz="0" w:space="0" w:color="auto"/>
            <w:bottom w:val="none" w:sz="0" w:space="0" w:color="auto"/>
            <w:right w:val="none" w:sz="0" w:space="0" w:color="auto"/>
          </w:divBdr>
          <w:divsChild>
            <w:div w:id="402527951">
              <w:marLeft w:val="0"/>
              <w:marRight w:val="0"/>
              <w:marTop w:val="0"/>
              <w:marBottom w:val="0"/>
              <w:divBdr>
                <w:top w:val="none" w:sz="0" w:space="0" w:color="auto"/>
                <w:left w:val="none" w:sz="0" w:space="0" w:color="auto"/>
                <w:bottom w:val="none" w:sz="0" w:space="0" w:color="auto"/>
                <w:right w:val="none" w:sz="0" w:space="0" w:color="auto"/>
              </w:divBdr>
            </w:div>
          </w:divsChild>
        </w:div>
        <w:div w:id="304286992">
          <w:marLeft w:val="0"/>
          <w:marRight w:val="0"/>
          <w:marTop w:val="0"/>
          <w:marBottom w:val="0"/>
          <w:divBdr>
            <w:top w:val="none" w:sz="0" w:space="0" w:color="auto"/>
            <w:left w:val="none" w:sz="0" w:space="0" w:color="auto"/>
            <w:bottom w:val="none" w:sz="0" w:space="0" w:color="auto"/>
            <w:right w:val="none" w:sz="0" w:space="0" w:color="auto"/>
          </w:divBdr>
        </w:div>
        <w:div w:id="1133402780">
          <w:marLeft w:val="0"/>
          <w:marRight w:val="0"/>
          <w:marTop w:val="0"/>
          <w:marBottom w:val="0"/>
          <w:divBdr>
            <w:top w:val="none" w:sz="0" w:space="0" w:color="auto"/>
            <w:left w:val="none" w:sz="0" w:space="0" w:color="auto"/>
            <w:bottom w:val="none" w:sz="0" w:space="0" w:color="auto"/>
            <w:right w:val="none" w:sz="0" w:space="0" w:color="auto"/>
          </w:divBdr>
          <w:divsChild>
            <w:div w:id="777796941">
              <w:marLeft w:val="0"/>
              <w:marRight w:val="0"/>
              <w:marTop w:val="0"/>
              <w:marBottom w:val="0"/>
              <w:divBdr>
                <w:top w:val="none" w:sz="0" w:space="0" w:color="auto"/>
                <w:left w:val="none" w:sz="0" w:space="0" w:color="auto"/>
                <w:bottom w:val="none" w:sz="0" w:space="0" w:color="auto"/>
                <w:right w:val="none" w:sz="0" w:space="0" w:color="auto"/>
              </w:divBdr>
            </w:div>
          </w:divsChild>
        </w:div>
        <w:div w:id="877663892">
          <w:marLeft w:val="0"/>
          <w:marRight w:val="0"/>
          <w:marTop w:val="0"/>
          <w:marBottom w:val="0"/>
          <w:divBdr>
            <w:top w:val="none" w:sz="0" w:space="0" w:color="auto"/>
            <w:left w:val="none" w:sz="0" w:space="0" w:color="auto"/>
            <w:bottom w:val="none" w:sz="0" w:space="0" w:color="auto"/>
            <w:right w:val="none" w:sz="0" w:space="0" w:color="auto"/>
          </w:divBdr>
        </w:div>
        <w:div w:id="1283000790">
          <w:marLeft w:val="0"/>
          <w:marRight w:val="0"/>
          <w:marTop w:val="0"/>
          <w:marBottom w:val="0"/>
          <w:divBdr>
            <w:top w:val="none" w:sz="0" w:space="0" w:color="auto"/>
            <w:left w:val="none" w:sz="0" w:space="0" w:color="auto"/>
            <w:bottom w:val="none" w:sz="0" w:space="0" w:color="auto"/>
            <w:right w:val="none" w:sz="0" w:space="0" w:color="auto"/>
          </w:divBdr>
          <w:divsChild>
            <w:div w:id="1054961630">
              <w:marLeft w:val="0"/>
              <w:marRight w:val="0"/>
              <w:marTop w:val="0"/>
              <w:marBottom w:val="0"/>
              <w:divBdr>
                <w:top w:val="none" w:sz="0" w:space="0" w:color="auto"/>
                <w:left w:val="none" w:sz="0" w:space="0" w:color="auto"/>
                <w:bottom w:val="none" w:sz="0" w:space="0" w:color="auto"/>
                <w:right w:val="none" w:sz="0" w:space="0" w:color="auto"/>
              </w:divBdr>
            </w:div>
          </w:divsChild>
        </w:div>
        <w:div w:id="1860506670">
          <w:marLeft w:val="0"/>
          <w:marRight w:val="0"/>
          <w:marTop w:val="0"/>
          <w:marBottom w:val="0"/>
          <w:divBdr>
            <w:top w:val="none" w:sz="0" w:space="0" w:color="auto"/>
            <w:left w:val="none" w:sz="0" w:space="0" w:color="auto"/>
            <w:bottom w:val="none" w:sz="0" w:space="0" w:color="auto"/>
            <w:right w:val="none" w:sz="0" w:space="0" w:color="auto"/>
          </w:divBdr>
        </w:div>
        <w:div w:id="433130104">
          <w:marLeft w:val="0"/>
          <w:marRight w:val="0"/>
          <w:marTop w:val="0"/>
          <w:marBottom w:val="0"/>
          <w:divBdr>
            <w:top w:val="none" w:sz="0" w:space="0" w:color="auto"/>
            <w:left w:val="none" w:sz="0" w:space="0" w:color="auto"/>
            <w:bottom w:val="none" w:sz="0" w:space="0" w:color="auto"/>
            <w:right w:val="none" w:sz="0" w:space="0" w:color="auto"/>
          </w:divBdr>
          <w:divsChild>
            <w:div w:id="608901272">
              <w:marLeft w:val="0"/>
              <w:marRight w:val="0"/>
              <w:marTop w:val="0"/>
              <w:marBottom w:val="0"/>
              <w:divBdr>
                <w:top w:val="none" w:sz="0" w:space="0" w:color="auto"/>
                <w:left w:val="none" w:sz="0" w:space="0" w:color="auto"/>
                <w:bottom w:val="none" w:sz="0" w:space="0" w:color="auto"/>
                <w:right w:val="none" w:sz="0" w:space="0" w:color="auto"/>
              </w:divBdr>
            </w:div>
          </w:divsChild>
        </w:div>
        <w:div w:id="915742978">
          <w:marLeft w:val="0"/>
          <w:marRight w:val="0"/>
          <w:marTop w:val="0"/>
          <w:marBottom w:val="0"/>
          <w:divBdr>
            <w:top w:val="none" w:sz="0" w:space="0" w:color="auto"/>
            <w:left w:val="none" w:sz="0" w:space="0" w:color="auto"/>
            <w:bottom w:val="none" w:sz="0" w:space="0" w:color="auto"/>
            <w:right w:val="none" w:sz="0" w:space="0" w:color="auto"/>
          </w:divBdr>
        </w:div>
        <w:div w:id="467165404">
          <w:marLeft w:val="0"/>
          <w:marRight w:val="0"/>
          <w:marTop w:val="0"/>
          <w:marBottom w:val="0"/>
          <w:divBdr>
            <w:top w:val="none" w:sz="0" w:space="0" w:color="auto"/>
            <w:left w:val="none" w:sz="0" w:space="0" w:color="auto"/>
            <w:bottom w:val="none" w:sz="0" w:space="0" w:color="auto"/>
            <w:right w:val="none" w:sz="0" w:space="0" w:color="auto"/>
          </w:divBdr>
          <w:divsChild>
            <w:div w:id="1237865515">
              <w:marLeft w:val="0"/>
              <w:marRight w:val="0"/>
              <w:marTop w:val="0"/>
              <w:marBottom w:val="0"/>
              <w:divBdr>
                <w:top w:val="none" w:sz="0" w:space="0" w:color="auto"/>
                <w:left w:val="none" w:sz="0" w:space="0" w:color="auto"/>
                <w:bottom w:val="none" w:sz="0" w:space="0" w:color="auto"/>
                <w:right w:val="none" w:sz="0" w:space="0" w:color="auto"/>
              </w:divBdr>
            </w:div>
          </w:divsChild>
        </w:div>
        <w:div w:id="1878157690">
          <w:marLeft w:val="0"/>
          <w:marRight w:val="0"/>
          <w:marTop w:val="0"/>
          <w:marBottom w:val="0"/>
          <w:divBdr>
            <w:top w:val="none" w:sz="0" w:space="0" w:color="auto"/>
            <w:left w:val="none" w:sz="0" w:space="0" w:color="auto"/>
            <w:bottom w:val="none" w:sz="0" w:space="0" w:color="auto"/>
            <w:right w:val="none" w:sz="0" w:space="0" w:color="auto"/>
          </w:divBdr>
        </w:div>
        <w:div w:id="551693759">
          <w:marLeft w:val="0"/>
          <w:marRight w:val="0"/>
          <w:marTop w:val="0"/>
          <w:marBottom w:val="0"/>
          <w:divBdr>
            <w:top w:val="none" w:sz="0" w:space="0" w:color="auto"/>
            <w:left w:val="none" w:sz="0" w:space="0" w:color="auto"/>
            <w:bottom w:val="none" w:sz="0" w:space="0" w:color="auto"/>
            <w:right w:val="none" w:sz="0" w:space="0" w:color="auto"/>
          </w:divBdr>
          <w:divsChild>
            <w:div w:id="308897693">
              <w:marLeft w:val="0"/>
              <w:marRight w:val="0"/>
              <w:marTop w:val="0"/>
              <w:marBottom w:val="0"/>
              <w:divBdr>
                <w:top w:val="none" w:sz="0" w:space="0" w:color="auto"/>
                <w:left w:val="none" w:sz="0" w:space="0" w:color="auto"/>
                <w:bottom w:val="none" w:sz="0" w:space="0" w:color="auto"/>
                <w:right w:val="none" w:sz="0" w:space="0" w:color="auto"/>
              </w:divBdr>
            </w:div>
          </w:divsChild>
        </w:div>
        <w:div w:id="385372617">
          <w:marLeft w:val="0"/>
          <w:marRight w:val="0"/>
          <w:marTop w:val="0"/>
          <w:marBottom w:val="0"/>
          <w:divBdr>
            <w:top w:val="none" w:sz="0" w:space="0" w:color="auto"/>
            <w:left w:val="none" w:sz="0" w:space="0" w:color="auto"/>
            <w:bottom w:val="none" w:sz="0" w:space="0" w:color="auto"/>
            <w:right w:val="none" w:sz="0" w:space="0" w:color="auto"/>
          </w:divBdr>
        </w:div>
        <w:div w:id="706610504">
          <w:marLeft w:val="0"/>
          <w:marRight w:val="0"/>
          <w:marTop w:val="0"/>
          <w:marBottom w:val="0"/>
          <w:divBdr>
            <w:top w:val="none" w:sz="0" w:space="0" w:color="auto"/>
            <w:left w:val="none" w:sz="0" w:space="0" w:color="auto"/>
            <w:bottom w:val="none" w:sz="0" w:space="0" w:color="auto"/>
            <w:right w:val="none" w:sz="0" w:space="0" w:color="auto"/>
          </w:divBdr>
          <w:divsChild>
            <w:div w:id="754858046">
              <w:marLeft w:val="0"/>
              <w:marRight w:val="0"/>
              <w:marTop w:val="0"/>
              <w:marBottom w:val="0"/>
              <w:divBdr>
                <w:top w:val="none" w:sz="0" w:space="0" w:color="auto"/>
                <w:left w:val="none" w:sz="0" w:space="0" w:color="auto"/>
                <w:bottom w:val="none" w:sz="0" w:space="0" w:color="auto"/>
                <w:right w:val="none" w:sz="0" w:space="0" w:color="auto"/>
              </w:divBdr>
            </w:div>
          </w:divsChild>
        </w:div>
        <w:div w:id="280961075">
          <w:marLeft w:val="0"/>
          <w:marRight w:val="0"/>
          <w:marTop w:val="300"/>
          <w:marBottom w:val="0"/>
          <w:divBdr>
            <w:top w:val="none" w:sz="0" w:space="0" w:color="auto"/>
            <w:left w:val="none" w:sz="0" w:space="0" w:color="auto"/>
            <w:bottom w:val="none" w:sz="0" w:space="0" w:color="auto"/>
            <w:right w:val="none" w:sz="0" w:space="0" w:color="auto"/>
          </w:divBdr>
          <w:divsChild>
            <w:div w:id="1543202190">
              <w:marLeft w:val="0"/>
              <w:marRight w:val="0"/>
              <w:marTop w:val="0"/>
              <w:marBottom w:val="0"/>
              <w:divBdr>
                <w:top w:val="none" w:sz="0" w:space="0" w:color="auto"/>
                <w:left w:val="none" w:sz="0" w:space="0" w:color="auto"/>
                <w:bottom w:val="none" w:sz="0" w:space="0" w:color="auto"/>
                <w:right w:val="none" w:sz="0" w:space="0" w:color="auto"/>
              </w:divBdr>
              <w:divsChild>
                <w:div w:id="868253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816088">
          <w:marLeft w:val="0"/>
          <w:marRight w:val="0"/>
          <w:marTop w:val="300"/>
          <w:marBottom w:val="0"/>
          <w:divBdr>
            <w:top w:val="none" w:sz="0" w:space="0" w:color="auto"/>
            <w:left w:val="none" w:sz="0" w:space="0" w:color="auto"/>
            <w:bottom w:val="none" w:sz="0" w:space="0" w:color="auto"/>
            <w:right w:val="none" w:sz="0" w:space="0" w:color="auto"/>
          </w:divBdr>
          <w:divsChild>
            <w:div w:id="697850726">
              <w:marLeft w:val="0"/>
              <w:marRight w:val="0"/>
              <w:marTop w:val="0"/>
              <w:marBottom w:val="0"/>
              <w:divBdr>
                <w:top w:val="none" w:sz="0" w:space="0" w:color="auto"/>
                <w:left w:val="none" w:sz="0" w:space="0" w:color="auto"/>
                <w:bottom w:val="none" w:sz="0" w:space="0" w:color="auto"/>
                <w:right w:val="none" w:sz="0" w:space="0" w:color="auto"/>
              </w:divBdr>
              <w:divsChild>
                <w:div w:id="1278752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74388">
          <w:marLeft w:val="0"/>
          <w:marRight w:val="0"/>
          <w:marTop w:val="300"/>
          <w:marBottom w:val="0"/>
          <w:divBdr>
            <w:top w:val="none" w:sz="0" w:space="0" w:color="auto"/>
            <w:left w:val="none" w:sz="0" w:space="0" w:color="auto"/>
            <w:bottom w:val="none" w:sz="0" w:space="0" w:color="auto"/>
            <w:right w:val="none" w:sz="0" w:space="0" w:color="auto"/>
          </w:divBdr>
          <w:divsChild>
            <w:div w:id="207566755">
              <w:marLeft w:val="0"/>
              <w:marRight w:val="0"/>
              <w:marTop w:val="0"/>
              <w:marBottom w:val="0"/>
              <w:divBdr>
                <w:top w:val="none" w:sz="0" w:space="0" w:color="auto"/>
                <w:left w:val="none" w:sz="0" w:space="0" w:color="auto"/>
                <w:bottom w:val="none" w:sz="0" w:space="0" w:color="auto"/>
                <w:right w:val="none" w:sz="0" w:space="0" w:color="auto"/>
              </w:divBdr>
              <w:divsChild>
                <w:div w:id="1487240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08138">
          <w:marLeft w:val="0"/>
          <w:marRight w:val="0"/>
          <w:marTop w:val="300"/>
          <w:marBottom w:val="0"/>
          <w:divBdr>
            <w:top w:val="none" w:sz="0" w:space="0" w:color="auto"/>
            <w:left w:val="none" w:sz="0" w:space="0" w:color="auto"/>
            <w:bottom w:val="none" w:sz="0" w:space="0" w:color="auto"/>
            <w:right w:val="none" w:sz="0" w:space="0" w:color="auto"/>
          </w:divBdr>
          <w:divsChild>
            <w:div w:id="1848446564">
              <w:marLeft w:val="0"/>
              <w:marRight w:val="0"/>
              <w:marTop w:val="0"/>
              <w:marBottom w:val="0"/>
              <w:divBdr>
                <w:top w:val="none" w:sz="0" w:space="0" w:color="auto"/>
                <w:left w:val="none" w:sz="0" w:space="0" w:color="auto"/>
                <w:bottom w:val="none" w:sz="0" w:space="0" w:color="auto"/>
                <w:right w:val="none" w:sz="0" w:space="0" w:color="auto"/>
              </w:divBdr>
              <w:divsChild>
                <w:div w:id="101503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2482923">
      <w:bodyDiv w:val="1"/>
      <w:marLeft w:val="0"/>
      <w:marRight w:val="0"/>
      <w:marTop w:val="0"/>
      <w:marBottom w:val="0"/>
      <w:divBdr>
        <w:top w:val="none" w:sz="0" w:space="0" w:color="auto"/>
        <w:left w:val="none" w:sz="0" w:space="0" w:color="auto"/>
        <w:bottom w:val="none" w:sz="0" w:space="0" w:color="auto"/>
        <w:right w:val="none" w:sz="0" w:space="0" w:color="auto"/>
      </w:divBdr>
    </w:div>
    <w:div w:id="1723553767">
      <w:bodyDiv w:val="1"/>
      <w:marLeft w:val="0"/>
      <w:marRight w:val="0"/>
      <w:marTop w:val="0"/>
      <w:marBottom w:val="0"/>
      <w:divBdr>
        <w:top w:val="none" w:sz="0" w:space="0" w:color="auto"/>
        <w:left w:val="none" w:sz="0" w:space="0" w:color="auto"/>
        <w:bottom w:val="none" w:sz="0" w:space="0" w:color="auto"/>
        <w:right w:val="none" w:sz="0" w:space="0" w:color="auto"/>
      </w:divBdr>
    </w:div>
    <w:div w:id="1724331958">
      <w:bodyDiv w:val="1"/>
      <w:marLeft w:val="0"/>
      <w:marRight w:val="0"/>
      <w:marTop w:val="0"/>
      <w:marBottom w:val="0"/>
      <w:divBdr>
        <w:top w:val="none" w:sz="0" w:space="0" w:color="auto"/>
        <w:left w:val="none" w:sz="0" w:space="0" w:color="auto"/>
        <w:bottom w:val="none" w:sz="0" w:space="0" w:color="auto"/>
        <w:right w:val="none" w:sz="0" w:space="0" w:color="auto"/>
      </w:divBdr>
      <w:divsChild>
        <w:div w:id="198666858">
          <w:marLeft w:val="0"/>
          <w:marRight w:val="0"/>
          <w:marTop w:val="0"/>
          <w:marBottom w:val="0"/>
          <w:divBdr>
            <w:top w:val="none" w:sz="0" w:space="0" w:color="auto"/>
            <w:left w:val="none" w:sz="0" w:space="0" w:color="auto"/>
            <w:bottom w:val="none" w:sz="0" w:space="0" w:color="auto"/>
            <w:right w:val="none" w:sz="0" w:space="0" w:color="auto"/>
          </w:divBdr>
          <w:divsChild>
            <w:div w:id="1143622008">
              <w:marLeft w:val="0"/>
              <w:marRight w:val="0"/>
              <w:marTop w:val="0"/>
              <w:marBottom w:val="0"/>
              <w:divBdr>
                <w:top w:val="none" w:sz="0" w:space="0" w:color="auto"/>
                <w:left w:val="none" w:sz="0" w:space="0" w:color="auto"/>
                <w:bottom w:val="none" w:sz="0" w:space="0" w:color="auto"/>
                <w:right w:val="none" w:sz="0" w:space="0" w:color="auto"/>
              </w:divBdr>
            </w:div>
          </w:divsChild>
        </w:div>
        <w:div w:id="313996632">
          <w:marLeft w:val="0"/>
          <w:marRight w:val="0"/>
          <w:marTop w:val="0"/>
          <w:marBottom w:val="0"/>
          <w:divBdr>
            <w:top w:val="none" w:sz="0" w:space="0" w:color="auto"/>
            <w:left w:val="none" w:sz="0" w:space="0" w:color="auto"/>
            <w:bottom w:val="none" w:sz="0" w:space="0" w:color="auto"/>
            <w:right w:val="none" w:sz="0" w:space="0" w:color="auto"/>
          </w:divBdr>
          <w:divsChild>
            <w:div w:id="1130171220">
              <w:marLeft w:val="0"/>
              <w:marRight w:val="0"/>
              <w:marTop w:val="0"/>
              <w:marBottom w:val="0"/>
              <w:divBdr>
                <w:top w:val="none" w:sz="0" w:space="0" w:color="auto"/>
                <w:left w:val="none" w:sz="0" w:space="0" w:color="auto"/>
                <w:bottom w:val="none" w:sz="0" w:space="0" w:color="auto"/>
                <w:right w:val="none" w:sz="0" w:space="0" w:color="auto"/>
              </w:divBdr>
            </w:div>
          </w:divsChild>
        </w:div>
        <w:div w:id="319311060">
          <w:marLeft w:val="0"/>
          <w:marRight w:val="0"/>
          <w:marTop w:val="0"/>
          <w:marBottom w:val="0"/>
          <w:divBdr>
            <w:top w:val="none" w:sz="0" w:space="0" w:color="auto"/>
            <w:left w:val="none" w:sz="0" w:space="0" w:color="auto"/>
            <w:bottom w:val="none" w:sz="0" w:space="0" w:color="auto"/>
            <w:right w:val="none" w:sz="0" w:space="0" w:color="auto"/>
          </w:divBdr>
        </w:div>
        <w:div w:id="490370461">
          <w:marLeft w:val="0"/>
          <w:marRight w:val="0"/>
          <w:marTop w:val="0"/>
          <w:marBottom w:val="0"/>
          <w:divBdr>
            <w:top w:val="none" w:sz="0" w:space="0" w:color="auto"/>
            <w:left w:val="none" w:sz="0" w:space="0" w:color="auto"/>
            <w:bottom w:val="none" w:sz="0" w:space="0" w:color="auto"/>
            <w:right w:val="none" w:sz="0" w:space="0" w:color="auto"/>
          </w:divBdr>
        </w:div>
        <w:div w:id="642807961">
          <w:marLeft w:val="0"/>
          <w:marRight w:val="0"/>
          <w:marTop w:val="0"/>
          <w:marBottom w:val="0"/>
          <w:divBdr>
            <w:top w:val="none" w:sz="0" w:space="0" w:color="auto"/>
            <w:left w:val="none" w:sz="0" w:space="0" w:color="auto"/>
            <w:bottom w:val="none" w:sz="0" w:space="0" w:color="auto"/>
            <w:right w:val="none" w:sz="0" w:space="0" w:color="auto"/>
          </w:divBdr>
        </w:div>
        <w:div w:id="660278766">
          <w:marLeft w:val="0"/>
          <w:marRight w:val="0"/>
          <w:marTop w:val="300"/>
          <w:marBottom w:val="0"/>
          <w:divBdr>
            <w:top w:val="none" w:sz="0" w:space="0" w:color="auto"/>
            <w:left w:val="none" w:sz="0" w:space="0" w:color="auto"/>
            <w:bottom w:val="none" w:sz="0" w:space="0" w:color="auto"/>
            <w:right w:val="none" w:sz="0" w:space="0" w:color="auto"/>
          </w:divBdr>
          <w:divsChild>
            <w:div w:id="1759062620">
              <w:marLeft w:val="0"/>
              <w:marRight w:val="0"/>
              <w:marTop w:val="0"/>
              <w:marBottom w:val="0"/>
              <w:divBdr>
                <w:top w:val="none" w:sz="0" w:space="0" w:color="auto"/>
                <w:left w:val="none" w:sz="0" w:space="0" w:color="auto"/>
                <w:bottom w:val="none" w:sz="0" w:space="0" w:color="auto"/>
                <w:right w:val="none" w:sz="0" w:space="0" w:color="auto"/>
              </w:divBdr>
              <w:divsChild>
                <w:div w:id="396900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698248">
          <w:marLeft w:val="0"/>
          <w:marRight w:val="0"/>
          <w:marTop w:val="0"/>
          <w:marBottom w:val="0"/>
          <w:divBdr>
            <w:top w:val="none" w:sz="0" w:space="0" w:color="auto"/>
            <w:left w:val="none" w:sz="0" w:space="0" w:color="auto"/>
            <w:bottom w:val="none" w:sz="0" w:space="0" w:color="auto"/>
            <w:right w:val="none" w:sz="0" w:space="0" w:color="auto"/>
          </w:divBdr>
          <w:divsChild>
            <w:div w:id="1118644101">
              <w:marLeft w:val="0"/>
              <w:marRight w:val="0"/>
              <w:marTop w:val="0"/>
              <w:marBottom w:val="0"/>
              <w:divBdr>
                <w:top w:val="none" w:sz="0" w:space="0" w:color="auto"/>
                <w:left w:val="none" w:sz="0" w:space="0" w:color="auto"/>
                <w:bottom w:val="none" w:sz="0" w:space="0" w:color="auto"/>
                <w:right w:val="none" w:sz="0" w:space="0" w:color="auto"/>
              </w:divBdr>
            </w:div>
          </w:divsChild>
        </w:div>
        <w:div w:id="851147747">
          <w:marLeft w:val="0"/>
          <w:marRight w:val="0"/>
          <w:marTop w:val="0"/>
          <w:marBottom w:val="0"/>
          <w:divBdr>
            <w:top w:val="none" w:sz="0" w:space="0" w:color="auto"/>
            <w:left w:val="none" w:sz="0" w:space="0" w:color="auto"/>
            <w:bottom w:val="none" w:sz="0" w:space="0" w:color="auto"/>
            <w:right w:val="none" w:sz="0" w:space="0" w:color="auto"/>
          </w:divBdr>
          <w:divsChild>
            <w:div w:id="1781682410">
              <w:marLeft w:val="0"/>
              <w:marRight w:val="0"/>
              <w:marTop w:val="0"/>
              <w:marBottom w:val="0"/>
              <w:divBdr>
                <w:top w:val="none" w:sz="0" w:space="0" w:color="auto"/>
                <w:left w:val="none" w:sz="0" w:space="0" w:color="auto"/>
                <w:bottom w:val="none" w:sz="0" w:space="0" w:color="auto"/>
                <w:right w:val="none" w:sz="0" w:space="0" w:color="auto"/>
              </w:divBdr>
            </w:div>
          </w:divsChild>
        </w:div>
        <w:div w:id="1022590254">
          <w:marLeft w:val="0"/>
          <w:marRight w:val="0"/>
          <w:marTop w:val="0"/>
          <w:marBottom w:val="0"/>
          <w:divBdr>
            <w:top w:val="none" w:sz="0" w:space="0" w:color="auto"/>
            <w:left w:val="none" w:sz="0" w:space="0" w:color="auto"/>
            <w:bottom w:val="none" w:sz="0" w:space="0" w:color="auto"/>
            <w:right w:val="none" w:sz="0" w:space="0" w:color="auto"/>
          </w:divBdr>
        </w:div>
        <w:div w:id="1084186439">
          <w:marLeft w:val="0"/>
          <w:marRight w:val="0"/>
          <w:marTop w:val="0"/>
          <w:marBottom w:val="0"/>
          <w:divBdr>
            <w:top w:val="none" w:sz="0" w:space="0" w:color="auto"/>
            <w:left w:val="none" w:sz="0" w:space="0" w:color="auto"/>
            <w:bottom w:val="none" w:sz="0" w:space="0" w:color="auto"/>
            <w:right w:val="none" w:sz="0" w:space="0" w:color="auto"/>
          </w:divBdr>
          <w:divsChild>
            <w:div w:id="96369884">
              <w:marLeft w:val="0"/>
              <w:marRight w:val="0"/>
              <w:marTop w:val="0"/>
              <w:marBottom w:val="0"/>
              <w:divBdr>
                <w:top w:val="none" w:sz="0" w:space="0" w:color="auto"/>
                <w:left w:val="none" w:sz="0" w:space="0" w:color="auto"/>
                <w:bottom w:val="none" w:sz="0" w:space="0" w:color="auto"/>
                <w:right w:val="none" w:sz="0" w:space="0" w:color="auto"/>
              </w:divBdr>
            </w:div>
          </w:divsChild>
        </w:div>
        <w:div w:id="1158568454">
          <w:marLeft w:val="0"/>
          <w:marRight w:val="0"/>
          <w:marTop w:val="0"/>
          <w:marBottom w:val="0"/>
          <w:divBdr>
            <w:top w:val="none" w:sz="0" w:space="0" w:color="auto"/>
            <w:left w:val="none" w:sz="0" w:space="0" w:color="auto"/>
            <w:bottom w:val="none" w:sz="0" w:space="0" w:color="auto"/>
            <w:right w:val="none" w:sz="0" w:space="0" w:color="auto"/>
          </w:divBdr>
        </w:div>
        <w:div w:id="1246306528">
          <w:marLeft w:val="0"/>
          <w:marRight w:val="0"/>
          <w:marTop w:val="0"/>
          <w:marBottom w:val="0"/>
          <w:divBdr>
            <w:top w:val="none" w:sz="0" w:space="0" w:color="auto"/>
            <w:left w:val="none" w:sz="0" w:space="0" w:color="auto"/>
            <w:bottom w:val="none" w:sz="0" w:space="0" w:color="auto"/>
            <w:right w:val="none" w:sz="0" w:space="0" w:color="auto"/>
          </w:divBdr>
          <w:divsChild>
            <w:div w:id="381292040">
              <w:marLeft w:val="0"/>
              <w:marRight w:val="0"/>
              <w:marTop w:val="0"/>
              <w:marBottom w:val="0"/>
              <w:divBdr>
                <w:top w:val="none" w:sz="0" w:space="0" w:color="auto"/>
                <w:left w:val="none" w:sz="0" w:space="0" w:color="auto"/>
                <w:bottom w:val="none" w:sz="0" w:space="0" w:color="auto"/>
                <w:right w:val="none" w:sz="0" w:space="0" w:color="auto"/>
              </w:divBdr>
            </w:div>
          </w:divsChild>
        </w:div>
        <w:div w:id="1357075836">
          <w:marLeft w:val="0"/>
          <w:marRight w:val="0"/>
          <w:marTop w:val="300"/>
          <w:marBottom w:val="0"/>
          <w:divBdr>
            <w:top w:val="none" w:sz="0" w:space="0" w:color="auto"/>
            <w:left w:val="none" w:sz="0" w:space="0" w:color="auto"/>
            <w:bottom w:val="none" w:sz="0" w:space="0" w:color="auto"/>
            <w:right w:val="none" w:sz="0" w:space="0" w:color="auto"/>
          </w:divBdr>
          <w:divsChild>
            <w:div w:id="1321664541">
              <w:marLeft w:val="0"/>
              <w:marRight w:val="0"/>
              <w:marTop w:val="0"/>
              <w:marBottom w:val="0"/>
              <w:divBdr>
                <w:top w:val="none" w:sz="0" w:space="0" w:color="auto"/>
                <w:left w:val="none" w:sz="0" w:space="0" w:color="auto"/>
                <w:bottom w:val="none" w:sz="0" w:space="0" w:color="auto"/>
                <w:right w:val="none" w:sz="0" w:space="0" w:color="auto"/>
              </w:divBdr>
              <w:divsChild>
                <w:div w:id="191249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320864">
          <w:marLeft w:val="0"/>
          <w:marRight w:val="0"/>
          <w:marTop w:val="0"/>
          <w:marBottom w:val="0"/>
          <w:divBdr>
            <w:top w:val="none" w:sz="0" w:space="0" w:color="auto"/>
            <w:left w:val="none" w:sz="0" w:space="0" w:color="auto"/>
            <w:bottom w:val="none" w:sz="0" w:space="0" w:color="auto"/>
            <w:right w:val="none" w:sz="0" w:space="0" w:color="auto"/>
          </w:divBdr>
        </w:div>
        <w:div w:id="1604460583">
          <w:marLeft w:val="0"/>
          <w:marRight w:val="0"/>
          <w:marTop w:val="0"/>
          <w:marBottom w:val="0"/>
          <w:divBdr>
            <w:top w:val="none" w:sz="0" w:space="0" w:color="auto"/>
            <w:left w:val="none" w:sz="0" w:space="0" w:color="auto"/>
            <w:bottom w:val="none" w:sz="0" w:space="0" w:color="auto"/>
            <w:right w:val="none" w:sz="0" w:space="0" w:color="auto"/>
          </w:divBdr>
        </w:div>
        <w:div w:id="1612586096">
          <w:marLeft w:val="0"/>
          <w:marRight w:val="0"/>
          <w:marTop w:val="300"/>
          <w:marBottom w:val="0"/>
          <w:divBdr>
            <w:top w:val="none" w:sz="0" w:space="0" w:color="auto"/>
            <w:left w:val="none" w:sz="0" w:space="0" w:color="auto"/>
            <w:bottom w:val="none" w:sz="0" w:space="0" w:color="auto"/>
            <w:right w:val="none" w:sz="0" w:space="0" w:color="auto"/>
          </w:divBdr>
          <w:divsChild>
            <w:div w:id="867254059">
              <w:marLeft w:val="0"/>
              <w:marRight w:val="0"/>
              <w:marTop w:val="0"/>
              <w:marBottom w:val="0"/>
              <w:divBdr>
                <w:top w:val="none" w:sz="0" w:space="0" w:color="auto"/>
                <w:left w:val="none" w:sz="0" w:space="0" w:color="auto"/>
                <w:bottom w:val="none" w:sz="0" w:space="0" w:color="auto"/>
                <w:right w:val="none" w:sz="0" w:space="0" w:color="auto"/>
              </w:divBdr>
              <w:divsChild>
                <w:div w:id="2049524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460002">
          <w:marLeft w:val="0"/>
          <w:marRight w:val="0"/>
          <w:marTop w:val="300"/>
          <w:marBottom w:val="0"/>
          <w:divBdr>
            <w:top w:val="none" w:sz="0" w:space="0" w:color="auto"/>
            <w:left w:val="none" w:sz="0" w:space="0" w:color="auto"/>
            <w:bottom w:val="none" w:sz="0" w:space="0" w:color="auto"/>
            <w:right w:val="none" w:sz="0" w:space="0" w:color="auto"/>
          </w:divBdr>
          <w:divsChild>
            <w:div w:id="2122071187">
              <w:marLeft w:val="0"/>
              <w:marRight w:val="0"/>
              <w:marTop w:val="0"/>
              <w:marBottom w:val="0"/>
              <w:divBdr>
                <w:top w:val="none" w:sz="0" w:space="0" w:color="auto"/>
                <w:left w:val="none" w:sz="0" w:space="0" w:color="auto"/>
                <w:bottom w:val="none" w:sz="0" w:space="0" w:color="auto"/>
                <w:right w:val="none" w:sz="0" w:space="0" w:color="auto"/>
              </w:divBdr>
              <w:divsChild>
                <w:div w:id="123123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936830">
          <w:marLeft w:val="0"/>
          <w:marRight w:val="0"/>
          <w:marTop w:val="0"/>
          <w:marBottom w:val="0"/>
          <w:divBdr>
            <w:top w:val="none" w:sz="0" w:space="0" w:color="auto"/>
            <w:left w:val="none" w:sz="0" w:space="0" w:color="auto"/>
            <w:bottom w:val="none" w:sz="0" w:space="0" w:color="auto"/>
            <w:right w:val="none" w:sz="0" w:space="0" w:color="auto"/>
          </w:divBdr>
          <w:divsChild>
            <w:div w:id="878783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6175044">
      <w:bodyDiv w:val="1"/>
      <w:marLeft w:val="0"/>
      <w:marRight w:val="0"/>
      <w:marTop w:val="0"/>
      <w:marBottom w:val="0"/>
      <w:divBdr>
        <w:top w:val="none" w:sz="0" w:space="0" w:color="auto"/>
        <w:left w:val="none" w:sz="0" w:space="0" w:color="auto"/>
        <w:bottom w:val="none" w:sz="0" w:space="0" w:color="auto"/>
        <w:right w:val="none" w:sz="0" w:space="0" w:color="auto"/>
      </w:divBdr>
    </w:div>
    <w:div w:id="1727802867">
      <w:bodyDiv w:val="1"/>
      <w:marLeft w:val="0"/>
      <w:marRight w:val="0"/>
      <w:marTop w:val="0"/>
      <w:marBottom w:val="0"/>
      <w:divBdr>
        <w:top w:val="none" w:sz="0" w:space="0" w:color="auto"/>
        <w:left w:val="none" w:sz="0" w:space="0" w:color="auto"/>
        <w:bottom w:val="none" w:sz="0" w:space="0" w:color="auto"/>
        <w:right w:val="none" w:sz="0" w:space="0" w:color="auto"/>
      </w:divBdr>
      <w:divsChild>
        <w:div w:id="1410809967">
          <w:marLeft w:val="0"/>
          <w:marRight w:val="0"/>
          <w:marTop w:val="0"/>
          <w:marBottom w:val="0"/>
          <w:divBdr>
            <w:top w:val="none" w:sz="0" w:space="0" w:color="auto"/>
            <w:left w:val="none" w:sz="0" w:space="0" w:color="auto"/>
            <w:bottom w:val="none" w:sz="0" w:space="0" w:color="auto"/>
            <w:right w:val="none" w:sz="0" w:space="0" w:color="auto"/>
          </w:divBdr>
        </w:div>
        <w:div w:id="1184321762">
          <w:marLeft w:val="0"/>
          <w:marRight w:val="0"/>
          <w:marTop w:val="0"/>
          <w:marBottom w:val="0"/>
          <w:divBdr>
            <w:top w:val="none" w:sz="0" w:space="0" w:color="auto"/>
            <w:left w:val="none" w:sz="0" w:space="0" w:color="auto"/>
            <w:bottom w:val="none" w:sz="0" w:space="0" w:color="auto"/>
            <w:right w:val="none" w:sz="0" w:space="0" w:color="auto"/>
          </w:divBdr>
          <w:divsChild>
            <w:div w:id="1865633956">
              <w:marLeft w:val="0"/>
              <w:marRight w:val="0"/>
              <w:marTop w:val="0"/>
              <w:marBottom w:val="0"/>
              <w:divBdr>
                <w:top w:val="none" w:sz="0" w:space="0" w:color="auto"/>
                <w:left w:val="none" w:sz="0" w:space="0" w:color="auto"/>
                <w:bottom w:val="none" w:sz="0" w:space="0" w:color="auto"/>
                <w:right w:val="none" w:sz="0" w:space="0" w:color="auto"/>
              </w:divBdr>
            </w:div>
          </w:divsChild>
        </w:div>
        <w:div w:id="12533660">
          <w:marLeft w:val="0"/>
          <w:marRight w:val="0"/>
          <w:marTop w:val="0"/>
          <w:marBottom w:val="0"/>
          <w:divBdr>
            <w:top w:val="none" w:sz="0" w:space="0" w:color="auto"/>
            <w:left w:val="none" w:sz="0" w:space="0" w:color="auto"/>
            <w:bottom w:val="none" w:sz="0" w:space="0" w:color="auto"/>
            <w:right w:val="none" w:sz="0" w:space="0" w:color="auto"/>
          </w:divBdr>
        </w:div>
        <w:div w:id="2119638384">
          <w:marLeft w:val="0"/>
          <w:marRight w:val="0"/>
          <w:marTop w:val="0"/>
          <w:marBottom w:val="0"/>
          <w:divBdr>
            <w:top w:val="none" w:sz="0" w:space="0" w:color="auto"/>
            <w:left w:val="none" w:sz="0" w:space="0" w:color="auto"/>
            <w:bottom w:val="none" w:sz="0" w:space="0" w:color="auto"/>
            <w:right w:val="none" w:sz="0" w:space="0" w:color="auto"/>
          </w:divBdr>
          <w:divsChild>
            <w:div w:id="1571190509">
              <w:marLeft w:val="0"/>
              <w:marRight w:val="0"/>
              <w:marTop w:val="0"/>
              <w:marBottom w:val="0"/>
              <w:divBdr>
                <w:top w:val="none" w:sz="0" w:space="0" w:color="auto"/>
                <w:left w:val="none" w:sz="0" w:space="0" w:color="auto"/>
                <w:bottom w:val="none" w:sz="0" w:space="0" w:color="auto"/>
                <w:right w:val="none" w:sz="0" w:space="0" w:color="auto"/>
              </w:divBdr>
            </w:div>
          </w:divsChild>
        </w:div>
        <w:div w:id="1840465314">
          <w:marLeft w:val="0"/>
          <w:marRight w:val="0"/>
          <w:marTop w:val="0"/>
          <w:marBottom w:val="0"/>
          <w:divBdr>
            <w:top w:val="none" w:sz="0" w:space="0" w:color="auto"/>
            <w:left w:val="none" w:sz="0" w:space="0" w:color="auto"/>
            <w:bottom w:val="none" w:sz="0" w:space="0" w:color="auto"/>
            <w:right w:val="none" w:sz="0" w:space="0" w:color="auto"/>
          </w:divBdr>
        </w:div>
        <w:div w:id="295599362">
          <w:marLeft w:val="0"/>
          <w:marRight w:val="0"/>
          <w:marTop w:val="0"/>
          <w:marBottom w:val="0"/>
          <w:divBdr>
            <w:top w:val="none" w:sz="0" w:space="0" w:color="auto"/>
            <w:left w:val="none" w:sz="0" w:space="0" w:color="auto"/>
            <w:bottom w:val="none" w:sz="0" w:space="0" w:color="auto"/>
            <w:right w:val="none" w:sz="0" w:space="0" w:color="auto"/>
          </w:divBdr>
          <w:divsChild>
            <w:div w:id="1736971262">
              <w:marLeft w:val="0"/>
              <w:marRight w:val="0"/>
              <w:marTop w:val="0"/>
              <w:marBottom w:val="0"/>
              <w:divBdr>
                <w:top w:val="none" w:sz="0" w:space="0" w:color="auto"/>
                <w:left w:val="none" w:sz="0" w:space="0" w:color="auto"/>
                <w:bottom w:val="none" w:sz="0" w:space="0" w:color="auto"/>
                <w:right w:val="none" w:sz="0" w:space="0" w:color="auto"/>
              </w:divBdr>
            </w:div>
          </w:divsChild>
        </w:div>
        <w:div w:id="1630552334">
          <w:marLeft w:val="0"/>
          <w:marRight w:val="0"/>
          <w:marTop w:val="0"/>
          <w:marBottom w:val="0"/>
          <w:divBdr>
            <w:top w:val="none" w:sz="0" w:space="0" w:color="auto"/>
            <w:left w:val="none" w:sz="0" w:space="0" w:color="auto"/>
            <w:bottom w:val="none" w:sz="0" w:space="0" w:color="auto"/>
            <w:right w:val="none" w:sz="0" w:space="0" w:color="auto"/>
          </w:divBdr>
        </w:div>
        <w:div w:id="2058774818">
          <w:marLeft w:val="0"/>
          <w:marRight w:val="0"/>
          <w:marTop w:val="0"/>
          <w:marBottom w:val="0"/>
          <w:divBdr>
            <w:top w:val="none" w:sz="0" w:space="0" w:color="auto"/>
            <w:left w:val="none" w:sz="0" w:space="0" w:color="auto"/>
            <w:bottom w:val="none" w:sz="0" w:space="0" w:color="auto"/>
            <w:right w:val="none" w:sz="0" w:space="0" w:color="auto"/>
          </w:divBdr>
          <w:divsChild>
            <w:div w:id="1172600557">
              <w:marLeft w:val="0"/>
              <w:marRight w:val="0"/>
              <w:marTop w:val="0"/>
              <w:marBottom w:val="0"/>
              <w:divBdr>
                <w:top w:val="none" w:sz="0" w:space="0" w:color="auto"/>
                <w:left w:val="none" w:sz="0" w:space="0" w:color="auto"/>
                <w:bottom w:val="none" w:sz="0" w:space="0" w:color="auto"/>
                <w:right w:val="none" w:sz="0" w:space="0" w:color="auto"/>
              </w:divBdr>
            </w:div>
          </w:divsChild>
        </w:div>
        <w:div w:id="1856963482">
          <w:marLeft w:val="0"/>
          <w:marRight w:val="0"/>
          <w:marTop w:val="0"/>
          <w:marBottom w:val="0"/>
          <w:divBdr>
            <w:top w:val="none" w:sz="0" w:space="0" w:color="auto"/>
            <w:left w:val="none" w:sz="0" w:space="0" w:color="auto"/>
            <w:bottom w:val="none" w:sz="0" w:space="0" w:color="auto"/>
            <w:right w:val="none" w:sz="0" w:space="0" w:color="auto"/>
          </w:divBdr>
        </w:div>
        <w:div w:id="754866539">
          <w:marLeft w:val="0"/>
          <w:marRight w:val="0"/>
          <w:marTop w:val="0"/>
          <w:marBottom w:val="0"/>
          <w:divBdr>
            <w:top w:val="none" w:sz="0" w:space="0" w:color="auto"/>
            <w:left w:val="none" w:sz="0" w:space="0" w:color="auto"/>
            <w:bottom w:val="none" w:sz="0" w:space="0" w:color="auto"/>
            <w:right w:val="none" w:sz="0" w:space="0" w:color="auto"/>
          </w:divBdr>
          <w:divsChild>
            <w:div w:id="1156413029">
              <w:marLeft w:val="0"/>
              <w:marRight w:val="0"/>
              <w:marTop w:val="0"/>
              <w:marBottom w:val="0"/>
              <w:divBdr>
                <w:top w:val="none" w:sz="0" w:space="0" w:color="auto"/>
                <w:left w:val="none" w:sz="0" w:space="0" w:color="auto"/>
                <w:bottom w:val="none" w:sz="0" w:space="0" w:color="auto"/>
                <w:right w:val="none" w:sz="0" w:space="0" w:color="auto"/>
              </w:divBdr>
            </w:div>
          </w:divsChild>
        </w:div>
        <w:div w:id="276445366">
          <w:marLeft w:val="0"/>
          <w:marRight w:val="0"/>
          <w:marTop w:val="0"/>
          <w:marBottom w:val="0"/>
          <w:divBdr>
            <w:top w:val="none" w:sz="0" w:space="0" w:color="auto"/>
            <w:left w:val="none" w:sz="0" w:space="0" w:color="auto"/>
            <w:bottom w:val="none" w:sz="0" w:space="0" w:color="auto"/>
            <w:right w:val="none" w:sz="0" w:space="0" w:color="auto"/>
          </w:divBdr>
        </w:div>
        <w:div w:id="1431506539">
          <w:marLeft w:val="0"/>
          <w:marRight w:val="0"/>
          <w:marTop w:val="0"/>
          <w:marBottom w:val="0"/>
          <w:divBdr>
            <w:top w:val="none" w:sz="0" w:space="0" w:color="auto"/>
            <w:left w:val="none" w:sz="0" w:space="0" w:color="auto"/>
            <w:bottom w:val="none" w:sz="0" w:space="0" w:color="auto"/>
            <w:right w:val="none" w:sz="0" w:space="0" w:color="auto"/>
          </w:divBdr>
          <w:divsChild>
            <w:div w:id="956446472">
              <w:marLeft w:val="0"/>
              <w:marRight w:val="0"/>
              <w:marTop w:val="0"/>
              <w:marBottom w:val="0"/>
              <w:divBdr>
                <w:top w:val="none" w:sz="0" w:space="0" w:color="auto"/>
                <w:left w:val="none" w:sz="0" w:space="0" w:color="auto"/>
                <w:bottom w:val="none" w:sz="0" w:space="0" w:color="auto"/>
                <w:right w:val="none" w:sz="0" w:space="0" w:color="auto"/>
              </w:divBdr>
            </w:div>
          </w:divsChild>
        </w:div>
        <w:div w:id="616136259">
          <w:marLeft w:val="0"/>
          <w:marRight w:val="0"/>
          <w:marTop w:val="0"/>
          <w:marBottom w:val="0"/>
          <w:divBdr>
            <w:top w:val="none" w:sz="0" w:space="0" w:color="auto"/>
            <w:left w:val="none" w:sz="0" w:space="0" w:color="auto"/>
            <w:bottom w:val="none" w:sz="0" w:space="0" w:color="auto"/>
            <w:right w:val="none" w:sz="0" w:space="0" w:color="auto"/>
          </w:divBdr>
        </w:div>
        <w:div w:id="792334379">
          <w:marLeft w:val="0"/>
          <w:marRight w:val="0"/>
          <w:marTop w:val="0"/>
          <w:marBottom w:val="0"/>
          <w:divBdr>
            <w:top w:val="none" w:sz="0" w:space="0" w:color="auto"/>
            <w:left w:val="none" w:sz="0" w:space="0" w:color="auto"/>
            <w:bottom w:val="none" w:sz="0" w:space="0" w:color="auto"/>
            <w:right w:val="none" w:sz="0" w:space="0" w:color="auto"/>
          </w:divBdr>
          <w:divsChild>
            <w:div w:id="1946112020">
              <w:marLeft w:val="0"/>
              <w:marRight w:val="0"/>
              <w:marTop w:val="0"/>
              <w:marBottom w:val="0"/>
              <w:divBdr>
                <w:top w:val="none" w:sz="0" w:space="0" w:color="auto"/>
                <w:left w:val="none" w:sz="0" w:space="0" w:color="auto"/>
                <w:bottom w:val="none" w:sz="0" w:space="0" w:color="auto"/>
                <w:right w:val="none" w:sz="0" w:space="0" w:color="auto"/>
              </w:divBdr>
            </w:div>
          </w:divsChild>
        </w:div>
        <w:div w:id="1673334648">
          <w:marLeft w:val="0"/>
          <w:marRight w:val="0"/>
          <w:marTop w:val="300"/>
          <w:marBottom w:val="0"/>
          <w:divBdr>
            <w:top w:val="none" w:sz="0" w:space="0" w:color="auto"/>
            <w:left w:val="none" w:sz="0" w:space="0" w:color="auto"/>
            <w:bottom w:val="none" w:sz="0" w:space="0" w:color="auto"/>
            <w:right w:val="none" w:sz="0" w:space="0" w:color="auto"/>
          </w:divBdr>
          <w:divsChild>
            <w:div w:id="852574805">
              <w:marLeft w:val="0"/>
              <w:marRight w:val="0"/>
              <w:marTop w:val="0"/>
              <w:marBottom w:val="0"/>
              <w:divBdr>
                <w:top w:val="none" w:sz="0" w:space="0" w:color="auto"/>
                <w:left w:val="none" w:sz="0" w:space="0" w:color="auto"/>
                <w:bottom w:val="none" w:sz="0" w:space="0" w:color="auto"/>
                <w:right w:val="none" w:sz="0" w:space="0" w:color="auto"/>
              </w:divBdr>
              <w:divsChild>
                <w:div w:id="144541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190146">
          <w:marLeft w:val="0"/>
          <w:marRight w:val="0"/>
          <w:marTop w:val="300"/>
          <w:marBottom w:val="0"/>
          <w:divBdr>
            <w:top w:val="none" w:sz="0" w:space="0" w:color="auto"/>
            <w:left w:val="none" w:sz="0" w:space="0" w:color="auto"/>
            <w:bottom w:val="none" w:sz="0" w:space="0" w:color="auto"/>
            <w:right w:val="none" w:sz="0" w:space="0" w:color="auto"/>
          </w:divBdr>
          <w:divsChild>
            <w:div w:id="1549103767">
              <w:marLeft w:val="0"/>
              <w:marRight w:val="0"/>
              <w:marTop w:val="0"/>
              <w:marBottom w:val="0"/>
              <w:divBdr>
                <w:top w:val="none" w:sz="0" w:space="0" w:color="auto"/>
                <w:left w:val="none" w:sz="0" w:space="0" w:color="auto"/>
                <w:bottom w:val="none" w:sz="0" w:space="0" w:color="auto"/>
                <w:right w:val="none" w:sz="0" w:space="0" w:color="auto"/>
              </w:divBdr>
              <w:divsChild>
                <w:div w:id="174714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719555">
          <w:marLeft w:val="0"/>
          <w:marRight w:val="0"/>
          <w:marTop w:val="300"/>
          <w:marBottom w:val="0"/>
          <w:divBdr>
            <w:top w:val="none" w:sz="0" w:space="0" w:color="auto"/>
            <w:left w:val="none" w:sz="0" w:space="0" w:color="auto"/>
            <w:bottom w:val="none" w:sz="0" w:space="0" w:color="auto"/>
            <w:right w:val="none" w:sz="0" w:space="0" w:color="auto"/>
          </w:divBdr>
          <w:divsChild>
            <w:div w:id="1989700231">
              <w:marLeft w:val="0"/>
              <w:marRight w:val="0"/>
              <w:marTop w:val="0"/>
              <w:marBottom w:val="0"/>
              <w:divBdr>
                <w:top w:val="none" w:sz="0" w:space="0" w:color="auto"/>
                <w:left w:val="none" w:sz="0" w:space="0" w:color="auto"/>
                <w:bottom w:val="none" w:sz="0" w:space="0" w:color="auto"/>
                <w:right w:val="none" w:sz="0" w:space="0" w:color="auto"/>
              </w:divBdr>
              <w:divsChild>
                <w:div w:id="251135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185721">
          <w:marLeft w:val="0"/>
          <w:marRight w:val="0"/>
          <w:marTop w:val="300"/>
          <w:marBottom w:val="0"/>
          <w:divBdr>
            <w:top w:val="none" w:sz="0" w:space="0" w:color="auto"/>
            <w:left w:val="none" w:sz="0" w:space="0" w:color="auto"/>
            <w:bottom w:val="none" w:sz="0" w:space="0" w:color="auto"/>
            <w:right w:val="none" w:sz="0" w:space="0" w:color="auto"/>
          </w:divBdr>
          <w:divsChild>
            <w:div w:id="653417410">
              <w:marLeft w:val="0"/>
              <w:marRight w:val="0"/>
              <w:marTop w:val="0"/>
              <w:marBottom w:val="0"/>
              <w:divBdr>
                <w:top w:val="none" w:sz="0" w:space="0" w:color="auto"/>
                <w:left w:val="none" w:sz="0" w:space="0" w:color="auto"/>
                <w:bottom w:val="none" w:sz="0" w:space="0" w:color="auto"/>
                <w:right w:val="none" w:sz="0" w:space="0" w:color="auto"/>
              </w:divBdr>
              <w:divsChild>
                <w:div w:id="9803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7987936">
      <w:bodyDiv w:val="1"/>
      <w:marLeft w:val="0"/>
      <w:marRight w:val="0"/>
      <w:marTop w:val="0"/>
      <w:marBottom w:val="0"/>
      <w:divBdr>
        <w:top w:val="none" w:sz="0" w:space="0" w:color="auto"/>
        <w:left w:val="none" w:sz="0" w:space="0" w:color="auto"/>
        <w:bottom w:val="none" w:sz="0" w:space="0" w:color="auto"/>
        <w:right w:val="none" w:sz="0" w:space="0" w:color="auto"/>
      </w:divBdr>
    </w:div>
    <w:div w:id="1728990199">
      <w:bodyDiv w:val="1"/>
      <w:marLeft w:val="0"/>
      <w:marRight w:val="0"/>
      <w:marTop w:val="0"/>
      <w:marBottom w:val="0"/>
      <w:divBdr>
        <w:top w:val="none" w:sz="0" w:space="0" w:color="auto"/>
        <w:left w:val="none" w:sz="0" w:space="0" w:color="auto"/>
        <w:bottom w:val="none" w:sz="0" w:space="0" w:color="auto"/>
        <w:right w:val="none" w:sz="0" w:space="0" w:color="auto"/>
      </w:divBdr>
      <w:divsChild>
        <w:div w:id="82067230">
          <w:marLeft w:val="0"/>
          <w:marRight w:val="0"/>
          <w:marTop w:val="0"/>
          <w:marBottom w:val="0"/>
          <w:divBdr>
            <w:top w:val="none" w:sz="0" w:space="0" w:color="auto"/>
            <w:left w:val="none" w:sz="0" w:space="0" w:color="auto"/>
            <w:bottom w:val="none" w:sz="0" w:space="0" w:color="auto"/>
            <w:right w:val="none" w:sz="0" w:space="0" w:color="auto"/>
          </w:divBdr>
          <w:divsChild>
            <w:div w:id="1234314486">
              <w:marLeft w:val="0"/>
              <w:marRight w:val="0"/>
              <w:marTop w:val="0"/>
              <w:marBottom w:val="0"/>
              <w:divBdr>
                <w:top w:val="none" w:sz="0" w:space="0" w:color="auto"/>
                <w:left w:val="none" w:sz="0" w:space="0" w:color="auto"/>
                <w:bottom w:val="none" w:sz="0" w:space="0" w:color="auto"/>
                <w:right w:val="none" w:sz="0" w:space="0" w:color="auto"/>
              </w:divBdr>
            </w:div>
          </w:divsChild>
        </w:div>
        <w:div w:id="264071361">
          <w:marLeft w:val="0"/>
          <w:marRight w:val="0"/>
          <w:marTop w:val="300"/>
          <w:marBottom w:val="0"/>
          <w:divBdr>
            <w:top w:val="none" w:sz="0" w:space="0" w:color="auto"/>
            <w:left w:val="none" w:sz="0" w:space="0" w:color="auto"/>
            <w:bottom w:val="none" w:sz="0" w:space="0" w:color="auto"/>
            <w:right w:val="none" w:sz="0" w:space="0" w:color="auto"/>
          </w:divBdr>
          <w:divsChild>
            <w:div w:id="854000681">
              <w:marLeft w:val="0"/>
              <w:marRight w:val="0"/>
              <w:marTop w:val="0"/>
              <w:marBottom w:val="0"/>
              <w:divBdr>
                <w:top w:val="none" w:sz="0" w:space="0" w:color="auto"/>
                <w:left w:val="none" w:sz="0" w:space="0" w:color="auto"/>
                <w:bottom w:val="none" w:sz="0" w:space="0" w:color="auto"/>
                <w:right w:val="none" w:sz="0" w:space="0" w:color="auto"/>
              </w:divBdr>
              <w:divsChild>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5555">
          <w:marLeft w:val="0"/>
          <w:marRight w:val="0"/>
          <w:marTop w:val="0"/>
          <w:marBottom w:val="0"/>
          <w:divBdr>
            <w:top w:val="none" w:sz="0" w:space="0" w:color="auto"/>
            <w:left w:val="none" w:sz="0" w:space="0" w:color="auto"/>
            <w:bottom w:val="none" w:sz="0" w:space="0" w:color="auto"/>
            <w:right w:val="none" w:sz="0" w:space="0" w:color="auto"/>
          </w:divBdr>
          <w:divsChild>
            <w:div w:id="360323825">
              <w:marLeft w:val="0"/>
              <w:marRight w:val="0"/>
              <w:marTop w:val="0"/>
              <w:marBottom w:val="0"/>
              <w:divBdr>
                <w:top w:val="none" w:sz="0" w:space="0" w:color="auto"/>
                <w:left w:val="none" w:sz="0" w:space="0" w:color="auto"/>
                <w:bottom w:val="none" w:sz="0" w:space="0" w:color="auto"/>
                <w:right w:val="none" w:sz="0" w:space="0" w:color="auto"/>
              </w:divBdr>
            </w:div>
          </w:divsChild>
        </w:div>
        <w:div w:id="651835394">
          <w:marLeft w:val="0"/>
          <w:marRight w:val="0"/>
          <w:marTop w:val="0"/>
          <w:marBottom w:val="0"/>
          <w:divBdr>
            <w:top w:val="none" w:sz="0" w:space="0" w:color="auto"/>
            <w:left w:val="none" w:sz="0" w:space="0" w:color="auto"/>
            <w:bottom w:val="none" w:sz="0" w:space="0" w:color="auto"/>
            <w:right w:val="none" w:sz="0" w:space="0" w:color="auto"/>
          </w:divBdr>
        </w:div>
        <w:div w:id="872033194">
          <w:marLeft w:val="0"/>
          <w:marRight w:val="0"/>
          <w:marTop w:val="0"/>
          <w:marBottom w:val="0"/>
          <w:divBdr>
            <w:top w:val="none" w:sz="0" w:space="0" w:color="auto"/>
            <w:left w:val="none" w:sz="0" w:space="0" w:color="auto"/>
            <w:bottom w:val="none" w:sz="0" w:space="0" w:color="auto"/>
            <w:right w:val="none" w:sz="0" w:space="0" w:color="auto"/>
          </w:divBdr>
          <w:divsChild>
            <w:div w:id="260799755">
              <w:marLeft w:val="0"/>
              <w:marRight w:val="0"/>
              <w:marTop w:val="0"/>
              <w:marBottom w:val="0"/>
              <w:divBdr>
                <w:top w:val="none" w:sz="0" w:space="0" w:color="auto"/>
                <w:left w:val="none" w:sz="0" w:space="0" w:color="auto"/>
                <w:bottom w:val="none" w:sz="0" w:space="0" w:color="auto"/>
                <w:right w:val="none" w:sz="0" w:space="0" w:color="auto"/>
              </w:divBdr>
            </w:div>
          </w:divsChild>
        </w:div>
        <w:div w:id="878933564">
          <w:marLeft w:val="0"/>
          <w:marRight w:val="0"/>
          <w:marTop w:val="0"/>
          <w:marBottom w:val="0"/>
          <w:divBdr>
            <w:top w:val="none" w:sz="0" w:space="0" w:color="auto"/>
            <w:left w:val="none" w:sz="0" w:space="0" w:color="auto"/>
            <w:bottom w:val="none" w:sz="0" w:space="0" w:color="auto"/>
            <w:right w:val="none" w:sz="0" w:space="0" w:color="auto"/>
          </w:divBdr>
          <w:divsChild>
            <w:div w:id="441417618">
              <w:marLeft w:val="0"/>
              <w:marRight w:val="0"/>
              <w:marTop w:val="0"/>
              <w:marBottom w:val="0"/>
              <w:divBdr>
                <w:top w:val="none" w:sz="0" w:space="0" w:color="auto"/>
                <w:left w:val="none" w:sz="0" w:space="0" w:color="auto"/>
                <w:bottom w:val="none" w:sz="0" w:space="0" w:color="auto"/>
                <w:right w:val="none" w:sz="0" w:space="0" w:color="auto"/>
              </w:divBdr>
            </w:div>
          </w:divsChild>
        </w:div>
        <w:div w:id="949046819">
          <w:marLeft w:val="0"/>
          <w:marRight w:val="0"/>
          <w:marTop w:val="0"/>
          <w:marBottom w:val="0"/>
          <w:divBdr>
            <w:top w:val="none" w:sz="0" w:space="0" w:color="auto"/>
            <w:left w:val="none" w:sz="0" w:space="0" w:color="auto"/>
            <w:bottom w:val="none" w:sz="0" w:space="0" w:color="auto"/>
            <w:right w:val="none" w:sz="0" w:space="0" w:color="auto"/>
          </w:divBdr>
        </w:div>
        <w:div w:id="1048410413">
          <w:marLeft w:val="0"/>
          <w:marRight w:val="0"/>
          <w:marTop w:val="0"/>
          <w:marBottom w:val="0"/>
          <w:divBdr>
            <w:top w:val="none" w:sz="0" w:space="0" w:color="auto"/>
            <w:left w:val="none" w:sz="0" w:space="0" w:color="auto"/>
            <w:bottom w:val="none" w:sz="0" w:space="0" w:color="auto"/>
            <w:right w:val="none" w:sz="0" w:space="0" w:color="auto"/>
          </w:divBdr>
          <w:divsChild>
            <w:div w:id="201868675">
              <w:marLeft w:val="0"/>
              <w:marRight w:val="0"/>
              <w:marTop w:val="0"/>
              <w:marBottom w:val="0"/>
              <w:divBdr>
                <w:top w:val="none" w:sz="0" w:space="0" w:color="auto"/>
                <w:left w:val="none" w:sz="0" w:space="0" w:color="auto"/>
                <w:bottom w:val="none" w:sz="0" w:space="0" w:color="auto"/>
                <w:right w:val="none" w:sz="0" w:space="0" w:color="auto"/>
              </w:divBdr>
            </w:div>
          </w:divsChild>
        </w:div>
        <w:div w:id="1326664360">
          <w:marLeft w:val="0"/>
          <w:marRight w:val="0"/>
          <w:marTop w:val="0"/>
          <w:marBottom w:val="0"/>
          <w:divBdr>
            <w:top w:val="none" w:sz="0" w:space="0" w:color="auto"/>
            <w:left w:val="none" w:sz="0" w:space="0" w:color="auto"/>
            <w:bottom w:val="none" w:sz="0" w:space="0" w:color="auto"/>
            <w:right w:val="none" w:sz="0" w:space="0" w:color="auto"/>
          </w:divBdr>
        </w:div>
        <w:div w:id="1375931619">
          <w:marLeft w:val="0"/>
          <w:marRight w:val="0"/>
          <w:marTop w:val="300"/>
          <w:marBottom w:val="0"/>
          <w:divBdr>
            <w:top w:val="none" w:sz="0" w:space="0" w:color="auto"/>
            <w:left w:val="none" w:sz="0" w:space="0" w:color="auto"/>
            <w:bottom w:val="none" w:sz="0" w:space="0" w:color="auto"/>
            <w:right w:val="none" w:sz="0" w:space="0" w:color="auto"/>
          </w:divBdr>
          <w:divsChild>
            <w:div w:id="97455307">
              <w:marLeft w:val="0"/>
              <w:marRight w:val="0"/>
              <w:marTop w:val="0"/>
              <w:marBottom w:val="0"/>
              <w:divBdr>
                <w:top w:val="none" w:sz="0" w:space="0" w:color="auto"/>
                <w:left w:val="none" w:sz="0" w:space="0" w:color="auto"/>
                <w:bottom w:val="none" w:sz="0" w:space="0" w:color="auto"/>
                <w:right w:val="none" w:sz="0" w:space="0" w:color="auto"/>
              </w:divBdr>
              <w:divsChild>
                <w:div w:id="1248660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349637">
          <w:marLeft w:val="0"/>
          <w:marRight w:val="0"/>
          <w:marTop w:val="0"/>
          <w:marBottom w:val="0"/>
          <w:divBdr>
            <w:top w:val="none" w:sz="0" w:space="0" w:color="auto"/>
            <w:left w:val="none" w:sz="0" w:space="0" w:color="auto"/>
            <w:bottom w:val="none" w:sz="0" w:space="0" w:color="auto"/>
            <w:right w:val="none" w:sz="0" w:space="0" w:color="auto"/>
          </w:divBdr>
        </w:div>
        <w:div w:id="1546674352">
          <w:marLeft w:val="0"/>
          <w:marRight w:val="0"/>
          <w:marTop w:val="0"/>
          <w:marBottom w:val="0"/>
          <w:divBdr>
            <w:top w:val="none" w:sz="0" w:space="0" w:color="auto"/>
            <w:left w:val="none" w:sz="0" w:space="0" w:color="auto"/>
            <w:bottom w:val="none" w:sz="0" w:space="0" w:color="auto"/>
            <w:right w:val="none" w:sz="0" w:space="0" w:color="auto"/>
          </w:divBdr>
          <w:divsChild>
            <w:div w:id="645664578">
              <w:marLeft w:val="0"/>
              <w:marRight w:val="0"/>
              <w:marTop w:val="0"/>
              <w:marBottom w:val="0"/>
              <w:divBdr>
                <w:top w:val="none" w:sz="0" w:space="0" w:color="auto"/>
                <w:left w:val="none" w:sz="0" w:space="0" w:color="auto"/>
                <w:bottom w:val="none" w:sz="0" w:space="0" w:color="auto"/>
                <w:right w:val="none" w:sz="0" w:space="0" w:color="auto"/>
              </w:divBdr>
            </w:div>
          </w:divsChild>
        </w:div>
        <w:div w:id="1667441206">
          <w:marLeft w:val="0"/>
          <w:marRight w:val="0"/>
          <w:marTop w:val="0"/>
          <w:marBottom w:val="0"/>
          <w:divBdr>
            <w:top w:val="none" w:sz="0" w:space="0" w:color="auto"/>
            <w:left w:val="none" w:sz="0" w:space="0" w:color="auto"/>
            <w:bottom w:val="none" w:sz="0" w:space="0" w:color="auto"/>
            <w:right w:val="none" w:sz="0" w:space="0" w:color="auto"/>
          </w:divBdr>
        </w:div>
        <w:div w:id="1675566057">
          <w:marLeft w:val="0"/>
          <w:marRight w:val="0"/>
          <w:marTop w:val="0"/>
          <w:marBottom w:val="0"/>
          <w:divBdr>
            <w:top w:val="none" w:sz="0" w:space="0" w:color="auto"/>
            <w:left w:val="none" w:sz="0" w:space="0" w:color="auto"/>
            <w:bottom w:val="none" w:sz="0" w:space="0" w:color="auto"/>
            <w:right w:val="none" w:sz="0" w:space="0" w:color="auto"/>
          </w:divBdr>
          <w:divsChild>
            <w:div w:id="244194145">
              <w:marLeft w:val="0"/>
              <w:marRight w:val="0"/>
              <w:marTop w:val="0"/>
              <w:marBottom w:val="0"/>
              <w:divBdr>
                <w:top w:val="none" w:sz="0" w:space="0" w:color="auto"/>
                <w:left w:val="none" w:sz="0" w:space="0" w:color="auto"/>
                <w:bottom w:val="none" w:sz="0" w:space="0" w:color="auto"/>
                <w:right w:val="none" w:sz="0" w:space="0" w:color="auto"/>
              </w:divBdr>
            </w:div>
          </w:divsChild>
        </w:div>
        <w:div w:id="1989479895">
          <w:marLeft w:val="0"/>
          <w:marRight w:val="0"/>
          <w:marTop w:val="0"/>
          <w:marBottom w:val="0"/>
          <w:divBdr>
            <w:top w:val="none" w:sz="0" w:space="0" w:color="auto"/>
            <w:left w:val="none" w:sz="0" w:space="0" w:color="auto"/>
            <w:bottom w:val="none" w:sz="0" w:space="0" w:color="auto"/>
            <w:right w:val="none" w:sz="0" w:space="0" w:color="auto"/>
          </w:divBdr>
        </w:div>
        <w:div w:id="2093121285">
          <w:marLeft w:val="0"/>
          <w:marRight w:val="0"/>
          <w:marTop w:val="0"/>
          <w:marBottom w:val="0"/>
          <w:divBdr>
            <w:top w:val="none" w:sz="0" w:space="0" w:color="auto"/>
            <w:left w:val="none" w:sz="0" w:space="0" w:color="auto"/>
            <w:bottom w:val="none" w:sz="0" w:space="0" w:color="auto"/>
            <w:right w:val="none" w:sz="0" w:space="0" w:color="auto"/>
          </w:divBdr>
        </w:div>
      </w:divsChild>
    </w:div>
    <w:div w:id="1730807112">
      <w:bodyDiv w:val="1"/>
      <w:marLeft w:val="0"/>
      <w:marRight w:val="0"/>
      <w:marTop w:val="0"/>
      <w:marBottom w:val="0"/>
      <w:divBdr>
        <w:top w:val="none" w:sz="0" w:space="0" w:color="auto"/>
        <w:left w:val="none" w:sz="0" w:space="0" w:color="auto"/>
        <w:bottom w:val="none" w:sz="0" w:space="0" w:color="auto"/>
        <w:right w:val="none" w:sz="0" w:space="0" w:color="auto"/>
      </w:divBdr>
      <w:divsChild>
        <w:div w:id="893472570">
          <w:marLeft w:val="0"/>
          <w:marRight w:val="0"/>
          <w:marTop w:val="0"/>
          <w:marBottom w:val="0"/>
          <w:divBdr>
            <w:top w:val="none" w:sz="0" w:space="0" w:color="auto"/>
            <w:left w:val="none" w:sz="0" w:space="0" w:color="auto"/>
            <w:bottom w:val="none" w:sz="0" w:space="0" w:color="auto"/>
            <w:right w:val="none" w:sz="0" w:space="0" w:color="auto"/>
          </w:divBdr>
        </w:div>
        <w:div w:id="861355116">
          <w:marLeft w:val="0"/>
          <w:marRight w:val="0"/>
          <w:marTop w:val="0"/>
          <w:marBottom w:val="0"/>
          <w:divBdr>
            <w:top w:val="none" w:sz="0" w:space="0" w:color="auto"/>
            <w:left w:val="none" w:sz="0" w:space="0" w:color="auto"/>
            <w:bottom w:val="none" w:sz="0" w:space="0" w:color="auto"/>
            <w:right w:val="none" w:sz="0" w:space="0" w:color="auto"/>
          </w:divBdr>
          <w:divsChild>
            <w:div w:id="115881272">
              <w:marLeft w:val="0"/>
              <w:marRight w:val="0"/>
              <w:marTop w:val="0"/>
              <w:marBottom w:val="0"/>
              <w:divBdr>
                <w:top w:val="none" w:sz="0" w:space="0" w:color="auto"/>
                <w:left w:val="none" w:sz="0" w:space="0" w:color="auto"/>
                <w:bottom w:val="none" w:sz="0" w:space="0" w:color="auto"/>
                <w:right w:val="none" w:sz="0" w:space="0" w:color="auto"/>
              </w:divBdr>
            </w:div>
          </w:divsChild>
        </w:div>
        <w:div w:id="138959974">
          <w:marLeft w:val="0"/>
          <w:marRight w:val="0"/>
          <w:marTop w:val="0"/>
          <w:marBottom w:val="0"/>
          <w:divBdr>
            <w:top w:val="none" w:sz="0" w:space="0" w:color="auto"/>
            <w:left w:val="none" w:sz="0" w:space="0" w:color="auto"/>
            <w:bottom w:val="none" w:sz="0" w:space="0" w:color="auto"/>
            <w:right w:val="none" w:sz="0" w:space="0" w:color="auto"/>
          </w:divBdr>
        </w:div>
        <w:div w:id="1371953807">
          <w:marLeft w:val="0"/>
          <w:marRight w:val="0"/>
          <w:marTop w:val="0"/>
          <w:marBottom w:val="0"/>
          <w:divBdr>
            <w:top w:val="none" w:sz="0" w:space="0" w:color="auto"/>
            <w:left w:val="none" w:sz="0" w:space="0" w:color="auto"/>
            <w:bottom w:val="none" w:sz="0" w:space="0" w:color="auto"/>
            <w:right w:val="none" w:sz="0" w:space="0" w:color="auto"/>
          </w:divBdr>
          <w:divsChild>
            <w:div w:id="1261914716">
              <w:marLeft w:val="0"/>
              <w:marRight w:val="0"/>
              <w:marTop w:val="0"/>
              <w:marBottom w:val="0"/>
              <w:divBdr>
                <w:top w:val="none" w:sz="0" w:space="0" w:color="auto"/>
                <w:left w:val="none" w:sz="0" w:space="0" w:color="auto"/>
                <w:bottom w:val="none" w:sz="0" w:space="0" w:color="auto"/>
                <w:right w:val="none" w:sz="0" w:space="0" w:color="auto"/>
              </w:divBdr>
            </w:div>
          </w:divsChild>
        </w:div>
        <w:div w:id="1197474436">
          <w:marLeft w:val="0"/>
          <w:marRight w:val="0"/>
          <w:marTop w:val="0"/>
          <w:marBottom w:val="0"/>
          <w:divBdr>
            <w:top w:val="none" w:sz="0" w:space="0" w:color="auto"/>
            <w:left w:val="none" w:sz="0" w:space="0" w:color="auto"/>
            <w:bottom w:val="none" w:sz="0" w:space="0" w:color="auto"/>
            <w:right w:val="none" w:sz="0" w:space="0" w:color="auto"/>
          </w:divBdr>
        </w:div>
        <w:div w:id="1327906017">
          <w:marLeft w:val="0"/>
          <w:marRight w:val="0"/>
          <w:marTop w:val="0"/>
          <w:marBottom w:val="0"/>
          <w:divBdr>
            <w:top w:val="none" w:sz="0" w:space="0" w:color="auto"/>
            <w:left w:val="none" w:sz="0" w:space="0" w:color="auto"/>
            <w:bottom w:val="none" w:sz="0" w:space="0" w:color="auto"/>
            <w:right w:val="none" w:sz="0" w:space="0" w:color="auto"/>
          </w:divBdr>
          <w:divsChild>
            <w:div w:id="209070855">
              <w:marLeft w:val="0"/>
              <w:marRight w:val="0"/>
              <w:marTop w:val="0"/>
              <w:marBottom w:val="0"/>
              <w:divBdr>
                <w:top w:val="none" w:sz="0" w:space="0" w:color="auto"/>
                <w:left w:val="none" w:sz="0" w:space="0" w:color="auto"/>
                <w:bottom w:val="none" w:sz="0" w:space="0" w:color="auto"/>
                <w:right w:val="none" w:sz="0" w:space="0" w:color="auto"/>
              </w:divBdr>
            </w:div>
          </w:divsChild>
        </w:div>
        <w:div w:id="647394515">
          <w:marLeft w:val="0"/>
          <w:marRight w:val="0"/>
          <w:marTop w:val="0"/>
          <w:marBottom w:val="0"/>
          <w:divBdr>
            <w:top w:val="none" w:sz="0" w:space="0" w:color="auto"/>
            <w:left w:val="none" w:sz="0" w:space="0" w:color="auto"/>
            <w:bottom w:val="none" w:sz="0" w:space="0" w:color="auto"/>
            <w:right w:val="none" w:sz="0" w:space="0" w:color="auto"/>
          </w:divBdr>
        </w:div>
        <w:div w:id="1964262414">
          <w:marLeft w:val="0"/>
          <w:marRight w:val="0"/>
          <w:marTop w:val="0"/>
          <w:marBottom w:val="0"/>
          <w:divBdr>
            <w:top w:val="none" w:sz="0" w:space="0" w:color="auto"/>
            <w:left w:val="none" w:sz="0" w:space="0" w:color="auto"/>
            <w:bottom w:val="none" w:sz="0" w:space="0" w:color="auto"/>
            <w:right w:val="none" w:sz="0" w:space="0" w:color="auto"/>
          </w:divBdr>
          <w:divsChild>
            <w:div w:id="2134249780">
              <w:marLeft w:val="0"/>
              <w:marRight w:val="0"/>
              <w:marTop w:val="0"/>
              <w:marBottom w:val="0"/>
              <w:divBdr>
                <w:top w:val="none" w:sz="0" w:space="0" w:color="auto"/>
                <w:left w:val="none" w:sz="0" w:space="0" w:color="auto"/>
                <w:bottom w:val="none" w:sz="0" w:space="0" w:color="auto"/>
                <w:right w:val="none" w:sz="0" w:space="0" w:color="auto"/>
              </w:divBdr>
            </w:div>
          </w:divsChild>
        </w:div>
        <w:div w:id="2077971220">
          <w:marLeft w:val="0"/>
          <w:marRight w:val="0"/>
          <w:marTop w:val="0"/>
          <w:marBottom w:val="0"/>
          <w:divBdr>
            <w:top w:val="none" w:sz="0" w:space="0" w:color="auto"/>
            <w:left w:val="none" w:sz="0" w:space="0" w:color="auto"/>
            <w:bottom w:val="none" w:sz="0" w:space="0" w:color="auto"/>
            <w:right w:val="none" w:sz="0" w:space="0" w:color="auto"/>
          </w:divBdr>
        </w:div>
        <w:div w:id="1234075340">
          <w:marLeft w:val="0"/>
          <w:marRight w:val="0"/>
          <w:marTop w:val="0"/>
          <w:marBottom w:val="0"/>
          <w:divBdr>
            <w:top w:val="none" w:sz="0" w:space="0" w:color="auto"/>
            <w:left w:val="none" w:sz="0" w:space="0" w:color="auto"/>
            <w:bottom w:val="none" w:sz="0" w:space="0" w:color="auto"/>
            <w:right w:val="none" w:sz="0" w:space="0" w:color="auto"/>
          </w:divBdr>
          <w:divsChild>
            <w:div w:id="1284337477">
              <w:marLeft w:val="0"/>
              <w:marRight w:val="0"/>
              <w:marTop w:val="0"/>
              <w:marBottom w:val="0"/>
              <w:divBdr>
                <w:top w:val="none" w:sz="0" w:space="0" w:color="auto"/>
                <w:left w:val="none" w:sz="0" w:space="0" w:color="auto"/>
                <w:bottom w:val="none" w:sz="0" w:space="0" w:color="auto"/>
                <w:right w:val="none" w:sz="0" w:space="0" w:color="auto"/>
              </w:divBdr>
            </w:div>
          </w:divsChild>
        </w:div>
        <w:div w:id="1990211451">
          <w:marLeft w:val="0"/>
          <w:marRight w:val="0"/>
          <w:marTop w:val="0"/>
          <w:marBottom w:val="0"/>
          <w:divBdr>
            <w:top w:val="none" w:sz="0" w:space="0" w:color="auto"/>
            <w:left w:val="none" w:sz="0" w:space="0" w:color="auto"/>
            <w:bottom w:val="none" w:sz="0" w:space="0" w:color="auto"/>
            <w:right w:val="none" w:sz="0" w:space="0" w:color="auto"/>
          </w:divBdr>
        </w:div>
        <w:div w:id="300113540">
          <w:marLeft w:val="0"/>
          <w:marRight w:val="0"/>
          <w:marTop w:val="0"/>
          <w:marBottom w:val="0"/>
          <w:divBdr>
            <w:top w:val="none" w:sz="0" w:space="0" w:color="auto"/>
            <w:left w:val="none" w:sz="0" w:space="0" w:color="auto"/>
            <w:bottom w:val="none" w:sz="0" w:space="0" w:color="auto"/>
            <w:right w:val="none" w:sz="0" w:space="0" w:color="auto"/>
          </w:divBdr>
          <w:divsChild>
            <w:div w:id="51734606">
              <w:marLeft w:val="0"/>
              <w:marRight w:val="0"/>
              <w:marTop w:val="0"/>
              <w:marBottom w:val="0"/>
              <w:divBdr>
                <w:top w:val="none" w:sz="0" w:space="0" w:color="auto"/>
                <w:left w:val="none" w:sz="0" w:space="0" w:color="auto"/>
                <w:bottom w:val="none" w:sz="0" w:space="0" w:color="auto"/>
                <w:right w:val="none" w:sz="0" w:space="0" w:color="auto"/>
              </w:divBdr>
            </w:div>
          </w:divsChild>
        </w:div>
        <w:div w:id="424614312">
          <w:marLeft w:val="0"/>
          <w:marRight w:val="0"/>
          <w:marTop w:val="0"/>
          <w:marBottom w:val="0"/>
          <w:divBdr>
            <w:top w:val="none" w:sz="0" w:space="0" w:color="auto"/>
            <w:left w:val="none" w:sz="0" w:space="0" w:color="auto"/>
            <w:bottom w:val="none" w:sz="0" w:space="0" w:color="auto"/>
            <w:right w:val="none" w:sz="0" w:space="0" w:color="auto"/>
          </w:divBdr>
        </w:div>
        <w:div w:id="893613755">
          <w:marLeft w:val="0"/>
          <w:marRight w:val="0"/>
          <w:marTop w:val="0"/>
          <w:marBottom w:val="0"/>
          <w:divBdr>
            <w:top w:val="none" w:sz="0" w:space="0" w:color="auto"/>
            <w:left w:val="none" w:sz="0" w:space="0" w:color="auto"/>
            <w:bottom w:val="none" w:sz="0" w:space="0" w:color="auto"/>
            <w:right w:val="none" w:sz="0" w:space="0" w:color="auto"/>
          </w:divBdr>
          <w:divsChild>
            <w:div w:id="1614900857">
              <w:marLeft w:val="0"/>
              <w:marRight w:val="0"/>
              <w:marTop w:val="0"/>
              <w:marBottom w:val="0"/>
              <w:divBdr>
                <w:top w:val="none" w:sz="0" w:space="0" w:color="auto"/>
                <w:left w:val="none" w:sz="0" w:space="0" w:color="auto"/>
                <w:bottom w:val="none" w:sz="0" w:space="0" w:color="auto"/>
                <w:right w:val="none" w:sz="0" w:space="0" w:color="auto"/>
              </w:divBdr>
            </w:div>
          </w:divsChild>
        </w:div>
        <w:div w:id="971246873">
          <w:marLeft w:val="0"/>
          <w:marRight w:val="0"/>
          <w:marTop w:val="300"/>
          <w:marBottom w:val="0"/>
          <w:divBdr>
            <w:top w:val="none" w:sz="0" w:space="0" w:color="auto"/>
            <w:left w:val="none" w:sz="0" w:space="0" w:color="auto"/>
            <w:bottom w:val="none" w:sz="0" w:space="0" w:color="auto"/>
            <w:right w:val="none" w:sz="0" w:space="0" w:color="auto"/>
          </w:divBdr>
          <w:divsChild>
            <w:div w:id="583690098">
              <w:marLeft w:val="0"/>
              <w:marRight w:val="0"/>
              <w:marTop w:val="0"/>
              <w:marBottom w:val="0"/>
              <w:divBdr>
                <w:top w:val="none" w:sz="0" w:space="0" w:color="auto"/>
                <w:left w:val="none" w:sz="0" w:space="0" w:color="auto"/>
                <w:bottom w:val="none" w:sz="0" w:space="0" w:color="auto"/>
                <w:right w:val="none" w:sz="0" w:space="0" w:color="auto"/>
              </w:divBdr>
              <w:divsChild>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116047">
          <w:marLeft w:val="0"/>
          <w:marRight w:val="0"/>
          <w:marTop w:val="300"/>
          <w:marBottom w:val="0"/>
          <w:divBdr>
            <w:top w:val="none" w:sz="0" w:space="0" w:color="auto"/>
            <w:left w:val="none" w:sz="0" w:space="0" w:color="auto"/>
            <w:bottom w:val="none" w:sz="0" w:space="0" w:color="auto"/>
            <w:right w:val="none" w:sz="0" w:space="0" w:color="auto"/>
          </w:divBdr>
          <w:divsChild>
            <w:div w:id="1531336816">
              <w:marLeft w:val="0"/>
              <w:marRight w:val="0"/>
              <w:marTop w:val="0"/>
              <w:marBottom w:val="0"/>
              <w:divBdr>
                <w:top w:val="none" w:sz="0" w:space="0" w:color="auto"/>
                <w:left w:val="none" w:sz="0" w:space="0" w:color="auto"/>
                <w:bottom w:val="none" w:sz="0" w:space="0" w:color="auto"/>
                <w:right w:val="none" w:sz="0" w:space="0" w:color="auto"/>
              </w:divBdr>
              <w:divsChild>
                <w:div w:id="33110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2410403">
          <w:marLeft w:val="0"/>
          <w:marRight w:val="0"/>
          <w:marTop w:val="300"/>
          <w:marBottom w:val="0"/>
          <w:divBdr>
            <w:top w:val="none" w:sz="0" w:space="0" w:color="auto"/>
            <w:left w:val="none" w:sz="0" w:space="0" w:color="auto"/>
            <w:bottom w:val="none" w:sz="0" w:space="0" w:color="auto"/>
            <w:right w:val="none" w:sz="0" w:space="0" w:color="auto"/>
          </w:divBdr>
          <w:divsChild>
            <w:div w:id="422995341">
              <w:marLeft w:val="0"/>
              <w:marRight w:val="0"/>
              <w:marTop w:val="0"/>
              <w:marBottom w:val="0"/>
              <w:divBdr>
                <w:top w:val="none" w:sz="0" w:space="0" w:color="auto"/>
                <w:left w:val="none" w:sz="0" w:space="0" w:color="auto"/>
                <w:bottom w:val="none" w:sz="0" w:space="0" w:color="auto"/>
                <w:right w:val="none" w:sz="0" w:space="0" w:color="auto"/>
              </w:divBdr>
              <w:divsChild>
                <w:div w:id="1249919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23401">
          <w:marLeft w:val="0"/>
          <w:marRight w:val="0"/>
          <w:marTop w:val="300"/>
          <w:marBottom w:val="0"/>
          <w:divBdr>
            <w:top w:val="none" w:sz="0" w:space="0" w:color="auto"/>
            <w:left w:val="none" w:sz="0" w:space="0" w:color="auto"/>
            <w:bottom w:val="none" w:sz="0" w:space="0" w:color="auto"/>
            <w:right w:val="none" w:sz="0" w:space="0" w:color="auto"/>
          </w:divBdr>
          <w:divsChild>
            <w:div w:id="1281381345">
              <w:marLeft w:val="0"/>
              <w:marRight w:val="0"/>
              <w:marTop w:val="0"/>
              <w:marBottom w:val="0"/>
              <w:divBdr>
                <w:top w:val="none" w:sz="0" w:space="0" w:color="auto"/>
                <w:left w:val="none" w:sz="0" w:space="0" w:color="auto"/>
                <w:bottom w:val="none" w:sz="0" w:space="0" w:color="auto"/>
                <w:right w:val="none" w:sz="0" w:space="0" w:color="auto"/>
              </w:divBdr>
              <w:divsChild>
                <w:div w:id="102999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1614929">
      <w:bodyDiv w:val="1"/>
      <w:marLeft w:val="0"/>
      <w:marRight w:val="0"/>
      <w:marTop w:val="0"/>
      <w:marBottom w:val="0"/>
      <w:divBdr>
        <w:top w:val="none" w:sz="0" w:space="0" w:color="auto"/>
        <w:left w:val="none" w:sz="0" w:space="0" w:color="auto"/>
        <w:bottom w:val="none" w:sz="0" w:space="0" w:color="auto"/>
        <w:right w:val="none" w:sz="0" w:space="0" w:color="auto"/>
      </w:divBdr>
    </w:div>
    <w:div w:id="1732145267">
      <w:bodyDiv w:val="1"/>
      <w:marLeft w:val="0"/>
      <w:marRight w:val="0"/>
      <w:marTop w:val="0"/>
      <w:marBottom w:val="0"/>
      <w:divBdr>
        <w:top w:val="none" w:sz="0" w:space="0" w:color="auto"/>
        <w:left w:val="none" w:sz="0" w:space="0" w:color="auto"/>
        <w:bottom w:val="none" w:sz="0" w:space="0" w:color="auto"/>
        <w:right w:val="none" w:sz="0" w:space="0" w:color="auto"/>
      </w:divBdr>
      <w:divsChild>
        <w:div w:id="850608788">
          <w:marLeft w:val="0"/>
          <w:marRight w:val="0"/>
          <w:marTop w:val="0"/>
          <w:marBottom w:val="0"/>
          <w:divBdr>
            <w:top w:val="none" w:sz="0" w:space="0" w:color="auto"/>
            <w:left w:val="none" w:sz="0" w:space="0" w:color="auto"/>
            <w:bottom w:val="none" w:sz="0" w:space="0" w:color="auto"/>
            <w:right w:val="none" w:sz="0" w:space="0" w:color="auto"/>
          </w:divBdr>
        </w:div>
        <w:div w:id="850870801">
          <w:marLeft w:val="0"/>
          <w:marRight w:val="0"/>
          <w:marTop w:val="0"/>
          <w:marBottom w:val="0"/>
          <w:divBdr>
            <w:top w:val="none" w:sz="0" w:space="0" w:color="auto"/>
            <w:left w:val="none" w:sz="0" w:space="0" w:color="auto"/>
            <w:bottom w:val="none" w:sz="0" w:space="0" w:color="auto"/>
            <w:right w:val="none" w:sz="0" w:space="0" w:color="auto"/>
          </w:divBdr>
          <w:divsChild>
            <w:div w:id="1348482600">
              <w:marLeft w:val="0"/>
              <w:marRight w:val="0"/>
              <w:marTop w:val="0"/>
              <w:marBottom w:val="0"/>
              <w:divBdr>
                <w:top w:val="none" w:sz="0" w:space="0" w:color="auto"/>
                <w:left w:val="none" w:sz="0" w:space="0" w:color="auto"/>
                <w:bottom w:val="none" w:sz="0" w:space="0" w:color="auto"/>
                <w:right w:val="none" w:sz="0" w:space="0" w:color="auto"/>
              </w:divBdr>
            </w:div>
          </w:divsChild>
        </w:div>
        <w:div w:id="691995569">
          <w:marLeft w:val="0"/>
          <w:marRight w:val="0"/>
          <w:marTop w:val="0"/>
          <w:marBottom w:val="0"/>
          <w:divBdr>
            <w:top w:val="none" w:sz="0" w:space="0" w:color="auto"/>
            <w:left w:val="none" w:sz="0" w:space="0" w:color="auto"/>
            <w:bottom w:val="none" w:sz="0" w:space="0" w:color="auto"/>
            <w:right w:val="none" w:sz="0" w:space="0" w:color="auto"/>
          </w:divBdr>
        </w:div>
        <w:div w:id="923730686">
          <w:marLeft w:val="0"/>
          <w:marRight w:val="0"/>
          <w:marTop w:val="0"/>
          <w:marBottom w:val="0"/>
          <w:divBdr>
            <w:top w:val="none" w:sz="0" w:space="0" w:color="auto"/>
            <w:left w:val="none" w:sz="0" w:space="0" w:color="auto"/>
            <w:bottom w:val="none" w:sz="0" w:space="0" w:color="auto"/>
            <w:right w:val="none" w:sz="0" w:space="0" w:color="auto"/>
          </w:divBdr>
          <w:divsChild>
            <w:div w:id="817185021">
              <w:marLeft w:val="0"/>
              <w:marRight w:val="0"/>
              <w:marTop w:val="0"/>
              <w:marBottom w:val="0"/>
              <w:divBdr>
                <w:top w:val="none" w:sz="0" w:space="0" w:color="auto"/>
                <w:left w:val="none" w:sz="0" w:space="0" w:color="auto"/>
                <w:bottom w:val="none" w:sz="0" w:space="0" w:color="auto"/>
                <w:right w:val="none" w:sz="0" w:space="0" w:color="auto"/>
              </w:divBdr>
            </w:div>
          </w:divsChild>
        </w:div>
        <w:div w:id="1303121593">
          <w:marLeft w:val="0"/>
          <w:marRight w:val="0"/>
          <w:marTop w:val="0"/>
          <w:marBottom w:val="0"/>
          <w:divBdr>
            <w:top w:val="none" w:sz="0" w:space="0" w:color="auto"/>
            <w:left w:val="none" w:sz="0" w:space="0" w:color="auto"/>
            <w:bottom w:val="none" w:sz="0" w:space="0" w:color="auto"/>
            <w:right w:val="none" w:sz="0" w:space="0" w:color="auto"/>
          </w:divBdr>
        </w:div>
        <w:div w:id="1843200210">
          <w:marLeft w:val="0"/>
          <w:marRight w:val="0"/>
          <w:marTop w:val="0"/>
          <w:marBottom w:val="0"/>
          <w:divBdr>
            <w:top w:val="none" w:sz="0" w:space="0" w:color="auto"/>
            <w:left w:val="none" w:sz="0" w:space="0" w:color="auto"/>
            <w:bottom w:val="none" w:sz="0" w:space="0" w:color="auto"/>
            <w:right w:val="none" w:sz="0" w:space="0" w:color="auto"/>
          </w:divBdr>
          <w:divsChild>
            <w:div w:id="1728987800">
              <w:marLeft w:val="0"/>
              <w:marRight w:val="0"/>
              <w:marTop w:val="0"/>
              <w:marBottom w:val="0"/>
              <w:divBdr>
                <w:top w:val="none" w:sz="0" w:space="0" w:color="auto"/>
                <w:left w:val="none" w:sz="0" w:space="0" w:color="auto"/>
                <w:bottom w:val="none" w:sz="0" w:space="0" w:color="auto"/>
                <w:right w:val="none" w:sz="0" w:space="0" w:color="auto"/>
              </w:divBdr>
            </w:div>
          </w:divsChild>
        </w:div>
        <w:div w:id="11491527">
          <w:marLeft w:val="0"/>
          <w:marRight w:val="0"/>
          <w:marTop w:val="0"/>
          <w:marBottom w:val="0"/>
          <w:divBdr>
            <w:top w:val="none" w:sz="0" w:space="0" w:color="auto"/>
            <w:left w:val="none" w:sz="0" w:space="0" w:color="auto"/>
            <w:bottom w:val="none" w:sz="0" w:space="0" w:color="auto"/>
            <w:right w:val="none" w:sz="0" w:space="0" w:color="auto"/>
          </w:divBdr>
        </w:div>
        <w:div w:id="1176193596">
          <w:marLeft w:val="0"/>
          <w:marRight w:val="0"/>
          <w:marTop w:val="0"/>
          <w:marBottom w:val="0"/>
          <w:divBdr>
            <w:top w:val="none" w:sz="0" w:space="0" w:color="auto"/>
            <w:left w:val="none" w:sz="0" w:space="0" w:color="auto"/>
            <w:bottom w:val="none" w:sz="0" w:space="0" w:color="auto"/>
            <w:right w:val="none" w:sz="0" w:space="0" w:color="auto"/>
          </w:divBdr>
          <w:divsChild>
            <w:div w:id="1880167257">
              <w:marLeft w:val="0"/>
              <w:marRight w:val="0"/>
              <w:marTop w:val="0"/>
              <w:marBottom w:val="0"/>
              <w:divBdr>
                <w:top w:val="none" w:sz="0" w:space="0" w:color="auto"/>
                <w:left w:val="none" w:sz="0" w:space="0" w:color="auto"/>
                <w:bottom w:val="none" w:sz="0" w:space="0" w:color="auto"/>
                <w:right w:val="none" w:sz="0" w:space="0" w:color="auto"/>
              </w:divBdr>
            </w:div>
          </w:divsChild>
        </w:div>
        <w:div w:id="166796448">
          <w:marLeft w:val="0"/>
          <w:marRight w:val="0"/>
          <w:marTop w:val="0"/>
          <w:marBottom w:val="0"/>
          <w:divBdr>
            <w:top w:val="none" w:sz="0" w:space="0" w:color="auto"/>
            <w:left w:val="none" w:sz="0" w:space="0" w:color="auto"/>
            <w:bottom w:val="none" w:sz="0" w:space="0" w:color="auto"/>
            <w:right w:val="none" w:sz="0" w:space="0" w:color="auto"/>
          </w:divBdr>
        </w:div>
        <w:div w:id="1537353200">
          <w:marLeft w:val="0"/>
          <w:marRight w:val="0"/>
          <w:marTop w:val="0"/>
          <w:marBottom w:val="0"/>
          <w:divBdr>
            <w:top w:val="none" w:sz="0" w:space="0" w:color="auto"/>
            <w:left w:val="none" w:sz="0" w:space="0" w:color="auto"/>
            <w:bottom w:val="none" w:sz="0" w:space="0" w:color="auto"/>
            <w:right w:val="none" w:sz="0" w:space="0" w:color="auto"/>
          </w:divBdr>
          <w:divsChild>
            <w:div w:id="1074863665">
              <w:marLeft w:val="0"/>
              <w:marRight w:val="0"/>
              <w:marTop w:val="0"/>
              <w:marBottom w:val="0"/>
              <w:divBdr>
                <w:top w:val="none" w:sz="0" w:space="0" w:color="auto"/>
                <w:left w:val="none" w:sz="0" w:space="0" w:color="auto"/>
                <w:bottom w:val="none" w:sz="0" w:space="0" w:color="auto"/>
                <w:right w:val="none" w:sz="0" w:space="0" w:color="auto"/>
              </w:divBdr>
            </w:div>
          </w:divsChild>
        </w:div>
        <w:div w:id="2084714899">
          <w:marLeft w:val="0"/>
          <w:marRight w:val="0"/>
          <w:marTop w:val="0"/>
          <w:marBottom w:val="0"/>
          <w:divBdr>
            <w:top w:val="none" w:sz="0" w:space="0" w:color="auto"/>
            <w:left w:val="none" w:sz="0" w:space="0" w:color="auto"/>
            <w:bottom w:val="none" w:sz="0" w:space="0" w:color="auto"/>
            <w:right w:val="none" w:sz="0" w:space="0" w:color="auto"/>
          </w:divBdr>
        </w:div>
        <w:div w:id="1943881711">
          <w:marLeft w:val="0"/>
          <w:marRight w:val="0"/>
          <w:marTop w:val="0"/>
          <w:marBottom w:val="0"/>
          <w:divBdr>
            <w:top w:val="none" w:sz="0" w:space="0" w:color="auto"/>
            <w:left w:val="none" w:sz="0" w:space="0" w:color="auto"/>
            <w:bottom w:val="none" w:sz="0" w:space="0" w:color="auto"/>
            <w:right w:val="none" w:sz="0" w:space="0" w:color="auto"/>
          </w:divBdr>
          <w:divsChild>
            <w:div w:id="1545871011">
              <w:marLeft w:val="0"/>
              <w:marRight w:val="0"/>
              <w:marTop w:val="0"/>
              <w:marBottom w:val="0"/>
              <w:divBdr>
                <w:top w:val="none" w:sz="0" w:space="0" w:color="auto"/>
                <w:left w:val="none" w:sz="0" w:space="0" w:color="auto"/>
                <w:bottom w:val="none" w:sz="0" w:space="0" w:color="auto"/>
                <w:right w:val="none" w:sz="0" w:space="0" w:color="auto"/>
              </w:divBdr>
            </w:div>
          </w:divsChild>
        </w:div>
        <w:div w:id="785732285">
          <w:marLeft w:val="0"/>
          <w:marRight w:val="0"/>
          <w:marTop w:val="0"/>
          <w:marBottom w:val="0"/>
          <w:divBdr>
            <w:top w:val="none" w:sz="0" w:space="0" w:color="auto"/>
            <w:left w:val="none" w:sz="0" w:space="0" w:color="auto"/>
            <w:bottom w:val="none" w:sz="0" w:space="0" w:color="auto"/>
            <w:right w:val="none" w:sz="0" w:space="0" w:color="auto"/>
          </w:divBdr>
        </w:div>
        <w:div w:id="882787510">
          <w:marLeft w:val="0"/>
          <w:marRight w:val="0"/>
          <w:marTop w:val="0"/>
          <w:marBottom w:val="0"/>
          <w:divBdr>
            <w:top w:val="none" w:sz="0" w:space="0" w:color="auto"/>
            <w:left w:val="none" w:sz="0" w:space="0" w:color="auto"/>
            <w:bottom w:val="none" w:sz="0" w:space="0" w:color="auto"/>
            <w:right w:val="none" w:sz="0" w:space="0" w:color="auto"/>
          </w:divBdr>
          <w:divsChild>
            <w:div w:id="891886475">
              <w:marLeft w:val="0"/>
              <w:marRight w:val="0"/>
              <w:marTop w:val="0"/>
              <w:marBottom w:val="0"/>
              <w:divBdr>
                <w:top w:val="none" w:sz="0" w:space="0" w:color="auto"/>
                <w:left w:val="none" w:sz="0" w:space="0" w:color="auto"/>
                <w:bottom w:val="none" w:sz="0" w:space="0" w:color="auto"/>
                <w:right w:val="none" w:sz="0" w:space="0" w:color="auto"/>
              </w:divBdr>
            </w:div>
          </w:divsChild>
        </w:div>
        <w:div w:id="223641295">
          <w:marLeft w:val="0"/>
          <w:marRight w:val="0"/>
          <w:marTop w:val="300"/>
          <w:marBottom w:val="0"/>
          <w:divBdr>
            <w:top w:val="none" w:sz="0" w:space="0" w:color="auto"/>
            <w:left w:val="none" w:sz="0" w:space="0" w:color="auto"/>
            <w:bottom w:val="none" w:sz="0" w:space="0" w:color="auto"/>
            <w:right w:val="none" w:sz="0" w:space="0" w:color="auto"/>
          </w:divBdr>
          <w:divsChild>
            <w:div w:id="671881982">
              <w:marLeft w:val="0"/>
              <w:marRight w:val="0"/>
              <w:marTop w:val="0"/>
              <w:marBottom w:val="0"/>
              <w:divBdr>
                <w:top w:val="none" w:sz="0" w:space="0" w:color="auto"/>
                <w:left w:val="none" w:sz="0" w:space="0" w:color="auto"/>
                <w:bottom w:val="none" w:sz="0" w:space="0" w:color="auto"/>
                <w:right w:val="none" w:sz="0" w:space="0" w:color="auto"/>
              </w:divBdr>
              <w:divsChild>
                <w:div w:id="356010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716084">
          <w:marLeft w:val="0"/>
          <w:marRight w:val="0"/>
          <w:marTop w:val="300"/>
          <w:marBottom w:val="0"/>
          <w:divBdr>
            <w:top w:val="none" w:sz="0" w:space="0" w:color="auto"/>
            <w:left w:val="none" w:sz="0" w:space="0" w:color="auto"/>
            <w:bottom w:val="none" w:sz="0" w:space="0" w:color="auto"/>
            <w:right w:val="none" w:sz="0" w:space="0" w:color="auto"/>
          </w:divBdr>
          <w:divsChild>
            <w:div w:id="1110928934">
              <w:marLeft w:val="0"/>
              <w:marRight w:val="0"/>
              <w:marTop w:val="0"/>
              <w:marBottom w:val="0"/>
              <w:divBdr>
                <w:top w:val="none" w:sz="0" w:space="0" w:color="auto"/>
                <w:left w:val="none" w:sz="0" w:space="0" w:color="auto"/>
                <w:bottom w:val="none" w:sz="0" w:space="0" w:color="auto"/>
                <w:right w:val="none" w:sz="0" w:space="0" w:color="auto"/>
              </w:divBdr>
              <w:divsChild>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631796">
          <w:marLeft w:val="0"/>
          <w:marRight w:val="0"/>
          <w:marTop w:val="300"/>
          <w:marBottom w:val="0"/>
          <w:divBdr>
            <w:top w:val="none" w:sz="0" w:space="0" w:color="auto"/>
            <w:left w:val="none" w:sz="0" w:space="0" w:color="auto"/>
            <w:bottom w:val="none" w:sz="0" w:space="0" w:color="auto"/>
            <w:right w:val="none" w:sz="0" w:space="0" w:color="auto"/>
          </w:divBdr>
          <w:divsChild>
            <w:div w:id="1419591565">
              <w:marLeft w:val="0"/>
              <w:marRight w:val="0"/>
              <w:marTop w:val="0"/>
              <w:marBottom w:val="0"/>
              <w:divBdr>
                <w:top w:val="none" w:sz="0" w:space="0" w:color="auto"/>
                <w:left w:val="none" w:sz="0" w:space="0" w:color="auto"/>
                <w:bottom w:val="none" w:sz="0" w:space="0" w:color="auto"/>
                <w:right w:val="none" w:sz="0" w:space="0" w:color="auto"/>
              </w:divBdr>
              <w:divsChild>
                <w:div w:id="1224290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803583">
          <w:marLeft w:val="0"/>
          <w:marRight w:val="0"/>
          <w:marTop w:val="300"/>
          <w:marBottom w:val="0"/>
          <w:divBdr>
            <w:top w:val="none" w:sz="0" w:space="0" w:color="auto"/>
            <w:left w:val="none" w:sz="0" w:space="0" w:color="auto"/>
            <w:bottom w:val="none" w:sz="0" w:space="0" w:color="auto"/>
            <w:right w:val="none" w:sz="0" w:space="0" w:color="auto"/>
          </w:divBdr>
          <w:divsChild>
            <w:div w:id="286204818">
              <w:marLeft w:val="0"/>
              <w:marRight w:val="0"/>
              <w:marTop w:val="0"/>
              <w:marBottom w:val="0"/>
              <w:divBdr>
                <w:top w:val="none" w:sz="0" w:space="0" w:color="auto"/>
                <w:left w:val="none" w:sz="0" w:space="0" w:color="auto"/>
                <w:bottom w:val="none" w:sz="0" w:space="0" w:color="auto"/>
                <w:right w:val="none" w:sz="0" w:space="0" w:color="auto"/>
              </w:divBdr>
              <w:divsChild>
                <w:div w:id="208359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428685">
      <w:bodyDiv w:val="1"/>
      <w:marLeft w:val="0"/>
      <w:marRight w:val="0"/>
      <w:marTop w:val="0"/>
      <w:marBottom w:val="0"/>
      <w:divBdr>
        <w:top w:val="none" w:sz="0" w:space="0" w:color="auto"/>
        <w:left w:val="none" w:sz="0" w:space="0" w:color="auto"/>
        <w:bottom w:val="none" w:sz="0" w:space="0" w:color="auto"/>
        <w:right w:val="none" w:sz="0" w:space="0" w:color="auto"/>
      </w:divBdr>
      <w:divsChild>
        <w:div w:id="1471900272">
          <w:marLeft w:val="0"/>
          <w:marRight w:val="0"/>
          <w:marTop w:val="0"/>
          <w:marBottom w:val="0"/>
          <w:divBdr>
            <w:top w:val="none" w:sz="0" w:space="0" w:color="auto"/>
            <w:left w:val="none" w:sz="0" w:space="0" w:color="auto"/>
            <w:bottom w:val="none" w:sz="0" w:space="0" w:color="auto"/>
            <w:right w:val="none" w:sz="0" w:space="0" w:color="auto"/>
          </w:divBdr>
        </w:div>
        <w:div w:id="515312571">
          <w:marLeft w:val="0"/>
          <w:marRight w:val="0"/>
          <w:marTop w:val="0"/>
          <w:marBottom w:val="0"/>
          <w:divBdr>
            <w:top w:val="none" w:sz="0" w:space="0" w:color="auto"/>
            <w:left w:val="none" w:sz="0" w:space="0" w:color="auto"/>
            <w:bottom w:val="none" w:sz="0" w:space="0" w:color="auto"/>
            <w:right w:val="none" w:sz="0" w:space="0" w:color="auto"/>
          </w:divBdr>
          <w:divsChild>
            <w:div w:id="1620380407">
              <w:marLeft w:val="0"/>
              <w:marRight w:val="0"/>
              <w:marTop w:val="0"/>
              <w:marBottom w:val="0"/>
              <w:divBdr>
                <w:top w:val="none" w:sz="0" w:space="0" w:color="auto"/>
                <w:left w:val="none" w:sz="0" w:space="0" w:color="auto"/>
                <w:bottom w:val="none" w:sz="0" w:space="0" w:color="auto"/>
                <w:right w:val="none" w:sz="0" w:space="0" w:color="auto"/>
              </w:divBdr>
            </w:div>
          </w:divsChild>
        </w:div>
        <w:div w:id="76026896">
          <w:marLeft w:val="0"/>
          <w:marRight w:val="0"/>
          <w:marTop w:val="0"/>
          <w:marBottom w:val="0"/>
          <w:divBdr>
            <w:top w:val="none" w:sz="0" w:space="0" w:color="auto"/>
            <w:left w:val="none" w:sz="0" w:space="0" w:color="auto"/>
            <w:bottom w:val="none" w:sz="0" w:space="0" w:color="auto"/>
            <w:right w:val="none" w:sz="0" w:space="0" w:color="auto"/>
          </w:divBdr>
        </w:div>
        <w:div w:id="263421028">
          <w:marLeft w:val="0"/>
          <w:marRight w:val="0"/>
          <w:marTop w:val="0"/>
          <w:marBottom w:val="0"/>
          <w:divBdr>
            <w:top w:val="none" w:sz="0" w:space="0" w:color="auto"/>
            <w:left w:val="none" w:sz="0" w:space="0" w:color="auto"/>
            <w:bottom w:val="none" w:sz="0" w:space="0" w:color="auto"/>
            <w:right w:val="none" w:sz="0" w:space="0" w:color="auto"/>
          </w:divBdr>
          <w:divsChild>
            <w:div w:id="950016979">
              <w:marLeft w:val="0"/>
              <w:marRight w:val="0"/>
              <w:marTop w:val="0"/>
              <w:marBottom w:val="0"/>
              <w:divBdr>
                <w:top w:val="none" w:sz="0" w:space="0" w:color="auto"/>
                <w:left w:val="none" w:sz="0" w:space="0" w:color="auto"/>
                <w:bottom w:val="none" w:sz="0" w:space="0" w:color="auto"/>
                <w:right w:val="none" w:sz="0" w:space="0" w:color="auto"/>
              </w:divBdr>
            </w:div>
          </w:divsChild>
        </w:div>
        <w:div w:id="594478511">
          <w:marLeft w:val="0"/>
          <w:marRight w:val="0"/>
          <w:marTop w:val="0"/>
          <w:marBottom w:val="0"/>
          <w:divBdr>
            <w:top w:val="none" w:sz="0" w:space="0" w:color="auto"/>
            <w:left w:val="none" w:sz="0" w:space="0" w:color="auto"/>
            <w:bottom w:val="none" w:sz="0" w:space="0" w:color="auto"/>
            <w:right w:val="none" w:sz="0" w:space="0" w:color="auto"/>
          </w:divBdr>
        </w:div>
        <w:div w:id="1574002834">
          <w:marLeft w:val="0"/>
          <w:marRight w:val="0"/>
          <w:marTop w:val="0"/>
          <w:marBottom w:val="0"/>
          <w:divBdr>
            <w:top w:val="none" w:sz="0" w:space="0" w:color="auto"/>
            <w:left w:val="none" w:sz="0" w:space="0" w:color="auto"/>
            <w:bottom w:val="none" w:sz="0" w:space="0" w:color="auto"/>
            <w:right w:val="none" w:sz="0" w:space="0" w:color="auto"/>
          </w:divBdr>
          <w:divsChild>
            <w:div w:id="178083091">
              <w:marLeft w:val="0"/>
              <w:marRight w:val="0"/>
              <w:marTop w:val="0"/>
              <w:marBottom w:val="0"/>
              <w:divBdr>
                <w:top w:val="none" w:sz="0" w:space="0" w:color="auto"/>
                <w:left w:val="none" w:sz="0" w:space="0" w:color="auto"/>
                <w:bottom w:val="none" w:sz="0" w:space="0" w:color="auto"/>
                <w:right w:val="none" w:sz="0" w:space="0" w:color="auto"/>
              </w:divBdr>
            </w:div>
          </w:divsChild>
        </w:div>
        <w:div w:id="1730415673">
          <w:marLeft w:val="0"/>
          <w:marRight w:val="0"/>
          <w:marTop w:val="0"/>
          <w:marBottom w:val="0"/>
          <w:divBdr>
            <w:top w:val="none" w:sz="0" w:space="0" w:color="auto"/>
            <w:left w:val="none" w:sz="0" w:space="0" w:color="auto"/>
            <w:bottom w:val="none" w:sz="0" w:space="0" w:color="auto"/>
            <w:right w:val="none" w:sz="0" w:space="0" w:color="auto"/>
          </w:divBdr>
        </w:div>
        <w:div w:id="283314331">
          <w:marLeft w:val="0"/>
          <w:marRight w:val="0"/>
          <w:marTop w:val="0"/>
          <w:marBottom w:val="0"/>
          <w:divBdr>
            <w:top w:val="none" w:sz="0" w:space="0" w:color="auto"/>
            <w:left w:val="none" w:sz="0" w:space="0" w:color="auto"/>
            <w:bottom w:val="none" w:sz="0" w:space="0" w:color="auto"/>
            <w:right w:val="none" w:sz="0" w:space="0" w:color="auto"/>
          </w:divBdr>
          <w:divsChild>
            <w:div w:id="2117796084">
              <w:marLeft w:val="0"/>
              <w:marRight w:val="0"/>
              <w:marTop w:val="0"/>
              <w:marBottom w:val="0"/>
              <w:divBdr>
                <w:top w:val="none" w:sz="0" w:space="0" w:color="auto"/>
                <w:left w:val="none" w:sz="0" w:space="0" w:color="auto"/>
                <w:bottom w:val="none" w:sz="0" w:space="0" w:color="auto"/>
                <w:right w:val="none" w:sz="0" w:space="0" w:color="auto"/>
              </w:divBdr>
            </w:div>
          </w:divsChild>
        </w:div>
        <w:div w:id="555775561">
          <w:marLeft w:val="0"/>
          <w:marRight w:val="0"/>
          <w:marTop w:val="0"/>
          <w:marBottom w:val="0"/>
          <w:divBdr>
            <w:top w:val="none" w:sz="0" w:space="0" w:color="auto"/>
            <w:left w:val="none" w:sz="0" w:space="0" w:color="auto"/>
            <w:bottom w:val="none" w:sz="0" w:space="0" w:color="auto"/>
            <w:right w:val="none" w:sz="0" w:space="0" w:color="auto"/>
          </w:divBdr>
        </w:div>
        <w:div w:id="580603184">
          <w:marLeft w:val="0"/>
          <w:marRight w:val="0"/>
          <w:marTop w:val="0"/>
          <w:marBottom w:val="0"/>
          <w:divBdr>
            <w:top w:val="none" w:sz="0" w:space="0" w:color="auto"/>
            <w:left w:val="none" w:sz="0" w:space="0" w:color="auto"/>
            <w:bottom w:val="none" w:sz="0" w:space="0" w:color="auto"/>
            <w:right w:val="none" w:sz="0" w:space="0" w:color="auto"/>
          </w:divBdr>
          <w:divsChild>
            <w:div w:id="1984894505">
              <w:marLeft w:val="0"/>
              <w:marRight w:val="0"/>
              <w:marTop w:val="0"/>
              <w:marBottom w:val="0"/>
              <w:divBdr>
                <w:top w:val="none" w:sz="0" w:space="0" w:color="auto"/>
                <w:left w:val="none" w:sz="0" w:space="0" w:color="auto"/>
                <w:bottom w:val="none" w:sz="0" w:space="0" w:color="auto"/>
                <w:right w:val="none" w:sz="0" w:space="0" w:color="auto"/>
              </w:divBdr>
            </w:div>
          </w:divsChild>
        </w:div>
        <w:div w:id="1173568853">
          <w:marLeft w:val="0"/>
          <w:marRight w:val="0"/>
          <w:marTop w:val="0"/>
          <w:marBottom w:val="0"/>
          <w:divBdr>
            <w:top w:val="none" w:sz="0" w:space="0" w:color="auto"/>
            <w:left w:val="none" w:sz="0" w:space="0" w:color="auto"/>
            <w:bottom w:val="none" w:sz="0" w:space="0" w:color="auto"/>
            <w:right w:val="none" w:sz="0" w:space="0" w:color="auto"/>
          </w:divBdr>
        </w:div>
        <w:div w:id="50464090">
          <w:marLeft w:val="0"/>
          <w:marRight w:val="0"/>
          <w:marTop w:val="0"/>
          <w:marBottom w:val="0"/>
          <w:divBdr>
            <w:top w:val="none" w:sz="0" w:space="0" w:color="auto"/>
            <w:left w:val="none" w:sz="0" w:space="0" w:color="auto"/>
            <w:bottom w:val="none" w:sz="0" w:space="0" w:color="auto"/>
            <w:right w:val="none" w:sz="0" w:space="0" w:color="auto"/>
          </w:divBdr>
          <w:divsChild>
            <w:div w:id="299116173">
              <w:marLeft w:val="0"/>
              <w:marRight w:val="0"/>
              <w:marTop w:val="0"/>
              <w:marBottom w:val="0"/>
              <w:divBdr>
                <w:top w:val="none" w:sz="0" w:space="0" w:color="auto"/>
                <w:left w:val="none" w:sz="0" w:space="0" w:color="auto"/>
                <w:bottom w:val="none" w:sz="0" w:space="0" w:color="auto"/>
                <w:right w:val="none" w:sz="0" w:space="0" w:color="auto"/>
              </w:divBdr>
            </w:div>
          </w:divsChild>
        </w:div>
        <w:div w:id="1383019306">
          <w:marLeft w:val="0"/>
          <w:marRight w:val="0"/>
          <w:marTop w:val="0"/>
          <w:marBottom w:val="0"/>
          <w:divBdr>
            <w:top w:val="none" w:sz="0" w:space="0" w:color="auto"/>
            <w:left w:val="none" w:sz="0" w:space="0" w:color="auto"/>
            <w:bottom w:val="none" w:sz="0" w:space="0" w:color="auto"/>
            <w:right w:val="none" w:sz="0" w:space="0" w:color="auto"/>
          </w:divBdr>
        </w:div>
        <w:div w:id="1816946748">
          <w:marLeft w:val="0"/>
          <w:marRight w:val="0"/>
          <w:marTop w:val="0"/>
          <w:marBottom w:val="0"/>
          <w:divBdr>
            <w:top w:val="none" w:sz="0" w:space="0" w:color="auto"/>
            <w:left w:val="none" w:sz="0" w:space="0" w:color="auto"/>
            <w:bottom w:val="none" w:sz="0" w:space="0" w:color="auto"/>
            <w:right w:val="none" w:sz="0" w:space="0" w:color="auto"/>
          </w:divBdr>
          <w:divsChild>
            <w:div w:id="1909685279">
              <w:marLeft w:val="0"/>
              <w:marRight w:val="0"/>
              <w:marTop w:val="0"/>
              <w:marBottom w:val="0"/>
              <w:divBdr>
                <w:top w:val="none" w:sz="0" w:space="0" w:color="auto"/>
                <w:left w:val="none" w:sz="0" w:space="0" w:color="auto"/>
                <w:bottom w:val="none" w:sz="0" w:space="0" w:color="auto"/>
                <w:right w:val="none" w:sz="0" w:space="0" w:color="auto"/>
              </w:divBdr>
            </w:div>
          </w:divsChild>
        </w:div>
        <w:div w:id="472961">
          <w:marLeft w:val="0"/>
          <w:marRight w:val="0"/>
          <w:marTop w:val="300"/>
          <w:marBottom w:val="0"/>
          <w:divBdr>
            <w:top w:val="none" w:sz="0" w:space="0" w:color="auto"/>
            <w:left w:val="none" w:sz="0" w:space="0" w:color="auto"/>
            <w:bottom w:val="none" w:sz="0" w:space="0" w:color="auto"/>
            <w:right w:val="none" w:sz="0" w:space="0" w:color="auto"/>
          </w:divBdr>
          <w:divsChild>
            <w:div w:id="1315916712">
              <w:marLeft w:val="0"/>
              <w:marRight w:val="0"/>
              <w:marTop w:val="0"/>
              <w:marBottom w:val="0"/>
              <w:divBdr>
                <w:top w:val="none" w:sz="0" w:space="0" w:color="auto"/>
                <w:left w:val="none" w:sz="0" w:space="0" w:color="auto"/>
                <w:bottom w:val="none" w:sz="0" w:space="0" w:color="auto"/>
                <w:right w:val="none" w:sz="0" w:space="0" w:color="auto"/>
              </w:divBdr>
              <w:divsChild>
                <w:div w:id="201930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3918484">
          <w:marLeft w:val="0"/>
          <w:marRight w:val="0"/>
          <w:marTop w:val="300"/>
          <w:marBottom w:val="0"/>
          <w:divBdr>
            <w:top w:val="none" w:sz="0" w:space="0" w:color="auto"/>
            <w:left w:val="none" w:sz="0" w:space="0" w:color="auto"/>
            <w:bottom w:val="none" w:sz="0" w:space="0" w:color="auto"/>
            <w:right w:val="none" w:sz="0" w:space="0" w:color="auto"/>
          </w:divBdr>
          <w:divsChild>
            <w:div w:id="360017919">
              <w:marLeft w:val="0"/>
              <w:marRight w:val="0"/>
              <w:marTop w:val="0"/>
              <w:marBottom w:val="0"/>
              <w:divBdr>
                <w:top w:val="none" w:sz="0" w:space="0" w:color="auto"/>
                <w:left w:val="none" w:sz="0" w:space="0" w:color="auto"/>
                <w:bottom w:val="none" w:sz="0" w:space="0" w:color="auto"/>
                <w:right w:val="none" w:sz="0" w:space="0" w:color="auto"/>
              </w:divBdr>
              <w:divsChild>
                <w:div w:id="166149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69778">
          <w:marLeft w:val="0"/>
          <w:marRight w:val="0"/>
          <w:marTop w:val="300"/>
          <w:marBottom w:val="0"/>
          <w:divBdr>
            <w:top w:val="none" w:sz="0" w:space="0" w:color="auto"/>
            <w:left w:val="none" w:sz="0" w:space="0" w:color="auto"/>
            <w:bottom w:val="none" w:sz="0" w:space="0" w:color="auto"/>
            <w:right w:val="none" w:sz="0" w:space="0" w:color="auto"/>
          </w:divBdr>
          <w:divsChild>
            <w:div w:id="1485271942">
              <w:marLeft w:val="0"/>
              <w:marRight w:val="0"/>
              <w:marTop w:val="0"/>
              <w:marBottom w:val="0"/>
              <w:divBdr>
                <w:top w:val="none" w:sz="0" w:space="0" w:color="auto"/>
                <w:left w:val="none" w:sz="0" w:space="0" w:color="auto"/>
                <w:bottom w:val="none" w:sz="0" w:space="0" w:color="auto"/>
                <w:right w:val="none" w:sz="0" w:space="0" w:color="auto"/>
              </w:divBdr>
              <w:divsChild>
                <w:div w:id="149776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693709">
          <w:marLeft w:val="0"/>
          <w:marRight w:val="0"/>
          <w:marTop w:val="300"/>
          <w:marBottom w:val="0"/>
          <w:divBdr>
            <w:top w:val="none" w:sz="0" w:space="0" w:color="auto"/>
            <w:left w:val="none" w:sz="0" w:space="0" w:color="auto"/>
            <w:bottom w:val="none" w:sz="0" w:space="0" w:color="auto"/>
            <w:right w:val="none" w:sz="0" w:space="0" w:color="auto"/>
          </w:divBdr>
          <w:divsChild>
            <w:div w:id="756680488">
              <w:marLeft w:val="0"/>
              <w:marRight w:val="0"/>
              <w:marTop w:val="0"/>
              <w:marBottom w:val="0"/>
              <w:divBdr>
                <w:top w:val="none" w:sz="0" w:space="0" w:color="auto"/>
                <w:left w:val="none" w:sz="0" w:space="0" w:color="auto"/>
                <w:bottom w:val="none" w:sz="0" w:space="0" w:color="auto"/>
                <w:right w:val="none" w:sz="0" w:space="0" w:color="auto"/>
              </w:divBdr>
              <w:divsChild>
                <w:div w:id="430128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694585">
      <w:bodyDiv w:val="1"/>
      <w:marLeft w:val="0"/>
      <w:marRight w:val="0"/>
      <w:marTop w:val="0"/>
      <w:marBottom w:val="0"/>
      <w:divBdr>
        <w:top w:val="none" w:sz="0" w:space="0" w:color="auto"/>
        <w:left w:val="none" w:sz="0" w:space="0" w:color="auto"/>
        <w:bottom w:val="none" w:sz="0" w:space="0" w:color="auto"/>
        <w:right w:val="none" w:sz="0" w:space="0" w:color="auto"/>
      </w:divBdr>
    </w:div>
    <w:div w:id="1735621115">
      <w:bodyDiv w:val="1"/>
      <w:marLeft w:val="0"/>
      <w:marRight w:val="0"/>
      <w:marTop w:val="0"/>
      <w:marBottom w:val="0"/>
      <w:divBdr>
        <w:top w:val="none" w:sz="0" w:space="0" w:color="auto"/>
        <w:left w:val="none" w:sz="0" w:space="0" w:color="auto"/>
        <w:bottom w:val="none" w:sz="0" w:space="0" w:color="auto"/>
        <w:right w:val="none" w:sz="0" w:space="0" w:color="auto"/>
      </w:divBdr>
      <w:divsChild>
        <w:div w:id="813182092">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424574953">
          <w:marLeft w:val="0"/>
          <w:marRight w:val="0"/>
          <w:marTop w:val="0"/>
          <w:marBottom w:val="0"/>
          <w:divBdr>
            <w:top w:val="none" w:sz="0" w:space="0" w:color="auto"/>
            <w:left w:val="none" w:sz="0" w:space="0" w:color="auto"/>
            <w:bottom w:val="none" w:sz="0" w:space="0" w:color="auto"/>
            <w:right w:val="none" w:sz="0" w:space="0" w:color="auto"/>
          </w:divBdr>
        </w:div>
        <w:div w:id="1409422117">
          <w:marLeft w:val="0"/>
          <w:marRight w:val="0"/>
          <w:marTop w:val="0"/>
          <w:marBottom w:val="0"/>
          <w:divBdr>
            <w:top w:val="none" w:sz="0" w:space="0" w:color="auto"/>
            <w:left w:val="none" w:sz="0" w:space="0" w:color="auto"/>
            <w:bottom w:val="none" w:sz="0" w:space="0" w:color="auto"/>
            <w:right w:val="none" w:sz="0" w:space="0" w:color="auto"/>
          </w:divBdr>
          <w:divsChild>
            <w:div w:id="874272092">
              <w:marLeft w:val="0"/>
              <w:marRight w:val="0"/>
              <w:marTop w:val="0"/>
              <w:marBottom w:val="0"/>
              <w:divBdr>
                <w:top w:val="none" w:sz="0" w:space="0" w:color="auto"/>
                <w:left w:val="none" w:sz="0" w:space="0" w:color="auto"/>
                <w:bottom w:val="none" w:sz="0" w:space="0" w:color="auto"/>
                <w:right w:val="none" w:sz="0" w:space="0" w:color="auto"/>
              </w:divBdr>
            </w:div>
          </w:divsChild>
        </w:div>
        <w:div w:id="1915699323">
          <w:marLeft w:val="0"/>
          <w:marRight w:val="0"/>
          <w:marTop w:val="0"/>
          <w:marBottom w:val="0"/>
          <w:divBdr>
            <w:top w:val="none" w:sz="0" w:space="0" w:color="auto"/>
            <w:left w:val="none" w:sz="0" w:space="0" w:color="auto"/>
            <w:bottom w:val="none" w:sz="0" w:space="0" w:color="auto"/>
            <w:right w:val="none" w:sz="0" w:space="0" w:color="auto"/>
          </w:divBdr>
        </w:div>
        <w:div w:id="822431734">
          <w:marLeft w:val="0"/>
          <w:marRight w:val="0"/>
          <w:marTop w:val="0"/>
          <w:marBottom w:val="0"/>
          <w:divBdr>
            <w:top w:val="none" w:sz="0" w:space="0" w:color="auto"/>
            <w:left w:val="none" w:sz="0" w:space="0" w:color="auto"/>
            <w:bottom w:val="none" w:sz="0" w:space="0" w:color="auto"/>
            <w:right w:val="none" w:sz="0" w:space="0" w:color="auto"/>
          </w:divBdr>
          <w:divsChild>
            <w:div w:id="1555894241">
              <w:marLeft w:val="0"/>
              <w:marRight w:val="0"/>
              <w:marTop w:val="0"/>
              <w:marBottom w:val="0"/>
              <w:divBdr>
                <w:top w:val="none" w:sz="0" w:space="0" w:color="auto"/>
                <w:left w:val="none" w:sz="0" w:space="0" w:color="auto"/>
                <w:bottom w:val="none" w:sz="0" w:space="0" w:color="auto"/>
                <w:right w:val="none" w:sz="0" w:space="0" w:color="auto"/>
              </w:divBdr>
            </w:div>
          </w:divsChild>
        </w:div>
        <w:div w:id="680858606">
          <w:marLeft w:val="0"/>
          <w:marRight w:val="0"/>
          <w:marTop w:val="0"/>
          <w:marBottom w:val="0"/>
          <w:divBdr>
            <w:top w:val="none" w:sz="0" w:space="0" w:color="auto"/>
            <w:left w:val="none" w:sz="0" w:space="0" w:color="auto"/>
            <w:bottom w:val="none" w:sz="0" w:space="0" w:color="auto"/>
            <w:right w:val="none" w:sz="0" w:space="0" w:color="auto"/>
          </w:divBdr>
        </w:div>
        <w:div w:id="561795919">
          <w:marLeft w:val="0"/>
          <w:marRight w:val="0"/>
          <w:marTop w:val="0"/>
          <w:marBottom w:val="0"/>
          <w:divBdr>
            <w:top w:val="none" w:sz="0" w:space="0" w:color="auto"/>
            <w:left w:val="none" w:sz="0" w:space="0" w:color="auto"/>
            <w:bottom w:val="none" w:sz="0" w:space="0" w:color="auto"/>
            <w:right w:val="none" w:sz="0" w:space="0" w:color="auto"/>
          </w:divBdr>
          <w:divsChild>
            <w:div w:id="838151952">
              <w:marLeft w:val="0"/>
              <w:marRight w:val="0"/>
              <w:marTop w:val="0"/>
              <w:marBottom w:val="0"/>
              <w:divBdr>
                <w:top w:val="none" w:sz="0" w:space="0" w:color="auto"/>
                <w:left w:val="none" w:sz="0" w:space="0" w:color="auto"/>
                <w:bottom w:val="none" w:sz="0" w:space="0" w:color="auto"/>
                <w:right w:val="none" w:sz="0" w:space="0" w:color="auto"/>
              </w:divBdr>
            </w:div>
          </w:divsChild>
        </w:div>
        <w:div w:id="800074627">
          <w:marLeft w:val="0"/>
          <w:marRight w:val="0"/>
          <w:marTop w:val="0"/>
          <w:marBottom w:val="0"/>
          <w:divBdr>
            <w:top w:val="none" w:sz="0" w:space="0" w:color="auto"/>
            <w:left w:val="none" w:sz="0" w:space="0" w:color="auto"/>
            <w:bottom w:val="none" w:sz="0" w:space="0" w:color="auto"/>
            <w:right w:val="none" w:sz="0" w:space="0" w:color="auto"/>
          </w:divBdr>
        </w:div>
        <w:div w:id="1834636615">
          <w:marLeft w:val="0"/>
          <w:marRight w:val="0"/>
          <w:marTop w:val="0"/>
          <w:marBottom w:val="0"/>
          <w:divBdr>
            <w:top w:val="none" w:sz="0" w:space="0" w:color="auto"/>
            <w:left w:val="none" w:sz="0" w:space="0" w:color="auto"/>
            <w:bottom w:val="none" w:sz="0" w:space="0" w:color="auto"/>
            <w:right w:val="none" w:sz="0" w:space="0" w:color="auto"/>
          </w:divBdr>
          <w:divsChild>
            <w:div w:id="1691881649">
              <w:marLeft w:val="0"/>
              <w:marRight w:val="0"/>
              <w:marTop w:val="0"/>
              <w:marBottom w:val="0"/>
              <w:divBdr>
                <w:top w:val="none" w:sz="0" w:space="0" w:color="auto"/>
                <w:left w:val="none" w:sz="0" w:space="0" w:color="auto"/>
                <w:bottom w:val="none" w:sz="0" w:space="0" w:color="auto"/>
                <w:right w:val="none" w:sz="0" w:space="0" w:color="auto"/>
              </w:divBdr>
            </w:div>
          </w:divsChild>
        </w:div>
        <w:div w:id="462501105">
          <w:marLeft w:val="0"/>
          <w:marRight w:val="0"/>
          <w:marTop w:val="0"/>
          <w:marBottom w:val="0"/>
          <w:divBdr>
            <w:top w:val="none" w:sz="0" w:space="0" w:color="auto"/>
            <w:left w:val="none" w:sz="0" w:space="0" w:color="auto"/>
            <w:bottom w:val="none" w:sz="0" w:space="0" w:color="auto"/>
            <w:right w:val="none" w:sz="0" w:space="0" w:color="auto"/>
          </w:divBdr>
        </w:div>
        <w:div w:id="1064837842">
          <w:marLeft w:val="0"/>
          <w:marRight w:val="0"/>
          <w:marTop w:val="0"/>
          <w:marBottom w:val="0"/>
          <w:divBdr>
            <w:top w:val="none" w:sz="0" w:space="0" w:color="auto"/>
            <w:left w:val="none" w:sz="0" w:space="0" w:color="auto"/>
            <w:bottom w:val="none" w:sz="0" w:space="0" w:color="auto"/>
            <w:right w:val="none" w:sz="0" w:space="0" w:color="auto"/>
          </w:divBdr>
          <w:divsChild>
            <w:div w:id="382143901">
              <w:marLeft w:val="0"/>
              <w:marRight w:val="0"/>
              <w:marTop w:val="0"/>
              <w:marBottom w:val="0"/>
              <w:divBdr>
                <w:top w:val="none" w:sz="0" w:space="0" w:color="auto"/>
                <w:left w:val="none" w:sz="0" w:space="0" w:color="auto"/>
                <w:bottom w:val="none" w:sz="0" w:space="0" w:color="auto"/>
                <w:right w:val="none" w:sz="0" w:space="0" w:color="auto"/>
              </w:divBdr>
            </w:div>
          </w:divsChild>
        </w:div>
        <w:div w:id="1864778728">
          <w:marLeft w:val="0"/>
          <w:marRight w:val="0"/>
          <w:marTop w:val="0"/>
          <w:marBottom w:val="0"/>
          <w:divBdr>
            <w:top w:val="none" w:sz="0" w:space="0" w:color="auto"/>
            <w:left w:val="none" w:sz="0" w:space="0" w:color="auto"/>
            <w:bottom w:val="none" w:sz="0" w:space="0" w:color="auto"/>
            <w:right w:val="none" w:sz="0" w:space="0" w:color="auto"/>
          </w:divBdr>
        </w:div>
        <w:div w:id="1052466567">
          <w:marLeft w:val="0"/>
          <w:marRight w:val="0"/>
          <w:marTop w:val="0"/>
          <w:marBottom w:val="0"/>
          <w:divBdr>
            <w:top w:val="none" w:sz="0" w:space="0" w:color="auto"/>
            <w:left w:val="none" w:sz="0" w:space="0" w:color="auto"/>
            <w:bottom w:val="none" w:sz="0" w:space="0" w:color="auto"/>
            <w:right w:val="none" w:sz="0" w:space="0" w:color="auto"/>
          </w:divBdr>
          <w:divsChild>
            <w:div w:id="979116162">
              <w:marLeft w:val="0"/>
              <w:marRight w:val="0"/>
              <w:marTop w:val="0"/>
              <w:marBottom w:val="0"/>
              <w:divBdr>
                <w:top w:val="none" w:sz="0" w:space="0" w:color="auto"/>
                <w:left w:val="none" w:sz="0" w:space="0" w:color="auto"/>
                <w:bottom w:val="none" w:sz="0" w:space="0" w:color="auto"/>
                <w:right w:val="none" w:sz="0" w:space="0" w:color="auto"/>
              </w:divBdr>
            </w:div>
          </w:divsChild>
        </w:div>
        <w:div w:id="748113632">
          <w:marLeft w:val="0"/>
          <w:marRight w:val="0"/>
          <w:marTop w:val="300"/>
          <w:marBottom w:val="0"/>
          <w:divBdr>
            <w:top w:val="none" w:sz="0" w:space="0" w:color="auto"/>
            <w:left w:val="none" w:sz="0" w:space="0" w:color="auto"/>
            <w:bottom w:val="none" w:sz="0" w:space="0" w:color="auto"/>
            <w:right w:val="none" w:sz="0" w:space="0" w:color="auto"/>
          </w:divBdr>
          <w:divsChild>
            <w:div w:id="1764833512">
              <w:marLeft w:val="0"/>
              <w:marRight w:val="0"/>
              <w:marTop w:val="0"/>
              <w:marBottom w:val="0"/>
              <w:divBdr>
                <w:top w:val="none" w:sz="0" w:space="0" w:color="auto"/>
                <w:left w:val="none" w:sz="0" w:space="0" w:color="auto"/>
                <w:bottom w:val="none" w:sz="0" w:space="0" w:color="auto"/>
                <w:right w:val="none" w:sz="0" w:space="0" w:color="auto"/>
              </w:divBdr>
              <w:divsChild>
                <w:div w:id="42835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83535">
          <w:marLeft w:val="0"/>
          <w:marRight w:val="0"/>
          <w:marTop w:val="300"/>
          <w:marBottom w:val="0"/>
          <w:divBdr>
            <w:top w:val="none" w:sz="0" w:space="0" w:color="auto"/>
            <w:left w:val="none" w:sz="0" w:space="0" w:color="auto"/>
            <w:bottom w:val="none" w:sz="0" w:space="0" w:color="auto"/>
            <w:right w:val="none" w:sz="0" w:space="0" w:color="auto"/>
          </w:divBdr>
          <w:divsChild>
            <w:div w:id="492795601">
              <w:marLeft w:val="0"/>
              <w:marRight w:val="0"/>
              <w:marTop w:val="0"/>
              <w:marBottom w:val="0"/>
              <w:divBdr>
                <w:top w:val="none" w:sz="0" w:space="0" w:color="auto"/>
                <w:left w:val="none" w:sz="0" w:space="0" w:color="auto"/>
                <w:bottom w:val="none" w:sz="0" w:space="0" w:color="auto"/>
                <w:right w:val="none" w:sz="0" w:space="0" w:color="auto"/>
              </w:divBdr>
              <w:divsChild>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193737">
          <w:marLeft w:val="0"/>
          <w:marRight w:val="0"/>
          <w:marTop w:val="300"/>
          <w:marBottom w:val="0"/>
          <w:divBdr>
            <w:top w:val="none" w:sz="0" w:space="0" w:color="auto"/>
            <w:left w:val="none" w:sz="0" w:space="0" w:color="auto"/>
            <w:bottom w:val="none" w:sz="0" w:space="0" w:color="auto"/>
            <w:right w:val="none" w:sz="0" w:space="0" w:color="auto"/>
          </w:divBdr>
          <w:divsChild>
            <w:div w:id="659625430">
              <w:marLeft w:val="0"/>
              <w:marRight w:val="0"/>
              <w:marTop w:val="0"/>
              <w:marBottom w:val="0"/>
              <w:divBdr>
                <w:top w:val="none" w:sz="0" w:space="0" w:color="auto"/>
                <w:left w:val="none" w:sz="0" w:space="0" w:color="auto"/>
                <w:bottom w:val="none" w:sz="0" w:space="0" w:color="auto"/>
                <w:right w:val="none" w:sz="0" w:space="0" w:color="auto"/>
              </w:divBdr>
              <w:divsChild>
                <w:div w:id="315301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7352">
          <w:marLeft w:val="0"/>
          <w:marRight w:val="0"/>
          <w:marTop w:val="300"/>
          <w:marBottom w:val="0"/>
          <w:divBdr>
            <w:top w:val="none" w:sz="0" w:space="0" w:color="auto"/>
            <w:left w:val="none" w:sz="0" w:space="0" w:color="auto"/>
            <w:bottom w:val="none" w:sz="0" w:space="0" w:color="auto"/>
            <w:right w:val="none" w:sz="0" w:space="0" w:color="auto"/>
          </w:divBdr>
          <w:divsChild>
            <w:div w:id="1475641160">
              <w:marLeft w:val="0"/>
              <w:marRight w:val="0"/>
              <w:marTop w:val="0"/>
              <w:marBottom w:val="0"/>
              <w:divBdr>
                <w:top w:val="none" w:sz="0" w:space="0" w:color="auto"/>
                <w:left w:val="none" w:sz="0" w:space="0" w:color="auto"/>
                <w:bottom w:val="none" w:sz="0" w:space="0" w:color="auto"/>
                <w:right w:val="none" w:sz="0" w:space="0" w:color="auto"/>
              </w:divBdr>
              <w:divsChild>
                <w:div w:id="12324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6705379">
      <w:bodyDiv w:val="1"/>
      <w:marLeft w:val="0"/>
      <w:marRight w:val="0"/>
      <w:marTop w:val="0"/>
      <w:marBottom w:val="0"/>
      <w:divBdr>
        <w:top w:val="none" w:sz="0" w:space="0" w:color="auto"/>
        <w:left w:val="none" w:sz="0" w:space="0" w:color="auto"/>
        <w:bottom w:val="none" w:sz="0" w:space="0" w:color="auto"/>
        <w:right w:val="none" w:sz="0" w:space="0" w:color="auto"/>
      </w:divBdr>
      <w:divsChild>
        <w:div w:id="1796095269">
          <w:marLeft w:val="0"/>
          <w:marRight w:val="0"/>
          <w:marTop w:val="0"/>
          <w:marBottom w:val="0"/>
          <w:divBdr>
            <w:top w:val="none" w:sz="0" w:space="0" w:color="auto"/>
            <w:left w:val="none" w:sz="0" w:space="0" w:color="auto"/>
            <w:bottom w:val="none" w:sz="0" w:space="0" w:color="auto"/>
            <w:right w:val="none" w:sz="0" w:space="0" w:color="auto"/>
          </w:divBdr>
        </w:div>
        <w:div w:id="1698919744">
          <w:marLeft w:val="0"/>
          <w:marRight w:val="0"/>
          <w:marTop w:val="0"/>
          <w:marBottom w:val="0"/>
          <w:divBdr>
            <w:top w:val="none" w:sz="0" w:space="0" w:color="auto"/>
            <w:left w:val="none" w:sz="0" w:space="0" w:color="auto"/>
            <w:bottom w:val="none" w:sz="0" w:space="0" w:color="auto"/>
            <w:right w:val="none" w:sz="0" w:space="0" w:color="auto"/>
          </w:divBdr>
          <w:divsChild>
            <w:div w:id="1119911821">
              <w:marLeft w:val="0"/>
              <w:marRight w:val="0"/>
              <w:marTop w:val="0"/>
              <w:marBottom w:val="0"/>
              <w:divBdr>
                <w:top w:val="none" w:sz="0" w:space="0" w:color="auto"/>
                <w:left w:val="none" w:sz="0" w:space="0" w:color="auto"/>
                <w:bottom w:val="none" w:sz="0" w:space="0" w:color="auto"/>
                <w:right w:val="none" w:sz="0" w:space="0" w:color="auto"/>
              </w:divBdr>
            </w:div>
          </w:divsChild>
        </w:div>
        <w:div w:id="876115196">
          <w:marLeft w:val="0"/>
          <w:marRight w:val="0"/>
          <w:marTop w:val="0"/>
          <w:marBottom w:val="0"/>
          <w:divBdr>
            <w:top w:val="none" w:sz="0" w:space="0" w:color="auto"/>
            <w:left w:val="none" w:sz="0" w:space="0" w:color="auto"/>
            <w:bottom w:val="none" w:sz="0" w:space="0" w:color="auto"/>
            <w:right w:val="none" w:sz="0" w:space="0" w:color="auto"/>
          </w:divBdr>
        </w:div>
        <w:div w:id="2115709440">
          <w:marLeft w:val="0"/>
          <w:marRight w:val="0"/>
          <w:marTop w:val="0"/>
          <w:marBottom w:val="0"/>
          <w:divBdr>
            <w:top w:val="none" w:sz="0" w:space="0" w:color="auto"/>
            <w:left w:val="none" w:sz="0" w:space="0" w:color="auto"/>
            <w:bottom w:val="none" w:sz="0" w:space="0" w:color="auto"/>
            <w:right w:val="none" w:sz="0" w:space="0" w:color="auto"/>
          </w:divBdr>
          <w:divsChild>
            <w:div w:id="99954367">
              <w:marLeft w:val="0"/>
              <w:marRight w:val="0"/>
              <w:marTop w:val="0"/>
              <w:marBottom w:val="0"/>
              <w:divBdr>
                <w:top w:val="none" w:sz="0" w:space="0" w:color="auto"/>
                <w:left w:val="none" w:sz="0" w:space="0" w:color="auto"/>
                <w:bottom w:val="none" w:sz="0" w:space="0" w:color="auto"/>
                <w:right w:val="none" w:sz="0" w:space="0" w:color="auto"/>
              </w:divBdr>
            </w:div>
          </w:divsChild>
        </w:div>
        <w:div w:id="1387025373">
          <w:marLeft w:val="0"/>
          <w:marRight w:val="0"/>
          <w:marTop w:val="0"/>
          <w:marBottom w:val="0"/>
          <w:divBdr>
            <w:top w:val="none" w:sz="0" w:space="0" w:color="auto"/>
            <w:left w:val="none" w:sz="0" w:space="0" w:color="auto"/>
            <w:bottom w:val="none" w:sz="0" w:space="0" w:color="auto"/>
            <w:right w:val="none" w:sz="0" w:space="0" w:color="auto"/>
          </w:divBdr>
        </w:div>
        <w:div w:id="1780222275">
          <w:marLeft w:val="0"/>
          <w:marRight w:val="0"/>
          <w:marTop w:val="0"/>
          <w:marBottom w:val="0"/>
          <w:divBdr>
            <w:top w:val="none" w:sz="0" w:space="0" w:color="auto"/>
            <w:left w:val="none" w:sz="0" w:space="0" w:color="auto"/>
            <w:bottom w:val="none" w:sz="0" w:space="0" w:color="auto"/>
            <w:right w:val="none" w:sz="0" w:space="0" w:color="auto"/>
          </w:divBdr>
          <w:divsChild>
            <w:div w:id="1949576491">
              <w:marLeft w:val="0"/>
              <w:marRight w:val="0"/>
              <w:marTop w:val="0"/>
              <w:marBottom w:val="0"/>
              <w:divBdr>
                <w:top w:val="none" w:sz="0" w:space="0" w:color="auto"/>
                <w:left w:val="none" w:sz="0" w:space="0" w:color="auto"/>
                <w:bottom w:val="none" w:sz="0" w:space="0" w:color="auto"/>
                <w:right w:val="none" w:sz="0" w:space="0" w:color="auto"/>
              </w:divBdr>
            </w:div>
          </w:divsChild>
        </w:div>
        <w:div w:id="1315790815">
          <w:marLeft w:val="0"/>
          <w:marRight w:val="0"/>
          <w:marTop w:val="0"/>
          <w:marBottom w:val="0"/>
          <w:divBdr>
            <w:top w:val="none" w:sz="0" w:space="0" w:color="auto"/>
            <w:left w:val="none" w:sz="0" w:space="0" w:color="auto"/>
            <w:bottom w:val="none" w:sz="0" w:space="0" w:color="auto"/>
            <w:right w:val="none" w:sz="0" w:space="0" w:color="auto"/>
          </w:divBdr>
        </w:div>
        <w:div w:id="987173370">
          <w:marLeft w:val="0"/>
          <w:marRight w:val="0"/>
          <w:marTop w:val="0"/>
          <w:marBottom w:val="0"/>
          <w:divBdr>
            <w:top w:val="none" w:sz="0" w:space="0" w:color="auto"/>
            <w:left w:val="none" w:sz="0" w:space="0" w:color="auto"/>
            <w:bottom w:val="none" w:sz="0" w:space="0" w:color="auto"/>
            <w:right w:val="none" w:sz="0" w:space="0" w:color="auto"/>
          </w:divBdr>
          <w:divsChild>
            <w:div w:id="556479960">
              <w:marLeft w:val="0"/>
              <w:marRight w:val="0"/>
              <w:marTop w:val="0"/>
              <w:marBottom w:val="0"/>
              <w:divBdr>
                <w:top w:val="none" w:sz="0" w:space="0" w:color="auto"/>
                <w:left w:val="none" w:sz="0" w:space="0" w:color="auto"/>
                <w:bottom w:val="none" w:sz="0" w:space="0" w:color="auto"/>
                <w:right w:val="none" w:sz="0" w:space="0" w:color="auto"/>
              </w:divBdr>
            </w:div>
          </w:divsChild>
        </w:div>
        <w:div w:id="613826705">
          <w:marLeft w:val="0"/>
          <w:marRight w:val="0"/>
          <w:marTop w:val="0"/>
          <w:marBottom w:val="0"/>
          <w:divBdr>
            <w:top w:val="none" w:sz="0" w:space="0" w:color="auto"/>
            <w:left w:val="none" w:sz="0" w:space="0" w:color="auto"/>
            <w:bottom w:val="none" w:sz="0" w:space="0" w:color="auto"/>
            <w:right w:val="none" w:sz="0" w:space="0" w:color="auto"/>
          </w:divBdr>
        </w:div>
        <w:div w:id="676931861">
          <w:marLeft w:val="0"/>
          <w:marRight w:val="0"/>
          <w:marTop w:val="0"/>
          <w:marBottom w:val="0"/>
          <w:divBdr>
            <w:top w:val="none" w:sz="0" w:space="0" w:color="auto"/>
            <w:left w:val="none" w:sz="0" w:space="0" w:color="auto"/>
            <w:bottom w:val="none" w:sz="0" w:space="0" w:color="auto"/>
            <w:right w:val="none" w:sz="0" w:space="0" w:color="auto"/>
          </w:divBdr>
          <w:divsChild>
            <w:div w:id="235479063">
              <w:marLeft w:val="0"/>
              <w:marRight w:val="0"/>
              <w:marTop w:val="0"/>
              <w:marBottom w:val="0"/>
              <w:divBdr>
                <w:top w:val="none" w:sz="0" w:space="0" w:color="auto"/>
                <w:left w:val="none" w:sz="0" w:space="0" w:color="auto"/>
                <w:bottom w:val="none" w:sz="0" w:space="0" w:color="auto"/>
                <w:right w:val="none" w:sz="0" w:space="0" w:color="auto"/>
              </w:divBdr>
            </w:div>
          </w:divsChild>
        </w:div>
        <w:div w:id="716314732">
          <w:marLeft w:val="0"/>
          <w:marRight w:val="0"/>
          <w:marTop w:val="0"/>
          <w:marBottom w:val="0"/>
          <w:divBdr>
            <w:top w:val="none" w:sz="0" w:space="0" w:color="auto"/>
            <w:left w:val="none" w:sz="0" w:space="0" w:color="auto"/>
            <w:bottom w:val="none" w:sz="0" w:space="0" w:color="auto"/>
            <w:right w:val="none" w:sz="0" w:space="0" w:color="auto"/>
          </w:divBdr>
        </w:div>
        <w:div w:id="496574241">
          <w:marLeft w:val="0"/>
          <w:marRight w:val="0"/>
          <w:marTop w:val="0"/>
          <w:marBottom w:val="0"/>
          <w:divBdr>
            <w:top w:val="none" w:sz="0" w:space="0" w:color="auto"/>
            <w:left w:val="none" w:sz="0" w:space="0" w:color="auto"/>
            <w:bottom w:val="none" w:sz="0" w:space="0" w:color="auto"/>
            <w:right w:val="none" w:sz="0" w:space="0" w:color="auto"/>
          </w:divBdr>
          <w:divsChild>
            <w:div w:id="53310283">
              <w:marLeft w:val="0"/>
              <w:marRight w:val="0"/>
              <w:marTop w:val="0"/>
              <w:marBottom w:val="0"/>
              <w:divBdr>
                <w:top w:val="none" w:sz="0" w:space="0" w:color="auto"/>
                <w:left w:val="none" w:sz="0" w:space="0" w:color="auto"/>
                <w:bottom w:val="none" w:sz="0" w:space="0" w:color="auto"/>
                <w:right w:val="none" w:sz="0" w:space="0" w:color="auto"/>
              </w:divBdr>
            </w:div>
          </w:divsChild>
        </w:div>
        <w:div w:id="1119835865">
          <w:marLeft w:val="0"/>
          <w:marRight w:val="0"/>
          <w:marTop w:val="0"/>
          <w:marBottom w:val="0"/>
          <w:divBdr>
            <w:top w:val="none" w:sz="0" w:space="0" w:color="auto"/>
            <w:left w:val="none" w:sz="0" w:space="0" w:color="auto"/>
            <w:bottom w:val="none" w:sz="0" w:space="0" w:color="auto"/>
            <w:right w:val="none" w:sz="0" w:space="0" w:color="auto"/>
          </w:divBdr>
        </w:div>
        <w:div w:id="2056268221">
          <w:marLeft w:val="0"/>
          <w:marRight w:val="0"/>
          <w:marTop w:val="0"/>
          <w:marBottom w:val="0"/>
          <w:divBdr>
            <w:top w:val="none" w:sz="0" w:space="0" w:color="auto"/>
            <w:left w:val="none" w:sz="0" w:space="0" w:color="auto"/>
            <w:bottom w:val="none" w:sz="0" w:space="0" w:color="auto"/>
            <w:right w:val="none" w:sz="0" w:space="0" w:color="auto"/>
          </w:divBdr>
          <w:divsChild>
            <w:div w:id="1737051281">
              <w:marLeft w:val="0"/>
              <w:marRight w:val="0"/>
              <w:marTop w:val="0"/>
              <w:marBottom w:val="0"/>
              <w:divBdr>
                <w:top w:val="none" w:sz="0" w:space="0" w:color="auto"/>
                <w:left w:val="none" w:sz="0" w:space="0" w:color="auto"/>
                <w:bottom w:val="none" w:sz="0" w:space="0" w:color="auto"/>
                <w:right w:val="none" w:sz="0" w:space="0" w:color="auto"/>
              </w:divBdr>
            </w:div>
          </w:divsChild>
        </w:div>
        <w:div w:id="507403437">
          <w:marLeft w:val="0"/>
          <w:marRight w:val="0"/>
          <w:marTop w:val="300"/>
          <w:marBottom w:val="0"/>
          <w:divBdr>
            <w:top w:val="none" w:sz="0" w:space="0" w:color="auto"/>
            <w:left w:val="none" w:sz="0" w:space="0" w:color="auto"/>
            <w:bottom w:val="none" w:sz="0" w:space="0" w:color="auto"/>
            <w:right w:val="none" w:sz="0" w:space="0" w:color="auto"/>
          </w:divBdr>
          <w:divsChild>
            <w:div w:id="967466755">
              <w:marLeft w:val="0"/>
              <w:marRight w:val="0"/>
              <w:marTop w:val="0"/>
              <w:marBottom w:val="0"/>
              <w:divBdr>
                <w:top w:val="none" w:sz="0" w:space="0" w:color="auto"/>
                <w:left w:val="none" w:sz="0" w:space="0" w:color="auto"/>
                <w:bottom w:val="none" w:sz="0" w:space="0" w:color="auto"/>
                <w:right w:val="none" w:sz="0" w:space="0" w:color="auto"/>
              </w:divBdr>
              <w:divsChild>
                <w:div w:id="1207378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841437">
          <w:marLeft w:val="0"/>
          <w:marRight w:val="0"/>
          <w:marTop w:val="300"/>
          <w:marBottom w:val="0"/>
          <w:divBdr>
            <w:top w:val="none" w:sz="0" w:space="0" w:color="auto"/>
            <w:left w:val="none" w:sz="0" w:space="0" w:color="auto"/>
            <w:bottom w:val="none" w:sz="0" w:space="0" w:color="auto"/>
            <w:right w:val="none" w:sz="0" w:space="0" w:color="auto"/>
          </w:divBdr>
          <w:divsChild>
            <w:div w:id="626275165">
              <w:marLeft w:val="0"/>
              <w:marRight w:val="0"/>
              <w:marTop w:val="0"/>
              <w:marBottom w:val="0"/>
              <w:divBdr>
                <w:top w:val="none" w:sz="0" w:space="0" w:color="auto"/>
                <w:left w:val="none" w:sz="0" w:space="0" w:color="auto"/>
                <w:bottom w:val="none" w:sz="0" w:space="0" w:color="auto"/>
                <w:right w:val="none" w:sz="0" w:space="0" w:color="auto"/>
              </w:divBdr>
              <w:divsChild>
                <w:div w:id="201202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586294">
          <w:marLeft w:val="0"/>
          <w:marRight w:val="0"/>
          <w:marTop w:val="300"/>
          <w:marBottom w:val="0"/>
          <w:divBdr>
            <w:top w:val="none" w:sz="0" w:space="0" w:color="auto"/>
            <w:left w:val="none" w:sz="0" w:space="0" w:color="auto"/>
            <w:bottom w:val="none" w:sz="0" w:space="0" w:color="auto"/>
            <w:right w:val="none" w:sz="0" w:space="0" w:color="auto"/>
          </w:divBdr>
          <w:divsChild>
            <w:div w:id="1454401732">
              <w:marLeft w:val="0"/>
              <w:marRight w:val="0"/>
              <w:marTop w:val="0"/>
              <w:marBottom w:val="0"/>
              <w:divBdr>
                <w:top w:val="none" w:sz="0" w:space="0" w:color="auto"/>
                <w:left w:val="none" w:sz="0" w:space="0" w:color="auto"/>
                <w:bottom w:val="none" w:sz="0" w:space="0" w:color="auto"/>
                <w:right w:val="none" w:sz="0" w:space="0" w:color="auto"/>
              </w:divBdr>
              <w:divsChild>
                <w:div w:id="26896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710301">
          <w:marLeft w:val="0"/>
          <w:marRight w:val="0"/>
          <w:marTop w:val="300"/>
          <w:marBottom w:val="0"/>
          <w:divBdr>
            <w:top w:val="none" w:sz="0" w:space="0" w:color="auto"/>
            <w:left w:val="none" w:sz="0" w:space="0" w:color="auto"/>
            <w:bottom w:val="none" w:sz="0" w:space="0" w:color="auto"/>
            <w:right w:val="none" w:sz="0" w:space="0" w:color="auto"/>
          </w:divBdr>
          <w:divsChild>
            <w:div w:id="776485488">
              <w:marLeft w:val="0"/>
              <w:marRight w:val="0"/>
              <w:marTop w:val="0"/>
              <w:marBottom w:val="0"/>
              <w:divBdr>
                <w:top w:val="none" w:sz="0" w:space="0" w:color="auto"/>
                <w:left w:val="none" w:sz="0" w:space="0" w:color="auto"/>
                <w:bottom w:val="none" w:sz="0" w:space="0" w:color="auto"/>
                <w:right w:val="none" w:sz="0" w:space="0" w:color="auto"/>
              </w:divBdr>
              <w:divsChild>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7968046">
      <w:bodyDiv w:val="1"/>
      <w:marLeft w:val="0"/>
      <w:marRight w:val="0"/>
      <w:marTop w:val="0"/>
      <w:marBottom w:val="0"/>
      <w:divBdr>
        <w:top w:val="none" w:sz="0" w:space="0" w:color="auto"/>
        <w:left w:val="none" w:sz="0" w:space="0" w:color="auto"/>
        <w:bottom w:val="none" w:sz="0" w:space="0" w:color="auto"/>
        <w:right w:val="none" w:sz="0" w:space="0" w:color="auto"/>
      </w:divBdr>
    </w:div>
    <w:div w:id="1739211984">
      <w:bodyDiv w:val="1"/>
      <w:marLeft w:val="0"/>
      <w:marRight w:val="0"/>
      <w:marTop w:val="0"/>
      <w:marBottom w:val="0"/>
      <w:divBdr>
        <w:top w:val="none" w:sz="0" w:space="0" w:color="auto"/>
        <w:left w:val="none" w:sz="0" w:space="0" w:color="auto"/>
        <w:bottom w:val="none" w:sz="0" w:space="0" w:color="auto"/>
        <w:right w:val="none" w:sz="0" w:space="0" w:color="auto"/>
      </w:divBdr>
      <w:divsChild>
        <w:div w:id="1566332745">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sChild>
            <w:div w:id="1012801989">
              <w:marLeft w:val="0"/>
              <w:marRight w:val="0"/>
              <w:marTop w:val="0"/>
              <w:marBottom w:val="0"/>
              <w:divBdr>
                <w:top w:val="none" w:sz="0" w:space="0" w:color="auto"/>
                <w:left w:val="none" w:sz="0" w:space="0" w:color="auto"/>
                <w:bottom w:val="none" w:sz="0" w:space="0" w:color="auto"/>
                <w:right w:val="none" w:sz="0" w:space="0" w:color="auto"/>
              </w:divBdr>
            </w:div>
          </w:divsChild>
        </w:div>
        <w:div w:id="500317354">
          <w:marLeft w:val="0"/>
          <w:marRight w:val="0"/>
          <w:marTop w:val="0"/>
          <w:marBottom w:val="0"/>
          <w:divBdr>
            <w:top w:val="none" w:sz="0" w:space="0" w:color="auto"/>
            <w:left w:val="none" w:sz="0" w:space="0" w:color="auto"/>
            <w:bottom w:val="none" w:sz="0" w:space="0" w:color="auto"/>
            <w:right w:val="none" w:sz="0" w:space="0" w:color="auto"/>
          </w:divBdr>
        </w:div>
        <w:div w:id="859784282">
          <w:marLeft w:val="0"/>
          <w:marRight w:val="0"/>
          <w:marTop w:val="0"/>
          <w:marBottom w:val="0"/>
          <w:divBdr>
            <w:top w:val="none" w:sz="0" w:space="0" w:color="auto"/>
            <w:left w:val="none" w:sz="0" w:space="0" w:color="auto"/>
            <w:bottom w:val="none" w:sz="0" w:space="0" w:color="auto"/>
            <w:right w:val="none" w:sz="0" w:space="0" w:color="auto"/>
          </w:divBdr>
          <w:divsChild>
            <w:div w:id="1905489733">
              <w:marLeft w:val="0"/>
              <w:marRight w:val="0"/>
              <w:marTop w:val="0"/>
              <w:marBottom w:val="0"/>
              <w:divBdr>
                <w:top w:val="none" w:sz="0" w:space="0" w:color="auto"/>
                <w:left w:val="none" w:sz="0" w:space="0" w:color="auto"/>
                <w:bottom w:val="none" w:sz="0" w:space="0" w:color="auto"/>
                <w:right w:val="none" w:sz="0" w:space="0" w:color="auto"/>
              </w:divBdr>
            </w:div>
          </w:divsChild>
        </w:div>
        <w:div w:id="1144200760">
          <w:marLeft w:val="0"/>
          <w:marRight w:val="0"/>
          <w:marTop w:val="0"/>
          <w:marBottom w:val="0"/>
          <w:divBdr>
            <w:top w:val="none" w:sz="0" w:space="0" w:color="auto"/>
            <w:left w:val="none" w:sz="0" w:space="0" w:color="auto"/>
            <w:bottom w:val="none" w:sz="0" w:space="0" w:color="auto"/>
            <w:right w:val="none" w:sz="0" w:space="0" w:color="auto"/>
          </w:divBdr>
        </w:div>
        <w:div w:id="2112894664">
          <w:marLeft w:val="0"/>
          <w:marRight w:val="0"/>
          <w:marTop w:val="0"/>
          <w:marBottom w:val="0"/>
          <w:divBdr>
            <w:top w:val="none" w:sz="0" w:space="0" w:color="auto"/>
            <w:left w:val="none" w:sz="0" w:space="0" w:color="auto"/>
            <w:bottom w:val="none" w:sz="0" w:space="0" w:color="auto"/>
            <w:right w:val="none" w:sz="0" w:space="0" w:color="auto"/>
          </w:divBdr>
          <w:divsChild>
            <w:div w:id="1663971381">
              <w:marLeft w:val="0"/>
              <w:marRight w:val="0"/>
              <w:marTop w:val="0"/>
              <w:marBottom w:val="0"/>
              <w:divBdr>
                <w:top w:val="none" w:sz="0" w:space="0" w:color="auto"/>
                <w:left w:val="none" w:sz="0" w:space="0" w:color="auto"/>
                <w:bottom w:val="none" w:sz="0" w:space="0" w:color="auto"/>
                <w:right w:val="none" w:sz="0" w:space="0" w:color="auto"/>
              </w:divBdr>
            </w:div>
          </w:divsChild>
        </w:div>
        <w:div w:id="571938348">
          <w:marLeft w:val="0"/>
          <w:marRight w:val="0"/>
          <w:marTop w:val="0"/>
          <w:marBottom w:val="0"/>
          <w:divBdr>
            <w:top w:val="none" w:sz="0" w:space="0" w:color="auto"/>
            <w:left w:val="none" w:sz="0" w:space="0" w:color="auto"/>
            <w:bottom w:val="none" w:sz="0" w:space="0" w:color="auto"/>
            <w:right w:val="none" w:sz="0" w:space="0" w:color="auto"/>
          </w:divBdr>
        </w:div>
        <w:div w:id="1150486179">
          <w:marLeft w:val="0"/>
          <w:marRight w:val="0"/>
          <w:marTop w:val="0"/>
          <w:marBottom w:val="0"/>
          <w:divBdr>
            <w:top w:val="none" w:sz="0" w:space="0" w:color="auto"/>
            <w:left w:val="none" w:sz="0" w:space="0" w:color="auto"/>
            <w:bottom w:val="none" w:sz="0" w:space="0" w:color="auto"/>
            <w:right w:val="none" w:sz="0" w:space="0" w:color="auto"/>
          </w:divBdr>
          <w:divsChild>
            <w:div w:id="686293921">
              <w:marLeft w:val="0"/>
              <w:marRight w:val="0"/>
              <w:marTop w:val="0"/>
              <w:marBottom w:val="0"/>
              <w:divBdr>
                <w:top w:val="none" w:sz="0" w:space="0" w:color="auto"/>
                <w:left w:val="none" w:sz="0" w:space="0" w:color="auto"/>
                <w:bottom w:val="none" w:sz="0" w:space="0" w:color="auto"/>
                <w:right w:val="none" w:sz="0" w:space="0" w:color="auto"/>
              </w:divBdr>
            </w:div>
          </w:divsChild>
        </w:div>
        <w:div w:id="349455434">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sChild>
            <w:div w:id="1506165822">
              <w:marLeft w:val="0"/>
              <w:marRight w:val="0"/>
              <w:marTop w:val="0"/>
              <w:marBottom w:val="0"/>
              <w:divBdr>
                <w:top w:val="none" w:sz="0" w:space="0" w:color="auto"/>
                <w:left w:val="none" w:sz="0" w:space="0" w:color="auto"/>
                <w:bottom w:val="none" w:sz="0" w:space="0" w:color="auto"/>
                <w:right w:val="none" w:sz="0" w:space="0" w:color="auto"/>
              </w:divBdr>
            </w:div>
          </w:divsChild>
        </w:div>
        <w:div w:id="1638952920">
          <w:marLeft w:val="0"/>
          <w:marRight w:val="0"/>
          <w:marTop w:val="0"/>
          <w:marBottom w:val="0"/>
          <w:divBdr>
            <w:top w:val="none" w:sz="0" w:space="0" w:color="auto"/>
            <w:left w:val="none" w:sz="0" w:space="0" w:color="auto"/>
            <w:bottom w:val="none" w:sz="0" w:space="0" w:color="auto"/>
            <w:right w:val="none" w:sz="0" w:space="0" w:color="auto"/>
          </w:divBdr>
        </w:div>
        <w:div w:id="696079598">
          <w:marLeft w:val="0"/>
          <w:marRight w:val="0"/>
          <w:marTop w:val="0"/>
          <w:marBottom w:val="0"/>
          <w:divBdr>
            <w:top w:val="none" w:sz="0" w:space="0" w:color="auto"/>
            <w:left w:val="none" w:sz="0" w:space="0" w:color="auto"/>
            <w:bottom w:val="none" w:sz="0" w:space="0" w:color="auto"/>
            <w:right w:val="none" w:sz="0" w:space="0" w:color="auto"/>
          </w:divBdr>
          <w:divsChild>
            <w:div w:id="1527014218">
              <w:marLeft w:val="0"/>
              <w:marRight w:val="0"/>
              <w:marTop w:val="0"/>
              <w:marBottom w:val="0"/>
              <w:divBdr>
                <w:top w:val="none" w:sz="0" w:space="0" w:color="auto"/>
                <w:left w:val="none" w:sz="0" w:space="0" w:color="auto"/>
                <w:bottom w:val="none" w:sz="0" w:space="0" w:color="auto"/>
                <w:right w:val="none" w:sz="0" w:space="0" w:color="auto"/>
              </w:divBdr>
            </w:div>
          </w:divsChild>
        </w:div>
        <w:div w:id="1555433235">
          <w:marLeft w:val="0"/>
          <w:marRight w:val="0"/>
          <w:marTop w:val="0"/>
          <w:marBottom w:val="0"/>
          <w:divBdr>
            <w:top w:val="none" w:sz="0" w:space="0" w:color="auto"/>
            <w:left w:val="none" w:sz="0" w:space="0" w:color="auto"/>
            <w:bottom w:val="none" w:sz="0" w:space="0" w:color="auto"/>
            <w:right w:val="none" w:sz="0" w:space="0" w:color="auto"/>
          </w:divBdr>
        </w:div>
        <w:div w:id="1080635308">
          <w:marLeft w:val="0"/>
          <w:marRight w:val="0"/>
          <w:marTop w:val="0"/>
          <w:marBottom w:val="0"/>
          <w:divBdr>
            <w:top w:val="none" w:sz="0" w:space="0" w:color="auto"/>
            <w:left w:val="none" w:sz="0" w:space="0" w:color="auto"/>
            <w:bottom w:val="none" w:sz="0" w:space="0" w:color="auto"/>
            <w:right w:val="none" w:sz="0" w:space="0" w:color="auto"/>
          </w:divBdr>
          <w:divsChild>
            <w:div w:id="1882548053">
              <w:marLeft w:val="0"/>
              <w:marRight w:val="0"/>
              <w:marTop w:val="0"/>
              <w:marBottom w:val="0"/>
              <w:divBdr>
                <w:top w:val="none" w:sz="0" w:space="0" w:color="auto"/>
                <w:left w:val="none" w:sz="0" w:space="0" w:color="auto"/>
                <w:bottom w:val="none" w:sz="0" w:space="0" w:color="auto"/>
                <w:right w:val="none" w:sz="0" w:space="0" w:color="auto"/>
              </w:divBdr>
            </w:div>
          </w:divsChild>
        </w:div>
        <w:div w:id="223025548">
          <w:marLeft w:val="0"/>
          <w:marRight w:val="0"/>
          <w:marTop w:val="300"/>
          <w:marBottom w:val="0"/>
          <w:divBdr>
            <w:top w:val="none" w:sz="0" w:space="0" w:color="auto"/>
            <w:left w:val="none" w:sz="0" w:space="0" w:color="auto"/>
            <w:bottom w:val="none" w:sz="0" w:space="0" w:color="auto"/>
            <w:right w:val="none" w:sz="0" w:space="0" w:color="auto"/>
          </w:divBdr>
          <w:divsChild>
            <w:div w:id="337930121">
              <w:marLeft w:val="0"/>
              <w:marRight w:val="0"/>
              <w:marTop w:val="0"/>
              <w:marBottom w:val="0"/>
              <w:divBdr>
                <w:top w:val="none" w:sz="0" w:space="0" w:color="auto"/>
                <w:left w:val="none" w:sz="0" w:space="0" w:color="auto"/>
                <w:bottom w:val="none" w:sz="0" w:space="0" w:color="auto"/>
                <w:right w:val="none" w:sz="0" w:space="0" w:color="auto"/>
              </w:divBdr>
              <w:divsChild>
                <w:div w:id="197351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462843">
          <w:marLeft w:val="0"/>
          <w:marRight w:val="0"/>
          <w:marTop w:val="300"/>
          <w:marBottom w:val="0"/>
          <w:divBdr>
            <w:top w:val="none" w:sz="0" w:space="0" w:color="auto"/>
            <w:left w:val="none" w:sz="0" w:space="0" w:color="auto"/>
            <w:bottom w:val="none" w:sz="0" w:space="0" w:color="auto"/>
            <w:right w:val="none" w:sz="0" w:space="0" w:color="auto"/>
          </w:divBdr>
          <w:divsChild>
            <w:div w:id="98532882">
              <w:marLeft w:val="0"/>
              <w:marRight w:val="0"/>
              <w:marTop w:val="0"/>
              <w:marBottom w:val="0"/>
              <w:divBdr>
                <w:top w:val="none" w:sz="0" w:space="0" w:color="auto"/>
                <w:left w:val="none" w:sz="0" w:space="0" w:color="auto"/>
                <w:bottom w:val="none" w:sz="0" w:space="0" w:color="auto"/>
                <w:right w:val="none" w:sz="0" w:space="0" w:color="auto"/>
              </w:divBdr>
              <w:divsChild>
                <w:div w:id="640119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7072888">
          <w:marLeft w:val="0"/>
          <w:marRight w:val="0"/>
          <w:marTop w:val="300"/>
          <w:marBottom w:val="0"/>
          <w:divBdr>
            <w:top w:val="none" w:sz="0" w:space="0" w:color="auto"/>
            <w:left w:val="none" w:sz="0" w:space="0" w:color="auto"/>
            <w:bottom w:val="none" w:sz="0" w:space="0" w:color="auto"/>
            <w:right w:val="none" w:sz="0" w:space="0" w:color="auto"/>
          </w:divBdr>
          <w:divsChild>
            <w:div w:id="1170636417">
              <w:marLeft w:val="0"/>
              <w:marRight w:val="0"/>
              <w:marTop w:val="0"/>
              <w:marBottom w:val="0"/>
              <w:divBdr>
                <w:top w:val="none" w:sz="0" w:space="0" w:color="auto"/>
                <w:left w:val="none" w:sz="0" w:space="0" w:color="auto"/>
                <w:bottom w:val="none" w:sz="0" w:space="0" w:color="auto"/>
                <w:right w:val="none" w:sz="0" w:space="0" w:color="auto"/>
              </w:divBdr>
              <w:divsChild>
                <w:div w:id="902762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79477">
          <w:marLeft w:val="0"/>
          <w:marRight w:val="0"/>
          <w:marTop w:val="300"/>
          <w:marBottom w:val="0"/>
          <w:divBdr>
            <w:top w:val="none" w:sz="0" w:space="0" w:color="auto"/>
            <w:left w:val="none" w:sz="0" w:space="0" w:color="auto"/>
            <w:bottom w:val="none" w:sz="0" w:space="0" w:color="auto"/>
            <w:right w:val="none" w:sz="0" w:space="0" w:color="auto"/>
          </w:divBdr>
          <w:divsChild>
            <w:div w:id="1705596117">
              <w:marLeft w:val="0"/>
              <w:marRight w:val="0"/>
              <w:marTop w:val="0"/>
              <w:marBottom w:val="0"/>
              <w:divBdr>
                <w:top w:val="none" w:sz="0" w:space="0" w:color="auto"/>
                <w:left w:val="none" w:sz="0" w:space="0" w:color="auto"/>
                <w:bottom w:val="none" w:sz="0" w:space="0" w:color="auto"/>
                <w:right w:val="none" w:sz="0" w:space="0" w:color="auto"/>
              </w:divBdr>
              <w:divsChild>
                <w:div w:id="137142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0207703">
      <w:bodyDiv w:val="1"/>
      <w:marLeft w:val="0"/>
      <w:marRight w:val="0"/>
      <w:marTop w:val="0"/>
      <w:marBottom w:val="0"/>
      <w:divBdr>
        <w:top w:val="none" w:sz="0" w:space="0" w:color="auto"/>
        <w:left w:val="none" w:sz="0" w:space="0" w:color="auto"/>
        <w:bottom w:val="none" w:sz="0" w:space="0" w:color="auto"/>
        <w:right w:val="none" w:sz="0" w:space="0" w:color="auto"/>
      </w:divBdr>
    </w:div>
    <w:div w:id="1742095938">
      <w:bodyDiv w:val="1"/>
      <w:marLeft w:val="0"/>
      <w:marRight w:val="0"/>
      <w:marTop w:val="0"/>
      <w:marBottom w:val="0"/>
      <w:divBdr>
        <w:top w:val="none" w:sz="0" w:space="0" w:color="auto"/>
        <w:left w:val="none" w:sz="0" w:space="0" w:color="auto"/>
        <w:bottom w:val="none" w:sz="0" w:space="0" w:color="auto"/>
        <w:right w:val="none" w:sz="0" w:space="0" w:color="auto"/>
      </w:divBdr>
      <w:divsChild>
        <w:div w:id="33312644">
          <w:marLeft w:val="0"/>
          <w:marRight w:val="0"/>
          <w:marTop w:val="0"/>
          <w:marBottom w:val="0"/>
          <w:divBdr>
            <w:top w:val="none" w:sz="0" w:space="0" w:color="auto"/>
            <w:left w:val="none" w:sz="0" w:space="0" w:color="auto"/>
            <w:bottom w:val="none" w:sz="0" w:space="0" w:color="auto"/>
            <w:right w:val="none" w:sz="0" w:space="0" w:color="auto"/>
          </w:divBdr>
        </w:div>
        <w:div w:id="292366536">
          <w:marLeft w:val="0"/>
          <w:marRight w:val="0"/>
          <w:marTop w:val="300"/>
          <w:marBottom w:val="0"/>
          <w:divBdr>
            <w:top w:val="none" w:sz="0" w:space="0" w:color="auto"/>
            <w:left w:val="none" w:sz="0" w:space="0" w:color="auto"/>
            <w:bottom w:val="none" w:sz="0" w:space="0" w:color="auto"/>
            <w:right w:val="none" w:sz="0" w:space="0" w:color="auto"/>
          </w:divBdr>
          <w:divsChild>
            <w:div w:id="1526019216">
              <w:marLeft w:val="0"/>
              <w:marRight w:val="0"/>
              <w:marTop w:val="0"/>
              <w:marBottom w:val="0"/>
              <w:divBdr>
                <w:top w:val="none" w:sz="0" w:space="0" w:color="auto"/>
                <w:left w:val="none" w:sz="0" w:space="0" w:color="auto"/>
                <w:bottom w:val="none" w:sz="0" w:space="0" w:color="auto"/>
                <w:right w:val="none" w:sz="0" w:space="0" w:color="auto"/>
              </w:divBdr>
              <w:divsChild>
                <w:div w:id="1414231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316579">
          <w:marLeft w:val="0"/>
          <w:marRight w:val="0"/>
          <w:marTop w:val="0"/>
          <w:marBottom w:val="0"/>
          <w:divBdr>
            <w:top w:val="none" w:sz="0" w:space="0" w:color="auto"/>
            <w:left w:val="none" w:sz="0" w:space="0" w:color="auto"/>
            <w:bottom w:val="none" w:sz="0" w:space="0" w:color="auto"/>
            <w:right w:val="none" w:sz="0" w:space="0" w:color="auto"/>
          </w:divBdr>
          <w:divsChild>
            <w:div w:id="560602138">
              <w:marLeft w:val="0"/>
              <w:marRight w:val="0"/>
              <w:marTop w:val="0"/>
              <w:marBottom w:val="0"/>
              <w:divBdr>
                <w:top w:val="none" w:sz="0" w:space="0" w:color="auto"/>
                <w:left w:val="none" w:sz="0" w:space="0" w:color="auto"/>
                <w:bottom w:val="none" w:sz="0" w:space="0" w:color="auto"/>
                <w:right w:val="none" w:sz="0" w:space="0" w:color="auto"/>
              </w:divBdr>
            </w:div>
          </w:divsChild>
        </w:div>
        <w:div w:id="529339058">
          <w:marLeft w:val="0"/>
          <w:marRight w:val="0"/>
          <w:marTop w:val="0"/>
          <w:marBottom w:val="0"/>
          <w:divBdr>
            <w:top w:val="none" w:sz="0" w:space="0" w:color="auto"/>
            <w:left w:val="none" w:sz="0" w:space="0" w:color="auto"/>
            <w:bottom w:val="none" w:sz="0" w:space="0" w:color="auto"/>
            <w:right w:val="none" w:sz="0" w:space="0" w:color="auto"/>
          </w:divBdr>
        </w:div>
        <w:div w:id="614873714">
          <w:marLeft w:val="0"/>
          <w:marRight w:val="0"/>
          <w:marTop w:val="0"/>
          <w:marBottom w:val="0"/>
          <w:divBdr>
            <w:top w:val="none" w:sz="0" w:space="0" w:color="auto"/>
            <w:left w:val="none" w:sz="0" w:space="0" w:color="auto"/>
            <w:bottom w:val="none" w:sz="0" w:space="0" w:color="auto"/>
            <w:right w:val="none" w:sz="0" w:space="0" w:color="auto"/>
          </w:divBdr>
          <w:divsChild>
            <w:div w:id="1543399369">
              <w:marLeft w:val="0"/>
              <w:marRight w:val="0"/>
              <w:marTop w:val="0"/>
              <w:marBottom w:val="0"/>
              <w:divBdr>
                <w:top w:val="none" w:sz="0" w:space="0" w:color="auto"/>
                <w:left w:val="none" w:sz="0" w:space="0" w:color="auto"/>
                <w:bottom w:val="none" w:sz="0" w:space="0" w:color="auto"/>
                <w:right w:val="none" w:sz="0" w:space="0" w:color="auto"/>
              </w:divBdr>
            </w:div>
          </w:divsChild>
        </w:div>
        <w:div w:id="758987699">
          <w:marLeft w:val="0"/>
          <w:marRight w:val="0"/>
          <w:marTop w:val="300"/>
          <w:marBottom w:val="0"/>
          <w:divBdr>
            <w:top w:val="none" w:sz="0" w:space="0" w:color="auto"/>
            <w:left w:val="none" w:sz="0" w:space="0" w:color="auto"/>
            <w:bottom w:val="none" w:sz="0" w:space="0" w:color="auto"/>
            <w:right w:val="none" w:sz="0" w:space="0" w:color="auto"/>
          </w:divBdr>
          <w:divsChild>
            <w:div w:id="1495756749">
              <w:marLeft w:val="0"/>
              <w:marRight w:val="0"/>
              <w:marTop w:val="0"/>
              <w:marBottom w:val="0"/>
              <w:divBdr>
                <w:top w:val="none" w:sz="0" w:space="0" w:color="auto"/>
                <w:left w:val="none" w:sz="0" w:space="0" w:color="auto"/>
                <w:bottom w:val="none" w:sz="0" w:space="0" w:color="auto"/>
                <w:right w:val="none" w:sz="0" w:space="0" w:color="auto"/>
              </w:divBdr>
              <w:divsChild>
                <w:div w:id="872309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547">
          <w:marLeft w:val="0"/>
          <w:marRight w:val="0"/>
          <w:marTop w:val="0"/>
          <w:marBottom w:val="0"/>
          <w:divBdr>
            <w:top w:val="none" w:sz="0" w:space="0" w:color="auto"/>
            <w:left w:val="none" w:sz="0" w:space="0" w:color="auto"/>
            <w:bottom w:val="none" w:sz="0" w:space="0" w:color="auto"/>
            <w:right w:val="none" w:sz="0" w:space="0" w:color="auto"/>
          </w:divBdr>
          <w:divsChild>
            <w:div w:id="1836801806">
              <w:marLeft w:val="0"/>
              <w:marRight w:val="0"/>
              <w:marTop w:val="0"/>
              <w:marBottom w:val="0"/>
              <w:divBdr>
                <w:top w:val="none" w:sz="0" w:space="0" w:color="auto"/>
                <w:left w:val="none" w:sz="0" w:space="0" w:color="auto"/>
                <w:bottom w:val="none" w:sz="0" w:space="0" w:color="auto"/>
                <w:right w:val="none" w:sz="0" w:space="0" w:color="auto"/>
              </w:divBdr>
            </w:div>
          </w:divsChild>
        </w:div>
        <w:div w:id="1006785379">
          <w:marLeft w:val="0"/>
          <w:marRight w:val="0"/>
          <w:marTop w:val="0"/>
          <w:marBottom w:val="0"/>
          <w:divBdr>
            <w:top w:val="none" w:sz="0" w:space="0" w:color="auto"/>
            <w:left w:val="none" w:sz="0" w:space="0" w:color="auto"/>
            <w:bottom w:val="none" w:sz="0" w:space="0" w:color="auto"/>
            <w:right w:val="none" w:sz="0" w:space="0" w:color="auto"/>
          </w:divBdr>
        </w:div>
        <w:div w:id="1072391628">
          <w:marLeft w:val="0"/>
          <w:marRight w:val="0"/>
          <w:marTop w:val="0"/>
          <w:marBottom w:val="0"/>
          <w:divBdr>
            <w:top w:val="none" w:sz="0" w:space="0" w:color="auto"/>
            <w:left w:val="none" w:sz="0" w:space="0" w:color="auto"/>
            <w:bottom w:val="none" w:sz="0" w:space="0" w:color="auto"/>
            <w:right w:val="none" w:sz="0" w:space="0" w:color="auto"/>
          </w:divBdr>
        </w:div>
        <w:div w:id="1074551663">
          <w:marLeft w:val="0"/>
          <w:marRight w:val="0"/>
          <w:marTop w:val="0"/>
          <w:marBottom w:val="0"/>
          <w:divBdr>
            <w:top w:val="none" w:sz="0" w:space="0" w:color="auto"/>
            <w:left w:val="none" w:sz="0" w:space="0" w:color="auto"/>
            <w:bottom w:val="none" w:sz="0" w:space="0" w:color="auto"/>
            <w:right w:val="none" w:sz="0" w:space="0" w:color="auto"/>
          </w:divBdr>
          <w:divsChild>
            <w:div w:id="2052067758">
              <w:marLeft w:val="0"/>
              <w:marRight w:val="0"/>
              <w:marTop w:val="0"/>
              <w:marBottom w:val="0"/>
              <w:divBdr>
                <w:top w:val="none" w:sz="0" w:space="0" w:color="auto"/>
                <w:left w:val="none" w:sz="0" w:space="0" w:color="auto"/>
                <w:bottom w:val="none" w:sz="0" w:space="0" w:color="auto"/>
                <w:right w:val="none" w:sz="0" w:space="0" w:color="auto"/>
              </w:divBdr>
            </w:div>
          </w:divsChild>
        </w:div>
        <w:div w:id="1388987817">
          <w:marLeft w:val="0"/>
          <w:marRight w:val="0"/>
          <w:marTop w:val="0"/>
          <w:marBottom w:val="0"/>
          <w:divBdr>
            <w:top w:val="none" w:sz="0" w:space="0" w:color="auto"/>
            <w:left w:val="none" w:sz="0" w:space="0" w:color="auto"/>
            <w:bottom w:val="none" w:sz="0" w:space="0" w:color="auto"/>
            <w:right w:val="none" w:sz="0" w:space="0" w:color="auto"/>
          </w:divBdr>
        </w:div>
        <w:div w:id="1428236031">
          <w:marLeft w:val="0"/>
          <w:marRight w:val="0"/>
          <w:marTop w:val="0"/>
          <w:marBottom w:val="0"/>
          <w:divBdr>
            <w:top w:val="none" w:sz="0" w:space="0" w:color="auto"/>
            <w:left w:val="none" w:sz="0" w:space="0" w:color="auto"/>
            <w:bottom w:val="none" w:sz="0" w:space="0" w:color="auto"/>
            <w:right w:val="none" w:sz="0" w:space="0" w:color="auto"/>
          </w:divBdr>
          <w:divsChild>
            <w:div w:id="249120021">
              <w:marLeft w:val="0"/>
              <w:marRight w:val="0"/>
              <w:marTop w:val="0"/>
              <w:marBottom w:val="0"/>
              <w:divBdr>
                <w:top w:val="none" w:sz="0" w:space="0" w:color="auto"/>
                <w:left w:val="none" w:sz="0" w:space="0" w:color="auto"/>
                <w:bottom w:val="none" w:sz="0" w:space="0" w:color="auto"/>
                <w:right w:val="none" w:sz="0" w:space="0" w:color="auto"/>
              </w:divBdr>
            </w:div>
          </w:divsChild>
        </w:div>
        <w:div w:id="1462573235">
          <w:marLeft w:val="0"/>
          <w:marRight w:val="0"/>
          <w:marTop w:val="0"/>
          <w:marBottom w:val="0"/>
          <w:divBdr>
            <w:top w:val="none" w:sz="0" w:space="0" w:color="auto"/>
            <w:left w:val="none" w:sz="0" w:space="0" w:color="auto"/>
            <w:bottom w:val="none" w:sz="0" w:space="0" w:color="auto"/>
            <w:right w:val="none" w:sz="0" w:space="0" w:color="auto"/>
          </w:divBdr>
        </w:div>
        <w:div w:id="1569420548">
          <w:marLeft w:val="0"/>
          <w:marRight w:val="0"/>
          <w:marTop w:val="0"/>
          <w:marBottom w:val="0"/>
          <w:divBdr>
            <w:top w:val="none" w:sz="0" w:space="0" w:color="auto"/>
            <w:left w:val="none" w:sz="0" w:space="0" w:color="auto"/>
            <w:bottom w:val="none" w:sz="0" w:space="0" w:color="auto"/>
            <w:right w:val="none" w:sz="0" w:space="0" w:color="auto"/>
          </w:divBdr>
          <w:divsChild>
            <w:div w:id="1305819519">
              <w:marLeft w:val="0"/>
              <w:marRight w:val="0"/>
              <w:marTop w:val="0"/>
              <w:marBottom w:val="0"/>
              <w:divBdr>
                <w:top w:val="none" w:sz="0" w:space="0" w:color="auto"/>
                <w:left w:val="none" w:sz="0" w:space="0" w:color="auto"/>
                <w:bottom w:val="none" w:sz="0" w:space="0" w:color="auto"/>
                <w:right w:val="none" w:sz="0" w:space="0" w:color="auto"/>
              </w:divBdr>
            </w:div>
          </w:divsChild>
        </w:div>
        <w:div w:id="1611351510">
          <w:marLeft w:val="0"/>
          <w:marRight w:val="0"/>
          <w:marTop w:val="300"/>
          <w:marBottom w:val="0"/>
          <w:divBdr>
            <w:top w:val="none" w:sz="0" w:space="0" w:color="auto"/>
            <w:left w:val="none" w:sz="0" w:space="0" w:color="auto"/>
            <w:bottom w:val="none" w:sz="0" w:space="0" w:color="auto"/>
            <w:right w:val="none" w:sz="0" w:space="0" w:color="auto"/>
          </w:divBdr>
          <w:divsChild>
            <w:div w:id="829711379">
              <w:marLeft w:val="0"/>
              <w:marRight w:val="0"/>
              <w:marTop w:val="0"/>
              <w:marBottom w:val="0"/>
              <w:divBdr>
                <w:top w:val="none" w:sz="0" w:space="0" w:color="auto"/>
                <w:left w:val="none" w:sz="0" w:space="0" w:color="auto"/>
                <w:bottom w:val="none" w:sz="0" w:space="0" w:color="auto"/>
                <w:right w:val="none" w:sz="0" w:space="0" w:color="auto"/>
              </w:divBdr>
              <w:divsChild>
                <w:div w:id="1740133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7272">
          <w:marLeft w:val="0"/>
          <w:marRight w:val="0"/>
          <w:marTop w:val="300"/>
          <w:marBottom w:val="0"/>
          <w:divBdr>
            <w:top w:val="none" w:sz="0" w:space="0" w:color="auto"/>
            <w:left w:val="none" w:sz="0" w:space="0" w:color="auto"/>
            <w:bottom w:val="none" w:sz="0" w:space="0" w:color="auto"/>
            <w:right w:val="none" w:sz="0" w:space="0" w:color="auto"/>
          </w:divBdr>
          <w:divsChild>
            <w:div w:id="1861159222">
              <w:marLeft w:val="0"/>
              <w:marRight w:val="0"/>
              <w:marTop w:val="0"/>
              <w:marBottom w:val="0"/>
              <w:divBdr>
                <w:top w:val="none" w:sz="0" w:space="0" w:color="auto"/>
                <w:left w:val="none" w:sz="0" w:space="0" w:color="auto"/>
                <w:bottom w:val="none" w:sz="0" w:space="0" w:color="auto"/>
                <w:right w:val="none" w:sz="0" w:space="0" w:color="auto"/>
              </w:divBdr>
              <w:divsChild>
                <w:div w:id="3558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161957">
          <w:marLeft w:val="0"/>
          <w:marRight w:val="0"/>
          <w:marTop w:val="0"/>
          <w:marBottom w:val="0"/>
          <w:divBdr>
            <w:top w:val="none" w:sz="0" w:space="0" w:color="auto"/>
            <w:left w:val="none" w:sz="0" w:space="0" w:color="auto"/>
            <w:bottom w:val="none" w:sz="0" w:space="0" w:color="auto"/>
            <w:right w:val="none" w:sz="0" w:space="0" w:color="auto"/>
          </w:divBdr>
          <w:divsChild>
            <w:div w:id="222254452">
              <w:marLeft w:val="0"/>
              <w:marRight w:val="0"/>
              <w:marTop w:val="0"/>
              <w:marBottom w:val="0"/>
              <w:divBdr>
                <w:top w:val="none" w:sz="0" w:space="0" w:color="auto"/>
                <w:left w:val="none" w:sz="0" w:space="0" w:color="auto"/>
                <w:bottom w:val="none" w:sz="0" w:space="0" w:color="auto"/>
                <w:right w:val="none" w:sz="0" w:space="0" w:color="auto"/>
              </w:divBdr>
            </w:div>
          </w:divsChild>
        </w:div>
        <w:div w:id="1978216871">
          <w:marLeft w:val="0"/>
          <w:marRight w:val="0"/>
          <w:marTop w:val="0"/>
          <w:marBottom w:val="0"/>
          <w:divBdr>
            <w:top w:val="none" w:sz="0" w:space="0" w:color="auto"/>
            <w:left w:val="none" w:sz="0" w:space="0" w:color="auto"/>
            <w:bottom w:val="none" w:sz="0" w:space="0" w:color="auto"/>
            <w:right w:val="none" w:sz="0" w:space="0" w:color="auto"/>
          </w:divBdr>
        </w:div>
      </w:divsChild>
    </w:div>
    <w:div w:id="1745179644">
      <w:bodyDiv w:val="1"/>
      <w:marLeft w:val="0"/>
      <w:marRight w:val="0"/>
      <w:marTop w:val="0"/>
      <w:marBottom w:val="0"/>
      <w:divBdr>
        <w:top w:val="none" w:sz="0" w:space="0" w:color="auto"/>
        <w:left w:val="none" w:sz="0" w:space="0" w:color="auto"/>
        <w:bottom w:val="none" w:sz="0" w:space="0" w:color="auto"/>
        <w:right w:val="none" w:sz="0" w:space="0" w:color="auto"/>
      </w:divBdr>
    </w:div>
    <w:div w:id="1745377604">
      <w:bodyDiv w:val="1"/>
      <w:marLeft w:val="0"/>
      <w:marRight w:val="0"/>
      <w:marTop w:val="0"/>
      <w:marBottom w:val="0"/>
      <w:divBdr>
        <w:top w:val="none" w:sz="0" w:space="0" w:color="auto"/>
        <w:left w:val="none" w:sz="0" w:space="0" w:color="auto"/>
        <w:bottom w:val="none" w:sz="0" w:space="0" w:color="auto"/>
        <w:right w:val="none" w:sz="0" w:space="0" w:color="auto"/>
      </w:divBdr>
    </w:div>
    <w:div w:id="1746881210">
      <w:bodyDiv w:val="1"/>
      <w:marLeft w:val="0"/>
      <w:marRight w:val="0"/>
      <w:marTop w:val="0"/>
      <w:marBottom w:val="0"/>
      <w:divBdr>
        <w:top w:val="none" w:sz="0" w:space="0" w:color="auto"/>
        <w:left w:val="none" w:sz="0" w:space="0" w:color="auto"/>
        <w:bottom w:val="none" w:sz="0" w:space="0" w:color="auto"/>
        <w:right w:val="none" w:sz="0" w:space="0" w:color="auto"/>
      </w:divBdr>
    </w:div>
    <w:div w:id="1747066934">
      <w:bodyDiv w:val="1"/>
      <w:marLeft w:val="0"/>
      <w:marRight w:val="0"/>
      <w:marTop w:val="0"/>
      <w:marBottom w:val="0"/>
      <w:divBdr>
        <w:top w:val="none" w:sz="0" w:space="0" w:color="auto"/>
        <w:left w:val="none" w:sz="0" w:space="0" w:color="auto"/>
        <w:bottom w:val="none" w:sz="0" w:space="0" w:color="auto"/>
        <w:right w:val="none" w:sz="0" w:space="0" w:color="auto"/>
      </w:divBdr>
      <w:divsChild>
        <w:div w:id="686953046">
          <w:marLeft w:val="0"/>
          <w:marRight w:val="0"/>
          <w:marTop w:val="300"/>
          <w:marBottom w:val="0"/>
          <w:divBdr>
            <w:top w:val="none" w:sz="0" w:space="0" w:color="auto"/>
            <w:left w:val="none" w:sz="0" w:space="0" w:color="auto"/>
            <w:bottom w:val="none" w:sz="0" w:space="0" w:color="auto"/>
            <w:right w:val="none" w:sz="0" w:space="0" w:color="auto"/>
          </w:divBdr>
          <w:divsChild>
            <w:div w:id="955528227">
              <w:marLeft w:val="0"/>
              <w:marRight w:val="0"/>
              <w:marTop w:val="0"/>
              <w:marBottom w:val="0"/>
              <w:divBdr>
                <w:top w:val="none" w:sz="0" w:space="0" w:color="auto"/>
                <w:left w:val="none" w:sz="0" w:space="0" w:color="auto"/>
                <w:bottom w:val="none" w:sz="0" w:space="0" w:color="auto"/>
                <w:right w:val="none" w:sz="0" w:space="0" w:color="auto"/>
              </w:divBdr>
              <w:divsChild>
                <w:div w:id="1720128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24737">
          <w:marLeft w:val="0"/>
          <w:marRight w:val="0"/>
          <w:marTop w:val="300"/>
          <w:marBottom w:val="0"/>
          <w:divBdr>
            <w:top w:val="none" w:sz="0" w:space="0" w:color="auto"/>
            <w:left w:val="none" w:sz="0" w:space="0" w:color="auto"/>
            <w:bottom w:val="none" w:sz="0" w:space="0" w:color="auto"/>
            <w:right w:val="none" w:sz="0" w:space="0" w:color="auto"/>
          </w:divBdr>
          <w:divsChild>
            <w:div w:id="1217208271">
              <w:marLeft w:val="0"/>
              <w:marRight w:val="0"/>
              <w:marTop w:val="0"/>
              <w:marBottom w:val="0"/>
              <w:divBdr>
                <w:top w:val="none" w:sz="0" w:space="0" w:color="auto"/>
                <w:left w:val="none" w:sz="0" w:space="0" w:color="auto"/>
                <w:bottom w:val="none" w:sz="0" w:space="0" w:color="auto"/>
                <w:right w:val="none" w:sz="0" w:space="0" w:color="auto"/>
              </w:divBdr>
              <w:divsChild>
                <w:div w:id="210418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7993246">
      <w:bodyDiv w:val="1"/>
      <w:marLeft w:val="0"/>
      <w:marRight w:val="0"/>
      <w:marTop w:val="0"/>
      <w:marBottom w:val="0"/>
      <w:divBdr>
        <w:top w:val="none" w:sz="0" w:space="0" w:color="auto"/>
        <w:left w:val="none" w:sz="0" w:space="0" w:color="auto"/>
        <w:bottom w:val="none" w:sz="0" w:space="0" w:color="auto"/>
        <w:right w:val="none" w:sz="0" w:space="0" w:color="auto"/>
      </w:divBdr>
    </w:div>
    <w:div w:id="1748187765">
      <w:bodyDiv w:val="1"/>
      <w:marLeft w:val="0"/>
      <w:marRight w:val="0"/>
      <w:marTop w:val="0"/>
      <w:marBottom w:val="0"/>
      <w:divBdr>
        <w:top w:val="none" w:sz="0" w:space="0" w:color="auto"/>
        <w:left w:val="none" w:sz="0" w:space="0" w:color="auto"/>
        <w:bottom w:val="none" w:sz="0" w:space="0" w:color="auto"/>
        <w:right w:val="none" w:sz="0" w:space="0" w:color="auto"/>
      </w:divBdr>
      <w:divsChild>
        <w:div w:id="22100667">
          <w:marLeft w:val="0"/>
          <w:marRight w:val="0"/>
          <w:marTop w:val="0"/>
          <w:marBottom w:val="0"/>
          <w:divBdr>
            <w:top w:val="none" w:sz="0" w:space="0" w:color="auto"/>
            <w:left w:val="none" w:sz="0" w:space="0" w:color="auto"/>
            <w:bottom w:val="none" w:sz="0" w:space="0" w:color="auto"/>
            <w:right w:val="none" w:sz="0" w:space="0" w:color="auto"/>
          </w:divBdr>
        </w:div>
        <w:div w:id="407965978">
          <w:marLeft w:val="0"/>
          <w:marRight w:val="0"/>
          <w:marTop w:val="0"/>
          <w:marBottom w:val="0"/>
          <w:divBdr>
            <w:top w:val="none" w:sz="0" w:space="0" w:color="auto"/>
            <w:left w:val="none" w:sz="0" w:space="0" w:color="auto"/>
            <w:bottom w:val="none" w:sz="0" w:space="0" w:color="auto"/>
            <w:right w:val="none" w:sz="0" w:space="0" w:color="auto"/>
          </w:divBdr>
        </w:div>
        <w:div w:id="480775238">
          <w:marLeft w:val="0"/>
          <w:marRight w:val="0"/>
          <w:marTop w:val="0"/>
          <w:marBottom w:val="0"/>
          <w:divBdr>
            <w:top w:val="none" w:sz="0" w:space="0" w:color="auto"/>
            <w:left w:val="none" w:sz="0" w:space="0" w:color="auto"/>
            <w:bottom w:val="none" w:sz="0" w:space="0" w:color="auto"/>
            <w:right w:val="none" w:sz="0" w:space="0" w:color="auto"/>
          </w:divBdr>
          <w:divsChild>
            <w:div w:id="190189743">
              <w:marLeft w:val="0"/>
              <w:marRight w:val="0"/>
              <w:marTop w:val="0"/>
              <w:marBottom w:val="0"/>
              <w:divBdr>
                <w:top w:val="none" w:sz="0" w:space="0" w:color="auto"/>
                <w:left w:val="none" w:sz="0" w:space="0" w:color="auto"/>
                <w:bottom w:val="none" w:sz="0" w:space="0" w:color="auto"/>
                <w:right w:val="none" w:sz="0" w:space="0" w:color="auto"/>
              </w:divBdr>
            </w:div>
          </w:divsChild>
        </w:div>
        <w:div w:id="976911275">
          <w:marLeft w:val="0"/>
          <w:marRight w:val="0"/>
          <w:marTop w:val="0"/>
          <w:marBottom w:val="0"/>
          <w:divBdr>
            <w:top w:val="none" w:sz="0" w:space="0" w:color="auto"/>
            <w:left w:val="none" w:sz="0" w:space="0" w:color="auto"/>
            <w:bottom w:val="none" w:sz="0" w:space="0" w:color="auto"/>
            <w:right w:val="none" w:sz="0" w:space="0" w:color="auto"/>
          </w:divBdr>
          <w:divsChild>
            <w:div w:id="1622104856">
              <w:marLeft w:val="0"/>
              <w:marRight w:val="0"/>
              <w:marTop w:val="0"/>
              <w:marBottom w:val="0"/>
              <w:divBdr>
                <w:top w:val="none" w:sz="0" w:space="0" w:color="auto"/>
                <w:left w:val="none" w:sz="0" w:space="0" w:color="auto"/>
                <w:bottom w:val="none" w:sz="0" w:space="0" w:color="auto"/>
                <w:right w:val="none" w:sz="0" w:space="0" w:color="auto"/>
              </w:divBdr>
            </w:div>
          </w:divsChild>
        </w:div>
        <w:div w:id="1022124565">
          <w:marLeft w:val="0"/>
          <w:marRight w:val="0"/>
          <w:marTop w:val="0"/>
          <w:marBottom w:val="0"/>
          <w:divBdr>
            <w:top w:val="none" w:sz="0" w:space="0" w:color="auto"/>
            <w:left w:val="none" w:sz="0" w:space="0" w:color="auto"/>
            <w:bottom w:val="none" w:sz="0" w:space="0" w:color="auto"/>
            <w:right w:val="none" w:sz="0" w:space="0" w:color="auto"/>
          </w:divBdr>
        </w:div>
        <w:div w:id="1055734139">
          <w:marLeft w:val="0"/>
          <w:marRight w:val="0"/>
          <w:marTop w:val="0"/>
          <w:marBottom w:val="0"/>
          <w:divBdr>
            <w:top w:val="none" w:sz="0" w:space="0" w:color="auto"/>
            <w:left w:val="none" w:sz="0" w:space="0" w:color="auto"/>
            <w:bottom w:val="none" w:sz="0" w:space="0" w:color="auto"/>
            <w:right w:val="none" w:sz="0" w:space="0" w:color="auto"/>
          </w:divBdr>
          <w:divsChild>
            <w:div w:id="1439905257">
              <w:marLeft w:val="0"/>
              <w:marRight w:val="0"/>
              <w:marTop w:val="0"/>
              <w:marBottom w:val="0"/>
              <w:divBdr>
                <w:top w:val="none" w:sz="0" w:space="0" w:color="auto"/>
                <w:left w:val="none" w:sz="0" w:space="0" w:color="auto"/>
                <w:bottom w:val="none" w:sz="0" w:space="0" w:color="auto"/>
                <w:right w:val="none" w:sz="0" w:space="0" w:color="auto"/>
              </w:divBdr>
            </w:div>
          </w:divsChild>
        </w:div>
        <w:div w:id="1222056242">
          <w:marLeft w:val="0"/>
          <w:marRight w:val="0"/>
          <w:marTop w:val="0"/>
          <w:marBottom w:val="0"/>
          <w:divBdr>
            <w:top w:val="none" w:sz="0" w:space="0" w:color="auto"/>
            <w:left w:val="none" w:sz="0" w:space="0" w:color="auto"/>
            <w:bottom w:val="none" w:sz="0" w:space="0" w:color="auto"/>
            <w:right w:val="none" w:sz="0" w:space="0" w:color="auto"/>
          </w:divBdr>
          <w:divsChild>
            <w:div w:id="2004778415">
              <w:marLeft w:val="0"/>
              <w:marRight w:val="0"/>
              <w:marTop w:val="0"/>
              <w:marBottom w:val="0"/>
              <w:divBdr>
                <w:top w:val="none" w:sz="0" w:space="0" w:color="auto"/>
                <w:left w:val="none" w:sz="0" w:space="0" w:color="auto"/>
                <w:bottom w:val="none" w:sz="0" w:space="0" w:color="auto"/>
                <w:right w:val="none" w:sz="0" w:space="0" w:color="auto"/>
              </w:divBdr>
            </w:div>
          </w:divsChild>
        </w:div>
        <w:div w:id="1308977302">
          <w:marLeft w:val="0"/>
          <w:marRight w:val="0"/>
          <w:marTop w:val="0"/>
          <w:marBottom w:val="0"/>
          <w:divBdr>
            <w:top w:val="none" w:sz="0" w:space="0" w:color="auto"/>
            <w:left w:val="none" w:sz="0" w:space="0" w:color="auto"/>
            <w:bottom w:val="none" w:sz="0" w:space="0" w:color="auto"/>
            <w:right w:val="none" w:sz="0" w:space="0" w:color="auto"/>
          </w:divBdr>
          <w:divsChild>
            <w:div w:id="743799675">
              <w:marLeft w:val="0"/>
              <w:marRight w:val="0"/>
              <w:marTop w:val="0"/>
              <w:marBottom w:val="0"/>
              <w:divBdr>
                <w:top w:val="none" w:sz="0" w:space="0" w:color="auto"/>
                <w:left w:val="none" w:sz="0" w:space="0" w:color="auto"/>
                <w:bottom w:val="none" w:sz="0" w:space="0" w:color="auto"/>
                <w:right w:val="none" w:sz="0" w:space="0" w:color="auto"/>
              </w:divBdr>
            </w:div>
          </w:divsChild>
        </w:div>
        <w:div w:id="1680502154">
          <w:marLeft w:val="0"/>
          <w:marRight w:val="0"/>
          <w:marTop w:val="0"/>
          <w:marBottom w:val="0"/>
          <w:divBdr>
            <w:top w:val="none" w:sz="0" w:space="0" w:color="auto"/>
            <w:left w:val="none" w:sz="0" w:space="0" w:color="auto"/>
            <w:bottom w:val="none" w:sz="0" w:space="0" w:color="auto"/>
            <w:right w:val="none" w:sz="0" w:space="0" w:color="auto"/>
          </w:divBdr>
          <w:divsChild>
            <w:div w:id="629751425">
              <w:marLeft w:val="0"/>
              <w:marRight w:val="0"/>
              <w:marTop w:val="0"/>
              <w:marBottom w:val="0"/>
              <w:divBdr>
                <w:top w:val="none" w:sz="0" w:space="0" w:color="auto"/>
                <w:left w:val="none" w:sz="0" w:space="0" w:color="auto"/>
                <w:bottom w:val="none" w:sz="0" w:space="0" w:color="auto"/>
                <w:right w:val="none" w:sz="0" w:space="0" w:color="auto"/>
              </w:divBdr>
            </w:div>
          </w:divsChild>
        </w:div>
        <w:div w:id="1751541424">
          <w:marLeft w:val="0"/>
          <w:marRight w:val="0"/>
          <w:marTop w:val="0"/>
          <w:marBottom w:val="0"/>
          <w:divBdr>
            <w:top w:val="none" w:sz="0" w:space="0" w:color="auto"/>
            <w:left w:val="none" w:sz="0" w:space="0" w:color="auto"/>
            <w:bottom w:val="none" w:sz="0" w:space="0" w:color="auto"/>
            <w:right w:val="none" w:sz="0" w:space="0" w:color="auto"/>
          </w:divBdr>
        </w:div>
        <w:div w:id="1791589041">
          <w:marLeft w:val="0"/>
          <w:marRight w:val="0"/>
          <w:marTop w:val="0"/>
          <w:marBottom w:val="0"/>
          <w:divBdr>
            <w:top w:val="none" w:sz="0" w:space="0" w:color="auto"/>
            <w:left w:val="none" w:sz="0" w:space="0" w:color="auto"/>
            <w:bottom w:val="none" w:sz="0" w:space="0" w:color="auto"/>
            <w:right w:val="none" w:sz="0" w:space="0" w:color="auto"/>
          </w:divBdr>
          <w:divsChild>
            <w:div w:id="1143617559">
              <w:marLeft w:val="0"/>
              <w:marRight w:val="0"/>
              <w:marTop w:val="0"/>
              <w:marBottom w:val="0"/>
              <w:divBdr>
                <w:top w:val="none" w:sz="0" w:space="0" w:color="auto"/>
                <w:left w:val="none" w:sz="0" w:space="0" w:color="auto"/>
                <w:bottom w:val="none" w:sz="0" w:space="0" w:color="auto"/>
                <w:right w:val="none" w:sz="0" w:space="0" w:color="auto"/>
              </w:divBdr>
            </w:div>
          </w:divsChild>
        </w:div>
        <w:div w:id="1795636411">
          <w:marLeft w:val="0"/>
          <w:marRight w:val="0"/>
          <w:marTop w:val="0"/>
          <w:marBottom w:val="0"/>
          <w:divBdr>
            <w:top w:val="none" w:sz="0" w:space="0" w:color="auto"/>
            <w:left w:val="none" w:sz="0" w:space="0" w:color="auto"/>
            <w:bottom w:val="none" w:sz="0" w:space="0" w:color="auto"/>
            <w:right w:val="none" w:sz="0" w:space="0" w:color="auto"/>
          </w:divBdr>
        </w:div>
        <w:div w:id="1919093256">
          <w:marLeft w:val="0"/>
          <w:marRight w:val="0"/>
          <w:marTop w:val="0"/>
          <w:marBottom w:val="0"/>
          <w:divBdr>
            <w:top w:val="none" w:sz="0" w:space="0" w:color="auto"/>
            <w:left w:val="none" w:sz="0" w:space="0" w:color="auto"/>
            <w:bottom w:val="none" w:sz="0" w:space="0" w:color="auto"/>
            <w:right w:val="none" w:sz="0" w:space="0" w:color="auto"/>
          </w:divBdr>
        </w:div>
        <w:div w:id="2125687099">
          <w:marLeft w:val="0"/>
          <w:marRight w:val="0"/>
          <w:marTop w:val="0"/>
          <w:marBottom w:val="0"/>
          <w:divBdr>
            <w:top w:val="none" w:sz="0" w:space="0" w:color="auto"/>
            <w:left w:val="none" w:sz="0" w:space="0" w:color="auto"/>
            <w:bottom w:val="none" w:sz="0" w:space="0" w:color="auto"/>
            <w:right w:val="none" w:sz="0" w:space="0" w:color="auto"/>
          </w:divBdr>
        </w:div>
      </w:divsChild>
    </w:div>
    <w:div w:id="1749426917">
      <w:bodyDiv w:val="1"/>
      <w:marLeft w:val="0"/>
      <w:marRight w:val="0"/>
      <w:marTop w:val="0"/>
      <w:marBottom w:val="0"/>
      <w:divBdr>
        <w:top w:val="none" w:sz="0" w:space="0" w:color="auto"/>
        <w:left w:val="none" w:sz="0" w:space="0" w:color="auto"/>
        <w:bottom w:val="none" w:sz="0" w:space="0" w:color="auto"/>
        <w:right w:val="none" w:sz="0" w:space="0" w:color="auto"/>
      </w:divBdr>
      <w:divsChild>
        <w:div w:id="62921698">
          <w:marLeft w:val="0"/>
          <w:marRight w:val="0"/>
          <w:marTop w:val="300"/>
          <w:marBottom w:val="0"/>
          <w:divBdr>
            <w:top w:val="none" w:sz="0" w:space="0" w:color="auto"/>
            <w:left w:val="none" w:sz="0" w:space="0" w:color="auto"/>
            <w:bottom w:val="none" w:sz="0" w:space="0" w:color="auto"/>
            <w:right w:val="none" w:sz="0" w:space="0" w:color="auto"/>
          </w:divBdr>
          <w:divsChild>
            <w:div w:id="2092461414">
              <w:marLeft w:val="0"/>
              <w:marRight w:val="0"/>
              <w:marTop w:val="0"/>
              <w:marBottom w:val="0"/>
              <w:divBdr>
                <w:top w:val="none" w:sz="0" w:space="0" w:color="auto"/>
                <w:left w:val="none" w:sz="0" w:space="0" w:color="auto"/>
                <w:bottom w:val="none" w:sz="0" w:space="0" w:color="auto"/>
                <w:right w:val="none" w:sz="0" w:space="0" w:color="auto"/>
              </w:divBdr>
              <w:divsChild>
                <w:div w:id="95803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6600">
          <w:marLeft w:val="0"/>
          <w:marRight w:val="0"/>
          <w:marTop w:val="0"/>
          <w:marBottom w:val="0"/>
          <w:divBdr>
            <w:top w:val="none" w:sz="0" w:space="0" w:color="auto"/>
            <w:left w:val="none" w:sz="0" w:space="0" w:color="auto"/>
            <w:bottom w:val="none" w:sz="0" w:space="0" w:color="auto"/>
            <w:right w:val="none" w:sz="0" w:space="0" w:color="auto"/>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225342486">
          <w:marLeft w:val="0"/>
          <w:marRight w:val="0"/>
          <w:marTop w:val="300"/>
          <w:marBottom w:val="0"/>
          <w:divBdr>
            <w:top w:val="none" w:sz="0" w:space="0" w:color="auto"/>
            <w:left w:val="none" w:sz="0" w:space="0" w:color="auto"/>
            <w:bottom w:val="none" w:sz="0" w:space="0" w:color="auto"/>
            <w:right w:val="none" w:sz="0" w:space="0" w:color="auto"/>
          </w:divBdr>
          <w:divsChild>
            <w:div w:id="828983148">
              <w:marLeft w:val="0"/>
              <w:marRight w:val="0"/>
              <w:marTop w:val="0"/>
              <w:marBottom w:val="0"/>
              <w:divBdr>
                <w:top w:val="none" w:sz="0" w:space="0" w:color="auto"/>
                <w:left w:val="none" w:sz="0" w:space="0" w:color="auto"/>
                <w:bottom w:val="none" w:sz="0" w:space="0" w:color="auto"/>
                <w:right w:val="none" w:sz="0" w:space="0" w:color="auto"/>
              </w:divBdr>
              <w:divsChild>
                <w:div w:id="1256669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934029">
          <w:marLeft w:val="0"/>
          <w:marRight w:val="0"/>
          <w:marTop w:val="0"/>
          <w:marBottom w:val="0"/>
          <w:divBdr>
            <w:top w:val="none" w:sz="0" w:space="0" w:color="auto"/>
            <w:left w:val="none" w:sz="0" w:space="0" w:color="auto"/>
            <w:bottom w:val="none" w:sz="0" w:space="0" w:color="auto"/>
            <w:right w:val="none" w:sz="0" w:space="0" w:color="auto"/>
          </w:divBdr>
          <w:divsChild>
            <w:div w:id="1119110413">
              <w:marLeft w:val="0"/>
              <w:marRight w:val="0"/>
              <w:marTop w:val="0"/>
              <w:marBottom w:val="0"/>
              <w:divBdr>
                <w:top w:val="none" w:sz="0" w:space="0" w:color="auto"/>
                <w:left w:val="none" w:sz="0" w:space="0" w:color="auto"/>
                <w:bottom w:val="none" w:sz="0" w:space="0" w:color="auto"/>
                <w:right w:val="none" w:sz="0" w:space="0" w:color="auto"/>
              </w:divBdr>
            </w:div>
          </w:divsChild>
        </w:div>
        <w:div w:id="482700708">
          <w:marLeft w:val="0"/>
          <w:marRight w:val="0"/>
          <w:marTop w:val="0"/>
          <w:marBottom w:val="0"/>
          <w:divBdr>
            <w:top w:val="none" w:sz="0" w:space="0" w:color="auto"/>
            <w:left w:val="none" w:sz="0" w:space="0" w:color="auto"/>
            <w:bottom w:val="none" w:sz="0" w:space="0" w:color="auto"/>
            <w:right w:val="none" w:sz="0" w:space="0" w:color="auto"/>
          </w:divBdr>
          <w:divsChild>
            <w:div w:id="635454533">
              <w:marLeft w:val="0"/>
              <w:marRight w:val="0"/>
              <w:marTop w:val="0"/>
              <w:marBottom w:val="0"/>
              <w:divBdr>
                <w:top w:val="none" w:sz="0" w:space="0" w:color="auto"/>
                <w:left w:val="none" w:sz="0" w:space="0" w:color="auto"/>
                <w:bottom w:val="none" w:sz="0" w:space="0" w:color="auto"/>
                <w:right w:val="none" w:sz="0" w:space="0" w:color="auto"/>
              </w:divBdr>
            </w:div>
          </w:divsChild>
        </w:div>
        <w:div w:id="517158030">
          <w:marLeft w:val="0"/>
          <w:marRight w:val="0"/>
          <w:marTop w:val="0"/>
          <w:marBottom w:val="0"/>
          <w:divBdr>
            <w:top w:val="none" w:sz="0" w:space="0" w:color="auto"/>
            <w:left w:val="none" w:sz="0" w:space="0" w:color="auto"/>
            <w:bottom w:val="none" w:sz="0" w:space="0" w:color="auto"/>
            <w:right w:val="none" w:sz="0" w:space="0" w:color="auto"/>
          </w:divBdr>
          <w:divsChild>
            <w:div w:id="1082067669">
              <w:marLeft w:val="0"/>
              <w:marRight w:val="0"/>
              <w:marTop w:val="0"/>
              <w:marBottom w:val="0"/>
              <w:divBdr>
                <w:top w:val="none" w:sz="0" w:space="0" w:color="auto"/>
                <w:left w:val="none" w:sz="0" w:space="0" w:color="auto"/>
                <w:bottom w:val="none" w:sz="0" w:space="0" w:color="auto"/>
                <w:right w:val="none" w:sz="0" w:space="0" w:color="auto"/>
              </w:divBdr>
            </w:div>
          </w:divsChild>
        </w:div>
        <w:div w:id="562520970">
          <w:marLeft w:val="0"/>
          <w:marRight w:val="0"/>
          <w:marTop w:val="0"/>
          <w:marBottom w:val="0"/>
          <w:divBdr>
            <w:top w:val="none" w:sz="0" w:space="0" w:color="auto"/>
            <w:left w:val="none" w:sz="0" w:space="0" w:color="auto"/>
            <w:bottom w:val="none" w:sz="0" w:space="0" w:color="auto"/>
            <w:right w:val="none" w:sz="0" w:space="0" w:color="auto"/>
          </w:divBdr>
        </w:div>
        <w:div w:id="657075337">
          <w:marLeft w:val="0"/>
          <w:marRight w:val="0"/>
          <w:marTop w:val="0"/>
          <w:marBottom w:val="0"/>
          <w:divBdr>
            <w:top w:val="none" w:sz="0" w:space="0" w:color="auto"/>
            <w:left w:val="none" w:sz="0" w:space="0" w:color="auto"/>
            <w:bottom w:val="none" w:sz="0" w:space="0" w:color="auto"/>
            <w:right w:val="none" w:sz="0" w:space="0" w:color="auto"/>
          </w:divBdr>
          <w:divsChild>
            <w:div w:id="1988437222">
              <w:marLeft w:val="0"/>
              <w:marRight w:val="0"/>
              <w:marTop w:val="0"/>
              <w:marBottom w:val="0"/>
              <w:divBdr>
                <w:top w:val="none" w:sz="0" w:space="0" w:color="auto"/>
                <w:left w:val="none" w:sz="0" w:space="0" w:color="auto"/>
                <w:bottom w:val="none" w:sz="0" w:space="0" w:color="auto"/>
                <w:right w:val="none" w:sz="0" w:space="0" w:color="auto"/>
              </w:divBdr>
            </w:div>
          </w:divsChild>
        </w:div>
        <w:div w:id="700934323">
          <w:marLeft w:val="0"/>
          <w:marRight w:val="0"/>
          <w:marTop w:val="0"/>
          <w:marBottom w:val="0"/>
          <w:divBdr>
            <w:top w:val="none" w:sz="0" w:space="0" w:color="auto"/>
            <w:left w:val="none" w:sz="0" w:space="0" w:color="auto"/>
            <w:bottom w:val="none" w:sz="0" w:space="0" w:color="auto"/>
            <w:right w:val="none" w:sz="0" w:space="0" w:color="auto"/>
          </w:divBdr>
        </w:div>
        <w:div w:id="1239049562">
          <w:marLeft w:val="0"/>
          <w:marRight w:val="0"/>
          <w:marTop w:val="0"/>
          <w:marBottom w:val="0"/>
          <w:divBdr>
            <w:top w:val="none" w:sz="0" w:space="0" w:color="auto"/>
            <w:left w:val="none" w:sz="0" w:space="0" w:color="auto"/>
            <w:bottom w:val="none" w:sz="0" w:space="0" w:color="auto"/>
            <w:right w:val="none" w:sz="0" w:space="0" w:color="auto"/>
          </w:divBdr>
        </w:div>
        <w:div w:id="1641770108">
          <w:marLeft w:val="0"/>
          <w:marRight w:val="0"/>
          <w:marTop w:val="0"/>
          <w:marBottom w:val="0"/>
          <w:divBdr>
            <w:top w:val="none" w:sz="0" w:space="0" w:color="auto"/>
            <w:left w:val="none" w:sz="0" w:space="0" w:color="auto"/>
            <w:bottom w:val="none" w:sz="0" w:space="0" w:color="auto"/>
            <w:right w:val="none" w:sz="0" w:space="0" w:color="auto"/>
          </w:divBdr>
        </w:div>
        <w:div w:id="1704403715">
          <w:marLeft w:val="0"/>
          <w:marRight w:val="0"/>
          <w:marTop w:val="0"/>
          <w:marBottom w:val="0"/>
          <w:divBdr>
            <w:top w:val="none" w:sz="0" w:space="0" w:color="auto"/>
            <w:left w:val="none" w:sz="0" w:space="0" w:color="auto"/>
            <w:bottom w:val="none" w:sz="0" w:space="0" w:color="auto"/>
            <w:right w:val="none" w:sz="0" w:space="0" w:color="auto"/>
          </w:divBdr>
          <w:divsChild>
            <w:div w:id="1438674911">
              <w:marLeft w:val="0"/>
              <w:marRight w:val="0"/>
              <w:marTop w:val="0"/>
              <w:marBottom w:val="0"/>
              <w:divBdr>
                <w:top w:val="none" w:sz="0" w:space="0" w:color="auto"/>
                <w:left w:val="none" w:sz="0" w:space="0" w:color="auto"/>
                <w:bottom w:val="none" w:sz="0" w:space="0" w:color="auto"/>
                <w:right w:val="none" w:sz="0" w:space="0" w:color="auto"/>
              </w:divBdr>
            </w:div>
          </w:divsChild>
        </w:div>
        <w:div w:id="1739403628">
          <w:marLeft w:val="0"/>
          <w:marRight w:val="0"/>
          <w:marTop w:val="0"/>
          <w:marBottom w:val="0"/>
          <w:divBdr>
            <w:top w:val="none" w:sz="0" w:space="0" w:color="auto"/>
            <w:left w:val="none" w:sz="0" w:space="0" w:color="auto"/>
            <w:bottom w:val="none" w:sz="0" w:space="0" w:color="auto"/>
            <w:right w:val="none" w:sz="0" w:space="0" w:color="auto"/>
          </w:divBdr>
          <w:divsChild>
            <w:div w:id="1350452108">
              <w:marLeft w:val="0"/>
              <w:marRight w:val="0"/>
              <w:marTop w:val="0"/>
              <w:marBottom w:val="0"/>
              <w:divBdr>
                <w:top w:val="none" w:sz="0" w:space="0" w:color="auto"/>
                <w:left w:val="none" w:sz="0" w:space="0" w:color="auto"/>
                <w:bottom w:val="none" w:sz="0" w:space="0" w:color="auto"/>
                <w:right w:val="none" w:sz="0" w:space="0" w:color="auto"/>
              </w:divBdr>
            </w:div>
          </w:divsChild>
        </w:div>
        <w:div w:id="1794515299">
          <w:marLeft w:val="0"/>
          <w:marRight w:val="0"/>
          <w:marTop w:val="300"/>
          <w:marBottom w:val="0"/>
          <w:divBdr>
            <w:top w:val="none" w:sz="0" w:space="0" w:color="auto"/>
            <w:left w:val="none" w:sz="0" w:space="0" w:color="auto"/>
            <w:bottom w:val="none" w:sz="0" w:space="0" w:color="auto"/>
            <w:right w:val="none" w:sz="0" w:space="0" w:color="auto"/>
          </w:divBdr>
          <w:divsChild>
            <w:div w:id="1890455459">
              <w:marLeft w:val="0"/>
              <w:marRight w:val="0"/>
              <w:marTop w:val="0"/>
              <w:marBottom w:val="0"/>
              <w:divBdr>
                <w:top w:val="none" w:sz="0" w:space="0" w:color="auto"/>
                <w:left w:val="none" w:sz="0" w:space="0" w:color="auto"/>
                <w:bottom w:val="none" w:sz="0" w:space="0" w:color="auto"/>
                <w:right w:val="none" w:sz="0" w:space="0" w:color="auto"/>
              </w:divBdr>
              <w:divsChild>
                <w:div w:id="565843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839691">
          <w:marLeft w:val="0"/>
          <w:marRight w:val="0"/>
          <w:marTop w:val="0"/>
          <w:marBottom w:val="0"/>
          <w:divBdr>
            <w:top w:val="none" w:sz="0" w:space="0" w:color="auto"/>
            <w:left w:val="none" w:sz="0" w:space="0" w:color="auto"/>
            <w:bottom w:val="none" w:sz="0" w:space="0" w:color="auto"/>
            <w:right w:val="none" w:sz="0" w:space="0" w:color="auto"/>
          </w:divBdr>
        </w:div>
        <w:div w:id="1961448767">
          <w:marLeft w:val="0"/>
          <w:marRight w:val="0"/>
          <w:marTop w:val="0"/>
          <w:marBottom w:val="0"/>
          <w:divBdr>
            <w:top w:val="none" w:sz="0" w:space="0" w:color="auto"/>
            <w:left w:val="none" w:sz="0" w:space="0" w:color="auto"/>
            <w:bottom w:val="none" w:sz="0" w:space="0" w:color="auto"/>
            <w:right w:val="none" w:sz="0" w:space="0" w:color="auto"/>
          </w:divBdr>
          <w:divsChild>
            <w:div w:id="682822009">
              <w:marLeft w:val="0"/>
              <w:marRight w:val="0"/>
              <w:marTop w:val="0"/>
              <w:marBottom w:val="0"/>
              <w:divBdr>
                <w:top w:val="none" w:sz="0" w:space="0" w:color="auto"/>
                <w:left w:val="none" w:sz="0" w:space="0" w:color="auto"/>
                <w:bottom w:val="none" w:sz="0" w:space="0" w:color="auto"/>
                <w:right w:val="none" w:sz="0" w:space="0" w:color="auto"/>
              </w:divBdr>
            </w:div>
          </w:divsChild>
        </w:div>
        <w:div w:id="1982271275">
          <w:marLeft w:val="0"/>
          <w:marRight w:val="0"/>
          <w:marTop w:val="300"/>
          <w:marBottom w:val="0"/>
          <w:divBdr>
            <w:top w:val="none" w:sz="0" w:space="0" w:color="auto"/>
            <w:left w:val="none" w:sz="0" w:space="0" w:color="auto"/>
            <w:bottom w:val="none" w:sz="0" w:space="0" w:color="auto"/>
            <w:right w:val="none" w:sz="0" w:space="0" w:color="auto"/>
          </w:divBdr>
          <w:divsChild>
            <w:div w:id="485442474">
              <w:marLeft w:val="0"/>
              <w:marRight w:val="0"/>
              <w:marTop w:val="0"/>
              <w:marBottom w:val="0"/>
              <w:divBdr>
                <w:top w:val="none" w:sz="0" w:space="0" w:color="auto"/>
                <w:left w:val="none" w:sz="0" w:space="0" w:color="auto"/>
                <w:bottom w:val="none" w:sz="0" w:space="0" w:color="auto"/>
                <w:right w:val="none" w:sz="0" w:space="0" w:color="auto"/>
              </w:divBdr>
              <w:divsChild>
                <w:div w:id="1790396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230311">
      <w:bodyDiv w:val="1"/>
      <w:marLeft w:val="0"/>
      <w:marRight w:val="0"/>
      <w:marTop w:val="0"/>
      <w:marBottom w:val="0"/>
      <w:divBdr>
        <w:top w:val="none" w:sz="0" w:space="0" w:color="auto"/>
        <w:left w:val="none" w:sz="0" w:space="0" w:color="auto"/>
        <w:bottom w:val="none" w:sz="0" w:space="0" w:color="auto"/>
        <w:right w:val="none" w:sz="0" w:space="0" w:color="auto"/>
      </w:divBdr>
      <w:divsChild>
        <w:div w:id="462386710">
          <w:marLeft w:val="0"/>
          <w:marRight w:val="0"/>
          <w:marTop w:val="0"/>
          <w:marBottom w:val="0"/>
          <w:divBdr>
            <w:top w:val="none" w:sz="0" w:space="0" w:color="auto"/>
            <w:left w:val="none" w:sz="0" w:space="0" w:color="auto"/>
            <w:bottom w:val="none" w:sz="0" w:space="0" w:color="auto"/>
            <w:right w:val="none" w:sz="0" w:space="0" w:color="auto"/>
          </w:divBdr>
        </w:div>
        <w:div w:id="591815999">
          <w:marLeft w:val="0"/>
          <w:marRight w:val="0"/>
          <w:marTop w:val="0"/>
          <w:marBottom w:val="0"/>
          <w:divBdr>
            <w:top w:val="none" w:sz="0" w:space="0" w:color="auto"/>
            <w:left w:val="none" w:sz="0" w:space="0" w:color="auto"/>
            <w:bottom w:val="none" w:sz="0" w:space="0" w:color="auto"/>
            <w:right w:val="none" w:sz="0" w:space="0" w:color="auto"/>
          </w:divBdr>
          <w:divsChild>
            <w:div w:id="1400708596">
              <w:marLeft w:val="0"/>
              <w:marRight w:val="0"/>
              <w:marTop w:val="0"/>
              <w:marBottom w:val="0"/>
              <w:divBdr>
                <w:top w:val="none" w:sz="0" w:space="0" w:color="auto"/>
                <w:left w:val="none" w:sz="0" w:space="0" w:color="auto"/>
                <w:bottom w:val="none" w:sz="0" w:space="0" w:color="auto"/>
                <w:right w:val="none" w:sz="0" w:space="0" w:color="auto"/>
              </w:divBdr>
            </w:div>
          </w:divsChild>
        </w:div>
        <w:div w:id="1325862036">
          <w:marLeft w:val="0"/>
          <w:marRight w:val="0"/>
          <w:marTop w:val="0"/>
          <w:marBottom w:val="0"/>
          <w:divBdr>
            <w:top w:val="none" w:sz="0" w:space="0" w:color="auto"/>
            <w:left w:val="none" w:sz="0" w:space="0" w:color="auto"/>
            <w:bottom w:val="none" w:sz="0" w:space="0" w:color="auto"/>
            <w:right w:val="none" w:sz="0" w:space="0" w:color="auto"/>
          </w:divBdr>
        </w:div>
        <w:div w:id="1893535095">
          <w:marLeft w:val="0"/>
          <w:marRight w:val="0"/>
          <w:marTop w:val="0"/>
          <w:marBottom w:val="0"/>
          <w:divBdr>
            <w:top w:val="none" w:sz="0" w:space="0" w:color="auto"/>
            <w:left w:val="none" w:sz="0" w:space="0" w:color="auto"/>
            <w:bottom w:val="none" w:sz="0" w:space="0" w:color="auto"/>
            <w:right w:val="none" w:sz="0" w:space="0" w:color="auto"/>
          </w:divBdr>
          <w:divsChild>
            <w:div w:id="395475089">
              <w:marLeft w:val="0"/>
              <w:marRight w:val="0"/>
              <w:marTop w:val="0"/>
              <w:marBottom w:val="0"/>
              <w:divBdr>
                <w:top w:val="none" w:sz="0" w:space="0" w:color="auto"/>
                <w:left w:val="none" w:sz="0" w:space="0" w:color="auto"/>
                <w:bottom w:val="none" w:sz="0" w:space="0" w:color="auto"/>
                <w:right w:val="none" w:sz="0" w:space="0" w:color="auto"/>
              </w:divBdr>
            </w:div>
          </w:divsChild>
        </w:div>
        <w:div w:id="620577336">
          <w:marLeft w:val="0"/>
          <w:marRight w:val="0"/>
          <w:marTop w:val="0"/>
          <w:marBottom w:val="0"/>
          <w:divBdr>
            <w:top w:val="none" w:sz="0" w:space="0" w:color="auto"/>
            <w:left w:val="none" w:sz="0" w:space="0" w:color="auto"/>
            <w:bottom w:val="none" w:sz="0" w:space="0" w:color="auto"/>
            <w:right w:val="none" w:sz="0" w:space="0" w:color="auto"/>
          </w:divBdr>
        </w:div>
        <w:div w:id="1792239437">
          <w:marLeft w:val="0"/>
          <w:marRight w:val="0"/>
          <w:marTop w:val="0"/>
          <w:marBottom w:val="0"/>
          <w:divBdr>
            <w:top w:val="none" w:sz="0" w:space="0" w:color="auto"/>
            <w:left w:val="none" w:sz="0" w:space="0" w:color="auto"/>
            <w:bottom w:val="none" w:sz="0" w:space="0" w:color="auto"/>
            <w:right w:val="none" w:sz="0" w:space="0" w:color="auto"/>
          </w:divBdr>
          <w:divsChild>
            <w:div w:id="2117363645">
              <w:marLeft w:val="0"/>
              <w:marRight w:val="0"/>
              <w:marTop w:val="0"/>
              <w:marBottom w:val="0"/>
              <w:divBdr>
                <w:top w:val="none" w:sz="0" w:space="0" w:color="auto"/>
                <w:left w:val="none" w:sz="0" w:space="0" w:color="auto"/>
                <w:bottom w:val="none" w:sz="0" w:space="0" w:color="auto"/>
                <w:right w:val="none" w:sz="0" w:space="0" w:color="auto"/>
              </w:divBdr>
            </w:div>
          </w:divsChild>
        </w:div>
        <w:div w:id="404650461">
          <w:marLeft w:val="0"/>
          <w:marRight w:val="0"/>
          <w:marTop w:val="0"/>
          <w:marBottom w:val="0"/>
          <w:divBdr>
            <w:top w:val="none" w:sz="0" w:space="0" w:color="auto"/>
            <w:left w:val="none" w:sz="0" w:space="0" w:color="auto"/>
            <w:bottom w:val="none" w:sz="0" w:space="0" w:color="auto"/>
            <w:right w:val="none" w:sz="0" w:space="0" w:color="auto"/>
          </w:divBdr>
        </w:div>
        <w:div w:id="1361317875">
          <w:marLeft w:val="0"/>
          <w:marRight w:val="0"/>
          <w:marTop w:val="0"/>
          <w:marBottom w:val="0"/>
          <w:divBdr>
            <w:top w:val="none" w:sz="0" w:space="0" w:color="auto"/>
            <w:left w:val="none" w:sz="0" w:space="0" w:color="auto"/>
            <w:bottom w:val="none" w:sz="0" w:space="0" w:color="auto"/>
            <w:right w:val="none" w:sz="0" w:space="0" w:color="auto"/>
          </w:divBdr>
          <w:divsChild>
            <w:div w:id="812671992">
              <w:marLeft w:val="0"/>
              <w:marRight w:val="0"/>
              <w:marTop w:val="0"/>
              <w:marBottom w:val="0"/>
              <w:divBdr>
                <w:top w:val="none" w:sz="0" w:space="0" w:color="auto"/>
                <w:left w:val="none" w:sz="0" w:space="0" w:color="auto"/>
                <w:bottom w:val="none" w:sz="0" w:space="0" w:color="auto"/>
                <w:right w:val="none" w:sz="0" w:space="0" w:color="auto"/>
              </w:divBdr>
            </w:div>
          </w:divsChild>
        </w:div>
        <w:div w:id="1501653608">
          <w:marLeft w:val="0"/>
          <w:marRight w:val="0"/>
          <w:marTop w:val="0"/>
          <w:marBottom w:val="0"/>
          <w:divBdr>
            <w:top w:val="none" w:sz="0" w:space="0" w:color="auto"/>
            <w:left w:val="none" w:sz="0" w:space="0" w:color="auto"/>
            <w:bottom w:val="none" w:sz="0" w:space="0" w:color="auto"/>
            <w:right w:val="none" w:sz="0" w:space="0" w:color="auto"/>
          </w:divBdr>
        </w:div>
        <w:div w:id="1991320437">
          <w:marLeft w:val="0"/>
          <w:marRight w:val="0"/>
          <w:marTop w:val="0"/>
          <w:marBottom w:val="0"/>
          <w:divBdr>
            <w:top w:val="none" w:sz="0" w:space="0" w:color="auto"/>
            <w:left w:val="none" w:sz="0" w:space="0" w:color="auto"/>
            <w:bottom w:val="none" w:sz="0" w:space="0" w:color="auto"/>
            <w:right w:val="none" w:sz="0" w:space="0" w:color="auto"/>
          </w:divBdr>
          <w:divsChild>
            <w:div w:id="775638418">
              <w:marLeft w:val="0"/>
              <w:marRight w:val="0"/>
              <w:marTop w:val="0"/>
              <w:marBottom w:val="0"/>
              <w:divBdr>
                <w:top w:val="none" w:sz="0" w:space="0" w:color="auto"/>
                <w:left w:val="none" w:sz="0" w:space="0" w:color="auto"/>
                <w:bottom w:val="none" w:sz="0" w:space="0" w:color="auto"/>
                <w:right w:val="none" w:sz="0" w:space="0" w:color="auto"/>
              </w:divBdr>
            </w:div>
          </w:divsChild>
        </w:div>
        <w:div w:id="1490514951">
          <w:marLeft w:val="0"/>
          <w:marRight w:val="0"/>
          <w:marTop w:val="0"/>
          <w:marBottom w:val="0"/>
          <w:divBdr>
            <w:top w:val="none" w:sz="0" w:space="0" w:color="auto"/>
            <w:left w:val="none" w:sz="0" w:space="0" w:color="auto"/>
            <w:bottom w:val="none" w:sz="0" w:space="0" w:color="auto"/>
            <w:right w:val="none" w:sz="0" w:space="0" w:color="auto"/>
          </w:divBdr>
        </w:div>
        <w:div w:id="730150641">
          <w:marLeft w:val="0"/>
          <w:marRight w:val="0"/>
          <w:marTop w:val="0"/>
          <w:marBottom w:val="0"/>
          <w:divBdr>
            <w:top w:val="none" w:sz="0" w:space="0" w:color="auto"/>
            <w:left w:val="none" w:sz="0" w:space="0" w:color="auto"/>
            <w:bottom w:val="none" w:sz="0" w:space="0" w:color="auto"/>
            <w:right w:val="none" w:sz="0" w:space="0" w:color="auto"/>
          </w:divBdr>
          <w:divsChild>
            <w:div w:id="1741826469">
              <w:marLeft w:val="0"/>
              <w:marRight w:val="0"/>
              <w:marTop w:val="0"/>
              <w:marBottom w:val="0"/>
              <w:divBdr>
                <w:top w:val="none" w:sz="0" w:space="0" w:color="auto"/>
                <w:left w:val="none" w:sz="0" w:space="0" w:color="auto"/>
                <w:bottom w:val="none" w:sz="0" w:space="0" w:color="auto"/>
                <w:right w:val="none" w:sz="0" w:space="0" w:color="auto"/>
              </w:divBdr>
            </w:div>
          </w:divsChild>
        </w:div>
        <w:div w:id="1385180513">
          <w:marLeft w:val="0"/>
          <w:marRight w:val="0"/>
          <w:marTop w:val="0"/>
          <w:marBottom w:val="0"/>
          <w:divBdr>
            <w:top w:val="none" w:sz="0" w:space="0" w:color="auto"/>
            <w:left w:val="none" w:sz="0" w:space="0" w:color="auto"/>
            <w:bottom w:val="none" w:sz="0" w:space="0" w:color="auto"/>
            <w:right w:val="none" w:sz="0" w:space="0" w:color="auto"/>
          </w:divBdr>
        </w:div>
        <w:div w:id="970670652">
          <w:marLeft w:val="0"/>
          <w:marRight w:val="0"/>
          <w:marTop w:val="0"/>
          <w:marBottom w:val="0"/>
          <w:divBdr>
            <w:top w:val="none" w:sz="0" w:space="0" w:color="auto"/>
            <w:left w:val="none" w:sz="0" w:space="0" w:color="auto"/>
            <w:bottom w:val="none" w:sz="0" w:space="0" w:color="auto"/>
            <w:right w:val="none" w:sz="0" w:space="0" w:color="auto"/>
          </w:divBdr>
          <w:divsChild>
            <w:div w:id="1990477927">
              <w:marLeft w:val="0"/>
              <w:marRight w:val="0"/>
              <w:marTop w:val="0"/>
              <w:marBottom w:val="0"/>
              <w:divBdr>
                <w:top w:val="none" w:sz="0" w:space="0" w:color="auto"/>
                <w:left w:val="none" w:sz="0" w:space="0" w:color="auto"/>
                <w:bottom w:val="none" w:sz="0" w:space="0" w:color="auto"/>
                <w:right w:val="none" w:sz="0" w:space="0" w:color="auto"/>
              </w:divBdr>
            </w:div>
          </w:divsChild>
        </w:div>
        <w:div w:id="945766680">
          <w:marLeft w:val="0"/>
          <w:marRight w:val="0"/>
          <w:marTop w:val="300"/>
          <w:marBottom w:val="0"/>
          <w:divBdr>
            <w:top w:val="none" w:sz="0" w:space="0" w:color="auto"/>
            <w:left w:val="none" w:sz="0" w:space="0" w:color="auto"/>
            <w:bottom w:val="none" w:sz="0" w:space="0" w:color="auto"/>
            <w:right w:val="none" w:sz="0" w:space="0" w:color="auto"/>
          </w:divBdr>
          <w:divsChild>
            <w:div w:id="1796364002">
              <w:marLeft w:val="0"/>
              <w:marRight w:val="0"/>
              <w:marTop w:val="0"/>
              <w:marBottom w:val="0"/>
              <w:divBdr>
                <w:top w:val="none" w:sz="0" w:space="0" w:color="auto"/>
                <w:left w:val="none" w:sz="0" w:space="0" w:color="auto"/>
                <w:bottom w:val="none" w:sz="0" w:space="0" w:color="auto"/>
                <w:right w:val="none" w:sz="0" w:space="0" w:color="auto"/>
              </w:divBdr>
              <w:divsChild>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28398">
          <w:marLeft w:val="0"/>
          <w:marRight w:val="0"/>
          <w:marTop w:val="300"/>
          <w:marBottom w:val="0"/>
          <w:divBdr>
            <w:top w:val="none" w:sz="0" w:space="0" w:color="auto"/>
            <w:left w:val="none" w:sz="0" w:space="0" w:color="auto"/>
            <w:bottom w:val="none" w:sz="0" w:space="0" w:color="auto"/>
            <w:right w:val="none" w:sz="0" w:space="0" w:color="auto"/>
          </w:divBdr>
          <w:divsChild>
            <w:div w:id="1144470782">
              <w:marLeft w:val="0"/>
              <w:marRight w:val="0"/>
              <w:marTop w:val="0"/>
              <w:marBottom w:val="0"/>
              <w:divBdr>
                <w:top w:val="none" w:sz="0" w:space="0" w:color="auto"/>
                <w:left w:val="none" w:sz="0" w:space="0" w:color="auto"/>
                <w:bottom w:val="none" w:sz="0" w:space="0" w:color="auto"/>
                <w:right w:val="none" w:sz="0" w:space="0" w:color="auto"/>
              </w:divBdr>
              <w:divsChild>
                <w:div w:id="139593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956458">
          <w:marLeft w:val="0"/>
          <w:marRight w:val="0"/>
          <w:marTop w:val="300"/>
          <w:marBottom w:val="0"/>
          <w:divBdr>
            <w:top w:val="none" w:sz="0" w:space="0" w:color="auto"/>
            <w:left w:val="none" w:sz="0" w:space="0" w:color="auto"/>
            <w:bottom w:val="none" w:sz="0" w:space="0" w:color="auto"/>
            <w:right w:val="none" w:sz="0" w:space="0" w:color="auto"/>
          </w:divBdr>
          <w:divsChild>
            <w:div w:id="1370646222">
              <w:marLeft w:val="0"/>
              <w:marRight w:val="0"/>
              <w:marTop w:val="0"/>
              <w:marBottom w:val="0"/>
              <w:divBdr>
                <w:top w:val="none" w:sz="0" w:space="0" w:color="auto"/>
                <w:left w:val="none" w:sz="0" w:space="0" w:color="auto"/>
                <w:bottom w:val="none" w:sz="0" w:space="0" w:color="auto"/>
                <w:right w:val="none" w:sz="0" w:space="0" w:color="auto"/>
              </w:divBdr>
              <w:divsChild>
                <w:div w:id="1368020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882868">
          <w:marLeft w:val="0"/>
          <w:marRight w:val="0"/>
          <w:marTop w:val="300"/>
          <w:marBottom w:val="0"/>
          <w:divBdr>
            <w:top w:val="none" w:sz="0" w:space="0" w:color="auto"/>
            <w:left w:val="none" w:sz="0" w:space="0" w:color="auto"/>
            <w:bottom w:val="none" w:sz="0" w:space="0" w:color="auto"/>
            <w:right w:val="none" w:sz="0" w:space="0" w:color="auto"/>
          </w:divBdr>
          <w:divsChild>
            <w:div w:id="908267703">
              <w:marLeft w:val="0"/>
              <w:marRight w:val="0"/>
              <w:marTop w:val="0"/>
              <w:marBottom w:val="0"/>
              <w:divBdr>
                <w:top w:val="none" w:sz="0" w:space="0" w:color="auto"/>
                <w:left w:val="none" w:sz="0" w:space="0" w:color="auto"/>
                <w:bottom w:val="none" w:sz="0" w:space="0" w:color="auto"/>
                <w:right w:val="none" w:sz="0" w:space="0" w:color="auto"/>
              </w:divBdr>
              <w:divsChild>
                <w:div w:id="108876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347578">
      <w:bodyDiv w:val="1"/>
      <w:marLeft w:val="0"/>
      <w:marRight w:val="0"/>
      <w:marTop w:val="0"/>
      <w:marBottom w:val="0"/>
      <w:divBdr>
        <w:top w:val="none" w:sz="0" w:space="0" w:color="auto"/>
        <w:left w:val="none" w:sz="0" w:space="0" w:color="auto"/>
        <w:bottom w:val="none" w:sz="0" w:space="0" w:color="auto"/>
        <w:right w:val="none" w:sz="0" w:space="0" w:color="auto"/>
      </w:divBdr>
      <w:divsChild>
        <w:div w:id="692998094">
          <w:marLeft w:val="0"/>
          <w:marRight w:val="0"/>
          <w:marTop w:val="0"/>
          <w:marBottom w:val="0"/>
          <w:divBdr>
            <w:top w:val="none" w:sz="0" w:space="0" w:color="auto"/>
            <w:left w:val="none" w:sz="0" w:space="0" w:color="auto"/>
            <w:bottom w:val="none" w:sz="0" w:space="0" w:color="auto"/>
            <w:right w:val="none" w:sz="0" w:space="0" w:color="auto"/>
          </w:divBdr>
        </w:div>
        <w:div w:id="1733963990">
          <w:marLeft w:val="0"/>
          <w:marRight w:val="0"/>
          <w:marTop w:val="0"/>
          <w:marBottom w:val="0"/>
          <w:divBdr>
            <w:top w:val="none" w:sz="0" w:space="0" w:color="auto"/>
            <w:left w:val="none" w:sz="0" w:space="0" w:color="auto"/>
            <w:bottom w:val="none" w:sz="0" w:space="0" w:color="auto"/>
            <w:right w:val="none" w:sz="0" w:space="0" w:color="auto"/>
          </w:divBdr>
          <w:divsChild>
            <w:div w:id="600455098">
              <w:marLeft w:val="0"/>
              <w:marRight w:val="0"/>
              <w:marTop w:val="0"/>
              <w:marBottom w:val="0"/>
              <w:divBdr>
                <w:top w:val="none" w:sz="0" w:space="0" w:color="auto"/>
                <w:left w:val="none" w:sz="0" w:space="0" w:color="auto"/>
                <w:bottom w:val="none" w:sz="0" w:space="0" w:color="auto"/>
                <w:right w:val="none" w:sz="0" w:space="0" w:color="auto"/>
              </w:divBdr>
            </w:div>
          </w:divsChild>
        </w:div>
        <w:div w:id="467019626">
          <w:marLeft w:val="0"/>
          <w:marRight w:val="0"/>
          <w:marTop w:val="0"/>
          <w:marBottom w:val="0"/>
          <w:divBdr>
            <w:top w:val="none" w:sz="0" w:space="0" w:color="auto"/>
            <w:left w:val="none" w:sz="0" w:space="0" w:color="auto"/>
            <w:bottom w:val="none" w:sz="0" w:space="0" w:color="auto"/>
            <w:right w:val="none" w:sz="0" w:space="0" w:color="auto"/>
          </w:divBdr>
        </w:div>
        <w:div w:id="854659592">
          <w:marLeft w:val="0"/>
          <w:marRight w:val="0"/>
          <w:marTop w:val="0"/>
          <w:marBottom w:val="0"/>
          <w:divBdr>
            <w:top w:val="none" w:sz="0" w:space="0" w:color="auto"/>
            <w:left w:val="none" w:sz="0" w:space="0" w:color="auto"/>
            <w:bottom w:val="none" w:sz="0" w:space="0" w:color="auto"/>
            <w:right w:val="none" w:sz="0" w:space="0" w:color="auto"/>
          </w:divBdr>
          <w:divsChild>
            <w:div w:id="451478199">
              <w:marLeft w:val="0"/>
              <w:marRight w:val="0"/>
              <w:marTop w:val="0"/>
              <w:marBottom w:val="0"/>
              <w:divBdr>
                <w:top w:val="none" w:sz="0" w:space="0" w:color="auto"/>
                <w:left w:val="none" w:sz="0" w:space="0" w:color="auto"/>
                <w:bottom w:val="none" w:sz="0" w:space="0" w:color="auto"/>
                <w:right w:val="none" w:sz="0" w:space="0" w:color="auto"/>
              </w:divBdr>
            </w:div>
          </w:divsChild>
        </w:div>
        <w:div w:id="1280333882">
          <w:marLeft w:val="0"/>
          <w:marRight w:val="0"/>
          <w:marTop w:val="0"/>
          <w:marBottom w:val="0"/>
          <w:divBdr>
            <w:top w:val="none" w:sz="0" w:space="0" w:color="auto"/>
            <w:left w:val="none" w:sz="0" w:space="0" w:color="auto"/>
            <w:bottom w:val="none" w:sz="0" w:space="0" w:color="auto"/>
            <w:right w:val="none" w:sz="0" w:space="0" w:color="auto"/>
          </w:divBdr>
        </w:div>
        <w:div w:id="1177844773">
          <w:marLeft w:val="0"/>
          <w:marRight w:val="0"/>
          <w:marTop w:val="0"/>
          <w:marBottom w:val="0"/>
          <w:divBdr>
            <w:top w:val="none" w:sz="0" w:space="0" w:color="auto"/>
            <w:left w:val="none" w:sz="0" w:space="0" w:color="auto"/>
            <w:bottom w:val="none" w:sz="0" w:space="0" w:color="auto"/>
            <w:right w:val="none" w:sz="0" w:space="0" w:color="auto"/>
          </w:divBdr>
          <w:divsChild>
            <w:div w:id="1258754254">
              <w:marLeft w:val="0"/>
              <w:marRight w:val="0"/>
              <w:marTop w:val="0"/>
              <w:marBottom w:val="0"/>
              <w:divBdr>
                <w:top w:val="none" w:sz="0" w:space="0" w:color="auto"/>
                <w:left w:val="none" w:sz="0" w:space="0" w:color="auto"/>
                <w:bottom w:val="none" w:sz="0" w:space="0" w:color="auto"/>
                <w:right w:val="none" w:sz="0" w:space="0" w:color="auto"/>
              </w:divBdr>
            </w:div>
          </w:divsChild>
        </w:div>
        <w:div w:id="1437600365">
          <w:marLeft w:val="0"/>
          <w:marRight w:val="0"/>
          <w:marTop w:val="0"/>
          <w:marBottom w:val="0"/>
          <w:divBdr>
            <w:top w:val="none" w:sz="0" w:space="0" w:color="auto"/>
            <w:left w:val="none" w:sz="0" w:space="0" w:color="auto"/>
            <w:bottom w:val="none" w:sz="0" w:space="0" w:color="auto"/>
            <w:right w:val="none" w:sz="0" w:space="0" w:color="auto"/>
          </w:divBdr>
        </w:div>
        <w:div w:id="1434933416">
          <w:marLeft w:val="0"/>
          <w:marRight w:val="0"/>
          <w:marTop w:val="0"/>
          <w:marBottom w:val="0"/>
          <w:divBdr>
            <w:top w:val="none" w:sz="0" w:space="0" w:color="auto"/>
            <w:left w:val="none" w:sz="0" w:space="0" w:color="auto"/>
            <w:bottom w:val="none" w:sz="0" w:space="0" w:color="auto"/>
            <w:right w:val="none" w:sz="0" w:space="0" w:color="auto"/>
          </w:divBdr>
          <w:divsChild>
            <w:div w:id="27221725">
              <w:marLeft w:val="0"/>
              <w:marRight w:val="0"/>
              <w:marTop w:val="0"/>
              <w:marBottom w:val="0"/>
              <w:divBdr>
                <w:top w:val="none" w:sz="0" w:space="0" w:color="auto"/>
                <w:left w:val="none" w:sz="0" w:space="0" w:color="auto"/>
                <w:bottom w:val="none" w:sz="0" w:space="0" w:color="auto"/>
                <w:right w:val="none" w:sz="0" w:space="0" w:color="auto"/>
              </w:divBdr>
            </w:div>
          </w:divsChild>
        </w:div>
        <w:div w:id="1233934018">
          <w:marLeft w:val="0"/>
          <w:marRight w:val="0"/>
          <w:marTop w:val="0"/>
          <w:marBottom w:val="0"/>
          <w:divBdr>
            <w:top w:val="none" w:sz="0" w:space="0" w:color="auto"/>
            <w:left w:val="none" w:sz="0" w:space="0" w:color="auto"/>
            <w:bottom w:val="none" w:sz="0" w:space="0" w:color="auto"/>
            <w:right w:val="none" w:sz="0" w:space="0" w:color="auto"/>
          </w:divBdr>
        </w:div>
        <w:div w:id="527530478">
          <w:marLeft w:val="0"/>
          <w:marRight w:val="0"/>
          <w:marTop w:val="0"/>
          <w:marBottom w:val="0"/>
          <w:divBdr>
            <w:top w:val="none" w:sz="0" w:space="0" w:color="auto"/>
            <w:left w:val="none" w:sz="0" w:space="0" w:color="auto"/>
            <w:bottom w:val="none" w:sz="0" w:space="0" w:color="auto"/>
            <w:right w:val="none" w:sz="0" w:space="0" w:color="auto"/>
          </w:divBdr>
          <w:divsChild>
            <w:div w:id="1857768324">
              <w:marLeft w:val="0"/>
              <w:marRight w:val="0"/>
              <w:marTop w:val="0"/>
              <w:marBottom w:val="0"/>
              <w:divBdr>
                <w:top w:val="none" w:sz="0" w:space="0" w:color="auto"/>
                <w:left w:val="none" w:sz="0" w:space="0" w:color="auto"/>
                <w:bottom w:val="none" w:sz="0" w:space="0" w:color="auto"/>
                <w:right w:val="none" w:sz="0" w:space="0" w:color="auto"/>
              </w:divBdr>
            </w:div>
          </w:divsChild>
        </w:div>
        <w:div w:id="1206210246">
          <w:marLeft w:val="0"/>
          <w:marRight w:val="0"/>
          <w:marTop w:val="0"/>
          <w:marBottom w:val="0"/>
          <w:divBdr>
            <w:top w:val="none" w:sz="0" w:space="0" w:color="auto"/>
            <w:left w:val="none" w:sz="0" w:space="0" w:color="auto"/>
            <w:bottom w:val="none" w:sz="0" w:space="0" w:color="auto"/>
            <w:right w:val="none" w:sz="0" w:space="0" w:color="auto"/>
          </w:divBdr>
        </w:div>
        <w:div w:id="997804181">
          <w:marLeft w:val="0"/>
          <w:marRight w:val="0"/>
          <w:marTop w:val="0"/>
          <w:marBottom w:val="0"/>
          <w:divBdr>
            <w:top w:val="none" w:sz="0" w:space="0" w:color="auto"/>
            <w:left w:val="none" w:sz="0" w:space="0" w:color="auto"/>
            <w:bottom w:val="none" w:sz="0" w:space="0" w:color="auto"/>
            <w:right w:val="none" w:sz="0" w:space="0" w:color="auto"/>
          </w:divBdr>
          <w:divsChild>
            <w:div w:id="836578752">
              <w:marLeft w:val="0"/>
              <w:marRight w:val="0"/>
              <w:marTop w:val="0"/>
              <w:marBottom w:val="0"/>
              <w:divBdr>
                <w:top w:val="none" w:sz="0" w:space="0" w:color="auto"/>
                <w:left w:val="none" w:sz="0" w:space="0" w:color="auto"/>
                <w:bottom w:val="none" w:sz="0" w:space="0" w:color="auto"/>
                <w:right w:val="none" w:sz="0" w:space="0" w:color="auto"/>
              </w:divBdr>
            </w:div>
          </w:divsChild>
        </w:div>
        <w:div w:id="212739156">
          <w:marLeft w:val="0"/>
          <w:marRight w:val="0"/>
          <w:marTop w:val="0"/>
          <w:marBottom w:val="0"/>
          <w:divBdr>
            <w:top w:val="none" w:sz="0" w:space="0" w:color="auto"/>
            <w:left w:val="none" w:sz="0" w:space="0" w:color="auto"/>
            <w:bottom w:val="none" w:sz="0" w:space="0" w:color="auto"/>
            <w:right w:val="none" w:sz="0" w:space="0" w:color="auto"/>
          </w:divBdr>
        </w:div>
        <w:div w:id="1898974679">
          <w:marLeft w:val="0"/>
          <w:marRight w:val="0"/>
          <w:marTop w:val="0"/>
          <w:marBottom w:val="0"/>
          <w:divBdr>
            <w:top w:val="none" w:sz="0" w:space="0" w:color="auto"/>
            <w:left w:val="none" w:sz="0" w:space="0" w:color="auto"/>
            <w:bottom w:val="none" w:sz="0" w:space="0" w:color="auto"/>
            <w:right w:val="none" w:sz="0" w:space="0" w:color="auto"/>
          </w:divBdr>
          <w:divsChild>
            <w:div w:id="1032271128">
              <w:marLeft w:val="0"/>
              <w:marRight w:val="0"/>
              <w:marTop w:val="0"/>
              <w:marBottom w:val="0"/>
              <w:divBdr>
                <w:top w:val="none" w:sz="0" w:space="0" w:color="auto"/>
                <w:left w:val="none" w:sz="0" w:space="0" w:color="auto"/>
                <w:bottom w:val="none" w:sz="0" w:space="0" w:color="auto"/>
                <w:right w:val="none" w:sz="0" w:space="0" w:color="auto"/>
              </w:divBdr>
            </w:div>
          </w:divsChild>
        </w:div>
        <w:div w:id="1619990566">
          <w:marLeft w:val="0"/>
          <w:marRight w:val="0"/>
          <w:marTop w:val="300"/>
          <w:marBottom w:val="0"/>
          <w:divBdr>
            <w:top w:val="none" w:sz="0" w:space="0" w:color="auto"/>
            <w:left w:val="none" w:sz="0" w:space="0" w:color="auto"/>
            <w:bottom w:val="none" w:sz="0" w:space="0" w:color="auto"/>
            <w:right w:val="none" w:sz="0" w:space="0" w:color="auto"/>
          </w:divBdr>
          <w:divsChild>
            <w:div w:id="1635677091">
              <w:marLeft w:val="0"/>
              <w:marRight w:val="0"/>
              <w:marTop w:val="0"/>
              <w:marBottom w:val="0"/>
              <w:divBdr>
                <w:top w:val="none" w:sz="0" w:space="0" w:color="auto"/>
                <w:left w:val="none" w:sz="0" w:space="0" w:color="auto"/>
                <w:bottom w:val="none" w:sz="0" w:space="0" w:color="auto"/>
                <w:right w:val="none" w:sz="0" w:space="0" w:color="auto"/>
              </w:divBdr>
              <w:divsChild>
                <w:div w:id="1946111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876076">
          <w:marLeft w:val="0"/>
          <w:marRight w:val="0"/>
          <w:marTop w:val="300"/>
          <w:marBottom w:val="0"/>
          <w:divBdr>
            <w:top w:val="none" w:sz="0" w:space="0" w:color="auto"/>
            <w:left w:val="none" w:sz="0" w:space="0" w:color="auto"/>
            <w:bottom w:val="none" w:sz="0" w:space="0" w:color="auto"/>
            <w:right w:val="none" w:sz="0" w:space="0" w:color="auto"/>
          </w:divBdr>
          <w:divsChild>
            <w:div w:id="2064403939">
              <w:marLeft w:val="0"/>
              <w:marRight w:val="0"/>
              <w:marTop w:val="0"/>
              <w:marBottom w:val="0"/>
              <w:divBdr>
                <w:top w:val="none" w:sz="0" w:space="0" w:color="auto"/>
                <w:left w:val="none" w:sz="0" w:space="0" w:color="auto"/>
                <w:bottom w:val="none" w:sz="0" w:space="0" w:color="auto"/>
                <w:right w:val="none" w:sz="0" w:space="0" w:color="auto"/>
              </w:divBdr>
              <w:divsChild>
                <w:div w:id="207488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793469">
          <w:marLeft w:val="0"/>
          <w:marRight w:val="0"/>
          <w:marTop w:val="300"/>
          <w:marBottom w:val="0"/>
          <w:divBdr>
            <w:top w:val="none" w:sz="0" w:space="0" w:color="auto"/>
            <w:left w:val="none" w:sz="0" w:space="0" w:color="auto"/>
            <w:bottom w:val="none" w:sz="0" w:space="0" w:color="auto"/>
            <w:right w:val="none" w:sz="0" w:space="0" w:color="auto"/>
          </w:divBdr>
          <w:divsChild>
            <w:div w:id="97795255">
              <w:marLeft w:val="0"/>
              <w:marRight w:val="0"/>
              <w:marTop w:val="0"/>
              <w:marBottom w:val="0"/>
              <w:divBdr>
                <w:top w:val="none" w:sz="0" w:space="0" w:color="auto"/>
                <w:left w:val="none" w:sz="0" w:space="0" w:color="auto"/>
                <w:bottom w:val="none" w:sz="0" w:space="0" w:color="auto"/>
                <w:right w:val="none" w:sz="0" w:space="0" w:color="auto"/>
              </w:divBdr>
              <w:divsChild>
                <w:div w:id="63602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57895">
          <w:marLeft w:val="0"/>
          <w:marRight w:val="0"/>
          <w:marTop w:val="300"/>
          <w:marBottom w:val="0"/>
          <w:divBdr>
            <w:top w:val="none" w:sz="0" w:space="0" w:color="auto"/>
            <w:left w:val="none" w:sz="0" w:space="0" w:color="auto"/>
            <w:bottom w:val="none" w:sz="0" w:space="0" w:color="auto"/>
            <w:right w:val="none" w:sz="0" w:space="0" w:color="auto"/>
          </w:divBdr>
          <w:divsChild>
            <w:div w:id="529874217">
              <w:marLeft w:val="0"/>
              <w:marRight w:val="0"/>
              <w:marTop w:val="0"/>
              <w:marBottom w:val="0"/>
              <w:divBdr>
                <w:top w:val="none" w:sz="0" w:space="0" w:color="auto"/>
                <w:left w:val="none" w:sz="0" w:space="0" w:color="auto"/>
                <w:bottom w:val="none" w:sz="0" w:space="0" w:color="auto"/>
                <w:right w:val="none" w:sz="0" w:space="0" w:color="auto"/>
              </w:divBdr>
              <w:divsChild>
                <w:div w:id="1612475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497976">
      <w:bodyDiv w:val="1"/>
      <w:marLeft w:val="0"/>
      <w:marRight w:val="0"/>
      <w:marTop w:val="0"/>
      <w:marBottom w:val="0"/>
      <w:divBdr>
        <w:top w:val="none" w:sz="0" w:space="0" w:color="auto"/>
        <w:left w:val="none" w:sz="0" w:space="0" w:color="auto"/>
        <w:bottom w:val="none" w:sz="0" w:space="0" w:color="auto"/>
        <w:right w:val="none" w:sz="0" w:space="0" w:color="auto"/>
      </w:divBdr>
      <w:divsChild>
        <w:div w:id="55015707">
          <w:marLeft w:val="0"/>
          <w:marRight w:val="0"/>
          <w:marTop w:val="300"/>
          <w:marBottom w:val="0"/>
          <w:divBdr>
            <w:top w:val="none" w:sz="0" w:space="0" w:color="auto"/>
            <w:left w:val="none" w:sz="0" w:space="0" w:color="auto"/>
            <w:bottom w:val="none" w:sz="0" w:space="0" w:color="auto"/>
            <w:right w:val="none" w:sz="0" w:space="0" w:color="auto"/>
          </w:divBdr>
          <w:divsChild>
            <w:div w:id="1483110639">
              <w:marLeft w:val="0"/>
              <w:marRight w:val="0"/>
              <w:marTop w:val="0"/>
              <w:marBottom w:val="0"/>
              <w:divBdr>
                <w:top w:val="none" w:sz="0" w:space="0" w:color="auto"/>
                <w:left w:val="none" w:sz="0" w:space="0" w:color="auto"/>
                <w:bottom w:val="none" w:sz="0" w:space="0" w:color="auto"/>
                <w:right w:val="none" w:sz="0" w:space="0" w:color="auto"/>
              </w:divBdr>
              <w:divsChild>
                <w:div w:id="2133858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81547">
          <w:marLeft w:val="0"/>
          <w:marRight w:val="0"/>
          <w:marTop w:val="0"/>
          <w:marBottom w:val="0"/>
          <w:divBdr>
            <w:top w:val="none" w:sz="0" w:space="0" w:color="auto"/>
            <w:left w:val="none" w:sz="0" w:space="0" w:color="auto"/>
            <w:bottom w:val="none" w:sz="0" w:space="0" w:color="auto"/>
            <w:right w:val="none" w:sz="0" w:space="0" w:color="auto"/>
          </w:divBdr>
          <w:divsChild>
            <w:div w:id="961888144">
              <w:marLeft w:val="0"/>
              <w:marRight w:val="0"/>
              <w:marTop w:val="0"/>
              <w:marBottom w:val="0"/>
              <w:divBdr>
                <w:top w:val="none" w:sz="0" w:space="0" w:color="auto"/>
                <w:left w:val="none" w:sz="0" w:space="0" w:color="auto"/>
                <w:bottom w:val="none" w:sz="0" w:space="0" w:color="auto"/>
                <w:right w:val="none" w:sz="0" w:space="0" w:color="auto"/>
              </w:divBdr>
            </w:div>
          </w:divsChild>
        </w:div>
        <w:div w:id="128671303">
          <w:marLeft w:val="0"/>
          <w:marRight w:val="0"/>
          <w:marTop w:val="0"/>
          <w:marBottom w:val="0"/>
          <w:divBdr>
            <w:top w:val="none" w:sz="0" w:space="0" w:color="auto"/>
            <w:left w:val="none" w:sz="0" w:space="0" w:color="auto"/>
            <w:bottom w:val="none" w:sz="0" w:space="0" w:color="auto"/>
            <w:right w:val="none" w:sz="0" w:space="0" w:color="auto"/>
          </w:divBdr>
          <w:divsChild>
            <w:div w:id="696008278">
              <w:marLeft w:val="0"/>
              <w:marRight w:val="0"/>
              <w:marTop w:val="0"/>
              <w:marBottom w:val="0"/>
              <w:divBdr>
                <w:top w:val="none" w:sz="0" w:space="0" w:color="auto"/>
                <w:left w:val="none" w:sz="0" w:space="0" w:color="auto"/>
                <w:bottom w:val="none" w:sz="0" w:space="0" w:color="auto"/>
                <w:right w:val="none" w:sz="0" w:space="0" w:color="auto"/>
              </w:divBdr>
            </w:div>
          </w:divsChild>
        </w:div>
        <w:div w:id="328944625">
          <w:marLeft w:val="0"/>
          <w:marRight w:val="0"/>
          <w:marTop w:val="0"/>
          <w:marBottom w:val="0"/>
          <w:divBdr>
            <w:top w:val="none" w:sz="0" w:space="0" w:color="auto"/>
            <w:left w:val="none" w:sz="0" w:space="0" w:color="auto"/>
            <w:bottom w:val="none" w:sz="0" w:space="0" w:color="auto"/>
            <w:right w:val="none" w:sz="0" w:space="0" w:color="auto"/>
          </w:divBdr>
        </w:div>
        <w:div w:id="454519112">
          <w:marLeft w:val="0"/>
          <w:marRight w:val="0"/>
          <w:marTop w:val="0"/>
          <w:marBottom w:val="0"/>
          <w:divBdr>
            <w:top w:val="none" w:sz="0" w:space="0" w:color="auto"/>
            <w:left w:val="none" w:sz="0" w:space="0" w:color="auto"/>
            <w:bottom w:val="none" w:sz="0" w:space="0" w:color="auto"/>
            <w:right w:val="none" w:sz="0" w:space="0" w:color="auto"/>
          </w:divBdr>
        </w:div>
        <w:div w:id="499277642">
          <w:marLeft w:val="0"/>
          <w:marRight w:val="0"/>
          <w:marTop w:val="0"/>
          <w:marBottom w:val="0"/>
          <w:divBdr>
            <w:top w:val="none" w:sz="0" w:space="0" w:color="auto"/>
            <w:left w:val="none" w:sz="0" w:space="0" w:color="auto"/>
            <w:bottom w:val="none" w:sz="0" w:space="0" w:color="auto"/>
            <w:right w:val="none" w:sz="0" w:space="0" w:color="auto"/>
          </w:divBdr>
          <w:divsChild>
            <w:div w:id="1836535611">
              <w:marLeft w:val="0"/>
              <w:marRight w:val="0"/>
              <w:marTop w:val="0"/>
              <w:marBottom w:val="0"/>
              <w:divBdr>
                <w:top w:val="none" w:sz="0" w:space="0" w:color="auto"/>
                <w:left w:val="none" w:sz="0" w:space="0" w:color="auto"/>
                <w:bottom w:val="none" w:sz="0" w:space="0" w:color="auto"/>
                <w:right w:val="none" w:sz="0" w:space="0" w:color="auto"/>
              </w:divBdr>
            </w:div>
          </w:divsChild>
        </w:div>
        <w:div w:id="757869496">
          <w:marLeft w:val="0"/>
          <w:marRight w:val="0"/>
          <w:marTop w:val="0"/>
          <w:marBottom w:val="0"/>
          <w:divBdr>
            <w:top w:val="none" w:sz="0" w:space="0" w:color="auto"/>
            <w:left w:val="none" w:sz="0" w:space="0" w:color="auto"/>
            <w:bottom w:val="none" w:sz="0" w:space="0" w:color="auto"/>
            <w:right w:val="none" w:sz="0" w:space="0" w:color="auto"/>
          </w:divBdr>
        </w:div>
        <w:div w:id="758409178">
          <w:marLeft w:val="0"/>
          <w:marRight w:val="0"/>
          <w:marTop w:val="0"/>
          <w:marBottom w:val="0"/>
          <w:divBdr>
            <w:top w:val="none" w:sz="0" w:space="0" w:color="auto"/>
            <w:left w:val="none" w:sz="0" w:space="0" w:color="auto"/>
            <w:bottom w:val="none" w:sz="0" w:space="0" w:color="auto"/>
            <w:right w:val="none" w:sz="0" w:space="0" w:color="auto"/>
          </w:divBdr>
        </w:div>
        <w:div w:id="770778395">
          <w:marLeft w:val="0"/>
          <w:marRight w:val="0"/>
          <w:marTop w:val="300"/>
          <w:marBottom w:val="0"/>
          <w:divBdr>
            <w:top w:val="none" w:sz="0" w:space="0" w:color="auto"/>
            <w:left w:val="none" w:sz="0" w:space="0" w:color="auto"/>
            <w:bottom w:val="none" w:sz="0" w:space="0" w:color="auto"/>
            <w:right w:val="none" w:sz="0" w:space="0" w:color="auto"/>
          </w:divBdr>
          <w:divsChild>
            <w:div w:id="1472214811">
              <w:marLeft w:val="0"/>
              <w:marRight w:val="0"/>
              <w:marTop w:val="0"/>
              <w:marBottom w:val="0"/>
              <w:divBdr>
                <w:top w:val="none" w:sz="0" w:space="0" w:color="auto"/>
                <w:left w:val="none" w:sz="0" w:space="0" w:color="auto"/>
                <w:bottom w:val="none" w:sz="0" w:space="0" w:color="auto"/>
                <w:right w:val="none" w:sz="0" w:space="0" w:color="auto"/>
              </w:divBdr>
              <w:divsChild>
                <w:div w:id="1321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3653">
          <w:marLeft w:val="0"/>
          <w:marRight w:val="0"/>
          <w:marTop w:val="300"/>
          <w:marBottom w:val="0"/>
          <w:divBdr>
            <w:top w:val="none" w:sz="0" w:space="0" w:color="auto"/>
            <w:left w:val="none" w:sz="0" w:space="0" w:color="auto"/>
            <w:bottom w:val="none" w:sz="0" w:space="0" w:color="auto"/>
            <w:right w:val="none" w:sz="0" w:space="0" w:color="auto"/>
          </w:divBdr>
          <w:divsChild>
            <w:div w:id="858516">
              <w:marLeft w:val="0"/>
              <w:marRight w:val="0"/>
              <w:marTop w:val="0"/>
              <w:marBottom w:val="0"/>
              <w:divBdr>
                <w:top w:val="none" w:sz="0" w:space="0" w:color="auto"/>
                <w:left w:val="none" w:sz="0" w:space="0" w:color="auto"/>
                <w:bottom w:val="none" w:sz="0" w:space="0" w:color="auto"/>
                <w:right w:val="none" w:sz="0" w:space="0" w:color="auto"/>
              </w:divBdr>
              <w:divsChild>
                <w:div w:id="564072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619013">
          <w:marLeft w:val="0"/>
          <w:marRight w:val="0"/>
          <w:marTop w:val="300"/>
          <w:marBottom w:val="0"/>
          <w:divBdr>
            <w:top w:val="none" w:sz="0" w:space="0" w:color="auto"/>
            <w:left w:val="none" w:sz="0" w:space="0" w:color="auto"/>
            <w:bottom w:val="none" w:sz="0" w:space="0" w:color="auto"/>
            <w:right w:val="none" w:sz="0" w:space="0" w:color="auto"/>
          </w:divBdr>
          <w:divsChild>
            <w:div w:id="180168495">
              <w:marLeft w:val="0"/>
              <w:marRight w:val="0"/>
              <w:marTop w:val="0"/>
              <w:marBottom w:val="0"/>
              <w:divBdr>
                <w:top w:val="none" w:sz="0" w:space="0" w:color="auto"/>
                <w:left w:val="none" w:sz="0" w:space="0" w:color="auto"/>
                <w:bottom w:val="none" w:sz="0" w:space="0" w:color="auto"/>
                <w:right w:val="none" w:sz="0" w:space="0" w:color="auto"/>
              </w:divBdr>
              <w:divsChild>
                <w:div w:id="69516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53744">
          <w:marLeft w:val="0"/>
          <w:marRight w:val="0"/>
          <w:marTop w:val="0"/>
          <w:marBottom w:val="0"/>
          <w:divBdr>
            <w:top w:val="none" w:sz="0" w:space="0" w:color="auto"/>
            <w:left w:val="none" w:sz="0" w:space="0" w:color="auto"/>
            <w:bottom w:val="none" w:sz="0" w:space="0" w:color="auto"/>
            <w:right w:val="none" w:sz="0" w:space="0" w:color="auto"/>
          </w:divBdr>
          <w:divsChild>
            <w:div w:id="1360396480">
              <w:marLeft w:val="0"/>
              <w:marRight w:val="0"/>
              <w:marTop w:val="0"/>
              <w:marBottom w:val="0"/>
              <w:divBdr>
                <w:top w:val="none" w:sz="0" w:space="0" w:color="auto"/>
                <w:left w:val="none" w:sz="0" w:space="0" w:color="auto"/>
                <w:bottom w:val="none" w:sz="0" w:space="0" w:color="auto"/>
                <w:right w:val="none" w:sz="0" w:space="0" w:color="auto"/>
              </w:divBdr>
            </w:div>
          </w:divsChild>
        </w:div>
        <w:div w:id="1442727419">
          <w:marLeft w:val="0"/>
          <w:marRight w:val="0"/>
          <w:marTop w:val="0"/>
          <w:marBottom w:val="0"/>
          <w:divBdr>
            <w:top w:val="none" w:sz="0" w:space="0" w:color="auto"/>
            <w:left w:val="none" w:sz="0" w:space="0" w:color="auto"/>
            <w:bottom w:val="none" w:sz="0" w:space="0" w:color="auto"/>
            <w:right w:val="none" w:sz="0" w:space="0" w:color="auto"/>
          </w:divBdr>
        </w:div>
        <w:div w:id="1462308130">
          <w:marLeft w:val="0"/>
          <w:marRight w:val="0"/>
          <w:marTop w:val="0"/>
          <w:marBottom w:val="0"/>
          <w:divBdr>
            <w:top w:val="none" w:sz="0" w:space="0" w:color="auto"/>
            <w:left w:val="none" w:sz="0" w:space="0" w:color="auto"/>
            <w:bottom w:val="none" w:sz="0" w:space="0" w:color="auto"/>
            <w:right w:val="none" w:sz="0" w:space="0" w:color="auto"/>
          </w:divBdr>
          <w:divsChild>
            <w:div w:id="1165049139">
              <w:marLeft w:val="0"/>
              <w:marRight w:val="0"/>
              <w:marTop w:val="0"/>
              <w:marBottom w:val="0"/>
              <w:divBdr>
                <w:top w:val="none" w:sz="0" w:space="0" w:color="auto"/>
                <w:left w:val="none" w:sz="0" w:space="0" w:color="auto"/>
                <w:bottom w:val="none" w:sz="0" w:space="0" w:color="auto"/>
                <w:right w:val="none" w:sz="0" w:space="0" w:color="auto"/>
              </w:divBdr>
            </w:div>
          </w:divsChild>
        </w:div>
        <w:div w:id="1692297985">
          <w:marLeft w:val="0"/>
          <w:marRight w:val="0"/>
          <w:marTop w:val="0"/>
          <w:marBottom w:val="0"/>
          <w:divBdr>
            <w:top w:val="none" w:sz="0" w:space="0" w:color="auto"/>
            <w:left w:val="none" w:sz="0" w:space="0" w:color="auto"/>
            <w:bottom w:val="none" w:sz="0" w:space="0" w:color="auto"/>
            <w:right w:val="none" w:sz="0" w:space="0" w:color="auto"/>
          </w:divBdr>
          <w:divsChild>
            <w:div w:id="1233203146">
              <w:marLeft w:val="0"/>
              <w:marRight w:val="0"/>
              <w:marTop w:val="0"/>
              <w:marBottom w:val="0"/>
              <w:divBdr>
                <w:top w:val="none" w:sz="0" w:space="0" w:color="auto"/>
                <w:left w:val="none" w:sz="0" w:space="0" w:color="auto"/>
                <w:bottom w:val="none" w:sz="0" w:space="0" w:color="auto"/>
                <w:right w:val="none" w:sz="0" w:space="0" w:color="auto"/>
              </w:divBdr>
            </w:div>
          </w:divsChild>
        </w:div>
        <w:div w:id="1701512064">
          <w:marLeft w:val="0"/>
          <w:marRight w:val="0"/>
          <w:marTop w:val="0"/>
          <w:marBottom w:val="0"/>
          <w:divBdr>
            <w:top w:val="none" w:sz="0" w:space="0" w:color="auto"/>
            <w:left w:val="none" w:sz="0" w:space="0" w:color="auto"/>
            <w:bottom w:val="none" w:sz="0" w:space="0" w:color="auto"/>
            <w:right w:val="none" w:sz="0" w:space="0" w:color="auto"/>
          </w:divBdr>
        </w:div>
        <w:div w:id="1791776088">
          <w:marLeft w:val="0"/>
          <w:marRight w:val="0"/>
          <w:marTop w:val="0"/>
          <w:marBottom w:val="0"/>
          <w:divBdr>
            <w:top w:val="none" w:sz="0" w:space="0" w:color="auto"/>
            <w:left w:val="none" w:sz="0" w:space="0" w:color="auto"/>
            <w:bottom w:val="none" w:sz="0" w:space="0" w:color="auto"/>
            <w:right w:val="none" w:sz="0" w:space="0" w:color="auto"/>
          </w:divBdr>
          <w:divsChild>
            <w:div w:id="1238172925">
              <w:marLeft w:val="0"/>
              <w:marRight w:val="0"/>
              <w:marTop w:val="0"/>
              <w:marBottom w:val="0"/>
              <w:divBdr>
                <w:top w:val="none" w:sz="0" w:space="0" w:color="auto"/>
                <w:left w:val="none" w:sz="0" w:space="0" w:color="auto"/>
                <w:bottom w:val="none" w:sz="0" w:space="0" w:color="auto"/>
                <w:right w:val="none" w:sz="0" w:space="0" w:color="auto"/>
              </w:divBdr>
            </w:div>
          </w:divsChild>
        </w:div>
        <w:div w:id="1944991089">
          <w:marLeft w:val="0"/>
          <w:marRight w:val="0"/>
          <w:marTop w:val="0"/>
          <w:marBottom w:val="0"/>
          <w:divBdr>
            <w:top w:val="none" w:sz="0" w:space="0" w:color="auto"/>
            <w:left w:val="none" w:sz="0" w:space="0" w:color="auto"/>
            <w:bottom w:val="none" w:sz="0" w:space="0" w:color="auto"/>
            <w:right w:val="none" w:sz="0" w:space="0" w:color="auto"/>
          </w:divBdr>
        </w:div>
      </w:divsChild>
    </w:div>
    <w:div w:id="1751611327">
      <w:bodyDiv w:val="1"/>
      <w:marLeft w:val="0"/>
      <w:marRight w:val="0"/>
      <w:marTop w:val="0"/>
      <w:marBottom w:val="0"/>
      <w:divBdr>
        <w:top w:val="none" w:sz="0" w:space="0" w:color="auto"/>
        <w:left w:val="none" w:sz="0" w:space="0" w:color="auto"/>
        <w:bottom w:val="none" w:sz="0" w:space="0" w:color="auto"/>
        <w:right w:val="none" w:sz="0" w:space="0" w:color="auto"/>
      </w:divBdr>
      <w:divsChild>
        <w:div w:id="127167931">
          <w:marLeft w:val="0"/>
          <w:marRight w:val="0"/>
          <w:marTop w:val="0"/>
          <w:marBottom w:val="0"/>
          <w:divBdr>
            <w:top w:val="none" w:sz="0" w:space="0" w:color="auto"/>
            <w:left w:val="none" w:sz="0" w:space="0" w:color="auto"/>
            <w:bottom w:val="none" w:sz="0" w:space="0" w:color="auto"/>
            <w:right w:val="none" w:sz="0" w:space="0" w:color="auto"/>
          </w:divBdr>
        </w:div>
        <w:div w:id="1320309267">
          <w:marLeft w:val="0"/>
          <w:marRight w:val="0"/>
          <w:marTop w:val="0"/>
          <w:marBottom w:val="0"/>
          <w:divBdr>
            <w:top w:val="none" w:sz="0" w:space="0" w:color="auto"/>
            <w:left w:val="none" w:sz="0" w:space="0" w:color="auto"/>
            <w:bottom w:val="none" w:sz="0" w:space="0" w:color="auto"/>
            <w:right w:val="none" w:sz="0" w:space="0" w:color="auto"/>
          </w:divBdr>
          <w:divsChild>
            <w:div w:id="1293366878">
              <w:marLeft w:val="0"/>
              <w:marRight w:val="0"/>
              <w:marTop w:val="0"/>
              <w:marBottom w:val="0"/>
              <w:divBdr>
                <w:top w:val="none" w:sz="0" w:space="0" w:color="auto"/>
                <w:left w:val="none" w:sz="0" w:space="0" w:color="auto"/>
                <w:bottom w:val="none" w:sz="0" w:space="0" w:color="auto"/>
                <w:right w:val="none" w:sz="0" w:space="0" w:color="auto"/>
              </w:divBdr>
            </w:div>
          </w:divsChild>
        </w:div>
        <w:div w:id="1062287096">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sChild>
            <w:div w:id="1758936792">
              <w:marLeft w:val="0"/>
              <w:marRight w:val="0"/>
              <w:marTop w:val="0"/>
              <w:marBottom w:val="0"/>
              <w:divBdr>
                <w:top w:val="none" w:sz="0" w:space="0" w:color="auto"/>
                <w:left w:val="none" w:sz="0" w:space="0" w:color="auto"/>
                <w:bottom w:val="none" w:sz="0" w:space="0" w:color="auto"/>
                <w:right w:val="none" w:sz="0" w:space="0" w:color="auto"/>
              </w:divBdr>
            </w:div>
          </w:divsChild>
        </w:div>
        <w:div w:id="1705598493">
          <w:marLeft w:val="0"/>
          <w:marRight w:val="0"/>
          <w:marTop w:val="0"/>
          <w:marBottom w:val="0"/>
          <w:divBdr>
            <w:top w:val="none" w:sz="0" w:space="0" w:color="auto"/>
            <w:left w:val="none" w:sz="0" w:space="0" w:color="auto"/>
            <w:bottom w:val="none" w:sz="0" w:space="0" w:color="auto"/>
            <w:right w:val="none" w:sz="0" w:space="0" w:color="auto"/>
          </w:divBdr>
        </w:div>
        <w:div w:id="1371491642">
          <w:marLeft w:val="0"/>
          <w:marRight w:val="0"/>
          <w:marTop w:val="0"/>
          <w:marBottom w:val="0"/>
          <w:divBdr>
            <w:top w:val="none" w:sz="0" w:space="0" w:color="auto"/>
            <w:left w:val="none" w:sz="0" w:space="0" w:color="auto"/>
            <w:bottom w:val="none" w:sz="0" w:space="0" w:color="auto"/>
            <w:right w:val="none" w:sz="0" w:space="0" w:color="auto"/>
          </w:divBdr>
          <w:divsChild>
            <w:div w:id="702248834">
              <w:marLeft w:val="0"/>
              <w:marRight w:val="0"/>
              <w:marTop w:val="0"/>
              <w:marBottom w:val="0"/>
              <w:divBdr>
                <w:top w:val="none" w:sz="0" w:space="0" w:color="auto"/>
                <w:left w:val="none" w:sz="0" w:space="0" w:color="auto"/>
                <w:bottom w:val="none" w:sz="0" w:space="0" w:color="auto"/>
                <w:right w:val="none" w:sz="0" w:space="0" w:color="auto"/>
              </w:divBdr>
            </w:div>
          </w:divsChild>
        </w:div>
        <w:div w:id="1429156291">
          <w:marLeft w:val="0"/>
          <w:marRight w:val="0"/>
          <w:marTop w:val="0"/>
          <w:marBottom w:val="0"/>
          <w:divBdr>
            <w:top w:val="none" w:sz="0" w:space="0" w:color="auto"/>
            <w:left w:val="none" w:sz="0" w:space="0" w:color="auto"/>
            <w:bottom w:val="none" w:sz="0" w:space="0" w:color="auto"/>
            <w:right w:val="none" w:sz="0" w:space="0" w:color="auto"/>
          </w:divBdr>
        </w:div>
        <w:div w:id="1913735599">
          <w:marLeft w:val="0"/>
          <w:marRight w:val="0"/>
          <w:marTop w:val="0"/>
          <w:marBottom w:val="0"/>
          <w:divBdr>
            <w:top w:val="none" w:sz="0" w:space="0" w:color="auto"/>
            <w:left w:val="none" w:sz="0" w:space="0" w:color="auto"/>
            <w:bottom w:val="none" w:sz="0" w:space="0" w:color="auto"/>
            <w:right w:val="none" w:sz="0" w:space="0" w:color="auto"/>
          </w:divBdr>
          <w:divsChild>
            <w:div w:id="247347961">
              <w:marLeft w:val="0"/>
              <w:marRight w:val="0"/>
              <w:marTop w:val="0"/>
              <w:marBottom w:val="0"/>
              <w:divBdr>
                <w:top w:val="none" w:sz="0" w:space="0" w:color="auto"/>
                <w:left w:val="none" w:sz="0" w:space="0" w:color="auto"/>
                <w:bottom w:val="none" w:sz="0" w:space="0" w:color="auto"/>
                <w:right w:val="none" w:sz="0" w:space="0" w:color="auto"/>
              </w:divBdr>
            </w:div>
          </w:divsChild>
        </w:div>
        <w:div w:id="1592470234">
          <w:marLeft w:val="0"/>
          <w:marRight w:val="0"/>
          <w:marTop w:val="0"/>
          <w:marBottom w:val="0"/>
          <w:divBdr>
            <w:top w:val="none" w:sz="0" w:space="0" w:color="auto"/>
            <w:left w:val="none" w:sz="0" w:space="0" w:color="auto"/>
            <w:bottom w:val="none" w:sz="0" w:space="0" w:color="auto"/>
            <w:right w:val="none" w:sz="0" w:space="0" w:color="auto"/>
          </w:divBdr>
        </w:div>
        <w:div w:id="198011153">
          <w:marLeft w:val="0"/>
          <w:marRight w:val="0"/>
          <w:marTop w:val="0"/>
          <w:marBottom w:val="0"/>
          <w:divBdr>
            <w:top w:val="none" w:sz="0" w:space="0" w:color="auto"/>
            <w:left w:val="none" w:sz="0" w:space="0" w:color="auto"/>
            <w:bottom w:val="none" w:sz="0" w:space="0" w:color="auto"/>
            <w:right w:val="none" w:sz="0" w:space="0" w:color="auto"/>
          </w:divBdr>
          <w:divsChild>
            <w:div w:id="54932424">
              <w:marLeft w:val="0"/>
              <w:marRight w:val="0"/>
              <w:marTop w:val="0"/>
              <w:marBottom w:val="0"/>
              <w:divBdr>
                <w:top w:val="none" w:sz="0" w:space="0" w:color="auto"/>
                <w:left w:val="none" w:sz="0" w:space="0" w:color="auto"/>
                <w:bottom w:val="none" w:sz="0" w:space="0" w:color="auto"/>
                <w:right w:val="none" w:sz="0" w:space="0" w:color="auto"/>
              </w:divBdr>
            </w:div>
          </w:divsChild>
        </w:div>
        <w:div w:id="1173688362">
          <w:marLeft w:val="0"/>
          <w:marRight w:val="0"/>
          <w:marTop w:val="0"/>
          <w:marBottom w:val="0"/>
          <w:divBdr>
            <w:top w:val="none" w:sz="0" w:space="0" w:color="auto"/>
            <w:left w:val="none" w:sz="0" w:space="0" w:color="auto"/>
            <w:bottom w:val="none" w:sz="0" w:space="0" w:color="auto"/>
            <w:right w:val="none" w:sz="0" w:space="0" w:color="auto"/>
          </w:divBdr>
        </w:div>
        <w:div w:id="211313319">
          <w:marLeft w:val="0"/>
          <w:marRight w:val="0"/>
          <w:marTop w:val="0"/>
          <w:marBottom w:val="0"/>
          <w:divBdr>
            <w:top w:val="none" w:sz="0" w:space="0" w:color="auto"/>
            <w:left w:val="none" w:sz="0" w:space="0" w:color="auto"/>
            <w:bottom w:val="none" w:sz="0" w:space="0" w:color="auto"/>
            <w:right w:val="none" w:sz="0" w:space="0" w:color="auto"/>
          </w:divBdr>
          <w:divsChild>
            <w:div w:id="544872580">
              <w:marLeft w:val="0"/>
              <w:marRight w:val="0"/>
              <w:marTop w:val="0"/>
              <w:marBottom w:val="0"/>
              <w:divBdr>
                <w:top w:val="none" w:sz="0" w:space="0" w:color="auto"/>
                <w:left w:val="none" w:sz="0" w:space="0" w:color="auto"/>
                <w:bottom w:val="none" w:sz="0" w:space="0" w:color="auto"/>
                <w:right w:val="none" w:sz="0" w:space="0" w:color="auto"/>
              </w:divBdr>
            </w:div>
          </w:divsChild>
        </w:div>
        <w:div w:id="1193424183">
          <w:marLeft w:val="0"/>
          <w:marRight w:val="0"/>
          <w:marTop w:val="0"/>
          <w:marBottom w:val="0"/>
          <w:divBdr>
            <w:top w:val="none" w:sz="0" w:space="0" w:color="auto"/>
            <w:left w:val="none" w:sz="0" w:space="0" w:color="auto"/>
            <w:bottom w:val="none" w:sz="0" w:space="0" w:color="auto"/>
            <w:right w:val="none" w:sz="0" w:space="0" w:color="auto"/>
          </w:divBdr>
        </w:div>
        <w:div w:id="1872760502">
          <w:marLeft w:val="0"/>
          <w:marRight w:val="0"/>
          <w:marTop w:val="0"/>
          <w:marBottom w:val="0"/>
          <w:divBdr>
            <w:top w:val="none" w:sz="0" w:space="0" w:color="auto"/>
            <w:left w:val="none" w:sz="0" w:space="0" w:color="auto"/>
            <w:bottom w:val="none" w:sz="0" w:space="0" w:color="auto"/>
            <w:right w:val="none" w:sz="0" w:space="0" w:color="auto"/>
          </w:divBdr>
          <w:divsChild>
            <w:div w:id="220143801">
              <w:marLeft w:val="0"/>
              <w:marRight w:val="0"/>
              <w:marTop w:val="0"/>
              <w:marBottom w:val="0"/>
              <w:divBdr>
                <w:top w:val="none" w:sz="0" w:space="0" w:color="auto"/>
                <w:left w:val="none" w:sz="0" w:space="0" w:color="auto"/>
                <w:bottom w:val="none" w:sz="0" w:space="0" w:color="auto"/>
                <w:right w:val="none" w:sz="0" w:space="0" w:color="auto"/>
              </w:divBdr>
            </w:div>
          </w:divsChild>
        </w:div>
        <w:div w:id="717095404">
          <w:marLeft w:val="0"/>
          <w:marRight w:val="0"/>
          <w:marTop w:val="300"/>
          <w:marBottom w:val="0"/>
          <w:divBdr>
            <w:top w:val="none" w:sz="0" w:space="0" w:color="auto"/>
            <w:left w:val="none" w:sz="0" w:space="0" w:color="auto"/>
            <w:bottom w:val="none" w:sz="0" w:space="0" w:color="auto"/>
            <w:right w:val="none" w:sz="0" w:space="0" w:color="auto"/>
          </w:divBdr>
          <w:divsChild>
            <w:div w:id="808714845">
              <w:marLeft w:val="0"/>
              <w:marRight w:val="0"/>
              <w:marTop w:val="0"/>
              <w:marBottom w:val="0"/>
              <w:divBdr>
                <w:top w:val="none" w:sz="0" w:space="0" w:color="auto"/>
                <w:left w:val="none" w:sz="0" w:space="0" w:color="auto"/>
                <w:bottom w:val="none" w:sz="0" w:space="0" w:color="auto"/>
                <w:right w:val="none" w:sz="0" w:space="0" w:color="auto"/>
              </w:divBdr>
              <w:divsChild>
                <w:div w:id="15388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858761">
          <w:marLeft w:val="0"/>
          <w:marRight w:val="0"/>
          <w:marTop w:val="300"/>
          <w:marBottom w:val="0"/>
          <w:divBdr>
            <w:top w:val="none" w:sz="0" w:space="0" w:color="auto"/>
            <w:left w:val="none" w:sz="0" w:space="0" w:color="auto"/>
            <w:bottom w:val="none" w:sz="0" w:space="0" w:color="auto"/>
            <w:right w:val="none" w:sz="0" w:space="0" w:color="auto"/>
          </w:divBdr>
          <w:divsChild>
            <w:div w:id="1261718077">
              <w:marLeft w:val="0"/>
              <w:marRight w:val="0"/>
              <w:marTop w:val="0"/>
              <w:marBottom w:val="0"/>
              <w:divBdr>
                <w:top w:val="none" w:sz="0" w:space="0" w:color="auto"/>
                <w:left w:val="none" w:sz="0" w:space="0" w:color="auto"/>
                <w:bottom w:val="none" w:sz="0" w:space="0" w:color="auto"/>
                <w:right w:val="none" w:sz="0" w:space="0" w:color="auto"/>
              </w:divBdr>
              <w:divsChild>
                <w:div w:id="1303343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718741">
          <w:marLeft w:val="0"/>
          <w:marRight w:val="0"/>
          <w:marTop w:val="300"/>
          <w:marBottom w:val="0"/>
          <w:divBdr>
            <w:top w:val="none" w:sz="0" w:space="0" w:color="auto"/>
            <w:left w:val="none" w:sz="0" w:space="0" w:color="auto"/>
            <w:bottom w:val="none" w:sz="0" w:space="0" w:color="auto"/>
            <w:right w:val="none" w:sz="0" w:space="0" w:color="auto"/>
          </w:divBdr>
          <w:divsChild>
            <w:div w:id="701977987">
              <w:marLeft w:val="0"/>
              <w:marRight w:val="0"/>
              <w:marTop w:val="0"/>
              <w:marBottom w:val="0"/>
              <w:divBdr>
                <w:top w:val="none" w:sz="0" w:space="0" w:color="auto"/>
                <w:left w:val="none" w:sz="0" w:space="0" w:color="auto"/>
                <w:bottom w:val="none" w:sz="0" w:space="0" w:color="auto"/>
                <w:right w:val="none" w:sz="0" w:space="0" w:color="auto"/>
              </w:divBdr>
              <w:divsChild>
                <w:div w:id="19793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960304">
          <w:marLeft w:val="0"/>
          <w:marRight w:val="0"/>
          <w:marTop w:val="300"/>
          <w:marBottom w:val="0"/>
          <w:divBdr>
            <w:top w:val="none" w:sz="0" w:space="0" w:color="auto"/>
            <w:left w:val="none" w:sz="0" w:space="0" w:color="auto"/>
            <w:bottom w:val="none" w:sz="0" w:space="0" w:color="auto"/>
            <w:right w:val="none" w:sz="0" w:space="0" w:color="auto"/>
          </w:divBdr>
          <w:divsChild>
            <w:div w:id="1287546661">
              <w:marLeft w:val="0"/>
              <w:marRight w:val="0"/>
              <w:marTop w:val="0"/>
              <w:marBottom w:val="0"/>
              <w:divBdr>
                <w:top w:val="none" w:sz="0" w:space="0" w:color="auto"/>
                <w:left w:val="none" w:sz="0" w:space="0" w:color="auto"/>
                <w:bottom w:val="none" w:sz="0" w:space="0" w:color="auto"/>
                <w:right w:val="none" w:sz="0" w:space="0" w:color="auto"/>
              </w:divBdr>
              <w:divsChild>
                <w:div w:id="1139568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849965">
      <w:bodyDiv w:val="1"/>
      <w:marLeft w:val="0"/>
      <w:marRight w:val="0"/>
      <w:marTop w:val="0"/>
      <w:marBottom w:val="0"/>
      <w:divBdr>
        <w:top w:val="none" w:sz="0" w:space="0" w:color="auto"/>
        <w:left w:val="none" w:sz="0" w:space="0" w:color="auto"/>
        <w:bottom w:val="none" w:sz="0" w:space="0" w:color="auto"/>
        <w:right w:val="none" w:sz="0" w:space="0" w:color="auto"/>
      </w:divBdr>
      <w:divsChild>
        <w:div w:id="1110514447">
          <w:marLeft w:val="0"/>
          <w:marRight w:val="0"/>
          <w:marTop w:val="0"/>
          <w:marBottom w:val="0"/>
          <w:divBdr>
            <w:top w:val="none" w:sz="0" w:space="0" w:color="auto"/>
            <w:left w:val="none" w:sz="0" w:space="0" w:color="auto"/>
            <w:bottom w:val="none" w:sz="0" w:space="0" w:color="auto"/>
            <w:right w:val="none" w:sz="0" w:space="0" w:color="auto"/>
          </w:divBdr>
        </w:div>
        <w:div w:id="1626622233">
          <w:marLeft w:val="0"/>
          <w:marRight w:val="0"/>
          <w:marTop w:val="0"/>
          <w:marBottom w:val="0"/>
          <w:divBdr>
            <w:top w:val="none" w:sz="0" w:space="0" w:color="auto"/>
            <w:left w:val="none" w:sz="0" w:space="0" w:color="auto"/>
            <w:bottom w:val="none" w:sz="0" w:space="0" w:color="auto"/>
            <w:right w:val="none" w:sz="0" w:space="0" w:color="auto"/>
          </w:divBdr>
          <w:divsChild>
            <w:div w:id="265042894">
              <w:marLeft w:val="0"/>
              <w:marRight w:val="0"/>
              <w:marTop w:val="0"/>
              <w:marBottom w:val="0"/>
              <w:divBdr>
                <w:top w:val="none" w:sz="0" w:space="0" w:color="auto"/>
                <w:left w:val="none" w:sz="0" w:space="0" w:color="auto"/>
                <w:bottom w:val="none" w:sz="0" w:space="0" w:color="auto"/>
                <w:right w:val="none" w:sz="0" w:space="0" w:color="auto"/>
              </w:divBdr>
            </w:div>
          </w:divsChild>
        </w:div>
        <w:div w:id="1899512372">
          <w:marLeft w:val="0"/>
          <w:marRight w:val="0"/>
          <w:marTop w:val="0"/>
          <w:marBottom w:val="0"/>
          <w:divBdr>
            <w:top w:val="none" w:sz="0" w:space="0" w:color="auto"/>
            <w:left w:val="none" w:sz="0" w:space="0" w:color="auto"/>
            <w:bottom w:val="none" w:sz="0" w:space="0" w:color="auto"/>
            <w:right w:val="none" w:sz="0" w:space="0" w:color="auto"/>
          </w:divBdr>
        </w:div>
        <w:div w:id="1129972818">
          <w:marLeft w:val="0"/>
          <w:marRight w:val="0"/>
          <w:marTop w:val="0"/>
          <w:marBottom w:val="0"/>
          <w:divBdr>
            <w:top w:val="none" w:sz="0" w:space="0" w:color="auto"/>
            <w:left w:val="none" w:sz="0" w:space="0" w:color="auto"/>
            <w:bottom w:val="none" w:sz="0" w:space="0" w:color="auto"/>
            <w:right w:val="none" w:sz="0" w:space="0" w:color="auto"/>
          </w:divBdr>
          <w:divsChild>
            <w:div w:id="1422070427">
              <w:marLeft w:val="0"/>
              <w:marRight w:val="0"/>
              <w:marTop w:val="0"/>
              <w:marBottom w:val="0"/>
              <w:divBdr>
                <w:top w:val="none" w:sz="0" w:space="0" w:color="auto"/>
                <w:left w:val="none" w:sz="0" w:space="0" w:color="auto"/>
                <w:bottom w:val="none" w:sz="0" w:space="0" w:color="auto"/>
                <w:right w:val="none" w:sz="0" w:space="0" w:color="auto"/>
              </w:divBdr>
            </w:div>
          </w:divsChild>
        </w:div>
        <w:div w:id="1026252379">
          <w:marLeft w:val="0"/>
          <w:marRight w:val="0"/>
          <w:marTop w:val="0"/>
          <w:marBottom w:val="0"/>
          <w:divBdr>
            <w:top w:val="none" w:sz="0" w:space="0" w:color="auto"/>
            <w:left w:val="none" w:sz="0" w:space="0" w:color="auto"/>
            <w:bottom w:val="none" w:sz="0" w:space="0" w:color="auto"/>
            <w:right w:val="none" w:sz="0" w:space="0" w:color="auto"/>
          </w:divBdr>
        </w:div>
        <w:div w:id="1947694006">
          <w:marLeft w:val="0"/>
          <w:marRight w:val="0"/>
          <w:marTop w:val="0"/>
          <w:marBottom w:val="0"/>
          <w:divBdr>
            <w:top w:val="none" w:sz="0" w:space="0" w:color="auto"/>
            <w:left w:val="none" w:sz="0" w:space="0" w:color="auto"/>
            <w:bottom w:val="none" w:sz="0" w:space="0" w:color="auto"/>
            <w:right w:val="none" w:sz="0" w:space="0" w:color="auto"/>
          </w:divBdr>
          <w:divsChild>
            <w:div w:id="3945702">
              <w:marLeft w:val="0"/>
              <w:marRight w:val="0"/>
              <w:marTop w:val="0"/>
              <w:marBottom w:val="0"/>
              <w:divBdr>
                <w:top w:val="none" w:sz="0" w:space="0" w:color="auto"/>
                <w:left w:val="none" w:sz="0" w:space="0" w:color="auto"/>
                <w:bottom w:val="none" w:sz="0" w:space="0" w:color="auto"/>
                <w:right w:val="none" w:sz="0" w:space="0" w:color="auto"/>
              </w:divBdr>
            </w:div>
          </w:divsChild>
        </w:div>
        <w:div w:id="1141658274">
          <w:marLeft w:val="0"/>
          <w:marRight w:val="0"/>
          <w:marTop w:val="0"/>
          <w:marBottom w:val="0"/>
          <w:divBdr>
            <w:top w:val="none" w:sz="0" w:space="0" w:color="auto"/>
            <w:left w:val="none" w:sz="0" w:space="0" w:color="auto"/>
            <w:bottom w:val="none" w:sz="0" w:space="0" w:color="auto"/>
            <w:right w:val="none" w:sz="0" w:space="0" w:color="auto"/>
          </w:divBdr>
        </w:div>
        <w:div w:id="1858618158">
          <w:marLeft w:val="0"/>
          <w:marRight w:val="0"/>
          <w:marTop w:val="0"/>
          <w:marBottom w:val="0"/>
          <w:divBdr>
            <w:top w:val="none" w:sz="0" w:space="0" w:color="auto"/>
            <w:left w:val="none" w:sz="0" w:space="0" w:color="auto"/>
            <w:bottom w:val="none" w:sz="0" w:space="0" w:color="auto"/>
            <w:right w:val="none" w:sz="0" w:space="0" w:color="auto"/>
          </w:divBdr>
          <w:divsChild>
            <w:div w:id="543493404">
              <w:marLeft w:val="0"/>
              <w:marRight w:val="0"/>
              <w:marTop w:val="0"/>
              <w:marBottom w:val="0"/>
              <w:divBdr>
                <w:top w:val="none" w:sz="0" w:space="0" w:color="auto"/>
                <w:left w:val="none" w:sz="0" w:space="0" w:color="auto"/>
                <w:bottom w:val="none" w:sz="0" w:space="0" w:color="auto"/>
                <w:right w:val="none" w:sz="0" w:space="0" w:color="auto"/>
              </w:divBdr>
            </w:div>
          </w:divsChild>
        </w:div>
        <w:div w:id="1198197528">
          <w:marLeft w:val="0"/>
          <w:marRight w:val="0"/>
          <w:marTop w:val="0"/>
          <w:marBottom w:val="0"/>
          <w:divBdr>
            <w:top w:val="none" w:sz="0" w:space="0" w:color="auto"/>
            <w:left w:val="none" w:sz="0" w:space="0" w:color="auto"/>
            <w:bottom w:val="none" w:sz="0" w:space="0" w:color="auto"/>
            <w:right w:val="none" w:sz="0" w:space="0" w:color="auto"/>
          </w:divBdr>
        </w:div>
        <w:div w:id="415516253">
          <w:marLeft w:val="0"/>
          <w:marRight w:val="0"/>
          <w:marTop w:val="0"/>
          <w:marBottom w:val="0"/>
          <w:divBdr>
            <w:top w:val="none" w:sz="0" w:space="0" w:color="auto"/>
            <w:left w:val="none" w:sz="0" w:space="0" w:color="auto"/>
            <w:bottom w:val="none" w:sz="0" w:space="0" w:color="auto"/>
            <w:right w:val="none" w:sz="0" w:space="0" w:color="auto"/>
          </w:divBdr>
          <w:divsChild>
            <w:div w:id="565379880">
              <w:marLeft w:val="0"/>
              <w:marRight w:val="0"/>
              <w:marTop w:val="0"/>
              <w:marBottom w:val="0"/>
              <w:divBdr>
                <w:top w:val="none" w:sz="0" w:space="0" w:color="auto"/>
                <w:left w:val="none" w:sz="0" w:space="0" w:color="auto"/>
                <w:bottom w:val="none" w:sz="0" w:space="0" w:color="auto"/>
                <w:right w:val="none" w:sz="0" w:space="0" w:color="auto"/>
              </w:divBdr>
            </w:div>
          </w:divsChild>
        </w:div>
        <w:div w:id="2092583151">
          <w:marLeft w:val="0"/>
          <w:marRight w:val="0"/>
          <w:marTop w:val="0"/>
          <w:marBottom w:val="0"/>
          <w:divBdr>
            <w:top w:val="none" w:sz="0" w:space="0" w:color="auto"/>
            <w:left w:val="none" w:sz="0" w:space="0" w:color="auto"/>
            <w:bottom w:val="none" w:sz="0" w:space="0" w:color="auto"/>
            <w:right w:val="none" w:sz="0" w:space="0" w:color="auto"/>
          </w:divBdr>
        </w:div>
        <w:div w:id="190922465">
          <w:marLeft w:val="0"/>
          <w:marRight w:val="0"/>
          <w:marTop w:val="0"/>
          <w:marBottom w:val="0"/>
          <w:divBdr>
            <w:top w:val="none" w:sz="0" w:space="0" w:color="auto"/>
            <w:left w:val="none" w:sz="0" w:space="0" w:color="auto"/>
            <w:bottom w:val="none" w:sz="0" w:space="0" w:color="auto"/>
            <w:right w:val="none" w:sz="0" w:space="0" w:color="auto"/>
          </w:divBdr>
          <w:divsChild>
            <w:div w:id="277493400">
              <w:marLeft w:val="0"/>
              <w:marRight w:val="0"/>
              <w:marTop w:val="0"/>
              <w:marBottom w:val="0"/>
              <w:divBdr>
                <w:top w:val="none" w:sz="0" w:space="0" w:color="auto"/>
                <w:left w:val="none" w:sz="0" w:space="0" w:color="auto"/>
                <w:bottom w:val="none" w:sz="0" w:space="0" w:color="auto"/>
                <w:right w:val="none" w:sz="0" w:space="0" w:color="auto"/>
              </w:divBdr>
            </w:div>
          </w:divsChild>
        </w:div>
        <w:div w:id="1741100556">
          <w:marLeft w:val="0"/>
          <w:marRight w:val="0"/>
          <w:marTop w:val="0"/>
          <w:marBottom w:val="0"/>
          <w:divBdr>
            <w:top w:val="none" w:sz="0" w:space="0" w:color="auto"/>
            <w:left w:val="none" w:sz="0" w:space="0" w:color="auto"/>
            <w:bottom w:val="none" w:sz="0" w:space="0" w:color="auto"/>
            <w:right w:val="none" w:sz="0" w:space="0" w:color="auto"/>
          </w:divBdr>
        </w:div>
        <w:div w:id="1253510178">
          <w:marLeft w:val="0"/>
          <w:marRight w:val="0"/>
          <w:marTop w:val="0"/>
          <w:marBottom w:val="0"/>
          <w:divBdr>
            <w:top w:val="none" w:sz="0" w:space="0" w:color="auto"/>
            <w:left w:val="none" w:sz="0" w:space="0" w:color="auto"/>
            <w:bottom w:val="none" w:sz="0" w:space="0" w:color="auto"/>
            <w:right w:val="none" w:sz="0" w:space="0" w:color="auto"/>
          </w:divBdr>
          <w:divsChild>
            <w:div w:id="1503624009">
              <w:marLeft w:val="0"/>
              <w:marRight w:val="0"/>
              <w:marTop w:val="0"/>
              <w:marBottom w:val="0"/>
              <w:divBdr>
                <w:top w:val="none" w:sz="0" w:space="0" w:color="auto"/>
                <w:left w:val="none" w:sz="0" w:space="0" w:color="auto"/>
                <w:bottom w:val="none" w:sz="0" w:space="0" w:color="auto"/>
                <w:right w:val="none" w:sz="0" w:space="0" w:color="auto"/>
              </w:divBdr>
            </w:div>
          </w:divsChild>
        </w:div>
        <w:div w:id="512763762">
          <w:marLeft w:val="0"/>
          <w:marRight w:val="0"/>
          <w:marTop w:val="300"/>
          <w:marBottom w:val="0"/>
          <w:divBdr>
            <w:top w:val="none" w:sz="0" w:space="0" w:color="auto"/>
            <w:left w:val="none" w:sz="0" w:space="0" w:color="auto"/>
            <w:bottom w:val="none" w:sz="0" w:space="0" w:color="auto"/>
            <w:right w:val="none" w:sz="0" w:space="0" w:color="auto"/>
          </w:divBdr>
          <w:divsChild>
            <w:div w:id="1213226628">
              <w:marLeft w:val="0"/>
              <w:marRight w:val="0"/>
              <w:marTop w:val="0"/>
              <w:marBottom w:val="0"/>
              <w:divBdr>
                <w:top w:val="none" w:sz="0" w:space="0" w:color="auto"/>
                <w:left w:val="none" w:sz="0" w:space="0" w:color="auto"/>
                <w:bottom w:val="none" w:sz="0" w:space="0" w:color="auto"/>
                <w:right w:val="none" w:sz="0" w:space="0" w:color="auto"/>
              </w:divBdr>
              <w:divsChild>
                <w:div w:id="2095541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634720">
          <w:marLeft w:val="0"/>
          <w:marRight w:val="0"/>
          <w:marTop w:val="300"/>
          <w:marBottom w:val="0"/>
          <w:divBdr>
            <w:top w:val="none" w:sz="0" w:space="0" w:color="auto"/>
            <w:left w:val="none" w:sz="0" w:space="0" w:color="auto"/>
            <w:bottom w:val="none" w:sz="0" w:space="0" w:color="auto"/>
            <w:right w:val="none" w:sz="0" w:space="0" w:color="auto"/>
          </w:divBdr>
          <w:divsChild>
            <w:div w:id="1480655768">
              <w:marLeft w:val="0"/>
              <w:marRight w:val="0"/>
              <w:marTop w:val="0"/>
              <w:marBottom w:val="0"/>
              <w:divBdr>
                <w:top w:val="none" w:sz="0" w:space="0" w:color="auto"/>
                <w:left w:val="none" w:sz="0" w:space="0" w:color="auto"/>
                <w:bottom w:val="none" w:sz="0" w:space="0" w:color="auto"/>
                <w:right w:val="none" w:sz="0" w:space="0" w:color="auto"/>
              </w:divBdr>
              <w:divsChild>
                <w:div w:id="1474101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128620">
          <w:marLeft w:val="0"/>
          <w:marRight w:val="0"/>
          <w:marTop w:val="300"/>
          <w:marBottom w:val="0"/>
          <w:divBdr>
            <w:top w:val="none" w:sz="0" w:space="0" w:color="auto"/>
            <w:left w:val="none" w:sz="0" w:space="0" w:color="auto"/>
            <w:bottom w:val="none" w:sz="0" w:space="0" w:color="auto"/>
            <w:right w:val="none" w:sz="0" w:space="0" w:color="auto"/>
          </w:divBdr>
          <w:divsChild>
            <w:div w:id="631596341">
              <w:marLeft w:val="0"/>
              <w:marRight w:val="0"/>
              <w:marTop w:val="0"/>
              <w:marBottom w:val="0"/>
              <w:divBdr>
                <w:top w:val="none" w:sz="0" w:space="0" w:color="auto"/>
                <w:left w:val="none" w:sz="0" w:space="0" w:color="auto"/>
                <w:bottom w:val="none" w:sz="0" w:space="0" w:color="auto"/>
                <w:right w:val="none" w:sz="0" w:space="0" w:color="auto"/>
              </w:divBdr>
              <w:divsChild>
                <w:div w:id="76095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9592">
          <w:marLeft w:val="0"/>
          <w:marRight w:val="0"/>
          <w:marTop w:val="300"/>
          <w:marBottom w:val="0"/>
          <w:divBdr>
            <w:top w:val="none" w:sz="0" w:space="0" w:color="auto"/>
            <w:left w:val="none" w:sz="0" w:space="0" w:color="auto"/>
            <w:bottom w:val="none" w:sz="0" w:space="0" w:color="auto"/>
            <w:right w:val="none" w:sz="0" w:space="0" w:color="auto"/>
          </w:divBdr>
          <w:divsChild>
            <w:div w:id="2063404549">
              <w:marLeft w:val="0"/>
              <w:marRight w:val="0"/>
              <w:marTop w:val="0"/>
              <w:marBottom w:val="0"/>
              <w:divBdr>
                <w:top w:val="none" w:sz="0" w:space="0" w:color="auto"/>
                <w:left w:val="none" w:sz="0" w:space="0" w:color="auto"/>
                <w:bottom w:val="none" w:sz="0" w:space="0" w:color="auto"/>
                <w:right w:val="none" w:sz="0" w:space="0" w:color="auto"/>
              </w:divBdr>
              <w:divsChild>
                <w:div w:id="788203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2116821">
      <w:bodyDiv w:val="1"/>
      <w:marLeft w:val="0"/>
      <w:marRight w:val="0"/>
      <w:marTop w:val="0"/>
      <w:marBottom w:val="0"/>
      <w:divBdr>
        <w:top w:val="none" w:sz="0" w:space="0" w:color="auto"/>
        <w:left w:val="none" w:sz="0" w:space="0" w:color="auto"/>
        <w:bottom w:val="none" w:sz="0" w:space="0" w:color="auto"/>
        <w:right w:val="none" w:sz="0" w:space="0" w:color="auto"/>
      </w:divBdr>
      <w:divsChild>
        <w:div w:id="1403140434">
          <w:marLeft w:val="0"/>
          <w:marRight w:val="0"/>
          <w:marTop w:val="0"/>
          <w:marBottom w:val="0"/>
          <w:divBdr>
            <w:top w:val="none" w:sz="0" w:space="0" w:color="auto"/>
            <w:left w:val="none" w:sz="0" w:space="0" w:color="auto"/>
            <w:bottom w:val="none" w:sz="0" w:space="0" w:color="auto"/>
            <w:right w:val="none" w:sz="0" w:space="0" w:color="auto"/>
          </w:divBdr>
        </w:div>
        <w:div w:id="1965884840">
          <w:marLeft w:val="0"/>
          <w:marRight w:val="0"/>
          <w:marTop w:val="0"/>
          <w:marBottom w:val="0"/>
          <w:divBdr>
            <w:top w:val="none" w:sz="0" w:space="0" w:color="auto"/>
            <w:left w:val="none" w:sz="0" w:space="0" w:color="auto"/>
            <w:bottom w:val="none" w:sz="0" w:space="0" w:color="auto"/>
            <w:right w:val="none" w:sz="0" w:space="0" w:color="auto"/>
          </w:divBdr>
          <w:divsChild>
            <w:div w:id="695423445">
              <w:marLeft w:val="0"/>
              <w:marRight w:val="0"/>
              <w:marTop w:val="0"/>
              <w:marBottom w:val="0"/>
              <w:divBdr>
                <w:top w:val="none" w:sz="0" w:space="0" w:color="auto"/>
                <w:left w:val="none" w:sz="0" w:space="0" w:color="auto"/>
                <w:bottom w:val="none" w:sz="0" w:space="0" w:color="auto"/>
                <w:right w:val="none" w:sz="0" w:space="0" w:color="auto"/>
              </w:divBdr>
            </w:div>
          </w:divsChild>
        </w:div>
        <w:div w:id="32585336">
          <w:marLeft w:val="0"/>
          <w:marRight w:val="0"/>
          <w:marTop w:val="0"/>
          <w:marBottom w:val="0"/>
          <w:divBdr>
            <w:top w:val="none" w:sz="0" w:space="0" w:color="auto"/>
            <w:left w:val="none" w:sz="0" w:space="0" w:color="auto"/>
            <w:bottom w:val="none" w:sz="0" w:space="0" w:color="auto"/>
            <w:right w:val="none" w:sz="0" w:space="0" w:color="auto"/>
          </w:divBdr>
        </w:div>
        <w:div w:id="1915965818">
          <w:marLeft w:val="0"/>
          <w:marRight w:val="0"/>
          <w:marTop w:val="0"/>
          <w:marBottom w:val="0"/>
          <w:divBdr>
            <w:top w:val="none" w:sz="0" w:space="0" w:color="auto"/>
            <w:left w:val="none" w:sz="0" w:space="0" w:color="auto"/>
            <w:bottom w:val="none" w:sz="0" w:space="0" w:color="auto"/>
            <w:right w:val="none" w:sz="0" w:space="0" w:color="auto"/>
          </w:divBdr>
          <w:divsChild>
            <w:div w:id="838424698">
              <w:marLeft w:val="0"/>
              <w:marRight w:val="0"/>
              <w:marTop w:val="0"/>
              <w:marBottom w:val="0"/>
              <w:divBdr>
                <w:top w:val="none" w:sz="0" w:space="0" w:color="auto"/>
                <w:left w:val="none" w:sz="0" w:space="0" w:color="auto"/>
                <w:bottom w:val="none" w:sz="0" w:space="0" w:color="auto"/>
                <w:right w:val="none" w:sz="0" w:space="0" w:color="auto"/>
              </w:divBdr>
            </w:div>
          </w:divsChild>
        </w:div>
        <w:div w:id="1172112546">
          <w:marLeft w:val="0"/>
          <w:marRight w:val="0"/>
          <w:marTop w:val="0"/>
          <w:marBottom w:val="0"/>
          <w:divBdr>
            <w:top w:val="none" w:sz="0" w:space="0" w:color="auto"/>
            <w:left w:val="none" w:sz="0" w:space="0" w:color="auto"/>
            <w:bottom w:val="none" w:sz="0" w:space="0" w:color="auto"/>
            <w:right w:val="none" w:sz="0" w:space="0" w:color="auto"/>
          </w:divBdr>
        </w:div>
        <w:div w:id="1028338982">
          <w:marLeft w:val="0"/>
          <w:marRight w:val="0"/>
          <w:marTop w:val="0"/>
          <w:marBottom w:val="0"/>
          <w:divBdr>
            <w:top w:val="none" w:sz="0" w:space="0" w:color="auto"/>
            <w:left w:val="none" w:sz="0" w:space="0" w:color="auto"/>
            <w:bottom w:val="none" w:sz="0" w:space="0" w:color="auto"/>
            <w:right w:val="none" w:sz="0" w:space="0" w:color="auto"/>
          </w:divBdr>
          <w:divsChild>
            <w:div w:id="905383088">
              <w:marLeft w:val="0"/>
              <w:marRight w:val="0"/>
              <w:marTop w:val="0"/>
              <w:marBottom w:val="0"/>
              <w:divBdr>
                <w:top w:val="none" w:sz="0" w:space="0" w:color="auto"/>
                <w:left w:val="none" w:sz="0" w:space="0" w:color="auto"/>
                <w:bottom w:val="none" w:sz="0" w:space="0" w:color="auto"/>
                <w:right w:val="none" w:sz="0" w:space="0" w:color="auto"/>
              </w:divBdr>
            </w:div>
          </w:divsChild>
        </w:div>
        <w:div w:id="2139956007">
          <w:marLeft w:val="0"/>
          <w:marRight w:val="0"/>
          <w:marTop w:val="0"/>
          <w:marBottom w:val="0"/>
          <w:divBdr>
            <w:top w:val="none" w:sz="0" w:space="0" w:color="auto"/>
            <w:left w:val="none" w:sz="0" w:space="0" w:color="auto"/>
            <w:bottom w:val="none" w:sz="0" w:space="0" w:color="auto"/>
            <w:right w:val="none" w:sz="0" w:space="0" w:color="auto"/>
          </w:divBdr>
        </w:div>
        <w:div w:id="2049182940">
          <w:marLeft w:val="0"/>
          <w:marRight w:val="0"/>
          <w:marTop w:val="0"/>
          <w:marBottom w:val="0"/>
          <w:divBdr>
            <w:top w:val="none" w:sz="0" w:space="0" w:color="auto"/>
            <w:left w:val="none" w:sz="0" w:space="0" w:color="auto"/>
            <w:bottom w:val="none" w:sz="0" w:space="0" w:color="auto"/>
            <w:right w:val="none" w:sz="0" w:space="0" w:color="auto"/>
          </w:divBdr>
          <w:divsChild>
            <w:div w:id="485513646">
              <w:marLeft w:val="0"/>
              <w:marRight w:val="0"/>
              <w:marTop w:val="0"/>
              <w:marBottom w:val="0"/>
              <w:divBdr>
                <w:top w:val="none" w:sz="0" w:space="0" w:color="auto"/>
                <w:left w:val="none" w:sz="0" w:space="0" w:color="auto"/>
                <w:bottom w:val="none" w:sz="0" w:space="0" w:color="auto"/>
                <w:right w:val="none" w:sz="0" w:space="0" w:color="auto"/>
              </w:divBdr>
            </w:div>
          </w:divsChild>
        </w:div>
        <w:div w:id="1809980598">
          <w:marLeft w:val="0"/>
          <w:marRight w:val="0"/>
          <w:marTop w:val="0"/>
          <w:marBottom w:val="0"/>
          <w:divBdr>
            <w:top w:val="none" w:sz="0" w:space="0" w:color="auto"/>
            <w:left w:val="none" w:sz="0" w:space="0" w:color="auto"/>
            <w:bottom w:val="none" w:sz="0" w:space="0" w:color="auto"/>
            <w:right w:val="none" w:sz="0" w:space="0" w:color="auto"/>
          </w:divBdr>
        </w:div>
        <w:div w:id="219053349">
          <w:marLeft w:val="0"/>
          <w:marRight w:val="0"/>
          <w:marTop w:val="0"/>
          <w:marBottom w:val="0"/>
          <w:divBdr>
            <w:top w:val="none" w:sz="0" w:space="0" w:color="auto"/>
            <w:left w:val="none" w:sz="0" w:space="0" w:color="auto"/>
            <w:bottom w:val="none" w:sz="0" w:space="0" w:color="auto"/>
            <w:right w:val="none" w:sz="0" w:space="0" w:color="auto"/>
          </w:divBdr>
          <w:divsChild>
            <w:div w:id="1911883300">
              <w:marLeft w:val="0"/>
              <w:marRight w:val="0"/>
              <w:marTop w:val="0"/>
              <w:marBottom w:val="0"/>
              <w:divBdr>
                <w:top w:val="none" w:sz="0" w:space="0" w:color="auto"/>
                <w:left w:val="none" w:sz="0" w:space="0" w:color="auto"/>
                <w:bottom w:val="none" w:sz="0" w:space="0" w:color="auto"/>
                <w:right w:val="none" w:sz="0" w:space="0" w:color="auto"/>
              </w:divBdr>
            </w:div>
          </w:divsChild>
        </w:div>
        <w:div w:id="514078773">
          <w:marLeft w:val="0"/>
          <w:marRight w:val="0"/>
          <w:marTop w:val="0"/>
          <w:marBottom w:val="0"/>
          <w:divBdr>
            <w:top w:val="none" w:sz="0" w:space="0" w:color="auto"/>
            <w:left w:val="none" w:sz="0" w:space="0" w:color="auto"/>
            <w:bottom w:val="none" w:sz="0" w:space="0" w:color="auto"/>
            <w:right w:val="none" w:sz="0" w:space="0" w:color="auto"/>
          </w:divBdr>
        </w:div>
        <w:div w:id="334113381">
          <w:marLeft w:val="0"/>
          <w:marRight w:val="0"/>
          <w:marTop w:val="0"/>
          <w:marBottom w:val="0"/>
          <w:divBdr>
            <w:top w:val="none" w:sz="0" w:space="0" w:color="auto"/>
            <w:left w:val="none" w:sz="0" w:space="0" w:color="auto"/>
            <w:bottom w:val="none" w:sz="0" w:space="0" w:color="auto"/>
            <w:right w:val="none" w:sz="0" w:space="0" w:color="auto"/>
          </w:divBdr>
          <w:divsChild>
            <w:div w:id="1587958113">
              <w:marLeft w:val="0"/>
              <w:marRight w:val="0"/>
              <w:marTop w:val="0"/>
              <w:marBottom w:val="0"/>
              <w:divBdr>
                <w:top w:val="none" w:sz="0" w:space="0" w:color="auto"/>
                <w:left w:val="none" w:sz="0" w:space="0" w:color="auto"/>
                <w:bottom w:val="none" w:sz="0" w:space="0" w:color="auto"/>
                <w:right w:val="none" w:sz="0" w:space="0" w:color="auto"/>
              </w:divBdr>
            </w:div>
          </w:divsChild>
        </w:div>
        <w:div w:id="2026706155">
          <w:marLeft w:val="0"/>
          <w:marRight w:val="0"/>
          <w:marTop w:val="0"/>
          <w:marBottom w:val="0"/>
          <w:divBdr>
            <w:top w:val="none" w:sz="0" w:space="0" w:color="auto"/>
            <w:left w:val="none" w:sz="0" w:space="0" w:color="auto"/>
            <w:bottom w:val="none" w:sz="0" w:space="0" w:color="auto"/>
            <w:right w:val="none" w:sz="0" w:space="0" w:color="auto"/>
          </w:divBdr>
        </w:div>
        <w:div w:id="706444083">
          <w:marLeft w:val="0"/>
          <w:marRight w:val="0"/>
          <w:marTop w:val="0"/>
          <w:marBottom w:val="0"/>
          <w:divBdr>
            <w:top w:val="none" w:sz="0" w:space="0" w:color="auto"/>
            <w:left w:val="none" w:sz="0" w:space="0" w:color="auto"/>
            <w:bottom w:val="none" w:sz="0" w:space="0" w:color="auto"/>
            <w:right w:val="none" w:sz="0" w:space="0" w:color="auto"/>
          </w:divBdr>
          <w:divsChild>
            <w:div w:id="195434031">
              <w:marLeft w:val="0"/>
              <w:marRight w:val="0"/>
              <w:marTop w:val="0"/>
              <w:marBottom w:val="0"/>
              <w:divBdr>
                <w:top w:val="none" w:sz="0" w:space="0" w:color="auto"/>
                <w:left w:val="none" w:sz="0" w:space="0" w:color="auto"/>
                <w:bottom w:val="none" w:sz="0" w:space="0" w:color="auto"/>
                <w:right w:val="none" w:sz="0" w:space="0" w:color="auto"/>
              </w:divBdr>
            </w:div>
          </w:divsChild>
        </w:div>
        <w:div w:id="1299847334">
          <w:marLeft w:val="0"/>
          <w:marRight w:val="0"/>
          <w:marTop w:val="300"/>
          <w:marBottom w:val="0"/>
          <w:divBdr>
            <w:top w:val="none" w:sz="0" w:space="0" w:color="auto"/>
            <w:left w:val="none" w:sz="0" w:space="0" w:color="auto"/>
            <w:bottom w:val="none" w:sz="0" w:space="0" w:color="auto"/>
            <w:right w:val="none" w:sz="0" w:space="0" w:color="auto"/>
          </w:divBdr>
          <w:divsChild>
            <w:div w:id="621225298">
              <w:marLeft w:val="0"/>
              <w:marRight w:val="0"/>
              <w:marTop w:val="0"/>
              <w:marBottom w:val="0"/>
              <w:divBdr>
                <w:top w:val="none" w:sz="0" w:space="0" w:color="auto"/>
                <w:left w:val="none" w:sz="0" w:space="0" w:color="auto"/>
                <w:bottom w:val="none" w:sz="0" w:space="0" w:color="auto"/>
                <w:right w:val="none" w:sz="0" w:space="0" w:color="auto"/>
              </w:divBdr>
              <w:divsChild>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30308">
          <w:marLeft w:val="0"/>
          <w:marRight w:val="0"/>
          <w:marTop w:val="300"/>
          <w:marBottom w:val="0"/>
          <w:divBdr>
            <w:top w:val="none" w:sz="0" w:space="0" w:color="auto"/>
            <w:left w:val="none" w:sz="0" w:space="0" w:color="auto"/>
            <w:bottom w:val="none" w:sz="0" w:space="0" w:color="auto"/>
            <w:right w:val="none" w:sz="0" w:space="0" w:color="auto"/>
          </w:divBdr>
          <w:divsChild>
            <w:div w:id="204607816">
              <w:marLeft w:val="0"/>
              <w:marRight w:val="0"/>
              <w:marTop w:val="0"/>
              <w:marBottom w:val="0"/>
              <w:divBdr>
                <w:top w:val="none" w:sz="0" w:space="0" w:color="auto"/>
                <w:left w:val="none" w:sz="0" w:space="0" w:color="auto"/>
                <w:bottom w:val="none" w:sz="0" w:space="0" w:color="auto"/>
                <w:right w:val="none" w:sz="0" w:space="0" w:color="auto"/>
              </w:divBdr>
              <w:divsChild>
                <w:div w:id="383409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3657">
          <w:marLeft w:val="0"/>
          <w:marRight w:val="0"/>
          <w:marTop w:val="300"/>
          <w:marBottom w:val="0"/>
          <w:divBdr>
            <w:top w:val="none" w:sz="0" w:space="0" w:color="auto"/>
            <w:left w:val="none" w:sz="0" w:space="0" w:color="auto"/>
            <w:bottom w:val="none" w:sz="0" w:space="0" w:color="auto"/>
            <w:right w:val="none" w:sz="0" w:space="0" w:color="auto"/>
          </w:divBdr>
          <w:divsChild>
            <w:div w:id="637221652">
              <w:marLeft w:val="0"/>
              <w:marRight w:val="0"/>
              <w:marTop w:val="0"/>
              <w:marBottom w:val="0"/>
              <w:divBdr>
                <w:top w:val="none" w:sz="0" w:space="0" w:color="auto"/>
                <w:left w:val="none" w:sz="0" w:space="0" w:color="auto"/>
                <w:bottom w:val="none" w:sz="0" w:space="0" w:color="auto"/>
                <w:right w:val="none" w:sz="0" w:space="0" w:color="auto"/>
              </w:divBdr>
              <w:divsChild>
                <w:div w:id="31988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3363">
          <w:marLeft w:val="0"/>
          <w:marRight w:val="0"/>
          <w:marTop w:val="300"/>
          <w:marBottom w:val="0"/>
          <w:divBdr>
            <w:top w:val="none" w:sz="0" w:space="0" w:color="auto"/>
            <w:left w:val="none" w:sz="0" w:space="0" w:color="auto"/>
            <w:bottom w:val="none" w:sz="0" w:space="0" w:color="auto"/>
            <w:right w:val="none" w:sz="0" w:space="0" w:color="auto"/>
          </w:divBdr>
          <w:divsChild>
            <w:div w:id="1425030977">
              <w:marLeft w:val="0"/>
              <w:marRight w:val="0"/>
              <w:marTop w:val="0"/>
              <w:marBottom w:val="0"/>
              <w:divBdr>
                <w:top w:val="none" w:sz="0" w:space="0" w:color="auto"/>
                <w:left w:val="none" w:sz="0" w:space="0" w:color="auto"/>
                <w:bottom w:val="none" w:sz="0" w:space="0" w:color="auto"/>
                <w:right w:val="none" w:sz="0" w:space="0" w:color="auto"/>
              </w:divBdr>
              <w:divsChild>
                <w:div w:id="2036929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2655797">
      <w:bodyDiv w:val="1"/>
      <w:marLeft w:val="0"/>
      <w:marRight w:val="0"/>
      <w:marTop w:val="0"/>
      <w:marBottom w:val="0"/>
      <w:divBdr>
        <w:top w:val="none" w:sz="0" w:space="0" w:color="auto"/>
        <w:left w:val="none" w:sz="0" w:space="0" w:color="auto"/>
        <w:bottom w:val="none" w:sz="0" w:space="0" w:color="auto"/>
        <w:right w:val="none" w:sz="0" w:space="0" w:color="auto"/>
      </w:divBdr>
    </w:div>
    <w:div w:id="1754470823">
      <w:bodyDiv w:val="1"/>
      <w:marLeft w:val="0"/>
      <w:marRight w:val="0"/>
      <w:marTop w:val="0"/>
      <w:marBottom w:val="0"/>
      <w:divBdr>
        <w:top w:val="none" w:sz="0" w:space="0" w:color="auto"/>
        <w:left w:val="none" w:sz="0" w:space="0" w:color="auto"/>
        <w:bottom w:val="none" w:sz="0" w:space="0" w:color="auto"/>
        <w:right w:val="none" w:sz="0" w:space="0" w:color="auto"/>
      </w:divBdr>
      <w:divsChild>
        <w:div w:id="768701829">
          <w:marLeft w:val="0"/>
          <w:marRight w:val="0"/>
          <w:marTop w:val="0"/>
          <w:marBottom w:val="0"/>
          <w:divBdr>
            <w:top w:val="none" w:sz="0" w:space="0" w:color="auto"/>
            <w:left w:val="none" w:sz="0" w:space="0" w:color="auto"/>
            <w:bottom w:val="none" w:sz="0" w:space="0" w:color="auto"/>
            <w:right w:val="none" w:sz="0" w:space="0" w:color="auto"/>
          </w:divBdr>
        </w:div>
        <w:div w:id="512841622">
          <w:marLeft w:val="0"/>
          <w:marRight w:val="0"/>
          <w:marTop w:val="0"/>
          <w:marBottom w:val="0"/>
          <w:divBdr>
            <w:top w:val="none" w:sz="0" w:space="0" w:color="auto"/>
            <w:left w:val="none" w:sz="0" w:space="0" w:color="auto"/>
            <w:bottom w:val="none" w:sz="0" w:space="0" w:color="auto"/>
            <w:right w:val="none" w:sz="0" w:space="0" w:color="auto"/>
          </w:divBdr>
          <w:divsChild>
            <w:div w:id="426661391">
              <w:marLeft w:val="0"/>
              <w:marRight w:val="0"/>
              <w:marTop w:val="0"/>
              <w:marBottom w:val="0"/>
              <w:divBdr>
                <w:top w:val="none" w:sz="0" w:space="0" w:color="auto"/>
                <w:left w:val="none" w:sz="0" w:space="0" w:color="auto"/>
                <w:bottom w:val="none" w:sz="0" w:space="0" w:color="auto"/>
                <w:right w:val="none" w:sz="0" w:space="0" w:color="auto"/>
              </w:divBdr>
            </w:div>
          </w:divsChild>
        </w:div>
        <w:div w:id="1145002480">
          <w:marLeft w:val="0"/>
          <w:marRight w:val="0"/>
          <w:marTop w:val="0"/>
          <w:marBottom w:val="0"/>
          <w:divBdr>
            <w:top w:val="none" w:sz="0" w:space="0" w:color="auto"/>
            <w:left w:val="none" w:sz="0" w:space="0" w:color="auto"/>
            <w:bottom w:val="none" w:sz="0" w:space="0" w:color="auto"/>
            <w:right w:val="none" w:sz="0" w:space="0" w:color="auto"/>
          </w:divBdr>
        </w:div>
        <w:div w:id="343940328">
          <w:marLeft w:val="0"/>
          <w:marRight w:val="0"/>
          <w:marTop w:val="0"/>
          <w:marBottom w:val="0"/>
          <w:divBdr>
            <w:top w:val="none" w:sz="0" w:space="0" w:color="auto"/>
            <w:left w:val="none" w:sz="0" w:space="0" w:color="auto"/>
            <w:bottom w:val="none" w:sz="0" w:space="0" w:color="auto"/>
            <w:right w:val="none" w:sz="0" w:space="0" w:color="auto"/>
          </w:divBdr>
          <w:divsChild>
            <w:div w:id="1666201588">
              <w:marLeft w:val="0"/>
              <w:marRight w:val="0"/>
              <w:marTop w:val="0"/>
              <w:marBottom w:val="0"/>
              <w:divBdr>
                <w:top w:val="none" w:sz="0" w:space="0" w:color="auto"/>
                <w:left w:val="none" w:sz="0" w:space="0" w:color="auto"/>
                <w:bottom w:val="none" w:sz="0" w:space="0" w:color="auto"/>
                <w:right w:val="none" w:sz="0" w:space="0" w:color="auto"/>
              </w:divBdr>
            </w:div>
          </w:divsChild>
        </w:div>
        <w:div w:id="33888871">
          <w:marLeft w:val="0"/>
          <w:marRight w:val="0"/>
          <w:marTop w:val="0"/>
          <w:marBottom w:val="0"/>
          <w:divBdr>
            <w:top w:val="none" w:sz="0" w:space="0" w:color="auto"/>
            <w:left w:val="none" w:sz="0" w:space="0" w:color="auto"/>
            <w:bottom w:val="none" w:sz="0" w:space="0" w:color="auto"/>
            <w:right w:val="none" w:sz="0" w:space="0" w:color="auto"/>
          </w:divBdr>
        </w:div>
        <w:div w:id="2147311124">
          <w:marLeft w:val="0"/>
          <w:marRight w:val="0"/>
          <w:marTop w:val="0"/>
          <w:marBottom w:val="0"/>
          <w:divBdr>
            <w:top w:val="none" w:sz="0" w:space="0" w:color="auto"/>
            <w:left w:val="none" w:sz="0" w:space="0" w:color="auto"/>
            <w:bottom w:val="none" w:sz="0" w:space="0" w:color="auto"/>
            <w:right w:val="none" w:sz="0" w:space="0" w:color="auto"/>
          </w:divBdr>
          <w:divsChild>
            <w:div w:id="1934850573">
              <w:marLeft w:val="0"/>
              <w:marRight w:val="0"/>
              <w:marTop w:val="0"/>
              <w:marBottom w:val="0"/>
              <w:divBdr>
                <w:top w:val="none" w:sz="0" w:space="0" w:color="auto"/>
                <w:left w:val="none" w:sz="0" w:space="0" w:color="auto"/>
                <w:bottom w:val="none" w:sz="0" w:space="0" w:color="auto"/>
                <w:right w:val="none" w:sz="0" w:space="0" w:color="auto"/>
              </w:divBdr>
            </w:div>
          </w:divsChild>
        </w:div>
        <w:div w:id="1011420048">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sChild>
            <w:div w:id="456610378">
              <w:marLeft w:val="0"/>
              <w:marRight w:val="0"/>
              <w:marTop w:val="0"/>
              <w:marBottom w:val="0"/>
              <w:divBdr>
                <w:top w:val="none" w:sz="0" w:space="0" w:color="auto"/>
                <w:left w:val="none" w:sz="0" w:space="0" w:color="auto"/>
                <w:bottom w:val="none" w:sz="0" w:space="0" w:color="auto"/>
                <w:right w:val="none" w:sz="0" w:space="0" w:color="auto"/>
              </w:divBdr>
            </w:div>
          </w:divsChild>
        </w:div>
        <w:div w:id="1416315888">
          <w:marLeft w:val="0"/>
          <w:marRight w:val="0"/>
          <w:marTop w:val="0"/>
          <w:marBottom w:val="0"/>
          <w:divBdr>
            <w:top w:val="none" w:sz="0" w:space="0" w:color="auto"/>
            <w:left w:val="none" w:sz="0" w:space="0" w:color="auto"/>
            <w:bottom w:val="none" w:sz="0" w:space="0" w:color="auto"/>
            <w:right w:val="none" w:sz="0" w:space="0" w:color="auto"/>
          </w:divBdr>
        </w:div>
        <w:div w:id="1338341019">
          <w:marLeft w:val="0"/>
          <w:marRight w:val="0"/>
          <w:marTop w:val="0"/>
          <w:marBottom w:val="0"/>
          <w:divBdr>
            <w:top w:val="none" w:sz="0" w:space="0" w:color="auto"/>
            <w:left w:val="none" w:sz="0" w:space="0" w:color="auto"/>
            <w:bottom w:val="none" w:sz="0" w:space="0" w:color="auto"/>
            <w:right w:val="none" w:sz="0" w:space="0" w:color="auto"/>
          </w:divBdr>
          <w:divsChild>
            <w:div w:id="1600137948">
              <w:marLeft w:val="0"/>
              <w:marRight w:val="0"/>
              <w:marTop w:val="0"/>
              <w:marBottom w:val="0"/>
              <w:divBdr>
                <w:top w:val="none" w:sz="0" w:space="0" w:color="auto"/>
                <w:left w:val="none" w:sz="0" w:space="0" w:color="auto"/>
                <w:bottom w:val="none" w:sz="0" w:space="0" w:color="auto"/>
                <w:right w:val="none" w:sz="0" w:space="0" w:color="auto"/>
              </w:divBdr>
            </w:div>
          </w:divsChild>
        </w:div>
        <w:div w:id="1385788145">
          <w:marLeft w:val="0"/>
          <w:marRight w:val="0"/>
          <w:marTop w:val="0"/>
          <w:marBottom w:val="0"/>
          <w:divBdr>
            <w:top w:val="none" w:sz="0" w:space="0" w:color="auto"/>
            <w:left w:val="none" w:sz="0" w:space="0" w:color="auto"/>
            <w:bottom w:val="none" w:sz="0" w:space="0" w:color="auto"/>
            <w:right w:val="none" w:sz="0" w:space="0" w:color="auto"/>
          </w:divBdr>
        </w:div>
        <w:div w:id="227737667">
          <w:marLeft w:val="0"/>
          <w:marRight w:val="0"/>
          <w:marTop w:val="0"/>
          <w:marBottom w:val="0"/>
          <w:divBdr>
            <w:top w:val="none" w:sz="0" w:space="0" w:color="auto"/>
            <w:left w:val="none" w:sz="0" w:space="0" w:color="auto"/>
            <w:bottom w:val="none" w:sz="0" w:space="0" w:color="auto"/>
            <w:right w:val="none" w:sz="0" w:space="0" w:color="auto"/>
          </w:divBdr>
          <w:divsChild>
            <w:div w:id="1143548284">
              <w:marLeft w:val="0"/>
              <w:marRight w:val="0"/>
              <w:marTop w:val="0"/>
              <w:marBottom w:val="0"/>
              <w:divBdr>
                <w:top w:val="none" w:sz="0" w:space="0" w:color="auto"/>
                <w:left w:val="none" w:sz="0" w:space="0" w:color="auto"/>
                <w:bottom w:val="none" w:sz="0" w:space="0" w:color="auto"/>
                <w:right w:val="none" w:sz="0" w:space="0" w:color="auto"/>
              </w:divBdr>
            </w:div>
          </w:divsChild>
        </w:div>
        <w:div w:id="208230138">
          <w:marLeft w:val="0"/>
          <w:marRight w:val="0"/>
          <w:marTop w:val="0"/>
          <w:marBottom w:val="0"/>
          <w:divBdr>
            <w:top w:val="none" w:sz="0" w:space="0" w:color="auto"/>
            <w:left w:val="none" w:sz="0" w:space="0" w:color="auto"/>
            <w:bottom w:val="none" w:sz="0" w:space="0" w:color="auto"/>
            <w:right w:val="none" w:sz="0" w:space="0" w:color="auto"/>
          </w:divBdr>
        </w:div>
        <w:div w:id="711732079">
          <w:marLeft w:val="0"/>
          <w:marRight w:val="0"/>
          <w:marTop w:val="0"/>
          <w:marBottom w:val="0"/>
          <w:divBdr>
            <w:top w:val="none" w:sz="0" w:space="0" w:color="auto"/>
            <w:left w:val="none" w:sz="0" w:space="0" w:color="auto"/>
            <w:bottom w:val="none" w:sz="0" w:space="0" w:color="auto"/>
            <w:right w:val="none" w:sz="0" w:space="0" w:color="auto"/>
          </w:divBdr>
          <w:divsChild>
            <w:div w:id="1737705071">
              <w:marLeft w:val="0"/>
              <w:marRight w:val="0"/>
              <w:marTop w:val="0"/>
              <w:marBottom w:val="0"/>
              <w:divBdr>
                <w:top w:val="none" w:sz="0" w:space="0" w:color="auto"/>
                <w:left w:val="none" w:sz="0" w:space="0" w:color="auto"/>
                <w:bottom w:val="none" w:sz="0" w:space="0" w:color="auto"/>
                <w:right w:val="none" w:sz="0" w:space="0" w:color="auto"/>
              </w:divBdr>
            </w:div>
          </w:divsChild>
        </w:div>
        <w:div w:id="2043094325">
          <w:marLeft w:val="0"/>
          <w:marRight w:val="0"/>
          <w:marTop w:val="300"/>
          <w:marBottom w:val="0"/>
          <w:divBdr>
            <w:top w:val="none" w:sz="0" w:space="0" w:color="auto"/>
            <w:left w:val="none" w:sz="0" w:space="0" w:color="auto"/>
            <w:bottom w:val="none" w:sz="0" w:space="0" w:color="auto"/>
            <w:right w:val="none" w:sz="0" w:space="0" w:color="auto"/>
          </w:divBdr>
          <w:divsChild>
            <w:div w:id="1114253088">
              <w:marLeft w:val="0"/>
              <w:marRight w:val="0"/>
              <w:marTop w:val="0"/>
              <w:marBottom w:val="0"/>
              <w:divBdr>
                <w:top w:val="none" w:sz="0" w:space="0" w:color="auto"/>
                <w:left w:val="none" w:sz="0" w:space="0" w:color="auto"/>
                <w:bottom w:val="none" w:sz="0" w:space="0" w:color="auto"/>
                <w:right w:val="none" w:sz="0" w:space="0" w:color="auto"/>
              </w:divBdr>
              <w:divsChild>
                <w:div w:id="1697343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446126">
          <w:marLeft w:val="0"/>
          <w:marRight w:val="0"/>
          <w:marTop w:val="300"/>
          <w:marBottom w:val="0"/>
          <w:divBdr>
            <w:top w:val="none" w:sz="0" w:space="0" w:color="auto"/>
            <w:left w:val="none" w:sz="0" w:space="0" w:color="auto"/>
            <w:bottom w:val="none" w:sz="0" w:space="0" w:color="auto"/>
            <w:right w:val="none" w:sz="0" w:space="0" w:color="auto"/>
          </w:divBdr>
          <w:divsChild>
            <w:div w:id="1211960112">
              <w:marLeft w:val="0"/>
              <w:marRight w:val="0"/>
              <w:marTop w:val="0"/>
              <w:marBottom w:val="0"/>
              <w:divBdr>
                <w:top w:val="none" w:sz="0" w:space="0" w:color="auto"/>
                <w:left w:val="none" w:sz="0" w:space="0" w:color="auto"/>
                <w:bottom w:val="none" w:sz="0" w:space="0" w:color="auto"/>
                <w:right w:val="none" w:sz="0" w:space="0" w:color="auto"/>
              </w:divBdr>
              <w:divsChild>
                <w:div w:id="169615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24453">
          <w:marLeft w:val="0"/>
          <w:marRight w:val="0"/>
          <w:marTop w:val="300"/>
          <w:marBottom w:val="0"/>
          <w:divBdr>
            <w:top w:val="none" w:sz="0" w:space="0" w:color="auto"/>
            <w:left w:val="none" w:sz="0" w:space="0" w:color="auto"/>
            <w:bottom w:val="none" w:sz="0" w:space="0" w:color="auto"/>
            <w:right w:val="none" w:sz="0" w:space="0" w:color="auto"/>
          </w:divBdr>
          <w:divsChild>
            <w:div w:id="1062947134">
              <w:marLeft w:val="0"/>
              <w:marRight w:val="0"/>
              <w:marTop w:val="0"/>
              <w:marBottom w:val="0"/>
              <w:divBdr>
                <w:top w:val="none" w:sz="0" w:space="0" w:color="auto"/>
                <w:left w:val="none" w:sz="0" w:space="0" w:color="auto"/>
                <w:bottom w:val="none" w:sz="0" w:space="0" w:color="auto"/>
                <w:right w:val="none" w:sz="0" w:space="0" w:color="auto"/>
              </w:divBdr>
              <w:divsChild>
                <w:div w:id="75670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909473">
          <w:marLeft w:val="0"/>
          <w:marRight w:val="0"/>
          <w:marTop w:val="300"/>
          <w:marBottom w:val="0"/>
          <w:divBdr>
            <w:top w:val="none" w:sz="0" w:space="0" w:color="auto"/>
            <w:left w:val="none" w:sz="0" w:space="0" w:color="auto"/>
            <w:bottom w:val="none" w:sz="0" w:space="0" w:color="auto"/>
            <w:right w:val="none" w:sz="0" w:space="0" w:color="auto"/>
          </w:divBdr>
          <w:divsChild>
            <w:div w:id="750009987">
              <w:marLeft w:val="0"/>
              <w:marRight w:val="0"/>
              <w:marTop w:val="0"/>
              <w:marBottom w:val="0"/>
              <w:divBdr>
                <w:top w:val="none" w:sz="0" w:space="0" w:color="auto"/>
                <w:left w:val="none" w:sz="0" w:space="0" w:color="auto"/>
                <w:bottom w:val="none" w:sz="0" w:space="0" w:color="auto"/>
                <w:right w:val="none" w:sz="0" w:space="0" w:color="auto"/>
              </w:divBdr>
              <w:divsChild>
                <w:div w:id="1016424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5280568">
      <w:bodyDiv w:val="1"/>
      <w:marLeft w:val="0"/>
      <w:marRight w:val="0"/>
      <w:marTop w:val="0"/>
      <w:marBottom w:val="0"/>
      <w:divBdr>
        <w:top w:val="none" w:sz="0" w:space="0" w:color="auto"/>
        <w:left w:val="none" w:sz="0" w:space="0" w:color="auto"/>
        <w:bottom w:val="none" w:sz="0" w:space="0" w:color="auto"/>
        <w:right w:val="none" w:sz="0" w:space="0" w:color="auto"/>
      </w:divBdr>
    </w:div>
    <w:div w:id="1755321503">
      <w:bodyDiv w:val="1"/>
      <w:marLeft w:val="0"/>
      <w:marRight w:val="0"/>
      <w:marTop w:val="0"/>
      <w:marBottom w:val="0"/>
      <w:divBdr>
        <w:top w:val="none" w:sz="0" w:space="0" w:color="auto"/>
        <w:left w:val="none" w:sz="0" w:space="0" w:color="auto"/>
        <w:bottom w:val="none" w:sz="0" w:space="0" w:color="auto"/>
        <w:right w:val="none" w:sz="0" w:space="0" w:color="auto"/>
      </w:divBdr>
    </w:div>
    <w:div w:id="1756511504">
      <w:bodyDiv w:val="1"/>
      <w:marLeft w:val="0"/>
      <w:marRight w:val="0"/>
      <w:marTop w:val="0"/>
      <w:marBottom w:val="0"/>
      <w:divBdr>
        <w:top w:val="none" w:sz="0" w:space="0" w:color="auto"/>
        <w:left w:val="none" w:sz="0" w:space="0" w:color="auto"/>
        <w:bottom w:val="none" w:sz="0" w:space="0" w:color="auto"/>
        <w:right w:val="none" w:sz="0" w:space="0" w:color="auto"/>
      </w:divBdr>
      <w:divsChild>
        <w:div w:id="47192970">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371271773">
          <w:marLeft w:val="0"/>
          <w:marRight w:val="0"/>
          <w:marTop w:val="0"/>
          <w:marBottom w:val="0"/>
          <w:divBdr>
            <w:top w:val="none" w:sz="0" w:space="0" w:color="auto"/>
            <w:left w:val="none" w:sz="0" w:space="0" w:color="auto"/>
            <w:bottom w:val="none" w:sz="0" w:space="0" w:color="auto"/>
            <w:right w:val="none" w:sz="0" w:space="0" w:color="auto"/>
          </w:divBdr>
        </w:div>
        <w:div w:id="459571129">
          <w:marLeft w:val="0"/>
          <w:marRight w:val="0"/>
          <w:marTop w:val="0"/>
          <w:marBottom w:val="0"/>
          <w:divBdr>
            <w:top w:val="none" w:sz="0" w:space="0" w:color="auto"/>
            <w:left w:val="none" w:sz="0" w:space="0" w:color="auto"/>
            <w:bottom w:val="none" w:sz="0" w:space="0" w:color="auto"/>
            <w:right w:val="none" w:sz="0" w:space="0" w:color="auto"/>
          </w:divBdr>
          <w:divsChild>
            <w:div w:id="2026785154">
              <w:marLeft w:val="0"/>
              <w:marRight w:val="0"/>
              <w:marTop w:val="0"/>
              <w:marBottom w:val="0"/>
              <w:divBdr>
                <w:top w:val="none" w:sz="0" w:space="0" w:color="auto"/>
                <w:left w:val="none" w:sz="0" w:space="0" w:color="auto"/>
                <w:bottom w:val="none" w:sz="0" w:space="0" w:color="auto"/>
                <w:right w:val="none" w:sz="0" w:space="0" w:color="auto"/>
              </w:divBdr>
            </w:div>
          </w:divsChild>
        </w:div>
        <w:div w:id="643777503">
          <w:marLeft w:val="0"/>
          <w:marRight w:val="0"/>
          <w:marTop w:val="0"/>
          <w:marBottom w:val="0"/>
          <w:divBdr>
            <w:top w:val="none" w:sz="0" w:space="0" w:color="auto"/>
            <w:left w:val="none" w:sz="0" w:space="0" w:color="auto"/>
            <w:bottom w:val="none" w:sz="0" w:space="0" w:color="auto"/>
            <w:right w:val="none" w:sz="0" w:space="0" w:color="auto"/>
          </w:divBdr>
          <w:divsChild>
            <w:div w:id="1620143446">
              <w:marLeft w:val="0"/>
              <w:marRight w:val="0"/>
              <w:marTop w:val="0"/>
              <w:marBottom w:val="0"/>
              <w:divBdr>
                <w:top w:val="none" w:sz="0" w:space="0" w:color="auto"/>
                <w:left w:val="none" w:sz="0" w:space="0" w:color="auto"/>
                <w:bottom w:val="none" w:sz="0" w:space="0" w:color="auto"/>
                <w:right w:val="none" w:sz="0" w:space="0" w:color="auto"/>
              </w:divBdr>
            </w:div>
          </w:divsChild>
        </w:div>
        <w:div w:id="746926914">
          <w:marLeft w:val="0"/>
          <w:marRight w:val="0"/>
          <w:marTop w:val="300"/>
          <w:marBottom w:val="0"/>
          <w:divBdr>
            <w:top w:val="none" w:sz="0" w:space="0" w:color="auto"/>
            <w:left w:val="none" w:sz="0" w:space="0" w:color="auto"/>
            <w:bottom w:val="none" w:sz="0" w:space="0" w:color="auto"/>
            <w:right w:val="none" w:sz="0" w:space="0" w:color="auto"/>
          </w:divBdr>
          <w:divsChild>
            <w:div w:id="960234164">
              <w:marLeft w:val="0"/>
              <w:marRight w:val="0"/>
              <w:marTop w:val="0"/>
              <w:marBottom w:val="0"/>
              <w:divBdr>
                <w:top w:val="none" w:sz="0" w:space="0" w:color="auto"/>
                <w:left w:val="none" w:sz="0" w:space="0" w:color="auto"/>
                <w:bottom w:val="none" w:sz="0" w:space="0" w:color="auto"/>
                <w:right w:val="none" w:sz="0" w:space="0" w:color="auto"/>
              </w:divBdr>
              <w:divsChild>
                <w:div w:id="152092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247069">
          <w:marLeft w:val="0"/>
          <w:marRight w:val="0"/>
          <w:marTop w:val="0"/>
          <w:marBottom w:val="0"/>
          <w:divBdr>
            <w:top w:val="none" w:sz="0" w:space="0" w:color="auto"/>
            <w:left w:val="none" w:sz="0" w:space="0" w:color="auto"/>
            <w:bottom w:val="none" w:sz="0" w:space="0" w:color="auto"/>
            <w:right w:val="none" w:sz="0" w:space="0" w:color="auto"/>
          </w:divBdr>
          <w:divsChild>
            <w:div w:id="255096061">
              <w:marLeft w:val="0"/>
              <w:marRight w:val="0"/>
              <w:marTop w:val="0"/>
              <w:marBottom w:val="0"/>
              <w:divBdr>
                <w:top w:val="none" w:sz="0" w:space="0" w:color="auto"/>
                <w:left w:val="none" w:sz="0" w:space="0" w:color="auto"/>
                <w:bottom w:val="none" w:sz="0" w:space="0" w:color="auto"/>
                <w:right w:val="none" w:sz="0" w:space="0" w:color="auto"/>
              </w:divBdr>
            </w:div>
          </w:divsChild>
        </w:div>
        <w:div w:id="996155767">
          <w:marLeft w:val="0"/>
          <w:marRight w:val="0"/>
          <w:marTop w:val="300"/>
          <w:marBottom w:val="0"/>
          <w:divBdr>
            <w:top w:val="none" w:sz="0" w:space="0" w:color="auto"/>
            <w:left w:val="none" w:sz="0" w:space="0" w:color="auto"/>
            <w:bottom w:val="none" w:sz="0" w:space="0" w:color="auto"/>
            <w:right w:val="none" w:sz="0" w:space="0" w:color="auto"/>
          </w:divBdr>
          <w:divsChild>
            <w:div w:id="1198619301">
              <w:marLeft w:val="0"/>
              <w:marRight w:val="0"/>
              <w:marTop w:val="0"/>
              <w:marBottom w:val="0"/>
              <w:divBdr>
                <w:top w:val="none" w:sz="0" w:space="0" w:color="auto"/>
                <w:left w:val="none" w:sz="0" w:space="0" w:color="auto"/>
                <w:bottom w:val="none" w:sz="0" w:space="0" w:color="auto"/>
                <w:right w:val="none" w:sz="0" w:space="0" w:color="auto"/>
              </w:divBdr>
              <w:divsChild>
                <w:div w:id="2033451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563678">
          <w:marLeft w:val="0"/>
          <w:marRight w:val="0"/>
          <w:marTop w:val="300"/>
          <w:marBottom w:val="0"/>
          <w:divBdr>
            <w:top w:val="none" w:sz="0" w:space="0" w:color="auto"/>
            <w:left w:val="none" w:sz="0" w:space="0" w:color="auto"/>
            <w:bottom w:val="none" w:sz="0" w:space="0" w:color="auto"/>
            <w:right w:val="none" w:sz="0" w:space="0" w:color="auto"/>
          </w:divBdr>
          <w:divsChild>
            <w:div w:id="1670406496">
              <w:marLeft w:val="0"/>
              <w:marRight w:val="0"/>
              <w:marTop w:val="0"/>
              <w:marBottom w:val="0"/>
              <w:divBdr>
                <w:top w:val="none" w:sz="0" w:space="0" w:color="auto"/>
                <w:left w:val="none" w:sz="0" w:space="0" w:color="auto"/>
                <w:bottom w:val="none" w:sz="0" w:space="0" w:color="auto"/>
                <w:right w:val="none" w:sz="0" w:space="0" w:color="auto"/>
              </w:divBdr>
              <w:divsChild>
                <w:div w:id="240452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6464">
          <w:marLeft w:val="0"/>
          <w:marRight w:val="0"/>
          <w:marTop w:val="0"/>
          <w:marBottom w:val="0"/>
          <w:divBdr>
            <w:top w:val="none" w:sz="0" w:space="0" w:color="auto"/>
            <w:left w:val="none" w:sz="0" w:space="0" w:color="auto"/>
            <w:bottom w:val="none" w:sz="0" w:space="0" w:color="auto"/>
            <w:right w:val="none" w:sz="0" w:space="0" w:color="auto"/>
          </w:divBdr>
        </w:div>
        <w:div w:id="1345984075">
          <w:marLeft w:val="0"/>
          <w:marRight w:val="0"/>
          <w:marTop w:val="0"/>
          <w:marBottom w:val="0"/>
          <w:divBdr>
            <w:top w:val="none" w:sz="0" w:space="0" w:color="auto"/>
            <w:left w:val="none" w:sz="0" w:space="0" w:color="auto"/>
            <w:bottom w:val="none" w:sz="0" w:space="0" w:color="auto"/>
            <w:right w:val="none" w:sz="0" w:space="0" w:color="auto"/>
          </w:divBdr>
          <w:divsChild>
            <w:div w:id="1137993217">
              <w:marLeft w:val="0"/>
              <w:marRight w:val="0"/>
              <w:marTop w:val="0"/>
              <w:marBottom w:val="0"/>
              <w:divBdr>
                <w:top w:val="none" w:sz="0" w:space="0" w:color="auto"/>
                <w:left w:val="none" w:sz="0" w:space="0" w:color="auto"/>
                <w:bottom w:val="none" w:sz="0" w:space="0" w:color="auto"/>
                <w:right w:val="none" w:sz="0" w:space="0" w:color="auto"/>
              </w:divBdr>
            </w:div>
          </w:divsChild>
        </w:div>
        <w:div w:id="1662732236">
          <w:marLeft w:val="0"/>
          <w:marRight w:val="0"/>
          <w:marTop w:val="0"/>
          <w:marBottom w:val="0"/>
          <w:divBdr>
            <w:top w:val="none" w:sz="0" w:space="0" w:color="auto"/>
            <w:left w:val="none" w:sz="0" w:space="0" w:color="auto"/>
            <w:bottom w:val="none" w:sz="0" w:space="0" w:color="auto"/>
            <w:right w:val="none" w:sz="0" w:space="0" w:color="auto"/>
          </w:divBdr>
        </w:div>
        <w:div w:id="1730768096">
          <w:marLeft w:val="0"/>
          <w:marRight w:val="0"/>
          <w:marTop w:val="0"/>
          <w:marBottom w:val="0"/>
          <w:divBdr>
            <w:top w:val="none" w:sz="0" w:space="0" w:color="auto"/>
            <w:left w:val="none" w:sz="0" w:space="0" w:color="auto"/>
            <w:bottom w:val="none" w:sz="0" w:space="0" w:color="auto"/>
            <w:right w:val="none" w:sz="0" w:space="0" w:color="auto"/>
          </w:divBdr>
          <w:divsChild>
            <w:div w:id="254556283">
              <w:marLeft w:val="0"/>
              <w:marRight w:val="0"/>
              <w:marTop w:val="0"/>
              <w:marBottom w:val="0"/>
              <w:divBdr>
                <w:top w:val="none" w:sz="0" w:space="0" w:color="auto"/>
                <w:left w:val="none" w:sz="0" w:space="0" w:color="auto"/>
                <w:bottom w:val="none" w:sz="0" w:space="0" w:color="auto"/>
                <w:right w:val="none" w:sz="0" w:space="0" w:color="auto"/>
              </w:divBdr>
            </w:div>
          </w:divsChild>
        </w:div>
        <w:div w:id="1916434814">
          <w:marLeft w:val="0"/>
          <w:marRight w:val="0"/>
          <w:marTop w:val="0"/>
          <w:marBottom w:val="0"/>
          <w:divBdr>
            <w:top w:val="none" w:sz="0" w:space="0" w:color="auto"/>
            <w:left w:val="none" w:sz="0" w:space="0" w:color="auto"/>
            <w:bottom w:val="none" w:sz="0" w:space="0" w:color="auto"/>
            <w:right w:val="none" w:sz="0" w:space="0" w:color="auto"/>
          </w:divBdr>
          <w:divsChild>
            <w:div w:id="988243808">
              <w:marLeft w:val="0"/>
              <w:marRight w:val="0"/>
              <w:marTop w:val="0"/>
              <w:marBottom w:val="0"/>
              <w:divBdr>
                <w:top w:val="none" w:sz="0" w:space="0" w:color="auto"/>
                <w:left w:val="none" w:sz="0" w:space="0" w:color="auto"/>
                <w:bottom w:val="none" w:sz="0" w:space="0" w:color="auto"/>
                <w:right w:val="none" w:sz="0" w:space="0" w:color="auto"/>
              </w:divBdr>
            </w:div>
          </w:divsChild>
        </w:div>
        <w:div w:id="1986205530">
          <w:marLeft w:val="0"/>
          <w:marRight w:val="0"/>
          <w:marTop w:val="0"/>
          <w:marBottom w:val="0"/>
          <w:divBdr>
            <w:top w:val="none" w:sz="0" w:space="0" w:color="auto"/>
            <w:left w:val="none" w:sz="0" w:space="0" w:color="auto"/>
            <w:bottom w:val="none" w:sz="0" w:space="0" w:color="auto"/>
            <w:right w:val="none" w:sz="0" w:space="0" w:color="auto"/>
          </w:divBdr>
        </w:div>
        <w:div w:id="2095085900">
          <w:marLeft w:val="0"/>
          <w:marRight w:val="0"/>
          <w:marTop w:val="0"/>
          <w:marBottom w:val="0"/>
          <w:divBdr>
            <w:top w:val="none" w:sz="0" w:space="0" w:color="auto"/>
            <w:left w:val="none" w:sz="0" w:space="0" w:color="auto"/>
            <w:bottom w:val="none" w:sz="0" w:space="0" w:color="auto"/>
            <w:right w:val="none" w:sz="0" w:space="0" w:color="auto"/>
          </w:divBdr>
          <w:divsChild>
            <w:div w:id="2007055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782945">
      <w:bodyDiv w:val="1"/>
      <w:marLeft w:val="0"/>
      <w:marRight w:val="0"/>
      <w:marTop w:val="0"/>
      <w:marBottom w:val="0"/>
      <w:divBdr>
        <w:top w:val="none" w:sz="0" w:space="0" w:color="auto"/>
        <w:left w:val="none" w:sz="0" w:space="0" w:color="auto"/>
        <w:bottom w:val="none" w:sz="0" w:space="0" w:color="auto"/>
        <w:right w:val="none" w:sz="0" w:space="0" w:color="auto"/>
      </w:divBdr>
      <w:divsChild>
        <w:div w:id="1937207793">
          <w:marLeft w:val="0"/>
          <w:marRight w:val="0"/>
          <w:marTop w:val="0"/>
          <w:marBottom w:val="0"/>
          <w:divBdr>
            <w:top w:val="none" w:sz="0" w:space="0" w:color="auto"/>
            <w:left w:val="none" w:sz="0" w:space="0" w:color="auto"/>
            <w:bottom w:val="none" w:sz="0" w:space="0" w:color="auto"/>
            <w:right w:val="none" w:sz="0" w:space="0" w:color="auto"/>
          </w:divBdr>
        </w:div>
        <w:div w:id="1040280225">
          <w:marLeft w:val="0"/>
          <w:marRight w:val="0"/>
          <w:marTop w:val="0"/>
          <w:marBottom w:val="0"/>
          <w:divBdr>
            <w:top w:val="none" w:sz="0" w:space="0" w:color="auto"/>
            <w:left w:val="none" w:sz="0" w:space="0" w:color="auto"/>
            <w:bottom w:val="none" w:sz="0" w:space="0" w:color="auto"/>
            <w:right w:val="none" w:sz="0" w:space="0" w:color="auto"/>
          </w:divBdr>
          <w:divsChild>
            <w:div w:id="1177694223">
              <w:marLeft w:val="0"/>
              <w:marRight w:val="0"/>
              <w:marTop w:val="0"/>
              <w:marBottom w:val="0"/>
              <w:divBdr>
                <w:top w:val="none" w:sz="0" w:space="0" w:color="auto"/>
                <w:left w:val="none" w:sz="0" w:space="0" w:color="auto"/>
                <w:bottom w:val="none" w:sz="0" w:space="0" w:color="auto"/>
                <w:right w:val="none" w:sz="0" w:space="0" w:color="auto"/>
              </w:divBdr>
            </w:div>
          </w:divsChild>
        </w:div>
        <w:div w:id="943994630">
          <w:marLeft w:val="0"/>
          <w:marRight w:val="0"/>
          <w:marTop w:val="0"/>
          <w:marBottom w:val="0"/>
          <w:divBdr>
            <w:top w:val="none" w:sz="0" w:space="0" w:color="auto"/>
            <w:left w:val="none" w:sz="0" w:space="0" w:color="auto"/>
            <w:bottom w:val="none" w:sz="0" w:space="0" w:color="auto"/>
            <w:right w:val="none" w:sz="0" w:space="0" w:color="auto"/>
          </w:divBdr>
        </w:div>
        <w:div w:id="1760757741">
          <w:marLeft w:val="0"/>
          <w:marRight w:val="0"/>
          <w:marTop w:val="0"/>
          <w:marBottom w:val="0"/>
          <w:divBdr>
            <w:top w:val="none" w:sz="0" w:space="0" w:color="auto"/>
            <w:left w:val="none" w:sz="0" w:space="0" w:color="auto"/>
            <w:bottom w:val="none" w:sz="0" w:space="0" w:color="auto"/>
            <w:right w:val="none" w:sz="0" w:space="0" w:color="auto"/>
          </w:divBdr>
          <w:divsChild>
            <w:div w:id="2061397673">
              <w:marLeft w:val="0"/>
              <w:marRight w:val="0"/>
              <w:marTop w:val="0"/>
              <w:marBottom w:val="0"/>
              <w:divBdr>
                <w:top w:val="none" w:sz="0" w:space="0" w:color="auto"/>
                <w:left w:val="none" w:sz="0" w:space="0" w:color="auto"/>
                <w:bottom w:val="none" w:sz="0" w:space="0" w:color="auto"/>
                <w:right w:val="none" w:sz="0" w:space="0" w:color="auto"/>
              </w:divBdr>
            </w:div>
          </w:divsChild>
        </w:div>
        <w:div w:id="323708184">
          <w:marLeft w:val="0"/>
          <w:marRight w:val="0"/>
          <w:marTop w:val="0"/>
          <w:marBottom w:val="0"/>
          <w:divBdr>
            <w:top w:val="none" w:sz="0" w:space="0" w:color="auto"/>
            <w:left w:val="none" w:sz="0" w:space="0" w:color="auto"/>
            <w:bottom w:val="none" w:sz="0" w:space="0" w:color="auto"/>
            <w:right w:val="none" w:sz="0" w:space="0" w:color="auto"/>
          </w:divBdr>
        </w:div>
        <w:div w:id="1217745118">
          <w:marLeft w:val="0"/>
          <w:marRight w:val="0"/>
          <w:marTop w:val="0"/>
          <w:marBottom w:val="0"/>
          <w:divBdr>
            <w:top w:val="none" w:sz="0" w:space="0" w:color="auto"/>
            <w:left w:val="none" w:sz="0" w:space="0" w:color="auto"/>
            <w:bottom w:val="none" w:sz="0" w:space="0" w:color="auto"/>
            <w:right w:val="none" w:sz="0" w:space="0" w:color="auto"/>
          </w:divBdr>
          <w:divsChild>
            <w:div w:id="1906792216">
              <w:marLeft w:val="0"/>
              <w:marRight w:val="0"/>
              <w:marTop w:val="0"/>
              <w:marBottom w:val="0"/>
              <w:divBdr>
                <w:top w:val="none" w:sz="0" w:space="0" w:color="auto"/>
                <w:left w:val="none" w:sz="0" w:space="0" w:color="auto"/>
                <w:bottom w:val="none" w:sz="0" w:space="0" w:color="auto"/>
                <w:right w:val="none" w:sz="0" w:space="0" w:color="auto"/>
              </w:divBdr>
            </w:div>
          </w:divsChild>
        </w:div>
        <w:div w:id="1870071396">
          <w:marLeft w:val="0"/>
          <w:marRight w:val="0"/>
          <w:marTop w:val="0"/>
          <w:marBottom w:val="0"/>
          <w:divBdr>
            <w:top w:val="none" w:sz="0" w:space="0" w:color="auto"/>
            <w:left w:val="none" w:sz="0" w:space="0" w:color="auto"/>
            <w:bottom w:val="none" w:sz="0" w:space="0" w:color="auto"/>
            <w:right w:val="none" w:sz="0" w:space="0" w:color="auto"/>
          </w:divBdr>
        </w:div>
        <w:div w:id="1346442383">
          <w:marLeft w:val="0"/>
          <w:marRight w:val="0"/>
          <w:marTop w:val="0"/>
          <w:marBottom w:val="0"/>
          <w:divBdr>
            <w:top w:val="none" w:sz="0" w:space="0" w:color="auto"/>
            <w:left w:val="none" w:sz="0" w:space="0" w:color="auto"/>
            <w:bottom w:val="none" w:sz="0" w:space="0" w:color="auto"/>
            <w:right w:val="none" w:sz="0" w:space="0" w:color="auto"/>
          </w:divBdr>
          <w:divsChild>
            <w:div w:id="1101753720">
              <w:marLeft w:val="0"/>
              <w:marRight w:val="0"/>
              <w:marTop w:val="0"/>
              <w:marBottom w:val="0"/>
              <w:divBdr>
                <w:top w:val="none" w:sz="0" w:space="0" w:color="auto"/>
                <w:left w:val="none" w:sz="0" w:space="0" w:color="auto"/>
                <w:bottom w:val="none" w:sz="0" w:space="0" w:color="auto"/>
                <w:right w:val="none" w:sz="0" w:space="0" w:color="auto"/>
              </w:divBdr>
            </w:div>
          </w:divsChild>
        </w:div>
        <w:div w:id="828131424">
          <w:marLeft w:val="0"/>
          <w:marRight w:val="0"/>
          <w:marTop w:val="0"/>
          <w:marBottom w:val="0"/>
          <w:divBdr>
            <w:top w:val="none" w:sz="0" w:space="0" w:color="auto"/>
            <w:left w:val="none" w:sz="0" w:space="0" w:color="auto"/>
            <w:bottom w:val="none" w:sz="0" w:space="0" w:color="auto"/>
            <w:right w:val="none" w:sz="0" w:space="0" w:color="auto"/>
          </w:divBdr>
        </w:div>
        <w:div w:id="2018455379">
          <w:marLeft w:val="0"/>
          <w:marRight w:val="0"/>
          <w:marTop w:val="0"/>
          <w:marBottom w:val="0"/>
          <w:divBdr>
            <w:top w:val="none" w:sz="0" w:space="0" w:color="auto"/>
            <w:left w:val="none" w:sz="0" w:space="0" w:color="auto"/>
            <w:bottom w:val="none" w:sz="0" w:space="0" w:color="auto"/>
            <w:right w:val="none" w:sz="0" w:space="0" w:color="auto"/>
          </w:divBdr>
          <w:divsChild>
            <w:div w:id="700857458">
              <w:marLeft w:val="0"/>
              <w:marRight w:val="0"/>
              <w:marTop w:val="0"/>
              <w:marBottom w:val="0"/>
              <w:divBdr>
                <w:top w:val="none" w:sz="0" w:space="0" w:color="auto"/>
                <w:left w:val="none" w:sz="0" w:space="0" w:color="auto"/>
                <w:bottom w:val="none" w:sz="0" w:space="0" w:color="auto"/>
                <w:right w:val="none" w:sz="0" w:space="0" w:color="auto"/>
              </w:divBdr>
            </w:div>
          </w:divsChild>
        </w:div>
        <w:div w:id="671685593">
          <w:marLeft w:val="0"/>
          <w:marRight w:val="0"/>
          <w:marTop w:val="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sChild>
            <w:div w:id="1451126201">
              <w:marLeft w:val="0"/>
              <w:marRight w:val="0"/>
              <w:marTop w:val="0"/>
              <w:marBottom w:val="0"/>
              <w:divBdr>
                <w:top w:val="none" w:sz="0" w:space="0" w:color="auto"/>
                <w:left w:val="none" w:sz="0" w:space="0" w:color="auto"/>
                <w:bottom w:val="none" w:sz="0" w:space="0" w:color="auto"/>
                <w:right w:val="none" w:sz="0" w:space="0" w:color="auto"/>
              </w:divBdr>
            </w:div>
          </w:divsChild>
        </w:div>
        <w:div w:id="1245458675">
          <w:marLeft w:val="0"/>
          <w:marRight w:val="0"/>
          <w:marTop w:val="0"/>
          <w:marBottom w:val="0"/>
          <w:divBdr>
            <w:top w:val="none" w:sz="0" w:space="0" w:color="auto"/>
            <w:left w:val="none" w:sz="0" w:space="0" w:color="auto"/>
            <w:bottom w:val="none" w:sz="0" w:space="0" w:color="auto"/>
            <w:right w:val="none" w:sz="0" w:space="0" w:color="auto"/>
          </w:divBdr>
        </w:div>
        <w:div w:id="2046517165">
          <w:marLeft w:val="0"/>
          <w:marRight w:val="0"/>
          <w:marTop w:val="0"/>
          <w:marBottom w:val="0"/>
          <w:divBdr>
            <w:top w:val="none" w:sz="0" w:space="0" w:color="auto"/>
            <w:left w:val="none" w:sz="0" w:space="0" w:color="auto"/>
            <w:bottom w:val="none" w:sz="0" w:space="0" w:color="auto"/>
            <w:right w:val="none" w:sz="0" w:space="0" w:color="auto"/>
          </w:divBdr>
          <w:divsChild>
            <w:div w:id="2100562664">
              <w:marLeft w:val="0"/>
              <w:marRight w:val="0"/>
              <w:marTop w:val="0"/>
              <w:marBottom w:val="0"/>
              <w:divBdr>
                <w:top w:val="none" w:sz="0" w:space="0" w:color="auto"/>
                <w:left w:val="none" w:sz="0" w:space="0" w:color="auto"/>
                <w:bottom w:val="none" w:sz="0" w:space="0" w:color="auto"/>
                <w:right w:val="none" w:sz="0" w:space="0" w:color="auto"/>
              </w:divBdr>
            </w:div>
          </w:divsChild>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sChild>
                <w:div w:id="61185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635937">
          <w:marLeft w:val="0"/>
          <w:marRight w:val="0"/>
          <w:marTop w:val="300"/>
          <w:marBottom w:val="0"/>
          <w:divBdr>
            <w:top w:val="none" w:sz="0" w:space="0" w:color="auto"/>
            <w:left w:val="none" w:sz="0" w:space="0" w:color="auto"/>
            <w:bottom w:val="none" w:sz="0" w:space="0" w:color="auto"/>
            <w:right w:val="none" w:sz="0" w:space="0" w:color="auto"/>
          </w:divBdr>
          <w:divsChild>
            <w:div w:id="1943806301">
              <w:marLeft w:val="0"/>
              <w:marRight w:val="0"/>
              <w:marTop w:val="0"/>
              <w:marBottom w:val="0"/>
              <w:divBdr>
                <w:top w:val="none" w:sz="0" w:space="0" w:color="auto"/>
                <w:left w:val="none" w:sz="0" w:space="0" w:color="auto"/>
                <w:bottom w:val="none" w:sz="0" w:space="0" w:color="auto"/>
                <w:right w:val="none" w:sz="0" w:space="0" w:color="auto"/>
              </w:divBdr>
              <w:divsChild>
                <w:div w:id="257836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02021">
          <w:marLeft w:val="0"/>
          <w:marRight w:val="0"/>
          <w:marTop w:val="300"/>
          <w:marBottom w:val="0"/>
          <w:divBdr>
            <w:top w:val="none" w:sz="0" w:space="0" w:color="auto"/>
            <w:left w:val="none" w:sz="0" w:space="0" w:color="auto"/>
            <w:bottom w:val="none" w:sz="0" w:space="0" w:color="auto"/>
            <w:right w:val="none" w:sz="0" w:space="0" w:color="auto"/>
          </w:divBdr>
          <w:divsChild>
            <w:div w:id="740520300">
              <w:marLeft w:val="0"/>
              <w:marRight w:val="0"/>
              <w:marTop w:val="0"/>
              <w:marBottom w:val="0"/>
              <w:divBdr>
                <w:top w:val="none" w:sz="0" w:space="0" w:color="auto"/>
                <w:left w:val="none" w:sz="0" w:space="0" w:color="auto"/>
                <w:bottom w:val="none" w:sz="0" w:space="0" w:color="auto"/>
                <w:right w:val="none" w:sz="0" w:space="0" w:color="auto"/>
              </w:divBdr>
              <w:divsChild>
                <w:div w:id="27171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821731">
          <w:marLeft w:val="0"/>
          <w:marRight w:val="0"/>
          <w:marTop w:val="300"/>
          <w:marBottom w:val="0"/>
          <w:divBdr>
            <w:top w:val="none" w:sz="0" w:space="0" w:color="auto"/>
            <w:left w:val="none" w:sz="0" w:space="0" w:color="auto"/>
            <w:bottom w:val="none" w:sz="0" w:space="0" w:color="auto"/>
            <w:right w:val="none" w:sz="0" w:space="0" w:color="auto"/>
          </w:divBdr>
          <w:divsChild>
            <w:div w:id="1540777811">
              <w:marLeft w:val="0"/>
              <w:marRight w:val="0"/>
              <w:marTop w:val="0"/>
              <w:marBottom w:val="0"/>
              <w:divBdr>
                <w:top w:val="none" w:sz="0" w:space="0" w:color="auto"/>
                <w:left w:val="none" w:sz="0" w:space="0" w:color="auto"/>
                <w:bottom w:val="none" w:sz="0" w:space="0" w:color="auto"/>
                <w:right w:val="none" w:sz="0" w:space="0" w:color="auto"/>
              </w:divBdr>
              <w:divsChild>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7819438">
      <w:bodyDiv w:val="1"/>
      <w:marLeft w:val="0"/>
      <w:marRight w:val="0"/>
      <w:marTop w:val="0"/>
      <w:marBottom w:val="0"/>
      <w:divBdr>
        <w:top w:val="none" w:sz="0" w:space="0" w:color="auto"/>
        <w:left w:val="none" w:sz="0" w:space="0" w:color="auto"/>
        <w:bottom w:val="none" w:sz="0" w:space="0" w:color="auto"/>
        <w:right w:val="none" w:sz="0" w:space="0" w:color="auto"/>
      </w:divBdr>
      <w:divsChild>
        <w:div w:id="331958197">
          <w:marLeft w:val="0"/>
          <w:marRight w:val="0"/>
          <w:marTop w:val="0"/>
          <w:marBottom w:val="0"/>
          <w:divBdr>
            <w:top w:val="none" w:sz="0" w:space="0" w:color="auto"/>
            <w:left w:val="none" w:sz="0" w:space="0" w:color="auto"/>
            <w:bottom w:val="none" w:sz="0" w:space="0" w:color="auto"/>
            <w:right w:val="none" w:sz="0" w:space="0" w:color="auto"/>
          </w:divBdr>
        </w:div>
        <w:div w:id="1609971140">
          <w:marLeft w:val="0"/>
          <w:marRight w:val="0"/>
          <w:marTop w:val="0"/>
          <w:marBottom w:val="0"/>
          <w:divBdr>
            <w:top w:val="none" w:sz="0" w:space="0" w:color="auto"/>
            <w:left w:val="none" w:sz="0" w:space="0" w:color="auto"/>
            <w:bottom w:val="none" w:sz="0" w:space="0" w:color="auto"/>
            <w:right w:val="none" w:sz="0" w:space="0" w:color="auto"/>
          </w:divBdr>
          <w:divsChild>
            <w:div w:id="78066007">
              <w:marLeft w:val="0"/>
              <w:marRight w:val="0"/>
              <w:marTop w:val="0"/>
              <w:marBottom w:val="0"/>
              <w:divBdr>
                <w:top w:val="none" w:sz="0" w:space="0" w:color="auto"/>
                <w:left w:val="none" w:sz="0" w:space="0" w:color="auto"/>
                <w:bottom w:val="none" w:sz="0" w:space="0" w:color="auto"/>
                <w:right w:val="none" w:sz="0" w:space="0" w:color="auto"/>
              </w:divBdr>
            </w:div>
          </w:divsChild>
        </w:div>
        <w:div w:id="670137625">
          <w:marLeft w:val="0"/>
          <w:marRight w:val="0"/>
          <w:marTop w:val="0"/>
          <w:marBottom w:val="0"/>
          <w:divBdr>
            <w:top w:val="none" w:sz="0" w:space="0" w:color="auto"/>
            <w:left w:val="none" w:sz="0" w:space="0" w:color="auto"/>
            <w:bottom w:val="none" w:sz="0" w:space="0" w:color="auto"/>
            <w:right w:val="none" w:sz="0" w:space="0" w:color="auto"/>
          </w:divBdr>
        </w:div>
        <w:div w:id="190342096">
          <w:marLeft w:val="0"/>
          <w:marRight w:val="0"/>
          <w:marTop w:val="0"/>
          <w:marBottom w:val="0"/>
          <w:divBdr>
            <w:top w:val="none" w:sz="0" w:space="0" w:color="auto"/>
            <w:left w:val="none" w:sz="0" w:space="0" w:color="auto"/>
            <w:bottom w:val="none" w:sz="0" w:space="0" w:color="auto"/>
            <w:right w:val="none" w:sz="0" w:space="0" w:color="auto"/>
          </w:divBdr>
          <w:divsChild>
            <w:div w:id="1310742131">
              <w:marLeft w:val="0"/>
              <w:marRight w:val="0"/>
              <w:marTop w:val="0"/>
              <w:marBottom w:val="0"/>
              <w:divBdr>
                <w:top w:val="none" w:sz="0" w:space="0" w:color="auto"/>
                <w:left w:val="none" w:sz="0" w:space="0" w:color="auto"/>
                <w:bottom w:val="none" w:sz="0" w:space="0" w:color="auto"/>
                <w:right w:val="none" w:sz="0" w:space="0" w:color="auto"/>
              </w:divBdr>
            </w:div>
          </w:divsChild>
        </w:div>
        <w:div w:id="1383752732">
          <w:marLeft w:val="0"/>
          <w:marRight w:val="0"/>
          <w:marTop w:val="0"/>
          <w:marBottom w:val="0"/>
          <w:divBdr>
            <w:top w:val="none" w:sz="0" w:space="0" w:color="auto"/>
            <w:left w:val="none" w:sz="0" w:space="0" w:color="auto"/>
            <w:bottom w:val="none" w:sz="0" w:space="0" w:color="auto"/>
            <w:right w:val="none" w:sz="0" w:space="0" w:color="auto"/>
          </w:divBdr>
        </w:div>
        <w:div w:id="1736973214">
          <w:marLeft w:val="0"/>
          <w:marRight w:val="0"/>
          <w:marTop w:val="0"/>
          <w:marBottom w:val="0"/>
          <w:divBdr>
            <w:top w:val="none" w:sz="0" w:space="0" w:color="auto"/>
            <w:left w:val="none" w:sz="0" w:space="0" w:color="auto"/>
            <w:bottom w:val="none" w:sz="0" w:space="0" w:color="auto"/>
            <w:right w:val="none" w:sz="0" w:space="0" w:color="auto"/>
          </w:divBdr>
          <w:divsChild>
            <w:div w:id="1029798970">
              <w:marLeft w:val="0"/>
              <w:marRight w:val="0"/>
              <w:marTop w:val="0"/>
              <w:marBottom w:val="0"/>
              <w:divBdr>
                <w:top w:val="none" w:sz="0" w:space="0" w:color="auto"/>
                <w:left w:val="none" w:sz="0" w:space="0" w:color="auto"/>
                <w:bottom w:val="none" w:sz="0" w:space="0" w:color="auto"/>
                <w:right w:val="none" w:sz="0" w:space="0" w:color="auto"/>
              </w:divBdr>
            </w:div>
          </w:divsChild>
        </w:div>
        <w:div w:id="290592892">
          <w:marLeft w:val="0"/>
          <w:marRight w:val="0"/>
          <w:marTop w:val="0"/>
          <w:marBottom w:val="0"/>
          <w:divBdr>
            <w:top w:val="none" w:sz="0" w:space="0" w:color="auto"/>
            <w:left w:val="none" w:sz="0" w:space="0" w:color="auto"/>
            <w:bottom w:val="none" w:sz="0" w:space="0" w:color="auto"/>
            <w:right w:val="none" w:sz="0" w:space="0" w:color="auto"/>
          </w:divBdr>
        </w:div>
        <w:div w:id="1385371255">
          <w:marLeft w:val="0"/>
          <w:marRight w:val="0"/>
          <w:marTop w:val="0"/>
          <w:marBottom w:val="0"/>
          <w:divBdr>
            <w:top w:val="none" w:sz="0" w:space="0" w:color="auto"/>
            <w:left w:val="none" w:sz="0" w:space="0" w:color="auto"/>
            <w:bottom w:val="none" w:sz="0" w:space="0" w:color="auto"/>
            <w:right w:val="none" w:sz="0" w:space="0" w:color="auto"/>
          </w:divBdr>
          <w:divsChild>
            <w:div w:id="1441140966">
              <w:marLeft w:val="0"/>
              <w:marRight w:val="0"/>
              <w:marTop w:val="0"/>
              <w:marBottom w:val="0"/>
              <w:divBdr>
                <w:top w:val="none" w:sz="0" w:space="0" w:color="auto"/>
                <w:left w:val="none" w:sz="0" w:space="0" w:color="auto"/>
                <w:bottom w:val="none" w:sz="0" w:space="0" w:color="auto"/>
                <w:right w:val="none" w:sz="0" w:space="0" w:color="auto"/>
              </w:divBdr>
            </w:div>
          </w:divsChild>
        </w:div>
        <w:div w:id="1742368144">
          <w:marLeft w:val="0"/>
          <w:marRight w:val="0"/>
          <w:marTop w:val="0"/>
          <w:marBottom w:val="0"/>
          <w:divBdr>
            <w:top w:val="none" w:sz="0" w:space="0" w:color="auto"/>
            <w:left w:val="none" w:sz="0" w:space="0" w:color="auto"/>
            <w:bottom w:val="none" w:sz="0" w:space="0" w:color="auto"/>
            <w:right w:val="none" w:sz="0" w:space="0" w:color="auto"/>
          </w:divBdr>
        </w:div>
        <w:div w:id="543712997">
          <w:marLeft w:val="0"/>
          <w:marRight w:val="0"/>
          <w:marTop w:val="0"/>
          <w:marBottom w:val="0"/>
          <w:divBdr>
            <w:top w:val="none" w:sz="0" w:space="0" w:color="auto"/>
            <w:left w:val="none" w:sz="0" w:space="0" w:color="auto"/>
            <w:bottom w:val="none" w:sz="0" w:space="0" w:color="auto"/>
            <w:right w:val="none" w:sz="0" w:space="0" w:color="auto"/>
          </w:divBdr>
          <w:divsChild>
            <w:div w:id="1382905531">
              <w:marLeft w:val="0"/>
              <w:marRight w:val="0"/>
              <w:marTop w:val="0"/>
              <w:marBottom w:val="0"/>
              <w:divBdr>
                <w:top w:val="none" w:sz="0" w:space="0" w:color="auto"/>
                <w:left w:val="none" w:sz="0" w:space="0" w:color="auto"/>
                <w:bottom w:val="none" w:sz="0" w:space="0" w:color="auto"/>
                <w:right w:val="none" w:sz="0" w:space="0" w:color="auto"/>
              </w:divBdr>
            </w:div>
          </w:divsChild>
        </w:div>
        <w:div w:id="308751271">
          <w:marLeft w:val="0"/>
          <w:marRight w:val="0"/>
          <w:marTop w:val="0"/>
          <w:marBottom w:val="0"/>
          <w:divBdr>
            <w:top w:val="none" w:sz="0" w:space="0" w:color="auto"/>
            <w:left w:val="none" w:sz="0" w:space="0" w:color="auto"/>
            <w:bottom w:val="none" w:sz="0" w:space="0" w:color="auto"/>
            <w:right w:val="none" w:sz="0" w:space="0" w:color="auto"/>
          </w:divBdr>
        </w:div>
        <w:div w:id="487596150">
          <w:marLeft w:val="0"/>
          <w:marRight w:val="0"/>
          <w:marTop w:val="0"/>
          <w:marBottom w:val="0"/>
          <w:divBdr>
            <w:top w:val="none" w:sz="0" w:space="0" w:color="auto"/>
            <w:left w:val="none" w:sz="0" w:space="0" w:color="auto"/>
            <w:bottom w:val="none" w:sz="0" w:space="0" w:color="auto"/>
            <w:right w:val="none" w:sz="0" w:space="0" w:color="auto"/>
          </w:divBdr>
          <w:divsChild>
            <w:div w:id="708533859">
              <w:marLeft w:val="0"/>
              <w:marRight w:val="0"/>
              <w:marTop w:val="0"/>
              <w:marBottom w:val="0"/>
              <w:divBdr>
                <w:top w:val="none" w:sz="0" w:space="0" w:color="auto"/>
                <w:left w:val="none" w:sz="0" w:space="0" w:color="auto"/>
                <w:bottom w:val="none" w:sz="0" w:space="0" w:color="auto"/>
                <w:right w:val="none" w:sz="0" w:space="0" w:color="auto"/>
              </w:divBdr>
            </w:div>
          </w:divsChild>
        </w:div>
        <w:div w:id="1378243145">
          <w:marLeft w:val="0"/>
          <w:marRight w:val="0"/>
          <w:marTop w:val="0"/>
          <w:marBottom w:val="0"/>
          <w:divBdr>
            <w:top w:val="none" w:sz="0" w:space="0" w:color="auto"/>
            <w:left w:val="none" w:sz="0" w:space="0" w:color="auto"/>
            <w:bottom w:val="none" w:sz="0" w:space="0" w:color="auto"/>
            <w:right w:val="none" w:sz="0" w:space="0" w:color="auto"/>
          </w:divBdr>
        </w:div>
        <w:div w:id="1890342652">
          <w:marLeft w:val="0"/>
          <w:marRight w:val="0"/>
          <w:marTop w:val="0"/>
          <w:marBottom w:val="0"/>
          <w:divBdr>
            <w:top w:val="none" w:sz="0" w:space="0" w:color="auto"/>
            <w:left w:val="none" w:sz="0" w:space="0" w:color="auto"/>
            <w:bottom w:val="none" w:sz="0" w:space="0" w:color="auto"/>
            <w:right w:val="none" w:sz="0" w:space="0" w:color="auto"/>
          </w:divBdr>
          <w:divsChild>
            <w:div w:id="1432773852">
              <w:marLeft w:val="0"/>
              <w:marRight w:val="0"/>
              <w:marTop w:val="0"/>
              <w:marBottom w:val="0"/>
              <w:divBdr>
                <w:top w:val="none" w:sz="0" w:space="0" w:color="auto"/>
                <w:left w:val="none" w:sz="0" w:space="0" w:color="auto"/>
                <w:bottom w:val="none" w:sz="0" w:space="0" w:color="auto"/>
                <w:right w:val="none" w:sz="0" w:space="0" w:color="auto"/>
              </w:divBdr>
            </w:div>
          </w:divsChild>
        </w:div>
        <w:div w:id="619266822">
          <w:marLeft w:val="0"/>
          <w:marRight w:val="0"/>
          <w:marTop w:val="300"/>
          <w:marBottom w:val="0"/>
          <w:divBdr>
            <w:top w:val="none" w:sz="0" w:space="0" w:color="auto"/>
            <w:left w:val="none" w:sz="0" w:space="0" w:color="auto"/>
            <w:bottom w:val="none" w:sz="0" w:space="0" w:color="auto"/>
            <w:right w:val="none" w:sz="0" w:space="0" w:color="auto"/>
          </w:divBdr>
          <w:divsChild>
            <w:div w:id="1631009587">
              <w:marLeft w:val="0"/>
              <w:marRight w:val="0"/>
              <w:marTop w:val="0"/>
              <w:marBottom w:val="0"/>
              <w:divBdr>
                <w:top w:val="none" w:sz="0" w:space="0" w:color="auto"/>
                <w:left w:val="none" w:sz="0" w:space="0" w:color="auto"/>
                <w:bottom w:val="none" w:sz="0" w:space="0" w:color="auto"/>
                <w:right w:val="none" w:sz="0" w:space="0" w:color="auto"/>
              </w:divBdr>
              <w:divsChild>
                <w:div w:id="29761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551011">
          <w:marLeft w:val="0"/>
          <w:marRight w:val="0"/>
          <w:marTop w:val="300"/>
          <w:marBottom w:val="0"/>
          <w:divBdr>
            <w:top w:val="none" w:sz="0" w:space="0" w:color="auto"/>
            <w:left w:val="none" w:sz="0" w:space="0" w:color="auto"/>
            <w:bottom w:val="none" w:sz="0" w:space="0" w:color="auto"/>
            <w:right w:val="none" w:sz="0" w:space="0" w:color="auto"/>
          </w:divBdr>
          <w:divsChild>
            <w:div w:id="534200934">
              <w:marLeft w:val="0"/>
              <w:marRight w:val="0"/>
              <w:marTop w:val="0"/>
              <w:marBottom w:val="0"/>
              <w:divBdr>
                <w:top w:val="none" w:sz="0" w:space="0" w:color="auto"/>
                <w:left w:val="none" w:sz="0" w:space="0" w:color="auto"/>
                <w:bottom w:val="none" w:sz="0" w:space="0" w:color="auto"/>
                <w:right w:val="none" w:sz="0" w:space="0" w:color="auto"/>
              </w:divBdr>
              <w:divsChild>
                <w:div w:id="1217621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275301">
          <w:marLeft w:val="0"/>
          <w:marRight w:val="0"/>
          <w:marTop w:val="300"/>
          <w:marBottom w:val="0"/>
          <w:divBdr>
            <w:top w:val="none" w:sz="0" w:space="0" w:color="auto"/>
            <w:left w:val="none" w:sz="0" w:space="0" w:color="auto"/>
            <w:bottom w:val="none" w:sz="0" w:space="0" w:color="auto"/>
            <w:right w:val="none" w:sz="0" w:space="0" w:color="auto"/>
          </w:divBdr>
          <w:divsChild>
            <w:div w:id="20402864">
              <w:marLeft w:val="0"/>
              <w:marRight w:val="0"/>
              <w:marTop w:val="0"/>
              <w:marBottom w:val="0"/>
              <w:divBdr>
                <w:top w:val="none" w:sz="0" w:space="0" w:color="auto"/>
                <w:left w:val="none" w:sz="0" w:space="0" w:color="auto"/>
                <w:bottom w:val="none" w:sz="0" w:space="0" w:color="auto"/>
                <w:right w:val="none" w:sz="0" w:space="0" w:color="auto"/>
              </w:divBdr>
              <w:divsChild>
                <w:div w:id="168959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8227">
          <w:marLeft w:val="0"/>
          <w:marRight w:val="0"/>
          <w:marTop w:val="300"/>
          <w:marBottom w:val="0"/>
          <w:divBdr>
            <w:top w:val="none" w:sz="0" w:space="0" w:color="auto"/>
            <w:left w:val="none" w:sz="0" w:space="0" w:color="auto"/>
            <w:bottom w:val="none" w:sz="0" w:space="0" w:color="auto"/>
            <w:right w:val="none" w:sz="0" w:space="0" w:color="auto"/>
          </w:divBdr>
          <w:divsChild>
            <w:div w:id="886844175">
              <w:marLeft w:val="0"/>
              <w:marRight w:val="0"/>
              <w:marTop w:val="0"/>
              <w:marBottom w:val="0"/>
              <w:divBdr>
                <w:top w:val="none" w:sz="0" w:space="0" w:color="auto"/>
                <w:left w:val="none" w:sz="0" w:space="0" w:color="auto"/>
                <w:bottom w:val="none" w:sz="0" w:space="0" w:color="auto"/>
                <w:right w:val="none" w:sz="0" w:space="0" w:color="auto"/>
              </w:divBdr>
              <w:divsChild>
                <w:div w:id="1349403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207532">
      <w:bodyDiv w:val="1"/>
      <w:marLeft w:val="0"/>
      <w:marRight w:val="0"/>
      <w:marTop w:val="0"/>
      <w:marBottom w:val="0"/>
      <w:divBdr>
        <w:top w:val="none" w:sz="0" w:space="0" w:color="auto"/>
        <w:left w:val="none" w:sz="0" w:space="0" w:color="auto"/>
        <w:bottom w:val="none" w:sz="0" w:space="0" w:color="auto"/>
        <w:right w:val="none" w:sz="0" w:space="0" w:color="auto"/>
      </w:divBdr>
      <w:divsChild>
        <w:div w:id="202406909">
          <w:marLeft w:val="0"/>
          <w:marRight w:val="0"/>
          <w:marTop w:val="0"/>
          <w:marBottom w:val="0"/>
          <w:divBdr>
            <w:top w:val="none" w:sz="0" w:space="0" w:color="auto"/>
            <w:left w:val="none" w:sz="0" w:space="0" w:color="auto"/>
            <w:bottom w:val="none" w:sz="0" w:space="0" w:color="auto"/>
            <w:right w:val="none" w:sz="0" w:space="0" w:color="auto"/>
          </w:divBdr>
        </w:div>
        <w:div w:id="388264806">
          <w:marLeft w:val="0"/>
          <w:marRight w:val="0"/>
          <w:marTop w:val="300"/>
          <w:marBottom w:val="0"/>
          <w:divBdr>
            <w:top w:val="none" w:sz="0" w:space="0" w:color="auto"/>
            <w:left w:val="none" w:sz="0" w:space="0" w:color="auto"/>
            <w:bottom w:val="none" w:sz="0" w:space="0" w:color="auto"/>
            <w:right w:val="none" w:sz="0" w:space="0" w:color="auto"/>
          </w:divBdr>
          <w:divsChild>
            <w:div w:id="1801268628">
              <w:marLeft w:val="0"/>
              <w:marRight w:val="0"/>
              <w:marTop w:val="0"/>
              <w:marBottom w:val="0"/>
              <w:divBdr>
                <w:top w:val="none" w:sz="0" w:space="0" w:color="auto"/>
                <w:left w:val="none" w:sz="0" w:space="0" w:color="auto"/>
                <w:bottom w:val="none" w:sz="0" w:space="0" w:color="auto"/>
                <w:right w:val="none" w:sz="0" w:space="0" w:color="auto"/>
              </w:divBdr>
              <w:divsChild>
                <w:div w:id="780030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419303">
          <w:marLeft w:val="0"/>
          <w:marRight w:val="0"/>
          <w:marTop w:val="0"/>
          <w:marBottom w:val="0"/>
          <w:divBdr>
            <w:top w:val="none" w:sz="0" w:space="0" w:color="auto"/>
            <w:left w:val="none" w:sz="0" w:space="0" w:color="auto"/>
            <w:bottom w:val="none" w:sz="0" w:space="0" w:color="auto"/>
            <w:right w:val="none" w:sz="0" w:space="0" w:color="auto"/>
          </w:divBdr>
          <w:divsChild>
            <w:div w:id="1206522515">
              <w:marLeft w:val="0"/>
              <w:marRight w:val="0"/>
              <w:marTop w:val="0"/>
              <w:marBottom w:val="0"/>
              <w:divBdr>
                <w:top w:val="none" w:sz="0" w:space="0" w:color="auto"/>
                <w:left w:val="none" w:sz="0" w:space="0" w:color="auto"/>
                <w:bottom w:val="none" w:sz="0" w:space="0" w:color="auto"/>
                <w:right w:val="none" w:sz="0" w:space="0" w:color="auto"/>
              </w:divBdr>
            </w:div>
          </w:divsChild>
        </w:div>
        <w:div w:id="889003330">
          <w:marLeft w:val="0"/>
          <w:marRight w:val="0"/>
          <w:marTop w:val="300"/>
          <w:marBottom w:val="0"/>
          <w:divBdr>
            <w:top w:val="none" w:sz="0" w:space="0" w:color="auto"/>
            <w:left w:val="none" w:sz="0" w:space="0" w:color="auto"/>
            <w:bottom w:val="none" w:sz="0" w:space="0" w:color="auto"/>
            <w:right w:val="none" w:sz="0" w:space="0" w:color="auto"/>
          </w:divBdr>
          <w:divsChild>
            <w:div w:id="1235093906">
              <w:marLeft w:val="0"/>
              <w:marRight w:val="0"/>
              <w:marTop w:val="0"/>
              <w:marBottom w:val="0"/>
              <w:divBdr>
                <w:top w:val="none" w:sz="0" w:space="0" w:color="auto"/>
                <w:left w:val="none" w:sz="0" w:space="0" w:color="auto"/>
                <w:bottom w:val="none" w:sz="0" w:space="0" w:color="auto"/>
                <w:right w:val="none" w:sz="0" w:space="0" w:color="auto"/>
              </w:divBdr>
              <w:divsChild>
                <w:div w:id="66921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658698">
          <w:marLeft w:val="0"/>
          <w:marRight w:val="0"/>
          <w:marTop w:val="0"/>
          <w:marBottom w:val="0"/>
          <w:divBdr>
            <w:top w:val="none" w:sz="0" w:space="0" w:color="auto"/>
            <w:left w:val="none" w:sz="0" w:space="0" w:color="auto"/>
            <w:bottom w:val="none" w:sz="0" w:space="0" w:color="auto"/>
            <w:right w:val="none" w:sz="0" w:space="0" w:color="auto"/>
          </w:divBdr>
          <w:divsChild>
            <w:div w:id="440489017">
              <w:marLeft w:val="0"/>
              <w:marRight w:val="0"/>
              <w:marTop w:val="0"/>
              <w:marBottom w:val="0"/>
              <w:divBdr>
                <w:top w:val="none" w:sz="0" w:space="0" w:color="auto"/>
                <w:left w:val="none" w:sz="0" w:space="0" w:color="auto"/>
                <w:bottom w:val="none" w:sz="0" w:space="0" w:color="auto"/>
                <w:right w:val="none" w:sz="0" w:space="0" w:color="auto"/>
              </w:divBdr>
            </w:div>
          </w:divsChild>
        </w:div>
        <w:div w:id="1027176984">
          <w:marLeft w:val="0"/>
          <w:marRight w:val="0"/>
          <w:marTop w:val="0"/>
          <w:marBottom w:val="0"/>
          <w:divBdr>
            <w:top w:val="none" w:sz="0" w:space="0" w:color="auto"/>
            <w:left w:val="none" w:sz="0" w:space="0" w:color="auto"/>
            <w:bottom w:val="none" w:sz="0" w:space="0" w:color="auto"/>
            <w:right w:val="none" w:sz="0" w:space="0" w:color="auto"/>
          </w:divBdr>
        </w:div>
        <w:div w:id="1115826386">
          <w:marLeft w:val="0"/>
          <w:marRight w:val="0"/>
          <w:marTop w:val="0"/>
          <w:marBottom w:val="0"/>
          <w:divBdr>
            <w:top w:val="none" w:sz="0" w:space="0" w:color="auto"/>
            <w:left w:val="none" w:sz="0" w:space="0" w:color="auto"/>
            <w:bottom w:val="none" w:sz="0" w:space="0" w:color="auto"/>
            <w:right w:val="none" w:sz="0" w:space="0" w:color="auto"/>
          </w:divBdr>
        </w:div>
        <w:div w:id="1147042844">
          <w:marLeft w:val="0"/>
          <w:marRight w:val="0"/>
          <w:marTop w:val="0"/>
          <w:marBottom w:val="0"/>
          <w:divBdr>
            <w:top w:val="none" w:sz="0" w:space="0" w:color="auto"/>
            <w:left w:val="none" w:sz="0" w:space="0" w:color="auto"/>
            <w:bottom w:val="none" w:sz="0" w:space="0" w:color="auto"/>
            <w:right w:val="none" w:sz="0" w:space="0" w:color="auto"/>
          </w:divBdr>
          <w:divsChild>
            <w:div w:id="220874332">
              <w:marLeft w:val="0"/>
              <w:marRight w:val="0"/>
              <w:marTop w:val="0"/>
              <w:marBottom w:val="0"/>
              <w:divBdr>
                <w:top w:val="none" w:sz="0" w:space="0" w:color="auto"/>
                <w:left w:val="none" w:sz="0" w:space="0" w:color="auto"/>
                <w:bottom w:val="none" w:sz="0" w:space="0" w:color="auto"/>
                <w:right w:val="none" w:sz="0" w:space="0" w:color="auto"/>
              </w:divBdr>
            </w:div>
          </w:divsChild>
        </w:div>
        <w:div w:id="1176967191">
          <w:marLeft w:val="0"/>
          <w:marRight w:val="0"/>
          <w:marTop w:val="0"/>
          <w:marBottom w:val="0"/>
          <w:divBdr>
            <w:top w:val="none" w:sz="0" w:space="0" w:color="auto"/>
            <w:left w:val="none" w:sz="0" w:space="0" w:color="auto"/>
            <w:bottom w:val="none" w:sz="0" w:space="0" w:color="auto"/>
            <w:right w:val="none" w:sz="0" w:space="0" w:color="auto"/>
          </w:divBdr>
          <w:divsChild>
            <w:div w:id="1091198904">
              <w:marLeft w:val="0"/>
              <w:marRight w:val="0"/>
              <w:marTop w:val="0"/>
              <w:marBottom w:val="0"/>
              <w:divBdr>
                <w:top w:val="none" w:sz="0" w:space="0" w:color="auto"/>
                <w:left w:val="none" w:sz="0" w:space="0" w:color="auto"/>
                <w:bottom w:val="none" w:sz="0" w:space="0" w:color="auto"/>
                <w:right w:val="none" w:sz="0" w:space="0" w:color="auto"/>
              </w:divBdr>
            </w:div>
          </w:divsChild>
        </w:div>
        <w:div w:id="1346246259">
          <w:marLeft w:val="0"/>
          <w:marRight w:val="0"/>
          <w:marTop w:val="0"/>
          <w:marBottom w:val="0"/>
          <w:divBdr>
            <w:top w:val="none" w:sz="0" w:space="0" w:color="auto"/>
            <w:left w:val="none" w:sz="0" w:space="0" w:color="auto"/>
            <w:bottom w:val="none" w:sz="0" w:space="0" w:color="auto"/>
            <w:right w:val="none" w:sz="0" w:space="0" w:color="auto"/>
          </w:divBdr>
        </w:div>
        <w:div w:id="1386955729">
          <w:marLeft w:val="0"/>
          <w:marRight w:val="0"/>
          <w:marTop w:val="0"/>
          <w:marBottom w:val="0"/>
          <w:divBdr>
            <w:top w:val="none" w:sz="0" w:space="0" w:color="auto"/>
            <w:left w:val="none" w:sz="0" w:space="0" w:color="auto"/>
            <w:bottom w:val="none" w:sz="0" w:space="0" w:color="auto"/>
            <w:right w:val="none" w:sz="0" w:space="0" w:color="auto"/>
          </w:divBdr>
          <w:divsChild>
            <w:div w:id="290404201">
              <w:marLeft w:val="0"/>
              <w:marRight w:val="0"/>
              <w:marTop w:val="0"/>
              <w:marBottom w:val="0"/>
              <w:divBdr>
                <w:top w:val="none" w:sz="0" w:space="0" w:color="auto"/>
                <w:left w:val="none" w:sz="0" w:space="0" w:color="auto"/>
                <w:bottom w:val="none" w:sz="0" w:space="0" w:color="auto"/>
                <w:right w:val="none" w:sz="0" w:space="0" w:color="auto"/>
              </w:divBdr>
            </w:div>
          </w:divsChild>
        </w:div>
        <w:div w:id="1498838290">
          <w:marLeft w:val="0"/>
          <w:marRight w:val="0"/>
          <w:marTop w:val="0"/>
          <w:marBottom w:val="0"/>
          <w:divBdr>
            <w:top w:val="none" w:sz="0" w:space="0" w:color="auto"/>
            <w:left w:val="none" w:sz="0" w:space="0" w:color="auto"/>
            <w:bottom w:val="none" w:sz="0" w:space="0" w:color="auto"/>
            <w:right w:val="none" w:sz="0" w:space="0" w:color="auto"/>
          </w:divBdr>
          <w:divsChild>
            <w:div w:id="436370206">
              <w:marLeft w:val="0"/>
              <w:marRight w:val="0"/>
              <w:marTop w:val="0"/>
              <w:marBottom w:val="0"/>
              <w:divBdr>
                <w:top w:val="none" w:sz="0" w:space="0" w:color="auto"/>
                <w:left w:val="none" w:sz="0" w:space="0" w:color="auto"/>
                <w:bottom w:val="none" w:sz="0" w:space="0" w:color="auto"/>
                <w:right w:val="none" w:sz="0" w:space="0" w:color="auto"/>
              </w:divBdr>
            </w:div>
          </w:divsChild>
        </w:div>
        <w:div w:id="1585214832">
          <w:marLeft w:val="0"/>
          <w:marRight w:val="0"/>
          <w:marTop w:val="300"/>
          <w:marBottom w:val="0"/>
          <w:divBdr>
            <w:top w:val="none" w:sz="0" w:space="0" w:color="auto"/>
            <w:left w:val="none" w:sz="0" w:space="0" w:color="auto"/>
            <w:bottom w:val="none" w:sz="0" w:space="0" w:color="auto"/>
            <w:right w:val="none" w:sz="0" w:space="0" w:color="auto"/>
          </w:divBdr>
          <w:divsChild>
            <w:div w:id="1752852556">
              <w:marLeft w:val="0"/>
              <w:marRight w:val="0"/>
              <w:marTop w:val="0"/>
              <w:marBottom w:val="0"/>
              <w:divBdr>
                <w:top w:val="none" w:sz="0" w:space="0" w:color="auto"/>
                <w:left w:val="none" w:sz="0" w:space="0" w:color="auto"/>
                <w:bottom w:val="none" w:sz="0" w:space="0" w:color="auto"/>
                <w:right w:val="none" w:sz="0" w:space="0" w:color="auto"/>
              </w:divBdr>
              <w:divsChild>
                <w:div w:id="2146657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07829">
          <w:marLeft w:val="0"/>
          <w:marRight w:val="0"/>
          <w:marTop w:val="0"/>
          <w:marBottom w:val="0"/>
          <w:divBdr>
            <w:top w:val="none" w:sz="0" w:space="0" w:color="auto"/>
            <w:left w:val="none" w:sz="0" w:space="0" w:color="auto"/>
            <w:bottom w:val="none" w:sz="0" w:space="0" w:color="auto"/>
            <w:right w:val="none" w:sz="0" w:space="0" w:color="auto"/>
          </w:divBdr>
        </w:div>
        <w:div w:id="1755079597">
          <w:marLeft w:val="0"/>
          <w:marRight w:val="0"/>
          <w:marTop w:val="0"/>
          <w:marBottom w:val="0"/>
          <w:divBdr>
            <w:top w:val="none" w:sz="0" w:space="0" w:color="auto"/>
            <w:left w:val="none" w:sz="0" w:space="0" w:color="auto"/>
            <w:bottom w:val="none" w:sz="0" w:space="0" w:color="auto"/>
            <w:right w:val="none" w:sz="0" w:space="0" w:color="auto"/>
          </w:divBdr>
        </w:div>
        <w:div w:id="1843930191">
          <w:marLeft w:val="0"/>
          <w:marRight w:val="0"/>
          <w:marTop w:val="300"/>
          <w:marBottom w:val="0"/>
          <w:divBdr>
            <w:top w:val="none" w:sz="0" w:space="0" w:color="auto"/>
            <w:left w:val="none" w:sz="0" w:space="0" w:color="auto"/>
            <w:bottom w:val="none" w:sz="0" w:space="0" w:color="auto"/>
            <w:right w:val="none" w:sz="0" w:space="0" w:color="auto"/>
          </w:divBdr>
          <w:divsChild>
            <w:div w:id="334110705">
              <w:marLeft w:val="0"/>
              <w:marRight w:val="0"/>
              <w:marTop w:val="0"/>
              <w:marBottom w:val="0"/>
              <w:divBdr>
                <w:top w:val="none" w:sz="0" w:space="0" w:color="auto"/>
                <w:left w:val="none" w:sz="0" w:space="0" w:color="auto"/>
                <w:bottom w:val="none" w:sz="0" w:space="0" w:color="auto"/>
                <w:right w:val="none" w:sz="0" w:space="0" w:color="auto"/>
              </w:divBdr>
              <w:divsChild>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498871">
          <w:marLeft w:val="0"/>
          <w:marRight w:val="0"/>
          <w:marTop w:val="0"/>
          <w:marBottom w:val="0"/>
          <w:divBdr>
            <w:top w:val="none" w:sz="0" w:space="0" w:color="auto"/>
            <w:left w:val="none" w:sz="0" w:space="0" w:color="auto"/>
            <w:bottom w:val="none" w:sz="0" w:space="0" w:color="auto"/>
            <w:right w:val="none" w:sz="0" w:space="0" w:color="auto"/>
          </w:divBdr>
        </w:div>
        <w:div w:id="1945527448">
          <w:marLeft w:val="0"/>
          <w:marRight w:val="0"/>
          <w:marTop w:val="0"/>
          <w:marBottom w:val="0"/>
          <w:divBdr>
            <w:top w:val="none" w:sz="0" w:space="0" w:color="auto"/>
            <w:left w:val="none" w:sz="0" w:space="0" w:color="auto"/>
            <w:bottom w:val="none" w:sz="0" w:space="0" w:color="auto"/>
            <w:right w:val="none" w:sz="0" w:space="0" w:color="auto"/>
          </w:divBdr>
          <w:divsChild>
            <w:div w:id="150844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669537">
      <w:bodyDiv w:val="1"/>
      <w:marLeft w:val="0"/>
      <w:marRight w:val="0"/>
      <w:marTop w:val="0"/>
      <w:marBottom w:val="0"/>
      <w:divBdr>
        <w:top w:val="none" w:sz="0" w:space="0" w:color="auto"/>
        <w:left w:val="none" w:sz="0" w:space="0" w:color="auto"/>
        <w:bottom w:val="none" w:sz="0" w:space="0" w:color="auto"/>
        <w:right w:val="none" w:sz="0" w:space="0" w:color="auto"/>
      </w:divBdr>
      <w:divsChild>
        <w:div w:id="218250993">
          <w:marLeft w:val="0"/>
          <w:marRight w:val="0"/>
          <w:marTop w:val="0"/>
          <w:marBottom w:val="0"/>
          <w:divBdr>
            <w:top w:val="none" w:sz="0" w:space="0" w:color="auto"/>
            <w:left w:val="none" w:sz="0" w:space="0" w:color="auto"/>
            <w:bottom w:val="none" w:sz="0" w:space="0" w:color="auto"/>
            <w:right w:val="none" w:sz="0" w:space="0" w:color="auto"/>
          </w:divBdr>
          <w:divsChild>
            <w:div w:id="1159880274">
              <w:marLeft w:val="0"/>
              <w:marRight w:val="0"/>
              <w:marTop w:val="0"/>
              <w:marBottom w:val="0"/>
              <w:divBdr>
                <w:top w:val="none" w:sz="0" w:space="0" w:color="auto"/>
                <w:left w:val="none" w:sz="0" w:space="0" w:color="auto"/>
                <w:bottom w:val="none" w:sz="0" w:space="0" w:color="auto"/>
                <w:right w:val="none" w:sz="0" w:space="0" w:color="auto"/>
              </w:divBdr>
            </w:div>
          </w:divsChild>
        </w:div>
        <w:div w:id="326591480">
          <w:marLeft w:val="0"/>
          <w:marRight w:val="0"/>
          <w:marTop w:val="0"/>
          <w:marBottom w:val="0"/>
          <w:divBdr>
            <w:top w:val="none" w:sz="0" w:space="0" w:color="auto"/>
            <w:left w:val="none" w:sz="0" w:space="0" w:color="auto"/>
            <w:bottom w:val="none" w:sz="0" w:space="0" w:color="auto"/>
            <w:right w:val="none" w:sz="0" w:space="0" w:color="auto"/>
          </w:divBdr>
        </w:div>
        <w:div w:id="562453693">
          <w:marLeft w:val="0"/>
          <w:marRight w:val="0"/>
          <w:marTop w:val="0"/>
          <w:marBottom w:val="0"/>
          <w:divBdr>
            <w:top w:val="none" w:sz="0" w:space="0" w:color="auto"/>
            <w:left w:val="none" w:sz="0" w:space="0" w:color="auto"/>
            <w:bottom w:val="none" w:sz="0" w:space="0" w:color="auto"/>
            <w:right w:val="none" w:sz="0" w:space="0" w:color="auto"/>
          </w:divBdr>
        </w:div>
        <w:div w:id="622002388">
          <w:marLeft w:val="0"/>
          <w:marRight w:val="0"/>
          <w:marTop w:val="0"/>
          <w:marBottom w:val="0"/>
          <w:divBdr>
            <w:top w:val="none" w:sz="0" w:space="0" w:color="auto"/>
            <w:left w:val="none" w:sz="0" w:space="0" w:color="auto"/>
            <w:bottom w:val="none" w:sz="0" w:space="0" w:color="auto"/>
            <w:right w:val="none" w:sz="0" w:space="0" w:color="auto"/>
          </w:divBdr>
          <w:divsChild>
            <w:div w:id="498232482">
              <w:marLeft w:val="0"/>
              <w:marRight w:val="0"/>
              <w:marTop w:val="0"/>
              <w:marBottom w:val="0"/>
              <w:divBdr>
                <w:top w:val="none" w:sz="0" w:space="0" w:color="auto"/>
                <w:left w:val="none" w:sz="0" w:space="0" w:color="auto"/>
                <w:bottom w:val="none" w:sz="0" w:space="0" w:color="auto"/>
                <w:right w:val="none" w:sz="0" w:space="0" w:color="auto"/>
              </w:divBdr>
            </w:div>
          </w:divsChild>
        </w:div>
        <w:div w:id="715852418">
          <w:marLeft w:val="0"/>
          <w:marRight w:val="0"/>
          <w:marTop w:val="0"/>
          <w:marBottom w:val="0"/>
          <w:divBdr>
            <w:top w:val="none" w:sz="0" w:space="0" w:color="auto"/>
            <w:left w:val="none" w:sz="0" w:space="0" w:color="auto"/>
            <w:bottom w:val="none" w:sz="0" w:space="0" w:color="auto"/>
            <w:right w:val="none" w:sz="0" w:space="0" w:color="auto"/>
          </w:divBdr>
        </w:div>
        <w:div w:id="861279810">
          <w:marLeft w:val="0"/>
          <w:marRight w:val="0"/>
          <w:marTop w:val="300"/>
          <w:marBottom w:val="0"/>
          <w:divBdr>
            <w:top w:val="none" w:sz="0" w:space="0" w:color="auto"/>
            <w:left w:val="none" w:sz="0" w:space="0" w:color="auto"/>
            <w:bottom w:val="none" w:sz="0" w:space="0" w:color="auto"/>
            <w:right w:val="none" w:sz="0" w:space="0" w:color="auto"/>
          </w:divBdr>
          <w:divsChild>
            <w:div w:id="1449856252">
              <w:marLeft w:val="0"/>
              <w:marRight w:val="0"/>
              <w:marTop w:val="0"/>
              <w:marBottom w:val="0"/>
              <w:divBdr>
                <w:top w:val="none" w:sz="0" w:space="0" w:color="auto"/>
                <w:left w:val="none" w:sz="0" w:space="0" w:color="auto"/>
                <w:bottom w:val="none" w:sz="0" w:space="0" w:color="auto"/>
                <w:right w:val="none" w:sz="0" w:space="0" w:color="auto"/>
              </w:divBdr>
              <w:divsChild>
                <w:div w:id="76704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157712">
          <w:marLeft w:val="0"/>
          <w:marRight w:val="0"/>
          <w:marTop w:val="0"/>
          <w:marBottom w:val="0"/>
          <w:divBdr>
            <w:top w:val="none" w:sz="0" w:space="0" w:color="auto"/>
            <w:left w:val="none" w:sz="0" w:space="0" w:color="auto"/>
            <w:bottom w:val="none" w:sz="0" w:space="0" w:color="auto"/>
            <w:right w:val="none" w:sz="0" w:space="0" w:color="auto"/>
          </w:divBdr>
        </w:div>
        <w:div w:id="1181121870">
          <w:marLeft w:val="0"/>
          <w:marRight w:val="0"/>
          <w:marTop w:val="0"/>
          <w:marBottom w:val="0"/>
          <w:divBdr>
            <w:top w:val="none" w:sz="0" w:space="0" w:color="auto"/>
            <w:left w:val="none" w:sz="0" w:space="0" w:color="auto"/>
            <w:bottom w:val="none" w:sz="0" w:space="0" w:color="auto"/>
            <w:right w:val="none" w:sz="0" w:space="0" w:color="auto"/>
          </w:divBdr>
        </w:div>
        <w:div w:id="1342124466">
          <w:marLeft w:val="0"/>
          <w:marRight w:val="0"/>
          <w:marTop w:val="0"/>
          <w:marBottom w:val="0"/>
          <w:divBdr>
            <w:top w:val="none" w:sz="0" w:space="0" w:color="auto"/>
            <w:left w:val="none" w:sz="0" w:space="0" w:color="auto"/>
            <w:bottom w:val="none" w:sz="0" w:space="0" w:color="auto"/>
            <w:right w:val="none" w:sz="0" w:space="0" w:color="auto"/>
          </w:divBdr>
        </w:div>
        <w:div w:id="1401711517">
          <w:marLeft w:val="0"/>
          <w:marRight w:val="0"/>
          <w:marTop w:val="0"/>
          <w:marBottom w:val="0"/>
          <w:divBdr>
            <w:top w:val="none" w:sz="0" w:space="0" w:color="auto"/>
            <w:left w:val="none" w:sz="0" w:space="0" w:color="auto"/>
            <w:bottom w:val="none" w:sz="0" w:space="0" w:color="auto"/>
            <w:right w:val="none" w:sz="0" w:space="0" w:color="auto"/>
          </w:divBdr>
          <w:divsChild>
            <w:div w:id="1361903741">
              <w:marLeft w:val="0"/>
              <w:marRight w:val="0"/>
              <w:marTop w:val="0"/>
              <w:marBottom w:val="0"/>
              <w:divBdr>
                <w:top w:val="none" w:sz="0" w:space="0" w:color="auto"/>
                <w:left w:val="none" w:sz="0" w:space="0" w:color="auto"/>
                <w:bottom w:val="none" w:sz="0" w:space="0" w:color="auto"/>
                <w:right w:val="none" w:sz="0" w:space="0" w:color="auto"/>
              </w:divBdr>
            </w:div>
          </w:divsChild>
        </w:div>
        <w:div w:id="1406802855">
          <w:marLeft w:val="0"/>
          <w:marRight w:val="0"/>
          <w:marTop w:val="0"/>
          <w:marBottom w:val="0"/>
          <w:divBdr>
            <w:top w:val="none" w:sz="0" w:space="0" w:color="auto"/>
            <w:left w:val="none" w:sz="0" w:space="0" w:color="auto"/>
            <w:bottom w:val="none" w:sz="0" w:space="0" w:color="auto"/>
            <w:right w:val="none" w:sz="0" w:space="0" w:color="auto"/>
          </w:divBdr>
        </w:div>
        <w:div w:id="1555388707">
          <w:marLeft w:val="0"/>
          <w:marRight w:val="0"/>
          <w:marTop w:val="0"/>
          <w:marBottom w:val="0"/>
          <w:divBdr>
            <w:top w:val="none" w:sz="0" w:space="0" w:color="auto"/>
            <w:left w:val="none" w:sz="0" w:space="0" w:color="auto"/>
            <w:bottom w:val="none" w:sz="0" w:space="0" w:color="auto"/>
            <w:right w:val="none" w:sz="0" w:space="0" w:color="auto"/>
          </w:divBdr>
          <w:divsChild>
            <w:div w:id="391151537">
              <w:marLeft w:val="0"/>
              <w:marRight w:val="0"/>
              <w:marTop w:val="0"/>
              <w:marBottom w:val="0"/>
              <w:divBdr>
                <w:top w:val="none" w:sz="0" w:space="0" w:color="auto"/>
                <w:left w:val="none" w:sz="0" w:space="0" w:color="auto"/>
                <w:bottom w:val="none" w:sz="0" w:space="0" w:color="auto"/>
                <w:right w:val="none" w:sz="0" w:space="0" w:color="auto"/>
              </w:divBdr>
            </w:div>
          </w:divsChild>
        </w:div>
        <w:div w:id="1610166671">
          <w:marLeft w:val="0"/>
          <w:marRight w:val="0"/>
          <w:marTop w:val="0"/>
          <w:marBottom w:val="0"/>
          <w:divBdr>
            <w:top w:val="none" w:sz="0" w:space="0" w:color="auto"/>
            <w:left w:val="none" w:sz="0" w:space="0" w:color="auto"/>
            <w:bottom w:val="none" w:sz="0" w:space="0" w:color="auto"/>
            <w:right w:val="none" w:sz="0" w:space="0" w:color="auto"/>
          </w:divBdr>
          <w:divsChild>
            <w:div w:id="1012493382">
              <w:marLeft w:val="0"/>
              <w:marRight w:val="0"/>
              <w:marTop w:val="0"/>
              <w:marBottom w:val="0"/>
              <w:divBdr>
                <w:top w:val="none" w:sz="0" w:space="0" w:color="auto"/>
                <w:left w:val="none" w:sz="0" w:space="0" w:color="auto"/>
                <w:bottom w:val="none" w:sz="0" w:space="0" w:color="auto"/>
                <w:right w:val="none" w:sz="0" w:space="0" w:color="auto"/>
              </w:divBdr>
            </w:div>
          </w:divsChild>
        </w:div>
        <w:div w:id="1661157776">
          <w:marLeft w:val="0"/>
          <w:marRight w:val="0"/>
          <w:marTop w:val="0"/>
          <w:marBottom w:val="0"/>
          <w:divBdr>
            <w:top w:val="none" w:sz="0" w:space="0" w:color="auto"/>
            <w:left w:val="none" w:sz="0" w:space="0" w:color="auto"/>
            <w:bottom w:val="none" w:sz="0" w:space="0" w:color="auto"/>
            <w:right w:val="none" w:sz="0" w:space="0" w:color="auto"/>
          </w:divBdr>
          <w:divsChild>
            <w:div w:id="1947302039">
              <w:marLeft w:val="0"/>
              <w:marRight w:val="0"/>
              <w:marTop w:val="0"/>
              <w:marBottom w:val="0"/>
              <w:divBdr>
                <w:top w:val="none" w:sz="0" w:space="0" w:color="auto"/>
                <w:left w:val="none" w:sz="0" w:space="0" w:color="auto"/>
                <w:bottom w:val="none" w:sz="0" w:space="0" w:color="auto"/>
                <w:right w:val="none" w:sz="0" w:space="0" w:color="auto"/>
              </w:divBdr>
            </w:div>
          </w:divsChild>
        </w:div>
        <w:div w:id="1680496982">
          <w:marLeft w:val="0"/>
          <w:marRight w:val="0"/>
          <w:marTop w:val="300"/>
          <w:marBottom w:val="0"/>
          <w:divBdr>
            <w:top w:val="none" w:sz="0" w:space="0" w:color="auto"/>
            <w:left w:val="none" w:sz="0" w:space="0" w:color="auto"/>
            <w:bottom w:val="none" w:sz="0" w:space="0" w:color="auto"/>
            <w:right w:val="none" w:sz="0" w:space="0" w:color="auto"/>
          </w:divBdr>
          <w:divsChild>
            <w:div w:id="1290235020">
              <w:marLeft w:val="0"/>
              <w:marRight w:val="0"/>
              <w:marTop w:val="0"/>
              <w:marBottom w:val="0"/>
              <w:divBdr>
                <w:top w:val="none" w:sz="0" w:space="0" w:color="auto"/>
                <w:left w:val="none" w:sz="0" w:space="0" w:color="auto"/>
                <w:bottom w:val="none" w:sz="0" w:space="0" w:color="auto"/>
                <w:right w:val="none" w:sz="0" w:space="0" w:color="auto"/>
              </w:divBdr>
              <w:divsChild>
                <w:div w:id="1865551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037715">
          <w:marLeft w:val="0"/>
          <w:marRight w:val="0"/>
          <w:marTop w:val="300"/>
          <w:marBottom w:val="0"/>
          <w:divBdr>
            <w:top w:val="none" w:sz="0" w:space="0" w:color="auto"/>
            <w:left w:val="none" w:sz="0" w:space="0" w:color="auto"/>
            <w:bottom w:val="none" w:sz="0" w:space="0" w:color="auto"/>
            <w:right w:val="none" w:sz="0" w:space="0" w:color="auto"/>
          </w:divBdr>
          <w:divsChild>
            <w:div w:id="1240946607">
              <w:marLeft w:val="0"/>
              <w:marRight w:val="0"/>
              <w:marTop w:val="0"/>
              <w:marBottom w:val="0"/>
              <w:divBdr>
                <w:top w:val="none" w:sz="0" w:space="0" w:color="auto"/>
                <w:left w:val="none" w:sz="0" w:space="0" w:color="auto"/>
                <w:bottom w:val="none" w:sz="0" w:space="0" w:color="auto"/>
                <w:right w:val="none" w:sz="0" w:space="0" w:color="auto"/>
              </w:divBdr>
              <w:divsChild>
                <w:div w:id="126237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777440">
          <w:marLeft w:val="0"/>
          <w:marRight w:val="0"/>
          <w:marTop w:val="0"/>
          <w:marBottom w:val="0"/>
          <w:divBdr>
            <w:top w:val="none" w:sz="0" w:space="0" w:color="auto"/>
            <w:left w:val="none" w:sz="0" w:space="0" w:color="auto"/>
            <w:bottom w:val="none" w:sz="0" w:space="0" w:color="auto"/>
            <w:right w:val="none" w:sz="0" w:space="0" w:color="auto"/>
          </w:divBdr>
          <w:divsChild>
            <w:div w:id="433794818">
              <w:marLeft w:val="0"/>
              <w:marRight w:val="0"/>
              <w:marTop w:val="0"/>
              <w:marBottom w:val="0"/>
              <w:divBdr>
                <w:top w:val="none" w:sz="0" w:space="0" w:color="auto"/>
                <w:left w:val="none" w:sz="0" w:space="0" w:color="auto"/>
                <w:bottom w:val="none" w:sz="0" w:space="0" w:color="auto"/>
                <w:right w:val="none" w:sz="0" w:space="0" w:color="auto"/>
              </w:divBdr>
            </w:div>
          </w:divsChild>
        </w:div>
        <w:div w:id="2068992774">
          <w:marLeft w:val="0"/>
          <w:marRight w:val="0"/>
          <w:marTop w:val="300"/>
          <w:marBottom w:val="0"/>
          <w:divBdr>
            <w:top w:val="none" w:sz="0" w:space="0" w:color="auto"/>
            <w:left w:val="none" w:sz="0" w:space="0" w:color="auto"/>
            <w:bottom w:val="none" w:sz="0" w:space="0" w:color="auto"/>
            <w:right w:val="none" w:sz="0" w:space="0" w:color="auto"/>
          </w:divBdr>
          <w:divsChild>
            <w:div w:id="1897425257">
              <w:marLeft w:val="0"/>
              <w:marRight w:val="0"/>
              <w:marTop w:val="0"/>
              <w:marBottom w:val="0"/>
              <w:divBdr>
                <w:top w:val="none" w:sz="0" w:space="0" w:color="auto"/>
                <w:left w:val="none" w:sz="0" w:space="0" w:color="auto"/>
                <w:bottom w:val="none" w:sz="0" w:space="0" w:color="auto"/>
                <w:right w:val="none" w:sz="0" w:space="0" w:color="auto"/>
              </w:divBdr>
              <w:divsChild>
                <w:div w:id="132732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978710">
      <w:bodyDiv w:val="1"/>
      <w:marLeft w:val="0"/>
      <w:marRight w:val="0"/>
      <w:marTop w:val="0"/>
      <w:marBottom w:val="0"/>
      <w:divBdr>
        <w:top w:val="none" w:sz="0" w:space="0" w:color="auto"/>
        <w:left w:val="none" w:sz="0" w:space="0" w:color="auto"/>
        <w:bottom w:val="none" w:sz="0" w:space="0" w:color="auto"/>
        <w:right w:val="none" w:sz="0" w:space="0" w:color="auto"/>
      </w:divBdr>
      <w:divsChild>
        <w:div w:id="26875053">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sChild>
            <w:div w:id="470368210">
              <w:marLeft w:val="0"/>
              <w:marRight w:val="0"/>
              <w:marTop w:val="0"/>
              <w:marBottom w:val="0"/>
              <w:divBdr>
                <w:top w:val="none" w:sz="0" w:space="0" w:color="auto"/>
                <w:left w:val="none" w:sz="0" w:space="0" w:color="auto"/>
                <w:bottom w:val="none" w:sz="0" w:space="0" w:color="auto"/>
                <w:right w:val="none" w:sz="0" w:space="0" w:color="auto"/>
              </w:divBdr>
            </w:div>
          </w:divsChild>
        </w:div>
        <w:div w:id="275139773">
          <w:marLeft w:val="0"/>
          <w:marRight w:val="0"/>
          <w:marTop w:val="0"/>
          <w:marBottom w:val="0"/>
          <w:divBdr>
            <w:top w:val="none" w:sz="0" w:space="0" w:color="auto"/>
            <w:left w:val="none" w:sz="0" w:space="0" w:color="auto"/>
            <w:bottom w:val="none" w:sz="0" w:space="0" w:color="auto"/>
            <w:right w:val="none" w:sz="0" w:space="0" w:color="auto"/>
          </w:divBdr>
          <w:divsChild>
            <w:div w:id="1486436643">
              <w:marLeft w:val="0"/>
              <w:marRight w:val="0"/>
              <w:marTop w:val="0"/>
              <w:marBottom w:val="0"/>
              <w:divBdr>
                <w:top w:val="none" w:sz="0" w:space="0" w:color="auto"/>
                <w:left w:val="none" w:sz="0" w:space="0" w:color="auto"/>
                <w:bottom w:val="none" w:sz="0" w:space="0" w:color="auto"/>
                <w:right w:val="none" w:sz="0" w:space="0" w:color="auto"/>
              </w:divBdr>
            </w:div>
          </w:divsChild>
        </w:div>
        <w:div w:id="301543405">
          <w:marLeft w:val="0"/>
          <w:marRight w:val="0"/>
          <w:marTop w:val="0"/>
          <w:marBottom w:val="0"/>
          <w:divBdr>
            <w:top w:val="none" w:sz="0" w:space="0" w:color="auto"/>
            <w:left w:val="none" w:sz="0" w:space="0" w:color="auto"/>
            <w:bottom w:val="none" w:sz="0" w:space="0" w:color="auto"/>
            <w:right w:val="none" w:sz="0" w:space="0" w:color="auto"/>
          </w:divBdr>
        </w:div>
        <w:div w:id="441262180">
          <w:marLeft w:val="0"/>
          <w:marRight w:val="0"/>
          <w:marTop w:val="0"/>
          <w:marBottom w:val="0"/>
          <w:divBdr>
            <w:top w:val="none" w:sz="0" w:space="0" w:color="auto"/>
            <w:left w:val="none" w:sz="0" w:space="0" w:color="auto"/>
            <w:bottom w:val="none" w:sz="0" w:space="0" w:color="auto"/>
            <w:right w:val="none" w:sz="0" w:space="0" w:color="auto"/>
          </w:divBdr>
        </w:div>
        <w:div w:id="707728194">
          <w:marLeft w:val="0"/>
          <w:marRight w:val="0"/>
          <w:marTop w:val="0"/>
          <w:marBottom w:val="0"/>
          <w:divBdr>
            <w:top w:val="none" w:sz="0" w:space="0" w:color="auto"/>
            <w:left w:val="none" w:sz="0" w:space="0" w:color="auto"/>
            <w:bottom w:val="none" w:sz="0" w:space="0" w:color="auto"/>
            <w:right w:val="none" w:sz="0" w:space="0" w:color="auto"/>
          </w:divBdr>
          <w:divsChild>
            <w:div w:id="1362779277">
              <w:marLeft w:val="0"/>
              <w:marRight w:val="0"/>
              <w:marTop w:val="0"/>
              <w:marBottom w:val="0"/>
              <w:divBdr>
                <w:top w:val="none" w:sz="0" w:space="0" w:color="auto"/>
                <w:left w:val="none" w:sz="0" w:space="0" w:color="auto"/>
                <w:bottom w:val="none" w:sz="0" w:space="0" w:color="auto"/>
                <w:right w:val="none" w:sz="0" w:space="0" w:color="auto"/>
              </w:divBdr>
            </w:div>
          </w:divsChild>
        </w:div>
        <w:div w:id="707802562">
          <w:marLeft w:val="0"/>
          <w:marRight w:val="0"/>
          <w:marTop w:val="0"/>
          <w:marBottom w:val="0"/>
          <w:divBdr>
            <w:top w:val="none" w:sz="0" w:space="0" w:color="auto"/>
            <w:left w:val="none" w:sz="0" w:space="0" w:color="auto"/>
            <w:bottom w:val="none" w:sz="0" w:space="0" w:color="auto"/>
            <w:right w:val="none" w:sz="0" w:space="0" w:color="auto"/>
          </w:divBdr>
          <w:divsChild>
            <w:div w:id="1201700263">
              <w:marLeft w:val="0"/>
              <w:marRight w:val="0"/>
              <w:marTop w:val="0"/>
              <w:marBottom w:val="0"/>
              <w:divBdr>
                <w:top w:val="none" w:sz="0" w:space="0" w:color="auto"/>
                <w:left w:val="none" w:sz="0" w:space="0" w:color="auto"/>
                <w:bottom w:val="none" w:sz="0" w:space="0" w:color="auto"/>
                <w:right w:val="none" w:sz="0" w:space="0" w:color="auto"/>
              </w:divBdr>
            </w:div>
          </w:divsChild>
        </w:div>
        <w:div w:id="740176061">
          <w:marLeft w:val="0"/>
          <w:marRight w:val="0"/>
          <w:marTop w:val="0"/>
          <w:marBottom w:val="0"/>
          <w:divBdr>
            <w:top w:val="none" w:sz="0" w:space="0" w:color="auto"/>
            <w:left w:val="none" w:sz="0" w:space="0" w:color="auto"/>
            <w:bottom w:val="none" w:sz="0" w:space="0" w:color="auto"/>
            <w:right w:val="none" w:sz="0" w:space="0" w:color="auto"/>
          </w:divBdr>
        </w:div>
        <w:div w:id="1171525041">
          <w:marLeft w:val="0"/>
          <w:marRight w:val="0"/>
          <w:marTop w:val="0"/>
          <w:marBottom w:val="0"/>
          <w:divBdr>
            <w:top w:val="none" w:sz="0" w:space="0" w:color="auto"/>
            <w:left w:val="none" w:sz="0" w:space="0" w:color="auto"/>
            <w:bottom w:val="none" w:sz="0" w:space="0" w:color="auto"/>
            <w:right w:val="none" w:sz="0" w:space="0" w:color="auto"/>
          </w:divBdr>
        </w:div>
        <w:div w:id="1202399228">
          <w:marLeft w:val="0"/>
          <w:marRight w:val="0"/>
          <w:marTop w:val="0"/>
          <w:marBottom w:val="0"/>
          <w:divBdr>
            <w:top w:val="none" w:sz="0" w:space="0" w:color="auto"/>
            <w:left w:val="none" w:sz="0" w:space="0" w:color="auto"/>
            <w:bottom w:val="none" w:sz="0" w:space="0" w:color="auto"/>
            <w:right w:val="none" w:sz="0" w:space="0" w:color="auto"/>
          </w:divBdr>
          <w:divsChild>
            <w:div w:id="857277045">
              <w:marLeft w:val="0"/>
              <w:marRight w:val="0"/>
              <w:marTop w:val="0"/>
              <w:marBottom w:val="0"/>
              <w:divBdr>
                <w:top w:val="none" w:sz="0" w:space="0" w:color="auto"/>
                <w:left w:val="none" w:sz="0" w:space="0" w:color="auto"/>
                <w:bottom w:val="none" w:sz="0" w:space="0" w:color="auto"/>
                <w:right w:val="none" w:sz="0" w:space="0" w:color="auto"/>
              </w:divBdr>
            </w:div>
          </w:divsChild>
        </w:div>
        <w:div w:id="1518078025">
          <w:marLeft w:val="0"/>
          <w:marRight w:val="0"/>
          <w:marTop w:val="0"/>
          <w:marBottom w:val="0"/>
          <w:divBdr>
            <w:top w:val="none" w:sz="0" w:space="0" w:color="auto"/>
            <w:left w:val="none" w:sz="0" w:space="0" w:color="auto"/>
            <w:bottom w:val="none" w:sz="0" w:space="0" w:color="auto"/>
            <w:right w:val="none" w:sz="0" w:space="0" w:color="auto"/>
          </w:divBdr>
          <w:divsChild>
            <w:div w:id="2007857923">
              <w:marLeft w:val="0"/>
              <w:marRight w:val="0"/>
              <w:marTop w:val="0"/>
              <w:marBottom w:val="0"/>
              <w:divBdr>
                <w:top w:val="none" w:sz="0" w:space="0" w:color="auto"/>
                <w:left w:val="none" w:sz="0" w:space="0" w:color="auto"/>
                <w:bottom w:val="none" w:sz="0" w:space="0" w:color="auto"/>
                <w:right w:val="none" w:sz="0" w:space="0" w:color="auto"/>
              </w:divBdr>
            </w:div>
          </w:divsChild>
        </w:div>
        <w:div w:id="1714885920">
          <w:marLeft w:val="0"/>
          <w:marRight w:val="0"/>
          <w:marTop w:val="0"/>
          <w:marBottom w:val="0"/>
          <w:divBdr>
            <w:top w:val="none" w:sz="0" w:space="0" w:color="auto"/>
            <w:left w:val="none" w:sz="0" w:space="0" w:color="auto"/>
            <w:bottom w:val="none" w:sz="0" w:space="0" w:color="auto"/>
            <w:right w:val="none" w:sz="0" w:space="0" w:color="auto"/>
          </w:divBdr>
        </w:div>
        <w:div w:id="1757559139">
          <w:marLeft w:val="0"/>
          <w:marRight w:val="0"/>
          <w:marTop w:val="0"/>
          <w:marBottom w:val="0"/>
          <w:divBdr>
            <w:top w:val="none" w:sz="0" w:space="0" w:color="auto"/>
            <w:left w:val="none" w:sz="0" w:space="0" w:color="auto"/>
            <w:bottom w:val="none" w:sz="0" w:space="0" w:color="auto"/>
            <w:right w:val="none" w:sz="0" w:space="0" w:color="auto"/>
          </w:divBdr>
        </w:div>
        <w:div w:id="1803034811">
          <w:marLeft w:val="0"/>
          <w:marRight w:val="0"/>
          <w:marTop w:val="0"/>
          <w:marBottom w:val="0"/>
          <w:divBdr>
            <w:top w:val="none" w:sz="0" w:space="0" w:color="auto"/>
            <w:left w:val="none" w:sz="0" w:space="0" w:color="auto"/>
            <w:bottom w:val="none" w:sz="0" w:space="0" w:color="auto"/>
            <w:right w:val="none" w:sz="0" w:space="0" w:color="auto"/>
          </w:divBdr>
          <w:divsChild>
            <w:div w:id="696738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1293626">
      <w:bodyDiv w:val="1"/>
      <w:marLeft w:val="0"/>
      <w:marRight w:val="0"/>
      <w:marTop w:val="0"/>
      <w:marBottom w:val="0"/>
      <w:divBdr>
        <w:top w:val="none" w:sz="0" w:space="0" w:color="auto"/>
        <w:left w:val="none" w:sz="0" w:space="0" w:color="auto"/>
        <w:bottom w:val="none" w:sz="0" w:space="0" w:color="auto"/>
        <w:right w:val="none" w:sz="0" w:space="0" w:color="auto"/>
      </w:divBdr>
      <w:divsChild>
        <w:div w:id="1411541487">
          <w:marLeft w:val="0"/>
          <w:marRight w:val="0"/>
          <w:marTop w:val="0"/>
          <w:marBottom w:val="0"/>
          <w:divBdr>
            <w:top w:val="none" w:sz="0" w:space="0" w:color="auto"/>
            <w:left w:val="none" w:sz="0" w:space="0" w:color="auto"/>
            <w:bottom w:val="none" w:sz="0" w:space="0" w:color="auto"/>
            <w:right w:val="none" w:sz="0" w:space="0" w:color="auto"/>
          </w:divBdr>
        </w:div>
        <w:div w:id="794717102">
          <w:marLeft w:val="0"/>
          <w:marRight w:val="0"/>
          <w:marTop w:val="0"/>
          <w:marBottom w:val="0"/>
          <w:divBdr>
            <w:top w:val="none" w:sz="0" w:space="0" w:color="auto"/>
            <w:left w:val="none" w:sz="0" w:space="0" w:color="auto"/>
            <w:bottom w:val="none" w:sz="0" w:space="0" w:color="auto"/>
            <w:right w:val="none" w:sz="0" w:space="0" w:color="auto"/>
          </w:divBdr>
          <w:divsChild>
            <w:div w:id="709720564">
              <w:marLeft w:val="0"/>
              <w:marRight w:val="0"/>
              <w:marTop w:val="0"/>
              <w:marBottom w:val="0"/>
              <w:divBdr>
                <w:top w:val="none" w:sz="0" w:space="0" w:color="auto"/>
                <w:left w:val="none" w:sz="0" w:space="0" w:color="auto"/>
                <w:bottom w:val="none" w:sz="0" w:space="0" w:color="auto"/>
                <w:right w:val="none" w:sz="0" w:space="0" w:color="auto"/>
              </w:divBdr>
            </w:div>
          </w:divsChild>
        </w:div>
        <w:div w:id="317195549">
          <w:marLeft w:val="0"/>
          <w:marRight w:val="0"/>
          <w:marTop w:val="0"/>
          <w:marBottom w:val="0"/>
          <w:divBdr>
            <w:top w:val="none" w:sz="0" w:space="0" w:color="auto"/>
            <w:left w:val="none" w:sz="0" w:space="0" w:color="auto"/>
            <w:bottom w:val="none" w:sz="0" w:space="0" w:color="auto"/>
            <w:right w:val="none" w:sz="0" w:space="0" w:color="auto"/>
          </w:divBdr>
        </w:div>
        <w:div w:id="611977621">
          <w:marLeft w:val="0"/>
          <w:marRight w:val="0"/>
          <w:marTop w:val="0"/>
          <w:marBottom w:val="0"/>
          <w:divBdr>
            <w:top w:val="none" w:sz="0" w:space="0" w:color="auto"/>
            <w:left w:val="none" w:sz="0" w:space="0" w:color="auto"/>
            <w:bottom w:val="none" w:sz="0" w:space="0" w:color="auto"/>
            <w:right w:val="none" w:sz="0" w:space="0" w:color="auto"/>
          </w:divBdr>
          <w:divsChild>
            <w:div w:id="1102606295">
              <w:marLeft w:val="0"/>
              <w:marRight w:val="0"/>
              <w:marTop w:val="0"/>
              <w:marBottom w:val="0"/>
              <w:divBdr>
                <w:top w:val="none" w:sz="0" w:space="0" w:color="auto"/>
                <w:left w:val="none" w:sz="0" w:space="0" w:color="auto"/>
                <w:bottom w:val="none" w:sz="0" w:space="0" w:color="auto"/>
                <w:right w:val="none" w:sz="0" w:space="0" w:color="auto"/>
              </w:divBdr>
            </w:div>
          </w:divsChild>
        </w:div>
        <w:div w:id="776608084">
          <w:marLeft w:val="0"/>
          <w:marRight w:val="0"/>
          <w:marTop w:val="0"/>
          <w:marBottom w:val="0"/>
          <w:divBdr>
            <w:top w:val="none" w:sz="0" w:space="0" w:color="auto"/>
            <w:left w:val="none" w:sz="0" w:space="0" w:color="auto"/>
            <w:bottom w:val="none" w:sz="0" w:space="0" w:color="auto"/>
            <w:right w:val="none" w:sz="0" w:space="0" w:color="auto"/>
          </w:divBdr>
        </w:div>
        <w:div w:id="1126697127">
          <w:marLeft w:val="0"/>
          <w:marRight w:val="0"/>
          <w:marTop w:val="0"/>
          <w:marBottom w:val="0"/>
          <w:divBdr>
            <w:top w:val="none" w:sz="0" w:space="0" w:color="auto"/>
            <w:left w:val="none" w:sz="0" w:space="0" w:color="auto"/>
            <w:bottom w:val="none" w:sz="0" w:space="0" w:color="auto"/>
            <w:right w:val="none" w:sz="0" w:space="0" w:color="auto"/>
          </w:divBdr>
          <w:divsChild>
            <w:div w:id="1065765651">
              <w:marLeft w:val="0"/>
              <w:marRight w:val="0"/>
              <w:marTop w:val="0"/>
              <w:marBottom w:val="0"/>
              <w:divBdr>
                <w:top w:val="none" w:sz="0" w:space="0" w:color="auto"/>
                <w:left w:val="none" w:sz="0" w:space="0" w:color="auto"/>
                <w:bottom w:val="none" w:sz="0" w:space="0" w:color="auto"/>
                <w:right w:val="none" w:sz="0" w:space="0" w:color="auto"/>
              </w:divBdr>
            </w:div>
          </w:divsChild>
        </w:div>
        <w:div w:id="1812599970">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sChild>
            <w:div w:id="515652549">
              <w:marLeft w:val="0"/>
              <w:marRight w:val="0"/>
              <w:marTop w:val="0"/>
              <w:marBottom w:val="0"/>
              <w:divBdr>
                <w:top w:val="none" w:sz="0" w:space="0" w:color="auto"/>
                <w:left w:val="none" w:sz="0" w:space="0" w:color="auto"/>
                <w:bottom w:val="none" w:sz="0" w:space="0" w:color="auto"/>
                <w:right w:val="none" w:sz="0" w:space="0" w:color="auto"/>
              </w:divBdr>
            </w:div>
          </w:divsChild>
        </w:div>
        <w:div w:id="1745881724">
          <w:marLeft w:val="0"/>
          <w:marRight w:val="0"/>
          <w:marTop w:val="0"/>
          <w:marBottom w:val="0"/>
          <w:divBdr>
            <w:top w:val="none" w:sz="0" w:space="0" w:color="auto"/>
            <w:left w:val="none" w:sz="0" w:space="0" w:color="auto"/>
            <w:bottom w:val="none" w:sz="0" w:space="0" w:color="auto"/>
            <w:right w:val="none" w:sz="0" w:space="0" w:color="auto"/>
          </w:divBdr>
        </w:div>
        <w:div w:id="1894461190">
          <w:marLeft w:val="0"/>
          <w:marRight w:val="0"/>
          <w:marTop w:val="0"/>
          <w:marBottom w:val="0"/>
          <w:divBdr>
            <w:top w:val="none" w:sz="0" w:space="0" w:color="auto"/>
            <w:left w:val="none" w:sz="0" w:space="0" w:color="auto"/>
            <w:bottom w:val="none" w:sz="0" w:space="0" w:color="auto"/>
            <w:right w:val="none" w:sz="0" w:space="0" w:color="auto"/>
          </w:divBdr>
          <w:divsChild>
            <w:div w:id="1373456388">
              <w:marLeft w:val="0"/>
              <w:marRight w:val="0"/>
              <w:marTop w:val="0"/>
              <w:marBottom w:val="0"/>
              <w:divBdr>
                <w:top w:val="none" w:sz="0" w:space="0" w:color="auto"/>
                <w:left w:val="none" w:sz="0" w:space="0" w:color="auto"/>
                <w:bottom w:val="none" w:sz="0" w:space="0" w:color="auto"/>
                <w:right w:val="none" w:sz="0" w:space="0" w:color="auto"/>
              </w:divBdr>
            </w:div>
          </w:divsChild>
        </w:div>
        <w:div w:id="455026639">
          <w:marLeft w:val="0"/>
          <w:marRight w:val="0"/>
          <w:marTop w:val="0"/>
          <w:marBottom w:val="0"/>
          <w:divBdr>
            <w:top w:val="none" w:sz="0" w:space="0" w:color="auto"/>
            <w:left w:val="none" w:sz="0" w:space="0" w:color="auto"/>
            <w:bottom w:val="none" w:sz="0" w:space="0" w:color="auto"/>
            <w:right w:val="none" w:sz="0" w:space="0" w:color="auto"/>
          </w:divBdr>
        </w:div>
        <w:div w:id="1324620545">
          <w:marLeft w:val="0"/>
          <w:marRight w:val="0"/>
          <w:marTop w:val="0"/>
          <w:marBottom w:val="0"/>
          <w:divBdr>
            <w:top w:val="none" w:sz="0" w:space="0" w:color="auto"/>
            <w:left w:val="none" w:sz="0" w:space="0" w:color="auto"/>
            <w:bottom w:val="none" w:sz="0" w:space="0" w:color="auto"/>
            <w:right w:val="none" w:sz="0" w:space="0" w:color="auto"/>
          </w:divBdr>
          <w:divsChild>
            <w:div w:id="1329989755">
              <w:marLeft w:val="0"/>
              <w:marRight w:val="0"/>
              <w:marTop w:val="0"/>
              <w:marBottom w:val="0"/>
              <w:divBdr>
                <w:top w:val="none" w:sz="0" w:space="0" w:color="auto"/>
                <w:left w:val="none" w:sz="0" w:space="0" w:color="auto"/>
                <w:bottom w:val="none" w:sz="0" w:space="0" w:color="auto"/>
                <w:right w:val="none" w:sz="0" w:space="0" w:color="auto"/>
              </w:divBdr>
            </w:div>
          </w:divsChild>
        </w:div>
        <w:div w:id="2092268917">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sChild>
            <w:div w:id="403917669">
              <w:marLeft w:val="0"/>
              <w:marRight w:val="0"/>
              <w:marTop w:val="0"/>
              <w:marBottom w:val="0"/>
              <w:divBdr>
                <w:top w:val="none" w:sz="0" w:space="0" w:color="auto"/>
                <w:left w:val="none" w:sz="0" w:space="0" w:color="auto"/>
                <w:bottom w:val="none" w:sz="0" w:space="0" w:color="auto"/>
                <w:right w:val="none" w:sz="0" w:space="0" w:color="auto"/>
              </w:divBdr>
            </w:div>
          </w:divsChild>
        </w:div>
        <w:div w:id="1803619660">
          <w:marLeft w:val="0"/>
          <w:marRight w:val="0"/>
          <w:marTop w:val="300"/>
          <w:marBottom w:val="0"/>
          <w:divBdr>
            <w:top w:val="none" w:sz="0" w:space="0" w:color="auto"/>
            <w:left w:val="none" w:sz="0" w:space="0" w:color="auto"/>
            <w:bottom w:val="none" w:sz="0" w:space="0" w:color="auto"/>
            <w:right w:val="none" w:sz="0" w:space="0" w:color="auto"/>
          </w:divBdr>
          <w:divsChild>
            <w:div w:id="1655795169">
              <w:marLeft w:val="0"/>
              <w:marRight w:val="0"/>
              <w:marTop w:val="0"/>
              <w:marBottom w:val="0"/>
              <w:divBdr>
                <w:top w:val="none" w:sz="0" w:space="0" w:color="auto"/>
                <w:left w:val="none" w:sz="0" w:space="0" w:color="auto"/>
                <w:bottom w:val="none" w:sz="0" w:space="0" w:color="auto"/>
                <w:right w:val="none" w:sz="0" w:space="0" w:color="auto"/>
              </w:divBdr>
              <w:divsChild>
                <w:div w:id="542326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898345">
          <w:marLeft w:val="0"/>
          <w:marRight w:val="0"/>
          <w:marTop w:val="300"/>
          <w:marBottom w:val="0"/>
          <w:divBdr>
            <w:top w:val="none" w:sz="0" w:space="0" w:color="auto"/>
            <w:left w:val="none" w:sz="0" w:space="0" w:color="auto"/>
            <w:bottom w:val="none" w:sz="0" w:space="0" w:color="auto"/>
            <w:right w:val="none" w:sz="0" w:space="0" w:color="auto"/>
          </w:divBdr>
          <w:divsChild>
            <w:div w:id="1708555937">
              <w:marLeft w:val="0"/>
              <w:marRight w:val="0"/>
              <w:marTop w:val="0"/>
              <w:marBottom w:val="0"/>
              <w:divBdr>
                <w:top w:val="none" w:sz="0" w:space="0" w:color="auto"/>
                <w:left w:val="none" w:sz="0" w:space="0" w:color="auto"/>
                <w:bottom w:val="none" w:sz="0" w:space="0" w:color="auto"/>
                <w:right w:val="none" w:sz="0" w:space="0" w:color="auto"/>
              </w:divBdr>
              <w:divsChild>
                <w:div w:id="405417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691911">
          <w:marLeft w:val="0"/>
          <w:marRight w:val="0"/>
          <w:marTop w:val="300"/>
          <w:marBottom w:val="0"/>
          <w:divBdr>
            <w:top w:val="none" w:sz="0" w:space="0" w:color="auto"/>
            <w:left w:val="none" w:sz="0" w:space="0" w:color="auto"/>
            <w:bottom w:val="none" w:sz="0" w:space="0" w:color="auto"/>
            <w:right w:val="none" w:sz="0" w:space="0" w:color="auto"/>
          </w:divBdr>
          <w:divsChild>
            <w:div w:id="1102917810">
              <w:marLeft w:val="0"/>
              <w:marRight w:val="0"/>
              <w:marTop w:val="0"/>
              <w:marBottom w:val="0"/>
              <w:divBdr>
                <w:top w:val="none" w:sz="0" w:space="0" w:color="auto"/>
                <w:left w:val="none" w:sz="0" w:space="0" w:color="auto"/>
                <w:bottom w:val="none" w:sz="0" w:space="0" w:color="auto"/>
                <w:right w:val="none" w:sz="0" w:space="0" w:color="auto"/>
              </w:divBdr>
              <w:divsChild>
                <w:div w:id="22677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60860">
          <w:marLeft w:val="0"/>
          <w:marRight w:val="0"/>
          <w:marTop w:val="300"/>
          <w:marBottom w:val="0"/>
          <w:divBdr>
            <w:top w:val="none" w:sz="0" w:space="0" w:color="auto"/>
            <w:left w:val="none" w:sz="0" w:space="0" w:color="auto"/>
            <w:bottom w:val="none" w:sz="0" w:space="0" w:color="auto"/>
            <w:right w:val="none" w:sz="0" w:space="0" w:color="auto"/>
          </w:divBdr>
          <w:divsChild>
            <w:div w:id="1349406088">
              <w:marLeft w:val="0"/>
              <w:marRight w:val="0"/>
              <w:marTop w:val="0"/>
              <w:marBottom w:val="0"/>
              <w:divBdr>
                <w:top w:val="none" w:sz="0" w:space="0" w:color="auto"/>
                <w:left w:val="none" w:sz="0" w:space="0" w:color="auto"/>
                <w:bottom w:val="none" w:sz="0" w:space="0" w:color="auto"/>
                <w:right w:val="none" w:sz="0" w:space="0" w:color="auto"/>
              </w:divBdr>
              <w:divsChild>
                <w:div w:id="1723167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2489066">
      <w:bodyDiv w:val="1"/>
      <w:marLeft w:val="0"/>
      <w:marRight w:val="0"/>
      <w:marTop w:val="0"/>
      <w:marBottom w:val="0"/>
      <w:divBdr>
        <w:top w:val="none" w:sz="0" w:space="0" w:color="auto"/>
        <w:left w:val="none" w:sz="0" w:space="0" w:color="auto"/>
        <w:bottom w:val="none" w:sz="0" w:space="0" w:color="auto"/>
        <w:right w:val="none" w:sz="0" w:space="0" w:color="auto"/>
      </w:divBdr>
    </w:div>
    <w:div w:id="1763138785">
      <w:bodyDiv w:val="1"/>
      <w:marLeft w:val="0"/>
      <w:marRight w:val="0"/>
      <w:marTop w:val="0"/>
      <w:marBottom w:val="0"/>
      <w:divBdr>
        <w:top w:val="none" w:sz="0" w:space="0" w:color="auto"/>
        <w:left w:val="none" w:sz="0" w:space="0" w:color="auto"/>
        <w:bottom w:val="none" w:sz="0" w:space="0" w:color="auto"/>
        <w:right w:val="none" w:sz="0" w:space="0" w:color="auto"/>
      </w:divBdr>
      <w:divsChild>
        <w:div w:id="63919337">
          <w:marLeft w:val="0"/>
          <w:marRight w:val="0"/>
          <w:marTop w:val="0"/>
          <w:marBottom w:val="0"/>
          <w:divBdr>
            <w:top w:val="none" w:sz="0" w:space="0" w:color="auto"/>
            <w:left w:val="none" w:sz="0" w:space="0" w:color="auto"/>
            <w:bottom w:val="none" w:sz="0" w:space="0" w:color="auto"/>
            <w:right w:val="none" w:sz="0" w:space="0" w:color="auto"/>
          </w:divBdr>
        </w:div>
        <w:div w:id="66851119">
          <w:marLeft w:val="0"/>
          <w:marRight w:val="0"/>
          <w:marTop w:val="300"/>
          <w:marBottom w:val="0"/>
          <w:divBdr>
            <w:top w:val="none" w:sz="0" w:space="0" w:color="auto"/>
            <w:left w:val="none" w:sz="0" w:space="0" w:color="auto"/>
            <w:bottom w:val="none" w:sz="0" w:space="0" w:color="auto"/>
            <w:right w:val="none" w:sz="0" w:space="0" w:color="auto"/>
          </w:divBdr>
          <w:divsChild>
            <w:div w:id="702747276">
              <w:marLeft w:val="0"/>
              <w:marRight w:val="0"/>
              <w:marTop w:val="0"/>
              <w:marBottom w:val="0"/>
              <w:divBdr>
                <w:top w:val="none" w:sz="0" w:space="0" w:color="auto"/>
                <w:left w:val="none" w:sz="0" w:space="0" w:color="auto"/>
                <w:bottom w:val="none" w:sz="0" w:space="0" w:color="auto"/>
                <w:right w:val="none" w:sz="0" w:space="0" w:color="auto"/>
              </w:divBdr>
              <w:divsChild>
                <w:div w:id="199552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421155">
          <w:marLeft w:val="0"/>
          <w:marRight w:val="0"/>
          <w:marTop w:val="0"/>
          <w:marBottom w:val="0"/>
          <w:divBdr>
            <w:top w:val="none" w:sz="0" w:space="0" w:color="auto"/>
            <w:left w:val="none" w:sz="0" w:space="0" w:color="auto"/>
            <w:bottom w:val="none" w:sz="0" w:space="0" w:color="auto"/>
            <w:right w:val="none" w:sz="0" w:space="0" w:color="auto"/>
          </w:divBdr>
        </w:div>
        <w:div w:id="347144382">
          <w:marLeft w:val="0"/>
          <w:marRight w:val="0"/>
          <w:marTop w:val="300"/>
          <w:marBottom w:val="0"/>
          <w:divBdr>
            <w:top w:val="none" w:sz="0" w:space="0" w:color="auto"/>
            <w:left w:val="none" w:sz="0" w:space="0" w:color="auto"/>
            <w:bottom w:val="none" w:sz="0" w:space="0" w:color="auto"/>
            <w:right w:val="none" w:sz="0" w:space="0" w:color="auto"/>
          </w:divBdr>
          <w:divsChild>
            <w:div w:id="247539999">
              <w:marLeft w:val="0"/>
              <w:marRight w:val="0"/>
              <w:marTop w:val="0"/>
              <w:marBottom w:val="0"/>
              <w:divBdr>
                <w:top w:val="none" w:sz="0" w:space="0" w:color="auto"/>
                <w:left w:val="none" w:sz="0" w:space="0" w:color="auto"/>
                <w:bottom w:val="none" w:sz="0" w:space="0" w:color="auto"/>
                <w:right w:val="none" w:sz="0" w:space="0" w:color="auto"/>
              </w:divBdr>
              <w:divsChild>
                <w:div w:id="1471288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457688">
          <w:marLeft w:val="0"/>
          <w:marRight w:val="0"/>
          <w:marTop w:val="0"/>
          <w:marBottom w:val="0"/>
          <w:divBdr>
            <w:top w:val="none" w:sz="0" w:space="0" w:color="auto"/>
            <w:left w:val="none" w:sz="0" w:space="0" w:color="auto"/>
            <w:bottom w:val="none" w:sz="0" w:space="0" w:color="auto"/>
            <w:right w:val="none" w:sz="0" w:space="0" w:color="auto"/>
          </w:divBdr>
          <w:divsChild>
            <w:div w:id="399443696">
              <w:marLeft w:val="0"/>
              <w:marRight w:val="0"/>
              <w:marTop w:val="0"/>
              <w:marBottom w:val="0"/>
              <w:divBdr>
                <w:top w:val="none" w:sz="0" w:space="0" w:color="auto"/>
                <w:left w:val="none" w:sz="0" w:space="0" w:color="auto"/>
                <w:bottom w:val="none" w:sz="0" w:space="0" w:color="auto"/>
                <w:right w:val="none" w:sz="0" w:space="0" w:color="auto"/>
              </w:divBdr>
            </w:div>
          </w:divsChild>
        </w:div>
        <w:div w:id="532156319">
          <w:marLeft w:val="0"/>
          <w:marRight w:val="0"/>
          <w:marTop w:val="0"/>
          <w:marBottom w:val="0"/>
          <w:divBdr>
            <w:top w:val="none" w:sz="0" w:space="0" w:color="auto"/>
            <w:left w:val="none" w:sz="0" w:space="0" w:color="auto"/>
            <w:bottom w:val="none" w:sz="0" w:space="0" w:color="auto"/>
            <w:right w:val="none" w:sz="0" w:space="0" w:color="auto"/>
          </w:divBdr>
          <w:divsChild>
            <w:div w:id="781534524">
              <w:marLeft w:val="0"/>
              <w:marRight w:val="0"/>
              <w:marTop w:val="0"/>
              <w:marBottom w:val="0"/>
              <w:divBdr>
                <w:top w:val="none" w:sz="0" w:space="0" w:color="auto"/>
                <w:left w:val="none" w:sz="0" w:space="0" w:color="auto"/>
                <w:bottom w:val="none" w:sz="0" w:space="0" w:color="auto"/>
                <w:right w:val="none" w:sz="0" w:space="0" w:color="auto"/>
              </w:divBdr>
            </w:div>
          </w:divsChild>
        </w:div>
        <w:div w:id="610741808">
          <w:marLeft w:val="0"/>
          <w:marRight w:val="0"/>
          <w:marTop w:val="0"/>
          <w:marBottom w:val="0"/>
          <w:divBdr>
            <w:top w:val="none" w:sz="0" w:space="0" w:color="auto"/>
            <w:left w:val="none" w:sz="0" w:space="0" w:color="auto"/>
            <w:bottom w:val="none" w:sz="0" w:space="0" w:color="auto"/>
            <w:right w:val="none" w:sz="0" w:space="0" w:color="auto"/>
          </w:divBdr>
          <w:divsChild>
            <w:div w:id="1060132864">
              <w:marLeft w:val="0"/>
              <w:marRight w:val="0"/>
              <w:marTop w:val="0"/>
              <w:marBottom w:val="0"/>
              <w:divBdr>
                <w:top w:val="none" w:sz="0" w:space="0" w:color="auto"/>
                <w:left w:val="none" w:sz="0" w:space="0" w:color="auto"/>
                <w:bottom w:val="none" w:sz="0" w:space="0" w:color="auto"/>
                <w:right w:val="none" w:sz="0" w:space="0" w:color="auto"/>
              </w:divBdr>
            </w:div>
          </w:divsChild>
        </w:div>
        <w:div w:id="643043406">
          <w:marLeft w:val="0"/>
          <w:marRight w:val="0"/>
          <w:marTop w:val="0"/>
          <w:marBottom w:val="0"/>
          <w:divBdr>
            <w:top w:val="none" w:sz="0" w:space="0" w:color="auto"/>
            <w:left w:val="none" w:sz="0" w:space="0" w:color="auto"/>
            <w:bottom w:val="none" w:sz="0" w:space="0" w:color="auto"/>
            <w:right w:val="none" w:sz="0" w:space="0" w:color="auto"/>
          </w:divBdr>
        </w:div>
        <w:div w:id="1068186289">
          <w:marLeft w:val="0"/>
          <w:marRight w:val="0"/>
          <w:marTop w:val="0"/>
          <w:marBottom w:val="0"/>
          <w:divBdr>
            <w:top w:val="none" w:sz="0" w:space="0" w:color="auto"/>
            <w:left w:val="none" w:sz="0" w:space="0" w:color="auto"/>
            <w:bottom w:val="none" w:sz="0" w:space="0" w:color="auto"/>
            <w:right w:val="none" w:sz="0" w:space="0" w:color="auto"/>
          </w:divBdr>
        </w:div>
        <w:div w:id="1111785059">
          <w:marLeft w:val="0"/>
          <w:marRight w:val="0"/>
          <w:marTop w:val="0"/>
          <w:marBottom w:val="0"/>
          <w:divBdr>
            <w:top w:val="none" w:sz="0" w:space="0" w:color="auto"/>
            <w:left w:val="none" w:sz="0" w:space="0" w:color="auto"/>
            <w:bottom w:val="none" w:sz="0" w:space="0" w:color="auto"/>
            <w:right w:val="none" w:sz="0" w:space="0" w:color="auto"/>
          </w:divBdr>
          <w:divsChild>
            <w:div w:id="1830711135">
              <w:marLeft w:val="0"/>
              <w:marRight w:val="0"/>
              <w:marTop w:val="0"/>
              <w:marBottom w:val="0"/>
              <w:divBdr>
                <w:top w:val="none" w:sz="0" w:space="0" w:color="auto"/>
                <w:left w:val="none" w:sz="0" w:space="0" w:color="auto"/>
                <w:bottom w:val="none" w:sz="0" w:space="0" w:color="auto"/>
                <w:right w:val="none" w:sz="0" w:space="0" w:color="auto"/>
              </w:divBdr>
            </w:div>
          </w:divsChild>
        </w:div>
        <w:div w:id="1390811689">
          <w:marLeft w:val="0"/>
          <w:marRight w:val="0"/>
          <w:marTop w:val="0"/>
          <w:marBottom w:val="0"/>
          <w:divBdr>
            <w:top w:val="none" w:sz="0" w:space="0" w:color="auto"/>
            <w:left w:val="none" w:sz="0" w:space="0" w:color="auto"/>
            <w:bottom w:val="none" w:sz="0" w:space="0" w:color="auto"/>
            <w:right w:val="none" w:sz="0" w:space="0" w:color="auto"/>
          </w:divBdr>
        </w:div>
        <w:div w:id="1394544580">
          <w:marLeft w:val="0"/>
          <w:marRight w:val="0"/>
          <w:marTop w:val="300"/>
          <w:marBottom w:val="0"/>
          <w:divBdr>
            <w:top w:val="none" w:sz="0" w:space="0" w:color="auto"/>
            <w:left w:val="none" w:sz="0" w:space="0" w:color="auto"/>
            <w:bottom w:val="none" w:sz="0" w:space="0" w:color="auto"/>
            <w:right w:val="none" w:sz="0" w:space="0" w:color="auto"/>
          </w:divBdr>
          <w:divsChild>
            <w:div w:id="1164392617">
              <w:marLeft w:val="0"/>
              <w:marRight w:val="0"/>
              <w:marTop w:val="0"/>
              <w:marBottom w:val="0"/>
              <w:divBdr>
                <w:top w:val="none" w:sz="0" w:space="0" w:color="auto"/>
                <w:left w:val="none" w:sz="0" w:space="0" w:color="auto"/>
                <w:bottom w:val="none" w:sz="0" w:space="0" w:color="auto"/>
                <w:right w:val="none" w:sz="0" w:space="0" w:color="auto"/>
              </w:divBdr>
              <w:divsChild>
                <w:div w:id="1525091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323255">
          <w:marLeft w:val="0"/>
          <w:marRight w:val="0"/>
          <w:marTop w:val="0"/>
          <w:marBottom w:val="0"/>
          <w:divBdr>
            <w:top w:val="none" w:sz="0" w:space="0" w:color="auto"/>
            <w:left w:val="none" w:sz="0" w:space="0" w:color="auto"/>
            <w:bottom w:val="none" w:sz="0" w:space="0" w:color="auto"/>
            <w:right w:val="none" w:sz="0" w:space="0" w:color="auto"/>
          </w:divBdr>
          <w:divsChild>
            <w:div w:id="575819287">
              <w:marLeft w:val="0"/>
              <w:marRight w:val="0"/>
              <w:marTop w:val="0"/>
              <w:marBottom w:val="0"/>
              <w:divBdr>
                <w:top w:val="none" w:sz="0" w:space="0" w:color="auto"/>
                <w:left w:val="none" w:sz="0" w:space="0" w:color="auto"/>
                <w:bottom w:val="none" w:sz="0" w:space="0" w:color="auto"/>
                <w:right w:val="none" w:sz="0" w:space="0" w:color="auto"/>
              </w:divBdr>
            </w:div>
          </w:divsChild>
        </w:div>
        <w:div w:id="1761411175">
          <w:marLeft w:val="0"/>
          <w:marRight w:val="0"/>
          <w:marTop w:val="300"/>
          <w:marBottom w:val="0"/>
          <w:divBdr>
            <w:top w:val="none" w:sz="0" w:space="0" w:color="auto"/>
            <w:left w:val="none" w:sz="0" w:space="0" w:color="auto"/>
            <w:bottom w:val="none" w:sz="0" w:space="0" w:color="auto"/>
            <w:right w:val="none" w:sz="0" w:space="0" w:color="auto"/>
          </w:divBdr>
          <w:divsChild>
            <w:div w:id="2103717347">
              <w:marLeft w:val="0"/>
              <w:marRight w:val="0"/>
              <w:marTop w:val="0"/>
              <w:marBottom w:val="0"/>
              <w:divBdr>
                <w:top w:val="none" w:sz="0" w:space="0" w:color="auto"/>
                <w:left w:val="none" w:sz="0" w:space="0" w:color="auto"/>
                <w:bottom w:val="none" w:sz="0" w:space="0" w:color="auto"/>
                <w:right w:val="none" w:sz="0" w:space="0" w:color="auto"/>
              </w:divBdr>
              <w:divsChild>
                <w:div w:id="919800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400158">
          <w:marLeft w:val="0"/>
          <w:marRight w:val="0"/>
          <w:marTop w:val="0"/>
          <w:marBottom w:val="0"/>
          <w:divBdr>
            <w:top w:val="none" w:sz="0" w:space="0" w:color="auto"/>
            <w:left w:val="none" w:sz="0" w:space="0" w:color="auto"/>
            <w:bottom w:val="none" w:sz="0" w:space="0" w:color="auto"/>
            <w:right w:val="none" w:sz="0" w:space="0" w:color="auto"/>
          </w:divBdr>
        </w:div>
        <w:div w:id="2007855635">
          <w:marLeft w:val="0"/>
          <w:marRight w:val="0"/>
          <w:marTop w:val="0"/>
          <w:marBottom w:val="0"/>
          <w:divBdr>
            <w:top w:val="none" w:sz="0" w:space="0" w:color="auto"/>
            <w:left w:val="none" w:sz="0" w:space="0" w:color="auto"/>
            <w:bottom w:val="none" w:sz="0" w:space="0" w:color="auto"/>
            <w:right w:val="none" w:sz="0" w:space="0" w:color="auto"/>
          </w:divBdr>
          <w:divsChild>
            <w:div w:id="1980065308">
              <w:marLeft w:val="0"/>
              <w:marRight w:val="0"/>
              <w:marTop w:val="0"/>
              <w:marBottom w:val="0"/>
              <w:divBdr>
                <w:top w:val="none" w:sz="0" w:space="0" w:color="auto"/>
                <w:left w:val="none" w:sz="0" w:space="0" w:color="auto"/>
                <w:bottom w:val="none" w:sz="0" w:space="0" w:color="auto"/>
                <w:right w:val="none" w:sz="0" w:space="0" w:color="auto"/>
              </w:divBdr>
            </w:div>
          </w:divsChild>
        </w:div>
        <w:div w:id="2094937814">
          <w:marLeft w:val="0"/>
          <w:marRight w:val="0"/>
          <w:marTop w:val="0"/>
          <w:marBottom w:val="0"/>
          <w:divBdr>
            <w:top w:val="none" w:sz="0" w:space="0" w:color="auto"/>
            <w:left w:val="none" w:sz="0" w:space="0" w:color="auto"/>
            <w:bottom w:val="none" w:sz="0" w:space="0" w:color="auto"/>
            <w:right w:val="none" w:sz="0" w:space="0" w:color="auto"/>
          </w:divBdr>
          <w:divsChild>
            <w:div w:id="409353470">
              <w:marLeft w:val="0"/>
              <w:marRight w:val="0"/>
              <w:marTop w:val="0"/>
              <w:marBottom w:val="0"/>
              <w:divBdr>
                <w:top w:val="none" w:sz="0" w:space="0" w:color="auto"/>
                <w:left w:val="none" w:sz="0" w:space="0" w:color="auto"/>
                <w:bottom w:val="none" w:sz="0" w:space="0" w:color="auto"/>
                <w:right w:val="none" w:sz="0" w:space="0" w:color="auto"/>
              </w:divBdr>
            </w:div>
          </w:divsChild>
        </w:div>
        <w:div w:id="2117093844">
          <w:marLeft w:val="0"/>
          <w:marRight w:val="0"/>
          <w:marTop w:val="0"/>
          <w:marBottom w:val="0"/>
          <w:divBdr>
            <w:top w:val="none" w:sz="0" w:space="0" w:color="auto"/>
            <w:left w:val="none" w:sz="0" w:space="0" w:color="auto"/>
            <w:bottom w:val="none" w:sz="0" w:space="0" w:color="auto"/>
            <w:right w:val="none" w:sz="0" w:space="0" w:color="auto"/>
          </w:divBdr>
        </w:div>
      </w:divsChild>
    </w:div>
    <w:div w:id="1763716923">
      <w:bodyDiv w:val="1"/>
      <w:marLeft w:val="0"/>
      <w:marRight w:val="0"/>
      <w:marTop w:val="0"/>
      <w:marBottom w:val="0"/>
      <w:divBdr>
        <w:top w:val="none" w:sz="0" w:space="0" w:color="auto"/>
        <w:left w:val="none" w:sz="0" w:space="0" w:color="auto"/>
        <w:bottom w:val="none" w:sz="0" w:space="0" w:color="auto"/>
        <w:right w:val="none" w:sz="0" w:space="0" w:color="auto"/>
      </w:divBdr>
      <w:divsChild>
        <w:div w:id="601912154">
          <w:marLeft w:val="0"/>
          <w:marRight w:val="0"/>
          <w:marTop w:val="0"/>
          <w:marBottom w:val="0"/>
          <w:divBdr>
            <w:top w:val="none" w:sz="0" w:space="0" w:color="auto"/>
            <w:left w:val="none" w:sz="0" w:space="0" w:color="auto"/>
            <w:bottom w:val="none" w:sz="0" w:space="0" w:color="auto"/>
            <w:right w:val="none" w:sz="0" w:space="0" w:color="auto"/>
          </w:divBdr>
        </w:div>
        <w:div w:id="1348095791">
          <w:marLeft w:val="0"/>
          <w:marRight w:val="0"/>
          <w:marTop w:val="0"/>
          <w:marBottom w:val="0"/>
          <w:divBdr>
            <w:top w:val="none" w:sz="0" w:space="0" w:color="auto"/>
            <w:left w:val="none" w:sz="0" w:space="0" w:color="auto"/>
            <w:bottom w:val="none" w:sz="0" w:space="0" w:color="auto"/>
            <w:right w:val="none" w:sz="0" w:space="0" w:color="auto"/>
          </w:divBdr>
          <w:divsChild>
            <w:div w:id="1838954659">
              <w:marLeft w:val="0"/>
              <w:marRight w:val="0"/>
              <w:marTop w:val="0"/>
              <w:marBottom w:val="0"/>
              <w:divBdr>
                <w:top w:val="none" w:sz="0" w:space="0" w:color="auto"/>
                <w:left w:val="none" w:sz="0" w:space="0" w:color="auto"/>
                <w:bottom w:val="none" w:sz="0" w:space="0" w:color="auto"/>
                <w:right w:val="none" w:sz="0" w:space="0" w:color="auto"/>
              </w:divBdr>
            </w:div>
          </w:divsChild>
        </w:div>
        <w:div w:id="1844934433">
          <w:marLeft w:val="0"/>
          <w:marRight w:val="0"/>
          <w:marTop w:val="0"/>
          <w:marBottom w:val="0"/>
          <w:divBdr>
            <w:top w:val="none" w:sz="0" w:space="0" w:color="auto"/>
            <w:left w:val="none" w:sz="0" w:space="0" w:color="auto"/>
            <w:bottom w:val="none" w:sz="0" w:space="0" w:color="auto"/>
            <w:right w:val="none" w:sz="0" w:space="0" w:color="auto"/>
          </w:divBdr>
        </w:div>
        <w:div w:id="646251432">
          <w:marLeft w:val="0"/>
          <w:marRight w:val="0"/>
          <w:marTop w:val="0"/>
          <w:marBottom w:val="0"/>
          <w:divBdr>
            <w:top w:val="none" w:sz="0" w:space="0" w:color="auto"/>
            <w:left w:val="none" w:sz="0" w:space="0" w:color="auto"/>
            <w:bottom w:val="none" w:sz="0" w:space="0" w:color="auto"/>
            <w:right w:val="none" w:sz="0" w:space="0" w:color="auto"/>
          </w:divBdr>
          <w:divsChild>
            <w:div w:id="1419519079">
              <w:marLeft w:val="0"/>
              <w:marRight w:val="0"/>
              <w:marTop w:val="0"/>
              <w:marBottom w:val="0"/>
              <w:divBdr>
                <w:top w:val="none" w:sz="0" w:space="0" w:color="auto"/>
                <w:left w:val="none" w:sz="0" w:space="0" w:color="auto"/>
                <w:bottom w:val="none" w:sz="0" w:space="0" w:color="auto"/>
                <w:right w:val="none" w:sz="0" w:space="0" w:color="auto"/>
              </w:divBdr>
            </w:div>
          </w:divsChild>
        </w:div>
        <w:div w:id="1575162371">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sChild>
            <w:div w:id="2086217767">
              <w:marLeft w:val="0"/>
              <w:marRight w:val="0"/>
              <w:marTop w:val="0"/>
              <w:marBottom w:val="0"/>
              <w:divBdr>
                <w:top w:val="none" w:sz="0" w:space="0" w:color="auto"/>
                <w:left w:val="none" w:sz="0" w:space="0" w:color="auto"/>
                <w:bottom w:val="none" w:sz="0" w:space="0" w:color="auto"/>
                <w:right w:val="none" w:sz="0" w:space="0" w:color="auto"/>
              </w:divBdr>
            </w:div>
          </w:divsChild>
        </w:div>
        <w:div w:id="153574133">
          <w:marLeft w:val="0"/>
          <w:marRight w:val="0"/>
          <w:marTop w:val="0"/>
          <w:marBottom w:val="0"/>
          <w:divBdr>
            <w:top w:val="none" w:sz="0" w:space="0" w:color="auto"/>
            <w:left w:val="none" w:sz="0" w:space="0" w:color="auto"/>
            <w:bottom w:val="none" w:sz="0" w:space="0" w:color="auto"/>
            <w:right w:val="none" w:sz="0" w:space="0" w:color="auto"/>
          </w:divBdr>
        </w:div>
        <w:div w:id="424695080">
          <w:marLeft w:val="0"/>
          <w:marRight w:val="0"/>
          <w:marTop w:val="0"/>
          <w:marBottom w:val="0"/>
          <w:divBdr>
            <w:top w:val="none" w:sz="0" w:space="0" w:color="auto"/>
            <w:left w:val="none" w:sz="0" w:space="0" w:color="auto"/>
            <w:bottom w:val="none" w:sz="0" w:space="0" w:color="auto"/>
            <w:right w:val="none" w:sz="0" w:space="0" w:color="auto"/>
          </w:divBdr>
          <w:divsChild>
            <w:div w:id="301544385">
              <w:marLeft w:val="0"/>
              <w:marRight w:val="0"/>
              <w:marTop w:val="0"/>
              <w:marBottom w:val="0"/>
              <w:divBdr>
                <w:top w:val="none" w:sz="0" w:space="0" w:color="auto"/>
                <w:left w:val="none" w:sz="0" w:space="0" w:color="auto"/>
                <w:bottom w:val="none" w:sz="0" w:space="0" w:color="auto"/>
                <w:right w:val="none" w:sz="0" w:space="0" w:color="auto"/>
              </w:divBdr>
            </w:div>
          </w:divsChild>
        </w:div>
        <w:div w:id="35010548">
          <w:marLeft w:val="0"/>
          <w:marRight w:val="0"/>
          <w:marTop w:val="0"/>
          <w:marBottom w:val="0"/>
          <w:divBdr>
            <w:top w:val="none" w:sz="0" w:space="0" w:color="auto"/>
            <w:left w:val="none" w:sz="0" w:space="0" w:color="auto"/>
            <w:bottom w:val="none" w:sz="0" w:space="0" w:color="auto"/>
            <w:right w:val="none" w:sz="0" w:space="0" w:color="auto"/>
          </w:divBdr>
        </w:div>
        <w:div w:id="1842348629">
          <w:marLeft w:val="0"/>
          <w:marRight w:val="0"/>
          <w:marTop w:val="0"/>
          <w:marBottom w:val="0"/>
          <w:divBdr>
            <w:top w:val="none" w:sz="0" w:space="0" w:color="auto"/>
            <w:left w:val="none" w:sz="0" w:space="0" w:color="auto"/>
            <w:bottom w:val="none" w:sz="0" w:space="0" w:color="auto"/>
            <w:right w:val="none" w:sz="0" w:space="0" w:color="auto"/>
          </w:divBdr>
          <w:divsChild>
            <w:div w:id="694232880">
              <w:marLeft w:val="0"/>
              <w:marRight w:val="0"/>
              <w:marTop w:val="0"/>
              <w:marBottom w:val="0"/>
              <w:divBdr>
                <w:top w:val="none" w:sz="0" w:space="0" w:color="auto"/>
                <w:left w:val="none" w:sz="0" w:space="0" w:color="auto"/>
                <w:bottom w:val="none" w:sz="0" w:space="0" w:color="auto"/>
                <w:right w:val="none" w:sz="0" w:space="0" w:color="auto"/>
              </w:divBdr>
            </w:div>
          </w:divsChild>
        </w:div>
        <w:div w:id="1863467901">
          <w:marLeft w:val="0"/>
          <w:marRight w:val="0"/>
          <w:marTop w:val="0"/>
          <w:marBottom w:val="0"/>
          <w:divBdr>
            <w:top w:val="none" w:sz="0" w:space="0" w:color="auto"/>
            <w:left w:val="none" w:sz="0" w:space="0" w:color="auto"/>
            <w:bottom w:val="none" w:sz="0" w:space="0" w:color="auto"/>
            <w:right w:val="none" w:sz="0" w:space="0" w:color="auto"/>
          </w:divBdr>
        </w:div>
        <w:div w:id="203181778">
          <w:marLeft w:val="0"/>
          <w:marRight w:val="0"/>
          <w:marTop w:val="0"/>
          <w:marBottom w:val="0"/>
          <w:divBdr>
            <w:top w:val="none" w:sz="0" w:space="0" w:color="auto"/>
            <w:left w:val="none" w:sz="0" w:space="0" w:color="auto"/>
            <w:bottom w:val="none" w:sz="0" w:space="0" w:color="auto"/>
            <w:right w:val="none" w:sz="0" w:space="0" w:color="auto"/>
          </w:divBdr>
          <w:divsChild>
            <w:div w:id="971791560">
              <w:marLeft w:val="0"/>
              <w:marRight w:val="0"/>
              <w:marTop w:val="0"/>
              <w:marBottom w:val="0"/>
              <w:divBdr>
                <w:top w:val="none" w:sz="0" w:space="0" w:color="auto"/>
                <w:left w:val="none" w:sz="0" w:space="0" w:color="auto"/>
                <w:bottom w:val="none" w:sz="0" w:space="0" w:color="auto"/>
                <w:right w:val="none" w:sz="0" w:space="0" w:color="auto"/>
              </w:divBdr>
            </w:div>
          </w:divsChild>
        </w:div>
        <w:div w:id="2015762760">
          <w:marLeft w:val="0"/>
          <w:marRight w:val="0"/>
          <w:marTop w:val="0"/>
          <w:marBottom w:val="0"/>
          <w:divBdr>
            <w:top w:val="none" w:sz="0" w:space="0" w:color="auto"/>
            <w:left w:val="none" w:sz="0" w:space="0" w:color="auto"/>
            <w:bottom w:val="none" w:sz="0" w:space="0" w:color="auto"/>
            <w:right w:val="none" w:sz="0" w:space="0" w:color="auto"/>
          </w:divBdr>
        </w:div>
        <w:div w:id="1709257787">
          <w:marLeft w:val="0"/>
          <w:marRight w:val="0"/>
          <w:marTop w:val="0"/>
          <w:marBottom w:val="0"/>
          <w:divBdr>
            <w:top w:val="none" w:sz="0" w:space="0" w:color="auto"/>
            <w:left w:val="none" w:sz="0" w:space="0" w:color="auto"/>
            <w:bottom w:val="none" w:sz="0" w:space="0" w:color="auto"/>
            <w:right w:val="none" w:sz="0" w:space="0" w:color="auto"/>
          </w:divBdr>
          <w:divsChild>
            <w:div w:id="1571425130">
              <w:marLeft w:val="0"/>
              <w:marRight w:val="0"/>
              <w:marTop w:val="0"/>
              <w:marBottom w:val="0"/>
              <w:divBdr>
                <w:top w:val="none" w:sz="0" w:space="0" w:color="auto"/>
                <w:left w:val="none" w:sz="0" w:space="0" w:color="auto"/>
                <w:bottom w:val="none" w:sz="0" w:space="0" w:color="auto"/>
                <w:right w:val="none" w:sz="0" w:space="0" w:color="auto"/>
              </w:divBdr>
            </w:div>
          </w:divsChild>
        </w:div>
        <w:div w:id="1972594769">
          <w:marLeft w:val="0"/>
          <w:marRight w:val="0"/>
          <w:marTop w:val="300"/>
          <w:marBottom w:val="0"/>
          <w:divBdr>
            <w:top w:val="none" w:sz="0" w:space="0" w:color="auto"/>
            <w:left w:val="none" w:sz="0" w:space="0" w:color="auto"/>
            <w:bottom w:val="none" w:sz="0" w:space="0" w:color="auto"/>
            <w:right w:val="none" w:sz="0" w:space="0" w:color="auto"/>
          </w:divBdr>
          <w:divsChild>
            <w:div w:id="571281993">
              <w:marLeft w:val="0"/>
              <w:marRight w:val="0"/>
              <w:marTop w:val="0"/>
              <w:marBottom w:val="0"/>
              <w:divBdr>
                <w:top w:val="none" w:sz="0" w:space="0" w:color="auto"/>
                <w:left w:val="none" w:sz="0" w:space="0" w:color="auto"/>
                <w:bottom w:val="none" w:sz="0" w:space="0" w:color="auto"/>
                <w:right w:val="none" w:sz="0" w:space="0" w:color="auto"/>
              </w:divBdr>
              <w:divsChild>
                <w:div w:id="1651864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sChild>
                <w:div w:id="441534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952283">
          <w:marLeft w:val="0"/>
          <w:marRight w:val="0"/>
          <w:marTop w:val="300"/>
          <w:marBottom w:val="0"/>
          <w:divBdr>
            <w:top w:val="none" w:sz="0" w:space="0" w:color="auto"/>
            <w:left w:val="none" w:sz="0" w:space="0" w:color="auto"/>
            <w:bottom w:val="none" w:sz="0" w:space="0" w:color="auto"/>
            <w:right w:val="none" w:sz="0" w:space="0" w:color="auto"/>
          </w:divBdr>
          <w:divsChild>
            <w:div w:id="270019110">
              <w:marLeft w:val="0"/>
              <w:marRight w:val="0"/>
              <w:marTop w:val="0"/>
              <w:marBottom w:val="0"/>
              <w:divBdr>
                <w:top w:val="none" w:sz="0" w:space="0" w:color="auto"/>
                <w:left w:val="none" w:sz="0" w:space="0" w:color="auto"/>
                <w:bottom w:val="none" w:sz="0" w:space="0" w:color="auto"/>
                <w:right w:val="none" w:sz="0" w:space="0" w:color="auto"/>
              </w:divBdr>
              <w:divsChild>
                <w:div w:id="11459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319938">
          <w:marLeft w:val="0"/>
          <w:marRight w:val="0"/>
          <w:marTop w:val="300"/>
          <w:marBottom w:val="0"/>
          <w:divBdr>
            <w:top w:val="none" w:sz="0" w:space="0" w:color="auto"/>
            <w:left w:val="none" w:sz="0" w:space="0" w:color="auto"/>
            <w:bottom w:val="none" w:sz="0" w:space="0" w:color="auto"/>
            <w:right w:val="none" w:sz="0" w:space="0" w:color="auto"/>
          </w:divBdr>
          <w:divsChild>
            <w:div w:id="1579514296">
              <w:marLeft w:val="0"/>
              <w:marRight w:val="0"/>
              <w:marTop w:val="0"/>
              <w:marBottom w:val="0"/>
              <w:divBdr>
                <w:top w:val="none" w:sz="0" w:space="0" w:color="auto"/>
                <w:left w:val="none" w:sz="0" w:space="0" w:color="auto"/>
                <w:bottom w:val="none" w:sz="0" w:space="0" w:color="auto"/>
                <w:right w:val="none" w:sz="0" w:space="0" w:color="auto"/>
              </w:divBdr>
              <w:divsChild>
                <w:div w:id="65695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5488818">
      <w:bodyDiv w:val="1"/>
      <w:marLeft w:val="0"/>
      <w:marRight w:val="0"/>
      <w:marTop w:val="0"/>
      <w:marBottom w:val="0"/>
      <w:divBdr>
        <w:top w:val="none" w:sz="0" w:space="0" w:color="auto"/>
        <w:left w:val="none" w:sz="0" w:space="0" w:color="auto"/>
        <w:bottom w:val="none" w:sz="0" w:space="0" w:color="auto"/>
        <w:right w:val="none" w:sz="0" w:space="0" w:color="auto"/>
      </w:divBdr>
    </w:div>
    <w:div w:id="1765954289">
      <w:bodyDiv w:val="1"/>
      <w:marLeft w:val="0"/>
      <w:marRight w:val="0"/>
      <w:marTop w:val="0"/>
      <w:marBottom w:val="0"/>
      <w:divBdr>
        <w:top w:val="none" w:sz="0" w:space="0" w:color="auto"/>
        <w:left w:val="none" w:sz="0" w:space="0" w:color="auto"/>
        <w:bottom w:val="none" w:sz="0" w:space="0" w:color="auto"/>
        <w:right w:val="none" w:sz="0" w:space="0" w:color="auto"/>
      </w:divBdr>
      <w:divsChild>
        <w:div w:id="1009217623">
          <w:marLeft w:val="0"/>
          <w:marRight w:val="0"/>
          <w:marTop w:val="0"/>
          <w:marBottom w:val="0"/>
          <w:divBdr>
            <w:top w:val="none" w:sz="0" w:space="0" w:color="auto"/>
            <w:left w:val="none" w:sz="0" w:space="0" w:color="auto"/>
            <w:bottom w:val="none" w:sz="0" w:space="0" w:color="auto"/>
            <w:right w:val="none" w:sz="0" w:space="0" w:color="auto"/>
          </w:divBdr>
        </w:div>
        <w:div w:id="2012246417">
          <w:marLeft w:val="0"/>
          <w:marRight w:val="0"/>
          <w:marTop w:val="0"/>
          <w:marBottom w:val="0"/>
          <w:divBdr>
            <w:top w:val="none" w:sz="0" w:space="0" w:color="auto"/>
            <w:left w:val="none" w:sz="0" w:space="0" w:color="auto"/>
            <w:bottom w:val="none" w:sz="0" w:space="0" w:color="auto"/>
            <w:right w:val="none" w:sz="0" w:space="0" w:color="auto"/>
          </w:divBdr>
          <w:divsChild>
            <w:div w:id="1881819761">
              <w:marLeft w:val="0"/>
              <w:marRight w:val="0"/>
              <w:marTop w:val="0"/>
              <w:marBottom w:val="0"/>
              <w:divBdr>
                <w:top w:val="none" w:sz="0" w:space="0" w:color="auto"/>
                <w:left w:val="none" w:sz="0" w:space="0" w:color="auto"/>
                <w:bottom w:val="none" w:sz="0" w:space="0" w:color="auto"/>
                <w:right w:val="none" w:sz="0" w:space="0" w:color="auto"/>
              </w:divBdr>
            </w:div>
          </w:divsChild>
        </w:div>
        <w:div w:id="2114862428">
          <w:marLeft w:val="0"/>
          <w:marRight w:val="0"/>
          <w:marTop w:val="0"/>
          <w:marBottom w:val="0"/>
          <w:divBdr>
            <w:top w:val="none" w:sz="0" w:space="0" w:color="auto"/>
            <w:left w:val="none" w:sz="0" w:space="0" w:color="auto"/>
            <w:bottom w:val="none" w:sz="0" w:space="0" w:color="auto"/>
            <w:right w:val="none" w:sz="0" w:space="0" w:color="auto"/>
          </w:divBdr>
        </w:div>
        <w:div w:id="1160804457">
          <w:marLeft w:val="0"/>
          <w:marRight w:val="0"/>
          <w:marTop w:val="0"/>
          <w:marBottom w:val="0"/>
          <w:divBdr>
            <w:top w:val="none" w:sz="0" w:space="0" w:color="auto"/>
            <w:left w:val="none" w:sz="0" w:space="0" w:color="auto"/>
            <w:bottom w:val="none" w:sz="0" w:space="0" w:color="auto"/>
            <w:right w:val="none" w:sz="0" w:space="0" w:color="auto"/>
          </w:divBdr>
          <w:divsChild>
            <w:div w:id="2068140586">
              <w:marLeft w:val="0"/>
              <w:marRight w:val="0"/>
              <w:marTop w:val="0"/>
              <w:marBottom w:val="0"/>
              <w:divBdr>
                <w:top w:val="none" w:sz="0" w:space="0" w:color="auto"/>
                <w:left w:val="none" w:sz="0" w:space="0" w:color="auto"/>
                <w:bottom w:val="none" w:sz="0" w:space="0" w:color="auto"/>
                <w:right w:val="none" w:sz="0" w:space="0" w:color="auto"/>
              </w:divBdr>
            </w:div>
          </w:divsChild>
        </w:div>
        <w:div w:id="11956257">
          <w:marLeft w:val="0"/>
          <w:marRight w:val="0"/>
          <w:marTop w:val="0"/>
          <w:marBottom w:val="0"/>
          <w:divBdr>
            <w:top w:val="none" w:sz="0" w:space="0" w:color="auto"/>
            <w:left w:val="none" w:sz="0" w:space="0" w:color="auto"/>
            <w:bottom w:val="none" w:sz="0" w:space="0" w:color="auto"/>
            <w:right w:val="none" w:sz="0" w:space="0" w:color="auto"/>
          </w:divBdr>
        </w:div>
        <w:div w:id="1806115750">
          <w:marLeft w:val="0"/>
          <w:marRight w:val="0"/>
          <w:marTop w:val="0"/>
          <w:marBottom w:val="0"/>
          <w:divBdr>
            <w:top w:val="none" w:sz="0" w:space="0" w:color="auto"/>
            <w:left w:val="none" w:sz="0" w:space="0" w:color="auto"/>
            <w:bottom w:val="none" w:sz="0" w:space="0" w:color="auto"/>
            <w:right w:val="none" w:sz="0" w:space="0" w:color="auto"/>
          </w:divBdr>
          <w:divsChild>
            <w:div w:id="1556237880">
              <w:marLeft w:val="0"/>
              <w:marRight w:val="0"/>
              <w:marTop w:val="0"/>
              <w:marBottom w:val="0"/>
              <w:divBdr>
                <w:top w:val="none" w:sz="0" w:space="0" w:color="auto"/>
                <w:left w:val="none" w:sz="0" w:space="0" w:color="auto"/>
                <w:bottom w:val="none" w:sz="0" w:space="0" w:color="auto"/>
                <w:right w:val="none" w:sz="0" w:space="0" w:color="auto"/>
              </w:divBdr>
            </w:div>
          </w:divsChild>
        </w:div>
        <w:div w:id="970289703">
          <w:marLeft w:val="0"/>
          <w:marRight w:val="0"/>
          <w:marTop w:val="0"/>
          <w:marBottom w:val="0"/>
          <w:divBdr>
            <w:top w:val="none" w:sz="0" w:space="0" w:color="auto"/>
            <w:left w:val="none" w:sz="0" w:space="0" w:color="auto"/>
            <w:bottom w:val="none" w:sz="0" w:space="0" w:color="auto"/>
            <w:right w:val="none" w:sz="0" w:space="0" w:color="auto"/>
          </w:divBdr>
        </w:div>
        <w:div w:id="1021197999">
          <w:marLeft w:val="0"/>
          <w:marRight w:val="0"/>
          <w:marTop w:val="0"/>
          <w:marBottom w:val="0"/>
          <w:divBdr>
            <w:top w:val="none" w:sz="0" w:space="0" w:color="auto"/>
            <w:left w:val="none" w:sz="0" w:space="0" w:color="auto"/>
            <w:bottom w:val="none" w:sz="0" w:space="0" w:color="auto"/>
            <w:right w:val="none" w:sz="0" w:space="0" w:color="auto"/>
          </w:divBdr>
          <w:divsChild>
            <w:div w:id="1625575484">
              <w:marLeft w:val="0"/>
              <w:marRight w:val="0"/>
              <w:marTop w:val="0"/>
              <w:marBottom w:val="0"/>
              <w:divBdr>
                <w:top w:val="none" w:sz="0" w:space="0" w:color="auto"/>
                <w:left w:val="none" w:sz="0" w:space="0" w:color="auto"/>
                <w:bottom w:val="none" w:sz="0" w:space="0" w:color="auto"/>
                <w:right w:val="none" w:sz="0" w:space="0" w:color="auto"/>
              </w:divBdr>
            </w:div>
          </w:divsChild>
        </w:div>
        <w:div w:id="1782796420">
          <w:marLeft w:val="0"/>
          <w:marRight w:val="0"/>
          <w:marTop w:val="0"/>
          <w:marBottom w:val="0"/>
          <w:divBdr>
            <w:top w:val="none" w:sz="0" w:space="0" w:color="auto"/>
            <w:left w:val="none" w:sz="0" w:space="0" w:color="auto"/>
            <w:bottom w:val="none" w:sz="0" w:space="0" w:color="auto"/>
            <w:right w:val="none" w:sz="0" w:space="0" w:color="auto"/>
          </w:divBdr>
        </w:div>
        <w:div w:id="387653191">
          <w:marLeft w:val="0"/>
          <w:marRight w:val="0"/>
          <w:marTop w:val="0"/>
          <w:marBottom w:val="0"/>
          <w:divBdr>
            <w:top w:val="none" w:sz="0" w:space="0" w:color="auto"/>
            <w:left w:val="none" w:sz="0" w:space="0" w:color="auto"/>
            <w:bottom w:val="none" w:sz="0" w:space="0" w:color="auto"/>
            <w:right w:val="none" w:sz="0" w:space="0" w:color="auto"/>
          </w:divBdr>
          <w:divsChild>
            <w:div w:id="1754619794">
              <w:marLeft w:val="0"/>
              <w:marRight w:val="0"/>
              <w:marTop w:val="0"/>
              <w:marBottom w:val="0"/>
              <w:divBdr>
                <w:top w:val="none" w:sz="0" w:space="0" w:color="auto"/>
                <w:left w:val="none" w:sz="0" w:space="0" w:color="auto"/>
                <w:bottom w:val="none" w:sz="0" w:space="0" w:color="auto"/>
                <w:right w:val="none" w:sz="0" w:space="0" w:color="auto"/>
              </w:divBdr>
            </w:div>
          </w:divsChild>
        </w:div>
        <w:div w:id="322199981">
          <w:marLeft w:val="0"/>
          <w:marRight w:val="0"/>
          <w:marTop w:val="0"/>
          <w:marBottom w:val="0"/>
          <w:divBdr>
            <w:top w:val="none" w:sz="0" w:space="0" w:color="auto"/>
            <w:left w:val="none" w:sz="0" w:space="0" w:color="auto"/>
            <w:bottom w:val="none" w:sz="0" w:space="0" w:color="auto"/>
            <w:right w:val="none" w:sz="0" w:space="0" w:color="auto"/>
          </w:divBdr>
        </w:div>
        <w:div w:id="643775231">
          <w:marLeft w:val="0"/>
          <w:marRight w:val="0"/>
          <w:marTop w:val="0"/>
          <w:marBottom w:val="0"/>
          <w:divBdr>
            <w:top w:val="none" w:sz="0" w:space="0" w:color="auto"/>
            <w:left w:val="none" w:sz="0" w:space="0" w:color="auto"/>
            <w:bottom w:val="none" w:sz="0" w:space="0" w:color="auto"/>
            <w:right w:val="none" w:sz="0" w:space="0" w:color="auto"/>
          </w:divBdr>
          <w:divsChild>
            <w:div w:id="1574048350">
              <w:marLeft w:val="0"/>
              <w:marRight w:val="0"/>
              <w:marTop w:val="0"/>
              <w:marBottom w:val="0"/>
              <w:divBdr>
                <w:top w:val="none" w:sz="0" w:space="0" w:color="auto"/>
                <w:left w:val="none" w:sz="0" w:space="0" w:color="auto"/>
                <w:bottom w:val="none" w:sz="0" w:space="0" w:color="auto"/>
                <w:right w:val="none" w:sz="0" w:space="0" w:color="auto"/>
              </w:divBdr>
            </w:div>
          </w:divsChild>
        </w:div>
        <w:div w:id="1370373447">
          <w:marLeft w:val="0"/>
          <w:marRight w:val="0"/>
          <w:marTop w:val="0"/>
          <w:marBottom w:val="0"/>
          <w:divBdr>
            <w:top w:val="none" w:sz="0" w:space="0" w:color="auto"/>
            <w:left w:val="none" w:sz="0" w:space="0" w:color="auto"/>
            <w:bottom w:val="none" w:sz="0" w:space="0" w:color="auto"/>
            <w:right w:val="none" w:sz="0" w:space="0" w:color="auto"/>
          </w:divBdr>
        </w:div>
        <w:div w:id="317615887">
          <w:marLeft w:val="0"/>
          <w:marRight w:val="0"/>
          <w:marTop w:val="0"/>
          <w:marBottom w:val="0"/>
          <w:divBdr>
            <w:top w:val="none" w:sz="0" w:space="0" w:color="auto"/>
            <w:left w:val="none" w:sz="0" w:space="0" w:color="auto"/>
            <w:bottom w:val="none" w:sz="0" w:space="0" w:color="auto"/>
            <w:right w:val="none" w:sz="0" w:space="0" w:color="auto"/>
          </w:divBdr>
          <w:divsChild>
            <w:div w:id="1449932167">
              <w:marLeft w:val="0"/>
              <w:marRight w:val="0"/>
              <w:marTop w:val="0"/>
              <w:marBottom w:val="0"/>
              <w:divBdr>
                <w:top w:val="none" w:sz="0" w:space="0" w:color="auto"/>
                <w:left w:val="none" w:sz="0" w:space="0" w:color="auto"/>
                <w:bottom w:val="none" w:sz="0" w:space="0" w:color="auto"/>
                <w:right w:val="none" w:sz="0" w:space="0" w:color="auto"/>
              </w:divBdr>
            </w:div>
          </w:divsChild>
        </w:div>
        <w:div w:id="123470928">
          <w:marLeft w:val="0"/>
          <w:marRight w:val="0"/>
          <w:marTop w:val="300"/>
          <w:marBottom w:val="0"/>
          <w:divBdr>
            <w:top w:val="none" w:sz="0" w:space="0" w:color="auto"/>
            <w:left w:val="none" w:sz="0" w:space="0" w:color="auto"/>
            <w:bottom w:val="none" w:sz="0" w:space="0" w:color="auto"/>
            <w:right w:val="none" w:sz="0" w:space="0" w:color="auto"/>
          </w:divBdr>
          <w:divsChild>
            <w:div w:id="439451000">
              <w:marLeft w:val="0"/>
              <w:marRight w:val="0"/>
              <w:marTop w:val="0"/>
              <w:marBottom w:val="0"/>
              <w:divBdr>
                <w:top w:val="none" w:sz="0" w:space="0" w:color="auto"/>
                <w:left w:val="none" w:sz="0" w:space="0" w:color="auto"/>
                <w:bottom w:val="none" w:sz="0" w:space="0" w:color="auto"/>
                <w:right w:val="none" w:sz="0" w:space="0" w:color="auto"/>
              </w:divBdr>
              <w:divsChild>
                <w:div w:id="911046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924592">
          <w:marLeft w:val="0"/>
          <w:marRight w:val="0"/>
          <w:marTop w:val="300"/>
          <w:marBottom w:val="0"/>
          <w:divBdr>
            <w:top w:val="none" w:sz="0" w:space="0" w:color="auto"/>
            <w:left w:val="none" w:sz="0" w:space="0" w:color="auto"/>
            <w:bottom w:val="none" w:sz="0" w:space="0" w:color="auto"/>
            <w:right w:val="none" w:sz="0" w:space="0" w:color="auto"/>
          </w:divBdr>
          <w:divsChild>
            <w:div w:id="733551088">
              <w:marLeft w:val="0"/>
              <w:marRight w:val="0"/>
              <w:marTop w:val="0"/>
              <w:marBottom w:val="0"/>
              <w:divBdr>
                <w:top w:val="none" w:sz="0" w:space="0" w:color="auto"/>
                <w:left w:val="none" w:sz="0" w:space="0" w:color="auto"/>
                <w:bottom w:val="none" w:sz="0" w:space="0" w:color="auto"/>
                <w:right w:val="none" w:sz="0" w:space="0" w:color="auto"/>
              </w:divBdr>
              <w:divsChild>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203374">
          <w:marLeft w:val="0"/>
          <w:marRight w:val="0"/>
          <w:marTop w:val="300"/>
          <w:marBottom w:val="0"/>
          <w:divBdr>
            <w:top w:val="none" w:sz="0" w:space="0" w:color="auto"/>
            <w:left w:val="none" w:sz="0" w:space="0" w:color="auto"/>
            <w:bottom w:val="none" w:sz="0" w:space="0" w:color="auto"/>
            <w:right w:val="none" w:sz="0" w:space="0" w:color="auto"/>
          </w:divBdr>
          <w:divsChild>
            <w:div w:id="395975449">
              <w:marLeft w:val="0"/>
              <w:marRight w:val="0"/>
              <w:marTop w:val="0"/>
              <w:marBottom w:val="0"/>
              <w:divBdr>
                <w:top w:val="none" w:sz="0" w:space="0" w:color="auto"/>
                <w:left w:val="none" w:sz="0" w:space="0" w:color="auto"/>
                <w:bottom w:val="none" w:sz="0" w:space="0" w:color="auto"/>
                <w:right w:val="none" w:sz="0" w:space="0" w:color="auto"/>
              </w:divBdr>
              <w:divsChild>
                <w:div w:id="803305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28325">
          <w:marLeft w:val="0"/>
          <w:marRight w:val="0"/>
          <w:marTop w:val="300"/>
          <w:marBottom w:val="0"/>
          <w:divBdr>
            <w:top w:val="none" w:sz="0" w:space="0" w:color="auto"/>
            <w:left w:val="none" w:sz="0" w:space="0" w:color="auto"/>
            <w:bottom w:val="none" w:sz="0" w:space="0" w:color="auto"/>
            <w:right w:val="none" w:sz="0" w:space="0" w:color="auto"/>
          </w:divBdr>
          <w:divsChild>
            <w:div w:id="1561750244">
              <w:marLeft w:val="0"/>
              <w:marRight w:val="0"/>
              <w:marTop w:val="0"/>
              <w:marBottom w:val="0"/>
              <w:divBdr>
                <w:top w:val="none" w:sz="0" w:space="0" w:color="auto"/>
                <w:left w:val="none" w:sz="0" w:space="0" w:color="auto"/>
                <w:bottom w:val="none" w:sz="0" w:space="0" w:color="auto"/>
                <w:right w:val="none" w:sz="0" w:space="0" w:color="auto"/>
              </w:divBdr>
              <w:divsChild>
                <w:div w:id="1339698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7655870">
      <w:bodyDiv w:val="1"/>
      <w:marLeft w:val="0"/>
      <w:marRight w:val="0"/>
      <w:marTop w:val="0"/>
      <w:marBottom w:val="0"/>
      <w:divBdr>
        <w:top w:val="none" w:sz="0" w:space="0" w:color="auto"/>
        <w:left w:val="none" w:sz="0" w:space="0" w:color="auto"/>
        <w:bottom w:val="none" w:sz="0" w:space="0" w:color="auto"/>
        <w:right w:val="none" w:sz="0" w:space="0" w:color="auto"/>
      </w:divBdr>
    </w:div>
    <w:div w:id="1767769271">
      <w:bodyDiv w:val="1"/>
      <w:marLeft w:val="0"/>
      <w:marRight w:val="0"/>
      <w:marTop w:val="0"/>
      <w:marBottom w:val="0"/>
      <w:divBdr>
        <w:top w:val="none" w:sz="0" w:space="0" w:color="auto"/>
        <w:left w:val="none" w:sz="0" w:space="0" w:color="auto"/>
        <w:bottom w:val="none" w:sz="0" w:space="0" w:color="auto"/>
        <w:right w:val="none" w:sz="0" w:space="0" w:color="auto"/>
      </w:divBdr>
      <w:divsChild>
        <w:div w:id="254368092">
          <w:marLeft w:val="0"/>
          <w:marRight w:val="0"/>
          <w:marTop w:val="0"/>
          <w:marBottom w:val="0"/>
          <w:divBdr>
            <w:top w:val="none" w:sz="0" w:space="0" w:color="auto"/>
            <w:left w:val="none" w:sz="0" w:space="0" w:color="auto"/>
            <w:bottom w:val="none" w:sz="0" w:space="0" w:color="auto"/>
            <w:right w:val="none" w:sz="0" w:space="0" w:color="auto"/>
          </w:divBdr>
        </w:div>
        <w:div w:id="1595674575">
          <w:marLeft w:val="0"/>
          <w:marRight w:val="0"/>
          <w:marTop w:val="0"/>
          <w:marBottom w:val="0"/>
          <w:divBdr>
            <w:top w:val="none" w:sz="0" w:space="0" w:color="auto"/>
            <w:left w:val="none" w:sz="0" w:space="0" w:color="auto"/>
            <w:bottom w:val="none" w:sz="0" w:space="0" w:color="auto"/>
            <w:right w:val="none" w:sz="0" w:space="0" w:color="auto"/>
          </w:divBdr>
          <w:divsChild>
            <w:div w:id="1319263544">
              <w:marLeft w:val="0"/>
              <w:marRight w:val="0"/>
              <w:marTop w:val="0"/>
              <w:marBottom w:val="0"/>
              <w:divBdr>
                <w:top w:val="none" w:sz="0" w:space="0" w:color="auto"/>
                <w:left w:val="none" w:sz="0" w:space="0" w:color="auto"/>
                <w:bottom w:val="none" w:sz="0" w:space="0" w:color="auto"/>
                <w:right w:val="none" w:sz="0" w:space="0" w:color="auto"/>
              </w:divBdr>
            </w:div>
          </w:divsChild>
        </w:div>
        <w:div w:id="1964770944">
          <w:marLeft w:val="0"/>
          <w:marRight w:val="0"/>
          <w:marTop w:val="0"/>
          <w:marBottom w:val="0"/>
          <w:divBdr>
            <w:top w:val="none" w:sz="0" w:space="0" w:color="auto"/>
            <w:left w:val="none" w:sz="0" w:space="0" w:color="auto"/>
            <w:bottom w:val="none" w:sz="0" w:space="0" w:color="auto"/>
            <w:right w:val="none" w:sz="0" w:space="0" w:color="auto"/>
          </w:divBdr>
        </w:div>
        <w:div w:id="1917011389">
          <w:marLeft w:val="0"/>
          <w:marRight w:val="0"/>
          <w:marTop w:val="0"/>
          <w:marBottom w:val="0"/>
          <w:divBdr>
            <w:top w:val="none" w:sz="0" w:space="0" w:color="auto"/>
            <w:left w:val="none" w:sz="0" w:space="0" w:color="auto"/>
            <w:bottom w:val="none" w:sz="0" w:space="0" w:color="auto"/>
            <w:right w:val="none" w:sz="0" w:space="0" w:color="auto"/>
          </w:divBdr>
          <w:divsChild>
            <w:div w:id="1835610028">
              <w:marLeft w:val="0"/>
              <w:marRight w:val="0"/>
              <w:marTop w:val="0"/>
              <w:marBottom w:val="0"/>
              <w:divBdr>
                <w:top w:val="none" w:sz="0" w:space="0" w:color="auto"/>
                <w:left w:val="none" w:sz="0" w:space="0" w:color="auto"/>
                <w:bottom w:val="none" w:sz="0" w:space="0" w:color="auto"/>
                <w:right w:val="none" w:sz="0" w:space="0" w:color="auto"/>
              </w:divBdr>
            </w:div>
          </w:divsChild>
        </w:div>
        <w:div w:id="1930843127">
          <w:marLeft w:val="0"/>
          <w:marRight w:val="0"/>
          <w:marTop w:val="0"/>
          <w:marBottom w:val="0"/>
          <w:divBdr>
            <w:top w:val="none" w:sz="0" w:space="0" w:color="auto"/>
            <w:left w:val="none" w:sz="0" w:space="0" w:color="auto"/>
            <w:bottom w:val="none" w:sz="0" w:space="0" w:color="auto"/>
            <w:right w:val="none" w:sz="0" w:space="0" w:color="auto"/>
          </w:divBdr>
        </w:div>
        <w:div w:id="1736271790">
          <w:marLeft w:val="0"/>
          <w:marRight w:val="0"/>
          <w:marTop w:val="0"/>
          <w:marBottom w:val="0"/>
          <w:divBdr>
            <w:top w:val="none" w:sz="0" w:space="0" w:color="auto"/>
            <w:left w:val="none" w:sz="0" w:space="0" w:color="auto"/>
            <w:bottom w:val="none" w:sz="0" w:space="0" w:color="auto"/>
            <w:right w:val="none" w:sz="0" w:space="0" w:color="auto"/>
          </w:divBdr>
          <w:divsChild>
            <w:div w:id="1150632707">
              <w:marLeft w:val="0"/>
              <w:marRight w:val="0"/>
              <w:marTop w:val="0"/>
              <w:marBottom w:val="0"/>
              <w:divBdr>
                <w:top w:val="none" w:sz="0" w:space="0" w:color="auto"/>
                <w:left w:val="none" w:sz="0" w:space="0" w:color="auto"/>
                <w:bottom w:val="none" w:sz="0" w:space="0" w:color="auto"/>
                <w:right w:val="none" w:sz="0" w:space="0" w:color="auto"/>
              </w:divBdr>
            </w:div>
          </w:divsChild>
        </w:div>
        <w:div w:id="629894130">
          <w:marLeft w:val="0"/>
          <w:marRight w:val="0"/>
          <w:marTop w:val="0"/>
          <w:marBottom w:val="0"/>
          <w:divBdr>
            <w:top w:val="none" w:sz="0" w:space="0" w:color="auto"/>
            <w:left w:val="none" w:sz="0" w:space="0" w:color="auto"/>
            <w:bottom w:val="none" w:sz="0" w:space="0" w:color="auto"/>
            <w:right w:val="none" w:sz="0" w:space="0" w:color="auto"/>
          </w:divBdr>
        </w:div>
        <w:div w:id="568344979">
          <w:marLeft w:val="0"/>
          <w:marRight w:val="0"/>
          <w:marTop w:val="0"/>
          <w:marBottom w:val="0"/>
          <w:divBdr>
            <w:top w:val="none" w:sz="0" w:space="0" w:color="auto"/>
            <w:left w:val="none" w:sz="0" w:space="0" w:color="auto"/>
            <w:bottom w:val="none" w:sz="0" w:space="0" w:color="auto"/>
            <w:right w:val="none" w:sz="0" w:space="0" w:color="auto"/>
          </w:divBdr>
          <w:divsChild>
            <w:div w:id="1085109364">
              <w:marLeft w:val="0"/>
              <w:marRight w:val="0"/>
              <w:marTop w:val="0"/>
              <w:marBottom w:val="0"/>
              <w:divBdr>
                <w:top w:val="none" w:sz="0" w:space="0" w:color="auto"/>
                <w:left w:val="none" w:sz="0" w:space="0" w:color="auto"/>
                <w:bottom w:val="none" w:sz="0" w:space="0" w:color="auto"/>
                <w:right w:val="none" w:sz="0" w:space="0" w:color="auto"/>
              </w:divBdr>
            </w:div>
          </w:divsChild>
        </w:div>
        <w:div w:id="969439546">
          <w:marLeft w:val="0"/>
          <w:marRight w:val="0"/>
          <w:marTop w:val="0"/>
          <w:marBottom w:val="0"/>
          <w:divBdr>
            <w:top w:val="none" w:sz="0" w:space="0" w:color="auto"/>
            <w:left w:val="none" w:sz="0" w:space="0" w:color="auto"/>
            <w:bottom w:val="none" w:sz="0" w:space="0" w:color="auto"/>
            <w:right w:val="none" w:sz="0" w:space="0" w:color="auto"/>
          </w:divBdr>
        </w:div>
        <w:div w:id="2052025772">
          <w:marLeft w:val="0"/>
          <w:marRight w:val="0"/>
          <w:marTop w:val="0"/>
          <w:marBottom w:val="0"/>
          <w:divBdr>
            <w:top w:val="none" w:sz="0" w:space="0" w:color="auto"/>
            <w:left w:val="none" w:sz="0" w:space="0" w:color="auto"/>
            <w:bottom w:val="none" w:sz="0" w:space="0" w:color="auto"/>
            <w:right w:val="none" w:sz="0" w:space="0" w:color="auto"/>
          </w:divBdr>
          <w:divsChild>
            <w:div w:id="1543054191">
              <w:marLeft w:val="0"/>
              <w:marRight w:val="0"/>
              <w:marTop w:val="0"/>
              <w:marBottom w:val="0"/>
              <w:divBdr>
                <w:top w:val="none" w:sz="0" w:space="0" w:color="auto"/>
                <w:left w:val="none" w:sz="0" w:space="0" w:color="auto"/>
                <w:bottom w:val="none" w:sz="0" w:space="0" w:color="auto"/>
                <w:right w:val="none" w:sz="0" w:space="0" w:color="auto"/>
              </w:divBdr>
            </w:div>
          </w:divsChild>
        </w:div>
        <w:div w:id="271791666">
          <w:marLeft w:val="0"/>
          <w:marRight w:val="0"/>
          <w:marTop w:val="0"/>
          <w:marBottom w:val="0"/>
          <w:divBdr>
            <w:top w:val="none" w:sz="0" w:space="0" w:color="auto"/>
            <w:left w:val="none" w:sz="0" w:space="0" w:color="auto"/>
            <w:bottom w:val="none" w:sz="0" w:space="0" w:color="auto"/>
            <w:right w:val="none" w:sz="0" w:space="0" w:color="auto"/>
          </w:divBdr>
        </w:div>
        <w:div w:id="350255354">
          <w:marLeft w:val="0"/>
          <w:marRight w:val="0"/>
          <w:marTop w:val="0"/>
          <w:marBottom w:val="0"/>
          <w:divBdr>
            <w:top w:val="none" w:sz="0" w:space="0" w:color="auto"/>
            <w:left w:val="none" w:sz="0" w:space="0" w:color="auto"/>
            <w:bottom w:val="none" w:sz="0" w:space="0" w:color="auto"/>
            <w:right w:val="none" w:sz="0" w:space="0" w:color="auto"/>
          </w:divBdr>
          <w:divsChild>
            <w:div w:id="769157461">
              <w:marLeft w:val="0"/>
              <w:marRight w:val="0"/>
              <w:marTop w:val="0"/>
              <w:marBottom w:val="0"/>
              <w:divBdr>
                <w:top w:val="none" w:sz="0" w:space="0" w:color="auto"/>
                <w:left w:val="none" w:sz="0" w:space="0" w:color="auto"/>
                <w:bottom w:val="none" w:sz="0" w:space="0" w:color="auto"/>
                <w:right w:val="none" w:sz="0" w:space="0" w:color="auto"/>
              </w:divBdr>
            </w:div>
          </w:divsChild>
        </w:div>
        <w:div w:id="703674051">
          <w:marLeft w:val="0"/>
          <w:marRight w:val="0"/>
          <w:marTop w:val="0"/>
          <w:marBottom w:val="0"/>
          <w:divBdr>
            <w:top w:val="none" w:sz="0" w:space="0" w:color="auto"/>
            <w:left w:val="none" w:sz="0" w:space="0" w:color="auto"/>
            <w:bottom w:val="none" w:sz="0" w:space="0" w:color="auto"/>
            <w:right w:val="none" w:sz="0" w:space="0" w:color="auto"/>
          </w:divBdr>
        </w:div>
        <w:div w:id="1275869336">
          <w:marLeft w:val="0"/>
          <w:marRight w:val="0"/>
          <w:marTop w:val="0"/>
          <w:marBottom w:val="0"/>
          <w:divBdr>
            <w:top w:val="none" w:sz="0" w:space="0" w:color="auto"/>
            <w:left w:val="none" w:sz="0" w:space="0" w:color="auto"/>
            <w:bottom w:val="none" w:sz="0" w:space="0" w:color="auto"/>
            <w:right w:val="none" w:sz="0" w:space="0" w:color="auto"/>
          </w:divBdr>
          <w:divsChild>
            <w:div w:id="2096045433">
              <w:marLeft w:val="0"/>
              <w:marRight w:val="0"/>
              <w:marTop w:val="0"/>
              <w:marBottom w:val="0"/>
              <w:divBdr>
                <w:top w:val="none" w:sz="0" w:space="0" w:color="auto"/>
                <w:left w:val="none" w:sz="0" w:space="0" w:color="auto"/>
                <w:bottom w:val="none" w:sz="0" w:space="0" w:color="auto"/>
                <w:right w:val="none" w:sz="0" w:space="0" w:color="auto"/>
              </w:divBdr>
            </w:div>
          </w:divsChild>
        </w:div>
        <w:div w:id="1533692215">
          <w:marLeft w:val="0"/>
          <w:marRight w:val="0"/>
          <w:marTop w:val="300"/>
          <w:marBottom w:val="0"/>
          <w:divBdr>
            <w:top w:val="none" w:sz="0" w:space="0" w:color="auto"/>
            <w:left w:val="none" w:sz="0" w:space="0" w:color="auto"/>
            <w:bottom w:val="none" w:sz="0" w:space="0" w:color="auto"/>
            <w:right w:val="none" w:sz="0" w:space="0" w:color="auto"/>
          </w:divBdr>
          <w:divsChild>
            <w:div w:id="19094690">
              <w:marLeft w:val="0"/>
              <w:marRight w:val="0"/>
              <w:marTop w:val="0"/>
              <w:marBottom w:val="0"/>
              <w:divBdr>
                <w:top w:val="none" w:sz="0" w:space="0" w:color="auto"/>
                <w:left w:val="none" w:sz="0" w:space="0" w:color="auto"/>
                <w:bottom w:val="none" w:sz="0" w:space="0" w:color="auto"/>
                <w:right w:val="none" w:sz="0" w:space="0" w:color="auto"/>
              </w:divBdr>
              <w:divsChild>
                <w:div w:id="102991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94268">
          <w:marLeft w:val="0"/>
          <w:marRight w:val="0"/>
          <w:marTop w:val="300"/>
          <w:marBottom w:val="0"/>
          <w:divBdr>
            <w:top w:val="none" w:sz="0" w:space="0" w:color="auto"/>
            <w:left w:val="none" w:sz="0" w:space="0" w:color="auto"/>
            <w:bottom w:val="none" w:sz="0" w:space="0" w:color="auto"/>
            <w:right w:val="none" w:sz="0" w:space="0" w:color="auto"/>
          </w:divBdr>
          <w:divsChild>
            <w:div w:id="412050023">
              <w:marLeft w:val="0"/>
              <w:marRight w:val="0"/>
              <w:marTop w:val="0"/>
              <w:marBottom w:val="0"/>
              <w:divBdr>
                <w:top w:val="none" w:sz="0" w:space="0" w:color="auto"/>
                <w:left w:val="none" w:sz="0" w:space="0" w:color="auto"/>
                <w:bottom w:val="none" w:sz="0" w:space="0" w:color="auto"/>
                <w:right w:val="none" w:sz="0" w:space="0" w:color="auto"/>
              </w:divBdr>
              <w:divsChild>
                <w:div w:id="171326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4745">
          <w:marLeft w:val="0"/>
          <w:marRight w:val="0"/>
          <w:marTop w:val="300"/>
          <w:marBottom w:val="0"/>
          <w:divBdr>
            <w:top w:val="none" w:sz="0" w:space="0" w:color="auto"/>
            <w:left w:val="none" w:sz="0" w:space="0" w:color="auto"/>
            <w:bottom w:val="none" w:sz="0" w:space="0" w:color="auto"/>
            <w:right w:val="none" w:sz="0" w:space="0" w:color="auto"/>
          </w:divBdr>
          <w:divsChild>
            <w:div w:id="594940510">
              <w:marLeft w:val="0"/>
              <w:marRight w:val="0"/>
              <w:marTop w:val="0"/>
              <w:marBottom w:val="0"/>
              <w:divBdr>
                <w:top w:val="none" w:sz="0" w:space="0" w:color="auto"/>
                <w:left w:val="none" w:sz="0" w:space="0" w:color="auto"/>
                <w:bottom w:val="none" w:sz="0" w:space="0" w:color="auto"/>
                <w:right w:val="none" w:sz="0" w:space="0" w:color="auto"/>
              </w:divBdr>
              <w:divsChild>
                <w:div w:id="1922105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32706">
          <w:marLeft w:val="0"/>
          <w:marRight w:val="0"/>
          <w:marTop w:val="300"/>
          <w:marBottom w:val="0"/>
          <w:divBdr>
            <w:top w:val="none" w:sz="0" w:space="0" w:color="auto"/>
            <w:left w:val="none" w:sz="0" w:space="0" w:color="auto"/>
            <w:bottom w:val="none" w:sz="0" w:space="0" w:color="auto"/>
            <w:right w:val="none" w:sz="0" w:space="0" w:color="auto"/>
          </w:divBdr>
          <w:divsChild>
            <w:div w:id="550776601">
              <w:marLeft w:val="0"/>
              <w:marRight w:val="0"/>
              <w:marTop w:val="0"/>
              <w:marBottom w:val="0"/>
              <w:divBdr>
                <w:top w:val="none" w:sz="0" w:space="0" w:color="auto"/>
                <w:left w:val="none" w:sz="0" w:space="0" w:color="auto"/>
                <w:bottom w:val="none" w:sz="0" w:space="0" w:color="auto"/>
                <w:right w:val="none" w:sz="0" w:space="0" w:color="auto"/>
              </w:divBdr>
              <w:divsChild>
                <w:div w:id="10204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17543">
      <w:bodyDiv w:val="1"/>
      <w:marLeft w:val="0"/>
      <w:marRight w:val="0"/>
      <w:marTop w:val="0"/>
      <w:marBottom w:val="0"/>
      <w:divBdr>
        <w:top w:val="none" w:sz="0" w:space="0" w:color="auto"/>
        <w:left w:val="none" w:sz="0" w:space="0" w:color="auto"/>
        <w:bottom w:val="none" w:sz="0" w:space="0" w:color="auto"/>
        <w:right w:val="none" w:sz="0" w:space="0" w:color="auto"/>
      </w:divBdr>
      <w:divsChild>
        <w:div w:id="1991782360">
          <w:marLeft w:val="0"/>
          <w:marRight w:val="0"/>
          <w:marTop w:val="0"/>
          <w:marBottom w:val="0"/>
          <w:divBdr>
            <w:top w:val="none" w:sz="0" w:space="0" w:color="auto"/>
            <w:left w:val="none" w:sz="0" w:space="0" w:color="auto"/>
            <w:bottom w:val="none" w:sz="0" w:space="0" w:color="auto"/>
            <w:right w:val="none" w:sz="0" w:space="0" w:color="auto"/>
          </w:divBdr>
        </w:div>
        <w:div w:id="1324316099">
          <w:marLeft w:val="0"/>
          <w:marRight w:val="0"/>
          <w:marTop w:val="0"/>
          <w:marBottom w:val="0"/>
          <w:divBdr>
            <w:top w:val="none" w:sz="0" w:space="0" w:color="auto"/>
            <w:left w:val="none" w:sz="0" w:space="0" w:color="auto"/>
            <w:bottom w:val="none" w:sz="0" w:space="0" w:color="auto"/>
            <w:right w:val="none" w:sz="0" w:space="0" w:color="auto"/>
          </w:divBdr>
          <w:divsChild>
            <w:div w:id="382171006">
              <w:marLeft w:val="0"/>
              <w:marRight w:val="0"/>
              <w:marTop w:val="0"/>
              <w:marBottom w:val="0"/>
              <w:divBdr>
                <w:top w:val="none" w:sz="0" w:space="0" w:color="auto"/>
                <w:left w:val="none" w:sz="0" w:space="0" w:color="auto"/>
                <w:bottom w:val="none" w:sz="0" w:space="0" w:color="auto"/>
                <w:right w:val="none" w:sz="0" w:space="0" w:color="auto"/>
              </w:divBdr>
            </w:div>
          </w:divsChild>
        </w:div>
        <w:div w:id="1450202967">
          <w:marLeft w:val="0"/>
          <w:marRight w:val="0"/>
          <w:marTop w:val="0"/>
          <w:marBottom w:val="0"/>
          <w:divBdr>
            <w:top w:val="none" w:sz="0" w:space="0" w:color="auto"/>
            <w:left w:val="none" w:sz="0" w:space="0" w:color="auto"/>
            <w:bottom w:val="none" w:sz="0" w:space="0" w:color="auto"/>
            <w:right w:val="none" w:sz="0" w:space="0" w:color="auto"/>
          </w:divBdr>
        </w:div>
        <w:div w:id="228007576">
          <w:marLeft w:val="0"/>
          <w:marRight w:val="0"/>
          <w:marTop w:val="0"/>
          <w:marBottom w:val="0"/>
          <w:divBdr>
            <w:top w:val="none" w:sz="0" w:space="0" w:color="auto"/>
            <w:left w:val="none" w:sz="0" w:space="0" w:color="auto"/>
            <w:bottom w:val="none" w:sz="0" w:space="0" w:color="auto"/>
            <w:right w:val="none" w:sz="0" w:space="0" w:color="auto"/>
          </w:divBdr>
          <w:divsChild>
            <w:div w:id="1442534092">
              <w:marLeft w:val="0"/>
              <w:marRight w:val="0"/>
              <w:marTop w:val="0"/>
              <w:marBottom w:val="0"/>
              <w:divBdr>
                <w:top w:val="none" w:sz="0" w:space="0" w:color="auto"/>
                <w:left w:val="none" w:sz="0" w:space="0" w:color="auto"/>
                <w:bottom w:val="none" w:sz="0" w:space="0" w:color="auto"/>
                <w:right w:val="none" w:sz="0" w:space="0" w:color="auto"/>
              </w:divBdr>
            </w:div>
          </w:divsChild>
        </w:div>
        <w:div w:id="856700830">
          <w:marLeft w:val="0"/>
          <w:marRight w:val="0"/>
          <w:marTop w:val="0"/>
          <w:marBottom w:val="0"/>
          <w:divBdr>
            <w:top w:val="none" w:sz="0" w:space="0" w:color="auto"/>
            <w:left w:val="none" w:sz="0" w:space="0" w:color="auto"/>
            <w:bottom w:val="none" w:sz="0" w:space="0" w:color="auto"/>
            <w:right w:val="none" w:sz="0" w:space="0" w:color="auto"/>
          </w:divBdr>
        </w:div>
        <w:div w:id="678969090">
          <w:marLeft w:val="0"/>
          <w:marRight w:val="0"/>
          <w:marTop w:val="0"/>
          <w:marBottom w:val="0"/>
          <w:divBdr>
            <w:top w:val="none" w:sz="0" w:space="0" w:color="auto"/>
            <w:left w:val="none" w:sz="0" w:space="0" w:color="auto"/>
            <w:bottom w:val="none" w:sz="0" w:space="0" w:color="auto"/>
            <w:right w:val="none" w:sz="0" w:space="0" w:color="auto"/>
          </w:divBdr>
          <w:divsChild>
            <w:div w:id="1143153267">
              <w:marLeft w:val="0"/>
              <w:marRight w:val="0"/>
              <w:marTop w:val="0"/>
              <w:marBottom w:val="0"/>
              <w:divBdr>
                <w:top w:val="none" w:sz="0" w:space="0" w:color="auto"/>
                <w:left w:val="none" w:sz="0" w:space="0" w:color="auto"/>
                <w:bottom w:val="none" w:sz="0" w:space="0" w:color="auto"/>
                <w:right w:val="none" w:sz="0" w:space="0" w:color="auto"/>
              </w:divBdr>
            </w:div>
          </w:divsChild>
        </w:div>
        <w:div w:id="1519537165">
          <w:marLeft w:val="0"/>
          <w:marRight w:val="0"/>
          <w:marTop w:val="0"/>
          <w:marBottom w:val="0"/>
          <w:divBdr>
            <w:top w:val="none" w:sz="0" w:space="0" w:color="auto"/>
            <w:left w:val="none" w:sz="0" w:space="0" w:color="auto"/>
            <w:bottom w:val="none" w:sz="0" w:space="0" w:color="auto"/>
            <w:right w:val="none" w:sz="0" w:space="0" w:color="auto"/>
          </w:divBdr>
        </w:div>
        <w:div w:id="327907559">
          <w:marLeft w:val="0"/>
          <w:marRight w:val="0"/>
          <w:marTop w:val="0"/>
          <w:marBottom w:val="0"/>
          <w:divBdr>
            <w:top w:val="none" w:sz="0" w:space="0" w:color="auto"/>
            <w:left w:val="none" w:sz="0" w:space="0" w:color="auto"/>
            <w:bottom w:val="none" w:sz="0" w:space="0" w:color="auto"/>
            <w:right w:val="none" w:sz="0" w:space="0" w:color="auto"/>
          </w:divBdr>
          <w:divsChild>
            <w:div w:id="984507750">
              <w:marLeft w:val="0"/>
              <w:marRight w:val="0"/>
              <w:marTop w:val="0"/>
              <w:marBottom w:val="0"/>
              <w:divBdr>
                <w:top w:val="none" w:sz="0" w:space="0" w:color="auto"/>
                <w:left w:val="none" w:sz="0" w:space="0" w:color="auto"/>
                <w:bottom w:val="none" w:sz="0" w:space="0" w:color="auto"/>
                <w:right w:val="none" w:sz="0" w:space="0" w:color="auto"/>
              </w:divBdr>
            </w:div>
          </w:divsChild>
        </w:div>
        <w:div w:id="1577395013">
          <w:marLeft w:val="0"/>
          <w:marRight w:val="0"/>
          <w:marTop w:val="0"/>
          <w:marBottom w:val="0"/>
          <w:divBdr>
            <w:top w:val="none" w:sz="0" w:space="0" w:color="auto"/>
            <w:left w:val="none" w:sz="0" w:space="0" w:color="auto"/>
            <w:bottom w:val="none" w:sz="0" w:space="0" w:color="auto"/>
            <w:right w:val="none" w:sz="0" w:space="0" w:color="auto"/>
          </w:divBdr>
        </w:div>
        <w:div w:id="2017069334">
          <w:marLeft w:val="0"/>
          <w:marRight w:val="0"/>
          <w:marTop w:val="0"/>
          <w:marBottom w:val="0"/>
          <w:divBdr>
            <w:top w:val="none" w:sz="0" w:space="0" w:color="auto"/>
            <w:left w:val="none" w:sz="0" w:space="0" w:color="auto"/>
            <w:bottom w:val="none" w:sz="0" w:space="0" w:color="auto"/>
            <w:right w:val="none" w:sz="0" w:space="0" w:color="auto"/>
          </w:divBdr>
          <w:divsChild>
            <w:div w:id="780075188">
              <w:marLeft w:val="0"/>
              <w:marRight w:val="0"/>
              <w:marTop w:val="0"/>
              <w:marBottom w:val="0"/>
              <w:divBdr>
                <w:top w:val="none" w:sz="0" w:space="0" w:color="auto"/>
                <w:left w:val="none" w:sz="0" w:space="0" w:color="auto"/>
                <w:bottom w:val="none" w:sz="0" w:space="0" w:color="auto"/>
                <w:right w:val="none" w:sz="0" w:space="0" w:color="auto"/>
              </w:divBdr>
            </w:div>
          </w:divsChild>
        </w:div>
        <w:div w:id="538711929">
          <w:marLeft w:val="0"/>
          <w:marRight w:val="0"/>
          <w:marTop w:val="0"/>
          <w:marBottom w:val="0"/>
          <w:divBdr>
            <w:top w:val="none" w:sz="0" w:space="0" w:color="auto"/>
            <w:left w:val="none" w:sz="0" w:space="0" w:color="auto"/>
            <w:bottom w:val="none" w:sz="0" w:space="0" w:color="auto"/>
            <w:right w:val="none" w:sz="0" w:space="0" w:color="auto"/>
          </w:divBdr>
        </w:div>
        <w:div w:id="1087964250">
          <w:marLeft w:val="0"/>
          <w:marRight w:val="0"/>
          <w:marTop w:val="0"/>
          <w:marBottom w:val="0"/>
          <w:divBdr>
            <w:top w:val="none" w:sz="0" w:space="0" w:color="auto"/>
            <w:left w:val="none" w:sz="0" w:space="0" w:color="auto"/>
            <w:bottom w:val="none" w:sz="0" w:space="0" w:color="auto"/>
            <w:right w:val="none" w:sz="0" w:space="0" w:color="auto"/>
          </w:divBdr>
          <w:divsChild>
            <w:div w:id="324088390">
              <w:marLeft w:val="0"/>
              <w:marRight w:val="0"/>
              <w:marTop w:val="0"/>
              <w:marBottom w:val="0"/>
              <w:divBdr>
                <w:top w:val="none" w:sz="0" w:space="0" w:color="auto"/>
                <w:left w:val="none" w:sz="0" w:space="0" w:color="auto"/>
                <w:bottom w:val="none" w:sz="0" w:space="0" w:color="auto"/>
                <w:right w:val="none" w:sz="0" w:space="0" w:color="auto"/>
              </w:divBdr>
            </w:div>
          </w:divsChild>
        </w:div>
        <w:div w:id="1822041193">
          <w:marLeft w:val="0"/>
          <w:marRight w:val="0"/>
          <w:marTop w:val="0"/>
          <w:marBottom w:val="0"/>
          <w:divBdr>
            <w:top w:val="none" w:sz="0" w:space="0" w:color="auto"/>
            <w:left w:val="none" w:sz="0" w:space="0" w:color="auto"/>
            <w:bottom w:val="none" w:sz="0" w:space="0" w:color="auto"/>
            <w:right w:val="none" w:sz="0" w:space="0" w:color="auto"/>
          </w:divBdr>
        </w:div>
        <w:div w:id="1306426389">
          <w:marLeft w:val="0"/>
          <w:marRight w:val="0"/>
          <w:marTop w:val="0"/>
          <w:marBottom w:val="0"/>
          <w:divBdr>
            <w:top w:val="none" w:sz="0" w:space="0" w:color="auto"/>
            <w:left w:val="none" w:sz="0" w:space="0" w:color="auto"/>
            <w:bottom w:val="none" w:sz="0" w:space="0" w:color="auto"/>
            <w:right w:val="none" w:sz="0" w:space="0" w:color="auto"/>
          </w:divBdr>
          <w:divsChild>
            <w:div w:id="1727873754">
              <w:marLeft w:val="0"/>
              <w:marRight w:val="0"/>
              <w:marTop w:val="0"/>
              <w:marBottom w:val="0"/>
              <w:divBdr>
                <w:top w:val="none" w:sz="0" w:space="0" w:color="auto"/>
                <w:left w:val="none" w:sz="0" w:space="0" w:color="auto"/>
                <w:bottom w:val="none" w:sz="0" w:space="0" w:color="auto"/>
                <w:right w:val="none" w:sz="0" w:space="0" w:color="auto"/>
              </w:divBdr>
            </w:div>
          </w:divsChild>
        </w:div>
        <w:div w:id="1036737155">
          <w:marLeft w:val="0"/>
          <w:marRight w:val="0"/>
          <w:marTop w:val="300"/>
          <w:marBottom w:val="0"/>
          <w:divBdr>
            <w:top w:val="none" w:sz="0" w:space="0" w:color="auto"/>
            <w:left w:val="none" w:sz="0" w:space="0" w:color="auto"/>
            <w:bottom w:val="none" w:sz="0" w:space="0" w:color="auto"/>
            <w:right w:val="none" w:sz="0" w:space="0" w:color="auto"/>
          </w:divBdr>
          <w:divsChild>
            <w:div w:id="143280391">
              <w:marLeft w:val="0"/>
              <w:marRight w:val="0"/>
              <w:marTop w:val="0"/>
              <w:marBottom w:val="0"/>
              <w:divBdr>
                <w:top w:val="none" w:sz="0" w:space="0" w:color="auto"/>
                <w:left w:val="none" w:sz="0" w:space="0" w:color="auto"/>
                <w:bottom w:val="none" w:sz="0" w:space="0" w:color="auto"/>
                <w:right w:val="none" w:sz="0" w:space="0" w:color="auto"/>
              </w:divBdr>
              <w:divsChild>
                <w:div w:id="143139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461948">
          <w:marLeft w:val="0"/>
          <w:marRight w:val="0"/>
          <w:marTop w:val="300"/>
          <w:marBottom w:val="0"/>
          <w:divBdr>
            <w:top w:val="none" w:sz="0" w:space="0" w:color="auto"/>
            <w:left w:val="none" w:sz="0" w:space="0" w:color="auto"/>
            <w:bottom w:val="none" w:sz="0" w:space="0" w:color="auto"/>
            <w:right w:val="none" w:sz="0" w:space="0" w:color="auto"/>
          </w:divBdr>
          <w:divsChild>
            <w:div w:id="686835056">
              <w:marLeft w:val="0"/>
              <w:marRight w:val="0"/>
              <w:marTop w:val="0"/>
              <w:marBottom w:val="0"/>
              <w:divBdr>
                <w:top w:val="none" w:sz="0" w:space="0" w:color="auto"/>
                <w:left w:val="none" w:sz="0" w:space="0" w:color="auto"/>
                <w:bottom w:val="none" w:sz="0" w:space="0" w:color="auto"/>
                <w:right w:val="none" w:sz="0" w:space="0" w:color="auto"/>
              </w:divBdr>
              <w:divsChild>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158870">
          <w:marLeft w:val="0"/>
          <w:marRight w:val="0"/>
          <w:marTop w:val="300"/>
          <w:marBottom w:val="0"/>
          <w:divBdr>
            <w:top w:val="none" w:sz="0" w:space="0" w:color="auto"/>
            <w:left w:val="none" w:sz="0" w:space="0" w:color="auto"/>
            <w:bottom w:val="none" w:sz="0" w:space="0" w:color="auto"/>
            <w:right w:val="none" w:sz="0" w:space="0" w:color="auto"/>
          </w:divBdr>
          <w:divsChild>
            <w:div w:id="311837095">
              <w:marLeft w:val="0"/>
              <w:marRight w:val="0"/>
              <w:marTop w:val="0"/>
              <w:marBottom w:val="0"/>
              <w:divBdr>
                <w:top w:val="none" w:sz="0" w:space="0" w:color="auto"/>
                <w:left w:val="none" w:sz="0" w:space="0" w:color="auto"/>
                <w:bottom w:val="none" w:sz="0" w:space="0" w:color="auto"/>
                <w:right w:val="none" w:sz="0" w:space="0" w:color="auto"/>
              </w:divBdr>
              <w:divsChild>
                <w:div w:id="152875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20253">
          <w:marLeft w:val="0"/>
          <w:marRight w:val="0"/>
          <w:marTop w:val="300"/>
          <w:marBottom w:val="0"/>
          <w:divBdr>
            <w:top w:val="none" w:sz="0" w:space="0" w:color="auto"/>
            <w:left w:val="none" w:sz="0" w:space="0" w:color="auto"/>
            <w:bottom w:val="none" w:sz="0" w:space="0" w:color="auto"/>
            <w:right w:val="none" w:sz="0" w:space="0" w:color="auto"/>
          </w:divBdr>
          <w:divsChild>
            <w:div w:id="1849128588">
              <w:marLeft w:val="0"/>
              <w:marRight w:val="0"/>
              <w:marTop w:val="0"/>
              <w:marBottom w:val="0"/>
              <w:divBdr>
                <w:top w:val="none" w:sz="0" w:space="0" w:color="auto"/>
                <w:left w:val="none" w:sz="0" w:space="0" w:color="auto"/>
                <w:bottom w:val="none" w:sz="0" w:space="0" w:color="auto"/>
                <w:right w:val="none" w:sz="0" w:space="0" w:color="auto"/>
              </w:divBdr>
              <w:divsChild>
                <w:div w:id="108661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88552">
      <w:bodyDiv w:val="1"/>
      <w:marLeft w:val="0"/>
      <w:marRight w:val="0"/>
      <w:marTop w:val="0"/>
      <w:marBottom w:val="0"/>
      <w:divBdr>
        <w:top w:val="none" w:sz="0" w:space="0" w:color="auto"/>
        <w:left w:val="none" w:sz="0" w:space="0" w:color="auto"/>
        <w:bottom w:val="none" w:sz="0" w:space="0" w:color="auto"/>
        <w:right w:val="none" w:sz="0" w:space="0" w:color="auto"/>
      </w:divBdr>
      <w:divsChild>
        <w:div w:id="68773694">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sChild>
            <w:div w:id="1554317919">
              <w:marLeft w:val="0"/>
              <w:marRight w:val="0"/>
              <w:marTop w:val="0"/>
              <w:marBottom w:val="0"/>
              <w:divBdr>
                <w:top w:val="none" w:sz="0" w:space="0" w:color="auto"/>
                <w:left w:val="none" w:sz="0" w:space="0" w:color="auto"/>
                <w:bottom w:val="none" w:sz="0" w:space="0" w:color="auto"/>
                <w:right w:val="none" w:sz="0" w:space="0" w:color="auto"/>
              </w:divBdr>
            </w:div>
          </w:divsChild>
        </w:div>
        <w:div w:id="491531501">
          <w:marLeft w:val="0"/>
          <w:marRight w:val="0"/>
          <w:marTop w:val="0"/>
          <w:marBottom w:val="0"/>
          <w:divBdr>
            <w:top w:val="none" w:sz="0" w:space="0" w:color="auto"/>
            <w:left w:val="none" w:sz="0" w:space="0" w:color="auto"/>
            <w:bottom w:val="none" w:sz="0" w:space="0" w:color="auto"/>
            <w:right w:val="none" w:sz="0" w:space="0" w:color="auto"/>
          </w:divBdr>
          <w:divsChild>
            <w:div w:id="739448701">
              <w:marLeft w:val="0"/>
              <w:marRight w:val="0"/>
              <w:marTop w:val="0"/>
              <w:marBottom w:val="0"/>
              <w:divBdr>
                <w:top w:val="none" w:sz="0" w:space="0" w:color="auto"/>
                <w:left w:val="none" w:sz="0" w:space="0" w:color="auto"/>
                <w:bottom w:val="none" w:sz="0" w:space="0" w:color="auto"/>
                <w:right w:val="none" w:sz="0" w:space="0" w:color="auto"/>
              </w:divBdr>
            </w:div>
          </w:divsChild>
        </w:div>
        <w:div w:id="595137544">
          <w:marLeft w:val="0"/>
          <w:marRight w:val="0"/>
          <w:marTop w:val="0"/>
          <w:marBottom w:val="0"/>
          <w:divBdr>
            <w:top w:val="none" w:sz="0" w:space="0" w:color="auto"/>
            <w:left w:val="none" w:sz="0" w:space="0" w:color="auto"/>
            <w:bottom w:val="none" w:sz="0" w:space="0" w:color="auto"/>
            <w:right w:val="none" w:sz="0" w:space="0" w:color="auto"/>
          </w:divBdr>
        </w:div>
        <w:div w:id="704907151">
          <w:marLeft w:val="0"/>
          <w:marRight w:val="0"/>
          <w:marTop w:val="300"/>
          <w:marBottom w:val="0"/>
          <w:divBdr>
            <w:top w:val="none" w:sz="0" w:space="0" w:color="auto"/>
            <w:left w:val="none" w:sz="0" w:space="0" w:color="auto"/>
            <w:bottom w:val="none" w:sz="0" w:space="0" w:color="auto"/>
            <w:right w:val="none" w:sz="0" w:space="0" w:color="auto"/>
          </w:divBdr>
          <w:divsChild>
            <w:div w:id="266424070">
              <w:marLeft w:val="0"/>
              <w:marRight w:val="0"/>
              <w:marTop w:val="0"/>
              <w:marBottom w:val="0"/>
              <w:divBdr>
                <w:top w:val="none" w:sz="0" w:space="0" w:color="auto"/>
                <w:left w:val="none" w:sz="0" w:space="0" w:color="auto"/>
                <w:bottom w:val="none" w:sz="0" w:space="0" w:color="auto"/>
                <w:right w:val="none" w:sz="0" w:space="0" w:color="auto"/>
              </w:divBdr>
              <w:divsChild>
                <w:div w:id="1355228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030932">
          <w:marLeft w:val="0"/>
          <w:marRight w:val="0"/>
          <w:marTop w:val="0"/>
          <w:marBottom w:val="0"/>
          <w:divBdr>
            <w:top w:val="none" w:sz="0" w:space="0" w:color="auto"/>
            <w:left w:val="none" w:sz="0" w:space="0" w:color="auto"/>
            <w:bottom w:val="none" w:sz="0" w:space="0" w:color="auto"/>
            <w:right w:val="none" w:sz="0" w:space="0" w:color="auto"/>
          </w:divBdr>
        </w:div>
        <w:div w:id="830102269">
          <w:marLeft w:val="0"/>
          <w:marRight w:val="0"/>
          <w:marTop w:val="0"/>
          <w:marBottom w:val="0"/>
          <w:divBdr>
            <w:top w:val="none" w:sz="0" w:space="0" w:color="auto"/>
            <w:left w:val="none" w:sz="0" w:space="0" w:color="auto"/>
            <w:bottom w:val="none" w:sz="0" w:space="0" w:color="auto"/>
            <w:right w:val="none" w:sz="0" w:space="0" w:color="auto"/>
          </w:divBdr>
          <w:divsChild>
            <w:div w:id="1484662534">
              <w:marLeft w:val="0"/>
              <w:marRight w:val="0"/>
              <w:marTop w:val="0"/>
              <w:marBottom w:val="0"/>
              <w:divBdr>
                <w:top w:val="none" w:sz="0" w:space="0" w:color="auto"/>
                <w:left w:val="none" w:sz="0" w:space="0" w:color="auto"/>
                <w:bottom w:val="none" w:sz="0" w:space="0" w:color="auto"/>
                <w:right w:val="none" w:sz="0" w:space="0" w:color="auto"/>
              </w:divBdr>
            </w:div>
          </w:divsChild>
        </w:div>
        <w:div w:id="1068268532">
          <w:marLeft w:val="0"/>
          <w:marRight w:val="0"/>
          <w:marTop w:val="0"/>
          <w:marBottom w:val="0"/>
          <w:divBdr>
            <w:top w:val="none" w:sz="0" w:space="0" w:color="auto"/>
            <w:left w:val="none" w:sz="0" w:space="0" w:color="auto"/>
            <w:bottom w:val="none" w:sz="0" w:space="0" w:color="auto"/>
            <w:right w:val="none" w:sz="0" w:space="0" w:color="auto"/>
          </w:divBdr>
        </w:div>
        <w:div w:id="1140732867">
          <w:marLeft w:val="0"/>
          <w:marRight w:val="0"/>
          <w:marTop w:val="300"/>
          <w:marBottom w:val="0"/>
          <w:divBdr>
            <w:top w:val="none" w:sz="0" w:space="0" w:color="auto"/>
            <w:left w:val="none" w:sz="0" w:space="0" w:color="auto"/>
            <w:bottom w:val="none" w:sz="0" w:space="0" w:color="auto"/>
            <w:right w:val="none" w:sz="0" w:space="0" w:color="auto"/>
          </w:divBdr>
          <w:divsChild>
            <w:div w:id="1960405575">
              <w:marLeft w:val="0"/>
              <w:marRight w:val="0"/>
              <w:marTop w:val="0"/>
              <w:marBottom w:val="0"/>
              <w:divBdr>
                <w:top w:val="none" w:sz="0" w:space="0" w:color="auto"/>
                <w:left w:val="none" w:sz="0" w:space="0" w:color="auto"/>
                <w:bottom w:val="none" w:sz="0" w:space="0" w:color="auto"/>
                <w:right w:val="none" w:sz="0" w:space="0" w:color="auto"/>
              </w:divBdr>
              <w:divsChild>
                <w:div w:id="2135706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265439">
          <w:marLeft w:val="0"/>
          <w:marRight w:val="0"/>
          <w:marTop w:val="300"/>
          <w:marBottom w:val="0"/>
          <w:divBdr>
            <w:top w:val="none" w:sz="0" w:space="0" w:color="auto"/>
            <w:left w:val="none" w:sz="0" w:space="0" w:color="auto"/>
            <w:bottom w:val="none" w:sz="0" w:space="0" w:color="auto"/>
            <w:right w:val="none" w:sz="0" w:space="0" w:color="auto"/>
          </w:divBdr>
          <w:divsChild>
            <w:div w:id="1332491226">
              <w:marLeft w:val="0"/>
              <w:marRight w:val="0"/>
              <w:marTop w:val="0"/>
              <w:marBottom w:val="0"/>
              <w:divBdr>
                <w:top w:val="none" w:sz="0" w:space="0" w:color="auto"/>
                <w:left w:val="none" w:sz="0" w:space="0" w:color="auto"/>
                <w:bottom w:val="none" w:sz="0" w:space="0" w:color="auto"/>
                <w:right w:val="none" w:sz="0" w:space="0" w:color="auto"/>
              </w:divBdr>
              <w:divsChild>
                <w:div w:id="188667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227501">
          <w:marLeft w:val="0"/>
          <w:marRight w:val="0"/>
          <w:marTop w:val="0"/>
          <w:marBottom w:val="0"/>
          <w:divBdr>
            <w:top w:val="none" w:sz="0" w:space="0" w:color="auto"/>
            <w:left w:val="none" w:sz="0" w:space="0" w:color="auto"/>
            <w:bottom w:val="none" w:sz="0" w:space="0" w:color="auto"/>
            <w:right w:val="none" w:sz="0" w:space="0" w:color="auto"/>
          </w:divBdr>
          <w:divsChild>
            <w:div w:id="1949240570">
              <w:marLeft w:val="0"/>
              <w:marRight w:val="0"/>
              <w:marTop w:val="0"/>
              <w:marBottom w:val="0"/>
              <w:divBdr>
                <w:top w:val="none" w:sz="0" w:space="0" w:color="auto"/>
                <w:left w:val="none" w:sz="0" w:space="0" w:color="auto"/>
                <w:bottom w:val="none" w:sz="0" w:space="0" w:color="auto"/>
                <w:right w:val="none" w:sz="0" w:space="0" w:color="auto"/>
              </w:divBdr>
            </w:div>
          </w:divsChild>
        </w:div>
        <w:div w:id="1520004855">
          <w:marLeft w:val="0"/>
          <w:marRight w:val="0"/>
          <w:marTop w:val="0"/>
          <w:marBottom w:val="0"/>
          <w:divBdr>
            <w:top w:val="none" w:sz="0" w:space="0" w:color="auto"/>
            <w:left w:val="none" w:sz="0" w:space="0" w:color="auto"/>
            <w:bottom w:val="none" w:sz="0" w:space="0" w:color="auto"/>
            <w:right w:val="none" w:sz="0" w:space="0" w:color="auto"/>
          </w:divBdr>
        </w:div>
        <w:div w:id="1632861180">
          <w:marLeft w:val="0"/>
          <w:marRight w:val="0"/>
          <w:marTop w:val="0"/>
          <w:marBottom w:val="0"/>
          <w:divBdr>
            <w:top w:val="none" w:sz="0" w:space="0" w:color="auto"/>
            <w:left w:val="none" w:sz="0" w:space="0" w:color="auto"/>
            <w:bottom w:val="none" w:sz="0" w:space="0" w:color="auto"/>
            <w:right w:val="none" w:sz="0" w:space="0" w:color="auto"/>
          </w:divBdr>
          <w:divsChild>
            <w:div w:id="113406593">
              <w:marLeft w:val="0"/>
              <w:marRight w:val="0"/>
              <w:marTop w:val="0"/>
              <w:marBottom w:val="0"/>
              <w:divBdr>
                <w:top w:val="none" w:sz="0" w:space="0" w:color="auto"/>
                <w:left w:val="none" w:sz="0" w:space="0" w:color="auto"/>
                <w:bottom w:val="none" w:sz="0" w:space="0" w:color="auto"/>
                <w:right w:val="none" w:sz="0" w:space="0" w:color="auto"/>
              </w:divBdr>
            </w:div>
          </w:divsChild>
        </w:div>
        <w:div w:id="1696149367">
          <w:marLeft w:val="0"/>
          <w:marRight w:val="0"/>
          <w:marTop w:val="0"/>
          <w:marBottom w:val="0"/>
          <w:divBdr>
            <w:top w:val="none" w:sz="0" w:space="0" w:color="auto"/>
            <w:left w:val="none" w:sz="0" w:space="0" w:color="auto"/>
            <w:bottom w:val="none" w:sz="0" w:space="0" w:color="auto"/>
            <w:right w:val="none" w:sz="0" w:space="0" w:color="auto"/>
          </w:divBdr>
        </w:div>
        <w:div w:id="1794711387">
          <w:marLeft w:val="0"/>
          <w:marRight w:val="0"/>
          <w:marTop w:val="0"/>
          <w:marBottom w:val="0"/>
          <w:divBdr>
            <w:top w:val="none" w:sz="0" w:space="0" w:color="auto"/>
            <w:left w:val="none" w:sz="0" w:space="0" w:color="auto"/>
            <w:bottom w:val="none" w:sz="0" w:space="0" w:color="auto"/>
            <w:right w:val="none" w:sz="0" w:space="0" w:color="auto"/>
          </w:divBdr>
          <w:divsChild>
            <w:div w:id="1257402148">
              <w:marLeft w:val="0"/>
              <w:marRight w:val="0"/>
              <w:marTop w:val="0"/>
              <w:marBottom w:val="0"/>
              <w:divBdr>
                <w:top w:val="none" w:sz="0" w:space="0" w:color="auto"/>
                <w:left w:val="none" w:sz="0" w:space="0" w:color="auto"/>
                <w:bottom w:val="none" w:sz="0" w:space="0" w:color="auto"/>
                <w:right w:val="none" w:sz="0" w:space="0" w:color="auto"/>
              </w:divBdr>
            </w:div>
          </w:divsChild>
        </w:div>
        <w:div w:id="1853835542">
          <w:marLeft w:val="0"/>
          <w:marRight w:val="0"/>
          <w:marTop w:val="300"/>
          <w:marBottom w:val="0"/>
          <w:divBdr>
            <w:top w:val="none" w:sz="0" w:space="0" w:color="auto"/>
            <w:left w:val="none" w:sz="0" w:space="0" w:color="auto"/>
            <w:bottom w:val="none" w:sz="0" w:space="0" w:color="auto"/>
            <w:right w:val="none" w:sz="0" w:space="0" w:color="auto"/>
          </w:divBdr>
          <w:divsChild>
            <w:div w:id="85465062">
              <w:marLeft w:val="0"/>
              <w:marRight w:val="0"/>
              <w:marTop w:val="0"/>
              <w:marBottom w:val="0"/>
              <w:divBdr>
                <w:top w:val="none" w:sz="0" w:space="0" w:color="auto"/>
                <w:left w:val="none" w:sz="0" w:space="0" w:color="auto"/>
                <w:bottom w:val="none" w:sz="0" w:space="0" w:color="auto"/>
                <w:right w:val="none" w:sz="0" w:space="0" w:color="auto"/>
              </w:divBdr>
              <w:divsChild>
                <w:div w:id="102748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298737">
          <w:marLeft w:val="0"/>
          <w:marRight w:val="0"/>
          <w:marTop w:val="0"/>
          <w:marBottom w:val="0"/>
          <w:divBdr>
            <w:top w:val="none" w:sz="0" w:space="0" w:color="auto"/>
            <w:left w:val="none" w:sz="0" w:space="0" w:color="auto"/>
            <w:bottom w:val="none" w:sz="0" w:space="0" w:color="auto"/>
            <w:right w:val="none" w:sz="0" w:space="0" w:color="auto"/>
          </w:divBdr>
        </w:div>
        <w:div w:id="2086417968">
          <w:marLeft w:val="0"/>
          <w:marRight w:val="0"/>
          <w:marTop w:val="0"/>
          <w:marBottom w:val="0"/>
          <w:divBdr>
            <w:top w:val="none" w:sz="0" w:space="0" w:color="auto"/>
            <w:left w:val="none" w:sz="0" w:space="0" w:color="auto"/>
            <w:bottom w:val="none" w:sz="0" w:space="0" w:color="auto"/>
            <w:right w:val="none" w:sz="0" w:space="0" w:color="auto"/>
          </w:divBdr>
          <w:divsChild>
            <w:div w:id="819422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0463480">
      <w:bodyDiv w:val="1"/>
      <w:marLeft w:val="0"/>
      <w:marRight w:val="0"/>
      <w:marTop w:val="0"/>
      <w:marBottom w:val="0"/>
      <w:divBdr>
        <w:top w:val="none" w:sz="0" w:space="0" w:color="auto"/>
        <w:left w:val="none" w:sz="0" w:space="0" w:color="auto"/>
        <w:bottom w:val="none" w:sz="0" w:space="0" w:color="auto"/>
        <w:right w:val="none" w:sz="0" w:space="0" w:color="auto"/>
      </w:divBdr>
      <w:divsChild>
        <w:div w:id="2129200956">
          <w:marLeft w:val="0"/>
          <w:marRight w:val="0"/>
          <w:marTop w:val="0"/>
          <w:marBottom w:val="0"/>
          <w:divBdr>
            <w:top w:val="none" w:sz="0" w:space="0" w:color="auto"/>
            <w:left w:val="none" w:sz="0" w:space="0" w:color="auto"/>
            <w:bottom w:val="none" w:sz="0" w:space="0" w:color="auto"/>
            <w:right w:val="none" w:sz="0" w:space="0" w:color="auto"/>
          </w:divBdr>
        </w:div>
        <w:div w:id="1817842228">
          <w:marLeft w:val="0"/>
          <w:marRight w:val="0"/>
          <w:marTop w:val="0"/>
          <w:marBottom w:val="0"/>
          <w:divBdr>
            <w:top w:val="none" w:sz="0" w:space="0" w:color="auto"/>
            <w:left w:val="none" w:sz="0" w:space="0" w:color="auto"/>
            <w:bottom w:val="none" w:sz="0" w:space="0" w:color="auto"/>
            <w:right w:val="none" w:sz="0" w:space="0" w:color="auto"/>
          </w:divBdr>
          <w:divsChild>
            <w:div w:id="570508459">
              <w:marLeft w:val="0"/>
              <w:marRight w:val="0"/>
              <w:marTop w:val="0"/>
              <w:marBottom w:val="0"/>
              <w:divBdr>
                <w:top w:val="none" w:sz="0" w:space="0" w:color="auto"/>
                <w:left w:val="none" w:sz="0" w:space="0" w:color="auto"/>
                <w:bottom w:val="none" w:sz="0" w:space="0" w:color="auto"/>
                <w:right w:val="none" w:sz="0" w:space="0" w:color="auto"/>
              </w:divBdr>
            </w:div>
          </w:divsChild>
        </w:div>
        <w:div w:id="1377044108">
          <w:marLeft w:val="0"/>
          <w:marRight w:val="0"/>
          <w:marTop w:val="0"/>
          <w:marBottom w:val="0"/>
          <w:divBdr>
            <w:top w:val="none" w:sz="0" w:space="0" w:color="auto"/>
            <w:left w:val="none" w:sz="0" w:space="0" w:color="auto"/>
            <w:bottom w:val="none" w:sz="0" w:space="0" w:color="auto"/>
            <w:right w:val="none" w:sz="0" w:space="0" w:color="auto"/>
          </w:divBdr>
        </w:div>
        <w:div w:id="1486387703">
          <w:marLeft w:val="0"/>
          <w:marRight w:val="0"/>
          <w:marTop w:val="0"/>
          <w:marBottom w:val="0"/>
          <w:divBdr>
            <w:top w:val="none" w:sz="0" w:space="0" w:color="auto"/>
            <w:left w:val="none" w:sz="0" w:space="0" w:color="auto"/>
            <w:bottom w:val="none" w:sz="0" w:space="0" w:color="auto"/>
            <w:right w:val="none" w:sz="0" w:space="0" w:color="auto"/>
          </w:divBdr>
          <w:divsChild>
            <w:div w:id="693381929">
              <w:marLeft w:val="0"/>
              <w:marRight w:val="0"/>
              <w:marTop w:val="0"/>
              <w:marBottom w:val="0"/>
              <w:divBdr>
                <w:top w:val="none" w:sz="0" w:space="0" w:color="auto"/>
                <w:left w:val="none" w:sz="0" w:space="0" w:color="auto"/>
                <w:bottom w:val="none" w:sz="0" w:space="0" w:color="auto"/>
                <w:right w:val="none" w:sz="0" w:space="0" w:color="auto"/>
              </w:divBdr>
            </w:div>
          </w:divsChild>
        </w:div>
        <w:div w:id="431782115">
          <w:marLeft w:val="0"/>
          <w:marRight w:val="0"/>
          <w:marTop w:val="0"/>
          <w:marBottom w:val="0"/>
          <w:divBdr>
            <w:top w:val="none" w:sz="0" w:space="0" w:color="auto"/>
            <w:left w:val="none" w:sz="0" w:space="0" w:color="auto"/>
            <w:bottom w:val="none" w:sz="0" w:space="0" w:color="auto"/>
            <w:right w:val="none" w:sz="0" w:space="0" w:color="auto"/>
          </w:divBdr>
        </w:div>
        <w:div w:id="819729783">
          <w:marLeft w:val="0"/>
          <w:marRight w:val="0"/>
          <w:marTop w:val="0"/>
          <w:marBottom w:val="0"/>
          <w:divBdr>
            <w:top w:val="none" w:sz="0" w:space="0" w:color="auto"/>
            <w:left w:val="none" w:sz="0" w:space="0" w:color="auto"/>
            <w:bottom w:val="none" w:sz="0" w:space="0" w:color="auto"/>
            <w:right w:val="none" w:sz="0" w:space="0" w:color="auto"/>
          </w:divBdr>
          <w:divsChild>
            <w:div w:id="1035811732">
              <w:marLeft w:val="0"/>
              <w:marRight w:val="0"/>
              <w:marTop w:val="0"/>
              <w:marBottom w:val="0"/>
              <w:divBdr>
                <w:top w:val="none" w:sz="0" w:space="0" w:color="auto"/>
                <w:left w:val="none" w:sz="0" w:space="0" w:color="auto"/>
                <w:bottom w:val="none" w:sz="0" w:space="0" w:color="auto"/>
                <w:right w:val="none" w:sz="0" w:space="0" w:color="auto"/>
              </w:divBdr>
            </w:div>
          </w:divsChild>
        </w:div>
        <w:div w:id="227880603">
          <w:marLeft w:val="0"/>
          <w:marRight w:val="0"/>
          <w:marTop w:val="0"/>
          <w:marBottom w:val="0"/>
          <w:divBdr>
            <w:top w:val="none" w:sz="0" w:space="0" w:color="auto"/>
            <w:left w:val="none" w:sz="0" w:space="0" w:color="auto"/>
            <w:bottom w:val="none" w:sz="0" w:space="0" w:color="auto"/>
            <w:right w:val="none" w:sz="0" w:space="0" w:color="auto"/>
          </w:divBdr>
        </w:div>
        <w:div w:id="795105311">
          <w:marLeft w:val="0"/>
          <w:marRight w:val="0"/>
          <w:marTop w:val="0"/>
          <w:marBottom w:val="0"/>
          <w:divBdr>
            <w:top w:val="none" w:sz="0" w:space="0" w:color="auto"/>
            <w:left w:val="none" w:sz="0" w:space="0" w:color="auto"/>
            <w:bottom w:val="none" w:sz="0" w:space="0" w:color="auto"/>
            <w:right w:val="none" w:sz="0" w:space="0" w:color="auto"/>
          </w:divBdr>
          <w:divsChild>
            <w:div w:id="7996314">
              <w:marLeft w:val="0"/>
              <w:marRight w:val="0"/>
              <w:marTop w:val="0"/>
              <w:marBottom w:val="0"/>
              <w:divBdr>
                <w:top w:val="none" w:sz="0" w:space="0" w:color="auto"/>
                <w:left w:val="none" w:sz="0" w:space="0" w:color="auto"/>
                <w:bottom w:val="none" w:sz="0" w:space="0" w:color="auto"/>
                <w:right w:val="none" w:sz="0" w:space="0" w:color="auto"/>
              </w:divBdr>
            </w:div>
          </w:divsChild>
        </w:div>
        <w:div w:id="1144009367">
          <w:marLeft w:val="0"/>
          <w:marRight w:val="0"/>
          <w:marTop w:val="0"/>
          <w:marBottom w:val="0"/>
          <w:divBdr>
            <w:top w:val="none" w:sz="0" w:space="0" w:color="auto"/>
            <w:left w:val="none" w:sz="0" w:space="0" w:color="auto"/>
            <w:bottom w:val="none" w:sz="0" w:space="0" w:color="auto"/>
            <w:right w:val="none" w:sz="0" w:space="0" w:color="auto"/>
          </w:divBdr>
        </w:div>
        <w:div w:id="784690641">
          <w:marLeft w:val="0"/>
          <w:marRight w:val="0"/>
          <w:marTop w:val="0"/>
          <w:marBottom w:val="0"/>
          <w:divBdr>
            <w:top w:val="none" w:sz="0" w:space="0" w:color="auto"/>
            <w:left w:val="none" w:sz="0" w:space="0" w:color="auto"/>
            <w:bottom w:val="none" w:sz="0" w:space="0" w:color="auto"/>
            <w:right w:val="none" w:sz="0" w:space="0" w:color="auto"/>
          </w:divBdr>
          <w:divsChild>
            <w:div w:id="1883663158">
              <w:marLeft w:val="0"/>
              <w:marRight w:val="0"/>
              <w:marTop w:val="0"/>
              <w:marBottom w:val="0"/>
              <w:divBdr>
                <w:top w:val="none" w:sz="0" w:space="0" w:color="auto"/>
                <w:left w:val="none" w:sz="0" w:space="0" w:color="auto"/>
                <w:bottom w:val="none" w:sz="0" w:space="0" w:color="auto"/>
                <w:right w:val="none" w:sz="0" w:space="0" w:color="auto"/>
              </w:divBdr>
            </w:div>
          </w:divsChild>
        </w:div>
        <w:div w:id="38673431">
          <w:marLeft w:val="0"/>
          <w:marRight w:val="0"/>
          <w:marTop w:val="0"/>
          <w:marBottom w:val="0"/>
          <w:divBdr>
            <w:top w:val="none" w:sz="0" w:space="0" w:color="auto"/>
            <w:left w:val="none" w:sz="0" w:space="0" w:color="auto"/>
            <w:bottom w:val="none" w:sz="0" w:space="0" w:color="auto"/>
            <w:right w:val="none" w:sz="0" w:space="0" w:color="auto"/>
          </w:divBdr>
        </w:div>
        <w:div w:id="1641883974">
          <w:marLeft w:val="0"/>
          <w:marRight w:val="0"/>
          <w:marTop w:val="0"/>
          <w:marBottom w:val="0"/>
          <w:divBdr>
            <w:top w:val="none" w:sz="0" w:space="0" w:color="auto"/>
            <w:left w:val="none" w:sz="0" w:space="0" w:color="auto"/>
            <w:bottom w:val="none" w:sz="0" w:space="0" w:color="auto"/>
            <w:right w:val="none" w:sz="0" w:space="0" w:color="auto"/>
          </w:divBdr>
          <w:divsChild>
            <w:div w:id="1061290804">
              <w:marLeft w:val="0"/>
              <w:marRight w:val="0"/>
              <w:marTop w:val="0"/>
              <w:marBottom w:val="0"/>
              <w:divBdr>
                <w:top w:val="none" w:sz="0" w:space="0" w:color="auto"/>
                <w:left w:val="none" w:sz="0" w:space="0" w:color="auto"/>
                <w:bottom w:val="none" w:sz="0" w:space="0" w:color="auto"/>
                <w:right w:val="none" w:sz="0" w:space="0" w:color="auto"/>
              </w:divBdr>
            </w:div>
          </w:divsChild>
        </w:div>
        <w:div w:id="1732381333">
          <w:marLeft w:val="0"/>
          <w:marRight w:val="0"/>
          <w:marTop w:val="0"/>
          <w:marBottom w:val="0"/>
          <w:divBdr>
            <w:top w:val="none" w:sz="0" w:space="0" w:color="auto"/>
            <w:left w:val="none" w:sz="0" w:space="0" w:color="auto"/>
            <w:bottom w:val="none" w:sz="0" w:space="0" w:color="auto"/>
            <w:right w:val="none" w:sz="0" w:space="0" w:color="auto"/>
          </w:divBdr>
        </w:div>
        <w:div w:id="941375449">
          <w:marLeft w:val="0"/>
          <w:marRight w:val="0"/>
          <w:marTop w:val="0"/>
          <w:marBottom w:val="0"/>
          <w:divBdr>
            <w:top w:val="none" w:sz="0" w:space="0" w:color="auto"/>
            <w:left w:val="none" w:sz="0" w:space="0" w:color="auto"/>
            <w:bottom w:val="none" w:sz="0" w:space="0" w:color="auto"/>
            <w:right w:val="none" w:sz="0" w:space="0" w:color="auto"/>
          </w:divBdr>
          <w:divsChild>
            <w:div w:id="1927614707">
              <w:marLeft w:val="0"/>
              <w:marRight w:val="0"/>
              <w:marTop w:val="0"/>
              <w:marBottom w:val="0"/>
              <w:divBdr>
                <w:top w:val="none" w:sz="0" w:space="0" w:color="auto"/>
                <w:left w:val="none" w:sz="0" w:space="0" w:color="auto"/>
                <w:bottom w:val="none" w:sz="0" w:space="0" w:color="auto"/>
                <w:right w:val="none" w:sz="0" w:space="0" w:color="auto"/>
              </w:divBdr>
            </w:div>
          </w:divsChild>
        </w:div>
        <w:div w:id="1787500190">
          <w:marLeft w:val="0"/>
          <w:marRight w:val="0"/>
          <w:marTop w:val="300"/>
          <w:marBottom w:val="0"/>
          <w:divBdr>
            <w:top w:val="none" w:sz="0" w:space="0" w:color="auto"/>
            <w:left w:val="none" w:sz="0" w:space="0" w:color="auto"/>
            <w:bottom w:val="none" w:sz="0" w:space="0" w:color="auto"/>
            <w:right w:val="none" w:sz="0" w:space="0" w:color="auto"/>
          </w:divBdr>
          <w:divsChild>
            <w:div w:id="462115448">
              <w:marLeft w:val="0"/>
              <w:marRight w:val="0"/>
              <w:marTop w:val="0"/>
              <w:marBottom w:val="0"/>
              <w:divBdr>
                <w:top w:val="none" w:sz="0" w:space="0" w:color="auto"/>
                <w:left w:val="none" w:sz="0" w:space="0" w:color="auto"/>
                <w:bottom w:val="none" w:sz="0" w:space="0" w:color="auto"/>
                <w:right w:val="none" w:sz="0" w:space="0" w:color="auto"/>
              </w:divBdr>
              <w:divsChild>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094449">
          <w:marLeft w:val="0"/>
          <w:marRight w:val="0"/>
          <w:marTop w:val="300"/>
          <w:marBottom w:val="0"/>
          <w:divBdr>
            <w:top w:val="none" w:sz="0" w:space="0" w:color="auto"/>
            <w:left w:val="none" w:sz="0" w:space="0" w:color="auto"/>
            <w:bottom w:val="none" w:sz="0" w:space="0" w:color="auto"/>
            <w:right w:val="none" w:sz="0" w:space="0" w:color="auto"/>
          </w:divBdr>
          <w:divsChild>
            <w:div w:id="1600219270">
              <w:marLeft w:val="0"/>
              <w:marRight w:val="0"/>
              <w:marTop w:val="0"/>
              <w:marBottom w:val="0"/>
              <w:divBdr>
                <w:top w:val="none" w:sz="0" w:space="0" w:color="auto"/>
                <w:left w:val="none" w:sz="0" w:space="0" w:color="auto"/>
                <w:bottom w:val="none" w:sz="0" w:space="0" w:color="auto"/>
                <w:right w:val="none" w:sz="0" w:space="0" w:color="auto"/>
              </w:divBdr>
              <w:divsChild>
                <w:div w:id="1035741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5553">
          <w:marLeft w:val="0"/>
          <w:marRight w:val="0"/>
          <w:marTop w:val="300"/>
          <w:marBottom w:val="0"/>
          <w:divBdr>
            <w:top w:val="none" w:sz="0" w:space="0" w:color="auto"/>
            <w:left w:val="none" w:sz="0" w:space="0" w:color="auto"/>
            <w:bottom w:val="none" w:sz="0" w:space="0" w:color="auto"/>
            <w:right w:val="none" w:sz="0" w:space="0" w:color="auto"/>
          </w:divBdr>
          <w:divsChild>
            <w:div w:id="192620247">
              <w:marLeft w:val="0"/>
              <w:marRight w:val="0"/>
              <w:marTop w:val="0"/>
              <w:marBottom w:val="0"/>
              <w:divBdr>
                <w:top w:val="none" w:sz="0" w:space="0" w:color="auto"/>
                <w:left w:val="none" w:sz="0" w:space="0" w:color="auto"/>
                <w:bottom w:val="none" w:sz="0" w:space="0" w:color="auto"/>
                <w:right w:val="none" w:sz="0" w:space="0" w:color="auto"/>
              </w:divBdr>
              <w:divsChild>
                <w:div w:id="58919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72173">
          <w:marLeft w:val="0"/>
          <w:marRight w:val="0"/>
          <w:marTop w:val="300"/>
          <w:marBottom w:val="0"/>
          <w:divBdr>
            <w:top w:val="none" w:sz="0" w:space="0" w:color="auto"/>
            <w:left w:val="none" w:sz="0" w:space="0" w:color="auto"/>
            <w:bottom w:val="none" w:sz="0" w:space="0" w:color="auto"/>
            <w:right w:val="none" w:sz="0" w:space="0" w:color="auto"/>
          </w:divBdr>
          <w:divsChild>
            <w:div w:id="1366443077">
              <w:marLeft w:val="0"/>
              <w:marRight w:val="0"/>
              <w:marTop w:val="0"/>
              <w:marBottom w:val="0"/>
              <w:divBdr>
                <w:top w:val="none" w:sz="0" w:space="0" w:color="auto"/>
                <w:left w:val="none" w:sz="0" w:space="0" w:color="auto"/>
                <w:bottom w:val="none" w:sz="0" w:space="0" w:color="auto"/>
                <w:right w:val="none" w:sz="0" w:space="0" w:color="auto"/>
              </w:divBdr>
              <w:divsChild>
                <w:div w:id="12855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579387">
      <w:bodyDiv w:val="1"/>
      <w:marLeft w:val="0"/>
      <w:marRight w:val="0"/>
      <w:marTop w:val="0"/>
      <w:marBottom w:val="0"/>
      <w:divBdr>
        <w:top w:val="none" w:sz="0" w:space="0" w:color="auto"/>
        <w:left w:val="none" w:sz="0" w:space="0" w:color="auto"/>
        <w:bottom w:val="none" w:sz="0" w:space="0" w:color="auto"/>
        <w:right w:val="none" w:sz="0" w:space="0" w:color="auto"/>
      </w:divBdr>
      <w:divsChild>
        <w:div w:id="1317876797">
          <w:marLeft w:val="0"/>
          <w:marRight w:val="0"/>
          <w:marTop w:val="0"/>
          <w:marBottom w:val="0"/>
          <w:divBdr>
            <w:top w:val="none" w:sz="0" w:space="0" w:color="auto"/>
            <w:left w:val="none" w:sz="0" w:space="0" w:color="auto"/>
            <w:bottom w:val="none" w:sz="0" w:space="0" w:color="auto"/>
            <w:right w:val="none" w:sz="0" w:space="0" w:color="auto"/>
          </w:divBdr>
        </w:div>
        <w:div w:id="1670479454">
          <w:marLeft w:val="0"/>
          <w:marRight w:val="0"/>
          <w:marTop w:val="0"/>
          <w:marBottom w:val="0"/>
          <w:divBdr>
            <w:top w:val="none" w:sz="0" w:space="0" w:color="auto"/>
            <w:left w:val="none" w:sz="0" w:space="0" w:color="auto"/>
            <w:bottom w:val="none" w:sz="0" w:space="0" w:color="auto"/>
            <w:right w:val="none" w:sz="0" w:space="0" w:color="auto"/>
          </w:divBdr>
          <w:divsChild>
            <w:div w:id="245312397">
              <w:marLeft w:val="0"/>
              <w:marRight w:val="0"/>
              <w:marTop w:val="0"/>
              <w:marBottom w:val="0"/>
              <w:divBdr>
                <w:top w:val="none" w:sz="0" w:space="0" w:color="auto"/>
                <w:left w:val="none" w:sz="0" w:space="0" w:color="auto"/>
                <w:bottom w:val="none" w:sz="0" w:space="0" w:color="auto"/>
                <w:right w:val="none" w:sz="0" w:space="0" w:color="auto"/>
              </w:divBdr>
            </w:div>
          </w:divsChild>
        </w:div>
        <w:div w:id="152526898">
          <w:marLeft w:val="0"/>
          <w:marRight w:val="0"/>
          <w:marTop w:val="0"/>
          <w:marBottom w:val="0"/>
          <w:divBdr>
            <w:top w:val="none" w:sz="0" w:space="0" w:color="auto"/>
            <w:left w:val="none" w:sz="0" w:space="0" w:color="auto"/>
            <w:bottom w:val="none" w:sz="0" w:space="0" w:color="auto"/>
            <w:right w:val="none" w:sz="0" w:space="0" w:color="auto"/>
          </w:divBdr>
        </w:div>
        <w:div w:id="2066834144">
          <w:marLeft w:val="0"/>
          <w:marRight w:val="0"/>
          <w:marTop w:val="0"/>
          <w:marBottom w:val="0"/>
          <w:divBdr>
            <w:top w:val="none" w:sz="0" w:space="0" w:color="auto"/>
            <w:left w:val="none" w:sz="0" w:space="0" w:color="auto"/>
            <w:bottom w:val="none" w:sz="0" w:space="0" w:color="auto"/>
            <w:right w:val="none" w:sz="0" w:space="0" w:color="auto"/>
          </w:divBdr>
          <w:divsChild>
            <w:div w:id="2071883477">
              <w:marLeft w:val="0"/>
              <w:marRight w:val="0"/>
              <w:marTop w:val="0"/>
              <w:marBottom w:val="0"/>
              <w:divBdr>
                <w:top w:val="none" w:sz="0" w:space="0" w:color="auto"/>
                <w:left w:val="none" w:sz="0" w:space="0" w:color="auto"/>
                <w:bottom w:val="none" w:sz="0" w:space="0" w:color="auto"/>
                <w:right w:val="none" w:sz="0" w:space="0" w:color="auto"/>
              </w:divBdr>
            </w:div>
          </w:divsChild>
        </w:div>
        <w:div w:id="1231815052">
          <w:marLeft w:val="0"/>
          <w:marRight w:val="0"/>
          <w:marTop w:val="0"/>
          <w:marBottom w:val="0"/>
          <w:divBdr>
            <w:top w:val="none" w:sz="0" w:space="0" w:color="auto"/>
            <w:left w:val="none" w:sz="0" w:space="0" w:color="auto"/>
            <w:bottom w:val="none" w:sz="0" w:space="0" w:color="auto"/>
            <w:right w:val="none" w:sz="0" w:space="0" w:color="auto"/>
          </w:divBdr>
        </w:div>
        <w:div w:id="1981835829">
          <w:marLeft w:val="0"/>
          <w:marRight w:val="0"/>
          <w:marTop w:val="0"/>
          <w:marBottom w:val="0"/>
          <w:divBdr>
            <w:top w:val="none" w:sz="0" w:space="0" w:color="auto"/>
            <w:left w:val="none" w:sz="0" w:space="0" w:color="auto"/>
            <w:bottom w:val="none" w:sz="0" w:space="0" w:color="auto"/>
            <w:right w:val="none" w:sz="0" w:space="0" w:color="auto"/>
          </w:divBdr>
          <w:divsChild>
            <w:div w:id="1775399540">
              <w:marLeft w:val="0"/>
              <w:marRight w:val="0"/>
              <w:marTop w:val="0"/>
              <w:marBottom w:val="0"/>
              <w:divBdr>
                <w:top w:val="none" w:sz="0" w:space="0" w:color="auto"/>
                <w:left w:val="none" w:sz="0" w:space="0" w:color="auto"/>
                <w:bottom w:val="none" w:sz="0" w:space="0" w:color="auto"/>
                <w:right w:val="none" w:sz="0" w:space="0" w:color="auto"/>
              </w:divBdr>
            </w:div>
          </w:divsChild>
        </w:div>
        <w:div w:id="284893284">
          <w:marLeft w:val="0"/>
          <w:marRight w:val="0"/>
          <w:marTop w:val="0"/>
          <w:marBottom w:val="0"/>
          <w:divBdr>
            <w:top w:val="none" w:sz="0" w:space="0" w:color="auto"/>
            <w:left w:val="none" w:sz="0" w:space="0" w:color="auto"/>
            <w:bottom w:val="none" w:sz="0" w:space="0" w:color="auto"/>
            <w:right w:val="none" w:sz="0" w:space="0" w:color="auto"/>
          </w:divBdr>
        </w:div>
        <w:div w:id="499005026">
          <w:marLeft w:val="0"/>
          <w:marRight w:val="0"/>
          <w:marTop w:val="0"/>
          <w:marBottom w:val="0"/>
          <w:divBdr>
            <w:top w:val="none" w:sz="0" w:space="0" w:color="auto"/>
            <w:left w:val="none" w:sz="0" w:space="0" w:color="auto"/>
            <w:bottom w:val="none" w:sz="0" w:space="0" w:color="auto"/>
            <w:right w:val="none" w:sz="0" w:space="0" w:color="auto"/>
          </w:divBdr>
          <w:divsChild>
            <w:div w:id="1070157597">
              <w:marLeft w:val="0"/>
              <w:marRight w:val="0"/>
              <w:marTop w:val="0"/>
              <w:marBottom w:val="0"/>
              <w:divBdr>
                <w:top w:val="none" w:sz="0" w:space="0" w:color="auto"/>
                <w:left w:val="none" w:sz="0" w:space="0" w:color="auto"/>
                <w:bottom w:val="none" w:sz="0" w:space="0" w:color="auto"/>
                <w:right w:val="none" w:sz="0" w:space="0" w:color="auto"/>
              </w:divBdr>
            </w:div>
          </w:divsChild>
        </w:div>
        <w:div w:id="1516076133">
          <w:marLeft w:val="0"/>
          <w:marRight w:val="0"/>
          <w:marTop w:val="0"/>
          <w:marBottom w:val="0"/>
          <w:divBdr>
            <w:top w:val="none" w:sz="0" w:space="0" w:color="auto"/>
            <w:left w:val="none" w:sz="0" w:space="0" w:color="auto"/>
            <w:bottom w:val="none" w:sz="0" w:space="0" w:color="auto"/>
            <w:right w:val="none" w:sz="0" w:space="0" w:color="auto"/>
          </w:divBdr>
        </w:div>
        <w:div w:id="923606273">
          <w:marLeft w:val="0"/>
          <w:marRight w:val="0"/>
          <w:marTop w:val="0"/>
          <w:marBottom w:val="0"/>
          <w:divBdr>
            <w:top w:val="none" w:sz="0" w:space="0" w:color="auto"/>
            <w:left w:val="none" w:sz="0" w:space="0" w:color="auto"/>
            <w:bottom w:val="none" w:sz="0" w:space="0" w:color="auto"/>
            <w:right w:val="none" w:sz="0" w:space="0" w:color="auto"/>
          </w:divBdr>
          <w:divsChild>
            <w:div w:id="1683823869">
              <w:marLeft w:val="0"/>
              <w:marRight w:val="0"/>
              <w:marTop w:val="0"/>
              <w:marBottom w:val="0"/>
              <w:divBdr>
                <w:top w:val="none" w:sz="0" w:space="0" w:color="auto"/>
                <w:left w:val="none" w:sz="0" w:space="0" w:color="auto"/>
                <w:bottom w:val="none" w:sz="0" w:space="0" w:color="auto"/>
                <w:right w:val="none" w:sz="0" w:space="0" w:color="auto"/>
              </w:divBdr>
            </w:div>
          </w:divsChild>
        </w:div>
        <w:div w:id="124907431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805050289">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sChild>
            <w:div w:id="1897818269">
              <w:marLeft w:val="0"/>
              <w:marRight w:val="0"/>
              <w:marTop w:val="0"/>
              <w:marBottom w:val="0"/>
              <w:divBdr>
                <w:top w:val="none" w:sz="0" w:space="0" w:color="auto"/>
                <w:left w:val="none" w:sz="0" w:space="0" w:color="auto"/>
                <w:bottom w:val="none" w:sz="0" w:space="0" w:color="auto"/>
                <w:right w:val="none" w:sz="0" w:space="0" w:color="auto"/>
              </w:divBdr>
            </w:div>
          </w:divsChild>
        </w:div>
        <w:div w:id="1082139844">
          <w:marLeft w:val="0"/>
          <w:marRight w:val="0"/>
          <w:marTop w:val="300"/>
          <w:marBottom w:val="0"/>
          <w:divBdr>
            <w:top w:val="none" w:sz="0" w:space="0" w:color="auto"/>
            <w:left w:val="none" w:sz="0" w:space="0" w:color="auto"/>
            <w:bottom w:val="none" w:sz="0" w:space="0" w:color="auto"/>
            <w:right w:val="none" w:sz="0" w:space="0" w:color="auto"/>
          </w:divBdr>
          <w:divsChild>
            <w:div w:id="1261141746">
              <w:marLeft w:val="0"/>
              <w:marRight w:val="0"/>
              <w:marTop w:val="0"/>
              <w:marBottom w:val="0"/>
              <w:divBdr>
                <w:top w:val="none" w:sz="0" w:space="0" w:color="auto"/>
                <w:left w:val="none" w:sz="0" w:space="0" w:color="auto"/>
                <w:bottom w:val="none" w:sz="0" w:space="0" w:color="auto"/>
                <w:right w:val="none" w:sz="0" w:space="0" w:color="auto"/>
              </w:divBdr>
              <w:divsChild>
                <w:div w:id="786659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2407">
          <w:marLeft w:val="0"/>
          <w:marRight w:val="0"/>
          <w:marTop w:val="300"/>
          <w:marBottom w:val="0"/>
          <w:divBdr>
            <w:top w:val="none" w:sz="0" w:space="0" w:color="auto"/>
            <w:left w:val="none" w:sz="0" w:space="0" w:color="auto"/>
            <w:bottom w:val="none" w:sz="0" w:space="0" w:color="auto"/>
            <w:right w:val="none" w:sz="0" w:space="0" w:color="auto"/>
          </w:divBdr>
          <w:divsChild>
            <w:div w:id="736703384">
              <w:marLeft w:val="0"/>
              <w:marRight w:val="0"/>
              <w:marTop w:val="0"/>
              <w:marBottom w:val="0"/>
              <w:divBdr>
                <w:top w:val="none" w:sz="0" w:space="0" w:color="auto"/>
                <w:left w:val="none" w:sz="0" w:space="0" w:color="auto"/>
                <w:bottom w:val="none" w:sz="0" w:space="0" w:color="auto"/>
                <w:right w:val="none" w:sz="0" w:space="0" w:color="auto"/>
              </w:divBdr>
              <w:divsChild>
                <w:div w:id="382292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34916">
          <w:marLeft w:val="0"/>
          <w:marRight w:val="0"/>
          <w:marTop w:val="300"/>
          <w:marBottom w:val="0"/>
          <w:divBdr>
            <w:top w:val="none" w:sz="0" w:space="0" w:color="auto"/>
            <w:left w:val="none" w:sz="0" w:space="0" w:color="auto"/>
            <w:bottom w:val="none" w:sz="0" w:space="0" w:color="auto"/>
            <w:right w:val="none" w:sz="0" w:space="0" w:color="auto"/>
          </w:divBdr>
          <w:divsChild>
            <w:div w:id="1700202321">
              <w:marLeft w:val="0"/>
              <w:marRight w:val="0"/>
              <w:marTop w:val="0"/>
              <w:marBottom w:val="0"/>
              <w:divBdr>
                <w:top w:val="none" w:sz="0" w:space="0" w:color="auto"/>
                <w:left w:val="none" w:sz="0" w:space="0" w:color="auto"/>
                <w:bottom w:val="none" w:sz="0" w:space="0" w:color="auto"/>
                <w:right w:val="none" w:sz="0" w:space="0" w:color="auto"/>
              </w:divBdr>
              <w:divsChild>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98236">
          <w:marLeft w:val="0"/>
          <w:marRight w:val="0"/>
          <w:marTop w:val="300"/>
          <w:marBottom w:val="0"/>
          <w:divBdr>
            <w:top w:val="none" w:sz="0" w:space="0" w:color="auto"/>
            <w:left w:val="none" w:sz="0" w:space="0" w:color="auto"/>
            <w:bottom w:val="none" w:sz="0" w:space="0" w:color="auto"/>
            <w:right w:val="none" w:sz="0" w:space="0" w:color="auto"/>
          </w:divBdr>
          <w:divsChild>
            <w:div w:id="1852521709">
              <w:marLeft w:val="0"/>
              <w:marRight w:val="0"/>
              <w:marTop w:val="0"/>
              <w:marBottom w:val="0"/>
              <w:divBdr>
                <w:top w:val="none" w:sz="0" w:space="0" w:color="auto"/>
                <w:left w:val="none" w:sz="0" w:space="0" w:color="auto"/>
                <w:bottom w:val="none" w:sz="0" w:space="0" w:color="auto"/>
                <w:right w:val="none" w:sz="0" w:space="0" w:color="auto"/>
              </w:divBdr>
              <w:divsChild>
                <w:div w:id="164589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703186">
      <w:bodyDiv w:val="1"/>
      <w:marLeft w:val="0"/>
      <w:marRight w:val="0"/>
      <w:marTop w:val="0"/>
      <w:marBottom w:val="0"/>
      <w:divBdr>
        <w:top w:val="none" w:sz="0" w:space="0" w:color="auto"/>
        <w:left w:val="none" w:sz="0" w:space="0" w:color="auto"/>
        <w:bottom w:val="none" w:sz="0" w:space="0" w:color="auto"/>
        <w:right w:val="none" w:sz="0" w:space="0" w:color="auto"/>
      </w:divBdr>
    </w:div>
    <w:div w:id="1772387843">
      <w:bodyDiv w:val="1"/>
      <w:marLeft w:val="0"/>
      <w:marRight w:val="0"/>
      <w:marTop w:val="0"/>
      <w:marBottom w:val="0"/>
      <w:divBdr>
        <w:top w:val="none" w:sz="0" w:space="0" w:color="auto"/>
        <w:left w:val="none" w:sz="0" w:space="0" w:color="auto"/>
        <w:bottom w:val="none" w:sz="0" w:space="0" w:color="auto"/>
        <w:right w:val="none" w:sz="0" w:space="0" w:color="auto"/>
      </w:divBdr>
      <w:divsChild>
        <w:div w:id="118381818">
          <w:marLeft w:val="0"/>
          <w:marRight w:val="0"/>
          <w:marTop w:val="0"/>
          <w:marBottom w:val="0"/>
          <w:divBdr>
            <w:top w:val="none" w:sz="0" w:space="0" w:color="auto"/>
            <w:left w:val="none" w:sz="0" w:space="0" w:color="auto"/>
            <w:bottom w:val="none" w:sz="0" w:space="0" w:color="auto"/>
            <w:right w:val="none" w:sz="0" w:space="0" w:color="auto"/>
          </w:divBdr>
        </w:div>
        <w:div w:id="514417570">
          <w:marLeft w:val="0"/>
          <w:marRight w:val="0"/>
          <w:marTop w:val="0"/>
          <w:marBottom w:val="0"/>
          <w:divBdr>
            <w:top w:val="none" w:sz="0" w:space="0" w:color="auto"/>
            <w:left w:val="none" w:sz="0" w:space="0" w:color="auto"/>
            <w:bottom w:val="none" w:sz="0" w:space="0" w:color="auto"/>
            <w:right w:val="none" w:sz="0" w:space="0" w:color="auto"/>
          </w:divBdr>
        </w:div>
        <w:div w:id="583492717">
          <w:marLeft w:val="0"/>
          <w:marRight w:val="0"/>
          <w:marTop w:val="0"/>
          <w:marBottom w:val="0"/>
          <w:divBdr>
            <w:top w:val="none" w:sz="0" w:space="0" w:color="auto"/>
            <w:left w:val="none" w:sz="0" w:space="0" w:color="auto"/>
            <w:bottom w:val="none" w:sz="0" w:space="0" w:color="auto"/>
            <w:right w:val="none" w:sz="0" w:space="0" w:color="auto"/>
          </w:divBdr>
        </w:div>
        <w:div w:id="597102575">
          <w:marLeft w:val="0"/>
          <w:marRight w:val="0"/>
          <w:marTop w:val="0"/>
          <w:marBottom w:val="0"/>
          <w:divBdr>
            <w:top w:val="none" w:sz="0" w:space="0" w:color="auto"/>
            <w:left w:val="none" w:sz="0" w:space="0" w:color="auto"/>
            <w:bottom w:val="none" w:sz="0" w:space="0" w:color="auto"/>
            <w:right w:val="none" w:sz="0" w:space="0" w:color="auto"/>
          </w:divBdr>
          <w:divsChild>
            <w:div w:id="114492113">
              <w:marLeft w:val="0"/>
              <w:marRight w:val="0"/>
              <w:marTop w:val="0"/>
              <w:marBottom w:val="0"/>
              <w:divBdr>
                <w:top w:val="none" w:sz="0" w:space="0" w:color="auto"/>
                <w:left w:val="none" w:sz="0" w:space="0" w:color="auto"/>
                <w:bottom w:val="none" w:sz="0" w:space="0" w:color="auto"/>
                <w:right w:val="none" w:sz="0" w:space="0" w:color="auto"/>
              </w:divBdr>
            </w:div>
          </w:divsChild>
        </w:div>
        <w:div w:id="606085131">
          <w:marLeft w:val="0"/>
          <w:marRight w:val="0"/>
          <w:marTop w:val="300"/>
          <w:marBottom w:val="0"/>
          <w:divBdr>
            <w:top w:val="none" w:sz="0" w:space="0" w:color="auto"/>
            <w:left w:val="none" w:sz="0" w:space="0" w:color="auto"/>
            <w:bottom w:val="none" w:sz="0" w:space="0" w:color="auto"/>
            <w:right w:val="none" w:sz="0" w:space="0" w:color="auto"/>
          </w:divBdr>
          <w:divsChild>
            <w:div w:id="1054937507">
              <w:marLeft w:val="0"/>
              <w:marRight w:val="0"/>
              <w:marTop w:val="0"/>
              <w:marBottom w:val="0"/>
              <w:divBdr>
                <w:top w:val="none" w:sz="0" w:space="0" w:color="auto"/>
                <w:left w:val="none" w:sz="0" w:space="0" w:color="auto"/>
                <w:bottom w:val="none" w:sz="0" w:space="0" w:color="auto"/>
                <w:right w:val="none" w:sz="0" w:space="0" w:color="auto"/>
              </w:divBdr>
              <w:divsChild>
                <w:div w:id="167584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378011">
          <w:marLeft w:val="0"/>
          <w:marRight w:val="0"/>
          <w:marTop w:val="0"/>
          <w:marBottom w:val="0"/>
          <w:divBdr>
            <w:top w:val="none" w:sz="0" w:space="0" w:color="auto"/>
            <w:left w:val="none" w:sz="0" w:space="0" w:color="auto"/>
            <w:bottom w:val="none" w:sz="0" w:space="0" w:color="auto"/>
            <w:right w:val="none" w:sz="0" w:space="0" w:color="auto"/>
          </w:divBdr>
        </w:div>
        <w:div w:id="699669786">
          <w:marLeft w:val="0"/>
          <w:marRight w:val="0"/>
          <w:marTop w:val="0"/>
          <w:marBottom w:val="0"/>
          <w:divBdr>
            <w:top w:val="none" w:sz="0" w:space="0" w:color="auto"/>
            <w:left w:val="none" w:sz="0" w:space="0" w:color="auto"/>
            <w:bottom w:val="none" w:sz="0" w:space="0" w:color="auto"/>
            <w:right w:val="none" w:sz="0" w:space="0" w:color="auto"/>
          </w:divBdr>
        </w:div>
        <w:div w:id="712535302">
          <w:marLeft w:val="0"/>
          <w:marRight w:val="0"/>
          <w:marTop w:val="0"/>
          <w:marBottom w:val="0"/>
          <w:divBdr>
            <w:top w:val="none" w:sz="0" w:space="0" w:color="auto"/>
            <w:left w:val="none" w:sz="0" w:space="0" w:color="auto"/>
            <w:bottom w:val="none" w:sz="0" w:space="0" w:color="auto"/>
            <w:right w:val="none" w:sz="0" w:space="0" w:color="auto"/>
          </w:divBdr>
          <w:divsChild>
            <w:div w:id="911282689">
              <w:marLeft w:val="0"/>
              <w:marRight w:val="0"/>
              <w:marTop w:val="0"/>
              <w:marBottom w:val="0"/>
              <w:divBdr>
                <w:top w:val="none" w:sz="0" w:space="0" w:color="auto"/>
                <w:left w:val="none" w:sz="0" w:space="0" w:color="auto"/>
                <w:bottom w:val="none" w:sz="0" w:space="0" w:color="auto"/>
                <w:right w:val="none" w:sz="0" w:space="0" w:color="auto"/>
              </w:divBdr>
            </w:div>
          </w:divsChild>
        </w:div>
        <w:div w:id="939990622">
          <w:marLeft w:val="0"/>
          <w:marRight w:val="0"/>
          <w:marTop w:val="300"/>
          <w:marBottom w:val="0"/>
          <w:divBdr>
            <w:top w:val="none" w:sz="0" w:space="0" w:color="auto"/>
            <w:left w:val="none" w:sz="0" w:space="0" w:color="auto"/>
            <w:bottom w:val="none" w:sz="0" w:space="0" w:color="auto"/>
            <w:right w:val="none" w:sz="0" w:space="0" w:color="auto"/>
          </w:divBdr>
          <w:divsChild>
            <w:div w:id="640352738">
              <w:marLeft w:val="0"/>
              <w:marRight w:val="0"/>
              <w:marTop w:val="0"/>
              <w:marBottom w:val="0"/>
              <w:divBdr>
                <w:top w:val="none" w:sz="0" w:space="0" w:color="auto"/>
                <w:left w:val="none" w:sz="0" w:space="0" w:color="auto"/>
                <w:bottom w:val="none" w:sz="0" w:space="0" w:color="auto"/>
                <w:right w:val="none" w:sz="0" w:space="0" w:color="auto"/>
              </w:divBdr>
              <w:divsChild>
                <w:div w:id="18654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908422">
          <w:marLeft w:val="0"/>
          <w:marRight w:val="0"/>
          <w:marTop w:val="300"/>
          <w:marBottom w:val="0"/>
          <w:divBdr>
            <w:top w:val="none" w:sz="0" w:space="0" w:color="auto"/>
            <w:left w:val="none" w:sz="0" w:space="0" w:color="auto"/>
            <w:bottom w:val="none" w:sz="0" w:space="0" w:color="auto"/>
            <w:right w:val="none" w:sz="0" w:space="0" w:color="auto"/>
          </w:divBdr>
          <w:divsChild>
            <w:div w:id="1532455582">
              <w:marLeft w:val="0"/>
              <w:marRight w:val="0"/>
              <w:marTop w:val="0"/>
              <w:marBottom w:val="0"/>
              <w:divBdr>
                <w:top w:val="none" w:sz="0" w:space="0" w:color="auto"/>
                <w:left w:val="none" w:sz="0" w:space="0" w:color="auto"/>
                <w:bottom w:val="none" w:sz="0" w:space="0" w:color="auto"/>
                <w:right w:val="none" w:sz="0" w:space="0" w:color="auto"/>
              </w:divBdr>
              <w:divsChild>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209502">
          <w:marLeft w:val="0"/>
          <w:marRight w:val="0"/>
          <w:marTop w:val="0"/>
          <w:marBottom w:val="0"/>
          <w:divBdr>
            <w:top w:val="none" w:sz="0" w:space="0" w:color="auto"/>
            <w:left w:val="none" w:sz="0" w:space="0" w:color="auto"/>
            <w:bottom w:val="none" w:sz="0" w:space="0" w:color="auto"/>
            <w:right w:val="none" w:sz="0" w:space="0" w:color="auto"/>
          </w:divBdr>
          <w:divsChild>
            <w:div w:id="1314749114">
              <w:marLeft w:val="0"/>
              <w:marRight w:val="0"/>
              <w:marTop w:val="0"/>
              <w:marBottom w:val="0"/>
              <w:divBdr>
                <w:top w:val="none" w:sz="0" w:space="0" w:color="auto"/>
                <w:left w:val="none" w:sz="0" w:space="0" w:color="auto"/>
                <w:bottom w:val="none" w:sz="0" w:space="0" w:color="auto"/>
                <w:right w:val="none" w:sz="0" w:space="0" w:color="auto"/>
              </w:divBdr>
            </w:div>
          </w:divsChild>
        </w:div>
        <w:div w:id="1588349272">
          <w:marLeft w:val="0"/>
          <w:marRight w:val="0"/>
          <w:marTop w:val="0"/>
          <w:marBottom w:val="0"/>
          <w:divBdr>
            <w:top w:val="none" w:sz="0" w:space="0" w:color="auto"/>
            <w:left w:val="none" w:sz="0" w:space="0" w:color="auto"/>
            <w:bottom w:val="none" w:sz="0" w:space="0" w:color="auto"/>
            <w:right w:val="none" w:sz="0" w:space="0" w:color="auto"/>
          </w:divBdr>
        </w:div>
        <w:div w:id="1625573802">
          <w:marLeft w:val="0"/>
          <w:marRight w:val="0"/>
          <w:marTop w:val="0"/>
          <w:marBottom w:val="0"/>
          <w:divBdr>
            <w:top w:val="none" w:sz="0" w:space="0" w:color="auto"/>
            <w:left w:val="none" w:sz="0" w:space="0" w:color="auto"/>
            <w:bottom w:val="none" w:sz="0" w:space="0" w:color="auto"/>
            <w:right w:val="none" w:sz="0" w:space="0" w:color="auto"/>
          </w:divBdr>
          <w:divsChild>
            <w:div w:id="1991133635">
              <w:marLeft w:val="0"/>
              <w:marRight w:val="0"/>
              <w:marTop w:val="0"/>
              <w:marBottom w:val="0"/>
              <w:divBdr>
                <w:top w:val="none" w:sz="0" w:space="0" w:color="auto"/>
                <w:left w:val="none" w:sz="0" w:space="0" w:color="auto"/>
                <w:bottom w:val="none" w:sz="0" w:space="0" w:color="auto"/>
                <w:right w:val="none" w:sz="0" w:space="0" w:color="auto"/>
              </w:divBdr>
            </w:div>
          </w:divsChild>
        </w:div>
        <w:div w:id="1628392774">
          <w:marLeft w:val="0"/>
          <w:marRight w:val="0"/>
          <w:marTop w:val="0"/>
          <w:marBottom w:val="0"/>
          <w:divBdr>
            <w:top w:val="none" w:sz="0" w:space="0" w:color="auto"/>
            <w:left w:val="none" w:sz="0" w:space="0" w:color="auto"/>
            <w:bottom w:val="none" w:sz="0" w:space="0" w:color="auto"/>
            <w:right w:val="none" w:sz="0" w:space="0" w:color="auto"/>
          </w:divBdr>
          <w:divsChild>
            <w:div w:id="1361012148">
              <w:marLeft w:val="0"/>
              <w:marRight w:val="0"/>
              <w:marTop w:val="0"/>
              <w:marBottom w:val="0"/>
              <w:divBdr>
                <w:top w:val="none" w:sz="0" w:space="0" w:color="auto"/>
                <w:left w:val="none" w:sz="0" w:space="0" w:color="auto"/>
                <w:bottom w:val="none" w:sz="0" w:space="0" w:color="auto"/>
                <w:right w:val="none" w:sz="0" w:space="0" w:color="auto"/>
              </w:divBdr>
            </w:div>
          </w:divsChild>
        </w:div>
        <w:div w:id="1715737103">
          <w:marLeft w:val="0"/>
          <w:marRight w:val="0"/>
          <w:marTop w:val="0"/>
          <w:marBottom w:val="0"/>
          <w:divBdr>
            <w:top w:val="none" w:sz="0" w:space="0" w:color="auto"/>
            <w:left w:val="none" w:sz="0" w:space="0" w:color="auto"/>
            <w:bottom w:val="none" w:sz="0" w:space="0" w:color="auto"/>
            <w:right w:val="none" w:sz="0" w:space="0" w:color="auto"/>
          </w:divBdr>
        </w:div>
        <w:div w:id="1782265255">
          <w:marLeft w:val="0"/>
          <w:marRight w:val="0"/>
          <w:marTop w:val="300"/>
          <w:marBottom w:val="0"/>
          <w:divBdr>
            <w:top w:val="none" w:sz="0" w:space="0" w:color="auto"/>
            <w:left w:val="none" w:sz="0" w:space="0" w:color="auto"/>
            <w:bottom w:val="none" w:sz="0" w:space="0" w:color="auto"/>
            <w:right w:val="none" w:sz="0" w:space="0" w:color="auto"/>
          </w:divBdr>
          <w:divsChild>
            <w:div w:id="713389971">
              <w:marLeft w:val="0"/>
              <w:marRight w:val="0"/>
              <w:marTop w:val="0"/>
              <w:marBottom w:val="0"/>
              <w:divBdr>
                <w:top w:val="none" w:sz="0" w:space="0" w:color="auto"/>
                <w:left w:val="none" w:sz="0" w:space="0" w:color="auto"/>
                <w:bottom w:val="none" w:sz="0" w:space="0" w:color="auto"/>
                <w:right w:val="none" w:sz="0" w:space="0" w:color="auto"/>
              </w:divBdr>
              <w:divsChild>
                <w:div w:id="2019262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978887">
          <w:marLeft w:val="0"/>
          <w:marRight w:val="0"/>
          <w:marTop w:val="0"/>
          <w:marBottom w:val="0"/>
          <w:divBdr>
            <w:top w:val="none" w:sz="0" w:space="0" w:color="auto"/>
            <w:left w:val="none" w:sz="0" w:space="0" w:color="auto"/>
            <w:bottom w:val="none" w:sz="0" w:space="0" w:color="auto"/>
            <w:right w:val="none" w:sz="0" w:space="0" w:color="auto"/>
          </w:divBdr>
          <w:divsChild>
            <w:div w:id="116533607">
              <w:marLeft w:val="0"/>
              <w:marRight w:val="0"/>
              <w:marTop w:val="0"/>
              <w:marBottom w:val="0"/>
              <w:divBdr>
                <w:top w:val="none" w:sz="0" w:space="0" w:color="auto"/>
                <w:left w:val="none" w:sz="0" w:space="0" w:color="auto"/>
                <w:bottom w:val="none" w:sz="0" w:space="0" w:color="auto"/>
                <w:right w:val="none" w:sz="0" w:space="0" w:color="auto"/>
              </w:divBdr>
            </w:div>
          </w:divsChild>
        </w:div>
        <w:div w:id="2091271260">
          <w:marLeft w:val="0"/>
          <w:marRight w:val="0"/>
          <w:marTop w:val="0"/>
          <w:marBottom w:val="0"/>
          <w:divBdr>
            <w:top w:val="none" w:sz="0" w:space="0" w:color="auto"/>
            <w:left w:val="none" w:sz="0" w:space="0" w:color="auto"/>
            <w:bottom w:val="none" w:sz="0" w:space="0" w:color="auto"/>
            <w:right w:val="none" w:sz="0" w:space="0" w:color="auto"/>
          </w:divBdr>
          <w:divsChild>
            <w:div w:id="160210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3279365">
      <w:bodyDiv w:val="1"/>
      <w:marLeft w:val="0"/>
      <w:marRight w:val="0"/>
      <w:marTop w:val="0"/>
      <w:marBottom w:val="0"/>
      <w:divBdr>
        <w:top w:val="none" w:sz="0" w:space="0" w:color="auto"/>
        <w:left w:val="none" w:sz="0" w:space="0" w:color="auto"/>
        <w:bottom w:val="none" w:sz="0" w:space="0" w:color="auto"/>
        <w:right w:val="none" w:sz="0" w:space="0" w:color="auto"/>
      </w:divBdr>
    </w:div>
    <w:div w:id="1774664676">
      <w:bodyDiv w:val="1"/>
      <w:marLeft w:val="0"/>
      <w:marRight w:val="0"/>
      <w:marTop w:val="0"/>
      <w:marBottom w:val="0"/>
      <w:divBdr>
        <w:top w:val="none" w:sz="0" w:space="0" w:color="auto"/>
        <w:left w:val="none" w:sz="0" w:space="0" w:color="auto"/>
        <w:bottom w:val="none" w:sz="0" w:space="0" w:color="auto"/>
        <w:right w:val="none" w:sz="0" w:space="0" w:color="auto"/>
      </w:divBdr>
      <w:divsChild>
        <w:div w:id="99375146">
          <w:marLeft w:val="0"/>
          <w:marRight w:val="0"/>
          <w:marTop w:val="300"/>
          <w:marBottom w:val="0"/>
          <w:divBdr>
            <w:top w:val="none" w:sz="0" w:space="0" w:color="auto"/>
            <w:left w:val="none" w:sz="0" w:space="0" w:color="auto"/>
            <w:bottom w:val="none" w:sz="0" w:space="0" w:color="auto"/>
            <w:right w:val="none" w:sz="0" w:space="0" w:color="auto"/>
          </w:divBdr>
          <w:divsChild>
            <w:div w:id="1470319858">
              <w:marLeft w:val="0"/>
              <w:marRight w:val="0"/>
              <w:marTop w:val="0"/>
              <w:marBottom w:val="0"/>
              <w:divBdr>
                <w:top w:val="none" w:sz="0" w:space="0" w:color="auto"/>
                <w:left w:val="none" w:sz="0" w:space="0" w:color="auto"/>
                <w:bottom w:val="none" w:sz="0" w:space="0" w:color="auto"/>
                <w:right w:val="none" w:sz="0" w:space="0" w:color="auto"/>
              </w:divBdr>
              <w:divsChild>
                <w:div w:id="1177771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005750">
          <w:marLeft w:val="0"/>
          <w:marRight w:val="0"/>
          <w:marTop w:val="0"/>
          <w:marBottom w:val="0"/>
          <w:divBdr>
            <w:top w:val="none" w:sz="0" w:space="0" w:color="auto"/>
            <w:left w:val="none" w:sz="0" w:space="0" w:color="auto"/>
            <w:bottom w:val="none" w:sz="0" w:space="0" w:color="auto"/>
            <w:right w:val="none" w:sz="0" w:space="0" w:color="auto"/>
          </w:divBdr>
          <w:divsChild>
            <w:div w:id="346055080">
              <w:marLeft w:val="0"/>
              <w:marRight w:val="0"/>
              <w:marTop w:val="0"/>
              <w:marBottom w:val="0"/>
              <w:divBdr>
                <w:top w:val="none" w:sz="0" w:space="0" w:color="auto"/>
                <w:left w:val="none" w:sz="0" w:space="0" w:color="auto"/>
                <w:bottom w:val="none" w:sz="0" w:space="0" w:color="auto"/>
                <w:right w:val="none" w:sz="0" w:space="0" w:color="auto"/>
              </w:divBdr>
            </w:div>
          </w:divsChild>
        </w:div>
        <w:div w:id="369960529">
          <w:marLeft w:val="0"/>
          <w:marRight w:val="0"/>
          <w:marTop w:val="0"/>
          <w:marBottom w:val="0"/>
          <w:divBdr>
            <w:top w:val="none" w:sz="0" w:space="0" w:color="auto"/>
            <w:left w:val="none" w:sz="0" w:space="0" w:color="auto"/>
            <w:bottom w:val="none" w:sz="0" w:space="0" w:color="auto"/>
            <w:right w:val="none" w:sz="0" w:space="0" w:color="auto"/>
          </w:divBdr>
          <w:divsChild>
            <w:div w:id="1446389016">
              <w:marLeft w:val="0"/>
              <w:marRight w:val="0"/>
              <w:marTop w:val="0"/>
              <w:marBottom w:val="0"/>
              <w:divBdr>
                <w:top w:val="none" w:sz="0" w:space="0" w:color="auto"/>
                <w:left w:val="none" w:sz="0" w:space="0" w:color="auto"/>
                <w:bottom w:val="none" w:sz="0" w:space="0" w:color="auto"/>
                <w:right w:val="none" w:sz="0" w:space="0" w:color="auto"/>
              </w:divBdr>
            </w:div>
          </w:divsChild>
        </w:div>
        <w:div w:id="601693344">
          <w:marLeft w:val="0"/>
          <w:marRight w:val="0"/>
          <w:marTop w:val="300"/>
          <w:marBottom w:val="0"/>
          <w:divBdr>
            <w:top w:val="none" w:sz="0" w:space="0" w:color="auto"/>
            <w:left w:val="none" w:sz="0" w:space="0" w:color="auto"/>
            <w:bottom w:val="none" w:sz="0" w:space="0" w:color="auto"/>
            <w:right w:val="none" w:sz="0" w:space="0" w:color="auto"/>
          </w:divBdr>
          <w:divsChild>
            <w:div w:id="1379280029">
              <w:marLeft w:val="0"/>
              <w:marRight w:val="0"/>
              <w:marTop w:val="0"/>
              <w:marBottom w:val="0"/>
              <w:divBdr>
                <w:top w:val="none" w:sz="0" w:space="0" w:color="auto"/>
                <w:left w:val="none" w:sz="0" w:space="0" w:color="auto"/>
                <w:bottom w:val="none" w:sz="0" w:space="0" w:color="auto"/>
                <w:right w:val="none" w:sz="0" w:space="0" w:color="auto"/>
              </w:divBdr>
              <w:divsChild>
                <w:div w:id="1406142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577547">
          <w:marLeft w:val="0"/>
          <w:marRight w:val="0"/>
          <w:marTop w:val="0"/>
          <w:marBottom w:val="0"/>
          <w:divBdr>
            <w:top w:val="none" w:sz="0" w:space="0" w:color="auto"/>
            <w:left w:val="none" w:sz="0" w:space="0" w:color="auto"/>
            <w:bottom w:val="none" w:sz="0" w:space="0" w:color="auto"/>
            <w:right w:val="none" w:sz="0" w:space="0" w:color="auto"/>
          </w:divBdr>
          <w:divsChild>
            <w:div w:id="1892232143">
              <w:marLeft w:val="0"/>
              <w:marRight w:val="0"/>
              <w:marTop w:val="0"/>
              <w:marBottom w:val="0"/>
              <w:divBdr>
                <w:top w:val="none" w:sz="0" w:space="0" w:color="auto"/>
                <w:left w:val="none" w:sz="0" w:space="0" w:color="auto"/>
                <w:bottom w:val="none" w:sz="0" w:space="0" w:color="auto"/>
                <w:right w:val="none" w:sz="0" w:space="0" w:color="auto"/>
              </w:divBdr>
            </w:div>
          </w:divsChild>
        </w:div>
        <w:div w:id="683944474">
          <w:marLeft w:val="0"/>
          <w:marRight w:val="0"/>
          <w:marTop w:val="0"/>
          <w:marBottom w:val="0"/>
          <w:divBdr>
            <w:top w:val="none" w:sz="0" w:space="0" w:color="auto"/>
            <w:left w:val="none" w:sz="0" w:space="0" w:color="auto"/>
            <w:bottom w:val="none" w:sz="0" w:space="0" w:color="auto"/>
            <w:right w:val="none" w:sz="0" w:space="0" w:color="auto"/>
          </w:divBdr>
          <w:divsChild>
            <w:div w:id="901870244">
              <w:marLeft w:val="0"/>
              <w:marRight w:val="0"/>
              <w:marTop w:val="0"/>
              <w:marBottom w:val="0"/>
              <w:divBdr>
                <w:top w:val="none" w:sz="0" w:space="0" w:color="auto"/>
                <w:left w:val="none" w:sz="0" w:space="0" w:color="auto"/>
                <w:bottom w:val="none" w:sz="0" w:space="0" w:color="auto"/>
                <w:right w:val="none" w:sz="0" w:space="0" w:color="auto"/>
              </w:divBdr>
            </w:div>
          </w:divsChild>
        </w:div>
        <w:div w:id="725953190">
          <w:marLeft w:val="0"/>
          <w:marRight w:val="0"/>
          <w:marTop w:val="0"/>
          <w:marBottom w:val="0"/>
          <w:divBdr>
            <w:top w:val="none" w:sz="0" w:space="0" w:color="auto"/>
            <w:left w:val="none" w:sz="0" w:space="0" w:color="auto"/>
            <w:bottom w:val="none" w:sz="0" w:space="0" w:color="auto"/>
            <w:right w:val="none" w:sz="0" w:space="0" w:color="auto"/>
          </w:divBdr>
        </w:div>
        <w:div w:id="783382768">
          <w:marLeft w:val="0"/>
          <w:marRight w:val="0"/>
          <w:marTop w:val="0"/>
          <w:marBottom w:val="0"/>
          <w:divBdr>
            <w:top w:val="none" w:sz="0" w:space="0" w:color="auto"/>
            <w:left w:val="none" w:sz="0" w:space="0" w:color="auto"/>
            <w:bottom w:val="none" w:sz="0" w:space="0" w:color="auto"/>
            <w:right w:val="none" w:sz="0" w:space="0" w:color="auto"/>
          </w:divBdr>
        </w:div>
        <w:div w:id="803962828">
          <w:marLeft w:val="0"/>
          <w:marRight w:val="0"/>
          <w:marTop w:val="0"/>
          <w:marBottom w:val="0"/>
          <w:divBdr>
            <w:top w:val="none" w:sz="0" w:space="0" w:color="auto"/>
            <w:left w:val="none" w:sz="0" w:space="0" w:color="auto"/>
            <w:bottom w:val="none" w:sz="0" w:space="0" w:color="auto"/>
            <w:right w:val="none" w:sz="0" w:space="0" w:color="auto"/>
          </w:divBdr>
          <w:divsChild>
            <w:div w:id="701708059">
              <w:marLeft w:val="0"/>
              <w:marRight w:val="0"/>
              <w:marTop w:val="0"/>
              <w:marBottom w:val="0"/>
              <w:divBdr>
                <w:top w:val="none" w:sz="0" w:space="0" w:color="auto"/>
                <w:left w:val="none" w:sz="0" w:space="0" w:color="auto"/>
                <w:bottom w:val="none" w:sz="0" w:space="0" w:color="auto"/>
                <w:right w:val="none" w:sz="0" w:space="0" w:color="auto"/>
              </w:divBdr>
            </w:div>
          </w:divsChild>
        </w:div>
        <w:div w:id="985818632">
          <w:marLeft w:val="0"/>
          <w:marRight w:val="0"/>
          <w:marTop w:val="300"/>
          <w:marBottom w:val="0"/>
          <w:divBdr>
            <w:top w:val="none" w:sz="0" w:space="0" w:color="auto"/>
            <w:left w:val="none" w:sz="0" w:space="0" w:color="auto"/>
            <w:bottom w:val="none" w:sz="0" w:space="0" w:color="auto"/>
            <w:right w:val="none" w:sz="0" w:space="0" w:color="auto"/>
          </w:divBdr>
          <w:divsChild>
            <w:div w:id="770516369">
              <w:marLeft w:val="0"/>
              <w:marRight w:val="0"/>
              <w:marTop w:val="0"/>
              <w:marBottom w:val="0"/>
              <w:divBdr>
                <w:top w:val="none" w:sz="0" w:space="0" w:color="auto"/>
                <w:left w:val="none" w:sz="0" w:space="0" w:color="auto"/>
                <w:bottom w:val="none" w:sz="0" w:space="0" w:color="auto"/>
                <w:right w:val="none" w:sz="0" w:space="0" w:color="auto"/>
              </w:divBdr>
              <w:divsChild>
                <w:div w:id="94118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969593">
          <w:marLeft w:val="0"/>
          <w:marRight w:val="0"/>
          <w:marTop w:val="0"/>
          <w:marBottom w:val="0"/>
          <w:divBdr>
            <w:top w:val="none" w:sz="0" w:space="0" w:color="auto"/>
            <w:left w:val="none" w:sz="0" w:space="0" w:color="auto"/>
            <w:bottom w:val="none" w:sz="0" w:space="0" w:color="auto"/>
            <w:right w:val="none" w:sz="0" w:space="0" w:color="auto"/>
          </w:divBdr>
        </w:div>
        <w:div w:id="1306353648">
          <w:marLeft w:val="0"/>
          <w:marRight w:val="0"/>
          <w:marTop w:val="0"/>
          <w:marBottom w:val="0"/>
          <w:divBdr>
            <w:top w:val="none" w:sz="0" w:space="0" w:color="auto"/>
            <w:left w:val="none" w:sz="0" w:space="0" w:color="auto"/>
            <w:bottom w:val="none" w:sz="0" w:space="0" w:color="auto"/>
            <w:right w:val="none" w:sz="0" w:space="0" w:color="auto"/>
          </w:divBdr>
        </w:div>
        <w:div w:id="1464500127">
          <w:marLeft w:val="0"/>
          <w:marRight w:val="0"/>
          <w:marTop w:val="0"/>
          <w:marBottom w:val="0"/>
          <w:divBdr>
            <w:top w:val="none" w:sz="0" w:space="0" w:color="auto"/>
            <w:left w:val="none" w:sz="0" w:space="0" w:color="auto"/>
            <w:bottom w:val="none" w:sz="0" w:space="0" w:color="auto"/>
            <w:right w:val="none" w:sz="0" w:space="0" w:color="auto"/>
          </w:divBdr>
        </w:div>
        <w:div w:id="1469740156">
          <w:marLeft w:val="0"/>
          <w:marRight w:val="0"/>
          <w:marTop w:val="0"/>
          <w:marBottom w:val="0"/>
          <w:divBdr>
            <w:top w:val="none" w:sz="0" w:space="0" w:color="auto"/>
            <w:left w:val="none" w:sz="0" w:space="0" w:color="auto"/>
            <w:bottom w:val="none" w:sz="0" w:space="0" w:color="auto"/>
            <w:right w:val="none" w:sz="0" w:space="0" w:color="auto"/>
          </w:divBdr>
        </w:div>
        <w:div w:id="1575356349">
          <w:marLeft w:val="0"/>
          <w:marRight w:val="0"/>
          <w:marTop w:val="0"/>
          <w:marBottom w:val="0"/>
          <w:divBdr>
            <w:top w:val="none" w:sz="0" w:space="0" w:color="auto"/>
            <w:left w:val="none" w:sz="0" w:space="0" w:color="auto"/>
            <w:bottom w:val="none" w:sz="0" w:space="0" w:color="auto"/>
            <w:right w:val="none" w:sz="0" w:space="0" w:color="auto"/>
          </w:divBdr>
          <w:divsChild>
            <w:div w:id="668674820">
              <w:marLeft w:val="0"/>
              <w:marRight w:val="0"/>
              <w:marTop w:val="0"/>
              <w:marBottom w:val="0"/>
              <w:divBdr>
                <w:top w:val="none" w:sz="0" w:space="0" w:color="auto"/>
                <w:left w:val="none" w:sz="0" w:space="0" w:color="auto"/>
                <w:bottom w:val="none" w:sz="0" w:space="0" w:color="auto"/>
                <w:right w:val="none" w:sz="0" w:space="0" w:color="auto"/>
              </w:divBdr>
            </w:div>
          </w:divsChild>
        </w:div>
        <w:div w:id="1639996121">
          <w:marLeft w:val="0"/>
          <w:marRight w:val="0"/>
          <w:marTop w:val="0"/>
          <w:marBottom w:val="0"/>
          <w:divBdr>
            <w:top w:val="none" w:sz="0" w:space="0" w:color="auto"/>
            <w:left w:val="none" w:sz="0" w:space="0" w:color="auto"/>
            <w:bottom w:val="none" w:sz="0" w:space="0" w:color="auto"/>
            <w:right w:val="none" w:sz="0" w:space="0" w:color="auto"/>
          </w:divBdr>
          <w:divsChild>
            <w:div w:id="1206065009">
              <w:marLeft w:val="0"/>
              <w:marRight w:val="0"/>
              <w:marTop w:val="0"/>
              <w:marBottom w:val="0"/>
              <w:divBdr>
                <w:top w:val="none" w:sz="0" w:space="0" w:color="auto"/>
                <w:left w:val="none" w:sz="0" w:space="0" w:color="auto"/>
                <w:bottom w:val="none" w:sz="0" w:space="0" w:color="auto"/>
                <w:right w:val="none" w:sz="0" w:space="0" w:color="auto"/>
              </w:divBdr>
            </w:div>
          </w:divsChild>
        </w:div>
        <w:div w:id="2000185863">
          <w:marLeft w:val="0"/>
          <w:marRight w:val="0"/>
          <w:marTop w:val="300"/>
          <w:marBottom w:val="0"/>
          <w:divBdr>
            <w:top w:val="none" w:sz="0" w:space="0" w:color="auto"/>
            <w:left w:val="none" w:sz="0" w:space="0" w:color="auto"/>
            <w:bottom w:val="none" w:sz="0" w:space="0" w:color="auto"/>
            <w:right w:val="none" w:sz="0" w:space="0" w:color="auto"/>
          </w:divBdr>
          <w:divsChild>
            <w:div w:id="665986047">
              <w:marLeft w:val="0"/>
              <w:marRight w:val="0"/>
              <w:marTop w:val="0"/>
              <w:marBottom w:val="0"/>
              <w:divBdr>
                <w:top w:val="none" w:sz="0" w:space="0" w:color="auto"/>
                <w:left w:val="none" w:sz="0" w:space="0" w:color="auto"/>
                <w:bottom w:val="none" w:sz="0" w:space="0" w:color="auto"/>
                <w:right w:val="none" w:sz="0" w:space="0" w:color="auto"/>
              </w:divBdr>
              <w:divsChild>
                <w:div w:id="151391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474807">
          <w:marLeft w:val="0"/>
          <w:marRight w:val="0"/>
          <w:marTop w:val="0"/>
          <w:marBottom w:val="0"/>
          <w:divBdr>
            <w:top w:val="none" w:sz="0" w:space="0" w:color="auto"/>
            <w:left w:val="none" w:sz="0" w:space="0" w:color="auto"/>
            <w:bottom w:val="none" w:sz="0" w:space="0" w:color="auto"/>
            <w:right w:val="none" w:sz="0" w:space="0" w:color="auto"/>
          </w:divBdr>
        </w:div>
      </w:divsChild>
    </w:div>
    <w:div w:id="1775632858">
      <w:bodyDiv w:val="1"/>
      <w:marLeft w:val="0"/>
      <w:marRight w:val="0"/>
      <w:marTop w:val="0"/>
      <w:marBottom w:val="0"/>
      <w:divBdr>
        <w:top w:val="none" w:sz="0" w:space="0" w:color="auto"/>
        <w:left w:val="none" w:sz="0" w:space="0" w:color="auto"/>
        <w:bottom w:val="none" w:sz="0" w:space="0" w:color="auto"/>
        <w:right w:val="none" w:sz="0" w:space="0" w:color="auto"/>
      </w:divBdr>
    </w:div>
    <w:div w:id="1776095289">
      <w:bodyDiv w:val="1"/>
      <w:marLeft w:val="0"/>
      <w:marRight w:val="0"/>
      <w:marTop w:val="0"/>
      <w:marBottom w:val="0"/>
      <w:divBdr>
        <w:top w:val="none" w:sz="0" w:space="0" w:color="auto"/>
        <w:left w:val="none" w:sz="0" w:space="0" w:color="auto"/>
        <w:bottom w:val="none" w:sz="0" w:space="0" w:color="auto"/>
        <w:right w:val="none" w:sz="0" w:space="0" w:color="auto"/>
      </w:divBdr>
    </w:div>
    <w:div w:id="1776099403">
      <w:bodyDiv w:val="1"/>
      <w:marLeft w:val="0"/>
      <w:marRight w:val="0"/>
      <w:marTop w:val="0"/>
      <w:marBottom w:val="0"/>
      <w:divBdr>
        <w:top w:val="none" w:sz="0" w:space="0" w:color="auto"/>
        <w:left w:val="none" w:sz="0" w:space="0" w:color="auto"/>
        <w:bottom w:val="none" w:sz="0" w:space="0" w:color="auto"/>
        <w:right w:val="none" w:sz="0" w:space="0" w:color="auto"/>
      </w:divBdr>
      <w:divsChild>
        <w:div w:id="147063003">
          <w:marLeft w:val="0"/>
          <w:marRight w:val="0"/>
          <w:marTop w:val="300"/>
          <w:marBottom w:val="0"/>
          <w:divBdr>
            <w:top w:val="none" w:sz="0" w:space="0" w:color="auto"/>
            <w:left w:val="none" w:sz="0" w:space="0" w:color="auto"/>
            <w:bottom w:val="none" w:sz="0" w:space="0" w:color="auto"/>
            <w:right w:val="none" w:sz="0" w:space="0" w:color="auto"/>
          </w:divBdr>
          <w:divsChild>
            <w:div w:id="1172142015">
              <w:marLeft w:val="0"/>
              <w:marRight w:val="0"/>
              <w:marTop w:val="0"/>
              <w:marBottom w:val="0"/>
              <w:divBdr>
                <w:top w:val="none" w:sz="0" w:space="0" w:color="auto"/>
                <w:left w:val="none" w:sz="0" w:space="0" w:color="auto"/>
                <w:bottom w:val="none" w:sz="0" w:space="0" w:color="auto"/>
                <w:right w:val="none" w:sz="0" w:space="0" w:color="auto"/>
              </w:divBdr>
              <w:divsChild>
                <w:div w:id="139481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02461">
          <w:marLeft w:val="0"/>
          <w:marRight w:val="0"/>
          <w:marTop w:val="0"/>
          <w:marBottom w:val="0"/>
          <w:divBdr>
            <w:top w:val="none" w:sz="0" w:space="0" w:color="auto"/>
            <w:left w:val="none" w:sz="0" w:space="0" w:color="auto"/>
            <w:bottom w:val="none" w:sz="0" w:space="0" w:color="auto"/>
            <w:right w:val="none" w:sz="0" w:space="0" w:color="auto"/>
          </w:divBdr>
        </w:div>
        <w:div w:id="214203495">
          <w:marLeft w:val="0"/>
          <w:marRight w:val="0"/>
          <w:marTop w:val="0"/>
          <w:marBottom w:val="0"/>
          <w:divBdr>
            <w:top w:val="none" w:sz="0" w:space="0" w:color="auto"/>
            <w:left w:val="none" w:sz="0" w:space="0" w:color="auto"/>
            <w:bottom w:val="none" w:sz="0" w:space="0" w:color="auto"/>
            <w:right w:val="none" w:sz="0" w:space="0" w:color="auto"/>
          </w:divBdr>
          <w:divsChild>
            <w:div w:id="1515530583">
              <w:marLeft w:val="0"/>
              <w:marRight w:val="0"/>
              <w:marTop w:val="0"/>
              <w:marBottom w:val="0"/>
              <w:divBdr>
                <w:top w:val="none" w:sz="0" w:space="0" w:color="auto"/>
                <w:left w:val="none" w:sz="0" w:space="0" w:color="auto"/>
                <w:bottom w:val="none" w:sz="0" w:space="0" w:color="auto"/>
                <w:right w:val="none" w:sz="0" w:space="0" w:color="auto"/>
              </w:divBdr>
            </w:div>
          </w:divsChild>
        </w:div>
        <w:div w:id="390809411">
          <w:marLeft w:val="0"/>
          <w:marRight w:val="0"/>
          <w:marTop w:val="300"/>
          <w:marBottom w:val="0"/>
          <w:divBdr>
            <w:top w:val="none" w:sz="0" w:space="0" w:color="auto"/>
            <w:left w:val="none" w:sz="0" w:space="0" w:color="auto"/>
            <w:bottom w:val="none" w:sz="0" w:space="0" w:color="auto"/>
            <w:right w:val="none" w:sz="0" w:space="0" w:color="auto"/>
          </w:divBdr>
          <w:divsChild>
            <w:div w:id="588848277">
              <w:marLeft w:val="0"/>
              <w:marRight w:val="0"/>
              <w:marTop w:val="0"/>
              <w:marBottom w:val="0"/>
              <w:divBdr>
                <w:top w:val="none" w:sz="0" w:space="0" w:color="auto"/>
                <w:left w:val="none" w:sz="0" w:space="0" w:color="auto"/>
                <w:bottom w:val="none" w:sz="0" w:space="0" w:color="auto"/>
                <w:right w:val="none" w:sz="0" w:space="0" w:color="auto"/>
              </w:divBdr>
              <w:divsChild>
                <w:div w:id="45837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49970">
          <w:marLeft w:val="0"/>
          <w:marRight w:val="0"/>
          <w:marTop w:val="0"/>
          <w:marBottom w:val="0"/>
          <w:divBdr>
            <w:top w:val="none" w:sz="0" w:space="0" w:color="auto"/>
            <w:left w:val="none" w:sz="0" w:space="0" w:color="auto"/>
            <w:bottom w:val="none" w:sz="0" w:space="0" w:color="auto"/>
            <w:right w:val="none" w:sz="0" w:space="0" w:color="auto"/>
          </w:divBdr>
          <w:divsChild>
            <w:div w:id="239213257">
              <w:marLeft w:val="0"/>
              <w:marRight w:val="0"/>
              <w:marTop w:val="0"/>
              <w:marBottom w:val="0"/>
              <w:divBdr>
                <w:top w:val="none" w:sz="0" w:space="0" w:color="auto"/>
                <w:left w:val="none" w:sz="0" w:space="0" w:color="auto"/>
                <w:bottom w:val="none" w:sz="0" w:space="0" w:color="auto"/>
                <w:right w:val="none" w:sz="0" w:space="0" w:color="auto"/>
              </w:divBdr>
            </w:div>
          </w:divsChild>
        </w:div>
        <w:div w:id="460925455">
          <w:marLeft w:val="0"/>
          <w:marRight w:val="0"/>
          <w:marTop w:val="300"/>
          <w:marBottom w:val="0"/>
          <w:divBdr>
            <w:top w:val="none" w:sz="0" w:space="0" w:color="auto"/>
            <w:left w:val="none" w:sz="0" w:space="0" w:color="auto"/>
            <w:bottom w:val="none" w:sz="0" w:space="0" w:color="auto"/>
            <w:right w:val="none" w:sz="0" w:space="0" w:color="auto"/>
          </w:divBdr>
          <w:divsChild>
            <w:div w:id="1038969457">
              <w:marLeft w:val="0"/>
              <w:marRight w:val="0"/>
              <w:marTop w:val="0"/>
              <w:marBottom w:val="0"/>
              <w:divBdr>
                <w:top w:val="none" w:sz="0" w:space="0" w:color="auto"/>
                <w:left w:val="none" w:sz="0" w:space="0" w:color="auto"/>
                <w:bottom w:val="none" w:sz="0" w:space="0" w:color="auto"/>
                <w:right w:val="none" w:sz="0" w:space="0" w:color="auto"/>
              </w:divBdr>
              <w:divsChild>
                <w:div w:id="1427186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6512">
          <w:marLeft w:val="0"/>
          <w:marRight w:val="0"/>
          <w:marTop w:val="300"/>
          <w:marBottom w:val="0"/>
          <w:divBdr>
            <w:top w:val="none" w:sz="0" w:space="0" w:color="auto"/>
            <w:left w:val="none" w:sz="0" w:space="0" w:color="auto"/>
            <w:bottom w:val="none" w:sz="0" w:space="0" w:color="auto"/>
            <w:right w:val="none" w:sz="0" w:space="0" w:color="auto"/>
          </w:divBdr>
          <w:divsChild>
            <w:div w:id="340933317">
              <w:marLeft w:val="0"/>
              <w:marRight w:val="0"/>
              <w:marTop w:val="0"/>
              <w:marBottom w:val="0"/>
              <w:divBdr>
                <w:top w:val="none" w:sz="0" w:space="0" w:color="auto"/>
                <w:left w:val="none" w:sz="0" w:space="0" w:color="auto"/>
                <w:bottom w:val="none" w:sz="0" w:space="0" w:color="auto"/>
                <w:right w:val="none" w:sz="0" w:space="0" w:color="auto"/>
              </w:divBdr>
              <w:divsChild>
                <w:div w:id="1875606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869834">
          <w:marLeft w:val="0"/>
          <w:marRight w:val="0"/>
          <w:marTop w:val="0"/>
          <w:marBottom w:val="0"/>
          <w:divBdr>
            <w:top w:val="none" w:sz="0" w:space="0" w:color="auto"/>
            <w:left w:val="none" w:sz="0" w:space="0" w:color="auto"/>
            <w:bottom w:val="none" w:sz="0" w:space="0" w:color="auto"/>
            <w:right w:val="none" w:sz="0" w:space="0" w:color="auto"/>
          </w:divBdr>
          <w:divsChild>
            <w:div w:id="539710548">
              <w:marLeft w:val="0"/>
              <w:marRight w:val="0"/>
              <w:marTop w:val="0"/>
              <w:marBottom w:val="0"/>
              <w:divBdr>
                <w:top w:val="none" w:sz="0" w:space="0" w:color="auto"/>
                <w:left w:val="none" w:sz="0" w:space="0" w:color="auto"/>
                <w:bottom w:val="none" w:sz="0" w:space="0" w:color="auto"/>
                <w:right w:val="none" w:sz="0" w:space="0" w:color="auto"/>
              </w:divBdr>
            </w:div>
          </w:divsChild>
        </w:div>
        <w:div w:id="801268210">
          <w:marLeft w:val="0"/>
          <w:marRight w:val="0"/>
          <w:marTop w:val="0"/>
          <w:marBottom w:val="0"/>
          <w:divBdr>
            <w:top w:val="none" w:sz="0" w:space="0" w:color="auto"/>
            <w:left w:val="none" w:sz="0" w:space="0" w:color="auto"/>
            <w:bottom w:val="none" w:sz="0" w:space="0" w:color="auto"/>
            <w:right w:val="none" w:sz="0" w:space="0" w:color="auto"/>
          </w:divBdr>
        </w:div>
        <w:div w:id="942764591">
          <w:marLeft w:val="0"/>
          <w:marRight w:val="0"/>
          <w:marTop w:val="0"/>
          <w:marBottom w:val="0"/>
          <w:divBdr>
            <w:top w:val="none" w:sz="0" w:space="0" w:color="auto"/>
            <w:left w:val="none" w:sz="0" w:space="0" w:color="auto"/>
            <w:bottom w:val="none" w:sz="0" w:space="0" w:color="auto"/>
            <w:right w:val="none" w:sz="0" w:space="0" w:color="auto"/>
          </w:divBdr>
        </w:div>
        <w:div w:id="1084036290">
          <w:marLeft w:val="0"/>
          <w:marRight w:val="0"/>
          <w:marTop w:val="0"/>
          <w:marBottom w:val="0"/>
          <w:divBdr>
            <w:top w:val="none" w:sz="0" w:space="0" w:color="auto"/>
            <w:left w:val="none" w:sz="0" w:space="0" w:color="auto"/>
            <w:bottom w:val="none" w:sz="0" w:space="0" w:color="auto"/>
            <w:right w:val="none" w:sz="0" w:space="0" w:color="auto"/>
          </w:divBdr>
          <w:divsChild>
            <w:div w:id="453720613">
              <w:marLeft w:val="0"/>
              <w:marRight w:val="0"/>
              <w:marTop w:val="0"/>
              <w:marBottom w:val="0"/>
              <w:divBdr>
                <w:top w:val="none" w:sz="0" w:space="0" w:color="auto"/>
                <w:left w:val="none" w:sz="0" w:space="0" w:color="auto"/>
                <w:bottom w:val="none" w:sz="0" w:space="0" w:color="auto"/>
                <w:right w:val="none" w:sz="0" w:space="0" w:color="auto"/>
              </w:divBdr>
            </w:div>
          </w:divsChild>
        </w:div>
        <w:div w:id="1225289691">
          <w:marLeft w:val="0"/>
          <w:marRight w:val="0"/>
          <w:marTop w:val="0"/>
          <w:marBottom w:val="0"/>
          <w:divBdr>
            <w:top w:val="none" w:sz="0" w:space="0" w:color="auto"/>
            <w:left w:val="none" w:sz="0" w:space="0" w:color="auto"/>
            <w:bottom w:val="none" w:sz="0" w:space="0" w:color="auto"/>
            <w:right w:val="none" w:sz="0" w:space="0" w:color="auto"/>
          </w:divBdr>
          <w:divsChild>
            <w:div w:id="268659488">
              <w:marLeft w:val="0"/>
              <w:marRight w:val="0"/>
              <w:marTop w:val="0"/>
              <w:marBottom w:val="0"/>
              <w:divBdr>
                <w:top w:val="none" w:sz="0" w:space="0" w:color="auto"/>
                <w:left w:val="none" w:sz="0" w:space="0" w:color="auto"/>
                <w:bottom w:val="none" w:sz="0" w:space="0" w:color="auto"/>
                <w:right w:val="none" w:sz="0" w:space="0" w:color="auto"/>
              </w:divBdr>
            </w:div>
          </w:divsChild>
        </w:div>
        <w:div w:id="1268613022">
          <w:marLeft w:val="0"/>
          <w:marRight w:val="0"/>
          <w:marTop w:val="0"/>
          <w:marBottom w:val="0"/>
          <w:divBdr>
            <w:top w:val="none" w:sz="0" w:space="0" w:color="auto"/>
            <w:left w:val="none" w:sz="0" w:space="0" w:color="auto"/>
            <w:bottom w:val="none" w:sz="0" w:space="0" w:color="auto"/>
            <w:right w:val="none" w:sz="0" w:space="0" w:color="auto"/>
          </w:divBdr>
        </w:div>
        <w:div w:id="1414816569">
          <w:marLeft w:val="0"/>
          <w:marRight w:val="0"/>
          <w:marTop w:val="0"/>
          <w:marBottom w:val="0"/>
          <w:divBdr>
            <w:top w:val="none" w:sz="0" w:space="0" w:color="auto"/>
            <w:left w:val="none" w:sz="0" w:space="0" w:color="auto"/>
            <w:bottom w:val="none" w:sz="0" w:space="0" w:color="auto"/>
            <w:right w:val="none" w:sz="0" w:space="0" w:color="auto"/>
          </w:divBdr>
        </w:div>
        <w:div w:id="1478721206">
          <w:marLeft w:val="0"/>
          <w:marRight w:val="0"/>
          <w:marTop w:val="0"/>
          <w:marBottom w:val="0"/>
          <w:divBdr>
            <w:top w:val="none" w:sz="0" w:space="0" w:color="auto"/>
            <w:left w:val="none" w:sz="0" w:space="0" w:color="auto"/>
            <w:bottom w:val="none" w:sz="0" w:space="0" w:color="auto"/>
            <w:right w:val="none" w:sz="0" w:space="0" w:color="auto"/>
          </w:divBdr>
          <w:divsChild>
            <w:div w:id="722950372">
              <w:marLeft w:val="0"/>
              <w:marRight w:val="0"/>
              <w:marTop w:val="0"/>
              <w:marBottom w:val="0"/>
              <w:divBdr>
                <w:top w:val="none" w:sz="0" w:space="0" w:color="auto"/>
                <w:left w:val="none" w:sz="0" w:space="0" w:color="auto"/>
                <w:bottom w:val="none" w:sz="0" w:space="0" w:color="auto"/>
                <w:right w:val="none" w:sz="0" w:space="0" w:color="auto"/>
              </w:divBdr>
            </w:div>
          </w:divsChild>
        </w:div>
        <w:div w:id="1494300842">
          <w:marLeft w:val="0"/>
          <w:marRight w:val="0"/>
          <w:marTop w:val="0"/>
          <w:marBottom w:val="0"/>
          <w:divBdr>
            <w:top w:val="none" w:sz="0" w:space="0" w:color="auto"/>
            <w:left w:val="none" w:sz="0" w:space="0" w:color="auto"/>
            <w:bottom w:val="none" w:sz="0" w:space="0" w:color="auto"/>
            <w:right w:val="none" w:sz="0" w:space="0" w:color="auto"/>
          </w:divBdr>
          <w:divsChild>
            <w:div w:id="1478498318">
              <w:marLeft w:val="0"/>
              <w:marRight w:val="0"/>
              <w:marTop w:val="0"/>
              <w:marBottom w:val="0"/>
              <w:divBdr>
                <w:top w:val="none" w:sz="0" w:space="0" w:color="auto"/>
                <w:left w:val="none" w:sz="0" w:space="0" w:color="auto"/>
                <w:bottom w:val="none" w:sz="0" w:space="0" w:color="auto"/>
                <w:right w:val="none" w:sz="0" w:space="0" w:color="auto"/>
              </w:divBdr>
            </w:div>
          </w:divsChild>
        </w:div>
        <w:div w:id="1587303365">
          <w:marLeft w:val="0"/>
          <w:marRight w:val="0"/>
          <w:marTop w:val="0"/>
          <w:marBottom w:val="0"/>
          <w:divBdr>
            <w:top w:val="none" w:sz="0" w:space="0" w:color="auto"/>
            <w:left w:val="none" w:sz="0" w:space="0" w:color="auto"/>
            <w:bottom w:val="none" w:sz="0" w:space="0" w:color="auto"/>
            <w:right w:val="none" w:sz="0" w:space="0" w:color="auto"/>
          </w:divBdr>
        </w:div>
        <w:div w:id="1902516620">
          <w:marLeft w:val="0"/>
          <w:marRight w:val="0"/>
          <w:marTop w:val="0"/>
          <w:marBottom w:val="0"/>
          <w:divBdr>
            <w:top w:val="none" w:sz="0" w:space="0" w:color="auto"/>
            <w:left w:val="none" w:sz="0" w:space="0" w:color="auto"/>
            <w:bottom w:val="none" w:sz="0" w:space="0" w:color="auto"/>
            <w:right w:val="none" w:sz="0" w:space="0" w:color="auto"/>
          </w:divBdr>
        </w:div>
      </w:divsChild>
    </w:div>
    <w:div w:id="1776172726">
      <w:bodyDiv w:val="1"/>
      <w:marLeft w:val="0"/>
      <w:marRight w:val="0"/>
      <w:marTop w:val="0"/>
      <w:marBottom w:val="0"/>
      <w:divBdr>
        <w:top w:val="none" w:sz="0" w:space="0" w:color="auto"/>
        <w:left w:val="none" w:sz="0" w:space="0" w:color="auto"/>
        <w:bottom w:val="none" w:sz="0" w:space="0" w:color="auto"/>
        <w:right w:val="none" w:sz="0" w:space="0" w:color="auto"/>
      </w:divBdr>
    </w:div>
    <w:div w:id="1777561507">
      <w:bodyDiv w:val="1"/>
      <w:marLeft w:val="0"/>
      <w:marRight w:val="0"/>
      <w:marTop w:val="0"/>
      <w:marBottom w:val="0"/>
      <w:divBdr>
        <w:top w:val="none" w:sz="0" w:space="0" w:color="auto"/>
        <w:left w:val="none" w:sz="0" w:space="0" w:color="auto"/>
        <w:bottom w:val="none" w:sz="0" w:space="0" w:color="auto"/>
        <w:right w:val="none" w:sz="0" w:space="0" w:color="auto"/>
      </w:divBdr>
    </w:div>
    <w:div w:id="1778062801">
      <w:bodyDiv w:val="1"/>
      <w:marLeft w:val="0"/>
      <w:marRight w:val="0"/>
      <w:marTop w:val="0"/>
      <w:marBottom w:val="0"/>
      <w:divBdr>
        <w:top w:val="none" w:sz="0" w:space="0" w:color="auto"/>
        <w:left w:val="none" w:sz="0" w:space="0" w:color="auto"/>
        <w:bottom w:val="none" w:sz="0" w:space="0" w:color="auto"/>
        <w:right w:val="none" w:sz="0" w:space="0" w:color="auto"/>
      </w:divBdr>
      <w:divsChild>
        <w:div w:id="1889217503">
          <w:marLeft w:val="0"/>
          <w:marRight w:val="0"/>
          <w:marTop w:val="0"/>
          <w:marBottom w:val="0"/>
          <w:divBdr>
            <w:top w:val="none" w:sz="0" w:space="0" w:color="auto"/>
            <w:left w:val="none" w:sz="0" w:space="0" w:color="auto"/>
            <w:bottom w:val="none" w:sz="0" w:space="0" w:color="auto"/>
            <w:right w:val="none" w:sz="0" w:space="0" w:color="auto"/>
          </w:divBdr>
        </w:div>
        <w:div w:id="1602568897">
          <w:marLeft w:val="0"/>
          <w:marRight w:val="0"/>
          <w:marTop w:val="0"/>
          <w:marBottom w:val="0"/>
          <w:divBdr>
            <w:top w:val="none" w:sz="0" w:space="0" w:color="auto"/>
            <w:left w:val="none" w:sz="0" w:space="0" w:color="auto"/>
            <w:bottom w:val="none" w:sz="0" w:space="0" w:color="auto"/>
            <w:right w:val="none" w:sz="0" w:space="0" w:color="auto"/>
          </w:divBdr>
          <w:divsChild>
            <w:div w:id="374425734">
              <w:marLeft w:val="0"/>
              <w:marRight w:val="0"/>
              <w:marTop w:val="0"/>
              <w:marBottom w:val="0"/>
              <w:divBdr>
                <w:top w:val="none" w:sz="0" w:space="0" w:color="auto"/>
                <w:left w:val="none" w:sz="0" w:space="0" w:color="auto"/>
                <w:bottom w:val="none" w:sz="0" w:space="0" w:color="auto"/>
                <w:right w:val="none" w:sz="0" w:space="0" w:color="auto"/>
              </w:divBdr>
            </w:div>
          </w:divsChild>
        </w:div>
        <w:div w:id="2026209002">
          <w:marLeft w:val="0"/>
          <w:marRight w:val="0"/>
          <w:marTop w:val="0"/>
          <w:marBottom w:val="0"/>
          <w:divBdr>
            <w:top w:val="none" w:sz="0" w:space="0" w:color="auto"/>
            <w:left w:val="none" w:sz="0" w:space="0" w:color="auto"/>
            <w:bottom w:val="none" w:sz="0" w:space="0" w:color="auto"/>
            <w:right w:val="none" w:sz="0" w:space="0" w:color="auto"/>
          </w:divBdr>
        </w:div>
        <w:div w:id="413209680">
          <w:marLeft w:val="0"/>
          <w:marRight w:val="0"/>
          <w:marTop w:val="0"/>
          <w:marBottom w:val="0"/>
          <w:divBdr>
            <w:top w:val="none" w:sz="0" w:space="0" w:color="auto"/>
            <w:left w:val="none" w:sz="0" w:space="0" w:color="auto"/>
            <w:bottom w:val="none" w:sz="0" w:space="0" w:color="auto"/>
            <w:right w:val="none" w:sz="0" w:space="0" w:color="auto"/>
          </w:divBdr>
          <w:divsChild>
            <w:div w:id="161312126">
              <w:marLeft w:val="0"/>
              <w:marRight w:val="0"/>
              <w:marTop w:val="0"/>
              <w:marBottom w:val="0"/>
              <w:divBdr>
                <w:top w:val="none" w:sz="0" w:space="0" w:color="auto"/>
                <w:left w:val="none" w:sz="0" w:space="0" w:color="auto"/>
                <w:bottom w:val="none" w:sz="0" w:space="0" w:color="auto"/>
                <w:right w:val="none" w:sz="0" w:space="0" w:color="auto"/>
              </w:divBdr>
            </w:div>
          </w:divsChild>
        </w:div>
        <w:div w:id="1223174386">
          <w:marLeft w:val="0"/>
          <w:marRight w:val="0"/>
          <w:marTop w:val="0"/>
          <w:marBottom w:val="0"/>
          <w:divBdr>
            <w:top w:val="none" w:sz="0" w:space="0" w:color="auto"/>
            <w:left w:val="none" w:sz="0" w:space="0" w:color="auto"/>
            <w:bottom w:val="none" w:sz="0" w:space="0" w:color="auto"/>
            <w:right w:val="none" w:sz="0" w:space="0" w:color="auto"/>
          </w:divBdr>
        </w:div>
        <w:div w:id="290986819">
          <w:marLeft w:val="0"/>
          <w:marRight w:val="0"/>
          <w:marTop w:val="0"/>
          <w:marBottom w:val="0"/>
          <w:divBdr>
            <w:top w:val="none" w:sz="0" w:space="0" w:color="auto"/>
            <w:left w:val="none" w:sz="0" w:space="0" w:color="auto"/>
            <w:bottom w:val="none" w:sz="0" w:space="0" w:color="auto"/>
            <w:right w:val="none" w:sz="0" w:space="0" w:color="auto"/>
          </w:divBdr>
          <w:divsChild>
            <w:div w:id="1691688522">
              <w:marLeft w:val="0"/>
              <w:marRight w:val="0"/>
              <w:marTop w:val="0"/>
              <w:marBottom w:val="0"/>
              <w:divBdr>
                <w:top w:val="none" w:sz="0" w:space="0" w:color="auto"/>
                <w:left w:val="none" w:sz="0" w:space="0" w:color="auto"/>
                <w:bottom w:val="none" w:sz="0" w:space="0" w:color="auto"/>
                <w:right w:val="none" w:sz="0" w:space="0" w:color="auto"/>
              </w:divBdr>
            </w:div>
          </w:divsChild>
        </w:div>
        <w:div w:id="1570654557">
          <w:marLeft w:val="0"/>
          <w:marRight w:val="0"/>
          <w:marTop w:val="0"/>
          <w:marBottom w:val="0"/>
          <w:divBdr>
            <w:top w:val="none" w:sz="0" w:space="0" w:color="auto"/>
            <w:left w:val="none" w:sz="0" w:space="0" w:color="auto"/>
            <w:bottom w:val="none" w:sz="0" w:space="0" w:color="auto"/>
            <w:right w:val="none" w:sz="0" w:space="0" w:color="auto"/>
          </w:divBdr>
        </w:div>
        <w:div w:id="1334451539">
          <w:marLeft w:val="0"/>
          <w:marRight w:val="0"/>
          <w:marTop w:val="0"/>
          <w:marBottom w:val="0"/>
          <w:divBdr>
            <w:top w:val="none" w:sz="0" w:space="0" w:color="auto"/>
            <w:left w:val="none" w:sz="0" w:space="0" w:color="auto"/>
            <w:bottom w:val="none" w:sz="0" w:space="0" w:color="auto"/>
            <w:right w:val="none" w:sz="0" w:space="0" w:color="auto"/>
          </w:divBdr>
          <w:divsChild>
            <w:div w:id="281763181">
              <w:marLeft w:val="0"/>
              <w:marRight w:val="0"/>
              <w:marTop w:val="0"/>
              <w:marBottom w:val="0"/>
              <w:divBdr>
                <w:top w:val="none" w:sz="0" w:space="0" w:color="auto"/>
                <w:left w:val="none" w:sz="0" w:space="0" w:color="auto"/>
                <w:bottom w:val="none" w:sz="0" w:space="0" w:color="auto"/>
                <w:right w:val="none" w:sz="0" w:space="0" w:color="auto"/>
              </w:divBdr>
            </w:div>
          </w:divsChild>
        </w:div>
        <w:div w:id="29494863">
          <w:marLeft w:val="0"/>
          <w:marRight w:val="0"/>
          <w:marTop w:val="0"/>
          <w:marBottom w:val="0"/>
          <w:divBdr>
            <w:top w:val="none" w:sz="0" w:space="0" w:color="auto"/>
            <w:left w:val="none" w:sz="0" w:space="0" w:color="auto"/>
            <w:bottom w:val="none" w:sz="0" w:space="0" w:color="auto"/>
            <w:right w:val="none" w:sz="0" w:space="0" w:color="auto"/>
          </w:divBdr>
        </w:div>
        <w:div w:id="1590000539">
          <w:marLeft w:val="0"/>
          <w:marRight w:val="0"/>
          <w:marTop w:val="0"/>
          <w:marBottom w:val="0"/>
          <w:divBdr>
            <w:top w:val="none" w:sz="0" w:space="0" w:color="auto"/>
            <w:left w:val="none" w:sz="0" w:space="0" w:color="auto"/>
            <w:bottom w:val="none" w:sz="0" w:space="0" w:color="auto"/>
            <w:right w:val="none" w:sz="0" w:space="0" w:color="auto"/>
          </w:divBdr>
          <w:divsChild>
            <w:div w:id="1774008099">
              <w:marLeft w:val="0"/>
              <w:marRight w:val="0"/>
              <w:marTop w:val="0"/>
              <w:marBottom w:val="0"/>
              <w:divBdr>
                <w:top w:val="none" w:sz="0" w:space="0" w:color="auto"/>
                <w:left w:val="none" w:sz="0" w:space="0" w:color="auto"/>
                <w:bottom w:val="none" w:sz="0" w:space="0" w:color="auto"/>
                <w:right w:val="none" w:sz="0" w:space="0" w:color="auto"/>
              </w:divBdr>
            </w:div>
          </w:divsChild>
        </w:div>
        <w:div w:id="204954546">
          <w:marLeft w:val="0"/>
          <w:marRight w:val="0"/>
          <w:marTop w:val="0"/>
          <w:marBottom w:val="0"/>
          <w:divBdr>
            <w:top w:val="none" w:sz="0" w:space="0" w:color="auto"/>
            <w:left w:val="none" w:sz="0" w:space="0" w:color="auto"/>
            <w:bottom w:val="none" w:sz="0" w:space="0" w:color="auto"/>
            <w:right w:val="none" w:sz="0" w:space="0" w:color="auto"/>
          </w:divBdr>
        </w:div>
        <w:div w:id="1541358400">
          <w:marLeft w:val="0"/>
          <w:marRight w:val="0"/>
          <w:marTop w:val="0"/>
          <w:marBottom w:val="0"/>
          <w:divBdr>
            <w:top w:val="none" w:sz="0" w:space="0" w:color="auto"/>
            <w:left w:val="none" w:sz="0" w:space="0" w:color="auto"/>
            <w:bottom w:val="none" w:sz="0" w:space="0" w:color="auto"/>
            <w:right w:val="none" w:sz="0" w:space="0" w:color="auto"/>
          </w:divBdr>
          <w:divsChild>
            <w:div w:id="1388532524">
              <w:marLeft w:val="0"/>
              <w:marRight w:val="0"/>
              <w:marTop w:val="0"/>
              <w:marBottom w:val="0"/>
              <w:divBdr>
                <w:top w:val="none" w:sz="0" w:space="0" w:color="auto"/>
                <w:left w:val="none" w:sz="0" w:space="0" w:color="auto"/>
                <w:bottom w:val="none" w:sz="0" w:space="0" w:color="auto"/>
                <w:right w:val="none" w:sz="0" w:space="0" w:color="auto"/>
              </w:divBdr>
            </w:div>
          </w:divsChild>
        </w:div>
        <w:div w:id="279580544">
          <w:marLeft w:val="0"/>
          <w:marRight w:val="0"/>
          <w:marTop w:val="0"/>
          <w:marBottom w:val="0"/>
          <w:divBdr>
            <w:top w:val="none" w:sz="0" w:space="0" w:color="auto"/>
            <w:left w:val="none" w:sz="0" w:space="0" w:color="auto"/>
            <w:bottom w:val="none" w:sz="0" w:space="0" w:color="auto"/>
            <w:right w:val="none" w:sz="0" w:space="0" w:color="auto"/>
          </w:divBdr>
        </w:div>
        <w:div w:id="1940600702">
          <w:marLeft w:val="0"/>
          <w:marRight w:val="0"/>
          <w:marTop w:val="0"/>
          <w:marBottom w:val="0"/>
          <w:divBdr>
            <w:top w:val="none" w:sz="0" w:space="0" w:color="auto"/>
            <w:left w:val="none" w:sz="0" w:space="0" w:color="auto"/>
            <w:bottom w:val="none" w:sz="0" w:space="0" w:color="auto"/>
            <w:right w:val="none" w:sz="0" w:space="0" w:color="auto"/>
          </w:divBdr>
          <w:divsChild>
            <w:div w:id="897403001">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sChild>
            <w:div w:id="486365878">
              <w:marLeft w:val="0"/>
              <w:marRight w:val="0"/>
              <w:marTop w:val="0"/>
              <w:marBottom w:val="0"/>
              <w:divBdr>
                <w:top w:val="none" w:sz="0" w:space="0" w:color="auto"/>
                <w:left w:val="none" w:sz="0" w:space="0" w:color="auto"/>
                <w:bottom w:val="none" w:sz="0" w:space="0" w:color="auto"/>
                <w:right w:val="none" w:sz="0" w:space="0" w:color="auto"/>
              </w:divBdr>
              <w:divsChild>
                <w:div w:id="180338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909901">
          <w:marLeft w:val="0"/>
          <w:marRight w:val="0"/>
          <w:marTop w:val="300"/>
          <w:marBottom w:val="0"/>
          <w:divBdr>
            <w:top w:val="none" w:sz="0" w:space="0" w:color="auto"/>
            <w:left w:val="none" w:sz="0" w:space="0" w:color="auto"/>
            <w:bottom w:val="none" w:sz="0" w:space="0" w:color="auto"/>
            <w:right w:val="none" w:sz="0" w:space="0" w:color="auto"/>
          </w:divBdr>
          <w:divsChild>
            <w:div w:id="1986660963">
              <w:marLeft w:val="0"/>
              <w:marRight w:val="0"/>
              <w:marTop w:val="0"/>
              <w:marBottom w:val="0"/>
              <w:divBdr>
                <w:top w:val="none" w:sz="0" w:space="0" w:color="auto"/>
                <w:left w:val="none" w:sz="0" w:space="0" w:color="auto"/>
                <w:bottom w:val="none" w:sz="0" w:space="0" w:color="auto"/>
                <w:right w:val="none" w:sz="0" w:space="0" w:color="auto"/>
              </w:divBdr>
              <w:divsChild>
                <w:div w:id="44874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9">
          <w:marLeft w:val="0"/>
          <w:marRight w:val="0"/>
          <w:marTop w:val="300"/>
          <w:marBottom w:val="0"/>
          <w:divBdr>
            <w:top w:val="none" w:sz="0" w:space="0" w:color="auto"/>
            <w:left w:val="none" w:sz="0" w:space="0" w:color="auto"/>
            <w:bottom w:val="none" w:sz="0" w:space="0" w:color="auto"/>
            <w:right w:val="none" w:sz="0" w:space="0" w:color="auto"/>
          </w:divBdr>
          <w:divsChild>
            <w:div w:id="1587617010">
              <w:marLeft w:val="0"/>
              <w:marRight w:val="0"/>
              <w:marTop w:val="0"/>
              <w:marBottom w:val="0"/>
              <w:divBdr>
                <w:top w:val="none" w:sz="0" w:space="0" w:color="auto"/>
                <w:left w:val="none" w:sz="0" w:space="0" w:color="auto"/>
                <w:bottom w:val="none" w:sz="0" w:space="0" w:color="auto"/>
                <w:right w:val="none" w:sz="0" w:space="0" w:color="auto"/>
              </w:divBdr>
              <w:divsChild>
                <w:div w:id="717127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344955">
          <w:marLeft w:val="0"/>
          <w:marRight w:val="0"/>
          <w:marTop w:val="300"/>
          <w:marBottom w:val="0"/>
          <w:divBdr>
            <w:top w:val="none" w:sz="0" w:space="0" w:color="auto"/>
            <w:left w:val="none" w:sz="0" w:space="0" w:color="auto"/>
            <w:bottom w:val="none" w:sz="0" w:space="0" w:color="auto"/>
            <w:right w:val="none" w:sz="0" w:space="0" w:color="auto"/>
          </w:divBdr>
          <w:divsChild>
            <w:div w:id="813453867">
              <w:marLeft w:val="0"/>
              <w:marRight w:val="0"/>
              <w:marTop w:val="0"/>
              <w:marBottom w:val="0"/>
              <w:divBdr>
                <w:top w:val="none" w:sz="0" w:space="0" w:color="auto"/>
                <w:left w:val="none" w:sz="0" w:space="0" w:color="auto"/>
                <w:bottom w:val="none" w:sz="0" w:space="0" w:color="auto"/>
                <w:right w:val="none" w:sz="0" w:space="0" w:color="auto"/>
              </w:divBdr>
              <w:divsChild>
                <w:div w:id="75231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1802077">
      <w:bodyDiv w:val="1"/>
      <w:marLeft w:val="0"/>
      <w:marRight w:val="0"/>
      <w:marTop w:val="0"/>
      <w:marBottom w:val="0"/>
      <w:divBdr>
        <w:top w:val="none" w:sz="0" w:space="0" w:color="auto"/>
        <w:left w:val="none" w:sz="0" w:space="0" w:color="auto"/>
        <w:bottom w:val="none" w:sz="0" w:space="0" w:color="auto"/>
        <w:right w:val="none" w:sz="0" w:space="0" w:color="auto"/>
      </w:divBdr>
    </w:div>
    <w:div w:id="1782725607">
      <w:bodyDiv w:val="1"/>
      <w:marLeft w:val="0"/>
      <w:marRight w:val="0"/>
      <w:marTop w:val="0"/>
      <w:marBottom w:val="0"/>
      <w:divBdr>
        <w:top w:val="none" w:sz="0" w:space="0" w:color="auto"/>
        <w:left w:val="none" w:sz="0" w:space="0" w:color="auto"/>
        <w:bottom w:val="none" w:sz="0" w:space="0" w:color="auto"/>
        <w:right w:val="none" w:sz="0" w:space="0" w:color="auto"/>
      </w:divBdr>
      <w:divsChild>
        <w:div w:id="627247973">
          <w:marLeft w:val="0"/>
          <w:marRight w:val="0"/>
          <w:marTop w:val="0"/>
          <w:marBottom w:val="0"/>
          <w:divBdr>
            <w:top w:val="none" w:sz="0" w:space="0" w:color="auto"/>
            <w:left w:val="none" w:sz="0" w:space="0" w:color="auto"/>
            <w:bottom w:val="none" w:sz="0" w:space="0" w:color="auto"/>
            <w:right w:val="none" w:sz="0" w:space="0" w:color="auto"/>
          </w:divBdr>
        </w:div>
        <w:div w:id="1065028250">
          <w:marLeft w:val="0"/>
          <w:marRight w:val="0"/>
          <w:marTop w:val="0"/>
          <w:marBottom w:val="0"/>
          <w:divBdr>
            <w:top w:val="none" w:sz="0" w:space="0" w:color="auto"/>
            <w:left w:val="none" w:sz="0" w:space="0" w:color="auto"/>
            <w:bottom w:val="none" w:sz="0" w:space="0" w:color="auto"/>
            <w:right w:val="none" w:sz="0" w:space="0" w:color="auto"/>
          </w:divBdr>
          <w:divsChild>
            <w:div w:id="579950810">
              <w:marLeft w:val="0"/>
              <w:marRight w:val="0"/>
              <w:marTop w:val="0"/>
              <w:marBottom w:val="0"/>
              <w:divBdr>
                <w:top w:val="none" w:sz="0" w:space="0" w:color="auto"/>
                <w:left w:val="none" w:sz="0" w:space="0" w:color="auto"/>
                <w:bottom w:val="none" w:sz="0" w:space="0" w:color="auto"/>
                <w:right w:val="none" w:sz="0" w:space="0" w:color="auto"/>
              </w:divBdr>
            </w:div>
          </w:divsChild>
        </w:div>
        <w:div w:id="1345742501">
          <w:marLeft w:val="0"/>
          <w:marRight w:val="0"/>
          <w:marTop w:val="0"/>
          <w:marBottom w:val="0"/>
          <w:divBdr>
            <w:top w:val="none" w:sz="0" w:space="0" w:color="auto"/>
            <w:left w:val="none" w:sz="0" w:space="0" w:color="auto"/>
            <w:bottom w:val="none" w:sz="0" w:space="0" w:color="auto"/>
            <w:right w:val="none" w:sz="0" w:space="0" w:color="auto"/>
          </w:divBdr>
        </w:div>
        <w:div w:id="1886333215">
          <w:marLeft w:val="0"/>
          <w:marRight w:val="0"/>
          <w:marTop w:val="0"/>
          <w:marBottom w:val="0"/>
          <w:divBdr>
            <w:top w:val="none" w:sz="0" w:space="0" w:color="auto"/>
            <w:left w:val="none" w:sz="0" w:space="0" w:color="auto"/>
            <w:bottom w:val="none" w:sz="0" w:space="0" w:color="auto"/>
            <w:right w:val="none" w:sz="0" w:space="0" w:color="auto"/>
          </w:divBdr>
          <w:divsChild>
            <w:div w:id="24453175">
              <w:marLeft w:val="0"/>
              <w:marRight w:val="0"/>
              <w:marTop w:val="0"/>
              <w:marBottom w:val="0"/>
              <w:divBdr>
                <w:top w:val="none" w:sz="0" w:space="0" w:color="auto"/>
                <w:left w:val="none" w:sz="0" w:space="0" w:color="auto"/>
                <w:bottom w:val="none" w:sz="0" w:space="0" w:color="auto"/>
                <w:right w:val="none" w:sz="0" w:space="0" w:color="auto"/>
              </w:divBdr>
            </w:div>
          </w:divsChild>
        </w:div>
        <w:div w:id="793598388">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sChild>
            <w:div w:id="1915360738">
              <w:marLeft w:val="0"/>
              <w:marRight w:val="0"/>
              <w:marTop w:val="0"/>
              <w:marBottom w:val="0"/>
              <w:divBdr>
                <w:top w:val="none" w:sz="0" w:space="0" w:color="auto"/>
                <w:left w:val="none" w:sz="0" w:space="0" w:color="auto"/>
                <w:bottom w:val="none" w:sz="0" w:space="0" w:color="auto"/>
                <w:right w:val="none" w:sz="0" w:space="0" w:color="auto"/>
              </w:divBdr>
            </w:div>
          </w:divsChild>
        </w:div>
        <w:div w:id="421150716">
          <w:marLeft w:val="0"/>
          <w:marRight w:val="0"/>
          <w:marTop w:val="0"/>
          <w:marBottom w:val="0"/>
          <w:divBdr>
            <w:top w:val="none" w:sz="0" w:space="0" w:color="auto"/>
            <w:left w:val="none" w:sz="0" w:space="0" w:color="auto"/>
            <w:bottom w:val="none" w:sz="0" w:space="0" w:color="auto"/>
            <w:right w:val="none" w:sz="0" w:space="0" w:color="auto"/>
          </w:divBdr>
        </w:div>
        <w:div w:id="1460806250">
          <w:marLeft w:val="0"/>
          <w:marRight w:val="0"/>
          <w:marTop w:val="0"/>
          <w:marBottom w:val="0"/>
          <w:divBdr>
            <w:top w:val="none" w:sz="0" w:space="0" w:color="auto"/>
            <w:left w:val="none" w:sz="0" w:space="0" w:color="auto"/>
            <w:bottom w:val="none" w:sz="0" w:space="0" w:color="auto"/>
            <w:right w:val="none" w:sz="0" w:space="0" w:color="auto"/>
          </w:divBdr>
          <w:divsChild>
            <w:div w:id="1359433422">
              <w:marLeft w:val="0"/>
              <w:marRight w:val="0"/>
              <w:marTop w:val="0"/>
              <w:marBottom w:val="0"/>
              <w:divBdr>
                <w:top w:val="none" w:sz="0" w:space="0" w:color="auto"/>
                <w:left w:val="none" w:sz="0" w:space="0" w:color="auto"/>
                <w:bottom w:val="none" w:sz="0" w:space="0" w:color="auto"/>
                <w:right w:val="none" w:sz="0" w:space="0" w:color="auto"/>
              </w:divBdr>
            </w:div>
          </w:divsChild>
        </w:div>
        <w:div w:id="1167093975">
          <w:marLeft w:val="0"/>
          <w:marRight w:val="0"/>
          <w:marTop w:val="0"/>
          <w:marBottom w:val="0"/>
          <w:divBdr>
            <w:top w:val="none" w:sz="0" w:space="0" w:color="auto"/>
            <w:left w:val="none" w:sz="0" w:space="0" w:color="auto"/>
            <w:bottom w:val="none" w:sz="0" w:space="0" w:color="auto"/>
            <w:right w:val="none" w:sz="0" w:space="0" w:color="auto"/>
          </w:divBdr>
        </w:div>
        <w:div w:id="573466114">
          <w:marLeft w:val="0"/>
          <w:marRight w:val="0"/>
          <w:marTop w:val="0"/>
          <w:marBottom w:val="0"/>
          <w:divBdr>
            <w:top w:val="none" w:sz="0" w:space="0" w:color="auto"/>
            <w:left w:val="none" w:sz="0" w:space="0" w:color="auto"/>
            <w:bottom w:val="none" w:sz="0" w:space="0" w:color="auto"/>
            <w:right w:val="none" w:sz="0" w:space="0" w:color="auto"/>
          </w:divBdr>
          <w:divsChild>
            <w:div w:id="353654360">
              <w:marLeft w:val="0"/>
              <w:marRight w:val="0"/>
              <w:marTop w:val="0"/>
              <w:marBottom w:val="0"/>
              <w:divBdr>
                <w:top w:val="none" w:sz="0" w:space="0" w:color="auto"/>
                <w:left w:val="none" w:sz="0" w:space="0" w:color="auto"/>
                <w:bottom w:val="none" w:sz="0" w:space="0" w:color="auto"/>
                <w:right w:val="none" w:sz="0" w:space="0" w:color="auto"/>
              </w:divBdr>
            </w:div>
          </w:divsChild>
        </w:div>
        <w:div w:id="183131658">
          <w:marLeft w:val="0"/>
          <w:marRight w:val="0"/>
          <w:marTop w:val="0"/>
          <w:marBottom w:val="0"/>
          <w:divBdr>
            <w:top w:val="none" w:sz="0" w:space="0" w:color="auto"/>
            <w:left w:val="none" w:sz="0" w:space="0" w:color="auto"/>
            <w:bottom w:val="none" w:sz="0" w:space="0" w:color="auto"/>
            <w:right w:val="none" w:sz="0" w:space="0" w:color="auto"/>
          </w:divBdr>
        </w:div>
        <w:div w:id="422457048">
          <w:marLeft w:val="0"/>
          <w:marRight w:val="0"/>
          <w:marTop w:val="0"/>
          <w:marBottom w:val="0"/>
          <w:divBdr>
            <w:top w:val="none" w:sz="0" w:space="0" w:color="auto"/>
            <w:left w:val="none" w:sz="0" w:space="0" w:color="auto"/>
            <w:bottom w:val="none" w:sz="0" w:space="0" w:color="auto"/>
            <w:right w:val="none" w:sz="0" w:space="0" w:color="auto"/>
          </w:divBdr>
          <w:divsChild>
            <w:div w:id="1026103275">
              <w:marLeft w:val="0"/>
              <w:marRight w:val="0"/>
              <w:marTop w:val="0"/>
              <w:marBottom w:val="0"/>
              <w:divBdr>
                <w:top w:val="none" w:sz="0" w:space="0" w:color="auto"/>
                <w:left w:val="none" w:sz="0" w:space="0" w:color="auto"/>
                <w:bottom w:val="none" w:sz="0" w:space="0" w:color="auto"/>
                <w:right w:val="none" w:sz="0" w:space="0" w:color="auto"/>
              </w:divBdr>
            </w:div>
          </w:divsChild>
        </w:div>
        <w:div w:id="425351284">
          <w:marLeft w:val="0"/>
          <w:marRight w:val="0"/>
          <w:marTop w:val="0"/>
          <w:marBottom w:val="0"/>
          <w:divBdr>
            <w:top w:val="none" w:sz="0" w:space="0" w:color="auto"/>
            <w:left w:val="none" w:sz="0" w:space="0" w:color="auto"/>
            <w:bottom w:val="none" w:sz="0" w:space="0" w:color="auto"/>
            <w:right w:val="none" w:sz="0" w:space="0" w:color="auto"/>
          </w:divBdr>
        </w:div>
        <w:div w:id="1224370957">
          <w:marLeft w:val="0"/>
          <w:marRight w:val="0"/>
          <w:marTop w:val="0"/>
          <w:marBottom w:val="0"/>
          <w:divBdr>
            <w:top w:val="none" w:sz="0" w:space="0" w:color="auto"/>
            <w:left w:val="none" w:sz="0" w:space="0" w:color="auto"/>
            <w:bottom w:val="none" w:sz="0" w:space="0" w:color="auto"/>
            <w:right w:val="none" w:sz="0" w:space="0" w:color="auto"/>
          </w:divBdr>
          <w:divsChild>
            <w:div w:id="8414237">
              <w:marLeft w:val="0"/>
              <w:marRight w:val="0"/>
              <w:marTop w:val="0"/>
              <w:marBottom w:val="0"/>
              <w:divBdr>
                <w:top w:val="none" w:sz="0" w:space="0" w:color="auto"/>
                <w:left w:val="none" w:sz="0" w:space="0" w:color="auto"/>
                <w:bottom w:val="none" w:sz="0" w:space="0" w:color="auto"/>
                <w:right w:val="none" w:sz="0" w:space="0" w:color="auto"/>
              </w:divBdr>
            </w:div>
          </w:divsChild>
        </w:div>
        <w:div w:id="1100949802">
          <w:marLeft w:val="0"/>
          <w:marRight w:val="0"/>
          <w:marTop w:val="300"/>
          <w:marBottom w:val="0"/>
          <w:divBdr>
            <w:top w:val="none" w:sz="0" w:space="0" w:color="auto"/>
            <w:left w:val="none" w:sz="0" w:space="0" w:color="auto"/>
            <w:bottom w:val="none" w:sz="0" w:space="0" w:color="auto"/>
            <w:right w:val="none" w:sz="0" w:space="0" w:color="auto"/>
          </w:divBdr>
          <w:divsChild>
            <w:div w:id="467631314">
              <w:marLeft w:val="0"/>
              <w:marRight w:val="0"/>
              <w:marTop w:val="0"/>
              <w:marBottom w:val="0"/>
              <w:divBdr>
                <w:top w:val="none" w:sz="0" w:space="0" w:color="auto"/>
                <w:left w:val="none" w:sz="0" w:space="0" w:color="auto"/>
                <w:bottom w:val="none" w:sz="0" w:space="0" w:color="auto"/>
                <w:right w:val="none" w:sz="0" w:space="0" w:color="auto"/>
              </w:divBdr>
              <w:divsChild>
                <w:div w:id="1899317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121778">
          <w:marLeft w:val="0"/>
          <w:marRight w:val="0"/>
          <w:marTop w:val="300"/>
          <w:marBottom w:val="0"/>
          <w:divBdr>
            <w:top w:val="none" w:sz="0" w:space="0" w:color="auto"/>
            <w:left w:val="none" w:sz="0" w:space="0" w:color="auto"/>
            <w:bottom w:val="none" w:sz="0" w:space="0" w:color="auto"/>
            <w:right w:val="none" w:sz="0" w:space="0" w:color="auto"/>
          </w:divBdr>
          <w:divsChild>
            <w:div w:id="278800632">
              <w:marLeft w:val="0"/>
              <w:marRight w:val="0"/>
              <w:marTop w:val="0"/>
              <w:marBottom w:val="0"/>
              <w:divBdr>
                <w:top w:val="none" w:sz="0" w:space="0" w:color="auto"/>
                <w:left w:val="none" w:sz="0" w:space="0" w:color="auto"/>
                <w:bottom w:val="none" w:sz="0" w:space="0" w:color="auto"/>
                <w:right w:val="none" w:sz="0" w:space="0" w:color="auto"/>
              </w:divBdr>
              <w:divsChild>
                <w:div w:id="1236206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0962">
          <w:marLeft w:val="0"/>
          <w:marRight w:val="0"/>
          <w:marTop w:val="300"/>
          <w:marBottom w:val="0"/>
          <w:divBdr>
            <w:top w:val="none" w:sz="0" w:space="0" w:color="auto"/>
            <w:left w:val="none" w:sz="0" w:space="0" w:color="auto"/>
            <w:bottom w:val="none" w:sz="0" w:space="0" w:color="auto"/>
            <w:right w:val="none" w:sz="0" w:space="0" w:color="auto"/>
          </w:divBdr>
          <w:divsChild>
            <w:div w:id="334456299">
              <w:marLeft w:val="0"/>
              <w:marRight w:val="0"/>
              <w:marTop w:val="0"/>
              <w:marBottom w:val="0"/>
              <w:divBdr>
                <w:top w:val="none" w:sz="0" w:space="0" w:color="auto"/>
                <w:left w:val="none" w:sz="0" w:space="0" w:color="auto"/>
                <w:bottom w:val="none" w:sz="0" w:space="0" w:color="auto"/>
                <w:right w:val="none" w:sz="0" w:space="0" w:color="auto"/>
              </w:divBdr>
              <w:divsChild>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342601">
          <w:marLeft w:val="0"/>
          <w:marRight w:val="0"/>
          <w:marTop w:val="300"/>
          <w:marBottom w:val="0"/>
          <w:divBdr>
            <w:top w:val="none" w:sz="0" w:space="0" w:color="auto"/>
            <w:left w:val="none" w:sz="0" w:space="0" w:color="auto"/>
            <w:bottom w:val="none" w:sz="0" w:space="0" w:color="auto"/>
            <w:right w:val="none" w:sz="0" w:space="0" w:color="auto"/>
          </w:divBdr>
          <w:divsChild>
            <w:div w:id="1511867418">
              <w:marLeft w:val="0"/>
              <w:marRight w:val="0"/>
              <w:marTop w:val="0"/>
              <w:marBottom w:val="0"/>
              <w:divBdr>
                <w:top w:val="none" w:sz="0" w:space="0" w:color="auto"/>
                <w:left w:val="none" w:sz="0" w:space="0" w:color="auto"/>
                <w:bottom w:val="none" w:sz="0" w:space="0" w:color="auto"/>
                <w:right w:val="none" w:sz="0" w:space="0" w:color="auto"/>
              </w:divBdr>
              <w:divsChild>
                <w:div w:id="5501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838872">
      <w:bodyDiv w:val="1"/>
      <w:marLeft w:val="0"/>
      <w:marRight w:val="0"/>
      <w:marTop w:val="0"/>
      <w:marBottom w:val="0"/>
      <w:divBdr>
        <w:top w:val="none" w:sz="0" w:space="0" w:color="auto"/>
        <w:left w:val="none" w:sz="0" w:space="0" w:color="auto"/>
        <w:bottom w:val="none" w:sz="0" w:space="0" w:color="auto"/>
        <w:right w:val="none" w:sz="0" w:space="0" w:color="auto"/>
      </w:divBdr>
      <w:divsChild>
        <w:div w:id="1635714467">
          <w:marLeft w:val="0"/>
          <w:marRight w:val="0"/>
          <w:marTop w:val="0"/>
          <w:marBottom w:val="0"/>
          <w:divBdr>
            <w:top w:val="none" w:sz="0" w:space="0" w:color="auto"/>
            <w:left w:val="none" w:sz="0" w:space="0" w:color="auto"/>
            <w:bottom w:val="none" w:sz="0" w:space="0" w:color="auto"/>
            <w:right w:val="none" w:sz="0" w:space="0" w:color="auto"/>
          </w:divBdr>
        </w:div>
        <w:div w:id="263921246">
          <w:marLeft w:val="0"/>
          <w:marRight w:val="0"/>
          <w:marTop w:val="0"/>
          <w:marBottom w:val="0"/>
          <w:divBdr>
            <w:top w:val="none" w:sz="0" w:space="0" w:color="auto"/>
            <w:left w:val="none" w:sz="0" w:space="0" w:color="auto"/>
            <w:bottom w:val="none" w:sz="0" w:space="0" w:color="auto"/>
            <w:right w:val="none" w:sz="0" w:space="0" w:color="auto"/>
          </w:divBdr>
          <w:divsChild>
            <w:div w:id="1428620879">
              <w:marLeft w:val="0"/>
              <w:marRight w:val="0"/>
              <w:marTop w:val="0"/>
              <w:marBottom w:val="0"/>
              <w:divBdr>
                <w:top w:val="none" w:sz="0" w:space="0" w:color="auto"/>
                <w:left w:val="none" w:sz="0" w:space="0" w:color="auto"/>
                <w:bottom w:val="none" w:sz="0" w:space="0" w:color="auto"/>
                <w:right w:val="none" w:sz="0" w:space="0" w:color="auto"/>
              </w:divBdr>
            </w:div>
          </w:divsChild>
        </w:div>
        <w:div w:id="358631950">
          <w:marLeft w:val="0"/>
          <w:marRight w:val="0"/>
          <w:marTop w:val="0"/>
          <w:marBottom w:val="0"/>
          <w:divBdr>
            <w:top w:val="none" w:sz="0" w:space="0" w:color="auto"/>
            <w:left w:val="none" w:sz="0" w:space="0" w:color="auto"/>
            <w:bottom w:val="none" w:sz="0" w:space="0" w:color="auto"/>
            <w:right w:val="none" w:sz="0" w:space="0" w:color="auto"/>
          </w:divBdr>
        </w:div>
        <w:div w:id="1451123589">
          <w:marLeft w:val="0"/>
          <w:marRight w:val="0"/>
          <w:marTop w:val="0"/>
          <w:marBottom w:val="0"/>
          <w:divBdr>
            <w:top w:val="none" w:sz="0" w:space="0" w:color="auto"/>
            <w:left w:val="none" w:sz="0" w:space="0" w:color="auto"/>
            <w:bottom w:val="none" w:sz="0" w:space="0" w:color="auto"/>
            <w:right w:val="none" w:sz="0" w:space="0" w:color="auto"/>
          </w:divBdr>
          <w:divsChild>
            <w:div w:id="347103017">
              <w:marLeft w:val="0"/>
              <w:marRight w:val="0"/>
              <w:marTop w:val="0"/>
              <w:marBottom w:val="0"/>
              <w:divBdr>
                <w:top w:val="none" w:sz="0" w:space="0" w:color="auto"/>
                <w:left w:val="none" w:sz="0" w:space="0" w:color="auto"/>
                <w:bottom w:val="none" w:sz="0" w:space="0" w:color="auto"/>
                <w:right w:val="none" w:sz="0" w:space="0" w:color="auto"/>
              </w:divBdr>
            </w:div>
          </w:divsChild>
        </w:div>
        <w:div w:id="425344461">
          <w:marLeft w:val="0"/>
          <w:marRight w:val="0"/>
          <w:marTop w:val="0"/>
          <w:marBottom w:val="0"/>
          <w:divBdr>
            <w:top w:val="none" w:sz="0" w:space="0" w:color="auto"/>
            <w:left w:val="none" w:sz="0" w:space="0" w:color="auto"/>
            <w:bottom w:val="none" w:sz="0" w:space="0" w:color="auto"/>
            <w:right w:val="none" w:sz="0" w:space="0" w:color="auto"/>
          </w:divBdr>
        </w:div>
        <w:div w:id="1234779327">
          <w:marLeft w:val="0"/>
          <w:marRight w:val="0"/>
          <w:marTop w:val="0"/>
          <w:marBottom w:val="0"/>
          <w:divBdr>
            <w:top w:val="none" w:sz="0" w:space="0" w:color="auto"/>
            <w:left w:val="none" w:sz="0" w:space="0" w:color="auto"/>
            <w:bottom w:val="none" w:sz="0" w:space="0" w:color="auto"/>
            <w:right w:val="none" w:sz="0" w:space="0" w:color="auto"/>
          </w:divBdr>
          <w:divsChild>
            <w:div w:id="2011594129">
              <w:marLeft w:val="0"/>
              <w:marRight w:val="0"/>
              <w:marTop w:val="0"/>
              <w:marBottom w:val="0"/>
              <w:divBdr>
                <w:top w:val="none" w:sz="0" w:space="0" w:color="auto"/>
                <w:left w:val="none" w:sz="0" w:space="0" w:color="auto"/>
                <w:bottom w:val="none" w:sz="0" w:space="0" w:color="auto"/>
                <w:right w:val="none" w:sz="0" w:space="0" w:color="auto"/>
              </w:divBdr>
            </w:div>
          </w:divsChild>
        </w:div>
        <w:div w:id="139199830">
          <w:marLeft w:val="0"/>
          <w:marRight w:val="0"/>
          <w:marTop w:val="0"/>
          <w:marBottom w:val="0"/>
          <w:divBdr>
            <w:top w:val="none" w:sz="0" w:space="0" w:color="auto"/>
            <w:left w:val="none" w:sz="0" w:space="0" w:color="auto"/>
            <w:bottom w:val="none" w:sz="0" w:space="0" w:color="auto"/>
            <w:right w:val="none" w:sz="0" w:space="0" w:color="auto"/>
          </w:divBdr>
        </w:div>
        <w:div w:id="1713917101">
          <w:marLeft w:val="0"/>
          <w:marRight w:val="0"/>
          <w:marTop w:val="0"/>
          <w:marBottom w:val="0"/>
          <w:divBdr>
            <w:top w:val="none" w:sz="0" w:space="0" w:color="auto"/>
            <w:left w:val="none" w:sz="0" w:space="0" w:color="auto"/>
            <w:bottom w:val="none" w:sz="0" w:space="0" w:color="auto"/>
            <w:right w:val="none" w:sz="0" w:space="0" w:color="auto"/>
          </w:divBdr>
          <w:divsChild>
            <w:div w:id="1191260816">
              <w:marLeft w:val="0"/>
              <w:marRight w:val="0"/>
              <w:marTop w:val="0"/>
              <w:marBottom w:val="0"/>
              <w:divBdr>
                <w:top w:val="none" w:sz="0" w:space="0" w:color="auto"/>
                <w:left w:val="none" w:sz="0" w:space="0" w:color="auto"/>
                <w:bottom w:val="none" w:sz="0" w:space="0" w:color="auto"/>
                <w:right w:val="none" w:sz="0" w:space="0" w:color="auto"/>
              </w:divBdr>
            </w:div>
          </w:divsChild>
        </w:div>
        <w:div w:id="560017813">
          <w:marLeft w:val="0"/>
          <w:marRight w:val="0"/>
          <w:marTop w:val="0"/>
          <w:marBottom w:val="0"/>
          <w:divBdr>
            <w:top w:val="none" w:sz="0" w:space="0" w:color="auto"/>
            <w:left w:val="none" w:sz="0" w:space="0" w:color="auto"/>
            <w:bottom w:val="none" w:sz="0" w:space="0" w:color="auto"/>
            <w:right w:val="none" w:sz="0" w:space="0" w:color="auto"/>
          </w:divBdr>
        </w:div>
        <w:div w:id="647438823">
          <w:marLeft w:val="0"/>
          <w:marRight w:val="0"/>
          <w:marTop w:val="0"/>
          <w:marBottom w:val="0"/>
          <w:divBdr>
            <w:top w:val="none" w:sz="0" w:space="0" w:color="auto"/>
            <w:left w:val="none" w:sz="0" w:space="0" w:color="auto"/>
            <w:bottom w:val="none" w:sz="0" w:space="0" w:color="auto"/>
            <w:right w:val="none" w:sz="0" w:space="0" w:color="auto"/>
          </w:divBdr>
          <w:divsChild>
            <w:div w:id="701903086">
              <w:marLeft w:val="0"/>
              <w:marRight w:val="0"/>
              <w:marTop w:val="0"/>
              <w:marBottom w:val="0"/>
              <w:divBdr>
                <w:top w:val="none" w:sz="0" w:space="0" w:color="auto"/>
                <w:left w:val="none" w:sz="0" w:space="0" w:color="auto"/>
                <w:bottom w:val="none" w:sz="0" w:space="0" w:color="auto"/>
                <w:right w:val="none" w:sz="0" w:space="0" w:color="auto"/>
              </w:divBdr>
            </w:div>
          </w:divsChild>
        </w:div>
        <w:div w:id="719020385">
          <w:marLeft w:val="0"/>
          <w:marRight w:val="0"/>
          <w:marTop w:val="0"/>
          <w:marBottom w:val="0"/>
          <w:divBdr>
            <w:top w:val="none" w:sz="0" w:space="0" w:color="auto"/>
            <w:left w:val="none" w:sz="0" w:space="0" w:color="auto"/>
            <w:bottom w:val="none" w:sz="0" w:space="0" w:color="auto"/>
            <w:right w:val="none" w:sz="0" w:space="0" w:color="auto"/>
          </w:divBdr>
        </w:div>
        <w:div w:id="1406100934">
          <w:marLeft w:val="0"/>
          <w:marRight w:val="0"/>
          <w:marTop w:val="0"/>
          <w:marBottom w:val="0"/>
          <w:divBdr>
            <w:top w:val="none" w:sz="0" w:space="0" w:color="auto"/>
            <w:left w:val="none" w:sz="0" w:space="0" w:color="auto"/>
            <w:bottom w:val="none" w:sz="0" w:space="0" w:color="auto"/>
            <w:right w:val="none" w:sz="0" w:space="0" w:color="auto"/>
          </w:divBdr>
          <w:divsChild>
            <w:div w:id="1896306399">
              <w:marLeft w:val="0"/>
              <w:marRight w:val="0"/>
              <w:marTop w:val="0"/>
              <w:marBottom w:val="0"/>
              <w:divBdr>
                <w:top w:val="none" w:sz="0" w:space="0" w:color="auto"/>
                <w:left w:val="none" w:sz="0" w:space="0" w:color="auto"/>
                <w:bottom w:val="none" w:sz="0" w:space="0" w:color="auto"/>
                <w:right w:val="none" w:sz="0" w:space="0" w:color="auto"/>
              </w:divBdr>
            </w:div>
          </w:divsChild>
        </w:div>
        <w:div w:id="349650426">
          <w:marLeft w:val="0"/>
          <w:marRight w:val="0"/>
          <w:marTop w:val="0"/>
          <w:marBottom w:val="0"/>
          <w:divBdr>
            <w:top w:val="none" w:sz="0" w:space="0" w:color="auto"/>
            <w:left w:val="none" w:sz="0" w:space="0" w:color="auto"/>
            <w:bottom w:val="none" w:sz="0" w:space="0" w:color="auto"/>
            <w:right w:val="none" w:sz="0" w:space="0" w:color="auto"/>
          </w:divBdr>
        </w:div>
        <w:div w:id="1475414747">
          <w:marLeft w:val="0"/>
          <w:marRight w:val="0"/>
          <w:marTop w:val="0"/>
          <w:marBottom w:val="0"/>
          <w:divBdr>
            <w:top w:val="none" w:sz="0" w:space="0" w:color="auto"/>
            <w:left w:val="none" w:sz="0" w:space="0" w:color="auto"/>
            <w:bottom w:val="none" w:sz="0" w:space="0" w:color="auto"/>
            <w:right w:val="none" w:sz="0" w:space="0" w:color="auto"/>
          </w:divBdr>
          <w:divsChild>
            <w:div w:id="963776529">
              <w:marLeft w:val="0"/>
              <w:marRight w:val="0"/>
              <w:marTop w:val="0"/>
              <w:marBottom w:val="0"/>
              <w:divBdr>
                <w:top w:val="none" w:sz="0" w:space="0" w:color="auto"/>
                <w:left w:val="none" w:sz="0" w:space="0" w:color="auto"/>
                <w:bottom w:val="none" w:sz="0" w:space="0" w:color="auto"/>
                <w:right w:val="none" w:sz="0" w:space="0" w:color="auto"/>
              </w:divBdr>
            </w:div>
          </w:divsChild>
        </w:div>
        <w:div w:id="1135101538">
          <w:marLeft w:val="0"/>
          <w:marRight w:val="0"/>
          <w:marTop w:val="300"/>
          <w:marBottom w:val="0"/>
          <w:divBdr>
            <w:top w:val="none" w:sz="0" w:space="0" w:color="auto"/>
            <w:left w:val="none" w:sz="0" w:space="0" w:color="auto"/>
            <w:bottom w:val="none" w:sz="0" w:space="0" w:color="auto"/>
            <w:right w:val="none" w:sz="0" w:space="0" w:color="auto"/>
          </w:divBdr>
          <w:divsChild>
            <w:div w:id="321347859">
              <w:marLeft w:val="0"/>
              <w:marRight w:val="0"/>
              <w:marTop w:val="0"/>
              <w:marBottom w:val="0"/>
              <w:divBdr>
                <w:top w:val="none" w:sz="0" w:space="0" w:color="auto"/>
                <w:left w:val="none" w:sz="0" w:space="0" w:color="auto"/>
                <w:bottom w:val="none" w:sz="0" w:space="0" w:color="auto"/>
                <w:right w:val="none" w:sz="0" w:space="0" w:color="auto"/>
              </w:divBdr>
              <w:divsChild>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206772">
          <w:marLeft w:val="0"/>
          <w:marRight w:val="0"/>
          <w:marTop w:val="300"/>
          <w:marBottom w:val="0"/>
          <w:divBdr>
            <w:top w:val="none" w:sz="0" w:space="0" w:color="auto"/>
            <w:left w:val="none" w:sz="0" w:space="0" w:color="auto"/>
            <w:bottom w:val="none" w:sz="0" w:space="0" w:color="auto"/>
            <w:right w:val="none" w:sz="0" w:space="0" w:color="auto"/>
          </w:divBdr>
          <w:divsChild>
            <w:div w:id="556278060">
              <w:marLeft w:val="0"/>
              <w:marRight w:val="0"/>
              <w:marTop w:val="0"/>
              <w:marBottom w:val="0"/>
              <w:divBdr>
                <w:top w:val="none" w:sz="0" w:space="0" w:color="auto"/>
                <w:left w:val="none" w:sz="0" w:space="0" w:color="auto"/>
                <w:bottom w:val="none" w:sz="0" w:space="0" w:color="auto"/>
                <w:right w:val="none" w:sz="0" w:space="0" w:color="auto"/>
              </w:divBdr>
              <w:divsChild>
                <w:div w:id="113005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076796">
          <w:marLeft w:val="0"/>
          <w:marRight w:val="0"/>
          <w:marTop w:val="300"/>
          <w:marBottom w:val="0"/>
          <w:divBdr>
            <w:top w:val="none" w:sz="0" w:space="0" w:color="auto"/>
            <w:left w:val="none" w:sz="0" w:space="0" w:color="auto"/>
            <w:bottom w:val="none" w:sz="0" w:space="0" w:color="auto"/>
            <w:right w:val="none" w:sz="0" w:space="0" w:color="auto"/>
          </w:divBdr>
          <w:divsChild>
            <w:div w:id="112942858">
              <w:marLeft w:val="0"/>
              <w:marRight w:val="0"/>
              <w:marTop w:val="0"/>
              <w:marBottom w:val="0"/>
              <w:divBdr>
                <w:top w:val="none" w:sz="0" w:space="0" w:color="auto"/>
                <w:left w:val="none" w:sz="0" w:space="0" w:color="auto"/>
                <w:bottom w:val="none" w:sz="0" w:space="0" w:color="auto"/>
                <w:right w:val="none" w:sz="0" w:space="0" w:color="auto"/>
              </w:divBdr>
              <w:divsChild>
                <w:div w:id="136108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732488">
          <w:marLeft w:val="0"/>
          <w:marRight w:val="0"/>
          <w:marTop w:val="300"/>
          <w:marBottom w:val="0"/>
          <w:divBdr>
            <w:top w:val="none" w:sz="0" w:space="0" w:color="auto"/>
            <w:left w:val="none" w:sz="0" w:space="0" w:color="auto"/>
            <w:bottom w:val="none" w:sz="0" w:space="0" w:color="auto"/>
            <w:right w:val="none" w:sz="0" w:space="0" w:color="auto"/>
          </w:divBdr>
          <w:divsChild>
            <w:div w:id="2125683416">
              <w:marLeft w:val="0"/>
              <w:marRight w:val="0"/>
              <w:marTop w:val="0"/>
              <w:marBottom w:val="0"/>
              <w:divBdr>
                <w:top w:val="none" w:sz="0" w:space="0" w:color="auto"/>
                <w:left w:val="none" w:sz="0" w:space="0" w:color="auto"/>
                <w:bottom w:val="none" w:sz="0" w:space="0" w:color="auto"/>
                <w:right w:val="none" w:sz="0" w:space="0" w:color="auto"/>
              </w:divBdr>
              <w:divsChild>
                <w:div w:id="631012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962678">
      <w:bodyDiv w:val="1"/>
      <w:marLeft w:val="0"/>
      <w:marRight w:val="0"/>
      <w:marTop w:val="0"/>
      <w:marBottom w:val="0"/>
      <w:divBdr>
        <w:top w:val="none" w:sz="0" w:space="0" w:color="auto"/>
        <w:left w:val="none" w:sz="0" w:space="0" w:color="auto"/>
        <w:bottom w:val="none" w:sz="0" w:space="0" w:color="auto"/>
        <w:right w:val="none" w:sz="0" w:space="0" w:color="auto"/>
      </w:divBdr>
      <w:divsChild>
        <w:div w:id="967396566">
          <w:marLeft w:val="0"/>
          <w:marRight w:val="0"/>
          <w:marTop w:val="0"/>
          <w:marBottom w:val="0"/>
          <w:divBdr>
            <w:top w:val="none" w:sz="0" w:space="0" w:color="auto"/>
            <w:left w:val="none" w:sz="0" w:space="0" w:color="auto"/>
            <w:bottom w:val="none" w:sz="0" w:space="0" w:color="auto"/>
            <w:right w:val="none" w:sz="0" w:space="0" w:color="auto"/>
          </w:divBdr>
        </w:div>
        <w:div w:id="932131966">
          <w:marLeft w:val="0"/>
          <w:marRight w:val="0"/>
          <w:marTop w:val="0"/>
          <w:marBottom w:val="0"/>
          <w:divBdr>
            <w:top w:val="none" w:sz="0" w:space="0" w:color="auto"/>
            <w:left w:val="none" w:sz="0" w:space="0" w:color="auto"/>
            <w:bottom w:val="none" w:sz="0" w:space="0" w:color="auto"/>
            <w:right w:val="none" w:sz="0" w:space="0" w:color="auto"/>
          </w:divBdr>
          <w:divsChild>
            <w:div w:id="1077554381">
              <w:marLeft w:val="0"/>
              <w:marRight w:val="0"/>
              <w:marTop w:val="0"/>
              <w:marBottom w:val="0"/>
              <w:divBdr>
                <w:top w:val="none" w:sz="0" w:space="0" w:color="auto"/>
                <w:left w:val="none" w:sz="0" w:space="0" w:color="auto"/>
                <w:bottom w:val="none" w:sz="0" w:space="0" w:color="auto"/>
                <w:right w:val="none" w:sz="0" w:space="0" w:color="auto"/>
              </w:divBdr>
            </w:div>
          </w:divsChild>
        </w:div>
        <w:div w:id="1809323603">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sChild>
            <w:div w:id="1931429616">
              <w:marLeft w:val="0"/>
              <w:marRight w:val="0"/>
              <w:marTop w:val="0"/>
              <w:marBottom w:val="0"/>
              <w:divBdr>
                <w:top w:val="none" w:sz="0" w:space="0" w:color="auto"/>
                <w:left w:val="none" w:sz="0" w:space="0" w:color="auto"/>
                <w:bottom w:val="none" w:sz="0" w:space="0" w:color="auto"/>
                <w:right w:val="none" w:sz="0" w:space="0" w:color="auto"/>
              </w:divBdr>
            </w:div>
          </w:divsChild>
        </w:div>
        <w:div w:id="2140150783">
          <w:marLeft w:val="0"/>
          <w:marRight w:val="0"/>
          <w:marTop w:val="0"/>
          <w:marBottom w:val="0"/>
          <w:divBdr>
            <w:top w:val="none" w:sz="0" w:space="0" w:color="auto"/>
            <w:left w:val="none" w:sz="0" w:space="0" w:color="auto"/>
            <w:bottom w:val="none" w:sz="0" w:space="0" w:color="auto"/>
            <w:right w:val="none" w:sz="0" w:space="0" w:color="auto"/>
          </w:divBdr>
        </w:div>
        <w:div w:id="752241921">
          <w:marLeft w:val="0"/>
          <w:marRight w:val="0"/>
          <w:marTop w:val="0"/>
          <w:marBottom w:val="0"/>
          <w:divBdr>
            <w:top w:val="none" w:sz="0" w:space="0" w:color="auto"/>
            <w:left w:val="none" w:sz="0" w:space="0" w:color="auto"/>
            <w:bottom w:val="none" w:sz="0" w:space="0" w:color="auto"/>
            <w:right w:val="none" w:sz="0" w:space="0" w:color="auto"/>
          </w:divBdr>
          <w:divsChild>
            <w:div w:id="175774826">
              <w:marLeft w:val="0"/>
              <w:marRight w:val="0"/>
              <w:marTop w:val="0"/>
              <w:marBottom w:val="0"/>
              <w:divBdr>
                <w:top w:val="none" w:sz="0" w:space="0" w:color="auto"/>
                <w:left w:val="none" w:sz="0" w:space="0" w:color="auto"/>
                <w:bottom w:val="none" w:sz="0" w:space="0" w:color="auto"/>
                <w:right w:val="none" w:sz="0" w:space="0" w:color="auto"/>
              </w:divBdr>
            </w:div>
          </w:divsChild>
        </w:div>
        <w:div w:id="1059522563">
          <w:marLeft w:val="0"/>
          <w:marRight w:val="0"/>
          <w:marTop w:val="0"/>
          <w:marBottom w:val="0"/>
          <w:divBdr>
            <w:top w:val="none" w:sz="0" w:space="0" w:color="auto"/>
            <w:left w:val="none" w:sz="0" w:space="0" w:color="auto"/>
            <w:bottom w:val="none" w:sz="0" w:space="0" w:color="auto"/>
            <w:right w:val="none" w:sz="0" w:space="0" w:color="auto"/>
          </w:divBdr>
        </w:div>
        <w:div w:id="1298877762">
          <w:marLeft w:val="0"/>
          <w:marRight w:val="0"/>
          <w:marTop w:val="0"/>
          <w:marBottom w:val="0"/>
          <w:divBdr>
            <w:top w:val="none" w:sz="0" w:space="0" w:color="auto"/>
            <w:left w:val="none" w:sz="0" w:space="0" w:color="auto"/>
            <w:bottom w:val="none" w:sz="0" w:space="0" w:color="auto"/>
            <w:right w:val="none" w:sz="0" w:space="0" w:color="auto"/>
          </w:divBdr>
          <w:divsChild>
            <w:div w:id="1814907908">
              <w:marLeft w:val="0"/>
              <w:marRight w:val="0"/>
              <w:marTop w:val="0"/>
              <w:marBottom w:val="0"/>
              <w:divBdr>
                <w:top w:val="none" w:sz="0" w:space="0" w:color="auto"/>
                <w:left w:val="none" w:sz="0" w:space="0" w:color="auto"/>
                <w:bottom w:val="none" w:sz="0" w:space="0" w:color="auto"/>
                <w:right w:val="none" w:sz="0" w:space="0" w:color="auto"/>
              </w:divBdr>
            </w:div>
          </w:divsChild>
        </w:div>
        <w:div w:id="171605887">
          <w:marLeft w:val="0"/>
          <w:marRight w:val="0"/>
          <w:marTop w:val="0"/>
          <w:marBottom w:val="0"/>
          <w:divBdr>
            <w:top w:val="none" w:sz="0" w:space="0" w:color="auto"/>
            <w:left w:val="none" w:sz="0" w:space="0" w:color="auto"/>
            <w:bottom w:val="none" w:sz="0" w:space="0" w:color="auto"/>
            <w:right w:val="none" w:sz="0" w:space="0" w:color="auto"/>
          </w:divBdr>
        </w:div>
        <w:div w:id="773675569">
          <w:marLeft w:val="0"/>
          <w:marRight w:val="0"/>
          <w:marTop w:val="0"/>
          <w:marBottom w:val="0"/>
          <w:divBdr>
            <w:top w:val="none" w:sz="0" w:space="0" w:color="auto"/>
            <w:left w:val="none" w:sz="0" w:space="0" w:color="auto"/>
            <w:bottom w:val="none" w:sz="0" w:space="0" w:color="auto"/>
            <w:right w:val="none" w:sz="0" w:space="0" w:color="auto"/>
          </w:divBdr>
          <w:divsChild>
            <w:div w:id="1608001270">
              <w:marLeft w:val="0"/>
              <w:marRight w:val="0"/>
              <w:marTop w:val="0"/>
              <w:marBottom w:val="0"/>
              <w:divBdr>
                <w:top w:val="none" w:sz="0" w:space="0" w:color="auto"/>
                <w:left w:val="none" w:sz="0" w:space="0" w:color="auto"/>
                <w:bottom w:val="none" w:sz="0" w:space="0" w:color="auto"/>
                <w:right w:val="none" w:sz="0" w:space="0" w:color="auto"/>
              </w:divBdr>
            </w:div>
          </w:divsChild>
        </w:div>
        <w:div w:id="1064795570">
          <w:marLeft w:val="0"/>
          <w:marRight w:val="0"/>
          <w:marTop w:val="0"/>
          <w:marBottom w:val="0"/>
          <w:divBdr>
            <w:top w:val="none" w:sz="0" w:space="0" w:color="auto"/>
            <w:left w:val="none" w:sz="0" w:space="0" w:color="auto"/>
            <w:bottom w:val="none" w:sz="0" w:space="0" w:color="auto"/>
            <w:right w:val="none" w:sz="0" w:space="0" w:color="auto"/>
          </w:divBdr>
        </w:div>
        <w:div w:id="2104261544">
          <w:marLeft w:val="0"/>
          <w:marRight w:val="0"/>
          <w:marTop w:val="0"/>
          <w:marBottom w:val="0"/>
          <w:divBdr>
            <w:top w:val="none" w:sz="0" w:space="0" w:color="auto"/>
            <w:left w:val="none" w:sz="0" w:space="0" w:color="auto"/>
            <w:bottom w:val="none" w:sz="0" w:space="0" w:color="auto"/>
            <w:right w:val="none" w:sz="0" w:space="0" w:color="auto"/>
          </w:divBdr>
          <w:divsChild>
            <w:div w:id="1057630287">
              <w:marLeft w:val="0"/>
              <w:marRight w:val="0"/>
              <w:marTop w:val="0"/>
              <w:marBottom w:val="0"/>
              <w:divBdr>
                <w:top w:val="none" w:sz="0" w:space="0" w:color="auto"/>
                <w:left w:val="none" w:sz="0" w:space="0" w:color="auto"/>
                <w:bottom w:val="none" w:sz="0" w:space="0" w:color="auto"/>
                <w:right w:val="none" w:sz="0" w:space="0" w:color="auto"/>
              </w:divBdr>
            </w:div>
          </w:divsChild>
        </w:div>
        <w:div w:id="2027556582">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sChild>
            <w:div w:id="229734689">
              <w:marLeft w:val="0"/>
              <w:marRight w:val="0"/>
              <w:marTop w:val="0"/>
              <w:marBottom w:val="0"/>
              <w:divBdr>
                <w:top w:val="none" w:sz="0" w:space="0" w:color="auto"/>
                <w:left w:val="none" w:sz="0" w:space="0" w:color="auto"/>
                <w:bottom w:val="none" w:sz="0" w:space="0" w:color="auto"/>
                <w:right w:val="none" w:sz="0" w:space="0" w:color="auto"/>
              </w:divBdr>
            </w:div>
          </w:divsChild>
        </w:div>
        <w:div w:id="440881139">
          <w:marLeft w:val="0"/>
          <w:marRight w:val="0"/>
          <w:marTop w:val="300"/>
          <w:marBottom w:val="0"/>
          <w:divBdr>
            <w:top w:val="none" w:sz="0" w:space="0" w:color="auto"/>
            <w:left w:val="none" w:sz="0" w:space="0" w:color="auto"/>
            <w:bottom w:val="none" w:sz="0" w:space="0" w:color="auto"/>
            <w:right w:val="none" w:sz="0" w:space="0" w:color="auto"/>
          </w:divBdr>
          <w:divsChild>
            <w:div w:id="1813063046">
              <w:marLeft w:val="0"/>
              <w:marRight w:val="0"/>
              <w:marTop w:val="0"/>
              <w:marBottom w:val="0"/>
              <w:divBdr>
                <w:top w:val="none" w:sz="0" w:space="0" w:color="auto"/>
                <w:left w:val="none" w:sz="0" w:space="0" w:color="auto"/>
                <w:bottom w:val="none" w:sz="0" w:space="0" w:color="auto"/>
                <w:right w:val="none" w:sz="0" w:space="0" w:color="auto"/>
              </w:divBdr>
              <w:divsChild>
                <w:div w:id="69921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3925">
          <w:marLeft w:val="0"/>
          <w:marRight w:val="0"/>
          <w:marTop w:val="300"/>
          <w:marBottom w:val="0"/>
          <w:divBdr>
            <w:top w:val="none" w:sz="0" w:space="0" w:color="auto"/>
            <w:left w:val="none" w:sz="0" w:space="0" w:color="auto"/>
            <w:bottom w:val="none" w:sz="0" w:space="0" w:color="auto"/>
            <w:right w:val="none" w:sz="0" w:space="0" w:color="auto"/>
          </w:divBdr>
          <w:divsChild>
            <w:div w:id="1966767852">
              <w:marLeft w:val="0"/>
              <w:marRight w:val="0"/>
              <w:marTop w:val="0"/>
              <w:marBottom w:val="0"/>
              <w:divBdr>
                <w:top w:val="none" w:sz="0" w:space="0" w:color="auto"/>
                <w:left w:val="none" w:sz="0" w:space="0" w:color="auto"/>
                <w:bottom w:val="none" w:sz="0" w:space="0" w:color="auto"/>
                <w:right w:val="none" w:sz="0" w:space="0" w:color="auto"/>
              </w:divBdr>
              <w:divsChild>
                <w:div w:id="130385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97361">
          <w:marLeft w:val="0"/>
          <w:marRight w:val="0"/>
          <w:marTop w:val="300"/>
          <w:marBottom w:val="0"/>
          <w:divBdr>
            <w:top w:val="none" w:sz="0" w:space="0" w:color="auto"/>
            <w:left w:val="none" w:sz="0" w:space="0" w:color="auto"/>
            <w:bottom w:val="none" w:sz="0" w:space="0" w:color="auto"/>
            <w:right w:val="none" w:sz="0" w:space="0" w:color="auto"/>
          </w:divBdr>
          <w:divsChild>
            <w:div w:id="2086341450">
              <w:marLeft w:val="0"/>
              <w:marRight w:val="0"/>
              <w:marTop w:val="0"/>
              <w:marBottom w:val="0"/>
              <w:divBdr>
                <w:top w:val="none" w:sz="0" w:space="0" w:color="auto"/>
                <w:left w:val="none" w:sz="0" w:space="0" w:color="auto"/>
                <w:bottom w:val="none" w:sz="0" w:space="0" w:color="auto"/>
                <w:right w:val="none" w:sz="0" w:space="0" w:color="auto"/>
              </w:divBdr>
              <w:divsChild>
                <w:div w:id="986474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817479">
          <w:marLeft w:val="0"/>
          <w:marRight w:val="0"/>
          <w:marTop w:val="300"/>
          <w:marBottom w:val="0"/>
          <w:divBdr>
            <w:top w:val="none" w:sz="0" w:space="0" w:color="auto"/>
            <w:left w:val="none" w:sz="0" w:space="0" w:color="auto"/>
            <w:bottom w:val="none" w:sz="0" w:space="0" w:color="auto"/>
            <w:right w:val="none" w:sz="0" w:space="0" w:color="auto"/>
          </w:divBdr>
          <w:divsChild>
            <w:div w:id="1956713514">
              <w:marLeft w:val="0"/>
              <w:marRight w:val="0"/>
              <w:marTop w:val="0"/>
              <w:marBottom w:val="0"/>
              <w:divBdr>
                <w:top w:val="none" w:sz="0" w:space="0" w:color="auto"/>
                <w:left w:val="none" w:sz="0" w:space="0" w:color="auto"/>
                <w:bottom w:val="none" w:sz="0" w:space="0" w:color="auto"/>
                <w:right w:val="none" w:sz="0" w:space="0" w:color="auto"/>
              </w:divBdr>
              <w:divsChild>
                <w:div w:id="618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4956193">
      <w:bodyDiv w:val="1"/>
      <w:marLeft w:val="0"/>
      <w:marRight w:val="0"/>
      <w:marTop w:val="0"/>
      <w:marBottom w:val="0"/>
      <w:divBdr>
        <w:top w:val="none" w:sz="0" w:space="0" w:color="auto"/>
        <w:left w:val="none" w:sz="0" w:space="0" w:color="auto"/>
        <w:bottom w:val="none" w:sz="0" w:space="0" w:color="auto"/>
        <w:right w:val="none" w:sz="0" w:space="0" w:color="auto"/>
      </w:divBdr>
      <w:divsChild>
        <w:div w:id="148601151">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sChild>
            <w:div w:id="455759071">
              <w:marLeft w:val="0"/>
              <w:marRight w:val="0"/>
              <w:marTop w:val="0"/>
              <w:marBottom w:val="0"/>
              <w:divBdr>
                <w:top w:val="none" w:sz="0" w:space="0" w:color="auto"/>
                <w:left w:val="none" w:sz="0" w:space="0" w:color="auto"/>
                <w:bottom w:val="none" w:sz="0" w:space="0" w:color="auto"/>
                <w:right w:val="none" w:sz="0" w:space="0" w:color="auto"/>
              </w:divBdr>
            </w:div>
          </w:divsChild>
        </w:div>
        <w:div w:id="177014147">
          <w:marLeft w:val="0"/>
          <w:marRight w:val="0"/>
          <w:marTop w:val="0"/>
          <w:marBottom w:val="0"/>
          <w:divBdr>
            <w:top w:val="none" w:sz="0" w:space="0" w:color="auto"/>
            <w:left w:val="none" w:sz="0" w:space="0" w:color="auto"/>
            <w:bottom w:val="none" w:sz="0" w:space="0" w:color="auto"/>
            <w:right w:val="none" w:sz="0" w:space="0" w:color="auto"/>
          </w:divBdr>
          <w:divsChild>
            <w:div w:id="1455564349">
              <w:marLeft w:val="0"/>
              <w:marRight w:val="0"/>
              <w:marTop w:val="0"/>
              <w:marBottom w:val="0"/>
              <w:divBdr>
                <w:top w:val="none" w:sz="0" w:space="0" w:color="auto"/>
                <w:left w:val="none" w:sz="0" w:space="0" w:color="auto"/>
                <w:bottom w:val="none" w:sz="0" w:space="0" w:color="auto"/>
                <w:right w:val="none" w:sz="0" w:space="0" w:color="auto"/>
              </w:divBdr>
            </w:div>
          </w:divsChild>
        </w:div>
        <w:div w:id="194120158">
          <w:marLeft w:val="0"/>
          <w:marRight w:val="0"/>
          <w:marTop w:val="300"/>
          <w:marBottom w:val="0"/>
          <w:divBdr>
            <w:top w:val="none" w:sz="0" w:space="0" w:color="auto"/>
            <w:left w:val="none" w:sz="0" w:space="0" w:color="auto"/>
            <w:bottom w:val="none" w:sz="0" w:space="0" w:color="auto"/>
            <w:right w:val="none" w:sz="0" w:space="0" w:color="auto"/>
          </w:divBdr>
          <w:divsChild>
            <w:div w:id="1320233617">
              <w:marLeft w:val="0"/>
              <w:marRight w:val="0"/>
              <w:marTop w:val="0"/>
              <w:marBottom w:val="0"/>
              <w:divBdr>
                <w:top w:val="none" w:sz="0" w:space="0" w:color="auto"/>
                <w:left w:val="none" w:sz="0" w:space="0" w:color="auto"/>
                <w:bottom w:val="none" w:sz="0" w:space="0" w:color="auto"/>
                <w:right w:val="none" w:sz="0" w:space="0" w:color="auto"/>
              </w:divBdr>
              <w:divsChild>
                <w:div w:id="109655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007450">
          <w:marLeft w:val="0"/>
          <w:marRight w:val="0"/>
          <w:marTop w:val="0"/>
          <w:marBottom w:val="0"/>
          <w:divBdr>
            <w:top w:val="none" w:sz="0" w:space="0" w:color="auto"/>
            <w:left w:val="none" w:sz="0" w:space="0" w:color="auto"/>
            <w:bottom w:val="none" w:sz="0" w:space="0" w:color="auto"/>
            <w:right w:val="none" w:sz="0" w:space="0" w:color="auto"/>
          </w:divBdr>
        </w:div>
        <w:div w:id="500198700">
          <w:marLeft w:val="0"/>
          <w:marRight w:val="0"/>
          <w:marTop w:val="300"/>
          <w:marBottom w:val="0"/>
          <w:divBdr>
            <w:top w:val="none" w:sz="0" w:space="0" w:color="auto"/>
            <w:left w:val="none" w:sz="0" w:space="0" w:color="auto"/>
            <w:bottom w:val="none" w:sz="0" w:space="0" w:color="auto"/>
            <w:right w:val="none" w:sz="0" w:space="0" w:color="auto"/>
          </w:divBdr>
          <w:divsChild>
            <w:div w:id="1745911541">
              <w:marLeft w:val="0"/>
              <w:marRight w:val="0"/>
              <w:marTop w:val="0"/>
              <w:marBottom w:val="0"/>
              <w:divBdr>
                <w:top w:val="none" w:sz="0" w:space="0" w:color="auto"/>
                <w:left w:val="none" w:sz="0" w:space="0" w:color="auto"/>
                <w:bottom w:val="none" w:sz="0" w:space="0" w:color="auto"/>
                <w:right w:val="none" w:sz="0" w:space="0" w:color="auto"/>
              </w:divBdr>
              <w:divsChild>
                <w:div w:id="371460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029606">
          <w:marLeft w:val="0"/>
          <w:marRight w:val="0"/>
          <w:marTop w:val="0"/>
          <w:marBottom w:val="0"/>
          <w:divBdr>
            <w:top w:val="none" w:sz="0" w:space="0" w:color="auto"/>
            <w:left w:val="none" w:sz="0" w:space="0" w:color="auto"/>
            <w:bottom w:val="none" w:sz="0" w:space="0" w:color="auto"/>
            <w:right w:val="none" w:sz="0" w:space="0" w:color="auto"/>
          </w:divBdr>
        </w:div>
        <w:div w:id="1266188103">
          <w:marLeft w:val="0"/>
          <w:marRight w:val="0"/>
          <w:marTop w:val="0"/>
          <w:marBottom w:val="0"/>
          <w:divBdr>
            <w:top w:val="none" w:sz="0" w:space="0" w:color="auto"/>
            <w:left w:val="none" w:sz="0" w:space="0" w:color="auto"/>
            <w:bottom w:val="none" w:sz="0" w:space="0" w:color="auto"/>
            <w:right w:val="none" w:sz="0" w:space="0" w:color="auto"/>
          </w:divBdr>
          <w:divsChild>
            <w:div w:id="260264664">
              <w:marLeft w:val="0"/>
              <w:marRight w:val="0"/>
              <w:marTop w:val="0"/>
              <w:marBottom w:val="0"/>
              <w:divBdr>
                <w:top w:val="none" w:sz="0" w:space="0" w:color="auto"/>
                <w:left w:val="none" w:sz="0" w:space="0" w:color="auto"/>
                <w:bottom w:val="none" w:sz="0" w:space="0" w:color="auto"/>
                <w:right w:val="none" w:sz="0" w:space="0" w:color="auto"/>
              </w:divBdr>
            </w:div>
          </w:divsChild>
        </w:div>
        <w:div w:id="1279874496">
          <w:marLeft w:val="0"/>
          <w:marRight w:val="0"/>
          <w:marTop w:val="0"/>
          <w:marBottom w:val="0"/>
          <w:divBdr>
            <w:top w:val="none" w:sz="0" w:space="0" w:color="auto"/>
            <w:left w:val="none" w:sz="0" w:space="0" w:color="auto"/>
            <w:bottom w:val="none" w:sz="0" w:space="0" w:color="auto"/>
            <w:right w:val="none" w:sz="0" w:space="0" w:color="auto"/>
          </w:divBdr>
          <w:divsChild>
            <w:div w:id="233859895">
              <w:marLeft w:val="0"/>
              <w:marRight w:val="0"/>
              <w:marTop w:val="0"/>
              <w:marBottom w:val="0"/>
              <w:divBdr>
                <w:top w:val="none" w:sz="0" w:space="0" w:color="auto"/>
                <w:left w:val="none" w:sz="0" w:space="0" w:color="auto"/>
                <w:bottom w:val="none" w:sz="0" w:space="0" w:color="auto"/>
                <w:right w:val="none" w:sz="0" w:space="0" w:color="auto"/>
              </w:divBdr>
            </w:div>
          </w:divsChild>
        </w:div>
        <w:div w:id="1324972145">
          <w:marLeft w:val="0"/>
          <w:marRight w:val="0"/>
          <w:marTop w:val="0"/>
          <w:marBottom w:val="0"/>
          <w:divBdr>
            <w:top w:val="none" w:sz="0" w:space="0" w:color="auto"/>
            <w:left w:val="none" w:sz="0" w:space="0" w:color="auto"/>
            <w:bottom w:val="none" w:sz="0" w:space="0" w:color="auto"/>
            <w:right w:val="none" w:sz="0" w:space="0" w:color="auto"/>
          </w:divBdr>
        </w:div>
        <w:div w:id="1345283594">
          <w:marLeft w:val="0"/>
          <w:marRight w:val="0"/>
          <w:marTop w:val="0"/>
          <w:marBottom w:val="0"/>
          <w:divBdr>
            <w:top w:val="none" w:sz="0" w:space="0" w:color="auto"/>
            <w:left w:val="none" w:sz="0" w:space="0" w:color="auto"/>
            <w:bottom w:val="none" w:sz="0" w:space="0" w:color="auto"/>
            <w:right w:val="none" w:sz="0" w:space="0" w:color="auto"/>
          </w:divBdr>
        </w:div>
        <w:div w:id="1360546077">
          <w:marLeft w:val="0"/>
          <w:marRight w:val="0"/>
          <w:marTop w:val="300"/>
          <w:marBottom w:val="0"/>
          <w:divBdr>
            <w:top w:val="none" w:sz="0" w:space="0" w:color="auto"/>
            <w:left w:val="none" w:sz="0" w:space="0" w:color="auto"/>
            <w:bottom w:val="none" w:sz="0" w:space="0" w:color="auto"/>
            <w:right w:val="none" w:sz="0" w:space="0" w:color="auto"/>
          </w:divBdr>
          <w:divsChild>
            <w:div w:id="1555046748">
              <w:marLeft w:val="0"/>
              <w:marRight w:val="0"/>
              <w:marTop w:val="0"/>
              <w:marBottom w:val="0"/>
              <w:divBdr>
                <w:top w:val="none" w:sz="0" w:space="0" w:color="auto"/>
                <w:left w:val="none" w:sz="0" w:space="0" w:color="auto"/>
                <w:bottom w:val="none" w:sz="0" w:space="0" w:color="auto"/>
                <w:right w:val="none" w:sz="0" w:space="0" w:color="auto"/>
              </w:divBdr>
              <w:divsChild>
                <w:div w:id="1376540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129660">
          <w:marLeft w:val="0"/>
          <w:marRight w:val="0"/>
          <w:marTop w:val="0"/>
          <w:marBottom w:val="0"/>
          <w:divBdr>
            <w:top w:val="none" w:sz="0" w:space="0" w:color="auto"/>
            <w:left w:val="none" w:sz="0" w:space="0" w:color="auto"/>
            <w:bottom w:val="none" w:sz="0" w:space="0" w:color="auto"/>
            <w:right w:val="none" w:sz="0" w:space="0" w:color="auto"/>
          </w:divBdr>
          <w:divsChild>
            <w:div w:id="769593274">
              <w:marLeft w:val="0"/>
              <w:marRight w:val="0"/>
              <w:marTop w:val="0"/>
              <w:marBottom w:val="0"/>
              <w:divBdr>
                <w:top w:val="none" w:sz="0" w:space="0" w:color="auto"/>
                <w:left w:val="none" w:sz="0" w:space="0" w:color="auto"/>
                <w:bottom w:val="none" w:sz="0" w:space="0" w:color="auto"/>
                <w:right w:val="none" w:sz="0" w:space="0" w:color="auto"/>
              </w:divBdr>
            </w:div>
          </w:divsChild>
        </w:div>
        <w:div w:id="1502813567">
          <w:marLeft w:val="0"/>
          <w:marRight w:val="0"/>
          <w:marTop w:val="0"/>
          <w:marBottom w:val="0"/>
          <w:divBdr>
            <w:top w:val="none" w:sz="0" w:space="0" w:color="auto"/>
            <w:left w:val="none" w:sz="0" w:space="0" w:color="auto"/>
            <w:bottom w:val="none" w:sz="0" w:space="0" w:color="auto"/>
            <w:right w:val="none" w:sz="0" w:space="0" w:color="auto"/>
          </w:divBdr>
          <w:divsChild>
            <w:div w:id="735592184">
              <w:marLeft w:val="0"/>
              <w:marRight w:val="0"/>
              <w:marTop w:val="0"/>
              <w:marBottom w:val="0"/>
              <w:divBdr>
                <w:top w:val="none" w:sz="0" w:space="0" w:color="auto"/>
                <w:left w:val="none" w:sz="0" w:space="0" w:color="auto"/>
                <w:bottom w:val="none" w:sz="0" w:space="0" w:color="auto"/>
                <w:right w:val="none" w:sz="0" w:space="0" w:color="auto"/>
              </w:divBdr>
            </w:div>
          </w:divsChild>
        </w:div>
        <w:div w:id="1556041006">
          <w:marLeft w:val="0"/>
          <w:marRight w:val="0"/>
          <w:marTop w:val="0"/>
          <w:marBottom w:val="0"/>
          <w:divBdr>
            <w:top w:val="none" w:sz="0" w:space="0" w:color="auto"/>
            <w:left w:val="none" w:sz="0" w:space="0" w:color="auto"/>
            <w:bottom w:val="none" w:sz="0" w:space="0" w:color="auto"/>
            <w:right w:val="none" w:sz="0" w:space="0" w:color="auto"/>
          </w:divBdr>
        </w:div>
        <w:div w:id="1580166908">
          <w:marLeft w:val="0"/>
          <w:marRight w:val="0"/>
          <w:marTop w:val="0"/>
          <w:marBottom w:val="0"/>
          <w:divBdr>
            <w:top w:val="none" w:sz="0" w:space="0" w:color="auto"/>
            <w:left w:val="none" w:sz="0" w:space="0" w:color="auto"/>
            <w:bottom w:val="none" w:sz="0" w:space="0" w:color="auto"/>
            <w:right w:val="none" w:sz="0" w:space="0" w:color="auto"/>
          </w:divBdr>
          <w:divsChild>
            <w:div w:id="661616180">
              <w:marLeft w:val="0"/>
              <w:marRight w:val="0"/>
              <w:marTop w:val="0"/>
              <w:marBottom w:val="0"/>
              <w:divBdr>
                <w:top w:val="none" w:sz="0" w:space="0" w:color="auto"/>
                <w:left w:val="none" w:sz="0" w:space="0" w:color="auto"/>
                <w:bottom w:val="none" w:sz="0" w:space="0" w:color="auto"/>
                <w:right w:val="none" w:sz="0" w:space="0" w:color="auto"/>
              </w:divBdr>
            </w:div>
          </w:divsChild>
        </w:div>
        <w:div w:id="1756392360">
          <w:marLeft w:val="0"/>
          <w:marRight w:val="0"/>
          <w:marTop w:val="300"/>
          <w:marBottom w:val="0"/>
          <w:divBdr>
            <w:top w:val="none" w:sz="0" w:space="0" w:color="auto"/>
            <w:left w:val="none" w:sz="0" w:space="0" w:color="auto"/>
            <w:bottom w:val="none" w:sz="0" w:space="0" w:color="auto"/>
            <w:right w:val="none" w:sz="0" w:space="0" w:color="auto"/>
          </w:divBdr>
          <w:divsChild>
            <w:div w:id="1185361058">
              <w:marLeft w:val="0"/>
              <w:marRight w:val="0"/>
              <w:marTop w:val="0"/>
              <w:marBottom w:val="0"/>
              <w:divBdr>
                <w:top w:val="none" w:sz="0" w:space="0" w:color="auto"/>
                <w:left w:val="none" w:sz="0" w:space="0" w:color="auto"/>
                <w:bottom w:val="none" w:sz="0" w:space="0" w:color="auto"/>
                <w:right w:val="none" w:sz="0" w:space="0" w:color="auto"/>
              </w:divBdr>
              <w:divsChild>
                <w:div w:id="187580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289587">
          <w:marLeft w:val="0"/>
          <w:marRight w:val="0"/>
          <w:marTop w:val="0"/>
          <w:marBottom w:val="0"/>
          <w:divBdr>
            <w:top w:val="none" w:sz="0" w:space="0" w:color="auto"/>
            <w:left w:val="none" w:sz="0" w:space="0" w:color="auto"/>
            <w:bottom w:val="none" w:sz="0" w:space="0" w:color="auto"/>
            <w:right w:val="none" w:sz="0" w:space="0" w:color="auto"/>
          </w:divBdr>
        </w:div>
      </w:divsChild>
    </w:div>
    <w:div w:id="1785684585">
      <w:bodyDiv w:val="1"/>
      <w:marLeft w:val="0"/>
      <w:marRight w:val="0"/>
      <w:marTop w:val="0"/>
      <w:marBottom w:val="0"/>
      <w:divBdr>
        <w:top w:val="none" w:sz="0" w:space="0" w:color="auto"/>
        <w:left w:val="none" w:sz="0" w:space="0" w:color="auto"/>
        <w:bottom w:val="none" w:sz="0" w:space="0" w:color="auto"/>
        <w:right w:val="none" w:sz="0" w:space="0" w:color="auto"/>
      </w:divBdr>
      <w:divsChild>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381441323">
          <w:marLeft w:val="0"/>
          <w:marRight w:val="0"/>
          <w:marTop w:val="300"/>
          <w:marBottom w:val="0"/>
          <w:divBdr>
            <w:top w:val="none" w:sz="0" w:space="0" w:color="auto"/>
            <w:left w:val="none" w:sz="0" w:space="0" w:color="auto"/>
            <w:bottom w:val="none" w:sz="0" w:space="0" w:color="auto"/>
            <w:right w:val="none" w:sz="0" w:space="0" w:color="auto"/>
          </w:divBdr>
          <w:divsChild>
            <w:div w:id="369886619">
              <w:marLeft w:val="0"/>
              <w:marRight w:val="0"/>
              <w:marTop w:val="0"/>
              <w:marBottom w:val="0"/>
              <w:divBdr>
                <w:top w:val="none" w:sz="0" w:space="0" w:color="auto"/>
                <w:left w:val="none" w:sz="0" w:space="0" w:color="auto"/>
                <w:bottom w:val="none" w:sz="0" w:space="0" w:color="auto"/>
                <w:right w:val="none" w:sz="0" w:space="0" w:color="auto"/>
              </w:divBdr>
              <w:divsChild>
                <w:div w:id="1085146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717048">
          <w:marLeft w:val="0"/>
          <w:marRight w:val="0"/>
          <w:marTop w:val="0"/>
          <w:marBottom w:val="0"/>
          <w:divBdr>
            <w:top w:val="none" w:sz="0" w:space="0" w:color="auto"/>
            <w:left w:val="none" w:sz="0" w:space="0" w:color="auto"/>
            <w:bottom w:val="none" w:sz="0" w:space="0" w:color="auto"/>
            <w:right w:val="none" w:sz="0" w:space="0" w:color="auto"/>
          </w:divBdr>
        </w:div>
        <w:div w:id="423844042">
          <w:marLeft w:val="0"/>
          <w:marRight w:val="0"/>
          <w:marTop w:val="0"/>
          <w:marBottom w:val="0"/>
          <w:divBdr>
            <w:top w:val="none" w:sz="0" w:space="0" w:color="auto"/>
            <w:left w:val="none" w:sz="0" w:space="0" w:color="auto"/>
            <w:bottom w:val="none" w:sz="0" w:space="0" w:color="auto"/>
            <w:right w:val="none" w:sz="0" w:space="0" w:color="auto"/>
          </w:divBdr>
          <w:divsChild>
            <w:div w:id="250552306">
              <w:marLeft w:val="0"/>
              <w:marRight w:val="0"/>
              <w:marTop w:val="0"/>
              <w:marBottom w:val="0"/>
              <w:divBdr>
                <w:top w:val="none" w:sz="0" w:space="0" w:color="auto"/>
                <w:left w:val="none" w:sz="0" w:space="0" w:color="auto"/>
                <w:bottom w:val="none" w:sz="0" w:space="0" w:color="auto"/>
                <w:right w:val="none" w:sz="0" w:space="0" w:color="auto"/>
              </w:divBdr>
            </w:div>
          </w:divsChild>
        </w:div>
        <w:div w:id="468207047">
          <w:marLeft w:val="0"/>
          <w:marRight w:val="0"/>
          <w:marTop w:val="0"/>
          <w:marBottom w:val="0"/>
          <w:divBdr>
            <w:top w:val="none" w:sz="0" w:space="0" w:color="auto"/>
            <w:left w:val="none" w:sz="0" w:space="0" w:color="auto"/>
            <w:bottom w:val="none" w:sz="0" w:space="0" w:color="auto"/>
            <w:right w:val="none" w:sz="0" w:space="0" w:color="auto"/>
          </w:divBdr>
        </w:div>
        <w:div w:id="500698826">
          <w:marLeft w:val="0"/>
          <w:marRight w:val="0"/>
          <w:marTop w:val="0"/>
          <w:marBottom w:val="0"/>
          <w:divBdr>
            <w:top w:val="none" w:sz="0" w:space="0" w:color="auto"/>
            <w:left w:val="none" w:sz="0" w:space="0" w:color="auto"/>
            <w:bottom w:val="none" w:sz="0" w:space="0" w:color="auto"/>
            <w:right w:val="none" w:sz="0" w:space="0" w:color="auto"/>
          </w:divBdr>
        </w:div>
        <w:div w:id="705714181">
          <w:marLeft w:val="0"/>
          <w:marRight w:val="0"/>
          <w:marTop w:val="0"/>
          <w:marBottom w:val="0"/>
          <w:divBdr>
            <w:top w:val="none" w:sz="0" w:space="0" w:color="auto"/>
            <w:left w:val="none" w:sz="0" w:space="0" w:color="auto"/>
            <w:bottom w:val="none" w:sz="0" w:space="0" w:color="auto"/>
            <w:right w:val="none" w:sz="0" w:space="0" w:color="auto"/>
          </w:divBdr>
          <w:divsChild>
            <w:div w:id="1917011707">
              <w:marLeft w:val="0"/>
              <w:marRight w:val="0"/>
              <w:marTop w:val="0"/>
              <w:marBottom w:val="0"/>
              <w:divBdr>
                <w:top w:val="none" w:sz="0" w:space="0" w:color="auto"/>
                <w:left w:val="none" w:sz="0" w:space="0" w:color="auto"/>
                <w:bottom w:val="none" w:sz="0" w:space="0" w:color="auto"/>
                <w:right w:val="none" w:sz="0" w:space="0" w:color="auto"/>
              </w:divBdr>
            </w:div>
          </w:divsChild>
        </w:div>
        <w:div w:id="875392716">
          <w:marLeft w:val="0"/>
          <w:marRight w:val="0"/>
          <w:marTop w:val="300"/>
          <w:marBottom w:val="0"/>
          <w:divBdr>
            <w:top w:val="none" w:sz="0" w:space="0" w:color="auto"/>
            <w:left w:val="none" w:sz="0" w:space="0" w:color="auto"/>
            <w:bottom w:val="none" w:sz="0" w:space="0" w:color="auto"/>
            <w:right w:val="none" w:sz="0" w:space="0" w:color="auto"/>
          </w:divBdr>
          <w:divsChild>
            <w:div w:id="193157054">
              <w:marLeft w:val="0"/>
              <w:marRight w:val="0"/>
              <w:marTop w:val="0"/>
              <w:marBottom w:val="0"/>
              <w:divBdr>
                <w:top w:val="none" w:sz="0" w:space="0" w:color="auto"/>
                <w:left w:val="none" w:sz="0" w:space="0" w:color="auto"/>
                <w:bottom w:val="none" w:sz="0" w:space="0" w:color="auto"/>
                <w:right w:val="none" w:sz="0" w:space="0" w:color="auto"/>
              </w:divBdr>
              <w:divsChild>
                <w:div w:id="36510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114367">
          <w:marLeft w:val="0"/>
          <w:marRight w:val="0"/>
          <w:marTop w:val="0"/>
          <w:marBottom w:val="0"/>
          <w:divBdr>
            <w:top w:val="none" w:sz="0" w:space="0" w:color="auto"/>
            <w:left w:val="none" w:sz="0" w:space="0" w:color="auto"/>
            <w:bottom w:val="none" w:sz="0" w:space="0" w:color="auto"/>
            <w:right w:val="none" w:sz="0" w:space="0" w:color="auto"/>
          </w:divBdr>
          <w:divsChild>
            <w:div w:id="2141916746">
              <w:marLeft w:val="0"/>
              <w:marRight w:val="0"/>
              <w:marTop w:val="0"/>
              <w:marBottom w:val="0"/>
              <w:divBdr>
                <w:top w:val="none" w:sz="0" w:space="0" w:color="auto"/>
                <w:left w:val="none" w:sz="0" w:space="0" w:color="auto"/>
                <w:bottom w:val="none" w:sz="0" w:space="0" w:color="auto"/>
                <w:right w:val="none" w:sz="0" w:space="0" w:color="auto"/>
              </w:divBdr>
            </w:div>
          </w:divsChild>
        </w:div>
        <w:div w:id="1381444390">
          <w:marLeft w:val="0"/>
          <w:marRight w:val="0"/>
          <w:marTop w:val="300"/>
          <w:marBottom w:val="0"/>
          <w:divBdr>
            <w:top w:val="none" w:sz="0" w:space="0" w:color="auto"/>
            <w:left w:val="none" w:sz="0" w:space="0" w:color="auto"/>
            <w:bottom w:val="none" w:sz="0" w:space="0" w:color="auto"/>
            <w:right w:val="none" w:sz="0" w:space="0" w:color="auto"/>
          </w:divBdr>
          <w:divsChild>
            <w:div w:id="1116561987">
              <w:marLeft w:val="0"/>
              <w:marRight w:val="0"/>
              <w:marTop w:val="0"/>
              <w:marBottom w:val="0"/>
              <w:divBdr>
                <w:top w:val="none" w:sz="0" w:space="0" w:color="auto"/>
                <w:left w:val="none" w:sz="0" w:space="0" w:color="auto"/>
                <w:bottom w:val="none" w:sz="0" w:space="0" w:color="auto"/>
                <w:right w:val="none" w:sz="0" w:space="0" w:color="auto"/>
              </w:divBdr>
              <w:divsChild>
                <w:div w:id="75459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391203">
          <w:marLeft w:val="0"/>
          <w:marRight w:val="0"/>
          <w:marTop w:val="0"/>
          <w:marBottom w:val="0"/>
          <w:divBdr>
            <w:top w:val="none" w:sz="0" w:space="0" w:color="auto"/>
            <w:left w:val="none" w:sz="0" w:space="0" w:color="auto"/>
            <w:bottom w:val="none" w:sz="0" w:space="0" w:color="auto"/>
            <w:right w:val="none" w:sz="0" w:space="0" w:color="auto"/>
          </w:divBdr>
        </w:div>
        <w:div w:id="1444807289">
          <w:marLeft w:val="0"/>
          <w:marRight w:val="0"/>
          <w:marTop w:val="0"/>
          <w:marBottom w:val="0"/>
          <w:divBdr>
            <w:top w:val="none" w:sz="0" w:space="0" w:color="auto"/>
            <w:left w:val="none" w:sz="0" w:space="0" w:color="auto"/>
            <w:bottom w:val="none" w:sz="0" w:space="0" w:color="auto"/>
            <w:right w:val="none" w:sz="0" w:space="0" w:color="auto"/>
          </w:divBdr>
          <w:divsChild>
            <w:div w:id="891576319">
              <w:marLeft w:val="0"/>
              <w:marRight w:val="0"/>
              <w:marTop w:val="0"/>
              <w:marBottom w:val="0"/>
              <w:divBdr>
                <w:top w:val="none" w:sz="0" w:space="0" w:color="auto"/>
                <w:left w:val="none" w:sz="0" w:space="0" w:color="auto"/>
                <w:bottom w:val="none" w:sz="0" w:space="0" w:color="auto"/>
                <w:right w:val="none" w:sz="0" w:space="0" w:color="auto"/>
              </w:divBdr>
            </w:div>
          </w:divsChild>
        </w:div>
        <w:div w:id="1462259745">
          <w:marLeft w:val="0"/>
          <w:marRight w:val="0"/>
          <w:marTop w:val="300"/>
          <w:marBottom w:val="0"/>
          <w:divBdr>
            <w:top w:val="none" w:sz="0" w:space="0" w:color="auto"/>
            <w:left w:val="none" w:sz="0" w:space="0" w:color="auto"/>
            <w:bottom w:val="none" w:sz="0" w:space="0" w:color="auto"/>
            <w:right w:val="none" w:sz="0" w:space="0" w:color="auto"/>
          </w:divBdr>
          <w:divsChild>
            <w:div w:id="1799834328">
              <w:marLeft w:val="0"/>
              <w:marRight w:val="0"/>
              <w:marTop w:val="0"/>
              <w:marBottom w:val="0"/>
              <w:divBdr>
                <w:top w:val="none" w:sz="0" w:space="0" w:color="auto"/>
                <w:left w:val="none" w:sz="0" w:space="0" w:color="auto"/>
                <w:bottom w:val="none" w:sz="0" w:space="0" w:color="auto"/>
                <w:right w:val="none" w:sz="0" w:space="0" w:color="auto"/>
              </w:divBdr>
              <w:divsChild>
                <w:div w:id="2005547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432071">
          <w:marLeft w:val="0"/>
          <w:marRight w:val="0"/>
          <w:marTop w:val="0"/>
          <w:marBottom w:val="0"/>
          <w:divBdr>
            <w:top w:val="none" w:sz="0" w:space="0" w:color="auto"/>
            <w:left w:val="none" w:sz="0" w:space="0" w:color="auto"/>
            <w:bottom w:val="none" w:sz="0" w:space="0" w:color="auto"/>
            <w:right w:val="none" w:sz="0" w:space="0" w:color="auto"/>
          </w:divBdr>
        </w:div>
        <w:div w:id="1670526477">
          <w:marLeft w:val="0"/>
          <w:marRight w:val="0"/>
          <w:marTop w:val="0"/>
          <w:marBottom w:val="0"/>
          <w:divBdr>
            <w:top w:val="none" w:sz="0" w:space="0" w:color="auto"/>
            <w:left w:val="none" w:sz="0" w:space="0" w:color="auto"/>
            <w:bottom w:val="none" w:sz="0" w:space="0" w:color="auto"/>
            <w:right w:val="none" w:sz="0" w:space="0" w:color="auto"/>
          </w:divBdr>
        </w:div>
        <w:div w:id="1756392193">
          <w:marLeft w:val="0"/>
          <w:marRight w:val="0"/>
          <w:marTop w:val="0"/>
          <w:marBottom w:val="0"/>
          <w:divBdr>
            <w:top w:val="none" w:sz="0" w:space="0" w:color="auto"/>
            <w:left w:val="none" w:sz="0" w:space="0" w:color="auto"/>
            <w:bottom w:val="none" w:sz="0" w:space="0" w:color="auto"/>
            <w:right w:val="none" w:sz="0" w:space="0" w:color="auto"/>
          </w:divBdr>
          <w:divsChild>
            <w:div w:id="20978489">
              <w:marLeft w:val="0"/>
              <w:marRight w:val="0"/>
              <w:marTop w:val="0"/>
              <w:marBottom w:val="0"/>
              <w:divBdr>
                <w:top w:val="none" w:sz="0" w:space="0" w:color="auto"/>
                <w:left w:val="none" w:sz="0" w:space="0" w:color="auto"/>
                <w:bottom w:val="none" w:sz="0" w:space="0" w:color="auto"/>
                <w:right w:val="none" w:sz="0" w:space="0" w:color="auto"/>
              </w:divBdr>
            </w:div>
          </w:divsChild>
        </w:div>
        <w:div w:id="1800226764">
          <w:marLeft w:val="0"/>
          <w:marRight w:val="0"/>
          <w:marTop w:val="0"/>
          <w:marBottom w:val="0"/>
          <w:divBdr>
            <w:top w:val="none" w:sz="0" w:space="0" w:color="auto"/>
            <w:left w:val="none" w:sz="0" w:space="0" w:color="auto"/>
            <w:bottom w:val="none" w:sz="0" w:space="0" w:color="auto"/>
            <w:right w:val="none" w:sz="0" w:space="0" w:color="auto"/>
          </w:divBdr>
        </w:div>
        <w:div w:id="1834950918">
          <w:marLeft w:val="0"/>
          <w:marRight w:val="0"/>
          <w:marTop w:val="0"/>
          <w:marBottom w:val="0"/>
          <w:divBdr>
            <w:top w:val="none" w:sz="0" w:space="0" w:color="auto"/>
            <w:left w:val="none" w:sz="0" w:space="0" w:color="auto"/>
            <w:bottom w:val="none" w:sz="0" w:space="0" w:color="auto"/>
            <w:right w:val="none" w:sz="0" w:space="0" w:color="auto"/>
          </w:divBdr>
          <w:divsChild>
            <w:div w:id="1563982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687346">
      <w:bodyDiv w:val="1"/>
      <w:marLeft w:val="0"/>
      <w:marRight w:val="0"/>
      <w:marTop w:val="0"/>
      <w:marBottom w:val="0"/>
      <w:divBdr>
        <w:top w:val="none" w:sz="0" w:space="0" w:color="auto"/>
        <w:left w:val="none" w:sz="0" w:space="0" w:color="auto"/>
        <w:bottom w:val="none" w:sz="0" w:space="0" w:color="auto"/>
        <w:right w:val="none" w:sz="0" w:space="0" w:color="auto"/>
      </w:divBdr>
      <w:divsChild>
        <w:div w:id="1004742061">
          <w:marLeft w:val="0"/>
          <w:marRight w:val="0"/>
          <w:marTop w:val="0"/>
          <w:marBottom w:val="0"/>
          <w:divBdr>
            <w:top w:val="none" w:sz="0" w:space="0" w:color="auto"/>
            <w:left w:val="none" w:sz="0" w:space="0" w:color="auto"/>
            <w:bottom w:val="none" w:sz="0" w:space="0" w:color="auto"/>
            <w:right w:val="none" w:sz="0" w:space="0" w:color="auto"/>
          </w:divBdr>
        </w:div>
        <w:div w:id="350952657">
          <w:marLeft w:val="0"/>
          <w:marRight w:val="0"/>
          <w:marTop w:val="0"/>
          <w:marBottom w:val="0"/>
          <w:divBdr>
            <w:top w:val="none" w:sz="0" w:space="0" w:color="auto"/>
            <w:left w:val="none" w:sz="0" w:space="0" w:color="auto"/>
            <w:bottom w:val="none" w:sz="0" w:space="0" w:color="auto"/>
            <w:right w:val="none" w:sz="0" w:space="0" w:color="auto"/>
          </w:divBdr>
          <w:divsChild>
            <w:div w:id="1904173283">
              <w:marLeft w:val="0"/>
              <w:marRight w:val="0"/>
              <w:marTop w:val="0"/>
              <w:marBottom w:val="0"/>
              <w:divBdr>
                <w:top w:val="none" w:sz="0" w:space="0" w:color="auto"/>
                <w:left w:val="none" w:sz="0" w:space="0" w:color="auto"/>
                <w:bottom w:val="none" w:sz="0" w:space="0" w:color="auto"/>
                <w:right w:val="none" w:sz="0" w:space="0" w:color="auto"/>
              </w:divBdr>
            </w:div>
          </w:divsChild>
        </w:div>
        <w:div w:id="159585287">
          <w:marLeft w:val="0"/>
          <w:marRight w:val="0"/>
          <w:marTop w:val="0"/>
          <w:marBottom w:val="0"/>
          <w:divBdr>
            <w:top w:val="none" w:sz="0" w:space="0" w:color="auto"/>
            <w:left w:val="none" w:sz="0" w:space="0" w:color="auto"/>
            <w:bottom w:val="none" w:sz="0" w:space="0" w:color="auto"/>
            <w:right w:val="none" w:sz="0" w:space="0" w:color="auto"/>
          </w:divBdr>
        </w:div>
        <w:div w:id="1753040567">
          <w:marLeft w:val="0"/>
          <w:marRight w:val="0"/>
          <w:marTop w:val="0"/>
          <w:marBottom w:val="0"/>
          <w:divBdr>
            <w:top w:val="none" w:sz="0" w:space="0" w:color="auto"/>
            <w:left w:val="none" w:sz="0" w:space="0" w:color="auto"/>
            <w:bottom w:val="none" w:sz="0" w:space="0" w:color="auto"/>
            <w:right w:val="none" w:sz="0" w:space="0" w:color="auto"/>
          </w:divBdr>
          <w:divsChild>
            <w:div w:id="1644889972">
              <w:marLeft w:val="0"/>
              <w:marRight w:val="0"/>
              <w:marTop w:val="0"/>
              <w:marBottom w:val="0"/>
              <w:divBdr>
                <w:top w:val="none" w:sz="0" w:space="0" w:color="auto"/>
                <w:left w:val="none" w:sz="0" w:space="0" w:color="auto"/>
                <w:bottom w:val="none" w:sz="0" w:space="0" w:color="auto"/>
                <w:right w:val="none" w:sz="0" w:space="0" w:color="auto"/>
              </w:divBdr>
            </w:div>
          </w:divsChild>
        </w:div>
        <w:div w:id="2119642174">
          <w:marLeft w:val="0"/>
          <w:marRight w:val="0"/>
          <w:marTop w:val="0"/>
          <w:marBottom w:val="0"/>
          <w:divBdr>
            <w:top w:val="none" w:sz="0" w:space="0" w:color="auto"/>
            <w:left w:val="none" w:sz="0" w:space="0" w:color="auto"/>
            <w:bottom w:val="none" w:sz="0" w:space="0" w:color="auto"/>
            <w:right w:val="none" w:sz="0" w:space="0" w:color="auto"/>
          </w:divBdr>
        </w:div>
        <w:div w:id="193423196">
          <w:marLeft w:val="0"/>
          <w:marRight w:val="0"/>
          <w:marTop w:val="0"/>
          <w:marBottom w:val="0"/>
          <w:divBdr>
            <w:top w:val="none" w:sz="0" w:space="0" w:color="auto"/>
            <w:left w:val="none" w:sz="0" w:space="0" w:color="auto"/>
            <w:bottom w:val="none" w:sz="0" w:space="0" w:color="auto"/>
            <w:right w:val="none" w:sz="0" w:space="0" w:color="auto"/>
          </w:divBdr>
          <w:divsChild>
            <w:div w:id="1342665646">
              <w:marLeft w:val="0"/>
              <w:marRight w:val="0"/>
              <w:marTop w:val="0"/>
              <w:marBottom w:val="0"/>
              <w:divBdr>
                <w:top w:val="none" w:sz="0" w:space="0" w:color="auto"/>
                <w:left w:val="none" w:sz="0" w:space="0" w:color="auto"/>
                <w:bottom w:val="none" w:sz="0" w:space="0" w:color="auto"/>
                <w:right w:val="none" w:sz="0" w:space="0" w:color="auto"/>
              </w:divBdr>
            </w:div>
          </w:divsChild>
        </w:div>
        <w:div w:id="1248418120">
          <w:marLeft w:val="0"/>
          <w:marRight w:val="0"/>
          <w:marTop w:val="0"/>
          <w:marBottom w:val="0"/>
          <w:divBdr>
            <w:top w:val="none" w:sz="0" w:space="0" w:color="auto"/>
            <w:left w:val="none" w:sz="0" w:space="0" w:color="auto"/>
            <w:bottom w:val="none" w:sz="0" w:space="0" w:color="auto"/>
            <w:right w:val="none" w:sz="0" w:space="0" w:color="auto"/>
          </w:divBdr>
        </w:div>
        <w:div w:id="870383830">
          <w:marLeft w:val="0"/>
          <w:marRight w:val="0"/>
          <w:marTop w:val="0"/>
          <w:marBottom w:val="0"/>
          <w:divBdr>
            <w:top w:val="none" w:sz="0" w:space="0" w:color="auto"/>
            <w:left w:val="none" w:sz="0" w:space="0" w:color="auto"/>
            <w:bottom w:val="none" w:sz="0" w:space="0" w:color="auto"/>
            <w:right w:val="none" w:sz="0" w:space="0" w:color="auto"/>
          </w:divBdr>
          <w:divsChild>
            <w:div w:id="1255939275">
              <w:marLeft w:val="0"/>
              <w:marRight w:val="0"/>
              <w:marTop w:val="0"/>
              <w:marBottom w:val="0"/>
              <w:divBdr>
                <w:top w:val="none" w:sz="0" w:space="0" w:color="auto"/>
                <w:left w:val="none" w:sz="0" w:space="0" w:color="auto"/>
                <w:bottom w:val="none" w:sz="0" w:space="0" w:color="auto"/>
                <w:right w:val="none" w:sz="0" w:space="0" w:color="auto"/>
              </w:divBdr>
            </w:div>
          </w:divsChild>
        </w:div>
        <w:div w:id="513619502">
          <w:marLeft w:val="0"/>
          <w:marRight w:val="0"/>
          <w:marTop w:val="0"/>
          <w:marBottom w:val="0"/>
          <w:divBdr>
            <w:top w:val="none" w:sz="0" w:space="0" w:color="auto"/>
            <w:left w:val="none" w:sz="0" w:space="0" w:color="auto"/>
            <w:bottom w:val="none" w:sz="0" w:space="0" w:color="auto"/>
            <w:right w:val="none" w:sz="0" w:space="0" w:color="auto"/>
          </w:divBdr>
        </w:div>
        <w:div w:id="420100047">
          <w:marLeft w:val="0"/>
          <w:marRight w:val="0"/>
          <w:marTop w:val="0"/>
          <w:marBottom w:val="0"/>
          <w:divBdr>
            <w:top w:val="none" w:sz="0" w:space="0" w:color="auto"/>
            <w:left w:val="none" w:sz="0" w:space="0" w:color="auto"/>
            <w:bottom w:val="none" w:sz="0" w:space="0" w:color="auto"/>
            <w:right w:val="none" w:sz="0" w:space="0" w:color="auto"/>
          </w:divBdr>
          <w:divsChild>
            <w:div w:id="194969650">
              <w:marLeft w:val="0"/>
              <w:marRight w:val="0"/>
              <w:marTop w:val="0"/>
              <w:marBottom w:val="0"/>
              <w:divBdr>
                <w:top w:val="none" w:sz="0" w:space="0" w:color="auto"/>
                <w:left w:val="none" w:sz="0" w:space="0" w:color="auto"/>
                <w:bottom w:val="none" w:sz="0" w:space="0" w:color="auto"/>
                <w:right w:val="none" w:sz="0" w:space="0" w:color="auto"/>
              </w:divBdr>
            </w:div>
          </w:divsChild>
        </w:div>
        <w:div w:id="564687502">
          <w:marLeft w:val="0"/>
          <w:marRight w:val="0"/>
          <w:marTop w:val="0"/>
          <w:marBottom w:val="0"/>
          <w:divBdr>
            <w:top w:val="none" w:sz="0" w:space="0" w:color="auto"/>
            <w:left w:val="none" w:sz="0" w:space="0" w:color="auto"/>
            <w:bottom w:val="none" w:sz="0" w:space="0" w:color="auto"/>
            <w:right w:val="none" w:sz="0" w:space="0" w:color="auto"/>
          </w:divBdr>
        </w:div>
        <w:div w:id="190610220">
          <w:marLeft w:val="0"/>
          <w:marRight w:val="0"/>
          <w:marTop w:val="0"/>
          <w:marBottom w:val="0"/>
          <w:divBdr>
            <w:top w:val="none" w:sz="0" w:space="0" w:color="auto"/>
            <w:left w:val="none" w:sz="0" w:space="0" w:color="auto"/>
            <w:bottom w:val="none" w:sz="0" w:space="0" w:color="auto"/>
            <w:right w:val="none" w:sz="0" w:space="0" w:color="auto"/>
          </w:divBdr>
          <w:divsChild>
            <w:div w:id="1424690491">
              <w:marLeft w:val="0"/>
              <w:marRight w:val="0"/>
              <w:marTop w:val="0"/>
              <w:marBottom w:val="0"/>
              <w:divBdr>
                <w:top w:val="none" w:sz="0" w:space="0" w:color="auto"/>
                <w:left w:val="none" w:sz="0" w:space="0" w:color="auto"/>
                <w:bottom w:val="none" w:sz="0" w:space="0" w:color="auto"/>
                <w:right w:val="none" w:sz="0" w:space="0" w:color="auto"/>
              </w:divBdr>
            </w:div>
          </w:divsChild>
        </w:div>
        <w:div w:id="2131896304">
          <w:marLeft w:val="0"/>
          <w:marRight w:val="0"/>
          <w:marTop w:val="0"/>
          <w:marBottom w:val="0"/>
          <w:divBdr>
            <w:top w:val="none" w:sz="0" w:space="0" w:color="auto"/>
            <w:left w:val="none" w:sz="0" w:space="0" w:color="auto"/>
            <w:bottom w:val="none" w:sz="0" w:space="0" w:color="auto"/>
            <w:right w:val="none" w:sz="0" w:space="0" w:color="auto"/>
          </w:divBdr>
        </w:div>
        <w:div w:id="1637683367">
          <w:marLeft w:val="0"/>
          <w:marRight w:val="0"/>
          <w:marTop w:val="0"/>
          <w:marBottom w:val="0"/>
          <w:divBdr>
            <w:top w:val="none" w:sz="0" w:space="0" w:color="auto"/>
            <w:left w:val="none" w:sz="0" w:space="0" w:color="auto"/>
            <w:bottom w:val="none" w:sz="0" w:space="0" w:color="auto"/>
            <w:right w:val="none" w:sz="0" w:space="0" w:color="auto"/>
          </w:divBdr>
          <w:divsChild>
            <w:div w:id="1139689970">
              <w:marLeft w:val="0"/>
              <w:marRight w:val="0"/>
              <w:marTop w:val="0"/>
              <w:marBottom w:val="0"/>
              <w:divBdr>
                <w:top w:val="none" w:sz="0" w:space="0" w:color="auto"/>
                <w:left w:val="none" w:sz="0" w:space="0" w:color="auto"/>
                <w:bottom w:val="none" w:sz="0" w:space="0" w:color="auto"/>
                <w:right w:val="none" w:sz="0" w:space="0" w:color="auto"/>
              </w:divBdr>
            </w:div>
          </w:divsChild>
        </w:div>
        <w:div w:id="1746534937">
          <w:marLeft w:val="0"/>
          <w:marRight w:val="0"/>
          <w:marTop w:val="300"/>
          <w:marBottom w:val="0"/>
          <w:divBdr>
            <w:top w:val="none" w:sz="0" w:space="0" w:color="auto"/>
            <w:left w:val="none" w:sz="0" w:space="0" w:color="auto"/>
            <w:bottom w:val="none" w:sz="0" w:space="0" w:color="auto"/>
            <w:right w:val="none" w:sz="0" w:space="0" w:color="auto"/>
          </w:divBdr>
          <w:divsChild>
            <w:div w:id="1596011333">
              <w:marLeft w:val="0"/>
              <w:marRight w:val="0"/>
              <w:marTop w:val="0"/>
              <w:marBottom w:val="0"/>
              <w:divBdr>
                <w:top w:val="none" w:sz="0" w:space="0" w:color="auto"/>
                <w:left w:val="none" w:sz="0" w:space="0" w:color="auto"/>
                <w:bottom w:val="none" w:sz="0" w:space="0" w:color="auto"/>
                <w:right w:val="none" w:sz="0" w:space="0" w:color="auto"/>
              </w:divBdr>
              <w:divsChild>
                <w:div w:id="1381441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167401">
          <w:marLeft w:val="0"/>
          <w:marRight w:val="0"/>
          <w:marTop w:val="300"/>
          <w:marBottom w:val="0"/>
          <w:divBdr>
            <w:top w:val="none" w:sz="0" w:space="0" w:color="auto"/>
            <w:left w:val="none" w:sz="0" w:space="0" w:color="auto"/>
            <w:bottom w:val="none" w:sz="0" w:space="0" w:color="auto"/>
            <w:right w:val="none" w:sz="0" w:space="0" w:color="auto"/>
          </w:divBdr>
          <w:divsChild>
            <w:div w:id="2124685572">
              <w:marLeft w:val="0"/>
              <w:marRight w:val="0"/>
              <w:marTop w:val="0"/>
              <w:marBottom w:val="0"/>
              <w:divBdr>
                <w:top w:val="none" w:sz="0" w:space="0" w:color="auto"/>
                <w:left w:val="none" w:sz="0" w:space="0" w:color="auto"/>
                <w:bottom w:val="none" w:sz="0" w:space="0" w:color="auto"/>
                <w:right w:val="none" w:sz="0" w:space="0" w:color="auto"/>
              </w:divBdr>
              <w:divsChild>
                <w:div w:id="2135711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610826">
          <w:marLeft w:val="0"/>
          <w:marRight w:val="0"/>
          <w:marTop w:val="300"/>
          <w:marBottom w:val="0"/>
          <w:divBdr>
            <w:top w:val="none" w:sz="0" w:space="0" w:color="auto"/>
            <w:left w:val="none" w:sz="0" w:space="0" w:color="auto"/>
            <w:bottom w:val="none" w:sz="0" w:space="0" w:color="auto"/>
            <w:right w:val="none" w:sz="0" w:space="0" w:color="auto"/>
          </w:divBdr>
          <w:divsChild>
            <w:div w:id="1575511623">
              <w:marLeft w:val="0"/>
              <w:marRight w:val="0"/>
              <w:marTop w:val="0"/>
              <w:marBottom w:val="0"/>
              <w:divBdr>
                <w:top w:val="none" w:sz="0" w:space="0" w:color="auto"/>
                <w:left w:val="none" w:sz="0" w:space="0" w:color="auto"/>
                <w:bottom w:val="none" w:sz="0" w:space="0" w:color="auto"/>
                <w:right w:val="none" w:sz="0" w:space="0" w:color="auto"/>
              </w:divBdr>
              <w:divsChild>
                <w:div w:id="25443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218325">
          <w:marLeft w:val="0"/>
          <w:marRight w:val="0"/>
          <w:marTop w:val="300"/>
          <w:marBottom w:val="0"/>
          <w:divBdr>
            <w:top w:val="none" w:sz="0" w:space="0" w:color="auto"/>
            <w:left w:val="none" w:sz="0" w:space="0" w:color="auto"/>
            <w:bottom w:val="none" w:sz="0" w:space="0" w:color="auto"/>
            <w:right w:val="none" w:sz="0" w:space="0" w:color="auto"/>
          </w:divBdr>
          <w:divsChild>
            <w:div w:id="1979189606">
              <w:marLeft w:val="0"/>
              <w:marRight w:val="0"/>
              <w:marTop w:val="0"/>
              <w:marBottom w:val="0"/>
              <w:divBdr>
                <w:top w:val="none" w:sz="0" w:space="0" w:color="auto"/>
                <w:left w:val="none" w:sz="0" w:space="0" w:color="auto"/>
                <w:bottom w:val="none" w:sz="0" w:space="0" w:color="auto"/>
                <w:right w:val="none" w:sz="0" w:space="0" w:color="auto"/>
              </w:divBdr>
              <w:divsChild>
                <w:div w:id="1141731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5926019">
      <w:bodyDiv w:val="1"/>
      <w:marLeft w:val="0"/>
      <w:marRight w:val="0"/>
      <w:marTop w:val="0"/>
      <w:marBottom w:val="0"/>
      <w:divBdr>
        <w:top w:val="none" w:sz="0" w:space="0" w:color="auto"/>
        <w:left w:val="none" w:sz="0" w:space="0" w:color="auto"/>
        <w:bottom w:val="none" w:sz="0" w:space="0" w:color="auto"/>
        <w:right w:val="none" w:sz="0" w:space="0" w:color="auto"/>
      </w:divBdr>
    </w:div>
    <w:div w:id="1786272649">
      <w:bodyDiv w:val="1"/>
      <w:marLeft w:val="0"/>
      <w:marRight w:val="0"/>
      <w:marTop w:val="0"/>
      <w:marBottom w:val="0"/>
      <w:divBdr>
        <w:top w:val="none" w:sz="0" w:space="0" w:color="auto"/>
        <w:left w:val="none" w:sz="0" w:space="0" w:color="auto"/>
        <w:bottom w:val="none" w:sz="0" w:space="0" w:color="auto"/>
        <w:right w:val="none" w:sz="0" w:space="0" w:color="auto"/>
      </w:divBdr>
      <w:divsChild>
        <w:div w:id="914322702">
          <w:marLeft w:val="0"/>
          <w:marRight w:val="0"/>
          <w:marTop w:val="0"/>
          <w:marBottom w:val="0"/>
          <w:divBdr>
            <w:top w:val="none" w:sz="0" w:space="0" w:color="auto"/>
            <w:left w:val="none" w:sz="0" w:space="0" w:color="auto"/>
            <w:bottom w:val="none" w:sz="0" w:space="0" w:color="auto"/>
            <w:right w:val="none" w:sz="0" w:space="0" w:color="auto"/>
          </w:divBdr>
        </w:div>
        <w:div w:id="301011009">
          <w:marLeft w:val="0"/>
          <w:marRight w:val="0"/>
          <w:marTop w:val="0"/>
          <w:marBottom w:val="0"/>
          <w:divBdr>
            <w:top w:val="none" w:sz="0" w:space="0" w:color="auto"/>
            <w:left w:val="none" w:sz="0" w:space="0" w:color="auto"/>
            <w:bottom w:val="none" w:sz="0" w:space="0" w:color="auto"/>
            <w:right w:val="none" w:sz="0" w:space="0" w:color="auto"/>
          </w:divBdr>
          <w:divsChild>
            <w:div w:id="1412191925">
              <w:marLeft w:val="0"/>
              <w:marRight w:val="0"/>
              <w:marTop w:val="0"/>
              <w:marBottom w:val="0"/>
              <w:divBdr>
                <w:top w:val="none" w:sz="0" w:space="0" w:color="auto"/>
                <w:left w:val="none" w:sz="0" w:space="0" w:color="auto"/>
                <w:bottom w:val="none" w:sz="0" w:space="0" w:color="auto"/>
                <w:right w:val="none" w:sz="0" w:space="0" w:color="auto"/>
              </w:divBdr>
            </w:div>
          </w:divsChild>
        </w:div>
        <w:div w:id="385572145">
          <w:marLeft w:val="0"/>
          <w:marRight w:val="0"/>
          <w:marTop w:val="0"/>
          <w:marBottom w:val="0"/>
          <w:divBdr>
            <w:top w:val="none" w:sz="0" w:space="0" w:color="auto"/>
            <w:left w:val="none" w:sz="0" w:space="0" w:color="auto"/>
            <w:bottom w:val="none" w:sz="0" w:space="0" w:color="auto"/>
            <w:right w:val="none" w:sz="0" w:space="0" w:color="auto"/>
          </w:divBdr>
        </w:div>
        <w:div w:id="832839651">
          <w:marLeft w:val="0"/>
          <w:marRight w:val="0"/>
          <w:marTop w:val="0"/>
          <w:marBottom w:val="0"/>
          <w:divBdr>
            <w:top w:val="none" w:sz="0" w:space="0" w:color="auto"/>
            <w:left w:val="none" w:sz="0" w:space="0" w:color="auto"/>
            <w:bottom w:val="none" w:sz="0" w:space="0" w:color="auto"/>
            <w:right w:val="none" w:sz="0" w:space="0" w:color="auto"/>
          </w:divBdr>
          <w:divsChild>
            <w:div w:id="885681621">
              <w:marLeft w:val="0"/>
              <w:marRight w:val="0"/>
              <w:marTop w:val="0"/>
              <w:marBottom w:val="0"/>
              <w:divBdr>
                <w:top w:val="none" w:sz="0" w:space="0" w:color="auto"/>
                <w:left w:val="none" w:sz="0" w:space="0" w:color="auto"/>
                <w:bottom w:val="none" w:sz="0" w:space="0" w:color="auto"/>
                <w:right w:val="none" w:sz="0" w:space="0" w:color="auto"/>
              </w:divBdr>
            </w:div>
          </w:divsChild>
        </w:div>
        <w:div w:id="1180703127">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sChild>
            <w:div w:id="877084726">
              <w:marLeft w:val="0"/>
              <w:marRight w:val="0"/>
              <w:marTop w:val="0"/>
              <w:marBottom w:val="0"/>
              <w:divBdr>
                <w:top w:val="none" w:sz="0" w:space="0" w:color="auto"/>
                <w:left w:val="none" w:sz="0" w:space="0" w:color="auto"/>
                <w:bottom w:val="none" w:sz="0" w:space="0" w:color="auto"/>
                <w:right w:val="none" w:sz="0" w:space="0" w:color="auto"/>
              </w:divBdr>
            </w:div>
          </w:divsChild>
        </w:div>
        <w:div w:id="401950552">
          <w:marLeft w:val="0"/>
          <w:marRight w:val="0"/>
          <w:marTop w:val="0"/>
          <w:marBottom w:val="0"/>
          <w:divBdr>
            <w:top w:val="none" w:sz="0" w:space="0" w:color="auto"/>
            <w:left w:val="none" w:sz="0" w:space="0" w:color="auto"/>
            <w:bottom w:val="none" w:sz="0" w:space="0" w:color="auto"/>
            <w:right w:val="none" w:sz="0" w:space="0" w:color="auto"/>
          </w:divBdr>
        </w:div>
        <w:div w:id="594443545">
          <w:marLeft w:val="0"/>
          <w:marRight w:val="0"/>
          <w:marTop w:val="0"/>
          <w:marBottom w:val="0"/>
          <w:divBdr>
            <w:top w:val="none" w:sz="0" w:space="0" w:color="auto"/>
            <w:left w:val="none" w:sz="0" w:space="0" w:color="auto"/>
            <w:bottom w:val="none" w:sz="0" w:space="0" w:color="auto"/>
            <w:right w:val="none" w:sz="0" w:space="0" w:color="auto"/>
          </w:divBdr>
          <w:divsChild>
            <w:div w:id="380401636">
              <w:marLeft w:val="0"/>
              <w:marRight w:val="0"/>
              <w:marTop w:val="0"/>
              <w:marBottom w:val="0"/>
              <w:divBdr>
                <w:top w:val="none" w:sz="0" w:space="0" w:color="auto"/>
                <w:left w:val="none" w:sz="0" w:space="0" w:color="auto"/>
                <w:bottom w:val="none" w:sz="0" w:space="0" w:color="auto"/>
                <w:right w:val="none" w:sz="0" w:space="0" w:color="auto"/>
              </w:divBdr>
            </w:div>
          </w:divsChild>
        </w:div>
        <w:div w:id="1409961188">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sChild>
            <w:div w:id="1997151518">
              <w:marLeft w:val="0"/>
              <w:marRight w:val="0"/>
              <w:marTop w:val="0"/>
              <w:marBottom w:val="0"/>
              <w:divBdr>
                <w:top w:val="none" w:sz="0" w:space="0" w:color="auto"/>
                <w:left w:val="none" w:sz="0" w:space="0" w:color="auto"/>
                <w:bottom w:val="none" w:sz="0" w:space="0" w:color="auto"/>
                <w:right w:val="none" w:sz="0" w:space="0" w:color="auto"/>
              </w:divBdr>
            </w:div>
          </w:divsChild>
        </w:div>
        <w:div w:id="1627815842">
          <w:marLeft w:val="0"/>
          <w:marRight w:val="0"/>
          <w:marTop w:val="0"/>
          <w:marBottom w:val="0"/>
          <w:divBdr>
            <w:top w:val="none" w:sz="0" w:space="0" w:color="auto"/>
            <w:left w:val="none" w:sz="0" w:space="0" w:color="auto"/>
            <w:bottom w:val="none" w:sz="0" w:space="0" w:color="auto"/>
            <w:right w:val="none" w:sz="0" w:space="0" w:color="auto"/>
          </w:divBdr>
        </w:div>
        <w:div w:id="1189871854">
          <w:marLeft w:val="0"/>
          <w:marRight w:val="0"/>
          <w:marTop w:val="0"/>
          <w:marBottom w:val="0"/>
          <w:divBdr>
            <w:top w:val="none" w:sz="0" w:space="0" w:color="auto"/>
            <w:left w:val="none" w:sz="0" w:space="0" w:color="auto"/>
            <w:bottom w:val="none" w:sz="0" w:space="0" w:color="auto"/>
            <w:right w:val="none" w:sz="0" w:space="0" w:color="auto"/>
          </w:divBdr>
          <w:divsChild>
            <w:div w:id="108209310">
              <w:marLeft w:val="0"/>
              <w:marRight w:val="0"/>
              <w:marTop w:val="0"/>
              <w:marBottom w:val="0"/>
              <w:divBdr>
                <w:top w:val="none" w:sz="0" w:space="0" w:color="auto"/>
                <w:left w:val="none" w:sz="0" w:space="0" w:color="auto"/>
                <w:bottom w:val="none" w:sz="0" w:space="0" w:color="auto"/>
                <w:right w:val="none" w:sz="0" w:space="0" w:color="auto"/>
              </w:divBdr>
            </w:div>
          </w:divsChild>
        </w:div>
        <w:div w:id="697584601">
          <w:marLeft w:val="0"/>
          <w:marRight w:val="0"/>
          <w:marTop w:val="0"/>
          <w:marBottom w:val="0"/>
          <w:divBdr>
            <w:top w:val="none" w:sz="0" w:space="0" w:color="auto"/>
            <w:left w:val="none" w:sz="0" w:space="0" w:color="auto"/>
            <w:bottom w:val="none" w:sz="0" w:space="0" w:color="auto"/>
            <w:right w:val="none" w:sz="0" w:space="0" w:color="auto"/>
          </w:divBdr>
        </w:div>
        <w:div w:id="2134396462">
          <w:marLeft w:val="0"/>
          <w:marRight w:val="0"/>
          <w:marTop w:val="0"/>
          <w:marBottom w:val="0"/>
          <w:divBdr>
            <w:top w:val="none" w:sz="0" w:space="0" w:color="auto"/>
            <w:left w:val="none" w:sz="0" w:space="0" w:color="auto"/>
            <w:bottom w:val="none" w:sz="0" w:space="0" w:color="auto"/>
            <w:right w:val="none" w:sz="0" w:space="0" w:color="auto"/>
          </w:divBdr>
          <w:divsChild>
            <w:div w:id="1900240305">
              <w:marLeft w:val="0"/>
              <w:marRight w:val="0"/>
              <w:marTop w:val="0"/>
              <w:marBottom w:val="0"/>
              <w:divBdr>
                <w:top w:val="none" w:sz="0" w:space="0" w:color="auto"/>
                <w:left w:val="none" w:sz="0" w:space="0" w:color="auto"/>
                <w:bottom w:val="none" w:sz="0" w:space="0" w:color="auto"/>
                <w:right w:val="none" w:sz="0" w:space="0" w:color="auto"/>
              </w:divBdr>
            </w:div>
          </w:divsChild>
        </w:div>
        <w:div w:id="635531770">
          <w:marLeft w:val="0"/>
          <w:marRight w:val="0"/>
          <w:marTop w:val="300"/>
          <w:marBottom w:val="0"/>
          <w:divBdr>
            <w:top w:val="none" w:sz="0" w:space="0" w:color="auto"/>
            <w:left w:val="none" w:sz="0" w:space="0" w:color="auto"/>
            <w:bottom w:val="none" w:sz="0" w:space="0" w:color="auto"/>
            <w:right w:val="none" w:sz="0" w:space="0" w:color="auto"/>
          </w:divBdr>
          <w:divsChild>
            <w:div w:id="151531588">
              <w:marLeft w:val="0"/>
              <w:marRight w:val="0"/>
              <w:marTop w:val="0"/>
              <w:marBottom w:val="0"/>
              <w:divBdr>
                <w:top w:val="none" w:sz="0" w:space="0" w:color="auto"/>
                <w:left w:val="none" w:sz="0" w:space="0" w:color="auto"/>
                <w:bottom w:val="none" w:sz="0" w:space="0" w:color="auto"/>
                <w:right w:val="none" w:sz="0" w:space="0" w:color="auto"/>
              </w:divBdr>
              <w:divsChild>
                <w:div w:id="1680766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14821">
          <w:marLeft w:val="0"/>
          <w:marRight w:val="0"/>
          <w:marTop w:val="300"/>
          <w:marBottom w:val="0"/>
          <w:divBdr>
            <w:top w:val="none" w:sz="0" w:space="0" w:color="auto"/>
            <w:left w:val="none" w:sz="0" w:space="0" w:color="auto"/>
            <w:bottom w:val="none" w:sz="0" w:space="0" w:color="auto"/>
            <w:right w:val="none" w:sz="0" w:space="0" w:color="auto"/>
          </w:divBdr>
          <w:divsChild>
            <w:div w:id="1141729958">
              <w:marLeft w:val="0"/>
              <w:marRight w:val="0"/>
              <w:marTop w:val="0"/>
              <w:marBottom w:val="0"/>
              <w:divBdr>
                <w:top w:val="none" w:sz="0" w:space="0" w:color="auto"/>
                <w:left w:val="none" w:sz="0" w:space="0" w:color="auto"/>
                <w:bottom w:val="none" w:sz="0" w:space="0" w:color="auto"/>
                <w:right w:val="none" w:sz="0" w:space="0" w:color="auto"/>
              </w:divBdr>
              <w:divsChild>
                <w:div w:id="82910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73382">
          <w:marLeft w:val="0"/>
          <w:marRight w:val="0"/>
          <w:marTop w:val="300"/>
          <w:marBottom w:val="0"/>
          <w:divBdr>
            <w:top w:val="none" w:sz="0" w:space="0" w:color="auto"/>
            <w:left w:val="none" w:sz="0" w:space="0" w:color="auto"/>
            <w:bottom w:val="none" w:sz="0" w:space="0" w:color="auto"/>
            <w:right w:val="none" w:sz="0" w:space="0" w:color="auto"/>
          </w:divBdr>
          <w:divsChild>
            <w:div w:id="205652645">
              <w:marLeft w:val="0"/>
              <w:marRight w:val="0"/>
              <w:marTop w:val="0"/>
              <w:marBottom w:val="0"/>
              <w:divBdr>
                <w:top w:val="none" w:sz="0" w:space="0" w:color="auto"/>
                <w:left w:val="none" w:sz="0" w:space="0" w:color="auto"/>
                <w:bottom w:val="none" w:sz="0" w:space="0" w:color="auto"/>
                <w:right w:val="none" w:sz="0" w:space="0" w:color="auto"/>
              </w:divBdr>
              <w:divsChild>
                <w:div w:id="1082721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8621806">
          <w:marLeft w:val="0"/>
          <w:marRight w:val="0"/>
          <w:marTop w:val="300"/>
          <w:marBottom w:val="0"/>
          <w:divBdr>
            <w:top w:val="none" w:sz="0" w:space="0" w:color="auto"/>
            <w:left w:val="none" w:sz="0" w:space="0" w:color="auto"/>
            <w:bottom w:val="none" w:sz="0" w:space="0" w:color="auto"/>
            <w:right w:val="none" w:sz="0" w:space="0" w:color="auto"/>
          </w:divBdr>
          <w:divsChild>
            <w:div w:id="107940523">
              <w:marLeft w:val="0"/>
              <w:marRight w:val="0"/>
              <w:marTop w:val="0"/>
              <w:marBottom w:val="0"/>
              <w:divBdr>
                <w:top w:val="none" w:sz="0" w:space="0" w:color="auto"/>
                <w:left w:val="none" w:sz="0" w:space="0" w:color="auto"/>
                <w:bottom w:val="none" w:sz="0" w:space="0" w:color="auto"/>
                <w:right w:val="none" w:sz="0" w:space="0" w:color="auto"/>
              </w:divBdr>
              <w:divsChild>
                <w:div w:id="1650547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6339311">
      <w:bodyDiv w:val="1"/>
      <w:marLeft w:val="0"/>
      <w:marRight w:val="0"/>
      <w:marTop w:val="0"/>
      <w:marBottom w:val="0"/>
      <w:divBdr>
        <w:top w:val="none" w:sz="0" w:space="0" w:color="auto"/>
        <w:left w:val="none" w:sz="0" w:space="0" w:color="auto"/>
        <w:bottom w:val="none" w:sz="0" w:space="0" w:color="auto"/>
        <w:right w:val="none" w:sz="0" w:space="0" w:color="auto"/>
      </w:divBdr>
    </w:div>
    <w:div w:id="1787383791">
      <w:bodyDiv w:val="1"/>
      <w:marLeft w:val="0"/>
      <w:marRight w:val="0"/>
      <w:marTop w:val="0"/>
      <w:marBottom w:val="0"/>
      <w:divBdr>
        <w:top w:val="none" w:sz="0" w:space="0" w:color="auto"/>
        <w:left w:val="none" w:sz="0" w:space="0" w:color="auto"/>
        <w:bottom w:val="none" w:sz="0" w:space="0" w:color="auto"/>
        <w:right w:val="none" w:sz="0" w:space="0" w:color="auto"/>
      </w:divBdr>
    </w:div>
    <w:div w:id="1787385747">
      <w:bodyDiv w:val="1"/>
      <w:marLeft w:val="0"/>
      <w:marRight w:val="0"/>
      <w:marTop w:val="0"/>
      <w:marBottom w:val="0"/>
      <w:divBdr>
        <w:top w:val="none" w:sz="0" w:space="0" w:color="auto"/>
        <w:left w:val="none" w:sz="0" w:space="0" w:color="auto"/>
        <w:bottom w:val="none" w:sz="0" w:space="0" w:color="auto"/>
        <w:right w:val="none" w:sz="0" w:space="0" w:color="auto"/>
      </w:divBdr>
    </w:div>
    <w:div w:id="1787847555">
      <w:bodyDiv w:val="1"/>
      <w:marLeft w:val="0"/>
      <w:marRight w:val="0"/>
      <w:marTop w:val="0"/>
      <w:marBottom w:val="0"/>
      <w:divBdr>
        <w:top w:val="none" w:sz="0" w:space="0" w:color="auto"/>
        <w:left w:val="none" w:sz="0" w:space="0" w:color="auto"/>
        <w:bottom w:val="none" w:sz="0" w:space="0" w:color="auto"/>
        <w:right w:val="none" w:sz="0" w:space="0" w:color="auto"/>
      </w:divBdr>
      <w:divsChild>
        <w:div w:id="3867141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sChild>
            <w:div w:id="705763076">
              <w:marLeft w:val="0"/>
              <w:marRight w:val="0"/>
              <w:marTop w:val="0"/>
              <w:marBottom w:val="0"/>
              <w:divBdr>
                <w:top w:val="none" w:sz="0" w:space="0" w:color="auto"/>
                <w:left w:val="none" w:sz="0" w:space="0" w:color="auto"/>
                <w:bottom w:val="none" w:sz="0" w:space="0" w:color="auto"/>
                <w:right w:val="none" w:sz="0" w:space="0" w:color="auto"/>
              </w:divBdr>
            </w:div>
          </w:divsChild>
        </w:div>
        <w:div w:id="245461203">
          <w:marLeft w:val="0"/>
          <w:marRight w:val="0"/>
          <w:marTop w:val="300"/>
          <w:marBottom w:val="0"/>
          <w:divBdr>
            <w:top w:val="none" w:sz="0" w:space="0" w:color="auto"/>
            <w:left w:val="none" w:sz="0" w:space="0" w:color="auto"/>
            <w:bottom w:val="none" w:sz="0" w:space="0" w:color="auto"/>
            <w:right w:val="none" w:sz="0" w:space="0" w:color="auto"/>
          </w:divBdr>
          <w:divsChild>
            <w:div w:id="1058281934">
              <w:marLeft w:val="0"/>
              <w:marRight w:val="0"/>
              <w:marTop w:val="0"/>
              <w:marBottom w:val="0"/>
              <w:divBdr>
                <w:top w:val="none" w:sz="0" w:space="0" w:color="auto"/>
                <w:left w:val="none" w:sz="0" w:space="0" w:color="auto"/>
                <w:bottom w:val="none" w:sz="0" w:space="0" w:color="auto"/>
                <w:right w:val="none" w:sz="0" w:space="0" w:color="auto"/>
              </w:divBdr>
              <w:divsChild>
                <w:div w:id="1188176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458516">
          <w:marLeft w:val="0"/>
          <w:marRight w:val="0"/>
          <w:marTop w:val="0"/>
          <w:marBottom w:val="0"/>
          <w:divBdr>
            <w:top w:val="none" w:sz="0" w:space="0" w:color="auto"/>
            <w:left w:val="none" w:sz="0" w:space="0" w:color="auto"/>
            <w:bottom w:val="none" w:sz="0" w:space="0" w:color="auto"/>
            <w:right w:val="none" w:sz="0" w:space="0" w:color="auto"/>
          </w:divBdr>
          <w:divsChild>
            <w:div w:id="910310411">
              <w:marLeft w:val="0"/>
              <w:marRight w:val="0"/>
              <w:marTop w:val="0"/>
              <w:marBottom w:val="0"/>
              <w:divBdr>
                <w:top w:val="none" w:sz="0" w:space="0" w:color="auto"/>
                <w:left w:val="none" w:sz="0" w:space="0" w:color="auto"/>
                <w:bottom w:val="none" w:sz="0" w:space="0" w:color="auto"/>
                <w:right w:val="none" w:sz="0" w:space="0" w:color="auto"/>
              </w:divBdr>
            </w:div>
          </w:divsChild>
        </w:div>
        <w:div w:id="388454476">
          <w:marLeft w:val="0"/>
          <w:marRight w:val="0"/>
          <w:marTop w:val="0"/>
          <w:marBottom w:val="0"/>
          <w:divBdr>
            <w:top w:val="none" w:sz="0" w:space="0" w:color="auto"/>
            <w:left w:val="none" w:sz="0" w:space="0" w:color="auto"/>
            <w:bottom w:val="none" w:sz="0" w:space="0" w:color="auto"/>
            <w:right w:val="none" w:sz="0" w:space="0" w:color="auto"/>
          </w:divBdr>
          <w:divsChild>
            <w:div w:id="674920764">
              <w:marLeft w:val="0"/>
              <w:marRight w:val="0"/>
              <w:marTop w:val="0"/>
              <w:marBottom w:val="0"/>
              <w:divBdr>
                <w:top w:val="none" w:sz="0" w:space="0" w:color="auto"/>
                <w:left w:val="none" w:sz="0" w:space="0" w:color="auto"/>
                <w:bottom w:val="none" w:sz="0" w:space="0" w:color="auto"/>
                <w:right w:val="none" w:sz="0" w:space="0" w:color="auto"/>
              </w:divBdr>
            </w:div>
          </w:divsChild>
        </w:div>
        <w:div w:id="507015304">
          <w:marLeft w:val="0"/>
          <w:marRight w:val="0"/>
          <w:marTop w:val="0"/>
          <w:marBottom w:val="0"/>
          <w:divBdr>
            <w:top w:val="none" w:sz="0" w:space="0" w:color="auto"/>
            <w:left w:val="none" w:sz="0" w:space="0" w:color="auto"/>
            <w:bottom w:val="none" w:sz="0" w:space="0" w:color="auto"/>
            <w:right w:val="none" w:sz="0" w:space="0" w:color="auto"/>
          </w:divBdr>
          <w:divsChild>
            <w:div w:id="1712850231">
              <w:marLeft w:val="0"/>
              <w:marRight w:val="0"/>
              <w:marTop w:val="0"/>
              <w:marBottom w:val="0"/>
              <w:divBdr>
                <w:top w:val="none" w:sz="0" w:space="0" w:color="auto"/>
                <w:left w:val="none" w:sz="0" w:space="0" w:color="auto"/>
                <w:bottom w:val="none" w:sz="0" w:space="0" w:color="auto"/>
                <w:right w:val="none" w:sz="0" w:space="0" w:color="auto"/>
              </w:divBdr>
            </w:div>
          </w:divsChild>
        </w:div>
        <w:div w:id="888340549">
          <w:marLeft w:val="0"/>
          <w:marRight w:val="0"/>
          <w:marTop w:val="0"/>
          <w:marBottom w:val="0"/>
          <w:divBdr>
            <w:top w:val="none" w:sz="0" w:space="0" w:color="auto"/>
            <w:left w:val="none" w:sz="0" w:space="0" w:color="auto"/>
            <w:bottom w:val="none" w:sz="0" w:space="0" w:color="auto"/>
            <w:right w:val="none" w:sz="0" w:space="0" w:color="auto"/>
          </w:divBdr>
        </w:div>
        <w:div w:id="1122305237">
          <w:marLeft w:val="0"/>
          <w:marRight w:val="0"/>
          <w:marTop w:val="300"/>
          <w:marBottom w:val="0"/>
          <w:divBdr>
            <w:top w:val="none" w:sz="0" w:space="0" w:color="auto"/>
            <w:left w:val="none" w:sz="0" w:space="0" w:color="auto"/>
            <w:bottom w:val="none" w:sz="0" w:space="0" w:color="auto"/>
            <w:right w:val="none" w:sz="0" w:space="0" w:color="auto"/>
          </w:divBdr>
          <w:divsChild>
            <w:div w:id="991132145">
              <w:marLeft w:val="0"/>
              <w:marRight w:val="0"/>
              <w:marTop w:val="0"/>
              <w:marBottom w:val="0"/>
              <w:divBdr>
                <w:top w:val="none" w:sz="0" w:space="0" w:color="auto"/>
                <w:left w:val="none" w:sz="0" w:space="0" w:color="auto"/>
                <w:bottom w:val="none" w:sz="0" w:space="0" w:color="auto"/>
                <w:right w:val="none" w:sz="0" w:space="0" w:color="auto"/>
              </w:divBdr>
              <w:divsChild>
                <w:div w:id="235364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5311205">
          <w:marLeft w:val="0"/>
          <w:marRight w:val="0"/>
          <w:marTop w:val="0"/>
          <w:marBottom w:val="0"/>
          <w:divBdr>
            <w:top w:val="none" w:sz="0" w:space="0" w:color="auto"/>
            <w:left w:val="none" w:sz="0" w:space="0" w:color="auto"/>
            <w:bottom w:val="none" w:sz="0" w:space="0" w:color="auto"/>
            <w:right w:val="none" w:sz="0" w:space="0" w:color="auto"/>
          </w:divBdr>
        </w:div>
        <w:div w:id="1329553293">
          <w:marLeft w:val="0"/>
          <w:marRight w:val="0"/>
          <w:marTop w:val="0"/>
          <w:marBottom w:val="0"/>
          <w:divBdr>
            <w:top w:val="none" w:sz="0" w:space="0" w:color="auto"/>
            <w:left w:val="none" w:sz="0" w:space="0" w:color="auto"/>
            <w:bottom w:val="none" w:sz="0" w:space="0" w:color="auto"/>
            <w:right w:val="none" w:sz="0" w:space="0" w:color="auto"/>
          </w:divBdr>
        </w:div>
        <w:div w:id="1373191925">
          <w:marLeft w:val="0"/>
          <w:marRight w:val="0"/>
          <w:marTop w:val="0"/>
          <w:marBottom w:val="0"/>
          <w:divBdr>
            <w:top w:val="none" w:sz="0" w:space="0" w:color="auto"/>
            <w:left w:val="none" w:sz="0" w:space="0" w:color="auto"/>
            <w:bottom w:val="none" w:sz="0" w:space="0" w:color="auto"/>
            <w:right w:val="none" w:sz="0" w:space="0" w:color="auto"/>
          </w:divBdr>
          <w:divsChild>
            <w:div w:id="551817276">
              <w:marLeft w:val="0"/>
              <w:marRight w:val="0"/>
              <w:marTop w:val="0"/>
              <w:marBottom w:val="0"/>
              <w:divBdr>
                <w:top w:val="none" w:sz="0" w:space="0" w:color="auto"/>
                <w:left w:val="none" w:sz="0" w:space="0" w:color="auto"/>
                <w:bottom w:val="none" w:sz="0" w:space="0" w:color="auto"/>
                <w:right w:val="none" w:sz="0" w:space="0" w:color="auto"/>
              </w:divBdr>
            </w:div>
          </w:divsChild>
        </w:div>
        <w:div w:id="1616718431">
          <w:marLeft w:val="0"/>
          <w:marRight w:val="0"/>
          <w:marTop w:val="300"/>
          <w:marBottom w:val="0"/>
          <w:divBdr>
            <w:top w:val="none" w:sz="0" w:space="0" w:color="auto"/>
            <w:left w:val="none" w:sz="0" w:space="0" w:color="auto"/>
            <w:bottom w:val="none" w:sz="0" w:space="0" w:color="auto"/>
            <w:right w:val="none" w:sz="0" w:space="0" w:color="auto"/>
          </w:divBdr>
          <w:divsChild>
            <w:div w:id="911891228">
              <w:marLeft w:val="0"/>
              <w:marRight w:val="0"/>
              <w:marTop w:val="0"/>
              <w:marBottom w:val="0"/>
              <w:divBdr>
                <w:top w:val="none" w:sz="0" w:space="0" w:color="auto"/>
                <w:left w:val="none" w:sz="0" w:space="0" w:color="auto"/>
                <w:bottom w:val="none" w:sz="0" w:space="0" w:color="auto"/>
                <w:right w:val="none" w:sz="0" w:space="0" w:color="auto"/>
              </w:divBdr>
              <w:divsChild>
                <w:div w:id="1851217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129421">
          <w:marLeft w:val="0"/>
          <w:marRight w:val="0"/>
          <w:marTop w:val="300"/>
          <w:marBottom w:val="0"/>
          <w:divBdr>
            <w:top w:val="none" w:sz="0" w:space="0" w:color="auto"/>
            <w:left w:val="none" w:sz="0" w:space="0" w:color="auto"/>
            <w:bottom w:val="none" w:sz="0" w:space="0" w:color="auto"/>
            <w:right w:val="none" w:sz="0" w:space="0" w:color="auto"/>
          </w:divBdr>
          <w:divsChild>
            <w:div w:id="2069762966">
              <w:marLeft w:val="0"/>
              <w:marRight w:val="0"/>
              <w:marTop w:val="0"/>
              <w:marBottom w:val="0"/>
              <w:divBdr>
                <w:top w:val="none" w:sz="0" w:space="0" w:color="auto"/>
                <w:left w:val="none" w:sz="0" w:space="0" w:color="auto"/>
                <w:bottom w:val="none" w:sz="0" w:space="0" w:color="auto"/>
                <w:right w:val="none" w:sz="0" w:space="0" w:color="auto"/>
              </w:divBdr>
              <w:divsChild>
                <w:div w:id="124237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298543">
          <w:marLeft w:val="0"/>
          <w:marRight w:val="0"/>
          <w:marTop w:val="0"/>
          <w:marBottom w:val="0"/>
          <w:divBdr>
            <w:top w:val="none" w:sz="0" w:space="0" w:color="auto"/>
            <w:left w:val="none" w:sz="0" w:space="0" w:color="auto"/>
            <w:bottom w:val="none" w:sz="0" w:space="0" w:color="auto"/>
            <w:right w:val="none" w:sz="0" w:space="0" w:color="auto"/>
          </w:divBdr>
          <w:divsChild>
            <w:div w:id="1189880177">
              <w:marLeft w:val="0"/>
              <w:marRight w:val="0"/>
              <w:marTop w:val="0"/>
              <w:marBottom w:val="0"/>
              <w:divBdr>
                <w:top w:val="none" w:sz="0" w:space="0" w:color="auto"/>
                <w:left w:val="none" w:sz="0" w:space="0" w:color="auto"/>
                <w:bottom w:val="none" w:sz="0" w:space="0" w:color="auto"/>
                <w:right w:val="none" w:sz="0" w:space="0" w:color="auto"/>
              </w:divBdr>
            </w:div>
          </w:divsChild>
        </w:div>
        <w:div w:id="1967463597">
          <w:marLeft w:val="0"/>
          <w:marRight w:val="0"/>
          <w:marTop w:val="0"/>
          <w:marBottom w:val="0"/>
          <w:divBdr>
            <w:top w:val="none" w:sz="0" w:space="0" w:color="auto"/>
            <w:left w:val="none" w:sz="0" w:space="0" w:color="auto"/>
            <w:bottom w:val="none" w:sz="0" w:space="0" w:color="auto"/>
            <w:right w:val="none" w:sz="0" w:space="0" w:color="auto"/>
          </w:divBdr>
        </w:div>
        <w:div w:id="2128160305">
          <w:marLeft w:val="0"/>
          <w:marRight w:val="0"/>
          <w:marTop w:val="0"/>
          <w:marBottom w:val="0"/>
          <w:divBdr>
            <w:top w:val="none" w:sz="0" w:space="0" w:color="auto"/>
            <w:left w:val="none" w:sz="0" w:space="0" w:color="auto"/>
            <w:bottom w:val="none" w:sz="0" w:space="0" w:color="auto"/>
            <w:right w:val="none" w:sz="0" w:space="0" w:color="auto"/>
          </w:divBdr>
        </w:div>
        <w:div w:id="2146702780">
          <w:marLeft w:val="0"/>
          <w:marRight w:val="0"/>
          <w:marTop w:val="0"/>
          <w:marBottom w:val="0"/>
          <w:divBdr>
            <w:top w:val="none" w:sz="0" w:space="0" w:color="auto"/>
            <w:left w:val="none" w:sz="0" w:space="0" w:color="auto"/>
            <w:bottom w:val="none" w:sz="0" w:space="0" w:color="auto"/>
            <w:right w:val="none" w:sz="0" w:space="0" w:color="auto"/>
          </w:divBdr>
          <w:divsChild>
            <w:div w:id="1961066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893956">
      <w:bodyDiv w:val="1"/>
      <w:marLeft w:val="0"/>
      <w:marRight w:val="0"/>
      <w:marTop w:val="0"/>
      <w:marBottom w:val="0"/>
      <w:divBdr>
        <w:top w:val="none" w:sz="0" w:space="0" w:color="auto"/>
        <w:left w:val="none" w:sz="0" w:space="0" w:color="auto"/>
        <w:bottom w:val="none" w:sz="0" w:space="0" w:color="auto"/>
        <w:right w:val="none" w:sz="0" w:space="0" w:color="auto"/>
      </w:divBdr>
    </w:div>
    <w:div w:id="1788114923">
      <w:bodyDiv w:val="1"/>
      <w:marLeft w:val="0"/>
      <w:marRight w:val="0"/>
      <w:marTop w:val="0"/>
      <w:marBottom w:val="0"/>
      <w:divBdr>
        <w:top w:val="none" w:sz="0" w:space="0" w:color="auto"/>
        <w:left w:val="none" w:sz="0" w:space="0" w:color="auto"/>
        <w:bottom w:val="none" w:sz="0" w:space="0" w:color="auto"/>
        <w:right w:val="none" w:sz="0" w:space="0" w:color="auto"/>
      </w:divBdr>
    </w:div>
    <w:div w:id="1788350395">
      <w:bodyDiv w:val="1"/>
      <w:marLeft w:val="0"/>
      <w:marRight w:val="0"/>
      <w:marTop w:val="0"/>
      <w:marBottom w:val="0"/>
      <w:divBdr>
        <w:top w:val="none" w:sz="0" w:space="0" w:color="auto"/>
        <w:left w:val="none" w:sz="0" w:space="0" w:color="auto"/>
        <w:bottom w:val="none" w:sz="0" w:space="0" w:color="auto"/>
        <w:right w:val="none" w:sz="0" w:space="0" w:color="auto"/>
      </w:divBdr>
      <w:divsChild>
        <w:div w:id="551037331">
          <w:marLeft w:val="0"/>
          <w:marRight w:val="0"/>
          <w:marTop w:val="0"/>
          <w:marBottom w:val="0"/>
          <w:divBdr>
            <w:top w:val="none" w:sz="0" w:space="0" w:color="auto"/>
            <w:left w:val="none" w:sz="0" w:space="0" w:color="auto"/>
            <w:bottom w:val="none" w:sz="0" w:space="0" w:color="auto"/>
            <w:right w:val="none" w:sz="0" w:space="0" w:color="auto"/>
          </w:divBdr>
        </w:div>
        <w:div w:id="638266854">
          <w:marLeft w:val="0"/>
          <w:marRight w:val="0"/>
          <w:marTop w:val="0"/>
          <w:marBottom w:val="0"/>
          <w:divBdr>
            <w:top w:val="none" w:sz="0" w:space="0" w:color="auto"/>
            <w:left w:val="none" w:sz="0" w:space="0" w:color="auto"/>
            <w:bottom w:val="none" w:sz="0" w:space="0" w:color="auto"/>
            <w:right w:val="none" w:sz="0" w:space="0" w:color="auto"/>
          </w:divBdr>
          <w:divsChild>
            <w:div w:id="63376879">
              <w:marLeft w:val="0"/>
              <w:marRight w:val="0"/>
              <w:marTop w:val="0"/>
              <w:marBottom w:val="0"/>
              <w:divBdr>
                <w:top w:val="none" w:sz="0" w:space="0" w:color="auto"/>
                <w:left w:val="none" w:sz="0" w:space="0" w:color="auto"/>
                <w:bottom w:val="none" w:sz="0" w:space="0" w:color="auto"/>
                <w:right w:val="none" w:sz="0" w:space="0" w:color="auto"/>
              </w:divBdr>
            </w:div>
          </w:divsChild>
        </w:div>
        <w:div w:id="1863010356">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sChild>
            <w:div w:id="2109697252">
              <w:marLeft w:val="0"/>
              <w:marRight w:val="0"/>
              <w:marTop w:val="0"/>
              <w:marBottom w:val="0"/>
              <w:divBdr>
                <w:top w:val="none" w:sz="0" w:space="0" w:color="auto"/>
                <w:left w:val="none" w:sz="0" w:space="0" w:color="auto"/>
                <w:bottom w:val="none" w:sz="0" w:space="0" w:color="auto"/>
                <w:right w:val="none" w:sz="0" w:space="0" w:color="auto"/>
              </w:divBdr>
            </w:div>
          </w:divsChild>
        </w:div>
        <w:div w:id="1772624135">
          <w:marLeft w:val="0"/>
          <w:marRight w:val="0"/>
          <w:marTop w:val="0"/>
          <w:marBottom w:val="0"/>
          <w:divBdr>
            <w:top w:val="none" w:sz="0" w:space="0" w:color="auto"/>
            <w:left w:val="none" w:sz="0" w:space="0" w:color="auto"/>
            <w:bottom w:val="none" w:sz="0" w:space="0" w:color="auto"/>
            <w:right w:val="none" w:sz="0" w:space="0" w:color="auto"/>
          </w:divBdr>
        </w:div>
        <w:div w:id="1366564079">
          <w:marLeft w:val="0"/>
          <w:marRight w:val="0"/>
          <w:marTop w:val="0"/>
          <w:marBottom w:val="0"/>
          <w:divBdr>
            <w:top w:val="none" w:sz="0" w:space="0" w:color="auto"/>
            <w:left w:val="none" w:sz="0" w:space="0" w:color="auto"/>
            <w:bottom w:val="none" w:sz="0" w:space="0" w:color="auto"/>
            <w:right w:val="none" w:sz="0" w:space="0" w:color="auto"/>
          </w:divBdr>
          <w:divsChild>
            <w:div w:id="856386883">
              <w:marLeft w:val="0"/>
              <w:marRight w:val="0"/>
              <w:marTop w:val="0"/>
              <w:marBottom w:val="0"/>
              <w:divBdr>
                <w:top w:val="none" w:sz="0" w:space="0" w:color="auto"/>
                <w:left w:val="none" w:sz="0" w:space="0" w:color="auto"/>
                <w:bottom w:val="none" w:sz="0" w:space="0" w:color="auto"/>
                <w:right w:val="none" w:sz="0" w:space="0" w:color="auto"/>
              </w:divBdr>
            </w:div>
          </w:divsChild>
        </w:div>
        <w:div w:id="222369757">
          <w:marLeft w:val="0"/>
          <w:marRight w:val="0"/>
          <w:marTop w:val="0"/>
          <w:marBottom w:val="0"/>
          <w:divBdr>
            <w:top w:val="none" w:sz="0" w:space="0" w:color="auto"/>
            <w:left w:val="none" w:sz="0" w:space="0" w:color="auto"/>
            <w:bottom w:val="none" w:sz="0" w:space="0" w:color="auto"/>
            <w:right w:val="none" w:sz="0" w:space="0" w:color="auto"/>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1087733159">
          <w:marLeft w:val="0"/>
          <w:marRight w:val="0"/>
          <w:marTop w:val="0"/>
          <w:marBottom w:val="0"/>
          <w:divBdr>
            <w:top w:val="none" w:sz="0" w:space="0" w:color="auto"/>
            <w:left w:val="none" w:sz="0" w:space="0" w:color="auto"/>
            <w:bottom w:val="none" w:sz="0" w:space="0" w:color="auto"/>
            <w:right w:val="none" w:sz="0" w:space="0" w:color="auto"/>
          </w:divBdr>
        </w:div>
        <w:div w:id="1521774888">
          <w:marLeft w:val="0"/>
          <w:marRight w:val="0"/>
          <w:marTop w:val="0"/>
          <w:marBottom w:val="0"/>
          <w:divBdr>
            <w:top w:val="none" w:sz="0" w:space="0" w:color="auto"/>
            <w:left w:val="none" w:sz="0" w:space="0" w:color="auto"/>
            <w:bottom w:val="none" w:sz="0" w:space="0" w:color="auto"/>
            <w:right w:val="none" w:sz="0" w:space="0" w:color="auto"/>
          </w:divBdr>
          <w:divsChild>
            <w:div w:id="281810884">
              <w:marLeft w:val="0"/>
              <w:marRight w:val="0"/>
              <w:marTop w:val="0"/>
              <w:marBottom w:val="0"/>
              <w:divBdr>
                <w:top w:val="none" w:sz="0" w:space="0" w:color="auto"/>
                <w:left w:val="none" w:sz="0" w:space="0" w:color="auto"/>
                <w:bottom w:val="none" w:sz="0" w:space="0" w:color="auto"/>
                <w:right w:val="none" w:sz="0" w:space="0" w:color="auto"/>
              </w:divBdr>
            </w:div>
          </w:divsChild>
        </w:div>
        <w:div w:id="681129857">
          <w:marLeft w:val="0"/>
          <w:marRight w:val="0"/>
          <w:marTop w:val="0"/>
          <w:marBottom w:val="0"/>
          <w:divBdr>
            <w:top w:val="none" w:sz="0" w:space="0" w:color="auto"/>
            <w:left w:val="none" w:sz="0" w:space="0" w:color="auto"/>
            <w:bottom w:val="none" w:sz="0" w:space="0" w:color="auto"/>
            <w:right w:val="none" w:sz="0" w:space="0" w:color="auto"/>
          </w:divBdr>
        </w:div>
        <w:div w:id="1713384993">
          <w:marLeft w:val="0"/>
          <w:marRight w:val="0"/>
          <w:marTop w:val="0"/>
          <w:marBottom w:val="0"/>
          <w:divBdr>
            <w:top w:val="none" w:sz="0" w:space="0" w:color="auto"/>
            <w:left w:val="none" w:sz="0" w:space="0" w:color="auto"/>
            <w:bottom w:val="none" w:sz="0" w:space="0" w:color="auto"/>
            <w:right w:val="none" w:sz="0" w:space="0" w:color="auto"/>
          </w:divBdr>
          <w:divsChild>
            <w:div w:id="1874415174">
              <w:marLeft w:val="0"/>
              <w:marRight w:val="0"/>
              <w:marTop w:val="0"/>
              <w:marBottom w:val="0"/>
              <w:divBdr>
                <w:top w:val="none" w:sz="0" w:space="0" w:color="auto"/>
                <w:left w:val="none" w:sz="0" w:space="0" w:color="auto"/>
                <w:bottom w:val="none" w:sz="0" w:space="0" w:color="auto"/>
                <w:right w:val="none" w:sz="0" w:space="0" w:color="auto"/>
              </w:divBdr>
            </w:div>
          </w:divsChild>
        </w:div>
        <w:div w:id="1241794015">
          <w:marLeft w:val="0"/>
          <w:marRight w:val="0"/>
          <w:marTop w:val="0"/>
          <w:marBottom w:val="0"/>
          <w:divBdr>
            <w:top w:val="none" w:sz="0" w:space="0" w:color="auto"/>
            <w:left w:val="none" w:sz="0" w:space="0" w:color="auto"/>
            <w:bottom w:val="none" w:sz="0" w:space="0" w:color="auto"/>
            <w:right w:val="none" w:sz="0" w:space="0" w:color="auto"/>
          </w:divBdr>
        </w:div>
        <w:div w:id="870874016">
          <w:marLeft w:val="0"/>
          <w:marRight w:val="0"/>
          <w:marTop w:val="0"/>
          <w:marBottom w:val="0"/>
          <w:divBdr>
            <w:top w:val="none" w:sz="0" w:space="0" w:color="auto"/>
            <w:left w:val="none" w:sz="0" w:space="0" w:color="auto"/>
            <w:bottom w:val="none" w:sz="0" w:space="0" w:color="auto"/>
            <w:right w:val="none" w:sz="0" w:space="0" w:color="auto"/>
          </w:divBdr>
          <w:divsChild>
            <w:div w:id="293029464">
              <w:marLeft w:val="0"/>
              <w:marRight w:val="0"/>
              <w:marTop w:val="0"/>
              <w:marBottom w:val="0"/>
              <w:divBdr>
                <w:top w:val="none" w:sz="0" w:space="0" w:color="auto"/>
                <w:left w:val="none" w:sz="0" w:space="0" w:color="auto"/>
                <w:bottom w:val="none" w:sz="0" w:space="0" w:color="auto"/>
                <w:right w:val="none" w:sz="0" w:space="0" w:color="auto"/>
              </w:divBdr>
            </w:div>
          </w:divsChild>
        </w:div>
        <w:div w:id="393622464">
          <w:marLeft w:val="0"/>
          <w:marRight w:val="0"/>
          <w:marTop w:val="300"/>
          <w:marBottom w:val="0"/>
          <w:divBdr>
            <w:top w:val="none" w:sz="0" w:space="0" w:color="auto"/>
            <w:left w:val="none" w:sz="0" w:space="0" w:color="auto"/>
            <w:bottom w:val="none" w:sz="0" w:space="0" w:color="auto"/>
            <w:right w:val="none" w:sz="0" w:space="0" w:color="auto"/>
          </w:divBdr>
          <w:divsChild>
            <w:div w:id="1332830078">
              <w:marLeft w:val="0"/>
              <w:marRight w:val="0"/>
              <w:marTop w:val="0"/>
              <w:marBottom w:val="0"/>
              <w:divBdr>
                <w:top w:val="none" w:sz="0" w:space="0" w:color="auto"/>
                <w:left w:val="none" w:sz="0" w:space="0" w:color="auto"/>
                <w:bottom w:val="none" w:sz="0" w:space="0" w:color="auto"/>
                <w:right w:val="none" w:sz="0" w:space="0" w:color="auto"/>
              </w:divBdr>
              <w:divsChild>
                <w:div w:id="1454404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9931927">
      <w:bodyDiv w:val="1"/>
      <w:marLeft w:val="0"/>
      <w:marRight w:val="0"/>
      <w:marTop w:val="0"/>
      <w:marBottom w:val="0"/>
      <w:divBdr>
        <w:top w:val="none" w:sz="0" w:space="0" w:color="auto"/>
        <w:left w:val="none" w:sz="0" w:space="0" w:color="auto"/>
        <w:bottom w:val="none" w:sz="0" w:space="0" w:color="auto"/>
        <w:right w:val="none" w:sz="0" w:space="0" w:color="auto"/>
      </w:divBdr>
    </w:div>
    <w:div w:id="1790052052">
      <w:bodyDiv w:val="1"/>
      <w:marLeft w:val="0"/>
      <w:marRight w:val="0"/>
      <w:marTop w:val="0"/>
      <w:marBottom w:val="0"/>
      <w:divBdr>
        <w:top w:val="none" w:sz="0" w:space="0" w:color="auto"/>
        <w:left w:val="none" w:sz="0" w:space="0" w:color="auto"/>
        <w:bottom w:val="none" w:sz="0" w:space="0" w:color="auto"/>
        <w:right w:val="none" w:sz="0" w:space="0" w:color="auto"/>
      </w:divBdr>
    </w:div>
    <w:div w:id="1790394257">
      <w:bodyDiv w:val="1"/>
      <w:marLeft w:val="0"/>
      <w:marRight w:val="0"/>
      <w:marTop w:val="0"/>
      <w:marBottom w:val="0"/>
      <w:divBdr>
        <w:top w:val="none" w:sz="0" w:space="0" w:color="auto"/>
        <w:left w:val="none" w:sz="0" w:space="0" w:color="auto"/>
        <w:bottom w:val="none" w:sz="0" w:space="0" w:color="auto"/>
        <w:right w:val="none" w:sz="0" w:space="0" w:color="auto"/>
      </w:divBdr>
    </w:div>
    <w:div w:id="1791316358">
      <w:bodyDiv w:val="1"/>
      <w:marLeft w:val="0"/>
      <w:marRight w:val="0"/>
      <w:marTop w:val="0"/>
      <w:marBottom w:val="0"/>
      <w:divBdr>
        <w:top w:val="none" w:sz="0" w:space="0" w:color="auto"/>
        <w:left w:val="none" w:sz="0" w:space="0" w:color="auto"/>
        <w:bottom w:val="none" w:sz="0" w:space="0" w:color="auto"/>
        <w:right w:val="none" w:sz="0" w:space="0" w:color="auto"/>
      </w:divBdr>
      <w:divsChild>
        <w:div w:id="1084914521">
          <w:marLeft w:val="0"/>
          <w:marRight w:val="0"/>
          <w:marTop w:val="0"/>
          <w:marBottom w:val="0"/>
          <w:divBdr>
            <w:top w:val="none" w:sz="0" w:space="0" w:color="auto"/>
            <w:left w:val="none" w:sz="0" w:space="0" w:color="auto"/>
            <w:bottom w:val="none" w:sz="0" w:space="0" w:color="auto"/>
            <w:right w:val="none" w:sz="0" w:space="0" w:color="auto"/>
          </w:divBdr>
        </w:div>
        <w:div w:id="1778285209">
          <w:marLeft w:val="0"/>
          <w:marRight w:val="0"/>
          <w:marTop w:val="0"/>
          <w:marBottom w:val="0"/>
          <w:divBdr>
            <w:top w:val="none" w:sz="0" w:space="0" w:color="auto"/>
            <w:left w:val="none" w:sz="0" w:space="0" w:color="auto"/>
            <w:bottom w:val="none" w:sz="0" w:space="0" w:color="auto"/>
            <w:right w:val="none" w:sz="0" w:space="0" w:color="auto"/>
          </w:divBdr>
          <w:divsChild>
            <w:div w:id="550187594">
              <w:marLeft w:val="0"/>
              <w:marRight w:val="0"/>
              <w:marTop w:val="0"/>
              <w:marBottom w:val="0"/>
              <w:divBdr>
                <w:top w:val="none" w:sz="0" w:space="0" w:color="auto"/>
                <w:left w:val="none" w:sz="0" w:space="0" w:color="auto"/>
                <w:bottom w:val="none" w:sz="0" w:space="0" w:color="auto"/>
                <w:right w:val="none" w:sz="0" w:space="0" w:color="auto"/>
              </w:divBdr>
            </w:div>
          </w:divsChild>
        </w:div>
        <w:div w:id="1828596983">
          <w:marLeft w:val="0"/>
          <w:marRight w:val="0"/>
          <w:marTop w:val="0"/>
          <w:marBottom w:val="0"/>
          <w:divBdr>
            <w:top w:val="none" w:sz="0" w:space="0" w:color="auto"/>
            <w:left w:val="none" w:sz="0" w:space="0" w:color="auto"/>
            <w:bottom w:val="none" w:sz="0" w:space="0" w:color="auto"/>
            <w:right w:val="none" w:sz="0" w:space="0" w:color="auto"/>
          </w:divBdr>
        </w:div>
        <w:div w:id="1794055252">
          <w:marLeft w:val="0"/>
          <w:marRight w:val="0"/>
          <w:marTop w:val="0"/>
          <w:marBottom w:val="0"/>
          <w:divBdr>
            <w:top w:val="none" w:sz="0" w:space="0" w:color="auto"/>
            <w:left w:val="none" w:sz="0" w:space="0" w:color="auto"/>
            <w:bottom w:val="none" w:sz="0" w:space="0" w:color="auto"/>
            <w:right w:val="none" w:sz="0" w:space="0" w:color="auto"/>
          </w:divBdr>
          <w:divsChild>
            <w:div w:id="241259091">
              <w:marLeft w:val="0"/>
              <w:marRight w:val="0"/>
              <w:marTop w:val="0"/>
              <w:marBottom w:val="0"/>
              <w:divBdr>
                <w:top w:val="none" w:sz="0" w:space="0" w:color="auto"/>
                <w:left w:val="none" w:sz="0" w:space="0" w:color="auto"/>
                <w:bottom w:val="none" w:sz="0" w:space="0" w:color="auto"/>
                <w:right w:val="none" w:sz="0" w:space="0" w:color="auto"/>
              </w:divBdr>
            </w:div>
          </w:divsChild>
        </w:div>
        <w:div w:id="1287200422">
          <w:marLeft w:val="0"/>
          <w:marRight w:val="0"/>
          <w:marTop w:val="0"/>
          <w:marBottom w:val="0"/>
          <w:divBdr>
            <w:top w:val="none" w:sz="0" w:space="0" w:color="auto"/>
            <w:left w:val="none" w:sz="0" w:space="0" w:color="auto"/>
            <w:bottom w:val="none" w:sz="0" w:space="0" w:color="auto"/>
            <w:right w:val="none" w:sz="0" w:space="0" w:color="auto"/>
          </w:divBdr>
        </w:div>
        <w:div w:id="1019622386">
          <w:marLeft w:val="0"/>
          <w:marRight w:val="0"/>
          <w:marTop w:val="0"/>
          <w:marBottom w:val="0"/>
          <w:divBdr>
            <w:top w:val="none" w:sz="0" w:space="0" w:color="auto"/>
            <w:left w:val="none" w:sz="0" w:space="0" w:color="auto"/>
            <w:bottom w:val="none" w:sz="0" w:space="0" w:color="auto"/>
            <w:right w:val="none" w:sz="0" w:space="0" w:color="auto"/>
          </w:divBdr>
          <w:divsChild>
            <w:div w:id="1322847955">
              <w:marLeft w:val="0"/>
              <w:marRight w:val="0"/>
              <w:marTop w:val="0"/>
              <w:marBottom w:val="0"/>
              <w:divBdr>
                <w:top w:val="none" w:sz="0" w:space="0" w:color="auto"/>
                <w:left w:val="none" w:sz="0" w:space="0" w:color="auto"/>
                <w:bottom w:val="none" w:sz="0" w:space="0" w:color="auto"/>
                <w:right w:val="none" w:sz="0" w:space="0" w:color="auto"/>
              </w:divBdr>
            </w:div>
          </w:divsChild>
        </w:div>
        <w:div w:id="1905674869">
          <w:marLeft w:val="0"/>
          <w:marRight w:val="0"/>
          <w:marTop w:val="0"/>
          <w:marBottom w:val="0"/>
          <w:divBdr>
            <w:top w:val="none" w:sz="0" w:space="0" w:color="auto"/>
            <w:left w:val="none" w:sz="0" w:space="0" w:color="auto"/>
            <w:bottom w:val="none" w:sz="0" w:space="0" w:color="auto"/>
            <w:right w:val="none" w:sz="0" w:space="0" w:color="auto"/>
          </w:divBdr>
        </w:div>
        <w:div w:id="1684435687">
          <w:marLeft w:val="0"/>
          <w:marRight w:val="0"/>
          <w:marTop w:val="0"/>
          <w:marBottom w:val="0"/>
          <w:divBdr>
            <w:top w:val="none" w:sz="0" w:space="0" w:color="auto"/>
            <w:left w:val="none" w:sz="0" w:space="0" w:color="auto"/>
            <w:bottom w:val="none" w:sz="0" w:space="0" w:color="auto"/>
            <w:right w:val="none" w:sz="0" w:space="0" w:color="auto"/>
          </w:divBdr>
          <w:divsChild>
            <w:div w:id="2067560219">
              <w:marLeft w:val="0"/>
              <w:marRight w:val="0"/>
              <w:marTop w:val="0"/>
              <w:marBottom w:val="0"/>
              <w:divBdr>
                <w:top w:val="none" w:sz="0" w:space="0" w:color="auto"/>
                <w:left w:val="none" w:sz="0" w:space="0" w:color="auto"/>
                <w:bottom w:val="none" w:sz="0" w:space="0" w:color="auto"/>
                <w:right w:val="none" w:sz="0" w:space="0" w:color="auto"/>
              </w:divBdr>
            </w:div>
          </w:divsChild>
        </w:div>
        <w:div w:id="632322007">
          <w:marLeft w:val="0"/>
          <w:marRight w:val="0"/>
          <w:marTop w:val="0"/>
          <w:marBottom w:val="0"/>
          <w:divBdr>
            <w:top w:val="none" w:sz="0" w:space="0" w:color="auto"/>
            <w:left w:val="none" w:sz="0" w:space="0" w:color="auto"/>
            <w:bottom w:val="none" w:sz="0" w:space="0" w:color="auto"/>
            <w:right w:val="none" w:sz="0" w:space="0" w:color="auto"/>
          </w:divBdr>
        </w:div>
        <w:div w:id="527302813">
          <w:marLeft w:val="0"/>
          <w:marRight w:val="0"/>
          <w:marTop w:val="0"/>
          <w:marBottom w:val="0"/>
          <w:divBdr>
            <w:top w:val="none" w:sz="0" w:space="0" w:color="auto"/>
            <w:left w:val="none" w:sz="0" w:space="0" w:color="auto"/>
            <w:bottom w:val="none" w:sz="0" w:space="0" w:color="auto"/>
            <w:right w:val="none" w:sz="0" w:space="0" w:color="auto"/>
          </w:divBdr>
          <w:divsChild>
            <w:div w:id="824669366">
              <w:marLeft w:val="0"/>
              <w:marRight w:val="0"/>
              <w:marTop w:val="0"/>
              <w:marBottom w:val="0"/>
              <w:divBdr>
                <w:top w:val="none" w:sz="0" w:space="0" w:color="auto"/>
                <w:left w:val="none" w:sz="0" w:space="0" w:color="auto"/>
                <w:bottom w:val="none" w:sz="0" w:space="0" w:color="auto"/>
                <w:right w:val="none" w:sz="0" w:space="0" w:color="auto"/>
              </w:divBdr>
            </w:div>
          </w:divsChild>
        </w:div>
        <w:div w:id="15354751">
          <w:marLeft w:val="0"/>
          <w:marRight w:val="0"/>
          <w:marTop w:val="0"/>
          <w:marBottom w:val="0"/>
          <w:divBdr>
            <w:top w:val="none" w:sz="0" w:space="0" w:color="auto"/>
            <w:left w:val="none" w:sz="0" w:space="0" w:color="auto"/>
            <w:bottom w:val="none" w:sz="0" w:space="0" w:color="auto"/>
            <w:right w:val="none" w:sz="0" w:space="0" w:color="auto"/>
          </w:divBdr>
        </w:div>
        <w:div w:id="1084305662">
          <w:marLeft w:val="0"/>
          <w:marRight w:val="0"/>
          <w:marTop w:val="0"/>
          <w:marBottom w:val="0"/>
          <w:divBdr>
            <w:top w:val="none" w:sz="0" w:space="0" w:color="auto"/>
            <w:left w:val="none" w:sz="0" w:space="0" w:color="auto"/>
            <w:bottom w:val="none" w:sz="0" w:space="0" w:color="auto"/>
            <w:right w:val="none" w:sz="0" w:space="0" w:color="auto"/>
          </w:divBdr>
          <w:divsChild>
            <w:div w:id="1631596082">
              <w:marLeft w:val="0"/>
              <w:marRight w:val="0"/>
              <w:marTop w:val="0"/>
              <w:marBottom w:val="0"/>
              <w:divBdr>
                <w:top w:val="none" w:sz="0" w:space="0" w:color="auto"/>
                <w:left w:val="none" w:sz="0" w:space="0" w:color="auto"/>
                <w:bottom w:val="none" w:sz="0" w:space="0" w:color="auto"/>
                <w:right w:val="none" w:sz="0" w:space="0" w:color="auto"/>
              </w:divBdr>
            </w:div>
          </w:divsChild>
        </w:div>
        <w:div w:id="184565397">
          <w:marLeft w:val="0"/>
          <w:marRight w:val="0"/>
          <w:marTop w:val="0"/>
          <w:marBottom w:val="0"/>
          <w:divBdr>
            <w:top w:val="none" w:sz="0" w:space="0" w:color="auto"/>
            <w:left w:val="none" w:sz="0" w:space="0" w:color="auto"/>
            <w:bottom w:val="none" w:sz="0" w:space="0" w:color="auto"/>
            <w:right w:val="none" w:sz="0" w:space="0" w:color="auto"/>
          </w:divBdr>
        </w:div>
        <w:div w:id="1691637489">
          <w:marLeft w:val="0"/>
          <w:marRight w:val="0"/>
          <w:marTop w:val="0"/>
          <w:marBottom w:val="0"/>
          <w:divBdr>
            <w:top w:val="none" w:sz="0" w:space="0" w:color="auto"/>
            <w:left w:val="none" w:sz="0" w:space="0" w:color="auto"/>
            <w:bottom w:val="none" w:sz="0" w:space="0" w:color="auto"/>
            <w:right w:val="none" w:sz="0" w:space="0" w:color="auto"/>
          </w:divBdr>
          <w:divsChild>
            <w:div w:id="2064793180">
              <w:marLeft w:val="0"/>
              <w:marRight w:val="0"/>
              <w:marTop w:val="0"/>
              <w:marBottom w:val="0"/>
              <w:divBdr>
                <w:top w:val="none" w:sz="0" w:space="0" w:color="auto"/>
                <w:left w:val="none" w:sz="0" w:space="0" w:color="auto"/>
                <w:bottom w:val="none" w:sz="0" w:space="0" w:color="auto"/>
                <w:right w:val="none" w:sz="0" w:space="0" w:color="auto"/>
              </w:divBdr>
            </w:div>
          </w:divsChild>
        </w:div>
        <w:div w:id="583296417">
          <w:marLeft w:val="0"/>
          <w:marRight w:val="0"/>
          <w:marTop w:val="300"/>
          <w:marBottom w:val="0"/>
          <w:divBdr>
            <w:top w:val="none" w:sz="0" w:space="0" w:color="auto"/>
            <w:left w:val="none" w:sz="0" w:space="0" w:color="auto"/>
            <w:bottom w:val="none" w:sz="0" w:space="0" w:color="auto"/>
            <w:right w:val="none" w:sz="0" w:space="0" w:color="auto"/>
          </w:divBdr>
          <w:divsChild>
            <w:div w:id="1629356393">
              <w:marLeft w:val="0"/>
              <w:marRight w:val="0"/>
              <w:marTop w:val="0"/>
              <w:marBottom w:val="0"/>
              <w:divBdr>
                <w:top w:val="none" w:sz="0" w:space="0" w:color="auto"/>
                <w:left w:val="none" w:sz="0" w:space="0" w:color="auto"/>
                <w:bottom w:val="none" w:sz="0" w:space="0" w:color="auto"/>
                <w:right w:val="none" w:sz="0" w:space="0" w:color="auto"/>
              </w:divBdr>
              <w:divsChild>
                <w:div w:id="232937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946099">
          <w:marLeft w:val="0"/>
          <w:marRight w:val="0"/>
          <w:marTop w:val="300"/>
          <w:marBottom w:val="0"/>
          <w:divBdr>
            <w:top w:val="none" w:sz="0" w:space="0" w:color="auto"/>
            <w:left w:val="none" w:sz="0" w:space="0" w:color="auto"/>
            <w:bottom w:val="none" w:sz="0" w:space="0" w:color="auto"/>
            <w:right w:val="none" w:sz="0" w:space="0" w:color="auto"/>
          </w:divBdr>
          <w:divsChild>
            <w:div w:id="847596998">
              <w:marLeft w:val="0"/>
              <w:marRight w:val="0"/>
              <w:marTop w:val="0"/>
              <w:marBottom w:val="0"/>
              <w:divBdr>
                <w:top w:val="none" w:sz="0" w:space="0" w:color="auto"/>
                <w:left w:val="none" w:sz="0" w:space="0" w:color="auto"/>
                <w:bottom w:val="none" w:sz="0" w:space="0" w:color="auto"/>
                <w:right w:val="none" w:sz="0" w:space="0" w:color="auto"/>
              </w:divBdr>
              <w:divsChild>
                <w:div w:id="180310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011040">
          <w:marLeft w:val="0"/>
          <w:marRight w:val="0"/>
          <w:marTop w:val="300"/>
          <w:marBottom w:val="0"/>
          <w:divBdr>
            <w:top w:val="none" w:sz="0" w:space="0" w:color="auto"/>
            <w:left w:val="none" w:sz="0" w:space="0" w:color="auto"/>
            <w:bottom w:val="none" w:sz="0" w:space="0" w:color="auto"/>
            <w:right w:val="none" w:sz="0" w:space="0" w:color="auto"/>
          </w:divBdr>
          <w:divsChild>
            <w:div w:id="1491411440">
              <w:marLeft w:val="0"/>
              <w:marRight w:val="0"/>
              <w:marTop w:val="0"/>
              <w:marBottom w:val="0"/>
              <w:divBdr>
                <w:top w:val="none" w:sz="0" w:space="0" w:color="auto"/>
                <w:left w:val="none" w:sz="0" w:space="0" w:color="auto"/>
                <w:bottom w:val="none" w:sz="0" w:space="0" w:color="auto"/>
                <w:right w:val="none" w:sz="0" w:space="0" w:color="auto"/>
              </w:divBdr>
              <w:divsChild>
                <w:div w:id="211551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722985">
          <w:marLeft w:val="0"/>
          <w:marRight w:val="0"/>
          <w:marTop w:val="300"/>
          <w:marBottom w:val="0"/>
          <w:divBdr>
            <w:top w:val="none" w:sz="0" w:space="0" w:color="auto"/>
            <w:left w:val="none" w:sz="0" w:space="0" w:color="auto"/>
            <w:bottom w:val="none" w:sz="0" w:space="0" w:color="auto"/>
            <w:right w:val="none" w:sz="0" w:space="0" w:color="auto"/>
          </w:divBdr>
          <w:divsChild>
            <w:div w:id="860436807">
              <w:marLeft w:val="0"/>
              <w:marRight w:val="0"/>
              <w:marTop w:val="0"/>
              <w:marBottom w:val="0"/>
              <w:divBdr>
                <w:top w:val="none" w:sz="0" w:space="0" w:color="auto"/>
                <w:left w:val="none" w:sz="0" w:space="0" w:color="auto"/>
                <w:bottom w:val="none" w:sz="0" w:space="0" w:color="auto"/>
                <w:right w:val="none" w:sz="0" w:space="0" w:color="auto"/>
              </w:divBdr>
              <w:divsChild>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089473">
      <w:bodyDiv w:val="1"/>
      <w:marLeft w:val="0"/>
      <w:marRight w:val="0"/>
      <w:marTop w:val="0"/>
      <w:marBottom w:val="0"/>
      <w:divBdr>
        <w:top w:val="none" w:sz="0" w:space="0" w:color="auto"/>
        <w:left w:val="none" w:sz="0" w:space="0" w:color="auto"/>
        <w:bottom w:val="none" w:sz="0" w:space="0" w:color="auto"/>
        <w:right w:val="none" w:sz="0" w:space="0" w:color="auto"/>
      </w:divBdr>
      <w:divsChild>
        <w:div w:id="1835758458">
          <w:marLeft w:val="0"/>
          <w:marRight w:val="0"/>
          <w:marTop w:val="0"/>
          <w:marBottom w:val="0"/>
          <w:divBdr>
            <w:top w:val="none" w:sz="0" w:space="0" w:color="auto"/>
            <w:left w:val="none" w:sz="0" w:space="0" w:color="auto"/>
            <w:bottom w:val="none" w:sz="0" w:space="0" w:color="auto"/>
            <w:right w:val="none" w:sz="0" w:space="0" w:color="auto"/>
          </w:divBdr>
        </w:div>
        <w:div w:id="550965767">
          <w:marLeft w:val="0"/>
          <w:marRight w:val="0"/>
          <w:marTop w:val="0"/>
          <w:marBottom w:val="0"/>
          <w:divBdr>
            <w:top w:val="none" w:sz="0" w:space="0" w:color="auto"/>
            <w:left w:val="none" w:sz="0" w:space="0" w:color="auto"/>
            <w:bottom w:val="none" w:sz="0" w:space="0" w:color="auto"/>
            <w:right w:val="none" w:sz="0" w:space="0" w:color="auto"/>
          </w:divBdr>
          <w:divsChild>
            <w:div w:id="1265457873">
              <w:marLeft w:val="0"/>
              <w:marRight w:val="0"/>
              <w:marTop w:val="0"/>
              <w:marBottom w:val="0"/>
              <w:divBdr>
                <w:top w:val="none" w:sz="0" w:space="0" w:color="auto"/>
                <w:left w:val="none" w:sz="0" w:space="0" w:color="auto"/>
                <w:bottom w:val="none" w:sz="0" w:space="0" w:color="auto"/>
                <w:right w:val="none" w:sz="0" w:space="0" w:color="auto"/>
              </w:divBdr>
            </w:div>
          </w:divsChild>
        </w:div>
        <w:div w:id="702823150">
          <w:marLeft w:val="0"/>
          <w:marRight w:val="0"/>
          <w:marTop w:val="0"/>
          <w:marBottom w:val="0"/>
          <w:divBdr>
            <w:top w:val="none" w:sz="0" w:space="0" w:color="auto"/>
            <w:left w:val="none" w:sz="0" w:space="0" w:color="auto"/>
            <w:bottom w:val="none" w:sz="0" w:space="0" w:color="auto"/>
            <w:right w:val="none" w:sz="0" w:space="0" w:color="auto"/>
          </w:divBdr>
        </w:div>
        <w:div w:id="724839212">
          <w:marLeft w:val="0"/>
          <w:marRight w:val="0"/>
          <w:marTop w:val="0"/>
          <w:marBottom w:val="0"/>
          <w:divBdr>
            <w:top w:val="none" w:sz="0" w:space="0" w:color="auto"/>
            <w:left w:val="none" w:sz="0" w:space="0" w:color="auto"/>
            <w:bottom w:val="none" w:sz="0" w:space="0" w:color="auto"/>
            <w:right w:val="none" w:sz="0" w:space="0" w:color="auto"/>
          </w:divBdr>
          <w:divsChild>
            <w:div w:id="1583024173">
              <w:marLeft w:val="0"/>
              <w:marRight w:val="0"/>
              <w:marTop w:val="0"/>
              <w:marBottom w:val="0"/>
              <w:divBdr>
                <w:top w:val="none" w:sz="0" w:space="0" w:color="auto"/>
                <w:left w:val="none" w:sz="0" w:space="0" w:color="auto"/>
                <w:bottom w:val="none" w:sz="0" w:space="0" w:color="auto"/>
                <w:right w:val="none" w:sz="0" w:space="0" w:color="auto"/>
              </w:divBdr>
            </w:div>
          </w:divsChild>
        </w:div>
        <w:div w:id="1455562421">
          <w:marLeft w:val="0"/>
          <w:marRight w:val="0"/>
          <w:marTop w:val="0"/>
          <w:marBottom w:val="0"/>
          <w:divBdr>
            <w:top w:val="none" w:sz="0" w:space="0" w:color="auto"/>
            <w:left w:val="none" w:sz="0" w:space="0" w:color="auto"/>
            <w:bottom w:val="none" w:sz="0" w:space="0" w:color="auto"/>
            <w:right w:val="none" w:sz="0" w:space="0" w:color="auto"/>
          </w:divBdr>
        </w:div>
        <w:div w:id="1750619544">
          <w:marLeft w:val="0"/>
          <w:marRight w:val="0"/>
          <w:marTop w:val="0"/>
          <w:marBottom w:val="0"/>
          <w:divBdr>
            <w:top w:val="none" w:sz="0" w:space="0" w:color="auto"/>
            <w:left w:val="none" w:sz="0" w:space="0" w:color="auto"/>
            <w:bottom w:val="none" w:sz="0" w:space="0" w:color="auto"/>
            <w:right w:val="none" w:sz="0" w:space="0" w:color="auto"/>
          </w:divBdr>
          <w:divsChild>
            <w:div w:id="200900600">
              <w:marLeft w:val="0"/>
              <w:marRight w:val="0"/>
              <w:marTop w:val="0"/>
              <w:marBottom w:val="0"/>
              <w:divBdr>
                <w:top w:val="none" w:sz="0" w:space="0" w:color="auto"/>
                <w:left w:val="none" w:sz="0" w:space="0" w:color="auto"/>
                <w:bottom w:val="none" w:sz="0" w:space="0" w:color="auto"/>
                <w:right w:val="none" w:sz="0" w:space="0" w:color="auto"/>
              </w:divBdr>
            </w:div>
          </w:divsChild>
        </w:div>
        <w:div w:id="1107236422">
          <w:marLeft w:val="0"/>
          <w:marRight w:val="0"/>
          <w:marTop w:val="0"/>
          <w:marBottom w:val="0"/>
          <w:divBdr>
            <w:top w:val="none" w:sz="0" w:space="0" w:color="auto"/>
            <w:left w:val="none" w:sz="0" w:space="0" w:color="auto"/>
            <w:bottom w:val="none" w:sz="0" w:space="0" w:color="auto"/>
            <w:right w:val="none" w:sz="0" w:space="0" w:color="auto"/>
          </w:divBdr>
        </w:div>
        <w:div w:id="2112316787">
          <w:marLeft w:val="0"/>
          <w:marRight w:val="0"/>
          <w:marTop w:val="0"/>
          <w:marBottom w:val="0"/>
          <w:divBdr>
            <w:top w:val="none" w:sz="0" w:space="0" w:color="auto"/>
            <w:left w:val="none" w:sz="0" w:space="0" w:color="auto"/>
            <w:bottom w:val="none" w:sz="0" w:space="0" w:color="auto"/>
            <w:right w:val="none" w:sz="0" w:space="0" w:color="auto"/>
          </w:divBdr>
          <w:divsChild>
            <w:div w:id="139925178">
              <w:marLeft w:val="0"/>
              <w:marRight w:val="0"/>
              <w:marTop w:val="0"/>
              <w:marBottom w:val="0"/>
              <w:divBdr>
                <w:top w:val="none" w:sz="0" w:space="0" w:color="auto"/>
                <w:left w:val="none" w:sz="0" w:space="0" w:color="auto"/>
                <w:bottom w:val="none" w:sz="0" w:space="0" w:color="auto"/>
                <w:right w:val="none" w:sz="0" w:space="0" w:color="auto"/>
              </w:divBdr>
            </w:div>
          </w:divsChild>
        </w:div>
        <w:div w:id="553585427">
          <w:marLeft w:val="0"/>
          <w:marRight w:val="0"/>
          <w:marTop w:val="0"/>
          <w:marBottom w:val="0"/>
          <w:divBdr>
            <w:top w:val="none" w:sz="0" w:space="0" w:color="auto"/>
            <w:left w:val="none" w:sz="0" w:space="0" w:color="auto"/>
            <w:bottom w:val="none" w:sz="0" w:space="0" w:color="auto"/>
            <w:right w:val="none" w:sz="0" w:space="0" w:color="auto"/>
          </w:divBdr>
        </w:div>
        <w:div w:id="1129666155">
          <w:marLeft w:val="0"/>
          <w:marRight w:val="0"/>
          <w:marTop w:val="0"/>
          <w:marBottom w:val="0"/>
          <w:divBdr>
            <w:top w:val="none" w:sz="0" w:space="0" w:color="auto"/>
            <w:left w:val="none" w:sz="0" w:space="0" w:color="auto"/>
            <w:bottom w:val="none" w:sz="0" w:space="0" w:color="auto"/>
            <w:right w:val="none" w:sz="0" w:space="0" w:color="auto"/>
          </w:divBdr>
          <w:divsChild>
            <w:div w:id="1370565316">
              <w:marLeft w:val="0"/>
              <w:marRight w:val="0"/>
              <w:marTop w:val="0"/>
              <w:marBottom w:val="0"/>
              <w:divBdr>
                <w:top w:val="none" w:sz="0" w:space="0" w:color="auto"/>
                <w:left w:val="none" w:sz="0" w:space="0" w:color="auto"/>
                <w:bottom w:val="none" w:sz="0" w:space="0" w:color="auto"/>
                <w:right w:val="none" w:sz="0" w:space="0" w:color="auto"/>
              </w:divBdr>
            </w:div>
          </w:divsChild>
        </w:div>
        <w:div w:id="1696006622">
          <w:marLeft w:val="0"/>
          <w:marRight w:val="0"/>
          <w:marTop w:val="0"/>
          <w:marBottom w:val="0"/>
          <w:divBdr>
            <w:top w:val="none" w:sz="0" w:space="0" w:color="auto"/>
            <w:left w:val="none" w:sz="0" w:space="0" w:color="auto"/>
            <w:bottom w:val="none" w:sz="0" w:space="0" w:color="auto"/>
            <w:right w:val="none" w:sz="0" w:space="0" w:color="auto"/>
          </w:divBdr>
        </w:div>
        <w:div w:id="2057194256">
          <w:marLeft w:val="0"/>
          <w:marRight w:val="0"/>
          <w:marTop w:val="0"/>
          <w:marBottom w:val="0"/>
          <w:divBdr>
            <w:top w:val="none" w:sz="0" w:space="0" w:color="auto"/>
            <w:left w:val="none" w:sz="0" w:space="0" w:color="auto"/>
            <w:bottom w:val="none" w:sz="0" w:space="0" w:color="auto"/>
            <w:right w:val="none" w:sz="0" w:space="0" w:color="auto"/>
          </w:divBdr>
          <w:divsChild>
            <w:div w:id="564997073">
              <w:marLeft w:val="0"/>
              <w:marRight w:val="0"/>
              <w:marTop w:val="0"/>
              <w:marBottom w:val="0"/>
              <w:divBdr>
                <w:top w:val="none" w:sz="0" w:space="0" w:color="auto"/>
                <w:left w:val="none" w:sz="0" w:space="0" w:color="auto"/>
                <w:bottom w:val="none" w:sz="0" w:space="0" w:color="auto"/>
                <w:right w:val="none" w:sz="0" w:space="0" w:color="auto"/>
              </w:divBdr>
            </w:div>
          </w:divsChild>
        </w:div>
        <w:div w:id="1312053000">
          <w:marLeft w:val="0"/>
          <w:marRight w:val="0"/>
          <w:marTop w:val="0"/>
          <w:marBottom w:val="0"/>
          <w:divBdr>
            <w:top w:val="none" w:sz="0" w:space="0" w:color="auto"/>
            <w:left w:val="none" w:sz="0" w:space="0" w:color="auto"/>
            <w:bottom w:val="none" w:sz="0" w:space="0" w:color="auto"/>
            <w:right w:val="none" w:sz="0" w:space="0" w:color="auto"/>
          </w:divBdr>
        </w:div>
        <w:div w:id="562377313">
          <w:marLeft w:val="0"/>
          <w:marRight w:val="0"/>
          <w:marTop w:val="0"/>
          <w:marBottom w:val="0"/>
          <w:divBdr>
            <w:top w:val="none" w:sz="0" w:space="0" w:color="auto"/>
            <w:left w:val="none" w:sz="0" w:space="0" w:color="auto"/>
            <w:bottom w:val="none" w:sz="0" w:space="0" w:color="auto"/>
            <w:right w:val="none" w:sz="0" w:space="0" w:color="auto"/>
          </w:divBdr>
          <w:divsChild>
            <w:div w:id="2092390757">
              <w:marLeft w:val="0"/>
              <w:marRight w:val="0"/>
              <w:marTop w:val="0"/>
              <w:marBottom w:val="0"/>
              <w:divBdr>
                <w:top w:val="none" w:sz="0" w:space="0" w:color="auto"/>
                <w:left w:val="none" w:sz="0" w:space="0" w:color="auto"/>
                <w:bottom w:val="none" w:sz="0" w:space="0" w:color="auto"/>
                <w:right w:val="none" w:sz="0" w:space="0" w:color="auto"/>
              </w:divBdr>
            </w:div>
          </w:divsChild>
        </w:div>
        <w:div w:id="860242806">
          <w:marLeft w:val="0"/>
          <w:marRight w:val="0"/>
          <w:marTop w:val="300"/>
          <w:marBottom w:val="0"/>
          <w:divBdr>
            <w:top w:val="none" w:sz="0" w:space="0" w:color="auto"/>
            <w:left w:val="none" w:sz="0" w:space="0" w:color="auto"/>
            <w:bottom w:val="none" w:sz="0" w:space="0" w:color="auto"/>
            <w:right w:val="none" w:sz="0" w:space="0" w:color="auto"/>
          </w:divBdr>
          <w:divsChild>
            <w:div w:id="208685823">
              <w:marLeft w:val="0"/>
              <w:marRight w:val="0"/>
              <w:marTop w:val="0"/>
              <w:marBottom w:val="0"/>
              <w:divBdr>
                <w:top w:val="none" w:sz="0" w:space="0" w:color="auto"/>
                <w:left w:val="none" w:sz="0" w:space="0" w:color="auto"/>
                <w:bottom w:val="none" w:sz="0" w:space="0" w:color="auto"/>
                <w:right w:val="none" w:sz="0" w:space="0" w:color="auto"/>
              </w:divBdr>
              <w:divsChild>
                <w:div w:id="111549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031">
          <w:marLeft w:val="0"/>
          <w:marRight w:val="0"/>
          <w:marTop w:val="300"/>
          <w:marBottom w:val="0"/>
          <w:divBdr>
            <w:top w:val="none" w:sz="0" w:space="0" w:color="auto"/>
            <w:left w:val="none" w:sz="0" w:space="0" w:color="auto"/>
            <w:bottom w:val="none" w:sz="0" w:space="0" w:color="auto"/>
            <w:right w:val="none" w:sz="0" w:space="0" w:color="auto"/>
          </w:divBdr>
          <w:divsChild>
            <w:div w:id="389497343">
              <w:marLeft w:val="0"/>
              <w:marRight w:val="0"/>
              <w:marTop w:val="0"/>
              <w:marBottom w:val="0"/>
              <w:divBdr>
                <w:top w:val="none" w:sz="0" w:space="0" w:color="auto"/>
                <w:left w:val="none" w:sz="0" w:space="0" w:color="auto"/>
                <w:bottom w:val="none" w:sz="0" w:space="0" w:color="auto"/>
                <w:right w:val="none" w:sz="0" w:space="0" w:color="auto"/>
              </w:divBdr>
              <w:divsChild>
                <w:div w:id="35896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857393">
          <w:marLeft w:val="0"/>
          <w:marRight w:val="0"/>
          <w:marTop w:val="300"/>
          <w:marBottom w:val="0"/>
          <w:divBdr>
            <w:top w:val="none" w:sz="0" w:space="0" w:color="auto"/>
            <w:left w:val="none" w:sz="0" w:space="0" w:color="auto"/>
            <w:bottom w:val="none" w:sz="0" w:space="0" w:color="auto"/>
            <w:right w:val="none" w:sz="0" w:space="0" w:color="auto"/>
          </w:divBdr>
          <w:divsChild>
            <w:div w:id="1951930333">
              <w:marLeft w:val="0"/>
              <w:marRight w:val="0"/>
              <w:marTop w:val="0"/>
              <w:marBottom w:val="0"/>
              <w:divBdr>
                <w:top w:val="none" w:sz="0" w:space="0" w:color="auto"/>
                <w:left w:val="none" w:sz="0" w:space="0" w:color="auto"/>
                <w:bottom w:val="none" w:sz="0" w:space="0" w:color="auto"/>
                <w:right w:val="none" w:sz="0" w:space="0" w:color="auto"/>
              </w:divBdr>
              <w:divsChild>
                <w:div w:id="77309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3337618">
          <w:marLeft w:val="0"/>
          <w:marRight w:val="0"/>
          <w:marTop w:val="300"/>
          <w:marBottom w:val="0"/>
          <w:divBdr>
            <w:top w:val="none" w:sz="0" w:space="0" w:color="auto"/>
            <w:left w:val="none" w:sz="0" w:space="0" w:color="auto"/>
            <w:bottom w:val="none" w:sz="0" w:space="0" w:color="auto"/>
            <w:right w:val="none" w:sz="0" w:space="0" w:color="auto"/>
          </w:divBdr>
          <w:divsChild>
            <w:div w:id="647972999">
              <w:marLeft w:val="0"/>
              <w:marRight w:val="0"/>
              <w:marTop w:val="0"/>
              <w:marBottom w:val="0"/>
              <w:divBdr>
                <w:top w:val="none" w:sz="0" w:space="0" w:color="auto"/>
                <w:left w:val="none" w:sz="0" w:space="0" w:color="auto"/>
                <w:bottom w:val="none" w:sz="0" w:space="0" w:color="auto"/>
                <w:right w:val="none" w:sz="0" w:space="0" w:color="auto"/>
              </w:divBdr>
              <w:divsChild>
                <w:div w:id="67935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282305">
      <w:bodyDiv w:val="1"/>
      <w:marLeft w:val="0"/>
      <w:marRight w:val="0"/>
      <w:marTop w:val="0"/>
      <w:marBottom w:val="0"/>
      <w:divBdr>
        <w:top w:val="none" w:sz="0" w:space="0" w:color="auto"/>
        <w:left w:val="none" w:sz="0" w:space="0" w:color="auto"/>
        <w:bottom w:val="none" w:sz="0" w:space="0" w:color="auto"/>
        <w:right w:val="none" w:sz="0" w:space="0" w:color="auto"/>
      </w:divBdr>
      <w:divsChild>
        <w:div w:id="212349394">
          <w:marLeft w:val="0"/>
          <w:marRight w:val="0"/>
          <w:marTop w:val="0"/>
          <w:marBottom w:val="0"/>
          <w:divBdr>
            <w:top w:val="none" w:sz="0" w:space="0" w:color="auto"/>
            <w:left w:val="none" w:sz="0" w:space="0" w:color="auto"/>
            <w:bottom w:val="none" w:sz="0" w:space="0" w:color="auto"/>
            <w:right w:val="none" w:sz="0" w:space="0" w:color="auto"/>
          </w:divBdr>
        </w:div>
        <w:div w:id="222718991">
          <w:marLeft w:val="0"/>
          <w:marRight w:val="0"/>
          <w:marTop w:val="0"/>
          <w:marBottom w:val="0"/>
          <w:divBdr>
            <w:top w:val="none" w:sz="0" w:space="0" w:color="auto"/>
            <w:left w:val="none" w:sz="0" w:space="0" w:color="auto"/>
            <w:bottom w:val="none" w:sz="0" w:space="0" w:color="auto"/>
            <w:right w:val="none" w:sz="0" w:space="0" w:color="auto"/>
          </w:divBdr>
          <w:divsChild>
            <w:div w:id="582642509">
              <w:marLeft w:val="0"/>
              <w:marRight w:val="0"/>
              <w:marTop w:val="0"/>
              <w:marBottom w:val="0"/>
              <w:divBdr>
                <w:top w:val="none" w:sz="0" w:space="0" w:color="auto"/>
                <w:left w:val="none" w:sz="0" w:space="0" w:color="auto"/>
                <w:bottom w:val="none" w:sz="0" w:space="0" w:color="auto"/>
                <w:right w:val="none" w:sz="0" w:space="0" w:color="auto"/>
              </w:divBdr>
            </w:div>
          </w:divsChild>
        </w:div>
        <w:div w:id="384187799">
          <w:marLeft w:val="0"/>
          <w:marRight w:val="0"/>
          <w:marTop w:val="0"/>
          <w:marBottom w:val="0"/>
          <w:divBdr>
            <w:top w:val="none" w:sz="0" w:space="0" w:color="auto"/>
            <w:left w:val="none" w:sz="0" w:space="0" w:color="auto"/>
            <w:bottom w:val="none" w:sz="0" w:space="0" w:color="auto"/>
            <w:right w:val="none" w:sz="0" w:space="0" w:color="auto"/>
          </w:divBdr>
        </w:div>
        <w:div w:id="415515602">
          <w:marLeft w:val="0"/>
          <w:marRight w:val="0"/>
          <w:marTop w:val="300"/>
          <w:marBottom w:val="0"/>
          <w:divBdr>
            <w:top w:val="none" w:sz="0" w:space="0" w:color="auto"/>
            <w:left w:val="none" w:sz="0" w:space="0" w:color="auto"/>
            <w:bottom w:val="none" w:sz="0" w:space="0" w:color="auto"/>
            <w:right w:val="none" w:sz="0" w:space="0" w:color="auto"/>
          </w:divBdr>
          <w:divsChild>
            <w:div w:id="742992356">
              <w:marLeft w:val="0"/>
              <w:marRight w:val="0"/>
              <w:marTop w:val="0"/>
              <w:marBottom w:val="0"/>
              <w:divBdr>
                <w:top w:val="none" w:sz="0" w:space="0" w:color="auto"/>
                <w:left w:val="none" w:sz="0" w:space="0" w:color="auto"/>
                <w:bottom w:val="none" w:sz="0" w:space="0" w:color="auto"/>
                <w:right w:val="none" w:sz="0" w:space="0" w:color="auto"/>
              </w:divBdr>
              <w:divsChild>
                <w:div w:id="79483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766386">
          <w:marLeft w:val="0"/>
          <w:marRight w:val="0"/>
          <w:marTop w:val="0"/>
          <w:marBottom w:val="0"/>
          <w:divBdr>
            <w:top w:val="none" w:sz="0" w:space="0" w:color="auto"/>
            <w:left w:val="none" w:sz="0" w:space="0" w:color="auto"/>
            <w:bottom w:val="none" w:sz="0" w:space="0" w:color="auto"/>
            <w:right w:val="none" w:sz="0" w:space="0" w:color="auto"/>
          </w:divBdr>
        </w:div>
        <w:div w:id="550190406">
          <w:marLeft w:val="0"/>
          <w:marRight w:val="0"/>
          <w:marTop w:val="0"/>
          <w:marBottom w:val="0"/>
          <w:divBdr>
            <w:top w:val="none" w:sz="0" w:space="0" w:color="auto"/>
            <w:left w:val="none" w:sz="0" w:space="0" w:color="auto"/>
            <w:bottom w:val="none" w:sz="0" w:space="0" w:color="auto"/>
            <w:right w:val="none" w:sz="0" w:space="0" w:color="auto"/>
          </w:divBdr>
          <w:divsChild>
            <w:div w:id="1551915332">
              <w:marLeft w:val="0"/>
              <w:marRight w:val="0"/>
              <w:marTop w:val="0"/>
              <w:marBottom w:val="0"/>
              <w:divBdr>
                <w:top w:val="none" w:sz="0" w:space="0" w:color="auto"/>
                <w:left w:val="none" w:sz="0" w:space="0" w:color="auto"/>
                <w:bottom w:val="none" w:sz="0" w:space="0" w:color="auto"/>
                <w:right w:val="none" w:sz="0" w:space="0" w:color="auto"/>
              </w:divBdr>
            </w:div>
          </w:divsChild>
        </w:div>
        <w:div w:id="669987627">
          <w:marLeft w:val="0"/>
          <w:marRight w:val="0"/>
          <w:marTop w:val="0"/>
          <w:marBottom w:val="0"/>
          <w:divBdr>
            <w:top w:val="none" w:sz="0" w:space="0" w:color="auto"/>
            <w:left w:val="none" w:sz="0" w:space="0" w:color="auto"/>
            <w:bottom w:val="none" w:sz="0" w:space="0" w:color="auto"/>
            <w:right w:val="none" w:sz="0" w:space="0" w:color="auto"/>
          </w:divBdr>
          <w:divsChild>
            <w:div w:id="1276446174">
              <w:marLeft w:val="0"/>
              <w:marRight w:val="0"/>
              <w:marTop w:val="0"/>
              <w:marBottom w:val="0"/>
              <w:divBdr>
                <w:top w:val="none" w:sz="0" w:space="0" w:color="auto"/>
                <w:left w:val="none" w:sz="0" w:space="0" w:color="auto"/>
                <w:bottom w:val="none" w:sz="0" w:space="0" w:color="auto"/>
                <w:right w:val="none" w:sz="0" w:space="0" w:color="auto"/>
              </w:divBdr>
            </w:div>
          </w:divsChild>
        </w:div>
        <w:div w:id="767510195">
          <w:marLeft w:val="0"/>
          <w:marRight w:val="0"/>
          <w:marTop w:val="300"/>
          <w:marBottom w:val="0"/>
          <w:divBdr>
            <w:top w:val="none" w:sz="0" w:space="0" w:color="auto"/>
            <w:left w:val="none" w:sz="0" w:space="0" w:color="auto"/>
            <w:bottom w:val="none" w:sz="0" w:space="0" w:color="auto"/>
            <w:right w:val="none" w:sz="0" w:space="0" w:color="auto"/>
          </w:divBdr>
          <w:divsChild>
            <w:div w:id="591813433">
              <w:marLeft w:val="0"/>
              <w:marRight w:val="0"/>
              <w:marTop w:val="0"/>
              <w:marBottom w:val="0"/>
              <w:divBdr>
                <w:top w:val="none" w:sz="0" w:space="0" w:color="auto"/>
                <w:left w:val="none" w:sz="0" w:space="0" w:color="auto"/>
                <w:bottom w:val="none" w:sz="0" w:space="0" w:color="auto"/>
                <w:right w:val="none" w:sz="0" w:space="0" w:color="auto"/>
              </w:divBdr>
              <w:divsChild>
                <w:div w:id="1750540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16294">
          <w:marLeft w:val="0"/>
          <w:marRight w:val="0"/>
          <w:marTop w:val="0"/>
          <w:marBottom w:val="0"/>
          <w:divBdr>
            <w:top w:val="none" w:sz="0" w:space="0" w:color="auto"/>
            <w:left w:val="none" w:sz="0" w:space="0" w:color="auto"/>
            <w:bottom w:val="none" w:sz="0" w:space="0" w:color="auto"/>
            <w:right w:val="none" w:sz="0" w:space="0" w:color="auto"/>
          </w:divBdr>
          <w:divsChild>
            <w:div w:id="1882816482">
              <w:marLeft w:val="0"/>
              <w:marRight w:val="0"/>
              <w:marTop w:val="0"/>
              <w:marBottom w:val="0"/>
              <w:divBdr>
                <w:top w:val="none" w:sz="0" w:space="0" w:color="auto"/>
                <w:left w:val="none" w:sz="0" w:space="0" w:color="auto"/>
                <w:bottom w:val="none" w:sz="0" w:space="0" w:color="auto"/>
                <w:right w:val="none" w:sz="0" w:space="0" w:color="auto"/>
              </w:divBdr>
            </w:div>
          </w:divsChild>
        </w:div>
        <w:div w:id="878006964">
          <w:marLeft w:val="0"/>
          <w:marRight w:val="0"/>
          <w:marTop w:val="300"/>
          <w:marBottom w:val="0"/>
          <w:divBdr>
            <w:top w:val="none" w:sz="0" w:space="0" w:color="auto"/>
            <w:left w:val="none" w:sz="0" w:space="0" w:color="auto"/>
            <w:bottom w:val="none" w:sz="0" w:space="0" w:color="auto"/>
            <w:right w:val="none" w:sz="0" w:space="0" w:color="auto"/>
          </w:divBdr>
          <w:divsChild>
            <w:div w:id="291636592">
              <w:marLeft w:val="0"/>
              <w:marRight w:val="0"/>
              <w:marTop w:val="0"/>
              <w:marBottom w:val="0"/>
              <w:divBdr>
                <w:top w:val="none" w:sz="0" w:space="0" w:color="auto"/>
                <w:left w:val="none" w:sz="0" w:space="0" w:color="auto"/>
                <w:bottom w:val="none" w:sz="0" w:space="0" w:color="auto"/>
                <w:right w:val="none" w:sz="0" w:space="0" w:color="auto"/>
              </w:divBdr>
              <w:divsChild>
                <w:div w:id="1443841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6211893">
          <w:marLeft w:val="0"/>
          <w:marRight w:val="0"/>
          <w:marTop w:val="0"/>
          <w:marBottom w:val="0"/>
          <w:divBdr>
            <w:top w:val="none" w:sz="0" w:space="0" w:color="auto"/>
            <w:left w:val="none" w:sz="0" w:space="0" w:color="auto"/>
            <w:bottom w:val="none" w:sz="0" w:space="0" w:color="auto"/>
            <w:right w:val="none" w:sz="0" w:space="0" w:color="auto"/>
          </w:divBdr>
        </w:div>
        <w:div w:id="1059327749">
          <w:marLeft w:val="0"/>
          <w:marRight w:val="0"/>
          <w:marTop w:val="0"/>
          <w:marBottom w:val="0"/>
          <w:divBdr>
            <w:top w:val="none" w:sz="0" w:space="0" w:color="auto"/>
            <w:left w:val="none" w:sz="0" w:space="0" w:color="auto"/>
            <w:bottom w:val="none" w:sz="0" w:space="0" w:color="auto"/>
            <w:right w:val="none" w:sz="0" w:space="0" w:color="auto"/>
          </w:divBdr>
        </w:div>
        <w:div w:id="1114593601">
          <w:marLeft w:val="0"/>
          <w:marRight w:val="0"/>
          <w:marTop w:val="0"/>
          <w:marBottom w:val="0"/>
          <w:divBdr>
            <w:top w:val="none" w:sz="0" w:space="0" w:color="auto"/>
            <w:left w:val="none" w:sz="0" w:space="0" w:color="auto"/>
            <w:bottom w:val="none" w:sz="0" w:space="0" w:color="auto"/>
            <w:right w:val="none" w:sz="0" w:space="0" w:color="auto"/>
          </w:divBdr>
          <w:divsChild>
            <w:div w:id="1958292385">
              <w:marLeft w:val="0"/>
              <w:marRight w:val="0"/>
              <w:marTop w:val="0"/>
              <w:marBottom w:val="0"/>
              <w:divBdr>
                <w:top w:val="none" w:sz="0" w:space="0" w:color="auto"/>
                <w:left w:val="none" w:sz="0" w:space="0" w:color="auto"/>
                <w:bottom w:val="none" w:sz="0" w:space="0" w:color="auto"/>
                <w:right w:val="none" w:sz="0" w:space="0" w:color="auto"/>
              </w:divBdr>
            </w:div>
          </w:divsChild>
        </w:div>
        <w:div w:id="1124614365">
          <w:marLeft w:val="0"/>
          <w:marRight w:val="0"/>
          <w:marTop w:val="0"/>
          <w:marBottom w:val="0"/>
          <w:divBdr>
            <w:top w:val="none" w:sz="0" w:space="0" w:color="auto"/>
            <w:left w:val="none" w:sz="0" w:space="0" w:color="auto"/>
            <w:bottom w:val="none" w:sz="0" w:space="0" w:color="auto"/>
            <w:right w:val="none" w:sz="0" w:space="0" w:color="auto"/>
          </w:divBdr>
          <w:divsChild>
            <w:div w:id="1007246681">
              <w:marLeft w:val="0"/>
              <w:marRight w:val="0"/>
              <w:marTop w:val="0"/>
              <w:marBottom w:val="0"/>
              <w:divBdr>
                <w:top w:val="none" w:sz="0" w:space="0" w:color="auto"/>
                <w:left w:val="none" w:sz="0" w:space="0" w:color="auto"/>
                <w:bottom w:val="none" w:sz="0" w:space="0" w:color="auto"/>
                <w:right w:val="none" w:sz="0" w:space="0" w:color="auto"/>
              </w:divBdr>
            </w:div>
          </w:divsChild>
        </w:div>
        <w:div w:id="1413964877">
          <w:marLeft w:val="0"/>
          <w:marRight w:val="0"/>
          <w:marTop w:val="0"/>
          <w:marBottom w:val="0"/>
          <w:divBdr>
            <w:top w:val="none" w:sz="0" w:space="0" w:color="auto"/>
            <w:left w:val="none" w:sz="0" w:space="0" w:color="auto"/>
            <w:bottom w:val="none" w:sz="0" w:space="0" w:color="auto"/>
            <w:right w:val="none" w:sz="0" w:space="0" w:color="auto"/>
          </w:divBdr>
          <w:divsChild>
            <w:div w:id="1701976561">
              <w:marLeft w:val="0"/>
              <w:marRight w:val="0"/>
              <w:marTop w:val="0"/>
              <w:marBottom w:val="0"/>
              <w:divBdr>
                <w:top w:val="none" w:sz="0" w:space="0" w:color="auto"/>
                <w:left w:val="none" w:sz="0" w:space="0" w:color="auto"/>
                <w:bottom w:val="none" w:sz="0" w:space="0" w:color="auto"/>
                <w:right w:val="none" w:sz="0" w:space="0" w:color="auto"/>
              </w:divBdr>
            </w:div>
          </w:divsChild>
        </w:div>
        <w:div w:id="1575772719">
          <w:marLeft w:val="0"/>
          <w:marRight w:val="0"/>
          <w:marTop w:val="0"/>
          <w:marBottom w:val="0"/>
          <w:divBdr>
            <w:top w:val="none" w:sz="0" w:space="0" w:color="auto"/>
            <w:left w:val="none" w:sz="0" w:space="0" w:color="auto"/>
            <w:bottom w:val="none" w:sz="0" w:space="0" w:color="auto"/>
            <w:right w:val="none" w:sz="0" w:space="0" w:color="auto"/>
          </w:divBdr>
        </w:div>
        <w:div w:id="2029134491">
          <w:marLeft w:val="0"/>
          <w:marRight w:val="0"/>
          <w:marTop w:val="300"/>
          <w:marBottom w:val="0"/>
          <w:divBdr>
            <w:top w:val="none" w:sz="0" w:space="0" w:color="auto"/>
            <w:left w:val="none" w:sz="0" w:space="0" w:color="auto"/>
            <w:bottom w:val="none" w:sz="0" w:space="0" w:color="auto"/>
            <w:right w:val="none" w:sz="0" w:space="0" w:color="auto"/>
          </w:divBdr>
          <w:divsChild>
            <w:div w:id="638264005">
              <w:marLeft w:val="0"/>
              <w:marRight w:val="0"/>
              <w:marTop w:val="0"/>
              <w:marBottom w:val="0"/>
              <w:divBdr>
                <w:top w:val="none" w:sz="0" w:space="0" w:color="auto"/>
                <w:left w:val="none" w:sz="0" w:space="0" w:color="auto"/>
                <w:bottom w:val="none" w:sz="0" w:space="0" w:color="auto"/>
                <w:right w:val="none" w:sz="0" w:space="0" w:color="auto"/>
              </w:divBdr>
              <w:divsChild>
                <w:div w:id="14021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645907">
          <w:marLeft w:val="0"/>
          <w:marRight w:val="0"/>
          <w:marTop w:val="0"/>
          <w:marBottom w:val="0"/>
          <w:divBdr>
            <w:top w:val="none" w:sz="0" w:space="0" w:color="auto"/>
            <w:left w:val="none" w:sz="0" w:space="0" w:color="auto"/>
            <w:bottom w:val="none" w:sz="0" w:space="0" w:color="auto"/>
            <w:right w:val="none" w:sz="0" w:space="0" w:color="auto"/>
          </w:divBdr>
        </w:div>
      </w:divsChild>
    </w:div>
    <w:div w:id="1792284207">
      <w:bodyDiv w:val="1"/>
      <w:marLeft w:val="0"/>
      <w:marRight w:val="0"/>
      <w:marTop w:val="0"/>
      <w:marBottom w:val="0"/>
      <w:divBdr>
        <w:top w:val="none" w:sz="0" w:space="0" w:color="auto"/>
        <w:left w:val="none" w:sz="0" w:space="0" w:color="auto"/>
        <w:bottom w:val="none" w:sz="0" w:space="0" w:color="auto"/>
        <w:right w:val="none" w:sz="0" w:space="0" w:color="auto"/>
      </w:divBdr>
    </w:div>
    <w:div w:id="1793479160">
      <w:bodyDiv w:val="1"/>
      <w:marLeft w:val="0"/>
      <w:marRight w:val="0"/>
      <w:marTop w:val="0"/>
      <w:marBottom w:val="0"/>
      <w:divBdr>
        <w:top w:val="none" w:sz="0" w:space="0" w:color="auto"/>
        <w:left w:val="none" w:sz="0" w:space="0" w:color="auto"/>
        <w:bottom w:val="none" w:sz="0" w:space="0" w:color="auto"/>
        <w:right w:val="none" w:sz="0" w:space="0" w:color="auto"/>
      </w:divBdr>
      <w:divsChild>
        <w:div w:id="442841553">
          <w:marLeft w:val="0"/>
          <w:marRight w:val="0"/>
          <w:marTop w:val="0"/>
          <w:marBottom w:val="0"/>
          <w:divBdr>
            <w:top w:val="none" w:sz="0" w:space="0" w:color="auto"/>
            <w:left w:val="none" w:sz="0" w:space="0" w:color="auto"/>
            <w:bottom w:val="none" w:sz="0" w:space="0" w:color="auto"/>
            <w:right w:val="none" w:sz="0" w:space="0" w:color="auto"/>
          </w:divBdr>
        </w:div>
        <w:div w:id="1519544010">
          <w:marLeft w:val="0"/>
          <w:marRight w:val="0"/>
          <w:marTop w:val="0"/>
          <w:marBottom w:val="0"/>
          <w:divBdr>
            <w:top w:val="none" w:sz="0" w:space="0" w:color="auto"/>
            <w:left w:val="none" w:sz="0" w:space="0" w:color="auto"/>
            <w:bottom w:val="none" w:sz="0" w:space="0" w:color="auto"/>
            <w:right w:val="none" w:sz="0" w:space="0" w:color="auto"/>
          </w:divBdr>
          <w:divsChild>
            <w:div w:id="301814222">
              <w:marLeft w:val="0"/>
              <w:marRight w:val="0"/>
              <w:marTop w:val="0"/>
              <w:marBottom w:val="0"/>
              <w:divBdr>
                <w:top w:val="none" w:sz="0" w:space="0" w:color="auto"/>
                <w:left w:val="none" w:sz="0" w:space="0" w:color="auto"/>
                <w:bottom w:val="none" w:sz="0" w:space="0" w:color="auto"/>
                <w:right w:val="none" w:sz="0" w:space="0" w:color="auto"/>
              </w:divBdr>
            </w:div>
          </w:divsChild>
        </w:div>
        <w:div w:id="1772357791">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sChild>
            <w:div w:id="1150749430">
              <w:marLeft w:val="0"/>
              <w:marRight w:val="0"/>
              <w:marTop w:val="0"/>
              <w:marBottom w:val="0"/>
              <w:divBdr>
                <w:top w:val="none" w:sz="0" w:space="0" w:color="auto"/>
                <w:left w:val="none" w:sz="0" w:space="0" w:color="auto"/>
                <w:bottom w:val="none" w:sz="0" w:space="0" w:color="auto"/>
                <w:right w:val="none" w:sz="0" w:space="0" w:color="auto"/>
              </w:divBdr>
            </w:div>
          </w:divsChild>
        </w:div>
        <w:div w:id="2103143575">
          <w:marLeft w:val="0"/>
          <w:marRight w:val="0"/>
          <w:marTop w:val="0"/>
          <w:marBottom w:val="0"/>
          <w:divBdr>
            <w:top w:val="none" w:sz="0" w:space="0" w:color="auto"/>
            <w:left w:val="none" w:sz="0" w:space="0" w:color="auto"/>
            <w:bottom w:val="none" w:sz="0" w:space="0" w:color="auto"/>
            <w:right w:val="none" w:sz="0" w:space="0" w:color="auto"/>
          </w:divBdr>
        </w:div>
        <w:div w:id="1244877580">
          <w:marLeft w:val="0"/>
          <w:marRight w:val="0"/>
          <w:marTop w:val="0"/>
          <w:marBottom w:val="0"/>
          <w:divBdr>
            <w:top w:val="none" w:sz="0" w:space="0" w:color="auto"/>
            <w:left w:val="none" w:sz="0" w:space="0" w:color="auto"/>
            <w:bottom w:val="none" w:sz="0" w:space="0" w:color="auto"/>
            <w:right w:val="none" w:sz="0" w:space="0" w:color="auto"/>
          </w:divBdr>
          <w:divsChild>
            <w:div w:id="192964684">
              <w:marLeft w:val="0"/>
              <w:marRight w:val="0"/>
              <w:marTop w:val="0"/>
              <w:marBottom w:val="0"/>
              <w:divBdr>
                <w:top w:val="none" w:sz="0" w:space="0" w:color="auto"/>
                <w:left w:val="none" w:sz="0" w:space="0" w:color="auto"/>
                <w:bottom w:val="none" w:sz="0" w:space="0" w:color="auto"/>
                <w:right w:val="none" w:sz="0" w:space="0" w:color="auto"/>
              </w:divBdr>
            </w:div>
          </w:divsChild>
        </w:div>
        <w:div w:id="409353975">
          <w:marLeft w:val="0"/>
          <w:marRight w:val="0"/>
          <w:marTop w:val="0"/>
          <w:marBottom w:val="0"/>
          <w:divBdr>
            <w:top w:val="none" w:sz="0" w:space="0" w:color="auto"/>
            <w:left w:val="none" w:sz="0" w:space="0" w:color="auto"/>
            <w:bottom w:val="none" w:sz="0" w:space="0" w:color="auto"/>
            <w:right w:val="none" w:sz="0" w:space="0" w:color="auto"/>
          </w:divBdr>
        </w:div>
        <w:div w:id="513691271">
          <w:marLeft w:val="0"/>
          <w:marRight w:val="0"/>
          <w:marTop w:val="0"/>
          <w:marBottom w:val="0"/>
          <w:divBdr>
            <w:top w:val="none" w:sz="0" w:space="0" w:color="auto"/>
            <w:left w:val="none" w:sz="0" w:space="0" w:color="auto"/>
            <w:bottom w:val="none" w:sz="0" w:space="0" w:color="auto"/>
            <w:right w:val="none" w:sz="0" w:space="0" w:color="auto"/>
          </w:divBdr>
          <w:divsChild>
            <w:div w:id="648873388">
              <w:marLeft w:val="0"/>
              <w:marRight w:val="0"/>
              <w:marTop w:val="0"/>
              <w:marBottom w:val="0"/>
              <w:divBdr>
                <w:top w:val="none" w:sz="0" w:space="0" w:color="auto"/>
                <w:left w:val="none" w:sz="0" w:space="0" w:color="auto"/>
                <w:bottom w:val="none" w:sz="0" w:space="0" w:color="auto"/>
                <w:right w:val="none" w:sz="0" w:space="0" w:color="auto"/>
              </w:divBdr>
            </w:div>
          </w:divsChild>
        </w:div>
        <w:div w:id="672030583">
          <w:marLeft w:val="0"/>
          <w:marRight w:val="0"/>
          <w:marTop w:val="0"/>
          <w:marBottom w:val="0"/>
          <w:divBdr>
            <w:top w:val="none" w:sz="0" w:space="0" w:color="auto"/>
            <w:left w:val="none" w:sz="0" w:space="0" w:color="auto"/>
            <w:bottom w:val="none" w:sz="0" w:space="0" w:color="auto"/>
            <w:right w:val="none" w:sz="0" w:space="0" w:color="auto"/>
          </w:divBdr>
        </w:div>
        <w:div w:id="1041706569">
          <w:marLeft w:val="0"/>
          <w:marRight w:val="0"/>
          <w:marTop w:val="0"/>
          <w:marBottom w:val="0"/>
          <w:divBdr>
            <w:top w:val="none" w:sz="0" w:space="0" w:color="auto"/>
            <w:left w:val="none" w:sz="0" w:space="0" w:color="auto"/>
            <w:bottom w:val="none" w:sz="0" w:space="0" w:color="auto"/>
            <w:right w:val="none" w:sz="0" w:space="0" w:color="auto"/>
          </w:divBdr>
          <w:divsChild>
            <w:div w:id="2144812772">
              <w:marLeft w:val="0"/>
              <w:marRight w:val="0"/>
              <w:marTop w:val="0"/>
              <w:marBottom w:val="0"/>
              <w:divBdr>
                <w:top w:val="none" w:sz="0" w:space="0" w:color="auto"/>
                <w:left w:val="none" w:sz="0" w:space="0" w:color="auto"/>
                <w:bottom w:val="none" w:sz="0" w:space="0" w:color="auto"/>
                <w:right w:val="none" w:sz="0" w:space="0" w:color="auto"/>
              </w:divBdr>
            </w:div>
          </w:divsChild>
        </w:div>
        <w:div w:id="1207528266">
          <w:marLeft w:val="0"/>
          <w:marRight w:val="0"/>
          <w:marTop w:val="0"/>
          <w:marBottom w:val="0"/>
          <w:divBdr>
            <w:top w:val="none" w:sz="0" w:space="0" w:color="auto"/>
            <w:left w:val="none" w:sz="0" w:space="0" w:color="auto"/>
            <w:bottom w:val="none" w:sz="0" w:space="0" w:color="auto"/>
            <w:right w:val="none" w:sz="0" w:space="0" w:color="auto"/>
          </w:divBdr>
        </w:div>
        <w:div w:id="1430851163">
          <w:marLeft w:val="0"/>
          <w:marRight w:val="0"/>
          <w:marTop w:val="0"/>
          <w:marBottom w:val="0"/>
          <w:divBdr>
            <w:top w:val="none" w:sz="0" w:space="0" w:color="auto"/>
            <w:left w:val="none" w:sz="0" w:space="0" w:color="auto"/>
            <w:bottom w:val="none" w:sz="0" w:space="0" w:color="auto"/>
            <w:right w:val="none" w:sz="0" w:space="0" w:color="auto"/>
          </w:divBdr>
          <w:divsChild>
            <w:div w:id="336805771">
              <w:marLeft w:val="0"/>
              <w:marRight w:val="0"/>
              <w:marTop w:val="0"/>
              <w:marBottom w:val="0"/>
              <w:divBdr>
                <w:top w:val="none" w:sz="0" w:space="0" w:color="auto"/>
                <w:left w:val="none" w:sz="0" w:space="0" w:color="auto"/>
                <w:bottom w:val="none" w:sz="0" w:space="0" w:color="auto"/>
                <w:right w:val="none" w:sz="0" w:space="0" w:color="auto"/>
              </w:divBdr>
            </w:div>
          </w:divsChild>
        </w:div>
        <w:div w:id="1279222953">
          <w:marLeft w:val="0"/>
          <w:marRight w:val="0"/>
          <w:marTop w:val="0"/>
          <w:marBottom w:val="0"/>
          <w:divBdr>
            <w:top w:val="none" w:sz="0" w:space="0" w:color="auto"/>
            <w:left w:val="none" w:sz="0" w:space="0" w:color="auto"/>
            <w:bottom w:val="none" w:sz="0" w:space="0" w:color="auto"/>
            <w:right w:val="none" w:sz="0" w:space="0" w:color="auto"/>
          </w:divBdr>
        </w:div>
        <w:div w:id="166985802">
          <w:marLeft w:val="0"/>
          <w:marRight w:val="0"/>
          <w:marTop w:val="0"/>
          <w:marBottom w:val="0"/>
          <w:divBdr>
            <w:top w:val="none" w:sz="0" w:space="0" w:color="auto"/>
            <w:left w:val="none" w:sz="0" w:space="0" w:color="auto"/>
            <w:bottom w:val="none" w:sz="0" w:space="0" w:color="auto"/>
            <w:right w:val="none" w:sz="0" w:space="0" w:color="auto"/>
          </w:divBdr>
          <w:divsChild>
            <w:div w:id="1555195624">
              <w:marLeft w:val="0"/>
              <w:marRight w:val="0"/>
              <w:marTop w:val="0"/>
              <w:marBottom w:val="0"/>
              <w:divBdr>
                <w:top w:val="none" w:sz="0" w:space="0" w:color="auto"/>
                <w:left w:val="none" w:sz="0" w:space="0" w:color="auto"/>
                <w:bottom w:val="none" w:sz="0" w:space="0" w:color="auto"/>
                <w:right w:val="none" w:sz="0" w:space="0" w:color="auto"/>
              </w:divBdr>
            </w:div>
          </w:divsChild>
        </w:div>
        <w:div w:id="610405329">
          <w:marLeft w:val="0"/>
          <w:marRight w:val="0"/>
          <w:marTop w:val="300"/>
          <w:marBottom w:val="0"/>
          <w:divBdr>
            <w:top w:val="none" w:sz="0" w:space="0" w:color="auto"/>
            <w:left w:val="none" w:sz="0" w:space="0" w:color="auto"/>
            <w:bottom w:val="none" w:sz="0" w:space="0" w:color="auto"/>
            <w:right w:val="none" w:sz="0" w:space="0" w:color="auto"/>
          </w:divBdr>
          <w:divsChild>
            <w:div w:id="605623021">
              <w:marLeft w:val="0"/>
              <w:marRight w:val="0"/>
              <w:marTop w:val="0"/>
              <w:marBottom w:val="0"/>
              <w:divBdr>
                <w:top w:val="none" w:sz="0" w:space="0" w:color="auto"/>
                <w:left w:val="none" w:sz="0" w:space="0" w:color="auto"/>
                <w:bottom w:val="none" w:sz="0" w:space="0" w:color="auto"/>
                <w:right w:val="none" w:sz="0" w:space="0" w:color="auto"/>
              </w:divBdr>
              <w:divsChild>
                <w:div w:id="46350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779548">
          <w:marLeft w:val="0"/>
          <w:marRight w:val="0"/>
          <w:marTop w:val="300"/>
          <w:marBottom w:val="0"/>
          <w:divBdr>
            <w:top w:val="none" w:sz="0" w:space="0" w:color="auto"/>
            <w:left w:val="none" w:sz="0" w:space="0" w:color="auto"/>
            <w:bottom w:val="none" w:sz="0" w:space="0" w:color="auto"/>
            <w:right w:val="none" w:sz="0" w:space="0" w:color="auto"/>
          </w:divBdr>
          <w:divsChild>
            <w:div w:id="1115905826">
              <w:marLeft w:val="0"/>
              <w:marRight w:val="0"/>
              <w:marTop w:val="0"/>
              <w:marBottom w:val="0"/>
              <w:divBdr>
                <w:top w:val="none" w:sz="0" w:space="0" w:color="auto"/>
                <w:left w:val="none" w:sz="0" w:space="0" w:color="auto"/>
                <w:bottom w:val="none" w:sz="0" w:space="0" w:color="auto"/>
                <w:right w:val="none" w:sz="0" w:space="0" w:color="auto"/>
              </w:divBdr>
              <w:divsChild>
                <w:div w:id="1438403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832287">
          <w:marLeft w:val="0"/>
          <w:marRight w:val="0"/>
          <w:marTop w:val="300"/>
          <w:marBottom w:val="0"/>
          <w:divBdr>
            <w:top w:val="none" w:sz="0" w:space="0" w:color="auto"/>
            <w:left w:val="none" w:sz="0" w:space="0" w:color="auto"/>
            <w:bottom w:val="none" w:sz="0" w:space="0" w:color="auto"/>
            <w:right w:val="none" w:sz="0" w:space="0" w:color="auto"/>
          </w:divBdr>
          <w:divsChild>
            <w:div w:id="175266364">
              <w:marLeft w:val="0"/>
              <w:marRight w:val="0"/>
              <w:marTop w:val="0"/>
              <w:marBottom w:val="0"/>
              <w:divBdr>
                <w:top w:val="none" w:sz="0" w:space="0" w:color="auto"/>
                <w:left w:val="none" w:sz="0" w:space="0" w:color="auto"/>
                <w:bottom w:val="none" w:sz="0" w:space="0" w:color="auto"/>
                <w:right w:val="none" w:sz="0" w:space="0" w:color="auto"/>
              </w:divBdr>
              <w:divsChild>
                <w:div w:id="307631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96379">
          <w:marLeft w:val="0"/>
          <w:marRight w:val="0"/>
          <w:marTop w:val="300"/>
          <w:marBottom w:val="0"/>
          <w:divBdr>
            <w:top w:val="none" w:sz="0" w:space="0" w:color="auto"/>
            <w:left w:val="none" w:sz="0" w:space="0" w:color="auto"/>
            <w:bottom w:val="none" w:sz="0" w:space="0" w:color="auto"/>
            <w:right w:val="none" w:sz="0" w:space="0" w:color="auto"/>
          </w:divBdr>
          <w:divsChild>
            <w:div w:id="1136994245">
              <w:marLeft w:val="0"/>
              <w:marRight w:val="0"/>
              <w:marTop w:val="0"/>
              <w:marBottom w:val="0"/>
              <w:divBdr>
                <w:top w:val="none" w:sz="0" w:space="0" w:color="auto"/>
                <w:left w:val="none" w:sz="0" w:space="0" w:color="auto"/>
                <w:bottom w:val="none" w:sz="0" w:space="0" w:color="auto"/>
                <w:right w:val="none" w:sz="0" w:space="0" w:color="auto"/>
              </w:divBdr>
              <w:divsChild>
                <w:div w:id="872546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6561460">
      <w:bodyDiv w:val="1"/>
      <w:marLeft w:val="0"/>
      <w:marRight w:val="0"/>
      <w:marTop w:val="0"/>
      <w:marBottom w:val="0"/>
      <w:divBdr>
        <w:top w:val="none" w:sz="0" w:space="0" w:color="auto"/>
        <w:left w:val="none" w:sz="0" w:space="0" w:color="auto"/>
        <w:bottom w:val="none" w:sz="0" w:space="0" w:color="auto"/>
        <w:right w:val="none" w:sz="0" w:space="0" w:color="auto"/>
      </w:divBdr>
      <w:divsChild>
        <w:div w:id="63573293">
          <w:marLeft w:val="0"/>
          <w:marRight w:val="0"/>
          <w:marTop w:val="0"/>
          <w:marBottom w:val="0"/>
          <w:divBdr>
            <w:top w:val="none" w:sz="0" w:space="0" w:color="auto"/>
            <w:left w:val="none" w:sz="0" w:space="0" w:color="auto"/>
            <w:bottom w:val="none" w:sz="0" w:space="0" w:color="auto"/>
            <w:right w:val="none" w:sz="0" w:space="0" w:color="auto"/>
          </w:divBdr>
          <w:divsChild>
            <w:div w:id="1865706373">
              <w:marLeft w:val="0"/>
              <w:marRight w:val="0"/>
              <w:marTop w:val="0"/>
              <w:marBottom w:val="0"/>
              <w:divBdr>
                <w:top w:val="none" w:sz="0" w:space="0" w:color="auto"/>
                <w:left w:val="none" w:sz="0" w:space="0" w:color="auto"/>
                <w:bottom w:val="none" w:sz="0" w:space="0" w:color="auto"/>
                <w:right w:val="none" w:sz="0" w:space="0" w:color="auto"/>
              </w:divBdr>
            </w:div>
          </w:divsChild>
        </w:div>
        <w:div w:id="128481485">
          <w:marLeft w:val="0"/>
          <w:marRight w:val="0"/>
          <w:marTop w:val="0"/>
          <w:marBottom w:val="0"/>
          <w:divBdr>
            <w:top w:val="none" w:sz="0" w:space="0" w:color="auto"/>
            <w:left w:val="none" w:sz="0" w:space="0" w:color="auto"/>
            <w:bottom w:val="none" w:sz="0" w:space="0" w:color="auto"/>
            <w:right w:val="none" w:sz="0" w:space="0" w:color="auto"/>
          </w:divBdr>
          <w:divsChild>
            <w:div w:id="700785847">
              <w:marLeft w:val="0"/>
              <w:marRight w:val="0"/>
              <w:marTop w:val="0"/>
              <w:marBottom w:val="0"/>
              <w:divBdr>
                <w:top w:val="none" w:sz="0" w:space="0" w:color="auto"/>
                <w:left w:val="none" w:sz="0" w:space="0" w:color="auto"/>
                <w:bottom w:val="none" w:sz="0" w:space="0" w:color="auto"/>
                <w:right w:val="none" w:sz="0" w:space="0" w:color="auto"/>
              </w:divBdr>
            </w:div>
          </w:divsChild>
        </w:div>
        <w:div w:id="272054481">
          <w:marLeft w:val="0"/>
          <w:marRight w:val="0"/>
          <w:marTop w:val="0"/>
          <w:marBottom w:val="0"/>
          <w:divBdr>
            <w:top w:val="none" w:sz="0" w:space="0" w:color="auto"/>
            <w:left w:val="none" w:sz="0" w:space="0" w:color="auto"/>
            <w:bottom w:val="none" w:sz="0" w:space="0" w:color="auto"/>
            <w:right w:val="none" w:sz="0" w:space="0" w:color="auto"/>
          </w:divBdr>
          <w:divsChild>
            <w:div w:id="155458522">
              <w:marLeft w:val="0"/>
              <w:marRight w:val="0"/>
              <w:marTop w:val="0"/>
              <w:marBottom w:val="0"/>
              <w:divBdr>
                <w:top w:val="none" w:sz="0" w:space="0" w:color="auto"/>
                <w:left w:val="none" w:sz="0" w:space="0" w:color="auto"/>
                <w:bottom w:val="none" w:sz="0" w:space="0" w:color="auto"/>
                <w:right w:val="none" w:sz="0" w:space="0" w:color="auto"/>
              </w:divBdr>
            </w:div>
          </w:divsChild>
        </w:div>
        <w:div w:id="382409602">
          <w:marLeft w:val="0"/>
          <w:marRight w:val="0"/>
          <w:marTop w:val="300"/>
          <w:marBottom w:val="0"/>
          <w:divBdr>
            <w:top w:val="none" w:sz="0" w:space="0" w:color="auto"/>
            <w:left w:val="none" w:sz="0" w:space="0" w:color="auto"/>
            <w:bottom w:val="none" w:sz="0" w:space="0" w:color="auto"/>
            <w:right w:val="none" w:sz="0" w:space="0" w:color="auto"/>
          </w:divBdr>
          <w:divsChild>
            <w:div w:id="1674263316">
              <w:marLeft w:val="0"/>
              <w:marRight w:val="0"/>
              <w:marTop w:val="0"/>
              <w:marBottom w:val="0"/>
              <w:divBdr>
                <w:top w:val="none" w:sz="0" w:space="0" w:color="auto"/>
                <w:left w:val="none" w:sz="0" w:space="0" w:color="auto"/>
                <w:bottom w:val="none" w:sz="0" w:space="0" w:color="auto"/>
                <w:right w:val="none" w:sz="0" w:space="0" w:color="auto"/>
              </w:divBdr>
              <w:divsChild>
                <w:div w:id="390007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277743">
          <w:marLeft w:val="0"/>
          <w:marRight w:val="0"/>
          <w:marTop w:val="0"/>
          <w:marBottom w:val="0"/>
          <w:divBdr>
            <w:top w:val="none" w:sz="0" w:space="0" w:color="auto"/>
            <w:left w:val="none" w:sz="0" w:space="0" w:color="auto"/>
            <w:bottom w:val="none" w:sz="0" w:space="0" w:color="auto"/>
            <w:right w:val="none" w:sz="0" w:space="0" w:color="auto"/>
          </w:divBdr>
        </w:div>
        <w:div w:id="751316103">
          <w:marLeft w:val="0"/>
          <w:marRight w:val="0"/>
          <w:marTop w:val="300"/>
          <w:marBottom w:val="0"/>
          <w:divBdr>
            <w:top w:val="none" w:sz="0" w:space="0" w:color="auto"/>
            <w:left w:val="none" w:sz="0" w:space="0" w:color="auto"/>
            <w:bottom w:val="none" w:sz="0" w:space="0" w:color="auto"/>
            <w:right w:val="none" w:sz="0" w:space="0" w:color="auto"/>
          </w:divBdr>
          <w:divsChild>
            <w:div w:id="594943720">
              <w:marLeft w:val="0"/>
              <w:marRight w:val="0"/>
              <w:marTop w:val="0"/>
              <w:marBottom w:val="0"/>
              <w:divBdr>
                <w:top w:val="none" w:sz="0" w:space="0" w:color="auto"/>
                <w:left w:val="none" w:sz="0" w:space="0" w:color="auto"/>
                <w:bottom w:val="none" w:sz="0" w:space="0" w:color="auto"/>
                <w:right w:val="none" w:sz="0" w:space="0" w:color="auto"/>
              </w:divBdr>
              <w:divsChild>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1703195">
          <w:marLeft w:val="0"/>
          <w:marRight w:val="0"/>
          <w:marTop w:val="300"/>
          <w:marBottom w:val="0"/>
          <w:divBdr>
            <w:top w:val="none" w:sz="0" w:space="0" w:color="auto"/>
            <w:left w:val="none" w:sz="0" w:space="0" w:color="auto"/>
            <w:bottom w:val="none" w:sz="0" w:space="0" w:color="auto"/>
            <w:right w:val="none" w:sz="0" w:space="0" w:color="auto"/>
          </w:divBdr>
          <w:divsChild>
            <w:div w:id="515193931">
              <w:marLeft w:val="0"/>
              <w:marRight w:val="0"/>
              <w:marTop w:val="0"/>
              <w:marBottom w:val="0"/>
              <w:divBdr>
                <w:top w:val="none" w:sz="0" w:space="0" w:color="auto"/>
                <w:left w:val="none" w:sz="0" w:space="0" w:color="auto"/>
                <w:bottom w:val="none" w:sz="0" w:space="0" w:color="auto"/>
                <w:right w:val="none" w:sz="0" w:space="0" w:color="auto"/>
              </w:divBdr>
              <w:divsChild>
                <w:div w:id="1398091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8210293">
          <w:marLeft w:val="0"/>
          <w:marRight w:val="0"/>
          <w:marTop w:val="0"/>
          <w:marBottom w:val="0"/>
          <w:divBdr>
            <w:top w:val="none" w:sz="0" w:space="0" w:color="auto"/>
            <w:left w:val="none" w:sz="0" w:space="0" w:color="auto"/>
            <w:bottom w:val="none" w:sz="0" w:space="0" w:color="auto"/>
            <w:right w:val="none" w:sz="0" w:space="0" w:color="auto"/>
          </w:divBdr>
          <w:divsChild>
            <w:div w:id="1431388479">
              <w:marLeft w:val="0"/>
              <w:marRight w:val="0"/>
              <w:marTop w:val="0"/>
              <w:marBottom w:val="0"/>
              <w:divBdr>
                <w:top w:val="none" w:sz="0" w:space="0" w:color="auto"/>
                <w:left w:val="none" w:sz="0" w:space="0" w:color="auto"/>
                <w:bottom w:val="none" w:sz="0" w:space="0" w:color="auto"/>
                <w:right w:val="none" w:sz="0" w:space="0" w:color="auto"/>
              </w:divBdr>
            </w:div>
          </w:divsChild>
        </w:div>
        <w:div w:id="1010452068">
          <w:marLeft w:val="0"/>
          <w:marRight w:val="0"/>
          <w:marTop w:val="300"/>
          <w:marBottom w:val="0"/>
          <w:divBdr>
            <w:top w:val="none" w:sz="0" w:space="0" w:color="auto"/>
            <w:left w:val="none" w:sz="0" w:space="0" w:color="auto"/>
            <w:bottom w:val="none" w:sz="0" w:space="0" w:color="auto"/>
            <w:right w:val="none" w:sz="0" w:space="0" w:color="auto"/>
          </w:divBdr>
          <w:divsChild>
            <w:div w:id="1257136453">
              <w:marLeft w:val="0"/>
              <w:marRight w:val="0"/>
              <w:marTop w:val="0"/>
              <w:marBottom w:val="0"/>
              <w:divBdr>
                <w:top w:val="none" w:sz="0" w:space="0" w:color="auto"/>
                <w:left w:val="none" w:sz="0" w:space="0" w:color="auto"/>
                <w:bottom w:val="none" w:sz="0" w:space="0" w:color="auto"/>
                <w:right w:val="none" w:sz="0" w:space="0" w:color="auto"/>
              </w:divBdr>
              <w:divsChild>
                <w:div w:id="158433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411101">
          <w:marLeft w:val="0"/>
          <w:marRight w:val="0"/>
          <w:marTop w:val="0"/>
          <w:marBottom w:val="0"/>
          <w:divBdr>
            <w:top w:val="none" w:sz="0" w:space="0" w:color="auto"/>
            <w:left w:val="none" w:sz="0" w:space="0" w:color="auto"/>
            <w:bottom w:val="none" w:sz="0" w:space="0" w:color="auto"/>
            <w:right w:val="none" w:sz="0" w:space="0" w:color="auto"/>
          </w:divBdr>
        </w:div>
        <w:div w:id="1308170178">
          <w:marLeft w:val="0"/>
          <w:marRight w:val="0"/>
          <w:marTop w:val="0"/>
          <w:marBottom w:val="0"/>
          <w:divBdr>
            <w:top w:val="none" w:sz="0" w:space="0" w:color="auto"/>
            <w:left w:val="none" w:sz="0" w:space="0" w:color="auto"/>
            <w:bottom w:val="none" w:sz="0" w:space="0" w:color="auto"/>
            <w:right w:val="none" w:sz="0" w:space="0" w:color="auto"/>
          </w:divBdr>
        </w:div>
        <w:div w:id="1374619905">
          <w:marLeft w:val="0"/>
          <w:marRight w:val="0"/>
          <w:marTop w:val="0"/>
          <w:marBottom w:val="0"/>
          <w:divBdr>
            <w:top w:val="none" w:sz="0" w:space="0" w:color="auto"/>
            <w:left w:val="none" w:sz="0" w:space="0" w:color="auto"/>
            <w:bottom w:val="none" w:sz="0" w:space="0" w:color="auto"/>
            <w:right w:val="none" w:sz="0" w:space="0" w:color="auto"/>
          </w:divBdr>
          <w:divsChild>
            <w:div w:id="1178813844">
              <w:marLeft w:val="0"/>
              <w:marRight w:val="0"/>
              <w:marTop w:val="0"/>
              <w:marBottom w:val="0"/>
              <w:divBdr>
                <w:top w:val="none" w:sz="0" w:space="0" w:color="auto"/>
                <w:left w:val="none" w:sz="0" w:space="0" w:color="auto"/>
                <w:bottom w:val="none" w:sz="0" w:space="0" w:color="auto"/>
                <w:right w:val="none" w:sz="0" w:space="0" w:color="auto"/>
              </w:divBdr>
            </w:div>
          </w:divsChild>
        </w:div>
        <w:div w:id="1453283623">
          <w:marLeft w:val="0"/>
          <w:marRight w:val="0"/>
          <w:marTop w:val="0"/>
          <w:marBottom w:val="0"/>
          <w:divBdr>
            <w:top w:val="none" w:sz="0" w:space="0" w:color="auto"/>
            <w:left w:val="none" w:sz="0" w:space="0" w:color="auto"/>
            <w:bottom w:val="none" w:sz="0" w:space="0" w:color="auto"/>
            <w:right w:val="none" w:sz="0" w:space="0" w:color="auto"/>
          </w:divBdr>
          <w:divsChild>
            <w:div w:id="1733458591">
              <w:marLeft w:val="0"/>
              <w:marRight w:val="0"/>
              <w:marTop w:val="0"/>
              <w:marBottom w:val="0"/>
              <w:divBdr>
                <w:top w:val="none" w:sz="0" w:space="0" w:color="auto"/>
                <w:left w:val="none" w:sz="0" w:space="0" w:color="auto"/>
                <w:bottom w:val="none" w:sz="0" w:space="0" w:color="auto"/>
                <w:right w:val="none" w:sz="0" w:space="0" w:color="auto"/>
              </w:divBdr>
            </w:div>
          </w:divsChild>
        </w:div>
        <w:div w:id="1585411052">
          <w:marLeft w:val="0"/>
          <w:marRight w:val="0"/>
          <w:marTop w:val="0"/>
          <w:marBottom w:val="0"/>
          <w:divBdr>
            <w:top w:val="none" w:sz="0" w:space="0" w:color="auto"/>
            <w:left w:val="none" w:sz="0" w:space="0" w:color="auto"/>
            <w:bottom w:val="none" w:sz="0" w:space="0" w:color="auto"/>
            <w:right w:val="none" w:sz="0" w:space="0" w:color="auto"/>
          </w:divBdr>
        </w:div>
        <w:div w:id="1794859006">
          <w:marLeft w:val="0"/>
          <w:marRight w:val="0"/>
          <w:marTop w:val="0"/>
          <w:marBottom w:val="0"/>
          <w:divBdr>
            <w:top w:val="none" w:sz="0" w:space="0" w:color="auto"/>
            <w:left w:val="none" w:sz="0" w:space="0" w:color="auto"/>
            <w:bottom w:val="none" w:sz="0" w:space="0" w:color="auto"/>
            <w:right w:val="none" w:sz="0" w:space="0" w:color="auto"/>
          </w:divBdr>
          <w:divsChild>
            <w:div w:id="1316034961">
              <w:marLeft w:val="0"/>
              <w:marRight w:val="0"/>
              <w:marTop w:val="0"/>
              <w:marBottom w:val="0"/>
              <w:divBdr>
                <w:top w:val="none" w:sz="0" w:space="0" w:color="auto"/>
                <w:left w:val="none" w:sz="0" w:space="0" w:color="auto"/>
                <w:bottom w:val="none" w:sz="0" w:space="0" w:color="auto"/>
                <w:right w:val="none" w:sz="0" w:space="0" w:color="auto"/>
              </w:divBdr>
            </w:div>
          </w:divsChild>
        </w:div>
        <w:div w:id="1823231114">
          <w:marLeft w:val="0"/>
          <w:marRight w:val="0"/>
          <w:marTop w:val="0"/>
          <w:marBottom w:val="0"/>
          <w:divBdr>
            <w:top w:val="none" w:sz="0" w:space="0" w:color="auto"/>
            <w:left w:val="none" w:sz="0" w:space="0" w:color="auto"/>
            <w:bottom w:val="none" w:sz="0" w:space="0" w:color="auto"/>
            <w:right w:val="none" w:sz="0" w:space="0" w:color="auto"/>
          </w:divBdr>
        </w:div>
        <w:div w:id="1937203598">
          <w:marLeft w:val="0"/>
          <w:marRight w:val="0"/>
          <w:marTop w:val="0"/>
          <w:marBottom w:val="0"/>
          <w:divBdr>
            <w:top w:val="none" w:sz="0" w:space="0" w:color="auto"/>
            <w:left w:val="none" w:sz="0" w:space="0" w:color="auto"/>
            <w:bottom w:val="none" w:sz="0" w:space="0" w:color="auto"/>
            <w:right w:val="none" w:sz="0" w:space="0" w:color="auto"/>
          </w:divBdr>
        </w:div>
        <w:div w:id="2121532922">
          <w:marLeft w:val="0"/>
          <w:marRight w:val="0"/>
          <w:marTop w:val="0"/>
          <w:marBottom w:val="0"/>
          <w:divBdr>
            <w:top w:val="none" w:sz="0" w:space="0" w:color="auto"/>
            <w:left w:val="none" w:sz="0" w:space="0" w:color="auto"/>
            <w:bottom w:val="none" w:sz="0" w:space="0" w:color="auto"/>
            <w:right w:val="none" w:sz="0" w:space="0" w:color="auto"/>
          </w:divBdr>
        </w:div>
      </w:divsChild>
    </w:div>
    <w:div w:id="1796676548">
      <w:bodyDiv w:val="1"/>
      <w:marLeft w:val="0"/>
      <w:marRight w:val="0"/>
      <w:marTop w:val="0"/>
      <w:marBottom w:val="0"/>
      <w:divBdr>
        <w:top w:val="none" w:sz="0" w:space="0" w:color="auto"/>
        <w:left w:val="none" w:sz="0" w:space="0" w:color="auto"/>
        <w:bottom w:val="none" w:sz="0" w:space="0" w:color="auto"/>
        <w:right w:val="none" w:sz="0" w:space="0" w:color="auto"/>
      </w:divBdr>
    </w:div>
    <w:div w:id="1797990757">
      <w:bodyDiv w:val="1"/>
      <w:marLeft w:val="0"/>
      <w:marRight w:val="0"/>
      <w:marTop w:val="0"/>
      <w:marBottom w:val="0"/>
      <w:divBdr>
        <w:top w:val="none" w:sz="0" w:space="0" w:color="auto"/>
        <w:left w:val="none" w:sz="0" w:space="0" w:color="auto"/>
        <w:bottom w:val="none" w:sz="0" w:space="0" w:color="auto"/>
        <w:right w:val="none" w:sz="0" w:space="0" w:color="auto"/>
      </w:divBdr>
      <w:divsChild>
        <w:div w:id="189883021">
          <w:marLeft w:val="0"/>
          <w:marRight w:val="0"/>
          <w:marTop w:val="0"/>
          <w:marBottom w:val="0"/>
          <w:divBdr>
            <w:top w:val="none" w:sz="0" w:space="0" w:color="auto"/>
            <w:left w:val="none" w:sz="0" w:space="0" w:color="auto"/>
            <w:bottom w:val="none" w:sz="0" w:space="0" w:color="auto"/>
            <w:right w:val="none" w:sz="0" w:space="0" w:color="auto"/>
          </w:divBdr>
          <w:divsChild>
            <w:div w:id="719667428">
              <w:marLeft w:val="0"/>
              <w:marRight w:val="0"/>
              <w:marTop w:val="0"/>
              <w:marBottom w:val="0"/>
              <w:divBdr>
                <w:top w:val="none" w:sz="0" w:space="0" w:color="auto"/>
                <w:left w:val="none" w:sz="0" w:space="0" w:color="auto"/>
                <w:bottom w:val="none" w:sz="0" w:space="0" w:color="auto"/>
                <w:right w:val="none" w:sz="0" w:space="0" w:color="auto"/>
              </w:divBdr>
            </w:div>
          </w:divsChild>
        </w:div>
        <w:div w:id="341514463">
          <w:marLeft w:val="0"/>
          <w:marRight w:val="0"/>
          <w:marTop w:val="0"/>
          <w:marBottom w:val="0"/>
          <w:divBdr>
            <w:top w:val="none" w:sz="0" w:space="0" w:color="auto"/>
            <w:left w:val="none" w:sz="0" w:space="0" w:color="auto"/>
            <w:bottom w:val="none" w:sz="0" w:space="0" w:color="auto"/>
            <w:right w:val="none" w:sz="0" w:space="0" w:color="auto"/>
          </w:divBdr>
          <w:divsChild>
            <w:div w:id="1055273855">
              <w:marLeft w:val="0"/>
              <w:marRight w:val="0"/>
              <w:marTop w:val="0"/>
              <w:marBottom w:val="0"/>
              <w:divBdr>
                <w:top w:val="none" w:sz="0" w:space="0" w:color="auto"/>
                <w:left w:val="none" w:sz="0" w:space="0" w:color="auto"/>
                <w:bottom w:val="none" w:sz="0" w:space="0" w:color="auto"/>
                <w:right w:val="none" w:sz="0" w:space="0" w:color="auto"/>
              </w:divBdr>
            </w:div>
          </w:divsChild>
        </w:div>
        <w:div w:id="504436882">
          <w:marLeft w:val="0"/>
          <w:marRight w:val="0"/>
          <w:marTop w:val="0"/>
          <w:marBottom w:val="0"/>
          <w:divBdr>
            <w:top w:val="none" w:sz="0" w:space="0" w:color="auto"/>
            <w:left w:val="none" w:sz="0" w:space="0" w:color="auto"/>
            <w:bottom w:val="none" w:sz="0" w:space="0" w:color="auto"/>
            <w:right w:val="none" w:sz="0" w:space="0" w:color="auto"/>
          </w:divBdr>
        </w:div>
        <w:div w:id="525601005">
          <w:marLeft w:val="0"/>
          <w:marRight w:val="0"/>
          <w:marTop w:val="300"/>
          <w:marBottom w:val="0"/>
          <w:divBdr>
            <w:top w:val="none" w:sz="0" w:space="0" w:color="auto"/>
            <w:left w:val="none" w:sz="0" w:space="0" w:color="auto"/>
            <w:bottom w:val="none" w:sz="0" w:space="0" w:color="auto"/>
            <w:right w:val="none" w:sz="0" w:space="0" w:color="auto"/>
          </w:divBdr>
          <w:divsChild>
            <w:div w:id="1422944761">
              <w:marLeft w:val="0"/>
              <w:marRight w:val="0"/>
              <w:marTop w:val="0"/>
              <w:marBottom w:val="0"/>
              <w:divBdr>
                <w:top w:val="none" w:sz="0" w:space="0" w:color="auto"/>
                <w:left w:val="none" w:sz="0" w:space="0" w:color="auto"/>
                <w:bottom w:val="none" w:sz="0" w:space="0" w:color="auto"/>
                <w:right w:val="none" w:sz="0" w:space="0" w:color="auto"/>
              </w:divBdr>
              <w:divsChild>
                <w:div w:id="200872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842833">
          <w:marLeft w:val="0"/>
          <w:marRight w:val="0"/>
          <w:marTop w:val="0"/>
          <w:marBottom w:val="0"/>
          <w:divBdr>
            <w:top w:val="none" w:sz="0" w:space="0" w:color="auto"/>
            <w:left w:val="none" w:sz="0" w:space="0" w:color="auto"/>
            <w:bottom w:val="none" w:sz="0" w:space="0" w:color="auto"/>
            <w:right w:val="none" w:sz="0" w:space="0" w:color="auto"/>
          </w:divBdr>
          <w:divsChild>
            <w:div w:id="1661082940">
              <w:marLeft w:val="0"/>
              <w:marRight w:val="0"/>
              <w:marTop w:val="0"/>
              <w:marBottom w:val="0"/>
              <w:divBdr>
                <w:top w:val="none" w:sz="0" w:space="0" w:color="auto"/>
                <w:left w:val="none" w:sz="0" w:space="0" w:color="auto"/>
                <w:bottom w:val="none" w:sz="0" w:space="0" w:color="auto"/>
                <w:right w:val="none" w:sz="0" w:space="0" w:color="auto"/>
              </w:divBdr>
            </w:div>
          </w:divsChild>
        </w:div>
        <w:div w:id="617025628">
          <w:marLeft w:val="0"/>
          <w:marRight w:val="0"/>
          <w:marTop w:val="0"/>
          <w:marBottom w:val="0"/>
          <w:divBdr>
            <w:top w:val="none" w:sz="0" w:space="0" w:color="auto"/>
            <w:left w:val="none" w:sz="0" w:space="0" w:color="auto"/>
            <w:bottom w:val="none" w:sz="0" w:space="0" w:color="auto"/>
            <w:right w:val="none" w:sz="0" w:space="0" w:color="auto"/>
          </w:divBdr>
        </w:div>
        <w:div w:id="635911170">
          <w:marLeft w:val="0"/>
          <w:marRight w:val="0"/>
          <w:marTop w:val="0"/>
          <w:marBottom w:val="0"/>
          <w:divBdr>
            <w:top w:val="none" w:sz="0" w:space="0" w:color="auto"/>
            <w:left w:val="none" w:sz="0" w:space="0" w:color="auto"/>
            <w:bottom w:val="none" w:sz="0" w:space="0" w:color="auto"/>
            <w:right w:val="none" w:sz="0" w:space="0" w:color="auto"/>
          </w:divBdr>
          <w:divsChild>
            <w:div w:id="53087968">
              <w:marLeft w:val="0"/>
              <w:marRight w:val="0"/>
              <w:marTop w:val="0"/>
              <w:marBottom w:val="0"/>
              <w:divBdr>
                <w:top w:val="none" w:sz="0" w:space="0" w:color="auto"/>
                <w:left w:val="none" w:sz="0" w:space="0" w:color="auto"/>
                <w:bottom w:val="none" w:sz="0" w:space="0" w:color="auto"/>
                <w:right w:val="none" w:sz="0" w:space="0" w:color="auto"/>
              </w:divBdr>
            </w:div>
          </w:divsChild>
        </w:div>
        <w:div w:id="850030886">
          <w:marLeft w:val="0"/>
          <w:marRight w:val="0"/>
          <w:marTop w:val="0"/>
          <w:marBottom w:val="0"/>
          <w:divBdr>
            <w:top w:val="none" w:sz="0" w:space="0" w:color="auto"/>
            <w:left w:val="none" w:sz="0" w:space="0" w:color="auto"/>
            <w:bottom w:val="none" w:sz="0" w:space="0" w:color="auto"/>
            <w:right w:val="none" w:sz="0" w:space="0" w:color="auto"/>
          </w:divBdr>
        </w:div>
        <w:div w:id="1044019423">
          <w:marLeft w:val="0"/>
          <w:marRight w:val="0"/>
          <w:marTop w:val="0"/>
          <w:marBottom w:val="0"/>
          <w:divBdr>
            <w:top w:val="none" w:sz="0" w:space="0" w:color="auto"/>
            <w:left w:val="none" w:sz="0" w:space="0" w:color="auto"/>
            <w:bottom w:val="none" w:sz="0" w:space="0" w:color="auto"/>
            <w:right w:val="none" w:sz="0" w:space="0" w:color="auto"/>
          </w:divBdr>
          <w:divsChild>
            <w:div w:id="520358764">
              <w:marLeft w:val="0"/>
              <w:marRight w:val="0"/>
              <w:marTop w:val="0"/>
              <w:marBottom w:val="0"/>
              <w:divBdr>
                <w:top w:val="none" w:sz="0" w:space="0" w:color="auto"/>
                <w:left w:val="none" w:sz="0" w:space="0" w:color="auto"/>
                <w:bottom w:val="none" w:sz="0" w:space="0" w:color="auto"/>
                <w:right w:val="none" w:sz="0" w:space="0" w:color="auto"/>
              </w:divBdr>
            </w:div>
          </w:divsChild>
        </w:div>
        <w:div w:id="1087385662">
          <w:marLeft w:val="0"/>
          <w:marRight w:val="0"/>
          <w:marTop w:val="0"/>
          <w:marBottom w:val="0"/>
          <w:divBdr>
            <w:top w:val="none" w:sz="0" w:space="0" w:color="auto"/>
            <w:left w:val="none" w:sz="0" w:space="0" w:color="auto"/>
            <w:bottom w:val="none" w:sz="0" w:space="0" w:color="auto"/>
            <w:right w:val="none" w:sz="0" w:space="0" w:color="auto"/>
          </w:divBdr>
        </w:div>
        <w:div w:id="1309287573">
          <w:marLeft w:val="0"/>
          <w:marRight w:val="0"/>
          <w:marTop w:val="300"/>
          <w:marBottom w:val="0"/>
          <w:divBdr>
            <w:top w:val="none" w:sz="0" w:space="0" w:color="auto"/>
            <w:left w:val="none" w:sz="0" w:space="0" w:color="auto"/>
            <w:bottom w:val="none" w:sz="0" w:space="0" w:color="auto"/>
            <w:right w:val="none" w:sz="0" w:space="0" w:color="auto"/>
          </w:divBdr>
          <w:divsChild>
            <w:div w:id="465507445">
              <w:marLeft w:val="0"/>
              <w:marRight w:val="0"/>
              <w:marTop w:val="0"/>
              <w:marBottom w:val="0"/>
              <w:divBdr>
                <w:top w:val="none" w:sz="0" w:space="0" w:color="auto"/>
                <w:left w:val="none" w:sz="0" w:space="0" w:color="auto"/>
                <w:bottom w:val="none" w:sz="0" w:space="0" w:color="auto"/>
                <w:right w:val="none" w:sz="0" w:space="0" w:color="auto"/>
              </w:divBdr>
              <w:divsChild>
                <w:div w:id="1936788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644074">
          <w:marLeft w:val="0"/>
          <w:marRight w:val="0"/>
          <w:marTop w:val="0"/>
          <w:marBottom w:val="0"/>
          <w:divBdr>
            <w:top w:val="none" w:sz="0" w:space="0" w:color="auto"/>
            <w:left w:val="none" w:sz="0" w:space="0" w:color="auto"/>
            <w:bottom w:val="none" w:sz="0" w:space="0" w:color="auto"/>
            <w:right w:val="none" w:sz="0" w:space="0" w:color="auto"/>
          </w:divBdr>
        </w:div>
        <w:div w:id="1551578749">
          <w:marLeft w:val="0"/>
          <w:marRight w:val="0"/>
          <w:marTop w:val="0"/>
          <w:marBottom w:val="0"/>
          <w:divBdr>
            <w:top w:val="none" w:sz="0" w:space="0" w:color="auto"/>
            <w:left w:val="none" w:sz="0" w:space="0" w:color="auto"/>
            <w:bottom w:val="none" w:sz="0" w:space="0" w:color="auto"/>
            <w:right w:val="none" w:sz="0" w:space="0" w:color="auto"/>
          </w:divBdr>
          <w:divsChild>
            <w:div w:id="1877043143">
              <w:marLeft w:val="0"/>
              <w:marRight w:val="0"/>
              <w:marTop w:val="0"/>
              <w:marBottom w:val="0"/>
              <w:divBdr>
                <w:top w:val="none" w:sz="0" w:space="0" w:color="auto"/>
                <w:left w:val="none" w:sz="0" w:space="0" w:color="auto"/>
                <w:bottom w:val="none" w:sz="0" w:space="0" w:color="auto"/>
                <w:right w:val="none" w:sz="0" w:space="0" w:color="auto"/>
              </w:divBdr>
            </w:div>
          </w:divsChild>
        </w:div>
        <w:div w:id="1677031869">
          <w:marLeft w:val="0"/>
          <w:marRight w:val="0"/>
          <w:marTop w:val="300"/>
          <w:marBottom w:val="0"/>
          <w:divBdr>
            <w:top w:val="none" w:sz="0" w:space="0" w:color="auto"/>
            <w:left w:val="none" w:sz="0" w:space="0" w:color="auto"/>
            <w:bottom w:val="none" w:sz="0" w:space="0" w:color="auto"/>
            <w:right w:val="none" w:sz="0" w:space="0" w:color="auto"/>
          </w:divBdr>
          <w:divsChild>
            <w:div w:id="159270276">
              <w:marLeft w:val="0"/>
              <w:marRight w:val="0"/>
              <w:marTop w:val="0"/>
              <w:marBottom w:val="0"/>
              <w:divBdr>
                <w:top w:val="none" w:sz="0" w:space="0" w:color="auto"/>
                <w:left w:val="none" w:sz="0" w:space="0" w:color="auto"/>
                <w:bottom w:val="none" w:sz="0" w:space="0" w:color="auto"/>
                <w:right w:val="none" w:sz="0" w:space="0" w:color="auto"/>
              </w:divBdr>
              <w:divsChild>
                <w:div w:id="155033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061369">
          <w:marLeft w:val="0"/>
          <w:marRight w:val="0"/>
          <w:marTop w:val="0"/>
          <w:marBottom w:val="0"/>
          <w:divBdr>
            <w:top w:val="none" w:sz="0" w:space="0" w:color="auto"/>
            <w:left w:val="none" w:sz="0" w:space="0" w:color="auto"/>
            <w:bottom w:val="none" w:sz="0" w:space="0" w:color="auto"/>
            <w:right w:val="none" w:sz="0" w:space="0" w:color="auto"/>
          </w:divBdr>
        </w:div>
        <w:div w:id="1774471679">
          <w:marLeft w:val="0"/>
          <w:marRight w:val="0"/>
          <w:marTop w:val="300"/>
          <w:marBottom w:val="0"/>
          <w:divBdr>
            <w:top w:val="none" w:sz="0" w:space="0" w:color="auto"/>
            <w:left w:val="none" w:sz="0" w:space="0" w:color="auto"/>
            <w:bottom w:val="none" w:sz="0" w:space="0" w:color="auto"/>
            <w:right w:val="none" w:sz="0" w:space="0" w:color="auto"/>
          </w:divBdr>
          <w:divsChild>
            <w:div w:id="592278025">
              <w:marLeft w:val="0"/>
              <w:marRight w:val="0"/>
              <w:marTop w:val="0"/>
              <w:marBottom w:val="0"/>
              <w:divBdr>
                <w:top w:val="none" w:sz="0" w:space="0" w:color="auto"/>
                <w:left w:val="none" w:sz="0" w:space="0" w:color="auto"/>
                <w:bottom w:val="none" w:sz="0" w:space="0" w:color="auto"/>
                <w:right w:val="none" w:sz="0" w:space="0" w:color="auto"/>
              </w:divBdr>
              <w:divsChild>
                <w:div w:id="752699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89666">
          <w:marLeft w:val="0"/>
          <w:marRight w:val="0"/>
          <w:marTop w:val="0"/>
          <w:marBottom w:val="0"/>
          <w:divBdr>
            <w:top w:val="none" w:sz="0" w:space="0" w:color="auto"/>
            <w:left w:val="none" w:sz="0" w:space="0" w:color="auto"/>
            <w:bottom w:val="none" w:sz="0" w:space="0" w:color="auto"/>
            <w:right w:val="none" w:sz="0" w:space="0" w:color="auto"/>
          </w:divBdr>
        </w:div>
        <w:div w:id="1876651127">
          <w:marLeft w:val="0"/>
          <w:marRight w:val="0"/>
          <w:marTop w:val="0"/>
          <w:marBottom w:val="0"/>
          <w:divBdr>
            <w:top w:val="none" w:sz="0" w:space="0" w:color="auto"/>
            <w:left w:val="none" w:sz="0" w:space="0" w:color="auto"/>
            <w:bottom w:val="none" w:sz="0" w:space="0" w:color="auto"/>
            <w:right w:val="none" w:sz="0" w:space="0" w:color="auto"/>
          </w:divBdr>
          <w:divsChild>
            <w:div w:id="323245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373529">
      <w:bodyDiv w:val="1"/>
      <w:marLeft w:val="0"/>
      <w:marRight w:val="0"/>
      <w:marTop w:val="0"/>
      <w:marBottom w:val="0"/>
      <w:divBdr>
        <w:top w:val="none" w:sz="0" w:space="0" w:color="auto"/>
        <w:left w:val="none" w:sz="0" w:space="0" w:color="auto"/>
        <w:bottom w:val="none" w:sz="0" w:space="0" w:color="auto"/>
        <w:right w:val="none" w:sz="0" w:space="0" w:color="auto"/>
      </w:divBdr>
    </w:div>
    <w:div w:id="1799643079">
      <w:bodyDiv w:val="1"/>
      <w:marLeft w:val="0"/>
      <w:marRight w:val="0"/>
      <w:marTop w:val="0"/>
      <w:marBottom w:val="0"/>
      <w:divBdr>
        <w:top w:val="none" w:sz="0" w:space="0" w:color="auto"/>
        <w:left w:val="none" w:sz="0" w:space="0" w:color="auto"/>
        <w:bottom w:val="none" w:sz="0" w:space="0" w:color="auto"/>
        <w:right w:val="none" w:sz="0" w:space="0" w:color="auto"/>
      </w:divBdr>
      <w:divsChild>
        <w:div w:id="1923834087">
          <w:marLeft w:val="0"/>
          <w:marRight w:val="0"/>
          <w:marTop w:val="0"/>
          <w:marBottom w:val="0"/>
          <w:divBdr>
            <w:top w:val="none" w:sz="0" w:space="0" w:color="auto"/>
            <w:left w:val="none" w:sz="0" w:space="0" w:color="auto"/>
            <w:bottom w:val="none" w:sz="0" w:space="0" w:color="auto"/>
            <w:right w:val="none" w:sz="0" w:space="0" w:color="auto"/>
          </w:divBdr>
        </w:div>
        <w:div w:id="878318314">
          <w:marLeft w:val="0"/>
          <w:marRight w:val="0"/>
          <w:marTop w:val="0"/>
          <w:marBottom w:val="0"/>
          <w:divBdr>
            <w:top w:val="none" w:sz="0" w:space="0" w:color="auto"/>
            <w:left w:val="none" w:sz="0" w:space="0" w:color="auto"/>
            <w:bottom w:val="none" w:sz="0" w:space="0" w:color="auto"/>
            <w:right w:val="none" w:sz="0" w:space="0" w:color="auto"/>
          </w:divBdr>
          <w:divsChild>
            <w:div w:id="298876121">
              <w:marLeft w:val="0"/>
              <w:marRight w:val="0"/>
              <w:marTop w:val="0"/>
              <w:marBottom w:val="0"/>
              <w:divBdr>
                <w:top w:val="none" w:sz="0" w:space="0" w:color="auto"/>
                <w:left w:val="none" w:sz="0" w:space="0" w:color="auto"/>
                <w:bottom w:val="none" w:sz="0" w:space="0" w:color="auto"/>
                <w:right w:val="none" w:sz="0" w:space="0" w:color="auto"/>
              </w:divBdr>
            </w:div>
          </w:divsChild>
        </w:div>
        <w:div w:id="496968038">
          <w:marLeft w:val="0"/>
          <w:marRight w:val="0"/>
          <w:marTop w:val="0"/>
          <w:marBottom w:val="0"/>
          <w:divBdr>
            <w:top w:val="none" w:sz="0" w:space="0" w:color="auto"/>
            <w:left w:val="none" w:sz="0" w:space="0" w:color="auto"/>
            <w:bottom w:val="none" w:sz="0" w:space="0" w:color="auto"/>
            <w:right w:val="none" w:sz="0" w:space="0" w:color="auto"/>
          </w:divBdr>
        </w:div>
        <w:div w:id="2053113444">
          <w:marLeft w:val="0"/>
          <w:marRight w:val="0"/>
          <w:marTop w:val="0"/>
          <w:marBottom w:val="0"/>
          <w:divBdr>
            <w:top w:val="none" w:sz="0" w:space="0" w:color="auto"/>
            <w:left w:val="none" w:sz="0" w:space="0" w:color="auto"/>
            <w:bottom w:val="none" w:sz="0" w:space="0" w:color="auto"/>
            <w:right w:val="none" w:sz="0" w:space="0" w:color="auto"/>
          </w:divBdr>
          <w:divsChild>
            <w:div w:id="1271081713">
              <w:marLeft w:val="0"/>
              <w:marRight w:val="0"/>
              <w:marTop w:val="0"/>
              <w:marBottom w:val="0"/>
              <w:divBdr>
                <w:top w:val="none" w:sz="0" w:space="0" w:color="auto"/>
                <w:left w:val="none" w:sz="0" w:space="0" w:color="auto"/>
                <w:bottom w:val="none" w:sz="0" w:space="0" w:color="auto"/>
                <w:right w:val="none" w:sz="0" w:space="0" w:color="auto"/>
              </w:divBdr>
            </w:div>
          </w:divsChild>
        </w:div>
        <w:div w:id="935600703">
          <w:marLeft w:val="0"/>
          <w:marRight w:val="0"/>
          <w:marTop w:val="0"/>
          <w:marBottom w:val="0"/>
          <w:divBdr>
            <w:top w:val="none" w:sz="0" w:space="0" w:color="auto"/>
            <w:left w:val="none" w:sz="0" w:space="0" w:color="auto"/>
            <w:bottom w:val="none" w:sz="0" w:space="0" w:color="auto"/>
            <w:right w:val="none" w:sz="0" w:space="0" w:color="auto"/>
          </w:divBdr>
        </w:div>
        <w:div w:id="1344284391">
          <w:marLeft w:val="0"/>
          <w:marRight w:val="0"/>
          <w:marTop w:val="0"/>
          <w:marBottom w:val="0"/>
          <w:divBdr>
            <w:top w:val="none" w:sz="0" w:space="0" w:color="auto"/>
            <w:left w:val="none" w:sz="0" w:space="0" w:color="auto"/>
            <w:bottom w:val="none" w:sz="0" w:space="0" w:color="auto"/>
            <w:right w:val="none" w:sz="0" w:space="0" w:color="auto"/>
          </w:divBdr>
          <w:divsChild>
            <w:div w:id="1505776491">
              <w:marLeft w:val="0"/>
              <w:marRight w:val="0"/>
              <w:marTop w:val="0"/>
              <w:marBottom w:val="0"/>
              <w:divBdr>
                <w:top w:val="none" w:sz="0" w:space="0" w:color="auto"/>
                <w:left w:val="none" w:sz="0" w:space="0" w:color="auto"/>
                <w:bottom w:val="none" w:sz="0" w:space="0" w:color="auto"/>
                <w:right w:val="none" w:sz="0" w:space="0" w:color="auto"/>
              </w:divBdr>
            </w:div>
          </w:divsChild>
        </w:div>
        <w:div w:id="63725731">
          <w:marLeft w:val="0"/>
          <w:marRight w:val="0"/>
          <w:marTop w:val="0"/>
          <w:marBottom w:val="0"/>
          <w:divBdr>
            <w:top w:val="none" w:sz="0" w:space="0" w:color="auto"/>
            <w:left w:val="none" w:sz="0" w:space="0" w:color="auto"/>
            <w:bottom w:val="none" w:sz="0" w:space="0" w:color="auto"/>
            <w:right w:val="none" w:sz="0" w:space="0" w:color="auto"/>
          </w:divBdr>
        </w:div>
        <w:div w:id="1131166519">
          <w:marLeft w:val="0"/>
          <w:marRight w:val="0"/>
          <w:marTop w:val="0"/>
          <w:marBottom w:val="0"/>
          <w:divBdr>
            <w:top w:val="none" w:sz="0" w:space="0" w:color="auto"/>
            <w:left w:val="none" w:sz="0" w:space="0" w:color="auto"/>
            <w:bottom w:val="none" w:sz="0" w:space="0" w:color="auto"/>
            <w:right w:val="none" w:sz="0" w:space="0" w:color="auto"/>
          </w:divBdr>
          <w:divsChild>
            <w:div w:id="1807048676">
              <w:marLeft w:val="0"/>
              <w:marRight w:val="0"/>
              <w:marTop w:val="0"/>
              <w:marBottom w:val="0"/>
              <w:divBdr>
                <w:top w:val="none" w:sz="0" w:space="0" w:color="auto"/>
                <w:left w:val="none" w:sz="0" w:space="0" w:color="auto"/>
                <w:bottom w:val="none" w:sz="0" w:space="0" w:color="auto"/>
                <w:right w:val="none" w:sz="0" w:space="0" w:color="auto"/>
              </w:divBdr>
            </w:div>
          </w:divsChild>
        </w:div>
        <w:div w:id="1312520813">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sChild>
            <w:div w:id="1415081805">
              <w:marLeft w:val="0"/>
              <w:marRight w:val="0"/>
              <w:marTop w:val="0"/>
              <w:marBottom w:val="0"/>
              <w:divBdr>
                <w:top w:val="none" w:sz="0" w:space="0" w:color="auto"/>
                <w:left w:val="none" w:sz="0" w:space="0" w:color="auto"/>
                <w:bottom w:val="none" w:sz="0" w:space="0" w:color="auto"/>
                <w:right w:val="none" w:sz="0" w:space="0" w:color="auto"/>
              </w:divBdr>
            </w:div>
          </w:divsChild>
        </w:div>
        <w:div w:id="1685278894">
          <w:marLeft w:val="0"/>
          <w:marRight w:val="0"/>
          <w:marTop w:val="0"/>
          <w:marBottom w:val="0"/>
          <w:divBdr>
            <w:top w:val="none" w:sz="0" w:space="0" w:color="auto"/>
            <w:left w:val="none" w:sz="0" w:space="0" w:color="auto"/>
            <w:bottom w:val="none" w:sz="0" w:space="0" w:color="auto"/>
            <w:right w:val="none" w:sz="0" w:space="0" w:color="auto"/>
          </w:divBdr>
        </w:div>
        <w:div w:id="2035299700">
          <w:marLeft w:val="0"/>
          <w:marRight w:val="0"/>
          <w:marTop w:val="0"/>
          <w:marBottom w:val="0"/>
          <w:divBdr>
            <w:top w:val="none" w:sz="0" w:space="0" w:color="auto"/>
            <w:left w:val="none" w:sz="0" w:space="0" w:color="auto"/>
            <w:bottom w:val="none" w:sz="0" w:space="0" w:color="auto"/>
            <w:right w:val="none" w:sz="0" w:space="0" w:color="auto"/>
          </w:divBdr>
          <w:divsChild>
            <w:div w:id="823591706">
              <w:marLeft w:val="0"/>
              <w:marRight w:val="0"/>
              <w:marTop w:val="0"/>
              <w:marBottom w:val="0"/>
              <w:divBdr>
                <w:top w:val="none" w:sz="0" w:space="0" w:color="auto"/>
                <w:left w:val="none" w:sz="0" w:space="0" w:color="auto"/>
                <w:bottom w:val="none" w:sz="0" w:space="0" w:color="auto"/>
                <w:right w:val="none" w:sz="0" w:space="0" w:color="auto"/>
              </w:divBdr>
            </w:div>
          </w:divsChild>
        </w:div>
        <w:div w:id="843057124">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sChild>
            <w:div w:id="1047608725">
              <w:marLeft w:val="0"/>
              <w:marRight w:val="0"/>
              <w:marTop w:val="0"/>
              <w:marBottom w:val="0"/>
              <w:divBdr>
                <w:top w:val="none" w:sz="0" w:space="0" w:color="auto"/>
                <w:left w:val="none" w:sz="0" w:space="0" w:color="auto"/>
                <w:bottom w:val="none" w:sz="0" w:space="0" w:color="auto"/>
                <w:right w:val="none" w:sz="0" w:space="0" w:color="auto"/>
              </w:divBdr>
            </w:div>
          </w:divsChild>
        </w:div>
        <w:div w:id="1602683562">
          <w:marLeft w:val="0"/>
          <w:marRight w:val="0"/>
          <w:marTop w:val="300"/>
          <w:marBottom w:val="0"/>
          <w:divBdr>
            <w:top w:val="none" w:sz="0" w:space="0" w:color="auto"/>
            <w:left w:val="none" w:sz="0" w:space="0" w:color="auto"/>
            <w:bottom w:val="none" w:sz="0" w:space="0" w:color="auto"/>
            <w:right w:val="none" w:sz="0" w:space="0" w:color="auto"/>
          </w:divBdr>
          <w:divsChild>
            <w:div w:id="1820535576">
              <w:marLeft w:val="0"/>
              <w:marRight w:val="0"/>
              <w:marTop w:val="0"/>
              <w:marBottom w:val="0"/>
              <w:divBdr>
                <w:top w:val="none" w:sz="0" w:space="0" w:color="auto"/>
                <w:left w:val="none" w:sz="0" w:space="0" w:color="auto"/>
                <w:bottom w:val="none" w:sz="0" w:space="0" w:color="auto"/>
                <w:right w:val="none" w:sz="0" w:space="0" w:color="auto"/>
              </w:divBdr>
              <w:divsChild>
                <w:div w:id="337199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96060">
          <w:marLeft w:val="0"/>
          <w:marRight w:val="0"/>
          <w:marTop w:val="300"/>
          <w:marBottom w:val="0"/>
          <w:divBdr>
            <w:top w:val="none" w:sz="0" w:space="0" w:color="auto"/>
            <w:left w:val="none" w:sz="0" w:space="0" w:color="auto"/>
            <w:bottom w:val="none" w:sz="0" w:space="0" w:color="auto"/>
            <w:right w:val="none" w:sz="0" w:space="0" w:color="auto"/>
          </w:divBdr>
          <w:divsChild>
            <w:div w:id="1218471345">
              <w:marLeft w:val="0"/>
              <w:marRight w:val="0"/>
              <w:marTop w:val="0"/>
              <w:marBottom w:val="0"/>
              <w:divBdr>
                <w:top w:val="none" w:sz="0" w:space="0" w:color="auto"/>
                <w:left w:val="none" w:sz="0" w:space="0" w:color="auto"/>
                <w:bottom w:val="none" w:sz="0" w:space="0" w:color="auto"/>
                <w:right w:val="none" w:sz="0" w:space="0" w:color="auto"/>
              </w:divBdr>
              <w:divsChild>
                <w:div w:id="769936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312305">
          <w:marLeft w:val="0"/>
          <w:marRight w:val="0"/>
          <w:marTop w:val="300"/>
          <w:marBottom w:val="0"/>
          <w:divBdr>
            <w:top w:val="none" w:sz="0" w:space="0" w:color="auto"/>
            <w:left w:val="none" w:sz="0" w:space="0" w:color="auto"/>
            <w:bottom w:val="none" w:sz="0" w:space="0" w:color="auto"/>
            <w:right w:val="none" w:sz="0" w:space="0" w:color="auto"/>
          </w:divBdr>
          <w:divsChild>
            <w:div w:id="1814368135">
              <w:marLeft w:val="0"/>
              <w:marRight w:val="0"/>
              <w:marTop w:val="0"/>
              <w:marBottom w:val="0"/>
              <w:divBdr>
                <w:top w:val="none" w:sz="0" w:space="0" w:color="auto"/>
                <w:left w:val="none" w:sz="0" w:space="0" w:color="auto"/>
                <w:bottom w:val="none" w:sz="0" w:space="0" w:color="auto"/>
                <w:right w:val="none" w:sz="0" w:space="0" w:color="auto"/>
              </w:divBdr>
              <w:divsChild>
                <w:div w:id="1247110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070341">
          <w:marLeft w:val="0"/>
          <w:marRight w:val="0"/>
          <w:marTop w:val="300"/>
          <w:marBottom w:val="0"/>
          <w:divBdr>
            <w:top w:val="none" w:sz="0" w:space="0" w:color="auto"/>
            <w:left w:val="none" w:sz="0" w:space="0" w:color="auto"/>
            <w:bottom w:val="none" w:sz="0" w:space="0" w:color="auto"/>
            <w:right w:val="none" w:sz="0" w:space="0" w:color="auto"/>
          </w:divBdr>
          <w:divsChild>
            <w:div w:id="475531096">
              <w:marLeft w:val="0"/>
              <w:marRight w:val="0"/>
              <w:marTop w:val="0"/>
              <w:marBottom w:val="0"/>
              <w:divBdr>
                <w:top w:val="none" w:sz="0" w:space="0" w:color="auto"/>
                <w:left w:val="none" w:sz="0" w:space="0" w:color="auto"/>
                <w:bottom w:val="none" w:sz="0" w:space="0" w:color="auto"/>
                <w:right w:val="none" w:sz="0" w:space="0" w:color="auto"/>
              </w:divBdr>
              <w:divsChild>
                <w:div w:id="1101145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0611139">
      <w:bodyDiv w:val="1"/>
      <w:marLeft w:val="0"/>
      <w:marRight w:val="0"/>
      <w:marTop w:val="0"/>
      <w:marBottom w:val="0"/>
      <w:divBdr>
        <w:top w:val="none" w:sz="0" w:space="0" w:color="auto"/>
        <w:left w:val="none" w:sz="0" w:space="0" w:color="auto"/>
        <w:bottom w:val="none" w:sz="0" w:space="0" w:color="auto"/>
        <w:right w:val="none" w:sz="0" w:space="0" w:color="auto"/>
      </w:divBdr>
    </w:div>
    <w:div w:id="1801339889">
      <w:bodyDiv w:val="1"/>
      <w:marLeft w:val="0"/>
      <w:marRight w:val="0"/>
      <w:marTop w:val="0"/>
      <w:marBottom w:val="0"/>
      <w:divBdr>
        <w:top w:val="none" w:sz="0" w:space="0" w:color="auto"/>
        <w:left w:val="none" w:sz="0" w:space="0" w:color="auto"/>
        <w:bottom w:val="none" w:sz="0" w:space="0" w:color="auto"/>
        <w:right w:val="none" w:sz="0" w:space="0" w:color="auto"/>
      </w:divBdr>
      <w:divsChild>
        <w:div w:id="1917593900">
          <w:marLeft w:val="0"/>
          <w:marRight w:val="0"/>
          <w:marTop w:val="0"/>
          <w:marBottom w:val="0"/>
          <w:divBdr>
            <w:top w:val="none" w:sz="0" w:space="0" w:color="auto"/>
            <w:left w:val="none" w:sz="0" w:space="0" w:color="auto"/>
            <w:bottom w:val="none" w:sz="0" w:space="0" w:color="auto"/>
            <w:right w:val="none" w:sz="0" w:space="0" w:color="auto"/>
          </w:divBdr>
        </w:div>
        <w:div w:id="474102871">
          <w:marLeft w:val="0"/>
          <w:marRight w:val="0"/>
          <w:marTop w:val="0"/>
          <w:marBottom w:val="0"/>
          <w:divBdr>
            <w:top w:val="none" w:sz="0" w:space="0" w:color="auto"/>
            <w:left w:val="none" w:sz="0" w:space="0" w:color="auto"/>
            <w:bottom w:val="none" w:sz="0" w:space="0" w:color="auto"/>
            <w:right w:val="none" w:sz="0" w:space="0" w:color="auto"/>
          </w:divBdr>
          <w:divsChild>
            <w:div w:id="385684762">
              <w:marLeft w:val="0"/>
              <w:marRight w:val="0"/>
              <w:marTop w:val="0"/>
              <w:marBottom w:val="0"/>
              <w:divBdr>
                <w:top w:val="none" w:sz="0" w:space="0" w:color="auto"/>
                <w:left w:val="none" w:sz="0" w:space="0" w:color="auto"/>
                <w:bottom w:val="none" w:sz="0" w:space="0" w:color="auto"/>
                <w:right w:val="none" w:sz="0" w:space="0" w:color="auto"/>
              </w:divBdr>
            </w:div>
          </w:divsChild>
        </w:div>
        <w:div w:id="1660694993">
          <w:marLeft w:val="0"/>
          <w:marRight w:val="0"/>
          <w:marTop w:val="0"/>
          <w:marBottom w:val="0"/>
          <w:divBdr>
            <w:top w:val="none" w:sz="0" w:space="0" w:color="auto"/>
            <w:left w:val="none" w:sz="0" w:space="0" w:color="auto"/>
            <w:bottom w:val="none" w:sz="0" w:space="0" w:color="auto"/>
            <w:right w:val="none" w:sz="0" w:space="0" w:color="auto"/>
          </w:divBdr>
        </w:div>
        <w:div w:id="2067797709">
          <w:marLeft w:val="0"/>
          <w:marRight w:val="0"/>
          <w:marTop w:val="0"/>
          <w:marBottom w:val="0"/>
          <w:divBdr>
            <w:top w:val="none" w:sz="0" w:space="0" w:color="auto"/>
            <w:left w:val="none" w:sz="0" w:space="0" w:color="auto"/>
            <w:bottom w:val="none" w:sz="0" w:space="0" w:color="auto"/>
            <w:right w:val="none" w:sz="0" w:space="0" w:color="auto"/>
          </w:divBdr>
          <w:divsChild>
            <w:div w:id="986934059">
              <w:marLeft w:val="0"/>
              <w:marRight w:val="0"/>
              <w:marTop w:val="0"/>
              <w:marBottom w:val="0"/>
              <w:divBdr>
                <w:top w:val="none" w:sz="0" w:space="0" w:color="auto"/>
                <w:left w:val="none" w:sz="0" w:space="0" w:color="auto"/>
                <w:bottom w:val="none" w:sz="0" w:space="0" w:color="auto"/>
                <w:right w:val="none" w:sz="0" w:space="0" w:color="auto"/>
              </w:divBdr>
            </w:div>
          </w:divsChild>
        </w:div>
        <w:div w:id="1005286741">
          <w:marLeft w:val="0"/>
          <w:marRight w:val="0"/>
          <w:marTop w:val="0"/>
          <w:marBottom w:val="0"/>
          <w:divBdr>
            <w:top w:val="none" w:sz="0" w:space="0" w:color="auto"/>
            <w:left w:val="none" w:sz="0" w:space="0" w:color="auto"/>
            <w:bottom w:val="none" w:sz="0" w:space="0" w:color="auto"/>
            <w:right w:val="none" w:sz="0" w:space="0" w:color="auto"/>
          </w:divBdr>
        </w:div>
        <w:div w:id="1520774605">
          <w:marLeft w:val="0"/>
          <w:marRight w:val="0"/>
          <w:marTop w:val="0"/>
          <w:marBottom w:val="0"/>
          <w:divBdr>
            <w:top w:val="none" w:sz="0" w:space="0" w:color="auto"/>
            <w:left w:val="none" w:sz="0" w:space="0" w:color="auto"/>
            <w:bottom w:val="none" w:sz="0" w:space="0" w:color="auto"/>
            <w:right w:val="none" w:sz="0" w:space="0" w:color="auto"/>
          </w:divBdr>
          <w:divsChild>
            <w:div w:id="1657612460">
              <w:marLeft w:val="0"/>
              <w:marRight w:val="0"/>
              <w:marTop w:val="0"/>
              <w:marBottom w:val="0"/>
              <w:divBdr>
                <w:top w:val="none" w:sz="0" w:space="0" w:color="auto"/>
                <w:left w:val="none" w:sz="0" w:space="0" w:color="auto"/>
                <w:bottom w:val="none" w:sz="0" w:space="0" w:color="auto"/>
                <w:right w:val="none" w:sz="0" w:space="0" w:color="auto"/>
              </w:divBdr>
            </w:div>
          </w:divsChild>
        </w:div>
        <w:div w:id="577058464">
          <w:marLeft w:val="0"/>
          <w:marRight w:val="0"/>
          <w:marTop w:val="0"/>
          <w:marBottom w:val="0"/>
          <w:divBdr>
            <w:top w:val="none" w:sz="0" w:space="0" w:color="auto"/>
            <w:left w:val="none" w:sz="0" w:space="0" w:color="auto"/>
            <w:bottom w:val="none" w:sz="0" w:space="0" w:color="auto"/>
            <w:right w:val="none" w:sz="0" w:space="0" w:color="auto"/>
          </w:divBdr>
        </w:div>
        <w:div w:id="1054278320">
          <w:marLeft w:val="0"/>
          <w:marRight w:val="0"/>
          <w:marTop w:val="0"/>
          <w:marBottom w:val="0"/>
          <w:divBdr>
            <w:top w:val="none" w:sz="0" w:space="0" w:color="auto"/>
            <w:left w:val="none" w:sz="0" w:space="0" w:color="auto"/>
            <w:bottom w:val="none" w:sz="0" w:space="0" w:color="auto"/>
            <w:right w:val="none" w:sz="0" w:space="0" w:color="auto"/>
          </w:divBdr>
          <w:divsChild>
            <w:div w:id="764837301">
              <w:marLeft w:val="0"/>
              <w:marRight w:val="0"/>
              <w:marTop w:val="0"/>
              <w:marBottom w:val="0"/>
              <w:divBdr>
                <w:top w:val="none" w:sz="0" w:space="0" w:color="auto"/>
                <w:left w:val="none" w:sz="0" w:space="0" w:color="auto"/>
                <w:bottom w:val="none" w:sz="0" w:space="0" w:color="auto"/>
                <w:right w:val="none" w:sz="0" w:space="0" w:color="auto"/>
              </w:divBdr>
            </w:div>
          </w:divsChild>
        </w:div>
        <w:div w:id="732195441">
          <w:marLeft w:val="0"/>
          <w:marRight w:val="0"/>
          <w:marTop w:val="0"/>
          <w:marBottom w:val="0"/>
          <w:divBdr>
            <w:top w:val="none" w:sz="0" w:space="0" w:color="auto"/>
            <w:left w:val="none" w:sz="0" w:space="0" w:color="auto"/>
            <w:bottom w:val="none" w:sz="0" w:space="0" w:color="auto"/>
            <w:right w:val="none" w:sz="0" w:space="0" w:color="auto"/>
          </w:divBdr>
        </w:div>
        <w:div w:id="1550263755">
          <w:marLeft w:val="0"/>
          <w:marRight w:val="0"/>
          <w:marTop w:val="0"/>
          <w:marBottom w:val="0"/>
          <w:divBdr>
            <w:top w:val="none" w:sz="0" w:space="0" w:color="auto"/>
            <w:left w:val="none" w:sz="0" w:space="0" w:color="auto"/>
            <w:bottom w:val="none" w:sz="0" w:space="0" w:color="auto"/>
            <w:right w:val="none" w:sz="0" w:space="0" w:color="auto"/>
          </w:divBdr>
          <w:divsChild>
            <w:div w:id="684596609">
              <w:marLeft w:val="0"/>
              <w:marRight w:val="0"/>
              <w:marTop w:val="0"/>
              <w:marBottom w:val="0"/>
              <w:divBdr>
                <w:top w:val="none" w:sz="0" w:space="0" w:color="auto"/>
                <w:left w:val="none" w:sz="0" w:space="0" w:color="auto"/>
                <w:bottom w:val="none" w:sz="0" w:space="0" w:color="auto"/>
                <w:right w:val="none" w:sz="0" w:space="0" w:color="auto"/>
              </w:divBdr>
            </w:div>
          </w:divsChild>
        </w:div>
        <w:div w:id="1864053072">
          <w:marLeft w:val="0"/>
          <w:marRight w:val="0"/>
          <w:marTop w:val="0"/>
          <w:marBottom w:val="0"/>
          <w:divBdr>
            <w:top w:val="none" w:sz="0" w:space="0" w:color="auto"/>
            <w:left w:val="none" w:sz="0" w:space="0" w:color="auto"/>
            <w:bottom w:val="none" w:sz="0" w:space="0" w:color="auto"/>
            <w:right w:val="none" w:sz="0" w:space="0" w:color="auto"/>
          </w:divBdr>
        </w:div>
        <w:div w:id="1278637506">
          <w:marLeft w:val="0"/>
          <w:marRight w:val="0"/>
          <w:marTop w:val="0"/>
          <w:marBottom w:val="0"/>
          <w:divBdr>
            <w:top w:val="none" w:sz="0" w:space="0" w:color="auto"/>
            <w:left w:val="none" w:sz="0" w:space="0" w:color="auto"/>
            <w:bottom w:val="none" w:sz="0" w:space="0" w:color="auto"/>
            <w:right w:val="none" w:sz="0" w:space="0" w:color="auto"/>
          </w:divBdr>
          <w:divsChild>
            <w:div w:id="1347321763">
              <w:marLeft w:val="0"/>
              <w:marRight w:val="0"/>
              <w:marTop w:val="0"/>
              <w:marBottom w:val="0"/>
              <w:divBdr>
                <w:top w:val="none" w:sz="0" w:space="0" w:color="auto"/>
                <w:left w:val="none" w:sz="0" w:space="0" w:color="auto"/>
                <w:bottom w:val="none" w:sz="0" w:space="0" w:color="auto"/>
                <w:right w:val="none" w:sz="0" w:space="0" w:color="auto"/>
              </w:divBdr>
            </w:div>
          </w:divsChild>
        </w:div>
        <w:div w:id="819157163">
          <w:marLeft w:val="0"/>
          <w:marRight w:val="0"/>
          <w:marTop w:val="0"/>
          <w:marBottom w:val="0"/>
          <w:divBdr>
            <w:top w:val="none" w:sz="0" w:space="0" w:color="auto"/>
            <w:left w:val="none" w:sz="0" w:space="0" w:color="auto"/>
            <w:bottom w:val="none" w:sz="0" w:space="0" w:color="auto"/>
            <w:right w:val="none" w:sz="0" w:space="0" w:color="auto"/>
          </w:divBdr>
        </w:div>
        <w:div w:id="687413745">
          <w:marLeft w:val="0"/>
          <w:marRight w:val="0"/>
          <w:marTop w:val="0"/>
          <w:marBottom w:val="0"/>
          <w:divBdr>
            <w:top w:val="none" w:sz="0" w:space="0" w:color="auto"/>
            <w:left w:val="none" w:sz="0" w:space="0" w:color="auto"/>
            <w:bottom w:val="none" w:sz="0" w:space="0" w:color="auto"/>
            <w:right w:val="none" w:sz="0" w:space="0" w:color="auto"/>
          </w:divBdr>
          <w:divsChild>
            <w:div w:id="851837886">
              <w:marLeft w:val="0"/>
              <w:marRight w:val="0"/>
              <w:marTop w:val="0"/>
              <w:marBottom w:val="0"/>
              <w:divBdr>
                <w:top w:val="none" w:sz="0" w:space="0" w:color="auto"/>
                <w:left w:val="none" w:sz="0" w:space="0" w:color="auto"/>
                <w:bottom w:val="none" w:sz="0" w:space="0" w:color="auto"/>
                <w:right w:val="none" w:sz="0" w:space="0" w:color="auto"/>
              </w:divBdr>
            </w:div>
          </w:divsChild>
        </w:div>
        <w:div w:id="580606182">
          <w:marLeft w:val="0"/>
          <w:marRight w:val="0"/>
          <w:marTop w:val="300"/>
          <w:marBottom w:val="0"/>
          <w:divBdr>
            <w:top w:val="none" w:sz="0" w:space="0" w:color="auto"/>
            <w:left w:val="none" w:sz="0" w:space="0" w:color="auto"/>
            <w:bottom w:val="none" w:sz="0" w:space="0" w:color="auto"/>
            <w:right w:val="none" w:sz="0" w:space="0" w:color="auto"/>
          </w:divBdr>
          <w:divsChild>
            <w:div w:id="313603764">
              <w:marLeft w:val="0"/>
              <w:marRight w:val="0"/>
              <w:marTop w:val="0"/>
              <w:marBottom w:val="0"/>
              <w:divBdr>
                <w:top w:val="none" w:sz="0" w:space="0" w:color="auto"/>
                <w:left w:val="none" w:sz="0" w:space="0" w:color="auto"/>
                <w:bottom w:val="none" w:sz="0" w:space="0" w:color="auto"/>
                <w:right w:val="none" w:sz="0" w:space="0" w:color="auto"/>
              </w:divBdr>
              <w:divsChild>
                <w:div w:id="879898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125747">
          <w:marLeft w:val="0"/>
          <w:marRight w:val="0"/>
          <w:marTop w:val="300"/>
          <w:marBottom w:val="0"/>
          <w:divBdr>
            <w:top w:val="none" w:sz="0" w:space="0" w:color="auto"/>
            <w:left w:val="none" w:sz="0" w:space="0" w:color="auto"/>
            <w:bottom w:val="none" w:sz="0" w:space="0" w:color="auto"/>
            <w:right w:val="none" w:sz="0" w:space="0" w:color="auto"/>
          </w:divBdr>
          <w:divsChild>
            <w:div w:id="434448014">
              <w:marLeft w:val="0"/>
              <w:marRight w:val="0"/>
              <w:marTop w:val="0"/>
              <w:marBottom w:val="0"/>
              <w:divBdr>
                <w:top w:val="none" w:sz="0" w:space="0" w:color="auto"/>
                <w:left w:val="none" w:sz="0" w:space="0" w:color="auto"/>
                <w:bottom w:val="none" w:sz="0" w:space="0" w:color="auto"/>
                <w:right w:val="none" w:sz="0" w:space="0" w:color="auto"/>
              </w:divBdr>
              <w:divsChild>
                <w:div w:id="212695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52370">
          <w:marLeft w:val="0"/>
          <w:marRight w:val="0"/>
          <w:marTop w:val="300"/>
          <w:marBottom w:val="0"/>
          <w:divBdr>
            <w:top w:val="none" w:sz="0" w:space="0" w:color="auto"/>
            <w:left w:val="none" w:sz="0" w:space="0" w:color="auto"/>
            <w:bottom w:val="none" w:sz="0" w:space="0" w:color="auto"/>
            <w:right w:val="none" w:sz="0" w:space="0" w:color="auto"/>
          </w:divBdr>
          <w:divsChild>
            <w:div w:id="1351103959">
              <w:marLeft w:val="0"/>
              <w:marRight w:val="0"/>
              <w:marTop w:val="0"/>
              <w:marBottom w:val="0"/>
              <w:divBdr>
                <w:top w:val="none" w:sz="0" w:space="0" w:color="auto"/>
                <w:left w:val="none" w:sz="0" w:space="0" w:color="auto"/>
                <w:bottom w:val="none" w:sz="0" w:space="0" w:color="auto"/>
                <w:right w:val="none" w:sz="0" w:space="0" w:color="auto"/>
              </w:divBdr>
              <w:divsChild>
                <w:div w:id="133811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89291">
          <w:marLeft w:val="0"/>
          <w:marRight w:val="0"/>
          <w:marTop w:val="300"/>
          <w:marBottom w:val="0"/>
          <w:divBdr>
            <w:top w:val="none" w:sz="0" w:space="0" w:color="auto"/>
            <w:left w:val="none" w:sz="0" w:space="0" w:color="auto"/>
            <w:bottom w:val="none" w:sz="0" w:space="0" w:color="auto"/>
            <w:right w:val="none" w:sz="0" w:space="0" w:color="auto"/>
          </w:divBdr>
          <w:divsChild>
            <w:div w:id="1315840353">
              <w:marLeft w:val="0"/>
              <w:marRight w:val="0"/>
              <w:marTop w:val="0"/>
              <w:marBottom w:val="0"/>
              <w:divBdr>
                <w:top w:val="none" w:sz="0" w:space="0" w:color="auto"/>
                <w:left w:val="none" w:sz="0" w:space="0" w:color="auto"/>
                <w:bottom w:val="none" w:sz="0" w:space="0" w:color="auto"/>
                <w:right w:val="none" w:sz="0" w:space="0" w:color="auto"/>
              </w:divBdr>
              <w:divsChild>
                <w:div w:id="614481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651207">
      <w:bodyDiv w:val="1"/>
      <w:marLeft w:val="0"/>
      <w:marRight w:val="0"/>
      <w:marTop w:val="0"/>
      <w:marBottom w:val="0"/>
      <w:divBdr>
        <w:top w:val="none" w:sz="0" w:space="0" w:color="auto"/>
        <w:left w:val="none" w:sz="0" w:space="0" w:color="auto"/>
        <w:bottom w:val="none" w:sz="0" w:space="0" w:color="auto"/>
        <w:right w:val="none" w:sz="0" w:space="0" w:color="auto"/>
      </w:divBdr>
      <w:divsChild>
        <w:div w:id="2034377313">
          <w:marLeft w:val="0"/>
          <w:marRight w:val="0"/>
          <w:marTop w:val="0"/>
          <w:marBottom w:val="0"/>
          <w:divBdr>
            <w:top w:val="none" w:sz="0" w:space="0" w:color="auto"/>
            <w:left w:val="none" w:sz="0" w:space="0" w:color="auto"/>
            <w:bottom w:val="none" w:sz="0" w:space="0" w:color="auto"/>
            <w:right w:val="none" w:sz="0" w:space="0" w:color="auto"/>
          </w:divBdr>
        </w:div>
        <w:div w:id="1261449037">
          <w:marLeft w:val="0"/>
          <w:marRight w:val="0"/>
          <w:marTop w:val="0"/>
          <w:marBottom w:val="0"/>
          <w:divBdr>
            <w:top w:val="none" w:sz="0" w:space="0" w:color="auto"/>
            <w:left w:val="none" w:sz="0" w:space="0" w:color="auto"/>
            <w:bottom w:val="none" w:sz="0" w:space="0" w:color="auto"/>
            <w:right w:val="none" w:sz="0" w:space="0" w:color="auto"/>
          </w:divBdr>
          <w:divsChild>
            <w:div w:id="1762676093">
              <w:marLeft w:val="0"/>
              <w:marRight w:val="0"/>
              <w:marTop w:val="0"/>
              <w:marBottom w:val="0"/>
              <w:divBdr>
                <w:top w:val="none" w:sz="0" w:space="0" w:color="auto"/>
                <w:left w:val="none" w:sz="0" w:space="0" w:color="auto"/>
                <w:bottom w:val="none" w:sz="0" w:space="0" w:color="auto"/>
                <w:right w:val="none" w:sz="0" w:space="0" w:color="auto"/>
              </w:divBdr>
            </w:div>
          </w:divsChild>
        </w:div>
        <w:div w:id="933784699">
          <w:marLeft w:val="0"/>
          <w:marRight w:val="0"/>
          <w:marTop w:val="0"/>
          <w:marBottom w:val="0"/>
          <w:divBdr>
            <w:top w:val="none" w:sz="0" w:space="0" w:color="auto"/>
            <w:left w:val="none" w:sz="0" w:space="0" w:color="auto"/>
            <w:bottom w:val="none" w:sz="0" w:space="0" w:color="auto"/>
            <w:right w:val="none" w:sz="0" w:space="0" w:color="auto"/>
          </w:divBdr>
        </w:div>
        <w:div w:id="1174496825">
          <w:marLeft w:val="0"/>
          <w:marRight w:val="0"/>
          <w:marTop w:val="0"/>
          <w:marBottom w:val="0"/>
          <w:divBdr>
            <w:top w:val="none" w:sz="0" w:space="0" w:color="auto"/>
            <w:left w:val="none" w:sz="0" w:space="0" w:color="auto"/>
            <w:bottom w:val="none" w:sz="0" w:space="0" w:color="auto"/>
            <w:right w:val="none" w:sz="0" w:space="0" w:color="auto"/>
          </w:divBdr>
          <w:divsChild>
            <w:div w:id="1487740441">
              <w:marLeft w:val="0"/>
              <w:marRight w:val="0"/>
              <w:marTop w:val="0"/>
              <w:marBottom w:val="0"/>
              <w:divBdr>
                <w:top w:val="none" w:sz="0" w:space="0" w:color="auto"/>
                <w:left w:val="none" w:sz="0" w:space="0" w:color="auto"/>
                <w:bottom w:val="none" w:sz="0" w:space="0" w:color="auto"/>
                <w:right w:val="none" w:sz="0" w:space="0" w:color="auto"/>
              </w:divBdr>
            </w:div>
          </w:divsChild>
        </w:div>
        <w:div w:id="1094206802">
          <w:marLeft w:val="0"/>
          <w:marRight w:val="0"/>
          <w:marTop w:val="0"/>
          <w:marBottom w:val="0"/>
          <w:divBdr>
            <w:top w:val="none" w:sz="0" w:space="0" w:color="auto"/>
            <w:left w:val="none" w:sz="0" w:space="0" w:color="auto"/>
            <w:bottom w:val="none" w:sz="0" w:space="0" w:color="auto"/>
            <w:right w:val="none" w:sz="0" w:space="0" w:color="auto"/>
          </w:divBdr>
        </w:div>
        <w:div w:id="1692489687">
          <w:marLeft w:val="0"/>
          <w:marRight w:val="0"/>
          <w:marTop w:val="0"/>
          <w:marBottom w:val="0"/>
          <w:divBdr>
            <w:top w:val="none" w:sz="0" w:space="0" w:color="auto"/>
            <w:left w:val="none" w:sz="0" w:space="0" w:color="auto"/>
            <w:bottom w:val="none" w:sz="0" w:space="0" w:color="auto"/>
            <w:right w:val="none" w:sz="0" w:space="0" w:color="auto"/>
          </w:divBdr>
          <w:divsChild>
            <w:div w:id="2052071462">
              <w:marLeft w:val="0"/>
              <w:marRight w:val="0"/>
              <w:marTop w:val="0"/>
              <w:marBottom w:val="0"/>
              <w:divBdr>
                <w:top w:val="none" w:sz="0" w:space="0" w:color="auto"/>
                <w:left w:val="none" w:sz="0" w:space="0" w:color="auto"/>
                <w:bottom w:val="none" w:sz="0" w:space="0" w:color="auto"/>
                <w:right w:val="none" w:sz="0" w:space="0" w:color="auto"/>
              </w:divBdr>
            </w:div>
          </w:divsChild>
        </w:div>
        <w:div w:id="2098018737">
          <w:marLeft w:val="0"/>
          <w:marRight w:val="0"/>
          <w:marTop w:val="0"/>
          <w:marBottom w:val="0"/>
          <w:divBdr>
            <w:top w:val="none" w:sz="0" w:space="0" w:color="auto"/>
            <w:left w:val="none" w:sz="0" w:space="0" w:color="auto"/>
            <w:bottom w:val="none" w:sz="0" w:space="0" w:color="auto"/>
            <w:right w:val="none" w:sz="0" w:space="0" w:color="auto"/>
          </w:divBdr>
        </w:div>
        <w:div w:id="2143498934">
          <w:marLeft w:val="0"/>
          <w:marRight w:val="0"/>
          <w:marTop w:val="0"/>
          <w:marBottom w:val="0"/>
          <w:divBdr>
            <w:top w:val="none" w:sz="0" w:space="0" w:color="auto"/>
            <w:left w:val="none" w:sz="0" w:space="0" w:color="auto"/>
            <w:bottom w:val="none" w:sz="0" w:space="0" w:color="auto"/>
            <w:right w:val="none" w:sz="0" w:space="0" w:color="auto"/>
          </w:divBdr>
          <w:divsChild>
            <w:div w:id="1211919087">
              <w:marLeft w:val="0"/>
              <w:marRight w:val="0"/>
              <w:marTop w:val="0"/>
              <w:marBottom w:val="0"/>
              <w:divBdr>
                <w:top w:val="none" w:sz="0" w:space="0" w:color="auto"/>
                <w:left w:val="none" w:sz="0" w:space="0" w:color="auto"/>
                <w:bottom w:val="none" w:sz="0" w:space="0" w:color="auto"/>
                <w:right w:val="none" w:sz="0" w:space="0" w:color="auto"/>
              </w:divBdr>
            </w:div>
          </w:divsChild>
        </w:div>
        <w:div w:id="405685900">
          <w:marLeft w:val="0"/>
          <w:marRight w:val="0"/>
          <w:marTop w:val="0"/>
          <w:marBottom w:val="0"/>
          <w:divBdr>
            <w:top w:val="none" w:sz="0" w:space="0" w:color="auto"/>
            <w:left w:val="none" w:sz="0" w:space="0" w:color="auto"/>
            <w:bottom w:val="none" w:sz="0" w:space="0" w:color="auto"/>
            <w:right w:val="none" w:sz="0" w:space="0" w:color="auto"/>
          </w:divBdr>
        </w:div>
        <w:div w:id="547372875">
          <w:marLeft w:val="0"/>
          <w:marRight w:val="0"/>
          <w:marTop w:val="0"/>
          <w:marBottom w:val="0"/>
          <w:divBdr>
            <w:top w:val="none" w:sz="0" w:space="0" w:color="auto"/>
            <w:left w:val="none" w:sz="0" w:space="0" w:color="auto"/>
            <w:bottom w:val="none" w:sz="0" w:space="0" w:color="auto"/>
            <w:right w:val="none" w:sz="0" w:space="0" w:color="auto"/>
          </w:divBdr>
          <w:divsChild>
            <w:div w:id="327709318">
              <w:marLeft w:val="0"/>
              <w:marRight w:val="0"/>
              <w:marTop w:val="0"/>
              <w:marBottom w:val="0"/>
              <w:divBdr>
                <w:top w:val="none" w:sz="0" w:space="0" w:color="auto"/>
                <w:left w:val="none" w:sz="0" w:space="0" w:color="auto"/>
                <w:bottom w:val="none" w:sz="0" w:space="0" w:color="auto"/>
                <w:right w:val="none" w:sz="0" w:space="0" w:color="auto"/>
              </w:divBdr>
            </w:div>
          </w:divsChild>
        </w:div>
        <w:div w:id="1011685118">
          <w:marLeft w:val="0"/>
          <w:marRight w:val="0"/>
          <w:marTop w:val="0"/>
          <w:marBottom w:val="0"/>
          <w:divBdr>
            <w:top w:val="none" w:sz="0" w:space="0" w:color="auto"/>
            <w:left w:val="none" w:sz="0" w:space="0" w:color="auto"/>
            <w:bottom w:val="none" w:sz="0" w:space="0" w:color="auto"/>
            <w:right w:val="none" w:sz="0" w:space="0" w:color="auto"/>
          </w:divBdr>
        </w:div>
        <w:div w:id="1136604885">
          <w:marLeft w:val="0"/>
          <w:marRight w:val="0"/>
          <w:marTop w:val="0"/>
          <w:marBottom w:val="0"/>
          <w:divBdr>
            <w:top w:val="none" w:sz="0" w:space="0" w:color="auto"/>
            <w:left w:val="none" w:sz="0" w:space="0" w:color="auto"/>
            <w:bottom w:val="none" w:sz="0" w:space="0" w:color="auto"/>
            <w:right w:val="none" w:sz="0" w:space="0" w:color="auto"/>
          </w:divBdr>
          <w:divsChild>
            <w:div w:id="499469919">
              <w:marLeft w:val="0"/>
              <w:marRight w:val="0"/>
              <w:marTop w:val="0"/>
              <w:marBottom w:val="0"/>
              <w:divBdr>
                <w:top w:val="none" w:sz="0" w:space="0" w:color="auto"/>
                <w:left w:val="none" w:sz="0" w:space="0" w:color="auto"/>
                <w:bottom w:val="none" w:sz="0" w:space="0" w:color="auto"/>
                <w:right w:val="none" w:sz="0" w:space="0" w:color="auto"/>
              </w:divBdr>
            </w:div>
          </w:divsChild>
        </w:div>
        <w:div w:id="532694318">
          <w:marLeft w:val="0"/>
          <w:marRight w:val="0"/>
          <w:marTop w:val="0"/>
          <w:marBottom w:val="0"/>
          <w:divBdr>
            <w:top w:val="none" w:sz="0" w:space="0" w:color="auto"/>
            <w:left w:val="none" w:sz="0" w:space="0" w:color="auto"/>
            <w:bottom w:val="none" w:sz="0" w:space="0" w:color="auto"/>
            <w:right w:val="none" w:sz="0" w:space="0" w:color="auto"/>
          </w:divBdr>
        </w:div>
        <w:div w:id="1583097613">
          <w:marLeft w:val="0"/>
          <w:marRight w:val="0"/>
          <w:marTop w:val="0"/>
          <w:marBottom w:val="0"/>
          <w:divBdr>
            <w:top w:val="none" w:sz="0" w:space="0" w:color="auto"/>
            <w:left w:val="none" w:sz="0" w:space="0" w:color="auto"/>
            <w:bottom w:val="none" w:sz="0" w:space="0" w:color="auto"/>
            <w:right w:val="none" w:sz="0" w:space="0" w:color="auto"/>
          </w:divBdr>
          <w:divsChild>
            <w:div w:id="589122915">
              <w:marLeft w:val="0"/>
              <w:marRight w:val="0"/>
              <w:marTop w:val="0"/>
              <w:marBottom w:val="0"/>
              <w:divBdr>
                <w:top w:val="none" w:sz="0" w:space="0" w:color="auto"/>
                <w:left w:val="none" w:sz="0" w:space="0" w:color="auto"/>
                <w:bottom w:val="none" w:sz="0" w:space="0" w:color="auto"/>
                <w:right w:val="none" w:sz="0" w:space="0" w:color="auto"/>
              </w:divBdr>
            </w:div>
          </w:divsChild>
        </w:div>
        <w:div w:id="552887164">
          <w:marLeft w:val="0"/>
          <w:marRight w:val="0"/>
          <w:marTop w:val="300"/>
          <w:marBottom w:val="0"/>
          <w:divBdr>
            <w:top w:val="none" w:sz="0" w:space="0" w:color="auto"/>
            <w:left w:val="none" w:sz="0" w:space="0" w:color="auto"/>
            <w:bottom w:val="none" w:sz="0" w:space="0" w:color="auto"/>
            <w:right w:val="none" w:sz="0" w:space="0" w:color="auto"/>
          </w:divBdr>
          <w:divsChild>
            <w:div w:id="1240409485">
              <w:marLeft w:val="0"/>
              <w:marRight w:val="0"/>
              <w:marTop w:val="0"/>
              <w:marBottom w:val="0"/>
              <w:divBdr>
                <w:top w:val="none" w:sz="0" w:space="0" w:color="auto"/>
                <w:left w:val="none" w:sz="0" w:space="0" w:color="auto"/>
                <w:bottom w:val="none" w:sz="0" w:space="0" w:color="auto"/>
                <w:right w:val="none" w:sz="0" w:space="0" w:color="auto"/>
              </w:divBdr>
              <w:divsChild>
                <w:div w:id="83803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531513">
          <w:marLeft w:val="0"/>
          <w:marRight w:val="0"/>
          <w:marTop w:val="300"/>
          <w:marBottom w:val="0"/>
          <w:divBdr>
            <w:top w:val="none" w:sz="0" w:space="0" w:color="auto"/>
            <w:left w:val="none" w:sz="0" w:space="0" w:color="auto"/>
            <w:bottom w:val="none" w:sz="0" w:space="0" w:color="auto"/>
            <w:right w:val="none" w:sz="0" w:space="0" w:color="auto"/>
          </w:divBdr>
          <w:divsChild>
            <w:div w:id="984508735">
              <w:marLeft w:val="0"/>
              <w:marRight w:val="0"/>
              <w:marTop w:val="0"/>
              <w:marBottom w:val="0"/>
              <w:divBdr>
                <w:top w:val="none" w:sz="0" w:space="0" w:color="auto"/>
                <w:left w:val="none" w:sz="0" w:space="0" w:color="auto"/>
                <w:bottom w:val="none" w:sz="0" w:space="0" w:color="auto"/>
                <w:right w:val="none" w:sz="0" w:space="0" w:color="auto"/>
              </w:divBdr>
              <w:divsChild>
                <w:div w:id="94977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369309">
          <w:marLeft w:val="0"/>
          <w:marRight w:val="0"/>
          <w:marTop w:val="300"/>
          <w:marBottom w:val="0"/>
          <w:divBdr>
            <w:top w:val="none" w:sz="0" w:space="0" w:color="auto"/>
            <w:left w:val="none" w:sz="0" w:space="0" w:color="auto"/>
            <w:bottom w:val="none" w:sz="0" w:space="0" w:color="auto"/>
            <w:right w:val="none" w:sz="0" w:space="0" w:color="auto"/>
          </w:divBdr>
          <w:divsChild>
            <w:div w:id="232278643">
              <w:marLeft w:val="0"/>
              <w:marRight w:val="0"/>
              <w:marTop w:val="0"/>
              <w:marBottom w:val="0"/>
              <w:divBdr>
                <w:top w:val="none" w:sz="0" w:space="0" w:color="auto"/>
                <w:left w:val="none" w:sz="0" w:space="0" w:color="auto"/>
                <w:bottom w:val="none" w:sz="0" w:space="0" w:color="auto"/>
                <w:right w:val="none" w:sz="0" w:space="0" w:color="auto"/>
              </w:divBdr>
              <w:divsChild>
                <w:div w:id="1224873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7574537">
          <w:marLeft w:val="0"/>
          <w:marRight w:val="0"/>
          <w:marTop w:val="300"/>
          <w:marBottom w:val="0"/>
          <w:divBdr>
            <w:top w:val="none" w:sz="0" w:space="0" w:color="auto"/>
            <w:left w:val="none" w:sz="0" w:space="0" w:color="auto"/>
            <w:bottom w:val="none" w:sz="0" w:space="0" w:color="auto"/>
            <w:right w:val="none" w:sz="0" w:space="0" w:color="auto"/>
          </w:divBdr>
          <w:divsChild>
            <w:div w:id="425267506">
              <w:marLeft w:val="0"/>
              <w:marRight w:val="0"/>
              <w:marTop w:val="0"/>
              <w:marBottom w:val="0"/>
              <w:divBdr>
                <w:top w:val="none" w:sz="0" w:space="0" w:color="auto"/>
                <w:left w:val="none" w:sz="0" w:space="0" w:color="auto"/>
                <w:bottom w:val="none" w:sz="0" w:space="0" w:color="auto"/>
                <w:right w:val="none" w:sz="0" w:space="0" w:color="auto"/>
              </w:divBdr>
              <w:divsChild>
                <w:div w:id="88722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3305963">
      <w:bodyDiv w:val="1"/>
      <w:marLeft w:val="0"/>
      <w:marRight w:val="0"/>
      <w:marTop w:val="0"/>
      <w:marBottom w:val="0"/>
      <w:divBdr>
        <w:top w:val="none" w:sz="0" w:space="0" w:color="auto"/>
        <w:left w:val="none" w:sz="0" w:space="0" w:color="auto"/>
        <w:bottom w:val="none" w:sz="0" w:space="0" w:color="auto"/>
        <w:right w:val="none" w:sz="0" w:space="0" w:color="auto"/>
      </w:divBdr>
      <w:divsChild>
        <w:div w:id="5789739">
          <w:marLeft w:val="0"/>
          <w:marRight w:val="0"/>
          <w:marTop w:val="0"/>
          <w:marBottom w:val="0"/>
          <w:divBdr>
            <w:top w:val="none" w:sz="0" w:space="0" w:color="auto"/>
            <w:left w:val="none" w:sz="0" w:space="0" w:color="auto"/>
            <w:bottom w:val="none" w:sz="0" w:space="0" w:color="auto"/>
            <w:right w:val="none" w:sz="0" w:space="0" w:color="auto"/>
          </w:divBdr>
        </w:div>
        <w:div w:id="450519303">
          <w:marLeft w:val="0"/>
          <w:marRight w:val="0"/>
          <w:marTop w:val="0"/>
          <w:marBottom w:val="0"/>
          <w:divBdr>
            <w:top w:val="none" w:sz="0" w:space="0" w:color="auto"/>
            <w:left w:val="none" w:sz="0" w:space="0" w:color="auto"/>
            <w:bottom w:val="none" w:sz="0" w:space="0" w:color="auto"/>
            <w:right w:val="none" w:sz="0" w:space="0" w:color="auto"/>
          </w:divBdr>
        </w:div>
        <w:div w:id="641229536">
          <w:marLeft w:val="0"/>
          <w:marRight w:val="0"/>
          <w:marTop w:val="0"/>
          <w:marBottom w:val="0"/>
          <w:divBdr>
            <w:top w:val="none" w:sz="0" w:space="0" w:color="auto"/>
            <w:left w:val="none" w:sz="0" w:space="0" w:color="auto"/>
            <w:bottom w:val="none" w:sz="0" w:space="0" w:color="auto"/>
            <w:right w:val="none" w:sz="0" w:space="0" w:color="auto"/>
          </w:divBdr>
        </w:div>
        <w:div w:id="644428730">
          <w:marLeft w:val="0"/>
          <w:marRight w:val="0"/>
          <w:marTop w:val="0"/>
          <w:marBottom w:val="0"/>
          <w:divBdr>
            <w:top w:val="none" w:sz="0" w:space="0" w:color="auto"/>
            <w:left w:val="none" w:sz="0" w:space="0" w:color="auto"/>
            <w:bottom w:val="none" w:sz="0" w:space="0" w:color="auto"/>
            <w:right w:val="none" w:sz="0" w:space="0" w:color="auto"/>
          </w:divBdr>
          <w:divsChild>
            <w:div w:id="2062092756">
              <w:marLeft w:val="0"/>
              <w:marRight w:val="0"/>
              <w:marTop w:val="0"/>
              <w:marBottom w:val="0"/>
              <w:divBdr>
                <w:top w:val="none" w:sz="0" w:space="0" w:color="auto"/>
                <w:left w:val="none" w:sz="0" w:space="0" w:color="auto"/>
                <w:bottom w:val="none" w:sz="0" w:space="0" w:color="auto"/>
                <w:right w:val="none" w:sz="0" w:space="0" w:color="auto"/>
              </w:divBdr>
            </w:div>
          </w:divsChild>
        </w:div>
        <w:div w:id="695928779">
          <w:marLeft w:val="0"/>
          <w:marRight w:val="0"/>
          <w:marTop w:val="0"/>
          <w:marBottom w:val="0"/>
          <w:divBdr>
            <w:top w:val="none" w:sz="0" w:space="0" w:color="auto"/>
            <w:left w:val="none" w:sz="0" w:space="0" w:color="auto"/>
            <w:bottom w:val="none" w:sz="0" w:space="0" w:color="auto"/>
            <w:right w:val="none" w:sz="0" w:space="0" w:color="auto"/>
          </w:divBdr>
          <w:divsChild>
            <w:div w:id="353071089">
              <w:marLeft w:val="0"/>
              <w:marRight w:val="0"/>
              <w:marTop w:val="0"/>
              <w:marBottom w:val="0"/>
              <w:divBdr>
                <w:top w:val="none" w:sz="0" w:space="0" w:color="auto"/>
                <w:left w:val="none" w:sz="0" w:space="0" w:color="auto"/>
                <w:bottom w:val="none" w:sz="0" w:space="0" w:color="auto"/>
                <w:right w:val="none" w:sz="0" w:space="0" w:color="auto"/>
              </w:divBdr>
            </w:div>
          </w:divsChild>
        </w:div>
        <w:div w:id="747578543">
          <w:marLeft w:val="0"/>
          <w:marRight w:val="0"/>
          <w:marTop w:val="0"/>
          <w:marBottom w:val="0"/>
          <w:divBdr>
            <w:top w:val="none" w:sz="0" w:space="0" w:color="auto"/>
            <w:left w:val="none" w:sz="0" w:space="0" w:color="auto"/>
            <w:bottom w:val="none" w:sz="0" w:space="0" w:color="auto"/>
            <w:right w:val="none" w:sz="0" w:space="0" w:color="auto"/>
          </w:divBdr>
          <w:divsChild>
            <w:div w:id="1536700330">
              <w:marLeft w:val="0"/>
              <w:marRight w:val="0"/>
              <w:marTop w:val="0"/>
              <w:marBottom w:val="0"/>
              <w:divBdr>
                <w:top w:val="none" w:sz="0" w:space="0" w:color="auto"/>
                <w:left w:val="none" w:sz="0" w:space="0" w:color="auto"/>
                <w:bottom w:val="none" w:sz="0" w:space="0" w:color="auto"/>
                <w:right w:val="none" w:sz="0" w:space="0" w:color="auto"/>
              </w:divBdr>
            </w:div>
          </w:divsChild>
        </w:div>
        <w:div w:id="833835599">
          <w:marLeft w:val="0"/>
          <w:marRight w:val="0"/>
          <w:marTop w:val="0"/>
          <w:marBottom w:val="0"/>
          <w:divBdr>
            <w:top w:val="none" w:sz="0" w:space="0" w:color="auto"/>
            <w:left w:val="none" w:sz="0" w:space="0" w:color="auto"/>
            <w:bottom w:val="none" w:sz="0" w:space="0" w:color="auto"/>
            <w:right w:val="none" w:sz="0" w:space="0" w:color="auto"/>
          </w:divBdr>
          <w:divsChild>
            <w:div w:id="28067112">
              <w:marLeft w:val="0"/>
              <w:marRight w:val="0"/>
              <w:marTop w:val="0"/>
              <w:marBottom w:val="0"/>
              <w:divBdr>
                <w:top w:val="none" w:sz="0" w:space="0" w:color="auto"/>
                <w:left w:val="none" w:sz="0" w:space="0" w:color="auto"/>
                <w:bottom w:val="none" w:sz="0" w:space="0" w:color="auto"/>
                <w:right w:val="none" w:sz="0" w:space="0" w:color="auto"/>
              </w:divBdr>
            </w:div>
          </w:divsChild>
        </w:div>
        <w:div w:id="929854063">
          <w:marLeft w:val="0"/>
          <w:marRight w:val="0"/>
          <w:marTop w:val="300"/>
          <w:marBottom w:val="0"/>
          <w:divBdr>
            <w:top w:val="none" w:sz="0" w:space="0" w:color="auto"/>
            <w:left w:val="none" w:sz="0" w:space="0" w:color="auto"/>
            <w:bottom w:val="none" w:sz="0" w:space="0" w:color="auto"/>
            <w:right w:val="none" w:sz="0" w:space="0" w:color="auto"/>
          </w:divBdr>
          <w:divsChild>
            <w:div w:id="887492016">
              <w:marLeft w:val="0"/>
              <w:marRight w:val="0"/>
              <w:marTop w:val="0"/>
              <w:marBottom w:val="0"/>
              <w:divBdr>
                <w:top w:val="none" w:sz="0" w:space="0" w:color="auto"/>
                <w:left w:val="none" w:sz="0" w:space="0" w:color="auto"/>
                <w:bottom w:val="none" w:sz="0" w:space="0" w:color="auto"/>
                <w:right w:val="none" w:sz="0" w:space="0" w:color="auto"/>
              </w:divBdr>
              <w:divsChild>
                <w:div w:id="19473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284069">
          <w:marLeft w:val="0"/>
          <w:marRight w:val="0"/>
          <w:marTop w:val="0"/>
          <w:marBottom w:val="0"/>
          <w:divBdr>
            <w:top w:val="none" w:sz="0" w:space="0" w:color="auto"/>
            <w:left w:val="none" w:sz="0" w:space="0" w:color="auto"/>
            <w:bottom w:val="none" w:sz="0" w:space="0" w:color="auto"/>
            <w:right w:val="none" w:sz="0" w:space="0" w:color="auto"/>
          </w:divBdr>
        </w:div>
        <w:div w:id="1070999295">
          <w:marLeft w:val="0"/>
          <w:marRight w:val="0"/>
          <w:marTop w:val="300"/>
          <w:marBottom w:val="0"/>
          <w:divBdr>
            <w:top w:val="none" w:sz="0" w:space="0" w:color="auto"/>
            <w:left w:val="none" w:sz="0" w:space="0" w:color="auto"/>
            <w:bottom w:val="none" w:sz="0" w:space="0" w:color="auto"/>
            <w:right w:val="none" w:sz="0" w:space="0" w:color="auto"/>
          </w:divBdr>
          <w:divsChild>
            <w:div w:id="553392625">
              <w:marLeft w:val="0"/>
              <w:marRight w:val="0"/>
              <w:marTop w:val="0"/>
              <w:marBottom w:val="0"/>
              <w:divBdr>
                <w:top w:val="none" w:sz="0" w:space="0" w:color="auto"/>
                <w:left w:val="none" w:sz="0" w:space="0" w:color="auto"/>
                <w:bottom w:val="none" w:sz="0" w:space="0" w:color="auto"/>
                <w:right w:val="none" w:sz="0" w:space="0" w:color="auto"/>
              </w:divBdr>
              <w:divsChild>
                <w:div w:id="1721369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824087">
          <w:marLeft w:val="0"/>
          <w:marRight w:val="0"/>
          <w:marTop w:val="0"/>
          <w:marBottom w:val="0"/>
          <w:divBdr>
            <w:top w:val="none" w:sz="0" w:space="0" w:color="auto"/>
            <w:left w:val="none" w:sz="0" w:space="0" w:color="auto"/>
            <w:bottom w:val="none" w:sz="0" w:space="0" w:color="auto"/>
            <w:right w:val="none" w:sz="0" w:space="0" w:color="auto"/>
          </w:divBdr>
        </w:div>
        <w:div w:id="1365517038">
          <w:marLeft w:val="0"/>
          <w:marRight w:val="0"/>
          <w:marTop w:val="0"/>
          <w:marBottom w:val="0"/>
          <w:divBdr>
            <w:top w:val="none" w:sz="0" w:space="0" w:color="auto"/>
            <w:left w:val="none" w:sz="0" w:space="0" w:color="auto"/>
            <w:bottom w:val="none" w:sz="0" w:space="0" w:color="auto"/>
            <w:right w:val="none" w:sz="0" w:space="0" w:color="auto"/>
          </w:divBdr>
          <w:divsChild>
            <w:div w:id="1597322663">
              <w:marLeft w:val="0"/>
              <w:marRight w:val="0"/>
              <w:marTop w:val="0"/>
              <w:marBottom w:val="0"/>
              <w:divBdr>
                <w:top w:val="none" w:sz="0" w:space="0" w:color="auto"/>
                <w:left w:val="none" w:sz="0" w:space="0" w:color="auto"/>
                <w:bottom w:val="none" w:sz="0" w:space="0" w:color="auto"/>
                <w:right w:val="none" w:sz="0" w:space="0" w:color="auto"/>
              </w:divBdr>
            </w:div>
          </w:divsChild>
        </w:div>
        <w:div w:id="1412240294">
          <w:marLeft w:val="0"/>
          <w:marRight w:val="0"/>
          <w:marTop w:val="0"/>
          <w:marBottom w:val="0"/>
          <w:divBdr>
            <w:top w:val="none" w:sz="0" w:space="0" w:color="auto"/>
            <w:left w:val="none" w:sz="0" w:space="0" w:color="auto"/>
            <w:bottom w:val="none" w:sz="0" w:space="0" w:color="auto"/>
            <w:right w:val="none" w:sz="0" w:space="0" w:color="auto"/>
          </w:divBdr>
          <w:divsChild>
            <w:div w:id="1617060323">
              <w:marLeft w:val="0"/>
              <w:marRight w:val="0"/>
              <w:marTop w:val="0"/>
              <w:marBottom w:val="0"/>
              <w:divBdr>
                <w:top w:val="none" w:sz="0" w:space="0" w:color="auto"/>
                <w:left w:val="none" w:sz="0" w:space="0" w:color="auto"/>
                <w:bottom w:val="none" w:sz="0" w:space="0" w:color="auto"/>
                <w:right w:val="none" w:sz="0" w:space="0" w:color="auto"/>
              </w:divBdr>
            </w:div>
          </w:divsChild>
        </w:div>
        <w:div w:id="1492864353">
          <w:marLeft w:val="0"/>
          <w:marRight w:val="0"/>
          <w:marTop w:val="0"/>
          <w:marBottom w:val="0"/>
          <w:divBdr>
            <w:top w:val="none" w:sz="0" w:space="0" w:color="auto"/>
            <w:left w:val="none" w:sz="0" w:space="0" w:color="auto"/>
            <w:bottom w:val="none" w:sz="0" w:space="0" w:color="auto"/>
            <w:right w:val="none" w:sz="0" w:space="0" w:color="auto"/>
          </w:divBdr>
          <w:divsChild>
            <w:div w:id="1248074299">
              <w:marLeft w:val="0"/>
              <w:marRight w:val="0"/>
              <w:marTop w:val="0"/>
              <w:marBottom w:val="0"/>
              <w:divBdr>
                <w:top w:val="none" w:sz="0" w:space="0" w:color="auto"/>
                <w:left w:val="none" w:sz="0" w:space="0" w:color="auto"/>
                <w:bottom w:val="none" w:sz="0" w:space="0" w:color="auto"/>
                <w:right w:val="none" w:sz="0" w:space="0" w:color="auto"/>
              </w:divBdr>
            </w:div>
          </w:divsChild>
        </w:div>
        <w:div w:id="1519540200">
          <w:marLeft w:val="0"/>
          <w:marRight w:val="0"/>
          <w:marTop w:val="0"/>
          <w:marBottom w:val="0"/>
          <w:divBdr>
            <w:top w:val="none" w:sz="0" w:space="0" w:color="auto"/>
            <w:left w:val="none" w:sz="0" w:space="0" w:color="auto"/>
            <w:bottom w:val="none" w:sz="0" w:space="0" w:color="auto"/>
            <w:right w:val="none" w:sz="0" w:space="0" w:color="auto"/>
          </w:divBdr>
        </w:div>
        <w:div w:id="1595743403">
          <w:marLeft w:val="0"/>
          <w:marRight w:val="0"/>
          <w:marTop w:val="0"/>
          <w:marBottom w:val="0"/>
          <w:divBdr>
            <w:top w:val="none" w:sz="0" w:space="0" w:color="auto"/>
            <w:left w:val="none" w:sz="0" w:space="0" w:color="auto"/>
            <w:bottom w:val="none" w:sz="0" w:space="0" w:color="auto"/>
            <w:right w:val="none" w:sz="0" w:space="0" w:color="auto"/>
          </w:divBdr>
        </w:div>
        <w:div w:id="1663386962">
          <w:marLeft w:val="0"/>
          <w:marRight w:val="0"/>
          <w:marTop w:val="300"/>
          <w:marBottom w:val="0"/>
          <w:divBdr>
            <w:top w:val="none" w:sz="0" w:space="0" w:color="auto"/>
            <w:left w:val="none" w:sz="0" w:space="0" w:color="auto"/>
            <w:bottom w:val="none" w:sz="0" w:space="0" w:color="auto"/>
            <w:right w:val="none" w:sz="0" w:space="0" w:color="auto"/>
          </w:divBdr>
          <w:divsChild>
            <w:div w:id="487790993">
              <w:marLeft w:val="0"/>
              <w:marRight w:val="0"/>
              <w:marTop w:val="0"/>
              <w:marBottom w:val="0"/>
              <w:divBdr>
                <w:top w:val="none" w:sz="0" w:space="0" w:color="auto"/>
                <w:left w:val="none" w:sz="0" w:space="0" w:color="auto"/>
                <w:bottom w:val="none" w:sz="0" w:space="0" w:color="auto"/>
                <w:right w:val="none" w:sz="0" w:space="0" w:color="auto"/>
              </w:divBdr>
              <w:divsChild>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892584">
          <w:marLeft w:val="0"/>
          <w:marRight w:val="0"/>
          <w:marTop w:val="300"/>
          <w:marBottom w:val="0"/>
          <w:divBdr>
            <w:top w:val="none" w:sz="0" w:space="0" w:color="auto"/>
            <w:left w:val="none" w:sz="0" w:space="0" w:color="auto"/>
            <w:bottom w:val="none" w:sz="0" w:space="0" w:color="auto"/>
            <w:right w:val="none" w:sz="0" w:space="0" w:color="auto"/>
          </w:divBdr>
          <w:divsChild>
            <w:div w:id="1178159022">
              <w:marLeft w:val="0"/>
              <w:marRight w:val="0"/>
              <w:marTop w:val="0"/>
              <w:marBottom w:val="0"/>
              <w:divBdr>
                <w:top w:val="none" w:sz="0" w:space="0" w:color="auto"/>
                <w:left w:val="none" w:sz="0" w:space="0" w:color="auto"/>
                <w:bottom w:val="none" w:sz="0" w:space="0" w:color="auto"/>
                <w:right w:val="none" w:sz="0" w:space="0" w:color="auto"/>
              </w:divBdr>
              <w:divsChild>
                <w:div w:id="77752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423129">
      <w:bodyDiv w:val="1"/>
      <w:marLeft w:val="0"/>
      <w:marRight w:val="0"/>
      <w:marTop w:val="0"/>
      <w:marBottom w:val="0"/>
      <w:divBdr>
        <w:top w:val="none" w:sz="0" w:space="0" w:color="auto"/>
        <w:left w:val="none" w:sz="0" w:space="0" w:color="auto"/>
        <w:bottom w:val="none" w:sz="0" w:space="0" w:color="auto"/>
        <w:right w:val="none" w:sz="0" w:space="0" w:color="auto"/>
      </w:divBdr>
      <w:divsChild>
        <w:div w:id="667903346">
          <w:marLeft w:val="0"/>
          <w:marRight w:val="0"/>
          <w:marTop w:val="0"/>
          <w:marBottom w:val="0"/>
          <w:divBdr>
            <w:top w:val="none" w:sz="0" w:space="0" w:color="auto"/>
            <w:left w:val="none" w:sz="0" w:space="0" w:color="auto"/>
            <w:bottom w:val="none" w:sz="0" w:space="0" w:color="auto"/>
            <w:right w:val="none" w:sz="0" w:space="0" w:color="auto"/>
          </w:divBdr>
        </w:div>
        <w:div w:id="1241713751">
          <w:marLeft w:val="0"/>
          <w:marRight w:val="0"/>
          <w:marTop w:val="0"/>
          <w:marBottom w:val="0"/>
          <w:divBdr>
            <w:top w:val="none" w:sz="0" w:space="0" w:color="auto"/>
            <w:left w:val="none" w:sz="0" w:space="0" w:color="auto"/>
            <w:bottom w:val="none" w:sz="0" w:space="0" w:color="auto"/>
            <w:right w:val="none" w:sz="0" w:space="0" w:color="auto"/>
          </w:divBdr>
          <w:divsChild>
            <w:div w:id="1754282807">
              <w:marLeft w:val="0"/>
              <w:marRight w:val="0"/>
              <w:marTop w:val="0"/>
              <w:marBottom w:val="0"/>
              <w:divBdr>
                <w:top w:val="none" w:sz="0" w:space="0" w:color="auto"/>
                <w:left w:val="none" w:sz="0" w:space="0" w:color="auto"/>
                <w:bottom w:val="none" w:sz="0" w:space="0" w:color="auto"/>
                <w:right w:val="none" w:sz="0" w:space="0" w:color="auto"/>
              </w:divBdr>
            </w:div>
          </w:divsChild>
        </w:div>
        <w:div w:id="1926457289">
          <w:marLeft w:val="0"/>
          <w:marRight w:val="0"/>
          <w:marTop w:val="0"/>
          <w:marBottom w:val="0"/>
          <w:divBdr>
            <w:top w:val="none" w:sz="0" w:space="0" w:color="auto"/>
            <w:left w:val="none" w:sz="0" w:space="0" w:color="auto"/>
            <w:bottom w:val="none" w:sz="0" w:space="0" w:color="auto"/>
            <w:right w:val="none" w:sz="0" w:space="0" w:color="auto"/>
          </w:divBdr>
        </w:div>
        <w:div w:id="415060029">
          <w:marLeft w:val="0"/>
          <w:marRight w:val="0"/>
          <w:marTop w:val="0"/>
          <w:marBottom w:val="0"/>
          <w:divBdr>
            <w:top w:val="none" w:sz="0" w:space="0" w:color="auto"/>
            <w:left w:val="none" w:sz="0" w:space="0" w:color="auto"/>
            <w:bottom w:val="none" w:sz="0" w:space="0" w:color="auto"/>
            <w:right w:val="none" w:sz="0" w:space="0" w:color="auto"/>
          </w:divBdr>
          <w:divsChild>
            <w:div w:id="894894788">
              <w:marLeft w:val="0"/>
              <w:marRight w:val="0"/>
              <w:marTop w:val="0"/>
              <w:marBottom w:val="0"/>
              <w:divBdr>
                <w:top w:val="none" w:sz="0" w:space="0" w:color="auto"/>
                <w:left w:val="none" w:sz="0" w:space="0" w:color="auto"/>
                <w:bottom w:val="none" w:sz="0" w:space="0" w:color="auto"/>
                <w:right w:val="none" w:sz="0" w:space="0" w:color="auto"/>
              </w:divBdr>
            </w:div>
          </w:divsChild>
        </w:div>
        <w:div w:id="1400052142">
          <w:marLeft w:val="0"/>
          <w:marRight w:val="0"/>
          <w:marTop w:val="0"/>
          <w:marBottom w:val="0"/>
          <w:divBdr>
            <w:top w:val="none" w:sz="0" w:space="0" w:color="auto"/>
            <w:left w:val="none" w:sz="0" w:space="0" w:color="auto"/>
            <w:bottom w:val="none" w:sz="0" w:space="0" w:color="auto"/>
            <w:right w:val="none" w:sz="0" w:space="0" w:color="auto"/>
          </w:divBdr>
        </w:div>
        <w:div w:id="687944814">
          <w:marLeft w:val="0"/>
          <w:marRight w:val="0"/>
          <w:marTop w:val="0"/>
          <w:marBottom w:val="0"/>
          <w:divBdr>
            <w:top w:val="none" w:sz="0" w:space="0" w:color="auto"/>
            <w:left w:val="none" w:sz="0" w:space="0" w:color="auto"/>
            <w:bottom w:val="none" w:sz="0" w:space="0" w:color="auto"/>
            <w:right w:val="none" w:sz="0" w:space="0" w:color="auto"/>
          </w:divBdr>
          <w:divsChild>
            <w:div w:id="825901685">
              <w:marLeft w:val="0"/>
              <w:marRight w:val="0"/>
              <w:marTop w:val="0"/>
              <w:marBottom w:val="0"/>
              <w:divBdr>
                <w:top w:val="none" w:sz="0" w:space="0" w:color="auto"/>
                <w:left w:val="none" w:sz="0" w:space="0" w:color="auto"/>
                <w:bottom w:val="none" w:sz="0" w:space="0" w:color="auto"/>
                <w:right w:val="none" w:sz="0" w:space="0" w:color="auto"/>
              </w:divBdr>
            </w:div>
          </w:divsChild>
        </w:div>
        <w:div w:id="1719472422">
          <w:marLeft w:val="0"/>
          <w:marRight w:val="0"/>
          <w:marTop w:val="0"/>
          <w:marBottom w:val="0"/>
          <w:divBdr>
            <w:top w:val="none" w:sz="0" w:space="0" w:color="auto"/>
            <w:left w:val="none" w:sz="0" w:space="0" w:color="auto"/>
            <w:bottom w:val="none" w:sz="0" w:space="0" w:color="auto"/>
            <w:right w:val="none" w:sz="0" w:space="0" w:color="auto"/>
          </w:divBdr>
        </w:div>
        <w:div w:id="1133595148">
          <w:marLeft w:val="0"/>
          <w:marRight w:val="0"/>
          <w:marTop w:val="0"/>
          <w:marBottom w:val="0"/>
          <w:divBdr>
            <w:top w:val="none" w:sz="0" w:space="0" w:color="auto"/>
            <w:left w:val="none" w:sz="0" w:space="0" w:color="auto"/>
            <w:bottom w:val="none" w:sz="0" w:space="0" w:color="auto"/>
            <w:right w:val="none" w:sz="0" w:space="0" w:color="auto"/>
          </w:divBdr>
          <w:divsChild>
            <w:div w:id="2113042826">
              <w:marLeft w:val="0"/>
              <w:marRight w:val="0"/>
              <w:marTop w:val="0"/>
              <w:marBottom w:val="0"/>
              <w:divBdr>
                <w:top w:val="none" w:sz="0" w:space="0" w:color="auto"/>
                <w:left w:val="none" w:sz="0" w:space="0" w:color="auto"/>
                <w:bottom w:val="none" w:sz="0" w:space="0" w:color="auto"/>
                <w:right w:val="none" w:sz="0" w:space="0" w:color="auto"/>
              </w:divBdr>
            </w:div>
          </w:divsChild>
        </w:div>
        <w:div w:id="1471249311">
          <w:marLeft w:val="0"/>
          <w:marRight w:val="0"/>
          <w:marTop w:val="0"/>
          <w:marBottom w:val="0"/>
          <w:divBdr>
            <w:top w:val="none" w:sz="0" w:space="0" w:color="auto"/>
            <w:left w:val="none" w:sz="0" w:space="0" w:color="auto"/>
            <w:bottom w:val="none" w:sz="0" w:space="0" w:color="auto"/>
            <w:right w:val="none" w:sz="0" w:space="0" w:color="auto"/>
          </w:divBdr>
        </w:div>
        <w:div w:id="1075662893">
          <w:marLeft w:val="0"/>
          <w:marRight w:val="0"/>
          <w:marTop w:val="0"/>
          <w:marBottom w:val="0"/>
          <w:divBdr>
            <w:top w:val="none" w:sz="0" w:space="0" w:color="auto"/>
            <w:left w:val="none" w:sz="0" w:space="0" w:color="auto"/>
            <w:bottom w:val="none" w:sz="0" w:space="0" w:color="auto"/>
            <w:right w:val="none" w:sz="0" w:space="0" w:color="auto"/>
          </w:divBdr>
          <w:divsChild>
            <w:div w:id="598223703">
              <w:marLeft w:val="0"/>
              <w:marRight w:val="0"/>
              <w:marTop w:val="0"/>
              <w:marBottom w:val="0"/>
              <w:divBdr>
                <w:top w:val="none" w:sz="0" w:space="0" w:color="auto"/>
                <w:left w:val="none" w:sz="0" w:space="0" w:color="auto"/>
                <w:bottom w:val="none" w:sz="0" w:space="0" w:color="auto"/>
                <w:right w:val="none" w:sz="0" w:space="0" w:color="auto"/>
              </w:divBdr>
            </w:div>
          </w:divsChild>
        </w:div>
        <w:div w:id="1722751308">
          <w:marLeft w:val="0"/>
          <w:marRight w:val="0"/>
          <w:marTop w:val="0"/>
          <w:marBottom w:val="0"/>
          <w:divBdr>
            <w:top w:val="none" w:sz="0" w:space="0" w:color="auto"/>
            <w:left w:val="none" w:sz="0" w:space="0" w:color="auto"/>
            <w:bottom w:val="none" w:sz="0" w:space="0" w:color="auto"/>
            <w:right w:val="none" w:sz="0" w:space="0" w:color="auto"/>
          </w:divBdr>
        </w:div>
        <w:div w:id="1298997061">
          <w:marLeft w:val="0"/>
          <w:marRight w:val="0"/>
          <w:marTop w:val="0"/>
          <w:marBottom w:val="0"/>
          <w:divBdr>
            <w:top w:val="none" w:sz="0" w:space="0" w:color="auto"/>
            <w:left w:val="none" w:sz="0" w:space="0" w:color="auto"/>
            <w:bottom w:val="none" w:sz="0" w:space="0" w:color="auto"/>
            <w:right w:val="none" w:sz="0" w:space="0" w:color="auto"/>
          </w:divBdr>
          <w:divsChild>
            <w:div w:id="69156637">
              <w:marLeft w:val="0"/>
              <w:marRight w:val="0"/>
              <w:marTop w:val="0"/>
              <w:marBottom w:val="0"/>
              <w:divBdr>
                <w:top w:val="none" w:sz="0" w:space="0" w:color="auto"/>
                <w:left w:val="none" w:sz="0" w:space="0" w:color="auto"/>
                <w:bottom w:val="none" w:sz="0" w:space="0" w:color="auto"/>
                <w:right w:val="none" w:sz="0" w:space="0" w:color="auto"/>
              </w:divBdr>
            </w:div>
          </w:divsChild>
        </w:div>
        <w:div w:id="913247706">
          <w:marLeft w:val="0"/>
          <w:marRight w:val="0"/>
          <w:marTop w:val="0"/>
          <w:marBottom w:val="0"/>
          <w:divBdr>
            <w:top w:val="none" w:sz="0" w:space="0" w:color="auto"/>
            <w:left w:val="none" w:sz="0" w:space="0" w:color="auto"/>
            <w:bottom w:val="none" w:sz="0" w:space="0" w:color="auto"/>
            <w:right w:val="none" w:sz="0" w:space="0" w:color="auto"/>
          </w:divBdr>
        </w:div>
        <w:div w:id="2119451244">
          <w:marLeft w:val="0"/>
          <w:marRight w:val="0"/>
          <w:marTop w:val="0"/>
          <w:marBottom w:val="0"/>
          <w:divBdr>
            <w:top w:val="none" w:sz="0" w:space="0" w:color="auto"/>
            <w:left w:val="none" w:sz="0" w:space="0" w:color="auto"/>
            <w:bottom w:val="none" w:sz="0" w:space="0" w:color="auto"/>
            <w:right w:val="none" w:sz="0" w:space="0" w:color="auto"/>
          </w:divBdr>
          <w:divsChild>
            <w:div w:id="2010214478">
              <w:marLeft w:val="0"/>
              <w:marRight w:val="0"/>
              <w:marTop w:val="0"/>
              <w:marBottom w:val="0"/>
              <w:divBdr>
                <w:top w:val="none" w:sz="0" w:space="0" w:color="auto"/>
                <w:left w:val="none" w:sz="0" w:space="0" w:color="auto"/>
                <w:bottom w:val="none" w:sz="0" w:space="0" w:color="auto"/>
                <w:right w:val="none" w:sz="0" w:space="0" w:color="auto"/>
              </w:divBdr>
            </w:div>
          </w:divsChild>
        </w:div>
        <w:div w:id="38942749">
          <w:marLeft w:val="0"/>
          <w:marRight w:val="0"/>
          <w:marTop w:val="300"/>
          <w:marBottom w:val="0"/>
          <w:divBdr>
            <w:top w:val="none" w:sz="0" w:space="0" w:color="auto"/>
            <w:left w:val="none" w:sz="0" w:space="0" w:color="auto"/>
            <w:bottom w:val="none" w:sz="0" w:space="0" w:color="auto"/>
            <w:right w:val="none" w:sz="0" w:space="0" w:color="auto"/>
          </w:divBdr>
          <w:divsChild>
            <w:div w:id="1581914644">
              <w:marLeft w:val="0"/>
              <w:marRight w:val="0"/>
              <w:marTop w:val="0"/>
              <w:marBottom w:val="0"/>
              <w:divBdr>
                <w:top w:val="none" w:sz="0" w:space="0" w:color="auto"/>
                <w:left w:val="none" w:sz="0" w:space="0" w:color="auto"/>
                <w:bottom w:val="none" w:sz="0" w:space="0" w:color="auto"/>
                <w:right w:val="none" w:sz="0" w:space="0" w:color="auto"/>
              </w:divBdr>
              <w:divsChild>
                <w:div w:id="1191187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972958">
          <w:marLeft w:val="0"/>
          <w:marRight w:val="0"/>
          <w:marTop w:val="300"/>
          <w:marBottom w:val="0"/>
          <w:divBdr>
            <w:top w:val="none" w:sz="0" w:space="0" w:color="auto"/>
            <w:left w:val="none" w:sz="0" w:space="0" w:color="auto"/>
            <w:bottom w:val="none" w:sz="0" w:space="0" w:color="auto"/>
            <w:right w:val="none" w:sz="0" w:space="0" w:color="auto"/>
          </w:divBdr>
          <w:divsChild>
            <w:div w:id="1757366123">
              <w:marLeft w:val="0"/>
              <w:marRight w:val="0"/>
              <w:marTop w:val="0"/>
              <w:marBottom w:val="0"/>
              <w:divBdr>
                <w:top w:val="none" w:sz="0" w:space="0" w:color="auto"/>
                <w:left w:val="none" w:sz="0" w:space="0" w:color="auto"/>
                <w:bottom w:val="none" w:sz="0" w:space="0" w:color="auto"/>
                <w:right w:val="none" w:sz="0" w:space="0" w:color="auto"/>
              </w:divBdr>
              <w:divsChild>
                <w:div w:id="1459689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2875">
          <w:marLeft w:val="0"/>
          <w:marRight w:val="0"/>
          <w:marTop w:val="300"/>
          <w:marBottom w:val="0"/>
          <w:divBdr>
            <w:top w:val="none" w:sz="0" w:space="0" w:color="auto"/>
            <w:left w:val="none" w:sz="0" w:space="0" w:color="auto"/>
            <w:bottom w:val="none" w:sz="0" w:space="0" w:color="auto"/>
            <w:right w:val="none" w:sz="0" w:space="0" w:color="auto"/>
          </w:divBdr>
          <w:divsChild>
            <w:div w:id="1899583246">
              <w:marLeft w:val="0"/>
              <w:marRight w:val="0"/>
              <w:marTop w:val="0"/>
              <w:marBottom w:val="0"/>
              <w:divBdr>
                <w:top w:val="none" w:sz="0" w:space="0" w:color="auto"/>
                <w:left w:val="none" w:sz="0" w:space="0" w:color="auto"/>
                <w:bottom w:val="none" w:sz="0" w:space="0" w:color="auto"/>
                <w:right w:val="none" w:sz="0" w:space="0" w:color="auto"/>
              </w:divBdr>
              <w:divsChild>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48110">
          <w:marLeft w:val="0"/>
          <w:marRight w:val="0"/>
          <w:marTop w:val="300"/>
          <w:marBottom w:val="0"/>
          <w:divBdr>
            <w:top w:val="none" w:sz="0" w:space="0" w:color="auto"/>
            <w:left w:val="none" w:sz="0" w:space="0" w:color="auto"/>
            <w:bottom w:val="none" w:sz="0" w:space="0" w:color="auto"/>
            <w:right w:val="none" w:sz="0" w:space="0" w:color="auto"/>
          </w:divBdr>
          <w:divsChild>
            <w:div w:id="1835146735">
              <w:marLeft w:val="0"/>
              <w:marRight w:val="0"/>
              <w:marTop w:val="0"/>
              <w:marBottom w:val="0"/>
              <w:divBdr>
                <w:top w:val="none" w:sz="0" w:space="0" w:color="auto"/>
                <w:left w:val="none" w:sz="0" w:space="0" w:color="auto"/>
                <w:bottom w:val="none" w:sz="0" w:space="0" w:color="auto"/>
                <w:right w:val="none" w:sz="0" w:space="0" w:color="auto"/>
              </w:divBdr>
              <w:divsChild>
                <w:div w:id="6000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958237">
      <w:bodyDiv w:val="1"/>
      <w:marLeft w:val="0"/>
      <w:marRight w:val="0"/>
      <w:marTop w:val="0"/>
      <w:marBottom w:val="0"/>
      <w:divBdr>
        <w:top w:val="none" w:sz="0" w:space="0" w:color="auto"/>
        <w:left w:val="none" w:sz="0" w:space="0" w:color="auto"/>
        <w:bottom w:val="none" w:sz="0" w:space="0" w:color="auto"/>
        <w:right w:val="none" w:sz="0" w:space="0" w:color="auto"/>
      </w:divBdr>
      <w:divsChild>
        <w:div w:id="2123259209">
          <w:marLeft w:val="0"/>
          <w:marRight w:val="0"/>
          <w:marTop w:val="0"/>
          <w:marBottom w:val="0"/>
          <w:divBdr>
            <w:top w:val="none" w:sz="0" w:space="0" w:color="auto"/>
            <w:left w:val="none" w:sz="0" w:space="0" w:color="auto"/>
            <w:bottom w:val="none" w:sz="0" w:space="0" w:color="auto"/>
            <w:right w:val="none" w:sz="0" w:space="0" w:color="auto"/>
          </w:divBdr>
        </w:div>
        <w:div w:id="1768501777">
          <w:marLeft w:val="0"/>
          <w:marRight w:val="0"/>
          <w:marTop w:val="0"/>
          <w:marBottom w:val="0"/>
          <w:divBdr>
            <w:top w:val="none" w:sz="0" w:space="0" w:color="auto"/>
            <w:left w:val="none" w:sz="0" w:space="0" w:color="auto"/>
            <w:bottom w:val="none" w:sz="0" w:space="0" w:color="auto"/>
            <w:right w:val="none" w:sz="0" w:space="0" w:color="auto"/>
          </w:divBdr>
          <w:divsChild>
            <w:div w:id="1306356212">
              <w:marLeft w:val="0"/>
              <w:marRight w:val="0"/>
              <w:marTop w:val="0"/>
              <w:marBottom w:val="0"/>
              <w:divBdr>
                <w:top w:val="none" w:sz="0" w:space="0" w:color="auto"/>
                <w:left w:val="none" w:sz="0" w:space="0" w:color="auto"/>
                <w:bottom w:val="none" w:sz="0" w:space="0" w:color="auto"/>
                <w:right w:val="none" w:sz="0" w:space="0" w:color="auto"/>
              </w:divBdr>
            </w:div>
          </w:divsChild>
        </w:div>
        <w:div w:id="1260257705">
          <w:marLeft w:val="0"/>
          <w:marRight w:val="0"/>
          <w:marTop w:val="0"/>
          <w:marBottom w:val="0"/>
          <w:divBdr>
            <w:top w:val="none" w:sz="0" w:space="0" w:color="auto"/>
            <w:left w:val="none" w:sz="0" w:space="0" w:color="auto"/>
            <w:bottom w:val="none" w:sz="0" w:space="0" w:color="auto"/>
            <w:right w:val="none" w:sz="0" w:space="0" w:color="auto"/>
          </w:divBdr>
        </w:div>
        <w:div w:id="1816528210">
          <w:marLeft w:val="0"/>
          <w:marRight w:val="0"/>
          <w:marTop w:val="0"/>
          <w:marBottom w:val="0"/>
          <w:divBdr>
            <w:top w:val="none" w:sz="0" w:space="0" w:color="auto"/>
            <w:left w:val="none" w:sz="0" w:space="0" w:color="auto"/>
            <w:bottom w:val="none" w:sz="0" w:space="0" w:color="auto"/>
            <w:right w:val="none" w:sz="0" w:space="0" w:color="auto"/>
          </w:divBdr>
          <w:divsChild>
            <w:div w:id="1097094563">
              <w:marLeft w:val="0"/>
              <w:marRight w:val="0"/>
              <w:marTop w:val="0"/>
              <w:marBottom w:val="0"/>
              <w:divBdr>
                <w:top w:val="none" w:sz="0" w:space="0" w:color="auto"/>
                <w:left w:val="none" w:sz="0" w:space="0" w:color="auto"/>
                <w:bottom w:val="none" w:sz="0" w:space="0" w:color="auto"/>
                <w:right w:val="none" w:sz="0" w:space="0" w:color="auto"/>
              </w:divBdr>
            </w:div>
          </w:divsChild>
        </w:div>
        <w:div w:id="436142930">
          <w:marLeft w:val="0"/>
          <w:marRight w:val="0"/>
          <w:marTop w:val="0"/>
          <w:marBottom w:val="0"/>
          <w:divBdr>
            <w:top w:val="none" w:sz="0" w:space="0" w:color="auto"/>
            <w:left w:val="none" w:sz="0" w:space="0" w:color="auto"/>
            <w:bottom w:val="none" w:sz="0" w:space="0" w:color="auto"/>
            <w:right w:val="none" w:sz="0" w:space="0" w:color="auto"/>
          </w:divBdr>
        </w:div>
        <w:div w:id="1141534866">
          <w:marLeft w:val="0"/>
          <w:marRight w:val="0"/>
          <w:marTop w:val="0"/>
          <w:marBottom w:val="0"/>
          <w:divBdr>
            <w:top w:val="none" w:sz="0" w:space="0" w:color="auto"/>
            <w:left w:val="none" w:sz="0" w:space="0" w:color="auto"/>
            <w:bottom w:val="none" w:sz="0" w:space="0" w:color="auto"/>
            <w:right w:val="none" w:sz="0" w:space="0" w:color="auto"/>
          </w:divBdr>
          <w:divsChild>
            <w:div w:id="1896969356">
              <w:marLeft w:val="0"/>
              <w:marRight w:val="0"/>
              <w:marTop w:val="0"/>
              <w:marBottom w:val="0"/>
              <w:divBdr>
                <w:top w:val="none" w:sz="0" w:space="0" w:color="auto"/>
                <w:left w:val="none" w:sz="0" w:space="0" w:color="auto"/>
                <w:bottom w:val="none" w:sz="0" w:space="0" w:color="auto"/>
                <w:right w:val="none" w:sz="0" w:space="0" w:color="auto"/>
              </w:divBdr>
            </w:div>
          </w:divsChild>
        </w:div>
        <w:div w:id="792939025">
          <w:marLeft w:val="0"/>
          <w:marRight w:val="0"/>
          <w:marTop w:val="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498612204">
          <w:marLeft w:val="0"/>
          <w:marRight w:val="0"/>
          <w:marTop w:val="0"/>
          <w:marBottom w:val="0"/>
          <w:divBdr>
            <w:top w:val="none" w:sz="0" w:space="0" w:color="auto"/>
            <w:left w:val="none" w:sz="0" w:space="0" w:color="auto"/>
            <w:bottom w:val="none" w:sz="0" w:space="0" w:color="auto"/>
            <w:right w:val="none" w:sz="0" w:space="0" w:color="auto"/>
          </w:divBdr>
        </w:div>
        <w:div w:id="1358434884">
          <w:marLeft w:val="0"/>
          <w:marRight w:val="0"/>
          <w:marTop w:val="0"/>
          <w:marBottom w:val="0"/>
          <w:divBdr>
            <w:top w:val="none" w:sz="0" w:space="0" w:color="auto"/>
            <w:left w:val="none" w:sz="0" w:space="0" w:color="auto"/>
            <w:bottom w:val="none" w:sz="0" w:space="0" w:color="auto"/>
            <w:right w:val="none" w:sz="0" w:space="0" w:color="auto"/>
          </w:divBdr>
          <w:divsChild>
            <w:div w:id="1437752205">
              <w:marLeft w:val="0"/>
              <w:marRight w:val="0"/>
              <w:marTop w:val="0"/>
              <w:marBottom w:val="0"/>
              <w:divBdr>
                <w:top w:val="none" w:sz="0" w:space="0" w:color="auto"/>
                <w:left w:val="none" w:sz="0" w:space="0" w:color="auto"/>
                <w:bottom w:val="none" w:sz="0" w:space="0" w:color="auto"/>
                <w:right w:val="none" w:sz="0" w:space="0" w:color="auto"/>
              </w:divBdr>
            </w:div>
          </w:divsChild>
        </w:div>
        <w:div w:id="1349720515">
          <w:marLeft w:val="0"/>
          <w:marRight w:val="0"/>
          <w:marTop w:val="0"/>
          <w:marBottom w:val="0"/>
          <w:divBdr>
            <w:top w:val="none" w:sz="0" w:space="0" w:color="auto"/>
            <w:left w:val="none" w:sz="0" w:space="0" w:color="auto"/>
            <w:bottom w:val="none" w:sz="0" w:space="0" w:color="auto"/>
            <w:right w:val="none" w:sz="0" w:space="0" w:color="auto"/>
          </w:divBdr>
        </w:div>
        <w:div w:id="531386088">
          <w:marLeft w:val="0"/>
          <w:marRight w:val="0"/>
          <w:marTop w:val="0"/>
          <w:marBottom w:val="0"/>
          <w:divBdr>
            <w:top w:val="none" w:sz="0" w:space="0" w:color="auto"/>
            <w:left w:val="none" w:sz="0" w:space="0" w:color="auto"/>
            <w:bottom w:val="none" w:sz="0" w:space="0" w:color="auto"/>
            <w:right w:val="none" w:sz="0" w:space="0" w:color="auto"/>
          </w:divBdr>
          <w:divsChild>
            <w:div w:id="1420562801">
              <w:marLeft w:val="0"/>
              <w:marRight w:val="0"/>
              <w:marTop w:val="0"/>
              <w:marBottom w:val="0"/>
              <w:divBdr>
                <w:top w:val="none" w:sz="0" w:space="0" w:color="auto"/>
                <w:left w:val="none" w:sz="0" w:space="0" w:color="auto"/>
                <w:bottom w:val="none" w:sz="0" w:space="0" w:color="auto"/>
                <w:right w:val="none" w:sz="0" w:space="0" w:color="auto"/>
              </w:divBdr>
            </w:div>
          </w:divsChild>
        </w:div>
        <w:div w:id="879558924">
          <w:marLeft w:val="0"/>
          <w:marRight w:val="0"/>
          <w:marTop w:val="0"/>
          <w:marBottom w:val="0"/>
          <w:divBdr>
            <w:top w:val="none" w:sz="0" w:space="0" w:color="auto"/>
            <w:left w:val="none" w:sz="0" w:space="0" w:color="auto"/>
            <w:bottom w:val="none" w:sz="0" w:space="0" w:color="auto"/>
            <w:right w:val="none" w:sz="0" w:space="0" w:color="auto"/>
          </w:divBdr>
        </w:div>
        <w:div w:id="216823147">
          <w:marLeft w:val="0"/>
          <w:marRight w:val="0"/>
          <w:marTop w:val="0"/>
          <w:marBottom w:val="0"/>
          <w:divBdr>
            <w:top w:val="none" w:sz="0" w:space="0" w:color="auto"/>
            <w:left w:val="none" w:sz="0" w:space="0" w:color="auto"/>
            <w:bottom w:val="none" w:sz="0" w:space="0" w:color="auto"/>
            <w:right w:val="none" w:sz="0" w:space="0" w:color="auto"/>
          </w:divBdr>
          <w:divsChild>
            <w:div w:id="855730517">
              <w:marLeft w:val="0"/>
              <w:marRight w:val="0"/>
              <w:marTop w:val="0"/>
              <w:marBottom w:val="0"/>
              <w:divBdr>
                <w:top w:val="none" w:sz="0" w:space="0" w:color="auto"/>
                <w:left w:val="none" w:sz="0" w:space="0" w:color="auto"/>
                <w:bottom w:val="none" w:sz="0" w:space="0" w:color="auto"/>
                <w:right w:val="none" w:sz="0" w:space="0" w:color="auto"/>
              </w:divBdr>
            </w:div>
          </w:divsChild>
        </w:div>
        <w:div w:id="872811324">
          <w:marLeft w:val="0"/>
          <w:marRight w:val="0"/>
          <w:marTop w:val="300"/>
          <w:marBottom w:val="0"/>
          <w:divBdr>
            <w:top w:val="none" w:sz="0" w:space="0" w:color="auto"/>
            <w:left w:val="none" w:sz="0" w:space="0" w:color="auto"/>
            <w:bottom w:val="none" w:sz="0" w:space="0" w:color="auto"/>
            <w:right w:val="none" w:sz="0" w:space="0" w:color="auto"/>
          </w:divBdr>
          <w:divsChild>
            <w:div w:id="759301095">
              <w:marLeft w:val="0"/>
              <w:marRight w:val="0"/>
              <w:marTop w:val="0"/>
              <w:marBottom w:val="0"/>
              <w:divBdr>
                <w:top w:val="none" w:sz="0" w:space="0" w:color="auto"/>
                <w:left w:val="none" w:sz="0" w:space="0" w:color="auto"/>
                <w:bottom w:val="none" w:sz="0" w:space="0" w:color="auto"/>
                <w:right w:val="none" w:sz="0" w:space="0" w:color="auto"/>
              </w:divBdr>
              <w:divsChild>
                <w:div w:id="769079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041583">
          <w:marLeft w:val="0"/>
          <w:marRight w:val="0"/>
          <w:marTop w:val="300"/>
          <w:marBottom w:val="0"/>
          <w:divBdr>
            <w:top w:val="none" w:sz="0" w:space="0" w:color="auto"/>
            <w:left w:val="none" w:sz="0" w:space="0" w:color="auto"/>
            <w:bottom w:val="none" w:sz="0" w:space="0" w:color="auto"/>
            <w:right w:val="none" w:sz="0" w:space="0" w:color="auto"/>
          </w:divBdr>
          <w:divsChild>
            <w:div w:id="2058117765">
              <w:marLeft w:val="0"/>
              <w:marRight w:val="0"/>
              <w:marTop w:val="0"/>
              <w:marBottom w:val="0"/>
              <w:divBdr>
                <w:top w:val="none" w:sz="0" w:space="0" w:color="auto"/>
                <w:left w:val="none" w:sz="0" w:space="0" w:color="auto"/>
                <w:bottom w:val="none" w:sz="0" w:space="0" w:color="auto"/>
                <w:right w:val="none" w:sz="0" w:space="0" w:color="auto"/>
              </w:divBdr>
              <w:divsChild>
                <w:div w:id="27040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940311">
          <w:marLeft w:val="0"/>
          <w:marRight w:val="0"/>
          <w:marTop w:val="300"/>
          <w:marBottom w:val="0"/>
          <w:divBdr>
            <w:top w:val="none" w:sz="0" w:space="0" w:color="auto"/>
            <w:left w:val="none" w:sz="0" w:space="0" w:color="auto"/>
            <w:bottom w:val="none" w:sz="0" w:space="0" w:color="auto"/>
            <w:right w:val="none" w:sz="0" w:space="0" w:color="auto"/>
          </w:divBdr>
          <w:divsChild>
            <w:div w:id="1986273824">
              <w:marLeft w:val="0"/>
              <w:marRight w:val="0"/>
              <w:marTop w:val="0"/>
              <w:marBottom w:val="0"/>
              <w:divBdr>
                <w:top w:val="none" w:sz="0" w:space="0" w:color="auto"/>
                <w:left w:val="none" w:sz="0" w:space="0" w:color="auto"/>
                <w:bottom w:val="none" w:sz="0" w:space="0" w:color="auto"/>
                <w:right w:val="none" w:sz="0" w:space="0" w:color="auto"/>
              </w:divBdr>
              <w:divsChild>
                <w:div w:id="1249075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372633">
          <w:marLeft w:val="0"/>
          <w:marRight w:val="0"/>
          <w:marTop w:val="300"/>
          <w:marBottom w:val="0"/>
          <w:divBdr>
            <w:top w:val="none" w:sz="0" w:space="0" w:color="auto"/>
            <w:left w:val="none" w:sz="0" w:space="0" w:color="auto"/>
            <w:bottom w:val="none" w:sz="0" w:space="0" w:color="auto"/>
            <w:right w:val="none" w:sz="0" w:space="0" w:color="auto"/>
          </w:divBdr>
          <w:divsChild>
            <w:div w:id="657733018">
              <w:marLeft w:val="0"/>
              <w:marRight w:val="0"/>
              <w:marTop w:val="0"/>
              <w:marBottom w:val="0"/>
              <w:divBdr>
                <w:top w:val="none" w:sz="0" w:space="0" w:color="auto"/>
                <w:left w:val="none" w:sz="0" w:space="0" w:color="auto"/>
                <w:bottom w:val="none" w:sz="0" w:space="0" w:color="auto"/>
                <w:right w:val="none" w:sz="0" w:space="0" w:color="auto"/>
              </w:divBdr>
              <w:divsChild>
                <w:div w:id="30212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8353445">
      <w:bodyDiv w:val="1"/>
      <w:marLeft w:val="0"/>
      <w:marRight w:val="0"/>
      <w:marTop w:val="0"/>
      <w:marBottom w:val="0"/>
      <w:divBdr>
        <w:top w:val="none" w:sz="0" w:space="0" w:color="auto"/>
        <w:left w:val="none" w:sz="0" w:space="0" w:color="auto"/>
        <w:bottom w:val="none" w:sz="0" w:space="0" w:color="auto"/>
        <w:right w:val="none" w:sz="0" w:space="0" w:color="auto"/>
      </w:divBdr>
      <w:divsChild>
        <w:div w:id="124740198">
          <w:marLeft w:val="0"/>
          <w:marRight w:val="0"/>
          <w:marTop w:val="0"/>
          <w:marBottom w:val="0"/>
          <w:divBdr>
            <w:top w:val="none" w:sz="0" w:space="0" w:color="auto"/>
            <w:left w:val="none" w:sz="0" w:space="0" w:color="auto"/>
            <w:bottom w:val="none" w:sz="0" w:space="0" w:color="auto"/>
            <w:right w:val="none" w:sz="0" w:space="0" w:color="auto"/>
          </w:divBdr>
          <w:divsChild>
            <w:div w:id="1478917442">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sChild>
            <w:div w:id="1862667362">
              <w:marLeft w:val="0"/>
              <w:marRight w:val="0"/>
              <w:marTop w:val="0"/>
              <w:marBottom w:val="0"/>
              <w:divBdr>
                <w:top w:val="none" w:sz="0" w:space="0" w:color="auto"/>
                <w:left w:val="none" w:sz="0" w:space="0" w:color="auto"/>
                <w:bottom w:val="none" w:sz="0" w:space="0" w:color="auto"/>
                <w:right w:val="none" w:sz="0" w:space="0" w:color="auto"/>
              </w:divBdr>
            </w:div>
          </w:divsChild>
        </w:div>
        <w:div w:id="154613319">
          <w:marLeft w:val="0"/>
          <w:marRight w:val="0"/>
          <w:marTop w:val="0"/>
          <w:marBottom w:val="0"/>
          <w:divBdr>
            <w:top w:val="none" w:sz="0" w:space="0" w:color="auto"/>
            <w:left w:val="none" w:sz="0" w:space="0" w:color="auto"/>
            <w:bottom w:val="none" w:sz="0" w:space="0" w:color="auto"/>
            <w:right w:val="none" w:sz="0" w:space="0" w:color="auto"/>
          </w:divBdr>
          <w:divsChild>
            <w:div w:id="1237934157">
              <w:marLeft w:val="0"/>
              <w:marRight w:val="0"/>
              <w:marTop w:val="0"/>
              <w:marBottom w:val="0"/>
              <w:divBdr>
                <w:top w:val="none" w:sz="0" w:space="0" w:color="auto"/>
                <w:left w:val="none" w:sz="0" w:space="0" w:color="auto"/>
                <w:bottom w:val="none" w:sz="0" w:space="0" w:color="auto"/>
                <w:right w:val="none" w:sz="0" w:space="0" w:color="auto"/>
              </w:divBdr>
            </w:div>
          </w:divsChild>
        </w:div>
        <w:div w:id="382296616">
          <w:marLeft w:val="0"/>
          <w:marRight w:val="0"/>
          <w:marTop w:val="0"/>
          <w:marBottom w:val="0"/>
          <w:divBdr>
            <w:top w:val="none" w:sz="0" w:space="0" w:color="auto"/>
            <w:left w:val="none" w:sz="0" w:space="0" w:color="auto"/>
            <w:bottom w:val="none" w:sz="0" w:space="0" w:color="auto"/>
            <w:right w:val="none" w:sz="0" w:space="0" w:color="auto"/>
          </w:divBdr>
          <w:divsChild>
            <w:div w:id="267084143">
              <w:marLeft w:val="0"/>
              <w:marRight w:val="0"/>
              <w:marTop w:val="0"/>
              <w:marBottom w:val="0"/>
              <w:divBdr>
                <w:top w:val="none" w:sz="0" w:space="0" w:color="auto"/>
                <w:left w:val="none" w:sz="0" w:space="0" w:color="auto"/>
                <w:bottom w:val="none" w:sz="0" w:space="0" w:color="auto"/>
                <w:right w:val="none" w:sz="0" w:space="0" w:color="auto"/>
              </w:divBdr>
            </w:div>
          </w:divsChild>
        </w:div>
        <w:div w:id="404298226">
          <w:marLeft w:val="0"/>
          <w:marRight w:val="0"/>
          <w:marTop w:val="300"/>
          <w:marBottom w:val="0"/>
          <w:divBdr>
            <w:top w:val="none" w:sz="0" w:space="0" w:color="auto"/>
            <w:left w:val="none" w:sz="0" w:space="0" w:color="auto"/>
            <w:bottom w:val="none" w:sz="0" w:space="0" w:color="auto"/>
            <w:right w:val="none" w:sz="0" w:space="0" w:color="auto"/>
          </w:divBdr>
          <w:divsChild>
            <w:div w:id="1629388679">
              <w:marLeft w:val="0"/>
              <w:marRight w:val="0"/>
              <w:marTop w:val="0"/>
              <w:marBottom w:val="0"/>
              <w:divBdr>
                <w:top w:val="none" w:sz="0" w:space="0" w:color="auto"/>
                <w:left w:val="none" w:sz="0" w:space="0" w:color="auto"/>
                <w:bottom w:val="none" w:sz="0" w:space="0" w:color="auto"/>
                <w:right w:val="none" w:sz="0" w:space="0" w:color="auto"/>
              </w:divBdr>
              <w:divsChild>
                <w:div w:id="120135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240582">
          <w:marLeft w:val="0"/>
          <w:marRight w:val="0"/>
          <w:marTop w:val="0"/>
          <w:marBottom w:val="0"/>
          <w:divBdr>
            <w:top w:val="none" w:sz="0" w:space="0" w:color="auto"/>
            <w:left w:val="none" w:sz="0" w:space="0" w:color="auto"/>
            <w:bottom w:val="none" w:sz="0" w:space="0" w:color="auto"/>
            <w:right w:val="none" w:sz="0" w:space="0" w:color="auto"/>
          </w:divBdr>
        </w:div>
        <w:div w:id="413287751">
          <w:marLeft w:val="0"/>
          <w:marRight w:val="0"/>
          <w:marTop w:val="0"/>
          <w:marBottom w:val="0"/>
          <w:divBdr>
            <w:top w:val="none" w:sz="0" w:space="0" w:color="auto"/>
            <w:left w:val="none" w:sz="0" w:space="0" w:color="auto"/>
            <w:bottom w:val="none" w:sz="0" w:space="0" w:color="auto"/>
            <w:right w:val="none" w:sz="0" w:space="0" w:color="auto"/>
          </w:divBdr>
          <w:divsChild>
            <w:div w:id="109664436">
              <w:marLeft w:val="0"/>
              <w:marRight w:val="0"/>
              <w:marTop w:val="0"/>
              <w:marBottom w:val="0"/>
              <w:divBdr>
                <w:top w:val="none" w:sz="0" w:space="0" w:color="auto"/>
                <w:left w:val="none" w:sz="0" w:space="0" w:color="auto"/>
                <w:bottom w:val="none" w:sz="0" w:space="0" w:color="auto"/>
                <w:right w:val="none" w:sz="0" w:space="0" w:color="auto"/>
              </w:divBdr>
            </w:div>
          </w:divsChild>
        </w:div>
        <w:div w:id="1222792981">
          <w:marLeft w:val="0"/>
          <w:marRight w:val="0"/>
          <w:marTop w:val="0"/>
          <w:marBottom w:val="0"/>
          <w:divBdr>
            <w:top w:val="none" w:sz="0" w:space="0" w:color="auto"/>
            <w:left w:val="none" w:sz="0" w:space="0" w:color="auto"/>
            <w:bottom w:val="none" w:sz="0" w:space="0" w:color="auto"/>
            <w:right w:val="none" w:sz="0" w:space="0" w:color="auto"/>
          </w:divBdr>
        </w:div>
        <w:div w:id="1391030819">
          <w:marLeft w:val="0"/>
          <w:marRight w:val="0"/>
          <w:marTop w:val="0"/>
          <w:marBottom w:val="0"/>
          <w:divBdr>
            <w:top w:val="none" w:sz="0" w:space="0" w:color="auto"/>
            <w:left w:val="none" w:sz="0" w:space="0" w:color="auto"/>
            <w:bottom w:val="none" w:sz="0" w:space="0" w:color="auto"/>
            <w:right w:val="none" w:sz="0" w:space="0" w:color="auto"/>
          </w:divBdr>
        </w:div>
        <w:div w:id="1409620300">
          <w:marLeft w:val="0"/>
          <w:marRight w:val="0"/>
          <w:marTop w:val="300"/>
          <w:marBottom w:val="0"/>
          <w:divBdr>
            <w:top w:val="none" w:sz="0" w:space="0" w:color="auto"/>
            <w:left w:val="none" w:sz="0" w:space="0" w:color="auto"/>
            <w:bottom w:val="none" w:sz="0" w:space="0" w:color="auto"/>
            <w:right w:val="none" w:sz="0" w:space="0" w:color="auto"/>
          </w:divBdr>
          <w:divsChild>
            <w:div w:id="491412038">
              <w:marLeft w:val="0"/>
              <w:marRight w:val="0"/>
              <w:marTop w:val="0"/>
              <w:marBottom w:val="0"/>
              <w:divBdr>
                <w:top w:val="none" w:sz="0" w:space="0" w:color="auto"/>
                <w:left w:val="none" w:sz="0" w:space="0" w:color="auto"/>
                <w:bottom w:val="none" w:sz="0" w:space="0" w:color="auto"/>
                <w:right w:val="none" w:sz="0" w:space="0" w:color="auto"/>
              </w:divBdr>
              <w:divsChild>
                <w:div w:id="139076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306255">
          <w:marLeft w:val="0"/>
          <w:marRight w:val="0"/>
          <w:marTop w:val="0"/>
          <w:marBottom w:val="0"/>
          <w:divBdr>
            <w:top w:val="none" w:sz="0" w:space="0" w:color="auto"/>
            <w:left w:val="none" w:sz="0" w:space="0" w:color="auto"/>
            <w:bottom w:val="none" w:sz="0" w:space="0" w:color="auto"/>
            <w:right w:val="none" w:sz="0" w:space="0" w:color="auto"/>
          </w:divBdr>
          <w:divsChild>
            <w:div w:id="1592228811">
              <w:marLeft w:val="0"/>
              <w:marRight w:val="0"/>
              <w:marTop w:val="0"/>
              <w:marBottom w:val="0"/>
              <w:divBdr>
                <w:top w:val="none" w:sz="0" w:space="0" w:color="auto"/>
                <w:left w:val="none" w:sz="0" w:space="0" w:color="auto"/>
                <w:bottom w:val="none" w:sz="0" w:space="0" w:color="auto"/>
                <w:right w:val="none" w:sz="0" w:space="0" w:color="auto"/>
              </w:divBdr>
            </w:div>
          </w:divsChild>
        </w:div>
        <w:div w:id="1668824455">
          <w:marLeft w:val="0"/>
          <w:marRight w:val="0"/>
          <w:marTop w:val="0"/>
          <w:marBottom w:val="0"/>
          <w:divBdr>
            <w:top w:val="none" w:sz="0" w:space="0" w:color="auto"/>
            <w:left w:val="none" w:sz="0" w:space="0" w:color="auto"/>
            <w:bottom w:val="none" w:sz="0" w:space="0" w:color="auto"/>
            <w:right w:val="none" w:sz="0" w:space="0" w:color="auto"/>
          </w:divBdr>
        </w:div>
        <w:div w:id="1776829115">
          <w:marLeft w:val="0"/>
          <w:marRight w:val="0"/>
          <w:marTop w:val="300"/>
          <w:marBottom w:val="0"/>
          <w:divBdr>
            <w:top w:val="none" w:sz="0" w:space="0" w:color="auto"/>
            <w:left w:val="none" w:sz="0" w:space="0" w:color="auto"/>
            <w:bottom w:val="none" w:sz="0" w:space="0" w:color="auto"/>
            <w:right w:val="none" w:sz="0" w:space="0" w:color="auto"/>
          </w:divBdr>
          <w:divsChild>
            <w:div w:id="650183386">
              <w:marLeft w:val="0"/>
              <w:marRight w:val="0"/>
              <w:marTop w:val="0"/>
              <w:marBottom w:val="0"/>
              <w:divBdr>
                <w:top w:val="none" w:sz="0" w:space="0" w:color="auto"/>
                <w:left w:val="none" w:sz="0" w:space="0" w:color="auto"/>
                <w:bottom w:val="none" w:sz="0" w:space="0" w:color="auto"/>
                <w:right w:val="none" w:sz="0" w:space="0" w:color="auto"/>
              </w:divBdr>
              <w:divsChild>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73118">
          <w:marLeft w:val="0"/>
          <w:marRight w:val="0"/>
          <w:marTop w:val="0"/>
          <w:marBottom w:val="0"/>
          <w:divBdr>
            <w:top w:val="none" w:sz="0" w:space="0" w:color="auto"/>
            <w:left w:val="none" w:sz="0" w:space="0" w:color="auto"/>
            <w:bottom w:val="none" w:sz="0" w:space="0" w:color="auto"/>
            <w:right w:val="none" w:sz="0" w:space="0" w:color="auto"/>
          </w:divBdr>
        </w:div>
        <w:div w:id="1817606676">
          <w:marLeft w:val="0"/>
          <w:marRight w:val="0"/>
          <w:marTop w:val="0"/>
          <w:marBottom w:val="0"/>
          <w:divBdr>
            <w:top w:val="none" w:sz="0" w:space="0" w:color="auto"/>
            <w:left w:val="none" w:sz="0" w:space="0" w:color="auto"/>
            <w:bottom w:val="none" w:sz="0" w:space="0" w:color="auto"/>
            <w:right w:val="none" w:sz="0" w:space="0" w:color="auto"/>
          </w:divBdr>
        </w:div>
        <w:div w:id="1948003897">
          <w:marLeft w:val="0"/>
          <w:marRight w:val="0"/>
          <w:marTop w:val="300"/>
          <w:marBottom w:val="0"/>
          <w:divBdr>
            <w:top w:val="none" w:sz="0" w:space="0" w:color="auto"/>
            <w:left w:val="none" w:sz="0" w:space="0" w:color="auto"/>
            <w:bottom w:val="none" w:sz="0" w:space="0" w:color="auto"/>
            <w:right w:val="none" w:sz="0" w:space="0" w:color="auto"/>
          </w:divBdr>
          <w:divsChild>
            <w:div w:id="209152481">
              <w:marLeft w:val="0"/>
              <w:marRight w:val="0"/>
              <w:marTop w:val="0"/>
              <w:marBottom w:val="0"/>
              <w:divBdr>
                <w:top w:val="none" w:sz="0" w:space="0" w:color="auto"/>
                <w:left w:val="none" w:sz="0" w:space="0" w:color="auto"/>
                <w:bottom w:val="none" w:sz="0" w:space="0" w:color="auto"/>
                <w:right w:val="none" w:sz="0" w:space="0" w:color="auto"/>
              </w:divBdr>
              <w:divsChild>
                <w:div w:id="226033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469274">
          <w:marLeft w:val="0"/>
          <w:marRight w:val="0"/>
          <w:marTop w:val="0"/>
          <w:marBottom w:val="0"/>
          <w:divBdr>
            <w:top w:val="none" w:sz="0" w:space="0" w:color="auto"/>
            <w:left w:val="none" w:sz="0" w:space="0" w:color="auto"/>
            <w:bottom w:val="none" w:sz="0" w:space="0" w:color="auto"/>
            <w:right w:val="none" w:sz="0" w:space="0" w:color="auto"/>
          </w:divBdr>
          <w:divsChild>
            <w:div w:id="912156762">
              <w:marLeft w:val="0"/>
              <w:marRight w:val="0"/>
              <w:marTop w:val="0"/>
              <w:marBottom w:val="0"/>
              <w:divBdr>
                <w:top w:val="none" w:sz="0" w:space="0" w:color="auto"/>
                <w:left w:val="none" w:sz="0" w:space="0" w:color="auto"/>
                <w:bottom w:val="none" w:sz="0" w:space="0" w:color="auto"/>
                <w:right w:val="none" w:sz="0" w:space="0" w:color="auto"/>
              </w:divBdr>
            </w:div>
          </w:divsChild>
        </w:div>
        <w:div w:id="2075346314">
          <w:marLeft w:val="0"/>
          <w:marRight w:val="0"/>
          <w:marTop w:val="0"/>
          <w:marBottom w:val="0"/>
          <w:divBdr>
            <w:top w:val="none" w:sz="0" w:space="0" w:color="auto"/>
            <w:left w:val="none" w:sz="0" w:space="0" w:color="auto"/>
            <w:bottom w:val="none" w:sz="0" w:space="0" w:color="auto"/>
            <w:right w:val="none" w:sz="0" w:space="0" w:color="auto"/>
          </w:divBdr>
        </w:div>
      </w:divsChild>
    </w:div>
    <w:div w:id="1808431496">
      <w:bodyDiv w:val="1"/>
      <w:marLeft w:val="0"/>
      <w:marRight w:val="0"/>
      <w:marTop w:val="0"/>
      <w:marBottom w:val="0"/>
      <w:divBdr>
        <w:top w:val="none" w:sz="0" w:space="0" w:color="auto"/>
        <w:left w:val="none" w:sz="0" w:space="0" w:color="auto"/>
        <w:bottom w:val="none" w:sz="0" w:space="0" w:color="auto"/>
        <w:right w:val="none" w:sz="0" w:space="0" w:color="auto"/>
      </w:divBdr>
      <w:divsChild>
        <w:div w:id="74862882">
          <w:marLeft w:val="0"/>
          <w:marRight w:val="0"/>
          <w:marTop w:val="0"/>
          <w:marBottom w:val="0"/>
          <w:divBdr>
            <w:top w:val="none" w:sz="0" w:space="0" w:color="auto"/>
            <w:left w:val="none" w:sz="0" w:space="0" w:color="auto"/>
            <w:bottom w:val="none" w:sz="0" w:space="0" w:color="auto"/>
            <w:right w:val="none" w:sz="0" w:space="0" w:color="auto"/>
          </w:divBdr>
        </w:div>
        <w:div w:id="119686838">
          <w:marLeft w:val="0"/>
          <w:marRight w:val="0"/>
          <w:marTop w:val="0"/>
          <w:marBottom w:val="0"/>
          <w:divBdr>
            <w:top w:val="none" w:sz="0" w:space="0" w:color="auto"/>
            <w:left w:val="none" w:sz="0" w:space="0" w:color="auto"/>
            <w:bottom w:val="none" w:sz="0" w:space="0" w:color="auto"/>
            <w:right w:val="none" w:sz="0" w:space="0" w:color="auto"/>
          </w:divBdr>
          <w:divsChild>
            <w:div w:id="360400114">
              <w:marLeft w:val="0"/>
              <w:marRight w:val="0"/>
              <w:marTop w:val="0"/>
              <w:marBottom w:val="0"/>
              <w:divBdr>
                <w:top w:val="none" w:sz="0" w:space="0" w:color="auto"/>
                <w:left w:val="none" w:sz="0" w:space="0" w:color="auto"/>
                <w:bottom w:val="none" w:sz="0" w:space="0" w:color="auto"/>
                <w:right w:val="none" w:sz="0" w:space="0" w:color="auto"/>
              </w:divBdr>
            </w:div>
          </w:divsChild>
        </w:div>
        <w:div w:id="1588073330">
          <w:marLeft w:val="0"/>
          <w:marRight w:val="0"/>
          <w:marTop w:val="0"/>
          <w:marBottom w:val="0"/>
          <w:divBdr>
            <w:top w:val="none" w:sz="0" w:space="0" w:color="auto"/>
            <w:left w:val="none" w:sz="0" w:space="0" w:color="auto"/>
            <w:bottom w:val="none" w:sz="0" w:space="0" w:color="auto"/>
            <w:right w:val="none" w:sz="0" w:space="0" w:color="auto"/>
          </w:divBdr>
        </w:div>
        <w:div w:id="1880312593">
          <w:marLeft w:val="0"/>
          <w:marRight w:val="0"/>
          <w:marTop w:val="0"/>
          <w:marBottom w:val="0"/>
          <w:divBdr>
            <w:top w:val="none" w:sz="0" w:space="0" w:color="auto"/>
            <w:left w:val="none" w:sz="0" w:space="0" w:color="auto"/>
            <w:bottom w:val="none" w:sz="0" w:space="0" w:color="auto"/>
            <w:right w:val="none" w:sz="0" w:space="0" w:color="auto"/>
          </w:divBdr>
          <w:divsChild>
            <w:div w:id="2049067510">
              <w:marLeft w:val="0"/>
              <w:marRight w:val="0"/>
              <w:marTop w:val="0"/>
              <w:marBottom w:val="0"/>
              <w:divBdr>
                <w:top w:val="none" w:sz="0" w:space="0" w:color="auto"/>
                <w:left w:val="none" w:sz="0" w:space="0" w:color="auto"/>
                <w:bottom w:val="none" w:sz="0" w:space="0" w:color="auto"/>
                <w:right w:val="none" w:sz="0" w:space="0" w:color="auto"/>
              </w:divBdr>
            </w:div>
          </w:divsChild>
        </w:div>
        <w:div w:id="1781409027">
          <w:marLeft w:val="0"/>
          <w:marRight w:val="0"/>
          <w:marTop w:val="0"/>
          <w:marBottom w:val="0"/>
          <w:divBdr>
            <w:top w:val="none" w:sz="0" w:space="0" w:color="auto"/>
            <w:left w:val="none" w:sz="0" w:space="0" w:color="auto"/>
            <w:bottom w:val="none" w:sz="0" w:space="0" w:color="auto"/>
            <w:right w:val="none" w:sz="0" w:space="0" w:color="auto"/>
          </w:divBdr>
        </w:div>
        <w:div w:id="1764492456">
          <w:marLeft w:val="0"/>
          <w:marRight w:val="0"/>
          <w:marTop w:val="0"/>
          <w:marBottom w:val="0"/>
          <w:divBdr>
            <w:top w:val="none" w:sz="0" w:space="0" w:color="auto"/>
            <w:left w:val="none" w:sz="0" w:space="0" w:color="auto"/>
            <w:bottom w:val="none" w:sz="0" w:space="0" w:color="auto"/>
            <w:right w:val="none" w:sz="0" w:space="0" w:color="auto"/>
          </w:divBdr>
          <w:divsChild>
            <w:div w:id="1695226257">
              <w:marLeft w:val="0"/>
              <w:marRight w:val="0"/>
              <w:marTop w:val="0"/>
              <w:marBottom w:val="0"/>
              <w:divBdr>
                <w:top w:val="none" w:sz="0" w:space="0" w:color="auto"/>
                <w:left w:val="none" w:sz="0" w:space="0" w:color="auto"/>
                <w:bottom w:val="none" w:sz="0" w:space="0" w:color="auto"/>
                <w:right w:val="none" w:sz="0" w:space="0" w:color="auto"/>
              </w:divBdr>
            </w:div>
          </w:divsChild>
        </w:div>
        <w:div w:id="397628863">
          <w:marLeft w:val="0"/>
          <w:marRight w:val="0"/>
          <w:marTop w:val="0"/>
          <w:marBottom w:val="0"/>
          <w:divBdr>
            <w:top w:val="none" w:sz="0" w:space="0" w:color="auto"/>
            <w:left w:val="none" w:sz="0" w:space="0" w:color="auto"/>
            <w:bottom w:val="none" w:sz="0" w:space="0" w:color="auto"/>
            <w:right w:val="none" w:sz="0" w:space="0" w:color="auto"/>
          </w:divBdr>
        </w:div>
        <w:div w:id="588975677">
          <w:marLeft w:val="0"/>
          <w:marRight w:val="0"/>
          <w:marTop w:val="0"/>
          <w:marBottom w:val="0"/>
          <w:divBdr>
            <w:top w:val="none" w:sz="0" w:space="0" w:color="auto"/>
            <w:left w:val="none" w:sz="0" w:space="0" w:color="auto"/>
            <w:bottom w:val="none" w:sz="0" w:space="0" w:color="auto"/>
            <w:right w:val="none" w:sz="0" w:space="0" w:color="auto"/>
          </w:divBdr>
          <w:divsChild>
            <w:div w:id="597564148">
              <w:marLeft w:val="0"/>
              <w:marRight w:val="0"/>
              <w:marTop w:val="0"/>
              <w:marBottom w:val="0"/>
              <w:divBdr>
                <w:top w:val="none" w:sz="0" w:space="0" w:color="auto"/>
                <w:left w:val="none" w:sz="0" w:space="0" w:color="auto"/>
                <w:bottom w:val="none" w:sz="0" w:space="0" w:color="auto"/>
                <w:right w:val="none" w:sz="0" w:space="0" w:color="auto"/>
              </w:divBdr>
            </w:div>
          </w:divsChild>
        </w:div>
        <w:div w:id="1401715377">
          <w:marLeft w:val="0"/>
          <w:marRight w:val="0"/>
          <w:marTop w:val="0"/>
          <w:marBottom w:val="0"/>
          <w:divBdr>
            <w:top w:val="none" w:sz="0" w:space="0" w:color="auto"/>
            <w:left w:val="none" w:sz="0" w:space="0" w:color="auto"/>
            <w:bottom w:val="none" w:sz="0" w:space="0" w:color="auto"/>
            <w:right w:val="none" w:sz="0" w:space="0" w:color="auto"/>
          </w:divBdr>
        </w:div>
        <w:div w:id="511838876">
          <w:marLeft w:val="0"/>
          <w:marRight w:val="0"/>
          <w:marTop w:val="0"/>
          <w:marBottom w:val="0"/>
          <w:divBdr>
            <w:top w:val="none" w:sz="0" w:space="0" w:color="auto"/>
            <w:left w:val="none" w:sz="0" w:space="0" w:color="auto"/>
            <w:bottom w:val="none" w:sz="0" w:space="0" w:color="auto"/>
            <w:right w:val="none" w:sz="0" w:space="0" w:color="auto"/>
          </w:divBdr>
          <w:divsChild>
            <w:div w:id="178586712">
              <w:marLeft w:val="0"/>
              <w:marRight w:val="0"/>
              <w:marTop w:val="0"/>
              <w:marBottom w:val="0"/>
              <w:divBdr>
                <w:top w:val="none" w:sz="0" w:space="0" w:color="auto"/>
                <w:left w:val="none" w:sz="0" w:space="0" w:color="auto"/>
                <w:bottom w:val="none" w:sz="0" w:space="0" w:color="auto"/>
                <w:right w:val="none" w:sz="0" w:space="0" w:color="auto"/>
              </w:divBdr>
            </w:div>
          </w:divsChild>
        </w:div>
        <w:div w:id="371271903">
          <w:marLeft w:val="0"/>
          <w:marRight w:val="0"/>
          <w:marTop w:val="0"/>
          <w:marBottom w:val="0"/>
          <w:divBdr>
            <w:top w:val="none" w:sz="0" w:space="0" w:color="auto"/>
            <w:left w:val="none" w:sz="0" w:space="0" w:color="auto"/>
            <w:bottom w:val="none" w:sz="0" w:space="0" w:color="auto"/>
            <w:right w:val="none" w:sz="0" w:space="0" w:color="auto"/>
          </w:divBdr>
        </w:div>
        <w:div w:id="1829638669">
          <w:marLeft w:val="0"/>
          <w:marRight w:val="0"/>
          <w:marTop w:val="0"/>
          <w:marBottom w:val="0"/>
          <w:divBdr>
            <w:top w:val="none" w:sz="0" w:space="0" w:color="auto"/>
            <w:left w:val="none" w:sz="0" w:space="0" w:color="auto"/>
            <w:bottom w:val="none" w:sz="0" w:space="0" w:color="auto"/>
            <w:right w:val="none" w:sz="0" w:space="0" w:color="auto"/>
          </w:divBdr>
          <w:divsChild>
            <w:div w:id="62534709">
              <w:marLeft w:val="0"/>
              <w:marRight w:val="0"/>
              <w:marTop w:val="0"/>
              <w:marBottom w:val="0"/>
              <w:divBdr>
                <w:top w:val="none" w:sz="0" w:space="0" w:color="auto"/>
                <w:left w:val="none" w:sz="0" w:space="0" w:color="auto"/>
                <w:bottom w:val="none" w:sz="0" w:space="0" w:color="auto"/>
                <w:right w:val="none" w:sz="0" w:space="0" w:color="auto"/>
              </w:divBdr>
            </w:div>
          </w:divsChild>
        </w:div>
        <w:div w:id="2009214297">
          <w:marLeft w:val="0"/>
          <w:marRight w:val="0"/>
          <w:marTop w:val="0"/>
          <w:marBottom w:val="0"/>
          <w:divBdr>
            <w:top w:val="none" w:sz="0" w:space="0" w:color="auto"/>
            <w:left w:val="none" w:sz="0" w:space="0" w:color="auto"/>
            <w:bottom w:val="none" w:sz="0" w:space="0" w:color="auto"/>
            <w:right w:val="none" w:sz="0" w:space="0" w:color="auto"/>
          </w:divBdr>
        </w:div>
        <w:div w:id="1775125927">
          <w:marLeft w:val="0"/>
          <w:marRight w:val="0"/>
          <w:marTop w:val="0"/>
          <w:marBottom w:val="0"/>
          <w:divBdr>
            <w:top w:val="none" w:sz="0" w:space="0" w:color="auto"/>
            <w:left w:val="none" w:sz="0" w:space="0" w:color="auto"/>
            <w:bottom w:val="none" w:sz="0" w:space="0" w:color="auto"/>
            <w:right w:val="none" w:sz="0" w:space="0" w:color="auto"/>
          </w:divBdr>
          <w:divsChild>
            <w:div w:id="1263489476">
              <w:marLeft w:val="0"/>
              <w:marRight w:val="0"/>
              <w:marTop w:val="0"/>
              <w:marBottom w:val="0"/>
              <w:divBdr>
                <w:top w:val="none" w:sz="0" w:space="0" w:color="auto"/>
                <w:left w:val="none" w:sz="0" w:space="0" w:color="auto"/>
                <w:bottom w:val="none" w:sz="0" w:space="0" w:color="auto"/>
                <w:right w:val="none" w:sz="0" w:space="0" w:color="auto"/>
              </w:divBdr>
            </w:div>
          </w:divsChild>
        </w:div>
        <w:div w:id="998311015">
          <w:marLeft w:val="0"/>
          <w:marRight w:val="0"/>
          <w:marTop w:val="300"/>
          <w:marBottom w:val="0"/>
          <w:divBdr>
            <w:top w:val="none" w:sz="0" w:space="0" w:color="auto"/>
            <w:left w:val="none" w:sz="0" w:space="0" w:color="auto"/>
            <w:bottom w:val="none" w:sz="0" w:space="0" w:color="auto"/>
            <w:right w:val="none" w:sz="0" w:space="0" w:color="auto"/>
          </w:divBdr>
          <w:divsChild>
            <w:div w:id="1801191899">
              <w:marLeft w:val="0"/>
              <w:marRight w:val="0"/>
              <w:marTop w:val="0"/>
              <w:marBottom w:val="0"/>
              <w:divBdr>
                <w:top w:val="none" w:sz="0" w:space="0" w:color="auto"/>
                <w:left w:val="none" w:sz="0" w:space="0" w:color="auto"/>
                <w:bottom w:val="none" w:sz="0" w:space="0" w:color="auto"/>
                <w:right w:val="none" w:sz="0" w:space="0" w:color="auto"/>
              </w:divBdr>
              <w:divsChild>
                <w:div w:id="1200823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433912">
          <w:marLeft w:val="0"/>
          <w:marRight w:val="0"/>
          <w:marTop w:val="300"/>
          <w:marBottom w:val="0"/>
          <w:divBdr>
            <w:top w:val="none" w:sz="0" w:space="0" w:color="auto"/>
            <w:left w:val="none" w:sz="0" w:space="0" w:color="auto"/>
            <w:bottom w:val="none" w:sz="0" w:space="0" w:color="auto"/>
            <w:right w:val="none" w:sz="0" w:space="0" w:color="auto"/>
          </w:divBdr>
          <w:divsChild>
            <w:div w:id="1137988496">
              <w:marLeft w:val="0"/>
              <w:marRight w:val="0"/>
              <w:marTop w:val="0"/>
              <w:marBottom w:val="0"/>
              <w:divBdr>
                <w:top w:val="none" w:sz="0" w:space="0" w:color="auto"/>
                <w:left w:val="none" w:sz="0" w:space="0" w:color="auto"/>
                <w:bottom w:val="none" w:sz="0" w:space="0" w:color="auto"/>
                <w:right w:val="none" w:sz="0" w:space="0" w:color="auto"/>
              </w:divBdr>
              <w:divsChild>
                <w:div w:id="17969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486948">
          <w:marLeft w:val="0"/>
          <w:marRight w:val="0"/>
          <w:marTop w:val="300"/>
          <w:marBottom w:val="0"/>
          <w:divBdr>
            <w:top w:val="none" w:sz="0" w:space="0" w:color="auto"/>
            <w:left w:val="none" w:sz="0" w:space="0" w:color="auto"/>
            <w:bottom w:val="none" w:sz="0" w:space="0" w:color="auto"/>
            <w:right w:val="none" w:sz="0" w:space="0" w:color="auto"/>
          </w:divBdr>
          <w:divsChild>
            <w:div w:id="1516307453">
              <w:marLeft w:val="0"/>
              <w:marRight w:val="0"/>
              <w:marTop w:val="0"/>
              <w:marBottom w:val="0"/>
              <w:divBdr>
                <w:top w:val="none" w:sz="0" w:space="0" w:color="auto"/>
                <w:left w:val="none" w:sz="0" w:space="0" w:color="auto"/>
                <w:bottom w:val="none" w:sz="0" w:space="0" w:color="auto"/>
                <w:right w:val="none" w:sz="0" w:space="0" w:color="auto"/>
              </w:divBdr>
              <w:divsChild>
                <w:div w:id="29144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56734">
          <w:marLeft w:val="0"/>
          <w:marRight w:val="0"/>
          <w:marTop w:val="300"/>
          <w:marBottom w:val="0"/>
          <w:divBdr>
            <w:top w:val="none" w:sz="0" w:space="0" w:color="auto"/>
            <w:left w:val="none" w:sz="0" w:space="0" w:color="auto"/>
            <w:bottom w:val="none" w:sz="0" w:space="0" w:color="auto"/>
            <w:right w:val="none" w:sz="0" w:space="0" w:color="auto"/>
          </w:divBdr>
          <w:divsChild>
            <w:div w:id="1281649695">
              <w:marLeft w:val="0"/>
              <w:marRight w:val="0"/>
              <w:marTop w:val="0"/>
              <w:marBottom w:val="0"/>
              <w:divBdr>
                <w:top w:val="none" w:sz="0" w:space="0" w:color="auto"/>
                <w:left w:val="none" w:sz="0" w:space="0" w:color="auto"/>
                <w:bottom w:val="none" w:sz="0" w:space="0" w:color="auto"/>
                <w:right w:val="none" w:sz="0" w:space="0" w:color="auto"/>
              </w:divBdr>
              <w:divsChild>
                <w:div w:id="169653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9085462">
      <w:bodyDiv w:val="1"/>
      <w:marLeft w:val="0"/>
      <w:marRight w:val="0"/>
      <w:marTop w:val="0"/>
      <w:marBottom w:val="0"/>
      <w:divBdr>
        <w:top w:val="none" w:sz="0" w:space="0" w:color="auto"/>
        <w:left w:val="none" w:sz="0" w:space="0" w:color="auto"/>
        <w:bottom w:val="none" w:sz="0" w:space="0" w:color="auto"/>
        <w:right w:val="none" w:sz="0" w:space="0" w:color="auto"/>
      </w:divBdr>
      <w:divsChild>
        <w:div w:id="2130582527">
          <w:marLeft w:val="0"/>
          <w:marRight w:val="0"/>
          <w:marTop w:val="0"/>
          <w:marBottom w:val="0"/>
          <w:divBdr>
            <w:top w:val="none" w:sz="0" w:space="0" w:color="auto"/>
            <w:left w:val="none" w:sz="0" w:space="0" w:color="auto"/>
            <w:bottom w:val="none" w:sz="0" w:space="0" w:color="auto"/>
            <w:right w:val="none" w:sz="0" w:space="0" w:color="auto"/>
          </w:divBdr>
        </w:div>
        <w:div w:id="1998879628">
          <w:marLeft w:val="0"/>
          <w:marRight w:val="0"/>
          <w:marTop w:val="0"/>
          <w:marBottom w:val="0"/>
          <w:divBdr>
            <w:top w:val="none" w:sz="0" w:space="0" w:color="auto"/>
            <w:left w:val="none" w:sz="0" w:space="0" w:color="auto"/>
            <w:bottom w:val="none" w:sz="0" w:space="0" w:color="auto"/>
            <w:right w:val="none" w:sz="0" w:space="0" w:color="auto"/>
          </w:divBdr>
          <w:divsChild>
            <w:div w:id="413430578">
              <w:marLeft w:val="0"/>
              <w:marRight w:val="0"/>
              <w:marTop w:val="0"/>
              <w:marBottom w:val="0"/>
              <w:divBdr>
                <w:top w:val="none" w:sz="0" w:space="0" w:color="auto"/>
                <w:left w:val="none" w:sz="0" w:space="0" w:color="auto"/>
                <w:bottom w:val="none" w:sz="0" w:space="0" w:color="auto"/>
                <w:right w:val="none" w:sz="0" w:space="0" w:color="auto"/>
              </w:divBdr>
            </w:div>
          </w:divsChild>
        </w:div>
        <w:div w:id="1541167431">
          <w:marLeft w:val="0"/>
          <w:marRight w:val="0"/>
          <w:marTop w:val="0"/>
          <w:marBottom w:val="0"/>
          <w:divBdr>
            <w:top w:val="none" w:sz="0" w:space="0" w:color="auto"/>
            <w:left w:val="none" w:sz="0" w:space="0" w:color="auto"/>
            <w:bottom w:val="none" w:sz="0" w:space="0" w:color="auto"/>
            <w:right w:val="none" w:sz="0" w:space="0" w:color="auto"/>
          </w:divBdr>
        </w:div>
        <w:div w:id="1402633591">
          <w:marLeft w:val="0"/>
          <w:marRight w:val="0"/>
          <w:marTop w:val="0"/>
          <w:marBottom w:val="0"/>
          <w:divBdr>
            <w:top w:val="none" w:sz="0" w:space="0" w:color="auto"/>
            <w:left w:val="none" w:sz="0" w:space="0" w:color="auto"/>
            <w:bottom w:val="none" w:sz="0" w:space="0" w:color="auto"/>
            <w:right w:val="none" w:sz="0" w:space="0" w:color="auto"/>
          </w:divBdr>
          <w:divsChild>
            <w:div w:id="752747959">
              <w:marLeft w:val="0"/>
              <w:marRight w:val="0"/>
              <w:marTop w:val="0"/>
              <w:marBottom w:val="0"/>
              <w:divBdr>
                <w:top w:val="none" w:sz="0" w:space="0" w:color="auto"/>
                <w:left w:val="none" w:sz="0" w:space="0" w:color="auto"/>
                <w:bottom w:val="none" w:sz="0" w:space="0" w:color="auto"/>
                <w:right w:val="none" w:sz="0" w:space="0" w:color="auto"/>
              </w:divBdr>
            </w:div>
          </w:divsChild>
        </w:div>
        <w:div w:id="1927810198">
          <w:marLeft w:val="0"/>
          <w:marRight w:val="0"/>
          <w:marTop w:val="0"/>
          <w:marBottom w:val="0"/>
          <w:divBdr>
            <w:top w:val="none" w:sz="0" w:space="0" w:color="auto"/>
            <w:left w:val="none" w:sz="0" w:space="0" w:color="auto"/>
            <w:bottom w:val="none" w:sz="0" w:space="0" w:color="auto"/>
            <w:right w:val="none" w:sz="0" w:space="0" w:color="auto"/>
          </w:divBdr>
        </w:div>
        <w:div w:id="1855536126">
          <w:marLeft w:val="0"/>
          <w:marRight w:val="0"/>
          <w:marTop w:val="0"/>
          <w:marBottom w:val="0"/>
          <w:divBdr>
            <w:top w:val="none" w:sz="0" w:space="0" w:color="auto"/>
            <w:left w:val="none" w:sz="0" w:space="0" w:color="auto"/>
            <w:bottom w:val="none" w:sz="0" w:space="0" w:color="auto"/>
            <w:right w:val="none" w:sz="0" w:space="0" w:color="auto"/>
          </w:divBdr>
          <w:divsChild>
            <w:div w:id="1539858755">
              <w:marLeft w:val="0"/>
              <w:marRight w:val="0"/>
              <w:marTop w:val="0"/>
              <w:marBottom w:val="0"/>
              <w:divBdr>
                <w:top w:val="none" w:sz="0" w:space="0" w:color="auto"/>
                <w:left w:val="none" w:sz="0" w:space="0" w:color="auto"/>
                <w:bottom w:val="none" w:sz="0" w:space="0" w:color="auto"/>
                <w:right w:val="none" w:sz="0" w:space="0" w:color="auto"/>
              </w:divBdr>
            </w:div>
          </w:divsChild>
        </w:div>
        <w:div w:id="356002626">
          <w:marLeft w:val="0"/>
          <w:marRight w:val="0"/>
          <w:marTop w:val="0"/>
          <w:marBottom w:val="0"/>
          <w:divBdr>
            <w:top w:val="none" w:sz="0" w:space="0" w:color="auto"/>
            <w:left w:val="none" w:sz="0" w:space="0" w:color="auto"/>
            <w:bottom w:val="none" w:sz="0" w:space="0" w:color="auto"/>
            <w:right w:val="none" w:sz="0" w:space="0" w:color="auto"/>
          </w:divBdr>
        </w:div>
        <w:div w:id="2139227350">
          <w:marLeft w:val="0"/>
          <w:marRight w:val="0"/>
          <w:marTop w:val="0"/>
          <w:marBottom w:val="0"/>
          <w:divBdr>
            <w:top w:val="none" w:sz="0" w:space="0" w:color="auto"/>
            <w:left w:val="none" w:sz="0" w:space="0" w:color="auto"/>
            <w:bottom w:val="none" w:sz="0" w:space="0" w:color="auto"/>
            <w:right w:val="none" w:sz="0" w:space="0" w:color="auto"/>
          </w:divBdr>
          <w:divsChild>
            <w:div w:id="182016306">
              <w:marLeft w:val="0"/>
              <w:marRight w:val="0"/>
              <w:marTop w:val="0"/>
              <w:marBottom w:val="0"/>
              <w:divBdr>
                <w:top w:val="none" w:sz="0" w:space="0" w:color="auto"/>
                <w:left w:val="none" w:sz="0" w:space="0" w:color="auto"/>
                <w:bottom w:val="none" w:sz="0" w:space="0" w:color="auto"/>
                <w:right w:val="none" w:sz="0" w:space="0" w:color="auto"/>
              </w:divBdr>
            </w:div>
          </w:divsChild>
        </w:div>
        <w:div w:id="56054799">
          <w:marLeft w:val="0"/>
          <w:marRight w:val="0"/>
          <w:marTop w:val="0"/>
          <w:marBottom w:val="0"/>
          <w:divBdr>
            <w:top w:val="none" w:sz="0" w:space="0" w:color="auto"/>
            <w:left w:val="none" w:sz="0" w:space="0" w:color="auto"/>
            <w:bottom w:val="none" w:sz="0" w:space="0" w:color="auto"/>
            <w:right w:val="none" w:sz="0" w:space="0" w:color="auto"/>
          </w:divBdr>
        </w:div>
        <w:div w:id="1142887723">
          <w:marLeft w:val="0"/>
          <w:marRight w:val="0"/>
          <w:marTop w:val="0"/>
          <w:marBottom w:val="0"/>
          <w:divBdr>
            <w:top w:val="none" w:sz="0" w:space="0" w:color="auto"/>
            <w:left w:val="none" w:sz="0" w:space="0" w:color="auto"/>
            <w:bottom w:val="none" w:sz="0" w:space="0" w:color="auto"/>
            <w:right w:val="none" w:sz="0" w:space="0" w:color="auto"/>
          </w:divBdr>
          <w:divsChild>
            <w:div w:id="1598057328">
              <w:marLeft w:val="0"/>
              <w:marRight w:val="0"/>
              <w:marTop w:val="0"/>
              <w:marBottom w:val="0"/>
              <w:divBdr>
                <w:top w:val="none" w:sz="0" w:space="0" w:color="auto"/>
                <w:left w:val="none" w:sz="0" w:space="0" w:color="auto"/>
                <w:bottom w:val="none" w:sz="0" w:space="0" w:color="auto"/>
                <w:right w:val="none" w:sz="0" w:space="0" w:color="auto"/>
              </w:divBdr>
            </w:div>
          </w:divsChild>
        </w:div>
        <w:div w:id="851602468">
          <w:marLeft w:val="0"/>
          <w:marRight w:val="0"/>
          <w:marTop w:val="0"/>
          <w:marBottom w:val="0"/>
          <w:divBdr>
            <w:top w:val="none" w:sz="0" w:space="0" w:color="auto"/>
            <w:left w:val="none" w:sz="0" w:space="0" w:color="auto"/>
            <w:bottom w:val="none" w:sz="0" w:space="0" w:color="auto"/>
            <w:right w:val="none" w:sz="0" w:space="0" w:color="auto"/>
          </w:divBdr>
        </w:div>
        <w:div w:id="1164664239">
          <w:marLeft w:val="0"/>
          <w:marRight w:val="0"/>
          <w:marTop w:val="0"/>
          <w:marBottom w:val="0"/>
          <w:divBdr>
            <w:top w:val="none" w:sz="0" w:space="0" w:color="auto"/>
            <w:left w:val="none" w:sz="0" w:space="0" w:color="auto"/>
            <w:bottom w:val="none" w:sz="0" w:space="0" w:color="auto"/>
            <w:right w:val="none" w:sz="0" w:space="0" w:color="auto"/>
          </w:divBdr>
          <w:divsChild>
            <w:div w:id="1372069845">
              <w:marLeft w:val="0"/>
              <w:marRight w:val="0"/>
              <w:marTop w:val="0"/>
              <w:marBottom w:val="0"/>
              <w:divBdr>
                <w:top w:val="none" w:sz="0" w:space="0" w:color="auto"/>
                <w:left w:val="none" w:sz="0" w:space="0" w:color="auto"/>
                <w:bottom w:val="none" w:sz="0" w:space="0" w:color="auto"/>
                <w:right w:val="none" w:sz="0" w:space="0" w:color="auto"/>
              </w:divBdr>
            </w:div>
          </w:divsChild>
        </w:div>
        <w:div w:id="497769262">
          <w:marLeft w:val="0"/>
          <w:marRight w:val="0"/>
          <w:marTop w:val="0"/>
          <w:marBottom w:val="0"/>
          <w:divBdr>
            <w:top w:val="none" w:sz="0" w:space="0" w:color="auto"/>
            <w:left w:val="none" w:sz="0" w:space="0" w:color="auto"/>
            <w:bottom w:val="none" w:sz="0" w:space="0" w:color="auto"/>
            <w:right w:val="none" w:sz="0" w:space="0" w:color="auto"/>
          </w:divBdr>
        </w:div>
        <w:div w:id="1088692254">
          <w:marLeft w:val="0"/>
          <w:marRight w:val="0"/>
          <w:marTop w:val="0"/>
          <w:marBottom w:val="0"/>
          <w:divBdr>
            <w:top w:val="none" w:sz="0" w:space="0" w:color="auto"/>
            <w:left w:val="none" w:sz="0" w:space="0" w:color="auto"/>
            <w:bottom w:val="none" w:sz="0" w:space="0" w:color="auto"/>
            <w:right w:val="none" w:sz="0" w:space="0" w:color="auto"/>
          </w:divBdr>
          <w:divsChild>
            <w:div w:id="226234798">
              <w:marLeft w:val="0"/>
              <w:marRight w:val="0"/>
              <w:marTop w:val="0"/>
              <w:marBottom w:val="0"/>
              <w:divBdr>
                <w:top w:val="none" w:sz="0" w:space="0" w:color="auto"/>
                <w:left w:val="none" w:sz="0" w:space="0" w:color="auto"/>
                <w:bottom w:val="none" w:sz="0" w:space="0" w:color="auto"/>
                <w:right w:val="none" w:sz="0" w:space="0" w:color="auto"/>
              </w:divBdr>
            </w:div>
          </w:divsChild>
        </w:div>
        <w:div w:id="1979525788">
          <w:marLeft w:val="0"/>
          <w:marRight w:val="0"/>
          <w:marTop w:val="300"/>
          <w:marBottom w:val="0"/>
          <w:divBdr>
            <w:top w:val="none" w:sz="0" w:space="0" w:color="auto"/>
            <w:left w:val="none" w:sz="0" w:space="0" w:color="auto"/>
            <w:bottom w:val="none" w:sz="0" w:space="0" w:color="auto"/>
            <w:right w:val="none" w:sz="0" w:space="0" w:color="auto"/>
          </w:divBdr>
          <w:divsChild>
            <w:div w:id="1384862365">
              <w:marLeft w:val="0"/>
              <w:marRight w:val="0"/>
              <w:marTop w:val="0"/>
              <w:marBottom w:val="0"/>
              <w:divBdr>
                <w:top w:val="none" w:sz="0" w:space="0" w:color="auto"/>
                <w:left w:val="none" w:sz="0" w:space="0" w:color="auto"/>
                <w:bottom w:val="none" w:sz="0" w:space="0" w:color="auto"/>
                <w:right w:val="none" w:sz="0" w:space="0" w:color="auto"/>
              </w:divBdr>
              <w:divsChild>
                <w:div w:id="651567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863491">
          <w:marLeft w:val="0"/>
          <w:marRight w:val="0"/>
          <w:marTop w:val="300"/>
          <w:marBottom w:val="0"/>
          <w:divBdr>
            <w:top w:val="none" w:sz="0" w:space="0" w:color="auto"/>
            <w:left w:val="none" w:sz="0" w:space="0" w:color="auto"/>
            <w:bottom w:val="none" w:sz="0" w:space="0" w:color="auto"/>
            <w:right w:val="none" w:sz="0" w:space="0" w:color="auto"/>
          </w:divBdr>
          <w:divsChild>
            <w:div w:id="417602869">
              <w:marLeft w:val="0"/>
              <w:marRight w:val="0"/>
              <w:marTop w:val="0"/>
              <w:marBottom w:val="0"/>
              <w:divBdr>
                <w:top w:val="none" w:sz="0" w:space="0" w:color="auto"/>
                <w:left w:val="none" w:sz="0" w:space="0" w:color="auto"/>
                <w:bottom w:val="none" w:sz="0" w:space="0" w:color="auto"/>
                <w:right w:val="none" w:sz="0" w:space="0" w:color="auto"/>
              </w:divBdr>
              <w:divsChild>
                <w:div w:id="836579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277661">
          <w:marLeft w:val="0"/>
          <w:marRight w:val="0"/>
          <w:marTop w:val="300"/>
          <w:marBottom w:val="0"/>
          <w:divBdr>
            <w:top w:val="none" w:sz="0" w:space="0" w:color="auto"/>
            <w:left w:val="none" w:sz="0" w:space="0" w:color="auto"/>
            <w:bottom w:val="none" w:sz="0" w:space="0" w:color="auto"/>
            <w:right w:val="none" w:sz="0" w:space="0" w:color="auto"/>
          </w:divBdr>
          <w:divsChild>
            <w:div w:id="49350029">
              <w:marLeft w:val="0"/>
              <w:marRight w:val="0"/>
              <w:marTop w:val="0"/>
              <w:marBottom w:val="0"/>
              <w:divBdr>
                <w:top w:val="none" w:sz="0" w:space="0" w:color="auto"/>
                <w:left w:val="none" w:sz="0" w:space="0" w:color="auto"/>
                <w:bottom w:val="none" w:sz="0" w:space="0" w:color="auto"/>
                <w:right w:val="none" w:sz="0" w:space="0" w:color="auto"/>
              </w:divBdr>
              <w:divsChild>
                <w:div w:id="980497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513748">
          <w:marLeft w:val="0"/>
          <w:marRight w:val="0"/>
          <w:marTop w:val="300"/>
          <w:marBottom w:val="0"/>
          <w:divBdr>
            <w:top w:val="none" w:sz="0" w:space="0" w:color="auto"/>
            <w:left w:val="none" w:sz="0" w:space="0" w:color="auto"/>
            <w:bottom w:val="none" w:sz="0" w:space="0" w:color="auto"/>
            <w:right w:val="none" w:sz="0" w:space="0" w:color="auto"/>
          </w:divBdr>
          <w:divsChild>
            <w:div w:id="1073088472">
              <w:marLeft w:val="0"/>
              <w:marRight w:val="0"/>
              <w:marTop w:val="0"/>
              <w:marBottom w:val="0"/>
              <w:divBdr>
                <w:top w:val="none" w:sz="0" w:space="0" w:color="auto"/>
                <w:left w:val="none" w:sz="0" w:space="0" w:color="auto"/>
                <w:bottom w:val="none" w:sz="0" w:space="0" w:color="auto"/>
                <w:right w:val="none" w:sz="0" w:space="0" w:color="auto"/>
              </w:divBdr>
              <w:divsChild>
                <w:div w:id="1766805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054970">
      <w:bodyDiv w:val="1"/>
      <w:marLeft w:val="0"/>
      <w:marRight w:val="0"/>
      <w:marTop w:val="0"/>
      <w:marBottom w:val="0"/>
      <w:divBdr>
        <w:top w:val="none" w:sz="0" w:space="0" w:color="auto"/>
        <w:left w:val="none" w:sz="0" w:space="0" w:color="auto"/>
        <w:bottom w:val="none" w:sz="0" w:space="0" w:color="auto"/>
        <w:right w:val="none" w:sz="0" w:space="0" w:color="auto"/>
      </w:divBdr>
      <w:divsChild>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51197115">
          <w:marLeft w:val="0"/>
          <w:marRight w:val="0"/>
          <w:marTop w:val="0"/>
          <w:marBottom w:val="0"/>
          <w:divBdr>
            <w:top w:val="none" w:sz="0" w:space="0" w:color="auto"/>
            <w:left w:val="none" w:sz="0" w:space="0" w:color="auto"/>
            <w:bottom w:val="none" w:sz="0" w:space="0" w:color="auto"/>
            <w:right w:val="none" w:sz="0" w:space="0" w:color="auto"/>
          </w:divBdr>
          <w:divsChild>
            <w:div w:id="202403284">
              <w:marLeft w:val="0"/>
              <w:marRight w:val="0"/>
              <w:marTop w:val="0"/>
              <w:marBottom w:val="0"/>
              <w:divBdr>
                <w:top w:val="none" w:sz="0" w:space="0" w:color="auto"/>
                <w:left w:val="none" w:sz="0" w:space="0" w:color="auto"/>
                <w:bottom w:val="none" w:sz="0" w:space="0" w:color="auto"/>
                <w:right w:val="none" w:sz="0" w:space="0" w:color="auto"/>
              </w:divBdr>
            </w:div>
          </w:divsChild>
        </w:div>
        <w:div w:id="53353928">
          <w:marLeft w:val="0"/>
          <w:marRight w:val="0"/>
          <w:marTop w:val="0"/>
          <w:marBottom w:val="0"/>
          <w:divBdr>
            <w:top w:val="none" w:sz="0" w:space="0" w:color="auto"/>
            <w:left w:val="none" w:sz="0" w:space="0" w:color="auto"/>
            <w:bottom w:val="none" w:sz="0" w:space="0" w:color="auto"/>
            <w:right w:val="none" w:sz="0" w:space="0" w:color="auto"/>
          </w:divBdr>
          <w:divsChild>
            <w:div w:id="874777657">
              <w:marLeft w:val="0"/>
              <w:marRight w:val="0"/>
              <w:marTop w:val="0"/>
              <w:marBottom w:val="0"/>
              <w:divBdr>
                <w:top w:val="none" w:sz="0" w:space="0" w:color="auto"/>
                <w:left w:val="none" w:sz="0" w:space="0" w:color="auto"/>
                <w:bottom w:val="none" w:sz="0" w:space="0" w:color="auto"/>
                <w:right w:val="none" w:sz="0" w:space="0" w:color="auto"/>
              </w:divBdr>
            </w:div>
          </w:divsChild>
        </w:div>
        <w:div w:id="93720025">
          <w:marLeft w:val="0"/>
          <w:marRight w:val="0"/>
          <w:marTop w:val="0"/>
          <w:marBottom w:val="0"/>
          <w:divBdr>
            <w:top w:val="none" w:sz="0" w:space="0" w:color="auto"/>
            <w:left w:val="none" w:sz="0" w:space="0" w:color="auto"/>
            <w:bottom w:val="none" w:sz="0" w:space="0" w:color="auto"/>
            <w:right w:val="none" w:sz="0" w:space="0" w:color="auto"/>
          </w:divBdr>
          <w:divsChild>
            <w:div w:id="1089885507">
              <w:marLeft w:val="0"/>
              <w:marRight w:val="0"/>
              <w:marTop w:val="0"/>
              <w:marBottom w:val="0"/>
              <w:divBdr>
                <w:top w:val="none" w:sz="0" w:space="0" w:color="auto"/>
                <w:left w:val="none" w:sz="0" w:space="0" w:color="auto"/>
                <w:bottom w:val="none" w:sz="0" w:space="0" w:color="auto"/>
                <w:right w:val="none" w:sz="0" w:space="0" w:color="auto"/>
              </w:divBdr>
            </w:div>
          </w:divsChild>
        </w:div>
        <w:div w:id="96951971">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423503586">
          <w:marLeft w:val="0"/>
          <w:marRight w:val="0"/>
          <w:marTop w:val="0"/>
          <w:marBottom w:val="0"/>
          <w:divBdr>
            <w:top w:val="none" w:sz="0" w:space="0" w:color="auto"/>
            <w:left w:val="none" w:sz="0" w:space="0" w:color="auto"/>
            <w:bottom w:val="none" w:sz="0" w:space="0" w:color="auto"/>
            <w:right w:val="none" w:sz="0" w:space="0" w:color="auto"/>
          </w:divBdr>
        </w:div>
        <w:div w:id="427654696">
          <w:marLeft w:val="0"/>
          <w:marRight w:val="0"/>
          <w:marTop w:val="0"/>
          <w:marBottom w:val="0"/>
          <w:divBdr>
            <w:top w:val="none" w:sz="0" w:space="0" w:color="auto"/>
            <w:left w:val="none" w:sz="0" w:space="0" w:color="auto"/>
            <w:bottom w:val="none" w:sz="0" w:space="0" w:color="auto"/>
            <w:right w:val="none" w:sz="0" w:space="0" w:color="auto"/>
          </w:divBdr>
        </w:div>
        <w:div w:id="493691820">
          <w:marLeft w:val="0"/>
          <w:marRight w:val="0"/>
          <w:marTop w:val="300"/>
          <w:marBottom w:val="0"/>
          <w:divBdr>
            <w:top w:val="none" w:sz="0" w:space="0" w:color="auto"/>
            <w:left w:val="none" w:sz="0" w:space="0" w:color="auto"/>
            <w:bottom w:val="none" w:sz="0" w:space="0" w:color="auto"/>
            <w:right w:val="none" w:sz="0" w:space="0" w:color="auto"/>
          </w:divBdr>
          <w:divsChild>
            <w:div w:id="754327508">
              <w:marLeft w:val="0"/>
              <w:marRight w:val="0"/>
              <w:marTop w:val="0"/>
              <w:marBottom w:val="0"/>
              <w:divBdr>
                <w:top w:val="none" w:sz="0" w:space="0" w:color="auto"/>
                <w:left w:val="none" w:sz="0" w:space="0" w:color="auto"/>
                <w:bottom w:val="none" w:sz="0" w:space="0" w:color="auto"/>
                <w:right w:val="none" w:sz="0" w:space="0" w:color="auto"/>
              </w:divBdr>
              <w:divsChild>
                <w:div w:id="71211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034201">
          <w:marLeft w:val="0"/>
          <w:marRight w:val="0"/>
          <w:marTop w:val="0"/>
          <w:marBottom w:val="0"/>
          <w:divBdr>
            <w:top w:val="none" w:sz="0" w:space="0" w:color="auto"/>
            <w:left w:val="none" w:sz="0" w:space="0" w:color="auto"/>
            <w:bottom w:val="none" w:sz="0" w:space="0" w:color="auto"/>
            <w:right w:val="none" w:sz="0" w:space="0" w:color="auto"/>
          </w:divBdr>
          <w:divsChild>
            <w:div w:id="1405373136">
              <w:marLeft w:val="0"/>
              <w:marRight w:val="0"/>
              <w:marTop w:val="0"/>
              <w:marBottom w:val="0"/>
              <w:divBdr>
                <w:top w:val="none" w:sz="0" w:space="0" w:color="auto"/>
                <w:left w:val="none" w:sz="0" w:space="0" w:color="auto"/>
                <w:bottom w:val="none" w:sz="0" w:space="0" w:color="auto"/>
                <w:right w:val="none" w:sz="0" w:space="0" w:color="auto"/>
              </w:divBdr>
            </w:div>
          </w:divsChild>
        </w:div>
        <w:div w:id="706832370">
          <w:marLeft w:val="0"/>
          <w:marRight w:val="0"/>
          <w:marTop w:val="0"/>
          <w:marBottom w:val="0"/>
          <w:divBdr>
            <w:top w:val="none" w:sz="0" w:space="0" w:color="auto"/>
            <w:left w:val="none" w:sz="0" w:space="0" w:color="auto"/>
            <w:bottom w:val="none" w:sz="0" w:space="0" w:color="auto"/>
            <w:right w:val="none" w:sz="0" w:space="0" w:color="auto"/>
          </w:divBdr>
          <w:divsChild>
            <w:div w:id="1681809779">
              <w:marLeft w:val="0"/>
              <w:marRight w:val="0"/>
              <w:marTop w:val="0"/>
              <w:marBottom w:val="0"/>
              <w:divBdr>
                <w:top w:val="none" w:sz="0" w:space="0" w:color="auto"/>
                <w:left w:val="none" w:sz="0" w:space="0" w:color="auto"/>
                <w:bottom w:val="none" w:sz="0" w:space="0" w:color="auto"/>
                <w:right w:val="none" w:sz="0" w:space="0" w:color="auto"/>
              </w:divBdr>
            </w:div>
          </w:divsChild>
        </w:div>
        <w:div w:id="936401504">
          <w:marLeft w:val="0"/>
          <w:marRight w:val="0"/>
          <w:marTop w:val="300"/>
          <w:marBottom w:val="0"/>
          <w:divBdr>
            <w:top w:val="none" w:sz="0" w:space="0" w:color="auto"/>
            <w:left w:val="none" w:sz="0" w:space="0" w:color="auto"/>
            <w:bottom w:val="none" w:sz="0" w:space="0" w:color="auto"/>
            <w:right w:val="none" w:sz="0" w:space="0" w:color="auto"/>
          </w:divBdr>
          <w:divsChild>
            <w:div w:id="1809515448">
              <w:marLeft w:val="0"/>
              <w:marRight w:val="0"/>
              <w:marTop w:val="0"/>
              <w:marBottom w:val="0"/>
              <w:divBdr>
                <w:top w:val="none" w:sz="0" w:space="0" w:color="auto"/>
                <w:left w:val="none" w:sz="0" w:space="0" w:color="auto"/>
                <w:bottom w:val="none" w:sz="0" w:space="0" w:color="auto"/>
                <w:right w:val="none" w:sz="0" w:space="0" w:color="auto"/>
              </w:divBdr>
              <w:divsChild>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5798">
          <w:marLeft w:val="0"/>
          <w:marRight w:val="0"/>
          <w:marTop w:val="300"/>
          <w:marBottom w:val="0"/>
          <w:divBdr>
            <w:top w:val="none" w:sz="0" w:space="0" w:color="auto"/>
            <w:left w:val="none" w:sz="0" w:space="0" w:color="auto"/>
            <w:bottom w:val="none" w:sz="0" w:space="0" w:color="auto"/>
            <w:right w:val="none" w:sz="0" w:space="0" w:color="auto"/>
          </w:divBdr>
          <w:divsChild>
            <w:div w:id="766001442">
              <w:marLeft w:val="0"/>
              <w:marRight w:val="0"/>
              <w:marTop w:val="0"/>
              <w:marBottom w:val="0"/>
              <w:divBdr>
                <w:top w:val="none" w:sz="0" w:space="0" w:color="auto"/>
                <w:left w:val="none" w:sz="0" w:space="0" w:color="auto"/>
                <w:bottom w:val="none" w:sz="0" w:space="0" w:color="auto"/>
                <w:right w:val="none" w:sz="0" w:space="0" w:color="auto"/>
              </w:divBdr>
              <w:divsChild>
                <w:div w:id="369453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762349">
          <w:marLeft w:val="0"/>
          <w:marRight w:val="0"/>
          <w:marTop w:val="0"/>
          <w:marBottom w:val="0"/>
          <w:divBdr>
            <w:top w:val="none" w:sz="0" w:space="0" w:color="auto"/>
            <w:left w:val="none" w:sz="0" w:space="0" w:color="auto"/>
            <w:bottom w:val="none" w:sz="0" w:space="0" w:color="auto"/>
            <w:right w:val="none" w:sz="0" w:space="0" w:color="auto"/>
          </w:divBdr>
        </w:div>
        <w:div w:id="1265651200">
          <w:marLeft w:val="0"/>
          <w:marRight w:val="0"/>
          <w:marTop w:val="0"/>
          <w:marBottom w:val="0"/>
          <w:divBdr>
            <w:top w:val="none" w:sz="0" w:space="0" w:color="auto"/>
            <w:left w:val="none" w:sz="0" w:space="0" w:color="auto"/>
            <w:bottom w:val="none" w:sz="0" w:space="0" w:color="auto"/>
            <w:right w:val="none" w:sz="0" w:space="0" w:color="auto"/>
          </w:divBdr>
        </w:div>
        <w:div w:id="1504776590">
          <w:marLeft w:val="0"/>
          <w:marRight w:val="0"/>
          <w:marTop w:val="0"/>
          <w:marBottom w:val="0"/>
          <w:divBdr>
            <w:top w:val="none" w:sz="0" w:space="0" w:color="auto"/>
            <w:left w:val="none" w:sz="0" w:space="0" w:color="auto"/>
            <w:bottom w:val="none" w:sz="0" w:space="0" w:color="auto"/>
            <w:right w:val="none" w:sz="0" w:space="0" w:color="auto"/>
          </w:divBdr>
        </w:div>
        <w:div w:id="1597129725">
          <w:marLeft w:val="0"/>
          <w:marRight w:val="0"/>
          <w:marTop w:val="300"/>
          <w:marBottom w:val="0"/>
          <w:divBdr>
            <w:top w:val="none" w:sz="0" w:space="0" w:color="auto"/>
            <w:left w:val="none" w:sz="0" w:space="0" w:color="auto"/>
            <w:bottom w:val="none" w:sz="0" w:space="0" w:color="auto"/>
            <w:right w:val="none" w:sz="0" w:space="0" w:color="auto"/>
          </w:divBdr>
          <w:divsChild>
            <w:div w:id="831722036">
              <w:marLeft w:val="0"/>
              <w:marRight w:val="0"/>
              <w:marTop w:val="0"/>
              <w:marBottom w:val="0"/>
              <w:divBdr>
                <w:top w:val="none" w:sz="0" w:space="0" w:color="auto"/>
                <w:left w:val="none" w:sz="0" w:space="0" w:color="auto"/>
                <w:bottom w:val="none" w:sz="0" w:space="0" w:color="auto"/>
                <w:right w:val="none" w:sz="0" w:space="0" w:color="auto"/>
              </w:divBdr>
              <w:divsChild>
                <w:div w:id="204389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379217">
          <w:marLeft w:val="0"/>
          <w:marRight w:val="0"/>
          <w:marTop w:val="0"/>
          <w:marBottom w:val="0"/>
          <w:divBdr>
            <w:top w:val="none" w:sz="0" w:space="0" w:color="auto"/>
            <w:left w:val="none" w:sz="0" w:space="0" w:color="auto"/>
            <w:bottom w:val="none" w:sz="0" w:space="0" w:color="auto"/>
            <w:right w:val="none" w:sz="0" w:space="0" w:color="auto"/>
          </w:divBdr>
          <w:divsChild>
            <w:div w:id="1381637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23356">
      <w:bodyDiv w:val="1"/>
      <w:marLeft w:val="0"/>
      <w:marRight w:val="0"/>
      <w:marTop w:val="0"/>
      <w:marBottom w:val="0"/>
      <w:divBdr>
        <w:top w:val="none" w:sz="0" w:space="0" w:color="auto"/>
        <w:left w:val="none" w:sz="0" w:space="0" w:color="auto"/>
        <w:bottom w:val="none" w:sz="0" w:space="0" w:color="auto"/>
        <w:right w:val="none" w:sz="0" w:space="0" w:color="auto"/>
      </w:divBdr>
      <w:divsChild>
        <w:div w:id="360592594">
          <w:marLeft w:val="0"/>
          <w:marRight w:val="0"/>
          <w:marTop w:val="0"/>
          <w:marBottom w:val="0"/>
          <w:divBdr>
            <w:top w:val="none" w:sz="0" w:space="0" w:color="auto"/>
            <w:left w:val="none" w:sz="0" w:space="0" w:color="auto"/>
            <w:bottom w:val="none" w:sz="0" w:space="0" w:color="auto"/>
            <w:right w:val="none" w:sz="0" w:space="0" w:color="auto"/>
          </w:divBdr>
        </w:div>
        <w:div w:id="389966380">
          <w:marLeft w:val="0"/>
          <w:marRight w:val="0"/>
          <w:marTop w:val="0"/>
          <w:marBottom w:val="0"/>
          <w:divBdr>
            <w:top w:val="none" w:sz="0" w:space="0" w:color="auto"/>
            <w:left w:val="none" w:sz="0" w:space="0" w:color="auto"/>
            <w:bottom w:val="none" w:sz="0" w:space="0" w:color="auto"/>
            <w:right w:val="none" w:sz="0" w:space="0" w:color="auto"/>
          </w:divBdr>
          <w:divsChild>
            <w:div w:id="1518419716">
              <w:marLeft w:val="0"/>
              <w:marRight w:val="0"/>
              <w:marTop w:val="0"/>
              <w:marBottom w:val="0"/>
              <w:divBdr>
                <w:top w:val="none" w:sz="0" w:space="0" w:color="auto"/>
                <w:left w:val="none" w:sz="0" w:space="0" w:color="auto"/>
                <w:bottom w:val="none" w:sz="0" w:space="0" w:color="auto"/>
                <w:right w:val="none" w:sz="0" w:space="0" w:color="auto"/>
              </w:divBdr>
            </w:div>
          </w:divsChild>
        </w:div>
        <w:div w:id="494077731">
          <w:marLeft w:val="0"/>
          <w:marRight w:val="0"/>
          <w:marTop w:val="0"/>
          <w:marBottom w:val="0"/>
          <w:divBdr>
            <w:top w:val="none" w:sz="0" w:space="0" w:color="auto"/>
            <w:left w:val="none" w:sz="0" w:space="0" w:color="auto"/>
            <w:bottom w:val="none" w:sz="0" w:space="0" w:color="auto"/>
            <w:right w:val="none" w:sz="0" w:space="0" w:color="auto"/>
          </w:divBdr>
        </w:div>
        <w:div w:id="521481029">
          <w:marLeft w:val="0"/>
          <w:marRight w:val="0"/>
          <w:marTop w:val="300"/>
          <w:marBottom w:val="0"/>
          <w:divBdr>
            <w:top w:val="none" w:sz="0" w:space="0" w:color="auto"/>
            <w:left w:val="none" w:sz="0" w:space="0" w:color="auto"/>
            <w:bottom w:val="none" w:sz="0" w:space="0" w:color="auto"/>
            <w:right w:val="none" w:sz="0" w:space="0" w:color="auto"/>
          </w:divBdr>
          <w:divsChild>
            <w:div w:id="1539270210">
              <w:marLeft w:val="0"/>
              <w:marRight w:val="0"/>
              <w:marTop w:val="0"/>
              <w:marBottom w:val="0"/>
              <w:divBdr>
                <w:top w:val="none" w:sz="0" w:space="0" w:color="auto"/>
                <w:left w:val="none" w:sz="0" w:space="0" w:color="auto"/>
                <w:bottom w:val="none" w:sz="0" w:space="0" w:color="auto"/>
                <w:right w:val="none" w:sz="0" w:space="0" w:color="auto"/>
              </w:divBdr>
              <w:divsChild>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19186">
          <w:marLeft w:val="0"/>
          <w:marRight w:val="0"/>
          <w:marTop w:val="0"/>
          <w:marBottom w:val="0"/>
          <w:divBdr>
            <w:top w:val="none" w:sz="0" w:space="0" w:color="auto"/>
            <w:left w:val="none" w:sz="0" w:space="0" w:color="auto"/>
            <w:bottom w:val="none" w:sz="0" w:space="0" w:color="auto"/>
            <w:right w:val="none" w:sz="0" w:space="0" w:color="auto"/>
          </w:divBdr>
          <w:divsChild>
            <w:div w:id="601913664">
              <w:marLeft w:val="0"/>
              <w:marRight w:val="0"/>
              <w:marTop w:val="0"/>
              <w:marBottom w:val="0"/>
              <w:divBdr>
                <w:top w:val="none" w:sz="0" w:space="0" w:color="auto"/>
                <w:left w:val="none" w:sz="0" w:space="0" w:color="auto"/>
                <w:bottom w:val="none" w:sz="0" w:space="0" w:color="auto"/>
                <w:right w:val="none" w:sz="0" w:space="0" w:color="auto"/>
              </w:divBdr>
            </w:div>
          </w:divsChild>
        </w:div>
        <w:div w:id="716704184">
          <w:marLeft w:val="0"/>
          <w:marRight w:val="0"/>
          <w:marTop w:val="0"/>
          <w:marBottom w:val="0"/>
          <w:divBdr>
            <w:top w:val="none" w:sz="0" w:space="0" w:color="auto"/>
            <w:left w:val="none" w:sz="0" w:space="0" w:color="auto"/>
            <w:bottom w:val="none" w:sz="0" w:space="0" w:color="auto"/>
            <w:right w:val="none" w:sz="0" w:space="0" w:color="auto"/>
          </w:divBdr>
        </w:div>
        <w:div w:id="853299557">
          <w:marLeft w:val="0"/>
          <w:marRight w:val="0"/>
          <w:marTop w:val="0"/>
          <w:marBottom w:val="0"/>
          <w:divBdr>
            <w:top w:val="none" w:sz="0" w:space="0" w:color="auto"/>
            <w:left w:val="none" w:sz="0" w:space="0" w:color="auto"/>
            <w:bottom w:val="none" w:sz="0" w:space="0" w:color="auto"/>
            <w:right w:val="none" w:sz="0" w:space="0" w:color="auto"/>
          </w:divBdr>
          <w:divsChild>
            <w:div w:id="1408915577">
              <w:marLeft w:val="0"/>
              <w:marRight w:val="0"/>
              <w:marTop w:val="0"/>
              <w:marBottom w:val="0"/>
              <w:divBdr>
                <w:top w:val="none" w:sz="0" w:space="0" w:color="auto"/>
                <w:left w:val="none" w:sz="0" w:space="0" w:color="auto"/>
                <w:bottom w:val="none" w:sz="0" w:space="0" w:color="auto"/>
                <w:right w:val="none" w:sz="0" w:space="0" w:color="auto"/>
              </w:divBdr>
            </w:div>
          </w:divsChild>
        </w:div>
        <w:div w:id="872495920">
          <w:marLeft w:val="0"/>
          <w:marRight w:val="0"/>
          <w:marTop w:val="0"/>
          <w:marBottom w:val="0"/>
          <w:divBdr>
            <w:top w:val="none" w:sz="0" w:space="0" w:color="auto"/>
            <w:left w:val="none" w:sz="0" w:space="0" w:color="auto"/>
            <w:bottom w:val="none" w:sz="0" w:space="0" w:color="auto"/>
            <w:right w:val="none" w:sz="0" w:space="0" w:color="auto"/>
          </w:divBdr>
        </w:div>
        <w:div w:id="1043212996">
          <w:marLeft w:val="0"/>
          <w:marRight w:val="0"/>
          <w:marTop w:val="0"/>
          <w:marBottom w:val="0"/>
          <w:divBdr>
            <w:top w:val="none" w:sz="0" w:space="0" w:color="auto"/>
            <w:left w:val="none" w:sz="0" w:space="0" w:color="auto"/>
            <w:bottom w:val="none" w:sz="0" w:space="0" w:color="auto"/>
            <w:right w:val="none" w:sz="0" w:space="0" w:color="auto"/>
          </w:divBdr>
          <w:divsChild>
            <w:div w:id="2013137912">
              <w:marLeft w:val="0"/>
              <w:marRight w:val="0"/>
              <w:marTop w:val="0"/>
              <w:marBottom w:val="0"/>
              <w:divBdr>
                <w:top w:val="none" w:sz="0" w:space="0" w:color="auto"/>
                <w:left w:val="none" w:sz="0" w:space="0" w:color="auto"/>
                <w:bottom w:val="none" w:sz="0" w:space="0" w:color="auto"/>
                <w:right w:val="none" w:sz="0" w:space="0" w:color="auto"/>
              </w:divBdr>
            </w:div>
          </w:divsChild>
        </w:div>
        <w:div w:id="1072048884">
          <w:marLeft w:val="0"/>
          <w:marRight w:val="0"/>
          <w:marTop w:val="0"/>
          <w:marBottom w:val="0"/>
          <w:divBdr>
            <w:top w:val="none" w:sz="0" w:space="0" w:color="auto"/>
            <w:left w:val="none" w:sz="0" w:space="0" w:color="auto"/>
            <w:bottom w:val="none" w:sz="0" w:space="0" w:color="auto"/>
            <w:right w:val="none" w:sz="0" w:space="0" w:color="auto"/>
          </w:divBdr>
        </w:div>
        <w:div w:id="1128476402">
          <w:marLeft w:val="0"/>
          <w:marRight w:val="0"/>
          <w:marTop w:val="0"/>
          <w:marBottom w:val="0"/>
          <w:divBdr>
            <w:top w:val="none" w:sz="0" w:space="0" w:color="auto"/>
            <w:left w:val="none" w:sz="0" w:space="0" w:color="auto"/>
            <w:bottom w:val="none" w:sz="0" w:space="0" w:color="auto"/>
            <w:right w:val="none" w:sz="0" w:space="0" w:color="auto"/>
          </w:divBdr>
          <w:divsChild>
            <w:div w:id="1931086930">
              <w:marLeft w:val="0"/>
              <w:marRight w:val="0"/>
              <w:marTop w:val="0"/>
              <w:marBottom w:val="0"/>
              <w:divBdr>
                <w:top w:val="none" w:sz="0" w:space="0" w:color="auto"/>
                <w:left w:val="none" w:sz="0" w:space="0" w:color="auto"/>
                <w:bottom w:val="none" w:sz="0" w:space="0" w:color="auto"/>
                <w:right w:val="none" w:sz="0" w:space="0" w:color="auto"/>
              </w:divBdr>
            </w:div>
          </w:divsChild>
        </w:div>
        <w:div w:id="1171794191">
          <w:marLeft w:val="0"/>
          <w:marRight w:val="0"/>
          <w:marTop w:val="300"/>
          <w:marBottom w:val="0"/>
          <w:divBdr>
            <w:top w:val="none" w:sz="0" w:space="0" w:color="auto"/>
            <w:left w:val="none" w:sz="0" w:space="0" w:color="auto"/>
            <w:bottom w:val="none" w:sz="0" w:space="0" w:color="auto"/>
            <w:right w:val="none" w:sz="0" w:space="0" w:color="auto"/>
          </w:divBdr>
          <w:divsChild>
            <w:div w:id="325475920">
              <w:marLeft w:val="0"/>
              <w:marRight w:val="0"/>
              <w:marTop w:val="0"/>
              <w:marBottom w:val="0"/>
              <w:divBdr>
                <w:top w:val="none" w:sz="0" w:space="0" w:color="auto"/>
                <w:left w:val="none" w:sz="0" w:space="0" w:color="auto"/>
                <w:bottom w:val="none" w:sz="0" w:space="0" w:color="auto"/>
                <w:right w:val="none" w:sz="0" w:space="0" w:color="auto"/>
              </w:divBdr>
              <w:divsChild>
                <w:div w:id="1504928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282648">
          <w:marLeft w:val="0"/>
          <w:marRight w:val="0"/>
          <w:marTop w:val="300"/>
          <w:marBottom w:val="0"/>
          <w:divBdr>
            <w:top w:val="none" w:sz="0" w:space="0" w:color="auto"/>
            <w:left w:val="none" w:sz="0" w:space="0" w:color="auto"/>
            <w:bottom w:val="none" w:sz="0" w:space="0" w:color="auto"/>
            <w:right w:val="none" w:sz="0" w:space="0" w:color="auto"/>
          </w:divBdr>
          <w:divsChild>
            <w:div w:id="1974211050">
              <w:marLeft w:val="0"/>
              <w:marRight w:val="0"/>
              <w:marTop w:val="0"/>
              <w:marBottom w:val="0"/>
              <w:divBdr>
                <w:top w:val="none" w:sz="0" w:space="0" w:color="auto"/>
                <w:left w:val="none" w:sz="0" w:space="0" w:color="auto"/>
                <w:bottom w:val="none" w:sz="0" w:space="0" w:color="auto"/>
                <w:right w:val="none" w:sz="0" w:space="0" w:color="auto"/>
              </w:divBdr>
              <w:divsChild>
                <w:div w:id="30732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5378">
          <w:marLeft w:val="0"/>
          <w:marRight w:val="0"/>
          <w:marTop w:val="0"/>
          <w:marBottom w:val="0"/>
          <w:divBdr>
            <w:top w:val="none" w:sz="0" w:space="0" w:color="auto"/>
            <w:left w:val="none" w:sz="0" w:space="0" w:color="auto"/>
            <w:bottom w:val="none" w:sz="0" w:space="0" w:color="auto"/>
            <w:right w:val="none" w:sz="0" w:space="0" w:color="auto"/>
          </w:divBdr>
        </w:div>
        <w:div w:id="1689018578">
          <w:marLeft w:val="0"/>
          <w:marRight w:val="0"/>
          <w:marTop w:val="0"/>
          <w:marBottom w:val="0"/>
          <w:divBdr>
            <w:top w:val="none" w:sz="0" w:space="0" w:color="auto"/>
            <w:left w:val="none" w:sz="0" w:space="0" w:color="auto"/>
            <w:bottom w:val="none" w:sz="0" w:space="0" w:color="auto"/>
            <w:right w:val="none" w:sz="0" w:space="0" w:color="auto"/>
          </w:divBdr>
          <w:divsChild>
            <w:div w:id="1190025942">
              <w:marLeft w:val="0"/>
              <w:marRight w:val="0"/>
              <w:marTop w:val="0"/>
              <w:marBottom w:val="0"/>
              <w:divBdr>
                <w:top w:val="none" w:sz="0" w:space="0" w:color="auto"/>
                <w:left w:val="none" w:sz="0" w:space="0" w:color="auto"/>
                <w:bottom w:val="none" w:sz="0" w:space="0" w:color="auto"/>
                <w:right w:val="none" w:sz="0" w:space="0" w:color="auto"/>
              </w:divBdr>
            </w:div>
          </w:divsChild>
        </w:div>
        <w:div w:id="1717657683">
          <w:marLeft w:val="0"/>
          <w:marRight w:val="0"/>
          <w:marTop w:val="300"/>
          <w:marBottom w:val="0"/>
          <w:divBdr>
            <w:top w:val="none" w:sz="0" w:space="0" w:color="auto"/>
            <w:left w:val="none" w:sz="0" w:space="0" w:color="auto"/>
            <w:bottom w:val="none" w:sz="0" w:space="0" w:color="auto"/>
            <w:right w:val="none" w:sz="0" w:space="0" w:color="auto"/>
          </w:divBdr>
          <w:divsChild>
            <w:div w:id="572014055">
              <w:marLeft w:val="0"/>
              <w:marRight w:val="0"/>
              <w:marTop w:val="0"/>
              <w:marBottom w:val="0"/>
              <w:divBdr>
                <w:top w:val="none" w:sz="0" w:space="0" w:color="auto"/>
                <w:left w:val="none" w:sz="0" w:space="0" w:color="auto"/>
                <w:bottom w:val="none" w:sz="0" w:space="0" w:color="auto"/>
                <w:right w:val="none" w:sz="0" w:space="0" w:color="auto"/>
              </w:divBdr>
              <w:divsChild>
                <w:div w:id="65938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75647">
          <w:marLeft w:val="0"/>
          <w:marRight w:val="0"/>
          <w:marTop w:val="0"/>
          <w:marBottom w:val="0"/>
          <w:divBdr>
            <w:top w:val="none" w:sz="0" w:space="0" w:color="auto"/>
            <w:left w:val="none" w:sz="0" w:space="0" w:color="auto"/>
            <w:bottom w:val="none" w:sz="0" w:space="0" w:color="auto"/>
            <w:right w:val="none" w:sz="0" w:space="0" w:color="auto"/>
          </w:divBdr>
        </w:div>
        <w:div w:id="1954483574">
          <w:marLeft w:val="0"/>
          <w:marRight w:val="0"/>
          <w:marTop w:val="0"/>
          <w:marBottom w:val="0"/>
          <w:divBdr>
            <w:top w:val="none" w:sz="0" w:space="0" w:color="auto"/>
            <w:left w:val="none" w:sz="0" w:space="0" w:color="auto"/>
            <w:bottom w:val="none" w:sz="0" w:space="0" w:color="auto"/>
            <w:right w:val="none" w:sz="0" w:space="0" w:color="auto"/>
          </w:divBdr>
          <w:divsChild>
            <w:div w:id="1776516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98578">
      <w:bodyDiv w:val="1"/>
      <w:marLeft w:val="0"/>
      <w:marRight w:val="0"/>
      <w:marTop w:val="0"/>
      <w:marBottom w:val="0"/>
      <w:divBdr>
        <w:top w:val="none" w:sz="0" w:space="0" w:color="auto"/>
        <w:left w:val="none" w:sz="0" w:space="0" w:color="auto"/>
        <w:bottom w:val="none" w:sz="0" w:space="0" w:color="auto"/>
        <w:right w:val="none" w:sz="0" w:space="0" w:color="auto"/>
      </w:divBdr>
      <w:divsChild>
        <w:div w:id="1733968472">
          <w:marLeft w:val="0"/>
          <w:marRight w:val="0"/>
          <w:marTop w:val="0"/>
          <w:marBottom w:val="0"/>
          <w:divBdr>
            <w:top w:val="none" w:sz="0" w:space="0" w:color="auto"/>
            <w:left w:val="none" w:sz="0" w:space="0" w:color="auto"/>
            <w:bottom w:val="none" w:sz="0" w:space="0" w:color="auto"/>
            <w:right w:val="none" w:sz="0" w:space="0" w:color="auto"/>
          </w:divBdr>
        </w:div>
        <w:div w:id="863253715">
          <w:marLeft w:val="0"/>
          <w:marRight w:val="0"/>
          <w:marTop w:val="0"/>
          <w:marBottom w:val="0"/>
          <w:divBdr>
            <w:top w:val="none" w:sz="0" w:space="0" w:color="auto"/>
            <w:left w:val="none" w:sz="0" w:space="0" w:color="auto"/>
            <w:bottom w:val="none" w:sz="0" w:space="0" w:color="auto"/>
            <w:right w:val="none" w:sz="0" w:space="0" w:color="auto"/>
          </w:divBdr>
          <w:divsChild>
            <w:div w:id="1215972855">
              <w:marLeft w:val="0"/>
              <w:marRight w:val="0"/>
              <w:marTop w:val="0"/>
              <w:marBottom w:val="0"/>
              <w:divBdr>
                <w:top w:val="none" w:sz="0" w:space="0" w:color="auto"/>
                <w:left w:val="none" w:sz="0" w:space="0" w:color="auto"/>
                <w:bottom w:val="none" w:sz="0" w:space="0" w:color="auto"/>
                <w:right w:val="none" w:sz="0" w:space="0" w:color="auto"/>
              </w:divBdr>
            </w:div>
          </w:divsChild>
        </w:div>
        <w:div w:id="732700892">
          <w:marLeft w:val="0"/>
          <w:marRight w:val="0"/>
          <w:marTop w:val="0"/>
          <w:marBottom w:val="0"/>
          <w:divBdr>
            <w:top w:val="none" w:sz="0" w:space="0" w:color="auto"/>
            <w:left w:val="none" w:sz="0" w:space="0" w:color="auto"/>
            <w:bottom w:val="none" w:sz="0" w:space="0" w:color="auto"/>
            <w:right w:val="none" w:sz="0" w:space="0" w:color="auto"/>
          </w:divBdr>
        </w:div>
        <w:div w:id="1921909129">
          <w:marLeft w:val="0"/>
          <w:marRight w:val="0"/>
          <w:marTop w:val="0"/>
          <w:marBottom w:val="0"/>
          <w:divBdr>
            <w:top w:val="none" w:sz="0" w:space="0" w:color="auto"/>
            <w:left w:val="none" w:sz="0" w:space="0" w:color="auto"/>
            <w:bottom w:val="none" w:sz="0" w:space="0" w:color="auto"/>
            <w:right w:val="none" w:sz="0" w:space="0" w:color="auto"/>
          </w:divBdr>
          <w:divsChild>
            <w:div w:id="935137407">
              <w:marLeft w:val="0"/>
              <w:marRight w:val="0"/>
              <w:marTop w:val="0"/>
              <w:marBottom w:val="0"/>
              <w:divBdr>
                <w:top w:val="none" w:sz="0" w:space="0" w:color="auto"/>
                <w:left w:val="none" w:sz="0" w:space="0" w:color="auto"/>
                <w:bottom w:val="none" w:sz="0" w:space="0" w:color="auto"/>
                <w:right w:val="none" w:sz="0" w:space="0" w:color="auto"/>
              </w:divBdr>
            </w:div>
          </w:divsChild>
        </w:div>
        <w:div w:id="1802838832">
          <w:marLeft w:val="0"/>
          <w:marRight w:val="0"/>
          <w:marTop w:val="0"/>
          <w:marBottom w:val="0"/>
          <w:divBdr>
            <w:top w:val="none" w:sz="0" w:space="0" w:color="auto"/>
            <w:left w:val="none" w:sz="0" w:space="0" w:color="auto"/>
            <w:bottom w:val="none" w:sz="0" w:space="0" w:color="auto"/>
            <w:right w:val="none" w:sz="0" w:space="0" w:color="auto"/>
          </w:divBdr>
        </w:div>
        <w:div w:id="1914461464">
          <w:marLeft w:val="0"/>
          <w:marRight w:val="0"/>
          <w:marTop w:val="0"/>
          <w:marBottom w:val="0"/>
          <w:divBdr>
            <w:top w:val="none" w:sz="0" w:space="0" w:color="auto"/>
            <w:left w:val="none" w:sz="0" w:space="0" w:color="auto"/>
            <w:bottom w:val="none" w:sz="0" w:space="0" w:color="auto"/>
            <w:right w:val="none" w:sz="0" w:space="0" w:color="auto"/>
          </w:divBdr>
          <w:divsChild>
            <w:div w:id="63841826">
              <w:marLeft w:val="0"/>
              <w:marRight w:val="0"/>
              <w:marTop w:val="0"/>
              <w:marBottom w:val="0"/>
              <w:divBdr>
                <w:top w:val="none" w:sz="0" w:space="0" w:color="auto"/>
                <w:left w:val="none" w:sz="0" w:space="0" w:color="auto"/>
                <w:bottom w:val="none" w:sz="0" w:space="0" w:color="auto"/>
                <w:right w:val="none" w:sz="0" w:space="0" w:color="auto"/>
              </w:divBdr>
            </w:div>
          </w:divsChild>
        </w:div>
        <w:div w:id="383799883">
          <w:marLeft w:val="0"/>
          <w:marRight w:val="0"/>
          <w:marTop w:val="0"/>
          <w:marBottom w:val="0"/>
          <w:divBdr>
            <w:top w:val="none" w:sz="0" w:space="0" w:color="auto"/>
            <w:left w:val="none" w:sz="0" w:space="0" w:color="auto"/>
            <w:bottom w:val="none" w:sz="0" w:space="0" w:color="auto"/>
            <w:right w:val="none" w:sz="0" w:space="0" w:color="auto"/>
          </w:divBdr>
        </w:div>
        <w:div w:id="1782802006">
          <w:marLeft w:val="0"/>
          <w:marRight w:val="0"/>
          <w:marTop w:val="0"/>
          <w:marBottom w:val="0"/>
          <w:divBdr>
            <w:top w:val="none" w:sz="0" w:space="0" w:color="auto"/>
            <w:left w:val="none" w:sz="0" w:space="0" w:color="auto"/>
            <w:bottom w:val="none" w:sz="0" w:space="0" w:color="auto"/>
            <w:right w:val="none" w:sz="0" w:space="0" w:color="auto"/>
          </w:divBdr>
          <w:divsChild>
            <w:div w:id="570580548">
              <w:marLeft w:val="0"/>
              <w:marRight w:val="0"/>
              <w:marTop w:val="0"/>
              <w:marBottom w:val="0"/>
              <w:divBdr>
                <w:top w:val="none" w:sz="0" w:space="0" w:color="auto"/>
                <w:left w:val="none" w:sz="0" w:space="0" w:color="auto"/>
                <w:bottom w:val="none" w:sz="0" w:space="0" w:color="auto"/>
                <w:right w:val="none" w:sz="0" w:space="0" w:color="auto"/>
              </w:divBdr>
            </w:div>
          </w:divsChild>
        </w:div>
        <w:div w:id="682362668">
          <w:marLeft w:val="0"/>
          <w:marRight w:val="0"/>
          <w:marTop w:val="0"/>
          <w:marBottom w:val="0"/>
          <w:divBdr>
            <w:top w:val="none" w:sz="0" w:space="0" w:color="auto"/>
            <w:left w:val="none" w:sz="0" w:space="0" w:color="auto"/>
            <w:bottom w:val="none" w:sz="0" w:space="0" w:color="auto"/>
            <w:right w:val="none" w:sz="0" w:space="0" w:color="auto"/>
          </w:divBdr>
        </w:div>
        <w:div w:id="587887861">
          <w:marLeft w:val="0"/>
          <w:marRight w:val="0"/>
          <w:marTop w:val="0"/>
          <w:marBottom w:val="0"/>
          <w:divBdr>
            <w:top w:val="none" w:sz="0" w:space="0" w:color="auto"/>
            <w:left w:val="none" w:sz="0" w:space="0" w:color="auto"/>
            <w:bottom w:val="none" w:sz="0" w:space="0" w:color="auto"/>
            <w:right w:val="none" w:sz="0" w:space="0" w:color="auto"/>
          </w:divBdr>
          <w:divsChild>
            <w:div w:id="508910629">
              <w:marLeft w:val="0"/>
              <w:marRight w:val="0"/>
              <w:marTop w:val="0"/>
              <w:marBottom w:val="0"/>
              <w:divBdr>
                <w:top w:val="none" w:sz="0" w:space="0" w:color="auto"/>
                <w:left w:val="none" w:sz="0" w:space="0" w:color="auto"/>
                <w:bottom w:val="none" w:sz="0" w:space="0" w:color="auto"/>
                <w:right w:val="none" w:sz="0" w:space="0" w:color="auto"/>
              </w:divBdr>
            </w:div>
          </w:divsChild>
        </w:div>
        <w:div w:id="128980867">
          <w:marLeft w:val="0"/>
          <w:marRight w:val="0"/>
          <w:marTop w:val="0"/>
          <w:marBottom w:val="0"/>
          <w:divBdr>
            <w:top w:val="none" w:sz="0" w:space="0" w:color="auto"/>
            <w:left w:val="none" w:sz="0" w:space="0" w:color="auto"/>
            <w:bottom w:val="none" w:sz="0" w:space="0" w:color="auto"/>
            <w:right w:val="none" w:sz="0" w:space="0" w:color="auto"/>
          </w:divBdr>
        </w:div>
        <w:div w:id="1222521274">
          <w:marLeft w:val="0"/>
          <w:marRight w:val="0"/>
          <w:marTop w:val="0"/>
          <w:marBottom w:val="0"/>
          <w:divBdr>
            <w:top w:val="none" w:sz="0" w:space="0" w:color="auto"/>
            <w:left w:val="none" w:sz="0" w:space="0" w:color="auto"/>
            <w:bottom w:val="none" w:sz="0" w:space="0" w:color="auto"/>
            <w:right w:val="none" w:sz="0" w:space="0" w:color="auto"/>
          </w:divBdr>
          <w:divsChild>
            <w:div w:id="513687812">
              <w:marLeft w:val="0"/>
              <w:marRight w:val="0"/>
              <w:marTop w:val="0"/>
              <w:marBottom w:val="0"/>
              <w:divBdr>
                <w:top w:val="none" w:sz="0" w:space="0" w:color="auto"/>
                <w:left w:val="none" w:sz="0" w:space="0" w:color="auto"/>
                <w:bottom w:val="none" w:sz="0" w:space="0" w:color="auto"/>
                <w:right w:val="none" w:sz="0" w:space="0" w:color="auto"/>
              </w:divBdr>
            </w:div>
          </w:divsChild>
        </w:div>
        <w:div w:id="1377074582">
          <w:marLeft w:val="0"/>
          <w:marRight w:val="0"/>
          <w:marTop w:val="0"/>
          <w:marBottom w:val="0"/>
          <w:divBdr>
            <w:top w:val="none" w:sz="0" w:space="0" w:color="auto"/>
            <w:left w:val="none" w:sz="0" w:space="0" w:color="auto"/>
            <w:bottom w:val="none" w:sz="0" w:space="0" w:color="auto"/>
            <w:right w:val="none" w:sz="0" w:space="0" w:color="auto"/>
          </w:divBdr>
        </w:div>
        <w:div w:id="1501390626">
          <w:marLeft w:val="0"/>
          <w:marRight w:val="0"/>
          <w:marTop w:val="0"/>
          <w:marBottom w:val="0"/>
          <w:divBdr>
            <w:top w:val="none" w:sz="0" w:space="0" w:color="auto"/>
            <w:left w:val="none" w:sz="0" w:space="0" w:color="auto"/>
            <w:bottom w:val="none" w:sz="0" w:space="0" w:color="auto"/>
            <w:right w:val="none" w:sz="0" w:space="0" w:color="auto"/>
          </w:divBdr>
          <w:divsChild>
            <w:div w:id="47338821">
              <w:marLeft w:val="0"/>
              <w:marRight w:val="0"/>
              <w:marTop w:val="0"/>
              <w:marBottom w:val="0"/>
              <w:divBdr>
                <w:top w:val="none" w:sz="0" w:space="0" w:color="auto"/>
                <w:left w:val="none" w:sz="0" w:space="0" w:color="auto"/>
                <w:bottom w:val="none" w:sz="0" w:space="0" w:color="auto"/>
                <w:right w:val="none" w:sz="0" w:space="0" w:color="auto"/>
              </w:divBdr>
            </w:div>
          </w:divsChild>
        </w:div>
        <w:div w:id="2004963740">
          <w:marLeft w:val="0"/>
          <w:marRight w:val="0"/>
          <w:marTop w:val="300"/>
          <w:marBottom w:val="0"/>
          <w:divBdr>
            <w:top w:val="none" w:sz="0" w:space="0" w:color="auto"/>
            <w:left w:val="none" w:sz="0" w:space="0" w:color="auto"/>
            <w:bottom w:val="none" w:sz="0" w:space="0" w:color="auto"/>
            <w:right w:val="none" w:sz="0" w:space="0" w:color="auto"/>
          </w:divBdr>
          <w:divsChild>
            <w:div w:id="602421362">
              <w:marLeft w:val="0"/>
              <w:marRight w:val="0"/>
              <w:marTop w:val="0"/>
              <w:marBottom w:val="0"/>
              <w:divBdr>
                <w:top w:val="none" w:sz="0" w:space="0" w:color="auto"/>
                <w:left w:val="none" w:sz="0" w:space="0" w:color="auto"/>
                <w:bottom w:val="none" w:sz="0" w:space="0" w:color="auto"/>
                <w:right w:val="none" w:sz="0" w:space="0" w:color="auto"/>
              </w:divBdr>
              <w:divsChild>
                <w:div w:id="860584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479">
          <w:marLeft w:val="0"/>
          <w:marRight w:val="0"/>
          <w:marTop w:val="300"/>
          <w:marBottom w:val="0"/>
          <w:divBdr>
            <w:top w:val="none" w:sz="0" w:space="0" w:color="auto"/>
            <w:left w:val="none" w:sz="0" w:space="0" w:color="auto"/>
            <w:bottom w:val="none" w:sz="0" w:space="0" w:color="auto"/>
            <w:right w:val="none" w:sz="0" w:space="0" w:color="auto"/>
          </w:divBdr>
          <w:divsChild>
            <w:div w:id="610016481">
              <w:marLeft w:val="0"/>
              <w:marRight w:val="0"/>
              <w:marTop w:val="0"/>
              <w:marBottom w:val="0"/>
              <w:divBdr>
                <w:top w:val="none" w:sz="0" w:space="0" w:color="auto"/>
                <w:left w:val="none" w:sz="0" w:space="0" w:color="auto"/>
                <w:bottom w:val="none" w:sz="0" w:space="0" w:color="auto"/>
                <w:right w:val="none" w:sz="0" w:space="0" w:color="auto"/>
              </w:divBdr>
              <w:divsChild>
                <w:div w:id="209061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227302">
          <w:marLeft w:val="0"/>
          <w:marRight w:val="0"/>
          <w:marTop w:val="300"/>
          <w:marBottom w:val="0"/>
          <w:divBdr>
            <w:top w:val="none" w:sz="0" w:space="0" w:color="auto"/>
            <w:left w:val="none" w:sz="0" w:space="0" w:color="auto"/>
            <w:bottom w:val="none" w:sz="0" w:space="0" w:color="auto"/>
            <w:right w:val="none" w:sz="0" w:space="0" w:color="auto"/>
          </w:divBdr>
          <w:divsChild>
            <w:div w:id="1008948572">
              <w:marLeft w:val="0"/>
              <w:marRight w:val="0"/>
              <w:marTop w:val="0"/>
              <w:marBottom w:val="0"/>
              <w:divBdr>
                <w:top w:val="none" w:sz="0" w:space="0" w:color="auto"/>
                <w:left w:val="none" w:sz="0" w:space="0" w:color="auto"/>
                <w:bottom w:val="none" w:sz="0" w:space="0" w:color="auto"/>
                <w:right w:val="none" w:sz="0" w:space="0" w:color="auto"/>
              </w:divBdr>
              <w:divsChild>
                <w:div w:id="166135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052374">
          <w:marLeft w:val="0"/>
          <w:marRight w:val="0"/>
          <w:marTop w:val="300"/>
          <w:marBottom w:val="0"/>
          <w:divBdr>
            <w:top w:val="none" w:sz="0" w:space="0" w:color="auto"/>
            <w:left w:val="none" w:sz="0" w:space="0" w:color="auto"/>
            <w:bottom w:val="none" w:sz="0" w:space="0" w:color="auto"/>
            <w:right w:val="none" w:sz="0" w:space="0" w:color="auto"/>
          </w:divBdr>
          <w:divsChild>
            <w:div w:id="1032538139">
              <w:marLeft w:val="0"/>
              <w:marRight w:val="0"/>
              <w:marTop w:val="0"/>
              <w:marBottom w:val="0"/>
              <w:divBdr>
                <w:top w:val="none" w:sz="0" w:space="0" w:color="auto"/>
                <w:left w:val="none" w:sz="0" w:space="0" w:color="auto"/>
                <w:bottom w:val="none" w:sz="0" w:space="0" w:color="auto"/>
                <w:right w:val="none" w:sz="0" w:space="0" w:color="auto"/>
              </w:divBdr>
              <w:divsChild>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588218">
      <w:bodyDiv w:val="1"/>
      <w:marLeft w:val="0"/>
      <w:marRight w:val="0"/>
      <w:marTop w:val="0"/>
      <w:marBottom w:val="0"/>
      <w:divBdr>
        <w:top w:val="none" w:sz="0" w:space="0" w:color="auto"/>
        <w:left w:val="none" w:sz="0" w:space="0" w:color="auto"/>
        <w:bottom w:val="none" w:sz="0" w:space="0" w:color="auto"/>
        <w:right w:val="none" w:sz="0" w:space="0" w:color="auto"/>
      </w:divBdr>
    </w:div>
    <w:div w:id="1810631432">
      <w:bodyDiv w:val="1"/>
      <w:marLeft w:val="0"/>
      <w:marRight w:val="0"/>
      <w:marTop w:val="0"/>
      <w:marBottom w:val="0"/>
      <w:divBdr>
        <w:top w:val="none" w:sz="0" w:space="0" w:color="auto"/>
        <w:left w:val="none" w:sz="0" w:space="0" w:color="auto"/>
        <w:bottom w:val="none" w:sz="0" w:space="0" w:color="auto"/>
        <w:right w:val="none" w:sz="0" w:space="0" w:color="auto"/>
      </w:divBdr>
      <w:divsChild>
        <w:div w:id="382406733">
          <w:marLeft w:val="0"/>
          <w:marRight w:val="0"/>
          <w:marTop w:val="0"/>
          <w:marBottom w:val="0"/>
          <w:divBdr>
            <w:top w:val="none" w:sz="0" w:space="0" w:color="auto"/>
            <w:left w:val="none" w:sz="0" w:space="0" w:color="auto"/>
            <w:bottom w:val="none" w:sz="0" w:space="0" w:color="auto"/>
            <w:right w:val="none" w:sz="0" w:space="0" w:color="auto"/>
          </w:divBdr>
          <w:divsChild>
            <w:div w:id="297539910">
              <w:marLeft w:val="0"/>
              <w:marRight w:val="0"/>
              <w:marTop w:val="0"/>
              <w:marBottom w:val="0"/>
              <w:divBdr>
                <w:top w:val="none" w:sz="0" w:space="0" w:color="auto"/>
                <w:left w:val="none" w:sz="0" w:space="0" w:color="auto"/>
                <w:bottom w:val="none" w:sz="0" w:space="0" w:color="auto"/>
                <w:right w:val="none" w:sz="0" w:space="0" w:color="auto"/>
              </w:divBdr>
            </w:div>
          </w:divsChild>
        </w:div>
        <w:div w:id="697974343">
          <w:marLeft w:val="0"/>
          <w:marRight w:val="0"/>
          <w:marTop w:val="300"/>
          <w:marBottom w:val="0"/>
          <w:divBdr>
            <w:top w:val="none" w:sz="0" w:space="0" w:color="auto"/>
            <w:left w:val="none" w:sz="0" w:space="0" w:color="auto"/>
            <w:bottom w:val="none" w:sz="0" w:space="0" w:color="auto"/>
            <w:right w:val="none" w:sz="0" w:space="0" w:color="auto"/>
          </w:divBdr>
          <w:divsChild>
            <w:div w:id="1462073493">
              <w:marLeft w:val="0"/>
              <w:marRight w:val="0"/>
              <w:marTop w:val="0"/>
              <w:marBottom w:val="0"/>
              <w:divBdr>
                <w:top w:val="none" w:sz="0" w:space="0" w:color="auto"/>
                <w:left w:val="none" w:sz="0" w:space="0" w:color="auto"/>
                <w:bottom w:val="none" w:sz="0" w:space="0" w:color="auto"/>
                <w:right w:val="none" w:sz="0" w:space="0" w:color="auto"/>
              </w:divBdr>
              <w:divsChild>
                <w:div w:id="915938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403694">
          <w:marLeft w:val="0"/>
          <w:marRight w:val="0"/>
          <w:marTop w:val="300"/>
          <w:marBottom w:val="0"/>
          <w:divBdr>
            <w:top w:val="none" w:sz="0" w:space="0" w:color="auto"/>
            <w:left w:val="none" w:sz="0" w:space="0" w:color="auto"/>
            <w:bottom w:val="none" w:sz="0" w:space="0" w:color="auto"/>
            <w:right w:val="none" w:sz="0" w:space="0" w:color="auto"/>
          </w:divBdr>
          <w:divsChild>
            <w:div w:id="1573733489">
              <w:marLeft w:val="0"/>
              <w:marRight w:val="0"/>
              <w:marTop w:val="0"/>
              <w:marBottom w:val="0"/>
              <w:divBdr>
                <w:top w:val="none" w:sz="0" w:space="0" w:color="auto"/>
                <w:left w:val="none" w:sz="0" w:space="0" w:color="auto"/>
                <w:bottom w:val="none" w:sz="0" w:space="0" w:color="auto"/>
                <w:right w:val="none" w:sz="0" w:space="0" w:color="auto"/>
              </w:divBdr>
              <w:divsChild>
                <w:div w:id="1127969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521479">
          <w:marLeft w:val="0"/>
          <w:marRight w:val="0"/>
          <w:marTop w:val="0"/>
          <w:marBottom w:val="0"/>
          <w:divBdr>
            <w:top w:val="none" w:sz="0" w:space="0" w:color="auto"/>
            <w:left w:val="none" w:sz="0" w:space="0" w:color="auto"/>
            <w:bottom w:val="none" w:sz="0" w:space="0" w:color="auto"/>
            <w:right w:val="none" w:sz="0" w:space="0" w:color="auto"/>
          </w:divBdr>
        </w:div>
        <w:div w:id="1107655453">
          <w:marLeft w:val="0"/>
          <w:marRight w:val="0"/>
          <w:marTop w:val="300"/>
          <w:marBottom w:val="0"/>
          <w:divBdr>
            <w:top w:val="none" w:sz="0" w:space="0" w:color="auto"/>
            <w:left w:val="none" w:sz="0" w:space="0" w:color="auto"/>
            <w:bottom w:val="none" w:sz="0" w:space="0" w:color="auto"/>
            <w:right w:val="none" w:sz="0" w:space="0" w:color="auto"/>
          </w:divBdr>
          <w:divsChild>
            <w:div w:id="883756181">
              <w:marLeft w:val="0"/>
              <w:marRight w:val="0"/>
              <w:marTop w:val="0"/>
              <w:marBottom w:val="0"/>
              <w:divBdr>
                <w:top w:val="none" w:sz="0" w:space="0" w:color="auto"/>
                <w:left w:val="none" w:sz="0" w:space="0" w:color="auto"/>
                <w:bottom w:val="none" w:sz="0" w:space="0" w:color="auto"/>
                <w:right w:val="none" w:sz="0" w:space="0" w:color="auto"/>
              </w:divBdr>
              <w:divsChild>
                <w:div w:id="163324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043">
          <w:marLeft w:val="0"/>
          <w:marRight w:val="0"/>
          <w:marTop w:val="0"/>
          <w:marBottom w:val="0"/>
          <w:divBdr>
            <w:top w:val="none" w:sz="0" w:space="0" w:color="auto"/>
            <w:left w:val="none" w:sz="0" w:space="0" w:color="auto"/>
            <w:bottom w:val="none" w:sz="0" w:space="0" w:color="auto"/>
            <w:right w:val="none" w:sz="0" w:space="0" w:color="auto"/>
          </w:divBdr>
          <w:divsChild>
            <w:div w:id="1809742141">
              <w:marLeft w:val="0"/>
              <w:marRight w:val="0"/>
              <w:marTop w:val="0"/>
              <w:marBottom w:val="0"/>
              <w:divBdr>
                <w:top w:val="none" w:sz="0" w:space="0" w:color="auto"/>
                <w:left w:val="none" w:sz="0" w:space="0" w:color="auto"/>
                <w:bottom w:val="none" w:sz="0" w:space="0" w:color="auto"/>
                <w:right w:val="none" w:sz="0" w:space="0" w:color="auto"/>
              </w:divBdr>
            </w:div>
          </w:divsChild>
        </w:div>
        <w:div w:id="1230001676">
          <w:marLeft w:val="0"/>
          <w:marRight w:val="0"/>
          <w:marTop w:val="0"/>
          <w:marBottom w:val="0"/>
          <w:divBdr>
            <w:top w:val="none" w:sz="0" w:space="0" w:color="auto"/>
            <w:left w:val="none" w:sz="0" w:space="0" w:color="auto"/>
            <w:bottom w:val="none" w:sz="0" w:space="0" w:color="auto"/>
            <w:right w:val="none" w:sz="0" w:space="0" w:color="auto"/>
          </w:divBdr>
          <w:divsChild>
            <w:div w:id="817528095">
              <w:marLeft w:val="0"/>
              <w:marRight w:val="0"/>
              <w:marTop w:val="0"/>
              <w:marBottom w:val="0"/>
              <w:divBdr>
                <w:top w:val="none" w:sz="0" w:space="0" w:color="auto"/>
                <w:left w:val="none" w:sz="0" w:space="0" w:color="auto"/>
                <w:bottom w:val="none" w:sz="0" w:space="0" w:color="auto"/>
                <w:right w:val="none" w:sz="0" w:space="0" w:color="auto"/>
              </w:divBdr>
            </w:div>
          </w:divsChild>
        </w:div>
        <w:div w:id="1326973160">
          <w:marLeft w:val="0"/>
          <w:marRight w:val="0"/>
          <w:marTop w:val="0"/>
          <w:marBottom w:val="0"/>
          <w:divBdr>
            <w:top w:val="none" w:sz="0" w:space="0" w:color="auto"/>
            <w:left w:val="none" w:sz="0" w:space="0" w:color="auto"/>
            <w:bottom w:val="none" w:sz="0" w:space="0" w:color="auto"/>
            <w:right w:val="none" w:sz="0" w:space="0" w:color="auto"/>
          </w:divBdr>
          <w:divsChild>
            <w:div w:id="1551452904">
              <w:marLeft w:val="0"/>
              <w:marRight w:val="0"/>
              <w:marTop w:val="0"/>
              <w:marBottom w:val="0"/>
              <w:divBdr>
                <w:top w:val="none" w:sz="0" w:space="0" w:color="auto"/>
                <w:left w:val="none" w:sz="0" w:space="0" w:color="auto"/>
                <w:bottom w:val="none" w:sz="0" w:space="0" w:color="auto"/>
                <w:right w:val="none" w:sz="0" w:space="0" w:color="auto"/>
              </w:divBdr>
            </w:div>
          </w:divsChild>
        </w:div>
        <w:div w:id="1368875247">
          <w:marLeft w:val="0"/>
          <w:marRight w:val="0"/>
          <w:marTop w:val="300"/>
          <w:marBottom w:val="0"/>
          <w:divBdr>
            <w:top w:val="none" w:sz="0" w:space="0" w:color="auto"/>
            <w:left w:val="none" w:sz="0" w:space="0" w:color="auto"/>
            <w:bottom w:val="none" w:sz="0" w:space="0" w:color="auto"/>
            <w:right w:val="none" w:sz="0" w:space="0" w:color="auto"/>
          </w:divBdr>
          <w:divsChild>
            <w:div w:id="1140148414">
              <w:marLeft w:val="0"/>
              <w:marRight w:val="0"/>
              <w:marTop w:val="0"/>
              <w:marBottom w:val="0"/>
              <w:divBdr>
                <w:top w:val="none" w:sz="0" w:space="0" w:color="auto"/>
                <w:left w:val="none" w:sz="0" w:space="0" w:color="auto"/>
                <w:bottom w:val="none" w:sz="0" w:space="0" w:color="auto"/>
                <w:right w:val="none" w:sz="0" w:space="0" w:color="auto"/>
              </w:divBdr>
              <w:divsChild>
                <w:div w:id="90715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992105">
          <w:marLeft w:val="0"/>
          <w:marRight w:val="0"/>
          <w:marTop w:val="0"/>
          <w:marBottom w:val="0"/>
          <w:divBdr>
            <w:top w:val="none" w:sz="0" w:space="0" w:color="auto"/>
            <w:left w:val="none" w:sz="0" w:space="0" w:color="auto"/>
            <w:bottom w:val="none" w:sz="0" w:space="0" w:color="auto"/>
            <w:right w:val="none" w:sz="0" w:space="0" w:color="auto"/>
          </w:divBdr>
        </w:div>
        <w:div w:id="1442139681">
          <w:marLeft w:val="0"/>
          <w:marRight w:val="0"/>
          <w:marTop w:val="0"/>
          <w:marBottom w:val="0"/>
          <w:divBdr>
            <w:top w:val="none" w:sz="0" w:space="0" w:color="auto"/>
            <w:left w:val="none" w:sz="0" w:space="0" w:color="auto"/>
            <w:bottom w:val="none" w:sz="0" w:space="0" w:color="auto"/>
            <w:right w:val="none" w:sz="0" w:space="0" w:color="auto"/>
          </w:divBdr>
          <w:divsChild>
            <w:div w:id="1711343679">
              <w:marLeft w:val="0"/>
              <w:marRight w:val="0"/>
              <w:marTop w:val="0"/>
              <w:marBottom w:val="0"/>
              <w:divBdr>
                <w:top w:val="none" w:sz="0" w:space="0" w:color="auto"/>
                <w:left w:val="none" w:sz="0" w:space="0" w:color="auto"/>
                <w:bottom w:val="none" w:sz="0" w:space="0" w:color="auto"/>
                <w:right w:val="none" w:sz="0" w:space="0" w:color="auto"/>
              </w:divBdr>
            </w:div>
          </w:divsChild>
        </w:div>
        <w:div w:id="1462305293">
          <w:marLeft w:val="0"/>
          <w:marRight w:val="0"/>
          <w:marTop w:val="0"/>
          <w:marBottom w:val="0"/>
          <w:divBdr>
            <w:top w:val="none" w:sz="0" w:space="0" w:color="auto"/>
            <w:left w:val="none" w:sz="0" w:space="0" w:color="auto"/>
            <w:bottom w:val="none" w:sz="0" w:space="0" w:color="auto"/>
            <w:right w:val="none" w:sz="0" w:space="0" w:color="auto"/>
          </w:divBdr>
        </w:div>
        <w:div w:id="1515879896">
          <w:marLeft w:val="0"/>
          <w:marRight w:val="0"/>
          <w:marTop w:val="0"/>
          <w:marBottom w:val="0"/>
          <w:divBdr>
            <w:top w:val="none" w:sz="0" w:space="0" w:color="auto"/>
            <w:left w:val="none" w:sz="0" w:space="0" w:color="auto"/>
            <w:bottom w:val="none" w:sz="0" w:space="0" w:color="auto"/>
            <w:right w:val="none" w:sz="0" w:space="0" w:color="auto"/>
          </w:divBdr>
        </w:div>
        <w:div w:id="1834561502">
          <w:marLeft w:val="0"/>
          <w:marRight w:val="0"/>
          <w:marTop w:val="0"/>
          <w:marBottom w:val="0"/>
          <w:divBdr>
            <w:top w:val="none" w:sz="0" w:space="0" w:color="auto"/>
            <w:left w:val="none" w:sz="0" w:space="0" w:color="auto"/>
            <w:bottom w:val="none" w:sz="0" w:space="0" w:color="auto"/>
            <w:right w:val="none" w:sz="0" w:space="0" w:color="auto"/>
          </w:divBdr>
          <w:divsChild>
            <w:div w:id="1821657359">
              <w:marLeft w:val="0"/>
              <w:marRight w:val="0"/>
              <w:marTop w:val="0"/>
              <w:marBottom w:val="0"/>
              <w:divBdr>
                <w:top w:val="none" w:sz="0" w:space="0" w:color="auto"/>
                <w:left w:val="none" w:sz="0" w:space="0" w:color="auto"/>
                <w:bottom w:val="none" w:sz="0" w:space="0" w:color="auto"/>
                <w:right w:val="none" w:sz="0" w:space="0" w:color="auto"/>
              </w:divBdr>
            </w:div>
          </w:divsChild>
        </w:div>
        <w:div w:id="1835293822">
          <w:marLeft w:val="0"/>
          <w:marRight w:val="0"/>
          <w:marTop w:val="0"/>
          <w:marBottom w:val="0"/>
          <w:divBdr>
            <w:top w:val="none" w:sz="0" w:space="0" w:color="auto"/>
            <w:left w:val="none" w:sz="0" w:space="0" w:color="auto"/>
            <w:bottom w:val="none" w:sz="0" w:space="0" w:color="auto"/>
            <w:right w:val="none" w:sz="0" w:space="0" w:color="auto"/>
          </w:divBdr>
        </w:div>
        <w:div w:id="1844199864">
          <w:marLeft w:val="0"/>
          <w:marRight w:val="0"/>
          <w:marTop w:val="0"/>
          <w:marBottom w:val="0"/>
          <w:divBdr>
            <w:top w:val="none" w:sz="0" w:space="0" w:color="auto"/>
            <w:left w:val="none" w:sz="0" w:space="0" w:color="auto"/>
            <w:bottom w:val="none" w:sz="0" w:space="0" w:color="auto"/>
            <w:right w:val="none" w:sz="0" w:space="0" w:color="auto"/>
          </w:divBdr>
        </w:div>
        <w:div w:id="1985039581">
          <w:marLeft w:val="0"/>
          <w:marRight w:val="0"/>
          <w:marTop w:val="0"/>
          <w:marBottom w:val="0"/>
          <w:divBdr>
            <w:top w:val="none" w:sz="0" w:space="0" w:color="auto"/>
            <w:left w:val="none" w:sz="0" w:space="0" w:color="auto"/>
            <w:bottom w:val="none" w:sz="0" w:space="0" w:color="auto"/>
            <w:right w:val="none" w:sz="0" w:space="0" w:color="auto"/>
          </w:divBdr>
          <w:divsChild>
            <w:div w:id="1030498453">
              <w:marLeft w:val="0"/>
              <w:marRight w:val="0"/>
              <w:marTop w:val="0"/>
              <w:marBottom w:val="0"/>
              <w:divBdr>
                <w:top w:val="none" w:sz="0" w:space="0" w:color="auto"/>
                <w:left w:val="none" w:sz="0" w:space="0" w:color="auto"/>
                <w:bottom w:val="none" w:sz="0" w:space="0" w:color="auto"/>
                <w:right w:val="none" w:sz="0" w:space="0" w:color="auto"/>
              </w:divBdr>
            </w:div>
          </w:divsChild>
        </w:div>
        <w:div w:id="2099978367">
          <w:marLeft w:val="0"/>
          <w:marRight w:val="0"/>
          <w:marTop w:val="0"/>
          <w:marBottom w:val="0"/>
          <w:divBdr>
            <w:top w:val="none" w:sz="0" w:space="0" w:color="auto"/>
            <w:left w:val="none" w:sz="0" w:space="0" w:color="auto"/>
            <w:bottom w:val="none" w:sz="0" w:space="0" w:color="auto"/>
            <w:right w:val="none" w:sz="0" w:space="0" w:color="auto"/>
          </w:divBdr>
        </w:div>
      </w:divsChild>
    </w:div>
    <w:div w:id="1810827417">
      <w:bodyDiv w:val="1"/>
      <w:marLeft w:val="0"/>
      <w:marRight w:val="0"/>
      <w:marTop w:val="0"/>
      <w:marBottom w:val="0"/>
      <w:divBdr>
        <w:top w:val="none" w:sz="0" w:space="0" w:color="auto"/>
        <w:left w:val="none" w:sz="0" w:space="0" w:color="auto"/>
        <w:bottom w:val="none" w:sz="0" w:space="0" w:color="auto"/>
        <w:right w:val="none" w:sz="0" w:space="0" w:color="auto"/>
      </w:divBdr>
      <w:divsChild>
        <w:div w:id="1865053985">
          <w:marLeft w:val="0"/>
          <w:marRight w:val="0"/>
          <w:marTop w:val="0"/>
          <w:marBottom w:val="0"/>
          <w:divBdr>
            <w:top w:val="none" w:sz="0" w:space="0" w:color="auto"/>
            <w:left w:val="none" w:sz="0" w:space="0" w:color="auto"/>
            <w:bottom w:val="none" w:sz="0" w:space="0" w:color="auto"/>
            <w:right w:val="none" w:sz="0" w:space="0" w:color="auto"/>
          </w:divBdr>
        </w:div>
        <w:div w:id="1022707462">
          <w:marLeft w:val="0"/>
          <w:marRight w:val="0"/>
          <w:marTop w:val="0"/>
          <w:marBottom w:val="0"/>
          <w:divBdr>
            <w:top w:val="none" w:sz="0" w:space="0" w:color="auto"/>
            <w:left w:val="none" w:sz="0" w:space="0" w:color="auto"/>
            <w:bottom w:val="none" w:sz="0" w:space="0" w:color="auto"/>
            <w:right w:val="none" w:sz="0" w:space="0" w:color="auto"/>
          </w:divBdr>
          <w:divsChild>
            <w:div w:id="1672097303">
              <w:marLeft w:val="0"/>
              <w:marRight w:val="0"/>
              <w:marTop w:val="0"/>
              <w:marBottom w:val="0"/>
              <w:divBdr>
                <w:top w:val="none" w:sz="0" w:space="0" w:color="auto"/>
                <w:left w:val="none" w:sz="0" w:space="0" w:color="auto"/>
                <w:bottom w:val="none" w:sz="0" w:space="0" w:color="auto"/>
                <w:right w:val="none" w:sz="0" w:space="0" w:color="auto"/>
              </w:divBdr>
            </w:div>
          </w:divsChild>
        </w:div>
        <w:div w:id="1608931408">
          <w:marLeft w:val="0"/>
          <w:marRight w:val="0"/>
          <w:marTop w:val="0"/>
          <w:marBottom w:val="0"/>
          <w:divBdr>
            <w:top w:val="none" w:sz="0" w:space="0" w:color="auto"/>
            <w:left w:val="none" w:sz="0" w:space="0" w:color="auto"/>
            <w:bottom w:val="none" w:sz="0" w:space="0" w:color="auto"/>
            <w:right w:val="none" w:sz="0" w:space="0" w:color="auto"/>
          </w:divBdr>
        </w:div>
        <w:div w:id="898370543">
          <w:marLeft w:val="0"/>
          <w:marRight w:val="0"/>
          <w:marTop w:val="0"/>
          <w:marBottom w:val="0"/>
          <w:divBdr>
            <w:top w:val="none" w:sz="0" w:space="0" w:color="auto"/>
            <w:left w:val="none" w:sz="0" w:space="0" w:color="auto"/>
            <w:bottom w:val="none" w:sz="0" w:space="0" w:color="auto"/>
            <w:right w:val="none" w:sz="0" w:space="0" w:color="auto"/>
          </w:divBdr>
          <w:divsChild>
            <w:div w:id="334844098">
              <w:marLeft w:val="0"/>
              <w:marRight w:val="0"/>
              <w:marTop w:val="0"/>
              <w:marBottom w:val="0"/>
              <w:divBdr>
                <w:top w:val="none" w:sz="0" w:space="0" w:color="auto"/>
                <w:left w:val="none" w:sz="0" w:space="0" w:color="auto"/>
                <w:bottom w:val="none" w:sz="0" w:space="0" w:color="auto"/>
                <w:right w:val="none" w:sz="0" w:space="0" w:color="auto"/>
              </w:divBdr>
            </w:div>
          </w:divsChild>
        </w:div>
        <w:div w:id="1671247609">
          <w:marLeft w:val="0"/>
          <w:marRight w:val="0"/>
          <w:marTop w:val="0"/>
          <w:marBottom w:val="0"/>
          <w:divBdr>
            <w:top w:val="none" w:sz="0" w:space="0" w:color="auto"/>
            <w:left w:val="none" w:sz="0" w:space="0" w:color="auto"/>
            <w:bottom w:val="none" w:sz="0" w:space="0" w:color="auto"/>
            <w:right w:val="none" w:sz="0" w:space="0" w:color="auto"/>
          </w:divBdr>
        </w:div>
        <w:div w:id="2068335684">
          <w:marLeft w:val="0"/>
          <w:marRight w:val="0"/>
          <w:marTop w:val="0"/>
          <w:marBottom w:val="0"/>
          <w:divBdr>
            <w:top w:val="none" w:sz="0" w:space="0" w:color="auto"/>
            <w:left w:val="none" w:sz="0" w:space="0" w:color="auto"/>
            <w:bottom w:val="none" w:sz="0" w:space="0" w:color="auto"/>
            <w:right w:val="none" w:sz="0" w:space="0" w:color="auto"/>
          </w:divBdr>
          <w:divsChild>
            <w:div w:id="171453089">
              <w:marLeft w:val="0"/>
              <w:marRight w:val="0"/>
              <w:marTop w:val="0"/>
              <w:marBottom w:val="0"/>
              <w:divBdr>
                <w:top w:val="none" w:sz="0" w:space="0" w:color="auto"/>
                <w:left w:val="none" w:sz="0" w:space="0" w:color="auto"/>
                <w:bottom w:val="none" w:sz="0" w:space="0" w:color="auto"/>
                <w:right w:val="none" w:sz="0" w:space="0" w:color="auto"/>
              </w:divBdr>
            </w:div>
          </w:divsChild>
        </w:div>
        <w:div w:id="1960137062">
          <w:marLeft w:val="0"/>
          <w:marRight w:val="0"/>
          <w:marTop w:val="0"/>
          <w:marBottom w:val="0"/>
          <w:divBdr>
            <w:top w:val="none" w:sz="0" w:space="0" w:color="auto"/>
            <w:left w:val="none" w:sz="0" w:space="0" w:color="auto"/>
            <w:bottom w:val="none" w:sz="0" w:space="0" w:color="auto"/>
            <w:right w:val="none" w:sz="0" w:space="0" w:color="auto"/>
          </w:divBdr>
        </w:div>
        <w:div w:id="780762095">
          <w:marLeft w:val="0"/>
          <w:marRight w:val="0"/>
          <w:marTop w:val="0"/>
          <w:marBottom w:val="0"/>
          <w:divBdr>
            <w:top w:val="none" w:sz="0" w:space="0" w:color="auto"/>
            <w:left w:val="none" w:sz="0" w:space="0" w:color="auto"/>
            <w:bottom w:val="none" w:sz="0" w:space="0" w:color="auto"/>
            <w:right w:val="none" w:sz="0" w:space="0" w:color="auto"/>
          </w:divBdr>
          <w:divsChild>
            <w:div w:id="1667856827">
              <w:marLeft w:val="0"/>
              <w:marRight w:val="0"/>
              <w:marTop w:val="0"/>
              <w:marBottom w:val="0"/>
              <w:divBdr>
                <w:top w:val="none" w:sz="0" w:space="0" w:color="auto"/>
                <w:left w:val="none" w:sz="0" w:space="0" w:color="auto"/>
                <w:bottom w:val="none" w:sz="0" w:space="0" w:color="auto"/>
                <w:right w:val="none" w:sz="0" w:space="0" w:color="auto"/>
              </w:divBdr>
            </w:div>
          </w:divsChild>
        </w:div>
        <w:div w:id="1031808432">
          <w:marLeft w:val="0"/>
          <w:marRight w:val="0"/>
          <w:marTop w:val="0"/>
          <w:marBottom w:val="0"/>
          <w:divBdr>
            <w:top w:val="none" w:sz="0" w:space="0" w:color="auto"/>
            <w:left w:val="none" w:sz="0" w:space="0" w:color="auto"/>
            <w:bottom w:val="none" w:sz="0" w:space="0" w:color="auto"/>
            <w:right w:val="none" w:sz="0" w:space="0" w:color="auto"/>
          </w:divBdr>
        </w:div>
        <w:div w:id="1698189487">
          <w:marLeft w:val="0"/>
          <w:marRight w:val="0"/>
          <w:marTop w:val="0"/>
          <w:marBottom w:val="0"/>
          <w:divBdr>
            <w:top w:val="none" w:sz="0" w:space="0" w:color="auto"/>
            <w:left w:val="none" w:sz="0" w:space="0" w:color="auto"/>
            <w:bottom w:val="none" w:sz="0" w:space="0" w:color="auto"/>
            <w:right w:val="none" w:sz="0" w:space="0" w:color="auto"/>
          </w:divBdr>
          <w:divsChild>
            <w:div w:id="1788968338">
              <w:marLeft w:val="0"/>
              <w:marRight w:val="0"/>
              <w:marTop w:val="0"/>
              <w:marBottom w:val="0"/>
              <w:divBdr>
                <w:top w:val="none" w:sz="0" w:space="0" w:color="auto"/>
                <w:left w:val="none" w:sz="0" w:space="0" w:color="auto"/>
                <w:bottom w:val="none" w:sz="0" w:space="0" w:color="auto"/>
                <w:right w:val="none" w:sz="0" w:space="0" w:color="auto"/>
              </w:divBdr>
            </w:div>
          </w:divsChild>
        </w:div>
        <w:div w:id="2059695136">
          <w:marLeft w:val="0"/>
          <w:marRight w:val="0"/>
          <w:marTop w:val="0"/>
          <w:marBottom w:val="0"/>
          <w:divBdr>
            <w:top w:val="none" w:sz="0" w:space="0" w:color="auto"/>
            <w:left w:val="none" w:sz="0" w:space="0" w:color="auto"/>
            <w:bottom w:val="none" w:sz="0" w:space="0" w:color="auto"/>
            <w:right w:val="none" w:sz="0" w:space="0" w:color="auto"/>
          </w:divBdr>
        </w:div>
        <w:div w:id="393092149">
          <w:marLeft w:val="0"/>
          <w:marRight w:val="0"/>
          <w:marTop w:val="0"/>
          <w:marBottom w:val="0"/>
          <w:divBdr>
            <w:top w:val="none" w:sz="0" w:space="0" w:color="auto"/>
            <w:left w:val="none" w:sz="0" w:space="0" w:color="auto"/>
            <w:bottom w:val="none" w:sz="0" w:space="0" w:color="auto"/>
            <w:right w:val="none" w:sz="0" w:space="0" w:color="auto"/>
          </w:divBdr>
          <w:divsChild>
            <w:div w:id="180748529">
              <w:marLeft w:val="0"/>
              <w:marRight w:val="0"/>
              <w:marTop w:val="0"/>
              <w:marBottom w:val="0"/>
              <w:divBdr>
                <w:top w:val="none" w:sz="0" w:space="0" w:color="auto"/>
                <w:left w:val="none" w:sz="0" w:space="0" w:color="auto"/>
                <w:bottom w:val="none" w:sz="0" w:space="0" w:color="auto"/>
                <w:right w:val="none" w:sz="0" w:space="0" w:color="auto"/>
              </w:divBdr>
            </w:div>
          </w:divsChild>
        </w:div>
        <w:div w:id="778376794">
          <w:marLeft w:val="0"/>
          <w:marRight w:val="0"/>
          <w:marTop w:val="0"/>
          <w:marBottom w:val="0"/>
          <w:divBdr>
            <w:top w:val="none" w:sz="0" w:space="0" w:color="auto"/>
            <w:left w:val="none" w:sz="0" w:space="0" w:color="auto"/>
            <w:bottom w:val="none" w:sz="0" w:space="0" w:color="auto"/>
            <w:right w:val="none" w:sz="0" w:space="0" w:color="auto"/>
          </w:divBdr>
        </w:div>
        <w:div w:id="1214850980">
          <w:marLeft w:val="0"/>
          <w:marRight w:val="0"/>
          <w:marTop w:val="0"/>
          <w:marBottom w:val="0"/>
          <w:divBdr>
            <w:top w:val="none" w:sz="0" w:space="0" w:color="auto"/>
            <w:left w:val="none" w:sz="0" w:space="0" w:color="auto"/>
            <w:bottom w:val="none" w:sz="0" w:space="0" w:color="auto"/>
            <w:right w:val="none" w:sz="0" w:space="0" w:color="auto"/>
          </w:divBdr>
          <w:divsChild>
            <w:div w:id="264073005">
              <w:marLeft w:val="0"/>
              <w:marRight w:val="0"/>
              <w:marTop w:val="0"/>
              <w:marBottom w:val="0"/>
              <w:divBdr>
                <w:top w:val="none" w:sz="0" w:space="0" w:color="auto"/>
                <w:left w:val="none" w:sz="0" w:space="0" w:color="auto"/>
                <w:bottom w:val="none" w:sz="0" w:space="0" w:color="auto"/>
                <w:right w:val="none" w:sz="0" w:space="0" w:color="auto"/>
              </w:divBdr>
            </w:div>
          </w:divsChild>
        </w:div>
        <w:div w:id="2009209174">
          <w:marLeft w:val="0"/>
          <w:marRight w:val="0"/>
          <w:marTop w:val="300"/>
          <w:marBottom w:val="0"/>
          <w:divBdr>
            <w:top w:val="none" w:sz="0" w:space="0" w:color="auto"/>
            <w:left w:val="none" w:sz="0" w:space="0" w:color="auto"/>
            <w:bottom w:val="none" w:sz="0" w:space="0" w:color="auto"/>
            <w:right w:val="none" w:sz="0" w:space="0" w:color="auto"/>
          </w:divBdr>
          <w:divsChild>
            <w:div w:id="2131318703">
              <w:marLeft w:val="0"/>
              <w:marRight w:val="0"/>
              <w:marTop w:val="0"/>
              <w:marBottom w:val="0"/>
              <w:divBdr>
                <w:top w:val="none" w:sz="0" w:space="0" w:color="auto"/>
                <w:left w:val="none" w:sz="0" w:space="0" w:color="auto"/>
                <w:bottom w:val="none" w:sz="0" w:space="0" w:color="auto"/>
                <w:right w:val="none" w:sz="0" w:space="0" w:color="auto"/>
              </w:divBdr>
              <w:divsChild>
                <w:div w:id="1579901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107074">
          <w:marLeft w:val="0"/>
          <w:marRight w:val="0"/>
          <w:marTop w:val="300"/>
          <w:marBottom w:val="0"/>
          <w:divBdr>
            <w:top w:val="none" w:sz="0" w:space="0" w:color="auto"/>
            <w:left w:val="none" w:sz="0" w:space="0" w:color="auto"/>
            <w:bottom w:val="none" w:sz="0" w:space="0" w:color="auto"/>
            <w:right w:val="none" w:sz="0" w:space="0" w:color="auto"/>
          </w:divBdr>
          <w:divsChild>
            <w:div w:id="1937520514">
              <w:marLeft w:val="0"/>
              <w:marRight w:val="0"/>
              <w:marTop w:val="0"/>
              <w:marBottom w:val="0"/>
              <w:divBdr>
                <w:top w:val="none" w:sz="0" w:space="0" w:color="auto"/>
                <w:left w:val="none" w:sz="0" w:space="0" w:color="auto"/>
                <w:bottom w:val="none" w:sz="0" w:space="0" w:color="auto"/>
                <w:right w:val="none" w:sz="0" w:space="0" w:color="auto"/>
              </w:divBdr>
              <w:divsChild>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767605">
          <w:marLeft w:val="0"/>
          <w:marRight w:val="0"/>
          <w:marTop w:val="300"/>
          <w:marBottom w:val="0"/>
          <w:divBdr>
            <w:top w:val="none" w:sz="0" w:space="0" w:color="auto"/>
            <w:left w:val="none" w:sz="0" w:space="0" w:color="auto"/>
            <w:bottom w:val="none" w:sz="0" w:space="0" w:color="auto"/>
            <w:right w:val="none" w:sz="0" w:space="0" w:color="auto"/>
          </w:divBdr>
          <w:divsChild>
            <w:div w:id="1687561711">
              <w:marLeft w:val="0"/>
              <w:marRight w:val="0"/>
              <w:marTop w:val="0"/>
              <w:marBottom w:val="0"/>
              <w:divBdr>
                <w:top w:val="none" w:sz="0" w:space="0" w:color="auto"/>
                <w:left w:val="none" w:sz="0" w:space="0" w:color="auto"/>
                <w:bottom w:val="none" w:sz="0" w:space="0" w:color="auto"/>
                <w:right w:val="none" w:sz="0" w:space="0" w:color="auto"/>
              </w:divBdr>
              <w:divsChild>
                <w:div w:id="1155343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sChild>
            <w:div w:id="1989703848">
              <w:marLeft w:val="0"/>
              <w:marRight w:val="0"/>
              <w:marTop w:val="0"/>
              <w:marBottom w:val="0"/>
              <w:divBdr>
                <w:top w:val="none" w:sz="0" w:space="0" w:color="auto"/>
                <w:left w:val="none" w:sz="0" w:space="0" w:color="auto"/>
                <w:bottom w:val="none" w:sz="0" w:space="0" w:color="auto"/>
                <w:right w:val="none" w:sz="0" w:space="0" w:color="auto"/>
              </w:divBdr>
              <w:divsChild>
                <w:div w:id="493227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896719">
      <w:bodyDiv w:val="1"/>
      <w:marLeft w:val="0"/>
      <w:marRight w:val="0"/>
      <w:marTop w:val="0"/>
      <w:marBottom w:val="0"/>
      <w:divBdr>
        <w:top w:val="none" w:sz="0" w:space="0" w:color="auto"/>
        <w:left w:val="none" w:sz="0" w:space="0" w:color="auto"/>
        <w:bottom w:val="none" w:sz="0" w:space="0" w:color="auto"/>
        <w:right w:val="none" w:sz="0" w:space="0" w:color="auto"/>
      </w:divBdr>
      <w:divsChild>
        <w:div w:id="40247093">
          <w:marLeft w:val="0"/>
          <w:marRight w:val="0"/>
          <w:marTop w:val="300"/>
          <w:marBottom w:val="0"/>
          <w:divBdr>
            <w:top w:val="none" w:sz="0" w:space="0" w:color="auto"/>
            <w:left w:val="none" w:sz="0" w:space="0" w:color="auto"/>
            <w:bottom w:val="none" w:sz="0" w:space="0" w:color="auto"/>
            <w:right w:val="none" w:sz="0" w:space="0" w:color="auto"/>
          </w:divBdr>
          <w:divsChild>
            <w:div w:id="432357581">
              <w:marLeft w:val="0"/>
              <w:marRight w:val="0"/>
              <w:marTop w:val="0"/>
              <w:marBottom w:val="0"/>
              <w:divBdr>
                <w:top w:val="none" w:sz="0" w:space="0" w:color="auto"/>
                <w:left w:val="none" w:sz="0" w:space="0" w:color="auto"/>
                <w:bottom w:val="none" w:sz="0" w:space="0" w:color="auto"/>
                <w:right w:val="none" w:sz="0" w:space="0" w:color="auto"/>
              </w:divBdr>
              <w:divsChild>
                <w:div w:id="74927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071">
          <w:marLeft w:val="0"/>
          <w:marRight w:val="0"/>
          <w:marTop w:val="0"/>
          <w:marBottom w:val="0"/>
          <w:divBdr>
            <w:top w:val="none" w:sz="0" w:space="0" w:color="auto"/>
            <w:left w:val="none" w:sz="0" w:space="0" w:color="auto"/>
            <w:bottom w:val="none" w:sz="0" w:space="0" w:color="auto"/>
            <w:right w:val="none" w:sz="0" w:space="0" w:color="auto"/>
          </w:divBdr>
          <w:divsChild>
            <w:div w:id="1657027238">
              <w:marLeft w:val="0"/>
              <w:marRight w:val="0"/>
              <w:marTop w:val="0"/>
              <w:marBottom w:val="0"/>
              <w:divBdr>
                <w:top w:val="none" w:sz="0" w:space="0" w:color="auto"/>
                <w:left w:val="none" w:sz="0" w:space="0" w:color="auto"/>
                <w:bottom w:val="none" w:sz="0" w:space="0" w:color="auto"/>
                <w:right w:val="none" w:sz="0" w:space="0" w:color="auto"/>
              </w:divBdr>
            </w:div>
          </w:divsChild>
        </w:div>
        <w:div w:id="202793053">
          <w:marLeft w:val="0"/>
          <w:marRight w:val="0"/>
          <w:marTop w:val="300"/>
          <w:marBottom w:val="0"/>
          <w:divBdr>
            <w:top w:val="none" w:sz="0" w:space="0" w:color="auto"/>
            <w:left w:val="none" w:sz="0" w:space="0" w:color="auto"/>
            <w:bottom w:val="none" w:sz="0" w:space="0" w:color="auto"/>
            <w:right w:val="none" w:sz="0" w:space="0" w:color="auto"/>
          </w:divBdr>
          <w:divsChild>
            <w:div w:id="1137840807">
              <w:marLeft w:val="0"/>
              <w:marRight w:val="0"/>
              <w:marTop w:val="0"/>
              <w:marBottom w:val="0"/>
              <w:divBdr>
                <w:top w:val="none" w:sz="0" w:space="0" w:color="auto"/>
                <w:left w:val="none" w:sz="0" w:space="0" w:color="auto"/>
                <w:bottom w:val="none" w:sz="0" w:space="0" w:color="auto"/>
                <w:right w:val="none" w:sz="0" w:space="0" w:color="auto"/>
              </w:divBdr>
              <w:divsChild>
                <w:div w:id="83978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934974">
          <w:marLeft w:val="0"/>
          <w:marRight w:val="0"/>
          <w:marTop w:val="0"/>
          <w:marBottom w:val="0"/>
          <w:divBdr>
            <w:top w:val="none" w:sz="0" w:space="0" w:color="auto"/>
            <w:left w:val="none" w:sz="0" w:space="0" w:color="auto"/>
            <w:bottom w:val="none" w:sz="0" w:space="0" w:color="auto"/>
            <w:right w:val="none" w:sz="0" w:space="0" w:color="auto"/>
          </w:divBdr>
        </w:div>
        <w:div w:id="435370633">
          <w:marLeft w:val="0"/>
          <w:marRight w:val="0"/>
          <w:marTop w:val="0"/>
          <w:marBottom w:val="0"/>
          <w:divBdr>
            <w:top w:val="none" w:sz="0" w:space="0" w:color="auto"/>
            <w:left w:val="none" w:sz="0" w:space="0" w:color="auto"/>
            <w:bottom w:val="none" w:sz="0" w:space="0" w:color="auto"/>
            <w:right w:val="none" w:sz="0" w:space="0" w:color="auto"/>
          </w:divBdr>
        </w:div>
        <w:div w:id="548415910">
          <w:marLeft w:val="0"/>
          <w:marRight w:val="0"/>
          <w:marTop w:val="0"/>
          <w:marBottom w:val="0"/>
          <w:divBdr>
            <w:top w:val="none" w:sz="0" w:space="0" w:color="auto"/>
            <w:left w:val="none" w:sz="0" w:space="0" w:color="auto"/>
            <w:bottom w:val="none" w:sz="0" w:space="0" w:color="auto"/>
            <w:right w:val="none" w:sz="0" w:space="0" w:color="auto"/>
          </w:divBdr>
          <w:divsChild>
            <w:div w:id="1441727939">
              <w:marLeft w:val="0"/>
              <w:marRight w:val="0"/>
              <w:marTop w:val="0"/>
              <w:marBottom w:val="0"/>
              <w:divBdr>
                <w:top w:val="none" w:sz="0" w:space="0" w:color="auto"/>
                <w:left w:val="none" w:sz="0" w:space="0" w:color="auto"/>
                <w:bottom w:val="none" w:sz="0" w:space="0" w:color="auto"/>
                <w:right w:val="none" w:sz="0" w:space="0" w:color="auto"/>
              </w:divBdr>
            </w:div>
          </w:divsChild>
        </w:div>
        <w:div w:id="680351976">
          <w:marLeft w:val="0"/>
          <w:marRight w:val="0"/>
          <w:marTop w:val="0"/>
          <w:marBottom w:val="0"/>
          <w:divBdr>
            <w:top w:val="none" w:sz="0" w:space="0" w:color="auto"/>
            <w:left w:val="none" w:sz="0" w:space="0" w:color="auto"/>
            <w:bottom w:val="none" w:sz="0" w:space="0" w:color="auto"/>
            <w:right w:val="none" w:sz="0" w:space="0" w:color="auto"/>
          </w:divBdr>
          <w:divsChild>
            <w:div w:id="2076470397">
              <w:marLeft w:val="0"/>
              <w:marRight w:val="0"/>
              <w:marTop w:val="0"/>
              <w:marBottom w:val="0"/>
              <w:divBdr>
                <w:top w:val="none" w:sz="0" w:space="0" w:color="auto"/>
                <w:left w:val="none" w:sz="0" w:space="0" w:color="auto"/>
                <w:bottom w:val="none" w:sz="0" w:space="0" w:color="auto"/>
                <w:right w:val="none" w:sz="0" w:space="0" w:color="auto"/>
              </w:divBdr>
            </w:div>
          </w:divsChild>
        </w:div>
        <w:div w:id="778721064">
          <w:marLeft w:val="0"/>
          <w:marRight w:val="0"/>
          <w:marTop w:val="300"/>
          <w:marBottom w:val="0"/>
          <w:divBdr>
            <w:top w:val="none" w:sz="0" w:space="0" w:color="auto"/>
            <w:left w:val="none" w:sz="0" w:space="0" w:color="auto"/>
            <w:bottom w:val="none" w:sz="0" w:space="0" w:color="auto"/>
            <w:right w:val="none" w:sz="0" w:space="0" w:color="auto"/>
          </w:divBdr>
          <w:divsChild>
            <w:div w:id="861824886">
              <w:marLeft w:val="0"/>
              <w:marRight w:val="0"/>
              <w:marTop w:val="0"/>
              <w:marBottom w:val="0"/>
              <w:divBdr>
                <w:top w:val="none" w:sz="0" w:space="0" w:color="auto"/>
                <w:left w:val="none" w:sz="0" w:space="0" w:color="auto"/>
                <w:bottom w:val="none" w:sz="0" w:space="0" w:color="auto"/>
                <w:right w:val="none" w:sz="0" w:space="0" w:color="auto"/>
              </w:divBdr>
              <w:divsChild>
                <w:div w:id="285475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749741">
          <w:marLeft w:val="0"/>
          <w:marRight w:val="0"/>
          <w:marTop w:val="0"/>
          <w:marBottom w:val="0"/>
          <w:divBdr>
            <w:top w:val="none" w:sz="0" w:space="0" w:color="auto"/>
            <w:left w:val="none" w:sz="0" w:space="0" w:color="auto"/>
            <w:bottom w:val="none" w:sz="0" w:space="0" w:color="auto"/>
            <w:right w:val="none" w:sz="0" w:space="0" w:color="auto"/>
          </w:divBdr>
        </w:div>
        <w:div w:id="1395157928">
          <w:marLeft w:val="0"/>
          <w:marRight w:val="0"/>
          <w:marTop w:val="300"/>
          <w:marBottom w:val="0"/>
          <w:divBdr>
            <w:top w:val="none" w:sz="0" w:space="0" w:color="auto"/>
            <w:left w:val="none" w:sz="0" w:space="0" w:color="auto"/>
            <w:bottom w:val="none" w:sz="0" w:space="0" w:color="auto"/>
            <w:right w:val="none" w:sz="0" w:space="0" w:color="auto"/>
          </w:divBdr>
          <w:divsChild>
            <w:div w:id="1969892744">
              <w:marLeft w:val="0"/>
              <w:marRight w:val="0"/>
              <w:marTop w:val="0"/>
              <w:marBottom w:val="0"/>
              <w:divBdr>
                <w:top w:val="none" w:sz="0" w:space="0" w:color="auto"/>
                <w:left w:val="none" w:sz="0" w:space="0" w:color="auto"/>
                <w:bottom w:val="none" w:sz="0" w:space="0" w:color="auto"/>
                <w:right w:val="none" w:sz="0" w:space="0" w:color="auto"/>
              </w:divBdr>
              <w:divsChild>
                <w:div w:id="125929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198343">
          <w:marLeft w:val="0"/>
          <w:marRight w:val="0"/>
          <w:marTop w:val="0"/>
          <w:marBottom w:val="0"/>
          <w:divBdr>
            <w:top w:val="none" w:sz="0" w:space="0" w:color="auto"/>
            <w:left w:val="none" w:sz="0" w:space="0" w:color="auto"/>
            <w:bottom w:val="none" w:sz="0" w:space="0" w:color="auto"/>
            <w:right w:val="none" w:sz="0" w:space="0" w:color="auto"/>
          </w:divBdr>
        </w:div>
        <w:div w:id="1609700070">
          <w:marLeft w:val="0"/>
          <w:marRight w:val="0"/>
          <w:marTop w:val="0"/>
          <w:marBottom w:val="0"/>
          <w:divBdr>
            <w:top w:val="none" w:sz="0" w:space="0" w:color="auto"/>
            <w:left w:val="none" w:sz="0" w:space="0" w:color="auto"/>
            <w:bottom w:val="none" w:sz="0" w:space="0" w:color="auto"/>
            <w:right w:val="none" w:sz="0" w:space="0" w:color="auto"/>
          </w:divBdr>
          <w:divsChild>
            <w:div w:id="1000237890">
              <w:marLeft w:val="0"/>
              <w:marRight w:val="0"/>
              <w:marTop w:val="0"/>
              <w:marBottom w:val="0"/>
              <w:divBdr>
                <w:top w:val="none" w:sz="0" w:space="0" w:color="auto"/>
                <w:left w:val="none" w:sz="0" w:space="0" w:color="auto"/>
                <w:bottom w:val="none" w:sz="0" w:space="0" w:color="auto"/>
                <w:right w:val="none" w:sz="0" w:space="0" w:color="auto"/>
              </w:divBdr>
            </w:div>
          </w:divsChild>
        </w:div>
        <w:div w:id="1616056267">
          <w:marLeft w:val="0"/>
          <w:marRight w:val="0"/>
          <w:marTop w:val="0"/>
          <w:marBottom w:val="0"/>
          <w:divBdr>
            <w:top w:val="none" w:sz="0" w:space="0" w:color="auto"/>
            <w:left w:val="none" w:sz="0" w:space="0" w:color="auto"/>
            <w:bottom w:val="none" w:sz="0" w:space="0" w:color="auto"/>
            <w:right w:val="none" w:sz="0" w:space="0" w:color="auto"/>
          </w:divBdr>
        </w:div>
        <w:div w:id="1662584161">
          <w:marLeft w:val="0"/>
          <w:marRight w:val="0"/>
          <w:marTop w:val="0"/>
          <w:marBottom w:val="0"/>
          <w:divBdr>
            <w:top w:val="none" w:sz="0" w:space="0" w:color="auto"/>
            <w:left w:val="none" w:sz="0" w:space="0" w:color="auto"/>
            <w:bottom w:val="none" w:sz="0" w:space="0" w:color="auto"/>
            <w:right w:val="none" w:sz="0" w:space="0" w:color="auto"/>
          </w:divBdr>
        </w:div>
        <w:div w:id="1738549672">
          <w:marLeft w:val="0"/>
          <w:marRight w:val="0"/>
          <w:marTop w:val="0"/>
          <w:marBottom w:val="0"/>
          <w:divBdr>
            <w:top w:val="none" w:sz="0" w:space="0" w:color="auto"/>
            <w:left w:val="none" w:sz="0" w:space="0" w:color="auto"/>
            <w:bottom w:val="none" w:sz="0" w:space="0" w:color="auto"/>
            <w:right w:val="none" w:sz="0" w:space="0" w:color="auto"/>
          </w:divBdr>
          <w:divsChild>
            <w:div w:id="1474177363">
              <w:marLeft w:val="0"/>
              <w:marRight w:val="0"/>
              <w:marTop w:val="0"/>
              <w:marBottom w:val="0"/>
              <w:divBdr>
                <w:top w:val="none" w:sz="0" w:space="0" w:color="auto"/>
                <w:left w:val="none" w:sz="0" w:space="0" w:color="auto"/>
                <w:bottom w:val="none" w:sz="0" w:space="0" w:color="auto"/>
                <w:right w:val="none" w:sz="0" w:space="0" w:color="auto"/>
              </w:divBdr>
            </w:div>
          </w:divsChild>
        </w:div>
        <w:div w:id="1742748258">
          <w:marLeft w:val="0"/>
          <w:marRight w:val="0"/>
          <w:marTop w:val="0"/>
          <w:marBottom w:val="0"/>
          <w:divBdr>
            <w:top w:val="none" w:sz="0" w:space="0" w:color="auto"/>
            <w:left w:val="none" w:sz="0" w:space="0" w:color="auto"/>
            <w:bottom w:val="none" w:sz="0" w:space="0" w:color="auto"/>
            <w:right w:val="none" w:sz="0" w:space="0" w:color="auto"/>
          </w:divBdr>
        </w:div>
        <w:div w:id="1884976816">
          <w:marLeft w:val="0"/>
          <w:marRight w:val="0"/>
          <w:marTop w:val="0"/>
          <w:marBottom w:val="0"/>
          <w:divBdr>
            <w:top w:val="none" w:sz="0" w:space="0" w:color="auto"/>
            <w:left w:val="none" w:sz="0" w:space="0" w:color="auto"/>
            <w:bottom w:val="none" w:sz="0" w:space="0" w:color="auto"/>
            <w:right w:val="none" w:sz="0" w:space="0" w:color="auto"/>
          </w:divBdr>
          <w:divsChild>
            <w:div w:id="1609267058">
              <w:marLeft w:val="0"/>
              <w:marRight w:val="0"/>
              <w:marTop w:val="0"/>
              <w:marBottom w:val="0"/>
              <w:divBdr>
                <w:top w:val="none" w:sz="0" w:space="0" w:color="auto"/>
                <w:left w:val="none" w:sz="0" w:space="0" w:color="auto"/>
                <w:bottom w:val="none" w:sz="0" w:space="0" w:color="auto"/>
                <w:right w:val="none" w:sz="0" w:space="0" w:color="auto"/>
              </w:divBdr>
            </w:div>
          </w:divsChild>
        </w:div>
        <w:div w:id="2132240362">
          <w:marLeft w:val="0"/>
          <w:marRight w:val="0"/>
          <w:marTop w:val="0"/>
          <w:marBottom w:val="0"/>
          <w:divBdr>
            <w:top w:val="none" w:sz="0" w:space="0" w:color="auto"/>
            <w:left w:val="none" w:sz="0" w:space="0" w:color="auto"/>
            <w:bottom w:val="none" w:sz="0" w:space="0" w:color="auto"/>
            <w:right w:val="none" w:sz="0" w:space="0" w:color="auto"/>
          </w:divBdr>
          <w:divsChild>
            <w:div w:id="1077287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058517">
      <w:bodyDiv w:val="1"/>
      <w:marLeft w:val="0"/>
      <w:marRight w:val="0"/>
      <w:marTop w:val="0"/>
      <w:marBottom w:val="0"/>
      <w:divBdr>
        <w:top w:val="none" w:sz="0" w:space="0" w:color="auto"/>
        <w:left w:val="none" w:sz="0" w:space="0" w:color="auto"/>
        <w:bottom w:val="none" w:sz="0" w:space="0" w:color="auto"/>
        <w:right w:val="none" w:sz="0" w:space="0" w:color="auto"/>
      </w:divBdr>
      <w:divsChild>
        <w:div w:id="237062385">
          <w:marLeft w:val="0"/>
          <w:marRight w:val="0"/>
          <w:marTop w:val="0"/>
          <w:marBottom w:val="0"/>
          <w:divBdr>
            <w:top w:val="none" w:sz="0" w:space="0" w:color="auto"/>
            <w:left w:val="none" w:sz="0" w:space="0" w:color="auto"/>
            <w:bottom w:val="none" w:sz="0" w:space="0" w:color="auto"/>
            <w:right w:val="none" w:sz="0" w:space="0" w:color="auto"/>
          </w:divBdr>
        </w:div>
        <w:div w:id="317923656">
          <w:marLeft w:val="0"/>
          <w:marRight w:val="0"/>
          <w:marTop w:val="0"/>
          <w:marBottom w:val="0"/>
          <w:divBdr>
            <w:top w:val="none" w:sz="0" w:space="0" w:color="auto"/>
            <w:left w:val="none" w:sz="0" w:space="0" w:color="auto"/>
            <w:bottom w:val="none" w:sz="0" w:space="0" w:color="auto"/>
            <w:right w:val="none" w:sz="0" w:space="0" w:color="auto"/>
          </w:divBdr>
        </w:div>
        <w:div w:id="379600551">
          <w:marLeft w:val="0"/>
          <w:marRight w:val="0"/>
          <w:marTop w:val="0"/>
          <w:marBottom w:val="0"/>
          <w:divBdr>
            <w:top w:val="none" w:sz="0" w:space="0" w:color="auto"/>
            <w:left w:val="none" w:sz="0" w:space="0" w:color="auto"/>
            <w:bottom w:val="none" w:sz="0" w:space="0" w:color="auto"/>
            <w:right w:val="none" w:sz="0" w:space="0" w:color="auto"/>
          </w:divBdr>
          <w:divsChild>
            <w:div w:id="1776516305">
              <w:marLeft w:val="0"/>
              <w:marRight w:val="0"/>
              <w:marTop w:val="0"/>
              <w:marBottom w:val="0"/>
              <w:divBdr>
                <w:top w:val="none" w:sz="0" w:space="0" w:color="auto"/>
                <w:left w:val="none" w:sz="0" w:space="0" w:color="auto"/>
                <w:bottom w:val="none" w:sz="0" w:space="0" w:color="auto"/>
                <w:right w:val="none" w:sz="0" w:space="0" w:color="auto"/>
              </w:divBdr>
            </w:div>
          </w:divsChild>
        </w:div>
        <w:div w:id="444203544">
          <w:marLeft w:val="0"/>
          <w:marRight w:val="0"/>
          <w:marTop w:val="0"/>
          <w:marBottom w:val="0"/>
          <w:divBdr>
            <w:top w:val="none" w:sz="0" w:space="0" w:color="auto"/>
            <w:left w:val="none" w:sz="0" w:space="0" w:color="auto"/>
            <w:bottom w:val="none" w:sz="0" w:space="0" w:color="auto"/>
            <w:right w:val="none" w:sz="0" w:space="0" w:color="auto"/>
          </w:divBdr>
          <w:divsChild>
            <w:div w:id="1188105921">
              <w:marLeft w:val="0"/>
              <w:marRight w:val="0"/>
              <w:marTop w:val="0"/>
              <w:marBottom w:val="0"/>
              <w:divBdr>
                <w:top w:val="none" w:sz="0" w:space="0" w:color="auto"/>
                <w:left w:val="none" w:sz="0" w:space="0" w:color="auto"/>
                <w:bottom w:val="none" w:sz="0" w:space="0" w:color="auto"/>
                <w:right w:val="none" w:sz="0" w:space="0" w:color="auto"/>
              </w:divBdr>
            </w:div>
          </w:divsChild>
        </w:div>
        <w:div w:id="473568973">
          <w:marLeft w:val="0"/>
          <w:marRight w:val="0"/>
          <w:marTop w:val="0"/>
          <w:marBottom w:val="0"/>
          <w:divBdr>
            <w:top w:val="none" w:sz="0" w:space="0" w:color="auto"/>
            <w:left w:val="none" w:sz="0" w:space="0" w:color="auto"/>
            <w:bottom w:val="none" w:sz="0" w:space="0" w:color="auto"/>
            <w:right w:val="none" w:sz="0" w:space="0" w:color="auto"/>
          </w:divBdr>
          <w:divsChild>
            <w:div w:id="374891788">
              <w:marLeft w:val="0"/>
              <w:marRight w:val="0"/>
              <w:marTop w:val="0"/>
              <w:marBottom w:val="0"/>
              <w:divBdr>
                <w:top w:val="none" w:sz="0" w:space="0" w:color="auto"/>
                <w:left w:val="none" w:sz="0" w:space="0" w:color="auto"/>
                <w:bottom w:val="none" w:sz="0" w:space="0" w:color="auto"/>
                <w:right w:val="none" w:sz="0" w:space="0" w:color="auto"/>
              </w:divBdr>
            </w:div>
          </w:divsChild>
        </w:div>
        <w:div w:id="732460239">
          <w:marLeft w:val="0"/>
          <w:marRight w:val="0"/>
          <w:marTop w:val="0"/>
          <w:marBottom w:val="0"/>
          <w:divBdr>
            <w:top w:val="none" w:sz="0" w:space="0" w:color="auto"/>
            <w:left w:val="none" w:sz="0" w:space="0" w:color="auto"/>
            <w:bottom w:val="none" w:sz="0" w:space="0" w:color="auto"/>
            <w:right w:val="none" w:sz="0" w:space="0" w:color="auto"/>
          </w:divBdr>
        </w:div>
        <w:div w:id="879588283">
          <w:marLeft w:val="0"/>
          <w:marRight w:val="0"/>
          <w:marTop w:val="300"/>
          <w:marBottom w:val="0"/>
          <w:divBdr>
            <w:top w:val="none" w:sz="0" w:space="0" w:color="auto"/>
            <w:left w:val="none" w:sz="0" w:space="0" w:color="auto"/>
            <w:bottom w:val="none" w:sz="0" w:space="0" w:color="auto"/>
            <w:right w:val="none" w:sz="0" w:space="0" w:color="auto"/>
          </w:divBdr>
          <w:divsChild>
            <w:div w:id="398140403">
              <w:marLeft w:val="0"/>
              <w:marRight w:val="0"/>
              <w:marTop w:val="0"/>
              <w:marBottom w:val="0"/>
              <w:divBdr>
                <w:top w:val="none" w:sz="0" w:space="0" w:color="auto"/>
                <w:left w:val="none" w:sz="0" w:space="0" w:color="auto"/>
                <w:bottom w:val="none" w:sz="0" w:space="0" w:color="auto"/>
                <w:right w:val="none" w:sz="0" w:space="0" w:color="auto"/>
              </w:divBdr>
              <w:divsChild>
                <w:div w:id="1004238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284989">
          <w:marLeft w:val="0"/>
          <w:marRight w:val="0"/>
          <w:marTop w:val="0"/>
          <w:marBottom w:val="0"/>
          <w:divBdr>
            <w:top w:val="none" w:sz="0" w:space="0" w:color="auto"/>
            <w:left w:val="none" w:sz="0" w:space="0" w:color="auto"/>
            <w:bottom w:val="none" w:sz="0" w:space="0" w:color="auto"/>
            <w:right w:val="none" w:sz="0" w:space="0" w:color="auto"/>
          </w:divBdr>
        </w:div>
        <w:div w:id="1069765024">
          <w:marLeft w:val="0"/>
          <w:marRight w:val="0"/>
          <w:marTop w:val="0"/>
          <w:marBottom w:val="0"/>
          <w:divBdr>
            <w:top w:val="none" w:sz="0" w:space="0" w:color="auto"/>
            <w:left w:val="none" w:sz="0" w:space="0" w:color="auto"/>
            <w:bottom w:val="none" w:sz="0" w:space="0" w:color="auto"/>
            <w:right w:val="none" w:sz="0" w:space="0" w:color="auto"/>
          </w:divBdr>
          <w:divsChild>
            <w:div w:id="903880371">
              <w:marLeft w:val="0"/>
              <w:marRight w:val="0"/>
              <w:marTop w:val="0"/>
              <w:marBottom w:val="0"/>
              <w:divBdr>
                <w:top w:val="none" w:sz="0" w:space="0" w:color="auto"/>
                <w:left w:val="none" w:sz="0" w:space="0" w:color="auto"/>
                <w:bottom w:val="none" w:sz="0" w:space="0" w:color="auto"/>
                <w:right w:val="none" w:sz="0" w:space="0" w:color="auto"/>
              </w:divBdr>
            </w:div>
          </w:divsChild>
        </w:div>
        <w:div w:id="1119370731">
          <w:marLeft w:val="0"/>
          <w:marRight w:val="0"/>
          <w:marTop w:val="300"/>
          <w:marBottom w:val="0"/>
          <w:divBdr>
            <w:top w:val="none" w:sz="0" w:space="0" w:color="auto"/>
            <w:left w:val="none" w:sz="0" w:space="0" w:color="auto"/>
            <w:bottom w:val="none" w:sz="0" w:space="0" w:color="auto"/>
            <w:right w:val="none" w:sz="0" w:space="0" w:color="auto"/>
          </w:divBdr>
          <w:divsChild>
            <w:div w:id="2111391384">
              <w:marLeft w:val="0"/>
              <w:marRight w:val="0"/>
              <w:marTop w:val="0"/>
              <w:marBottom w:val="0"/>
              <w:divBdr>
                <w:top w:val="none" w:sz="0" w:space="0" w:color="auto"/>
                <w:left w:val="none" w:sz="0" w:space="0" w:color="auto"/>
                <w:bottom w:val="none" w:sz="0" w:space="0" w:color="auto"/>
                <w:right w:val="none" w:sz="0" w:space="0" w:color="auto"/>
              </w:divBdr>
              <w:divsChild>
                <w:div w:id="192711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552572">
          <w:marLeft w:val="0"/>
          <w:marRight w:val="0"/>
          <w:marTop w:val="0"/>
          <w:marBottom w:val="0"/>
          <w:divBdr>
            <w:top w:val="none" w:sz="0" w:space="0" w:color="auto"/>
            <w:left w:val="none" w:sz="0" w:space="0" w:color="auto"/>
            <w:bottom w:val="none" w:sz="0" w:space="0" w:color="auto"/>
            <w:right w:val="none" w:sz="0" w:space="0" w:color="auto"/>
          </w:divBdr>
          <w:divsChild>
            <w:div w:id="1692684792">
              <w:marLeft w:val="0"/>
              <w:marRight w:val="0"/>
              <w:marTop w:val="0"/>
              <w:marBottom w:val="0"/>
              <w:divBdr>
                <w:top w:val="none" w:sz="0" w:space="0" w:color="auto"/>
                <w:left w:val="none" w:sz="0" w:space="0" w:color="auto"/>
                <w:bottom w:val="none" w:sz="0" w:space="0" w:color="auto"/>
                <w:right w:val="none" w:sz="0" w:space="0" w:color="auto"/>
              </w:divBdr>
            </w:div>
          </w:divsChild>
        </w:div>
        <w:div w:id="1167986243">
          <w:marLeft w:val="0"/>
          <w:marRight w:val="0"/>
          <w:marTop w:val="0"/>
          <w:marBottom w:val="0"/>
          <w:divBdr>
            <w:top w:val="none" w:sz="0" w:space="0" w:color="auto"/>
            <w:left w:val="none" w:sz="0" w:space="0" w:color="auto"/>
            <w:bottom w:val="none" w:sz="0" w:space="0" w:color="auto"/>
            <w:right w:val="none" w:sz="0" w:space="0" w:color="auto"/>
          </w:divBdr>
        </w:div>
        <w:div w:id="1333531944">
          <w:marLeft w:val="0"/>
          <w:marRight w:val="0"/>
          <w:marTop w:val="0"/>
          <w:marBottom w:val="0"/>
          <w:divBdr>
            <w:top w:val="none" w:sz="0" w:space="0" w:color="auto"/>
            <w:left w:val="none" w:sz="0" w:space="0" w:color="auto"/>
            <w:bottom w:val="none" w:sz="0" w:space="0" w:color="auto"/>
            <w:right w:val="none" w:sz="0" w:space="0" w:color="auto"/>
          </w:divBdr>
        </w:div>
        <w:div w:id="1534607892">
          <w:marLeft w:val="0"/>
          <w:marRight w:val="0"/>
          <w:marTop w:val="0"/>
          <w:marBottom w:val="0"/>
          <w:divBdr>
            <w:top w:val="none" w:sz="0" w:space="0" w:color="auto"/>
            <w:left w:val="none" w:sz="0" w:space="0" w:color="auto"/>
            <w:bottom w:val="none" w:sz="0" w:space="0" w:color="auto"/>
            <w:right w:val="none" w:sz="0" w:space="0" w:color="auto"/>
          </w:divBdr>
        </w:div>
        <w:div w:id="1758091294">
          <w:marLeft w:val="0"/>
          <w:marRight w:val="0"/>
          <w:marTop w:val="0"/>
          <w:marBottom w:val="0"/>
          <w:divBdr>
            <w:top w:val="none" w:sz="0" w:space="0" w:color="auto"/>
            <w:left w:val="none" w:sz="0" w:space="0" w:color="auto"/>
            <w:bottom w:val="none" w:sz="0" w:space="0" w:color="auto"/>
            <w:right w:val="none" w:sz="0" w:space="0" w:color="auto"/>
          </w:divBdr>
          <w:divsChild>
            <w:div w:id="567543718">
              <w:marLeft w:val="0"/>
              <w:marRight w:val="0"/>
              <w:marTop w:val="0"/>
              <w:marBottom w:val="0"/>
              <w:divBdr>
                <w:top w:val="none" w:sz="0" w:space="0" w:color="auto"/>
                <w:left w:val="none" w:sz="0" w:space="0" w:color="auto"/>
                <w:bottom w:val="none" w:sz="0" w:space="0" w:color="auto"/>
                <w:right w:val="none" w:sz="0" w:space="0" w:color="auto"/>
              </w:divBdr>
            </w:div>
          </w:divsChild>
        </w:div>
        <w:div w:id="1826583910">
          <w:marLeft w:val="0"/>
          <w:marRight w:val="0"/>
          <w:marTop w:val="300"/>
          <w:marBottom w:val="0"/>
          <w:divBdr>
            <w:top w:val="none" w:sz="0" w:space="0" w:color="auto"/>
            <w:left w:val="none" w:sz="0" w:space="0" w:color="auto"/>
            <w:bottom w:val="none" w:sz="0" w:space="0" w:color="auto"/>
            <w:right w:val="none" w:sz="0" w:space="0" w:color="auto"/>
          </w:divBdr>
          <w:divsChild>
            <w:div w:id="982585271">
              <w:marLeft w:val="0"/>
              <w:marRight w:val="0"/>
              <w:marTop w:val="0"/>
              <w:marBottom w:val="0"/>
              <w:divBdr>
                <w:top w:val="none" w:sz="0" w:space="0" w:color="auto"/>
                <w:left w:val="none" w:sz="0" w:space="0" w:color="auto"/>
                <w:bottom w:val="none" w:sz="0" w:space="0" w:color="auto"/>
                <w:right w:val="none" w:sz="0" w:space="0" w:color="auto"/>
              </w:divBdr>
              <w:divsChild>
                <w:div w:id="190513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570499">
          <w:marLeft w:val="0"/>
          <w:marRight w:val="0"/>
          <w:marTop w:val="300"/>
          <w:marBottom w:val="0"/>
          <w:divBdr>
            <w:top w:val="none" w:sz="0" w:space="0" w:color="auto"/>
            <w:left w:val="none" w:sz="0" w:space="0" w:color="auto"/>
            <w:bottom w:val="none" w:sz="0" w:space="0" w:color="auto"/>
            <w:right w:val="none" w:sz="0" w:space="0" w:color="auto"/>
          </w:divBdr>
          <w:divsChild>
            <w:div w:id="787971498">
              <w:marLeft w:val="0"/>
              <w:marRight w:val="0"/>
              <w:marTop w:val="0"/>
              <w:marBottom w:val="0"/>
              <w:divBdr>
                <w:top w:val="none" w:sz="0" w:space="0" w:color="auto"/>
                <w:left w:val="none" w:sz="0" w:space="0" w:color="auto"/>
                <w:bottom w:val="none" w:sz="0" w:space="0" w:color="auto"/>
                <w:right w:val="none" w:sz="0" w:space="0" w:color="auto"/>
              </w:divBdr>
              <w:divsChild>
                <w:div w:id="1762525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4422">
          <w:marLeft w:val="0"/>
          <w:marRight w:val="0"/>
          <w:marTop w:val="0"/>
          <w:marBottom w:val="0"/>
          <w:divBdr>
            <w:top w:val="none" w:sz="0" w:space="0" w:color="auto"/>
            <w:left w:val="none" w:sz="0" w:space="0" w:color="auto"/>
            <w:bottom w:val="none" w:sz="0" w:space="0" w:color="auto"/>
            <w:right w:val="none" w:sz="0" w:space="0" w:color="auto"/>
          </w:divBdr>
          <w:divsChild>
            <w:div w:id="97695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254559">
      <w:bodyDiv w:val="1"/>
      <w:marLeft w:val="0"/>
      <w:marRight w:val="0"/>
      <w:marTop w:val="0"/>
      <w:marBottom w:val="0"/>
      <w:divBdr>
        <w:top w:val="none" w:sz="0" w:space="0" w:color="auto"/>
        <w:left w:val="none" w:sz="0" w:space="0" w:color="auto"/>
        <w:bottom w:val="none" w:sz="0" w:space="0" w:color="auto"/>
        <w:right w:val="none" w:sz="0" w:space="0" w:color="auto"/>
      </w:divBdr>
    </w:div>
    <w:div w:id="1814564010">
      <w:bodyDiv w:val="1"/>
      <w:marLeft w:val="0"/>
      <w:marRight w:val="0"/>
      <w:marTop w:val="0"/>
      <w:marBottom w:val="0"/>
      <w:divBdr>
        <w:top w:val="none" w:sz="0" w:space="0" w:color="auto"/>
        <w:left w:val="none" w:sz="0" w:space="0" w:color="auto"/>
        <w:bottom w:val="none" w:sz="0" w:space="0" w:color="auto"/>
        <w:right w:val="none" w:sz="0" w:space="0" w:color="auto"/>
      </w:divBdr>
      <w:divsChild>
        <w:div w:id="1698657615">
          <w:marLeft w:val="0"/>
          <w:marRight w:val="0"/>
          <w:marTop w:val="0"/>
          <w:marBottom w:val="0"/>
          <w:divBdr>
            <w:top w:val="none" w:sz="0" w:space="0" w:color="auto"/>
            <w:left w:val="none" w:sz="0" w:space="0" w:color="auto"/>
            <w:bottom w:val="none" w:sz="0" w:space="0" w:color="auto"/>
            <w:right w:val="none" w:sz="0" w:space="0" w:color="auto"/>
          </w:divBdr>
          <w:divsChild>
            <w:div w:id="1715303818">
              <w:marLeft w:val="0"/>
              <w:marRight w:val="0"/>
              <w:marTop w:val="0"/>
              <w:marBottom w:val="0"/>
              <w:divBdr>
                <w:top w:val="none" w:sz="0" w:space="0" w:color="auto"/>
                <w:left w:val="none" w:sz="0" w:space="0" w:color="auto"/>
                <w:bottom w:val="none" w:sz="0" w:space="0" w:color="auto"/>
                <w:right w:val="none" w:sz="0" w:space="0" w:color="auto"/>
              </w:divBdr>
            </w:div>
          </w:divsChild>
        </w:div>
        <w:div w:id="2089958197">
          <w:marLeft w:val="0"/>
          <w:marRight w:val="0"/>
          <w:marTop w:val="0"/>
          <w:marBottom w:val="0"/>
          <w:divBdr>
            <w:top w:val="none" w:sz="0" w:space="0" w:color="auto"/>
            <w:left w:val="none" w:sz="0" w:space="0" w:color="auto"/>
            <w:bottom w:val="none" w:sz="0" w:space="0" w:color="auto"/>
            <w:right w:val="none" w:sz="0" w:space="0" w:color="auto"/>
          </w:divBdr>
        </w:div>
        <w:div w:id="557472775">
          <w:marLeft w:val="0"/>
          <w:marRight w:val="0"/>
          <w:marTop w:val="0"/>
          <w:marBottom w:val="0"/>
          <w:divBdr>
            <w:top w:val="none" w:sz="0" w:space="0" w:color="auto"/>
            <w:left w:val="none" w:sz="0" w:space="0" w:color="auto"/>
            <w:bottom w:val="none" w:sz="0" w:space="0" w:color="auto"/>
            <w:right w:val="none" w:sz="0" w:space="0" w:color="auto"/>
          </w:divBdr>
          <w:divsChild>
            <w:div w:id="1931230897">
              <w:marLeft w:val="0"/>
              <w:marRight w:val="0"/>
              <w:marTop w:val="0"/>
              <w:marBottom w:val="0"/>
              <w:divBdr>
                <w:top w:val="none" w:sz="0" w:space="0" w:color="auto"/>
                <w:left w:val="none" w:sz="0" w:space="0" w:color="auto"/>
                <w:bottom w:val="none" w:sz="0" w:space="0" w:color="auto"/>
                <w:right w:val="none" w:sz="0" w:space="0" w:color="auto"/>
              </w:divBdr>
            </w:div>
          </w:divsChild>
        </w:div>
        <w:div w:id="729575305">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sChild>
            <w:div w:id="2115708026">
              <w:marLeft w:val="0"/>
              <w:marRight w:val="0"/>
              <w:marTop w:val="0"/>
              <w:marBottom w:val="0"/>
              <w:divBdr>
                <w:top w:val="none" w:sz="0" w:space="0" w:color="auto"/>
                <w:left w:val="none" w:sz="0" w:space="0" w:color="auto"/>
                <w:bottom w:val="none" w:sz="0" w:space="0" w:color="auto"/>
                <w:right w:val="none" w:sz="0" w:space="0" w:color="auto"/>
              </w:divBdr>
            </w:div>
          </w:divsChild>
        </w:div>
        <w:div w:id="1216545493">
          <w:marLeft w:val="0"/>
          <w:marRight w:val="0"/>
          <w:marTop w:val="0"/>
          <w:marBottom w:val="0"/>
          <w:divBdr>
            <w:top w:val="none" w:sz="0" w:space="0" w:color="auto"/>
            <w:left w:val="none" w:sz="0" w:space="0" w:color="auto"/>
            <w:bottom w:val="none" w:sz="0" w:space="0" w:color="auto"/>
            <w:right w:val="none" w:sz="0" w:space="0" w:color="auto"/>
          </w:divBdr>
        </w:div>
        <w:div w:id="918757090">
          <w:marLeft w:val="0"/>
          <w:marRight w:val="0"/>
          <w:marTop w:val="0"/>
          <w:marBottom w:val="0"/>
          <w:divBdr>
            <w:top w:val="none" w:sz="0" w:space="0" w:color="auto"/>
            <w:left w:val="none" w:sz="0" w:space="0" w:color="auto"/>
            <w:bottom w:val="none" w:sz="0" w:space="0" w:color="auto"/>
            <w:right w:val="none" w:sz="0" w:space="0" w:color="auto"/>
          </w:divBdr>
          <w:divsChild>
            <w:div w:id="822159975">
              <w:marLeft w:val="0"/>
              <w:marRight w:val="0"/>
              <w:marTop w:val="0"/>
              <w:marBottom w:val="0"/>
              <w:divBdr>
                <w:top w:val="none" w:sz="0" w:space="0" w:color="auto"/>
                <w:left w:val="none" w:sz="0" w:space="0" w:color="auto"/>
                <w:bottom w:val="none" w:sz="0" w:space="0" w:color="auto"/>
                <w:right w:val="none" w:sz="0" w:space="0" w:color="auto"/>
              </w:divBdr>
            </w:div>
          </w:divsChild>
        </w:div>
        <w:div w:id="1238974222">
          <w:marLeft w:val="0"/>
          <w:marRight w:val="0"/>
          <w:marTop w:val="0"/>
          <w:marBottom w:val="0"/>
          <w:divBdr>
            <w:top w:val="none" w:sz="0" w:space="0" w:color="auto"/>
            <w:left w:val="none" w:sz="0" w:space="0" w:color="auto"/>
            <w:bottom w:val="none" w:sz="0" w:space="0" w:color="auto"/>
            <w:right w:val="none" w:sz="0" w:space="0" w:color="auto"/>
          </w:divBdr>
        </w:div>
        <w:div w:id="1985353405">
          <w:marLeft w:val="0"/>
          <w:marRight w:val="0"/>
          <w:marTop w:val="0"/>
          <w:marBottom w:val="0"/>
          <w:divBdr>
            <w:top w:val="none" w:sz="0" w:space="0" w:color="auto"/>
            <w:left w:val="none" w:sz="0" w:space="0" w:color="auto"/>
            <w:bottom w:val="none" w:sz="0" w:space="0" w:color="auto"/>
            <w:right w:val="none" w:sz="0" w:space="0" w:color="auto"/>
          </w:divBdr>
          <w:divsChild>
            <w:div w:id="557938382">
              <w:marLeft w:val="0"/>
              <w:marRight w:val="0"/>
              <w:marTop w:val="0"/>
              <w:marBottom w:val="0"/>
              <w:divBdr>
                <w:top w:val="none" w:sz="0" w:space="0" w:color="auto"/>
                <w:left w:val="none" w:sz="0" w:space="0" w:color="auto"/>
                <w:bottom w:val="none" w:sz="0" w:space="0" w:color="auto"/>
                <w:right w:val="none" w:sz="0" w:space="0" w:color="auto"/>
              </w:divBdr>
            </w:div>
          </w:divsChild>
        </w:div>
        <w:div w:id="1549758983">
          <w:marLeft w:val="0"/>
          <w:marRight w:val="0"/>
          <w:marTop w:val="0"/>
          <w:marBottom w:val="0"/>
          <w:divBdr>
            <w:top w:val="none" w:sz="0" w:space="0" w:color="auto"/>
            <w:left w:val="none" w:sz="0" w:space="0" w:color="auto"/>
            <w:bottom w:val="none" w:sz="0" w:space="0" w:color="auto"/>
            <w:right w:val="none" w:sz="0" w:space="0" w:color="auto"/>
          </w:divBdr>
        </w:div>
        <w:div w:id="511647046">
          <w:marLeft w:val="0"/>
          <w:marRight w:val="0"/>
          <w:marTop w:val="0"/>
          <w:marBottom w:val="0"/>
          <w:divBdr>
            <w:top w:val="none" w:sz="0" w:space="0" w:color="auto"/>
            <w:left w:val="none" w:sz="0" w:space="0" w:color="auto"/>
            <w:bottom w:val="none" w:sz="0" w:space="0" w:color="auto"/>
            <w:right w:val="none" w:sz="0" w:space="0" w:color="auto"/>
          </w:divBdr>
          <w:divsChild>
            <w:div w:id="459884059">
              <w:marLeft w:val="0"/>
              <w:marRight w:val="0"/>
              <w:marTop w:val="0"/>
              <w:marBottom w:val="0"/>
              <w:divBdr>
                <w:top w:val="none" w:sz="0" w:space="0" w:color="auto"/>
                <w:left w:val="none" w:sz="0" w:space="0" w:color="auto"/>
                <w:bottom w:val="none" w:sz="0" w:space="0" w:color="auto"/>
                <w:right w:val="none" w:sz="0" w:space="0" w:color="auto"/>
              </w:divBdr>
            </w:div>
          </w:divsChild>
        </w:div>
        <w:div w:id="113641479">
          <w:marLeft w:val="0"/>
          <w:marRight w:val="0"/>
          <w:marTop w:val="0"/>
          <w:marBottom w:val="0"/>
          <w:divBdr>
            <w:top w:val="none" w:sz="0" w:space="0" w:color="auto"/>
            <w:left w:val="none" w:sz="0" w:space="0" w:color="auto"/>
            <w:bottom w:val="none" w:sz="0" w:space="0" w:color="auto"/>
            <w:right w:val="none" w:sz="0" w:space="0" w:color="auto"/>
          </w:divBdr>
        </w:div>
        <w:div w:id="1678727357">
          <w:marLeft w:val="0"/>
          <w:marRight w:val="0"/>
          <w:marTop w:val="0"/>
          <w:marBottom w:val="0"/>
          <w:divBdr>
            <w:top w:val="none" w:sz="0" w:space="0" w:color="auto"/>
            <w:left w:val="none" w:sz="0" w:space="0" w:color="auto"/>
            <w:bottom w:val="none" w:sz="0" w:space="0" w:color="auto"/>
            <w:right w:val="none" w:sz="0" w:space="0" w:color="auto"/>
          </w:divBdr>
          <w:divsChild>
            <w:div w:id="107744830">
              <w:marLeft w:val="0"/>
              <w:marRight w:val="0"/>
              <w:marTop w:val="0"/>
              <w:marBottom w:val="0"/>
              <w:divBdr>
                <w:top w:val="none" w:sz="0" w:space="0" w:color="auto"/>
                <w:left w:val="none" w:sz="0" w:space="0" w:color="auto"/>
                <w:bottom w:val="none" w:sz="0" w:space="0" w:color="auto"/>
                <w:right w:val="none" w:sz="0" w:space="0" w:color="auto"/>
              </w:divBdr>
            </w:div>
          </w:divsChild>
        </w:div>
        <w:div w:id="203254363">
          <w:marLeft w:val="0"/>
          <w:marRight w:val="0"/>
          <w:marTop w:val="300"/>
          <w:marBottom w:val="0"/>
          <w:divBdr>
            <w:top w:val="none" w:sz="0" w:space="0" w:color="auto"/>
            <w:left w:val="none" w:sz="0" w:space="0" w:color="auto"/>
            <w:bottom w:val="none" w:sz="0" w:space="0" w:color="auto"/>
            <w:right w:val="none" w:sz="0" w:space="0" w:color="auto"/>
          </w:divBdr>
          <w:divsChild>
            <w:div w:id="1377588037">
              <w:marLeft w:val="0"/>
              <w:marRight w:val="0"/>
              <w:marTop w:val="0"/>
              <w:marBottom w:val="0"/>
              <w:divBdr>
                <w:top w:val="none" w:sz="0" w:space="0" w:color="auto"/>
                <w:left w:val="none" w:sz="0" w:space="0" w:color="auto"/>
                <w:bottom w:val="none" w:sz="0" w:space="0" w:color="auto"/>
                <w:right w:val="none" w:sz="0" w:space="0" w:color="auto"/>
              </w:divBdr>
              <w:divsChild>
                <w:div w:id="1757436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331518">
          <w:marLeft w:val="0"/>
          <w:marRight w:val="0"/>
          <w:marTop w:val="300"/>
          <w:marBottom w:val="0"/>
          <w:divBdr>
            <w:top w:val="none" w:sz="0" w:space="0" w:color="auto"/>
            <w:left w:val="none" w:sz="0" w:space="0" w:color="auto"/>
            <w:bottom w:val="none" w:sz="0" w:space="0" w:color="auto"/>
            <w:right w:val="none" w:sz="0" w:space="0" w:color="auto"/>
          </w:divBdr>
          <w:divsChild>
            <w:div w:id="1023677413">
              <w:marLeft w:val="0"/>
              <w:marRight w:val="0"/>
              <w:marTop w:val="0"/>
              <w:marBottom w:val="0"/>
              <w:divBdr>
                <w:top w:val="none" w:sz="0" w:space="0" w:color="auto"/>
                <w:left w:val="none" w:sz="0" w:space="0" w:color="auto"/>
                <w:bottom w:val="none" w:sz="0" w:space="0" w:color="auto"/>
                <w:right w:val="none" w:sz="0" w:space="0" w:color="auto"/>
              </w:divBdr>
              <w:divsChild>
                <w:div w:id="1314870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391464">
          <w:marLeft w:val="0"/>
          <w:marRight w:val="0"/>
          <w:marTop w:val="300"/>
          <w:marBottom w:val="0"/>
          <w:divBdr>
            <w:top w:val="none" w:sz="0" w:space="0" w:color="auto"/>
            <w:left w:val="none" w:sz="0" w:space="0" w:color="auto"/>
            <w:bottom w:val="none" w:sz="0" w:space="0" w:color="auto"/>
            <w:right w:val="none" w:sz="0" w:space="0" w:color="auto"/>
          </w:divBdr>
          <w:divsChild>
            <w:div w:id="1205799405">
              <w:marLeft w:val="0"/>
              <w:marRight w:val="0"/>
              <w:marTop w:val="0"/>
              <w:marBottom w:val="0"/>
              <w:divBdr>
                <w:top w:val="none" w:sz="0" w:space="0" w:color="auto"/>
                <w:left w:val="none" w:sz="0" w:space="0" w:color="auto"/>
                <w:bottom w:val="none" w:sz="0" w:space="0" w:color="auto"/>
                <w:right w:val="none" w:sz="0" w:space="0" w:color="auto"/>
              </w:divBdr>
              <w:divsChild>
                <w:div w:id="1825272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334309">
          <w:marLeft w:val="0"/>
          <w:marRight w:val="0"/>
          <w:marTop w:val="300"/>
          <w:marBottom w:val="0"/>
          <w:divBdr>
            <w:top w:val="none" w:sz="0" w:space="0" w:color="auto"/>
            <w:left w:val="none" w:sz="0" w:space="0" w:color="auto"/>
            <w:bottom w:val="none" w:sz="0" w:space="0" w:color="auto"/>
            <w:right w:val="none" w:sz="0" w:space="0" w:color="auto"/>
          </w:divBdr>
          <w:divsChild>
            <w:div w:id="1060439787">
              <w:marLeft w:val="0"/>
              <w:marRight w:val="0"/>
              <w:marTop w:val="0"/>
              <w:marBottom w:val="0"/>
              <w:divBdr>
                <w:top w:val="none" w:sz="0" w:space="0" w:color="auto"/>
                <w:left w:val="none" w:sz="0" w:space="0" w:color="auto"/>
                <w:bottom w:val="none" w:sz="0" w:space="0" w:color="auto"/>
                <w:right w:val="none" w:sz="0" w:space="0" w:color="auto"/>
              </w:divBdr>
              <w:divsChild>
                <w:div w:id="2068844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608274">
      <w:bodyDiv w:val="1"/>
      <w:marLeft w:val="0"/>
      <w:marRight w:val="0"/>
      <w:marTop w:val="0"/>
      <w:marBottom w:val="0"/>
      <w:divBdr>
        <w:top w:val="none" w:sz="0" w:space="0" w:color="auto"/>
        <w:left w:val="none" w:sz="0" w:space="0" w:color="auto"/>
        <w:bottom w:val="none" w:sz="0" w:space="0" w:color="auto"/>
        <w:right w:val="none" w:sz="0" w:space="0" w:color="auto"/>
      </w:divBdr>
      <w:divsChild>
        <w:div w:id="33819459">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sChild>
            <w:div w:id="557207724">
              <w:marLeft w:val="0"/>
              <w:marRight w:val="0"/>
              <w:marTop w:val="0"/>
              <w:marBottom w:val="0"/>
              <w:divBdr>
                <w:top w:val="none" w:sz="0" w:space="0" w:color="auto"/>
                <w:left w:val="none" w:sz="0" w:space="0" w:color="auto"/>
                <w:bottom w:val="none" w:sz="0" w:space="0" w:color="auto"/>
                <w:right w:val="none" w:sz="0" w:space="0" w:color="auto"/>
              </w:divBdr>
            </w:div>
          </w:divsChild>
        </w:div>
        <w:div w:id="139467045">
          <w:marLeft w:val="0"/>
          <w:marRight w:val="0"/>
          <w:marTop w:val="300"/>
          <w:marBottom w:val="0"/>
          <w:divBdr>
            <w:top w:val="none" w:sz="0" w:space="0" w:color="auto"/>
            <w:left w:val="none" w:sz="0" w:space="0" w:color="auto"/>
            <w:bottom w:val="none" w:sz="0" w:space="0" w:color="auto"/>
            <w:right w:val="none" w:sz="0" w:space="0" w:color="auto"/>
          </w:divBdr>
          <w:divsChild>
            <w:div w:id="1669140071">
              <w:marLeft w:val="0"/>
              <w:marRight w:val="0"/>
              <w:marTop w:val="0"/>
              <w:marBottom w:val="0"/>
              <w:divBdr>
                <w:top w:val="none" w:sz="0" w:space="0" w:color="auto"/>
                <w:left w:val="none" w:sz="0" w:space="0" w:color="auto"/>
                <w:bottom w:val="none" w:sz="0" w:space="0" w:color="auto"/>
                <w:right w:val="none" w:sz="0" w:space="0" w:color="auto"/>
              </w:divBdr>
              <w:divsChild>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42296">
          <w:marLeft w:val="0"/>
          <w:marRight w:val="0"/>
          <w:marTop w:val="300"/>
          <w:marBottom w:val="0"/>
          <w:divBdr>
            <w:top w:val="none" w:sz="0" w:space="0" w:color="auto"/>
            <w:left w:val="none" w:sz="0" w:space="0" w:color="auto"/>
            <w:bottom w:val="none" w:sz="0" w:space="0" w:color="auto"/>
            <w:right w:val="none" w:sz="0" w:space="0" w:color="auto"/>
          </w:divBdr>
          <w:divsChild>
            <w:div w:id="742996369">
              <w:marLeft w:val="0"/>
              <w:marRight w:val="0"/>
              <w:marTop w:val="0"/>
              <w:marBottom w:val="0"/>
              <w:divBdr>
                <w:top w:val="none" w:sz="0" w:space="0" w:color="auto"/>
                <w:left w:val="none" w:sz="0" w:space="0" w:color="auto"/>
                <w:bottom w:val="none" w:sz="0" w:space="0" w:color="auto"/>
                <w:right w:val="none" w:sz="0" w:space="0" w:color="auto"/>
              </w:divBdr>
              <w:divsChild>
                <w:div w:id="864058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330726">
          <w:marLeft w:val="0"/>
          <w:marRight w:val="0"/>
          <w:marTop w:val="0"/>
          <w:marBottom w:val="0"/>
          <w:divBdr>
            <w:top w:val="none" w:sz="0" w:space="0" w:color="auto"/>
            <w:left w:val="none" w:sz="0" w:space="0" w:color="auto"/>
            <w:bottom w:val="none" w:sz="0" w:space="0" w:color="auto"/>
            <w:right w:val="none" w:sz="0" w:space="0" w:color="auto"/>
          </w:divBdr>
        </w:div>
        <w:div w:id="491987007">
          <w:marLeft w:val="0"/>
          <w:marRight w:val="0"/>
          <w:marTop w:val="0"/>
          <w:marBottom w:val="0"/>
          <w:divBdr>
            <w:top w:val="none" w:sz="0" w:space="0" w:color="auto"/>
            <w:left w:val="none" w:sz="0" w:space="0" w:color="auto"/>
            <w:bottom w:val="none" w:sz="0" w:space="0" w:color="auto"/>
            <w:right w:val="none" w:sz="0" w:space="0" w:color="auto"/>
          </w:divBdr>
          <w:divsChild>
            <w:div w:id="355737269">
              <w:marLeft w:val="0"/>
              <w:marRight w:val="0"/>
              <w:marTop w:val="0"/>
              <w:marBottom w:val="0"/>
              <w:divBdr>
                <w:top w:val="none" w:sz="0" w:space="0" w:color="auto"/>
                <w:left w:val="none" w:sz="0" w:space="0" w:color="auto"/>
                <w:bottom w:val="none" w:sz="0" w:space="0" w:color="auto"/>
                <w:right w:val="none" w:sz="0" w:space="0" w:color="auto"/>
              </w:divBdr>
            </w:div>
          </w:divsChild>
        </w:div>
        <w:div w:id="546912310">
          <w:marLeft w:val="0"/>
          <w:marRight w:val="0"/>
          <w:marTop w:val="0"/>
          <w:marBottom w:val="0"/>
          <w:divBdr>
            <w:top w:val="none" w:sz="0" w:space="0" w:color="auto"/>
            <w:left w:val="none" w:sz="0" w:space="0" w:color="auto"/>
            <w:bottom w:val="none" w:sz="0" w:space="0" w:color="auto"/>
            <w:right w:val="none" w:sz="0" w:space="0" w:color="auto"/>
          </w:divBdr>
        </w:div>
        <w:div w:id="776221711">
          <w:marLeft w:val="0"/>
          <w:marRight w:val="0"/>
          <w:marTop w:val="0"/>
          <w:marBottom w:val="0"/>
          <w:divBdr>
            <w:top w:val="none" w:sz="0" w:space="0" w:color="auto"/>
            <w:left w:val="none" w:sz="0" w:space="0" w:color="auto"/>
            <w:bottom w:val="none" w:sz="0" w:space="0" w:color="auto"/>
            <w:right w:val="none" w:sz="0" w:space="0" w:color="auto"/>
          </w:divBdr>
          <w:divsChild>
            <w:div w:id="1413160439">
              <w:marLeft w:val="0"/>
              <w:marRight w:val="0"/>
              <w:marTop w:val="0"/>
              <w:marBottom w:val="0"/>
              <w:divBdr>
                <w:top w:val="none" w:sz="0" w:space="0" w:color="auto"/>
                <w:left w:val="none" w:sz="0" w:space="0" w:color="auto"/>
                <w:bottom w:val="none" w:sz="0" w:space="0" w:color="auto"/>
                <w:right w:val="none" w:sz="0" w:space="0" w:color="auto"/>
              </w:divBdr>
            </w:div>
          </w:divsChild>
        </w:div>
        <w:div w:id="901402229">
          <w:marLeft w:val="0"/>
          <w:marRight w:val="0"/>
          <w:marTop w:val="300"/>
          <w:marBottom w:val="0"/>
          <w:divBdr>
            <w:top w:val="none" w:sz="0" w:space="0" w:color="auto"/>
            <w:left w:val="none" w:sz="0" w:space="0" w:color="auto"/>
            <w:bottom w:val="none" w:sz="0" w:space="0" w:color="auto"/>
            <w:right w:val="none" w:sz="0" w:space="0" w:color="auto"/>
          </w:divBdr>
          <w:divsChild>
            <w:div w:id="368190281">
              <w:marLeft w:val="0"/>
              <w:marRight w:val="0"/>
              <w:marTop w:val="0"/>
              <w:marBottom w:val="0"/>
              <w:divBdr>
                <w:top w:val="none" w:sz="0" w:space="0" w:color="auto"/>
                <w:left w:val="none" w:sz="0" w:space="0" w:color="auto"/>
                <w:bottom w:val="none" w:sz="0" w:space="0" w:color="auto"/>
                <w:right w:val="none" w:sz="0" w:space="0" w:color="auto"/>
              </w:divBdr>
              <w:divsChild>
                <w:div w:id="774398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722818">
          <w:marLeft w:val="0"/>
          <w:marRight w:val="0"/>
          <w:marTop w:val="0"/>
          <w:marBottom w:val="0"/>
          <w:divBdr>
            <w:top w:val="none" w:sz="0" w:space="0" w:color="auto"/>
            <w:left w:val="none" w:sz="0" w:space="0" w:color="auto"/>
            <w:bottom w:val="none" w:sz="0" w:space="0" w:color="auto"/>
            <w:right w:val="none" w:sz="0" w:space="0" w:color="auto"/>
          </w:divBdr>
        </w:div>
        <w:div w:id="1108700308">
          <w:marLeft w:val="0"/>
          <w:marRight w:val="0"/>
          <w:marTop w:val="0"/>
          <w:marBottom w:val="0"/>
          <w:divBdr>
            <w:top w:val="none" w:sz="0" w:space="0" w:color="auto"/>
            <w:left w:val="none" w:sz="0" w:space="0" w:color="auto"/>
            <w:bottom w:val="none" w:sz="0" w:space="0" w:color="auto"/>
            <w:right w:val="none" w:sz="0" w:space="0" w:color="auto"/>
          </w:divBdr>
          <w:divsChild>
            <w:div w:id="2104181896">
              <w:marLeft w:val="0"/>
              <w:marRight w:val="0"/>
              <w:marTop w:val="0"/>
              <w:marBottom w:val="0"/>
              <w:divBdr>
                <w:top w:val="none" w:sz="0" w:space="0" w:color="auto"/>
                <w:left w:val="none" w:sz="0" w:space="0" w:color="auto"/>
                <w:bottom w:val="none" w:sz="0" w:space="0" w:color="auto"/>
                <w:right w:val="none" w:sz="0" w:space="0" w:color="auto"/>
              </w:divBdr>
            </w:div>
          </w:divsChild>
        </w:div>
        <w:div w:id="1411661085">
          <w:marLeft w:val="0"/>
          <w:marRight w:val="0"/>
          <w:marTop w:val="0"/>
          <w:marBottom w:val="0"/>
          <w:divBdr>
            <w:top w:val="none" w:sz="0" w:space="0" w:color="auto"/>
            <w:left w:val="none" w:sz="0" w:space="0" w:color="auto"/>
            <w:bottom w:val="none" w:sz="0" w:space="0" w:color="auto"/>
            <w:right w:val="none" w:sz="0" w:space="0" w:color="auto"/>
          </w:divBdr>
          <w:divsChild>
            <w:div w:id="924415633">
              <w:marLeft w:val="0"/>
              <w:marRight w:val="0"/>
              <w:marTop w:val="0"/>
              <w:marBottom w:val="0"/>
              <w:divBdr>
                <w:top w:val="none" w:sz="0" w:space="0" w:color="auto"/>
                <w:left w:val="none" w:sz="0" w:space="0" w:color="auto"/>
                <w:bottom w:val="none" w:sz="0" w:space="0" w:color="auto"/>
                <w:right w:val="none" w:sz="0" w:space="0" w:color="auto"/>
              </w:divBdr>
            </w:div>
          </w:divsChild>
        </w:div>
        <w:div w:id="1515069792">
          <w:marLeft w:val="0"/>
          <w:marRight w:val="0"/>
          <w:marTop w:val="0"/>
          <w:marBottom w:val="0"/>
          <w:divBdr>
            <w:top w:val="none" w:sz="0" w:space="0" w:color="auto"/>
            <w:left w:val="none" w:sz="0" w:space="0" w:color="auto"/>
            <w:bottom w:val="none" w:sz="0" w:space="0" w:color="auto"/>
            <w:right w:val="none" w:sz="0" w:space="0" w:color="auto"/>
          </w:divBdr>
          <w:divsChild>
            <w:div w:id="519124191">
              <w:marLeft w:val="0"/>
              <w:marRight w:val="0"/>
              <w:marTop w:val="0"/>
              <w:marBottom w:val="0"/>
              <w:divBdr>
                <w:top w:val="none" w:sz="0" w:space="0" w:color="auto"/>
                <w:left w:val="none" w:sz="0" w:space="0" w:color="auto"/>
                <w:bottom w:val="none" w:sz="0" w:space="0" w:color="auto"/>
                <w:right w:val="none" w:sz="0" w:space="0" w:color="auto"/>
              </w:divBdr>
            </w:div>
          </w:divsChild>
        </w:div>
        <w:div w:id="1802534228">
          <w:marLeft w:val="0"/>
          <w:marRight w:val="0"/>
          <w:marTop w:val="0"/>
          <w:marBottom w:val="0"/>
          <w:divBdr>
            <w:top w:val="none" w:sz="0" w:space="0" w:color="auto"/>
            <w:left w:val="none" w:sz="0" w:space="0" w:color="auto"/>
            <w:bottom w:val="none" w:sz="0" w:space="0" w:color="auto"/>
            <w:right w:val="none" w:sz="0" w:space="0" w:color="auto"/>
          </w:divBdr>
        </w:div>
        <w:div w:id="1978337197">
          <w:marLeft w:val="0"/>
          <w:marRight w:val="0"/>
          <w:marTop w:val="0"/>
          <w:marBottom w:val="0"/>
          <w:divBdr>
            <w:top w:val="none" w:sz="0" w:space="0" w:color="auto"/>
            <w:left w:val="none" w:sz="0" w:space="0" w:color="auto"/>
            <w:bottom w:val="none" w:sz="0" w:space="0" w:color="auto"/>
            <w:right w:val="none" w:sz="0" w:space="0" w:color="auto"/>
          </w:divBdr>
          <w:divsChild>
            <w:div w:id="207303213">
              <w:marLeft w:val="0"/>
              <w:marRight w:val="0"/>
              <w:marTop w:val="0"/>
              <w:marBottom w:val="0"/>
              <w:divBdr>
                <w:top w:val="none" w:sz="0" w:space="0" w:color="auto"/>
                <w:left w:val="none" w:sz="0" w:space="0" w:color="auto"/>
                <w:bottom w:val="none" w:sz="0" w:space="0" w:color="auto"/>
                <w:right w:val="none" w:sz="0" w:space="0" w:color="auto"/>
              </w:divBdr>
            </w:div>
          </w:divsChild>
        </w:div>
        <w:div w:id="2011977663">
          <w:marLeft w:val="0"/>
          <w:marRight w:val="0"/>
          <w:marTop w:val="0"/>
          <w:marBottom w:val="0"/>
          <w:divBdr>
            <w:top w:val="none" w:sz="0" w:space="0" w:color="auto"/>
            <w:left w:val="none" w:sz="0" w:space="0" w:color="auto"/>
            <w:bottom w:val="none" w:sz="0" w:space="0" w:color="auto"/>
            <w:right w:val="none" w:sz="0" w:space="0" w:color="auto"/>
          </w:divBdr>
        </w:div>
        <w:div w:id="2108695739">
          <w:marLeft w:val="0"/>
          <w:marRight w:val="0"/>
          <w:marTop w:val="0"/>
          <w:marBottom w:val="0"/>
          <w:divBdr>
            <w:top w:val="none" w:sz="0" w:space="0" w:color="auto"/>
            <w:left w:val="none" w:sz="0" w:space="0" w:color="auto"/>
            <w:bottom w:val="none" w:sz="0" w:space="0" w:color="auto"/>
            <w:right w:val="none" w:sz="0" w:space="0" w:color="auto"/>
          </w:divBdr>
        </w:div>
        <w:div w:id="2126852075">
          <w:marLeft w:val="0"/>
          <w:marRight w:val="0"/>
          <w:marTop w:val="300"/>
          <w:marBottom w:val="0"/>
          <w:divBdr>
            <w:top w:val="none" w:sz="0" w:space="0" w:color="auto"/>
            <w:left w:val="none" w:sz="0" w:space="0" w:color="auto"/>
            <w:bottom w:val="none" w:sz="0" w:space="0" w:color="auto"/>
            <w:right w:val="none" w:sz="0" w:space="0" w:color="auto"/>
          </w:divBdr>
          <w:divsChild>
            <w:div w:id="909730392">
              <w:marLeft w:val="0"/>
              <w:marRight w:val="0"/>
              <w:marTop w:val="0"/>
              <w:marBottom w:val="0"/>
              <w:divBdr>
                <w:top w:val="none" w:sz="0" w:space="0" w:color="auto"/>
                <w:left w:val="none" w:sz="0" w:space="0" w:color="auto"/>
                <w:bottom w:val="none" w:sz="0" w:space="0" w:color="auto"/>
                <w:right w:val="none" w:sz="0" w:space="0" w:color="auto"/>
              </w:divBdr>
              <w:divsChild>
                <w:div w:id="1727026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988305">
      <w:bodyDiv w:val="1"/>
      <w:marLeft w:val="0"/>
      <w:marRight w:val="0"/>
      <w:marTop w:val="0"/>
      <w:marBottom w:val="0"/>
      <w:divBdr>
        <w:top w:val="none" w:sz="0" w:space="0" w:color="auto"/>
        <w:left w:val="none" w:sz="0" w:space="0" w:color="auto"/>
        <w:bottom w:val="none" w:sz="0" w:space="0" w:color="auto"/>
        <w:right w:val="none" w:sz="0" w:space="0" w:color="auto"/>
      </w:divBdr>
      <w:divsChild>
        <w:div w:id="20471834">
          <w:marLeft w:val="0"/>
          <w:marRight w:val="0"/>
          <w:marTop w:val="0"/>
          <w:marBottom w:val="0"/>
          <w:divBdr>
            <w:top w:val="none" w:sz="0" w:space="0" w:color="auto"/>
            <w:left w:val="none" w:sz="0" w:space="0" w:color="auto"/>
            <w:bottom w:val="none" w:sz="0" w:space="0" w:color="auto"/>
            <w:right w:val="none" w:sz="0" w:space="0" w:color="auto"/>
          </w:divBdr>
          <w:divsChild>
            <w:div w:id="747389389">
              <w:marLeft w:val="0"/>
              <w:marRight w:val="0"/>
              <w:marTop w:val="0"/>
              <w:marBottom w:val="0"/>
              <w:divBdr>
                <w:top w:val="none" w:sz="0" w:space="0" w:color="auto"/>
                <w:left w:val="none" w:sz="0" w:space="0" w:color="auto"/>
                <w:bottom w:val="none" w:sz="0" w:space="0" w:color="auto"/>
                <w:right w:val="none" w:sz="0" w:space="0" w:color="auto"/>
              </w:divBdr>
            </w:div>
          </w:divsChild>
        </w:div>
        <w:div w:id="30765076">
          <w:marLeft w:val="0"/>
          <w:marRight w:val="0"/>
          <w:marTop w:val="0"/>
          <w:marBottom w:val="0"/>
          <w:divBdr>
            <w:top w:val="none" w:sz="0" w:space="0" w:color="auto"/>
            <w:left w:val="none" w:sz="0" w:space="0" w:color="auto"/>
            <w:bottom w:val="none" w:sz="0" w:space="0" w:color="auto"/>
            <w:right w:val="none" w:sz="0" w:space="0" w:color="auto"/>
          </w:divBdr>
          <w:divsChild>
            <w:div w:id="1276593927">
              <w:marLeft w:val="0"/>
              <w:marRight w:val="0"/>
              <w:marTop w:val="0"/>
              <w:marBottom w:val="0"/>
              <w:divBdr>
                <w:top w:val="none" w:sz="0" w:space="0" w:color="auto"/>
                <w:left w:val="none" w:sz="0" w:space="0" w:color="auto"/>
                <w:bottom w:val="none" w:sz="0" w:space="0" w:color="auto"/>
                <w:right w:val="none" w:sz="0" w:space="0" w:color="auto"/>
              </w:divBdr>
            </w:div>
          </w:divsChild>
        </w:div>
        <w:div w:id="109784262">
          <w:marLeft w:val="0"/>
          <w:marRight w:val="0"/>
          <w:marTop w:val="0"/>
          <w:marBottom w:val="0"/>
          <w:divBdr>
            <w:top w:val="none" w:sz="0" w:space="0" w:color="auto"/>
            <w:left w:val="none" w:sz="0" w:space="0" w:color="auto"/>
            <w:bottom w:val="none" w:sz="0" w:space="0" w:color="auto"/>
            <w:right w:val="none" w:sz="0" w:space="0" w:color="auto"/>
          </w:divBdr>
        </w:div>
        <w:div w:id="360015185">
          <w:marLeft w:val="0"/>
          <w:marRight w:val="0"/>
          <w:marTop w:val="0"/>
          <w:marBottom w:val="0"/>
          <w:divBdr>
            <w:top w:val="none" w:sz="0" w:space="0" w:color="auto"/>
            <w:left w:val="none" w:sz="0" w:space="0" w:color="auto"/>
            <w:bottom w:val="none" w:sz="0" w:space="0" w:color="auto"/>
            <w:right w:val="none" w:sz="0" w:space="0" w:color="auto"/>
          </w:divBdr>
          <w:divsChild>
            <w:div w:id="870999905">
              <w:marLeft w:val="0"/>
              <w:marRight w:val="0"/>
              <w:marTop w:val="0"/>
              <w:marBottom w:val="0"/>
              <w:divBdr>
                <w:top w:val="none" w:sz="0" w:space="0" w:color="auto"/>
                <w:left w:val="none" w:sz="0" w:space="0" w:color="auto"/>
                <w:bottom w:val="none" w:sz="0" w:space="0" w:color="auto"/>
                <w:right w:val="none" w:sz="0" w:space="0" w:color="auto"/>
              </w:divBdr>
            </w:div>
          </w:divsChild>
        </w:div>
        <w:div w:id="499347692">
          <w:marLeft w:val="0"/>
          <w:marRight w:val="0"/>
          <w:marTop w:val="0"/>
          <w:marBottom w:val="0"/>
          <w:divBdr>
            <w:top w:val="none" w:sz="0" w:space="0" w:color="auto"/>
            <w:left w:val="none" w:sz="0" w:space="0" w:color="auto"/>
            <w:bottom w:val="none" w:sz="0" w:space="0" w:color="auto"/>
            <w:right w:val="none" w:sz="0" w:space="0" w:color="auto"/>
          </w:divBdr>
          <w:divsChild>
            <w:div w:id="538712720">
              <w:marLeft w:val="0"/>
              <w:marRight w:val="0"/>
              <w:marTop w:val="0"/>
              <w:marBottom w:val="0"/>
              <w:divBdr>
                <w:top w:val="none" w:sz="0" w:space="0" w:color="auto"/>
                <w:left w:val="none" w:sz="0" w:space="0" w:color="auto"/>
                <w:bottom w:val="none" w:sz="0" w:space="0" w:color="auto"/>
                <w:right w:val="none" w:sz="0" w:space="0" w:color="auto"/>
              </w:divBdr>
            </w:div>
          </w:divsChild>
        </w:div>
        <w:div w:id="1057047658">
          <w:marLeft w:val="0"/>
          <w:marRight w:val="0"/>
          <w:marTop w:val="0"/>
          <w:marBottom w:val="0"/>
          <w:divBdr>
            <w:top w:val="none" w:sz="0" w:space="0" w:color="auto"/>
            <w:left w:val="none" w:sz="0" w:space="0" w:color="auto"/>
            <w:bottom w:val="none" w:sz="0" w:space="0" w:color="auto"/>
            <w:right w:val="none" w:sz="0" w:space="0" w:color="auto"/>
          </w:divBdr>
        </w:div>
        <w:div w:id="1116755603">
          <w:marLeft w:val="0"/>
          <w:marRight w:val="0"/>
          <w:marTop w:val="0"/>
          <w:marBottom w:val="0"/>
          <w:divBdr>
            <w:top w:val="none" w:sz="0" w:space="0" w:color="auto"/>
            <w:left w:val="none" w:sz="0" w:space="0" w:color="auto"/>
            <w:bottom w:val="none" w:sz="0" w:space="0" w:color="auto"/>
            <w:right w:val="none" w:sz="0" w:space="0" w:color="auto"/>
          </w:divBdr>
          <w:divsChild>
            <w:div w:id="861013971">
              <w:marLeft w:val="0"/>
              <w:marRight w:val="0"/>
              <w:marTop w:val="0"/>
              <w:marBottom w:val="0"/>
              <w:divBdr>
                <w:top w:val="none" w:sz="0" w:space="0" w:color="auto"/>
                <w:left w:val="none" w:sz="0" w:space="0" w:color="auto"/>
                <w:bottom w:val="none" w:sz="0" w:space="0" w:color="auto"/>
                <w:right w:val="none" w:sz="0" w:space="0" w:color="auto"/>
              </w:divBdr>
            </w:div>
          </w:divsChild>
        </w:div>
        <w:div w:id="1126891603">
          <w:marLeft w:val="0"/>
          <w:marRight w:val="0"/>
          <w:marTop w:val="0"/>
          <w:marBottom w:val="0"/>
          <w:divBdr>
            <w:top w:val="none" w:sz="0" w:space="0" w:color="auto"/>
            <w:left w:val="none" w:sz="0" w:space="0" w:color="auto"/>
            <w:bottom w:val="none" w:sz="0" w:space="0" w:color="auto"/>
            <w:right w:val="none" w:sz="0" w:space="0" w:color="auto"/>
          </w:divBdr>
          <w:divsChild>
            <w:div w:id="1268153891">
              <w:marLeft w:val="0"/>
              <w:marRight w:val="0"/>
              <w:marTop w:val="0"/>
              <w:marBottom w:val="0"/>
              <w:divBdr>
                <w:top w:val="none" w:sz="0" w:space="0" w:color="auto"/>
                <w:left w:val="none" w:sz="0" w:space="0" w:color="auto"/>
                <w:bottom w:val="none" w:sz="0" w:space="0" w:color="auto"/>
                <w:right w:val="none" w:sz="0" w:space="0" w:color="auto"/>
              </w:divBdr>
            </w:div>
          </w:divsChild>
        </w:div>
        <w:div w:id="1675063615">
          <w:marLeft w:val="0"/>
          <w:marRight w:val="0"/>
          <w:marTop w:val="0"/>
          <w:marBottom w:val="0"/>
          <w:divBdr>
            <w:top w:val="none" w:sz="0" w:space="0" w:color="auto"/>
            <w:left w:val="none" w:sz="0" w:space="0" w:color="auto"/>
            <w:bottom w:val="none" w:sz="0" w:space="0" w:color="auto"/>
            <w:right w:val="none" w:sz="0" w:space="0" w:color="auto"/>
          </w:divBdr>
        </w:div>
        <w:div w:id="1688287000">
          <w:marLeft w:val="0"/>
          <w:marRight w:val="0"/>
          <w:marTop w:val="0"/>
          <w:marBottom w:val="0"/>
          <w:divBdr>
            <w:top w:val="none" w:sz="0" w:space="0" w:color="auto"/>
            <w:left w:val="none" w:sz="0" w:space="0" w:color="auto"/>
            <w:bottom w:val="none" w:sz="0" w:space="0" w:color="auto"/>
            <w:right w:val="none" w:sz="0" w:space="0" w:color="auto"/>
          </w:divBdr>
        </w:div>
        <w:div w:id="1720395518">
          <w:marLeft w:val="0"/>
          <w:marRight w:val="0"/>
          <w:marTop w:val="0"/>
          <w:marBottom w:val="0"/>
          <w:divBdr>
            <w:top w:val="none" w:sz="0" w:space="0" w:color="auto"/>
            <w:left w:val="none" w:sz="0" w:space="0" w:color="auto"/>
            <w:bottom w:val="none" w:sz="0" w:space="0" w:color="auto"/>
            <w:right w:val="none" w:sz="0" w:space="0" w:color="auto"/>
          </w:divBdr>
          <w:divsChild>
            <w:div w:id="807016889">
              <w:marLeft w:val="0"/>
              <w:marRight w:val="0"/>
              <w:marTop w:val="0"/>
              <w:marBottom w:val="0"/>
              <w:divBdr>
                <w:top w:val="none" w:sz="0" w:space="0" w:color="auto"/>
                <w:left w:val="none" w:sz="0" w:space="0" w:color="auto"/>
                <w:bottom w:val="none" w:sz="0" w:space="0" w:color="auto"/>
                <w:right w:val="none" w:sz="0" w:space="0" w:color="auto"/>
              </w:divBdr>
            </w:div>
          </w:divsChild>
        </w:div>
        <w:div w:id="1847136171">
          <w:marLeft w:val="0"/>
          <w:marRight w:val="0"/>
          <w:marTop w:val="0"/>
          <w:marBottom w:val="0"/>
          <w:divBdr>
            <w:top w:val="none" w:sz="0" w:space="0" w:color="auto"/>
            <w:left w:val="none" w:sz="0" w:space="0" w:color="auto"/>
            <w:bottom w:val="none" w:sz="0" w:space="0" w:color="auto"/>
            <w:right w:val="none" w:sz="0" w:space="0" w:color="auto"/>
          </w:divBdr>
        </w:div>
        <w:div w:id="1875455648">
          <w:marLeft w:val="0"/>
          <w:marRight w:val="0"/>
          <w:marTop w:val="0"/>
          <w:marBottom w:val="0"/>
          <w:divBdr>
            <w:top w:val="none" w:sz="0" w:space="0" w:color="auto"/>
            <w:left w:val="none" w:sz="0" w:space="0" w:color="auto"/>
            <w:bottom w:val="none" w:sz="0" w:space="0" w:color="auto"/>
            <w:right w:val="none" w:sz="0" w:space="0" w:color="auto"/>
          </w:divBdr>
        </w:div>
        <w:div w:id="1971590087">
          <w:marLeft w:val="0"/>
          <w:marRight w:val="0"/>
          <w:marTop w:val="0"/>
          <w:marBottom w:val="0"/>
          <w:divBdr>
            <w:top w:val="none" w:sz="0" w:space="0" w:color="auto"/>
            <w:left w:val="none" w:sz="0" w:space="0" w:color="auto"/>
            <w:bottom w:val="none" w:sz="0" w:space="0" w:color="auto"/>
            <w:right w:val="none" w:sz="0" w:space="0" w:color="auto"/>
          </w:divBdr>
        </w:div>
      </w:divsChild>
    </w:div>
    <w:div w:id="1818573166">
      <w:bodyDiv w:val="1"/>
      <w:marLeft w:val="0"/>
      <w:marRight w:val="0"/>
      <w:marTop w:val="0"/>
      <w:marBottom w:val="0"/>
      <w:divBdr>
        <w:top w:val="none" w:sz="0" w:space="0" w:color="auto"/>
        <w:left w:val="none" w:sz="0" w:space="0" w:color="auto"/>
        <w:bottom w:val="none" w:sz="0" w:space="0" w:color="auto"/>
        <w:right w:val="none" w:sz="0" w:space="0" w:color="auto"/>
      </w:divBdr>
      <w:divsChild>
        <w:div w:id="836384376">
          <w:marLeft w:val="0"/>
          <w:marRight w:val="0"/>
          <w:marTop w:val="0"/>
          <w:marBottom w:val="0"/>
          <w:divBdr>
            <w:top w:val="none" w:sz="0" w:space="0" w:color="auto"/>
            <w:left w:val="none" w:sz="0" w:space="0" w:color="auto"/>
            <w:bottom w:val="none" w:sz="0" w:space="0" w:color="auto"/>
            <w:right w:val="none" w:sz="0" w:space="0" w:color="auto"/>
          </w:divBdr>
        </w:div>
        <w:div w:id="2010672264">
          <w:marLeft w:val="0"/>
          <w:marRight w:val="0"/>
          <w:marTop w:val="0"/>
          <w:marBottom w:val="0"/>
          <w:divBdr>
            <w:top w:val="none" w:sz="0" w:space="0" w:color="auto"/>
            <w:left w:val="none" w:sz="0" w:space="0" w:color="auto"/>
            <w:bottom w:val="none" w:sz="0" w:space="0" w:color="auto"/>
            <w:right w:val="none" w:sz="0" w:space="0" w:color="auto"/>
          </w:divBdr>
          <w:divsChild>
            <w:div w:id="580143069">
              <w:marLeft w:val="0"/>
              <w:marRight w:val="0"/>
              <w:marTop w:val="0"/>
              <w:marBottom w:val="0"/>
              <w:divBdr>
                <w:top w:val="none" w:sz="0" w:space="0" w:color="auto"/>
                <w:left w:val="none" w:sz="0" w:space="0" w:color="auto"/>
                <w:bottom w:val="none" w:sz="0" w:space="0" w:color="auto"/>
                <w:right w:val="none" w:sz="0" w:space="0" w:color="auto"/>
              </w:divBdr>
            </w:div>
          </w:divsChild>
        </w:div>
        <w:div w:id="1317759458">
          <w:marLeft w:val="0"/>
          <w:marRight w:val="0"/>
          <w:marTop w:val="0"/>
          <w:marBottom w:val="0"/>
          <w:divBdr>
            <w:top w:val="none" w:sz="0" w:space="0" w:color="auto"/>
            <w:left w:val="none" w:sz="0" w:space="0" w:color="auto"/>
            <w:bottom w:val="none" w:sz="0" w:space="0" w:color="auto"/>
            <w:right w:val="none" w:sz="0" w:space="0" w:color="auto"/>
          </w:divBdr>
        </w:div>
        <w:div w:id="876429498">
          <w:marLeft w:val="0"/>
          <w:marRight w:val="0"/>
          <w:marTop w:val="0"/>
          <w:marBottom w:val="0"/>
          <w:divBdr>
            <w:top w:val="none" w:sz="0" w:space="0" w:color="auto"/>
            <w:left w:val="none" w:sz="0" w:space="0" w:color="auto"/>
            <w:bottom w:val="none" w:sz="0" w:space="0" w:color="auto"/>
            <w:right w:val="none" w:sz="0" w:space="0" w:color="auto"/>
          </w:divBdr>
          <w:divsChild>
            <w:div w:id="956838093">
              <w:marLeft w:val="0"/>
              <w:marRight w:val="0"/>
              <w:marTop w:val="0"/>
              <w:marBottom w:val="0"/>
              <w:divBdr>
                <w:top w:val="none" w:sz="0" w:space="0" w:color="auto"/>
                <w:left w:val="none" w:sz="0" w:space="0" w:color="auto"/>
                <w:bottom w:val="none" w:sz="0" w:space="0" w:color="auto"/>
                <w:right w:val="none" w:sz="0" w:space="0" w:color="auto"/>
              </w:divBdr>
            </w:div>
          </w:divsChild>
        </w:div>
        <w:div w:id="1292125952">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sChild>
            <w:div w:id="1634097835">
              <w:marLeft w:val="0"/>
              <w:marRight w:val="0"/>
              <w:marTop w:val="0"/>
              <w:marBottom w:val="0"/>
              <w:divBdr>
                <w:top w:val="none" w:sz="0" w:space="0" w:color="auto"/>
                <w:left w:val="none" w:sz="0" w:space="0" w:color="auto"/>
                <w:bottom w:val="none" w:sz="0" w:space="0" w:color="auto"/>
                <w:right w:val="none" w:sz="0" w:space="0" w:color="auto"/>
              </w:divBdr>
            </w:div>
          </w:divsChild>
        </w:div>
        <w:div w:id="1771505954">
          <w:marLeft w:val="0"/>
          <w:marRight w:val="0"/>
          <w:marTop w:val="0"/>
          <w:marBottom w:val="0"/>
          <w:divBdr>
            <w:top w:val="none" w:sz="0" w:space="0" w:color="auto"/>
            <w:left w:val="none" w:sz="0" w:space="0" w:color="auto"/>
            <w:bottom w:val="none" w:sz="0" w:space="0" w:color="auto"/>
            <w:right w:val="none" w:sz="0" w:space="0" w:color="auto"/>
          </w:divBdr>
        </w:div>
        <w:div w:id="801389691">
          <w:marLeft w:val="0"/>
          <w:marRight w:val="0"/>
          <w:marTop w:val="0"/>
          <w:marBottom w:val="0"/>
          <w:divBdr>
            <w:top w:val="none" w:sz="0" w:space="0" w:color="auto"/>
            <w:left w:val="none" w:sz="0" w:space="0" w:color="auto"/>
            <w:bottom w:val="none" w:sz="0" w:space="0" w:color="auto"/>
            <w:right w:val="none" w:sz="0" w:space="0" w:color="auto"/>
          </w:divBdr>
          <w:divsChild>
            <w:div w:id="1628704864">
              <w:marLeft w:val="0"/>
              <w:marRight w:val="0"/>
              <w:marTop w:val="0"/>
              <w:marBottom w:val="0"/>
              <w:divBdr>
                <w:top w:val="none" w:sz="0" w:space="0" w:color="auto"/>
                <w:left w:val="none" w:sz="0" w:space="0" w:color="auto"/>
                <w:bottom w:val="none" w:sz="0" w:space="0" w:color="auto"/>
                <w:right w:val="none" w:sz="0" w:space="0" w:color="auto"/>
              </w:divBdr>
            </w:div>
          </w:divsChild>
        </w:div>
        <w:div w:id="1372652890">
          <w:marLeft w:val="0"/>
          <w:marRight w:val="0"/>
          <w:marTop w:val="0"/>
          <w:marBottom w:val="0"/>
          <w:divBdr>
            <w:top w:val="none" w:sz="0" w:space="0" w:color="auto"/>
            <w:left w:val="none" w:sz="0" w:space="0" w:color="auto"/>
            <w:bottom w:val="none" w:sz="0" w:space="0" w:color="auto"/>
            <w:right w:val="none" w:sz="0" w:space="0" w:color="auto"/>
          </w:divBdr>
        </w:div>
        <w:div w:id="365299137">
          <w:marLeft w:val="0"/>
          <w:marRight w:val="0"/>
          <w:marTop w:val="0"/>
          <w:marBottom w:val="0"/>
          <w:divBdr>
            <w:top w:val="none" w:sz="0" w:space="0" w:color="auto"/>
            <w:left w:val="none" w:sz="0" w:space="0" w:color="auto"/>
            <w:bottom w:val="none" w:sz="0" w:space="0" w:color="auto"/>
            <w:right w:val="none" w:sz="0" w:space="0" w:color="auto"/>
          </w:divBdr>
          <w:divsChild>
            <w:div w:id="1490054826">
              <w:marLeft w:val="0"/>
              <w:marRight w:val="0"/>
              <w:marTop w:val="0"/>
              <w:marBottom w:val="0"/>
              <w:divBdr>
                <w:top w:val="none" w:sz="0" w:space="0" w:color="auto"/>
                <w:left w:val="none" w:sz="0" w:space="0" w:color="auto"/>
                <w:bottom w:val="none" w:sz="0" w:space="0" w:color="auto"/>
                <w:right w:val="none" w:sz="0" w:space="0" w:color="auto"/>
              </w:divBdr>
            </w:div>
          </w:divsChild>
        </w:div>
        <w:div w:id="1256942332">
          <w:marLeft w:val="0"/>
          <w:marRight w:val="0"/>
          <w:marTop w:val="0"/>
          <w:marBottom w:val="0"/>
          <w:divBdr>
            <w:top w:val="none" w:sz="0" w:space="0" w:color="auto"/>
            <w:left w:val="none" w:sz="0" w:space="0" w:color="auto"/>
            <w:bottom w:val="none" w:sz="0" w:space="0" w:color="auto"/>
            <w:right w:val="none" w:sz="0" w:space="0" w:color="auto"/>
          </w:divBdr>
        </w:div>
        <w:div w:id="2140611161">
          <w:marLeft w:val="0"/>
          <w:marRight w:val="0"/>
          <w:marTop w:val="0"/>
          <w:marBottom w:val="0"/>
          <w:divBdr>
            <w:top w:val="none" w:sz="0" w:space="0" w:color="auto"/>
            <w:left w:val="none" w:sz="0" w:space="0" w:color="auto"/>
            <w:bottom w:val="none" w:sz="0" w:space="0" w:color="auto"/>
            <w:right w:val="none" w:sz="0" w:space="0" w:color="auto"/>
          </w:divBdr>
          <w:divsChild>
            <w:div w:id="1867139080">
              <w:marLeft w:val="0"/>
              <w:marRight w:val="0"/>
              <w:marTop w:val="0"/>
              <w:marBottom w:val="0"/>
              <w:divBdr>
                <w:top w:val="none" w:sz="0" w:space="0" w:color="auto"/>
                <w:left w:val="none" w:sz="0" w:space="0" w:color="auto"/>
                <w:bottom w:val="none" w:sz="0" w:space="0" w:color="auto"/>
                <w:right w:val="none" w:sz="0" w:space="0" w:color="auto"/>
              </w:divBdr>
            </w:div>
          </w:divsChild>
        </w:div>
        <w:div w:id="1119373136">
          <w:marLeft w:val="0"/>
          <w:marRight w:val="0"/>
          <w:marTop w:val="0"/>
          <w:marBottom w:val="0"/>
          <w:divBdr>
            <w:top w:val="none" w:sz="0" w:space="0" w:color="auto"/>
            <w:left w:val="none" w:sz="0" w:space="0" w:color="auto"/>
            <w:bottom w:val="none" w:sz="0" w:space="0" w:color="auto"/>
            <w:right w:val="none" w:sz="0" w:space="0" w:color="auto"/>
          </w:divBdr>
        </w:div>
        <w:div w:id="1487893410">
          <w:marLeft w:val="0"/>
          <w:marRight w:val="0"/>
          <w:marTop w:val="0"/>
          <w:marBottom w:val="0"/>
          <w:divBdr>
            <w:top w:val="none" w:sz="0" w:space="0" w:color="auto"/>
            <w:left w:val="none" w:sz="0" w:space="0" w:color="auto"/>
            <w:bottom w:val="none" w:sz="0" w:space="0" w:color="auto"/>
            <w:right w:val="none" w:sz="0" w:space="0" w:color="auto"/>
          </w:divBdr>
          <w:divsChild>
            <w:div w:id="1956863218">
              <w:marLeft w:val="0"/>
              <w:marRight w:val="0"/>
              <w:marTop w:val="0"/>
              <w:marBottom w:val="0"/>
              <w:divBdr>
                <w:top w:val="none" w:sz="0" w:space="0" w:color="auto"/>
                <w:left w:val="none" w:sz="0" w:space="0" w:color="auto"/>
                <w:bottom w:val="none" w:sz="0" w:space="0" w:color="auto"/>
                <w:right w:val="none" w:sz="0" w:space="0" w:color="auto"/>
              </w:divBdr>
            </w:div>
          </w:divsChild>
        </w:div>
        <w:div w:id="1567495052">
          <w:marLeft w:val="0"/>
          <w:marRight w:val="0"/>
          <w:marTop w:val="300"/>
          <w:marBottom w:val="0"/>
          <w:divBdr>
            <w:top w:val="none" w:sz="0" w:space="0" w:color="auto"/>
            <w:left w:val="none" w:sz="0" w:space="0" w:color="auto"/>
            <w:bottom w:val="none" w:sz="0" w:space="0" w:color="auto"/>
            <w:right w:val="none" w:sz="0" w:space="0" w:color="auto"/>
          </w:divBdr>
          <w:divsChild>
            <w:div w:id="952397347">
              <w:marLeft w:val="0"/>
              <w:marRight w:val="0"/>
              <w:marTop w:val="0"/>
              <w:marBottom w:val="0"/>
              <w:divBdr>
                <w:top w:val="none" w:sz="0" w:space="0" w:color="auto"/>
                <w:left w:val="none" w:sz="0" w:space="0" w:color="auto"/>
                <w:bottom w:val="none" w:sz="0" w:space="0" w:color="auto"/>
                <w:right w:val="none" w:sz="0" w:space="0" w:color="auto"/>
              </w:divBdr>
              <w:divsChild>
                <w:div w:id="111243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92218">
          <w:marLeft w:val="0"/>
          <w:marRight w:val="0"/>
          <w:marTop w:val="300"/>
          <w:marBottom w:val="0"/>
          <w:divBdr>
            <w:top w:val="none" w:sz="0" w:space="0" w:color="auto"/>
            <w:left w:val="none" w:sz="0" w:space="0" w:color="auto"/>
            <w:bottom w:val="none" w:sz="0" w:space="0" w:color="auto"/>
            <w:right w:val="none" w:sz="0" w:space="0" w:color="auto"/>
          </w:divBdr>
          <w:divsChild>
            <w:div w:id="269581674">
              <w:marLeft w:val="0"/>
              <w:marRight w:val="0"/>
              <w:marTop w:val="0"/>
              <w:marBottom w:val="0"/>
              <w:divBdr>
                <w:top w:val="none" w:sz="0" w:space="0" w:color="auto"/>
                <w:left w:val="none" w:sz="0" w:space="0" w:color="auto"/>
                <w:bottom w:val="none" w:sz="0" w:space="0" w:color="auto"/>
                <w:right w:val="none" w:sz="0" w:space="0" w:color="auto"/>
              </w:divBdr>
              <w:divsChild>
                <w:div w:id="202362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194838">
          <w:marLeft w:val="0"/>
          <w:marRight w:val="0"/>
          <w:marTop w:val="300"/>
          <w:marBottom w:val="0"/>
          <w:divBdr>
            <w:top w:val="none" w:sz="0" w:space="0" w:color="auto"/>
            <w:left w:val="none" w:sz="0" w:space="0" w:color="auto"/>
            <w:bottom w:val="none" w:sz="0" w:space="0" w:color="auto"/>
            <w:right w:val="none" w:sz="0" w:space="0" w:color="auto"/>
          </w:divBdr>
          <w:divsChild>
            <w:div w:id="1849438978">
              <w:marLeft w:val="0"/>
              <w:marRight w:val="0"/>
              <w:marTop w:val="0"/>
              <w:marBottom w:val="0"/>
              <w:divBdr>
                <w:top w:val="none" w:sz="0" w:space="0" w:color="auto"/>
                <w:left w:val="none" w:sz="0" w:space="0" w:color="auto"/>
                <w:bottom w:val="none" w:sz="0" w:space="0" w:color="auto"/>
                <w:right w:val="none" w:sz="0" w:space="0" w:color="auto"/>
              </w:divBdr>
              <w:divsChild>
                <w:div w:id="1495760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346486">
          <w:marLeft w:val="0"/>
          <w:marRight w:val="0"/>
          <w:marTop w:val="300"/>
          <w:marBottom w:val="0"/>
          <w:divBdr>
            <w:top w:val="none" w:sz="0" w:space="0" w:color="auto"/>
            <w:left w:val="none" w:sz="0" w:space="0" w:color="auto"/>
            <w:bottom w:val="none" w:sz="0" w:space="0" w:color="auto"/>
            <w:right w:val="none" w:sz="0" w:space="0" w:color="auto"/>
          </w:divBdr>
          <w:divsChild>
            <w:div w:id="1134063429">
              <w:marLeft w:val="0"/>
              <w:marRight w:val="0"/>
              <w:marTop w:val="0"/>
              <w:marBottom w:val="0"/>
              <w:divBdr>
                <w:top w:val="none" w:sz="0" w:space="0" w:color="auto"/>
                <w:left w:val="none" w:sz="0" w:space="0" w:color="auto"/>
                <w:bottom w:val="none" w:sz="0" w:space="0" w:color="auto"/>
                <w:right w:val="none" w:sz="0" w:space="0" w:color="auto"/>
              </w:divBdr>
              <w:divsChild>
                <w:div w:id="2067103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911713">
      <w:bodyDiv w:val="1"/>
      <w:marLeft w:val="0"/>
      <w:marRight w:val="0"/>
      <w:marTop w:val="0"/>
      <w:marBottom w:val="0"/>
      <w:divBdr>
        <w:top w:val="none" w:sz="0" w:space="0" w:color="auto"/>
        <w:left w:val="none" w:sz="0" w:space="0" w:color="auto"/>
        <w:bottom w:val="none" w:sz="0" w:space="0" w:color="auto"/>
        <w:right w:val="none" w:sz="0" w:space="0" w:color="auto"/>
      </w:divBdr>
      <w:divsChild>
        <w:div w:id="32197626">
          <w:marLeft w:val="0"/>
          <w:marRight w:val="0"/>
          <w:marTop w:val="0"/>
          <w:marBottom w:val="0"/>
          <w:divBdr>
            <w:top w:val="none" w:sz="0" w:space="0" w:color="auto"/>
            <w:left w:val="none" w:sz="0" w:space="0" w:color="auto"/>
            <w:bottom w:val="none" w:sz="0" w:space="0" w:color="auto"/>
            <w:right w:val="none" w:sz="0" w:space="0" w:color="auto"/>
          </w:divBdr>
        </w:div>
        <w:div w:id="846360641">
          <w:marLeft w:val="0"/>
          <w:marRight w:val="0"/>
          <w:marTop w:val="0"/>
          <w:marBottom w:val="0"/>
          <w:divBdr>
            <w:top w:val="none" w:sz="0" w:space="0" w:color="auto"/>
            <w:left w:val="none" w:sz="0" w:space="0" w:color="auto"/>
            <w:bottom w:val="none" w:sz="0" w:space="0" w:color="auto"/>
            <w:right w:val="none" w:sz="0" w:space="0" w:color="auto"/>
          </w:divBdr>
          <w:divsChild>
            <w:div w:id="1277830591">
              <w:marLeft w:val="0"/>
              <w:marRight w:val="0"/>
              <w:marTop w:val="0"/>
              <w:marBottom w:val="0"/>
              <w:divBdr>
                <w:top w:val="none" w:sz="0" w:space="0" w:color="auto"/>
                <w:left w:val="none" w:sz="0" w:space="0" w:color="auto"/>
                <w:bottom w:val="none" w:sz="0" w:space="0" w:color="auto"/>
                <w:right w:val="none" w:sz="0" w:space="0" w:color="auto"/>
              </w:divBdr>
            </w:div>
          </w:divsChild>
        </w:div>
        <w:div w:id="352537139">
          <w:marLeft w:val="0"/>
          <w:marRight w:val="0"/>
          <w:marTop w:val="0"/>
          <w:marBottom w:val="0"/>
          <w:divBdr>
            <w:top w:val="none" w:sz="0" w:space="0" w:color="auto"/>
            <w:left w:val="none" w:sz="0" w:space="0" w:color="auto"/>
            <w:bottom w:val="none" w:sz="0" w:space="0" w:color="auto"/>
            <w:right w:val="none" w:sz="0" w:space="0" w:color="auto"/>
          </w:divBdr>
        </w:div>
        <w:div w:id="2089308222">
          <w:marLeft w:val="0"/>
          <w:marRight w:val="0"/>
          <w:marTop w:val="0"/>
          <w:marBottom w:val="0"/>
          <w:divBdr>
            <w:top w:val="none" w:sz="0" w:space="0" w:color="auto"/>
            <w:left w:val="none" w:sz="0" w:space="0" w:color="auto"/>
            <w:bottom w:val="none" w:sz="0" w:space="0" w:color="auto"/>
            <w:right w:val="none" w:sz="0" w:space="0" w:color="auto"/>
          </w:divBdr>
          <w:divsChild>
            <w:div w:id="820271740">
              <w:marLeft w:val="0"/>
              <w:marRight w:val="0"/>
              <w:marTop w:val="0"/>
              <w:marBottom w:val="0"/>
              <w:divBdr>
                <w:top w:val="none" w:sz="0" w:space="0" w:color="auto"/>
                <w:left w:val="none" w:sz="0" w:space="0" w:color="auto"/>
                <w:bottom w:val="none" w:sz="0" w:space="0" w:color="auto"/>
                <w:right w:val="none" w:sz="0" w:space="0" w:color="auto"/>
              </w:divBdr>
            </w:div>
          </w:divsChild>
        </w:div>
        <w:div w:id="1938980858">
          <w:marLeft w:val="0"/>
          <w:marRight w:val="0"/>
          <w:marTop w:val="0"/>
          <w:marBottom w:val="0"/>
          <w:divBdr>
            <w:top w:val="none" w:sz="0" w:space="0" w:color="auto"/>
            <w:left w:val="none" w:sz="0" w:space="0" w:color="auto"/>
            <w:bottom w:val="none" w:sz="0" w:space="0" w:color="auto"/>
            <w:right w:val="none" w:sz="0" w:space="0" w:color="auto"/>
          </w:divBdr>
        </w:div>
        <w:div w:id="358941371">
          <w:marLeft w:val="0"/>
          <w:marRight w:val="0"/>
          <w:marTop w:val="0"/>
          <w:marBottom w:val="0"/>
          <w:divBdr>
            <w:top w:val="none" w:sz="0" w:space="0" w:color="auto"/>
            <w:left w:val="none" w:sz="0" w:space="0" w:color="auto"/>
            <w:bottom w:val="none" w:sz="0" w:space="0" w:color="auto"/>
            <w:right w:val="none" w:sz="0" w:space="0" w:color="auto"/>
          </w:divBdr>
          <w:divsChild>
            <w:div w:id="1085952577">
              <w:marLeft w:val="0"/>
              <w:marRight w:val="0"/>
              <w:marTop w:val="0"/>
              <w:marBottom w:val="0"/>
              <w:divBdr>
                <w:top w:val="none" w:sz="0" w:space="0" w:color="auto"/>
                <w:left w:val="none" w:sz="0" w:space="0" w:color="auto"/>
                <w:bottom w:val="none" w:sz="0" w:space="0" w:color="auto"/>
                <w:right w:val="none" w:sz="0" w:space="0" w:color="auto"/>
              </w:divBdr>
            </w:div>
          </w:divsChild>
        </w:div>
        <w:div w:id="1413698163">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sChild>
            <w:div w:id="923033633">
              <w:marLeft w:val="0"/>
              <w:marRight w:val="0"/>
              <w:marTop w:val="0"/>
              <w:marBottom w:val="0"/>
              <w:divBdr>
                <w:top w:val="none" w:sz="0" w:space="0" w:color="auto"/>
                <w:left w:val="none" w:sz="0" w:space="0" w:color="auto"/>
                <w:bottom w:val="none" w:sz="0" w:space="0" w:color="auto"/>
                <w:right w:val="none" w:sz="0" w:space="0" w:color="auto"/>
              </w:divBdr>
            </w:div>
          </w:divsChild>
        </w:div>
        <w:div w:id="1992564671">
          <w:marLeft w:val="0"/>
          <w:marRight w:val="0"/>
          <w:marTop w:val="0"/>
          <w:marBottom w:val="0"/>
          <w:divBdr>
            <w:top w:val="none" w:sz="0" w:space="0" w:color="auto"/>
            <w:left w:val="none" w:sz="0" w:space="0" w:color="auto"/>
            <w:bottom w:val="none" w:sz="0" w:space="0" w:color="auto"/>
            <w:right w:val="none" w:sz="0" w:space="0" w:color="auto"/>
          </w:divBdr>
        </w:div>
        <w:div w:id="1542784830">
          <w:marLeft w:val="0"/>
          <w:marRight w:val="0"/>
          <w:marTop w:val="0"/>
          <w:marBottom w:val="0"/>
          <w:divBdr>
            <w:top w:val="none" w:sz="0" w:space="0" w:color="auto"/>
            <w:left w:val="none" w:sz="0" w:space="0" w:color="auto"/>
            <w:bottom w:val="none" w:sz="0" w:space="0" w:color="auto"/>
            <w:right w:val="none" w:sz="0" w:space="0" w:color="auto"/>
          </w:divBdr>
          <w:divsChild>
            <w:div w:id="46223441">
              <w:marLeft w:val="0"/>
              <w:marRight w:val="0"/>
              <w:marTop w:val="0"/>
              <w:marBottom w:val="0"/>
              <w:divBdr>
                <w:top w:val="none" w:sz="0" w:space="0" w:color="auto"/>
                <w:left w:val="none" w:sz="0" w:space="0" w:color="auto"/>
                <w:bottom w:val="none" w:sz="0" w:space="0" w:color="auto"/>
                <w:right w:val="none" w:sz="0" w:space="0" w:color="auto"/>
              </w:divBdr>
            </w:div>
          </w:divsChild>
        </w:div>
        <w:div w:id="1775899871">
          <w:marLeft w:val="0"/>
          <w:marRight w:val="0"/>
          <w:marTop w:val="0"/>
          <w:marBottom w:val="0"/>
          <w:divBdr>
            <w:top w:val="none" w:sz="0" w:space="0" w:color="auto"/>
            <w:left w:val="none" w:sz="0" w:space="0" w:color="auto"/>
            <w:bottom w:val="none" w:sz="0" w:space="0" w:color="auto"/>
            <w:right w:val="none" w:sz="0" w:space="0" w:color="auto"/>
          </w:divBdr>
        </w:div>
        <w:div w:id="1867324790">
          <w:marLeft w:val="0"/>
          <w:marRight w:val="0"/>
          <w:marTop w:val="0"/>
          <w:marBottom w:val="0"/>
          <w:divBdr>
            <w:top w:val="none" w:sz="0" w:space="0" w:color="auto"/>
            <w:left w:val="none" w:sz="0" w:space="0" w:color="auto"/>
            <w:bottom w:val="none" w:sz="0" w:space="0" w:color="auto"/>
            <w:right w:val="none" w:sz="0" w:space="0" w:color="auto"/>
          </w:divBdr>
          <w:divsChild>
            <w:div w:id="794060169">
              <w:marLeft w:val="0"/>
              <w:marRight w:val="0"/>
              <w:marTop w:val="0"/>
              <w:marBottom w:val="0"/>
              <w:divBdr>
                <w:top w:val="none" w:sz="0" w:space="0" w:color="auto"/>
                <w:left w:val="none" w:sz="0" w:space="0" w:color="auto"/>
                <w:bottom w:val="none" w:sz="0" w:space="0" w:color="auto"/>
                <w:right w:val="none" w:sz="0" w:space="0" w:color="auto"/>
              </w:divBdr>
            </w:div>
          </w:divsChild>
        </w:div>
        <w:div w:id="1504662674">
          <w:marLeft w:val="0"/>
          <w:marRight w:val="0"/>
          <w:marTop w:val="0"/>
          <w:marBottom w:val="0"/>
          <w:divBdr>
            <w:top w:val="none" w:sz="0" w:space="0" w:color="auto"/>
            <w:left w:val="none" w:sz="0" w:space="0" w:color="auto"/>
            <w:bottom w:val="none" w:sz="0" w:space="0" w:color="auto"/>
            <w:right w:val="none" w:sz="0" w:space="0" w:color="auto"/>
          </w:divBdr>
        </w:div>
        <w:div w:id="297802512">
          <w:marLeft w:val="0"/>
          <w:marRight w:val="0"/>
          <w:marTop w:val="0"/>
          <w:marBottom w:val="0"/>
          <w:divBdr>
            <w:top w:val="none" w:sz="0" w:space="0" w:color="auto"/>
            <w:left w:val="none" w:sz="0" w:space="0" w:color="auto"/>
            <w:bottom w:val="none" w:sz="0" w:space="0" w:color="auto"/>
            <w:right w:val="none" w:sz="0" w:space="0" w:color="auto"/>
          </w:divBdr>
          <w:divsChild>
            <w:div w:id="327640128">
              <w:marLeft w:val="0"/>
              <w:marRight w:val="0"/>
              <w:marTop w:val="0"/>
              <w:marBottom w:val="0"/>
              <w:divBdr>
                <w:top w:val="none" w:sz="0" w:space="0" w:color="auto"/>
                <w:left w:val="none" w:sz="0" w:space="0" w:color="auto"/>
                <w:bottom w:val="none" w:sz="0" w:space="0" w:color="auto"/>
                <w:right w:val="none" w:sz="0" w:space="0" w:color="auto"/>
              </w:divBdr>
            </w:div>
          </w:divsChild>
        </w:div>
        <w:div w:id="2009865185">
          <w:marLeft w:val="0"/>
          <w:marRight w:val="0"/>
          <w:marTop w:val="300"/>
          <w:marBottom w:val="0"/>
          <w:divBdr>
            <w:top w:val="none" w:sz="0" w:space="0" w:color="auto"/>
            <w:left w:val="none" w:sz="0" w:space="0" w:color="auto"/>
            <w:bottom w:val="none" w:sz="0" w:space="0" w:color="auto"/>
            <w:right w:val="none" w:sz="0" w:space="0" w:color="auto"/>
          </w:divBdr>
          <w:divsChild>
            <w:div w:id="516506522">
              <w:marLeft w:val="0"/>
              <w:marRight w:val="0"/>
              <w:marTop w:val="0"/>
              <w:marBottom w:val="0"/>
              <w:divBdr>
                <w:top w:val="none" w:sz="0" w:space="0" w:color="auto"/>
                <w:left w:val="none" w:sz="0" w:space="0" w:color="auto"/>
                <w:bottom w:val="none" w:sz="0" w:space="0" w:color="auto"/>
                <w:right w:val="none" w:sz="0" w:space="0" w:color="auto"/>
              </w:divBdr>
              <w:divsChild>
                <w:div w:id="1258715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49334">
          <w:marLeft w:val="0"/>
          <w:marRight w:val="0"/>
          <w:marTop w:val="300"/>
          <w:marBottom w:val="0"/>
          <w:divBdr>
            <w:top w:val="none" w:sz="0" w:space="0" w:color="auto"/>
            <w:left w:val="none" w:sz="0" w:space="0" w:color="auto"/>
            <w:bottom w:val="none" w:sz="0" w:space="0" w:color="auto"/>
            <w:right w:val="none" w:sz="0" w:space="0" w:color="auto"/>
          </w:divBdr>
          <w:divsChild>
            <w:div w:id="1364094286">
              <w:marLeft w:val="0"/>
              <w:marRight w:val="0"/>
              <w:marTop w:val="0"/>
              <w:marBottom w:val="0"/>
              <w:divBdr>
                <w:top w:val="none" w:sz="0" w:space="0" w:color="auto"/>
                <w:left w:val="none" w:sz="0" w:space="0" w:color="auto"/>
                <w:bottom w:val="none" w:sz="0" w:space="0" w:color="auto"/>
                <w:right w:val="none" w:sz="0" w:space="0" w:color="auto"/>
              </w:divBdr>
              <w:divsChild>
                <w:div w:id="344210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506383">
          <w:marLeft w:val="0"/>
          <w:marRight w:val="0"/>
          <w:marTop w:val="300"/>
          <w:marBottom w:val="0"/>
          <w:divBdr>
            <w:top w:val="none" w:sz="0" w:space="0" w:color="auto"/>
            <w:left w:val="none" w:sz="0" w:space="0" w:color="auto"/>
            <w:bottom w:val="none" w:sz="0" w:space="0" w:color="auto"/>
            <w:right w:val="none" w:sz="0" w:space="0" w:color="auto"/>
          </w:divBdr>
          <w:divsChild>
            <w:div w:id="1667441044">
              <w:marLeft w:val="0"/>
              <w:marRight w:val="0"/>
              <w:marTop w:val="0"/>
              <w:marBottom w:val="0"/>
              <w:divBdr>
                <w:top w:val="none" w:sz="0" w:space="0" w:color="auto"/>
                <w:left w:val="none" w:sz="0" w:space="0" w:color="auto"/>
                <w:bottom w:val="none" w:sz="0" w:space="0" w:color="auto"/>
                <w:right w:val="none" w:sz="0" w:space="0" w:color="auto"/>
              </w:divBdr>
              <w:divsChild>
                <w:div w:id="1986858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857756">
          <w:marLeft w:val="0"/>
          <w:marRight w:val="0"/>
          <w:marTop w:val="300"/>
          <w:marBottom w:val="0"/>
          <w:divBdr>
            <w:top w:val="none" w:sz="0" w:space="0" w:color="auto"/>
            <w:left w:val="none" w:sz="0" w:space="0" w:color="auto"/>
            <w:bottom w:val="none" w:sz="0" w:space="0" w:color="auto"/>
            <w:right w:val="none" w:sz="0" w:space="0" w:color="auto"/>
          </w:divBdr>
          <w:divsChild>
            <w:div w:id="1082723116">
              <w:marLeft w:val="0"/>
              <w:marRight w:val="0"/>
              <w:marTop w:val="0"/>
              <w:marBottom w:val="0"/>
              <w:divBdr>
                <w:top w:val="none" w:sz="0" w:space="0" w:color="auto"/>
                <w:left w:val="none" w:sz="0" w:space="0" w:color="auto"/>
                <w:bottom w:val="none" w:sz="0" w:space="0" w:color="auto"/>
                <w:right w:val="none" w:sz="0" w:space="0" w:color="auto"/>
              </w:divBdr>
              <w:divsChild>
                <w:div w:id="14872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1802108">
      <w:bodyDiv w:val="1"/>
      <w:marLeft w:val="0"/>
      <w:marRight w:val="0"/>
      <w:marTop w:val="0"/>
      <w:marBottom w:val="0"/>
      <w:divBdr>
        <w:top w:val="none" w:sz="0" w:space="0" w:color="auto"/>
        <w:left w:val="none" w:sz="0" w:space="0" w:color="auto"/>
        <w:bottom w:val="none" w:sz="0" w:space="0" w:color="auto"/>
        <w:right w:val="none" w:sz="0" w:space="0" w:color="auto"/>
      </w:divBdr>
    </w:div>
    <w:div w:id="1822698848">
      <w:bodyDiv w:val="1"/>
      <w:marLeft w:val="0"/>
      <w:marRight w:val="0"/>
      <w:marTop w:val="0"/>
      <w:marBottom w:val="0"/>
      <w:divBdr>
        <w:top w:val="none" w:sz="0" w:space="0" w:color="auto"/>
        <w:left w:val="none" w:sz="0" w:space="0" w:color="auto"/>
        <w:bottom w:val="none" w:sz="0" w:space="0" w:color="auto"/>
        <w:right w:val="none" w:sz="0" w:space="0" w:color="auto"/>
      </w:divBdr>
      <w:divsChild>
        <w:div w:id="200094186">
          <w:marLeft w:val="0"/>
          <w:marRight w:val="0"/>
          <w:marTop w:val="0"/>
          <w:marBottom w:val="0"/>
          <w:divBdr>
            <w:top w:val="none" w:sz="0" w:space="0" w:color="auto"/>
            <w:left w:val="none" w:sz="0" w:space="0" w:color="auto"/>
            <w:bottom w:val="none" w:sz="0" w:space="0" w:color="auto"/>
            <w:right w:val="none" w:sz="0" w:space="0" w:color="auto"/>
          </w:divBdr>
        </w:div>
        <w:div w:id="275060061">
          <w:marLeft w:val="0"/>
          <w:marRight w:val="0"/>
          <w:marTop w:val="0"/>
          <w:marBottom w:val="0"/>
          <w:divBdr>
            <w:top w:val="none" w:sz="0" w:space="0" w:color="auto"/>
            <w:left w:val="none" w:sz="0" w:space="0" w:color="auto"/>
            <w:bottom w:val="none" w:sz="0" w:space="0" w:color="auto"/>
            <w:right w:val="none" w:sz="0" w:space="0" w:color="auto"/>
          </w:divBdr>
        </w:div>
        <w:div w:id="320232314">
          <w:marLeft w:val="0"/>
          <w:marRight w:val="0"/>
          <w:marTop w:val="0"/>
          <w:marBottom w:val="0"/>
          <w:divBdr>
            <w:top w:val="none" w:sz="0" w:space="0" w:color="auto"/>
            <w:left w:val="none" w:sz="0" w:space="0" w:color="auto"/>
            <w:bottom w:val="none" w:sz="0" w:space="0" w:color="auto"/>
            <w:right w:val="none" w:sz="0" w:space="0" w:color="auto"/>
          </w:divBdr>
          <w:divsChild>
            <w:div w:id="768237825">
              <w:marLeft w:val="0"/>
              <w:marRight w:val="0"/>
              <w:marTop w:val="0"/>
              <w:marBottom w:val="0"/>
              <w:divBdr>
                <w:top w:val="none" w:sz="0" w:space="0" w:color="auto"/>
                <w:left w:val="none" w:sz="0" w:space="0" w:color="auto"/>
                <w:bottom w:val="none" w:sz="0" w:space="0" w:color="auto"/>
                <w:right w:val="none" w:sz="0" w:space="0" w:color="auto"/>
              </w:divBdr>
            </w:div>
          </w:divsChild>
        </w:div>
        <w:div w:id="403723394">
          <w:marLeft w:val="0"/>
          <w:marRight w:val="0"/>
          <w:marTop w:val="0"/>
          <w:marBottom w:val="0"/>
          <w:divBdr>
            <w:top w:val="none" w:sz="0" w:space="0" w:color="auto"/>
            <w:left w:val="none" w:sz="0" w:space="0" w:color="auto"/>
            <w:bottom w:val="none" w:sz="0" w:space="0" w:color="auto"/>
            <w:right w:val="none" w:sz="0" w:space="0" w:color="auto"/>
          </w:divBdr>
          <w:divsChild>
            <w:div w:id="778766944">
              <w:marLeft w:val="0"/>
              <w:marRight w:val="0"/>
              <w:marTop w:val="0"/>
              <w:marBottom w:val="0"/>
              <w:divBdr>
                <w:top w:val="none" w:sz="0" w:space="0" w:color="auto"/>
                <w:left w:val="none" w:sz="0" w:space="0" w:color="auto"/>
                <w:bottom w:val="none" w:sz="0" w:space="0" w:color="auto"/>
                <w:right w:val="none" w:sz="0" w:space="0" w:color="auto"/>
              </w:divBdr>
            </w:div>
          </w:divsChild>
        </w:div>
        <w:div w:id="686566182">
          <w:marLeft w:val="0"/>
          <w:marRight w:val="0"/>
          <w:marTop w:val="0"/>
          <w:marBottom w:val="0"/>
          <w:divBdr>
            <w:top w:val="none" w:sz="0" w:space="0" w:color="auto"/>
            <w:left w:val="none" w:sz="0" w:space="0" w:color="auto"/>
            <w:bottom w:val="none" w:sz="0" w:space="0" w:color="auto"/>
            <w:right w:val="none" w:sz="0" w:space="0" w:color="auto"/>
          </w:divBdr>
          <w:divsChild>
            <w:div w:id="577138273">
              <w:marLeft w:val="0"/>
              <w:marRight w:val="0"/>
              <w:marTop w:val="0"/>
              <w:marBottom w:val="0"/>
              <w:divBdr>
                <w:top w:val="none" w:sz="0" w:space="0" w:color="auto"/>
                <w:left w:val="none" w:sz="0" w:space="0" w:color="auto"/>
                <w:bottom w:val="none" w:sz="0" w:space="0" w:color="auto"/>
                <w:right w:val="none" w:sz="0" w:space="0" w:color="auto"/>
              </w:divBdr>
            </w:div>
          </w:divsChild>
        </w:div>
        <w:div w:id="703286633">
          <w:marLeft w:val="0"/>
          <w:marRight w:val="0"/>
          <w:marTop w:val="0"/>
          <w:marBottom w:val="0"/>
          <w:divBdr>
            <w:top w:val="none" w:sz="0" w:space="0" w:color="auto"/>
            <w:left w:val="none" w:sz="0" w:space="0" w:color="auto"/>
            <w:bottom w:val="none" w:sz="0" w:space="0" w:color="auto"/>
            <w:right w:val="none" w:sz="0" w:space="0" w:color="auto"/>
          </w:divBdr>
          <w:divsChild>
            <w:div w:id="1018117786">
              <w:marLeft w:val="0"/>
              <w:marRight w:val="0"/>
              <w:marTop w:val="0"/>
              <w:marBottom w:val="0"/>
              <w:divBdr>
                <w:top w:val="none" w:sz="0" w:space="0" w:color="auto"/>
                <w:left w:val="none" w:sz="0" w:space="0" w:color="auto"/>
                <w:bottom w:val="none" w:sz="0" w:space="0" w:color="auto"/>
                <w:right w:val="none" w:sz="0" w:space="0" w:color="auto"/>
              </w:divBdr>
            </w:div>
          </w:divsChild>
        </w:div>
        <w:div w:id="712848843">
          <w:marLeft w:val="0"/>
          <w:marRight w:val="0"/>
          <w:marTop w:val="0"/>
          <w:marBottom w:val="0"/>
          <w:divBdr>
            <w:top w:val="none" w:sz="0" w:space="0" w:color="auto"/>
            <w:left w:val="none" w:sz="0" w:space="0" w:color="auto"/>
            <w:bottom w:val="none" w:sz="0" w:space="0" w:color="auto"/>
            <w:right w:val="none" w:sz="0" w:space="0" w:color="auto"/>
          </w:divBdr>
        </w:div>
        <w:div w:id="810682443">
          <w:marLeft w:val="0"/>
          <w:marRight w:val="0"/>
          <w:marTop w:val="300"/>
          <w:marBottom w:val="0"/>
          <w:divBdr>
            <w:top w:val="none" w:sz="0" w:space="0" w:color="auto"/>
            <w:left w:val="none" w:sz="0" w:space="0" w:color="auto"/>
            <w:bottom w:val="none" w:sz="0" w:space="0" w:color="auto"/>
            <w:right w:val="none" w:sz="0" w:space="0" w:color="auto"/>
          </w:divBdr>
          <w:divsChild>
            <w:div w:id="2048294528">
              <w:marLeft w:val="0"/>
              <w:marRight w:val="0"/>
              <w:marTop w:val="0"/>
              <w:marBottom w:val="0"/>
              <w:divBdr>
                <w:top w:val="none" w:sz="0" w:space="0" w:color="auto"/>
                <w:left w:val="none" w:sz="0" w:space="0" w:color="auto"/>
                <w:bottom w:val="none" w:sz="0" w:space="0" w:color="auto"/>
                <w:right w:val="none" w:sz="0" w:space="0" w:color="auto"/>
              </w:divBdr>
              <w:divsChild>
                <w:div w:id="82000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272655">
          <w:marLeft w:val="0"/>
          <w:marRight w:val="0"/>
          <w:marTop w:val="300"/>
          <w:marBottom w:val="0"/>
          <w:divBdr>
            <w:top w:val="none" w:sz="0" w:space="0" w:color="auto"/>
            <w:left w:val="none" w:sz="0" w:space="0" w:color="auto"/>
            <w:bottom w:val="none" w:sz="0" w:space="0" w:color="auto"/>
            <w:right w:val="none" w:sz="0" w:space="0" w:color="auto"/>
          </w:divBdr>
          <w:divsChild>
            <w:div w:id="1717775561">
              <w:marLeft w:val="0"/>
              <w:marRight w:val="0"/>
              <w:marTop w:val="0"/>
              <w:marBottom w:val="0"/>
              <w:divBdr>
                <w:top w:val="none" w:sz="0" w:space="0" w:color="auto"/>
                <w:left w:val="none" w:sz="0" w:space="0" w:color="auto"/>
                <w:bottom w:val="none" w:sz="0" w:space="0" w:color="auto"/>
                <w:right w:val="none" w:sz="0" w:space="0" w:color="auto"/>
              </w:divBdr>
              <w:divsChild>
                <w:div w:id="1958441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44094">
          <w:marLeft w:val="0"/>
          <w:marRight w:val="0"/>
          <w:marTop w:val="0"/>
          <w:marBottom w:val="0"/>
          <w:divBdr>
            <w:top w:val="none" w:sz="0" w:space="0" w:color="auto"/>
            <w:left w:val="none" w:sz="0" w:space="0" w:color="auto"/>
            <w:bottom w:val="none" w:sz="0" w:space="0" w:color="auto"/>
            <w:right w:val="none" w:sz="0" w:space="0" w:color="auto"/>
          </w:divBdr>
          <w:divsChild>
            <w:div w:id="442699121">
              <w:marLeft w:val="0"/>
              <w:marRight w:val="0"/>
              <w:marTop w:val="0"/>
              <w:marBottom w:val="0"/>
              <w:divBdr>
                <w:top w:val="none" w:sz="0" w:space="0" w:color="auto"/>
                <w:left w:val="none" w:sz="0" w:space="0" w:color="auto"/>
                <w:bottom w:val="none" w:sz="0" w:space="0" w:color="auto"/>
                <w:right w:val="none" w:sz="0" w:space="0" w:color="auto"/>
              </w:divBdr>
            </w:div>
          </w:divsChild>
        </w:div>
        <w:div w:id="1292981774">
          <w:marLeft w:val="0"/>
          <w:marRight w:val="0"/>
          <w:marTop w:val="300"/>
          <w:marBottom w:val="0"/>
          <w:divBdr>
            <w:top w:val="none" w:sz="0" w:space="0" w:color="auto"/>
            <w:left w:val="none" w:sz="0" w:space="0" w:color="auto"/>
            <w:bottom w:val="none" w:sz="0" w:space="0" w:color="auto"/>
            <w:right w:val="none" w:sz="0" w:space="0" w:color="auto"/>
          </w:divBdr>
          <w:divsChild>
            <w:div w:id="737941401">
              <w:marLeft w:val="0"/>
              <w:marRight w:val="0"/>
              <w:marTop w:val="0"/>
              <w:marBottom w:val="0"/>
              <w:divBdr>
                <w:top w:val="none" w:sz="0" w:space="0" w:color="auto"/>
                <w:left w:val="none" w:sz="0" w:space="0" w:color="auto"/>
                <w:bottom w:val="none" w:sz="0" w:space="0" w:color="auto"/>
                <w:right w:val="none" w:sz="0" w:space="0" w:color="auto"/>
              </w:divBdr>
              <w:divsChild>
                <w:div w:id="1029457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821945">
          <w:marLeft w:val="0"/>
          <w:marRight w:val="0"/>
          <w:marTop w:val="0"/>
          <w:marBottom w:val="0"/>
          <w:divBdr>
            <w:top w:val="none" w:sz="0" w:space="0" w:color="auto"/>
            <w:left w:val="none" w:sz="0" w:space="0" w:color="auto"/>
            <w:bottom w:val="none" w:sz="0" w:space="0" w:color="auto"/>
            <w:right w:val="none" w:sz="0" w:space="0" w:color="auto"/>
          </w:divBdr>
        </w:div>
        <w:div w:id="1300039278">
          <w:marLeft w:val="0"/>
          <w:marRight w:val="0"/>
          <w:marTop w:val="0"/>
          <w:marBottom w:val="0"/>
          <w:divBdr>
            <w:top w:val="none" w:sz="0" w:space="0" w:color="auto"/>
            <w:left w:val="none" w:sz="0" w:space="0" w:color="auto"/>
            <w:bottom w:val="none" w:sz="0" w:space="0" w:color="auto"/>
            <w:right w:val="none" w:sz="0" w:space="0" w:color="auto"/>
          </w:divBdr>
        </w:div>
        <w:div w:id="1574195335">
          <w:marLeft w:val="0"/>
          <w:marRight w:val="0"/>
          <w:marTop w:val="300"/>
          <w:marBottom w:val="0"/>
          <w:divBdr>
            <w:top w:val="none" w:sz="0" w:space="0" w:color="auto"/>
            <w:left w:val="none" w:sz="0" w:space="0" w:color="auto"/>
            <w:bottom w:val="none" w:sz="0" w:space="0" w:color="auto"/>
            <w:right w:val="none" w:sz="0" w:space="0" w:color="auto"/>
          </w:divBdr>
          <w:divsChild>
            <w:div w:id="1012880732">
              <w:marLeft w:val="0"/>
              <w:marRight w:val="0"/>
              <w:marTop w:val="0"/>
              <w:marBottom w:val="0"/>
              <w:divBdr>
                <w:top w:val="none" w:sz="0" w:space="0" w:color="auto"/>
                <w:left w:val="none" w:sz="0" w:space="0" w:color="auto"/>
                <w:bottom w:val="none" w:sz="0" w:space="0" w:color="auto"/>
                <w:right w:val="none" w:sz="0" w:space="0" w:color="auto"/>
              </w:divBdr>
              <w:divsChild>
                <w:div w:id="18447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484422">
          <w:marLeft w:val="0"/>
          <w:marRight w:val="0"/>
          <w:marTop w:val="0"/>
          <w:marBottom w:val="0"/>
          <w:divBdr>
            <w:top w:val="none" w:sz="0" w:space="0" w:color="auto"/>
            <w:left w:val="none" w:sz="0" w:space="0" w:color="auto"/>
            <w:bottom w:val="none" w:sz="0" w:space="0" w:color="auto"/>
            <w:right w:val="none" w:sz="0" w:space="0" w:color="auto"/>
          </w:divBdr>
        </w:div>
        <w:div w:id="1651206352">
          <w:marLeft w:val="0"/>
          <w:marRight w:val="0"/>
          <w:marTop w:val="0"/>
          <w:marBottom w:val="0"/>
          <w:divBdr>
            <w:top w:val="none" w:sz="0" w:space="0" w:color="auto"/>
            <w:left w:val="none" w:sz="0" w:space="0" w:color="auto"/>
            <w:bottom w:val="none" w:sz="0" w:space="0" w:color="auto"/>
            <w:right w:val="none" w:sz="0" w:space="0" w:color="auto"/>
          </w:divBdr>
        </w:div>
        <w:div w:id="1830438757">
          <w:marLeft w:val="0"/>
          <w:marRight w:val="0"/>
          <w:marTop w:val="0"/>
          <w:marBottom w:val="0"/>
          <w:divBdr>
            <w:top w:val="none" w:sz="0" w:space="0" w:color="auto"/>
            <w:left w:val="none" w:sz="0" w:space="0" w:color="auto"/>
            <w:bottom w:val="none" w:sz="0" w:space="0" w:color="auto"/>
            <w:right w:val="none" w:sz="0" w:space="0" w:color="auto"/>
          </w:divBdr>
          <w:divsChild>
            <w:div w:id="1797524804">
              <w:marLeft w:val="0"/>
              <w:marRight w:val="0"/>
              <w:marTop w:val="0"/>
              <w:marBottom w:val="0"/>
              <w:divBdr>
                <w:top w:val="none" w:sz="0" w:space="0" w:color="auto"/>
                <w:left w:val="none" w:sz="0" w:space="0" w:color="auto"/>
                <w:bottom w:val="none" w:sz="0" w:space="0" w:color="auto"/>
                <w:right w:val="none" w:sz="0" w:space="0" w:color="auto"/>
              </w:divBdr>
            </w:div>
          </w:divsChild>
        </w:div>
        <w:div w:id="1849519217">
          <w:marLeft w:val="0"/>
          <w:marRight w:val="0"/>
          <w:marTop w:val="0"/>
          <w:marBottom w:val="0"/>
          <w:divBdr>
            <w:top w:val="none" w:sz="0" w:space="0" w:color="auto"/>
            <w:left w:val="none" w:sz="0" w:space="0" w:color="auto"/>
            <w:bottom w:val="none" w:sz="0" w:space="0" w:color="auto"/>
            <w:right w:val="none" w:sz="0" w:space="0" w:color="auto"/>
          </w:divBdr>
          <w:divsChild>
            <w:div w:id="106784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2890063">
      <w:bodyDiv w:val="1"/>
      <w:marLeft w:val="0"/>
      <w:marRight w:val="0"/>
      <w:marTop w:val="0"/>
      <w:marBottom w:val="0"/>
      <w:divBdr>
        <w:top w:val="none" w:sz="0" w:space="0" w:color="auto"/>
        <w:left w:val="none" w:sz="0" w:space="0" w:color="auto"/>
        <w:bottom w:val="none" w:sz="0" w:space="0" w:color="auto"/>
        <w:right w:val="none" w:sz="0" w:space="0" w:color="auto"/>
      </w:divBdr>
      <w:divsChild>
        <w:div w:id="1709599449">
          <w:marLeft w:val="0"/>
          <w:marRight w:val="0"/>
          <w:marTop w:val="0"/>
          <w:marBottom w:val="0"/>
          <w:divBdr>
            <w:top w:val="none" w:sz="0" w:space="0" w:color="auto"/>
            <w:left w:val="none" w:sz="0" w:space="0" w:color="auto"/>
            <w:bottom w:val="none" w:sz="0" w:space="0" w:color="auto"/>
            <w:right w:val="none" w:sz="0" w:space="0" w:color="auto"/>
          </w:divBdr>
        </w:div>
        <w:div w:id="1568344483">
          <w:marLeft w:val="0"/>
          <w:marRight w:val="0"/>
          <w:marTop w:val="0"/>
          <w:marBottom w:val="0"/>
          <w:divBdr>
            <w:top w:val="none" w:sz="0" w:space="0" w:color="auto"/>
            <w:left w:val="none" w:sz="0" w:space="0" w:color="auto"/>
            <w:bottom w:val="none" w:sz="0" w:space="0" w:color="auto"/>
            <w:right w:val="none" w:sz="0" w:space="0" w:color="auto"/>
          </w:divBdr>
          <w:divsChild>
            <w:div w:id="851649644">
              <w:marLeft w:val="0"/>
              <w:marRight w:val="0"/>
              <w:marTop w:val="0"/>
              <w:marBottom w:val="0"/>
              <w:divBdr>
                <w:top w:val="none" w:sz="0" w:space="0" w:color="auto"/>
                <w:left w:val="none" w:sz="0" w:space="0" w:color="auto"/>
                <w:bottom w:val="none" w:sz="0" w:space="0" w:color="auto"/>
                <w:right w:val="none" w:sz="0" w:space="0" w:color="auto"/>
              </w:divBdr>
            </w:div>
          </w:divsChild>
        </w:div>
        <w:div w:id="860508809">
          <w:marLeft w:val="0"/>
          <w:marRight w:val="0"/>
          <w:marTop w:val="0"/>
          <w:marBottom w:val="0"/>
          <w:divBdr>
            <w:top w:val="none" w:sz="0" w:space="0" w:color="auto"/>
            <w:left w:val="none" w:sz="0" w:space="0" w:color="auto"/>
            <w:bottom w:val="none" w:sz="0" w:space="0" w:color="auto"/>
            <w:right w:val="none" w:sz="0" w:space="0" w:color="auto"/>
          </w:divBdr>
        </w:div>
        <w:div w:id="2007979694">
          <w:marLeft w:val="0"/>
          <w:marRight w:val="0"/>
          <w:marTop w:val="0"/>
          <w:marBottom w:val="0"/>
          <w:divBdr>
            <w:top w:val="none" w:sz="0" w:space="0" w:color="auto"/>
            <w:left w:val="none" w:sz="0" w:space="0" w:color="auto"/>
            <w:bottom w:val="none" w:sz="0" w:space="0" w:color="auto"/>
            <w:right w:val="none" w:sz="0" w:space="0" w:color="auto"/>
          </w:divBdr>
          <w:divsChild>
            <w:div w:id="1635719109">
              <w:marLeft w:val="0"/>
              <w:marRight w:val="0"/>
              <w:marTop w:val="0"/>
              <w:marBottom w:val="0"/>
              <w:divBdr>
                <w:top w:val="none" w:sz="0" w:space="0" w:color="auto"/>
                <w:left w:val="none" w:sz="0" w:space="0" w:color="auto"/>
                <w:bottom w:val="none" w:sz="0" w:space="0" w:color="auto"/>
                <w:right w:val="none" w:sz="0" w:space="0" w:color="auto"/>
              </w:divBdr>
            </w:div>
          </w:divsChild>
        </w:div>
        <w:div w:id="2053336598">
          <w:marLeft w:val="0"/>
          <w:marRight w:val="0"/>
          <w:marTop w:val="0"/>
          <w:marBottom w:val="0"/>
          <w:divBdr>
            <w:top w:val="none" w:sz="0" w:space="0" w:color="auto"/>
            <w:left w:val="none" w:sz="0" w:space="0" w:color="auto"/>
            <w:bottom w:val="none" w:sz="0" w:space="0" w:color="auto"/>
            <w:right w:val="none" w:sz="0" w:space="0" w:color="auto"/>
          </w:divBdr>
        </w:div>
        <w:div w:id="977296040">
          <w:marLeft w:val="0"/>
          <w:marRight w:val="0"/>
          <w:marTop w:val="0"/>
          <w:marBottom w:val="0"/>
          <w:divBdr>
            <w:top w:val="none" w:sz="0" w:space="0" w:color="auto"/>
            <w:left w:val="none" w:sz="0" w:space="0" w:color="auto"/>
            <w:bottom w:val="none" w:sz="0" w:space="0" w:color="auto"/>
            <w:right w:val="none" w:sz="0" w:space="0" w:color="auto"/>
          </w:divBdr>
          <w:divsChild>
            <w:div w:id="1545556215">
              <w:marLeft w:val="0"/>
              <w:marRight w:val="0"/>
              <w:marTop w:val="0"/>
              <w:marBottom w:val="0"/>
              <w:divBdr>
                <w:top w:val="none" w:sz="0" w:space="0" w:color="auto"/>
                <w:left w:val="none" w:sz="0" w:space="0" w:color="auto"/>
                <w:bottom w:val="none" w:sz="0" w:space="0" w:color="auto"/>
                <w:right w:val="none" w:sz="0" w:space="0" w:color="auto"/>
              </w:divBdr>
            </w:div>
          </w:divsChild>
        </w:div>
        <w:div w:id="35741489">
          <w:marLeft w:val="0"/>
          <w:marRight w:val="0"/>
          <w:marTop w:val="0"/>
          <w:marBottom w:val="0"/>
          <w:divBdr>
            <w:top w:val="none" w:sz="0" w:space="0" w:color="auto"/>
            <w:left w:val="none" w:sz="0" w:space="0" w:color="auto"/>
            <w:bottom w:val="none" w:sz="0" w:space="0" w:color="auto"/>
            <w:right w:val="none" w:sz="0" w:space="0" w:color="auto"/>
          </w:divBdr>
        </w:div>
        <w:div w:id="278532548">
          <w:marLeft w:val="0"/>
          <w:marRight w:val="0"/>
          <w:marTop w:val="0"/>
          <w:marBottom w:val="0"/>
          <w:divBdr>
            <w:top w:val="none" w:sz="0" w:space="0" w:color="auto"/>
            <w:left w:val="none" w:sz="0" w:space="0" w:color="auto"/>
            <w:bottom w:val="none" w:sz="0" w:space="0" w:color="auto"/>
            <w:right w:val="none" w:sz="0" w:space="0" w:color="auto"/>
          </w:divBdr>
          <w:divsChild>
            <w:div w:id="1881236731">
              <w:marLeft w:val="0"/>
              <w:marRight w:val="0"/>
              <w:marTop w:val="0"/>
              <w:marBottom w:val="0"/>
              <w:divBdr>
                <w:top w:val="none" w:sz="0" w:space="0" w:color="auto"/>
                <w:left w:val="none" w:sz="0" w:space="0" w:color="auto"/>
                <w:bottom w:val="none" w:sz="0" w:space="0" w:color="auto"/>
                <w:right w:val="none" w:sz="0" w:space="0" w:color="auto"/>
              </w:divBdr>
            </w:div>
          </w:divsChild>
        </w:div>
        <w:div w:id="404768117">
          <w:marLeft w:val="0"/>
          <w:marRight w:val="0"/>
          <w:marTop w:val="0"/>
          <w:marBottom w:val="0"/>
          <w:divBdr>
            <w:top w:val="none" w:sz="0" w:space="0" w:color="auto"/>
            <w:left w:val="none" w:sz="0" w:space="0" w:color="auto"/>
            <w:bottom w:val="none" w:sz="0" w:space="0" w:color="auto"/>
            <w:right w:val="none" w:sz="0" w:space="0" w:color="auto"/>
          </w:divBdr>
        </w:div>
        <w:div w:id="1585796078">
          <w:marLeft w:val="0"/>
          <w:marRight w:val="0"/>
          <w:marTop w:val="0"/>
          <w:marBottom w:val="0"/>
          <w:divBdr>
            <w:top w:val="none" w:sz="0" w:space="0" w:color="auto"/>
            <w:left w:val="none" w:sz="0" w:space="0" w:color="auto"/>
            <w:bottom w:val="none" w:sz="0" w:space="0" w:color="auto"/>
            <w:right w:val="none" w:sz="0" w:space="0" w:color="auto"/>
          </w:divBdr>
          <w:divsChild>
            <w:div w:id="815996405">
              <w:marLeft w:val="0"/>
              <w:marRight w:val="0"/>
              <w:marTop w:val="0"/>
              <w:marBottom w:val="0"/>
              <w:divBdr>
                <w:top w:val="none" w:sz="0" w:space="0" w:color="auto"/>
                <w:left w:val="none" w:sz="0" w:space="0" w:color="auto"/>
                <w:bottom w:val="none" w:sz="0" w:space="0" w:color="auto"/>
                <w:right w:val="none" w:sz="0" w:space="0" w:color="auto"/>
              </w:divBdr>
            </w:div>
          </w:divsChild>
        </w:div>
        <w:div w:id="1666083850">
          <w:marLeft w:val="0"/>
          <w:marRight w:val="0"/>
          <w:marTop w:val="0"/>
          <w:marBottom w:val="0"/>
          <w:divBdr>
            <w:top w:val="none" w:sz="0" w:space="0" w:color="auto"/>
            <w:left w:val="none" w:sz="0" w:space="0" w:color="auto"/>
            <w:bottom w:val="none" w:sz="0" w:space="0" w:color="auto"/>
            <w:right w:val="none" w:sz="0" w:space="0" w:color="auto"/>
          </w:divBdr>
        </w:div>
        <w:div w:id="376785862">
          <w:marLeft w:val="0"/>
          <w:marRight w:val="0"/>
          <w:marTop w:val="0"/>
          <w:marBottom w:val="0"/>
          <w:divBdr>
            <w:top w:val="none" w:sz="0" w:space="0" w:color="auto"/>
            <w:left w:val="none" w:sz="0" w:space="0" w:color="auto"/>
            <w:bottom w:val="none" w:sz="0" w:space="0" w:color="auto"/>
            <w:right w:val="none" w:sz="0" w:space="0" w:color="auto"/>
          </w:divBdr>
          <w:divsChild>
            <w:div w:id="1717974260">
              <w:marLeft w:val="0"/>
              <w:marRight w:val="0"/>
              <w:marTop w:val="0"/>
              <w:marBottom w:val="0"/>
              <w:divBdr>
                <w:top w:val="none" w:sz="0" w:space="0" w:color="auto"/>
                <w:left w:val="none" w:sz="0" w:space="0" w:color="auto"/>
                <w:bottom w:val="none" w:sz="0" w:space="0" w:color="auto"/>
                <w:right w:val="none" w:sz="0" w:space="0" w:color="auto"/>
              </w:divBdr>
            </w:div>
          </w:divsChild>
        </w:div>
        <w:div w:id="2031906238">
          <w:marLeft w:val="0"/>
          <w:marRight w:val="0"/>
          <w:marTop w:val="0"/>
          <w:marBottom w:val="0"/>
          <w:divBdr>
            <w:top w:val="none" w:sz="0" w:space="0" w:color="auto"/>
            <w:left w:val="none" w:sz="0" w:space="0" w:color="auto"/>
            <w:bottom w:val="none" w:sz="0" w:space="0" w:color="auto"/>
            <w:right w:val="none" w:sz="0" w:space="0" w:color="auto"/>
          </w:divBdr>
        </w:div>
        <w:div w:id="1214345406">
          <w:marLeft w:val="0"/>
          <w:marRight w:val="0"/>
          <w:marTop w:val="0"/>
          <w:marBottom w:val="0"/>
          <w:divBdr>
            <w:top w:val="none" w:sz="0" w:space="0" w:color="auto"/>
            <w:left w:val="none" w:sz="0" w:space="0" w:color="auto"/>
            <w:bottom w:val="none" w:sz="0" w:space="0" w:color="auto"/>
            <w:right w:val="none" w:sz="0" w:space="0" w:color="auto"/>
          </w:divBdr>
          <w:divsChild>
            <w:div w:id="714040425">
              <w:marLeft w:val="0"/>
              <w:marRight w:val="0"/>
              <w:marTop w:val="0"/>
              <w:marBottom w:val="0"/>
              <w:divBdr>
                <w:top w:val="none" w:sz="0" w:space="0" w:color="auto"/>
                <w:left w:val="none" w:sz="0" w:space="0" w:color="auto"/>
                <w:bottom w:val="none" w:sz="0" w:space="0" w:color="auto"/>
                <w:right w:val="none" w:sz="0" w:space="0" w:color="auto"/>
              </w:divBdr>
            </w:div>
          </w:divsChild>
        </w:div>
        <w:div w:id="1989938544">
          <w:marLeft w:val="0"/>
          <w:marRight w:val="0"/>
          <w:marTop w:val="300"/>
          <w:marBottom w:val="0"/>
          <w:divBdr>
            <w:top w:val="none" w:sz="0" w:space="0" w:color="auto"/>
            <w:left w:val="none" w:sz="0" w:space="0" w:color="auto"/>
            <w:bottom w:val="none" w:sz="0" w:space="0" w:color="auto"/>
            <w:right w:val="none" w:sz="0" w:space="0" w:color="auto"/>
          </w:divBdr>
          <w:divsChild>
            <w:div w:id="645355175">
              <w:marLeft w:val="0"/>
              <w:marRight w:val="0"/>
              <w:marTop w:val="0"/>
              <w:marBottom w:val="0"/>
              <w:divBdr>
                <w:top w:val="none" w:sz="0" w:space="0" w:color="auto"/>
                <w:left w:val="none" w:sz="0" w:space="0" w:color="auto"/>
                <w:bottom w:val="none" w:sz="0" w:space="0" w:color="auto"/>
                <w:right w:val="none" w:sz="0" w:space="0" w:color="auto"/>
              </w:divBdr>
              <w:divsChild>
                <w:div w:id="110141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10807">
          <w:marLeft w:val="0"/>
          <w:marRight w:val="0"/>
          <w:marTop w:val="300"/>
          <w:marBottom w:val="0"/>
          <w:divBdr>
            <w:top w:val="none" w:sz="0" w:space="0" w:color="auto"/>
            <w:left w:val="none" w:sz="0" w:space="0" w:color="auto"/>
            <w:bottom w:val="none" w:sz="0" w:space="0" w:color="auto"/>
            <w:right w:val="none" w:sz="0" w:space="0" w:color="auto"/>
          </w:divBdr>
          <w:divsChild>
            <w:div w:id="880480283">
              <w:marLeft w:val="0"/>
              <w:marRight w:val="0"/>
              <w:marTop w:val="0"/>
              <w:marBottom w:val="0"/>
              <w:divBdr>
                <w:top w:val="none" w:sz="0" w:space="0" w:color="auto"/>
                <w:left w:val="none" w:sz="0" w:space="0" w:color="auto"/>
                <w:bottom w:val="none" w:sz="0" w:space="0" w:color="auto"/>
                <w:right w:val="none" w:sz="0" w:space="0" w:color="auto"/>
              </w:divBdr>
              <w:divsChild>
                <w:div w:id="371881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95787">
          <w:marLeft w:val="0"/>
          <w:marRight w:val="0"/>
          <w:marTop w:val="300"/>
          <w:marBottom w:val="0"/>
          <w:divBdr>
            <w:top w:val="none" w:sz="0" w:space="0" w:color="auto"/>
            <w:left w:val="none" w:sz="0" w:space="0" w:color="auto"/>
            <w:bottom w:val="none" w:sz="0" w:space="0" w:color="auto"/>
            <w:right w:val="none" w:sz="0" w:space="0" w:color="auto"/>
          </w:divBdr>
          <w:divsChild>
            <w:div w:id="446391552">
              <w:marLeft w:val="0"/>
              <w:marRight w:val="0"/>
              <w:marTop w:val="0"/>
              <w:marBottom w:val="0"/>
              <w:divBdr>
                <w:top w:val="none" w:sz="0" w:space="0" w:color="auto"/>
                <w:left w:val="none" w:sz="0" w:space="0" w:color="auto"/>
                <w:bottom w:val="none" w:sz="0" w:space="0" w:color="auto"/>
                <w:right w:val="none" w:sz="0" w:space="0" w:color="auto"/>
              </w:divBdr>
              <w:divsChild>
                <w:div w:id="1641689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240205">
          <w:marLeft w:val="0"/>
          <w:marRight w:val="0"/>
          <w:marTop w:val="300"/>
          <w:marBottom w:val="0"/>
          <w:divBdr>
            <w:top w:val="none" w:sz="0" w:space="0" w:color="auto"/>
            <w:left w:val="none" w:sz="0" w:space="0" w:color="auto"/>
            <w:bottom w:val="none" w:sz="0" w:space="0" w:color="auto"/>
            <w:right w:val="none" w:sz="0" w:space="0" w:color="auto"/>
          </w:divBdr>
          <w:divsChild>
            <w:div w:id="735082190">
              <w:marLeft w:val="0"/>
              <w:marRight w:val="0"/>
              <w:marTop w:val="0"/>
              <w:marBottom w:val="0"/>
              <w:divBdr>
                <w:top w:val="none" w:sz="0" w:space="0" w:color="auto"/>
                <w:left w:val="none" w:sz="0" w:space="0" w:color="auto"/>
                <w:bottom w:val="none" w:sz="0" w:space="0" w:color="auto"/>
                <w:right w:val="none" w:sz="0" w:space="0" w:color="auto"/>
              </w:divBdr>
              <w:divsChild>
                <w:div w:id="3902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3690468">
      <w:bodyDiv w:val="1"/>
      <w:marLeft w:val="0"/>
      <w:marRight w:val="0"/>
      <w:marTop w:val="0"/>
      <w:marBottom w:val="0"/>
      <w:divBdr>
        <w:top w:val="none" w:sz="0" w:space="0" w:color="auto"/>
        <w:left w:val="none" w:sz="0" w:space="0" w:color="auto"/>
        <w:bottom w:val="none" w:sz="0" w:space="0" w:color="auto"/>
        <w:right w:val="none" w:sz="0" w:space="0" w:color="auto"/>
      </w:divBdr>
    </w:div>
    <w:div w:id="1824159445">
      <w:bodyDiv w:val="1"/>
      <w:marLeft w:val="0"/>
      <w:marRight w:val="0"/>
      <w:marTop w:val="0"/>
      <w:marBottom w:val="0"/>
      <w:divBdr>
        <w:top w:val="none" w:sz="0" w:space="0" w:color="auto"/>
        <w:left w:val="none" w:sz="0" w:space="0" w:color="auto"/>
        <w:bottom w:val="none" w:sz="0" w:space="0" w:color="auto"/>
        <w:right w:val="none" w:sz="0" w:space="0" w:color="auto"/>
      </w:divBdr>
      <w:divsChild>
        <w:div w:id="965046228">
          <w:marLeft w:val="0"/>
          <w:marRight w:val="0"/>
          <w:marTop w:val="0"/>
          <w:marBottom w:val="0"/>
          <w:divBdr>
            <w:top w:val="none" w:sz="0" w:space="0" w:color="auto"/>
            <w:left w:val="none" w:sz="0" w:space="0" w:color="auto"/>
            <w:bottom w:val="none" w:sz="0" w:space="0" w:color="auto"/>
            <w:right w:val="none" w:sz="0" w:space="0" w:color="auto"/>
          </w:divBdr>
        </w:div>
        <w:div w:id="1714109521">
          <w:marLeft w:val="0"/>
          <w:marRight w:val="0"/>
          <w:marTop w:val="0"/>
          <w:marBottom w:val="0"/>
          <w:divBdr>
            <w:top w:val="none" w:sz="0" w:space="0" w:color="auto"/>
            <w:left w:val="none" w:sz="0" w:space="0" w:color="auto"/>
            <w:bottom w:val="none" w:sz="0" w:space="0" w:color="auto"/>
            <w:right w:val="none" w:sz="0" w:space="0" w:color="auto"/>
          </w:divBdr>
          <w:divsChild>
            <w:div w:id="1198398535">
              <w:marLeft w:val="0"/>
              <w:marRight w:val="0"/>
              <w:marTop w:val="0"/>
              <w:marBottom w:val="0"/>
              <w:divBdr>
                <w:top w:val="none" w:sz="0" w:space="0" w:color="auto"/>
                <w:left w:val="none" w:sz="0" w:space="0" w:color="auto"/>
                <w:bottom w:val="none" w:sz="0" w:space="0" w:color="auto"/>
                <w:right w:val="none" w:sz="0" w:space="0" w:color="auto"/>
              </w:divBdr>
            </w:div>
          </w:divsChild>
        </w:div>
        <w:div w:id="8802026">
          <w:marLeft w:val="0"/>
          <w:marRight w:val="0"/>
          <w:marTop w:val="0"/>
          <w:marBottom w:val="0"/>
          <w:divBdr>
            <w:top w:val="none" w:sz="0" w:space="0" w:color="auto"/>
            <w:left w:val="none" w:sz="0" w:space="0" w:color="auto"/>
            <w:bottom w:val="none" w:sz="0" w:space="0" w:color="auto"/>
            <w:right w:val="none" w:sz="0" w:space="0" w:color="auto"/>
          </w:divBdr>
        </w:div>
        <w:div w:id="450590714">
          <w:marLeft w:val="0"/>
          <w:marRight w:val="0"/>
          <w:marTop w:val="0"/>
          <w:marBottom w:val="0"/>
          <w:divBdr>
            <w:top w:val="none" w:sz="0" w:space="0" w:color="auto"/>
            <w:left w:val="none" w:sz="0" w:space="0" w:color="auto"/>
            <w:bottom w:val="none" w:sz="0" w:space="0" w:color="auto"/>
            <w:right w:val="none" w:sz="0" w:space="0" w:color="auto"/>
          </w:divBdr>
          <w:divsChild>
            <w:div w:id="305401170">
              <w:marLeft w:val="0"/>
              <w:marRight w:val="0"/>
              <w:marTop w:val="0"/>
              <w:marBottom w:val="0"/>
              <w:divBdr>
                <w:top w:val="none" w:sz="0" w:space="0" w:color="auto"/>
                <w:left w:val="none" w:sz="0" w:space="0" w:color="auto"/>
                <w:bottom w:val="none" w:sz="0" w:space="0" w:color="auto"/>
                <w:right w:val="none" w:sz="0" w:space="0" w:color="auto"/>
              </w:divBdr>
            </w:div>
          </w:divsChild>
        </w:div>
        <w:div w:id="1535461115">
          <w:marLeft w:val="0"/>
          <w:marRight w:val="0"/>
          <w:marTop w:val="0"/>
          <w:marBottom w:val="0"/>
          <w:divBdr>
            <w:top w:val="none" w:sz="0" w:space="0" w:color="auto"/>
            <w:left w:val="none" w:sz="0" w:space="0" w:color="auto"/>
            <w:bottom w:val="none" w:sz="0" w:space="0" w:color="auto"/>
            <w:right w:val="none" w:sz="0" w:space="0" w:color="auto"/>
          </w:divBdr>
        </w:div>
        <w:div w:id="258682039">
          <w:marLeft w:val="0"/>
          <w:marRight w:val="0"/>
          <w:marTop w:val="0"/>
          <w:marBottom w:val="0"/>
          <w:divBdr>
            <w:top w:val="none" w:sz="0" w:space="0" w:color="auto"/>
            <w:left w:val="none" w:sz="0" w:space="0" w:color="auto"/>
            <w:bottom w:val="none" w:sz="0" w:space="0" w:color="auto"/>
            <w:right w:val="none" w:sz="0" w:space="0" w:color="auto"/>
          </w:divBdr>
          <w:divsChild>
            <w:div w:id="663048511">
              <w:marLeft w:val="0"/>
              <w:marRight w:val="0"/>
              <w:marTop w:val="0"/>
              <w:marBottom w:val="0"/>
              <w:divBdr>
                <w:top w:val="none" w:sz="0" w:space="0" w:color="auto"/>
                <w:left w:val="none" w:sz="0" w:space="0" w:color="auto"/>
                <w:bottom w:val="none" w:sz="0" w:space="0" w:color="auto"/>
                <w:right w:val="none" w:sz="0" w:space="0" w:color="auto"/>
              </w:divBdr>
            </w:div>
          </w:divsChild>
        </w:div>
        <w:div w:id="1823349921">
          <w:marLeft w:val="0"/>
          <w:marRight w:val="0"/>
          <w:marTop w:val="0"/>
          <w:marBottom w:val="0"/>
          <w:divBdr>
            <w:top w:val="none" w:sz="0" w:space="0" w:color="auto"/>
            <w:left w:val="none" w:sz="0" w:space="0" w:color="auto"/>
            <w:bottom w:val="none" w:sz="0" w:space="0" w:color="auto"/>
            <w:right w:val="none" w:sz="0" w:space="0" w:color="auto"/>
          </w:divBdr>
        </w:div>
        <w:div w:id="264658899">
          <w:marLeft w:val="0"/>
          <w:marRight w:val="0"/>
          <w:marTop w:val="0"/>
          <w:marBottom w:val="0"/>
          <w:divBdr>
            <w:top w:val="none" w:sz="0" w:space="0" w:color="auto"/>
            <w:left w:val="none" w:sz="0" w:space="0" w:color="auto"/>
            <w:bottom w:val="none" w:sz="0" w:space="0" w:color="auto"/>
            <w:right w:val="none" w:sz="0" w:space="0" w:color="auto"/>
          </w:divBdr>
          <w:divsChild>
            <w:div w:id="1765611058">
              <w:marLeft w:val="0"/>
              <w:marRight w:val="0"/>
              <w:marTop w:val="0"/>
              <w:marBottom w:val="0"/>
              <w:divBdr>
                <w:top w:val="none" w:sz="0" w:space="0" w:color="auto"/>
                <w:left w:val="none" w:sz="0" w:space="0" w:color="auto"/>
                <w:bottom w:val="none" w:sz="0" w:space="0" w:color="auto"/>
                <w:right w:val="none" w:sz="0" w:space="0" w:color="auto"/>
              </w:divBdr>
            </w:div>
          </w:divsChild>
        </w:div>
        <w:div w:id="974216264">
          <w:marLeft w:val="0"/>
          <w:marRight w:val="0"/>
          <w:marTop w:val="0"/>
          <w:marBottom w:val="0"/>
          <w:divBdr>
            <w:top w:val="none" w:sz="0" w:space="0" w:color="auto"/>
            <w:left w:val="none" w:sz="0" w:space="0" w:color="auto"/>
            <w:bottom w:val="none" w:sz="0" w:space="0" w:color="auto"/>
            <w:right w:val="none" w:sz="0" w:space="0" w:color="auto"/>
          </w:divBdr>
        </w:div>
        <w:div w:id="848065643">
          <w:marLeft w:val="0"/>
          <w:marRight w:val="0"/>
          <w:marTop w:val="0"/>
          <w:marBottom w:val="0"/>
          <w:divBdr>
            <w:top w:val="none" w:sz="0" w:space="0" w:color="auto"/>
            <w:left w:val="none" w:sz="0" w:space="0" w:color="auto"/>
            <w:bottom w:val="none" w:sz="0" w:space="0" w:color="auto"/>
            <w:right w:val="none" w:sz="0" w:space="0" w:color="auto"/>
          </w:divBdr>
          <w:divsChild>
            <w:div w:id="1254630284">
              <w:marLeft w:val="0"/>
              <w:marRight w:val="0"/>
              <w:marTop w:val="0"/>
              <w:marBottom w:val="0"/>
              <w:divBdr>
                <w:top w:val="none" w:sz="0" w:space="0" w:color="auto"/>
                <w:left w:val="none" w:sz="0" w:space="0" w:color="auto"/>
                <w:bottom w:val="none" w:sz="0" w:space="0" w:color="auto"/>
                <w:right w:val="none" w:sz="0" w:space="0" w:color="auto"/>
              </w:divBdr>
            </w:div>
          </w:divsChild>
        </w:div>
        <w:div w:id="1362900328">
          <w:marLeft w:val="0"/>
          <w:marRight w:val="0"/>
          <w:marTop w:val="0"/>
          <w:marBottom w:val="0"/>
          <w:divBdr>
            <w:top w:val="none" w:sz="0" w:space="0" w:color="auto"/>
            <w:left w:val="none" w:sz="0" w:space="0" w:color="auto"/>
            <w:bottom w:val="none" w:sz="0" w:space="0" w:color="auto"/>
            <w:right w:val="none" w:sz="0" w:space="0" w:color="auto"/>
          </w:divBdr>
        </w:div>
        <w:div w:id="822695562">
          <w:marLeft w:val="0"/>
          <w:marRight w:val="0"/>
          <w:marTop w:val="0"/>
          <w:marBottom w:val="0"/>
          <w:divBdr>
            <w:top w:val="none" w:sz="0" w:space="0" w:color="auto"/>
            <w:left w:val="none" w:sz="0" w:space="0" w:color="auto"/>
            <w:bottom w:val="none" w:sz="0" w:space="0" w:color="auto"/>
            <w:right w:val="none" w:sz="0" w:space="0" w:color="auto"/>
          </w:divBdr>
          <w:divsChild>
            <w:div w:id="1717049293">
              <w:marLeft w:val="0"/>
              <w:marRight w:val="0"/>
              <w:marTop w:val="0"/>
              <w:marBottom w:val="0"/>
              <w:divBdr>
                <w:top w:val="none" w:sz="0" w:space="0" w:color="auto"/>
                <w:left w:val="none" w:sz="0" w:space="0" w:color="auto"/>
                <w:bottom w:val="none" w:sz="0" w:space="0" w:color="auto"/>
                <w:right w:val="none" w:sz="0" w:space="0" w:color="auto"/>
              </w:divBdr>
            </w:div>
          </w:divsChild>
        </w:div>
        <w:div w:id="2086608082">
          <w:marLeft w:val="0"/>
          <w:marRight w:val="0"/>
          <w:marTop w:val="0"/>
          <w:marBottom w:val="0"/>
          <w:divBdr>
            <w:top w:val="none" w:sz="0" w:space="0" w:color="auto"/>
            <w:left w:val="none" w:sz="0" w:space="0" w:color="auto"/>
            <w:bottom w:val="none" w:sz="0" w:space="0" w:color="auto"/>
            <w:right w:val="none" w:sz="0" w:space="0" w:color="auto"/>
          </w:divBdr>
        </w:div>
        <w:div w:id="879633559">
          <w:marLeft w:val="0"/>
          <w:marRight w:val="0"/>
          <w:marTop w:val="0"/>
          <w:marBottom w:val="0"/>
          <w:divBdr>
            <w:top w:val="none" w:sz="0" w:space="0" w:color="auto"/>
            <w:left w:val="none" w:sz="0" w:space="0" w:color="auto"/>
            <w:bottom w:val="none" w:sz="0" w:space="0" w:color="auto"/>
            <w:right w:val="none" w:sz="0" w:space="0" w:color="auto"/>
          </w:divBdr>
          <w:divsChild>
            <w:div w:id="1202135167">
              <w:marLeft w:val="0"/>
              <w:marRight w:val="0"/>
              <w:marTop w:val="0"/>
              <w:marBottom w:val="0"/>
              <w:divBdr>
                <w:top w:val="none" w:sz="0" w:space="0" w:color="auto"/>
                <w:left w:val="none" w:sz="0" w:space="0" w:color="auto"/>
                <w:bottom w:val="none" w:sz="0" w:space="0" w:color="auto"/>
                <w:right w:val="none" w:sz="0" w:space="0" w:color="auto"/>
              </w:divBdr>
            </w:div>
          </w:divsChild>
        </w:div>
        <w:div w:id="1695811458">
          <w:marLeft w:val="0"/>
          <w:marRight w:val="0"/>
          <w:marTop w:val="300"/>
          <w:marBottom w:val="0"/>
          <w:divBdr>
            <w:top w:val="none" w:sz="0" w:space="0" w:color="auto"/>
            <w:left w:val="none" w:sz="0" w:space="0" w:color="auto"/>
            <w:bottom w:val="none" w:sz="0" w:space="0" w:color="auto"/>
            <w:right w:val="none" w:sz="0" w:space="0" w:color="auto"/>
          </w:divBdr>
          <w:divsChild>
            <w:div w:id="626745003">
              <w:marLeft w:val="0"/>
              <w:marRight w:val="0"/>
              <w:marTop w:val="0"/>
              <w:marBottom w:val="0"/>
              <w:divBdr>
                <w:top w:val="none" w:sz="0" w:space="0" w:color="auto"/>
                <w:left w:val="none" w:sz="0" w:space="0" w:color="auto"/>
                <w:bottom w:val="none" w:sz="0" w:space="0" w:color="auto"/>
                <w:right w:val="none" w:sz="0" w:space="0" w:color="auto"/>
              </w:divBdr>
              <w:divsChild>
                <w:div w:id="10526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579">
          <w:marLeft w:val="0"/>
          <w:marRight w:val="0"/>
          <w:marTop w:val="300"/>
          <w:marBottom w:val="0"/>
          <w:divBdr>
            <w:top w:val="none" w:sz="0" w:space="0" w:color="auto"/>
            <w:left w:val="none" w:sz="0" w:space="0" w:color="auto"/>
            <w:bottom w:val="none" w:sz="0" w:space="0" w:color="auto"/>
            <w:right w:val="none" w:sz="0" w:space="0" w:color="auto"/>
          </w:divBdr>
          <w:divsChild>
            <w:div w:id="521092222">
              <w:marLeft w:val="0"/>
              <w:marRight w:val="0"/>
              <w:marTop w:val="0"/>
              <w:marBottom w:val="0"/>
              <w:divBdr>
                <w:top w:val="none" w:sz="0" w:space="0" w:color="auto"/>
                <w:left w:val="none" w:sz="0" w:space="0" w:color="auto"/>
                <w:bottom w:val="none" w:sz="0" w:space="0" w:color="auto"/>
                <w:right w:val="none" w:sz="0" w:space="0" w:color="auto"/>
              </w:divBdr>
              <w:divsChild>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4439">
          <w:marLeft w:val="0"/>
          <w:marRight w:val="0"/>
          <w:marTop w:val="300"/>
          <w:marBottom w:val="0"/>
          <w:divBdr>
            <w:top w:val="none" w:sz="0" w:space="0" w:color="auto"/>
            <w:left w:val="none" w:sz="0" w:space="0" w:color="auto"/>
            <w:bottom w:val="none" w:sz="0" w:space="0" w:color="auto"/>
            <w:right w:val="none" w:sz="0" w:space="0" w:color="auto"/>
          </w:divBdr>
          <w:divsChild>
            <w:div w:id="609238137">
              <w:marLeft w:val="0"/>
              <w:marRight w:val="0"/>
              <w:marTop w:val="0"/>
              <w:marBottom w:val="0"/>
              <w:divBdr>
                <w:top w:val="none" w:sz="0" w:space="0" w:color="auto"/>
                <w:left w:val="none" w:sz="0" w:space="0" w:color="auto"/>
                <w:bottom w:val="none" w:sz="0" w:space="0" w:color="auto"/>
                <w:right w:val="none" w:sz="0" w:space="0" w:color="auto"/>
              </w:divBdr>
              <w:divsChild>
                <w:div w:id="10267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479580">
          <w:marLeft w:val="0"/>
          <w:marRight w:val="0"/>
          <w:marTop w:val="300"/>
          <w:marBottom w:val="0"/>
          <w:divBdr>
            <w:top w:val="none" w:sz="0" w:space="0" w:color="auto"/>
            <w:left w:val="none" w:sz="0" w:space="0" w:color="auto"/>
            <w:bottom w:val="none" w:sz="0" w:space="0" w:color="auto"/>
            <w:right w:val="none" w:sz="0" w:space="0" w:color="auto"/>
          </w:divBdr>
          <w:divsChild>
            <w:div w:id="556942626">
              <w:marLeft w:val="0"/>
              <w:marRight w:val="0"/>
              <w:marTop w:val="0"/>
              <w:marBottom w:val="0"/>
              <w:divBdr>
                <w:top w:val="none" w:sz="0" w:space="0" w:color="auto"/>
                <w:left w:val="none" w:sz="0" w:space="0" w:color="auto"/>
                <w:bottom w:val="none" w:sz="0" w:space="0" w:color="auto"/>
                <w:right w:val="none" w:sz="0" w:space="0" w:color="auto"/>
              </w:divBdr>
              <w:divsChild>
                <w:div w:id="846750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96787">
      <w:bodyDiv w:val="1"/>
      <w:marLeft w:val="0"/>
      <w:marRight w:val="0"/>
      <w:marTop w:val="0"/>
      <w:marBottom w:val="0"/>
      <w:divBdr>
        <w:top w:val="none" w:sz="0" w:space="0" w:color="auto"/>
        <w:left w:val="none" w:sz="0" w:space="0" w:color="auto"/>
        <w:bottom w:val="none" w:sz="0" w:space="0" w:color="auto"/>
        <w:right w:val="none" w:sz="0" w:space="0" w:color="auto"/>
      </w:divBdr>
    </w:div>
    <w:div w:id="1824545553">
      <w:bodyDiv w:val="1"/>
      <w:marLeft w:val="0"/>
      <w:marRight w:val="0"/>
      <w:marTop w:val="0"/>
      <w:marBottom w:val="0"/>
      <w:divBdr>
        <w:top w:val="none" w:sz="0" w:space="0" w:color="auto"/>
        <w:left w:val="none" w:sz="0" w:space="0" w:color="auto"/>
        <w:bottom w:val="none" w:sz="0" w:space="0" w:color="auto"/>
        <w:right w:val="none" w:sz="0" w:space="0" w:color="auto"/>
      </w:divBdr>
      <w:divsChild>
        <w:div w:id="1974297">
          <w:marLeft w:val="0"/>
          <w:marRight w:val="0"/>
          <w:marTop w:val="0"/>
          <w:marBottom w:val="0"/>
          <w:divBdr>
            <w:top w:val="none" w:sz="0" w:space="0" w:color="auto"/>
            <w:left w:val="none" w:sz="0" w:space="0" w:color="auto"/>
            <w:bottom w:val="none" w:sz="0" w:space="0" w:color="auto"/>
            <w:right w:val="none" w:sz="0" w:space="0" w:color="auto"/>
          </w:divBdr>
          <w:divsChild>
            <w:div w:id="731779987">
              <w:marLeft w:val="0"/>
              <w:marRight w:val="0"/>
              <w:marTop w:val="0"/>
              <w:marBottom w:val="0"/>
              <w:divBdr>
                <w:top w:val="none" w:sz="0" w:space="0" w:color="auto"/>
                <w:left w:val="none" w:sz="0" w:space="0" w:color="auto"/>
                <w:bottom w:val="none" w:sz="0" w:space="0" w:color="auto"/>
                <w:right w:val="none" w:sz="0" w:space="0" w:color="auto"/>
              </w:divBdr>
            </w:div>
            <w:div w:id="1111244447">
              <w:marLeft w:val="0"/>
              <w:marRight w:val="0"/>
              <w:marTop w:val="0"/>
              <w:marBottom w:val="0"/>
              <w:divBdr>
                <w:top w:val="none" w:sz="0" w:space="0" w:color="auto"/>
                <w:left w:val="none" w:sz="0" w:space="0" w:color="auto"/>
                <w:bottom w:val="none" w:sz="0" w:space="0" w:color="auto"/>
                <w:right w:val="none" w:sz="0" w:space="0" w:color="auto"/>
              </w:divBdr>
            </w:div>
            <w:div w:id="1117603730">
              <w:marLeft w:val="0"/>
              <w:marRight w:val="0"/>
              <w:marTop w:val="0"/>
              <w:marBottom w:val="0"/>
              <w:divBdr>
                <w:top w:val="none" w:sz="0" w:space="0" w:color="auto"/>
                <w:left w:val="none" w:sz="0" w:space="0" w:color="auto"/>
                <w:bottom w:val="none" w:sz="0" w:space="0" w:color="auto"/>
                <w:right w:val="none" w:sz="0" w:space="0" w:color="auto"/>
              </w:divBdr>
            </w:div>
            <w:div w:id="1378314030">
              <w:marLeft w:val="0"/>
              <w:marRight w:val="0"/>
              <w:marTop w:val="0"/>
              <w:marBottom w:val="0"/>
              <w:divBdr>
                <w:top w:val="none" w:sz="0" w:space="0" w:color="auto"/>
                <w:left w:val="none" w:sz="0" w:space="0" w:color="auto"/>
                <w:bottom w:val="none" w:sz="0" w:space="0" w:color="auto"/>
                <w:right w:val="none" w:sz="0" w:space="0" w:color="auto"/>
              </w:divBdr>
            </w:div>
            <w:div w:id="1505054197">
              <w:marLeft w:val="0"/>
              <w:marRight w:val="0"/>
              <w:marTop w:val="0"/>
              <w:marBottom w:val="0"/>
              <w:divBdr>
                <w:top w:val="none" w:sz="0" w:space="0" w:color="auto"/>
                <w:left w:val="none" w:sz="0" w:space="0" w:color="auto"/>
                <w:bottom w:val="none" w:sz="0" w:space="0" w:color="auto"/>
                <w:right w:val="none" w:sz="0" w:space="0" w:color="auto"/>
              </w:divBdr>
            </w:div>
            <w:div w:id="1563516123">
              <w:marLeft w:val="0"/>
              <w:marRight w:val="0"/>
              <w:marTop w:val="0"/>
              <w:marBottom w:val="0"/>
              <w:divBdr>
                <w:top w:val="none" w:sz="0" w:space="0" w:color="auto"/>
                <w:left w:val="none" w:sz="0" w:space="0" w:color="auto"/>
                <w:bottom w:val="none" w:sz="0" w:space="0" w:color="auto"/>
                <w:right w:val="none" w:sz="0" w:space="0" w:color="auto"/>
              </w:divBdr>
            </w:div>
            <w:div w:id="1820228774">
              <w:marLeft w:val="0"/>
              <w:marRight w:val="0"/>
              <w:marTop w:val="0"/>
              <w:marBottom w:val="0"/>
              <w:divBdr>
                <w:top w:val="none" w:sz="0" w:space="0" w:color="auto"/>
                <w:left w:val="none" w:sz="0" w:space="0" w:color="auto"/>
                <w:bottom w:val="none" w:sz="0" w:space="0" w:color="auto"/>
                <w:right w:val="none" w:sz="0" w:space="0" w:color="auto"/>
              </w:divBdr>
            </w:div>
            <w:div w:id="1836917212">
              <w:marLeft w:val="0"/>
              <w:marRight w:val="0"/>
              <w:marTop w:val="0"/>
              <w:marBottom w:val="0"/>
              <w:divBdr>
                <w:top w:val="none" w:sz="0" w:space="0" w:color="auto"/>
                <w:left w:val="none" w:sz="0" w:space="0" w:color="auto"/>
                <w:bottom w:val="none" w:sz="0" w:space="0" w:color="auto"/>
                <w:right w:val="none" w:sz="0" w:space="0" w:color="auto"/>
              </w:divBdr>
            </w:div>
            <w:div w:id="212160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200042">
      <w:bodyDiv w:val="1"/>
      <w:marLeft w:val="0"/>
      <w:marRight w:val="0"/>
      <w:marTop w:val="0"/>
      <w:marBottom w:val="0"/>
      <w:divBdr>
        <w:top w:val="none" w:sz="0" w:space="0" w:color="auto"/>
        <w:left w:val="none" w:sz="0" w:space="0" w:color="auto"/>
        <w:bottom w:val="none" w:sz="0" w:space="0" w:color="auto"/>
        <w:right w:val="none" w:sz="0" w:space="0" w:color="auto"/>
      </w:divBdr>
      <w:divsChild>
        <w:div w:id="1339505138">
          <w:marLeft w:val="0"/>
          <w:marRight w:val="0"/>
          <w:marTop w:val="0"/>
          <w:marBottom w:val="0"/>
          <w:divBdr>
            <w:top w:val="none" w:sz="0" w:space="0" w:color="auto"/>
            <w:left w:val="none" w:sz="0" w:space="0" w:color="auto"/>
            <w:bottom w:val="none" w:sz="0" w:space="0" w:color="auto"/>
            <w:right w:val="none" w:sz="0" w:space="0" w:color="auto"/>
          </w:divBdr>
        </w:div>
      </w:divsChild>
    </w:div>
    <w:div w:id="1825854395">
      <w:bodyDiv w:val="1"/>
      <w:marLeft w:val="0"/>
      <w:marRight w:val="0"/>
      <w:marTop w:val="0"/>
      <w:marBottom w:val="0"/>
      <w:divBdr>
        <w:top w:val="none" w:sz="0" w:space="0" w:color="auto"/>
        <w:left w:val="none" w:sz="0" w:space="0" w:color="auto"/>
        <w:bottom w:val="none" w:sz="0" w:space="0" w:color="auto"/>
        <w:right w:val="none" w:sz="0" w:space="0" w:color="auto"/>
      </w:divBdr>
      <w:divsChild>
        <w:div w:id="1936204421">
          <w:marLeft w:val="0"/>
          <w:marRight w:val="0"/>
          <w:marTop w:val="0"/>
          <w:marBottom w:val="0"/>
          <w:divBdr>
            <w:top w:val="none" w:sz="0" w:space="0" w:color="auto"/>
            <w:left w:val="none" w:sz="0" w:space="0" w:color="auto"/>
            <w:bottom w:val="none" w:sz="0" w:space="0" w:color="auto"/>
            <w:right w:val="none" w:sz="0" w:space="0" w:color="auto"/>
          </w:divBdr>
        </w:div>
        <w:div w:id="257251917">
          <w:marLeft w:val="0"/>
          <w:marRight w:val="0"/>
          <w:marTop w:val="0"/>
          <w:marBottom w:val="0"/>
          <w:divBdr>
            <w:top w:val="none" w:sz="0" w:space="0" w:color="auto"/>
            <w:left w:val="none" w:sz="0" w:space="0" w:color="auto"/>
            <w:bottom w:val="none" w:sz="0" w:space="0" w:color="auto"/>
            <w:right w:val="none" w:sz="0" w:space="0" w:color="auto"/>
          </w:divBdr>
          <w:divsChild>
            <w:div w:id="1353189660">
              <w:marLeft w:val="0"/>
              <w:marRight w:val="0"/>
              <w:marTop w:val="0"/>
              <w:marBottom w:val="0"/>
              <w:divBdr>
                <w:top w:val="none" w:sz="0" w:space="0" w:color="auto"/>
                <w:left w:val="none" w:sz="0" w:space="0" w:color="auto"/>
                <w:bottom w:val="none" w:sz="0" w:space="0" w:color="auto"/>
                <w:right w:val="none" w:sz="0" w:space="0" w:color="auto"/>
              </w:divBdr>
            </w:div>
          </w:divsChild>
        </w:div>
        <w:div w:id="1400638232">
          <w:marLeft w:val="0"/>
          <w:marRight w:val="0"/>
          <w:marTop w:val="0"/>
          <w:marBottom w:val="0"/>
          <w:divBdr>
            <w:top w:val="none" w:sz="0" w:space="0" w:color="auto"/>
            <w:left w:val="none" w:sz="0" w:space="0" w:color="auto"/>
            <w:bottom w:val="none" w:sz="0" w:space="0" w:color="auto"/>
            <w:right w:val="none" w:sz="0" w:space="0" w:color="auto"/>
          </w:divBdr>
        </w:div>
        <w:div w:id="336687758">
          <w:marLeft w:val="0"/>
          <w:marRight w:val="0"/>
          <w:marTop w:val="0"/>
          <w:marBottom w:val="0"/>
          <w:divBdr>
            <w:top w:val="none" w:sz="0" w:space="0" w:color="auto"/>
            <w:left w:val="none" w:sz="0" w:space="0" w:color="auto"/>
            <w:bottom w:val="none" w:sz="0" w:space="0" w:color="auto"/>
            <w:right w:val="none" w:sz="0" w:space="0" w:color="auto"/>
          </w:divBdr>
          <w:divsChild>
            <w:div w:id="546261241">
              <w:marLeft w:val="0"/>
              <w:marRight w:val="0"/>
              <w:marTop w:val="0"/>
              <w:marBottom w:val="0"/>
              <w:divBdr>
                <w:top w:val="none" w:sz="0" w:space="0" w:color="auto"/>
                <w:left w:val="none" w:sz="0" w:space="0" w:color="auto"/>
                <w:bottom w:val="none" w:sz="0" w:space="0" w:color="auto"/>
                <w:right w:val="none" w:sz="0" w:space="0" w:color="auto"/>
              </w:divBdr>
            </w:div>
          </w:divsChild>
        </w:div>
        <w:div w:id="1585457106">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sChild>
            <w:div w:id="952519455">
              <w:marLeft w:val="0"/>
              <w:marRight w:val="0"/>
              <w:marTop w:val="0"/>
              <w:marBottom w:val="0"/>
              <w:divBdr>
                <w:top w:val="none" w:sz="0" w:space="0" w:color="auto"/>
                <w:left w:val="none" w:sz="0" w:space="0" w:color="auto"/>
                <w:bottom w:val="none" w:sz="0" w:space="0" w:color="auto"/>
                <w:right w:val="none" w:sz="0" w:space="0" w:color="auto"/>
              </w:divBdr>
            </w:div>
          </w:divsChild>
        </w:div>
        <w:div w:id="1136754503">
          <w:marLeft w:val="0"/>
          <w:marRight w:val="0"/>
          <w:marTop w:val="0"/>
          <w:marBottom w:val="0"/>
          <w:divBdr>
            <w:top w:val="none" w:sz="0" w:space="0" w:color="auto"/>
            <w:left w:val="none" w:sz="0" w:space="0" w:color="auto"/>
            <w:bottom w:val="none" w:sz="0" w:space="0" w:color="auto"/>
            <w:right w:val="none" w:sz="0" w:space="0" w:color="auto"/>
          </w:divBdr>
        </w:div>
        <w:div w:id="1921016641">
          <w:marLeft w:val="0"/>
          <w:marRight w:val="0"/>
          <w:marTop w:val="0"/>
          <w:marBottom w:val="0"/>
          <w:divBdr>
            <w:top w:val="none" w:sz="0" w:space="0" w:color="auto"/>
            <w:left w:val="none" w:sz="0" w:space="0" w:color="auto"/>
            <w:bottom w:val="none" w:sz="0" w:space="0" w:color="auto"/>
            <w:right w:val="none" w:sz="0" w:space="0" w:color="auto"/>
          </w:divBdr>
          <w:divsChild>
            <w:div w:id="1641157266">
              <w:marLeft w:val="0"/>
              <w:marRight w:val="0"/>
              <w:marTop w:val="0"/>
              <w:marBottom w:val="0"/>
              <w:divBdr>
                <w:top w:val="none" w:sz="0" w:space="0" w:color="auto"/>
                <w:left w:val="none" w:sz="0" w:space="0" w:color="auto"/>
                <w:bottom w:val="none" w:sz="0" w:space="0" w:color="auto"/>
                <w:right w:val="none" w:sz="0" w:space="0" w:color="auto"/>
              </w:divBdr>
            </w:div>
          </w:divsChild>
        </w:div>
        <w:div w:id="1309558469">
          <w:marLeft w:val="0"/>
          <w:marRight w:val="0"/>
          <w:marTop w:val="0"/>
          <w:marBottom w:val="0"/>
          <w:divBdr>
            <w:top w:val="none" w:sz="0" w:space="0" w:color="auto"/>
            <w:left w:val="none" w:sz="0" w:space="0" w:color="auto"/>
            <w:bottom w:val="none" w:sz="0" w:space="0" w:color="auto"/>
            <w:right w:val="none" w:sz="0" w:space="0" w:color="auto"/>
          </w:divBdr>
        </w:div>
        <w:div w:id="323826656">
          <w:marLeft w:val="0"/>
          <w:marRight w:val="0"/>
          <w:marTop w:val="0"/>
          <w:marBottom w:val="0"/>
          <w:divBdr>
            <w:top w:val="none" w:sz="0" w:space="0" w:color="auto"/>
            <w:left w:val="none" w:sz="0" w:space="0" w:color="auto"/>
            <w:bottom w:val="none" w:sz="0" w:space="0" w:color="auto"/>
            <w:right w:val="none" w:sz="0" w:space="0" w:color="auto"/>
          </w:divBdr>
          <w:divsChild>
            <w:div w:id="402879196">
              <w:marLeft w:val="0"/>
              <w:marRight w:val="0"/>
              <w:marTop w:val="0"/>
              <w:marBottom w:val="0"/>
              <w:divBdr>
                <w:top w:val="none" w:sz="0" w:space="0" w:color="auto"/>
                <w:left w:val="none" w:sz="0" w:space="0" w:color="auto"/>
                <w:bottom w:val="none" w:sz="0" w:space="0" w:color="auto"/>
                <w:right w:val="none" w:sz="0" w:space="0" w:color="auto"/>
              </w:divBdr>
            </w:div>
          </w:divsChild>
        </w:div>
        <w:div w:id="721828007">
          <w:marLeft w:val="0"/>
          <w:marRight w:val="0"/>
          <w:marTop w:val="0"/>
          <w:marBottom w:val="0"/>
          <w:divBdr>
            <w:top w:val="none" w:sz="0" w:space="0" w:color="auto"/>
            <w:left w:val="none" w:sz="0" w:space="0" w:color="auto"/>
            <w:bottom w:val="none" w:sz="0" w:space="0" w:color="auto"/>
            <w:right w:val="none" w:sz="0" w:space="0" w:color="auto"/>
          </w:divBdr>
        </w:div>
        <w:div w:id="58939850">
          <w:marLeft w:val="0"/>
          <w:marRight w:val="0"/>
          <w:marTop w:val="0"/>
          <w:marBottom w:val="0"/>
          <w:divBdr>
            <w:top w:val="none" w:sz="0" w:space="0" w:color="auto"/>
            <w:left w:val="none" w:sz="0" w:space="0" w:color="auto"/>
            <w:bottom w:val="none" w:sz="0" w:space="0" w:color="auto"/>
            <w:right w:val="none" w:sz="0" w:space="0" w:color="auto"/>
          </w:divBdr>
          <w:divsChild>
            <w:div w:id="2045252823">
              <w:marLeft w:val="0"/>
              <w:marRight w:val="0"/>
              <w:marTop w:val="0"/>
              <w:marBottom w:val="0"/>
              <w:divBdr>
                <w:top w:val="none" w:sz="0" w:space="0" w:color="auto"/>
                <w:left w:val="none" w:sz="0" w:space="0" w:color="auto"/>
                <w:bottom w:val="none" w:sz="0" w:space="0" w:color="auto"/>
                <w:right w:val="none" w:sz="0" w:space="0" w:color="auto"/>
              </w:divBdr>
            </w:div>
          </w:divsChild>
        </w:div>
        <w:div w:id="1293318954">
          <w:marLeft w:val="0"/>
          <w:marRight w:val="0"/>
          <w:marTop w:val="0"/>
          <w:marBottom w:val="0"/>
          <w:divBdr>
            <w:top w:val="none" w:sz="0" w:space="0" w:color="auto"/>
            <w:left w:val="none" w:sz="0" w:space="0" w:color="auto"/>
            <w:bottom w:val="none" w:sz="0" w:space="0" w:color="auto"/>
            <w:right w:val="none" w:sz="0" w:space="0" w:color="auto"/>
          </w:divBdr>
        </w:div>
        <w:div w:id="926620841">
          <w:marLeft w:val="0"/>
          <w:marRight w:val="0"/>
          <w:marTop w:val="0"/>
          <w:marBottom w:val="0"/>
          <w:divBdr>
            <w:top w:val="none" w:sz="0" w:space="0" w:color="auto"/>
            <w:left w:val="none" w:sz="0" w:space="0" w:color="auto"/>
            <w:bottom w:val="none" w:sz="0" w:space="0" w:color="auto"/>
            <w:right w:val="none" w:sz="0" w:space="0" w:color="auto"/>
          </w:divBdr>
          <w:divsChild>
            <w:div w:id="673457923">
              <w:marLeft w:val="0"/>
              <w:marRight w:val="0"/>
              <w:marTop w:val="0"/>
              <w:marBottom w:val="0"/>
              <w:divBdr>
                <w:top w:val="none" w:sz="0" w:space="0" w:color="auto"/>
                <w:left w:val="none" w:sz="0" w:space="0" w:color="auto"/>
                <w:bottom w:val="none" w:sz="0" w:space="0" w:color="auto"/>
                <w:right w:val="none" w:sz="0" w:space="0" w:color="auto"/>
              </w:divBdr>
            </w:div>
          </w:divsChild>
        </w:div>
        <w:div w:id="383531143">
          <w:marLeft w:val="0"/>
          <w:marRight w:val="0"/>
          <w:marTop w:val="300"/>
          <w:marBottom w:val="0"/>
          <w:divBdr>
            <w:top w:val="none" w:sz="0" w:space="0" w:color="auto"/>
            <w:left w:val="none" w:sz="0" w:space="0" w:color="auto"/>
            <w:bottom w:val="none" w:sz="0" w:space="0" w:color="auto"/>
            <w:right w:val="none" w:sz="0" w:space="0" w:color="auto"/>
          </w:divBdr>
          <w:divsChild>
            <w:div w:id="776677926">
              <w:marLeft w:val="0"/>
              <w:marRight w:val="0"/>
              <w:marTop w:val="0"/>
              <w:marBottom w:val="0"/>
              <w:divBdr>
                <w:top w:val="none" w:sz="0" w:space="0" w:color="auto"/>
                <w:left w:val="none" w:sz="0" w:space="0" w:color="auto"/>
                <w:bottom w:val="none" w:sz="0" w:space="0" w:color="auto"/>
                <w:right w:val="none" w:sz="0" w:space="0" w:color="auto"/>
              </w:divBdr>
              <w:divsChild>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114574">
          <w:marLeft w:val="0"/>
          <w:marRight w:val="0"/>
          <w:marTop w:val="300"/>
          <w:marBottom w:val="0"/>
          <w:divBdr>
            <w:top w:val="none" w:sz="0" w:space="0" w:color="auto"/>
            <w:left w:val="none" w:sz="0" w:space="0" w:color="auto"/>
            <w:bottom w:val="none" w:sz="0" w:space="0" w:color="auto"/>
            <w:right w:val="none" w:sz="0" w:space="0" w:color="auto"/>
          </w:divBdr>
          <w:divsChild>
            <w:div w:id="468590039">
              <w:marLeft w:val="0"/>
              <w:marRight w:val="0"/>
              <w:marTop w:val="0"/>
              <w:marBottom w:val="0"/>
              <w:divBdr>
                <w:top w:val="none" w:sz="0" w:space="0" w:color="auto"/>
                <w:left w:val="none" w:sz="0" w:space="0" w:color="auto"/>
                <w:bottom w:val="none" w:sz="0" w:space="0" w:color="auto"/>
                <w:right w:val="none" w:sz="0" w:space="0" w:color="auto"/>
              </w:divBdr>
              <w:divsChild>
                <w:div w:id="463698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44574">
          <w:marLeft w:val="0"/>
          <w:marRight w:val="0"/>
          <w:marTop w:val="300"/>
          <w:marBottom w:val="0"/>
          <w:divBdr>
            <w:top w:val="none" w:sz="0" w:space="0" w:color="auto"/>
            <w:left w:val="none" w:sz="0" w:space="0" w:color="auto"/>
            <w:bottom w:val="none" w:sz="0" w:space="0" w:color="auto"/>
            <w:right w:val="none" w:sz="0" w:space="0" w:color="auto"/>
          </w:divBdr>
          <w:divsChild>
            <w:div w:id="910043559">
              <w:marLeft w:val="0"/>
              <w:marRight w:val="0"/>
              <w:marTop w:val="0"/>
              <w:marBottom w:val="0"/>
              <w:divBdr>
                <w:top w:val="none" w:sz="0" w:space="0" w:color="auto"/>
                <w:left w:val="none" w:sz="0" w:space="0" w:color="auto"/>
                <w:bottom w:val="none" w:sz="0" w:space="0" w:color="auto"/>
                <w:right w:val="none" w:sz="0" w:space="0" w:color="auto"/>
              </w:divBdr>
              <w:divsChild>
                <w:div w:id="1703285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15702">
          <w:marLeft w:val="0"/>
          <w:marRight w:val="0"/>
          <w:marTop w:val="300"/>
          <w:marBottom w:val="0"/>
          <w:divBdr>
            <w:top w:val="none" w:sz="0" w:space="0" w:color="auto"/>
            <w:left w:val="none" w:sz="0" w:space="0" w:color="auto"/>
            <w:bottom w:val="none" w:sz="0" w:space="0" w:color="auto"/>
            <w:right w:val="none" w:sz="0" w:space="0" w:color="auto"/>
          </w:divBdr>
          <w:divsChild>
            <w:div w:id="1249315881">
              <w:marLeft w:val="0"/>
              <w:marRight w:val="0"/>
              <w:marTop w:val="0"/>
              <w:marBottom w:val="0"/>
              <w:divBdr>
                <w:top w:val="none" w:sz="0" w:space="0" w:color="auto"/>
                <w:left w:val="none" w:sz="0" w:space="0" w:color="auto"/>
                <w:bottom w:val="none" w:sz="0" w:space="0" w:color="auto"/>
                <w:right w:val="none" w:sz="0" w:space="0" w:color="auto"/>
              </w:divBdr>
              <w:divsChild>
                <w:div w:id="184539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6897970">
      <w:bodyDiv w:val="1"/>
      <w:marLeft w:val="0"/>
      <w:marRight w:val="0"/>
      <w:marTop w:val="0"/>
      <w:marBottom w:val="0"/>
      <w:divBdr>
        <w:top w:val="none" w:sz="0" w:space="0" w:color="auto"/>
        <w:left w:val="none" w:sz="0" w:space="0" w:color="auto"/>
        <w:bottom w:val="none" w:sz="0" w:space="0" w:color="auto"/>
        <w:right w:val="none" w:sz="0" w:space="0" w:color="auto"/>
      </w:divBdr>
      <w:divsChild>
        <w:div w:id="65807959">
          <w:marLeft w:val="0"/>
          <w:marRight w:val="0"/>
          <w:marTop w:val="0"/>
          <w:marBottom w:val="0"/>
          <w:divBdr>
            <w:top w:val="none" w:sz="0" w:space="0" w:color="auto"/>
            <w:left w:val="none" w:sz="0" w:space="0" w:color="auto"/>
            <w:bottom w:val="none" w:sz="0" w:space="0" w:color="auto"/>
            <w:right w:val="none" w:sz="0" w:space="0" w:color="auto"/>
          </w:divBdr>
        </w:div>
        <w:div w:id="127164396">
          <w:marLeft w:val="0"/>
          <w:marRight w:val="0"/>
          <w:marTop w:val="0"/>
          <w:marBottom w:val="0"/>
          <w:divBdr>
            <w:top w:val="none" w:sz="0" w:space="0" w:color="auto"/>
            <w:left w:val="none" w:sz="0" w:space="0" w:color="auto"/>
            <w:bottom w:val="none" w:sz="0" w:space="0" w:color="auto"/>
            <w:right w:val="none" w:sz="0" w:space="0" w:color="auto"/>
          </w:divBdr>
          <w:divsChild>
            <w:div w:id="1049306361">
              <w:marLeft w:val="0"/>
              <w:marRight w:val="0"/>
              <w:marTop w:val="0"/>
              <w:marBottom w:val="0"/>
              <w:divBdr>
                <w:top w:val="none" w:sz="0" w:space="0" w:color="auto"/>
                <w:left w:val="none" w:sz="0" w:space="0" w:color="auto"/>
                <w:bottom w:val="none" w:sz="0" w:space="0" w:color="auto"/>
                <w:right w:val="none" w:sz="0" w:space="0" w:color="auto"/>
              </w:divBdr>
            </w:div>
          </w:divsChild>
        </w:div>
        <w:div w:id="283272859">
          <w:marLeft w:val="0"/>
          <w:marRight w:val="0"/>
          <w:marTop w:val="0"/>
          <w:marBottom w:val="0"/>
          <w:divBdr>
            <w:top w:val="none" w:sz="0" w:space="0" w:color="auto"/>
            <w:left w:val="none" w:sz="0" w:space="0" w:color="auto"/>
            <w:bottom w:val="none" w:sz="0" w:space="0" w:color="auto"/>
            <w:right w:val="none" w:sz="0" w:space="0" w:color="auto"/>
          </w:divBdr>
          <w:divsChild>
            <w:div w:id="1236165379">
              <w:marLeft w:val="0"/>
              <w:marRight w:val="0"/>
              <w:marTop w:val="0"/>
              <w:marBottom w:val="0"/>
              <w:divBdr>
                <w:top w:val="none" w:sz="0" w:space="0" w:color="auto"/>
                <w:left w:val="none" w:sz="0" w:space="0" w:color="auto"/>
                <w:bottom w:val="none" w:sz="0" w:space="0" w:color="auto"/>
                <w:right w:val="none" w:sz="0" w:space="0" w:color="auto"/>
              </w:divBdr>
            </w:div>
          </w:divsChild>
        </w:div>
        <w:div w:id="344791486">
          <w:marLeft w:val="0"/>
          <w:marRight w:val="0"/>
          <w:marTop w:val="0"/>
          <w:marBottom w:val="0"/>
          <w:divBdr>
            <w:top w:val="none" w:sz="0" w:space="0" w:color="auto"/>
            <w:left w:val="none" w:sz="0" w:space="0" w:color="auto"/>
            <w:bottom w:val="none" w:sz="0" w:space="0" w:color="auto"/>
            <w:right w:val="none" w:sz="0" w:space="0" w:color="auto"/>
          </w:divBdr>
        </w:div>
        <w:div w:id="355233862">
          <w:marLeft w:val="0"/>
          <w:marRight w:val="0"/>
          <w:marTop w:val="0"/>
          <w:marBottom w:val="0"/>
          <w:divBdr>
            <w:top w:val="none" w:sz="0" w:space="0" w:color="auto"/>
            <w:left w:val="none" w:sz="0" w:space="0" w:color="auto"/>
            <w:bottom w:val="none" w:sz="0" w:space="0" w:color="auto"/>
            <w:right w:val="none" w:sz="0" w:space="0" w:color="auto"/>
          </w:divBdr>
        </w:div>
        <w:div w:id="402338282">
          <w:marLeft w:val="0"/>
          <w:marRight w:val="0"/>
          <w:marTop w:val="300"/>
          <w:marBottom w:val="0"/>
          <w:divBdr>
            <w:top w:val="none" w:sz="0" w:space="0" w:color="auto"/>
            <w:left w:val="none" w:sz="0" w:space="0" w:color="auto"/>
            <w:bottom w:val="none" w:sz="0" w:space="0" w:color="auto"/>
            <w:right w:val="none" w:sz="0" w:space="0" w:color="auto"/>
          </w:divBdr>
          <w:divsChild>
            <w:div w:id="222831502">
              <w:marLeft w:val="0"/>
              <w:marRight w:val="0"/>
              <w:marTop w:val="0"/>
              <w:marBottom w:val="0"/>
              <w:divBdr>
                <w:top w:val="none" w:sz="0" w:space="0" w:color="auto"/>
                <w:left w:val="none" w:sz="0" w:space="0" w:color="auto"/>
                <w:bottom w:val="none" w:sz="0" w:space="0" w:color="auto"/>
                <w:right w:val="none" w:sz="0" w:space="0" w:color="auto"/>
              </w:divBdr>
              <w:divsChild>
                <w:div w:id="1607888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021042">
          <w:marLeft w:val="0"/>
          <w:marRight w:val="0"/>
          <w:marTop w:val="0"/>
          <w:marBottom w:val="0"/>
          <w:divBdr>
            <w:top w:val="none" w:sz="0" w:space="0" w:color="auto"/>
            <w:left w:val="none" w:sz="0" w:space="0" w:color="auto"/>
            <w:bottom w:val="none" w:sz="0" w:space="0" w:color="auto"/>
            <w:right w:val="none" w:sz="0" w:space="0" w:color="auto"/>
          </w:divBdr>
        </w:div>
        <w:div w:id="570431178">
          <w:marLeft w:val="0"/>
          <w:marRight w:val="0"/>
          <w:marTop w:val="300"/>
          <w:marBottom w:val="0"/>
          <w:divBdr>
            <w:top w:val="none" w:sz="0" w:space="0" w:color="auto"/>
            <w:left w:val="none" w:sz="0" w:space="0" w:color="auto"/>
            <w:bottom w:val="none" w:sz="0" w:space="0" w:color="auto"/>
            <w:right w:val="none" w:sz="0" w:space="0" w:color="auto"/>
          </w:divBdr>
          <w:divsChild>
            <w:div w:id="869295582">
              <w:marLeft w:val="0"/>
              <w:marRight w:val="0"/>
              <w:marTop w:val="0"/>
              <w:marBottom w:val="0"/>
              <w:divBdr>
                <w:top w:val="none" w:sz="0" w:space="0" w:color="auto"/>
                <w:left w:val="none" w:sz="0" w:space="0" w:color="auto"/>
                <w:bottom w:val="none" w:sz="0" w:space="0" w:color="auto"/>
                <w:right w:val="none" w:sz="0" w:space="0" w:color="auto"/>
              </w:divBdr>
              <w:divsChild>
                <w:div w:id="1206479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814747">
          <w:marLeft w:val="0"/>
          <w:marRight w:val="0"/>
          <w:marTop w:val="0"/>
          <w:marBottom w:val="0"/>
          <w:divBdr>
            <w:top w:val="none" w:sz="0" w:space="0" w:color="auto"/>
            <w:left w:val="none" w:sz="0" w:space="0" w:color="auto"/>
            <w:bottom w:val="none" w:sz="0" w:space="0" w:color="auto"/>
            <w:right w:val="none" w:sz="0" w:space="0" w:color="auto"/>
          </w:divBdr>
          <w:divsChild>
            <w:div w:id="263805689">
              <w:marLeft w:val="0"/>
              <w:marRight w:val="0"/>
              <w:marTop w:val="0"/>
              <w:marBottom w:val="0"/>
              <w:divBdr>
                <w:top w:val="none" w:sz="0" w:space="0" w:color="auto"/>
                <w:left w:val="none" w:sz="0" w:space="0" w:color="auto"/>
                <w:bottom w:val="none" w:sz="0" w:space="0" w:color="auto"/>
                <w:right w:val="none" w:sz="0" w:space="0" w:color="auto"/>
              </w:divBdr>
            </w:div>
          </w:divsChild>
        </w:div>
        <w:div w:id="742600688">
          <w:marLeft w:val="0"/>
          <w:marRight w:val="0"/>
          <w:marTop w:val="0"/>
          <w:marBottom w:val="0"/>
          <w:divBdr>
            <w:top w:val="none" w:sz="0" w:space="0" w:color="auto"/>
            <w:left w:val="none" w:sz="0" w:space="0" w:color="auto"/>
            <w:bottom w:val="none" w:sz="0" w:space="0" w:color="auto"/>
            <w:right w:val="none" w:sz="0" w:space="0" w:color="auto"/>
          </w:divBdr>
        </w:div>
        <w:div w:id="773206853">
          <w:marLeft w:val="0"/>
          <w:marRight w:val="0"/>
          <w:marTop w:val="300"/>
          <w:marBottom w:val="0"/>
          <w:divBdr>
            <w:top w:val="none" w:sz="0" w:space="0" w:color="auto"/>
            <w:left w:val="none" w:sz="0" w:space="0" w:color="auto"/>
            <w:bottom w:val="none" w:sz="0" w:space="0" w:color="auto"/>
            <w:right w:val="none" w:sz="0" w:space="0" w:color="auto"/>
          </w:divBdr>
          <w:divsChild>
            <w:div w:id="154538050">
              <w:marLeft w:val="0"/>
              <w:marRight w:val="0"/>
              <w:marTop w:val="0"/>
              <w:marBottom w:val="0"/>
              <w:divBdr>
                <w:top w:val="none" w:sz="0" w:space="0" w:color="auto"/>
                <w:left w:val="none" w:sz="0" w:space="0" w:color="auto"/>
                <w:bottom w:val="none" w:sz="0" w:space="0" w:color="auto"/>
                <w:right w:val="none" w:sz="0" w:space="0" w:color="auto"/>
              </w:divBdr>
              <w:divsChild>
                <w:div w:id="1824807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711813">
          <w:marLeft w:val="0"/>
          <w:marRight w:val="0"/>
          <w:marTop w:val="0"/>
          <w:marBottom w:val="0"/>
          <w:divBdr>
            <w:top w:val="none" w:sz="0" w:space="0" w:color="auto"/>
            <w:left w:val="none" w:sz="0" w:space="0" w:color="auto"/>
            <w:bottom w:val="none" w:sz="0" w:space="0" w:color="auto"/>
            <w:right w:val="none" w:sz="0" w:space="0" w:color="auto"/>
          </w:divBdr>
          <w:divsChild>
            <w:div w:id="612639714">
              <w:marLeft w:val="0"/>
              <w:marRight w:val="0"/>
              <w:marTop w:val="0"/>
              <w:marBottom w:val="0"/>
              <w:divBdr>
                <w:top w:val="none" w:sz="0" w:space="0" w:color="auto"/>
                <w:left w:val="none" w:sz="0" w:space="0" w:color="auto"/>
                <w:bottom w:val="none" w:sz="0" w:space="0" w:color="auto"/>
                <w:right w:val="none" w:sz="0" w:space="0" w:color="auto"/>
              </w:divBdr>
            </w:div>
          </w:divsChild>
        </w:div>
        <w:div w:id="1248610704">
          <w:marLeft w:val="0"/>
          <w:marRight w:val="0"/>
          <w:marTop w:val="300"/>
          <w:marBottom w:val="0"/>
          <w:divBdr>
            <w:top w:val="none" w:sz="0" w:space="0" w:color="auto"/>
            <w:left w:val="none" w:sz="0" w:space="0" w:color="auto"/>
            <w:bottom w:val="none" w:sz="0" w:space="0" w:color="auto"/>
            <w:right w:val="none" w:sz="0" w:space="0" w:color="auto"/>
          </w:divBdr>
          <w:divsChild>
            <w:div w:id="171527375">
              <w:marLeft w:val="0"/>
              <w:marRight w:val="0"/>
              <w:marTop w:val="0"/>
              <w:marBottom w:val="0"/>
              <w:divBdr>
                <w:top w:val="none" w:sz="0" w:space="0" w:color="auto"/>
                <w:left w:val="none" w:sz="0" w:space="0" w:color="auto"/>
                <w:bottom w:val="none" w:sz="0" w:space="0" w:color="auto"/>
                <w:right w:val="none" w:sz="0" w:space="0" w:color="auto"/>
              </w:divBdr>
              <w:divsChild>
                <w:div w:id="76188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114488">
          <w:marLeft w:val="0"/>
          <w:marRight w:val="0"/>
          <w:marTop w:val="0"/>
          <w:marBottom w:val="0"/>
          <w:divBdr>
            <w:top w:val="none" w:sz="0" w:space="0" w:color="auto"/>
            <w:left w:val="none" w:sz="0" w:space="0" w:color="auto"/>
            <w:bottom w:val="none" w:sz="0" w:space="0" w:color="auto"/>
            <w:right w:val="none" w:sz="0" w:space="0" w:color="auto"/>
          </w:divBdr>
        </w:div>
        <w:div w:id="1479683210">
          <w:marLeft w:val="0"/>
          <w:marRight w:val="0"/>
          <w:marTop w:val="0"/>
          <w:marBottom w:val="0"/>
          <w:divBdr>
            <w:top w:val="none" w:sz="0" w:space="0" w:color="auto"/>
            <w:left w:val="none" w:sz="0" w:space="0" w:color="auto"/>
            <w:bottom w:val="none" w:sz="0" w:space="0" w:color="auto"/>
            <w:right w:val="none" w:sz="0" w:space="0" w:color="auto"/>
          </w:divBdr>
          <w:divsChild>
            <w:div w:id="1769083904">
              <w:marLeft w:val="0"/>
              <w:marRight w:val="0"/>
              <w:marTop w:val="0"/>
              <w:marBottom w:val="0"/>
              <w:divBdr>
                <w:top w:val="none" w:sz="0" w:space="0" w:color="auto"/>
                <w:left w:val="none" w:sz="0" w:space="0" w:color="auto"/>
                <w:bottom w:val="none" w:sz="0" w:space="0" w:color="auto"/>
                <w:right w:val="none" w:sz="0" w:space="0" w:color="auto"/>
              </w:divBdr>
            </w:div>
          </w:divsChild>
        </w:div>
        <w:div w:id="1551646538">
          <w:marLeft w:val="0"/>
          <w:marRight w:val="0"/>
          <w:marTop w:val="0"/>
          <w:marBottom w:val="0"/>
          <w:divBdr>
            <w:top w:val="none" w:sz="0" w:space="0" w:color="auto"/>
            <w:left w:val="none" w:sz="0" w:space="0" w:color="auto"/>
            <w:bottom w:val="none" w:sz="0" w:space="0" w:color="auto"/>
            <w:right w:val="none" w:sz="0" w:space="0" w:color="auto"/>
          </w:divBdr>
        </w:div>
        <w:div w:id="1834829744">
          <w:marLeft w:val="0"/>
          <w:marRight w:val="0"/>
          <w:marTop w:val="0"/>
          <w:marBottom w:val="0"/>
          <w:divBdr>
            <w:top w:val="none" w:sz="0" w:space="0" w:color="auto"/>
            <w:left w:val="none" w:sz="0" w:space="0" w:color="auto"/>
            <w:bottom w:val="none" w:sz="0" w:space="0" w:color="auto"/>
            <w:right w:val="none" w:sz="0" w:space="0" w:color="auto"/>
          </w:divBdr>
          <w:divsChild>
            <w:div w:id="484393151">
              <w:marLeft w:val="0"/>
              <w:marRight w:val="0"/>
              <w:marTop w:val="0"/>
              <w:marBottom w:val="0"/>
              <w:divBdr>
                <w:top w:val="none" w:sz="0" w:space="0" w:color="auto"/>
                <w:left w:val="none" w:sz="0" w:space="0" w:color="auto"/>
                <w:bottom w:val="none" w:sz="0" w:space="0" w:color="auto"/>
                <w:right w:val="none" w:sz="0" w:space="0" w:color="auto"/>
              </w:divBdr>
            </w:div>
          </w:divsChild>
        </w:div>
        <w:div w:id="1928690777">
          <w:marLeft w:val="0"/>
          <w:marRight w:val="0"/>
          <w:marTop w:val="0"/>
          <w:marBottom w:val="0"/>
          <w:divBdr>
            <w:top w:val="none" w:sz="0" w:space="0" w:color="auto"/>
            <w:left w:val="none" w:sz="0" w:space="0" w:color="auto"/>
            <w:bottom w:val="none" w:sz="0" w:space="0" w:color="auto"/>
            <w:right w:val="none" w:sz="0" w:space="0" w:color="auto"/>
          </w:divBdr>
          <w:divsChild>
            <w:div w:id="14404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160566">
      <w:bodyDiv w:val="1"/>
      <w:marLeft w:val="0"/>
      <w:marRight w:val="0"/>
      <w:marTop w:val="0"/>
      <w:marBottom w:val="0"/>
      <w:divBdr>
        <w:top w:val="none" w:sz="0" w:space="0" w:color="auto"/>
        <w:left w:val="none" w:sz="0" w:space="0" w:color="auto"/>
        <w:bottom w:val="none" w:sz="0" w:space="0" w:color="auto"/>
        <w:right w:val="none" w:sz="0" w:space="0" w:color="auto"/>
      </w:divBdr>
      <w:divsChild>
        <w:div w:id="16741051">
          <w:marLeft w:val="0"/>
          <w:marRight w:val="0"/>
          <w:marTop w:val="300"/>
          <w:marBottom w:val="0"/>
          <w:divBdr>
            <w:top w:val="none" w:sz="0" w:space="0" w:color="auto"/>
            <w:left w:val="none" w:sz="0" w:space="0" w:color="auto"/>
            <w:bottom w:val="none" w:sz="0" w:space="0" w:color="auto"/>
            <w:right w:val="none" w:sz="0" w:space="0" w:color="auto"/>
          </w:divBdr>
          <w:divsChild>
            <w:div w:id="1736049170">
              <w:marLeft w:val="0"/>
              <w:marRight w:val="0"/>
              <w:marTop w:val="0"/>
              <w:marBottom w:val="0"/>
              <w:divBdr>
                <w:top w:val="none" w:sz="0" w:space="0" w:color="auto"/>
                <w:left w:val="none" w:sz="0" w:space="0" w:color="auto"/>
                <w:bottom w:val="none" w:sz="0" w:space="0" w:color="auto"/>
                <w:right w:val="none" w:sz="0" w:space="0" w:color="auto"/>
              </w:divBdr>
              <w:divsChild>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8930">
          <w:marLeft w:val="0"/>
          <w:marRight w:val="0"/>
          <w:marTop w:val="0"/>
          <w:marBottom w:val="0"/>
          <w:divBdr>
            <w:top w:val="none" w:sz="0" w:space="0" w:color="auto"/>
            <w:left w:val="none" w:sz="0" w:space="0" w:color="auto"/>
            <w:bottom w:val="none" w:sz="0" w:space="0" w:color="auto"/>
            <w:right w:val="none" w:sz="0" w:space="0" w:color="auto"/>
          </w:divBdr>
          <w:divsChild>
            <w:div w:id="1905605826">
              <w:marLeft w:val="0"/>
              <w:marRight w:val="0"/>
              <w:marTop w:val="0"/>
              <w:marBottom w:val="0"/>
              <w:divBdr>
                <w:top w:val="none" w:sz="0" w:space="0" w:color="auto"/>
                <w:left w:val="none" w:sz="0" w:space="0" w:color="auto"/>
                <w:bottom w:val="none" w:sz="0" w:space="0" w:color="auto"/>
                <w:right w:val="none" w:sz="0" w:space="0" w:color="auto"/>
              </w:divBdr>
            </w:div>
          </w:divsChild>
        </w:div>
        <w:div w:id="111482799">
          <w:marLeft w:val="0"/>
          <w:marRight w:val="0"/>
          <w:marTop w:val="0"/>
          <w:marBottom w:val="0"/>
          <w:divBdr>
            <w:top w:val="none" w:sz="0" w:space="0" w:color="auto"/>
            <w:left w:val="none" w:sz="0" w:space="0" w:color="auto"/>
            <w:bottom w:val="none" w:sz="0" w:space="0" w:color="auto"/>
            <w:right w:val="none" w:sz="0" w:space="0" w:color="auto"/>
          </w:divBdr>
          <w:divsChild>
            <w:div w:id="1706252024">
              <w:marLeft w:val="0"/>
              <w:marRight w:val="0"/>
              <w:marTop w:val="0"/>
              <w:marBottom w:val="0"/>
              <w:divBdr>
                <w:top w:val="none" w:sz="0" w:space="0" w:color="auto"/>
                <w:left w:val="none" w:sz="0" w:space="0" w:color="auto"/>
                <w:bottom w:val="none" w:sz="0" w:space="0" w:color="auto"/>
                <w:right w:val="none" w:sz="0" w:space="0" w:color="auto"/>
              </w:divBdr>
            </w:div>
          </w:divsChild>
        </w:div>
        <w:div w:id="167907150">
          <w:marLeft w:val="0"/>
          <w:marRight w:val="0"/>
          <w:marTop w:val="300"/>
          <w:marBottom w:val="0"/>
          <w:divBdr>
            <w:top w:val="none" w:sz="0" w:space="0" w:color="auto"/>
            <w:left w:val="none" w:sz="0" w:space="0" w:color="auto"/>
            <w:bottom w:val="none" w:sz="0" w:space="0" w:color="auto"/>
            <w:right w:val="none" w:sz="0" w:space="0" w:color="auto"/>
          </w:divBdr>
          <w:divsChild>
            <w:div w:id="992565972">
              <w:marLeft w:val="0"/>
              <w:marRight w:val="0"/>
              <w:marTop w:val="0"/>
              <w:marBottom w:val="0"/>
              <w:divBdr>
                <w:top w:val="none" w:sz="0" w:space="0" w:color="auto"/>
                <w:left w:val="none" w:sz="0" w:space="0" w:color="auto"/>
                <w:bottom w:val="none" w:sz="0" w:space="0" w:color="auto"/>
                <w:right w:val="none" w:sz="0" w:space="0" w:color="auto"/>
              </w:divBdr>
              <w:divsChild>
                <w:div w:id="170998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833574">
          <w:marLeft w:val="0"/>
          <w:marRight w:val="0"/>
          <w:marTop w:val="0"/>
          <w:marBottom w:val="0"/>
          <w:divBdr>
            <w:top w:val="none" w:sz="0" w:space="0" w:color="auto"/>
            <w:left w:val="none" w:sz="0" w:space="0" w:color="auto"/>
            <w:bottom w:val="none" w:sz="0" w:space="0" w:color="auto"/>
            <w:right w:val="none" w:sz="0" w:space="0" w:color="auto"/>
          </w:divBdr>
        </w:div>
        <w:div w:id="344720874">
          <w:marLeft w:val="0"/>
          <w:marRight w:val="0"/>
          <w:marTop w:val="0"/>
          <w:marBottom w:val="0"/>
          <w:divBdr>
            <w:top w:val="none" w:sz="0" w:space="0" w:color="auto"/>
            <w:left w:val="none" w:sz="0" w:space="0" w:color="auto"/>
            <w:bottom w:val="none" w:sz="0" w:space="0" w:color="auto"/>
            <w:right w:val="none" w:sz="0" w:space="0" w:color="auto"/>
          </w:divBdr>
          <w:divsChild>
            <w:div w:id="1667443752">
              <w:marLeft w:val="0"/>
              <w:marRight w:val="0"/>
              <w:marTop w:val="0"/>
              <w:marBottom w:val="0"/>
              <w:divBdr>
                <w:top w:val="none" w:sz="0" w:space="0" w:color="auto"/>
                <w:left w:val="none" w:sz="0" w:space="0" w:color="auto"/>
                <w:bottom w:val="none" w:sz="0" w:space="0" w:color="auto"/>
                <w:right w:val="none" w:sz="0" w:space="0" w:color="auto"/>
              </w:divBdr>
            </w:div>
          </w:divsChild>
        </w:div>
        <w:div w:id="488181874">
          <w:marLeft w:val="0"/>
          <w:marRight w:val="0"/>
          <w:marTop w:val="300"/>
          <w:marBottom w:val="0"/>
          <w:divBdr>
            <w:top w:val="none" w:sz="0" w:space="0" w:color="auto"/>
            <w:left w:val="none" w:sz="0" w:space="0" w:color="auto"/>
            <w:bottom w:val="none" w:sz="0" w:space="0" w:color="auto"/>
            <w:right w:val="none" w:sz="0" w:space="0" w:color="auto"/>
          </w:divBdr>
          <w:divsChild>
            <w:div w:id="1395424482">
              <w:marLeft w:val="0"/>
              <w:marRight w:val="0"/>
              <w:marTop w:val="0"/>
              <w:marBottom w:val="0"/>
              <w:divBdr>
                <w:top w:val="none" w:sz="0" w:space="0" w:color="auto"/>
                <w:left w:val="none" w:sz="0" w:space="0" w:color="auto"/>
                <w:bottom w:val="none" w:sz="0" w:space="0" w:color="auto"/>
                <w:right w:val="none" w:sz="0" w:space="0" w:color="auto"/>
              </w:divBdr>
              <w:divsChild>
                <w:div w:id="86490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487300">
          <w:marLeft w:val="0"/>
          <w:marRight w:val="0"/>
          <w:marTop w:val="0"/>
          <w:marBottom w:val="0"/>
          <w:divBdr>
            <w:top w:val="none" w:sz="0" w:space="0" w:color="auto"/>
            <w:left w:val="none" w:sz="0" w:space="0" w:color="auto"/>
            <w:bottom w:val="none" w:sz="0" w:space="0" w:color="auto"/>
            <w:right w:val="none" w:sz="0" w:space="0" w:color="auto"/>
          </w:divBdr>
        </w:div>
        <w:div w:id="795411372">
          <w:marLeft w:val="0"/>
          <w:marRight w:val="0"/>
          <w:marTop w:val="300"/>
          <w:marBottom w:val="0"/>
          <w:divBdr>
            <w:top w:val="none" w:sz="0" w:space="0" w:color="auto"/>
            <w:left w:val="none" w:sz="0" w:space="0" w:color="auto"/>
            <w:bottom w:val="none" w:sz="0" w:space="0" w:color="auto"/>
            <w:right w:val="none" w:sz="0" w:space="0" w:color="auto"/>
          </w:divBdr>
          <w:divsChild>
            <w:div w:id="23603371">
              <w:marLeft w:val="0"/>
              <w:marRight w:val="0"/>
              <w:marTop w:val="0"/>
              <w:marBottom w:val="0"/>
              <w:divBdr>
                <w:top w:val="none" w:sz="0" w:space="0" w:color="auto"/>
                <w:left w:val="none" w:sz="0" w:space="0" w:color="auto"/>
                <w:bottom w:val="none" w:sz="0" w:space="0" w:color="auto"/>
                <w:right w:val="none" w:sz="0" w:space="0" w:color="auto"/>
              </w:divBdr>
              <w:divsChild>
                <w:div w:id="654914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089146">
          <w:marLeft w:val="0"/>
          <w:marRight w:val="0"/>
          <w:marTop w:val="0"/>
          <w:marBottom w:val="0"/>
          <w:divBdr>
            <w:top w:val="none" w:sz="0" w:space="0" w:color="auto"/>
            <w:left w:val="none" w:sz="0" w:space="0" w:color="auto"/>
            <w:bottom w:val="none" w:sz="0" w:space="0" w:color="auto"/>
            <w:right w:val="none" w:sz="0" w:space="0" w:color="auto"/>
          </w:divBdr>
        </w:div>
        <w:div w:id="855577962">
          <w:marLeft w:val="0"/>
          <w:marRight w:val="0"/>
          <w:marTop w:val="0"/>
          <w:marBottom w:val="0"/>
          <w:divBdr>
            <w:top w:val="none" w:sz="0" w:space="0" w:color="auto"/>
            <w:left w:val="none" w:sz="0" w:space="0" w:color="auto"/>
            <w:bottom w:val="none" w:sz="0" w:space="0" w:color="auto"/>
            <w:right w:val="none" w:sz="0" w:space="0" w:color="auto"/>
          </w:divBdr>
          <w:divsChild>
            <w:div w:id="12004416">
              <w:marLeft w:val="0"/>
              <w:marRight w:val="0"/>
              <w:marTop w:val="0"/>
              <w:marBottom w:val="0"/>
              <w:divBdr>
                <w:top w:val="none" w:sz="0" w:space="0" w:color="auto"/>
                <w:left w:val="none" w:sz="0" w:space="0" w:color="auto"/>
                <w:bottom w:val="none" w:sz="0" w:space="0" w:color="auto"/>
                <w:right w:val="none" w:sz="0" w:space="0" w:color="auto"/>
              </w:divBdr>
            </w:div>
          </w:divsChild>
        </w:div>
        <w:div w:id="1538355724">
          <w:marLeft w:val="0"/>
          <w:marRight w:val="0"/>
          <w:marTop w:val="0"/>
          <w:marBottom w:val="0"/>
          <w:divBdr>
            <w:top w:val="none" w:sz="0" w:space="0" w:color="auto"/>
            <w:left w:val="none" w:sz="0" w:space="0" w:color="auto"/>
            <w:bottom w:val="none" w:sz="0" w:space="0" w:color="auto"/>
            <w:right w:val="none" w:sz="0" w:space="0" w:color="auto"/>
          </w:divBdr>
          <w:divsChild>
            <w:div w:id="1344865883">
              <w:marLeft w:val="0"/>
              <w:marRight w:val="0"/>
              <w:marTop w:val="0"/>
              <w:marBottom w:val="0"/>
              <w:divBdr>
                <w:top w:val="none" w:sz="0" w:space="0" w:color="auto"/>
                <w:left w:val="none" w:sz="0" w:space="0" w:color="auto"/>
                <w:bottom w:val="none" w:sz="0" w:space="0" w:color="auto"/>
                <w:right w:val="none" w:sz="0" w:space="0" w:color="auto"/>
              </w:divBdr>
            </w:div>
          </w:divsChild>
        </w:div>
        <w:div w:id="1617062385">
          <w:marLeft w:val="0"/>
          <w:marRight w:val="0"/>
          <w:marTop w:val="0"/>
          <w:marBottom w:val="0"/>
          <w:divBdr>
            <w:top w:val="none" w:sz="0" w:space="0" w:color="auto"/>
            <w:left w:val="none" w:sz="0" w:space="0" w:color="auto"/>
            <w:bottom w:val="none" w:sz="0" w:space="0" w:color="auto"/>
            <w:right w:val="none" w:sz="0" w:space="0" w:color="auto"/>
          </w:divBdr>
        </w:div>
        <w:div w:id="1774472680">
          <w:marLeft w:val="0"/>
          <w:marRight w:val="0"/>
          <w:marTop w:val="0"/>
          <w:marBottom w:val="0"/>
          <w:divBdr>
            <w:top w:val="none" w:sz="0" w:space="0" w:color="auto"/>
            <w:left w:val="none" w:sz="0" w:space="0" w:color="auto"/>
            <w:bottom w:val="none" w:sz="0" w:space="0" w:color="auto"/>
            <w:right w:val="none" w:sz="0" w:space="0" w:color="auto"/>
          </w:divBdr>
        </w:div>
        <w:div w:id="1792361083">
          <w:marLeft w:val="0"/>
          <w:marRight w:val="0"/>
          <w:marTop w:val="0"/>
          <w:marBottom w:val="0"/>
          <w:divBdr>
            <w:top w:val="none" w:sz="0" w:space="0" w:color="auto"/>
            <w:left w:val="none" w:sz="0" w:space="0" w:color="auto"/>
            <w:bottom w:val="none" w:sz="0" w:space="0" w:color="auto"/>
            <w:right w:val="none" w:sz="0" w:space="0" w:color="auto"/>
          </w:divBdr>
          <w:divsChild>
            <w:div w:id="1263611079">
              <w:marLeft w:val="0"/>
              <w:marRight w:val="0"/>
              <w:marTop w:val="0"/>
              <w:marBottom w:val="0"/>
              <w:divBdr>
                <w:top w:val="none" w:sz="0" w:space="0" w:color="auto"/>
                <w:left w:val="none" w:sz="0" w:space="0" w:color="auto"/>
                <w:bottom w:val="none" w:sz="0" w:space="0" w:color="auto"/>
                <w:right w:val="none" w:sz="0" w:space="0" w:color="auto"/>
              </w:divBdr>
            </w:div>
          </w:divsChild>
        </w:div>
        <w:div w:id="1994722471">
          <w:marLeft w:val="0"/>
          <w:marRight w:val="0"/>
          <w:marTop w:val="0"/>
          <w:marBottom w:val="0"/>
          <w:divBdr>
            <w:top w:val="none" w:sz="0" w:space="0" w:color="auto"/>
            <w:left w:val="none" w:sz="0" w:space="0" w:color="auto"/>
            <w:bottom w:val="none" w:sz="0" w:space="0" w:color="auto"/>
            <w:right w:val="none" w:sz="0" w:space="0" w:color="auto"/>
          </w:divBdr>
        </w:div>
        <w:div w:id="2067023790">
          <w:marLeft w:val="0"/>
          <w:marRight w:val="0"/>
          <w:marTop w:val="0"/>
          <w:marBottom w:val="0"/>
          <w:divBdr>
            <w:top w:val="none" w:sz="0" w:space="0" w:color="auto"/>
            <w:left w:val="none" w:sz="0" w:space="0" w:color="auto"/>
            <w:bottom w:val="none" w:sz="0" w:space="0" w:color="auto"/>
            <w:right w:val="none" w:sz="0" w:space="0" w:color="auto"/>
          </w:divBdr>
          <w:divsChild>
            <w:div w:id="479855346">
              <w:marLeft w:val="0"/>
              <w:marRight w:val="0"/>
              <w:marTop w:val="0"/>
              <w:marBottom w:val="0"/>
              <w:divBdr>
                <w:top w:val="none" w:sz="0" w:space="0" w:color="auto"/>
                <w:left w:val="none" w:sz="0" w:space="0" w:color="auto"/>
                <w:bottom w:val="none" w:sz="0" w:space="0" w:color="auto"/>
                <w:right w:val="none" w:sz="0" w:space="0" w:color="auto"/>
              </w:divBdr>
            </w:div>
          </w:divsChild>
        </w:div>
        <w:div w:id="2143695583">
          <w:marLeft w:val="0"/>
          <w:marRight w:val="0"/>
          <w:marTop w:val="0"/>
          <w:marBottom w:val="0"/>
          <w:divBdr>
            <w:top w:val="none" w:sz="0" w:space="0" w:color="auto"/>
            <w:left w:val="none" w:sz="0" w:space="0" w:color="auto"/>
            <w:bottom w:val="none" w:sz="0" w:space="0" w:color="auto"/>
            <w:right w:val="none" w:sz="0" w:space="0" w:color="auto"/>
          </w:divBdr>
        </w:div>
      </w:divsChild>
    </w:div>
    <w:div w:id="1827472508">
      <w:bodyDiv w:val="1"/>
      <w:marLeft w:val="0"/>
      <w:marRight w:val="0"/>
      <w:marTop w:val="0"/>
      <w:marBottom w:val="0"/>
      <w:divBdr>
        <w:top w:val="none" w:sz="0" w:space="0" w:color="auto"/>
        <w:left w:val="none" w:sz="0" w:space="0" w:color="auto"/>
        <w:bottom w:val="none" w:sz="0" w:space="0" w:color="auto"/>
        <w:right w:val="none" w:sz="0" w:space="0" w:color="auto"/>
      </w:divBdr>
    </w:div>
    <w:div w:id="1827554548">
      <w:bodyDiv w:val="1"/>
      <w:marLeft w:val="0"/>
      <w:marRight w:val="0"/>
      <w:marTop w:val="0"/>
      <w:marBottom w:val="0"/>
      <w:divBdr>
        <w:top w:val="none" w:sz="0" w:space="0" w:color="auto"/>
        <w:left w:val="none" w:sz="0" w:space="0" w:color="auto"/>
        <w:bottom w:val="none" w:sz="0" w:space="0" w:color="auto"/>
        <w:right w:val="none" w:sz="0" w:space="0" w:color="auto"/>
      </w:divBdr>
    </w:div>
    <w:div w:id="1827623307">
      <w:bodyDiv w:val="1"/>
      <w:marLeft w:val="0"/>
      <w:marRight w:val="0"/>
      <w:marTop w:val="0"/>
      <w:marBottom w:val="0"/>
      <w:divBdr>
        <w:top w:val="none" w:sz="0" w:space="0" w:color="auto"/>
        <w:left w:val="none" w:sz="0" w:space="0" w:color="auto"/>
        <w:bottom w:val="none" w:sz="0" w:space="0" w:color="auto"/>
        <w:right w:val="none" w:sz="0" w:space="0" w:color="auto"/>
      </w:divBdr>
    </w:div>
    <w:div w:id="1827698740">
      <w:bodyDiv w:val="1"/>
      <w:marLeft w:val="0"/>
      <w:marRight w:val="0"/>
      <w:marTop w:val="0"/>
      <w:marBottom w:val="0"/>
      <w:divBdr>
        <w:top w:val="none" w:sz="0" w:space="0" w:color="auto"/>
        <w:left w:val="none" w:sz="0" w:space="0" w:color="auto"/>
        <w:bottom w:val="none" w:sz="0" w:space="0" w:color="auto"/>
        <w:right w:val="none" w:sz="0" w:space="0" w:color="auto"/>
      </w:divBdr>
      <w:divsChild>
        <w:div w:id="874922345">
          <w:marLeft w:val="0"/>
          <w:marRight w:val="0"/>
          <w:marTop w:val="0"/>
          <w:marBottom w:val="0"/>
          <w:divBdr>
            <w:top w:val="none" w:sz="0" w:space="0" w:color="auto"/>
            <w:left w:val="none" w:sz="0" w:space="0" w:color="auto"/>
            <w:bottom w:val="none" w:sz="0" w:space="0" w:color="auto"/>
            <w:right w:val="none" w:sz="0" w:space="0" w:color="auto"/>
          </w:divBdr>
        </w:div>
        <w:div w:id="1275941145">
          <w:marLeft w:val="0"/>
          <w:marRight w:val="0"/>
          <w:marTop w:val="0"/>
          <w:marBottom w:val="0"/>
          <w:divBdr>
            <w:top w:val="none" w:sz="0" w:space="0" w:color="auto"/>
            <w:left w:val="none" w:sz="0" w:space="0" w:color="auto"/>
            <w:bottom w:val="none" w:sz="0" w:space="0" w:color="auto"/>
            <w:right w:val="none" w:sz="0" w:space="0" w:color="auto"/>
          </w:divBdr>
          <w:divsChild>
            <w:div w:id="2123333396">
              <w:marLeft w:val="0"/>
              <w:marRight w:val="0"/>
              <w:marTop w:val="0"/>
              <w:marBottom w:val="0"/>
              <w:divBdr>
                <w:top w:val="none" w:sz="0" w:space="0" w:color="auto"/>
                <w:left w:val="none" w:sz="0" w:space="0" w:color="auto"/>
                <w:bottom w:val="none" w:sz="0" w:space="0" w:color="auto"/>
                <w:right w:val="none" w:sz="0" w:space="0" w:color="auto"/>
              </w:divBdr>
            </w:div>
          </w:divsChild>
        </w:div>
        <w:div w:id="1122309275">
          <w:marLeft w:val="0"/>
          <w:marRight w:val="0"/>
          <w:marTop w:val="0"/>
          <w:marBottom w:val="0"/>
          <w:divBdr>
            <w:top w:val="none" w:sz="0" w:space="0" w:color="auto"/>
            <w:left w:val="none" w:sz="0" w:space="0" w:color="auto"/>
            <w:bottom w:val="none" w:sz="0" w:space="0" w:color="auto"/>
            <w:right w:val="none" w:sz="0" w:space="0" w:color="auto"/>
          </w:divBdr>
        </w:div>
        <w:div w:id="1004286661">
          <w:marLeft w:val="0"/>
          <w:marRight w:val="0"/>
          <w:marTop w:val="0"/>
          <w:marBottom w:val="0"/>
          <w:divBdr>
            <w:top w:val="none" w:sz="0" w:space="0" w:color="auto"/>
            <w:left w:val="none" w:sz="0" w:space="0" w:color="auto"/>
            <w:bottom w:val="none" w:sz="0" w:space="0" w:color="auto"/>
            <w:right w:val="none" w:sz="0" w:space="0" w:color="auto"/>
          </w:divBdr>
          <w:divsChild>
            <w:div w:id="333341771">
              <w:marLeft w:val="0"/>
              <w:marRight w:val="0"/>
              <w:marTop w:val="0"/>
              <w:marBottom w:val="0"/>
              <w:divBdr>
                <w:top w:val="none" w:sz="0" w:space="0" w:color="auto"/>
                <w:left w:val="none" w:sz="0" w:space="0" w:color="auto"/>
                <w:bottom w:val="none" w:sz="0" w:space="0" w:color="auto"/>
                <w:right w:val="none" w:sz="0" w:space="0" w:color="auto"/>
              </w:divBdr>
            </w:div>
          </w:divsChild>
        </w:div>
        <w:div w:id="1365791859">
          <w:marLeft w:val="0"/>
          <w:marRight w:val="0"/>
          <w:marTop w:val="0"/>
          <w:marBottom w:val="0"/>
          <w:divBdr>
            <w:top w:val="none" w:sz="0" w:space="0" w:color="auto"/>
            <w:left w:val="none" w:sz="0" w:space="0" w:color="auto"/>
            <w:bottom w:val="none" w:sz="0" w:space="0" w:color="auto"/>
            <w:right w:val="none" w:sz="0" w:space="0" w:color="auto"/>
          </w:divBdr>
        </w:div>
        <w:div w:id="2122994614">
          <w:marLeft w:val="0"/>
          <w:marRight w:val="0"/>
          <w:marTop w:val="0"/>
          <w:marBottom w:val="0"/>
          <w:divBdr>
            <w:top w:val="none" w:sz="0" w:space="0" w:color="auto"/>
            <w:left w:val="none" w:sz="0" w:space="0" w:color="auto"/>
            <w:bottom w:val="none" w:sz="0" w:space="0" w:color="auto"/>
            <w:right w:val="none" w:sz="0" w:space="0" w:color="auto"/>
          </w:divBdr>
          <w:divsChild>
            <w:div w:id="1685131392">
              <w:marLeft w:val="0"/>
              <w:marRight w:val="0"/>
              <w:marTop w:val="0"/>
              <w:marBottom w:val="0"/>
              <w:divBdr>
                <w:top w:val="none" w:sz="0" w:space="0" w:color="auto"/>
                <w:left w:val="none" w:sz="0" w:space="0" w:color="auto"/>
                <w:bottom w:val="none" w:sz="0" w:space="0" w:color="auto"/>
                <w:right w:val="none" w:sz="0" w:space="0" w:color="auto"/>
              </w:divBdr>
            </w:div>
          </w:divsChild>
        </w:div>
        <w:div w:id="241528444">
          <w:marLeft w:val="0"/>
          <w:marRight w:val="0"/>
          <w:marTop w:val="0"/>
          <w:marBottom w:val="0"/>
          <w:divBdr>
            <w:top w:val="none" w:sz="0" w:space="0" w:color="auto"/>
            <w:left w:val="none" w:sz="0" w:space="0" w:color="auto"/>
            <w:bottom w:val="none" w:sz="0" w:space="0" w:color="auto"/>
            <w:right w:val="none" w:sz="0" w:space="0" w:color="auto"/>
          </w:divBdr>
        </w:div>
        <w:div w:id="890384416">
          <w:marLeft w:val="0"/>
          <w:marRight w:val="0"/>
          <w:marTop w:val="0"/>
          <w:marBottom w:val="0"/>
          <w:divBdr>
            <w:top w:val="none" w:sz="0" w:space="0" w:color="auto"/>
            <w:left w:val="none" w:sz="0" w:space="0" w:color="auto"/>
            <w:bottom w:val="none" w:sz="0" w:space="0" w:color="auto"/>
            <w:right w:val="none" w:sz="0" w:space="0" w:color="auto"/>
          </w:divBdr>
          <w:divsChild>
            <w:div w:id="750585714">
              <w:marLeft w:val="0"/>
              <w:marRight w:val="0"/>
              <w:marTop w:val="0"/>
              <w:marBottom w:val="0"/>
              <w:divBdr>
                <w:top w:val="none" w:sz="0" w:space="0" w:color="auto"/>
                <w:left w:val="none" w:sz="0" w:space="0" w:color="auto"/>
                <w:bottom w:val="none" w:sz="0" w:space="0" w:color="auto"/>
                <w:right w:val="none" w:sz="0" w:space="0" w:color="auto"/>
              </w:divBdr>
            </w:div>
          </w:divsChild>
        </w:div>
        <w:div w:id="1089543149">
          <w:marLeft w:val="0"/>
          <w:marRight w:val="0"/>
          <w:marTop w:val="0"/>
          <w:marBottom w:val="0"/>
          <w:divBdr>
            <w:top w:val="none" w:sz="0" w:space="0" w:color="auto"/>
            <w:left w:val="none" w:sz="0" w:space="0" w:color="auto"/>
            <w:bottom w:val="none" w:sz="0" w:space="0" w:color="auto"/>
            <w:right w:val="none" w:sz="0" w:space="0" w:color="auto"/>
          </w:divBdr>
        </w:div>
        <w:div w:id="1148789889">
          <w:marLeft w:val="0"/>
          <w:marRight w:val="0"/>
          <w:marTop w:val="0"/>
          <w:marBottom w:val="0"/>
          <w:divBdr>
            <w:top w:val="none" w:sz="0" w:space="0" w:color="auto"/>
            <w:left w:val="none" w:sz="0" w:space="0" w:color="auto"/>
            <w:bottom w:val="none" w:sz="0" w:space="0" w:color="auto"/>
            <w:right w:val="none" w:sz="0" w:space="0" w:color="auto"/>
          </w:divBdr>
          <w:divsChild>
            <w:div w:id="1903633689">
              <w:marLeft w:val="0"/>
              <w:marRight w:val="0"/>
              <w:marTop w:val="0"/>
              <w:marBottom w:val="0"/>
              <w:divBdr>
                <w:top w:val="none" w:sz="0" w:space="0" w:color="auto"/>
                <w:left w:val="none" w:sz="0" w:space="0" w:color="auto"/>
                <w:bottom w:val="none" w:sz="0" w:space="0" w:color="auto"/>
                <w:right w:val="none" w:sz="0" w:space="0" w:color="auto"/>
              </w:divBdr>
            </w:div>
          </w:divsChild>
        </w:div>
        <w:div w:id="141654842">
          <w:marLeft w:val="0"/>
          <w:marRight w:val="0"/>
          <w:marTop w:val="0"/>
          <w:marBottom w:val="0"/>
          <w:divBdr>
            <w:top w:val="none" w:sz="0" w:space="0" w:color="auto"/>
            <w:left w:val="none" w:sz="0" w:space="0" w:color="auto"/>
            <w:bottom w:val="none" w:sz="0" w:space="0" w:color="auto"/>
            <w:right w:val="none" w:sz="0" w:space="0" w:color="auto"/>
          </w:divBdr>
        </w:div>
        <w:div w:id="452595128">
          <w:marLeft w:val="0"/>
          <w:marRight w:val="0"/>
          <w:marTop w:val="0"/>
          <w:marBottom w:val="0"/>
          <w:divBdr>
            <w:top w:val="none" w:sz="0" w:space="0" w:color="auto"/>
            <w:left w:val="none" w:sz="0" w:space="0" w:color="auto"/>
            <w:bottom w:val="none" w:sz="0" w:space="0" w:color="auto"/>
            <w:right w:val="none" w:sz="0" w:space="0" w:color="auto"/>
          </w:divBdr>
          <w:divsChild>
            <w:div w:id="255208388">
              <w:marLeft w:val="0"/>
              <w:marRight w:val="0"/>
              <w:marTop w:val="0"/>
              <w:marBottom w:val="0"/>
              <w:divBdr>
                <w:top w:val="none" w:sz="0" w:space="0" w:color="auto"/>
                <w:left w:val="none" w:sz="0" w:space="0" w:color="auto"/>
                <w:bottom w:val="none" w:sz="0" w:space="0" w:color="auto"/>
                <w:right w:val="none" w:sz="0" w:space="0" w:color="auto"/>
              </w:divBdr>
            </w:div>
          </w:divsChild>
        </w:div>
        <w:div w:id="1488739512">
          <w:marLeft w:val="0"/>
          <w:marRight w:val="0"/>
          <w:marTop w:val="0"/>
          <w:marBottom w:val="0"/>
          <w:divBdr>
            <w:top w:val="none" w:sz="0" w:space="0" w:color="auto"/>
            <w:left w:val="none" w:sz="0" w:space="0" w:color="auto"/>
            <w:bottom w:val="none" w:sz="0" w:space="0" w:color="auto"/>
            <w:right w:val="none" w:sz="0" w:space="0" w:color="auto"/>
          </w:divBdr>
        </w:div>
        <w:div w:id="545995754">
          <w:marLeft w:val="0"/>
          <w:marRight w:val="0"/>
          <w:marTop w:val="0"/>
          <w:marBottom w:val="0"/>
          <w:divBdr>
            <w:top w:val="none" w:sz="0" w:space="0" w:color="auto"/>
            <w:left w:val="none" w:sz="0" w:space="0" w:color="auto"/>
            <w:bottom w:val="none" w:sz="0" w:space="0" w:color="auto"/>
            <w:right w:val="none" w:sz="0" w:space="0" w:color="auto"/>
          </w:divBdr>
          <w:divsChild>
            <w:div w:id="691492744">
              <w:marLeft w:val="0"/>
              <w:marRight w:val="0"/>
              <w:marTop w:val="0"/>
              <w:marBottom w:val="0"/>
              <w:divBdr>
                <w:top w:val="none" w:sz="0" w:space="0" w:color="auto"/>
                <w:left w:val="none" w:sz="0" w:space="0" w:color="auto"/>
                <w:bottom w:val="none" w:sz="0" w:space="0" w:color="auto"/>
                <w:right w:val="none" w:sz="0" w:space="0" w:color="auto"/>
              </w:divBdr>
            </w:div>
          </w:divsChild>
        </w:div>
        <w:div w:id="1574122138">
          <w:marLeft w:val="0"/>
          <w:marRight w:val="0"/>
          <w:marTop w:val="300"/>
          <w:marBottom w:val="0"/>
          <w:divBdr>
            <w:top w:val="none" w:sz="0" w:space="0" w:color="auto"/>
            <w:left w:val="none" w:sz="0" w:space="0" w:color="auto"/>
            <w:bottom w:val="none" w:sz="0" w:space="0" w:color="auto"/>
            <w:right w:val="none" w:sz="0" w:space="0" w:color="auto"/>
          </w:divBdr>
          <w:divsChild>
            <w:div w:id="403648107">
              <w:marLeft w:val="0"/>
              <w:marRight w:val="0"/>
              <w:marTop w:val="0"/>
              <w:marBottom w:val="0"/>
              <w:divBdr>
                <w:top w:val="none" w:sz="0" w:space="0" w:color="auto"/>
                <w:left w:val="none" w:sz="0" w:space="0" w:color="auto"/>
                <w:bottom w:val="none" w:sz="0" w:space="0" w:color="auto"/>
                <w:right w:val="none" w:sz="0" w:space="0" w:color="auto"/>
              </w:divBdr>
              <w:divsChild>
                <w:div w:id="342367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5786">
          <w:marLeft w:val="0"/>
          <w:marRight w:val="0"/>
          <w:marTop w:val="300"/>
          <w:marBottom w:val="0"/>
          <w:divBdr>
            <w:top w:val="none" w:sz="0" w:space="0" w:color="auto"/>
            <w:left w:val="none" w:sz="0" w:space="0" w:color="auto"/>
            <w:bottom w:val="none" w:sz="0" w:space="0" w:color="auto"/>
            <w:right w:val="none" w:sz="0" w:space="0" w:color="auto"/>
          </w:divBdr>
          <w:divsChild>
            <w:div w:id="664552521">
              <w:marLeft w:val="0"/>
              <w:marRight w:val="0"/>
              <w:marTop w:val="0"/>
              <w:marBottom w:val="0"/>
              <w:divBdr>
                <w:top w:val="none" w:sz="0" w:space="0" w:color="auto"/>
                <w:left w:val="none" w:sz="0" w:space="0" w:color="auto"/>
                <w:bottom w:val="none" w:sz="0" w:space="0" w:color="auto"/>
                <w:right w:val="none" w:sz="0" w:space="0" w:color="auto"/>
              </w:divBdr>
              <w:divsChild>
                <w:div w:id="169484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328355">
          <w:marLeft w:val="0"/>
          <w:marRight w:val="0"/>
          <w:marTop w:val="300"/>
          <w:marBottom w:val="0"/>
          <w:divBdr>
            <w:top w:val="none" w:sz="0" w:space="0" w:color="auto"/>
            <w:left w:val="none" w:sz="0" w:space="0" w:color="auto"/>
            <w:bottom w:val="none" w:sz="0" w:space="0" w:color="auto"/>
            <w:right w:val="none" w:sz="0" w:space="0" w:color="auto"/>
          </w:divBdr>
          <w:divsChild>
            <w:div w:id="1398212198">
              <w:marLeft w:val="0"/>
              <w:marRight w:val="0"/>
              <w:marTop w:val="0"/>
              <w:marBottom w:val="0"/>
              <w:divBdr>
                <w:top w:val="none" w:sz="0" w:space="0" w:color="auto"/>
                <w:left w:val="none" w:sz="0" w:space="0" w:color="auto"/>
                <w:bottom w:val="none" w:sz="0" w:space="0" w:color="auto"/>
                <w:right w:val="none" w:sz="0" w:space="0" w:color="auto"/>
              </w:divBdr>
              <w:divsChild>
                <w:div w:id="164057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126849">
          <w:marLeft w:val="0"/>
          <w:marRight w:val="0"/>
          <w:marTop w:val="300"/>
          <w:marBottom w:val="0"/>
          <w:divBdr>
            <w:top w:val="none" w:sz="0" w:space="0" w:color="auto"/>
            <w:left w:val="none" w:sz="0" w:space="0" w:color="auto"/>
            <w:bottom w:val="none" w:sz="0" w:space="0" w:color="auto"/>
            <w:right w:val="none" w:sz="0" w:space="0" w:color="auto"/>
          </w:divBdr>
          <w:divsChild>
            <w:div w:id="1024018927">
              <w:marLeft w:val="0"/>
              <w:marRight w:val="0"/>
              <w:marTop w:val="0"/>
              <w:marBottom w:val="0"/>
              <w:divBdr>
                <w:top w:val="none" w:sz="0" w:space="0" w:color="auto"/>
                <w:left w:val="none" w:sz="0" w:space="0" w:color="auto"/>
                <w:bottom w:val="none" w:sz="0" w:space="0" w:color="auto"/>
                <w:right w:val="none" w:sz="0" w:space="0" w:color="auto"/>
              </w:divBdr>
              <w:divsChild>
                <w:div w:id="1466703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7937139">
      <w:bodyDiv w:val="1"/>
      <w:marLeft w:val="0"/>
      <w:marRight w:val="0"/>
      <w:marTop w:val="0"/>
      <w:marBottom w:val="0"/>
      <w:divBdr>
        <w:top w:val="none" w:sz="0" w:space="0" w:color="auto"/>
        <w:left w:val="none" w:sz="0" w:space="0" w:color="auto"/>
        <w:bottom w:val="none" w:sz="0" w:space="0" w:color="auto"/>
        <w:right w:val="none" w:sz="0" w:space="0" w:color="auto"/>
      </w:divBdr>
    </w:div>
    <w:div w:id="1830368239">
      <w:bodyDiv w:val="1"/>
      <w:marLeft w:val="0"/>
      <w:marRight w:val="0"/>
      <w:marTop w:val="0"/>
      <w:marBottom w:val="0"/>
      <w:divBdr>
        <w:top w:val="none" w:sz="0" w:space="0" w:color="auto"/>
        <w:left w:val="none" w:sz="0" w:space="0" w:color="auto"/>
        <w:bottom w:val="none" w:sz="0" w:space="0" w:color="auto"/>
        <w:right w:val="none" w:sz="0" w:space="0" w:color="auto"/>
      </w:divBdr>
      <w:divsChild>
        <w:div w:id="490173694">
          <w:marLeft w:val="0"/>
          <w:marRight w:val="0"/>
          <w:marTop w:val="0"/>
          <w:marBottom w:val="0"/>
          <w:divBdr>
            <w:top w:val="none" w:sz="0" w:space="0" w:color="auto"/>
            <w:left w:val="none" w:sz="0" w:space="0" w:color="auto"/>
            <w:bottom w:val="none" w:sz="0" w:space="0" w:color="auto"/>
            <w:right w:val="none" w:sz="0" w:space="0" w:color="auto"/>
          </w:divBdr>
        </w:div>
        <w:div w:id="1510826266">
          <w:marLeft w:val="0"/>
          <w:marRight w:val="0"/>
          <w:marTop w:val="0"/>
          <w:marBottom w:val="0"/>
          <w:divBdr>
            <w:top w:val="none" w:sz="0" w:space="0" w:color="auto"/>
            <w:left w:val="none" w:sz="0" w:space="0" w:color="auto"/>
            <w:bottom w:val="none" w:sz="0" w:space="0" w:color="auto"/>
            <w:right w:val="none" w:sz="0" w:space="0" w:color="auto"/>
          </w:divBdr>
          <w:divsChild>
            <w:div w:id="1798991435">
              <w:marLeft w:val="0"/>
              <w:marRight w:val="0"/>
              <w:marTop w:val="0"/>
              <w:marBottom w:val="0"/>
              <w:divBdr>
                <w:top w:val="none" w:sz="0" w:space="0" w:color="auto"/>
                <w:left w:val="none" w:sz="0" w:space="0" w:color="auto"/>
                <w:bottom w:val="none" w:sz="0" w:space="0" w:color="auto"/>
                <w:right w:val="none" w:sz="0" w:space="0" w:color="auto"/>
              </w:divBdr>
            </w:div>
          </w:divsChild>
        </w:div>
        <w:div w:id="109204958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sChild>
            <w:div w:id="1277830350">
              <w:marLeft w:val="0"/>
              <w:marRight w:val="0"/>
              <w:marTop w:val="0"/>
              <w:marBottom w:val="0"/>
              <w:divBdr>
                <w:top w:val="none" w:sz="0" w:space="0" w:color="auto"/>
                <w:left w:val="none" w:sz="0" w:space="0" w:color="auto"/>
                <w:bottom w:val="none" w:sz="0" w:space="0" w:color="auto"/>
                <w:right w:val="none" w:sz="0" w:space="0" w:color="auto"/>
              </w:divBdr>
            </w:div>
          </w:divsChild>
        </w:div>
        <w:div w:id="104157844">
          <w:marLeft w:val="0"/>
          <w:marRight w:val="0"/>
          <w:marTop w:val="0"/>
          <w:marBottom w:val="0"/>
          <w:divBdr>
            <w:top w:val="none" w:sz="0" w:space="0" w:color="auto"/>
            <w:left w:val="none" w:sz="0" w:space="0" w:color="auto"/>
            <w:bottom w:val="none" w:sz="0" w:space="0" w:color="auto"/>
            <w:right w:val="none" w:sz="0" w:space="0" w:color="auto"/>
          </w:divBdr>
        </w:div>
        <w:div w:id="1421871703">
          <w:marLeft w:val="0"/>
          <w:marRight w:val="0"/>
          <w:marTop w:val="0"/>
          <w:marBottom w:val="0"/>
          <w:divBdr>
            <w:top w:val="none" w:sz="0" w:space="0" w:color="auto"/>
            <w:left w:val="none" w:sz="0" w:space="0" w:color="auto"/>
            <w:bottom w:val="none" w:sz="0" w:space="0" w:color="auto"/>
            <w:right w:val="none" w:sz="0" w:space="0" w:color="auto"/>
          </w:divBdr>
          <w:divsChild>
            <w:div w:id="473913519">
              <w:marLeft w:val="0"/>
              <w:marRight w:val="0"/>
              <w:marTop w:val="0"/>
              <w:marBottom w:val="0"/>
              <w:divBdr>
                <w:top w:val="none" w:sz="0" w:space="0" w:color="auto"/>
                <w:left w:val="none" w:sz="0" w:space="0" w:color="auto"/>
                <w:bottom w:val="none" w:sz="0" w:space="0" w:color="auto"/>
                <w:right w:val="none" w:sz="0" w:space="0" w:color="auto"/>
              </w:divBdr>
            </w:div>
          </w:divsChild>
        </w:div>
        <w:div w:id="689064631">
          <w:marLeft w:val="0"/>
          <w:marRight w:val="0"/>
          <w:marTop w:val="0"/>
          <w:marBottom w:val="0"/>
          <w:divBdr>
            <w:top w:val="none" w:sz="0" w:space="0" w:color="auto"/>
            <w:left w:val="none" w:sz="0" w:space="0" w:color="auto"/>
            <w:bottom w:val="none" w:sz="0" w:space="0" w:color="auto"/>
            <w:right w:val="none" w:sz="0" w:space="0" w:color="auto"/>
          </w:divBdr>
        </w:div>
        <w:div w:id="1117288986">
          <w:marLeft w:val="0"/>
          <w:marRight w:val="0"/>
          <w:marTop w:val="0"/>
          <w:marBottom w:val="0"/>
          <w:divBdr>
            <w:top w:val="none" w:sz="0" w:space="0" w:color="auto"/>
            <w:left w:val="none" w:sz="0" w:space="0" w:color="auto"/>
            <w:bottom w:val="none" w:sz="0" w:space="0" w:color="auto"/>
            <w:right w:val="none" w:sz="0" w:space="0" w:color="auto"/>
          </w:divBdr>
          <w:divsChild>
            <w:div w:id="1989897716">
              <w:marLeft w:val="0"/>
              <w:marRight w:val="0"/>
              <w:marTop w:val="0"/>
              <w:marBottom w:val="0"/>
              <w:divBdr>
                <w:top w:val="none" w:sz="0" w:space="0" w:color="auto"/>
                <w:left w:val="none" w:sz="0" w:space="0" w:color="auto"/>
                <w:bottom w:val="none" w:sz="0" w:space="0" w:color="auto"/>
                <w:right w:val="none" w:sz="0" w:space="0" w:color="auto"/>
              </w:divBdr>
            </w:div>
          </w:divsChild>
        </w:div>
        <w:div w:id="1789735948">
          <w:marLeft w:val="0"/>
          <w:marRight w:val="0"/>
          <w:marTop w:val="0"/>
          <w:marBottom w:val="0"/>
          <w:divBdr>
            <w:top w:val="none" w:sz="0" w:space="0" w:color="auto"/>
            <w:left w:val="none" w:sz="0" w:space="0" w:color="auto"/>
            <w:bottom w:val="none" w:sz="0" w:space="0" w:color="auto"/>
            <w:right w:val="none" w:sz="0" w:space="0" w:color="auto"/>
          </w:divBdr>
        </w:div>
        <w:div w:id="1642727559">
          <w:marLeft w:val="0"/>
          <w:marRight w:val="0"/>
          <w:marTop w:val="0"/>
          <w:marBottom w:val="0"/>
          <w:divBdr>
            <w:top w:val="none" w:sz="0" w:space="0" w:color="auto"/>
            <w:left w:val="none" w:sz="0" w:space="0" w:color="auto"/>
            <w:bottom w:val="none" w:sz="0" w:space="0" w:color="auto"/>
            <w:right w:val="none" w:sz="0" w:space="0" w:color="auto"/>
          </w:divBdr>
          <w:divsChild>
            <w:div w:id="899093534">
              <w:marLeft w:val="0"/>
              <w:marRight w:val="0"/>
              <w:marTop w:val="0"/>
              <w:marBottom w:val="0"/>
              <w:divBdr>
                <w:top w:val="none" w:sz="0" w:space="0" w:color="auto"/>
                <w:left w:val="none" w:sz="0" w:space="0" w:color="auto"/>
                <w:bottom w:val="none" w:sz="0" w:space="0" w:color="auto"/>
                <w:right w:val="none" w:sz="0" w:space="0" w:color="auto"/>
              </w:divBdr>
            </w:div>
          </w:divsChild>
        </w:div>
        <w:div w:id="518467132">
          <w:marLeft w:val="0"/>
          <w:marRight w:val="0"/>
          <w:marTop w:val="0"/>
          <w:marBottom w:val="0"/>
          <w:divBdr>
            <w:top w:val="none" w:sz="0" w:space="0" w:color="auto"/>
            <w:left w:val="none" w:sz="0" w:space="0" w:color="auto"/>
            <w:bottom w:val="none" w:sz="0" w:space="0" w:color="auto"/>
            <w:right w:val="none" w:sz="0" w:space="0" w:color="auto"/>
          </w:divBdr>
        </w:div>
        <w:div w:id="524833003">
          <w:marLeft w:val="0"/>
          <w:marRight w:val="0"/>
          <w:marTop w:val="0"/>
          <w:marBottom w:val="0"/>
          <w:divBdr>
            <w:top w:val="none" w:sz="0" w:space="0" w:color="auto"/>
            <w:left w:val="none" w:sz="0" w:space="0" w:color="auto"/>
            <w:bottom w:val="none" w:sz="0" w:space="0" w:color="auto"/>
            <w:right w:val="none" w:sz="0" w:space="0" w:color="auto"/>
          </w:divBdr>
          <w:divsChild>
            <w:div w:id="1080637121">
              <w:marLeft w:val="0"/>
              <w:marRight w:val="0"/>
              <w:marTop w:val="0"/>
              <w:marBottom w:val="0"/>
              <w:divBdr>
                <w:top w:val="none" w:sz="0" w:space="0" w:color="auto"/>
                <w:left w:val="none" w:sz="0" w:space="0" w:color="auto"/>
                <w:bottom w:val="none" w:sz="0" w:space="0" w:color="auto"/>
                <w:right w:val="none" w:sz="0" w:space="0" w:color="auto"/>
              </w:divBdr>
            </w:div>
          </w:divsChild>
        </w:div>
        <w:div w:id="1815442042">
          <w:marLeft w:val="0"/>
          <w:marRight w:val="0"/>
          <w:marTop w:val="0"/>
          <w:marBottom w:val="0"/>
          <w:divBdr>
            <w:top w:val="none" w:sz="0" w:space="0" w:color="auto"/>
            <w:left w:val="none" w:sz="0" w:space="0" w:color="auto"/>
            <w:bottom w:val="none" w:sz="0" w:space="0" w:color="auto"/>
            <w:right w:val="none" w:sz="0" w:space="0" w:color="auto"/>
          </w:divBdr>
        </w:div>
        <w:div w:id="841311730">
          <w:marLeft w:val="0"/>
          <w:marRight w:val="0"/>
          <w:marTop w:val="0"/>
          <w:marBottom w:val="0"/>
          <w:divBdr>
            <w:top w:val="none" w:sz="0" w:space="0" w:color="auto"/>
            <w:left w:val="none" w:sz="0" w:space="0" w:color="auto"/>
            <w:bottom w:val="none" w:sz="0" w:space="0" w:color="auto"/>
            <w:right w:val="none" w:sz="0" w:space="0" w:color="auto"/>
          </w:divBdr>
          <w:divsChild>
            <w:div w:id="1280181933">
              <w:marLeft w:val="0"/>
              <w:marRight w:val="0"/>
              <w:marTop w:val="0"/>
              <w:marBottom w:val="0"/>
              <w:divBdr>
                <w:top w:val="none" w:sz="0" w:space="0" w:color="auto"/>
                <w:left w:val="none" w:sz="0" w:space="0" w:color="auto"/>
                <w:bottom w:val="none" w:sz="0" w:space="0" w:color="auto"/>
                <w:right w:val="none" w:sz="0" w:space="0" w:color="auto"/>
              </w:divBdr>
            </w:div>
          </w:divsChild>
        </w:div>
        <w:div w:id="322663498">
          <w:marLeft w:val="0"/>
          <w:marRight w:val="0"/>
          <w:marTop w:val="300"/>
          <w:marBottom w:val="0"/>
          <w:divBdr>
            <w:top w:val="none" w:sz="0" w:space="0" w:color="auto"/>
            <w:left w:val="none" w:sz="0" w:space="0" w:color="auto"/>
            <w:bottom w:val="none" w:sz="0" w:space="0" w:color="auto"/>
            <w:right w:val="none" w:sz="0" w:space="0" w:color="auto"/>
          </w:divBdr>
          <w:divsChild>
            <w:div w:id="1456949754">
              <w:marLeft w:val="0"/>
              <w:marRight w:val="0"/>
              <w:marTop w:val="0"/>
              <w:marBottom w:val="0"/>
              <w:divBdr>
                <w:top w:val="none" w:sz="0" w:space="0" w:color="auto"/>
                <w:left w:val="none" w:sz="0" w:space="0" w:color="auto"/>
                <w:bottom w:val="none" w:sz="0" w:space="0" w:color="auto"/>
                <w:right w:val="none" w:sz="0" w:space="0" w:color="auto"/>
              </w:divBdr>
              <w:divsChild>
                <w:div w:id="23836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45126">
          <w:marLeft w:val="0"/>
          <w:marRight w:val="0"/>
          <w:marTop w:val="300"/>
          <w:marBottom w:val="0"/>
          <w:divBdr>
            <w:top w:val="none" w:sz="0" w:space="0" w:color="auto"/>
            <w:left w:val="none" w:sz="0" w:space="0" w:color="auto"/>
            <w:bottom w:val="none" w:sz="0" w:space="0" w:color="auto"/>
            <w:right w:val="none" w:sz="0" w:space="0" w:color="auto"/>
          </w:divBdr>
          <w:divsChild>
            <w:div w:id="1813205587">
              <w:marLeft w:val="0"/>
              <w:marRight w:val="0"/>
              <w:marTop w:val="0"/>
              <w:marBottom w:val="0"/>
              <w:divBdr>
                <w:top w:val="none" w:sz="0" w:space="0" w:color="auto"/>
                <w:left w:val="none" w:sz="0" w:space="0" w:color="auto"/>
                <w:bottom w:val="none" w:sz="0" w:space="0" w:color="auto"/>
                <w:right w:val="none" w:sz="0" w:space="0" w:color="auto"/>
              </w:divBdr>
              <w:divsChild>
                <w:div w:id="1383479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145003">
          <w:marLeft w:val="0"/>
          <w:marRight w:val="0"/>
          <w:marTop w:val="300"/>
          <w:marBottom w:val="0"/>
          <w:divBdr>
            <w:top w:val="none" w:sz="0" w:space="0" w:color="auto"/>
            <w:left w:val="none" w:sz="0" w:space="0" w:color="auto"/>
            <w:bottom w:val="none" w:sz="0" w:space="0" w:color="auto"/>
            <w:right w:val="none" w:sz="0" w:space="0" w:color="auto"/>
          </w:divBdr>
          <w:divsChild>
            <w:div w:id="888802170">
              <w:marLeft w:val="0"/>
              <w:marRight w:val="0"/>
              <w:marTop w:val="0"/>
              <w:marBottom w:val="0"/>
              <w:divBdr>
                <w:top w:val="none" w:sz="0" w:space="0" w:color="auto"/>
                <w:left w:val="none" w:sz="0" w:space="0" w:color="auto"/>
                <w:bottom w:val="none" w:sz="0" w:space="0" w:color="auto"/>
                <w:right w:val="none" w:sz="0" w:space="0" w:color="auto"/>
              </w:divBdr>
              <w:divsChild>
                <w:div w:id="367148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674985">
          <w:marLeft w:val="0"/>
          <w:marRight w:val="0"/>
          <w:marTop w:val="300"/>
          <w:marBottom w:val="0"/>
          <w:divBdr>
            <w:top w:val="none" w:sz="0" w:space="0" w:color="auto"/>
            <w:left w:val="none" w:sz="0" w:space="0" w:color="auto"/>
            <w:bottom w:val="none" w:sz="0" w:space="0" w:color="auto"/>
            <w:right w:val="none" w:sz="0" w:space="0" w:color="auto"/>
          </w:divBdr>
          <w:divsChild>
            <w:div w:id="2128499961">
              <w:marLeft w:val="0"/>
              <w:marRight w:val="0"/>
              <w:marTop w:val="0"/>
              <w:marBottom w:val="0"/>
              <w:divBdr>
                <w:top w:val="none" w:sz="0" w:space="0" w:color="auto"/>
                <w:left w:val="none" w:sz="0" w:space="0" w:color="auto"/>
                <w:bottom w:val="none" w:sz="0" w:space="0" w:color="auto"/>
                <w:right w:val="none" w:sz="0" w:space="0" w:color="auto"/>
              </w:divBdr>
              <w:divsChild>
                <w:div w:id="71670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437521">
      <w:bodyDiv w:val="1"/>
      <w:marLeft w:val="0"/>
      <w:marRight w:val="0"/>
      <w:marTop w:val="0"/>
      <w:marBottom w:val="0"/>
      <w:divBdr>
        <w:top w:val="none" w:sz="0" w:space="0" w:color="auto"/>
        <w:left w:val="none" w:sz="0" w:space="0" w:color="auto"/>
        <w:bottom w:val="none" w:sz="0" w:space="0" w:color="auto"/>
        <w:right w:val="none" w:sz="0" w:space="0" w:color="auto"/>
      </w:divBdr>
    </w:div>
    <w:div w:id="1830973151">
      <w:bodyDiv w:val="1"/>
      <w:marLeft w:val="0"/>
      <w:marRight w:val="0"/>
      <w:marTop w:val="0"/>
      <w:marBottom w:val="0"/>
      <w:divBdr>
        <w:top w:val="none" w:sz="0" w:space="0" w:color="auto"/>
        <w:left w:val="none" w:sz="0" w:space="0" w:color="auto"/>
        <w:bottom w:val="none" w:sz="0" w:space="0" w:color="auto"/>
        <w:right w:val="none" w:sz="0" w:space="0" w:color="auto"/>
      </w:divBdr>
    </w:div>
    <w:div w:id="1833137124">
      <w:bodyDiv w:val="1"/>
      <w:marLeft w:val="0"/>
      <w:marRight w:val="0"/>
      <w:marTop w:val="0"/>
      <w:marBottom w:val="0"/>
      <w:divBdr>
        <w:top w:val="none" w:sz="0" w:space="0" w:color="auto"/>
        <w:left w:val="none" w:sz="0" w:space="0" w:color="auto"/>
        <w:bottom w:val="none" w:sz="0" w:space="0" w:color="auto"/>
        <w:right w:val="none" w:sz="0" w:space="0" w:color="auto"/>
      </w:divBdr>
      <w:divsChild>
        <w:div w:id="929585533">
          <w:marLeft w:val="0"/>
          <w:marRight w:val="0"/>
          <w:marTop w:val="0"/>
          <w:marBottom w:val="0"/>
          <w:divBdr>
            <w:top w:val="none" w:sz="0" w:space="0" w:color="auto"/>
            <w:left w:val="none" w:sz="0" w:space="0" w:color="auto"/>
            <w:bottom w:val="none" w:sz="0" w:space="0" w:color="auto"/>
            <w:right w:val="none" w:sz="0" w:space="0" w:color="auto"/>
          </w:divBdr>
        </w:div>
        <w:div w:id="580649668">
          <w:marLeft w:val="0"/>
          <w:marRight w:val="0"/>
          <w:marTop w:val="0"/>
          <w:marBottom w:val="0"/>
          <w:divBdr>
            <w:top w:val="none" w:sz="0" w:space="0" w:color="auto"/>
            <w:left w:val="none" w:sz="0" w:space="0" w:color="auto"/>
            <w:bottom w:val="none" w:sz="0" w:space="0" w:color="auto"/>
            <w:right w:val="none" w:sz="0" w:space="0" w:color="auto"/>
          </w:divBdr>
          <w:divsChild>
            <w:div w:id="806702173">
              <w:marLeft w:val="0"/>
              <w:marRight w:val="0"/>
              <w:marTop w:val="0"/>
              <w:marBottom w:val="0"/>
              <w:divBdr>
                <w:top w:val="none" w:sz="0" w:space="0" w:color="auto"/>
                <w:left w:val="none" w:sz="0" w:space="0" w:color="auto"/>
                <w:bottom w:val="none" w:sz="0" w:space="0" w:color="auto"/>
                <w:right w:val="none" w:sz="0" w:space="0" w:color="auto"/>
              </w:divBdr>
            </w:div>
          </w:divsChild>
        </w:div>
        <w:div w:id="386493221">
          <w:marLeft w:val="0"/>
          <w:marRight w:val="0"/>
          <w:marTop w:val="0"/>
          <w:marBottom w:val="0"/>
          <w:divBdr>
            <w:top w:val="none" w:sz="0" w:space="0" w:color="auto"/>
            <w:left w:val="none" w:sz="0" w:space="0" w:color="auto"/>
            <w:bottom w:val="none" w:sz="0" w:space="0" w:color="auto"/>
            <w:right w:val="none" w:sz="0" w:space="0" w:color="auto"/>
          </w:divBdr>
        </w:div>
        <w:div w:id="2041931114">
          <w:marLeft w:val="0"/>
          <w:marRight w:val="0"/>
          <w:marTop w:val="0"/>
          <w:marBottom w:val="0"/>
          <w:divBdr>
            <w:top w:val="none" w:sz="0" w:space="0" w:color="auto"/>
            <w:left w:val="none" w:sz="0" w:space="0" w:color="auto"/>
            <w:bottom w:val="none" w:sz="0" w:space="0" w:color="auto"/>
            <w:right w:val="none" w:sz="0" w:space="0" w:color="auto"/>
          </w:divBdr>
          <w:divsChild>
            <w:div w:id="530411307">
              <w:marLeft w:val="0"/>
              <w:marRight w:val="0"/>
              <w:marTop w:val="0"/>
              <w:marBottom w:val="0"/>
              <w:divBdr>
                <w:top w:val="none" w:sz="0" w:space="0" w:color="auto"/>
                <w:left w:val="none" w:sz="0" w:space="0" w:color="auto"/>
                <w:bottom w:val="none" w:sz="0" w:space="0" w:color="auto"/>
                <w:right w:val="none" w:sz="0" w:space="0" w:color="auto"/>
              </w:divBdr>
            </w:div>
          </w:divsChild>
        </w:div>
        <w:div w:id="663436258">
          <w:marLeft w:val="0"/>
          <w:marRight w:val="0"/>
          <w:marTop w:val="0"/>
          <w:marBottom w:val="0"/>
          <w:divBdr>
            <w:top w:val="none" w:sz="0" w:space="0" w:color="auto"/>
            <w:left w:val="none" w:sz="0" w:space="0" w:color="auto"/>
            <w:bottom w:val="none" w:sz="0" w:space="0" w:color="auto"/>
            <w:right w:val="none" w:sz="0" w:space="0" w:color="auto"/>
          </w:divBdr>
        </w:div>
        <w:div w:id="824515005">
          <w:marLeft w:val="0"/>
          <w:marRight w:val="0"/>
          <w:marTop w:val="0"/>
          <w:marBottom w:val="0"/>
          <w:divBdr>
            <w:top w:val="none" w:sz="0" w:space="0" w:color="auto"/>
            <w:left w:val="none" w:sz="0" w:space="0" w:color="auto"/>
            <w:bottom w:val="none" w:sz="0" w:space="0" w:color="auto"/>
            <w:right w:val="none" w:sz="0" w:space="0" w:color="auto"/>
          </w:divBdr>
          <w:divsChild>
            <w:div w:id="1747728419">
              <w:marLeft w:val="0"/>
              <w:marRight w:val="0"/>
              <w:marTop w:val="0"/>
              <w:marBottom w:val="0"/>
              <w:divBdr>
                <w:top w:val="none" w:sz="0" w:space="0" w:color="auto"/>
                <w:left w:val="none" w:sz="0" w:space="0" w:color="auto"/>
                <w:bottom w:val="none" w:sz="0" w:space="0" w:color="auto"/>
                <w:right w:val="none" w:sz="0" w:space="0" w:color="auto"/>
              </w:divBdr>
            </w:div>
          </w:divsChild>
        </w:div>
        <w:div w:id="2080520592">
          <w:marLeft w:val="0"/>
          <w:marRight w:val="0"/>
          <w:marTop w:val="0"/>
          <w:marBottom w:val="0"/>
          <w:divBdr>
            <w:top w:val="none" w:sz="0" w:space="0" w:color="auto"/>
            <w:left w:val="none" w:sz="0" w:space="0" w:color="auto"/>
            <w:bottom w:val="none" w:sz="0" w:space="0" w:color="auto"/>
            <w:right w:val="none" w:sz="0" w:space="0" w:color="auto"/>
          </w:divBdr>
        </w:div>
        <w:div w:id="295839144">
          <w:marLeft w:val="0"/>
          <w:marRight w:val="0"/>
          <w:marTop w:val="0"/>
          <w:marBottom w:val="0"/>
          <w:divBdr>
            <w:top w:val="none" w:sz="0" w:space="0" w:color="auto"/>
            <w:left w:val="none" w:sz="0" w:space="0" w:color="auto"/>
            <w:bottom w:val="none" w:sz="0" w:space="0" w:color="auto"/>
            <w:right w:val="none" w:sz="0" w:space="0" w:color="auto"/>
          </w:divBdr>
          <w:divsChild>
            <w:div w:id="1382055238">
              <w:marLeft w:val="0"/>
              <w:marRight w:val="0"/>
              <w:marTop w:val="0"/>
              <w:marBottom w:val="0"/>
              <w:divBdr>
                <w:top w:val="none" w:sz="0" w:space="0" w:color="auto"/>
                <w:left w:val="none" w:sz="0" w:space="0" w:color="auto"/>
                <w:bottom w:val="none" w:sz="0" w:space="0" w:color="auto"/>
                <w:right w:val="none" w:sz="0" w:space="0" w:color="auto"/>
              </w:divBdr>
            </w:div>
          </w:divsChild>
        </w:div>
        <w:div w:id="538593615">
          <w:marLeft w:val="0"/>
          <w:marRight w:val="0"/>
          <w:marTop w:val="0"/>
          <w:marBottom w:val="0"/>
          <w:divBdr>
            <w:top w:val="none" w:sz="0" w:space="0" w:color="auto"/>
            <w:left w:val="none" w:sz="0" w:space="0" w:color="auto"/>
            <w:bottom w:val="none" w:sz="0" w:space="0" w:color="auto"/>
            <w:right w:val="none" w:sz="0" w:space="0" w:color="auto"/>
          </w:divBdr>
        </w:div>
        <w:div w:id="1734350281">
          <w:marLeft w:val="0"/>
          <w:marRight w:val="0"/>
          <w:marTop w:val="0"/>
          <w:marBottom w:val="0"/>
          <w:divBdr>
            <w:top w:val="none" w:sz="0" w:space="0" w:color="auto"/>
            <w:left w:val="none" w:sz="0" w:space="0" w:color="auto"/>
            <w:bottom w:val="none" w:sz="0" w:space="0" w:color="auto"/>
            <w:right w:val="none" w:sz="0" w:space="0" w:color="auto"/>
          </w:divBdr>
          <w:divsChild>
            <w:div w:id="96875593">
              <w:marLeft w:val="0"/>
              <w:marRight w:val="0"/>
              <w:marTop w:val="0"/>
              <w:marBottom w:val="0"/>
              <w:divBdr>
                <w:top w:val="none" w:sz="0" w:space="0" w:color="auto"/>
                <w:left w:val="none" w:sz="0" w:space="0" w:color="auto"/>
                <w:bottom w:val="none" w:sz="0" w:space="0" w:color="auto"/>
                <w:right w:val="none" w:sz="0" w:space="0" w:color="auto"/>
              </w:divBdr>
            </w:div>
          </w:divsChild>
        </w:div>
        <w:div w:id="1597210580">
          <w:marLeft w:val="0"/>
          <w:marRight w:val="0"/>
          <w:marTop w:val="0"/>
          <w:marBottom w:val="0"/>
          <w:divBdr>
            <w:top w:val="none" w:sz="0" w:space="0" w:color="auto"/>
            <w:left w:val="none" w:sz="0" w:space="0" w:color="auto"/>
            <w:bottom w:val="none" w:sz="0" w:space="0" w:color="auto"/>
            <w:right w:val="none" w:sz="0" w:space="0" w:color="auto"/>
          </w:divBdr>
        </w:div>
        <w:div w:id="1942031693">
          <w:marLeft w:val="0"/>
          <w:marRight w:val="0"/>
          <w:marTop w:val="0"/>
          <w:marBottom w:val="0"/>
          <w:divBdr>
            <w:top w:val="none" w:sz="0" w:space="0" w:color="auto"/>
            <w:left w:val="none" w:sz="0" w:space="0" w:color="auto"/>
            <w:bottom w:val="none" w:sz="0" w:space="0" w:color="auto"/>
            <w:right w:val="none" w:sz="0" w:space="0" w:color="auto"/>
          </w:divBdr>
          <w:divsChild>
            <w:div w:id="440875258">
              <w:marLeft w:val="0"/>
              <w:marRight w:val="0"/>
              <w:marTop w:val="0"/>
              <w:marBottom w:val="0"/>
              <w:divBdr>
                <w:top w:val="none" w:sz="0" w:space="0" w:color="auto"/>
                <w:left w:val="none" w:sz="0" w:space="0" w:color="auto"/>
                <w:bottom w:val="none" w:sz="0" w:space="0" w:color="auto"/>
                <w:right w:val="none" w:sz="0" w:space="0" w:color="auto"/>
              </w:divBdr>
            </w:div>
          </w:divsChild>
        </w:div>
        <w:div w:id="1338801300">
          <w:marLeft w:val="0"/>
          <w:marRight w:val="0"/>
          <w:marTop w:val="0"/>
          <w:marBottom w:val="0"/>
          <w:divBdr>
            <w:top w:val="none" w:sz="0" w:space="0" w:color="auto"/>
            <w:left w:val="none" w:sz="0" w:space="0" w:color="auto"/>
            <w:bottom w:val="none" w:sz="0" w:space="0" w:color="auto"/>
            <w:right w:val="none" w:sz="0" w:space="0" w:color="auto"/>
          </w:divBdr>
        </w:div>
        <w:div w:id="502822004">
          <w:marLeft w:val="0"/>
          <w:marRight w:val="0"/>
          <w:marTop w:val="0"/>
          <w:marBottom w:val="0"/>
          <w:divBdr>
            <w:top w:val="none" w:sz="0" w:space="0" w:color="auto"/>
            <w:left w:val="none" w:sz="0" w:space="0" w:color="auto"/>
            <w:bottom w:val="none" w:sz="0" w:space="0" w:color="auto"/>
            <w:right w:val="none" w:sz="0" w:space="0" w:color="auto"/>
          </w:divBdr>
          <w:divsChild>
            <w:div w:id="1847136938">
              <w:marLeft w:val="0"/>
              <w:marRight w:val="0"/>
              <w:marTop w:val="0"/>
              <w:marBottom w:val="0"/>
              <w:divBdr>
                <w:top w:val="none" w:sz="0" w:space="0" w:color="auto"/>
                <w:left w:val="none" w:sz="0" w:space="0" w:color="auto"/>
                <w:bottom w:val="none" w:sz="0" w:space="0" w:color="auto"/>
                <w:right w:val="none" w:sz="0" w:space="0" w:color="auto"/>
              </w:divBdr>
            </w:div>
          </w:divsChild>
        </w:div>
        <w:div w:id="1658342391">
          <w:marLeft w:val="0"/>
          <w:marRight w:val="0"/>
          <w:marTop w:val="300"/>
          <w:marBottom w:val="0"/>
          <w:divBdr>
            <w:top w:val="none" w:sz="0" w:space="0" w:color="auto"/>
            <w:left w:val="none" w:sz="0" w:space="0" w:color="auto"/>
            <w:bottom w:val="none" w:sz="0" w:space="0" w:color="auto"/>
            <w:right w:val="none" w:sz="0" w:space="0" w:color="auto"/>
          </w:divBdr>
          <w:divsChild>
            <w:div w:id="253823169">
              <w:marLeft w:val="0"/>
              <w:marRight w:val="0"/>
              <w:marTop w:val="0"/>
              <w:marBottom w:val="0"/>
              <w:divBdr>
                <w:top w:val="none" w:sz="0" w:space="0" w:color="auto"/>
                <w:left w:val="none" w:sz="0" w:space="0" w:color="auto"/>
                <w:bottom w:val="none" w:sz="0" w:space="0" w:color="auto"/>
                <w:right w:val="none" w:sz="0" w:space="0" w:color="auto"/>
              </w:divBdr>
              <w:divsChild>
                <w:div w:id="542905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94428">
          <w:marLeft w:val="0"/>
          <w:marRight w:val="0"/>
          <w:marTop w:val="300"/>
          <w:marBottom w:val="0"/>
          <w:divBdr>
            <w:top w:val="none" w:sz="0" w:space="0" w:color="auto"/>
            <w:left w:val="none" w:sz="0" w:space="0" w:color="auto"/>
            <w:bottom w:val="none" w:sz="0" w:space="0" w:color="auto"/>
            <w:right w:val="none" w:sz="0" w:space="0" w:color="auto"/>
          </w:divBdr>
          <w:divsChild>
            <w:div w:id="216089334">
              <w:marLeft w:val="0"/>
              <w:marRight w:val="0"/>
              <w:marTop w:val="0"/>
              <w:marBottom w:val="0"/>
              <w:divBdr>
                <w:top w:val="none" w:sz="0" w:space="0" w:color="auto"/>
                <w:left w:val="none" w:sz="0" w:space="0" w:color="auto"/>
                <w:bottom w:val="none" w:sz="0" w:space="0" w:color="auto"/>
                <w:right w:val="none" w:sz="0" w:space="0" w:color="auto"/>
              </w:divBdr>
              <w:divsChild>
                <w:div w:id="18871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227141">
          <w:marLeft w:val="0"/>
          <w:marRight w:val="0"/>
          <w:marTop w:val="300"/>
          <w:marBottom w:val="0"/>
          <w:divBdr>
            <w:top w:val="none" w:sz="0" w:space="0" w:color="auto"/>
            <w:left w:val="none" w:sz="0" w:space="0" w:color="auto"/>
            <w:bottom w:val="none" w:sz="0" w:space="0" w:color="auto"/>
            <w:right w:val="none" w:sz="0" w:space="0" w:color="auto"/>
          </w:divBdr>
          <w:divsChild>
            <w:div w:id="904607276">
              <w:marLeft w:val="0"/>
              <w:marRight w:val="0"/>
              <w:marTop w:val="0"/>
              <w:marBottom w:val="0"/>
              <w:divBdr>
                <w:top w:val="none" w:sz="0" w:space="0" w:color="auto"/>
                <w:left w:val="none" w:sz="0" w:space="0" w:color="auto"/>
                <w:bottom w:val="none" w:sz="0" w:space="0" w:color="auto"/>
                <w:right w:val="none" w:sz="0" w:space="0" w:color="auto"/>
              </w:divBdr>
              <w:divsChild>
                <w:div w:id="148794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985654">
          <w:marLeft w:val="0"/>
          <w:marRight w:val="0"/>
          <w:marTop w:val="300"/>
          <w:marBottom w:val="0"/>
          <w:divBdr>
            <w:top w:val="none" w:sz="0" w:space="0" w:color="auto"/>
            <w:left w:val="none" w:sz="0" w:space="0" w:color="auto"/>
            <w:bottom w:val="none" w:sz="0" w:space="0" w:color="auto"/>
            <w:right w:val="none" w:sz="0" w:space="0" w:color="auto"/>
          </w:divBdr>
          <w:divsChild>
            <w:div w:id="90980382">
              <w:marLeft w:val="0"/>
              <w:marRight w:val="0"/>
              <w:marTop w:val="0"/>
              <w:marBottom w:val="0"/>
              <w:divBdr>
                <w:top w:val="none" w:sz="0" w:space="0" w:color="auto"/>
                <w:left w:val="none" w:sz="0" w:space="0" w:color="auto"/>
                <w:bottom w:val="none" w:sz="0" w:space="0" w:color="auto"/>
                <w:right w:val="none" w:sz="0" w:space="0" w:color="auto"/>
              </w:divBdr>
              <w:divsChild>
                <w:div w:id="2111776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299335">
      <w:bodyDiv w:val="1"/>
      <w:marLeft w:val="0"/>
      <w:marRight w:val="0"/>
      <w:marTop w:val="0"/>
      <w:marBottom w:val="0"/>
      <w:divBdr>
        <w:top w:val="none" w:sz="0" w:space="0" w:color="auto"/>
        <w:left w:val="none" w:sz="0" w:space="0" w:color="auto"/>
        <w:bottom w:val="none" w:sz="0" w:space="0" w:color="auto"/>
        <w:right w:val="none" w:sz="0" w:space="0" w:color="auto"/>
      </w:divBdr>
      <w:divsChild>
        <w:div w:id="304161964">
          <w:marLeft w:val="0"/>
          <w:marRight w:val="0"/>
          <w:marTop w:val="0"/>
          <w:marBottom w:val="0"/>
          <w:divBdr>
            <w:top w:val="none" w:sz="0" w:space="0" w:color="auto"/>
            <w:left w:val="none" w:sz="0" w:space="0" w:color="auto"/>
            <w:bottom w:val="none" w:sz="0" w:space="0" w:color="auto"/>
            <w:right w:val="none" w:sz="0" w:space="0" w:color="auto"/>
          </w:divBdr>
        </w:div>
        <w:div w:id="717389112">
          <w:marLeft w:val="0"/>
          <w:marRight w:val="0"/>
          <w:marTop w:val="0"/>
          <w:marBottom w:val="0"/>
          <w:divBdr>
            <w:top w:val="none" w:sz="0" w:space="0" w:color="auto"/>
            <w:left w:val="none" w:sz="0" w:space="0" w:color="auto"/>
            <w:bottom w:val="none" w:sz="0" w:space="0" w:color="auto"/>
            <w:right w:val="none" w:sz="0" w:space="0" w:color="auto"/>
          </w:divBdr>
          <w:divsChild>
            <w:div w:id="1943680782">
              <w:marLeft w:val="0"/>
              <w:marRight w:val="0"/>
              <w:marTop w:val="0"/>
              <w:marBottom w:val="0"/>
              <w:divBdr>
                <w:top w:val="none" w:sz="0" w:space="0" w:color="auto"/>
                <w:left w:val="none" w:sz="0" w:space="0" w:color="auto"/>
                <w:bottom w:val="none" w:sz="0" w:space="0" w:color="auto"/>
                <w:right w:val="none" w:sz="0" w:space="0" w:color="auto"/>
              </w:divBdr>
            </w:div>
          </w:divsChild>
        </w:div>
        <w:div w:id="143007383">
          <w:marLeft w:val="0"/>
          <w:marRight w:val="0"/>
          <w:marTop w:val="0"/>
          <w:marBottom w:val="0"/>
          <w:divBdr>
            <w:top w:val="none" w:sz="0" w:space="0" w:color="auto"/>
            <w:left w:val="none" w:sz="0" w:space="0" w:color="auto"/>
            <w:bottom w:val="none" w:sz="0" w:space="0" w:color="auto"/>
            <w:right w:val="none" w:sz="0" w:space="0" w:color="auto"/>
          </w:divBdr>
        </w:div>
        <w:div w:id="237519764">
          <w:marLeft w:val="0"/>
          <w:marRight w:val="0"/>
          <w:marTop w:val="0"/>
          <w:marBottom w:val="0"/>
          <w:divBdr>
            <w:top w:val="none" w:sz="0" w:space="0" w:color="auto"/>
            <w:left w:val="none" w:sz="0" w:space="0" w:color="auto"/>
            <w:bottom w:val="none" w:sz="0" w:space="0" w:color="auto"/>
            <w:right w:val="none" w:sz="0" w:space="0" w:color="auto"/>
          </w:divBdr>
          <w:divsChild>
            <w:div w:id="403527516">
              <w:marLeft w:val="0"/>
              <w:marRight w:val="0"/>
              <w:marTop w:val="0"/>
              <w:marBottom w:val="0"/>
              <w:divBdr>
                <w:top w:val="none" w:sz="0" w:space="0" w:color="auto"/>
                <w:left w:val="none" w:sz="0" w:space="0" w:color="auto"/>
                <w:bottom w:val="none" w:sz="0" w:space="0" w:color="auto"/>
                <w:right w:val="none" w:sz="0" w:space="0" w:color="auto"/>
              </w:divBdr>
            </w:div>
          </w:divsChild>
        </w:div>
        <w:div w:id="740904122">
          <w:marLeft w:val="0"/>
          <w:marRight w:val="0"/>
          <w:marTop w:val="0"/>
          <w:marBottom w:val="0"/>
          <w:divBdr>
            <w:top w:val="none" w:sz="0" w:space="0" w:color="auto"/>
            <w:left w:val="none" w:sz="0" w:space="0" w:color="auto"/>
            <w:bottom w:val="none" w:sz="0" w:space="0" w:color="auto"/>
            <w:right w:val="none" w:sz="0" w:space="0" w:color="auto"/>
          </w:divBdr>
        </w:div>
        <w:div w:id="1789083877">
          <w:marLeft w:val="0"/>
          <w:marRight w:val="0"/>
          <w:marTop w:val="0"/>
          <w:marBottom w:val="0"/>
          <w:divBdr>
            <w:top w:val="none" w:sz="0" w:space="0" w:color="auto"/>
            <w:left w:val="none" w:sz="0" w:space="0" w:color="auto"/>
            <w:bottom w:val="none" w:sz="0" w:space="0" w:color="auto"/>
            <w:right w:val="none" w:sz="0" w:space="0" w:color="auto"/>
          </w:divBdr>
          <w:divsChild>
            <w:div w:id="435910370">
              <w:marLeft w:val="0"/>
              <w:marRight w:val="0"/>
              <w:marTop w:val="0"/>
              <w:marBottom w:val="0"/>
              <w:divBdr>
                <w:top w:val="none" w:sz="0" w:space="0" w:color="auto"/>
                <w:left w:val="none" w:sz="0" w:space="0" w:color="auto"/>
                <w:bottom w:val="none" w:sz="0" w:space="0" w:color="auto"/>
                <w:right w:val="none" w:sz="0" w:space="0" w:color="auto"/>
              </w:divBdr>
            </w:div>
          </w:divsChild>
        </w:div>
        <w:div w:id="591282664">
          <w:marLeft w:val="0"/>
          <w:marRight w:val="0"/>
          <w:marTop w:val="0"/>
          <w:marBottom w:val="0"/>
          <w:divBdr>
            <w:top w:val="none" w:sz="0" w:space="0" w:color="auto"/>
            <w:left w:val="none" w:sz="0" w:space="0" w:color="auto"/>
            <w:bottom w:val="none" w:sz="0" w:space="0" w:color="auto"/>
            <w:right w:val="none" w:sz="0" w:space="0" w:color="auto"/>
          </w:divBdr>
        </w:div>
        <w:div w:id="1565334978">
          <w:marLeft w:val="0"/>
          <w:marRight w:val="0"/>
          <w:marTop w:val="0"/>
          <w:marBottom w:val="0"/>
          <w:divBdr>
            <w:top w:val="none" w:sz="0" w:space="0" w:color="auto"/>
            <w:left w:val="none" w:sz="0" w:space="0" w:color="auto"/>
            <w:bottom w:val="none" w:sz="0" w:space="0" w:color="auto"/>
            <w:right w:val="none" w:sz="0" w:space="0" w:color="auto"/>
          </w:divBdr>
          <w:divsChild>
            <w:div w:id="100301201">
              <w:marLeft w:val="0"/>
              <w:marRight w:val="0"/>
              <w:marTop w:val="0"/>
              <w:marBottom w:val="0"/>
              <w:divBdr>
                <w:top w:val="none" w:sz="0" w:space="0" w:color="auto"/>
                <w:left w:val="none" w:sz="0" w:space="0" w:color="auto"/>
                <w:bottom w:val="none" w:sz="0" w:space="0" w:color="auto"/>
                <w:right w:val="none" w:sz="0" w:space="0" w:color="auto"/>
              </w:divBdr>
            </w:div>
          </w:divsChild>
        </w:div>
        <w:div w:id="582183010">
          <w:marLeft w:val="0"/>
          <w:marRight w:val="0"/>
          <w:marTop w:val="0"/>
          <w:marBottom w:val="0"/>
          <w:divBdr>
            <w:top w:val="none" w:sz="0" w:space="0" w:color="auto"/>
            <w:left w:val="none" w:sz="0" w:space="0" w:color="auto"/>
            <w:bottom w:val="none" w:sz="0" w:space="0" w:color="auto"/>
            <w:right w:val="none" w:sz="0" w:space="0" w:color="auto"/>
          </w:divBdr>
        </w:div>
        <w:div w:id="415592260">
          <w:marLeft w:val="0"/>
          <w:marRight w:val="0"/>
          <w:marTop w:val="0"/>
          <w:marBottom w:val="0"/>
          <w:divBdr>
            <w:top w:val="none" w:sz="0" w:space="0" w:color="auto"/>
            <w:left w:val="none" w:sz="0" w:space="0" w:color="auto"/>
            <w:bottom w:val="none" w:sz="0" w:space="0" w:color="auto"/>
            <w:right w:val="none" w:sz="0" w:space="0" w:color="auto"/>
          </w:divBdr>
          <w:divsChild>
            <w:div w:id="272173207">
              <w:marLeft w:val="0"/>
              <w:marRight w:val="0"/>
              <w:marTop w:val="0"/>
              <w:marBottom w:val="0"/>
              <w:divBdr>
                <w:top w:val="none" w:sz="0" w:space="0" w:color="auto"/>
                <w:left w:val="none" w:sz="0" w:space="0" w:color="auto"/>
                <w:bottom w:val="none" w:sz="0" w:space="0" w:color="auto"/>
                <w:right w:val="none" w:sz="0" w:space="0" w:color="auto"/>
              </w:divBdr>
            </w:div>
          </w:divsChild>
        </w:div>
        <w:div w:id="858005273">
          <w:marLeft w:val="0"/>
          <w:marRight w:val="0"/>
          <w:marTop w:val="0"/>
          <w:marBottom w:val="0"/>
          <w:divBdr>
            <w:top w:val="none" w:sz="0" w:space="0" w:color="auto"/>
            <w:left w:val="none" w:sz="0" w:space="0" w:color="auto"/>
            <w:bottom w:val="none" w:sz="0" w:space="0" w:color="auto"/>
            <w:right w:val="none" w:sz="0" w:space="0" w:color="auto"/>
          </w:divBdr>
        </w:div>
        <w:div w:id="1717394119">
          <w:marLeft w:val="0"/>
          <w:marRight w:val="0"/>
          <w:marTop w:val="0"/>
          <w:marBottom w:val="0"/>
          <w:divBdr>
            <w:top w:val="none" w:sz="0" w:space="0" w:color="auto"/>
            <w:left w:val="none" w:sz="0" w:space="0" w:color="auto"/>
            <w:bottom w:val="none" w:sz="0" w:space="0" w:color="auto"/>
            <w:right w:val="none" w:sz="0" w:space="0" w:color="auto"/>
          </w:divBdr>
          <w:divsChild>
            <w:div w:id="128329680">
              <w:marLeft w:val="0"/>
              <w:marRight w:val="0"/>
              <w:marTop w:val="0"/>
              <w:marBottom w:val="0"/>
              <w:divBdr>
                <w:top w:val="none" w:sz="0" w:space="0" w:color="auto"/>
                <w:left w:val="none" w:sz="0" w:space="0" w:color="auto"/>
                <w:bottom w:val="none" w:sz="0" w:space="0" w:color="auto"/>
                <w:right w:val="none" w:sz="0" w:space="0" w:color="auto"/>
              </w:divBdr>
            </w:div>
          </w:divsChild>
        </w:div>
        <w:div w:id="453524192">
          <w:marLeft w:val="0"/>
          <w:marRight w:val="0"/>
          <w:marTop w:val="0"/>
          <w:marBottom w:val="0"/>
          <w:divBdr>
            <w:top w:val="none" w:sz="0" w:space="0" w:color="auto"/>
            <w:left w:val="none" w:sz="0" w:space="0" w:color="auto"/>
            <w:bottom w:val="none" w:sz="0" w:space="0" w:color="auto"/>
            <w:right w:val="none" w:sz="0" w:space="0" w:color="auto"/>
          </w:divBdr>
        </w:div>
        <w:div w:id="1213075639">
          <w:marLeft w:val="0"/>
          <w:marRight w:val="0"/>
          <w:marTop w:val="0"/>
          <w:marBottom w:val="0"/>
          <w:divBdr>
            <w:top w:val="none" w:sz="0" w:space="0" w:color="auto"/>
            <w:left w:val="none" w:sz="0" w:space="0" w:color="auto"/>
            <w:bottom w:val="none" w:sz="0" w:space="0" w:color="auto"/>
            <w:right w:val="none" w:sz="0" w:space="0" w:color="auto"/>
          </w:divBdr>
          <w:divsChild>
            <w:div w:id="976952717">
              <w:marLeft w:val="0"/>
              <w:marRight w:val="0"/>
              <w:marTop w:val="0"/>
              <w:marBottom w:val="0"/>
              <w:divBdr>
                <w:top w:val="none" w:sz="0" w:space="0" w:color="auto"/>
                <w:left w:val="none" w:sz="0" w:space="0" w:color="auto"/>
                <w:bottom w:val="none" w:sz="0" w:space="0" w:color="auto"/>
                <w:right w:val="none" w:sz="0" w:space="0" w:color="auto"/>
              </w:divBdr>
            </w:div>
          </w:divsChild>
        </w:div>
        <w:div w:id="1483110839">
          <w:marLeft w:val="0"/>
          <w:marRight w:val="0"/>
          <w:marTop w:val="300"/>
          <w:marBottom w:val="0"/>
          <w:divBdr>
            <w:top w:val="none" w:sz="0" w:space="0" w:color="auto"/>
            <w:left w:val="none" w:sz="0" w:space="0" w:color="auto"/>
            <w:bottom w:val="none" w:sz="0" w:space="0" w:color="auto"/>
            <w:right w:val="none" w:sz="0" w:space="0" w:color="auto"/>
          </w:divBdr>
          <w:divsChild>
            <w:div w:id="911617470">
              <w:marLeft w:val="0"/>
              <w:marRight w:val="0"/>
              <w:marTop w:val="0"/>
              <w:marBottom w:val="0"/>
              <w:divBdr>
                <w:top w:val="none" w:sz="0" w:space="0" w:color="auto"/>
                <w:left w:val="none" w:sz="0" w:space="0" w:color="auto"/>
                <w:bottom w:val="none" w:sz="0" w:space="0" w:color="auto"/>
                <w:right w:val="none" w:sz="0" w:space="0" w:color="auto"/>
              </w:divBdr>
              <w:divsChild>
                <w:div w:id="117631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837788">
          <w:marLeft w:val="0"/>
          <w:marRight w:val="0"/>
          <w:marTop w:val="300"/>
          <w:marBottom w:val="0"/>
          <w:divBdr>
            <w:top w:val="none" w:sz="0" w:space="0" w:color="auto"/>
            <w:left w:val="none" w:sz="0" w:space="0" w:color="auto"/>
            <w:bottom w:val="none" w:sz="0" w:space="0" w:color="auto"/>
            <w:right w:val="none" w:sz="0" w:space="0" w:color="auto"/>
          </w:divBdr>
          <w:divsChild>
            <w:div w:id="228199499">
              <w:marLeft w:val="0"/>
              <w:marRight w:val="0"/>
              <w:marTop w:val="0"/>
              <w:marBottom w:val="0"/>
              <w:divBdr>
                <w:top w:val="none" w:sz="0" w:space="0" w:color="auto"/>
                <w:left w:val="none" w:sz="0" w:space="0" w:color="auto"/>
                <w:bottom w:val="none" w:sz="0" w:space="0" w:color="auto"/>
                <w:right w:val="none" w:sz="0" w:space="0" w:color="auto"/>
              </w:divBdr>
              <w:divsChild>
                <w:div w:id="488063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7989">
          <w:marLeft w:val="0"/>
          <w:marRight w:val="0"/>
          <w:marTop w:val="300"/>
          <w:marBottom w:val="0"/>
          <w:divBdr>
            <w:top w:val="none" w:sz="0" w:space="0" w:color="auto"/>
            <w:left w:val="none" w:sz="0" w:space="0" w:color="auto"/>
            <w:bottom w:val="none" w:sz="0" w:space="0" w:color="auto"/>
            <w:right w:val="none" w:sz="0" w:space="0" w:color="auto"/>
          </w:divBdr>
          <w:divsChild>
            <w:div w:id="632100765">
              <w:marLeft w:val="0"/>
              <w:marRight w:val="0"/>
              <w:marTop w:val="0"/>
              <w:marBottom w:val="0"/>
              <w:divBdr>
                <w:top w:val="none" w:sz="0" w:space="0" w:color="auto"/>
                <w:left w:val="none" w:sz="0" w:space="0" w:color="auto"/>
                <w:bottom w:val="none" w:sz="0" w:space="0" w:color="auto"/>
                <w:right w:val="none" w:sz="0" w:space="0" w:color="auto"/>
              </w:divBdr>
              <w:divsChild>
                <w:div w:id="1314989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236397">
          <w:marLeft w:val="0"/>
          <w:marRight w:val="0"/>
          <w:marTop w:val="300"/>
          <w:marBottom w:val="0"/>
          <w:divBdr>
            <w:top w:val="none" w:sz="0" w:space="0" w:color="auto"/>
            <w:left w:val="none" w:sz="0" w:space="0" w:color="auto"/>
            <w:bottom w:val="none" w:sz="0" w:space="0" w:color="auto"/>
            <w:right w:val="none" w:sz="0" w:space="0" w:color="auto"/>
          </w:divBdr>
          <w:divsChild>
            <w:div w:id="17515217">
              <w:marLeft w:val="0"/>
              <w:marRight w:val="0"/>
              <w:marTop w:val="0"/>
              <w:marBottom w:val="0"/>
              <w:divBdr>
                <w:top w:val="none" w:sz="0" w:space="0" w:color="auto"/>
                <w:left w:val="none" w:sz="0" w:space="0" w:color="auto"/>
                <w:bottom w:val="none" w:sz="0" w:space="0" w:color="auto"/>
                <w:right w:val="none" w:sz="0" w:space="0" w:color="auto"/>
              </w:divBdr>
              <w:divsChild>
                <w:div w:id="130812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761948">
      <w:bodyDiv w:val="1"/>
      <w:marLeft w:val="0"/>
      <w:marRight w:val="0"/>
      <w:marTop w:val="0"/>
      <w:marBottom w:val="0"/>
      <w:divBdr>
        <w:top w:val="none" w:sz="0" w:space="0" w:color="auto"/>
        <w:left w:val="none" w:sz="0" w:space="0" w:color="auto"/>
        <w:bottom w:val="none" w:sz="0" w:space="0" w:color="auto"/>
        <w:right w:val="none" w:sz="0" w:space="0" w:color="auto"/>
      </w:divBdr>
      <w:divsChild>
        <w:div w:id="839932899">
          <w:marLeft w:val="0"/>
          <w:marRight w:val="0"/>
          <w:marTop w:val="0"/>
          <w:marBottom w:val="0"/>
          <w:divBdr>
            <w:top w:val="none" w:sz="0" w:space="0" w:color="auto"/>
            <w:left w:val="none" w:sz="0" w:space="0" w:color="auto"/>
            <w:bottom w:val="none" w:sz="0" w:space="0" w:color="auto"/>
            <w:right w:val="none" w:sz="0" w:space="0" w:color="auto"/>
          </w:divBdr>
        </w:div>
        <w:div w:id="1631664715">
          <w:marLeft w:val="0"/>
          <w:marRight w:val="0"/>
          <w:marTop w:val="0"/>
          <w:marBottom w:val="0"/>
          <w:divBdr>
            <w:top w:val="none" w:sz="0" w:space="0" w:color="auto"/>
            <w:left w:val="none" w:sz="0" w:space="0" w:color="auto"/>
            <w:bottom w:val="none" w:sz="0" w:space="0" w:color="auto"/>
            <w:right w:val="none" w:sz="0" w:space="0" w:color="auto"/>
          </w:divBdr>
          <w:divsChild>
            <w:div w:id="1012685716">
              <w:marLeft w:val="0"/>
              <w:marRight w:val="0"/>
              <w:marTop w:val="0"/>
              <w:marBottom w:val="0"/>
              <w:divBdr>
                <w:top w:val="none" w:sz="0" w:space="0" w:color="auto"/>
                <w:left w:val="none" w:sz="0" w:space="0" w:color="auto"/>
                <w:bottom w:val="none" w:sz="0" w:space="0" w:color="auto"/>
                <w:right w:val="none" w:sz="0" w:space="0" w:color="auto"/>
              </w:divBdr>
            </w:div>
          </w:divsChild>
        </w:div>
        <w:div w:id="1918591075">
          <w:marLeft w:val="0"/>
          <w:marRight w:val="0"/>
          <w:marTop w:val="0"/>
          <w:marBottom w:val="0"/>
          <w:divBdr>
            <w:top w:val="none" w:sz="0" w:space="0" w:color="auto"/>
            <w:left w:val="none" w:sz="0" w:space="0" w:color="auto"/>
            <w:bottom w:val="none" w:sz="0" w:space="0" w:color="auto"/>
            <w:right w:val="none" w:sz="0" w:space="0" w:color="auto"/>
          </w:divBdr>
        </w:div>
        <w:div w:id="521211427">
          <w:marLeft w:val="0"/>
          <w:marRight w:val="0"/>
          <w:marTop w:val="0"/>
          <w:marBottom w:val="0"/>
          <w:divBdr>
            <w:top w:val="none" w:sz="0" w:space="0" w:color="auto"/>
            <w:left w:val="none" w:sz="0" w:space="0" w:color="auto"/>
            <w:bottom w:val="none" w:sz="0" w:space="0" w:color="auto"/>
            <w:right w:val="none" w:sz="0" w:space="0" w:color="auto"/>
          </w:divBdr>
          <w:divsChild>
            <w:div w:id="1586067315">
              <w:marLeft w:val="0"/>
              <w:marRight w:val="0"/>
              <w:marTop w:val="0"/>
              <w:marBottom w:val="0"/>
              <w:divBdr>
                <w:top w:val="none" w:sz="0" w:space="0" w:color="auto"/>
                <w:left w:val="none" w:sz="0" w:space="0" w:color="auto"/>
                <w:bottom w:val="none" w:sz="0" w:space="0" w:color="auto"/>
                <w:right w:val="none" w:sz="0" w:space="0" w:color="auto"/>
              </w:divBdr>
            </w:div>
          </w:divsChild>
        </w:div>
        <w:div w:id="1778138874">
          <w:marLeft w:val="0"/>
          <w:marRight w:val="0"/>
          <w:marTop w:val="0"/>
          <w:marBottom w:val="0"/>
          <w:divBdr>
            <w:top w:val="none" w:sz="0" w:space="0" w:color="auto"/>
            <w:left w:val="none" w:sz="0" w:space="0" w:color="auto"/>
            <w:bottom w:val="none" w:sz="0" w:space="0" w:color="auto"/>
            <w:right w:val="none" w:sz="0" w:space="0" w:color="auto"/>
          </w:divBdr>
        </w:div>
        <w:div w:id="908809171">
          <w:marLeft w:val="0"/>
          <w:marRight w:val="0"/>
          <w:marTop w:val="0"/>
          <w:marBottom w:val="0"/>
          <w:divBdr>
            <w:top w:val="none" w:sz="0" w:space="0" w:color="auto"/>
            <w:left w:val="none" w:sz="0" w:space="0" w:color="auto"/>
            <w:bottom w:val="none" w:sz="0" w:space="0" w:color="auto"/>
            <w:right w:val="none" w:sz="0" w:space="0" w:color="auto"/>
          </w:divBdr>
          <w:divsChild>
            <w:div w:id="264966563">
              <w:marLeft w:val="0"/>
              <w:marRight w:val="0"/>
              <w:marTop w:val="0"/>
              <w:marBottom w:val="0"/>
              <w:divBdr>
                <w:top w:val="none" w:sz="0" w:space="0" w:color="auto"/>
                <w:left w:val="none" w:sz="0" w:space="0" w:color="auto"/>
                <w:bottom w:val="none" w:sz="0" w:space="0" w:color="auto"/>
                <w:right w:val="none" w:sz="0" w:space="0" w:color="auto"/>
              </w:divBdr>
            </w:div>
          </w:divsChild>
        </w:div>
        <w:div w:id="1578248234">
          <w:marLeft w:val="0"/>
          <w:marRight w:val="0"/>
          <w:marTop w:val="0"/>
          <w:marBottom w:val="0"/>
          <w:divBdr>
            <w:top w:val="none" w:sz="0" w:space="0" w:color="auto"/>
            <w:left w:val="none" w:sz="0" w:space="0" w:color="auto"/>
            <w:bottom w:val="none" w:sz="0" w:space="0" w:color="auto"/>
            <w:right w:val="none" w:sz="0" w:space="0" w:color="auto"/>
          </w:divBdr>
        </w:div>
        <w:div w:id="1938248841">
          <w:marLeft w:val="0"/>
          <w:marRight w:val="0"/>
          <w:marTop w:val="0"/>
          <w:marBottom w:val="0"/>
          <w:divBdr>
            <w:top w:val="none" w:sz="0" w:space="0" w:color="auto"/>
            <w:left w:val="none" w:sz="0" w:space="0" w:color="auto"/>
            <w:bottom w:val="none" w:sz="0" w:space="0" w:color="auto"/>
            <w:right w:val="none" w:sz="0" w:space="0" w:color="auto"/>
          </w:divBdr>
          <w:divsChild>
            <w:div w:id="1975023150">
              <w:marLeft w:val="0"/>
              <w:marRight w:val="0"/>
              <w:marTop w:val="0"/>
              <w:marBottom w:val="0"/>
              <w:divBdr>
                <w:top w:val="none" w:sz="0" w:space="0" w:color="auto"/>
                <w:left w:val="none" w:sz="0" w:space="0" w:color="auto"/>
                <w:bottom w:val="none" w:sz="0" w:space="0" w:color="auto"/>
                <w:right w:val="none" w:sz="0" w:space="0" w:color="auto"/>
              </w:divBdr>
            </w:div>
          </w:divsChild>
        </w:div>
        <w:div w:id="569534142">
          <w:marLeft w:val="0"/>
          <w:marRight w:val="0"/>
          <w:marTop w:val="0"/>
          <w:marBottom w:val="0"/>
          <w:divBdr>
            <w:top w:val="none" w:sz="0" w:space="0" w:color="auto"/>
            <w:left w:val="none" w:sz="0" w:space="0" w:color="auto"/>
            <w:bottom w:val="none" w:sz="0" w:space="0" w:color="auto"/>
            <w:right w:val="none" w:sz="0" w:space="0" w:color="auto"/>
          </w:divBdr>
        </w:div>
        <w:div w:id="1495073290">
          <w:marLeft w:val="0"/>
          <w:marRight w:val="0"/>
          <w:marTop w:val="0"/>
          <w:marBottom w:val="0"/>
          <w:divBdr>
            <w:top w:val="none" w:sz="0" w:space="0" w:color="auto"/>
            <w:left w:val="none" w:sz="0" w:space="0" w:color="auto"/>
            <w:bottom w:val="none" w:sz="0" w:space="0" w:color="auto"/>
            <w:right w:val="none" w:sz="0" w:space="0" w:color="auto"/>
          </w:divBdr>
          <w:divsChild>
            <w:div w:id="681128972">
              <w:marLeft w:val="0"/>
              <w:marRight w:val="0"/>
              <w:marTop w:val="0"/>
              <w:marBottom w:val="0"/>
              <w:divBdr>
                <w:top w:val="none" w:sz="0" w:space="0" w:color="auto"/>
                <w:left w:val="none" w:sz="0" w:space="0" w:color="auto"/>
                <w:bottom w:val="none" w:sz="0" w:space="0" w:color="auto"/>
                <w:right w:val="none" w:sz="0" w:space="0" w:color="auto"/>
              </w:divBdr>
            </w:div>
          </w:divsChild>
        </w:div>
        <w:div w:id="1251085871">
          <w:marLeft w:val="0"/>
          <w:marRight w:val="0"/>
          <w:marTop w:val="0"/>
          <w:marBottom w:val="0"/>
          <w:divBdr>
            <w:top w:val="none" w:sz="0" w:space="0" w:color="auto"/>
            <w:left w:val="none" w:sz="0" w:space="0" w:color="auto"/>
            <w:bottom w:val="none" w:sz="0" w:space="0" w:color="auto"/>
            <w:right w:val="none" w:sz="0" w:space="0" w:color="auto"/>
          </w:divBdr>
        </w:div>
        <w:div w:id="1293168775">
          <w:marLeft w:val="0"/>
          <w:marRight w:val="0"/>
          <w:marTop w:val="0"/>
          <w:marBottom w:val="0"/>
          <w:divBdr>
            <w:top w:val="none" w:sz="0" w:space="0" w:color="auto"/>
            <w:left w:val="none" w:sz="0" w:space="0" w:color="auto"/>
            <w:bottom w:val="none" w:sz="0" w:space="0" w:color="auto"/>
            <w:right w:val="none" w:sz="0" w:space="0" w:color="auto"/>
          </w:divBdr>
          <w:divsChild>
            <w:div w:id="558899651">
              <w:marLeft w:val="0"/>
              <w:marRight w:val="0"/>
              <w:marTop w:val="0"/>
              <w:marBottom w:val="0"/>
              <w:divBdr>
                <w:top w:val="none" w:sz="0" w:space="0" w:color="auto"/>
                <w:left w:val="none" w:sz="0" w:space="0" w:color="auto"/>
                <w:bottom w:val="none" w:sz="0" w:space="0" w:color="auto"/>
                <w:right w:val="none" w:sz="0" w:space="0" w:color="auto"/>
              </w:divBdr>
            </w:div>
          </w:divsChild>
        </w:div>
        <w:div w:id="1333676688">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547499822">
          <w:marLeft w:val="0"/>
          <w:marRight w:val="0"/>
          <w:marTop w:val="300"/>
          <w:marBottom w:val="0"/>
          <w:divBdr>
            <w:top w:val="none" w:sz="0" w:space="0" w:color="auto"/>
            <w:left w:val="none" w:sz="0" w:space="0" w:color="auto"/>
            <w:bottom w:val="none" w:sz="0" w:space="0" w:color="auto"/>
            <w:right w:val="none" w:sz="0" w:space="0" w:color="auto"/>
          </w:divBdr>
          <w:divsChild>
            <w:div w:id="1343237598">
              <w:marLeft w:val="0"/>
              <w:marRight w:val="0"/>
              <w:marTop w:val="0"/>
              <w:marBottom w:val="0"/>
              <w:divBdr>
                <w:top w:val="none" w:sz="0" w:space="0" w:color="auto"/>
                <w:left w:val="none" w:sz="0" w:space="0" w:color="auto"/>
                <w:bottom w:val="none" w:sz="0" w:space="0" w:color="auto"/>
                <w:right w:val="none" w:sz="0" w:space="0" w:color="auto"/>
              </w:divBdr>
              <w:divsChild>
                <w:div w:id="56487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010161">
          <w:marLeft w:val="0"/>
          <w:marRight w:val="0"/>
          <w:marTop w:val="300"/>
          <w:marBottom w:val="0"/>
          <w:divBdr>
            <w:top w:val="none" w:sz="0" w:space="0" w:color="auto"/>
            <w:left w:val="none" w:sz="0" w:space="0" w:color="auto"/>
            <w:bottom w:val="none" w:sz="0" w:space="0" w:color="auto"/>
            <w:right w:val="none" w:sz="0" w:space="0" w:color="auto"/>
          </w:divBdr>
          <w:divsChild>
            <w:div w:id="4207271">
              <w:marLeft w:val="0"/>
              <w:marRight w:val="0"/>
              <w:marTop w:val="0"/>
              <w:marBottom w:val="0"/>
              <w:divBdr>
                <w:top w:val="none" w:sz="0" w:space="0" w:color="auto"/>
                <w:left w:val="none" w:sz="0" w:space="0" w:color="auto"/>
                <w:bottom w:val="none" w:sz="0" w:space="0" w:color="auto"/>
                <w:right w:val="none" w:sz="0" w:space="0" w:color="auto"/>
              </w:divBdr>
              <w:divsChild>
                <w:div w:id="352070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5877">
          <w:marLeft w:val="0"/>
          <w:marRight w:val="0"/>
          <w:marTop w:val="300"/>
          <w:marBottom w:val="0"/>
          <w:divBdr>
            <w:top w:val="none" w:sz="0" w:space="0" w:color="auto"/>
            <w:left w:val="none" w:sz="0" w:space="0" w:color="auto"/>
            <w:bottom w:val="none" w:sz="0" w:space="0" w:color="auto"/>
            <w:right w:val="none" w:sz="0" w:space="0" w:color="auto"/>
          </w:divBdr>
          <w:divsChild>
            <w:div w:id="2057703192">
              <w:marLeft w:val="0"/>
              <w:marRight w:val="0"/>
              <w:marTop w:val="0"/>
              <w:marBottom w:val="0"/>
              <w:divBdr>
                <w:top w:val="none" w:sz="0" w:space="0" w:color="auto"/>
                <w:left w:val="none" w:sz="0" w:space="0" w:color="auto"/>
                <w:bottom w:val="none" w:sz="0" w:space="0" w:color="auto"/>
                <w:right w:val="none" w:sz="0" w:space="0" w:color="auto"/>
              </w:divBdr>
              <w:divsChild>
                <w:div w:id="196503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720474">
          <w:marLeft w:val="0"/>
          <w:marRight w:val="0"/>
          <w:marTop w:val="300"/>
          <w:marBottom w:val="0"/>
          <w:divBdr>
            <w:top w:val="none" w:sz="0" w:space="0" w:color="auto"/>
            <w:left w:val="none" w:sz="0" w:space="0" w:color="auto"/>
            <w:bottom w:val="none" w:sz="0" w:space="0" w:color="auto"/>
            <w:right w:val="none" w:sz="0" w:space="0" w:color="auto"/>
          </w:divBdr>
          <w:divsChild>
            <w:div w:id="857963785">
              <w:marLeft w:val="0"/>
              <w:marRight w:val="0"/>
              <w:marTop w:val="0"/>
              <w:marBottom w:val="0"/>
              <w:divBdr>
                <w:top w:val="none" w:sz="0" w:space="0" w:color="auto"/>
                <w:left w:val="none" w:sz="0" w:space="0" w:color="auto"/>
                <w:bottom w:val="none" w:sz="0" w:space="0" w:color="auto"/>
                <w:right w:val="none" w:sz="0" w:space="0" w:color="auto"/>
              </w:divBdr>
              <w:divsChild>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5220592">
      <w:bodyDiv w:val="1"/>
      <w:marLeft w:val="0"/>
      <w:marRight w:val="0"/>
      <w:marTop w:val="0"/>
      <w:marBottom w:val="0"/>
      <w:divBdr>
        <w:top w:val="none" w:sz="0" w:space="0" w:color="auto"/>
        <w:left w:val="none" w:sz="0" w:space="0" w:color="auto"/>
        <w:bottom w:val="none" w:sz="0" w:space="0" w:color="auto"/>
        <w:right w:val="none" w:sz="0" w:space="0" w:color="auto"/>
      </w:divBdr>
    </w:div>
    <w:div w:id="1835295074">
      <w:bodyDiv w:val="1"/>
      <w:marLeft w:val="0"/>
      <w:marRight w:val="0"/>
      <w:marTop w:val="0"/>
      <w:marBottom w:val="0"/>
      <w:divBdr>
        <w:top w:val="none" w:sz="0" w:space="0" w:color="auto"/>
        <w:left w:val="none" w:sz="0" w:space="0" w:color="auto"/>
        <w:bottom w:val="none" w:sz="0" w:space="0" w:color="auto"/>
        <w:right w:val="none" w:sz="0" w:space="0" w:color="auto"/>
      </w:divBdr>
      <w:divsChild>
        <w:div w:id="2044748548">
          <w:marLeft w:val="0"/>
          <w:marRight w:val="0"/>
          <w:marTop w:val="0"/>
          <w:marBottom w:val="0"/>
          <w:divBdr>
            <w:top w:val="none" w:sz="0" w:space="0" w:color="auto"/>
            <w:left w:val="none" w:sz="0" w:space="0" w:color="auto"/>
            <w:bottom w:val="none" w:sz="0" w:space="0" w:color="auto"/>
            <w:right w:val="none" w:sz="0" w:space="0" w:color="auto"/>
          </w:divBdr>
        </w:div>
      </w:divsChild>
    </w:div>
    <w:div w:id="1835602905">
      <w:bodyDiv w:val="1"/>
      <w:marLeft w:val="0"/>
      <w:marRight w:val="0"/>
      <w:marTop w:val="0"/>
      <w:marBottom w:val="0"/>
      <w:divBdr>
        <w:top w:val="none" w:sz="0" w:space="0" w:color="auto"/>
        <w:left w:val="none" w:sz="0" w:space="0" w:color="auto"/>
        <w:bottom w:val="none" w:sz="0" w:space="0" w:color="auto"/>
        <w:right w:val="none" w:sz="0" w:space="0" w:color="auto"/>
      </w:divBdr>
      <w:divsChild>
        <w:div w:id="7146522">
          <w:marLeft w:val="0"/>
          <w:marRight w:val="0"/>
          <w:marTop w:val="0"/>
          <w:marBottom w:val="0"/>
          <w:divBdr>
            <w:top w:val="none" w:sz="0" w:space="0" w:color="auto"/>
            <w:left w:val="none" w:sz="0" w:space="0" w:color="auto"/>
            <w:bottom w:val="none" w:sz="0" w:space="0" w:color="auto"/>
            <w:right w:val="none" w:sz="0" w:space="0" w:color="auto"/>
          </w:divBdr>
          <w:divsChild>
            <w:div w:id="419566129">
              <w:marLeft w:val="0"/>
              <w:marRight w:val="0"/>
              <w:marTop w:val="0"/>
              <w:marBottom w:val="0"/>
              <w:divBdr>
                <w:top w:val="none" w:sz="0" w:space="0" w:color="auto"/>
                <w:left w:val="none" w:sz="0" w:space="0" w:color="auto"/>
                <w:bottom w:val="none" w:sz="0" w:space="0" w:color="auto"/>
                <w:right w:val="none" w:sz="0" w:space="0" w:color="auto"/>
              </w:divBdr>
            </w:div>
          </w:divsChild>
        </w:div>
        <w:div w:id="179051850">
          <w:marLeft w:val="0"/>
          <w:marRight w:val="0"/>
          <w:marTop w:val="0"/>
          <w:marBottom w:val="0"/>
          <w:divBdr>
            <w:top w:val="none" w:sz="0" w:space="0" w:color="auto"/>
            <w:left w:val="none" w:sz="0" w:space="0" w:color="auto"/>
            <w:bottom w:val="none" w:sz="0" w:space="0" w:color="auto"/>
            <w:right w:val="none" w:sz="0" w:space="0" w:color="auto"/>
          </w:divBdr>
          <w:divsChild>
            <w:div w:id="2144500751">
              <w:marLeft w:val="0"/>
              <w:marRight w:val="0"/>
              <w:marTop w:val="0"/>
              <w:marBottom w:val="0"/>
              <w:divBdr>
                <w:top w:val="none" w:sz="0" w:space="0" w:color="auto"/>
                <w:left w:val="none" w:sz="0" w:space="0" w:color="auto"/>
                <w:bottom w:val="none" w:sz="0" w:space="0" w:color="auto"/>
                <w:right w:val="none" w:sz="0" w:space="0" w:color="auto"/>
              </w:divBdr>
            </w:div>
          </w:divsChild>
        </w:div>
        <w:div w:id="268784131">
          <w:marLeft w:val="0"/>
          <w:marRight w:val="0"/>
          <w:marTop w:val="300"/>
          <w:marBottom w:val="0"/>
          <w:divBdr>
            <w:top w:val="none" w:sz="0" w:space="0" w:color="auto"/>
            <w:left w:val="none" w:sz="0" w:space="0" w:color="auto"/>
            <w:bottom w:val="none" w:sz="0" w:space="0" w:color="auto"/>
            <w:right w:val="none" w:sz="0" w:space="0" w:color="auto"/>
          </w:divBdr>
          <w:divsChild>
            <w:div w:id="666055924">
              <w:marLeft w:val="0"/>
              <w:marRight w:val="0"/>
              <w:marTop w:val="0"/>
              <w:marBottom w:val="0"/>
              <w:divBdr>
                <w:top w:val="none" w:sz="0" w:space="0" w:color="auto"/>
                <w:left w:val="none" w:sz="0" w:space="0" w:color="auto"/>
                <w:bottom w:val="none" w:sz="0" w:space="0" w:color="auto"/>
                <w:right w:val="none" w:sz="0" w:space="0" w:color="auto"/>
              </w:divBdr>
              <w:divsChild>
                <w:div w:id="852107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3520">
          <w:marLeft w:val="0"/>
          <w:marRight w:val="0"/>
          <w:marTop w:val="300"/>
          <w:marBottom w:val="0"/>
          <w:divBdr>
            <w:top w:val="none" w:sz="0" w:space="0" w:color="auto"/>
            <w:left w:val="none" w:sz="0" w:space="0" w:color="auto"/>
            <w:bottom w:val="none" w:sz="0" w:space="0" w:color="auto"/>
            <w:right w:val="none" w:sz="0" w:space="0" w:color="auto"/>
          </w:divBdr>
          <w:divsChild>
            <w:div w:id="863521671">
              <w:marLeft w:val="0"/>
              <w:marRight w:val="0"/>
              <w:marTop w:val="0"/>
              <w:marBottom w:val="0"/>
              <w:divBdr>
                <w:top w:val="none" w:sz="0" w:space="0" w:color="auto"/>
                <w:left w:val="none" w:sz="0" w:space="0" w:color="auto"/>
                <w:bottom w:val="none" w:sz="0" w:space="0" w:color="auto"/>
                <w:right w:val="none" w:sz="0" w:space="0" w:color="auto"/>
              </w:divBdr>
              <w:divsChild>
                <w:div w:id="33018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0227">
          <w:marLeft w:val="0"/>
          <w:marRight w:val="0"/>
          <w:marTop w:val="0"/>
          <w:marBottom w:val="0"/>
          <w:divBdr>
            <w:top w:val="none" w:sz="0" w:space="0" w:color="auto"/>
            <w:left w:val="none" w:sz="0" w:space="0" w:color="auto"/>
            <w:bottom w:val="none" w:sz="0" w:space="0" w:color="auto"/>
            <w:right w:val="none" w:sz="0" w:space="0" w:color="auto"/>
          </w:divBdr>
        </w:div>
        <w:div w:id="580068652">
          <w:marLeft w:val="0"/>
          <w:marRight w:val="0"/>
          <w:marTop w:val="300"/>
          <w:marBottom w:val="0"/>
          <w:divBdr>
            <w:top w:val="none" w:sz="0" w:space="0" w:color="auto"/>
            <w:left w:val="none" w:sz="0" w:space="0" w:color="auto"/>
            <w:bottom w:val="none" w:sz="0" w:space="0" w:color="auto"/>
            <w:right w:val="none" w:sz="0" w:space="0" w:color="auto"/>
          </w:divBdr>
          <w:divsChild>
            <w:div w:id="583035288">
              <w:marLeft w:val="0"/>
              <w:marRight w:val="0"/>
              <w:marTop w:val="0"/>
              <w:marBottom w:val="0"/>
              <w:divBdr>
                <w:top w:val="none" w:sz="0" w:space="0" w:color="auto"/>
                <w:left w:val="none" w:sz="0" w:space="0" w:color="auto"/>
                <w:bottom w:val="none" w:sz="0" w:space="0" w:color="auto"/>
                <w:right w:val="none" w:sz="0" w:space="0" w:color="auto"/>
              </w:divBdr>
              <w:divsChild>
                <w:div w:id="155473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121892">
          <w:marLeft w:val="0"/>
          <w:marRight w:val="0"/>
          <w:marTop w:val="0"/>
          <w:marBottom w:val="0"/>
          <w:divBdr>
            <w:top w:val="none" w:sz="0" w:space="0" w:color="auto"/>
            <w:left w:val="none" w:sz="0" w:space="0" w:color="auto"/>
            <w:bottom w:val="none" w:sz="0" w:space="0" w:color="auto"/>
            <w:right w:val="none" w:sz="0" w:space="0" w:color="auto"/>
          </w:divBdr>
        </w:div>
        <w:div w:id="820118209">
          <w:marLeft w:val="0"/>
          <w:marRight w:val="0"/>
          <w:marTop w:val="0"/>
          <w:marBottom w:val="0"/>
          <w:divBdr>
            <w:top w:val="none" w:sz="0" w:space="0" w:color="auto"/>
            <w:left w:val="none" w:sz="0" w:space="0" w:color="auto"/>
            <w:bottom w:val="none" w:sz="0" w:space="0" w:color="auto"/>
            <w:right w:val="none" w:sz="0" w:space="0" w:color="auto"/>
          </w:divBdr>
          <w:divsChild>
            <w:div w:id="1479111776">
              <w:marLeft w:val="0"/>
              <w:marRight w:val="0"/>
              <w:marTop w:val="0"/>
              <w:marBottom w:val="0"/>
              <w:divBdr>
                <w:top w:val="none" w:sz="0" w:space="0" w:color="auto"/>
                <w:left w:val="none" w:sz="0" w:space="0" w:color="auto"/>
                <w:bottom w:val="none" w:sz="0" w:space="0" w:color="auto"/>
                <w:right w:val="none" w:sz="0" w:space="0" w:color="auto"/>
              </w:divBdr>
            </w:div>
          </w:divsChild>
        </w:div>
        <w:div w:id="899172776">
          <w:marLeft w:val="0"/>
          <w:marRight w:val="0"/>
          <w:marTop w:val="0"/>
          <w:marBottom w:val="0"/>
          <w:divBdr>
            <w:top w:val="none" w:sz="0" w:space="0" w:color="auto"/>
            <w:left w:val="none" w:sz="0" w:space="0" w:color="auto"/>
            <w:bottom w:val="none" w:sz="0" w:space="0" w:color="auto"/>
            <w:right w:val="none" w:sz="0" w:space="0" w:color="auto"/>
          </w:divBdr>
          <w:divsChild>
            <w:div w:id="1452475420">
              <w:marLeft w:val="0"/>
              <w:marRight w:val="0"/>
              <w:marTop w:val="0"/>
              <w:marBottom w:val="0"/>
              <w:divBdr>
                <w:top w:val="none" w:sz="0" w:space="0" w:color="auto"/>
                <w:left w:val="none" w:sz="0" w:space="0" w:color="auto"/>
                <w:bottom w:val="none" w:sz="0" w:space="0" w:color="auto"/>
                <w:right w:val="none" w:sz="0" w:space="0" w:color="auto"/>
              </w:divBdr>
            </w:div>
          </w:divsChild>
        </w:div>
        <w:div w:id="1102720375">
          <w:marLeft w:val="0"/>
          <w:marRight w:val="0"/>
          <w:marTop w:val="0"/>
          <w:marBottom w:val="0"/>
          <w:divBdr>
            <w:top w:val="none" w:sz="0" w:space="0" w:color="auto"/>
            <w:left w:val="none" w:sz="0" w:space="0" w:color="auto"/>
            <w:bottom w:val="none" w:sz="0" w:space="0" w:color="auto"/>
            <w:right w:val="none" w:sz="0" w:space="0" w:color="auto"/>
          </w:divBdr>
        </w:div>
        <w:div w:id="1329477949">
          <w:marLeft w:val="0"/>
          <w:marRight w:val="0"/>
          <w:marTop w:val="0"/>
          <w:marBottom w:val="0"/>
          <w:divBdr>
            <w:top w:val="none" w:sz="0" w:space="0" w:color="auto"/>
            <w:left w:val="none" w:sz="0" w:space="0" w:color="auto"/>
            <w:bottom w:val="none" w:sz="0" w:space="0" w:color="auto"/>
            <w:right w:val="none" w:sz="0" w:space="0" w:color="auto"/>
          </w:divBdr>
        </w:div>
        <w:div w:id="1358658752">
          <w:marLeft w:val="0"/>
          <w:marRight w:val="0"/>
          <w:marTop w:val="300"/>
          <w:marBottom w:val="0"/>
          <w:divBdr>
            <w:top w:val="none" w:sz="0" w:space="0" w:color="auto"/>
            <w:left w:val="none" w:sz="0" w:space="0" w:color="auto"/>
            <w:bottom w:val="none" w:sz="0" w:space="0" w:color="auto"/>
            <w:right w:val="none" w:sz="0" w:space="0" w:color="auto"/>
          </w:divBdr>
          <w:divsChild>
            <w:div w:id="621884742">
              <w:marLeft w:val="0"/>
              <w:marRight w:val="0"/>
              <w:marTop w:val="0"/>
              <w:marBottom w:val="0"/>
              <w:divBdr>
                <w:top w:val="none" w:sz="0" w:space="0" w:color="auto"/>
                <w:left w:val="none" w:sz="0" w:space="0" w:color="auto"/>
                <w:bottom w:val="none" w:sz="0" w:space="0" w:color="auto"/>
                <w:right w:val="none" w:sz="0" w:space="0" w:color="auto"/>
              </w:divBdr>
              <w:divsChild>
                <w:div w:id="116262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142972">
          <w:marLeft w:val="0"/>
          <w:marRight w:val="0"/>
          <w:marTop w:val="0"/>
          <w:marBottom w:val="0"/>
          <w:divBdr>
            <w:top w:val="none" w:sz="0" w:space="0" w:color="auto"/>
            <w:left w:val="none" w:sz="0" w:space="0" w:color="auto"/>
            <w:bottom w:val="none" w:sz="0" w:space="0" w:color="auto"/>
            <w:right w:val="none" w:sz="0" w:space="0" w:color="auto"/>
          </w:divBdr>
          <w:divsChild>
            <w:div w:id="711732273">
              <w:marLeft w:val="0"/>
              <w:marRight w:val="0"/>
              <w:marTop w:val="0"/>
              <w:marBottom w:val="0"/>
              <w:divBdr>
                <w:top w:val="none" w:sz="0" w:space="0" w:color="auto"/>
                <w:left w:val="none" w:sz="0" w:space="0" w:color="auto"/>
                <w:bottom w:val="none" w:sz="0" w:space="0" w:color="auto"/>
                <w:right w:val="none" w:sz="0" w:space="0" w:color="auto"/>
              </w:divBdr>
            </w:div>
          </w:divsChild>
        </w:div>
        <w:div w:id="1646423159">
          <w:marLeft w:val="0"/>
          <w:marRight w:val="0"/>
          <w:marTop w:val="0"/>
          <w:marBottom w:val="0"/>
          <w:divBdr>
            <w:top w:val="none" w:sz="0" w:space="0" w:color="auto"/>
            <w:left w:val="none" w:sz="0" w:space="0" w:color="auto"/>
            <w:bottom w:val="none" w:sz="0" w:space="0" w:color="auto"/>
            <w:right w:val="none" w:sz="0" w:space="0" w:color="auto"/>
          </w:divBdr>
        </w:div>
        <w:div w:id="1732385225">
          <w:marLeft w:val="0"/>
          <w:marRight w:val="0"/>
          <w:marTop w:val="0"/>
          <w:marBottom w:val="0"/>
          <w:divBdr>
            <w:top w:val="none" w:sz="0" w:space="0" w:color="auto"/>
            <w:left w:val="none" w:sz="0" w:space="0" w:color="auto"/>
            <w:bottom w:val="none" w:sz="0" w:space="0" w:color="auto"/>
            <w:right w:val="none" w:sz="0" w:space="0" w:color="auto"/>
          </w:divBdr>
          <w:divsChild>
            <w:div w:id="1139565688">
              <w:marLeft w:val="0"/>
              <w:marRight w:val="0"/>
              <w:marTop w:val="0"/>
              <w:marBottom w:val="0"/>
              <w:divBdr>
                <w:top w:val="none" w:sz="0" w:space="0" w:color="auto"/>
                <w:left w:val="none" w:sz="0" w:space="0" w:color="auto"/>
                <w:bottom w:val="none" w:sz="0" w:space="0" w:color="auto"/>
                <w:right w:val="none" w:sz="0" w:space="0" w:color="auto"/>
              </w:divBdr>
            </w:div>
          </w:divsChild>
        </w:div>
        <w:div w:id="1830051534">
          <w:marLeft w:val="0"/>
          <w:marRight w:val="0"/>
          <w:marTop w:val="0"/>
          <w:marBottom w:val="0"/>
          <w:divBdr>
            <w:top w:val="none" w:sz="0" w:space="0" w:color="auto"/>
            <w:left w:val="none" w:sz="0" w:space="0" w:color="auto"/>
            <w:bottom w:val="none" w:sz="0" w:space="0" w:color="auto"/>
            <w:right w:val="none" w:sz="0" w:space="0" w:color="auto"/>
          </w:divBdr>
          <w:divsChild>
            <w:div w:id="1313170635">
              <w:marLeft w:val="0"/>
              <w:marRight w:val="0"/>
              <w:marTop w:val="0"/>
              <w:marBottom w:val="0"/>
              <w:divBdr>
                <w:top w:val="none" w:sz="0" w:space="0" w:color="auto"/>
                <w:left w:val="none" w:sz="0" w:space="0" w:color="auto"/>
                <w:bottom w:val="none" w:sz="0" w:space="0" w:color="auto"/>
                <w:right w:val="none" w:sz="0" w:space="0" w:color="auto"/>
              </w:divBdr>
            </w:div>
          </w:divsChild>
        </w:div>
        <w:div w:id="1897398399">
          <w:marLeft w:val="0"/>
          <w:marRight w:val="0"/>
          <w:marTop w:val="0"/>
          <w:marBottom w:val="0"/>
          <w:divBdr>
            <w:top w:val="none" w:sz="0" w:space="0" w:color="auto"/>
            <w:left w:val="none" w:sz="0" w:space="0" w:color="auto"/>
            <w:bottom w:val="none" w:sz="0" w:space="0" w:color="auto"/>
            <w:right w:val="none" w:sz="0" w:space="0" w:color="auto"/>
          </w:divBdr>
        </w:div>
        <w:div w:id="1982685583">
          <w:marLeft w:val="0"/>
          <w:marRight w:val="0"/>
          <w:marTop w:val="0"/>
          <w:marBottom w:val="0"/>
          <w:divBdr>
            <w:top w:val="none" w:sz="0" w:space="0" w:color="auto"/>
            <w:left w:val="none" w:sz="0" w:space="0" w:color="auto"/>
            <w:bottom w:val="none" w:sz="0" w:space="0" w:color="auto"/>
            <w:right w:val="none" w:sz="0" w:space="0" w:color="auto"/>
          </w:divBdr>
        </w:div>
      </w:divsChild>
    </w:div>
    <w:div w:id="1835872958">
      <w:bodyDiv w:val="1"/>
      <w:marLeft w:val="0"/>
      <w:marRight w:val="0"/>
      <w:marTop w:val="0"/>
      <w:marBottom w:val="0"/>
      <w:divBdr>
        <w:top w:val="none" w:sz="0" w:space="0" w:color="auto"/>
        <w:left w:val="none" w:sz="0" w:space="0" w:color="auto"/>
        <w:bottom w:val="none" w:sz="0" w:space="0" w:color="auto"/>
        <w:right w:val="none" w:sz="0" w:space="0" w:color="auto"/>
      </w:divBdr>
    </w:div>
    <w:div w:id="1835946721">
      <w:bodyDiv w:val="1"/>
      <w:marLeft w:val="0"/>
      <w:marRight w:val="0"/>
      <w:marTop w:val="0"/>
      <w:marBottom w:val="0"/>
      <w:divBdr>
        <w:top w:val="none" w:sz="0" w:space="0" w:color="auto"/>
        <w:left w:val="none" w:sz="0" w:space="0" w:color="auto"/>
        <w:bottom w:val="none" w:sz="0" w:space="0" w:color="auto"/>
        <w:right w:val="none" w:sz="0" w:space="0" w:color="auto"/>
      </w:divBdr>
      <w:divsChild>
        <w:div w:id="73550068">
          <w:marLeft w:val="0"/>
          <w:marRight w:val="0"/>
          <w:marTop w:val="0"/>
          <w:marBottom w:val="0"/>
          <w:divBdr>
            <w:top w:val="none" w:sz="0" w:space="0" w:color="auto"/>
            <w:left w:val="none" w:sz="0" w:space="0" w:color="auto"/>
            <w:bottom w:val="none" w:sz="0" w:space="0" w:color="auto"/>
            <w:right w:val="none" w:sz="0" w:space="0" w:color="auto"/>
          </w:divBdr>
          <w:divsChild>
            <w:div w:id="208032597">
              <w:marLeft w:val="0"/>
              <w:marRight w:val="0"/>
              <w:marTop w:val="0"/>
              <w:marBottom w:val="0"/>
              <w:divBdr>
                <w:top w:val="none" w:sz="0" w:space="0" w:color="auto"/>
                <w:left w:val="none" w:sz="0" w:space="0" w:color="auto"/>
                <w:bottom w:val="none" w:sz="0" w:space="0" w:color="auto"/>
                <w:right w:val="none" w:sz="0" w:space="0" w:color="auto"/>
              </w:divBdr>
            </w:div>
          </w:divsChild>
        </w:div>
        <w:div w:id="81731171">
          <w:marLeft w:val="0"/>
          <w:marRight w:val="0"/>
          <w:marTop w:val="300"/>
          <w:marBottom w:val="0"/>
          <w:divBdr>
            <w:top w:val="none" w:sz="0" w:space="0" w:color="auto"/>
            <w:left w:val="none" w:sz="0" w:space="0" w:color="auto"/>
            <w:bottom w:val="none" w:sz="0" w:space="0" w:color="auto"/>
            <w:right w:val="none" w:sz="0" w:space="0" w:color="auto"/>
          </w:divBdr>
          <w:divsChild>
            <w:div w:id="1101147936">
              <w:marLeft w:val="0"/>
              <w:marRight w:val="0"/>
              <w:marTop w:val="0"/>
              <w:marBottom w:val="0"/>
              <w:divBdr>
                <w:top w:val="none" w:sz="0" w:space="0" w:color="auto"/>
                <w:left w:val="none" w:sz="0" w:space="0" w:color="auto"/>
                <w:bottom w:val="none" w:sz="0" w:space="0" w:color="auto"/>
                <w:right w:val="none" w:sz="0" w:space="0" w:color="auto"/>
              </w:divBdr>
              <w:divsChild>
                <w:div w:id="1093281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09193">
          <w:marLeft w:val="0"/>
          <w:marRight w:val="0"/>
          <w:marTop w:val="300"/>
          <w:marBottom w:val="0"/>
          <w:divBdr>
            <w:top w:val="none" w:sz="0" w:space="0" w:color="auto"/>
            <w:left w:val="none" w:sz="0" w:space="0" w:color="auto"/>
            <w:bottom w:val="none" w:sz="0" w:space="0" w:color="auto"/>
            <w:right w:val="none" w:sz="0" w:space="0" w:color="auto"/>
          </w:divBdr>
          <w:divsChild>
            <w:div w:id="677077957">
              <w:marLeft w:val="0"/>
              <w:marRight w:val="0"/>
              <w:marTop w:val="0"/>
              <w:marBottom w:val="0"/>
              <w:divBdr>
                <w:top w:val="none" w:sz="0" w:space="0" w:color="auto"/>
                <w:left w:val="none" w:sz="0" w:space="0" w:color="auto"/>
                <w:bottom w:val="none" w:sz="0" w:space="0" w:color="auto"/>
                <w:right w:val="none" w:sz="0" w:space="0" w:color="auto"/>
              </w:divBdr>
              <w:divsChild>
                <w:div w:id="1704595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839489">
          <w:marLeft w:val="0"/>
          <w:marRight w:val="0"/>
          <w:marTop w:val="0"/>
          <w:marBottom w:val="0"/>
          <w:divBdr>
            <w:top w:val="none" w:sz="0" w:space="0" w:color="auto"/>
            <w:left w:val="none" w:sz="0" w:space="0" w:color="auto"/>
            <w:bottom w:val="none" w:sz="0" w:space="0" w:color="auto"/>
            <w:right w:val="none" w:sz="0" w:space="0" w:color="auto"/>
          </w:divBdr>
        </w:div>
        <w:div w:id="787697483">
          <w:marLeft w:val="0"/>
          <w:marRight w:val="0"/>
          <w:marTop w:val="0"/>
          <w:marBottom w:val="0"/>
          <w:divBdr>
            <w:top w:val="none" w:sz="0" w:space="0" w:color="auto"/>
            <w:left w:val="none" w:sz="0" w:space="0" w:color="auto"/>
            <w:bottom w:val="none" w:sz="0" w:space="0" w:color="auto"/>
            <w:right w:val="none" w:sz="0" w:space="0" w:color="auto"/>
          </w:divBdr>
        </w:div>
        <w:div w:id="984503486">
          <w:marLeft w:val="0"/>
          <w:marRight w:val="0"/>
          <w:marTop w:val="0"/>
          <w:marBottom w:val="0"/>
          <w:divBdr>
            <w:top w:val="none" w:sz="0" w:space="0" w:color="auto"/>
            <w:left w:val="none" w:sz="0" w:space="0" w:color="auto"/>
            <w:bottom w:val="none" w:sz="0" w:space="0" w:color="auto"/>
            <w:right w:val="none" w:sz="0" w:space="0" w:color="auto"/>
          </w:divBdr>
        </w:div>
        <w:div w:id="1010643076">
          <w:marLeft w:val="0"/>
          <w:marRight w:val="0"/>
          <w:marTop w:val="0"/>
          <w:marBottom w:val="0"/>
          <w:divBdr>
            <w:top w:val="none" w:sz="0" w:space="0" w:color="auto"/>
            <w:left w:val="none" w:sz="0" w:space="0" w:color="auto"/>
            <w:bottom w:val="none" w:sz="0" w:space="0" w:color="auto"/>
            <w:right w:val="none" w:sz="0" w:space="0" w:color="auto"/>
          </w:divBdr>
          <w:divsChild>
            <w:div w:id="242419163">
              <w:marLeft w:val="0"/>
              <w:marRight w:val="0"/>
              <w:marTop w:val="0"/>
              <w:marBottom w:val="0"/>
              <w:divBdr>
                <w:top w:val="none" w:sz="0" w:space="0" w:color="auto"/>
                <w:left w:val="none" w:sz="0" w:space="0" w:color="auto"/>
                <w:bottom w:val="none" w:sz="0" w:space="0" w:color="auto"/>
                <w:right w:val="none" w:sz="0" w:space="0" w:color="auto"/>
              </w:divBdr>
            </w:div>
          </w:divsChild>
        </w:div>
        <w:div w:id="1021125455">
          <w:marLeft w:val="0"/>
          <w:marRight w:val="0"/>
          <w:marTop w:val="0"/>
          <w:marBottom w:val="0"/>
          <w:divBdr>
            <w:top w:val="none" w:sz="0" w:space="0" w:color="auto"/>
            <w:left w:val="none" w:sz="0" w:space="0" w:color="auto"/>
            <w:bottom w:val="none" w:sz="0" w:space="0" w:color="auto"/>
            <w:right w:val="none" w:sz="0" w:space="0" w:color="auto"/>
          </w:divBdr>
          <w:divsChild>
            <w:div w:id="972255532">
              <w:marLeft w:val="0"/>
              <w:marRight w:val="0"/>
              <w:marTop w:val="0"/>
              <w:marBottom w:val="0"/>
              <w:divBdr>
                <w:top w:val="none" w:sz="0" w:space="0" w:color="auto"/>
                <w:left w:val="none" w:sz="0" w:space="0" w:color="auto"/>
                <w:bottom w:val="none" w:sz="0" w:space="0" w:color="auto"/>
                <w:right w:val="none" w:sz="0" w:space="0" w:color="auto"/>
              </w:divBdr>
            </w:div>
          </w:divsChild>
        </w:div>
        <w:div w:id="1370952740">
          <w:marLeft w:val="0"/>
          <w:marRight w:val="0"/>
          <w:marTop w:val="0"/>
          <w:marBottom w:val="0"/>
          <w:divBdr>
            <w:top w:val="none" w:sz="0" w:space="0" w:color="auto"/>
            <w:left w:val="none" w:sz="0" w:space="0" w:color="auto"/>
            <w:bottom w:val="none" w:sz="0" w:space="0" w:color="auto"/>
            <w:right w:val="none" w:sz="0" w:space="0" w:color="auto"/>
          </w:divBdr>
          <w:divsChild>
            <w:div w:id="1635406482">
              <w:marLeft w:val="0"/>
              <w:marRight w:val="0"/>
              <w:marTop w:val="0"/>
              <w:marBottom w:val="0"/>
              <w:divBdr>
                <w:top w:val="none" w:sz="0" w:space="0" w:color="auto"/>
                <w:left w:val="none" w:sz="0" w:space="0" w:color="auto"/>
                <w:bottom w:val="none" w:sz="0" w:space="0" w:color="auto"/>
                <w:right w:val="none" w:sz="0" w:space="0" w:color="auto"/>
              </w:divBdr>
            </w:div>
          </w:divsChild>
        </w:div>
        <w:div w:id="1458329224">
          <w:marLeft w:val="0"/>
          <w:marRight w:val="0"/>
          <w:marTop w:val="300"/>
          <w:marBottom w:val="0"/>
          <w:divBdr>
            <w:top w:val="none" w:sz="0" w:space="0" w:color="auto"/>
            <w:left w:val="none" w:sz="0" w:space="0" w:color="auto"/>
            <w:bottom w:val="none" w:sz="0" w:space="0" w:color="auto"/>
            <w:right w:val="none" w:sz="0" w:space="0" w:color="auto"/>
          </w:divBdr>
          <w:divsChild>
            <w:div w:id="695547473">
              <w:marLeft w:val="0"/>
              <w:marRight w:val="0"/>
              <w:marTop w:val="0"/>
              <w:marBottom w:val="0"/>
              <w:divBdr>
                <w:top w:val="none" w:sz="0" w:space="0" w:color="auto"/>
                <w:left w:val="none" w:sz="0" w:space="0" w:color="auto"/>
                <w:bottom w:val="none" w:sz="0" w:space="0" w:color="auto"/>
                <w:right w:val="none" w:sz="0" w:space="0" w:color="auto"/>
              </w:divBdr>
              <w:divsChild>
                <w:div w:id="296376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50317">
          <w:marLeft w:val="0"/>
          <w:marRight w:val="0"/>
          <w:marTop w:val="0"/>
          <w:marBottom w:val="0"/>
          <w:divBdr>
            <w:top w:val="none" w:sz="0" w:space="0" w:color="auto"/>
            <w:left w:val="none" w:sz="0" w:space="0" w:color="auto"/>
            <w:bottom w:val="none" w:sz="0" w:space="0" w:color="auto"/>
            <w:right w:val="none" w:sz="0" w:space="0" w:color="auto"/>
          </w:divBdr>
        </w:div>
        <w:div w:id="1492869827">
          <w:marLeft w:val="0"/>
          <w:marRight w:val="0"/>
          <w:marTop w:val="0"/>
          <w:marBottom w:val="0"/>
          <w:divBdr>
            <w:top w:val="none" w:sz="0" w:space="0" w:color="auto"/>
            <w:left w:val="none" w:sz="0" w:space="0" w:color="auto"/>
            <w:bottom w:val="none" w:sz="0" w:space="0" w:color="auto"/>
            <w:right w:val="none" w:sz="0" w:space="0" w:color="auto"/>
          </w:divBdr>
          <w:divsChild>
            <w:div w:id="1240748837">
              <w:marLeft w:val="0"/>
              <w:marRight w:val="0"/>
              <w:marTop w:val="0"/>
              <w:marBottom w:val="0"/>
              <w:divBdr>
                <w:top w:val="none" w:sz="0" w:space="0" w:color="auto"/>
                <w:left w:val="none" w:sz="0" w:space="0" w:color="auto"/>
                <w:bottom w:val="none" w:sz="0" w:space="0" w:color="auto"/>
                <w:right w:val="none" w:sz="0" w:space="0" w:color="auto"/>
              </w:divBdr>
            </w:div>
          </w:divsChild>
        </w:div>
        <w:div w:id="1636568219">
          <w:marLeft w:val="0"/>
          <w:marRight w:val="0"/>
          <w:marTop w:val="0"/>
          <w:marBottom w:val="0"/>
          <w:divBdr>
            <w:top w:val="none" w:sz="0" w:space="0" w:color="auto"/>
            <w:left w:val="none" w:sz="0" w:space="0" w:color="auto"/>
            <w:bottom w:val="none" w:sz="0" w:space="0" w:color="auto"/>
            <w:right w:val="none" w:sz="0" w:space="0" w:color="auto"/>
          </w:divBdr>
          <w:divsChild>
            <w:div w:id="324166442">
              <w:marLeft w:val="0"/>
              <w:marRight w:val="0"/>
              <w:marTop w:val="0"/>
              <w:marBottom w:val="0"/>
              <w:divBdr>
                <w:top w:val="none" w:sz="0" w:space="0" w:color="auto"/>
                <w:left w:val="none" w:sz="0" w:space="0" w:color="auto"/>
                <w:bottom w:val="none" w:sz="0" w:space="0" w:color="auto"/>
                <w:right w:val="none" w:sz="0" w:space="0" w:color="auto"/>
              </w:divBdr>
            </w:div>
          </w:divsChild>
        </w:div>
        <w:div w:id="1732578615">
          <w:marLeft w:val="0"/>
          <w:marRight w:val="0"/>
          <w:marTop w:val="0"/>
          <w:marBottom w:val="0"/>
          <w:divBdr>
            <w:top w:val="none" w:sz="0" w:space="0" w:color="auto"/>
            <w:left w:val="none" w:sz="0" w:space="0" w:color="auto"/>
            <w:bottom w:val="none" w:sz="0" w:space="0" w:color="auto"/>
            <w:right w:val="none" w:sz="0" w:space="0" w:color="auto"/>
          </w:divBdr>
          <w:divsChild>
            <w:div w:id="35278252">
              <w:marLeft w:val="0"/>
              <w:marRight w:val="0"/>
              <w:marTop w:val="0"/>
              <w:marBottom w:val="0"/>
              <w:divBdr>
                <w:top w:val="none" w:sz="0" w:space="0" w:color="auto"/>
                <w:left w:val="none" w:sz="0" w:space="0" w:color="auto"/>
                <w:bottom w:val="none" w:sz="0" w:space="0" w:color="auto"/>
                <w:right w:val="none" w:sz="0" w:space="0" w:color="auto"/>
              </w:divBdr>
            </w:div>
          </w:divsChild>
        </w:div>
        <w:div w:id="1748304865">
          <w:marLeft w:val="0"/>
          <w:marRight w:val="0"/>
          <w:marTop w:val="0"/>
          <w:marBottom w:val="0"/>
          <w:divBdr>
            <w:top w:val="none" w:sz="0" w:space="0" w:color="auto"/>
            <w:left w:val="none" w:sz="0" w:space="0" w:color="auto"/>
            <w:bottom w:val="none" w:sz="0" w:space="0" w:color="auto"/>
            <w:right w:val="none" w:sz="0" w:space="0" w:color="auto"/>
          </w:divBdr>
        </w:div>
        <w:div w:id="1855336661">
          <w:marLeft w:val="0"/>
          <w:marRight w:val="0"/>
          <w:marTop w:val="300"/>
          <w:marBottom w:val="0"/>
          <w:divBdr>
            <w:top w:val="none" w:sz="0" w:space="0" w:color="auto"/>
            <w:left w:val="none" w:sz="0" w:space="0" w:color="auto"/>
            <w:bottom w:val="none" w:sz="0" w:space="0" w:color="auto"/>
            <w:right w:val="none" w:sz="0" w:space="0" w:color="auto"/>
          </w:divBdr>
          <w:divsChild>
            <w:div w:id="460929187">
              <w:marLeft w:val="0"/>
              <w:marRight w:val="0"/>
              <w:marTop w:val="0"/>
              <w:marBottom w:val="0"/>
              <w:divBdr>
                <w:top w:val="none" w:sz="0" w:space="0" w:color="auto"/>
                <w:left w:val="none" w:sz="0" w:space="0" w:color="auto"/>
                <w:bottom w:val="none" w:sz="0" w:space="0" w:color="auto"/>
                <w:right w:val="none" w:sz="0" w:space="0" w:color="auto"/>
              </w:divBdr>
              <w:divsChild>
                <w:div w:id="1557010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163726">
          <w:marLeft w:val="0"/>
          <w:marRight w:val="0"/>
          <w:marTop w:val="0"/>
          <w:marBottom w:val="0"/>
          <w:divBdr>
            <w:top w:val="none" w:sz="0" w:space="0" w:color="auto"/>
            <w:left w:val="none" w:sz="0" w:space="0" w:color="auto"/>
            <w:bottom w:val="none" w:sz="0" w:space="0" w:color="auto"/>
            <w:right w:val="none" w:sz="0" w:space="0" w:color="auto"/>
          </w:divBdr>
        </w:div>
        <w:div w:id="2044596505">
          <w:marLeft w:val="0"/>
          <w:marRight w:val="0"/>
          <w:marTop w:val="0"/>
          <w:marBottom w:val="0"/>
          <w:divBdr>
            <w:top w:val="none" w:sz="0" w:space="0" w:color="auto"/>
            <w:left w:val="none" w:sz="0" w:space="0" w:color="auto"/>
            <w:bottom w:val="none" w:sz="0" w:space="0" w:color="auto"/>
            <w:right w:val="none" w:sz="0" w:space="0" w:color="auto"/>
          </w:divBdr>
        </w:div>
      </w:divsChild>
    </w:div>
    <w:div w:id="1837301880">
      <w:bodyDiv w:val="1"/>
      <w:marLeft w:val="0"/>
      <w:marRight w:val="0"/>
      <w:marTop w:val="0"/>
      <w:marBottom w:val="0"/>
      <w:divBdr>
        <w:top w:val="none" w:sz="0" w:space="0" w:color="auto"/>
        <w:left w:val="none" w:sz="0" w:space="0" w:color="auto"/>
        <w:bottom w:val="none" w:sz="0" w:space="0" w:color="auto"/>
        <w:right w:val="none" w:sz="0" w:space="0" w:color="auto"/>
      </w:divBdr>
      <w:divsChild>
        <w:div w:id="426511115">
          <w:marLeft w:val="0"/>
          <w:marRight w:val="0"/>
          <w:marTop w:val="0"/>
          <w:marBottom w:val="0"/>
          <w:divBdr>
            <w:top w:val="none" w:sz="0" w:space="0" w:color="auto"/>
            <w:left w:val="none" w:sz="0" w:space="0" w:color="auto"/>
            <w:bottom w:val="none" w:sz="0" w:space="0" w:color="auto"/>
            <w:right w:val="none" w:sz="0" w:space="0" w:color="auto"/>
          </w:divBdr>
          <w:divsChild>
            <w:div w:id="1732996424">
              <w:marLeft w:val="0"/>
              <w:marRight w:val="0"/>
              <w:marTop w:val="0"/>
              <w:marBottom w:val="0"/>
              <w:divBdr>
                <w:top w:val="none" w:sz="0" w:space="0" w:color="auto"/>
                <w:left w:val="none" w:sz="0" w:space="0" w:color="auto"/>
                <w:bottom w:val="none" w:sz="0" w:space="0" w:color="auto"/>
                <w:right w:val="none" w:sz="0" w:space="0" w:color="auto"/>
              </w:divBdr>
            </w:div>
          </w:divsChild>
        </w:div>
        <w:div w:id="455488580">
          <w:marLeft w:val="0"/>
          <w:marRight w:val="0"/>
          <w:marTop w:val="0"/>
          <w:marBottom w:val="0"/>
          <w:divBdr>
            <w:top w:val="none" w:sz="0" w:space="0" w:color="auto"/>
            <w:left w:val="none" w:sz="0" w:space="0" w:color="auto"/>
            <w:bottom w:val="none" w:sz="0" w:space="0" w:color="auto"/>
            <w:right w:val="none" w:sz="0" w:space="0" w:color="auto"/>
          </w:divBdr>
          <w:divsChild>
            <w:div w:id="491800949">
              <w:marLeft w:val="0"/>
              <w:marRight w:val="0"/>
              <w:marTop w:val="0"/>
              <w:marBottom w:val="0"/>
              <w:divBdr>
                <w:top w:val="none" w:sz="0" w:space="0" w:color="auto"/>
                <w:left w:val="none" w:sz="0" w:space="0" w:color="auto"/>
                <w:bottom w:val="none" w:sz="0" w:space="0" w:color="auto"/>
                <w:right w:val="none" w:sz="0" w:space="0" w:color="auto"/>
              </w:divBdr>
            </w:div>
          </w:divsChild>
        </w:div>
        <w:div w:id="563835112">
          <w:marLeft w:val="0"/>
          <w:marRight w:val="0"/>
          <w:marTop w:val="0"/>
          <w:marBottom w:val="0"/>
          <w:divBdr>
            <w:top w:val="none" w:sz="0" w:space="0" w:color="auto"/>
            <w:left w:val="none" w:sz="0" w:space="0" w:color="auto"/>
            <w:bottom w:val="none" w:sz="0" w:space="0" w:color="auto"/>
            <w:right w:val="none" w:sz="0" w:space="0" w:color="auto"/>
          </w:divBdr>
        </w:div>
        <w:div w:id="965162090">
          <w:marLeft w:val="0"/>
          <w:marRight w:val="0"/>
          <w:marTop w:val="0"/>
          <w:marBottom w:val="0"/>
          <w:divBdr>
            <w:top w:val="none" w:sz="0" w:space="0" w:color="auto"/>
            <w:left w:val="none" w:sz="0" w:space="0" w:color="auto"/>
            <w:bottom w:val="none" w:sz="0" w:space="0" w:color="auto"/>
            <w:right w:val="none" w:sz="0" w:space="0" w:color="auto"/>
          </w:divBdr>
          <w:divsChild>
            <w:div w:id="239683961">
              <w:marLeft w:val="0"/>
              <w:marRight w:val="0"/>
              <w:marTop w:val="0"/>
              <w:marBottom w:val="0"/>
              <w:divBdr>
                <w:top w:val="none" w:sz="0" w:space="0" w:color="auto"/>
                <w:left w:val="none" w:sz="0" w:space="0" w:color="auto"/>
                <w:bottom w:val="none" w:sz="0" w:space="0" w:color="auto"/>
                <w:right w:val="none" w:sz="0" w:space="0" w:color="auto"/>
              </w:divBdr>
            </w:div>
          </w:divsChild>
        </w:div>
        <w:div w:id="965620125">
          <w:marLeft w:val="0"/>
          <w:marRight w:val="0"/>
          <w:marTop w:val="0"/>
          <w:marBottom w:val="0"/>
          <w:divBdr>
            <w:top w:val="none" w:sz="0" w:space="0" w:color="auto"/>
            <w:left w:val="none" w:sz="0" w:space="0" w:color="auto"/>
            <w:bottom w:val="none" w:sz="0" w:space="0" w:color="auto"/>
            <w:right w:val="none" w:sz="0" w:space="0" w:color="auto"/>
          </w:divBdr>
        </w:div>
        <w:div w:id="1080761684">
          <w:marLeft w:val="0"/>
          <w:marRight w:val="0"/>
          <w:marTop w:val="0"/>
          <w:marBottom w:val="0"/>
          <w:divBdr>
            <w:top w:val="none" w:sz="0" w:space="0" w:color="auto"/>
            <w:left w:val="none" w:sz="0" w:space="0" w:color="auto"/>
            <w:bottom w:val="none" w:sz="0" w:space="0" w:color="auto"/>
            <w:right w:val="none" w:sz="0" w:space="0" w:color="auto"/>
          </w:divBdr>
        </w:div>
        <w:div w:id="1123111796">
          <w:marLeft w:val="0"/>
          <w:marRight w:val="0"/>
          <w:marTop w:val="0"/>
          <w:marBottom w:val="0"/>
          <w:divBdr>
            <w:top w:val="none" w:sz="0" w:space="0" w:color="auto"/>
            <w:left w:val="none" w:sz="0" w:space="0" w:color="auto"/>
            <w:bottom w:val="none" w:sz="0" w:space="0" w:color="auto"/>
            <w:right w:val="none" w:sz="0" w:space="0" w:color="auto"/>
          </w:divBdr>
        </w:div>
        <w:div w:id="1726567347">
          <w:marLeft w:val="0"/>
          <w:marRight w:val="0"/>
          <w:marTop w:val="0"/>
          <w:marBottom w:val="0"/>
          <w:divBdr>
            <w:top w:val="none" w:sz="0" w:space="0" w:color="auto"/>
            <w:left w:val="none" w:sz="0" w:space="0" w:color="auto"/>
            <w:bottom w:val="none" w:sz="0" w:space="0" w:color="auto"/>
            <w:right w:val="none" w:sz="0" w:space="0" w:color="auto"/>
          </w:divBdr>
        </w:div>
        <w:div w:id="1755738635">
          <w:marLeft w:val="0"/>
          <w:marRight w:val="0"/>
          <w:marTop w:val="0"/>
          <w:marBottom w:val="0"/>
          <w:divBdr>
            <w:top w:val="none" w:sz="0" w:space="0" w:color="auto"/>
            <w:left w:val="none" w:sz="0" w:space="0" w:color="auto"/>
            <w:bottom w:val="none" w:sz="0" w:space="0" w:color="auto"/>
            <w:right w:val="none" w:sz="0" w:space="0" w:color="auto"/>
          </w:divBdr>
        </w:div>
        <w:div w:id="1760827366">
          <w:marLeft w:val="0"/>
          <w:marRight w:val="0"/>
          <w:marTop w:val="300"/>
          <w:marBottom w:val="0"/>
          <w:divBdr>
            <w:top w:val="none" w:sz="0" w:space="0" w:color="auto"/>
            <w:left w:val="none" w:sz="0" w:space="0" w:color="auto"/>
            <w:bottom w:val="none" w:sz="0" w:space="0" w:color="auto"/>
            <w:right w:val="none" w:sz="0" w:space="0" w:color="auto"/>
          </w:divBdr>
          <w:divsChild>
            <w:div w:id="71466162">
              <w:marLeft w:val="0"/>
              <w:marRight w:val="0"/>
              <w:marTop w:val="0"/>
              <w:marBottom w:val="0"/>
              <w:divBdr>
                <w:top w:val="none" w:sz="0" w:space="0" w:color="auto"/>
                <w:left w:val="none" w:sz="0" w:space="0" w:color="auto"/>
                <w:bottom w:val="none" w:sz="0" w:space="0" w:color="auto"/>
                <w:right w:val="none" w:sz="0" w:space="0" w:color="auto"/>
              </w:divBdr>
              <w:divsChild>
                <w:div w:id="188798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029">
          <w:marLeft w:val="0"/>
          <w:marRight w:val="0"/>
          <w:marTop w:val="0"/>
          <w:marBottom w:val="0"/>
          <w:divBdr>
            <w:top w:val="none" w:sz="0" w:space="0" w:color="auto"/>
            <w:left w:val="none" w:sz="0" w:space="0" w:color="auto"/>
            <w:bottom w:val="none" w:sz="0" w:space="0" w:color="auto"/>
            <w:right w:val="none" w:sz="0" w:space="0" w:color="auto"/>
          </w:divBdr>
          <w:divsChild>
            <w:div w:id="430663453">
              <w:marLeft w:val="0"/>
              <w:marRight w:val="0"/>
              <w:marTop w:val="0"/>
              <w:marBottom w:val="0"/>
              <w:divBdr>
                <w:top w:val="none" w:sz="0" w:space="0" w:color="auto"/>
                <w:left w:val="none" w:sz="0" w:space="0" w:color="auto"/>
                <w:bottom w:val="none" w:sz="0" w:space="0" w:color="auto"/>
                <w:right w:val="none" w:sz="0" w:space="0" w:color="auto"/>
              </w:divBdr>
            </w:div>
          </w:divsChild>
        </w:div>
        <w:div w:id="1787115573">
          <w:marLeft w:val="0"/>
          <w:marRight w:val="0"/>
          <w:marTop w:val="0"/>
          <w:marBottom w:val="0"/>
          <w:divBdr>
            <w:top w:val="none" w:sz="0" w:space="0" w:color="auto"/>
            <w:left w:val="none" w:sz="0" w:space="0" w:color="auto"/>
            <w:bottom w:val="none" w:sz="0" w:space="0" w:color="auto"/>
            <w:right w:val="none" w:sz="0" w:space="0" w:color="auto"/>
          </w:divBdr>
          <w:divsChild>
            <w:div w:id="1101954490">
              <w:marLeft w:val="0"/>
              <w:marRight w:val="0"/>
              <w:marTop w:val="0"/>
              <w:marBottom w:val="0"/>
              <w:divBdr>
                <w:top w:val="none" w:sz="0" w:space="0" w:color="auto"/>
                <w:left w:val="none" w:sz="0" w:space="0" w:color="auto"/>
                <w:bottom w:val="none" w:sz="0" w:space="0" w:color="auto"/>
                <w:right w:val="none" w:sz="0" w:space="0" w:color="auto"/>
              </w:divBdr>
            </w:div>
          </w:divsChild>
        </w:div>
        <w:div w:id="1798836708">
          <w:marLeft w:val="0"/>
          <w:marRight w:val="0"/>
          <w:marTop w:val="300"/>
          <w:marBottom w:val="0"/>
          <w:divBdr>
            <w:top w:val="none" w:sz="0" w:space="0" w:color="auto"/>
            <w:left w:val="none" w:sz="0" w:space="0" w:color="auto"/>
            <w:bottom w:val="none" w:sz="0" w:space="0" w:color="auto"/>
            <w:right w:val="none" w:sz="0" w:space="0" w:color="auto"/>
          </w:divBdr>
          <w:divsChild>
            <w:div w:id="719981728">
              <w:marLeft w:val="0"/>
              <w:marRight w:val="0"/>
              <w:marTop w:val="0"/>
              <w:marBottom w:val="0"/>
              <w:divBdr>
                <w:top w:val="none" w:sz="0" w:space="0" w:color="auto"/>
                <w:left w:val="none" w:sz="0" w:space="0" w:color="auto"/>
                <w:bottom w:val="none" w:sz="0" w:space="0" w:color="auto"/>
                <w:right w:val="none" w:sz="0" w:space="0" w:color="auto"/>
              </w:divBdr>
              <w:divsChild>
                <w:div w:id="892889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977367">
          <w:marLeft w:val="0"/>
          <w:marRight w:val="0"/>
          <w:marTop w:val="0"/>
          <w:marBottom w:val="0"/>
          <w:divBdr>
            <w:top w:val="none" w:sz="0" w:space="0" w:color="auto"/>
            <w:left w:val="none" w:sz="0" w:space="0" w:color="auto"/>
            <w:bottom w:val="none" w:sz="0" w:space="0" w:color="auto"/>
            <w:right w:val="none" w:sz="0" w:space="0" w:color="auto"/>
          </w:divBdr>
        </w:div>
        <w:div w:id="1912806190">
          <w:marLeft w:val="0"/>
          <w:marRight w:val="0"/>
          <w:marTop w:val="0"/>
          <w:marBottom w:val="0"/>
          <w:divBdr>
            <w:top w:val="none" w:sz="0" w:space="0" w:color="auto"/>
            <w:left w:val="none" w:sz="0" w:space="0" w:color="auto"/>
            <w:bottom w:val="none" w:sz="0" w:space="0" w:color="auto"/>
            <w:right w:val="none" w:sz="0" w:space="0" w:color="auto"/>
          </w:divBdr>
          <w:divsChild>
            <w:div w:id="934903079">
              <w:marLeft w:val="0"/>
              <w:marRight w:val="0"/>
              <w:marTop w:val="0"/>
              <w:marBottom w:val="0"/>
              <w:divBdr>
                <w:top w:val="none" w:sz="0" w:space="0" w:color="auto"/>
                <w:left w:val="none" w:sz="0" w:space="0" w:color="auto"/>
                <w:bottom w:val="none" w:sz="0" w:space="0" w:color="auto"/>
                <w:right w:val="none" w:sz="0" w:space="0" w:color="auto"/>
              </w:divBdr>
            </w:div>
          </w:divsChild>
        </w:div>
        <w:div w:id="2113741382">
          <w:marLeft w:val="0"/>
          <w:marRight w:val="0"/>
          <w:marTop w:val="0"/>
          <w:marBottom w:val="0"/>
          <w:divBdr>
            <w:top w:val="none" w:sz="0" w:space="0" w:color="auto"/>
            <w:left w:val="none" w:sz="0" w:space="0" w:color="auto"/>
            <w:bottom w:val="none" w:sz="0" w:space="0" w:color="auto"/>
            <w:right w:val="none" w:sz="0" w:space="0" w:color="auto"/>
          </w:divBdr>
          <w:divsChild>
            <w:div w:id="567107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456330">
      <w:bodyDiv w:val="1"/>
      <w:marLeft w:val="0"/>
      <w:marRight w:val="0"/>
      <w:marTop w:val="0"/>
      <w:marBottom w:val="0"/>
      <w:divBdr>
        <w:top w:val="none" w:sz="0" w:space="0" w:color="auto"/>
        <w:left w:val="none" w:sz="0" w:space="0" w:color="auto"/>
        <w:bottom w:val="none" w:sz="0" w:space="0" w:color="auto"/>
        <w:right w:val="none" w:sz="0" w:space="0" w:color="auto"/>
      </w:divBdr>
      <w:divsChild>
        <w:div w:id="127600657">
          <w:marLeft w:val="0"/>
          <w:marRight w:val="0"/>
          <w:marTop w:val="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sChild>
            <w:div w:id="2147117097">
              <w:marLeft w:val="0"/>
              <w:marRight w:val="0"/>
              <w:marTop w:val="0"/>
              <w:marBottom w:val="0"/>
              <w:divBdr>
                <w:top w:val="none" w:sz="0" w:space="0" w:color="auto"/>
                <w:left w:val="none" w:sz="0" w:space="0" w:color="auto"/>
                <w:bottom w:val="none" w:sz="0" w:space="0" w:color="auto"/>
                <w:right w:val="none" w:sz="0" w:space="0" w:color="auto"/>
              </w:divBdr>
            </w:div>
          </w:divsChild>
        </w:div>
        <w:div w:id="188565134">
          <w:marLeft w:val="0"/>
          <w:marRight w:val="0"/>
          <w:marTop w:val="0"/>
          <w:marBottom w:val="0"/>
          <w:divBdr>
            <w:top w:val="none" w:sz="0" w:space="0" w:color="auto"/>
            <w:left w:val="none" w:sz="0" w:space="0" w:color="auto"/>
            <w:bottom w:val="none" w:sz="0" w:space="0" w:color="auto"/>
            <w:right w:val="none" w:sz="0" w:space="0" w:color="auto"/>
          </w:divBdr>
          <w:divsChild>
            <w:div w:id="756756564">
              <w:marLeft w:val="0"/>
              <w:marRight w:val="0"/>
              <w:marTop w:val="0"/>
              <w:marBottom w:val="0"/>
              <w:divBdr>
                <w:top w:val="none" w:sz="0" w:space="0" w:color="auto"/>
                <w:left w:val="none" w:sz="0" w:space="0" w:color="auto"/>
                <w:bottom w:val="none" w:sz="0" w:space="0" w:color="auto"/>
                <w:right w:val="none" w:sz="0" w:space="0" w:color="auto"/>
              </w:divBdr>
            </w:div>
          </w:divsChild>
        </w:div>
        <w:div w:id="403071079">
          <w:marLeft w:val="0"/>
          <w:marRight w:val="0"/>
          <w:marTop w:val="0"/>
          <w:marBottom w:val="0"/>
          <w:divBdr>
            <w:top w:val="none" w:sz="0" w:space="0" w:color="auto"/>
            <w:left w:val="none" w:sz="0" w:space="0" w:color="auto"/>
            <w:bottom w:val="none" w:sz="0" w:space="0" w:color="auto"/>
            <w:right w:val="none" w:sz="0" w:space="0" w:color="auto"/>
          </w:divBdr>
          <w:divsChild>
            <w:div w:id="26373689">
              <w:marLeft w:val="0"/>
              <w:marRight w:val="0"/>
              <w:marTop w:val="0"/>
              <w:marBottom w:val="0"/>
              <w:divBdr>
                <w:top w:val="none" w:sz="0" w:space="0" w:color="auto"/>
                <w:left w:val="none" w:sz="0" w:space="0" w:color="auto"/>
                <w:bottom w:val="none" w:sz="0" w:space="0" w:color="auto"/>
                <w:right w:val="none" w:sz="0" w:space="0" w:color="auto"/>
              </w:divBdr>
            </w:div>
          </w:divsChild>
        </w:div>
        <w:div w:id="606355547">
          <w:marLeft w:val="0"/>
          <w:marRight w:val="0"/>
          <w:marTop w:val="300"/>
          <w:marBottom w:val="0"/>
          <w:divBdr>
            <w:top w:val="none" w:sz="0" w:space="0" w:color="auto"/>
            <w:left w:val="none" w:sz="0" w:space="0" w:color="auto"/>
            <w:bottom w:val="none" w:sz="0" w:space="0" w:color="auto"/>
            <w:right w:val="none" w:sz="0" w:space="0" w:color="auto"/>
          </w:divBdr>
          <w:divsChild>
            <w:div w:id="491990293">
              <w:marLeft w:val="0"/>
              <w:marRight w:val="0"/>
              <w:marTop w:val="0"/>
              <w:marBottom w:val="0"/>
              <w:divBdr>
                <w:top w:val="none" w:sz="0" w:space="0" w:color="auto"/>
                <w:left w:val="none" w:sz="0" w:space="0" w:color="auto"/>
                <w:bottom w:val="none" w:sz="0" w:space="0" w:color="auto"/>
                <w:right w:val="none" w:sz="0" w:space="0" w:color="auto"/>
              </w:divBdr>
              <w:divsChild>
                <w:div w:id="12767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626779">
          <w:marLeft w:val="0"/>
          <w:marRight w:val="0"/>
          <w:marTop w:val="0"/>
          <w:marBottom w:val="0"/>
          <w:divBdr>
            <w:top w:val="none" w:sz="0" w:space="0" w:color="auto"/>
            <w:left w:val="none" w:sz="0" w:space="0" w:color="auto"/>
            <w:bottom w:val="none" w:sz="0" w:space="0" w:color="auto"/>
            <w:right w:val="none" w:sz="0" w:space="0" w:color="auto"/>
          </w:divBdr>
        </w:div>
        <w:div w:id="660618428">
          <w:marLeft w:val="0"/>
          <w:marRight w:val="0"/>
          <w:marTop w:val="0"/>
          <w:marBottom w:val="0"/>
          <w:divBdr>
            <w:top w:val="none" w:sz="0" w:space="0" w:color="auto"/>
            <w:left w:val="none" w:sz="0" w:space="0" w:color="auto"/>
            <w:bottom w:val="none" w:sz="0" w:space="0" w:color="auto"/>
            <w:right w:val="none" w:sz="0" w:space="0" w:color="auto"/>
          </w:divBdr>
        </w:div>
        <w:div w:id="835459429">
          <w:marLeft w:val="0"/>
          <w:marRight w:val="0"/>
          <w:marTop w:val="0"/>
          <w:marBottom w:val="0"/>
          <w:divBdr>
            <w:top w:val="none" w:sz="0" w:space="0" w:color="auto"/>
            <w:left w:val="none" w:sz="0" w:space="0" w:color="auto"/>
            <w:bottom w:val="none" w:sz="0" w:space="0" w:color="auto"/>
            <w:right w:val="none" w:sz="0" w:space="0" w:color="auto"/>
          </w:divBdr>
          <w:divsChild>
            <w:div w:id="964701569">
              <w:marLeft w:val="0"/>
              <w:marRight w:val="0"/>
              <w:marTop w:val="0"/>
              <w:marBottom w:val="0"/>
              <w:divBdr>
                <w:top w:val="none" w:sz="0" w:space="0" w:color="auto"/>
                <w:left w:val="none" w:sz="0" w:space="0" w:color="auto"/>
                <w:bottom w:val="none" w:sz="0" w:space="0" w:color="auto"/>
                <w:right w:val="none" w:sz="0" w:space="0" w:color="auto"/>
              </w:divBdr>
            </w:div>
          </w:divsChild>
        </w:div>
        <w:div w:id="1277057913">
          <w:marLeft w:val="0"/>
          <w:marRight w:val="0"/>
          <w:marTop w:val="300"/>
          <w:marBottom w:val="0"/>
          <w:divBdr>
            <w:top w:val="none" w:sz="0" w:space="0" w:color="auto"/>
            <w:left w:val="none" w:sz="0" w:space="0" w:color="auto"/>
            <w:bottom w:val="none" w:sz="0" w:space="0" w:color="auto"/>
            <w:right w:val="none" w:sz="0" w:space="0" w:color="auto"/>
          </w:divBdr>
          <w:divsChild>
            <w:div w:id="237249090">
              <w:marLeft w:val="0"/>
              <w:marRight w:val="0"/>
              <w:marTop w:val="0"/>
              <w:marBottom w:val="0"/>
              <w:divBdr>
                <w:top w:val="none" w:sz="0" w:space="0" w:color="auto"/>
                <w:left w:val="none" w:sz="0" w:space="0" w:color="auto"/>
                <w:bottom w:val="none" w:sz="0" w:space="0" w:color="auto"/>
                <w:right w:val="none" w:sz="0" w:space="0" w:color="auto"/>
              </w:divBdr>
              <w:divsChild>
                <w:div w:id="230583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054194">
          <w:marLeft w:val="0"/>
          <w:marRight w:val="0"/>
          <w:marTop w:val="300"/>
          <w:marBottom w:val="0"/>
          <w:divBdr>
            <w:top w:val="none" w:sz="0" w:space="0" w:color="auto"/>
            <w:left w:val="none" w:sz="0" w:space="0" w:color="auto"/>
            <w:bottom w:val="none" w:sz="0" w:space="0" w:color="auto"/>
            <w:right w:val="none" w:sz="0" w:space="0" w:color="auto"/>
          </w:divBdr>
          <w:divsChild>
            <w:div w:id="156970002">
              <w:marLeft w:val="0"/>
              <w:marRight w:val="0"/>
              <w:marTop w:val="0"/>
              <w:marBottom w:val="0"/>
              <w:divBdr>
                <w:top w:val="none" w:sz="0" w:space="0" w:color="auto"/>
                <w:left w:val="none" w:sz="0" w:space="0" w:color="auto"/>
                <w:bottom w:val="none" w:sz="0" w:space="0" w:color="auto"/>
                <w:right w:val="none" w:sz="0" w:space="0" w:color="auto"/>
              </w:divBdr>
              <w:divsChild>
                <w:div w:id="1252087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40343">
          <w:marLeft w:val="0"/>
          <w:marRight w:val="0"/>
          <w:marTop w:val="0"/>
          <w:marBottom w:val="0"/>
          <w:divBdr>
            <w:top w:val="none" w:sz="0" w:space="0" w:color="auto"/>
            <w:left w:val="none" w:sz="0" w:space="0" w:color="auto"/>
            <w:bottom w:val="none" w:sz="0" w:space="0" w:color="auto"/>
            <w:right w:val="none" w:sz="0" w:space="0" w:color="auto"/>
          </w:divBdr>
        </w:div>
        <w:div w:id="1611283368">
          <w:marLeft w:val="0"/>
          <w:marRight w:val="0"/>
          <w:marTop w:val="0"/>
          <w:marBottom w:val="0"/>
          <w:divBdr>
            <w:top w:val="none" w:sz="0" w:space="0" w:color="auto"/>
            <w:left w:val="none" w:sz="0" w:space="0" w:color="auto"/>
            <w:bottom w:val="none" w:sz="0" w:space="0" w:color="auto"/>
            <w:right w:val="none" w:sz="0" w:space="0" w:color="auto"/>
          </w:divBdr>
        </w:div>
        <w:div w:id="1646356390">
          <w:marLeft w:val="0"/>
          <w:marRight w:val="0"/>
          <w:marTop w:val="0"/>
          <w:marBottom w:val="0"/>
          <w:divBdr>
            <w:top w:val="none" w:sz="0" w:space="0" w:color="auto"/>
            <w:left w:val="none" w:sz="0" w:space="0" w:color="auto"/>
            <w:bottom w:val="none" w:sz="0" w:space="0" w:color="auto"/>
            <w:right w:val="none" w:sz="0" w:space="0" w:color="auto"/>
          </w:divBdr>
        </w:div>
        <w:div w:id="1752316066">
          <w:marLeft w:val="0"/>
          <w:marRight w:val="0"/>
          <w:marTop w:val="0"/>
          <w:marBottom w:val="0"/>
          <w:divBdr>
            <w:top w:val="none" w:sz="0" w:space="0" w:color="auto"/>
            <w:left w:val="none" w:sz="0" w:space="0" w:color="auto"/>
            <w:bottom w:val="none" w:sz="0" w:space="0" w:color="auto"/>
            <w:right w:val="none" w:sz="0" w:space="0" w:color="auto"/>
          </w:divBdr>
        </w:div>
        <w:div w:id="1853228378">
          <w:marLeft w:val="0"/>
          <w:marRight w:val="0"/>
          <w:marTop w:val="0"/>
          <w:marBottom w:val="0"/>
          <w:divBdr>
            <w:top w:val="none" w:sz="0" w:space="0" w:color="auto"/>
            <w:left w:val="none" w:sz="0" w:space="0" w:color="auto"/>
            <w:bottom w:val="none" w:sz="0" w:space="0" w:color="auto"/>
            <w:right w:val="none" w:sz="0" w:space="0" w:color="auto"/>
          </w:divBdr>
          <w:divsChild>
            <w:div w:id="249656014">
              <w:marLeft w:val="0"/>
              <w:marRight w:val="0"/>
              <w:marTop w:val="0"/>
              <w:marBottom w:val="0"/>
              <w:divBdr>
                <w:top w:val="none" w:sz="0" w:space="0" w:color="auto"/>
                <w:left w:val="none" w:sz="0" w:space="0" w:color="auto"/>
                <w:bottom w:val="none" w:sz="0" w:space="0" w:color="auto"/>
                <w:right w:val="none" w:sz="0" w:space="0" w:color="auto"/>
              </w:divBdr>
            </w:div>
          </w:divsChild>
        </w:div>
        <w:div w:id="1859929120">
          <w:marLeft w:val="0"/>
          <w:marRight w:val="0"/>
          <w:marTop w:val="0"/>
          <w:marBottom w:val="0"/>
          <w:divBdr>
            <w:top w:val="none" w:sz="0" w:space="0" w:color="auto"/>
            <w:left w:val="none" w:sz="0" w:space="0" w:color="auto"/>
            <w:bottom w:val="none" w:sz="0" w:space="0" w:color="auto"/>
            <w:right w:val="none" w:sz="0" w:space="0" w:color="auto"/>
          </w:divBdr>
          <w:divsChild>
            <w:div w:id="1062560187">
              <w:marLeft w:val="0"/>
              <w:marRight w:val="0"/>
              <w:marTop w:val="0"/>
              <w:marBottom w:val="0"/>
              <w:divBdr>
                <w:top w:val="none" w:sz="0" w:space="0" w:color="auto"/>
                <w:left w:val="none" w:sz="0" w:space="0" w:color="auto"/>
                <w:bottom w:val="none" w:sz="0" w:space="0" w:color="auto"/>
                <w:right w:val="none" w:sz="0" w:space="0" w:color="auto"/>
              </w:divBdr>
            </w:div>
          </w:divsChild>
        </w:div>
        <w:div w:id="1962683784">
          <w:marLeft w:val="0"/>
          <w:marRight w:val="0"/>
          <w:marTop w:val="300"/>
          <w:marBottom w:val="0"/>
          <w:divBdr>
            <w:top w:val="none" w:sz="0" w:space="0" w:color="auto"/>
            <w:left w:val="none" w:sz="0" w:space="0" w:color="auto"/>
            <w:bottom w:val="none" w:sz="0" w:space="0" w:color="auto"/>
            <w:right w:val="none" w:sz="0" w:space="0" w:color="auto"/>
          </w:divBdr>
          <w:divsChild>
            <w:div w:id="784931278">
              <w:marLeft w:val="0"/>
              <w:marRight w:val="0"/>
              <w:marTop w:val="0"/>
              <w:marBottom w:val="0"/>
              <w:divBdr>
                <w:top w:val="none" w:sz="0" w:space="0" w:color="auto"/>
                <w:left w:val="none" w:sz="0" w:space="0" w:color="auto"/>
                <w:bottom w:val="none" w:sz="0" w:space="0" w:color="auto"/>
                <w:right w:val="none" w:sz="0" w:space="0" w:color="auto"/>
              </w:divBdr>
              <w:divsChild>
                <w:div w:id="100069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315124">
          <w:marLeft w:val="0"/>
          <w:marRight w:val="0"/>
          <w:marTop w:val="0"/>
          <w:marBottom w:val="0"/>
          <w:divBdr>
            <w:top w:val="none" w:sz="0" w:space="0" w:color="auto"/>
            <w:left w:val="none" w:sz="0" w:space="0" w:color="auto"/>
            <w:bottom w:val="none" w:sz="0" w:space="0" w:color="auto"/>
            <w:right w:val="none" w:sz="0" w:space="0" w:color="auto"/>
          </w:divBdr>
          <w:divsChild>
            <w:div w:id="1773622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8034360">
      <w:bodyDiv w:val="1"/>
      <w:marLeft w:val="0"/>
      <w:marRight w:val="0"/>
      <w:marTop w:val="0"/>
      <w:marBottom w:val="0"/>
      <w:divBdr>
        <w:top w:val="none" w:sz="0" w:space="0" w:color="auto"/>
        <w:left w:val="none" w:sz="0" w:space="0" w:color="auto"/>
        <w:bottom w:val="none" w:sz="0" w:space="0" w:color="auto"/>
        <w:right w:val="none" w:sz="0" w:space="0" w:color="auto"/>
      </w:divBdr>
    </w:div>
    <w:div w:id="1838417871">
      <w:bodyDiv w:val="1"/>
      <w:marLeft w:val="0"/>
      <w:marRight w:val="0"/>
      <w:marTop w:val="0"/>
      <w:marBottom w:val="0"/>
      <w:divBdr>
        <w:top w:val="none" w:sz="0" w:space="0" w:color="auto"/>
        <w:left w:val="none" w:sz="0" w:space="0" w:color="auto"/>
        <w:bottom w:val="none" w:sz="0" w:space="0" w:color="auto"/>
        <w:right w:val="none" w:sz="0" w:space="0" w:color="auto"/>
      </w:divBdr>
    </w:div>
    <w:div w:id="1839732702">
      <w:bodyDiv w:val="1"/>
      <w:marLeft w:val="0"/>
      <w:marRight w:val="0"/>
      <w:marTop w:val="0"/>
      <w:marBottom w:val="0"/>
      <w:divBdr>
        <w:top w:val="none" w:sz="0" w:space="0" w:color="auto"/>
        <w:left w:val="none" w:sz="0" w:space="0" w:color="auto"/>
        <w:bottom w:val="none" w:sz="0" w:space="0" w:color="auto"/>
        <w:right w:val="none" w:sz="0" w:space="0" w:color="auto"/>
      </w:divBdr>
    </w:div>
    <w:div w:id="1840849280">
      <w:bodyDiv w:val="1"/>
      <w:marLeft w:val="0"/>
      <w:marRight w:val="0"/>
      <w:marTop w:val="0"/>
      <w:marBottom w:val="0"/>
      <w:divBdr>
        <w:top w:val="none" w:sz="0" w:space="0" w:color="auto"/>
        <w:left w:val="none" w:sz="0" w:space="0" w:color="auto"/>
        <w:bottom w:val="none" w:sz="0" w:space="0" w:color="auto"/>
        <w:right w:val="none" w:sz="0" w:space="0" w:color="auto"/>
      </w:divBdr>
    </w:div>
    <w:div w:id="1841432910">
      <w:bodyDiv w:val="1"/>
      <w:marLeft w:val="0"/>
      <w:marRight w:val="0"/>
      <w:marTop w:val="0"/>
      <w:marBottom w:val="0"/>
      <w:divBdr>
        <w:top w:val="none" w:sz="0" w:space="0" w:color="auto"/>
        <w:left w:val="none" w:sz="0" w:space="0" w:color="auto"/>
        <w:bottom w:val="none" w:sz="0" w:space="0" w:color="auto"/>
        <w:right w:val="none" w:sz="0" w:space="0" w:color="auto"/>
      </w:divBdr>
      <w:divsChild>
        <w:div w:id="109859182">
          <w:marLeft w:val="0"/>
          <w:marRight w:val="0"/>
          <w:marTop w:val="0"/>
          <w:marBottom w:val="0"/>
          <w:divBdr>
            <w:top w:val="none" w:sz="0" w:space="0" w:color="auto"/>
            <w:left w:val="none" w:sz="0" w:space="0" w:color="auto"/>
            <w:bottom w:val="none" w:sz="0" w:space="0" w:color="auto"/>
            <w:right w:val="none" w:sz="0" w:space="0" w:color="auto"/>
          </w:divBdr>
          <w:divsChild>
            <w:div w:id="1045835843">
              <w:marLeft w:val="0"/>
              <w:marRight w:val="0"/>
              <w:marTop w:val="0"/>
              <w:marBottom w:val="0"/>
              <w:divBdr>
                <w:top w:val="none" w:sz="0" w:space="0" w:color="auto"/>
                <w:left w:val="none" w:sz="0" w:space="0" w:color="auto"/>
                <w:bottom w:val="none" w:sz="0" w:space="0" w:color="auto"/>
                <w:right w:val="none" w:sz="0" w:space="0" w:color="auto"/>
              </w:divBdr>
            </w:div>
          </w:divsChild>
        </w:div>
        <w:div w:id="208496711">
          <w:marLeft w:val="0"/>
          <w:marRight w:val="0"/>
          <w:marTop w:val="0"/>
          <w:marBottom w:val="0"/>
          <w:divBdr>
            <w:top w:val="none" w:sz="0" w:space="0" w:color="auto"/>
            <w:left w:val="none" w:sz="0" w:space="0" w:color="auto"/>
            <w:bottom w:val="none" w:sz="0" w:space="0" w:color="auto"/>
            <w:right w:val="none" w:sz="0" w:space="0" w:color="auto"/>
          </w:divBdr>
          <w:divsChild>
            <w:div w:id="710619610">
              <w:marLeft w:val="0"/>
              <w:marRight w:val="0"/>
              <w:marTop w:val="0"/>
              <w:marBottom w:val="0"/>
              <w:divBdr>
                <w:top w:val="none" w:sz="0" w:space="0" w:color="auto"/>
                <w:left w:val="none" w:sz="0" w:space="0" w:color="auto"/>
                <w:bottom w:val="none" w:sz="0" w:space="0" w:color="auto"/>
                <w:right w:val="none" w:sz="0" w:space="0" w:color="auto"/>
              </w:divBdr>
            </w:div>
          </w:divsChild>
        </w:div>
        <w:div w:id="529077101">
          <w:marLeft w:val="0"/>
          <w:marRight w:val="0"/>
          <w:marTop w:val="0"/>
          <w:marBottom w:val="0"/>
          <w:divBdr>
            <w:top w:val="none" w:sz="0" w:space="0" w:color="auto"/>
            <w:left w:val="none" w:sz="0" w:space="0" w:color="auto"/>
            <w:bottom w:val="none" w:sz="0" w:space="0" w:color="auto"/>
            <w:right w:val="none" w:sz="0" w:space="0" w:color="auto"/>
          </w:divBdr>
          <w:divsChild>
            <w:div w:id="1500610376">
              <w:marLeft w:val="0"/>
              <w:marRight w:val="0"/>
              <w:marTop w:val="0"/>
              <w:marBottom w:val="0"/>
              <w:divBdr>
                <w:top w:val="none" w:sz="0" w:space="0" w:color="auto"/>
                <w:left w:val="none" w:sz="0" w:space="0" w:color="auto"/>
                <w:bottom w:val="none" w:sz="0" w:space="0" w:color="auto"/>
                <w:right w:val="none" w:sz="0" w:space="0" w:color="auto"/>
              </w:divBdr>
            </w:div>
          </w:divsChild>
        </w:div>
        <w:div w:id="544293289">
          <w:marLeft w:val="0"/>
          <w:marRight w:val="0"/>
          <w:marTop w:val="300"/>
          <w:marBottom w:val="0"/>
          <w:divBdr>
            <w:top w:val="none" w:sz="0" w:space="0" w:color="auto"/>
            <w:left w:val="none" w:sz="0" w:space="0" w:color="auto"/>
            <w:bottom w:val="none" w:sz="0" w:space="0" w:color="auto"/>
            <w:right w:val="none" w:sz="0" w:space="0" w:color="auto"/>
          </w:divBdr>
          <w:divsChild>
            <w:div w:id="1296066134">
              <w:marLeft w:val="0"/>
              <w:marRight w:val="0"/>
              <w:marTop w:val="0"/>
              <w:marBottom w:val="0"/>
              <w:divBdr>
                <w:top w:val="none" w:sz="0" w:space="0" w:color="auto"/>
                <w:left w:val="none" w:sz="0" w:space="0" w:color="auto"/>
                <w:bottom w:val="none" w:sz="0" w:space="0" w:color="auto"/>
                <w:right w:val="none" w:sz="0" w:space="0" w:color="auto"/>
              </w:divBdr>
              <w:divsChild>
                <w:div w:id="19484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94523">
          <w:marLeft w:val="0"/>
          <w:marRight w:val="0"/>
          <w:marTop w:val="0"/>
          <w:marBottom w:val="0"/>
          <w:divBdr>
            <w:top w:val="none" w:sz="0" w:space="0" w:color="auto"/>
            <w:left w:val="none" w:sz="0" w:space="0" w:color="auto"/>
            <w:bottom w:val="none" w:sz="0" w:space="0" w:color="auto"/>
            <w:right w:val="none" w:sz="0" w:space="0" w:color="auto"/>
          </w:divBdr>
        </w:div>
        <w:div w:id="620920189">
          <w:marLeft w:val="0"/>
          <w:marRight w:val="0"/>
          <w:marTop w:val="0"/>
          <w:marBottom w:val="0"/>
          <w:divBdr>
            <w:top w:val="none" w:sz="0" w:space="0" w:color="auto"/>
            <w:left w:val="none" w:sz="0" w:space="0" w:color="auto"/>
            <w:bottom w:val="none" w:sz="0" w:space="0" w:color="auto"/>
            <w:right w:val="none" w:sz="0" w:space="0" w:color="auto"/>
          </w:divBdr>
          <w:divsChild>
            <w:div w:id="600794427">
              <w:marLeft w:val="0"/>
              <w:marRight w:val="0"/>
              <w:marTop w:val="0"/>
              <w:marBottom w:val="0"/>
              <w:divBdr>
                <w:top w:val="none" w:sz="0" w:space="0" w:color="auto"/>
                <w:left w:val="none" w:sz="0" w:space="0" w:color="auto"/>
                <w:bottom w:val="none" w:sz="0" w:space="0" w:color="auto"/>
                <w:right w:val="none" w:sz="0" w:space="0" w:color="auto"/>
              </w:divBdr>
            </w:div>
          </w:divsChild>
        </w:div>
        <w:div w:id="843015775">
          <w:marLeft w:val="0"/>
          <w:marRight w:val="0"/>
          <w:marTop w:val="300"/>
          <w:marBottom w:val="0"/>
          <w:divBdr>
            <w:top w:val="none" w:sz="0" w:space="0" w:color="auto"/>
            <w:left w:val="none" w:sz="0" w:space="0" w:color="auto"/>
            <w:bottom w:val="none" w:sz="0" w:space="0" w:color="auto"/>
            <w:right w:val="none" w:sz="0" w:space="0" w:color="auto"/>
          </w:divBdr>
          <w:divsChild>
            <w:div w:id="1046679764">
              <w:marLeft w:val="0"/>
              <w:marRight w:val="0"/>
              <w:marTop w:val="0"/>
              <w:marBottom w:val="0"/>
              <w:divBdr>
                <w:top w:val="none" w:sz="0" w:space="0" w:color="auto"/>
                <w:left w:val="none" w:sz="0" w:space="0" w:color="auto"/>
                <w:bottom w:val="none" w:sz="0" w:space="0" w:color="auto"/>
                <w:right w:val="none" w:sz="0" w:space="0" w:color="auto"/>
              </w:divBdr>
              <w:divsChild>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417404">
          <w:marLeft w:val="0"/>
          <w:marRight w:val="0"/>
          <w:marTop w:val="0"/>
          <w:marBottom w:val="0"/>
          <w:divBdr>
            <w:top w:val="none" w:sz="0" w:space="0" w:color="auto"/>
            <w:left w:val="none" w:sz="0" w:space="0" w:color="auto"/>
            <w:bottom w:val="none" w:sz="0" w:space="0" w:color="auto"/>
            <w:right w:val="none" w:sz="0" w:space="0" w:color="auto"/>
          </w:divBdr>
          <w:divsChild>
            <w:div w:id="652568621">
              <w:marLeft w:val="0"/>
              <w:marRight w:val="0"/>
              <w:marTop w:val="0"/>
              <w:marBottom w:val="0"/>
              <w:divBdr>
                <w:top w:val="none" w:sz="0" w:space="0" w:color="auto"/>
                <w:left w:val="none" w:sz="0" w:space="0" w:color="auto"/>
                <w:bottom w:val="none" w:sz="0" w:space="0" w:color="auto"/>
                <w:right w:val="none" w:sz="0" w:space="0" w:color="auto"/>
              </w:divBdr>
            </w:div>
          </w:divsChild>
        </w:div>
        <w:div w:id="1027950258">
          <w:marLeft w:val="0"/>
          <w:marRight w:val="0"/>
          <w:marTop w:val="0"/>
          <w:marBottom w:val="0"/>
          <w:divBdr>
            <w:top w:val="none" w:sz="0" w:space="0" w:color="auto"/>
            <w:left w:val="none" w:sz="0" w:space="0" w:color="auto"/>
            <w:bottom w:val="none" w:sz="0" w:space="0" w:color="auto"/>
            <w:right w:val="none" w:sz="0" w:space="0" w:color="auto"/>
          </w:divBdr>
        </w:div>
        <w:div w:id="1095512976">
          <w:marLeft w:val="0"/>
          <w:marRight w:val="0"/>
          <w:marTop w:val="0"/>
          <w:marBottom w:val="0"/>
          <w:divBdr>
            <w:top w:val="none" w:sz="0" w:space="0" w:color="auto"/>
            <w:left w:val="none" w:sz="0" w:space="0" w:color="auto"/>
            <w:bottom w:val="none" w:sz="0" w:space="0" w:color="auto"/>
            <w:right w:val="none" w:sz="0" w:space="0" w:color="auto"/>
          </w:divBdr>
        </w:div>
        <w:div w:id="1192108135">
          <w:marLeft w:val="0"/>
          <w:marRight w:val="0"/>
          <w:marTop w:val="0"/>
          <w:marBottom w:val="0"/>
          <w:divBdr>
            <w:top w:val="none" w:sz="0" w:space="0" w:color="auto"/>
            <w:left w:val="none" w:sz="0" w:space="0" w:color="auto"/>
            <w:bottom w:val="none" w:sz="0" w:space="0" w:color="auto"/>
            <w:right w:val="none" w:sz="0" w:space="0" w:color="auto"/>
          </w:divBdr>
        </w:div>
        <w:div w:id="1223105073">
          <w:marLeft w:val="0"/>
          <w:marRight w:val="0"/>
          <w:marTop w:val="300"/>
          <w:marBottom w:val="0"/>
          <w:divBdr>
            <w:top w:val="none" w:sz="0" w:space="0" w:color="auto"/>
            <w:left w:val="none" w:sz="0" w:space="0" w:color="auto"/>
            <w:bottom w:val="none" w:sz="0" w:space="0" w:color="auto"/>
            <w:right w:val="none" w:sz="0" w:space="0" w:color="auto"/>
          </w:divBdr>
          <w:divsChild>
            <w:div w:id="2061200220">
              <w:marLeft w:val="0"/>
              <w:marRight w:val="0"/>
              <w:marTop w:val="0"/>
              <w:marBottom w:val="0"/>
              <w:divBdr>
                <w:top w:val="none" w:sz="0" w:space="0" w:color="auto"/>
                <w:left w:val="none" w:sz="0" w:space="0" w:color="auto"/>
                <w:bottom w:val="none" w:sz="0" w:space="0" w:color="auto"/>
                <w:right w:val="none" w:sz="0" w:space="0" w:color="auto"/>
              </w:divBdr>
              <w:divsChild>
                <w:div w:id="207605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02943">
          <w:marLeft w:val="0"/>
          <w:marRight w:val="0"/>
          <w:marTop w:val="300"/>
          <w:marBottom w:val="0"/>
          <w:divBdr>
            <w:top w:val="none" w:sz="0" w:space="0" w:color="auto"/>
            <w:left w:val="none" w:sz="0" w:space="0" w:color="auto"/>
            <w:bottom w:val="none" w:sz="0" w:space="0" w:color="auto"/>
            <w:right w:val="none" w:sz="0" w:space="0" w:color="auto"/>
          </w:divBdr>
          <w:divsChild>
            <w:div w:id="460923622">
              <w:marLeft w:val="0"/>
              <w:marRight w:val="0"/>
              <w:marTop w:val="0"/>
              <w:marBottom w:val="0"/>
              <w:divBdr>
                <w:top w:val="none" w:sz="0" w:space="0" w:color="auto"/>
                <w:left w:val="none" w:sz="0" w:space="0" w:color="auto"/>
                <w:bottom w:val="none" w:sz="0" w:space="0" w:color="auto"/>
                <w:right w:val="none" w:sz="0" w:space="0" w:color="auto"/>
              </w:divBdr>
              <w:divsChild>
                <w:div w:id="1630936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298417">
          <w:marLeft w:val="0"/>
          <w:marRight w:val="0"/>
          <w:marTop w:val="0"/>
          <w:marBottom w:val="0"/>
          <w:divBdr>
            <w:top w:val="none" w:sz="0" w:space="0" w:color="auto"/>
            <w:left w:val="none" w:sz="0" w:space="0" w:color="auto"/>
            <w:bottom w:val="none" w:sz="0" w:space="0" w:color="auto"/>
            <w:right w:val="none" w:sz="0" w:space="0" w:color="auto"/>
          </w:divBdr>
        </w:div>
        <w:div w:id="1953053677">
          <w:marLeft w:val="0"/>
          <w:marRight w:val="0"/>
          <w:marTop w:val="0"/>
          <w:marBottom w:val="0"/>
          <w:divBdr>
            <w:top w:val="none" w:sz="0" w:space="0" w:color="auto"/>
            <w:left w:val="none" w:sz="0" w:space="0" w:color="auto"/>
            <w:bottom w:val="none" w:sz="0" w:space="0" w:color="auto"/>
            <w:right w:val="none" w:sz="0" w:space="0" w:color="auto"/>
          </w:divBdr>
          <w:divsChild>
            <w:div w:id="1110012469">
              <w:marLeft w:val="0"/>
              <w:marRight w:val="0"/>
              <w:marTop w:val="0"/>
              <w:marBottom w:val="0"/>
              <w:divBdr>
                <w:top w:val="none" w:sz="0" w:space="0" w:color="auto"/>
                <w:left w:val="none" w:sz="0" w:space="0" w:color="auto"/>
                <w:bottom w:val="none" w:sz="0" w:space="0" w:color="auto"/>
                <w:right w:val="none" w:sz="0" w:space="0" w:color="auto"/>
              </w:divBdr>
            </w:div>
          </w:divsChild>
        </w:div>
        <w:div w:id="1961958969">
          <w:marLeft w:val="0"/>
          <w:marRight w:val="0"/>
          <w:marTop w:val="0"/>
          <w:marBottom w:val="0"/>
          <w:divBdr>
            <w:top w:val="none" w:sz="0" w:space="0" w:color="auto"/>
            <w:left w:val="none" w:sz="0" w:space="0" w:color="auto"/>
            <w:bottom w:val="none" w:sz="0" w:space="0" w:color="auto"/>
            <w:right w:val="none" w:sz="0" w:space="0" w:color="auto"/>
          </w:divBdr>
          <w:divsChild>
            <w:div w:id="1385593157">
              <w:marLeft w:val="0"/>
              <w:marRight w:val="0"/>
              <w:marTop w:val="0"/>
              <w:marBottom w:val="0"/>
              <w:divBdr>
                <w:top w:val="none" w:sz="0" w:space="0" w:color="auto"/>
                <w:left w:val="none" w:sz="0" w:space="0" w:color="auto"/>
                <w:bottom w:val="none" w:sz="0" w:space="0" w:color="auto"/>
                <w:right w:val="none" w:sz="0" w:space="0" w:color="auto"/>
              </w:divBdr>
            </w:div>
          </w:divsChild>
        </w:div>
        <w:div w:id="2077514070">
          <w:marLeft w:val="0"/>
          <w:marRight w:val="0"/>
          <w:marTop w:val="0"/>
          <w:marBottom w:val="0"/>
          <w:divBdr>
            <w:top w:val="none" w:sz="0" w:space="0" w:color="auto"/>
            <w:left w:val="none" w:sz="0" w:space="0" w:color="auto"/>
            <w:bottom w:val="none" w:sz="0" w:space="0" w:color="auto"/>
            <w:right w:val="none" w:sz="0" w:space="0" w:color="auto"/>
          </w:divBdr>
        </w:div>
        <w:div w:id="2095928027">
          <w:marLeft w:val="0"/>
          <w:marRight w:val="0"/>
          <w:marTop w:val="0"/>
          <w:marBottom w:val="0"/>
          <w:divBdr>
            <w:top w:val="none" w:sz="0" w:space="0" w:color="auto"/>
            <w:left w:val="none" w:sz="0" w:space="0" w:color="auto"/>
            <w:bottom w:val="none" w:sz="0" w:space="0" w:color="auto"/>
            <w:right w:val="none" w:sz="0" w:space="0" w:color="auto"/>
          </w:divBdr>
        </w:div>
      </w:divsChild>
    </w:div>
    <w:div w:id="1841503670">
      <w:bodyDiv w:val="1"/>
      <w:marLeft w:val="0"/>
      <w:marRight w:val="0"/>
      <w:marTop w:val="0"/>
      <w:marBottom w:val="0"/>
      <w:divBdr>
        <w:top w:val="none" w:sz="0" w:space="0" w:color="auto"/>
        <w:left w:val="none" w:sz="0" w:space="0" w:color="auto"/>
        <w:bottom w:val="none" w:sz="0" w:space="0" w:color="auto"/>
        <w:right w:val="none" w:sz="0" w:space="0" w:color="auto"/>
      </w:divBdr>
    </w:div>
    <w:div w:id="1842112786">
      <w:bodyDiv w:val="1"/>
      <w:marLeft w:val="0"/>
      <w:marRight w:val="0"/>
      <w:marTop w:val="0"/>
      <w:marBottom w:val="0"/>
      <w:divBdr>
        <w:top w:val="none" w:sz="0" w:space="0" w:color="auto"/>
        <w:left w:val="none" w:sz="0" w:space="0" w:color="auto"/>
        <w:bottom w:val="none" w:sz="0" w:space="0" w:color="auto"/>
        <w:right w:val="none" w:sz="0" w:space="0" w:color="auto"/>
      </w:divBdr>
    </w:div>
    <w:div w:id="1842502067">
      <w:bodyDiv w:val="1"/>
      <w:marLeft w:val="0"/>
      <w:marRight w:val="0"/>
      <w:marTop w:val="0"/>
      <w:marBottom w:val="0"/>
      <w:divBdr>
        <w:top w:val="none" w:sz="0" w:space="0" w:color="auto"/>
        <w:left w:val="none" w:sz="0" w:space="0" w:color="auto"/>
        <w:bottom w:val="none" w:sz="0" w:space="0" w:color="auto"/>
        <w:right w:val="none" w:sz="0" w:space="0" w:color="auto"/>
      </w:divBdr>
      <w:divsChild>
        <w:div w:id="58284253">
          <w:marLeft w:val="0"/>
          <w:marRight w:val="0"/>
          <w:marTop w:val="0"/>
          <w:marBottom w:val="0"/>
          <w:divBdr>
            <w:top w:val="none" w:sz="0" w:space="0" w:color="auto"/>
            <w:left w:val="none" w:sz="0" w:space="0" w:color="auto"/>
            <w:bottom w:val="none" w:sz="0" w:space="0" w:color="auto"/>
            <w:right w:val="none" w:sz="0" w:space="0" w:color="auto"/>
          </w:divBdr>
          <w:divsChild>
            <w:div w:id="1864977990">
              <w:marLeft w:val="0"/>
              <w:marRight w:val="0"/>
              <w:marTop w:val="0"/>
              <w:marBottom w:val="0"/>
              <w:divBdr>
                <w:top w:val="none" w:sz="0" w:space="0" w:color="auto"/>
                <w:left w:val="none" w:sz="0" w:space="0" w:color="auto"/>
                <w:bottom w:val="none" w:sz="0" w:space="0" w:color="auto"/>
                <w:right w:val="none" w:sz="0" w:space="0" w:color="auto"/>
              </w:divBdr>
            </w:div>
          </w:divsChild>
        </w:div>
        <w:div w:id="132186634">
          <w:marLeft w:val="0"/>
          <w:marRight w:val="0"/>
          <w:marTop w:val="0"/>
          <w:marBottom w:val="0"/>
          <w:divBdr>
            <w:top w:val="none" w:sz="0" w:space="0" w:color="auto"/>
            <w:left w:val="none" w:sz="0" w:space="0" w:color="auto"/>
            <w:bottom w:val="none" w:sz="0" w:space="0" w:color="auto"/>
            <w:right w:val="none" w:sz="0" w:space="0" w:color="auto"/>
          </w:divBdr>
          <w:divsChild>
            <w:div w:id="1513882985">
              <w:marLeft w:val="0"/>
              <w:marRight w:val="0"/>
              <w:marTop w:val="0"/>
              <w:marBottom w:val="0"/>
              <w:divBdr>
                <w:top w:val="none" w:sz="0" w:space="0" w:color="auto"/>
                <w:left w:val="none" w:sz="0" w:space="0" w:color="auto"/>
                <w:bottom w:val="none" w:sz="0" w:space="0" w:color="auto"/>
                <w:right w:val="none" w:sz="0" w:space="0" w:color="auto"/>
              </w:divBdr>
            </w:div>
          </w:divsChild>
        </w:div>
        <w:div w:id="154617469">
          <w:marLeft w:val="0"/>
          <w:marRight w:val="0"/>
          <w:marTop w:val="0"/>
          <w:marBottom w:val="0"/>
          <w:divBdr>
            <w:top w:val="none" w:sz="0" w:space="0" w:color="auto"/>
            <w:left w:val="none" w:sz="0" w:space="0" w:color="auto"/>
            <w:bottom w:val="none" w:sz="0" w:space="0" w:color="auto"/>
            <w:right w:val="none" w:sz="0" w:space="0" w:color="auto"/>
          </w:divBdr>
          <w:divsChild>
            <w:div w:id="1936866138">
              <w:marLeft w:val="0"/>
              <w:marRight w:val="0"/>
              <w:marTop w:val="0"/>
              <w:marBottom w:val="0"/>
              <w:divBdr>
                <w:top w:val="none" w:sz="0" w:space="0" w:color="auto"/>
                <w:left w:val="none" w:sz="0" w:space="0" w:color="auto"/>
                <w:bottom w:val="none" w:sz="0" w:space="0" w:color="auto"/>
                <w:right w:val="none" w:sz="0" w:space="0" w:color="auto"/>
              </w:divBdr>
            </w:div>
          </w:divsChild>
        </w:div>
        <w:div w:id="213204804">
          <w:marLeft w:val="0"/>
          <w:marRight w:val="0"/>
          <w:marTop w:val="300"/>
          <w:marBottom w:val="0"/>
          <w:divBdr>
            <w:top w:val="none" w:sz="0" w:space="0" w:color="auto"/>
            <w:left w:val="none" w:sz="0" w:space="0" w:color="auto"/>
            <w:bottom w:val="none" w:sz="0" w:space="0" w:color="auto"/>
            <w:right w:val="none" w:sz="0" w:space="0" w:color="auto"/>
          </w:divBdr>
          <w:divsChild>
            <w:div w:id="2035224637">
              <w:marLeft w:val="0"/>
              <w:marRight w:val="0"/>
              <w:marTop w:val="0"/>
              <w:marBottom w:val="0"/>
              <w:divBdr>
                <w:top w:val="none" w:sz="0" w:space="0" w:color="auto"/>
                <w:left w:val="none" w:sz="0" w:space="0" w:color="auto"/>
                <w:bottom w:val="none" w:sz="0" w:space="0" w:color="auto"/>
                <w:right w:val="none" w:sz="0" w:space="0" w:color="auto"/>
              </w:divBdr>
              <w:divsChild>
                <w:div w:id="2026520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014491">
          <w:marLeft w:val="0"/>
          <w:marRight w:val="0"/>
          <w:marTop w:val="0"/>
          <w:marBottom w:val="0"/>
          <w:divBdr>
            <w:top w:val="none" w:sz="0" w:space="0" w:color="auto"/>
            <w:left w:val="none" w:sz="0" w:space="0" w:color="auto"/>
            <w:bottom w:val="none" w:sz="0" w:space="0" w:color="auto"/>
            <w:right w:val="none" w:sz="0" w:space="0" w:color="auto"/>
          </w:divBdr>
          <w:divsChild>
            <w:div w:id="486944138">
              <w:marLeft w:val="0"/>
              <w:marRight w:val="0"/>
              <w:marTop w:val="0"/>
              <w:marBottom w:val="0"/>
              <w:divBdr>
                <w:top w:val="none" w:sz="0" w:space="0" w:color="auto"/>
                <w:left w:val="none" w:sz="0" w:space="0" w:color="auto"/>
                <w:bottom w:val="none" w:sz="0" w:space="0" w:color="auto"/>
                <w:right w:val="none" w:sz="0" w:space="0" w:color="auto"/>
              </w:divBdr>
            </w:div>
          </w:divsChild>
        </w:div>
        <w:div w:id="405493314">
          <w:marLeft w:val="0"/>
          <w:marRight w:val="0"/>
          <w:marTop w:val="0"/>
          <w:marBottom w:val="0"/>
          <w:divBdr>
            <w:top w:val="none" w:sz="0" w:space="0" w:color="auto"/>
            <w:left w:val="none" w:sz="0" w:space="0" w:color="auto"/>
            <w:bottom w:val="none" w:sz="0" w:space="0" w:color="auto"/>
            <w:right w:val="none" w:sz="0" w:space="0" w:color="auto"/>
          </w:divBdr>
          <w:divsChild>
            <w:div w:id="86272875">
              <w:marLeft w:val="0"/>
              <w:marRight w:val="0"/>
              <w:marTop w:val="0"/>
              <w:marBottom w:val="0"/>
              <w:divBdr>
                <w:top w:val="none" w:sz="0" w:space="0" w:color="auto"/>
                <w:left w:val="none" w:sz="0" w:space="0" w:color="auto"/>
                <w:bottom w:val="none" w:sz="0" w:space="0" w:color="auto"/>
                <w:right w:val="none" w:sz="0" w:space="0" w:color="auto"/>
              </w:divBdr>
            </w:div>
          </w:divsChild>
        </w:div>
        <w:div w:id="752624362">
          <w:marLeft w:val="0"/>
          <w:marRight w:val="0"/>
          <w:marTop w:val="300"/>
          <w:marBottom w:val="0"/>
          <w:divBdr>
            <w:top w:val="none" w:sz="0" w:space="0" w:color="auto"/>
            <w:left w:val="none" w:sz="0" w:space="0" w:color="auto"/>
            <w:bottom w:val="none" w:sz="0" w:space="0" w:color="auto"/>
            <w:right w:val="none" w:sz="0" w:space="0" w:color="auto"/>
          </w:divBdr>
          <w:divsChild>
            <w:div w:id="1397893244">
              <w:marLeft w:val="0"/>
              <w:marRight w:val="0"/>
              <w:marTop w:val="0"/>
              <w:marBottom w:val="0"/>
              <w:divBdr>
                <w:top w:val="none" w:sz="0" w:space="0" w:color="auto"/>
                <w:left w:val="none" w:sz="0" w:space="0" w:color="auto"/>
                <w:bottom w:val="none" w:sz="0" w:space="0" w:color="auto"/>
                <w:right w:val="none" w:sz="0" w:space="0" w:color="auto"/>
              </w:divBdr>
              <w:divsChild>
                <w:div w:id="76049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310472">
          <w:marLeft w:val="0"/>
          <w:marRight w:val="0"/>
          <w:marTop w:val="0"/>
          <w:marBottom w:val="0"/>
          <w:divBdr>
            <w:top w:val="none" w:sz="0" w:space="0" w:color="auto"/>
            <w:left w:val="none" w:sz="0" w:space="0" w:color="auto"/>
            <w:bottom w:val="none" w:sz="0" w:space="0" w:color="auto"/>
            <w:right w:val="none" w:sz="0" w:space="0" w:color="auto"/>
          </w:divBdr>
        </w:div>
        <w:div w:id="820584596">
          <w:marLeft w:val="0"/>
          <w:marRight w:val="0"/>
          <w:marTop w:val="300"/>
          <w:marBottom w:val="0"/>
          <w:divBdr>
            <w:top w:val="none" w:sz="0" w:space="0" w:color="auto"/>
            <w:left w:val="none" w:sz="0" w:space="0" w:color="auto"/>
            <w:bottom w:val="none" w:sz="0" w:space="0" w:color="auto"/>
            <w:right w:val="none" w:sz="0" w:space="0" w:color="auto"/>
          </w:divBdr>
          <w:divsChild>
            <w:div w:id="130220544">
              <w:marLeft w:val="0"/>
              <w:marRight w:val="0"/>
              <w:marTop w:val="0"/>
              <w:marBottom w:val="0"/>
              <w:divBdr>
                <w:top w:val="none" w:sz="0" w:space="0" w:color="auto"/>
                <w:left w:val="none" w:sz="0" w:space="0" w:color="auto"/>
                <w:bottom w:val="none" w:sz="0" w:space="0" w:color="auto"/>
                <w:right w:val="none" w:sz="0" w:space="0" w:color="auto"/>
              </w:divBdr>
              <w:divsChild>
                <w:div w:id="88441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458468">
          <w:marLeft w:val="0"/>
          <w:marRight w:val="0"/>
          <w:marTop w:val="0"/>
          <w:marBottom w:val="0"/>
          <w:divBdr>
            <w:top w:val="none" w:sz="0" w:space="0" w:color="auto"/>
            <w:left w:val="none" w:sz="0" w:space="0" w:color="auto"/>
            <w:bottom w:val="none" w:sz="0" w:space="0" w:color="auto"/>
            <w:right w:val="none" w:sz="0" w:space="0" w:color="auto"/>
          </w:divBdr>
        </w:div>
        <w:div w:id="1002704276">
          <w:marLeft w:val="0"/>
          <w:marRight w:val="0"/>
          <w:marTop w:val="0"/>
          <w:marBottom w:val="0"/>
          <w:divBdr>
            <w:top w:val="none" w:sz="0" w:space="0" w:color="auto"/>
            <w:left w:val="none" w:sz="0" w:space="0" w:color="auto"/>
            <w:bottom w:val="none" w:sz="0" w:space="0" w:color="auto"/>
            <w:right w:val="none" w:sz="0" w:space="0" w:color="auto"/>
          </w:divBdr>
        </w:div>
        <w:div w:id="1129519522">
          <w:marLeft w:val="0"/>
          <w:marRight w:val="0"/>
          <w:marTop w:val="0"/>
          <w:marBottom w:val="0"/>
          <w:divBdr>
            <w:top w:val="none" w:sz="0" w:space="0" w:color="auto"/>
            <w:left w:val="none" w:sz="0" w:space="0" w:color="auto"/>
            <w:bottom w:val="none" w:sz="0" w:space="0" w:color="auto"/>
            <w:right w:val="none" w:sz="0" w:space="0" w:color="auto"/>
          </w:divBdr>
        </w:div>
        <w:div w:id="1239897809">
          <w:marLeft w:val="0"/>
          <w:marRight w:val="0"/>
          <w:marTop w:val="0"/>
          <w:marBottom w:val="0"/>
          <w:divBdr>
            <w:top w:val="none" w:sz="0" w:space="0" w:color="auto"/>
            <w:left w:val="none" w:sz="0" w:space="0" w:color="auto"/>
            <w:bottom w:val="none" w:sz="0" w:space="0" w:color="auto"/>
            <w:right w:val="none" w:sz="0" w:space="0" w:color="auto"/>
          </w:divBdr>
          <w:divsChild>
            <w:div w:id="1572302667">
              <w:marLeft w:val="0"/>
              <w:marRight w:val="0"/>
              <w:marTop w:val="0"/>
              <w:marBottom w:val="0"/>
              <w:divBdr>
                <w:top w:val="none" w:sz="0" w:space="0" w:color="auto"/>
                <w:left w:val="none" w:sz="0" w:space="0" w:color="auto"/>
                <w:bottom w:val="none" w:sz="0" w:space="0" w:color="auto"/>
                <w:right w:val="none" w:sz="0" w:space="0" w:color="auto"/>
              </w:divBdr>
            </w:div>
          </w:divsChild>
        </w:div>
        <w:div w:id="1258445116">
          <w:marLeft w:val="0"/>
          <w:marRight w:val="0"/>
          <w:marTop w:val="300"/>
          <w:marBottom w:val="0"/>
          <w:divBdr>
            <w:top w:val="none" w:sz="0" w:space="0" w:color="auto"/>
            <w:left w:val="none" w:sz="0" w:space="0" w:color="auto"/>
            <w:bottom w:val="none" w:sz="0" w:space="0" w:color="auto"/>
            <w:right w:val="none" w:sz="0" w:space="0" w:color="auto"/>
          </w:divBdr>
          <w:divsChild>
            <w:div w:id="1476213803">
              <w:marLeft w:val="0"/>
              <w:marRight w:val="0"/>
              <w:marTop w:val="0"/>
              <w:marBottom w:val="0"/>
              <w:divBdr>
                <w:top w:val="none" w:sz="0" w:space="0" w:color="auto"/>
                <w:left w:val="none" w:sz="0" w:space="0" w:color="auto"/>
                <w:bottom w:val="none" w:sz="0" w:space="0" w:color="auto"/>
                <w:right w:val="none" w:sz="0" w:space="0" w:color="auto"/>
              </w:divBdr>
              <w:divsChild>
                <w:div w:id="165695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242011">
          <w:marLeft w:val="0"/>
          <w:marRight w:val="0"/>
          <w:marTop w:val="0"/>
          <w:marBottom w:val="0"/>
          <w:divBdr>
            <w:top w:val="none" w:sz="0" w:space="0" w:color="auto"/>
            <w:left w:val="none" w:sz="0" w:space="0" w:color="auto"/>
            <w:bottom w:val="none" w:sz="0" w:space="0" w:color="auto"/>
            <w:right w:val="none" w:sz="0" w:space="0" w:color="auto"/>
          </w:divBdr>
        </w:div>
        <w:div w:id="1350832612">
          <w:marLeft w:val="0"/>
          <w:marRight w:val="0"/>
          <w:marTop w:val="0"/>
          <w:marBottom w:val="0"/>
          <w:divBdr>
            <w:top w:val="none" w:sz="0" w:space="0" w:color="auto"/>
            <w:left w:val="none" w:sz="0" w:space="0" w:color="auto"/>
            <w:bottom w:val="none" w:sz="0" w:space="0" w:color="auto"/>
            <w:right w:val="none" w:sz="0" w:space="0" w:color="auto"/>
          </w:divBdr>
        </w:div>
        <w:div w:id="1446920814">
          <w:marLeft w:val="0"/>
          <w:marRight w:val="0"/>
          <w:marTop w:val="0"/>
          <w:marBottom w:val="0"/>
          <w:divBdr>
            <w:top w:val="none" w:sz="0" w:space="0" w:color="auto"/>
            <w:left w:val="none" w:sz="0" w:space="0" w:color="auto"/>
            <w:bottom w:val="none" w:sz="0" w:space="0" w:color="auto"/>
            <w:right w:val="none" w:sz="0" w:space="0" w:color="auto"/>
          </w:divBdr>
        </w:div>
        <w:div w:id="1766416799">
          <w:marLeft w:val="0"/>
          <w:marRight w:val="0"/>
          <w:marTop w:val="0"/>
          <w:marBottom w:val="0"/>
          <w:divBdr>
            <w:top w:val="none" w:sz="0" w:space="0" w:color="auto"/>
            <w:left w:val="none" w:sz="0" w:space="0" w:color="auto"/>
            <w:bottom w:val="none" w:sz="0" w:space="0" w:color="auto"/>
            <w:right w:val="none" w:sz="0" w:space="0" w:color="auto"/>
          </w:divBdr>
          <w:divsChild>
            <w:div w:id="120654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694730">
      <w:bodyDiv w:val="1"/>
      <w:marLeft w:val="0"/>
      <w:marRight w:val="0"/>
      <w:marTop w:val="0"/>
      <w:marBottom w:val="0"/>
      <w:divBdr>
        <w:top w:val="none" w:sz="0" w:space="0" w:color="auto"/>
        <w:left w:val="none" w:sz="0" w:space="0" w:color="auto"/>
        <w:bottom w:val="none" w:sz="0" w:space="0" w:color="auto"/>
        <w:right w:val="none" w:sz="0" w:space="0" w:color="auto"/>
      </w:divBdr>
    </w:div>
    <w:div w:id="1843354668">
      <w:bodyDiv w:val="1"/>
      <w:marLeft w:val="0"/>
      <w:marRight w:val="0"/>
      <w:marTop w:val="0"/>
      <w:marBottom w:val="0"/>
      <w:divBdr>
        <w:top w:val="none" w:sz="0" w:space="0" w:color="auto"/>
        <w:left w:val="none" w:sz="0" w:space="0" w:color="auto"/>
        <w:bottom w:val="none" w:sz="0" w:space="0" w:color="auto"/>
        <w:right w:val="none" w:sz="0" w:space="0" w:color="auto"/>
      </w:divBdr>
      <w:divsChild>
        <w:div w:id="382141679">
          <w:marLeft w:val="0"/>
          <w:marRight w:val="0"/>
          <w:marTop w:val="0"/>
          <w:marBottom w:val="0"/>
          <w:divBdr>
            <w:top w:val="none" w:sz="0" w:space="0" w:color="auto"/>
            <w:left w:val="none" w:sz="0" w:space="0" w:color="auto"/>
            <w:bottom w:val="none" w:sz="0" w:space="0" w:color="auto"/>
            <w:right w:val="none" w:sz="0" w:space="0" w:color="auto"/>
          </w:divBdr>
        </w:div>
        <w:div w:id="333462414">
          <w:marLeft w:val="0"/>
          <w:marRight w:val="0"/>
          <w:marTop w:val="0"/>
          <w:marBottom w:val="0"/>
          <w:divBdr>
            <w:top w:val="none" w:sz="0" w:space="0" w:color="auto"/>
            <w:left w:val="none" w:sz="0" w:space="0" w:color="auto"/>
            <w:bottom w:val="none" w:sz="0" w:space="0" w:color="auto"/>
            <w:right w:val="none" w:sz="0" w:space="0" w:color="auto"/>
          </w:divBdr>
          <w:divsChild>
            <w:div w:id="1552300340">
              <w:marLeft w:val="0"/>
              <w:marRight w:val="0"/>
              <w:marTop w:val="0"/>
              <w:marBottom w:val="0"/>
              <w:divBdr>
                <w:top w:val="none" w:sz="0" w:space="0" w:color="auto"/>
                <w:left w:val="none" w:sz="0" w:space="0" w:color="auto"/>
                <w:bottom w:val="none" w:sz="0" w:space="0" w:color="auto"/>
                <w:right w:val="none" w:sz="0" w:space="0" w:color="auto"/>
              </w:divBdr>
            </w:div>
          </w:divsChild>
        </w:div>
        <w:div w:id="1052997899">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sChild>
            <w:div w:id="1129133003">
              <w:marLeft w:val="0"/>
              <w:marRight w:val="0"/>
              <w:marTop w:val="0"/>
              <w:marBottom w:val="0"/>
              <w:divBdr>
                <w:top w:val="none" w:sz="0" w:space="0" w:color="auto"/>
                <w:left w:val="none" w:sz="0" w:space="0" w:color="auto"/>
                <w:bottom w:val="none" w:sz="0" w:space="0" w:color="auto"/>
                <w:right w:val="none" w:sz="0" w:space="0" w:color="auto"/>
              </w:divBdr>
            </w:div>
          </w:divsChild>
        </w:div>
        <w:div w:id="1238327422">
          <w:marLeft w:val="0"/>
          <w:marRight w:val="0"/>
          <w:marTop w:val="0"/>
          <w:marBottom w:val="0"/>
          <w:divBdr>
            <w:top w:val="none" w:sz="0" w:space="0" w:color="auto"/>
            <w:left w:val="none" w:sz="0" w:space="0" w:color="auto"/>
            <w:bottom w:val="none" w:sz="0" w:space="0" w:color="auto"/>
            <w:right w:val="none" w:sz="0" w:space="0" w:color="auto"/>
          </w:divBdr>
        </w:div>
        <w:div w:id="1957904270">
          <w:marLeft w:val="0"/>
          <w:marRight w:val="0"/>
          <w:marTop w:val="0"/>
          <w:marBottom w:val="0"/>
          <w:divBdr>
            <w:top w:val="none" w:sz="0" w:space="0" w:color="auto"/>
            <w:left w:val="none" w:sz="0" w:space="0" w:color="auto"/>
            <w:bottom w:val="none" w:sz="0" w:space="0" w:color="auto"/>
            <w:right w:val="none" w:sz="0" w:space="0" w:color="auto"/>
          </w:divBdr>
          <w:divsChild>
            <w:div w:id="1695769263">
              <w:marLeft w:val="0"/>
              <w:marRight w:val="0"/>
              <w:marTop w:val="0"/>
              <w:marBottom w:val="0"/>
              <w:divBdr>
                <w:top w:val="none" w:sz="0" w:space="0" w:color="auto"/>
                <w:left w:val="none" w:sz="0" w:space="0" w:color="auto"/>
                <w:bottom w:val="none" w:sz="0" w:space="0" w:color="auto"/>
                <w:right w:val="none" w:sz="0" w:space="0" w:color="auto"/>
              </w:divBdr>
            </w:div>
          </w:divsChild>
        </w:div>
        <w:div w:id="1180583731">
          <w:marLeft w:val="0"/>
          <w:marRight w:val="0"/>
          <w:marTop w:val="0"/>
          <w:marBottom w:val="0"/>
          <w:divBdr>
            <w:top w:val="none" w:sz="0" w:space="0" w:color="auto"/>
            <w:left w:val="none" w:sz="0" w:space="0" w:color="auto"/>
            <w:bottom w:val="none" w:sz="0" w:space="0" w:color="auto"/>
            <w:right w:val="none" w:sz="0" w:space="0" w:color="auto"/>
          </w:divBdr>
        </w:div>
        <w:div w:id="323706471">
          <w:marLeft w:val="0"/>
          <w:marRight w:val="0"/>
          <w:marTop w:val="0"/>
          <w:marBottom w:val="0"/>
          <w:divBdr>
            <w:top w:val="none" w:sz="0" w:space="0" w:color="auto"/>
            <w:left w:val="none" w:sz="0" w:space="0" w:color="auto"/>
            <w:bottom w:val="none" w:sz="0" w:space="0" w:color="auto"/>
            <w:right w:val="none" w:sz="0" w:space="0" w:color="auto"/>
          </w:divBdr>
          <w:divsChild>
            <w:div w:id="210969376">
              <w:marLeft w:val="0"/>
              <w:marRight w:val="0"/>
              <w:marTop w:val="0"/>
              <w:marBottom w:val="0"/>
              <w:divBdr>
                <w:top w:val="none" w:sz="0" w:space="0" w:color="auto"/>
                <w:left w:val="none" w:sz="0" w:space="0" w:color="auto"/>
                <w:bottom w:val="none" w:sz="0" w:space="0" w:color="auto"/>
                <w:right w:val="none" w:sz="0" w:space="0" w:color="auto"/>
              </w:divBdr>
            </w:div>
          </w:divsChild>
        </w:div>
        <w:div w:id="1076319987">
          <w:marLeft w:val="0"/>
          <w:marRight w:val="0"/>
          <w:marTop w:val="0"/>
          <w:marBottom w:val="0"/>
          <w:divBdr>
            <w:top w:val="none" w:sz="0" w:space="0" w:color="auto"/>
            <w:left w:val="none" w:sz="0" w:space="0" w:color="auto"/>
            <w:bottom w:val="none" w:sz="0" w:space="0" w:color="auto"/>
            <w:right w:val="none" w:sz="0" w:space="0" w:color="auto"/>
          </w:divBdr>
        </w:div>
        <w:div w:id="805005542">
          <w:marLeft w:val="0"/>
          <w:marRight w:val="0"/>
          <w:marTop w:val="0"/>
          <w:marBottom w:val="0"/>
          <w:divBdr>
            <w:top w:val="none" w:sz="0" w:space="0" w:color="auto"/>
            <w:left w:val="none" w:sz="0" w:space="0" w:color="auto"/>
            <w:bottom w:val="none" w:sz="0" w:space="0" w:color="auto"/>
            <w:right w:val="none" w:sz="0" w:space="0" w:color="auto"/>
          </w:divBdr>
          <w:divsChild>
            <w:div w:id="1376735349">
              <w:marLeft w:val="0"/>
              <w:marRight w:val="0"/>
              <w:marTop w:val="0"/>
              <w:marBottom w:val="0"/>
              <w:divBdr>
                <w:top w:val="none" w:sz="0" w:space="0" w:color="auto"/>
                <w:left w:val="none" w:sz="0" w:space="0" w:color="auto"/>
                <w:bottom w:val="none" w:sz="0" w:space="0" w:color="auto"/>
                <w:right w:val="none" w:sz="0" w:space="0" w:color="auto"/>
              </w:divBdr>
            </w:div>
          </w:divsChild>
        </w:div>
        <w:div w:id="1722094201">
          <w:marLeft w:val="0"/>
          <w:marRight w:val="0"/>
          <w:marTop w:val="0"/>
          <w:marBottom w:val="0"/>
          <w:divBdr>
            <w:top w:val="none" w:sz="0" w:space="0" w:color="auto"/>
            <w:left w:val="none" w:sz="0" w:space="0" w:color="auto"/>
            <w:bottom w:val="none" w:sz="0" w:space="0" w:color="auto"/>
            <w:right w:val="none" w:sz="0" w:space="0" w:color="auto"/>
          </w:divBdr>
        </w:div>
        <w:div w:id="1948462170">
          <w:marLeft w:val="0"/>
          <w:marRight w:val="0"/>
          <w:marTop w:val="0"/>
          <w:marBottom w:val="0"/>
          <w:divBdr>
            <w:top w:val="none" w:sz="0" w:space="0" w:color="auto"/>
            <w:left w:val="none" w:sz="0" w:space="0" w:color="auto"/>
            <w:bottom w:val="none" w:sz="0" w:space="0" w:color="auto"/>
            <w:right w:val="none" w:sz="0" w:space="0" w:color="auto"/>
          </w:divBdr>
          <w:divsChild>
            <w:div w:id="843208446">
              <w:marLeft w:val="0"/>
              <w:marRight w:val="0"/>
              <w:marTop w:val="0"/>
              <w:marBottom w:val="0"/>
              <w:divBdr>
                <w:top w:val="none" w:sz="0" w:space="0" w:color="auto"/>
                <w:left w:val="none" w:sz="0" w:space="0" w:color="auto"/>
                <w:bottom w:val="none" w:sz="0" w:space="0" w:color="auto"/>
                <w:right w:val="none" w:sz="0" w:space="0" w:color="auto"/>
              </w:divBdr>
            </w:div>
          </w:divsChild>
        </w:div>
        <w:div w:id="306714828">
          <w:marLeft w:val="0"/>
          <w:marRight w:val="0"/>
          <w:marTop w:val="0"/>
          <w:marBottom w:val="0"/>
          <w:divBdr>
            <w:top w:val="none" w:sz="0" w:space="0" w:color="auto"/>
            <w:left w:val="none" w:sz="0" w:space="0" w:color="auto"/>
            <w:bottom w:val="none" w:sz="0" w:space="0" w:color="auto"/>
            <w:right w:val="none" w:sz="0" w:space="0" w:color="auto"/>
          </w:divBdr>
        </w:div>
        <w:div w:id="1175270136">
          <w:marLeft w:val="0"/>
          <w:marRight w:val="0"/>
          <w:marTop w:val="0"/>
          <w:marBottom w:val="0"/>
          <w:divBdr>
            <w:top w:val="none" w:sz="0" w:space="0" w:color="auto"/>
            <w:left w:val="none" w:sz="0" w:space="0" w:color="auto"/>
            <w:bottom w:val="none" w:sz="0" w:space="0" w:color="auto"/>
            <w:right w:val="none" w:sz="0" w:space="0" w:color="auto"/>
          </w:divBdr>
          <w:divsChild>
            <w:div w:id="1368945550">
              <w:marLeft w:val="0"/>
              <w:marRight w:val="0"/>
              <w:marTop w:val="0"/>
              <w:marBottom w:val="0"/>
              <w:divBdr>
                <w:top w:val="none" w:sz="0" w:space="0" w:color="auto"/>
                <w:left w:val="none" w:sz="0" w:space="0" w:color="auto"/>
                <w:bottom w:val="none" w:sz="0" w:space="0" w:color="auto"/>
                <w:right w:val="none" w:sz="0" w:space="0" w:color="auto"/>
              </w:divBdr>
            </w:div>
          </w:divsChild>
        </w:div>
        <w:div w:id="116531807">
          <w:marLeft w:val="0"/>
          <w:marRight w:val="0"/>
          <w:marTop w:val="300"/>
          <w:marBottom w:val="0"/>
          <w:divBdr>
            <w:top w:val="none" w:sz="0" w:space="0" w:color="auto"/>
            <w:left w:val="none" w:sz="0" w:space="0" w:color="auto"/>
            <w:bottom w:val="none" w:sz="0" w:space="0" w:color="auto"/>
            <w:right w:val="none" w:sz="0" w:space="0" w:color="auto"/>
          </w:divBdr>
          <w:divsChild>
            <w:div w:id="485973652">
              <w:marLeft w:val="0"/>
              <w:marRight w:val="0"/>
              <w:marTop w:val="0"/>
              <w:marBottom w:val="0"/>
              <w:divBdr>
                <w:top w:val="none" w:sz="0" w:space="0" w:color="auto"/>
                <w:left w:val="none" w:sz="0" w:space="0" w:color="auto"/>
                <w:bottom w:val="none" w:sz="0" w:space="0" w:color="auto"/>
                <w:right w:val="none" w:sz="0" w:space="0" w:color="auto"/>
              </w:divBdr>
              <w:divsChild>
                <w:div w:id="201903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9042">
          <w:marLeft w:val="0"/>
          <w:marRight w:val="0"/>
          <w:marTop w:val="300"/>
          <w:marBottom w:val="0"/>
          <w:divBdr>
            <w:top w:val="none" w:sz="0" w:space="0" w:color="auto"/>
            <w:left w:val="none" w:sz="0" w:space="0" w:color="auto"/>
            <w:bottom w:val="none" w:sz="0" w:space="0" w:color="auto"/>
            <w:right w:val="none" w:sz="0" w:space="0" w:color="auto"/>
          </w:divBdr>
          <w:divsChild>
            <w:div w:id="601572105">
              <w:marLeft w:val="0"/>
              <w:marRight w:val="0"/>
              <w:marTop w:val="0"/>
              <w:marBottom w:val="0"/>
              <w:divBdr>
                <w:top w:val="none" w:sz="0" w:space="0" w:color="auto"/>
                <w:left w:val="none" w:sz="0" w:space="0" w:color="auto"/>
                <w:bottom w:val="none" w:sz="0" w:space="0" w:color="auto"/>
                <w:right w:val="none" w:sz="0" w:space="0" w:color="auto"/>
              </w:divBdr>
              <w:divsChild>
                <w:div w:id="62346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4126240">
      <w:bodyDiv w:val="1"/>
      <w:marLeft w:val="0"/>
      <w:marRight w:val="0"/>
      <w:marTop w:val="0"/>
      <w:marBottom w:val="0"/>
      <w:divBdr>
        <w:top w:val="none" w:sz="0" w:space="0" w:color="auto"/>
        <w:left w:val="none" w:sz="0" w:space="0" w:color="auto"/>
        <w:bottom w:val="none" w:sz="0" w:space="0" w:color="auto"/>
        <w:right w:val="none" w:sz="0" w:space="0" w:color="auto"/>
      </w:divBdr>
      <w:divsChild>
        <w:div w:id="86587474">
          <w:marLeft w:val="0"/>
          <w:marRight w:val="0"/>
          <w:marTop w:val="0"/>
          <w:marBottom w:val="0"/>
          <w:divBdr>
            <w:top w:val="none" w:sz="0" w:space="0" w:color="auto"/>
            <w:left w:val="none" w:sz="0" w:space="0" w:color="auto"/>
            <w:bottom w:val="none" w:sz="0" w:space="0" w:color="auto"/>
            <w:right w:val="none" w:sz="0" w:space="0" w:color="auto"/>
          </w:divBdr>
        </w:div>
        <w:div w:id="236088819">
          <w:marLeft w:val="0"/>
          <w:marRight w:val="0"/>
          <w:marTop w:val="0"/>
          <w:marBottom w:val="0"/>
          <w:divBdr>
            <w:top w:val="none" w:sz="0" w:space="0" w:color="auto"/>
            <w:left w:val="none" w:sz="0" w:space="0" w:color="auto"/>
            <w:bottom w:val="none" w:sz="0" w:space="0" w:color="auto"/>
            <w:right w:val="none" w:sz="0" w:space="0" w:color="auto"/>
          </w:divBdr>
          <w:divsChild>
            <w:div w:id="743063343">
              <w:marLeft w:val="0"/>
              <w:marRight w:val="0"/>
              <w:marTop w:val="0"/>
              <w:marBottom w:val="0"/>
              <w:divBdr>
                <w:top w:val="none" w:sz="0" w:space="0" w:color="auto"/>
                <w:left w:val="none" w:sz="0" w:space="0" w:color="auto"/>
                <w:bottom w:val="none" w:sz="0" w:space="0" w:color="auto"/>
                <w:right w:val="none" w:sz="0" w:space="0" w:color="auto"/>
              </w:divBdr>
            </w:div>
          </w:divsChild>
        </w:div>
        <w:div w:id="343095386">
          <w:marLeft w:val="0"/>
          <w:marRight w:val="0"/>
          <w:marTop w:val="0"/>
          <w:marBottom w:val="0"/>
          <w:divBdr>
            <w:top w:val="none" w:sz="0" w:space="0" w:color="auto"/>
            <w:left w:val="none" w:sz="0" w:space="0" w:color="auto"/>
            <w:bottom w:val="none" w:sz="0" w:space="0" w:color="auto"/>
            <w:right w:val="none" w:sz="0" w:space="0" w:color="auto"/>
          </w:divBdr>
        </w:div>
        <w:div w:id="532425313">
          <w:marLeft w:val="0"/>
          <w:marRight w:val="0"/>
          <w:marTop w:val="0"/>
          <w:marBottom w:val="0"/>
          <w:divBdr>
            <w:top w:val="none" w:sz="0" w:space="0" w:color="auto"/>
            <w:left w:val="none" w:sz="0" w:space="0" w:color="auto"/>
            <w:bottom w:val="none" w:sz="0" w:space="0" w:color="auto"/>
            <w:right w:val="none" w:sz="0" w:space="0" w:color="auto"/>
          </w:divBdr>
        </w:div>
        <w:div w:id="547962069">
          <w:marLeft w:val="0"/>
          <w:marRight w:val="0"/>
          <w:marTop w:val="0"/>
          <w:marBottom w:val="0"/>
          <w:divBdr>
            <w:top w:val="none" w:sz="0" w:space="0" w:color="auto"/>
            <w:left w:val="none" w:sz="0" w:space="0" w:color="auto"/>
            <w:bottom w:val="none" w:sz="0" w:space="0" w:color="auto"/>
            <w:right w:val="none" w:sz="0" w:space="0" w:color="auto"/>
          </w:divBdr>
        </w:div>
        <w:div w:id="682442105">
          <w:marLeft w:val="0"/>
          <w:marRight w:val="0"/>
          <w:marTop w:val="0"/>
          <w:marBottom w:val="0"/>
          <w:divBdr>
            <w:top w:val="none" w:sz="0" w:space="0" w:color="auto"/>
            <w:left w:val="none" w:sz="0" w:space="0" w:color="auto"/>
            <w:bottom w:val="none" w:sz="0" w:space="0" w:color="auto"/>
            <w:right w:val="none" w:sz="0" w:space="0" w:color="auto"/>
          </w:divBdr>
          <w:divsChild>
            <w:div w:id="64576373">
              <w:marLeft w:val="0"/>
              <w:marRight w:val="0"/>
              <w:marTop w:val="0"/>
              <w:marBottom w:val="0"/>
              <w:divBdr>
                <w:top w:val="none" w:sz="0" w:space="0" w:color="auto"/>
                <w:left w:val="none" w:sz="0" w:space="0" w:color="auto"/>
                <w:bottom w:val="none" w:sz="0" w:space="0" w:color="auto"/>
                <w:right w:val="none" w:sz="0" w:space="0" w:color="auto"/>
              </w:divBdr>
            </w:div>
          </w:divsChild>
        </w:div>
        <w:div w:id="913276406">
          <w:marLeft w:val="0"/>
          <w:marRight w:val="0"/>
          <w:marTop w:val="0"/>
          <w:marBottom w:val="0"/>
          <w:divBdr>
            <w:top w:val="none" w:sz="0" w:space="0" w:color="auto"/>
            <w:left w:val="none" w:sz="0" w:space="0" w:color="auto"/>
            <w:bottom w:val="none" w:sz="0" w:space="0" w:color="auto"/>
            <w:right w:val="none" w:sz="0" w:space="0" w:color="auto"/>
          </w:divBdr>
          <w:divsChild>
            <w:div w:id="1435325711">
              <w:marLeft w:val="0"/>
              <w:marRight w:val="0"/>
              <w:marTop w:val="0"/>
              <w:marBottom w:val="0"/>
              <w:divBdr>
                <w:top w:val="none" w:sz="0" w:space="0" w:color="auto"/>
                <w:left w:val="none" w:sz="0" w:space="0" w:color="auto"/>
                <w:bottom w:val="none" w:sz="0" w:space="0" w:color="auto"/>
                <w:right w:val="none" w:sz="0" w:space="0" w:color="auto"/>
              </w:divBdr>
            </w:div>
          </w:divsChild>
        </w:div>
        <w:div w:id="1298293218">
          <w:marLeft w:val="0"/>
          <w:marRight w:val="0"/>
          <w:marTop w:val="0"/>
          <w:marBottom w:val="0"/>
          <w:divBdr>
            <w:top w:val="none" w:sz="0" w:space="0" w:color="auto"/>
            <w:left w:val="none" w:sz="0" w:space="0" w:color="auto"/>
            <w:bottom w:val="none" w:sz="0" w:space="0" w:color="auto"/>
            <w:right w:val="none" w:sz="0" w:space="0" w:color="auto"/>
          </w:divBdr>
          <w:divsChild>
            <w:div w:id="1372069955">
              <w:marLeft w:val="0"/>
              <w:marRight w:val="0"/>
              <w:marTop w:val="0"/>
              <w:marBottom w:val="0"/>
              <w:divBdr>
                <w:top w:val="none" w:sz="0" w:space="0" w:color="auto"/>
                <w:left w:val="none" w:sz="0" w:space="0" w:color="auto"/>
                <w:bottom w:val="none" w:sz="0" w:space="0" w:color="auto"/>
                <w:right w:val="none" w:sz="0" w:space="0" w:color="auto"/>
              </w:divBdr>
            </w:div>
          </w:divsChild>
        </w:div>
        <w:div w:id="1327440110">
          <w:marLeft w:val="0"/>
          <w:marRight w:val="0"/>
          <w:marTop w:val="300"/>
          <w:marBottom w:val="0"/>
          <w:divBdr>
            <w:top w:val="none" w:sz="0" w:space="0" w:color="auto"/>
            <w:left w:val="none" w:sz="0" w:space="0" w:color="auto"/>
            <w:bottom w:val="none" w:sz="0" w:space="0" w:color="auto"/>
            <w:right w:val="none" w:sz="0" w:space="0" w:color="auto"/>
          </w:divBdr>
          <w:divsChild>
            <w:div w:id="816141733">
              <w:marLeft w:val="0"/>
              <w:marRight w:val="0"/>
              <w:marTop w:val="0"/>
              <w:marBottom w:val="0"/>
              <w:divBdr>
                <w:top w:val="none" w:sz="0" w:space="0" w:color="auto"/>
                <w:left w:val="none" w:sz="0" w:space="0" w:color="auto"/>
                <w:bottom w:val="none" w:sz="0" w:space="0" w:color="auto"/>
                <w:right w:val="none" w:sz="0" w:space="0" w:color="auto"/>
              </w:divBdr>
              <w:divsChild>
                <w:div w:id="1370031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45796">
          <w:marLeft w:val="0"/>
          <w:marRight w:val="0"/>
          <w:marTop w:val="0"/>
          <w:marBottom w:val="0"/>
          <w:divBdr>
            <w:top w:val="none" w:sz="0" w:space="0" w:color="auto"/>
            <w:left w:val="none" w:sz="0" w:space="0" w:color="auto"/>
            <w:bottom w:val="none" w:sz="0" w:space="0" w:color="auto"/>
            <w:right w:val="none" w:sz="0" w:space="0" w:color="auto"/>
          </w:divBdr>
        </w:div>
        <w:div w:id="1544439888">
          <w:marLeft w:val="0"/>
          <w:marRight w:val="0"/>
          <w:marTop w:val="300"/>
          <w:marBottom w:val="0"/>
          <w:divBdr>
            <w:top w:val="none" w:sz="0" w:space="0" w:color="auto"/>
            <w:left w:val="none" w:sz="0" w:space="0" w:color="auto"/>
            <w:bottom w:val="none" w:sz="0" w:space="0" w:color="auto"/>
            <w:right w:val="none" w:sz="0" w:space="0" w:color="auto"/>
          </w:divBdr>
          <w:divsChild>
            <w:div w:id="1599941804">
              <w:marLeft w:val="0"/>
              <w:marRight w:val="0"/>
              <w:marTop w:val="0"/>
              <w:marBottom w:val="0"/>
              <w:divBdr>
                <w:top w:val="none" w:sz="0" w:space="0" w:color="auto"/>
                <w:left w:val="none" w:sz="0" w:space="0" w:color="auto"/>
                <w:bottom w:val="none" w:sz="0" w:space="0" w:color="auto"/>
                <w:right w:val="none" w:sz="0" w:space="0" w:color="auto"/>
              </w:divBdr>
              <w:divsChild>
                <w:div w:id="98338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128987">
          <w:marLeft w:val="0"/>
          <w:marRight w:val="0"/>
          <w:marTop w:val="0"/>
          <w:marBottom w:val="0"/>
          <w:divBdr>
            <w:top w:val="none" w:sz="0" w:space="0" w:color="auto"/>
            <w:left w:val="none" w:sz="0" w:space="0" w:color="auto"/>
            <w:bottom w:val="none" w:sz="0" w:space="0" w:color="auto"/>
            <w:right w:val="none" w:sz="0" w:space="0" w:color="auto"/>
          </w:divBdr>
          <w:divsChild>
            <w:div w:id="582225149">
              <w:marLeft w:val="0"/>
              <w:marRight w:val="0"/>
              <w:marTop w:val="0"/>
              <w:marBottom w:val="0"/>
              <w:divBdr>
                <w:top w:val="none" w:sz="0" w:space="0" w:color="auto"/>
                <w:left w:val="none" w:sz="0" w:space="0" w:color="auto"/>
                <w:bottom w:val="none" w:sz="0" w:space="0" w:color="auto"/>
                <w:right w:val="none" w:sz="0" w:space="0" w:color="auto"/>
              </w:divBdr>
            </w:div>
          </w:divsChild>
        </w:div>
        <w:div w:id="1675644380">
          <w:marLeft w:val="0"/>
          <w:marRight w:val="0"/>
          <w:marTop w:val="300"/>
          <w:marBottom w:val="0"/>
          <w:divBdr>
            <w:top w:val="none" w:sz="0" w:space="0" w:color="auto"/>
            <w:left w:val="none" w:sz="0" w:space="0" w:color="auto"/>
            <w:bottom w:val="none" w:sz="0" w:space="0" w:color="auto"/>
            <w:right w:val="none" w:sz="0" w:space="0" w:color="auto"/>
          </w:divBdr>
          <w:divsChild>
            <w:div w:id="1673726779">
              <w:marLeft w:val="0"/>
              <w:marRight w:val="0"/>
              <w:marTop w:val="0"/>
              <w:marBottom w:val="0"/>
              <w:divBdr>
                <w:top w:val="none" w:sz="0" w:space="0" w:color="auto"/>
                <w:left w:val="none" w:sz="0" w:space="0" w:color="auto"/>
                <w:bottom w:val="none" w:sz="0" w:space="0" w:color="auto"/>
                <w:right w:val="none" w:sz="0" w:space="0" w:color="auto"/>
              </w:divBdr>
              <w:divsChild>
                <w:div w:id="1691905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6798">
          <w:marLeft w:val="0"/>
          <w:marRight w:val="0"/>
          <w:marTop w:val="0"/>
          <w:marBottom w:val="0"/>
          <w:divBdr>
            <w:top w:val="none" w:sz="0" w:space="0" w:color="auto"/>
            <w:left w:val="none" w:sz="0" w:space="0" w:color="auto"/>
            <w:bottom w:val="none" w:sz="0" w:space="0" w:color="auto"/>
            <w:right w:val="none" w:sz="0" w:space="0" w:color="auto"/>
          </w:divBdr>
        </w:div>
        <w:div w:id="1939556853">
          <w:marLeft w:val="0"/>
          <w:marRight w:val="0"/>
          <w:marTop w:val="0"/>
          <w:marBottom w:val="0"/>
          <w:divBdr>
            <w:top w:val="none" w:sz="0" w:space="0" w:color="auto"/>
            <w:left w:val="none" w:sz="0" w:space="0" w:color="auto"/>
            <w:bottom w:val="none" w:sz="0" w:space="0" w:color="auto"/>
            <w:right w:val="none" w:sz="0" w:space="0" w:color="auto"/>
          </w:divBdr>
        </w:div>
        <w:div w:id="1982155133">
          <w:marLeft w:val="0"/>
          <w:marRight w:val="0"/>
          <w:marTop w:val="0"/>
          <w:marBottom w:val="0"/>
          <w:divBdr>
            <w:top w:val="none" w:sz="0" w:space="0" w:color="auto"/>
            <w:left w:val="none" w:sz="0" w:space="0" w:color="auto"/>
            <w:bottom w:val="none" w:sz="0" w:space="0" w:color="auto"/>
            <w:right w:val="none" w:sz="0" w:space="0" w:color="auto"/>
          </w:divBdr>
          <w:divsChild>
            <w:div w:id="1377897826">
              <w:marLeft w:val="0"/>
              <w:marRight w:val="0"/>
              <w:marTop w:val="0"/>
              <w:marBottom w:val="0"/>
              <w:divBdr>
                <w:top w:val="none" w:sz="0" w:space="0" w:color="auto"/>
                <w:left w:val="none" w:sz="0" w:space="0" w:color="auto"/>
                <w:bottom w:val="none" w:sz="0" w:space="0" w:color="auto"/>
                <w:right w:val="none" w:sz="0" w:space="0" w:color="auto"/>
              </w:divBdr>
            </w:div>
          </w:divsChild>
        </w:div>
        <w:div w:id="2079088159">
          <w:marLeft w:val="0"/>
          <w:marRight w:val="0"/>
          <w:marTop w:val="300"/>
          <w:marBottom w:val="0"/>
          <w:divBdr>
            <w:top w:val="none" w:sz="0" w:space="0" w:color="auto"/>
            <w:left w:val="none" w:sz="0" w:space="0" w:color="auto"/>
            <w:bottom w:val="none" w:sz="0" w:space="0" w:color="auto"/>
            <w:right w:val="none" w:sz="0" w:space="0" w:color="auto"/>
          </w:divBdr>
          <w:divsChild>
            <w:div w:id="1086730693">
              <w:marLeft w:val="0"/>
              <w:marRight w:val="0"/>
              <w:marTop w:val="0"/>
              <w:marBottom w:val="0"/>
              <w:divBdr>
                <w:top w:val="none" w:sz="0" w:space="0" w:color="auto"/>
                <w:left w:val="none" w:sz="0" w:space="0" w:color="auto"/>
                <w:bottom w:val="none" w:sz="0" w:space="0" w:color="auto"/>
                <w:right w:val="none" w:sz="0" w:space="0" w:color="auto"/>
              </w:divBdr>
              <w:divsChild>
                <w:div w:id="48813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974171">
          <w:marLeft w:val="0"/>
          <w:marRight w:val="0"/>
          <w:marTop w:val="0"/>
          <w:marBottom w:val="0"/>
          <w:divBdr>
            <w:top w:val="none" w:sz="0" w:space="0" w:color="auto"/>
            <w:left w:val="none" w:sz="0" w:space="0" w:color="auto"/>
            <w:bottom w:val="none" w:sz="0" w:space="0" w:color="auto"/>
            <w:right w:val="none" w:sz="0" w:space="0" w:color="auto"/>
          </w:divBdr>
          <w:divsChild>
            <w:div w:id="156640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199131">
      <w:bodyDiv w:val="1"/>
      <w:marLeft w:val="0"/>
      <w:marRight w:val="0"/>
      <w:marTop w:val="0"/>
      <w:marBottom w:val="0"/>
      <w:divBdr>
        <w:top w:val="none" w:sz="0" w:space="0" w:color="auto"/>
        <w:left w:val="none" w:sz="0" w:space="0" w:color="auto"/>
        <w:bottom w:val="none" w:sz="0" w:space="0" w:color="auto"/>
        <w:right w:val="none" w:sz="0" w:space="0" w:color="auto"/>
      </w:divBdr>
    </w:div>
    <w:div w:id="1844584798">
      <w:bodyDiv w:val="1"/>
      <w:marLeft w:val="0"/>
      <w:marRight w:val="0"/>
      <w:marTop w:val="0"/>
      <w:marBottom w:val="0"/>
      <w:divBdr>
        <w:top w:val="none" w:sz="0" w:space="0" w:color="auto"/>
        <w:left w:val="none" w:sz="0" w:space="0" w:color="auto"/>
        <w:bottom w:val="none" w:sz="0" w:space="0" w:color="auto"/>
        <w:right w:val="none" w:sz="0" w:space="0" w:color="auto"/>
      </w:divBdr>
      <w:divsChild>
        <w:div w:id="506215296">
          <w:marLeft w:val="0"/>
          <w:marRight w:val="0"/>
          <w:marTop w:val="0"/>
          <w:marBottom w:val="0"/>
          <w:divBdr>
            <w:top w:val="none" w:sz="0" w:space="0" w:color="auto"/>
            <w:left w:val="none" w:sz="0" w:space="0" w:color="auto"/>
            <w:bottom w:val="none" w:sz="0" w:space="0" w:color="auto"/>
            <w:right w:val="none" w:sz="0" w:space="0" w:color="auto"/>
          </w:divBdr>
        </w:div>
        <w:div w:id="1888486089">
          <w:marLeft w:val="0"/>
          <w:marRight w:val="0"/>
          <w:marTop w:val="0"/>
          <w:marBottom w:val="0"/>
          <w:divBdr>
            <w:top w:val="none" w:sz="0" w:space="0" w:color="auto"/>
            <w:left w:val="none" w:sz="0" w:space="0" w:color="auto"/>
            <w:bottom w:val="none" w:sz="0" w:space="0" w:color="auto"/>
            <w:right w:val="none" w:sz="0" w:space="0" w:color="auto"/>
          </w:divBdr>
          <w:divsChild>
            <w:div w:id="621303196">
              <w:marLeft w:val="0"/>
              <w:marRight w:val="0"/>
              <w:marTop w:val="0"/>
              <w:marBottom w:val="0"/>
              <w:divBdr>
                <w:top w:val="none" w:sz="0" w:space="0" w:color="auto"/>
                <w:left w:val="none" w:sz="0" w:space="0" w:color="auto"/>
                <w:bottom w:val="none" w:sz="0" w:space="0" w:color="auto"/>
                <w:right w:val="none" w:sz="0" w:space="0" w:color="auto"/>
              </w:divBdr>
            </w:div>
          </w:divsChild>
        </w:div>
        <w:div w:id="1666738667">
          <w:marLeft w:val="0"/>
          <w:marRight w:val="0"/>
          <w:marTop w:val="0"/>
          <w:marBottom w:val="0"/>
          <w:divBdr>
            <w:top w:val="none" w:sz="0" w:space="0" w:color="auto"/>
            <w:left w:val="none" w:sz="0" w:space="0" w:color="auto"/>
            <w:bottom w:val="none" w:sz="0" w:space="0" w:color="auto"/>
            <w:right w:val="none" w:sz="0" w:space="0" w:color="auto"/>
          </w:divBdr>
        </w:div>
        <w:div w:id="611861171">
          <w:marLeft w:val="0"/>
          <w:marRight w:val="0"/>
          <w:marTop w:val="0"/>
          <w:marBottom w:val="0"/>
          <w:divBdr>
            <w:top w:val="none" w:sz="0" w:space="0" w:color="auto"/>
            <w:left w:val="none" w:sz="0" w:space="0" w:color="auto"/>
            <w:bottom w:val="none" w:sz="0" w:space="0" w:color="auto"/>
            <w:right w:val="none" w:sz="0" w:space="0" w:color="auto"/>
          </w:divBdr>
          <w:divsChild>
            <w:div w:id="2022660357">
              <w:marLeft w:val="0"/>
              <w:marRight w:val="0"/>
              <w:marTop w:val="0"/>
              <w:marBottom w:val="0"/>
              <w:divBdr>
                <w:top w:val="none" w:sz="0" w:space="0" w:color="auto"/>
                <w:left w:val="none" w:sz="0" w:space="0" w:color="auto"/>
                <w:bottom w:val="none" w:sz="0" w:space="0" w:color="auto"/>
                <w:right w:val="none" w:sz="0" w:space="0" w:color="auto"/>
              </w:divBdr>
            </w:div>
          </w:divsChild>
        </w:div>
        <w:div w:id="2058160326">
          <w:marLeft w:val="0"/>
          <w:marRight w:val="0"/>
          <w:marTop w:val="0"/>
          <w:marBottom w:val="0"/>
          <w:divBdr>
            <w:top w:val="none" w:sz="0" w:space="0" w:color="auto"/>
            <w:left w:val="none" w:sz="0" w:space="0" w:color="auto"/>
            <w:bottom w:val="none" w:sz="0" w:space="0" w:color="auto"/>
            <w:right w:val="none" w:sz="0" w:space="0" w:color="auto"/>
          </w:divBdr>
        </w:div>
        <w:div w:id="2140607947">
          <w:marLeft w:val="0"/>
          <w:marRight w:val="0"/>
          <w:marTop w:val="0"/>
          <w:marBottom w:val="0"/>
          <w:divBdr>
            <w:top w:val="none" w:sz="0" w:space="0" w:color="auto"/>
            <w:left w:val="none" w:sz="0" w:space="0" w:color="auto"/>
            <w:bottom w:val="none" w:sz="0" w:space="0" w:color="auto"/>
            <w:right w:val="none" w:sz="0" w:space="0" w:color="auto"/>
          </w:divBdr>
          <w:divsChild>
            <w:div w:id="331418538">
              <w:marLeft w:val="0"/>
              <w:marRight w:val="0"/>
              <w:marTop w:val="0"/>
              <w:marBottom w:val="0"/>
              <w:divBdr>
                <w:top w:val="none" w:sz="0" w:space="0" w:color="auto"/>
                <w:left w:val="none" w:sz="0" w:space="0" w:color="auto"/>
                <w:bottom w:val="none" w:sz="0" w:space="0" w:color="auto"/>
                <w:right w:val="none" w:sz="0" w:space="0" w:color="auto"/>
              </w:divBdr>
            </w:div>
          </w:divsChild>
        </w:div>
        <w:div w:id="439375625">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sChild>
            <w:div w:id="499083078">
              <w:marLeft w:val="0"/>
              <w:marRight w:val="0"/>
              <w:marTop w:val="0"/>
              <w:marBottom w:val="0"/>
              <w:divBdr>
                <w:top w:val="none" w:sz="0" w:space="0" w:color="auto"/>
                <w:left w:val="none" w:sz="0" w:space="0" w:color="auto"/>
                <w:bottom w:val="none" w:sz="0" w:space="0" w:color="auto"/>
                <w:right w:val="none" w:sz="0" w:space="0" w:color="auto"/>
              </w:divBdr>
            </w:div>
          </w:divsChild>
        </w:div>
        <w:div w:id="1704750628">
          <w:marLeft w:val="0"/>
          <w:marRight w:val="0"/>
          <w:marTop w:val="0"/>
          <w:marBottom w:val="0"/>
          <w:divBdr>
            <w:top w:val="none" w:sz="0" w:space="0" w:color="auto"/>
            <w:left w:val="none" w:sz="0" w:space="0" w:color="auto"/>
            <w:bottom w:val="none" w:sz="0" w:space="0" w:color="auto"/>
            <w:right w:val="none" w:sz="0" w:space="0" w:color="auto"/>
          </w:divBdr>
        </w:div>
        <w:div w:id="376510792">
          <w:marLeft w:val="0"/>
          <w:marRight w:val="0"/>
          <w:marTop w:val="0"/>
          <w:marBottom w:val="0"/>
          <w:divBdr>
            <w:top w:val="none" w:sz="0" w:space="0" w:color="auto"/>
            <w:left w:val="none" w:sz="0" w:space="0" w:color="auto"/>
            <w:bottom w:val="none" w:sz="0" w:space="0" w:color="auto"/>
            <w:right w:val="none" w:sz="0" w:space="0" w:color="auto"/>
          </w:divBdr>
          <w:divsChild>
            <w:div w:id="2083062898">
              <w:marLeft w:val="0"/>
              <w:marRight w:val="0"/>
              <w:marTop w:val="0"/>
              <w:marBottom w:val="0"/>
              <w:divBdr>
                <w:top w:val="none" w:sz="0" w:space="0" w:color="auto"/>
                <w:left w:val="none" w:sz="0" w:space="0" w:color="auto"/>
                <w:bottom w:val="none" w:sz="0" w:space="0" w:color="auto"/>
                <w:right w:val="none" w:sz="0" w:space="0" w:color="auto"/>
              </w:divBdr>
            </w:div>
          </w:divsChild>
        </w:div>
        <w:div w:id="1833448346">
          <w:marLeft w:val="0"/>
          <w:marRight w:val="0"/>
          <w:marTop w:val="0"/>
          <w:marBottom w:val="0"/>
          <w:divBdr>
            <w:top w:val="none" w:sz="0" w:space="0" w:color="auto"/>
            <w:left w:val="none" w:sz="0" w:space="0" w:color="auto"/>
            <w:bottom w:val="none" w:sz="0" w:space="0" w:color="auto"/>
            <w:right w:val="none" w:sz="0" w:space="0" w:color="auto"/>
          </w:divBdr>
        </w:div>
        <w:div w:id="1636132120">
          <w:marLeft w:val="0"/>
          <w:marRight w:val="0"/>
          <w:marTop w:val="0"/>
          <w:marBottom w:val="0"/>
          <w:divBdr>
            <w:top w:val="none" w:sz="0" w:space="0" w:color="auto"/>
            <w:left w:val="none" w:sz="0" w:space="0" w:color="auto"/>
            <w:bottom w:val="none" w:sz="0" w:space="0" w:color="auto"/>
            <w:right w:val="none" w:sz="0" w:space="0" w:color="auto"/>
          </w:divBdr>
          <w:divsChild>
            <w:div w:id="763695591">
              <w:marLeft w:val="0"/>
              <w:marRight w:val="0"/>
              <w:marTop w:val="0"/>
              <w:marBottom w:val="0"/>
              <w:divBdr>
                <w:top w:val="none" w:sz="0" w:space="0" w:color="auto"/>
                <w:left w:val="none" w:sz="0" w:space="0" w:color="auto"/>
                <w:bottom w:val="none" w:sz="0" w:space="0" w:color="auto"/>
                <w:right w:val="none" w:sz="0" w:space="0" w:color="auto"/>
              </w:divBdr>
            </w:div>
          </w:divsChild>
        </w:div>
        <w:div w:id="1619220016">
          <w:marLeft w:val="0"/>
          <w:marRight w:val="0"/>
          <w:marTop w:val="0"/>
          <w:marBottom w:val="0"/>
          <w:divBdr>
            <w:top w:val="none" w:sz="0" w:space="0" w:color="auto"/>
            <w:left w:val="none" w:sz="0" w:space="0" w:color="auto"/>
            <w:bottom w:val="none" w:sz="0" w:space="0" w:color="auto"/>
            <w:right w:val="none" w:sz="0" w:space="0" w:color="auto"/>
          </w:divBdr>
        </w:div>
        <w:div w:id="2108769430">
          <w:marLeft w:val="0"/>
          <w:marRight w:val="0"/>
          <w:marTop w:val="0"/>
          <w:marBottom w:val="0"/>
          <w:divBdr>
            <w:top w:val="none" w:sz="0" w:space="0" w:color="auto"/>
            <w:left w:val="none" w:sz="0" w:space="0" w:color="auto"/>
            <w:bottom w:val="none" w:sz="0" w:space="0" w:color="auto"/>
            <w:right w:val="none" w:sz="0" w:space="0" w:color="auto"/>
          </w:divBdr>
          <w:divsChild>
            <w:div w:id="85004279">
              <w:marLeft w:val="0"/>
              <w:marRight w:val="0"/>
              <w:marTop w:val="0"/>
              <w:marBottom w:val="0"/>
              <w:divBdr>
                <w:top w:val="none" w:sz="0" w:space="0" w:color="auto"/>
                <w:left w:val="none" w:sz="0" w:space="0" w:color="auto"/>
                <w:bottom w:val="none" w:sz="0" w:space="0" w:color="auto"/>
                <w:right w:val="none" w:sz="0" w:space="0" w:color="auto"/>
              </w:divBdr>
            </w:div>
          </w:divsChild>
        </w:div>
        <w:div w:id="284847819">
          <w:marLeft w:val="0"/>
          <w:marRight w:val="0"/>
          <w:marTop w:val="300"/>
          <w:marBottom w:val="0"/>
          <w:divBdr>
            <w:top w:val="none" w:sz="0" w:space="0" w:color="auto"/>
            <w:left w:val="none" w:sz="0" w:space="0" w:color="auto"/>
            <w:bottom w:val="none" w:sz="0" w:space="0" w:color="auto"/>
            <w:right w:val="none" w:sz="0" w:space="0" w:color="auto"/>
          </w:divBdr>
          <w:divsChild>
            <w:div w:id="1993637520">
              <w:marLeft w:val="0"/>
              <w:marRight w:val="0"/>
              <w:marTop w:val="0"/>
              <w:marBottom w:val="0"/>
              <w:divBdr>
                <w:top w:val="none" w:sz="0" w:space="0" w:color="auto"/>
                <w:left w:val="none" w:sz="0" w:space="0" w:color="auto"/>
                <w:bottom w:val="none" w:sz="0" w:space="0" w:color="auto"/>
                <w:right w:val="none" w:sz="0" w:space="0" w:color="auto"/>
              </w:divBdr>
              <w:divsChild>
                <w:div w:id="1096563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455437">
          <w:marLeft w:val="0"/>
          <w:marRight w:val="0"/>
          <w:marTop w:val="300"/>
          <w:marBottom w:val="0"/>
          <w:divBdr>
            <w:top w:val="none" w:sz="0" w:space="0" w:color="auto"/>
            <w:left w:val="none" w:sz="0" w:space="0" w:color="auto"/>
            <w:bottom w:val="none" w:sz="0" w:space="0" w:color="auto"/>
            <w:right w:val="none" w:sz="0" w:space="0" w:color="auto"/>
          </w:divBdr>
          <w:divsChild>
            <w:div w:id="583035007">
              <w:marLeft w:val="0"/>
              <w:marRight w:val="0"/>
              <w:marTop w:val="0"/>
              <w:marBottom w:val="0"/>
              <w:divBdr>
                <w:top w:val="none" w:sz="0" w:space="0" w:color="auto"/>
                <w:left w:val="none" w:sz="0" w:space="0" w:color="auto"/>
                <w:bottom w:val="none" w:sz="0" w:space="0" w:color="auto"/>
                <w:right w:val="none" w:sz="0" w:space="0" w:color="auto"/>
              </w:divBdr>
              <w:divsChild>
                <w:div w:id="2074964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615649">
          <w:marLeft w:val="0"/>
          <w:marRight w:val="0"/>
          <w:marTop w:val="300"/>
          <w:marBottom w:val="0"/>
          <w:divBdr>
            <w:top w:val="none" w:sz="0" w:space="0" w:color="auto"/>
            <w:left w:val="none" w:sz="0" w:space="0" w:color="auto"/>
            <w:bottom w:val="none" w:sz="0" w:space="0" w:color="auto"/>
            <w:right w:val="none" w:sz="0" w:space="0" w:color="auto"/>
          </w:divBdr>
          <w:divsChild>
            <w:div w:id="1339653708">
              <w:marLeft w:val="0"/>
              <w:marRight w:val="0"/>
              <w:marTop w:val="0"/>
              <w:marBottom w:val="0"/>
              <w:divBdr>
                <w:top w:val="none" w:sz="0" w:space="0" w:color="auto"/>
                <w:left w:val="none" w:sz="0" w:space="0" w:color="auto"/>
                <w:bottom w:val="none" w:sz="0" w:space="0" w:color="auto"/>
                <w:right w:val="none" w:sz="0" w:space="0" w:color="auto"/>
              </w:divBdr>
              <w:divsChild>
                <w:div w:id="1606226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585095">
          <w:marLeft w:val="0"/>
          <w:marRight w:val="0"/>
          <w:marTop w:val="300"/>
          <w:marBottom w:val="0"/>
          <w:divBdr>
            <w:top w:val="none" w:sz="0" w:space="0" w:color="auto"/>
            <w:left w:val="none" w:sz="0" w:space="0" w:color="auto"/>
            <w:bottom w:val="none" w:sz="0" w:space="0" w:color="auto"/>
            <w:right w:val="none" w:sz="0" w:space="0" w:color="auto"/>
          </w:divBdr>
          <w:divsChild>
            <w:div w:id="135074229">
              <w:marLeft w:val="0"/>
              <w:marRight w:val="0"/>
              <w:marTop w:val="0"/>
              <w:marBottom w:val="0"/>
              <w:divBdr>
                <w:top w:val="none" w:sz="0" w:space="0" w:color="auto"/>
                <w:left w:val="none" w:sz="0" w:space="0" w:color="auto"/>
                <w:bottom w:val="none" w:sz="0" w:space="0" w:color="auto"/>
                <w:right w:val="none" w:sz="0" w:space="0" w:color="auto"/>
              </w:divBdr>
              <w:divsChild>
                <w:div w:id="1808274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5852597">
      <w:bodyDiv w:val="1"/>
      <w:marLeft w:val="0"/>
      <w:marRight w:val="0"/>
      <w:marTop w:val="0"/>
      <w:marBottom w:val="0"/>
      <w:divBdr>
        <w:top w:val="none" w:sz="0" w:space="0" w:color="auto"/>
        <w:left w:val="none" w:sz="0" w:space="0" w:color="auto"/>
        <w:bottom w:val="none" w:sz="0" w:space="0" w:color="auto"/>
        <w:right w:val="none" w:sz="0" w:space="0" w:color="auto"/>
      </w:divBdr>
    </w:div>
    <w:div w:id="1846162321">
      <w:bodyDiv w:val="1"/>
      <w:marLeft w:val="0"/>
      <w:marRight w:val="0"/>
      <w:marTop w:val="0"/>
      <w:marBottom w:val="0"/>
      <w:divBdr>
        <w:top w:val="none" w:sz="0" w:space="0" w:color="auto"/>
        <w:left w:val="none" w:sz="0" w:space="0" w:color="auto"/>
        <w:bottom w:val="none" w:sz="0" w:space="0" w:color="auto"/>
        <w:right w:val="none" w:sz="0" w:space="0" w:color="auto"/>
      </w:divBdr>
      <w:divsChild>
        <w:div w:id="13193234">
          <w:marLeft w:val="0"/>
          <w:marRight w:val="0"/>
          <w:marTop w:val="0"/>
          <w:marBottom w:val="0"/>
          <w:divBdr>
            <w:top w:val="none" w:sz="0" w:space="0" w:color="auto"/>
            <w:left w:val="none" w:sz="0" w:space="0" w:color="auto"/>
            <w:bottom w:val="none" w:sz="0" w:space="0" w:color="auto"/>
            <w:right w:val="none" w:sz="0" w:space="0" w:color="auto"/>
          </w:divBdr>
          <w:divsChild>
            <w:div w:id="906453012">
              <w:marLeft w:val="0"/>
              <w:marRight w:val="0"/>
              <w:marTop w:val="0"/>
              <w:marBottom w:val="0"/>
              <w:divBdr>
                <w:top w:val="none" w:sz="0" w:space="0" w:color="auto"/>
                <w:left w:val="none" w:sz="0" w:space="0" w:color="auto"/>
                <w:bottom w:val="none" w:sz="0" w:space="0" w:color="auto"/>
                <w:right w:val="none" w:sz="0" w:space="0" w:color="auto"/>
              </w:divBdr>
            </w:div>
          </w:divsChild>
        </w:div>
        <w:div w:id="274094496">
          <w:marLeft w:val="0"/>
          <w:marRight w:val="0"/>
          <w:marTop w:val="300"/>
          <w:marBottom w:val="0"/>
          <w:divBdr>
            <w:top w:val="none" w:sz="0" w:space="0" w:color="auto"/>
            <w:left w:val="none" w:sz="0" w:space="0" w:color="auto"/>
            <w:bottom w:val="none" w:sz="0" w:space="0" w:color="auto"/>
            <w:right w:val="none" w:sz="0" w:space="0" w:color="auto"/>
          </w:divBdr>
          <w:divsChild>
            <w:div w:id="1909026287">
              <w:marLeft w:val="0"/>
              <w:marRight w:val="0"/>
              <w:marTop w:val="0"/>
              <w:marBottom w:val="0"/>
              <w:divBdr>
                <w:top w:val="none" w:sz="0" w:space="0" w:color="auto"/>
                <w:left w:val="none" w:sz="0" w:space="0" w:color="auto"/>
                <w:bottom w:val="none" w:sz="0" w:space="0" w:color="auto"/>
                <w:right w:val="none" w:sz="0" w:space="0" w:color="auto"/>
              </w:divBdr>
              <w:divsChild>
                <w:div w:id="2084448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245258">
          <w:marLeft w:val="0"/>
          <w:marRight w:val="0"/>
          <w:marTop w:val="0"/>
          <w:marBottom w:val="0"/>
          <w:divBdr>
            <w:top w:val="none" w:sz="0" w:space="0" w:color="auto"/>
            <w:left w:val="none" w:sz="0" w:space="0" w:color="auto"/>
            <w:bottom w:val="none" w:sz="0" w:space="0" w:color="auto"/>
            <w:right w:val="none" w:sz="0" w:space="0" w:color="auto"/>
          </w:divBdr>
        </w:div>
        <w:div w:id="473256065">
          <w:marLeft w:val="0"/>
          <w:marRight w:val="0"/>
          <w:marTop w:val="0"/>
          <w:marBottom w:val="0"/>
          <w:divBdr>
            <w:top w:val="none" w:sz="0" w:space="0" w:color="auto"/>
            <w:left w:val="none" w:sz="0" w:space="0" w:color="auto"/>
            <w:bottom w:val="none" w:sz="0" w:space="0" w:color="auto"/>
            <w:right w:val="none" w:sz="0" w:space="0" w:color="auto"/>
          </w:divBdr>
          <w:divsChild>
            <w:div w:id="1550993600">
              <w:marLeft w:val="0"/>
              <w:marRight w:val="0"/>
              <w:marTop w:val="0"/>
              <w:marBottom w:val="0"/>
              <w:divBdr>
                <w:top w:val="none" w:sz="0" w:space="0" w:color="auto"/>
                <w:left w:val="none" w:sz="0" w:space="0" w:color="auto"/>
                <w:bottom w:val="none" w:sz="0" w:space="0" w:color="auto"/>
                <w:right w:val="none" w:sz="0" w:space="0" w:color="auto"/>
              </w:divBdr>
            </w:div>
          </w:divsChild>
        </w:div>
        <w:div w:id="553539709">
          <w:marLeft w:val="0"/>
          <w:marRight w:val="0"/>
          <w:marTop w:val="0"/>
          <w:marBottom w:val="0"/>
          <w:divBdr>
            <w:top w:val="none" w:sz="0" w:space="0" w:color="auto"/>
            <w:left w:val="none" w:sz="0" w:space="0" w:color="auto"/>
            <w:bottom w:val="none" w:sz="0" w:space="0" w:color="auto"/>
            <w:right w:val="none" w:sz="0" w:space="0" w:color="auto"/>
          </w:divBdr>
          <w:divsChild>
            <w:div w:id="1676302186">
              <w:marLeft w:val="0"/>
              <w:marRight w:val="0"/>
              <w:marTop w:val="0"/>
              <w:marBottom w:val="0"/>
              <w:divBdr>
                <w:top w:val="none" w:sz="0" w:space="0" w:color="auto"/>
                <w:left w:val="none" w:sz="0" w:space="0" w:color="auto"/>
                <w:bottom w:val="none" w:sz="0" w:space="0" w:color="auto"/>
                <w:right w:val="none" w:sz="0" w:space="0" w:color="auto"/>
              </w:divBdr>
            </w:div>
          </w:divsChild>
        </w:div>
        <w:div w:id="602959000">
          <w:marLeft w:val="0"/>
          <w:marRight w:val="0"/>
          <w:marTop w:val="0"/>
          <w:marBottom w:val="0"/>
          <w:divBdr>
            <w:top w:val="none" w:sz="0" w:space="0" w:color="auto"/>
            <w:left w:val="none" w:sz="0" w:space="0" w:color="auto"/>
            <w:bottom w:val="none" w:sz="0" w:space="0" w:color="auto"/>
            <w:right w:val="none" w:sz="0" w:space="0" w:color="auto"/>
          </w:divBdr>
        </w:div>
        <w:div w:id="613248257">
          <w:marLeft w:val="0"/>
          <w:marRight w:val="0"/>
          <w:marTop w:val="300"/>
          <w:marBottom w:val="0"/>
          <w:divBdr>
            <w:top w:val="none" w:sz="0" w:space="0" w:color="auto"/>
            <w:left w:val="none" w:sz="0" w:space="0" w:color="auto"/>
            <w:bottom w:val="none" w:sz="0" w:space="0" w:color="auto"/>
            <w:right w:val="none" w:sz="0" w:space="0" w:color="auto"/>
          </w:divBdr>
          <w:divsChild>
            <w:div w:id="30498093">
              <w:marLeft w:val="0"/>
              <w:marRight w:val="0"/>
              <w:marTop w:val="0"/>
              <w:marBottom w:val="0"/>
              <w:divBdr>
                <w:top w:val="none" w:sz="0" w:space="0" w:color="auto"/>
                <w:left w:val="none" w:sz="0" w:space="0" w:color="auto"/>
                <w:bottom w:val="none" w:sz="0" w:space="0" w:color="auto"/>
                <w:right w:val="none" w:sz="0" w:space="0" w:color="auto"/>
              </w:divBdr>
              <w:divsChild>
                <w:div w:id="209862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42080">
          <w:marLeft w:val="0"/>
          <w:marRight w:val="0"/>
          <w:marTop w:val="0"/>
          <w:marBottom w:val="0"/>
          <w:divBdr>
            <w:top w:val="none" w:sz="0" w:space="0" w:color="auto"/>
            <w:left w:val="none" w:sz="0" w:space="0" w:color="auto"/>
            <w:bottom w:val="none" w:sz="0" w:space="0" w:color="auto"/>
            <w:right w:val="none" w:sz="0" w:space="0" w:color="auto"/>
          </w:divBdr>
          <w:divsChild>
            <w:div w:id="525487244">
              <w:marLeft w:val="0"/>
              <w:marRight w:val="0"/>
              <w:marTop w:val="0"/>
              <w:marBottom w:val="0"/>
              <w:divBdr>
                <w:top w:val="none" w:sz="0" w:space="0" w:color="auto"/>
                <w:left w:val="none" w:sz="0" w:space="0" w:color="auto"/>
                <w:bottom w:val="none" w:sz="0" w:space="0" w:color="auto"/>
                <w:right w:val="none" w:sz="0" w:space="0" w:color="auto"/>
              </w:divBdr>
            </w:div>
          </w:divsChild>
        </w:div>
        <w:div w:id="1019547315">
          <w:marLeft w:val="0"/>
          <w:marRight w:val="0"/>
          <w:marTop w:val="300"/>
          <w:marBottom w:val="0"/>
          <w:divBdr>
            <w:top w:val="none" w:sz="0" w:space="0" w:color="auto"/>
            <w:left w:val="none" w:sz="0" w:space="0" w:color="auto"/>
            <w:bottom w:val="none" w:sz="0" w:space="0" w:color="auto"/>
            <w:right w:val="none" w:sz="0" w:space="0" w:color="auto"/>
          </w:divBdr>
          <w:divsChild>
            <w:div w:id="1682391023">
              <w:marLeft w:val="0"/>
              <w:marRight w:val="0"/>
              <w:marTop w:val="0"/>
              <w:marBottom w:val="0"/>
              <w:divBdr>
                <w:top w:val="none" w:sz="0" w:space="0" w:color="auto"/>
                <w:left w:val="none" w:sz="0" w:space="0" w:color="auto"/>
                <w:bottom w:val="none" w:sz="0" w:space="0" w:color="auto"/>
                <w:right w:val="none" w:sz="0" w:space="0" w:color="auto"/>
              </w:divBdr>
              <w:divsChild>
                <w:div w:id="51126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50270">
          <w:marLeft w:val="0"/>
          <w:marRight w:val="0"/>
          <w:marTop w:val="0"/>
          <w:marBottom w:val="0"/>
          <w:divBdr>
            <w:top w:val="none" w:sz="0" w:space="0" w:color="auto"/>
            <w:left w:val="none" w:sz="0" w:space="0" w:color="auto"/>
            <w:bottom w:val="none" w:sz="0" w:space="0" w:color="auto"/>
            <w:right w:val="none" w:sz="0" w:space="0" w:color="auto"/>
          </w:divBdr>
        </w:div>
        <w:div w:id="1379548956">
          <w:marLeft w:val="0"/>
          <w:marRight w:val="0"/>
          <w:marTop w:val="0"/>
          <w:marBottom w:val="0"/>
          <w:divBdr>
            <w:top w:val="none" w:sz="0" w:space="0" w:color="auto"/>
            <w:left w:val="none" w:sz="0" w:space="0" w:color="auto"/>
            <w:bottom w:val="none" w:sz="0" w:space="0" w:color="auto"/>
            <w:right w:val="none" w:sz="0" w:space="0" w:color="auto"/>
          </w:divBdr>
          <w:divsChild>
            <w:div w:id="1706634652">
              <w:marLeft w:val="0"/>
              <w:marRight w:val="0"/>
              <w:marTop w:val="0"/>
              <w:marBottom w:val="0"/>
              <w:divBdr>
                <w:top w:val="none" w:sz="0" w:space="0" w:color="auto"/>
                <w:left w:val="none" w:sz="0" w:space="0" w:color="auto"/>
                <w:bottom w:val="none" w:sz="0" w:space="0" w:color="auto"/>
                <w:right w:val="none" w:sz="0" w:space="0" w:color="auto"/>
              </w:divBdr>
            </w:div>
          </w:divsChild>
        </w:div>
        <w:div w:id="1402406789">
          <w:marLeft w:val="0"/>
          <w:marRight w:val="0"/>
          <w:marTop w:val="0"/>
          <w:marBottom w:val="0"/>
          <w:divBdr>
            <w:top w:val="none" w:sz="0" w:space="0" w:color="auto"/>
            <w:left w:val="none" w:sz="0" w:space="0" w:color="auto"/>
            <w:bottom w:val="none" w:sz="0" w:space="0" w:color="auto"/>
            <w:right w:val="none" w:sz="0" w:space="0" w:color="auto"/>
          </w:divBdr>
          <w:divsChild>
            <w:div w:id="613442636">
              <w:marLeft w:val="0"/>
              <w:marRight w:val="0"/>
              <w:marTop w:val="0"/>
              <w:marBottom w:val="0"/>
              <w:divBdr>
                <w:top w:val="none" w:sz="0" w:space="0" w:color="auto"/>
                <w:left w:val="none" w:sz="0" w:space="0" w:color="auto"/>
                <w:bottom w:val="none" w:sz="0" w:space="0" w:color="auto"/>
                <w:right w:val="none" w:sz="0" w:space="0" w:color="auto"/>
              </w:divBdr>
            </w:div>
          </w:divsChild>
        </w:div>
        <w:div w:id="1438015012">
          <w:marLeft w:val="0"/>
          <w:marRight w:val="0"/>
          <w:marTop w:val="300"/>
          <w:marBottom w:val="0"/>
          <w:divBdr>
            <w:top w:val="none" w:sz="0" w:space="0" w:color="auto"/>
            <w:left w:val="none" w:sz="0" w:space="0" w:color="auto"/>
            <w:bottom w:val="none" w:sz="0" w:space="0" w:color="auto"/>
            <w:right w:val="none" w:sz="0" w:space="0" w:color="auto"/>
          </w:divBdr>
          <w:divsChild>
            <w:div w:id="217519635">
              <w:marLeft w:val="0"/>
              <w:marRight w:val="0"/>
              <w:marTop w:val="0"/>
              <w:marBottom w:val="0"/>
              <w:divBdr>
                <w:top w:val="none" w:sz="0" w:space="0" w:color="auto"/>
                <w:left w:val="none" w:sz="0" w:space="0" w:color="auto"/>
                <w:bottom w:val="none" w:sz="0" w:space="0" w:color="auto"/>
                <w:right w:val="none" w:sz="0" w:space="0" w:color="auto"/>
              </w:divBdr>
              <w:divsChild>
                <w:div w:id="18025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463847">
          <w:marLeft w:val="0"/>
          <w:marRight w:val="0"/>
          <w:marTop w:val="0"/>
          <w:marBottom w:val="0"/>
          <w:divBdr>
            <w:top w:val="none" w:sz="0" w:space="0" w:color="auto"/>
            <w:left w:val="none" w:sz="0" w:space="0" w:color="auto"/>
            <w:bottom w:val="none" w:sz="0" w:space="0" w:color="auto"/>
            <w:right w:val="none" w:sz="0" w:space="0" w:color="auto"/>
          </w:divBdr>
        </w:div>
        <w:div w:id="1642927105">
          <w:marLeft w:val="0"/>
          <w:marRight w:val="0"/>
          <w:marTop w:val="0"/>
          <w:marBottom w:val="0"/>
          <w:divBdr>
            <w:top w:val="none" w:sz="0" w:space="0" w:color="auto"/>
            <w:left w:val="none" w:sz="0" w:space="0" w:color="auto"/>
            <w:bottom w:val="none" w:sz="0" w:space="0" w:color="auto"/>
            <w:right w:val="none" w:sz="0" w:space="0" w:color="auto"/>
          </w:divBdr>
          <w:divsChild>
            <w:div w:id="1101339212">
              <w:marLeft w:val="0"/>
              <w:marRight w:val="0"/>
              <w:marTop w:val="0"/>
              <w:marBottom w:val="0"/>
              <w:divBdr>
                <w:top w:val="none" w:sz="0" w:space="0" w:color="auto"/>
                <w:left w:val="none" w:sz="0" w:space="0" w:color="auto"/>
                <w:bottom w:val="none" w:sz="0" w:space="0" w:color="auto"/>
                <w:right w:val="none" w:sz="0" w:space="0" w:color="auto"/>
              </w:divBdr>
            </w:div>
          </w:divsChild>
        </w:div>
        <w:div w:id="1710036004">
          <w:marLeft w:val="0"/>
          <w:marRight w:val="0"/>
          <w:marTop w:val="0"/>
          <w:marBottom w:val="0"/>
          <w:divBdr>
            <w:top w:val="none" w:sz="0" w:space="0" w:color="auto"/>
            <w:left w:val="none" w:sz="0" w:space="0" w:color="auto"/>
            <w:bottom w:val="none" w:sz="0" w:space="0" w:color="auto"/>
            <w:right w:val="none" w:sz="0" w:space="0" w:color="auto"/>
          </w:divBdr>
        </w:div>
        <w:div w:id="1712488098">
          <w:marLeft w:val="0"/>
          <w:marRight w:val="0"/>
          <w:marTop w:val="0"/>
          <w:marBottom w:val="0"/>
          <w:divBdr>
            <w:top w:val="none" w:sz="0" w:space="0" w:color="auto"/>
            <w:left w:val="none" w:sz="0" w:space="0" w:color="auto"/>
            <w:bottom w:val="none" w:sz="0" w:space="0" w:color="auto"/>
            <w:right w:val="none" w:sz="0" w:space="0" w:color="auto"/>
          </w:divBdr>
        </w:div>
        <w:div w:id="1891765084">
          <w:marLeft w:val="0"/>
          <w:marRight w:val="0"/>
          <w:marTop w:val="0"/>
          <w:marBottom w:val="0"/>
          <w:divBdr>
            <w:top w:val="none" w:sz="0" w:space="0" w:color="auto"/>
            <w:left w:val="none" w:sz="0" w:space="0" w:color="auto"/>
            <w:bottom w:val="none" w:sz="0" w:space="0" w:color="auto"/>
            <w:right w:val="none" w:sz="0" w:space="0" w:color="auto"/>
          </w:divBdr>
        </w:div>
      </w:divsChild>
    </w:div>
    <w:div w:id="1847553984">
      <w:bodyDiv w:val="1"/>
      <w:marLeft w:val="0"/>
      <w:marRight w:val="0"/>
      <w:marTop w:val="0"/>
      <w:marBottom w:val="0"/>
      <w:divBdr>
        <w:top w:val="none" w:sz="0" w:space="0" w:color="auto"/>
        <w:left w:val="none" w:sz="0" w:space="0" w:color="auto"/>
        <w:bottom w:val="none" w:sz="0" w:space="0" w:color="auto"/>
        <w:right w:val="none" w:sz="0" w:space="0" w:color="auto"/>
      </w:divBdr>
      <w:divsChild>
        <w:div w:id="590164925">
          <w:marLeft w:val="0"/>
          <w:marRight w:val="0"/>
          <w:marTop w:val="0"/>
          <w:marBottom w:val="0"/>
          <w:divBdr>
            <w:top w:val="none" w:sz="0" w:space="0" w:color="auto"/>
            <w:left w:val="none" w:sz="0" w:space="0" w:color="auto"/>
            <w:bottom w:val="none" w:sz="0" w:space="0" w:color="auto"/>
            <w:right w:val="none" w:sz="0" w:space="0" w:color="auto"/>
          </w:divBdr>
        </w:div>
        <w:div w:id="276571326">
          <w:marLeft w:val="0"/>
          <w:marRight w:val="0"/>
          <w:marTop w:val="0"/>
          <w:marBottom w:val="0"/>
          <w:divBdr>
            <w:top w:val="none" w:sz="0" w:space="0" w:color="auto"/>
            <w:left w:val="none" w:sz="0" w:space="0" w:color="auto"/>
            <w:bottom w:val="none" w:sz="0" w:space="0" w:color="auto"/>
            <w:right w:val="none" w:sz="0" w:space="0" w:color="auto"/>
          </w:divBdr>
          <w:divsChild>
            <w:div w:id="1814714545">
              <w:marLeft w:val="0"/>
              <w:marRight w:val="0"/>
              <w:marTop w:val="0"/>
              <w:marBottom w:val="0"/>
              <w:divBdr>
                <w:top w:val="none" w:sz="0" w:space="0" w:color="auto"/>
                <w:left w:val="none" w:sz="0" w:space="0" w:color="auto"/>
                <w:bottom w:val="none" w:sz="0" w:space="0" w:color="auto"/>
                <w:right w:val="none" w:sz="0" w:space="0" w:color="auto"/>
              </w:divBdr>
            </w:div>
          </w:divsChild>
        </w:div>
        <w:div w:id="494420552">
          <w:marLeft w:val="0"/>
          <w:marRight w:val="0"/>
          <w:marTop w:val="0"/>
          <w:marBottom w:val="0"/>
          <w:divBdr>
            <w:top w:val="none" w:sz="0" w:space="0" w:color="auto"/>
            <w:left w:val="none" w:sz="0" w:space="0" w:color="auto"/>
            <w:bottom w:val="none" w:sz="0" w:space="0" w:color="auto"/>
            <w:right w:val="none" w:sz="0" w:space="0" w:color="auto"/>
          </w:divBdr>
        </w:div>
        <w:div w:id="711030115">
          <w:marLeft w:val="0"/>
          <w:marRight w:val="0"/>
          <w:marTop w:val="0"/>
          <w:marBottom w:val="0"/>
          <w:divBdr>
            <w:top w:val="none" w:sz="0" w:space="0" w:color="auto"/>
            <w:left w:val="none" w:sz="0" w:space="0" w:color="auto"/>
            <w:bottom w:val="none" w:sz="0" w:space="0" w:color="auto"/>
            <w:right w:val="none" w:sz="0" w:space="0" w:color="auto"/>
          </w:divBdr>
          <w:divsChild>
            <w:div w:id="1360351999">
              <w:marLeft w:val="0"/>
              <w:marRight w:val="0"/>
              <w:marTop w:val="0"/>
              <w:marBottom w:val="0"/>
              <w:divBdr>
                <w:top w:val="none" w:sz="0" w:space="0" w:color="auto"/>
                <w:left w:val="none" w:sz="0" w:space="0" w:color="auto"/>
                <w:bottom w:val="none" w:sz="0" w:space="0" w:color="auto"/>
                <w:right w:val="none" w:sz="0" w:space="0" w:color="auto"/>
              </w:divBdr>
            </w:div>
          </w:divsChild>
        </w:div>
        <w:div w:id="64764861">
          <w:marLeft w:val="0"/>
          <w:marRight w:val="0"/>
          <w:marTop w:val="0"/>
          <w:marBottom w:val="0"/>
          <w:divBdr>
            <w:top w:val="none" w:sz="0" w:space="0" w:color="auto"/>
            <w:left w:val="none" w:sz="0" w:space="0" w:color="auto"/>
            <w:bottom w:val="none" w:sz="0" w:space="0" w:color="auto"/>
            <w:right w:val="none" w:sz="0" w:space="0" w:color="auto"/>
          </w:divBdr>
        </w:div>
        <w:div w:id="1960064957">
          <w:marLeft w:val="0"/>
          <w:marRight w:val="0"/>
          <w:marTop w:val="0"/>
          <w:marBottom w:val="0"/>
          <w:divBdr>
            <w:top w:val="none" w:sz="0" w:space="0" w:color="auto"/>
            <w:left w:val="none" w:sz="0" w:space="0" w:color="auto"/>
            <w:bottom w:val="none" w:sz="0" w:space="0" w:color="auto"/>
            <w:right w:val="none" w:sz="0" w:space="0" w:color="auto"/>
          </w:divBdr>
          <w:divsChild>
            <w:div w:id="1695157098">
              <w:marLeft w:val="0"/>
              <w:marRight w:val="0"/>
              <w:marTop w:val="0"/>
              <w:marBottom w:val="0"/>
              <w:divBdr>
                <w:top w:val="none" w:sz="0" w:space="0" w:color="auto"/>
                <w:left w:val="none" w:sz="0" w:space="0" w:color="auto"/>
                <w:bottom w:val="none" w:sz="0" w:space="0" w:color="auto"/>
                <w:right w:val="none" w:sz="0" w:space="0" w:color="auto"/>
              </w:divBdr>
            </w:div>
          </w:divsChild>
        </w:div>
        <w:div w:id="1536505663">
          <w:marLeft w:val="0"/>
          <w:marRight w:val="0"/>
          <w:marTop w:val="0"/>
          <w:marBottom w:val="0"/>
          <w:divBdr>
            <w:top w:val="none" w:sz="0" w:space="0" w:color="auto"/>
            <w:left w:val="none" w:sz="0" w:space="0" w:color="auto"/>
            <w:bottom w:val="none" w:sz="0" w:space="0" w:color="auto"/>
            <w:right w:val="none" w:sz="0" w:space="0" w:color="auto"/>
          </w:divBdr>
        </w:div>
        <w:div w:id="1980725289">
          <w:marLeft w:val="0"/>
          <w:marRight w:val="0"/>
          <w:marTop w:val="0"/>
          <w:marBottom w:val="0"/>
          <w:divBdr>
            <w:top w:val="none" w:sz="0" w:space="0" w:color="auto"/>
            <w:left w:val="none" w:sz="0" w:space="0" w:color="auto"/>
            <w:bottom w:val="none" w:sz="0" w:space="0" w:color="auto"/>
            <w:right w:val="none" w:sz="0" w:space="0" w:color="auto"/>
          </w:divBdr>
          <w:divsChild>
            <w:div w:id="351689414">
              <w:marLeft w:val="0"/>
              <w:marRight w:val="0"/>
              <w:marTop w:val="0"/>
              <w:marBottom w:val="0"/>
              <w:divBdr>
                <w:top w:val="none" w:sz="0" w:space="0" w:color="auto"/>
                <w:left w:val="none" w:sz="0" w:space="0" w:color="auto"/>
                <w:bottom w:val="none" w:sz="0" w:space="0" w:color="auto"/>
                <w:right w:val="none" w:sz="0" w:space="0" w:color="auto"/>
              </w:divBdr>
            </w:div>
          </w:divsChild>
        </w:div>
        <w:div w:id="1825006354">
          <w:marLeft w:val="0"/>
          <w:marRight w:val="0"/>
          <w:marTop w:val="0"/>
          <w:marBottom w:val="0"/>
          <w:divBdr>
            <w:top w:val="none" w:sz="0" w:space="0" w:color="auto"/>
            <w:left w:val="none" w:sz="0" w:space="0" w:color="auto"/>
            <w:bottom w:val="none" w:sz="0" w:space="0" w:color="auto"/>
            <w:right w:val="none" w:sz="0" w:space="0" w:color="auto"/>
          </w:divBdr>
        </w:div>
        <w:div w:id="1001201176">
          <w:marLeft w:val="0"/>
          <w:marRight w:val="0"/>
          <w:marTop w:val="0"/>
          <w:marBottom w:val="0"/>
          <w:divBdr>
            <w:top w:val="none" w:sz="0" w:space="0" w:color="auto"/>
            <w:left w:val="none" w:sz="0" w:space="0" w:color="auto"/>
            <w:bottom w:val="none" w:sz="0" w:space="0" w:color="auto"/>
            <w:right w:val="none" w:sz="0" w:space="0" w:color="auto"/>
          </w:divBdr>
          <w:divsChild>
            <w:div w:id="1011032201">
              <w:marLeft w:val="0"/>
              <w:marRight w:val="0"/>
              <w:marTop w:val="0"/>
              <w:marBottom w:val="0"/>
              <w:divBdr>
                <w:top w:val="none" w:sz="0" w:space="0" w:color="auto"/>
                <w:left w:val="none" w:sz="0" w:space="0" w:color="auto"/>
                <w:bottom w:val="none" w:sz="0" w:space="0" w:color="auto"/>
                <w:right w:val="none" w:sz="0" w:space="0" w:color="auto"/>
              </w:divBdr>
            </w:div>
          </w:divsChild>
        </w:div>
        <w:div w:id="396828931">
          <w:marLeft w:val="0"/>
          <w:marRight w:val="0"/>
          <w:marTop w:val="0"/>
          <w:marBottom w:val="0"/>
          <w:divBdr>
            <w:top w:val="none" w:sz="0" w:space="0" w:color="auto"/>
            <w:left w:val="none" w:sz="0" w:space="0" w:color="auto"/>
            <w:bottom w:val="none" w:sz="0" w:space="0" w:color="auto"/>
            <w:right w:val="none" w:sz="0" w:space="0" w:color="auto"/>
          </w:divBdr>
        </w:div>
        <w:div w:id="1205404210">
          <w:marLeft w:val="0"/>
          <w:marRight w:val="0"/>
          <w:marTop w:val="0"/>
          <w:marBottom w:val="0"/>
          <w:divBdr>
            <w:top w:val="none" w:sz="0" w:space="0" w:color="auto"/>
            <w:left w:val="none" w:sz="0" w:space="0" w:color="auto"/>
            <w:bottom w:val="none" w:sz="0" w:space="0" w:color="auto"/>
            <w:right w:val="none" w:sz="0" w:space="0" w:color="auto"/>
          </w:divBdr>
          <w:divsChild>
            <w:div w:id="1992974885">
              <w:marLeft w:val="0"/>
              <w:marRight w:val="0"/>
              <w:marTop w:val="0"/>
              <w:marBottom w:val="0"/>
              <w:divBdr>
                <w:top w:val="none" w:sz="0" w:space="0" w:color="auto"/>
                <w:left w:val="none" w:sz="0" w:space="0" w:color="auto"/>
                <w:bottom w:val="none" w:sz="0" w:space="0" w:color="auto"/>
                <w:right w:val="none" w:sz="0" w:space="0" w:color="auto"/>
              </w:divBdr>
            </w:div>
          </w:divsChild>
        </w:div>
        <w:div w:id="1405640705">
          <w:marLeft w:val="0"/>
          <w:marRight w:val="0"/>
          <w:marTop w:val="0"/>
          <w:marBottom w:val="0"/>
          <w:divBdr>
            <w:top w:val="none" w:sz="0" w:space="0" w:color="auto"/>
            <w:left w:val="none" w:sz="0" w:space="0" w:color="auto"/>
            <w:bottom w:val="none" w:sz="0" w:space="0" w:color="auto"/>
            <w:right w:val="none" w:sz="0" w:space="0" w:color="auto"/>
          </w:divBdr>
        </w:div>
        <w:div w:id="1391688597">
          <w:marLeft w:val="0"/>
          <w:marRight w:val="0"/>
          <w:marTop w:val="0"/>
          <w:marBottom w:val="0"/>
          <w:divBdr>
            <w:top w:val="none" w:sz="0" w:space="0" w:color="auto"/>
            <w:left w:val="none" w:sz="0" w:space="0" w:color="auto"/>
            <w:bottom w:val="none" w:sz="0" w:space="0" w:color="auto"/>
            <w:right w:val="none" w:sz="0" w:space="0" w:color="auto"/>
          </w:divBdr>
          <w:divsChild>
            <w:div w:id="506215510">
              <w:marLeft w:val="0"/>
              <w:marRight w:val="0"/>
              <w:marTop w:val="0"/>
              <w:marBottom w:val="0"/>
              <w:divBdr>
                <w:top w:val="none" w:sz="0" w:space="0" w:color="auto"/>
                <w:left w:val="none" w:sz="0" w:space="0" w:color="auto"/>
                <w:bottom w:val="none" w:sz="0" w:space="0" w:color="auto"/>
                <w:right w:val="none" w:sz="0" w:space="0" w:color="auto"/>
              </w:divBdr>
            </w:div>
          </w:divsChild>
        </w:div>
        <w:div w:id="1193958424">
          <w:marLeft w:val="0"/>
          <w:marRight w:val="0"/>
          <w:marTop w:val="300"/>
          <w:marBottom w:val="0"/>
          <w:divBdr>
            <w:top w:val="none" w:sz="0" w:space="0" w:color="auto"/>
            <w:left w:val="none" w:sz="0" w:space="0" w:color="auto"/>
            <w:bottom w:val="none" w:sz="0" w:space="0" w:color="auto"/>
            <w:right w:val="none" w:sz="0" w:space="0" w:color="auto"/>
          </w:divBdr>
          <w:divsChild>
            <w:div w:id="640774204">
              <w:marLeft w:val="0"/>
              <w:marRight w:val="0"/>
              <w:marTop w:val="0"/>
              <w:marBottom w:val="0"/>
              <w:divBdr>
                <w:top w:val="none" w:sz="0" w:space="0" w:color="auto"/>
                <w:left w:val="none" w:sz="0" w:space="0" w:color="auto"/>
                <w:bottom w:val="none" w:sz="0" w:space="0" w:color="auto"/>
                <w:right w:val="none" w:sz="0" w:space="0" w:color="auto"/>
              </w:divBdr>
              <w:divsChild>
                <w:div w:id="62936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048764">
          <w:marLeft w:val="0"/>
          <w:marRight w:val="0"/>
          <w:marTop w:val="300"/>
          <w:marBottom w:val="0"/>
          <w:divBdr>
            <w:top w:val="none" w:sz="0" w:space="0" w:color="auto"/>
            <w:left w:val="none" w:sz="0" w:space="0" w:color="auto"/>
            <w:bottom w:val="none" w:sz="0" w:space="0" w:color="auto"/>
            <w:right w:val="none" w:sz="0" w:space="0" w:color="auto"/>
          </w:divBdr>
          <w:divsChild>
            <w:div w:id="2105416296">
              <w:marLeft w:val="0"/>
              <w:marRight w:val="0"/>
              <w:marTop w:val="0"/>
              <w:marBottom w:val="0"/>
              <w:divBdr>
                <w:top w:val="none" w:sz="0" w:space="0" w:color="auto"/>
                <w:left w:val="none" w:sz="0" w:space="0" w:color="auto"/>
                <w:bottom w:val="none" w:sz="0" w:space="0" w:color="auto"/>
                <w:right w:val="none" w:sz="0" w:space="0" w:color="auto"/>
              </w:divBdr>
              <w:divsChild>
                <w:div w:id="51172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378969">
          <w:marLeft w:val="0"/>
          <w:marRight w:val="0"/>
          <w:marTop w:val="300"/>
          <w:marBottom w:val="0"/>
          <w:divBdr>
            <w:top w:val="none" w:sz="0" w:space="0" w:color="auto"/>
            <w:left w:val="none" w:sz="0" w:space="0" w:color="auto"/>
            <w:bottom w:val="none" w:sz="0" w:space="0" w:color="auto"/>
            <w:right w:val="none" w:sz="0" w:space="0" w:color="auto"/>
          </w:divBdr>
          <w:divsChild>
            <w:div w:id="1487475247">
              <w:marLeft w:val="0"/>
              <w:marRight w:val="0"/>
              <w:marTop w:val="0"/>
              <w:marBottom w:val="0"/>
              <w:divBdr>
                <w:top w:val="none" w:sz="0" w:space="0" w:color="auto"/>
                <w:left w:val="none" w:sz="0" w:space="0" w:color="auto"/>
                <w:bottom w:val="none" w:sz="0" w:space="0" w:color="auto"/>
                <w:right w:val="none" w:sz="0" w:space="0" w:color="auto"/>
              </w:divBdr>
              <w:divsChild>
                <w:div w:id="637804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327149">
          <w:marLeft w:val="0"/>
          <w:marRight w:val="0"/>
          <w:marTop w:val="300"/>
          <w:marBottom w:val="0"/>
          <w:divBdr>
            <w:top w:val="none" w:sz="0" w:space="0" w:color="auto"/>
            <w:left w:val="none" w:sz="0" w:space="0" w:color="auto"/>
            <w:bottom w:val="none" w:sz="0" w:space="0" w:color="auto"/>
            <w:right w:val="none" w:sz="0" w:space="0" w:color="auto"/>
          </w:divBdr>
          <w:divsChild>
            <w:div w:id="2071343325">
              <w:marLeft w:val="0"/>
              <w:marRight w:val="0"/>
              <w:marTop w:val="0"/>
              <w:marBottom w:val="0"/>
              <w:divBdr>
                <w:top w:val="none" w:sz="0" w:space="0" w:color="auto"/>
                <w:left w:val="none" w:sz="0" w:space="0" w:color="auto"/>
                <w:bottom w:val="none" w:sz="0" w:space="0" w:color="auto"/>
                <w:right w:val="none" w:sz="0" w:space="0" w:color="auto"/>
              </w:divBdr>
              <w:divsChild>
                <w:div w:id="1629705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7747303">
      <w:bodyDiv w:val="1"/>
      <w:marLeft w:val="0"/>
      <w:marRight w:val="0"/>
      <w:marTop w:val="0"/>
      <w:marBottom w:val="0"/>
      <w:divBdr>
        <w:top w:val="none" w:sz="0" w:space="0" w:color="auto"/>
        <w:left w:val="none" w:sz="0" w:space="0" w:color="auto"/>
        <w:bottom w:val="none" w:sz="0" w:space="0" w:color="auto"/>
        <w:right w:val="none" w:sz="0" w:space="0" w:color="auto"/>
      </w:divBdr>
      <w:divsChild>
        <w:div w:id="25831119">
          <w:marLeft w:val="0"/>
          <w:marRight w:val="0"/>
          <w:marTop w:val="0"/>
          <w:marBottom w:val="0"/>
          <w:divBdr>
            <w:top w:val="none" w:sz="0" w:space="0" w:color="auto"/>
            <w:left w:val="none" w:sz="0" w:space="0" w:color="auto"/>
            <w:bottom w:val="none" w:sz="0" w:space="0" w:color="auto"/>
            <w:right w:val="none" w:sz="0" w:space="0" w:color="auto"/>
          </w:divBdr>
          <w:divsChild>
            <w:div w:id="454300803">
              <w:marLeft w:val="0"/>
              <w:marRight w:val="0"/>
              <w:marTop w:val="0"/>
              <w:marBottom w:val="0"/>
              <w:divBdr>
                <w:top w:val="none" w:sz="0" w:space="0" w:color="auto"/>
                <w:left w:val="none" w:sz="0" w:space="0" w:color="auto"/>
                <w:bottom w:val="none" w:sz="0" w:space="0" w:color="auto"/>
                <w:right w:val="none" w:sz="0" w:space="0" w:color="auto"/>
              </w:divBdr>
            </w:div>
          </w:divsChild>
        </w:div>
        <w:div w:id="34474082">
          <w:marLeft w:val="0"/>
          <w:marRight w:val="0"/>
          <w:marTop w:val="300"/>
          <w:marBottom w:val="0"/>
          <w:divBdr>
            <w:top w:val="none" w:sz="0" w:space="0" w:color="auto"/>
            <w:left w:val="none" w:sz="0" w:space="0" w:color="auto"/>
            <w:bottom w:val="none" w:sz="0" w:space="0" w:color="auto"/>
            <w:right w:val="none" w:sz="0" w:space="0" w:color="auto"/>
          </w:divBdr>
          <w:divsChild>
            <w:div w:id="1195538674">
              <w:marLeft w:val="0"/>
              <w:marRight w:val="0"/>
              <w:marTop w:val="0"/>
              <w:marBottom w:val="0"/>
              <w:divBdr>
                <w:top w:val="none" w:sz="0" w:space="0" w:color="auto"/>
                <w:left w:val="none" w:sz="0" w:space="0" w:color="auto"/>
                <w:bottom w:val="none" w:sz="0" w:space="0" w:color="auto"/>
                <w:right w:val="none" w:sz="0" w:space="0" w:color="auto"/>
              </w:divBdr>
              <w:divsChild>
                <w:div w:id="1089155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09249">
          <w:marLeft w:val="0"/>
          <w:marRight w:val="0"/>
          <w:marTop w:val="0"/>
          <w:marBottom w:val="0"/>
          <w:divBdr>
            <w:top w:val="none" w:sz="0" w:space="0" w:color="auto"/>
            <w:left w:val="none" w:sz="0" w:space="0" w:color="auto"/>
            <w:bottom w:val="none" w:sz="0" w:space="0" w:color="auto"/>
            <w:right w:val="none" w:sz="0" w:space="0" w:color="auto"/>
          </w:divBdr>
        </w:div>
        <w:div w:id="265964658">
          <w:marLeft w:val="0"/>
          <w:marRight w:val="0"/>
          <w:marTop w:val="300"/>
          <w:marBottom w:val="0"/>
          <w:divBdr>
            <w:top w:val="none" w:sz="0" w:space="0" w:color="auto"/>
            <w:left w:val="none" w:sz="0" w:space="0" w:color="auto"/>
            <w:bottom w:val="none" w:sz="0" w:space="0" w:color="auto"/>
            <w:right w:val="none" w:sz="0" w:space="0" w:color="auto"/>
          </w:divBdr>
          <w:divsChild>
            <w:div w:id="262224140">
              <w:marLeft w:val="0"/>
              <w:marRight w:val="0"/>
              <w:marTop w:val="0"/>
              <w:marBottom w:val="0"/>
              <w:divBdr>
                <w:top w:val="none" w:sz="0" w:space="0" w:color="auto"/>
                <w:left w:val="none" w:sz="0" w:space="0" w:color="auto"/>
                <w:bottom w:val="none" w:sz="0" w:space="0" w:color="auto"/>
                <w:right w:val="none" w:sz="0" w:space="0" w:color="auto"/>
              </w:divBdr>
              <w:divsChild>
                <w:div w:id="426851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393369">
          <w:marLeft w:val="0"/>
          <w:marRight w:val="0"/>
          <w:marTop w:val="0"/>
          <w:marBottom w:val="0"/>
          <w:divBdr>
            <w:top w:val="none" w:sz="0" w:space="0" w:color="auto"/>
            <w:left w:val="none" w:sz="0" w:space="0" w:color="auto"/>
            <w:bottom w:val="none" w:sz="0" w:space="0" w:color="auto"/>
            <w:right w:val="none" w:sz="0" w:space="0" w:color="auto"/>
          </w:divBdr>
          <w:divsChild>
            <w:div w:id="1366060701">
              <w:marLeft w:val="0"/>
              <w:marRight w:val="0"/>
              <w:marTop w:val="0"/>
              <w:marBottom w:val="0"/>
              <w:divBdr>
                <w:top w:val="none" w:sz="0" w:space="0" w:color="auto"/>
                <w:left w:val="none" w:sz="0" w:space="0" w:color="auto"/>
                <w:bottom w:val="none" w:sz="0" w:space="0" w:color="auto"/>
                <w:right w:val="none" w:sz="0" w:space="0" w:color="auto"/>
              </w:divBdr>
            </w:div>
          </w:divsChild>
        </w:div>
        <w:div w:id="326635072">
          <w:marLeft w:val="0"/>
          <w:marRight w:val="0"/>
          <w:marTop w:val="0"/>
          <w:marBottom w:val="0"/>
          <w:divBdr>
            <w:top w:val="none" w:sz="0" w:space="0" w:color="auto"/>
            <w:left w:val="none" w:sz="0" w:space="0" w:color="auto"/>
            <w:bottom w:val="none" w:sz="0" w:space="0" w:color="auto"/>
            <w:right w:val="none" w:sz="0" w:space="0" w:color="auto"/>
          </w:divBdr>
          <w:divsChild>
            <w:div w:id="7677318">
              <w:marLeft w:val="0"/>
              <w:marRight w:val="0"/>
              <w:marTop w:val="0"/>
              <w:marBottom w:val="0"/>
              <w:divBdr>
                <w:top w:val="none" w:sz="0" w:space="0" w:color="auto"/>
                <w:left w:val="none" w:sz="0" w:space="0" w:color="auto"/>
                <w:bottom w:val="none" w:sz="0" w:space="0" w:color="auto"/>
                <w:right w:val="none" w:sz="0" w:space="0" w:color="auto"/>
              </w:divBdr>
            </w:div>
          </w:divsChild>
        </w:div>
        <w:div w:id="567302599">
          <w:marLeft w:val="0"/>
          <w:marRight w:val="0"/>
          <w:marTop w:val="0"/>
          <w:marBottom w:val="0"/>
          <w:divBdr>
            <w:top w:val="none" w:sz="0" w:space="0" w:color="auto"/>
            <w:left w:val="none" w:sz="0" w:space="0" w:color="auto"/>
            <w:bottom w:val="none" w:sz="0" w:space="0" w:color="auto"/>
            <w:right w:val="none" w:sz="0" w:space="0" w:color="auto"/>
          </w:divBdr>
          <w:divsChild>
            <w:div w:id="711269275">
              <w:marLeft w:val="0"/>
              <w:marRight w:val="0"/>
              <w:marTop w:val="0"/>
              <w:marBottom w:val="0"/>
              <w:divBdr>
                <w:top w:val="none" w:sz="0" w:space="0" w:color="auto"/>
                <w:left w:val="none" w:sz="0" w:space="0" w:color="auto"/>
                <w:bottom w:val="none" w:sz="0" w:space="0" w:color="auto"/>
                <w:right w:val="none" w:sz="0" w:space="0" w:color="auto"/>
              </w:divBdr>
            </w:div>
          </w:divsChild>
        </w:div>
        <w:div w:id="1103841861">
          <w:marLeft w:val="0"/>
          <w:marRight w:val="0"/>
          <w:marTop w:val="0"/>
          <w:marBottom w:val="0"/>
          <w:divBdr>
            <w:top w:val="none" w:sz="0" w:space="0" w:color="auto"/>
            <w:left w:val="none" w:sz="0" w:space="0" w:color="auto"/>
            <w:bottom w:val="none" w:sz="0" w:space="0" w:color="auto"/>
            <w:right w:val="none" w:sz="0" w:space="0" w:color="auto"/>
          </w:divBdr>
          <w:divsChild>
            <w:div w:id="914052784">
              <w:marLeft w:val="0"/>
              <w:marRight w:val="0"/>
              <w:marTop w:val="0"/>
              <w:marBottom w:val="0"/>
              <w:divBdr>
                <w:top w:val="none" w:sz="0" w:space="0" w:color="auto"/>
                <w:left w:val="none" w:sz="0" w:space="0" w:color="auto"/>
                <w:bottom w:val="none" w:sz="0" w:space="0" w:color="auto"/>
                <w:right w:val="none" w:sz="0" w:space="0" w:color="auto"/>
              </w:divBdr>
            </w:div>
          </w:divsChild>
        </w:div>
        <w:div w:id="1158183781">
          <w:marLeft w:val="0"/>
          <w:marRight w:val="0"/>
          <w:marTop w:val="0"/>
          <w:marBottom w:val="0"/>
          <w:divBdr>
            <w:top w:val="none" w:sz="0" w:space="0" w:color="auto"/>
            <w:left w:val="none" w:sz="0" w:space="0" w:color="auto"/>
            <w:bottom w:val="none" w:sz="0" w:space="0" w:color="auto"/>
            <w:right w:val="none" w:sz="0" w:space="0" w:color="auto"/>
          </w:divBdr>
        </w:div>
        <w:div w:id="1364984064">
          <w:marLeft w:val="0"/>
          <w:marRight w:val="0"/>
          <w:marTop w:val="300"/>
          <w:marBottom w:val="0"/>
          <w:divBdr>
            <w:top w:val="none" w:sz="0" w:space="0" w:color="auto"/>
            <w:left w:val="none" w:sz="0" w:space="0" w:color="auto"/>
            <w:bottom w:val="none" w:sz="0" w:space="0" w:color="auto"/>
            <w:right w:val="none" w:sz="0" w:space="0" w:color="auto"/>
          </w:divBdr>
          <w:divsChild>
            <w:div w:id="2123572252">
              <w:marLeft w:val="0"/>
              <w:marRight w:val="0"/>
              <w:marTop w:val="0"/>
              <w:marBottom w:val="0"/>
              <w:divBdr>
                <w:top w:val="none" w:sz="0" w:space="0" w:color="auto"/>
                <w:left w:val="none" w:sz="0" w:space="0" w:color="auto"/>
                <w:bottom w:val="none" w:sz="0" w:space="0" w:color="auto"/>
                <w:right w:val="none" w:sz="0" w:space="0" w:color="auto"/>
              </w:divBdr>
              <w:divsChild>
                <w:div w:id="500314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973839">
          <w:marLeft w:val="0"/>
          <w:marRight w:val="0"/>
          <w:marTop w:val="0"/>
          <w:marBottom w:val="0"/>
          <w:divBdr>
            <w:top w:val="none" w:sz="0" w:space="0" w:color="auto"/>
            <w:left w:val="none" w:sz="0" w:space="0" w:color="auto"/>
            <w:bottom w:val="none" w:sz="0" w:space="0" w:color="auto"/>
            <w:right w:val="none" w:sz="0" w:space="0" w:color="auto"/>
          </w:divBdr>
        </w:div>
        <w:div w:id="1427339333">
          <w:marLeft w:val="0"/>
          <w:marRight w:val="0"/>
          <w:marTop w:val="0"/>
          <w:marBottom w:val="0"/>
          <w:divBdr>
            <w:top w:val="none" w:sz="0" w:space="0" w:color="auto"/>
            <w:left w:val="none" w:sz="0" w:space="0" w:color="auto"/>
            <w:bottom w:val="none" w:sz="0" w:space="0" w:color="auto"/>
            <w:right w:val="none" w:sz="0" w:space="0" w:color="auto"/>
          </w:divBdr>
        </w:div>
        <w:div w:id="1454131213">
          <w:marLeft w:val="0"/>
          <w:marRight w:val="0"/>
          <w:marTop w:val="0"/>
          <w:marBottom w:val="0"/>
          <w:divBdr>
            <w:top w:val="none" w:sz="0" w:space="0" w:color="auto"/>
            <w:left w:val="none" w:sz="0" w:space="0" w:color="auto"/>
            <w:bottom w:val="none" w:sz="0" w:space="0" w:color="auto"/>
            <w:right w:val="none" w:sz="0" w:space="0" w:color="auto"/>
          </w:divBdr>
        </w:div>
        <w:div w:id="1483623700">
          <w:marLeft w:val="0"/>
          <w:marRight w:val="0"/>
          <w:marTop w:val="300"/>
          <w:marBottom w:val="0"/>
          <w:divBdr>
            <w:top w:val="none" w:sz="0" w:space="0" w:color="auto"/>
            <w:left w:val="none" w:sz="0" w:space="0" w:color="auto"/>
            <w:bottom w:val="none" w:sz="0" w:space="0" w:color="auto"/>
            <w:right w:val="none" w:sz="0" w:space="0" w:color="auto"/>
          </w:divBdr>
          <w:divsChild>
            <w:div w:id="1577007320">
              <w:marLeft w:val="0"/>
              <w:marRight w:val="0"/>
              <w:marTop w:val="0"/>
              <w:marBottom w:val="0"/>
              <w:divBdr>
                <w:top w:val="none" w:sz="0" w:space="0" w:color="auto"/>
                <w:left w:val="none" w:sz="0" w:space="0" w:color="auto"/>
                <w:bottom w:val="none" w:sz="0" w:space="0" w:color="auto"/>
                <w:right w:val="none" w:sz="0" w:space="0" w:color="auto"/>
              </w:divBdr>
              <w:divsChild>
                <w:div w:id="1221287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088187">
          <w:marLeft w:val="0"/>
          <w:marRight w:val="0"/>
          <w:marTop w:val="0"/>
          <w:marBottom w:val="0"/>
          <w:divBdr>
            <w:top w:val="none" w:sz="0" w:space="0" w:color="auto"/>
            <w:left w:val="none" w:sz="0" w:space="0" w:color="auto"/>
            <w:bottom w:val="none" w:sz="0" w:space="0" w:color="auto"/>
            <w:right w:val="none" w:sz="0" w:space="0" w:color="auto"/>
          </w:divBdr>
        </w:div>
        <w:div w:id="1676418201">
          <w:marLeft w:val="0"/>
          <w:marRight w:val="0"/>
          <w:marTop w:val="0"/>
          <w:marBottom w:val="0"/>
          <w:divBdr>
            <w:top w:val="none" w:sz="0" w:space="0" w:color="auto"/>
            <w:left w:val="none" w:sz="0" w:space="0" w:color="auto"/>
            <w:bottom w:val="none" w:sz="0" w:space="0" w:color="auto"/>
            <w:right w:val="none" w:sz="0" w:space="0" w:color="auto"/>
          </w:divBdr>
        </w:div>
        <w:div w:id="1844202435">
          <w:marLeft w:val="0"/>
          <w:marRight w:val="0"/>
          <w:marTop w:val="0"/>
          <w:marBottom w:val="0"/>
          <w:divBdr>
            <w:top w:val="none" w:sz="0" w:space="0" w:color="auto"/>
            <w:left w:val="none" w:sz="0" w:space="0" w:color="auto"/>
            <w:bottom w:val="none" w:sz="0" w:space="0" w:color="auto"/>
            <w:right w:val="none" w:sz="0" w:space="0" w:color="auto"/>
          </w:divBdr>
          <w:divsChild>
            <w:div w:id="1526017750">
              <w:marLeft w:val="0"/>
              <w:marRight w:val="0"/>
              <w:marTop w:val="0"/>
              <w:marBottom w:val="0"/>
              <w:divBdr>
                <w:top w:val="none" w:sz="0" w:space="0" w:color="auto"/>
                <w:left w:val="none" w:sz="0" w:space="0" w:color="auto"/>
                <w:bottom w:val="none" w:sz="0" w:space="0" w:color="auto"/>
                <w:right w:val="none" w:sz="0" w:space="0" w:color="auto"/>
              </w:divBdr>
            </w:div>
          </w:divsChild>
        </w:div>
        <w:div w:id="1936204828">
          <w:marLeft w:val="0"/>
          <w:marRight w:val="0"/>
          <w:marTop w:val="0"/>
          <w:marBottom w:val="0"/>
          <w:divBdr>
            <w:top w:val="none" w:sz="0" w:space="0" w:color="auto"/>
            <w:left w:val="none" w:sz="0" w:space="0" w:color="auto"/>
            <w:bottom w:val="none" w:sz="0" w:space="0" w:color="auto"/>
            <w:right w:val="none" w:sz="0" w:space="0" w:color="auto"/>
          </w:divBdr>
          <w:divsChild>
            <w:div w:id="185908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8448687">
      <w:bodyDiv w:val="1"/>
      <w:marLeft w:val="0"/>
      <w:marRight w:val="0"/>
      <w:marTop w:val="0"/>
      <w:marBottom w:val="0"/>
      <w:divBdr>
        <w:top w:val="none" w:sz="0" w:space="0" w:color="auto"/>
        <w:left w:val="none" w:sz="0" w:space="0" w:color="auto"/>
        <w:bottom w:val="none" w:sz="0" w:space="0" w:color="auto"/>
        <w:right w:val="none" w:sz="0" w:space="0" w:color="auto"/>
      </w:divBdr>
    </w:div>
    <w:div w:id="1848515927">
      <w:bodyDiv w:val="1"/>
      <w:marLeft w:val="0"/>
      <w:marRight w:val="0"/>
      <w:marTop w:val="0"/>
      <w:marBottom w:val="0"/>
      <w:divBdr>
        <w:top w:val="none" w:sz="0" w:space="0" w:color="auto"/>
        <w:left w:val="none" w:sz="0" w:space="0" w:color="auto"/>
        <w:bottom w:val="none" w:sz="0" w:space="0" w:color="auto"/>
        <w:right w:val="none" w:sz="0" w:space="0" w:color="auto"/>
      </w:divBdr>
    </w:div>
    <w:div w:id="1849439422">
      <w:bodyDiv w:val="1"/>
      <w:marLeft w:val="0"/>
      <w:marRight w:val="0"/>
      <w:marTop w:val="0"/>
      <w:marBottom w:val="0"/>
      <w:divBdr>
        <w:top w:val="none" w:sz="0" w:space="0" w:color="auto"/>
        <w:left w:val="none" w:sz="0" w:space="0" w:color="auto"/>
        <w:bottom w:val="none" w:sz="0" w:space="0" w:color="auto"/>
        <w:right w:val="none" w:sz="0" w:space="0" w:color="auto"/>
      </w:divBdr>
    </w:div>
    <w:div w:id="1849558524">
      <w:bodyDiv w:val="1"/>
      <w:marLeft w:val="0"/>
      <w:marRight w:val="0"/>
      <w:marTop w:val="0"/>
      <w:marBottom w:val="0"/>
      <w:divBdr>
        <w:top w:val="none" w:sz="0" w:space="0" w:color="auto"/>
        <w:left w:val="none" w:sz="0" w:space="0" w:color="auto"/>
        <w:bottom w:val="none" w:sz="0" w:space="0" w:color="auto"/>
        <w:right w:val="none" w:sz="0" w:space="0" w:color="auto"/>
      </w:divBdr>
      <w:divsChild>
        <w:div w:id="1222867832">
          <w:marLeft w:val="0"/>
          <w:marRight w:val="0"/>
          <w:marTop w:val="0"/>
          <w:marBottom w:val="0"/>
          <w:divBdr>
            <w:top w:val="none" w:sz="0" w:space="0" w:color="auto"/>
            <w:left w:val="none" w:sz="0" w:space="0" w:color="auto"/>
            <w:bottom w:val="none" w:sz="0" w:space="0" w:color="auto"/>
            <w:right w:val="none" w:sz="0" w:space="0" w:color="auto"/>
          </w:divBdr>
        </w:div>
        <w:div w:id="550726673">
          <w:marLeft w:val="0"/>
          <w:marRight w:val="0"/>
          <w:marTop w:val="0"/>
          <w:marBottom w:val="0"/>
          <w:divBdr>
            <w:top w:val="none" w:sz="0" w:space="0" w:color="auto"/>
            <w:left w:val="none" w:sz="0" w:space="0" w:color="auto"/>
            <w:bottom w:val="none" w:sz="0" w:space="0" w:color="auto"/>
            <w:right w:val="none" w:sz="0" w:space="0" w:color="auto"/>
          </w:divBdr>
          <w:divsChild>
            <w:div w:id="1366561831">
              <w:marLeft w:val="0"/>
              <w:marRight w:val="0"/>
              <w:marTop w:val="0"/>
              <w:marBottom w:val="0"/>
              <w:divBdr>
                <w:top w:val="none" w:sz="0" w:space="0" w:color="auto"/>
                <w:left w:val="none" w:sz="0" w:space="0" w:color="auto"/>
                <w:bottom w:val="none" w:sz="0" w:space="0" w:color="auto"/>
                <w:right w:val="none" w:sz="0" w:space="0" w:color="auto"/>
              </w:divBdr>
            </w:div>
          </w:divsChild>
        </w:div>
        <w:div w:id="1692292518">
          <w:marLeft w:val="0"/>
          <w:marRight w:val="0"/>
          <w:marTop w:val="0"/>
          <w:marBottom w:val="0"/>
          <w:divBdr>
            <w:top w:val="none" w:sz="0" w:space="0" w:color="auto"/>
            <w:left w:val="none" w:sz="0" w:space="0" w:color="auto"/>
            <w:bottom w:val="none" w:sz="0" w:space="0" w:color="auto"/>
            <w:right w:val="none" w:sz="0" w:space="0" w:color="auto"/>
          </w:divBdr>
        </w:div>
        <w:div w:id="512033779">
          <w:marLeft w:val="0"/>
          <w:marRight w:val="0"/>
          <w:marTop w:val="0"/>
          <w:marBottom w:val="0"/>
          <w:divBdr>
            <w:top w:val="none" w:sz="0" w:space="0" w:color="auto"/>
            <w:left w:val="none" w:sz="0" w:space="0" w:color="auto"/>
            <w:bottom w:val="none" w:sz="0" w:space="0" w:color="auto"/>
            <w:right w:val="none" w:sz="0" w:space="0" w:color="auto"/>
          </w:divBdr>
          <w:divsChild>
            <w:div w:id="1576739920">
              <w:marLeft w:val="0"/>
              <w:marRight w:val="0"/>
              <w:marTop w:val="0"/>
              <w:marBottom w:val="0"/>
              <w:divBdr>
                <w:top w:val="none" w:sz="0" w:space="0" w:color="auto"/>
                <w:left w:val="none" w:sz="0" w:space="0" w:color="auto"/>
                <w:bottom w:val="none" w:sz="0" w:space="0" w:color="auto"/>
                <w:right w:val="none" w:sz="0" w:space="0" w:color="auto"/>
              </w:divBdr>
            </w:div>
          </w:divsChild>
        </w:div>
        <w:div w:id="169953394">
          <w:marLeft w:val="0"/>
          <w:marRight w:val="0"/>
          <w:marTop w:val="0"/>
          <w:marBottom w:val="0"/>
          <w:divBdr>
            <w:top w:val="none" w:sz="0" w:space="0" w:color="auto"/>
            <w:left w:val="none" w:sz="0" w:space="0" w:color="auto"/>
            <w:bottom w:val="none" w:sz="0" w:space="0" w:color="auto"/>
            <w:right w:val="none" w:sz="0" w:space="0" w:color="auto"/>
          </w:divBdr>
        </w:div>
        <w:div w:id="1403142649">
          <w:marLeft w:val="0"/>
          <w:marRight w:val="0"/>
          <w:marTop w:val="0"/>
          <w:marBottom w:val="0"/>
          <w:divBdr>
            <w:top w:val="none" w:sz="0" w:space="0" w:color="auto"/>
            <w:left w:val="none" w:sz="0" w:space="0" w:color="auto"/>
            <w:bottom w:val="none" w:sz="0" w:space="0" w:color="auto"/>
            <w:right w:val="none" w:sz="0" w:space="0" w:color="auto"/>
          </w:divBdr>
          <w:divsChild>
            <w:div w:id="1488666233">
              <w:marLeft w:val="0"/>
              <w:marRight w:val="0"/>
              <w:marTop w:val="0"/>
              <w:marBottom w:val="0"/>
              <w:divBdr>
                <w:top w:val="none" w:sz="0" w:space="0" w:color="auto"/>
                <w:left w:val="none" w:sz="0" w:space="0" w:color="auto"/>
                <w:bottom w:val="none" w:sz="0" w:space="0" w:color="auto"/>
                <w:right w:val="none" w:sz="0" w:space="0" w:color="auto"/>
              </w:divBdr>
            </w:div>
          </w:divsChild>
        </w:div>
        <w:div w:id="35979620">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sChild>
            <w:div w:id="1408113686">
              <w:marLeft w:val="0"/>
              <w:marRight w:val="0"/>
              <w:marTop w:val="0"/>
              <w:marBottom w:val="0"/>
              <w:divBdr>
                <w:top w:val="none" w:sz="0" w:space="0" w:color="auto"/>
                <w:left w:val="none" w:sz="0" w:space="0" w:color="auto"/>
                <w:bottom w:val="none" w:sz="0" w:space="0" w:color="auto"/>
                <w:right w:val="none" w:sz="0" w:space="0" w:color="auto"/>
              </w:divBdr>
            </w:div>
          </w:divsChild>
        </w:div>
        <w:div w:id="822310607">
          <w:marLeft w:val="0"/>
          <w:marRight w:val="0"/>
          <w:marTop w:val="0"/>
          <w:marBottom w:val="0"/>
          <w:divBdr>
            <w:top w:val="none" w:sz="0" w:space="0" w:color="auto"/>
            <w:left w:val="none" w:sz="0" w:space="0" w:color="auto"/>
            <w:bottom w:val="none" w:sz="0" w:space="0" w:color="auto"/>
            <w:right w:val="none" w:sz="0" w:space="0" w:color="auto"/>
          </w:divBdr>
        </w:div>
        <w:div w:id="1089155665">
          <w:marLeft w:val="0"/>
          <w:marRight w:val="0"/>
          <w:marTop w:val="0"/>
          <w:marBottom w:val="0"/>
          <w:divBdr>
            <w:top w:val="none" w:sz="0" w:space="0" w:color="auto"/>
            <w:left w:val="none" w:sz="0" w:space="0" w:color="auto"/>
            <w:bottom w:val="none" w:sz="0" w:space="0" w:color="auto"/>
            <w:right w:val="none" w:sz="0" w:space="0" w:color="auto"/>
          </w:divBdr>
          <w:divsChild>
            <w:div w:id="411044836">
              <w:marLeft w:val="0"/>
              <w:marRight w:val="0"/>
              <w:marTop w:val="0"/>
              <w:marBottom w:val="0"/>
              <w:divBdr>
                <w:top w:val="none" w:sz="0" w:space="0" w:color="auto"/>
                <w:left w:val="none" w:sz="0" w:space="0" w:color="auto"/>
                <w:bottom w:val="none" w:sz="0" w:space="0" w:color="auto"/>
                <w:right w:val="none" w:sz="0" w:space="0" w:color="auto"/>
              </w:divBdr>
            </w:div>
          </w:divsChild>
        </w:div>
        <w:div w:id="1567565641">
          <w:marLeft w:val="0"/>
          <w:marRight w:val="0"/>
          <w:marTop w:val="0"/>
          <w:marBottom w:val="0"/>
          <w:divBdr>
            <w:top w:val="none" w:sz="0" w:space="0" w:color="auto"/>
            <w:left w:val="none" w:sz="0" w:space="0" w:color="auto"/>
            <w:bottom w:val="none" w:sz="0" w:space="0" w:color="auto"/>
            <w:right w:val="none" w:sz="0" w:space="0" w:color="auto"/>
          </w:divBdr>
        </w:div>
        <w:div w:id="2102409951">
          <w:marLeft w:val="0"/>
          <w:marRight w:val="0"/>
          <w:marTop w:val="0"/>
          <w:marBottom w:val="0"/>
          <w:divBdr>
            <w:top w:val="none" w:sz="0" w:space="0" w:color="auto"/>
            <w:left w:val="none" w:sz="0" w:space="0" w:color="auto"/>
            <w:bottom w:val="none" w:sz="0" w:space="0" w:color="auto"/>
            <w:right w:val="none" w:sz="0" w:space="0" w:color="auto"/>
          </w:divBdr>
          <w:divsChild>
            <w:div w:id="687682026">
              <w:marLeft w:val="0"/>
              <w:marRight w:val="0"/>
              <w:marTop w:val="0"/>
              <w:marBottom w:val="0"/>
              <w:divBdr>
                <w:top w:val="none" w:sz="0" w:space="0" w:color="auto"/>
                <w:left w:val="none" w:sz="0" w:space="0" w:color="auto"/>
                <w:bottom w:val="none" w:sz="0" w:space="0" w:color="auto"/>
                <w:right w:val="none" w:sz="0" w:space="0" w:color="auto"/>
              </w:divBdr>
            </w:div>
          </w:divsChild>
        </w:div>
        <w:div w:id="423263657">
          <w:marLeft w:val="0"/>
          <w:marRight w:val="0"/>
          <w:marTop w:val="0"/>
          <w:marBottom w:val="0"/>
          <w:divBdr>
            <w:top w:val="none" w:sz="0" w:space="0" w:color="auto"/>
            <w:left w:val="none" w:sz="0" w:space="0" w:color="auto"/>
            <w:bottom w:val="none" w:sz="0" w:space="0" w:color="auto"/>
            <w:right w:val="none" w:sz="0" w:space="0" w:color="auto"/>
          </w:divBdr>
        </w:div>
        <w:div w:id="217858956">
          <w:marLeft w:val="0"/>
          <w:marRight w:val="0"/>
          <w:marTop w:val="0"/>
          <w:marBottom w:val="0"/>
          <w:divBdr>
            <w:top w:val="none" w:sz="0" w:space="0" w:color="auto"/>
            <w:left w:val="none" w:sz="0" w:space="0" w:color="auto"/>
            <w:bottom w:val="none" w:sz="0" w:space="0" w:color="auto"/>
            <w:right w:val="none" w:sz="0" w:space="0" w:color="auto"/>
          </w:divBdr>
          <w:divsChild>
            <w:div w:id="1616518343">
              <w:marLeft w:val="0"/>
              <w:marRight w:val="0"/>
              <w:marTop w:val="0"/>
              <w:marBottom w:val="0"/>
              <w:divBdr>
                <w:top w:val="none" w:sz="0" w:space="0" w:color="auto"/>
                <w:left w:val="none" w:sz="0" w:space="0" w:color="auto"/>
                <w:bottom w:val="none" w:sz="0" w:space="0" w:color="auto"/>
                <w:right w:val="none" w:sz="0" w:space="0" w:color="auto"/>
              </w:divBdr>
            </w:div>
          </w:divsChild>
        </w:div>
        <w:div w:id="1201627701">
          <w:marLeft w:val="0"/>
          <w:marRight w:val="0"/>
          <w:marTop w:val="300"/>
          <w:marBottom w:val="0"/>
          <w:divBdr>
            <w:top w:val="none" w:sz="0" w:space="0" w:color="auto"/>
            <w:left w:val="none" w:sz="0" w:space="0" w:color="auto"/>
            <w:bottom w:val="none" w:sz="0" w:space="0" w:color="auto"/>
            <w:right w:val="none" w:sz="0" w:space="0" w:color="auto"/>
          </w:divBdr>
          <w:divsChild>
            <w:div w:id="1522552305">
              <w:marLeft w:val="0"/>
              <w:marRight w:val="0"/>
              <w:marTop w:val="0"/>
              <w:marBottom w:val="0"/>
              <w:divBdr>
                <w:top w:val="none" w:sz="0" w:space="0" w:color="auto"/>
                <w:left w:val="none" w:sz="0" w:space="0" w:color="auto"/>
                <w:bottom w:val="none" w:sz="0" w:space="0" w:color="auto"/>
                <w:right w:val="none" w:sz="0" w:space="0" w:color="auto"/>
              </w:divBdr>
              <w:divsChild>
                <w:div w:id="2074506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45330">
          <w:marLeft w:val="0"/>
          <w:marRight w:val="0"/>
          <w:marTop w:val="300"/>
          <w:marBottom w:val="0"/>
          <w:divBdr>
            <w:top w:val="none" w:sz="0" w:space="0" w:color="auto"/>
            <w:left w:val="none" w:sz="0" w:space="0" w:color="auto"/>
            <w:bottom w:val="none" w:sz="0" w:space="0" w:color="auto"/>
            <w:right w:val="none" w:sz="0" w:space="0" w:color="auto"/>
          </w:divBdr>
          <w:divsChild>
            <w:div w:id="2077586487">
              <w:marLeft w:val="0"/>
              <w:marRight w:val="0"/>
              <w:marTop w:val="0"/>
              <w:marBottom w:val="0"/>
              <w:divBdr>
                <w:top w:val="none" w:sz="0" w:space="0" w:color="auto"/>
                <w:left w:val="none" w:sz="0" w:space="0" w:color="auto"/>
                <w:bottom w:val="none" w:sz="0" w:space="0" w:color="auto"/>
                <w:right w:val="none" w:sz="0" w:space="0" w:color="auto"/>
              </w:divBdr>
              <w:divsChild>
                <w:div w:id="6329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575550">
          <w:marLeft w:val="0"/>
          <w:marRight w:val="0"/>
          <w:marTop w:val="300"/>
          <w:marBottom w:val="0"/>
          <w:divBdr>
            <w:top w:val="none" w:sz="0" w:space="0" w:color="auto"/>
            <w:left w:val="none" w:sz="0" w:space="0" w:color="auto"/>
            <w:bottom w:val="none" w:sz="0" w:space="0" w:color="auto"/>
            <w:right w:val="none" w:sz="0" w:space="0" w:color="auto"/>
          </w:divBdr>
          <w:divsChild>
            <w:div w:id="2107385332">
              <w:marLeft w:val="0"/>
              <w:marRight w:val="0"/>
              <w:marTop w:val="0"/>
              <w:marBottom w:val="0"/>
              <w:divBdr>
                <w:top w:val="none" w:sz="0" w:space="0" w:color="auto"/>
                <w:left w:val="none" w:sz="0" w:space="0" w:color="auto"/>
                <w:bottom w:val="none" w:sz="0" w:space="0" w:color="auto"/>
                <w:right w:val="none" w:sz="0" w:space="0" w:color="auto"/>
              </w:divBdr>
              <w:divsChild>
                <w:div w:id="112434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702419">
          <w:marLeft w:val="0"/>
          <w:marRight w:val="0"/>
          <w:marTop w:val="300"/>
          <w:marBottom w:val="0"/>
          <w:divBdr>
            <w:top w:val="none" w:sz="0" w:space="0" w:color="auto"/>
            <w:left w:val="none" w:sz="0" w:space="0" w:color="auto"/>
            <w:bottom w:val="none" w:sz="0" w:space="0" w:color="auto"/>
            <w:right w:val="none" w:sz="0" w:space="0" w:color="auto"/>
          </w:divBdr>
          <w:divsChild>
            <w:div w:id="1571768938">
              <w:marLeft w:val="0"/>
              <w:marRight w:val="0"/>
              <w:marTop w:val="0"/>
              <w:marBottom w:val="0"/>
              <w:divBdr>
                <w:top w:val="none" w:sz="0" w:space="0" w:color="auto"/>
                <w:left w:val="none" w:sz="0" w:space="0" w:color="auto"/>
                <w:bottom w:val="none" w:sz="0" w:space="0" w:color="auto"/>
                <w:right w:val="none" w:sz="0" w:space="0" w:color="auto"/>
              </w:divBdr>
              <w:divsChild>
                <w:div w:id="173435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0749703">
      <w:bodyDiv w:val="1"/>
      <w:marLeft w:val="0"/>
      <w:marRight w:val="0"/>
      <w:marTop w:val="0"/>
      <w:marBottom w:val="0"/>
      <w:divBdr>
        <w:top w:val="none" w:sz="0" w:space="0" w:color="auto"/>
        <w:left w:val="none" w:sz="0" w:space="0" w:color="auto"/>
        <w:bottom w:val="none" w:sz="0" w:space="0" w:color="auto"/>
        <w:right w:val="none" w:sz="0" w:space="0" w:color="auto"/>
      </w:divBdr>
    </w:div>
    <w:div w:id="1851481511">
      <w:bodyDiv w:val="1"/>
      <w:marLeft w:val="0"/>
      <w:marRight w:val="0"/>
      <w:marTop w:val="0"/>
      <w:marBottom w:val="0"/>
      <w:divBdr>
        <w:top w:val="none" w:sz="0" w:space="0" w:color="auto"/>
        <w:left w:val="none" w:sz="0" w:space="0" w:color="auto"/>
        <w:bottom w:val="none" w:sz="0" w:space="0" w:color="auto"/>
        <w:right w:val="none" w:sz="0" w:space="0" w:color="auto"/>
      </w:divBdr>
      <w:divsChild>
        <w:div w:id="259142960">
          <w:marLeft w:val="0"/>
          <w:marRight w:val="0"/>
          <w:marTop w:val="0"/>
          <w:marBottom w:val="0"/>
          <w:divBdr>
            <w:top w:val="none" w:sz="0" w:space="0" w:color="auto"/>
            <w:left w:val="none" w:sz="0" w:space="0" w:color="auto"/>
            <w:bottom w:val="none" w:sz="0" w:space="0" w:color="auto"/>
            <w:right w:val="none" w:sz="0" w:space="0" w:color="auto"/>
          </w:divBdr>
          <w:divsChild>
            <w:div w:id="550338122">
              <w:marLeft w:val="0"/>
              <w:marRight w:val="0"/>
              <w:marTop w:val="0"/>
              <w:marBottom w:val="0"/>
              <w:divBdr>
                <w:top w:val="none" w:sz="0" w:space="0" w:color="auto"/>
                <w:left w:val="none" w:sz="0" w:space="0" w:color="auto"/>
                <w:bottom w:val="none" w:sz="0" w:space="0" w:color="auto"/>
                <w:right w:val="none" w:sz="0" w:space="0" w:color="auto"/>
              </w:divBdr>
            </w:div>
          </w:divsChild>
        </w:div>
        <w:div w:id="311832760">
          <w:marLeft w:val="0"/>
          <w:marRight w:val="0"/>
          <w:marTop w:val="0"/>
          <w:marBottom w:val="0"/>
          <w:divBdr>
            <w:top w:val="none" w:sz="0" w:space="0" w:color="auto"/>
            <w:left w:val="none" w:sz="0" w:space="0" w:color="auto"/>
            <w:bottom w:val="none" w:sz="0" w:space="0" w:color="auto"/>
            <w:right w:val="none" w:sz="0" w:space="0" w:color="auto"/>
          </w:divBdr>
        </w:div>
        <w:div w:id="503016195">
          <w:marLeft w:val="0"/>
          <w:marRight w:val="0"/>
          <w:marTop w:val="0"/>
          <w:marBottom w:val="0"/>
          <w:divBdr>
            <w:top w:val="none" w:sz="0" w:space="0" w:color="auto"/>
            <w:left w:val="none" w:sz="0" w:space="0" w:color="auto"/>
            <w:bottom w:val="none" w:sz="0" w:space="0" w:color="auto"/>
            <w:right w:val="none" w:sz="0" w:space="0" w:color="auto"/>
          </w:divBdr>
          <w:divsChild>
            <w:div w:id="1689258566">
              <w:marLeft w:val="0"/>
              <w:marRight w:val="0"/>
              <w:marTop w:val="0"/>
              <w:marBottom w:val="0"/>
              <w:divBdr>
                <w:top w:val="none" w:sz="0" w:space="0" w:color="auto"/>
                <w:left w:val="none" w:sz="0" w:space="0" w:color="auto"/>
                <w:bottom w:val="none" w:sz="0" w:space="0" w:color="auto"/>
                <w:right w:val="none" w:sz="0" w:space="0" w:color="auto"/>
              </w:divBdr>
            </w:div>
          </w:divsChild>
        </w:div>
        <w:div w:id="590549156">
          <w:marLeft w:val="0"/>
          <w:marRight w:val="0"/>
          <w:marTop w:val="0"/>
          <w:marBottom w:val="0"/>
          <w:divBdr>
            <w:top w:val="none" w:sz="0" w:space="0" w:color="auto"/>
            <w:left w:val="none" w:sz="0" w:space="0" w:color="auto"/>
            <w:bottom w:val="none" w:sz="0" w:space="0" w:color="auto"/>
            <w:right w:val="none" w:sz="0" w:space="0" w:color="auto"/>
          </w:divBdr>
          <w:divsChild>
            <w:div w:id="1212233282">
              <w:marLeft w:val="0"/>
              <w:marRight w:val="0"/>
              <w:marTop w:val="0"/>
              <w:marBottom w:val="0"/>
              <w:divBdr>
                <w:top w:val="none" w:sz="0" w:space="0" w:color="auto"/>
                <w:left w:val="none" w:sz="0" w:space="0" w:color="auto"/>
                <w:bottom w:val="none" w:sz="0" w:space="0" w:color="auto"/>
                <w:right w:val="none" w:sz="0" w:space="0" w:color="auto"/>
              </w:divBdr>
            </w:div>
          </w:divsChild>
        </w:div>
        <w:div w:id="648482986">
          <w:marLeft w:val="0"/>
          <w:marRight w:val="0"/>
          <w:marTop w:val="300"/>
          <w:marBottom w:val="0"/>
          <w:divBdr>
            <w:top w:val="none" w:sz="0" w:space="0" w:color="auto"/>
            <w:left w:val="none" w:sz="0" w:space="0" w:color="auto"/>
            <w:bottom w:val="none" w:sz="0" w:space="0" w:color="auto"/>
            <w:right w:val="none" w:sz="0" w:space="0" w:color="auto"/>
          </w:divBdr>
          <w:divsChild>
            <w:div w:id="1045525793">
              <w:marLeft w:val="0"/>
              <w:marRight w:val="0"/>
              <w:marTop w:val="0"/>
              <w:marBottom w:val="0"/>
              <w:divBdr>
                <w:top w:val="none" w:sz="0" w:space="0" w:color="auto"/>
                <w:left w:val="none" w:sz="0" w:space="0" w:color="auto"/>
                <w:bottom w:val="none" w:sz="0" w:space="0" w:color="auto"/>
                <w:right w:val="none" w:sz="0" w:space="0" w:color="auto"/>
              </w:divBdr>
              <w:divsChild>
                <w:div w:id="1925720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1918">
          <w:marLeft w:val="0"/>
          <w:marRight w:val="0"/>
          <w:marTop w:val="300"/>
          <w:marBottom w:val="0"/>
          <w:divBdr>
            <w:top w:val="none" w:sz="0" w:space="0" w:color="auto"/>
            <w:left w:val="none" w:sz="0" w:space="0" w:color="auto"/>
            <w:bottom w:val="none" w:sz="0" w:space="0" w:color="auto"/>
            <w:right w:val="none" w:sz="0" w:space="0" w:color="auto"/>
          </w:divBdr>
          <w:divsChild>
            <w:div w:id="1056397002">
              <w:marLeft w:val="0"/>
              <w:marRight w:val="0"/>
              <w:marTop w:val="0"/>
              <w:marBottom w:val="0"/>
              <w:divBdr>
                <w:top w:val="none" w:sz="0" w:space="0" w:color="auto"/>
                <w:left w:val="none" w:sz="0" w:space="0" w:color="auto"/>
                <w:bottom w:val="none" w:sz="0" w:space="0" w:color="auto"/>
                <w:right w:val="none" w:sz="0" w:space="0" w:color="auto"/>
              </w:divBdr>
              <w:divsChild>
                <w:div w:id="81745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229542">
          <w:marLeft w:val="0"/>
          <w:marRight w:val="0"/>
          <w:marTop w:val="0"/>
          <w:marBottom w:val="0"/>
          <w:divBdr>
            <w:top w:val="none" w:sz="0" w:space="0" w:color="auto"/>
            <w:left w:val="none" w:sz="0" w:space="0" w:color="auto"/>
            <w:bottom w:val="none" w:sz="0" w:space="0" w:color="auto"/>
            <w:right w:val="none" w:sz="0" w:space="0" w:color="auto"/>
          </w:divBdr>
        </w:div>
        <w:div w:id="878057227">
          <w:marLeft w:val="0"/>
          <w:marRight w:val="0"/>
          <w:marTop w:val="0"/>
          <w:marBottom w:val="0"/>
          <w:divBdr>
            <w:top w:val="none" w:sz="0" w:space="0" w:color="auto"/>
            <w:left w:val="none" w:sz="0" w:space="0" w:color="auto"/>
            <w:bottom w:val="none" w:sz="0" w:space="0" w:color="auto"/>
            <w:right w:val="none" w:sz="0" w:space="0" w:color="auto"/>
          </w:divBdr>
          <w:divsChild>
            <w:div w:id="942112324">
              <w:marLeft w:val="0"/>
              <w:marRight w:val="0"/>
              <w:marTop w:val="0"/>
              <w:marBottom w:val="0"/>
              <w:divBdr>
                <w:top w:val="none" w:sz="0" w:space="0" w:color="auto"/>
                <w:left w:val="none" w:sz="0" w:space="0" w:color="auto"/>
                <w:bottom w:val="none" w:sz="0" w:space="0" w:color="auto"/>
                <w:right w:val="none" w:sz="0" w:space="0" w:color="auto"/>
              </w:divBdr>
            </w:div>
          </w:divsChild>
        </w:div>
        <w:div w:id="900601525">
          <w:marLeft w:val="0"/>
          <w:marRight w:val="0"/>
          <w:marTop w:val="0"/>
          <w:marBottom w:val="0"/>
          <w:divBdr>
            <w:top w:val="none" w:sz="0" w:space="0" w:color="auto"/>
            <w:left w:val="none" w:sz="0" w:space="0" w:color="auto"/>
            <w:bottom w:val="none" w:sz="0" w:space="0" w:color="auto"/>
            <w:right w:val="none" w:sz="0" w:space="0" w:color="auto"/>
          </w:divBdr>
          <w:divsChild>
            <w:div w:id="716390913">
              <w:marLeft w:val="0"/>
              <w:marRight w:val="0"/>
              <w:marTop w:val="0"/>
              <w:marBottom w:val="0"/>
              <w:divBdr>
                <w:top w:val="none" w:sz="0" w:space="0" w:color="auto"/>
                <w:left w:val="none" w:sz="0" w:space="0" w:color="auto"/>
                <w:bottom w:val="none" w:sz="0" w:space="0" w:color="auto"/>
                <w:right w:val="none" w:sz="0" w:space="0" w:color="auto"/>
              </w:divBdr>
            </w:div>
          </w:divsChild>
        </w:div>
        <w:div w:id="1024358580">
          <w:marLeft w:val="0"/>
          <w:marRight w:val="0"/>
          <w:marTop w:val="0"/>
          <w:marBottom w:val="0"/>
          <w:divBdr>
            <w:top w:val="none" w:sz="0" w:space="0" w:color="auto"/>
            <w:left w:val="none" w:sz="0" w:space="0" w:color="auto"/>
            <w:bottom w:val="none" w:sz="0" w:space="0" w:color="auto"/>
            <w:right w:val="none" w:sz="0" w:space="0" w:color="auto"/>
          </w:divBdr>
        </w:div>
        <w:div w:id="1441602380">
          <w:marLeft w:val="0"/>
          <w:marRight w:val="0"/>
          <w:marTop w:val="300"/>
          <w:marBottom w:val="0"/>
          <w:divBdr>
            <w:top w:val="none" w:sz="0" w:space="0" w:color="auto"/>
            <w:left w:val="none" w:sz="0" w:space="0" w:color="auto"/>
            <w:bottom w:val="none" w:sz="0" w:space="0" w:color="auto"/>
            <w:right w:val="none" w:sz="0" w:space="0" w:color="auto"/>
          </w:divBdr>
          <w:divsChild>
            <w:div w:id="1880238549">
              <w:marLeft w:val="0"/>
              <w:marRight w:val="0"/>
              <w:marTop w:val="0"/>
              <w:marBottom w:val="0"/>
              <w:divBdr>
                <w:top w:val="none" w:sz="0" w:space="0" w:color="auto"/>
                <w:left w:val="none" w:sz="0" w:space="0" w:color="auto"/>
                <w:bottom w:val="none" w:sz="0" w:space="0" w:color="auto"/>
                <w:right w:val="none" w:sz="0" w:space="0" w:color="auto"/>
              </w:divBdr>
              <w:divsChild>
                <w:div w:id="1295135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794317">
          <w:marLeft w:val="0"/>
          <w:marRight w:val="0"/>
          <w:marTop w:val="0"/>
          <w:marBottom w:val="0"/>
          <w:divBdr>
            <w:top w:val="none" w:sz="0" w:space="0" w:color="auto"/>
            <w:left w:val="none" w:sz="0" w:space="0" w:color="auto"/>
            <w:bottom w:val="none" w:sz="0" w:space="0" w:color="auto"/>
            <w:right w:val="none" w:sz="0" w:space="0" w:color="auto"/>
          </w:divBdr>
          <w:divsChild>
            <w:div w:id="870607862">
              <w:marLeft w:val="0"/>
              <w:marRight w:val="0"/>
              <w:marTop w:val="0"/>
              <w:marBottom w:val="0"/>
              <w:divBdr>
                <w:top w:val="none" w:sz="0" w:space="0" w:color="auto"/>
                <w:left w:val="none" w:sz="0" w:space="0" w:color="auto"/>
                <w:bottom w:val="none" w:sz="0" w:space="0" w:color="auto"/>
                <w:right w:val="none" w:sz="0" w:space="0" w:color="auto"/>
              </w:divBdr>
            </w:div>
          </w:divsChild>
        </w:div>
        <w:div w:id="1671324018">
          <w:marLeft w:val="0"/>
          <w:marRight w:val="0"/>
          <w:marTop w:val="0"/>
          <w:marBottom w:val="0"/>
          <w:divBdr>
            <w:top w:val="none" w:sz="0" w:space="0" w:color="auto"/>
            <w:left w:val="none" w:sz="0" w:space="0" w:color="auto"/>
            <w:bottom w:val="none" w:sz="0" w:space="0" w:color="auto"/>
            <w:right w:val="none" w:sz="0" w:space="0" w:color="auto"/>
          </w:divBdr>
        </w:div>
        <w:div w:id="1824200060">
          <w:marLeft w:val="0"/>
          <w:marRight w:val="0"/>
          <w:marTop w:val="0"/>
          <w:marBottom w:val="0"/>
          <w:divBdr>
            <w:top w:val="none" w:sz="0" w:space="0" w:color="auto"/>
            <w:left w:val="none" w:sz="0" w:space="0" w:color="auto"/>
            <w:bottom w:val="none" w:sz="0" w:space="0" w:color="auto"/>
            <w:right w:val="none" w:sz="0" w:space="0" w:color="auto"/>
          </w:divBdr>
          <w:divsChild>
            <w:div w:id="164327651">
              <w:marLeft w:val="0"/>
              <w:marRight w:val="0"/>
              <w:marTop w:val="0"/>
              <w:marBottom w:val="0"/>
              <w:divBdr>
                <w:top w:val="none" w:sz="0" w:space="0" w:color="auto"/>
                <w:left w:val="none" w:sz="0" w:space="0" w:color="auto"/>
                <w:bottom w:val="none" w:sz="0" w:space="0" w:color="auto"/>
                <w:right w:val="none" w:sz="0" w:space="0" w:color="auto"/>
              </w:divBdr>
            </w:div>
          </w:divsChild>
        </w:div>
        <w:div w:id="1957322895">
          <w:marLeft w:val="0"/>
          <w:marRight w:val="0"/>
          <w:marTop w:val="300"/>
          <w:marBottom w:val="0"/>
          <w:divBdr>
            <w:top w:val="none" w:sz="0" w:space="0" w:color="auto"/>
            <w:left w:val="none" w:sz="0" w:space="0" w:color="auto"/>
            <w:bottom w:val="none" w:sz="0" w:space="0" w:color="auto"/>
            <w:right w:val="none" w:sz="0" w:space="0" w:color="auto"/>
          </w:divBdr>
          <w:divsChild>
            <w:div w:id="1452751068">
              <w:marLeft w:val="0"/>
              <w:marRight w:val="0"/>
              <w:marTop w:val="0"/>
              <w:marBottom w:val="0"/>
              <w:divBdr>
                <w:top w:val="none" w:sz="0" w:space="0" w:color="auto"/>
                <w:left w:val="none" w:sz="0" w:space="0" w:color="auto"/>
                <w:bottom w:val="none" w:sz="0" w:space="0" w:color="auto"/>
                <w:right w:val="none" w:sz="0" w:space="0" w:color="auto"/>
              </w:divBdr>
              <w:divsChild>
                <w:div w:id="936448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505011">
          <w:marLeft w:val="0"/>
          <w:marRight w:val="0"/>
          <w:marTop w:val="0"/>
          <w:marBottom w:val="0"/>
          <w:divBdr>
            <w:top w:val="none" w:sz="0" w:space="0" w:color="auto"/>
            <w:left w:val="none" w:sz="0" w:space="0" w:color="auto"/>
            <w:bottom w:val="none" w:sz="0" w:space="0" w:color="auto"/>
            <w:right w:val="none" w:sz="0" w:space="0" w:color="auto"/>
          </w:divBdr>
        </w:div>
        <w:div w:id="2053075301">
          <w:marLeft w:val="0"/>
          <w:marRight w:val="0"/>
          <w:marTop w:val="0"/>
          <w:marBottom w:val="0"/>
          <w:divBdr>
            <w:top w:val="none" w:sz="0" w:space="0" w:color="auto"/>
            <w:left w:val="none" w:sz="0" w:space="0" w:color="auto"/>
            <w:bottom w:val="none" w:sz="0" w:space="0" w:color="auto"/>
            <w:right w:val="none" w:sz="0" w:space="0" w:color="auto"/>
          </w:divBdr>
        </w:div>
        <w:div w:id="2119715813">
          <w:marLeft w:val="0"/>
          <w:marRight w:val="0"/>
          <w:marTop w:val="0"/>
          <w:marBottom w:val="0"/>
          <w:divBdr>
            <w:top w:val="none" w:sz="0" w:space="0" w:color="auto"/>
            <w:left w:val="none" w:sz="0" w:space="0" w:color="auto"/>
            <w:bottom w:val="none" w:sz="0" w:space="0" w:color="auto"/>
            <w:right w:val="none" w:sz="0" w:space="0" w:color="auto"/>
          </w:divBdr>
        </w:div>
      </w:divsChild>
    </w:div>
    <w:div w:id="1851485832">
      <w:bodyDiv w:val="1"/>
      <w:marLeft w:val="0"/>
      <w:marRight w:val="0"/>
      <w:marTop w:val="0"/>
      <w:marBottom w:val="0"/>
      <w:divBdr>
        <w:top w:val="none" w:sz="0" w:space="0" w:color="auto"/>
        <w:left w:val="none" w:sz="0" w:space="0" w:color="auto"/>
        <w:bottom w:val="none" w:sz="0" w:space="0" w:color="auto"/>
        <w:right w:val="none" w:sz="0" w:space="0" w:color="auto"/>
      </w:divBdr>
      <w:divsChild>
        <w:div w:id="2898575">
          <w:marLeft w:val="0"/>
          <w:marRight w:val="0"/>
          <w:marTop w:val="0"/>
          <w:marBottom w:val="0"/>
          <w:divBdr>
            <w:top w:val="none" w:sz="0" w:space="0" w:color="auto"/>
            <w:left w:val="none" w:sz="0" w:space="0" w:color="auto"/>
            <w:bottom w:val="none" w:sz="0" w:space="0" w:color="auto"/>
            <w:right w:val="none" w:sz="0" w:space="0" w:color="auto"/>
          </w:divBdr>
        </w:div>
        <w:div w:id="419713855">
          <w:marLeft w:val="0"/>
          <w:marRight w:val="0"/>
          <w:marTop w:val="0"/>
          <w:marBottom w:val="0"/>
          <w:divBdr>
            <w:top w:val="none" w:sz="0" w:space="0" w:color="auto"/>
            <w:left w:val="none" w:sz="0" w:space="0" w:color="auto"/>
            <w:bottom w:val="none" w:sz="0" w:space="0" w:color="auto"/>
            <w:right w:val="none" w:sz="0" w:space="0" w:color="auto"/>
          </w:divBdr>
        </w:div>
        <w:div w:id="478425618">
          <w:marLeft w:val="0"/>
          <w:marRight w:val="0"/>
          <w:marTop w:val="0"/>
          <w:marBottom w:val="0"/>
          <w:divBdr>
            <w:top w:val="none" w:sz="0" w:space="0" w:color="auto"/>
            <w:left w:val="none" w:sz="0" w:space="0" w:color="auto"/>
            <w:bottom w:val="none" w:sz="0" w:space="0" w:color="auto"/>
            <w:right w:val="none" w:sz="0" w:space="0" w:color="auto"/>
          </w:divBdr>
          <w:divsChild>
            <w:div w:id="557326903">
              <w:marLeft w:val="0"/>
              <w:marRight w:val="0"/>
              <w:marTop w:val="0"/>
              <w:marBottom w:val="0"/>
              <w:divBdr>
                <w:top w:val="none" w:sz="0" w:space="0" w:color="auto"/>
                <w:left w:val="none" w:sz="0" w:space="0" w:color="auto"/>
                <w:bottom w:val="none" w:sz="0" w:space="0" w:color="auto"/>
                <w:right w:val="none" w:sz="0" w:space="0" w:color="auto"/>
              </w:divBdr>
            </w:div>
          </w:divsChild>
        </w:div>
        <w:div w:id="665670455">
          <w:marLeft w:val="0"/>
          <w:marRight w:val="0"/>
          <w:marTop w:val="0"/>
          <w:marBottom w:val="0"/>
          <w:divBdr>
            <w:top w:val="none" w:sz="0" w:space="0" w:color="auto"/>
            <w:left w:val="none" w:sz="0" w:space="0" w:color="auto"/>
            <w:bottom w:val="none" w:sz="0" w:space="0" w:color="auto"/>
            <w:right w:val="none" w:sz="0" w:space="0" w:color="auto"/>
          </w:divBdr>
          <w:divsChild>
            <w:div w:id="1180315702">
              <w:marLeft w:val="0"/>
              <w:marRight w:val="0"/>
              <w:marTop w:val="0"/>
              <w:marBottom w:val="0"/>
              <w:divBdr>
                <w:top w:val="none" w:sz="0" w:space="0" w:color="auto"/>
                <w:left w:val="none" w:sz="0" w:space="0" w:color="auto"/>
                <w:bottom w:val="none" w:sz="0" w:space="0" w:color="auto"/>
                <w:right w:val="none" w:sz="0" w:space="0" w:color="auto"/>
              </w:divBdr>
            </w:div>
          </w:divsChild>
        </w:div>
        <w:div w:id="797525509">
          <w:marLeft w:val="0"/>
          <w:marRight w:val="0"/>
          <w:marTop w:val="0"/>
          <w:marBottom w:val="0"/>
          <w:divBdr>
            <w:top w:val="none" w:sz="0" w:space="0" w:color="auto"/>
            <w:left w:val="none" w:sz="0" w:space="0" w:color="auto"/>
            <w:bottom w:val="none" w:sz="0" w:space="0" w:color="auto"/>
            <w:right w:val="none" w:sz="0" w:space="0" w:color="auto"/>
          </w:divBdr>
          <w:divsChild>
            <w:div w:id="321354195">
              <w:marLeft w:val="0"/>
              <w:marRight w:val="0"/>
              <w:marTop w:val="0"/>
              <w:marBottom w:val="0"/>
              <w:divBdr>
                <w:top w:val="none" w:sz="0" w:space="0" w:color="auto"/>
                <w:left w:val="none" w:sz="0" w:space="0" w:color="auto"/>
                <w:bottom w:val="none" w:sz="0" w:space="0" w:color="auto"/>
                <w:right w:val="none" w:sz="0" w:space="0" w:color="auto"/>
              </w:divBdr>
            </w:div>
          </w:divsChild>
        </w:div>
        <w:div w:id="855459861">
          <w:marLeft w:val="0"/>
          <w:marRight w:val="0"/>
          <w:marTop w:val="0"/>
          <w:marBottom w:val="0"/>
          <w:divBdr>
            <w:top w:val="none" w:sz="0" w:space="0" w:color="auto"/>
            <w:left w:val="none" w:sz="0" w:space="0" w:color="auto"/>
            <w:bottom w:val="none" w:sz="0" w:space="0" w:color="auto"/>
            <w:right w:val="none" w:sz="0" w:space="0" w:color="auto"/>
          </w:divBdr>
        </w:div>
        <w:div w:id="1011419316">
          <w:marLeft w:val="0"/>
          <w:marRight w:val="0"/>
          <w:marTop w:val="300"/>
          <w:marBottom w:val="0"/>
          <w:divBdr>
            <w:top w:val="none" w:sz="0" w:space="0" w:color="auto"/>
            <w:left w:val="none" w:sz="0" w:space="0" w:color="auto"/>
            <w:bottom w:val="none" w:sz="0" w:space="0" w:color="auto"/>
            <w:right w:val="none" w:sz="0" w:space="0" w:color="auto"/>
          </w:divBdr>
          <w:divsChild>
            <w:div w:id="1455323553">
              <w:marLeft w:val="0"/>
              <w:marRight w:val="0"/>
              <w:marTop w:val="0"/>
              <w:marBottom w:val="0"/>
              <w:divBdr>
                <w:top w:val="none" w:sz="0" w:space="0" w:color="auto"/>
                <w:left w:val="none" w:sz="0" w:space="0" w:color="auto"/>
                <w:bottom w:val="none" w:sz="0" w:space="0" w:color="auto"/>
                <w:right w:val="none" w:sz="0" w:space="0" w:color="auto"/>
              </w:divBdr>
              <w:divsChild>
                <w:div w:id="2117166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53245">
          <w:marLeft w:val="0"/>
          <w:marRight w:val="0"/>
          <w:marTop w:val="300"/>
          <w:marBottom w:val="0"/>
          <w:divBdr>
            <w:top w:val="none" w:sz="0" w:space="0" w:color="auto"/>
            <w:left w:val="none" w:sz="0" w:space="0" w:color="auto"/>
            <w:bottom w:val="none" w:sz="0" w:space="0" w:color="auto"/>
            <w:right w:val="none" w:sz="0" w:space="0" w:color="auto"/>
          </w:divBdr>
          <w:divsChild>
            <w:div w:id="1974671550">
              <w:marLeft w:val="0"/>
              <w:marRight w:val="0"/>
              <w:marTop w:val="0"/>
              <w:marBottom w:val="0"/>
              <w:divBdr>
                <w:top w:val="none" w:sz="0" w:space="0" w:color="auto"/>
                <w:left w:val="none" w:sz="0" w:space="0" w:color="auto"/>
                <w:bottom w:val="none" w:sz="0" w:space="0" w:color="auto"/>
                <w:right w:val="none" w:sz="0" w:space="0" w:color="auto"/>
              </w:divBdr>
              <w:divsChild>
                <w:div w:id="149876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173026">
          <w:marLeft w:val="0"/>
          <w:marRight w:val="0"/>
          <w:marTop w:val="0"/>
          <w:marBottom w:val="0"/>
          <w:divBdr>
            <w:top w:val="none" w:sz="0" w:space="0" w:color="auto"/>
            <w:left w:val="none" w:sz="0" w:space="0" w:color="auto"/>
            <w:bottom w:val="none" w:sz="0" w:space="0" w:color="auto"/>
            <w:right w:val="none" w:sz="0" w:space="0" w:color="auto"/>
          </w:divBdr>
        </w:div>
        <w:div w:id="1381631866">
          <w:marLeft w:val="0"/>
          <w:marRight w:val="0"/>
          <w:marTop w:val="0"/>
          <w:marBottom w:val="0"/>
          <w:divBdr>
            <w:top w:val="none" w:sz="0" w:space="0" w:color="auto"/>
            <w:left w:val="none" w:sz="0" w:space="0" w:color="auto"/>
            <w:bottom w:val="none" w:sz="0" w:space="0" w:color="auto"/>
            <w:right w:val="none" w:sz="0" w:space="0" w:color="auto"/>
          </w:divBdr>
        </w:div>
        <w:div w:id="1443648079">
          <w:marLeft w:val="0"/>
          <w:marRight w:val="0"/>
          <w:marTop w:val="0"/>
          <w:marBottom w:val="0"/>
          <w:divBdr>
            <w:top w:val="none" w:sz="0" w:space="0" w:color="auto"/>
            <w:left w:val="none" w:sz="0" w:space="0" w:color="auto"/>
            <w:bottom w:val="none" w:sz="0" w:space="0" w:color="auto"/>
            <w:right w:val="none" w:sz="0" w:space="0" w:color="auto"/>
          </w:divBdr>
        </w:div>
        <w:div w:id="1498350832">
          <w:marLeft w:val="0"/>
          <w:marRight w:val="0"/>
          <w:marTop w:val="300"/>
          <w:marBottom w:val="0"/>
          <w:divBdr>
            <w:top w:val="none" w:sz="0" w:space="0" w:color="auto"/>
            <w:left w:val="none" w:sz="0" w:space="0" w:color="auto"/>
            <w:bottom w:val="none" w:sz="0" w:space="0" w:color="auto"/>
            <w:right w:val="none" w:sz="0" w:space="0" w:color="auto"/>
          </w:divBdr>
          <w:divsChild>
            <w:div w:id="1777941977">
              <w:marLeft w:val="0"/>
              <w:marRight w:val="0"/>
              <w:marTop w:val="0"/>
              <w:marBottom w:val="0"/>
              <w:divBdr>
                <w:top w:val="none" w:sz="0" w:space="0" w:color="auto"/>
                <w:left w:val="none" w:sz="0" w:space="0" w:color="auto"/>
                <w:bottom w:val="none" w:sz="0" w:space="0" w:color="auto"/>
                <w:right w:val="none" w:sz="0" w:space="0" w:color="auto"/>
              </w:divBdr>
              <w:divsChild>
                <w:div w:id="74626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433045">
          <w:marLeft w:val="0"/>
          <w:marRight w:val="0"/>
          <w:marTop w:val="0"/>
          <w:marBottom w:val="0"/>
          <w:divBdr>
            <w:top w:val="none" w:sz="0" w:space="0" w:color="auto"/>
            <w:left w:val="none" w:sz="0" w:space="0" w:color="auto"/>
            <w:bottom w:val="none" w:sz="0" w:space="0" w:color="auto"/>
            <w:right w:val="none" w:sz="0" w:space="0" w:color="auto"/>
          </w:divBdr>
          <w:divsChild>
            <w:div w:id="1971470073">
              <w:marLeft w:val="0"/>
              <w:marRight w:val="0"/>
              <w:marTop w:val="0"/>
              <w:marBottom w:val="0"/>
              <w:divBdr>
                <w:top w:val="none" w:sz="0" w:space="0" w:color="auto"/>
                <w:left w:val="none" w:sz="0" w:space="0" w:color="auto"/>
                <w:bottom w:val="none" w:sz="0" w:space="0" w:color="auto"/>
                <w:right w:val="none" w:sz="0" w:space="0" w:color="auto"/>
              </w:divBdr>
            </w:div>
          </w:divsChild>
        </w:div>
        <w:div w:id="1685663917">
          <w:marLeft w:val="0"/>
          <w:marRight w:val="0"/>
          <w:marTop w:val="300"/>
          <w:marBottom w:val="0"/>
          <w:divBdr>
            <w:top w:val="none" w:sz="0" w:space="0" w:color="auto"/>
            <w:left w:val="none" w:sz="0" w:space="0" w:color="auto"/>
            <w:bottom w:val="none" w:sz="0" w:space="0" w:color="auto"/>
            <w:right w:val="none" w:sz="0" w:space="0" w:color="auto"/>
          </w:divBdr>
          <w:divsChild>
            <w:div w:id="2135828015">
              <w:marLeft w:val="0"/>
              <w:marRight w:val="0"/>
              <w:marTop w:val="0"/>
              <w:marBottom w:val="0"/>
              <w:divBdr>
                <w:top w:val="none" w:sz="0" w:space="0" w:color="auto"/>
                <w:left w:val="none" w:sz="0" w:space="0" w:color="auto"/>
                <w:bottom w:val="none" w:sz="0" w:space="0" w:color="auto"/>
                <w:right w:val="none" w:sz="0" w:space="0" w:color="auto"/>
              </w:divBdr>
              <w:divsChild>
                <w:div w:id="193332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0861">
          <w:marLeft w:val="0"/>
          <w:marRight w:val="0"/>
          <w:marTop w:val="0"/>
          <w:marBottom w:val="0"/>
          <w:divBdr>
            <w:top w:val="none" w:sz="0" w:space="0" w:color="auto"/>
            <w:left w:val="none" w:sz="0" w:space="0" w:color="auto"/>
            <w:bottom w:val="none" w:sz="0" w:space="0" w:color="auto"/>
            <w:right w:val="none" w:sz="0" w:space="0" w:color="auto"/>
          </w:divBdr>
          <w:divsChild>
            <w:div w:id="1154101468">
              <w:marLeft w:val="0"/>
              <w:marRight w:val="0"/>
              <w:marTop w:val="0"/>
              <w:marBottom w:val="0"/>
              <w:divBdr>
                <w:top w:val="none" w:sz="0" w:space="0" w:color="auto"/>
                <w:left w:val="none" w:sz="0" w:space="0" w:color="auto"/>
                <w:bottom w:val="none" w:sz="0" w:space="0" w:color="auto"/>
                <w:right w:val="none" w:sz="0" w:space="0" w:color="auto"/>
              </w:divBdr>
            </w:div>
          </w:divsChild>
        </w:div>
        <w:div w:id="2010404097">
          <w:marLeft w:val="0"/>
          <w:marRight w:val="0"/>
          <w:marTop w:val="0"/>
          <w:marBottom w:val="0"/>
          <w:divBdr>
            <w:top w:val="none" w:sz="0" w:space="0" w:color="auto"/>
            <w:left w:val="none" w:sz="0" w:space="0" w:color="auto"/>
            <w:bottom w:val="none" w:sz="0" w:space="0" w:color="auto"/>
            <w:right w:val="none" w:sz="0" w:space="0" w:color="auto"/>
          </w:divBdr>
          <w:divsChild>
            <w:div w:id="1416442780">
              <w:marLeft w:val="0"/>
              <w:marRight w:val="0"/>
              <w:marTop w:val="0"/>
              <w:marBottom w:val="0"/>
              <w:divBdr>
                <w:top w:val="none" w:sz="0" w:space="0" w:color="auto"/>
                <w:left w:val="none" w:sz="0" w:space="0" w:color="auto"/>
                <w:bottom w:val="none" w:sz="0" w:space="0" w:color="auto"/>
                <w:right w:val="none" w:sz="0" w:space="0" w:color="auto"/>
              </w:divBdr>
            </w:div>
          </w:divsChild>
        </w:div>
        <w:div w:id="2024355775">
          <w:marLeft w:val="0"/>
          <w:marRight w:val="0"/>
          <w:marTop w:val="0"/>
          <w:marBottom w:val="0"/>
          <w:divBdr>
            <w:top w:val="none" w:sz="0" w:space="0" w:color="auto"/>
            <w:left w:val="none" w:sz="0" w:space="0" w:color="auto"/>
            <w:bottom w:val="none" w:sz="0" w:space="0" w:color="auto"/>
            <w:right w:val="none" w:sz="0" w:space="0" w:color="auto"/>
          </w:divBdr>
        </w:div>
        <w:div w:id="2103648511">
          <w:marLeft w:val="0"/>
          <w:marRight w:val="0"/>
          <w:marTop w:val="0"/>
          <w:marBottom w:val="0"/>
          <w:divBdr>
            <w:top w:val="none" w:sz="0" w:space="0" w:color="auto"/>
            <w:left w:val="none" w:sz="0" w:space="0" w:color="auto"/>
            <w:bottom w:val="none" w:sz="0" w:space="0" w:color="auto"/>
            <w:right w:val="none" w:sz="0" w:space="0" w:color="auto"/>
          </w:divBdr>
          <w:divsChild>
            <w:div w:id="9560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597615">
      <w:bodyDiv w:val="1"/>
      <w:marLeft w:val="0"/>
      <w:marRight w:val="0"/>
      <w:marTop w:val="0"/>
      <w:marBottom w:val="0"/>
      <w:divBdr>
        <w:top w:val="none" w:sz="0" w:space="0" w:color="auto"/>
        <w:left w:val="none" w:sz="0" w:space="0" w:color="auto"/>
        <w:bottom w:val="none" w:sz="0" w:space="0" w:color="auto"/>
        <w:right w:val="none" w:sz="0" w:space="0" w:color="auto"/>
      </w:divBdr>
      <w:divsChild>
        <w:div w:id="144323878">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373888589">
          <w:marLeft w:val="0"/>
          <w:marRight w:val="0"/>
          <w:marTop w:val="0"/>
          <w:marBottom w:val="0"/>
          <w:divBdr>
            <w:top w:val="none" w:sz="0" w:space="0" w:color="auto"/>
            <w:left w:val="none" w:sz="0" w:space="0" w:color="auto"/>
            <w:bottom w:val="none" w:sz="0" w:space="0" w:color="auto"/>
            <w:right w:val="none" w:sz="0" w:space="0" w:color="auto"/>
          </w:divBdr>
          <w:divsChild>
            <w:div w:id="90511796">
              <w:marLeft w:val="0"/>
              <w:marRight w:val="0"/>
              <w:marTop w:val="0"/>
              <w:marBottom w:val="0"/>
              <w:divBdr>
                <w:top w:val="none" w:sz="0" w:space="0" w:color="auto"/>
                <w:left w:val="none" w:sz="0" w:space="0" w:color="auto"/>
                <w:bottom w:val="none" w:sz="0" w:space="0" w:color="auto"/>
                <w:right w:val="none" w:sz="0" w:space="0" w:color="auto"/>
              </w:divBdr>
            </w:div>
          </w:divsChild>
        </w:div>
        <w:div w:id="431978012">
          <w:marLeft w:val="0"/>
          <w:marRight w:val="0"/>
          <w:marTop w:val="0"/>
          <w:marBottom w:val="0"/>
          <w:divBdr>
            <w:top w:val="none" w:sz="0" w:space="0" w:color="auto"/>
            <w:left w:val="none" w:sz="0" w:space="0" w:color="auto"/>
            <w:bottom w:val="none" w:sz="0" w:space="0" w:color="auto"/>
            <w:right w:val="none" w:sz="0" w:space="0" w:color="auto"/>
          </w:divBdr>
          <w:divsChild>
            <w:div w:id="1741900245">
              <w:marLeft w:val="0"/>
              <w:marRight w:val="0"/>
              <w:marTop w:val="0"/>
              <w:marBottom w:val="0"/>
              <w:divBdr>
                <w:top w:val="none" w:sz="0" w:space="0" w:color="auto"/>
                <w:left w:val="none" w:sz="0" w:space="0" w:color="auto"/>
                <w:bottom w:val="none" w:sz="0" w:space="0" w:color="auto"/>
                <w:right w:val="none" w:sz="0" w:space="0" w:color="auto"/>
              </w:divBdr>
            </w:div>
          </w:divsChild>
        </w:div>
        <w:div w:id="552927955">
          <w:marLeft w:val="0"/>
          <w:marRight w:val="0"/>
          <w:marTop w:val="0"/>
          <w:marBottom w:val="0"/>
          <w:divBdr>
            <w:top w:val="none" w:sz="0" w:space="0" w:color="auto"/>
            <w:left w:val="none" w:sz="0" w:space="0" w:color="auto"/>
            <w:bottom w:val="none" w:sz="0" w:space="0" w:color="auto"/>
            <w:right w:val="none" w:sz="0" w:space="0" w:color="auto"/>
          </w:divBdr>
        </w:div>
        <w:div w:id="744574737">
          <w:marLeft w:val="0"/>
          <w:marRight w:val="0"/>
          <w:marTop w:val="0"/>
          <w:marBottom w:val="0"/>
          <w:divBdr>
            <w:top w:val="none" w:sz="0" w:space="0" w:color="auto"/>
            <w:left w:val="none" w:sz="0" w:space="0" w:color="auto"/>
            <w:bottom w:val="none" w:sz="0" w:space="0" w:color="auto"/>
            <w:right w:val="none" w:sz="0" w:space="0" w:color="auto"/>
          </w:divBdr>
          <w:divsChild>
            <w:div w:id="443502902">
              <w:marLeft w:val="0"/>
              <w:marRight w:val="0"/>
              <w:marTop w:val="0"/>
              <w:marBottom w:val="0"/>
              <w:divBdr>
                <w:top w:val="none" w:sz="0" w:space="0" w:color="auto"/>
                <w:left w:val="none" w:sz="0" w:space="0" w:color="auto"/>
                <w:bottom w:val="none" w:sz="0" w:space="0" w:color="auto"/>
                <w:right w:val="none" w:sz="0" w:space="0" w:color="auto"/>
              </w:divBdr>
            </w:div>
          </w:divsChild>
        </w:div>
        <w:div w:id="1028917746">
          <w:marLeft w:val="0"/>
          <w:marRight w:val="0"/>
          <w:marTop w:val="0"/>
          <w:marBottom w:val="0"/>
          <w:divBdr>
            <w:top w:val="none" w:sz="0" w:space="0" w:color="auto"/>
            <w:left w:val="none" w:sz="0" w:space="0" w:color="auto"/>
            <w:bottom w:val="none" w:sz="0" w:space="0" w:color="auto"/>
            <w:right w:val="none" w:sz="0" w:space="0" w:color="auto"/>
          </w:divBdr>
          <w:divsChild>
            <w:div w:id="237834202">
              <w:marLeft w:val="0"/>
              <w:marRight w:val="0"/>
              <w:marTop w:val="0"/>
              <w:marBottom w:val="0"/>
              <w:divBdr>
                <w:top w:val="none" w:sz="0" w:space="0" w:color="auto"/>
                <w:left w:val="none" w:sz="0" w:space="0" w:color="auto"/>
                <w:bottom w:val="none" w:sz="0" w:space="0" w:color="auto"/>
                <w:right w:val="none" w:sz="0" w:space="0" w:color="auto"/>
              </w:divBdr>
            </w:div>
          </w:divsChild>
        </w:div>
        <w:div w:id="1079526453">
          <w:marLeft w:val="0"/>
          <w:marRight w:val="0"/>
          <w:marTop w:val="0"/>
          <w:marBottom w:val="0"/>
          <w:divBdr>
            <w:top w:val="none" w:sz="0" w:space="0" w:color="auto"/>
            <w:left w:val="none" w:sz="0" w:space="0" w:color="auto"/>
            <w:bottom w:val="none" w:sz="0" w:space="0" w:color="auto"/>
            <w:right w:val="none" w:sz="0" w:space="0" w:color="auto"/>
          </w:divBdr>
        </w:div>
        <w:div w:id="1138188822">
          <w:marLeft w:val="0"/>
          <w:marRight w:val="0"/>
          <w:marTop w:val="0"/>
          <w:marBottom w:val="0"/>
          <w:divBdr>
            <w:top w:val="none" w:sz="0" w:space="0" w:color="auto"/>
            <w:left w:val="none" w:sz="0" w:space="0" w:color="auto"/>
            <w:bottom w:val="none" w:sz="0" w:space="0" w:color="auto"/>
            <w:right w:val="none" w:sz="0" w:space="0" w:color="auto"/>
          </w:divBdr>
        </w:div>
        <w:div w:id="1272204247">
          <w:marLeft w:val="0"/>
          <w:marRight w:val="0"/>
          <w:marTop w:val="0"/>
          <w:marBottom w:val="0"/>
          <w:divBdr>
            <w:top w:val="none" w:sz="0" w:space="0" w:color="auto"/>
            <w:left w:val="none" w:sz="0" w:space="0" w:color="auto"/>
            <w:bottom w:val="none" w:sz="0" w:space="0" w:color="auto"/>
            <w:right w:val="none" w:sz="0" w:space="0" w:color="auto"/>
          </w:divBdr>
        </w:div>
        <w:div w:id="1408769392">
          <w:marLeft w:val="0"/>
          <w:marRight w:val="0"/>
          <w:marTop w:val="300"/>
          <w:marBottom w:val="0"/>
          <w:divBdr>
            <w:top w:val="none" w:sz="0" w:space="0" w:color="auto"/>
            <w:left w:val="none" w:sz="0" w:space="0" w:color="auto"/>
            <w:bottom w:val="none" w:sz="0" w:space="0" w:color="auto"/>
            <w:right w:val="none" w:sz="0" w:space="0" w:color="auto"/>
          </w:divBdr>
          <w:divsChild>
            <w:div w:id="1937207806">
              <w:marLeft w:val="0"/>
              <w:marRight w:val="0"/>
              <w:marTop w:val="0"/>
              <w:marBottom w:val="0"/>
              <w:divBdr>
                <w:top w:val="none" w:sz="0" w:space="0" w:color="auto"/>
                <w:left w:val="none" w:sz="0" w:space="0" w:color="auto"/>
                <w:bottom w:val="none" w:sz="0" w:space="0" w:color="auto"/>
                <w:right w:val="none" w:sz="0" w:space="0" w:color="auto"/>
              </w:divBdr>
              <w:divsChild>
                <w:div w:id="2013335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188337">
          <w:marLeft w:val="0"/>
          <w:marRight w:val="0"/>
          <w:marTop w:val="300"/>
          <w:marBottom w:val="0"/>
          <w:divBdr>
            <w:top w:val="none" w:sz="0" w:space="0" w:color="auto"/>
            <w:left w:val="none" w:sz="0" w:space="0" w:color="auto"/>
            <w:bottom w:val="none" w:sz="0" w:space="0" w:color="auto"/>
            <w:right w:val="none" w:sz="0" w:space="0" w:color="auto"/>
          </w:divBdr>
          <w:divsChild>
            <w:div w:id="1468548590">
              <w:marLeft w:val="0"/>
              <w:marRight w:val="0"/>
              <w:marTop w:val="0"/>
              <w:marBottom w:val="0"/>
              <w:divBdr>
                <w:top w:val="none" w:sz="0" w:space="0" w:color="auto"/>
                <w:left w:val="none" w:sz="0" w:space="0" w:color="auto"/>
                <w:bottom w:val="none" w:sz="0" w:space="0" w:color="auto"/>
                <w:right w:val="none" w:sz="0" w:space="0" w:color="auto"/>
              </w:divBdr>
              <w:divsChild>
                <w:div w:id="1841385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829255">
          <w:marLeft w:val="0"/>
          <w:marRight w:val="0"/>
          <w:marTop w:val="0"/>
          <w:marBottom w:val="0"/>
          <w:divBdr>
            <w:top w:val="none" w:sz="0" w:space="0" w:color="auto"/>
            <w:left w:val="none" w:sz="0" w:space="0" w:color="auto"/>
            <w:bottom w:val="none" w:sz="0" w:space="0" w:color="auto"/>
            <w:right w:val="none" w:sz="0" w:space="0" w:color="auto"/>
          </w:divBdr>
          <w:divsChild>
            <w:div w:id="1265193301">
              <w:marLeft w:val="0"/>
              <w:marRight w:val="0"/>
              <w:marTop w:val="0"/>
              <w:marBottom w:val="0"/>
              <w:divBdr>
                <w:top w:val="none" w:sz="0" w:space="0" w:color="auto"/>
                <w:left w:val="none" w:sz="0" w:space="0" w:color="auto"/>
                <w:bottom w:val="none" w:sz="0" w:space="0" w:color="auto"/>
                <w:right w:val="none" w:sz="0" w:space="0" w:color="auto"/>
              </w:divBdr>
            </w:div>
          </w:divsChild>
        </w:div>
        <w:div w:id="1588339989">
          <w:marLeft w:val="0"/>
          <w:marRight w:val="0"/>
          <w:marTop w:val="0"/>
          <w:marBottom w:val="0"/>
          <w:divBdr>
            <w:top w:val="none" w:sz="0" w:space="0" w:color="auto"/>
            <w:left w:val="none" w:sz="0" w:space="0" w:color="auto"/>
            <w:bottom w:val="none" w:sz="0" w:space="0" w:color="auto"/>
            <w:right w:val="none" w:sz="0" w:space="0" w:color="auto"/>
          </w:divBdr>
          <w:divsChild>
            <w:div w:id="349258532">
              <w:marLeft w:val="0"/>
              <w:marRight w:val="0"/>
              <w:marTop w:val="0"/>
              <w:marBottom w:val="0"/>
              <w:divBdr>
                <w:top w:val="none" w:sz="0" w:space="0" w:color="auto"/>
                <w:left w:val="none" w:sz="0" w:space="0" w:color="auto"/>
                <w:bottom w:val="none" w:sz="0" w:space="0" w:color="auto"/>
                <w:right w:val="none" w:sz="0" w:space="0" w:color="auto"/>
              </w:divBdr>
            </w:div>
          </w:divsChild>
        </w:div>
        <w:div w:id="1820730200">
          <w:marLeft w:val="0"/>
          <w:marRight w:val="0"/>
          <w:marTop w:val="300"/>
          <w:marBottom w:val="0"/>
          <w:divBdr>
            <w:top w:val="none" w:sz="0" w:space="0" w:color="auto"/>
            <w:left w:val="none" w:sz="0" w:space="0" w:color="auto"/>
            <w:bottom w:val="none" w:sz="0" w:space="0" w:color="auto"/>
            <w:right w:val="none" w:sz="0" w:space="0" w:color="auto"/>
          </w:divBdr>
          <w:divsChild>
            <w:div w:id="939681145">
              <w:marLeft w:val="0"/>
              <w:marRight w:val="0"/>
              <w:marTop w:val="0"/>
              <w:marBottom w:val="0"/>
              <w:divBdr>
                <w:top w:val="none" w:sz="0" w:space="0" w:color="auto"/>
                <w:left w:val="none" w:sz="0" w:space="0" w:color="auto"/>
                <w:bottom w:val="none" w:sz="0" w:space="0" w:color="auto"/>
                <w:right w:val="none" w:sz="0" w:space="0" w:color="auto"/>
              </w:divBdr>
              <w:divsChild>
                <w:div w:id="760487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945234">
          <w:marLeft w:val="0"/>
          <w:marRight w:val="0"/>
          <w:marTop w:val="0"/>
          <w:marBottom w:val="0"/>
          <w:divBdr>
            <w:top w:val="none" w:sz="0" w:space="0" w:color="auto"/>
            <w:left w:val="none" w:sz="0" w:space="0" w:color="auto"/>
            <w:bottom w:val="none" w:sz="0" w:space="0" w:color="auto"/>
            <w:right w:val="none" w:sz="0" w:space="0" w:color="auto"/>
          </w:divBdr>
        </w:div>
        <w:div w:id="2018071169">
          <w:marLeft w:val="0"/>
          <w:marRight w:val="0"/>
          <w:marTop w:val="0"/>
          <w:marBottom w:val="0"/>
          <w:divBdr>
            <w:top w:val="none" w:sz="0" w:space="0" w:color="auto"/>
            <w:left w:val="none" w:sz="0" w:space="0" w:color="auto"/>
            <w:bottom w:val="none" w:sz="0" w:space="0" w:color="auto"/>
            <w:right w:val="none" w:sz="0" w:space="0" w:color="auto"/>
          </w:divBdr>
          <w:divsChild>
            <w:div w:id="1480927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602527">
      <w:bodyDiv w:val="1"/>
      <w:marLeft w:val="0"/>
      <w:marRight w:val="0"/>
      <w:marTop w:val="0"/>
      <w:marBottom w:val="0"/>
      <w:divBdr>
        <w:top w:val="none" w:sz="0" w:space="0" w:color="auto"/>
        <w:left w:val="none" w:sz="0" w:space="0" w:color="auto"/>
        <w:bottom w:val="none" w:sz="0" w:space="0" w:color="auto"/>
        <w:right w:val="none" w:sz="0" w:space="0" w:color="auto"/>
      </w:divBdr>
      <w:divsChild>
        <w:div w:id="273749861">
          <w:marLeft w:val="0"/>
          <w:marRight w:val="0"/>
          <w:marTop w:val="0"/>
          <w:marBottom w:val="0"/>
          <w:divBdr>
            <w:top w:val="none" w:sz="0" w:space="0" w:color="auto"/>
            <w:left w:val="none" w:sz="0" w:space="0" w:color="auto"/>
            <w:bottom w:val="none" w:sz="0" w:space="0" w:color="auto"/>
            <w:right w:val="none" w:sz="0" w:space="0" w:color="auto"/>
          </w:divBdr>
        </w:div>
        <w:div w:id="1310939338">
          <w:marLeft w:val="0"/>
          <w:marRight w:val="0"/>
          <w:marTop w:val="0"/>
          <w:marBottom w:val="0"/>
          <w:divBdr>
            <w:top w:val="none" w:sz="0" w:space="0" w:color="auto"/>
            <w:left w:val="none" w:sz="0" w:space="0" w:color="auto"/>
            <w:bottom w:val="none" w:sz="0" w:space="0" w:color="auto"/>
            <w:right w:val="none" w:sz="0" w:space="0" w:color="auto"/>
          </w:divBdr>
          <w:divsChild>
            <w:div w:id="511340794">
              <w:marLeft w:val="0"/>
              <w:marRight w:val="0"/>
              <w:marTop w:val="0"/>
              <w:marBottom w:val="0"/>
              <w:divBdr>
                <w:top w:val="none" w:sz="0" w:space="0" w:color="auto"/>
                <w:left w:val="none" w:sz="0" w:space="0" w:color="auto"/>
                <w:bottom w:val="none" w:sz="0" w:space="0" w:color="auto"/>
                <w:right w:val="none" w:sz="0" w:space="0" w:color="auto"/>
              </w:divBdr>
            </w:div>
          </w:divsChild>
        </w:div>
        <w:div w:id="1575123543">
          <w:marLeft w:val="0"/>
          <w:marRight w:val="0"/>
          <w:marTop w:val="0"/>
          <w:marBottom w:val="0"/>
          <w:divBdr>
            <w:top w:val="none" w:sz="0" w:space="0" w:color="auto"/>
            <w:left w:val="none" w:sz="0" w:space="0" w:color="auto"/>
            <w:bottom w:val="none" w:sz="0" w:space="0" w:color="auto"/>
            <w:right w:val="none" w:sz="0" w:space="0" w:color="auto"/>
          </w:divBdr>
        </w:div>
        <w:div w:id="473524021">
          <w:marLeft w:val="0"/>
          <w:marRight w:val="0"/>
          <w:marTop w:val="0"/>
          <w:marBottom w:val="0"/>
          <w:divBdr>
            <w:top w:val="none" w:sz="0" w:space="0" w:color="auto"/>
            <w:left w:val="none" w:sz="0" w:space="0" w:color="auto"/>
            <w:bottom w:val="none" w:sz="0" w:space="0" w:color="auto"/>
            <w:right w:val="none" w:sz="0" w:space="0" w:color="auto"/>
          </w:divBdr>
          <w:divsChild>
            <w:div w:id="130559263">
              <w:marLeft w:val="0"/>
              <w:marRight w:val="0"/>
              <w:marTop w:val="0"/>
              <w:marBottom w:val="0"/>
              <w:divBdr>
                <w:top w:val="none" w:sz="0" w:space="0" w:color="auto"/>
                <w:left w:val="none" w:sz="0" w:space="0" w:color="auto"/>
                <w:bottom w:val="none" w:sz="0" w:space="0" w:color="auto"/>
                <w:right w:val="none" w:sz="0" w:space="0" w:color="auto"/>
              </w:divBdr>
            </w:div>
          </w:divsChild>
        </w:div>
        <w:div w:id="115637342">
          <w:marLeft w:val="0"/>
          <w:marRight w:val="0"/>
          <w:marTop w:val="0"/>
          <w:marBottom w:val="0"/>
          <w:divBdr>
            <w:top w:val="none" w:sz="0" w:space="0" w:color="auto"/>
            <w:left w:val="none" w:sz="0" w:space="0" w:color="auto"/>
            <w:bottom w:val="none" w:sz="0" w:space="0" w:color="auto"/>
            <w:right w:val="none" w:sz="0" w:space="0" w:color="auto"/>
          </w:divBdr>
        </w:div>
        <w:div w:id="1131096254">
          <w:marLeft w:val="0"/>
          <w:marRight w:val="0"/>
          <w:marTop w:val="0"/>
          <w:marBottom w:val="0"/>
          <w:divBdr>
            <w:top w:val="none" w:sz="0" w:space="0" w:color="auto"/>
            <w:left w:val="none" w:sz="0" w:space="0" w:color="auto"/>
            <w:bottom w:val="none" w:sz="0" w:space="0" w:color="auto"/>
            <w:right w:val="none" w:sz="0" w:space="0" w:color="auto"/>
          </w:divBdr>
          <w:divsChild>
            <w:div w:id="1596012119">
              <w:marLeft w:val="0"/>
              <w:marRight w:val="0"/>
              <w:marTop w:val="0"/>
              <w:marBottom w:val="0"/>
              <w:divBdr>
                <w:top w:val="none" w:sz="0" w:space="0" w:color="auto"/>
                <w:left w:val="none" w:sz="0" w:space="0" w:color="auto"/>
                <w:bottom w:val="none" w:sz="0" w:space="0" w:color="auto"/>
                <w:right w:val="none" w:sz="0" w:space="0" w:color="auto"/>
              </w:divBdr>
            </w:div>
          </w:divsChild>
        </w:div>
        <w:div w:id="218319762">
          <w:marLeft w:val="0"/>
          <w:marRight w:val="0"/>
          <w:marTop w:val="0"/>
          <w:marBottom w:val="0"/>
          <w:divBdr>
            <w:top w:val="none" w:sz="0" w:space="0" w:color="auto"/>
            <w:left w:val="none" w:sz="0" w:space="0" w:color="auto"/>
            <w:bottom w:val="none" w:sz="0" w:space="0" w:color="auto"/>
            <w:right w:val="none" w:sz="0" w:space="0" w:color="auto"/>
          </w:divBdr>
        </w:div>
        <w:div w:id="1613317566">
          <w:marLeft w:val="0"/>
          <w:marRight w:val="0"/>
          <w:marTop w:val="0"/>
          <w:marBottom w:val="0"/>
          <w:divBdr>
            <w:top w:val="none" w:sz="0" w:space="0" w:color="auto"/>
            <w:left w:val="none" w:sz="0" w:space="0" w:color="auto"/>
            <w:bottom w:val="none" w:sz="0" w:space="0" w:color="auto"/>
            <w:right w:val="none" w:sz="0" w:space="0" w:color="auto"/>
          </w:divBdr>
          <w:divsChild>
            <w:div w:id="1137071449">
              <w:marLeft w:val="0"/>
              <w:marRight w:val="0"/>
              <w:marTop w:val="0"/>
              <w:marBottom w:val="0"/>
              <w:divBdr>
                <w:top w:val="none" w:sz="0" w:space="0" w:color="auto"/>
                <w:left w:val="none" w:sz="0" w:space="0" w:color="auto"/>
                <w:bottom w:val="none" w:sz="0" w:space="0" w:color="auto"/>
                <w:right w:val="none" w:sz="0" w:space="0" w:color="auto"/>
              </w:divBdr>
            </w:div>
          </w:divsChild>
        </w:div>
        <w:div w:id="751926644">
          <w:marLeft w:val="0"/>
          <w:marRight w:val="0"/>
          <w:marTop w:val="0"/>
          <w:marBottom w:val="0"/>
          <w:divBdr>
            <w:top w:val="none" w:sz="0" w:space="0" w:color="auto"/>
            <w:left w:val="none" w:sz="0" w:space="0" w:color="auto"/>
            <w:bottom w:val="none" w:sz="0" w:space="0" w:color="auto"/>
            <w:right w:val="none" w:sz="0" w:space="0" w:color="auto"/>
          </w:divBdr>
        </w:div>
        <w:div w:id="1542135857">
          <w:marLeft w:val="0"/>
          <w:marRight w:val="0"/>
          <w:marTop w:val="0"/>
          <w:marBottom w:val="0"/>
          <w:divBdr>
            <w:top w:val="none" w:sz="0" w:space="0" w:color="auto"/>
            <w:left w:val="none" w:sz="0" w:space="0" w:color="auto"/>
            <w:bottom w:val="none" w:sz="0" w:space="0" w:color="auto"/>
            <w:right w:val="none" w:sz="0" w:space="0" w:color="auto"/>
          </w:divBdr>
          <w:divsChild>
            <w:div w:id="1967924896">
              <w:marLeft w:val="0"/>
              <w:marRight w:val="0"/>
              <w:marTop w:val="0"/>
              <w:marBottom w:val="0"/>
              <w:divBdr>
                <w:top w:val="none" w:sz="0" w:space="0" w:color="auto"/>
                <w:left w:val="none" w:sz="0" w:space="0" w:color="auto"/>
                <w:bottom w:val="none" w:sz="0" w:space="0" w:color="auto"/>
                <w:right w:val="none" w:sz="0" w:space="0" w:color="auto"/>
              </w:divBdr>
            </w:div>
          </w:divsChild>
        </w:div>
        <w:div w:id="115567249">
          <w:marLeft w:val="0"/>
          <w:marRight w:val="0"/>
          <w:marTop w:val="0"/>
          <w:marBottom w:val="0"/>
          <w:divBdr>
            <w:top w:val="none" w:sz="0" w:space="0" w:color="auto"/>
            <w:left w:val="none" w:sz="0" w:space="0" w:color="auto"/>
            <w:bottom w:val="none" w:sz="0" w:space="0" w:color="auto"/>
            <w:right w:val="none" w:sz="0" w:space="0" w:color="auto"/>
          </w:divBdr>
        </w:div>
        <w:div w:id="1504205375">
          <w:marLeft w:val="0"/>
          <w:marRight w:val="0"/>
          <w:marTop w:val="0"/>
          <w:marBottom w:val="0"/>
          <w:divBdr>
            <w:top w:val="none" w:sz="0" w:space="0" w:color="auto"/>
            <w:left w:val="none" w:sz="0" w:space="0" w:color="auto"/>
            <w:bottom w:val="none" w:sz="0" w:space="0" w:color="auto"/>
            <w:right w:val="none" w:sz="0" w:space="0" w:color="auto"/>
          </w:divBdr>
          <w:divsChild>
            <w:div w:id="1973364254">
              <w:marLeft w:val="0"/>
              <w:marRight w:val="0"/>
              <w:marTop w:val="0"/>
              <w:marBottom w:val="0"/>
              <w:divBdr>
                <w:top w:val="none" w:sz="0" w:space="0" w:color="auto"/>
                <w:left w:val="none" w:sz="0" w:space="0" w:color="auto"/>
                <w:bottom w:val="none" w:sz="0" w:space="0" w:color="auto"/>
                <w:right w:val="none" w:sz="0" w:space="0" w:color="auto"/>
              </w:divBdr>
            </w:div>
          </w:divsChild>
        </w:div>
        <w:div w:id="1217934688">
          <w:marLeft w:val="0"/>
          <w:marRight w:val="0"/>
          <w:marTop w:val="0"/>
          <w:marBottom w:val="0"/>
          <w:divBdr>
            <w:top w:val="none" w:sz="0" w:space="0" w:color="auto"/>
            <w:left w:val="none" w:sz="0" w:space="0" w:color="auto"/>
            <w:bottom w:val="none" w:sz="0" w:space="0" w:color="auto"/>
            <w:right w:val="none" w:sz="0" w:space="0" w:color="auto"/>
          </w:divBdr>
        </w:div>
        <w:div w:id="894853860">
          <w:marLeft w:val="0"/>
          <w:marRight w:val="0"/>
          <w:marTop w:val="0"/>
          <w:marBottom w:val="0"/>
          <w:divBdr>
            <w:top w:val="none" w:sz="0" w:space="0" w:color="auto"/>
            <w:left w:val="none" w:sz="0" w:space="0" w:color="auto"/>
            <w:bottom w:val="none" w:sz="0" w:space="0" w:color="auto"/>
            <w:right w:val="none" w:sz="0" w:space="0" w:color="auto"/>
          </w:divBdr>
          <w:divsChild>
            <w:div w:id="996687374">
              <w:marLeft w:val="0"/>
              <w:marRight w:val="0"/>
              <w:marTop w:val="0"/>
              <w:marBottom w:val="0"/>
              <w:divBdr>
                <w:top w:val="none" w:sz="0" w:space="0" w:color="auto"/>
                <w:left w:val="none" w:sz="0" w:space="0" w:color="auto"/>
                <w:bottom w:val="none" w:sz="0" w:space="0" w:color="auto"/>
                <w:right w:val="none" w:sz="0" w:space="0" w:color="auto"/>
              </w:divBdr>
            </w:div>
          </w:divsChild>
        </w:div>
        <w:div w:id="219220405">
          <w:marLeft w:val="0"/>
          <w:marRight w:val="0"/>
          <w:marTop w:val="300"/>
          <w:marBottom w:val="0"/>
          <w:divBdr>
            <w:top w:val="none" w:sz="0" w:space="0" w:color="auto"/>
            <w:left w:val="none" w:sz="0" w:space="0" w:color="auto"/>
            <w:bottom w:val="none" w:sz="0" w:space="0" w:color="auto"/>
            <w:right w:val="none" w:sz="0" w:space="0" w:color="auto"/>
          </w:divBdr>
          <w:divsChild>
            <w:div w:id="932662808">
              <w:marLeft w:val="0"/>
              <w:marRight w:val="0"/>
              <w:marTop w:val="0"/>
              <w:marBottom w:val="0"/>
              <w:divBdr>
                <w:top w:val="none" w:sz="0" w:space="0" w:color="auto"/>
                <w:left w:val="none" w:sz="0" w:space="0" w:color="auto"/>
                <w:bottom w:val="none" w:sz="0" w:space="0" w:color="auto"/>
                <w:right w:val="none" w:sz="0" w:space="0" w:color="auto"/>
              </w:divBdr>
              <w:divsChild>
                <w:div w:id="193640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86225">
          <w:marLeft w:val="0"/>
          <w:marRight w:val="0"/>
          <w:marTop w:val="300"/>
          <w:marBottom w:val="0"/>
          <w:divBdr>
            <w:top w:val="none" w:sz="0" w:space="0" w:color="auto"/>
            <w:left w:val="none" w:sz="0" w:space="0" w:color="auto"/>
            <w:bottom w:val="none" w:sz="0" w:space="0" w:color="auto"/>
            <w:right w:val="none" w:sz="0" w:space="0" w:color="auto"/>
          </w:divBdr>
          <w:divsChild>
            <w:div w:id="636643661">
              <w:marLeft w:val="0"/>
              <w:marRight w:val="0"/>
              <w:marTop w:val="0"/>
              <w:marBottom w:val="0"/>
              <w:divBdr>
                <w:top w:val="none" w:sz="0" w:space="0" w:color="auto"/>
                <w:left w:val="none" w:sz="0" w:space="0" w:color="auto"/>
                <w:bottom w:val="none" w:sz="0" w:space="0" w:color="auto"/>
                <w:right w:val="none" w:sz="0" w:space="0" w:color="auto"/>
              </w:divBdr>
              <w:divsChild>
                <w:div w:id="1665743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261467">
          <w:marLeft w:val="0"/>
          <w:marRight w:val="0"/>
          <w:marTop w:val="300"/>
          <w:marBottom w:val="0"/>
          <w:divBdr>
            <w:top w:val="none" w:sz="0" w:space="0" w:color="auto"/>
            <w:left w:val="none" w:sz="0" w:space="0" w:color="auto"/>
            <w:bottom w:val="none" w:sz="0" w:space="0" w:color="auto"/>
            <w:right w:val="none" w:sz="0" w:space="0" w:color="auto"/>
          </w:divBdr>
          <w:divsChild>
            <w:div w:id="1216694271">
              <w:marLeft w:val="0"/>
              <w:marRight w:val="0"/>
              <w:marTop w:val="0"/>
              <w:marBottom w:val="0"/>
              <w:divBdr>
                <w:top w:val="none" w:sz="0" w:space="0" w:color="auto"/>
                <w:left w:val="none" w:sz="0" w:space="0" w:color="auto"/>
                <w:bottom w:val="none" w:sz="0" w:space="0" w:color="auto"/>
                <w:right w:val="none" w:sz="0" w:space="0" w:color="auto"/>
              </w:divBdr>
              <w:divsChild>
                <w:div w:id="210515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362678">
          <w:marLeft w:val="0"/>
          <w:marRight w:val="0"/>
          <w:marTop w:val="300"/>
          <w:marBottom w:val="0"/>
          <w:divBdr>
            <w:top w:val="none" w:sz="0" w:space="0" w:color="auto"/>
            <w:left w:val="none" w:sz="0" w:space="0" w:color="auto"/>
            <w:bottom w:val="none" w:sz="0" w:space="0" w:color="auto"/>
            <w:right w:val="none" w:sz="0" w:space="0" w:color="auto"/>
          </w:divBdr>
          <w:divsChild>
            <w:div w:id="136581233">
              <w:marLeft w:val="0"/>
              <w:marRight w:val="0"/>
              <w:marTop w:val="0"/>
              <w:marBottom w:val="0"/>
              <w:divBdr>
                <w:top w:val="none" w:sz="0" w:space="0" w:color="auto"/>
                <w:left w:val="none" w:sz="0" w:space="0" w:color="auto"/>
                <w:bottom w:val="none" w:sz="0" w:space="0" w:color="auto"/>
                <w:right w:val="none" w:sz="0" w:space="0" w:color="auto"/>
              </w:divBdr>
              <w:divsChild>
                <w:div w:id="114585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870363">
      <w:bodyDiv w:val="1"/>
      <w:marLeft w:val="0"/>
      <w:marRight w:val="0"/>
      <w:marTop w:val="0"/>
      <w:marBottom w:val="0"/>
      <w:divBdr>
        <w:top w:val="none" w:sz="0" w:space="0" w:color="auto"/>
        <w:left w:val="none" w:sz="0" w:space="0" w:color="auto"/>
        <w:bottom w:val="none" w:sz="0" w:space="0" w:color="auto"/>
        <w:right w:val="none" w:sz="0" w:space="0" w:color="auto"/>
      </w:divBdr>
      <w:divsChild>
        <w:div w:id="26151208">
          <w:marLeft w:val="0"/>
          <w:marRight w:val="0"/>
          <w:marTop w:val="0"/>
          <w:marBottom w:val="0"/>
          <w:divBdr>
            <w:top w:val="none" w:sz="0" w:space="0" w:color="auto"/>
            <w:left w:val="none" w:sz="0" w:space="0" w:color="auto"/>
            <w:bottom w:val="none" w:sz="0" w:space="0" w:color="auto"/>
            <w:right w:val="none" w:sz="0" w:space="0" w:color="auto"/>
          </w:divBdr>
        </w:div>
        <w:div w:id="1775704405">
          <w:marLeft w:val="0"/>
          <w:marRight w:val="0"/>
          <w:marTop w:val="0"/>
          <w:marBottom w:val="0"/>
          <w:divBdr>
            <w:top w:val="none" w:sz="0" w:space="0" w:color="auto"/>
            <w:left w:val="none" w:sz="0" w:space="0" w:color="auto"/>
            <w:bottom w:val="none" w:sz="0" w:space="0" w:color="auto"/>
            <w:right w:val="none" w:sz="0" w:space="0" w:color="auto"/>
          </w:divBdr>
          <w:divsChild>
            <w:div w:id="1292053353">
              <w:marLeft w:val="0"/>
              <w:marRight w:val="0"/>
              <w:marTop w:val="0"/>
              <w:marBottom w:val="0"/>
              <w:divBdr>
                <w:top w:val="none" w:sz="0" w:space="0" w:color="auto"/>
                <w:left w:val="none" w:sz="0" w:space="0" w:color="auto"/>
                <w:bottom w:val="none" w:sz="0" w:space="0" w:color="auto"/>
                <w:right w:val="none" w:sz="0" w:space="0" w:color="auto"/>
              </w:divBdr>
            </w:div>
          </w:divsChild>
        </w:div>
        <w:div w:id="1710646477">
          <w:marLeft w:val="0"/>
          <w:marRight w:val="0"/>
          <w:marTop w:val="0"/>
          <w:marBottom w:val="0"/>
          <w:divBdr>
            <w:top w:val="none" w:sz="0" w:space="0" w:color="auto"/>
            <w:left w:val="none" w:sz="0" w:space="0" w:color="auto"/>
            <w:bottom w:val="none" w:sz="0" w:space="0" w:color="auto"/>
            <w:right w:val="none" w:sz="0" w:space="0" w:color="auto"/>
          </w:divBdr>
        </w:div>
        <w:div w:id="1886333908">
          <w:marLeft w:val="0"/>
          <w:marRight w:val="0"/>
          <w:marTop w:val="0"/>
          <w:marBottom w:val="0"/>
          <w:divBdr>
            <w:top w:val="none" w:sz="0" w:space="0" w:color="auto"/>
            <w:left w:val="none" w:sz="0" w:space="0" w:color="auto"/>
            <w:bottom w:val="none" w:sz="0" w:space="0" w:color="auto"/>
            <w:right w:val="none" w:sz="0" w:space="0" w:color="auto"/>
          </w:divBdr>
          <w:divsChild>
            <w:div w:id="818691669">
              <w:marLeft w:val="0"/>
              <w:marRight w:val="0"/>
              <w:marTop w:val="0"/>
              <w:marBottom w:val="0"/>
              <w:divBdr>
                <w:top w:val="none" w:sz="0" w:space="0" w:color="auto"/>
                <w:left w:val="none" w:sz="0" w:space="0" w:color="auto"/>
                <w:bottom w:val="none" w:sz="0" w:space="0" w:color="auto"/>
                <w:right w:val="none" w:sz="0" w:space="0" w:color="auto"/>
              </w:divBdr>
            </w:div>
          </w:divsChild>
        </w:div>
        <w:div w:id="1738088932">
          <w:marLeft w:val="0"/>
          <w:marRight w:val="0"/>
          <w:marTop w:val="0"/>
          <w:marBottom w:val="0"/>
          <w:divBdr>
            <w:top w:val="none" w:sz="0" w:space="0" w:color="auto"/>
            <w:left w:val="none" w:sz="0" w:space="0" w:color="auto"/>
            <w:bottom w:val="none" w:sz="0" w:space="0" w:color="auto"/>
            <w:right w:val="none" w:sz="0" w:space="0" w:color="auto"/>
          </w:divBdr>
        </w:div>
        <w:div w:id="738477905">
          <w:marLeft w:val="0"/>
          <w:marRight w:val="0"/>
          <w:marTop w:val="0"/>
          <w:marBottom w:val="0"/>
          <w:divBdr>
            <w:top w:val="none" w:sz="0" w:space="0" w:color="auto"/>
            <w:left w:val="none" w:sz="0" w:space="0" w:color="auto"/>
            <w:bottom w:val="none" w:sz="0" w:space="0" w:color="auto"/>
            <w:right w:val="none" w:sz="0" w:space="0" w:color="auto"/>
          </w:divBdr>
          <w:divsChild>
            <w:div w:id="839854891">
              <w:marLeft w:val="0"/>
              <w:marRight w:val="0"/>
              <w:marTop w:val="0"/>
              <w:marBottom w:val="0"/>
              <w:divBdr>
                <w:top w:val="none" w:sz="0" w:space="0" w:color="auto"/>
                <w:left w:val="none" w:sz="0" w:space="0" w:color="auto"/>
                <w:bottom w:val="none" w:sz="0" w:space="0" w:color="auto"/>
                <w:right w:val="none" w:sz="0" w:space="0" w:color="auto"/>
              </w:divBdr>
            </w:div>
          </w:divsChild>
        </w:div>
        <w:div w:id="447891732">
          <w:marLeft w:val="0"/>
          <w:marRight w:val="0"/>
          <w:marTop w:val="0"/>
          <w:marBottom w:val="0"/>
          <w:divBdr>
            <w:top w:val="none" w:sz="0" w:space="0" w:color="auto"/>
            <w:left w:val="none" w:sz="0" w:space="0" w:color="auto"/>
            <w:bottom w:val="none" w:sz="0" w:space="0" w:color="auto"/>
            <w:right w:val="none" w:sz="0" w:space="0" w:color="auto"/>
          </w:divBdr>
        </w:div>
        <w:div w:id="670371208">
          <w:marLeft w:val="0"/>
          <w:marRight w:val="0"/>
          <w:marTop w:val="0"/>
          <w:marBottom w:val="0"/>
          <w:divBdr>
            <w:top w:val="none" w:sz="0" w:space="0" w:color="auto"/>
            <w:left w:val="none" w:sz="0" w:space="0" w:color="auto"/>
            <w:bottom w:val="none" w:sz="0" w:space="0" w:color="auto"/>
            <w:right w:val="none" w:sz="0" w:space="0" w:color="auto"/>
          </w:divBdr>
          <w:divsChild>
            <w:div w:id="676156199">
              <w:marLeft w:val="0"/>
              <w:marRight w:val="0"/>
              <w:marTop w:val="0"/>
              <w:marBottom w:val="0"/>
              <w:divBdr>
                <w:top w:val="none" w:sz="0" w:space="0" w:color="auto"/>
                <w:left w:val="none" w:sz="0" w:space="0" w:color="auto"/>
                <w:bottom w:val="none" w:sz="0" w:space="0" w:color="auto"/>
                <w:right w:val="none" w:sz="0" w:space="0" w:color="auto"/>
              </w:divBdr>
            </w:div>
          </w:divsChild>
        </w:div>
        <w:div w:id="604730035">
          <w:marLeft w:val="0"/>
          <w:marRight w:val="0"/>
          <w:marTop w:val="0"/>
          <w:marBottom w:val="0"/>
          <w:divBdr>
            <w:top w:val="none" w:sz="0" w:space="0" w:color="auto"/>
            <w:left w:val="none" w:sz="0" w:space="0" w:color="auto"/>
            <w:bottom w:val="none" w:sz="0" w:space="0" w:color="auto"/>
            <w:right w:val="none" w:sz="0" w:space="0" w:color="auto"/>
          </w:divBdr>
        </w:div>
        <w:div w:id="964850092">
          <w:marLeft w:val="0"/>
          <w:marRight w:val="0"/>
          <w:marTop w:val="0"/>
          <w:marBottom w:val="0"/>
          <w:divBdr>
            <w:top w:val="none" w:sz="0" w:space="0" w:color="auto"/>
            <w:left w:val="none" w:sz="0" w:space="0" w:color="auto"/>
            <w:bottom w:val="none" w:sz="0" w:space="0" w:color="auto"/>
            <w:right w:val="none" w:sz="0" w:space="0" w:color="auto"/>
          </w:divBdr>
          <w:divsChild>
            <w:div w:id="1809662278">
              <w:marLeft w:val="0"/>
              <w:marRight w:val="0"/>
              <w:marTop w:val="0"/>
              <w:marBottom w:val="0"/>
              <w:divBdr>
                <w:top w:val="none" w:sz="0" w:space="0" w:color="auto"/>
                <w:left w:val="none" w:sz="0" w:space="0" w:color="auto"/>
                <w:bottom w:val="none" w:sz="0" w:space="0" w:color="auto"/>
                <w:right w:val="none" w:sz="0" w:space="0" w:color="auto"/>
              </w:divBdr>
            </w:div>
          </w:divsChild>
        </w:div>
        <w:div w:id="276061359">
          <w:marLeft w:val="0"/>
          <w:marRight w:val="0"/>
          <w:marTop w:val="0"/>
          <w:marBottom w:val="0"/>
          <w:divBdr>
            <w:top w:val="none" w:sz="0" w:space="0" w:color="auto"/>
            <w:left w:val="none" w:sz="0" w:space="0" w:color="auto"/>
            <w:bottom w:val="none" w:sz="0" w:space="0" w:color="auto"/>
            <w:right w:val="none" w:sz="0" w:space="0" w:color="auto"/>
          </w:divBdr>
        </w:div>
        <w:div w:id="1894803407">
          <w:marLeft w:val="0"/>
          <w:marRight w:val="0"/>
          <w:marTop w:val="0"/>
          <w:marBottom w:val="0"/>
          <w:divBdr>
            <w:top w:val="none" w:sz="0" w:space="0" w:color="auto"/>
            <w:left w:val="none" w:sz="0" w:space="0" w:color="auto"/>
            <w:bottom w:val="none" w:sz="0" w:space="0" w:color="auto"/>
            <w:right w:val="none" w:sz="0" w:space="0" w:color="auto"/>
          </w:divBdr>
          <w:divsChild>
            <w:div w:id="1308633394">
              <w:marLeft w:val="0"/>
              <w:marRight w:val="0"/>
              <w:marTop w:val="0"/>
              <w:marBottom w:val="0"/>
              <w:divBdr>
                <w:top w:val="none" w:sz="0" w:space="0" w:color="auto"/>
                <w:left w:val="none" w:sz="0" w:space="0" w:color="auto"/>
                <w:bottom w:val="none" w:sz="0" w:space="0" w:color="auto"/>
                <w:right w:val="none" w:sz="0" w:space="0" w:color="auto"/>
              </w:divBdr>
            </w:div>
          </w:divsChild>
        </w:div>
        <w:div w:id="642780503">
          <w:marLeft w:val="0"/>
          <w:marRight w:val="0"/>
          <w:marTop w:val="0"/>
          <w:marBottom w:val="0"/>
          <w:divBdr>
            <w:top w:val="none" w:sz="0" w:space="0" w:color="auto"/>
            <w:left w:val="none" w:sz="0" w:space="0" w:color="auto"/>
            <w:bottom w:val="none" w:sz="0" w:space="0" w:color="auto"/>
            <w:right w:val="none" w:sz="0" w:space="0" w:color="auto"/>
          </w:divBdr>
        </w:div>
        <w:div w:id="1603420389">
          <w:marLeft w:val="0"/>
          <w:marRight w:val="0"/>
          <w:marTop w:val="0"/>
          <w:marBottom w:val="0"/>
          <w:divBdr>
            <w:top w:val="none" w:sz="0" w:space="0" w:color="auto"/>
            <w:left w:val="none" w:sz="0" w:space="0" w:color="auto"/>
            <w:bottom w:val="none" w:sz="0" w:space="0" w:color="auto"/>
            <w:right w:val="none" w:sz="0" w:space="0" w:color="auto"/>
          </w:divBdr>
          <w:divsChild>
            <w:div w:id="1508514904">
              <w:marLeft w:val="0"/>
              <w:marRight w:val="0"/>
              <w:marTop w:val="0"/>
              <w:marBottom w:val="0"/>
              <w:divBdr>
                <w:top w:val="none" w:sz="0" w:space="0" w:color="auto"/>
                <w:left w:val="none" w:sz="0" w:space="0" w:color="auto"/>
                <w:bottom w:val="none" w:sz="0" w:space="0" w:color="auto"/>
                <w:right w:val="none" w:sz="0" w:space="0" w:color="auto"/>
              </w:divBdr>
            </w:div>
          </w:divsChild>
        </w:div>
        <w:div w:id="1599554747">
          <w:marLeft w:val="0"/>
          <w:marRight w:val="0"/>
          <w:marTop w:val="300"/>
          <w:marBottom w:val="0"/>
          <w:divBdr>
            <w:top w:val="none" w:sz="0" w:space="0" w:color="auto"/>
            <w:left w:val="none" w:sz="0" w:space="0" w:color="auto"/>
            <w:bottom w:val="none" w:sz="0" w:space="0" w:color="auto"/>
            <w:right w:val="none" w:sz="0" w:space="0" w:color="auto"/>
          </w:divBdr>
          <w:divsChild>
            <w:div w:id="689185693">
              <w:marLeft w:val="0"/>
              <w:marRight w:val="0"/>
              <w:marTop w:val="0"/>
              <w:marBottom w:val="0"/>
              <w:divBdr>
                <w:top w:val="none" w:sz="0" w:space="0" w:color="auto"/>
                <w:left w:val="none" w:sz="0" w:space="0" w:color="auto"/>
                <w:bottom w:val="none" w:sz="0" w:space="0" w:color="auto"/>
                <w:right w:val="none" w:sz="0" w:space="0" w:color="auto"/>
              </w:divBdr>
              <w:divsChild>
                <w:div w:id="77575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21096">
          <w:marLeft w:val="0"/>
          <w:marRight w:val="0"/>
          <w:marTop w:val="300"/>
          <w:marBottom w:val="0"/>
          <w:divBdr>
            <w:top w:val="none" w:sz="0" w:space="0" w:color="auto"/>
            <w:left w:val="none" w:sz="0" w:space="0" w:color="auto"/>
            <w:bottom w:val="none" w:sz="0" w:space="0" w:color="auto"/>
            <w:right w:val="none" w:sz="0" w:space="0" w:color="auto"/>
          </w:divBdr>
          <w:divsChild>
            <w:div w:id="1857111025">
              <w:marLeft w:val="0"/>
              <w:marRight w:val="0"/>
              <w:marTop w:val="0"/>
              <w:marBottom w:val="0"/>
              <w:divBdr>
                <w:top w:val="none" w:sz="0" w:space="0" w:color="auto"/>
                <w:left w:val="none" w:sz="0" w:space="0" w:color="auto"/>
                <w:bottom w:val="none" w:sz="0" w:space="0" w:color="auto"/>
                <w:right w:val="none" w:sz="0" w:space="0" w:color="auto"/>
              </w:divBdr>
              <w:divsChild>
                <w:div w:id="173870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39142">
          <w:marLeft w:val="0"/>
          <w:marRight w:val="0"/>
          <w:marTop w:val="300"/>
          <w:marBottom w:val="0"/>
          <w:divBdr>
            <w:top w:val="none" w:sz="0" w:space="0" w:color="auto"/>
            <w:left w:val="none" w:sz="0" w:space="0" w:color="auto"/>
            <w:bottom w:val="none" w:sz="0" w:space="0" w:color="auto"/>
            <w:right w:val="none" w:sz="0" w:space="0" w:color="auto"/>
          </w:divBdr>
          <w:divsChild>
            <w:div w:id="344744413">
              <w:marLeft w:val="0"/>
              <w:marRight w:val="0"/>
              <w:marTop w:val="0"/>
              <w:marBottom w:val="0"/>
              <w:divBdr>
                <w:top w:val="none" w:sz="0" w:space="0" w:color="auto"/>
                <w:left w:val="none" w:sz="0" w:space="0" w:color="auto"/>
                <w:bottom w:val="none" w:sz="0" w:space="0" w:color="auto"/>
                <w:right w:val="none" w:sz="0" w:space="0" w:color="auto"/>
              </w:divBdr>
              <w:divsChild>
                <w:div w:id="4125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976237">
          <w:marLeft w:val="0"/>
          <w:marRight w:val="0"/>
          <w:marTop w:val="300"/>
          <w:marBottom w:val="0"/>
          <w:divBdr>
            <w:top w:val="none" w:sz="0" w:space="0" w:color="auto"/>
            <w:left w:val="none" w:sz="0" w:space="0" w:color="auto"/>
            <w:bottom w:val="none" w:sz="0" w:space="0" w:color="auto"/>
            <w:right w:val="none" w:sz="0" w:space="0" w:color="auto"/>
          </w:divBdr>
          <w:divsChild>
            <w:div w:id="599221973">
              <w:marLeft w:val="0"/>
              <w:marRight w:val="0"/>
              <w:marTop w:val="0"/>
              <w:marBottom w:val="0"/>
              <w:divBdr>
                <w:top w:val="none" w:sz="0" w:space="0" w:color="auto"/>
                <w:left w:val="none" w:sz="0" w:space="0" w:color="auto"/>
                <w:bottom w:val="none" w:sz="0" w:space="0" w:color="auto"/>
                <w:right w:val="none" w:sz="0" w:space="0" w:color="auto"/>
              </w:divBdr>
              <w:divsChild>
                <w:div w:id="143517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2793541">
      <w:bodyDiv w:val="1"/>
      <w:marLeft w:val="0"/>
      <w:marRight w:val="0"/>
      <w:marTop w:val="0"/>
      <w:marBottom w:val="0"/>
      <w:divBdr>
        <w:top w:val="none" w:sz="0" w:space="0" w:color="auto"/>
        <w:left w:val="none" w:sz="0" w:space="0" w:color="auto"/>
        <w:bottom w:val="none" w:sz="0" w:space="0" w:color="auto"/>
        <w:right w:val="none" w:sz="0" w:space="0" w:color="auto"/>
      </w:divBdr>
      <w:divsChild>
        <w:div w:id="36438888">
          <w:marLeft w:val="0"/>
          <w:marRight w:val="0"/>
          <w:marTop w:val="0"/>
          <w:marBottom w:val="0"/>
          <w:divBdr>
            <w:top w:val="none" w:sz="0" w:space="0" w:color="auto"/>
            <w:left w:val="none" w:sz="0" w:space="0" w:color="auto"/>
            <w:bottom w:val="none" w:sz="0" w:space="0" w:color="auto"/>
            <w:right w:val="none" w:sz="0" w:space="0" w:color="auto"/>
          </w:divBdr>
        </w:div>
        <w:div w:id="126169178">
          <w:marLeft w:val="0"/>
          <w:marRight w:val="0"/>
          <w:marTop w:val="0"/>
          <w:marBottom w:val="0"/>
          <w:divBdr>
            <w:top w:val="none" w:sz="0" w:space="0" w:color="auto"/>
            <w:left w:val="none" w:sz="0" w:space="0" w:color="auto"/>
            <w:bottom w:val="none" w:sz="0" w:space="0" w:color="auto"/>
            <w:right w:val="none" w:sz="0" w:space="0" w:color="auto"/>
          </w:divBdr>
          <w:divsChild>
            <w:div w:id="230509253">
              <w:marLeft w:val="0"/>
              <w:marRight w:val="0"/>
              <w:marTop w:val="0"/>
              <w:marBottom w:val="0"/>
              <w:divBdr>
                <w:top w:val="none" w:sz="0" w:space="0" w:color="auto"/>
                <w:left w:val="none" w:sz="0" w:space="0" w:color="auto"/>
                <w:bottom w:val="none" w:sz="0" w:space="0" w:color="auto"/>
                <w:right w:val="none" w:sz="0" w:space="0" w:color="auto"/>
              </w:divBdr>
            </w:div>
          </w:divsChild>
        </w:div>
        <w:div w:id="137772034">
          <w:marLeft w:val="0"/>
          <w:marRight w:val="0"/>
          <w:marTop w:val="0"/>
          <w:marBottom w:val="0"/>
          <w:divBdr>
            <w:top w:val="none" w:sz="0" w:space="0" w:color="auto"/>
            <w:left w:val="none" w:sz="0" w:space="0" w:color="auto"/>
            <w:bottom w:val="none" w:sz="0" w:space="0" w:color="auto"/>
            <w:right w:val="none" w:sz="0" w:space="0" w:color="auto"/>
          </w:divBdr>
          <w:divsChild>
            <w:div w:id="644940400">
              <w:marLeft w:val="0"/>
              <w:marRight w:val="0"/>
              <w:marTop w:val="0"/>
              <w:marBottom w:val="0"/>
              <w:divBdr>
                <w:top w:val="none" w:sz="0" w:space="0" w:color="auto"/>
                <w:left w:val="none" w:sz="0" w:space="0" w:color="auto"/>
                <w:bottom w:val="none" w:sz="0" w:space="0" w:color="auto"/>
                <w:right w:val="none" w:sz="0" w:space="0" w:color="auto"/>
              </w:divBdr>
            </w:div>
          </w:divsChild>
        </w:div>
        <w:div w:id="525680826">
          <w:marLeft w:val="0"/>
          <w:marRight w:val="0"/>
          <w:marTop w:val="0"/>
          <w:marBottom w:val="0"/>
          <w:divBdr>
            <w:top w:val="none" w:sz="0" w:space="0" w:color="auto"/>
            <w:left w:val="none" w:sz="0" w:space="0" w:color="auto"/>
            <w:bottom w:val="none" w:sz="0" w:space="0" w:color="auto"/>
            <w:right w:val="none" w:sz="0" w:space="0" w:color="auto"/>
          </w:divBdr>
        </w:div>
        <w:div w:id="573901270">
          <w:marLeft w:val="0"/>
          <w:marRight w:val="0"/>
          <w:marTop w:val="0"/>
          <w:marBottom w:val="0"/>
          <w:divBdr>
            <w:top w:val="none" w:sz="0" w:space="0" w:color="auto"/>
            <w:left w:val="none" w:sz="0" w:space="0" w:color="auto"/>
            <w:bottom w:val="none" w:sz="0" w:space="0" w:color="auto"/>
            <w:right w:val="none" w:sz="0" w:space="0" w:color="auto"/>
          </w:divBdr>
        </w:div>
        <w:div w:id="754788307">
          <w:marLeft w:val="0"/>
          <w:marRight w:val="0"/>
          <w:marTop w:val="0"/>
          <w:marBottom w:val="0"/>
          <w:divBdr>
            <w:top w:val="none" w:sz="0" w:space="0" w:color="auto"/>
            <w:left w:val="none" w:sz="0" w:space="0" w:color="auto"/>
            <w:bottom w:val="none" w:sz="0" w:space="0" w:color="auto"/>
            <w:right w:val="none" w:sz="0" w:space="0" w:color="auto"/>
          </w:divBdr>
        </w:div>
        <w:div w:id="805467508">
          <w:marLeft w:val="0"/>
          <w:marRight w:val="0"/>
          <w:marTop w:val="0"/>
          <w:marBottom w:val="0"/>
          <w:divBdr>
            <w:top w:val="none" w:sz="0" w:space="0" w:color="auto"/>
            <w:left w:val="none" w:sz="0" w:space="0" w:color="auto"/>
            <w:bottom w:val="none" w:sz="0" w:space="0" w:color="auto"/>
            <w:right w:val="none" w:sz="0" w:space="0" w:color="auto"/>
          </w:divBdr>
          <w:divsChild>
            <w:div w:id="1309632584">
              <w:marLeft w:val="0"/>
              <w:marRight w:val="0"/>
              <w:marTop w:val="0"/>
              <w:marBottom w:val="0"/>
              <w:divBdr>
                <w:top w:val="none" w:sz="0" w:space="0" w:color="auto"/>
                <w:left w:val="none" w:sz="0" w:space="0" w:color="auto"/>
                <w:bottom w:val="none" w:sz="0" w:space="0" w:color="auto"/>
                <w:right w:val="none" w:sz="0" w:space="0" w:color="auto"/>
              </w:divBdr>
            </w:div>
          </w:divsChild>
        </w:div>
        <w:div w:id="919409865">
          <w:marLeft w:val="0"/>
          <w:marRight w:val="0"/>
          <w:marTop w:val="300"/>
          <w:marBottom w:val="0"/>
          <w:divBdr>
            <w:top w:val="none" w:sz="0" w:space="0" w:color="auto"/>
            <w:left w:val="none" w:sz="0" w:space="0" w:color="auto"/>
            <w:bottom w:val="none" w:sz="0" w:space="0" w:color="auto"/>
            <w:right w:val="none" w:sz="0" w:space="0" w:color="auto"/>
          </w:divBdr>
          <w:divsChild>
            <w:div w:id="1821651833">
              <w:marLeft w:val="0"/>
              <w:marRight w:val="0"/>
              <w:marTop w:val="0"/>
              <w:marBottom w:val="0"/>
              <w:divBdr>
                <w:top w:val="none" w:sz="0" w:space="0" w:color="auto"/>
                <w:left w:val="none" w:sz="0" w:space="0" w:color="auto"/>
                <w:bottom w:val="none" w:sz="0" w:space="0" w:color="auto"/>
                <w:right w:val="none" w:sz="0" w:space="0" w:color="auto"/>
              </w:divBdr>
              <w:divsChild>
                <w:div w:id="410543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490670">
          <w:marLeft w:val="0"/>
          <w:marRight w:val="0"/>
          <w:marTop w:val="0"/>
          <w:marBottom w:val="0"/>
          <w:divBdr>
            <w:top w:val="none" w:sz="0" w:space="0" w:color="auto"/>
            <w:left w:val="none" w:sz="0" w:space="0" w:color="auto"/>
            <w:bottom w:val="none" w:sz="0" w:space="0" w:color="auto"/>
            <w:right w:val="none" w:sz="0" w:space="0" w:color="auto"/>
          </w:divBdr>
          <w:divsChild>
            <w:div w:id="528571423">
              <w:marLeft w:val="0"/>
              <w:marRight w:val="0"/>
              <w:marTop w:val="0"/>
              <w:marBottom w:val="0"/>
              <w:divBdr>
                <w:top w:val="none" w:sz="0" w:space="0" w:color="auto"/>
                <w:left w:val="none" w:sz="0" w:space="0" w:color="auto"/>
                <w:bottom w:val="none" w:sz="0" w:space="0" w:color="auto"/>
                <w:right w:val="none" w:sz="0" w:space="0" w:color="auto"/>
              </w:divBdr>
            </w:div>
          </w:divsChild>
        </w:div>
        <w:div w:id="1197155742">
          <w:marLeft w:val="0"/>
          <w:marRight w:val="0"/>
          <w:marTop w:val="300"/>
          <w:marBottom w:val="0"/>
          <w:divBdr>
            <w:top w:val="none" w:sz="0" w:space="0" w:color="auto"/>
            <w:left w:val="none" w:sz="0" w:space="0" w:color="auto"/>
            <w:bottom w:val="none" w:sz="0" w:space="0" w:color="auto"/>
            <w:right w:val="none" w:sz="0" w:space="0" w:color="auto"/>
          </w:divBdr>
          <w:divsChild>
            <w:div w:id="2025665802">
              <w:marLeft w:val="0"/>
              <w:marRight w:val="0"/>
              <w:marTop w:val="0"/>
              <w:marBottom w:val="0"/>
              <w:divBdr>
                <w:top w:val="none" w:sz="0" w:space="0" w:color="auto"/>
                <w:left w:val="none" w:sz="0" w:space="0" w:color="auto"/>
                <w:bottom w:val="none" w:sz="0" w:space="0" w:color="auto"/>
                <w:right w:val="none" w:sz="0" w:space="0" w:color="auto"/>
              </w:divBdr>
              <w:divsChild>
                <w:div w:id="318464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06677">
          <w:marLeft w:val="0"/>
          <w:marRight w:val="0"/>
          <w:marTop w:val="0"/>
          <w:marBottom w:val="0"/>
          <w:divBdr>
            <w:top w:val="none" w:sz="0" w:space="0" w:color="auto"/>
            <w:left w:val="none" w:sz="0" w:space="0" w:color="auto"/>
            <w:bottom w:val="none" w:sz="0" w:space="0" w:color="auto"/>
            <w:right w:val="none" w:sz="0" w:space="0" w:color="auto"/>
          </w:divBdr>
        </w:div>
        <w:div w:id="1473519511">
          <w:marLeft w:val="0"/>
          <w:marRight w:val="0"/>
          <w:marTop w:val="0"/>
          <w:marBottom w:val="0"/>
          <w:divBdr>
            <w:top w:val="none" w:sz="0" w:space="0" w:color="auto"/>
            <w:left w:val="none" w:sz="0" w:space="0" w:color="auto"/>
            <w:bottom w:val="none" w:sz="0" w:space="0" w:color="auto"/>
            <w:right w:val="none" w:sz="0" w:space="0" w:color="auto"/>
          </w:divBdr>
          <w:divsChild>
            <w:div w:id="1488397430">
              <w:marLeft w:val="0"/>
              <w:marRight w:val="0"/>
              <w:marTop w:val="0"/>
              <w:marBottom w:val="0"/>
              <w:divBdr>
                <w:top w:val="none" w:sz="0" w:space="0" w:color="auto"/>
                <w:left w:val="none" w:sz="0" w:space="0" w:color="auto"/>
                <w:bottom w:val="none" w:sz="0" w:space="0" w:color="auto"/>
                <w:right w:val="none" w:sz="0" w:space="0" w:color="auto"/>
              </w:divBdr>
            </w:div>
          </w:divsChild>
        </w:div>
        <w:div w:id="1507477521">
          <w:marLeft w:val="0"/>
          <w:marRight w:val="0"/>
          <w:marTop w:val="0"/>
          <w:marBottom w:val="0"/>
          <w:divBdr>
            <w:top w:val="none" w:sz="0" w:space="0" w:color="auto"/>
            <w:left w:val="none" w:sz="0" w:space="0" w:color="auto"/>
            <w:bottom w:val="none" w:sz="0" w:space="0" w:color="auto"/>
            <w:right w:val="none" w:sz="0" w:space="0" w:color="auto"/>
          </w:divBdr>
          <w:divsChild>
            <w:div w:id="1268583414">
              <w:marLeft w:val="0"/>
              <w:marRight w:val="0"/>
              <w:marTop w:val="0"/>
              <w:marBottom w:val="0"/>
              <w:divBdr>
                <w:top w:val="none" w:sz="0" w:space="0" w:color="auto"/>
                <w:left w:val="none" w:sz="0" w:space="0" w:color="auto"/>
                <w:bottom w:val="none" w:sz="0" w:space="0" w:color="auto"/>
                <w:right w:val="none" w:sz="0" w:space="0" w:color="auto"/>
              </w:divBdr>
            </w:div>
          </w:divsChild>
        </w:div>
        <w:div w:id="1533035185">
          <w:marLeft w:val="0"/>
          <w:marRight w:val="0"/>
          <w:marTop w:val="300"/>
          <w:marBottom w:val="0"/>
          <w:divBdr>
            <w:top w:val="none" w:sz="0" w:space="0" w:color="auto"/>
            <w:left w:val="none" w:sz="0" w:space="0" w:color="auto"/>
            <w:bottom w:val="none" w:sz="0" w:space="0" w:color="auto"/>
            <w:right w:val="none" w:sz="0" w:space="0" w:color="auto"/>
          </w:divBdr>
          <w:divsChild>
            <w:div w:id="717558050">
              <w:marLeft w:val="0"/>
              <w:marRight w:val="0"/>
              <w:marTop w:val="0"/>
              <w:marBottom w:val="0"/>
              <w:divBdr>
                <w:top w:val="none" w:sz="0" w:space="0" w:color="auto"/>
                <w:left w:val="none" w:sz="0" w:space="0" w:color="auto"/>
                <w:bottom w:val="none" w:sz="0" w:space="0" w:color="auto"/>
                <w:right w:val="none" w:sz="0" w:space="0" w:color="auto"/>
              </w:divBdr>
              <w:divsChild>
                <w:div w:id="905839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221548">
          <w:marLeft w:val="0"/>
          <w:marRight w:val="0"/>
          <w:marTop w:val="0"/>
          <w:marBottom w:val="0"/>
          <w:divBdr>
            <w:top w:val="none" w:sz="0" w:space="0" w:color="auto"/>
            <w:left w:val="none" w:sz="0" w:space="0" w:color="auto"/>
            <w:bottom w:val="none" w:sz="0" w:space="0" w:color="auto"/>
            <w:right w:val="none" w:sz="0" w:space="0" w:color="auto"/>
          </w:divBdr>
        </w:div>
        <w:div w:id="1685204404">
          <w:marLeft w:val="0"/>
          <w:marRight w:val="0"/>
          <w:marTop w:val="300"/>
          <w:marBottom w:val="0"/>
          <w:divBdr>
            <w:top w:val="none" w:sz="0" w:space="0" w:color="auto"/>
            <w:left w:val="none" w:sz="0" w:space="0" w:color="auto"/>
            <w:bottom w:val="none" w:sz="0" w:space="0" w:color="auto"/>
            <w:right w:val="none" w:sz="0" w:space="0" w:color="auto"/>
          </w:divBdr>
          <w:divsChild>
            <w:div w:id="250353148">
              <w:marLeft w:val="0"/>
              <w:marRight w:val="0"/>
              <w:marTop w:val="0"/>
              <w:marBottom w:val="0"/>
              <w:divBdr>
                <w:top w:val="none" w:sz="0" w:space="0" w:color="auto"/>
                <w:left w:val="none" w:sz="0" w:space="0" w:color="auto"/>
                <w:bottom w:val="none" w:sz="0" w:space="0" w:color="auto"/>
                <w:right w:val="none" w:sz="0" w:space="0" w:color="auto"/>
              </w:divBdr>
              <w:divsChild>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114451">
          <w:marLeft w:val="0"/>
          <w:marRight w:val="0"/>
          <w:marTop w:val="0"/>
          <w:marBottom w:val="0"/>
          <w:divBdr>
            <w:top w:val="none" w:sz="0" w:space="0" w:color="auto"/>
            <w:left w:val="none" w:sz="0" w:space="0" w:color="auto"/>
            <w:bottom w:val="none" w:sz="0" w:space="0" w:color="auto"/>
            <w:right w:val="none" w:sz="0" w:space="0" w:color="auto"/>
          </w:divBdr>
        </w:div>
        <w:div w:id="1841771818">
          <w:marLeft w:val="0"/>
          <w:marRight w:val="0"/>
          <w:marTop w:val="0"/>
          <w:marBottom w:val="0"/>
          <w:divBdr>
            <w:top w:val="none" w:sz="0" w:space="0" w:color="auto"/>
            <w:left w:val="none" w:sz="0" w:space="0" w:color="auto"/>
            <w:bottom w:val="none" w:sz="0" w:space="0" w:color="auto"/>
            <w:right w:val="none" w:sz="0" w:space="0" w:color="auto"/>
          </w:divBdr>
          <w:divsChild>
            <w:div w:id="1190071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838719">
      <w:bodyDiv w:val="1"/>
      <w:marLeft w:val="0"/>
      <w:marRight w:val="0"/>
      <w:marTop w:val="0"/>
      <w:marBottom w:val="0"/>
      <w:divBdr>
        <w:top w:val="none" w:sz="0" w:space="0" w:color="auto"/>
        <w:left w:val="none" w:sz="0" w:space="0" w:color="auto"/>
        <w:bottom w:val="none" w:sz="0" w:space="0" w:color="auto"/>
        <w:right w:val="none" w:sz="0" w:space="0" w:color="auto"/>
      </w:divBdr>
      <w:divsChild>
        <w:div w:id="23752642">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sChild>
            <w:div w:id="897784373">
              <w:marLeft w:val="0"/>
              <w:marRight w:val="0"/>
              <w:marTop w:val="0"/>
              <w:marBottom w:val="0"/>
              <w:divBdr>
                <w:top w:val="none" w:sz="0" w:space="0" w:color="auto"/>
                <w:left w:val="none" w:sz="0" w:space="0" w:color="auto"/>
                <w:bottom w:val="none" w:sz="0" w:space="0" w:color="auto"/>
                <w:right w:val="none" w:sz="0" w:space="0" w:color="auto"/>
              </w:divBdr>
              <w:divsChild>
                <w:div w:id="1317759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156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sChild>
            <w:div w:id="1602105467">
              <w:marLeft w:val="0"/>
              <w:marRight w:val="0"/>
              <w:marTop w:val="0"/>
              <w:marBottom w:val="0"/>
              <w:divBdr>
                <w:top w:val="none" w:sz="0" w:space="0" w:color="auto"/>
                <w:left w:val="none" w:sz="0" w:space="0" w:color="auto"/>
                <w:bottom w:val="none" w:sz="0" w:space="0" w:color="auto"/>
                <w:right w:val="none" w:sz="0" w:space="0" w:color="auto"/>
              </w:divBdr>
            </w:div>
          </w:divsChild>
        </w:div>
        <w:div w:id="93985446">
          <w:marLeft w:val="0"/>
          <w:marRight w:val="0"/>
          <w:marTop w:val="0"/>
          <w:marBottom w:val="0"/>
          <w:divBdr>
            <w:top w:val="none" w:sz="0" w:space="0" w:color="auto"/>
            <w:left w:val="none" w:sz="0" w:space="0" w:color="auto"/>
            <w:bottom w:val="none" w:sz="0" w:space="0" w:color="auto"/>
            <w:right w:val="none" w:sz="0" w:space="0" w:color="auto"/>
          </w:divBdr>
        </w:div>
        <w:div w:id="233710747">
          <w:marLeft w:val="0"/>
          <w:marRight w:val="0"/>
          <w:marTop w:val="300"/>
          <w:marBottom w:val="0"/>
          <w:divBdr>
            <w:top w:val="none" w:sz="0" w:space="0" w:color="auto"/>
            <w:left w:val="none" w:sz="0" w:space="0" w:color="auto"/>
            <w:bottom w:val="none" w:sz="0" w:space="0" w:color="auto"/>
            <w:right w:val="none" w:sz="0" w:space="0" w:color="auto"/>
          </w:divBdr>
          <w:divsChild>
            <w:div w:id="1422752353">
              <w:marLeft w:val="0"/>
              <w:marRight w:val="0"/>
              <w:marTop w:val="0"/>
              <w:marBottom w:val="0"/>
              <w:divBdr>
                <w:top w:val="none" w:sz="0" w:space="0" w:color="auto"/>
                <w:left w:val="none" w:sz="0" w:space="0" w:color="auto"/>
                <w:bottom w:val="none" w:sz="0" w:space="0" w:color="auto"/>
                <w:right w:val="none" w:sz="0" w:space="0" w:color="auto"/>
              </w:divBdr>
              <w:divsChild>
                <w:div w:id="445807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781757">
          <w:marLeft w:val="0"/>
          <w:marRight w:val="0"/>
          <w:marTop w:val="300"/>
          <w:marBottom w:val="0"/>
          <w:divBdr>
            <w:top w:val="none" w:sz="0" w:space="0" w:color="auto"/>
            <w:left w:val="none" w:sz="0" w:space="0" w:color="auto"/>
            <w:bottom w:val="none" w:sz="0" w:space="0" w:color="auto"/>
            <w:right w:val="none" w:sz="0" w:space="0" w:color="auto"/>
          </w:divBdr>
          <w:divsChild>
            <w:div w:id="1084229643">
              <w:marLeft w:val="0"/>
              <w:marRight w:val="0"/>
              <w:marTop w:val="0"/>
              <w:marBottom w:val="0"/>
              <w:divBdr>
                <w:top w:val="none" w:sz="0" w:space="0" w:color="auto"/>
                <w:left w:val="none" w:sz="0" w:space="0" w:color="auto"/>
                <w:bottom w:val="none" w:sz="0" w:space="0" w:color="auto"/>
                <w:right w:val="none" w:sz="0" w:space="0" w:color="auto"/>
              </w:divBdr>
              <w:divsChild>
                <w:div w:id="1194460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159663">
          <w:marLeft w:val="0"/>
          <w:marRight w:val="0"/>
          <w:marTop w:val="0"/>
          <w:marBottom w:val="0"/>
          <w:divBdr>
            <w:top w:val="none" w:sz="0" w:space="0" w:color="auto"/>
            <w:left w:val="none" w:sz="0" w:space="0" w:color="auto"/>
            <w:bottom w:val="none" w:sz="0" w:space="0" w:color="auto"/>
            <w:right w:val="none" w:sz="0" w:space="0" w:color="auto"/>
          </w:divBdr>
        </w:div>
        <w:div w:id="543760869">
          <w:marLeft w:val="0"/>
          <w:marRight w:val="0"/>
          <w:marTop w:val="0"/>
          <w:marBottom w:val="0"/>
          <w:divBdr>
            <w:top w:val="none" w:sz="0" w:space="0" w:color="auto"/>
            <w:left w:val="none" w:sz="0" w:space="0" w:color="auto"/>
            <w:bottom w:val="none" w:sz="0" w:space="0" w:color="auto"/>
            <w:right w:val="none" w:sz="0" w:space="0" w:color="auto"/>
          </w:divBdr>
          <w:divsChild>
            <w:div w:id="115149238">
              <w:marLeft w:val="0"/>
              <w:marRight w:val="0"/>
              <w:marTop w:val="0"/>
              <w:marBottom w:val="0"/>
              <w:divBdr>
                <w:top w:val="none" w:sz="0" w:space="0" w:color="auto"/>
                <w:left w:val="none" w:sz="0" w:space="0" w:color="auto"/>
                <w:bottom w:val="none" w:sz="0" w:space="0" w:color="auto"/>
                <w:right w:val="none" w:sz="0" w:space="0" w:color="auto"/>
              </w:divBdr>
            </w:div>
          </w:divsChild>
        </w:div>
        <w:div w:id="685058474">
          <w:marLeft w:val="0"/>
          <w:marRight w:val="0"/>
          <w:marTop w:val="300"/>
          <w:marBottom w:val="0"/>
          <w:divBdr>
            <w:top w:val="none" w:sz="0" w:space="0" w:color="auto"/>
            <w:left w:val="none" w:sz="0" w:space="0" w:color="auto"/>
            <w:bottom w:val="none" w:sz="0" w:space="0" w:color="auto"/>
            <w:right w:val="none" w:sz="0" w:space="0" w:color="auto"/>
          </w:divBdr>
          <w:divsChild>
            <w:div w:id="459539087">
              <w:marLeft w:val="0"/>
              <w:marRight w:val="0"/>
              <w:marTop w:val="0"/>
              <w:marBottom w:val="0"/>
              <w:divBdr>
                <w:top w:val="none" w:sz="0" w:space="0" w:color="auto"/>
                <w:left w:val="none" w:sz="0" w:space="0" w:color="auto"/>
                <w:bottom w:val="none" w:sz="0" w:space="0" w:color="auto"/>
                <w:right w:val="none" w:sz="0" w:space="0" w:color="auto"/>
              </w:divBdr>
              <w:divsChild>
                <w:div w:id="28096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025814">
          <w:marLeft w:val="0"/>
          <w:marRight w:val="0"/>
          <w:marTop w:val="0"/>
          <w:marBottom w:val="0"/>
          <w:divBdr>
            <w:top w:val="none" w:sz="0" w:space="0" w:color="auto"/>
            <w:left w:val="none" w:sz="0" w:space="0" w:color="auto"/>
            <w:bottom w:val="none" w:sz="0" w:space="0" w:color="auto"/>
            <w:right w:val="none" w:sz="0" w:space="0" w:color="auto"/>
          </w:divBdr>
        </w:div>
        <w:div w:id="1013528740">
          <w:marLeft w:val="0"/>
          <w:marRight w:val="0"/>
          <w:marTop w:val="0"/>
          <w:marBottom w:val="0"/>
          <w:divBdr>
            <w:top w:val="none" w:sz="0" w:space="0" w:color="auto"/>
            <w:left w:val="none" w:sz="0" w:space="0" w:color="auto"/>
            <w:bottom w:val="none" w:sz="0" w:space="0" w:color="auto"/>
            <w:right w:val="none" w:sz="0" w:space="0" w:color="auto"/>
          </w:divBdr>
          <w:divsChild>
            <w:div w:id="243689711">
              <w:marLeft w:val="0"/>
              <w:marRight w:val="0"/>
              <w:marTop w:val="0"/>
              <w:marBottom w:val="0"/>
              <w:divBdr>
                <w:top w:val="none" w:sz="0" w:space="0" w:color="auto"/>
                <w:left w:val="none" w:sz="0" w:space="0" w:color="auto"/>
                <w:bottom w:val="none" w:sz="0" w:space="0" w:color="auto"/>
                <w:right w:val="none" w:sz="0" w:space="0" w:color="auto"/>
              </w:divBdr>
            </w:div>
          </w:divsChild>
        </w:div>
        <w:div w:id="1146508102">
          <w:marLeft w:val="0"/>
          <w:marRight w:val="0"/>
          <w:marTop w:val="0"/>
          <w:marBottom w:val="0"/>
          <w:divBdr>
            <w:top w:val="none" w:sz="0" w:space="0" w:color="auto"/>
            <w:left w:val="none" w:sz="0" w:space="0" w:color="auto"/>
            <w:bottom w:val="none" w:sz="0" w:space="0" w:color="auto"/>
            <w:right w:val="none" w:sz="0" w:space="0" w:color="auto"/>
          </w:divBdr>
          <w:divsChild>
            <w:div w:id="1658027696">
              <w:marLeft w:val="0"/>
              <w:marRight w:val="0"/>
              <w:marTop w:val="0"/>
              <w:marBottom w:val="0"/>
              <w:divBdr>
                <w:top w:val="none" w:sz="0" w:space="0" w:color="auto"/>
                <w:left w:val="none" w:sz="0" w:space="0" w:color="auto"/>
                <w:bottom w:val="none" w:sz="0" w:space="0" w:color="auto"/>
                <w:right w:val="none" w:sz="0" w:space="0" w:color="auto"/>
              </w:divBdr>
            </w:div>
          </w:divsChild>
        </w:div>
        <w:div w:id="1153373230">
          <w:marLeft w:val="0"/>
          <w:marRight w:val="0"/>
          <w:marTop w:val="0"/>
          <w:marBottom w:val="0"/>
          <w:divBdr>
            <w:top w:val="none" w:sz="0" w:space="0" w:color="auto"/>
            <w:left w:val="none" w:sz="0" w:space="0" w:color="auto"/>
            <w:bottom w:val="none" w:sz="0" w:space="0" w:color="auto"/>
            <w:right w:val="none" w:sz="0" w:space="0" w:color="auto"/>
          </w:divBdr>
          <w:divsChild>
            <w:div w:id="412169101">
              <w:marLeft w:val="0"/>
              <w:marRight w:val="0"/>
              <w:marTop w:val="0"/>
              <w:marBottom w:val="0"/>
              <w:divBdr>
                <w:top w:val="none" w:sz="0" w:space="0" w:color="auto"/>
                <w:left w:val="none" w:sz="0" w:space="0" w:color="auto"/>
                <w:bottom w:val="none" w:sz="0" w:space="0" w:color="auto"/>
                <w:right w:val="none" w:sz="0" w:space="0" w:color="auto"/>
              </w:divBdr>
            </w:div>
          </w:divsChild>
        </w:div>
        <w:div w:id="1322385678">
          <w:marLeft w:val="0"/>
          <w:marRight w:val="0"/>
          <w:marTop w:val="0"/>
          <w:marBottom w:val="0"/>
          <w:divBdr>
            <w:top w:val="none" w:sz="0" w:space="0" w:color="auto"/>
            <w:left w:val="none" w:sz="0" w:space="0" w:color="auto"/>
            <w:bottom w:val="none" w:sz="0" w:space="0" w:color="auto"/>
            <w:right w:val="none" w:sz="0" w:space="0" w:color="auto"/>
          </w:divBdr>
          <w:divsChild>
            <w:div w:id="2021226980">
              <w:marLeft w:val="0"/>
              <w:marRight w:val="0"/>
              <w:marTop w:val="0"/>
              <w:marBottom w:val="0"/>
              <w:divBdr>
                <w:top w:val="none" w:sz="0" w:space="0" w:color="auto"/>
                <w:left w:val="none" w:sz="0" w:space="0" w:color="auto"/>
                <w:bottom w:val="none" w:sz="0" w:space="0" w:color="auto"/>
                <w:right w:val="none" w:sz="0" w:space="0" w:color="auto"/>
              </w:divBdr>
            </w:div>
          </w:divsChild>
        </w:div>
        <w:div w:id="1371420768">
          <w:marLeft w:val="0"/>
          <w:marRight w:val="0"/>
          <w:marTop w:val="0"/>
          <w:marBottom w:val="0"/>
          <w:divBdr>
            <w:top w:val="none" w:sz="0" w:space="0" w:color="auto"/>
            <w:left w:val="none" w:sz="0" w:space="0" w:color="auto"/>
            <w:bottom w:val="none" w:sz="0" w:space="0" w:color="auto"/>
            <w:right w:val="none" w:sz="0" w:space="0" w:color="auto"/>
          </w:divBdr>
          <w:divsChild>
            <w:div w:id="721641497">
              <w:marLeft w:val="0"/>
              <w:marRight w:val="0"/>
              <w:marTop w:val="0"/>
              <w:marBottom w:val="0"/>
              <w:divBdr>
                <w:top w:val="none" w:sz="0" w:space="0" w:color="auto"/>
                <w:left w:val="none" w:sz="0" w:space="0" w:color="auto"/>
                <w:bottom w:val="none" w:sz="0" w:space="0" w:color="auto"/>
                <w:right w:val="none" w:sz="0" w:space="0" w:color="auto"/>
              </w:divBdr>
            </w:div>
          </w:divsChild>
        </w:div>
        <w:div w:id="1401294771">
          <w:marLeft w:val="0"/>
          <w:marRight w:val="0"/>
          <w:marTop w:val="0"/>
          <w:marBottom w:val="0"/>
          <w:divBdr>
            <w:top w:val="none" w:sz="0" w:space="0" w:color="auto"/>
            <w:left w:val="none" w:sz="0" w:space="0" w:color="auto"/>
            <w:bottom w:val="none" w:sz="0" w:space="0" w:color="auto"/>
            <w:right w:val="none" w:sz="0" w:space="0" w:color="auto"/>
          </w:divBdr>
        </w:div>
        <w:div w:id="1656568906">
          <w:marLeft w:val="0"/>
          <w:marRight w:val="0"/>
          <w:marTop w:val="0"/>
          <w:marBottom w:val="0"/>
          <w:divBdr>
            <w:top w:val="none" w:sz="0" w:space="0" w:color="auto"/>
            <w:left w:val="none" w:sz="0" w:space="0" w:color="auto"/>
            <w:bottom w:val="none" w:sz="0" w:space="0" w:color="auto"/>
            <w:right w:val="none" w:sz="0" w:space="0" w:color="auto"/>
          </w:divBdr>
        </w:div>
      </w:divsChild>
    </w:div>
    <w:div w:id="1854372127">
      <w:bodyDiv w:val="1"/>
      <w:marLeft w:val="0"/>
      <w:marRight w:val="0"/>
      <w:marTop w:val="0"/>
      <w:marBottom w:val="0"/>
      <w:divBdr>
        <w:top w:val="none" w:sz="0" w:space="0" w:color="auto"/>
        <w:left w:val="none" w:sz="0" w:space="0" w:color="auto"/>
        <w:bottom w:val="none" w:sz="0" w:space="0" w:color="auto"/>
        <w:right w:val="none" w:sz="0" w:space="0" w:color="auto"/>
      </w:divBdr>
      <w:divsChild>
        <w:div w:id="160657209">
          <w:marLeft w:val="0"/>
          <w:marRight w:val="0"/>
          <w:marTop w:val="0"/>
          <w:marBottom w:val="0"/>
          <w:divBdr>
            <w:top w:val="none" w:sz="0" w:space="0" w:color="auto"/>
            <w:left w:val="none" w:sz="0" w:space="0" w:color="auto"/>
            <w:bottom w:val="none" w:sz="0" w:space="0" w:color="auto"/>
            <w:right w:val="none" w:sz="0" w:space="0" w:color="auto"/>
          </w:divBdr>
          <w:divsChild>
            <w:div w:id="2001999020">
              <w:marLeft w:val="0"/>
              <w:marRight w:val="0"/>
              <w:marTop w:val="0"/>
              <w:marBottom w:val="0"/>
              <w:divBdr>
                <w:top w:val="none" w:sz="0" w:space="0" w:color="auto"/>
                <w:left w:val="none" w:sz="0" w:space="0" w:color="auto"/>
                <w:bottom w:val="none" w:sz="0" w:space="0" w:color="auto"/>
                <w:right w:val="none" w:sz="0" w:space="0" w:color="auto"/>
              </w:divBdr>
            </w:div>
          </w:divsChild>
        </w:div>
        <w:div w:id="465397146">
          <w:marLeft w:val="0"/>
          <w:marRight w:val="0"/>
          <w:marTop w:val="300"/>
          <w:marBottom w:val="0"/>
          <w:divBdr>
            <w:top w:val="none" w:sz="0" w:space="0" w:color="auto"/>
            <w:left w:val="none" w:sz="0" w:space="0" w:color="auto"/>
            <w:bottom w:val="none" w:sz="0" w:space="0" w:color="auto"/>
            <w:right w:val="none" w:sz="0" w:space="0" w:color="auto"/>
          </w:divBdr>
          <w:divsChild>
            <w:div w:id="1330135532">
              <w:marLeft w:val="0"/>
              <w:marRight w:val="0"/>
              <w:marTop w:val="0"/>
              <w:marBottom w:val="0"/>
              <w:divBdr>
                <w:top w:val="none" w:sz="0" w:space="0" w:color="auto"/>
                <w:left w:val="none" w:sz="0" w:space="0" w:color="auto"/>
                <w:bottom w:val="none" w:sz="0" w:space="0" w:color="auto"/>
                <w:right w:val="none" w:sz="0" w:space="0" w:color="auto"/>
              </w:divBdr>
              <w:divsChild>
                <w:div w:id="2008634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685063">
          <w:marLeft w:val="0"/>
          <w:marRight w:val="0"/>
          <w:marTop w:val="0"/>
          <w:marBottom w:val="0"/>
          <w:divBdr>
            <w:top w:val="none" w:sz="0" w:space="0" w:color="auto"/>
            <w:left w:val="none" w:sz="0" w:space="0" w:color="auto"/>
            <w:bottom w:val="none" w:sz="0" w:space="0" w:color="auto"/>
            <w:right w:val="none" w:sz="0" w:space="0" w:color="auto"/>
          </w:divBdr>
          <w:divsChild>
            <w:div w:id="1864661865">
              <w:marLeft w:val="0"/>
              <w:marRight w:val="0"/>
              <w:marTop w:val="0"/>
              <w:marBottom w:val="0"/>
              <w:divBdr>
                <w:top w:val="none" w:sz="0" w:space="0" w:color="auto"/>
                <w:left w:val="none" w:sz="0" w:space="0" w:color="auto"/>
                <w:bottom w:val="none" w:sz="0" w:space="0" w:color="auto"/>
                <w:right w:val="none" w:sz="0" w:space="0" w:color="auto"/>
              </w:divBdr>
            </w:div>
          </w:divsChild>
        </w:div>
        <w:div w:id="611398646">
          <w:marLeft w:val="0"/>
          <w:marRight w:val="0"/>
          <w:marTop w:val="300"/>
          <w:marBottom w:val="0"/>
          <w:divBdr>
            <w:top w:val="none" w:sz="0" w:space="0" w:color="auto"/>
            <w:left w:val="none" w:sz="0" w:space="0" w:color="auto"/>
            <w:bottom w:val="none" w:sz="0" w:space="0" w:color="auto"/>
            <w:right w:val="none" w:sz="0" w:space="0" w:color="auto"/>
          </w:divBdr>
          <w:divsChild>
            <w:div w:id="847133995">
              <w:marLeft w:val="0"/>
              <w:marRight w:val="0"/>
              <w:marTop w:val="0"/>
              <w:marBottom w:val="0"/>
              <w:divBdr>
                <w:top w:val="none" w:sz="0" w:space="0" w:color="auto"/>
                <w:left w:val="none" w:sz="0" w:space="0" w:color="auto"/>
                <w:bottom w:val="none" w:sz="0" w:space="0" w:color="auto"/>
                <w:right w:val="none" w:sz="0" w:space="0" w:color="auto"/>
              </w:divBdr>
              <w:divsChild>
                <w:div w:id="16789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488843">
          <w:marLeft w:val="0"/>
          <w:marRight w:val="0"/>
          <w:marTop w:val="0"/>
          <w:marBottom w:val="0"/>
          <w:divBdr>
            <w:top w:val="none" w:sz="0" w:space="0" w:color="auto"/>
            <w:left w:val="none" w:sz="0" w:space="0" w:color="auto"/>
            <w:bottom w:val="none" w:sz="0" w:space="0" w:color="auto"/>
            <w:right w:val="none" w:sz="0" w:space="0" w:color="auto"/>
          </w:divBdr>
          <w:divsChild>
            <w:div w:id="485360975">
              <w:marLeft w:val="0"/>
              <w:marRight w:val="0"/>
              <w:marTop w:val="0"/>
              <w:marBottom w:val="0"/>
              <w:divBdr>
                <w:top w:val="none" w:sz="0" w:space="0" w:color="auto"/>
                <w:left w:val="none" w:sz="0" w:space="0" w:color="auto"/>
                <w:bottom w:val="none" w:sz="0" w:space="0" w:color="auto"/>
                <w:right w:val="none" w:sz="0" w:space="0" w:color="auto"/>
              </w:divBdr>
            </w:div>
          </w:divsChild>
        </w:div>
        <w:div w:id="774056055">
          <w:marLeft w:val="0"/>
          <w:marRight w:val="0"/>
          <w:marTop w:val="300"/>
          <w:marBottom w:val="0"/>
          <w:divBdr>
            <w:top w:val="none" w:sz="0" w:space="0" w:color="auto"/>
            <w:left w:val="none" w:sz="0" w:space="0" w:color="auto"/>
            <w:bottom w:val="none" w:sz="0" w:space="0" w:color="auto"/>
            <w:right w:val="none" w:sz="0" w:space="0" w:color="auto"/>
          </w:divBdr>
          <w:divsChild>
            <w:div w:id="1100219934">
              <w:marLeft w:val="0"/>
              <w:marRight w:val="0"/>
              <w:marTop w:val="0"/>
              <w:marBottom w:val="0"/>
              <w:divBdr>
                <w:top w:val="none" w:sz="0" w:space="0" w:color="auto"/>
                <w:left w:val="none" w:sz="0" w:space="0" w:color="auto"/>
                <w:bottom w:val="none" w:sz="0" w:space="0" w:color="auto"/>
                <w:right w:val="none" w:sz="0" w:space="0" w:color="auto"/>
              </w:divBdr>
              <w:divsChild>
                <w:div w:id="2134250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596316">
          <w:marLeft w:val="0"/>
          <w:marRight w:val="0"/>
          <w:marTop w:val="0"/>
          <w:marBottom w:val="0"/>
          <w:divBdr>
            <w:top w:val="none" w:sz="0" w:space="0" w:color="auto"/>
            <w:left w:val="none" w:sz="0" w:space="0" w:color="auto"/>
            <w:bottom w:val="none" w:sz="0" w:space="0" w:color="auto"/>
            <w:right w:val="none" w:sz="0" w:space="0" w:color="auto"/>
          </w:divBdr>
        </w:div>
        <w:div w:id="993068563">
          <w:marLeft w:val="0"/>
          <w:marRight w:val="0"/>
          <w:marTop w:val="0"/>
          <w:marBottom w:val="0"/>
          <w:divBdr>
            <w:top w:val="none" w:sz="0" w:space="0" w:color="auto"/>
            <w:left w:val="none" w:sz="0" w:space="0" w:color="auto"/>
            <w:bottom w:val="none" w:sz="0" w:space="0" w:color="auto"/>
            <w:right w:val="none" w:sz="0" w:space="0" w:color="auto"/>
          </w:divBdr>
        </w:div>
        <w:div w:id="1308362442">
          <w:marLeft w:val="0"/>
          <w:marRight w:val="0"/>
          <w:marTop w:val="300"/>
          <w:marBottom w:val="0"/>
          <w:divBdr>
            <w:top w:val="none" w:sz="0" w:space="0" w:color="auto"/>
            <w:left w:val="none" w:sz="0" w:space="0" w:color="auto"/>
            <w:bottom w:val="none" w:sz="0" w:space="0" w:color="auto"/>
            <w:right w:val="none" w:sz="0" w:space="0" w:color="auto"/>
          </w:divBdr>
          <w:divsChild>
            <w:div w:id="1518157784">
              <w:marLeft w:val="0"/>
              <w:marRight w:val="0"/>
              <w:marTop w:val="0"/>
              <w:marBottom w:val="0"/>
              <w:divBdr>
                <w:top w:val="none" w:sz="0" w:space="0" w:color="auto"/>
                <w:left w:val="none" w:sz="0" w:space="0" w:color="auto"/>
                <w:bottom w:val="none" w:sz="0" w:space="0" w:color="auto"/>
                <w:right w:val="none" w:sz="0" w:space="0" w:color="auto"/>
              </w:divBdr>
              <w:divsChild>
                <w:div w:id="2100715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791020">
          <w:marLeft w:val="0"/>
          <w:marRight w:val="0"/>
          <w:marTop w:val="0"/>
          <w:marBottom w:val="0"/>
          <w:divBdr>
            <w:top w:val="none" w:sz="0" w:space="0" w:color="auto"/>
            <w:left w:val="none" w:sz="0" w:space="0" w:color="auto"/>
            <w:bottom w:val="none" w:sz="0" w:space="0" w:color="auto"/>
            <w:right w:val="none" w:sz="0" w:space="0" w:color="auto"/>
          </w:divBdr>
          <w:divsChild>
            <w:div w:id="576132189">
              <w:marLeft w:val="0"/>
              <w:marRight w:val="0"/>
              <w:marTop w:val="0"/>
              <w:marBottom w:val="0"/>
              <w:divBdr>
                <w:top w:val="none" w:sz="0" w:space="0" w:color="auto"/>
                <w:left w:val="none" w:sz="0" w:space="0" w:color="auto"/>
                <w:bottom w:val="none" w:sz="0" w:space="0" w:color="auto"/>
                <w:right w:val="none" w:sz="0" w:space="0" w:color="auto"/>
              </w:divBdr>
            </w:div>
          </w:divsChild>
        </w:div>
        <w:div w:id="1501003471">
          <w:marLeft w:val="0"/>
          <w:marRight w:val="0"/>
          <w:marTop w:val="0"/>
          <w:marBottom w:val="0"/>
          <w:divBdr>
            <w:top w:val="none" w:sz="0" w:space="0" w:color="auto"/>
            <w:left w:val="none" w:sz="0" w:space="0" w:color="auto"/>
            <w:bottom w:val="none" w:sz="0" w:space="0" w:color="auto"/>
            <w:right w:val="none" w:sz="0" w:space="0" w:color="auto"/>
          </w:divBdr>
        </w:div>
        <w:div w:id="1917014923">
          <w:marLeft w:val="0"/>
          <w:marRight w:val="0"/>
          <w:marTop w:val="0"/>
          <w:marBottom w:val="0"/>
          <w:divBdr>
            <w:top w:val="none" w:sz="0" w:space="0" w:color="auto"/>
            <w:left w:val="none" w:sz="0" w:space="0" w:color="auto"/>
            <w:bottom w:val="none" w:sz="0" w:space="0" w:color="auto"/>
            <w:right w:val="none" w:sz="0" w:space="0" w:color="auto"/>
          </w:divBdr>
        </w:div>
        <w:div w:id="1932279568">
          <w:marLeft w:val="0"/>
          <w:marRight w:val="0"/>
          <w:marTop w:val="0"/>
          <w:marBottom w:val="0"/>
          <w:divBdr>
            <w:top w:val="none" w:sz="0" w:space="0" w:color="auto"/>
            <w:left w:val="none" w:sz="0" w:space="0" w:color="auto"/>
            <w:bottom w:val="none" w:sz="0" w:space="0" w:color="auto"/>
            <w:right w:val="none" w:sz="0" w:space="0" w:color="auto"/>
          </w:divBdr>
          <w:divsChild>
            <w:div w:id="41829530">
              <w:marLeft w:val="0"/>
              <w:marRight w:val="0"/>
              <w:marTop w:val="0"/>
              <w:marBottom w:val="0"/>
              <w:divBdr>
                <w:top w:val="none" w:sz="0" w:space="0" w:color="auto"/>
                <w:left w:val="none" w:sz="0" w:space="0" w:color="auto"/>
                <w:bottom w:val="none" w:sz="0" w:space="0" w:color="auto"/>
                <w:right w:val="none" w:sz="0" w:space="0" w:color="auto"/>
              </w:divBdr>
            </w:div>
          </w:divsChild>
        </w:div>
        <w:div w:id="1942761899">
          <w:marLeft w:val="0"/>
          <w:marRight w:val="0"/>
          <w:marTop w:val="0"/>
          <w:marBottom w:val="0"/>
          <w:divBdr>
            <w:top w:val="none" w:sz="0" w:space="0" w:color="auto"/>
            <w:left w:val="none" w:sz="0" w:space="0" w:color="auto"/>
            <w:bottom w:val="none" w:sz="0" w:space="0" w:color="auto"/>
            <w:right w:val="none" w:sz="0" w:space="0" w:color="auto"/>
          </w:divBdr>
        </w:div>
        <w:div w:id="1985888928">
          <w:marLeft w:val="0"/>
          <w:marRight w:val="0"/>
          <w:marTop w:val="0"/>
          <w:marBottom w:val="0"/>
          <w:divBdr>
            <w:top w:val="none" w:sz="0" w:space="0" w:color="auto"/>
            <w:left w:val="none" w:sz="0" w:space="0" w:color="auto"/>
            <w:bottom w:val="none" w:sz="0" w:space="0" w:color="auto"/>
            <w:right w:val="none" w:sz="0" w:space="0" w:color="auto"/>
          </w:divBdr>
        </w:div>
        <w:div w:id="2063863125">
          <w:marLeft w:val="0"/>
          <w:marRight w:val="0"/>
          <w:marTop w:val="0"/>
          <w:marBottom w:val="0"/>
          <w:divBdr>
            <w:top w:val="none" w:sz="0" w:space="0" w:color="auto"/>
            <w:left w:val="none" w:sz="0" w:space="0" w:color="auto"/>
            <w:bottom w:val="none" w:sz="0" w:space="0" w:color="auto"/>
            <w:right w:val="none" w:sz="0" w:space="0" w:color="auto"/>
          </w:divBdr>
        </w:div>
        <w:div w:id="2084833849">
          <w:marLeft w:val="0"/>
          <w:marRight w:val="0"/>
          <w:marTop w:val="0"/>
          <w:marBottom w:val="0"/>
          <w:divBdr>
            <w:top w:val="none" w:sz="0" w:space="0" w:color="auto"/>
            <w:left w:val="none" w:sz="0" w:space="0" w:color="auto"/>
            <w:bottom w:val="none" w:sz="0" w:space="0" w:color="auto"/>
            <w:right w:val="none" w:sz="0" w:space="0" w:color="auto"/>
          </w:divBdr>
          <w:divsChild>
            <w:div w:id="265116061">
              <w:marLeft w:val="0"/>
              <w:marRight w:val="0"/>
              <w:marTop w:val="0"/>
              <w:marBottom w:val="0"/>
              <w:divBdr>
                <w:top w:val="none" w:sz="0" w:space="0" w:color="auto"/>
                <w:left w:val="none" w:sz="0" w:space="0" w:color="auto"/>
                <w:bottom w:val="none" w:sz="0" w:space="0" w:color="auto"/>
                <w:right w:val="none" w:sz="0" w:space="0" w:color="auto"/>
              </w:divBdr>
            </w:div>
          </w:divsChild>
        </w:div>
        <w:div w:id="2126580126">
          <w:marLeft w:val="0"/>
          <w:marRight w:val="0"/>
          <w:marTop w:val="0"/>
          <w:marBottom w:val="0"/>
          <w:divBdr>
            <w:top w:val="none" w:sz="0" w:space="0" w:color="auto"/>
            <w:left w:val="none" w:sz="0" w:space="0" w:color="auto"/>
            <w:bottom w:val="none" w:sz="0" w:space="0" w:color="auto"/>
            <w:right w:val="none" w:sz="0" w:space="0" w:color="auto"/>
          </w:divBdr>
          <w:divsChild>
            <w:div w:id="71797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878131">
      <w:bodyDiv w:val="1"/>
      <w:marLeft w:val="0"/>
      <w:marRight w:val="0"/>
      <w:marTop w:val="0"/>
      <w:marBottom w:val="0"/>
      <w:divBdr>
        <w:top w:val="none" w:sz="0" w:space="0" w:color="auto"/>
        <w:left w:val="none" w:sz="0" w:space="0" w:color="auto"/>
        <w:bottom w:val="none" w:sz="0" w:space="0" w:color="auto"/>
        <w:right w:val="none" w:sz="0" w:space="0" w:color="auto"/>
      </w:divBdr>
      <w:divsChild>
        <w:div w:id="58133576">
          <w:marLeft w:val="0"/>
          <w:marRight w:val="0"/>
          <w:marTop w:val="0"/>
          <w:marBottom w:val="0"/>
          <w:divBdr>
            <w:top w:val="none" w:sz="0" w:space="0" w:color="auto"/>
            <w:left w:val="none" w:sz="0" w:space="0" w:color="auto"/>
            <w:bottom w:val="none" w:sz="0" w:space="0" w:color="auto"/>
            <w:right w:val="none" w:sz="0" w:space="0" w:color="auto"/>
          </w:divBdr>
        </w:div>
        <w:div w:id="59598026">
          <w:marLeft w:val="0"/>
          <w:marRight w:val="0"/>
          <w:marTop w:val="0"/>
          <w:marBottom w:val="0"/>
          <w:divBdr>
            <w:top w:val="none" w:sz="0" w:space="0" w:color="auto"/>
            <w:left w:val="none" w:sz="0" w:space="0" w:color="auto"/>
            <w:bottom w:val="none" w:sz="0" w:space="0" w:color="auto"/>
            <w:right w:val="none" w:sz="0" w:space="0" w:color="auto"/>
          </w:divBdr>
          <w:divsChild>
            <w:div w:id="434906301">
              <w:marLeft w:val="0"/>
              <w:marRight w:val="0"/>
              <w:marTop w:val="0"/>
              <w:marBottom w:val="0"/>
              <w:divBdr>
                <w:top w:val="none" w:sz="0" w:space="0" w:color="auto"/>
                <w:left w:val="none" w:sz="0" w:space="0" w:color="auto"/>
                <w:bottom w:val="none" w:sz="0" w:space="0" w:color="auto"/>
                <w:right w:val="none" w:sz="0" w:space="0" w:color="auto"/>
              </w:divBdr>
            </w:div>
          </w:divsChild>
        </w:div>
        <w:div w:id="469058299">
          <w:marLeft w:val="0"/>
          <w:marRight w:val="0"/>
          <w:marTop w:val="300"/>
          <w:marBottom w:val="0"/>
          <w:divBdr>
            <w:top w:val="none" w:sz="0" w:space="0" w:color="auto"/>
            <w:left w:val="none" w:sz="0" w:space="0" w:color="auto"/>
            <w:bottom w:val="none" w:sz="0" w:space="0" w:color="auto"/>
            <w:right w:val="none" w:sz="0" w:space="0" w:color="auto"/>
          </w:divBdr>
          <w:divsChild>
            <w:div w:id="129633288">
              <w:marLeft w:val="0"/>
              <w:marRight w:val="0"/>
              <w:marTop w:val="0"/>
              <w:marBottom w:val="0"/>
              <w:divBdr>
                <w:top w:val="none" w:sz="0" w:space="0" w:color="auto"/>
                <w:left w:val="none" w:sz="0" w:space="0" w:color="auto"/>
                <w:bottom w:val="none" w:sz="0" w:space="0" w:color="auto"/>
                <w:right w:val="none" w:sz="0" w:space="0" w:color="auto"/>
              </w:divBdr>
              <w:divsChild>
                <w:div w:id="43359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8811">
          <w:marLeft w:val="0"/>
          <w:marRight w:val="0"/>
          <w:marTop w:val="0"/>
          <w:marBottom w:val="0"/>
          <w:divBdr>
            <w:top w:val="none" w:sz="0" w:space="0" w:color="auto"/>
            <w:left w:val="none" w:sz="0" w:space="0" w:color="auto"/>
            <w:bottom w:val="none" w:sz="0" w:space="0" w:color="auto"/>
            <w:right w:val="none" w:sz="0" w:space="0" w:color="auto"/>
          </w:divBdr>
          <w:divsChild>
            <w:div w:id="1136724053">
              <w:marLeft w:val="0"/>
              <w:marRight w:val="0"/>
              <w:marTop w:val="0"/>
              <w:marBottom w:val="0"/>
              <w:divBdr>
                <w:top w:val="none" w:sz="0" w:space="0" w:color="auto"/>
                <w:left w:val="none" w:sz="0" w:space="0" w:color="auto"/>
                <w:bottom w:val="none" w:sz="0" w:space="0" w:color="auto"/>
                <w:right w:val="none" w:sz="0" w:space="0" w:color="auto"/>
              </w:divBdr>
            </w:div>
          </w:divsChild>
        </w:div>
        <w:div w:id="695303844">
          <w:marLeft w:val="0"/>
          <w:marRight w:val="0"/>
          <w:marTop w:val="0"/>
          <w:marBottom w:val="0"/>
          <w:divBdr>
            <w:top w:val="none" w:sz="0" w:space="0" w:color="auto"/>
            <w:left w:val="none" w:sz="0" w:space="0" w:color="auto"/>
            <w:bottom w:val="none" w:sz="0" w:space="0" w:color="auto"/>
            <w:right w:val="none" w:sz="0" w:space="0" w:color="auto"/>
          </w:divBdr>
          <w:divsChild>
            <w:div w:id="1366520247">
              <w:marLeft w:val="0"/>
              <w:marRight w:val="0"/>
              <w:marTop w:val="0"/>
              <w:marBottom w:val="0"/>
              <w:divBdr>
                <w:top w:val="none" w:sz="0" w:space="0" w:color="auto"/>
                <w:left w:val="none" w:sz="0" w:space="0" w:color="auto"/>
                <w:bottom w:val="none" w:sz="0" w:space="0" w:color="auto"/>
                <w:right w:val="none" w:sz="0" w:space="0" w:color="auto"/>
              </w:divBdr>
            </w:div>
          </w:divsChild>
        </w:div>
        <w:div w:id="803085347">
          <w:marLeft w:val="0"/>
          <w:marRight w:val="0"/>
          <w:marTop w:val="0"/>
          <w:marBottom w:val="0"/>
          <w:divBdr>
            <w:top w:val="none" w:sz="0" w:space="0" w:color="auto"/>
            <w:left w:val="none" w:sz="0" w:space="0" w:color="auto"/>
            <w:bottom w:val="none" w:sz="0" w:space="0" w:color="auto"/>
            <w:right w:val="none" w:sz="0" w:space="0" w:color="auto"/>
          </w:divBdr>
        </w:div>
        <w:div w:id="1046030846">
          <w:marLeft w:val="0"/>
          <w:marRight w:val="0"/>
          <w:marTop w:val="300"/>
          <w:marBottom w:val="0"/>
          <w:divBdr>
            <w:top w:val="none" w:sz="0" w:space="0" w:color="auto"/>
            <w:left w:val="none" w:sz="0" w:space="0" w:color="auto"/>
            <w:bottom w:val="none" w:sz="0" w:space="0" w:color="auto"/>
            <w:right w:val="none" w:sz="0" w:space="0" w:color="auto"/>
          </w:divBdr>
          <w:divsChild>
            <w:div w:id="1040742410">
              <w:marLeft w:val="0"/>
              <w:marRight w:val="0"/>
              <w:marTop w:val="0"/>
              <w:marBottom w:val="0"/>
              <w:divBdr>
                <w:top w:val="none" w:sz="0" w:space="0" w:color="auto"/>
                <w:left w:val="none" w:sz="0" w:space="0" w:color="auto"/>
                <w:bottom w:val="none" w:sz="0" w:space="0" w:color="auto"/>
                <w:right w:val="none" w:sz="0" w:space="0" w:color="auto"/>
              </w:divBdr>
              <w:divsChild>
                <w:div w:id="636030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725236">
          <w:marLeft w:val="0"/>
          <w:marRight w:val="0"/>
          <w:marTop w:val="300"/>
          <w:marBottom w:val="0"/>
          <w:divBdr>
            <w:top w:val="none" w:sz="0" w:space="0" w:color="auto"/>
            <w:left w:val="none" w:sz="0" w:space="0" w:color="auto"/>
            <w:bottom w:val="none" w:sz="0" w:space="0" w:color="auto"/>
            <w:right w:val="none" w:sz="0" w:space="0" w:color="auto"/>
          </w:divBdr>
          <w:divsChild>
            <w:div w:id="1268855390">
              <w:marLeft w:val="0"/>
              <w:marRight w:val="0"/>
              <w:marTop w:val="0"/>
              <w:marBottom w:val="0"/>
              <w:divBdr>
                <w:top w:val="none" w:sz="0" w:space="0" w:color="auto"/>
                <w:left w:val="none" w:sz="0" w:space="0" w:color="auto"/>
                <w:bottom w:val="none" w:sz="0" w:space="0" w:color="auto"/>
                <w:right w:val="none" w:sz="0" w:space="0" w:color="auto"/>
              </w:divBdr>
              <w:divsChild>
                <w:div w:id="202802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299590">
          <w:marLeft w:val="0"/>
          <w:marRight w:val="0"/>
          <w:marTop w:val="0"/>
          <w:marBottom w:val="0"/>
          <w:divBdr>
            <w:top w:val="none" w:sz="0" w:space="0" w:color="auto"/>
            <w:left w:val="none" w:sz="0" w:space="0" w:color="auto"/>
            <w:bottom w:val="none" w:sz="0" w:space="0" w:color="auto"/>
            <w:right w:val="none" w:sz="0" w:space="0" w:color="auto"/>
          </w:divBdr>
          <w:divsChild>
            <w:div w:id="217129054">
              <w:marLeft w:val="0"/>
              <w:marRight w:val="0"/>
              <w:marTop w:val="0"/>
              <w:marBottom w:val="0"/>
              <w:divBdr>
                <w:top w:val="none" w:sz="0" w:space="0" w:color="auto"/>
                <w:left w:val="none" w:sz="0" w:space="0" w:color="auto"/>
                <w:bottom w:val="none" w:sz="0" w:space="0" w:color="auto"/>
                <w:right w:val="none" w:sz="0" w:space="0" w:color="auto"/>
              </w:divBdr>
            </w:div>
          </w:divsChild>
        </w:div>
        <w:div w:id="1345523106">
          <w:marLeft w:val="0"/>
          <w:marRight w:val="0"/>
          <w:marTop w:val="0"/>
          <w:marBottom w:val="0"/>
          <w:divBdr>
            <w:top w:val="none" w:sz="0" w:space="0" w:color="auto"/>
            <w:left w:val="none" w:sz="0" w:space="0" w:color="auto"/>
            <w:bottom w:val="none" w:sz="0" w:space="0" w:color="auto"/>
            <w:right w:val="none" w:sz="0" w:space="0" w:color="auto"/>
          </w:divBdr>
          <w:divsChild>
            <w:div w:id="382023649">
              <w:marLeft w:val="0"/>
              <w:marRight w:val="0"/>
              <w:marTop w:val="0"/>
              <w:marBottom w:val="0"/>
              <w:divBdr>
                <w:top w:val="none" w:sz="0" w:space="0" w:color="auto"/>
                <w:left w:val="none" w:sz="0" w:space="0" w:color="auto"/>
                <w:bottom w:val="none" w:sz="0" w:space="0" w:color="auto"/>
                <w:right w:val="none" w:sz="0" w:space="0" w:color="auto"/>
              </w:divBdr>
            </w:div>
          </w:divsChild>
        </w:div>
        <w:div w:id="1490907216">
          <w:marLeft w:val="0"/>
          <w:marRight w:val="0"/>
          <w:marTop w:val="0"/>
          <w:marBottom w:val="0"/>
          <w:divBdr>
            <w:top w:val="none" w:sz="0" w:space="0" w:color="auto"/>
            <w:left w:val="none" w:sz="0" w:space="0" w:color="auto"/>
            <w:bottom w:val="none" w:sz="0" w:space="0" w:color="auto"/>
            <w:right w:val="none" w:sz="0" w:space="0" w:color="auto"/>
          </w:divBdr>
        </w:div>
        <w:div w:id="1547377830">
          <w:marLeft w:val="0"/>
          <w:marRight w:val="0"/>
          <w:marTop w:val="300"/>
          <w:marBottom w:val="0"/>
          <w:divBdr>
            <w:top w:val="none" w:sz="0" w:space="0" w:color="auto"/>
            <w:left w:val="none" w:sz="0" w:space="0" w:color="auto"/>
            <w:bottom w:val="none" w:sz="0" w:space="0" w:color="auto"/>
            <w:right w:val="none" w:sz="0" w:space="0" w:color="auto"/>
          </w:divBdr>
          <w:divsChild>
            <w:div w:id="1431270167">
              <w:marLeft w:val="0"/>
              <w:marRight w:val="0"/>
              <w:marTop w:val="0"/>
              <w:marBottom w:val="0"/>
              <w:divBdr>
                <w:top w:val="none" w:sz="0" w:space="0" w:color="auto"/>
                <w:left w:val="none" w:sz="0" w:space="0" w:color="auto"/>
                <w:bottom w:val="none" w:sz="0" w:space="0" w:color="auto"/>
                <w:right w:val="none" w:sz="0" w:space="0" w:color="auto"/>
              </w:divBdr>
              <w:divsChild>
                <w:div w:id="1994680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449173">
          <w:marLeft w:val="0"/>
          <w:marRight w:val="0"/>
          <w:marTop w:val="0"/>
          <w:marBottom w:val="0"/>
          <w:divBdr>
            <w:top w:val="none" w:sz="0" w:space="0" w:color="auto"/>
            <w:left w:val="none" w:sz="0" w:space="0" w:color="auto"/>
            <w:bottom w:val="none" w:sz="0" w:space="0" w:color="auto"/>
            <w:right w:val="none" w:sz="0" w:space="0" w:color="auto"/>
          </w:divBdr>
        </w:div>
        <w:div w:id="1840274118">
          <w:marLeft w:val="0"/>
          <w:marRight w:val="0"/>
          <w:marTop w:val="0"/>
          <w:marBottom w:val="0"/>
          <w:divBdr>
            <w:top w:val="none" w:sz="0" w:space="0" w:color="auto"/>
            <w:left w:val="none" w:sz="0" w:space="0" w:color="auto"/>
            <w:bottom w:val="none" w:sz="0" w:space="0" w:color="auto"/>
            <w:right w:val="none" w:sz="0" w:space="0" w:color="auto"/>
          </w:divBdr>
          <w:divsChild>
            <w:div w:id="1364359833">
              <w:marLeft w:val="0"/>
              <w:marRight w:val="0"/>
              <w:marTop w:val="0"/>
              <w:marBottom w:val="0"/>
              <w:divBdr>
                <w:top w:val="none" w:sz="0" w:space="0" w:color="auto"/>
                <w:left w:val="none" w:sz="0" w:space="0" w:color="auto"/>
                <w:bottom w:val="none" w:sz="0" w:space="0" w:color="auto"/>
                <w:right w:val="none" w:sz="0" w:space="0" w:color="auto"/>
              </w:divBdr>
            </w:div>
          </w:divsChild>
        </w:div>
        <w:div w:id="1933933273">
          <w:marLeft w:val="0"/>
          <w:marRight w:val="0"/>
          <w:marTop w:val="0"/>
          <w:marBottom w:val="0"/>
          <w:divBdr>
            <w:top w:val="none" w:sz="0" w:space="0" w:color="auto"/>
            <w:left w:val="none" w:sz="0" w:space="0" w:color="auto"/>
            <w:bottom w:val="none" w:sz="0" w:space="0" w:color="auto"/>
            <w:right w:val="none" w:sz="0" w:space="0" w:color="auto"/>
          </w:divBdr>
          <w:divsChild>
            <w:div w:id="1371875677">
              <w:marLeft w:val="0"/>
              <w:marRight w:val="0"/>
              <w:marTop w:val="0"/>
              <w:marBottom w:val="0"/>
              <w:divBdr>
                <w:top w:val="none" w:sz="0" w:space="0" w:color="auto"/>
                <w:left w:val="none" w:sz="0" w:space="0" w:color="auto"/>
                <w:bottom w:val="none" w:sz="0" w:space="0" w:color="auto"/>
                <w:right w:val="none" w:sz="0" w:space="0" w:color="auto"/>
              </w:divBdr>
            </w:div>
          </w:divsChild>
        </w:div>
        <w:div w:id="2020961169">
          <w:marLeft w:val="0"/>
          <w:marRight w:val="0"/>
          <w:marTop w:val="0"/>
          <w:marBottom w:val="0"/>
          <w:divBdr>
            <w:top w:val="none" w:sz="0" w:space="0" w:color="auto"/>
            <w:left w:val="none" w:sz="0" w:space="0" w:color="auto"/>
            <w:bottom w:val="none" w:sz="0" w:space="0" w:color="auto"/>
            <w:right w:val="none" w:sz="0" w:space="0" w:color="auto"/>
          </w:divBdr>
        </w:div>
        <w:div w:id="2040087455">
          <w:marLeft w:val="0"/>
          <w:marRight w:val="0"/>
          <w:marTop w:val="0"/>
          <w:marBottom w:val="0"/>
          <w:divBdr>
            <w:top w:val="none" w:sz="0" w:space="0" w:color="auto"/>
            <w:left w:val="none" w:sz="0" w:space="0" w:color="auto"/>
            <w:bottom w:val="none" w:sz="0" w:space="0" w:color="auto"/>
            <w:right w:val="none" w:sz="0" w:space="0" w:color="auto"/>
          </w:divBdr>
        </w:div>
        <w:div w:id="2140953717">
          <w:marLeft w:val="0"/>
          <w:marRight w:val="0"/>
          <w:marTop w:val="0"/>
          <w:marBottom w:val="0"/>
          <w:divBdr>
            <w:top w:val="none" w:sz="0" w:space="0" w:color="auto"/>
            <w:left w:val="none" w:sz="0" w:space="0" w:color="auto"/>
            <w:bottom w:val="none" w:sz="0" w:space="0" w:color="auto"/>
            <w:right w:val="none" w:sz="0" w:space="0" w:color="auto"/>
          </w:divBdr>
        </w:div>
      </w:divsChild>
    </w:div>
    <w:div w:id="1854957540">
      <w:bodyDiv w:val="1"/>
      <w:marLeft w:val="0"/>
      <w:marRight w:val="0"/>
      <w:marTop w:val="0"/>
      <w:marBottom w:val="0"/>
      <w:divBdr>
        <w:top w:val="none" w:sz="0" w:space="0" w:color="auto"/>
        <w:left w:val="none" w:sz="0" w:space="0" w:color="auto"/>
        <w:bottom w:val="none" w:sz="0" w:space="0" w:color="auto"/>
        <w:right w:val="none" w:sz="0" w:space="0" w:color="auto"/>
      </w:divBdr>
      <w:divsChild>
        <w:div w:id="131484116">
          <w:marLeft w:val="0"/>
          <w:marRight w:val="0"/>
          <w:marTop w:val="0"/>
          <w:marBottom w:val="0"/>
          <w:divBdr>
            <w:top w:val="none" w:sz="0" w:space="0" w:color="auto"/>
            <w:left w:val="none" w:sz="0" w:space="0" w:color="auto"/>
            <w:bottom w:val="none" w:sz="0" w:space="0" w:color="auto"/>
            <w:right w:val="none" w:sz="0" w:space="0" w:color="auto"/>
          </w:divBdr>
        </w:div>
        <w:div w:id="817114818">
          <w:marLeft w:val="0"/>
          <w:marRight w:val="0"/>
          <w:marTop w:val="0"/>
          <w:marBottom w:val="0"/>
          <w:divBdr>
            <w:top w:val="none" w:sz="0" w:space="0" w:color="auto"/>
            <w:left w:val="none" w:sz="0" w:space="0" w:color="auto"/>
            <w:bottom w:val="none" w:sz="0" w:space="0" w:color="auto"/>
            <w:right w:val="none" w:sz="0" w:space="0" w:color="auto"/>
          </w:divBdr>
          <w:divsChild>
            <w:div w:id="1590389288">
              <w:marLeft w:val="0"/>
              <w:marRight w:val="0"/>
              <w:marTop w:val="0"/>
              <w:marBottom w:val="0"/>
              <w:divBdr>
                <w:top w:val="none" w:sz="0" w:space="0" w:color="auto"/>
                <w:left w:val="none" w:sz="0" w:space="0" w:color="auto"/>
                <w:bottom w:val="none" w:sz="0" w:space="0" w:color="auto"/>
                <w:right w:val="none" w:sz="0" w:space="0" w:color="auto"/>
              </w:divBdr>
            </w:div>
          </w:divsChild>
        </w:div>
        <w:div w:id="1510370089">
          <w:marLeft w:val="0"/>
          <w:marRight w:val="0"/>
          <w:marTop w:val="0"/>
          <w:marBottom w:val="0"/>
          <w:divBdr>
            <w:top w:val="none" w:sz="0" w:space="0" w:color="auto"/>
            <w:left w:val="none" w:sz="0" w:space="0" w:color="auto"/>
            <w:bottom w:val="none" w:sz="0" w:space="0" w:color="auto"/>
            <w:right w:val="none" w:sz="0" w:space="0" w:color="auto"/>
          </w:divBdr>
        </w:div>
        <w:div w:id="836110955">
          <w:marLeft w:val="0"/>
          <w:marRight w:val="0"/>
          <w:marTop w:val="0"/>
          <w:marBottom w:val="0"/>
          <w:divBdr>
            <w:top w:val="none" w:sz="0" w:space="0" w:color="auto"/>
            <w:left w:val="none" w:sz="0" w:space="0" w:color="auto"/>
            <w:bottom w:val="none" w:sz="0" w:space="0" w:color="auto"/>
            <w:right w:val="none" w:sz="0" w:space="0" w:color="auto"/>
          </w:divBdr>
          <w:divsChild>
            <w:div w:id="965231689">
              <w:marLeft w:val="0"/>
              <w:marRight w:val="0"/>
              <w:marTop w:val="0"/>
              <w:marBottom w:val="0"/>
              <w:divBdr>
                <w:top w:val="none" w:sz="0" w:space="0" w:color="auto"/>
                <w:left w:val="none" w:sz="0" w:space="0" w:color="auto"/>
                <w:bottom w:val="none" w:sz="0" w:space="0" w:color="auto"/>
                <w:right w:val="none" w:sz="0" w:space="0" w:color="auto"/>
              </w:divBdr>
            </w:div>
          </w:divsChild>
        </w:div>
        <w:div w:id="908881214">
          <w:marLeft w:val="0"/>
          <w:marRight w:val="0"/>
          <w:marTop w:val="0"/>
          <w:marBottom w:val="0"/>
          <w:divBdr>
            <w:top w:val="none" w:sz="0" w:space="0" w:color="auto"/>
            <w:left w:val="none" w:sz="0" w:space="0" w:color="auto"/>
            <w:bottom w:val="none" w:sz="0" w:space="0" w:color="auto"/>
            <w:right w:val="none" w:sz="0" w:space="0" w:color="auto"/>
          </w:divBdr>
        </w:div>
        <w:div w:id="1773281052">
          <w:marLeft w:val="0"/>
          <w:marRight w:val="0"/>
          <w:marTop w:val="0"/>
          <w:marBottom w:val="0"/>
          <w:divBdr>
            <w:top w:val="none" w:sz="0" w:space="0" w:color="auto"/>
            <w:left w:val="none" w:sz="0" w:space="0" w:color="auto"/>
            <w:bottom w:val="none" w:sz="0" w:space="0" w:color="auto"/>
            <w:right w:val="none" w:sz="0" w:space="0" w:color="auto"/>
          </w:divBdr>
          <w:divsChild>
            <w:div w:id="254018713">
              <w:marLeft w:val="0"/>
              <w:marRight w:val="0"/>
              <w:marTop w:val="0"/>
              <w:marBottom w:val="0"/>
              <w:divBdr>
                <w:top w:val="none" w:sz="0" w:space="0" w:color="auto"/>
                <w:left w:val="none" w:sz="0" w:space="0" w:color="auto"/>
                <w:bottom w:val="none" w:sz="0" w:space="0" w:color="auto"/>
                <w:right w:val="none" w:sz="0" w:space="0" w:color="auto"/>
              </w:divBdr>
            </w:div>
          </w:divsChild>
        </w:div>
        <w:div w:id="333844953">
          <w:marLeft w:val="0"/>
          <w:marRight w:val="0"/>
          <w:marTop w:val="0"/>
          <w:marBottom w:val="0"/>
          <w:divBdr>
            <w:top w:val="none" w:sz="0" w:space="0" w:color="auto"/>
            <w:left w:val="none" w:sz="0" w:space="0" w:color="auto"/>
            <w:bottom w:val="none" w:sz="0" w:space="0" w:color="auto"/>
            <w:right w:val="none" w:sz="0" w:space="0" w:color="auto"/>
          </w:divBdr>
        </w:div>
        <w:div w:id="546645513">
          <w:marLeft w:val="0"/>
          <w:marRight w:val="0"/>
          <w:marTop w:val="0"/>
          <w:marBottom w:val="0"/>
          <w:divBdr>
            <w:top w:val="none" w:sz="0" w:space="0" w:color="auto"/>
            <w:left w:val="none" w:sz="0" w:space="0" w:color="auto"/>
            <w:bottom w:val="none" w:sz="0" w:space="0" w:color="auto"/>
            <w:right w:val="none" w:sz="0" w:space="0" w:color="auto"/>
          </w:divBdr>
          <w:divsChild>
            <w:div w:id="797987303">
              <w:marLeft w:val="0"/>
              <w:marRight w:val="0"/>
              <w:marTop w:val="0"/>
              <w:marBottom w:val="0"/>
              <w:divBdr>
                <w:top w:val="none" w:sz="0" w:space="0" w:color="auto"/>
                <w:left w:val="none" w:sz="0" w:space="0" w:color="auto"/>
                <w:bottom w:val="none" w:sz="0" w:space="0" w:color="auto"/>
                <w:right w:val="none" w:sz="0" w:space="0" w:color="auto"/>
              </w:divBdr>
            </w:div>
          </w:divsChild>
        </w:div>
        <w:div w:id="1181551098">
          <w:marLeft w:val="0"/>
          <w:marRight w:val="0"/>
          <w:marTop w:val="0"/>
          <w:marBottom w:val="0"/>
          <w:divBdr>
            <w:top w:val="none" w:sz="0" w:space="0" w:color="auto"/>
            <w:left w:val="none" w:sz="0" w:space="0" w:color="auto"/>
            <w:bottom w:val="none" w:sz="0" w:space="0" w:color="auto"/>
            <w:right w:val="none" w:sz="0" w:space="0" w:color="auto"/>
          </w:divBdr>
        </w:div>
        <w:div w:id="1684285726">
          <w:marLeft w:val="0"/>
          <w:marRight w:val="0"/>
          <w:marTop w:val="0"/>
          <w:marBottom w:val="0"/>
          <w:divBdr>
            <w:top w:val="none" w:sz="0" w:space="0" w:color="auto"/>
            <w:left w:val="none" w:sz="0" w:space="0" w:color="auto"/>
            <w:bottom w:val="none" w:sz="0" w:space="0" w:color="auto"/>
            <w:right w:val="none" w:sz="0" w:space="0" w:color="auto"/>
          </w:divBdr>
          <w:divsChild>
            <w:div w:id="1307710064">
              <w:marLeft w:val="0"/>
              <w:marRight w:val="0"/>
              <w:marTop w:val="0"/>
              <w:marBottom w:val="0"/>
              <w:divBdr>
                <w:top w:val="none" w:sz="0" w:space="0" w:color="auto"/>
                <w:left w:val="none" w:sz="0" w:space="0" w:color="auto"/>
                <w:bottom w:val="none" w:sz="0" w:space="0" w:color="auto"/>
                <w:right w:val="none" w:sz="0" w:space="0" w:color="auto"/>
              </w:divBdr>
            </w:div>
          </w:divsChild>
        </w:div>
        <w:div w:id="1979874260">
          <w:marLeft w:val="0"/>
          <w:marRight w:val="0"/>
          <w:marTop w:val="0"/>
          <w:marBottom w:val="0"/>
          <w:divBdr>
            <w:top w:val="none" w:sz="0" w:space="0" w:color="auto"/>
            <w:left w:val="none" w:sz="0" w:space="0" w:color="auto"/>
            <w:bottom w:val="none" w:sz="0" w:space="0" w:color="auto"/>
            <w:right w:val="none" w:sz="0" w:space="0" w:color="auto"/>
          </w:divBdr>
        </w:div>
        <w:div w:id="518743944">
          <w:marLeft w:val="0"/>
          <w:marRight w:val="0"/>
          <w:marTop w:val="0"/>
          <w:marBottom w:val="0"/>
          <w:divBdr>
            <w:top w:val="none" w:sz="0" w:space="0" w:color="auto"/>
            <w:left w:val="none" w:sz="0" w:space="0" w:color="auto"/>
            <w:bottom w:val="none" w:sz="0" w:space="0" w:color="auto"/>
            <w:right w:val="none" w:sz="0" w:space="0" w:color="auto"/>
          </w:divBdr>
          <w:divsChild>
            <w:div w:id="484011583">
              <w:marLeft w:val="0"/>
              <w:marRight w:val="0"/>
              <w:marTop w:val="0"/>
              <w:marBottom w:val="0"/>
              <w:divBdr>
                <w:top w:val="none" w:sz="0" w:space="0" w:color="auto"/>
                <w:left w:val="none" w:sz="0" w:space="0" w:color="auto"/>
                <w:bottom w:val="none" w:sz="0" w:space="0" w:color="auto"/>
                <w:right w:val="none" w:sz="0" w:space="0" w:color="auto"/>
              </w:divBdr>
            </w:div>
          </w:divsChild>
        </w:div>
        <w:div w:id="2031488648">
          <w:marLeft w:val="0"/>
          <w:marRight w:val="0"/>
          <w:marTop w:val="0"/>
          <w:marBottom w:val="0"/>
          <w:divBdr>
            <w:top w:val="none" w:sz="0" w:space="0" w:color="auto"/>
            <w:left w:val="none" w:sz="0" w:space="0" w:color="auto"/>
            <w:bottom w:val="none" w:sz="0" w:space="0" w:color="auto"/>
            <w:right w:val="none" w:sz="0" w:space="0" w:color="auto"/>
          </w:divBdr>
        </w:div>
        <w:div w:id="1169835677">
          <w:marLeft w:val="0"/>
          <w:marRight w:val="0"/>
          <w:marTop w:val="0"/>
          <w:marBottom w:val="0"/>
          <w:divBdr>
            <w:top w:val="none" w:sz="0" w:space="0" w:color="auto"/>
            <w:left w:val="none" w:sz="0" w:space="0" w:color="auto"/>
            <w:bottom w:val="none" w:sz="0" w:space="0" w:color="auto"/>
            <w:right w:val="none" w:sz="0" w:space="0" w:color="auto"/>
          </w:divBdr>
          <w:divsChild>
            <w:div w:id="19746656">
              <w:marLeft w:val="0"/>
              <w:marRight w:val="0"/>
              <w:marTop w:val="0"/>
              <w:marBottom w:val="0"/>
              <w:divBdr>
                <w:top w:val="none" w:sz="0" w:space="0" w:color="auto"/>
                <w:left w:val="none" w:sz="0" w:space="0" w:color="auto"/>
                <w:bottom w:val="none" w:sz="0" w:space="0" w:color="auto"/>
                <w:right w:val="none" w:sz="0" w:space="0" w:color="auto"/>
              </w:divBdr>
            </w:div>
          </w:divsChild>
        </w:div>
        <w:div w:id="870453191">
          <w:marLeft w:val="0"/>
          <w:marRight w:val="0"/>
          <w:marTop w:val="300"/>
          <w:marBottom w:val="0"/>
          <w:divBdr>
            <w:top w:val="none" w:sz="0" w:space="0" w:color="auto"/>
            <w:left w:val="none" w:sz="0" w:space="0" w:color="auto"/>
            <w:bottom w:val="none" w:sz="0" w:space="0" w:color="auto"/>
            <w:right w:val="none" w:sz="0" w:space="0" w:color="auto"/>
          </w:divBdr>
          <w:divsChild>
            <w:div w:id="514729321">
              <w:marLeft w:val="0"/>
              <w:marRight w:val="0"/>
              <w:marTop w:val="0"/>
              <w:marBottom w:val="0"/>
              <w:divBdr>
                <w:top w:val="none" w:sz="0" w:space="0" w:color="auto"/>
                <w:left w:val="none" w:sz="0" w:space="0" w:color="auto"/>
                <w:bottom w:val="none" w:sz="0" w:space="0" w:color="auto"/>
                <w:right w:val="none" w:sz="0" w:space="0" w:color="auto"/>
              </w:divBdr>
              <w:divsChild>
                <w:div w:id="32035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0303">
          <w:marLeft w:val="0"/>
          <w:marRight w:val="0"/>
          <w:marTop w:val="300"/>
          <w:marBottom w:val="0"/>
          <w:divBdr>
            <w:top w:val="none" w:sz="0" w:space="0" w:color="auto"/>
            <w:left w:val="none" w:sz="0" w:space="0" w:color="auto"/>
            <w:bottom w:val="none" w:sz="0" w:space="0" w:color="auto"/>
            <w:right w:val="none" w:sz="0" w:space="0" w:color="auto"/>
          </w:divBdr>
          <w:divsChild>
            <w:div w:id="440220475">
              <w:marLeft w:val="0"/>
              <w:marRight w:val="0"/>
              <w:marTop w:val="0"/>
              <w:marBottom w:val="0"/>
              <w:divBdr>
                <w:top w:val="none" w:sz="0" w:space="0" w:color="auto"/>
                <w:left w:val="none" w:sz="0" w:space="0" w:color="auto"/>
                <w:bottom w:val="none" w:sz="0" w:space="0" w:color="auto"/>
                <w:right w:val="none" w:sz="0" w:space="0" w:color="auto"/>
              </w:divBdr>
              <w:divsChild>
                <w:div w:id="143007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67675">
          <w:marLeft w:val="0"/>
          <w:marRight w:val="0"/>
          <w:marTop w:val="300"/>
          <w:marBottom w:val="0"/>
          <w:divBdr>
            <w:top w:val="none" w:sz="0" w:space="0" w:color="auto"/>
            <w:left w:val="none" w:sz="0" w:space="0" w:color="auto"/>
            <w:bottom w:val="none" w:sz="0" w:space="0" w:color="auto"/>
            <w:right w:val="none" w:sz="0" w:space="0" w:color="auto"/>
          </w:divBdr>
          <w:divsChild>
            <w:div w:id="1416785906">
              <w:marLeft w:val="0"/>
              <w:marRight w:val="0"/>
              <w:marTop w:val="0"/>
              <w:marBottom w:val="0"/>
              <w:divBdr>
                <w:top w:val="none" w:sz="0" w:space="0" w:color="auto"/>
                <w:left w:val="none" w:sz="0" w:space="0" w:color="auto"/>
                <w:bottom w:val="none" w:sz="0" w:space="0" w:color="auto"/>
                <w:right w:val="none" w:sz="0" w:space="0" w:color="auto"/>
              </w:divBdr>
              <w:divsChild>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766573">
          <w:marLeft w:val="0"/>
          <w:marRight w:val="0"/>
          <w:marTop w:val="300"/>
          <w:marBottom w:val="0"/>
          <w:divBdr>
            <w:top w:val="none" w:sz="0" w:space="0" w:color="auto"/>
            <w:left w:val="none" w:sz="0" w:space="0" w:color="auto"/>
            <w:bottom w:val="none" w:sz="0" w:space="0" w:color="auto"/>
            <w:right w:val="none" w:sz="0" w:space="0" w:color="auto"/>
          </w:divBdr>
          <w:divsChild>
            <w:div w:id="1212302482">
              <w:marLeft w:val="0"/>
              <w:marRight w:val="0"/>
              <w:marTop w:val="0"/>
              <w:marBottom w:val="0"/>
              <w:divBdr>
                <w:top w:val="none" w:sz="0" w:space="0" w:color="auto"/>
                <w:left w:val="none" w:sz="0" w:space="0" w:color="auto"/>
                <w:bottom w:val="none" w:sz="0" w:space="0" w:color="auto"/>
                <w:right w:val="none" w:sz="0" w:space="0" w:color="auto"/>
              </w:divBdr>
              <w:divsChild>
                <w:div w:id="186621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2745">
      <w:bodyDiv w:val="1"/>
      <w:marLeft w:val="0"/>
      <w:marRight w:val="0"/>
      <w:marTop w:val="0"/>
      <w:marBottom w:val="0"/>
      <w:divBdr>
        <w:top w:val="none" w:sz="0" w:space="0" w:color="auto"/>
        <w:left w:val="none" w:sz="0" w:space="0" w:color="auto"/>
        <w:bottom w:val="none" w:sz="0" w:space="0" w:color="auto"/>
        <w:right w:val="none" w:sz="0" w:space="0" w:color="auto"/>
      </w:divBdr>
      <w:divsChild>
        <w:div w:id="1384256123">
          <w:marLeft w:val="0"/>
          <w:marRight w:val="0"/>
          <w:marTop w:val="0"/>
          <w:marBottom w:val="0"/>
          <w:divBdr>
            <w:top w:val="none" w:sz="0" w:space="0" w:color="auto"/>
            <w:left w:val="none" w:sz="0" w:space="0" w:color="auto"/>
            <w:bottom w:val="none" w:sz="0" w:space="0" w:color="auto"/>
            <w:right w:val="none" w:sz="0" w:space="0" w:color="auto"/>
          </w:divBdr>
        </w:div>
        <w:div w:id="1656758122">
          <w:marLeft w:val="0"/>
          <w:marRight w:val="0"/>
          <w:marTop w:val="0"/>
          <w:marBottom w:val="0"/>
          <w:divBdr>
            <w:top w:val="none" w:sz="0" w:space="0" w:color="auto"/>
            <w:left w:val="none" w:sz="0" w:space="0" w:color="auto"/>
            <w:bottom w:val="none" w:sz="0" w:space="0" w:color="auto"/>
            <w:right w:val="none" w:sz="0" w:space="0" w:color="auto"/>
          </w:divBdr>
          <w:divsChild>
            <w:div w:id="1966497434">
              <w:marLeft w:val="0"/>
              <w:marRight w:val="0"/>
              <w:marTop w:val="0"/>
              <w:marBottom w:val="0"/>
              <w:divBdr>
                <w:top w:val="none" w:sz="0" w:space="0" w:color="auto"/>
                <w:left w:val="none" w:sz="0" w:space="0" w:color="auto"/>
                <w:bottom w:val="none" w:sz="0" w:space="0" w:color="auto"/>
                <w:right w:val="none" w:sz="0" w:space="0" w:color="auto"/>
              </w:divBdr>
            </w:div>
          </w:divsChild>
        </w:div>
        <w:div w:id="1235041586">
          <w:marLeft w:val="0"/>
          <w:marRight w:val="0"/>
          <w:marTop w:val="0"/>
          <w:marBottom w:val="0"/>
          <w:divBdr>
            <w:top w:val="none" w:sz="0" w:space="0" w:color="auto"/>
            <w:left w:val="none" w:sz="0" w:space="0" w:color="auto"/>
            <w:bottom w:val="none" w:sz="0" w:space="0" w:color="auto"/>
            <w:right w:val="none" w:sz="0" w:space="0" w:color="auto"/>
          </w:divBdr>
        </w:div>
        <w:div w:id="403914078">
          <w:marLeft w:val="0"/>
          <w:marRight w:val="0"/>
          <w:marTop w:val="0"/>
          <w:marBottom w:val="0"/>
          <w:divBdr>
            <w:top w:val="none" w:sz="0" w:space="0" w:color="auto"/>
            <w:left w:val="none" w:sz="0" w:space="0" w:color="auto"/>
            <w:bottom w:val="none" w:sz="0" w:space="0" w:color="auto"/>
            <w:right w:val="none" w:sz="0" w:space="0" w:color="auto"/>
          </w:divBdr>
          <w:divsChild>
            <w:div w:id="1117916962">
              <w:marLeft w:val="0"/>
              <w:marRight w:val="0"/>
              <w:marTop w:val="0"/>
              <w:marBottom w:val="0"/>
              <w:divBdr>
                <w:top w:val="none" w:sz="0" w:space="0" w:color="auto"/>
                <w:left w:val="none" w:sz="0" w:space="0" w:color="auto"/>
                <w:bottom w:val="none" w:sz="0" w:space="0" w:color="auto"/>
                <w:right w:val="none" w:sz="0" w:space="0" w:color="auto"/>
              </w:divBdr>
            </w:div>
          </w:divsChild>
        </w:div>
        <w:div w:id="1210921910">
          <w:marLeft w:val="0"/>
          <w:marRight w:val="0"/>
          <w:marTop w:val="0"/>
          <w:marBottom w:val="0"/>
          <w:divBdr>
            <w:top w:val="none" w:sz="0" w:space="0" w:color="auto"/>
            <w:left w:val="none" w:sz="0" w:space="0" w:color="auto"/>
            <w:bottom w:val="none" w:sz="0" w:space="0" w:color="auto"/>
            <w:right w:val="none" w:sz="0" w:space="0" w:color="auto"/>
          </w:divBdr>
        </w:div>
        <w:div w:id="1146901236">
          <w:marLeft w:val="0"/>
          <w:marRight w:val="0"/>
          <w:marTop w:val="0"/>
          <w:marBottom w:val="0"/>
          <w:divBdr>
            <w:top w:val="none" w:sz="0" w:space="0" w:color="auto"/>
            <w:left w:val="none" w:sz="0" w:space="0" w:color="auto"/>
            <w:bottom w:val="none" w:sz="0" w:space="0" w:color="auto"/>
            <w:right w:val="none" w:sz="0" w:space="0" w:color="auto"/>
          </w:divBdr>
          <w:divsChild>
            <w:div w:id="1484816335">
              <w:marLeft w:val="0"/>
              <w:marRight w:val="0"/>
              <w:marTop w:val="0"/>
              <w:marBottom w:val="0"/>
              <w:divBdr>
                <w:top w:val="none" w:sz="0" w:space="0" w:color="auto"/>
                <w:left w:val="none" w:sz="0" w:space="0" w:color="auto"/>
                <w:bottom w:val="none" w:sz="0" w:space="0" w:color="auto"/>
                <w:right w:val="none" w:sz="0" w:space="0" w:color="auto"/>
              </w:divBdr>
            </w:div>
          </w:divsChild>
        </w:div>
        <w:div w:id="1845362959">
          <w:marLeft w:val="0"/>
          <w:marRight w:val="0"/>
          <w:marTop w:val="0"/>
          <w:marBottom w:val="0"/>
          <w:divBdr>
            <w:top w:val="none" w:sz="0" w:space="0" w:color="auto"/>
            <w:left w:val="none" w:sz="0" w:space="0" w:color="auto"/>
            <w:bottom w:val="none" w:sz="0" w:space="0" w:color="auto"/>
            <w:right w:val="none" w:sz="0" w:space="0" w:color="auto"/>
          </w:divBdr>
        </w:div>
        <w:div w:id="1068646844">
          <w:marLeft w:val="0"/>
          <w:marRight w:val="0"/>
          <w:marTop w:val="0"/>
          <w:marBottom w:val="0"/>
          <w:divBdr>
            <w:top w:val="none" w:sz="0" w:space="0" w:color="auto"/>
            <w:left w:val="none" w:sz="0" w:space="0" w:color="auto"/>
            <w:bottom w:val="none" w:sz="0" w:space="0" w:color="auto"/>
            <w:right w:val="none" w:sz="0" w:space="0" w:color="auto"/>
          </w:divBdr>
          <w:divsChild>
            <w:div w:id="893857130">
              <w:marLeft w:val="0"/>
              <w:marRight w:val="0"/>
              <w:marTop w:val="0"/>
              <w:marBottom w:val="0"/>
              <w:divBdr>
                <w:top w:val="none" w:sz="0" w:space="0" w:color="auto"/>
                <w:left w:val="none" w:sz="0" w:space="0" w:color="auto"/>
                <w:bottom w:val="none" w:sz="0" w:space="0" w:color="auto"/>
                <w:right w:val="none" w:sz="0" w:space="0" w:color="auto"/>
              </w:divBdr>
            </w:div>
          </w:divsChild>
        </w:div>
        <w:div w:id="1452048200">
          <w:marLeft w:val="0"/>
          <w:marRight w:val="0"/>
          <w:marTop w:val="0"/>
          <w:marBottom w:val="0"/>
          <w:divBdr>
            <w:top w:val="none" w:sz="0" w:space="0" w:color="auto"/>
            <w:left w:val="none" w:sz="0" w:space="0" w:color="auto"/>
            <w:bottom w:val="none" w:sz="0" w:space="0" w:color="auto"/>
            <w:right w:val="none" w:sz="0" w:space="0" w:color="auto"/>
          </w:divBdr>
        </w:div>
        <w:div w:id="2064526078">
          <w:marLeft w:val="0"/>
          <w:marRight w:val="0"/>
          <w:marTop w:val="0"/>
          <w:marBottom w:val="0"/>
          <w:divBdr>
            <w:top w:val="none" w:sz="0" w:space="0" w:color="auto"/>
            <w:left w:val="none" w:sz="0" w:space="0" w:color="auto"/>
            <w:bottom w:val="none" w:sz="0" w:space="0" w:color="auto"/>
            <w:right w:val="none" w:sz="0" w:space="0" w:color="auto"/>
          </w:divBdr>
          <w:divsChild>
            <w:div w:id="284427528">
              <w:marLeft w:val="0"/>
              <w:marRight w:val="0"/>
              <w:marTop w:val="0"/>
              <w:marBottom w:val="0"/>
              <w:divBdr>
                <w:top w:val="none" w:sz="0" w:space="0" w:color="auto"/>
                <w:left w:val="none" w:sz="0" w:space="0" w:color="auto"/>
                <w:bottom w:val="none" w:sz="0" w:space="0" w:color="auto"/>
                <w:right w:val="none" w:sz="0" w:space="0" w:color="auto"/>
              </w:divBdr>
            </w:div>
          </w:divsChild>
        </w:div>
        <w:div w:id="1916469569">
          <w:marLeft w:val="0"/>
          <w:marRight w:val="0"/>
          <w:marTop w:val="0"/>
          <w:marBottom w:val="0"/>
          <w:divBdr>
            <w:top w:val="none" w:sz="0" w:space="0" w:color="auto"/>
            <w:left w:val="none" w:sz="0" w:space="0" w:color="auto"/>
            <w:bottom w:val="none" w:sz="0" w:space="0" w:color="auto"/>
            <w:right w:val="none" w:sz="0" w:space="0" w:color="auto"/>
          </w:divBdr>
        </w:div>
        <w:div w:id="1877035866">
          <w:marLeft w:val="0"/>
          <w:marRight w:val="0"/>
          <w:marTop w:val="0"/>
          <w:marBottom w:val="0"/>
          <w:divBdr>
            <w:top w:val="none" w:sz="0" w:space="0" w:color="auto"/>
            <w:left w:val="none" w:sz="0" w:space="0" w:color="auto"/>
            <w:bottom w:val="none" w:sz="0" w:space="0" w:color="auto"/>
            <w:right w:val="none" w:sz="0" w:space="0" w:color="auto"/>
          </w:divBdr>
          <w:divsChild>
            <w:div w:id="809245097">
              <w:marLeft w:val="0"/>
              <w:marRight w:val="0"/>
              <w:marTop w:val="0"/>
              <w:marBottom w:val="0"/>
              <w:divBdr>
                <w:top w:val="none" w:sz="0" w:space="0" w:color="auto"/>
                <w:left w:val="none" w:sz="0" w:space="0" w:color="auto"/>
                <w:bottom w:val="none" w:sz="0" w:space="0" w:color="auto"/>
                <w:right w:val="none" w:sz="0" w:space="0" w:color="auto"/>
              </w:divBdr>
            </w:div>
          </w:divsChild>
        </w:div>
        <w:div w:id="1452673213">
          <w:marLeft w:val="0"/>
          <w:marRight w:val="0"/>
          <w:marTop w:val="0"/>
          <w:marBottom w:val="0"/>
          <w:divBdr>
            <w:top w:val="none" w:sz="0" w:space="0" w:color="auto"/>
            <w:left w:val="none" w:sz="0" w:space="0" w:color="auto"/>
            <w:bottom w:val="none" w:sz="0" w:space="0" w:color="auto"/>
            <w:right w:val="none" w:sz="0" w:space="0" w:color="auto"/>
          </w:divBdr>
        </w:div>
        <w:div w:id="1942881941">
          <w:marLeft w:val="0"/>
          <w:marRight w:val="0"/>
          <w:marTop w:val="0"/>
          <w:marBottom w:val="0"/>
          <w:divBdr>
            <w:top w:val="none" w:sz="0" w:space="0" w:color="auto"/>
            <w:left w:val="none" w:sz="0" w:space="0" w:color="auto"/>
            <w:bottom w:val="none" w:sz="0" w:space="0" w:color="auto"/>
            <w:right w:val="none" w:sz="0" w:space="0" w:color="auto"/>
          </w:divBdr>
          <w:divsChild>
            <w:div w:id="945891954">
              <w:marLeft w:val="0"/>
              <w:marRight w:val="0"/>
              <w:marTop w:val="0"/>
              <w:marBottom w:val="0"/>
              <w:divBdr>
                <w:top w:val="none" w:sz="0" w:space="0" w:color="auto"/>
                <w:left w:val="none" w:sz="0" w:space="0" w:color="auto"/>
                <w:bottom w:val="none" w:sz="0" w:space="0" w:color="auto"/>
                <w:right w:val="none" w:sz="0" w:space="0" w:color="auto"/>
              </w:divBdr>
            </w:div>
          </w:divsChild>
        </w:div>
        <w:div w:id="1011882775">
          <w:marLeft w:val="0"/>
          <w:marRight w:val="0"/>
          <w:marTop w:val="300"/>
          <w:marBottom w:val="0"/>
          <w:divBdr>
            <w:top w:val="none" w:sz="0" w:space="0" w:color="auto"/>
            <w:left w:val="none" w:sz="0" w:space="0" w:color="auto"/>
            <w:bottom w:val="none" w:sz="0" w:space="0" w:color="auto"/>
            <w:right w:val="none" w:sz="0" w:space="0" w:color="auto"/>
          </w:divBdr>
          <w:divsChild>
            <w:div w:id="2010868275">
              <w:marLeft w:val="0"/>
              <w:marRight w:val="0"/>
              <w:marTop w:val="0"/>
              <w:marBottom w:val="0"/>
              <w:divBdr>
                <w:top w:val="none" w:sz="0" w:space="0" w:color="auto"/>
                <w:left w:val="none" w:sz="0" w:space="0" w:color="auto"/>
                <w:bottom w:val="none" w:sz="0" w:space="0" w:color="auto"/>
                <w:right w:val="none" w:sz="0" w:space="0" w:color="auto"/>
              </w:divBdr>
              <w:divsChild>
                <w:div w:id="212915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1025788">
          <w:marLeft w:val="0"/>
          <w:marRight w:val="0"/>
          <w:marTop w:val="300"/>
          <w:marBottom w:val="0"/>
          <w:divBdr>
            <w:top w:val="none" w:sz="0" w:space="0" w:color="auto"/>
            <w:left w:val="none" w:sz="0" w:space="0" w:color="auto"/>
            <w:bottom w:val="none" w:sz="0" w:space="0" w:color="auto"/>
            <w:right w:val="none" w:sz="0" w:space="0" w:color="auto"/>
          </w:divBdr>
          <w:divsChild>
            <w:div w:id="2082825458">
              <w:marLeft w:val="0"/>
              <w:marRight w:val="0"/>
              <w:marTop w:val="0"/>
              <w:marBottom w:val="0"/>
              <w:divBdr>
                <w:top w:val="none" w:sz="0" w:space="0" w:color="auto"/>
                <w:left w:val="none" w:sz="0" w:space="0" w:color="auto"/>
                <w:bottom w:val="none" w:sz="0" w:space="0" w:color="auto"/>
                <w:right w:val="none" w:sz="0" w:space="0" w:color="auto"/>
              </w:divBdr>
              <w:divsChild>
                <w:div w:id="1087656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15971">
          <w:marLeft w:val="0"/>
          <w:marRight w:val="0"/>
          <w:marTop w:val="300"/>
          <w:marBottom w:val="0"/>
          <w:divBdr>
            <w:top w:val="none" w:sz="0" w:space="0" w:color="auto"/>
            <w:left w:val="none" w:sz="0" w:space="0" w:color="auto"/>
            <w:bottom w:val="none" w:sz="0" w:space="0" w:color="auto"/>
            <w:right w:val="none" w:sz="0" w:space="0" w:color="auto"/>
          </w:divBdr>
          <w:divsChild>
            <w:div w:id="2077627698">
              <w:marLeft w:val="0"/>
              <w:marRight w:val="0"/>
              <w:marTop w:val="0"/>
              <w:marBottom w:val="0"/>
              <w:divBdr>
                <w:top w:val="none" w:sz="0" w:space="0" w:color="auto"/>
                <w:left w:val="none" w:sz="0" w:space="0" w:color="auto"/>
                <w:bottom w:val="none" w:sz="0" w:space="0" w:color="auto"/>
                <w:right w:val="none" w:sz="0" w:space="0" w:color="auto"/>
              </w:divBdr>
              <w:divsChild>
                <w:div w:id="672727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0818">
          <w:marLeft w:val="0"/>
          <w:marRight w:val="0"/>
          <w:marTop w:val="300"/>
          <w:marBottom w:val="0"/>
          <w:divBdr>
            <w:top w:val="none" w:sz="0" w:space="0" w:color="auto"/>
            <w:left w:val="none" w:sz="0" w:space="0" w:color="auto"/>
            <w:bottom w:val="none" w:sz="0" w:space="0" w:color="auto"/>
            <w:right w:val="none" w:sz="0" w:space="0" w:color="auto"/>
          </w:divBdr>
          <w:divsChild>
            <w:div w:id="1332641785">
              <w:marLeft w:val="0"/>
              <w:marRight w:val="0"/>
              <w:marTop w:val="0"/>
              <w:marBottom w:val="0"/>
              <w:divBdr>
                <w:top w:val="none" w:sz="0" w:space="0" w:color="auto"/>
                <w:left w:val="none" w:sz="0" w:space="0" w:color="auto"/>
                <w:bottom w:val="none" w:sz="0" w:space="0" w:color="auto"/>
                <w:right w:val="none" w:sz="0" w:space="0" w:color="auto"/>
              </w:divBdr>
              <w:divsChild>
                <w:div w:id="178330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6353">
      <w:bodyDiv w:val="1"/>
      <w:marLeft w:val="0"/>
      <w:marRight w:val="0"/>
      <w:marTop w:val="0"/>
      <w:marBottom w:val="0"/>
      <w:divBdr>
        <w:top w:val="none" w:sz="0" w:space="0" w:color="auto"/>
        <w:left w:val="none" w:sz="0" w:space="0" w:color="auto"/>
        <w:bottom w:val="none" w:sz="0" w:space="0" w:color="auto"/>
        <w:right w:val="none" w:sz="0" w:space="0" w:color="auto"/>
      </w:divBdr>
      <w:divsChild>
        <w:div w:id="1389955850">
          <w:marLeft w:val="0"/>
          <w:marRight w:val="0"/>
          <w:marTop w:val="0"/>
          <w:marBottom w:val="0"/>
          <w:divBdr>
            <w:top w:val="none" w:sz="0" w:space="0" w:color="auto"/>
            <w:left w:val="none" w:sz="0" w:space="0" w:color="auto"/>
            <w:bottom w:val="none" w:sz="0" w:space="0" w:color="auto"/>
            <w:right w:val="none" w:sz="0" w:space="0" w:color="auto"/>
          </w:divBdr>
        </w:div>
        <w:div w:id="1011641249">
          <w:marLeft w:val="0"/>
          <w:marRight w:val="0"/>
          <w:marTop w:val="0"/>
          <w:marBottom w:val="0"/>
          <w:divBdr>
            <w:top w:val="none" w:sz="0" w:space="0" w:color="auto"/>
            <w:left w:val="none" w:sz="0" w:space="0" w:color="auto"/>
            <w:bottom w:val="none" w:sz="0" w:space="0" w:color="auto"/>
            <w:right w:val="none" w:sz="0" w:space="0" w:color="auto"/>
          </w:divBdr>
          <w:divsChild>
            <w:div w:id="483622055">
              <w:marLeft w:val="0"/>
              <w:marRight w:val="0"/>
              <w:marTop w:val="0"/>
              <w:marBottom w:val="0"/>
              <w:divBdr>
                <w:top w:val="none" w:sz="0" w:space="0" w:color="auto"/>
                <w:left w:val="none" w:sz="0" w:space="0" w:color="auto"/>
                <w:bottom w:val="none" w:sz="0" w:space="0" w:color="auto"/>
                <w:right w:val="none" w:sz="0" w:space="0" w:color="auto"/>
              </w:divBdr>
            </w:div>
          </w:divsChild>
        </w:div>
        <w:div w:id="422922373">
          <w:marLeft w:val="0"/>
          <w:marRight w:val="0"/>
          <w:marTop w:val="0"/>
          <w:marBottom w:val="0"/>
          <w:divBdr>
            <w:top w:val="none" w:sz="0" w:space="0" w:color="auto"/>
            <w:left w:val="none" w:sz="0" w:space="0" w:color="auto"/>
            <w:bottom w:val="none" w:sz="0" w:space="0" w:color="auto"/>
            <w:right w:val="none" w:sz="0" w:space="0" w:color="auto"/>
          </w:divBdr>
        </w:div>
        <w:div w:id="947275598">
          <w:marLeft w:val="0"/>
          <w:marRight w:val="0"/>
          <w:marTop w:val="0"/>
          <w:marBottom w:val="0"/>
          <w:divBdr>
            <w:top w:val="none" w:sz="0" w:space="0" w:color="auto"/>
            <w:left w:val="none" w:sz="0" w:space="0" w:color="auto"/>
            <w:bottom w:val="none" w:sz="0" w:space="0" w:color="auto"/>
            <w:right w:val="none" w:sz="0" w:space="0" w:color="auto"/>
          </w:divBdr>
          <w:divsChild>
            <w:div w:id="691734009">
              <w:marLeft w:val="0"/>
              <w:marRight w:val="0"/>
              <w:marTop w:val="0"/>
              <w:marBottom w:val="0"/>
              <w:divBdr>
                <w:top w:val="none" w:sz="0" w:space="0" w:color="auto"/>
                <w:left w:val="none" w:sz="0" w:space="0" w:color="auto"/>
                <w:bottom w:val="none" w:sz="0" w:space="0" w:color="auto"/>
                <w:right w:val="none" w:sz="0" w:space="0" w:color="auto"/>
              </w:divBdr>
            </w:div>
          </w:divsChild>
        </w:div>
        <w:div w:id="335033498">
          <w:marLeft w:val="0"/>
          <w:marRight w:val="0"/>
          <w:marTop w:val="0"/>
          <w:marBottom w:val="0"/>
          <w:divBdr>
            <w:top w:val="none" w:sz="0" w:space="0" w:color="auto"/>
            <w:left w:val="none" w:sz="0" w:space="0" w:color="auto"/>
            <w:bottom w:val="none" w:sz="0" w:space="0" w:color="auto"/>
            <w:right w:val="none" w:sz="0" w:space="0" w:color="auto"/>
          </w:divBdr>
        </w:div>
        <w:div w:id="1527062910">
          <w:marLeft w:val="0"/>
          <w:marRight w:val="0"/>
          <w:marTop w:val="0"/>
          <w:marBottom w:val="0"/>
          <w:divBdr>
            <w:top w:val="none" w:sz="0" w:space="0" w:color="auto"/>
            <w:left w:val="none" w:sz="0" w:space="0" w:color="auto"/>
            <w:bottom w:val="none" w:sz="0" w:space="0" w:color="auto"/>
            <w:right w:val="none" w:sz="0" w:space="0" w:color="auto"/>
          </w:divBdr>
          <w:divsChild>
            <w:div w:id="478545923">
              <w:marLeft w:val="0"/>
              <w:marRight w:val="0"/>
              <w:marTop w:val="0"/>
              <w:marBottom w:val="0"/>
              <w:divBdr>
                <w:top w:val="none" w:sz="0" w:space="0" w:color="auto"/>
                <w:left w:val="none" w:sz="0" w:space="0" w:color="auto"/>
                <w:bottom w:val="none" w:sz="0" w:space="0" w:color="auto"/>
                <w:right w:val="none" w:sz="0" w:space="0" w:color="auto"/>
              </w:divBdr>
            </w:div>
          </w:divsChild>
        </w:div>
        <w:div w:id="1928490825">
          <w:marLeft w:val="0"/>
          <w:marRight w:val="0"/>
          <w:marTop w:val="0"/>
          <w:marBottom w:val="0"/>
          <w:divBdr>
            <w:top w:val="none" w:sz="0" w:space="0" w:color="auto"/>
            <w:left w:val="none" w:sz="0" w:space="0" w:color="auto"/>
            <w:bottom w:val="none" w:sz="0" w:space="0" w:color="auto"/>
            <w:right w:val="none" w:sz="0" w:space="0" w:color="auto"/>
          </w:divBdr>
        </w:div>
        <w:div w:id="369261122">
          <w:marLeft w:val="0"/>
          <w:marRight w:val="0"/>
          <w:marTop w:val="0"/>
          <w:marBottom w:val="0"/>
          <w:divBdr>
            <w:top w:val="none" w:sz="0" w:space="0" w:color="auto"/>
            <w:left w:val="none" w:sz="0" w:space="0" w:color="auto"/>
            <w:bottom w:val="none" w:sz="0" w:space="0" w:color="auto"/>
            <w:right w:val="none" w:sz="0" w:space="0" w:color="auto"/>
          </w:divBdr>
          <w:divsChild>
            <w:div w:id="1742020297">
              <w:marLeft w:val="0"/>
              <w:marRight w:val="0"/>
              <w:marTop w:val="0"/>
              <w:marBottom w:val="0"/>
              <w:divBdr>
                <w:top w:val="none" w:sz="0" w:space="0" w:color="auto"/>
                <w:left w:val="none" w:sz="0" w:space="0" w:color="auto"/>
                <w:bottom w:val="none" w:sz="0" w:space="0" w:color="auto"/>
                <w:right w:val="none" w:sz="0" w:space="0" w:color="auto"/>
              </w:divBdr>
            </w:div>
          </w:divsChild>
        </w:div>
        <w:div w:id="1668512148">
          <w:marLeft w:val="0"/>
          <w:marRight w:val="0"/>
          <w:marTop w:val="0"/>
          <w:marBottom w:val="0"/>
          <w:divBdr>
            <w:top w:val="none" w:sz="0" w:space="0" w:color="auto"/>
            <w:left w:val="none" w:sz="0" w:space="0" w:color="auto"/>
            <w:bottom w:val="none" w:sz="0" w:space="0" w:color="auto"/>
            <w:right w:val="none" w:sz="0" w:space="0" w:color="auto"/>
          </w:divBdr>
        </w:div>
        <w:div w:id="2033529018">
          <w:marLeft w:val="0"/>
          <w:marRight w:val="0"/>
          <w:marTop w:val="0"/>
          <w:marBottom w:val="0"/>
          <w:divBdr>
            <w:top w:val="none" w:sz="0" w:space="0" w:color="auto"/>
            <w:left w:val="none" w:sz="0" w:space="0" w:color="auto"/>
            <w:bottom w:val="none" w:sz="0" w:space="0" w:color="auto"/>
            <w:right w:val="none" w:sz="0" w:space="0" w:color="auto"/>
          </w:divBdr>
          <w:divsChild>
            <w:div w:id="1182276286">
              <w:marLeft w:val="0"/>
              <w:marRight w:val="0"/>
              <w:marTop w:val="0"/>
              <w:marBottom w:val="0"/>
              <w:divBdr>
                <w:top w:val="none" w:sz="0" w:space="0" w:color="auto"/>
                <w:left w:val="none" w:sz="0" w:space="0" w:color="auto"/>
                <w:bottom w:val="none" w:sz="0" w:space="0" w:color="auto"/>
                <w:right w:val="none" w:sz="0" w:space="0" w:color="auto"/>
              </w:divBdr>
            </w:div>
          </w:divsChild>
        </w:div>
        <w:div w:id="1488134893">
          <w:marLeft w:val="0"/>
          <w:marRight w:val="0"/>
          <w:marTop w:val="0"/>
          <w:marBottom w:val="0"/>
          <w:divBdr>
            <w:top w:val="none" w:sz="0" w:space="0" w:color="auto"/>
            <w:left w:val="none" w:sz="0" w:space="0" w:color="auto"/>
            <w:bottom w:val="none" w:sz="0" w:space="0" w:color="auto"/>
            <w:right w:val="none" w:sz="0" w:space="0" w:color="auto"/>
          </w:divBdr>
        </w:div>
        <w:div w:id="1841969751">
          <w:marLeft w:val="0"/>
          <w:marRight w:val="0"/>
          <w:marTop w:val="0"/>
          <w:marBottom w:val="0"/>
          <w:divBdr>
            <w:top w:val="none" w:sz="0" w:space="0" w:color="auto"/>
            <w:left w:val="none" w:sz="0" w:space="0" w:color="auto"/>
            <w:bottom w:val="none" w:sz="0" w:space="0" w:color="auto"/>
            <w:right w:val="none" w:sz="0" w:space="0" w:color="auto"/>
          </w:divBdr>
          <w:divsChild>
            <w:div w:id="2027173951">
              <w:marLeft w:val="0"/>
              <w:marRight w:val="0"/>
              <w:marTop w:val="0"/>
              <w:marBottom w:val="0"/>
              <w:divBdr>
                <w:top w:val="none" w:sz="0" w:space="0" w:color="auto"/>
                <w:left w:val="none" w:sz="0" w:space="0" w:color="auto"/>
                <w:bottom w:val="none" w:sz="0" w:space="0" w:color="auto"/>
                <w:right w:val="none" w:sz="0" w:space="0" w:color="auto"/>
              </w:divBdr>
            </w:div>
          </w:divsChild>
        </w:div>
        <w:div w:id="1066536215">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sChild>
            <w:div w:id="1066611819">
              <w:marLeft w:val="0"/>
              <w:marRight w:val="0"/>
              <w:marTop w:val="0"/>
              <w:marBottom w:val="0"/>
              <w:divBdr>
                <w:top w:val="none" w:sz="0" w:space="0" w:color="auto"/>
                <w:left w:val="none" w:sz="0" w:space="0" w:color="auto"/>
                <w:bottom w:val="none" w:sz="0" w:space="0" w:color="auto"/>
                <w:right w:val="none" w:sz="0" w:space="0" w:color="auto"/>
              </w:divBdr>
            </w:div>
          </w:divsChild>
        </w:div>
        <w:div w:id="1910727359">
          <w:marLeft w:val="0"/>
          <w:marRight w:val="0"/>
          <w:marTop w:val="300"/>
          <w:marBottom w:val="0"/>
          <w:divBdr>
            <w:top w:val="none" w:sz="0" w:space="0" w:color="auto"/>
            <w:left w:val="none" w:sz="0" w:space="0" w:color="auto"/>
            <w:bottom w:val="none" w:sz="0" w:space="0" w:color="auto"/>
            <w:right w:val="none" w:sz="0" w:space="0" w:color="auto"/>
          </w:divBdr>
          <w:divsChild>
            <w:div w:id="1354722915">
              <w:marLeft w:val="0"/>
              <w:marRight w:val="0"/>
              <w:marTop w:val="0"/>
              <w:marBottom w:val="0"/>
              <w:divBdr>
                <w:top w:val="none" w:sz="0" w:space="0" w:color="auto"/>
                <w:left w:val="none" w:sz="0" w:space="0" w:color="auto"/>
                <w:bottom w:val="none" w:sz="0" w:space="0" w:color="auto"/>
                <w:right w:val="none" w:sz="0" w:space="0" w:color="auto"/>
              </w:divBdr>
              <w:divsChild>
                <w:div w:id="423694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603512">
          <w:marLeft w:val="0"/>
          <w:marRight w:val="0"/>
          <w:marTop w:val="300"/>
          <w:marBottom w:val="0"/>
          <w:divBdr>
            <w:top w:val="none" w:sz="0" w:space="0" w:color="auto"/>
            <w:left w:val="none" w:sz="0" w:space="0" w:color="auto"/>
            <w:bottom w:val="none" w:sz="0" w:space="0" w:color="auto"/>
            <w:right w:val="none" w:sz="0" w:space="0" w:color="auto"/>
          </w:divBdr>
          <w:divsChild>
            <w:div w:id="1241982881">
              <w:marLeft w:val="0"/>
              <w:marRight w:val="0"/>
              <w:marTop w:val="0"/>
              <w:marBottom w:val="0"/>
              <w:divBdr>
                <w:top w:val="none" w:sz="0" w:space="0" w:color="auto"/>
                <w:left w:val="none" w:sz="0" w:space="0" w:color="auto"/>
                <w:bottom w:val="none" w:sz="0" w:space="0" w:color="auto"/>
                <w:right w:val="none" w:sz="0" w:space="0" w:color="auto"/>
              </w:divBdr>
              <w:divsChild>
                <w:div w:id="1724402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87002">
          <w:marLeft w:val="0"/>
          <w:marRight w:val="0"/>
          <w:marTop w:val="300"/>
          <w:marBottom w:val="0"/>
          <w:divBdr>
            <w:top w:val="none" w:sz="0" w:space="0" w:color="auto"/>
            <w:left w:val="none" w:sz="0" w:space="0" w:color="auto"/>
            <w:bottom w:val="none" w:sz="0" w:space="0" w:color="auto"/>
            <w:right w:val="none" w:sz="0" w:space="0" w:color="auto"/>
          </w:divBdr>
          <w:divsChild>
            <w:div w:id="464978486">
              <w:marLeft w:val="0"/>
              <w:marRight w:val="0"/>
              <w:marTop w:val="0"/>
              <w:marBottom w:val="0"/>
              <w:divBdr>
                <w:top w:val="none" w:sz="0" w:space="0" w:color="auto"/>
                <w:left w:val="none" w:sz="0" w:space="0" w:color="auto"/>
                <w:bottom w:val="none" w:sz="0" w:space="0" w:color="auto"/>
                <w:right w:val="none" w:sz="0" w:space="0" w:color="auto"/>
              </w:divBdr>
              <w:divsChild>
                <w:div w:id="957376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368325">
          <w:marLeft w:val="0"/>
          <w:marRight w:val="0"/>
          <w:marTop w:val="300"/>
          <w:marBottom w:val="0"/>
          <w:divBdr>
            <w:top w:val="none" w:sz="0" w:space="0" w:color="auto"/>
            <w:left w:val="none" w:sz="0" w:space="0" w:color="auto"/>
            <w:bottom w:val="none" w:sz="0" w:space="0" w:color="auto"/>
            <w:right w:val="none" w:sz="0" w:space="0" w:color="auto"/>
          </w:divBdr>
          <w:divsChild>
            <w:div w:id="768623798">
              <w:marLeft w:val="0"/>
              <w:marRight w:val="0"/>
              <w:marTop w:val="0"/>
              <w:marBottom w:val="0"/>
              <w:divBdr>
                <w:top w:val="none" w:sz="0" w:space="0" w:color="auto"/>
                <w:left w:val="none" w:sz="0" w:space="0" w:color="auto"/>
                <w:bottom w:val="none" w:sz="0" w:space="0" w:color="auto"/>
                <w:right w:val="none" w:sz="0" w:space="0" w:color="auto"/>
              </w:divBdr>
              <w:divsChild>
                <w:div w:id="425421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6188274">
      <w:bodyDiv w:val="1"/>
      <w:marLeft w:val="0"/>
      <w:marRight w:val="0"/>
      <w:marTop w:val="0"/>
      <w:marBottom w:val="0"/>
      <w:divBdr>
        <w:top w:val="none" w:sz="0" w:space="0" w:color="auto"/>
        <w:left w:val="none" w:sz="0" w:space="0" w:color="auto"/>
        <w:bottom w:val="none" w:sz="0" w:space="0" w:color="auto"/>
        <w:right w:val="none" w:sz="0" w:space="0" w:color="auto"/>
      </w:divBdr>
      <w:divsChild>
        <w:div w:id="156190206">
          <w:marLeft w:val="0"/>
          <w:marRight w:val="0"/>
          <w:marTop w:val="0"/>
          <w:marBottom w:val="0"/>
          <w:divBdr>
            <w:top w:val="none" w:sz="0" w:space="0" w:color="auto"/>
            <w:left w:val="none" w:sz="0" w:space="0" w:color="auto"/>
            <w:bottom w:val="none" w:sz="0" w:space="0" w:color="auto"/>
            <w:right w:val="none" w:sz="0" w:space="0" w:color="auto"/>
          </w:divBdr>
        </w:div>
        <w:div w:id="2125071151">
          <w:marLeft w:val="0"/>
          <w:marRight w:val="0"/>
          <w:marTop w:val="0"/>
          <w:marBottom w:val="0"/>
          <w:divBdr>
            <w:top w:val="none" w:sz="0" w:space="0" w:color="auto"/>
            <w:left w:val="none" w:sz="0" w:space="0" w:color="auto"/>
            <w:bottom w:val="none" w:sz="0" w:space="0" w:color="auto"/>
            <w:right w:val="none" w:sz="0" w:space="0" w:color="auto"/>
          </w:divBdr>
          <w:divsChild>
            <w:div w:id="868684441">
              <w:marLeft w:val="0"/>
              <w:marRight w:val="0"/>
              <w:marTop w:val="0"/>
              <w:marBottom w:val="0"/>
              <w:divBdr>
                <w:top w:val="none" w:sz="0" w:space="0" w:color="auto"/>
                <w:left w:val="none" w:sz="0" w:space="0" w:color="auto"/>
                <w:bottom w:val="none" w:sz="0" w:space="0" w:color="auto"/>
                <w:right w:val="none" w:sz="0" w:space="0" w:color="auto"/>
              </w:divBdr>
            </w:div>
          </w:divsChild>
        </w:div>
        <w:div w:id="758060267">
          <w:marLeft w:val="0"/>
          <w:marRight w:val="0"/>
          <w:marTop w:val="0"/>
          <w:marBottom w:val="0"/>
          <w:divBdr>
            <w:top w:val="none" w:sz="0" w:space="0" w:color="auto"/>
            <w:left w:val="none" w:sz="0" w:space="0" w:color="auto"/>
            <w:bottom w:val="none" w:sz="0" w:space="0" w:color="auto"/>
            <w:right w:val="none" w:sz="0" w:space="0" w:color="auto"/>
          </w:divBdr>
        </w:div>
        <w:div w:id="2028362546">
          <w:marLeft w:val="0"/>
          <w:marRight w:val="0"/>
          <w:marTop w:val="0"/>
          <w:marBottom w:val="0"/>
          <w:divBdr>
            <w:top w:val="none" w:sz="0" w:space="0" w:color="auto"/>
            <w:left w:val="none" w:sz="0" w:space="0" w:color="auto"/>
            <w:bottom w:val="none" w:sz="0" w:space="0" w:color="auto"/>
            <w:right w:val="none" w:sz="0" w:space="0" w:color="auto"/>
          </w:divBdr>
          <w:divsChild>
            <w:div w:id="2510063">
              <w:marLeft w:val="0"/>
              <w:marRight w:val="0"/>
              <w:marTop w:val="0"/>
              <w:marBottom w:val="0"/>
              <w:divBdr>
                <w:top w:val="none" w:sz="0" w:space="0" w:color="auto"/>
                <w:left w:val="none" w:sz="0" w:space="0" w:color="auto"/>
                <w:bottom w:val="none" w:sz="0" w:space="0" w:color="auto"/>
                <w:right w:val="none" w:sz="0" w:space="0" w:color="auto"/>
              </w:divBdr>
            </w:div>
          </w:divsChild>
        </w:div>
        <w:div w:id="722294321">
          <w:marLeft w:val="0"/>
          <w:marRight w:val="0"/>
          <w:marTop w:val="0"/>
          <w:marBottom w:val="0"/>
          <w:divBdr>
            <w:top w:val="none" w:sz="0" w:space="0" w:color="auto"/>
            <w:left w:val="none" w:sz="0" w:space="0" w:color="auto"/>
            <w:bottom w:val="none" w:sz="0" w:space="0" w:color="auto"/>
            <w:right w:val="none" w:sz="0" w:space="0" w:color="auto"/>
          </w:divBdr>
        </w:div>
        <w:div w:id="1083988375">
          <w:marLeft w:val="0"/>
          <w:marRight w:val="0"/>
          <w:marTop w:val="0"/>
          <w:marBottom w:val="0"/>
          <w:divBdr>
            <w:top w:val="none" w:sz="0" w:space="0" w:color="auto"/>
            <w:left w:val="none" w:sz="0" w:space="0" w:color="auto"/>
            <w:bottom w:val="none" w:sz="0" w:space="0" w:color="auto"/>
            <w:right w:val="none" w:sz="0" w:space="0" w:color="auto"/>
          </w:divBdr>
          <w:divsChild>
            <w:div w:id="1094276817">
              <w:marLeft w:val="0"/>
              <w:marRight w:val="0"/>
              <w:marTop w:val="0"/>
              <w:marBottom w:val="0"/>
              <w:divBdr>
                <w:top w:val="none" w:sz="0" w:space="0" w:color="auto"/>
                <w:left w:val="none" w:sz="0" w:space="0" w:color="auto"/>
                <w:bottom w:val="none" w:sz="0" w:space="0" w:color="auto"/>
                <w:right w:val="none" w:sz="0" w:space="0" w:color="auto"/>
              </w:divBdr>
            </w:div>
          </w:divsChild>
        </w:div>
        <w:div w:id="255985949">
          <w:marLeft w:val="0"/>
          <w:marRight w:val="0"/>
          <w:marTop w:val="0"/>
          <w:marBottom w:val="0"/>
          <w:divBdr>
            <w:top w:val="none" w:sz="0" w:space="0" w:color="auto"/>
            <w:left w:val="none" w:sz="0" w:space="0" w:color="auto"/>
            <w:bottom w:val="none" w:sz="0" w:space="0" w:color="auto"/>
            <w:right w:val="none" w:sz="0" w:space="0" w:color="auto"/>
          </w:divBdr>
        </w:div>
        <w:div w:id="367487638">
          <w:marLeft w:val="0"/>
          <w:marRight w:val="0"/>
          <w:marTop w:val="0"/>
          <w:marBottom w:val="0"/>
          <w:divBdr>
            <w:top w:val="none" w:sz="0" w:space="0" w:color="auto"/>
            <w:left w:val="none" w:sz="0" w:space="0" w:color="auto"/>
            <w:bottom w:val="none" w:sz="0" w:space="0" w:color="auto"/>
            <w:right w:val="none" w:sz="0" w:space="0" w:color="auto"/>
          </w:divBdr>
          <w:divsChild>
            <w:div w:id="913467747">
              <w:marLeft w:val="0"/>
              <w:marRight w:val="0"/>
              <w:marTop w:val="0"/>
              <w:marBottom w:val="0"/>
              <w:divBdr>
                <w:top w:val="none" w:sz="0" w:space="0" w:color="auto"/>
                <w:left w:val="none" w:sz="0" w:space="0" w:color="auto"/>
                <w:bottom w:val="none" w:sz="0" w:space="0" w:color="auto"/>
                <w:right w:val="none" w:sz="0" w:space="0" w:color="auto"/>
              </w:divBdr>
            </w:div>
          </w:divsChild>
        </w:div>
        <w:div w:id="664669092">
          <w:marLeft w:val="0"/>
          <w:marRight w:val="0"/>
          <w:marTop w:val="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sChild>
            <w:div w:id="317462994">
              <w:marLeft w:val="0"/>
              <w:marRight w:val="0"/>
              <w:marTop w:val="0"/>
              <w:marBottom w:val="0"/>
              <w:divBdr>
                <w:top w:val="none" w:sz="0" w:space="0" w:color="auto"/>
                <w:left w:val="none" w:sz="0" w:space="0" w:color="auto"/>
                <w:bottom w:val="none" w:sz="0" w:space="0" w:color="auto"/>
                <w:right w:val="none" w:sz="0" w:space="0" w:color="auto"/>
              </w:divBdr>
            </w:div>
          </w:divsChild>
        </w:div>
        <w:div w:id="1243637178">
          <w:marLeft w:val="0"/>
          <w:marRight w:val="0"/>
          <w:marTop w:val="0"/>
          <w:marBottom w:val="0"/>
          <w:divBdr>
            <w:top w:val="none" w:sz="0" w:space="0" w:color="auto"/>
            <w:left w:val="none" w:sz="0" w:space="0" w:color="auto"/>
            <w:bottom w:val="none" w:sz="0" w:space="0" w:color="auto"/>
            <w:right w:val="none" w:sz="0" w:space="0" w:color="auto"/>
          </w:divBdr>
        </w:div>
        <w:div w:id="1322584992">
          <w:marLeft w:val="0"/>
          <w:marRight w:val="0"/>
          <w:marTop w:val="0"/>
          <w:marBottom w:val="0"/>
          <w:divBdr>
            <w:top w:val="none" w:sz="0" w:space="0" w:color="auto"/>
            <w:left w:val="none" w:sz="0" w:space="0" w:color="auto"/>
            <w:bottom w:val="none" w:sz="0" w:space="0" w:color="auto"/>
            <w:right w:val="none" w:sz="0" w:space="0" w:color="auto"/>
          </w:divBdr>
          <w:divsChild>
            <w:div w:id="641542679">
              <w:marLeft w:val="0"/>
              <w:marRight w:val="0"/>
              <w:marTop w:val="0"/>
              <w:marBottom w:val="0"/>
              <w:divBdr>
                <w:top w:val="none" w:sz="0" w:space="0" w:color="auto"/>
                <w:left w:val="none" w:sz="0" w:space="0" w:color="auto"/>
                <w:bottom w:val="none" w:sz="0" w:space="0" w:color="auto"/>
                <w:right w:val="none" w:sz="0" w:space="0" w:color="auto"/>
              </w:divBdr>
            </w:div>
          </w:divsChild>
        </w:div>
        <w:div w:id="1978098970">
          <w:marLeft w:val="0"/>
          <w:marRight w:val="0"/>
          <w:marTop w:val="0"/>
          <w:marBottom w:val="0"/>
          <w:divBdr>
            <w:top w:val="none" w:sz="0" w:space="0" w:color="auto"/>
            <w:left w:val="none" w:sz="0" w:space="0" w:color="auto"/>
            <w:bottom w:val="none" w:sz="0" w:space="0" w:color="auto"/>
            <w:right w:val="none" w:sz="0" w:space="0" w:color="auto"/>
          </w:divBdr>
        </w:div>
        <w:div w:id="511843168">
          <w:marLeft w:val="0"/>
          <w:marRight w:val="0"/>
          <w:marTop w:val="0"/>
          <w:marBottom w:val="0"/>
          <w:divBdr>
            <w:top w:val="none" w:sz="0" w:space="0" w:color="auto"/>
            <w:left w:val="none" w:sz="0" w:space="0" w:color="auto"/>
            <w:bottom w:val="none" w:sz="0" w:space="0" w:color="auto"/>
            <w:right w:val="none" w:sz="0" w:space="0" w:color="auto"/>
          </w:divBdr>
          <w:divsChild>
            <w:div w:id="757020126">
              <w:marLeft w:val="0"/>
              <w:marRight w:val="0"/>
              <w:marTop w:val="0"/>
              <w:marBottom w:val="0"/>
              <w:divBdr>
                <w:top w:val="none" w:sz="0" w:space="0" w:color="auto"/>
                <w:left w:val="none" w:sz="0" w:space="0" w:color="auto"/>
                <w:bottom w:val="none" w:sz="0" w:space="0" w:color="auto"/>
                <w:right w:val="none" w:sz="0" w:space="0" w:color="auto"/>
              </w:divBdr>
            </w:div>
          </w:divsChild>
        </w:div>
        <w:div w:id="397216328">
          <w:marLeft w:val="0"/>
          <w:marRight w:val="0"/>
          <w:marTop w:val="300"/>
          <w:marBottom w:val="0"/>
          <w:divBdr>
            <w:top w:val="none" w:sz="0" w:space="0" w:color="auto"/>
            <w:left w:val="none" w:sz="0" w:space="0" w:color="auto"/>
            <w:bottom w:val="none" w:sz="0" w:space="0" w:color="auto"/>
            <w:right w:val="none" w:sz="0" w:space="0" w:color="auto"/>
          </w:divBdr>
          <w:divsChild>
            <w:div w:id="1913462974">
              <w:marLeft w:val="0"/>
              <w:marRight w:val="0"/>
              <w:marTop w:val="0"/>
              <w:marBottom w:val="0"/>
              <w:divBdr>
                <w:top w:val="none" w:sz="0" w:space="0" w:color="auto"/>
                <w:left w:val="none" w:sz="0" w:space="0" w:color="auto"/>
                <w:bottom w:val="none" w:sz="0" w:space="0" w:color="auto"/>
                <w:right w:val="none" w:sz="0" w:space="0" w:color="auto"/>
              </w:divBdr>
              <w:divsChild>
                <w:div w:id="112782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22386">
          <w:marLeft w:val="0"/>
          <w:marRight w:val="0"/>
          <w:marTop w:val="300"/>
          <w:marBottom w:val="0"/>
          <w:divBdr>
            <w:top w:val="none" w:sz="0" w:space="0" w:color="auto"/>
            <w:left w:val="none" w:sz="0" w:space="0" w:color="auto"/>
            <w:bottom w:val="none" w:sz="0" w:space="0" w:color="auto"/>
            <w:right w:val="none" w:sz="0" w:space="0" w:color="auto"/>
          </w:divBdr>
          <w:divsChild>
            <w:div w:id="785387750">
              <w:marLeft w:val="0"/>
              <w:marRight w:val="0"/>
              <w:marTop w:val="0"/>
              <w:marBottom w:val="0"/>
              <w:divBdr>
                <w:top w:val="none" w:sz="0" w:space="0" w:color="auto"/>
                <w:left w:val="none" w:sz="0" w:space="0" w:color="auto"/>
                <w:bottom w:val="none" w:sz="0" w:space="0" w:color="auto"/>
                <w:right w:val="none" w:sz="0" w:space="0" w:color="auto"/>
              </w:divBdr>
              <w:divsChild>
                <w:div w:id="1835221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298564">
          <w:marLeft w:val="0"/>
          <w:marRight w:val="0"/>
          <w:marTop w:val="300"/>
          <w:marBottom w:val="0"/>
          <w:divBdr>
            <w:top w:val="none" w:sz="0" w:space="0" w:color="auto"/>
            <w:left w:val="none" w:sz="0" w:space="0" w:color="auto"/>
            <w:bottom w:val="none" w:sz="0" w:space="0" w:color="auto"/>
            <w:right w:val="none" w:sz="0" w:space="0" w:color="auto"/>
          </w:divBdr>
          <w:divsChild>
            <w:div w:id="632298436">
              <w:marLeft w:val="0"/>
              <w:marRight w:val="0"/>
              <w:marTop w:val="0"/>
              <w:marBottom w:val="0"/>
              <w:divBdr>
                <w:top w:val="none" w:sz="0" w:space="0" w:color="auto"/>
                <w:left w:val="none" w:sz="0" w:space="0" w:color="auto"/>
                <w:bottom w:val="none" w:sz="0" w:space="0" w:color="auto"/>
                <w:right w:val="none" w:sz="0" w:space="0" w:color="auto"/>
              </w:divBdr>
              <w:divsChild>
                <w:div w:id="191994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286328">
          <w:marLeft w:val="0"/>
          <w:marRight w:val="0"/>
          <w:marTop w:val="300"/>
          <w:marBottom w:val="0"/>
          <w:divBdr>
            <w:top w:val="none" w:sz="0" w:space="0" w:color="auto"/>
            <w:left w:val="none" w:sz="0" w:space="0" w:color="auto"/>
            <w:bottom w:val="none" w:sz="0" w:space="0" w:color="auto"/>
            <w:right w:val="none" w:sz="0" w:space="0" w:color="auto"/>
          </w:divBdr>
          <w:divsChild>
            <w:div w:id="1621565984">
              <w:marLeft w:val="0"/>
              <w:marRight w:val="0"/>
              <w:marTop w:val="0"/>
              <w:marBottom w:val="0"/>
              <w:divBdr>
                <w:top w:val="none" w:sz="0" w:space="0" w:color="auto"/>
                <w:left w:val="none" w:sz="0" w:space="0" w:color="auto"/>
                <w:bottom w:val="none" w:sz="0" w:space="0" w:color="auto"/>
                <w:right w:val="none" w:sz="0" w:space="0" w:color="auto"/>
              </w:divBdr>
              <w:divsChild>
                <w:div w:id="61887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6267441">
      <w:bodyDiv w:val="1"/>
      <w:marLeft w:val="0"/>
      <w:marRight w:val="0"/>
      <w:marTop w:val="0"/>
      <w:marBottom w:val="0"/>
      <w:divBdr>
        <w:top w:val="none" w:sz="0" w:space="0" w:color="auto"/>
        <w:left w:val="none" w:sz="0" w:space="0" w:color="auto"/>
        <w:bottom w:val="none" w:sz="0" w:space="0" w:color="auto"/>
        <w:right w:val="none" w:sz="0" w:space="0" w:color="auto"/>
      </w:divBdr>
    </w:div>
    <w:div w:id="1856534542">
      <w:bodyDiv w:val="1"/>
      <w:marLeft w:val="0"/>
      <w:marRight w:val="0"/>
      <w:marTop w:val="0"/>
      <w:marBottom w:val="0"/>
      <w:divBdr>
        <w:top w:val="none" w:sz="0" w:space="0" w:color="auto"/>
        <w:left w:val="none" w:sz="0" w:space="0" w:color="auto"/>
        <w:bottom w:val="none" w:sz="0" w:space="0" w:color="auto"/>
        <w:right w:val="none" w:sz="0" w:space="0" w:color="auto"/>
      </w:divBdr>
    </w:div>
    <w:div w:id="1857424891">
      <w:bodyDiv w:val="1"/>
      <w:marLeft w:val="0"/>
      <w:marRight w:val="0"/>
      <w:marTop w:val="0"/>
      <w:marBottom w:val="0"/>
      <w:divBdr>
        <w:top w:val="none" w:sz="0" w:space="0" w:color="auto"/>
        <w:left w:val="none" w:sz="0" w:space="0" w:color="auto"/>
        <w:bottom w:val="none" w:sz="0" w:space="0" w:color="auto"/>
        <w:right w:val="none" w:sz="0" w:space="0" w:color="auto"/>
      </w:divBdr>
      <w:divsChild>
        <w:div w:id="2085181856">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sChild>
            <w:div w:id="1905529393">
              <w:marLeft w:val="0"/>
              <w:marRight w:val="0"/>
              <w:marTop w:val="0"/>
              <w:marBottom w:val="0"/>
              <w:divBdr>
                <w:top w:val="none" w:sz="0" w:space="0" w:color="auto"/>
                <w:left w:val="none" w:sz="0" w:space="0" w:color="auto"/>
                <w:bottom w:val="none" w:sz="0" w:space="0" w:color="auto"/>
                <w:right w:val="none" w:sz="0" w:space="0" w:color="auto"/>
              </w:divBdr>
            </w:div>
          </w:divsChild>
        </w:div>
        <w:div w:id="1823234689">
          <w:marLeft w:val="0"/>
          <w:marRight w:val="0"/>
          <w:marTop w:val="0"/>
          <w:marBottom w:val="0"/>
          <w:divBdr>
            <w:top w:val="none" w:sz="0" w:space="0" w:color="auto"/>
            <w:left w:val="none" w:sz="0" w:space="0" w:color="auto"/>
            <w:bottom w:val="none" w:sz="0" w:space="0" w:color="auto"/>
            <w:right w:val="none" w:sz="0" w:space="0" w:color="auto"/>
          </w:divBdr>
        </w:div>
        <w:div w:id="1447626474">
          <w:marLeft w:val="0"/>
          <w:marRight w:val="0"/>
          <w:marTop w:val="0"/>
          <w:marBottom w:val="0"/>
          <w:divBdr>
            <w:top w:val="none" w:sz="0" w:space="0" w:color="auto"/>
            <w:left w:val="none" w:sz="0" w:space="0" w:color="auto"/>
            <w:bottom w:val="none" w:sz="0" w:space="0" w:color="auto"/>
            <w:right w:val="none" w:sz="0" w:space="0" w:color="auto"/>
          </w:divBdr>
          <w:divsChild>
            <w:div w:id="841047876">
              <w:marLeft w:val="0"/>
              <w:marRight w:val="0"/>
              <w:marTop w:val="0"/>
              <w:marBottom w:val="0"/>
              <w:divBdr>
                <w:top w:val="none" w:sz="0" w:space="0" w:color="auto"/>
                <w:left w:val="none" w:sz="0" w:space="0" w:color="auto"/>
                <w:bottom w:val="none" w:sz="0" w:space="0" w:color="auto"/>
                <w:right w:val="none" w:sz="0" w:space="0" w:color="auto"/>
              </w:divBdr>
            </w:div>
          </w:divsChild>
        </w:div>
        <w:div w:id="1436246724">
          <w:marLeft w:val="0"/>
          <w:marRight w:val="0"/>
          <w:marTop w:val="0"/>
          <w:marBottom w:val="0"/>
          <w:divBdr>
            <w:top w:val="none" w:sz="0" w:space="0" w:color="auto"/>
            <w:left w:val="none" w:sz="0" w:space="0" w:color="auto"/>
            <w:bottom w:val="none" w:sz="0" w:space="0" w:color="auto"/>
            <w:right w:val="none" w:sz="0" w:space="0" w:color="auto"/>
          </w:divBdr>
        </w:div>
        <w:div w:id="601837375">
          <w:marLeft w:val="0"/>
          <w:marRight w:val="0"/>
          <w:marTop w:val="0"/>
          <w:marBottom w:val="0"/>
          <w:divBdr>
            <w:top w:val="none" w:sz="0" w:space="0" w:color="auto"/>
            <w:left w:val="none" w:sz="0" w:space="0" w:color="auto"/>
            <w:bottom w:val="none" w:sz="0" w:space="0" w:color="auto"/>
            <w:right w:val="none" w:sz="0" w:space="0" w:color="auto"/>
          </w:divBdr>
          <w:divsChild>
            <w:div w:id="822165866">
              <w:marLeft w:val="0"/>
              <w:marRight w:val="0"/>
              <w:marTop w:val="0"/>
              <w:marBottom w:val="0"/>
              <w:divBdr>
                <w:top w:val="none" w:sz="0" w:space="0" w:color="auto"/>
                <w:left w:val="none" w:sz="0" w:space="0" w:color="auto"/>
                <w:bottom w:val="none" w:sz="0" w:space="0" w:color="auto"/>
                <w:right w:val="none" w:sz="0" w:space="0" w:color="auto"/>
              </w:divBdr>
            </w:div>
          </w:divsChild>
        </w:div>
        <w:div w:id="1070033634">
          <w:marLeft w:val="0"/>
          <w:marRight w:val="0"/>
          <w:marTop w:val="0"/>
          <w:marBottom w:val="0"/>
          <w:divBdr>
            <w:top w:val="none" w:sz="0" w:space="0" w:color="auto"/>
            <w:left w:val="none" w:sz="0" w:space="0" w:color="auto"/>
            <w:bottom w:val="none" w:sz="0" w:space="0" w:color="auto"/>
            <w:right w:val="none" w:sz="0" w:space="0" w:color="auto"/>
          </w:divBdr>
        </w:div>
        <w:div w:id="2044402743">
          <w:marLeft w:val="0"/>
          <w:marRight w:val="0"/>
          <w:marTop w:val="0"/>
          <w:marBottom w:val="0"/>
          <w:divBdr>
            <w:top w:val="none" w:sz="0" w:space="0" w:color="auto"/>
            <w:left w:val="none" w:sz="0" w:space="0" w:color="auto"/>
            <w:bottom w:val="none" w:sz="0" w:space="0" w:color="auto"/>
            <w:right w:val="none" w:sz="0" w:space="0" w:color="auto"/>
          </w:divBdr>
          <w:divsChild>
            <w:div w:id="2117480404">
              <w:marLeft w:val="0"/>
              <w:marRight w:val="0"/>
              <w:marTop w:val="0"/>
              <w:marBottom w:val="0"/>
              <w:divBdr>
                <w:top w:val="none" w:sz="0" w:space="0" w:color="auto"/>
                <w:left w:val="none" w:sz="0" w:space="0" w:color="auto"/>
                <w:bottom w:val="none" w:sz="0" w:space="0" w:color="auto"/>
                <w:right w:val="none" w:sz="0" w:space="0" w:color="auto"/>
              </w:divBdr>
            </w:div>
          </w:divsChild>
        </w:div>
        <w:div w:id="2036417943">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sChild>
            <w:div w:id="1459955355">
              <w:marLeft w:val="0"/>
              <w:marRight w:val="0"/>
              <w:marTop w:val="0"/>
              <w:marBottom w:val="0"/>
              <w:divBdr>
                <w:top w:val="none" w:sz="0" w:space="0" w:color="auto"/>
                <w:left w:val="none" w:sz="0" w:space="0" w:color="auto"/>
                <w:bottom w:val="none" w:sz="0" w:space="0" w:color="auto"/>
                <w:right w:val="none" w:sz="0" w:space="0" w:color="auto"/>
              </w:divBdr>
            </w:div>
          </w:divsChild>
        </w:div>
        <w:div w:id="50883845">
          <w:marLeft w:val="0"/>
          <w:marRight w:val="0"/>
          <w:marTop w:val="0"/>
          <w:marBottom w:val="0"/>
          <w:divBdr>
            <w:top w:val="none" w:sz="0" w:space="0" w:color="auto"/>
            <w:left w:val="none" w:sz="0" w:space="0" w:color="auto"/>
            <w:bottom w:val="none" w:sz="0" w:space="0" w:color="auto"/>
            <w:right w:val="none" w:sz="0" w:space="0" w:color="auto"/>
          </w:divBdr>
        </w:div>
        <w:div w:id="1596933848">
          <w:marLeft w:val="0"/>
          <w:marRight w:val="0"/>
          <w:marTop w:val="0"/>
          <w:marBottom w:val="0"/>
          <w:divBdr>
            <w:top w:val="none" w:sz="0" w:space="0" w:color="auto"/>
            <w:left w:val="none" w:sz="0" w:space="0" w:color="auto"/>
            <w:bottom w:val="none" w:sz="0" w:space="0" w:color="auto"/>
            <w:right w:val="none" w:sz="0" w:space="0" w:color="auto"/>
          </w:divBdr>
          <w:divsChild>
            <w:div w:id="1907572336">
              <w:marLeft w:val="0"/>
              <w:marRight w:val="0"/>
              <w:marTop w:val="0"/>
              <w:marBottom w:val="0"/>
              <w:divBdr>
                <w:top w:val="none" w:sz="0" w:space="0" w:color="auto"/>
                <w:left w:val="none" w:sz="0" w:space="0" w:color="auto"/>
                <w:bottom w:val="none" w:sz="0" w:space="0" w:color="auto"/>
                <w:right w:val="none" w:sz="0" w:space="0" w:color="auto"/>
              </w:divBdr>
            </w:div>
          </w:divsChild>
        </w:div>
        <w:div w:id="1842970395">
          <w:marLeft w:val="0"/>
          <w:marRight w:val="0"/>
          <w:marTop w:val="0"/>
          <w:marBottom w:val="0"/>
          <w:divBdr>
            <w:top w:val="none" w:sz="0" w:space="0" w:color="auto"/>
            <w:left w:val="none" w:sz="0" w:space="0" w:color="auto"/>
            <w:bottom w:val="none" w:sz="0" w:space="0" w:color="auto"/>
            <w:right w:val="none" w:sz="0" w:space="0" w:color="auto"/>
          </w:divBdr>
        </w:div>
        <w:div w:id="1690254447">
          <w:marLeft w:val="0"/>
          <w:marRight w:val="0"/>
          <w:marTop w:val="0"/>
          <w:marBottom w:val="0"/>
          <w:divBdr>
            <w:top w:val="none" w:sz="0" w:space="0" w:color="auto"/>
            <w:left w:val="none" w:sz="0" w:space="0" w:color="auto"/>
            <w:bottom w:val="none" w:sz="0" w:space="0" w:color="auto"/>
            <w:right w:val="none" w:sz="0" w:space="0" w:color="auto"/>
          </w:divBdr>
          <w:divsChild>
            <w:div w:id="1458571053">
              <w:marLeft w:val="0"/>
              <w:marRight w:val="0"/>
              <w:marTop w:val="0"/>
              <w:marBottom w:val="0"/>
              <w:divBdr>
                <w:top w:val="none" w:sz="0" w:space="0" w:color="auto"/>
                <w:left w:val="none" w:sz="0" w:space="0" w:color="auto"/>
                <w:bottom w:val="none" w:sz="0" w:space="0" w:color="auto"/>
                <w:right w:val="none" w:sz="0" w:space="0" w:color="auto"/>
              </w:divBdr>
            </w:div>
          </w:divsChild>
        </w:div>
        <w:div w:id="1873490099">
          <w:marLeft w:val="0"/>
          <w:marRight w:val="0"/>
          <w:marTop w:val="300"/>
          <w:marBottom w:val="0"/>
          <w:divBdr>
            <w:top w:val="none" w:sz="0" w:space="0" w:color="auto"/>
            <w:left w:val="none" w:sz="0" w:space="0" w:color="auto"/>
            <w:bottom w:val="none" w:sz="0" w:space="0" w:color="auto"/>
            <w:right w:val="none" w:sz="0" w:space="0" w:color="auto"/>
          </w:divBdr>
          <w:divsChild>
            <w:div w:id="935986379">
              <w:marLeft w:val="0"/>
              <w:marRight w:val="0"/>
              <w:marTop w:val="0"/>
              <w:marBottom w:val="0"/>
              <w:divBdr>
                <w:top w:val="none" w:sz="0" w:space="0" w:color="auto"/>
                <w:left w:val="none" w:sz="0" w:space="0" w:color="auto"/>
                <w:bottom w:val="none" w:sz="0" w:space="0" w:color="auto"/>
                <w:right w:val="none" w:sz="0" w:space="0" w:color="auto"/>
              </w:divBdr>
              <w:divsChild>
                <w:div w:id="201826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sChild>
                <w:div w:id="1687755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9814711">
          <w:marLeft w:val="0"/>
          <w:marRight w:val="0"/>
          <w:marTop w:val="300"/>
          <w:marBottom w:val="0"/>
          <w:divBdr>
            <w:top w:val="none" w:sz="0" w:space="0" w:color="auto"/>
            <w:left w:val="none" w:sz="0" w:space="0" w:color="auto"/>
            <w:bottom w:val="none" w:sz="0" w:space="0" w:color="auto"/>
            <w:right w:val="none" w:sz="0" w:space="0" w:color="auto"/>
          </w:divBdr>
          <w:divsChild>
            <w:div w:id="552733392">
              <w:marLeft w:val="0"/>
              <w:marRight w:val="0"/>
              <w:marTop w:val="0"/>
              <w:marBottom w:val="0"/>
              <w:divBdr>
                <w:top w:val="none" w:sz="0" w:space="0" w:color="auto"/>
                <w:left w:val="none" w:sz="0" w:space="0" w:color="auto"/>
                <w:bottom w:val="none" w:sz="0" w:space="0" w:color="auto"/>
                <w:right w:val="none" w:sz="0" w:space="0" w:color="auto"/>
              </w:divBdr>
              <w:divsChild>
                <w:div w:id="40129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57321">
          <w:marLeft w:val="0"/>
          <w:marRight w:val="0"/>
          <w:marTop w:val="300"/>
          <w:marBottom w:val="0"/>
          <w:divBdr>
            <w:top w:val="none" w:sz="0" w:space="0" w:color="auto"/>
            <w:left w:val="none" w:sz="0" w:space="0" w:color="auto"/>
            <w:bottom w:val="none" w:sz="0" w:space="0" w:color="auto"/>
            <w:right w:val="none" w:sz="0" w:space="0" w:color="auto"/>
          </w:divBdr>
          <w:divsChild>
            <w:div w:id="1688406459">
              <w:marLeft w:val="0"/>
              <w:marRight w:val="0"/>
              <w:marTop w:val="0"/>
              <w:marBottom w:val="0"/>
              <w:divBdr>
                <w:top w:val="none" w:sz="0" w:space="0" w:color="auto"/>
                <w:left w:val="none" w:sz="0" w:space="0" w:color="auto"/>
                <w:bottom w:val="none" w:sz="0" w:space="0" w:color="auto"/>
                <w:right w:val="none" w:sz="0" w:space="0" w:color="auto"/>
              </w:divBdr>
              <w:divsChild>
                <w:div w:id="1512797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8807808">
      <w:bodyDiv w:val="1"/>
      <w:marLeft w:val="0"/>
      <w:marRight w:val="0"/>
      <w:marTop w:val="0"/>
      <w:marBottom w:val="0"/>
      <w:divBdr>
        <w:top w:val="none" w:sz="0" w:space="0" w:color="auto"/>
        <w:left w:val="none" w:sz="0" w:space="0" w:color="auto"/>
        <w:bottom w:val="none" w:sz="0" w:space="0" w:color="auto"/>
        <w:right w:val="none" w:sz="0" w:space="0" w:color="auto"/>
      </w:divBdr>
      <w:divsChild>
        <w:div w:id="673803037">
          <w:marLeft w:val="0"/>
          <w:marRight w:val="0"/>
          <w:marTop w:val="0"/>
          <w:marBottom w:val="0"/>
          <w:divBdr>
            <w:top w:val="none" w:sz="0" w:space="0" w:color="auto"/>
            <w:left w:val="none" w:sz="0" w:space="0" w:color="auto"/>
            <w:bottom w:val="none" w:sz="0" w:space="0" w:color="auto"/>
            <w:right w:val="none" w:sz="0" w:space="0" w:color="auto"/>
          </w:divBdr>
        </w:div>
        <w:div w:id="1316453144">
          <w:marLeft w:val="0"/>
          <w:marRight w:val="0"/>
          <w:marTop w:val="0"/>
          <w:marBottom w:val="0"/>
          <w:divBdr>
            <w:top w:val="none" w:sz="0" w:space="0" w:color="auto"/>
            <w:left w:val="none" w:sz="0" w:space="0" w:color="auto"/>
            <w:bottom w:val="none" w:sz="0" w:space="0" w:color="auto"/>
            <w:right w:val="none" w:sz="0" w:space="0" w:color="auto"/>
          </w:divBdr>
          <w:divsChild>
            <w:div w:id="1359433712">
              <w:marLeft w:val="0"/>
              <w:marRight w:val="0"/>
              <w:marTop w:val="0"/>
              <w:marBottom w:val="0"/>
              <w:divBdr>
                <w:top w:val="none" w:sz="0" w:space="0" w:color="auto"/>
                <w:left w:val="none" w:sz="0" w:space="0" w:color="auto"/>
                <w:bottom w:val="none" w:sz="0" w:space="0" w:color="auto"/>
                <w:right w:val="none" w:sz="0" w:space="0" w:color="auto"/>
              </w:divBdr>
            </w:div>
          </w:divsChild>
        </w:div>
        <w:div w:id="2017922566">
          <w:marLeft w:val="0"/>
          <w:marRight w:val="0"/>
          <w:marTop w:val="0"/>
          <w:marBottom w:val="0"/>
          <w:divBdr>
            <w:top w:val="none" w:sz="0" w:space="0" w:color="auto"/>
            <w:left w:val="none" w:sz="0" w:space="0" w:color="auto"/>
            <w:bottom w:val="none" w:sz="0" w:space="0" w:color="auto"/>
            <w:right w:val="none" w:sz="0" w:space="0" w:color="auto"/>
          </w:divBdr>
        </w:div>
        <w:div w:id="1970285264">
          <w:marLeft w:val="0"/>
          <w:marRight w:val="0"/>
          <w:marTop w:val="0"/>
          <w:marBottom w:val="0"/>
          <w:divBdr>
            <w:top w:val="none" w:sz="0" w:space="0" w:color="auto"/>
            <w:left w:val="none" w:sz="0" w:space="0" w:color="auto"/>
            <w:bottom w:val="none" w:sz="0" w:space="0" w:color="auto"/>
            <w:right w:val="none" w:sz="0" w:space="0" w:color="auto"/>
          </w:divBdr>
          <w:divsChild>
            <w:div w:id="180631952">
              <w:marLeft w:val="0"/>
              <w:marRight w:val="0"/>
              <w:marTop w:val="0"/>
              <w:marBottom w:val="0"/>
              <w:divBdr>
                <w:top w:val="none" w:sz="0" w:space="0" w:color="auto"/>
                <w:left w:val="none" w:sz="0" w:space="0" w:color="auto"/>
                <w:bottom w:val="none" w:sz="0" w:space="0" w:color="auto"/>
                <w:right w:val="none" w:sz="0" w:space="0" w:color="auto"/>
              </w:divBdr>
            </w:div>
          </w:divsChild>
        </w:div>
        <w:div w:id="1895962641">
          <w:marLeft w:val="0"/>
          <w:marRight w:val="0"/>
          <w:marTop w:val="0"/>
          <w:marBottom w:val="0"/>
          <w:divBdr>
            <w:top w:val="none" w:sz="0" w:space="0" w:color="auto"/>
            <w:left w:val="none" w:sz="0" w:space="0" w:color="auto"/>
            <w:bottom w:val="none" w:sz="0" w:space="0" w:color="auto"/>
            <w:right w:val="none" w:sz="0" w:space="0" w:color="auto"/>
          </w:divBdr>
        </w:div>
        <w:div w:id="854419102">
          <w:marLeft w:val="0"/>
          <w:marRight w:val="0"/>
          <w:marTop w:val="0"/>
          <w:marBottom w:val="0"/>
          <w:divBdr>
            <w:top w:val="none" w:sz="0" w:space="0" w:color="auto"/>
            <w:left w:val="none" w:sz="0" w:space="0" w:color="auto"/>
            <w:bottom w:val="none" w:sz="0" w:space="0" w:color="auto"/>
            <w:right w:val="none" w:sz="0" w:space="0" w:color="auto"/>
          </w:divBdr>
          <w:divsChild>
            <w:div w:id="1092357819">
              <w:marLeft w:val="0"/>
              <w:marRight w:val="0"/>
              <w:marTop w:val="0"/>
              <w:marBottom w:val="0"/>
              <w:divBdr>
                <w:top w:val="none" w:sz="0" w:space="0" w:color="auto"/>
                <w:left w:val="none" w:sz="0" w:space="0" w:color="auto"/>
                <w:bottom w:val="none" w:sz="0" w:space="0" w:color="auto"/>
                <w:right w:val="none" w:sz="0" w:space="0" w:color="auto"/>
              </w:divBdr>
            </w:div>
          </w:divsChild>
        </w:div>
        <w:div w:id="1351370320">
          <w:marLeft w:val="0"/>
          <w:marRight w:val="0"/>
          <w:marTop w:val="0"/>
          <w:marBottom w:val="0"/>
          <w:divBdr>
            <w:top w:val="none" w:sz="0" w:space="0" w:color="auto"/>
            <w:left w:val="none" w:sz="0" w:space="0" w:color="auto"/>
            <w:bottom w:val="none" w:sz="0" w:space="0" w:color="auto"/>
            <w:right w:val="none" w:sz="0" w:space="0" w:color="auto"/>
          </w:divBdr>
        </w:div>
        <w:div w:id="1878277043">
          <w:marLeft w:val="0"/>
          <w:marRight w:val="0"/>
          <w:marTop w:val="0"/>
          <w:marBottom w:val="0"/>
          <w:divBdr>
            <w:top w:val="none" w:sz="0" w:space="0" w:color="auto"/>
            <w:left w:val="none" w:sz="0" w:space="0" w:color="auto"/>
            <w:bottom w:val="none" w:sz="0" w:space="0" w:color="auto"/>
            <w:right w:val="none" w:sz="0" w:space="0" w:color="auto"/>
          </w:divBdr>
          <w:divsChild>
            <w:div w:id="188764899">
              <w:marLeft w:val="0"/>
              <w:marRight w:val="0"/>
              <w:marTop w:val="0"/>
              <w:marBottom w:val="0"/>
              <w:divBdr>
                <w:top w:val="none" w:sz="0" w:space="0" w:color="auto"/>
                <w:left w:val="none" w:sz="0" w:space="0" w:color="auto"/>
                <w:bottom w:val="none" w:sz="0" w:space="0" w:color="auto"/>
                <w:right w:val="none" w:sz="0" w:space="0" w:color="auto"/>
              </w:divBdr>
            </w:div>
          </w:divsChild>
        </w:div>
        <w:div w:id="1515073034">
          <w:marLeft w:val="0"/>
          <w:marRight w:val="0"/>
          <w:marTop w:val="0"/>
          <w:marBottom w:val="0"/>
          <w:divBdr>
            <w:top w:val="none" w:sz="0" w:space="0" w:color="auto"/>
            <w:left w:val="none" w:sz="0" w:space="0" w:color="auto"/>
            <w:bottom w:val="none" w:sz="0" w:space="0" w:color="auto"/>
            <w:right w:val="none" w:sz="0" w:space="0" w:color="auto"/>
          </w:divBdr>
        </w:div>
        <w:div w:id="1923950951">
          <w:marLeft w:val="0"/>
          <w:marRight w:val="0"/>
          <w:marTop w:val="0"/>
          <w:marBottom w:val="0"/>
          <w:divBdr>
            <w:top w:val="none" w:sz="0" w:space="0" w:color="auto"/>
            <w:left w:val="none" w:sz="0" w:space="0" w:color="auto"/>
            <w:bottom w:val="none" w:sz="0" w:space="0" w:color="auto"/>
            <w:right w:val="none" w:sz="0" w:space="0" w:color="auto"/>
          </w:divBdr>
          <w:divsChild>
            <w:div w:id="1276791159">
              <w:marLeft w:val="0"/>
              <w:marRight w:val="0"/>
              <w:marTop w:val="0"/>
              <w:marBottom w:val="0"/>
              <w:divBdr>
                <w:top w:val="none" w:sz="0" w:space="0" w:color="auto"/>
                <w:left w:val="none" w:sz="0" w:space="0" w:color="auto"/>
                <w:bottom w:val="none" w:sz="0" w:space="0" w:color="auto"/>
                <w:right w:val="none" w:sz="0" w:space="0" w:color="auto"/>
              </w:divBdr>
            </w:div>
          </w:divsChild>
        </w:div>
        <w:div w:id="1776514874">
          <w:marLeft w:val="0"/>
          <w:marRight w:val="0"/>
          <w:marTop w:val="0"/>
          <w:marBottom w:val="0"/>
          <w:divBdr>
            <w:top w:val="none" w:sz="0" w:space="0" w:color="auto"/>
            <w:left w:val="none" w:sz="0" w:space="0" w:color="auto"/>
            <w:bottom w:val="none" w:sz="0" w:space="0" w:color="auto"/>
            <w:right w:val="none" w:sz="0" w:space="0" w:color="auto"/>
          </w:divBdr>
        </w:div>
        <w:div w:id="1981232074">
          <w:marLeft w:val="0"/>
          <w:marRight w:val="0"/>
          <w:marTop w:val="0"/>
          <w:marBottom w:val="0"/>
          <w:divBdr>
            <w:top w:val="none" w:sz="0" w:space="0" w:color="auto"/>
            <w:left w:val="none" w:sz="0" w:space="0" w:color="auto"/>
            <w:bottom w:val="none" w:sz="0" w:space="0" w:color="auto"/>
            <w:right w:val="none" w:sz="0" w:space="0" w:color="auto"/>
          </w:divBdr>
          <w:divsChild>
            <w:div w:id="620501464">
              <w:marLeft w:val="0"/>
              <w:marRight w:val="0"/>
              <w:marTop w:val="0"/>
              <w:marBottom w:val="0"/>
              <w:divBdr>
                <w:top w:val="none" w:sz="0" w:space="0" w:color="auto"/>
                <w:left w:val="none" w:sz="0" w:space="0" w:color="auto"/>
                <w:bottom w:val="none" w:sz="0" w:space="0" w:color="auto"/>
                <w:right w:val="none" w:sz="0" w:space="0" w:color="auto"/>
              </w:divBdr>
            </w:div>
          </w:divsChild>
        </w:div>
        <w:div w:id="1481733082">
          <w:marLeft w:val="0"/>
          <w:marRight w:val="0"/>
          <w:marTop w:val="0"/>
          <w:marBottom w:val="0"/>
          <w:divBdr>
            <w:top w:val="none" w:sz="0" w:space="0" w:color="auto"/>
            <w:left w:val="none" w:sz="0" w:space="0" w:color="auto"/>
            <w:bottom w:val="none" w:sz="0" w:space="0" w:color="auto"/>
            <w:right w:val="none" w:sz="0" w:space="0" w:color="auto"/>
          </w:divBdr>
        </w:div>
        <w:div w:id="1109542643">
          <w:marLeft w:val="0"/>
          <w:marRight w:val="0"/>
          <w:marTop w:val="0"/>
          <w:marBottom w:val="0"/>
          <w:divBdr>
            <w:top w:val="none" w:sz="0" w:space="0" w:color="auto"/>
            <w:left w:val="none" w:sz="0" w:space="0" w:color="auto"/>
            <w:bottom w:val="none" w:sz="0" w:space="0" w:color="auto"/>
            <w:right w:val="none" w:sz="0" w:space="0" w:color="auto"/>
          </w:divBdr>
          <w:divsChild>
            <w:div w:id="192235557">
              <w:marLeft w:val="0"/>
              <w:marRight w:val="0"/>
              <w:marTop w:val="0"/>
              <w:marBottom w:val="0"/>
              <w:divBdr>
                <w:top w:val="none" w:sz="0" w:space="0" w:color="auto"/>
                <w:left w:val="none" w:sz="0" w:space="0" w:color="auto"/>
                <w:bottom w:val="none" w:sz="0" w:space="0" w:color="auto"/>
                <w:right w:val="none" w:sz="0" w:space="0" w:color="auto"/>
              </w:divBdr>
            </w:div>
          </w:divsChild>
        </w:div>
        <w:div w:id="1914660493">
          <w:marLeft w:val="0"/>
          <w:marRight w:val="0"/>
          <w:marTop w:val="300"/>
          <w:marBottom w:val="0"/>
          <w:divBdr>
            <w:top w:val="none" w:sz="0" w:space="0" w:color="auto"/>
            <w:left w:val="none" w:sz="0" w:space="0" w:color="auto"/>
            <w:bottom w:val="none" w:sz="0" w:space="0" w:color="auto"/>
            <w:right w:val="none" w:sz="0" w:space="0" w:color="auto"/>
          </w:divBdr>
          <w:divsChild>
            <w:div w:id="1298294918">
              <w:marLeft w:val="0"/>
              <w:marRight w:val="0"/>
              <w:marTop w:val="0"/>
              <w:marBottom w:val="0"/>
              <w:divBdr>
                <w:top w:val="none" w:sz="0" w:space="0" w:color="auto"/>
                <w:left w:val="none" w:sz="0" w:space="0" w:color="auto"/>
                <w:bottom w:val="none" w:sz="0" w:space="0" w:color="auto"/>
                <w:right w:val="none" w:sz="0" w:space="0" w:color="auto"/>
              </w:divBdr>
              <w:divsChild>
                <w:div w:id="1862547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778176">
          <w:marLeft w:val="0"/>
          <w:marRight w:val="0"/>
          <w:marTop w:val="300"/>
          <w:marBottom w:val="0"/>
          <w:divBdr>
            <w:top w:val="none" w:sz="0" w:space="0" w:color="auto"/>
            <w:left w:val="none" w:sz="0" w:space="0" w:color="auto"/>
            <w:bottom w:val="none" w:sz="0" w:space="0" w:color="auto"/>
            <w:right w:val="none" w:sz="0" w:space="0" w:color="auto"/>
          </w:divBdr>
          <w:divsChild>
            <w:div w:id="1090930542">
              <w:marLeft w:val="0"/>
              <w:marRight w:val="0"/>
              <w:marTop w:val="0"/>
              <w:marBottom w:val="0"/>
              <w:divBdr>
                <w:top w:val="none" w:sz="0" w:space="0" w:color="auto"/>
                <w:left w:val="none" w:sz="0" w:space="0" w:color="auto"/>
                <w:bottom w:val="none" w:sz="0" w:space="0" w:color="auto"/>
                <w:right w:val="none" w:sz="0" w:space="0" w:color="auto"/>
              </w:divBdr>
              <w:divsChild>
                <w:div w:id="120228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113934">
          <w:marLeft w:val="0"/>
          <w:marRight w:val="0"/>
          <w:marTop w:val="300"/>
          <w:marBottom w:val="0"/>
          <w:divBdr>
            <w:top w:val="none" w:sz="0" w:space="0" w:color="auto"/>
            <w:left w:val="none" w:sz="0" w:space="0" w:color="auto"/>
            <w:bottom w:val="none" w:sz="0" w:space="0" w:color="auto"/>
            <w:right w:val="none" w:sz="0" w:space="0" w:color="auto"/>
          </w:divBdr>
          <w:divsChild>
            <w:div w:id="1186671870">
              <w:marLeft w:val="0"/>
              <w:marRight w:val="0"/>
              <w:marTop w:val="0"/>
              <w:marBottom w:val="0"/>
              <w:divBdr>
                <w:top w:val="none" w:sz="0" w:space="0" w:color="auto"/>
                <w:left w:val="none" w:sz="0" w:space="0" w:color="auto"/>
                <w:bottom w:val="none" w:sz="0" w:space="0" w:color="auto"/>
                <w:right w:val="none" w:sz="0" w:space="0" w:color="auto"/>
              </w:divBdr>
              <w:divsChild>
                <w:div w:id="84112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414909">
          <w:marLeft w:val="0"/>
          <w:marRight w:val="0"/>
          <w:marTop w:val="300"/>
          <w:marBottom w:val="0"/>
          <w:divBdr>
            <w:top w:val="none" w:sz="0" w:space="0" w:color="auto"/>
            <w:left w:val="none" w:sz="0" w:space="0" w:color="auto"/>
            <w:bottom w:val="none" w:sz="0" w:space="0" w:color="auto"/>
            <w:right w:val="none" w:sz="0" w:space="0" w:color="auto"/>
          </w:divBdr>
          <w:divsChild>
            <w:div w:id="54163088">
              <w:marLeft w:val="0"/>
              <w:marRight w:val="0"/>
              <w:marTop w:val="0"/>
              <w:marBottom w:val="0"/>
              <w:divBdr>
                <w:top w:val="none" w:sz="0" w:space="0" w:color="auto"/>
                <w:left w:val="none" w:sz="0" w:space="0" w:color="auto"/>
                <w:bottom w:val="none" w:sz="0" w:space="0" w:color="auto"/>
                <w:right w:val="none" w:sz="0" w:space="0" w:color="auto"/>
              </w:divBdr>
              <w:divsChild>
                <w:div w:id="463234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0124025">
      <w:bodyDiv w:val="1"/>
      <w:marLeft w:val="0"/>
      <w:marRight w:val="0"/>
      <w:marTop w:val="0"/>
      <w:marBottom w:val="0"/>
      <w:divBdr>
        <w:top w:val="none" w:sz="0" w:space="0" w:color="auto"/>
        <w:left w:val="none" w:sz="0" w:space="0" w:color="auto"/>
        <w:bottom w:val="none" w:sz="0" w:space="0" w:color="auto"/>
        <w:right w:val="none" w:sz="0" w:space="0" w:color="auto"/>
      </w:divBdr>
    </w:div>
    <w:div w:id="1861041394">
      <w:bodyDiv w:val="1"/>
      <w:marLeft w:val="0"/>
      <w:marRight w:val="0"/>
      <w:marTop w:val="0"/>
      <w:marBottom w:val="0"/>
      <w:divBdr>
        <w:top w:val="none" w:sz="0" w:space="0" w:color="auto"/>
        <w:left w:val="none" w:sz="0" w:space="0" w:color="auto"/>
        <w:bottom w:val="none" w:sz="0" w:space="0" w:color="auto"/>
        <w:right w:val="none" w:sz="0" w:space="0" w:color="auto"/>
      </w:divBdr>
    </w:div>
    <w:div w:id="1861047354">
      <w:bodyDiv w:val="1"/>
      <w:marLeft w:val="0"/>
      <w:marRight w:val="0"/>
      <w:marTop w:val="0"/>
      <w:marBottom w:val="0"/>
      <w:divBdr>
        <w:top w:val="none" w:sz="0" w:space="0" w:color="auto"/>
        <w:left w:val="none" w:sz="0" w:space="0" w:color="auto"/>
        <w:bottom w:val="none" w:sz="0" w:space="0" w:color="auto"/>
        <w:right w:val="none" w:sz="0" w:space="0" w:color="auto"/>
      </w:divBdr>
      <w:divsChild>
        <w:div w:id="28384757">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sChild>
            <w:div w:id="1864127724">
              <w:marLeft w:val="0"/>
              <w:marRight w:val="0"/>
              <w:marTop w:val="0"/>
              <w:marBottom w:val="0"/>
              <w:divBdr>
                <w:top w:val="none" w:sz="0" w:space="0" w:color="auto"/>
                <w:left w:val="none" w:sz="0" w:space="0" w:color="auto"/>
                <w:bottom w:val="none" w:sz="0" w:space="0" w:color="auto"/>
                <w:right w:val="none" w:sz="0" w:space="0" w:color="auto"/>
              </w:divBdr>
              <w:divsChild>
                <w:div w:id="138159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44025">
          <w:marLeft w:val="0"/>
          <w:marRight w:val="0"/>
          <w:marTop w:val="0"/>
          <w:marBottom w:val="0"/>
          <w:divBdr>
            <w:top w:val="none" w:sz="0" w:space="0" w:color="auto"/>
            <w:left w:val="none" w:sz="0" w:space="0" w:color="auto"/>
            <w:bottom w:val="none" w:sz="0" w:space="0" w:color="auto"/>
            <w:right w:val="none" w:sz="0" w:space="0" w:color="auto"/>
          </w:divBdr>
          <w:divsChild>
            <w:div w:id="1438330877">
              <w:marLeft w:val="0"/>
              <w:marRight w:val="0"/>
              <w:marTop w:val="0"/>
              <w:marBottom w:val="0"/>
              <w:divBdr>
                <w:top w:val="none" w:sz="0" w:space="0" w:color="auto"/>
                <w:left w:val="none" w:sz="0" w:space="0" w:color="auto"/>
                <w:bottom w:val="none" w:sz="0" w:space="0" w:color="auto"/>
                <w:right w:val="none" w:sz="0" w:space="0" w:color="auto"/>
              </w:divBdr>
            </w:div>
          </w:divsChild>
        </w:div>
        <w:div w:id="217399374">
          <w:marLeft w:val="0"/>
          <w:marRight w:val="0"/>
          <w:marTop w:val="0"/>
          <w:marBottom w:val="0"/>
          <w:divBdr>
            <w:top w:val="none" w:sz="0" w:space="0" w:color="auto"/>
            <w:left w:val="none" w:sz="0" w:space="0" w:color="auto"/>
            <w:bottom w:val="none" w:sz="0" w:space="0" w:color="auto"/>
            <w:right w:val="none" w:sz="0" w:space="0" w:color="auto"/>
          </w:divBdr>
          <w:divsChild>
            <w:div w:id="1813252998">
              <w:marLeft w:val="0"/>
              <w:marRight w:val="0"/>
              <w:marTop w:val="0"/>
              <w:marBottom w:val="0"/>
              <w:divBdr>
                <w:top w:val="none" w:sz="0" w:space="0" w:color="auto"/>
                <w:left w:val="none" w:sz="0" w:space="0" w:color="auto"/>
                <w:bottom w:val="none" w:sz="0" w:space="0" w:color="auto"/>
                <w:right w:val="none" w:sz="0" w:space="0" w:color="auto"/>
              </w:divBdr>
            </w:div>
          </w:divsChild>
        </w:div>
        <w:div w:id="339435542">
          <w:marLeft w:val="0"/>
          <w:marRight w:val="0"/>
          <w:marTop w:val="0"/>
          <w:marBottom w:val="0"/>
          <w:divBdr>
            <w:top w:val="none" w:sz="0" w:space="0" w:color="auto"/>
            <w:left w:val="none" w:sz="0" w:space="0" w:color="auto"/>
            <w:bottom w:val="none" w:sz="0" w:space="0" w:color="auto"/>
            <w:right w:val="none" w:sz="0" w:space="0" w:color="auto"/>
          </w:divBdr>
        </w:div>
        <w:div w:id="372078451">
          <w:marLeft w:val="0"/>
          <w:marRight w:val="0"/>
          <w:marTop w:val="0"/>
          <w:marBottom w:val="0"/>
          <w:divBdr>
            <w:top w:val="none" w:sz="0" w:space="0" w:color="auto"/>
            <w:left w:val="none" w:sz="0" w:space="0" w:color="auto"/>
            <w:bottom w:val="none" w:sz="0" w:space="0" w:color="auto"/>
            <w:right w:val="none" w:sz="0" w:space="0" w:color="auto"/>
          </w:divBdr>
        </w:div>
        <w:div w:id="671178627">
          <w:marLeft w:val="0"/>
          <w:marRight w:val="0"/>
          <w:marTop w:val="0"/>
          <w:marBottom w:val="0"/>
          <w:divBdr>
            <w:top w:val="none" w:sz="0" w:space="0" w:color="auto"/>
            <w:left w:val="none" w:sz="0" w:space="0" w:color="auto"/>
            <w:bottom w:val="none" w:sz="0" w:space="0" w:color="auto"/>
            <w:right w:val="none" w:sz="0" w:space="0" w:color="auto"/>
          </w:divBdr>
        </w:div>
        <w:div w:id="676690939">
          <w:marLeft w:val="0"/>
          <w:marRight w:val="0"/>
          <w:marTop w:val="300"/>
          <w:marBottom w:val="0"/>
          <w:divBdr>
            <w:top w:val="none" w:sz="0" w:space="0" w:color="auto"/>
            <w:left w:val="none" w:sz="0" w:space="0" w:color="auto"/>
            <w:bottom w:val="none" w:sz="0" w:space="0" w:color="auto"/>
            <w:right w:val="none" w:sz="0" w:space="0" w:color="auto"/>
          </w:divBdr>
          <w:divsChild>
            <w:div w:id="1450782517">
              <w:marLeft w:val="0"/>
              <w:marRight w:val="0"/>
              <w:marTop w:val="0"/>
              <w:marBottom w:val="0"/>
              <w:divBdr>
                <w:top w:val="none" w:sz="0" w:space="0" w:color="auto"/>
                <w:left w:val="none" w:sz="0" w:space="0" w:color="auto"/>
                <w:bottom w:val="none" w:sz="0" w:space="0" w:color="auto"/>
                <w:right w:val="none" w:sz="0" w:space="0" w:color="auto"/>
              </w:divBdr>
              <w:divsChild>
                <w:div w:id="49384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04260">
          <w:marLeft w:val="0"/>
          <w:marRight w:val="0"/>
          <w:marTop w:val="0"/>
          <w:marBottom w:val="0"/>
          <w:divBdr>
            <w:top w:val="none" w:sz="0" w:space="0" w:color="auto"/>
            <w:left w:val="none" w:sz="0" w:space="0" w:color="auto"/>
            <w:bottom w:val="none" w:sz="0" w:space="0" w:color="auto"/>
            <w:right w:val="none" w:sz="0" w:space="0" w:color="auto"/>
          </w:divBdr>
          <w:divsChild>
            <w:div w:id="1667511361">
              <w:marLeft w:val="0"/>
              <w:marRight w:val="0"/>
              <w:marTop w:val="0"/>
              <w:marBottom w:val="0"/>
              <w:divBdr>
                <w:top w:val="none" w:sz="0" w:space="0" w:color="auto"/>
                <w:left w:val="none" w:sz="0" w:space="0" w:color="auto"/>
                <w:bottom w:val="none" w:sz="0" w:space="0" w:color="auto"/>
                <w:right w:val="none" w:sz="0" w:space="0" w:color="auto"/>
              </w:divBdr>
            </w:div>
          </w:divsChild>
        </w:div>
        <w:div w:id="738358277">
          <w:marLeft w:val="0"/>
          <w:marRight w:val="0"/>
          <w:marTop w:val="0"/>
          <w:marBottom w:val="0"/>
          <w:divBdr>
            <w:top w:val="none" w:sz="0" w:space="0" w:color="auto"/>
            <w:left w:val="none" w:sz="0" w:space="0" w:color="auto"/>
            <w:bottom w:val="none" w:sz="0" w:space="0" w:color="auto"/>
            <w:right w:val="none" w:sz="0" w:space="0" w:color="auto"/>
          </w:divBdr>
        </w:div>
        <w:div w:id="799496772">
          <w:marLeft w:val="0"/>
          <w:marRight w:val="0"/>
          <w:marTop w:val="0"/>
          <w:marBottom w:val="0"/>
          <w:divBdr>
            <w:top w:val="none" w:sz="0" w:space="0" w:color="auto"/>
            <w:left w:val="none" w:sz="0" w:space="0" w:color="auto"/>
            <w:bottom w:val="none" w:sz="0" w:space="0" w:color="auto"/>
            <w:right w:val="none" w:sz="0" w:space="0" w:color="auto"/>
          </w:divBdr>
          <w:divsChild>
            <w:div w:id="1138377707">
              <w:marLeft w:val="0"/>
              <w:marRight w:val="0"/>
              <w:marTop w:val="0"/>
              <w:marBottom w:val="0"/>
              <w:divBdr>
                <w:top w:val="none" w:sz="0" w:space="0" w:color="auto"/>
                <w:left w:val="none" w:sz="0" w:space="0" w:color="auto"/>
                <w:bottom w:val="none" w:sz="0" w:space="0" w:color="auto"/>
                <w:right w:val="none" w:sz="0" w:space="0" w:color="auto"/>
              </w:divBdr>
            </w:div>
          </w:divsChild>
        </w:div>
        <w:div w:id="868253286">
          <w:marLeft w:val="0"/>
          <w:marRight w:val="0"/>
          <w:marTop w:val="0"/>
          <w:marBottom w:val="0"/>
          <w:divBdr>
            <w:top w:val="none" w:sz="0" w:space="0" w:color="auto"/>
            <w:left w:val="none" w:sz="0" w:space="0" w:color="auto"/>
            <w:bottom w:val="none" w:sz="0" w:space="0" w:color="auto"/>
            <w:right w:val="none" w:sz="0" w:space="0" w:color="auto"/>
          </w:divBdr>
          <w:divsChild>
            <w:div w:id="123819836">
              <w:marLeft w:val="0"/>
              <w:marRight w:val="0"/>
              <w:marTop w:val="0"/>
              <w:marBottom w:val="0"/>
              <w:divBdr>
                <w:top w:val="none" w:sz="0" w:space="0" w:color="auto"/>
                <w:left w:val="none" w:sz="0" w:space="0" w:color="auto"/>
                <w:bottom w:val="none" w:sz="0" w:space="0" w:color="auto"/>
                <w:right w:val="none" w:sz="0" w:space="0" w:color="auto"/>
              </w:divBdr>
            </w:div>
          </w:divsChild>
        </w:div>
        <w:div w:id="890386403">
          <w:marLeft w:val="0"/>
          <w:marRight w:val="0"/>
          <w:marTop w:val="0"/>
          <w:marBottom w:val="0"/>
          <w:divBdr>
            <w:top w:val="none" w:sz="0" w:space="0" w:color="auto"/>
            <w:left w:val="none" w:sz="0" w:space="0" w:color="auto"/>
            <w:bottom w:val="none" w:sz="0" w:space="0" w:color="auto"/>
            <w:right w:val="none" w:sz="0" w:space="0" w:color="auto"/>
          </w:divBdr>
          <w:divsChild>
            <w:div w:id="1533419403">
              <w:marLeft w:val="0"/>
              <w:marRight w:val="0"/>
              <w:marTop w:val="0"/>
              <w:marBottom w:val="0"/>
              <w:divBdr>
                <w:top w:val="none" w:sz="0" w:space="0" w:color="auto"/>
                <w:left w:val="none" w:sz="0" w:space="0" w:color="auto"/>
                <w:bottom w:val="none" w:sz="0" w:space="0" w:color="auto"/>
                <w:right w:val="none" w:sz="0" w:space="0" w:color="auto"/>
              </w:divBdr>
            </w:div>
          </w:divsChild>
        </w:div>
        <w:div w:id="945190528">
          <w:marLeft w:val="0"/>
          <w:marRight w:val="0"/>
          <w:marTop w:val="0"/>
          <w:marBottom w:val="0"/>
          <w:divBdr>
            <w:top w:val="none" w:sz="0" w:space="0" w:color="auto"/>
            <w:left w:val="none" w:sz="0" w:space="0" w:color="auto"/>
            <w:bottom w:val="none" w:sz="0" w:space="0" w:color="auto"/>
            <w:right w:val="none" w:sz="0" w:space="0" w:color="auto"/>
          </w:divBdr>
        </w:div>
        <w:div w:id="1015500658">
          <w:marLeft w:val="0"/>
          <w:marRight w:val="0"/>
          <w:marTop w:val="0"/>
          <w:marBottom w:val="0"/>
          <w:divBdr>
            <w:top w:val="none" w:sz="0" w:space="0" w:color="auto"/>
            <w:left w:val="none" w:sz="0" w:space="0" w:color="auto"/>
            <w:bottom w:val="none" w:sz="0" w:space="0" w:color="auto"/>
            <w:right w:val="none" w:sz="0" w:space="0" w:color="auto"/>
          </w:divBdr>
          <w:divsChild>
            <w:div w:id="702364344">
              <w:marLeft w:val="0"/>
              <w:marRight w:val="0"/>
              <w:marTop w:val="0"/>
              <w:marBottom w:val="0"/>
              <w:divBdr>
                <w:top w:val="none" w:sz="0" w:space="0" w:color="auto"/>
                <w:left w:val="none" w:sz="0" w:space="0" w:color="auto"/>
                <w:bottom w:val="none" w:sz="0" w:space="0" w:color="auto"/>
                <w:right w:val="none" w:sz="0" w:space="0" w:color="auto"/>
              </w:divBdr>
            </w:div>
          </w:divsChild>
        </w:div>
        <w:div w:id="1737437787">
          <w:marLeft w:val="0"/>
          <w:marRight w:val="0"/>
          <w:marTop w:val="300"/>
          <w:marBottom w:val="0"/>
          <w:divBdr>
            <w:top w:val="none" w:sz="0" w:space="0" w:color="auto"/>
            <w:left w:val="none" w:sz="0" w:space="0" w:color="auto"/>
            <w:bottom w:val="none" w:sz="0" w:space="0" w:color="auto"/>
            <w:right w:val="none" w:sz="0" w:space="0" w:color="auto"/>
          </w:divBdr>
          <w:divsChild>
            <w:div w:id="1860780569">
              <w:marLeft w:val="0"/>
              <w:marRight w:val="0"/>
              <w:marTop w:val="0"/>
              <w:marBottom w:val="0"/>
              <w:divBdr>
                <w:top w:val="none" w:sz="0" w:space="0" w:color="auto"/>
                <w:left w:val="none" w:sz="0" w:space="0" w:color="auto"/>
                <w:bottom w:val="none" w:sz="0" w:space="0" w:color="auto"/>
                <w:right w:val="none" w:sz="0" w:space="0" w:color="auto"/>
              </w:divBdr>
              <w:divsChild>
                <w:div w:id="94931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943896">
          <w:marLeft w:val="0"/>
          <w:marRight w:val="0"/>
          <w:marTop w:val="0"/>
          <w:marBottom w:val="0"/>
          <w:divBdr>
            <w:top w:val="none" w:sz="0" w:space="0" w:color="auto"/>
            <w:left w:val="none" w:sz="0" w:space="0" w:color="auto"/>
            <w:bottom w:val="none" w:sz="0" w:space="0" w:color="auto"/>
            <w:right w:val="none" w:sz="0" w:space="0" w:color="auto"/>
          </w:divBdr>
        </w:div>
        <w:div w:id="2110854437">
          <w:marLeft w:val="0"/>
          <w:marRight w:val="0"/>
          <w:marTop w:val="300"/>
          <w:marBottom w:val="0"/>
          <w:divBdr>
            <w:top w:val="none" w:sz="0" w:space="0" w:color="auto"/>
            <w:left w:val="none" w:sz="0" w:space="0" w:color="auto"/>
            <w:bottom w:val="none" w:sz="0" w:space="0" w:color="auto"/>
            <w:right w:val="none" w:sz="0" w:space="0" w:color="auto"/>
          </w:divBdr>
          <w:divsChild>
            <w:div w:id="1229731413">
              <w:marLeft w:val="0"/>
              <w:marRight w:val="0"/>
              <w:marTop w:val="0"/>
              <w:marBottom w:val="0"/>
              <w:divBdr>
                <w:top w:val="none" w:sz="0" w:space="0" w:color="auto"/>
                <w:left w:val="none" w:sz="0" w:space="0" w:color="auto"/>
                <w:bottom w:val="none" w:sz="0" w:space="0" w:color="auto"/>
                <w:right w:val="none" w:sz="0" w:space="0" w:color="auto"/>
              </w:divBdr>
              <w:divsChild>
                <w:div w:id="909659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1122624">
      <w:bodyDiv w:val="1"/>
      <w:marLeft w:val="0"/>
      <w:marRight w:val="0"/>
      <w:marTop w:val="0"/>
      <w:marBottom w:val="0"/>
      <w:divBdr>
        <w:top w:val="none" w:sz="0" w:space="0" w:color="auto"/>
        <w:left w:val="none" w:sz="0" w:space="0" w:color="auto"/>
        <w:bottom w:val="none" w:sz="0" w:space="0" w:color="auto"/>
        <w:right w:val="none" w:sz="0" w:space="0" w:color="auto"/>
      </w:divBdr>
    </w:div>
    <w:div w:id="1862469472">
      <w:bodyDiv w:val="1"/>
      <w:marLeft w:val="0"/>
      <w:marRight w:val="0"/>
      <w:marTop w:val="0"/>
      <w:marBottom w:val="0"/>
      <w:divBdr>
        <w:top w:val="none" w:sz="0" w:space="0" w:color="auto"/>
        <w:left w:val="none" w:sz="0" w:space="0" w:color="auto"/>
        <w:bottom w:val="none" w:sz="0" w:space="0" w:color="auto"/>
        <w:right w:val="none" w:sz="0" w:space="0" w:color="auto"/>
      </w:divBdr>
      <w:divsChild>
        <w:div w:id="248924243">
          <w:marLeft w:val="0"/>
          <w:marRight w:val="0"/>
          <w:marTop w:val="0"/>
          <w:marBottom w:val="0"/>
          <w:divBdr>
            <w:top w:val="none" w:sz="0" w:space="0" w:color="auto"/>
            <w:left w:val="none" w:sz="0" w:space="0" w:color="auto"/>
            <w:bottom w:val="none" w:sz="0" w:space="0" w:color="auto"/>
            <w:right w:val="none" w:sz="0" w:space="0" w:color="auto"/>
          </w:divBdr>
        </w:div>
        <w:div w:id="1164317689">
          <w:marLeft w:val="0"/>
          <w:marRight w:val="0"/>
          <w:marTop w:val="0"/>
          <w:marBottom w:val="0"/>
          <w:divBdr>
            <w:top w:val="none" w:sz="0" w:space="0" w:color="auto"/>
            <w:left w:val="none" w:sz="0" w:space="0" w:color="auto"/>
            <w:bottom w:val="none" w:sz="0" w:space="0" w:color="auto"/>
            <w:right w:val="none" w:sz="0" w:space="0" w:color="auto"/>
          </w:divBdr>
          <w:divsChild>
            <w:div w:id="811605283">
              <w:marLeft w:val="0"/>
              <w:marRight w:val="0"/>
              <w:marTop w:val="0"/>
              <w:marBottom w:val="0"/>
              <w:divBdr>
                <w:top w:val="none" w:sz="0" w:space="0" w:color="auto"/>
                <w:left w:val="none" w:sz="0" w:space="0" w:color="auto"/>
                <w:bottom w:val="none" w:sz="0" w:space="0" w:color="auto"/>
                <w:right w:val="none" w:sz="0" w:space="0" w:color="auto"/>
              </w:divBdr>
            </w:div>
          </w:divsChild>
        </w:div>
        <w:div w:id="1469056667">
          <w:marLeft w:val="0"/>
          <w:marRight w:val="0"/>
          <w:marTop w:val="0"/>
          <w:marBottom w:val="0"/>
          <w:divBdr>
            <w:top w:val="none" w:sz="0" w:space="0" w:color="auto"/>
            <w:left w:val="none" w:sz="0" w:space="0" w:color="auto"/>
            <w:bottom w:val="none" w:sz="0" w:space="0" w:color="auto"/>
            <w:right w:val="none" w:sz="0" w:space="0" w:color="auto"/>
          </w:divBdr>
        </w:div>
        <w:div w:id="510073624">
          <w:marLeft w:val="0"/>
          <w:marRight w:val="0"/>
          <w:marTop w:val="0"/>
          <w:marBottom w:val="0"/>
          <w:divBdr>
            <w:top w:val="none" w:sz="0" w:space="0" w:color="auto"/>
            <w:left w:val="none" w:sz="0" w:space="0" w:color="auto"/>
            <w:bottom w:val="none" w:sz="0" w:space="0" w:color="auto"/>
            <w:right w:val="none" w:sz="0" w:space="0" w:color="auto"/>
          </w:divBdr>
          <w:divsChild>
            <w:div w:id="1617910801">
              <w:marLeft w:val="0"/>
              <w:marRight w:val="0"/>
              <w:marTop w:val="0"/>
              <w:marBottom w:val="0"/>
              <w:divBdr>
                <w:top w:val="none" w:sz="0" w:space="0" w:color="auto"/>
                <w:left w:val="none" w:sz="0" w:space="0" w:color="auto"/>
                <w:bottom w:val="none" w:sz="0" w:space="0" w:color="auto"/>
                <w:right w:val="none" w:sz="0" w:space="0" w:color="auto"/>
              </w:divBdr>
            </w:div>
          </w:divsChild>
        </w:div>
        <w:div w:id="2031445289">
          <w:marLeft w:val="0"/>
          <w:marRight w:val="0"/>
          <w:marTop w:val="0"/>
          <w:marBottom w:val="0"/>
          <w:divBdr>
            <w:top w:val="none" w:sz="0" w:space="0" w:color="auto"/>
            <w:left w:val="none" w:sz="0" w:space="0" w:color="auto"/>
            <w:bottom w:val="none" w:sz="0" w:space="0" w:color="auto"/>
            <w:right w:val="none" w:sz="0" w:space="0" w:color="auto"/>
          </w:divBdr>
        </w:div>
        <w:div w:id="1651011075">
          <w:marLeft w:val="0"/>
          <w:marRight w:val="0"/>
          <w:marTop w:val="0"/>
          <w:marBottom w:val="0"/>
          <w:divBdr>
            <w:top w:val="none" w:sz="0" w:space="0" w:color="auto"/>
            <w:left w:val="none" w:sz="0" w:space="0" w:color="auto"/>
            <w:bottom w:val="none" w:sz="0" w:space="0" w:color="auto"/>
            <w:right w:val="none" w:sz="0" w:space="0" w:color="auto"/>
          </w:divBdr>
          <w:divsChild>
            <w:div w:id="1779061845">
              <w:marLeft w:val="0"/>
              <w:marRight w:val="0"/>
              <w:marTop w:val="0"/>
              <w:marBottom w:val="0"/>
              <w:divBdr>
                <w:top w:val="none" w:sz="0" w:space="0" w:color="auto"/>
                <w:left w:val="none" w:sz="0" w:space="0" w:color="auto"/>
                <w:bottom w:val="none" w:sz="0" w:space="0" w:color="auto"/>
                <w:right w:val="none" w:sz="0" w:space="0" w:color="auto"/>
              </w:divBdr>
            </w:div>
          </w:divsChild>
        </w:div>
        <w:div w:id="442581837">
          <w:marLeft w:val="0"/>
          <w:marRight w:val="0"/>
          <w:marTop w:val="0"/>
          <w:marBottom w:val="0"/>
          <w:divBdr>
            <w:top w:val="none" w:sz="0" w:space="0" w:color="auto"/>
            <w:left w:val="none" w:sz="0" w:space="0" w:color="auto"/>
            <w:bottom w:val="none" w:sz="0" w:space="0" w:color="auto"/>
            <w:right w:val="none" w:sz="0" w:space="0" w:color="auto"/>
          </w:divBdr>
        </w:div>
        <w:div w:id="1778914600">
          <w:marLeft w:val="0"/>
          <w:marRight w:val="0"/>
          <w:marTop w:val="0"/>
          <w:marBottom w:val="0"/>
          <w:divBdr>
            <w:top w:val="none" w:sz="0" w:space="0" w:color="auto"/>
            <w:left w:val="none" w:sz="0" w:space="0" w:color="auto"/>
            <w:bottom w:val="none" w:sz="0" w:space="0" w:color="auto"/>
            <w:right w:val="none" w:sz="0" w:space="0" w:color="auto"/>
          </w:divBdr>
          <w:divsChild>
            <w:div w:id="252935787">
              <w:marLeft w:val="0"/>
              <w:marRight w:val="0"/>
              <w:marTop w:val="0"/>
              <w:marBottom w:val="0"/>
              <w:divBdr>
                <w:top w:val="none" w:sz="0" w:space="0" w:color="auto"/>
                <w:left w:val="none" w:sz="0" w:space="0" w:color="auto"/>
                <w:bottom w:val="none" w:sz="0" w:space="0" w:color="auto"/>
                <w:right w:val="none" w:sz="0" w:space="0" w:color="auto"/>
              </w:divBdr>
            </w:div>
          </w:divsChild>
        </w:div>
        <w:div w:id="1012873143">
          <w:marLeft w:val="0"/>
          <w:marRight w:val="0"/>
          <w:marTop w:val="0"/>
          <w:marBottom w:val="0"/>
          <w:divBdr>
            <w:top w:val="none" w:sz="0" w:space="0" w:color="auto"/>
            <w:left w:val="none" w:sz="0" w:space="0" w:color="auto"/>
            <w:bottom w:val="none" w:sz="0" w:space="0" w:color="auto"/>
            <w:right w:val="none" w:sz="0" w:space="0" w:color="auto"/>
          </w:divBdr>
        </w:div>
        <w:div w:id="1202598491">
          <w:marLeft w:val="0"/>
          <w:marRight w:val="0"/>
          <w:marTop w:val="0"/>
          <w:marBottom w:val="0"/>
          <w:divBdr>
            <w:top w:val="none" w:sz="0" w:space="0" w:color="auto"/>
            <w:left w:val="none" w:sz="0" w:space="0" w:color="auto"/>
            <w:bottom w:val="none" w:sz="0" w:space="0" w:color="auto"/>
            <w:right w:val="none" w:sz="0" w:space="0" w:color="auto"/>
          </w:divBdr>
          <w:divsChild>
            <w:div w:id="2077507377">
              <w:marLeft w:val="0"/>
              <w:marRight w:val="0"/>
              <w:marTop w:val="0"/>
              <w:marBottom w:val="0"/>
              <w:divBdr>
                <w:top w:val="none" w:sz="0" w:space="0" w:color="auto"/>
                <w:left w:val="none" w:sz="0" w:space="0" w:color="auto"/>
                <w:bottom w:val="none" w:sz="0" w:space="0" w:color="auto"/>
                <w:right w:val="none" w:sz="0" w:space="0" w:color="auto"/>
              </w:divBdr>
            </w:div>
          </w:divsChild>
        </w:div>
        <w:div w:id="1717775312">
          <w:marLeft w:val="0"/>
          <w:marRight w:val="0"/>
          <w:marTop w:val="0"/>
          <w:marBottom w:val="0"/>
          <w:divBdr>
            <w:top w:val="none" w:sz="0" w:space="0" w:color="auto"/>
            <w:left w:val="none" w:sz="0" w:space="0" w:color="auto"/>
            <w:bottom w:val="none" w:sz="0" w:space="0" w:color="auto"/>
            <w:right w:val="none" w:sz="0" w:space="0" w:color="auto"/>
          </w:divBdr>
        </w:div>
        <w:div w:id="2090884874">
          <w:marLeft w:val="0"/>
          <w:marRight w:val="0"/>
          <w:marTop w:val="0"/>
          <w:marBottom w:val="0"/>
          <w:divBdr>
            <w:top w:val="none" w:sz="0" w:space="0" w:color="auto"/>
            <w:left w:val="none" w:sz="0" w:space="0" w:color="auto"/>
            <w:bottom w:val="none" w:sz="0" w:space="0" w:color="auto"/>
            <w:right w:val="none" w:sz="0" w:space="0" w:color="auto"/>
          </w:divBdr>
          <w:divsChild>
            <w:div w:id="1390302347">
              <w:marLeft w:val="0"/>
              <w:marRight w:val="0"/>
              <w:marTop w:val="0"/>
              <w:marBottom w:val="0"/>
              <w:divBdr>
                <w:top w:val="none" w:sz="0" w:space="0" w:color="auto"/>
                <w:left w:val="none" w:sz="0" w:space="0" w:color="auto"/>
                <w:bottom w:val="none" w:sz="0" w:space="0" w:color="auto"/>
                <w:right w:val="none" w:sz="0" w:space="0" w:color="auto"/>
              </w:divBdr>
            </w:div>
          </w:divsChild>
        </w:div>
        <w:div w:id="412052574">
          <w:marLeft w:val="0"/>
          <w:marRight w:val="0"/>
          <w:marTop w:val="0"/>
          <w:marBottom w:val="0"/>
          <w:divBdr>
            <w:top w:val="none" w:sz="0" w:space="0" w:color="auto"/>
            <w:left w:val="none" w:sz="0" w:space="0" w:color="auto"/>
            <w:bottom w:val="none" w:sz="0" w:space="0" w:color="auto"/>
            <w:right w:val="none" w:sz="0" w:space="0" w:color="auto"/>
          </w:divBdr>
        </w:div>
        <w:div w:id="1736514503">
          <w:marLeft w:val="0"/>
          <w:marRight w:val="0"/>
          <w:marTop w:val="0"/>
          <w:marBottom w:val="0"/>
          <w:divBdr>
            <w:top w:val="none" w:sz="0" w:space="0" w:color="auto"/>
            <w:left w:val="none" w:sz="0" w:space="0" w:color="auto"/>
            <w:bottom w:val="none" w:sz="0" w:space="0" w:color="auto"/>
            <w:right w:val="none" w:sz="0" w:space="0" w:color="auto"/>
          </w:divBdr>
          <w:divsChild>
            <w:div w:id="1939865746">
              <w:marLeft w:val="0"/>
              <w:marRight w:val="0"/>
              <w:marTop w:val="0"/>
              <w:marBottom w:val="0"/>
              <w:divBdr>
                <w:top w:val="none" w:sz="0" w:space="0" w:color="auto"/>
                <w:left w:val="none" w:sz="0" w:space="0" w:color="auto"/>
                <w:bottom w:val="none" w:sz="0" w:space="0" w:color="auto"/>
                <w:right w:val="none" w:sz="0" w:space="0" w:color="auto"/>
              </w:divBdr>
            </w:div>
          </w:divsChild>
        </w:div>
        <w:div w:id="370571067">
          <w:marLeft w:val="0"/>
          <w:marRight w:val="0"/>
          <w:marTop w:val="300"/>
          <w:marBottom w:val="0"/>
          <w:divBdr>
            <w:top w:val="none" w:sz="0" w:space="0" w:color="auto"/>
            <w:left w:val="none" w:sz="0" w:space="0" w:color="auto"/>
            <w:bottom w:val="none" w:sz="0" w:space="0" w:color="auto"/>
            <w:right w:val="none" w:sz="0" w:space="0" w:color="auto"/>
          </w:divBdr>
          <w:divsChild>
            <w:div w:id="974916402">
              <w:marLeft w:val="0"/>
              <w:marRight w:val="0"/>
              <w:marTop w:val="0"/>
              <w:marBottom w:val="0"/>
              <w:divBdr>
                <w:top w:val="none" w:sz="0" w:space="0" w:color="auto"/>
                <w:left w:val="none" w:sz="0" w:space="0" w:color="auto"/>
                <w:bottom w:val="none" w:sz="0" w:space="0" w:color="auto"/>
                <w:right w:val="none" w:sz="0" w:space="0" w:color="auto"/>
              </w:divBdr>
              <w:divsChild>
                <w:div w:id="651952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653605">
          <w:marLeft w:val="0"/>
          <w:marRight w:val="0"/>
          <w:marTop w:val="300"/>
          <w:marBottom w:val="0"/>
          <w:divBdr>
            <w:top w:val="none" w:sz="0" w:space="0" w:color="auto"/>
            <w:left w:val="none" w:sz="0" w:space="0" w:color="auto"/>
            <w:bottom w:val="none" w:sz="0" w:space="0" w:color="auto"/>
            <w:right w:val="none" w:sz="0" w:space="0" w:color="auto"/>
          </w:divBdr>
          <w:divsChild>
            <w:div w:id="1077020067">
              <w:marLeft w:val="0"/>
              <w:marRight w:val="0"/>
              <w:marTop w:val="0"/>
              <w:marBottom w:val="0"/>
              <w:divBdr>
                <w:top w:val="none" w:sz="0" w:space="0" w:color="auto"/>
                <w:left w:val="none" w:sz="0" w:space="0" w:color="auto"/>
                <w:bottom w:val="none" w:sz="0" w:space="0" w:color="auto"/>
                <w:right w:val="none" w:sz="0" w:space="0" w:color="auto"/>
              </w:divBdr>
              <w:divsChild>
                <w:div w:id="899487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31083">
          <w:marLeft w:val="0"/>
          <w:marRight w:val="0"/>
          <w:marTop w:val="300"/>
          <w:marBottom w:val="0"/>
          <w:divBdr>
            <w:top w:val="none" w:sz="0" w:space="0" w:color="auto"/>
            <w:left w:val="none" w:sz="0" w:space="0" w:color="auto"/>
            <w:bottom w:val="none" w:sz="0" w:space="0" w:color="auto"/>
            <w:right w:val="none" w:sz="0" w:space="0" w:color="auto"/>
          </w:divBdr>
          <w:divsChild>
            <w:div w:id="219944426">
              <w:marLeft w:val="0"/>
              <w:marRight w:val="0"/>
              <w:marTop w:val="0"/>
              <w:marBottom w:val="0"/>
              <w:divBdr>
                <w:top w:val="none" w:sz="0" w:space="0" w:color="auto"/>
                <w:left w:val="none" w:sz="0" w:space="0" w:color="auto"/>
                <w:bottom w:val="none" w:sz="0" w:space="0" w:color="auto"/>
                <w:right w:val="none" w:sz="0" w:space="0" w:color="auto"/>
              </w:divBdr>
              <w:divsChild>
                <w:div w:id="1002706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366185">
          <w:marLeft w:val="0"/>
          <w:marRight w:val="0"/>
          <w:marTop w:val="300"/>
          <w:marBottom w:val="0"/>
          <w:divBdr>
            <w:top w:val="none" w:sz="0" w:space="0" w:color="auto"/>
            <w:left w:val="none" w:sz="0" w:space="0" w:color="auto"/>
            <w:bottom w:val="none" w:sz="0" w:space="0" w:color="auto"/>
            <w:right w:val="none" w:sz="0" w:space="0" w:color="auto"/>
          </w:divBdr>
          <w:divsChild>
            <w:div w:id="2144884509">
              <w:marLeft w:val="0"/>
              <w:marRight w:val="0"/>
              <w:marTop w:val="0"/>
              <w:marBottom w:val="0"/>
              <w:divBdr>
                <w:top w:val="none" w:sz="0" w:space="0" w:color="auto"/>
                <w:left w:val="none" w:sz="0" w:space="0" w:color="auto"/>
                <w:bottom w:val="none" w:sz="0" w:space="0" w:color="auto"/>
                <w:right w:val="none" w:sz="0" w:space="0" w:color="auto"/>
              </w:divBdr>
              <w:divsChild>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548302">
      <w:bodyDiv w:val="1"/>
      <w:marLeft w:val="0"/>
      <w:marRight w:val="0"/>
      <w:marTop w:val="0"/>
      <w:marBottom w:val="0"/>
      <w:divBdr>
        <w:top w:val="none" w:sz="0" w:space="0" w:color="auto"/>
        <w:left w:val="none" w:sz="0" w:space="0" w:color="auto"/>
        <w:bottom w:val="none" w:sz="0" w:space="0" w:color="auto"/>
        <w:right w:val="none" w:sz="0" w:space="0" w:color="auto"/>
      </w:divBdr>
    </w:div>
    <w:div w:id="1862696924">
      <w:bodyDiv w:val="1"/>
      <w:marLeft w:val="0"/>
      <w:marRight w:val="0"/>
      <w:marTop w:val="0"/>
      <w:marBottom w:val="0"/>
      <w:divBdr>
        <w:top w:val="none" w:sz="0" w:space="0" w:color="auto"/>
        <w:left w:val="none" w:sz="0" w:space="0" w:color="auto"/>
        <w:bottom w:val="none" w:sz="0" w:space="0" w:color="auto"/>
        <w:right w:val="none" w:sz="0" w:space="0" w:color="auto"/>
      </w:divBdr>
      <w:divsChild>
        <w:div w:id="117263685">
          <w:marLeft w:val="0"/>
          <w:marRight w:val="0"/>
          <w:marTop w:val="0"/>
          <w:marBottom w:val="0"/>
          <w:divBdr>
            <w:top w:val="none" w:sz="0" w:space="0" w:color="auto"/>
            <w:left w:val="none" w:sz="0" w:space="0" w:color="auto"/>
            <w:bottom w:val="none" w:sz="0" w:space="0" w:color="auto"/>
            <w:right w:val="none" w:sz="0" w:space="0" w:color="auto"/>
          </w:divBdr>
        </w:div>
        <w:div w:id="314604461">
          <w:marLeft w:val="0"/>
          <w:marRight w:val="0"/>
          <w:marTop w:val="0"/>
          <w:marBottom w:val="0"/>
          <w:divBdr>
            <w:top w:val="none" w:sz="0" w:space="0" w:color="auto"/>
            <w:left w:val="none" w:sz="0" w:space="0" w:color="auto"/>
            <w:bottom w:val="none" w:sz="0" w:space="0" w:color="auto"/>
            <w:right w:val="none" w:sz="0" w:space="0" w:color="auto"/>
          </w:divBdr>
          <w:divsChild>
            <w:div w:id="1880968251">
              <w:marLeft w:val="0"/>
              <w:marRight w:val="0"/>
              <w:marTop w:val="0"/>
              <w:marBottom w:val="0"/>
              <w:divBdr>
                <w:top w:val="none" w:sz="0" w:space="0" w:color="auto"/>
                <w:left w:val="none" w:sz="0" w:space="0" w:color="auto"/>
                <w:bottom w:val="none" w:sz="0" w:space="0" w:color="auto"/>
                <w:right w:val="none" w:sz="0" w:space="0" w:color="auto"/>
              </w:divBdr>
            </w:div>
          </w:divsChild>
        </w:div>
        <w:div w:id="1285699050">
          <w:marLeft w:val="0"/>
          <w:marRight w:val="0"/>
          <w:marTop w:val="0"/>
          <w:marBottom w:val="0"/>
          <w:divBdr>
            <w:top w:val="none" w:sz="0" w:space="0" w:color="auto"/>
            <w:left w:val="none" w:sz="0" w:space="0" w:color="auto"/>
            <w:bottom w:val="none" w:sz="0" w:space="0" w:color="auto"/>
            <w:right w:val="none" w:sz="0" w:space="0" w:color="auto"/>
          </w:divBdr>
        </w:div>
        <w:div w:id="872302625">
          <w:marLeft w:val="0"/>
          <w:marRight w:val="0"/>
          <w:marTop w:val="0"/>
          <w:marBottom w:val="0"/>
          <w:divBdr>
            <w:top w:val="none" w:sz="0" w:space="0" w:color="auto"/>
            <w:left w:val="none" w:sz="0" w:space="0" w:color="auto"/>
            <w:bottom w:val="none" w:sz="0" w:space="0" w:color="auto"/>
            <w:right w:val="none" w:sz="0" w:space="0" w:color="auto"/>
          </w:divBdr>
          <w:divsChild>
            <w:div w:id="1768620464">
              <w:marLeft w:val="0"/>
              <w:marRight w:val="0"/>
              <w:marTop w:val="0"/>
              <w:marBottom w:val="0"/>
              <w:divBdr>
                <w:top w:val="none" w:sz="0" w:space="0" w:color="auto"/>
                <w:left w:val="none" w:sz="0" w:space="0" w:color="auto"/>
                <w:bottom w:val="none" w:sz="0" w:space="0" w:color="auto"/>
                <w:right w:val="none" w:sz="0" w:space="0" w:color="auto"/>
              </w:divBdr>
            </w:div>
          </w:divsChild>
        </w:div>
        <w:div w:id="763497835">
          <w:marLeft w:val="0"/>
          <w:marRight w:val="0"/>
          <w:marTop w:val="0"/>
          <w:marBottom w:val="0"/>
          <w:divBdr>
            <w:top w:val="none" w:sz="0" w:space="0" w:color="auto"/>
            <w:left w:val="none" w:sz="0" w:space="0" w:color="auto"/>
            <w:bottom w:val="none" w:sz="0" w:space="0" w:color="auto"/>
            <w:right w:val="none" w:sz="0" w:space="0" w:color="auto"/>
          </w:divBdr>
        </w:div>
        <w:div w:id="638346141">
          <w:marLeft w:val="0"/>
          <w:marRight w:val="0"/>
          <w:marTop w:val="0"/>
          <w:marBottom w:val="0"/>
          <w:divBdr>
            <w:top w:val="none" w:sz="0" w:space="0" w:color="auto"/>
            <w:left w:val="none" w:sz="0" w:space="0" w:color="auto"/>
            <w:bottom w:val="none" w:sz="0" w:space="0" w:color="auto"/>
            <w:right w:val="none" w:sz="0" w:space="0" w:color="auto"/>
          </w:divBdr>
          <w:divsChild>
            <w:div w:id="1221595061">
              <w:marLeft w:val="0"/>
              <w:marRight w:val="0"/>
              <w:marTop w:val="0"/>
              <w:marBottom w:val="0"/>
              <w:divBdr>
                <w:top w:val="none" w:sz="0" w:space="0" w:color="auto"/>
                <w:left w:val="none" w:sz="0" w:space="0" w:color="auto"/>
                <w:bottom w:val="none" w:sz="0" w:space="0" w:color="auto"/>
                <w:right w:val="none" w:sz="0" w:space="0" w:color="auto"/>
              </w:divBdr>
            </w:div>
          </w:divsChild>
        </w:div>
        <w:div w:id="653066743">
          <w:marLeft w:val="0"/>
          <w:marRight w:val="0"/>
          <w:marTop w:val="0"/>
          <w:marBottom w:val="0"/>
          <w:divBdr>
            <w:top w:val="none" w:sz="0" w:space="0" w:color="auto"/>
            <w:left w:val="none" w:sz="0" w:space="0" w:color="auto"/>
            <w:bottom w:val="none" w:sz="0" w:space="0" w:color="auto"/>
            <w:right w:val="none" w:sz="0" w:space="0" w:color="auto"/>
          </w:divBdr>
        </w:div>
        <w:div w:id="1401751328">
          <w:marLeft w:val="0"/>
          <w:marRight w:val="0"/>
          <w:marTop w:val="0"/>
          <w:marBottom w:val="0"/>
          <w:divBdr>
            <w:top w:val="none" w:sz="0" w:space="0" w:color="auto"/>
            <w:left w:val="none" w:sz="0" w:space="0" w:color="auto"/>
            <w:bottom w:val="none" w:sz="0" w:space="0" w:color="auto"/>
            <w:right w:val="none" w:sz="0" w:space="0" w:color="auto"/>
          </w:divBdr>
          <w:divsChild>
            <w:div w:id="1577862865">
              <w:marLeft w:val="0"/>
              <w:marRight w:val="0"/>
              <w:marTop w:val="0"/>
              <w:marBottom w:val="0"/>
              <w:divBdr>
                <w:top w:val="none" w:sz="0" w:space="0" w:color="auto"/>
                <w:left w:val="none" w:sz="0" w:space="0" w:color="auto"/>
                <w:bottom w:val="none" w:sz="0" w:space="0" w:color="auto"/>
                <w:right w:val="none" w:sz="0" w:space="0" w:color="auto"/>
              </w:divBdr>
            </w:div>
          </w:divsChild>
        </w:div>
        <w:div w:id="1901940517">
          <w:marLeft w:val="0"/>
          <w:marRight w:val="0"/>
          <w:marTop w:val="0"/>
          <w:marBottom w:val="0"/>
          <w:divBdr>
            <w:top w:val="none" w:sz="0" w:space="0" w:color="auto"/>
            <w:left w:val="none" w:sz="0" w:space="0" w:color="auto"/>
            <w:bottom w:val="none" w:sz="0" w:space="0" w:color="auto"/>
            <w:right w:val="none" w:sz="0" w:space="0" w:color="auto"/>
          </w:divBdr>
        </w:div>
        <w:div w:id="2134788269">
          <w:marLeft w:val="0"/>
          <w:marRight w:val="0"/>
          <w:marTop w:val="0"/>
          <w:marBottom w:val="0"/>
          <w:divBdr>
            <w:top w:val="none" w:sz="0" w:space="0" w:color="auto"/>
            <w:left w:val="none" w:sz="0" w:space="0" w:color="auto"/>
            <w:bottom w:val="none" w:sz="0" w:space="0" w:color="auto"/>
            <w:right w:val="none" w:sz="0" w:space="0" w:color="auto"/>
          </w:divBdr>
          <w:divsChild>
            <w:div w:id="1391421280">
              <w:marLeft w:val="0"/>
              <w:marRight w:val="0"/>
              <w:marTop w:val="0"/>
              <w:marBottom w:val="0"/>
              <w:divBdr>
                <w:top w:val="none" w:sz="0" w:space="0" w:color="auto"/>
                <w:left w:val="none" w:sz="0" w:space="0" w:color="auto"/>
                <w:bottom w:val="none" w:sz="0" w:space="0" w:color="auto"/>
                <w:right w:val="none" w:sz="0" w:space="0" w:color="auto"/>
              </w:divBdr>
            </w:div>
          </w:divsChild>
        </w:div>
        <w:div w:id="879316108">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sChild>
            <w:div w:id="713508372">
              <w:marLeft w:val="0"/>
              <w:marRight w:val="0"/>
              <w:marTop w:val="0"/>
              <w:marBottom w:val="0"/>
              <w:divBdr>
                <w:top w:val="none" w:sz="0" w:space="0" w:color="auto"/>
                <w:left w:val="none" w:sz="0" w:space="0" w:color="auto"/>
                <w:bottom w:val="none" w:sz="0" w:space="0" w:color="auto"/>
                <w:right w:val="none" w:sz="0" w:space="0" w:color="auto"/>
              </w:divBdr>
            </w:div>
          </w:divsChild>
        </w:div>
        <w:div w:id="1722244041">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sChild>
            <w:div w:id="1154106243">
              <w:marLeft w:val="0"/>
              <w:marRight w:val="0"/>
              <w:marTop w:val="0"/>
              <w:marBottom w:val="0"/>
              <w:divBdr>
                <w:top w:val="none" w:sz="0" w:space="0" w:color="auto"/>
                <w:left w:val="none" w:sz="0" w:space="0" w:color="auto"/>
                <w:bottom w:val="none" w:sz="0" w:space="0" w:color="auto"/>
                <w:right w:val="none" w:sz="0" w:space="0" w:color="auto"/>
              </w:divBdr>
            </w:div>
          </w:divsChild>
        </w:div>
        <w:div w:id="1644041517">
          <w:marLeft w:val="0"/>
          <w:marRight w:val="0"/>
          <w:marTop w:val="300"/>
          <w:marBottom w:val="0"/>
          <w:divBdr>
            <w:top w:val="none" w:sz="0" w:space="0" w:color="auto"/>
            <w:left w:val="none" w:sz="0" w:space="0" w:color="auto"/>
            <w:bottom w:val="none" w:sz="0" w:space="0" w:color="auto"/>
            <w:right w:val="none" w:sz="0" w:space="0" w:color="auto"/>
          </w:divBdr>
          <w:divsChild>
            <w:div w:id="1806315209">
              <w:marLeft w:val="0"/>
              <w:marRight w:val="0"/>
              <w:marTop w:val="0"/>
              <w:marBottom w:val="0"/>
              <w:divBdr>
                <w:top w:val="none" w:sz="0" w:space="0" w:color="auto"/>
                <w:left w:val="none" w:sz="0" w:space="0" w:color="auto"/>
                <w:bottom w:val="none" w:sz="0" w:space="0" w:color="auto"/>
                <w:right w:val="none" w:sz="0" w:space="0" w:color="auto"/>
              </w:divBdr>
              <w:divsChild>
                <w:div w:id="1914731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830354">
          <w:marLeft w:val="0"/>
          <w:marRight w:val="0"/>
          <w:marTop w:val="300"/>
          <w:marBottom w:val="0"/>
          <w:divBdr>
            <w:top w:val="none" w:sz="0" w:space="0" w:color="auto"/>
            <w:left w:val="none" w:sz="0" w:space="0" w:color="auto"/>
            <w:bottom w:val="none" w:sz="0" w:space="0" w:color="auto"/>
            <w:right w:val="none" w:sz="0" w:space="0" w:color="auto"/>
          </w:divBdr>
          <w:divsChild>
            <w:div w:id="469326277">
              <w:marLeft w:val="0"/>
              <w:marRight w:val="0"/>
              <w:marTop w:val="0"/>
              <w:marBottom w:val="0"/>
              <w:divBdr>
                <w:top w:val="none" w:sz="0" w:space="0" w:color="auto"/>
                <w:left w:val="none" w:sz="0" w:space="0" w:color="auto"/>
                <w:bottom w:val="none" w:sz="0" w:space="0" w:color="auto"/>
                <w:right w:val="none" w:sz="0" w:space="0" w:color="auto"/>
              </w:divBdr>
              <w:divsChild>
                <w:div w:id="1784498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436071">
          <w:marLeft w:val="0"/>
          <w:marRight w:val="0"/>
          <w:marTop w:val="300"/>
          <w:marBottom w:val="0"/>
          <w:divBdr>
            <w:top w:val="none" w:sz="0" w:space="0" w:color="auto"/>
            <w:left w:val="none" w:sz="0" w:space="0" w:color="auto"/>
            <w:bottom w:val="none" w:sz="0" w:space="0" w:color="auto"/>
            <w:right w:val="none" w:sz="0" w:space="0" w:color="auto"/>
          </w:divBdr>
          <w:divsChild>
            <w:div w:id="350112876">
              <w:marLeft w:val="0"/>
              <w:marRight w:val="0"/>
              <w:marTop w:val="0"/>
              <w:marBottom w:val="0"/>
              <w:divBdr>
                <w:top w:val="none" w:sz="0" w:space="0" w:color="auto"/>
                <w:left w:val="none" w:sz="0" w:space="0" w:color="auto"/>
                <w:bottom w:val="none" w:sz="0" w:space="0" w:color="auto"/>
                <w:right w:val="none" w:sz="0" w:space="0" w:color="auto"/>
              </w:divBdr>
              <w:divsChild>
                <w:div w:id="63402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969495">
          <w:marLeft w:val="0"/>
          <w:marRight w:val="0"/>
          <w:marTop w:val="300"/>
          <w:marBottom w:val="0"/>
          <w:divBdr>
            <w:top w:val="none" w:sz="0" w:space="0" w:color="auto"/>
            <w:left w:val="none" w:sz="0" w:space="0" w:color="auto"/>
            <w:bottom w:val="none" w:sz="0" w:space="0" w:color="auto"/>
            <w:right w:val="none" w:sz="0" w:space="0" w:color="auto"/>
          </w:divBdr>
          <w:divsChild>
            <w:div w:id="1713194621">
              <w:marLeft w:val="0"/>
              <w:marRight w:val="0"/>
              <w:marTop w:val="0"/>
              <w:marBottom w:val="0"/>
              <w:divBdr>
                <w:top w:val="none" w:sz="0" w:space="0" w:color="auto"/>
                <w:left w:val="none" w:sz="0" w:space="0" w:color="auto"/>
                <w:bottom w:val="none" w:sz="0" w:space="0" w:color="auto"/>
                <w:right w:val="none" w:sz="0" w:space="0" w:color="auto"/>
              </w:divBdr>
              <w:divsChild>
                <w:div w:id="1665625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4200146">
      <w:bodyDiv w:val="1"/>
      <w:marLeft w:val="0"/>
      <w:marRight w:val="0"/>
      <w:marTop w:val="0"/>
      <w:marBottom w:val="0"/>
      <w:divBdr>
        <w:top w:val="none" w:sz="0" w:space="0" w:color="auto"/>
        <w:left w:val="none" w:sz="0" w:space="0" w:color="auto"/>
        <w:bottom w:val="none" w:sz="0" w:space="0" w:color="auto"/>
        <w:right w:val="none" w:sz="0" w:space="0" w:color="auto"/>
      </w:divBdr>
      <w:divsChild>
        <w:div w:id="111947812">
          <w:marLeft w:val="0"/>
          <w:marRight w:val="0"/>
          <w:marTop w:val="0"/>
          <w:marBottom w:val="0"/>
          <w:divBdr>
            <w:top w:val="none" w:sz="0" w:space="0" w:color="auto"/>
            <w:left w:val="none" w:sz="0" w:space="0" w:color="auto"/>
            <w:bottom w:val="none" w:sz="0" w:space="0" w:color="auto"/>
            <w:right w:val="none" w:sz="0" w:space="0" w:color="auto"/>
          </w:divBdr>
          <w:divsChild>
            <w:div w:id="1718578454">
              <w:marLeft w:val="0"/>
              <w:marRight w:val="0"/>
              <w:marTop w:val="0"/>
              <w:marBottom w:val="0"/>
              <w:divBdr>
                <w:top w:val="none" w:sz="0" w:space="0" w:color="auto"/>
                <w:left w:val="none" w:sz="0" w:space="0" w:color="auto"/>
                <w:bottom w:val="none" w:sz="0" w:space="0" w:color="auto"/>
                <w:right w:val="none" w:sz="0" w:space="0" w:color="auto"/>
              </w:divBdr>
            </w:div>
          </w:divsChild>
        </w:div>
        <w:div w:id="155418100">
          <w:marLeft w:val="0"/>
          <w:marRight w:val="0"/>
          <w:marTop w:val="0"/>
          <w:marBottom w:val="0"/>
          <w:divBdr>
            <w:top w:val="none" w:sz="0" w:space="0" w:color="auto"/>
            <w:left w:val="none" w:sz="0" w:space="0" w:color="auto"/>
            <w:bottom w:val="none" w:sz="0" w:space="0" w:color="auto"/>
            <w:right w:val="none" w:sz="0" w:space="0" w:color="auto"/>
          </w:divBdr>
          <w:divsChild>
            <w:div w:id="1332679635">
              <w:marLeft w:val="0"/>
              <w:marRight w:val="0"/>
              <w:marTop w:val="0"/>
              <w:marBottom w:val="0"/>
              <w:divBdr>
                <w:top w:val="none" w:sz="0" w:space="0" w:color="auto"/>
                <w:left w:val="none" w:sz="0" w:space="0" w:color="auto"/>
                <w:bottom w:val="none" w:sz="0" w:space="0" w:color="auto"/>
                <w:right w:val="none" w:sz="0" w:space="0" w:color="auto"/>
              </w:divBdr>
            </w:div>
          </w:divsChild>
        </w:div>
        <w:div w:id="183787411">
          <w:marLeft w:val="0"/>
          <w:marRight w:val="0"/>
          <w:marTop w:val="0"/>
          <w:marBottom w:val="0"/>
          <w:divBdr>
            <w:top w:val="none" w:sz="0" w:space="0" w:color="auto"/>
            <w:left w:val="none" w:sz="0" w:space="0" w:color="auto"/>
            <w:bottom w:val="none" w:sz="0" w:space="0" w:color="auto"/>
            <w:right w:val="none" w:sz="0" w:space="0" w:color="auto"/>
          </w:divBdr>
          <w:divsChild>
            <w:div w:id="1367869104">
              <w:marLeft w:val="0"/>
              <w:marRight w:val="0"/>
              <w:marTop w:val="0"/>
              <w:marBottom w:val="0"/>
              <w:divBdr>
                <w:top w:val="none" w:sz="0" w:space="0" w:color="auto"/>
                <w:left w:val="none" w:sz="0" w:space="0" w:color="auto"/>
                <w:bottom w:val="none" w:sz="0" w:space="0" w:color="auto"/>
                <w:right w:val="none" w:sz="0" w:space="0" w:color="auto"/>
              </w:divBdr>
            </w:div>
          </w:divsChild>
        </w:div>
        <w:div w:id="205918792">
          <w:marLeft w:val="0"/>
          <w:marRight w:val="0"/>
          <w:marTop w:val="0"/>
          <w:marBottom w:val="0"/>
          <w:divBdr>
            <w:top w:val="none" w:sz="0" w:space="0" w:color="auto"/>
            <w:left w:val="none" w:sz="0" w:space="0" w:color="auto"/>
            <w:bottom w:val="none" w:sz="0" w:space="0" w:color="auto"/>
            <w:right w:val="none" w:sz="0" w:space="0" w:color="auto"/>
          </w:divBdr>
        </w:div>
        <w:div w:id="543828250">
          <w:marLeft w:val="0"/>
          <w:marRight w:val="0"/>
          <w:marTop w:val="0"/>
          <w:marBottom w:val="0"/>
          <w:divBdr>
            <w:top w:val="none" w:sz="0" w:space="0" w:color="auto"/>
            <w:left w:val="none" w:sz="0" w:space="0" w:color="auto"/>
            <w:bottom w:val="none" w:sz="0" w:space="0" w:color="auto"/>
            <w:right w:val="none" w:sz="0" w:space="0" w:color="auto"/>
          </w:divBdr>
        </w:div>
        <w:div w:id="699161512">
          <w:marLeft w:val="0"/>
          <w:marRight w:val="0"/>
          <w:marTop w:val="300"/>
          <w:marBottom w:val="0"/>
          <w:divBdr>
            <w:top w:val="none" w:sz="0" w:space="0" w:color="auto"/>
            <w:left w:val="none" w:sz="0" w:space="0" w:color="auto"/>
            <w:bottom w:val="none" w:sz="0" w:space="0" w:color="auto"/>
            <w:right w:val="none" w:sz="0" w:space="0" w:color="auto"/>
          </w:divBdr>
          <w:divsChild>
            <w:div w:id="1713339752">
              <w:marLeft w:val="0"/>
              <w:marRight w:val="0"/>
              <w:marTop w:val="0"/>
              <w:marBottom w:val="0"/>
              <w:divBdr>
                <w:top w:val="none" w:sz="0" w:space="0" w:color="auto"/>
                <w:left w:val="none" w:sz="0" w:space="0" w:color="auto"/>
                <w:bottom w:val="none" w:sz="0" w:space="0" w:color="auto"/>
                <w:right w:val="none" w:sz="0" w:space="0" w:color="auto"/>
              </w:divBdr>
              <w:divsChild>
                <w:div w:id="882253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252851">
          <w:marLeft w:val="0"/>
          <w:marRight w:val="0"/>
          <w:marTop w:val="300"/>
          <w:marBottom w:val="0"/>
          <w:divBdr>
            <w:top w:val="none" w:sz="0" w:space="0" w:color="auto"/>
            <w:left w:val="none" w:sz="0" w:space="0" w:color="auto"/>
            <w:bottom w:val="none" w:sz="0" w:space="0" w:color="auto"/>
            <w:right w:val="none" w:sz="0" w:space="0" w:color="auto"/>
          </w:divBdr>
          <w:divsChild>
            <w:div w:id="378358780">
              <w:marLeft w:val="0"/>
              <w:marRight w:val="0"/>
              <w:marTop w:val="0"/>
              <w:marBottom w:val="0"/>
              <w:divBdr>
                <w:top w:val="none" w:sz="0" w:space="0" w:color="auto"/>
                <w:left w:val="none" w:sz="0" w:space="0" w:color="auto"/>
                <w:bottom w:val="none" w:sz="0" w:space="0" w:color="auto"/>
                <w:right w:val="none" w:sz="0" w:space="0" w:color="auto"/>
              </w:divBdr>
              <w:divsChild>
                <w:div w:id="1088235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7449">
          <w:marLeft w:val="0"/>
          <w:marRight w:val="0"/>
          <w:marTop w:val="0"/>
          <w:marBottom w:val="0"/>
          <w:divBdr>
            <w:top w:val="none" w:sz="0" w:space="0" w:color="auto"/>
            <w:left w:val="none" w:sz="0" w:space="0" w:color="auto"/>
            <w:bottom w:val="none" w:sz="0" w:space="0" w:color="auto"/>
            <w:right w:val="none" w:sz="0" w:space="0" w:color="auto"/>
          </w:divBdr>
          <w:divsChild>
            <w:div w:id="232743264">
              <w:marLeft w:val="0"/>
              <w:marRight w:val="0"/>
              <w:marTop w:val="0"/>
              <w:marBottom w:val="0"/>
              <w:divBdr>
                <w:top w:val="none" w:sz="0" w:space="0" w:color="auto"/>
                <w:left w:val="none" w:sz="0" w:space="0" w:color="auto"/>
                <w:bottom w:val="none" w:sz="0" w:space="0" w:color="auto"/>
                <w:right w:val="none" w:sz="0" w:space="0" w:color="auto"/>
              </w:divBdr>
            </w:div>
          </w:divsChild>
        </w:div>
        <w:div w:id="951518224">
          <w:marLeft w:val="0"/>
          <w:marRight w:val="0"/>
          <w:marTop w:val="0"/>
          <w:marBottom w:val="0"/>
          <w:divBdr>
            <w:top w:val="none" w:sz="0" w:space="0" w:color="auto"/>
            <w:left w:val="none" w:sz="0" w:space="0" w:color="auto"/>
            <w:bottom w:val="none" w:sz="0" w:space="0" w:color="auto"/>
            <w:right w:val="none" w:sz="0" w:space="0" w:color="auto"/>
          </w:divBdr>
        </w:div>
        <w:div w:id="1177302714">
          <w:marLeft w:val="0"/>
          <w:marRight w:val="0"/>
          <w:marTop w:val="0"/>
          <w:marBottom w:val="0"/>
          <w:divBdr>
            <w:top w:val="none" w:sz="0" w:space="0" w:color="auto"/>
            <w:left w:val="none" w:sz="0" w:space="0" w:color="auto"/>
            <w:bottom w:val="none" w:sz="0" w:space="0" w:color="auto"/>
            <w:right w:val="none" w:sz="0" w:space="0" w:color="auto"/>
          </w:divBdr>
        </w:div>
        <w:div w:id="1310358046">
          <w:marLeft w:val="0"/>
          <w:marRight w:val="0"/>
          <w:marTop w:val="0"/>
          <w:marBottom w:val="0"/>
          <w:divBdr>
            <w:top w:val="none" w:sz="0" w:space="0" w:color="auto"/>
            <w:left w:val="none" w:sz="0" w:space="0" w:color="auto"/>
            <w:bottom w:val="none" w:sz="0" w:space="0" w:color="auto"/>
            <w:right w:val="none" w:sz="0" w:space="0" w:color="auto"/>
          </w:divBdr>
          <w:divsChild>
            <w:div w:id="1425028909">
              <w:marLeft w:val="0"/>
              <w:marRight w:val="0"/>
              <w:marTop w:val="0"/>
              <w:marBottom w:val="0"/>
              <w:divBdr>
                <w:top w:val="none" w:sz="0" w:space="0" w:color="auto"/>
                <w:left w:val="none" w:sz="0" w:space="0" w:color="auto"/>
                <w:bottom w:val="none" w:sz="0" w:space="0" w:color="auto"/>
                <w:right w:val="none" w:sz="0" w:space="0" w:color="auto"/>
              </w:divBdr>
            </w:div>
          </w:divsChild>
        </w:div>
        <w:div w:id="1347052874">
          <w:marLeft w:val="0"/>
          <w:marRight w:val="0"/>
          <w:marTop w:val="0"/>
          <w:marBottom w:val="0"/>
          <w:divBdr>
            <w:top w:val="none" w:sz="0" w:space="0" w:color="auto"/>
            <w:left w:val="none" w:sz="0" w:space="0" w:color="auto"/>
            <w:bottom w:val="none" w:sz="0" w:space="0" w:color="auto"/>
            <w:right w:val="none" w:sz="0" w:space="0" w:color="auto"/>
          </w:divBdr>
          <w:divsChild>
            <w:div w:id="1248538826">
              <w:marLeft w:val="0"/>
              <w:marRight w:val="0"/>
              <w:marTop w:val="0"/>
              <w:marBottom w:val="0"/>
              <w:divBdr>
                <w:top w:val="none" w:sz="0" w:space="0" w:color="auto"/>
                <w:left w:val="none" w:sz="0" w:space="0" w:color="auto"/>
                <w:bottom w:val="none" w:sz="0" w:space="0" w:color="auto"/>
                <w:right w:val="none" w:sz="0" w:space="0" w:color="auto"/>
              </w:divBdr>
            </w:div>
          </w:divsChild>
        </w:div>
        <w:div w:id="1774207826">
          <w:marLeft w:val="0"/>
          <w:marRight w:val="0"/>
          <w:marTop w:val="300"/>
          <w:marBottom w:val="0"/>
          <w:divBdr>
            <w:top w:val="none" w:sz="0" w:space="0" w:color="auto"/>
            <w:left w:val="none" w:sz="0" w:space="0" w:color="auto"/>
            <w:bottom w:val="none" w:sz="0" w:space="0" w:color="auto"/>
            <w:right w:val="none" w:sz="0" w:space="0" w:color="auto"/>
          </w:divBdr>
          <w:divsChild>
            <w:div w:id="1447962419">
              <w:marLeft w:val="0"/>
              <w:marRight w:val="0"/>
              <w:marTop w:val="0"/>
              <w:marBottom w:val="0"/>
              <w:divBdr>
                <w:top w:val="none" w:sz="0" w:space="0" w:color="auto"/>
                <w:left w:val="none" w:sz="0" w:space="0" w:color="auto"/>
                <w:bottom w:val="none" w:sz="0" w:space="0" w:color="auto"/>
                <w:right w:val="none" w:sz="0" w:space="0" w:color="auto"/>
              </w:divBdr>
              <w:divsChild>
                <w:div w:id="63695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645670">
          <w:marLeft w:val="0"/>
          <w:marRight w:val="0"/>
          <w:marTop w:val="0"/>
          <w:marBottom w:val="0"/>
          <w:divBdr>
            <w:top w:val="none" w:sz="0" w:space="0" w:color="auto"/>
            <w:left w:val="none" w:sz="0" w:space="0" w:color="auto"/>
            <w:bottom w:val="none" w:sz="0" w:space="0" w:color="auto"/>
            <w:right w:val="none" w:sz="0" w:space="0" w:color="auto"/>
          </w:divBdr>
        </w:div>
        <w:div w:id="1855225512">
          <w:marLeft w:val="0"/>
          <w:marRight w:val="0"/>
          <w:marTop w:val="300"/>
          <w:marBottom w:val="0"/>
          <w:divBdr>
            <w:top w:val="none" w:sz="0" w:space="0" w:color="auto"/>
            <w:left w:val="none" w:sz="0" w:space="0" w:color="auto"/>
            <w:bottom w:val="none" w:sz="0" w:space="0" w:color="auto"/>
            <w:right w:val="none" w:sz="0" w:space="0" w:color="auto"/>
          </w:divBdr>
          <w:divsChild>
            <w:div w:id="1045787105">
              <w:marLeft w:val="0"/>
              <w:marRight w:val="0"/>
              <w:marTop w:val="0"/>
              <w:marBottom w:val="0"/>
              <w:divBdr>
                <w:top w:val="none" w:sz="0" w:space="0" w:color="auto"/>
                <w:left w:val="none" w:sz="0" w:space="0" w:color="auto"/>
                <w:bottom w:val="none" w:sz="0" w:space="0" w:color="auto"/>
                <w:right w:val="none" w:sz="0" w:space="0" w:color="auto"/>
              </w:divBdr>
              <w:divsChild>
                <w:div w:id="78041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10546">
          <w:marLeft w:val="0"/>
          <w:marRight w:val="0"/>
          <w:marTop w:val="0"/>
          <w:marBottom w:val="0"/>
          <w:divBdr>
            <w:top w:val="none" w:sz="0" w:space="0" w:color="auto"/>
            <w:left w:val="none" w:sz="0" w:space="0" w:color="auto"/>
            <w:bottom w:val="none" w:sz="0" w:space="0" w:color="auto"/>
            <w:right w:val="none" w:sz="0" w:space="0" w:color="auto"/>
          </w:divBdr>
        </w:div>
        <w:div w:id="1966227622">
          <w:marLeft w:val="0"/>
          <w:marRight w:val="0"/>
          <w:marTop w:val="0"/>
          <w:marBottom w:val="0"/>
          <w:divBdr>
            <w:top w:val="none" w:sz="0" w:space="0" w:color="auto"/>
            <w:left w:val="none" w:sz="0" w:space="0" w:color="auto"/>
            <w:bottom w:val="none" w:sz="0" w:space="0" w:color="auto"/>
            <w:right w:val="none" w:sz="0" w:space="0" w:color="auto"/>
          </w:divBdr>
        </w:div>
        <w:div w:id="2098744727">
          <w:marLeft w:val="0"/>
          <w:marRight w:val="0"/>
          <w:marTop w:val="0"/>
          <w:marBottom w:val="0"/>
          <w:divBdr>
            <w:top w:val="none" w:sz="0" w:space="0" w:color="auto"/>
            <w:left w:val="none" w:sz="0" w:space="0" w:color="auto"/>
            <w:bottom w:val="none" w:sz="0" w:space="0" w:color="auto"/>
            <w:right w:val="none" w:sz="0" w:space="0" w:color="auto"/>
          </w:divBdr>
          <w:divsChild>
            <w:div w:id="170737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286400">
      <w:bodyDiv w:val="1"/>
      <w:marLeft w:val="0"/>
      <w:marRight w:val="0"/>
      <w:marTop w:val="0"/>
      <w:marBottom w:val="0"/>
      <w:divBdr>
        <w:top w:val="none" w:sz="0" w:space="0" w:color="auto"/>
        <w:left w:val="none" w:sz="0" w:space="0" w:color="auto"/>
        <w:bottom w:val="none" w:sz="0" w:space="0" w:color="auto"/>
        <w:right w:val="none" w:sz="0" w:space="0" w:color="auto"/>
      </w:divBdr>
    </w:div>
    <w:div w:id="1866745535">
      <w:bodyDiv w:val="1"/>
      <w:marLeft w:val="0"/>
      <w:marRight w:val="0"/>
      <w:marTop w:val="0"/>
      <w:marBottom w:val="0"/>
      <w:divBdr>
        <w:top w:val="none" w:sz="0" w:space="0" w:color="auto"/>
        <w:left w:val="none" w:sz="0" w:space="0" w:color="auto"/>
        <w:bottom w:val="none" w:sz="0" w:space="0" w:color="auto"/>
        <w:right w:val="none" w:sz="0" w:space="0" w:color="auto"/>
      </w:divBdr>
      <w:divsChild>
        <w:div w:id="1978947366">
          <w:marLeft w:val="0"/>
          <w:marRight w:val="0"/>
          <w:marTop w:val="0"/>
          <w:marBottom w:val="0"/>
          <w:divBdr>
            <w:top w:val="none" w:sz="0" w:space="0" w:color="auto"/>
            <w:left w:val="none" w:sz="0" w:space="0" w:color="auto"/>
            <w:bottom w:val="none" w:sz="0" w:space="0" w:color="auto"/>
            <w:right w:val="none" w:sz="0" w:space="0" w:color="auto"/>
          </w:divBdr>
        </w:div>
        <w:div w:id="672730625">
          <w:marLeft w:val="0"/>
          <w:marRight w:val="0"/>
          <w:marTop w:val="0"/>
          <w:marBottom w:val="0"/>
          <w:divBdr>
            <w:top w:val="none" w:sz="0" w:space="0" w:color="auto"/>
            <w:left w:val="none" w:sz="0" w:space="0" w:color="auto"/>
            <w:bottom w:val="none" w:sz="0" w:space="0" w:color="auto"/>
            <w:right w:val="none" w:sz="0" w:space="0" w:color="auto"/>
          </w:divBdr>
          <w:divsChild>
            <w:div w:id="2059821718">
              <w:marLeft w:val="0"/>
              <w:marRight w:val="0"/>
              <w:marTop w:val="0"/>
              <w:marBottom w:val="0"/>
              <w:divBdr>
                <w:top w:val="none" w:sz="0" w:space="0" w:color="auto"/>
                <w:left w:val="none" w:sz="0" w:space="0" w:color="auto"/>
                <w:bottom w:val="none" w:sz="0" w:space="0" w:color="auto"/>
                <w:right w:val="none" w:sz="0" w:space="0" w:color="auto"/>
              </w:divBdr>
            </w:div>
          </w:divsChild>
        </w:div>
        <w:div w:id="1071536997">
          <w:marLeft w:val="0"/>
          <w:marRight w:val="0"/>
          <w:marTop w:val="0"/>
          <w:marBottom w:val="0"/>
          <w:divBdr>
            <w:top w:val="none" w:sz="0" w:space="0" w:color="auto"/>
            <w:left w:val="none" w:sz="0" w:space="0" w:color="auto"/>
            <w:bottom w:val="none" w:sz="0" w:space="0" w:color="auto"/>
            <w:right w:val="none" w:sz="0" w:space="0" w:color="auto"/>
          </w:divBdr>
        </w:div>
        <w:div w:id="693071605">
          <w:marLeft w:val="0"/>
          <w:marRight w:val="0"/>
          <w:marTop w:val="0"/>
          <w:marBottom w:val="0"/>
          <w:divBdr>
            <w:top w:val="none" w:sz="0" w:space="0" w:color="auto"/>
            <w:left w:val="none" w:sz="0" w:space="0" w:color="auto"/>
            <w:bottom w:val="none" w:sz="0" w:space="0" w:color="auto"/>
            <w:right w:val="none" w:sz="0" w:space="0" w:color="auto"/>
          </w:divBdr>
          <w:divsChild>
            <w:div w:id="1642420958">
              <w:marLeft w:val="0"/>
              <w:marRight w:val="0"/>
              <w:marTop w:val="0"/>
              <w:marBottom w:val="0"/>
              <w:divBdr>
                <w:top w:val="none" w:sz="0" w:space="0" w:color="auto"/>
                <w:left w:val="none" w:sz="0" w:space="0" w:color="auto"/>
                <w:bottom w:val="none" w:sz="0" w:space="0" w:color="auto"/>
                <w:right w:val="none" w:sz="0" w:space="0" w:color="auto"/>
              </w:divBdr>
            </w:div>
          </w:divsChild>
        </w:div>
        <w:div w:id="1761021360">
          <w:marLeft w:val="0"/>
          <w:marRight w:val="0"/>
          <w:marTop w:val="0"/>
          <w:marBottom w:val="0"/>
          <w:divBdr>
            <w:top w:val="none" w:sz="0" w:space="0" w:color="auto"/>
            <w:left w:val="none" w:sz="0" w:space="0" w:color="auto"/>
            <w:bottom w:val="none" w:sz="0" w:space="0" w:color="auto"/>
            <w:right w:val="none" w:sz="0" w:space="0" w:color="auto"/>
          </w:divBdr>
        </w:div>
        <w:div w:id="1674842372">
          <w:marLeft w:val="0"/>
          <w:marRight w:val="0"/>
          <w:marTop w:val="0"/>
          <w:marBottom w:val="0"/>
          <w:divBdr>
            <w:top w:val="none" w:sz="0" w:space="0" w:color="auto"/>
            <w:left w:val="none" w:sz="0" w:space="0" w:color="auto"/>
            <w:bottom w:val="none" w:sz="0" w:space="0" w:color="auto"/>
            <w:right w:val="none" w:sz="0" w:space="0" w:color="auto"/>
          </w:divBdr>
          <w:divsChild>
            <w:div w:id="455367502">
              <w:marLeft w:val="0"/>
              <w:marRight w:val="0"/>
              <w:marTop w:val="0"/>
              <w:marBottom w:val="0"/>
              <w:divBdr>
                <w:top w:val="none" w:sz="0" w:space="0" w:color="auto"/>
                <w:left w:val="none" w:sz="0" w:space="0" w:color="auto"/>
                <w:bottom w:val="none" w:sz="0" w:space="0" w:color="auto"/>
                <w:right w:val="none" w:sz="0" w:space="0" w:color="auto"/>
              </w:divBdr>
            </w:div>
          </w:divsChild>
        </w:div>
        <w:div w:id="1088845474">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sChild>
            <w:div w:id="1393701815">
              <w:marLeft w:val="0"/>
              <w:marRight w:val="0"/>
              <w:marTop w:val="0"/>
              <w:marBottom w:val="0"/>
              <w:divBdr>
                <w:top w:val="none" w:sz="0" w:space="0" w:color="auto"/>
                <w:left w:val="none" w:sz="0" w:space="0" w:color="auto"/>
                <w:bottom w:val="none" w:sz="0" w:space="0" w:color="auto"/>
                <w:right w:val="none" w:sz="0" w:space="0" w:color="auto"/>
              </w:divBdr>
            </w:div>
          </w:divsChild>
        </w:div>
        <w:div w:id="2067869079">
          <w:marLeft w:val="0"/>
          <w:marRight w:val="0"/>
          <w:marTop w:val="0"/>
          <w:marBottom w:val="0"/>
          <w:divBdr>
            <w:top w:val="none" w:sz="0" w:space="0" w:color="auto"/>
            <w:left w:val="none" w:sz="0" w:space="0" w:color="auto"/>
            <w:bottom w:val="none" w:sz="0" w:space="0" w:color="auto"/>
            <w:right w:val="none" w:sz="0" w:space="0" w:color="auto"/>
          </w:divBdr>
        </w:div>
        <w:div w:id="1032998619">
          <w:marLeft w:val="0"/>
          <w:marRight w:val="0"/>
          <w:marTop w:val="0"/>
          <w:marBottom w:val="0"/>
          <w:divBdr>
            <w:top w:val="none" w:sz="0" w:space="0" w:color="auto"/>
            <w:left w:val="none" w:sz="0" w:space="0" w:color="auto"/>
            <w:bottom w:val="none" w:sz="0" w:space="0" w:color="auto"/>
            <w:right w:val="none" w:sz="0" w:space="0" w:color="auto"/>
          </w:divBdr>
          <w:divsChild>
            <w:div w:id="481973395">
              <w:marLeft w:val="0"/>
              <w:marRight w:val="0"/>
              <w:marTop w:val="0"/>
              <w:marBottom w:val="0"/>
              <w:divBdr>
                <w:top w:val="none" w:sz="0" w:space="0" w:color="auto"/>
                <w:left w:val="none" w:sz="0" w:space="0" w:color="auto"/>
                <w:bottom w:val="none" w:sz="0" w:space="0" w:color="auto"/>
                <w:right w:val="none" w:sz="0" w:space="0" w:color="auto"/>
              </w:divBdr>
            </w:div>
          </w:divsChild>
        </w:div>
        <w:div w:id="1467238025">
          <w:marLeft w:val="0"/>
          <w:marRight w:val="0"/>
          <w:marTop w:val="0"/>
          <w:marBottom w:val="0"/>
          <w:divBdr>
            <w:top w:val="none" w:sz="0" w:space="0" w:color="auto"/>
            <w:left w:val="none" w:sz="0" w:space="0" w:color="auto"/>
            <w:bottom w:val="none" w:sz="0" w:space="0" w:color="auto"/>
            <w:right w:val="none" w:sz="0" w:space="0" w:color="auto"/>
          </w:divBdr>
        </w:div>
        <w:div w:id="1740518643">
          <w:marLeft w:val="0"/>
          <w:marRight w:val="0"/>
          <w:marTop w:val="0"/>
          <w:marBottom w:val="0"/>
          <w:divBdr>
            <w:top w:val="none" w:sz="0" w:space="0" w:color="auto"/>
            <w:left w:val="none" w:sz="0" w:space="0" w:color="auto"/>
            <w:bottom w:val="none" w:sz="0" w:space="0" w:color="auto"/>
            <w:right w:val="none" w:sz="0" w:space="0" w:color="auto"/>
          </w:divBdr>
          <w:divsChild>
            <w:div w:id="35591375">
              <w:marLeft w:val="0"/>
              <w:marRight w:val="0"/>
              <w:marTop w:val="0"/>
              <w:marBottom w:val="0"/>
              <w:divBdr>
                <w:top w:val="none" w:sz="0" w:space="0" w:color="auto"/>
                <w:left w:val="none" w:sz="0" w:space="0" w:color="auto"/>
                <w:bottom w:val="none" w:sz="0" w:space="0" w:color="auto"/>
                <w:right w:val="none" w:sz="0" w:space="0" w:color="auto"/>
              </w:divBdr>
            </w:div>
          </w:divsChild>
        </w:div>
        <w:div w:id="1599169397">
          <w:marLeft w:val="0"/>
          <w:marRight w:val="0"/>
          <w:marTop w:val="0"/>
          <w:marBottom w:val="0"/>
          <w:divBdr>
            <w:top w:val="none" w:sz="0" w:space="0" w:color="auto"/>
            <w:left w:val="none" w:sz="0" w:space="0" w:color="auto"/>
            <w:bottom w:val="none" w:sz="0" w:space="0" w:color="auto"/>
            <w:right w:val="none" w:sz="0" w:space="0" w:color="auto"/>
          </w:divBdr>
        </w:div>
        <w:div w:id="1149444950">
          <w:marLeft w:val="0"/>
          <w:marRight w:val="0"/>
          <w:marTop w:val="0"/>
          <w:marBottom w:val="0"/>
          <w:divBdr>
            <w:top w:val="none" w:sz="0" w:space="0" w:color="auto"/>
            <w:left w:val="none" w:sz="0" w:space="0" w:color="auto"/>
            <w:bottom w:val="none" w:sz="0" w:space="0" w:color="auto"/>
            <w:right w:val="none" w:sz="0" w:space="0" w:color="auto"/>
          </w:divBdr>
          <w:divsChild>
            <w:div w:id="564604042">
              <w:marLeft w:val="0"/>
              <w:marRight w:val="0"/>
              <w:marTop w:val="0"/>
              <w:marBottom w:val="0"/>
              <w:divBdr>
                <w:top w:val="none" w:sz="0" w:space="0" w:color="auto"/>
                <w:left w:val="none" w:sz="0" w:space="0" w:color="auto"/>
                <w:bottom w:val="none" w:sz="0" w:space="0" w:color="auto"/>
                <w:right w:val="none" w:sz="0" w:space="0" w:color="auto"/>
              </w:divBdr>
            </w:div>
          </w:divsChild>
        </w:div>
        <w:div w:id="129977767">
          <w:marLeft w:val="0"/>
          <w:marRight w:val="0"/>
          <w:marTop w:val="300"/>
          <w:marBottom w:val="0"/>
          <w:divBdr>
            <w:top w:val="none" w:sz="0" w:space="0" w:color="auto"/>
            <w:left w:val="none" w:sz="0" w:space="0" w:color="auto"/>
            <w:bottom w:val="none" w:sz="0" w:space="0" w:color="auto"/>
            <w:right w:val="none" w:sz="0" w:space="0" w:color="auto"/>
          </w:divBdr>
          <w:divsChild>
            <w:div w:id="1854496765">
              <w:marLeft w:val="0"/>
              <w:marRight w:val="0"/>
              <w:marTop w:val="0"/>
              <w:marBottom w:val="0"/>
              <w:divBdr>
                <w:top w:val="none" w:sz="0" w:space="0" w:color="auto"/>
                <w:left w:val="none" w:sz="0" w:space="0" w:color="auto"/>
                <w:bottom w:val="none" w:sz="0" w:space="0" w:color="auto"/>
                <w:right w:val="none" w:sz="0" w:space="0" w:color="auto"/>
              </w:divBdr>
              <w:divsChild>
                <w:div w:id="944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66936">
          <w:marLeft w:val="0"/>
          <w:marRight w:val="0"/>
          <w:marTop w:val="300"/>
          <w:marBottom w:val="0"/>
          <w:divBdr>
            <w:top w:val="none" w:sz="0" w:space="0" w:color="auto"/>
            <w:left w:val="none" w:sz="0" w:space="0" w:color="auto"/>
            <w:bottom w:val="none" w:sz="0" w:space="0" w:color="auto"/>
            <w:right w:val="none" w:sz="0" w:space="0" w:color="auto"/>
          </w:divBdr>
          <w:divsChild>
            <w:div w:id="362555231">
              <w:marLeft w:val="0"/>
              <w:marRight w:val="0"/>
              <w:marTop w:val="0"/>
              <w:marBottom w:val="0"/>
              <w:divBdr>
                <w:top w:val="none" w:sz="0" w:space="0" w:color="auto"/>
                <w:left w:val="none" w:sz="0" w:space="0" w:color="auto"/>
                <w:bottom w:val="none" w:sz="0" w:space="0" w:color="auto"/>
                <w:right w:val="none" w:sz="0" w:space="0" w:color="auto"/>
              </w:divBdr>
              <w:divsChild>
                <w:div w:id="55956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359495">
          <w:marLeft w:val="0"/>
          <w:marRight w:val="0"/>
          <w:marTop w:val="300"/>
          <w:marBottom w:val="0"/>
          <w:divBdr>
            <w:top w:val="none" w:sz="0" w:space="0" w:color="auto"/>
            <w:left w:val="none" w:sz="0" w:space="0" w:color="auto"/>
            <w:bottom w:val="none" w:sz="0" w:space="0" w:color="auto"/>
            <w:right w:val="none" w:sz="0" w:space="0" w:color="auto"/>
          </w:divBdr>
          <w:divsChild>
            <w:div w:id="1959873715">
              <w:marLeft w:val="0"/>
              <w:marRight w:val="0"/>
              <w:marTop w:val="0"/>
              <w:marBottom w:val="0"/>
              <w:divBdr>
                <w:top w:val="none" w:sz="0" w:space="0" w:color="auto"/>
                <w:left w:val="none" w:sz="0" w:space="0" w:color="auto"/>
                <w:bottom w:val="none" w:sz="0" w:space="0" w:color="auto"/>
                <w:right w:val="none" w:sz="0" w:space="0" w:color="auto"/>
              </w:divBdr>
              <w:divsChild>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304598">
          <w:marLeft w:val="0"/>
          <w:marRight w:val="0"/>
          <w:marTop w:val="300"/>
          <w:marBottom w:val="0"/>
          <w:divBdr>
            <w:top w:val="none" w:sz="0" w:space="0" w:color="auto"/>
            <w:left w:val="none" w:sz="0" w:space="0" w:color="auto"/>
            <w:bottom w:val="none" w:sz="0" w:space="0" w:color="auto"/>
            <w:right w:val="none" w:sz="0" w:space="0" w:color="auto"/>
          </w:divBdr>
          <w:divsChild>
            <w:div w:id="454758419">
              <w:marLeft w:val="0"/>
              <w:marRight w:val="0"/>
              <w:marTop w:val="0"/>
              <w:marBottom w:val="0"/>
              <w:divBdr>
                <w:top w:val="none" w:sz="0" w:space="0" w:color="auto"/>
                <w:left w:val="none" w:sz="0" w:space="0" w:color="auto"/>
                <w:bottom w:val="none" w:sz="0" w:space="0" w:color="auto"/>
                <w:right w:val="none" w:sz="0" w:space="0" w:color="auto"/>
              </w:divBdr>
              <w:divsChild>
                <w:div w:id="1890258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6865714">
      <w:bodyDiv w:val="1"/>
      <w:marLeft w:val="0"/>
      <w:marRight w:val="0"/>
      <w:marTop w:val="0"/>
      <w:marBottom w:val="0"/>
      <w:divBdr>
        <w:top w:val="none" w:sz="0" w:space="0" w:color="auto"/>
        <w:left w:val="none" w:sz="0" w:space="0" w:color="auto"/>
        <w:bottom w:val="none" w:sz="0" w:space="0" w:color="auto"/>
        <w:right w:val="none" w:sz="0" w:space="0" w:color="auto"/>
      </w:divBdr>
    </w:div>
    <w:div w:id="1867329908">
      <w:bodyDiv w:val="1"/>
      <w:marLeft w:val="0"/>
      <w:marRight w:val="0"/>
      <w:marTop w:val="0"/>
      <w:marBottom w:val="0"/>
      <w:divBdr>
        <w:top w:val="none" w:sz="0" w:space="0" w:color="auto"/>
        <w:left w:val="none" w:sz="0" w:space="0" w:color="auto"/>
        <w:bottom w:val="none" w:sz="0" w:space="0" w:color="auto"/>
        <w:right w:val="none" w:sz="0" w:space="0" w:color="auto"/>
      </w:divBdr>
      <w:divsChild>
        <w:div w:id="1982271023">
          <w:marLeft w:val="0"/>
          <w:marRight w:val="0"/>
          <w:marTop w:val="0"/>
          <w:marBottom w:val="0"/>
          <w:divBdr>
            <w:top w:val="none" w:sz="0" w:space="0" w:color="auto"/>
            <w:left w:val="none" w:sz="0" w:space="0" w:color="auto"/>
            <w:bottom w:val="none" w:sz="0" w:space="0" w:color="auto"/>
            <w:right w:val="none" w:sz="0" w:space="0" w:color="auto"/>
          </w:divBdr>
          <w:divsChild>
            <w:div w:id="1332871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9635261">
      <w:bodyDiv w:val="1"/>
      <w:marLeft w:val="0"/>
      <w:marRight w:val="0"/>
      <w:marTop w:val="0"/>
      <w:marBottom w:val="0"/>
      <w:divBdr>
        <w:top w:val="none" w:sz="0" w:space="0" w:color="auto"/>
        <w:left w:val="none" w:sz="0" w:space="0" w:color="auto"/>
        <w:bottom w:val="none" w:sz="0" w:space="0" w:color="auto"/>
        <w:right w:val="none" w:sz="0" w:space="0" w:color="auto"/>
      </w:divBdr>
      <w:divsChild>
        <w:div w:id="24715369">
          <w:marLeft w:val="0"/>
          <w:marRight w:val="0"/>
          <w:marTop w:val="0"/>
          <w:marBottom w:val="0"/>
          <w:divBdr>
            <w:top w:val="none" w:sz="0" w:space="0" w:color="auto"/>
            <w:left w:val="none" w:sz="0" w:space="0" w:color="auto"/>
            <w:bottom w:val="none" w:sz="0" w:space="0" w:color="auto"/>
            <w:right w:val="none" w:sz="0" w:space="0" w:color="auto"/>
          </w:divBdr>
        </w:div>
        <w:div w:id="939991993">
          <w:marLeft w:val="0"/>
          <w:marRight w:val="0"/>
          <w:marTop w:val="0"/>
          <w:marBottom w:val="0"/>
          <w:divBdr>
            <w:top w:val="none" w:sz="0" w:space="0" w:color="auto"/>
            <w:left w:val="none" w:sz="0" w:space="0" w:color="auto"/>
            <w:bottom w:val="none" w:sz="0" w:space="0" w:color="auto"/>
            <w:right w:val="none" w:sz="0" w:space="0" w:color="auto"/>
          </w:divBdr>
          <w:divsChild>
            <w:div w:id="2055226401">
              <w:marLeft w:val="0"/>
              <w:marRight w:val="0"/>
              <w:marTop w:val="0"/>
              <w:marBottom w:val="0"/>
              <w:divBdr>
                <w:top w:val="none" w:sz="0" w:space="0" w:color="auto"/>
                <w:left w:val="none" w:sz="0" w:space="0" w:color="auto"/>
                <w:bottom w:val="none" w:sz="0" w:space="0" w:color="auto"/>
                <w:right w:val="none" w:sz="0" w:space="0" w:color="auto"/>
              </w:divBdr>
            </w:div>
          </w:divsChild>
        </w:div>
        <w:div w:id="258757413">
          <w:marLeft w:val="0"/>
          <w:marRight w:val="0"/>
          <w:marTop w:val="0"/>
          <w:marBottom w:val="0"/>
          <w:divBdr>
            <w:top w:val="none" w:sz="0" w:space="0" w:color="auto"/>
            <w:left w:val="none" w:sz="0" w:space="0" w:color="auto"/>
            <w:bottom w:val="none" w:sz="0" w:space="0" w:color="auto"/>
            <w:right w:val="none" w:sz="0" w:space="0" w:color="auto"/>
          </w:divBdr>
        </w:div>
        <w:div w:id="1813476194">
          <w:marLeft w:val="0"/>
          <w:marRight w:val="0"/>
          <w:marTop w:val="0"/>
          <w:marBottom w:val="0"/>
          <w:divBdr>
            <w:top w:val="none" w:sz="0" w:space="0" w:color="auto"/>
            <w:left w:val="none" w:sz="0" w:space="0" w:color="auto"/>
            <w:bottom w:val="none" w:sz="0" w:space="0" w:color="auto"/>
            <w:right w:val="none" w:sz="0" w:space="0" w:color="auto"/>
          </w:divBdr>
          <w:divsChild>
            <w:div w:id="1118838125">
              <w:marLeft w:val="0"/>
              <w:marRight w:val="0"/>
              <w:marTop w:val="0"/>
              <w:marBottom w:val="0"/>
              <w:divBdr>
                <w:top w:val="none" w:sz="0" w:space="0" w:color="auto"/>
                <w:left w:val="none" w:sz="0" w:space="0" w:color="auto"/>
                <w:bottom w:val="none" w:sz="0" w:space="0" w:color="auto"/>
                <w:right w:val="none" w:sz="0" w:space="0" w:color="auto"/>
              </w:divBdr>
            </w:div>
          </w:divsChild>
        </w:div>
        <w:div w:id="395249552">
          <w:marLeft w:val="0"/>
          <w:marRight w:val="0"/>
          <w:marTop w:val="0"/>
          <w:marBottom w:val="0"/>
          <w:divBdr>
            <w:top w:val="none" w:sz="0" w:space="0" w:color="auto"/>
            <w:left w:val="none" w:sz="0" w:space="0" w:color="auto"/>
            <w:bottom w:val="none" w:sz="0" w:space="0" w:color="auto"/>
            <w:right w:val="none" w:sz="0" w:space="0" w:color="auto"/>
          </w:divBdr>
        </w:div>
        <w:div w:id="1383870766">
          <w:marLeft w:val="0"/>
          <w:marRight w:val="0"/>
          <w:marTop w:val="0"/>
          <w:marBottom w:val="0"/>
          <w:divBdr>
            <w:top w:val="none" w:sz="0" w:space="0" w:color="auto"/>
            <w:left w:val="none" w:sz="0" w:space="0" w:color="auto"/>
            <w:bottom w:val="none" w:sz="0" w:space="0" w:color="auto"/>
            <w:right w:val="none" w:sz="0" w:space="0" w:color="auto"/>
          </w:divBdr>
          <w:divsChild>
            <w:div w:id="534004606">
              <w:marLeft w:val="0"/>
              <w:marRight w:val="0"/>
              <w:marTop w:val="0"/>
              <w:marBottom w:val="0"/>
              <w:divBdr>
                <w:top w:val="none" w:sz="0" w:space="0" w:color="auto"/>
                <w:left w:val="none" w:sz="0" w:space="0" w:color="auto"/>
                <w:bottom w:val="none" w:sz="0" w:space="0" w:color="auto"/>
                <w:right w:val="none" w:sz="0" w:space="0" w:color="auto"/>
              </w:divBdr>
            </w:div>
          </w:divsChild>
        </w:div>
        <w:div w:id="1304582324">
          <w:marLeft w:val="0"/>
          <w:marRight w:val="0"/>
          <w:marTop w:val="0"/>
          <w:marBottom w:val="0"/>
          <w:divBdr>
            <w:top w:val="none" w:sz="0" w:space="0" w:color="auto"/>
            <w:left w:val="none" w:sz="0" w:space="0" w:color="auto"/>
            <w:bottom w:val="none" w:sz="0" w:space="0" w:color="auto"/>
            <w:right w:val="none" w:sz="0" w:space="0" w:color="auto"/>
          </w:divBdr>
        </w:div>
        <w:div w:id="549732022">
          <w:marLeft w:val="0"/>
          <w:marRight w:val="0"/>
          <w:marTop w:val="0"/>
          <w:marBottom w:val="0"/>
          <w:divBdr>
            <w:top w:val="none" w:sz="0" w:space="0" w:color="auto"/>
            <w:left w:val="none" w:sz="0" w:space="0" w:color="auto"/>
            <w:bottom w:val="none" w:sz="0" w:space="0" w:color="auto"/>
            <w:right w:val="none" w:sz="0" w:space="0" w:color="auto"/>
          </w:divBdr>
          <w:divsChild>
            <w:div w:id="113252051">
              <w:marLeft w:val="0"/>
              <w:marRight w:val="0"/>
              <w:marTop w:val="0"/>
              <w:marBottom w:val="0"/>
              <w:divBdr>
                <w:top w:val="none" w:sz="0" w:space="0" w:color="auto"/>
                <w:left w:val="none" w:sz="0" w:space="0" w:color="auto"/>
                <w:bottom w:val="none" w:sz="0" w:space="0" w:color="auto"/>
                <w:right w:val="none" w:sz="0" w:space="0" w:color="auto"/>
              </w:divBdr>
            </w:div>
          </w:divsChild>
        </w:div>
        <w:div w:id="1822304026">
          <w:marLeft w:val="0"/>
          <w:marRight w:val="0"/>
          <w:marTop w:val="0"/>
          <w:marBottom w:val="0"/>
          <w:divBdr>
            <w:top w:val="none" w:sz="0" w:space="0" w:color="auto"/>
            <w:left w:val="none" w:sz="0" w:space="0" w:color="auto"/>
            <w:bottom w:val="none" w:sz="0" w:space="0" w:color="auto"/>
            <w:right w:val="none" w:sz="0" w:space="0" w:color="auto"/>
          </w:divBdr>
        </w:div>
        <w:div w:id="216936549">
          <w:marLeft w:val="0"/>
          <w:marRight w:val="0"/>
          <w:marTop w:val="0"/>
          <w:marBottom w:val="0"/>
          <w:divBdr>
            <w:top w:val="none" w:sz="0" w:space="0" w:color="auto"/>
            <w:left w:val="none" w:sz="0" w:space="0" w:color="auto"/>
            <w:bottom w:val="none" w:sz="0" w:space="0" w:color="auto"/>
            <w:right w:val="none" w:sz="0" w:space="0" w:color="auto"/>
          </w:divBdr>
          <w:divsChild>
            <w:div w:id="836116749">
              <w:marLeft w:val="0"/>
              <w:marRight w:val="0"/>
              <w:marTop w:val="0"/>
              <w:marBottom w:val="0"/>
              <w:divBdr>
                <w:top w:val="none" w:sz="0" w:space="0" w:color="auto"/>
                <w:left w:val="none" w:sz="0" w:space="0" w:color="auto"/>
                <w:bottom w:val="none" w:sz="0" w:space="0" w:color="auto"/>
                <w:right w:val="none" w:sz="0" w:space="0" w:color="auto"/>
              </w:divBdr>
            </w:div>
          </w:divsChild>
        </w:div>
        <w:div w:id="409542336">
          <w:marLeft w:val="0"/>
          <w:marRight w:val="0"/>
          <w:marTop w:val="0"/>
          <w:marBottom w:val="0"/>
          <w:divBdr>
            <w:top w:val="none" w:sz="0" w:space="0" w:color="auto"/>
            <w:left w:val="none" w:sz="0" w:space="0" w:color="auto"/>
            <w:bottom w:val="none" w:sz="0" w:space="0" w:color="auto"/>
            <w:right w:val="none" w:sz="0" w:space="0" w:color="auto"/>
          </w:divBdr>
        </w:div>
        <w:div w:id="673841458">
          <w:marLeft w:val="0"/>
          <w:marRight w:val="0"/>
          <w:marTop w:val="0"/>
          <w:marBottom w:val="0"/>
          <w:divBdr>
            <w:top w:val="none" w:sz="0" w:space="0" w:color="auto"/>
            <w:left w:val="none" w:sz="0" w:space="0" w:color="auto"/>
            <w:bottom w:val="none" w:sz="0" w:space="0" w:color="auto"/>
            <w:right w:val="none" w:sz="0" w:space="0" w:color="auto"/>
          </w:divBdr>
          <w:divsChild>
            <w:div w:id="913320557">
              <w:marLeft w:val="0"/>
              <w:marRight w:val="0"/>
              <w:marTop w:val="0"/>
              <w:marBottom w:val="0"/>
              <w:divBdr>
                <w:top w:val="none" w:sz="0" w:space="0" w:color="auto"/>
                <w:left w:val="none" w:sz="0" w:space="0" w:color="auto"/>
                <w:bottom w:val="none" w:sz="0" w:space="0" w:color="auto"/>
                <w:right w:val="none" w:sz="0" w:space="0" w:color="auto"/>
              </w:divBdr>
            </w:div>
          </w:divsChild>
        </w:div>
        <w:div w:id="1876775621">
          <w:marLeft w:val="0"/>
          <w:marRight w:val="0"/>
          <w:marTop w:val="0"/>
          <w:marBottom w:val="0"/>
          <w:divBdr>
            <w:top w:val="none" w:sz="0" w:space="0" w:color="auto"/>
            <w:left w:val="none" w:sz="0" w:space="0" w:color="auto"/>
            <w:bottom w:val="none" w:sz="0" w:space="0" w:color="auto"/>
            <w:right w:val="none" w:sz="0" w:space="0" w:color="auto"/>
          </w:divBdr>
        </w:div>
        <w:div w:id="704721464">
          <w:marLeft w:val="0"/>
          <w:marRight w:val="0"/>
          <w:marTop w:val="0"/>
          <w:marBottom w:val="0"/>
          <w:divBdr>
            <w:top w:val="none" w:sz="0" w:space="0" w:color="auto"/>
            <w:left w:val="none" w:sz="0" w:space="0" w:color="auto"/>
            <w:bottom w:val="none" w:sz="0" w:space="0" w:color="auto"/>
            <w:right w:val="none" w:sz="0" w:space="0" w:color="auto"/>
          </w:divBdr>
          <w:divsChild>
            <w:div w:id="1893157224">
              <w:marLeft w:val="0"/>
              <w:marRight w:val="0"/>
              <w:marTop w:val="0"/>
              <w:marBottom w:val="0"/>
              <w:divBdr>
                <w:top w:val="none" w:sz="0" w:space="0" w:color="auto"/>
                <w:left w:val="none" w:sz="0" w:space="0" w:color="auto"/>
                <w:bottom w:val="none" w:sz="0" w:space="0" w:color="auto"/>
                <w:right w:val="none" w:sz="0" w:space="0" w:color="auto"/>
              </w:divBdr>
            </w:div>
          </w:divsChild>
        </w:div>
        <w:div w:id="831990637">
          <w:marLeft w:val="0"/>
          <w:marRight w:val="0"/>
          <w:marTop w:val="300"/>
          <w:marBottom w:val="0"/>
          <w:divBdr>
            <w:top w:val="none" w:sz="0" w:space="0" w:color="auto"/>
            <w:left w:val="none" w:sz="0" w:space="0" w:color="auto"/>
            <w:bottom w:val="none" w:sz="0" w:space="0" w:color="auto"/>
            <w:right w:val="none" w:sz="0" w:space="0" w:color="auto"/>
          </w:divBdr>
          <w:divsChild>
            <w:div w:id="2113892294">
              <w:marLeft w:val="0"/>
              <w:marRight w:val="0"/>
              <w:marTop w:val="0"/>
              <w:marBottom w:val="0"/>
              <w:divBdr>
                <w:top w:val="none" w:sz="0" w:space="0" w:color="auto"/>
                <w:left w:val="none" w:sz="0" w:space="0" w:color="auto"/>
                <w:bottom w:val="none" w:sz="0" w:space="0" w:color="auto"/>
                <w:right w:val="none" w:sz="0" w:space="0" w:color="auto"/>
              </w:divBdr>
              <w:divsChild>
                <w:div w:id="90094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401862">
          <w:marLeft w:val="0"/>
          <w:marRight w:val="0"/>
          <w:marTop w:val="300"/>
          <w:marBottom w:val="0"/>
          <w:divBdr>
            <w:top w:val="none" w:sz="0" w:space="0" w:color="auto"/>
            <w:left w:val="none" w:sz="0" w:space="0" w:color="auto"/>
            <w:bottom w:val="none" w:sz="0" w:space="0" w:color="auto"/>
            <w:right w:val="none" w:sz="0" w:space="0" w:color="auto"/>
          </w:divBdr>
          <w:divsChild>
            <w:div w:id="502865157">
              <w:marLeft w:val="0"/>
              <w:marRight w:val="0"/>
              <w:marTop w:val="0"/>
              <w:marBottom w:val="0"/>
              <w:divBdr>
                <w:top w:val="none" w:sz="0" w:space="0" w:color="auto"/>
                <w:left w:val="none" w:sz="0" w:space="0" w:color="auto"/>
                <w:bottom w:val="none" w:sz="0" w:space="0" w:color="auto"/>
                <w:right w:val="none" w:sz="0" w:space="0" w:color="auto"/>
              </w:divBdr>
              <w:divsChild>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124438">
          <w:marLeft w:val="0"/>
          <w:marRight w:val="0"/>
          <w:marTop w:val="300"/>
          <w:marBottom w:val="0"/>
          <w:divBdr>
            <w:top w:val="none" w:sz="0" w:space="0" w:color="auto"/>
            <w:left w:val="none" w:sz="0" w:space="0" w:color="auto"/>
            <w:bottom w:val="none" w:sz="0" w:space="0" w:color="auto"/>
            <w:right w:val="none" w:sz="0" w:space="0" w:color="auto"/>
          </w:divBdr>
          <w:divsChild>
            <w:div w:id="1311402334">
              <w:marLeft w:val="0"/>
              <w:marRight w:val="0"/>
              <w:marTop w:val="0"/>
              <w:marBottom w:val="0"/>
              <w:divBdr>
                <w:top w:val="none" w:sz="0" w:space="0" w:color="auto"/>
                <w:left w:val="none" w:sz="0" w:space="0" w:color="auto"/>
                <w:bottom w:val="none" w:sz="0" w:space="0" w:color="auto"/>
                <w:right w:val="none" w:sz="0" w:space="0" w:color="auto"/>
              </w:divBdr>
              <w:divsChild>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811102">
          <w:marLeft w:val="0"/>
          <w:marRight w:val="0"/>
          <w:marTop w:val="300"/>
          <w:marBottom w:val="0"/>
          <w:divBdr>
            <w:top w:val="none" w:sz="0" w:space="0" w:color="auto"/>
            <w:left w:val="none" w:sz="0" w:space="0" w:color="auto"/>
            <w:bottom w:val="none" w:sz="0" w:space="0" w:color="auto"/>
            <w:right w:val="none" w:sz="0" w:space="0" w:color="auto"/>
          </w:divBdr>
          <w:divsChild>
            <w:div w:id="694889434">
              <w:marLeft w:val="0"/>
              <w:marRight w:val="0"/>
              <w:marTop w:val="0"/>
              <w:marBottom w:val="0"/>
              <w:divBdr>
                <w:top w:val="none" w:sz="0" w:space="0" w:color="auto"/>
                <w:left w:val="none" w:sz="0" w:space="0" w:color="auto"/>
                <w:bottom w:val="none" w:sz="0" w:space="0" w:color="auto"/>
                <w:right w:val="none" w:sz="0" w:space="0" w:color="auto"/>
              </w:divBdr>
              <w:divsChild>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756733">
      <w:bodyDiv w:val="1"/>
      <w:marLeft w:val="0"/>
      <w:marRight w:val="0"/>
      <w:marTop w:val="0"/>
      <w:marBottom w:val="0"/>
      <w:divBdr>
        <w:top w:val="none" w:sz="0" w:space="0" w:color="auto"/>
        <w:left w:val="none" w:sz="0" w:space="0" w:color="auto"/>
        <w:bottom w:val="none" w:sz="0" w:space="0" w:color="auto"/>
        <w:right w:val="none" w:sz="0" w:space="0" w:color="auto"/>
      </w:divBdr>
      <w:divsChild>
        <w:div w:id="2005887733">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sChild>
            <w:div w:id="1400470894">
              <w:marLeft w:val="0"/>
              <w:marRight w:val="0"/>
              <w:marTop w:val="0"/>
              <w:marBottom w:val="0"/>
              <w:divBdr>
                <w:top w:val="none" w:sz="0" w:space="0" w:color="auto"/>
                <w:left w:val="none" w:sz="0" w:space="0" w:color="auto"/>
                <w:bottom w:val="none" w:sz="0" w:space="0" w:color="auto"/>
                <w:right w:val="none" w:sz="0" w:space="0" w:color="auto"/>
              </w:divBdr>
            </w:div>
          </w:divsChild>
        </w:div>
        <w:div w:id="648249005">
          <w:marLeft w:val="0"/>
          <w:marRight w:val="0"/>
          <w:marTop w:val="0"/>
          <w:marBottom w:val="0"/>
          <w:divBdr>
            <w:top w:val="none" w:sz="0" w:space="0" w:color="auto"/>
            <w:left w:val="none" w:sz="0" w:space="0" w:color="auto"/>
            <w:bottom w:val="none" w:sz="0" w:space="0" w:color="auto"/>
            <w:right w:val="none" w:sz="0" w:space="0" w:color="auto"/>
          </w:divBdr>
        </w:div>
        <w:div w:id="1279875515">
          <w:marLeft w:val="0"/>
          <w:marRight w:val="0"/>
          <w:marTop w:val="0"/>
          <w:marBottom w:val="0"/>
          <w:divBdr>
            <w:top w:val="none" w:sz="0" w:space="0" w:color="auto"/>
            <w:left w:val="none" w:sz="0" w:space="0" w:color="auto"/>
            <w:bottom w:val="none" w:sz="0" w:space="0" w:color="auto"/>
            <w:right w:val="none" w:sz="0" w:space="0" w:color="auto"/>
          </w:divBdr>
          <w:divsChild>
            <w:div w:id="1320041011">
              <w:marLeft w:val="0"/>
              <w:marRight w:val="0"/>
              <w:marTop w:val="0"/>
              <w:marBottom w:val="0"/>
              <w:divBdr>
                <w:top w:val="none" w:sz="0" w:space="0" w:color="auto"/>
                <w:left w:val="none" w:sz="0" w:space="0" w:color="auto"/>
                <w:bottom w:val="none" w:sz="0" w:space="0" w:color="auto"/>
                <w:right w:val="none" w:sz="0" w:space="0" w:color="auto"/>
              </w:divBdr>
            </w:div>
          </w:divsChild>
        </w:div>
        <w:div w:id="1789427329">
          <w:marLeft w:val="0"/>
          <w:marRight w:val="0"/>
          <w:marTop w:val="0"/>
          <w:marBottom w:val="0"/>
          <w:divBdr>
            <w:top w:val="none" w:sz="0" w:space="0" w:color="auto"/>
            <w:left w:val="none" w:sz="0" w:space="0" w:color="auto"/>
            <w:bottom w:val="none" w:sz="0" w:space="0" w:color="auto"/>
            <w:right w:val="none" w:sz="0" w:space="0" w:color="auto"/>
          </w:divBdr>
        </w:div>
        <w:div w:id="474761551">
          <w:marLeft w:val="0"/>
          <w:marRight w:val="0"/>
          <w:marTop w:val="0"/>
          <w:marBottom w:val="0"/>
          <w:divBdr>
            <w:top w:val="none" w:sz="0" w:space="0" w:color="auto"/>
            <w:left w:val="none" w:sz="0" w:space="0" w:color="auto"/>
            <w:bottom w:val="none" w:sz="0" w:space="0" w:color="auto"/>
            <w:right w:val="none" w:sz="0" w:space="0" w:color="auto"/>
          </w:divBdr>
          <w:divsChild>
            <w:div w:id="914632738">
              <w:marLeft w:val="0"/>
              <w:marRight w:val="0"/>
              <w:marTop w:val="0"/>
              <w:marBottom w:val="0"/>
              <w:divBdr>
                <w:top w:val="none" w:sz="0" w:space="0" w:color="auto"/>
                <w:left w:val="none" w:sz="0" w:space="0" w:color="auto"/>
                <w:bottom w:val="none" w:sz="0" w:space="0" w:color="auto"/>
                <w:right w:val="none" w:sz="0" w:space="0" w:color="auto"/>
              </w:divBdr>
            </w:div>
          </w:divsChild>
        </w:div>
        <w:div w:id="130828521">
          <w:marLeft w:val="0"/>
          <w:marRight w:val="0"/>
          <w:marTop w:val="0"/>
          <w:marBottom w:val="0"/>
          <w:divBdr>
            <w:top w:val="none" w:sz="0" w:space="0" w:color="auto"/>
            <w:left w:val="none" w:sz="0" w:space="0" w:color="auto"/>
            <w:bottom w:val="none" w:sz="0" w:space="0" w:color="auto"/>
            <w:right w:val="none" w:sz="0" w:space="0" w:color="auto"/>
          </w:divBdr>
        </w:div>
        <w:div w:id="1763378659">
          <w:marLeft w:val="0"/>
          <w:marRight w:val="0"/>
          <w:marTop w:val="0"/>
          <w:marBottom w:val="0"/>
          <w:divBdr>
            <w:top w:val="none" w:sz="0" w:space="0" w:color="auto"/>
            <w:left w:val="none" w:sz="0" w:space="0" w:color="auto"/>
            <w:bottom w:val="none" w:sz="0" w:space="0" w:color="auto"/>
            <w:right w:val="none" w:sz="0" w:space="0" w:color="auto"/>
          </w:divBdr>
          <w:divsChild>
            <w:div w:id="760643582">
              <w:marLeft w:val="0"/>
              <w:marRight w:val="0"/>
              <w:marTop w:val="0"/>
              <w:marBottom w:val="0"/>
              <w:divBdr>
                <w:top w:val="none" w:sz="0" w:space="0" w:color="auto"/>
                <w:left w:val="none" w:sz="0" w:space="0" w:color="auto"/>
                <w:bottom w:val="none" w:sz="0" w:space="0" w:color="auto"/>
                <w:right w:val="none" w:sz="0" w:space="0" w:color="auto"/>
              </w:divBdr>
            </w:div>
          </w:divsChild>
        </w:div>
        <w:div w:id="1535844587">
          <w:marLeft w:val="0"/>
          <w:marRight w:val="0"/>
          <w:marTop w:val="0"/>
          <w:marBottom w:val="0"/>
          <w:divBdr>
            <w:top w:val="none" w:sz="0" w:space="0" w:color="auto"/>
            <w:left w:val="none" w:sz="0" w:space="0" w:color="auto"/>
            <w:bottom w:val="none" w:sz="0" w:space="0" w:color="auto"/>
            <w:right w:val="none" w:sz="0" w:space="0" w:color="auto"/>
          </w:divBdr>
        </w:div>
        <w:div w:id="875047054">
          <w:marLeft w:val="0"/>
          <w:marRight w:val="0"/>
          <w:marTop w:val="0"/>
          <w:marBottom w:val="0"/>
          <w:divBdr>
            <w:top w:val="none" w:sz="0" w:space="0" w:color="auto"/>
            <w:left w:val="none" w:sz="0" w:space="0" w:color="auto"/>
            <w:bottom w:val="none" w:sz="0" w:space="0" w:color="auto"/>
            <w:right w:val="none" w:sz="0" w:space="0" w:color="auto"/>
          </w:divBdr>
          <w:divsChild>
            <w:div w:id="1636714856">
              <w:marLeft w:val="0"/>
              <w:marRight w:val="0"/>
              <w:marTop w:val="0"/>
              <w:marBottom w:val="0"/>
              <w:divBdr>
                <w:top w:val="none" w:sz="0" w:space="0" w:color="auto"/>
                <w:left w:val="none" w:sz="0" w:space="0" w:color="auto"/>
                <w:bottom w:val="none" w:sz="0" w:space="0" w:color="auto"/>
                <w:right w:val="none" w:sz="0" w:space="0" w:color="auto"/>
              </w:divBdr>
            </w:div>
          </w:divsChild>
        </w:div>
        <w:div w:id="1954053534">
          <w:marLeft w:val="0"/>
          <w:marRight w:val="0"/>
          <w:marTop w:val="0"/>
          <w:marBottom w:val="0"/>
          <w:divBdr>
            <w:top w:val="none" w:sz="0" w:space="0" w:color="auto"/>
            <w:left w:val="none" w:sz="0" w:space="0" w:color="auto"/>
            <w:bottom w:val="none" w:sz="0" w:space="0" w:color="auto"/>
            <w:right w:val="none" w:sz="0" w:space="0" w:color="auto"/>
          </w:divBdr>
        </w:div>
        <w:div w:id="1124733098">
          <w:marLeft w:val="0"/>
          <w:marRight w:val="0"/>
          <w:marTop w:val="0"/>
          <w:marBottom w:val="0"/>
          <w:divBdr>
            <w:top w:val="none" w:sz="0" w:space="0" w:color="auto"/>
            <w:left w:val="none" w:sz="0" w:space="0" w:color="auto"/>
            <w:bottom w:val="none" w:sz="0" w:space="0" w:color="auto"/>
            <w:right w:val="none" w:sz="0" w:space="0" w:color="auto"/>
          </w:divBdr>
          <w:divsChild>
            <w:div w:id="922570753">
              <w:marLeft w:val="0"/>
              <w:marRight w:val="0"/>
              <w:marTop w:val="0"/>
              <w:marBottom w:val="0"/>
              <w:divBdr>
                <w:top w:val="none" w:sz="0" w:space="0" w:color="auto"/>
                <w:left w:val="none" w:sz="0" w:space="0" w:color="auto"/>
                <w:bottom w:val="none" w:sz="0" w:space="0" w:color="auto"/>
                <w:right w:val="none" w:sz="0" w:space="0" w:color="auto"/>
              </w:divBdr>
            </w:div>
          </w:divsChild>
        </w:div>
        <w:div w:id="1373847582">
          <w:marLeft w:val="0"/>
          <w:marRight w:val="0"/>
          <w:marTop w:val="0"/>
          <w:marBottom w:val="0"/>
          <w:divBdr>
            <w:top w:val="none" w:sz="0" w:space="0" w:color="auto"/>
            <w:left w:val="none" w:sz="0" w:space="0" w:color="auto"/>
            <w:bottom w:val="none" w:sz="0" w:space="0" w:color="auto"/>
            <w:right w:val="none" w:sz="0" w:space="0" w:color="auto"/>
          </w:divBdr>
        </w:div>
        <w:div w:id="2035301812">
          <w:marLeft w:val="0"/>
          <w:marRight w:val="0"/>
          <w:marTop w:val="0"/>
          <w:marBottom w:val="0"/>
          <w:divBdr>
            <w:top w:val="none" w:sz="0" w:space="0" w:color="auto"/>
            <w:left w:val="none" w:sz="0" w:space="0" w:color="auto"/>
            <w:bottom w:val="none" w:sz="0" w:space="0" w:color="auto"/>
            <w:right w:val="none" w:sz="0" w:space="0" w:color="auto"/>
          </w:divBdr>
          <w:divsChild>
            <w:div w:id="1758475965">
              <w:marLeft w:val="0"/>
              <w:marRight w:val="0"/>
              <w:marTop w:val="0"/>
              <w:marBottom w:val="0"/>
              <w:divBdr>
                <w:top w:val="none" w:sz="0" w:space="0" w:color="auto"/>
                <w:left w:val="none" w:sz="0" w:space="0" w:color="auto"/>
                <w:bottom w:val="none" w:sz="0" w:space="0" w:color="auto"/>
                <w:right w:val="none" w:sz="0" w:space="0" w:color="auto"/>
              </w:divBdr>
            </w:div>
          </w:divsChild>
        </w:div>
        <w:div w:id="1925646776">
          <w:marLeft w:val="0"/>
          <w:marRight w:val="0"/>
          <w:marTop w:val="300"/>
          <w:marBottom w:val="0"/>
          <w:divBdr>
            <w:top w:val="none" w:sz="0" w:space="0" w:color="auto"/>
            <w:left w:val="none" w:sz="0" w:space="0" w:color="auto"/>
            <w:bottom w:val="none" w:sz="0" w:space="0" w:color="auto"/>
            <w:right w:val="none" w:sz="0" w:space="0" w:color="auto"/>
          </w:divBdr>
          <w:divsChild>
            <w:div w:id="123043698">
              <w:marLeft w:val="0"/>
              <w:marRight w:val="0"/>
              <w:marTop w:val="0"/>
              <w:marBottom w:val="0"/>
              <w:divBdr>
                <w:top w:val="none" w:sz="0" w:space="0" w:color="auto"/>
                <w:left w:val="none" w:sz="0" w:space="0" w:color="auto"/>
                <w:bottom w:val="none" w:sz="0" w:space="0" w:color="auto"/>
                <w:right w:val="none" w:sz="0" w:space="0" w:color="auto"/>
              </w:divBdr>
              <w:divsChild>
                <w:div w:id="86332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1179">
          <w:marLeft w:val="0"/>
          <w:marRight w:val="0"/>
          <w:marTop w:val="300"/>
          <w:marBottom w:val="0"/>
          <w:divBdr>
            <w:top w:val="none" w:sz="0" w:space="0" w:color="auto"/>
            <w:left w:val="none" w:sz="0" w:space="0" w:color="auto"/>
            <w:bottom w:val="none" w:sz="0" w:space="0" w:color="auto"/>
            <w:right w:val="none" w:sz="0" w:space="0" w:color="auto"/>
          </w:divBdr>
          <w:divsChild>
            <w:div w:id="2063360403">
              <w:marLeft w:val="0"/>
              <w:marRight w:val="0"/>
              <w:marTop w:val="0"/>
              <w:marBottom w:val="0"/>
              <w:divBdr>
                <w:top w:val="none" w:sz="0" w:space="0" w:color="auto"/>
                <w:left w:val="none" w:sz="0" w:space="0" w:color="auto"/>
                <w:bottom w:val="none" w:sz="0" w:space="0" w:color="auto"/>
                <w:right w:val="none" w:sz="0" w:space="0" w:color="auto"/>
              </w:divBdr>
              <w:divsChild>
                <w:div w:id="177847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89046">
          <w:marLeft w:val="0"/>
          <w:marRight w:val="0"/>
          <w:marTop w:val="300"/>
          <w:marBottom w:val="0"/>
          <w:divBdr>
            <w:top w:val="none" w:sz="0" w:space="0" w:color="auto"/>
            <w:left w:val="none" w:sz="0" w:space="0" w:color="auto"/>
            <w:bottom w:val="none" w:sz="0" w:space="0" w:color="auto"/>
            <w:right w:val="none" w:sz="0" w:space="0" w:color="auto"/>
          </w:divBdr>
          <w:divsChild>
            <w:div w:id="1139494889">
              <w:marLeft w:val="0"/>
              <w:marRight w:val="0"/>
              <w:marTop w:val="0"/>
              <w:marBottom w:val="0"/>
              <w:divBdr>
                <w:top w:val="none" w:sz="0" w:space="0" w:color="auto"/>
                <w:left w:val="none" w:sz="0" w:space="0" w:color="auto"/>
                <w:bottom w:val="none" w:sz="0" w:space="0" w:color="auto"/>
                <w:right w:val="none" w:sz="0" w:space="0" w:color="auto"/>
              </w:divBdr>
              <w:divsChild>
                <w:div w:id="683477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685417">
          <w:marLeft w:val="0"/>
          <w:marRight w:val="0"/>
          <w:marTop w:val="300"/>
          <w:marBottom w:val="0"/>
          <w:divBdr>
            <w:top w:val="none" w:sz="0" w:space="0" w:color="auto"/>
            <w:left w:val="none" w:sz="0" w:space="0" w:color="auto"/>
            <w:bottom w:val="none" w:sz="0" w:space="0" w:color="auto"/>
            <w:right w:val="none" w:sz="0" w:space="0" w:color="auto"/>
          </w:divBdr>
          <w:divsChild>
            <w:div w:id="1257446351">
              <w:marLeft w:val="0"/>
              <w:marRight w:val="0"/>
              <w:marTop w:val="0"/>
              <w:marBottom w:val="0"/>
              <w:divBdr>
                <w:top w:val="none" w:sz="0" w:space="0" w:color="auto"/>
                <w:left w:val="none" w:sz="0" w:space="0" w:color="auto"/>
                <w:bottom w:val="none" w:sz="0" w:space="0" w:color="auto"/>
                <w:right w:val="none" w:sz="0" w:space="0" w:color="auto"/>
              </w:divBdr>
              <w:divsChild>
                <w:div w:id="251162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830968">
      <w:bodyDiv w:val="1"/>
      <w:marLeft w:val="0"/>
      <w:marRight w:val="0"/>
      <w:marTop w:val="0"/>
      <w:marBottom w:val="0"/>
      <w:divBdr>
        <w:top w:val="none" w:sz="0" w:space="0" w:color="auto"/>
        <w:left w:val="none" w:sz="0" w:space="0" w:color="auto"/>
        <w:bottom w:val="none" w:sz="0" w:space="0" w:color="auto"/>
        <w:right w:val="none" w:sz="0" w:space="0" w:color="auto"/>
      </w:divBdr>
    </w:div>
    <w:div w:id="1869945350">
      <w:bodyDiv w:val="1"/>
      <w:marLeft w:val="0"/>
      <w:marRight w:val="0"/>
      <w:marTop w:val="0"/>
      <w:marBottom w:val="0"/>
      <w:divBdr>
        <w:top w:val="none" w:sz="0" w:space="0" w:color="auto"/>
        <w:left w:val="none" w:sz="0" w:space="0" w:color="auto"/>
        <w:bottom w:val="none" w:sz="0" w:space="0" w:color="auto"/>
        <w:right w:val="none" w:sz="0" w:space="0" w:color="auto"/>
      </w:divBdr>
    </w:div>
    <w:div w:id="1870333120">
      <w:bodyDiv w:val="1"/>
      <w:marLeft w:val="0"/>
      <w:marRight w:val="0"/>
      <w:marTop w:val="0"/>
      <w:marBottom w:val="0"/>
      <w:divBdr>
        <w:top w:val="none" w:sz="0" w:space="0" w:color="auto"/>
        <w:left w:val="none" w:sz="0" w:space="0" w:color="auto"/>
        <w:bottom w:val="none" w:sz="0" w:space="0" w:color="auto"/>
        <w:right w:val="none" w:sz="0" w:space="0" w:color="auto"/>
      </w:divBdr>
      <w:divsChild>
        <w:div w:id="249435899">
          <w:marLeft w:val="0"/>
          <w:marRight w:val="0"/>
          <w:marTop w:val="0"/>
          <w:marBottom w:val="0"/>
          <w:divBdr>
            <w:top w:val="none" w:sz="0" w:space="0" w:color="auto"/>
            <w:left w:val="none" w:sz="0" w:space="0" w:color="auto"/>
            <w:bottom w:val="none" w:sz="0" w:space="0" w:color="auto"/>
            <w:right w:val="none" w:sz="0" w:space="0" w:color="auto"/>
          </w:divBdr>
        </w:div>
        <w:div w:id="1689216048">
          <w:marLeft w:val="0"/>
          <w:marRight w:val="0"/>
          <w:marTop w:val="0"/>
          <w:marBottom w:val="0"/>
          <w:divBdr>
            <w:top w:val="none" w:sz="0" w:space="0" w:color="auto"/>
            <w:left w:val="none" w:sz="0" w:space="0" w:color="auto"/>
            <w:bottom w:val="none" w:sz="0" w:space="0" w:color="auto"/>
            <w:right w:val="none" w:sz="0" w:space="0" w:color="auto"/>
          </w:divBdr>
          <w:divsChild>
            <w:div w:id="569389712">
              <w:marLeft w:val="0"/>
              <w:marRight w:val="0"/>
              <w:marTop w:val="0"/>
              <w:marBottom w:val="0"/>
              <w:divBdr>
                <w:top w:val="none" w:sz="0" w:space="0" w:color="auto"/>
                <w:left w:val="none" w:sz="0" w:space="0" w:color="auto"/>
                <w:bottom w:val="none" w:sz="0" w:space="0" w:color="auto"/>
                <w:right w:val="none" w:sz="0" w:space="0" w:color="auto"/>
              </w:divBdr>
            </w:div>
          </w:divsChild>
        </w:div>
        <w:div w:id="1026828937">
          <w:marLeft w:val="0"/>
          <w:marRight w:val="0"/>
          <w:marTop w:val="0"/>
          <w:marBottom w:val="0"/>
          <w:divBdr>
            <w:top w:val="none" w:sz="0" w:space="0" w:color="auto"/>
            <w:left w:val="none" w:sz="0" w:space="0" w:color="auto"/>
            <w:bottom w:val="none" w:sz="0" w:space="0" w:color="auto"/>
            <w:right w:val="none" w:sz="0" w:space="0" w:color="auto"/>
          </w:divBdr>
        </w:div>
        <w:div w:id="1067188893">
          <w:marLeft w:val="0"/>
          <w:marRight w:val="0"/>
          <w:marTop w:val="0"/>
          <w:marBottom w:val="0"/>
          <w:divBdr>
            <w:top w:val="none" w:sz="0" w:space="0" w:color="auto"/>
            <w:left w:val="none" w:sz="0" w:space="0" w:color="auto"/>
            <w:bottom w:val="none" w:sz="0" w:space="0" w:color="auto"/>
            <w:right w:val="none" w:sz="0" w:space="0" w:color="auto"/>
          </w:divBdr>
          <w:divsChild>
            <w:div w:id="1742826148">
              <w:marLeft w:val="0"/>
              <w:marRight w:val="0"/>
              <w:marTop w:val="0"/>
              <w:marBottom w:val="0"/>
              <w:divBdr>
                <w:top w:val="none" w:sz="0" w:space="0" w:color="auto"/>
                <w:left w:val="none" w:sz="0" w:space="0" w:color="auto"/>
                <w:bottom w:val="none" w:sz="0" w:space="0" w:color="auto"/>
                <w:right w:val="none" w:sz="0" w:space="0" w:color="auto"/>
              </w:divBdr>
            </w:div>
          </w:divsChild>
        </w:div>
        <w:div w:id="1420100672">
          <w:marLeft w:val="0"/>
          <w:marRight w:val="0"/>
          <w:marTop w:val="0"/>
          <w:marBottom w:val="0"/>
          <w:divBdr>
            <w:top w:val="none" w:sz="0" w:space="0" w:color="auto"/>
            <w:left w:val="none" w:sz="0" w:space="0" w:color="auto"/>
            <w:bottom w:val="none" w:sz="0" w:space="0" w:color="auto"/>
            <w:right w:val="none" w:sz="0" w:space="0" w:color="auto"/>
          </w:divBdr>
        </w:div>
        <w:div w:id="1998417676">
          <w:marLeft w:val="0"/>
          <w:marRight w:val="0"/>
          <w:marTop w:val="0"/>
          <w:marBottom w:val="0"/>
          <w:divBdr>
            <w:top w:val="none" w:sz="0" w:space="0" w:color="auto"/>
            <w:left w:val="none" w:sz="0" w:space="0" w:color="auto"/>
            <w:bottom w:val="none" w:sz="0" w:space="0" w:color="auto"/>
            <w:right w:val="none" w:sz="0" w:space="0" w:color="auto"/>
          </w:divBdr>
          <w:divsChild>
            <w:div w:id="280765893">
              <w:marLeft w:val="0"/>
              <w:marRight w:val="0"/>
              <w:marTop w:val="0"/>
              <w:marBottom w:val="0"/>
              <w:divBdr>
                <w:top w:val="none" w:sz="0" w:space="0" w:color="auto"/>
                <w:left w:val="none" w:sz="0" w:space="0" w:color="auto"/>
                <w:bottom w:val="none" w:sz="0" w:space="0" w:color="auto"/>
                <w:right w:val="none" w:sz="0" w:space="0" w:color="auto"/>
              </w:divBdr>
            </w:div>
          </w:divsChild>
        </w:div>
        <w:div w:id="1279726047">
          <w:marLeft w:val="0"/>
          <w:marRight w:val="0"/>
          <w:marTop w:val="0"/>
          <w:marBottom w:val="0"/>
          <w:divBdr>
            <w:top w:val="none" w:sz="0" w:space="0" w:color="auto"/>
            <w:left w:val="none" w:sz="0" w:space="0" w:color="auto"/>
            <w:bottom w:val="none" w:sz="0" w:space="0" w:color="auto"/>
            <w:right w:val="none" w:sz="0" w:space="0" w:color="auto"/>
          </w:divBdr>
        </w:div>
        <w:div w:id="1657758602">
          <w:marLeft w:val="0"/>
          <w:marRight w:val="0"/>
          <w:marTop w:val="0"/>
          <w:marBottom w:val="0"/>
          <w:divBdr>
            <w:top w:val="none" w:sz="0" w:space="0" w:color="auto"/>
            <w:left w:val="none" w:sz="0" w:space="0" w:color="auto"/>
            <w:bottom w:val="none" w:sz="0" w:space="0" w:color="auto"/>
            <w:right w:val="none" w:sz="0" w:space="0" w:color="auto"/>
          </w:divBdr>
          <w:divsChild>
            <w:div w:id="814757761">
              <w:marLeft w:val="0"/>
              <w:marRight w:val="0"/>
              <w:marTop w:val="0"/>
              <w:marBottom w:val="0"/>
              <w:divBdr>
                <w:top w:val="none" w:sz="0" w:space="0" w:color="auto"/>
                <w:left w:val="none" w:sz="0" w:space="0" w:color="auto"/>
                <w:bottom w:val="none" w:sz="0" w:space="0" w:color="auto"/>
                <w:right w:val="none" w:sz="0" w:space="0" w:color="auto"/>
              </w:divBdr>
            </w:div>
          </w:divsChild>
        </w:div>
        <w:div w:id="1443918580">
          <w:marLeft w:val="0"/>
          <w:marRight w:val="0"/>
          <w:marTop w:val="0"/>
          <w:marBottom w:val="0"/>
          <w:divBdr>
            <w:top w:val="none" w:sz="0" w:space="0" w:color="auto"/>
            <w:left w:val="none" w:sz="0" w:space="0" w:color="auto"/>
            <w:bottom w:val="none" w:sz="0" w:space="0" w:color="auto"/>
            <w:right w:val="none" w:sz="0" w:space="0" w:color="auto"/>
          </w:divBdr>
        </w:div>
        <w:div w:id="791901134">
          <w:marLeft w:val="0"/>
          <w:marRight w:val="0"/>
          <w:marTop w:val="0"/>
          <w:marBottom w:val="0"/>
          <w:divBdr>
            <w:top w:val="none" w:sz="0" w:space="0" w:color="auto"/>
            <w:left w:val="none" w:sz="0" w:space="0" w:color="auto"/>
            <w:bottom w:val="none" w:sz="0" w:space="0" w:color="auto"/>
            <w:right w:val="none" w:sz="0" w:space="0" w:color="auto"/>
          </w:divBdr>
          <w:divsChild>
            <w:div w:id="424765608">
              <w:marLeft w:val="0"/>
              <w:marRight w:val="0"/>
              <w:marTop w:val="0"/>
              <w:marBottom w:val="0"/>
              <w:divBdr>
                <w:top w:val="none" w:sz="0" w:space="0" w:color="auto"/>
                <w:left w:val="none" w:sz="0" w:space="0" w:color="auto"/>
                <w:bottom w:val="none" w:sz="0" w:space="0" w:color="auto"/>
                <w:right w:val="none" w:sz="0" w:space="0" w:color="auto"/>
              </w:divBdr>
            </w:div>
          </w:divsChild>
        </w:div>
        <w:div w:id="1387338530">
          <w:marLeft w:val="0"/>
          <w:marRight w:val="0"/>
          <w:marTop w:val="0"/>
          <w:marBottom w:val="0"/>
          <w:divBdr>
            <w:top w:val="none" w:sz="0" w:space="0" w:color="auto"/>
            <w:left w:val="none" w:sz="0" w:space="0" w:color="auto"/>
            <w:bottom w:val="none" w:sz="0" w:space="0" w:color="auto"/>
            <w:right w:val="none" w:sz="0" w:space="0" w:color="auto"/>
          </w:divBdr>
        </w:div>
        <w:div w:id="637103469">
          <w:marLeft w:val="0"/>
          <w:marRight w:val="0"/>
          <w:marTop w:val="0"/>
          <w:marBottom w:val="0"/>
          <w:divBdr>
            <w:top w:val="none" w:sz="0" w:space="0" w:color="auto"/>
            <w:left w:val="none" w:sz="0" w:space="0" w:color="auto"/>
            <w:bottom w:val="none" w:sz="0" w:space="0" w:color="auto"/>
            <w:right w:val="none" w:sz="0" w:space="0" w:color="auto"/>
          </w:divBdr>
          <w:divsChild>
            <w:div w:id="2027824248">
              <w:marLeft w:val="0"/>
              <w:marRight w:val="0"/>
              <w:marTop w:val="0"/>
              <w:marBottom w:val="0"/>
              <w:divBdr>
                <w:top w:val="none" w:sz="0" w:space="0" w:color="auto"/>
                <w:left w:val="none" w:sz="0" w:space="0" w:color="auto"/>
                <w:bottom w:val="none" w:sz="0" w:space="0" w:color="auto"/>
                <w:right w:val="none" w:sz="0" w:space="0" w:color="auto"/>
              </w:divBdr>
            </w:div>
          </w:divsChild>
        </w:div>
        <w:div w:id="92408156">
          <w:marLeft w:val="0"/>
          <w:marRight w:val="0"/>
          <w:marTop w:val="0"/>
          <w:marBottom w:val="0"/>
          <w:divBdr>
            <w:top w:val="none" w:sz="0" w:space="0" w:color="auto"/>
            <w:left w:val="none" w:sz="0" w:space="0" w:color="auto"/>
            <w:bottom w:val="none" w:sz="0" w:space="0" w:color="auto"/>
            <w:right w:val="none" w:sz="0" w:space="0" w:color="auto"/>
          </w:divBdr>
        </w:div>
        <w:div w:id="1621497942">
          <w:marLeft w:val="0"/>
          <w:marRight w:val="0"/>
          <w:marTop w:val="0"/>
          <w:marBottom w:val="0"/>
          <w:divBdr>
            <w:top w:val="none" w:sz="0" w:space="0" w:color="auto"/>
            <w:left w:val="none" w:sz="0" w:space="0" w:color="auto"/>
            <w:bottom w:val="none" w:sz="0" w:space="0" w:color="auto"/>
            <w:right w:val="none" w:sz="0" w:space="0" w:color="auto"/>
          </w:divBdr>
          <w:divsChild>
            <w:div w:id="139006499">
              <w:marLeft w:val="0"/>
              <w:marRight w:val="0"/>
              <w:marTop w:val="0"/>
              <w:marBottom w:val="0"/>
              <w:divBdr>
                <w:top w:val="none" w:sz="0" w:space="0" w:color="auto"/>
                <w:left w:val="none" w:sz="0" w:space="0" w:color="auto"/>
                <w:bottom w:val="none" w:sz="0" w:space="0" w:color="auto"/>
                <w:right w:val="none" w:sz="0" w:space="0" w:color="auto"/>
              </w:divBdr>
            </w:div>
          </w:divsChild>
        </w:div>
        <w:div w:id="241374131">
          <w:marLeft w:val="0"/>
          <w:marRight w:val="0"/>
          <w:marTop w:val="300"/>
          <w:marBottom w:val="0"/>
          <w:divBdr>
            <w:top w:val="none" w:sz="0" w:space="0" w:color="auto"/>
            <w:left w:val="none" w:sz="0" w:space="0" w:color="auto"/>
            <w:bottom w:val="none" w:sz="0" w:space="0" w:color="auto"/>
            <w:right w:val="none" w:sz="0" w:space="0" w:color="auto"/>
          </w:divBdr>
          <w:divsChild>
            <w:div w:id="51123041">
              <w:marLeft w:val="0"/>
              <w:marRight w:val="0"/>
              <w:marTop w:val="0"/>
              <w:marBottom w:val="0"/>
              <w:divBdr>
                <w:top w:val="none" w:sz="0" w:space="0" w:color="auto"/>
                <w:left w:val="none" w:sz="0" w:space="0" w:color="auto"/>
                <w:bottom w:val="none" w:sz="0" w:space="0" w:color="auto"/>
                <w:right w:val="none" w:sz="0" w:space="0" w:color="auto"/>
              </w:divBdr>
              <w:divsChild>
                <w:div w:id="64612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95745">
          <w:marLeft w:val="0"/>
          <w:marRight w:val="0"/>
          <w:marTop w:val="300"/>
          <w:marBottom w:val="0"/>
          <w:divBdr>
            <w:top w:val="none" w:sz="0" w:space="0" w:color="auto"/>
            <w:left w:val="none" w:sz="0" w:space="0" w:color="auto"/>
            <w:bottom w:val="none" w:sz="0" w:space="0" w:color="auto"/>
            <w:right w:val="none" w:sz="0" w:space="0" w:color="auto"/>
          </w:divBdr>
          <w:divsChild>
            <w:div w:id="1763603372">
              <w:marLeft w:val="0"/>
              <w:marRight w:val="0"/>
              <w:marTop w:val="0"/>
              <w:marBottom w:val="0"/>
              <w:divBdr>
                <w:top w:val="none" w:sz="0" w:space="0" w:color="auto"/>
                <w:left w:val="none" w:sz="0" w:space="0" w:color="auto"/>
                <w:bottom w:val="none" w:sz="0" w:space="0" w:color="auto"/>
                <w:right w:val="none" w:sz="0" w:space="0" w:color="auto"/>
              </w:divBdr>
              <w:divsChild>
                <w:div w:id="1454834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300181">
          <w:marLeft w:val="0"/>
          <w:marRight w:val="0"/>
          <w:marTop w:val="300"/>
          <w:marBottom w:val="0"/>
          <w:divBdr>
            <w:top w:val="none" w:sz="0" w:space="0" w:color="auto"/>
            <w:left w:val="none" w:sz="0" w:space="0" w:color="auto"/>
            <w:bottom w:val="none" w:sz="0" w:space="0" w:color="auto"/>
            <w:right w:val="none" w:sz="0" w:space="0" w:color="auto"/>
          </w:divBdr>
          <w:divsChild>
            <w:div w:id="200292354">
              <w:marLeft w:val="0"/>
              <w:marRight w:val="0"/>
              <w:marTop w:val="0"/>
              <w:marBottom w:val="0"/>
              <w:divBdr>
                <w:top w:val="none" w:sz="0" w:space="0" w:color="auto"/>
                <w:left w:val="none" w:sz="0" w:space="0" w:color="auto"/>
                <w:bottom w:val="none" w:sz="0" w:space="0" w:color="auto"/>
                <w:right w:val="none" w:sz="0" w:space="0" w:color="auto"/>
              </w:divBdr>
              <w:divsChild>
                <w:div w:id="1123382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944496">
          <w:marLeft w:val="0"/>
          <w:marRight w:val="0"/>
          <w:marTop w:val="300"/>
          <w:marBottom w:val="0"/>
          <w:divBdr>
            <w:top w:val="none" w:sz="0" w:space="0" w:color="auto"/>
            <w:left w:val="none" w:sz="0" w:space="0" w:color="auto"/>
            <w:bottom w:val="none" w:sz="0" w:space="0" w:color="auto"/>
            <w:right w:val="none" w:sz="0" w:space="0" w:color="auto"/>
          </w:divBdr>
          <w:divsChild>
            <w:div w:id="1538855117">
              <w:marLeft w:val="0"/>
              <w:marRight w:val="0"/>
              <w:marTop w:val="0"/>
              <w:marBottom w:val="0"/>
              <w:divBdr>
                <w:top w:val="none" w:sz="0" w:space="0" w:color="auto"/>
                <w:left w:val="none" w:sz="0" w:space="0" w:color="auto"/>
                <w:bottom w:val="none" w:sz="0" w:space="0" w:color="auto"/>
                <w:right w:val="none" w:sz="0" w:space="0" w:color="auto"/>
              </w:divBdr>
              <w:divsChild>
                <w:div w:id="70722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261549">
      <w:bodyDiv w:val="1"/>
      <w:marLeft w:val="0"/>
      <w:marRight w:val="0"/>
      <w:marTop w:val="0"/>
      <w:marBottom w:val="0"/>
      <w:divBdr>
        <w:top w:val="none" w:sz="0" w:space="0" w:color="auto"/>
        <w:left w:val="none" w:sz="0" w:space="0" w:color="auto"/>
        <w:bottom w:val="none" w:sz="0" w:space="0" w:color="auto"/>
        <w:right w:val="none" w:sz="0" w:space="0" w:color="auto"/>
      </w:divBdr>
    </w:div>
    <w:div w:id="1872299015">
      <w:bodyDiv w:val="1"/>
      <w:marLeft w:val="0"/>
      <w:marRight w:val="0"/>
      <w:marTop w:val="0"/>
      <w:marBottom w:val="0"/>
      <w:divBdr>
        <w:top w:val="none" w:sz="0" w:space="0" w:color="auto"/>
        <w:left w:val="none" w:sz="0" w:space="0" w:color="auto"/>
        <w:bottom w:val="none" w:sz="0" w:space="0" w:color="auto"/>
        <w:right w:val="none" w:sz="0" w:space="0" w:color="auto"/>
      </w:divBdr>
      <w:divsChild>
        <w:div w:id="316151092">
          <w:marLeft w:val="0"/>
          <w:marRight w:val="0"/>
          <w:marTop w:val="0"/>
          <w:marBottom w:val="0"/>
          <w:divBdr>
            <w:top w:val="none" w:sz="0" w:space="0" w:color="auto"/>
            <w:left w:val="none" w:sz="0" w:space="0" w:color="auto"/>
            <w:bottom w:val="none" w:sz="0" w:space="0" w:color="auto"/>
            <w:right w:val="none" w:sz="0" w:space="0" w:color="auto"/>
          </w:divBdr>
        </w:div>
        <w:div w:id="1599556621">
          <w:marLeft w:val="0"/>
          <w:marRight w:val="0"/>
          <w:marTop w:val="0"/>
          <w:marBottom w:val="0"/>
          <w:divBdr>
            <w:top w:val="none" w:sz="0" w:space="0" w:color="auto"/>
            <w:left w:val="none" w:sz="0" w:space="0" w:color="auto"/>
            <w:bottom w:val="none" w:sz="0" w:space="0" w:color="auto"/>
            <w:right w:val="none" w:sz="0" w:space="0" w:color="auto"/>
          </w:divBdr>
          <w:divsChild>
            <w:div w:id="1733190815">
              <w:marLeft w:val="0"/>
              <w:marRight w:val="0"/>
              <w:marTop w:val="0"/>
              <w:marBottom w:val="0"/>
              <w:divBdr>
                <w:top w:val="none" w:sz="0" w:space="0" w:color="auto"/>
                <w:left w:val="none" w:sz="0" w:space="0" w:color="auto"/>
                <w:bottom w:val="none" w:sz="0" w:space="0" w:color="auto"/>
                <w:right w:val="none" w:sz="0" w:space="0" w:color="auto"/>
              </w:divBdr>
            </w:div>
          </w:divsChild>
        </w:div>
        <w:div w:id="801651114">
          <w:marLeft w:val="0"/>
          <w:marRight w:val="0"/>
          <w:marTop w:val="0"/>
          <w:marBottom w:val="0"/>
          <w:divBdr>
            <w:top w:val="none" w:sz="0" w:space="0" w:color="auto"/>
            <w:left w:val="none" w:sz="0" w:space="0" w:color="auto"/>
            <w:bottom w:val="none" w:sz="0" w:space="0" w:color="auto"/>
            <w:right w:val="none" w:sz="0" w:space="0" w:color="auto"/>
          </w:divBdr>
        </w:div>
        <w:div w:id="842012964">
          <w:marLeft w:val="0"/>
          <w:marRight w:val="0"/>
          <w:marTop w:val="0"/>
          <w:marBottom w:val="0"/>
          <w:divBdr>
            <w:top w:val="none" w:sz="0" w:space="0" w:color="auto"/>
            <w:left w:val="none" w:sz="0" w:space="0" w:color="auto"/>
            <w:bottom w:val="none" w:sz="0" w:space="0" w:color="auto"/>
            <w:right w:val="none" w:sz="0" w:space="0" w:color="auto"/>
          </w:divBdr>
          <w:divsChild>
            <w:div w:id="1273129125">
              <w:marLeft w:val="0"/>
              <w:marRight w:val="0"/>
              <w:marTop w:val="0"/>
              <w:marBottom w:val="0"/>
              <w:divBdr>
                <w:top w:val="none" w:sz="0" w:space="0" w:color="auto"/>
                <w:left w:val="none" w:sz="0" w:space="0" w:color="auto"/>
                <w:bottom w:val="none" w:sz="0" w:space="0" w:color="auto"/>
                <w:right w:val="none" w:sz="0" w:space="0" w:color="auto"/>
              </w:divBdr>
            </w:div>
          </w:divsChild>
        </w:div>
        <w:div w:id="469172479">
          <w:marLeft w:val="0"/>
          <w:marRight w:val="0"/>
          <w:marTop w:val="0"/>
          <w:marBottom w:val="0"/>
          <w:divBdr>
            <w:top w:val="none" w:sz="0" w:space="0" w:color="auto"/>
            <w:left w:val="none" w:sz="0" w:space="0" w:color="auto"/>
            <w:bottom w:val="none" w:sz="0" w:space="0" w:color="auto"/>
            <w:right w:val="none" w:sz="0" w:space="0" w:color="auto"/>
          </w:divBdr>
        </w:div>
        <w:div w:id="1855799964">
          <w:marLeft w:val="0"/>
          <w:marRight w:val="0"/>
          <w:marTop w:val="0"/>
          <w:marBottom w:val="0"/>
          <w:divBdr>
            <w:top w:val="none" w:sz="0" w:space="0" w:color="auto"/>
            <w:left w:val="none" w:sz="0" w:space="0" w:color="auto"/>
            <w:bottom w:val="none" w:sz="0" w:space="0" w:color="auto"/>
            <w:right w:val="none" w:sz="0" w:space="0" w:color="auto"/>
          </w:divBdr>
          <w:divsChild>
            <w:div w:id="972517607">
              <w:marLeft w:val="0"/>
              <w:marRight w:val="0"/>
              <w:marTop w:val="0"/>
              <w:marBottom w:val="0"/>
              <w:divBdr>
                <w:top w:val="none" w:sz="0" w:space="0" w:color="auto"/>
                <w:left w:val="none" w:sz="0" w:space="0" w:color="auto"/>
                <w:bottom w:val="none" w:sz="0" w:space="0" w:color="auto"/>
                <w:right w:val="none" w:sz="0" w:space="0" w:color="auto"/>
              </w:divBdr>
            </w:div>
          </w:divsChild>
        </w:div>
        <w:div w:id="2063015556">
          <w:marLeft w:val="0"/>
          <w:marRight w:val="0"/>
          <w:marTop w:val="0"/>
          <w:marBottom w:val="0"/>
          <w:divBdr>
            <w:top w:val="none" w:sz="0" w:space="0" w:color="auto"/>
            <w:left w:val="none" w:sz="0" w:space="0" w:color="auto"/>
            <w:bottom w:val="none" w:sz="0" w:space="0" w:color="auto"/>
            <w:right w:val="none" w:sz="0" w:space="0" w:color="auto"/>
          </w:divBdr>
        </w:div>
        <w:div w:id="321735037">
          <w:marLeft w:val="0"/>
          <w:marRight w:val="0"/>
          <w:marTop w:val="0"/>
          <w:marBottom w:val="0"/>
          <w:divBdr>
            <w:top w:val="none" w:sz="0" w:space="0" w:color="auto"/>
            <w:left w:val="none" w:sz="0" w:space="0" w:color="auto"/>
            <w:bottom w:val="none" w:sz="0" w:space="0" w:color="auto"/>
            <w:right w:val="none" w:sz="0" w:space="0" w:color="auto"/>
          </w:divBdr>
          <w:divsChild>
            <w:div w:id="1076440404">
              <w:marLeft w:val="0"/>
              <w:marRight w:val="0"/>
              <w:marTop w:val="0"/>
              <w:marBottom w:val="0"/>
              <w:divBdr>
                <w:top w:val="none" w:sz="0" w:space="0" w:color="auto"/>
                <w:left w:val="none" w:sz="0" w:space="0" w:color="auto"/>
                <w:bottom w:val="none" w:sz="0" w:space="0" w:color="auto"/>
                <w:right w:val="none" w:sz="0" w:space="0" w:color="auto"/>
              </w:divBdr>
            </w:div>
          </w:divsChild>
        </w:div>
        <w:div w:id="1444493384">
          <w:marLeft w:val="0"/>
          <w:marRight w:val="0"/>
          <w:marTop w:val="0"/>
          <w:marBottom w:val="0"/>
          <w:divBdr>
            <w:top w:val="none" w:sz="0" w:space="0" w:color="auto"/>
            <w:left w:val="none" w:sz="0" w:space="0" w:color="auto"/>
            <w:bottom w:val="none" w:sz="0" w:space="0" w:color="auto"/>
            <w:right w:val="none" w:sz="0" w:space="0" w:color="auto"/>
          </w:divBdr>
        </w:div>
        <w:div w:id="1564876630">
          <w:marLeft w:val="0"/>
          <w:marRight w:val="0"/>
          <w:marTop w:val="0"/>
          <w:marBottom w:val="0"/>
          <w:divBdr>
            <w:top w:val="none" w:sz="0" w:space="0" w:color="auto"/>
            <w:left w:val="none" w:sz="0" w:space="0" w:color="auto"/>
            <w:bottom w:val="none" w:sz="0" w:space="0" w:color="auto"/>
            <w:right w:val="none" w:sz="0" w:space="0" w:color="auto"/>
          </w:divBdr>
          <w:divsChild>
            <w:div w:id="678119421">
              <w:marLeft w:val="0"/>
              <w:marRight w:val="0"/>
              <w:marTop w:val="0"/>
              <w:marBottom w:val="0"/>
              <w:divBdr>
                <w:top w:val="none" w:sz="0" w:space="0" w:color="auto"/>
                <w:left w:val="none" w:sz="0" w:space="0" w:color="auto"/>
                <w:bottom w:val="none" w:sz="0" w:space="0" w:color="auto"/>
                <w:right w:val="none" w:sz="0" w:space="0" w:color="auto"/>
              </w:divBdr>
            </w:div>
          </w:divsChild>
        </w:div>
        <w:div w:id="862399835">
          <w:marLeft w:val="0"/>
          <w:marRight w:val="0"/>
          <w:marTop w:val="0"/>
          <w:marBottom w:val="0"/>
          <w:divBdr>
            <w:top w:val="none" w:sz="0" w:space="0" w:color="auto"/>
            <w:left w:val="none" w:sz="0" w:space="0" w:color="auto"/>
            <w:bottom w:val="none" w:sz="0" w:space="0" w:color="auto"/>
            <w:right w:val="none" w:sz="0" w:space="0" w:color="auto"/>
          </w:divBdr>
        </w:div>
        <w:div w:id="1715151344">
          <w:marLeft w:val="0"/>
          <w:marRight w:val="0"/>
          <w:marTop w:val="0"/>
          <w:marBottom w:val="0"/>
          <w:divBdr>
            <w:top w:val="none" w:sz="0" w:space="0" w:color="auto"/>
            <w:left w:val="none" w:sz="0" w:space="0" w:color="auto"/>
            <w:bottom w:val="none" w:sz="0" w:space="0" w:color="auto"/>
            <w:right w:val="none" w:sz="0" w:space="0" w:color="auto"/>
          </w:divBdr>
          <w:divsChild>
            <w:div w:id="225263226">
              <w:marLeft w:val="0"/>
              <w:marRight w:val="0"/>
              <w:marTop w:val="0"/>
              <w:marBottom w:val="0"/>
              <w:divBdr>
                <w:top w:val="none" w:sz="0" w:space="0" w:color="auto"/>
                <w:left w:val="none" w:sz="0" w:space="0" w:color="auto"/>
                <w:bottom w:val="none" w:sz="0" w:space="0" w:color="auto"/>
                <w:right w:val="none" w:sz="0" w:space="0" w:color="auto"/>
              </w:divBdr>
            </w:div>
          </w:divsChild>
        </w:div>
        <w:div w:id="292953061">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sChild>
            <w:div w:id="902451176">
              <w:marLeft w:val="0"/>
              <w:marRight w:val="0"/>
              <w:marTop w:val="0"/>
              <w:marBottom w:val="0"/>
              <w:divBdr>
                <w:top w:val="none" w:sz="0" w:space="0" w:color="auto"/>
                <w:left w:val="none" w:sz="0" w:space="0" w:color="auto"/>
                <w:bottom w:val="none" w:sz="0" w:space="0" w:color="auto"/>
                <w:right w:val="none" w:sz="0" w:space="0" w:color="auto"/>
              </w:divBdr>
            </w:div>
          </w:divsChild>
        </w:div>
        <w:div w:id="1994217726">
          <w:marLeft w:val="0"/>
          <w:marRight w:val="0"/>
          <w:marTop w:val="300"/>
          <w:marBottom w:val="0"/>
          <w:divBdr>
            <w:top w:val="none" w:sz="0" w:space="0" w:color="auto"/>
            <w:left w:val="none" w:sz="0" w:space="0" w:color="auto"/>
            <w:bottom w:val="none" w:sz="0" w:space="0" w:color="auto"/>
            <w:right w:val="none" w:sz="0" w:space="0" w:color="auto"/>
          </w:divBdr>
          <w:divsChild>
            <w:div w:id="1975481195">
              <w:marLeft w:val="0"/>
              <w:marRight w:val="0"/>
              <w:marTop w:val="0"/>
              <w:marBottom w:val="0"/>
              <w:divBdr>
                <w:top w:val="none" w:sz="0" w:space="0" w:color="auto"/>
                <w:left w:val="none" w:sz="0" w:space="0" w:color="auto"/>
                <w:bottom w:val="none" w:sz="0" w:space="0" w:color="auto"/>
                <w:right w:val="none" w:sz="0" w:space="0" w:color="auto"/>
              </w:divBdr>
              <w:divsChild>
                <w:div w:id="1900165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6240">
          <w:marLeft w:val="0"/>
          <w:marRight w:val="0"/>
          <w:marTop w:val="300"/>
          <w:marBottom w:val="0"/>
          <w:divBdr>
            <w:top w:val="none" w:sz="0" w:space="0" w:color="auto"/>
            <w:left w:val="none" w:sz="0" w:space="0" w:color="auto"/>
            <w:bottom w:val="none" w:sz="0" w:space="0" w:color="auto"/>
            <w:right w:val="none" w:sz="0" w:space="0" w:color="auto"/>
          </w:divBdr>
          <w:divsChild>
            <w:div w:id="787967039">
              <w:marLeft w:val="0"/>
              <w:marRight w:val="0"/>
              <w:marTop w:val="0"/>
              <w:marBottom w:val="0"/>
              <w:divBdr>
                <w:top w:val="none" w:sz="0" w:space="0" w:color="auto"/>
                <w:left w:val="none" w:sz="0" w:space="0" w:color="auto"/>
                <w:bottom w:val="none" w:sz="0" w:space="0" w:color="auto"/>
                <w:right w:val="none" w:sz="0" w:space="0" w:color="auto"/>
              </w:divBdr>
              <w:divsChild>
                <w:div w:id="78022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9404">
          <w:marLeft w:val="0"/>
          <w:marRight w:val="0"/>
          <w:marTop w:val="300"/>
          <w:marBottom w:val="0"/>
          <w:divBdr>
            <w:top w:val="none" w:sz="0" w:space="0" w:color="auto"/>
            <w:left w:val="none" w:sz="0" w:space="0" w:color="auto"/>
            <w:bottom w:val="none" w:sz="0" w:space="0" w:color="auto"/>
            <w:right w:val="none" w:sz="0" w:space="0" w:color="auto"/>
          </w:divBdr>
          <w:divsChild>
            <w:div w:id="419448126">
              <w:marLeft w:val="0"/>
              <w:marRight w:val="0"/>
              <w:marTop w:val="0"/>
              <w:marBottom w:val="0"/>
              <w:divBdr>
                <w:top w:val="none" w:sz="0" w:space="0" w:color="auto"/>
                <w:left w:val="none" w:sz="0" w:space="0" w:color="auto"/>
                <w:bottom w:val="none" w:sz="0" w:space="0" w:color="auto"/>
                <w:right w:val="none" w:sz="0" w:space="0" w:color="auto"/>
              </w:divBdr>
              <w:divsChild>
                <w:div w:id="77386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82327">
          <w:marLeft w:val="0"/>
          <w:marRight w:val="0"/>
          <w:marTop w:val="300"/>
          <w:marBottom w:val="0"/>
          <w:divBdr>
            <w:top w:val="none" w:sz="0" w:space="0" w:color="auto"/>
            <w:left w:val="none" w:sz="0" w:space="0" w:color="auto"/>
            <w:bottom w:val="none" w:sz="0" w:space="0" w:color="auto"/>
            <w:right w:val="none" w:sz="0" w:space="0" w:color="auto"/>
          </w:divBdr>
          <w:divsChild>
            <w:div w:id="1713337487">
              <w:marLeft w:val="0"/>
              <w:marRight w:val="0"/>
              <w:marTop w:val="0"/>
              <w:marBottom w:val="0"/>
              <w:divBdr>
                <w:top w:val="none" w:sz="0" w:space="0" w:color="auto"/>
                <w:left w:val="none" w:sz="0" w:space="0" w:color="auto"/>
                <w:bottom w:val="none" w:sz="0" w:space="0" w:color="auto"/>
                <w:right w:val="none" w:sz="0" w:space="0" w:color="auto"/>
              </w:divBdr>
              <w:divsChild>
                <w:div w:id="193870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305458">
      <w:bodyDiv w:val="1"/>
      <w:marLeft w:val="0"/>
      <w:marRight w:val="0"/>
      <w:marTop w:val="0"/>
      <w:marBottom w:val="0"/>
      <w:divBdr>
        <w:top w:val="none" w:sz="0" w:space="0" w:color="auto"/>
        <w:left w:val="none" w:sz="0" w:space="0" w:color="auto"/>
        <w:bottom w:val="none" w:sz="0" w:space="0" w:color="auto"/>
        <w:right w:val="none" w:sz="0" w:space="0" w:color="auto"/>
      </w:divBdr>
      <w:divsChild>
        <w:div w:id="1997882771">
          <w:marLeft w:val="0"/>
          <w:marRight w:val="0"/>
          <w:marTop w:val="0"/>
          <w:marBottom w:val="0"/>
          <w:divBdr>
            <w:top w:val="none" w:sz="0" w:space="0" w:color="auto"/>
            <w:left w:val="none" w:sz="0" w:space="0" w:color="auto"/>
            <w:bottom w:val="none" w:sz="0" w:space="0" w:color="auto"/>
            <w:right w:val="none" w:sz="0" w:space="0" w:color="auto"/>
          </w:divBdr>
        </w:div>
        <w:div w:id="2135320830">
          <w:marLeft w:val="0"/>
          <w:marRight w:val="0"/>
          <w:marTop w:val="0"/>
          <w:marBottom w:val="0"/>
          <w:divBdr>
            <w:top w:val="none" w:sz="0" w:space="0" w:color="auto"/>
            <w:left w:val="none" w:sz="0" w:space="0" w:color="auto"/>
            <w:bottom w:val="none" w:sz="0" w:space="0" w:color="auto"/>
            <w:right w:val="none" w:sz="0" w:space="0" w:color="auto"/>
          </w:divBdr>
          <w:divsChild>
            <w:div w:id="682324226">
              <w:marLeft w:val="0"/>
              <w:marRight w:val="0"/>
              <w:marTop w:val="0"/>
              <w:marBottom w:val="0"/>
              <w:divBdr>
                <w:top w:val="none" w:sz="0" w:space="0" w:color="auto"/>
                <w:left w:val="none" w:sz="0" w:space="0" w:color="auto"/>
                <w:bottom w:val="none" w:sz="0" w:space="0" w:color="auto"/>
                <w:right w:val="none" w:sz="0" w:space="0" w:color="auto"/>
              </w:divBdr>
            </w:div>
          </w:divsChild>
        </w:div>
        <w:div w:id="312494759">
          <w:marLeft w:val="0"/>
          <w:marRight w:val="0"/>
          <w:marTop w:val="0"/>
          <w:marBottom w:val="0"/>
          <w:divBdr>
            <w:top w:val="none" w:sz="0" w:space="0" w:color="auto"/>
            <w:left w:val="none" w:sz="0" w:space="0" w:color="auto"/>
            <w:bottom w:val="none" w:sz="0" w:space="0" w:color="auto"/>
            <w:right w:val="none" w:sz="0" w:space="0" w:color="auto"/>
          </w:divBdr>
        </w:div>
        <w:div w:id="1179808410">
          <w:marLeft w:val="0"/>
          <w:marRight w:val="0"/>
          <w:marTop w:val="0"/>
          <w:marBottom w:val="0"/>
          <w:divBdr>
            <w:top w:val="none" w:sz="0" w:space="0" w:color="auto"/>
            <w:left w:val="none" w:sz="0" w:space="0" w:color="auto"/>
            <w:bottom w:val="none" w:sz="0" w:space="0" w:color="auto"/>
            <w:right w:val="none" w:sz="0" w:space="0" w:color="auto"/>
          </w:divBdr>
          <w:divsChild>
            <w:div w:id="227346231">
              <w:marLeft w:val="0"/>
              <w:marRight w:val="0"/>
              <w:marTop w:val="0"/>
              <w:marBottom w:val="0"/>
              <w:divBdr>
                <w:top w:val="none" w:sz="0" w:space="0" w:color="auto"/>
                <w:left w:val="none" w:sz="0" w:space="0" w:color="auto"/>
                <w:bottom w:val="none" w:sz="0" w:space="0" w:color="auto"/>
                <w:right w:val="none" w:sz="0" w:space="0" w:color="auto"/>
              </w:divBdr>
            </w:div>
          </w:divsChild>
        </w:div>
        <w:div w:id="808205080">
          <w:marLeft w:val="0"/>
          <w:marRight w:val="0"/>
          <w:marTop w:val="0"/>
          <w:marBottom w:val="0"/>
          <w:divBdr>
            <w:top w:val="none" w:sz="0" w:space="0" w:color="auto"/>
            <w:left w:val="none" w:sz="0" w:space="0" w:color="auto"/>
            <w:bottom w:val="none" w:sz="0" w:space="0" w:color="auto"/>
            <w:right w:val="none" w:sz="0" w:space="0" w:color="auto"/>
          </w:divBdr>
        </w:div>
        <w:div w:id="237206532">
          <w:marLeft w:val="0"/>
          <w:marRight w:val="0"/>
          <w:marTop w:val="0"/>
          <w:marBottom w:val="0"/>
          <w:divBdr>
            <w:top w:val="none" w:sz="0" w:space="0" w:color="auto"/>
            <w:left w:val="none" w:sz="0" w:space="0" w:color="auto"/>
            <w:bottom w:val="none" w:sz="0" w:space="0" w:color="auto"/>
            <w:right w:val="none" w:sz="0" w:space="0" w:color="auto"/>
          </w:divBdr>
          <w:divsChild>
            <w:div w:id="873232559">
              <w:marLeft w:val="0"/>
              <w:marRight w:val="0"/>
              <w:marTop w:val="0"/>
              <w:marBottom w:val="0"/>
              <w:divBdr>
                <w:top w:val="none" w:sz="0" w:space="0" w:color="auto"/>
                <w:left w:val="none" w:sz="0" w:space="0" w:color="auto"/>
                <w:bottom w:val="none" w:sz="0" w:space="0" w:color="auto"/>
                <w:right w:val="none" w:sz="0" w:space="0" w:color="auto"/>
              </w:divBdr>
            </w:div>
          </w:divsChild>
        </w:div>
        <w:div w:id="1644236932">
          <w:marLeft w:val="0"/>
          <w:marRight w:val="0"/>
          <w:marTop w:val="0"/>
          <w:marBottom w:val="0"/>
          <w:divBdr>
            <w:top w:val="none" w:sz="0" w:space="0" w:color="auto"/>
            <w:left w:val="none" w:sz="0" w:space="0" w:color="auto"/>
            <w:bottom w:val="none" w:sz="0" w:space="0" w:color="auto"/>
            <w:right w:val="none" w:sz="0" w:space="0" w:color="auto"/>
          </w:divBdr>
        </w:div>
        <w:div w:id="2004116073">
          <w:marLeft w:val="0"/>
          <w:marRight w:val="0"/>
          <w:marTop w:val="0"/>
          <w:marBottom w:val="0"/>
          <w:divBdr>
            <w:top w:val="none" w:sz="0" w:space="0" w:color="auto"/>
            <w:left w:val="none" w:sz="0" w:space="0" w:color="auto"/>
            <w:bottom w:val="none" w:sz="0" w:space="0" w:color="auto"/>
            <w:right w:val="none" w:sz="0" w:space="0" w:color="auto"/>
          </w:divBdr>
          <w:divsChild>
            <w:div w:id="671370465">
              <w:marLeft w:val="0"/>
              <w:marRight w:val="0"/>
              <w:marTop w:val="0"/>
              <w:marBottom w:val="0"/>
              <w:divBdr>
                <w:top w:val="none" w:sz="0" w:space="0" w:color="auto"/>
                <w:left w:val="none" w:sz="0" w:space="0" w:color="auto"/>
                <w:bottom w:val="none" w:sz="0" w:space="0" w:color="auto"/>
                <w:right w:val="none" w:sz="0" w:space="0" w:color="auto"/>
              </w:divBdr>
            </w:div>
          </w:divsChild>
        </w:div>
        <w:div w:id="2111927489">
          <w:marLeft w:val="0"/>
          <w:marRight w:val="0"/>
          <w:marTop w:val="0"/>
          <w:marBottom w:val="0"/>
          <w:divBdr>
            <w:top w:val="none" w:sz="0" w:space="0" w:color="auto"/>
            <w:left w:val="none" w:sz="0" w:space="0" w:color="auto"/>
            <w:bottom w:val="none" w:sz="0" w:space="0" w:color="auto"/>
            <w:right w:val="none" w:sz="0" w:space="0" w:color="auto"/>
          </w:divBdr>
        </w:div>
        <w:div w:id="324675288">
          <w:marLeft w:val="0"/>
          <w:marRight w:val="0"/>
          <w:marTop w:val="0"/>
          <w:marBottom w:val="0"/>
          <w:divBdr>
            <w:top w:val="none" w:sz="0" w:space="0" w:color="auto"/>
            <w:left w:val="none" w:sz="0" w:space="0" w:color="auto"/>
            <w:bottom w:val="none" w:sz="0" w:space="0" w:color="auto"/>
            <w:right w:val="none" w:sz="0" w:space="0" w:color="auto"/>
          </w:divBdr>
          <w:divsChild>
            <w:div w:id="880633286">
              <w:marLeft w:val="0"/>
              <w:marRight w:val="0"/>
              <w:marTop w:val="0"/>
              <w:marBottom w:val="0"/>
              <w:divBdr>
                <w:top w:val="none" w:sz="0" w:space="0" w:color="auto"/>
                <w:left w:val="none" w:sz="0" w:space="0" w:color="auto"/>
                <w:bottom w:val="none" w:sz="0" w:space="0" w:color="auto"/>
                <w:right w:val="none" w:sz="0" w:space="0" w:color="auto"/>
              </w:divBdr>
            </w:div>
          </w:divsChild>
        </w:div>
        <w:div w:id="1125656164">
          <w:marLeft w:val="0"/>
          <w:marRight w:val="0"/>
          <w:marTop w:val="0"/>
          <w:marBottom w:val="0"/>
          <w:divBdr>
            <w:top w:val="none" w:sz="0" w:space="0" w:color="auto"/>
            <w:left w:val="none" w:sz="0" w:space="0" w:color="auto"/>
            <w:bottom w:val="none" w:sz="0" w:space="0" w:color="auto"/>
            <w:right w:val="none" w:sz="0" w:space="0" w:color="auto"/>
          </w:divBdr>
        </w:div>
        <w:div w:id="209343">
          <w:marLeft w:val="0"/>
          <w:marRight w:val="0"/>
          <w:marTop w:val="0"/>
          <w:marBottom w:val="0"/>
          <w:divBdr>
            <w:top w:val="none" w:sz="0" w:space="0" w:color="auto"/>
            <w:left w:val="none" w:sz="0" w:space="0" w:color="auto"/>
            <w:bottom w:val="none" w:sz="0" w:space="0" w:color="auto"/>
            <w:right w:val="none" w:sz="0" w:space="0" w:color="auto"/>
          </w:divBdr>
          <w:divsChild>
            <w:div w:id="1570729828">
              <w:marLeft w:val="0"/>
              <w:marRight w:val="0"/>
              <w:marTop w:val="0"/>
              <w:marBottom w:val="0"/>
              <w:divBdr>
                <w:top w:val="none" w:sz="0" w:space="0" w:color="auto"/>
                <w:left w:val="none" w:sz="0" w:space="0" w:color="auto"/>
                <w:bottom w:val="none" w:sz="0" w:space="0" w:color="auto"/>
                <w:right w:val="none" w:sz="0" w:space="0" w:color="auto"/>
              </w:divBdr>
            </w:div>
          </w:divsChild>
        </w:div>
        <w:div w:id="11424628">
          <w:marLeft w:val="0"/>
          <w:marRight w:val="0"/>
          <w:marTop w:val="0"/>
          <w:marBottom w:val="0"/>
          <w:divBdr>
            <w:top w:val="none" w:sz="0" w:space="0" w:color="auto"/>
            <w:left w:val="none" w:sz="0" w:space="0" w:color="auto"/>
            <w:bottom w:val="none" w:sz="0" w:space="0" w:color="auto"/>
            <w:right w:val="none" w:sz="0" w:space="0" w:color="auto"/>
          </w:divBdr>
        </w:div>
        <w:div w:id="1201283448">
          <w:marLeft w:val="0"/>
          <w:marRight w:val="0"/>
          <w:marTop w:val="0"/>
          <w:marBottom w:val="0"/>
          <w:divBdr>
            <w:top w:val="none" w:sz="0" w:space="0" w:color="auto"/>
            <w:left w:val="none" w:sz="0" w:space="0" w:color="auto"/>
            <w:bottom w:val="none" w:sz="0" w:space="0" w:color="auto"/>
            <w:right w:val="none" w:sz="0" w:space="0" w:color="auto"/>
          </w:divBdr>
          <w:divsChild>
            <w:div w:id="665402781">
              <w:marLeft w:val="0"/>
              <w:marRight w:val="0"/>
              <w:marTop w:val="0"/>
              <w:marBottom w:val="0"/>
              <w:divBdr>
                <w:top w:val="none" w:sz="0" w:space="0" w:color="auto"/>
                <w:left w:val="none" w:sz="0" w:space="0" w:color="auto"/>
                <w:bottom w:val="none" w:sz="0" w:space="0" w:color="auto"/>
                <w:right w:val="none" w:sz="0" w:space="0" w:color="auto"/>
              </w:divBdr>
            </w:div>
          </w:divsChild>
        </w:div>
        <w:div w:id="2081713157">
          <w:marLeft w:val="0"/>
          <w:marRight w:val="0"/>
          <w:marTop w:val="300"/>
          <w:marBottom w:val="0"/>
          <w:divBdr>
            <w:top w:val="none" w:sz="0" w:space="0" w:color="auto"/>
            <w:left w:val="none" w:sz="0" w:space="0" w:color="auto"/>
            <w:bottom w:val="none" w:sz="0" w:space="0" w:color="auto"/>
            <w:right w:val="none" w:sz="0" w:space="0" w:color="auto"/>
          </w:divBdr>
          <w:divsChild>
            <w:div w:id="1522938593">
              <w:marLeft w:val="0"/>
              <w:marRight w:val="0"/>
              <w:marTop w:val="0"/>
              <w:marBottom w:val="0"/>
              <w:divBdr>
                <w:top w:val="none" w:sz="0" w:space="0" w:color="auto"/>
                <w:left w:val="none" w:sz="0" w:space="0" w:color="auto"/>
                <w:bottom w:val="none" w:sz="0" w:space="0" w:color="auto"/>
                <w:right w:val="none" w:sz="0" w:space="0" w:color="auto"/>
              </w:divBdr>
              <w:divsChild>
                <w:div w:id="2026400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13378">
          <w:marLeft w:val="0"/>
          <w:marRight w:val="0"/>
          <w:marTop w:val="300"/>
          <w:marBottom w:val="0"/>
          <w:divBdr>
            <w:top w:val="none" w:sz="0" w:space="0" w:color="auto"/>
            <w:left w:val="none" w:sz="0" w:space="0" w:color="auto"/>
            <w:bottom w:val="none" w:sz="0" w:space="0" w:color="auto"/>
            <w:right w:val="none" w:sz="0" w:space="0" w:color="auto"/>
          </w:divBdr>
          <w:divsChild>
            <w:div w:id="1162702782">
              <w:marLeft w:val="0"/>
              <w:marRight w:val="0"/>
              <w:marTop w:val="0"/>
              <w:marBottom w:val="0"/>
              <w:divBdr>
                <w:top w:val="none" w:sz="0" w:space="0" w:color="auto"/>
                <w:left w:val="none" w:sz="0" w:space="0" w:color="auto"/>
                <w:bottom w:val="none" w:sz="0" w:space="0" w:color="auto"/>
                <w:right w:val="none" w:sz="0" w:space="0" w:color="auto"/>
              </w:divBdr>
              <w:divsChild>
                <w:div w:id="774903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191958">
          <w:marLeft w:val="0"/>
          <w:marRight w:val="0"/>
          <w:marTop w:val="300"/>
          <w:marBottom w:val="0"/>
          <w:divBdr>
            <w:top w:val="none" w:sz="0" w:space="0" w:color="auto"/>
            <w:left w:val="none" w:sz="0" w:space="0" w:color="auto"/>
            <w:bottom w:val="none" w:sz="0" w:space="0" w:color="auto"/>
            <w:right w:val="none" w:sz="0" w:space="0" w:color="auto"/>
          </w:divBdr>
          <w:divsChild>
            <w:div w:id="1749763505">
              <w:marLeft w:val="0"/>
              <w:marRight w:val="0"/>
              <w:marTop w:val="0"/>
              <w:marBottom w:val="0"/>
              <w:divBdr>
                <w:top w:val="none" w:sz="0" w:space="0" w:color="auto"/>
                <w:left w:val="none" w:sz="0" w:space="0" w:color="auto"/>
                <w:bottom w:val="none" w:sz="0" w:space="0" w:color="auto"/>
                <w:right w:val="none" w:sz="0" w:space="0" w:color="auto"/>
              </w:divBdr>
              <w:divsChild>
                <w:div w:id="1380280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148028">
          <w:marLeft w:val="0"/>
          <w:marRight w:val="0"/>
          <w:marTop w:val="300"/>
          <w:marBottom w:val="0"/>
          <w:divBdr>
            <w:top w:val="none" w:sz="0" w:space="0" w:color="auto"/>
            <w:left w:val="none" w:sz="0" w:space="0" w:color="auto"/>
            <w:bottom w:val="none" w:sz="0" w:space="0" w:color="auto"/>
            <w:right w:val="none" w:sz="0" w:space="0" w:color="auto"/>
          </w:divBdr>
          <w:divsChild>
            <w:div w:id="842814003">
              <w:marLeft w:val="0"/>
              <w:marRight w:val="0"/>
              <w:marTop w:val="0"/>
              <w:marBottom w:val="0"/>
              <w:divBdr>
                <w:top w:val="none" w:sz="0" w:space="0" w:color="auto"/>
                <w:left w:val="none" w:sz="0" w:space="0" w:color="auto"/>
                <w:bottom w:val="none" w:sz="0" w:space="0" w:color="auto"/>
                <w:right w:val="none" w:sz="0" w:space="0" w:color="auto"/>
              </w:divBdr>
              <w:divsChild>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498027">
      <w:bodyDiv w:val="1"/>
      <w:marLeft w:val="0"/>
      <w:marRight w:val="0"/>
      <w:marTop w:val="0"/>
      <w:marBottom w:val="0"/>
      <w:divBdr>
        <w:top w:val="none" w:sz="0" w:space="0" w:color="auto"/>
        <w:left w:val="none" w:sz="0" w:space="0" w:color="auto"/>
        <w:bottom w:val="none" w:sz="0" w:space="0" w:color="auto"/>
        <w:right w:val="none" w:sz="0" w:space="0" w:color="auto"/>
      </w:divBdr>
    </w:div>
    <w:div w:id="1874075956">
      <w:bodyDiv w:val="1"/>
      <w:marLeft w:val="0"/>
      <w:marRight w:val="0"/>
      <w:marTop w:val="0"/>
      <w:marBottom w:val="0"/>
      <w:divBdr>
        <w:top w:val="none" w:sz="0" w:space="0" w:color="auto"/>
        <w:left w:val="none" w:sz="0" w:space="0" w:color="auto"/>
        <w:bottom w:val="none" w:sz="0" w:space="0" w:color="auto"/>
        <w:right w:val="none" w:sz="0" w:space="0" w:color="auto"/>
      </w:divBdr>
    </w:div>
    <w:div w:id="1874418848">
      <w:bodyDiv w:val="1"/>
      <w:marLeft w:val="0"/>
      <w:marRight w:val="0"/>
      <w:marTop w:val="0"/>
      <w:marBottom w:val="0"/>
      <w:divBdr>
        <w:top w:val="none" w:sz="0" w:space="0" w:color="auto"/>
        <w:left w:val="none" w:sz="0" w:space="0" w:color="auto"/>
        <w:bottom w:val="none" w:sz="0" w:space="0" w:color="auto"/>
        <w:right w:val="none" w:sz="0" w:space="0" w:color="auto"/>
      </w:divBdr>
      <w:divsChild>
        <w:div w:id="144517919">
          <w:marLeft w:val="0"/>
          <w:marRight w:val="0"/>
          <w:marTop w:val="0"/>
          <w:marBottom w:val="0"/>
          <w:divBdr>
            <w:top w:val="none" w:sz="0" w:space="0" w:color="auto"/>
            <w:left w:val="none" w:sz="0" w:space="0" w:color="auto"/>
            <w:bottom w:val="none" w:sz="0" w:space="0" w:color="auto"/>
            <w:right w:val="none" w:sz="0" w:space="0" w:color="auto"/>
          </w:divBdr>
        </w:div>
        <w:div w:id="354307430">
          <w:marLeft w:val="0"/>
          <w:marRight w:val="0"/>
          <w:marTop w:val="0"/>
          <w:marBottom w:val="0"/>
          <w:divBdr>
            <w:top w:val="none" w:sz="0" w:space="0" w:color="auto"/>
            <w:left w:val="none" w:sz="0" w:space="0" w:color="auto"/>
            <w:bottom w:val="none" w:sz="0" w:space="0" w:color="auto"/>
            <w:right w:val="none" w:sz="0" w:space="0" w:color="auto"/>
          </w:divBdr>
        </w:div>
        <w:div w:id="389380800">
          <w:marLeft w:val="0"/>
          <w:marRight w:val="0"/>
          <w:marTop w:val="0"/>
          <w:marBottom w:val="0"/>
          <w:divBdr>
            <w:top w:val="none" w:sz="0" w:space="0" w:color="auto"/>
            <w:left w:val="none" w:sz="0" w:space="0" w:color="auto"/>
            <w:bottom w:val="none" w:sz="0" w:space="0" w:color="auto"/>
            <w:right w:val="none" w:sz="0" w:space="0" w:color="auto"/>
          </w:divBdr>
        </w:div>
        <w:div w:id="485972830">
          <w:marLeft w:val="0"/>
          <w:marRight w:val="0"/>
          <w:marTop w:val="0"/>
          <w:marBottom w:val="0"/>
          <w:divBdr>
            <w:top w:val="none" w:sz="0" w:space="0" w:color="auto"/>
            <w:left w:val="none" w:sz="0" w:space="0" w:color="auto"/>
            <w:bottom w:val="none" w:sz="0" w:space="0" w:color="auto"/>
            <w:right w:val="none" w:sz="0" w:space="0" w:color="auto"/>
          </w:divBdr>
        </w:div>
        <w:div w:id="780884113">
          <w:marLeft w:val="0"/>
          <w:marRight w:val="0"/>
          <w:marTop w:val="0"/>
          <w:marBottom w:val="0"/>
          <w:divBdr>
            <w:top w:val="none" w:sz="0" w:space="0" w:color="auto"/>
            <w:left w:val="none" w:sz="0" w:space="0" w:color="auto"/>
            <w:bottom w:val="none" w:sz="0" w:space="0" w:color="auto"/>
            <w:right w:val="none" w:sz="0" w:space="0" w:color="auto"/>
          </w:divBdr>
          <w:divsChild>
            <w:div w:id="1813710543">
              <w:marLeft w:val="0"/>
              <w:marRight w:val="0"/>
              <w:marTop w:val="0"/>
              <w:marBottom w:val="0"/>
              <w:divBdr>
                <w:top w:val="none" w:sz="0" w:space="0" w:color="auto"/>
                <w:left w:val="none" w:sz="0" w:space="0" w:color="auto"/>
                <w:bottom w:val="none" w:sz="0" w:space="0" w:color="auto"/>
                <w:right w:val="none" w:sz="0" w:space="0" w:color="auto"/>
              </w:divBdr>
            </w:div>
          </w:divsChild>
        </w:div>
        <w:div w:id="832644446">
          <w:marLeft w:val="0"/>
          <w:marRight w:val="0"/>
          <w:marTop w:val="0"/>
          <w:marBottom w:val="0"/>
          <w:divBdr>
            <w:top w:val="none" w:sz="0" w:space="0" w:color="auto"/>
            <w:left w:val="none" w:sz="0" w:space="0" w:color="auto"/>
            <w:bottom w:val="none" w:sz="0" w:space="0" w:color="auto"/>
            <w:right w:val="none" w:sz="0" w:space="0" w:color="auto"/>
          </w:divBdr>
          <w:divsChild>
            <w:div w:id="1120874274">
              <w:marLeft w:val="0"/>
              <w:marRight w:val="0"/>
              <w:marTop w:val="0"/>
              <w:marBottom w:val="0"/>
              <w:divBdr>
                <w:top w:val="none" w:sz="0" w:space="0" w:color="auto"/>
                <w:left w:val="none" w:sz="0" w:space="0" w:color="auto"/>
                <w:bottom w:val="none" w:sz="0" w:space="0" w:color="auto"/>
                <w:right w:val="none" w:sz="0" w:space="0" w:color="auto"/>
              </w:divBdr>
            </w:div>
          </w:divsChild>
        </w:div>
        <w:div w:id="854999632">
          <w:marLeft w:val="0"/>
          <w:marRight w:val="0"/>
          <w:marTop w:val="0"/>
          <w:marBottom w:val="0"/>
          <w:divBdr>
            <w:top w:val="none" w:sz="0" w:space="0" w:color="auto"/>
            <w:left w:val="none" w:sz="0" w:space="0" w:color="auto"/>
            <w:bottom w:val="none" w:sz="0" w:space="0" w:color="auto"/>
            <w:right w:val="none" w:sz="0" w:space="0" w:color="auto"/>
          </w:divBdr>
          <w:divsChild>
            <w:div w:id="176427481">
              <w:marLeft w:val="0"/>
              <w:marRight w:val="0"/>
              <w:marTop w:val="0"/>
              <w:marBottom w:val="0"/>
              <w:divBdr>
                <w:top w:val="none" w:sz="0" w:space="0" w:color="auto"/>
                <w:left w:val="none" w:sz="0" w:space="0" w:color="auto"/>
                <w:bottom w:val="none" w:sz="0" w:space="0" w:color="auto"/>
                <w:right w:val="none" w:sz="0" w:space="0" w:color="auto"/>
              </w:divBdr>
            </w:div>
          </w:divsChild>
        </w:div>
        <w:div w:id="973675913">
          <w:marLeft w:val="0"/>
          <w:marRight w:val="0"/>
          <w:marTop w:val="300"/>
          <w:marBottom w:val="0"/>
          <w:divBdr>
            <w:top w:val="none" w:sz="0" w:space="0" w:color="auto"/>
            <w:left w:val="none" w:sz="0" w:space="0" w:color="auto"/>
            <w:bottom w:val="none" w:sz="0" w:space="0" w:color="auto"/>
            <w:right w:val="none" w:sz="0" w:space="0" w:color="auto"/>
          </w:divBdr>
          <w:divsChild>
            <w:div w:id="1750886696">
              <w:marLeft w:val="0"/>
              <w:marRight w:val="0"/>
              <w:marTop w:val="0"/>
              <w:marBottom w:val="0"/>
              <w:divBdr>
                <w:top w:val="none" w:sz="0" w:space="0" w:color="auto"/>
                <w:left w:val="none" w:sz="0" w:space="0" w:color="auto"/>
                <w:bottom w:val="none" w:sz="0" w:space="0" w:color="auto"/>
                <w:right w:val="none" w:sz="0" w:space="0" w:color="auto"/>
              </w:divBdr>
              <w:divsChild>
                <w:div w:id="1858156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4927">
          <w:marLeft w:val="0"/>
          <w:marRight w:val="0"/>
          <w:marTop w:val="0"/>
          <w:marBottom w:val="0"/>
          <w:divBdr>
            <w:top w:val="none" w:sz="0" w:space="0" w:color="auto"/>
            <w:left w:val="none" w:sz="0" w:space="0" w:color="auto"/>
            <w:bottom w:val="none" w:sz="0" w:space="0" w:color="auto"/>
            <w:right w:val="none" w:sz="0" w:space="0" w:color="auto"/>
          </w:divBdr>
        </w:div>
        <w:div w:id="1196456278">
          <w:marLeft w:val="0"/>
          <w:marRight w:val="0"/>
          <w:marTop w:val="300"/>
          <w:marBottom w:val="0"/>
          <w:divBdr>
            <w:top w:val="none" w:sz="0" w:space="0" w:color="auto"/>
            <w:left w:val="none" w:sz="0" w:space="0" w:color="auto"/>
            <w:bottom w:val="none" w:sz="0" w:space="0" w:color="auto"/>
            <w:right w:val="none" w:sz="0" w:space="0" w:color="auto"/>
          </w:divBdr>
          <w:divsChild>
            <w:div w:id="718893653">
              <w:marLeft w:val="0"/>
              <w:marRight w:val="0"/>
              <w:marTop w:val="0"/>
              <w:marBottom w:val="0"/>
              <w:divBdr>
                <w:top w:val="none" w:sz="0" w:space="0" w:color="auto"/>
                <w:left w:val="none" w:sz="0" w:space="0" w:color="auto"/>
                <w:bottom w:val="none" w:sz="0" w:space="0" w:color="auto"/>
                <w:right w:val="none" w:sz="0" w:space="0" w:color="auto"/>
              </w:divBdr>
              <w:divsChild>
                <w:div w:id="65596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3509">
          <w:marLeft w:val="0"/>
          <w:marRight w:val="0"/>
          <w:marTop w:val="0"/>
          <w:marBottom w:val="0"/>
          <w:divBdr>
            <w:top w:val="none" w:sz="0" w:space="0" w:color="auto"/>
            <w:left w:val="none" w:sz="0" w:space="0" w:color="auto"/>
            <w:bottom w:val="none" w:sz="0" w:space="0" w:color="auto"/>
            <w:right w:val="none" w:sz="0" w:space="0" w:color="auto"/>
          </w:divBdr>
          <w:divsChild>
            <w:div w:id="688799667">
              <w:marLeft w:val="0"/>
              <w:marRight w:val="0"/>
              <w:marTop w:val="0"/>
              <w:marBottom w:val="0"/>
              <w:divBdr>
                <w:top w:val="none" w:sz="0" w:space="0" w:color="auto"/>
                <w:left w:val="none" w:sz="0" w:space="0" w:color="auto"/>
                <w:bottom w:val="none" w:sz="0" w:space="0" w:color="auto"/>
                <w:right w:val="none" w:sz="0" w:space="0" w:color="auto"/>
              </w:divBdr>
            </w:div>
          </w:divsChild>
        </w:div>
        <w:div w:id="1295452610">
          <w:marLeft w:val="0"/>
          <w:marRight w:val="0"/>
          <w:marTop w:val="0"/>
          <w:marBottom w:val="0"/>
          <w:divBdr>
            <w:top w:val="none" w:sz="0" w:space="0" w:color="auto"/>
            <w:left w:val="none" w:sz="0" w:space="0" w:color="auto"/>
            <w:bottom w:val="none" w:sz="0" w:space="0" w:color="auto"/>
            <w:right w:val="none" w:sz="0" w:space="0" w:color="auto"/>
          </w:divBdr>
          <w:divsChild>
            <w:div w:id="1736975825">
              <w:marLeft w:val="0"/>
              <w:marRight w:val="0"/>
              <w:marTop w:val="0"/>
              <w:marBottom w:val="0"/>
              <w:divBdr>
                <w:top w:val="none" w:sz="0" w:space="0" w:color="auto"/>
                <w:left w:val="none" w:sz="0" w:space="0" w:color="auto"/>
                <w:bottom w:val="none" w:sz="0" w:space="0" w:color="auto"/>
                <w:right w:val="none" w:sz="0" w:space="0" w:color="auto"/>
              </w:divBdr>
            </w:div>
          </w:divsChild>
        </w:div>
        <w:div w:id="1504127202">
          <w:marLeft w:val="0"/>
          <w:marRight w:val="0"/>
          <w:marTop w:val="0"/>
          <w:marBottom w:val="0"/>
          <w:divBdr>
            <w:top w:val="none" w:sz="0" w:space="0" w:color="auto"/>
            <w:left w:val="none" w:sz="0" w:space="0" w:color="auto"/>
            <w:bottom w:val="none" w:sz="0" w:space="0" w:color="auto"/>
            <w:right w:val="none" w:sz="0" w:space="0" w:color="auto"/>
          </w:divBdr>
        </w:div>
        <w:div w:id="1899170940">
          <w:marLeft w:val="0"/>
          <w:marRight w:val="0"/>
          <w:marTop w:val="0"/>
          <w:marBottom w:val="0"/>
          <w:divBdr>
            <w:top w:val="none" w:sz="0" w:space="0" w:color="auto"/>
            <w:left w:val="none" w:sz="0" w:space="0" w:color="auto"/>
            <w:bottom w:val="none" w:sz="0" w:space="0" w:color="auto"/>
            <w:right w:val="none" w:sz="0" w:space="0" w:color="auto"/>
          </w:divBdr>
          <w:divsChild>
            <w:div w:id="1727147438">
              <w:marLeft w:val="0"/>
              <w:marRight w:val="0"/>
              <w:marTop w:val="0"/>
              <w:marBottom w:val="0"/>
              <w:divBdr>
                <w:top w:val="none" w:sz="0" w:space="0" w:color="auto"/>
                <w:left w:val="none" w:sz="0" w:space="0" w:color="auto"/>
                <w:bottom w:val="none" w:sz="0" w:space="0" w:color="auto"/>
                <w:right w:val="none" w:sz="0" w:space="0" w:color="auto"/>
              </w:divBdr>
            </w:div>
          </w:divsChild>
        </w:div>
        <w:div w:id="1953398047">
          <w:marLeft w:val="0"/>
          <w:marRight w:val="0"/>
          <w:marTop w:val="0"/>
          <w:marBottom w:val="0"/>
          <w:divBdr>
            <w:top w:val="none" w:sz="0" w:space="0" w:color="auto"/>
            <w:left w:val="none" w:sz="0" w:space="0" w:color="auto"/>
            <w:bottom w:val="none" w:sz="0" w:space="0" w:color="auto"/>
            <w:right w:val="none" w:sz="0" w:space="0" w:color="auto"/>
          </w:divBdr>
        </w:div>
        <w:div w:id="1986808967">
          <w:marLeft w:val="0"/>
          <w:marRight w:val="0"/>
          <w:marTop w:val="0"/>
          <w:marBottom w:val="0"/>
          <w:divBdr>
            <w:top w:val="none" w:sz="0" w:space="0" w:color="auto"/>
            <w:left w:val="none" w:sz="0" w:space="0" w:color="auto"/>
            <w:bottom w:val="none" w:sz="0" w:space="0" w:color="auto"/>
            <w:right w:val="none" w:sz="0" w:space="0" w:color="auto"/>
          </w:divBdr>
          <w:divsChild>
            <w:div w:id="878055154">
              <w:marLeft w:val="0"/>
              <w:marRight w:val="0"/>
              <w:marTop w:val="0"/>
              <w:marBottom w:val="0"/>
              <w:divBdr>
                <w:top w:val="none" w:sz="0" w:space="0" w:color="auto"/>
                <w:left w:val="none" w:sz="0" w:space="0" w:color="auto"/>
                <w:bottom w:val="none" w:sz="0" w:space="0" w:color="auto"/>
                <w:right w:val="none" w:sz="0" w:space="0" w:color="auto"/>
              </w:divBdr>
            </w:div>
          </w:divsChild>
        </w:div>
        <w:div w:id="2032291431">
          <w:marLeft w:val="0"/>
          <w:marRight w:val="0"/>
          <w:marTop w:val="300"/>
          <w:marBottom w:val="0"/>
          <w:divBdr>
            <w:top w:val="none" w:sz="0" w:space="0" w:color="auto"/>
            <w:left w:val="none" w:sz="0" w:space="0" w:color="auto"/>
            <w:bottom w:val="none" w:sz="0" w:space="0" w:color="auto"/>
            <w:right w:val="none" w:sz="0" w:space="0" w:color="auto"/>
          </w:divBdr>
          <w:divsChild>
            <w:div w:id="780732226">
              <w:marLeft w:val="0"/>
              <w:marRight w:val="0"/>
              <w:marTop w:val="0"/>
              <w:marBottom w:val="0"/>
              <w:divBdr>
                <w:top w:val="none" w:sz="0" w:space="0" w:color="auto"/>
                <w:left w:val="none" w:sz="0" w:space="0" w:color="auto"/>
                <w:bottom w:val="none" w:sz="0" w:space="0" w:color="auto"/>
                <w:right w:val="none" w:sz="0" w:space="0" w:color="auto"/>
              </w:divBdr>
              <w:divsChild>
                <w:div w:id="23200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131225">
          <w:marLeft w:val="0"/>
          <w:marRight w:val="0"/>
          <w:marTop w:val="300"/>
          <w:marBottom w:val="0"/>
          <w:divBdr>
            <w:top w:val="none" w:sz="0" w:space="0" w:color="auto"/>
            <w:left w:val="none" w:sz="0" w:space="0" w:color="auto"/>
            <w:bottom w:val="none" w:sz="0" w:space="0" w:color="auto"/>
            <w:right w:val="none" w:sz="0" w:space="0" w:color="auto"/>
          </w:divBdr>
          <w:divsChild>
            <w:div w:id="404256703">
              <w:marLeft w:val="0"/>
              <w:marRight w:val="0"/>
              <w:marTop w:val="0"/>
              <w:marBottom w:val="0"/>
              <w:divBdr>
                <w:top w:val="none" w:sz="0" w:space="0" w:color="auto"/>
                <w:left w:val="none" w:sz="0" w:space="0" w:color="auto"/>
                <w:bottom w:val="none" w:sz="0" w:space="0" w:color="auto"/>
                <w:right w:val="none" w:sz="0" w:space="0" w:color="auto"/>
              </w:divBdr>
              <w:divsChild>
                <w:div w:id="143047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684943">
      <w:bodyDiv w:val="1"/>
      <w:marLeft w:val="0"/>
      <w:marRight w:val="0"/>
      <w:marTop w:val="0"/>
      <w:marBottom w:val="0"/>
      <w:divBdr>
        <w:top w:val="none" w:sz="0" w:space="0" w:color="auto"/>
        <w:left w:val="none" w:sz="0" w:space="0" w:color="auto"/>
        <w:bottom w:val="none" w:sz="0" w:space="0" w:color="auto"/>
        <w:right w:val="none" w:sz="0" w:space="0" w:color="auto"/>
      </w:divBdr>
    </w:div>
    <w:div w:id="1874801563">
      <w:bodyDiv w:val="1"/>
      <w:marLeft w:val="0"/>
      <w:marRight w:val="0"/>
      <w:marTop w:val="0"/>
      <w:marBottom w:val="0"/>
      <w:divBdr>
        <w:top w:val="none" w:sz="0" w:space="0" w:color="auto"/>
        <w:left w:val="none" w:sz="0" w:space="0" w:color="auto"/>
        <w:bottom w:val="none" w:sz="0" w:space="0" w:color="auto"/>
        <w:right w:val="none" w:sz="0" w:space="0" w:color="auto"/>
      </w:divBdr>
      <w:divsChild>
        <w:div w:id="31350288">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sChild>
            <w:div w:id="1822234142">
              <w:marLeft w:val="0"/>
              <w:marRight w:val="0"/>
              <w:marTop w:val="0"/>
              <w:marBottom w:val="0"/>
              <w:divBdr>
                <w:top w:val="none" w:sz="0" w:space="0" w:color="auto"/>
                <w:left w:val="none" w:sz="0" w:space="0" w:color="auto"/>
                <w:bottom w:val="none" w:sz="0" w:space="0" w:color="auto"/>
                <w:right w:val="none" w:sz="0" w:space="0" w:color="auto"/>
              </w:divBdr>
              <w:divsChild>
                <w:div w:id="20493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5226">
          <w:marLeft w:val="0"/>
          <w:marRight w:val="0"/>
          <w:marTop w:val="300"/>
          <w:marBottom w:val="0"/>
          <w:divBdr>
            <w:top w:val="none" w:sz="0" w:space="0" w:color="auto"/>
            <w:left w:val="none" w:sz="0" w:space="0" w:color="auto"/>
            <w:bottom w:val="none" w:sz="0" w:space="0" w:color="auto"/>
            <w:right w:val="none" w:sz="0" w:space="0" w:color="auto"/>
          </w:divBdr>
          <w:divsChild>
            <w:div w:id="905607060">
              <w:marLeft w:val="0"/>
              <w:marRight w:val="0"/>
              <w:marTop w:val="0"/>
              <w:marBottom w:val="0"/>
              <w:divBdr>
                <w:top w:val="none" w:sz="0" w:space="0" w:color="auto"/>
                <w:left w:val="none" w:sz="0" w:space="0" w:color="auto"/>
                <w:bottom w:val="none" w:sz="0" w:space="0" w:color="auto"/>
                <w:right w:val="none" w:sz="0" w:space="0" w:color="auto"/>
              </w:divBdr>
              <w:divsChild>
                <w:div w:id="1960259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47184">
          <w:marLeft w:val="0"/>
          <w:marRight w:val="0"/>
          <w:marTop w:val="0"/>
          <w:marBottom w:val="0"/>
          <w:divBdr>
            <w:top w:val="none" w:sz="0" w:space="0" w:color="auto"/>
            <w:left w:val="none" w:sz="0" w:space="0" w:color="auto"/>
            <w:bottom w:val="none" w:sz="0" w:space="0" w:color="auto"/>
            <w:right w:val="none" w:sz="0" w:space="0" w:color="auto"/>
          </w:divBdr>
          <w:divsChild>
            <w:div w:id="450244345">
              <w:marLeft w:val="0"/>
              <w:marRight w:val="0"/>
              <w:marTop w:val="0"/>
              <w:marBottom w:val="0"/>
              <w:divBdr>
                <w:top w:val="none" w:sz="0" w:space="0" w:color="auto"/>
                <w:left w:val="none" w:sz="0" w:space="0" w:color="auto"/>
                <w:bottom w:val="none" w:sz="0" w:space="0" w:color="auto"/>
                <w:right w:val="none" w:sz="0" w:space="0" w:color="auto"/>
              </w:divBdr>
            </w:div>
          </w:divsChild>
        </w:div>
        <w:div w:id="694841571">
          <w:marLeft w:val="0"/>
          <w:marRight w:val="0"/>
          <w:marTop w:val="0"/>
          <w:marBottom w:val="0"/>
          <w:divBdr>
            <w:top w:val="none" w:sz="0" w:space="0" w:color="auto"/>
            <w:left w:val="none" w:sz="0" w:space="0" w:color="auto"/>
            <w:bottom w:val="none" w:sz="0" w:space="0" w:color="auto"/>
            <w:right w:val="none" w:sz="0" w:space="0" w:color="auto"/>
          </w:divBdr>
          <w:divsChild>
            <w:div w:id="1795171812">
              <w:marLeft w:val="0"/>
              <w:marRight w:val="0"/>
              <w:marTop w:val="0"/>
              <w:marBottom w:val="0"/>
              <w:divBdr>
                <w:top w:val="none" w:sz="0" w:space="0" w:color="auto"/>
                <w:left w:val="none" w:sz="0" w:space="0" w:color="auto"/>
                <w:bottom w:val="none" w:sz="0" w:space="0" w:color="auto"/>
                <w:right w:val="none" w:sz="0" w:space="0" w:color="auto"/>
              </w:divBdr>
            </w:div>
          </w:divsChild>
        </w:div>
        <w:div w:id="1061363397">
          <w:marLeft w:val="0"/>
          <w:marRight w:val="0"/>
          <w:marTop w:val="300"/>
          <w:marBottom w:val="0"/>
          <w:divBdr>
            <w:top w:val="none" w:sz="0" w:space="0" w:color="auto"/>
            <w:left w:val="none" w:sz="0" w:space="0" w:color="auto"/>
            <w:bottom w:val="none" w:sz="0" w:space="0" w:color="auto"/>
            <w:right w:val="none" w:sz="0" w:space="0" w:color="auto"/>
          </w:divBdr>
          <w:divsChild>
            <w:div w:id="1679499671">
              <w:marLeft w:val="0"/>
              <w:marRight w:val="0"/>
              <w:marTop w:val="0"/>
              <w:marBottom w:val="0"/>
              <w:divBdr>
                <w:top w:val="none" w:sz="0" w:space="0" w:color="auto"/>
                <w:left w:val="none" w:sz="0" w:space="0" w:color="auto"/>
                <w:bottom w:val="none" w:sz="0" w:space="0" w:color="auto"/>
                <w:right w:val="none" w:sz="0" w:space="0" w:color="auto"/>
              </w:divBdr>
              <w:divsChild>
                <w:div w:id="2967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9759281">
          <w:marLeft w:val="0"/>
          <w:marRight w:val="0"/>
          <w:marTop w:val="0"/>
          <w:marBottom w:val="0"/>
          <w:divBdr>
            <w:top w:val="none" w:sz="0" w:space="0" w:color="auto"/>
            <w:left w:val="none" w:sz="0" w:space="0" w:color="auto"/>
            <w:bottom w:val="none" w:sz="0" w:space="0" w:color="auto"/>
            <w:right w:val="none" w:sz="0" w:space="0" w:color="auto"/>
          </w:divBdr>
          <w:divsChild>
            <w:div w:id="352848612">
              <w:marLeft w:val="0"/>
              <w:marRight w:val="0"/>
              <w:marTop w:val="0"/>
              <w:marBottom w:val="0"/>
              <w:divBdr>
                <w:top w:val="none" w:sz="0" w:space="0" w:color="auto"/>
                <w:left w:val="none" w:sz="0" w:space="0" w:color="auto"/>
                <w:bottom w:val="none" w:sz="0" w:space="0" w:color="auto"/>
                <w:right w:val="none" w:sz="0" w:space="0" w:color="auto"/>
              </w:divBdr>
            </w:div>
          </w:divsChild>
        </w:div>
        <w:div w:id="1184321382">
          <w:marLeft w:val="0"/>
          <w:marRight w:val="0"/>
          <w:marTop w:val="0"/>
          <w:marBottom w:val="0"/>
          <w:divBdr>
            <w:top w:val="none" w:sz="0" w:space="0" w:color="auto"/>
            <w:left w:val="none" w:sz="0" w:space="0" w:color="auto"/>
            <w:bottom w:val="none" w:sz="0" w:space="0" w:color="auto"/>
            <w:right w:val="none" w:sz="0" w:space="0" w:color="auto"/>
          </w:divBdr>
        </w:div>
        <w:div w:id="1283995908">
          <w:marLeft w:val="0"/>
          <w:marRight w:val="0"/>
          <w:marTop w:val="0"/>
          <w:marBottom w:val="0"/>
          <w:divBdr>
            <w:top w:val="none" w:sz="0" w:space="0" w:color="auto"/>
            <w:left w:val="none" w:sz="0" w:space="0" w:color="auto"/>
            <w:bottom w:val="none" w:sz="0" w:space="0" w:color="auto"/>
            <w:right w:val="none" w:sz="0" w:space="0" w:color="auto"/>
          </w:divBdr>
          <w:divsChild>
            <w:div w:id="489251772">
              <w:marLeft w:val="0"/>
              <w:marRight w:val="0"/>
              <w:marTop w:val="0"/>
              <w:marBottom w:val="0"/>
              <w:divBdr>
                <w:top w:val="none" w:sz="0" w:space="0" w:color="auto"/>
                <w:left w:val="none" w:sz="0" w:space="0" w:color="auto"/>
                <w:bottom w:val="none" w:sz="0" w:space="0" w:color="auto"/>
                <w:right w:val="none" w:sz="0" w:space="0" w:color="auto"/>
              </w:divBdr>
            </w:div>
          </w:divsChild>
        </w:div>
        <w:div w:id="1317371718">
          <w:marLeft w:val="0"/>
          <w:marRight w:val="0"/>
          <w:marTop w:val="0"/>
          <w:marBottom w:val="0"/>
          <w:divBdr>
            <w:top w:val="none" w:sz="0" w:space="0" w:color="auto"/>
            <w:left w:val="none" w:sz="0" w:space="0" w:color="auto"/>
            <w:bottom w:val="none" w:sz="0" w:space="0" w:color="auto"/>
            <w:right w:val="none" w:sz="0" w:space="0" w:color="auto"/>
          </w:divBdr>
        </w:div>
        <w:div w:id="1432239289">
          <w:marLeft w:val="0"/>
          <w:marRight w:val="0"/>
          <w:marTop w:val="0"/>
          <w:marBottom w:val="0"/>
          <w:divBdr>
            <w:top w:val="none" w:sz="0" w:space="0" w:color="auto"/>
            <w:left w:val="none" w:sz="0" w:space="0" w:color="auto"/>
            <w:bottom w:val="none" w:sz="0" w:space="0" w:color="auto"/>
            <w:right w:val="none" w:sz="0" w:space="0" w:color="auto"/>
          </w:divBdr>
        </w:div>
        <w:div w:id="1566259282">
          <w:marLeft w:val="0"/>
          <w:marRight w:val="0"/>
          <w:marTop w:val="0"/>
          <w:marBottom w:val="0"/>
          <w:divBdr>
            <w:top w:val="none" w:sz="0" w:space="0" w:color="auto"/>
            <w:left w:val="none" w:sz="0" w:space="0" w:color="auto"/>
            <w:bottom w:val="none" w:sz="0" w:space="0" w:color="auto"/>
            <w:right w:val="none" w:sz="0" w:space="0" w:color="auto"/>
          </w:divBdr>
        </w:div>
        <w:div w:id="1607926047">
          <w:marLeft w:val="0"/>
          <w:marRight w:val="0"/>
          <w:marTop w:val="0"/>
          <w:marBottom w:val="0"/>
          <w:divBdr>
            <w:top w:val="none" w:sz="0" w:space="0" w:color="auto"/>
            <w:left w:val="none" w:sz="0" w:space="0" w:color="auto"/>
            <w:bottom w:val="none" w:sz="0" w:space="0" w:color="auto"/>
            <w:right w:val="none" w:sz="0" w:space="0" w:color="auto"/>
          </w:divBdr>
        </w:div>
        <w:div w:id="1617179227">
          <w:marLeft w:val="0"/>
          <w:marRight w:val="0"/>
          <w:marTop w:val="0"/>
          <w:marBottom w:val="0"/>
          <w:divBdr>
            <w:top w:val="none" w:sz="0" w:space="0" w:color="auto"/>
            <w:left w:val="none" w:sz="0" w:space="0" w:color="auto"/>
            <w:bottom w:val="none" w:sz="0" w:space="0" w:color="auto"/>
            <w:right w:val="none" w:sz="0" w:space="0" w:color="auto"/>
          </w:divBdr>
          <w:divsChild>
            <w:div w:id="955791340">
              <w:marLeft w:val="0"/>
              <w:marRight w:val="0"/>
              <w:marTop w:val="0"/>
              <w:marBottom w:val="0"/>
              <w:divBdr>
                <w:top w:val="none" w:sz="0" w:space="0" w:color="auto"/>
                <w:left w:val="none" w:sz="0" w:space="0" w:color="auto"/>
                <w:bottom w:val="none" w:sz="0" w:space="0" w:color="auto"/>
                <w:right w:val="none" w:sz="0" w:space="0" w:color="auto"/>
              </w:divBdr>
            </w:div>
          </w:divsChild>
        </w:div>
        <w:div w:id="1683046591">
          <w:marLeft w:val="0"/>
          <w:marRight w:val="0"/>
          <w:marTop w:val="0"/>
          <w:marBottom w:val="0"/>
          <w:divBdr>
            <w:top w:val="none" w:sz="0" w:space="0" w:color="auto"/>
            <w:left w:val="none" w:sz="0" w:space="0" w:color="auto"/>
            <w:bottom w:val="none" w:sz="0" w:space="0" w:color="auto"/>
            <w:right w:val="none" w:sz="0" w:space="0" w:color="auto"/>
          </w:divBdr>
        </w:div>
        <w:div w:id="1861316965">
          <w:marLeft w:val="0"/>
          <w:marRight w:val="0"/>
          <w:marTop w:val="0"/>
          <w:marBottom w:val="0"/>
          <w:divBdr>
            <w:top w:val="none" w:sz="0" w:space="0" w:color="auto"/>
            <w:left w:val="none" w:sz="0" w:space="0" w:color="auto"/>
            <w:bottom w:val="none" w:sz="0" w:space="0" w:color="auto"/>
            <w:right w:val="none" w:sz="0" w:space="0" w:color="auto"/>
          </w:divBdr>
          <w:divsChild>
            <w:div w:id="1355963351">
              <w:marLeft w:val="0"/>
              <w:marRight w:val="0"/>
              <w:marTop w:val="0"/>
              <w:marBottom w:val="0"/>
              <w:divBdr>
                <w:top w:val="none" w:sz="0" w:space="0" w:color="auto"/>
                <w:left w:val="none" w:sz="0" w:space="0" w:color="auto"/>
                <w:bottom w:val="none" w:sz="0" w:space="0" w:color="auto"/>
                <w:right w:val="none" w:sz="0" w:space="0" w:color="auto"/>
              </w:divBdr>
            </w:div>
          </w:divsChild>
        </w:div>
        <w:div w:id="1960795101">
          <w:marLeft w:val="0"/>
          <w:marRight w:val="0"/>
          <w:marTop w:val="0"/>
          <w:marBottom w:val="0"/>
          <w:divBdr>
            <w:top w:val="none" w:sz="0" w:space="0" w:color="auto"/>
            <w:left w:val="none" w:sz="0" w:space="0" w:color="auto"/>
            <w:bottom w:val="none" w:sz="0" w:space="0" w:color="auto"/>
            <w:right w:val="none" w:sz="0" w:space="0" w:color="auto"/>
          </w:divBdr>
          <w:divsChild>
            <w:div w:id="60256640">
              <w:marLeft w:val="0"/>
              <w:marRight w:val="0"/>
              <w:marTop w:val="0"/>
              <w:marBottom w:val="0"/>
              <w:divBdr>
                <w:top w:val="none" w:sz="0" w:space="0" w:color="auto"/>
                <w:left w:val="none" w:sz="0" w:space="0" w:color="auto"/>
                <w:bottom w:val="none" w:sz="0" w:space="0" w:color="auto"/>
                <w:right w:val="none" w:sz="0" w:space="0" w:color="auto"/>
              </w:divBdr>
            </w:div>
          </w:divsChild>
        </w:div>
        <w:div w:id="2145467969">
          <w:marLeft w:val="0"/>
          <w:marRight w:val="0"/>
          <w:marTop w:val="300"/>
          <w:marBottom w:val="0"/>
          <w:divBdr>
            <w:top w:val="none" w:sz="0" w:space="0" w:color="auto"/>
            <w:left w:val="none" w:sz="0" w:space="0" w:color="auto"/>
            <w:bottom w:val="none" w:sz="0" w:space="0" w:color="auto"/>
            <w:right w:val="none" w:sz="0" w:space="0" w:color="auto"/>
          </w:divBdr>
          <w:divsChild>
            <w:div w:id="367919794">
              <w:marLeft w:val="0"/>
              <w:marRight w:val="0"/>
              <w:marTop w:val="0"/>
              <w:marBottom w:val="0"/>
              <w:divBdr>
                <w:top w:val="none" w:sz="0" w:space="0" w:color="auto"/>
                <w:left w:val="none" w:sz="0" w:space="0" w:color="auto"/>
                <w:bottom w:val="none" w:sz="0" w:space="0" w:color="auto"/>
                <w:right w:val="none" w:sz="0" w:space="0" w:color="auto"/>
              </w:divBdr>
              <w:divsChild>
                <w:div w:id="999313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5077097">
      <w:bodyDiv w:val="1"/>
      <w:marLeft w:val="0"/>
      <w:marRight w:val="0"/>
      <w:marTop w:val="0"/>
      <w:marBottom w:val="0"/>
      <w:divBdr>
        <w:top w:val="none" w:sz="0" w:space="0" w:color="auto"/>
        <w:left w:val="none" w:sz="0" w:space="0" w:color="auto"/>
        <w:bottom w:val="none" w:sz="0" w:space="0" w:color="auto"/>
        <w:right w:val="none" w:sz="0" w:space="0" w:color="auto"/>
      </w:divBdr>
      <w:divsChild>
        <w:div w:id="209345565">
          <w:marLeft w:val="0"/>
          <w:marRight w:val="0"/>
          <w:marTop w:val="300"/>
          <w:marBottom w:val="0"/>
          <w:divBdr>
            <w:top w:val="none" w:sz="0" w:space="0" w:color="auto"/>
            <w:left w:val="none" w:sz="0" w:space="0" w:color="auto"/>
            <w:bottom w:val="none" w:sz="0" w:space="0" w:color="auto"/>
            <w:right w:val="none" w:sz="0" w:space="0" w:color="auto"/>
          </w:divBdr>
          <w:divsChild>
            <w:div w:id="1391810289">
              <w:marLeft w:val="0"/>
              <w:marRight w:val="0"/>
              <w:marTop w:val="0"/>
              <w:marBottom w:val="0"/>
              <w:divBdr>
                <w:top w:val="none" w:sz="0" w:space="0" w:color="auto"/>
                <w:left w:val="none" w:sz="0" w:space="0" w:color="auto"/>
                <w:bottom w:val="none" w:sz="0" w:space="0" w:color="auto"/>
                <w:right w:val="none" w:sz="0" w:space="0" w:color="auto"/>
              </w:divBdr>
              <w:divsChild>
                <w:div w:id="1297447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235314">
          <w:marLeft w:val="0"/>
          <w:marRight w:val="0"/>
          <w:marTop w:val="0"/>
          <w:marBottom w:val="0"/>
          <w:divBdr>
            <w:top w:val="none" w:sz="0" w:space="0" w:color="auto"/>
            <w:left w:val="none" w:sz="0" w:space="0" w:color="auto"/>
            <w:bottom w:val="none" w:sz="0" w:space="0" w:color="auto"/>
            <w:right w:val="none" w:sz="0" w:space="0" w:color="auto"/>
          </w:divBdr>
          <w:divsChild>
            <w:div w:id="1043096980">
              <w:marLeft w:val="0"/>
              <w:marRight w:val="0"/>
              <w:marTop w:val="0"/>
              <w:marBottom w:val="0"/>
              <w:divBdr>
                <w:top w:val="none" w:sz="0" w:space="0" w:color="auto"/>
                <w:left w:val="none" w:sz="0" w:space="0" w:color="auto"/>
                <w:bottom w:val="none" w:sz="0" w:space="0" w:color="auto"/>
                <w:right w:val="none" w:sz="0" w:space="0" w:color="auto"/>
              </w:divBdr>
            </w:div>
          </w:divsChild>
        </w:div>
        <w:div w:id="470556803">
          <w:marLeft w:val="0"/>
          <w:marRight w:val="0"/>
          <w:marTop w:val="0"/>
          <w:marBottom w:val="0"/>
          <w:divBdr>
            <w:top w:val="none" w:sz="0" w:space="0" w:color="auto"/>
            <w:left w:val="none" w:sz="0" w:space="0" w:color="auto"/>
            <w:bottom w:val="none" w:sz="0" w:space="0" w:color="auto"/>
            <w:right w:val="none" w:sz="0" w:space="0" w:color="auto"/>
          </w:divBdr>
        </w:div>
        <w:div w:id="535892782">
          <w:marLeft w:val="0"/>
          <w:marRight w:val="0"/>
          <w:marTop w:val="0"/>
          <w:marBottom w:val="0"/>
          <w:divBdr>
            <w:top w:val="none" w:sz="0" w:space="0" w:color="auto"/>
            <w:left w:val="none" w:sz="0" w:space="0" w:color="auto"/>
            <w:bottom w:val="none" w:sz="0" w:space="0" w:color="auto"/>
            <w:right w:val="none" w:sz="0" w:space="0" w:color="auto"/>
          </w:divBdr>
        </w:div>
        <w:div w:id="581067778">
          <w:marLeft w:val="0"/>
          <w:marRight w:val="0"/>
          <w:marTop w:val="0"/>
          <w:marBottom w:val="0"/>
          <w:divBdr>
            <w:top w:val="none" w:sz="0" w:space="0" w:color="auto"/>
            <w:left w:val="none" w:sz="0" w:space="0" w:color="auto"/>
            <w:bottom w:val="none" w:sz="0" w:space="0" w:color="auto"/>
            <w:right w:val="none" w:sz="0" w:space="0" w:color="auto"/>
          </w:divBdr>
        </w:div>
        <w:div w:id="673993137">
          <w:marLeft w:val="0"/>
          <w:marRight w:val="0"/>
          <w:marTop w:val="0"/>
          <w:marBottom w:val="0"/>
          <w:divBdr>
            <w:top w:val="none" w:sz="0" w:space="0" w:color="auto"/>
            <w:left w:val="none" w:sz="0" w:space="0" w:color="auto"/>
            <w:bottom w:val="none" w:sz="0" w:space="0" w:color="auto"/>
            <w:right w:val="none" w:sz="0" w:space="0" w:color="auto"/>
          </w:divBdr>
          <w:divsChild>
            <w:div w:id="241573317">
              <w:marLeft w:val="0"/>
              <w:marRight w:val="0"/>
              <w:marTop w:val="0"/>
              <w:marBottom w:val="0"/>
              <w:divBdr>
                <w:top w:val="none" w:sz="0" w:space="0" w:color="auto"/>
                <w:left w:val="none" w:sz="0" w:space="0" w:color="auto"/>
                <w:bottom w:val="none" w:sz="0" w:space="0" w:color="auto"/>
                <w:right w:val="none" w:sz="0" w:space="0" w:color="auto"/>
              </w:divBdr>
            </w:div>
          </w:divsChild>
        </w:div>
        <w:div w:id="690497727">
          <w:marLeft w:val="0"/>
          <w:marRight w:val="0"/>
          <w:marTop w:val="0"/>
          <w:marBottom w:val="0"/>
          <w:divBdr>
            <w:top w:val="none" w:sz="0" w:space="0" w:color="auto"/>
            <w:left w:val="none" w:sz="0" w:space="0" w:color="auto"/>
            <w:bottom w:val="none" w:sz="0" w:space="0" w:color="auto"/>
            <w:right w:val="none" w:sz="0" w:space="0" w:color="auto"/>
          </w:divBdr>
        </w:div>
        <w:div w:id="765927009">
          <w:marLeft w:val="0"/>
          <w:marRight w:val="0"/>
          <w:marTop w:val="300"/>
          <w:marBottom w:val="0"/>
          <w:divBdr>
            <w:top w:val="none" w:sz="0" w:space="0" w:color="auto"/>
            <w:left w:val="none" w:sz="0" w:space="0" w:color="auto"/>
            <w:bottom w:val="none" w:sz="0" w:space="0" w:color="auto"/>
            <w:right w:val="none" w:sz="0" w:space="0" w:color="auto"/>
          </w:divBdr>
          <w:divsChild>
            <w:div w:id="1551766897">
              <w:marLeft w:val="0"/>
              <w:marRight w:val="0"/>
              <w:marTop w:val="0"/>
              <w:marBottom w:val="0"/>
              <w:divBdr>
                <w:top w:val="none" w:sz="0" w:space="0" w:color="auto"/>
                <w:left w:val="none" w:sz="0" w:space="0" w:color="auto"/>
                <w:bottom w:val="none" w:sz="0" w:space="0" w:color="auto"/>
                <w:right w:val="none" w:sz="0" w:space="0" w:color="auto"/>
              </w:divBdr>
              <w:divsChild>
                <w:div w:id="152058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275925">
          <w:marLeft w:val="0"/>
          <w:marRight w:val="0"/>
          <w:marTop w:val="0"/>
          <w:marBottom w:val="0"/>
          <w:divBdr>
            <w:top w:val="none" w:sz="0" w:space="0" w:color="auto"/>
            <w:left w:val="none" w:sz="0" w:space="0" w:color="auto"/>
            <w:bottom w:val="none" w:sz="0" w:space="0" w:color="auto"/>
            <w:right w:val="none" w:sz="0" w:space="0" w:color="auto"/>
          </w:divBdr>
          <w:divsChild>
            <w:div w:id="1162965738">
              <w:marLeft w:val="0"/>
              <w:marRight w:val="0"/>
              <w:marTop w:val="0"/>
              <w:marBottom w:val="0"/>
              <w:divBdr>
                <w:top w:val="none" w:sz="0" w:space="0" w:color="auto"/>
                <w:left w:val="none" w:sz="0" w:space="0" w:color="auto"/>
                <w:bottom w:val="none" w:sz="0" w:space="0" w:color="auto"/>
                <w:right w:val="none" w:sz="0" w:space="0" w:color="auto"/>
              </w:divBdr>
            </w:div>
          </w:divsChild>
        </w:div>
        <w:div w:id="1151949512">
          <w:marLeft w:val="0"/>
          <w:marRight w:val="0"/>
          <w:marTop w:val="300"/>
          <w:marBottom w:val="0"/>
          <w:divBdr>
            <w:top w:val="none" w:sz="0" w:space="0" w:color="auto"/>
            <w:left w:val="none" w:sz="0" w:space="0" w:color="auto"/>
            <w:bottom w:val="none" w:sz="0" w:space="0" w:color="auto"/>
            <w:right w:val="none" w:sz="0" w:space="0" w:color="auto"/>
          </w:divBdr>
          <w:divsChild>
            <w:div w:id="495531824">
              <w:marLeft w:val="0"/>
              <w:marRight w:val="0"/>
              <w:marTop w:val="0"/>
              <w:marBottom w:val="0"/>
              <w:divBdr>
                <w:top w:val="none" w:sz="0" w:space="0" w:color="auto"/>
                <w:left w:val="none" w:sz="0" w:space="0" w:color="auto"/>
                <w:bottom w:val="none" w:sz="0" w:space="0" w:color="auto"/>
                <w:right w:val="none" w:sz="0" w:space="0" w:color="auto"/>
              </w:divBdr>
              <w:divsChild>
                <w:div w:id="136979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082683">
          <w:marLeft w:val="0"/>
          <w:marRight w:val="0"/>
          <w:marTop w:val="0"/>
          <w:marBottom w:val="0"/>
          <w:divBdr>
            <w:top w:val="none" w:sz="0" w:space="0" w:color="auto"/>
            <w:left w:val="none" w:sz="0" w:space="0" w:color="auto"/>
            <w:bottom w:val="none" w:sz="0" w:space="0" w:color="auto"/>
            <w:right w:val="none" w:sz="0" w:space="0" w:color="auto"/>
          </w:divBdr>
          <w:divsChild>
            <w:div w:id="1649747839">
              <w:marLeft w:val="0"/>
              <w:marRight w:val="0"/>
              <w:marTop w:val="0"/>
              <w:marBottom w:val="0"/>
              <w:divBdr>
                <w:top w:val="none" w:sz="0" w:space="0" w:color="auto"/>
                <w:left w:val="none" w:sz="0" w:space="0" w:color="auto"/>
                <w:bottom w:val="none" w:sz="0" w:space="0" w:color="auto"/>
                <w:right w:val="none" w:sz="0" w:space="0" w:color="auto"/>
              </w:divBdr>
            </w:div>
          </w:divsChild>
        </w:div>
        <w:div w:id="1377580113">
          <w:marLeft w:val="0"/>
          <w:marRight w:val="0"/>
          <w:marTop w:val="0"/>
          <w:marBottom w:val="0"/>
          <w:divBdr>
            <w:top w:val="none" w:sz="0" w:space="0" w:color="auto"/>
            <w:left w:val="none" w:sz="0" w:space="0" w:color="auto"/>
            <w:bottom w:val="none" w:sz="0" w:space="0" w:color="auto"/>
            <w:right w:val="none" w:sz="0" w:space="0" w:color="auto"/>
          </w:divBdr>
          <w:divsChild>
            <w:div w:id="1483963159">
              <w:marLeft w:val="0"/>
              <w:marRight w:val="0"/>
              <w:marTop w:val="0"/>
              <w:marBottom w:val="0"/>
              <w:divBdr>
                <w:top w:val="none" w:sz="0" w:space="0" w:color="auto"/>
                <w:left w:val="none" w:sz="0" w:space="0" w:color="auto"/>
                <w:bottom w:val="none" w:sz="0" w:space="0" w:color="auto"/>
                <w:right w:val="none" w:sz="0" w:space="0" w:color="auto"/>
              </w:divBdr>
            </w:div>
          </w:divsChild>
        </w:div>
        <w:div w:id="1529876843">
          <w:marLeft w:val="0"/>
          <w:marRight w:val="0"/>
          <w:marTop w:val="0"/>
          <w:marBottom w:val="0"/>
          <w:divBdr>
            <w:top w:val="none" w:sz="0" w:space="0" w:color="auto"/>
            <w:left w:val="none" w:sz="0" w:space="0" w:color="auto"/>
            <w:bottom w:val="none" w:sz="0" w:space="0" w:color="auto"/>
            <w:right w:val="none" w:sz="0" w:space="0" w:color="auto"/>
          </w:divBdr>
        </w:div>
        <w:div w:id="1554653139">
          <w:marLeft w:val="0"/>
          <w:marRight w:val="0"/>
          <w:marTop w:val="0"/>
          <w:marBottom w:val="0"/>
          <w:divBdr>
            <w:top w:val="none" w:sz="0" w:space="0" w:color="auto"/>
            <w:left w:val="none" w:sz="0" w:space="0" w:color="auto"/>
            <w:bottom w:val="none" w:sz="0" w:space="0" w:color="auto"/>
            <w:right w:val="none" w:sz="0" w:space="0" w:color="auto"/>
          </w:divBdr>
        </w:div>
        <w:div w:id="1915046903">
          <w:marLeft w:val="0"/>
          <w:marRight w:val="0"/>
          <w:marTop w:val="300"/>
          <w:marBottom w:val="0"/>
          <w:divBdr>
            <w:top w:val="none" w:sz="0" w:space="0" w:color="auto"/>
            <w:left w:val="none" w:sz="0" w:space="0" w:color="auto"/>
            <w:bottom w:val="none" w:sz="0" w:space="0" w:color="auto"/>
            <w:right w:val="none" w:sz="0" w:space="0" w:color="auto"/>
          </w:divBdr>
          <w:divsChild>
            <w:div w:id="30811362">
              <w:marLeft w:val="0"/>
              <w:marRight w:val="0"/>
              <w:marTop w:val="0"/>
              <w:marBottom w:val="0"/>
              <w:divBdr>
                <w:top w:val="none" w:sz="0" w:space="0" w:color="auto"/>
                <w:left w:val="none" w:sz="0" w:space="0" w:color="auto"/>
                <w:bottom w:val="none" w:sz="0" w:space="0" w:color="auto"/>
                <w:right w:val="none" w:sz="0" w:space="0" w:color="auto"/>
              </w:divBdr>
              <w:divsChild>
                <w:div w:id="29664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200043">
          <w:marLeft w:val="0"/>
          <w:marRight w:val="0"/>
          <w:marTop w:val="0"/>
          <w:marBottom w:val="0"/>
          <w:divBdr>
            <w:top w:val="none" w:sz="0" w:space="0" w:color="auto"/>
            <w:left w:val="none" w:sz="0" w:space="0" w:color="auto"/>
            <w:bottom w:val="none" w:sz="0" w:space="0" w:color="auto"/>
            <w:right w:val="none" w:sz="0" w:space="0" w:color="auto"/>
          </w:divBdr>
          <w:divsChild>
            <w:div w:id="911547150">
              <w:marLeft w:val="0"/>
              <w:marRight w:val="0"/>
              <w:marTop w:val="0"/>
              <w:marBottom w:val="0"/>
              <w:divBdr>
                <w:top w:val="none" w:sz="0" w:space="0" w:color="auto"/>
                <w:left w:val="none" w:sz="0" w:space="0" w:color="auto"/>
                <w:bottom w:val="none" w:sz="0" w:space="0" w:color="auto"/>
                <w:right w:val="none" w:sz="0" w:space="0" w:color="auto"/>
              </w:divBdr>
            </w:div>
          </w:divsChild>
        </w:div>
        <w:div w:id="2014674873">
          <w:marLeft w:val="0"/>
          <w:marRight w:val="0"/>
          <w:marTop w:val="0"/>
          <w:marBottom w:val="0"/>
          <w:divBdr>
            <w:top w:val="none" w:sz="0" w:space="0" w:color="auto"/>
            <w:left w:val="none" w:sz="0" w:space="0" w:color="auto"/>
            <w:bottom w:val="none" w:sz="0" w:space="0" w:color="auto"/>
            <w:right w:val="none" w:sz="0" w:space="0" w:color="auto"/>
          </w:divBdr>
        </w:div>
        <w:div w:id="2015035475">
          <w:marLeft w:val="0"/>
          <w:marRight w:val="0"/>
          <w:marTop w:val="0"/>
          <w:marBottom w:val="0"/>
          <w:divBdr>
            <w:top w:val="none" w:sz="0" w:space="0" w:color="auto"/>
            <w:left w:val="none" w:sz="0" w:space="0" w:color="auto"/>
            <w:bottom w:val="none" w:sz="0" w:space="0" w:color="auto"/>
            <w:right w:val="none" w:sz="0" w:space="0" w:color="auto"/>
          </w:divBdr>
          <w:divsChild>
            <w:div w:id="1673490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5583203">
      <w:bodyDiv w:val="1"/>
      <w:marLeft w:val="0"/>
      <w:marRight w:val="0"/>
      <w:marTop w:val="0"/>
      <w:marBottom w:val="0"/>
      <w:divBdr>
        <w:top w:val="none" w:sz="0" w:space="0" w:color="auto"/>
        <w:left w:val="none" w:sz="0" w:space="0" w:color="auto"/>
        <w:bottom w:val="none" w:sz="0" w:space="0" w:color="auto"/>
        <w:right w:val="none" w:sz="0" w:space="0" w:color="auto"/>
      </w:divBdr>
    </w:div>
    <w:div w:id="1876312729">
      <w:bodyDiv w:val="1"/>
      <w:marLeft w:val="0"/>
      <w:marRight w:val="0"/>
      <w:marTop w:val="0"/>
      <w:marBottom w:val="0"/>
      <w:divBdr>
        <w:top w:val="none" w:sz="0" w:space="0" w:color="auto"/>
        <w:left w:val="none" w:sz="0" w:space="0" w:color="auto"/>
        <w:bottom w:val="none" w:sz="0" w:space="0" w:color="auto"/>
        <w:right w:val="none" w:sz="0" w:space="0" w:color="auto"/>
      </w:divBdr>
      <w:divsChild>
        <w:div w:id="1645281873">
          <w:marLeft w:val="0"/>
          <w:marRight w:val="0"/>
          <w:marTop w:val="0"/>
          <w:marBottom w:val="0"/>
          <w:divBdr>
            <w:top w:val="none" w:sz="0" w:space="0" w:color="auto"/>
            <w:left w:val="none" w:sz="0" w:space="0" w:color="auto"/>
            <w:bottom w:val="none" w:sz="0" w:space="0" w:color="auto"/>
            <w:right w:val="none" w:sz="0" w:space="0" w:color="auto"/>
          </w:divBdr>
          <w:divsChild>
            <w:div w:id="24858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384196">
      <w:bodyDiv w:val="1"/>
      <w:marLeft w:val="0"/>
      <w:marRight w:val="0"/>
      <w:marTop w:val="0"/>
      <w:marBottom w:val="0"/>
      <w:divBdr>
        <w:top w:val="none" w:sz="0" w:space="0" w:color="auto"/>
        <w:left w:val="none" w:sz="0" w:space="0" w:color="auto"/>
        <w:bottom w:val="none" w:sz="0" w:space="0" w:color="auto"/>
        <w:right w:val="none" w:sz="0" w:space="0" w:color="auto"/>
      </w:divBdr>
    </w:div>
    <w:div w:id="1876846405">
      <w:bodyDiv w:val="1"/>
      <w:marLeft w:val="0"/>
      <w:marRight w:val="0"/>
      <w:marTop w:val="0"/>
      <w:marBottom w:val="0"/>
      <w:divBdr>
        <w:top w:val="none" w:sz="0" w:space="0" w:color="auto"/>
        <w:left w:val="none" w:sz="0" w:space="0" w:color="auto"/>
        <w:bottom w:val="none" w:sz="0" w:space="0" w:color="auto"/>
        <w:right w:val="none" w:sz="0" w:space="0" w:color="auto"/>
      </w:divBdr>
    </w:div>
    <w:div w:id="1877112382">
      <w:bodyDiv w:val="1"/>
      <w:marLeft w:val="0"/>
      <w:marRight w:val="0"/>
      <w:marTop w:val="0"/>
      <w:marBottom w:val="0"/>
      <w:divBdr>
        <w:top w:val="none" w:sz="0" w:space="0" w:color="auto"/>
        <w:left w:val="none" w:sz="0" w:space="0" w:color="auto"/>
        <w:bottom w:val="none" w:sz="0" w:space="0" w:color="auto"/>
        <w:right w:val="none" w:sz="0" w:space="0" w:color="auto"/>
      </w:divBdr>
      <w:divsChild>
        <w:div w:id="55591388">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sChild>
            <w:div w:id="1178271884">
              <w:marLeft w:val="0"/>
              <w:marRight w:val="0"/>
              <w:marTop w:val="0"/>
              <w:marBottom w:val="0"/>
              <w:divBdr>
                <w:top w:val="none" w:sz="0" w:space="0" w:color="auto"/>
                <w:left w:val="none" w:sz="0" w:space="0" w:color="auto"/>
                <w:bottom w:val="none" w:sz="0" w:space="0" w:color="auto"/>
                <w:right w:val="none" w:sz="0" w:space="0" w:color="auto"/>
              </w:divBdr>
            </w:div>
          </w:divsChild>
        </w:div>
        <w:div w:id="227309743">
          <w:marLeft w:val="0"/>
          <w:marRight w:val="0"/>
          <w:marTop w:val="0"/>
          <w:marBottom w:val="0"/>
          <w:divBdr>
            <w:top w:val="none" w:sz="0" w:space="0" w:color="auto"/>
            <w:left w:val="none" w:sz="0" w:space="0" w:color="auto"/>
            <w:bottom w:val="none" w:sz="0" w:space="0" w:color="auto"/>
            <w:right w:val="none" w:sz="0" w:space="0" w:color="auto"/>
          </w:divBdr>
          <w:divsChild>
            <w:div w:id="1237401334">
              <w:marLeft w:val="0"/>
              <w:marRight w:val="0"/>
              <w:marTop w:val="0"/>
              <w:marBottom w:val="0"/>
              <w:divBdr>
                <w:top w:val="none" w:sz="0" w:space="0" w:color="auto"/>
                <w:left w:val="none" w:sz="0" w:space="0" w:color="auto"/>
                <w:bottom w:val="none" w:sz="0" w:space="0" w:color="auto"/>
                <w:right w:val="none" w:sz="0" w:space="0" w:color="auto"/>
              </w:divBdr>
            </w:div>
          </w:divsChild>
        </w:div>
        <w:div w:id="295065998">
          <w:marLeft w:val="0"/>
          <w:marRight w:val="0"/>
          <w:marTop w:val="0"/>
          <w:marBottom w:val="0"/>
          <w:divBdr>
            <w:top w:val="none" w:sz="0" w:space="0" w:color="auto"/>
            <w:left w:val="none" w:sz="0" w:space="0" w:color="auto"/>
            <w:bottom w:val="none" w:sz="0" w:space="0" w:color="auto"/>
            <w:right w:val="none" w:sz="0" w:space="0" w:color="auto"/>
          </w:divBdr>
        </w:div>
        <w:div w:id="330790936">
          <w:marLeft w:val="0"/>
          <w:marRight w:val="0"/>
          <w:marTop w:val="0"/>
          <w:marBottom w:val="0"/>
          <w:divBdr>
            <w:top w:val="none" w:sz="0" w:space="0" w:color="auto"/>
            <w:left w:val="none" w:sz="0" w:space="0" w:color="auto"/>
            <w:bottom w:val="none" w:sz="0" w:space="0" w:color="auto"/>
            <w:right w:val="none" w:sz="0" w:space="0" w:color="auto"/>
          </w:divBdr>
          <w:divsChild>
            <w:div w:id="1049644668">
              <w:marLeft w:val="0"/>
              <w:marRight w:val="0"/>
              <w:marTop w:val="0"/>
              <w:marBottom w:val="0"/>
              <w:divBdr>
                <w:top w:val="none" w:sz="0" w:space="0" w:color="auto"/>
                <w:left w:val="none" w:sz="0" w:space="0" w:color="auto"/>
                <w:bottom w:val="none" w:sz="0" w:space="0" w:color="auto"/>
                <w:right w:val="none" w:sz="0" w:space="0" w:color="auto"/>
              </w:divBdr>
            </w:div>
          </w:divsChild>
        </w:div>
        <w:div w:id="414280036">
          <w:marLeft w:val="0"/>
          <w:marRight w:val="0"/>
          <w:marTop w:val="0"/>
          <w:marBottom w:val="0"/>
          <w:divBdr>
            <w:top w:val="none" w:sz="0" w:space="0" w:color="auto"/>
            <w:left w:val="none" w:sz="0" w:space="0" w:color="auto"/>
            <w:bottom w:val="none" w:sz="0" w:space="0" w:color="auto"/>
            <w:right w:val="none" w:sz="0" w:space="0" w:color="auto"/>
          </w:divBdr>
        </w:div>
        <w:div w:id="455952264">
          <w:marLeft w:val="0"/>
          <w:marRight w:val="0"/>
          <w:marTop w:val="0"/>
          <w:marBottom w:val="0"/>
          <w:divBdr>
            <w:top w:val="none" w:sz="0" w:space="0" w:color="auto"/>
            <w:left w:val="none" w:sz="0" w:space="0" w:color="auto"/>
            <w:bottom w:val="none" w:sz="0" w:space="0" w:color="auto"/>
            <w:right w:val="none" w:sz="0" w:space="0" w:color="auto"/>
          </w:divBdr>
          <w:divsChild>
            <w:div w:id="254827844">
              <w:marLeft w:val="0"/>
              <w:marRight w:val="0"/>
              <w:marTop w:val="0"/>
              <w:marBottom w:val="0"/>
              <w:divBdr>
                <w:top w:val="none" w:sz="0" w:space="0" w:color="auto"/>
                <w:left w:val="none" w:sz="0" w:space="0" w:color="auto"/>
                <w:bottom w:val="none" w:sz="0" w:space="0" w:color="auto"/>
                <w:right w:val="none" w:sz="0" w:space="0" w:color="auto"/>
              </w:divBdr>
            </w:div>
          </w:divsChild>
        </w:div>
        <w:div w:id="511070283">
          <w:marLeft w:val="0"/>
          <w:marRight w:val="0"/>
          <w:marTop w:val="300"/>
          <w:marBottom w:val="0"/>
          <w:divBdr>
            <w:top w:val="none" w:sz="0" w:space="0" w:color="auto"/>
            <w:left w:val="none" w:sz="0" w:space="0" w:color="auto"/>
            <w:bottom w:val="none" w:sz="0" w:space="0" w:color="auto"/>
            <w:right w:val="none" w:sz="0" w:space="0" w:color="auto"/>
          </w:divBdr>
          <w:divsChild>
            <w:div w:id="1807702286">
              <w:marLeft w:val="0"/>
              <w:marRight w:val="0"/>
              <w:marTop w:val="0"/>
              <w:marBottom w:val="0"/>
              <w:divBdr>
                <w:top w:val="none" w:sz="0" w:space="0" w:color="auto"/>
                <w:left w:val="none" w:sz="0" w:space="0" w:color="auto"/>
                <w:bottom w:val="none" w:sz="0" w:space="0" w:color="auto"/>
                <w:right w:val="none" w:sz="0" w:space="0" w:color="auto"/>
              </w:divBdr>
              <w:divsChild>
                <w:div w:id="655695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9231">
          <w:marLeft w:val="0"/>
          <w:marRight w:val="0"/>
          <w:marTop w:val="300"/>
          <w:marBottom w:val="0"/>
          <w:divBdr>
            <w:top w:val="none" w:sz="0" w:space="0" w:color="auto"/>
            <w:left w:val="none" w:sz="0" w:space="0" w:color="auto"/>
            <w:bottom w:val="none" w:sz="0" w:space="0" w:color="auto"/>
            <w:right w:val="none" w:sz="0" w:space="0" w:color="auto"/>
          </w:divBdr>
          <w:divsChild>
            <w:div w:id="300159479">
              <w:marLeft w:val="0"/>
              <w:marRight w:val="0"/>
              <w:marTop w:val="0"/>
              <w:marBottom w:val="0"/>
              <w:divBdr>
                <w:top w:val="none" w:sz="0" w:space="0" w:color="auto"/>
                <w:left w:val="none" w:sz="0" w:space="0" w:color="auto"/>
                <w:bottom w:val="none" w:sz="0" w:space="0" w:color="auto"/>
                <w:right w:val="none" w:sz="0" w:space="0" w:color="auto"/>
              </w:divBdr>
              <w:divsChild>
                <w:div w:id="1762872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532343">
          <w:marLeft w:val="0"/>
          <w:marRight w:val="0"/>
          <w:marTop w:val="300"/>
          <w:marBottom w:val="0"/>
          <w:divBdr>
            <w:top w:val="none" w:sz="0" w:space="0" w:color="auto"/>
            <w:left w:val="none" w:sz="0" w:space="0" w:color="auto"/>
            <w:bottom w:val="none" w:sz="0" w:space="0" w:color="auto"/>
            <w:right w:val="none" w:sz="0" w:space="0" w:color="auto"/>
          </w:divBdr>
          <w:divsChild>
            <w:div w:id="135463497">
              <w:marLeft w:val="0"/>
              <w:marRight w:val="0"/>
              <w:marTop w:val="0"/>
              <w:marBottom w:val="0"/>
              <w:divBdr>
                <w:top w:val="none" w:sz="0" w:space="0" w:color="auto"/>
                <w:left w:val="none" w:sz="0" w:space="0" w:color="auto"/>
                <w:bottom w:val="none" w:sz="0" w:space="0" w:color="auto"/>
                <w:right w:val="none" w:sz="0" w:space="0" w:color="auto"/>
              </w:divBdr>
              <w:divsChild>
                <w:div w:id="962349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292285">
          <w:marLeft w:val="0"/>
          <w:marRight w:val="0"/>
          <w:marTop w:val="300"/>
          <w:marBottom w:val="0"/>
          <w:divBdr>
            <w:top w:val="none" w:sz="0" w:space="0" w:color="auto"/>
            <w:left w:val="none" w:sz="0" w:space="0" w:color="auto"/>
            <w:bottom w:val="none" w:sz="0" w:space="0" w:color="auto"/>
            <w:right w:val="none" w:sz="0" w:space="0" w:color="auto"/>
          </w:divBdr>
          <w:divsChild>
            <w:div w:id="1994866107">
              <w:marLeft w:val="0"/>
              <w:marRight w:val="0"/>
              <w:marTop w:val="0"/>
              <w:marBottom w:val="0"/>
              <w:divBdr>
                <w:top w:val="none" w:sz="0" w:space="0" w:color="auto"/>
                <w:left w:val="none" w:sz="0" w:space="0" w:color="auto"/>
                <w:bottom w:val="none" w:sz="0" w:space="0" w:color="auto"/>
                <w:right w:val="none" w:sz="0" w:space="0" w:color="auto"/>
              </w:divBdr>
              <w:divsChild>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574566">
          <w:marLeft w:val="0"/>
          <w:marRight w:val="0"/>
          <w:marTop w:val="0"/>
          <w:marBottom w:val="0"/>
          <w:divBdr>
            <w:top w:val="none" w:sz="0" w:space="0" w:color="auto"/>
            <w:left w:val="none" w:sz="0" w:space="0" w:color="auto"/>
            <w:bottom w:val="none" w:sz="0" w:space="0" w:color="auto"/>
            <w:right w:val="none" w:sz="0" w:space="0" w:color="auto"/>
          </w:divBdr>
        </w:div>
        <w:div w:id="1347632817">
          <w:marLeft w:val="0"/>
          <w:marRight w:val="0"/>
          <w:marTop w:val="0"/>
          <w:marBottom w:val="0"/>
          <w:divBdr>
            <w:top w:val="none" w:sz="0" w:space="0" w:color="auto"/>
            <w:left w:val="none" w:sz="0" w:space="0" w:color="auto"/>
            <w:bottom w:val="none" w:sz="0" w:space="0" w:color="auto"/>
            <w:right w:val="none" w:sz="0" w:space="0" w:color="auto"/>
          </w:divBdr>
        </w:div>
        <w:div w:id="1403942430">
          <w:marLeft w:val="0"/>
          <w:marRight w:val="0"/>
          <w:marTop w:val="0"/>
          <w:marBottom w:val="0"/>
          <w:divBdr>
            <w:top w:val="none" w:sz="0" w:space="0" w:color="auto"/>
            <w:left w:val="none" w:sz="0" w:space="0" w:color="auto"/>
            <w:bottom w:val="none" w:sz="0" w:space="0" w:color="auto"/>
            <w:right w:val="none" w:sz="0" w:space="0" w:color="auto"/>
          </w:divBdr>
          <w:divsChild>
            <w:div w:id="1275672058">
              <w:marLeft w:val="0"/>
              <w:marRight w:val="0"/>
              <w:marTop w:val="0"/>
              <w:marBottom w:val="0"/>
              <w:divBdr>
                <w:top w:val="none" w:sz="0" w:space="0" w:color="auto"/>
                <w:left w:val="none" w:sz="0" w:space="0" w:color="auto"/>
                <w:bottom w:val="none" w:sz="0" w:space="0" w:color="auto"/>
                <w:right w:val="none" w:sz="0" w:space="0" w:color="auto"/>
              </w:divBdr>
            </w:div>
          </w:divsChild>
        </w:div>
        <w:div w:id="1665622945">
          <w:marLeft w:val="0"/>
          <w:marRight w:val="0"/>
          <w:marTop w:val="0"/>
          <w:marBottom w:val="0"/>
          <w:divBdr>
            <w:top w:val="none" w:sz="0" w:space="0" w:color="auto"/>
            <w:left w:val="none" w:sz="0" w:space="0" w:color="auto"/>
            <w:bottom w:val="none" w:sz="0" w:space="0" w:color="auto"/>
            <w:right w:val="none" w:sz="0" w:space="0" w:color="auto"/>
          </w:divBdr>
        </w:div>
        <w:div w:id="1710572254">
          <w:marLeft w:val="0"/>
          <w:marRight w:val="0"/>
          <w:marTop w:val="0"/>
          <w:marBottom w:val="0"/>
          <w:divBdr>
            <w:top w:val="none" w:sz="0" w:space="0" w:color="auto"/>
            <w:left w:val="none" w:sz="0" w:space="0" w:color="auto"/>
            <w:bottom w:val="none" w:sz="0" w:space="0" w:color="auto"/>
            <w:right w:val="none" w:sz="0" w:space="0" w:color="auto"/>
          </w:divBdr>
          <w:divsChild>
            <w:div w:id="189998178">
              <w:marLeft w:val="0"/>
              <w:marRight w:val="0"/>
              <w:marTop w:val="0"/>
              <w:marBottom w:val="0"/>
              <w:divBdr>
                <w:top w:val="none" w:sz="0" w:space="0" w:color="auto"/>
                <w:left w:val="none" w:sz="0" w:space="0" w:color="auto"/>
                <w:bottom w:val="none" w:sz="0" w:space="0" w:color="auto"/>
                <w:right w:val="none" w:sz="0" w:space="0" w:color="auto"/>
              </w:divBdr>
            </w:div>
          </w:divsChild>
        </w:div>
        <w:div w:id="1711613174">
          <w:marLeft w:val="0"/>
          <w:marRight w:val="0"/>
          <w:marTop w:val="0"/>
          <w:marBottom w:val="0"/>
          <w:divBdr>
            <w:top w:val="none" w:sz="0" w:space="0" w:color="auto"/>
            <w:left w:val="none" w:sz="0" w:space="0" w:color="auto"/>
            <w:bottom w:val="none" w:sz="0" w:space="0" w:color="auto"/>
            <w:right w:val="none" w:sz="0" w:space="0" w:color="auto"/>
          </w:divBdr>
        </w:div>
        <w:div w:id="2007441818">
          <w:marLeft w:val="0"/>
          <w:marRight w:val="0"/>
          <w:marTop w:val="0"/>
          <w:marBottom w:val="0"/>
          <w:divBdr>
            <w:top w:val="none" w:sz="0" w:space="0" w:color="auto"/>
            <w:left w:val="none" w:sz="0" w:space="0" w:color="auto"/>
            <w:bottom w:val="none" w:sz="0" w:space="0" w:color="auto"/>
            <w:right w:val="none" w:sz="0" w:space="0" w:color="auto"/>
          </w:divBdr>
          <w:divsChild>
            <w:div w:id="51858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547935">
      <w:bodyDiv w:val="1"/>
      <w:marLeft w:val="0"/>
      <w:marRight w:val="0"/>
      <w:marTop w:val="0"/>
      <w:marBottom w:val="0"/>
      <w:divBdr>
        <w:top w:val="none" w:sz="0" w:space="0" w:color="auto"/>
        <w:left w:val="none" w:sz="0" w:space="0" w:color="auto"/>
        <w:bottom w:val="none" w:sz="0" w:space="0" w:color="auto"/>
        <w:right w:val="none" w:sz="0" w:space="0" w:color="auto"/>
      </w:divBdr>
      <w:divsChild>
        <w:div w:id="2035039126">
          <w:marLeft w:val="0"/>
          <w:marRight w:val="0"/>
          <w:marTop w:val="0"/>
          <w:marBottom w:val="0"/>
          <w:divBdr>
            <w:top w:val="none" w:sz="0" w:space="0" w:color="auto"/>
            <w:left w:val="none" w:sz="0" w:space="0" w:color="auto"/>
            <w:bottom w:val="none" w:sz="0" w:space="0" w:color="auto"/>
            <w:right w:val="none" w:sz="0" w:space="0" w:color="auto"/>
          </w:divBdr>
        </w:div>
        <w:div w:id="941259964">
          <w:marLeft w:val="0"/>
          <w:marRight w:val="0"/>
          <w:marTop w:val="0"/>
          <w:marBottom w:val="0"/>
          <w:divBdr>
            <w:top w:val="none" w:sz="0" w:space="0" w:color="auto"/>
            <w:left w:val="none" w:sz="0" w:space="0" w:color="auto"/>
            <w:bottom w:val="none" w:sz="0" w:space="0" w:color="auto"/>
            <w:right w:val="none" w:sz="0" w:space="0" w:color="auto"/>
          </w:divBdr>
          <w:divsChild>
            <w:div w:id="2132674792">
              <w:marLeft w:val="0"/>
              <w:marRight w:val="0"/>
              <w:marTop w:val="0"/>
              <w:marBottom w:val="0"/>
              <w:divBdr>
                <w:top w:val="none" w:sz="0" w:space="0" w:color="auto"/>
                <w:left w:val="none" w:sz="0" w:space="0" w:color="auto"/>
                <w:bottom w:val="none" w:sz="0" w:space="0" w:color="auto"/>
                <w:right w:val="none" w:sz="0" w:space="0" w:color="auto"/>
              </w:divBdr>
            </w:div>
          </w:divsChild>
        </w:div>
        <w:div w:id="1487209540">
          <w:marLeft w:val="0"/>
          <w:marRight w:val="0"/>
          <w:marTop w:val="0"/>
          <w:marBottom w:val="0"/>
          <w:divBdr>
            <w:top w:val="none" w:sz="0" w:space="0" w:color="auto"/>
            <w:left w:val="none" w:sz="0" w:space="0" w:color="auto"/>
            <w:bottom w:val="none" w:sz="0" w:space="0" w:color="auto"/>
            <w:right w:val="none" w:sz="0" w:space="0" w:color="auto"/>
          </w:divBdr>
        </w:div>
        <w:div w:id="2143763732">
          <w:marLeft w:val="0"/>
          <w:marRight w:val="0"/>
          <w:marTop w:val="0"/>
          <w:marBottom w:val="0"/>
          <w:divBdr>
            <w:top w:val="none" w:sz="0" w:space="0" w:color="auto"/>
            <w:left w:val="none" w:sz="0" w:space="0" w:color="auto"/>
            <w:bottom w:val="none" w:sz="0" w:space="0" w:color="auto"/>
            <w:right w:val="none" w:sz="0" w:space="0" w:color="auto"/>
          </w:divBdr>
          <w:divsChild>
            <w:div w:id="1022434753">
              <w:marLeft w:val="0"/>
              <w:marRight w:val="0"/>
              <w:marTop w:val="0"/>
              <w:marBottom w:val="0"/>
              <w:divBdr>
                <w:top w:val="none" w:sz="0" w:space="0" w:color="auto"/>
                <w:left w:val="none" w:sz="0" w:space="0" w:color="auto"/>
                <w:bottom w:val="none" w:sz="0" w:space="0" w:color="auto"/>
                <w:right w:val="none" w:sz="0" w:space="0" w:color="auto"/>
              </w:divBdr>
            </w:div>
          </w:divsChild>
        </w:div>
        <w:div w:id="1306665885">
          <w:marLeft w:val="0"/>
          <w:marRight w:val="0"/>
          <w:marTop w:val="0"/>
          <w:marBottom w:val="0"/>
          <w:divBdr>
            <w:top w:val="none" w:sz="0" w:space="0" w:color="auto"/>
            <w:left w:val="none" w:sz="0" w:space="0" w:color="auto"/>
            <w:bottom w:val="none" w:sz="0" w:space="0" w:color="auto"/>
            <w:right w:val="none" w:sz="0" w:space="0" w:color="auto"/>
          </w:divBdr>
        </w:div>
        <w:div w:id="673537420">
          <w:marLeft w:val="0"/>
          <w:marRight w:val="0"/>
          <w:marTop w:val="0"/>
          <w:marBottom w:val="0"/>
          <w:divBdr>
            <w:top w:val="none" w:sz="0" w:space="0" w:color="auto"/>
            <w:left w:val="none" w:sz="0" w:space="0" w:color="auto"/>
            <w:bottom w:val="none" w:sz="0" w:space="0" w:color="auto"/>
            <w:right w:val="none" w:sz="0" w:space="0" w:color="auto"/>
          </w:divBdr>
          <w:divsChild>
            <w:div w:id="1057163386">
              <w:marLeft w:val="0"/>
              <w:marRight w:val="0"/>
              <w:marTop w:val="0"/>
              <w:marBottom w:val="0"/>
              <w:divBdr>
                <w:top w:val="none" w:sz="0" w:space="0" w:color="auto"/>
                <w:left w:val="none" w:sz="0" w:space="0" w:color="auto"/>
                <w:bottom w:val="none" w:sz="0" w:space="0" w:color="auto"/>
                <w:right w:val="none" w:sz="0" w:space="0" w:color="auto"/>
              </w:divBdr>
            </w:div>
          </w:divsChild>
        </w:div>
        <w:div w:id="1445273514">
          <w:marLeft w:val="0"/>
          <w:marRight w:val="0"/>
          <w:marTop w:val="0"/>
          <w:marBottom w:val="0"/>
          <w:divBdr>
            <w:top w:val="none" w:sz="0" w:space="0" w:color="auto"/>
            <w:left w:val="none" w:sz="0" w:space="0" w:color="auto"/>
            <w:bottom w:val="none" w:sz="0" w:space="0" w:color="auto"/>
            <w:right w:val="none" w:sz="0" w:space="0" w:color="auto"/>
          </w:divBdr>
        </w:div>
        <w:div w:id="404302435">
          <w:marLeft w:val="0"/>
          <w:marRight w:val="0"/>
          <w:marTop w:val="0"/>
          <w:marBottom w:val="0"/>
          <w:divBdr>
            <w:top w:val="none" w:sz="0" w:space="0" w:color="auto"/>
            <w:left w:val="none" w:sz="0" w:space="0" w:color="auto"/>
            <w:bottom w:val="none" w:sz="0" w:space="0" w:color="auto"/>
            <w:right w:val="none" w:sz="0" w:space="0" w:color="auto"/>
          </w:divBdr>
          <w:divsChild>
            <w:div w:id="1527324358">
              <w:marLeft w:val="0"/>
              <w:marRight w:val="0"/>
              <w:marTop w:val="0"/>
              <w:marBottom w:val="0"/>
              <w:divBdr>
                <w:top w:val="none" w:sz="0" w:space="0" w:color="auto"/>
                <w:left w:val="none" w:sz="0" w:space="0" w:color="auto"/>
                <w:bottom w:val="none" w:sz="0" w:space="0" w:color="auto"/>
                <w:right w:val="none" w:sz="0" w:space="0" w:color="auto"/>
              </w:divBdr>
            </w:div>
          </w:divsChild>
        </w:div>
        <w:div w:id="979842904">
          <w:marLeft w:val="0"/>
          <w:marRight w:val="0"/>
          <w:marTop w:val="0"/>
          <w:marBottom w:val="0"/>
          <w:divBdr>
            <w:top w:val="none" w:sz="0" w:space="0" w:color="auto"/>
            <w:left w:val="none" w:sz="0" w:space="0" w:color="auto"/>
            <w:bottom w:val="none" w:sz="0" w:space="0" w:color="auto"/>
            <w:right w:val="none" w:sz="0" w:space="0" w:color="auto"/>
          </w:divBdr>
        </w:div>
        <w:div w:id="1873763320">
          <w:marLeft w:val="0"/>
          <w:marRight w:val="0"/>
          <w:marTop w:val="0"/>
          <w:marBottom w:val="0"/>
          <w:divBdr>
            <w:top w:val="none" w:sz="0" w:space="0" w:color="auto"/>
            <w:left w:val="none" w:sz="0" w:space="0" w:color="auto"/>
            <w:bottom w:val="none" w:sz="0" w:space="0" w:color="auto"/>
            <w:right w:val="none" w:sz="0" w:space="0" w:color="auto"/>
          </w:divBdr>
          <w:divsChild>
            <w:div w:id="1043793166">
              <w:marLeft w:val="0"/>
              <w:marRight w:val="0"/>
              <w:marTop w:val="0"/>
              <w:marBottom w:val="0"/>
              <w:divBdr>
                <w:top w:val="none" w:sz="0" w:space="0" w:color="auto"/>
                <w:left w:val="none" w:sz="0" w:space="0" w:color="auto"/>
                <w:bottom w:val="none" w:sz="0" w:space="0" w:color="auto"/>
                <w:right w:val="none" w:sz="0" w:space="0" w:color="auto"/>
              </w:divBdr>
            </w:div>
          </w:divsChild>
        </w:div>
        <w:div w:id="1523743010">
          <w:marLeft w:val="0"/>
          <w:marRight w:val="0"/>
          <w:marTop w:val="0"/>
          <w:marBottom w:val="0"/>
          <w:divBdr>
            <w:top w:val="none" w:sz="0" w:space="0" w:color="auto"/>
            <w:left w:val="none" w:sz="0" w:space="0" w:color="auto"/>
            <w:bottom w:val="none" w:sz="0" w:space="0" w:color="auto"/>
            <w:right w:val="none" w:sz="0" w:space="0" w:color="auto"/>
          </w:divBdr>
        </w:div>
        <w:div w:id="792023184">
          <w:marLeft w:val="0"/>
          <w:marRight w:val="0"/>
          <w:marTop w:val="0"/>
          <w:marBottom w:val="0"/>
          <w:divBdr>
            <w:top w:val="none" w:sz="0" w:space="0" w:color="auto"/>
            <w:left w:val="none" w:sz="0" w:space="0" w:color="auto"/>
            <w:bottom w:val="none" w:sz="0" w:space="0" w:color="auto"/>
            <w:right w:val="none" w:sz="0" w:space="0" w:color="auto"/>
          </w:divBdr>
          <w:divsChild>
            <w:div w:id="714309142">
              <w:marLeft w:val="0"/>
              <w:marRight w:val="0"/>
              <w:marTop w:val="0"/>
              <w:marBottom w:val="0"/>
              <w:divBdr>
                <w:top w:val="none" w:sz="0" w:space="0" w:color="auto"/>
                <w:left w:val="none" w:sz="0" w:space="0" w:color="auto"/>
                <w:bottom w:val="none" w:sz="0" w:space="0" w:color="auto"/>
                <w:right w:val="none" w:sz="0" w:space="0" w:color="auto"/>
              </w:divBdr>
            </w:div>
          </w:divsChild>
        </w:div>
        <w:div w:id="1430006985">
          <w:marLeft w:val="0"/>
          <w:marRight w:val="0"/>
          <w:marTop w:val="0"/>
          <w:marBottom w:val="0"/>
          <w:divBdr>
            <w:top w:val="none" w:sz="0" w:space="0" w:color="auto"/>
            <w:left w:val="none" w:sz="0" w:space="0" w:color="auto"/>
            <w:bottom w:val="none" w:sz="0" w:space="0" w:color="auto"/>
            <w:right w:val="none" w:sz="0" w:space="0" w:color="auto"/>
          </w:divBdr>
        </w:div>
        <w:div w:id="1878353599">
          <w:marLeft w:val="0"/>
          <w:marRight w:val="0"/>
          <w:marTop w:val="0"/>
          <w:marBottom w:val="0"/>
          <w:divBdr>
            <w:top w:val="none" w:sz="0" w:space="0" w:color="auto"/>
            <w:left w:val="none" w:sz="0" w:space="0" w:color="auto"/>
            <w:bottom w:val="none" w:sz="0" w:space="0" w:color="auto"/>
            <w:right w:val="none" w:sz="0" w:space="0" w:color="auto"/>
          </w:divBdr>
          <w:divsChild>
            <w:div w:id="648706289">
              <w:marLeft w:val="0"/>
              <w:marRight w:val="0"/>
              <w:marTop w:val="0"/>
              <w:marBottom w:val="0"/>
              <w:divBdr>
                <w:top w:val="none" w:sz="0" w:space="0" w:color="auto"/>
                <w:left w:val="none" w:sz="0" w:space="0" w:color="auto"/>
                <w:bottom w:val="none" w:sz="0" w:space="0" w:color="auto"/>
                <w:right w:val="none" w:sz="0" w:space="0" w:color="auto"/>
              </w:divBdr>
            </w:div>
          </w:divsChild>
        </w:div>
        <w:div w:id="2047870087">
          <w:marLeft w:val="0"/>
          <w:marRight w:val="0"/>
          <w:marTop w:val="300"/>
          <w:marBottom w:val="0"/>
          <w:divBdr>
            <w:top w:val="none" w:sz="0" w:space="0" w:color="auto"/>
            <w:left w:val="none" w:sz="0" w:space="0" w:color="auto"/>
            <w:bottom w:val="none" w:sz="0" w:space="0" w:color="auto"/>
            <w:right w:val="none" w:sz="0" w:space="0" w:color="auto"/>
          </w:divBdr>
          <w:divsChild>
            <w:div w:id="616108880">
              <w:marLeft w:val="0"/>
              <w:marRight w:val="0"/>
              <w:marTop w:val="0"/>
              <w:marBottom w:val="0"/>
              <w:divBdr>
                <w:top w:val="none" w:sz="0" w:space="0" w:color="auto"/>
                <w:left w:val="none" w:sz="0" w:space="0" w:color="auto"/>
                <w:bottom w:val="none" w:sz="0" w:space="0" w:color="auto"/>
                <w:right w:val="none" w:sz="0" w:space="0" w:color="auto"/>
              </w:divBdr>
              <w:divsChild>
                <w:div w:id="167768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806180">
          <w:marLeft w:val="0"/>
          <w:marRight w:val="0"/>
          <w:marTop w:val="300"/>
          <w:marBottom w:val="0"/>
          <w:divBdr>
            <w:top w:val="none" w:sz="0" w:space="0" w:color="auto"/>
            <w:left w:val="none" w:sz="0" w:space="0" w:color="auto"/>
            <w:bottom w:val="none" w:sz="0" w:space="0" w:color="auto"/>
            <w:right w:val="none" w:sz="0" w:space="0" w:color="auto"/>
          </w:divBdr>
          <w:divsChild>
            <w:div w:id="1518696924">
              <w:marLeft w:val="0"/>
              <w:marRight w:val="0"/>
              <w:marTop w:val="0"/>
              <w:marBottom w:val="0"/>
              <w:divBdr>
                <w:top w:val="none" w:sz="0" w:space="0" w:color="auto"/>
                <w:left w:val="none" w:sz="0" w:space="0" w:color="auto"/>
                <w:bottom w:val="none" w:sz="0" w:space="0" w:color="auto"/>
                <w:right w:val="none" w:sz="0" w:space="0" w:color="auto"/>
              </w:divBdr>
              <w:divsChild>
                <w:div w:id="979460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34700">
          <w:marLeft w:val="0"/>
          <w:marRight w:val="0"/>
          <w:marTop w:val="300"/>
          <w:marBottom w:val="0"/>
          <w:divBdr>
            <w:top w:val="none" w:sz="0" w:space="0" w:color="auto"/>
            <w:left w:val="none" w:sz="0" w:space="0" w:color="auto"/>
            <w:bottom w:val="none" w:sz="0" w:space="0" w:color="auto"/>
            <w:right w:val="none" w:sz="0" w:space="0" w:color="auto"/>
          </w:divBdr>
          <w:divsChild>
            <w:div w:id="384649114">
              <w:marLeft w:val="0"/>
              <w:marRight w:val="0"/>
              <w:marTop w:val="0"/>
              <w:marBottom w:val="0"/>
              <w:divBdr>
                <w:top w:val="none" w:sz="0" w:space="0" w:color="auto"/>
                <w:left w:val="none" w:sz="0" w:space="0" w:color="auto"/>
                <w:bottom w:val="none" w:sz="0" w:space="0" w:color="auto"/>
                <w:right w:val="none" w:sz="0" w:space="0" w:color="auto"/>
              </w:divBdr>
              <w:divsChild>
                <w:div w:id="1063328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770265">
          <w:marLeft w:val="0"/>
          <w:marRight w:val="0"/>
          <w:marTop w:val="300"/>
          <w:marBottom w:val="0"/>
          <w:divBdr>
            <w:top w:val="none" w:sz="0" w:space="0" w:color="auto"/>
            <w:left w:val="none" w:sz="0" w:space="0" w:color="auto"/>
            <w:bottom w:val="none" w:sz="0" w:space="0" w:color="auto"/>
            <w:right w:val="none" w:sz="0" w:space="0" w:color="auto"/>
          </w:divBdr>
          <w:divsChild>
            <w:div w:id="2075739196">
              <w:marLeft w:val="0"/>
              <w:marRight w:val="0"/>
              <w:marTop w:val="0"/>
              <w:marBottom w:val="0"/>
              <w:divBdr>
                <w:top w:val="none" w:sz="0" w:space="0" w:color="auto"/>
                <w:left w:val="none" w:sz="0" w:space="0" w:color="auto"/>
                <w:bottom w:val="none" w:sz="0" w:space="0" w:color="auto"/>
                <w:right w:val="none" w:sz="0" w:space="0" w:color="auto"/>
              </w:divBdr>
              <w:divsChild>
                <w:div w:id="51092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8200356">
      <w:bodyDiv w:val="1"/>
      <w:marLeft w:val="0"/>
      <w:marRight w:val="0"/>
      <w:marTop w:val="0"/>
      <w:marBottom w:val="0"/>
      <w:divBdr>
        <w:top w:val="none" w:sz="0" w:space="0" w:color="auto"/>
        <w:left w:val="none" w:sz="0" w:space="0" w:color="auto"/>
        <w:bottom w:val="none" w:sz="0" w:space="0" w:color="auto"/>
        <w:right w:val="none" w:sz="0" w:space="0" w:color="auto"/>
      </w:divBdr>
    </w:div>
    <w:div w:id="187834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3576">
          <w:marLeft w:val="0"/>
          <w:marRight w:val="0"/>
          <w:marTop w:val="0"/>
          <w:marBottom w:val="0"/>
          <w:divBdr>
            <w:top w:val="none" w:sz="0" w:space="0" w:color="auto"/>
            <w:left w:val="none" w:sz="0" w:space="0" w:color="auto"/>
            <w:bottom w:val="none" w:sz="0" w:space="0" w:color="auto"/>
            <w:right w:val="none" w:sz="0" w:space="0" w:color="auto"/>
          </w:divBdr>
        </w:div>
        <w:div w:id="194923754">
          <w:marLeft w:val="0"/>
          <w:marRight w:val="0"/>
          <w:marTop w:val="0"/>
          <w:marBottom w:val="0"/>
          <w:divBdr>
            <w:top w:val="none" w:sz="0" w:space="0" w:color="auto"/>
            <w:left w:val="none" w:sz="0" w:space="0" w:color="auto"/>
            <w:bottom w:val="none" w:sz="0" w:space="0" w:color="auto"/>
            <w:right w:val="none" w:sz="0" w:space="0" w:color="auto"/>
          </w:divBdr>
        </w:div>
        <w:div w:id="311250452">
          <w:marLeft w:val="0"/>
          <w:marRight w:val="0"/>
          <w:marTop w:val="0"/>
          <w:marBottom w:val="0"/>
          <w:divBdr>
            <w:top w:val="none" w:sz="0" w:space="0" w:color="auto"/>
            <w:left w:val="none" w:sz="0" w:space="0" w:color="auto"/>
            <w:bottom w:val="none" w:sz="0" w:space="0" w:color="auto"/>
            <w:right w:val="none" w:sz="0" w:space="0" w:color="auto"/>
          </w:divBdr>
          <w:divsChild>
            <w:div w:id="819738381">
              <w:marLeft w:val="0"/>
              <w:marRight w:val="0"/>
              <w:marTop w:val="0"/>
              <w:marBottom w:val="0"/>
              <w:divBdr>
                <w:top w:val="none" w:sz="0" w:space="0" w:color="auto"/>
                <w:left w:val="none" w:sz="0" w:space="0" w:color="auto"/>
                <w:bottom w:val="none" w:sz="0" w:space="0" w:color="auto"/>
                <w:right w:val="none" w:sz="0" w:space="0" w:color="auto"/>
              </w:divBdr>
            </w:div>
          </w:divsChild>
        </w:div>
        <w:div w:id="866798679">
          <w:marLeft w:val="0"/>
          <w:marRight w:val="0"/>
          <w:marTop w:val="0"/>
          <w:marBottom w:val="0"/>
          <w:divBdr>
            <w:top w:val="none" w:sz="0" w:space="0" w:color="auto"/>
            <w:left w:val="none" w:sz="0" w:space="0" w:color="auto"/>
            <w:bottom w:val="none" w:sz="0" w:space="0" w:color="auto"/>
            <w:right w:val="none" w:sz="0" w:space="0" w:color="auto"/>
          </w:divBdr>
          <w:divsChild>
            <w:div w:id="1900624945">
              <w:marLeft w:val="0"/>
              <w:marRight w:val="0"/>
              <w:marTop w:val="0"/>
              <w:marBottom w:val="0"/>
              <w:divBdr>
                <w:top w:val="none" w:sz="0" w:space="0" w:color="auto"/>
                <w:left w:val="none" w:sz="0" w:space="0" w:color="auto"/>
                <w:bottom w:val="none" w:sz="0" w:space="0" w:color="auto"/>
                <w:right w:val="none" w:sz="0" w:space="0" w:color="auto"/>
              </w:divBdr>
            </w:div>
          </w:divsChild>
        </w:div>
        <w:div w:id="967205557">
          <w:marLeft w:val="0"/>
          <w:marRight w:val="0"/>
          <w:marTop w:val="0"/>
          <w:marBottom w:val="0"/>
          <w:divBdr>
            <w:top w:val="none" w:sz="0" w:space="0" w:color="auto"/>
            <w:left w:val="none" w:sz="0" w:space="0" w:color="auto"/>
            <w:bottom w:val="none" w:sz="0" w:space="0" w:color="auto"/>
            <w:right w:val="none" w:sz="0" w:space="0" w:color="auto"/>
          </w:divBdr>
        </w:div>
        <w:div w:id="1017805716">
          <w:marLeft w:val="0"/>
          <w:marRight w:val="0"/>
          <w:marTop w:val="0"/>
          <w:marBottom w:val="0"/>
          <w:divBdr>
            <w:top w:val="none" w:sz="0" w:space="0" w:color="auto"/>
            <w:left w:val="none" w:sz="0" w:space="0" w:color="auto"/>
            <w:bottom w:val="none" w:sz="0" w:space="0" w:color="auto"/>
            <w:right w:val="none" w:sz="0" w:space="0" w:color="auto"/>
          </w:divBdr>
        </w:div>
        <w:div w:id="1036002539">
          <w:marLeft w:val="0"/>
          <w:marRight w:val="0"/>
          <w:marTop w:val="0"/>
          <w:marBottom w:val="0"/>
          <w:divBdr>
            <w:top w:val="none" w:sz="0" w:space="0" w:color="auto"/>
            <w:left w:val="none" w:sz="0" w:space="0" w:color="auto"/>
            <w:bottom w:val="none" w:sz="0" w:space="0" w:color="auto"/>
            <w:right w:val="none" w:sz="0" w:space="0" w:color="auto"/>
          </w:divBdr>
          <w:divsChild>
            <w:div w:id="1649554817">
              <w:marLeft w:val="0"/>
              <w:marRight w:val="0"/>
              <w:marTop w:val="0"/>
              <w:marBottom w:val="0"/>
              <w:divBdr>
                <w:top w:val="none" w:sz="0" w:space="0" w:color="auto"/>
                <w:left w:val="none" w:sz="0" w:space="0" w:color="auto"/>
                <w:bottom w:val="none" w:sz="0" w:space="0" w:color="auto"/>
                <w:right w:val="none" w:sz="0" w:space="0" w:color="auto"/>
              </w:divBdr>
            </w:div>
          </w:divsChild>
        </w:div>
        <w:div w:id="1168324877">
          <w:marLeft w:val="0"/>
          <w:marRight w:val="0"/>
          <w:marTop w:val="300"/>
          <w:marBottom w:val="0"/>
          <w:divBdr>
            <w:top w:val="none" w:sz="0" w:space="0" w:color="auto"/>
            <w:left w:val="none" w:sz="0" w:space="0" w:color="auto"/>
            <w:bottom w:val="none" w:sz="0" w:space="0" w:color="auto"/>
            <w:right w:val="none" w:sz="0" w:space="0" w:color="auto"/>
          </w:divBdr>
          <w:divsChild>
            <w:div w:id="637682634">
              <w:marLeft w:val="0"/>
              <w:marRight w:val="0"/>
              <w:marTop w:val="0"/>
              <w:marBottom w:val="0"/>
              <w:divBdr>
                <w:top w:val="none" w:sz="0" w:space="0" w:color="auto"/>
                <w:left w:val="none" w:sz="0" w:space="0" w:color="auto"/>
                <w:bottom w:val="none" w:sz="0" w:space="0" w:color="auto"/>
                <w:right w:val="none" w:sz="0" w:space="0" w:color="auto"/>
              </w:divBdr>
              <w:divsChild>
                <w:div w:id="60276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105426">
          <w:marLeft w:val="0"/>
          <w:marRight w:val="0"/>
          <w:marTop w:val="0"/>
          <w:marBottom w:val="0"/>
          <w:divBdr>
            <w:top w:val="none" w:sz="0" w:space="0" w:color="auto"/>
            <w:left w:val="none" w:sz="0" w:space="0" w:color="auto"/>
            <w:bottom w:val="none" w:sz="0" w:space="0" w:color="auto"/>
            <w:right w:val="none" w:sz="0" w:space="0" w:color="auto"/>
          </w:divBdr>
          <w:divsChild>
            <w:div w:id="1014839585">
              <w:marLeft w:val="0"/>
              <w:marRight w:val="0"/>
              <w:marTop w:val="0"/>
              <w:marBottom w:val="0"/>
              <w:divBdr>
                <w:top w:val="none" w:sz="0" w:space="0" w:color="auto"/>
                <w:left w:val="none" w:sz="0" w:space="0" w:color="auto"/>
                <w:bottom w:val="none" w:sz="0" w:space="0" w:color="auto"/>
                <w:right w:val="none" w:sz="0" w:space="0" w:color="auto"/>
              </w:divBdr>
            </w:div>
          </w:divsChild>
        </w:div>
        <w:div w:id="1302034194">
          <w:marLeft w:val="0"/>
          <w:marRight w:val="0"/>
          <w:marTop w:val="300"/>
          <w:marBottom w:val="0"/>
          <w:divBdr>
            <w:top w:val="none" w:sz="0" w:space="0" w:color="auto"/>
            <w:left w:val="none" w:sz="0" w:space="0" w:color="auto"/>
            <w:bottom w:val="none" w:sz="0" w:space="0" w:color="auto"/>
            <w:right w:val="none" w:sz="0" w:space="0" w:color="auto"/>
          </w:divBdr>
          <w:divsChild>
            <w:div w:id="292906050">
              <w:marLeft w:val="0"/>
              <w:marRight w:val="0"/>
              <w:marTop w:val="0"/>
              <w:marBottom w:val="0"/>
              <w:divBdr>
                <w:top w:val="none" w:sz="0" w:space="0" w:color="auto"/>
                <w:left w:val="none" w:sz="0" w:space="0" w:color="auto"/>
                <w:bottom w:val="none" w:sz="0" w:space="0" w:color="auto"/>
                <w:right w:val="none" w:sz="0" w:space="0" w:color="auto"/>
              </w:divBdr>
              <w:divsChild>
                <w:div w:id="878784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272697">
          <w:marLeft w:val="0"/>
          <w:marRight w:val="0"/>
          <w:marTop w:val="0"/>
          <w:marBottom w:val="0"/>
          <w:divBdr>
            <w:top w:val="none" w:sz="0" w:space="0" w:color="auto"/>
            <w:left w:val="none" w:sz="0" w:space="0" w:color="auto"/>
            <w:bottom w:val="none" w:sz="0" w:space="0" w:color="auto"/>
            <w:right w:val="none" w:sz="0" w:space="0" w:color="auto"/>
          </w:divBdr>
          <w:divsChild>
            <w:div w:id="386420847">
              <w:marLeft w:val="0"/>
              <w:marRight w:val="0"/>
              <w:marTop w:val="0"/>
              <w:marBottom w:val="0"/>
              <w:divBdr>
                <w:top w:val="none" w:sz="0" w:space="0" w:color="auto"/>
                <w:left w:val="none" w:sz="0" w:space="0" w:color="auto"/>
                <w:bottom w:val="none" w:sz="0" w:space="0" w:color="auto"/>
                <w:right w:val="none" w:sz="0" w:space="0" w:color="auto"/>
              </w:divBdr>
            </w:div>
          </w:divsChild>
        </w:div>
        <w:div w:id="1491291077">
          <w:marLeft w:val="0"/>
          <w:marRight w:val="0"/>
          <w:marTop w:val="0"/>
          <w:marBottom w:val="0"/>
          <w:divBdr>
            <w:top w:val="none" w:sz="0" w:space="0" w:color="auto"/>
            <w:left w:val="none" w:sz="0" w:space="0" w:color="auto"/>
            <w:bottom w:val="none" w:sz="0" w:space="0" w:color="auto"/>
            <w:right w:val="none" w:sz="0" w:space="0" w:color="auto"/>
          </w:divBdr>
        </w:div>
        <w:div w:id="1597134326">
          <w:marLeft w:val="0"/>
          <w:marRight w:val="0"/>
          <w:marTop w:val="300"/>
          <w:marBottom w:val="0"/>
          <w:divBdr>
            <w:top w:val="none" w:sz="0" w:space="0" w:color="auto"/>
            <w:left w:val="none" w:sz="0" w:space="0" w:color="auto"/>
            <w:bottom w:val="none" w:sz="0" w:space="0" w:color="auto"/>
            <w:right w:val="none" w:sz="0" w:space="0" w:color="auto"/>
          </w:divBdr>
          <w:divsChild>
            <w:div w:id="658314204">
              <w:marLeft w:val="0"/>
              <w:marRight w:val="0"/>
              <w:marTop w:val="0"/>
              <w:marBottom w:val="0"/>
              <w:divBdr>
                <w:top w:val="none" w:sz="0" w:space="0" w:color="auto"/>
                <w:left w:val="none" w:sz="0" w:space="0" w:color="auto"/>
                <w:bottom w:val="none" w:sz="0" w:space="0" w:color="auto"/>
                <w:right w:val="none" w:sz="0" w:space="0" w:color="auto"/>
              </w:divBdr>
              <w:divsChild>
                <w:div w:id="1177422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3368689">
          <w:marLeft w:val="0"/>
          <w:marRight w:val="0"/>
          <w:marTop w:val="0"/>
          <w:marBottom w:val="0"/>
          <w:divBdr>
            <w:top w:val="none" w:sz="0" w:space="0" w:color="auto"/>
            <w:left w:val="none" w:sz="0" w:space="0" w:color="auto"/>
            <w:bottom w:val="none" w:sz="0" w:space="0" w:color="auto"/>
            <w:right w:val="none" w:sz="0" w:space="0" w:color="auto"/>
          </w:divBdr>
        </w:div>
        <w:div w:id="1704402697">
          <w:marLeft w:val="0"/>
          <w:marRight w:val="0"/>
          <w:marTop w:val="0"/>
          <w:marBottom w:val="0"/>
          <w:divBdr>
            <w:top w:val="none" w:sz="0" w:space="0" w:color="auto"/>
            <w:left w:val="none" w:sz="0" w:space="0" w:color="auto"/>
            <w:bottom w:val="none" w:sz="0" w:space="0" w:color="auto"/>
            <w:right w:val="none" w:sz="0" w:space="0" w:color="auto"/>
          </w:divBdr>
        </w:div>
        <w:div w:id="2061201188">
          <w:marLeft w:val="0"/>
          <w:marRight w:val="0"/>
          <w:marTop w:val="0"/>
          <w:marBottom w:val="0"/>
          <w:divBdr>
            <w:top w:val="none" w:sz="0" w:space="0" w:color="auto"/>
            <w:left w:val="none" w:sz="0" w:space="0" w:color="auto"/>
            <w:bottom w:val="none" w:sz="0" w:space="0" w:color="auto"/>
            <w:right w:val="none" w:sz="0" w:space="0" w:color="auto"/>
          </w:divBdr>
          <w:divsChild>
            <w:div w:id="377978542">
              <w:marLeft w:val="0"/>
              <w:marRight w:val="0"/>
              <w:marTop w:val="0"/>
              <w:marBottom w:val="0"/>
              <w:divBdr>
                <w:top w:val="none" w:sz="0" w:space="0" w:color="auto"/>
                <w:left w:val="none" w:sz="0" w:space="0" w:color="auto"/>
                <w:bottom w:val="none" w:sz="0" w:space="0" w:color="auto"/>
                <w:right w:val="none" w:sz="0" w:space="0" w:color="auto"/>
              </w:divBdr>
            </w:div>
          </w:divsChild>
        </w:div>
        <w:div w:id="2132167015">
          <w:marLeft w:val="0"/>
          <w:marRight w:val="0"/>
          <w:marTop w:val="0"/>
          <w:marBottom w:val="0"/>
          <w:divBdr>
            <w:top w:val="none" w:sz="0" w:space="0" w:color="auto"/>
            <w:left w:val="none" w:sz="0" w:space="0" w:color="auto"/>
            <w:bottom w:val="none" w:sz="0" w:space="0" w:color="auto"/>
            <w:right w:val="none" w:sz="0" w:space="0" w:color="auto"/>
          </w:divBdr>
          <w:divsChild>
            <w:div w:id="487746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548156">
      <w:bodyDiv w:val="1"/>
      <w:marLeft w:val="0"/>
      <w:marRight w:val="0"/>
      <w:marTop w:val="0"/>
      <w:marBottom w:val="0"/>
      <w:divBdr>
        <w:top w:val="none" w:sz="0" w:space="0" w:color="auto"/>
        <w:left w:val="none" w:sz="0" w:space="0" w:color="auto"/>
        <w:bottom w:val="none" w:sz="0" w:space="0" w:color="auto"/>
        <w:right w:val="none" w:sz="0" w:space="0" w:color="auto"/>
      </w:divBdr>
      <w:divsChild>
        <w:div w:id="366181223">
          <w:marLeft w:val="0"/>
          <w:marRight w:val="0"/>
          <w:marTop w:val="0"/>
          <w:marBottom w:val="0"/>
          <w:divBdr>
            <w:top w:val="none" w:sz="0" w:space="0" w:color="auto"/>
            <w:left w:val="none" w:sz="0" w:space="0" w:color="auto"/>
            <w:bottom w:val="none" w:sz="0" w:space="0" w:color="auto"/>
            <w:right w:val="none" w:sz="0" w:space="0" w:color="auto"/>
          </w:divBdr>
        </w:div>
        <w:div w:id="974483872">
          <w:marLeft w:val="0"/>
          <w:marRight w:val="0"/>
          <w:marTop w:val="0"/>
          <w:marBottom w:val="0"/>
          <w:divBdr>
            <w:top w:val="none" w:sz="0" w:space="0" w:color="auto"/>
            <w:left w:val="none" w:sz="0" w:space="0" w:color="auto"/>
            <w:bottom w:val="none" w:sz="0" w:space="0" w:color="auto"/>
            <w:right w:val="none" w:sz="0" w:space="0" w:color="auto"/>
          </w:divBdr>
          <w:divsChild>
            <w:div w:id="1136525787">
              <w:marLeft w:val="0"/>
              <w:marRight w:val="0"/>
              <w:marTop w:val="0"/>
              <w:marBottom w:val="0"/>
              <w:divBdr>
                <w:top w:val="none" w:sz="0" w:space="0" w:color="auto"/>
                <w:left w:val="none" w:sz="0" w:space="0" w:color="auto"/>
                <w:bottom w:val="none" w:sz="0" w:space="0" w:color="auto"/>
                <w:right w:val="none" w:sz="0" w:space="0" w:color="auto"/>
              </w:divBdr>
            </w:div>
          </w:divsChild>
        </w:div>
        <w:div w:id="687223492">
          <w:marLeft w:val="0"/>
          <w:marRight w:val="0"/>
          <w:marTop w:val="0"/>
          <w:marBottom w:val="0"/>
          <w:divBdr>
            <w:top w:val="none" w:sz="0" w:space="0" w:color="auto"/>
            <w:left w:val="none" w:sz="0" w:space="0" w:color="auto"/>
            <w:bottom w:val="none" w:sz="0" w:space="0" w:color="auto"/>
            <w:right w:val="none" w:sz="0" w:space="0" w:color="auto"/>
          </w:divBdr>
        </w:div>
        <w:div w:id="922491132">
          <w:marLeft w:val="0"/>
          <w:marRight w:val="0"/>
          <w:marTop w:val="0"/>
          <w:marBottom w:val="0"/>
          <w:divBdr>
            <w:top w:val="none" w:sz="0" w:space="0" w:color="auto"/>
            <w:left w:val="none" w:sz="0" w:space="0" w:color="auto"/>
            <w:bottom w:val="none" w:sz="0" w:space="0" w:color="auto"/>
            <w:right w:val="none" w:sz="0" w:space="0" w:color="auto"/>
          </w:divBdr>
          <w:divsChild>
            <w:div w:id="475726256">
              <w:marLeft w:val="0"/>
              <w:marRight w:val="0"/>
              <w:marTop w:val="0"/>
              <w:marBottom w:val="0"/>
              <w:divBdr>
                <w:top w:val="none" w:sz="0" w:space="0" w:color="auto"/>
                <w:left w:val="none" w:sz="0" w:space="0" w:color="auto"/>
                <w:bottom w:val="none" w:sz="0" w:space="0" w:color="auto"/>
                <w:right w:val="none" w:sz="0" w:space="0" w:color="auto"/>
              </w:divBdr>
            </w:div>
          </w:divsChild>
        </w:div>
        <w:div w:id="150760763">
          <w:marLeft w:val="0"/>
          <w:marRight w:val="0"/>
          <w:marTop w:val="0"/>
          <w:marBottom w:val="0"/>
          <w:divBdr>
            <w:top w:val="none" w:sz="0" w:space="0" w:color="auto"/>
            <w:left w:val="none" w:sz="0" w:space="0" w:color="auto"/>
            <w:bottom w:val="none" w:sz="0" w:space="0" w:color="auto"/>
            <w:right w:val="none" w:sz="0" w:space="0" w:color="auto"/>
          </w:divBdr>
        </w:div>
        <w:div w:id="2134791149">
          <w:marLeft w:val="0"/>
          <w:marRight w:val="0"/>
          <w:marTop w:val="0"/>
          <w:marBottom w:val="0"/>
          <w:divBdr>
            <w:top w:val="none" w:sz="0" w:space="0" w:color="auto"/>
            <w:left w:val="none" w:sz="0" w:space="0" w:color="auto"/>
            <w:bottom w:val="none" w:sz="0" w:space="0" w:color="auto"/>
            <w:right w:val="none" w:sz="0" w:space="0" w:color="auto"/>
          </w:divBdr>
          <w:divsChild>
            <w:div w:id="654991050">
              <w:marLeft w:val="0"/>
              <w:marRight w:val="0"/>
              <w:marTop w:val="0"/>
              <w:marBottom w:val="0"/>
              <w:divBdr>
                <w:top w:val="none" w:sz="0" w:space="0" w:color="auto"/>
                <w:left w:val="none" w:sz="0" w:space="0" w:color="auto"/>
                <w:bottom w:val="none" w:sz="0" w:space="0" w:color="auto"/>
                <w:right w:val="none" w:sz="0" w:space="0" w:color="auto"/>
              </w:divBdr>
            </w:div>
          </w:divsChild>
        </w:div>
        <w:div w:id="1437557814">
          <w:marLeft w:val="0"/>
          <w:marRight w:val="0"/>
          <w:marTop w:val="0"/>
          <w:marBottom w:val="0"/>
          <w:divBdr>
            <w:top w:val="none" w:sz="0" w:space="0" w:color="auto"/>
            <w:left w:val="none" w:sz="0" w:space="0" w:color="auto"/>
            <w:bottom w:val="none" w:sz="0" w:space="0" w:color="auto"/>
            <w:right w:val="none" w:sz="0" w:space="0" w:color="auto"/>
          </w:divBdr>
        </w:div>
        <w:div w:id="1636642605">
          <w:marLeft w:val="0"/>
          <w:marRight w:val="0"/>
          <w:marTop w:val="0"/>
          <w:marBottom w:val="0"/>
          <w:divBdr>
            <w:top w:val="none" w:sz="0" w:space="0" w:color="auto"/>
            <w:left w:val="none" w:sz="0" w:space="0" w:color="auto"/>
            <w:bottom w:val="none" w:sz="0" w:space="0" w:color="auto"/>
            <w:right w:val="none" w:sz="0" w:space="0" w:color="auto"/>
          </w:divBdr>
          <w:divsChild>
            <w:div w:id="423067302">
              <w:marLeft w:val="0"/>
              <w:marRight w:val="0"/>
              <w:marTop w:val="0"/>
              <w:marBottom w:val="0"/>
              <w:divBdr>
                <w:top w:val="none" w:sz="0" w:space="0" w:color="auto"/>
                <w:left w:val="none" w:sz="0" w:space="0" w:color="auto"/>
                <w:bottom w:val="none" w:sz="0" w:space="0" w:color="auto"/>
                <w:right w:val="none" w:sz="0" w:space="0" w:color="auto"/>
              </w:divBdr>
            </w:div>
          </w:divsChild>
        </w:div>
        <w:div w:id="2001733472">
          <w:marLeft w:val="0"/>
          <w:marRight w:val="0"/>
          <w:marTop w:val="0"/>
          <w:marBottom w:val="0"/>
          <w:divBdr>
            <w:top w:val="none" w:sz="0" w:space="0" w:color="auto"/>
            <w:left w:val="none" w:sz="0" w:space="0" w:color="auto"/>
            <w:bottom w:val="none" w:sz="0" w:space="0" w:color="auto"/>
            <w:right w:val="none" w:sz="0" w:space="0" w:color="auto"/>
          </w:divBdr>
        </w:div>
        <w:div w:id="571157322">
          <w:marLeft w:val="0"/>
          <w:marRight w:val="0"/>
          <w:marTop w:val="0"/>
          <w:marBottom w:val="0"/>
          <w:divBdr>
            <w:top w:val="none" w:sz="0" w:space="0" w:color="auto"/>
            <w:left w:val="none" w:sz="0" w:space="0" w:color="auto"/>
            <w:bottom w:val="none" w:sz="0" w:space="0" w:color="auto"/>
            <w:right w:val="none" w:sz="0" w:space="0" w:color="auto"/>
          </w:divBdr>
          <w:divsChild>
            <w:div w:id="2107798120">
              <w:marLeft w:val="0"/>
              <w:marRight w:val="0"/>
              <w:marTop w:val="0"/>
              <w:marBottom w:val="0"/>
              <w:divBdr>
                <w:top w:val="none" w:sz="0" w:space="0" w:color="auto"/>
                <w:left w:val="none" w:sz="0" w:space="0" w:color="auto"/>
                <w:bottom w:val="none" w:sz="0" w:space="0" w:color="auto"/>
                <w:right w:val="none" w:sz="0" w:space="0" w:color="auto"/>
              </w:divBdr>
            </w:div>
          </w:divsChild>
        </w:div>
        <w:div w:id="1161580112">
          <w:marLeft w:val="0"/>
          <w:marRight w:val="0"/>
          <w:marTop w:val="0"/>
          <w:marBottom w:val="0"/>
          <w:divBdr>
            <w:top w:val="none" w:sz="0" w:space="0" w:color="auto"/>
            <w:left w:val="none" w:sz="0" w:space="0" w:color="auto"/>
            <w:bottom w:val="none" w:sz="0" w:space="0" w:color="auto"/>
            <w:right w:val="none" w:sz="0" w:space="0" w:color="auto"/>
          </w:divBdr>
        </w:div>
        <w:div w:id="2039969047">
          <w:marLeft w:val="0"/>
          <w:marRight w:val="0"/>
          <w:marTop w:val="0"/>
          <w:marBottom w:val="0"/>
          <w:divBdr>
            <w:top w:val="none" w:sz="0" w:space="0" w:color="auto"/>
            <w:left w:val="none" w:sz="0" w:space="0" w:color="auto"/>
            <w:bottom w:val="none" w:sz="0" w:space="0" w:color="auto"/>
            <w:right w:val="none" w:sz="0" w:space="0" w:color="auto"/>
          </w:divBdr>
          <w:divsChild>
            <w:div w:id="2138990916">
              <w:marLeft w:val="0"/>
              <w:marRight w:val="0"/>
              <w:marTop w:val="0"/>
              <w:marBottom w:val="0"/>
              <w:divBdr>
                <w:top w:val="none" w:sz="0" w:space="0" w:color="auto"/>
                <w:left w:val="none" w:sz="0" w:space="0" w:color="auto"/>
                <w:bottom w:val="none" w:sz="0" w:space="0" w:color="auto"/>
                <w:right w:val="none" w:sz="0" w:space="0" w:color="auto"/>
              </w:divBdr>
            </w:div>
          </w:divsChild>
        </w:div>
        <w:div w:id="784694856">
          <w:marLeft w:val="0"/>
          <w:marRight w:val="0"/>
          <w:marTop w:val="0"/>
          <w:marBottom w:val="0"/>
          <w:divBdr>
            <w:top w:val="none" w:sz="0" w:space="0" w:color="auto"/>
            <w:left w:val="none" w:sz="0" w:space="0" w:color="auto"/>
            <w:bottom w:val="none" w:sz="0" w:space="0" w:color="auto"/>
            <w:right w:val="none" w:sz="0" w:space="0" w:color="auto"/>
          </w:divBdr>
        </w:div>
        <w:div w:id="665281408">
          <w:marLeft w:val="0"/>
          <w:marRight w:val="0"/>
          <w:marTop w:val="0"/>
          <w:marBottom w:val="0"/>
          <w:divBdr>
            <w:top w:val="none" w:sz="0" w:space="0" w:color="auto"/>
            <w:left w:val="none" w:sz="0" w:space="0" w:color="auto"/>
            <w:bottom w:val="none" w:sz="0" w:space="0" w:color="auto"/>
            <w:right w:val="none" w:sz="0" w:space="0" w:color="auto"/>
          </w:divBdr>
          <w:divsChild>
            <w:div w:id="1341002631">
              <w:marLeft w:val="0"/>
              <w:marRight w:val="0"/>
              <w:marTop w:val="0"/>
              <w:marBottom w:val="0"/>
              <w:divBdr>
                <w:top w:val="none" w:sz="0" w:space="0" w:color="auto"/>
                <w:left w:val="none" w:sz="0" w:space="0" w:color="auto"/>
                <w:bottom w:val="none" w:sz="0" w:space="0" w:color="auto"/>
                <w:right w:val="none" w:sz="0" w:space="0" w:color="auto"/>
              </w:divBdr>
            </w:div>
          </w:divsChild>
        </w:div>
        <w:div w:id="1518957003">
          <w:marLeft w:val="0"/>
          <w:marRight w:val="0"/>
          <w:marTop w:val="300"/>
          <w:marBottom w:val="0"/>
          <w:divBdr>
            <w:top w:val="none" w:sz="0" w:space="0" w:color="auto"/>
            <w:left w:val="none" w:sz="0" w:space="0" w:color="auto"/>
            <w:bottom w:val="none" w:sz="0" w:space="0" w:color="auto"/>
            <w:right w:val="none" w:sz="0" w:space="0" w:color="auto"/>
          </w:divBdr>
          <w:divsChild>
            <w:div w:id="608199316">
              <w:marLeft w:val="0"/>
              <w:marRight w:val="0"/>
              <w:marTop w:val="0"/>
              <w:marBottom w:val="0"/>
              <w:divBdr>
                <w:top w:val="none" w:sz="0" w:space="0" w:color="auto"/>
                <w:left w:val="none" w:sz="0" w:space="0" w:color="auto"/>
                <w:bottom w:val="none" w:sz="0" w:space="0" w:color="auto"/>
                <w:right w:val="none" w:sz="0" w:space="0" w:color="auto"/>
              </w:divBdr>
              <w:divsChild>
                <w:div w:id="1212422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243021">
          <w:marLeft w:val="0"/>
          <w:marRight w:val="0"/>
          <w:marTop w:val="300"/>
          <w:marBottom w:val="0"/>
          <w:divBdr>
            <w:top w:val="none" w:sz="0" w:space="0" w:color="auto"/>
            <w:left w:val="none" w:sz="0" w:space="0" w:color="auto"/>
            <w:bottom w:val="none" w:sz="0" w:space="0" w:color="auto"/>
            <w:right w:val="none" w:sz="0" w:space="0" w:color="auto"/>
          </w:divBdr>
          <w:divsChild>
            <w:div w:id="1066495059">
              <w:marLeft w:val="0"/>
              <w:marRight w:val="0"/>
              <w:marTop w:val="0"/>
              <w:marBottom w:val="0"/>
              <w:divBdr>
                <w:top w:val="none" w:sz="0" w:space="0" w:color="auto"/>
                <w:left w:val="none" w:sz="0" w:space="0" w:color="auto"/>
                <w:bottom w:val="none" w:sz="0" w:space="0" w:color="auto"/>
                <w:right w:val="none" w:sz="0" w:space="0" w:color="auto"/>
              </w:divBdr>
              <w:divsChild>
                <w:div w:id="521625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2208">
          <w:marLeft w:val="0"/>
          <w:marRight w:val="0"/>
          <w:marTop w:val="300"/>
          <w:marBottom w:val="0"/>
          <w:divBdr>
            <w:top w:val="none" w:sz="0" w:space="0" w:color="auto"/>
            <w:left w:val="none" w:sz="0" w:space="0" w:color="auto"/>
            <w:bottom w:val="none" w:sz="0" w:space="0" w:color="auto"/>
            <w:right w:val="none" w:sz="0" w:space="0" w:color="auto"/>
          </w:divBdr>
          <w:divsChild>
            <w:div w:id="731663696">
              <w:marLeft w:val="0"/>
              <w:marRight w:val="0"/>
              <w:marTop w:val="0"/>
              <w:marBottom w:val="0"/>
              <w:divBdr>
                <w:top w:val="none" w:sz="0" w:space="0" w:color="auto"/>
                <w:left w:val="none" w:sz="0" w:space="0" w:color="auto"/>
                <w:bottom w:val="none" w:sz="0" w:space="0" w:color="auto"/>
                <w:right w:val="none" w:sz="0" w:space="0" w:color="auto"/>
              </w:divBdr>
              <w:divsChild>
                <w:div w:id="3650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461390">
          <w:marLeft w:val="0"/>
          <w:marRight w:val="0"/>
          <w:marTop w:val="300"/>
          <w:marBottom w:val="0"/>
          <w:divBdr>
            <w:top w:val="none" w:sz="0" w:space="0" w:color="auto"/>
            <w:left w:val="none" w:sz="0" w:space="0" w:color="auto"/>
            <w:bottom w:val="none" w:sz="0" w:space="0" w:color="auto"/>
            <w:right w:val="none" w:sz="0" w:space="0" w:color="auto"/>
          </w:divBdr>
          <w:divsChild>
            <w:div w:id="157615965">
              <w:marLeft w:val="0"/>
              <w:marRight w:val="0"/>
              <w:marTop w:val="0"/>
              <w:marBottom w:val="0"/>
              <w:divBdr>
                <w:top w:val="none" w:sz="0" w:space="0" w:color="auto"/>
                <w:left w:val="none" w:sz="0" w:space="0" w:color="auto"/>
                <w:bottom w:val="none" w:sz="0" w:space="0" w:color="auto"/>
                <w:right w:val="none" w:sz="0" w:space="0" w:color="auto"/>
              </w:divBdr>
              <w:divsChild>
                <w:div w:id="158695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8812686">
      <w:bodyDiv w:val="1"/>
      <w:marLeft w:val="0"/>
      <w:marRight w:val="0"/>
      <w:marTop w:val="0"/>
      <w:marBottom w:val="0"/>
      <w:divBdr>
        <w:top w:val="none" w:sz="0" w:space="0" w:color="auto"/>
        <w:left w:val="none" w:sz="0" w:space="0" w:color="auto"/>
        <w:bottom w:val="none" w:sz="0" w:space="0" w:color="auto"/>
        <w:right w:val="none" w:sz="0" w:space="0" w:color="auto"/>
      </w:divBdr>
    </w:div>
    <w:div w:id="1879272936">
      <w:bodyDiv w:val="1"/>
      <w:marLeft w:val="0"/>
      <w:marRight w:val="0"/>
      <w:marTop w:val="0"/>
      <w:marBottom w:val="0"/>
      <w:divBdr>
        <w:top w:val="none" w:sz="0" w:space="0" w:color="auto"/>
        <w:left w:val="none" w:sz="0" w:space="0" w:color="auto"/>
        <w:bottom w:val="none" w:sz="0" w:space="0" w:color="auto"/>
        <w:right w:val="none" w:sz="0" w:space="0" w:color="auto"/>
      </w:divBdr>
      <w:divsChild>
        <w:div w:id="1168179207">
          <w:marLeft w:val="0"/>
          <w:marRight w:val="0"/>
          <w:marTop w:val="0"/>
          <w:marBottom w:val="0"/>
          <w:divBdr>
            <w:top w:val="none" w:sz="0" w:space="0" w:color="auto"/>
            <w:left w:val="none" w:sz="0" w:space="0" w:color="auto"/>
            <w:bottom w:val="none" w:sz="0" w:space="0" w:color="auto"/>
            <w:right w:val="none" w:sz="0" w:space="0" w:color="auto"/>
          </w:divBdr>
        </w:div>
        <w:div w:id="1164593220">
          <w:marLeft w:val="0"/>
          <w:marRight w:val="0"/>
          <w:marTop w:val="0"/>
          <w:marBottom w:val="0"/>
          <w:divBdr>
            <w:top w:val="none" w:sz="0" w:space="0" w:color="auto"/>
            <w:left w:val="none" w:sz="0" w:space="0" w:color="auto"/>
            <w:bottom w:val="none" w:sz="0" w:space="0" w:color="auto"/>
            <w:right w:val="none" w:sz="0" w:space="0" w:color="auto"/>
          </w:divBdr>
          <w:divsChild>
            <w:div w:id="238758753">
              <w:marLeft w:val="0"/>
              <w:marRight w:val="0"/>
              <w:marTop w:val="0"/>
              <w:marBottom w:val="0"/>
              <w:divBdr>
                <w:top w:val="none" w:sz="0" w:space="0" w:color="auto"/>
                <w:left w:val="none" w:sz="0" w:space="0" w:color="auto"/>
                <w:bottom w:val="none" w:sz="0" w:space="0" w:color="auto"/>
                <w:right w:val="none" w:sz="0" w:space="0" w:color="auto"/>
              </w:divBdr>
            </w:div>
          </w:divsChild>
        </w:div>
        <w:div w:id="1889754776">
          <w:marLeft w:val="0"/>
          <w:marRight w:val="0"/>
          <w:marTop w:val="0"/>
          <w:marBottom w:val="0"/>
          <w:divBdr>
            <w:top w:val="none" w:sz="0" w:space="0" w:color="auto"/>
            <w:left w:val="none" w:sz="0" w:space="0" w:color="auto"/>
            <w:bottom w:val="none" w:sz="0" w:space="0" w:color="auto"/>
            <w:right w:val="none" w:sz="0" w:space="0" w:color="auto"/>
          </w:divBdr>
        </w:div>
        <w:div w:id="2128889214">
          <w:marLeft w:val="0"/>
          <w:marRight w:val="0"/>
          <w:marTop w:val="0"/>
          <w:marBottom w:val="0"/>
          <w:divBdr>
            <w:top w:val="none" w:sz="0" w:space="0" w:color="auto"/>
            <w:left w:val="none" w:sz="0" w:space="0" w:color="auto"/>
            <w:bottom w:val="none" w:sz="0" w:space="0" w:color="auto"/>
            <w:right w:val="none" w:sz="0" w:space="0" w:color="auto"/>
          </w:divBdr>
          <w:divsChild>
            <w:div w:id="610210363">
              <w:marLeft w:val="0"/>
              <w:marRight w:val="0"/>
              <w:marTop w:val="0"/>
              <w:marBottom w:val="0"/>
              <w:divBdr>
                <w:top w:val="none" w:sz="0" w:space="0" w:color="auto"/>
                <w:left w:val="none" w:sz="0" w:space="0" w:color="auto"/>
                <w:bottom w:val="none" w:sz="0" w:space="0" w:color="auto"/>
                <w:right w:val="none" w:sz="0" w:space="0" w:color="auto"/>
              </w:divBdr>
            </w:div>
          </w:divsChild>
        </w:div>
        <w:div w:id="2094735551">
          <w:marLeft w:val="0"/>
          <w:marRight w:val="0"/>
          <w:marTop w:val="0"/>
          <w:marBottom w:val="0"/>
          <w:divBdr>
            <w:top w:val="none" w:sz="0" w:space="0" w:color="auto"/>
            <w:left w:val="none" w:sz="0" w:space="0" w:color="auto"/>
            <w:bottom w:val="none" w:sz="0" w:space="0" w:color="auto"/>
            <w:right w:val="none" w:sz="0" w:space="0" w:color="auto"/>
          </w:divBdr>
        </w:div>
        <w:div w:id="1544906741">
          <w:marLeft w:val="0"/>
          <w:marRight w:val="0"/>
          <w:marTop w:val="0"/>
          <w:marBottom w:val="0"/>
          <w:divBdr>
            <w:top w:val="none" w:sz="0" w:space="0" w:color="auto"/>
            <w:left w:val="none" w:sz="0" w:space="0" w:color="auto"/>
            <w:bottom w:val="none" w:sz="0" w:space="0" w:color="auto"/>
            <w:right w:val="none" w:sz="0" w:space="0" w:color="auto"/>
          </w:divBdr>
          <w:divsChild>
            <w:div w:id="1537039015">
              <w:marLeft w:val="0"/>
              <w:marRight w:val="0"/>
              <w:marTop w:val="0"/>
              <w:marBottom w:val="0"/>
              <w:divBdr>
                <w:top w:val="none" w:sz="0" w:space="0" w:color="auto"/>
                <w:left w:val="none" w:sz="0" w:space="0" w:color="auto"/>
                <w:bottom w:val="none" w:sz="0" w:space="0" w:color="auto"/>
                <w:right w:val="none" w:sz="0" w:space="0" w:color="auto"/>
              </w:divBdr>
            </w:div>
          </w:divsChild>
        </w:div>
        <w:div w:id="1243031032">
          <w:marLeft w:val="0"/>
          <w:marRight w:val="0"/>
          <w:marTop w:val="0"/>
          <w:marBottom w:val="0"/>
          <w:divBdr>
            <w:top w:val="none" w:sz="0" w:space="0" w:color="auto"/>
            <w:left w:val="none" w:sz="0" w:space="0" w:color="auto"/>
            <w:bottom w:val="none" w:sz="0" w:space="0" w:color="auto"/>
            <w:right w:val="none" w:sz="0" w:space="0" w:color="auto"/>
          </w:divBdr>
        </w:div>
        <w:div w:id="758478393">
          <w:marLeft w:val="0"/>
          <w:marRight w:val="0"/>
          <w:marTop w:val="0"/>
          <w:marBottom w:val="0"/>
          <w:divBdr>
            <w:top w:val="none" w:sz="0" w:space="0" w:color="auto"/>
            <w:left w:val="none" w:sz="0" w:space="0" w:color="auto"/>
            <w:bottom w:val="none" w:sz="0" w:space="0" w:color="auto"/>
            <w:right w:val="none" w:sz="0" w:space="0" w:color="auto"/>
          </w:divBdr>
          <w:divsChild>
            <w:div w:id="915865818">
              <w:marLeft w:val="0"/>
              <w:marRight w:val="0"/>
              <w:marTop w:val="0"/>
              <w:marBottom w:val="0"/>
              <w:divBdr>
                <w:top w:val="none" w:sz="0" w:space="0" w:color="auto"/>
                <w:left w:val="none" w:sz="0" w:space="0" w:color="auto"/>
                <w:bottom w:val="none" w:sz="0" w:space="0" w:color="auto"/>
                <w:right w:val="none" w:sz="0" w:space="0" w:color="auto"/>
              </w:divBdr>
            </w:div>
          </w:divsChild>
        </w:div>
        <w:div w:id="372972854">
          <w:marLeft w:val="0"/>
          <w:marRight w:val="0"/>
          <w:marTop w:val="0"/>
          <w:marBottom w:val="0"/>
          <w:divBdr>
            <w:top w:val="none" w:sz="0" w:space="0" w:color="auto"/>
            <w:left w:val="none" w:sz="0" w:space="0" w:color="auto"/>
            <w:bottom w:val="none" w:sz="0" w:space="0" w:color="auto"/>
            <w:right w:val="none" w:sz="0" w:space="0" w:color="auto"/>
          </w:divBdr>
        </w:div>
        <w:div w:id="622620194">
          <w:marLeft w:val="0"/>
          <w:marRight w:val="0"/>
          <w:marTop w:val="0"/>
          <w:marBottom w:val="0"/>
          <w:divBdr>
            <w:top w:val="none" w:sz="0" w:space="0" w:color="auto"/>
            <w:left w:val="none" w:sz="0" w:space="0" w:color="auto"/>
            <w:bottom w:val="none" w:sz="0" w:space="0" w:color="auto"/>
            <w:right w:val="none" w:sz="0" w:space="0" w:color="auto"/>
          </w:divBdr>
          <w:divsChild>
            <w:div w:id="635333490">
              <w:marLeft w:val="0"/>
              <w:marRight w:val="0"/>
              <w:marTop w:val="0"/>
              <w:marBottom w:val="0"/>
              <w:divBdr>
                <w:top w:val="none" w:sz="0" w:space="0" w:color="auto"/>
                <w:left w:val="none" w:sz="0" w:space="0" w:color="auto"/>
                <w:bottom w:val="none" w:sz="0" w:space="0" w:color="auto"/>
                <w:right w:val="none" w:sz="0" w:space="0" w:color="auto"/>
              </w:divBdr>
            </w:div>
          </w:divsChild>
        </w:div>
        <w:div w:id="1237009833">
          <w:marLeft w:val="0"/>
          <w:marRight w:val="0"/>
          <w:marTop w:val="0"/>
          <w:marBottom w:val="0"/>
          <w:divBdr>
            <w:top w:val="none" w:sz="0" w:space="0" w:color="auto"/>
            <w:left w:val="none" w:sz="0" w:space="0" w:color="auto"/>
            <w:bottom w:val="none" w:sz="0" w:space="0" w:color="auto"/>
            <w:right w:val="none" w:sz="0" w:space="0" w:color="auto"/>
          </w:divBdr>
        </w:div>
        <w:div w:id="966348875">
          <w:marLeft w:val="0"/>
          <w:marRight w:val="0"/>
          <w:marTop w:val="0"/>
          <w:marBottom w:val="0"/>
          <w:divBdr>
            <w:top w:val="none" w:sz="0" w:space="0" w:color="auto"/>
            <w:left w:val="none" w:sz="0" w:space="0" w:color="auto"/>
            <w:bottom w:val="none" w:sz="0" w:space="0" w:color="auto"/>
            <w:right w:val="none" w:sz="0" w:space="0" w:color="auto"/>
          </w:divBdr>
          <w:divsChild>
            <w:div w:id="297103179">
              <w:marLeft w:val="0"/>
              <w:marRight w:val="0"/>
              <w:marTop w:val="0"/>
              <w:marBottom w:val="0"/>
              <w:divBdr>
                <w:top w:val="none" w:sz="0" w:space="0" w:color="auto"/>
                <w:left w:val="none" w:sz="0" w:space="0" w:color="auto"/>
                <w:bottom w:val="none" w:sz="0" w:space="0" w:color="auto"/>
                <w:right w:val="none" w:sz="0" w:space="0" w:color="auto"/>
              </w:divBdr>
            </w:div>
          </w:divsChild>
        </w:div>
        <w:div w:id="1607881433">
          <w:marLeft w:val="0"/>
          <w:marRight w:val="0"/>
          <w:marTop w:val="0"/>
          <w:marBottom w:val="0"/>
          <w:divBdr>
            <w:top w:val="none" w:sz="0" w:space="0" w:color="auto"/>
            <w:left w:val="none" w:sz="0" w:space="0" w:color="auto"/>
            <w:bottom w:val="none" w:sz="0" w:space="0" w:color="auto"/>
            <w:right w:val="none" w:sz="0" w:space="0" w:color="auto"/>
          </w:divBdr>
        </w:div>
        <w:div w:id="2122457775">
          <w:marLeft w:val="0"/>
          <w:marRight w:val="0"/>
          <w:marTop w:val="0"/>
          <w:marBottom w:val="0"/>
          <w:divBdr>
            <w:top w:val="none" w:sz="0" w:space="0" w:color="auto"/>
            <w:left w:val="none" w:sz="0" w:space="0" w:color="auto"/>
            <w:bottom w:val="none" w:sz="0" w:space="0" w:color="auto"/>
            <w:right w:val="none" w:sz="0" w:space="0" w:color="auto"/>
          </w:divBdr>
          <w:divsChild>
            <w:div w:id="1883588666">
              <w:marLeft w:val="0"/>
              <w:marRight w:val="0"/>
              <w:marTop w:val="0"/>
              <w:marBottom w:val="0"/>
              <w:divBdr>
                <w:top w:val="none" w:sz="0" w:space="0" w:color="auto"/>
                <w:left w:val="none" w:sz="0" w:space="0" w:color="auto"/>
                <w:bottom w:val="none" w:sz="0" w:space="0" w:color="auto"/>
                <w:right w:val="none" w:sz="0" w:space="0" w:color="auto"/>
              </w:divBdr>
            </w:div>
          </w:divsChild>
        </w:div>
        <w:div w:id="92678170">
          <w:marLeft w:val="0"/>
          <w:marRight w:val="0"/>
          <w:marTop w:val="300"/>
          <w:marBottom w:val="0"/>
          <w:divBdr>
            <w:top w:val="none" w:sz="0" w:space="0" w:color="auto"/>
            <w:left w:val="none" w:sz="0" w:space="0" w:color="auto"/>
            <w:bottom w:val="none" w:sz="0" w:space="0" w:color="auto"/>
            <w:right w:val="none" w:sz="0" w:space="0" w:color="auto"/>
          </w:divBdr>
          <w:divsChild>
            <w:div w:id="1330018242">
              <w:marLeft w:val="0"/>
              <w:marRight w:val="0"/>
              <w:marTop w:val="0"/>
              <w:marBottom w:val="0"/>
              <w:divBdr>
                <w:top w:val="none" w:sz="0" w:space="0" w:color="auto"/>
                <w:left w:val="none" w:sz="0" w:space="0" w:color="auto"/>
                <w:bottom w:val="none" w:sz="0" w:space="0" w:color="auto"/>
                <w:right w:val="none" w:sz="0" w:space="0" w:color="auto"/>
              </w:divBdr>
              <w:divsChild>
                <w:div w:id="797454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616990">
          <w:marLeft w:val="0"/>
          <w:marRight w:val="0"/>
          <w:marTop w:val="300"/>
          <w:marBottom w:val="0"/>
          <w:divBdr>
            <w:top w:val="none" w:sz="0" w:space="0" w:color="auto"/>
            <w:left w:val="none" w:sz="0" w:space="0" w:color="auto"/>
            <w:bottom w:val="none" w:sz="0" w:space="0" w:color="auto"/>
            <w:right w:val="none" w:sz="0" w:space="0" w:color="auto"/>
          </w:divBdr>
          <w:divsChild>
            <w:div w:id="2137796174">
              <w:marLeft w:val="0"/>
              <w:marRight w:val="0"/>
              <w:marTop w:val="0"/>
              <w:marBottom w:val="0"/>
              <w:divBdr>
                <w:top w:val="none" w:sz="0" w:space="0" w:color="auto"/>
                <w:left w:val="none" w:sz="0" w:space="0" w:color="auto"/>
                <w:bottom w:val="none" w:sz="0" w:space="0" w:color="auto"/>
                <w:right w:val="none" w:sz="0" w:space="0" w:color="auto"/>
              </w:divBdr>
              <w:divsChild>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672877">
          <w:marLeft w:val="0"/>
          <w:marRight w:val="0"/>
          <w:marTop w:val="300"/>
          <w:marBottom w:val="0"/>
          <w:divBdr>
            <w:top w:val="none" w:sz="0" w:space="0" w:color="auto"/>
            <w:left w:val="none" w:sz="0" w:space="0" w:color="auto"/>
            <w:bottom w:val="none" w:sz="0" w:space="0" w:color="auto"/>
            <w:right w:val="none" w:sz="0" w:space="0" w:color="auto"/>
          </w:divBdr>
          <w:divsChild>
            <w:div w:id="1080637513">
              <w:marLeft w:val="0"/>
              <w:marRight w:val="0"/>
              <w:marTop w:val="0"/>
              <w:marBottom w:val="0"/>
              <w:divBdr>
                <w:top w:val="none" w:sz="0" w:space="0" w:color="auto"/>
                <w:left w:val="none" w:sz="0" w:space="0" w:color="auto"/>
                <w:bottom w:val="none" w:sz="0" w:space="0" w:color="auto"/>
                <w:right w:val="none" w:sz="0" w:space="0" w:color="auto"/>
              </w:divBdr>
              <w:divsChild>
                <w:div w:id="199899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600913">
          <w:marLeft w:val="0"/>
          <w:marRight w:val="0"/>
          <w:marTop w:val="300"/>
          <w:marBottom w:val="0"/>
          <w:divBdr>
            <w:top w:val="none" w:sz="0" w:space="0" w:color="auto"/>
            <w:left w:val="none" w:sz="0" w:space="0" w:color="auto"/>
            <w:bottom w:val="none" w:sz="0" w:space="0" w:color="auto"/>
            <w:right w:val="none" w:sz="0" w:space="0" w:color="auto"/>
          </w:divBdr>
          <w:divsChild>
            <w:div w:id="958411493">
              <w:marLeft w:val="0"/>
              <w:marRight w:val="0"/>
              <w:marTop w:val="0"/>
              <w:marBottom w:val="0"/>
              <w:divBdr>
                <w:top w:val="none" w:sz="0" w:space="0" w:color="auto"/>
                <w:left w:val="none" w:sz="0" w:space="0" w:color="auto"/>
                <w:bottom w:val="none" w:sz="0" w:space="0" w:color="auto"/>
                <w:right w:val="none" w:sz="0" w:space="0" w:color="auto"/>
              </w:divBdr>
              <w:divsChild>
                <w:div w:id="1625967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514842">
      <w:bodyDiv w:val="1"/>
      <w:marLeft w:val="0"/>
      <w:marRight w:val="0"/>
      <w:marTop w:val="0"/>
      <w:marBottom w:val="0"/>
      <w:divBdr>
        <w:top w:val="none" w:sz="0" w:space="0" w:color="auto"/>
        <w:left w:val="none" w:sz="0" w:space="0" w:color="auto"/>
        <w:bottom w:val="none" w:sz="0" w:space="0" w:color="auto"/>
        <w:right w:val="none" w:sz="0" w:space="0" w:color="auto"/>
      </w:divBdr>
      <w:divsChild>
        <w:div w:id="1129514139">
          <w:marLeft w:val="0"/>
          <w:marRight w:val="0"/>
          <w:marTop w:val="0"/>
          <w:marBottom w:val="0"/>
          <w:divBdr>
            <w:top w:val="none" w:sz="0" w:space="0" w:color="auto"/>
            <w:left w:val="none" w:sz="0" w:space="0" w:color="auto"/>
            <w:bottom w:val="none" w:sz="0" w:space="0" w:color="auto"/>
            <w:right w:val="none" w:sz="0" w:space="0" w:color="auto"/>
          </w:divBdr>
        </w:div>
        <w:div w:id="954629467">
          <w:marLeft w:val="0"/>
          <w:marRight w:val="0"/>
          <w:marTop w:val="0"/>
          <w:marBottom w:val="0"/>
          <w:divBdr>
            <w:top w:val="none" w:sz="0" w:space="0" w:color="auto"/>
            <w:left w:val="none" w:sz="0" w:space="0" w:color="auto"/>
            <w:bottom w:val="none" w:sz="0" w:space="0" w:color="auto"/>
            <w:right w:val="none" w:sz="0" w:space="0" w:color="auto"/>
          </w:divBdr>
          <w:divsChild>
            <w:div w:id="658116944">
              <w:marLeft w:val="0"/>
              <w:marRight w:val="0"/>
              <w:marTop w:val="0"/>
              <w:marBottom w:val="0"/>
              <w:divBdr>
                <w:top w:val="none" w:sz="0" w:space="0" w:color="auto"/>
                <w:left w:val="none" w:sz="0" w:space="0" w:color="auto"/>
                <w:bottom w:val="none" w:sz="0" w:space="0" w:color="auto"/>
                <w:right w:val="none" w:sz="0" w:space="0" w:color="auto"/>
              </w:divBdr>
            </w:div>
          </w:divsChild>
        </w:div>
        <w:div w:id="789058788">
          <w:marLeft w:val="0"/>
          <w:marRight w:val="0"/>
          <w:marTop w:val="0"/>
          <w:marBottom w:val="0"/>
          <w:divBdr>
            <w:top w:val="none" w:sz="0" w:space="0" w:color="auto"/>
            <w:left w:val="none" w:sz="0" w:space="0" w:color="auto"/>
            <w:bottom w:val="none" w:sz="0" w:space="0" w:color="auto"/>
            <w:right w:val="none" w:sz="0" w:space="0" w:color="auto"/>
          </w:divBdr>
        </w:div>
        <w:div w:id="1835100289">
          <w:marLeft w:val="0"/>
          <w:marRight w:val="0"/>
          <w:marTop w:val="0"/>
          <w:marBottom w:val="0"/>
          <w:divBdr>
            <w:top w:val="none" w:sz="0" w:space="0" w:color="auto"/>
            <w:left w:val="none" w:sz="0" w:space="0" w:color="auto"/>
            <w:bottom w:val="none" w:sz="0" w:space="0" w:color="auto"/>
            <w:right w:val="none" w:sz="0" w:space="0" w:color="auto"/>
          </w:divBdr>
          <w:divsChild>
            <w:div w:id="138806131">
              <w:marLeft w:val="0"/>
              <w:marRight w:val="0"/>
              <w:marTop w:val="0"/>
              <w:marBottom w:val="0"/>
              <w:divBdr>
                <w:top w:val="none" w:sz="0" w:space="0" w:color="auto"/>
                <w:left w:val="none" w:sz="0" w:space="0" w:color="auto"/>
                <w:bottom w:val="none" w:sz="0" w:space="0" w:color="auto"/>
                <w:right w:val="none" w:sz="0" w:space="0" w:color="auto"/>
              </w:divBdr>
            </w:div>
          </w:divsChild>
        </w:div>
        <w:div w:id="959338018">
          <w:marLeft w:val="0"/>
          <w:marRight w:val="0"/>
          <w:marTop w:val="0"/>
          <w:marBottom w:val="0"/>
          <w:divBdr>
            <w:top w:val="none" w:sz="0" w:space="0" w:color="auto"/>
            <w:left w:val="none" w:sz="0" w:space="0" w:color="auto"/>
            <w:bottom w:val="none" w:sz="0" w:space="0" w:color="auto"/>
            <w:right w:val="none" w:sz="0" w:space="0" w:color="auto"/>
          </w:divBdr>
        </w:div>
        <w:div w:id="1778983565">
          <w:marLeft w:val="0"/>
          <w:marRight w:val="0"/>
          <w:marTop w:val="0"/>
          <w:marBottom w:val="0"/>
          <w:divBdr>
            <w:top w:val="none" w:sz="0" w:space="0" w:color="auto"/>
            <w:left w:val="none" w:sz="0" w:space="0" w:color="auto"/>
            <w:bottom w:val="none" w:sz="0" w:space="0" w:color="auto"/>
            <w:right w:val="none" w:sz="0" w:space="0" w:color="auto"/>
          </w:divBdr>
          <w:divsChild>
            <w:div w:id="5375726">
              <w:marLeft w:val="0"/>
              <w:marRight w:val="0"/>
              <w:marTop w:val="0"/>
              <w:marBottom w:val="0"/>
              <w:divBdr>
                <w:top w:val="none" w:sz="0" w:space="0" w:color="auto"/>
                <w:left w:val="none" w:sz="0" w:space="0" w:color="auto"/>
                <w:bottom w:val="none" w:sz="0" w:space="0" w:color="auto"/>
                <w:right w:val="none" w:sz="0" w:space="0" w:color="auto"/>
              </w:divBdr>
            </w:div>
          </w:divsChild>
        </w:div>
        <w:div w:id="337464304">
          <w:marLeft w:val="0"/>
          <w:marRight w:val="0"/>
          <w:marTop w:val="0"/>
          <w:marBottom w:val="0"/>
          <w:divBdr>
            <w:top w:val="none" w:sz="0" w:space="0" w:color="auto"/>
            <w:left w:val="none" w:sz="0" w:space="0" w:color="auto"/>
            <w:bottom w:val="none" w:sz="0" w:space="0" w:color="auto"/>
            <w:right w:val="none" w:sz="0" w:space="0" w:color="auto"/>
          </w:divBdr>
        </w:div>
        <w:div w:id="2143114738">
          <w:marLeft w:val="0"/>
          <w:marRight w:val="0"/>
          <w:marTop w:val="0"/>
          <w:marBottom w:val="0"/>
          <w:divBdr>
            <w:top w:val="none" w:sz="0" w:space="0" w:color="auto"/>
            <w:left w:val="none" w:sz="0" w:space="0" w:color="auto"/>
            <w:bottom w:val="none" w:sz="0" w:space="0" w:color="auto"/>
            <w:right w:val="none" w:sz="0" w:space="0" w:color="auto"/>
          </w:divBdr>
          <w:divsChild>
            <w:div w:id="1634869303">
              <w:marLeft w:val="0"/>
              <w:marRight w:val="0"/>
              <w:marTop w:val="0"/>
              <w:marBottom w:val="0"/>
              <w:divBdr>
                <w:top w:val="none" w:sz="0" w:space="0" w:color="auto"/>
                <w:left w:val="none" w:sz="0" w:space="0" w:color="auto"/>
                <w:bottom w:val="none" w:sz="0" w:space="0" w:color="auto"/>
                <w:right w:val="none" w:sz="0" w:space="0" w:color="auto"/>
              </w:divBdr>
            </w:div>
          </w:divsChild>
        </w:div>
        <w:div w:id="889074535">
          <w:marLeft w:val="0"/>
          <w:marRight w:val="0"/>
          <w:marTop w:val="0"/>
          <w:marBottom w:val="0"/>
          <w:divBdr>
            <w:top w:val="none" w:sz="0" w:space="0" w:color="auto"/>
            <w:left w:val="none" w:sz="0" w:space="0" w:color="auto"/>
            <w:bottom w:val="none" w:sz="0" w:space="0" w:color="auto"/>
            <w:right w:val="none" w:sz="0" w:space="0" w:color="auto"/>
          </w:divBdr>
        </w:div>
        <w:div w:id="1401246857">
          <w:marLeft w:val="0"/>
          <w:marRight w:val="0"/>
          <w:marTop w:val="0"/>
          <w:marBottom w:val="0"/>
          <w:divBdr>
            <w:top w:val="none" w:sz="0" w:space="0" w:color="auto"/>
            <w:left w:val="none" w:sz="0" w:space="0" w:color="auto"/>
            <w:bottom w:val="none" w:sz="0" w:space="0" w:color="auto"/>
            <w:right w:val="none" w:sz="0" w:space="0" w:color="auto"/>
          </w:divBdr>
          <w:divsChild>
            <w:div w:id="171147058">
              <w:marLeft w:val="0"/>
              <w:marRight w:val="0"/>
              <w:marTop w:val="0"/>
              <w:marBottom w:val="0"/>
              <w:divBdr>
                <w:top w:val="none" w:sz="0" w:space="0" w:color="auto"/>
                <w:left w:val="none" w:sz="0" w:space="0" w:color="auto"/>
                <w:bottom w:val="none" w:sz="0" w:space="0" w:color="auto"/>
                <w:right w:val="none" w:sz="0" w:space="0" w:color="auto"/>
              </w:divBdr>
            </w:div>
          </w:divsChild>
        </w:div>
        <w:div w:id="456874540">
          <w:marLeft w:val="0"/>
          <w:marRight w:val="0"/>
          <w:marTop w:val="0"/>
          <w:marBottom w:val="0"/>
          <w:divBdr>
            <w:top w:val="none" w:sz="0" w:space="0" w:color="auto"/>
            <w:left w:val="none" w:sz="0" w:space="0" w:color="auto"/>
            <w:bottom w:val="none" w:sz="0" w:space="0" w:color="auto"/>
            <w:right w:val="none" w:sz="0" w:space="0" w:color="auto"/>
          </w:divBdr>
        </w:div>
        <w:div w:id="853151591">
          <w:marLeft w:val="0"/>
          <w:marRight w:val="0"/>
          <w:marTop w:val="0"/>
          <w:marBottom w:val="0"/>
          <w:divBdr>
            <w:top w:val="none" w:sz="0" w:space="0" w:color="auto"/>
            <w:left w:val="none" w:sz="0" w:space="0" w:color="auto"/>
            <w:bottom w:val="none" w:sz="0" w:space="0" w:color="auto"/>
            <w:right w:val="none" w:sz="0" w:space="0" w:color="auto"/>
          </w:divBdr>
          <w:divsChild>
            <w:div w:id="2116707229">
              <w:marLeft w:val="0"/>
              <w:marRight w:val="0"/>
              <w:marTop w:val="0"/>
              <w:marBottom w:val="0"/>
              <w:divBdr>
                <w:top w:val="none" w:sz="0" w:space="0" w:color="auto"/>
                <w:left w:val="none" w:sz="0" w:space="0" w:color="auto"/>
                <w:bottom w:val="none" w:sz="0" w:space="0" w:color="auto"/>
                <w:right w:val="none" w:sz="0" w:space="0" w:color="auto"/>
              </w:divBdr>
            </w:div>
          </w:divsChild>
        </w:div>
        <w:div w:id="2134589554">
          <w:marLeft w:val="0"/>
          <w:marRight w:val="0"/>
          <w:marTop w:val="0"/>
          <w:marBottom w:val="0"/>
          <w:divBdr>
            <w:top w:val="none" w:sz="0" w:space="0" w:color="auto"/>
            <w:left w:val="none" w:sz="0" w:space="0" w:color="auto"/>
            <w:bottom w:val="none" w:sz="0" w:space="0" w:color="auto"/>
            <w:right w:val="none" w:sz="0" w:space="0" w:color="auto"/>
          </w:divBdr>
        </w:div>
        <w:div w:id="334890074">
          <w:marLeft w:val="0"/>
          <w:marRight w:val="0"/>
          <w:marTop w:val="0"/>
          <w:marBottom w:val="0"/>
          <w:divBdr>
            <w:top w:val="none" w:sz="0" w:space="0" w:color="auto"/>
            <w:left w:val="none" w:sz="0" w:space="0" w:color="auto"/>
            <w:bottom w:val="none" w:sz="0" w:space="0" w:color="auto"/>
            <w:right w:val="none" w:sz="0" w:space="0" w:color="auto"/>
          </w:divBdr>
          <w:divsChild>
            <w:div w:id="1569026747">
              <w:marLeft w:val="0"/>
              <w:marRight w:val="0"/>
              <w:marTop w:val="0"/>
              <w:marBottom w:val="0"/>
              <w:divBdr>
                <w:top w:val="none" w:sz="0" w:space="0" w:color="auto"/>
                <w:left w:val="none" w:sz="0" w:space="0" w:color="auto"/>
                <w:bottom w:val="none" w:sz="0" w:space="0" w:color="auto"/>
                <w:right w:val="none" w:sz="0" w:space="0" w:color="auto"/>
              </w:divBdr>
            </w:div>
          </w:divsChild>
        </w:div>
        <w:div w:id="1874033850">
          <w:marLeft w:val="0"/>
          <w:marRight w:val="0"/>
          <w:marTop w:val="300"/>
          <w:marBottom w:val="0"/>
          <w:divBdr>
            <w:top w:val="none" w:sz="0" w:space="0" w:color="auto"/>
            <w:left w:val="none" w:sz="0" w:space="0" w:color="auto"/>
            <w:bottom w:val="none" w:sz="0" w:space="0" w:color="auto"/>
            <w:right w:val="none" w:sz="0" w:space="0" w:color="auto"/>
          </w:divBdr>
          <w:divsChild>
            <w:div w:id="715392617">
              <w:marLeft w:val="0"/>
              <w:marRight w:val="0"/>
              <w:marTop w:val="0"/>
              <w:marBottom w:val="0"/>
              <w:divBdr>
                <w:top w:val="none" w:sz="0" w:space="0" w:color="auto"/>
                <w:left w:val="none" w:sz="0" w:space="0" w:color="auto"/>
                <w:bottom w:val="none" w:sz="0" w:space="0" w:color="auto"/>
                <w:right w:val="none" w:sz="0" w:space="0" w:color="auto"/>
              </w:divBdr>
              <w:divsChild>
                <w:div w:id="19353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sChild>
                <w:div w:id="324363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8703">
          <w:marLeft w:val="0"/>
          <w:marRight w:val="0"/>
          <w:marTop w:val="300"/>
          <w:marBottom w:val="0"/>
          <w:divBdr>
            <w:top w:val="none" w:sz="0" w:space="0" w:color="auto"/>
            <w:left w:val="none" w:sz="0" w:space="0" w:color="auto"/>
            <w:bottom w:val="none" w:sz="0" w:space="0" w:color="auto"/>
            <w:right w:val="none" w:sz="0" w:space="0" w:color="auto"/>
          </w:divBdr>
          <w:divsChild>
            <w:div w:id="549877964">
              <w:marLeft w:val="0"/>
              <w:marRight w:val="0"/>
              <w:marTop w:val="0"/>
              <w:marBottom w:val="0"/>
              <w:divBdr>
                <w:top w:val="none" w:sz="0" w:space="0" w:color="auto"/>
                <w:left w:val="none" w:sz="0" w:space="0" w:color="auto"/>
                <w:bottom w:val="none" w:sz="0" w:space="0" w:color="auto"/>
                <w:right w:val="none" w:sz="0" w:space="0" w:color="auto"/>
              </w:divBdr>
              <w:divsChild>
                <w:div w:id="299263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397456">
          <w:marLeft w:val="0"/>
          <w:marRight w:val="0"/>
          <w:marTop w:val="300"/>
          <w:marBottom w:val="0"/>
          <w:divBdr>
            <w:top w:val="none" w:sz="0" w:space="0" w:color="auto"/>
            <w:left w:val="none" w:sz="0" w:space="0" w:color="auto"/>
            <w:bottom w:val="none" w:sz="0" w:space="0" w:color="auto"/>
            <w:right w:val="none" w:sz="0" w:space="0" w:color="auto"/>
          </w:divBdr>
          <w:divsChild>
            <w:div w:id="1210067841">
              <w:marLeft w:val="0"/>
              <w:marRight w:val="0"/>
              <w:marTop w:val="0"/>
              <w:marBottom w:val="0"/>
              <w:divBdr>
                <w:top w:val="none" w:sz="0" w:space="0" w:color="auto"/>
                <w:left w:val="none" w:sz="0" w:space="0" w:color="auto"/>
                <w:bottom w:val="none" w:sz="0" w:space="0" w:color="auto"/>
                <w:right w:val="none" w:sz="0" w:space="0" w:color="auto"/>
              </w:divBdr>
              <w:divsChild>
                <w:div w:id="89682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0125292">
      <w:bodyDiv w:val="1"/>
      <w:marLeft w:val="0"/>
      <w:marRight w:val="0"/>
      <w:marTop w:val="0"/>
      <w:marBottom w:val="0"/>
      <w:divBdr>
        <w:top w:val="none" w:sz="0" w:space="0" w:color="auto"/>
        <w:left w:val="none" w:sz="0" w:space="0" w:color="auto"/>
        <w:bottom w:val="none" w:sz="0" w:space="0" w:color="auto"/>
        <w:right w:val="none" w:sz="0" w:space="0" w:color="auto"/>
      </w:divBdr>
      <w:divsChild>
        <w:div w:id="51346878">
          <w:marLeft w:val="0"/>
          <w:marRight w:val="0"/>
          <w:marTop w:val="0"/>
          <w:marBottom w:val="0"/>
          <w:divBdr>
            <w:top w:val="none" w:sz="0" w:space="0" w:color="auto"/>
            <w:left w:val="none" w:sz="0" w:space="0" w:color="auto"/>
            <w:bottom w:val="none" w:sz="0" w:space="0" w:color="auto"/>
            <w:right w:val="none" w:sz="0" w:space="0" w:color="auto"/>
          </w:divBdr>
          <w:divsChild>
            <w:div w:id="1362322185">
              <w:marLeft w:val="0"/>
              <w:marRight w:val="0"/>
              <w:marTop w:val="0"/>
              <w:marBottom w:val="0"/>
              <w:divBdr>
                <w:top w:val="none" w:sz="0" w:space="0" w:color="auto"/>
                <w:left w:val="none" w:sz="0" w:space="0" w:color="auto"/>
                <w:bottom w:val="none" w:sz="0" w:space="0" w:color="auto"/>
                <w:right w:val="none" w:sz="0" w:space="0" w:color="auto"/>
              </w:divBdr>
            </w:div>
          </w:divsChild>
        </w:div>
        <w:div w:id="72243215">
          <w:marLeft w:val="0"/>
          <w:marRight w:val="0"/>
          <w:marTop w:val="0"/>
          <w:marBottom w:val="0"/>
          <w:divBdr>
            <w:top w:val="none" w:sz="0" w:space="0" w:color="auto"/>
            <w:left w:val="none" w:sz="0" w:space="0" w:color="auto"/>
            <w:bottom w:val="none" w:sz="0" w:space="0" w:color="auto"/>
            <w:right w:val="none" w:sz="0" w:space="0" w:color="auto"/>
          </w:divBdr>
        </w:div>
        <w:div w:id="218174086">
          <w:marLeft w:val="0"/>
          <w:marRight w:val="0"/>
          <w:marTop w:val="300"/>
          <w:marBottom w:val="0"/>
          <w:divBdr>
            <w:top w:val="none" w:sz="0" w:space="0" w:color="auto"/>
            <w:left w:val="none" w:sz="0" w:space="0" w:color="auto"/>
            <w:bottom w:val="none" w:sz="0" w:space="0" w:color="auto"/>
            <w:right w:val="none" w:sz="0" w:space="0" w:color="auto"/>
          </w:divBdr>
          <w:divsChild>
            <w:div w:id="2131629174">
              <w:marLeft w:val="0"/>
              <w:marRight w:val="0"/>
              <w:marTop w:val="0"/>
              <w:marBottom w:val="0"/>
              <w:divBdr>
                <w:top w:val="none" w:sz="0" w:space="0" w:color="auto"/>
                <w:left w:val="none" w:sz="0" w:space="0" w:color="auto"/>
                <w:bottom w:val="none" w:sz="0" w:space="0" w:color="auto"/>
                <w:right w:val="none" w:sz="0" w:space="0" w:color="auto"/>
              </w:divBdr>
              <w:divsChild>
                <w:div w:id="200292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753331">
          <w:marLeft w:val="0"/>
          <w:marRight w:val="0"/>
          <w:marTop w:val="300"/>
          <w:marBottom w:val="0"/>
          <w:divBdr>
            <w:top w:val="none" w:sz="0" w:space="0" w:color="auto"/>
            <w:left w:val="none" w:sz="0" w:space="0" w:color="auto"/>
            <w:bottom w:val="none" w:sz="0" w:space="0" w:color="auto"/>
            <w:right w:val="none" w:sz="0" w:space="0" w:color="auto"/>
          </w:divBdr>
          <w:divsChild>
            <w:div w:id="1914658549">
              <w:marLeft w:val="0"/>
              <w:marRight w:val="0"/>
              <w:marTop w:val="0"/>
              <w:marBottom w:val="0"/>
              <w:divBdr>
                <w:top w:val="none" w:sz="0" w:space="0" w:color="auto"/>
                <w:left w:val="none" w:sz="0" w:space="0" w:color="auto"/>
                <w:bottom w:val="none" w:sz="0" w:space="0" w:color="auto"/>
                <w:right w:val="none" w:sz="0" w:space="0" w:color="auto"/>
              </w:divBdr>
              <w:divsChild>
                <w:div w:id="2033336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360">
          <w:marLeft w:val="0"/>
          <w:marRight w:val="0"/>
          <w:marTop w:val="300"/>
          <w:marBottom w:val="0"/>
          <w:divBdr>
            <w:top w:val="none" w:sz="0" w:space="0" w:color="auto"/>
            <w:left w:val="none" w:sz="0" w:space="0" w:color="auto"/>
            <w:bottom w:val="none" w:sz="0" w:space="0" w:color="auto"/>
            <w:right w:val="none" w:sz="0" w:space="0" w:color="auto"/>
          </w:divBdr>
          <w:divsChild>
            <w:div w:id="83764030">
              <w:marLeft w:val="0"/>
              <w:marRight w:val="0"/>
              <w:marTop w:val="0"/>
              <w:marBottom w:val="0"/>
              <w:divBdr>
                <w:top w:val="none" w:sz="0" w:space="0" w:color="auto"/>
                <w:left w:val="none" w:sz="0" w:space="0" w:color="auto"/>
                <w:bottom w:val="none" w:sz="0" w:space="0" w:color="auto"/>
                <w:right w:val="none" w:sz="0" w:space="0" w:color="auto"/>
              </w:divBdr>
              <w:divsChild>
                <w:div w:id="911279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779760">
          <w:marLeft w:val="0"/>
          <w:marRight w:val="0"/>
          <w:marTop w:val="0"/>
          <w:marBottom w:val="0"/>
          <w:divBdr>
            <w:top w:val="none" w:sz="0" w:space="0" w:color="auto"/>
            <w:left w:val="none" w:sz="0" w:space="0" w:color="auto"/>
            <w:bottom w:val="none" w:sz="0" w:space="0" w:color="auto"/>
            <w:right w:val="none" w:sz="0" w:space="0" w:color="auto"/>
          </w:divBdr>
          <w:divsChild>
            <w:div w:id="1232933092">
              <w:marLeft w:val="0"/>
              <w:marRight w:val="0"/>
              <w:marTop w:val="0"/>
              <w:marBottom w:val="0"/>
              <w:divBdr>
                <w:top w:val="none" w:sz="0" w:space="0" w:color="auto"/>
                <w:left w:val="none" w:sz="0" w:space="0" w:color="auto"/>
                <w:bottom w:val="none" w:sz="0" w:space="0" w:color="auto"/>
                <w:right w:val="none" w:sz="0" w:space="0" w:color="auto"/>
              </w:divBdr>
            </w:div>
          </w:divsChild>
        </w:div>
        <w:div w:id="819923920">
          <w:marLeft w:val="0"/>
          <w:marRight w:val="0"/>
          <w:marTop w:val="0"/>
          <w:marBottom w:val="0"/>
          <w:divBdr>
            <w:top w:val="none" w:sz="0" w:space="0" w:color="auto"/>
            <w:left w:val="none" w:sz="0" w:space="0" w:color="auto"/>
            <w:bottom w:val="none" w:sz="0" w:space="0" w:color="auto"/>
            <w:right w:val="none" w:sz="0" w:space="0" w:color="auto"/>
          </w:divBdr>
          <w:divsChild>
            <w:div w:id="602883672">
              <w:marLeft w:val="0"/>
              <w:marRight w:val="0"/>
              <w:marTop w:val="0"/>
              <w:marBottom w:val="0"/>
              <w:divBdr>
                <w:top w:val="none" w:sz="0" w:space="0" w:color="auto"/>
                <w:left w:val="none" w:sz="0" w:space="0" w:color="auto"/>
                <w:bottom w:val="none" w:sz="0" w:space="0" w:color="auto"/>
                <w:right w:val="none" w:sz="0" w:space="0" w:color="auto"/>
              </w:divBdr>
            </w:div>
          </w:divsChild>
        </w:div>
        <w:div w:id="1035154001">
          <w:marLeft w:val="0"/>
          <w:marRight w:val="0"/>
          <w:marTop w:val="0"/>
          <w:marBottom w:val="0"/>
          <w:divBdr>
            <w:top w:val="none" w:sz="0" w:space="0" w:color="auto"/>
            <w:left w:val="none" w:sz="0" w:space="0" w:color="auto"/>
            <w:bottom w:val="none" w:sz="0" w:space="0" w:color="auto"/>
            <w:right w:val="none" w:sz="0" w:space="0" w:color="auto"/>
          </w:divBdr>
        </w:div>
        <w:div w:id="1333024509">
          <w:marLeft w:val="0"/>
          <w:marRight w:val="0"/>
          <w:marTop w:val="0"/>
          <w:marBottom w:val="0"/>
          <w:divBdr>
            <w:top w:val="none" w:sz="0" w:space="0" w:color="auto"/>
            <w:left w:val="none" w:sz="0" w:space="0" w:color="auto"/>
            <w:bottom w:val="none" w:sz="0" w:space="0" w:color="auto"/>
            <w:right w:val="none" w:sz="0" w:space="0" w:color="auto"/>
          </w:divBdr>
        </w:div>
        <w:div w:id="1399934581">
          <w:marLeft w:val="0"/>
          <w:marRight w:val="0"/>
          <w:marTop w:val="300"/>
          <w:marBottom w:val="0"/>
          <w:divBdr>
            <w:top w:val="none" w:sz="0" w:space="0" w:color="auto"/>
            <w:left w:val="none" w:sz="0" w:space="0" w:color="auto"/>
            <w:bottom w:val="none" w:sz="0" w:space="0" w:color="auto"/>
            <w:right w:val="none" w:sz="0" w:space="0" w:color="auto"/>
          </w:divBdr>
          <w:divsChild>
            <w:div w:id="373430209">
              <w:marLeft w:val="0"/>
              <w:marRight w:val="0"/>
              <w:marTop w:val="0"/>
              <w:marBottom w:val="0"/>
              <w:divBdr>
                <w:top w:val="none" w:sz="0" w:space="0" w:color="auto"/>
                <w:left w:val="none" w:sz="0" w:space="0" w:color="auto"/>
                <w:bottom w:val="none" w:sz="0" w:space="0" w:color="auto"/>
                <w:right w:val="none" w:sz="0" w:space="0" w:color="auto"/>
              </w:divBdr>
              <w:divsChild>
                <w:div w:id="104598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054887">
          <w:marLeft w:val="0"/>
          <w:marRight w:val="0"/>
          <w:marTop w:val="0"/>
          <w:marBottom w:val="0"/>
          <w:divBdr>
            <w:top w:val="none" w:sz="0" w:space="0" w:color="auto"/>
            <w:left w:val="none" w:sz="0" w:space="0" w:color="auto"/>
            <w:bottom w:val="none" w:sz="0" w:space="0" w:color="auto"/>
            <w:right w:val="none" w:sz="0" w:space="0" w:color="auto"/>
          </w:divBdr>
          <w:divsChild>
            <w:div w:id="1239436519">
              <w:marLeft w:val="0"/>
              <w:marRight w:val="0"/>
              <w:marTop w:val="0"/>
              <w:marBottom w:val="0"/>
              <w:divBdr>
                <w:top w:val="none" w:sz="0" w:space="0" w:color="auto"/>
                <w:left w:val="none" w:sz="0" w:space="0" w:color="auto"/>
                <w:bottom w:val="none" w:sz="0" w:space="0" w:color="auto"/>
                <w:right w:val="none" w:sz="0" w:space="0" w:color="auto"/>
              </w:divBdr>
            </w:div>
          </w:divsChild>
        </w:div>
        <w:div w:id="1459372256">
          <w:marLeft w:val="0"/>
          <w:marRight w:val="0"/>
          <w:marTop w:val="0"/>
          <w:marBottom w:val="0"/>
          <w:divBdr>
            <w:top w:val="none" w:sz="0" w:space="0" w:color="auto"/>
            <w:left w:val="none" w:sz="0" w:space="0" w:color="auto"/>
            <w:bottom w:val="none" w:sz="0" w:space="0" w:color="auto"/>
            <w:right w:val="none" w:sz="0" w:space="0" w:color="auto"/>
          </w:divBdr>
        </w:div>
        <w:div w:id="1479570652">
          <w:marLeft w:val="0"/>
          <w:marRight w:val="0"/>
          <w:marTop w:val="0"/>
          <w:marBottom w:val="0"/>
          <w:divBdr>
            <w:top w:val="none" w:sz="0" w:space="0" w:color="auto"/>
            <w:left w:val="none" w:sz="0" w:space="0" w:color="auto"/>
            <w:bottom w:val="none" w:sz="0" w:space="0" w:color="auto"/>
            <w:right w:val="none" w:sz="0" w:space="0" w:color="auto"/>
          </w:divBdr>
          <w:divsChild>
            <w:div w:id="1722170364">
              <w:marLeft w:val="0"/>
              <w:marRight w:val="0"/>
              <w:marTop w:val="0"/>
              <w:marBottom w:val="0"/>
              <w:divBdr>
                <w:top w:val="none" w:sz="0" w:space="0" w:color="auto"/>
                <w:left w:val="none" w:sz="0" w:space="0" w:color="auto"/>
                <w:bottom w:val="none" w:sz="0" w:space="0" w:color="auto"/>
                <w:right w:val="none" w:sz="0" w:space="0" w:color="auto"/>
              </w:divBdr>
            </w:div>
          </w:divsChild>
        </w:div>
        <w:div w:id="1583106330">
          <w:marLeft w:val="0"/>
          <w:marRight w:val="0"/>
          <w:marTop w:val="0"/>
          <w:marBottom w:val="0"/>
          <w:divBdr>
            <w:top w:val="none" w:sz="0" w:space="0" w:color="auto"/>
            <w:left w:val="none" w:sz="0" w:space="0" w:color="auto"/>
            <w:bottom w:val="none" w:sz="0" w:space="0" w:color="auto"/>
            <w:right w:val="none" w:sz="0" w:space="0" w:color="auto"/>
          </w:divBdr>
        </w:div>
        <w:div w:id="1793671242">
          <w:marLeft w:val="0"/>
          <w:marRight w:val="0"/>
          <w:marTop w:val="0"/>
          <w:marBottom w:val="0"/>
          <w:divBdr>
            <w:top w:val="none" w:sz="0" w:space="0" w:color="auto"/>
            <w:left w:val="none" w:sz="0" w:space="0" w:color="auto"/>
            <w:bottom w:val="none" w:sz="0" w:space="0" w:color="auto"/>
            <w:right w:val="none" w:sz="0" w:space="0" w:color="auto"/>
          </w:divBdr>
          <w:divsChild>
            <w:div w:id="2132704841">
              <w:marLeft w:val="0"/>
              <w:marRight w:val="0"/>
              <w:marTop w:val="0"/>
              <w:marBottom w:val="0"/>
              <w:divBdr>
                <w:top w:val="none" w:sz="0" w:space="0" w:color="auto"/>
                <w:left w:val="none" w:sz="0" w:space="0" w:color="auto"/>
                <w:bottom w:val="none" w:sz="0" w:space="0" w:color="auto"/>
                <w:right w:val="none" w:sz="0" w:space="0" w:color="auto"/>
              </w:divBdr>
            </w:div>
          </w:divsChild>
        </w:div>
        <w:div w:id="1860656350">
          <w:marLeft w:val="0"/>
          <w:marRight w:val="0"/>
          <w:marTop w:val="0"/>
          <w:marBottom w:val="0"/>
          <w:divBdr>
            <w:top w:val="none" w:sz="0" w:space="0" w:color="auto"/>
            <w:left w:val="none" w:sz="0" w:space="0" w:color="auto"/>
            <w:bottom w:val="none" w:sz="0" w:space="0" w:color="auto"/>
            <w:right w:val="none" w:sz="0" w:space="0" w:color="auto"/>
          </w:divBdr>
        </w:div>
        <w:div w:id="1934165420">
          <w:marLeft w:val="0"/>
          <w:marRight w:val="0"/>
          <w:marTop w:val="0"/>
          <w:marBottom w:val="0"/>
          <w:divBdr>
            <w:top w:val="none" w:sz="0" w:space="0" w:color="auto"/>
            <w:left w:val="none" w:sz="0" w:space="0" w:color="auto"/>
            <w:bottom w:val="none" w:sz="0" w:space="0" w:color="auto"/>
            <w:right w:val="none" w:sz="0" w:space="0" w:color="auto"/>
          </w:divBdr>
        </w:div>
        <w:div w:id="2020615580">
          <w:marLeft w:val="0"/>
          <w:marRight w:val="0"/>
          <w:marTop w:val="0"/>
          <w:marBottom w:val="0"/>
          <w:divBdr>
            <w:top w:val="none" w:sz="0" w:space="0" w:color="auto"/>
            <w:left w:val="none" w:sz="0" w:space="0" w:color="auto"/>
            <w:bottom w:val="none" w:sz="0" w:space="0" w:color="auto"/>
            <w:right w:val="none" w:sz="0" w:space="0" w:color="auto"/>
          </w:divBdr>
          <w:divsChild>
            <w:div w:id="2136217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168849">
      <w:bodyDiv w:val="1"/>
      <w:marLeft w:val="0"/>
      <w:marRight w:val="0"/>
      <w:marTop w:val="0"/>
      <w:marBottom w:val="0"/>
      <w:divBdr>
        <w:top w:val="none" w:sz="0" w:space="0" w:color="auto"/>
        <w:left w:val="none" w:sz="0" w:space="0" w:color="auto"/>
        <w:bottom w:val="none" w:sz="0" w:space="0" w:color="auto"/>
        <w:right w:val="none" w:sz="0" w:space="0" w:color="auto"/>
      </w:divBdr>
      <w:divsChild>
        <w:div w:id="108593465">
          <w:marLeft w:val="0"/>
          <w:marRight w:val="0"/>
          <w:marTop w:val="0"/>
          <w:marBottom w:val="0"/>
          <w:divBdr>
            <w:top w:val="none" w:sz="0" w:space="0" w:color="auto"/>
            <w:left w:val="none" w:sz="0" w:space="0" w:color="auto"/>
            <w:bottom w:val="none" w:sz="0" w:space="0" w:color="auto"/>
            <w:right w:val="none" w:sz="0" w:space="0" w:color="auto"/>
          </w:divBdr>
        </w:div>
        <w:div w:id="281309962">
          <w:marLeft w:val="0"/>
          <w:marRight w:val="0"/>
          <w:marTop w:val="0"/>
          <w:marBottom w:val="0"/>
          <w:divBdr>
            <w:top w:val="none" w:sz="0" w:space="0" w:color="auto"/>
            <w:left w:val="none" w:sz="0" w:space="0" w:color="auto"/>
            <w:bottom w:val="none" w:sz="0" w:space="0" w:color="auto"/>
            <w:right w:val="none" w:sz="0" w:space="0" w:color="auto"/>
          </w:divBdr>
          <w:divsChild>
            <w:div w:id="1496606914">
              <w:marLeft w:val="0"/>
              <w:marRight w:val="0"/>
              <w:marTop w:val="0"/>
              <w:marBottom w:val="0"/>
              <w:divBdr>
                <w:top w:val="none" w:sz="0" w:space="0" w:color="auto"/>
                <w:left w:val="none" w:sz="0" w:space="0" w:color="auto"/>
                <w:bottom w:val="none" w:sz="0" w:space="0" w:color="auto"/>
                <w:right w:val="none" w:sz="0" w:space="0" w:color="auto"/>
              </w:divBdr>
            </w:div>
          </w:divsChild>
        </w:div>
        <w:div w:id="319316171">
          <w:marLeft w:val="0"/>
          <w:marRight w:val="0"/>
          <w:marTop w:val="0"/>
          <w:marBottom w:val="0"/>
          <w:divBdr>
            <w:top w:val="none" w:sz="0" w:space="0" w:color="auto"/>
            <w:left w:val="none" w:sz="0" w:space="0" w:color="auto"/>
            <w:bottom w:val="none" w:sz="0" w:space="0" w:color="auto"/>
            <w:right w:val="none" w:sz="0" w:space="0" w:color="auto"/>
          </w:divBdr>
        </w:div>
        <w:div w:id="487749751">
          <w:marLeft w:val="0"/>
          <w:marRight w:val="0"/>
          <w:marTop w:val="0"/>
          <w:marBottom w:val="0"/>
          <w:divBdr>
            <w:top w:val="none" w:sz="0" w:space="0" w:color="auto"/>
            <w:left w:val="none" w:sz="0" w:space="0" w:color="auto"/>
            <w:bottom w:val="none" w:sz="0" w:space="0" w:color="auto"/>
            <w:right w:val="none" w:sz="0" w:space="0" w:color="auto"/>
          </w:divBdr>
        </w:div>
        <w:div w:id="643779549">
          <w:marLeft w:val="0"/>
          <w:marRight w:val="0"/>
          <w:marTop w:val="300"/>
          <w:marBottom w:val="0"/>
          <w:divBdr>
            <w:top w:val="none" w:sz="0" w:space="0" w:color="auto"/>
            <w:left w:val="none" w:sz="0" w:space="0" w:color="auto"/>
            <w:bottom w:val="none" w:sz="0" w:space="0" w:color="auto"/>
            <w:right w:val="none" w:sz="0" w:space="0" w:color="auto"/>
          </w:divBdr>
          <w:divsChild>
            <w:div w:id="1717007416">
              <w:marLeft w:val="0"/>
              <w:marRight w:val="0"/>
              <w:marTop w:val="0"/>
              <w:marBottom w:val="0"/>
              <w:divBdr>
                <w:top w:val="none" w:sz="0" w:space="0" w:color="auto"/>
                <w:left w:val="none" w:sz="0" w:space="0" w:color="auto"/>
                <w:bottom w:val="none" w:sz="0" w:space="0" w:color="auto"/>
                <w:right w:val="none" w:sz="0" w:space="0" w:color="auto"/>
              </w:divBdr>
              <w:divsChild>
                <w:div w:id="1829440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104975">
          <w:marLeft w:val="0"/>
          <w:marRight w:val="0"/>
          <w:marTop w:val="0"/>
          <w:marBottom w:val="0"/>
          <w:divBdr>
            <w:top w:val="none" w:sz="0" w:space="0" w:color="auto"/>
            <w:left w:val="none" w:sz="0" w:space="0" w:color="auto"/>
            <w:bottom w:val="none" w:sz="0" w:space="0" w:color="auto"/>
            <w:right w:val="none" w:sz="0" w:space="0" w:color="auto"/>
          </w:divBdr>
        </w:div>
        <w:div w:id="747506127">
          <w:marLeft w:val="0"/>
          <w:marRight w:val="0"/>
          <w:marTop w:val="300"/>
          <w:marBottom w:val="0"/>
          <w:divBdr>
            <w:top w:val="none" w:sz="0" w:space="0" w:color="auto"/>
            <w:left w:val="none" w:sz="0" w:space="0" w:color="auto"/>
            <w:bottom w:val="none" w:sz="0" w:space="0" w:color="auto"/>
            <w:right w:val="none" w:sz="0" w:space="0" w:color="auto"/>
          </w:divBdr>
          <w:divsChild>
            <w:div w:id="812404589">
              <w:marLeft w:val="0"/>
              <w:marRight w:val="0"/>
              <w:marTop w:val="0"/>
              <w:marBottom w:val="0"/>
              <w:divBdr>
                <w:top w:val="none" w:sz="0" w:space="0" w:color="auto"/>
                <w:left w:val="none" w:sz="0" w:space="0" w:color="auto"/>
                <w:bottom w:val="none" w:sz="0" w:space="0" w:color="auto"/>
                <w:right w:val="none" w:sz="0" w:space="0" w:color="auto"/>
              </w:divBdr>
              <w:divsChild>
                <w:div w:id="1044327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276211">
          <w:marLeft w:val="0"/>
          <w:marRight w:val="0"/>
          <w:marTop w:val="0"/>
          <w:marBottom w:val="0"/>
          <w:divBdr>
            <w:top w:val="none" w:sz="0" w:space="0" w:color="auto"/>
            <w:left w:val="none" w:sz="0" w:space="0" w:color="auto"/>
            <w:bottom w:val="none" w:sz="0" w:space="0" w:color="auto"/>
            <w:right w:val="none" w:sz="0" w:space="0" w:color="auto"/>
          </w:divBdr>
          <w:divsChild>
            <w:div w:id="1951156761">
              <w:marLeft w:val="0"/>
              <w:marRight w:val="0"/>
              <w:marTop w:val="0"/>
              <w:marBottom w:val="0"/>
              <w:divBdr>
                <w:top w:val="none" w:sz="0" w:space="0" w:color="auto"/>
                <w:left w:val="none" w:sz="0" w:space="0" w:color="auto"/>
                <w:bottom w:val="none" w:sz="0" w:space="0" w:color="auto"/>
                <w:right w:val="none" w:sz="0" w:space="0" w:color="auto"/>
              </w:divBdr>
            </w:div>
          </w:divsChild>
        </w:div>
        <w:div w:id="910231530">
          <w:marLeft w:val="0"/>
          <w:marRight w:val="0"/>
          <w:marTop w:val="0"/>
          <w:marBottom w:val="0"/>
          <w:divBdr>
            <w:top w:val="none" w:sz="0" w:space="0" w:color="auto"/>
            <w:left w:val="none" w:sz="0" w:space="0" w:color="auto"/>
            <w:bottom w:val="none" w:sz="0" w:space="0" w:color="auto"/>
            <w:right w:val="none" w:sz="0" w:space="0" w:color="auto"/>
          </w:divBdr>
        </w:div>
        <w:div w:id="980962151">
          <w:marLeft w:val="0"/>
          <w:marRight w:val="0"/>
          <w:marTop w:val="300"/>
          <w:marBottom w:val="0"/>
          <w:divBdr>
            <w:top w:val="none" w:sz="0" w:space="0" w:color="auto"/>
            <w:left w:val="none" w:sz="0" w:space="0" w:color="auto"/>
            <w:bottom w:val="none" w:sz="0" w:space="0" w:color="auto"/>
            <w:right w:val="none" w:sz="0" w:space="0" w:color="auto"/>
          </w:divBdr>
          <w:divsChild>
            <w:div w:id="1170288471">
              <w:marLeft w:val="0"/>
              <w:marRight w:val="0"/>
              <w:marTop w:val="0"/>
              <w:marBottom w:val="0"/>
              <w:divBdr>
                <w:top w:val="none" w:sz="0" w:space="0" w:color="auto"/>
                <w:left w:val="none" w:sz="0" w:space="0" w:color="auto"/>
                <w:bottom w:val="none" w:sz="0" w:space="0" w:color="auto"/>
                <w:right w:val="none" w:sz="0" w:space="0" w:color="auto"/>
              </w:divBdr>
              <w:divsChild>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069737">
          <w:marLeft w:val="0"/>
          <w:marRight w:val="0"/>
          <w:marTop w:val="300"/>
          <w:marBottom w:val="0"/>
          <w:divBdr>
            <w:top w:val="none" w:sz="0" w:space="0" w:color="auto"/>
            <w:left w:val="none" w:sz="0" w:space="0" w:color="auto"/>
            <w:bottom w:val="none" w:sz="0" w:space="0" w:color="auto"/>
            <w:right w:val="none" w:sz="0" w:space="0" w:color="auto"/>
          </w:divBdr>
          <w:divsChild>
            <w:div w:id="1148935413">
              <w:marLeft w:val="0"/>
              <w:marRight w:val="0"/>
              <w:marTop w:val="0"/>
              <w:marBottom w:val="0"/>
              <w:divBdr>
                <w:top w:val="none" w:sz="0" w:space="0" w:color="auto"/>
                <w:left w:val="none" w:sz="0" w:space="0" w:color="auto"/>
                <w:bottom w:val="none" w:sz="0" w:space="0" w:color="auto"/>
                <w:right w:val="none" w:sz="0" w:space="0" w:color="auto"/>
              </w:divBdr>
              <w:divsChild>
                <w:div w:id="1715502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162917">
          <w:marLeft w:val="0"/>
          <w:marRight w:val="0"/>
          <w:marTop w:val="0"/>
          <w:marBottom w:val="0"/>
          <w:divBdr>
            <w:top w:val="none" w:sz="0" w:space="0" w:color="auto"/>
            <w:left w:val="none" w:sz="0" w:space="0" w:color="auto"/>
            <w:bottom w:val="none" w:sz="0" w:space="0" w:color="auto"/>
            <w:right w:val="none" w:sz="0" w:space="0" w:color="auto"/>
          </w:divBdr>
          <w:divsChild>
            <w:div w:id="352536056">
              <w:marLeft w:val="0"/>
              <w:marRight w:val="0"/>
              <w:marTop w:val="0"/>
              <w:marBottom w:val="0"/>
              <w:divBdr>
                <w:top w:val="none" w:sz="0" w:space="0" w:color="auto"/>
                <w:left w:val="none" w:sz="0" w:space="0" w:color="auto"/>
                <w:bottom w:val="none" w:sz="0" w:space="0" w:color="auto"/>
                <w:right w:val="none" w:sz="0" w:space="0" w:color="auto"/>
              </w:divBdr>
            </w:div>
          </w:divsChild>
        </w:div>
        <w:div w:id="1721855818">
          <w:marLeft w:val="0"/>
          <w:marRight w:val="0"/>
          <w:marTop w:val="0"/>
          <w:marBottom w:val="0"/>
          <w:divBdr>
            <w:top w:val="none" w:sz="0" w:space="0" w:color="auto"/>
            <w:left w:val="none" w:sz="0" w:space="0" w:color="auto"/>
            <w:bottom w:val="none" w:sz="0" w:space="0" w:color="auto"/>
            <w:right w:val="none" w:sz="0" w:space="0" w:color="auto"/>
          </w:divBdr>
          <w:divsChild>
            <w:div w:id="447551339">
              <w:marLeft w:val="0"/>
              <w:marRight w:val="0"/>
              <w:marTop w:val="0"/>
              <w:marBottom w:val="0"/>
              <w:divBdr>
                <w:top w:val="none" w:sz="0" w:space="0" w:color="auto"/>
                <w:left w:val="none" w:sz="0" w:space="0" w:color="auto"/>
                <w:bottom w:val="none" w:sz="0" w:space="0" w:color="auto"/>
                <w:right w:val="none" w:sz="0" w:space="0" w:color="auto"/>
              </w:divBdr>
            </w:div>
          </w:divsChild>
        </w:div>
        <w:div w:id="1738623797">
          <w:marLeft w:val="0"/>
          <w:marRight w:val="0"/>
          <w:marTop w:val="0"/>
          <w:marBottom w:val="0"/>
          <w:divBdr>
            <w:top w:val="none" w:sz="0" w:space="0" w:color="auto"/>
            <w:left w:val="none" w:sz="0" w:space="0" w:color="auto"/>
            <w:bottom w:val="none" w:sz="0" w:space="0" w:color="auto"/>
            <w:right w:val="none" w:sz="0" w:space="0" w:color="auto"/>
          </w:divBdr>
        </w:div>
        <w:div w:id="1899894318">
          <w:marLeft w:val="0"/>
          <w:marRight w:val="0"/>
          <w:marTop w:val="0"/>
          <w:marBottom w:val="0"/>
          <w:divBdr>
            <w:top w:val="none" w:sz="0" w:space="0" w:color="auto"/>
            <w:left w:val="none" w:sz="0" w:space="0" w:color="auto"/>
            <w:bottom w:val="none" w:sz="0" w:space="0" w:color="auto"/>
            <w:right w:val="none" w:sz="0" w:space="0" w:color="auto"/>
          </w:divBdr>
          <w:divsChild>
            <w:div w:id="1167287689">
              <w:marLeft w:val="0"/>
              <w:marRight w:val="0"/>
              <w:marTop w:val="0"/>
              <w:marBottom w:val="0"/>
              <w:divBdr>
                <w:top w:val="none" w:sz="0" w:space="0" w:color="auto"/>
                <w:left w:val="none" w:sz="0" w:space="0" w:color="auto"/>
                <w:bottom w:val="none" w:sz="0" w:space="0" w:color="auto"/>
                <w:right w:val="none" w:sz="0" w:space="0" w:color="auto"/>
              </w:divBdr>
            </w:div>
          </w:divsChild>
        </w:div>
        <w:div w:id="1904292598">
          <w:marLeft w:val="0"/>
          <w:marRight w:val="0"/>
          <w:marTop w:val="0"/>
          <w:marBottom w:val="0"/>
          <w:divBdr>
            <w:top w:val="none" w:sz="0" w:space="0" w:color="auto"/>
            <w:left w:val="none" w:sz="0" w:space="0" w:color="auto"/>
            <w:bottom w:val="none" w:sz="0" w:space="0" w:color="auto"/>
            <w:right w:val="none" w:sz="0" w:space="0" w:color="auto"/>
          </w:divBdr>
        </w:div>
        <w:div w:id="1992707401">
          <w:marLeft w:val="0"/>
          <w:marRight w:val="0"/>
          <w:marTop w:val="0"/>
          <w:marBottom w:val="0"/>
          <w:divBdr>
            <w:top w:val="none" w:sz="0" w:space="0" w:color="auto"/>
            <w:left w:val="none" w:sz="0" w:space="0" w:color="auto"/>
            <w:bottom w:val="none" w:sz="0" w:space="0" w:color="auto"/>
            <w:right w:val="none" w:sz="0" w:space="0" w:color="auto"/>
          </w:divBdr>
          <w:divsChild>
            <w:div w:id="566261294">
              <w:marLeft w:val="0"/>
              <w:marRight w:val="0"/>
              <w:marTop w:val="0"/>
              <w:marBottom w:val="0"/>
              <w:divBdr>
                <w:top w:val="none" w:sz="0" w:space="0" w:color="auto"/>
                <w:left w:val="none" w:sz="0" w:space="0" w:color="auto"/>
                <w:bottom w:val="none" w:sz="0" w:space="0" w:color="auto"/>
                <w:right w:val="none" w:sz="0" w:space="0" w:color="auto"/>
              </w:divBdr>
            </w:div>
          </w:divsChild>
        </w:div>
        <w:div w:id="2046902823">
          <w:marLeft w:val="0"/>
          <w:marRight w:val="0"/>
          <w:marTop w:val="0"/>
          <w:marBottom w:val="0"/>
          <w:divBdr>
            <w:top w:val="none" w:sz="0" w:space="0" w:color="auto"/>
            <w:left w:val="none" w:sz="0" w:space="0" w:color="auto"/>
            <w:bottom w:val="none" w:sz="0" w:space="0" w:color="auto"/>
            <w:right w:val="none" w:sz="0" w:space="0" w:color="auto"/>
          </w:divBdr>
          <w:divsChild>
            <w:div w:id="2050184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967911">
      <w:bodyDiv w:val="1"/>
      <w:marLeft w:val="0"/>
      <w:marRight w:val="0"/>
      <w:marTop w:val="0"/>
      <w:marBottom w:val="0"/>
      <w:divBdr>
        <w:top w:val="none" w:sz="0" w:space="0" w:color="auto"/>
        <w:left w:val="none" w:sz="0" w:space="0" w:color="auto"/>
        <w:bottom w:val="none" w:sz="0" w:space="0" w:color="auto"/>
        <w:right w:val="none" w:sz="0" w:space="0" w:color="auto"/>
      </w:divBdr>
    </w:div>
    <w:div w:id="1881432152">
      <w:bodyDiv w:val="1"/>
      <w:marLeft w:val="0"/>
      <w:marRight w:val="0"/>
      <w:marTop w:val="0"/>
      <w:marBottom w:val="0"/>
      <w:divBdr>
        <w:top w:val="none" w:sz="0" w:space="0" w:color="auto"/>
        <w:left w:val="none" w:sz="0" w:space="0" w:color="auto"/>
        <w:bottom w:val="none" w:sz="0" w:space="0" w:color="auto"/>
        <w:right w:val="none" w:sz="0" w:space="0" w:color="auto"/>
      </w:divBdr>
      <w:divsChild>
        <w:div w:id="70323315">
          <w:marLeft w:val="0"/>
          <w:marRight w:val="0"/>
          <w:marTop w:val="0"/>
          <w:marBottom w:val="0"/>
          <w:divBdr>
            <w:top w:val="none" w:sz="0" w:space="0" w:color="auto"/>
            <w:left w:val="none" w:sz="0" w:space="0" w:color="auto"/>
            <w:bottom w:val="none" w:sz="0" w:space="0" w:color="auto"/>
            <w:right w:val="none" w:sz="0" w:space="0" w:color="auto"/>
          </w:divBdr>
        </w:div>
        <w:div w:id="1292369968">
          <w:marLeft w:val="0"/>
          <w:marRight w:val="0"/>
          <w:marTop w:val="0"/>
          <w:marBottom w:val="0"/>
          <w:divBdr>
            <w:top w:val="none" w:sz="0" w:space="0" w:color="auto"/>
            <w:left w:val="none" w:sz="0" w:space="0" w:color="auto"/>
            <w:bottom w:val="none" w:sz="0" w:space="0" w:color="auto"/>
            <w:right w:val="none" w:sz="0" w:space="0" w:color="auto"/>
          </w:divBdr>
          <w:divsChild>
            <w:div w:id="296301667">
              <w:marLeft w:val="0"/>
              <w:marRight w:val="0"/>
              <w:marTop w:val="0"/>
              <w:marBottom w:val="0"/>
              <w:divBdr>
                <w:top w:val="none" w:sz="0" w:space="0" w:color="auto"/>
                <w:left w:val="none" w:sz="0" w:space="0" w:color="auto"/>
                <w:bottom w:val="none" w:sz="0" w:space="0" w:color="auto"/>
                <w:right w:val="none" w:sz="0" w:space="0" w:color="auto"/>
              </w:divBdr>
            </w:div>
          </w:divsChild>
        </w:div>
        <w:div w:id="1024205721">
          <w:marLeft w:val="0"/>
          <w:marRight w:val="0"/>
          <w:marTop w:val="0"/>
          <w:marBottom w:val="0"/>
          <w:divBdr>
            <w:top w:val="none" w:sz="0" w:space="0" w:color="auto"/>
            <w:left w:val="none" w:sz="0" w:space="0" w:color="auto"/>
            <w:bottom w:val="none" w:sz="0" w:space="0" w:color="auto"/>
            <w:right w:val="none" w:sz="0" w:space="0" w:color="auto"/>
          </w:divBdr>
        </w:div>
        <w:div w:id="2126075261">
          <w:marLeft w:val="0"/>
          <w:marRight w:val="0"/>
          <w:marTop w:val="0"/>
          <w:marBottom w:val="0"/>
          <w:divBdr>
            <w:top w:val="none" w:sz="0" w:space="0" w:color="auto"/>
            <w:left w:val="none" w:sz="0" w:space="0" w:color="auto"/>
            <w:bottom w:val="none" w:sz="0" w:space="0" w:color="auto"/>
            <w:right w:val="none" w:sz="0" w:space="0" w:color="auto"/>
          </w:divBdr>
          <w:divsChild>
            <w:div w:id="1057319002">
              <w:marLeft w:val="0"/>
              <w:marRight w:val="0"/>
              <w:marTop w:val="0"/>
              <w:marBottom w:val="0"/>
              <w:divBdr>
                <w:top w:val="none" w:sz="0" w:space="0" w:color="auto"/>
                <w:left w:val="none" w:sz="0" w:space="0" w:color="auto"/>
                <w:bottom w:val="none" w:sz="0" w:space="0" w:color="auto"/>
                <w:right w:val="none" w:sz="0" w:space="0" w:color="auto"/>
              </w:divBdr>
            </w:div>
          </w:divsChild>
        </w:div>
        <w:div w:id="724644942">
          <w:marLeft w:val="0"/>
          <w:marRight w:val="0"/>
          <w:marTop w:val="0"/>
          <w:marBottom w:val="0"/>
          <w:divBdr>
            <w:top w:val="none" w:sz="0" w:space="0" w:color="auto"/>
            <w:left w:val="none" w:sz="0" w:space="0" w:color="auto"/>
            <w:bottom w:val="none" w:sz="0" w:space="0" w:color="auto"/>
            <w:right w:val="none" w:sz="0" w:space="0" w:color="auto"/>
          </w:divBdr>
        </w:div>
        <w:div w:id="1880312094">
          <w:marLeft w:val="0"/>
          <w:marRight w:val="0"/>
          <w:marTop w:val="0"/>
          <w:marBottom w:val="0"/>
          <w:divBdr>
            <w:top w:val="none" w:sz="0" w:space="0" w:color="auto"/>
            <w:left w:val="none" w:sz="0" w:space="0" w:color="auto"/>
            <w:bottom w:val="none" w:sz="0" w:space="0" w:color="auto"/>
            <w:right w:val="none" w:sz="0" w:space="0" w:color="auto"/>
          </w:divBdr>
          <w:divsChild>
            <w:div w:id="739713206">
              <w:marLeft w:val="0"/>
              <w:marRight w:val="0"/>
              <w:marTop w:val="0"/>
              <w:marBottom w:val="0"/>
              <w:divBdr>
                <w:top w:val="none" w:sz="0" w:space="0" w:color="auto"/>
                <w:left w:val="none" w:sz="0" w:space="0" w:color="auto"/>
                <w:bottom w:val="none" w:sz="0" w:space="0" w:color="auto"/>
                <w:right w:val="none" w:sz="0" w:space="0" w:color="auto"/>
              </w:divBdr>
            </w:div>
          </w:divsChild>
        </w:div>
        <w:div w:id="452552943">
          <w:marLeft w:val="0"/>
          <w:marRight w:val="0"/>
          <w:marTop w:val="0"/>
          <w:marBottom w:val="0"/>
          <w:divBdr>
            <w:top w:val="none" w:sz="0" w:space="0" w:color="auto"/>
            <w:left w:val="none" w:sz="0" w:space="0" w:color="auto"/>
            <w:bottom w:val="none" w:sz="0" w:space="0" w:color="auto"/>
            <w:right w:val="none" w:sz="0" w:space="0" w:color="auto"/>
          </w:divBdr>
        </w:div>
        <w:div w:id="1713920350">
          <w:marLeft w:val="0"/>
          <w:marRight w:val="0"/>
          <w:marTop w:val="0"/>
          <w:marBottom w:val="0"/>
          <w:divBdr>
            <w:top w:val="none" w:sz="0" w:space="0" w:color="auto"/>
            <w:left w:val="none" w:sz="0" w:space="0" w:color="auto"/>
            <w:bottom w:val="none" w:sz="0" w:space="0" w:color="auto"/>
            <w:right w:val="none" w:sz="0" w:space="0" w:color="auto"/>
          </w:divBdr>
          <w:divsChild>
            <w:div w:id="1296330082">
              <w:marLeft w:val="0"/>
              <w:marRight w:val="0"/>
              <w:marTop w:val="0"/>
              <w:marBottom w:val="0"/>
              <w:divBdr>
                <w:top w:val="none" w:sz="0" w:space="0" w:color="auto"/>
                <w:left w:val="none" w:sz="0" w:space="0" w:color="auto"/>
                <w:bottom w:val="none" w:sz="0" w:space="0" w:color="auto"/>
                <w:right w:val="none" w:sz="0" w:space="0" w:color="auto"/>
              </w:divBdr>
            </w:div>
          </w:divsChild>
        </w:div>
        <w:div w:id="110631730">
          <w:marLeft w:val="0"/>
          <w:marRight w:val="0"/>
          <w:marTop w:val="0"/>
          <w:marBottom w:val="0"/>
          <w:divBdr>
            <w:top w:val="none" w:sz="0" w:space="0" w:color="auto"/>
            <w:left w:val="none" w:sz="0" w:space="0" w:color="auto"/>
            <w:bottom w:val="none" w:sz="0" w:space="0" w:color="auto"/>
            <w:right w:val="none" w:sz="0" w:space="0" w:color="auto"/>
          </w:divBdr>
        </w:div>
        <w:div w:id="2015303028">
          <w:marLeft w:val="0"/>
          <w:marRight w:val="0"/>
          <w:marTop w:val="0"/>
          <w:marBottom w:val="0"/>
          <w:divBdr>
            <w:top w:val="none" w:sz="0" w:space="0" w:color="auto"/>
            <w:left w:val="none" w:sz="0" w:space="0" w:color="auto"/>
            <w:bottom w:val="none" w:sz="0" w:space="0" w:color="auto"/>
            <w:right w:val="none" w:sz="0" w:space="0" w:color="auto"/>
          </w:divBdr>
          <w:divsChild>
            <w:div w:id="1697388899">
              <w:marLeft w:val="0"/>
              <w:marRight w:val="0"/>
              <w:marTop w:val="0"/>
              <w:marBottom w:val="0"/>
              <w:divBdr>
                <w:top w:val="none" w:sz="0" w:space="0" w:color="auto"/>
                <w:left w:val="none" w:sz="0" w:space="0" w:color="auto"/>
                <w:bottom w:val="none" w:sz="0" w:space="0" w:color="auto"/>
                <w:right w:val="none" w:sz="0" w:space="0" w:color="auto"/>
              </w:divBdr>
            </w:div>
          </w:divsChild>
        </w:div>
        <w:div w:id="411582839">
          <w:marLeft w:val="0"/>
          <w:marRight w:val="0"/>
          <w:marTop w:val="0"/>
          <w:marBottom w:val="0"/>
          <w:divBdr>
            <w:top w:val="none" w:sz="0" w:space="0" w:color="auto"/>
            <w:left w:val="none" w:sz="0" w:space="0" w:color="auto"/>
            <w:bottom w:val="none" w:sz="0" w:space="0" w:color="auto"/>
            <w:right w:val="none" w:sz="0" w:space="0" w:color="auto"/>
          </w:divBdr>
        </w:div>
        <w:div w:id="1548105116">
          <w:marLeft w:val="0"/>
          <w:marRight w:val="0"/>
          <w:marTop w:val="0"/>
          <w:marBottom w:val="0"/>
          <w:divBdr>
            <w:top w:val="none" w:sz="0" w:space="0" w:color="auto"/>
            <w:left w:val="none" w:sz="0" w:space="0" w:color="auto"/>
            <w:bottom w:val="none" w:sz="0" w:space="0" w:color="auto"/>
            <w:right w:val="none" w:sz="0" w:space="0" w:color="auto"/>
          </w:divBdr>
          <w:divsChild>
            <w:div w:id="380400320">
              <w:marLeft w:val="0"/>
              <w:marRight w:val="0"/>
              <w:marTop w:val="0"/>
              <w:marBottom w:val="0"/>
              <w:divBdr>
                <w:top w:val="none" w:sz="0" w:space="0" w:color="auto"/>
                <w:left w:val="none" w:sz="0" w:space="0" w:color="auto"/>
                <w:bottom w:val="none" w:sz="0" w:space="0" w:color="auto"/>
                <w:right w:val="none" w:sz="0" w:space="0" w:color="auto"/>
              </w:divBdr>
            </w:div>
          </w:divsChild>
        </w:div>
        <w:div w:id="874394603">
          <w:marLeft w:val="0"/>
          <w:marRight w:val="0"/>
          <w:marTop w:val="0"/>
          <w:marBottom w:val="0"/>
          <w:divBdr>
            <w:top w:val="none" w:sz="0" w:space="0" w:color="auto"/>
            <w:left w:val="none" w:sz="0" w:space="0" w:color="auto"/>
            <w:bottom w:val="none" w:sz="0" w:space="0" w:color="auto"/>
            <w:right w:val="none" w:sz="0" w:space="0" w:color="auto"/>
          </w:divBdr>
        </w:div>
        <w:div w:id="1280993058">
          <w:marLeft w:val="0"/>
          <w:marRight w:val="0"/>
          <w:marTop w:val="0"/>
          <w:marBottom w:val="0"/>
          <w:divBdr>
            <w:top w:val="none" w:sz="0" w:space="0" w:color="auto"/>
            <w:left w:val="none" w:sz="0" w:space="0" w:color="auto"/>
            <w:bottom w:val="none" w:sz="0" w:space="0" w:color="auto"/>
            <w:right w:val="none" w:sz="0" w:space="0" w:color="auto"/>
          </w:divBdr>
          <w:divsChild>
            <w:div w:id="1131752063">
              <w:marLeft w:val="0"/>
              <w:marRight w:val="0"/>
              <w:marTop w:val="0"/>
              <w:marBottom w:val="0"/>
              <w:divBdr>
                <w:top w:val="none" w:sz="0" w:space="0" w:color="auto"/>
                <w:left w:val="none" w:sz="0" w:space="0" w:color="auto"/>
                <w:bottom w:val="none" w:sz="0" w:space="0" w:color="auto"/>
                <w:right w:val="none" w:sz="0" w:space="0" w:color="auto"/>
              </w:divBdr>
            </w:div>
          </w:divsChild>
        </w:div>
        <w:div w:id="82918746">
          <w:marLeft w:val="0"/>
          <w:marRight w:val="0"/>
          <w:marTop w:val="300"/>
          <w:marBottom w:val="0"/>
          <w:divBdr>
            <w:top w:val="none" w:sz="0" w:space="0" w:color="auto"/>
            <w:left w:val="none" w:sz="0" w:space="0" w:color="auto"/>
            <w:bottom w:val="none" w:sz="0" w:space="0" w:color="auto"/>
            <w:right w:val="none" w:sz="0" w:space="0" w:color="auto"/>
          </w:divBdr>
          <w:divsChild>
            <w:div w:id="1047681077">
              <w:marLeft w:val="0"/>
              <w:marRight w:val="0"/>
              <w:marTop w:val="0"/>
              <w:marBottom w:val="0"/>
              <w:divBdr>
                <w:top w:val="none" w:sz="0" w:space="0" w:color="auto"/>
                <w:left w:val="none" w:sz="0" w:space="0" w:color="auto"/>
                <w:bottom w:val="none" w:sz="0" w:space="0" w:color="auto"/>
                <w:right w:val="none" w:sz="0" w:space="0" w:color="auto"/>
              </w:divBdr>
              <w:divsChild>
                <w:div w:id="86667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733565">
          <w:marLeft w:val="0"/>
          <w:marRight w:val="0"/>
          <w:marTop w:val="300"/>
          <w:marBottom w:val="0"/>
          <w:divBdr>
            <w:top w:val="none" w:sz="0" w:space="0" w:color="auto"/>
            <w:left w:val="none" w:sz="0" w:space="0" w:color="auto"/>
            <w:bottom w:val="none" w:sz="0" w:space="0" w:color="auto"/>
            <w:right w:val="none" w:sz="0" w:space="0" w:color="auto"/>
          </w:divBdr>
          <w:divsChild>
            <w:div w:id="1484808356">
              <w:marLeft w:val="0"/>
              <w:marRight w:val="0"/>
              <w:marTop w:val="0"/>
              <w:marBottom w:val="0"/>
              <w:divBdr>
                <w:top w:val="none" w:sz="0" w:space="0" w:color="auto"/>
                <w:left w:val="none" w:sz="0" w:space="0" w:color="auto"/>
                <w:bottom w:val="none" w:sz="0" w:space="0" w:color="auto"/>
                <w:right w:val="none" w:sz="0" w:space="0" w:color="auto"/>
              </w:divBdr>
              <w:divsChild>
                <w:div w:id="1180852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422096">
          <w:marLeft w:val="0"/>
          <w:marRight w:val="0"/>
          <w:marTop w:val="300"/>
          <w:marBottom w:val="0"/>
          <w:divBdr>
            <w:top w:val="none" w:sz="0" w:space="0" w:color="auto"/>
            <w:left w:val="none" w:sz="0" w:space="0" w:color="auto"/>
            <w:bottom w:val="none" w:sz="0" w:space="0" w:color="auto"/>
            <w:right w:val="none" w:sz="0" w:space="0" w:color="auto"/>
          </w:divBdr>
          <w:divsChild>
            <w:div w:id="1943106307">
              <w:marLeft w:val="0"/>
              <w:marRight w:val="0"/>
              <w:marTop w:val="0"/>
              <w:marBottom w:val="0"/>
              <w:divBdr>
                <w:top w:val="none" w:sz="0" w:space="0" w:color="auto"/>
                <w:left w:val="none" w:sz="0" w:space="0" w:color="auto"/>
                <w:bottom w:val="none" w:sz="0" w:space="0" w:color="auto"/>
                <w:right w:val="none" w:sz="0" w:space="0" w:color="auto"/>
              </w:divBdr>
              <w:divsChild>
                <w:div w:id="161940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35835">
          <w:marLeft w:val="0"/>
          <w:marRight w:val="0"/>
          <w:marTop w:val="300"/>
          <w:marBottom w:val="0"/>
          <w:divBdr>
            <w:top w:val="none" w:sz="0" w:space="0" w:color="auto"/>
            <w:left w:val="none" w:sz="0" w:space="0" w:color="auto"/>
            <w:bottom w:val="none" w:sz="0" w:space="0" w:color="auto"/>
            <w:right w:val="none" w:sz="0" w:space="0" w:color="auto"/>
          </w:divBdr>
          <w:divsChild>
            <w:div w:id="1610509202">
              <w:marLeft w:val="0"/>
              <w:marRight w:val="0"/>
              <w:marTop w:val="0"/>
              <w:marBottom w:val="0"/>
              <w:divBdr>
                <w:top w:val="none" w:sz="0" w:space="0" w:color="auto"/>
                <w:left w:val="none" w:sz="0" w:space="0" w:color="auto"/>
                <w:bottom w:val="none" w:sz="0" w:space="0" w:color="auto"/>
                <w:right w:val="none" w:sz="0" w:space="0" w:color="auto"/>
              </w:divBdr>
              <w:divsChild>
                <w:div w:id="778261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1480389">
      <w:bodyDiv w:val="1"/>
      <w:marLeft w:val="0"/>
      <w:marRight w:val="0"/>
      <w:marTop w:val="0"/>
      <w:marBottom w:val="0"/>
      <w:divBdr>
        <w:top w:val="none" w:sz="0" w:space="0" w:color="auto"/>
        <w:left w:val="none" w:sz="0" w:space="0" w:color="auto"/>
        <w:bottom w:val="none" w:sz="0" w:space="0" w:color="auto"/>
        <w:right w:val="none" w:sz="0" w:space="0" w:color="auto"/>
      </w:divBdr>
      <w:divsChild>
        <w:div w:id="26486543">
          <w:marLeft w:val="0"/>
          <w:marRight w:val="0"/>
          <w:marTop w:val="300"/>
          <w:marBottom w:val="0"/>
          <w:divBdr>
            <w:top w:val="none" w:sz="0" w:space="0" w:color="auto"/>
            <w:left w:val="none" w:sz="0" w:space="0" w:color="auto"/>
            <w:bottom w:val="none" w:sz="0" w:space="0" w:color="auto"/>
            <w:right w:val="none" w:sz="0" w:space="0" w:color="auto"/>
          </w:divBdr>
          <w:divsChild>
            <w:div w:id="1887519438">
              <w:marLeft w:val="0"/>
              <w:marRight w:val="0"/>
              <w:marTop w:val="0"/>
              <w:marBottom w:val="0"/>
              <w:divBdr>
                <w:top w:val="none" w:sz="0" w:space="0" w:color="auto"/>
                <w:left w:val="none" w:sz="0" w:space="0" w:color="auto"/>
                <w:bottom w:val="none" w:sz="0" w:space="0" w:color="auto"/>
                <w:right w:val="none" w:sz="0" w:space="0" w:color="auto"/>
              </w:divBdr>
              <w:divsChild>
                <w:div w:id="1484200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189548">
          <w:marLeft w:val="0"/>
          <w:marRight w:val="0"/>
          <w:marTop w:val="0"/>
          <w:marBottom w:val="0"/>
          <w:divBdr>
            <w:top w:val="none" w:sz="0" w:space="0" w:color="auto"/>
            <w:left w:val="none" w:sz="0" w:space="0" w:color="auto"/>
            <w:bottom w:val="none" w:sz="0" w:space="0" w:color="auto"/>
            <w:right w:val="none" w:sz="0" w:space="0" w:color="auto"/>
          </w:divBdr>
          <w:divsChild>
            <w:div w:id="629288827">
              <w:marLeft w:val="0"/>
              <w:marRight w:val="0"/>
              <w:marTop w:val="0"/>
              <w:marBottom w:val="0"/>
              <w:divBdr>
                <w:top w:val="none" w:sz="0" w:space="0" w:color="auto"/>
                <w:left w:val="none" w:sz="0" w:space="0" w:color="auto"/>
                <w:bottom w:val="none" w:sz="0" w:space="0" w:color="auto"/>
                <w:right w:val="none" w:sz="0" w:space="0" w:color="auto"/>
              </w:divBdr>
            </w:div>
          </w:divsChild>
        </w:div>
        <w:div w:id="398098065">
          <w:marLeft w:val="0"/>
          <w:marRight w:val="0"/>
          <w:marTop w:val="0"/>
          <w:marBottom w:val="0"/>
          <w:divBdr>
            <w:top w:val="none" w:sz="0" w:space="0" w:color="auto"/>
            <w:left w:val="none" w:sz="0" w:space="0" w:color="auto"/>
            <w:bottom w:val="none" w:sz="0" w:space="0" w:color="auto"/>
            <w:right w:val="none" w:sz="0" w:space="0" w:color="auto"/>
          </w:divBdr>
          <w:divsChild>
            <w:div w:id="1840146947">
              <w:marLeft w:val="0"/>
              <w:marRight w:val="0"/>
              <w:marTop w:val="0"/>
              <w:marBottom w:val="0"/>
              <w:divBdr>
                <w:top w:val="none" w:sz="0" w:space="0" w:color="auto"/>
                <w:left w:val="none" w:sz="0" w:space="0" w:color="auto"/>
                <w:bottom w:val="none" w:sz="0" w:space="0" w:color="auto"/>
                <w:right w:val="none" w:sz="0" w:space="0" w:color="auto"/>
              </w:divBdr>
            </w:div>
          </w:divsChild>
        </w:div>
        <w:div w:id="688339583">
          <w:marLeft w:val="0"/>
          <w:marRight w:val="0"/>
          <w:marTop w:val="0"/>
          <w:marBottom w:val="0"/>
          <w:divBdr>
            <w:top w:val="none" w:sz="0" w:space="0" w:color="auto"/>
            <w:left w:val="none" w:sz="0" w:space="0" w:color="auto"/>
            <w:bottom w:val="none" w:sz="0" w:space="0" w:color="auto"/>
            <w:right w:val="none" w:sz="0" w:space="0" w:color="auto"/>
          </w:divBdr>
          <w:divsChild>
            <w:div w:id="1637906688">
              <w:marLeft w:val="0"/>
              <w:marRight w:val="0"/>
              <w:marTop w:val="0"/>
              <w:marBottom w:val="0"/>
              <w:divBdr>
                <w:top w:val="none" w:sz="0" w:space="0" w:color="auto"/>
                <w:left w:val="none" w:sz="0" w:space="0" w:color="auto"/>
                <w:bottom w:val="none" w:sz="0" w:space="0" w:color="auto"/>
                <w:right w:val="none" w:sz="0" w:space="0" w:color="auto"/>
              </w:divBdr>
            </w:div>
          </w:divsChild>
        </w:div>
        <w:div w:id="793912955">
          <w:marLeft w:val="0"/>
          <w:marRight w:val="0"/>
          <w:marTop w:val="300"/>
          <w:marBottom w:val="0"/>
          <w:divBdr>
            <w:top w:val="none" w:sz="0" w:space="0" w:color="auto"/>
            <w:left w:val="none" w:sz="0" w:space="0" w:color="auto"/>
            <w:bottom w:val="none" w:sz="0" w:space="0" w:color="auto"/>
            <w:right w:val="none" w:sz="0" w:space="0" w:color="auto"/>
          </w:divBdr>
          <w:divsChild>
            <w:div w:id="343481991">
              <w:marLeft w:val="0"/>
              <w:marRight w:val="0"/>
              <w:marTop w:val="0"/>
              <w:marBottom w:val="0"/>
              <w:divBdr>
                <w:top w:val="none" w:sz="0" w:space="0" w:color="auto"/>
                <w:left w:val="none" w:sz="0" w:space="0" w:color="auto"/>
                <w:bottom w:val="none" w:sz="0" w:space="0" w:color="auto"/>
                <w:right w:val="none" w:sz="0" w:space="0" w:color="auto"/>
              </w:divBdr>
              <w:divsChild>
                <w:div w:id="193771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583236">
          <w:marLeft w:val="0"/>
          <w:marRight w:val="0"/>
          <w:marTop w:val="0"/>
          <w:marBottom w:val="0"/>
          <w:divBdr>
            <w:top w:val="none" w:sz="0" w:space="0" w:color="auto"/>
            <w:left w:val="none" w:sz="0" w:space="0" w:color="auto"/>
            <w:bottom w:val="none" w:sz="0" w:space="0" w:color="auto"/>
            <w:right w:val="none" w:sz="0" w:space="0" w:color="auto"/>
          </w:divBdr>
        </w:div>
        <w:div w:id="914096939">
          <w:marLeft w:val="0"/>
          <w:marRight w:val="0"/>
          <w:marTop w:val="0"/>
          <w:marBottom w:val="0"/>
          <w:divBdr>
            <w:top w:val="none" w:sz="0" w:space="0" w:color="auto"/>
            <w:left w:val="none" w:sz="0" w:space="0" w:color="auto"/>
            <w:bottom w:val="none" w:sz="0" w:space="0" w:color="auto"/>
            <w:right w:val="none" w:sz="0" w:space="0" w:color="auto"/>
          </w:divBdr>
        </w:div>
        <w:div w:id="1012144319">
          <w:marLeft w:val="0"/>
          <w:marRight w:val="0"/>
          <w:marTop w:val="0"/>
          <w:marBottom w:val="0"/>
          <w:divBdr>
            <w:top w:val="none" w:sz="0" w:space="0" w:color="auto"/>
            <w:left w:val="none" w:sz="0" w:space="0" w:color="auto"/>
            <w:bottom w:val="none" w:sz="0" w:space="0" w:color="auto"/>
            <w:right w:val="none" w:sz="0" w:space="0" w:color="auto"/>
          </w:divBdr>
          <w:divsChild>
            <w:div w:id="1976792821">
              <w:marLeft w:val="0"/>
              <w:marRight w:val="0"/>
              <w:marTop w:val="0"/>
              <w:marBottom w:val="0"/>
              <w:divBdr>
                <w:top w:val="none" w:sz="0" w:space="0" w:color="auto"/>
                <w:left w:val="none" w:sz="0" w:space="0" w:color="auto"/>
                <w:bottom w:val="none" w:sz="0" w:space="0" w:color="auto"/>
                <w:right w:val="none" w:sz="0" w:space="0" w:color="auto"/>
              </w:divBdr>
            </w:div>
          </w:divsChild>
        </w:div>
        <w:div w:id="1132601336">
          <w:marLeft w:val="0"/>
          <w:marRight w:val="0"/>
          <w:marTop w:val="0"/>
          <w:marBottom w:val="0"/>
          <w:divBdr>
            <w:top w:val="none" w:sz="0" w:space="0" w:color="auto"/>
            <w:left w:val="none" w:sz="0" w:space="0" w:color="auto"/>
            <w:bottom w:val="none" w:sz="0" w:space="0" w:color="auto"/>
            <w:right w:val="none" w:sz="0" w:space="0" w:color="auto"/>
          </w:divBdr>
        </w:div>
        <w:div w:id="1270940074">
          <w:marLeft w:val="0"/>
          <w:marRight w:val="0"/>
          <w:marTop w:val="0"/>
          <w:marBottom w:val="0"/>
          <w:divBdr>
            <w:top w:val="none" w:sz="0" w:space="0" w:color="auto"/>
            <w:left w:val="none" w:sz="0" w:space="0" w:color="auto"/>
            <w:bottom w:val="none" w:sz="0" w:space="0" w:color="auto"/>
            <w:right w:val="none" w:sz="0" w:space="0" w:color="auto"/>
          </w:divBdr>
          <w:divsChild>
            <w:div w:id="1460681170">
              <w:marLeft w:val="0"/>
              <w:marRight w:val="0"/>
              <w:marTop w:val="0"/>
              <w:marBottom w:val="0"/>
              <w:divBdr>
                <w:top w:val="none" w:sz="0" w:space="0" w:color="auto"/>
                <w:left w:val="none" w:sz="0" w:space="0" w:color="auto"/>
                <w:bottom w:val="none" w:sz="0" w:space="0" w:color="auto"/>
                <w:right w:val="none" w:sz="0" w:space="0" w:color="auto"/>
              </w:divBdr>
            </w:div>
          </w:divsChild>
        </w:div>
        <w:div w:id="1299873697">
          <w:marLeft w:val="0"/>
          <w:marRight w:val="0"/>
          <w:marTop w:val="300"/>
          <w:marBottom w:val="0"/>
          <w:divBdr>
            <w:top w:val="none" w:sz="0" w:space="0" w:color="auto"/>
            <w:left w:val="none" w:sz="0" w:space="0" w:color="auto"/>
            <w:bottom w:val="none" w:sz="0" w:space="0" w:color="auto"/>
            <w:right w:val="none" w:sz="0" w:space="0" w:color="auto"/>
          </w:divBdr>
          <w:divsChild>
            <w:div w:id="771435748">
              <w:marLeft w:val="0"/>
              <w:marRight w:val="0"/>
              <w:marTop w:val="0"/>
              <w:marBottom w:val="0"/>
              <w:divBdr>
                <w:top w:val="none" w:sz="0" w:space="0" w:color="auto"/>
                <w:left w:val="none" w:sz="0" w:space="0" w:color="auto"/>
                <w:bottom w:val="none" w:sz="0" w:space="0" w:color="auto"/>
                <w:right w:val="none" w:sz="0" w:space="0" w:color="auto"/>
              </w:divBdr>
              <w:divsChild>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69212">
          <w:marLeft w:val="0"/>
          <w:marRight w:val="0"/>
          <w:marTop w:val="0"/>
          <w:marBottom w:val="0"/>
          <w:divBdr>
            <w:top w:val="none" w:sz="0" w:space="0" w:color="auto"/>
            <w:left w:val="none" w:sz="0" w:space="0" w:color="auto"/>
            <w:bottom w:val="none" w:sz="0" w:space="0" w:color="auto"/>
            <w:right w:val="none" w:sz="0" w:space="0" w:color="auto"/>
          </w:divBdr>
        </w:div>
        <w:div w:id="1550995705">
          <w:marLeft w:val="0"/>
          <w:marRight w:val="0"/>
          <w:marTop w:val="0"/>
          <w:marBottom w:val="0"/>
          <w:divBdr>
            <w:top w:val="none" w:sz="0" w:space="0" w:color="auto"/>
            <w:left w:val="none" w:sz="0" w:space="0" w:color="auto"/>
            <w:bottom w:val="none" w:sz="0" w:space="0" w:color="auto"/>
            <w:right w:val="none" w:sz="0" w:space="0" w:color="auto"/>
          </w:divBdr>
        </w:div>
        <w:div w:id="1774858272">
          <w:marLeft w:val="0"/>
          <w:marRight w:val="0"/>
          <w:marTop w:val="0"/>
          <w:marBottom w:val="0"/>
          <w:divBdr>
            <w:top w:val="none" w:sz="0" w:space="0" w:color="auto"/>
            <w:left w:val="none" w:sz="0" w:space="0" w:color="auto"/>
            <w:bottom w:val="none" w:sz="0" w:space="0" w:color="auto"/>
            <w:right w:val="none" w:sz="0" w:space="0" w:color="auto"/>
          </w:divBdr>
        </w:div>
        <w:div w:id="1788507642">
          <w:marLeft w:val="0"/>
          <w:marRight w:val="0"/>
          <w:marTop w:val="0"/>
          <w:marBottom w:val="0"/>
          <w:divBdr>
            <w:top w:val="none" w:sz="0" w:space="0" w:color="auto"/>
            <w:left w:val="none" w:sz="0" w:space="0" w:color="auto"/>
            <w:bottom w:val="none" w:sz="0" w:space="0" w:color="auto"/>
            <w:right w:val="none" w:sz="0" w:space="0" w:color="auto"/>
          </w:divBdr>
        </w:div>
        <w:div w:id="1868250263">
          <w:marLeft w:val="0"/>
          <w:marRight w:val="0"/>
          <w:marTop w:val="300"/>
          <w:marBottom w:val="0"/>
          <w:divBdr>
            <w:top w:val="none" w:sz="0" w:space="0" w:color="auto"/>
            <w:left w:val="none" w:sz="0" w:space="0" w:color="auto"/>
            <w:bottom w:val="none" w:sz="0" w:space="0" w:color="auto"/>
            <w:right w:val="none" w:sz="0" w:space="0" w:color="auto"/>
          </w:divBdr>
          <w:divsChild>
            <w:div w:id="1359237692">
              <w:marLeft w:val="0"/>
              <w:marRight w:val="0"/>
              <w:marTop w:val="0"/>
              <w:marBottom w:val="0"/>
              <w:divBdr>
                <w:top w:val="none" w:sz="0" w:space="0" w:color="auto"/>
                <w:left w:val="none" w:sz="0" w:space="0" w:color="auto"/>
                <w:bottom w:val="none" w:sz="0" w:space="0" w:color="auto"/>
                <w:right w:val="none" w:sz="0" w:space="0" w:color="auto"/>
              </w:divBdr>
              <w:divsChild>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439159">
          <w:marLeft w:val="0"/>
          <w:marRight w:val="0"/>
          <w:marTop w:val="0"/>
          <w:marBottom w:val="0"/>
          <w:divBdr>
            <w:top w:val="none" w:sz="0" w:space="0" w:color="auto"/>
            <w:left w:val="none" w:sz="0" w:space="0" w:color="auto"/>
            <w:bottom w:val="none" w:sz="0" w:space="0" w:color="auto"/>
            <w:right w:val="none" w:sz="0" w:space="0" w:color="auto"/>
          </w:divBdr>
          <w:divsChild>
            <w:div w:id="1670213529">
              <w:marLeft w:val="0"/>
              <w:marRight w:val="0"/>
              <w:marTop w:val="0"/>
              <w:marBottom w:val="0"/>
              <w:divBdr>
                <w:top w:val="none" w:sz="0" w:space="0" w:color="auto"/>
                <w:left w:val="none" w:sz="0" w:space="0" w:color="auto"/>
                <w:bottom w:val="none" w:sz="0" w:space="0" w:color="auto"/>
                <w:right w:val="none" w:sz="0" w:space="0" w:color="auto"/>
              </w:divBdr>
            </w:div>
          </w:divsChild>
        </w:div>
        <w:div w:id="1998922458">
          <w:marLeft w:val="0"/>
          <w:marRight w:val="0"/>
          <w:marTop w:val="0"/>
          <w:marBottom w:val="0"/>
          <w:divBdr>
            <w:top w:val="none" w:sz="0" w:space="0" w:color="auto"/>
            <w:left w:val="none" w:sz="0" w:space="0" w:color="auto"/>
            <w:bottom w:val="none" w:sz="0" w:space="0" w:color="auto"/>
            <w:right w:val="none" w:sz="0" w:space="0" w:color="auto"/>
          </w:divBdr>
          <w:divsChild>
            <w:div w:id="48250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090712">
      <w:bodyDiv w:val="1"/>
      <w:marLeft w:val="0"/>
      <w:marRight w:val="0"/>
      <w:marTop w:val="0"/>
      <w:marBottom w:val="0"/>
      <w:divBdr>
        <w:top w:val="none" w:sz="0" w:space="0" w:color="auto"/>
        <w:left w:val="none" w:sz="0" w:space="0" w:color="auto"/>
        <w:bottom w:val="none" w:sz="0" w:space="0" w:color="auto"/>
        <w:right w:val="none" w:sz="0" w:space="0" w:color="auto"/>
      </w:divBdr>
      <w:divsChild>
        <w:div w:id="771166686">
          <w:marLeft w:val="0"/>
          <w:marRight w:val="0"/>
          <w:marTop w:val="0"/>
          <w:marBottom w:val="0"/>
          <w:divBdr>
            <w:top w:val="none" w:sz="0" w:space="0" w:color="auto"/>
            <w:left w:val="none" w:sz="0" w:space="0" w:color="auto"/>
            <w:bottom w:val="none" w:sz="0" w:space="0" w:color="auto"/>
            <w:right w:val="none" w:sz="0" w:space="0" w:color="auto"/>
          </w:divBdr>
        </w:div>
        <w:div w:id="1914654636">
          <w:marLeft w:val="0"/>
          <w:marRight w:val="0"/>
          <w:marTop w:val="0"/>
          <w:marBottom w:val="0"/>
          <w:divBdr>
            <w:top w:val="none" w:sz="0" w:space="0" w:color="auto"/>
            <w:left w:val="none" w:sz="0" w:space="0" w:color="auto"/>
            <w:bottom w:val="none" w:sz="0" w:space="0" w:color="auto"/>
            <w:right w:val="none" w:sz="0" w:space="0" w:color="auto"/>
          </w:divBdr>
          <w:divsChild>
            <w:div w:id="1887527048">
              <w:marLeft w:val="0"/>
              <w:marRight w:val="0"/>
              <w:marTop w:val="0"/>
              <w:marBottom w:val="0"/>
              <w:divBdr>
                <w:top w:val="none" w:sz="0" w:space="0" w:color="auto"/>
                <w:left w:val="none" w:sz="0" w:space="0" w:color="auto"/>
                <w:bottom w:val="none" w:sz="0" w:space="0" w:color="auto"/>
                <w:right w:val="none" w:sz="0" w:space="0" w:color="auto"/>
              </w:divBdr>
            </w:div>
          </w:divsChild>
        </w:div>
        <w:div w:id="223564616">
          <w:marLeft w:val="0"/>
          <w:marRight w:val="0"/>
          <w:marTop w:val="0"/>
          <w:marBottom w:val="0"/>
          <w:divBdr>
            <w:top w:val="none" w:sz="0" w:space="0" w:color="auto"/>
            <w:left w:val="none" w:sz="0" w:space="0" w:color="auto"/>
            <w:bottom w:val="none" w:sz="0" w:space="0" w:color="auto"/>
            <w:right w:val="none" w:sz="0" w:space="0" w:color="auto"/>
          </w:divBdr>
        </w:div>
        <w:div w:id="1484931375">
          <w:marLeft w:val="0"/>
          <w:marRight w:val="0"/>
          <w:marTop w:val="0"/>
          <w:marBottom w:val="0"/>
          <w:divBdr>
            <w:top w:val="none" w:sz="0" w:space="0" w:color="auto"/>
            <w:left w:val="none" w:sz="0" w:space="0" w:color="auto"/>
            <w:bottom w:val="none" w:sz="0" w:space="0" w:color="auto"/>
            <w:right w:val="none" w:sz="0" w:space="0" w:color="auto"/>
          </w:divBdr>
          <w:divsChild>
            <w:div w:id="283196696">
              <w:marLeft w:val="0"/>
              <w:marRight w:val="0"/>
              <w:marTop w:val="0"/>
              <w:marBottom w:val="0"/>
              <w:divBdr>
                <w:top w:val="none" w:sz="0" w:space="0" w:color="auto"/>
                <w:left w:val="none" w:sz="0" w:space="0" w:color="auto"/>
                <w:bottom w:val="none" w:sz="0" w:space="0" w:color="auto"/>
                <w:right w:val="none" w:sz="0" w:space="0" w:color="auto"/>
              </w:divBdr>
            </w:div>
          </w:divsChild>
        </w:div>
        <w:div w:id="1051149615">
          <w:marLeft w:val="0"/>
          <w:marRight w:val="0"/>
          <w:marTop w:val="0"/>
          <w:marBottom w:val="0"/>
          <w:divBdr>
            <w:top w:val="none" w:sz="0" w:space="0" w:color="auto"/>
            <w:left w:val="none" w:sz="0" w:space="0" w:color="auto"/>
            <w:bottom w:val="none" w:sz="0" w:space="0" w:color="auto"/>
            <w:right w:val="none" w:sz="0" w:space="0" w:color="auto"/>
          </w:divBdr>
        </w:div>
        <w:div w:id="2088526939">
          <w:marLeft w:val="0"/>
          <w:marRight w:val="0"/>
          <w:marTop w:val="0"/>
          <w:marBottom w:val="0"/>
          <w:divBdr>
            <w:top w:val="none" w:sz="0" w:space="0" w:color="auto"/>
            <w:left w:val="none" w:sz="0" w:space="0" w:color="auto"/>
            <w:bottom w:val="none" w:sz="0" w:space="0" w:color="auto"/>
            <w:right w:val="none" w:sz="0" w:space="0" w:color="auto"/>
          </w:divBdr>
          <w:divsChild>
            <w:div w:id="797334414">
              <w:marLeft w:val="0"/>
              <w:marRight w:val="0"/>
              <w:marTop w:val="0"/>
              <w:marBottom w:val="0"/>
              <w:divBdr>
                <w:top w:val="none" w:sz="0" w:space="0" w:color="auto"/>
                <w:left w:val="none" w:sz="0" w:space="0" w:color="auto"/>
                <w:bottom w:val="none" w:sz="0" w:space="0" w:color="auto"/>
                <w:right w:val="none" w:sz="0" w:space="0" w:color="auto"/>
              </w:divBdr>
            </w:div>
          </w:divsChild>
        </w:div>
        <w:div w:id="601499327">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sChild>
            <w:div w:id="2144225555">
              <w:marLeft w:val="0"/>
              <w:marRight w:val="0"/>
              <w:marTop w:val="0"/>
              <w:marBottom w:val="0"/>
              <w:divBdr>
                <w:top w:val="none" w:sz="0" w:space="0" w:color="auto"/>
                <w:left w:val="none" w:sz="0" w:space="0" w:color="auto"/>
                <w:bottom w:val="none" w:sz="0" w:space="0" w:color="auto"/>
                <w:right w:val="none" w:sz="0" w:space="0" w:color="auto"/>
              </w:divBdr>
            </w:div>
          </w:divsChild>
        </w:div>
        <w:div w:id="1986813485">
          <w:marLeft w:val="0"/>
          <w:marRight w:val="0"/>
          <w:marTop w:val="0"/>
          <w:marBottom w:val="0"/>
          <w:divBdr>
            <w:top w:val="none" w:sz="0" w:space="0" w:color="auto"/>
            <w:left w:val="none" w:sz="0" w:space="0" w:color="auto"/>
            <w:bottom w:val="none" w:sz="0" w:space="0" w:color="auto"/>
            <w:right w:val="none" w:sz="0" w:space="0" w:color="auto"/>
          </w:divBdr>
        </w:div>
        <w:div w:id="1506508216">
          <w:marLeft w:val="0"/>
          <w:marRight w:val="0"/>
          <w:marTop w:val="0"/>
          <w:marBottom w:val="0"/>
          <w:divBdr>
            <w:top w:val="none" w:sz="0" w:space="0" w:color="auto"/>
            <w:left w:val="none" w:sz="0" w:space="0" w:color="auto"/>
            <w:bottom w:val="none" w:sz="0" w:space="0" w:color="auto"/>
            <w:right w:val="none" w:sz="0" w:space="0" w:color="auto"/>
          </w:divBdr>
          <w:divsChild>
            <w:div w:id="241064378">
              <w:marLeft w:val="0"/>
              <w:marRight w:val="0"/>
              <w:marTop w:val="0"/>
              <w:marBottom w:val="0"/>
              <w:divBdr>
                <w:top w:val="none" w:sz="0" w:space="0" w:color="auto"/>
                <w:left w:val="none" w:sz="0" w:space="0" w:color="auto"/>
                <w:bottom w:val="none" w:sz="0" w:space="0" w:color="auto"/>
                <w:right w:val="none" w:sz="0" w:space="0" w:color="auto"/>
              </w:divBdr>
            </w:div>
          </w:divsChild>
        </w:div>
        <w:div w:id="927806128">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sChild>
            <w:div w:id="566721451">
              <w:marLeft w:val="0"/>
              <w:marRight w:val="0"/>
              <w:marTop w:val="0"/>
              <w:marBottom w:val="0"/>
              <w:divBdr>
                <w:top w:val="none" w:sz="0" w:space="0" w:color="auto"/>
                <w:left w:val="none" w:sz="0" w:space="0" w:color="auto"/>
                <w:bottom w:val="none" w:sz="0" w:space="0" w:color="auto"/>
                <w:right w:val="none" w:sz="0" w:space="0" w:color="auto"/>
              </w:divBdr>
            </w:div>
          </w:divsChild>
        </w:div>
        <w:div w:id="1956011331">
          <w:marLeft w:val="0"/>
          <w:marRight w:val="0"/>
          <w:marTop w:val="0"/>
          <w:marBottom w:val="0"/>
          <w:divBdr>
            <w:top w:val="none" w:sz="0" w:space="0" w:color="auto"/>
            <w:left w:val="none" w:sz="0" w:space="0" w:color="auto"/>
            <w:bottom w:val="none" w:sz="0" w:space="0" w:color="auto"/>
            <w:right w:val="none" w:sz="0" w:space="0" w:color="auto"/>
          </w:divBdr>
        </w:div>
        <w:div w:id="1341469215">
          <w:marLeft w:val="0"/>
          <w:marRight w:val="0"/>
          <w:marTop w:val="0"/>
          <w:marBottom w:val="0"/>
          <w:divBdr>
            <w:top w:val="none" w:sz="0" w:space="0" w:color="auto"/>
            <w:left w:val="none" w:sz="0" w:space="0" w:color="auto"/>
            <w:bottom w:val="none" w:sz="0" w:space="0" w:color="auto"/>
            <w:right w:val="none" w:sz="0" w:space="0" w:color="auto"/>
          </w:divBdr>
          <w:divsChild>
            <w:div w:id="21630819">
              <w:marLeft w:val="0"/>
              <w:marRight w:val="0"/>
              <w:marTop w:val="0"/>
              <w:marBottom w:val="0"/>
              <w:divBdr>
                <w:top w:val="none" w:sz="0" w:space="0" w:color="auto"/>
                <w:left w:val="none" w:sz="0" w:space="0" w:color="auto"/>
                <w:bottom w:val="none" w:sz="0" w:space="0" w:color="auto"/>
                <w:right w:val="none" w:sz="0" w:space="0" w:color="auto"/>
              </w:divBdr>
            </w:div>
          </w:divsChild>
        </w:div>
        <w:div w:id="168369023">
          <w:marLeft w:val="0"/>
          <w:marRight w:val="0"/>
          <w:marTop w:val="300"/>
          <w:marBottom w:val="0"/>
          <w:divBdr>
            <w:top w:val="none" w:sz="0" w:space="0" w:color="auto"/>
            <w:left w:val="none" w:sz="0" w:space="0" w:color="auto"/>
            <w:bottom w:val="none" w:sz="0" w:space="0" w:color="auto"/>
            <w:right w:val="none" w:sz="0" w:space="0" w:color="auto"/>
          </w:divBdr>
          <w:divsChild>
            <w:div w:id="945500964">
              <w:marLeft w:val="0"/>
              <w:marRight w:val="0"/>
              <w:marTop w:val="0"/>
              <w:marBottom w:val="0"/>
              <w:divBdr>
                <w:top w:val="none" w:sz="0" w:space="0" w:color="auto"/>
                <w:left w:val="none" w:sz="0" w:space="0" w:color="auto"/>
                <w:bottom w:val="none" w:sz="0" w:space="0" w:color="auto"/>
                <w:right w:val="none" w:sz="0" w:space="0" w:color="auto"/>
              </w:divBdr>
              <w:divsChild>
                <w:div w:id="153658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092846">
          <w:marLeft w:val="0"/>
          <w:marRight w:val="0"/>
          <w:marTop w:val="300"/>
          <w:marBottom w:val="0"/>
          <w:divBdr>
            <w:top w:val="none" w:sz="0" w:space="0" w:color="auto"/>
            <w:left w:val="none" w:sz="0" w:space="0" w:color="auto"/>
            <w:bottom w:val="none" w:sz="0" w:space="0" w:color="auto"/>
            <w:right w:val="none" w:sz="0" w:space="0" w:color="auto"/>
          </w:divBdr>
          <w:divsChild>
            <w:div w:id="545600787">
              <w:marLeft w:val="0"/>
              <w:marRight w:val="0"/>
              <w:marTop w:val="0"/>
              <w:marBottom w:val="0"/>
              <w:divBdr>
                <w:top w:val="none" w:sz="0" w:space="0" w:color="auto"/>
                <w:left w:val="none" w:sz="0" w:space="0" w:color="auto"/>
                <w:bottom w:val="none" w:sz="0" w:space="0" w:color="auto"/>
                <w:right w:val="none" w:sz="0" w:space="0" w:color="auto"/>
              </w:divBdr>
              <w:divsChild>
                <w:div w:id="198935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601095">
          <w:marLeft w:val="0"/>
          <w:marRight w:val="0"/>
          <w:marTop w:val="300"/>
          <w:marBottom w:val="0"/>
          <w:divBdr>
            <w:top w:val="none" w:sz="0" w:space="0" w:color="auto"/>
            <w:left w:val="none" w:sz="0" w:space="0" w:color="auto"/>
            <w:bottom w:val="none" w:sz="0" w:space="0" w:color="auto"/>
            <w:right w:val="none" w:sz="0" w:space="0" w:color="auto"/>
          </w:divBdr>
          <w:divsChild>
            <w:div w:id="2110083312">
              <w:marLeft w:val="0"/>
              <w:marRight w:val="0"/>
              <w:marTop w:val="0"/>
              <w:marBottom w:val="0"/>
              <w:divBdr>
                <w:top w:val="none" w:sz="0" w:space="0" w:color="auto"/>
                <w:left w:val="none" w:sz="0" w:space="0" w:color="auto"/>
                <w:bottom w:val="none" w:sz="0" w:space="0" w:color="auto"/>
                <w:right w:val="none" w:sz="0" w:space="0" w:color="auto"/>
              </w:divBdr>
              <w:divsChild>
                <w:div w:id="160557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409632">
          <w:marLeft w:val="0"/>
          <w:marRight w:val="0"/>
          <w:marTop w:val="300"/>
          <w:marBottom w:val="0"/>
          <w:divBdr>
            <w:top w:val="none" w:sz="0" w:space="0" w:color="auto"/>
            <w:left w:val="none" w:sz="0" w:space="0" w:color="auto"/>
            <w:bottom w:val="none" w:sz="0" w:space="0" w:color="auto"/>
            <w:right w:val="none" w:sz="0" w:space="0" w:color="auto"/>
          </w:divBdr>
          <w:divsChild>
            <w:div w:id="480460129">
              <w:marLeft w:val="0"/>
              <w:marRight w:val="0"/>
              <w:marTop w:val="0"/>
              <w:marBottom w:val="0"/>
              <w:divBdr>
                <w:top w:val="none" w:sz="0" w:space="0" w:color="auto"/>
                <w:left w:val="none" w:sz="0" w:space="0" w:color="auto"/>
                <w:bottom w:val="none" w:sz="0" w:space="0" w:color="auto"/>
                <w:right w:val="none" w:sz="0" w:space="0" w:color="auto"/>
              </w:divBdr>
              <w:divsChild>
                <w:div w:id="1411657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3009751">
      <w:bodyDiv w:val="1"/>
      <w:marLeft w:val="0"/>
      <w:marRight w:val="0"/>
      <w:marTop w:val="0"/>
      <w:marBottom w:val="0"/>
      <w:divBdr>
        <w:top w:val="none" w:sz="0" w:space="0" w:color="auto"/>
        <w:left w:val="none" w:sz="0" w:space="0" w:color="auto"/>
        <w:bottom w:val="none" w:sz="0" w:space="0" w:color="auto"/>
        <w:right w:val="none" w:sz="0" w:space="0" w:color="auto"/>
      </w:divBdr>
      <w:divsChild>
        <w:div w:id="833180711">
          <w:marLeft w:val="0"/>
          <w:marRight w:val="0"/>
          <w:marTop w:val="0"/>
          <w:marBottom w:val="0"/>
          <w:divBdr>
            <w:top w:val="none" w:sz="0" w:space="0" w:color="auto"/>
            <w:left w:val="none" w:sz="0" w:space="0" w:color="auto"/>
            <w:bottom w:val="none" w:sz="0" w:space="0" w:color="auto"/>
            <w:right w:val="none" w:sz="0" w:space="0" w:color="auto"/>
          </w:divBdr>
        </w:div>
        <w:div w:id="1144617113">
          <w:marLeft w:val="0"/>
          <w:marRight w:val="0"/>
          <w:marTop w:val="0"/>
          <w:marBottom w:val="0"/>
          <w:divBdr>
            <w:top w:val="none" w:sz="0" w:space="0" w:color="auto"/>
            <w:left w:val="none" w:sz="0" w:space="0" w:color="auto"/>
            <w:bottom w:val="none" w:sz="0" w:space="0" w:color="auto"/>
            <w:right w:val="none" w:sz="0" w:space="0" w:color="auto"/>
          </w:divBdr>
          <w:divsChild>
            <w:div w:id="2011130082">
              <w:marLeft w:val="0"/>
              <w:marRight w:val="0"/>
              <w:marTop w:val="0"/>
              <w:marBottom w:val="0"/>
              <w:divBdr>
                <w:top w:val="none" w:sz="0" w:space="0" w:color="auto"/>
                <w:left w:val="none" w:sz="0" w:space="0" w:color="auto"/>
                <w:bottom w:val="none" w:sz="0" w:space="0" w:color="auto"/>
                <w:right w:val="none" w:sz="0" w:space="0" w:color="auto"/>
              </w:divBdr>
            </w:div>
          </w:divsChild>
        </w:div>
        <w:div w:id="929116610">
          <w:marLeft w:val="0"/>
          <w:marRight w:val="0"/>
          <w:marTop w:val="0"/>
          <w:marBottom w:val="0"/>
          <w:divBdr>
            <w:top w:val="none" w:sz="0" w:space="0" w:color="auto"/>
            <w:left w:val="none" w:sz="0" w:space="0" w:color="auto"/>
            <w:bottom w:val="none" w:sz="0" w:space="0" w:color="auto"/>
            <w:right w:val="none" w:sz="0" w:space="0" w:color="auto"/>
          </w:divBdr>
        </w:div>
        <w:div w:id="805465125">
          <w:marLeft w:val="0"/>
          <w:marRight w:val="0"/>
          <w:marTop w:val="0"/>
          <w:marBottom w:val="0"/>
          <w:divBdr>
            <w:top w:val="none" w:sz="0" w:space="0" w:color="auto"/>
            <w:left w:val="none" w:sz="0" w:space="0" w:color="auto"/>
            <w:bottom w:val="none" w:sz="0" w:space="0" w:color="auto"/>
            <w:right w:val="none" w:sz="0" w:space="0" w:color="auto"/>
          </w:divBdr>
          <w:divsChild>
            <w:div w:id="2095199524">
              <w:marLeft w:val="0"/>
              <w:marRight w:val="0"/>
              <w:marTop w:val="0"/>
              <w:marBottom w:val="0"/>
              <w:divBdr>
                <w:top w:val="none" w:sz="0" w:space="0" w:color="auto"/>
                <w:left w:val="none" w:sz="0" w:space="0" w:color="auto"/>
                <w:bottom w:val="none" w:sz="0" w:space="0" w:color="auto"/>
                <w:right w:val="none" w:sz="0" w:space="0" w:color="auto"/>
              </w:divBdr>
            </w:div>
          </w:divsChild>
        </w:div>
        <w:div w:id="1802990958">
          <w:marLeft w:val="0"/>
          <w:marRight w:val="0"/>
          <w:marTop w:val="0"/>
          <w:marBottom w:val="0"/>
          <w:divBdr>
            <w:top w:val="none" w:sz="0" w:space="0" w:color="auto"/>
            <w:left w:val="none" w:sz="0" w:space="0" w:color="auto"/>
            <w:bottom w:val="none" w:sz="0" w:space="0" w:color="auto"/>
            <w:right w:val="none" w:sz="0" w:space="0" w:color="auto"/>
          </w:divBdr>
        </w:div>
        <w:div w:id="833645033">
          <w:marLeft w:val="0"/>
          <w:marRight w:val="0"/>
          <w:marTop w:val="0"/>
          <w:marBottom w:val="0"/>
          <w:divBdr>
            <w:top w:val="none" w:sz="0" w:space="0" w:color="auto"/>
            <w:left w:val="none" w:sz="0" w:space="0" w:color="auto"/>
            <w:bottom w:val="none" w:sz="0" w:space="0" w:color="auto"/>
            <w:right w:val="none" w:sz="0" w:space="0" w:color="auto"/>
          </w:divBdr>
          <w:divsChild>
            <w:div w:id="747531463">
              <w:marLeft w:val="0"/>
              <w:marRight w:val="0"/>
              <w:marTop w:val="0"/>
              <w:marBottom w:val="0"/>
              <w:divBdr>
                <w:top w:val="none" w:sz="0" w:space="0" w:color="auto"/>
                <w:left w:val="none" w:sz="0" w:space="0" w:color="auto"/>
                <w:bottom w:val="none" w:sz="0" w:space="0" w:color="auto"/>
                <w:right w:val="none" w:sz="0" w:space="0" w:color="auto"/>
              </w:divBdr>
            </w:div>
          </w:divsChild>
        </w:div>
        <w:div w:id="1189684625">
          <w:marLeft w:val="0"/>
          <w:marRight w:val="0"/>
          <w:marTop w:val="0"/>
          <w:marBottom w:val="0"/>
          <w:divBdr>
            <w:top w:val="none" w:sz="0" w:space="0" w:color="auto"/>
            <w:left w:val="none" w:sz="0" w:space="0" w:color="auto"/>
            <w:bottom w:val="none" w:sz="0" w:space="0" w:color="auto"/>
            <w:right w:val="none" w:sz="0" w:space="0" w:color="auto"/>
          </w:divBdr>
        </w:div>
        <w:div w:id="723217678">
          <w:marLeft w:val="0"/>
          <w:marRight w:val="0"/>
          <w:marTop w:val="0"/>
          <w:marBottom w:val="0"/>
          <w:divBdr>
            <w:top w:val="none" w:sz="0" w:space="0" w:color="auto"/>
            <w:left w:val="none" w:sz="0" w:space="0" w:color="auto"/>
            <w:bottom w:val="none" w:sz="0" w:space="0" w:color="auto"/>
            <w:right w:val="none" w:sz="0" w:space="0" w:color="auto"/>
          </w:divBdr>
          <w:divsChild>
            <w:div w:id="948465676">
              <w:marLeft w:val="0"/>
              <w:marRight w:val="0"/>
              <w:marTop w:val="0"/>
              <w:marBottom w:val="0"/>
              <w:divBdr>
                <w:top w:val="none" w:sz="0" w:space="0" w:color="auto"/>
                <w:left w:val="none" w:sz="0" w:space="0" w:color="auto"/>
                <w:bottom w:val="none" w:sz="0" w:space="0" w:color="auto"/>
                <w:right w:val="none" w:sz="0" w:space="0" w:color="auto"/>
              </w:divBdr>
            </w:div>
          </w:divsChild>
        </w:div>
        <w:div w:id="1298342450">
          <w:marLeft w:val="0"/>
          <w:marRight w:val="0"/>
          <w:marTop w:val="0"/>
          <w:marBottom w:val="0"/>
          <w:divBdr>
            <w:top w:val="none" w:sz="0" w:space="0" w:color="auto"/>
            <w:left w:val="none" w:sz="0" w:space="0" w:color="auto"/>
            <w:bottom w:val="none" w:sz="0" w:space="0" w:color="auto"/>
            <w:right w:val="none" w:sz="0" w:space="0" w:color="auto"/>
          </w:divBdr>
        </w:div>
        <w:div w:id="1014503316">
          <w:marLeft w:val="0"/>
          <w:marRight w:val="0"/>
          <w:marTop w:val="0"/>
          <w:marBottom w:val="0"/>
          <w:divBdr>
            <w:top w:val="none" w:sz="0" w:space="0" w:color="auto"/>
            <w:left w:val="none" w:sz="0" w:space="0" w:color="auto"/>
            <w:bottom w:val="none" w:sz="0" w:space="0" w:color="auto"/>
            <w:right w:val="none" w:sz="0" w:space="0" w:color="auto"/>
          </w:divBdr>
          <w:divsChild>
            <w:div w:id="1770202650">
              <w:marLeft w:val="0"/>
              <w:marRight w:val="0"/>
              <w:marTop w:val="0"/>
              <w:marBottom w:val="0"/>
              <w:divBdr>
                <w:top w:val="none" w:sz="0" w:space="0" w:color="auto"/>
                <w:left w:val="none" w:sz="0" w:space="0" w:color="auto"/>
                <w:bottom w:val="none" w:sz="0" w:space="0" w:color="auto"/>
                <w:right w:val="none" w:sz="0" w:space="0" w:color="auto"/>
              </w:divBdr>
            </w:div>
          </w:divsChild>
        </w:div>
        <w:div w:id="648946546">
          <w:marLeft w:val="0"/>
          <w:marRight w:val="0"/>
          <w:marTop w:val="0"/>
          <w:marBottom w:val="0"/>
          <w:divBdr>
            <w:top w:val="none" w:sz="0" w:space="0" w:color="auto"/>
            <w:left w:val="none" w:sz="0" w:space="0" w:color="auto"/>
            <w:bottom w:val="none" w:sz="0" w:space="0" w:color="auto"/>
            <w:right w:val="none" w:sz="0" w:space="0" w:color="auto"/>
          </w:divBdr>
        </w:div>
        <w:div w:id="845629725">
          <w:marLeft w:val="0"/>
          <w:marRight w:val="0"/>
          <w:marTop w:val="0"/>
          <w:marBottom w:val="0"/>
          <w:divBdr>
            <w:top w:val="none" w:sz="0" w:space="0" w:color="auto"/>
            <w:left w:val="none" w:sz="0" w:space="0" w:color="auto"/>
            <w:bottom w:val="none" w:sz="0" w:space="0" w:color="auto"/>
            <w:right w:val="none" w:sz="0" w:space="0" w:color="auto"/>
          </w:divBdr>
          <w:divsChild>
            <w:div w:id="1620188630">
              <w:marLeft w:val="0"/>
              <w:marRight w:val="0"/>
              <w:marTop w:val="0"/>
              <w:marBottom w:val="0"/>
              <w:divBdr>
                <w:top w:val="none" w:sz="0" w:space="0" w:color="auto"/>
                <w:left w:val="none" w:sz="0" w:space="0" w:color="auto"/>
                <w:bottom w:val="none" w:sz="0" w:space="0" w:color="auto"/>
                <w:right w:val="none" w:sz="0" w:space="0" w:color="auto"/>
              </w:divBdr>
            </w:div>
          </w:divsChild>
        </w:div>
        <w:div w:id="179975678">
          <w:marLeft w:val="0"/>
          <w:marRight w:val="0"/>
          <w:marTop w:val="0"/>
          <w:marBottom w:val="0"/>
          <w:divBdr>
            <w:top w:val="none" w:sz="0" w:space="0" w:color="auto"/>
            <w:left w:val="none" w:sz="0" w:space="0" w:color="auto"/>
            <w:bottom w:val="none" w:sz="0" w:space="0" w:color="auto"/>
            <w:right w:val="none" w:sz="0" w:space="0" w:color="auto"/>
          </w:divBdr>
        </w:div>
        <w:div w:id="774246628">
          <w:marLeft w:val="0"/>
          <w:marRight w:val="0"/>
          <w:marTop w:val="0"/>
          <w:marBottom w:val="0"/>
          <w:divBdr>
            <w:top w:val="none" w:sz="0" w:space="0" w:color="auto"/>
            <w:left w:val="none" w:sz="0" w:space="0" w:color="auto"/>
            <w:bottom w:val="none" w:sz="0" w:space="0" w:color="auto"/>
            <w:right w:val="none" w:sz="0" w:space="0" w:color="auto"/>
          </w:divBdr>
          <w:divsChild>
            <w:div w:id="2025934267">
              <w:marLeft w:val="0"/>
              <w:marRight w:val="0"/>
              <w:marTop w:val="0"/>
              <w:marBottom w:val="0"/>
              <w:divBdr>
                <w:top w:val="none" w:sz="0" w:space="0" w:color="auto"/>
                <w:left w:val="none" w:sz="0" w:space="0" w:color="auto"/>
                <w:bottom w:val="none" w:sz="0" w:space="0" w:color="auto"/>
                <w:right w:val="none" w:sz="0" w:space="0" w:color="auto"/>
              </w:divBdr>
            </w:div>
          </w:divsChild>
        </w:div>
        <w:div w:id="1779565150">
          <w:marLeft w:val="0"/>
          <w:marRight w:val="0"/>
          <w:marTop w:val="300"/>
          <w:marBottom w:val="0"/>
          <w:divBdr>
            <w:top w:val="none" w:sz="0" w:space="0" w:color="auto"/>
            <w:left w:val="none" w:sz="0" w:space="0" w:color="auto"/>
            <w:bottom w:val="none" w:sz="0" w:space="0" w:color="auto"/>
            <w:right w:val="none" w:sz="0" w:space="0" w:color="auto"/>
          </w:divBdr>
          <w:divsChild>
            <w:div w:id="71584249">
              <w:marLeft w:val="0"/>
              <w:marRight w:val="0"/>
              <w:marTop w:val="0"/>
              <w:marBottom w:val="0"/>
              <w:divBdr>
                <w:top w:val="none" w:sz="0" w:space="0" w:color="auto"/>
                <w:left w:val="none" w:sz="0" w:space="0" w:color="auto"/>
                <w:bottom w:val="none" w:sz="0" w:space="0" w:color="auto"/>
                <w:right w:val="none" w:sz="0" w:space="0" w:color="auto"/>
              </w:divBdr>
              <w:divsChild>
                <w:div w:id="196341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398444">
          <w:marLeft w:val="0"/>
          <w:marRight w:val="0"/>
          <w:marTop w:val="300"/>
          <w:marBottom w:val="0"/>
          <w:divBdr>
            <w:top w:val="none" w:sz="0" w:space="0" w:color="auto"/>
            <w:left w:val="none" w:sz="0" w:space="0" w:color="auto"/>
            <w:bottom w:val="none" w:sz="0" w:space="0" w:color="auto"/>
            <w:right w:val="none" w:sz="0" w:space="0" w:color="auto"/>
          </w:divBdr>
          <w:divsChild>
            <w:div w:id="1520197747">
              <w:marLeft w:val="0"/>
              <w:marRight w:val="0"/>
              <w:marTop w:val="0"/>
              <w:marBottom w:val="0"/>
              <w:divBdr>
                <w:top w:val="none" w:sz="0" w:space="0" w:color="auto"/>
                <w:left w:val="none" w:sz="0" w:space="0" w:color="auto"/>
                <w:bottom w:val="none" w:sz="0" w:space="0" w:color="auto"/>
                <w:right w:val="none" w:sz="0" w:space="0" w:color="auto"/>
              </w:divBdr>
              <w:divsChild>
                <w:div w:id="148867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14276">
          <w:marLeft w:val="0"/>
          <w:marRight w:val="0"/>
          <w:marTop w:val="300"/>
          <w:marBottom w:val="0"/>
          <w:divBdr>
            <w:top w:val="none" w:sz="0" w:space="0" w:color="auto"/>
            <w:left w:val="none" w:sz="0" w:space="0" w:color="auto"/>
            <w:bottom w:val="none" w:sz="0" w:space="0" w:color="auto"/>
            <w:right w:val="none" w:sz="0" w:space="0" w:color="auto"/>
          </w:divBdr>
          <w:divsChild>
            <w:div w:id="231239712">
              <w:marLeft w:val="0"/>
              <w:marRight w:val="0"/>
              <w:marTop w:val="0"/>
              <w:marBottom w:val="0"/>
              <w:divBdr>
                <w:top w:val="none" w:sz="0" w:space="0" w:color="auto"/>
                <w:left w:val="none" w:sz="0" w:space="0" w:color="auto"/>
                <w:bottom w:val="none" w:sz="0" w:space="0" w:color="auto"/>
                <w:right w:val="none" w:sz="0" w:space="0" w:color="auto"/>
              </w:divBdr>
              <w:divsChild>
                <w:div w:id="808322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557965">
          <w:marLeft w:val="0"/>
          <w:marRight w:val="0"/>
          <w:marTop w:val="300"/>
          <w:marBottom w:val="0"/>
          <w:divBdr>
            <w:top w:val="none" w:sz="0" w:space="0" w:color="auto"/>
            <w:left w:val="none" w:sz="0" w:space="0" w:color="auto"/>
            <w:bottom w:val="none" w:sz="0" w:space="0" w:color="auto"/>
            <w:right w:val="none" w:sz="0" w:space="0" w:color="auto"/>
          </w:divBdr>
          <w:divsChild>
            <w:div w:id="1773281020">
              <w:marLeft w:val="0"/>
              <w:marRight w:val="0"/>
              <w:marTop w:val="0"/>
              <w:marBottom w:val="0"/>
              <w:divBdr>
                <w:top w:val="none" w:sz="0" w:space="0" w:color="auto"/>
                <w:left w:val="none" w:sz="0" w:space="0" w:color="auto"/>
                <w:bottom w:val="none" w:sz="0" w:space="0" w:color="auto"/>
                <w:right w:val="none" w:sz="0" w:space="0" w:color="auto"/>
              </w:divBdr>
              <w:divsChild>
                <w:div w:id="2022273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4095876">
      <w:bodyDiv w:val="1"/>
      <w:marLeft w:val="0"/>
      <w:marRight w:val="0"/>
      <w:marTop w:val="0"/>
      <w:marBottom w:val="0"/>
      <w:divBdr>
        <w:top w:val="none" w:sz="0" w:space="0" w:color="auto"/>
        <w:left w:val="none" w:sz="0" w:space="0" w:color="auto"/>
        <w:bottom w:val="none" w:sz="0" w:space="0" w:color="auto"/>
        <w:right w:val="none" w:sz="0" w:space="0" w:color="auto"/>
      </w:divBdr>
      <w:divsChild>
        <w:div w:id="80957190">
          <w:marLeft w:val="0"/>
          <w:marRight w:val="0"/>
          <w:marTop w:val="300"/>
          <w:marBottom w:val="0"/>
          <w:divBdr>
            <w:top w:val="none" w:sz="0" w:space="0" w:color="auto"/>
            <w:left w:val="none" w:sz="0" w:space="0" w:color="auto"/>
            <w:bottom w:val="none" w:sz="0" w:space="0" w:color="auto"/>
            <w:right w:val="none" w:sz="0" w:space="0" w:color="auto"/>
          </w:divBdr>
          <w:divsChild>
            <w:div w:id="570578356">
              <w:marLeft w:val="0"/>
              <w:marRight w:val="0"/>
              <w:marTop w:val="0"/>
              <w:marBottom w:val="0"/>
              <w:divBdr>
                <w:top w:val="none" w:sz="0" w:space="0" w:color="auto"/>
                <w:left w:val="none" w:sz="0" w:space="0" w:color="auto"/>
                <w:bottom w:val="none" w:sz="0" w:space="0" w:color="auto"/>
                <w:right w:val="none" w:sz="0" w:space="0" w:color="auto"/>
              </w:divBdr>
              <w:divsChild>
                <w:div w:id="134069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33177">
          <w:marLeft w:val="0"/>
          <w:marRight w:val="0"/>
          <w:marTop w:val="300"/>
          <w:marBottom w:val="0"/>
          <w:divBdr>
            <w:top w:val="none" w:sz="0" w:space="0" w:color="auto"/>
            <w:left w:val="none" w:sz="0" w:space="0" w:color="auto"/>
            <w:bottom w:val="none" w:sz="0" w:space="0" w:color="auto"/>
            <w:right w:val="none" w:sz="0" w:space="0" w:color="auto"/>
          </w:divBdr>
          <w:divsChild>
            <w:div w:id="283386065">
              <w:marLeft w:val="0"/>
              <w:marRight w:val="0"/>
              <w:marTop w:val="0"/>
              <w:marBottom w:val="0"/>
              <w:divBdr>
                <w:top w:val="none" w:sz="0" w:space="0" w:color="auto"/>
                <w:left w:val="none" w:sz="0" w:space="0" w:color="auto"/>
                <w:bottom w:val="none" w:sz="0" w:space="0" w:color="auto"/>
                <w:right w:val="none" w:sz="0" w:space="0" w:color="auto"/>
              </w:divBdr>
              <w:divsChild>
                <w:div w:id="88861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449383">
          <w:marLeft w:val="0"/>
          <w:marRight w:val="0"/>
          <w:marTop w:val="0"/>
          <w:marBottom w:val="0"/>
          <w:divBdr>
            <w:top w:val="none" w:sz="0" w:space="0" w:color="auto"/>
            <w:left w:val="none" w:sz="0" w:space="0" w:color="auto"/>
            <w:bottom w:val="none" w:sz="0" w:space="0" w:color="auto"/>
            <w:right w:val="none" w:sz="0" w:space="0" w:color="auto"/>
          </w:divBdr>
          <w:divsChild>
            <w:div w:id="1112213195">
              <w:marLeft w:val="0"/>
              <w:marRight w:val="0"/>
              <w:marTop w:val="0"/>
              <w:marBottom w:val="0"/>
              <w:divBdr>
                <w:top w:val="none" w:sz="0" w:space="0" w:color="auto"/>
                <w:left w:val="none" w:sz="0" w:space="0" w:color="auto"/>
                <w:bottom w:val="none" w:sz="0" w:space="0" w:color="auto"/>
                <w:right w:val="none" w:sz="0" w:space="0" w:color="auto"/>
              </w:divBdr>
            </w:div>
          </w:divsChild>
        </w:div>
        <w:div w:id="401875319">
          <w:marLeft w:val="0"/>
          <w:marRight w:val="0"/>
          <w:marTop w:val="0"/>
          <w:marBottom w:val="0"/>
          <w:divBdr>
            <w:top w:val="none" w:sz="0" w:space="0" w:color="auto"/>
            <w:left w:val="none" w:sz="0" w:space="0" w:color="auto"/>
            <w:bottom w:val="none" w:sz="0" w:space="0" w:color="auto"/>
            <w:right w:val="none" w:sz="0" w:space="0" w:color="auto"/>
          </w:divBdr>
        </w:div>
        <w:div w:id="447044749">
          <w:marLeft w:val="0"/>
          <w:marRight w:val="0"/>
          <w:marTop w:val="0"/>
          <w:marBottom w:val="0"/>
          <w:divBdr>
            <w:top w:val="none" w:sz="0" w:space="0" w:color="auto"/>
            <w:left w:val="none" w:sz="0" w:space="0" w:color="auto"/>
            <w:bottom w:val="none" w:sz="0" w:space="0" w:color="auto"/>
            <w:right w:val="none" w:sz="0" w:space="0" w:color="auto"/>
          </w:divBdr>
        </w:div>
        <w:div w:id="625114473">
          <w:marLeft w:val="0"/>
          <w:marRight w:val="0"/>
          <w:marTop w:val="0"/>
          <w:marBottom w:val="0"/>
          <w:divBdr>
            <w:top w:val="none" w:sz="0" w:space="0" w:color="auto"/>
            <w:left w:val="none" w:sz="0" w:space="0" w:color="auto"/>
            <w:bottom w:val="none" w:sz="0" w:space="0" w:color="auto"/>
            <w:right w:val="none" w:sz="0" w:space="0" w:color="auto"/>
          </w:divBdr>
          <w:divsChild>
            <w:div w:id="1443764744">
              <w:marLeft w:val="0"/>
              <w:marRight w:val="0"/>
              <w:marTop w:val="0"/>
              <w:marBottom w:val="0"/>
              <w:divBdr>
                <w:top w:val="none" w:sz="0" w:space="0" w:color="auto"/>
                <w:left w:val="none" w:sz="0" w:space="0" w:color="auto"/>
                <w:bottom w:val="none" w:sz="0" w:space="0" w:color="auto"/>
                <w:right w:val="none" w:sz="0" w:space="0" w:color="auto"/>
              </w:divBdr>
            </w:div>
          </w:divsChild>
        </w:div>
        <w:div w:id="807237255">
          <w:marLeft w:val="0"/>
          <w:marRight w:val="0"/>
          <w:marTop w:val="300"/>
          <w:marBottom w:val="0"/>
          <w:divBdr>
            <w:top w:val="none" w:sz="0" w:space="0" w:color="auto"/>
            <w:left w:val="none" w:sz="0" w:space="0" w:color="auto"/>
            <w:bottom w:val="none" w:sz="0" w:space="0" w:color="auto"/>
            <w:right w:val="none" w:sz="0" w:space="0" w:color="auto"/>
          </w:divBdr>
          <w:divsChild>
            <w:div w:id="1282223352">
              <w:marLeft w:val="0"/>
              <w:marRight w:val="0"/>
              <w:marTop w:val="0"/>
              <w:marBottom w:val="0"/>
              <w:divBdr>
                <w:top w:val="none" w:sz="0" w:space="0" w:color="auto"/>
                <w:left w:val="none" w:sz="0" w:space="0" w:color="auto"/>
                <w:bottom w:val="none" w:sz="0" w:space="0" w:color="auto"/>
                <w:right w:val="none" w:sz="0" w:space="0" w:color="auto"/>
              </w:divBdr>
              <w:divsChild>
                <w:div w:id="65556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183568">
          <w:marLeft w:val="0"/>
          <w:marRight w:val="0"/>
          <w:marTop w:val="0"/>
          <w:marBottom w:val="0"/>
          <w:divBdr>
            <w:top w:val="none" w:sz="0" w:space="0" w:color="auto"/>
            <w:left w:val="none" w:sz="0" w:space="0" w:color="auto"/>
            <w:bottom w:val="none" w:sz="0" w:space="0" w:color="auto"/>
            <w:right w:val="none" w:sz="0" w:space="0" w:color="auto"/>
          </w:divBdr>
          <w:divsChild>
            <w:div w:id="1266578231">
              <w:marLeft w:val="0"/>
              <w:marRight w:val="0"/>
              <w:marTop w:val="0"/>
              <w:marBottom w:val="0"/>
              <w:divBdr>
                <w:top w:val="none" w:sz="0" w:space="0" w:color="auto"/>
                <w:left w:val="none" w:sz="0" w:space="0" w:color="auto"/>
                <w:bottom w:val="none" w:sz="0" w:space="0" w:color="auto"/>
                <w:right w:val="none" w:sz="0" w:space="0" w:color="auto"/>
              </w:divBdr>
            </w:div>
          </w:divsChild>
        </w:div>
        <w:div w:id="985210410">
          <w:marLeft w:val="0"/>
          <w:marRight w:val="0"/>
          <w:marTop w:val="0"/>
          <w:marBottom w:val="0"/>
          <w:divBdr>
            <w:top w:val="none" w:sz="0" w:space="0" w:color="auto"/>
            <w:left w:val="none" w:sz="0" w:space="0" w:color="auto"/>
            <w:bottom w:val="none" w:sz="0" w:space="0" w:color="auto"/>
            <w:right w:val="none" w:sz="0" w:space="0" w:color="auto"/>
          </w:divBdr>
        </w:div>
        <w:div w:id="1042435417">
          <w:marLeft w:val="0"/>
          <w:marRight w:val="0"/>
          <w:marTop w:val="0"/>
          <w:marBottom w:val="0"/>
          <w:divBdr>
            <w:top w:val="none" w:sz="0" w:space="0" w:color="auto"/>
            <w:left w:val="none" w:sz="0" w:space="0" w:color="auto"/>
            <w:bottom w:val="none" w:sz="0" w:space="0" w:color="auto"/>
            <w:right w:val="none" w:sz="0" w:space="0" w:color="auto"/>
          </w:divBdr>
          <w:divsChild>
            <w:div w:id="1691293355">
              <w:marLeft w:val="0"/>
              <w:marRight w:val="0"/>
              <w:marTop w:val="0"/>
              <w:marBottom w:val="0"/>
              <w:divBdr>
                <w:top w:val="none" w:sz="0" w:space="0" w:color="auto"/>
                <w:left w:val="none" w:sz="0" w:space="0" w:color="auto"/>
                <w:bottom w:val="none" w:sz="0" w:space="0" w:color="auto"/>
                <w:right w:val="none" w:sz="0" w:space="0" w:color="auto"/>
              </w:divBdr>
            </w:div>
          </w:divsChild>
        </w:div>
        <w:div w:id="1105342254">
          <w:marLeft w:val="0"/>
          <w:marRight w:val="0"/>
          <w:marTop w:val="0"/>
          <w:marBottom w:val="0"/>
          <w:divBdr>
            <w:top w:val="none" w:sz="0" w:space="0" w:color="auto"/>
            <w:left w:val="none" w:sz="0" w:space="0" w:color="auto"/>
            <w:bottom w:val="none" w:sz="0" w:space="0" w:color="auto"/>
            <w:right w:val="none" w:sz="0" w:space="0" w:color="auto"/>
          </w:divBdr>
          <w:divsChild>
            <w:div w:id="1514608396">
              <w:marLeft w:val="0"/>
              <w:marRight w:val="0"/>
              <w:marTop w:val="0"/>
              <w:marBottom w:val="0"/>
              <w:divBdr>
                <w:top w:val="none" w:sz="0" w:space="0" w:color="auto"/>
                <w:left w:val="none" w:sz="0" w:space="0" w:color="auto"/>
                <w:bottom w:val="none" w:sz="0" w:space="0" w:color="auto"/>
                <w:right w:val="none" w:sz="0" w:space="0" w:color="auto"/>
              </w:divBdr>
            </w:div>
          </w:divsChild>
        </w:div>
        <w:div w:id="1189444671">
          <w:marLeft w:val="0"/>
          <w:marRight w:val="0"/>
          <w:marTop w:val="0"/>
          <w:marBottom w:val="0"/>
          <w:divBdr>
            <w:top w:val="none" w:sz="0" w:space="0" w:color="auto"/>
            <w:left w:val="none" w:sz="0" w:space="0" w:color="auto"/>
            <w:bottom w:val="none" w:sz="0" w:space="0" w:color="auto"/>
            <w:right w:val="none" w:sz="0" w:space="0" w:color="auto"/>
          </w:divBdr>
          <w:divsChild>
            <w:div w:id="860702663">
              <w:marLeft w:val="0"/>
              <w:marRight w:val="0"/>
              <w:marTop w:val="0"/>
              <w:marBottom w:val="0"/>
              <w:divBdr>
                <w:top w:val="none" w:sz="0" w:space="0" w:color="auto"/>
                <w:left w:val="none" w:sz="0" w:space="0" w:color="auto"/>
                <w:bottom w:val="none" w:sz="0" w:space="0" w:color="auto"/>
                <w:right w:val="none" w:sz="0" w:space="0" w:color="auto"/>
              </w:divBdr>
            </w:div>
          </w:divsChild>
        </w:div>
        <w:div w:id="1235162999">
          <w:marLeft w:val="0"/>
          <w:marRight w:val="0"/>
          <w:marTop w:val="0"/>
          <w:marBottom w:val="0"/>
          <w:divBdr>
            <w:top w:val="none" w:sz="0" w:space="0" w:color="auto"/>
            <w:left w:val="none" w:sz="0" w:space="0" w:color="auto"/>
            <w:bottom w:val="none" w:sz="0" w:space="0" w:color="auto"/>
            <w:right w:val="none" w:sz="0" w:space="0" w:color="auto"/>
          </w:divBdr>
        </w:div>
        <w:div w:id="1266578847">
          <w:marLeft w:val="0"/>
          <w:marRight w:val="0"/>
          <w:marTop w:val="300"/>
          <w:marBottom w:val="0"/>
          <w:divBdr>
            <w:top w:val="none" w:sz="0" w:space="0" w:color="auto"/>
            <w:left w:val="none" w:sz="0" w:space="0" w:color="auto"/>
            <w:bottom w:val="none" w:sz="0" w:space="0" w:color="auto"/>
            <w:right w:val="none" w:sz="0" w:space="0" w:color="auto"/>
          </w:divBdr>
          <w:divsChild>
            <w:div w:id="1137146780">
              <w:marLeft w:val="0"/>
              <w:marRight w:val="0"/>
              <w:marTop w:val="0"/>
              <w:marBottom w:val="0"/>
              <w:divBdr>
                <w:top w:val="none" w:sz="0" w:space="0" w:color="auto"/>
                <w:left w:val="none" w:sz="0" w:space="0" w:color="auto"/>
                <w:bottom w:val="none" w:sz="0" w:space="0" w:color="auto"/>
                <w:right w:val="none" w:sz="0" w:space="0" w:color="auto"/>
              </w:divBdr>
              <w:divsChild>
                <w:div w:id="98508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82251">
          <w:marLeft w:val="0"/>
          <w:marRight w:val="0"/>
          <w:marTop w:val="0"/>
          <w:marBottom w:val="0"/>
          <w:divBdr>
            <w:top w:val="none" w:sz="0" w:space="0" w:color="auto"/>
            <w:left w:val="none" w:sz="0" w:space="0" w:color="auto"/>
            <w:bottom w:val="none" w:sz="0" w:space="0" w:color="auto"/>
            <w:right w:val="none" w:sz="0" w:space="0" w:color="auto"/>
          </w:divBdr>
        </w:div>
        <w:div w:id="1592658690">
          <w:marLeft w:val="0"/>
          <w:marRight w:val="0"/>
          <w:marTop w:val="0"/>
          <w:marBottom w:val="0"/>
          <w:divBdr>
            <w:top w:val="none" w:sz="0" w:space="0" w:color="auto"/>
            <w:left w:val="none" w:sz="0" w:space="0" w:color="auto"/>
            <w:bottom w:val="none" w:sz="0" w:space="0" w:color="auto"/>
            <w:right w:val="none" w:sz="0" w:space="0" w:color="auto"/>
          </w:divBdr>
        </w:div>
        <w:div w:id="1777942417">
          <w:marLeft w:val="0"/>
          <w:marRight w:val="0"/>
          <w:marTop w:val="0"/>
          <w:marBottom w:val="0"/>
          <w:divBdr>
            <w:top w:val="none" w:sz="0" w:space="0" w:color="auto"/>
            <w:left w:val="none" w:sz="0" w:space="0" w:color="auto"/>
            <w:bottom w:val="none" w:sz="0" w:space="0" w:color="auto"/>
            <w:right w:val="none" w:sz="0" w:space="0" w:color="auto"/>
          </w:divBdr>
          <w:divsChild>
            <w:div w:id="974749217">
              <w:marLeft w:val="0"/>
              <w:marRight w:val="0"/>
              <w:marTop w:val="0"/>
              <w:marBottom w:val="0"/>
              <w:divBdr>
                <w:top w:val="none" w:sz="0" w:space="0" w:color="auto"/>
                <w:left w:val="none" w:sz="0" w:space="0" w:color="auto"/>
                <w:bottom w:val="none" w:sz="0" w:space="0" w:color="auto"/>
                <w:right w:val="none" w:sz="0" w:space="0" w:color="auto"/>
              </w:divBdr>
            </w:div>
          </w:divsChild>
        </w:div>
        <w:div w:id="2057580653">
          <w:marLeft w:val="0"/>
          <w:marRight w:val="0"/>
          <w:marTop w:val="0"/>
          <w:marBottom w:val="0"/>
          <w:divBdr>
            <w:top w:val="none" w:sz="0" w:space="0" w:color="auto"/>
            <w:left w:val="none" w:sz="0" w:space="0" w:color="auto"/>
            <w:bottom w:val="none" w:sz="0" w:space="0" w:color="auto"/>
            <w:right w:val="none" w:sz="0" w:space="0" w:color="auto"/>
          </w:divBdr>
        </w:div>
      </w:divsChild>
    </w:div>
    <w:div w:id="1884751314">
      <w:bodyDiv w:val="1"/>
      <w:marLeft w:val="0"/>
      <w:marRight w:val="0"/>
      <w:marTop w:val="0"/>
      <w:marBottom w:val="0"/>
      <w:divBdr>
        <w:top w:val="none" w:sz="0" w:space="0" w:color="auto"/>
        <w:left w:val="none" w:sz="0" w:space="0" w:color="auto"/>
        <w:bottom w:val="none" w:sz="0" w:space="0" w:color="auto"/>
        <w:right w:val="none" w:sz="0" w:space="0" w:color="auto"/>
      </w:divBdr>
      <w:divsChild>
        <w:div w:id="1901013399">
          <w:marLeft w:val="0"/>
          <w:marRight w:val="0"/>
          <w:marTop w:val="0"/>
          <w:marBottom w:val="0"/>
          <w:divBdr>
            <w:top w:val="none" w:sz="0" w:space="0" w:color="auto"/>
            <w:left w:val="none" w:sz="0" w:space="0" w:color="auto"/>
            <w:bottom w:val="none" w:sz="0" w:space="0" w:color="auto"/>
            <w:right w:val="none" w:sz="0" w:space="0" w:color="auto"/>
          </w:divBdr>
        </w:div>
        <w:div w:id="332530858">
          <w:marLeft w:val="0"/>
          <w:marRight w:val="0"/>
          <w:marTop w:val="0"/>
          <w:marBottom w:val="0"/>
          <w:divBdr>
            <w:top w:val="none" w:sz="0" w:space="0" w:color="auto"/>
            <w:left w:val="none" w:sz="0" w:space="0" w:color="auto"/>
            <w:bottom w:val="none" w:sz="0" w:space="0" w:color="auto"/>
            <w:right w:val="none" w:sz="0" w:space="0" w:color="auto"/>
          </w:divBdr>
          <w:divsChild>
            <w:div w:id="292372959">
              <w:marLeft w:val="0"/>
              <w:marRight w:val="0"/>
              <w:marTop w:val="0"/>
              <w:marBottom w:val="0"/>
              <w:divBdr>
                <w:top w:val="none" w:sz="0" w:space="0" w:color="auto"/>
                <w:left w:val="none" w:sz="0" w:space="0" w:color="auto"/>
                <w:bottom w:val="none" w:sz="0" w:space="0" w:color="auto"/>
                <w:right w:val="none" w:sz="0" w:space="0" w:color="auto"/>
              </w:divBdr>
            </w:div>
          </w:divsChild>
        </w:div>
        <w:div w:id="1801067877">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sChild>
            <w:div w:id="932472633">
              <w:marLeft w:val="0"/>
              <w:marRight w:val="0"/>
              <w:marTop w:val="0"/>
              <w:marBottom w:val="0"/>
              <w:divBdr>
                <w:top w:val="none" w:sz="0" w:space="0" w:color="auto"/>
                <w:left w:val="none" w:sz="0" w:space="0" w:color="auto"/>
                <w:bottom w:val="none" w:sz="0" w:space="0" w:color="auto"/>
                <w:right w:val="none" w:sz="0" w:space="0" w:color="auto"/>
              </w:divBdr>
            </w:div>
          </w:divsChild>
        </w:div>
        <w:div w:id="1850213240">
          <w:marLeft w:val="0"/>
          <w:marRight w:val="0"/>
          <w:marTop w:val="0"/>
          <w:marBottom w:val="0"/>
          <w:divBdr>
            <w:top w:val="none" w:sz="0" w:space="0" w:color="auto"/>
            <w:left w:val="none" w:sz="0" w:space="0" w:color="auto"/>
            <w:bottom w:val="none" w:sz="0" w:space="0" w:color="auto"/>
            <w:right w:val="none" w:sz="0" w:space="0" w:color="auto"/>
          </w:divBdr>
        </w:div>
        <w:div w:id="353964648">
          <w:marLeft w:val="0"/>
          <w:marRight w:val="0"/>
          <w:marTop w:val="0"/>
          <w:marBottom w:val="0"/>
          <w:divBdr>
            <w:top w:val="none" w:sz="0" w:space="0" w:color="auto"/>
            <w:left w:val="none" w:sz="0" w:space="0" w:color="auto"/>
            <w:bottom w:val="none" w:sz="0" w:space="0" w:color="auto"/>
            <w:right w:val="none" w:sz="0" w:space="0" w:color="auto"/>
          </w:divBdr>
          <w:divsChild>
            <w:div w:id="598833421">
              <w:marLeft w:val="0"/>
              <w:marRight w:val="0"/>
              <w:marTop w:val="0"/>
              <w:marBottom w:val="0"/>
              <w:divBdr>
                <w:top w:val="none" w:sz="0" w:space="0" w:color="auto"/>
                <w:left w:val="none" w:sz="0" w:space="0" w:color="auto"/>
                <w:bottom w:val="none" w:sz="0" w:space="0" w:color="auto"/>
                <w:right w:val="none" w:sz="0" w:space="0" w:color="auto"/>
              </w:divBdr>
            </w:div>
          </w:divsChild>
        </w:div>
        <w:div w:id="454250216">
          <w:marLeft w:val="0"/>
          <w:marRight w:val="0"/>
          <w:marTop w:val="0"/>
          <w:marBottom w:val="0"/>
          <w:divBdr>
            <w:top w:val="none" w:sz="0" w:space="0" w:color="auto"/>
            <w:left w:val="none" w:sz="0" w:space="0" w:color="auto"/>
            <w:bottom w:val="none" w:sz="0" w:space="0" w:color="auto"/>
            <w:right w:val="none" w:sz="0" w:space="0" w:color="auto"/>
          </w:divBdr>
        </w:div>
        <w:div w:id="1775397775">
          <w:marLeft w:val="0"/>
          <w:marRight w:val="0"/>
          <w:marTop w:val="0"/>
          <w:marBottom w:val="0"/>
          <w:divBdr>
            <w:top w:val="none" w:sz="0" w:space="0" w:color="auto"/>
            <w:left w:val="none" w:sz="0" w:space="0" w:color="auto"/>
            <w:bottom w:val="none" w:sz="0" w:space="0" w:color="auto"/>
            <w:right w:val="none" w:sz="0" w:space="0" w:color="auto"/>
          </w:divBdr>
          <w:divsChild>
            <w:div w:id="760878151">
              <w:marLeft w:val="0"/>
              <w:marRight w:val="0"/>
              <w:marTop w:val="0"/>
              <w:marBottom w:val="0"/>
              <w:divBdr>
                <w:top w:val="none" w:sz="0" w:space="0" w:color="auto"/>
                <w:left w:val="none" w:sz="0" w:space="0" w:color="auto"/>
                <w:bottom w:val="none" w:sz="0" w:space="0" w:color="auto"/>
                <w:right w:val="none" w:sz="0" w:space="0" w:color="auto"/>
              </w:divBdr>
            </w:div>
          </w:divsChild>
        </w:div>
        <w:div w:id="1686519292">
          <w:marLeft w:val="0"/>
          <w:marRight w:val="0"/>
          <w:marTop w:val="0"/>
          <w:marBottom w:val="0"/>
          <w:divBdr>
            <w:top w:val="none" w:sz="0" w:space="0" w:color="auto"/>
            <w:left w:val="none" w:sz="0" w:space="0" w:color="auto"/>
            <w:bottom w:val="none" w:sz="0" w:space="0" w:color="auto"/>
            <w:right w:val="none" w:sz="0" w:space="0" w:color="auto"/>
          </w:divBdr>
        </w:div>
        <w:div w:id="1587376783">
          <w:marLeft w:val="0"/>
          <w:marRight w:val="0"/>
          <w:marTop w:val="0"/>
          <w:marBottom w:val="0"/>
          <w:divBdr>
            <w:top w:val="none" w:sz="0" w:space="0" w:color="auto"/>
            <w:left w:val="none" w:sz="0" w:space="0" w:color="auto"/>
            <w:bottom w:val="none" w:sz="0" w:space="0" w:color="auto"/>
            <w:right w:val="none" w:sz="0" w:space="0" w:color="auto"/>
          </w:divBdr>
          <w:divsChild>
            <w:div w:id="2116173137">
              <w:marLeft w:val="0"/>
              <w:marRight w:val="0"/>
              <w:marTop w:val="0"/>
              <w:marBottom w:val="0"/>
              <w:divBdr>
                <w:top w:val="none" w:sz="0" w:space="0" w:color="auto"/>
                <w:left w:val="none" w:sz="0" w:space="0" w:color="auto"/>
                <w:bottom w:val="none" w:sz="0" w:space="0" w:color="auto"/>
                <w:right w:val="none" w:sz="0" w:space="0" w:color="auto"/>
              </w:divBdr>
            </w:div>
          </w:divsChild>
        </w:div>
        <w:div w:id="255098424">
          <w:marLeft w:val="0"/>
          <w:marRight w:val="0"/>
          <w:marTop w:val="0"/>
          <w:marBottom w:val="0"/>
          <w:divBdr>
            <w:top w:val="none" w:sz="0" w:space="0" w:color="auto"/>
            <w:left w:val="none" w:sz="0" w:space="0" w:color="auto"/>
            <w:bottom w:val="none" w:sz="0" w:space="0" w:color="auto"/>
            <w:right w:val="none" w:sz="0" w:space="0" w:color="auto"/>
          </w:divBdr>
        </w:div>
        <w:div w:id="769471028">
          <w:marLeft w:val="0"/>
          <w:marRight w:val="0"/>
          <w:marTop w:val="0"/>
          <w:marBottom w:val="0"/>
          <w:divBdr>
            <w:top w:val="none" w:sz="0" w:space="0" w:color="auto"/>
            <w:left w:val="none" w:sz="0" w:space="0" w:color="auto"/>
            <w:bottom w:val="none" w:sz="0" w:space="0" w:color="auto"/>
            <w:right w:val="none" w:sz="0" w:space="0" w:color="auto"/>
          </w:divBdr>
          <w:divsChild>
            <w:div w:id="1646737707">
              <w:marLeft w:val="0"/>
              <w:marRight w:val="0"/>
              <w:marTop w:val="0"/>
              <w:marBottom w:val="0"/>
              <w:divBdr>
                <w:top w:val="none" w:sz="0" w:space="0" w:color="auto"/>
                <w:left w:val="none" w:sz="0" w:space="0" w:color="auto"/>
                <w:bottom w:val="none" w:sz="0" w:space="0" w:color="auto"/>
                <w:right w:val="none" w:sz="0" w:space="0" w:color="auto"/>
              </w:divBdr>
            </w:div>
          </w:divsChild>
        </w:div>
        <w:div w:id="155729179">
          <w:marLeft w:val="0"/>
          <w:marRight w:val="0"/>
          <w:marTop w:val="0"/>
          <w:marBottom w:val="0"/>
          <w:divBdr>
            <w:top w:val="none" w:sz="0" w:space="0" w:color="auto"/>
            <w:left w:val="none" w:sz="0" w:space="0" w:color="auto"/>
            <w:bottom w:val="none" w:sz="0" w:space="0" w:color="auto"/>
            <w:right w:val="none" w:sz="0" w:space="0" w:color="auto"/>
          </w:divBdr>
        </w:div>
        <w:div w:id="1531601862">
          <w:marLeft w:val="0"/>
          <w:marRight w:val="0"/>
          <w:marTop w:val="0"/>
          <w:marBottom w:val="0"/>
          <w:divBdr>
            <w:top w:val="none" w:sz="0" w:space="0" w:color="auto"/>
            <w:left w:val="none" w:sz="0" w:space="0" w:color="auto"/>
            <w:bottom w:val="none" w:sz="0" w:space="0" w:color="auto"/>
            <w:right w:val="none" w:sz="0" w:space="0" w:color="auto"/>
          </w:divBdr>
          <w:divsChild>
            <w:div w:id="1635525860">
              <w:marLeft w:val="0"/>
              <w:marRight w:val="0"/>
              <w:marTop w:val="0"/>
              <w:marBottom w:val="0"/>
              <w:divBdr>
                <w:top w:val="none" w:sz="0" w:space="0" w:color="auto"/>
                <w:left w:val="none" w:sz="0" w:space="0" w:color="auto"/>
                <w:bottom w:val="none" w:sz="0" w:space="0" w:color="auto"/>
                <w:right w:val="none" w:sz="0" w:space="0" w:color="auto"/>
              </w:divBdr>
            </w:div>
          </w:divsChild>
        </w:div>
        <w:div w:id="259073751">
          <w:marLeft w:val="0"/>
          <w:marRight w:val="0"/>
          <w:marTop w:val="300"/>
          <w:marBottom w:val="0"/>
          <w:divBdr>
            <w:top w:val="none" w:sz="0" w:space="0" w:color="auto"/>
            <w:left w:val="none" w:sz="0" w:space="0" w:color="auto"/>
            <w:bottom w:val="none" w:sz="0" w:space="0" w:color="auto"/>
            <w:right w:val="none" w:sz="0" w:space="0" w:color="auto"/>
          </w:divBdr>
          <w:divsChild>
            <w:div w:id="2116826543">
              <w:marLeft w:val="0"/>
              <w:marRight w:val="0"/>
              <w:marTop w:val="0"/>
              <w:marBottom w:val="0"/>
              <w:divBdr>
                <w:top w:val="none" w:sz="0" w:space="0" w:color="auto"/>
                <w:left w:val="none" w:sz="0" w:space="0" w:color="auto"/>
                <w:bottom w:val="none" w:sz="0" w:space="0" w:color="auto"/>
                <w:right w:val="none" w:sz="0" w:space="0" w:color="auto"/>
              </w:divBdr>
              <w:divsChild>
                <w:div w:id="125609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177726">
          <w:marLeft w:val="0"/>
          <w:marRight w:val="0"/>
          <w:marTop w:val="300"/>
          <w:marBottom w:val="0"/>
          <w:divBdr>
            <w:top w:val="none" w:sz="0" w:space="0" w:color="auto"/>
            <w:left w:val="none" w:sz="0" w:space="0" w:color="auto"/>
            <w:bottom w:val="none" w:sz="0" w:space="0" w:color="auto"/>
            <w:right w:val="none" w:sz="0" w:space="0" w:color="auto"/>
          </w:divBdr>
          <w:divsChild>
            <w:div w:id="1703171977">
              <w:marLeft w:val="0"/>
              <w:marRight w:val="0"/>
              <w:marTop w:val="0"/>
              <w:marBottom w:val="0"/>
              <w:divBdr>
                <w:top w:val="none" w:sz="0" w:space="0" w:color="auto"/>
                <w:left w:val="none" w:sz="0" w:space="0" w:color="auto"/>
                <w:bottom w:val="none" w:sz="0" w:space="0" w:color="auto"/>
                <w:right w:val="none" w:sz="0" w:space="0" w:color="auto"/>
              </w:divBdr>
              <w:divsChild>
                <w:div w:id="225261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16813">
          <w:marLeft w:val="0"/>
          <w:marRight w:val="0"/>
          <w:marTop w:val="300"/>
          <w:marBottom w:val="0"/>
          <w:divBdr>
            <w:top w:val="none" w:sz="0" w:space="0" w:color="auto"/>
            <w:left w:val="none" w:sz="0" w:space="0" w:color="auto"/>
            <w:bottom w:val="none" w:sz="0" w:space="0" w:color="auto"/>
            <w:right w:val="none" w:sz="0" w:space="0" w:color="auto"/>
          </w:divBdr>
          <w:divsChild>
            <w:div w:id="1000739847">
              <w:marLeft w:val="0"/>
              <w:marRight w:val="0"/>
              <w:marTop w:val="0"/>
              <w:marBottom w:val="0"/>
              <w:divBdr>
                <w:top w:val="none" w:sz="0" w:space="0" w:color="auto"/>
                <w:left w:val="none" w:sz="0" w:space="0" w:color="auto"/>
                <w:bottom w:val="none" w:sz="0" w:space="0" w:color="auto"/>
                <w:right w:val="none" w:sz="0" w:space="0" w:color="auto"/>
              </w:divBdr>
              <w:divsChild>
                <w:div w:id="210364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316208">
          <w:marLeft w:val="0"/>
          <w:marRight w:val="0"/>
          <w:marTop w:val="300"/>
          <w:marBottom w:val="0"/>
          <w:divBdr>
            <w:top w:val="none" w:sz="0" w:space="0" w:color="auto"/>
            <w:left w:val="none" w:sz="0" w:space="0" w:color="auto"/>
            <w:bottom w:val="none" w:sz="0" w:space="0" w:color="auto"/>
            <w:right w:val="none" w:sz="0" w:space="0" w:color="auto"/>
          </w:divBdr>
          <w:divsChild>
            <w:div w:id="2037467059">
              <w:marLeft w:val="0"/>
              <w:marRight w:val="0"/>
              <w:marTop w:val="0"/>
              <w:marBottom w:val="0"/>
              <w:divBdr>
                <w:top w:val="none" w:sz="0" w:space="0" w:color="auto"/>
                <w:left w:val="none" w:sz="0" w:space="0" w:color="auto"/>
                <w:bottom w:val="none" w:sz="0" w:space="0" w:color="auto"/>
                <w:right w:val="none" w:sz="0" w:space="0" w:color="auto"/>
              </w:divBdr>
              <w:divsChild>
                <w:div w:id="104093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410551">
      <w:bodyDiv w:val="1"/>
      <w:marLeft w:val="0"/>
      <w:marRight w:val="0"/>
      <w:marTop w:val="0"/>
      <w:marBottom w:val="0"/>
      <w:divBdr>
        <w:top w:val="none" w:sz="0" w:space="0" w:color="auto"/>
        <w:left w:val="none" w:sz="0" w:space="0" w:color="auto"/>
        <w:bottom w:val="none" w:sz="0" w:space="0" w:color="auto"/>
        <w:right w:val="none" w:sz="0" w:space="0" w:color="auto"/>
      </w:divBdr>
      <w:divsChild>
        <w:div w:id="1617981241">
          <w:marLeft w:val="0"/>
          <w:marRight w:val="0"/>
          <w:marTop w:val="0"/>
          <w:marBottom w:val="0"/>
          <w:divBdr>
            <w:top w:val="none" w:sz="0" w:space="0" w:color="auto"/>
            <w:left w:val="none" w:sz="0" w:space="0" w:color="auto"/>
            <w:bottom w:val="none" w:sz="0" w:space="0" w:color="auto"/>
            <w:right w:val="none" w:sz="0" w:space="0" w:color="auto"/>
          </w:divBdr>
        </w:div>
        <w:div w:id="789786404">
          <w:marLeft w:val="0"/>
          <w:marRight w:val="0"/>
          <w:marTop w:val="0"/>
          <w:marBottom w:val="0"/>
          <w:divBdr>
            <w:top w:val="none" w:sz="0" w:space="0" w:color="auto"/>
            <w:left w:val="none" w:sz="0" w:space="0" w:color="auto"/>
            <w:bottom w:val="none" w:sz="0" w:space="0" w:color="auto"/>
            <w:right w:val="none" w:sz="0" w:space="0" w:color="auto"/>
          </w:divBdr>
          <w:divsChild>
            <w:div w:id="1952005362">
              <w:marLeft w:val="0"/>
              <w:marRight w:val="0"/>
              <w:marTop w:val="0"/>
              <w:marBottom w:val="0"/>
              <w:divBdr>
                <w:top w:val="none" w:sz="0" w:space="0" w:color="auto"/>
                <w:left w:val="none" w:sz="0" w:space="0" w:color="auto"/>
                <w:bottom w:val="none" w:sz="0" w:space="0" w:color="auto"/>
                <w:right w:val="none" w:sz="0" w:space="0" w:color="auto"/>
              </w:divBdr>
            </w:div>
          </w:divsChild>
        </w:div>
        <w:div w:id="358051787">
          <w:marLeft w:val="0"/>
          <w:marRight w:val="0"/>
          <w:marTop w:val="0"/>
          <w:marBottom w:val="0"/>
          <w:divBdr>
            <w:top w:val="none" w:sz="0" w:space="0" w:color="auto"/>
            <w:left w:val="none" w:sz="0" w:space="0" w:color="auto"/>
            <w:bottom w:val="none" w:sz="0" w:space="0" w:color="auto"/>
            <w:right w:val="none" w:sz="0" w:space="0" w:color="auto"/>
          </w:divBdr>
        </w:div>
        <w:div w:id="2003318205">
          <w:marLeft w:val="0"/>
          <w:marRight w:val="0"/>
          <w:marTop w:val="0"/>
          <w:marBottom w:val="0"/>
          <w:divBdr>
            <w:top w:val="none" w:sz="0" w:space="0" w:color="auto"/>
            <w:left w:val="none" w:sz="0" w:space="0" w:color="auto"/>
            <w:bottom w:val="none" w:sz="0" w:space="0" w:color="auto"/>
            <w:right w:val="none" w:sz="0" w:space="0" w:color="auto"/>
          </w:divBdr>
          <w:divsChild>
            <w:div w:id="1862820600">
              <w:marLeft w:val="0"/>
              <w:marRight w:val="0"/>
              <w:marTop w:val="0"/>
              <w:marBottom w:val="0"/>
              <w:divBdr>
                <w:top w:val="none" w:sz="0" w:space="0" w:color="auto"/>
                <w:left w:val="none" w:sz="0" w:space="0" w:color="auto"/>
                <w:bottom w:val="none" w:sz="0" w:space="0" w:color="auto"/>
                <w:right w:val="none" w:sz="0" w:space="0" w:color="auto"/>
              </w:divBdr>
            </w:div>
          </w:divsChild>
        </w:div>
        <w:div w:id="546140453">
          <w:marLeft w:val="0"/>
          <w:marRight w:val="0"/>
          <w:marTop w:val="0"/>
          <w:marBottom w:val="0"/>
          <w:divBdr>
            <w:top w:val="none" w:sz="0" w:space="0" w:color="auto"/>
            <w:left w:val="none" w:sz="0" w:space="0" w:color="auto"/>
            <w:bottom w:val="none" w:sz="0" w:space="0" w:color="auto"/>
            <w:right w:val="none" w:sz="0" w:space="0" w:color="auto"/>
          </w:divBdr>
        </w:div>
        <w:div w:id="1066536010">
          <w:marLeft w:val="0"/>
          <w:marRight w:val="0"/>
          <w:marTop w:val="0"/>
          <w:marBottom w:val="0"/>
          <w:divBdr>
            <w:top w:val="none" w:sz="0" w:space="0" w:color="auto"/>
            <w:left w:val="none" w:sz="0" w:space="0" w:color="auto"/>
            <w:bottom w:val="none" w:sz="0" w:space="0" w:color="auto"/>
            <w:right w:val="none" w:sz="0" w:space="0" w:color="auto"/>
          </w:divBdr>
          <w:divsChild>
            <w:div w:id="1125729780">
              <w:marLeft w:val="0"/>
              <w:marRight w:val="0"/>
              <w:marTop w:val="0"/>
              <w:marBottom w:val="0"/>
              <w:divBdr>
                <w:top w:val="none" w:sz="0" w:space="0" w:color="auto"/>
                <w:left w:val="none" w:sz="0" w:space="0" w:color="auto"/>
                <w:bottom w:val="none" w:sz="0" w:space="0" w:color="auto"/>
                <w:right w:val="none" w:sz="0" w:space="0" w:color="auto"/>
              </w:divBdr>
            </w:div>
          </w:divsChild>
        </w:div>
        <w:div w:id="1992364496">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sChild>
            <w:div w:id="1479690652">
              <w:marLeft w:val="0"/>
              <w:marRight w:val="0"/>
              <w:marTop w:val="0"/>
              <w:marBottom w:val="0"/>
              <w:divBdr>
                <w:top w:val="none" w:sz="0" w:space="0" w:color="auto"/>
                <w:left w:val="none" w:sz="0" w:space="0" w:color="auto"/>
                <w:bottom w:val="none" w:sz="0" w:space="0" w:color="auto"/>
                <w:right w:val="none" w:sz="0" w:space="0" w:color="auto"/>
              </w:divBdr>
            </w:div>
          </w:divsChild>
        </w:div>
        <w:div w:id="904334128">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sChild>
            <w:div w:id="867332127">
              <w:marLeft w:val="0"/>
              <w:marRight w:val="0"/>
              <w:marTop w:val="0"/>
              <w:marBottom w:val="0"/>
              <w:divBdr>
                <w:top w:val="none" w:sz="0" w:space="0" w:color="auto"/>
                <w:left w:val="none" w:sz="0" w:space="0" w:color="auto"/>
                <w:bottom w:val="none" w:sz="0" w:space="0" w:color="auto"/>
                <w:right w:val="none" w:sz="0" w:space="0" w:color="auto"/>
              </w:divBdr>
            </w:div>
          </w:divsChild>
        </w:div>
        <w:div w:id="289828602">
          <w:marLeft w:val="0"/>
          <w:marRight w:val="0"/>
          <w:marTop w:val="0"/>
          <w:marBottom w:val="0"/>
          <w:divBdr>
            <w:top w:val="none" w:sz="0" w:space="0" w:color="auto"/>
            <w:left w:val="none" w:sz="0" w:space="0" w:color="auto"/>
            <w:bottom w:val="none" w:sz="0" w:space="0" w:color="auto"/>
            <w:right w:val="none" w:sz="0" w:space="0" w:color="auto"/>
          </w:divBdr>
        </w:div>
        <w:div w:id="1481726566">
          <w:marLeft w:val="0"/>
          <w:marRight w:val="0"/>
          <w:marTop w:val="0"/>
          <w:marBottom w:val="0"/>
          <w:divBdr>
            <w:top w:val="none" w:sz="0" w:space="0" w:color="auto"/>
            <w:left w:val="none" w:sz="0" w:space="0" w:color="auto"/>
            <w:bottom w:val="none" w:sz="0" w:space="0" w:color="auto"/>
            <w:right w:val="none" w:sz="0" w:space="0" w:color="auto"/>
          </w:divBdr>
          <w:divsChild>
            <w:div w:id="668018783">
              <w:marLeft w:val="0"/>
              <w:marRight w:val="0"/>
              <w:marTop w:val="0"/>
              <w:marBottom w:val="0"/>
              <w:divBdr>
                <w:top w:val="none" w:sz="0" w:space="0" w:color="auto"/>
                <w:left w:val="none" w:sz="0" w:space="0" w:color="auto"/>
                <w:bottom w:val="none" w:sz="0" w:space="0" w:color="auto"/>
                <w:right w:val="none" w:sz="0" w:space="0" w:color="auto"/>
              </w:divBdr>
            </w:div>
          </w:divsChild>
        </w:div>
        <w:div w:id="591622211">
          <w:marLeft w:val="0"/>
          <w:marRight w:val="0"/>
          <w:marTop w:val="0"/>
          <w:marBottom w:val="0"/>
          <w:divBdr>
            <w:top w:val="none" w:sz="0" w:space="0" w:color="auto"/>
            <w:left w:val="none" w:sz="0" w:space="0" w:color="auto"/>
            <w:bottom w:val="none" w:sz="0" w:space="0" w:color="auto"/>
            <w:right w:val="none" w:sz="0" w:space="0" w:color="auto"/>
          </w:divBdr>
        </w:div>
        <w:div w:id="1835026975">
          <w:marLeft w:val="0"/>
          <w:marRight w:val="0"/>
          <w:marTop w:val="0"/>
          <w:marBottom w:val="0"/>
          <w:divBdr>
            <w:top w:val="none" w:sz="0" w:space="0" w:color="auto"/>
            <w:left w:val="none" w:sz="0" w:space="0" w:color="auto"/>
            <w:bottom w:val="none" w:sz="0" w:space="0" w:color="auto"/>
            <w:right w:val="none" w:sz="0" w:space="0" w:color="auto"/>
          </w:divBdr>
          <w:divsChild>
            <w:div w:id="1395006749">
              <w:marLeft w:val="0"/>
              <w:marRight w:val="0"/>
              <w:marTop w:val="0"/>
              <w:marBottom w:val="0"/>
              <w:divBdr>
                <w:top w:val="none" w:sz="0" w:space="0" w:color="auto"/>
                <w:left w:val="none" w:sz="0" w:space="0" w:color="auto"/>
                <w:bottom w:val="none" w:sz="0" w:space="0" w:color="auto"/>
                <w:right w:val="none" w:sz="0" w:space="0" w:color="auto"/>
              </w:divBdr>
            </w:div>
          </w:divsChild>
        </w:div>
        <w:div w:id="807360710">
          <w:marLeft w:val="0"/>
          <w:marRight w:val="0"/>
          <w:marTop w:val="300"/>
          <w:marBottom w:val="0"/>
          <w:divBdr>
            <w:top w:val="none" w:sz="0" w:space="0" w:color="auto"/>
            <w:left w:val="none" w:sz="0" w:space="0" w:color="auto"/>
            <w:bottom w:val="none" w:sz="0" w:space="0" w:color="auto"/>
            <w:right w:val="none" w:sz="0" w:space="0" w:color="auto"/>
          </w:divBdr>
          <w:divsChild>
            <w:div w:id="405417978">
              <w:marLeft w:val="0"/>
              <w:marRight w:val="0"/>
              <w:marTop w:val="0"/>
              <w:marBottom w:val="0"/>
              <w:divBdr>
                <w:top w:val="none" w:sz="0" w:space="0" w:color="auto"/>
                <w:left w:val="none" w:sz="0" w:space="0" w:color="auto"/>
                <w:bottom w:val="none" w:sz="0" w:space="0" w:color="auto"/>
                <w:right w:val="none" w:sz="0" w:space="0" w:color="auto"/>
              </w:divBdr>
              <w:divsChild>
                <w:div w:id="55011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47950">
          <w:marLeft w:val="0"/>
          <w:marRight w:val="0"/>
          <w:marTop w:val="300"/>
          <w:marBottom w:val="0"/>
          <w:divBdr>
            <w:top w:val="none" w:sz="0" w:space="0" w:color="auto"/>
            <w:left w:val="none" w:sz="0" w:space="0" w:color="auto"/>
            <w:bottom w:val="none" w:sz="0" w:space="0" w:color="auto"/>
            <w:right w:val="none" w:sz="0" w:space="0" w:color="auto"/>
          </w:divBdr>
          <w:divsChild>
            <w:div w:id="2136026169">
              <w:marLeft w:val="0"/>
              <w:marRight w:val="0"/>
              <w:marTop w:val="0"/>
              <w:marBottom w:val="0"/>
              <w:divBdr>
                <w:top w:val="none" w:sz="0" w:space="0" w:color="auto"/>
                <w:left w:val="none" w:sz="0" w:space="0" w:color="auto"/>
                <w:bottom w:val="none" w:sz="0" w:space="0" w:color="auto"/>
                <w:right w:val="none" w:sz="0" w:space="0" w:color="auto"/>
              </w:divBdr>
              <w:divsChild>
                <w:div w:id="1491631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072445">
          <w:marLeft w:val="0"/>
          <w:marRight w:val="0"/>
          <w:marTop w:val="300"/>
          <w:marBottom w:val="0"/>
          <w:divBdr>
            <w:top w:val="none" w:sz="0" w:space="0" w:color="auto"/>
            <w:left w:val="none" w:sz="0" w:space="0" w:color="auto"/>
            <w:bottom w:val="none" w:sz="0" w:space="0" w:color="auto"/>
            <w:right w:val="none" w:sz="0" w:space="0" w:color="auto"/>
          </w:divBdr>
          <w:divsChild>
            <w:div w:id="429862278">
              <w:marLeft w:val="0"/>
              <w:marRight w:val="0"/>
              <w:marTop w:val="0"/>
              <w:marBottom w:val="0"/>
              <w:divBdr>
                <w:top w:val="none" w:sz="0" w:space="0" w:color="auto"/>
                <w:left w:val="none" w:sz="0" w:space="0" w:color="auto"/>
                <w:bottom w:val="none" w:sz="0" w:space="0" w:color="auto"/>
                <w:right w:val="none" w:sz="0" w:space="0" w:color="auto"/>
              </w:divBdr>
              <w:divsChild>
                <w:div w:id="155805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465397">
          <w:marLeft w:val="0"/>
          <w:marRight w:val="0"/>
          <w:marTop w:val="300"/>
          <w:marBottom w:val="0"/>
          <w:divBdr>
            <w:top w:val="none" w:sz="0" w:space="0" w:color="auto"/>
            <w:left w:val="none" w:sz="0" w:space="0" w:color="auto"/>
            <w:bottom w:val="none" w:sz="0" w:space="0" w:color="auto"/>
            <w:right w:val="none" w:sz="0" w:space="0" w:color="auto"/>
          </w:divBdr>
          <w:divsChild>
            <w:div w:id="1759910852">
              <w:marLeft w:val="0"/>
              <w:marRight w:val="0"/>
              <w:marTop w:val="0"/>
              <w:marBottom w:val="0"/>
              <w:divBdr>
                <w:top w:val="none" w:sz="0" w:space="0" w:color="auto"/>
                <w:left w:val="none" w:sz="0" w:space="0" w:color="auto"/>
                <w:bottom w:val="none" w:sz="0" w:space="0" w:color="auto"/>
                <w:right w:val="none" w:sz="0" w:space="0" w:color="auto"/>
              </w:divBdr>
              <w:divsChild>
                <w:div w:id="189954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823508">
      <w:bodyDiv w:val="1"/>
      <w:marLeft w:val="0"/>
      <w:marRight w:val="0"/>
      <w:marTop w:val="0"/>
      <w:marBottom w:val="0"/>
      <w:divBdr>
        <w:top w:val="none" w:sz="0" w:space="0" w:color="auto"/>
        <w:left w:val="none" w:sz="0" w:space="0" w:color="auto"/>
        <w:bottom w:val="none" w:sz="0" w:space="0" w:color="auto"/>
        <w:right w:val="none" w:sz="0" w:space="0" w:color="auto"/>
      </w:divBdr>
      <w:divsChild>
        <w:div w:id="5639498">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36007094">
          <w:marLeft w:val="0"/>
          <w:marRight w:val="0"/>
          <w:marTop w:val="300"/>
          <w:marBottom w:val="0"/>
          <w:divBdr>
            <w:top w:val="none" w:sz="0" w:space="0" w:color="auto"/>
            <w:left w:val="none" w:sz="0" w:space="0" w:color="auto"/>
            <w:bottom w:val="none" w:sz="0" w:space="0" w:color="auto"/>
            <w:right w:val="none" w:sz="0" w:space="0" w:color="auto"/>
          </w:divBdr>
          <w:divsChild>
            <w:div w:id="1319990687">
              <w:marLeft w:val="0"/>
              <w:marRight w:val="0"/>
              <w:marTop w:val="0"/>
              <w:marBottom w:val="0"/>
              <w:divBdr>
                <w:top w:val="none" w:sz="0" w:space="0" w:color="auto"/>
                <w:left w:val="none" w:sz="0" w:space="0" w:color="auto"/>
                <w:bottom w:val="none" w:sz="0" w:space="0" w:color="auto"/>
                <w:right w:val="none" w:sz="0" w:space="0" w:color="auto"/>
              </w:divBdr>
              <w:divsChild>
                <w:div w:id="111440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4750">
          <w:marLeft w:val="0"/>
          <w:marRight w:val="0"/>
          <w:marTop w:val="300"/>
          <w:marBottom w:val="0"/>
          <w:divBdr>
            <w:top w:val="none" w:sz="0" w:space="0" w:color="auto"/>
            <w:left w:val="none" w:sz="0" w:space="0" w:color="auto"/>
            <w:bottom w:val="none" w:sz="0" w:space="0" w:color="auto"/>
            <w:right w:val="none" w:sz="0" w:space="0" w:color="auto"/>
          </w:divBdr>
          <w:divsChild>
            <w:div w:id="807287375">
              <w:marLeft w:val="0"/>
              <w:marRight w:val="0"/>
              <w:marTop w:val="0"/>
              <w:marBottom w:val="0"/>
              <w:divBdr>
                <w:top w:val="none" w:sz="0" w:space="0" w:color="auto"/>
                <w:left w:val="none" w:sz="0" w:space="0" w:color="auto"/>
                <w:bottom w:val="none" w:sz="0" w:space="0" w:color="auto"/>
                <w:right w:val="none" w:sz="0" w:space="0" w:color="auto"/>
              </w:divBdr>
              <w:divsChild>
                <w:div w:id="548997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000461">
          <w:marLeft w:val="0"/>
          <w:marRight w:val="0"/>
          <w:marTop w:val="0"/>
          <w:marBottom w:val="0"/>
          <w:divBdr>
            <w:top w:val="none" w:sz="0" w:space="0" w:color="auto"/>
            <w:left w:val="none" w:sz="0" w:space="0" w:color="auto"/>
            <w:bottom w:val="none" w:sz="0" w:space="0" w:color="auto"/>
            <w:right w:val="none" w:sz="0" w:space="0" w:color="auto"/>
          </w:divBdr>
          <w:divsChild>
            <w:div w:id="678894898">
              <w:marLeft w:val="0"/>
              <w:marRight w:val="0"/>
              <w:marTop w:val="0"/>
              <w:marBottom w:val="0"/>
              <w:divBdr>
                <w:top w:val="none" w:sz="0" w:space="0" w:color="auto"/>
                <w:left w:val="none" w:sz="0" w:space="0" w:color="auto"/>
                <w:bottom w:val="none" w:sz="0" w:space="0" w:color="auto"/>
                <w:right w:val="none" w:sz="0" w:space="0" w:color="auto"/>
              </w:divBdr>
            </w:div>
          </w:divsChild>
        </w:div>
        <w:div w:id="332610592">
          <w:marLeft w:val="0"/>
          <w:marRight w:val="0"/>
          <w:marTop w:val="0"/>
          <w:marBottom w:val="0"/>
          <w:divBdr>
            <w:top w:val="none" w:sz="0" w:space="0" w:color="auto"/>
            <w:left w:val="none" w:sz="0" w:space="0" w:color="auto"/>
            <w:bottom w:val="none" w:sz="0" w:space="0" w:color="auto"/>
            <w:right w:val="none" w:sz="0" w:space="0" w:color="auto"/>
          </w:divBdr>
          <w:divsChild>
            <w:div w:id="103309109">
              <w:marLeft w:val="0"/>
              <w:marRight w:val="0"/>
              <w:marTop w:val="0"/>
              <w:marBottom w:val="0"/>
              <w:divBdr>
                <w:top w:val="none" w:sz="0" w:space="0" w:color="auto"/>
                <w:left w:val="none" w:sz="0" w:space="0" w:color="auto"/>
                <w:bottom w:val="none" w:sz="0" w:space="0" w:color="auto"/>
                <w:right w:val="none" w:sz="0" w:space="0" w:color="auto"/>
              </w:divBdr>
            </w:div>
          </w:divsChild>
        </w:div>
        <w:div w:id="439951405">
          <w:marLeft w:val="0"/>
          <w:marRight w:val="0"/>
          <w:marTop w:val="0"/>
          <w:marBottom w:val="0"/>
          <w:divBdr>
            <w:top w:val="none" w:sz="0" w:space="0" w:color="auto"/>
            <w:left w:val="none" w:sz="0" w:space="0" w:color="auto"/>
            <w:bottom w:val="none" w:sz="0" w:space="0" w:color="auto"/>
            <w:right w:val="none" w:sz="0" w:space="0" w:color="auto"/>
          </w:divBdr>
        </w:div>
        <w:div w:id="594214932">
          <w:marLeft w:val="0"/>
          <w:marRight w:val="0"/>
          <w:marTop w:val="0"/>
          <w:marBottom w:val="0"/>
          <w:divBdr>
            <w:top w:val="none" w:sz="0" w:space="0" w:color="auto"/>
            <w:left w:val="none" w:sz="0" w:space="0" w:color="auto"/>
            <w:bottom w:val="none" w:sz="0" w:space="0" w:color="auto"/>
            <w:right w:val="none" w:sz="0" w:space="0" w:color="auto"/>
          </w:divBdr>
        </w:div>
        <w:div w:id="657075565">
          <w:marLeft w:val="0"/>
          <w:marRight w:val="0"/>
          <w:marTop w:val="0"/>
          <w:marBottom w:val="0"/>
          <w:divBdr>
            <w:top w:val="none" w:sz="0" w:space="0" w:color="auto"/>
            <w:left w:val="none" w:sz="0" w:space="0" w:color="auto"/>
            <w:bottom w:val="none" w:sz="0" w:space="0" w:color="auto"/>
            <w:right w:val="none" w:sz="0" w:space="0" w:color="auto"/>
          </w:divBdr>
          <w:divsChild>
            <w:div w:id="1412504052">
              <w:marLeft w:val="0"/>
              <w:marRight w:val="0"/>
              <w:marTop w:val="0"/>
              <w:marBottom w:val="0"/>
              <w:divBdr>
                <w:top w:val="none" w:sz="0" w:space="0" w:color="auto"/>
                <w:left w:val="none" w:sz="0" w:space="0" w:color="auto"/>
                <w:bottom w:val="none" w:sz="0" w:space="0" w:color="auto"/>
                <w:right w:val="none" w:sz="0" w:space="0" w:color="auto"/>
              </w:divBdr>
            </w:div>
          </w:divsChild>
        </w:div>
        <w:div w:id="811873515">
          <w:marLeft w:val="0"/>
          <w:marRight w:val="0"/>
          <w:marTop w:val="300"/>
          <w:marBottom w:val="0"/>
          <w:divBdr>
            <w:top w:val="none" w:sz="0" w:space="0" w:color="auto"/>
            <w:left w:val="none" w:sz="0" w:space="0" w:color="auto"/>
            <w:bottom w:val="none" w:sz="0" w:space="0" w:color="auto"/>
            <w:right w:val="none" w:sz="0" w:space="0" w:color="auto"/>
          </w:divBdr>
          <w:divsChild>
            <w:div w:id="1711299645">
              <w:marLeft w:val="0"/>
              <w:marRight w:val="0"/>
              <w:marTop w:val="0"/>
              <w:marBottom w:val="0"/>
              <w:divBdr>
                <w:top w:val="none" w:sz="0" w:space="0" w:color="auto"/>
                <w:left w:val="none" w:sz="0" w:space="0" w:color="auto"/>
                <w:bottom w:val="none" w:sz="0" w:space="0" w:color="auto"/>
                <w:right w:val="none" w:sz="0" w:space="0" w:color="auto"/>
              </w:divBdr>
              <w:divsChild>
                <w:div w:id="626620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434118">
          <w:marLeft w:val="0"/>
          <w:marRight w:val="0"/>
          <w:marTop w:val="0"/>
          <w:marBottom w:val="0"/>
          <w:divBdr>
            <w:top w:val="none" w:sz="0" w:space="0" w:color="auto"/>
            <w:left w:val="none" w:sz="0" w:space="0" w:color="auto"/>
            <w:bottom w:val="none" w:sz="0" w:space="0" w:color="auto"/>
            <w:right w:val="none" w:sz="0" w:space="0" w:color="auto"/>
          </w:divBdr>
        </w:div>
        <w:div w:id="899174495">
          <w:marLeft w:val="0"/>
          <w:marRight w:val="0"/>
          <w:marTop w:val="0"/>
          <w:marBottom w:val="0"/>
          <w:divBdr>
            <w:top w:val="none" w:sz="0" w:space="0" w:color="auto"/>
            <w:left w:val="none" w:sz="0" w:space="0" w:color="auto"/>
            <w:bottom w:val="none" w:sz="0" w:space="0" w:color="auto"/>
            <w:right w:val="none" w:sz="0" w:space="0" w:color="auto"/>
          </w:divBdr>
        </w:div>
        <w:div w:id="1218125918">
          <w:marLeft w:val="0"/>
          <w:marRight w:val="0"/>
          <w:marTop w:val="300"/>
          <w:marBottom w:val="0"/>
          <w:divBdr>
            <w:top w:val="none" w:sz="0" w:space="0" w:color="auto"/>
            <w:left w:val="none" w:sz="0" w:space="0" w:color="auto"/>
            <w:bottom w:val="none" w:sz="0" w:space="0" w:color="auto"/>
            <w:right w:val="none" w:sz="0" w:space="0" w:color="auto"/>
          </w:divBdr>
          <w:divsChild>
            <w:div w:id="1444423688">
              <w:marLeft w:val="0"/>
              <w:marRight w:val="0"/>
              <w:marTop w:val="0"/>
              <w:marBottom w:val="0"/>
              <w:divBdr>
                <w:top w:val="none" w:sz="0" w:space="0" w:color="auto"/>
                <w:left w:val="none" w:sz="0" w:space="0" w:color="auto"/>
                <w:bottom w:val="none" w:sz="0" w:space="0" w:color="auto"/>
                <w:right w:val="none" w:sz="0" w:space="0" w:color="auto"/>
              </w:divBdr>
              <w:divsChild>
                <w:div w:id="76456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717437">
          <w:marLeft w:val="0"/>
          <w:marRight w:val="0"/>
          <w:marTop w:val="0"/>
          <w:marBottom w:val="0"/>
          <w:divBdr>
            <w:top w:val="none" w:sz="0" w:space="0" w:color="auto"/>
            <w:left w:val="none" w:sz="0" w:space="0" w:color="auto"/>
            <w:bottom w:val="none" w:sz="0" w:space="0" w:color="auto"/>
            <w:right w:val="none" w:sz="0" w:space="0" w:color="auto"/>
          </w:divBdr>
          <w:divsChild>
            <w:div w:id="307639075">
              <w:marLeft w:val="0"/>
              <w:marRight w:val="0"/>
              <w:marTop w:val="0"/>
              <w:marBottom w:val="0"/>
              <w:divBdr>
                <w:top w:val="none" w:sz="0" w:space="0" w:color="auto"/>
                <w:left w:val="none" w:sz="0" w:space="0" w:color="auto"/>
                <w:bottom w:val="none" w:sz="0" w:space="0" w:color="auto"/>
                <w:right w:val="none" w:sz="0" w:space="0" w:color="auto"/>
              </w:divBdr>
            </w:div>
          </w:divsChild>
        </w:div>
        <w:div w:id="1765490809">
          <w:marLeft w:val="0"/>
          <w:marRight w:val="0"/>
          <w:marTop w:val="0"/>
          <w:marBottom w:val="0"/>
          <w:divBdr>
            <w:top w:val="none" w:sz="0" w:space="0" w:color="auto"/>
            <w:left w:val="none" w:sz="0" w:space="0" w:color="auto"/>
            <w:bottom w:val="none" w:sz="0" w:space="0" w:color="auto"/>
            <w:right w:val="none" w:sz="0" w:space="0" w:color="auto"/>
          </w:divBdr>
          <w:divsChild>
            <w:div w:id="1958565600">
              <w:marLeft w:val="0"/>
              <w:marRight w:val="0"/>
              <w:marTop w:val="0"/>
              <w:marBottom w:val="0"/>
              <w:divBdr>
                <w:top w:val="none" w:sz="0" w:space="0" w:color="auto"/>
                <w:left w:val="none" w:sz="0" w:space="0" w:color="auto"/>
                <w:bottom w:val="none" w:sz="0" w:space="0" w:color="auto"/>
                <w:right w:val="none" w:sz="0" w:space="0" w:color="auto"/>
              </w:divBdr>
            </w:div>
          </w:divsChild>
        </w:div>
        <w:div w:id="1876380552">
          <w:marLeft w:val="0"/>
          <w:marRight w:val="0"/>
          <w:marTop w:val="0"/>
          <w:marBottom w:val="0"/>
          <w:divBdr>
            <w:top w:val="none" w:sz="0" w:space="0" w:color="auto"/>
            <w:left w:val="none" w:sz="0" w:space="0" w:color="auto"/>
            <w:bottom w:val="none" w:sz="0" w:space="0" w:color="auto"/>
            <w:right w:val="none" w:sz="0" w:space="0" w:color="auto"/>
          </w:divBdr>
          <w:divsChild>
            <w:div w:id="1860120208">
              <w:marLeft w:val="0"/>
              <w:marRight w:val="0"/>
              <w:marTop w:val="0"/>
              <w:marBottom w:val="0"/>
              <w:divBdr>
                <w:top w:val="none" w:sz="0" w:space="0" w:color="auto"/>
                <w:left w:val="none" w:sz="0" w:space="0" w:color="auto"/>
                <w:bottom w:val="none" w:sz="0" w:space="0" w:color="auto"/>
                <w:right w:val="none" w:sz="0" w:space="0" w:color="auto"/>
              </w:divBdr>
            </w:div>
          </w:divsChild>
        </w:div>
        <w:div w:id="1895195181">
          <w:marLeft w:val="0"/>
          <w:marRight w:val="0"/>
          <w:marTop w:val="0"/>
          <w:marBottom w:val="0"/>
          <w:divBdr>
            <w:top w:val="none" w:sz="0" w:space="0" w:color="auto"/>
            <w:left w:val="none" w:sz="0" w:space="0" w:color="auto"/>
            <w:bottom w:val="none" w:sz="0" w:space="0" w:color="auto"/>
            <w:right w:val="none" w:sz="0" w:space="0" w:color="auto"/>
          </w:divBdr>
        </w:div>
        <w:div w:id="2047872118">
          <w:marLeft w:val="0"/>
          <w:marRight w:val="0"/>
          <w:marTop w:val="0"/>
          <w:marBottom w:val="0"/>
          <w:divBdr>
            <w:top w:val="none" w:sz="0" w:space="0" w:color="auto"/>
            <w:left w:val="none" w:sz="0" w:space="0" w:color="auto"/>
            <w:bottom w:val="none" w:sz="0" w:space="0" w:color="auto"/>
            <w:right w:val="none" w:sz="0" w:space="0" w:color="auto"/>
          </w:divBdr>
        </w:div>
      </w:divsChild>
    </w:div>
    <w:div w:id="1886602590">
      <w:bodyDiv w:val="1"/>
      <w:marLeft w:val="0"/>
      <w:marRight w:val="0"/>
      <w:marTop w:val="0"/>
      <w:marBottom w:val="0"/>
      <w:divBdr>
        <w:top w:val="none" w:sz="0" w:space="0" w:color="auto"/>
        <w:left w:val="none" w:sz="0" w:space="0" w:color="auto"/>
        <w:bottom w:val="none" w:sz="0" w:space="0" w:color="auto"/>
        <w:right w:val="none" w:sz="0" w:space="0" w:color="auto"/>
      </w:divBdr>
      <w:divsChild>
        <w:div w:id="87191438">
          <w:marLeft w:val="0"/>
          <w:marRight w:val="0"/>
          <w:marTop w:val="0"/>
          <w:marBottom w:val="0"/>
          <w:divBdr>
            <w:top w:val="none" w:sz="0" w:space="0" w:color="auto"/>
            <w:left w:val="none" w:sz="0" w:space="0" w:color="auto"/>
            <w:bottom w:val="none" w:sz="0" w:space="0" w:color="auto"/>
            <w:right w:val="none" w:sz="0" w:space="0" w:color="auto"/>
          </w:divBdr>
        </w:div>
        <w:div w:id="524095094">
          <w:marLeft w:val="0"/>
          <w:marRight w:val="0"/>
          <w:marTop w:val="300"/>
          <w:marBottom w:val="0"/>
          <w:divBdr>
            <w:top w:val="none" w:sz="0" w:space="0" w:color="auto"/>
            <w:left w:val="none" w:sz="0" w:space="0" w:color="auto"/>
            <w:bottom w:val="none" w:sz="0" w:space="0" w:color="auto"/>
            <w:right w:val="none" w:sz="0" w:space="0" w:color="auto"/>
          </w:divBdr>
          <w:divsChild>
            <w:div w:id="612059659">
              <w:marLeft w:val="0"/>
              <w:marRight w:val="0"/>
              <w:marTop w:val="0"/>
              <w:marBottom w:val="0"/>
              <w:divBdr>
                <w:top w:val="none" w:sz="0" w:space="0" w:color="auto"/>
                <w:left w:val="none" w:sz="0" w:space="0" w:color="auto"/>
                <w:bottom w:val="none" w:sz="0" w:space="0" w:color="auto"/>
                <w:right w:val="none" w:sz="0" w:space="0" w:color="auto"/>
              </w:divBdr>
              <w:divsChild>
                <w:div w:id="1785073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621105">
          <w:marLeft w:val="0"/>
          <w:marRight w:val="0"/>
          <w:marTop w:val="0"/>
          <w:marBottom w:val="0"/>
          <w:divBdr>
            <w:top w:val="none" w:sz="0" w:space="0" w:color="auto"/>
            <w:left w:val="none" w:sz="0" w:space="0" w:color="auto"/>
            <w:bottom w:val="none" w:sz="0" w:space="0" w:color="auto"/>
            <w:right w:val="none" w:sz="0" w:space="0" w:color="auto"/>
          </w:divBdr>
          <w:divsChild>
            <w:div w:id="904755616">
              <w:marLeft w:val="0"/>
              <w:marRight w:val="0"/>
              <w:marTop w:val="0"/>
              <w:marBottom w:val="0"/>
              <w:divBdr>
                <w:top w:val="none" w:sz="0" w:space="0" w:color="auto"/>
                <w:left w:val="none" w:sz="0" w:space="0" w:color="auto"/>
                <w:bottom w:val="none" w:sz="0" w:space="0" w:color="auto"/>
                <w:right w:val="none" w:sz="0" w:space="0" w:color="auto"/>
              </w:divBdr>
            </w:div>
          </w:divsChild>
        </w:div>
        <w:div w:id="735394820">
          <w:marLeft w:val="0"/>
          <w:marRight w:val="0"/>
          <w:marTop w:val="0"/>
          <w:marBottom w:val="0"/>
          <w:divBdr>
            <w:top w:val="none" w:sz="0" w:space="0" w:color="auto"/>
            <w:left w:val="none" w:sz="0" w:space="0" w:color="auto"/>
            <w:bottom w:val="none" w:sz="0" w:space="0" w:color="auto"/>
            <w:right w:val="none" w:sz="0" w:space="0" w:color="auto"/>
          </w:divBdr>
        </w:div>
        <w:div w:id="791629635">
          <w:marLeft w:val="0"/>
          <w:marRight w:val="0"/>
          <w:marTop w:val="0"/>
          <w:marBottom w:val="0"/>
          <w:divBdr>
            <w:top w:val="none" w:sz="0" w:space="0" w:color="auto"/>
            <w:left w:val="none" w:sz="0" w:space="0" w:color="auto"/>
            <w:bottom w:val="none" w:sz="0" w:space="0" w:color="auto"/>
            <w:right w:val="none" w:sz="0" w:space="0" w:color="auto"/>
          </w:divBdr>
          <w:divsChild>
            <w:div w:id="408965954">
              <w:marLeft w:val="0"/>
              <w:marRight w:val="0"/>
              <w:marTop w:val="0"/>
              <w:marBottom w:val="0"/>
              <w:divBdr>
                <w:top w:val="none" w:sz="0" w:space="0" w:color="auto"/>
                <w:left w:val="none" w:sz="0" w:space="0" w:color="auto"/>
                <w:bottom w:val="none" w:sz="0" w:space="0" w:color="auto"/>
                <w:right w:val="none" w:sz="0" w:space="0" w:color="auto"/>
              </w:divBdr>
            </w:div>
          </w:divsChild>
        </w:div>
        <w:div w:id="879318995">
          <w:marLeft w:val="0"/>
          <w:marRight w:val="0"/>
          <w:marTop w:val="0"/>
          <w:marBottom w:val="0"/>
          <w:divBdr>
            <w:top w:val="none" w:sz="0" w:space="0" w:color="auto"/>
            <w:left w:val="none" w:sz="0" w:space="0" w:color="auto"/>
            <w:bottom w:val="none" w:sz="0" w:space="0" w:color="auto"/>
            <w:right w:val="none" w:sz="0" w:space="0" w:color="auto"/>
          </w:divBdr>
          <w:divsChild>
            <w:div w:id="1642223613">
              <w:marLeft w:val="0"/>
              <w:marRight w:val="0"/>
              <w:marTop w:val="0"/>
              <w:marBottom w:val="0"/>
              <w:divBdr>
                <w:top w:val="none" w:sz="0" w:space="0" w:color="auto"/>
                <w:left w:val="none" w:sz="0" w:space="0" w:color="auto"/>
                <w:bottom w:val="none" w:sz="0" w:space="0" w:color="auto"/>
                <w:right w:val="none" w:sz="0" w:space="0" w:color="auto"/>
              </w:divBdr>
            </w:div>
          </w:divsChild>
        </w:div>
        <w:div w:id="958339016">
          <w:marLeft w:val="0"/>
          <w:marRight w:val="0"/>
          <w:marTop w:val="0"/>
          <w:marBottom w:val="0"/>
          <w:divBdr>
            <w:top w:val="none" w:sz="0" w:space="0" w:color="auto"/>
            <w:left w:val="none" w:sz="0" w:space="0" w:color="auto"/>
            <w:bottom w:val="none" w:sz="0" w:space="0" w:color="auto"/>
            <w:right w:val="none" w:sz="0" w:space="0" w:color="auto"/>
          </w:divBdr>
        </w:div>
        <w:div w:id="1199858705">
          <w:marLeft w:val="0"/>
          <w:marRight w:val="0"/>
          <w:marTop w:val="0"/>
          <w:marBottom w:val="0"/>
          <w:divBdr>
            <w:top w:val="none" w:sz="0" w:space="0" w:color="auto"/>
            <w:left w:val="none" w:sz="0" w:space="0" w:color="auto"/>
            <w:bottom w:val="none" w:sz="0" w:space="0" w:color="auto"/>
            <w:right w:val="none" w:sz="0" w:space="0" w:color="auto"/>
          </w:divBdr>
          <w:divsChild>
            <w:div w:id="1211726578">
              <w:marLeft w:val="0"/>
              <w:marRight w:val="0"/>
              <w:marTop w:val="0"/>
              <w:marBottom w:val="0"/>
              <w:divBdr>
                <w:top w:val="none" w:sz="0" w:space="0" w:color="auto"/>
                <w:left w:val="none" w:sz="0" w:space="0" w:color="auto"/>
                <w:bottom w:val="none" w:sz="0" w:space="0" w:color="auto"/>
                <w:right w:val="none" w:sz="0" w:space="0" w:color="auto"/>
              </w:divBdr>
            </w:div>
          </w:divsChild>
        </w:div>
        <w:div w:id="1208109636">
          <w:marLeft w:val="0"/>
          <w:marRight w:val="0"/>
          <w:marTop w:val="0"/>
          <w:marBottom w:val="0"/>
          <w:divBdr>
            <w:top w:val="none" w:sz="0" w:space="0" w:color="auto"/>
            <w:left w:val="none" w:sz="0" w:space="0" w:color="auto"/>
            <w:bottom w:val="none" w:sz="0" w:space="0" w:color="auto"/>
            <w:right w:val="none" w:sz="0" w:space="0" w:color="auto"/>
          </w:divBdr>
          <w:divsChild>
            <w:div w:id="1876770175">
              <w:marLeft w:val="0"/>
              <w:marRight w:val="0"/>
              <w:marTop w:val="0"/>
              <w:marBottom w:val="0"/>
              <w:divBdr>
                <w:top w:val="none" w:sz="0" w:space="0" w:color="auto"/>
                <w:left w:val="none" w:sz="0" w:space="0" w:color="auto"/>
                <w:bottom w:val="none" w:sz="0" w:space="0" w:color="auto"/>
                <w:right w:val="none" w:sz="0" w:space="0" w:color="auto"/>
              </w:divBdr>
            </w:div>
          </w:divsChild>
        </w:div>
        <w:div w:id="1408188873">
          <w:marLeft w:val="0"/>
          <w:marRight w:val="0"/>
          <w:marTop w:val="0"/>
          <w:marBottom w:val="0"/>
          <w:divBdr>
            <w:top w:val="none" w:sz="0" w:space="0" w:color="auto"/>
            <w:left w:val="none" w:sz="0" w:space="0" w:color="auto"/>
            <w:bottom w:val="none" w:sz="0" w:space="0" w:color="auto"/>
            <w:right w:val="none" w:sz="0" w:space="0" w:color="auto"/>
          </w:divBdr>
        </w:div>
        <w:div w:id="1467351163">
          <w:marLeft w:val="0"/>
          <w:marRight w:val="0"/>
          <w:marTop w:val="300"/>
          <w:marBottom w:val="0"/>
          <w:divBdr>
            <w:top w:val="none" w:sz="0" w:space="0" w:color="auto"/>
            <w:left w:val="none" w:sz="0" w:space="0" w:color="auto"/>
            <w:bottom w:val="none" w:sz="0" w:space="0" w:color="auto"/>
            <w:right w:val="none" w:sz="0" w:space="0" w:color="auto"/>
          </w:divBdr>
          <w:divsChild>
            <w:div w:id="1502697343">
              <w:marLeft w:val="0"/>
              <w:marRight w:val="0"/>
              <w:marTop w:val="0"/>
              <w:marBottom w:val="0"/>
              <w:divBdr>
                <w:top w:val="none" w:sz="0" w:space="0" w:color="auto"/>
                <w:left w:val="none" w:sz="0" w:space="0" w:color="auto"/>
                <w:bottom w:val="none" w:sz="0" w:space="0" w:color="auto"/>
                <w:right w:val="none" w:sz="0" w:space="0" w:color="auto"/>
              </w:divBdr>
              <w:divsChild>
                <w:div w:id="54414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6439">
          <w:marLeft w:val="0"/>
          <w:marRight w:val="0"/>
          <w:marTop w:val="0"/>
          <w:marBottom w:val="0"/>
          <w:divBdr>
            <w:top w:val="none" w:sz="0" w:space="0" w:color="auto"/>
            <w:left w:val="none" w:sz="0" w:space="0" w:color="auto"/>
            <w:bottom w:val="none" w:sz="0" w:space="0" w:color="auto"/>
            <w:right w:val="none" w:sz="0" w:space="0" w:color="auto"/>
          </w:divBdr>
        </w:div>
        <w:div w:id="1735930989">
          <w:marLeft w:val="0"/>
          <w:marRight w:val="0"/>
          <w:marTop w:val="0"/>
          <w:marBottom w:val="0"/>
          <w:divBdr>
            <w:top w:val="none" w:sz="0" w:space="0" w:color="auto"/>
            <w:left w:val="none" w:sz="0" w:space="0" w:color="auto"/>
            <w:bottom w:val="none" w:sz="0" w:space="0" w:color="auto"/>
            <w:right w:val="none" w:sz="0" w:space="0" w:color="auto"/>
          </w:divBdr>
        </w:div>
        <w:div w:id="1827167990">
          <w:marLeft w:val="0"/>
          <w:marRight w:val="0"/>
          <w:marTop w:val="0"/>
          <w:marBottom w:val="0"/>
          <w:divBdr>
            <w:top w:val="none" w:sz="0" w:space="0" w:color="auto"/>
            <w:left w:val="none" w:sz="0" w:space="0" w:color="auto"/>
            <w:bottom w:val="none" w:sz="0" w:space="0" w:color="auto"/>
            <w:right w:val="none" w:sz="0" w:space="0" w:color="auto"/>
          </w:divBdr>
          <w:divsChild>
            <w:div w:id="1514495849">
              <w:marLeft w:val="0"/>
              <w:marRight w:val="0"/>
              <w:marTop w:val="0"/>
              <w:marBottom w:val="0"/>
              <w:divBdr>
                <w:top w:val="none" w:sz="0" w:space="0" w:color="auto"/>
                <w:left w:val="none" w:sz="0" w:space="0" w:color="auto"/>
                <w:bottom w:val="none" w:sz="0" w:space="0" w:color="auto"/>
                <w:right w:val="none" w:sz="0" w:space="0" w:color="auto"/>
              </w:divBdr>
            </w:div>
          </w:divsChild>
        </w:div>
        <w:div w:id="1884978004">
          <w:marLeft w:val="0"/>
          <w:marRight w:val="0"/>
          <w:marTop w:val="300"/>
          <w:marBottom w:val="0"/>
          <w:divBdr>
            <w:top w:val="none" w:sz="0" w:space="0" w:color="auto"/>
            <w:left w:val="none" w:sz="0" w:space="0" w:color="auto"/>
            <w:bottom w:val="none" w:sz="0" w:space="0" w:color="auto"/>
            <w:right w:val="none" w:sz="0" w:space="0" w:color="auto"/>
          </w:divBdr>
          <w:divsChild>
            <w:div w:id="226259892">
              <w:marLeft w:val="0"/>
              <w:marRight w:val="0"/>
              <w:marTop w:val="0"/>
              <w:marBottom w:val="0"/>
              <w:divBdr>
                <w:top w:val="none" w:sz="0" w:space="0" w:color="auto"/>
                <w:left w:val="none" w:sz="0" w:space="0" w:color="auto"/>
                <w:bottom w:val="none" w:sz="0" w:space="0" w:color="auto"/>
                <w:right w:val="none" w:sz="0" w:space="0" w:color="auto"/>
              </w:divBdr>
              <w:divsChild>
                <w:div w:id="1629893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634540">
          <w:marLeft w:val="0"/>
          <w:marRight w:val="0"/>
          <w:marTop w:val="0"/>
          <w:marBottom w:val="0"/>
          <w:divBdr>
            <w:top w:val="none" w:sz="0" w:space="0" w:color="auto"/>
            <w:left w:val="none" w:sz="0" w:space="0" w:color="auto"/>
            <w:bottom w:val="none" w:sz="0" w:space="0" w:color="auto"/>
            <w:right w:val="none" w:sz="0" w:space="0" w:color="auto"/>
          </w:divBdr>
          <w:divsChild>
            <w:div w:id="1838112731">
              <w:marLeft w:val="0"/>
              <w:marRight w:val="0"/>
              <w:marTop w:val="0"/>
              <w:marBottom w:val="0"/>
              <w:divBdr>
                <w:top w:val="none" w:sz="0" w:space="0" w:color="auto"/>
                <w:left w:val="none" w:sz="0" w:space="0" w:color="auto"/>
                <w:bottom w:val="none" w:sz="0" w:space="0" w:color="auto"/>
                <w:right w:val="none" w:sz="0" w:space="0" w:color="auto"/>
              </w:divBdr>
            </w:div>
          </w:divsChild>
        </w:div>
        <w:div w:id="2020811065">
          <w:marLeft w:val="0"/>
          <w:marRight w:val="0"/>
          <w:marTop w:val="0"/>
          <w:marBottom w:val="0"/>
          <w:divBdr>
            <w:top w:val="none" w:sz="0" w:space="0" w:color="auto"/>
            <w:left w:val="none" w:sz="0" w:space="0" w:color="auto"/>
            <w:bottom w:val="none" w:sz="0" w:space="0" w:color="auto"/>
            <w:right w:val="none" w:sz="0" w:space="0" w:color="auto"/>
          </w:divBdr>
        </w:div>
      </w:divsChild>
    </w:div>
    <w:div w:id="1888570482">
      <w:bodyDiv w:val="1"/>
      <w:marLeft w:val="0"/>
      <w:marRight w:val="0"/>
      <w:marTop w:val="0"/>
      <w:marBottom w:val="0"/>
      <w:divBdr>
        <w:top w:val="none" w:sz="0" w:space="0" w:color="auto"/>
        <w:left w:val="none" w:sz="0" w:space="0" w:color="auto"/>
        <w:bottom w:val="none" w:sz="0" w:space="0" w:color="auto"/>
        <w:right w:val="none" w:sz="0" w:space="0" w:color="auto"/>
      </w:divBdr>
    </w:div>
    <w:div w:id="1889799881">
      <w:bodyDiv w:val="1"/>
      <w:marLeft w:val="0"/>
      <w:marRight w:val="0"/>
      <w:marTop w:val="0"/>
      <w:marBottom w:val="0"/>
      <w:divBdr>
        <w:top w:val="none" w:sz="0" w:space="0" w:color="auto"/>
        <w:left w:val="none" w:sz="0" w:space="0" w:color="auto"/>
        <w:bottom w:val="none" w:sz="0" w:space="0" w:color="auto"/>
        <w:right w:val="none" w:sz="0" w:space="0" w:color="auto"/>
      </w:divBdr>
      <w:divsChild>
        <w:div w:id="124734698">
          <w:marLeft w:val="0"/>
          <w:marRight w:val="0"/>
          <w:marTop w:val="0"/>
          <w:marBottom w:val="0"/>
          <w:divBdr>
            <w:top w:val="none" w:sz="0" w:space="0" w:color="auto"/>
            <w:left w:val="none" w:sz="0" w:space="0" w:color="auto"/>
            <w:bottom w:val="none" w:sz="0" w:space="0" w:color="auto"/>
            <w:right w:val="none" w:sz="0" w:space="0" w:color="auto"/>
          </w:divBdr>
          <w:divsChild>
            <w:div w:id="1245800999">
              <w:marLeft w:val="0"/>
              <w:marRight w:val="0"/>
              <w:marTop w:val="0"/>
              <w:marBottom w:val="0"/>
              <w:divBdr>
                <w:top w:val="none" w:sz="0" w:space="0" w:color="auto"/>
                <w:left w:val="none" w:sz="0" w:space="0" w:color="auto"/>
                <w:bottom w:val="none" w:sz="0" w:space="0" w:color="auto"/>
                <w:right w:val="none" w:sz="0" w:space="0" w:color="auto"/>
              </w:divBdr>
            </w:div>
          </w:divsChild>
        </w:div>
        <w:div w:id="185289756">
          <w:marLeft w:val="0"/>
          <w:marRight w:val="0"/>
          <w:marTop w:val="0"/>
          <w:marBottom w:val="0"/>
          <w:divBdr>
            <w:top w:val="none" w:sz="0" w:space="0" w:color="auto"/>
            <w:left w:val="none" w:sz="0" w:space="0" w:color="auto"/>
            <w:bottom w:val="none" w:sz="0" w:space="0" w:color="auto"/>
            <w:right w:val="none" w:sz="0" w:space="0" w:color="auto"/>
          </w:divBdr>
          <w:divsChild>
            <w:div w:id="836503993">
              <w:marLeft w:val="0"/>
              <w:marRight w:val="0"/>
              <w:marTop w:val="0"/>
              <w:marBottom w:val="0"/>
              <w:divBdr>
                <w:top w:val="none" w:sz="0" w:space="0" w:color="auto"/>
                <w:left w:val="none" w:sz="0" w:space="0" w:color="auto"/>
                <w:bottom w:val="none" w:sz="0" w:space="0" w:color="auto"/>
                <w:right w:val="none" w:sz="0" w:space="0" w:color="auto"/>
              </w:divBdr>
            </w:div>
          </w:divsChild>
        </w:div>
        <w:div w:id="238835746">
          <w:marLeft w:val="0"/>
          <w:marRight w:val="0"/>
          <w:marTop w:val="300"/>
          <w:marBottom w:val="0"/>
          <w:divBdr>
            <w:top w:val="none" w:sz="0" w:space="0" w:color="auto"/>
            <w:left w:val="none" w:sz="0" w:space="0" w:color="auto"/>
            <w:bottom w:val="none" w:sz="0" w:space="0" w:color="auto"/>
            <w:right w:val="none" w:sz="0" w:space="0" w:color="auto"/>
          </w:divBdr>
          <w:divsChild>
            <w:div w:id="294071082">
              <w:marLeft w:val="0"/>
              <w:marRight w:val="0"/>
              <w:marTop w:val="0"/>
              <w:marBottom w:val="0"/>
              <w:divBdr>
                <w:top w:val="none" w:sz="0" w:space="0" w:color="auto"/>
                <w:left w:val="none" w:sz="0" w:space="0" w:color="auto"/>
                <w:bottom w:val="none" w:sz="0" w:space="0" w:color="auto"/>
                <w:right w:val="none" w:sz="0" w:space="0" w:color="auto"/>
              </w:divBdr>
              <w:divsChild>
                <w:div w:id="63329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081016">
          <w:marLeft w:val="0"/>
          <w:marRight w:val="0"/>
          <w:marTop w:val="300"/>
          <w:marBottom w:val="0"/>
          <w:divBdr>
            <w:top w:val="none" w:sz="0" w:space="0" w:color="auto"/>
            <w:left w:val="none" w:sz="0" w:space="0" w:color="auto"/>
            <w:bottom w:val="none" w:sz="0" w:space="0" w:color="auto"/>
            <w:right w:val="none" w:sz="0" w:space="0" w:color="auto"/>
          </w:divBdr>
          <w:divsChild>
            <w:div w:id="1944723265">
              <w:marLeft w:val="0"/>
              <w:marRight w:val="0"/>
              <w:marTop w:val="0"/>
              <w:marBottom w:val="0"/>
              <w:divBdr>
                <w:top w:val="none" w:sz="0" w:space="0" w:color="auto"/>
                <w:left w:val="none" w:sz="0" w:space="0" w:color="auto"/>
                <w:bottom w:val="none" w:sz="0" w:space="0" w:color="auto"/>
                <w:right w:val="none" w:sz="0" w:space="0" w:color="auto"/>
              </w:divBdr>
              <w:divsChild>
                <w:div w:id="79641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518698">
          <w:marLeft w:val="0"/>
          <w:marRight w:val="0"/>
          <w:marTop w:val="0"/>
          <w:marBottom w:val="0"/>
          <w:divBdr>
            <w:top w:val="none" w:sz="0" w:space="0" w:color="auto"/>
            <w:left w:val="none" w:sz="0" w:space="0" w:color="auto"/>
            <w:bottom w:val="none" w:sz="0" w:space="0" w:color="auto"/>
            <w:right w:val="none" w:sz="0" w:space="0" w:color="auto"/>
          </w:divBdr>
        </w:div>
        <w:div w:id="638071527">
          <w:marLeft w:val="0"/>
          <w:marRight w:val="0"/>
          <w:marTop w:val="0"/>
          <w:marBottom w:val="0"/>
          <w:divBdr>
            <w:top w:val="none" w:sz="0" w:space="0" w:color="auto"/>
            <w:left w:val="none" w:sz="0" w:space="0" w:color="auto"/>
            <w:bottom w:val="none" w:sz="0" w:space="0" w:color="auto"/>
            <w:right w:val="none" w:sz="0" w:space="0" w:color="auto"/>
          </w:divBdr>
          <w:divsChild>
            <w:div w:id="1478717619">
              <w:marLeft w:val="0"/>
              <w:marRight w:val="0"/>
              <w:marTop w:val="0"/>
              <w:marBottom w:val="0"/>
              <w:divBdr>
                <w:top w:val="none" w:sz="0" w:space="0" w:color="auto"/>
                <w:left w:val="none" w:sz="0" w:space="0" w:color="auto"/>
                <w:bottom w:val="none" w:sz="0" w:space="0" w:color="auto"/>
                <w:right w:val="none" w:sz="0" w:space="0" w:color="auto"/>
              </w:divBdr>
            </w:div>
          </w:divsChild>
        </w:div>
        <w:div w:id="833035272">
          <w:marLeft w:val="0"/>
          <w:marRight w:val="0"/>
          <w:marTop w:val="0"/>
          <w:marBottom w:val="0"/>
          <w:divBdr>
            <w:top w:val="none" w:sz="0" w:space="0" w:color="auto"/>
            <w:left w:val="none" w:sz="0" w:space="0" w:color="auto"/>
            <w:bottom w:val="none" w:sz="0" w:space="0" w:color="auto"/>
            <w:right w:val="none" w:sz="0" w:space="0" w:color="auto"/>
          </w:divBdr>
          <w:divsChild>
            <w:div w:id="1215704362">
              <w:marLeft w:val="0"/>
              <w:marRight w:val="0"/>
              <w:marTop w:val="0"/>
              <w:marBottom w:val="0"/>
              <w:divBdr>
                <w:top w:val="none" w:sz="0" w:space="0" w:color="auto"/>
                <w:left w:val="none" w:sz="0" w:space="0" w:color="auto"/>
                <w:bottom w:val="none" w:sz="0" w:space="0" w:color="auto"/>
                <w:right w:val="none" w:sz="0" w:space="0" w:color="auto"/>
              </w:divBdr>
            </w:div>
          </w:divsChild>
        </w:div>
        <w:div w:id="1001084066">
          <w:marLeft w:val="0"/>
          <w:marRight w:val="0"/>
          <w:marTop w:val="0"/>
          <w:marBottom w:val="0"/>
          <w:divBdr>
            <w:top w:val="none" w:sz="0" w:space="0" w:color="auto"/>
            <w:left w:val="none" w:sz="0" w:space="0" w:color="auto"/>
            <w:bottom w:val="none" w:sz="0" w:space="0" w:color="auto"/>
            <w:right w:val="none" w:sz="0" w:space="0" w:color="auto"/>
          </w:divBdr>
        </w:div>
        <w:div w:id="1002395275">
          <w:marLeft w:val="0"/>
          <w:marRight w:val="0"/>
          <w:marTop w:val="300"/>
          <w:marBottom w:val="0"/>
          <w:divBdr>
            <w:top w:val="none" w:sz="0" w:space="0" w:color="auto"/>
            <w:left w:val="none" w:sz="0" w:space="0" w:color="auto"/>
            <w:bottom w:val="none" w:sz="0" w:space="0" w:color="auto"/>
            <w:right w:val="none" w:sz="0" w:space="0" w:color="auto"/>
          </w:divBdr>
          <w:divsChild>
            <w:div w:id="465390535">
              <w:marLeft w:val="0"/>
              <w:marRight w:val="0"/>
              <w:marTop w:val="0"/>
              <w:marBottom w:val="0"/>
              <w:divBdr>
                <w:top w:val="none" w:sz="0" w:space="0" w:color="auto"/>
                <w:left w:val="none" w:sz="0" w:space="0" w:color="auto"/>
                <w:bottom w:val="none" w:sz="0" w:space="0" w:color="auto"/>
                <w:right w:val="none" w:sz="0" w:space="0" w:color="auto"/>
              </w:divBdr>
              <w:divsChild>
                <w:div w:id="201326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770045">
          <w:marLeft w:val="0"/>
          <w:marRight w:val="0"/>
          <w:marTop w:val="0"/>
          <w:marBottom w:val="0"/>
          <w:divBdr>
            <w:top w:val="none" w:sz="0" w:space="0" w:color="auto"/>
            <w:left w:val="none" w:sz="0" w:space="0" w:color="auto"/>
            <w:bottom w:val="none" w:sz="0" w:space="0" w:color="auto"/>
            <w:right w:val="none" w:sz="0" w:space="0" w:color="auto"/>
          </w:divBdr>
          <w:divsChild>
            <w:div w:id="1187325696">
              <w:marLeft w:val="0"/>
              <w:marRight w:val="0"/>
              <w:marTop w:val="0"/>
              <w:marBottom w:val="0"/>
              <w:divBdr>
                <w:top w:val="none" w:sz="0" w:space="0" w:color="auto"/>
                <w:left w:val="none" w:sz="0" w:space="0" w:color="auto"/>
                <w:bottom w:val="none" w:sz="0" w:space="0" w:color="auto"/>
                <w:right w:val="none" w:sz="0" w:space="0" w:color="auto"/>
              </w:divBdr>
            </w:div>
          </w:divsChild>
        </w:div>
        <w:div w:id="1187985154">
          <w:marLeft w:val="0"/>
          <w:marRight w:val="0"/>
          <w:marTop w:val="0"/>
          <w:marBottom w:val="0"/>
          <w:divBdr>
            <w:top w:val="none" w:sz="0" w:space="0" w:color="auto"/>
            <w:left w:val="none" w:sz="0" w:space="0" w:color="auto"/>
            <w:bottom w:val="none" w:sz="0" w:space="0" w:color="auto"/>
            <w:right w:val="none" w:sz="0" w:space="0" w:color="auto"/>
          </w:divBdr>
        </w:div>
        <w:div w:id="1351953801">
          <w:marLeft w:val="0"/>
          <w:marRight w:val="0"/>
          <w:marTop w:val="0"/>
          <w:marBottom w:val="0"/>
          <w:divBdr>
            <w:top w:val="none" w:sz="0" w:space="0" w:color="auto"/>
            <w:left w:val="none" w:sz="0" w:space="0" w:color="auto"/>
            <w:bottom w:val="none" w:sz="0" w:space="0" w:color="auto"/>
            <w:right w:val="none" w:sz="0" w:space="0" w:color="auto"/>
          </w:divBdr>
        </w:div>
        <w:div w:id="1389913039">
          <w:marLeft w:val="0"/>
          <w:marRight w:val="0"/>
          <w:marTop w:val="0"/>
          <w:marBottom w:val="0"/>
          <w:divBdr>
            <w:top w:val="none" w:sz="0" w:space="0" w:color="auto"/>
            <w:left w:val="none" w:sz="0" w:space="0" w:color="auto"/>
            <w:bottom w:val="none" w:sz="0" w:space="0" w:color="auto"/>
            <w:right w:val="none" w:sz="0" w:space="0" w:color="auto"/>
          </w:divBdr>
        </w:div>
        <w:div w:id="1443262666">
          <w:marLeft w:val="0"/>
          <w:marRight w:val="0"/>
          <w:marTop w:val="0"/>
          <w:marBottom w:val="0"/>
          <w:divBdr>
            <w:top w:val="none" w:sz="0" w:space="0" w:color="auto"/>
            <w:left w:val="none" w:sz="0" w:space="0" w:color="auto"/>
            <w:bottom w:val="none" w:sz="0" w:space="0" w:color="auto"/>
            <w:right w:val="none" w:sz="0" w:space="0" w:color="auto"/>
          </w:divBdr>
          <w:divsChild>
            <w:div w:id="1888908061">
              <w:marLeft w:val="0"/>
              <w:marRight w:val="0"/>
              <w:marTop w:val="0"/>
              <w:marBottom w:val="0"/>
              <w:divBdr>
                <w:top w:val="none" w:sz="0" w:space="0" w:color="auto"/>
                <w:left w:val="none" w:sz="0" w:space="0" w:color="auto"/>
                <w:bottom w:val="none" w:sz="0" w:space="0" w:color="auto"/>
                <w:right w:val="none" w:sz="0" w:space="0" w:color="auto"/>
              </w:divBdr>
            </w:div>
          </w:divsChild>
        </w:div>
        <w:div w:id="1682320602">
          <w:marLeft w:val="0"/>
          <w:marRight w:val="0"/>
          <w:marTop w:val="0"/>
          <w:marBottom w:val="0"/>
          <w:divBdr>
            <w:top w:val="none" w:sz="0" w:space="0" w:color="auto"/>
            <w:left w:val="none" w:sz="0" w:space="0" w:color="auto"/>
            <w:bottom w:val="none" w:sz="0" w:space="0" w:color="auto"/>
            <w:right w:val="none" w:sz="0" w:space="0" w:color="auto"/>
          </w:divBdr>
          <w:divsChild>
            <w:div w:id="2090536717">
              <w:marLeft w:val="0"/>
              <w:marRight w:val="0"/>
              <w:marTop w:val="0"/>
              <w:marBottom w:val="0"/>
              <w:divBdr>
                <w:top w:val="none" w:sz="0" w:space="0" w:color="auto"/>
                <w:left w:val="none" w:sz="0" w:space="0" w:color="auto"/>
                <w:bottom w:val="none" w:sz="0" w:space="0" w:color="auto"/>
                <w:right w:val="none" w:sz="0" w:space="0" w:color="auto"/>
              </w:divBdr>
            </w:div>
          </w:divsChild>
        </w:div>
        <w:div w:id="1824547588">
          <w:marLeft w:val="0"/>
          <w:marRight w:val="0"/>
          <w:marTop w:val="0"/>
          <w:marBottom w:val="0"/>
          <w:divBdr>
            <w:top w:val="none" w:sz="0" w:space="0" w:color="auto"/>
            <w:left w:val="none" w:sz="0" w:space="0" w:color="auto"/>
            <w:bottom w:val="none" w:sz="0" w:space="0" w:color="auto"/>
            <w:right w:val="none" w:sz="0" w:space="0" w:color="auto"/>
          </w:divBdr>
        </w:div>
        <w:div w:id="1828593989">
          <w:marLeft w:val="0"/>
          <w:marRight w:val="0"/>
          <w:marTop w:val="300"/>
          <w:marBottom w:val="0"/>
          <w:divBdr>
            <w:top w:val="none" w:sz="0" w:space="0" w:color="auto"/>
            <w:left w:val="none" w:sz="0" w:space="0" w:color="auto"/>
            <w:bottom w:val="none" w:sz="0" w:space="0" w:color="auto"/>
            <w:right w:val="none" w:sz="0" w:space="0" w:color="auto"/>
          </w:divBdr>
          <w:divsChild>
            <w:div w:id="1997412797">
              <w:marLeft w:val="0"/>
              <w:marRight w:val="0"/>
              <w:marTop w:val="0"/>
              <w:marBottom w:val="0"/>
              <w:divBdr>
                <w:top w:val="none" w:sz="0" w:space="0" w:color="auto"/>
                <w:left w:val="none" w:sz="0" w:space="0" w:color="auto"/>
                <w:bottom w:val="none" w:sz="0" w:space="0" w:color="auto"/>
                <w:right w:val="none" w:sz="0" w:space="0" w:color="auto"/>
              </w:divBdr>
              <w:divsChild>
                <w:div w:id="786851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189508">
          <w:marLeft w:val="0"/>
          <w:marRight w:val="0"/>
          <w:marTop w:val="0"/>
          <w:marBottom w:val="0"/>
          <w:divBdr>
            <w:top w:val="none" w:sz="0" w:space="0" w:color="auto"/>
            <w:left w:val="none" w:sz="0" w:space="0" w:color="auto"/>
            <w:bottom w:val="none" w:sz="0" w:space="0" w:color="auto"/>
            <w:right w:val="none" w:sz="0" w:space="0" w:color="auto"/>
          </w:divBdr>
        </w:div>
      </w:divsChild>
    </w:div>
    <w:div w:id="1889881176">
      <w:bodyDiv w:val="1"/>
      <w:marLeft w:val="0"/>
      <w:marRight w:val="0"/>
      <w:marTop w:val="0"/>
      <w:marBottom w:val="0"/>
      <w:divBdr>
        <w:top w:val="none" w:sz="0" w:space="0" w:color="auto"/>
        <w:left w:val="none" w:sz="0" w:space="0" w:color="auto"/>
        <w:bottom w:val="none" w:sz="0" w:space="0" w:color="auto"/>
        <w:right w:val="none" w:sz="0" w:space="0" w:color="auto"/>
      </w:divBdr>
      <w:divsChild>
        <w:div w:id="76440984">
          <w:marLeft w:val="0"/>
          <w:marRight w:val="0"/>
          <w:marTop w:val="300"/>
          <w:marBottom w:val="0"/>
          <w:divBdr>
            <w:top w:val="none" w:sz="0" w:space="0" w:color="auto"/>
            <w:left w:val="none" w:sz="0" w:space="0" w:color="auto"/>
            <w:bottom w:val="none" w:sz="0" w:space="0" w:color="auto"/>
            <w:right w:val="none" w:sz="0" w:space="0" w:color="auto"/>
          </w:divBdr>
          <w:divsChild>
            <w:div w:id="1426877207">
              <w:marLeft w:val="0"/>
              <w:marRight w:val="0"/>
              <w:marTop w:val="0"/>
              <w:marBottom w:val="0"/>
              <w:divBdr>
                <w:top w:val="none" w:sz="0" w:space="0" w:color="auto"/>
                <w:left w:val="none" w:sz="0" w:space="0" w:color="auto"/>
                <w:bottom w:val="none" w:sz="0" w:space="0" w:color="auto"/>
                <w:right w:val="none" w:sz="0" w:space="0" w:color="auto"/>
              </w:divBdr>
              <w:divsChild>
                <w:div w:id="15018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3471">
          <w:marLeft w:val="0"/>
          <w:marRight w:val="0"/>
          <w:marTop w:val="0"/>
          <w:marBottom w:val="0"/>
          <w:divBdr>
            <w:top w:val="none" w:sz="0" w:space="0" w:color="auto"/>
            <w:left w:val="none" w:sz="0" w:space="0" w:color="auto"/>
            <w:bottom w:val="none" w:sz="0" w:space="0" w:color="auto"/>
            <w:right w:val="none" w:sz="0" w:space="0" w:color="auto"/>
          </w:divBdr>
        </w:div>
        <w:div w:id="471212871">
          <w:marLeft w:val="0"/>
          <w:marRight w:val="0"/>
          <w:marTop w:val="300"/>
          <w:marBottom w:val="0"/>
          <w:divBdr>
            <w:top w:val="none" w:sz="0" w:space="0" w:color="auto"/>
            <w:left w:val="none" w:sz="0" w:space="0" w:color="auto"/>
            <w:bottom w:val="none" w:sz="0" w:space="0" w:color="auto"/>
            <w:right w:val="none" w:sz="0" w:space="0" w:color="auto"/>
          </w:divBdr>
          <w:divsChild>
            <w:div w:id="1602377341">
              <w:marLeft w:val="0"/>
              <w:marRight w:val="0"/>
              <w:marTop w:val="0"/>
              <w:marBottom w:val="0"/>
              <w:divBdr>
                <w:top w:val="none" w:sz="0" w:space="0" w:color="auto"/>
                <w:left w:val="none" w:sz="0" w:space="0" w:color="auto"/>
                <w:bottom w:val="none" w:sz="0" w:space="0" w:color="auto"/>
                <w:right w:val="none" w:sz="0" w:space="0" w:color="auto"/>
              </w:divBdr>
              <w:divsChild>
                <w:div w:id="78141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963284">
          <w:marLeft w:val="0"/>
          <w:marRight w:val="0"/>
          <w:marTop w:val="0"/>
          <w:marBottom w:val="0"/>
          <w:divBdr>
            <w:top w:val="none" w:sz="0" w:space="0" w:color="auto"/>
            <w:left w:val="none" w:sz="0" w:space="0" w:color="auto"/>
            <w:bottom w:val="none" w:sz="0" w:space="0" w:color="auto"/>
            <w:right w:val="none" w:sz="0" w:space="0" w:color="auto"/>
          </w:divBdr>
          <w:divsChild>
            <w:div w:id="332414134">
              <w:marLeft w:val="0"/>
              <w:marRight w:val="0"/>
              <w:marTop w:val="0"/>
              <w:marBottom w:val="0"/>
              <w:divBdr>
                <w:top w:val="none" w:sz="0" w:space="0" w:color="auto"/>
                <w:left w:val="none" w:sz="0" w:space="0" w:color="auto"/>
                <w:bottom w:val="none" w:sz="0" w:space="0" w:color="auto"/>
                <w:right w:val="none" w:sz="0" w:space="0" w:color="auto"/>
              </w:divBdr>
            </w:div>
          </w:divsChild>
        </w:div>
        <w:div w:id="1050029741">
          <w:marLeft w:val="0"/>
          <w:marRight w:val="0"/>
          <w:marTop w:val="0"/>
          <w:marBottom w:val="0"/>
          <w:divBdr>
            <w:top w:val="none" w:sz="0" w:space="0" w:color="auto"/>
            <w:left w:val="none" w:sz="0" w:space="0" w:color="auto"/>
            <w:bottom w:val="none" w:sz="0" w:space="0" w:color="auto"/>
            <w:right w:val="none" w:sz="0" w:space="0" w:color="auto"/>
          </w:divBdr>
        </w:div>
        <w:div w:id="1070007142">
          <w:marLeft w:val="0"/>
          <w:marRight w:val="0"/>
          <w:marTop w:val="0"/>
          <w:marBottom w:val="0"/>
          <w:divBdr>
            <w:top w:val="none" w:sz="0" w:space="0" w:color="auto"/>
            <w:left w:val="none" w:sz="0" w:space="0" w:color="auto"/>
            <w:bottom w:val="none" w:sz="0" w:space="0" w:color="auto"/>
            <w:right w:val="none" w:sz="0" w:space="0" w:color="auto"/>
          </w:divBdr>
        </w:div>
        <w:div w:id="1119299604">
          <w:marLeft w:val="0"/>
          <w:marRight w:val="0"/>
          <w:marTop w:val="0"/>
          <w:marBottom w:val="0"/>
          <w:divBdr>
            <w:top w:val="none" w:sz="0" w:space="0" w:color="auto"/>
            <w:left w:val="none" w:sz="0" w:space="0" w:color="auto"/>
            <w:bottom w:val="none" w:sz="0" w:space="0" w:color="auto"/>
            <w:right w:val="none" w:sz="0" w:space="0" w:color="auto"/>
          </w:divBdr>
        </w:div>
        <w:div w:id="1186944152">
          <w:marLeft w:val="0"/>
          <w:marRight w:val="0"/>
          <w:marTop w:val="0"/>
          <w:marBottom w:val="0"/>
          <w:divBdr>
            <w:top w:val="none" w:sz="0" w:space="0" w:color="auto"/>
            <w:left w:val="none" w:sz="0" w:space="0" w:color="auto"/>
            <w:bottom w:val="none" w:sz="0" w:space="0" w:color="auto"/>
            <w:right w:val="none" w:sz="0" w:space="0" w:color="auto"/>
          </w:divBdr>
        </w:div>
        <w:div w:id="1224288961">
          <w:marLeft w:val="0"/>
          <w:marRight w:val="0"/>
          <w:marTop w:val="0"/>
          <w:marBottom w:val="0"/>
          <w:divBdr>
            <w:top w:val="none" w:sz="0" w:space="0" w:color="auto"/>
            <w:left w:val="none" w:sz="0" w:space="0" w:color="auto"/>
            <w:bottom w:val="none" w:sz="0" w:space="0" w:color="auto"/>
            <w:right w:val="none" w:sz="0" w:space="0" w:color="auto"/>
          </w:divBdr>
          <w:divsChild>
            <w:div w:id="152644262">
              <w:marLeft w:val="0"/>
              <w:marRight w:val="0"/>
              <w:marTop w:val="0"/>
              <w:marBottom w:val="0"/>
              <w:divBdr>
                <w:top w:val="none" w:sz="0" w:space="0" w:color="auto"/>
                <w:left w:val="none" w:sz="0" w:space="0" w:color="auto"/>
                <w:bottom w:val="none" w:sz="0" w:space="0" w:color="auto"/>
                <w:right w:val="none" w:sz="0" w:space="0" w:color="auto"/>
              </w:divBdr>
            </w:div>
          </w:divsChild>
        </w:div>
        <w:div w:id="1267231641">
          <w:marLeft w:val="0"/>
          <w:marRight w:val="0"/>
          <w:marTop w:val="0"/>
          <w:marBottom w:val="0"/>
          <w:divBdr>
            <w:top w:val="none" w:sz="0" w:space="0" w:color="auto"/>
            <w:left w:val="none" w:sz="0" w:space="0" w:color="auto"/>
            <w:bottom w:val="none" w:sz="0" w:space="0" w:color="auto"/>
            <w:right w:val="none" w:sz="0" w:space="0" w:color="auto"/>
          </w:divBdr>
          <w:divsChild>
            <w:div w:id="779035559">
              <w:marLeft w:val="0"/>
              <w:marRight w:val="0"/>
              <w:marTop w:val="0"/>
              <w:marBottom w:val="0"/>
              <w:divBdr>
                <w:top w:val="none" w:sz="0" w:space="0" w:color="auto"/>
                <w:left w:val="none" w:sz="0" w:space="0" w:color="auto"/>
                <w:bottom w:val="none" w:sz="0" w:space="0" w:color="auto"/>
                <w:right w:val="none" w:sz="0" w:space="0" w:color="auto"/>
              </w:divBdr>
            </w:div>
          </w:divsChild>
        </w:div>
        <w:div w:id="1275018513">
          <w:marLeft w:val="0"/>
          <w:marRight w:val="0"/>
          <w:marTop w:val="0"/>
          <w:marBottom w:val="0"/>
          <w:divBdr>
            <w:top w:val="none" w:sz="0" w:space="0" w:color="auto"/>
            <w:left w:val="none" w:sz="0" w:space="0" w:color="auto"/>
            <w:bottom w:val="none" w:sz="0" w:space="0" w:color="auto"/>
            <w:right w:val="none" w:sz="0" w:space="0" w:color="auto"/>
          </w:divBdr>
          <w:divsChild>
            <w:div w:id="1615988081">
              <w:marLeft w:val="0"/>
              <w:marRight w:val="0"/>
              <w:marTop w:val="0"/>
              <w:marBottom w:val="0"/>
              <w:divBdr>
                <w:top w:val="none" w:sz="0" w:space="0" w:color="auto"/>
                <w:left w:val="none" w:sz="0" w:space="0" w:color="auto"/>
                <w:bottom w:val="none" w:sz="0" w:space="0" w:color="auto"/>
                <w:right w:val="none" w:sz="0" w:space="0" w:color="auto"/>
              </w:divBdr>
            </w:div>
          </w:divsChild>
        </w:div>
        <w:div w:id="1294020611">
          <w:marLeft w:val="0"/>
          <w:marRight w:val="0"/>
          <w:marTop w:val="0"/>
          <w:marBottom w:val="0"/>
          <w:divBdr>
            <w:top w:val="none" w:sz="0" w:space="0" w:color="auto"/>
            <w:left w:val="none" w:sz="0" w:space="0" w:color="auto"/>
            <w:bottom w:val="none" w:sz="0" w:space="0" w:color="auto"/>
            <w:right w:val="none" w:sz="0" w:space="0" w:color="auto"/>
          </w:divBdr>
        </w:div>
        <w:div w:id="1805074602">
          <w:marLeft w:val="0"/>
          <w:marRight w:val="0"/>
          <w:marTop w:val="300"/>
          <w:marBottom w:val="0"/>
          <w:divBdr>
            <w:top w:val="none" w:sz="0" w:space="0" w:color="auto"/>
            <w:left w:val="none" w:sz="0" w:space="0" w:color="auto"/>
            <w:bottom w:val="none" w:sz="0" w:space="0" w:color="auto"/>
            <w:right w:val="none" w:sz="0" w:space="0" w:color="auto"/>
          </w:divBdr>
          <w:divsChild>
            <w:div w:id="1667442146">
              <w:marLeft w:val="0"/>
              <w:marRight w:val="0"/>
              <w:marTop w:val="0"/>
              <w:marBottom w:val="0"/>
              <w:divBdr>
                <w:top w:val="none" w:sz="0" w:space="0" w:color="auto"/>
                <w:left w:val="none" w:sz="0" w:space="0" w:color="auto"/>
                <w:bottom w:val="none" w:sz="0" w:space="0" w:color="auto"/>
                <w:right w:val="none" w:sz="0" w:space="0" w:color="auto"/>
              </w:divBdr>
              <w:divsChild>
                <w:div w:id="1015772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3903">
          <w:marLeft w:val="0"/>
          <w:marRight w:val="0"/>
          <w:marTop w:val="0"/>
          <w:marBottom w:val="0"/>
          <w:divBdr>
            <w:top w:val="none" w:sz="0" w:space="0" w:color="auto"/>
            <w:left w:val="none" w:sz="0" w:space="0" w:color="auto"/>
            <w:bottom w:val="none" w:sz="0" w:space="0" w:color="auto"/>
            <w:right w:val="none" w:sz="0" w:space="0" w:color="auto"/>
          </w:divBdr>
        </w:div>
        <w:div w:id="1879245923">
          <w:marLeft w:val="0"/>
          <w:marRight w:val="0"/>
          <w:marTop w:val="0"/>
          <w:marBottom w:val="0"/>
          <w:divBdr>
            <w:top w:val="none" w:sz="0" w:space="0" w:color="auto"/>
            <w:left w:val="none" w:sz="0" w:space="0" w:color="auto"/>
            <w:bottom w:val="none" w:sz="0" w:space="0" w:color="auto"/>
            <w:right w:val="none" w:sz="0" w:space="0" w:color="auto"/>
          </w:divBdr>
          <w:divsChild>
            <w:div w:id="858618595">
              <w:marLeft w:val="0"/>
              <w:marRight w:val="0"/>
              <w:marTop w:val="0"/>
              <w:marBottom w:val="0"/>
              <w:divBdr>
                <w:top w:val="none" w:sz="0" w:space="0" w:color="auto"/>
                <w:left w:val="none" w:sz="0" w:space="0" w:color="auto"/>
                <w:bottom w:val="none" w:sz="0" w:space="0" w:color="auto"/>
                <w:right w:val="none" w:sz="0" w:space="0" w:color="auto"/>
              </w:divBdr>
            </w:div>
          </w:divsChild>
        </w:div>
        <w:div w:id="1930457021">
          <w:marLeft w:val="0"/>
          <w:marRight w:val="0"/>
          <w:marTop w:val="0"/>
          <w:marBottom w:val="0"/>
          <w:divBdr>
            <w:top w:val="none" w:sz="0" w:space="0" w:color="auto"/>
            <w:left w:val="none" w:sz="0" w:space="0" w:color="auto"/>
            <w:bottom w:val="none" w:sz="0" w:space="0" w:color="auto"/>
            <w:right w:val="none" w:sz="0" w:space="0" w:color="auto"/>
          </w:divBdr>
          <w:divsChild>
            <w:div w:id="2110813132">
              <w:marLeft w:val="0"/>
              <w:marRight w:val="0"/>
              <w:marTop w:val="0"/>
              <w:marBottom w:val="0"/>
              <w:divBdr>
                <w:top w:val="none" w:sz="0" w:space="0" w:color="auto"/>
                <w:left w:val="none" w:sz="0" w:space="0" w:color="auto"/>
                <w:bottom w:val="none" w:sz="0" w:space="0" w:color="auto"/>
                <w:right w:val="none" w:sz="0" w:space="0" w:color="auto"/>
              </w:divBdr>
            </w:div>
          </w:divsChild>
        </w:div>
        <w:div w:id="2037803704">
          <w:marLeft w:val="0"/>
          <w:marRight w:val="0"/>
          <w:marTop w:val="0"/>
          <w:marBottom w:val="0"/>
          <w:divBdr>
            <w:top w:val="none" w:sz="0" w:space="0" w:color="auto"/>
            <w:left w:val="none" w:sz="0" w:space="0" w:color="auto"/>
            <w:bottom w:val="none" w:sz="0" w:space="0" w:color="auto"/>
            <w:right w:val="none" w:sz="0" w:space="0" w:color="auto"/>
          </w:divBdr>
          <w:divsChild>
            <w:div w:id="608007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1456447">
      <w:bodyDiv w:val="1"/>
      <w:marLeft w:val="0"/>
      <w:marRight w:val="0"/>
      <w:marTop w:val="0"/>
      <w:marBottom w:val="0"/>
      <w:divBdr>
        <w:top w:val="none" w:sz="0" w:space="0" w:color="auto"/>
        <w:left w:val="none" w:sz="0" w:space="0" w:color="auto"/>
        <w:bottom w:val="none" w:sz="0" w:space="0" w:color="auto"/>
        <w:right w:val="none" w:sz="0" w:space="0" w:color="auto"/>
      </w:divBdr>
    </w:div>
    <w:div w:id="1892038003">
      <w:bodyDiv w:val="1"/>
      <w:marLeft w:val="0"/>
      <w:marRight w:val="0"/>
      <w:marTop w:val="0"/>
      <w:marBottom w:val="0"/>
      <w:divBdr>
        <w:top w:val="none" w:sz="0" w:space="0" w:color="auto"/>
        <w:left w:val="none" w:sz="0" w:space="0" w:color="auto"/>
        <w:bottom w:val="none" w:sz="0" w:space="0" w:color="auto"/>
        <w:right w:val="none" w:sz="0" w:space="0" w:color="auto"/>
      </w:divBdr>
      <w:divsChild>
        <w:div w:id="14503166">
          <w:marLeft w:val="0"/>
          <w:marRight w:val="0"/>
          <w:marTop w:val="0"/>
          <w:marBottom w:val="0"/>
          <w:divBdr>
            <w:top w:val="none" w:sz="0" w:space="0" w:color="auto"/>
            <w:left w:val="none" w:sz="0" w:space="0" w:color="auto"/>
            <w:bottom w:val="none" w:sz="0" w:space="0" w:color="auto"/>
            <w:right w:val="none" w:sz="0" w:space="0" w:color="auto"/>
          </w:divBdr>
        </w:div>
        <w:div w:id="212009877">
          <w:marLeft w:val="0"/>
          <w:marRight w:val="0"/>
          <w:marTop w:val="0"/>
          <w:marBottom w:val="0"/>
          <w:divBdr>
            <w:top w:val="none" w:sz="0" w:space="0" w:color="auto"/>
            <w:left w:val="none" w:sz="0" w:space="0" w:color="auto"/>
            <w:bottom w:val="none" w:sz="0" w:space="0" w:color="auto"/>
            <w:right w:val="none" w:sz="0" w:space="0" w:color="auto"/>
          </w:divBdr>
          <w:divsChild>
            <w:div w:id="1996030576">
              <w:marLeft w:val="0"/>
              <w:marRight w:val="0"/>
              <w:marTop w:val="0"/>
              <w:marBottom w:val="0"/>
              <w:divBdr>
                <w:top w:val="none" w:sz="0" w:space="0" w:color="auto"/>
                <w:left w:val="none" w:sz="0" w:space="0" w:color="auto"/>
                <w:bottom w:val="none" w:sz="0" w:space="0" w:color="auto"/>
                <w:right w:val="none" w:sz="0" w:space="0" w:color="auto"/>
              </w:divBdr>
            </w:div>
          </w:divsChild>
        </w:div>
        <w:div w:id="314576546">
          <w:marLeft w:val="0"/>
          <w:marRight w:val="0"/>
          <w:marTop w:val="300"/>
          <w:marBottom w:val="0"/>
          <w:divBdr>
            <w:top w:val="none" w:sz="0" w:space="0" w:color="auto"/>
            <w:left w:val="none" w:sz="0" w:space="0" w:color="auto"/>
            <w:bottom w:val="none" w:sz="0" w:space="0" w:color="auto"/>
            <w:right w:val="none" w:sz="0" w:space="0" w:color="auto"/>
          </w:divBdr>
          <w:divsChild>
            <w:div w:id="490105197">
              <w:marLeft w:val="0"/>
              <w:marRight w:val="0"/>
              <w:marTop w:val="0"/>
              <w:marBottom w:val="0"/>
              <w:divBdr>
                <w:top w:val="none" w:sz="0" w:space="0" w:color="auto"/>
                <w:left w:val="none" w:sz="0" w:space="0" w:color="auto"/>
                <w:bottom w:val="none" w:sz="0" w:space="0" w:color="auto"/>
                <w:right w:val="none" w:sz="0" w:space="0" w:color="auto"/>
              </w:divBdr>
              <w:divsChild>
                <w:div w:id="106125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50283">
          <w:marLeft w:val="0"/>
          <w:marRight w:val="0"/>
          <w:marTop w:val="0"/>
          <w:marBottom w:val="0"/>
          <w:divBdr>
            <w:top w:val="none" w:sz="0" w:space="0" w:color="auto"/>
            <w:left w:val="none" w:sz="0" w:space="0" w:color="auto"/>
            <w:bottom w:val="none" w:sz="0" w:space="0" w:color="auto"/>
            <w:right w:val="none" w:sz="0" w:space="0" w:color="auto"/>
          </w:divBdr>
          <w:divsChild>
            <w:div w:id="1509250682">
              <w:marLeft w:val="0"/>
              <w:marRight w:val="0"/>
              <w:marTop w:val="0"/>
              <w:marBottom w:val="0"/>
              <w:divBdr>
                <w:top w:val="none" w:sz="0" w:space="0" w:color="auto"/>
                <w:left w:val="none" w:sz="0" w:space="0" w:color="auto"/>
                <w:bottom w:val="none" w:sz="0" w:space="0" w:color="auto"/>
                <w:right w:val="none" w:sz="0" w:space="0" w:color="auto"/>
              </w:divBdr>
            </w:div>
          </w:divsChild>
        </w:div>
        <w:div w:id="578290096">
          <w:marLeft w:val="0"/>
          <w:marRight w:val="0"/>
          <w:marTop w:val="300"/>
          <w:marBottom w:val="0"/>
          <w:divBdr>
            <w:top w:val="none" w:sz="0" w:space="0" w:color="auto"/>
            <w:left w:val="none" w:sz="0" w:space="0" w:color="auto"/>
            <w:bottom w:val="none" w:sz="0" w:space="0" w:color="auto"/>
            <w:right w:val="none" w:sz="0" w:space="0" w:color="auto"/>
          </w:divBdr>
          <w:divsChild>
            <w:div w:id="1814564125">
              <w:marLeft w:val="0"/>
              <w:marRight w:val="0"/>
              <w:marTop w:val="0"/>
              <w:marBottom w:val="0"/>
              <w:divBdr>
                <w:top w:val="none" w:sz="0" w:space="0" w:color="auto"/>
                <w:left w:val="none" w:sz="0" w:space="0" w:color="auto"/>
                <w:bottom w:val="none" w:sz="0" w:space="0" w:color="auto"/>
                <w:right w:val="none" w:sz="0" w:space="0" w:color="auto"/>
              </w:divBdr>
              <w:divsChild>
                <w:div w:id="1868255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218709">
          <w:marLeft w:val="0"/>
          <w:marRight w:val="0"/>
          <w:marTop w:val="0"/>
          <w:marBottom w:val="0"/>
          <w:divBdr>
            <w:top w:val="none" w:sz="0" w:space="0" w:color="auto"/>
            <w:left w:val="none" w:sz="0" w:space="0" w:color="auto"/>
            <w:bottom w:val="none" w:sz="0" w:space="0" w:color="auto"/>
            <w:right w:val="none" w:sz="0" w:space="0" w:color="auto"/>
          </w:divBdr>
          <w:divsChild>
            <w:div w:id="1244097648">
              <w:marLeft w:val="0"/>
              <w:marRight w:val="0"/>
              <w:marTop w:val="0"/>
              <w:marBottom w:val="0"/>
              <w:divBdr>
                <w:top w:val="none" w:sz="0" w:space="0" w:color="auto"/>
                <w:left w:val="none" w:sz="0" w:space="0" w:color="auto"/>
                <w:bottom w:val="none" w:sz="0" w:space="0" w:color="auto"/>
                <w:right w:val="none" w:sz="0" w:space="0" w:color="auto"/>
              </w:divBdr>
            </w:div>
          </w:divsChild>
        </w:div>
        <w:div w:id="696471259">
          <w:marLeft w:val="0"/>
          <w:marRight w:val="0"/>
          <w:marTop w:val="300"/>
          <w:marBottom w:val="0"/>
          <w:divBdr>
            <w:top w:val="none" w:sz="0" w:space="0" w:color="auto"/>
            <w:left w:val="none" w:sz="0" w:space="0" w:color="auto"/>
            <w:bottom w:val="none" w:sz="0" w:space="0" w:color="auto"/>
            <w:right w:val="none" w:sz="0" w:space="0" w:color="auto"/>
          </w:divBdr>
          <w:divsChild>
            <w:div w:id="858353372">
              <w:marLeft w:val="0"/>
              <w:marRight w:val="0"/>
              <w:marTop w:val="0"/>
              <w:marBottom w:val="0"/>
              <w:divBdr>
                <w:top w:val="none" w:sz="0" w:space="0" w:color="auto"/>
                <w:left w:val="none" w:sz="0" w:space="0" w:color="auto"/>
                <w:bottom w:val="none" w:sz="0" w:space="0" w:color="auto"/>
                <w:right w:val="none" w:sz="0" w:space="0" w:color="auto"/>
              </w:divBdr>
              <w:divsChild>
                <w:div w:id="94458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2174">
          <w:marLeft w:val="0"/>
          <w:marRight w:val="0"/>
          <w:marTop w:val="0"/>
          <w:marBottom w:val="0"/>
          <w:divBdr>
            <w:top w:val="none" w:sz="0" w:space="0" w:color="auto"/>
            <w:left w:val="none" w:sz="0" w:space="0" w:color="auto"/>
            <w:bottom w:val="none" w:sz="0" w:space="0" w:color="auto"/>
            <w:right w:val="none" w:sz="0" w:space="0" w:color="auto"/>
          </w:divBdr>
          <w:divsChild>
            <w:div w:id="764812655">
              <w:marLeft w:val="0"/>
              <w:marRight w:val="0"/>
              <w:marTop w:val="0"/>
              <w:marBottom w:val="0"/>
              <w:divBdr>
                <w:top w:val="none" w:sz="0" w:space="0" w:color="auto"/>
                <w:left w:val="none" w:sz="0" w:space="0" w:color="auto"/>
                <w:bottom w:val="none" w:sz="0" w:space="0" w:color="auto"/>
                <w:right w:val="none" w:sz="0" w:space="0" w:color="auto"/>
              </w:divBdr>
            </w:div>
          </w:divsChild>
        </w:div>
        <w:div w:id="818574588">
          <w:marLeft w:val="0"/>
          <w:marRight w:val="0"/>
          <w:marTop w:val="0"/>
          <w:marBottom w:val="0"/>
          <w:divBdr>
            <w:top w:val="none" w:sz="0" w:space="0" w:color="auto"/>
            <w:left w:val="none" w:sz="0" w:space="0" w:color="auto"/>
            <w:bottom w:val="none" w:sz="0" w:space="0" w:color="auto"/>
            <w:right w:val="none" w:sz="0" w:space="0" w:color="auto"/>
          </w:divBdr>
        </w:div>
        <w:div w:id="912932355">
          <w:marLeft w:val="0"/>
          <w:marRight w:val="0"/>
          <w:marTop w:val="0"/>
          <w:marBottom w:val="0"/>
          <w:divBdr>
            <w:top w:val="none" w:sz="0" w:space="0" w:color="auto"/>
            <w:left w:val="none" w:sz="0" w:space="0" w:color="auto"/>
            <w:bottom w:val="none" w:sz="0" w:space="0" w:color="auto"/>
            <w:right w:val="none" w:sz="0" w:space="0" w:color="auto"/>
          </w:divBdr>
          <w:divsChild>
            <w:div w:id="212542735">
              <w:marLeft w:val="0"/>
              <w:marRight w:val="0"/>
              <w:marTop w:val="0"/>
              <w:marBottom w:val="0"/>
              <w:divBdr>
                <w:top w:val="none" w:sz="0" w:space="0" w:color="auto"/>
                <w:left w:val="none" w:sz="0" w:space="0" w:color="auto"/>
                <w:bottom w:val="none" w:sz="0" w:space="0" w:color="auto"/>
                <w:right w:val="none" w:sz="0" w:space="0" w:color="auto"/>
              </w:divBdr>
            </w:div>
          </w:divsChild>
        </w:div>
        <w:div w:id="1004819173">
          <w:marLeft w:val="0"/>
          <w:marRight w:val="0"/>
          <w:marTop w:val="0"/>
          <w:marBottom w:val="0"/>
          <w:divBdr>
            <w:top w:val="none" w:sz="0" w:space="0" w:color="auto"/>
            <w:left w:val="none" w:sz="0" w:space="0" w:color="auto"/>
            <w:bottom w:val="none" w:sz="0" w:space="0" w:color="auto"/>
            <w:right w:val="none" w:sz="0" w:space="0" w:color="auto"/>
          </w:divBdr>
          <w:divsChild>
            <w:div w:id="268704851">
              <w:marLeft w:val="0"/>
              <w:marRight w:val="0"/>
              <w:marTop w:val="0"/>
              <w:marBottom w:val="0"/>
              <w:divBdr>
                <w:top w:val="none" w:sz="0" w:space="0" w:color="auto"/>
                <w:left w:val="none" w:sz="0" w:space="0" w:color="auto"/>
                <w:bottom w:val="none" w:sz="0" w:space="0" w:color="auto"/>
                <w:right w:val="none" w:sz="0" w:space="0" w:color="auto"/>
              </w:divBdr>
            </w:div>
          </w:divsChild>
        </w:div>
        <w:div w:id="1034232743">
          <w:marLeft w:val="0"/>
          <w:marRight w:val="0"/>
          <w:marTop w:val="0"/>
          <w:marBottom w:val="0"/>
          <w:divBdr>
            <w:top w:val="none" w:sz="0" w:space="0" w:color="auto"/>
            <w:left w:val="none" w:sz="0" w:space="0" w:color="auto"/>
            <w:bottom w:val="none" w:sz="0" w:space="0" w:color="auto"/>
            <w:right w:val="none" w:sz="0" w:space="0" w:color="auto"/>
          </w:divBdr>
        </w:div>
        <w:div w:id="1041982345">
          <w:marLeft w:val="0"/>
          <w:marRight w:val="0"/>
          <w:marTop w:val="0"/>
          <w:marBottom w:val="0"/>
          <w:divBdr>
            <w:top w:val="none" w:sz="0" w:space="0" w:color="auto"/>
            <w:left w:val="none" w:sz="0" w:space="0" w:color="auto"/>
            <w:bottom w:val="none" w:sz="0" w:space="0" w:color="auto"/>
            <w:right w:val="none" w:sz="0" w:space="0" w:color="auto"/>
          </w:divBdr>
        </w:div>
        <w:div w:id="1114599361">
          <w:marLeft w:val="0"/>
          <w:marRight w:val="0"/>
          <w:marTop w:val="300"/>
          <w:marBottom w:val="0"/>
          <w:divBdr>
            <w:top w:val="none" w:sz="0" w:space="0" w:color="auto"/>
            <w:left w:val="none" w:sz="0" w:space="0" w:color="auto"/>
            <w:bottom w:val="none" w:sz="0" w:space="0" w:color="auto"/>
            <w:right w:val="none" w:sz="0" w:space="0" w:color="auto"/>
          </w:divBdr>
          <w:divsChild>
            <w:div w:id="755977193">
              <w:marLeft w:val="0"/>
              <w:marRight w:val="0"/>
              <w:marTop w:val="0"/>
              <w:marBottom w:val="0"/>
              <w:divBdr>
                <w:top w:val="none" w:sz="0" w:space="0" w:color="auto"/>
                <w:left w:val="none" w:sz="0" w:space="0" w:color="auto"/>
                <w:bottom w:val="none" w:sz="0" w:space="0" w:color="auto"/>
                <w:right w:val="none" w:sz="0" w:space="0" w:color="auto"/>
              </w:divBdr>
              <w:divsChild>
                <w:div w:id="248122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684744">
          <w:marLeft w:val="0"/>
          <w:marRight w:val="0"/>
          <w:marTop w:val="0"/>
          <w:marBottom w:val="0"/>
          <w:divBdr>
            <w:top w:val="none" w:sz="0" w:space="0" w:color="auto"/>
            <w:left w:val="none" w:sz="0" w:space="0" w:color="auto"/>
            <w:bottom w:val="none" w:sz="0" w:space="0" w:color="auto"/>
            <w:right w:val="none" w:sz="0" w:space="0" w:color="auto"/>
          </w:divBdr>
        </w:div>
        <w:div w:id="1356031044">
          <w:marLeft w:val="0"/>
          <w:marRight w:val="0"/>
          <w:marTop w:val="0"/>
          <w:marBottom w:val="0"/>
          <w:divBdr>
            <w:top w:val="none" w:sz="0" w:space="0" w:color="auto"/>
            <w:left w:val="none" w:sz="0" w:space="0" w:color="auto"/>
            <w:bottom w:val="none" w:sz="0" w:space="0" w:color="auto"/>
            <w:right w:val="none" w:sz="0" w:space="0" w:color="auto"/>
          </w:divBdr>
        </w:div>
        <w:div w:id="1523781458">
          <w:marLeft w:val="0"/>
          <w:marRight w:val="0"/>
          <w:marTop w:val="0"/>
          <w:marBottom w:val="0"/>
          <w:divBdr>
            <w:top w:val="none" w:sz="0" w:space="0" w:color="auto"/>
            <w:left w:val="none" w:sz="0" w:space="0" w:color="auto"/>
            <w:bottom w:val="none" w:sz="0" w:space="0" w:color="auto"/>
            <w:right w:val="none" w:sz="0" w:space="0" w:color="auto"/>
          </w:divBdr>
          <w:divsChild>
            <w:div w:id="636180732">
              <w:marLeft w:val="0"/>
              <w:marRight w:val="0"/>
              <w:marTop w:val="0"/>
              <w:marBottom w:val="0"/>
              <w:divBdr>
                <w:top w:val="none" w:sz="0" w:space="0" w:color="auto"/>
                <w:left w:val="none" w:sz="0" w:space="0" w:color="auto"/>
                <w:bottom w:val="none" w:sz="0" w:space="0" w:color="auto"/>
                <w:right w:val="none" w:sz="0" w:space="0" w:color="auto"/>
              </w:divBdr>
            </w:div>
          </w:divsChild>
        </w:div>
        <w:div w:id="1543445546">
          <w:marLeft w:val="0"/>
          <w:marRight w:val="0"/>
          <w:marTop w:val="0"/>
          <w:marBottom w:val="0"/>
          <w:divBdr>
            <w:top w:val="none" w:sz="0" w:space="0" w:color="auto"/>
            <w:left w:val="none" w:sz="0" w:space="0" w:color="auto"/>
            <w:bottom w:val="none" w:sz="0" w:space="0" w:color="auto"/>
            <w:right w:val="none" w:sz="0" w:space="0" w:color="auto"/>
          </w:divBdr>
        </w:div>
      </w:divsChild>
    </w:div>
    <w:div w:id="1892376577">
      <w:bodyDiv w:val="1"/>
      <w:marLeft w:val="0"/>
      <w:marRight w:val="0"/>
      <w:marTop w:val="0"/>
      <w:marBottom w:val="0"/>
      <w:divBdr>
        <w:top w:val="none" w:sz="0" w:space="0" w:color="auto"/>
        <w:left w:val="none" w:sz="0" w:space="0" w:color="auto"/>
        <w:bottom w:val="none" w:sz="0" w:space="0" w:color="auto"/>
        <w:right w:val="none" w:sz="0" w:space="0" w:color="auto"/>
      </w:divBdr>
      <w:divsChild>
        <w:div w:id="18434700">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sChild>
            <w:div w:id="1211189560">
              <w:marLeft w:val="0"/>
              <w:marRight w:val="0"/>
              <w:marTop w:val="0"/>
              <w:marBottom w:val="0"/>
              <w:divBdr>
                <w:top w:val="none" w:sz="0" w:space="0" w:color="auto"/>
                <w:left w:val="none" w:sz="0" w:space="0" w:color="auto"/>
                <w:bottom w:val="none" w:sz="0" w:space="0" w:color="auto"/>
                <w:right w:val="none" w:sz="0" w:space="0" w:color="auto"/>
              </w:divBdr>
              <w:divsChild>
                <w:div w:id="56645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0986">
          <w:marLeft w:val="0"/>
          <w:marRight w:val="0"/>
          <w:marTop w:val="0"/>
          <w:marBottom w:val="0"/>
          <w:divBdr>
            <w:top w:val="none" w:sz="0" w:space="0" w:color="auto"/>
            <w:left w:val="none" w:sz="0" w:space="0" w:color="auto"/>
            <w:bottom w:val="none" w:sz="0" w:space="0" w:color="auto"/>
            <w:right w:val="none" w:sz="0" w:space="0" w:color="auto"/>
          </w:divBdr>
        </w:div>
        <w:div w:id="348869143">
          <w:marLeft w:val="0"/>
          <w:marRight w:val="0"/>
          <w:marTop w:val="0"/>
          <w:marBottom w:val="0"/>
          <w:divBdr>
            <w:top w:val="none" w:sz="0" w:space="0" w:color="auto"/>
            <w:left w:val="none" w:sz="0" w:space="0" w:color="auto"/>
            <w:bottom w:val="none" w:sz="0" w:space="0" w:color="auto"/>
            <w:right w:val="none" w:sz="0" w:space="0" w:color="auto"/>
          </w:divBdr>
        </w:div>
        <w:div w:id="368456656">
          <w:marLeft w:val="0"/>
          <w:marRight w:val="0"/>
          <w:marTop w:val="0"/>
          <w:marBottom w:val="0"/>
          <w:divBdr>
            <w:top w:val="none" w:sz="0" w:space="0" w:color="auto"/>
            <w:left w:val="none" w:sz="0" w:space="0" w:color="auto"/>
            <w:bottom w:val="none" w:sz="0" w:space="0" w:color="auto"/>
            <w:right w:val="none" w:sz="0" w:space="0" w:color="auto"/>
          </w:divBdr>
          <w:divsChild>
            <w:div w:id="488714087">
              <w:marLeft w:val="0"/>
              <w:marRight w:val="0"/>
              <w:marTop w:val="0"/>
              <w:marBottom w:val="0"/>
              <w:divBdr>
                <w:top w:val="none" w:sz="0" w:space="0" w:color="auto"/>
                <w:left w:val="none" w:sz="0" w:space="0" w:color="auto"/>
                <w:bottom w:val="none" w:sz="0" w:space="0" w:color="auto"/>
                <w:right w:val="none" w:sz="0" w:space="0" w:color="auto"/>
              </w:divBdr>
            </w:div>
          </w:divsChild>
        </w:div>
        <w:div w:id="684751312">
          <w:marLeft w:val="0"/>
          <w:marRight w:val="0"/>
          <w:marTop w:val="0"/>
          <w:marBottom w:val="0"/>
          <w:divBdr>
            <w:top w:val="none" w:sz="0" w:space="0" w:color="auto"/>
            <w:left w:val="none" w:sz="0" w:space="0" w:color="auto"/>
            <w:bottom w:val="none" w:sz="0" w:space="0" w:color="auto"/>
            <w:right w:val="none" w:sz="0" w:space="0" w:color="auto"/>
          </w:divBdr>
          <w:divsChild>
            <w:div w:id="216859969">
              <w:marLeft w:val="0"/>
              <w:marRight w:val="0"/>
              <w:marTop w:val="0"/>
              <w:marBottom w:val="0"/>
              <w:divBdr>
                <w:top w:val="none" w:sz="0" w:space="0" w:color="auto"/>
                <w:left w:val="none" w:sz="0" w:space="0" w:color="auto"/>
                <w:bottom w:val="none" w:sz="0" w:space="0" w:color="auto"/>
                <w:right w:val="none" w:sz="0" w:space="0" w:color="auto"/>
              </w:divBdr>
            </w:div>
          </w:divsChild>
        </w:div>
        <w:div w:id="758991681">
          <w:marLeft w:val="0"/>
          <w:marRight w:val="0"/>
          <w:marTop w:val="0"/>
          <w:marBottom w:val="0"/>
          <w:divBdr>
            <w:top w:val="none" w:sz="0" w:space="0" w:color="auto"/>
            <w:left w:val="none" w:sz="0" w:space="0" w:color="auto"/>
            <w:bottom w:val="none" w:sz="0" w:space="0" w:color="auto"/>
            <w:right w:val="none" w:sz="0" w:space="0" w:color="auto"/>
          </w:divBdr>
        </w:div>
        <w:div w:id="1005016912">
          <w:marLeft w:val="0"/>
          <w:marRight w:val="0"/>
          <w:marTop w:val="0"/>
          <w:marBottom w:val="0"/>
          <w:divBdr>
            <w:top w:val="none" w:sz="0" w:space="0" w:color="auto"/>
            <w:left w:val="none" w:sz="0" w:space="0" w:color="auto"/>
            <w:bottom w:val="none" w:sz="0" w:space="0" w:color="auto"/>
            <w:right w:val="none" w:sz="0" w:space="0" w:color="auto"/>
          </w:divBdr>
        </w:div>
        <w:div w:id="1044601292">
          <w:marLeft w:val="0"/>
          <w:marRight w:val="0"/>
          <w:marTop w:val="0"/>
          <w:marBottom w:val="0"/>
          <w:divBdr>
            <w:top w:val="none" w:sz="0" w:space="0" w:color="auto"/>
            <w:left w:val="none" w:sz="0" w:space="0" w:color="auto"/>
            <w:bottom w:val="none" w:sz="0" w:space="0" w:color="auto"/>
            <w:right w:val="none" w:sz="0" w:space="0" w:color="auto"/>
          </w:divBdr>
          <w:divsChild>
            <w:div w:id="1272905966">
              <w:marLeft w:val="0"/>
              <w:marRight w:val="0"/>
              <w:marTop w:val="0"/>
              <w:marBottom w:val="0"/>
              <w:divBdr>
                <w:top w:val="none" w:sz="0" w:space="0" w:color="auto"/>
                <w:left w:val="none" w:sz="0" w:space="0" w:color="auto"/>
                <w:bottom w:val="none" w:sz="0" w:space="0" w:color="auto"/>
                <w:right w:val="none" w:sz="0" w:space="0" w:color="auto"/>
              </w:divBdr>
            </w:div>
          </w:divsChild>
        </w:div>
        <w:div w:id="1084109596">
          <w:marLeft w:val="0"/>
          <w:marRight w:val="0"/>
          <w:marTop w:val="300"/>
          <w:marBottom w:val="0"/>
          <w:divBdr>
            <w:top w:val="none" w:sz="0" w:space="0" w:color="auto"/>
            <w:left w:val="none" w:sz="0" w:space="0" w:color="auto"/>
            <w:bottom w:val="none" w:sz="0" w:space="0" w:color="auto"/>
            <w:right w:val="none" w:sz="0" w:space="0" w:color="auto"/>
          </w:divBdr>
          <w:divsChild>
            <w:div w:id="1258827801">
              <w:marLeft w:val="0"/>
              <w:marRight w:val="0"/>
              <w:marTop w:val="0"/>
              <w:marBottom w:val="0"/>
              <w:divBdr>
                <w:top w:val="none" w:sz="0" w:space="0" w:color="auto"/>
                <w:left w:val="none" w:sz="0" w:space="0" w:color="auto"/>
                <w:bottom w:val="none" w:sz="0" w:space="0" w:color="auto"/>
                <w:right w:val="none" w:sz="0" w:space="0" w:color="auto"/>
              </w:divBdr>
              <w:divsChild>
                <w:div w:id="2072650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107530">
          <w:marLeft w:val="0"/>
          <w:marRight w:val="0"/>
          <w:marTop w:val="300"/>
          <w:marBottom w:val="0"/>
          <w:divBdr>
            <w:top w:val="none" w:sz="0" w:space="0" w:color="auto"/>
            <w:left w:val="none" w:sz="0" w:space="0" w:color="auto"/>
            <w:bottom w:val="none" w:sz="0" w:space="0" w:color="auto"/>
            <w:right w:val="none" w:sz="0" w:space="0" w:color="auto"/>
          </w:divBdr>
          <w:divsChild>
            <w:div w:id="899943029">
              <w:marLeft w:val="0"/>
              <w:marRight w:val="0"/>
              <w:marTop w:val="0"/>
              <w:marBottom w:val="0"/>
              <w:divBdr>
                <w:top w:val="none" w:sz="0" w:space="0" w:color="auto"/>
                <w:left w:val="none" w:sz="0" w:space="0" w:color="auto"/>
                <w:bottom w:val="none" w:sz="0" w:space="0" w:color="auto"/>
                <w:right w:val="none" w:sz="0" w:space="0" w:color="auto"/>
              </w:divBdr>
              <w:divsChild>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227">
          <w:marLeft w:val="0"/>
          <w:marRight w:val="0"/>
          <w:marTop w:val="300"/>
          <w:marBottom w:val="0"/>
          <w:divBdr>
            <w:top w:val="none" w:sz="0" w:space="0" w:color="auto"/>
            <w:left w:val="none" w:sz="0" w:space="0" w:color="auto"/>
            <w:bottom w:val="none" w:sz="0" w:space="0" w:color="auto"/>
            <w:right w:val="none" w:sz="0" w:space="0" w:color="auto"/>
          </w:divBdr>
          <w:divsChild>
            <w:div w:id="1422677767">
              <w:marLeft w:val="0"/>
              <w:marRight w:val="0"/>
              <w:marTop w:val="0"/>
              <w:marBottom w:val="0"/>
              <w:divBdr>
                <w:top w:val="none" w:sz="0" w:space="0" w:color="auto"/>
                <w:left w:val="none" w:sz="0" w:space="0" w:color="auto"/>
                <w:bottom w:val="none" w:sz="0" w:space="0" w:color="auto"/>
                <w:right w:val="none" w:sz="0" w:space="0" w:color="auto"/>
              </w:divBdr>
              <w:divsChild>
                <w:div w:id="107073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756174">
          <w:marLeft w:val="0"/>
          <w:marRight w:val="0"/>
          <w:marTop w:val="0"/>
          <w:marBottom w:val="0"/>
          <w:divBdr>
            <w:top w:val="none" w:sz="0" w:space="0" w:color="auto"/>
            <w:left w:val="none" w:sz="0" w:space="0" w:color="auto"/>
            <w:bottom w:val="none" w:sz="0" w:space="0" w:color="auto"/>
            <w:right w:val="none" w:sz="0" w:space="0" w:color="auto"/>
          </w:divBdr>
        </w:div>
        <w:div w:id="1622034397">
          <w:marLeft w:val="0"/>
          <w:marRight w:val="0"/>
          <w:marTop w:val="0"/>
          <w:marBottom w:val="0"/>
          <w:divBdr>
            <w:top w:val="none" w:sz="0" w:space="0" w:color="auto"/>
            <w:left w:val="none" w:sz="0" w:space="0" w:color="auto"/>
            <w:bottom w:val="none" w:sz="0" w:space="0" w:color="auto"/>
            <w:right w:val="none" w:sz="0" w:space="0" w:color="auto"/>
          </w:divBdr>
          <w:divsChild>
            <w:div w:id="1844780170">
              <w:marLeft w:val="0"/>
              <w:marRight w:val="0"/>
              <w:marTop w:val="0"/>
              <w:marBottom w:val="0"/>
              <w:divBdr>
                <w:top w:val="none" w:sz="0" w:space="0" w:color="auto"/>
                <w:left w:val="none" w:sz="0" w:space="0" w:color="auto"/>
                <w:bottom w:val="none" w:sz="0" w:space="0" w:color="auto"/>
                <w:right w:val="none" w:sz="0" w:space="0" w:color="auto"/>
              </w:divBdr>
            </w:div>
          </w:divsChild>
        </w:div>
        <w:div w:id="1958876815">
          <w:marLeft w:val="0"/>
          <w:marRight w:val="0"/>
          <w:marTop w:val="0"/>
          <w:marBottom w:val="0"/>
          <w:divBdr>
            <w:top w:val="none" w:sz="0" w:space="0" w:color="auto"/>
            <w:left w:val="none" w:sz="0" w:space="0" w:color="auto"/>
            <w:bottom w:val="none" w:sz="0" w:space="0" w:color="auto"/>
            <w:right w:val="none" w:sz="0" w:space="0" w:color="auto"/>
          </w:divBdr>
          <w:divsChild>
            <w:div w:id="1860856118">
              <w:marLeft w:val="0"/>
              <w:marRight w:val="0"/>
              <w:marTop w:val="0"/>
              <w:marBottom w:val="0"/>
              <w:divBdr>
                <w:top w:val="none" w:sz="0" w:space="0" w:color="auto"/>
                <w:left w:val="none" w:sz="0" w:space="0" w:color="auto"/>
                <w:bottom w:val="none" w:sz="0" w:space="0" w:color="auto"/>
                <w:right w:val="none" w:sz="0" w:space="0" w:color="auto"/>
              </w:divBdr>
            </w:div>
          </w:divsChild>
        </w:div>
        <w:div w:id="1991782300">
          <w:marLeft w:val="0"/>
          <w:marRight w:val="0"/>
          <w:marTop w:val="0"/>
          <w:marBottom w:val="0"/>
          <w:divBdr>
            <w:top w:val="none" w:sz="0" w:space="0" w:color="auto"/>
            <w:left w:val="none" w:sz="0" w:space="0" w:color="auto"/>
            <w:bottom w:val="none" w:sz="0" w:space="0" w:color="auto"/>
            <w:right w:val="none" w:sz="0" w:space="0" w:color="auto"/>
          </w:divBdr>
          <w:divsChild>
            <w:div w:id="188224706">
              <w:marLeft w:val="0"/>
              <w:marRight w:val="0"/>
              <w:marTop w:val="0"/>
              <w:marBottom w:val="0"/>
              <w:divBdr>
                <w:top w:val="none" w:sz="0" w:space="0" w:color="auto"/>
                <w:left w:val="none" w:sz="0" w:space="0" w:color="auto"/>
                <w:bottom w:val="none" w:sz="0" w:space="0" w:color="auto"/>
                <w:right w:val="none" w:sz="0" w:space="0" w:color="auto"/>
              </w:divBdr>
            </w:div>
          </w:divsChild>
        </w:div>
        <w:div w:id="2063408400">
          <w:marLeft w:val="0"/>
          <w:marRight w:val="0"/>
          <w:marTop w:val="0"/>
          <w:marBottom w:val="0"/>
          <w:divBdr>
            <w:top w:val="none" w:sz="0" w:space="0" w:color="auto"/>
            <w:left w:val="none" w:sz="0" w:space="0" w:color="auto"/>
            <w:bottom w:val="none" w:sz="0" w:space="0" w:color="auto"/>
            <w:right w:val="none" w:sz="0" w:space="0" w:color="auto"/>
          </w:divBdr>
        </w:div>
        <w:div w:id="2141875114">
          <w:marLeft w:val="0"/>
          <w:marRight w:val="0"/>
          <w:marTop w:val="0"/>
          <w:marBottom w:val="0"/>
          <w:divBdr>
            <w:top w:val="none" w:sz="0" w:space="0" w:color="auto"/>
            <w:left w:val="none" w:sz="0" w:space="0" w:color="auto"/>
            <w:bottom w:val="none" w:sz="0" w:space="0" w:color="auto"/>
            <w:right w:val="none" w:sz="0" w:space="0" w:color="auto"/>
          </w:divBdr>
          <w:divsChild>
            <w:div w:id="1905603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885673">
      <w:bodyDiv w:val="1"/>
      <w:marLeft w:val="0"/>
      <w:marRight w:val="0"/>
      <w:marTop w:val="0"/>
      <w:marBottom w:val="0"/>
      <w:divBdr>
        <w:top w:val="none" w:sz="0" w:space="0" w:color="auto"/>
        <w:left w:val="none" w:sz="0" w:space="0" w:color="auto"/>
        <w:bottom w:val="none" w:sz="0" w:space="0" w:color="auto"/>
        <w:right w:val="none" w:sz="0" w:space="0" w:color="auto"/>
      </w:divBdr>
    </w:div>
    <w:div w:id="1895198768">
      <w:bodyDiv w:val="1"/>
      <w:marLeft w:val="0"/>
      <w:marRight w:val="0"/>
      <w:marTop w:val="0"/>
      <w:marBottom w:val="0"/>
      <w:divBdr>
        <w:top w:val="none" w:sz="0" w:space="0" w:color="auto"/>
        <w:left w:val="none" w:sz="0" w:space="0" w:color="auto"/>
        <w:bottom w:val="none" w:sz="0" w:space="0" w:color="auto"/>
        <w:right w:val="none" w:sz="0" w:space="0" w:color="auto"/>
      </w:divBdr>
      <w:divsChild>
        <w:div w:id="560673393">
          <w:marLeft w:val="0"/>
          <w:marRight w:val="0"/>
          <w:marTop w:val="0"/>
          <w:marBottom w:val="0"/>
          <w:divBdr>
            <w:top w:val="none" w:sz="0" w:space="0" w:color="auto"/>
            <w:left w:val="none" w:sz="0" w:space="0" w:color="auto"/>
            <w:bottom w:val="none" w:sz="0" w:space="0" w:color="auto"/>
            <w:right w:val="none" w:sz="0" w:space="0" w:color="auto"/>
          </w:divBdr>
        </w:div>
        <w:div w:id="2121340412">
          <w:marLeft w:val="0"/>
          <w:marRight w:val="0"/>
          <w:marTop w:val="0"/>
          <w:marBottom w:val="0"/>
          <w:divBdr>
            <w:top w:val="none" w:sz="0" w:space="0" w:color="auto"/>
            <w:left w:val="none" w:sz="0" w:space="0" w:color="auto"/>
            <w:bottom w:val="none" w:sz="0" w:space="0" w:color="auto"/>
            <w:right w:val="none" w:sz="0" w:space="0" w:color="auto"/>
          </w:divBdr>
          <w:divsChild>
            <w:div w:id="603418048">
              <w:marLeft w:val="0"/>
              <w:marRight w:val="0"/>
              <w:marTop w:val="0"/>
              <w:marBottom w:val="0"/>
              <w:divBdr>
                <w:top w:val="none" w:sz="0" w:space="0" w:color="auto"/>
                <w:left w:val="none" w:sz="0" w:space="0" w:color="auto"/>
                <w:bottom w:val="none" w:sz="0" w:space="0" w:color="auto"/>
                <w:right w:val="none" w:sz="0" w:space="0" w:color="auto"/>
              </w:divBdr>
            </w:div>
          </w:divsChild>
        </w:div>
        <w:div w:id="1649438828">
          <w:marLeft w:val="0"/>
          <w:marRight w:val="0"/>
          <w:marTop w:val="0"/>
          <w:marBottom w:val="0"/>
          <w:divBdr>
            <w:top w:val="none" w:sz="0" w:space="0" w:color="auto"/>
            <w:left w:val="none" w:sz="0" w:space="0" w:color="auto"/>
            <w:bottom w:val="none" w:sz="0" w:space="0" w:color="auto"/>
            <w:right w:val="none" w:sz="0" w:space="0" w:color="auto"/>
          </w:divBdr>
        </w:div>
        <w:div w:id="1366565571">
          <w:marLeft w:val="0"/>
          <w:marRight w:val="0"/>
          <w:marTop w:val="0"/>
          <w:marBottom w:val="0"/>
          <w:divBdr>
            <w:top w:val="none" w:sz="0" w:space="0" w:color="auto"/>
            <w:left w:val="none" w:sz="0" w:space="0" w:color="auto"/>
            <w:bottom w:val="none" w:sz="0" w:space="0" w:color="auto"/>
            <w:right w:val="none" w:sz="0" w:space="0" w:color="auto"/>
          </w:divBdr>
          <w:divsChild>
            <w:div w:id="448818362">
              <w:marLeft w:val="0"/>
              <w:marRight w:val="0"/>
              <w:marTop w:val="0"/>
              <w:marBottom w:val="0"/>
              <w:divBdr>
                <w:top w:val="none" w:sz="0" w:space="0" w:color="auto"/>
                <w:left w:val="none" w:sz="0" w:space="0" w:color="auto"/>
                <w:bottom w:val="none" w:sz="0" w:space="0" w:color="auto"/>
                <w:right w:val="none" w:sz="0" w:space="0" w:color="auto"/>
              </w:divBdr>
            </w:div>
          </w:divsChild>
        </w:div>
        <w:div w:id="339702413">
          <w:marLeft w:val="0"/>
          <w:marRight w:val="0"/>
          <w:marTop w:val="0"/>
          <w:marBottom w:val="0"/>
          <w:divBdr>
            <w:top w:val="none" w:sz="0" w:space="0" w:color="auto"/>
            <w:left w:val="none" w:sz="0" w:space="0" w:color="auto"/>
            <w:bottom w:val="none" w:sz="0" w:space="0" w:color="auto"/>
            <w:right w:val="none" w:sz="0" w:space="0" w:color="auto"/>
          </w:divBdr>
        </w:div>
        <w:div w:id="1142039216">
          <w:marLeft w:val="0"/>
          <w:marRight w:val="0"/>
          <w:marTop w:val="0"/>
          <w:marBottom w:val="0"/>
          <w:divBdr>
            <w:top w:val="none" w:sz="0" w:space="0" w:color="auto"/>
            <w:left w:val="none" w:sz="0" w:space="0" w:color="auto"/>
            <w:bottom w:val="none" w:sz="0" w:space="0" w:color="auto"/>
            <w:right w:val="none" w:sz="0" w:space="0" w:color="auto"/>
          </w:divBdr>
          <w:divsChild>
            <w:div w:id="1182547824">
              <w:marLeft w:val="0"/>
              <w:marRight w:val="0"/>
              <w:marTop w:val="0"/>
              <w:marBottom w:val="0"/>
              <w:divBdr>
                <w:top w:val="none" w:sz="0" w:space="0" w:color="auto"/>
                <w:left w:val="none" w:sz="0" w:space="0" w:color="auto"/>
                <w:bottom w:val="none" w:sz="0" w:space="0" w:color="auto"/>
                <w:right w:val="none" w:sz="0" w:space="0" w:color="auto"/>
              </w:divBdr>
            </w:div>
          </w:divsChild>
        </w:div>
        <w:div w:id="1492483306">
          <w:marLeft w:val="0"/>
          <w:marRight w:val="0"/>
          <w:marTop w:val="0"/>
          <w:marBottom w:val="0"/>
          <w:divBdr>
            <w:top w:val="none" w:sz="0" w:space="0" w:color="auto"/>
            <w:left w:val="none" w:sz="0" w:space="0" w:color="auto"/>
            <w:bottom w:val="none" w:sz="0" w:space="0" w:color="auto"/>
            <w:right w:val="none" w:sz="0" w:space="0" w:color="auto"/>
          </w:divBdr>
        </w:div>
        <w:div w:id="629171808">
          <w:marLeft w:val="0"/>
          <w:marRight w:val="0"/>
          <w:marTop w:val="0"/>
          <w:marBottom w:val="0"/>
          <w:divBdr>
            <w:top w:val="none" w:sz="0" w:space="0" w:color="auto"/>
            <w:left w:val="none" w:sz="0" w:space="0" w:color="auto"/>
            <w:bottom w:val="none" w:sz="0" w:space="0" w:color="auto"/>
            <w:right w:val="none" w:sz="0" w:space="0" w:color="auto"/>
          </w:divBdr>
          <w:divsChild>
            <w:div w:id="1319114458">
              <w:marLeft w:val="0"/>
              <w:marRight w:val="0"/>
              <w:marTop w:val="0"/>
              <w:marBottom w:val="0"/>
              <w:divBdr>
                <w:top w:val="none" w:sz="0" w:space="0" w:color="auto"/>
                <w:left w:val="none" w:sz="0" w:space="0" w:color="auto"/>
                <w:bottom w:val="none" w:sz="0" w:space="0" w:color="auto"/>
                <w:right w:val="none" w:sz="0" w:space="0" w:color="auto"/>
              </w:divBdr>
            </w:div>
          </w:divsChild>
        </w:div>
        <w:div w:id="248543993">
          <w:marLeft w:val="0"/>
          <w:marRight w:val="0"/>
          <w:marTop w:val="0"/>
          <w:marBottom w:val="0"/>
          <w:divBdr>
            <w:top w:val="none" w:sz="0" w:space="0" w:color="auto"/>
            <w:left w:val="none" w:sz="0" w:space="0" w:color="auto"/>
            <w:bottom w:val="none" w:sz="0" w:space="0" w:color="auto"/>
            <w:right w:val="none" w:sz="0" w:space="0" w:color="auto"/>
          </w:divBdr>
        </w:div>
        <w:div w:id="1666280066">
          <w:marLeft w:val="0"/>
          <w:marRight w:val="0"/>
          <w:marTop w:val="0"/>
          <w:marBottom w:val="0"/>
          <w:divBdr>
            <w:top w:val="none" w:sz="0" w:space="0" w:color="auto"/>
            <w:left w:val="none" w:sz="0" w:space="0" w:color="auto"/>
            <w:bottom w:val="none" w:sz="0" w:space="0" w:color="auto"/>
            <w:right w:val="none" w:sz="0" w:space="0" w:color="auto"/>
          </w:divBdr>
          <w:divsChild>
            <w:div w:id="1425342747">
              <w:marLeft w:val="0"/>
              <w:marRight w:val="0"/>
              <w:marTop w:val="0"/>
              <w:marBottom w:val="0"/>
              <w:divBdr>
                <w:top w:val="none" w:sz="0" w:space="0" w:color="auto"/>
                <w:left w:val="none" w:sz="0" w:space="0" w:color="auto"/>
                <w:bottom w:val="none" w:sz="0" w:space="0" w:color="auto"/>
                <w:right w:val="none" w:sz="0" w:space="0" w:color="auto"/>
              </w:divBdr>
            </w:div>
          </w:divsChild>
        </w:div>
        <w:div w:id="805584998">
          <w:marLeft w:val="0"/>
          <w:marRight w:val="0"/>
          <w:marTop w:val="0"/>
          <w:marBottom w:val="0"/>
          <w:divBdr>
            <w:top w:val="none" w:sz="0" w:space="0" w:color="auto"/>
            <w:left w:val="none" w:sz="0" w:space="0" w:color="auto"/>
            <w:bottom w:val="none" w:sz="0" w:space="0" w:color="auto"/>
            <w:right w:val="none" w:sz="0" w:space="0" w:color="auto"/>
          </w:divBdr>
        </w:div>
        <w:div w:id="1108231477">
          <w:marLeft w:val="0"/>
          <w:marRight w:val="0"/>
          <w:marTop w:val="0"/>
          <w:marBottom w:val="0"/>
          <w:divBdr>
            <w:top w:val="none" w:sz="0" w:space="0" w:color="auto"/>
            <w:left w:val="none" w:sz="0" w:space="0" w:color="auto"/>
            <w:bottom w:val="none" w:sz="0" w:space="0" w:color="auto"/>
            <w:right w:val="none" w:sz="0" w:space="0" w:color="auto"/>
          </w:divBdr>
          <w:divsChild>
            <w:div w:id="756487781">
              <w:marLeft w:val="0"/>
              <w:marRight w:val="0"/>
              <w:marTop w:val="0"/>
              <w:marBottom w:val="0"/>
              <w:divBdr>
                <w:top w:val="none" w:sz="0" w:space="0" w:color="auto"/>
                <w:left w:val="none" w:sz="0" w:space="0" w:color="auto"/>
                <w:bottom w:val="none" w:sz="0" w:space="0" w:color="auto"/>
                <w:right w:val="none" w:sz="0" w:space="0" w:color="auto"/>
              </w:divBdr>
            </w:div>
          </w:divsChild>
        </w:div>
        <w:div w:id="244844655">
          <w:marLeft w:val="0"/>
          <w:marRight w:val="0"/>
          <w:marTop w:val="0"/>
          <w:marBottom w:val="0"/>
          <w:divBdr>
            <w:top w:val="none" w:sz="0" w:space="0" w:color="auto"/>
            <w:left w:val="none" w:sz="0" w:space="0" w:color="auto"/>
            <w:bottom w:val="none" w:sz="0" w:space="0" w:color="auto"/>
            <w:right w:val="none" w:sz="0" w:space="0" w:color="auto"/>
          </w:divBdr>
        </w:div>
        <w:div w:id="992298461">
          <w:marLeft w:val="0"/>
          <w:marRight w:val="0"/>
          <w:marTop w:val="0"/>
          <w:marBottom w:val="0"/>
          <w:divBdr>
            <w:top w:val="none" w:sz="0" w:space="0" w:color="auto"/>
            <w:left w:val="none" w:sz="0" w:space="0" w:color="auto"/>
            <w:bottom w:val="none" w:sz="0" w:space="0" w:color="auto"/>
            <w:right w:val="none" w:sz="0" w:space="0" w:color="auto"/>
          </w:divBdr>
          <w:divsChild>
            <w:div w:id="616721307">
              <w:marLeft w:val="0"/>
              <w:marRight w:val="0"/>
              <w:marTop w:val="0"/>
              <w:marBottom w:val="0"/>
              <w:divBdr>
                <w:top w:val="none" w:sz="0" w:space="0" w:color="auto"/>
                <w:left w:val="none" w:sz="0" w:space="0" w:color="auto"/>
                <w:bottom w:val="none" w:sz="0" w:space="0" w:color="auto"/>
                <w:right w:val="none" w:sz="0" w:space="0" w:color="auto"/>
              </w:divBdr>
            </w:div>
          </w:divsChild>
        </w:div>
        <w:div w:id="1632587229">
          <w:marLeft w:val="0"/>
          <w:marRight w:val="0"/>
          <w:marTop w:val="300"/>
          <w:marBottom w:val="0"/>
          <w:divBdr>
            <w:top w:val="none" w:sz="0" w:space="0" w:color="auto"/>
            <w:left w:val="none" w:sz="0" w:space="0" w:color="auto"/>
            <w:bottom w:val="none" w:sz="0" w:space="0" w:color="auto"/>
            <w:right w:val="none" w:sz="0" w:space="0" w:color="auto"/>
          </w:divBdr>
          <w:divsChild>
            <w:div w:id="1774595121">
              <w:marLeft w:val="0"/>
              <w:marRight w:val="0"/>
              <w:marTop w:val="0"/>
              <w:marBottom w:val="0"/>
              <w:divBdr>
                <w:top w:val="none" w:sz="0" w:space="0" w:color="auto"/>
                <w:left w:val="none" w:sz="0" w:space="0" w:color="auto"/>
                <w:bottom w:val="none" w:sz="0" w:space="0" w:color="auto"/>
                <w:right w:val="none" w:sz="0" w:space="0" w:color="auto"/>
              </w:divBdr>
              <w:divsChild>
                <w:div w:id="117186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514588">
          <w:marLeft w:val="0"/>
          <w:marRight w:val="0"/>
          <w:marTop w:val="300"/>
          <w:marBottom w:val="0"/>
          <w:divBdr>
            <w:top w:val="none" w:sz="0" w:space="0" w:color="auto"/>
            <w:left w:val="none" w:sz="0" w:space="0" w:color="auto"/>
            <w:bottom w:val="none" w:sz="0" w:space="0" w:color="auto"/>
            <w:right w:val="none" w:sz="0" w:space="0" w:color="auto"/>
          </w:divBdr>
          <w:divsChild>
            <w:div w:id="726952060">
              <w:marLeft w:val="0"/>
              <w:marRight w:val="0"/>
              <w:marTop w:val="0"/>
              <w:marBottom w:val="0"/>
              <w:divBdr>
                <w:top w:val="none" w:sz="0" w:space="0" w:color="auto"/>
                <w:left w:val="none" w:sz="0" w:space="0" w:color="auto"/>
                <w:bottom w:val="none" w:sz="0" w:space="0" w:color="auto"/>
                <w:right w:val="none" w:sz="0" w:space="0" w:color="auto"/>
              </w:divBdr>
              <w:divsChild>
                <w:div w:id="1078594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571176">
          <w:marLeft w:val="0"/>
          <w:marRight w:val="0"/>
          <w:marTop w:val="300"/>
          <w:marBottom w:val="0"/>
          <w:divBdr>
            <w:top w:val="none" w:sz="0" w:space="0" w:color="auto"/>
            <w:left w:val="none" w:sz="0" w:space="0" w:color="auto"/>
            <w:bottom w:val="none" w:sz="0" w:space="0" w:color="auto"/>
            <w:right w:val="none" w:sz="0" w:space="0" w:color="auto"/>
          </w:divBdr>
          <w:divsChild>
            <w:div w:id="2008050053">
              <w:marLeft w:val="0"/>
              <w:marRight w:val="0"/>
              <w:marTop w:val="0"/>
              <w:marBottom w:val="0"/>
              <w:divBdr>
                <w:top w:val="none" w:sz="0" w:space="0" w:color="auto"/>
                <w:left w:val="none" w:sz="0" w:space="0" w:color="auto"/>
                <w:bottom w:val="none" w:sz="0" w:space="0" w:color="auto"/>
                <w:right w:val="none" w:sz="0" w:space="0" w:color="auto"/>
              </w:divBdr>
              <w:divsChild>
                <w:div w:id="757213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9884628">
          <w:marLeft w:val="0"/>
          <w:marRight w:val="0"/>
          <w:marTop w:val="300"/>
          <w:marBottom w:val="0"/>
          <w:divBdr>
            <w:top w:val="none" w:sz="0" w:space="0" w:color="auto"/>
            <w:left w:val="none" w:sz="0" w:space="0" w:color="auto"/>
            <w:bottom w:val="none" w:sz="0" w:space="0" w:color="auto"/>
            <w:right w:val="none" w:sz="0" w:space="0" w:color="auto"/>
          </w:divBdr>
          <w:divsChild>
            <w:div w:id="924605917">
              <w:marLeft w:val="0"/>
              <w:marRight w:val="0"/>
              <w:marTop w:val="0"/>
              <w:marBottom w:val="0"/>
              <w:divBdr>
                <w:top w:val="none" w:sz="0" w:space="0" w:color="auto"/>
                <w:left w:val="none" w:sz="0" w:space="0" w:color="auto"/>
                <w:bottom w:val="none" w:sz="0" w:space="0" w:color="auto"/>
                <w:right w:val="none" w:sz="0" w:space="0" w:color="auto"/>
              </w:divBdr>
              <w:divsChild>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5458135">
      <w:bodyDiv w:val="1"/>
      <w:marLeft w:val="0"/>
      <w:marRight w:val="0"/>
      <w:marTop w:val="0"/>
      <w:marBottom w:val="0"/>
      <w:divBdr>
        <w:top w:val="none" w:sz="0" w:space="0" w:color="auto"/>
        <w:left w:val="none" w:sz="0" w:space="0" w:color="auto"/>
        <w:bottom w:val="none" w:sz="0" w:space="0" w:color="auto"/>
        <w:right w:val="none" w:sz="0" w:space="0" w:color="auto"/>
      </w:divBdr>
    </w:div>
    <w:div w:id="1895577958">
      <w:bodyDiv w:val="1"/>
      <w:marLeft w:val="0"/>
      <w:marRight w:val="0"/>
      <w:marTop w:val="0"/>
      <w:marBottom w:val="0"/>
      <w:divBdr>
        <w:top w:val="none" w:sz="0" w:space="0" w:color="auto"/>
        <w:left w:val="none" w:sz="0" w:space="0" w:color="auto"/>
        <w:bottom w:val="none" w:sz="0" w:space="0" w:color="auto"/>
        <w:right w:val="none" w:sz="0" w:space="0" w:color="auto"/>
      </w:divBdr>
      <w:divsChild>
        <w:div w:id="1189874363">
          <w:marLeft w:val="0"/>
          <w:marRight w:val="0"/>
          <w:marTop w:val="0"/>
          <w:marBottom w:val="0"/>
          <w:divBdr>
            <w:top w:val="none" w:sz="0" w:space="0" w:color="auto"/>
            <w:left w:val="none" w:sz="0" w:space="0" w:color="auto"/>
            <w:bottom w:val="none" w:sz="0" w:space="0" w:color="auto"/>
            <w:right w:val="none" w:sz="0" w:space="0" w:color="auto"/>
          </w:divBdr>
        </w:div>
        <w:div w:id="1355228047">
          <w:marLeft w:val="0"/>
          <w:marRight w:val="0"/>
          <w:marTop w:val="0"/>
          <w:marBottom w:val="0"/>
          <w:divBdr>
            <w:top w:val="none" w:sz="0" w:space="0" w:color="auto"/>
            <w:left w:val="none" w:sz="0" w:space="0" w:color="auto"/>
            <w:bottom w:val="none" w:sz="0" w:space="0" w:color="auto"/>
            <w:right w:val="none" w:sz="0" w:space="0" w:color="auto"/>
          </w:divBdr>
          <w:divsChild>
            <w:div w:id="704451904">
              <w:marLeft w:val="0"/>
              <w:marRight w:val="0"/>
              <w:marTop w:val="0"/>
              <w:marBottom w:val="0"/>
              <w:divBdr>
                <w:top w:val="none" w:sz="0" w:space="0" w:color="auto"/>
                <w:left w:val="none" w:sz="0" w:space="0" w:color="auto"/>
                <w:bottom w:val="none" w:sz="0" w:space="0" w:color="auto"/>
                <w:right w:val="none" w:sz="0" w:space="0" w:color="auto"/>
              </w:divBdr>
            </w:div>
          </w:divsChild>
        </w:div>
        <w:div w:id="1241987462">
          <w:marLeft w:val="0"/>
          <w:marRight w:val="0"/>
          <w:marTop w:val="0"/>
          <w:marBottom w:val="0"/>
          <w:divBdr>
            <w:top w:val="none" w:sz="0" w:space="0" w:color="auto"/>
            <w:left w:val="none" w:sz="0" w:space="0" w:color="auto"/>
            <w:bottom w:val="none" w:sz="0" w:space="0" w:color="auto"/>
            <w:right w:val="none" w:sz="0" w:space="0" w:color="auto"/>
          </w:divBdr>
        </w:div>
        <w:div w:id="490753071">
          <w:marLeft w:val="0"/>
          <w:marRight w:val="0"/>
          <w:marTop w:val="0"/>
          <w:marBottom w:val="0"/>
          <w:divBdr>
            <w:top w:val="none" w:sz="0" w:space="0" w:color="auto"/>
            <w:left w:val="none" w:sz="0" w:space="0" w:color="auto"/>
            <w:bottom w:val="none" w:sz="0" w:space="0" w:color="auto"/>
            <w:right w:val="none" w:sz="0" w:space="0" w:color="auto"/>
          </w:divBdr>
          <w:divsChild>
            <w:div w:id="1658724211">
              <w:marLeft w:val="0"/>
              <w:marRight w:val="0"/>
              <w:marTop w:val="0"/>
              <w:marBottom w:val="0"/>
              <w:divBdr>
                <w:top w:val="none" w:sz="0" w:space="0" w:color="auto"/>
                <w:left w:val="none" w:sz="0" w:space="0" w:color="auto"/>
                <w:bottom w:val="none" w:sz="0" w:space="0" w:color="auto"/>
                <w:right w:val="none" w:sz="0" w:space="0" w:color="auto"/>
              </w:divBdr>
            </w:div>
          </w:divsChild>
        </w:div>
        <w:div w:id="1435243313">
          <w:marLeft w:val="0"/>
          <w:marRight w:val="0"/>
          <w:marTop w:val="0"/>
          <w:marBottom w:val="0"/>
          <w:divBdr>
            <w:top w:val="none" w:sz="0" w:space="0" w:color="auto"/>
            <w:left w:val="none" w:sz="0" w:space="0" w:color="auto"/>
            <w:bottom w:val="none" w:sz="0" w:space="0" w:color="auto"/>
            <w:right w:val="none" w:sz="0" w:space="0" w:color="auto"/>
          </w:divBdr>
        </w:div>
        <w:div w:id="1718044714">
          <w:marLeft w:val="0"/>
          <w:marRight w:val="0"/>
          <w:marTop w:val="0"/>
          <w:marBottom w:val="0"/>
          <w:divBdr>
            <w:top w:val="none" w:sz="0" w:space="0" w:color="auto"/>
            <w:left w:val="none" w:sz="0" w:space="0" w:color="auto"/>
            <w:bottom w:val="none" w:sz="0" w:space="0" w:color="auto"/>
            <w:right w:val="none" w:sz="0" w:space="0" w:color="auto"/>
          </w:divBdr>
          <w:divsChild>
            <w:div w:id="1550410128">
              <w:marLeft w:val="0"/>
              <w:marRight w:val="0"/>
              <w:marTop w:val="0"/>
              <w:marBottom w:val="0"/>
              <w:divBdr>
                <w:top w:val="none" w:sz="0" w:space="0" w:color="auto"/>
                <w:left w:val="none" w:sz="0" w:space="0" w:color="auto"/>
                <w:bottom w:val="none" w:sz="0" w:space="0" w:color="auto"/>
                <w:right w:val="none" w:sz="0" w:space="0" w:color="auto"/>
              </w:divBdr>
            </w:div>
          </w:divsChild>
        </w:div>
        <w:div w:id="375741492">
          <w:marLeft w:val="0"/>
          <w:marRight w:val="0"/>
          <w:marTop w:val="0"/>
          <w:marBottom w:val="0"/>
          <w:divBdr>
            <w:top w:val="none" w:sz="0" w:space="0" w:color="auto"/>
            <w:left w:val="none" w:sz="0" w:space="0" w:color="auto"/>
            <w:bottom w:val="none" w:sz="0" w:space="0" w:color="auto"/>
            <w:right w:val="none" w:sz="0" w:space="0" w:color="auto"/>
          </w:divBdr>
        </w:div>
        <w:div w:id="762801283">
          <w:marLeft w:val="0"/>
          <w:marRight w:val="0"/>
          <w:marTop w:val="0"/>
          <w:marBottom w:val="0"/>
          <w:divBdr>
            <w:top w:val="none" w:sz="0" w:space="0" w:color="auto"/>
            <w:left w:val="none" w:sz="0" w:space="0" w:color="auto"/>
            <w:bottom w:val="none" w:sz="0" w:space="0" w:color="auto"/>
            <w:right w:val="none" w:sz="0" w:space="0" w:color="auto"/>
          </w:divBdr>
          <w:divsChild>
            <w:div w:id="1353534861">
              <w:marLeft w:val="0"/>
              <w:marRight w:val="0"/>
              <w:marTop w:val="0"/>
              <w:marBottom w:val="0"/>
              <w:divBdr>
                <w:top w:val="none" w:sz="0" w:space="0" w:color="auto"/>
                <w:left w:val="none" w:sz="0" w:space="0" w:color="auto"/>
                <w:bottom w:val="none" w:sz="0" w:space="0" w:color="auto"/>
                <w:right w:val="none" w:sz="0" w:space="0" w:color="auto"/>
              </w:divBdr>
            </w:div>
          </w:divsChild>
        </w:div>
        <w:div w:id="145168565">
          <w:marLeft w:val="0"/>
          <w:marRight w:val="0"/>
          <w:marTop w:val="0"/>
          <w:marBottom w:val="0"/>
          <w:divBdr>
            <w:top w:val="none" w:sz="0" w:space="0" w:color="auto"/>
            <w:left w:val="none" w:sz="0" w:space="0" w:color="auto"/>
            <w:bottom w:val="none" w:sz="0" w:space="0" w:color="auto"/>
            <w:right w:val="none" w:sz="0" w:space="0" w:color="auto"/>
          </w:divBdr>
        </w:div>
        <w:div w:id="1138299396">
          <w:marLeft w:val="0"/>
          <w:marRight w:val="0"/>
          <w:marTop w:val="0"/>
          <w:marBottom w:val="0"/>
          <w:divBdr>
            <w:top w:val="none" w:sz="0" w:space="0" w:color="auto"/>
            <w:left w:val="none" w:sz="0" w:space="0" w:color="auto"/>
            <w:bottom w:val="none" w:sz="0" w:space="0" w:color="auto"/>
            <w:right w:val="none" w:sz="0" w:space="0" w:color="auto"/>
          </w:divBdr>
          <w:divsChild>
            <w:div w:id="1899508811">
              <w:marLeft w:val="0"/>
              <w:marRight w:val="0"/>
              <w:marTop w:val="0"/>
              <w:marBottom w:val="0"/>
              <w:divBdr>
                <w:top w:val="none" w:sz="0" w:space="0" w:color="auto"/>
                <w:left w:val="none" w:sz="0" w:space="0" w:color="auto"/>
                <w:bottom w:val="none" w:sz="0" w:space="0" w:color="auto"/>
                <w:right w:val="none" w:sz="0" w:space="0" w:color="auto"/>
              </w:divBdr>
            </w:div>
          </w:divsChild>
        </w:div>
        <w:div w:id="593785497">
          <w:marLeft w:val="0"/>
          <w:marRight w:val="0"/>
          <w:marTop w:val="0"/>
          <w:marBottom w:val="0"/>
          <w:divBdr>
            <w:top w:val="none" w:sz="0" w:space="0" w:color="auto"/>
            <w:left w:val="none" w:sz="0" w:space="0" w:color="auto"/>
            <w:bottom w:val="none" w:sz="0" w:space="0" w:color="auto"/>
            <w:right w:val="none" w:sz="0" w:space="0" w:color="auto"/>
          </w:divBdr>
        </w:div>
        <w:div w:id="338433637">
          <w:marLeft w:val="0"/>
          <w:marRight w:val="0"/>
          <w:marTop w:val="0"/>
          <w:marBottom w:val="0"/>
          <w:divBdr>
            <w:top w:val="none" w:sz="0" w:space="0" w:color="auto"/>
            <w:left w:val="none" w:sz="0" w:space="0" w:color="auto"/>
            <w:bottom w:val="none" w:sz="0" w:space="0" w:color="auto"/>
            <w:right w:val="none" w:sz="0" w:space="0" w:color="auto"/>
          </w:divBdr>
          <w:divsChild>
            <w:div w:id="1998341606">
              <w:marLeft w:val="0"/>
              <w:marRight w:val="0"/>
              <w:marTop w:val="0"/>
              <w:marBottom w:val="0"/>
              <w:divBdr>
                <w:top w:val="none" w:sz="0" w:space="0" w:color="auto"/>
                <w:left w:val="none" w:sz="0" w:space="0" w:color="auto"/>
                <w:bottom w:val="none" w:sz="0" w:space="0" w:color="auto"/>
                <w:right w:val="none" w:sz="0" w:space="0" w:color="auto"/>
              </w:divBdr>
            </w:div>
          </w:divsChild>
        </w:div>
        <w:div w:id="590088406">
          <w:marLeft w:val="0"/>
          <w:marRight w:val="0"/>
          <w:marTop w:val="0"/>
          <w:marBottom w:val="0"/>
          <w:divBdr>
            <w:top w:val="none" w:sz="0" w:space="0" w:color="auto"/>
            <w:left w:val="none" w:sz="0" w:space="0" w:color="auto"/>
            <w:bottom w:val="none" w:sz="0" w:space="0" w:color="auto"/>
            <w:right w:val="none" w:sz="0" w:space="0" w:color="auto"/>
          </w:divBdr>
        </w:div>
        <w:div w:id="1966547670">
          <w:marLeft w:val="0"/>
          <w:marRight w:val="0"/>
          <w:marTop w:val="0"/>
          <w:marBottom w:val="0"/>
          <w:divBdr>
            <w:top w:val="none" w:sz="0" w:space="0" w:color="auto"/>
            <w:left w:val="none" w:sz="0" w:space="0" w:color="auto"/>
            <w:bottom w:val="none" w:sz="0" w:space="0" w:color="auto"/>
            <w:right w:val="none" w:sz="0" w:space="0" w:color="auto"/>
          </w:divBdr>
          <w:divsChild>
            <w:div w:id="2005667210">
              <w:marLeft w:val="0"/>
              <w:marRight w:val="0"/>
              <w:marTop w:val="0"/>
              <w:marBottom w:val="0"/>
              <w:divBdr>
                <w:top w:val="none" w:sz="0" w:space="0" w:color="auto"/>
                <w:left w:val="none" w:sz="0" w:space="0" w:color="auto"/>
                <w:bottom w:val="none" w:sz="0" w:space="0" w:color="auto"/>
                <w:right w:val="none" w:sz="0" w:space="0" w:color="auto"/>
              </w:divBdr>
            </w:div>
          </w:divsChild>
        </w:div>
        <w:div w:id="495193515">
          <w:marLeft w:val="0"/>
          <w:marRight w:val="0"/>
          <w:marTop w:val="300"/>
          <w:marBottom w:val="0"/>
          <w:divBdr>
            <w:top w:val="none" w:sz="0" w:space="0" w:color="auto"/>
            <w:left w:val="none" w:sz="0" w:space="0" w:color="auto"/>
            <w:bottom w:val="none" w:sz="0" w:space="0" w:color="auto"/>
            <w:right w:val="none" w:sz="0" w:space="0" w:color="auto"/>
          </w:divBdr>
          <w:divsChild>
            <w:div w:id="77136890">
              <w:marLeft w:val="0"/>
              <w:marRight w:val="0"/>
              <w:marTop w:val="0"/>
              <w:marBottom w:val="0"/>
              <w:divBdr>
                <w:top w:val="none" w:sz="0" w:space="0" w:color="auto"/>
                <w:left w:val="none" w:sz="0" w:space="0" w:color="auto"/>
                <w:bottom w:val="none" w:sz="0" w:space="0" w:color="auto"/>
                <w:right w:val="none" w:sz="0" w:space="0" w:color="auto"/>
              </w:divBdr>
              <w:divsChild>
                <w:div w:id="203083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85478">
          <w:marLeft w:val="0"/>
          <w:marRight w:val="0"/>
          <w:marTop w:val="300"/>
          <w:marBottom w:val="0"/>
          <w:divBdr>
            <w:top w:val="none" w:sz="0" w:space="0" w:color="auto"/>
            <w:left w:val="none" w:sz="0" w:space="0" w:color="auto"/>
            <w:bottom w:val="none" w:sz="0" w:space="0" w:color="auto"/>
            <w:right w:val="none" w:sz="0" w:space="0" w:color="auto"/>
          </w:divBdr>
          <w:divsChild>
            <w:div w:id="2124642296">
              <w:marLeft w:val="0"/>
              <w:marRight w:val="0"/>
              <w:marTop w:val="0"/>
              <w:marBottom w:val="0"/>
              <w:divBdr>
                <w:top w:val="none" w:sz="0" w:space="0" w:color="auto"/>
                <w:left w:val="none" w:sz="0" w:space="0" w:color="auto"/>
                <w:bottom w:val="none" w:sz="0" w:space="0" w:color="auto"/>
                <w:right w:val="none" w:sz="0" w:space="0" w:color="auto"/>
              </w:divBdr>
              <w:divsChild>
                <w:div w:id="1509253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311749">
          <w:marLeft w:val="0"/>
          <w:marRight w:val="0"/>
          <w:marTop w:val="300"/>
          <w:marBottom w:val="0"/>
          <w:divBdr>
            <w:top w:val="none" w:sz="0" w:space="0" w:color="auto"/>
            <w:left w:val="none" w:sz="0" w:space="0" w:color="auto"/>
            <w:bottom w:val="none" w:sz="0" w:space="0" w:color="auto"/>
            <w:right w:val="none" w:sz="0" w:space="0" w:color="auto"/>
          </w:divBdr>
          <w:divsChild>
            <w:div w:id="490408470">
              <w:marLeft w:val="0"/>
              <w:marRight w:val="0"/>
              <w:marTop w:val="0"/>
              <w:marBottom w:val="0"/>
              <w:divBdr>
                <w:top w:val="none" w:sz="0" w:space="0" w:color="auto"/>
                <w:left w:val="none" w:sz="0" w:space="0" w:color="auto"/>
                <w:bottom w:val="none" w:sz="0" w:space="0" w:color="auto"/>
                <w:right w:val="none" w:sz="0" w:space="0" w:color="auto"/>
              </w:divBdr>
              <w:divsChild>
                <w:div w:id="40711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89020">
      <w:bodyDiv w:val="1"/>
      <w:marLeft w:val="0"/>
      <w:marRight w:val="0"/>
      <w:marTop w:val="0"/>
      <w:marBottom w:val="0"/>
      <w:divBdr>
        <w:top w:val="none" w:sz="0" w:space="0" w:color="auto"/>
        <w:left w:val="none" w:sz="0" w:space="0" w:color="auto"/>
        <w:bottom w:val="none" w:sz="0" w:space="0" w:color="auto"/>
        <w:right w:val="none" w:sz="0" w:space="0" w:color="auto"/>
      </w:divBdr>
      <w:divsChild>
        <w:div w:id="163400351">
          <w:marLeft w:val="0"/>
          <w:marRight w:val="0"/>
          <w:marTop w:val="0"/>
          <w:marBottom w:val="0"/>
          <w:divBdr>
            <w:top w:val="none" w:sz="0" w:space="0" w:color="auto"/>
            <w:left w:val="none" w:sz="0" w:space="0" w:color="auto"/>
            <w:bottom w:val="none" w:sz="0" w:space="0" w:color="auto"/>
            <w:right w:val="none" w:sz="0" w:space="0" w:color="auto"/>
          </w:divBdr>
        </w:div>
        <w:div w:id="578561070">
          <w:marLeft w:val="0"/>
          <w:marRight w:val="0"/>
          <w:marTop w:val="0"/>
          <w:marBottom w:val="0"/>
          <w:divBdr>
            <w:top w:val="none" w:sz="0" w:space="0" w:color="auto"/>
            <w:left w:val="none" w:sz="0" w:space="0" w:color="auto"/>
            <w:bottom w:val="none" w:sz="0" w:space="0" w:color="auto"/>
            <w:right w:val="none" w:sz="0" w:space="0" w:color="auto"/>
          </w:divBdr>
          <w:divsChild>
            <w:div w:id="1334996100">
              <w:marLeft w:val="0"/>
              <w:marRight w:val="0"/>
              <w:marTop w:val="0"/>
              <w:marBottom w:val="0"/>
              <w:divBdr>
                <w:top w:val="none" w:sz="0" w:space="0" w:color="auto"/>
                <w:left w:val="none" w:sz="0" w:space="0" w:color="auto"/>
                <w:bottom w:val="none" w:sz="0" w:space="0" w:color="auto"/>
                <w:right w:val="none" w:sz="0" w:space="0" w:color="auto"/>
              </w:divBdr>
            </w:div>
          </w:divsChild>
        </w:div>
        <w:div w:id="140541703">
          <w:marLeft w:val="0"/>
          <w:marRight w:val="0"/>
          <w:marTop w:val="0"/>
          <w:marBottom w:val="0"/>
          <w:divBdr>
            <w:top w:val="none" w:sz="0" w:space="0" w:color="auto"/>
            <w:left w:val="none" w:sz="0" w:space="0" w:color="auto"/>
            <w:bottom w:val="none" w:sz="0" w:space="0" w:color="auto"/>
            <w:right w:val="none" w:sz="0" w:space="0" w:color="auto"/>
          </w:divBdr>
        </w:div>
        <w:div w:id="286543428">
          <w:marLeft w:val="0"/>
          <w:marRight w:val="0"/>
          <w:marTop w:val="0"/>
          <w:marBottom w:val="0"/>
          <w:divBdr>
            <w:top w:val="none" w:sz="0" w:space="0" w:color="auto"/>
            <w:left w:val="none" w:sz="0" w:space="0" w:color="auto"/>
            <w:bottom w:val="none" w:sz="0" w:space="0" w:color="auto"/>
            <w:right w:val="none" w:sz="0" w:space="0" w:color="auto"/>
          </w:divBdr>
          <w:divsChild>
            <w:div w:id="1499079803">
              <w:marLeft w:val="0"/>
              <w:marRight w:val="0"/>
              <w:marTop w:val="0"/>
              <w:marBottom w:val="0"/>
              <w:divBdr>
                <w:top w:val="none" w:sz="0" w:space="0" w:color="auto"/>
                <w:left w:val="none" w:sz="0" w:space="0" w:color="auto"/>
                <w:bottom w:val="none" w:sz="0" w:space="0" w:color="auto"/>
                <w:right w:val="none" w:sz="0" w:space="0" w:color="auto"/>
              </w:divBdr>
            </w:div>
          </w:divsChild>
        </w:div>
        <w:div w:id="341055719">
          <w:marLeft w:val="0"/>
          <w:marRight w:val="0"/>
          <w:marTop w:val="0"/>
          <w:marBottom w:val="0"/>
          <w:divBdr>
            <w:top w:val="none" w:sz="0" w:space="0" w:color="auto"/>
            <w:left w:val="none" w:sz="0" w:space="0" w:color="auto"/>
            <w:bottom w:val="none" w:sz="0" w:space="0" w:color="auto"/>
            <w:right w:val="none" w:sz="0" w:space="0" w:color="auto"/>
          </w:divBdr>
        </w:div>
        <w:div w:id="1094517309">
          <w:marLeft w:val="0"/>
          <w:marRight w:val="0"/>
          <w:marTop w:val="0"/>
          <w:marBottom w:val="0"/>
          <w:divBdr>
            <w:top w:val="none" w:sz="0" w:space="0" w:color="auto"/>
            <w:left w:val="none" w:sz="0" w:space="0" w:color="auto"/>
            <w:bottom w:val="none" w:sz="0" w:space="0" w:color="auto"/>
            <w:right w:val="none" w:sz="0" w:space="0" w:color="auto"/>
          </w:divBdr>
          <w:divsChild>
            <w:div w:id="1987926844">
              <w:marLeft w:val="0"/>
              <w:marRight w:val="0"/>
              <w:marTop w:val="0"/>
              <w:marBottom w:val="0"/>
              <w:divBdr>
                <w:top w:val="none" w:sz="0" w:space="0" w:color="auto"/>
                <w:left w:val="none" w:sz="0" w:space="0" w:color="auto"/>
                <w:bottom w:val="none" w:sz="0" w:space="0" w:color="auto"/>
                <w:right w:val="none" w:sz="0" w:space="0" w:color="auto"/>
              </w:divBdr>
            </w:div>
          </w:divsChild>
        </w:div>
        <w:div w:id="1507403795">
          <w:marLeft w:val="0"/>
          <w:marRight w:val="0"/>
          <w:marTop w:val="0"/>
          <w:marBottom w:val="0"/>
          <w:divBdr>
            <w:top w:val="none" w:sz="0" w:space="0" w:color="auto"/>
            <w:left w:val="none" w:sz="0" w:space="0" w:color="auto"/>
            <w:bottom w:val="none" w:sz="0" w:space="0" w:color="auto"/>
            <w:right w:val="none" w:sz="0" w:space="0" w:color="auto"/>
          </w:divBdr>
        </w:div>
        <w:div w:id="953441150">
          <w:marLeft w:val="0"/>
          <w:marRight w:val="0"/>
          <w:marTop w:val="0"/>
          <w:marBottom w:val="0"/>
          <w:divBdr>
            <w:top w:val="none" w:sz="0" w:space="0" w:color="auto"/>
            <w:left w:val="none" w:sz="0" w:space="0" w:color="auto"/>
            <w:bottom w:val="none" w:sz="0" w:space="0" w:color="auto"/>
            <w:right w:val="none" w:sz="0" w:space="0" w:color="auto"/>
          </w:divBdr>
          <w:divsChild>
            <w:div w:id="1645890870">
              <w:marLeft w:val="0"/>
              <w:marRight w:val="0"/>
              <w:marTop w:val="0"/>
              <w:marBottom w:val="0"/>
              <w:divBdr>
                <w:top w:val="none" w:sz="0" w:space="0" w:color="auto"/>
                <w:left w:val="none" w:sz="0" w:space="0" w:color="auto"/>
                <w:bottom w:val="none" w:sz="0" w:space="0" w:color="auto"/>
                <w:right w:val="none" w:sz="0" w:space="0" w:color="auto"/>
              </w:divBdr>
            </w:div>
          </w:divsChild>
        </w:div>
        <w:div w:id="369452645">
          <w:marLeft w:val="0"/>
          <w:marRight w:val="0"/>
          <w:marTop w:val="0"/>
          <w:marBottom w:val="0"/>
          <w:divBdr>
            <w:top w:val="none" w:sz="0" w:space="0" w:color="auto"/>
            <w:left w:val="none" w:sz="0" w:space="0" w:color="auto"/>
            <w:bottom w:val="none" w:sz="0" w:space="0" w:color="auto"/>
            <w:right w:val="none" w:sz="0" w:space="0" w:color="auto"/>
          </w:divBdr>
        </w:div>
        <w:div w:id="1887254686">
          <w:marLeft w:val="0"/>
          <w:marRight w:val="0"/>
          <w:marTop w:val="0"/>
          <w:marBottom w:val="0"/>
          <w:divBdr>
            <w:top w:val="none" w:sz="0" w:space="0" w:color="auto"/>
            <w:left w:val="none" w:sz="0" w:space="0" w:color="auto"/>
            <w:bottom w:val="none" w:sz="0" w:space="0" w:color="auto"/>
            <w:right w:val="none" w:sz="0" w:space="0" w:color="auto"/>
          </w:divBdr>
          <w:divsChild>
            <w:div w:id="1290940949">
              <w:marLeft w:val="0"/>
              <w:marRight w:val="0"/>
              <w:marTop w:val="0"/>
              <w:marBottom w:val="0"/>
              <w:divBdr>
                <w:top w:val="none" w:sz="0" w:space="0" w:color="auto"/>
                <w:left w:val="none" w:sz="0" w:space="0" w:color="auto"/>
                <w:bottom w:val="none" w:sz="0" w:space="0" w:color="auto"/>
                <w:right w:val="none" w:sz="0" w:space="0" w:color="auto"/>
              </w:divBdr>
            </w:div>
          </w:divsChild>
        </w:div>
        <w:div w:id="657809097">
          <w:marLeft w:val="0"/>
          <w:marRight w:val="0"/>
          <w:marTop w:val="0"/>
          <w:marBottom w:val="0"/>
          <w:divBdr>
            <w:top w:val="none" w:sz="0" w:space="0" w:color="auto"/>
            <w:left w:val="none" w:sz="0" w:space="0" w:color="auto"/>
            <w:bottom w:val="none" w:sz="0" w:space="0" w:color="auto"/>
            <w:right w:val="none" w:sz="0" w:space="0" w:color="auto"/>
          </w:divBdr>
        </w:div>
        <w:div w:id="714042633">
          <w:marLeft w:val="0"/>
          <w:marRight w:val="0"/>
          <w:marTop w:val="0"/>
          <w:marBottom w:val="0"/>
          <w:divBdr>
            <w:top w:val="none" w:sz="0" w:space="0" w:color="auto"/>
            <w:left w:val="none" w:sz="0" w:space="0" w:color="auto"/>
            <w:bottom w:val="none" w:sz="0" w:space="0" w:color="auto"/>
            <w:right w:val="none" w:sz="0" w:space="0" w:color="auto"/>
          </w:divBdr>
          <w:divsChild>
            <w:div w:id="1524704483">
              <w:marLeft w:val="0"/>
              <w:marRight w:val="0"/>
              <w:marTop w:val="0"/>
              <w:marBottom w:val="0"/>
              <w:divBdr>
                <w:top w:val="none" w:sz="0" w:space="0" w:color="auto"/>
                <w:left w:val="none" w:sz="0" w:space="0" w:color="auto"/>
                <w:bottom w:val="none" w:sz="0" w:space="0" w:color="auto"/>
                <w:right w:val="none" w:sz="0" w:space="0" w:color="auto"/>
              </w:divBdr>
            </w:div>
          </w:divsChild>
        </w:div>
        <w:div w:id="409351358">
          <w:marLeft w:val="0"/>
          <w:marRight w:val="0"/>
          <w:marTop w:val="0"/>
          <w:marBottom w:val="0"/>
          <w:divBdr>
            <w:top w:val="none" w:sz="0" w:space="0" w:color="auto"/>
            <w:left w:val="none" w:sz="0" w:space="0" w:color="auto"/>
            <w:bottom w:val="none" w:sz="0" w:space="0" w:color="auto"/>
            <w:right w:val="none" w:sz="0" w:space="0" w:color="auto"/>
          </w:divBdr>
        </w:div>
        <w:div w:id="1029256066">
          <w:marLeft w:val="0"/>
          <w:marRight w:val="0"/>
          <w:marTop w:val="0"/>
          <w:marBottom w:val="0"/>
          <w:divBdr>
            <w:top w:val="none" w:sz="0" w:space="0" w:color="auto"/>
            <w:left w:val="none" w:sz="0" w:space="0" w:color="auto"/>
            <w:bottom w:val="none" w:sz="0" w:space="0" w:color="auto"/>
            <w:right w:val="none" w:sz="0" w:space="0" w:color="auto"/>
          </w:divBdr>
          <w:divsChild>
            <w:div w:id="1906337597">
              <w:marLeft w:val="0"/>
              <w:marRight w:val="0"/>
              <w:marTop w:val="0"/>
              <w:marBottom w:val="0"/>
              <w:divBdr>
                <w:top w:val="none" w:sz="0" w:space="0" w:color="auto"/>
                <w:left w:val="none" w:sz="0" w:space="0" w:color="auto"/>
                <w:bottom w:val="none" w:sz="0" w:space="0" w:color="auto"/>
                <w:right w:val="none" w:sz="0" w:space="0" w:color="auto"/>
              </w:divBdr>
            </w:div>
          </w:divsChild>
        </w:div>
        <w:div w:id="1646933944">
          <w:marLeft w:val="0"/>
          <w:marRight w:val="0"/>
          <w:marTop w:val="300"/>
          <w:marBottom w:val="0"/>
          <w:divBdr>
            <w:top w:val="none" w:sz="0" w:space="0" w:color="auto"/>
            <w:left w:val="none" w:sz="0" w:space="0" w:color="auto"/>
            <w:bottom w:val="none" w:sz="0" w:space="0" w:color="auto"/>
            <w:right w:val="none" w:sz="0" w:space="0" w:color="auto"/>
          </w:divBdr>
          <w:divsChild>
            <w:div w:id="1034815121">
              <w:marLeft w:val="0"/>
              <w:marRight w:val="0"/>
              <w:marTop w:val="0"/>
              <w:marBottom w:val="0"/>
              <w:divBdr>
                <w:top w:val="none" w:sz="0" w:space="0" w:color="auto"/>
                <w:left w:val="none" w:sz="0" w:space="0" w:color="auto"/>
                <w:bottom w:val="none" w:sz="0" w:space="0" w:color="auto"/>
                <w:right w:val="none" w:sz="0" w:space="0" w:color="auto"/>
              </w:divBdr>
              <w:divsChild>
                <w:div w:id="382681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704160">
          <w:marLeft w:val="0"/>
          <w:marRight w:val="0"/>
          <w:marTop w:val="300"/>
          <w:marBottom w:val="0"/>
          <w:divBdr>
            <w:top w:val="none" w:sz="0" w:space="0" w:color="auto"/>
            <w:left w:val="none" w:sz="0" w:space="0" w:color="auto"/>
            <w:bottom w:val="none" w:sz="0" w:space="0" w:color="auto"/>
            <w:right w:val="none" w:sz="0" w:space="0" w:color="auto"/>
          </w:divBdr>
          <w:divsChild>
            <w:div w:id="1926766784">
              <w:marLeft w:val="0"/>
              <w:marRight w:val="0"/>
              <w:marTop w:val="0"/>
              <w:marBottom w:val="0"/>
              <w:divBdr>
                <w:top w:val="none" w:sz="0" w:space="0" w:color="auto"/>
                <w:left w:val="none" w:sz="0" w:space="0" w:color="auto"/>
                <w:bottom w:val="none" w:sz="0" w:space="0" w:color="auto"/>
                <w:right w:val="none" w:sz="0" w:space="0" w:color="auto"/>
              </w:divBdr>
              <w:divsChild>
                <w:div w:id="7643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77995">
          <w:marLeft w:val="0"/>
          <w:marRight w:val="0"/>
          <w:marTop w:val="300"/>
          <w:marBottom w:val="0"/>
          <w:divBdr>
            <w:top w:val="none" w:sz="0" w:space="0" w:color="auto"/>
            <w:left w:val="none" w:sz="0" w:space="0" w:color="auto"/>
            <w:bottom w:val="none" w:sz="0" w:space="0" w:color="auto"/>
            <w:right w:val="none" w:sz="0" w:space="0" w:color="auto"/>
          </w:divBdr>
          <w:divsChild>
            <w:div w:id="399444586">
              <w:marLeft w:val="0"/>
              <w:marRight w:val="0"/>
              <w:marTop w:val="0"/>
              <w:marBottom w:val="0"/>
              <w:divBdr>
                <w:top w:val="none" w:sz="0" w:space="0" w:color="auto"/>
                <w:left w:val="none" w:sz="0" w:space="0" w:color="auto"/>
                <w:bottom w:val="none" w:sz="0" w:space="0" w:color="auto"/>
                <w:right w:val="none" w:sz="0" w:space="0" w:color="auto"/>
              </w:divBdr>
              <w:divsChild>
                <w:div w:id="17009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61353">
          <w:marLeft w:val="0"/>
          <w:marRight w:val="0"/>
          <w:marTop w:val="300"/>
          <w:marBottom w:val="0"/>
          <w:divBdr>
            <w:top w:val="none" w:sz="0" w:space="0" w:color="auto"/>
            <w:left w:val="none" w:sz="0" w:space="0" w:color="auto"/>
            <w:bottom w:val="none" w:sz="0" w:space="0" w:color="auto"/>
            <w:right w:val="none" w:sz="0" w:space="0" w:color="auto"/>
          </w:divBdr>
          <w:divsChild>
            <w:div w:id="1706757476">
              <w:marLeft w:val="0"/>
              <w:marRight w:val="0"/>
              <w:marTop w:val="0"/>
              <w:marBottom w:val="0"/>
              <w:divBdr>
                <w:top w:val="none" w:sz="0" w:space="0" w:color="auto"/>
                <w:left w:val="none" w:sz="0" w:space="0" w:color="auto"/>
                <w:bottom w:val="none" w:sz="0" w:space="0" w:color="auto"/>
                <w:right w:val="none" w:sz="0" w:space="0" w:color="auto"/>
              </w:divBdr>
              <w:divsChild>
                <w:div w:id="883062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94480">
      <w:bodyDiv w:val="1"/>
      <w:marLeft w:val="0"/>
      <w:marRight w:val="0"/>
      <w:marTop w:val="0"/>
      <w:marBottom w:val="0"/>
      <w:divBdr>
        <w:top w:val="none" w:sz="0" w:space="0" w:color="auto"/>
        <w:left w:val="none" w:sz="0" w:space="0" w:color="auto"/>
        <w:bottom w:val="none" w:sz="0" w:space="0" w:color="auto"/>
        <w:right w:val="none" w:sz="0" w:space="0" w:color="auto"/>
      </w:divBdr>
      <w:divsChild>
        <w:div w:id="155807765">
          <w:marLeft w:val="0"/>
          <w:marRight w:val="0"/>
          <w:marTop w:val="0"/>
          <w:marBottom w:val="0"/>
          <w:divBdr>
            <w:top w:val="none" w:sz="0" w:space="0" w:color="auto"/>
            <w:left w:val="none" w:sz="0" w:space="0" w:color="auto"/>
            <w:bottom w:val="none" w:sz="0" w:space="0" w:color="auto"/>
            <w:right w:val="none" w:sz="0" w:space="0" w:color="auto"/>
          </w:divBdr>
        </w:div>
        <w:div w:id="278072669">
          <w:marLeft w:val="0"/>
          <w:marRight w:val="0"/>
          <w:marTop w:val="0"/>
          <w:marBottom w:val="0"/>
          <w:divBdr>
            <w:top w:val="none" w:sz="0" w:space="0" w:color="auto"/>
            <w:left w:val="none" w:sz="0" w:space="0" w:color="auto"/>
            <w:bottom w:val="none" w:sz="0" w:space="0" w:color="auto"/>
            <w:right w:val="none" w:sz="0" w:space="0" w:color="auto"/>
          </w:divBdr>
        </w:div>
        <w:div w:id="413430899">
          <w:marLeft w:val="0"/>
          <w:marRight w:val="0"/>
          <w:marTop w:val="0"/>
          <w:marBottom w:val="0"/>
          <w:divBdr>
            <w:top w:val="none" w:sz="0" w:space="0" w:color="auto"/>
            <w:left w:val="none" w:sz="0" w:space="0" w:color="auto"/>
            <w:bottom w:val="none" w:sz="0" w:space="0" w:color="auto"/>
            <w:right w:val="none" w:sz="0" w:space="0" w:color="auto"/>
          </w:divBdr>
          <w:divsChild>
            <w:div w:id="341704935">
              <w:marLeft w:val="0"/>
              <w:marRight w:val="0"/>
              <w:marTop w:val="0"/>
              <w:marBottom w:val="0"/>
              <w:divBdr>
                <w:top w:val="none" w:sz="0" w:space="0" w:color="auto"/>
                <w:left w:val="none" w:sz="0" w:space="0" w:color="auto"/>
                <w:bottom w:val="none" w:sz="0" w:space="0" w:color="auto"/>
                <w:right w:val="none" w:sz="0" w:space="0" w:color="auto"/>
              </w:divBdr>
            </w:div>
          </w:divsChild>
        </w:div>
        <w:div w:id="446240930">
          <w:marLeft w:val="0"/>
          <w:marRight w:val="0"/>
          <w:marTop w:val="0"/>
          <w:marBottom w:val="0"/>
          <w:divBdr>
            <w:top w:val="none" w:sz="0" w:space="0" w:color="auto"/>
            <w:left w:val="none" w:sz="0" w:space="0" w:color="auto"/>
            <w:bottom w:val="none" w:sz="0" w:space="0" w:color="auto"/>
            <w:right w:val="none" w:sz="0" w:space="0" w:color="auto"/>
          </w:divBdr>
        </w:div>
        <w:div w:id="557667936">
          <w:marLeft w:val="0"/>
          <w:marRight w:val="0"/>
          <w:marTop w:val="0"/>
          <w:marBottom w:val="0"/>
          <w:divBdr>
            <w:top w:val="none" w:sz="0" w:space="0" w:color="auto"/>
            <w:left w:val="none" w:sz="0" w:space="0" w:color="auto"/>
            <w:bottom w:val="none" w:sz="0" w:space="0" w:color="auto"/>
            <w:right w:val="none" w:sz="0" w:space="0" w:color="auto"/>
          </w:divBdr>
          <w:divsChild>
            <w:div w:id="641496997">
              <w:marLeft w:val="0"/>
              <w:marRight w:val="0"/>
              <w:marTop w:val="0"/>
              <w:marBottom w:val="0"/>
              <w:divBdr>
                <w:top w:val="none" w:sz="0" w:space="0" w:color="auto"/>
                <w:left w:val="none" w:sz="0" w:space="0" w:color="auto"/>
                <w:bottom w:val="none" w:sz="0" w:space="0" w:color="auto"/>
                <w:right w:val="none" w:sz="0" w:space="0" w:color="auto"/>
              </w:divBdr>
            </w:div>
          </w:divsChild>
        </w:div>
        <w:div w:id="562762784">
          <w:marLeft w:val="0"/>
          <w:marRight w:val="0"/>
          <w:marTop w:val="0"/>
          <w:marBottom w:val="0"/>
          <w:divBdr>
            <w:top w:val="none" w:sz="0" w:space="0" w:color="auto"/>
            <w:left w:val="none" w:sz="0" w:space="0" w:color="auto"/>
            <w:bottom w:val="none" w:sz="0" w:space="0" w:color="auto"/>
            <w:right w:val="none" w:sz="0" w:space="0" w:color="auto"/>
          </w:divBdr>
        </w:div>
        <w:div w:id="566721014">
          <w:marLeft w:val="0"/>
          <w:marRight w:val="0"/>
          <w:marTop w:val="0"/>
          <w:marBottom w:val="0"/>
          <w:divBdr>
            <w:top w:val="none" w:sz="0" w:space="0" w:color="auto"/>
            <w:left w:val="none" w:sz="0" w:space="0" w:color="auto"/>
            <w:bottom w:val="none" w:sz="0" w:space="0" w:color="auto"/>
            <w:right w:val="none" w:sz="0" w:space="0" w:color="auto"/>
          </w:divBdr>
          <w:divsChild>
            <w:div w:id="2037266120">
              <w:marLeft w:val="0"/>
              <w:marRight w:val="0"/>
              <w:marTop w:val="0"/>
              <w:marBottom w:val="0"/>
              <w:divBdr>
                <w:top w:val="none" w:sz="0" w:space="0" w:color="auto"/>
                <w:left w:val="none" w:sz="0" w:space="0" w:color="auto"/>
                <w:bottom w:val="none" w:sz="0" w:space="0" w:color="auto"/>
                <w:right w:val="none" w:sz="0" w:space="0" w:color="auto"/>
              </w:divBdr>
            </w:div>
          </w:divsChild>
        </w:div>
        <w:div w:id="671760806">
          <w:marLeft w:val="0"/>
          <w:marRight w:val="0"/>
          <w:marTop w:val="300"/>
          <w:marBottom w:val="0"/>
          <w:divBdr>
            <w:top w:val="none" w:sz="0" w:space="0" w:color="auto"/>
            <w:left w:val="none" w:sz="0" w:space="0" w:color="auto"/>
            <w:bottom w:val="none" w:sz="0" w:space="0" w:color="auto"/>
            <w:right w:val="none" w:sz="0" w:space="0" w:color="auto"/>
          </w:divBdr>
          <w:divsChild>
            <w:div w:id="1433553803">
              <w:marLeft w:val="0"/>
              <w:marRight w:val="0"/>
              <w:marTop w:val="0"/>
              <w:marBottom w:val="0"/>
              <w:divBdr>
                <w:top w:val="none" w:sz="0" w:space="0" w:color="auto"/>
                <w:left w:val="none" w:sz="0" w:space="0" w:color="auto"/>
                <w:bottom w:val="none" w:sz="0" w:space="0" w:color="auto"/>
                <w:right w:val="none" w:sz="0" w:space="0" w:color="auto"/>
              </w:divBdr>
              <w:divsChild>
                <w:div w:id="1135878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593629">
          <w:marLeft w:val="0"/>
          <w:marRight w:val="0"/>
          <w:marTop w:val="0"/>
          <w:marBottom w:val="0"/>
          <w:divBdr>
            <w:top w:val="none" w:sz="0" w:space="0" w:color="auto"/>
            <w:left w:val="none" w:sz="0" w:space="0" w:color="auto"/>
            <w:bottom w:val="none" w:sz="0" w:space="0" w:color="auto"/>
            <w:right w:val="none" w:sz="0" w:space="0" w:color="auto"/>
          </w:divBdr>
        </w:div>
        <w:div w:id="946237469">
          <w:marLeft w:val="0"/>
          <w:marRight w:val="0"/>
          <w:marTop w:val="0"/>
          <w:marBottom w:val="0"/>
          <w:divBdr>
            <w:top w:val="none" w:sz="0" w:space="0" w:color="auto"/>
            <w:left w:val="none" w:sz="0" w:space="0" w:color="auto"/>
            <w:bottom w:val="none" w:sz="0" w:space="0" w:color="auto"/>
            <w:right w:val="none" w:sz="0" w:space="0" w:color="auto"/>
          </w:divBdr>
          <w:divsChild>
            <w:div w:id="25063847">
              <w:marLeft w:val="0"/>
              <w:marRight w:val="0"/>
              <w:marTop w:val="0"/>
              <w:marBottom w:val="0"/>
              <w:divBdr>
                <w:top w:val="none" w:sz="0" w:space="0" w:color="auto"/>
                <w:left w:val="none" w:sz="0" w:space="0" w:color="auto"/>
                <w:bottom w:val="none" w:sz="0" w:space="0" w:color="auto"/>
                <w:right w:val="none" w:sz="0" w:space="0" w:color="auto"/>
              </w:divBdr>
            </w:div>
          </w:divsChild>
        </w:div>
        <w:div w:id="1032458400">
          <w:marLeft w:val="0"/>
          <w:marRight w:val="0"/>
          <w:marTop w:val="0"/>
          <w:marBottom w:val="0"/>
          <w:divBdr>
            <w:top w:val="none" w:sz="0" w:space="0" w:color="auto"/>
            <w:left w:val="none" w:sz="0" w:space="0" w:color="auto"/>
            <w:bottom w:val="none" w:sz="0" w:space="0" w:color="auto"/>
            <w:right w:val="none" w:sz="0" w:space="0" w:color="auto"/>
          </w:divBdr>
        </w:div>
        <w:div w:id="1139225884">
          <w:marLeft w:val="0"/>
          <w:marRight w:val="0"/>
          <w:marTop w:val="0"/>
          <w:marBottom w:val="0"/>
          <w:divBdr>
            <w:top w:val="none" w:sz="0" w:space="0" w:color="auto"/>
            <w:left w:val="none" w:sz="0" w:space="0" w:color="auto"/>
            <w:bottom w:val="none" w:sz="0" w:space="0" w:color="auto"/>
            <w:right w:val="none" w:sz="0" w:space="0" w:color="auto"/>
          </w:divBdr>
          <w:divsChild>
            <w:div w:id="507598619">
              <w:marLeft w:val="0"/>
              <w:marRight w:val="0"/>
              <w:marTop w:val="0"/>
              <w:marBottom w:val="0"/>
              <w:divBdr>
                <w:top w:val="none" w:sz="0" w:space="0" w:color="auto"/>
                <w:left w:val="none" w:sz="0" w:space="0" w:color="auto"/>
                <w:bottom w:val="none" w:sz="0" w:space="0" w:color="auto"/>
                <w:right w:val="none" w:sz="0" w:space="0" w:color="auto"/>
              </w:divBdr>
            </w:div>
          </w:divsChild>
        </w:div>
        <w:div w:id="1170216252">
          <w:marLeft w:val="0"/>
          <w:marRight w:val="0"/>
          <w:marTop w:val="300"/>
          <w:marBottom w:val="0"/>
          <w:divBdr>
            <w:top w:val="none" w:sz="0" w:space="0" w:color="auto"/>
            <w:left w:val="none" w:sz="0" w:space="0" w:color="auto"/>
            <w:bottom w:val="none" w:sz="0" w:space="0" w:color="auto"/>
            <w:right w:val="none" w:sz="0" w:space="0" w:color="auto"/>
          </w:divBdr>
          <w:divsChild>
            <w:div w:id="159397203">
              <w:marLeft w:val="0"/>
              <w:marRight w:val="0"/>
              <w:marTop w:val="0"/>
              <w:marBottom w:val="0"/>
              <w:divBdr>
                <w:top w:val="none" w:sz="0" w:space="0" w:color="auto"/>
                <w:left w:val="none" w:sz="0" w:space="0" w:color="auto"/>
                <w:bottom w:val="none" w:sz="0" w:space="0" w:color="auto"/>
                <w:right w:val="none" w:sz="0" w:space="0" w:color="auto"/>
              </w:divBdr>
              <w:divsChild>
                <w:div w:id="6357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293939">
          <w:marLeft w:val="0"/>
          <w:marRight w:val="0"/>
          <w:marTop w:val="300"/>
          <w:marBottom w:val="0"/>
          <w:divBdr>
            <w:top w:val="none" w:sz="0" w:space="0" w:color="auto"/>
            <w:left w:val="none" w:sz="0" w:space="0" w:color="auto"/>
            <w:bottom w:val="none" w:sz="0" w:space="0" w:color="auto"/>
            <w:right w:val="none" w:sz="0" w:space="0" w:color="auto"/>
          </w:divBdr>
          <w:divsChild>
            <w:div w:id="998657558">
              <w:marLeft w:val="0"/>
              <w:marRight w:val="0"/>
              <w:marTop w:val="0"/>
              <w:marBottom w:val="0"/>
              <w:divBdr>
                <w:top w:val="none" w:sz="0" w:space="0" w:color="auto"/>
                <w:left w:val="none" w:sz="0" w:space="0" w:color="auto"/>
                <w:bottom w:val="none" w:sz="0" w:space="0" w:color="auto"/>
                <w:right w:val="none" w:sz="0" w:space="0" w:color="auto"/>
              </w:divBdr>
              <w:divsChild>
                <w:div w:id="95171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715248">
          <w:marLeft w:val="0"/>
          <w:marRight w:val="0"/>
          <w:marTop w:val="0"/>
          <w:marBottom w:val="0"/>
          <w:divBdr>
            <w:top w:val="none" w:sz="0" w:space="0" w:color="auto"/>
            <w:left w:val="none" w:sz="0" w:space="0" w:color="auto"/>
            <w:bottom w:val="none" w:sz="0" w:space="0" w:color="auto"/>
            <w:right w:val="none" w:sz="0" w:space="0" w:color="auto"/>
          </w:divBdr>
          <w:divsChild>
            <w:div w:id="2135516390">
              <w:marLeft w:val="0"/>
              <w:marRight w:val="0"/>
              <w:marTop w:val="0"/>
              <w:marBottom w:val="0"/>
              <w:divBdr>
                <w:top w:val="none" w:sz="0" w:space="0" w:color="auto"/>
                <w:left w:val="none" w:sz="0" w:space="0" w:color="auto"/>
                <w:bottom w:val="none" w:sz="0" w:space="0" w:color="auto"/>
                <w:right w:val="none" w:sz="0" w:space="0" w:color="auto"/>
              </w:divBdr>
            </w:div>
          </w:divsChild>
        </w:div>
        <w:div w:id="1848012788">
          <w:marLeft w:val="0"/>
          <w:marRight w:val="0"/>
          <w:marTop w:val="0"/>
          <w:marBottom w:val="0"/>
          <w:divBdr>
            <w:top w:val="none" w:sz="0" w:space="0" w:color="auto"/>
            <w:left w:val="none" w:sz="0" w:space="0" w:color="auto"/>
            <w:bottom w:val="none" w:sz="0" w:space="0" w:color="auto"/>
            <w:right w:val="none" w:sz="0" w:space="0" w:color="auto"/>
          </w:divBdr>
        </w:div>
        <w:div w:id="1921599296">
          <w:marLeft w:val="0"/>
          <w:marRight w:val="0"/>
          <w:marTop w:val="300"/>
          <w:marBottom w:val="0"/>
          <w:divBdr>
            <w:top w:val="none" w:sz="0" w:space="0" w:color="auto"/>
            <w:left w:val="none" w:sz="0" w:space="0" w:color="auto"/>
            <w:bottom w:val="none" w:sz="0" w:space="0" w:color="auto"/>
            <w:right w:val="none" w:sz="0" w:space="0" w:color="auto"/>
          </w:divBdr>
          <w:divsChild>
            <w:div w:id="434600891">
              <w:marLeft w:val="0"/>
              <w:marRight w:val="0"/>
              <w:marTop w:val="0"/>
              <w:marBottom w:val="0"/>
              <w:divBdr>
                <w:top w:val="none" w:sz="0" w:space="0" w:color="auto"/>
                <w:left w:val="none" w:sz="0" w:space="0" w:color="auto"/>
                <w:bottom w:val="none" w:sz="0" w:space="0" w:color="auto"/>
                <w:right w:val="none" w:sz="0" w:space="0" w:color="auto"/>
              </w:divBdr>
              <w:divsChild>
                <w:div w:id="48011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225254">
          <w:marLeft w:val="0"/>
          <w:marRight w:val="0"/>
          <w:marTop w:val="0"/>
          <w:marBottom w:val="0"/>
          <w:divBdr>
            <w:top w:val="none" w:sz="0" w:space="0" w:color="auto"/>
            <w:left w:val="none" w:sz="0" w:space="0" w:color="auto"/>
            <w:bottom w:val="none" w:sz="0" w:space="0" w:color="auto"/>
            <w:right w:val="none" w:sz="0" w:space="0" w:color="auto"/>
          </w:divBdr>
          <w:divsChild>
            <w:div w:id="144345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162391">
      <w:bodyDiv w:val="1"/>
      <w:marLeft w:val="0"/>
      <w:marRight w:val="0"/>
      <w:marTop w:val="0"/>
      <w:marBottom w:val="0"/>
      <w:divBdr>
        <w:top w:val="none" w:sz="0" w:space="0" w:color="auto"/>
        <w:left w:val="none" w:sz="0" w:space="0" w:color="auto"/>
        <w:bottom w:val="none" w:sz="0" w:space="0" w:color="auto"/>
        <w:right w:val="none" w:sz="0" w:space="0" w:color="auto"/>
      </w:divBdr>
    </w:div>
    <w:div w:id="1897889169">
      <w:bodyDiv w:val="1"/>
      <w:marLeft w:val="0"/>
      <w:marRight w:val="0"/>
      <w:marTop w:val="0"/>
      <w:marBottom w:val="0"/>
      <w:divBdr>
        <w:top w:val="none" w:sz="0" w:space="0" w:color="auto"/>
        <w:left w:val="none" w:sz="0" w:space="0" w:color="auto"/>
        <w:bottom w:val="none" w:sz="0" w:space="0" w:color="auto"/>
        <w:right w:val="none" w:sz="0" w:space="0" w:color="auto"/>
      </w:divBdr>
      <w:divsChild>
        <w:div w:id="40060228">
          <w:marLeft w:val="0"/>
          <w:marRight w:val="0"/>
          <w:marTop w:val="300"/>
          <w:marBottom w:val="0"/>
          <w:divBdr>
            <w:top w:val="none" w:sz="0" w:space="0" w:color="auto"/>
            <w:left w:val="none" w:sz="0" w:space="0" w:color="auto"/>
            <w:bottom w:val="none" w:sz="0" w:space="0" w:color="auto"/>
            <w:right w:val="none" w:sz="0" w:space="0" w:color="auto"/>
          </w:divBdr>
          <w:divsChild>
            <w:div w:id="265045130">
              <w:marLeft w:val="0"/>
              <w:marRight w:val="0"/>
              <w:marTop w:val="0"/>
              <w:marBottom w:val="0"/>
              <w:divBdr>
                <w:top w:val="none" w:sz="0" w:space="0" w:color="auto"/>
                <w:left w:val="none" w:sz="0" w:space="0" w:color="auto"/>
                <w:bottom w:val="none" w:sz="0" w:space="0" w:color="auto"/>
                <w:right w:val="none" w:sz="0" w:space="0" w:color="auto"/>
              </w:divBdr>
              <w:divsChild>
                <w:div w:id="154705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43093">
          <w:marLeft w:val="0"/>
          <w:marRight w:val="0"/>
          <w:marTop w:val="0"/>
          <w:marBottom w:val="0"/>
          <w:divBdr>
            <w:top w:val="none" w:sz="0" w:space="0" w:color="auto"/>
            <w:left w:val="none" w:sz="0" w:space="0" w:color="auto"/>
            <w:bottom w:val="none" w:sz="0" w:space="0" w:color="auto"/>
            <w:right w:val="none" w:sz="0" w:space="0" w:color="auto"/>
          </w:divBdr>
        </w:div>
        <w:div w:id="253903816">
          <w:marLeft w:val="0"/>
          <w:marRight w:val="0"/>
          <w:marTop w:val="0"/>
          <w:marBottom w:val="0"/>
          <w:divBdr>
            <w:top w:val="none" w:sz="0" w:space="0" w:color="auto"/>
            <w:left w:val="none" w:sz="0" w:space="0" w:color="auto"/>
            <w:bottom w:val="none" w:sz="0" w:space="0" w:color="auto"/>
            <w:right w:val="none" w:sz="0" w:space="0" w:color="auto"/>
          </w:divBdr>
          <w:divsChild>
            <w:div w:id="386876775">
              <w:marLeft w:val="0"/>
              <w:marRight w:val="0"/>
              <w:marTop w:val="0"/>
              <w:marBottom w:val="0"/>
              <w:divBdr>
                <w:top w:val="none" w:sz="0" w:space="0" w:color="auto"/>
                <w:left w:val="none" w:sz="0" w:space="0" w:color="auto"/>
                <w:bottom w:val="none" w:sz="0" w:space="0" w:color="auto"/>
                <w:right w:val="none" w:sz="0" w:space="0" w:color="auto"/>
              </w:divBdr>
            </w:div>
          </w:divsChild>
        </w:div>
        <w:div w:id="287317888">
          <w:marLeft w:val="0"/>
          <w:marRight w:val="0"/>
          <w:marTop w:val="0"/>
          <w:marBottom w:val="0"/>
          <w:divBdr>
            <w:top w:val="none" w:sz="0" w:space="0" w:color="auto"/>
            <w:left w:val="none" w:sz="0" w:space="0" w:color="auto"/>
            <w:bottom w:val="none" w:sz="0" w:space="0" w:color="auto"/>
            <w:right w:val="none" w:sz="0" w:space="0" w:color="auto"/>
          </w:divBdr>
          <w:divsChild>
            <w:div w:id="1469665559">
              <w:marLeft w:val="0"/>
              <w:marRight w:val="0"/>
              <w:marTop w:val="0"/>
              <w:marBottom w:val="0"/>
              <w:divBdr>
                <w:top w:val="none" w:sz="0" w:space="0" w:color="auto"/>
                <w:left w:val="none" w:sz="0" w:space="0" w:color="auto"/>
                <w:bottom w:val="none" w:sz="0" w:space="0" w:color="auto"/>
                <w:right w:val="none" w:sz="0" w:space="0" w:color="auto"/>
              </w:divBdr>
            </w:div>
          </w:divsChild>
        </w:div>
        <w:div w:id="434833333">
          <w:marLeft w:val="0"/>
          <w:marRight w:val="0"/>
          <w:marTop w:val="0"/>
          <w:marBottom w:val="0"/>
          <w:divBdr>
            <w:top w:val="none" w:sz="0" w:space="0" w:color="auto"/>
            <w:left w:val="none" w:sz="0" w:space="0" w:color="auto"/>
            <w:bottom w:val="none" w:sz="0" w:space="0" w:color="auto"/>
            <w:right w:val="none" w:sz="0" w:space="0" w:color="auto"/>
          </w:divBdr>
        </w:div>
        <w:div w:id="517819501">
          <w:marLeft w:val="0"/>
          <w:marRight w:val="0"/>
          <w:marTop w:val="0"/>
          <w:marBottom w:val="0"/>
          <w:divBdr>
            <w:top w:val="none" w:sz="0" w:space="0" w:color="auto"/>
            <w:left w:val="none" w:sz="0" w:space="0" w:color="auto"/>
            <w:bottom w:val="none" w:sz="0" w:space="0" w:color="auto"/>
            <w:right w:val="none" w:sz="0" w:space="0" w:color="auto"/>
          </w:divBdr>
        </w:div>
        <w:div w:id="827477498">
          <w:marLeft w:val="0"/>
          <w:marRight w:val="0"/>
          <w:marTop w:val="0"/>
          <w:marBottom w:val="0"/>
          <w:divBdr>
            <w:top w:val="none" w:sz="0" w:space="0" w:color="auto"/>
            <w:left w:val="none" w:sz="0" w:space="0" w:color="auto"/>
            <w:bottom w:val="none" w:sz="0" w:space="0" w:color="auto"/>
            <w:right w:val="none" w:sz="0" w:space="0" w:color="auto"/>
          </w:divBdr>
          <w:divsChild>
            <w:div w:id="515652640">
              <w:marLeft w:val="0"/>
              <w:marRight w:val="0"/>
              <w:marTop w:val="0"/>
              <w:marBottom w:val="0"/>
              <w:divBdr>
                <w:top w:val="none" w:sz="0" w:space="0" w:color="auto"/>
                <w:left w:val="none" w:sz="0" w:space="0" w:color="auto"/>
                <w:bottom w:val="none" w:sz="0" w:space="0" w:color="auto"/>
                <w:right w:val="none" w:sz="0" w:space="0" w:color="auto"/>
              </w:divBdr>
            </w:div>
          </w:divsChild>
        </w:div>
        <w:div w:id="906955252">
          <w:marLeft w:val="0"/>
          <w:marRight w:val="0"/>
          <w:marTop w:val="300"/>
          <w:marBottom w:val="0"/>
          <w:divBdr>
            <w:top w:val="none" w:sz="0" w:space="0" w:color="auto"/>
            <w:left w:val="none" w:sz="0" w:space="0" w:color="auto"/>
            <w:bottom w:val="none" w:sz="0" w:space="0" w:color="auto"/>
            <w:right w:val="none" w:sz="0" w:space="0" w:color="auto"/>
          </w:divBdr>
          <w:divsChild>
            <w:div w:id="657420697">
              <w:marLeft w:val="0"/>
              <w:marRight w:val="0"/>
              <w:marTop w:val="0"/>
              <w:marBottom w:val="0"/>
              <w:divBdr>
                <w:top w:val="none" w:sz="0" w:space="0" w:color="auto"/>
                <w:left w:val="none" w:sz="0" w:space="0" w:color="auto"/>
                <w:bottom w:val="none" w:sz="0" w:space="0" w:color="auto"/>
                <w:right w:val="none" w:sz="0" w:space="0" w:color="auto"/>
              </w:divBdr>
              <w:divsChild>
                <w:div w:id="158552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8582">
          <w:marLeft w:val="0"/>
          <w:marRight w:val="0"/>
          <w:marTop w:val="0"/>
          <w:marBottom w:val="0"/>
          <w:divBdr>
            <w:top w:val="none" w:sz="0" w:space="0" w:color="auto"/>
            <w:left w:val="none" w:sz="0" w:space="0" w:color="auto"/>
            <w:bottom w:val="none" w:sz="0" w:space="0" w:color="auto"/>
            <w:right w:val="none" w:sz="0" w:space="0" w:color="auto"/>
          </w:divBdr>
          <w:divsChild>
            <w:div w:id="850222321">
              <w:marLeft w:val="0"/>
              <w:marRight w:val="0"/>
              <w:marTop w:val="0"/>
              <w:marBottom w:val="0"/>
              <w:divBdr>
                <w:top w:val="none" w:sz="0" w:space="0" w:color="auto"/>
                <w:left w:val="none" w:sz="0" w:space="0" w:color="auto"/>
                <w:bottom w:val="none" w:sz="0" w:space="0" w:color="auto"/>
                <w:right w:val="none" w:sz="0" w:space="0" w:color="auto"/>
              </w:divBdr>
            </w:div>
          </w:divsChild>
        </w:div>
        <w:div w:id="1117219811">
          <w:marLeft w:val="0"/>
          <w:marRight w:val="0"/>
          <w:marTop w:val="300"/>
          <w:marBottom w:val="0"/>
          <w:divBdr>
            <w:top w:val="none" w:sz="0" w:space="0" w:color="auto"/>
            <w:left w:val="none" w:sz="0" w:space="0" w:color="auto"/>
            <w:bottom w:val="none" w:sz="0" w:space="0" w:color="auto"/>
            <w:right w:val="none" w:sz="0" w:space="0" w:color="auto"/>
          </w:divBdr>
          <w:divsChild>
            <w:div w:id="324094946">
              <w:marLeft w:val="0"/>
              <w:marRight w:val="0"/>
              <w:marTop w:val="0"/>
              <w:marBottom w:val="0"/>
              <w:divBdr>
                <w:top w:val="none" w:sz="0" w:space="0" w:color="auto"/>
                <w:left w:val="none" w:sz="0" w:space="0" w:color="auto"/>
                <w:bottom w:val="none" w:sz="0" w:space="0" w:color="auto"/>
                <w:right w:val="none" w:sz="0" w:space="0" w:color="auto"/>
              </w:divBdr>
              <w:divsChild>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3902">
          <w:marLeft w:val="0"/>
          <w:marRight w:val="0"/>
          <w:marTop w:val="0"/>
          <w:marBottom w:val="0"/>
          <w:divBdr>
            <w:top w:val="none" w:sz="0" w:space="0" w:color="auto"/>
            <w:left w:val="none" w:sz="0" w:space="0" w:color="auto"/>
            <w:bottom w:val="none" w:sz="0" w:space="0" w:color="auto"/>
            <w:right w:val="none" w:sz="0" w:space="0" w:color="auto"/>
          </w:divBdr>
        </w:div>
        <w:div w:id="1248920365">
          <w:marLeft w:val="0"/>
          <w:marRight w:val="0"/>
          <w:marTop w:val="0"/>
          <w:marBottom w:val="0"/>
          <w:divBdr>
            <w:top w:val="none" w:sz="0" w:space="0" w:color="auto"/>
            <w:left w:val="none" w:sz="0" w:space="0" w:color="auto"/>
            <w:bottom w:val="none" w:sz="0" w:space="0" w:color="auto"/>
            <w:right w:val="none" w:sz="0" w:space="0" w:color="auto"/>
          </w:divBdr>
        </w:div>
        <w:div w:id="1314335529">
          <w:marLeft w:val="0"/>
          <w:marRight w:val="0"/>
          <w:marTop w:val="0"/>
          <w:marBottom w:val="0"/>
          <w:divBdr>
            <w:top w:val="none" w:sz="0" w:space="0" w:color="auto"/>
            <w:left w:val="none" w:sz="0" w:space="0" w:color="auto"/>
            <w:bottom w:val="none" w:sz="0" w:space="0" w:color="auto"/>
            <w:right w:val="none" w:sz="0" w:space="0" w:color="auto"/>
          </w:divBdr>
          <w:divsChild>
            <w:div w:id="1657297778">
              <w:marLeft w:val="0"/>
              <w:marRight w:val="0"/>
              <w:marTop w:val="0"/>
              <w:marBottom w:val="0"/>
              <w:divBdr>
                <w:top w:val="none" w:sz="0" w:space="0" w:color="auto"/>
                <w:left w:val="none" w:sz="0" w:space="0" w:color="auto"/>
                <w:bottom w:val="none" w:sz="0" w:space="0" w:color="auto"/>
                <w:right w:val="none" w:sz="0" w:space="0" w:color="auto"/>
              </w:divBdr>
            </w:div>
          </w:divsChild>
        </w:div>
        <w:div w:id="1347050068">
          <w:marLeft w:val="0"/>
          <w:marRight w:val="0"/>
          <w:marTop w:val="300"/>
          <w:marBottom w:val="0"/>
          <w:divBdr>
            <w:top w:val="none" w:sz="0" w:space="0" w:color="auto"/>
            <w:left w:val="none" w:sz="0" w:space="0" w:color="auto"/>
            <w:bottom w:val="none" w:sz="0" w:space="0" w:color="auto"/>
            <w:right w:val="none" w:sz="0" w:space="0" w:color="auto"/>
          </w:divBdr>
          <w:divsChild>
            <w:div w:id="1443837711">
              <w:marLeft w:val="0"/>
              <w:marRight w:val="0"/>
              <w:marTop w:val="0"/>
              <w:marBottom w:val="0"/>
              <w:divBdr>
                <w:top w:val="none" w:sz="0" w:space="0" w:color="auto"/>
                <w:left w:val="none" w:sz="0" w:space="0" w:color="auto"/>
                <w:bottom w:val="none" w:sz="0" w:space="0" w:color="auto"/>
                <w:right w:val="none" w:sz="0" w:space="0" w:color="auto"/>
              </w:divBdr>
              <w:divsChild>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9614">
          <w:marLeft w:val="0"/>
          <w:marRight w:val="0"/>
          <w:marTop w:val="0"/>
          <w:marBottom w:val="0"/>
          <w:divBdr>
            <w:top w:val="none" w:sz="0" w:space="0" w:color="auto"/>
            <w:left w:val="none" w:sz="0" w:space="0" w:color="auto"/>
            <w:bottom w:val="none" w:sz="0" w:space="0" w:color="auto"/>
            <w:right w:val="none" w:sz="0" w:space="0" w:color="auto"/>
          </w:divBdr>
        </w:div>
        <w:div w:id="1508521749">
          <w:marLeft w:val="0"/>
          <w:marRight w:val="0"/>
          <w:marTop w:val="0"/>
          <w:marBottom w:val="0"/>
          <w:divBdr>
            <w:top w:val="none" w:sz="0" w:space="0" w:color="auto"/>
            <w:left w:val="none" w:sz="0" w:space="0" w:color="auto"/>
            <w:bottom w:val="none" w:sz="0" w:space="0" w:color="auto"/>
            <w:right w:val="none" w:sz="0" w:space="0" w:color="auto"/>
          </w:divBdr>
          <w:divsChild>
            <w:div w:id="202253584">
              <w:marLeft w:val="0"/>
              <w:marRight w:val="0"/>
              <w:marTop w:val="0"/>
              <w:marBottom w:val="0"/>
              <w:divBdr>
                <w:top w:val="none" w:sz="0" w:space="0" w:color="auto"/>
                <w:left w:val="none" w:sz="0" w:space="0" w:color="auto"/>
                <w:bottom w:val="none" w:sz="0" w:space="0" w:color="auto"/>
                <w:right w:val="none" w:sz="0" w:space="0" w:color="auto"/>
              </w:divBdr>
            </w:div>
          </w:divsChild>
        </w:div>
        <w:div w:id="1940916694">
          <w:marLeft w:val="0"/>
          <w:marRight w:val="0"/>
          <w:marTop w:val="0"/>
          <w:marBottom w:val="0"/>
          <w:divBdr>
            <w:top w:val="none" w:sz="0" w:space="0" w:color="auto"/>
            <w:left w:val="none" w:sz="0" w:space="0" w:color="auto"/>
            <w:bottom w:val="none" w:sz="0" w:space="0" w:color="auto"/>
            <w:right w:val="none" w:sz="0" w:space="0" w:color="auto"/>
          </w:divBdr>
        </w:div>
        <w:div w:id="2051026109">
          <w:marLeft w:val="0"/>
          <w:marRight w:val="0"/>
          <w:marTop w:val="0"/>
          <w:marBottom w:val="0"/>
          <w:divBdr>
            <w:top w:val="none" w:sz="0" w:space="0" w:color="auto"/>
            <w:left w:val="none" w:sz="0" w:space="0" w:color="auto"/>
            <w:bottom w:val="none" w:sz="0" w:space="0" w:color="auto"/>
            <w:right w:val="none" w:sz="0" w:space="0" w:color="auto"/>
          </w:divBdr>
          <w:divsChild>
            <w:div w:id="169210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933197">
      <w:bodyDiv w:val="1"/>
      <w:marLeft w:val="0"/>
      <w:marRight w:val="0"/>
      <w:marTop w:val="0"/>
      <w:marBottom w:val="0"/>
      <w:divBdr>
        <w:top w:val="none" w:sz="0" w:space="0" w:color="auto"/>
        <w:left w:val="none" w:sz="0" w:space="0" w:color="auto"/>
        <w:bottom w:val="none" w:sz="0" w:space="0" w:color="auto"/>
        <w:right w:val="none" w:sz="0" w:space="0" w:color="auto"/>
      </w:divBdr>
    </w:div>
    <w:div w:id="1898278802">
      <w:bodyDiv w:val="1"/>
      <w:marLeft w:val="0"/>
      <w:marRight w:val="0"/>
      <w:marTop w:val="0"/>
      <w:marBottom w:val="0"/>
      <w:divBdr>
        <w:top w:val="none" w:sz="0" w:space="0" w:color="auto"/>
        <w:left w:val="none" w:sz="0" w:space="0" w:color="auto"/>
        <w:bottom w:val="none" w:sz="0" w:space="0" w:color="auto"/>
        <w:right w:val="none" w:sz="0" w:space="0" w:color="auto"/>
      </w:divBdr>
      <w:divsChild>
        <w:div w:id="1577746356">
          <w:marLeft w:val="0"/>
          <w:marRight w:val="0"/>
          <w:marTop w:val="0"/>
          <w:marBottom w:val="0"/>
          <w:divBdr>
            <w:top w:val="none" w:sz="0" w:space="0" w:color="auto"/>
            <w:left w:val="none" w:sz="0" w:space="0" w:color="auto"/>
            <w:bottom w:val="none" w:sz="0" w:space="0" w:color="auto"/>
            <w:right w:val="none" w:sz="0" w:space="0" w:color="auto"/>
          </w:divBdr>
        </w:div>
        <w:div w:id="1450079687">
          <w:marLeft w:val="0"/>
          <w:marRight w:val="0"/>
          <w:marTop w:val="0"/>
          <w:marBottom w:val="0"/>
          <w:divBdr>
            <w:top w:val="none" w:sz="0" w:space="0" w:color="auto"/>
            <w:left w:val="none" w:sz="0" w:space="0" w:color="auto"/>
            <w:bottom w:val="none" w:sz="0" w:space="0" w:color="auto"/>
            <w:right w:val="none" w:sz="0" w:space="0" w:color="auto"/>
          </w:divBdr>
          <w:divsChild>
            <w:div w:id="1323119575">
              <w:marLeft w:val="0"/>
              <w:marRight w:val="0"/>
              <w:marTop w:val="0"/>
              <w:marBottom w:val="0"/>
              <w:divBdr>
                <w:top w:val="none" w:sz="0" w:space="0" w:color="auto"/>
                <w:left w:val="none" w:sz="0" w:space="0" w:color="auto"/>
                <w:bottom w:val="none" w:sz="0" w:space="0" w:color="auto"/>
                <w:right w:val="none" w:sz="0" w:space="0" w:color="auto"/>
              </w:divBdr>
            </w:div>
          </w:divsChild>
        </w:div>
        <w:div w:id="259263484">
          <w:marLeft w:val="0"/>
          <w:marRight w:val="0"/>
          <w:marTop w:val="0"/>
          <w:marBottom w:val="0"/>
          <w:divBdr>
            <w:top w:val="none" w:sz="0" w:space="0" w:color="auto"/>
            <w:left w:val="none" w:sz="0" w:space="0" w:color="auto"/>
            <w:bottom w:val="none" w:sz="0" w:space="0" w:color="auto"/>
            <w:right w:val="none" w:sz="0" w:space="0" w:color="auto"/>
          </w:divBdr>
        </w:div>
        <w:div w:id="1441871324">
          <w:marLeft w:val="0"/>
          <w:marRight w:val="0"/>
          <w:marTop w:val="0"/>
          <w:marBottom w:val="0"/>
          <w:divBdr>
            <w:top w:val="none" w:sz="0" w:space="0" w:color="auto"/>
            <w:left w:val="none" w:sz="0" w:space="0" w:color="auto"/>
            <w:bottom w:val="none" w:sz="0" w:space="0" w:color="auto"/>
            <w:right w:val="none" w:sz="0" w:space="0" w:color="auto"/>
          </w:divBdr>
          <w:divsChild>
            <w:div w:id="1377965870">
              <w:marLeft w:val="0"/>
              <w:marRight w:val="0"/>
              <w:marTop w:val="0"/>
              <w:marBottom w:val="0"/>
              <w:divBdr>
                <w:top w:val="none" w:sz="0" w:space="0" w:color="auto"/>
                <w:left w:val="none" w:sz="0" w:space="0" w:color="auto"/>
                <w:bottom w:val="none" w:sz="0" w:space="0" w:color="auto"/>
                <w:right w:val="none" w:sz="0" w:space="0" w:color="auto"/>
              </w:divBdr>
            </w:div>
          </w:divsChild>
        </w:div>
        <w:div w:id="1148012942">
          <w:marLeft w:val="0"/>
          <w:marRight w:val="0"/>
          <w:marTop w:val="0"/>
          <w:marBottom w:val="0"/>
          <w:divBdr>
            <w:top w:val="none" w:sz="0" w:space="0" w:color="auto"/>
            <w:left w:val="none" w:sz="0" w:space="0" w:color="auto"/>
            <w:bottom w:val="none" w:sz="0" w:space="0" w:color="auto"/>
            <w:right w:val="none" w:sz="0" w:space="0" w:color="auto"/>
          </w:divBdr>
        </w:div>
        <w:div w:id="795832106">
          <w:marLeft w:val="0"/>
          <w:marRight w:val="0"/>
          <w:marTop w:val="0"/>
          <w:marBottom w:val="0"/>
          <w:divBdr>
            <w:top w:val="none" w:sz="0" w:space="0" w:color="auto"/>
            <w:left w:val="none" w:sz="0" w:space="0" w:color="auto"/>
            <w:bottom w:val="none" w:sz="0" w:space="0" w:color="auto"/>
            <w:right w:val="none" w:sz="0" w:space="0" w:color="auto"/>
          </w:divBdr>
          <w:divsChild>
            <w:div w:id="2085375233">
              <w:marLeft w:val="0"/>
              <w:marRight w:val="0"/>
              <w:marTop w:val="0"/>
              <w:marBottom w:val="0"/>
              <w:divBdr>
                <w:top w:val="none" w:sz="0" w:space="0" w:color="auto"/>
                <w:left w:val="none" w:sz="0" w:space="0" w:color="auto"/>
                <w:bottom w:val="none" w:sz="0" w:space="0" w:color="auto"/>
                <w:right w:val="none" w:sz="0" w:space="0" w:color="auto"/>
              </w:divBdr>
            </w:div>
          </w:divsChild>
        </w:div>
        <w:div w:id="1283465762">
          <w:marLeft w:val="0"/>
          <w:marRight w:val="0"/>
          <w:marTop w:val="0"/>
          <w:marBottom w:val="0"/>
          <w:divBdr>
            <w:top w:val="none" w:sz="0" w:space="0" w:color="auto"/>
            <w:left w:val="none" w:sz="0" w:space="0" w:color="auto"/>
            <w:bottom w:val="none" w:sz="0" w:space="0" w:color="auto"/>
            <w:right w:val="none" w:sz="0" w:space="0" w:color="auto"/>
          </w:divBdr>
        </w:div>
        <w:div w:id="1538548667">
          <w:marLeft w:val="0"/>
          <w:marRight w:val="0"/>
          <w:marTop w:val="0"/>
          <w:marBottom w:val="0"/>
          <w:divBdr>
            <w:top w:val="none" w:sz="0" w:space="0" w:color="auto"/>
            <w:left w:val="none" w:sz="0" w:space="0" w:color="auto"/>
            <w:bottom w:val="none" w:sz="0" w:space="0" w:color="auto"/>
            <w:right w:val="none" w:sz="0" w:space="0" w:color="auto"/>
          </w:divBdr>
          <w:divsChild>
            <w:div w:id="1936354721">
              <w:marLeft w:val="0"/>
              <w:marRight w:val="0"/>
              <w:marTop w:val="0"/>
              <w:marBottom w:val="0"/>
              <w:divBdr>
                <w:top w:val="none" w:sz="0" w:space="0" w:color="auto"/>
                <w:left w:val="none" w:sz="0" w:space="0" w:color="auto"/>
                <w:bottom w:val="none" w:sz="0" w:space="0" w:color="auto"/>
                <w:right w:val="none" w:sz="0" w:space="0" w:color="auto"/>
              </w:divBdr>
            </w:div>
          </w:divsChild>
        </w:div>
        <w:div w:id="560219305">
          <w:marLeft w:val="0"/>
          <w:marRight w:val="0"/>
          <w:marTop w:val="0"/>
          <w:marBottom w:val="0"/>
          <w:divBdr>
            <w:top w:val="none" w:sz="0" w:space="0" w:color="auto"/>
            <w:left w:val="none" w:sz="0" w:space="0" w:color="auto"/>
            <w:bottom w:val="none" w:sz="0" w:space="0" w:color="auto"/>
            <w:right w:val="none" w:sz="0" w:space="0" w:color="auto"/>
          </w:divBdr>
        </w:div>
        <w:div w:id="1004237690">
          <w:marLeft w:val="0"/>
          <w:marRight w:val="0"/>
          <w:marTop w:val="0"/>
          <w:marBottom w:val="0"/>
          <w:divBdr>
            <w:top w:val="none" w:sz="0" w:space="0" w:color="auto"/>
            <w:left w:val="none" w:sz="0" w:space="0" w:color="auto"/>
            <w:bottom w:val="none" w:sz="0" w:space="0" w:color="auto"/>
            <w:right w:val="none" w:sz="0" w:space="0" w:color="auto"/>
          </w:divBdr>
          <w:divsChild>
            <w:div w:id="815297976">
              <w:marLeft w:val="0"/>
              <w:marRight w:val="0"/>
              <w:marTop w:val="0"/>
              <w:marBottom w:val="0"/>
              <w:divBdr>
                <w:top w:val="none" w:sz="0" w:space="0" w:color="auto"/>
                <w:left w:val="none" w:sz="0" w:space="0" w:color="auto"/>
                <w:bottom w:val="none" w:sz="0" w:space="0" w:color="auto"/>
                <w:right w:val="none" w:sz="0" w:space="0" w:color="auto"/>
              </w:divBdr>
            </w:div>
          </w:divsChild>
        </w:div>
        <w:div w:id="911738244">
          <w:marLeft w:val="0"/>
          <w:marRight w:val="0"/>
          <w:marTop w:val="0"/>
          <w:marBottom w:val="0"/>
          <w:divBdr>
            <w:top w:val="none" w:sz="0" w:space="0" w:color="auto"/>
            <w:left w:val="none" w:sz="0" w:space="0" w:color="auto"/>
            <w:bottom w:val="none" w:sz="0" w:space="0" w:color="auto"/>
            <w:right w:val="none" w:sz="0" w:space="0" w:color="auto"/>
          </w:divBdr>
        </w:div>
        <w:div w:id="1429345596">
          <w:marLeft w:val="0"/>
          <w:marRight w:val="0"/>
          <w:marTop w:val="0"/>
          <w:marBottom w:val="0"/>
          <w:divBdr>
            <w:top w:val="none" w:sz="0" w:space="0" w:color="auto"/>
            <w:left w:val="none" w:sz="0" w:space="0" w:color="auto"/>
            <w:bottom w:val="none" w:sz="0" w:space="0" w:color="auto"/>
            <w:right w:val="none" w:sz="0" w:space="0" w:color="auto"/>
          </w:divBdr>
          <w:divsChild>
            <w:div w:id="409620765">
              <w:marLeft w:val="0"/>
              <w:marRight w:val="0"/>
              <w:marTop w:val="0"/>
              <w:marBottom w:val="0"/>
              <w:divBdr>
                <w:top w:val="none" w:sz="0" w:space="0" w:color="auto"/>
                <w:left w:val="none" w:sz="0" w:space="0" w:color="auto"/>
                <w:bottom w:val="none" w:sz="0" w:space="0" w:color="auto"/>
                <w:right w:val="none" w:sz="0" w:space="0" w:color="auto"/>
              </w:divBdr>
            </w:div>
          </w:divsChild>
        </w:div>
        <w:div w:id="825436921">
          <w:marLeft w:val="0"/>
          <w:marRight w:val="0"/>
          <w:marTop w:val="0"/>
          <w:marBottom w:val="0"/>
          <w:divBdr>
            <w:top w:val="none" w:sz="0" w:space="0" w:color="auto"/>
            <w:left w:val="none" w:sz="0" w:space="0" w:color="auto"/>
            <w:bottom w:val="none" w:sz="0" w:space="0" w:color="auto"/>
            <w:right w:val="none" w:sz="0" w:space="0" w:color="auto"/>
          </w:divBdr>
        </w:div>
        <w:div w:id="1674723956">
          <w:marLeft w:val="0"/>
          <w:marRight w:val="0"/>
          <w:marTop w:val="0"/>
          <w:marBottom w:val="0"/>
          <w:divBdr>
            <w:top w:val="none" w:sz="0" w:space="0" w:color="auto"/>
            <w:left w:val="none" w:sz="0" w:space="0" w:color="auto"/>
            <w:bottom w:val="none" w:sz="0" w:space="0" w:color="auto"/>
            <w:right w:val="none" w:sz="0" w:space="0" w:color="auto"/>
          </w:divBdr>
          <w:divsChild>
            <w:div w:id="585916662">
              <w:marLeft w:val="0"/>
              <w:marRight w:val="0"/>
              <w:marTop w:val="0"/>
              <w:marBottom w:val="0"/>
              <w:divBdr>
                <w:top w:val="none" w:sz="0" w:space="0" w:color="auto"/>
                <w:left w:val="none" w:sz="0" w:space="0" w:color="auto"/>
                <w:bottom w:val="none" w:sz="0" w:space="0" w:color="auto"/>
                <w:right w:val="none" w:sz="0" w:space="0" w:color="auto"/>
              </w:divBdr>
            </w:div>
          </w:divsChild>
        </w:div>
        <w:div w:id="1372270291">
          <w:marLeft w:val="0"/>
          <w:marRight w:val="0"/>
          <w:marTop w:val="300"/>
          <w:marBottom w:val="0"/>
          <w:divBdr>
            <w:top w:val="none" w:sz="0" w:space="0" w:color="auto"/>
            <w:left w:val="none" w:sz="0" w:space="0" w:color="auto"/>
            <w:bottom w:val="none" w:sz="0" w:space="0" w:color="auto"/>
            <w:right w:val="none" w:sz="0" w:space="0" w:color="auto"/>
          </w:divBdr>
          <w:divsChild>
            <w:div w:id="2142573648">
              <w:marLeft w:val="0"/>
              <w:marRight w:val="0"/>
              <w:marTop w:val="0"/>
              <w:marBottom w:val="0"/>
              <w:divBdr>
                <w:top w:val="none" w:sz="0" w:space="0" w:color="auto"/>
                <w:left w:val="none" w:sz="0" w:space="0" w:color="auto"/>
                <w:bottom w:val="none" w:sz="0" w:space="0" w:color="auto"/>
                <w:right w:val="none" w:sz="0" w:space="0" w:color="auto"/>
              </w:divBdr>
              <w:divsChild>
                <w:div w:id="1699117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841060">
          <w:marLeft w:val="0"/>
          <w:marRight w:val="0"/>
          <w:marTop w:val="300"/>
          <w:marBottom w:val="0"/>
          <w:divBdr>
            <w:top w:val="none" w:sz="0" w:space="0" w:color="auto"/>
            <w:left w:val="none" w:sz="0" w:space="0" w:color="auto"/>
            <w:bottom w:val="none" w:sz="0" w:space="0" w:color="auto"/>
            <w:right w:val="none" w:sz="0" w:space="0" w:color="auto"/>
          </w:divBdr>
          <w:divsChild>
            <w:div w:id="525405182">
              <w:marLeft w:val="0"/>
              <w:marRight w:val="0"/>
              <w:marTop w:val="0"/>
              <w:marBottom w:val="0"/>
              <w:divBdr>
                <w:top w:val="none" w:sz="0" w:space="0" w:color="auto"/>
                <w:left w:val="none" w:sz="0" w:space="0" w:color="auto"/>
                <w:bottom w:val="none" w:sz="0" w:space="0" w:color="auto"/>
                <w:right w:val="none" w:sz="0" w:space="0" w:color="auto"/>
              </w:divBdr>
              <w:divsChild>
                <w:div w:id="15759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286051">
          <w:marLeft w:val="0"/>
          <w:marRight w:val="0"/>
          <w:marTop w:val="300"/>
          <w:marBottom w:val="0"/>
          <w:divBdr>
            <w:top w:val="none" w:sz="0" w:space="0" w:color="auto"/>
            <w:left w:val="none" w:sz="0" w:space="0" w:color="auto"/>
            <w:bottom w:val="none" w:sz="0" w:space="0" w:color="auto"/>
            <w:right w:val="none" w:sz="0" w:space="0" w:color="auto"/>
          </w:divBdr>
          <w:divsChild>
            <w:div w:id="630285864">
              <w:marLeft w:val="0"/>
              <w:marRight w:val="0"/>
              <w:marTop w:val="0"/>
              <w:marBottom w:val="0"/>
              <w:divBdr>
                <w:top w:val="none" w:sz="0" w:space="0" w:color="auto"/>
                <w:left w:val="none" w:sz="0" w:space="0" w:color="auto"/>
                <w:bottom w:val="none" w:sz="0" w:space="0" w:color="auto"/>
                <w:right w:val="none" w:sz="0" w:space="0" w:color="auto"/>
              </w:divBdr>
              <w:divsChild>
                <w:div w:id="77991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115110">
          <w:marLeft w:val="0"/>
          <w:marRight w:val="0"/>
          <w:marTop w:val="300"/>
          <w:marBottom w:val="0"/>
          <w:divBdr>
            <w:top w:val="none" w:sz="0" w:space="0" w:color="auto"/>
            <w:left w:val="none" w:sz="0" w:space="0" w:color="auto"/>
            <w:bottom w:val="none" w:sz="0" w:space="0" w:color="auto"/>
            <w:right w:val="none" w:sz="0" w:space="0" w:color="auto"/>
          </w:divBdr>
          <w:divsChild>
            <w:div w:id="787551565">
              <w:marLeft w:val="0"/>
              <w:marRight w:val="0"/>
              <w:marTop w:val="0"/>
              <w:marBottom w:val="0"/>
              <w:divBdr>
                <w:top w:val="none" w:sz="0" w:space="0" w:color="auto"/>
                <w:left w:val="none" w:sz="0" w:space="0" w:color="auto"/>
                <w:bottom w:val="none" w:sz="0" w:space="0" w:color="auto"/>
                <w:right w:val="none" w:sz="0" w:space="0" w:color="auto"/>
              </w:divBdr>
              <w:divsChild>
                <w:div w:id="105816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8709014">
      <w:bodyDiv w:val="1"/>
      <w:marLeft w:val="0"/>
      <w:marRight w:val="0"/>
      <w:marTop w:val="0"/>
      <w:marBottom w:val="0"/>
      <w:divBdr>
        <w:top w:val="none" w:sz="0" w:space="0" w:color="auto"/>
        <w:left w:val="none" w:sz="0" w:space="0" w:color="auto"/>
        <w:bottom w:val="none" w:sz="0" w:space="0" w:color="auto"/>
        <w:right w:val="none" w:sz="0" w:space="0" w:color="auto"/>
      </w:divBdr>
      <w:divsChild>
        <w:div w:id="1329864479">
          <w:marLeft w:val="0"/>
          <w:marRight w:val="0"/>
          <w:marTop w:val="0"/>
          <w:marBottom w:val="0"/>
          <w:divBdr>
            <w:top w:val="none" w:sz="0" w:space="0" w:color="auto"/>
            <w:left w:val="none" w:sz="0" w:space="0" w:color="auto"/>
            <w:bottom w:val="none" w:sz="0" w:space="0" w:color="auto"/>
            <w:right w:val="none" w:sz="0" w:space="0" w:color="auto"/>
          </w:divBdr>
        </w:div>
        <w:div w:id="556404895">
          <w:marLeft w:val="0"/>
          <w:marRight w:val="0"/>
          <w:marTop w:val="0"/>
          <w:marBottom w:val="0"/>
          <w:divBdr>
            <w:top w:val="none" w:sz="0" w:space="0" w:color="auto"/>
            <w:left w:val="none" w:sz="0" w:space="0" w:color="auto"/>
            <w:bottom w:val="none" w:sz="0" w:space="0" w:color="auto"/>
            <w:right w:val="none" w:sz="0" w:space="0" w:color="auto"/>
          </w:divBdr>
          <w:divsChild>
            <w:div w:id="2038576326">
              <w:marLeft w:val="0"/>
              <w:marRight w:val="0"/>
              <w:marTop w:val="0"/>
              <w:marBottom w:val="0"/>
              <w:divBdr>
                <w:top w:val="none" w:sz="0" w:space="0" w:color="auto"/>
                <w:left w:val="none" w:sz="0" w:space="0" w:color="auto"/>
                <w:bottom w:val="none" w:sz="0" w:space="0" w:color="auto"/>
                <w:right w:val="none" w:sz="0" w:space="0" w:color="auto"/>
              </w:divBdr>
            </w:div>
          </w:divsChild>
        </w:div>
        <w:div w:id="732316365">
          <w:marLeft w:val="0"/>
          <w:marRight w:val="0"/>
          <w:marTop w:val="0"/>
          <w:marBottom w:val="0"/>
          <w:divBdr>
            <w:top w:val="none" w:sz="0" w:space="0" w:color="auto"/>
            <w:left w:val="none" w:sz="0" w:space="0" w:color="auto"/>
            <w:bottom w:val="none" w:sz="0" w:space="0" w:color="auto"/>
            <w:right w:val="none" w:sz="0" w:space="0" w:color="auto"/>
          </w:divBdr>
        </w:div>
        <w:div w:id="2136751793">
          <w:marLeft w:val="0"/>
          <w:marRight w:val="0"/>
          <w:marTop w:val="0"/>
          <w:marBottom w:val="0"/>
          <w:divBdr>
            <w:top w:val="none" w:sz="0" w:space="0" w:color="auto"/>
            <w:left w:val="none" w:sz="0" w:space="0" w:color="auto"/>
            <w:bottom w:val="none" w:sz="0" w:space="0" w:color="auto"/>
            <w:right w:val="none" w:sz="0" w:space="0" w:color="auto"/>
          </w:divBdr>
          <w:divsChild>
            <w:div w:id="1156606329">
              <w:marLeft w:val="0"/>
              <w:marRight w:val="0"/>
              <w:marTop w:val="0"/>
              <w:marBottom w:val="0"/>
              <w:divBdr>
                <w:top w:val="none" w:sz="0" w:space="0" w:color="auto"/>
                <w:left w:val="none" w:sz="0" w:space="0" w:color="auto"/>
                <w:bottom w:val="none" w:sz="0" w:space="0" w:color="auto"/>
                <w:right w:val="none" w:sz="0" w:space="0" w:color="auto"/>
              </w:divBdr>
            </w:div>
          </w:divsChild>
        </w:div>
        <w:div w:id="499123859">
          <w:marLeft w:val="0"/>
          <w:marRight w:val="0"/>
          <w:marTop w:val="0"/>
          <w:marBottom w:val="0"/>
          <w:divBdr>
            <w:top w:val="none" w:sz="0" w:space="0" w:color="auto"/>
            <w:left w:val="none" w:sz="0" w:space="0" w:color="auto"/>
            <w:bottom w:val="none" w:sz="0" w:space="0" w:color="auto"/>
            <w:right w:val="none" w:sz="0" w:space="0" w:color="auto"/>
          </w:divBdr>
        </w:div>
        <w:div w:id="1227914355">
          <w:marLeft w:val="0"/>
          <w:marRight w:val="0"/>
          <w:marTop w:val="0"/>
          <w:marBottom w:val="0"/>
          <w:divBdr>
            <w:top w:val="none" w:sz="0" w:space="0" w:color="auto"/>
            <w:left w:val="none" w:sz="0" w:space="0" w:color="auto"/>
            <w:bottom w:val="none" w:sz="0" w:space="0" w:color="auto"/>
            <w:right w:val="none" w:sz="0" w:space="0" w:color="auto"/>
          </w:divBdr>
          <w:divsChild>
            <w:div w:id="908810802">
              <w:marLeft w:val="0"/>
              <w:marRight w:val="0"/>
              <w:marTop w:val="0"/>
              <w:marBottom w:val="0"/>
              <w:divBdr>
                <w:top w:val="none" w:sz="0" w:space="0" w:color="auto"/>
                <w:left w:val="none" w:sz="0" w:space="0" w:color="auto"/>
                <w:bottom w:val="none" w:sz="0" w:space="0" w:color="auto"/>
                <w:right w:val="none" w:sz="0" w:space="0" w:color="auto"/>
              </w:divBdr>
            </w:div>
          </w:divsChild>
        </w:div>
        <w:div w:id="1961522084">
          <w:marLeft w:val="0"/>
          <w:marRight w:val="0"/>
          <w:marTop w:val="0"/>
          <w:marBottom w:val="0"/>
          <w:divBdr>
            <w:top w:val="none" w:sz="0" w:space="0" w:color="auto"/>
            <w:left w:val="none" w:sz="0" w:space="0" w:color="auto"/>
            <w:bottom w:val="none" w:sz="0" w:space="0" w:color="auto"/>
            <w:right w:val="none" w:sz="0" w:space="0" w:color="auto"/>
          </w:divBdr>
        </w:div>
        <w:div w:id="1665473713">
          <w:marLeft w:val="0"/>
          <w:marRight w:val="0"/>
          <w:marTop w:val="0"/>
          <w:marBottom w:val="0"/>
          <w:divBdr>
            <w:top w:val="none" w:sz="0" w:space="0" w:color="auto"/>
            <w:left w:val="none" w:sz="0" w:space="0" w:color="auto"/>
            <w:bottom w:val="none" w:sz="0" w:space="0" w:color="auto"/>
            <w:right w:val="none" w:sz="0" w:space="0" w:color="auto"/>
          </w:divBdr>
          <w:divsChild>
            <w:div w:id="85998218">
              <w:marLeft w:val="0"/>
              <w:marRight w:val="0"/>
              <w:marTop w:val="0"/>
              <w:marBottom w:val="0"/>
              <w:divBdr>
                <w:top w:val="none" w:sz="0" w:space="0" w:color="auto"/>
                <w:left w:val="none" w:sz="0" w:space="0" w:color="auto"/>
                <w:bottom w:val="none" w:sz="0" w:space="0" w:color="auto"/>
                <w:right w:val="none" w:sz="0" w:space="0" w:color="auto"/>
              </w:divBdr>
            </w:div>
          </w:divsChild>
        </w:div>
        <w:div w:id="884030282">
          <w:marLeft w:val="0"/>
          <w:marRight w:val="0"/>
          <w:marTop w:val="0"/>
          <w:marBottom w:val="0"/>
          <w:divBdr>
            <w:top w:val="none" w:sz="0" w:space="0" w:color="auto"/>
            <w:left w:val="none" w:sz="0" w:space="0" w:color="auto"/>
            <w:bottom w:val="none" w:sz="0" w:space="0" w:color="auto"/>
            <w:right w:val="none" w:sz="0" w:space="0" w:color="auto"/>
          </w:divBdr>
        </w:div>
        <w:div w:id="1450971469">
          <w:marLeft w:val="0"/>
          <w:marRight w:val="0"/>
          <w:marTop w:val="0"/>
          <w:marBottom w:val="0"/>
          <w:divBdr>
            <w:top w:val="none" w:sz="0" w:space="0" w:color="auto"/>
            <w:left w:val="none" w:sz="0" w:space="0" w:color="auto"/>
            <w:bottom w:val="none" w:sz="0" w:space="0" w:color="auto"/>
            <w:right w:val="none" w:sz="0" w:space="0" w:color="auto"/>
          </w:divBdr>
          <w:divsChild>
            <w:div w:id="565145540">
              <w:marLeft w:val="0"/>
              <w:marRight w:val="0"/>
              <w:marTop w:val="0"/>
              <w:marBottom w:val="0"/>
              <w:divBdr>
                <w:top w:val="none" w:sz="0" w:space="0" w:color="auto"/>
                <w:left w:val="none" w:sz="0" w:space="0" w:color="auto"/>
                <w:bottom w:val="none" w:sz="0" w:space="0" w:color="auto"/>
                <w:right w:val="none" w:sz="0" w:space="0" w:color="auto"/>
              </w:divBdr>
            </w:div>
          </w:divsChild>
        </w:div>
        <w:div w:id="1136525706">
          <w:marLeft w:val="0"/>
          <w:marRight w:val="0"/>
          <w:marTop w:val="0"/>
          <w:marBottom w:val="0"/>
          <w:divBdr>
            <w:top w:val="none" w:sz="0" w:space="0" w:color="auto"/>
            <w:left w:val="none" w:sz="0" w:space="0" w:color="auto"/>
            <w:bottom w:val="none" w:sz="0" w:space="0" w:color="auto"/>
            <w:right w:val="none" w:sz="0" w:space="0" w:color="auto"/>
          </w:divBdr>
        </w:div>
        <w:div w:id="505830626">
          <w:marLeft w:val="0"/>
          <w:marRight w:val="0"/>
          <w:marTop w:val="0"/>
          <w:marBottom w:val="0"/>
          <w:divBdr>
            <w:top w:val="none" w:sz="0" w:space="0" w:color="auto"/>
            <w:left w:val="none" w:sz="0" w:space="0" w:color="auto"/>
            <w:bottom w:val="none" w:sz="0" w:space="0" w:color="auto"/>
            <w:right w:val="none" w:sz="0" w:space="0" w:color="auto"/>
          </w:divBdr>
          <w:divsChild>
            <w:div w:id="296961206">
              <w:marLeft w:val="0"/>
              <w:marRight w:val="0"/>
              <w:marTop w:val="0"/>
              <w:marBottom w:val="0"/>
              <w:divBdr>
                <w:top w:val="none" w:sz="0" w:space="0" w:color="auto"/>
                <w:left w:val="none" w:sz="0" w:space="0" w:color="auto"/>
                <w:bottom w:val="none" w:sz="0" w:space="0" w:color="auto"/>
                <w:right w:val="none" w:sz="0" w:space="0" w:color="auto"/>
              </w:divBdr>
            </w:div>
          </w:divsChild>
        </w:div>
        <w:div w:id="1758865443">
          <w:marLeft w:val="0"/>
          <w:marRight w:val="0"/>
          <w:marTop w:val="0"/>
          <w:marBottom w:val="0"/>
          <w:divBdr>
            <w:top w:val="none" w:sz="0" w:space="0" w:color="auto"/>
            <w:left w:val="none" w:sz="0" w:space="0" w:color="auto"/>
            <w:bottom w:val="none" w:sz="0" w:space="0" w:color="auto"/>
            <w:right w:val="none" w:sz="0" w:space="0" w:color="auto"/>
          </w:divBdr>
        </w:div>
        <w:div w:id="614872106">
          <w:marLeft w:val="0"/>
          <w:marRight w:val="0"/>
          <w:marTop w:val="0"/>
          <w:marBottom w:val="0"/>
          <w:divBdr>
            <w:top w:val="none" w:sz="0" w:space="0" w:color="auto"/>
            <w:left w:val="none" w:sz="0" w:space="0" w:color="auto"/>
            <w:bottom w:val="none" w:sz="0" w:space="0" w:color="auto"/>
            <w:right w:val="none" w:sz="0" w:space="0" w:color="auto"/>
          </w:divBdr>
          <w:divsChild>
            <w:div w:id="1440222226">
              <w:marLeft w:val="0"/>
              <w:marRight w:val="0"/>
              <w:marTop w:val="0"/>
              <w:marBottom w:val="0"/>
              <w:divBdr>
                <w:top w:val="none" w:sz="0" w:space="0" w:color="auto"/>
                <w:left w:val="none" w:sz="0" w:space="0" w:color="auto"/>
                <w:bottom w:val="none" w:sz="0" w:space="0" w:color="auto"/>
                <w:right w:val="none" w:sz="0" w:space="0" w:color="auto"/>
              </w:divBdr>
            </w:div>
          </w:divsChild>
        </w:div>
        <w:div w:id="465510600">
          <w:marLeft w:val="0"/>
          <w:marRight w:val="0"/>
          <w:marTop w:val="300"/>
          <w:marBottom w:val="0"/>
          <w:divBdr>
            <w:top w:val="none" w:sz="0" w:space="0" w:color="auto"/>
            <w:left w:val="none" w:sz="0" w:space="0" w:color="auto"/>
            <w:bottom w:val="none" w:sz="0" w:space="0" w:color="auto"/>
            <w:right w:val="none" w:sz="0" w:space="0" w:color="auto"/>
          </w:divBdr>
          <w:divsChild>
            <w:div w:id="187767557">
              <w:marLeft w:val="0"/>
              <w:marRight w:val="0"/>
              <w:marTop w:val="0"/>
              <w:marBottom w:val="0"/>
              <w:divBdr>
                <w:top w:val="none" w:sz="0" w:space="0" w:color="auto"/>
                <w:left w:val="none" w:sz="0" w:space="0" w:color="auto"/>
                <w:bottom w:val="none" w:sz="0" w:space="0" w:color="auto"/>
                <w:right w:val="none" w:sz="0" w:space="0" w:color="auto"/>
              </w:divBdr>
              <w:divsChild>
                <w:div w:id="114427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177094">
          <w:marLeft w:val="0"/>
          <w:marRight w:val="0"/>
          <w:marTop w:val="300"/>
          <w:marBottom w:val="0"/>
          <w:divBdr>
            <w:top w:val="none" w:sz="0" w:space="0" w:color="auto"/>
            <w:left w:val="none" w:sz="0" w:space="0" w:color="auto"/>
            <w:bottom w:val="none" w:sz="0" w:space="0" w:color="auto"/>
            <w:right w:val="none" w:sz="0" w:space="0" w:color="auto"/>
          </w:divBdr>
          <w:divsChild>
            <w:div w:id="863517138">
              <w:marLeft w:val="0"/>
              <w:marRight w:val="0"/>
              <w:marTop w:val="0"/>
              <w:marBottom w:val="0"/>
              <w:divBdr>
                <w:top w:val="none" w:sz="0" w:space="0" w:color="auto"/>
                <w:left w:val="none" w:sz="0" w:space="0" w:color="auto"/>
                <w:bottom w:val="none" w:sz="0" w:space="0" w:color="auto"/>
                <w:right w:val="none" w:sz="0" w:space="0" w:color="auto"/>
              </w:divBdr>
              <w:divsChild>
                <w:div w:id="729574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80758">
          <w:marLeft w:val="0"/>
          <w:marRight w:val="0"/>
          <w:marTop w:val="300"/>
          <w:marBottom w:val="0"/>
          <w:divBdr>
            <w:top w:val="none" w:sz="0" w:space="0" w:color="auto"/>
            <w:left w:val="none" w:sz="0" w:space="0" w:color="auto"/>
            <w:bottom w:val="none" w:sz="0" w:space="0" w:color="auto"/>
            <w:right w:val="none" w:sz="0" w:space="0" w:color="auto"/>
          </w:divBdr>
          <w:divsChild>
            <w:div w:id="2106418310">
              <w:marLeft w:val="0"/>
              <w:marRight w:val="0"/>
              <w:marTop w:val="0"/>
              <w:marBottom w:val="0"/>
              <w:divBdr>
                <w:top w:val="none" w:sz="0" w:space="0" w:color="auto"/>
                <w:left w:val="none" w:sz="0" w:space="0" w:color="auto"/>
                <w:bottom w:val="none" w:sz="0" w:space="0" w:color="auto"/>
                <w:right w:val="none" w:sz="0" w:space="0" w:color="auto"/>
              </w:divBdr>
              <w:divsChild>
                <w:div w:id="89412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717960">
          <w:marLeft w:val="0"/>
          <w:marRight w:val="0"/>
          <w:marTop w:val="300"/>
          <w:marBottom w:val="0"/>
          <w:divBdr>
            <w:top w:val="none" w:sz="0" w:space="0" w:color="auto"/>
            <w:left w:val="none" w:sz="0" w:space="0" w:color="auto"/>
            <w:bottom w:val="none" w:sz="0" w:space="0" w:color="auto"/>
            <w:right w:val="none" w:sz="0" w:space="0" w:color="auto"/>
          </w:divBdr>
          <w:divsChild>
            <w:div w:id="291449261">
              <w:marLeft w:val="0"/>
              <w:marRight w:val="0"/>
              <w:marTop w:val="0"/>
              <w:marBottom w:val="0"/>
              <w:divBdr>
                <w:top w:val="none" w:sz="0" w:space="0" w:color="auto"/>
                <w:left w:val="none" w:sz="0" w:space="0" w:color="auto"/>
                <w:bottom w:val="none" w:sz="0" w:space="0" w:color="auto"/>
                <w:right w:val="none" w:sz="0" w:space="0" w:color="auto"/>
              </w:divBdr>
              <w:divsChild>
                <w:div w:id="777719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0748611">
      <w:bodyDiv w:val="1"/>
      <w:marLeft w:val="0"/>
      <w:marRight w:val="0"/>
      <w:marTop w:val="0"/>
      <w:marBottom w:val="0"/>
      <w:divBdr>
        <w:top w:val="none" w:sz="0" w:space="0" w:color="auto"/>
        <w:left w:val="none" w:sz="0" w:space="0" w:color="auto"/>
        <w:bottom w:val="none" w:sz="0" w:space="0" w:color="auto"/>
        <w:right w:val="none" w:sz="0" w:space="0" w:color="auto"/>
      </w:divBdr>
    </w:div>
    <w:div w:id="1901793029">
      <w:bodyDiv w:val="1"/>
      <w:marLeft w:val="0"/>
      <w:marRight w:val="0"/>
      <w:marTop w:val="0"/>
      <w:marBottom w:val="0"/>
      <w:divBdr>
        <w:top w:val="none" w:sz="0" w:space="0" w:color="auto"/>
        <w:left w:val="none" w:sz="0" w:space="0" w:color="auto"/>
        <w:bottom w:val="none" w:sz="0" w:space="0" w:color="auto"/>
        <w:right w:val="none" w:sz="0" w:space="0" w:color="auto"/>
      </w:divBdr>
      <w:divsChild>
        <w:div w:id="1628242684">
          <w:marLeft w:val="0"/>
          <w:marRight w:val="0"/>
          <w:marTop w:val="0"/>
          <w:marBottom w:val="0"/>
          <w:divBdr>
            <w:top w:val="none" w:sz="0" w:space="0" w:color="auto"/>
            <w:left w:val="none" w:sz="0" w:space="0" w:color="auto"/>
            <w:bottom w:val="none" w:sz="0" w:space="0" w:color="auto"/>
            <w:right w:val="none" w:sz="0" w:space="0" w:color="auto"/>
          </w:divBdr>
        </w:div>
        <w:div w:id="356657876">
          <w:marLeft w:val="0"/>
          <w:marRight w:val="0"/>
          <w:marTop w:val="0"/>
          <w:marBottom w:val="0"/>
          <w:divBdr>
            <w:top w:val="none" w:sz="0" w:space="0" w:color="auto"/>
            <w:left w:val="none" w:sz="0" w:space="0" w:color="auto"/>
            <w:bottom w:val="none" w:sz="0" w:space="0" w:color="auto"/>
            <w:right w:val="none" w:sz="0" w:space="0" w:color="auto"/>
          </w:divBdr>
          <w:divsChild>
            <w:div w:id="2094159261">
              <w:marLeft w:val="0"/>
              <w:marRight w:val="0"/>
              <w:marTop w:val="0"/>
              <w:marBottom w:val="0"/>
              <w:divBdr>
                <w:top w:val="none" w:sz="0" w:space="0" w:color="auto"/>
                <w:left w:val="none" w:sz="0" w:space="0" w:color="auto"/>
                <w:bottom w:val="none" w:sz="0" w:space="0" w:color="auto"/>
                <w:right w:val="none" w:sz="0" w:space="0" w:color="auto"/>
              </w:divBdr>
            </w:div>
          </w:divsChild>
        </w:div>
        <w:div w:id="440757308">
          <w:marLeft w:val="0"/>
          <w:marRight w:val="0"/>
          <w:marTop w:val="0"/>
          <w:marBottom w:val="0"/>
          <w:divBdr>
            <w:top w:val="none" w:sz="0" w:space="0" w:color="auto"/>
            <w:left w:val="none" w:sz="0" w:space="0" w:color="auto"/>
            <w:bottom w:val="none" w:sz="0" w:space="0" w:color="auto"/>
            <w:right w:val="none" w:sz="0" w:space="0" w:color="auto"/>
          </w:divBdr>
        </w:div>
        <w:div w:id="1284849730">
          <w:marLeft w:val="0"/>
          <w:marRight w:val="0"/>
          <w:marTop w:val="0"/>
          <w:marBottom w:val="0"/>
          <w:divBdr>
            <w:top w:val="none" w:sz="0" w:space="0" w:color="auto"/>
            <w:left w:val="none" w:sz="0" w:space="0" w:color="auto"/>
            <w:bottom w:val="none" w:sz="0" w:space="0" w:color="auto"/>
            <w:right w:val="none" w:sz="0" w:space="0" w:color="auto"/>
          </w:divBdr>
          <w:divsChild>
            <w:div w:id="1477722439">
              <w:marLeft w:val="0"/>
              <w:marRight w:val="0"/>
              <w:marTop w:val="0"/>
              <w:marBottom w:val="0"/>
              <w:divBdr>
                <w:top w:val="none" w:sz="0" w:space="0" w:color="auto"/>
                <w:left w:val="none" w:sz="0" w:space="0" w:color="auto"/>
                <w:bottom w:val="none" w:sz="0" w:space="0" w:color="auto"/>
                <w:right w:val="none" w:sz="0" w:space="0" w:color="auto"/>
              </w:divBdr>
            </w:div>
          </w:divsChild>
        </w:div>
        <w:div w:id="1259172617">
          <w:marLeft w:val="0"/>
          <w:marRight w:val="0"/>
          <w:marTop w:val="0"/>
          <w:marBottom w:val="0"/>
          <w:divBdr>
            <w:top w:val="none" w:sz="0" w:space="0" w:color="auto"/>
            <w:left w:val="none" w:sz="0" w:space="0" w:color="auto"/>
            <w:bottom w:val="none" w:sz="0" w:space="0" w:color="auto"/>
            <w:right w:val="none" w:sz="0" w:space="0" w:color="auto"/>
          </w:divBdr>
        </w:div>
        <w:div w:id="1280916975">
          <w:marLeft w:val="0"/>
          <w:marRight w:val="0"/>
          <w:marTop w:val="0"/>
          <w:marBottom w:val="0"/>
          <w:divBdr>
            <w:top w:val="none" w:sz="0" w:space="0" w:color="auto"/>
            <w:left w:val="none" w:sz="0" w:space="0" w:color="auto"/>
            <w:bottom w:val="none" w:sz="0" w:space="0" w:color="auto"/>
            <w:right w:val="none" w:sz="0" w:space="0" w:color="auto"/>
          </w:divBdr>
          <w:divsChild>
            <w:div w:id="1415317900">
              <w:marLeft w:val="0"/>
              <w:marRight w:val="0"/>
              <w:marTop w:val="0"/>
              <w:marBottom w:val="0"/>
              <w:divBdr>
                <w:top w:val="none" w:sz="0" w:space="0" w:color="auto"/>
                <w:left w:val="none" w:sz="0" w:space="0" w:color="auto"/>
                <w:bottom w:val="none" w:sz="0" w:space="0" w:color="auto"/>
                <w:right w:val="none" w:sz="0" w:space="0" w:color="auto"/>
              </w:divBdr>
            </w:div>
          </w:divsChild>
        </w:div>
        <w:div w:id="69665489">
          <w:marLeft w:val="0"/>
          <w:marRight w:val="0"/>
          <w:marTop w:val="0"/>
          <w:marBottom w:val="0"/>
          <w:divBdr>
            <w:top w:val="none" w:sz="0" w:space="0" w:color="auto"/>
            <w:left w:val="none" w:sz="0" w:space="0" w:color="auto"/>
            <w:bottom w:val="none" w:sz="0" w:space="0" w:color="auto"/>
            <w:right w:val="none" w:sz="0" w:space="0" w:color="auto"/>
          </w:divBdr>
        </w:div>
        <w:div w:id="678846329">
          <w:marLeft w:val="0"/>
          <w:marRight w:val="0"/>
          <w:marTop w:val="0"/>
          <w:marBottom w:val="0"/>
          <w:divBdr>
            <w:top w:val="none" w:sz="0" w:space="0" w:color="auto"/>
            <w:left w:val="none" w:sz="0" w:space="0" w:color="auto"/>
            <w:bottom w:val="none" w:sz="0" w:space="0" w:color="auto"/>
            <w:right w:val="none" w:sz="0" w:space="0" w:color="auto"/>
          </w:divBdr>
          <w:divsChild>
            <w:div w:id="481579131">
              <w:marLeft w:val="0"/>
              <w:marRight w:val="0"/>
              <w:marTop w:val="0"/>
              <w:marBottom w:val="0"/>
              <w:divBdr>
                <w:top w:val="none" w:sz="0" w:space="0" w:color="auto"/>
                <w:left w:val="none" w:sz="0" w:space="0" w:color="auto"/>
                <w:bottom w:val="none" w:sz="0" w:space="0" w:color="auto"/>
                <w:right w:val="none" w:sz="0" w:space="0" w:color="auto"/>
              </w:divBdr>
            </w:div>
          </w:divsChild>
        </w:div>
        <w:div w:id="1396077407">
          <w:marLeft w:val="0"/>
          <w:marRight w:val="0"/>
          <w:marTop w:val="0"/>
          <w:marBottom w:val="0"/>
          <w:divBdr>
            <w:top w:val="none" w:sz="0" w:space="0" w:color="auto"/>
            <w:left w:val="none" w:sz="0" w:space="0" w:color="auto"/>
            <w:bottom w:val="none" w:sz="0" w:space="0" w:color="auto"/>
            <w:right w:val="none" w:sz="0" w:space="0" w:color="auto"/>
          </w:divBdr>
        </w:div>
        <w:div w:id="1309169872">
          <w:marLeft w:val="0"/>
          <w:marRight w:val="0"/>
          <w:marTop w:val="0"/>
          <w:marBottom w:val="0"/>
          <w:divBdr>
            <w:top w:val="none" w:sz="0" w:space="0" w:color="auto"/>
            <w:left w:val="none" w:sz="0" w:space="0" w:color="auto"/>
            <w:bottom w:val="none" w:sz="0" w:space="0" w:color="auto"/>
            <w:right w:val="none" w:sz="0" w:space="0" w:color="auto"/>
          </w:divBdr>
          <w:divsChild>
            <w:div w:id="971833976">
              <w:marLeft w:val="0"/>
              <w:marRight w:val="0"/>
              <w:marTop w:val="0"/>
              <w:marBottom w:val="0"/>
              <w:divBdr>
                <w:top w:val="none" w:sz="0" w:space="0" w:color="auto"/>
                <w:left w:val="none" w:sz="0" w:space="0" w:color="auto"/>
                <w:bottom w:val="none" w:sz="0" w:space="0" w:color="auto"/>
                <w:right w:val="none" w:sz="0" w:space="0" w:color="auto"/>
              </w:divBdr>
            </w:div>
          </w:divsChild>
        </w:div>
        <w:div w:id="1083070774">
          <w:marLeft w:val="0"/>
          <w:marRight w:val="0"/>
          <w:marTop w:val="0"/>
          <w:marBottom w:val="0"/>
          <w:divBdr>
            <w:top w:val="none" w:sz="0" w:space="0" w:color="auto"/>
            <w:left w:val="none" w:sz="0" w:space="0" w:color="auto"/>
            <w:bottom w:val="none" w:sz="0" w:space="0" w:color="auto"/>
            <w:right w:val="none" w:sz="0" w:space="0" w:color="auto"/>
          </w:divBdr>
        </w:div>
        <w:div w:id="734857504">
          <w:marLeft w:val="0"/>
          <w:marRight w:val="0"/>
          <w:marTop w:val="0"/>
          <w:marBottom w:val="0"/>
          <w:divBdr>
            <w:top w:val="none" w:sz="0" w:space="0" w:color="auto"/>
            <w:left w:val="none" w:sz="0" w:space="0" w:color="auto"/>
            <w:bottom w:val="none" w:sz="0" w:space="0" w:color="auto"/>
            <w:right w:val="none" w:sz="0" w:space="0" w:color="auto"/>
          </w:divBdr>
          <w:divsChild>
            <w:div w:id="24328470">
              <w:marLeft w:val="0"/>
              <w:marRight w:val="0"/>
              <w:marTop w:val="0"/>
              <w:marBottom w:val="0"/>
              <w:divBdr>
                <w:top w:val="none" w:sz="0" w:space="0" w:color="auto"/>
                <w:left w:val="none" w:sz="0" w:space="0" w:color="auto"/>
                <w:bottom w:val="none" w:sz="0" w:space="0" w:color="auto"/>
                <w:right w:val="none" w:sz="0" w:space="0" w:color="auto"/>
              </w:divBdr>
            </w:div>
          </w:divsChild>
        </w:div>
        <w:div w:id="717122308">
          <w:marLeft w:val="0"/>
          <w:marRight w:val="0"/>
          <w:marTop w:val="0"/>
          <w:marBottom w:val="0"/>
          <w:divBdr>
            <w:top w:val="none" w:sz="0" w:space="0" w:color="auto"/>
            <w:left w:val="none" w:sz="0" w:space="0" w:color="auto"/>
            <w:bottom w:val="none" w:sz="0" w:space="0" w:color="auto"/>
            <w:right w:val="none" w:sz="0" w:space="0" w:color="auto"/>
          </w:divBdr>
        </w:div>
        <w:div w:id="1110320960">
          <w:marLeft w:val="0"/>
          <w:marRight w:val="0"/>
          <w:marTop w:val="0"/>
          <w:marBottom w:val="0"/>
          <w:divBdr>
            <w:top w:val="none" w:sz="0" w:space="0" w:color="auto"/>
            <w:left w:val="none" w:sz="0" w:space="0" w:color="auto"/>
            <w:bottom w:val="none" w:sz="0" w:space="0" w:color="auto"/>
            <w:right w:val="none" w:sz="0" w:space="0" w:color="auto"/>
          </w:divBdr>
          <w:divsChild>
            <w:div w:id="525824510">
              <w:marLeft w:val="0"/>
              <w:marRight w:val="0"/>
              <w:marTop w:val="0"/>
              <w:marBottom w:val="0"/>
              <w:divBdr>
                <w:top w:val="none" w:sz="0" w:space="0" w:color="auto"/>
                <w:left w:val="none" w:sz="0" w:space="0" w:color="auto"/>
                <w:bottom w:val="none" w:sz="0" w:space="0" w:color="auto"/>
                <w:right w:val="none" w:sz="0" w:space="0" w:color="auto"/>
              </w:divBdr>
            </w:div>
          </w:divsChild>
        </w:div>
        <w:div w:id="1333339841">
          <w:marLeft w:val="0"/>
          <w:marRight w:val="0"/>
          <w:marTop w:val="300"/>
          <w:marBottom w:val="0"/>
          <w:divBdr>
            <w:top w:val="none" w:sz="0" w:space="0" w:color="auto"/>
            <w:left w:val="none" w:sz="0" w:space="0" w:color="auto"/>
            <w:bottom w:val="none" w:sz="0" w:space="0" w:color="auto"/>
            <w:right w:val="none" w:sz="0" w:space="0" w:color="auto"/>
          </w:divBdr>
          <w:divsChild>
            <w:div w:id="1365059742">
              <w:marLeft w:val="0"/>
              <w:marRight w:val="0"/>
              <w:marTop w:val="0"/>
              <w:marBottom w:val="0"/>
              <w:divBdr>
                <w:top w:val="none" w:sz="0" w:space="0" w:color="auto"/>
                <w:left w:val="none" w:sz="0" w:space="0" w:color="auto"/>
                <w:bottom w:val="none" w:sz="0" w:space="0" w:color="auto"/>
                <w:right w:val="none" w:sz="0" w:space="0" w:color="auto"/>
              </w:divBdr>
              <w:divsChild>
                <w:div w:id="124722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06210">
          <w:marLeft w:val="0"/>
          <w:marRight w:val="0"/>
          <w:marTop w:val="300"/>
          <w:marBottom w:val="0"/>
          <w:divBdr>
            <w:top w:val="none" w:sz="0" w:space="0" w:color="auto"/>
            <w:left w:val="none" w:sz="0" w:space="0" w:color="auto"/>
            <w:bottom w:val="none" w:sz="0" w:space="0" w:color="auto"/>
            <w:right w:val="none" w:sz="0" w:space="0" w:color="auto"/>
          </w:divBdr>
          <w:divsChild>
            <w:div w:id="1354188922">
              <w:marLeft w:val="0"/>
              <w:marRight w:val="0"/>
              <w:marTop w:val="0"/>
              <w:marBottom w:val="0"/>
              <w:divBdr>
                <w:top w:val="none" w:sz="0" w:space="0" w:color="auto"/>
                <w:left w:val="none" w:sz="0" w:space="0" w:color="auto"/>
                <w:bottom w:val="none" w:sz="0" w:space="0" w:color="auto"/>
                <w:right w:val="none" w:sz="0" w:space="0" w:color="auto"/>
              </w:divBdr>
              <w:divsChild>
                <w:div w:id="1604875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17987">
          <w:marLeft w:val="0"/>
          <w:marRight w:val="0"/>
          <w:marTop w:val="300"/>
          <w:marBottom w:val="0"/>
          <w:divBdr>
            <w:top w:val="none" w:sz="0" w:space="0" w:color="auto"/>
            <w:left w:val="none" w:sz="0" w:space="0" w:color="auto"/>
            <w:bottom w:val="none" w:sz="0" w:space="0" w:color="auto"/>
            <w:right w:val="none" w:sz="0" w:space="0" w:color="auto"/>
          </w:divBdr>
          <w:divsChild>
            <w:div w:id="1817646939">
              <w:marLeft w:val="0"/>
              <w:marRight w:val="0"/>
              <w:marTop w:val="0"/>
              <w:marBottom w:val="0"/>
              <w:divBdr>
                <w:top w:val="none" w:sz="0" w:space="0" w:color="auto"/>
                <w:left w:val="none" w:sz="0" w:space="0" w:color="auto"/>
                <w:bottom w:val="none" w:sz="0" w:space="0" w:color="auto"/>
                <w:right w:val="none" w:sz="0" w:space="0" w:color="auto"/>
              </w:divBdr>
              <w:divsChild>
                <w:div w:id="1616516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702551">
          <w:marLeft w:val="0"/>
          <w:marRight w:val="0"/>
          <w:marTop w:val="300"/>
          <w:marBottom w:val="0"/>
          <w:divBdr>
            <w:top w:val="none" w:sz="0" w:space="0" w:color="auto"/>
            <w:left w:val="none" w:sz="0" w:space="0" w:color="auto"/>
            <w:bottom w:val="none" w:sz="0" w:space="0" w:color="auto"/>
            <w:right w:val="none" w:sz="0" w:space="0" w:color="auto"/>
          </w:divBdr>
          <w:divsChild>
            <w:div w:id="2091271035">
              <w:marLeft w:val="0"/>
              <w:marRight w:val="0"/>
              <w:marTop w:val="0"/>
              <w:marBottom w:val="0"/>
              <w:divBdr>
                <w:top w:val="none" w:sz="0" w:space="0" w:color="auto"/>
                <w:left w:val="none" w:sz="0" w:space="0" w:color="auto"/>
                <w:bottom w:val="none" w:sz="0" w:space="0" w:color="auto"/>
                <w:right w:val="none" w:sz="0" w:space="0" w:color="auto"/>
              </w:divBdr>
              <w:divsChild>
                <w:div w:id="563028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2254057">
      <w:bodyDiv w:val="1"/>
      <w:marLeft w:val="0"/>
      <w:marRight w:val="0"/>
      <w:marTop w:val="0"/>
      <w:marBottom w:val="0"/>
      <w:divBdr>
        <w:top w:val="none" w:sz="0" w:space="0" w:color="auto"/>
        <w:left w:val="none" w:sz="0" w:space="0" w:color="auto"/>
        <w:bottom w:val="none" w:sz="0" w:space="0" w:color="auto"/>
        <w:right w:val="none" w:sz="0" w:space="0" w:color="auto"/>
      </w:divBdr>
    </w:div>
    <w:div w:id="1902595273">
      <w:bodyDiv w:val="1"/>
      <w:marLeft w:val="0"/>
      <w:marRight w:val="0"/>
      <w:marTop w:val="0"/>
      <w:marBottom w:val="0"/>
      <w:divBdr>
        <w:top w:val="none" w:sz="0" w:space="0" w:color="auto"/>
        <w:left w:val="none" w:sz="0" w:space="0" w:color="auto"/>
        <w:bottom w:val="none" w:sz="0" w:space="0" w:color="auto"/>
        <w:right w:val="none" w:sz="0" w:space="0" w:color="auto"/>
      </w:divBdr>
      <w:divsChild>
        <w:div w:id="1417435824">
          <w:marLeft w:val="0"/>
          <w:marRight w:val="0"/>
          <w:marTop w:val="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sChild>
            <w:div w:id="1049915133">
              <w:marLeft w:val="0"/>
              <w:marRight w:val="0"/>
              <w:marTop w:val="0"/>
              <w:marBottom w:val="0"/>
              <w:divBdr>
                <w:top w:val="none" w:sz="0" w:space="0" w:color="auto"/>
                <w:left w:val="none" w:sz="0" w:space="0" w:color="auto"/>
                <w:bottom w:val="none" w:sz="0" w:space="0" w:color="auto"/>
                <w:right w:val="none" w:sz="0" w:space="0" w:color="auto"/>
              </w:divBdr>
            </w:div>
          </w:divsChild>
        </w:div>
        <w:div w:id="2059087126">
          <w:marLeft w:val="0"/>
          <w:marRight w:val="0"/>
          <w:marTop w:val="0"/>
          <w:marBottom w:val="0"/>
          <w:divBdr>
            <w:top w:val="none" w:sz="0" w:space="0" w:color="auto"/>
            <w:left w:val="none" w:sz="0" w:space="0" w:color="auto"/>
            <w:bottom w:val="none" w:sz="0" w:space="0" w:color="auto"/>
            <w:right w:val="none" w:sz="0" w:space="0" w:color="auto"/>
          </w:divBdr>
        </w:div>
        <w:div w:id="639723546">
          <w:marLeft w:val="0"/>
          <w:marRight w:val="0"/>
          <w:marTop w:val="0"/>
          <w:marBottom w:val="0"/>
          <w:divBdr>
            <w:top w:val="none" w:sz="0" w:space="0" w:color="auto"/>
            <w:left w:val="none" w:sz="0" w:space="0" w:color="auto"/>
            <w:bottom w:val="none" w:sz="0" w:space="0" w:color="auto"/>
            <w:right w:val="none" w:sz="0" w:space="0" w:color="auto"/>
          </w:divBdr>
          <w:divsChild>
            <w:div w:id="733629533">
              <w:marLeft w:val="0"/>
              <w:marRight w:val="0"/>
              <w:marTop w:val="0"/>
              <w:marBottom w:val="0"/>
              <w:divBdr>
                <w:top w:val="none" w:sz="0" w:space="0" w:color="auto"/>
                <w:left w:val="none" w:sz="0" w:space="0" w:color="auto"/>
                <w:bottom w:val="none" w:sz="0" w:space="0" w:color="auto"/>
                <w:right w:val="none" w:sz="0" w:space="0" w:color="auto"/>
              </w:divBdr>
            </w:div>
          </w:divsChild>
        </w:div>
        <w:div w:id="1171410862">
          <w:marLeft w:val="0"/>
          <w:marRight w:val="0"/>
          <w:marTop w:val="0"/>
          <w:marBottom w:val="0"/>
          <w:divBdr>
            <w:top w:val="none" w:sz="0" w:space="0" w:color="auto"/>
            <w:left w:val="none" w:sz="0" w:space="0" w:color="auto"/>
            <w:bottom w:val="none" w:sz="0" w:space="0" w:color="auto"/>
            <w:right w:val="none" w:sz="0" w:space="0" w:color="auto"/>
          </w:divBdr>
        </w:div>
        <w:div w:id="2112629314">
          <w:marLeft w:val="0"/>
          <w:marRight w:val="0"/>
          <w:marTop w:val="0"/>
          <w:marBottom w:val="0"/>
          <w:divBdr>
            <w:top w:val="none" w:sz="0" w:space="0" w:color="auto"/>
            <w:left w:val="none" w:sz="0" w:space="0" w:color="auto"/>
            <w:bottom w:val="none" w:sz="0" w:space="0" w:color="auto"/>
            <w:right w:val="none" w:sz="0" w:space="0" w:color="auto"/>
          </w:divBdr>
          <w:divsChild>
            <w:div w:id="1773161897">
              <w:marLeft w:val="0"/>
              <w:marRight w:val="0"/>
              <w:marTop w:val="0"/>
              <w:marBottom w:val="0"/>
              <w:divBdr>
                <w:top w:val="none" w:sz="0" w:space="0" w:color="auto"/>
                <w:left w:val="none" w:sz="0" w:space="0" w:color="auto"/>
                <w:bottom w:val="none" w:sz="0" w:space="0" w:color="auto"/>
                <w:right w:val="none" w:sz="0" w:space="0" w:color="auto"/>
              </w:divBdr>
            </w:div>
          </w:divsChild>
        </w:div>
        <w:div w:id="914126638">
          <w:marLeft w:val="0"/>
          <w:marRight w:val="0"/>
          <w:marTop w:val="0"/>
          <w:marBottom w:val="0"/>
          <w:divBdr>
            <w:top w:val="none" w:sz="0" w:space="0" w:color="auto"/>
            <w:left w:val="none" w:sz="0" w:space="0" w:color="auto"/>
            <w:bottom w:val="none" w:sz="0" w:space="0" w:color="auto"/>
            <w:right w:val="none" w:sz="0" w:space="0" w:color="auto"/>
          </w:divBdr>
        </w:div>
        <w:div w:id="2015305635">
          <w:marLeft w:val="0"/>
          <w:marRight w:val="0"/>
          <w:marTop w:val="0"/>
          <w:marBottom w:val="0"/>
          <w:divBdr>
            <w:top w:val="none" w:sz="0" w:space="0" w:color="auto"/>
            <w:left w:val="none" w:sz="0" w:space="0" w:color="auto"/>
            <w:bottom w:val="none" w:sz="0" w:space="0" w:color="auto"/>
            <w:right w:val="none" w:sz="0" w:space="0" w:color="auto"/>
          </w:divBdr>
          <w:divsChild>
            <w:div w:id="1452939966">
              <w:marLeft w:val="0"/>
              <w:marRight w:val="0"/>
              <w:marTop w:val="0"/>
              <w:marBottom w:val="0"/>
              <w:divBdr>
                <w:top w:val="none" w:sz="0" w:space="0" w:color="auto"/>
                <w:left w:val="none" w:sz="0" w:space="0" w:color="auto"/>
                <w:bottom w:val="none" w:sz="0" w:space="0" w:color="auto"/>
                <w:right w:val="none" w:sz="0" w:space="0" w:color="auto"/>
              </w:divBdr>
            </w:div>
          </w:divsChild>
        </w:div>
        <w:div w:id="1284729054">
          <w:marLeft w:val="0"/>
          <w:marRight w:val="0"/>
          <w:marTop w:val="0"/>
          <w:marBottom w:val="0"/>
          <w:divBdr>
            <w:top w:val="none" w:sz="0" w:space="0" w:color="auto"/>
            <w:left w:val="none" w:sz="0" w:space="0" w:color="auto"/>
            <w:bottom w:val="none" w:sz="0" w:space="0" w:color="auto"/>
            <w:right w:val="none" w:sz="0" w:space="0" w:color="auto"/>
          </w:divBdr>
        </w:div>
        <w:div w:id="1529490248">
          <w:marLeft w:val="0"/>
          <w:marRight w:val="0"/>
          <w:marTop w:val="0"/>
          <w:marBottom w:val="0"/>
          <w:divBdr>
            <w:top w:val="none" w:sz="0" w:space="0" w:color="auto"/>
            <w:left w:val="none" w:sz="0" w:space="0" w:color="auto"/>
            <w:bottom w:val="none" w:sz="0" w:space="0" w:color="auto"/>
            <w:right w:val="none" w:sz="0" w:space="0" w:color="auto"/>
          </w:divBdr>
          <w:divsChild>
            <w:div w:id="985351962">
              <w:marLeft w:val="0"/>
              <w:marRight w:val="0"/>
              <w:marTop w:val="0"/>
              <w:marBottom w:val="0"/>
              <w:divBdr>
                <w:top w:val="none" w:sz="0" w:space="0" w:color="auto"/>
                <w:left w:val="none" w:sz="0" w:space="0" w:color="auto"/>
                <w:bottom w:val="none" w:sz="0" w:space="0" w:color="auto"/>
                <w:right w:val="none" w:sz="0" w:space="0" w:color="auto"/>
              </w:divBdr>
            </w:div>
          </w:divsChild>
        </w:div>
        <w:div w:id="2036149219">
          <w:marLeft w:val="0"/>
          <w:marRight w:val="0"/>
          <w:marTop w:val="0"/>
          <w:marBottom w:val="0"/>
          <w:divBdr>
            <w:top w:val="none" w:sz="0" w:space="0" w:color="auto"/>
            <w:left w:val="none" w:sz="0" w:space="0" w:color="auto"/>
            <w:bottom w:val="none" w:sz="0" w:space="0" w:color="auto"/>
            <w:right w:val="none" w:sz="0" w:space="0" w:color="auto"/>
          </w:divBdr>
        </w:div>
        <w:div w:id="473834416">
          <w:marLeft w:val="0"/>
          <w:marRight w:val="0"/>
          <w:marTop w:val="0"/>
          <w:marBottom w:val="0"/>
          <w:divBdr>
            <w:top w:val="none" w:sz="0" w:space="0" w:color="auto"/>
            <w:left w:val="none" w:sz="0" w:space="0" w:color="auto"/>
            <w:bottom w:val="none" w:sz="0" w:space="0" w:color="auto"/>
            <w:right w:val="none" w:sz="0" w:space="0" w:color="auto"/>
          </w:divBdr>
          <w:divsChild>
            <w:div w:id="1205827610">
              <w:marLeft w:val="0"/>
              <w:marRight w:val="0"/>
              <w:marTop w:val="0"/>
              <w:marBottom w:val="0"/>
              <w:divBdr>
                <w:top w:val="none" w:sz="0" w:space="0" w:color="auto"/>
                <w:left w:val="none" w:sz="0" w:space="0" w:color="auto"/>
                <w:bottom w:val="none" w:sz="0" w:space="0" w:color="auto"/>
                <w:right w:val="none" w:sz="0" w:space="0" w:color="auto"/>
              </w:divBdr>
            </w:div>
          </w:divsChild>
        </w:div>
        <w:div w:id="400252559">
          <w:marLeft w:val="0"/>
          <w:marRight w:val="0"/>
          <w:marTop w:val="0"/>
          <w:marBottom w:val="0"/>
          <w:divBdr>
            <w:top w:val="none" w:sz="0" w:space="0" w:color="auto"/>
            <w:left w:val="none" w:sz="0" w:space="0" w:color="auto"/>
            <w:bottom w:val="none" w:sz="0" w:space="0" w:color="auto"/>
            <w:right w:val="none" w:sz="0" w:space="0" w:color="auto"/>
          </w:divBdr>
        </w:div>
        <w:div w:id="223687704">
          <w:marLeft w:val="0"/>
          <w:marRight w:val="0"/>
          <w:marTop w:val="0"/>
          <w:marBottom w:val="0"/>
          <w:divBdr>
            <w:top w:val="none" w:sz="0" w:space="0" w:color="auto"/>
            <w:left w:val="none" w:sz="0" w:space="0" w:color="auto"/>
            <w:bottom w:val="none" w:sz="0" w:space="0" w:color="auto"/>
            <w:right w:val="none" w:sz="0" w:space="0" w:color="auto"/>
          </w:divBdr>
          <w:divsChild>
            <w:div w:id="1022779816">
              <w:marLeft w:val="0"/>
              <w:marRight w:val="0"/>
              <w:marTop w:val="0"/>
              <w:marBottom w:val="0"/>
              <w:divBdr>
                <w:top w:val="none" w:sz="0" w:space="0" w:color="auto"/>
                <w:left w:val="none" w:sz="0" w:space="0" w:color="auto"/>
                <w:bottom w:val="none" w:sz="0" w:space="0" w:color="auto"/>
                <w:right w:val="none" w:sz="0" w:space="0" w:color="auto"/>
              </w:divBdr>
            </w:div>
          </w:divsChild>
        </w:div>
        <w:div w:id="586616928">
          <w:marLeft w:val="0"/>
          <w:marRight w:val="0"/>
          <w:marTop w:val="300"/>
          <w:marBottom w:val="0"/>
          <w:divBdr>
            <w:top w:val="none" w:sz="0" w:space="0" w:color="auto"/>
            <w:left w:val="none" w:sz="0" w:space="0" w:color="auto"/>
            <w:bottom w:val="none" w:sz="0" w:space="0" w:color="auto"/>
            <w:right w:val="none" w:sz="0" w:space="0" w:color="auto"/>
          </w:divBdr>
          <w:divsChild>
            <w:div w:id="1874420524">
              <w:marLeft w:val="0"/>
              <w:marRight w:val="0"/>
              <w:marTop w:val="0"/>
              <w:marBottom w:val="0"/>
              <w:divBdr>
                <w:top w:val="none" w:sz="0" w:space="0" w:color="auto"/>
                <w:left w:val="none" w:sz="0" w:space="0" w:color="auto"/>
                <w:bottom w:val="none" w:sz="0" w:space="0" w:color="auto"/>
                <w:right w:val="none" w:sz="0" w:space="0" w:color="auto"/>
              </w:divBdr>
              <w:divsChild>
                <w:div w:id="465509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1278">
          <w:marLeft w:val="0"/>
          <w:marRight w:val="0"/>
          <w:marTop w:val="300"/>
          <w:marBottom w:val="0"/>
          <w:divBdr>
            <w:top w:val="none" w:sz="0" w:space="0" w:color="auto"/>
            <w:left w:val="none" w:sz="0" w:space="0" w:color="auto"/>
            <w:bottom w:val="none" w:sz="0" w:space="0" w:color="auto"/>
            <w:right w:val="none" w:sz="0" w:space="0" w:color="auto"/>
          </w:divBdr>
          <w:divsChild>
            <w:div w:id="674571279">
              <w:marLeft w:val="0"/>
              <w:marRight w:val="0"/>
              <w:marTop w:val="0"/>
              <w:marBottom w:val="0"/>
              <w:divBdr>
                <w:top w:val="none" w:sz="0" w:space="0" w:color="auto"/>
                <w:left w:val="none" w:sz="0" w:space="0" w:color="auto"/>
                <w:bottom w:val="none" w:sz="0" w:space="0" w:color="auto"/>
                <w:right w:val="none" w:sz="0" w:space="0" w:color="auto"/>
              </w:divBdr>
              <w:divsChild>
                <w:div w:id="1373505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143758">
          <w:marLeft w:val="0"/>
          <w:marRight w:val="0"/>
          <w:marTop w:val="300"/>
          <w:marBottom w:val="0"/>
          <w:divBdr>
            <w:top w:val="none" w:sz="0" w:space="0" w:color="auto"/>
            <w:left w:val="none" w:sz="0" w:space="0" w:color="auto"/>
            <w:bottom w:val="none" w:sz="0" w:space="0" w:color="auto"/>
            <w:right w:val="none" w:sz="0" w:space="0" w:color="auto"/>
          </w:divBdr>
          <w:divsChild>
            <w:div w:id="949237377">
              <w:marLeft w:val="0"/>
              <w:marRight w:val="0"/>
              <w:marTop w:val="0"/>
              <w:marBottom w:val="0"/>
              <w:divBdr>
                <w:top w:val="none" w:sz="0" w:space="0" w:color="auto"/>
                <w:left w:val="none" w:sz="0" w:space="0" w:color="auto"/>
                <w:bottom w:val="none" w:sz="0" w:space="0" w:color="auto"/>
                <w:right w:val="none" w:sz="0" w:space="0" w:color="auto"/>
              </w:divBdr>
              <w:divsChild>
                <w:div w:id="110357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71370">
          <w:marLeft w:val="0"/>
          <w:marRight w:val="0"/>
          <w:marTop w:val="300"/>
          <w:marBottom w:val="0"/>
          <w:divBdr>
            <w:top w:val="none" w:sz="0" w:space="0" w:color="auto"/>
            <w:left w:val="none" w:sz="0" w:space="0" w:color="auto"/>
            <w:bottom w:val="none" w:sz="0" w:space="0" w:color="auto"/>
            <w:right w:val="none" w:sz="0" w:space="0" w:color="auto"/>
          </w:divBdr>
          <w:divsChild>
            <w:div w:id="1176844524">
              <w:marLeft w:val="0"/>
              <w:marRight w:val="0"/>
              <w:marTop w:val="0"/>
              <w:marBottom w:val="0"/>
              <w:divBdr>
                <w:top w:val="none" w:sz="0" w:space="0" w:color="auto"/>
                <w:left w:val="none" w:sz="0" w:space="0" w:color="auto"/>
                <w:bottom w:val="none" w:sz="0" w:space="0" w:color="auto"/>
                <w:right w:val="none" w:sz="0" w:space="0" w:color="auto"/>
              </w:divBdr>
              <w:divsChild>
                <w:div w:id="709185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3054492">
      <w:bodyDiv w:val="1"/>
      <w:marLeft w:val="0"/>
      <w:marRight w:val="0"/>
      <w:marTop w:val="0"/>
      <w:marBottom w:val="0"/>
      <w:divBdr>
        <w:top w:val="none" w:sz="0" w:space="0" w:color="auto"/>
        <w:left w:val="none" w:sz="0" w:space="0" w:color="auto"/>
        <w:bottom w:val="none" w:sz="0" w:space="0" w:color="auto"/>
        <w:right w:val="none" w:sz="0" w:space="0" w:color="auto"/>
      </w:divBdr>
      <w:divsChild>
        <w:div w:id="100149090">
          <w:marLeft w:val="0"/>
          <w:marRight w:val="0"/>
          <w:marTop w:val="300"/>
          <w:marBottom w:val="0"/>
          <w:divBdr>
            <w:top w:val="none" w:sz="0" w:space="0" w:color="auto"/>
            <w:left w:val="none" w:sz="0" w:space="0" w:color="auto"/>
            <w:bottom w:val="none" w:sz="0" w:space="0" w:color="auto"/>
            <w:right w:val="none" w:sz="0" w:space="0" w:color="auto"/>
          </w:divBdr>
          <w:divsChild>
            <w:div w:id="1844199135">
              <w:marLeft w:val="0"/>
              <w:marRight w:val="0"/>
              <w:marTop w:val="0"/>
              <w:marBottom w:val="0"/>
              <w:divBdr>
                <w:top w:val="none" w:sz="0" w:space="0" w:color="auto"/>
                <w:left w:val="none" w:sz="0" w:space="0" w:color="auto"/>
                <w:bottom w:val="none" w:sz="0" w:space="0" w:color="auto"/>
                <w:right w:val="none" w:sz="0" w:space="0" w:color="auto"/>
              </w:divBdr>
              <w:divsChild>
                <w:div w:id="40904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593373">
          <w:marLeft w:val="0"/>
          <w:marRight w:val="0"/>
          <w:marTop w:val="0"/>
          <w:marBottom w:val="0"/>
          <w:divBdr>
            <w:top w:val="none" w:sz="0" w:space="0" w:color="auto"/>
            <w:left w:val="none" w:sz="0" w:space="0" w:color="auto"/>
            <w:bottom w:val="none" w:sz="0" w:space="0" w:color="auto"/>
            <w:right w:val="none" w:sz="0" w:space="0" w:color="auto"/>
          </w:divBdr>
          <w:divsChild>
            <w:div w:id="930233382">
              <w:marLeft w:val="0"/>
              <w:marRight w:val="0"/>
              <w:marTop w:val="0"/>
              <w:marBottom w:val="0"/>
              <w:divBdr>
                <w:top w:val="none" w:sz="0" w:space="0" w:color="auto"/>
                <w:left w:val="none" w:sz="0" w:space="0" w:color="auto"/>
                <w:bottom w:val="none" w:sz="0" w:space="0" w:color="auto"/>
                <w:right w:val="none" w:sz="0" w:space="0" w:color="auto"/>
              </w:divBdr>
            </w:div>
          </w:divsChild>
        </w:div>
        <w:div w:id="282074723">
          <w:marLeft w:val="0"/>
          <w:marRight w:val="0"/>
          <w:marTop w:val="0"/>
          <w:marBottom w:val="0"/>
          <w:divBdr>
            <w:top w:val="none" w:sz="0" w:space="0" w:color="auto"/>
            <w:left w:val="none" w:sz="0" w:space="0" w:color="auto"/>
            <w:bottom w:val="none" w:sz="0" w:space="0" w:color="auto"/>
            <w:right w:val="none" w:sz="0" w:space="0" w:color="auto"/>
          </w:divBdr>
          <w:divsChild>
            <w:div w:id="2025553362">
              <w:marLeft w:val="0"/>
              <w:marRight w:val="0"/>
              <w:marTop w:val="0"/>
              <w:marBottom w:val="0"/>
              <w:divBdr>
                <w:top w:val="none" w:sz="0" w:space="0" w:color="auto"/>
                <w:left w:val="none" w:sz="0" w:space="0" w:color="auto"/>
                <w:bottom w:val="none" w:sz="0" w:space="0" w:color="auto"/>
                <w:right w:val="none" w:sz="0" w:space="0" w:color="auto"/>
              </w:divBdr>
            </w:div>
          </w:divsChild>
        </w:div>
        <w:div w:id="317194523">
          <w:marLeft w:val="0"/>
          <w:marRight w:val="0"/>
          <w:marTop w:val="0"/>
          <w:marBottom w:val="0"/>
          <w:divBdr>
            <w:top w:val="none" w:sz="0" w:space="0" w:color="auto"/>
            <w:left w:val="none" w:sz="0" w:space="0" w:color="auto"/>
            <w:bottom w:val="none" w:sz="0" w:space="0" w:color="auto"/>
            <w:right w:val="none" w:sz="0" w:space="0" w:color="auto"/>
          </w:divBdr>
        </w:div>
        <w:div w:id="420104508">
          <w:marLeft w:val="0"/>
          <w:marRight w:val="0"/>
          <w:marTop w:val="0"/>
          <w:marBottom w:val="0"/>
          <w:divBdr>
            <w:top w:val="none" w:sz="0" w:space="0" w:color="auto"/>
            <w:left w:val="none" w:sz="0" w:space="0" w:color="auto"/>
            <w:bottom w:val="none" w:sz="0" w:space="0" w:color="auto"/>
            <w:right w:val="none" w:sz="0" w:space="0" w:color="auto"/>
          </w:divBdr>
          <w:divsChild>
            <w:div w:id="974481706">
              <w:marLeft w:val="0"/>
              <w:marRight w:val="0"/>
              <w:marTop w:val="0"/>
              <w:marBottom w:val="0"/>
              <w:divBdr>
                <w:top w:val="none" w:sz="0" w:space="0" w:color="auto"/>
                <w:left w:val="none" w:sz="0" w:space="0" w:color="auto"/>
                <w:bottom w:val="none" w:sz="0" w:space="0" w:color="auto"/>
                <w:right w:val="none" w:sz="0" w:space="0" w:color="auto"/>
              </w:divBdr>
            </w:div>
          </w:divsChild>
        </w:div>
        <w:div w:id="708067300">
          <w:marLeft w:val="0"/>
          <w:marRight w:val="0"/>
          <w:marTop w:val="0"/>
          <w:marBottom w:val="0"/>
          <w:divBdr>
            <w:top w:val="none" w:sz="0" w:space="0" w:color="auto"/>
            <w:left w:val="none" w:sz="0" w:space="0" w:color="auto"/>
            <w:bottom w:val="none" w:sz="0" w:space="0" w:color="auto"/>
            <w:right w:val="none" w:sz="0" w:space="0" w:color="auto"/>
          </w:divBdr>
          <w:divsChild>
            <w:div w:id="1702851553">
              <w:marLeft w:val="0"/>
              <w:marRight w:val="0"/>
              <w:marTop w:val="0"/>
              <w:marBottom w:val="0"/>
              <w:divBdr>
                <w:top w:val="none" w:sz="0" w:space="0" w:color="auto"/>
                <w:left w:val="none" w:sz="0" w:space="0" w:color="auto"/>
                <w:bottom w:val="none" w:sz="0" w:space="0" w:color="auto"/>
                <w:right w:val="none" w:sz="0" w:space="0" w:color="auto"/>
              </w:divBdr>
            </w:div>
          </w:divsChild>
        </w:div>
        <w:div w:id="726346382">
          <w:marLeft w:val="0"/>
          <w:marRight w:val="0"/>
          <w:marTop w:val="0"/>
          <w:marBottom w:val="0"/>
          <w:divBdr>
            <w:top w:val="none" w:sz="0" w:space="0" w:color="auto"/>
            <w:left w:val="none" w:sz="0" w:space="0" w:color="auto"/>
            <w:bottom w:val="none" w:sz="0" w:space="0" w:color="auto"/>
            <w:right w:val="none" w:sz="0" w:space="0" w:color="auto"/>
          </w:divBdr>
          <w:divsChild>
            <w:div w:id="1467426396">
              <w:marLeft w:val="0"/>
              <w:marRight w:val="0"/>
              <w:marTop w:val="0"/>
              <w:marBottom w:val="0"/>
              <w:divBdr>
                <w:top w:val="none" w:sz="0" w:space="0" w:color="auto"/>
                <w:left w:val="none" w:sz="0" w:space="0" w:color="auto"/>
                <w:bottom w:val="none" w:sz="0" w:space="0" w:color="auto"/>
                <w:right w:val="none" w:sz="0" w:space="0" w:color="auto"/>
              </w:divBdr>
            </w:div>
          </w:divsChild>
        </w:div>
        <w:div w:id="781343719">
          <w:marLeft w:val="0"/>
          <w:marRight w:val="0"/>
          <w:marTop w:val="300"/>
          <w:marBottom w:val="0"/>
          <w:divBdr>
            <w:top w:val="none" w:sz="0" w:space="0" w:color="auto"/>
            <w:left w:val="none" w:sz="0" w:space="0" w:color="auto"/>
            <w:bottom w:val="none" w:sz="0" w:space="0" w:color="auto"/>
            <w:right w:val="none" w:sz="0" w:space="0" w:color="auto"/>
          </w:divBdr>
          <w:divsChild>
            <w:div w:id="1059784022">
              <w:marLeft w:val="0"/>
              <w:marRight w:val="0"/>
              <w:marTop w:val="0"/>
              <w:marBottom w:val="0"/>
              <w:divBdr>
                <w:top w:val="none" w:sz="0" w:space="0" w:color="auto"/>
                <w:left w:val="none" w:sz="0" w:space="0" w:color="auto"/>
                <w:bottom w:val="none" w:sz="0" w:space="0" w:color="auto"/>
                <w:right w:val="none" w:sz="0" w:space="0" w:color="auto"/>
              </w:divBdr>
              <w:divsChild>
                <w:div w:id="37428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839856">
          <w:marLeft w:val="0"/>
          <w:marRight w:val="0"/>
          <w:marTop w:val="0"/>
          <w:marBottom w:val="0"/>
          <w:divBdr>
            <w:top w:val="none" w:sz="0" w:space="0" w:color="auto"/>
            <w:left w:val="none" w:sz="0" w:space="0" w:color="auto"/>
            <w:bottom w:val="none" w:sz="0" w:space="0" w:color="auto"/>
            <w:right w:val="none" w:sz="0" w:space="0" w:color="auto"/>
          </w:divBdr>
        </w:div>
        <w:div w:id="864750558">
          <w:marLeft w:val="0"/>
          <w:marRight w:val="0"/>
          <w:marTop w:val="0"/>
          <w:marBottom w:val="0"/>
          <w:divBdr>
            <w:top w:val="none" w:sz="0" w:space="0" w:color="auto"/>
            <w:left w:val="none" w:sz="0" w:space="0" w:color="auto"/>
            <w:bottom w:val="none" w:sz="0" w:space="0" w:color="auto"/>
            <w:right w:val="none" w:sz="0" w:space="0" w:color="auto"/>
          </w:divBdr>
        </w:div>
        <w:div w:id="950429487">
          <w:marLeft w:val="0"/>
          <w:marRight w:val="0"/>
          <w:marTop w:val="300"/>
          <w:marBottom w:val="0"/>
          <w:divBdr>
            <w:top w:val="none" w:sz="0" w:space="0" w:color="auto"/>
            <w:left w:val="none" w:sz="0" w:space="0" w:color="auto"/>
            <w:bottom w:val="none" w:sz="0" w:space="0" w:color="auto"/>
            <w:right w:val="none" w:sz="0" w:space="0" w:color="auto"/>
          </w:divBdr>
          <w:divsChild>
            <w:div w:id="1374430062">
              <w:marLeft w:val="0"/>
              <w:marRight w:val="0"/>
              <w:marTop w:val="0"/>
              <w:marBottom w:val="0"/>
              <w:divBdr>
                <w:top w:val="none" w:sz="0" w:space="0" w:color="auto"/>
                <w:left w:val="none" w:sz="0" w:space="0" w:color="auto"/>
                <w:bottom w:val="none" w:sz="0" w:space="0" w:color="auto"/>
                <w:right w:val="none" w:sz="0" w:space="0" w:color="auto"/>
              </w:divBdr>
              <w:divsChild>
                <w:div w:id="49631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613523">
          <w:marLeft w:val="0"/>
          <w:marRight w:val="0"/>
          <w:marTop w:val="0"/>
          <w:marBottom w:val="0"/>
          <w:divBdr>
            <w:top w:val="none" w:sz="0" w:space="0" w:color="auto"/>
            <w:left w:val="none" w:sz="0" w:space="0" w:color="auto"/>
            <w:bottom w:val="none" w:sz="0" w:space="0" w:color="auto"/>
            <w:right w:val="none" w:sz="0" w:space="0" w:color="auto"/>
          </w:divBdr>
          <w:divsChild>
            <w:div w:id="20474068">
              <w:marLeft w:val="0"/>
              <w:marRight w:val="0"/>
              <w:marTop w:val="0"/>
              <w:marBottom w:val="0"/>
              <w:divBdr>
                <w:top w:val="none" w:sz="0" w:space="0" w:color="auto"/>
                <w:left w:val="none" w:sz="0" w:space="0" w:color="auto"/>
                <w:bottom w:val="none" w:sz="0" w:space="0" w:color="auto"/>
                <w:right w:val="none" w:sz="0" w:space="0" w:color="auto"/>
              </w:divBdr>
            </w:div>
          </w:divsChild>
        </w:div>
        <w:div w:id="1035236738">
          <w:marLeft w:val="0"/>
          <w:marRight w:val="0"/>
          <w:marTop w:val="0"/>
          <w:marBottom w:val="0"/>
          <w:divBdr>
            <w:top w:val="none" w:sz="0" w:space="0" w:color="auto"/>
            <w:left w:val="none" w:sz="0" w:space="0" w:color="auto"/>
            <w:bottom w:val="none" w:sz="0" w:space="0" w:color="auto"/>
            <w:right w:val="none" w:sz="0" w:space="0" w:color="auto"/>
          </w:divBdr>
        </w:div>
        <w:div w:id="1345283009">
          <w:marLeft w:val="0"/>
          <w:marRight w:val="0"/>
          <w:marTop w:val="0"/>
          <w:marBottom w:val="0"/>
          <w:divBdr>
            <w:top w:val="none" w:sz="0" w:space="0" w:color="auto"/>
            <w:left w:val="none" w:sz="0" w:space="0" w:color="auto"/>
            <w:bottom w:val="none" w:sz="0" w:space="0" w:color="auto"/>
            <w:right w:val="none" w:sz="0" w:space="0" w:color="auto"/>
          </w:divBdr>
        </w:div>
        <w:div w:id="1473861761">
          <w:marLeft w:val="0"/>
          <w:marRight w:val="0"/>
          <w:marTop w:val="0"/>
          <w:marBottom w:val="0"/>
          <w:divBdr>
            <w:top w:val="none" w:sz="0" w:space="0" w:color="auto"/>
            <w:left w:val="none" w:sz="0" w:space="0" w:color="auto"/>
            <w:bottom w:val="none" w:sz="0" w:space="0" w:color="auto"/>
            <w:right w:val="none" w:sz="0" w:space="0" w:color="auto"/>
          </w:divBdr>
          <w:divsChild>
            <w:div w:id="2084982411">
              <w:marLeft w:val="0"/>
              <w:marRight w:val="0"/>
              <w:marTop w:val="0"/>
              <w:marBottom w:val="0"/>
              <w:divBdr>
                <w:top w:val="none" w:sz="0" w:space="0" w:color="auto"/>
                <w:left w:val="none" w:sz="0" w:space="0" w:color="auto"/>
                <w:bottom w:val="none" w:sz="0" w:space="0" w:color="auto"/>
                <w:right w:val="none" w:sz="0" w:space="0" w:color="auto"/>
              </w:divBdr>
            </w:div>
          </w:divsChild>
        </w:div>
        <w:div w:id="1606645234">
          <w:marLeft w:val="0"/>
          <w:marRight w:val="0"/>
          <w:marTop w:val="0"/>
          <w:marBottom w:val="0"/>
          <w:divBdr>
            <w:top w:val="none" w:sz="0" w:space="0" w:color="auto"/>
            <w:left w:val="none" w:sz="0" w:space="0" w:color="auto"/>
            <w:bottom w:val="none" w:sz="0" w:space="0" w:color="auto"/>
            <w:right w:val="none" w:sz="0" w:space="0" w:color="auto"/>
          </w:divBdr>
        </w:div>
        <w:div w:id="1686784896">
          <w:marLeft w:val="0"/>
          <w:marRight w:val="0"/>
          <w:marTop w:val="300"/>
          <w:marBottom w:val="0"/>
          <w:divBdr>
            <w:top w:val="none" w:sz="0" w:space="0" w:color="auto"/>
            <w:left w:val="none" w:sz="0" w:space="0" w:color="auto"/>
            <w:bottom w:val="none" w:sz="0" w:space="0" w:color="auto"/>
            <w:right w:val="none" w:sz="0" w:space="0" w:color="auto"/>
          </w:divBdr>
          <w:divsChild>
            <w:div w:id="1711035394">
              <w:marLeft w:val="0"/>
              <w:marRight w:val="0"/>
              <w:marTop w:val="0"/>
              <w:marBottom w:val="0"/>
              <w:divBdr>
                <w:top w:val="none" w:sz="0" w:space="0" w:color="auto"/>
                <w:left w:val="none" w:sz="0" w:space="0" w:color="auto"/>
                <w:bottom w:val="none" w:sz="0" w:space="0" w:color="auto"/>
                <w:right w:val="none" w:sz="0" w:space="0" w:color="auto"/>
              </w:divBdr>
              <w:divsChild>
                <w:div w:id="1139493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280499">
          <w:marLeft w:val="0"/>
          <w:marRight w:val="0"/>
          <w:marTop w:val="0"/>
          <w:marBottom w:val="0"/>
          <w:divBdr>
            <w:top w:val="none" w:sz="0" w:space="0" w:color="auto"/>
            <w:left w:val="none" w:sz="0" w:space="0" w:color="auto"/>
            <w:bottom w:val="none" w:sz="0" w:space="0" w:color="auto"/>
            <w:right w:val="none" w:sz="0" w:space="0" w:color="auto"/>
          </w:divBdr>
        </w:div>
      </w:divsChild>
    </w:div>
    <w:div w:id="1903447106">
      <w:bodyDiv w:val="1"/>
      <w:marLeft w:val="0"/>
      <w:marRight w:val="0"/>
      <w:marTop w:val="0"/>
      <w:marBottom w:val="0"/>
      <w:divBdr>
        <w:top w:val="none" w:sz="0" w:space="0" w:color="auto"/>
        <w:left w:val="none" w:sz="0" w:space="0" w:color="auto"/>
        <w:bottom w:val="none" w:sz="0" w:space="0" w:color="auto"/>
        <w:right w:val="none" w:sz="0" w:space="0" w:color="auto"/>
      </w:divBdr>
      <w:divsChild>
        <w:div w:id="312106647">
          <w:marLeft w:val="0"/>
          <w:marRight w:val="0"/>
          <w:marTop w:val="0"/>
          <w:marBottom w:val="0"/>
          <w:divBdr>
            <w:top w:val="none" w:sz="0" w:space="0" w:color="auto"/>
            <w:left w:val="none" w:sz="0" w:space="0" w:color="auto"/>
            <w:bottom w:val="none" w:sz="0" w:space="0" w:color="auto"/>
            <w:right w:val="none" w:sz="0" w:space="0" w:color="auto"/>
          </w:divBdr>
          <w:divsChild>
            <w:div w:id="342435343">
              <w:marLeft w:val="0"/>
              <w:marRight w:val="0"/>
              <w:marTop w:val="0"/>
              <w:marBottom w:val="0"/>
              <w:divBdr>
                <w:top w:val="none" w:sz="0" w:space="0" w:color="auto"/>
                <w:left w:val="none" w:sz="0" w:space="0" w:color="auto"/>
                <w:bottom w:val="none" w:sz="0" w:space="0" w:color="auto"/>
                <w:right w:val="none" w:sz="0" w:space="0" w:color="auto"/>
              </w:divBdr>
            </w:div>
          </w:divsChild>
        </w:div>
        <w:div w:id="584730965">
          <w:marLeft w:val="0"/>
          <w:marRight w:val="0"/>
          <w:marTop w:val="0"/>
          <w:marBottom w:val="0"/>
          <w:divBdr>
            <w:top w:val="none" w:sz="0" w:space="0" w:color="auto"/>
            <w:left w:val="none" w:sz="0" w:space="0" w:color="auto"/>
            <w:bottom w:val="none" w:sz="0" w:space="0" w:color="auto"/>
            <w:right w:val="none" w:sz="0" w:space="0" w:color="auto"/>
          </w:divBdr>
        </w:div>
        <w:div w:id="592787343">
          <w:marLeft w:val="0"/>
          <w:marRight w:val="0"/>
          <w:marTop w:val="0"/>
          <w:marBottom w:val="0"/>
          <w:divBdr>
            <w:top w:val="none" w:sz="0" w:space="0" w:color="auto"/>
            <w:left w:val="none" w:sz="0" w:space="0" w:color="auto"/>
            <w:bottom w:val="none" w:sz="0" w:space="0" w:color="auto"/>
            <w:right w:val="none" w:sz="0" w:space="0" w:color="auto"/>
          </w:divBdr>
        </w:div>
        <w:div w:id="598684773">
          <w:marLeft w:val="0"/>
          <w:marRight w:val="0"/>
          <w:marTop w:val="0"/>
          <w:marBottom w:val="0"/>
          <w:divBdr>
            <w:top w:val="none" w:sz="0" w:space="0" w:color="auto"/>
            <w:left w:val="none" w:sz="0" w:space="0" w:color="auto"/>
            <w:bottom w:val="none" w:sz="0" w:space="0" w:color="auto"/>
            <w:right w:val="none" w:sz="0" w:space="0" w:color="auto"/>
          </w:divBdr>
          <w:divsChild>
            <w:div w:id="1280647374">
              <w:marLeft w:val="0"/>
              <w:marRight w:val="0"/>
              <w:marTop w:val="0"/>
              <w:marBottom w:val="0"/>
              <w:divBdr>
                <w:top w:val="none" w:sz="0" w:space="0" w:color="auto"/>
                <w:left w:val="none" w:sz="0" w:space="0" w:color="auto"/>
                <w:bottom w:val="none" w:sz="0" w:space="0" w:color="auto"/>
                <w:right w:val="none" w:sz="0" w:space="0" w:color="auto"/>
              </w:divBdr>
            </w:div>
          </w:divsChild>
        </w:div>
        <w:div w:id="621158116">
          <w:marLeft w:val="0"/>
          <w:marRight w:val="0"/>
          <w:marTop w:val="0"/>
          <w:marBottom w:val="0"/>
          <w:divBdr>
            <w:top w:val="none" w:sz="0" w:space="0" w:color="auto"/>
            <w:left w:val="none" w:sz="0" w:space="0" w:color="auto"/>
            <w:bottom w:val="none" w:sz="0" w:space="0" w:color="auto"/>
            <w:right w:val="none" w:sz="0" w:space="0" w:color="auto"/>
          </w:divBdr>
          <w:divsChild>
            <w:div w:id="1841462939">
              <w:marLeft w:val="0"/>
              <w:marRight w:val="0"/>
              <w:marTop w:val="0"/>
              <w:marBottom w:val="0"/>
              <w:divBdr>
                <w:top w:val="none" w:sz="0" w:space="0" w:color="auto"/>
                <w:left w:val="none" w:sz="0" w:space="0" w:color="auto"/>
                <w:bottom w:val="none" w:sz="0" w:space="0" w:color="auto"/>
                <w:right w:val="none" w:sz="0" w:space="0" w:color="auto"/>
              </w:divBdr>
            </w:div>
          </w:divsChild>
        </w:div>
        <w:div w:id="629744183">
          <w:marLeft w:val="0"/>
          <w:marRight w:val="0"/>
          <w:marTop w:val="0"/>
          <w:marBottom w:val="0"/>
          <w:divBdr>
            <w:top w:val="none" w:sz="0" w:space="0" w:color="auto"/>
            <w:left w:val="none" w:sz="0" w:space="0" w:color="auto"/>
            <w:bottom w:val="none" w:sz="0" w:space="0" w:color="auto"/>
            <w:right w:val="none" w:sz="0" w:space="0" w:color="auto"/>
          </w:divBdr>
          <w:divsChild>
            <w:div w:id="1966497039">
              <w:marLeft w:val="0"/>
              <w:marRight w:val="0"/>
              <w:marTop w:val="0"/>
              <w:marBottom w:val="0"/>
              <w:divBdr>
                <w:top w:val="none" w:sz="0" w:space="0" w:color="auto"/>
                <w:left w:val="none" w:sz="0" w:space="0" w:color="auto"/>
                <w:bottom w:val="none" w:sz="0" w:space="0" w:color="auto"/>
                <w:right w:val="none" w:sz="0" w:space="0" w:color="auto"/>
              </w:divBdr>
            </w:div>
          </w:divsChild>
        </w:div>
        <w:div w:id="665745579">
          <w:marLeft w:val="0"/>
          <w:marRight w:val="0"/>
          <w:marTop w:val="0"/>
          <w:marBottom w:val="0"/>
          <w:divBdr>
            <w:top w:val="none" w:sz="0" w:space="0" w:color="auto"/>
            <w:left w:val="none" w:sz="0" w:space="0" w:color="auto"/>
            <w:bottom w:val="none" w:sz="0" w:space="0" w:color="auto"/>
            <w:right w:val="none" w:sz="0" w:space="0" w:color="auto"/>
          </w:divBdr>
        </w:div>
        <w:div w:id="677074542">
          <w:marLeft w:val="0"/>
          <w:marRight w:val="0"/>
          <w:marTop w:val="0"/>
          <w:marBottom w:val="0"/>
          <w:divBdr>
            <w:top w:val="none" w:sz="0" w:space="0" w:color="auto"/>
            <w:left w:val="none" w:sz="0" w:space="0" w:color="auto"/>
            <w:bottom w:val="none" w:sz="0" w:space="0" w:color="auto"/>
            <w:right w:val="none" w:sz="0" w:space="0" w:color="auto"/>
          </w:divBdr>
        </w:div>
        <w:div w:id="692922018">
          <w:marLeft w:val="0"/>
          <w:marRight w:val="0"/>
          <w:marTop w:val="300"/>
          <w:marBottom w:val="0"/>
          <w:divBdr>
            <w:top w:val="none" w:sz="0" w:space="0" w:color="auto"/>
            <w:left w:val="none" w:sz="0" w:space="0" w:color="auto"/>
            <w:bottom w:val="none" w:sz="0" w:space="0" w:color="auto"/>
            <w:right w:val="none" w:sz="0" w:space="0" w:color="auto"/>
          </w:divBdr>
          <w:divsChild>
            <w:div w:id="1646854742">
              <w:marLeft w:val="0"/>
              <w:marRight w:val="0"/>
              <w:marTop w:val="0"/>
              <w:marBottom w:val="0"/>
              <w:divBdr>
                <w:top w:val="none" w:sz="0" w:space="0" w:color="auto"/>
                <w:left w:val="none" w:sz="0" w:space="0" w:color="auto"/>
                <w:bottom w:val="none" w:sz="0" w:space="0" w:color="auto"/>
                <w:right w:val="none" w:sz="0" w:space="0" w:color="auto"/>
              </w:divBdr>
              <w:divsChild>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88926">
          <w:marLeft w:val="0"/>
          <w:marRight w:val="0"/>
          <w:marTop w:val="0"/>
          <w:marBottom w:val="0"/>
          <w:divBdr>
            <w:top w:val="none" w:sz="0" w:space="0" w:color="auto"/>
            <w:left w:val="none" w:sz="0" w:space="0" w:color="auto"/>
            <w:bottom w:val="none" w:sz="0" w:space="0" w:color="auto"/>
            <w:right w:val="none" w:sz="0" w:space="0" w:color="auto"/>
          </w:divBdr>
        </w:div>
        <w:div w:id="730621867">
          <w:marLeft w:val="0"/>
          <w:marRight w:val="0"/>
          <w:marTop w:val="0"/>
          <w:marBottom w:val="0"/>
          <w:divBdr>
            <w:top w:val="none" w:sz="0" w:space="0" w:color="auto"/>
            <w:left w:val="none" w:sz="0" w:space="0" w:color="auto"/>
            <w:bottom w:val="none" w:sz="0" w:space="0" w:color="auto"/>
            <w:right w:val="none" w:sz="0" w:space="0" w:color="auto"/>
          </w:divBdr>
        </w:div>
        <w:div w:id="747845709">
          <w:marLeft w:val="0"/>
          <w:marRight w:val="0"/>
          <w:marTop w:val="300"/>
          <w:marBottom w:val="0"/>
          <w:divBdr>
            <w:top w:val="none" w:sz="0" w:space="0" w:color="auto"/>
            <w:left w:val="none" w:sz="0" w:space="0" w:color="auto"/>
            <w:bottom w:val="none" w:sz="0" w:space="0" w:color="auto"/>
            <w:right w:val="none" w:sz="0" w:space="0" w:color="auto"/>
          </w:divBdr>
          <w:divsChild>
            <w:div w:id="750126645">
              <w:marLeft w:val="0"/>
              <w:marRight w:val="0"/>
              <w:marTop w:val="0"/>
              <w:marBottom w:val="0"/>
              <w:divBdr>
                <w:top w:val="none" w:sz="0" w:space="0" w:color="auto"/>
                <w:left w:val="none" w:sz="0" w:space="0" w:color="auto"/>
                <w:bottom w:val="none" w:sz="0" w:space="0" w:color="auto"/>
                <w:right w:val="none" w:sz="0" w:space="0" w:color="auto"/>
              </w:divBdr>
              <w:divsChild>
                <w:div w:id="680199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2430">
          <w:marLeft w:val="0"/>
          <w:marRight w:val="0"/>
          <w:marTop w:val="0"/>
          <w:marBottom w:val="0"/>
          <w:divBdr>
            <w:top w:val="none" w:sz="0" w:space="0" w:color="auto"/>
            <w:left w:val="none" w:sz="0" w:space="0" w:color="auto"/>
            <w:bottom w:val="none" w:sz="0" w:space="0" w:color="auto"/>
            <w:right w:val="none" w:sz="0" w:space="0" w:color="auto"/>
          </w:divBdr>
        </w:div>
        <w:div w:id="905186763">
          <w:marLeft w:val="0"/>
          <w:marRight w:val="0"/>
          <w:marTop w:val="0"/>
          <w:marBottom w:val="0"/>
          <w:divBdr>
            <w:top w:val="none" w:sz="0" w:space="0" w:color="auto"/>
            <w:left w:val="none" w:sz="0" w:space="0" w:color="auto"/>
            <w:bottom w:val="none" w:sz="0" w:space="0" w:color="auto"/>
            <w:right w:val="none" w:sz="0" w:space="0" w:color="auto"/>
          </w:divBdr>
          <w:divsChild>
            <w:div w:id="1067605307">
              <w:marLeft w:val="0"/>
              <w:marRight w:val="0"/>
              <w:marTop w:val="0"/>
              <w:marBottom w:val="0"/>
              <w:divBdr>
                <w:top w:val="none" w:sz="0" w:space="0" w:color="auto"/>
                <w:left w:val="none" w:sz="0" w:space="0" w:color="auto"/>
                <w:bottom w:val="none" w:sz="0" w:space="0" w:color="auto"/>
                <w:right w:val="none" w:sz="0" w:space="0" w:color="auto"/>
              </w:divBdr>
            </w:div>
          </w:divsChild>
        </w:div>
        <w:div w:id="930511401">
          <w:marLeft w:val="0"/>
          <w:marRight w:val="0"/>
          <w:marTop w:val="0"/>
          <w:marBottom w:val="0"/>
          <w:divBdr>
            <w:top w:val="none" w:sz="0" w:space="0" w:color="auto"/>
            <w:left w:val="none" w:sz="0" w:space="0" w:color="auto"/>
            <w:bottom w:val="none" w:sz="0" w:space="0" w:color="auto"/>
            <w:right w:val="none" w:sz="0" w:space="0" w:color="auto"/>
          </w:divBdr>
          <w:divsChild>
            <w:div w:id="59254992">
              <w:marLeft w:val="0"/>
              <w:marRight w:val="0"/>
              <w:marTop w:val="0"/>
              <w:marBottom w:val="0"/>
              <w:divBdr>
                <w:top w:val="none" w:sz="0" w:space="0" w:color="auto"/>
                <w:left w:val="none" w:sz="0" w:space="0" w:color="auto"/>
                <w:bottom w:val="none" w:sz="0" w:space="0" w:color="auto"/>
                <w:right w:val="none" w:sz="0" w:space="0" w:color="auto"/>
              </w:divBdr>
            </w:div>
          </w:divsChild>
        </w:div>
        <w:div w:id="1419521598">
          <w:marLeft w:val="0"/>
          <w:marRight w:val="0"/>
          <w:marTop w:val="300"/>
          <w:marBottom w:val="0"/>
          <w:divBdr>
            <w:top w:val="none" w:sz="0" w:space="0" w:color="auto"/>
            <w:left w:val="none" w:sz="0" w:space="0" w:color="auto"/>
            <w:bottom w:val="none" w:sz="0" w:space="0" w:color="auto"/>
            <w:right w:val="none" w:sz="0" w:space="0" w:color="auto"/>
          </w:divBdr>
          <w:divsChild>
            <w:div w:id="1073704046">
              <w:marLeft w:val="0"/>
              <w:marRight w:val="0"/>
              <w:marTop w:val="0"/>
              <w:marBottom w:val="0"/>
              <w:divBdr>
                <w:top w:val="none" w:sz="0" w:space="0" w:color="auto"/>
                <w:left w:val="none" w:sz="0" w:space="0" w:color="auto"/>
                <w:bottom w:val="none" w:sz="0" w:space="0" w:color="auto"/>
                <w:right w:val="none" w:sz="0" w:space="0" w:color="auto"/>
              </w:divBdr>
              <w:divsChild>
                <w:div w:id="527446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04249">
          <w:marLeft w:val="0"/>
          <w:marRight w:val="0"/>
          <w:marTop w:val="300"/>
          <w:marBottom w:val="0"/>
          <w:divBdr>
            <w:top w:val="none" w:sz="0" w:space="0" w:color="auto"/>
            <w:left w:val="none" w:sz="0" w:space="0" w:color="auto"/>
            <w:bottom w:val="none" w:sz="0" w:space="0" w:color="auto"/>
            <w:right w:val="none" w:sz="0" w:space="0" w:color="auto"/>
          </w:divBdr>
          <w:divsChild>
            <w:div w:id="1316227185">
              <w:marLeft w:val="0"/>
              <w:marRight w:val="0"/>
              <w:marTop w:val="0"/>
              <w:marBottom w:val="0"/>
              <w:divBdr>
                <w:top w:val="none" w:sz="0" w:space="0" w:color="auto"/>
                <w:left w:val="none" w:sz="0" w:space="0" w:color="auto"/>
                <w:bottom w:val="none" w:sz="0" w:space="0" w:color="auto"/>
                <w:right w:val="none" w:sz="0" w:space="0" w:color="auto"/>
              </w:divBdr>
              <w:divsChild>
                <w:div w:id="186859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09521">
          <w:marLeft w:val="0"/>
          <w:marRight w:val="0"/>
          <w:marTop w:val="0"/>
          <w:marBottom w:val="0"/>
          <w:divBdr>
            <w:top w:val="none" w:sz="0" w:space="0" w:color="auto"/>
            <w:left w:val="none" w:sz="0" w:space="0" w:color="auto"/>
            <w:bottom w:val="none" w:sz="0" w:space="0" w:color="auto"/>
            <w:right w:val="none" w:sz="0" w:space="0" w:color="auto"/>
          </w:divBdr>
          <w:divsChild>
            <w:div w:id="82551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901981">
      <w:bodyDiv w:val="1"/>
      <w:marLeft w:val="0"/>
      <w:marRight w:val="0"/>
      <w:marTop w:val="0"/>
      <w:marBottom w:val="0"/>
      <w:divBdr>
        <w:top w:val="none" w:sz="0" w:space="0" w:color="auto"/>
        <w:left w:val="none" w:sz="0" w:space="0" w:color="auto"/>
        <w:bottom w:val="none" w:sz="0" w:space="0" w:color="auto"/>
        <w:right w:val="none" w:sz="0" w:space="0" w:color="auto"/>
      </w:divBdr>
      <w:divsChild>
        <w:div w:id="15468599">
          <w:marLeft w:val="0"/>
          <w:marRight w:val="0"/>
          <w:marTop w:val="0"/>
          <w:marBottom w:val="0"/>
          <w:divBdr>
            <w:top w:val="none" w:sz="0" w:space="0" w:color="auto"/>
            <w:left w:val="none" w:sz="0" w:space="0" w:color="auto"/>
            <w:bottom w:val="none" w:sz="0" w:space="0" w:color="auto"/>
            <w:right w:val="none" w:sz="0" w:space="0" w:color="auto"/>
          </w:divBdr>
          <w:divsChild>
            <w:div w:id="1660184179">
              <w:marLeft w:val="0"/>
              <w:marRight w:val="0"/>
              <w:marTop w:val="0"/>
              <w:marBottom w:val="0"/>
              <w:divBdr>
                <w:top w:val="none" w:sz="0" w:space="0" w:color="auto"/>
                <w:left w:val="none" w:sz="0" w:space="0" w:color="auto"/>
                <w:bottom w:val="none" w:sz="0" w:space="0" w:color="auto"/>
                <w:right w:val="none" w:sz="0" w:space="0" w:color="auto"/>
              </w:divBdr>
            </w:div>
          </w:divsChild>
        </w:div>
        <w:div w:id="229853548">
          <w:marLeft w:val="0"/>
          <w:marRight w:val="0"/>
          <w:marTop w:val="0"/>
          <w:marBottom w:val="0"/>
          <w:divBdr>
            <w:top w:val="none" w:sz="0" w:space="0" w:color="auto"/>
            <w:left w:val="none" w:sz="0" w:space="0" w:color="auto"/>
            <w:bottom w:val="none" w:sz="0" w:space="0" w:color="auto"/>
            <w:right w:val="none" w:sz="0" w:space="0" w:color="auto"/>
          </w:divBdr>
          <w:divsChild>
            <w:div w:id="2146654174">
              <w:marLeft w:val="0"/>
              <w:marRight w:val="0"/>
              <w:marTop w:val="0"/>
              <w:marBottom w:val="0"/>
              <w:divBdr>
                <w:top w:val="none" w:sz="0" w:space="0" w:color="auto"/>
                <w:left w:val="none" w:sz="0" w:space="0" w:color="auto"/>
                <w:bottom w:val="none" w:sz="0" w:space="0" w:color="auto"/>
                <w:right w:val="none" w:sz="0" w:space="0" w:color="auto"/>
              </w:divBdr>
            </w:div>
          </w:divsChild>
        </w:div>
        <w:div w:id="438766919">
          <w:marLeft w:val="0"/>
          <w:marRight w:val="0"/>
          <w:marTop w:val="0"/>
          <w:marBottom w:val="0"/>
          <w:divBdr>
            <w:top w:val="none" w:sz="0" w:space="0" w:color="auto"/>
            <w:left w:val="none" w:sz="0" w:space="0" w:color="auto"/>
            <w:bottom w:val="none" w:sz="0" w:space="0" w:color="auto"/>
            <w:right w:val="none" w:sz="0" w:space="0" w:color="auto"/>
          </w:divBdr>
          <w:divsChild>
            <w:div w:id="16929351">
              <w:marLeft w:val="0"/>
              <w:marRight w:val="0"/>
              <w:marTop w:val="0"/>
              <w:marBottom w:val="0"/>
              <w:divBdr>
                <w:top w:val="none" w:sz="0" w:space="0" w:color="auto"/>
                <w:left w:val="none" w:sz="0" w:space="0" w:color="auto"/>
                <w:bottom w:val="none" w:sz="0" w:space="0" w:color="auto"/>
                <w:right w:val="none" w:sz="0" w:space="0" w:color="auto"/>
              </w:divBdr>
            </w:div>
          </w:divsChild>
        </w:div>
        <w:div w:id="444345827">
          <w:marLeft w:val="0"/>
          <w:marRight w:val="0"/>
          <w:marTop w:val="300"/>
          <w:marBottom w:val="0"/>
          <w:divBdr>
            <w:top w:val="none" w:sz="0" w:space="0" w:color="auto"/>
            <w:left w:val="none" w:sz="0" w:space="0" w:color="auto"/>
            <w:bottom w:val="none" w:sz="0" w:space="0" w:color="auto"/>
            <w:right w:val="none" w:sz="0" w:space="0" w:color="auto"/>
          </w:divBdr>
          <w:divsChild>
            <w:div w:id="1202397227">
              <w:marLeft w:val="0"/>
              <w:marRight w:val="0"/>
              <w:marTop w:val="0"/>
              <w:marBottom w:val="0"/>
              <w:divBdr>
                <w:top w:val="none" w:sz="0" w:space="0" w:color="auto"/>
                <w:left w:val="none" w:sz="0" w:space="0" w:color="auto"/>
                <w:bottom w:val="none" w:sz="0" w:space="0" w:color="auto"/>
                <w:right w:val="none" w:sz="0" w:space="0" w:color="auto"/>
              </w:divBdr>
              <w:divsChild>
                <w:div w:id="1173490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083771">
          <w:marLeft w:val="0"/>
          <w:marRight w:val="0"/>
          <w:marTop w:val="0"/>
          <w:marBottom w:val="0"/>
          <w:divBdr>
            <w:top w:val="none" w:sz="0" w:space="0" w:color="auto"/>
            <w:left w:val="none" w:sz="0" w:space="0" w:color="auto"/>
            <w:bottom w:val="none" w:sz="0" w:space="0" w:color="auto"/>
            <w:right w:val="none" w:sz="0" w:space="0" w:color="auto"/>
          </w:divBdr>
          <w:divsChild>
            <w:div w:id="1755472493">
              <w:marLeft w:val="0"/>
              <w:marRight w:val="0"/>
              <w:marTop w:val="0"/>
              <w:marBottom w:val="0"/>
              <w:divBdr>
                <w:top w:val="none" w:sz="0" w:space="0" w:color="auto"/>
                <w:left w:val="none" w:sz="0" w:space="0" w:color="auto"/>
                <w:bottom w:val="none" w:sz="0" w:space="0" w:color="auto"/>
                <w:right w:val="none" w:sz="0" w:space="0" w:color="auto"/>
              </w:divBdr>
            </w:div>
          </w:divsChild>
        </w:div>
        <w:div w:id="799805271">
          <w:marLeft w:val="0"/>
          <w:marRight w:val="0"/>
          <w:marTop w:val="0"/>
          <w:marBottom w:val="0"/>
          <w:divBdr>
            <w:top w:val="none" w:sz="0" w:space="0" w:color="auto"/>
            <w:left w:val="none" w:sz="0" w:space="0" w:color="auto"/>
            <w:bottom w:val="none" w:sz="0" w:space="0" w:color="auto"/>
            <w:right w:val="none" w:sz="0" w:space="0" w:color="auto"/>
          </w:divBdr>
        </w:div>
        <w:div w:id="858547553">
          <w:marLeft w:val="0"/>
          <w:marRight w:val="0"/>
          <w:marTop w:val="0"/>
          <w:marBottom w:val="0"/>
          <w:divBdr>
            <w:top w:val="none" w:sz="0" w:space="0" w:color="auto"/>
            <w:left w:val="none" w:sz="0" w:space="0" w:color="auto"/>
            <w:bottom w:val="none" w:sz="0" w:space="0" w:color="auto"/>
            <w:right w:val="none" w:sz="0" w:space="0" w:color="auto"/>
          </w:divBdr>
        </w:div>
        <w:div w:id="1007514443">
          <w:marLeft w:val="0"/>
          <w:marRight w:val="0"/>
          <w:marTop w:val="0"/>
          <w:marBottom w:val="0"/>
          <w:divBdr>
            <w:top w:val="none" w:sz="0" w:space="0" w:color="auto"/>
            <w:left w:val="none" w:sz="0" w:space="0" w:color="auto"/>
            <w:bottom w:val="none" w:sz="0" w:space="0" w:color="auto"/>
            <w:right w:val="none" w:sz="0" w:space="0" w:color="auto"/>
          </w:divBdr>
          <w:divsChild>
            <w:div w:id="1467238043">
              <w:marLeft w:val="0"/>
              <w:marRight w:val="0"/>
              <w:marTop w:val="0"/>
              <w:marBottom w:val="0"/>
              <w:divBdr>
                <w:top w:val="none" w:sz="0" w:space="0" w:color="auto"/>
                <w:left w:val="none" w:sz="0" w:space="0" w:color="auto"/>
                <w:bottom w:val="none" w:sz="0" w:space="0" w:color="auto"/>
                <w:right w:val="none" w:sz="0" w:space="0" w:color="auto"/>
              </w:divBdr>
            </w:div>
          </w:divsChild>
        </w:div>
        <w:div w:id="1074476486">
          <w:marLeft w:val="0"/>
          <w:marRight w:val="0"/>
          <w:marTop w:val="0"/>
          <w:marBottom w:val="0"/>
          <w:divBdr>
            <w:top w:val="none" w:sz="0" w:space="0" w:color="auto"/>
            <w:left w:val="none" w:sz="0" w:space="0" w:color="auto"/>
            <w:bottom w:val="none" w:sz="0" w:space="0" w:color="auto"/>
            <w:right w:val="none" w:sz="0" w:space="0" w:color="auto"/>
          </w:divBdr>
        </w:div>
        <w:div w:id="1218542089">
          <w:marLeft w:val="0"/>
          <w:marRight w:val="0"/>
          <w:marTop w:val="0"/>
          <w:marBottom w:val="0"/>
          <w:divBdr>
            <w:top w:val="none" w:sz="0" w:space="0" w:color="auto"/>
            <w:left w:val="none" w:sz="0" w:space="0" w:color="auto"/>
            <w:bottom w:val="none" w:sz="0" w:space="0" w:color="auto"/>
            <w:right w:val="none" w:sz="0" w:space="0" w:color="auto"/>
          </w:divBdr>
        </w:div>
        <w:div w:id="1242326908">
          <w:marLeft w:val="0"/>
          <w:marRight w:val="0"/>
          <w:marTop w:val="0"/>
          <w:marBottom w:val="0"/>
          <w:divBdr>
            <w:top w:val="none" w:sz="0" w:space="0" w:color="auto"/>
            <w:left w:val="none" w:sz="0" w:space="0" w:color="auto"/>
            <w:bottom w:val="none" w:sz="0" w:space="0" w:color="auto"/>
            <w:right w:val="none" w:sz="0" w:space="0" w:color="auto"/>
          </w:divBdr>
        </w:div>
        <w:div w:id="1444224448">
          <w:marLeft w:val="0"/>
          <w:marRight w:val="0"/>
          <w:marTop w:val="0"/>
          <w:marBottom w:val="0"/>
          <w:divBdr>
            <w:top w:val="none" w:sz="0" w:space="0" w:color="auto"/>
            <w:left w:val="none" w:sz="0" w:space="0" w:color="auto"/>
            <w:bottom w:val="none" w:sz="0" w:space="0" w:color="auto"/>
            <w:right w:val="none" w:sz="0" w:space="0" w:color="auto"/>
          </w:divBdr>
        </w:div>
        <w:div w:id="1477647305">
          <w:marLeft w:val="0"/>
          <w:marRight w:val="0"/>
          <w:marTop w:val="300"/>
          <w:marBottom w:val="0"/>
          <w:divBdr>
            <w:top w:val="none" w:sz="0" w:space="0" w:color="auto"/>
            <w:left w:val="none" w:sz="0" w:space="0" w:color="auto"/>
            <w:bottom w:val="none" w:sz="0" w:space="0" w:color="auto"/>
            <w:right w:val="none" w:sz="0" w:space="0" w:color="auto"/>
          </w:divBdr>
          <w:divsChild>
            <w:div w:id="516580007">
              <w:marLeft w:val="0"/>
              <w:marRight w:val="0"/>
              <w:marTop w:val="0"/>
              <w:marBottom w:val="0"/>
              <w:divBdr>
                <w:top w:val="none" w:sz="0" w:space="0" w:color="auto"/>
                <w:left w:val="none" w:sz="0" w:space="0" w:color="auto"/>
                <w:bottom w:val="none" w:sz="0" w:space="0" w:color="auto"/>
                <w:right w:val="none" w:sz="0" w:space="0" w:color="auto"/>
              </w:divBdr>
              <w:divsChild>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477991">
          <w:marLeft w:val="0"/>
          <w:marRight w:val="0"/>
          <w:marTop w:val="300"/>
          <w:marBottom w:val="0"/>
          <w:divBdr>
            <w:top w:val="none" w:sz="0" w:space="0" w:color="auto"/>
            <w:left w:val="none" w:sz="0" w:space="0" w:color="auto"/>
            <w:bottom w:val="none" w:sz="0" w:space="0" w:color="auto"/>
            <w:right w:val="none" w:sz="0" w:space="0" w:color="auto"/>
          </w:divBdr>
          <w:divsChild>
            <w:div w:id="347215866">
              <w:marLeft w:val="0"/>
              <w:marRight w:val="0"/>
              <w:marTop w:val="0"/>
              <w:marBottom w:val="0"/>
              <w:divBdr>
                <w:top w:val="none" w:sz="0" w:space="0" w:color="auto"/>
                <w:left w:val="none" w:sz="0" w:space="0" w:color="auto"/>
                <w:bottom w:val="none" w:sz="0" w:space="0" w:color="auto"/>
                <w:right w:val="none" w:sz="0" w:space="0" w:color="auto"/>
              </w:divBdr>
              <w:divsChild>
                <w:div w:id="72765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99055">
          <w:marLeft w:val="0"/>
          <w:marRight w:val="0"/>
          <w:marTop w:val="0"/>
          <w:marBottom w:val="0"/>
          <w:divBdr>
            <w:top w:val="none" w:sz="0" w:space="0" w:color="auto"/>
            <w:left w:val="none" w:sz="0" w:space="0" w:color="auto"/>
            <w:bottom w:val="none" w:sz="0" w:space="0" w:color="auto"/>
            <w:right w:val="none" w:sz="0" w:space="0" w:color="auto"/>
          </w:divBdr>
          <w:divsChild>
            <w:div w:id="777679859">
              <w:marLeft w:val="0"/>
              <w:marRight w:val="0"/>
              <w:marTop w:val="0"/>
              <w:marBottom w:val="0"/>
              <w:divBdr>
                <w:top w:val="none" w:sz="0" w:space="0" w:color="auto"/>
                <w:left w:val="none" w:sz="0" w:space="0" w:color="auto"/>
                <w:bottom w:val="none" w:sz="0" w:space="0" w:color="auto"/>
                <w:right w:val="none" w:sz="0" w:space="0" w:color="auto"/>
              </w:divBdr>
            </w:div>
          </w:divsChild>
        </w:div>
        <w:div w:id="1750345919">
          <w:marLeft w:val="0"/>
          <w:marRight w:val="0"/>
          <w:marTop w:val="300"/>
          <w:marBottom w:val="0"/>
          <w:divBdr>
            <w:top w:val="none" w:sz="0" w:space="0" w:color="auto"/>
            <w:left w:val="none" w:sz="0" w:space="0" w:color="auto"/>
            <w:bottom w:val="none" w:sz="0" w:space="0" w:color="auto"/>
            <w:right w:val="none" w:sz="0" w:space="0" w:color="auto"/>
          </w:divBdr>
          <w:divsChild>
            <w:div w:id="1721514881">
              <w:marLeft w:val="0"/>
              <w:marRight w:val="0"/>
              <w:marTop w:val="0"/>
              <w:marBottom w:val="0"/>
              <w:divBdr>
                <w:top w:val="none" w:sz="0" w:space="0" w:color="auto"/>
                <w:left w:val="none" w:sz="0" w:space="0" w:color="auto"/>
                <w:bottom w:val="none" w:sz="0" w:space="0" w:color="auto"/>
                <w:right w:val="none" w:sz="0" w:space="0" w:color="auto"/>
              </w:divBdr>
              <w:divsChild>
                <w:div w:id="203307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552344">
          <w:marLeft w:val="0"/>
          <w:marRight w:val="0"/>
          <w:marTop w:val="0"/>
          <w:marBottom w:val="0"/>
          <w:divBdr>
            <w:top w:val="none" w:sz="0" w:space="0" w:color="auto"/>
            <w:left w:val="none" w:sz="0" w:space="0" w:color="auto"/>
            <w:bottom w:val="none" w:sz="0" w:space="0" w:color="auto"/>
            <w:right w:val="none" w:sz="0" w:space="0" w:color="auto"/>
          </w:divBdr>
          <w:divsChild>
            <w:div w:id="2112236123">
              <w:marLeft w:val="0"/>
              <w:marRight w:val="0"/>
              <w:marTop w:val="0"/>
              <w:marBottom w:val="0"/>
              <w:divBdr>
                <w:top w:val="none" w:sz="0" w:space="0" w:color="auto"/>
                <w:left w:val="none" w:sz="0" w:space="0" w:color="auto"/>
                <w:bottom w:val="none" w:sz="0" w:space="0" w:color="auto"/>
                <w:right w:val="none" w:sz="0" w:space="0" w:color="auto"/>
              </w:divBdr>
            </w:div>
          </w:divsChild>
        </w:div>
        <w:div w:id="1910923210">
          <w:marLeft w:val="0"/>
          <w:marRight w:val="0"/>
          <w:marTop w:val="0"/>
          <w:marBottom w:val="0"/>
          <w:divBdr>
            <w:top w:val="none" w:sz="0" w:space="0" w:color="auto"/>
            <w:left w:val="none" w:sz="0" w:space="0" w:color="auto"/>
            <w:bottom w:val="none" w:sz="0" w:space="0" w:color="auto"/>
            <w:right w:val="none" w:sz="0" w:space="0" w:color="auto"/>
          </w:divBdr>
        </w:div>
      </w:divsChild>
    </w:div>
    <w:div w:id="1903982570">
      <w:bodyDiv w:val="1"/>
      <w:marLeft w:val="0"/>
      <w:marRight w:val="0"/>
      <w:marTop w:val="0"/>
      <w:marBottom w:val="0"/>
      <w:divBdr>
        <w:top w:val="none" w:sz="0" w:space="0" w:color="auto"/>
        <w:left w:val="none" w:sz="0" w:space="0" w:color="auto"/>
        <w:bottom w:val="none" w:sz="0" w:space="0" w:color="auto"/>
        <w:right w:val="none" w:sz="0" w:space="0" w:color="auto"/>
      </w:divBdr>
      <w:divsChild>
        <w:div w:id="78793015">
          <w:marLeft w:val="0"/>
          <w:marRight w:val="0"/>
          <w:marTop w:val="0"/>
          <w:marBottom w:val="0"/>
          <w:divBdr>
            <w:top w:val="none" w:sz="0" w:space="0" w:color="auto"/>
            <w:left w:val="none" w:sz="0" w:space="0" w:color="auto"/>
            <w:bottom w:val="none" w:sz="0" w:space="0" w:color="auto"/>
            <w:right w:val="none" w:sz="0" w:space="0" w:color="auto"/>
          </w:divBdr>
        </w:div>
        <w:div w:id="277957352">
          <w:marLeft w:val="0"/>
          <w:marRight w:val="0"/>
          <w:marTop w:val="0"/>
          <w:marBottom w:val="0"/>
          <w:divBdr>
            <w:top w:val="none" w:sz="0" w:space="0" w:color="auto"/>
            <w:left w:val="none" w:sz="0" w:space="0" w:color="auto"/>
            <w:bottom w:val="none" w:sz="0" w:space="0" w:color="auto"/>
            <w:right w:val="none" w:sz="0" w:space="0" w:color="auto"/>
          </w:divBdr>
          <w:divsChild>
            <w:div w:id="810632274">
              <w:marLeft w:val="0"/>
              <w:marRight w:val="0"/>
              <w:marTop w:val="0"/>
              <w:marBottom w:val="0"/>
              <w:divBdr>
                <w:top w:val="none" w:sz="0" w:space="0" w:color="auto"/>
                <w:left w:val="none" w:sz="0" w:space="0" w:color="auto"/>
                <w:bottom w:val="none" w:sz="0" w:space="0" w:color="auto"/>
                <w:right w:val="none" w:sz="0" w:space="0" w:color="auto"/>
              </w:divBdr>
            </w:div>
          </w:divsChild>
        </w:div>
        <w:div w:id="687676373">
          <w:marLeft w:val="0"/>
          <w:marRight w:val="0"/>
          <w:marTop w:val="0"/>
          <w:marBottom w:val="0"/>
          <w:divBdr>
            <w:top w:val="none" w:sz="0" w:space="0" w:color="auto"/>
            <w:left w:val="none" w:sz="0" w:space="0" w:color="auto"/>
            <w:bottom w:val="none" w:sz="0" w:space="0" w:color="auto"/>
            <w:right w:val="none" w:sz="0" w:space="0" w:color="auto"/>
          </w:divBdr>
          <w:divsChild>
            <w:div w:id="207189522">
              <w:marLeft w:val="0"/>
              <w:marRight w:val="0"/>
              <w:marTop w:val="0"/>
              <w:marBottom w:val="0"/>
              <w:divBdr>
                <w:top w:val="none" w:sz="0" w:space="0" w:color="auto"/>
                <w:left w:val="none" w:sz="0" w:space="0" w:color="auto"/>
                <w:bottom w:val="none" w:sz="0" w:space="0" w:color="auto"/>
                <w:right w:val="none" w:sz="0" w:space="0" w:color="auto"/>
              </w:divBdr>
            </w:div>
          </w:divsChild>
        </w:div>
        <w:div w:id="692269299">
          <w:marLeft w:val="0"/>
          <w:marRight w:val="0"/>
          <w:marTop w:val="0"/>
          <w:marBottom w:val="0"/>
          <w:divBdr>
            <w:top w:val="none" w:sz="0" w:space="0" w:color="auto"/>
            <w:left w:val="none" w:sz="0" w:space="0" w:color="auto"/>
            <w:bottom w:val="none" w:sz="0" w:space="0" w:color="auto"/>
            <w:right w:val="none" w:sz="0" w:space="0" w:color="auto"/>
          </w:divBdr>
          <w:divsChild>
            <w:div w:id="483207382">
              <w:marLeft w:val="0"/>
              <w:marRight w:val="0"/>
              <w:marTop w:val="0"/>
              <w:marBottom w:val="0"/>
              <w:divBdr>
                <w:top w:val="none" w:sz="0" w:space="0" w:color="auto"/>
                <w:left w:val="none" w:sz="0" w:space="0" w:color="auto"/>
                <w:bottom w:val="none" w:sz="0" w:space="0" w:color="auto"/>
                <w:right w:val="none" w:sz="0" w:space="0" w:color="auto"/>
              </w:divBdr>
            </w:div>
          </w:divsChild>
        </w:div>
        <w:div w:id="706611237">
          <w:marLeft w:val="0"/>
          <w:marRight w:val="0"/>
          <w:marTop w:val="300"/>
          <w:marBottom w:val="0"/>
          <w:divBdr>
            <w:top w:val="none" w:sz="0" w:space="0" w:color="auto"/>
            <w:left w:val="none" w:sz="0" w:space="0" w:color="auto"/>
            <w:bottom w:val="none" w:sz="0" w:space="0" w:color="auto"/>
            <w:right w:val="none" w:sz="0" w:space="0" w:color="auto"/>
          </w:divBdr>
          <w:divsChild>
            <w:div w:id="327487637">
              <w:marLeft w:val="0"/>
              <w:marRight w:val="0"/>
              <w:marTop w:val="0"/>
              <w:marBottom w:val="0"/>
              <w:divBdr>
                <w:top w:val="none" w:sz="0" w:space="0" w:color="auto"/>
                <w:left w:val="none" w:sz="0" w:space="0" w:color="auto"/>
                <w:bottom w:val="none" w:sz="0" w:space="0" w:color="auto"/>
                <w:right w:val="none" w:sz="0" w:space="0" w:color="auto"/>
              </w:divBdr>
              <w:divsChild>
                <w:div w:id="1286083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229067">
          <w:marLeft w:val="0"/>
          <w:marRight w:val="0"/>
          <w:marTop w:val="0"/>
          <w:marBottom w:val="0"/>
          <w:divBdr>
            <w:top w:val="none" w:sz="0" w:space="0" w:color="auto"/>
            <w:left w:val="none" w:sz="0" w:space="0" w:color="auto"/>
            <w:bottom w:val="none" w:sz="0" w:space="0" w:color="auto"/>
            <w:right w:val="none" w:sz="0" w:space="0" w:color="auto"/>
          </w:divBdr>
          <w:divsChild>
            <w:div w:id="1896426303">
              <w:marLeft w:val="0"/>
              <w:marRight w:val="0"/>
              <w:marTop w:val="0"/>
              <w:marBottom w:val="0"/>
              <w:divBdr>
                <w:top w:val="none" w:sz="0" w:space="0" w:color="auto"/>
                <w:left w:val="none" w:sz="0" w:space="0" w:color="auto"/>
                <w:bottom w:val="none" w:sz="0" w:space="0" w:color="auto"/>
                <w:right w:val="none" w:sz="0" w:space="0" w:color="auto"/>
              </w:divBdr>
            </w:div>
          </w:divsChild>
        </w:div>
        <w:div w:id="1035084734">
          <w:marLeft w:val="0"/>
          <w:marRight w:val="0"/>
          <w:marTop w:val="300"/>
          <w:marBottom w:val="0"/>
          <w:divBdr>
            <w:top w:val="none" w:sz="0" w:space="0" w:color="auto"/>
            <w:left w:val="none" w:sz="0" w:space="0" w:color="auto"/>
            <w:bottom w:val="none" w:sz="0" w:space="0" w:color="auto"/>
            <w:right w:val="none" w:sz="0" w:space="0" w:color="auto"/>
          </w:divBdr>
          <w:divsChild>
            <w:div w:id="1780180650">
              <w:marLeft w:val="0"/>
              <w:marRight w:val="0"/>
              <w:marTop w:val="0"/>
              <w:marBottom w:val="0"/>
              <w:divBdr>
                <w:top w:val="none" w:sz="0" w:space="0" w:color="auto"/>
                <w:left w:val="none" w:sz="0" w:space="0" w:color="auto"/>
                <w:bottom w:val="none" w:sz="0" w:space="0" w:color="auto"/>
                <w:right w:val="none" w:sz="0" w:space="0" w:color="auto"/>
              </w:divBdr>
              <w:divsChild>
                <w:div w:id="211323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2313080">
          <w:marLeft w:val="0"/>
          <w:marRight w:val="0"/>
          <w:marTop w:val="0"/>
          <w:marBottom w:val="0"/>
          <w:divBdr>
            <w:top w:val="none" w:sz="0" w:space="0" w:color="auto"/>
            <w:left w:val="none" w:sz="0" w:space="0" w:color="auto"/>
            <w:bottom w:val="none" w:sz="0" w:space="0" w:color="auto"/>
            <w:right w:val="none" w:sz="0" w:space="0" w:color="auto"/>
          </w:divBdr>
          <w:divsChild>
            <w:div w:id="1816675675">
              <w:marLeft w:val="0"/>
              <w:marRight w:val="0"/>
              <w:marTop w:val="0"/>
              <w:marBottom w:val="0"/>
              <w:divBdr>
                <w:top w:val="none" w:sz="0" w:space="0" w:color="auto"/>
                <w:left w:val="none" w:sz="0" w:space="0" w:color="auto"/>
                <w:bottom w:val="none" w:sz="0" w:space="0" w:color="auto"/>
                <w:right w:val="none" w:sz="0" w:space="0" w:color="auto"/>
              </w:divBdr>
            </w:div>
          </w:divsChild>
        </w:div>
        <w:div w:id="1078792344">
          <w:marLeft w:val="0"/>
          <w:marRight w:val="0"/>
          <w:marTop w:val="0"/>
          <w:marBottom w:val="0"/>
          <w:divBdr>
            <w:top w:val="none" w:sz="0" w:space="0" w:color="auto"/>
            <w:left w:val="none" w:sz="0" w:space="0" w:color="auto"/>
            <w:bottom w:val="none" w:sz="0" w:space="0" w:color="auto"/>
            <w:right w:val="none" w:sz="0" w:space="0" w:color="auto"/>
          </w:divBdr>
        </w:div>
        <w:div w:id="1215853386">
          <w:marLeft w:val="0"/>
          <w:marRight w:val="0"/>
          <w:marTop w:val="0"/>
          <w:marBottom w:val="0"/>
          <w:divBdr>
            <w:top w:val="none" w:sz="0" w:space="0" w:color="auto"/>
            <w:left w:val="none" w:sz="0" w:space="0" w:color="auto"/>
            <w:bottom w:val="none" w:sz="0" w:space="0" w:color="auto"/>
            <w:right w:val="none" w:sz="0" w:space="0" w:color="auto"/>
          </w:divBdr>
          <w:divsChild>
            <w:div w:id="824008726">
              <w:marLeft w:val="0"/>
              <w:marRight w:val="0"/>
              <w:marTop w:val="0"/>
              <w:marBottom w:val="0"/>
              <w:divBdr>
                <w:top w:val="none" w:sz="0" w:space="0" w:color="auto"/>
                <w:left w:val="none" w:sz="0" w:space="0" w:color="auto"/>
                <w:bottom w:val="none" w:sz="0" w:space="0" w:color="auto"/>
                <w:right w:val="none" w:sz="0" w:space="0" w:color="auto"/>
              </w:divBdr>
            </w:div>
          </w:divsChild>
        </w:div>
        <w:div w:id="1566380752">
          <w:marLeft w:val="0"/>
          <w:marRight w:val="0"/>
          <w:marTop w:val="0"/>
          <w:marBottom w:val="0"/>
          <w:divBdr>
            <w:top w:val="none" w:sz="0" w:space="0" w:color="auto"/>
            <w:left w:val="none" w:sz="0" w:space="0" w:color="auto"/>
            <w:bottom w:val="none" w:sz="0" w:space="0" w:color="auto"/>
            <w:right w:val="none" w:sz="0" w:space="0" w:color="auto"/>
          </w:divBdr>
        </w:div>
        <w:div w:id="1600067682">
          <w:marLeft w:val="0"/>
          <w:marRight w:val="0"/>
          <w:marTop w:val="300"/>
          <w:marBottom w:val="0"/>
          <w:divBdr>
            <w:top w:val="none" w:sz="0" w:space="0" w:color="auto"/>
            <w:left w:val="none" w:sz="0" w:space="0" w:color="auto"/>
            <w:bottom w:val="none" w:sz="0" w:space="0" w:color="auto"/>
            <w:right w:val="none" w:sz="0" w:space="0" w:color="auto"/>
          </w:divBdr>
          <w:divsChild>
            <w:div w:id="1521777465">
              <w:marLeft w:val="0"/>
              <w:marRight w:val="0"/>
              <w:marTop w:val="0"/>
              <w:marBottom w:val="0"/>
              <w:divBdr>
                <w:top w:val="none" w:sz="0" w:space="0" w:color="auto"/>
                <w:left w:val="none" w:sz="0" w:space="0" w:color="auto"/>
                <w:bottom w:val="none" w:sz="0" w:space="0" w:color="auto"/>
                <w:right w:val="none" w:sz="0" w:space="0" w:color="auto"/>
              </w:divBdr>
              <w:divsChild>
                <w:div w:id="187007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486911">
          <w:marLeft w:val="0"/>
          <w:marRight w:val="0"/>
          <w:marTop w:val="0"/>
          <w:marBottom w:val="0"/>
          <w:divBdr>
            <w:top w:val="none" w:sz="0" w:space="0" w:color="auto"/>
            <w:left w:val="none" w:sz="0" w:space="0" w:color="auto"/>
            <w:bottom w:val="none" w:sz="0" w:space="0" w:color="auto"/>
            <w:right w:val="none" w:sz="0" w:space="0" w:color="auto"/>
          </w:divBdr>
        </w:div>
        <w:div w:id="1737513701">
          <w:marLeft w:val="0"/>
          <w:marRight w:val="0"/>
          <w:marTop w:val="0"/>
          <w:marBottom w:val="0"/>
          <w:divBdr>
            <w:top w:val="none" w:sz="0" w:space="0" w:color="auto"/>
            <w:left w:val="none" w:sz="0" w:space="0" w:color="auto"/>
            <w:bottom w:val="none" w:sz="0" w:space="0" w:color="auto"/>
            <w:right w:val="none" w:sz="0" w:space="0" w:color="auto"/>
          </w:divBdr>
        </w:div>
        <w:div w:id="1835680899">
          <w:marLeft w:val="0"/>
          <w:marRight w:val="0"/>
          <w:marTop w:val="0"/>
          <w:marBottom w:val="0"/>
          <w:divBdr>
            <w:top w:val="none" w:sz="0" w:space="0" w:color="auto"/>
            <w:left w:val="none" w:sz="0" w:space="0" w:color="auto"/>
            <w:bottom w:val="none" w:sz="0" w:space="0" w:color="auto"/>
            <w:right w:val="none" w:sz="0" w:space="0" w:color="auto"/>
          </w:divBdr>
          <w:divsChild>
            <w:div w:id="580605517">
              <w:marLeft w:val="0"/>
              <w:marRight w:val="0"/>
              <w:marTop w:val="0"/>
              <w:marBottom w:val="0"/>
              <w:divBdr>
                <w:top w:val="none" w:sz="0" w:space="0" w:color="auto"/>
                <w:left w:val="none" w:sz="0" w:space="0" w:color="auto"/>
                <w:bottom w:val="none" w:sz="0" w:space="0" w:color="auto"/>
                <w:right w:val="none" w:sz="0" w:space="0" w:color="auto"/>
              </w:divBdr>
            </w:div>
          </w:divsChild>
        </w:div>
        <w:div w:id="1861123295">
          <w:marLeft w:val="0"/>
          <w:marRight w:val="0"/>
          <w:marTop w:val="0"/>
          <w:marBottom w:val="0"/>
          <w:divBdr>
            <w:top w:val="none" w:sz="0" w:space="0" w:color="auto"/>
            <w:left w:val="none" w:sz="0" w:space="0" w:color="auto"/>
            <w:bottom w:val="none" w:sz="0" w:space="0" w:color="auto"/>
            <w:right w:val="none" w:sz="0" w:space="0" w:color="auto"/>
          </w:divBdr>
        </w:div>
        <w:div w:id="1918398842">
          <w:marLeft w:val="0"/>
          <w:marRight w:val="0"/>
          <w:marTop w:val="0"/>
          <w:marBottom w:val="0"/>
          <w:divBdr>
            <w:top w:val="none" w:sz="0" w:space="0" w:color="auto"/>
            <w:left w:val="none" w:sz="0" w:space="0" w:color="auto"/>
            <w:bottom w:val="none" w:sz="0" w:space="0" w:color="auto"/>
            <w:right w:val="none" w:sz="0" w:space="0" w:color="auto"/>
          </w:divBdr>
        </w:div>
      </w:divsChild>
    </w:div>
    <w:div w:id="1904363844">
      <w:bodyDiv w:val="1"/>
      <w:marLeft w:val="0"/>
      <w:marRight w:val="0"/>
      <w:marTop w:val="0"/>
      <w:marBottom w:val="0"/>
      <w:divBdr>
        <w:top w:val="none" w:sz="0" w:space="0" w:color="auto"/>
        <w:left w:val="none" w:sz="0" w:space="0" w:color="auto"/>
        <w:bottom w:val="none" w:sz="0" w:space="0" w:color="auto"/>
        <w:right w:val="none" w:sz="0" w:space="0" w:color="auto"/>
      </w:divBdr>
      <w:divsChild>
        <w:div w:id="1001276768">
          <w:marLeft w:val="0"/>
          <w:marRight w:val="0"/>
          <w:marTop w:val="0"/>
          <w:marBottom w:val="0"/>
          <w:divBdr>
            <w:top w:val="none" w:sz="0" w:space="0" w:color="auto"/>
            <w:left w:val="none" w:sz="0" w:space="0" w:color="auto"/>
            <w:bottom w:val="none" w:sz="0" w:space="0" w:color="auto"/>
            <w:right w:val="none" w:sz="0" w:space="0" w:color="auto"/>
          </w:divBdr>
        </w:div>
        <w:div w:id="404036131">
          <w:marLeft w:val="0"/>
          <w:marRight w:val="0"/>
          <w:marTop w:val="0"/>
          <w:marBottom w:val="0"/>
          <w:divBdr>
            <w:top w:val="none" w:sz="0" w:space="0" w:color="auto"/>
            <w:left w:val="none" w:sz="0" w:space="0" w:color="auto"/>
            <w:bottom w:val="none" w:sz="0" w:space="0" w:color="auto"/>
            <w:right w:val="none" w:sz="0" w:space="0" w:color="auto"/>
          </w:divBdr>
          <w:divsChild>
            <w:div w:id="51008582">
              <w:marLeft w:val="0"/>
              <w:marRight w:val="0"/>
              <w:marTop w:val="0"/>
              <w:marBottom w:val="0"/>
              <w:divBdr>
                <w:top w:val="none" w:sz="0" w:space="0" w:color="auto"/>
                <w:left w:val="none" w:sz="0" w:space="0" w:color="auto"/>
                <w:bottom w:val="none" w:sz="0" w:space="0" w:color="auto"/>
                <w:right w:val="none" w:sz="0" w:space="0" w:color="auto"/>
              </w:divBdr>
            </w:div>
          </w:divsChild>
        </w:div>
        <w:div w:id="1298880251">
          <w:marLeft w:val="0"/>
          <w:marRight w:val="0"/>
          <w:marTop w:val="0"/>
          <w:marBottom w:val="0"/>
          <w:divBdr>
            <w:top w:val="none" w:sz="0" w:space="0" w:color="auto"/>
            <w:left w:val="none" w:sz="0" w:space="0" w:color="auto"/>
            <w:bottom w:val="none" w:sz="0" w:space="0" w:color="auto"/>
            <w:right w:val="none" w:sz="0" w:space="0" w:color="auto"/>
          </w:divBdr>
        </w:div>
        <w:div w:id="2014061520">
          <w:marLeft w:val="0"/>
          <w:marRight w:val="0"/>
          <w:marTop w:val="0"/>
          <w:marBottom w:val="0"/>
          <w:divBdr>
            <w:top w:val="none" w:sz="0" w:space="0" w:color="auto"/>
            <w:left w:val="none" w:sz="0" w:space="0" w:color="auto"/>
            <w:bottom w:val="none" w:sz="0" w:space="0" w:color="auto"/>
            <w:right w:val="none" w:sz="0" w:space="0" w:color="auto"/>
          </w:divBdr>
          <w:divsChild>
            <w:div w:id="2083141002">
              <w:marLeft w:val="0"/>
              <w:marRight w:val="0"/>
              <w:marTop w:val="0"/>
              <w:marBottom w:val="0"/>
              <w:divBdr>
                <w:top w:val="none" w:sz="0" w:space="0" w:color="auto"/>
                <w:left w:val="none" w:sz="0" w:space="0" w:color="auto"/>
                <w:bottom w:val="none" w:sz="0" w:space="0" w:color="auto"/>
                <w:right w:val="none" w:sz="0" w:space="0" w:color="auto"/>
              </w:divBdr>
            </w:div>
          </w:divsChild>
        </w:div>
        <w:div w:id="134569595">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sChild>
            <w:div w:id="1006128173">
              <w:marLeft w:val="0"/>
              <w:marRight w:val="0"/>
              <w:marTop w:val="0"/>
              <w:marBottom w:val="0"/>
              <w:divBdr>
                <w:top w:val="none" w:sz="0" w:space="0" w:color="auto"/>
                <w:left w:val="none" w:sz="0" w:space="0" w:color="auto"/>
                <w:bottom w:val="none" w:sz="0" w:space="0" w:color="auto"/>
                <w:right w:val="none" w:sz="0" w:space="0" w:color="auto"/>
              </w:divBdr>
            </w:div>
          </w:divsChild>
        </w:div>
        <w:div w:id="1096562000">
          <w:marLeft w:val="0"/>
          <w:marRight w:val="0"/>
          <w:marTop w:val="0"/>
          <w:marBottom w:val="0"/>
          <w:divBdr>
            <w:top w:val="none" w:sz="0" w:space="0" w:color="auto"/>
            <w:left w:val="none" w:sz="0" w:space="0" w:color="auto"/>
            <w:bottom w:val="none" w:sz="0" w:space="0" w:color="auto"/>
            <w:right w:val="none" w:sz="0" w:space="0" w:color="auto"/>
          </w:divBdr>
        </w:div>
        <w:div w:id="404961297">
          <w:marLeft w:val="0"/>
          <w:marRight w:val="0"/>
          <w:marTop w:val="0"/>
          <w:marBottom w:val="0"/>
          <w:divBdr>
            <w:top w:val="none" w:sz="0" w:space="0" w:color="auto"/>
            <w:left w:val="none" w:sz="0" w:space="0" w:color="auto"/>
            <w:bottom w:val="none" w:sz="0" w:space="0" w:color="auto"/>
            <w:right w:val="none" w:sz="0" w:space="0" w:color="auto"/>
          </w:divBdr>
          <w:divsChild>
            <w:div w:id="1648050675">
              <w:marLeft w:val="0"/>
              <w:marRight w:val="0"/>
              <w:marTop w:val="0"/>
              <w:marBottom w:val="0"/>
              <w:divBdr>
                <w:top w:val="none" w:sz="0" w:space="0" w:color="auto"/>
                <w:left w:val="none" w:sz="0" w:space="0" w:color="auto"/>
                <w:bottom w:val="none" w:sz="0" w:space="0" w:color="auto"/>
                <w:right w:val="none" w:sz="0" w:space="0" w:color="auto"/>
              </w:divBdr>
            </w:div>
          </w:divsChild>
        </w:div>
        <w:div w:id="1980987624">
          <w:marLeft w:val="0"/>
          <w:marRight w:val="0"/>
          <w:marTop w:val="0"/>
          <w:marBottom w:val="0"/>
          <w:divBdr>
            <w:top w:val="none" w:sz="0" w:space="0" w:color="auto"/>
            <w:left w:val="none" w:sz="0" w:space="0" w:color="auto"/>
            <w:bottom w:val="none" w:sz="0" w:space="0" w:color="auto"/>
            <w:right w:val="none" w:sz="0" w:space="0" w:color="auto"/>
          </w:divBdr>
        </w:div>
        <w:div w:id="416287952">
          <w:marLeft w:val="0"/>
          <w:marRight w:val="0"/>
          <w:marTop w:val="0"/>
          <w:marBottom w:val="0"/>
          <w:divBdr>
            <w:top w:val="none" w:sz="0" w:space="0" w:color="auto"/>
            <w:left w:val="none" w:sz="0" w:space="0" w:color="auto"/>
            <w:bottom w:val="none" w:sz="0" w:space="0" w:color="auto"/>
            <w:right w:val="none" w:sz="0" w:space="0" w:color="auto"/>
          </w:divBdr>
          <w:divsChild>
            <w:div w:id="90975659">
              <w:marLeft w:val="0"/>
              <w:marRight w:val="0"/>
              <w:marTop w:val="0"/>
              <w:marBottom w:val="0"/>
              <w:divBdr>
                <w:top w:val="none" w:sz="0" w:space="0" w:color="auto"/>
                <w:left w:val="none" w:sz="0" w:space="0" w:color="auto"/>
                <w:bottom w:val="none" w:sz="0" w:space="0" w:color="auto"/>
                <w:right w:val="none" w:sz="0" w:space="0" w:color="auto"/>
              </w:divBdr>
            </w:div>
          </w:divsChild>
        </w:div>
        <w:div w:id="333994681">
          <w:marLeft w:val="0"/>
          <w:marRight w:val="0"/>
          <w:marTop w:val="0"/>
          <w:marBottom w:val="0"/>
          <w:divBdr>
            <w:top w:val="none" w:sz="0" w:space="0" w:color="auto"/>
            <w:left w:val="none" w:sz="0" w:space="0" w:color="auto"/>
            <w:bottom w:val="none" w:sz="0" w:space="0" w:color="auto"/>
            <w:right w:val="none" w:sz="0" w:space="0" w:color="auto"/>
          </w:divBdr>
        </w:div>
        <w:div w:id="247228197">
          <w:marLeft w:val="0"/>
          <w:marRight w:val="0"/>
          <w:marTop w:val="0"/>
          <w:marBottom w:val="0"/>
          <w:divBdr>
            <w:top w:val="none" w:sz="0" w:space="0" w:color="auto"/>
            <w:left w:val="none" w:sz="0" w:space="0" w:color="auto"/>
            <w:bottom w:val="none" w:sz="0" w:space="0" w:color="auto"/>
            <w:right w:val="none" w:sz="0" w:space="0" w:color="auto"/>
          </w:divBdr>
          <w:divsChild>
            <w:div w:id="68164567">
              <w:marLeft w:val="0"/>
              <w:marRight w:val="0"/>
              <w:marTop w:val="0"/>
              <w:marBottom w:val="0"/>
              <w:divBdr>
                <w:top w:val="none" w:sz="0" w:space="0" w:color="auto"/>
                <w:left w:val="none" w:sz="0" w:space="0" w:color="auto"/>
                <w:bottom w:val="none" w:sz="0" w:space="0" w:color="auto"/>
                <w:right w:val="none" w:sz="0" w:space="0" w:color="auto"/>
              </w:divBdr>
            </w:div>
          </w:divsChild>
        </w:div>
        <w:div w:id="419452313">
          <w:marLeft w:val="0"/>
          <w:marRight w:val="0"/>
          <w:marTop w:val="0"/>
          <w:marBottom w:val="0"/>
          <w:divBdr>
            <w:top w:val="none" w:sz="0" w:space="0" w:color="auto"/>
            <w:left w:val="none" w:sz="0" w:space="0" w:color="auto"/>
            <w:bottom w:val="none" w:sz="0" w:space="0" w:color="auto"/>
            <w:right w:val="none" w:sz="0" w:space="0" w:color="auto"/>
          </w:divBdr>
        </w:div>
        <w:div w:id="320500489">
          <w:marLeft w:val="0"/>
          <w:marRight w:val="0"/>
          <w:marTop w:val="0"/>
          <w:marBottom w:val="0"/>
          <w:divBdr>
            <w:top w:val="none" w:sz="0" w:space="0" w:color="auto"/>
            <w:left w:val="none" w:sz="0" w:space="0" w:color="auto"/>
            <w:bottom w:val="none" w:sz="0" w:space="0" w:color="auto"/>
            <w:right w:val="none" w:sz="0" w:space="0" w:color="auto"/>
          </w:divBdr>
          <w:divsChild>
            <w:div w:id="1569878211">
              <w:marLeft w:val="0"/>
              <w:marRight w:val="0"/>
              <w:marTop w:val="0"/>
              <w:marBottom w:val="0"/>
              <w:divBdr>
                <w:top w:val="none" w:sz="0" w:space="0" w:color="auto"/>
                <w:left w:val="none" w:sz="0" w:space="0" w:color="auto"/>
                <w:bottom w:val="none" w:sz="0" w:space="0" w:color="auto"/>
                <w:right w:val="none" w:sz="0" w:space="0" w:color="auto"/>
              </w:divBdr>
            </w:div>
          </w:divsChild>
        </w:div>
        <w:div w:id="1179083482">
          <w:marLeft w:val="0"/>
          <w:marRight w:val="0"/>
          <w:marTop w:val="300"/>
          <w:marBottom w:val="0"/>
          <w:divBdr>
            <w:top w:val="none" w:sz="0" w:space="0" w:color="auto"/>
            <w:left w:val="none" w:sz="0" w:space="0" w:color="auto"/>
            <w:bottom w:val="none" w:sz="0" w:space="0" w:color="auto"/>
            <w:right w:val="none" w:sz="0" w:space="0" w:color="auto"/>
          </w:divBdr>
          <w:divsChild>
            <w:div w:id="524178830">
              <w:marLeft w:val="0"/>
              <w:marRight w:val="0"/>
              <w:marTop w:val="0"/>
              <w:marBottom w:val="0"/>
              <w:divBdr>
                <w:top w:val="none" w:sz="0" w:space="0" w:color="auto"/>
                <w:left w:val="none" w:sz="0" w:space="0" w:color="auto"/>
                <w:bottom w:val="none" w:sz="0" w:space="0" w:color="auto"/>
                <w:right w:val="none" w:sz="0" w:space="0" w:color="auto"/>
              </w:divBdr>
              <w:divsChild>
                <w:div w:id="1441490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95531">
          <w:marLeft w:val="0"/>
          <w:marRight w:val="0"/>
          <w:marTop w:val="300"/>
          <w:marBottom w:val="0"/>
          <w:divBdr>
            <w:top w:val="none" w:sz="0" w:space="0" w:color="auto"/>
            <w:left w:val="none" w:sz="0" w:space="0" w:color="auto"/>
            <w:bottom w:val="none" w:sz="0" w:space="0" w:color="auto"/>
            <w:right w:val="none" w:sz="0" w:space="0" w:color="auto"/>
          </w:divBdr>
          <w:divsChild>
            <w:div w:id="133371107">
              <w:marLeft w:val="0"/>
              <w:marRight w:val="0"/>
              <w:marTop w:val="0"/>
              <w:marBottom w:val="0"/>
              <w:divBdr>
                <w:top w:val="none" w:sz="0" w:space="0" w:color="auto"/>
                <w:left w:val="none" w:sz="0" w:space="0" w:color="auto"/>
                <w:bottom w:val="none" w:sz="0" w:space="0" w:color="auto"/>
                <w:right w:val="none" w:sz="0" w:space="0" w:color="auto"/>
              </w:divBdr>
              <w:divsChild>
                <w:div w:id="1476483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568720">
          <w:marLeft w:val="0"/>
          <w:marRight w:val="0"/>
          <w:marTop w:val="300"/>
          <w:marBottom w:val="0"/>
          <w:divBdr>
            <w:top w:val="none" w:sz="0" w:space="0" w:color="auto"/>
            <w:left w:val="none" w:sz="0" w:space="0" w:color="auto"/>
            <w:bottom w:val="none" w:sz="0" w:space="0" w:color="auto"/>
            <w:right w:val="none" w:sz="0" w:space="0" w:color="auto"/>
          </w:divBdr>
          <w:divsChild>
            <w:div w:id="1182742091">
              <w:marLeft w:val="0"/>
              <w:marRight w:val="0"/>
              <w:marTop w:val="0"/>
              <w:marBottom w:val="0"/>
              <w:divBdr>
                <w:top w:val="none" w:sz="0" w:space="0" w:color="auto"/>
                <w:left w:val="none" w:sz="0" w:space="0" w:color="auto"/>
                <w:bottom w:val="none" w:sz="0" w:space="0" w:color="auto"/>
                <w:right w:val="none" w:sz="0" w:space="0" w:color="auto"/>
              </w:divBdr>
              <w:divsChild>
                <w:div w:id="129389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042641">
          <w:marLeft w:val="0"/>
          <w:marRight w:val="0"/>
          <w:marTop w:val="300"/>
          <w:marBottom w:val="0"/>
          <w:divBdr>
            <w:top w:val="none" w:sz="0" w:space="0" w:color="auto"/>
            <w:left w:val="none" w:sz="0" w:space="0" w:color="auto"/>
            <w:bottom w:val="none" w:sz="0" w:space="0" w:color="auto"/>
            <w:right w:val="none" w:sz="0" w:space="0" w:color="auto"/>
          </w:divBdr>
          <w:divsChild>
            <w:div w:id="536158793">
              <w:marLeft w:val="0"/>
              <w:marRight w:val="0"/>
              <w:marTop w:val="0"/>
              <w:marBottom w:val="0"/>
              <w:divBdr>
                <w:top w:val="none" w:sz="0" w:space="0" w:color="auto"/>
                <w:left w:val="none" w:sz="0" w:space="0" w:color="auto"/>
                <w:bottom w:val="none" w:sz="0" w:space="0" w:color="auto"/>
                <w:right w:val="none" w:sz="0" w:space="0" w:color="auto"/>
              </w:divBdr>
              <w:divsChild>
                <w:div w:id="169260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4565620">
      <w:bodyDiv w:val="1"/>
      <w:marLeft w:val="0"/>
      <w:marRight w:val="0"/>
      <w:marTop w:val="0"/>
      <w:marBottom w:val="0"/>
      <w:divBdr>
        <w:top w:val="none" w:sz="0" w:space="0" w:color="auto"/>
        <w:left w:val="none" w:sz="0" w:space="0" w:color="auto"/>
        <w:bottom w:val="none" w:sz="0" w:space="0" w:color="auto"/>
        <w:right w:val="none" w:sz="0" w:space="0" w:color="auto"/>
      </w:divBdr>
      <w:divsChild>
        <w:div w:id="87116039">
          <w:marLeft w:val="0"/>
          <w:marRight w:val="0"/>
          <w:marTop w:val="0"/>
          <w:marBottom w:val="0"/>
          <w:divBdr>
            <w:top w:val="none" w:sz="0" w:space="0" w:color="auto"/>
            <w:left w:val="none" w:sz="0" w:space="0" w:color="auto"/>
            <w:bottom w:val="none" w:sz="0" w:space="0" w:color="auto"/>
            <w:right w:val="none" w:sz="0" w:space="0" w:color="auto"/>
          </w:divBdr>
        </w:div>
        <w:div w:id="258681511">
          <w:marLeft w:val="0"/>
          <w:marRight w:val="0"/>
          <w:marTop w:val="300"/>
          <w:marBottom w:val="0"/>
          <w:divBdr>
            <w:top w:val="none" w:sz="0" w:space="0" w:color="auto"/>
            <w:left w:val="none" w:sz="0" w:space="0" w:color="auto"/>
            <w:bottom w:val="none" w:sz="0" w:space="0" w:color="auto"/>
            <w:right w:val="none" w:sz="0" w:space="0" w:color="auto"/>
          </w:divBdr>
          <w:divsChild>
            <w:div w:id="1078403615">
              <w:marLeft w:val="0"/>
              <w:marRight w:val="0"/>
              <w:marTop w:val="0"/>
              <w:marBottom w:val="0"/>
              <w:divBdr>
                <w:top w:val="none" w:sz="0" w:space="0" w:color="auto"/>
                <w:left w:val="none" w:sz="0" w:space="0" w:color="auto"/>
                <w:bottom w:val="none" w:sz="0" w:space="0" w:color="auto"/>
                <w:right w:val="none" w:sz="0" w:space="0" w:color="auto"/>
              </w:divBdr>
              <w:divsChild>
                <w:div w:id="550654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7023">
          <w:marLeft w:val="0"/>
          <w:marRight w:val="0"/>
          <w:marTop w:val="0"/>
          <w:marBottom w:val="0"/>
          <w:divBdr>
            <w:top w:val="none" w:sz="0" w:space="0" w:color="auto"/>
            <w:left w:val="none" w:sz="0" w:space="0" w:color="auto"/>
            <w:bottom w:val="none" w:sz="0" w:space="0" w:color="auto"/>
            <w:right w:val="none" w:sz="0" w:space="0" w:color="auto"/>
          </w:divBdr>
          <w:divsChild>
            <w:div w:id="521626448">
              <w:marLeft w:val="0"/>
              <w:marRight w:val="0"/>
              <w:marTop w:val="0"/>
              <w:marBottom w:val="0"/>
              <w:divBdr>
                <w:top w:val="none" w:sz="0" w:space="0" w:color="auto"/>
                <w:left w:val="none" w:sz="0" w:space="0" w:color="auto"/>
                <w:bottom w:val="none" w:sz="0" w:space="0" w:color="auto"/>
                <w:right w:val="none" w:sz="0" w:space="0" w:color="auto"/>
              </w:divBdr>
            </w:div>
          </w:divsChild>
        </w:div>
        <w:div w:id="267812522">
          <w:marLeft w:val="0"/>
          <w:marRight w:val="0"/>
          <w:marTop w:val="0"/>
          <w:marBottom w:val="0"/>
          <w:divBdr>
            <w:top w:val="none" w:sz="0" w:space="0" w:color="auto"/>
            <w:left w:val="none" w:sz="0" w:space="0" w:color="auto"/>
            <w:bottom w:val="none" w:sz="0" w:space="0" w:color="auto"/>
            <w:right w:val="none" w:sz="0" w:space="0" w:color="auto"/>
          </w:divBdr>
        </w:div>
        <w:div w:id="434134743">
          <w:marLeft w:val="0"/>
          <w:marRight w:val="0"/>
          <w:marTop w:val="0"/>
          <w:marBottom w:val="0"/>
          <w:divBdr>
            <w:top w:val="none" w:sz="0" w:space="0" w:color="auto"/>
            <w:left w:val="none" w:sz="0" w:space="0" w:color="auto"/>
            <w:bottom w:val="none" w:sz="0" w:space="0" w:color="auto"/>
            <w:right w:val="none" w:sz="0" w:space="0" w:color="auto"/>
          </w:divBdr>
        </w:div>
        <w:div w:id="435557706">
          <w:marLeft w:val="0"/>
          <w:marRight w:val="0"/>
          <w:marTop w:val="0"/>
          <w:marBottom w:val="0"/>
          <w:divBdr>
            <w:top w:val="none" w:sz="0" w:space="0" w:color="auto"/>
            <w:left w:val="none" w:sz="0" w:space="0" w:color="auto"/>
            <w:bottom w:val="none" w:sz="0" w:space="0" w:color="auto"/>
            <w:right w:val="none" w:sz="0" w:space="0" w:color="auto"/>
          </w:divBdr>
          <w:divsChild>
            <w:div w:id="1955137554">
              <w:marLeft w:val="0"/>
              <w:marRight w:val="0"/>
              <w:marTop w:val="0"/>
              <w:marBottom w:val="0"/>
              <w:divBdr>
                <w:top w:val="none" w:sz="0" w:space="0" w:color="auto"/>
                <w:left w:val="none" w:sz="0" w:space="0" w:color="auto"/>
                <w:bottom w:val="none" w:sz="0" w:space="0" w:color="auto"/>
                <w:right w:val="none" w:sz="0" w:space="0" w:color="auto"/>
              </w:divBdr>
            </w:div>
          </w:divsChild>
        </w:div>
        <w:div w:id="456141082">
          <w:marLeft w:val="0"/>
          <w:marRight w:val="0"/>
          <w:marTop w:val="300"/>
          <w:marBottom w:val="0"/>
          <w:divBdr>
            <w:top w:val="none" w:sz="0" w:space="0" w:color="auto"/>
            <w:left w:val="none" w:sz="0" w:space="0" w:color="auto"/>
            <w:bottom w:val="none" w:sz="0" w:space="0" w:color="auto"/>
            <w:right w:val="none" w:sz="0" w:space="0" w:color="auto"/>
          </w:divBdr>
          <w:divsChild>
            <w:div w:id="184444942">
              <w:marLeft w:val="0"/>
              <w:marRight w:val="0"/>
              <w:marTop w:val="0"/>
              <w:marBottom w:val="0"/>
              <w:divBdr>
                <w:top w:val="none" w:sz="0" w:space="0" w:color="auto"/>
                <w:left w:val="none" w:sz="0" w:space="0" w:color="auto"/>
                <w:bottom w:val="none" w:sz="0" w:space="0" w:color="auto"/>
                <w:right w:val="none" w:sz="0" w:space="0" w:color="auto"/>
              </w:divBdr>
              <w:divsChild>
                <w:div w:id="762533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303729">
          <w:marLeft w:val="0"/>
          <w:marRight w:val="0"/>
          <w:marTop w:val="0"/>
          <w:marBottom w:val="0"/>
          <w:divBdr>
            <w:top w:val="none" w:sz="0" w:space="0" w:color="auto"/>
            <w:left w:val="none" w:sz="0" w:space="0" w:color="auto"/>
            <w:bottom w:val="none" w:sz="0" w:space="0" w:color="auto"/>
            <w:right w:val="none" w:sz="0" w:space="0" w:color="auto"/>
          </w:divBdr>
        </w:div>
        <w:div w:id="937252577">
          <w:marLeft w:val="0"/>
          <w:marRight w:val="0"/>
          <w:marTop w:val="0"/>
          <w:marBottom w:val="0"/>
          <w:divBdr>
            <w:top w:val="none" w:sz="0" w:space="0" w:color="auto"/>
            <w:left w:val="none" w:sz="0" w:space="0" w:color="auto"/>
            <w:bottom w:val="none" w:sz="0" w:space="0" w:color="auto"/>
            <w:right w:val="none" w:sz="0" w:space="0" w:color="auto"/>
          </w:divBdr>
        </w:div>
        <w:div w:id="1051615026">
          <w:marLeft w:val="0"/>
          <w:marRight w:val="0"/>
          <w:marTop w:val="300"/>
          <w:marBottom w:val="0"/>
          <w:divBdr>
            <w:top w:val="none" w:sz="0" w:space="0" w:color="auto"/>
            <w:left w:val="none" w:sz="0" w:space="0" w:color="auto"/>
            <w:bottom w:val="none" w:sz="0" w:space="0" w:color="auto"/>
            <w:right w:val="none" w:sz="0" w:space="0" w:color="auto"/>
          </w:divBdr>
          <w:divsChild>
            <w:div w:id="1853034268">
              <w:marLeft w:val="0"/>
              <w:marRight w:val="0"/>
              <w:marTop w:val="0"/>
              <w:marBottom w:val="0"/>
              <w:divBdr>
                <w:top w:val="none" w:sz="0" w:space="0" w:color="auto"/>
                <w:left w:val="none" w:sz="0" w:space="0" w:color="auto"/>
                <w:bottom w:val="none" w:sz="0" w:space="0" w:color="auto"/>
                <w:right w:val="none" w:sz="0" w:space="0" w:color="auto"/>
              </w:divBdr>
              <w:divsChild>
                <w:div w:id="1368022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17233">
          <w:marLeft w:val="0"/>
          <w:marRight w:val="0"/>
          <w:marTop w:val="0"/>
          <w:marBottom w:val="0"/>
          <w:divBdr>
            <w:top w:val="none" w:sz="0" w:space="0" w:color="auto"/>
            <w:left w:val="none" w:sz="0" w:space="0" w:color="auto"/>
            <w:bottom w:val="none" w:sz="0" w:space="0" w:color="auto"/>
            <w:right w:val="none" w:sz="0" w:space="0" w:color="auto"/>
          </w:divBdr>
          <w:divsChild>
            <w:div w:id="476609833">
              <w:marLeft w:val="0"/>
              <w:marRight w:val="0"/>
              <w:marTop w:val="0"/>
              <w:marBottom w:val="0"/>
              <w:divBdr>
                <w:top w:val="none" w:sz="0" w:space="0" w:color="auto"/>
                <w:left w:val="none" w:sz="0" w:space="0" w:color="auto"/>
                <w:bottom w:val="none" w:sz="0" w:space="0" w:color="auto"/>
                <w:right w:val="none" w:sz="0" w:space="0" w:color="auto"/>
              </w:divBdr>
            </w:div>
          </w:divsChild>
        </w:div>
        <w:div w:id="1444155357">
          <w:marLeft w:val="0"/>
          <w:marRight w:val="0"/>
          <w:marTop w:val="300"/>
          <w:marBottom w:val="0"/>
          <w:divBdr>
            <w:top w:val="none" w:sz="0" w:space="0" w:color="auto"/>
            <w:left w:val="none" w:sz="0" w:space="0" w:color="auto"/>
            <w:bottom w:val="none" w:sz="0" w:space="0" w:color="auto"/>
            <w:right w:val="none" w:sz="0" w:space="0" w:color="auto"/>
          </w:divBdr>
          <w:divsChild>
            <w:div w:id="1430193842">
              <w:marLeft w:val="0"/>
              <w:marRight w:val="0"/>
              <w:marTop w:val="0"/>
              <w:marBottom w:val="0"/>
              <w:divBdr>
                <w:top w:val="none" w:sz="0" w:space="0" w:color="auto"/>
                <w:left w:val="none" w:sz="0" w:space="0" w:color="auto"/>
                <w:bottom w:val="none" w:sz="0" w:space="0" w:color="auto"/>
                <w:right w:val="none" w:sz="0" w:space="0" w:color="auto"/>
              </w:divBdr>
              <w:divsChild>
                <w:div w:id="1213467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532930">
          <w:marLeft w:val="0"/>
          <w:marRight w:val="0"/>
          <w:marTop w:val="0"/>
          <w:marBottom w:val="0"/>
          <w:divBdr>
            <w:top w:val="none" w:sz="0" w:space="0" w:color="auto"/>
            <w:left w:val="none" w:sz="0" w:space="0" w:color="auto"/>
            <w:bottom w:val="none" w:sz="0" w:space="0" w:color="auto"/>
            <w:right w:val="none" w:sz="0" w:space="0" w:color="auto"/>
          </w:divBdr>
        </w:div>
        <w:div w:id="1518810428">
          <w:marLeft w:val="0"/>
          <w:marRight w:val="0"/>
          <w:marTop w:val="0"/>
          <w:marBottom w:val="0"/>
          <w:divBdr>
            <w:top w:val="none" w:sz="0" w:space="0" w:color="auto"/>
            <w:left w:val="none" w:sz="0" w:space="0" w:color="auto"/>
            <w:bottom w:val="none" w:sz="0" w:space="0" w:color="auto"/>
            <w:right w:val="none" w:sz="0" w:space="0" w:color="auto"/>
          </w:divBdr>
          <w:divsChild>
            <w:div w:id="1214003303">
              <w:marLeft w:val="0"/>
              <w:marRight w:val="0"/>
              <w:marTop w:val="0"/>
              <w:marBottom w:val="0"/>
              <w:divBdr>
                <w:top w:val="none" w:sz="0" w:space="0" w:color="auto"/>
                <w:left w:val="none" w:sz="0" w:space="0" w:color="auto"/>
                <w:bottom w:val="none" w:sz="0" w:space="0" w:color="auto"/>
                <w:right w:val="none" w:sz="0" w:space="0" w:color="auto"/>
              </w:divBdr>
            </w:div>
          </w:divsChild>
        </w:div>
        <w:div w:id="1636065414">
          <w:marLeft w:val="0"/>
          <w:marRight w:val="0"/>
          <w:marTop w:val="0"/>
          <w:marBottom w:val="0"/>
          <w:divBdr>
            <w:top w:val="none" w:sz="0" w:space="0" w:color="auto"/>
            <w:left w:val="none" w:sz="0" w:space="0" w:color="auto"/>
            <w:bottom w:val="none" w:sz="0" w:space="0" w:color="auto"/>
            <w:right w:val="none" w:sz="0" w:space="0" w:color="auto"/>
          </w:divBdr>
          <w:divsChild>
            <w:div w:id="896623585">
              <w:marLeft w:val="0"/>
              <w:marRight w:val="0"/>
              <w:marTop w:val="0"/>
              <w:marBottom w:val="0"/>
              <w:divBdr>
                <w:top w:val="none" w:sz="0" w:space="0" w:color="auto"/>
                <w:left w:val="none" w:sz="0" w:space="0" w:color="auto"/>
                <w:bottom w:val="none" w:sz="0" w:space="0" w:color="auto"/>
                <w:right w:val="none" w:sz="0" w:space="0" w:color="auto"/>
              </w:divBdr>
            </w:div>
          </w:divsChild>
        </w:div>
        <w:div w:id="1733237790">
          <w:marLeft w:val="0"/>
          <w:marRight w:val="0"/>
          <w:marTop w:val="0"/>
          <w:marBottom w:val="0"/>
          <w:divBdr>
            <w:top w:val="none" w:sz="0" w:space="0" w:color="auto"/>
            <w:left w:val="none" w:sz="0" w:space="0" w:color="auto"/>
            <w:bottom w:val="none" w:sz="0" w:space="0" w:color="auto"/>
            <w:right w:val="none" w:sz="0" w:space="0" w:color="auto"/>
          </w:divBdr>
          <w:divsChild>
            <w:div w:id="452022584">
              <w:marLeft w:val="0"/>
              <w:marRight w:val="0"/>
              <w:marTop w:val="0"/>
              <w:marBottom w:val="0"/>
              <w:divBdr>
                <w:top w:val="none" w:sz="0" w:space="0" w:color="auto"/>
                <w:left w:val="none" w:sz="0" w:space="0" w:color="auto"/>
                <w:bottom w:val="none" w:sz="0" w:space="0" w:color="auto"/>
                <w:right w:val="none" w:sz="0" w:space="0" w:color="auto"/>
              </w:divBdr>
            </w:div>
          </w:divsChild>
        </w:div>
        <w:div w:id="2003655894">
          <w:marLeft w:val="0"/>
          <w:marRight w:val="0"/>
          <w:marTop w:val="0"/>
          <w:marBottom w:val="0"/>
          <w:divBdr>
            <w:top w:val="none" w:sz="0" w:space="0" w:color="auto"/>
            <w:left w:val="none" w:sz="0" w:space="0" w:color="auto"/>
            <w:bottom w:val="none" w:sz="0" w:space="0" w:color="auto"/>
            <w:right w:val="none" w:sz="0" w:space="0" w:color="auto"/>
          </w:divBdr>
        </w:div>
        <w:div w:id="2105221239">
          <w:marLeft w:val="0"/>
          <w:marRight w:val="0"/>
          <w:marTop w:val="0"/>
          <w:marBottom w:val="0"/>
          <w:divBdr>
            <w:top w:val="none" w:sz="0" w:space="0" w:color="auto"/>
            <w:left w:val="none" w:sz="0" w:space="0" w:color="auto"/>
            <w:bottom w:val="none" w:sz="0" w:space="0" w:color="auto"/>
            <w:right w:val="none" w:sz="0" w:space="0" w:color="auto"/>
          </w:divBdr>
          <w:divsChild>
            <w:div w:id="1536772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293499">
      <w:bodyDiv w:val="1"/>
      <w:marLeft w:val="0"/>
      <w:marRight w:val="0"/>
      <w:marTop w:val="0"/>
      <w:marBottom w:val="0"/>
      <w:divBdr>
        <w:top w:val="none" w:sz="0" w:space="0" w:color="auto"/>
        <w:left w:val="none" w:sz="0" w:space="0" w:color="auto"/>
        <w:bottom w:val="none" w:sz="0" w:space="0" w:color="auto"/>
        <w:right w:val="none" w:sz="0" w:space="0" w:color="auto"/>
      </w:divBdr>
      <w:divsChild>
        <w:div w:id="1569535227">
          <w:marLeft w:val="0"/>
          <w:marRight w:val="0"/>
          <w:marTop w:val="0"/>
          <w:marBottom w:val="0"/>
          <w:divBdr>
            <w:top w:val="none" w:sz="0" w:space="0" w:color="auto"/>
            <w:left w:val="none" w:sz="0" w:space="0" w:color="auto"/>
            <w:bottom w:val="none" w:sz="0" w:space="0" w:color="auto"/>
            <w:right w:val="none" w:sz="0" w:space="0" w:color="auto"/>
          </w:divBdr>
        </w:div>
        <w:div w:id="1455783108">
          <w:marLeft w:val="0"/>
          <w:marRight w:val="0"/>
          <w:marTop w:val="0"/>
          <w:marBottom w:val="0"/>
          <w:divBdr>
            <w:top w:val="none" w:sz="0" w:space="0" w:color="auto"/>
            <w:left w:val="none" w:sz="0" w:space="0" w:color="auto"/>
            <w:bottom w:val="none" w:sz="0" w:space="0" w:color="auto"/>
            <w:right w:val="none" w:sz="0" w:space="0" w:color="auto"/>
          </w:divBdr>
          <w:divsChild>
            <w:div w:id="257108196">
              <w:marLeft w:val="0"/>
              <w:marRight w:val="0"/>
              <w:marTop w:val="0"/>
              <w:marBottom w:val="0"/>
              <w:divBdr>
                <w:top w:val="none" w:sz="0" w:space="0" w:color="auto"/>
                <w:left w:val="none" w:sz="0" w:space="0" w:color="auto"/>
                <w:bottom w:val="none" w:sz="0" w:space="0" w:color="auto"/>
                <w:right w:val="none" w:sz="0" w:space="0" w:color="auto"/>
              </w:divBdr>
            </w:div>
          </w:divsChild>
        </w:div>
        <w:div w:id="597911523">
          <w:marLeft w:val="0"/>
          <w:marRight w:val="0"/>
          <w:marTop w:val="0"/>
          <w:marBottom w:val="0"/>
          <w:divBdr>
            <w:top w:val="none" w:sz="0" w:space="0" w:color="auto"/>
            <w:left w:val="none" w:sz="0" w:space="0" w:color="auto"/>
            <w:bottom w:val="none" w:sz="0" w:space="0" w:color="auto"/>
            <w:right w:val="none" w:sz="0" w:space="0" w:color="auto"/>
          </w:divBdr>
        </w:div>
        <w:div w:id="929046753">
          <w:marLeft w:val="0"/>
          <w:marRight w:val="0"/>
          <w:marTop w:val="0"/>
          <w:marBottom w:val="0"/>
          <w:divBdr>
            <w:top w:val="none" w:sz="0" w:space="0" w:color="auto"/>
            <w:left w:val="none" w:sz="0" w:space="0" w:color="auto"/>
            <w:bottom w:val="none" w:sz="0" w:space="0" w:color="auto"/>
            <w:right w:val="none" w:sz="0" w:space="0" w:color="auto"/>
          </w:divBdr>
          <w:divsChild>
            <w:div w:id="481506242">
              <w:marLeft w:val="0"/>
              <w:marRight w:val="0"/>
              <w:marTop w:val="0"/>
              <w:marBottom w:val="0"/>
              <w:divBdr>
                <w:top w:val="none" w:sz="0" w:space="0" w:color="auto"/>
                <w:left w:val="none" w:sz="0" w:space="0" w:color="auto"/>
                <w:bottom w:val="none" w:sz="0" w:space="0" w:color="auto"/>
                <w:right w:val="none" w:sz="0" w:space="0" w:color="auto"/>
              </w:divBdr>
            </w:div>
          </w:divsChild>
        </w:div>
        <w:div w:id="1565290967">
          <w:marLeft w:val="0"/>
          <w:marRight w:val="0"/>
          <w:marTop w:val="0"/>
          <w:marBottom w:val="0"/>
          <w:divBdr>
            <w:top w:val="none" w:sz="0" w:space="0" w:color="auto"/>
            <w:left w:val="none" w:sz="0" w:space="0" w:color="auto"/>
            <w:bottom w:val="none" w:sz="0" w:space="0" w:color="auto"/>
            <w:right w:val="none" w:sz="0" w:space="0" w:color="auto"/>
          </w:divBdr>
        </w:div>
        <w:div w:id="1414083660">
          <w:marLeft w:val="0"/>
          <w:marRight w:val="0"/>
          <w:marTop w:val="0"/>
          <w:marBottom w:val="0"/>
          <w:divBdr>
            <w:top w:val="none" w:sz="0" w:space="0" w:color="auto"/>
            <w:left w:val="none" w:sz="0" w:space="0" w:color="auto"/>
            <w:bottom w:val="none" w:sz="0" w:space="0" w:color="auto"/>
            <w:right w:val="none" w:sz="0" w:space="0" w:color="auto"/>
          </w:divBdr>
          <w:divsChild>
            <w:div w:id="2106343878">
              <w:marLeft w:val="0"/>
              <w:marRight w:val="0"/>
              <w:marTop w:val="0"/>
              <w:marBottom w:val="0"/>
              <w:divBdr>
                <w:top w:val="none" w:sz="0" w:space="0" w:color="auto"/>
                <w:left w:val="none" w:sz="0" w:space="0" w:color="auto"/>
                <w:bottom w:val="none" w:sz="0" w:space="0" w:color="auto"/>
                <w:right w:val="none" w:sz="0" w:space="0" w:color="auto"/>
              </w:divBdr>
            </w:div>
          </w:divsChild>
        </w:div>
        <w:div w:id="1661424847">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sChild>
            <w:div w:id="402334856">
              <w:marLeft w:val="0"/>
              <w:marRight w:val="0"/>
              <w:marTop w:val="0"/>
              <w:marBottom w:val="0"/>
              <w:divBdr>
                <w:top w:val="none" w:sz="0" w:space="0" w:color="auto"/>
                <w:left w:val="none" w:sz="0" w:space="0" w:color="auto"/>
                <w:bottom w:val="none" w:sz="0" w:space="0" w:color="auto"/>
                <w:right w:val="none" w:sz="0" w:space="0" w:color="auto"/>
              </w:divBdr>
            </w:div>
          </w:divsChild>
        </w:div>
        <w:div w:id="1995912641">
          <w:marLeft w:val="0"/>
          <w:marRight w:val="0"/>
          <w:marTop w:val="0"/>
          <w:marBottom w:val="0"/>
          <w:divBdr>
            <w:top w:val="none" w:sz="0" w:space="0" w:color="auto"/>
            <w:left w:val="none" w:sz="0" w:space="0" w:color="auto"/>
            <w:bottom w:val="none" w:sz="0" w:space="0" w:color="auto"/>
            <w:right w:val="none" w:sz="0" w:space="0" w:color="auto"/>
          </w:divBdr>
        </w:div>
        <w:div w:id="1037202455">
          <w:marLeft w:val="0"/>
          <w:marRight w:val="0"/>
          <w:marTop w:val="0"/>
          <w:marBottom w:val="0"/>
          <w:divBdr>
            <w:top w:val="none" w:sz="0" w:space="0" w:color="auto"/>
            <w:left w:val="none" w:sz="0" w:space="0" w:color="auto"/>
            <w:bottom w:val="none" w:sz="0" w:space="0" w:color="auto"/>
            <w:right w:val="none" w:sz="0" w:space="0" w:color="auto"/>
          </w:divBdr>
          <w:divsChild>
            <w:div w:id="920069618">
              <w:marLeft w:val="0"/>
              <w:marRight w:val="0"/>
              <w:marTop w:val="0"/>
              <w:marBottom w:val="0"/>
              <w:divBdr>
                <w:top w:val="none" w:sz="0" w:space="0" w:color="auto"/>
                <w:left w:val="none" w:sz="0" w:space="0" w:color="auto"/>
                <w:bottom w:val="none" w:sz="0" w:space="0" w:color="auto"/>
                <w:right w:val="none" w:sz="0" w:space="0" w:color="auto"/>
              </w:divBdr>
            </w:div>
          </w:divsChild>
        </w:div>
        <w:div w:id="1216816661">
          <w:marLeft w:val="0"/>
          <w:marRight w:val="0"/>
          <w:marTop w:val="0"/>
          <w:marBottom w:val="0"/>
          <w:divBdr>
            <w:top w:val="none" w:sz="0" w:space="0" w:color="auto"/>
            <w:left w:val="none" w:sz="0" w:space="0" w:color="auto"/>
            <w:bottom w:val="none" w:sz="0" w:space="0" w:color="auto"/>
            <w:right w:val="none" w:sz="0" w:space="0" w:color="auto"/>
          </w:divBdr>
        </w:div>
        <w:div w:id="2106807491">
          <w:marLeft w:val="0"/>
          <w:marRight w:val="0"/>
          <w:marTop w:val="0"/>
          <w:marBottom w:val="0"/>
          <w:divBdr>
            <w:top w:val="none" w:sz="0" w:space="0" w:color="auto"/>
            <w:left w:val="none" w:sz="0" w:space="0" w:color="auto"/>
            <w:bottom w:val="none" w:sz="0" w:space="0" w:color="auto"/>
            <w:right w:val="none" w:sz="0" w:space="0" w:color="auto"/>
          </w:divBdr>
          <w:divsChild>
            <w:div w:id="19596488">
              <w:marLeft w:val="0"/>
              <w:marRight w:val="0"/>
              <w:marTop w:val="0"/>
              <w:marBottom w:val="0"/>
              <w:divBdr>
                <w:top w:val="none" w:sz="0" w:space="0" w:color="auto"/>
                <w:left w:val="none" w:sz="0" w:space="0" w:color="auto"/>
                <w:bottom w:val="none" w:sz="0" w:space="0" w:color="auto"/>
                <w:right w:val="none" w:sz="0" w:space="0" w:color="auto"/>
              </w:divBdr>
            </w:div>
          </w:divsChild>
        </w:div>
        <w:div w:id="1774665698">
          <w:marLeft w:val="0"/>
          <w:marRight w:val="0"/>
          <w:marTop w:val="0"/>
          <w:marBottom w:val="0"/>
          <w:divBdr>
            <w:top w:val="none" w:sz="0" w:space="0" w:color="auto"/>
            <w:left w:val="none" w:sz="0" w:space="0" w:color="auto"/>
            <w:bottom w:val="none" w:sz="0" w:space="0" w:color="auto"/>
            <w:right w:val="none" w:sz="0" w:space="0" w:color="auto"/>
          </w:divBdr>
        </w:div>
        <w:div w:id="1544176177">
          <w:marLeft w:val="0"/>
          <w:marRight w:val="0"/>
          <w:marTop w:val="0"/>
          <w:marBottom w:val="0"/>
          <w:divBdr>
            <w:top w:val="none" w:sz="0" w:space="0" w:color="auto"/>
            <w:left w:val="none" w:sz="0" w:space="0" w:color="auto"/>
            <w:bottom w:val="none" w:sz="0" w:space="0" w:color="auto"/>
            <w:right w:val="none" w:sz="0" w:space="0" w:color="auto"/>
          </w:divBdr>
          <w:divsChild>
            <w:div w:id="1534076713">
              <w:marLeft w:val="0"/>
              <w:marRight w:val="0"/>
              <w:marTop w:val="0"/>
              <w:marBottom w:val="0"/>
              <w:divBdr>
                <w:top w:val="none" w:sz="0" w:space="0" w:color="auto"/>
                <w:left w:val="none" w:sz="0" w:space="0" w:color="auto"/>
                <w:bottom w:val="none" w:sz="0" w:space="0" w:color="auto"/>
                <w:right w:val="none" w:sz="0" w:space="0" w:color="auto"/>
              </w:divBdr>
            </w:div>
          </w:divsChild>
        </w:div>
        <w:div w:id="1589927075">
          <w:marLeft w:val="0"/>
          <w:marRight w:val="0"/>
          <w:marTop w:val="300"/>
          <w:marBottom w:val="0"/>
          <w:divBdr>
            <w:top w:val="none" w:sz="0" w:space="0" w:color="auto"/>
            <w:left w:val="none" w:sz="0" w:space="0" w:color="auto"/>
            <w:bottom w:val="none" w:sz="0" w:space="0" w:color="auto"/>
            <w:right w:val="none" w:sz="0" w:space="0" w:color="auto"/>
          </w:divBdr>
          <w:divsChild>
            <w:div w:id="1964195103">
              <w:marLeft w:val="0"/>
              <w:marRight w:val="0"/>
              <w:marTop w:val="0"/>
              <w:marBottom w:val="0"/>
              <w:divBdr>
                <w:top w:val="none" w:sz="0" w:space="0" w:color="auto"/>
                <w:left w:val="none" w:sz="0" w:space="0" w:color="auto"/>
                <w:bottom w:val="none" w:sz="0" w:space="0" w:color="auto"/>
                <w:right w:val="none" w:sz="0" w:space="0" w:color="auto"/>
              </w:divBdr>
              <w:divsChild>
                <w:div w:id="155827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0103">
          <w:marLeft w:val="0"/>
          <w:marRight w:val="0"/>
          <w:marTop w:val="300"/>
          <w:marBottom w:val="0"/>
          <w:divBdr>
            <w:top w:val="none" w:sz="0" w:space="0" w:color="auto"/>
            <w:left w:val="none" w:sz="0" w:space="0" w:color="auto"/>
            <w:bottom w:val="none" w:sz="0" w:space="0" w:color="auto"/>
            <w:right w:val="none" w:sz="0" w:space="0" w:color="auto"/>
          </w:divBdr>
          <w:divsChild>
            <w:div w:id="1138844335">
              <w:marLeft w:val="0"/>
              <w:marRight w:val="0"/>
              <w:marTop w:val="0"/>
              <w:marBottom w:val="0"/>
              <w:divBdr>
                <w:top w:val="none" w:sz="0" w:space="0" w:color="auto"/>
                <w:left w:val="none" w:sz="0" w:space="0" w:color="auto"/>
                <w:bottom w:val="none" w:sz="0" w:space="0" w:color="auto"/>
                <w:right w:val="none" w:sz="0" w:space="0" w:color="auto"/>
              </w:divBdr>
              <w:divsChild>
                <w:div w:id="1843399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06953">
          <w:marLeft w:val="0"/>
          <w:marRight w:val="0"/>
          <w:marTop w:val="300"/>
          <w:marBottom w:val="0"/>
          <w:divBdr>
            <w:top w:val="none" w:sz="0" w:space="0" w:color="auto"/>
            <w:left w:val="none" w:sz="0" w:space="0" w:color="auto"/>
            <w:bottom w:val="none" w:sz="0" w:space="0" w:color="auto"/>
            <w:right w:val="none" w:sz="0" w:space="0" w:color="auto"/>
          </w:divBdr>
          <w:divsChild>
            <w:div w:id="1308629139">
              <w:marLeft w:val="0"/>
              <w:marRight w:val="0"/>
              <w:marTop w:val="0"/>
              <w:marBottom w:val="0"/>
              <w:divBdr>
                <w:top w:val="none" w:sz="0" w:space="0" w:color="auto"/>
                <w:left w:val="none" w:sz="0" w:space="0" w:color="auto"/>
                <w:bottom w:val="none" w:sz="0" w:space="0" w:color="auto"/>
                <w:right w:val="none" w:sz="0" w:space="0" w:color="auto"/>
              </w:divBdr>
              <w:divsChild>
                <w:div w:id="1728841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156245">
          <w:marLeft w:val="0"/>
          <w:marRight w:val="0"/>
          <w:marTop w:val="300"/>
          <w:marBottom w:val="0"/>
          <w:divBdr>
            <w:top w:val="none" w:sz="0" w:space="0" w:color="auto"/>
            <w:left w:val="none" w:sz="0" w:space="0" w:color="auto"/>
            <w:bottom w:val="none" w:sz="0" w:space="0" w:color="auto"/>
            <w:right w:val="none" w:sz="0" w:space="0" w:color="auto"/>
          </w:divBdr>
          <w:divsChild>
            <w:div w:id="1609460546">
              <w:marLeft w:val="0"/>
              <w:marRight w:val="0"/>
              <w:marTop w:val="0"/>
              <w:marBottom w:val="0"/>
              <w:divBdr>
                <w:top w:val="none" w:sz="0" w:space="0" w:color="auto"/>
                <w:left w:val="none" w:sz="0" w:space="0" w:color="auto"/>
                <w:bottom w:val="none" w:sz="0" w:space="0" w:color="auto"/>
                <w:right w:val="none" w:sz="0" w:space="0" w:color="auto"/>
              </w:divBdr>
              <w:divsChild>
                <w:div w:id="980689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5991619">
      <w:bodyDiv w:val="1"/>
      <w:marLeft w:val="0"/>
      <w:marRight w:val="0"/>
      <w:marTop w:val="0"/>
      <w:marBottom w:val="0"/>
      <w:divBdr>
        <w:top w:val="none" w:sz="0" w:space="0" w:color="auto"/>
        <w:left w:val="none" w:sz="0" w:space="0" w:color="auto"/>
        <w:bottom w:val="none" w:sz="0" w:space="0" w:color="auto"/>
        <w:right w:val="none" w:sz="0" w:space="0" w:color="auto"/>
      </w:divBdr>
      <w:divsChild>
        <w:div w:id="330640911">
          <w:marLeft w:val="0"/>
          <w:marRight w:val="0"/>
          <w:marTop w:val="0"/>
          <w:marBottom w:val="0"/>
          <w:divBdr>
            <w:top w:val="none" w:sz="0" w:space="0" w:color="auto"/>
            <w:left w:val="none" w:sz="0" w:space="0" w:color="auto"/>
            <w:bottom w:val="none" w:sz="0" w:space="0" w:color="auto"/>
            <w:right w:val="none" w:sz="0" w:space="0" w:color="auto"/>
          </w:divBdr>
          <w:divsChild>
            <w:div w:id="1653755653">
              <w:marLeft w:val="0"/>
              <w:marRight w:val="0"/>
              <w:marTop w:val="0"/>
              <w:marBottom w:val="0"/>
              <w:divBdr>
                <w:top w:val="none" w:sz="0" w:space="0" w:color="auto"/>
                <w:left w:val="none" w:sz="0" w:space="0" w:color="auto"/>
                <w:bottom w:val="none" w:sz="0" w:space="0" w:color="auto"/>
                <w:right w:val="none" w:sz="0" w:space="0" w:color="auto"/>
              </w:divBdr>
            </w:div>
          </w:divsChild>
        </w:div>
        <w:div w:id="358624084">
          <w:marLeft w:val="0"/>
          <w:marRight w:val="0"/>
          <w:marTop w:val="0"/>
          <w:marBottom w:val="0"/>
          <w:divBdr>
            <w:top w:val="none" w:sz="0" w:space="0" w:color="auto"/>
            <w:left w:val="none" w:sz="0" w:space="0" w:color="auto"/>
            <w:bottom w:val="none" w:sz="0" w:space="0" w:color="auto"/>
            <w:right w:val="none" w:sz="0" w:space="0" w:color="auto"/>
          </w:divBdr>
          <w:divsChild>
            <w:div w:id="955986925">
              <w:marLeft w:val="0"/>
              <w:marRight w:val="0"/>
              <w:marTop w:val="0"/>
              <w:marBottom w:val="0"/>
              <w:divBdr>
                <w:top w:val="none" w:sz="0" w:space="0" w:color="auto"/>
                <w:left w:val="none" w:sz="0" w:space="0" w:color="auto"/>
                <w:bottom w:val="none" w:sz="0" w:space="0" w:color="auto"/>
                <w:right w:val="none" w:sz="0" w:space="0" w:color="auto"/>
              </w:divBdr>
            </w:div>
          </w:divsChild>
        </w:div>
        <w:div w:id="382145403">
          <w:marLeft w:val="0"/>
          <w:marRight w:val="0"/>
          <w:marTop w:val="0"/>
          <w:marBottom w:val="0"/>
          <w:divBdr>
            <w:top w:val="none" w:sz="0" w:space="0" w:color="auto"/>
            <w:left w:val="none" w:sz="0" w:space="0" w:color="auto"/>
            <w:bottom w:val="none" w:sz="0" w:space="0" w:color="auto"/>
            <w:right w:val="none" w:sz="0" w:space="0" w:color="auto"/>
          </w:divBdr>
          <w:divsChild>
            <w:div w:id="1179851755">
              <w:marLeft w:val="0"/>
              <w:marRight w:val="0"/>
              <w:marTop w:val="0"/>
              <w:marBottom w:val="0"/>
              <w:divBdr>
                <w:top w:val="none" w:sz="0" w:space="0" w:color="auto"/>
                <w:left w:val="none" w:sz="0" w:space="0" w:color="auto"/>
                <w:bottom w:val="none" w:sz="0" w:space="0" w:color="auto"/>
                <w:right w:val="none" w:sz="0" w:space="0" w:color="auto"/>
              </w:divBdr>
            </w:div>
          </w:divsChild>
        </w:div>
        <w:div w:id="487407645">
          <w:marLeft w:val="0"/>
          <w:marRight w:val="0"/>
          <w:marTop w:val="0"/>
          <w:marBottom w:val="0"/>
          <w:divBdr>
            <w:top w:val="none" w:sz="0" w:space="0" w:color="auto"/>
            <w:left w:val="none" w:sz="0" w:space="0" w:color="auto"/>
            <w:bottom w:val="none" w:sz="0" w:space="0" w:color="auto"/>
            <w:right w:val="none" w:sz="0" w:space="0" w:color="auto"/>
          </w:divBdr>
          <w:divsChild>
            <w:div w:id="1084571359">
              <w:marLeft w:val="0"/>
              <w:marRight w:val="0"/>
              <w:marTop w:val="0"/>
              <w:marBottom w:val="0"/>
              <w:divBdr>
                <w:top w:val="none" w:sz="0" w:space="0" w:color="auto"/>
                <w:left w:val="none" w:sz="0" w:space="0" w:color="auto"/>
                <w:bottom w:val="none" w:sz="0" w:space="0" w:color="auto"/>
                <w:right w:val="none" w:sz="0" w:space="0" w:color="auto"/>
              </w:divBdr>
            </w:div>
          </w:divsChild>
        </w:div>
        <w:div w:id="724067590">
          <w:marLeft w:val="0"/>
          <w:marRight w:val="0"/>
          <w:marTop w:val="0"/>
          <w:marBottom w:val="0"/>
          <w:divBdr>
            <w:top w:val="none" w:sz="0" w:space="0" w:color="auto"/>
            <w:left w:val="none" w:sz="0" w:space="0" w:color="auto"/>
            <w:bottom w:val="none" w:sz="0" w:space="0" w:color="auto"/>
            <w:right w:val="none" w:sz="0" w:space="0" w:color="auto"/>
          </w:divBdr>
          <w:divsChild>
            <w:div w:id="1178537806">
              <w:marLeft w:val="0"/>
              <w:marRight w:val="0"/>
              <w:marTop w:val="0"/>
              <w:marBottom w:val="0"/>
              <w:divBdr>
                <w:top w:val="none" w:sz="0" w:space="0" w:color="auto"/>
                <w:left w:val="none" w:sz="0" w:space="0" w:color="auto"/>
                <w:bottom w:val="none" w:sz="0" w:space="0" w:color="auto"/>
                <w:right w:val="none" w:sz="0" w:space="0" w:color="auto"/>
              </w:divBdr>
            </w:div>
          </w:divsChild>
        </w:div>
        <w:div w:id="839000559">
          <w:marLeft w:val="0"/>
          <w:marRight w:val="0"/>
          <w:marTop w:val="0"/>
          <w:marBottom w:val="0"/>
          <w:divBdr>
            <w:top w:val="none" w:sz="0" w:space="0" w:color="auto"/>
            <w:left w:val="none" w:sz="0" w:space="0" w:color="auto"/>
            <w:bottom w:val="none" w:sz="0" w:space="0" w:color="auto"/>
            <w:right w:val="none" w:sz="0" w:space="0" w:color="auto"/>
          </w:divBdr>
          <w:divsChild>
            <w:div w:id="720128677">
              <w:marLeft w:val="0"/>
              <w:marRight w:val="0"/>
              <w:marTop w:val="0"/>
              <w:marBottom w:val="0"/>
              <w:divBdr>
                <w:top w:val="none" w:sz="0" w:space="0" w:color="auto"/>
                <w:left w:val="none" w:sz="0" w:space="0" w:color="auto"/>
                <w:bottom w:val="none" w:sz="0" w:space="0" w:color="auto"/>
                <w:right w:val="none" w:sz="0" w:space="0" w:color="auto"/>
              </w:divBdr>
            </w:div>
          </w:divsChild>
        </w:div>
        <w:div w:id="961569057">
          <w:marLeft w:val="0"/>
          <w:marRight w:val="0"/>
          <w:marTop w:val="0"/>
          <w:marBottom w:val="0"/>
          <w:divBdr>
            <w:top w:val="none" w:sz="0" w:space="0" w:color="auto"/>
            <w:left w:val="none" w:sz="0" w:space="0" w:color="auto"/>
            <w:bottom w:val="none" w:sz="0" w:space="0" w:color="auto"/>
            <w:right w:val="none" w:sz="0" w:space="0" w:color="auto"/>
          </w:divBdr>
        </w:div>
        <w:div w:id="1071584507">
          <w:marLeft w:val="0"/>
          <w:marRight w:val="0"/>
          <w:marTop w:val="0"/>
          <w:marBottom w:val="0"/>
          <w:divBdr>
            <w:top w:val="none" w:sz="0" w:space="0" w:color="auto"/>
            <w:left w:val="none" w:sz="0" w:space="0" w:color="auto"/>
            <w:bottom w:val="none" w:sz="0" w:space="0" w:color="auto"/>
            <w:right w:val="none" w:sz="0" w:space="0" w:color="auto"/>
          </w:divBdr>
          <w:divsChild>
            <w:div w:id="484392095">
              <w:marLeft w:val="0"/>
              <w:marRight w:val="0"/>
              <w:marTop w:val="0"/>
              <w:marBottom w:val="0"/>
              <w:divBdr>
                <w:top w:val="none" w:sz="0" w:space="0" w:color="auto"/>
                <w:left w:val="none" w:sz="0" w:space="0" w:color="auto"/>
                <w:bottom w:val="none" w:sz="0" w:space="0" w:color="auto"/>
                <w:right w:val="none" w:sz="0" w:space="0" w:color="auto"/>
              </w:divBdr>
            </w:div>
          </w:divsChild>
        </w:div>
        <w:div w:id="1285623116">
          <w:marLeft w:val="0"/>
          <w:marRight w:val="0"/>
          <w:marTop w:val="0"/>
          <w:marBottom w:val="0"/>
          <w:divBdr>
            <w:top w:val="none" w:sz="0" w:space="0" w:color="auto"/>
            <w:left w:val="none" w:sz="0" w:space="0" w:color="auto"/>
            <w:bottom w:val="none" w:sz="0" w:space="0" w:color="auto"/>
            <w:right w:val="none" w:sz="0" w:space="0" w:color="auto"/>
          </w:divBdr>
        </w:div>
        <w:div w:id="1337995306">
          <w:marLeft w:val="0"/>
          <w:marRight w:val="0"/>
          <w:marTop w:val="0"/>
          <w:marBottom w:val="0"/>
          <w:divBdr>
            <w:top w:val="none" w:sz="0" w:space="0" w:color="auto"/>
            <w:left w:val="none" w:sz="0" w:space="0" w:color="auto"/>
            <w:bottom w:val="none" w:sz="0" w:space="0" w:color="auto"/>
            <w:right w:val="none" w:sz="0" w:space="0" w:color="auto"/>
          </w:divBdr>
        </w:div>
        <w:div w:id="1441536020">
          <w:marLeft w:val="0"/>
          <w:marRight w:val="0"/>
          <w:marTop w:val="0"/>
          <w:marBottom w:val="0"/>
          <w:divBdr>
            <w:top w:val="none" w:sz="0" w:space="0" w:color="auto"/>
            <w:left w:val="none" w:sz="0" w:space="0" w:color="auto"/>
            <w:bottom w:val="none" w:sz="0" w:space="0" w:color="auto"/>
            <w:right w:val="none" w:sz="0" w:space="0" w:color="auto"/>
          </w:divBdr>
        </w:div>
        <w:div w:id="1984192246">
          <w:marLeft w:val="0"/>
          <w:marRight w:val="0"/>
          <w:marTop w:val="0"/>
          <w:marBottom w:val="0"/>
          <w:divBdr>
            <w:top w:val="none" w:sz="0" w:space="0" w:color="auto"/>
            <w:left w:val="none" w:sz="0" w:space="0" w:color="auto"/>
            <w:bottom w:val="none" w:sz="0" w:space="0" w:color="auto"/>
            <w:right w:val="none" w:sz="0" w:space="0" w:color="auto"/>
          </w:divBdr>
        </w:div>
        <w:div w:id="2069377860">
          <w:marLeft w:val="0"/>
          <w:marRight w:val="0"/>
          <w:marTop w:val="0"/>
          <w:marBottom w:val="0"/>
          <w:divBdr>
            <w:top w:val="none" w:sz="0" w:space="0" w:color="auto"/>
            <w:left w:val="none" w:sz="0" w:space="0" w:color="auto"/>
            <w:bottom w:val="none" w:sz="0" w:space="0" w:color="auto"/>
            <w:right w:val="none" w:sz="0" w:space="0" w:color="auto"/>
          </w:divBdr>
        </w:div>
        <w:div w:id="2120182056">
          <w:marLeft w:val="0"/>
          <w:marRight w:val="0"/>
          <w:marTop w:val="0"/>
          <w:marBottom w:val="0"/>
          <w:divBdr>
            <w:top w:val="none" w:sz="0" w:space="0" w:color="auto"/>
            <w:left w:val="none" w:sz="0" w:space="0" w:color="auto"/>
            <w:bottom w:val="none" w:sz="0" w:space="0" w:color="auto"/>
            <w:right w:val="none" w:sz="0" w:space="0" w:color="auto"/>
          </w:divBdr>
        </w:div>
      </w:divsChild>
    </w:div>
    <w:div w:id="1907836110">
      <w:bodyDiv w:val="1"/>
      <w:marLeft w:val="0"/>
      <w:marRight w:val="0"/>
      <w:marTop w:val="0"/>
      <w:marBottom w:val="0"/>
      <w:divBdr>
        <w:top w:val="none" w:sz="0" w:space="0" w:color="auto"/>
        <w:left w:val="none" w:sz="0" w:space="0" w:color="auto"/>
        <w:bottom w:val="none" w:sz="0" w:space="0" w:color="auto"/>
        <w:right w:val="none" w:sz="0" w:space="0" w:color="auto"/>
      </w:divBdr>
    </w:div>
    <w:div w:id="1908026816">
      <w:bodyDiv w:val="1"/>
      <w:marLeft w:val="0"/>
      <w:marRight w:val="0"/>
      <w:marTop w:val="0"/>
      <w:marBottom w:val="0"/>
      <w:divBdr>
        <w:top w:val="none" w:sz="0" w:space="0" w:color="auto"/>
        <w:left w:val="none" w:sz="0" w:space="0" w:color="auto"/>
        <w:bottom w:val="none" w:sz="0" w:space="0" w:color="auto"/>
        <w:right w:val="none" w:sz="0" w:space="0" w:color="auto"/>
      </w:divBdr>
      <w:divsChild>
        <w:div w:id="5493246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sChild>
            <w:div w:id="1677999195">
              <w:marLeft w:val="0"/>
              <w:marRight w:val="0"/>
              <w:marTop w:val="0"/>
              <w:marBottom w:val="0"/>
              <w:divBdr>
                <w:top w:val="none" w:sz="0" w:space="0" w:color="auto"/>
                <w:left w:val="none" w:sz="0" w:space="0" w:color="auto"/>
                <w:bottom w:val="none" w:sz="0" w:space="0" w:color="auto"/>
                <w:right w:val="none" w:sz="0" w:space="0" w:color="auto"/>
              </w:divBdr>
              <w:divsChild>
                <w:div w:id="178692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5601">
          <w:marLeft w:val="0"/>
          <w:marRight w:val="0"/>
          <w:marTop w:val="0"/>
          <w:marBottom w:val="0"/>
          <w:divBdr>
            <w:top w:val="none" w:sz="0" w:space="0" w:color="auto"/>
            <w:left w:val="none" w:sz="0" w:space="0" w:color="auto"/>
            <w:bottom w:val="none" w:sz="0" w:space="0" w:color="auto"/>
            <w:right w:val="none" w:sz="0" w:space="0" w:color="auto"/>
          </w:divBdr>
          <w:divsChild>
            <w:div w:id="448863988">
              <w:marLeft w:val="0"/>
              <w:marRight w:val="0"/>
              <w:marTop w:val="0"/>
              <w:marBottom w:val="0"/>
              <w:divBdr>
                <w:top w:val="none" w:sz="0" w:space="0" w:color="auto"/>
                <w:left w:val="none" w:sz="0" w:space="0" w:color="auto"/>
                <w:bottom w:val="none" w:sz="0" w:space="0" w:color="auto"/>
                <w:right w:val="none" w:sz="0" w:space="0" w:color="auto"/>
              </w:divBdr>
            </w:div>
          </w:divsChild>
        </w:div>
        <w:div w:id="145975957">
          <w:marLeft w:val="0"/>
          <w:marRight w:val="0"/>
          <w:marTop w:val="0"/>
          <w:marBottom w:val="0"/>
          <w:divBdr>
            <w:top w:val="none" w:sz="0" w:space="0" w:color="auto"/>
            <w:left w:val="none" w:sz="0" w:space="0" w:color="auto"/>
            <w:bottom w:val="none" w:sz="0" w:space="0" w:color="auto"/>
            <w:right w:val="none" w:sz="0" w:space="0" w:color="auto"/>
          </w:divBdr>
        </w:div>
        <w:div w:id="499853541">
          <w:marLeft w:val="0"/>
          <w:marRight w:val="0"/>
          <w:marTop w:val="0"/>
          <w:marBottom w:val="0"/>
          <w:divBdr>
            <w:top w:val="none" w:sz="0" w:space="0" w:color="auto"/>
            <w:left w:val="none" w:sz="0" w:space="0" w:color="auto"/>
            <w:bottom w:val="none" w:sz="0" w:space="0" w:color="auto"/>
            <w:right w:val="none" w:sz="0" w:space="0" w:color="auto"/>
          </w:divBdr>
          <w:divsChild>
            <w:div w:id="705565992">
              <w:marLeft w:val="0"/>
              <w:marRight w:val="0"/>
              <w:marTop w:val="0"/>
              <w:marBottom w:val="0"/>
              <w:divBdr>
                <w:top w:val="none" w:sz="0" w:space="0" w:color="auto"/>
                <w:left w:val="none" w:sz="0" w:space="0" w:color="auto"/>
                <w:bottom w:val="none" w:sz="0" w:space="0" w:color="auto"/>
                <w:right w:val="none" w:sz="0" w:space="0" w:color="auto"/>
              </w:divBdr>
            </w:div>
          </w:divsChild>
        </w:div>
        <w:div w:id="563762487">
          <w:marLeft w:val="0"/>
          <w:marRight w:val="0"/>
          <w:marTop w:val="0"/>
          <w:marBottom w:val="0"/>
          <w:divBdr>
            <w:top w:val="none" w:sz="0" w:space="0" w:color="auto"/>
            <w:left w:val="none" w:sz="0" w:space="0" w:color="auto"/>
            <w:bottom w:val="none" w:sz="0" w:space="0" w:color="auto"/>
            <w:right w:val="none" w:sz="0" w:space="0" w:color="auto"/>
          </w:divBdr>
        </w:div>
        <w:div w:id="633171766">
          <w:marLeft w:val="0"/>
          <w:marRight w:val="0"/>
          <w:marTop w:val="0"/>
          <w:marBottom w:val="0"/>
          <w:divBdr>
            <w:top w:val="none" w:sz="0" w:space="0" w:color="auto"/>
            <w:left w:val="none" w:sz="0" w:space="0" w:color="auto"/>
            <w:bottom w:val="none" w:sz="0" w:space="0" w:color="auto"/>
            <w:right w:val="none" w:sz="0" w:space="0" w:color="auto"/>
          </w:divBdr>
          <w:divsChild>
            <w:div w:id="1606376492">
              <w:marLeft w:val="0"/>
              <w:marRight w:val="0"/>
              <w:marTop w:val="0"/>
              <w:marBottom w:val="0"/>
              <w:divBdr>
                <w:top w:val="none" w:sz="0" w:space="0" w:color="auto"/>
                <w:left w:val="none" w:sz="0" w:space="0" w:color="auto"/>
                <w:bottom w:val="none" w:sz="0" w:space="0" w:color="auto"/>
                <w:right w:val="none" w:sz="0" w:space="0" w:color="auto"/>
              </w:divBdr>
            </w:div>
          </w:divsChild>
        </w:div>
        <w:div w:id="743836901">
          <w:marLeft w:val="0"/>
          <w:marRight w:val="0"/>
          <w:marTop w:val="0"/>
          <w:marBottom w:val="0"/>
          <w:divBdr>
            <w:top w:val="none" w:sz="0" w:space="0" w:color="auto"/>
            <w:left w:val="none" w:sz="0" w:space="0" w:color="auto"/>
            <w:bottom w:val="none" w:sz="0" w:space="0" w:color="auto"/>
            <w:right w:val="none" w:sz="0" w:space="0" w:color="auto"/>
          </w:divBdr>
          <w:divsChild>
            <w:div w:id="235171482">
              <w:marLeft w:val="0"/>
              <w:marRight w:val="0"/>
              <w:marTop w:val="0"/>
              <w:marBottom w:val="0"/>
              <w:divBdr>
                <w:top w:val="none" w:sz="0" w:space="0" w:color="auto"/>
                <w:left w:val="none" w:sz="0" w:space="0" w:color="auto"/>
                <w:bottom w:val="none" w:sz="0" w:space="0" w:color="auto"/>
                <w:right w:val="none" w:sz="0" w:space="0" w:color="auto"/>
              </w:divBdr>
            </w:div>
          </w:divsChild>
        </w:div>
        <w:div w:id="1135416264">
          <w:marLeft w:val="0"/>
          <w:marRight w:val="0"/>
          <w:marTop w:val="0"/>
          <w:marBottom w:val="0"/>
          <w:divBdr>
            <w:top w:val="none" w:sz="0" w:space="0" w:color="auto"/>
            <w:left w:val="none" w:sz="0" w:space="0" w:color="auto"/>
            <w:bottom w:val="none" w:sz="0" w:space="0" w:color="auto"/>
            <w:right w:val="none" w:sz="0" w:space="0" w:color="auto"/>
          </w:divBdr>
        </w:div>
        <w:div w:id="1166939244">
          <w:marLeft w:val="0"/>
          <w:marRight w:val="0"/>
          <w:marTop w:val="300"/>
          <w:marBottom w:val="0"/>
          <w:divBdr>
            <w:top w:val="none" w:sz="0" w:space="0" w:color="auto"/>
            <w:left w:val="none" w:sz="0" w:space="0" w:color="auto"/>
            <w:bottom w:val="none" w:sz="0" w:space="0" w:color="auto"/>
            <w:right w:val="none" w:sz="0" w:space="0" w:color="auto"/>
          </w:divBdr>
          <w:divsChild>
            <w:div w:id="410471795">
              <w:marLeft w:val="0"/>
              <w:marRight w:val="0"/>
              <w:marTop w:val="0"/>
              <w:marBottom w:val="0"/>
              <w:divBdr>
                <w:top w:val="none" w:sz="0" w:space="0" w:color="auto"/>
                <w:left w:val="none" w:sz="0" w:space="0" w:color="auto"/>
                <w:bottom w:val="none" w:sz="0" w:space="0" w:color="auto"/>
                <w:right w:val="none" w:sz="0" w:space="0" w:color="auto"/>
              </w:divBdr>
              <w:divsChild>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20009">
          <w:marLeft w:val="0"/>
          <w:marRight w:val="0"/>
          <w:marTop w:val="0"/>
          <w:marBottom w:val="0"/>
          <w:divBdr>
            <w:top w:val="none" w:sz="0" w:space="0" w:color="auto"/>
            <w:left w:val="none" w:sz="0" w:space="0" w:color="auto"/>
            <w:bottom w:val="none" w:sz="0" w:space="0" w:color="auto"/>
            <w:right w:val="none" w:sz="0" w:space="0" w:color="auto"/>
          </w:divBdr>
          <w:divsChild>
            <w:div w:id="1757435358">
              <w:marLeft w:val="0"/>
              <w:marRight w:val="0"/>
              <w:marTop w:val="0"/>
              <w:marBottom w:val="0"/>
              <w:divBdr>
                <w:top w:val="none" w:sz="0" w:space="0" w:color="auto"/>
                <w:left w:val="none" w:sz="0" w:space="0" w:color="auto"/>
                <w:bottom w:val="none" w:sz="0" w:space="0" w:color="auto"/>
                <w:right w:val="none" w:sz="0" w:space="0" w:color="auto"/>
              </w:divBdr>
            </w:div>
          </w:divsChild>
        </w:div>
        <w:div w:id="1192956596">
          <w:marLeft w:val="0"/>
          <w:marRight w:val="0"/>
          <w:marTop w:val="0"/>
          <w:marBottom w:val="0"/>
          <w:divBdr>
            <w:top w:val="none" w:sz="0" w:space="0" w:color="auto"/>
            <w:left w:val="none" w:sz="0" w:space="0" w:color="auto"/>
            <w:bottom w:val="none" w:sz="0" w:space="0" w:color="auto"/>
            <w:right w:val="none" w:sz="0" w:space="0" w:color="auto"/>
          </w:divBdr>
        </w:div>
        <w:div w:id="1349524820">
          <w:marLeft w:val="0"/>
          <w:marRight w:val="0"/>
          <w:marTop w:val="0"/>
          <w:marBottom w:val="0"/>
          <w:divBdr>
            <w:top w:val="none" w:sz="0" w:space="0" w:color="auto"/>
            <w:left w:val="none" w:sz="0" w:space="0" w:color="auto"/>
            <w:bottom w:val="none" w:sz="0" w:space="0" w:color="auto"/>
            <w:right w:val="none" w:sz="0" w:space="0" w:color="auto"/>
          </w:divBdr>
        </w:div>
        <w:div w:id="1455443593">
          <w:marLeft w:val="0"/>
          <w:marRight w:val="0"/>
          <w:marTop w:val="0"/>
          <w:marBottom w:val="0"/>
          <w:divBdr>
            <w:top w:val="none" w:sz="0" w:space="0" w:color="auto"/>
            <w:left w:val="none" w:sz="0" w:space="0" w:color="auto"/>
            <w:bottom w:val="none" w:sz="0" w:space="0" w:color="auto"/>
            <w:right w:val="none" w:sz="0" w:space="0" w:color="auto"/>
          </w:divBdr>
          <w:divsChild>
            <w:div w:id="1035085128">
              <w:marLeft w:val="0"/>
              <w:marRight w:val="0"/>
              <w:marTop w:val="0"/>
              <w:marBottom w:val="0"/>
              <w:divBdr>
                <w:top w:val="none" w:sz="0" w:space="0" w:color="auto"/>
                <w:left w:val="none" w:sz="0" w:space="0" w:color="auto"/>
                <w:bottom w:val="none" w:sz="0" w:space="0" w:color="auto"/>
                <w:right w:val="none" w:sz="0" w:space="0" w:color="auto"/>
              </w:divBdr>
            </w:div>
          </w:divsChild>
        </w:div>
        <w:div w:id="1614167636">
          <w:marLeft w:val="0"/>
          <w:marRight w:val="0"/>
          <w:marTop w:val="300"/>
          <w:marBottom w:val="0"/>
          <w:divBdr>
            <w:top w:val="none" w:sz="0" w:space="0" w:color="auto"/>
            <w:left w:val="none" w:sz="0" w:space="0" w:color="auto"/>
            <w:bottom w:val="none" w:sz="0" w:space="0" w:color="auto"/>
            <w:right w:val="none" w:sz="0" w:space="0" w:color="auto"/>
          </w:divBdr>
          <w:divsChild>
            <w:div w:id="830100525">
              <w:marLeft w:val="0"/>
              <w:marRight w:val="0"/>
              <w:marTop w:val="0"/>
              <w:marBottom w:val="0"/>
              <w:divBdr>
                <w:top w:val="none" w:sz="0" w:space="0" w:color="auto"/>
                <w:left w:val="none" w:sz="0" w:space="0" w:color="auto"/>
                <w:bottom w:val="none" w:sz="0" w:space="0" w:color="auto"/>
                <w:right w:val="none" w:sz="0" w:space="0" w:color="auto"/>
              </w:divBdr>
              <w:divsChild>
                <w:div w:id="1994678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27026">
          <w:marLeft w:val="0"/>
          <w:marRight w:val="0"/>
          <w:marTop w:val="0"/>
          <w:marBottom w:val="0"/>
          <w:divBdr>
            <w:top w:val="none" w:sz="0" w:space="0" w:color="auto"/>
            <w:left w:val="none" w:sz="0" w:space="0" w:color="auto"/>
            <w:bottom w:val="none" w:sz="0" w:space="0" w:color="auto"/>
            <w:right w:val="none" w:sz="0" w:space="0" w:color="auto"/>
          </w:divBdr>
          <w:divsChild>
            <w:div w:id="72432336">
              <w:marLeft w:val="0"/>
              <w:marRight w:val="0"/>
              <w:marTop w:val="0"/>
              <w:marBottom w:val="0"/>
              <w:divBdr>
                <w:top w:val="none" w:sz="0" w:space="0" w:color="auto"/>
                <w:left w:val="none" w:sz="0" w:space="0" w:color="auto"/>
                <w:bottom w:val="none" w:sz="0" w:space="0" w:color="auto"/>
                <w:right w:val="none" w:sz="0" w:space="0" w:color="auto"/>
              </w:divBdr>
            </w:div>
          </w:divsChild>
        </w:div>
        <w:div w:id="2060392463">
          <w:marLeft w:val="0"/>
          <w:marRight w:val="0"/>
          <w:marTop w:val="0"/>
          <w:marBottom w:val="0"/>
          <w:divBdr>
            <w:top w:val="none" w:sz="0" w:space="0" w:color="auto"/>
            <w:left w:val="none" w:sz="0" w:space="0" w:color="auto"/>
            <w:bottom w:val="none" w:sz="0" w:space="0" w:color="auto"/>
            <w:right w:val="none" w:sz="0" w:space="0" w:color="auto"/>
          </w:divBdr>
        </w:div>
        <w:div w:id="2137212916">
          <w:marLeft w:val="0"/>
          <w:marRight w:val="0"/>
          <w:marTop w:val="300"/>
          <w:marBottom w:val="0"/>
          <w:divBdr>
            <w:top w:val="none" w:sz="0" w:space="0" w:color="auto"/>
            <w:left w:val="none" w:sz="0" w:space="0" w:color="auto"/>
            <w:bottom w:val="none" w:sz="0" w:space="0" w:color="auto"/>
            <w:right w:val="none" w:sz="0" w:space="0" w:color="auto"/>
          </w:divBdr>
          <w:divsChild>
            <w:div w:id="2059668761">
              <w:marLeft w:val="0"/>
              <w:marRight w:val="0"/>
              <w:marTop w:val="0"/>
              <w:marBottom w:val="0"/>
              <w:divBdr>
                <w:top w:val="none" w:sz="0" w:space="0" w:color="auto"/>
                <w:left w:val="none" w:sz="0" w:space="0" w:color="auto"/>
                <w:bottom w:val="none" w:sz="0" w:space="0" w:color="auto"/>
                <w:right w:val="none" w:sz="0" w:space="0" w:color="auto"/>
              </w:divBdr>
              <w:divsChild>
                <w:div w:id="1049301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8028650">
      <w:bodyDiv w:val="1"/>
      <w:marLeft w:val="0"/>
      <w:marRight w:val="0"/>
      <w:marTop w:val="0"/>
      <w:marBottom w:val="0"/>
      <w:divBdr>
        <w:top w:val="none" w:sz="0" w:space="0" w:color="auto"/>
        <w:left w:val="none" w:sz="0" w:space="0" w:color="auto"/>
        <w:bottom w:val="none" w:sz="0" w:space="0" w:color="auto"/>
        <w:right w:val="none" w:sz="0" w:space="0" w:color="auto"/>
      </w:divBdr>
      <w:divsChild>
        <w:div w:id="134643130">
          <w:marLeft w:val="0"/>
          <w:marRight w:val="0"/>
          <w:marTop w:val="300"/>
          <w:marBottom w:val="0"/>
          <w:divBdr>
            <w:top w:val="none" w:sz="0" w:space="0" w:color="auto"/>
            <w:left w:val="none" w:sz="0" w:space="0" w:color="auto"/>
            <w:bottom w:val="none" w:sz="0" w:space="0" w:color="auto"/>
            <w:right w:val="none" w:sz="0" w:space="0" w:color="auto"/>
          </w:divBdr>
          <w:divsChild>
            <w:div w:id="1080521593">
              <w:marLeft w:val="0"/>
              <w:marRight w:val="0"/>
              <w:marTop w:val="0"/>
              <w:marBottom w:val="0"/>
              <w:divBdr>
                <w:top w:val="none" w:sz="0" w:space="0" w:color="auto"/>
                <w:left w:val="none" w:sz="0" w:space="0" w:color="auto"/>
                <w:bottom w:val="none" w:sz="0" w:space="0" w:color="auto"/>
                <w:right w:val="none" w:sz="0" w:space="0" w:color="auto"/>
              </w:divBdr>
              <w:divsChild>
                <w:div w:id="10072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626647">
          <w:marLeft w:val="0"/>
          <w:marRight w:val="0"/>
          <w:marTop w:val="0"/>
          <w:marBottom w:val="0"/>
          <w:divBdr>
            <w:top w:val="none" w:sz="0" w:space="0" w:color="auto"/>
            <w:left w:val="none" w:sz="0" w:space="0" w:color="auto"/>
            <w:bottom w:val="none" w:sz="0" w:space="0" w:color="auto"/>
            <w:right w:val="none" w:sz="0" w:space="0" w:color="auto"/>
          </w:divBdr>
        </w:div>
        <w:div w:id="840781449">
          <w:marLeft w:val="0"/>
          <w:marRight w:val="0"/>
          <w:marTop w:val="0"/>
          <w:marBottom w:val="0"/>
          <w:divBdr>
            <w:top w:val="none" w:sz="0" w:space="0" w:color="auto"/>
            <w:left w:val="none" w:sz="0" w:space="0" w:color="auto"/>
            <w:bottom w:val="none" w:sz="0" w:space="0" w:color="auto"/>
            <w:right w:val="none" w:sz="0" w:space="0" w:color="auto"/>
          </w:divBdr>
          <w:divsChild>
            <w:div w:id="1232235709">
              <w:marLeft w:val="0"/>
              <w:marRight w:val="0"/>
              <w:marTop w:val="0"/>
              <w:marBottom w:val="0"/>
              <w:divBdr>
                <w:top w:val="none" w:sz="0" w:space="0" w:color="auto"/>
                <w:left w:val="none" w:sz="0" w:space="0" w:color="auto"/>
                <w:bottom w:val="none" w:sz="0" w:space="0" w:color="auto"/>
                <w:right w:val="none" w:sz="0" w:space="0" w:color="auto"/>
              </w:divBdr>
            </w:div>
          </w:divsChild>
        </w:div>
        <w:div w:id="880286001">
          <w:marLeft w:val="0"/>
          <w:marRight w:val="0"/>
          <w:marTop w:val="0"/>
          <w:marBottom w:val="0"/>
          <w:divBdr>
            <w:top w:val="none" w:sz="0" w:space="0" w:color="auto"/>
            <w:left w:val="none" w:sz="0" w:space="0" w:color="auto"/>
            <w:bottom w:val="none" w:sz="0" w:space="0" w:color="auto"/>
            <w:right w:val="none" w:sz="0" w:space="0" w:color="auto"/>
          </w:divBdr>
          <w:divsChild>
            <w:div w:id="1609577927">
              <w:marLeft w:val="0"/>
              <w:marRight w:val="0"/>
              <w:marTop w:val="0"/>
              <w:marBottom w:val="0"/>
              <w:divBdr>
                <w:top w:val="none" w:sz="0" w:space="0" w:color="auto"/>
                <w:left w:val="none" w:sz="0" w:space="0" w:color="auto"/>
                <w:bottom w:val="none" w:sz="0" w:space="0" w:color="auto"/>
                <w:right w:val="none" w:sz="0" w:space="0" w:color="auto"/>
              </w:divBdr>
            </w:div>
          </w:divsChild>
        </w:div>
        <w:div w:id="1011371338">
          <w:marLeft w:val="0"/>
          <w:marRight w:val="0"/>
          <w:marTop w:val="300"/>
          <w:marBottom w:val="0"/>
          <w:divBdr>
            <w:top w:val="none" w:sz="0" w:space="0" w:color="auto"/>
            <w:left w:val="none" w:sz="0" w:space="0" w:color="auto"/>
            <w:bottom w:val="none" w:sz="0" w:space="0" w:color="auto"/>
            <w:right w:val="none" w:sz="0" w:space="0" w:color="auto"/>
          </w:divBdr>
          <w:divsChild>
            <w:div w:id="2017072665">
              <w:marLeft w:val="0"/>
              <w:marRight w:val="0"/>
              <w:marTop w:val="0"/>
              <w:marBottom w:val="0"/>
              <w:divBdr>
                <w:top w:val="none" w:sz="0" w:space="0" w:color="auto"/>
                <w:left w:val="none" w:sz="0" w:space="0" w:color="auto"/>
                <w:bottom w:val="none" w:sz="0" w:space="0" w:color="auto"/>
                <w:right w:val="none" w:sz="0" w:space="0" w:color="auto"/>
              </w:divBdr>
              <w:divsChild>
                <w:div w:id="893391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9154">
          <w:marLeft w:val="0"/>
          <w:marRight w:val="0"/>
          <w:marTop w:val="0"/>
          <w:marBottom w:val="0"/>
          <w:divBdr>
            <w:top w:val="none" w:sz="0" w:space="0" w:color="auto"/>
            <w:left w:val="none" w:sz="0" w:space="0" w:color="auto"/>
            <w:bottom w:val="none" w:sz="0" w:space="0" w:color="auto"/>
            <w:right w:val="none" w:sz="0" w:space="0" w:color="auto"/>
          </w:divBdr>
        </w:div>
        <w:div w:id="1381319591">
          <w:marLeft w:val="0"/>
          <w:marRight w:val="0"/>
          <w:marTop w:val="0"/>
          <w:marBottom w:val="0"/>
          <w:divBdr>
            <w:top w:val="none" w:sz="0" w:space="0" w:color="auto"/>
            <w:left w:val="none" w:sz="0" w:space="0" w:color="auto"/>
            <w:bottom w:val="none" w:sz="0" w:space="0" w:color="auto"/>
            <w:right w:val="none" w:sz="0" w:space="0" w:color="auto"/>
          </w:divBdr>
          <w:divsChild>
            <w:div w:id="1037854783">
              <w:marLeft w:val="0"/>
              <w:marRight w:val="0"/>
              <w:marTop w:val="0"/>
              <w:marBottom w:val="0"/>
              <w:divBdr>
                <w:top w:val="none" w:sz="0" w:space="0" w:color="auto"/>
                <w:left w:val="none" w:sz="0" w:space="0" w:color="auto"/>
                <w:bottom w:val="none" w:sz="0" w:space="0" w:color="auto"/>
                <w:right w:val="none" w:sz="0" w:space="0" w:color="auto"/>
              </w:divBdr>
            </w:div>
          </w:divsChild>
        </w:div>
        <w:div w:id="1518495137">
          <w:marLeft w:val="0"/>
          <w:marRight w:val="0"/>
          <w:marTop w:val="0"/>
          <w:marBottom w:val="0"/>
          <w:divBdr>
            <w:top w:val="none" w:sz="0" w:space="0" w:color="auto"/>
            <w:left w:val="none" w:sz="0" w:space="0" w:color="auto"/>
            <w:bottom w:val="none" w:sz="0" w:space="0" w:color="auto"/>
            <w:right w:val="none" w:sz="0" w:space="0" w:color="auto"/>
          </w:divBdr>
          <w:divsChild>
            <w:div w:id="1816296456">
              <w:marLeft w:val="0"/>
              <w:marRight w:val="0"/>
              <w:marTop w:val="0"/>
              <w:marBottom w:val="0"/>
              <w:divBdr>
                <w:top w:val="none" w:sz="0" w:space="0" w:color="auto"/>
                <w:left w:val="none" w:sz="0" w:space="0" w:color="auto"/>
                <w:bottom w:val="none" w:sz="0" w:space="0" w:color="auto"/>
                <w:right w:val="none" w:sz="0" w:space="0" w:color="auto"/>
              </w:divBdr>
            </w:div>
          </w:divsChild>
        </w:div>
        <w:div w:id="1579707297">
          <w:marLeft w:val="0"/>
          <w:marRight w:val="0"/>
          <w:marTop w:val="300"/>
          <w:marBottom w:val="0"/>
          <w:divBdr>
            <w:top w:val="none" w:sz="0" w:space="0" w:color="auto"/>
            <w:left w:val="none" w:sz="0" w:space="0" w:color="auto"/>
            <w:bottom w:val="none" w:sz="0" w:space="0" w:color="auto"/>
            <w:right w:val="none" w:sz="0" w:space="0" w:color="auto"/>
          </w:divBdr>
          <w:divsChild>
            <w:div w:id="1669751047">
              <w:marLeft w:val="0"/>
              <w:marRight w:val="0"/>
              <w:marTop w:val="0"/>
              <w:marBottom w:val="0"/>
              <w:divBdr>
                <w:top w:val="none" w:sz="0" w:space="0" w:color="auto"/>
                <w:left w:val="none" w:sz="0" w:space="0" w:color="auto"/>
                <w:bottom w:val="none" w:sz="0" w:space="0" w:color="auto"/>
                <w:right w:val="none" w:sz="0" w:space="0" w:color="auto"/>
              </w:divBdr>
              <w:divsChild>
                <w:div w:id="1096944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136041">
          <w:marLeft w:val="0"/>
          <w:marRight w:val="0"/>
          <w:marTop w:val="300"/>
          <w:marBottom w:val="0"/>
          <w:divBdr>
            <w:top w:val="none" w:sz="0" w:space="0" w:color="auto"/>
            <w:left w:val="none" w:sz="0" w:space="0" w:color="auto"/>
            <w:bottom w:val="none" w:sz="0" w:space="0" w:color="auto"/>
            <w:right w:val="none" w:sz="0" w:space="0" w:color="auto"/>
          </w:divBdr>
          <w:divsChild>
            <w:div w:id="592250913">
              <w:marLeft w:val="0"/>
              <w:marRight w:val="0"/>
              <w:marTop w:val="0"/>
              <w:marBottom w:val="0"/>
              <w:divBdr>
                <w:top w:val="none" w:sz="0" w:space="0" w:color="auto"/>
                <w:left w:val="none" w:sz="0" w:space="0" w:color="auto"/>
                <w:bottom w:val="none" w:sz="0" w:space="0" w:color="auto"/>
                <w:right w:val="none" w:sz="0" w:space="0" w:color="auto"/>
              </w:divBdr>
              <w:divsChild>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710192">
          <w:marLeft w:val="0"/>
          <w:marRight w:val="0"/>
          <w:marTop w:val="0"/>
          <w:marBottom w:val="0"/>
          <w:divBdr>
            <w:top w:val="none" w:sz="0" w:space="0" w:color="auto"/>
            <w:left w:val="none" w:sz="0" w:space="0" w:color="auto"/>
            <w:bottom w:val="none" w:sz="0" w:space="0" w:color="auto"/>
            <w:right w:val="none" w:sz="0" w:space="0" w:color="auto"/>
          </w:divBdr>
        </w:div>
        <w:div w:id="1774127617">
          <w:marLeft w:val="0"/>
          <w:marRight w:val="0"/>
          <w:marTop w:val="0"/>
          <w:marBottom w:val="0"/>
          <w:divBdr>
            <w:top w:val="none" w:sz="0" w:space="0" w:color="auto"/>
            <w:left w:val="none" w:sz="0" w:space="0" w:color="auto"/>
            <w:bottom w:val="none" w:sz="0" w:space="0" w:color="auto"/>
            <w:right w:val="none" w:sz="0" w:space="0" w:color="auto"/>
          </w:divBdr>
        </w:div>
        <w:div w:id="1801453848">
          <w:marLeft w:val="0"/>
          <w:marRight w:val="0"/>
          <w:marTop w:val="0"/>
          <w:marBottom w:val="0"/>
          <w:divBdr>
            <w:top w:val="none" w:sz="0" w:space="0" w:color="auto"/>
            <w:left w:val="none" w:sz="0" w:space="0" w:color="auto"/>
            <w:bottom w:val="none" w:sz="0" w:space="0" w:color="auto"/>
            <w:right w:val="none" w:sz="0" w:space="0" w:color="auto"/>
          </w:divBdr>
          <w:divsChild>
            <w:div w:id="2110739444">
              <w:marLeft w:val="0"/>
              <w:marRight w:val="0"/>
              <w:marTop w:val="0"/>
              <w:marBottom w:val="0"/>
              <w:divBdr>
                <w:top w:val="none" w:sz="0" w:space="0" w:color="auto"/>
                <w:left w:val="none" w:sz="0" w:space="0" w:color="auto"/>
                <w:bottom w:val="none" w:sz="0" w:space="0" w:color="auto"/>
                <w:right w:val="none" w:sz="0" w:space="0" w:color="auto"/>
              </w:divBdr>
            </w:div>
          </w:divsChild>
        </w:div>
        <w:div w:id="1820343105">
          <w:marLeft w:val="0"/>
          <w:marRight w:val="0"/>
          <w:marTop w:val="0"/>
          <w:marBottom w:val="0"/>
          <w:divBdr>
            <w:top w:val="none" w:sz="0" w:space="0" w:color="auto"/>
            <w:left w:val="none" w:sz="0" w:space="0" w:color="auto"/>
            <w:bottom w:val="none" w:sz="0" w:space="0" w:color="auto"/>
            <w:right w:val="none" w:sz="0" w:space="0" w:color="auto"/>
          </w:divBdr>
          <w:divsChild>
            <w:div w:id="1173690129">
              <w:marLeft w:val="0"/>
              <w:marRight w:val="0"/>
              <w:marTop w:val="0"/>
              <w:marBottom w:val="0"/>
              <w:divBdr>
                <w:top w:val="none" w:sz="0" w:space="0" w:color="auto"/>
                <w:left w:val="none" w:sz="0" w:space="0" w:color="auto"/>
                <w:bottom w:val="none" w:sz="0" w:space="0" w:color="auto"/>
                <w:right w:val="none" w:sz="0" w:space="0" w:color="auto"/>
              </w:divBdr>
            </w:div>
          </w:divsChild>
        </w:div>
        <w:div w:id="1856766397">
          <w:marLeft w:val="0"/>
          <w:marRight w:val="0"/>
          <w:marTop w:val="0"/>
          <w:marBottom w:val="0"/>
          <w:divBdr>
            <w:top w:val="none" w:sz="0" w:space="0" w:color="auto"/>
            <w:left w:val="none" w:sz="0" w:space="0" w:color="auto"/>
            <w:bottom w:val="none" w:sz="0" w:space="0" w:color="auto"/>
            <w:right w:val="none" w:sz="0" w:space="0" w:color="auto"/>
          </w:divBdr>
        </w:div>
        <w:div w:id="1895039693">
          <w:marLeft w:val="0"/>
          <w:marRight w:val="0"/>
          <w:marTop w:val="0"/>
          <w:marBottom w:val="0"/>
          <w:divBdr>
            <w:top w:val="none" w:sz="0" w:space="0" w:color="auto"/>
            <w:left w:val="none" w:sz="0" w:space="0" w:color="auto"/>
            <w:bottom w:val="none" w:sz="0" w:space="0" w:color="auto"/>
            <w:right w:val="none" w:sz="0" w:space="0" w:color="auto"/>
          </w:divBdr>
        </w:div>
        <w:div w:id="1959287722">
          <w:marLeft w:val="0"/>
          <w:marRight w:val="0"/>
          <w:marTop w:val="0"/>
          <w:marBottom w:val="0"/>
          <w:divBdr>
            <w:top w:val="none" w:sz="0" w:space="0" w:color="auto"/>
            <w:left w:val="none" w:sz="0" w:space="0" w:color="auto"/>
            <w:bottom w:val="none" w:sz="0" w:space="0" w:color="auto"/>
            <w:right w:val="none" w:sz="0" w:space="0" w:color="auto"/>
          </w:divBdr>
        </w:div>
        <w:div w:id="2046716207">
          <w:marLeft w:val="0"/>
          <w:marRight w:val="0"/>
          <w:marTop w:val="0"/>
          <w:marBottom w:val="0"/>
          <w:divBdr>
            <w:top w:val="none" w:sz="0" w:space="0" w:color="auto"/>
            <w:left w:val="none" w:sz="0" w:space="0" w:color="auto"/>
            <w:bottom w:val="none" w:sz="0" w:space="0" w:color="auto"/>
            <w:right w:val="none" w:sz="0" w:space="0" w:color="auto"/>
          </w:divBdr>
          <w:divsChild>
            <w:div w:id="108680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416695">
      <w:bodyDiv w:val="1"/>
      <w:marLeft w:val="0"/>
      <w:marRight w:val="0"/>
      <w:marTop w:val="0"/>
      <w:marBottom w:val="0"/>
      <w:divBdr>
        <w:top w:val="none" w:sz="0" w:space="0" w:color="auto"/>
        <w:left w:val="none" w:sz="0" w:space="0" w:color="auto"/>
        <w:bottom w:val="none" w:sz="0" w:space="0" w:color="auto"/>
        <w:right w:val="none" w:sz="0" w:space="0" w:color="auto"/>
      </w:divBdr>
      <w:divsChild>
        <w:div w:id="1172261567">
          <w:marLeft w:val="0"/>
          <w:marRight w:val="0"/>
          <w:marTop w:val="0"/>
          <w:marBottom w:val="0"/>
          <w:divBdr>
            <w:top w:val="none" w:sz="0" w:space="0" w:color="auto"/>
            <w:left w:val="none" w:sz="0" w:space="0" w:color="auto"/>
            <w:bottom w:val="none" w:sz="0" w:space="0" w:color="auto"/>
            <w:right w:val="none" w:sz="0" w:space="0" w:color="auto"/>
          </w:divBdr>
        </w:div>
        <w:div w:id="1960793593">
          <w:marLeft w:val="0"/>
          <w:marRight w:val="0"/>
          <w:marTop w:val="0"/>
          <w:marBottom w:val="0"/>
          <w:divBdr>
            <w:top w:val="none" w:sz="0" w:space="0" w:color="auto"/>
            <w:left w:val="none" w:sz="0" w:space="0" w:color="auto"/>
            <w:bottom w:val="none" w:sz="0" w:space="0" w:color="auto"/>
            <w:right w:val="none" w:sz="0" w:space="0" w:color="auto"/>
          </w:divBdr>
          <w:divsChild>
            <w:div w:id="515196632">
              <w:marLeft w:val="0"/>
              <w:marRight w:val="0"/>
              <w:marTop w:val="0"/>
              <w:marBottom w:val="0"/>
              <w:divBdr>
                <w:top w:val="none" w:sz="0" w:space="0" w:color="auto"/>
                <w:left w:val="none" w:sz="0" w:space="0" w:color="auto"/>
                <w:bottom w:val="none" w:sz="0" w:space="0" w:color="auto"/>
                <w:right w:val="none" w:sz="0" w:space="0" w:color="auto"/>
              </w:divBdr>
            </w:div>
          </w:divsChild>
        </w:div>
        <w:div w:id="1402826662">
          <w:marLeft w:val="0"/>
          <w:marRight w:val="0"/>
          <w:marTop w:val="0"/>
          <w:marBottom w:val="0"/>
          <w:divBdr>
            <w:top w:val="none" w:sz="0" w:space="0" w:color="auto"/>
            <w:left w:val="none" w:sz="0" w:space="0" w:color="auto"/>
            <w:bottom w:val="none" w:sz="0" w:space="0" w:color="auto"/>
            <w:right w:val="none" w:sz="0" w:space="0" w:color="auto"/>
          </w:divBdr>
        </w:div>
        <w:div w:id="676619000">
          <w:marLeft w:val="0"/>
          <w:marRight w:val="0"/>
          <w:marTop w:val="0"/>
          <w:marBottom w:val="0"/>
          <w:divBdr>
            <w:top w:val="none" w:sz="0" w:space="0" w:color="auto"/>
            <w:left w:val="none" w:sz="0" w:space="0" w:color="auto"/>
            <w:bottom w:val="none" w:sz="0" w:space="0" w:color="auto"/>
            <w:right w:val="none" w:sz="0" w:space="0" w:color="auto"/>
          </w:divBdr>
          <w:divsChild>
            <w:div w:id="1824467461">
              <w:marLeft w:val="0"/>
              <w:marRight w:val="0"/>
              <w:marTop w:val="0"/>
              <w:marBottom w:val="0"/>
              <w:divBdr>
                <w:top w:val="none" w:sz="0" w:space="0" w:color="auto"/>
                <w:left w:val="none" w:sz="0" w:space="0" w:color="auto"/>
                <w:bottom w:val="none" w:sz="0" w:space="0" w:color="auto"/>
                <w:right w:val="none" w:sz="0" w:space="0" w:color="auto"/>
              </w:divBdr>
            </w:div>
          </w:divsChild>
        </w:div>
        <w:div w:id="1551107914">
          <w:marLeft w:val="0"/>
          <w:marRight w:val="0"/>
          <w:marTop w:val="0"/>
          <w:marBottom w:val="0"/>
          <w:divBdr>
            <w:top w:val="none" w:sz="0" w:space="0" w:color="auto"/>
            <w:left w:val="none" w:sz="0" w:space="0" w:color="auto"/>
            <w:bottom w:val="none" w:sz="0" w:space="0" w:color="auto"/>
            <w:right w:val="none" w:sz="0" w:space="0" w:color="auto"/>
          </w:divBdr>
        </w:div>
        <w:div w:id="1642688403">
          <w:marLeft w:val="0"/>
          <w:marRight w:val="0"/>
          <w:marTop w:val="0"/>
          <w:marBottom w:val="0"/>
          <w:divBdr>
            <w:top w:val="none" w:sz="0" w:space="0" w:color="auto"/>
            <w:left w:val="none" w:sz="0" w:space="0" w:color="auto"/>
            <w:bottom w:val="none" w:sz="0" w:space="0" w:color="auto"/>
            <w:right w:val="none" w:sz="0" w:space="0" w:color="auto"/>
          </w:divBdr>
          <w:divsChild>
            <w:div w:id="680930133">
              <w:marLeft w:val="0"/>
              <w:marRight w:val="0"/>
              <w:marTop w:val="0"/>
              <w:marBottom w:val="0"/>
              <w:divBdr>
                <w:top w:val="none" w:sz="0" w:space="0" w:color="auto"/>
                <w:left w:val="none" w:sz="0" w:space="0" w:color="auto"/>
                <w:bottom w:val="none" w:sz="0" w:space="0" w:color="auto"/>
                <w:right w:val="none" w:sz="0" w:space="0" w:color="auto"/>
              </w:divBdr>
            </w:div>
          </w:divsChild>
        </w:div>
        <w:div w:id="257103295">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sChild>
            <w:div w:id="1236083574">
              <w:marLeft w:val="0"/>
              <w:marRight w:val="0"/>
              <w:marTop w:val="0"/>
              <w:marBottom w:val="0"/>
              <w:divBdr>
                <w:top w:val="none" w:sz="0" w:space="0" w:color="auto"/>
                <w:left w:val="none" w:sz="0" w:space="0" w:color="auto"/>
                <w:bottom w:val="none" w:sz="0" w:space="0" w:color="auto"/>
                <w:right w:val="none" w:sz="0" w:space="0" w:color="auto"/>
              </w:divBdr>
            </w:div>
          </w:divsChild>
        </w:div>
        <w:div w:id="1173299760">
          <w:marLeft w:val="0"/>
          <w:marRight w:val="0"/>
          <w:marTop w:val="0"/>
          <w:marBottom w:val="0"/>
          <w:divBdr>
            <w:top w:val="none" w:sz="0" w:space="0" w:color="auto"/>
            <w:left w:val="none" w:sz="0" w:space="0" w:color="auto"/>
            <w:bottom w:val="none" w:sz="0" w:space="0" w:color="auto"/>
            <w:right w:val="none" w:sz="0" w:space="0" w:color="auto"/>
          </w:divBdr>
        </w:div>
        <w:div w:id="1150560324">
          <w:marLeft w:val="0"/>
          <w:marRight w:val="0"/>
          <w:marTop w:val="0"/>
          <w:marBottom w:val="0"/>
          <w:divBdr>
            <w:top w:val="none" w:sz="0" w:space="0" w:color="auto"/>
            <w:left w:val="none" w:sz="0" w:space="0" w:color="auto"/>
            <w:bottom w:val="none" w:sz="0" w:space="0" w:color="auto"/>
            <w:right w:val="none" w:sz="0" w:space="0" w:color="auto"/>
          </w:divBdr>
          <w:divsChild>
            <w:div w:id="580144205">
              <w:marLeft w:val="0"/>
              <w:marRight w:val="0"/>
              <w:marTop w:val="0"/>
              <w:marBottom w:val="0"/>
              <w:divBdr>
                <w:top w:val="none" w:sz="0" w:space="0" w:color="auto"/>
                <w:left w:val="none" w:sz="0" w:space="0" w:color="auto"/>
                <w:bottom w:val="none" w:sz="0" w:space="0" w:color="auto"/>
                <w:right w:val="none" w:sz="0" w:space="0" w:color="auto"/>
              </w:divBdr>
            </w:div>
          </w:divsChild>
        </w:div>
        <w:div w:id="1004434129">
          <w:marLeft w:val="0"/>
          <w:marRight w:val="0"/>
          <w:marTop w:val="0"/>
          <w:marBottom w:val="0"/>
          <w:divBdr>
            <w:top w:val="none" w:sz="0" w:space="0" w:color="auto"/>
            <w:left w:val="none" w:sz="0" w:space="0" w:color="auto"/>
            <w:bottom w:val="none" w:sz="0" w:space="0" w:color="auto"/>
            <w:right w:val="none" w:sz="0" w:space="0" w:color="auto"/>
          </w:divBdr>
        </w:div>
        <w:div w:id="1476025638">
          <w:marLeft w:val="0"/>
          <w:marRight w:val="0"/>
          <w:marTop w:val="0"/>
          <w:marBottom w:val="0"/>
          <w:divBdr>
            <w:top w:val="none" w:sz="0" w:space="0" w:color="auto"/>
            <w:left w:val="none" w:sz="0" w:space="0" w:color="auto"/>
            <w:bottom w:val="none" w:sz="0" w:space="0" w:color="auto"/>
            <w:right w:val="none" w:sz="0" w:space="0" w:color="auto"/>
          </w:divBdr>
          <w:divsChild>
            <w:div w:id="1828742824">
              <w:marLeft w:val="0"/>
              <w:marRight w:val="0"/>
              <w:marTop w:val="0"/>
              <w:marBottom w:val="0"/>
              <w:divBdr>
                <w:top w:val="none" w:sz="0" w:space="0" w:color="auto"/>
                <w:left w:val="none" w:sz="0" w:space="0" w:color="auto"/>
                <w:bottom w:val="none" w:sz="0" w:space="0" w:color="auto"/>
                <w:right w:val="none" w:sz="0" w:space="0" w:color="auto"/>
              </w:divBdr>
            </w:div>
          </w:divsChild>
        </w:div>
        <w:div w:id="259260786">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sChild>
            <w:div w:id="221333946">
              <w:marLeft w:val="0"/>
              <w:marRight w:val="0"/>
              <w:marTop w:val="0"/>
              <w:marBottom w:val="0"/>
              <w:divBdr>
                <w:top w:val="none" w:sz="0" w:space="0" w:color="auto"/>
                <w:left w:val="none" w:sz="0" w:space="0" w:color="auto"/>
                <w:bottom w:val="none" w:sz="0" w:space="0" w:color="auto"/>
                <w:right w:val="none" w:sz="0" w:space="0" w:color="auto"/>
              </w:divBdr>
            </w:div>
          </w:divsChild>
        </w:div>
        <w:div w:id="316693816">
          <w:marLeft w:val="0"/>
          <w:marRight w:val="0"/>
          <w:marTop w:val="300"/>
          <w:marBottom w:val="0"/>
          <w:divBdr>
            <w:top w:val="none" w:sz="0" w:space="0" w:color="auto"/>
            <w:left w:val="none" w:sz="0" w:space="0" w:color="auto"/>
            <w:bottom w:val="none" w:sz="0" w:space="0" w:color="auto"/>
            <w:right w:val="none" w:sz="0" w:space="0" w:color="auto"/>
          </w:divBdr>
          <w:divsChild>
            <w:div w:id="1272474915">
              <w:marLeft w:val="0"/>
              <w:marRight w:val="0"/>
              <w:marTop w:val="0"/>
              <w:marBottom w:val="0"/>
              <w:divBdr>
                <w:top w:val="none" w:sz="0" w:space="0" w:color="auto"/>
                <w:left w:val="none" w:sz="0" w:space="0" w:color="auto"/>
                <w:bottom w:val="none" w:sz="0" w:space="0" w:color="auto"/>
                <w:right w:val="none" w:sz="0" w:space="0" w:color="auto"/>
              </w:divBdr>
              <w:divsChild>
                <w:div w:id="52128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913078">
          <w:marLeft w:val="0"/>
          <w:marRight w:val="0"/>
          <w:marTop w:val="300"/>
          <w:marBottom w:val="0"/>
          <w:divBdr>
            <w:top w:val="none" w:sz="0" w:space="0" w:color="auto"/>
            <w:left w:val="none" w:sz="0" w:space="0" w:color="auto"/>
            <w:bottom w:val="none" w:sz="0" w:space="0" w:color="auto"/>
            <w:right w:val="none" w:sz="0" w:space="0" w:color="auto"/>
          </w:divBdr>
          <w:divsChild>
            <w:div w:id="366491717">
              <w:marLeft w:val="0"/>
              <w:marRight w:val="0"/>
              <w:marTop w:val="0"/>
              <w:marBottom w:val="0"/>
              <w:divBdr>
                <w:top w:val="none" w:sz="0" w:space="0" w:color="auto"/>
                <w:left w:val="none" w:sz="0" w:space="0" w:color="auto"/>
                <w:bottom w:val="none" w:sz="0" w:space="0" w:color="auto"/>
                <w:right w:val="none" w:sz="0" w:space="0" w:color="auto"/>
              </w:divBdr>
              <w:divsChild>
                <w:div w:id="10933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4793">
          <w:marLeft w:val="0"/>
          <w:marRight w:val="0"/>
          <w:marTop w:val="300"/>
          <w:marBottom w:val="0"/>
          <w:divBdr>
            <w:top w:val="none" w:sz="0" w:space="0" w:color="auto"/>
            <w:left w:val="none" w:sz="0" w:space="0" w:color="auto"/>
            <w:bottom w:val="none" w:sz="0" w:space="0" w:color="auto"/>
            <w:right w:val="none" w:sz="0" w:space="0" w:color="auto"/>
          </w:divBdr>
          <w:divsChild>
            <w:div w:id="460537088">
              <w:marLeft w:val="0"/>
              <w:marRight w:val="0"/>
              <w:marTop w:val="0"/>
              <w:marBottom w:val="0"/>
              <w:divBdr>
                <w:top w:val="none" w:sz="0" w:space="0" w:color="auto"/>
                <w:left w:val="none" w:sz="0" w:space="0" w:color="auto"/>
                <w:bottom w:val="none" w:sz="0" w:space="0" w:color="auto"/>
                <w:right w:val="none" w:sz="0" w:space="0" w:color="auto"/>
              </w:divBdr>
              <w:divsChild>
                <w:div w:id="207565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834483">
          <w:marLeft w:val="0"/>
          <w:marRight w:val="0"/>
          <w:marTop w:val="300"/>
          <w:marBottom w:val="0"/>
          <w:divBdr>
            <w:top w:val="none" w:sz="0" w:space="0" w:color="auto"/>
            <w:left w:val="none" w:sz="0" w:space="0" w:color="auto"/>
            <w:bottom w:val="none" w:sz="0" w:space="0" w:color="auto"/>
            <w:right w:val="none" w:sz="0" w:space="0" w:color="auto"/>
          </w:divBdr>
          <w:divsChild>
            <w:div w:id="1058092276">
              <w:marLeft w:val="0"/>
              <w:marRight w:val="0"/>
              <w:marTop w:val="0"/>
              <w:marBottom w:val="0"/>
              <w:divBdr>
                <w:top w:val="none" w:sz="0" w:space="0" w:color="auto"/>
                <w:left w:val="none" w:sz="0" w:space="0" w:color="auto"/>
                <w:bottom w:val="none" w:sz="0" w:space="0" w:color="auto"/>
                <w:right w:val="none" w:sz="0" w:space="0" w:color="auto"/>
              </w:divBdr>
              <w:divsChild>
                <w:div w:id="2144157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9074429">
      <w:bodyDiv w:val="1"/>
      <w:marLeft w:val="0"/>
      <w:marRight w:val="0"/>
      <w:marTop w:val="0"/>
      <w:marBottom w:val="0"/>
      <w:divBdr>
        <w:top w:val="none" w:sz="0" w:space="0" w:color="auto"/>
        <w:left w:val="none" w:sz="0" w:space="0" w:color="auto"/>
        <w:bottom w:val="none" w:sz="0" w:space="0" w:color="auto"/>
        <w:right w:val="none" w:sz="0" w:space="0" w:color="auto"/>
      </w:divBdr>
    </w:div>
    <w:div w:id="1912503692">
      <w:bodyDiv w:val="1"/>
      <w:marLeft w:val="0"/>
      <w:marRight w:val="0"/>
      <w:marTop w:val="0"/>
      <w:marBottom w:val="0"/>
      <w:divBdr>
        <w:top w:val="none" w:sz="0" w:space="0" w:color="auto"/>
        <w:left w:val="none" w:sz="0" w:space="0" w:color="auto"/>
        <w:bottom w:val="none" w:sz="0" w:space="0" w:color="auto"/>
        <w:right w:val="none" w:sz="0" w:space="0" w:color="auto"/>
      </w:divBdr>
      <w:divsChild>
        <w:div w:id="5329714">
          <w:marLeft w:val="0"/>
          <w:marRight w:val="0"/>
          <w:marTop w:val="0"/>
          <w:marBottom w:val="0"/>
          <w:divBdr>
            <w:top w:val="none" w:sz="0" w:space="0" w:color="auto"/>
            <w:left w:val="none" w:sz="0" w:space="0" w:color="auto"/>
            <w:bottom w:val="none" w:sz="0" w:space="0" w:color="auto"/>
            <w:right w:val="none" w:sz="0" w:space="0" w:color="auto"/>
          </w:divBdr>
          <w:divsChild>
            <w:div w:id="1664428555">
              <w:marLeft w:val="0"/>
              <w:marRight w:val="0"/>
              <w:marTop w:val="0"/>
              <w:marBottom w:val="0"/>
              <w:divBdr>
                <w:top w:val="none" w:sz="0" w:space="0" w:color="auto"/>
                <w:left w:val="none" w:sz="0" w:space="0" w:color="auto"/>
                <w:bottom w:val="none" w:sz="0" w:space="0" w:color="auto"/>
                <w:right w:val="none" w:sz="0" w:space="0" w:color="auto"/>
              </w:divBdr>
            </w:div>
          </w:divsChild>
        </w:div>
        <w:div w:id="38630784">
          <w:marLeft w:val="0"/>
          <w:marRight w:val="0"/>
          <w:marTop w:val="0"/>
          <w:marBottom w:val="0"/>
          <w:divBdr>
            <w:top w:val="none" w:sz="0" w:space="0" w:color="auto"/>
            <w:left w:val="none" w:sz="0" w:space="0" w:color="auto"/>
            <w:bottom w:val="none" w:sz="0" w:space="0" w:color="auto"/>
            <w:right w:val="none" w:sz="0" w:space="0" w:color="auto"/>
          </w:divBdr>
          <w:divsChild>
            <w:div w:id="1695761366">
              <w:marLeft w:val="0"/>
              <w:marRight w:val="0"/>
              <w:marTop w:val="0"/>
              <w:marBottom w:val="0"/>
              <w:divBdr>
                <w:top w:val="none" w:sz="0" w:space="0" w:color="auto"/>
                <w:left w:val="none" w:sz="0" w:space="0" w:color="auto"/>
                <w:bottom w:val="none" w:sz="0" w:space="0" w:color="auto"/>
                <w:right w:val="none" w:sz="0" w:space="0" w:color="auto"/>
              </w:divBdr>
            </w:div>
          </w:divsChild>
        </w:div>
        <w:div w:id="59982568">
          <w:marLeft w:val="0"/>
          <w:marRight w:val="0"/>
          <w:marTop w:val="0"/>
          <w:marBottom w:val="0"/>
          <w:divBdr>
            <w:top w:val="none" w:sz="0" w:space="0" w:color="auto"/>
            <w:left w:val="none" w:sz="0" w:space="0" w:color="auto"/>
            <w:bottom w:val="none" w:sz="0" w:space="0" w:color="auto"/>
            <w:right w:val="none" w:sz="0" w:space="0" w:color="auto"/>
          </w:divBdr>
        </w:div>
        <w:div w:id="215242527">
          <w:marLeft w:val="0"/>
          <w:marRight w:val="0"/>
          <w:marTop w:val="0"/>
          <w:marBottom w:val="0"/>
          <w:divBdr>
            <w:top w:val="none" w:sz="0" w:space="0" w:color="auto"/>
            <w:left w:val="none" w:sz="0" w:space="0" w:color="auto"/>
            <w:bottom w:val="none" w:sz="0" w:space="0" w:color="auto"/>
            <w:right w:val="none" w:sz="0" w:space="0" w:color="auto"/>
          </w:divBdr>
        </w:div>
        <w:div w:id="413016552">
          <w:marLeft w:val="0"/>
          <w:marRight w:val="0"/>
          <w:marTop w:val="0"/>
          <w:marBottom w:val="0"/>
          <w:divBdr>
            <w:top w:val="none" w:sz="0" w:space="0" w:color="auto"/>
            <w:left w:val="none" w:sz="0" w:space="0" w:color="auto"/>
            <w:bottom w:val="none" w:sz="0" w:space="0" w:color="auto"/>
            <w:right w:val="none" w:sz="0" w:space="0" w:color="auto"/>
          </w:divBdr>
          <w:divsChild>
            <w:div w:id="1985503810">
              <w:marLeft w:val="0"/>
              <w:marRight w:val="0"/>
              <w:marTop w:val="0"/>
              <w:marBottom w:val="0"/>
              <w:divBdr>
                <w:top w:val="none" w:sz="0" w:space="0" w:color="auto"/>
                <w:left w:val="none" w:sz="0" w:space="0" w:color="auto"/>
                <w:bottom w:val="none" w:sz="0" w:space="0" w:color="auto"/>
                <w:right w:val="none" w:sz="0" w:space="0" w:color="auto"/>
              </w:divBdr>
            </w:div>
          </w:divsChild>
        </w:div>
        <w:div w:id="493684244">
          <w:marLeft w:val="0"/>
          <w:marRight w:val="0"/>
          <w:marTop w:val="0"/>
          <w:marBottom w:val="0"/>
          <w:divBdr>
            <w:top w:val="none" w:sz="0" w:space="0" w:color="auto"/>
            <w:left w:val="none" w:sz="0" w:space="0" w:color="auto"/>
            <w:bottom w:val="none" w:sz="0" w:space="0" w:color="auto"/>
            <w:right w:val="none" w:sz="0" w:space="0" w:color="auto"/>
          </w:divBdr>
        </w:div>
        <w:div w:id="1096483450">
          <w:marLeft w:val="0"/>
          <w:marRight w:val="0"/>
          <w:marTop w:val="300"/>
          <w:marBottom w:val="0"/>
          <w:divBdr>
            <w:top w:val="none" w:sz="0" w:space="0" w:color="auto"/>
            <w:left w:val="none" w:sz="0" w:space="0" w:color="auto"/>
            <w:bottom w:val="none" w:sz="0" w:space="0" w:color="auto"/>
            <w:right w:val="none" w:sz="0" w:space="0" w:color="auto"/>
          </w:divBdr>
          <w:divsChild>
            <w:div w:id="2042245789">
              <w:marLeft w:val="0"/>
              <w:marRight w:val="0"/>
              <w:marTop w:val="0"/>
              <w:marBottom w:val="0"/>
              <w:divBdr>
                <w:top w:val="none" w:sz="0" w:space="0" w:color="auto"/>
                <w:left w:val="none" w:sz="0" w:space="0" w:color="auto"/>
                <w:bottom w:val="none" w:sz="0" w:space="0" w:color="auto"/>
                <w:right w:val="none" w:sz="0" w:space="0" w:color="auto"/>
              </w:divBdr>
              <w:divsChild>
                <w:div w:id="1605074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965730">
          <w:marLeft w:val="0"/>
          <w:marRight w:val="0"/>
          <w:marTop w:val="0"/>
          <w:marBottom w:val="0"/>
          <w:divBdr>
            <w:top w:val="none" w:sz="0" w:space="0" w:color="auto"/>
            <w:left w:val="none" w:sz="0" w:space="0" w:color="auto"/>
            <w:bottom w:val="none" w:sz="0" w:space="0" w:color="auto"/>
            <w:right w:val="none" w:sz="0" w:space="0" w:color="auto"/>
          </w:divBdr>
          <w:divsChild>
            <w:div w:id="1744986060">
              <w:marLeft w:val="0"/>
              <w:marRight w:val="0"/>
              <w:marTop w:val="0"/>
              <w:marBottom w:val="0"/>
              <w:divBdr>
                <w:top w:val="none" w:sz="0" w:space="0" w:color="auto"/>
                <w:left w:val="none" w:sz="0" w:space="0" w:color="auto"/>
                <w:bottom w:val="none" w:sz="0" w:space="0" w:color="auto"/>
                <w:right w:val="none" w:sz="0" w:space="0" w:color="auto"/>
              </w:divBdr>
            </w:div>
          </w:divsChild>
        </w:div>
        <w:div w:id="1255238166">
          <w:marLeft w:val="0"/>
          <w:marRight w:val="0"/>
          <w:marTop w:val="0"/>
          <w:marBottom w:val="0"/>
          <w:divBdr>
            <w:top w:val="none" w:sz="0" w:space="0" w:color="auto"/>
            <w:left w:val="none" w:sz="0" w:space="0" w:color="auto"/>
            <w:bottom w:val="none" w:sz="0" w:space="0" w:color="auto"/>
            <w:right w:val="none" w:sz="0" w:space="0" w:color="auto"/>
          </w:divBdr>
        </w:div>
        <w:div w:id="1387024132">
          <w:marLeft w:val="0"/>
          <w:marRight w:val="0"/>
          <w:marTop w:val="0"/>
          <w:marBottom w:val="0"/>
          <w:divBdr>
            <w:top w:val="none" w:sz="0" w:space="0" w:color="auto"/>
            <w:left w:val="none" w:sz="0" w:space="0" w:color="auto"/>
            <w:bottom w:val="none" w:sz="0" w:space="0" w:color="auto"/>
            <w:right w:val="none" w:sz="0" w:space="0" w:color="auto"/>
          </w:divBdr>
          <w:divsChild>
            <w:div w:id="797723111">
              <w:marLeft w:val="0"/>
              <w:marRight w:val="0"/>
              <w:marTop w:val="0"/>
              <w:marBottom w:val="0"/>
              <w:divBdr>
                <w:top w:val="none" w:sz="0" w:space="0" w:color="auto"/>
                <w:left w:val="none" w:sz="0" w:space="0" w:color="auto"/>
                <w:bottom w:val="none" w:sz="0" w:space="0" w:color="auto"/>
                <w:right w:val="none" w:sz="0" w:space="0" w:color="auto"/>
              </w:divBdr>
            </w:div>
          </w:divsChild>
        </w:div>
        <w:div w:id="1390498028">
          <w:marLeft w:val="0"/>
          <w:marRight w:val="0"/>
          <w:marTop w:val="300"/>
          <w:marBottom w:val="0"/>
          <w:divBdr>
            <w:top w:val="none" w:sz="0" w:space="0" w:color="auto"/>
            <w:left w:val="none" w:sz="0" w:space="0" w:color="auto"/>
            <w:bottom w:val="none" w:sz="0" w:space="0" w:color="auto"/>
            <w:right w:val="none" w:sz="0" w:space="0" w:color="auto"/>
          </w:divBdr>
          <w:divsChild>
            <w:div w:id="1730880153">
              <w:marLeft w:val="0"/>
              <w:marRight w:val="0"/>
              <w:marTop w:val="0"/>
              <w:marBottom w:val="0"/>
              <w:divBdr>
                <w:top w:val="none" w:sz="0" w:space="0" w:color="auto"/>
                <w:left w:val="none" w:sz="0" w:space="0" w:color="auto"/>
                <w:bottom w:val="none" w:sz="0" w:space="0" w:color="auto"/>
                <w:right w:val="none" w:sz="0" w:space="0" w:color="auto"/>
              </w:divBdr>
              <w:divsChild>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659900">
          <w:marLeft w:val="0"/>
          <w:marRight w:val="0"/>
          <w:marTop w:val="300"/>
          <w:marBottom w:val="0"/>
          <w:divBdr>
            <w:top w:val="none" w:sz="0" w:space="0" w:color="auto"/>
            <w:left w:val="none" w:sz="0" w:space="0" w:color="auto"/>
            <w:bottom w:val="none" w:sz="0" w:space="0" w:color="auto"/>
            <w:right w:val="none" w:sz="0" w:space="0" w:color="auto"/>
          </w:divBdr>
          <w:divsChild>
            <w:div w:id="1448697104">
              <w:marLeft w:val="0"/>
              <w:marRight w:val="0"/>
              <w:marTop w:val="0"/>
              <w:marBottom w:val="0"/>
              <w:divBdr>
                <w:top w:val="none" w:sz="0" w:space="0" w:color="auto"/>
                <w:left w:val="none" w:sz="0" w:space="0" w:color="auto"/>
                <w:bottom w:val="none" w:sz="0" w:space="0" w:color="auto"/>
                <w:right w:val="none" w:sz="0" w:space="0" w:color="auto"/>
              </w:divBdr>
              <w:divsChild>
                <w:div w:id="132666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87736">
          <w:marLeft w:val="0"/>
          <w:marRight w:val="0"/>
          <w:marTop w:val="0"/>
          <w:marBottom w:val="0"/>
          <w:divBdr>
            <w:top w:val="none" w:sz="0" w:space="0" w:color="auto"/>
            <w:left w:val="none" w:sz="0" w:space="0" w:color="auto"/>
            <w:bottom w:val="none" w:sz="0" w:space="0" w:color="auto"/>
            <w:right w:val="none" w:sz="0" w:space="0" w:color="auto"/>
          </w:divBdr>
          <w:divsChild>
            <w:div w:id="1272738609">
              <w:marLeft w:val="0"/>
              <w:marRight w:val="0"/>
              <w:marTop w:val="0"/>
              <w:marBottom w:val="0"/>
              <w:divBdr>
                <w:top w:val="none" w:sz="0" w:space="0" w:color="auto"/>
                <w:left w:val="none" w:sz="0" w:space="0" w:color="auto"/>
                <w:bottom w:val="none" w:sz="0" w:space="0" w:color="auto"/>
                <w:right w:val="none" w:sz="0" w:space="0" w:color="auto"/>
              </w:divBdr>
            </w:div>
          </w:divsChild>
        </w:div>
        <w:div w:id="1650478282">
          <w:marLeft w:val="0"/>
          <w:marRight w:val="0"/>
          <w:marTop w:val="0"/>
          <w:marBottom w:val="0"/>
          <w:divBdr>
            <w:top w:val="none" w:sz="0" w:space="0" w:color="auto"/>
            <w:left w:val="none" w:sz="0" w:space="0" w:color="auto"/>
            <w:bottom w:val="none" w:sz="0" w:space="0" w:color="auto"/>
            <w:right w:val="none" w:sz="0" w:space="0" w:color="auto"/>
          </w:divBdr>
        </w:div>
        <w:div w:id="1689483544">
          <w:marLeft w:val="0"/>
          <w:marRight w:val="0"/>
          <w:marTop w:val="0"/>
          <w:marBottom w:val="0"/>
          <w:divBdr>
            <w:top w:val="none" w:sz="0" w:space="0" w:color="auto"/>
            <w:left w:val="none" w:sz="0" w:space="0" w:color="auto"/>
            <w:bottom w:val="none" w:sz="0" w:space="0" w:color="auto"/>
            <w:right w:val="none" w:sz="0" w:space="0" w:color="auto"/>
          </w:divBdr>
        </w:div>
        <w:div w:id="1733579398">
          <w:marLeft w:val="0"/>
          <w:marRight w:val="0"/>
          <w:marTop w:val="0"/>
          <w:marBottom w:val="0"/>
          <w:divBdr>
            <w:top w:val="none" w:sz="0" w:space="0" w:color="auto"/>
            <w:left w:val="none" w:sz="0" w:space="0" w:color="auto"/>
            <w:bottom w:val="none" w:sz="0" w:space="0" w:color="auto"/>
            <w:right w:val="none" w:sz="0" w:space="0" w:color="auto"/>
          </w:divBdr>
          <w:divsChild>
            <w:div w:id="1989819172">
              <w:marLeft w:val="0"/>
              <w:marRight w:val="0"/>
              <w:marTop w:val="0"/>
              <w:marBottom w:val="0"/>
              <w:divBdr>
                <w:top w:val="none" w:sz="0" w:space="0" w:color="auto"/>
                <w:left w:val="none" w:sz="0" w:space="0" w:color="auto"/>
                <w:bottom w:val="none" w:sz="0" w:space="0" w:color="auto"/>
                <w:right w:val="none" w:sz="0" w:space="0" w:color="auto"/>
              </w:divBdr>
            </w:div>
          </w:divsChild>
        </w:div>
        <w:div w:id="1950889783">
          <w:marLeft w:val="0"/>
          <w:marRight w:val="0"/>
          <w:marTop w:val="300"/>
          <w:marBottom w:val="0"/>
          <w:divBdr>
            <w:top w:val="none" w:sz="0" w:space="0" w:color="auto"/>
            <w:left w:val="none" w:sz="0" w:space="0" w:color="auto"/>
            <w:bottom w:val="none" w:sz="0" w:space="0" w:color="auto"/>
            <w:right w:val="none" w:sz="0" w:space="0" w:color="auto"/>
          </w:divBdr>
          <w:divsChild>
            <w:div w:id="1212763481">
              <w:marLeft w:val="0"/>
              <w:marRight w:val="0"/>
              <w:marTop w:val="0"/>
              <w:marBottom w:val="0"/>
              <w:divBdr>
                <w:top w:val="none" w:sz="0" w:space="0" w:color="auto"/>
                <w:left w:val="none" w:sz="0" w:space="0" w:color="auto"/>
                <w:bottom w:val="none" w:sz="0" w:space="0" w:color="auto"/>
                <w:right w:val="none" w:sz="0" w:space="0" w:color="auto"/>
              </w:divBdr>
              <w:divsChild>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790565">
          <w:marLeft w:val="0"/>
          <w:marRight w:val="0"/>
          <w:marTop w:val="0"/>
          <w:marBottom w:val="0"/>
          <w:divBdr>
            <w:top w:val="none" w:sz="0" w:space="0" w:color="auto"/>
            <w:left w:val="none" w:sz="0" w:space="0" w:color="auto"/>
            <w:bottom w:val="none" w:sz="0" w:space="0" w:color="auto"/>
            <w:right w:val="none" w:sz="0" w:space="0" w:color="auto"/>
          </w:divBdr>
        </w:div>
      </w:divsChild>
    </w:div>
    <w:div w:id="1913158741">
      <w:bodyDiv w:val="1"/>
      <w:marLeft w:val="0"/>
      <w:marRight w:val="0"/>
      <w:marTop w:val="0"/>
      <w:marBottom w:val="0"/>
      <w:divBdr>
        <w:top w:val="none" w:sz="0" w:space="0" w:color="auto"/>
        <w:left w:val="none" w:sz="0" w:space="0" w:color="auto"/>
        <w:bottom w:val="none" w:sz="0" w:space="0" w:color="auto"/>
        <w:right w:val="none" w:sz="0" w:space="0" w:color="auto"/>
      </w:divBdr>
      <w:divsChild>
        <w:div w:id="231816526">
          <w:marLeft w:val="0"/>
          <w:marRight w:val="0"/>
          <w:marTop w:val="0"/>
          <w:marBottom w:val="0"/>
          <w:divBdr>
            <w:top w:val="none" w:sz="0" w:space="0" w:color="auto"/>
            <w:left w:val="none" w:sz="0" w:space="0" w:color="auto"/>
            <w:bottom w:val="none" w:sz="0" w:space="0" w:color="auto"/>
            <w:right w:val="none" w:sz="0" w:space="0" w:color="auto"/>
          </w:divBdr>
          <w:divsChild>
            <w:div w:id="561407387">
              <w:marLeft w:val="0"/>
              <w:marRight w:val="0"/>
              <w:marTop w:val="0"/>
              <w:marBottom w:val="0"/>
              <w:divBdr>
                <w:top w:val="none" w:sz="0" w:space="0" w:color="auto"/>
                <w:left w:val="none" w:sz="0" w:space="0" w:color="auto"/>
                <w:bottom w:val="none" w:sz="0" w:space="0" w:color="auto"/>
                <w:right w:val="none" w:sz="0" w:space="0" w:color="auto"/>
              </w:divBdr>
            </w:div>
          </w:divsChild>
        </w:div>
        <w:div w:id="256863077">
          <w:marLeft w:val="0"/>
          <w:marRight w:val="0"/>
          <w:marTop w:val="300"/>
          <w:marBottom w:val="0"/>
          <w:divBdr>
            <w:top w:val="none" w:sz="0" w:space="0" w:color="auto"/>
            <w:left w:val="none" w:sz="0" w:space="0" w:color="auto"/>
            <w:bottom w:val="none" w:sz="0" w:space="0" w:color="auto"/>
            <w:right w:val="none" w:sz="0" w:space="0" w:color="auto"/>
          </w:divBdr>
          <w:divsChild>
            <w:div w:id="1763645759">
              <w:marLeft w:val="0"/>
              <w:marRight w:val="0"/>
              <w:marTop w:val="0"/>
              <w:marBottom w:val="0"/>
              <w:divBdr>
                <w:top w:val="none" w:sz="0" w:space="0" w:color="auto"/>
                <w:left w:val="none" w:sz="0" w:space="0" w:color="auto"/>
                <w:bottom w:val="none" w:sz="0" w:space="0" w:color="auto"/>
                <w:right w:val="none" w:sz="0" w:space="0" w:color="auto"/>
              </w:divBdr>
              <w:divsChild>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301597">
          <w:marLeft w:val="0"/>
          <w:marRight w:val="0"/>
          <w:marTop w:val="0"/>
          <w:marBottom w:val="0"/>
          <w:divBdr>
            <w:top w:val="none" w:sz="0" w:space="0" w:color="auto"/>
            <w:left w:val="none" w:sz="0" w:space="0" w:color="auto"/>
            <w:bottom w:val="none" w:sz="0" w:space="0" w:color="auto"/>
            <w:right w:val="none" w:sz="0" w:space="0" w:color="auto"/>
          </w:divBdr>
          <w:divsChild>
            <w:div w:id="709115615">
              <w:marLeft w:val="0"/>
              <w:marRight w:val="0"/>
              <w:marTop w:val="0"/>
              <w:marBottom w:val="0"/>
              <w:divBdr>
                <w:top w:val="none" w:sz="0" w:space="0" w:color="auto"/>
                <w:left w:val="none" w:sz="0" w:space="0" w:color="auto"/>
                <w:bottom w:val="none" w:sz="0" w:space="0" w:color="auto"/>
                <w:right w:val="none" w:sz="0" w:space="0" w:color="auto"/>
              </w:divBdr>
            </w:div>
          </w:divsChild>
        </w:div>
        <w:div w:id="493765032">
          <w:marLeft w:val="0"/>
          <w:marRight w:val="0"/>
          <w:marTop w:val="300"/>
          <w:marBottom w:val="0"/>
          <w:divBdr>
            <w:top w:val="none" w:sz="0" w:space="0" w:color="auto"/>
            <w:left w:val="none" w:sz="0" w:space="0" w:color="auto"/>
            <w:bottom w:val="none" w:sz="0" w:space="0" w:color="auto"/>
            <w:right w:val="none" w:sz="0" w:space="0" w:color="auto"/>
          </w:divBdr>
          <w:divsChild>
            <w:div w:id="57216158">
              <w:marLeft w:val="0"/>
              <w:marRight w:val="0"/>
              <w:marTop w:val="0"/>
              <w:marBottom w:val="0"/>
              <w:divBdr>
                <w:top w:val="none" w:sz="0" w:space="0" w:color="auto"/>
                <w:left w:val="none" w:sz="0" w:space="0" w:color="auto"/>
                <w:bottom w:val="none" w:sz="0" w:space="0" w:color="auto"/>
                <w:right w:val="none" w:sz="0" w:space="0" w:color="auto"/>
              </w:divBdr>
              <w:divsChild>
                <w:div w:id="95244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6042">
          <w:marLeft w:val="0"/>
          <w:marRight w:val="0"/>
          <w:marTop w:val="0"/>
          <w:marBottom w:val="0"/>
          <w:divBdr>
            <w:top w:val="none" w:sz="0" w:space="0" w:color="auto"/>
            <w:left w:val="none" w:sz="0" w:space="0" w:color="auto"/>
            <w:bottom w:val="none" w:sz="0" w:space="0" w:color="auto"/>
            <w:right w:val="none" w:sz="0" w:space="0" w:color="auto"/>
          </w:divBdr>
          <w:divsChild>
            <w:div w:id="2010714704">
              <w:marLeft w:val="0"/>
              <w:marRight w:val="0"/>
              <w:marTop w:val="0"/>
              <w:marBottom w:val="0"/>
              <w:divBdr>
                <w:top w:val="none" w:sz="0" w:space="0" w:color="auto"/>
                <w:left w:val="none" w:sz="0" w:space="0" w:color="auto"/>
                <w:bottom w:val="none" w:sz="0" w:space="0" w:color="auto"/>
                <w:right w:val="none" w:sz="0" w:space="0" w:color="auto"/>
              </w:divBdr>
            </w:div>
          </w:divsChild>
        </w:div>
        <w:div w:id="684669256">
          <w:marLeft w:val="0"/>
          <w:marRight w:val="0"/>
          <w:marTop w:val="300"/>
          <w:marBottom w:val="0"/>
          <w:divBdr>
            <w:top w:val="none" w:sz="0" w:space="0" w:color="auto"/>
            <w:left w:val="none" w:sz="0" w:space="0" w:color="auto"/>
            <w:bottom w:val="none" w:sz="0" w:space="0" w:color="auto"/>
            <w:right w:val="none" w:sz="0" w:space="0" w:color="auto"/>
          </w:divBdr>
          <w:divsChild>
            <w:div w:id="1003702668">
              <w:marLeft w:val="0"/>
              <w:marRight w:val="0"/>
              <w:marTop w:val="0"/>
              <w:marBottom w:val="0"/>
              <w:divBdr>
                <w:top w:val="none" w:sz="0" w:space="0" w:color="auto"/>
                <w:left w:val="none" w:sz="0" w:space="0" w:color="auto"/>
                <w:bottom w:val="none" w:sz="0" w:space="0" w:color="auto"/>
                <w:right w:val="none" w:sz="0" w:space="0" w:color="auto"/>
              </w:divBdr>
              <w:divsChild>
                <w:div w:id="20915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3296">
          <w:marLeft w:val="0"/>
          <w:marRight w:val="0"/>
          <w:marTop w:val="0"/>
          <w:marBottom w:val="0"/>
          <w:divBdr>
            <w:top w:val="none" w:sz="0" w:space="0" w:color="auto"/>
            <w:left w:val="none" w:sz="0" w:space="0" w:color="auto"/>
            <w:bottom w:val="none" w:sz="0" w:space="0" w:color="auto"/>
            <w:right w:val="none" w:sz="0" w:space="0" w:color="auto"/>
          </w:divBdr>
          <w:divsChild>
            <w:div w:id="1435637370">
              <w:marLeft w:val="0"/>
              <w:marRight w:val="0"/>
              <w:marTop w:val="0"/>
              <w:marBottom w:val="0"/>
              <w:divBdr>
                <w:top w:val="none" w:sz="0" w:space="0" w:color="auto"/>
                <w:left w:val="none" w:sz="0" w:space="0" w:color="auto"/>
                <w:bottom w:val="none" w:sz="0" w:space="0" w:color="auto"/>
                <w:right w:val="none" w:sz="0" w:space="0" w:color="auto"/>
              </w:divBdr>
            </w:div>
          </w:divsChild>
        </w:div>
        <w:div w:id="1259363035">
          <w:marLeft w:val="0"/>
          <w:marRight w:val="0"/>
          <w:marTop w:val="0"/>
          <w:marBottom w:val="0"/>
          <w:divBdr>
            <w:top w:val="none" w:sz="0" w:space="0" w:color="auto"/>
            <w:left w:val="none" w:sz="0" w:space="0" w:color="auto"/>
            <w:bottom w:val="none" w:sz="0" w:space="0" w:color="auto"/>
            <w:right w:val="none" w:sz="0" w:space="0" w:color="auto"/>
          </w:divBdr>
        </w:div>
        <w:div w:id="1359041031">
          <w:marLeft w:val="0"/>
          <w:marRight w:val="0"/>
          <w:marTop w:val="0"/>
          <w:marBottom w:val="0"/>
          <w:divBdr>
            <w:top w:val="none" w:sz="0" w:space="0" w:color="auto"/>
            <w:left w:val="none" w:sz="0" w:space="0" w:color="auto"/>
            <w:bottom w:val="none" w:sz="0" w:space="0" w:color="auto"/>
            <w:right w:val="none" w:sz="0" w:space="0" w:color="auto"/>
          </w:divBdr>
          <w:divsChild>
            <w:div w:id="83383427">
              <w:marLeft w:val="0"/>
              <w:marRight w:val="0"/>
              <w:marTop w:val="0"/>
              <w:marBottom w:val="0"/>
              <w:divBdr>
                <w:top w:val="none" w:sz="0" w:space="0" w:color="auto"/>
                <w:left w:val="none" w:sz="0" w:space="0" w:color="auto"/>
                <w:bottom w:val="none" w:sz="0" w:space="0" w:color="auto"/>
                <w:right w:val="none" w:sz="0" w:space="0" w:color="auto"/>
              </w:divBdr>
            </w:div>
          </w:divsChild>
        </w:div>
        <w:div w:id="1631744449">
          <w:marLeft w:val="0"/>
          <w:marRight w:val="0"/>
          <w:marTop w:val="0"/>
          <w:marBottom w:val="0"/>
          <w:divBdr>
            <w:top w:val="none" w:sz="0" w:space="0" w:color="auto"/>
            <w:left w:val="none" w:sz="0" w:space="0" w:color="auto"/>
            <w:bottom w:val="none" w:sz="0" w:space="0" w:color="auto"/>
            <w:right w:val="none" w:sz="0" w:space="0" w:color="auto"/>
          </w:divBdr>
        </w:div>
        <w:div w:id="1750929625">
          <w:marLeft w:val="0"/>
          <w:marRight w:val="0"/>
          <w:marTop w:val="0"/>
          <w:marBottom w:val="0"/>
          <w:divBdr>
            <w:top w:val="none" w:sz="0" w:space="0" w:color="auto"/>
            <w:left w:val="none" w:sz="0" w:space="0" w:color="auto"/>
            <w:bottom w:val="none" w:sz="0" w:space="0" w:color="auto"/>
            <w:right w:val="none" w:sz="0" w:space="0" w:color="auto"/>
          </w:divBdr>
        </w:div>
        <w:div w:id="1758822075">
          <w:marLeft w:val="0"/>
          <w:marRight w:val="0"/>
          <w:marTop w:val="0"/>
          <w:marBottom w:val="0"/>
          <w:divBdr>
            <w:top w:val="none" w:sz="0" w:space="0" w:color="auto"/>
            <w:left w:val="none" w:sz="0" w:space="0" w:color="auto"/>
            <w:bottom w:val="none" w:sz="0" w:space="0" w:color="auto"/>
            <w:right w:val="none" w:sz="0" w:space="0" w:color="auto"/>
          </w:divBdr>
          <w:divsChild>
            <w:div w:id="388111038">
              <w:marLeft w:val="0"/>
              <w:marRight w:val="0"/>
              <w:marTop w:val="0"/>
              <w:marBottom w:val="0"/>
              <w:divBdr>
                <w:top w:val="none" w:sz="0" w:space="0" w:color="auto"/>
                <w:left w:val="none" w:sz="0" w:space="0" w:color="auto"/>
                <w:bottom w:val="none" w:sz="0" w:space="0" w:color="auto"/>
                <w:right w:val="none" w:sz="0" w:space="0" w:color="auto"/>
              </w:divBdr>
            </w:div>
          </w:divsChild>
        </w:div>
        <w:div w:id="1785035620">
          <w:marLeft w:val="0"/>
          <w:marRight w:val="0"/>
          <w:marTop w:val="0"/>
          <w:marBottom w:val="0"/>
          <w:divBdr>
            <w:top w:val="none" w:sz="0" w:space="0" w:color="auto"/>
            <w:left w:val="none" w:sz="0" w:space="0" w:color="auto"/>
            <w:bottom w:val="none" w:sz="0" w:space="0" w:color="auto"/>
            <w:right w:val="none" w:sz="0" w:space="0" w:color="auto"/>
          </w:divBdr>
          <w:divsChild>
            <w:div w:id="582641310">
              <w:marLeft w:val="0"/>
              <w:marRight w:val="0"/>
              <w:marTop w:val="0"/>
              <w:marBottom w:val="0"/>
              <w:divBdr>
                <w:top w:val="none" w:sz="0" w:space="0" w:color="auto"/>
                <w:left w:val="none" w:sz="0" w:space="0" w:color="auto"/>
                <w:bottom w:val="none" w:sz="0" w:space="0" w:color="auto"/>
                <w:right w:val="none" w:sz="0" w:space="0" w:color="auto"/>
              </w:divBdr>
            </w:div>
          </w:divsChild>
        </w:div>
        <w:div w:id="1877037852">
          <w:marLeft w:val="0"/>
          <w:marRight w:val="0"/>
          <w:marTop w:val="300"/>
          <w:marBottom w:val="0"/>
          <w:divBdr>
            <w:top w:val="none" w:sz="0" w:space="0" w:color="auto"/>
            <w:left w:val="none" w:sz="0" w:space="0" w:color="auto"/>
            <w:bottom w:val="none" w:sz="0" w:space="0" w:color="auto"/>
            <w:right w:val="none" w:sz="0" w:space="0" w:color="auto"/>
          </w:divBdr>
          <w:divsChild>
            <w:div w:id="527719230">
              <w:marLeft w:val="0"/>
              <w:marRight w:val="0"/>
              <w:marTop w:val="0"/>
              <w:marBottom w:val="0"/>
              <w:divBdr>
                <w:top w:val="none" w:sz="0" w:space="0" w:color="auto"/>
                <w:left w:val="none" w:sz="0" w:space="0" w:color="auto"/>
                <w:bottom w:val="none" w:sz="0" w:space="0" w:color="auto"/>
                <w:right w:val="none" w:sz="0" w:space="0" w:color="auto"/>
              </w:divBdr>
              <w:divsChild>
                <w:div w:id="1820533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107802">
          <w:marLeft w:val="0"/>
          <w:marRight w:val="0"/>
          <w:marTop w:val="0"/>
          <w:marBottom w:val="0"/>
          <w:divBdr>
            <w:top w:val="none" w:sz="0" w:space="0" w:color="auto"/>
            <w:left w:val="none" w:sz="0" w:space="0" w:color="auto"/>
            <w:bottom w:val="none" w:sz="0" w:space="0" w:color="auto"/>
            <w:right w:val="none" w:sz="0" w:space="0" w:color="auto"/>
          </w:divBdr>
        </w:div>
        <w:div w:id="2062971553">
          <w:marLeft w:val="0"/>
          <w:marRight w:val="0"/>
          <w:marTop w:val="0"/>
          <w:marBottom w:val="0"/>
          <w:divBdr>
            <w:top w:val="none" w:sz="0" w:space="0" w:color="auto"/>
            <w:left w:val="none" w:sz="0" w:space="0" w:color="auto"/>
            <w:bottom w:val="none" w:sz="0" w:space="0" w:color="auto"/>
            <w:right w:val="none" w:sz="0" w:space="0" w:color="auto"/>
          </w:divBdr>
        </w:div>
        <w:div w:id="2109229182">
          <w:marLeft w:val="0"/>
          <w:marRight w:val="0"/>
          <w:marTop w:val="0"/>
          <w:marBottom w:val="0"/>
          <w:divBdr>
            <w:top w:val="none" w:sz="0" w:space="0" w:color="auto"/>
            <w:left w:val="none" w:sz="0" w:space="0" w:color="auto"/>
            <w:bottom w:val="none" w:sz="0" w:space="0" w:color="auto"/>
            <w:right w:val="none" w:sz="0" w:space="0" w:color="auto"/>
          </w:divBdr>
        </w:div>
        <w:div w:id="2123987336">
          <w:marLeft w:val="0"/>
          <w:marRight w:val="0"/>
          <w:marTop w:val="0"/>
          <w:marBottom w:val="0"/>
          <w:divBdr>
            <w:top w:val="none" w:sz="0" w:space="0" w:color="auto"/>
            <w:left w:val="none" w:sz="0" w:space="0" w:color="auto"/>
            <w:bottom w:val="none" w:sz="0" w:space="0" w:color="auto"/>
            <w:right w:val="none" w:sz="0" w:space="0" w:color="auto"/>
          </w:divBdr>
        </w:div>
      </w:divsChild>
    </w:div>
    <w:div w:id="1913929775">
      <w:bodyDiv w:val="1"/>
      <w:marLeft w:val="0"/>
      <w:marRight w:val="0"/>
      <w:marTop w:val="0"/>
      <w:marBottom w:val="0"/>
      <w:divBdr>
        <w:top w:val="none" w:sz="0" w:space="0" w:color="auto"/>
        <w:left w:val="none" w:sz="0" w:space="0" w:color="auto"/>
        <w:bottom w:val="none" w:sz="0" w:space="0" w:color="auto"/>
        <w:right w:val="none" w:sz="0" w:space="0" w:color="auto"/>
      </w:divBdr>
      <w:divsChild>
        <w:div w:id="1796826765">
          <w:marLeft w:val="0"/>
          <w:marRight w:val="0"/>
          <w:marTop w:val="0"/>
          <w:marBottom w:val="0"/>
          <w:divBdr>
            <w:top w:val="none" w:sz="0" w:space="0" w:color="auto"/>
            <w:left w:val="none" w:sz="0" w:space="0" w:color="auto"/>
            <w:bottom w:val="none" w:sz="0" w:space="0" w:color="auto"/>
            <w:right w:val="none" w:sz="0" w:space="0" w:color="auto"/>
          </w:divBdr>
        </w:div>
        <w:div w:id="1262563175">
          <w:marLeft w:val="0"/>
          <w:marRight w:val="0"/>
          <w:marTop w:val="0"/>
          <w:marBottom w:val="0"/>
          <w:divBdr>
            <w:top w:val="none" w:sz="0" w:space="0" w:color="auto"/>
            <w:left w:val="none" w:sz="0" w:space="0" w:color="auto"/>
            <w:bottom w:val="none" w:sz="0" w:space="0" w:color="auto"/>
            <w:right w:val="none" w:sz="0" w:space="0" w:color="auto"/>
          </w:divBdr>
          <w:divsChild>
            <w:div w:id="1283613141">
              <w:marLeft w:val="0"/>
              <w:marRight w:val="0"/>
              <w:marTop w:val="0"/>
              <w:marBottom w:val="0"/>
              <w:divBdr>
                <w:top w:val="none" w:sz="0" w:space="0" w:color="auto"/>
                <w:left w:val="none" w:sz="0" w:space="0" w:color="auto"/>
                <w:bottom w:val="none" w:sz="0" w:space="0" w:color="auto"/>
                <w:right w:val="none" w:sz="0" w:space="0" w:color="auto"/>
              </w:divBdr>
            </w:div>
          </w:divsChild>
        </w:div>
        <w:div w:id="575630884">
          <w:marLeft w:val="0"/>
          <w:marRight w:val="0"/>
          <w:marTop w:val="0"/>
          <w:marBottom w:val="0"/>
          <w:divBdr>
            <w:top w:val="none" w:sz="0" w:space="0" w:color="auto"/>
            <w:left w:val="none" w:sz="0" w:space="0" w:color="auto"/>
            <w:bottom w:val="none" w:sz="0" w:space="0" w:color="auto"/>
            <w:right w:val="none" w:sz="0" w:space="0" w:color="auto"/>
          </w:divBdr>
        </w:div>
        <w:div w:id="1271353380">
          <w:marLeft w:val="0"/>
          <w:marRight w:val="0"/>
          <w:marTop w:val="0"/>
          <w:marBottom w:val="0"/>
          <w:divBdr>
            <w:top w:val="none" w:sz="0" w:space="0" w:color="auto"/>
            <w:left w:val="none" w:sz="0" w:space="0" w:color="auto"/>
            <w:bottom w:val="none" w:sz="0" w:space="0" w:color="auto"/>
            <w:right w:val="none" w:sz="0" w:space="0" w:color="auto"/>
          </w:divBdr>
          <w:divsChild>
            <w:div w:id="2018799362">
              <w:marLeft w:val="0"/>
              <w:marRight w:val="0"/>
              <w:marTop w:val="0"/>
              <w:marBottom w:val="0"/>
              <w:divBdr>
                <w:top w:val="none" w:sz="0" w:space="0" w:color="auto"/>
                <w:left w:val="none" w:sz="0" w:space="0" w:color="auto"/>
                <w:bottom w:val="none" w:sz="0" w:space="0" w:color="auto"/>
                <w:right w:val="none" w:sz="0" w:space="0" w:color="auto"/>
              </w:divBdr>
            </w:div>
          </w:divsChild>
        </w:div>
        <w:div w:id="91054395">
          <w:marLeft w:val="0"/>
          <w:marRight w:val="0"/>
          <w:marTop w:val="0"/>
          <w:marBottom w:val="0"/>
          <w:divBdr>
            <w:top w:val="none" w:sz="0" w:space="0" w:color="auto"/>
            <w:left w:val="none" w:sz="0" w:space="0" w:color="auto"/>
            <w:bottom w:val="none" w:sz="0" w:space="0" w:color="auto"/>
            <w:right w:val="none" w:sz="0" w:space="0" w:color="auto"/>
          </w:divBdr>
        </w:div>
        <w:div w:id="701982197">
          <w:marLeft w:val="0"/>
          <w:marRight w:val="0"/>
          <w:marTop w:val="0"/>
          <w:marBottom w:val="0"/>
          <w:divBdr>
            <w:top w:val="none" w:sz="0" w:space="0" w:color="auto"/>
            <w:left w:val="none" w:sz="0" w:space="0" w:color="auto"/>
            <w:bottom w:val="none" w:sz="0" w:space="0" w:color="auto"/>
            <w:right w:val="none" w:sz="0" w:space="0" w:color="auto"/>
          </w:divBdr>
          <w:divsChild>
            <w:div w:id="664166164">
              <w:marLeft w:val="0"/>
              <w:marRight w:val="0"/>
              <w:marTop w:val="0"/>
              <w:marBottom w:val="0"/>
              <w:divBdr>
                <w:top w:val="none" w:sz="0" w:space="0" w:color="auto"/>
                <w:left w:val="none" w:sz="0" w:space="0" w:color="auto"/>
                <w:bottom w:val="none" w:sz="0" w:space="0" w:color="auto"/>
                <w:right w:val="none" w:sz="0" w:space="0" w:color="auto"/>
              </w:divBdr>
            </w:div>
          </w:divsChild>
        </w:div>
        <w:div w:id="2125495058">
          <w:marLeft w:val="0"/>
          <w:marRight w:val="0"/>
          <w:marTop w:val="0"/>
          <w:marBottom w:val="0"/>
          <w:divBdr>
            <w:top w:val="none" w:sz="0" w:space="0" w:color="auto"/>
            <w:left w:val="none" w:sz="0" w:space="0" w:color="auto"/>
            <w:bottom w:val="none" w:sz="0" w:space="0" w:color="auto"/>
            <w:right w:val="none" w:sz="0" w:space="0" w:color="auto"/>
          </w:divBdr>
        </w:div>
        <w:div w:id="1404723385">
          <w:marLeft w:val="0"/>
          <w:marRight w:val="0"/>
          <w:marTop w:val="0"/>
          <w:marBottom w:val="0"/>
          <w:divBdr>
            <w:top w:val="none" w:sz="0" w:space="0" w:color="auto"/>
            <w:left w:val="none" w:sz="0" w:space="0" w:color="auto"/>
            <w:bottom w:val="none" w:sz="0" w:space="0" w:color="auto"/>
            <w:right w:val="none" w:sz="0" w:space="0" w:color="auto"/>
          </w:divBdr>
          <w:divsChild>
            <w:div w:id="127751446">
              <w:marLeft w:val="0"/>
              <w:marRight w:val="0"/>
              <w:marTop w:val="0"/>
              <w:marBottom w:val="0"/>
              <w:divBdr>
                <w:top w:val="none" w:sz="0" w:space="0" w:color="auto"/>
                <w:left w:val="none" w:sz="0" w:space="0" w:color="auto"/>
                <w:bottom w:val="none" w:sz="0" w:space="0" w:color="auto"/>
                <w:right w:val="none" w:sz="0" w:space="0" w:color="auto"/>
              </w:divBdr>
            </w:div>
          </w:divsChild>
        </w:div>
        <w:div w:id="1325162992">
          <w:marLeft w:val="0"/>
          <w:marRight w:val="0"/>
          <w:marTop w:val="0"/>
          <w:marBottom w:val="0"/>
          <w:divBdr>
            <w:top w:val="none" w:sz="0" w:space="0" w:color="auto"/>
            <w:left w:val="none" w:sz="0" w:space="0" w:color="auto"/>
            <w:bottom w:val="none" w:sz="0" w:space="0" w:color="auto"/>
            <w:right w:val="none" w:sz="0" w:space="0" w:color="auto"/>
          </w:divBdr>
        </w:div>
        <w:div w:id="210122083">
          <w:marLeft w:val="0"/>
          <w:marRight w:val="0"/>
          <w:marTop w:val="0"/>
          <w:marBottom w:val="0"/>
          <w:divBdr>
            <w:top w:val="none" w:sz="0" w:space="0" w:color="auto"/>
            <w:left w:val="none" w:sz="0" w:space="0" w:color="auto"/>
            <w:bottom w:val="none" w:sz="0" w:space="0" w:color="auto"/>
            <w:right w:val="none" w:sz="0" w:space="0" w:color="auto"/>
          </w:divBdr>
          <w:divsChild>
            <w:div w:id="1611205907">
              <w:marLeft w:val="0"/>
              <w:marRight w:val="0"/>
              <w:marTop w:val="0"/>
              <w:marBottom w:val="0"/>
              <w:divBdr>
                <w:top w:val="none" w:sz="0" w:space="0" w:color="auto"/>
                <w:left w:val="none" w:sz="0" w:space="0" w:color="auto"/>
                <w:bottom w:val="none" w:sz="0" w:space="0" w:color="auto"/>
                <w:right w:val="none" w:sz="0" w:space="0" w:color="auto"/>
              </w:divBdr>
            </w:div>
          </w:divsChild>
        </w:div>
        <w:div w:id="566770202">
          <w:marLeft w:val="0"/>
          <w:marRight w:val="0"/>
          <w:marTop w:val="0"/>
          <w:marBottom w:val="0"/>
          <w:divBdr>
            <w:top w:val="none" w:sz="0" w:space="0" w:color="auto"/>
            <w:left w:val="none" w:sz="0" w:space="0" w:color="auto"/>
            <w:bottom w:val="none" w:sz="0" w:space="0" w:color="auto"/>
            <w:right w:val="none" w:sz="0" w:space="0" w:color="auto"/>
          </w:divBdr>
        </w:div>
        <w:div w:id="2019497982">
          <w:marLeft w:val="0"/>
          <w:marRight w:val="0"/>
          <w:marTop w:val="0"/>
          <w:marBottom w:val="0"/>
          <w:divBdr>
            <w:top w:val="none" w:sz="0" w:space="0" w:color="auto"/>
            <w:left w:val="none" w:sz="0" w:space="0" w:color="auto"/>
            <w:bottom w:val="none" w:sz="0" w:space="0" w:color="auto"/>
            <w:right w:val="none" w:sz="0" w:space="0" w:color="auto"/>
          </w:divBdr>
          <w:divsChild>
            <w:div w:id="543256343">
              <w:marLeft w:val="0"/>
              <w:marRight w:val="0"/>
              <w:marTop w:val="0"/>
              <w:marBottom w:val="0"/>
              <w:divBdr>
                <w:top w:val="none" w:sz="0" w:space="0" w:color="auto"/>
                <w:left w:val="none" w:sz="0" w:space="0" w:color="auto"/>
                <w:bottom w:val="none" w:sz="0" w:space="0" w:color="auto"/>
                <w:right w:val="none" w:sz="0" w:space="0" w:color="auto"/>
              </w:divBdr>
            </w:div>
          </w:divsChild>
        </w:div>
        <w:div w:id="2052530402">
          <w:marLeft w:val="0"/>
          <w:marRight w:val="0"/>
          <w:marTop w:val="0"/>
          <w:marBottom w:val="0"/>
          <w:divBdr>
            <w:top w:val="none" w:sz="0" w:space="0" w:color="auto"/>
            <w:left w:val="none" w:sz="0" w:space="0" w:color="auto"/>
            <w:bottom w:val="none" w:sz="0" w:space="0" w:color="auto"/>
            <w:right w:val="none" w:sz="0" w:space="0" w:color="auto"/>
          </w:divBdr>
        </w:div>
        <w:div w:id="989208693">
          <w:marLeft w:val="0"/>
          <w:marRight w:val="0"/>
          <w:marTop w:val="0"/>
          <w:marBottom w:val="0"/>
          <w:divBdr>
            <w:top w:val="none" w:sz="0" w:space="0" w:color="auto"/>
            <w:left w:val="none" w:sz="0" w:space="0" w:color="auto"/>
            <w:bottom w:val="none" w:sz="0" w:space="0" w:color="auto"/>
            <w:right w:val="none" w:sz="0" w:space="0" w:color="auto"/>
          </w:divBdr>
          <w:divsChild>
            <w:div w:id="143161023">
              <w:marLeft w:val="0"/>
              <w:marRight w:val="0"/>
              <w:marTop w:val="0"/>
              <w:marBottom w:val="0"/>
              <w:divBdr>
                <w:top w:val="none" w:sz="0" w:space="0" w:color="auto"/>
                <w:left w:val="none" w:sz="0" w:space="0" w:color="auto"/>
                <w:bottom w:val="none" w:sz="0" w:space="0" w:color="auto"/>
                <w:right w:val="none" w:sz="0" w:space="0" w:color="auto"/>
              </w:divBdr>
            </w:div>
          </w:divsChild>
        </w:div>
        <w:div w:id="784349433">
          <w:marLeft w:val="0"/>
          <w:marRight w:val="0"/>
          <w:marTop w:val="300"/>
          <w:marBottom w:val="0"/>
          <w:divBdr>
            <w:top w:val="none" w:sz="0" w:space="0" w:color="auto"/>
            <w:left w:val="none" w:sz="0" w:space="0" w:color="auto"/>
            <w:bottom w:val="none" w:sz="0" w:space="0" w:color="auto"/>
            <w:right w:val="none" w:sz="0" w:space="0" w:color="auto"/>
          </w:divBdr>
          <w:divsChild>
            <w:div w:id="1094940144">
              <w:marLeft w:val="0"/>
              <w:marRight w:val="0"/>
              <w:marTop w:val="0"/>
              <w:marBottom w:val="0"/>
              <w:divBdr>
                <w:top w:val="none" w:sz="0" w:space="0" w:color="auto"/>
                <w:left w:val="none" w:sz="0" w:space="0" w:color="auto"/>
                <w:bottom w:val="none" w:sz="0" w:space="0" w:color="auto"/>
                <w:right w:val="none" w:sz="0" w:space="0" w:color="auto"/>
              </w:divBdr>
              <w:divsChild>
                <w:div w:id="114943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671689">
          <w:marLeft w:val="0"/>
          <w:marRight w:val="0"/>
          <w:marTop w:val="300"/>
          <w:marBottom w:val="0"/>
          <w:divBdr>
            <w:top w:val="none" w:sz="0" w:space="0" w:color="auto"/>
            <w:left w:val="none" w:sz="0" w:space="0" w:color="auto"/>
            <w:bottom w:val="none" w:sz="0" w:space="0" w:color="auto"/>
            <w:right w:val="none" w:sz="0" w:space="0" w:color="auto"/>
          </w:divBdr>
          <w:divsChild>
            <w:div w:id="582642986">
              <w:marLeft w:val="0"/>
              <w:marRight w:val="0"/>
              <w:marTop w:val="0"/>
              <w:marBottom w:val="0"/>
              <w:divBdr>
                <w:top w:val="none" w:sz="0" w:space="0" w:color="auto"/>
                <w:left w:val="none" w:sz="0" w:space="0" w:color="auto"/>
                <w:bottom w:val="none" w:sz="0" w:space="0" w:color="auto"/>
                <w:right w:val="none" w:sz="0" w:space="0" w:color="auto"/>
              </w:divBdr>
              <w:divsChild>
                <w:div w:id="1303383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281841">
          <w:marLeft w:val="0"/>
          <w:marRight w:val="0"/>
          <w:marTop w:val="300"/>
          <w:marBottom w:val="0"/>
          <w:divBdr>
            <w:top w:val="none" w:sz="0" w:space="0" w:color="auto"/>
            <w:left w:val="none" w:sz="0" w:space="0" w:color="auto"/>
            <w:bottom w:val="none" w:sz="0" w:space="0" w:color="auto"/>
            <w:right w:val="none" w:sz="0" w:space="0" w:color="auto"/>
          </w:divBdr>
          <w:divsChild>
            <w:div w:id="2129467863">
              <w:marLeft w:val="0"/>
              <w:marRight w:val="0"/>
              <w:marTop w:val="0"/>
              <w:marBottom w:val="0"/>
              <w:divBdr>
                <w:top w:val="none" w:sz="0" w:space="0" w:color="auto"/>
                <w:left w:val="none" w:sz="0" w:space="0" w:color="auto"/>
                <w:bottom w:val="none" w:sz="0" w:space="0" w:color="auto"/>
                <w:right w:val="none" w:sz="0" w:space="0" w:color="auto"/>
              </w:divBdr>
              <w:divsChild>
                <w:div w:id="2135711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697907">
          <w:marLeft w:val="0"/>
          <w:marRight w:val="0"/>
          <w:marTop w:val="300"/>
          <w:marBottom w:val="0"/>
          <w:divBdr>
            <w:top w:val="none" w:sz="0" w:space="0" w:color="auto"/>
            <w:left w:val="none" w:sz="0" w:space="0" w:color="auto"/>
            <w:bottom w:val="none" w:sz="0" w:space="0" w:color="auto"/>
            <w:right w:val="none" w:sz="0" w:space="0" w:color="auto"/>
          </w:divBdr>
          <w:divsChild>
            <w:div w:id="2048407102">
              <w:marLeft w:val="0"/>
              <w:marRight w:val="0"/>
              <w:marTop w:val="0"/>
              <w:marBottom w:val="0"/>
              <w:divBdr>
                <w:top w:val="none" w:sz="0" w:space="0" w:color="auto"/>
                <w:left w:val="none" w:sz="0" w:space="0" w:color="auto"/>
                <w:bottom w:val="none" w:sz="0" w:space="0" w:color="auto"/>
                <w:right w:val="none" w:sz="0" w:space="0" w:color="auto"/>
              </w:divBdr>
              <w:divsChild>
                <w:div w:id="706181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4007233">
      <w:bodyDiv w:val="1"/>
      <w:marLeft w:val="0"/>
      <w:marRight w:val="0"/>
      <w:marTop w:val="0"/>
      <w:marBottom w:val="0"/>
      <w:divBdr>
        <w:top w:val="none" w:sz="0" w:space="0" w:color="auto"/>
        <w:left w:val="none" w:sz="0" w:space="0" w:color="auto"/>
        <w:bottom w:val="none" w:sz="0" w:space="0" w:color="auto"/>
        <w:right w:val="none" w:sz="0" w:space="0" w:color="auto"/>
      </w:divBdr>
      <w:divsChild>
        <w:div w:id="1468006949">
          <w:marLeft w:val="0"/>
          <w:marRight w:val="0"/>
          <w:marTop w:val="0"/>
          <w:marBottom w:val="0"/>
          <w:divBdr>
            <w:top w:val="none" w:sz="0" w:space="0" w:color="auto"/>
            <w:left w:val="none" w:sz="0" w:space="0" w:color="auto"/>
            <w:bottom w:val="none" w:sz="0" w:space="0" w:color="auto"/>
            <w:right w:val="none" w:sz="0" w:space="0" w:color="auto"/>
          </w:divBdr>
        </w:div>
        <w:div w:id="265816424">
          <w:marLeft w:val="0"/>
          <w:marRight w:val="0"/>
          <w:marTop w:val="0"/>
          <w:marBottom w:val="0"/>
          <w:divBdr>
            <w:top w:val="none" w:sz="0" w:space="0" w:color="auto"/>
            <w:left w:val="none" w:sz="0" w:space="0" w:color="auto"/>
            <w:bottom w:val="none" w:sz="0" w:space="0" w:color="auto"/>
            <w:right w:val="none" w:sz="0" w:space="0" w:color="auto"/>
          </w:divBdr>
          <w:divsChild>
            <w:div w:id="1000430262">
              <w:marLeft w:val="0"/>
              <w:marRight w:val="0"/>
              <w:marTop w:val="0"/>
              <w:marBottom w:val="0"/>
              <w:divBdr>
                <w:top w:val="none" w:sz="0" w:space="0" w:color="auto"/>
                <w:left w:val="none" w:sz="0" w:space="0" w:color="auto"/>
                <w:bottom w:val="none" w:sz="0" w:space="0" w:color="auto"/>
                <w:right w:val="none" w:sz="0" w:space="0" w:color="auto"/>
              </w:divBdr>
            </w:div>
          </w:divsChild>
        </w:div>
        <w:div w:id="1822574041">
          <w:marLeft w:val="0"/>
          <w:marRight w:val="0"/>
          <w:marTop w:val="0"/>
          <w:marBottom w:val="0"/>
          <w:divBdr>
            <w:top w:val="none" w:sz="0" w:space="0" w:color="auto"/>
            <w:left w:val="none" w:sz="0" w:space="0" w:color="auto"/>
            <w:bottom w:val="none" w:sz="0" w:space="0" w:color="auto"/>
            <w:right w:val="none" w:sz="0" w:space="0" w:color="auto"/>
          </w:divBdr>
        </w:div>
        <w:div w:id="440413822">
          <w:marLeft w:val="0"/>
          <w:marRight w:val="0"/>
          <w:marTop w:val="0"/>
          <w:marBottom w:val="0"/>
          <w:divBdr>
            <w:top w:val="none" w:sz="0" w:space="0" w:color="auto"/>
            <w:left w:val="none" w:sz="0" w:space="0" w:color="auto"/>
            <w:bottom w:val="none" w:sz="0" w:space="0" w:color="auto"/>
            <w:right w:val="none" w:sz="0" w:space="0" w:color="auto"/>
          </w:divBdr>
          <w:divsChild>
            <w:div w:id="761923115">
              <w:marLeft w:val="0"/>
              <w:marRight w:val="0"/>
              <w:marTop w:val="0"/>
              <w:marBottom w:val="0"/>
              <w:divBdr>
                <w:top w:val="none" w:sz="0" w:space="0" w:color="auto"/>
                <w:left w:val="none" w:sz="0" w:space="0" w:color="auto"/>
                <w:bottom w:val="none" w:sz="0" w:space="0" w:color="auto"/>
                <w:right w:val="none" w:sz="0" w:space="0" w:color="auto"/>
              </w:divBdr>
            </w:div>
          </w:divsChild>
        </w:div>
        <w:div w:id="637414741">
          <w:marLeft w:val="0"/>
          <w:marRight w:val="0"/>
          <w:marTop w:val="0"/>
          <w:marBottom w:val="0"/>
          <w:divBdr>
            <w:top w:val="none" w:sz="0" w:space="0" w:color="auto"/>
            <w:left w:val="none" w:sz="0" w:space="0" w:color="auto"/>
            <w:bottom w:val="none" w:sz="0" w:space="0" w:color="auto"/>
            <w:right w:val="none" w:sz="0" w:space="0" w:color="auto"/>
          </w:divBdr>
        </w:div>
        <w:div w:id="1528130537">
          <w:marLeft w:val="0"/>
          <w:marRight w:val="0"/>
          <w:marTop w:val="0"/>
          <w:marBottom w:val="0"/>
          <w:divBdr>
            <w:top w:val="none" w:sz="0" w:space="0" w:color="auto"/>
            <w:left w:val="none" w:sz="0" w:space="0" w:color="auto"/>
            <w:bottom w:val="none" w:sz="0" w:space="0" w:color="auto"/>
            <w:right w:val="none" w:sz="0" w:space="0" w:color="auto"/>
          </w:divBdr>
          <w:divsChild>
            <w:div w:id="976766119">
              <w:marLeft w:val="0"/>
              <w:marRight w:val="0"/>
              <w:marTop w:val="0"/>
              <w:marBottom w:val="0"/>
              <w:divBdr>
                <w:top w:val="none" w:sz="0" w:space="0" w:color="auto"/>
                <w:left w:val="none" w:sz="0" w:space="0" w:color="auto"/>
                <w:bottom w:val="none" w:sz="0" w:space="0" w:color="auto"/>
                <w:right w:val="none" w:sz="0" w:space="0" w:color="auto"/>
              </w:divBdr>
            </w:div>
          </w:divsChild>
        </w:div>
        <w:div w:id="2044016047">
          <w:marLeft w:val="0"/>
          <w:marRight w:val="0"/>
          <w:marTop w:val="0"/>
          <w:marBottom w:val="0"/>
          <w:divBdr>
            <w:top w:val="none" w:sz="0" w:space="0" w:color="auto"/>
            <w:left w:val="none" w:sz="0" w:space="0" w:color="auto"/>
            <w:bottom w:val="none" w:sz="0" w:space="0" w:color="auto"/>
            <w:right w:val="none" w:sz="0" w:space="0" w:color="auto"/>
          </w:divBdr>
        </w:div>
        <w:div w:id="555435082">
          <w:marLeft w:val="0"/>
          <w:marRight w:val="0"/>
          <w:marTop w:val="0"/>
          <w:marBottom w:val="0"/>
          <w:divBdr>
            <w:top w:val="none" w:sz="0" w:space="0" w:color="auto"/>
            <w:left w:val="none" w:sz="0" w:space="0" w:color="auto"/>
            <w:bottom w:val="none" w:sz="0" w:space="0" w:color="auto"/>
            <w:right w:val="none" w:sz="0" w:space="0" w:color="auto"/>
          </w:divBdr>
          <w:divsChild>
            <w:div w:id="608389666">
              <w:marLeft w:val="0"/>
              <w:marRight w:val="0"/>
              <w:marTop w:val="0"/>
              <w:marBottom w:val="0"/>
              <w:divBdr>
                <w:top w:val="none" w:sz="0" w:space="0" w:color="auto"/>
                <w:left w:val="none" w:sz="0" w:space="0" w:color="auto"/>
                <w:bottom w:val="none" w:sz="0" w:space="0" w:color="auto"/>
                <w:right w:val="none" w:sz="0" w:space="0" w:color="auto"/>
              </w:divBdr>
            </w:div>
          </w:divsChild>
        </w:div>
        <w:div w:id="1434593217">
          <w:marLeft w:val="0"/>
          <w:marRight w:val="0"/>
          <w:marTop w:val="0"/>
          <w:marBottom w:val="0"/>
          <w:divBdr>
            <w:top w:val="none" w:sz="0" w:space="0" w:color="auto"/>
            <w:left w:val="none" w:sz="0" w:space="0" w:color="auto"/>
            <w:bottom w:val="none" w:sz="0" w:space="0" w:color="auto"/>
            <w:right w:val="none" w:sz="0" w:space="0" w:color="auto"/>
          </w:divBdr>
        </w:div>
        <w:div w:id="448939437">
          <w:marLeft w:val="0"/>
          <w:marRight w:val="0"/>
          <w:marTop w:val="0"/>
          <w:marBottom w:val="0"/>
          <w:divBdr>
            <w:top w:val="none" w:sz="0" w:space="0" w:color="auto"/>
            <w:left w:val="none" w:sz="0" w:space="0" w:color="auto"/>
            <w:bottom w:val="none" w:sz="0" w:space="0" w:color="auto"/>
            <w:right w:val="none" w:sz="0" w:space="0" w:color="auto"/>
          </w:divBdr>
          <w:divsChild>
            <w:div w:id="514807775">
              <w:marLeft w:val="0"/>
              <w:marRight w:val="0"/>
              <w:marTop w:val="0"/>
              <w:marBottom w:val="0"/>
              <w:divBdr>
                <w:top w:val="none" w:sz="0" w:space="0" w:color="auto"/>
                <w:left w:val="none" w:sz="0" w:space="0" w:color="auto"/>
                <w:bottom w:val="none" w:sz="0" w:space="0" w:color="auto"/>
                <w:right w:val="none" w:sz="0" w:space="0" w:color="auto"/>
              </w:divBdr>
            </w:div>
          </w:divsChild>
        </w:div>
        <w:div w:id="677007010">
          <w:marLeft w:val="0"/>
          <w:marRight w:val="0"/>
          <w:marTop w:val="0"/>
          <w:marBottom w:val="0"/>
          <w:divBdr>
            <w:top w:val="none" w:sz="0" w:space="0" w:color="auto"/>
            <w:left w:val="none" w:sz="0" w:space="0" w:color="auto"/>
            <w:bottom w:val="none" w:sz="0" w:space="0" w:color="auto"/>
            <w:right w:val="none" w:sz="0" w:space="0" w:color="auto"/>
          </w:divBdr>
        </w:div>
        <w:div w:id="777720057">
          <w:marLeft w:val="0"/>
          <w:marRight w:val="0"/>
          <w:marTop w:val="0"/>
          <w:marBottom w:val="0"/>
          <w:divBdr>
            <w:top w:val="none" w:sz="0" w:space="0" w:color="auto"/>
            <w:left w:val="none" w:sz="0" w:space="0" w:color="auto"/>
            <w:bottom w:val="none" w:sz="0" w:space="0" w:color="auto"/>
            <w:right w:val="none" w:sz="0" w:space="0" w:color="auto"/>
          </w:divBdr>
          <w:divsChild>
            <w:div w:id="915937833">
              <w:marLeft w:val="0"/>
              <w:marRight w:val="0"/>
              <w:marTop w:val="0"/>
              <w:marBottom w:val="0"/>
              <w:divBdr>
                <w:top w:val="none" w:sz="0" w:space="0" w:color="auto"/>
                <w:left w:val="none" w:sz="0" w:space="0" w:color="auto"/>
                <w:bottom w:val="none" w:sz="0" w:space="0" w:color="auto"/>
                <w:right w:val="none" w:sz="0" w:space="0" w:color="auto"/>
              </w:divBdr>
            </w:div>
          </w:divsChild>
        </w:div>
        <w:div w:id="679161125">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sChild>
            <w:div w:id="1786776016">
              <w:marLeft w:val="0"/>
              <w:marRight w:val="0"/>
              <w:marTop w:val="0"/>
              <w:marBottom w:val="0"/>
              <w:divBdr>
                <w:top w:val="none" w:sz="0" w:space="0" w:color="auto"/>
                <w:left w:val="none" w:sz="0" w:space="0" w:color="auto"/>
                <w:bottom w:val="none" w:sz="0" w:space="0" w:color="auto"/>
                <w:right w:val="none" w:sz="0" w:space="0" w:color="auto"/>
              </w:divBdr>
            </w:div>
          </w:divsChild>
        </w:div>
        <w:div w:id="948053126">
          <w:marLeft w:val="0"/>
          <w:marRight w:val="0"/>
          <w:marTop w:val="300"/>
          <w:marBottom w:val="0"/>
          <w:divBdr>
            <w:top w:val="none" w:sz="0" w:space="0" w:color="auto"/>
            <w:left w:val="none" w:sz="0" w:space="0" w:color="auto"/>
            <w:bottom w:val="none" w:sz="0" w:space="0" w:color="auto"/>
            <w:right w:val="none" w:sz="0" w:space="0" w:color="auto"/>
          </w:divBdr>
          <w:divsChild>
            <w:div w:id="243880754">
              <w:marLeft w:val="0"/>
              <w:marRight w:val="0"/>
              <w:marTop w:val="0"/>
              <w:marBottom w:val="0"/>
              <w:divBdr>
                <w:top w:val="none" w:sz="0" w:space="0" w:color="auto"/>
                <w:left w:val="none" w:sz="0" w:space="0" w:color="auto"/>
                <w:bottom w:val="none" w:sz="0" w:space="0" w:color="auto"/>
                <w:right w:val="none" w:sz="0" w:space="0" w:color="auto"/>
              </w:divBdr>
              <w:divsChild>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398996">
          <w:marLeft w:val="0"/>
          <w:marRight w:val="0"/>
          <w:marTop w:val="300"/>
          <w:marBottom w:val="0"/>
          <w:divBdr>
            <w:top w:val="none" w:sz="0" w:space="0" w:color="auto"/>
            <w:left w:val="none" w:sz="0" w:space="0" w:color="auto"/>
            <w:bottom w:val="none" w:sz="0" w:space="0" w:color="auto"/>
            <w:right w:val="none" w:sz="0" w:space="0" w:color="auto"/>
          </w:divBdr>
          <w:divsChild>
            <w:div w:id="815151713">
              <w:marLeft w:val="0"/>
              <w:marRight w:val="0"/>
              <w:marTop w:val="0"/>
              <w:marBottom w:val="0"/>
              <w:divBdr>
                <w:top w:val="none" w:sz="0" w:space="0" w:color="auto"/>
                <w:left w:val="none" w:sz="0" w:space="0" w:color="auto"/>
                <w:bottom w:val="none" w:sz="0" w:space="0" w:color="auto"/>
                <w:right w:val="none" w:sz="0" w:space="0" w:color="auto"/>
              </w:divBdr>
              <w:divsChild>
                <w:div w:id="1175607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755589">
          <w:marLeft w:val="0"/>
          <w:marRight w:val="0"/>
          <w:marTop w:val="300"/>
          <w:marBottom w:val="0"/>
          <w:divBdr>
            <w:top w:val="none" w:sz="0" w:space="0" w:color="auto"/>
            <w:left w:val="none" w:sz="0" w:space="0" w:color="auto"/>
            <w:bottom w:val="none" w:sz="0" w:space="0" w:color="auto"/>
            <w:right w:val="none" w:sz="0" w:space="0" w:color="auto"/>
          </w:divBdr>
          <w:divsChild>
            <w:div w:id="143740129">
              <w:marLeft w:val="0"/>
              <w:marRight w:val="0"/>
              <w:marTop w:val="0"/>
              <w:marBottom w:val="0"/>
              <w:divBdr>
                <w:top w:val="none" w:sz="0" w:space="0" w:color="auto"/>
                <w:left w:val="none" w:sz="0" w:space="0" w:color="auto"/>
                <w:bottom w:val="none" w:sz="0" w:space="0" w:color="auto"/>
                <w:right w:val="none" w:sz="0" w:space="0" w:color="auto"/>
              </w:divBdr>
              <w:divsChild>
                <w:div w:id="202207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6360440">
      <w:bodyDiv w:val="1"/>
      <w:marLeft w:val="0"/>
      <w:marRight w:val="0"/>
      <w:marTop w:val="0"/>
      <w:marBottom w:val="0"/>
      <w:divBdr>
        <w:top w:val="none" w:sz="0" w:space="0" w:color="auto"/>
        <w:left w:val="none" w:sz="0" w:space="0" w:color="auto"/>
        <w:bottom w:val="none" w:sz="0" w:space="0" w:color="auto"/>
        <w:right w:val="none" w:sz="0" w:space="0" w:color="auto"/>
      </w:divBdr>
      <w:divsChild>
        <w:div w:id="38281368">
          <w:marLeft w:val="0"/>
          <w:marRight w:val="0"/>
          <w:marTop w:val="300"/>
          <w:marBottom w:val="0"/>
          <w:divBdr>
            <w:top w:val="none" w:sz="0" w:space="0" w:color="auto"/>
            <w:left w:val="none" w:sz="0" w:space="0" w:color="auto"/>
            <w:bottom w:val="none" w:sz="0" w:space="0" w:color="auto"/>
            <w:right w:val="none" w:sz="0" w:space="0" w:color="auto"/>
          </w:divBdr>
          <w:divsChild>
            <w:div w:id="1667325004">
              <w:marLeft w:val="0"/>
              <w:marRight w:val="0"/>
              <w:marTop w:val="0"/>
              <w:marBottom w:val="0"/>
              <w:divBdr>
                <w:top w:val="none" w:sz="0" w:space="0" w:color="auto"/>
                <w:left w:val="none" w:sz="0" w:space="0" w:color="auto"/>
                <w:bottom w:val="none" w:sz="0" w:space="0" w:color="auto"/>
                <w:right w:val="none" w:sz="0" w:space="0" w:color="auto"/>
              </w:divBdr>
              <w:divsChild>
                <w:div w:id="760300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38081">
          <w:marLeft w:val="0"/>
          <w:marRight w:val="0"/>
          <w:marTop w:val="0"/>
          <w:marBottom w:val="0"/>
          <w:divBdr>
            <w:top w:val="none" w:sz="0" w:space="0" w:color="auto"/>
            <w:left w:val="none" w:sz="0" w:space="0" w:color="auto"/>
            <w:bottom w:val="none" w:sz="0" w:space="0" w:color="auto"/>
            <w:right w:val="none" w:sz="0" w:space="0" w:color="auto"/>
          </w:divBdr>
        </w:div>
        <w:div w:id="247350827">
          <w:marLeft w:val="0"/>
          <w:marRight w:val="0"/>
          <w:marTop w:val="0"/>
          <w:marBottom w:val="0"/>
          <w:divBdr>
            <w:top w:val="none" w:sz="0" w:space="0" w:color="auto"/>
            <w:left w:val="none" w:sz="0" w:space="0" w:color="auto"/>
            <w:bottom w:val="none" w:sz="0" w:space="0" w:color="auto"/>
            <w:right w:val="none" w:sz="0" w:space="0" w:color="auto"/>
          </w:divBdr>
          <w:divsChild>
            <w:div w:id="740105252">
              <w:marLeft w:val="0"/>
              <w:marRight w:val="0"/>
              <w:marTop w:val="0"/>
              <w:marBottom w:val="0"/>
              <w:divBdr>
                <w:top w:val="none" w:sz="0" w:space="0" w:color="auto"/>
                <w:left w:val="none" w:sz="0" w:space="0" w:color="auto"/>
                <w:bottom w:val="none" w:sz="0" w:space="0" w:color="auto"/>
                <w:right w:val="none" w:sz="0" w:space="0" w:color="auto"/>
              </w:divBdr>
            </w:div>
          </w:divsChild>
        </w:div>
        <w:div w:id="374545959">
          <w:marLeft w:val="0"/>
          <w:marRight w:val="0"/>
          <w:marTop w:val="300"/>
          <w:marBottom w:val="0"/>
          <w:divBdr>
            <w:top w:val="none" w:sz="0" w:space="0" w:color="auto"/>
            <w:left w:val="none" w:sz="0" w:space="0" w:color="auto"/>
            <w:bottom w:val="none" w:sz="0" w:space="0" w:color="auto"/>
            <w:right w:val="none" w:sz="0" w:space="0" w:color="auto"/>
          </w:divBdr>
          <w:divsChild>
            <w:div w:id="567499049">
              <w:marLeft w:val="0"/>
              <w:marRight w:val="0"/>
              <w:marTop w:val="0"/>
              <w:marBottom w:val="0"/>
              <w:divBdr>
                <w:top w:val="none" w:sz="0" w:space="0" w:color="auto"/>
                <w:left w:val="none" w:sz="0" w:space="0" w:color="auto"/>
                <w:bottom w:val="none" w:sz="0" w:space="0" w:color="auto"/>
                <w:right w:val="none" w:sz="0" w:space="0" w:color="auto"/>
              </w:divBdr>
              <w:divsChild>
                <w:div w:id="92321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38576">
          <w:marLeft w:val="0"/>
          <w:marRight w:val="0"/>
          <w:marTop w:val="300"/>
          <w:marBottom w:val="0"/>
          <w:divBdr>
            <w:top w:val="none" w:sz="0" w:space="0" w:color="auto"/>
            <w:left w:val="none" w:sz="0" w:space="0" w:color="auto"/>
            <w:bottom w:val="none" w:sz="0" w:space="0" w:color="auto"/>
            <w:right w:val="none" w:sz="0" w:space="0" w:color="auto"/>
          </w:divBdr>
          <w:divsChild>
            <w:div w:id="1407876069">
              <w:marLeft w:val="0"/>
              <w:marRight w:val="0"/>
              <w:marTop w:val="0"/>
              <w:marBottom w:val="0"/>
              <w:divBdr>
                <w:top w:val="none" w:sz="0" w:space="0" w:color="auto"/>
                <w:left w:val="none" w:sz="0" w:space="0" w:color="auto"/>
                <w:bottom w:val="none" w:sz="0" w:space="0" w:color="auto"/>
                <w:right w:val="none" w:sz="0" w:space="0" w:color="auto"/>
              </w:divBdr>
              <w:divsChild>
                <w:div w:id="1509053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851904">
          <w:marLeft w:val="0"/>
          <w:marRight w:val="0"/>
          <w:marTop w:val="0"/>
          <w:marBottom w:val="0"/>
          <w:divBdr>
            <w:top w:val="none" w:sz="0" w:space="0" w:color="auto"/>
            <w:left w:val="none" w:sz="0" w:space="0" w:color="auto"/>
            <w:bottom w:val="none" w:sz="0" w:space="0" w:color="auto"/>
            <w:right w:val="none" w:sz="0" w:space="0" w:color="auto"/>
          </w:divBdr>
          <w:divsChild>
            <w:div w:id="628097538">
              <w:marLeft w:val="0"/>
              <w:marRight w:val="0"/>
              <w:marTop w:val="0"/>
              <w:marBottom w:val="0"/>
              <w:divBdr>
                <w:top w:val="none" w:sz="0" w:space="0" w:color="auto"/>
                <w:left w:val="none" w:sz="0" w:space="0" w:color="auto"/>
                <w:bottom w:val="none" w:sz="0" w:space="0" w:color="auto"/>
                <w:right w:val="none" w:sz="0" w:space="0" w:color="auto"/>
              </w:divBdr>
            </w:div>
          </w:divsChild>
        </w:div>
        <w:div w:id="595943825">
          <w:marLeft w:val="0"/>
          <w:marRight w:val="0"/>
          <w:marTop w:val="0"/>
          <w:marBottom w:val="0"/>
          <w:divBdr>
            <w:top w:val="none" w:sz="0" w:space="0" w:color="auto"/>
            <w:left w:val="none" w:sz="0" w:space="0" w:color="auto"/>
            <w:bottom w:val="none" w:sz="0" w:space="0" w:color="auto"/>
            <w:right w:val="none" w:sz="0" w:space="0" w:color="auto"/>
          </w:divBdr>
          <w:divsChild>
            <w:div w:id="1980911506">
              <w:marLeft w:val="0"/>
              <w:marRight w:val="0"/>
              <w:marTop w:val="0"/>
              <w:marBottom w:val="0"/>
              <w:divBdr>
                <w:top w:val="none" w:sz="0" w:space="0" w:color="auto"/>
                <w:left w:val="none" w:sz="0" w:space="0" w:color="auto"/>
                <w:bottom w:val="none" w:sz="0" w:space="0" w:color="auto"/>
                <w:right w:val="none" w:sz="0" w:space="0" w:color="auto"/>
              </w:divBdr>
            </w:div>
          </w:divsChild>
        </w:div>
        <w:div w:id="611596430">
          <w:marLeft w:val="0"/>
          <w:marRight w:val="0"/>
          <w:marTop w:val="0"/>
          <w:marBottom w:val="0"/>
          <w:divBdr>
            <w:top w:val="none" w:sz="0" w:space="0" w:color="auto"/>
            <w:left w:val="none" w:sz="0" w:space="0" w:color="auto"/>
            <w:bottom w:val="none" w:sz="0" w:space="0" w:color="auto"/>
            <w:right w:val="none" w:sz="0" w:space="0" w:color="auto"/>
          </w:divBdr>
        </w:div>
        <w:div w:id="647056984">
          <w:marLeft w:val="0"/>
          <w:marRight w:val="0"/>
          <w:marTop w:val="0"/>
          <w:marBottom w:val="0"/>
          <w:divBdr>
            <w:top w:val="none" w:sz="0" w:space="0" w:color="auto"/>
            <w:left w:val="none" w:sz="0" w:space="0" w:color="auto"/>
            <w:bottom w:val="none" w:sz="0" w:space="0" w:color="auto"/>
            <w:right w:val="none" w:sz="0" w:space="0" w:color="auto"/>
          </w:divBdr>
        </w:div>
        <w:div w:id="1141574371">
          <w:marLeft w:val="0"/>
          <w:marRight w:val="0"/>
          <w:marTop w:val="300"/>
          <w:marBottom w:val="0"/>
          <w:divBdr>
            <w:top w:val="none" w:sz="0" w:space="0" w:color="auto"/>
            <w:left w:val="none" w:sz="0" w:space="0" w:color="auto"/>
            <w:bottom w:val="none" w:sz="0" w:space="0" w:color="auto"/>
            <w:right w:val="none" w:sz="0" w:space="0" w:color="auto"/>
          </w:divBdr>
          <w:divsChild>
            <w:div w:id="2083092623">
              <w:marLeft w:val="0"/>
              <w:marRight w:val="0"/>
              <w:marTop w:val="0"/>
              <w:marBottom w:val="0"/>
              <w:divBdr>
                <w:top w:val="none" w:sz="0" w:space="0" w:color="auto"/>
                <w:left w:val="none" w:sz="0" w:space="0" w:color="auto"/>
                <w:bottom w:val="none" w:sz="0" w:space="0" w:color="auto"/>
                <w:right w:val="none" w:sz="0" w:space="0" w:color="auto"/>
              </w:divBdr>
              <w:divsChild>
                <w:div w:id="2145999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136005">
          <w:marLeft w:val="0"/>
          <w:marRight w:val="0"/>
          <w:marTop w:val="0"/>
          <w:marBottom w:val="0"/>
          <w:divBdr>
            <w:top w:val="none" w:sz="0" w:space="0" w:color="auto"/>
            <w:left w:val="none" w:sz="0" w:space="0" w:color="auto"/>
            <w:bottom w:val="none" w:sz="0" w:space="0" w:color="auto"/>
            <w:right w:val="none" w:sz="0" w:space="0" w:color="auto"/>
          </w:divBdr>
          <w:divsChild>
            <w:div w:id="1760563330">
              <w:marLeft w:val="0"/>
              <w:marRight w:val="0"/>
              <w:marTop w:val="0"/>
              <w:marBottom w:val="0"/>
              <w:divBdr>
                <w:top w:val="none" w:sz="0" w:space="0" w:color="auto"/>
                <w:left w:val="none" w:sz="0" w:space="0" w:color="auto"/>
                <w:bottom w:val="none" w:sz="0" w:space="0" w:color="auto"/>
                <w:right w:val="none" w:sz="0" w:space="0" w:color="auto"/>
              </w:divBdr>
            </w:div>
          </w:divsChild>
        </w:div>
        <w:div w:id="1296910227">
          <w:marLeft w:val="0"/>
          <w:marRight w:val="0"/>
          <w:marTop w:val="0"/>
          <w:marBottom w:val="0"/>
          <w:divBdr>
            <w:top w:val="none" w:sz="0" w:space="0" w:color="auto"/>
            <w:left w:val="none" w:sz="0" w:space="0" w:color="auto"/>
            <w:bottom w:val="none" w:sz="0" w:space="0" w:color="auto"/>
            <w:right w:val="none" w:sz="0" w:space="0" w:color="auto"/>
          </w:divBdr>
        </w:div>
        <w:div w:id="1299803317">
          <w:marLeft w:val="0"/>
          <w:marRight w:val="0"/>
          <w:marTop w:val="0"/>
          <w:marBottom w:val="0"/>
          <w:divBdr>
            <w:top w:val="none" w:sz="0" w:space="0" w:color="auto"/>
            <w:left w:val="none" w:sz="0" w:space="0" w:color="auto"/>
            <w:bottom w:val="none" w:sz="0" w:space="0" w:color="auto"/>
            <w:right w:val="none" w:sz="0" w:space="0" w:color="auto"/>
          </w:divBdr>
          <w:divsChild>
            <w:div w:id="290063422">
              <w:marLeft w:val="0"/>
              <w:marRight w:val="0"/>
              <w:marTop w:val="0"/>
              <w:marBottom w:val="0"/>
              <w:divBdr>
                <w:top w:val="none" w:sz="0" w:space="0" w:color="auto"/>
                <w:left w:val="none" w:sz="0" w:space="0" w:color="auto"/>
                <w:bottom w:val="none" w:sz="0" w:space="0" w:color="auto"/>
                <w:right w:val="none" w:sz="0" w:space="0" w:color="auto"/>
              </w:divBdr>
            </w:div>
          </w:divsChild>
        </w:div>
        <w:div w:id="1469200859">
          <w:marLeft w:val="0"/>
          <w:marRight w:val="0"/>
          <w:marTop w:val="0"/>
          <w:marBottom w:val="0"/>
          <w:divBdr>
            <w:top w:val="none" w:sz="0" w:space="0" w:color="auto"/>
            <w:left w:val="none" w:sz="0" w:space="0" w:color="auto"/>
            <w:bottom w:val="none" w:sz="0" w:space="0" w:color="auto"/>
            <w:right w:val="none" w:sz="0" w:space="0" w:color="auto"/>
          </w:divBdr>
        </w:div>
        <w:div w:id="1703362266">
          <w:marLeft w:val="0"/>
          <w:marRight w:val="0"/>
          <w:marTop w:val="0"/>
          <w:marBottom w:val="0"/>
          <w:divBdr>
            <w:top w:val="none" w:sz="0" w:space="0" w:color="auto"/>
            <w:left w:val="none" w:sz="0" w:space="0" w:color="auto"/>
            <w:bottom w:val="none" w:sz="0" w:space="0" w:color="auto"/>
            <w:right w:val="none" w:sz="0" w:space="0" w:color="auto"/>
          </w:divBdr>
          <w:divsChild>
            <w:div w:id="477302964">
              <w:marLeft w:val="0"/>
              <w:marRight w:val="0"/>
              <w:marTop w:val="0"/>
              <w:marBottom w:val="0"/>
              <w:divBdr>
                <w:top w:val="none" w:sz="0" w:space="0" w:color="auto"/>
                <w:left w:val="none" w:sz="0" w:space="0" w:color="auto"/>
                <w:bottom w:val="none" w:sz="0" w:space="0" w:color="auto"/>
                <w:right w:val="none" w:sz="0" w:space="0" w:color="auto"/>
              </w:divBdr>
            </w:div>
          </w:divsChild>
        </w:div>
        <w:div w:id="1782266409">
          <w:marLeft w:val="0"/>
          <w:marRight w:val="0"/>
          <w:marTop w:val="0"/>
          <w:marBottom w:val="0"/>
          <w:divBdr>
            <w:top w:val="none" w:sz="0" w:space="0" w:color="auto"/>
            <w:left w:val="none" w:sz="0" w:space="0" w:color="auto"/>
            <w:bottom w:val="none" w:sz="0" w:space="0" w:color="auto"/>
            <w:right w:val="none" w:sz="0" w:space="0" w:color="auto"/>
          </w:divBdr>
          <w:divsChild>
            <w:div w:id="2141142216">
              <w:marLeft w:val="0"/>
              <w:marRight w:val="0"/>
              <w:marTop w:val="0"/>
              <w:marBottom w:val="0"/>
              <w:divBdr>
                <w:top w:val="none" w:sz="0" w:space="0" w:color="auto"/>
                <w:left w:val="none" w:sz="0" w:space="0" w:color="auto"/>
                <w:bottom w:val="none" w:sz="0" w:space="0" w:color="auto"/>
                <w:right w:val="none" w:sz="0" w:space="0" w:color="auto"/>
              </w:divBdr>
            </w:div>
          </w:divsChild>
        </w:div>
        <w:div w:id="1835103053">
          <w:marLeft w:val="0"/>
          <w:marRight w:val="0"/>
          <w:marTop w:val="0"/>
          <w:marBottom w:val="0"/>
          <w:divBdr>
            <w:top w:val="none" w:sz="0" w:space="0" w:color="auto"/>
            <w:left w:val="none" w:sz="0" w:space="0" w:color="auto"/>
            <w:bottom w:val="none" w:sz="0" w:space="0" w:color="auto"/>
            <w:right w:val="none" w:sz="0" w:space="0" w:color="auto"/>
          </w:divBdr>
        </w:div>
        <w:div w:id="2096391842">
          <w:marLeft w:val="0"/>
          <w:marRight w:val="0"/>
          <w:marTop w:val="0"/>
          <w:marBottom w:val="0"/>
          <w:divBdr>
            <w:top w:val="none" w:sz="0" w:space="0" w:color="auto"/>
            <w:left w:val="none" w:sz="0" w:space="0" w:color="auto"/>
            <w:bottom w:val="none" w:sz="0" w:space="0" w:color="auto"/>
            <w:right w:val="none" w:sz="0" w:space="0" w:color="auto"/>
          </w:divBdr>
        </w:div>
      </w:divsChild>
    </w:div>
    <w:div w:id="1916738487">
      <w:bodyDiv w:val="1"/>
      <w:marLeft w:val="0"/>
      <w:marRight w:val="0"/>
      <w:marTop w:val="0"/>
      <w:marBottom w:val="0"/>
      <w:divBdr>
        <w:top w:val="none" w:sz="0" w:space="0" w:color="auto"/>
        <w:left w:val="none" w:sz="0" w:space="0" w:color="auto"/>
        <w:bottom w:val="none" w:sz="0" w:space="0" w:color="auto"/>
        <w:right w:val="none" w:sz="0" w:space="0" w:color="auto"/>
      </w:divBdr>
    </w:div>
    <w:div w:id="1920207608">
      <w:bodyDiv w:val="1"/>
      <w:marLeft w:val="0"/>
      <w:marRight w:val="0"/>
      <w:marTop w:val="0"/>
      <w:marBottom w:val="0"/>
      <w:divBdr>
        <w:top w:val="none" w:sz="0" w:space="0" w:color="auto"/>
        <w:left w:val="none" w:sz="0" w:space="0" w:color="auto"/>
        <w:bottom w:val="none" w:sz="0" w:space="0" w:color="auto"/>
        <w:right w:val="none" w:sz="0" w:space="0" w:color="auto"/>
      </w:divBdr>
    </w:div>
    <w:div w:id="1920674946">
      <w:bodyDiv w:val="1"/>
      <w:marLeft w:val="0"/>
      <w:marRight w:val="0"/>
      <w:marTop w:val="0"/>
      <w:marBottom w:val="0"/>
      <w:divBdr>
        <w:top w:val="none" w:sz="0" w:space="0" w:color="auto"/>
        <w:left w:val="none" w:sz="0" w:space="0" w:color="auto"/>
        <w:bottom w:val="none" w:sz="0" w:space="0" w:color="auto"/>
        <w:right w:val="none" w:sz="0" w:space="0" w:color="auto"/>
      </w:divBdr>
    </w:div>
    <w:div w:id="1921670088">
      <w:bodyDiv w:val="1"/>
      <w:marLeft w:val="0"/>
      <w:marRight w:val="0"/>
      <w:marTop w:val="0"/>
      <w:marBottom w:val="0"/>
      <w:divBdr>
        <w:top w:val="none" w:sz="0" w:space="0" w:color="auto"/>
        <w:left w:val="none" w:sz="0" w:space="0" w:color="auto"/>
        <w:bottom w:val="none" w:sz="0" w:space="0" w:color="auto"/>
        <w:right w:val="none" w:sz="0" w:space="0" w:color="auto"/>
      </w:divBdr>
      <w:divsChild>
        <w:div w:id="6443080">
          <w:marLeft w:val="0"/>
          <w:marRight w:val="0"/>
          <w:marTop w:val="0"/>
          <w:marBottom w:val="0"/>
          <w:divBdr>
            <w:top w:val="none" w:sz="0" w:space="0" w:color="auto"/>
            <w:left w:val="none" w:sz="0" w:space="0" w:color="auto"/>
            <w:bottom w:val="none" w:sz="0" w:space="0" w:color="auto"/>
            <w:right w:val="none" w:sz="0" w:space="0" w:color="auto"/>
          </w:divBdr>
          <w:divsChild>
            <w:div w:id="1578854894">
              <w:marLeft w:val="0"/>
              <w:marRight w:val="0"/>
              <w:marTop w:val="0"/>
              <w:marBottom w:val="0"/>
              <w:divBdr>
                <w:top w:val="none" w:sz="0" w:space="0" w:color="auto"/>
                <w:left w:val="none" w:sz="0" w:space="0" w:color="auto"/>
                <w:bottom w:val="none" w:sz="0" w:space="0" w:color="auto"/>
                <w:right w:val="none" w:sz="0" w:space="0" w:color="auto"/>
              </w:divBdr>
            </w:div>
          </w:divsChild>
        </w:div>
        <w:div w:id="197478678">
          <w:marLeft w:val="0"/>
          <w:marRight w:val="0"/>
          <w:marTop w:val="0"/>
          <w:marBottom w:val="0"/>
          <w:divBdr>
            <w:top w:val="none" w:sz="0" w:space="0" w:color="auto"/>
            <w:left w:val="none" w:sz="0" w:space="0" w:color="auto"/>
            <w:bottom w:val="none" w:sz="0" w:space="0" w:color="auto"/>
            <w:right w:val="none" w:sz="0" w:space="0" w:color="auto"/>
          </w:divBdr>
        </w:div>
        <w:div w:id="310983269">
          <w:marLeft w:val="0"/>
          <w:marRight w:val="0"/>
          <w:marTop w:val="0"/>
          <w:marBottom w:val="0"/>
          <w:divBdr>
            <w:top w:val="none" w:sz="0" w:space="0" w:color="auto"/>
            <w:left w:val="none" w:sz="0" w:space="0" w:color="auto"/>
            <w:bottom w:val="none" w:sz="0" w:space="0" w:color="auto"/>
            <w:right w:val="none" w:sz="0" w:space="0" w:color="auto"/>
          </w:divBdr>
        </w:div>
        <w:div w:id="413279665">
          <w:marLeft w:val="0"/>
          <w:marRight w:val="0"/>
          <w:marTop w:val="300"/>
          <w:marBottom w:val="0"/>
          <w:divBdr>
            <w:top w:val="none" w:sz="0" w:space="0" w:color="auto"/>
            <w:left w:val="none" w:sz="0" w:space="0" w:color="auto"/>
            <w:bottom w:val="none" w:sz="0" w:space="0" w:color="auto"/>
            <w:right w:val="none" w:sz="0" w:space="0" w:color="auto"/>
          </w:divBdr>
          <w:divsChild>
            <w:div w:id="598484825">
              <w:marLeft w:val="0"/>
              <w:marRight w:val="0"/>
              <w:marTop w:val="0"/>
              <w:marBottom w:val="0"/>
              <w:divBdr>
                <w:top w:val="none" w:sz="0" w:space="0" w:color="auto"/>
                <w:left w:val="none" w:sz="0" w:space="0" w:color="auto"/>
                <w:bottom w:val="none" w:sz="0" w:space="0" w:color="auto"/>
                <w:right w:val="none" w:sz="0" w:space="0" w:color="auto"/>
              </w:divBdr>
              <w:divsChild>
                <w:div w:id="2018997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892651">
          <w:marLeft w:val="0"/>
          <w:marRight w:val="0"/>
          <w:marTop w:val="0"/>
          <w:marBottom w:val="0"/>
          <w:divBdr>
            <w:top w:val="none" w:sz="0" w:space="0" w:color="auto"/>
            <w:left w:val="none" w:sz="0" w:space="0" w:color="auto"/>
            <w:bottom w:val="none" w:sz="0" w:space="0" w:color="auto"/>
            <w:right w:val="none" w:sz="0" w:space="0" w:color="auto"/>
          </w:divBdr>
          <w:divsChild>
            <w:div w:id="542060388">
              <w:marLeft w:val="0"/>
              <w:marRight w:val="0"/>
              <w:marTop w:val="0"/>
              <w:marBottom w:val="0"/>
              <w:divBdr>
                <w:top w:val="none" w:sz="0" w:space="0" w:color="auto"/>
                <w:left w:val="none" w:sz="0" w:space="0" w:color="auto"/>
                <w:bottom w:val="none" w:sz="0" w:space="0" w:color="auto"/>
                <w:right w:val="none" w:sz="0" w:space="0" w:color="auto"/>
              </w:divBdr>
            </w:div>
          </w:divsChild>
        </w:div>
        <w:div w:id="645016093">
          <w:marLeft w:val="0"/>
          <w:marRight w:val="0"/>
          <w:marTop w:val="0"/>
          <w:marBottom w:val="0"/>
          <w:divBdr>
            <w:top w:val="none" w:sz="0" w:space="0" w:color="auto"/>
            <w:left w:val="none" w:sz="0" w:space="0" w:color="auto"/>
            <w:bottom w:val="none" w:sz="0" w:space="0" w:color="auto"/>
            <w:right w:val="none" w:sz="0" w:space="0" w:color="auto"/>
          </w:divBdr>
          <w:divsChild>
            <w:div w:id="1349795865">
              <w:marLeft w:val="0"/>
              <w:marRight w:val="0"/>
              <w:marTop w:val="0"/>
              <w:marBottom w:val="0"/>
              <w:divBdr>
                <w:top w:val="none" w:sz="0" w:space="0" w:color="auto"/>
                <w:left w:val="none" w:sz="0" w:space="0" w:color="auto"/>
                <w:bottom w:val="none" w:sz="0" w:space="0" w:color="auto"/>
                <w:right w:val="none" w:sz="0" w:space="0" w:color="auto"/>
              </w:divBdr>
            </w:div>
          </w:divsChild>
        </w:div>
        <w:div w:id="924455349">
          <w:marLeft w:val="0"/>
          <w:marRight w:val="0"/>
          <w:marTop w:val="0"/>
          <w:marBottom w:val="0"/>
          <w:divBdr>
            <w:top w:val="none" w:sz="0" w:space="0" w:color="auto"/>
            <w:left w:val="none" w:sz="0" w:space="0" w:color="auto"/>
            <w:bottom w:val="none" w:sz="0" w:space="0" w:color="auto"/>
            <w:right w:val="none" w:sz="0" w:space="0" w:color="auto"/>
          </w:divBdr>
          <w:divsChild>
            <w:div w:id="1051421188">
              <w:marLeft w:val="0"/>
              <w:marRight w:val="0"/>
              <w:marTop w:val="0"/>
              <w:marBottom w:val="0"/>
              <w:divBdr>
                <w:top w:val="none" w:sz="0" w:space="0" w:color="auto"/>
                <w:left w:val="none" w:sz="0" w:space="0" w:color="auto"/>
                <w:bottom w:val="none" w:sz="0" w:space="0" w:color="auto"/>
                <w:right w:val="none" w:sz="0" w:space="0" w:color="auto"/>
              </w:divBdr>
            </w:div>
          </w:divsChild>
        </w:div>
        <w:div w:id="948661637">
          <w:marLeft w:val="0"/>
          <w:marRight w:val="0"/>
          <w:marTop w:val="300"/>
          <w:marBottom w:val="0"/>
          <w:divBdr>
            <w:top w:val="none" w:sz="0" w:space="0" w:color="auto"/>
            <w:left w:val="none" w:sz="0" w:space="0" w:color="auto"/>
            <w:bottom w:val="none" w:sz="0" w:space="0" w:color="auto"/>
            <w:right w:val="none" w:sz="0" w:space="0" w:color="auto"/>
          </w:divBdr>
          <w:divsChild>
            <w:div w:id="335157194">
              <w:marLeft w:val="0"/>
              <w:marRight w:val="0"/>
              <w:marTop w:val="0"/>
              <w:marBottom w:val="0"/>
              <w:divBdr>
                <w:top w:val="none" w:sz="0" w:space="0" w:color="auto"/>
                <w:left w:val="none" w:sz="0" w:space="0" w:color="auto"/>
                <w:bottom w:val="none" w:sz="0" w:space="0" w:color="auto"/>
                <w:right w:val="none" w:sz="0" w:space="0" w:color="auto"/>
              </w:divBdr>
              <w:divsChild>
                <w:div w:id="41277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237346">
          <w:marLeft w:val="0"/>
          <w:marRight w:val="0"/>
          <w:marTop w:val="0"/>
          <w:marBottom w:val="0"/>
          <w:divBdr>
            <w:top w:val="none" w:sz="0" w:space="0" w:color="auto"/>
            <w:left w:val="none" w:sz="0" w:space="0" w:color="auto"/>
            <w:bottom w:val="none" w:sz="0" w:space="0" w:color="auto"/>
            <w:right w:val="none" w:sz="0" w:space="0" w:color="auto"/>
          </w:divBdr>
        </w:div>
        <w:div w:id="1101299439">
          <w:marLeft w:val="0"/>
          <w:marRight w:val="0"/>
          <w:marTop w:val="0"/>
          <w:marBottom w:val="0"/>
          <w:divBdr>
            <w:top w:val="none" w:sz="0" w:space="0" w:color="auto"/>
            <w:left w:val="none" w:sz="0" w:space="0" w:color="auto"/>
            <w:bottom w:val="none" w:sz="0" w:space="0" w:color="auto"/>
            <w:right w:val="none" w:sz="0" w:space="0" w:color="auto"/>
          </w:divBdr>
        </w:div>
        <w:div w:id="1201818528">
          <w:marLeft w:val="0"/>
          <w:marRight w:val="0"/>
          <w:marTop w:val="0"/>
          <w:marBottom w:val="0"/>
          <w:divBdr>
            <w:top w:val="none" w:sz="0" w:space="0" w:color="auto"/>
            <w:left w:val="none" w:sz="0" w:space="0" w:color="auto"/>
            <w:bottom w:val="none" w:sz="0" w:space="0" w:color="auto"/>
            <w:right w:val="none" w:sz="0" w:space="0" w:color="auto"/>
          </w:divBdr>
        </w:div>
        <w:div w:id="1283921100">
          <w:marLeft w:val="0"/>
          <w:marRight w:val="0"/>
          <w:marTop w:val="300"/>
          <w:marBottom w:val="0"/>
          <w:divBdr>
            <w:top w:val="none" w:sz="0" w:space="0" w:color="auto"/>
            <w:left w:val="none" w:sz="0" w:space="0" w:color="auto"/>
            <w:bottom w:val="none" w:sz="0" w:space="0" w:color="auto"/>
            <w:right w:val="none" w:sz="0" w:space="0" w:color="auto"/>
          </w:divBdr>
          <w:divsChild>
            <w:div w:id="509830163">
              <w:marLeft w:val="0"/>
              <w:marRight w:val="0"/>
              <w:marTop w:val="0"/>
              <w:marBottom w:val="0"/>
              <w:divBdr>
                <w:top w:val="none" w:sz="0" w:space="0" w:color="auto"/>
                <w:left w:val="none" w:sz="0" w:space="0" w:color="auto"/>
                <w:bottom w:val="none" w:sz="0" w:space="0" w:color="auto"/>
                <w:right w:val="none" w:sz="0" w:space="0" w:color="auto"/>
              </w:divBdr>
              <w:divsChild>
                <w:div w:id="747731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755519">
          <w:marLeft w:val="0"/>
          <w:marRight w:val="0"/>
          <w:marTop w:val="0"/>
          <w:marBottom w:val="0"/>
          <w:divBdr>
            <w:top w:val="none" w:sz="0" w:space="0" w:color="auto"/>
            <w:left w:val="none" w:sz="0" w:space="0" w:color="auto"/>
            <w:bottom w:val="none" w:sz="0" w:space="0" w:color="auto"/>
            <w:right w:val="none" w:sz="0" w:space="0" w:color="auto"/>
          </w:divBdr>
          <w:divsChild>
            <w:div w:id="2121603389">
              <w:marLeft w:val="0"/>
              <w:marRight w:val="0"/>
              <w:marTop w:val="0"/>
              <w:marBottom w:val="0"/>
              <w:divBdr>
                <w:top w:val="none" w:sz="0" w:space="0" w:color="auto"/>
                <w:left w:val="none" w:sz="0" w:space="0" w:color="auto"/>
                <w:bottom w:val="none" w:sz="0" w:space="0" w:color="auto"/>
                <w:right w:val="none" w:sz="0" w:space="0" w:color="auto"/>
              </w:divBdr>
            </w:div>
          </w:divsChild>
        </w:div>
        <w:div w:id="1353146858">
          <w:marLeft w:val="0"/>
          <w:marRight w:val="0"/>
          <w:marTop w:val="0"/>
          <w:marBottom w:val="0"/>
          <w:divBdr>
            <w:top w:val="none" w:sz="0" w:space="0" w:color="auto"/>
            <w:left w:val="none" w:sz="0" w:space="0" w:color="auto"/>
            <w:bottom w:val="none" w:sz="0" w:space="0" w:color="auto"/>
            <w:right w:val="none" w:sz="0" w:space="0" w:color="auto"/>
          </w:divBdr>
        </w:div>
        <w:div w:id="1519388623">
          <w:marLeft w:val="0"/>
          <w:marRight w:val="0"/>
          <w:marTop w:val="0"/>
          <w:marBottom w:val="0"/>
          <w:divBdr>
            <w:top w:val="none" w:sz="0" w:space="0" w:color="auto"/>
            <w:left w:val="none" w:sz="0" w:space="0" w:color="auto"/>
            <w:bottom w:val="none" w:sz="0" w:space="0" w:color="auto"/>
            <w:right w:val="none" w:sz="0" w:space="0" w:color="auto"/>
          </w:divBdr>
          <w:divsChild>
            <w:div w:id="1831017710">
              <w:marLeft w:val="0"/>
              <w:marRight w:val="0"/>
              <w:marTop w:val="0"/>
              <w:marBottom w:val="0"/>
              <w:divBdr>
                <w:top w:val="none" w:sz="0" w:space="0" w:color="auto"/>
                <w:left w:val="none" w:sz="0" w:space="0" w:color="auto"/>
                <w:bottom w:val="none" w:sz="0" w:space="0" w:color="auto"/>
                <w:right w:val="none" w:sz="0" w:space="0" w:color="auto"/>
              </w:divBdr>
            </w:div>
          </w:divsChild>
        </w:div>
        <w:div w:id="1589000322">
          <w:marLeft w:val="0"/>
          <w:marRight w:val="0"/>
          <w:marTop w:val="300"/>
          <w:marBottom w:val="0"/>
          <w:divBdr>
            <w:top w:val="none" w:sz="0" w:space="0" w:color="auto"/>
            <w:left w:val="none" w:sz="0" w:space="0" w:color="auto"/>
            <w:bottom w:val="none" w:sz="0" w:space="0" w:color="auto"/>
            <w:right w:val="none" w:sz="0" w:space="0" w:color="auto"/>
          </w:divBdr>
          <w:divsChild>
            <w:div w:id="1191258884">
              <w:marLeft w:val="0"/>
              <w:marRight w:val="0"/>
              <w:marTop w:val="0"/>
              <w:marBottom w:val="0"/>
              <w:divBdr>
                <w:top w:val="none" w:sz="0" w:space="0" w:color="auto"/>
                <w:left w:val="none" w:sz="0" w:space="0" w:color="auto"/>
                <w:bottom w:val="none" w:sz="0" w:space="0" w:color="auto"/>
                <w:right w:val="none" w:sz="0" w:space="0" w:color="auto"/>
              </w:divBdr>
              <w:divsChild>
                <w:div w:id="1212502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945564">
          <w:marLeft w:val="0"/>
          <w:marRight w:val="0"/>
          <w:marTop w:val="0"/>
          <w:marBottom w:val="0"/>
          <w:divBdr>
            <w:top w:val="none" w:sz="0" w:space="0" w:color="auto"/>
            <w:left w:val="none" w:sz="0" w:space="0" w:color="auto"/>
            <w:bottom w:val="none" w:sz="0" w:space="0" w:color="auto"/>
            <w:right w:val="none" w:sz="0" w:space="0" w:color="auto"/>
          </w:divBdr>
        </w:div>
        <w:div w:id="2077896677">
          <w:marLeft w:val="0"/>
          <w:marRight w:val="0"/>
          <w:marTop w:val="0"/>
          <w:marBottom w:val="0"/>
          <w:divBdr>
            <w:top w:val="none" w:sz="0" w:space="0" w:color="auto"/>
            <w:left w:val="none" w:sz="0" w:space="0" w:color="auto"/>
            <w:bottom w:val="none" w:sz="0" w:space="0" w:color="auto"/>
            <w:right w:val="none" w:sz="0" w:space="0" w:color="auto"/>
          </w:divBdr>
          <w:divsChild>
            <w:div w:id="2097238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369772">
      <w:bodyDiv w:val="1"/>
      <w:marLeft w:val="0"/>
      <w:marRight w:val="0"/>
      <w:marTop w:val="0"/>
      <w:marBottom w:val="0"/>
      <w:divBdr>
        <w:top w:val="none" w:sz="0" w:space="0" w:color="auto"/>
        <w:left w:val="none" w:sz="0" w:space="0" w:color="auto"/>
        <w:bottom w:val="none" w:sz="0" w:space="0" w:color="auto"/>
        <w:right w:val="none" w:sz="0" w:space="0" w:color="auto"/>
      </w:divBdr>
      <w:divsChild>
        <w:div w:id="1797068182">
          <w:marLeft w:val="0"/>
          <w:marRight w:val="0"/>
          <w:marTop w:val="0"/>
          <w:marBottom w:val="0"/>
          <w:divBdr>
            <w:top w:val="none" w:sz="0" w:space="0" w:color="auto"/>
            <w:left w:val="none" w:sz="0" w:space="0" w:color="auto"/>
            <w:bottom w:val="none" w:sz="0" w:space="0" w:color="auto"/>
            <w:right w:val="none" w:sz="0" w:space="0" w:color="auto"/>
          </w:divBdr>
        </w:div>
        <w:div w:id="1518618051">
          <w:marLeft w:val="0"/>
          <w:marRight w:val="0"/>
          <w:marTop w:val="0"/>
          <w:marBottom w:val="0"/>
          <w:divBdr>
            <w:top w:val="none" w:sz="0" w:space="0" w:color="auto"/>
            <w:left w:val="none" w:sz="0" w:space="0" w:color="auto"/>
            <w:bottom w:val="none" w:sz="0" w:space="0" w:color="auto"/>
            <w:right w:val="none" w:sz="0" w:space="0" w:color="auto"/>
          </w:divBdr>
          <w:divsChild>
            <w:div w:id="923609133">
              <w:marLeft w:val="0"/>
              <w:marRight w:val="0"/>
              <w:marTop w:val="0"/>
              <w:marBottom w:val="0"/>
              <w:divBdr>
                <w:top w:val="none" w:sz="0" w:space="0" w:color="auto"/>
                <w:left w:val="none" w:sz="0" w:space="0" w:color="auto"/>
                <w:bottom w:val="none" w:sz="0" w:space="0" w:color="auto"/>
                <w:right w:val="none" w:sz="0" w:space="0" w:color="auto"/>
              </w:divBdr>
            </w:div>
          </w:divsChild>
        </w:div>
        <w:div w:id="1932620357">
          <w:marLeft w:val="0"/>
          <w:marRight w:val="0"/>
          <w:marTop w:val="0"/>
          <w:marBottom w:val="0"/>
          <w:divBdr>
            <w:top w:val="none" w:sz="0" w:space="0" w:color="auto"/>
            <w:left w:val="none" w:sz="0" w:space="0" w:color="auto"/>
            <w:bottom w:val="none" w:sz="0" w:space="0" w:color="auto"/>
            <w:right w:val="none" w:sz="0" w:space="0" w:color="auto"/>
          </w:divBdr>
        </w:div>
        <w:div w:id="215631413">
          <w:marLeft w:val="0"/>
          <w:marRight w:val="0"/>
          <w:marTop w:val="0"/>
          <w:marBottom w:val="0"/>
          <w:divBdr>
            <w:top w:val="none" w:sz="0" w:space="0" w:color="auto"/>
            <w:left w:val="none" w:sz="0" w:space="0" w:color="auto"/>
            <w:bottom w:val="none" w:sz="0" w:space="0" w:color="auto"/>
            <w:right w:val="none" w:sz="0" w:space="0" w:color="auto"/>
          </w:divBdr>
          <w:divsChild>
            <w:div w:id="1999570521">
              <w:marLeft w:val="0"/>
              <w:marRight w:val="0"/>
              <w:marTop w:val="0"/>
              <w:marBottom w:val="0"/>
              <w:divBdr>
                <w:top w:val="none" w:sz="0" w:space="0" w:color="auto"/>
                <w:left w:val="none" w:sz="0" w:space="0" w:color="auto"/>
                <w:bottom w:val="none" w:sz="0" w:space="0" w:color="auto"/>
                <w:right w:val="none" w:sz="0" w:space="0" w:color="auto"/>
              </w:divBdr>
            </w:div>
          </w:divsChild>
        </w:div>
        <w:div w:id="2126998986">
          <w:marLeft w:val="0"/>
          <w:marRight w:val="0"/>
          <w:marTop w:val="0"/>
          <w:marBottom w:val="0"/>
          <w:divBdr>
            <w:top w:val="none" w:sz="0" w:space="0" w:color="auto"/>
            <w:left w:val="none" w:sz="0" w:space="0" w:color="auto"/>
            <w:bottom w:val="none" w:sz="0" w:space="0" w:color="auto"/>
            <w:right w:val="none" w:sz="0" w:space="0" w:color="auto"/>
          </w:divBdr>
        </w:div>
        <w:div w:id="1104957394">
          <w:marLeft w:val="0"/>
          <w:marRight w:val="0"/>
          <w:marTop w:val="0"/>
          <w:marBottom w:val="0"/>
          <w:divBdr>
            <w:top w:val="none" w:sz="0" w:space="0" w:color="auto"/>
            <w:left w:val="none" w:sz="0" w:space="0" w:color="auto"/>
            <w:bottom w:val="none" w:sz="0" w:space="0" w:color="auto"/>
            <w:right w:val="none" w:sz="0" w:space="0" w:color="auto"/>
          </w:divBdr>
          <w:divsChild>
            <w:div w:id="191460942">
              <w:marLeft w:val="0"/>
              <w:marRight w:val="0"/>
              <w:marTop w:val="0"/>
              <w:marBottom w:val="0"/>
              <w:divBdr>
                <w:top w:val="none" w:sz="0" w:space="0" w:color="auto"/>
                <w:left w:val="none" w:sz="0" w:space="0" w:color="auto"/>
                <w:bottom w:val="none" w:sz="0" w:space="0" w:color="auto"/>
                <w:right w:val="none" w:sz="0" w:space="0" w:color="auto"/>
              </w:divBdr>
            </w:div>
          </w:divsChild>
        </w:div>
        <w:div w:id="1466390410">
          <w:marLeft w:val="0"/>
          <w:marRight w:val="0"/>
          <w:marTop w:val="0"/>
          <w:marBottom w:val="0"/>
          <w:divBdr>
            <w:top w:val="none" w:sz="0" w:space="0" w:color="auto"/>
            <w:left w:val="none" w:sz="0" w:space="0" w:color="auto"/>
            <w:bottom w:val="none" w:sz="0" w:space="0" w:color="auto"/>
            <w:right w:val="none" w:sz="0" w:space="0" w:color="auto"/>
          </w:divBdr>
        </w:div>
        <w:div w:id="1397513543">
          <w:marLeft w:val="0"/>
          <w:marRight w:val="0"/>
          <w:marTop w:val="0"/>
          <w:marBottom w:val="0"/>
          <w:divBdr>
            <w:top w:val="none" w:sz="0" w:space="0" w:color="auto"/>
            <w:left w:val="none" w:sz="0" w:space="0" w:color="auto"/>
            <w:bottom w:val="none" w:sz="0" w:space="0" w:color="auto"/>
            <w:right w:val="none" w:sz="0" w:space="0" w:color="auto"/>
          </w:divBdr>
          <w:divsChild>
            <w:div w:id="1898009221">
              <w:marLeft w:val="0"/>
              <w:marRight w:val="0"/>
              <w:marTop w:val="0"/>
              <w:marBottom w:val="0"/>
              <w:divBdr>
                <w:top w:val="none" w:sz="0" w:space="0" w:color="auto"/>
                <w:left w:val="none" w:sz="0" w:space="0" w:color="auto"/>
                <w:bottom w:val="none" w:sz="0" w:space="0" w:color="auto"/>
                <w:right w:val="none" w:sz="0" w:space="0" w:color="auto"/>
              </w:divBdr>
            </w:div>
          </w:divsChild>
        </w:div>
        <w:div w:id="568229155">
          <w:marLeft w:val="0"/>
          <w:marRight w:val="0"/>
          <w:marTop w:val="0"/>
          <w:marBottom w:val="0"/>
          <w:divBdr>
            <w:top w:val="none" w:sz="0" w:space="0" w:color="auto"/>
            <w:left w:val="none" w:sz="0" w:space="0" w:color="auto"/>
            <w:bottom w:val="none" w:sz="0" w:space="0" w:color="auto"/>
            <w:right w:val="none" w:sz="0" w:space="0" w:color="auto"/>
          </w:divBdr>
        </w:div>
        <w:div w:id="1200897132">
          <w:marLeft w:val="0"/>
          <w:marRight w:val="0"/>
          <w:marTop w:val="0"/>
          <w:marBottom w:val="0"/>
          <w:divBdr>
            <w:top w:val="none" w:sz="0" w:space="0" w:color="auto"/>
            <w:left w:val="none" w:sz="0" w:space="0" w:color="auto"/>
            <w:bottom w:val="none" w:sz="0" w:space="0" w:color="auto"/>
            <w:right w:val="none" w:sz="0" w:space="0" w:color="auto"/>
          </w:divBdr>
          <w:divsChild>
            <w:div w:id="1649479246">
              <w:marLeft w:val="0"/>
              <w:marRight w:val="0"/>
              <w:marTop w:val="0"/>
              <w:marBottom w:val="0"/>
              <w:divBdr>
                <w:top w:val="none" w:sz="0" w:space="0" w:color="auto"/>
                <w:left w:val="none" w:sz="0" w:space="0" w:color="auto"/>
                <w:bottom w:val="none" w:sz="0" w:space="0" w:color="auto"/>
                <w:right w:val="none" w:sz="0" w:space="0" w:color="auto"/>
              </w:divBdr>
            </w:div>
          </w:divsChild>
        </w:div>
        <w:div w:id="92021638">
          <w:marLeft w:val="0"/>
          <w:marRight w:val="0"/>
          <w:marTop w:val="0"/>
          <w:marBottom w:val="0"/>
          <w:divBdr>
            <w:top w:val="none" w:sz="0" w:space="0" w:color="auto"/>
            <w:left w:val="none" w:sz="0" w:space="0" w:color="auto"/>
            <w:bottom w:val="none" w:sz="0" w:space="0" w:color="auto"/>
            <w:right w:val="none" w:sz="0" w:space="0" w:color="auto"/>
          </w:divBdr>
        </w:div>
        <w:div w:id="270481744">
          <w:marLeft w:val="0"/>
          <w:marRight w:val="0"/>
          <w:marTop w:val="0"/>
          <w:marBottom w:val="0"/>
          <w:divBdr>
            <w:top w:val="none" w:sz="0" w:space="0" w:color="auto"/>
            <w:left w:val="none" w:sz="0" w:space="0" w:color="auto"/>
            <w:bottom w:val="none" w:sz="0" w:space="0" w:color="auto"/>
            <w:right w:val="none" w:sz="0" w:space="0" w:color="auto"/>
          </w:divBdr>
          <w:divsChild>
            <w:div w:id="1366253335">
              <w:marLeft w:val="0"/>
              <w:marRight w:val="0"/>
              <w:marTop w:val="0"/>
              <w:marBottom w:val="0"/>
              <w:divBdr>
                <w:top w:val="none" w:sz="0" w:space="0" w:color="auto"/>
                <w:left w:val="none" w:sz="0" w:space="0" w:color="auto"/>
                <w:bottom w:val="none" w:sz="0" w:space="0" w:color="auto"/>
                <w:right w:val="none" w:sz="0" w:space="0" w:color="auto"/>
              </w:divBdr>
            </w:div>
          </w:divsChild>
        </w:div>
        <w:div w:id="1384402066">
          <w:marLeft w:val="0"/>
          <w:marRight w:val="0"/>
          <w:marTop w:val="0"/>
          <w:marBottom w:val="0"/>
          <w:divBdr>
            <w:top w:val="none" w:sz="0" w:space="0" w:color="auto"/>
            <w:left w:val="none" w:sz="0" w:space="0" w:color="auto"/>
            <w:bottom w:val="none" w:sz="0" w:space="0" w:color="auto"/>
            <w:right w:val="none" w:sz="0" w:space="0" w:color="auto"/>
          </w:divBdr>
        </w:div>
        <w:div w:id="257298147">
          <w:marLeft w:val="0"/>
          <w:marRight w:val="0"/>
          <w:marTop w:val="0"/>
          <w:marBottom w:val="0"/>
          <w:divBdr>
            <w:top w:val="none" w:sz="0" w:space="0" w:color="auto"/>
            <w:left w:val="none" w:sz="0" w:space="0" w:color="auto"/>
            <w:bottom w:val="none" w:sz="0" w:space="0" w:color="auto"/>
            <w:right w:val="none" w:sz="0" w:space="0" w:color="auto"/>
          </w:divBdr>
          <w:divsChild>
            <w:div w:id="575435017">
              <w:marLeft w:val="0"/>
              <w:marRight w:val="0"/>
              <w:marTop w:val="0"/>
              <w:marBottom w:val="0"/>
              <w:divBdr>
                <w:top w:val="none" w:sz="0" w:space="0" w:color="auto"/>
                <w:left w:val="none" w:sz="0" w:space="0" w:color="auto"/>
                <w:bottom w:val="none" w:sz="0" w:space="0" w:color="auto"/>
                <w:right w:val="none" w:sz="0" w:space="0" w:color="auto"/>
              </w:divBdr>
            </w:div>
          </w:divsChild>
        </w:div>
        <w:div w:id="2050949859">
          <w:marLeft w:val="0"/>
          <w:marRight w:val="0"/>
          <w:marTop w:val="300"/>
          <w:marBottom w:val="0"/>
          <w:divBdr>
            <w:top w:val="none" w:sz="0" w:space="0" w:color="auto"/>
            <w:left w:val="none" w:sz="0" w:space="0" w:color="auto"/>
            <w:bottom w:val="none" w:sz="0" w:space="0" w:color="auto"/>
            <w:right w:val="none" w:sz="0" w:space="0" w:color="auto"/>
          </w:divBdr>
          <w:divsChild>
            <w:div w:id="496306276">
              <w:marLeft w:val="0"/>
              <w:marRight w:val="0"/>
              <w:marTop w:val="0"/>
              <w:marBottom w:val="0"/>
              <w:divBdr>
                <w:top w:val="none" w:sz="0" w:space="0" w:color="auto"/>
                <w:left w:val="none" w:sz="0" w:space="0" w:color="auto"/>
                <w:bottom w:val="none" w:sz="0" w:space="0" w:color="auto"/>
                <w:right w:val="none" w:sz="0" w:space="0" w:color="auto"/>
              </w:divBdr>
              <w:divsChild>
                <w:div w:id="92087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4876">
          <w:marLeft w:val="0"/>
          <w:marRight w:val="0"/>
          <w:marTop w:val="300"/>
          <w:marBottom w:val="0"/>
          <w:divBdr>
            <w:top w:val="none" w:sz="0" w:space="0" w:color="auto"/>
            <w:left w:val="none" w:sz="0" w:space="0" w:color="auto"/>
            <w:bottom w:val="none" w:sz="0" w:space="0" w:color="auto"/>
            <w:right w:val="none" w:sz="0" w:space="0" w:color="auto"/>
          </w:divBdr>
          <w:divsChild>
            <w:div w:id="2074159113">
              <w:marLeft w:val="0"/>
              <w:marRight w:val="0"/>
              <w:marTop w:val="0"/>
              <w:marBottom w:val="0"/>
              <w:divBdr>
                <w:top w:val="none" w:sz="0" w:space="0" w:color="auto"/>
                <w:left w:val="none" w:sz="0" w:space="0" w:color="auto"/>
                <w:bottom w:val="none" w:sz="0" w:space="0" w:color="auto"/>
                <w:right w:val="none" w:sz="0" w:space="0" w:color="auto"/>
              </w:divBdr>
              <w:divsChild>
                <w:div w:id="120147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720852">
          <w:marLeft w:val="0"/>
          <w:marRight w:val="0"/>
          <w:marTop w:val="300"/>
          <w:marBottom w:val="0"/>
          <w:divBdr>
            <w:top w:val="none" w:sz="0" w:space="0" w:color="auto"/>
            <w:left w:val="none" w:sz="0" w:space="0" w:color="auto"/>
            <w:bottom w:val="none" w:sz="0" w:space="0" w:color="auto"/>
            <w:right w:val="none" w:sz="0" w:space="0" w:color="auto"/>
          </w:divBdr>
          <w:divsChild>
            <w:div w:id="846211843">
              <w:marLeft w:val="0"/>
              <w:marRight w:val="0"/>
              <w:marTop w:val="0"/>
              <w:marBottom w:val="0"/>
              <w:divBdr>
                <w:top w:val="none" w:sz="0" w:space="0" w:color="auto"/>
                <w:left w:val="none" w:sz="0" w:space="0" w:color="auto"/>
                <w:bottom w:val="none" w:sz="0" w:space="0" w:color="auto"/>
                <w:right w:val="none" w:sz="0" w:space="0" w:color="auto"/>
              </w:divBdr>
              <w:divsChild>
                <w:div w:id="1225529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815719">
          <w:marLeft w:val="0"/>
          <w:marRight w:val="0"/>
          <w:marTop w:val="300"/>
          <w:marBottom w:val="0"/>
          <w:divBdr>
            <w:top w:val="none" w:sz="0" w:space="0" w:color="auto"/>
            <w:left w:val="none" w:sz="0" w:space="0" w:color="auto"/>
            <w:bottom w:val="none" w:sz="0" w:space="0" w:color="auto"/>
            <w:right w:val="none" w:sz="0" w:space="0" w:color="auto"/>
          </w:divBdr>
          <w:divsChild>
            <w:div w:id="1125007354">
              <w:marLeft w:val="0"/>
              <w:marRight w:val="0"/>
              <w:marTop w:val="0"/>
              <w:marBottom w:val="0"/>
              <w:divBdr>
                <w:top w:val="none" w:sz="0" w:space="0" w:color="auto"/>
                <w:left w:val="none" w:sz="0" w:space="0" w:color="auto"/>
                <w:bottom w:val="none" w:sz="0" w:space="0" w:color="auto"/>
                <w:right w:val="none" w:sz="0" w:space="0" w:color="auto"/>
              </w:divBdr>
              <w:divsChild>
                <w:div w:id="140648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2375242">
      <w:bodyDiv w:val="1"/>
      <w:marLeft w:val="0"/>
      <w:marRight w:val="0"/>
      <w:marTop w:val="0"/>
      <w:marBottom w:val="0"/>
      <w:divBdr>
        <w:top w:val="none" w:sz="0" w:space="0" w:color="auto"/>
        <w:left w:val="none" w:sz="0" w:space="0" w:color="auto"/>
        <w:bottom w:val="none" w:sz="0" w:space="0" w:color="auto"/>
        <w:right w:val="none" w:sz="0" w:space="0" w:color="auto"/>
      </w:divBdr>
      <w:divsChild>
        <w:div w:id="40982854">
          <w:marLeft w:val="0"/>
          <w:marRight w:val="0"/>
          <w:marTop w:val="0"/>
          <w:marBottom w:val="0"/>
          <w:divBdr>
            <w:top w:val="none" w:sz="0" w:space="0" w:color="auto"/>
            <w:left w:val="none" w:sz="0" w:space="0" w:color="auto"/>
            <w:bottom w:val="none" w:sz="0" w:space="0" w:color="auto"/>
            <w:right w:val="none" w:sz="0" w:space="0" w:color="auto"/>
          </w:divBdr>
          <w:divsChild>
            <w:div w:id="383605032">
              <w:marLeft w:val="0"/>
              <w:marRight w:val="0"/>
              <w:marTop w:val="0"/>
              <w:marBottom w:val="0"/>
              <w:divBdr>
                <w:top w:val="none" w:sz="0" w:space="0" w:color="auto"/>
                <w:left w:val="none" w:sz="0" w:space="0" w:color="auto"/>
                <w:bottom w:val="none" w:sz="0" w:space="0" w:color="auto"/>
                <w:right w:val="none" w:sz="0" w:space="0" w:color="auto"/>
              </w:divBdr>
            </w:div>
          </w:divsChild>
        </w:div>
        <w:div w:id="178012984">
          <w:marLeft w:val="0"/>
          <w:marRight w:val="0"/>
          <w:marTop w:val="0"/>
          <w:marBottom w:val="0"/>
          <w:divBdr>
            <w:top w:val="none" w:sz="0" w:space="0" w:color="auto"/>
            <w:left w:val="none" w:sz="0" w:space="0" w:color="auto"/>
            <w:bottom w:val="none" w:sz="0" w:space="0" w:color="auto"/>
            <w:right w:val="none" w:sz="0" w:space="0" w:color="auto"/>
          </w:divBdr>
        </w:div>
        <w:div w:id="193157436">
          <w:marLeft w:val="0"/>
          <w:marRight w:val="0"/>
          <w:marTop w:val="300"/>
          <w:marBottom w:val="0"/>
          <w:divBdr>
            <w:top w:val="none" w:sz="0" w:space="0" w:color="auto"/>
            <w:left w:val="none" w:sz="0" w:space="0" w:color="auto"/>
            <w:bottom w:val="none" w:sz="0" w:space="0" w:color="auto"/>
            <w:right w:val="none" w:sz="0" w:space="0" w:color="auto"/>
          </w:divBdr>
          <w:divsChild>
            <w:div w:id="74517535">
              <w:marLeft w:val="0"/>
              <w:marRight w:val="0"/>
              <w:marTop w:val="0"/>
              <w:marBottom w:val="0"/>
              <w:divBdr>
                <w:top w:val="none" w:sz="0" w:space="0" w:color="auto"/>
                <w:left w:val="none" w:sz="0" w:space="0" w:color="auto"/>
                <w:bottom w:val="none" w:sz="0" w:space="0" w:color="auto"/>
                <w:right w:val="none" w:sz="0" w:space="0" w:color="auto"/>
              </w:divBdr>
              <w:divsChild>
                <w:div w:id="984434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442733">
          <w:marLeft w:val="0"/>
          <w:marRight w:val="0"/>
          <w:marTop w:val="0"/>
          <w:marBottom w:val="0"/>
          <w:divBdr>
            <w:top w:val="none" w:sz="0" w:space="0" w:color="auto"/>
            <w:left w:val="none" w:sz="0" w:space="0" w:color="auto"/>
            <w:bottom w:val="none" w:sz="0" w:space="0" w:color="auto"/>
            <w:right w:val="none" w:sz="0" w:space="0" w:color="auto"/>
          </w:divBdr>
          <w:divsChild>
            <w:div w:id="186918738">
              <w:marLeft w:val="0"/>
              <w:marRight w:val="0"/>
              <w:marTop w:val="0"/>
              <w:marBottom w:val="0"/>
              <w:divBdr>
                <w:top w:val="none" w:sz="0" w:space="0" w:color="auto"/>
                <w:left w:val="none" w:sz="0" w:space="0" w:color="auto"/>
                <w:bottom w:val="none" w:sz="0" w:space="0" w:color="auto"/>
                <w:right w:val="none" w:sz="0" w:space="0" w:color="auto"/>
              </w:divBdr>
            </w:div>
          </w:divsChild>
        </w:div>
        <w:div w:id="585113305">
          <w:marLeft w:val="0"/>
          <w:marRight w:val="0"/>
          <w:marTop w:val="0"/>
          <w:marBottom w:val="0"/>
          <w:divBdr>
            <w:top w:val="none" w:sz="0" w:space="0" w:color="auto"/>
            <w:left w:val="none" w:sz="0" w:space="0" w:color="auto"/>
            <w:bottom w:val="none" w:sz="0" w:space="0" w:color="auto"/>
            <w:right w:val="none" w:sz="0" w:space="0" w:color="auto"/>
          </w:divBdr>
          <w:divsChild>
            <w:div w:id="370111624">
              <w:marLeft w:val="0"/>
              <w:marRight w:val="0"/>
              <w:marTop w:val="0"/>
              <w:marBottom w:val="0"/>
              <w:divBdr>
                <w:top w:val="none" w:sz="0" w:space="0" w:color="auto"/>
                <w:left w:val="none" w:sz="0" w:space="0" w:color="auto"/>
                <w:bottom w:val="none" w:sz="0" w:space="0" w:color="auto"/>
                <w:right w:val="none" w:sz="0" w:space="0" w:color="auto"/>
              </w:divBdr>
            </w:div>
          </w:divsChild>
        </w:div>
        <w:div w:id="1191802324">
          <w:marLeft w:val="0"/>
          <w:marRight w:val="0"/>
          <w:marTop w:val="0"/>
          <w:marBottom w:val="0"/>
          <w:divBdr>
            <w:top w:val="none" w:sz="0" w:space="0" w:color="auto"/>
            <w:left w:val="none" w:sz="0" w:space="0" w:color="auto"/>
            <w:bottom w:val="none" w:sz="0" w:space="0" w:color="auto"/>
            <w:right w:val="none" w:sz="0" w:space="0" w:color="auto"/>
          </w:divBdr>
        </w:div>
        <w:div w:id="1252086115">
          <w:marLeft w:val="0"/>
          <w:marRight w:val="0"/>
          <w:marTop w:val="300"/>
          <w:marBottom w:val="0"/>
          <w:divBdr>
            <w:top w:val="none" w:sz="0" w:space="0" w:color="auto"/>
            <w:left w:val="none" w:sz="0" w:space="0" w:color="auto"/>
            <w:bottom w:val="none" w:sz="0" w:space="0" w:color="auto"/>
            <w:right w:val="none" w:sz="0" w:space="0" w:color="auto"/>
          </w:divBdr>
          <w:divsChild>
            <w:div w:id="715937289">
              <w:marLeft w:val="0"/>
              <w:marRight w:val="0"/>
              <w:marTop w:val="0"/>
              <w:marBottom w:val="0"/>
              <w:divBdr>
                <w:top w:val="none" w:sz="0" w:space="0" w:color="auto"/>
                <w:left w:val="none" w:sz="0" w:space="0" w:color="auto"/>
                <w:bottom w:val="none" w:sz="0" w:space="0" w:color="auto"/>
                <w:right w:val="none" w:sz="0" w:space="0" w:color="auto"/>
              </w:divBdr>
              <w:divsChild>
                <w:div w:id="210818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909495">
          <w:marLeft w:val="0"/>
          <w:marRight w:val="0"/>
          <w:marTop w:val="300"/>
          <w:marBottom w:val="0"/>
          <w:divBdr>
            <w:top w:val="none" w:sz="0" w:space="0" w:color="auto"/>
            <w:left w:val="none" w:sz="0" w:space="0" w:color="auto"/>
            <w:bottom w:val="none" w:sz="0" w:space="0" w:color="auto"/>
            <w:right w:val="none" w:sz="0" w:space="0" w:color="auto"/>
          </w:divBdr>
          <w:divsChild>
            <w:div w:id="1111974467">
              <w:marLeft w:val="0"/>
              <w:marRight w:val="0"/>
              <w:marTop w:val="0"/>
              <w:marBottom w:val="0"/>
              <w:divBdr>
                <w:top w:val="none" w:sz="0" w:space="0" w:color="auto"/>
                <w:left w:val="none" w:sz="0" w:space="0" w:color="auto"/>
                <w:bottom w:val="none" w:sz="0" w:space="0" w:color="auto"/>
                <w:right w:val="none" w:sz="0" w:space="0" w:color="auto"/>
              </w:divBdr>
              <w:divsChild>
                <w:div w:id="418213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353005">
          <w:marLeft w:val="0"/>
          <w:marRight w:val="0"/>
          <w:marTop w:val="0"/>
          <w:marBottom w:val="0"/>
          <w:divBdr>
            <w:top w:val="none" w:sz="0" w:space="0" w:color="auto"/>
            <w:left w:val="none" w:sz="0" w:space="0" w:color="auto"/>
            <w:bottom w:val="none" w:sz="0" w:space="0" w:color="auto"/>
            <w:right w:val="none" w:sz="0" w:space="0" w:color="auto"/>
          </w:divBdr>
          <w:divsChild>
            <w:div w:id="1363937456">
              <w:marLeft w:val="0"/>
              <w:marRight w:val="0"/>
              <w:marTop w:val="0"/>
              <w:marBottom w:val="0"/>
              <w:divBdr>
                <w:top w:val="none" w:sz="0" w:space="0" w:color="auto"/>
                <w:left w:val="none" w:sz="0" w:space="0" w:color="auto"/>
                <w:bottom w:val="none" w:sz="0" w:space="0" w:color="auto"/>
                <w:right w:val="none" w:sz="0" w:space="0" w:color="auto"/>
              </w:divBdr>
            </w:div>
          </w:divsChild>
        </w:div>
        <w:div w:id="1449659797">
          <w:marLeft w:val="0"/>
          <w:marRight w:val="0"/>
          <w:marTop w:val="300"/>
          <w:marBottom w:val="0"/>
          <w:divBdr>
            <w:top w:val="none" w:sz="0" w:space="0" w:color="auto"/>
            <w:left w:val="none" w:sz="0" w:space="0" w:color="auto"/>
            <w:bottom w:val="none" w:sz="0" w:space="0" w:color="auto"/>
            <w:right w:val="none" w:sz="0" w:space="0" w:color="auto"/>
          </w:divBdr>
          <w:divsChild>
            <w:div w:id="1471357993">
              <w:marLeft w:val="0"/>
              <w:marRight w:val="0"/>
              <w:marTop w:val="0"/>
              <w:marBottom w:val="0"/>
              <w:divBdr>
                <w:top w:val="none" w:sz="0" w:space="0" w:color="auto"/>
                <w:left w:val="none" w:sz="0" w:space="0" w:color="auto"/>
                <w:bottom w:val="none" w:sz="0" w:space="0" w:color="auto"/>
                <w:right w:val="none" w:sz="0" w:space="0" w:color="auto"/>
              </w:divBdr>
              <w:divsChild>
                <w:div w:id="1717192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596104">
          <w:marLeft w:val="0"/>
          <w:marRight w:val="0"/>
          <w:marTop w:val="0"/>
          <w:marBottom w:val="0"/>
          <w:divBdr>
            <w:top w:val="none" w:sz="0" w:space="0" w:color="auto"/>
            <w:left w:val="none" w:sz="0" w:space="0" w:color="auto"/>
            <w:bottom w:val="none" w:sz="0" w:space="0" w:color="auto"/>
            <w:right w:val="none" w:sz="0" w:space="0" w:color="auto"/>
          </w:divBdr>
        </w:div>
        <w:div w:id="1624120375">
          <w:marLeft w:val="0"/>
          <w:marRight w:val="0"/>
          <w:marTop w:val="0"/>
          <w:marBottom w:val="0"/>
          <w:divBdr>
            <w:top w:val="none" w:sz="0" w:space="0" w:color="auto"/>
            <w:left w:val="none" w:sz="0" w:space="0" w:color="auto"/>
            <w:bottom w:val="none" w:sz="0" w:space="0" w:color="auto"/>
            <w:right w:val="none" w:sz="0" w:space="0" w:color="auto"/>
          </w:divBdr>
          <w:divsChild>
            <w:div w:id="1885479270">
              <w:marLeft w:val="0"/>
              <w:marRight w:val="0"/>
              <w:marTop w:val="0"/>
              <w:marBottom w:val="0"/>
              <w:divBdr>
                <w:top w:val="none" w:sz="0" w:space="0" w:color="auto"/>
                <w:left w:val="none" w:sz="0" w:space="0" w:color="auto"/>
                <w:bottom w:val="none" w:sz="0" w:space="0" w:color="auto"/>
                <w:right w:val="none" w:sz="0" w:space="0" w:color="auto"/>
              </w:divBdr>
            </w:div>
          </w:divsChild>
        </w:div>
        <w:div w:id="1633099902">
          <w:marLeft w:val="0"/>
          <w:marRight w:val="0"/>
          <w:marTop w:val="0"/>
          <w:marBottom w:val="0"/>
          <w:divBdr>
            <w:top w:val="none" w:sz="0" w:space="0" w:color="auto"/>
            <w:left w:val="none" w:sz="0" w:space="0" w:color="auto"/>
            <w:bottom w:val="none" w:sz="0" w:space="0" w:color="auto"/>
            <w:right w:val="none" w:sz="0" w:space="0" w:color="auto"/>
          </w:divBdr>
        </w:div>
        <w:div w:id="1724211030">
          <w:marLeft w:val="0"/>
          <w:marRight w:val="0"/>
          <w:marTop w:val="0"/>
          <w:marBottom w:val="0"/>
          <w:divBdr>
            <w:top w:val="none" w:sz="0" w:space="0" w:color="auto"/>
            <w:left w:val="none" w:sz="0" w:space="0" w:color="auto"/>
            <w:bottom w:val="none" w:sz="0" w:space="0" w:color="auto"/>
            <w:right w:val="none" w:sz="0" w:space="0" w:color="auto"/>
          </w:divBdr>
        </w:div>
        <w:div w:id="1768764790">
          <w:marLeft w:val="0"/>
          <w:marRight w:val="0"/>
          <w:marTop w:val="0"/>
          <w:marBottom w:val="0"/>
          <w:divBdr>
            <w:top w:val="none" w:sz="0" w:space="0" w:color="auto"/>
            <w:left w:val="none" w:sz="0" w:space="0" w:color="auto"/>
            <w:bottom w:val="none" w:sz="0" w:space="0" w:color="auto"/>
            <w:right w:val="none" w:sz="0" w:space="0" w:color="auto"/>
          </w:divBdr>
        </w:div>
        <w:div w:id="1832020790">
          <w:marLeft w:val="0"/>
          <w:marRight w:val="0"/>
          <w:marTop w:val="0"/>
          <w:marBottom w:val="0"/>
          <w:divBdr>
            <w:top w:val="none" w:sz="0" w:space="0" w:color="auto"/>
            <w:left w:val="none" w:sz="0" w:space="0" w:color="auto"/>
            <w:bottom w:val="none" w:sz="0" w:space="0" w:color="auto"/>
            <w:right w:val="none" w:sz="0" w:space="0" w:color="auto"/>
          </w:divBdr>
        </w:div>
        <w:div w:id="1954172799">
          <w:marLeft w:val="0"/>
          <w:marRight w:val="0"/>
          <w:marTop w:val="0"/>
          <w:marBottom w:val="0"/>
          <w:divBdr>
            <w:top w:val="none" w:sz="0" w:space="0" w:color="auto"/>
            <w:left w:val="none" w:sz="0" w:space="0" w:color="auto"/>
            <w:bottom w:val="none" w:sz="0" w:space="0" w:color="auto"/>
            <w:right w:val="none" w:sz="0" w:space="0" w:color="auto"/>
          </w:divBdr>
          <w:divsChild>
            <w:div w:id="1189829741">
              <w:marLeft w:val="0"/>
              <w:marRight w:val="0"/>
              <w:marTop w:val="0"/>
              <w:marBottom w:val="0"/>
              <w:divBdr>
                <w:top w:val="none" w:sz="0" w:space="0" w:color="auto"/>
                <w:left w:val="none" w:sz="0" w:space="0" w:color="auto"/>
                <w:bottom w:val="none" w:sz="0" w:space="0" w:color="auto"/>
                <w:right w:val="none" w:sz="0" w:space="0" w:color="auto"/>
              </w:divBdr>
            </w:div>
          </w:divsChild>
        </w:div>
        <w:div w:id="1983651337">
          <w:marLeft w:val="0"/>
          <w:marRight w:val="0"/>
          <w:marTop w:val="0"/>
          <w:marBottom w:val="0"/>
          <w:divBdr>
            <w:top w:val="none" w:sz="0" w:space="0" w:color="auto"/>
            <w:left w:val="none" w:sz="0" w:space="0" w:color="auto"/>
            <w:bottom w:val="none" w:sz="0" w:space="0" w:color="auto"/>
            <w:right w:val="none" w:sz="0" w:space="0" w:color="auto"/>
          </w:divBdr>
          <w:divsChild>
            <w:div w:id="437257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905792">
      <w:bodyDiv w:val="1"/>
      <w:marLeft w:val="0"/>
      <w:marRight w:val="0"/>
      <w:marTop w:val="0"/>
      <w:marBottom w:val="0"/>
      <w:divBdr>
        <w:top w:val="none" w:sz="0" w:space="0" w:color="auto"/>
        <w:left w:val="none" w:sz="0" w:space="0" w:color="auto"/>
        <w:bottom w:val="none" w:sz="0" w:space="0" w:color="auto"/>
        <w:right w:val="none" w:sz="0" w:space="0" w:color="auto"/>
      </w:divBdr>
      <w:divsChild>
        <w:div w:id="1464956735">
          <w:marLeft w:val="0"/>
          <w:marRight w:val="0"/>
          <w:marTop w:val="0"/>
          <w:marBottom w:val="0"/>
          <w:divBdr>
            <w:top w:val="none" w:sz="0" w:space="0" w:color="auto"/>
            <w:left w:val="none" w:sz="0" w:space="0" w:color="auto"/>
            <w:bottom w:val="none" w:sz="0" w:space="0" w:color="auto"/>
            <w:right w:val="none" w:sz="0" w:space="0" w:color="auto"/>
          </w:divBdr>
        </w:div>
        <w:div w:id="1200703271">
          <w:marLeft w:val="0"/>
          <w:marRight w:val="0"/>
          <w:marTop w:val="0"/>
          <w:marBottom w:val="0"/>
          <w:divBdr>
            <w:top w:val="none" w:sz="0" w:space="0" w:color="auto"/>
            <w:left w:val="none" w:sz="0" w:space="0" w:color="auto"/>
            <w:bottom w:val="none" w:sz="0" w:space="0" w:color="auto"/>
            <w:right w:val="none" w:sz="0" w:space="0" w:color="auto"/>
          </w:divBdr>
          <w:divsChild>
            <w:div w:id="1493255672">
              <w:marLeft w:val="0"/>
              <w:marRight w:val="0"/>
              <w:marTop w:val="0"/>
              <w:marBottom w:val="0"/>
              <w:divBdr>
                <w:top w:val="none" w:sz="0" w:space="0" w:color="auto"/>
                <w:left w:val="none" w:sz="0" w:space="0" w:color="auto"/>
                <w:bottom w:val="none" w:sz="0" w:space="0" w:color="auto"/>
                <w:right w:val="none" w:sz="0" w:space="0" w:color="auto"/>
              </w:divBdr>
            </w:div>
          </w:divsChild>
        </w:div>
        <w:div w:id="994647113">
          <w:marLeft w:val="0"/>
          <w:marRight w:val="0"/>
          <w:marTop w:val="0"/>
          <w:marBottom w:val="0"/>
          <w:divBdr>
            <w:top w:val="none" w:sz="0" w:space="0" w:color="auto"/>
            <w:left w:val="none" w:sz="0" w:space="0" w:color="auto"/>
            <w:bottom w:val="none" w:sz="0" w:space="0" w:color="auto"/>
            <w:right w:val="none" w:sz="0" w:space="0" w:color="auto"/>
          </w:divBdr>
        </w:div>
        <w:div w:id="1551501291">
          <w:marLeft w:val="0"/>
          <w:marRight w:val="0"/>
          <w:marTop w:val="0"/>
          <w:marBottom w:val="0"/>
          <w:divBdr>
            <w:top w:val="none" w:sz="0" w:space="0" w:color="auto"/>
            <w:left w:val="none" w:sz="0" w:space="0" w:color="auto"/>
            <w:bottom w:val="none" w:sz="0" w:space="0" w:color="auto"/>
            <w:right w:val="none" w:sz="0" w:space="0" w:color="auto"/>
          </w:divBdr>
          <w:divsChild>
            <w:div w:id="735083448">
              <w:marLeft w:val="0"/>
              <w:marRight w:val="0"/>
              <w:marTop w:val="0"/>
              <w:marBottom w:val="0"/>
              <w:divBdr>
                <w:top w:val="none" w:sz="0" w:space="0" w:color="auto"/>
                <w:left w:val="none" w:sz="0" w:space="0" w:color="auto"/>
                <w:bottom w:val="none" w:sz="0" w:space="0" w:color="auto"/>
                <w:right w:val="none" w:sz="0" w:space="0" w:color="auto"/>
              </w:divBdr>
            </w:div>
          </w:divsChild>
        </w:div>
        <w:div w:id="1326200636">
          <w:marLeft w:val="0"/>
          <w:marRight w:val="0"/>
          <w:marTop w:val="0"/>
          <w:marBottom w:val="0"/>
          <w:divBdr>
            <w:top w:val="none" w:sz="0" w:space="0" w:color="auto"/>
            <w:left w:val="none" w:sz="0" w:space="0" w:color="auto"/>
            <w:bottom w:val="none" w:sz="0" w:space="0" w:color="auto"/>
            <w:right w:val="none" w:sz="0" w:space="0" w:color="auto"/>
          </w:divBdr>
        </w:div>
        <w:div w:id="198279140">
          <w:marLeft w:val="0"/>
          <w:marRight w:val="0"/>
          <w:marTop w:val="0"/>
          <w:marBottom w:val="0"/>
          <w:divBdr>
            <w:top w:val="none" w:sz="0" w:space="0" w:color="auto"/>
            <w:left w:val="none" w:sz="0" w:space="0" w:color="auto"/>
            <w:bottom w:val="none" w:sz="0" w:space="0" w:color="auto"/>
            <w:right w:val="none" w:sz="0" w:space="0" w:color="auto"/>
          </w:divBdr>
          <w:divsChild>
            <w:div w:id="77992685">
              <w:marLeft w:val="0"/>
              <w:marRight w:val="0"/>
              <w:marTop w:val="0"/>
              <w:marBottom w:val="0"/>
              <w:divBdr>
                <w:top w:val="none" w:sz="0" w:space="0" w:color="auto"/>
                <w:left w:val="none" w:sz="0" w:space="0" w:color="auto"/>
                <w:bottom w:val="none" w:sz="0" w:space="0" w:color="auto"/>
                <w:right w:val="none" w:sz="0" w:space="0" w:color="auto"/>
              </w:divBdr>
            </w:div>
          </w:divsChild>
        </w:div>
        <w:div w:id="1978797084">
          <w:marLeft w:val="0"/>
          <w:marRight w:val="0"/>
          <w:marTop w:val="0"/>
          <w:marBottom w:val="0"/>
          <w:divBdr>
            <w:top w:val="none" w:sz="0" w:space="0" w:color="auto"/>
            <w:left w:val="none" w:sz="0" w:space="0" w:color="auto"/>
            <w:bottom w:val="none" w:sz="0" w:space="0" w:color="auto"/>
            <w:right w:val="none" w:sz="0" w:space="0" w:color="auto"/>
          </w:divBdr>
        </w:div>
        <w:div w:id="1940134800">
          <w:marLeft w:val="0"/>
          <w:marRight w:val="0"/>
          <w:marTop w:val="0"/>
          <w:marBottom w:val="0"/>
          <w:divBdr>
            <w:top w:val="none" w:sz="0" w:space="0" w:color="auto"/>
            <w:left w:val="none" w:sz="0" w:space="0" w:color="auto"/>
            <w:bottom w:val="none" w:sz="0" w:space="0" w:color="auto"/>
            <w:right w:val="none" w:sz="0" w:space="0" w:color="auto"/>
          </w:divBdr>
          <w:divsChild>
            <w:div w:id="722100807">
              <w:marLeft w:val="0"/>
              <w:marRight w:val="0"/>
              <w:marTop w:val="0"/>
              <w:marBottom w:val="0"/>
              <w:divBdr>
                <w:top w:val="none" w:sz="0" w:space="0" w:color="auto"/>
                <w:left w:val="none" w:sz="0" w:space="0" w:color="auto"/>
                <w:bottom w:val="none" w:sz="0" w:space="0" w:color="auto"/>
                <w:right w:val="none" w:sz="0" w:space="0" w:color="auto"/>
              </w:divBdr>
            </w:div>
          </w:divsChild>
        </w:div>
        <w:div w:id="2009481481">
          <w:marLeft w:val="0"/>
          <w:marRight w:val="0"/>
          <w:marTop w:val="0"/>
          <w:marBottom w:val="0"/>
          <w:divBdr>
            <w:top w:val="none" w:sz="0" w:space="0" w:color="auto"/>
            <w:left w:val="none" w:sz="0" w:space="0" w:color="auto"/>
            <w:bottom w:val="none" w:sz="0" w:space="0" w:color="auto"/>
            <w:right w:val="none" w:sz="0" w:space="0" w:color="auto"/>
          </w:divBdr>
        </w:div>
        <w:div w:id="1902642520">
          <w:marLeft w:val="0"/>
          <w:marRight w:val="0"/>
          <w:marTop w:val="0"/>
          <w:marBottom w:val="0"/>
          <w:divBdr>
            <w:top w:val="none" w:sz="0" w:space="0" w:color="auto"/>
            <w:left w:val="none" w:sz="0" w:space="0" w:color="auto"/>
            <w:bottom w:val="none" w:sz="0" w:space="0" w:color="auto"/>
            <w:right w:val="none" w:sz="0" w:space="0" w:color="auto"/>
          </w:divBdr>
          <w:divsChild>
            <w:div w:id="2135630573">
              <w:marLeft w:val="0"/>
              <w:marRight w:val="0"/>
              <w:marTop w:val="0"/>
              <w:marBottom w:val="0"/>
              <w:divBdr>
                <w:top w:val="none" w:sz="0" w:space="0" w:color="auto"/>
                <w:left w:val="none" w:sz="0" w:space="0" w:color="auto"/>
                <w:bottom w:val="none" w:sz="0" w:space="0" w:color="auto"/>
                <w:right w:val="none" w:sz="0" w:space="0" w:color="auto"/>
              </w:divBdr>
            </w:div>
          </w:divsChild>
        </w:div>
        <w:div w:id="31347823">
          <w:marLeft w:val="0"/>
          <w:marRight w:val="0"/>
          <w:marTop w:val="0"/>
          <w:marBottom w:val="0"/>
          <w:divBdr>
            <w:top w:val="none" w:sz="0" w:space="0" w:color="auto"/>
            <w:left w:val="none" w:sz="0" w:space="0" w:color="auto"/>
            <w:bottom w:val="none" w:sz="0" w:space="0" w:color="auto"/>
            <w:right w:val="none" w:sz="0" w:space="0" w:color="auto"/>
          </w:divBdr>
        </w:div>
        <w:div w:id="1514538997">
          <w:marLeft w:val="0"/>
          <w:marRight w:val="0"/>
          <w:marTop w:val="0"/>
          <w:marBottom w:val="0"/>
          <w:divBdr>
            <w:top w:val="none" w:sz="0" w:space="0" w:color="auto"/>
            <w:left w:val="none" w:sz="0" w:space="0" w:color="auto"/>
            <w:bottom w:val="none" w:sz="0" w:space="0" w:color="auto"/>
            <w:right w:val="none" w:sz="0" w:space="0" w:color="auto"/>
          </w:divBdr>
          <w:divsChild>
            <w:div w:id="1472333123">
              <w:marLeft w:val="0"/>
              <w:marRight w:val="0"/>
              <w:marTop w:val="0"/>
              <w:marBottom w:val="0"/>
              <w:divBdr>
                <w:top w:val="none" w:sz="0" w:space="0" w:color="auto"/>
                <w:left w:val="none" w:sz="0" w:space="0" w:color="auto"/>
                <w:bottom w:val="none" w:sz="0" w:space="0" w:color="auto"/>
                <w:right w:val="none" w:sz="0" w:space="0" w:color="auto"/>
              </w:divBdr>
            </w:div>
          </w:divsChild>
        </w:div>
        <w:div w:id="1359307350">
          <w:marLeft w:val="0"/>
          <w:marRight w:val="0"/>
          <w:marTop w:val="0"/>
          <w:marBottom w:val="0"/>
          <w:divBdr>
            <w:top w:val="none" w:sz="0" w:space="0" w:color="auto"/>
            <w:left w:val="none" w:sz="0" w:space="0" w:color="auto"/>
            <w:bottom w:val="none" w:sz="0" w:space="0" w:color="auto"/>
            <w:right w:val="none" w:sz="0" w:space="0" w:color="auto"/>
          </w:divBdr>
        </w:div>
        <w:div w:id="346104371">
          <w:marLeft w:val="0"/>
          <w:marRight w:val="0"/>
          <w:marTop w:val="0"/>
          <w:marBottom w:val="0"/>
          <w:divBdr>
            <w:top w:val="none" w:sz="0" w:space="0" w:color="auto"/>
            <w:left w:val="none" w:sz="0" w:space="0" w:color="auto"/>
            <w:bottom w:val="none" w:sz="0" w:space="0" w:color="auto"/>
            <w:right w:val="none" w:sz="0" w:space="0" w:color="auto"/>
          </w:divBdr>
          <w:divsChild>
            <w:div w:id="464549066">
              <w:marLeft w:val="0"/>
              <w:marRight w:val="0"/>
              <w:marTop w:val="0"/>
              <w:marBottom w:val="0"/>
              <w:divBdr>
                <w:top w:val="none" w:sz="0" w:space="0" w:color="auto"/>
                <w:left w:val="none" w:sz="0" w:space="0" w:color="auto"/>
                <w:bottom w:val="none" w:sz="0" w:space="0" w:color="auto"/>
                <w:right w:val="none" w:sz="0" w:space="0" w:color="auto"/>
              </w:divBdr>
            </w:div>
          </w:divsChild>
        </w:div>
        <w:div w:id="639112172">
          <w:marLeft w:val="0"/>
          <w:marRight w:val="0"/>
          <w:marTop w:val="300"/>
          <w:marBottom w:val="0"/>
          <w:divBdr>
            <w:top w:val="none" w:sz="0" w:space="0" w:color="auto"/>
            <w:left w:val="none" w:sz="0" w:space="0" w:color="auto"/>
            <w:bottom w:val="none" w:sz="0" w:space="0" w:color="auto"/>
            <w:right w:val="none" w:sz="0" w:space="0" w:color="auto"/>
          </w:divBdr>
          <w:divsChild>
            <w:div w:id="545996241">
              <w:marLeft w:val="0"/>
              <w:marRight w:val="0"/>
              <w:marTop w:val="0"/>
              <w:marBottom w:val="0"/>
              <w:divBdr>
                <w:top w:val="none" w:sz="0" w:space="0" w:color="auto"/>
                <w:left w:val="none" w:sz="0" w:space="0" w:color="auto"/>
                <w:bottom w:val="none" w:sz="0" w:space="0" w:color="auto"/>
                <w:right w:val="none" w:sz="0" w:space="0" w:color="auto"/>
              </w:divBdr>
              <w:divsChild>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59951">
          <w:marLeft w:val="0"/>
          <w:marRight w:val="0"/>
          <w:marTop w:val="300"/>
          <w:marBottom w:val="0"/>
          <w:divBdr>
            <w:top w:val="none" w:sz="0" w:space="0" w:color="auto"/>
            <w:left w:val="none" w:sz="0" w:space="0" w:color="auto"/>
            <w:bottom w:val="none" w:sz="0" w:space="0" w:color="auto"/>
            <w:right w:val="none" w:sz="0" w:space="0" w:color="auto"/>
          </w:divBdr>
          <w:divsChild>
            <w:div w:id="342054017">
              <w:marLeft w:val="0"/>
              <w:marRight w:val="0"/>
              <w:marTop w:val="0"/>
              <w:marBottom w:val="0"/>
              <w:divBdr>
                <w:top w:val="none" w:sz="0" w:space="0" w:color="auto"/>
                <w:left w:val="none" w:sz="0" w:space="0" w:color="auto"/>
                <w:bottom w:val="none" w:sz="0" w:space="0" w:color="auto"/>
                <w:right w:val="none" w:sz="0" w:space="0" w:color="auto"/>
              </w:divBdr>
              <w:divsChild>
                <w:div w:id="1584073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424187">
          <w:marLeft w:val="0"/>
          <w:marRight w:val="0"/>
          <w:marTop w:val="300"/>
          <w:marBottom w:val="0"/>
          <w:divBdr>
            <w:top w:val="none" w:sz="0" w:space="0" w:color="auto"/>
            <w:left w:val="none" w:sz="0" w:space="0" w:color="auto"/>
            <w:bottom w:val="none" w:sz="0" w:space="0" w:color="auto"/>
            <w:right w:val="none" w:sz="0" w:space="0" w:color="auto"/>
          </w:divBdr>
          <w:divsChild>
            <w:div w:id="549153039">
              <w:marLeft w:val="0"/>
              <w:marRight w:val="0"/>
              <w:marTop w:val="0"/>
              <w:marBottom w:val="0"/>
              <w:divBdr>
                <w:top w:val="none" w:sz="0" w:space="0" w:color="auto"/>
                <w:left w:val="none" w:sz="0" w:space="0" w:color="auto"/>
                <w:bottom w:val="none" w:sz="0" w:space="0" w:color="auto"/>
                <w:right w:val="none" w:sz="0" w:space="0" w:color="auto"/>
              </w:divBdr>
              <w:divsChild>
                <w:div w:id="12916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708777">
          <w:marLeft w:val="0"/>
          <w:marRight w:val="0"/>
          <w:marTop w:val="300"/>
          <w:marBottom w:val="0"/>
          <w:divBdr>
            <w:top w:val="none" w:sz="0" w:space="0" w:color="auto"/>
            <w:left w:val="none" w:sz="0" w:space="0" w:color="auto"/>
            <w:bottom w:val="none" w:sz="0" w:space="0" w:color="auto"/>
            <w:right w:val="none" w:sz="0" w:space="0" w:color="auto"/>
          </w:divBdr>
          <w:divsChild>
            <w:div w:id="1519808421">
              <w:marLeft w:val="0"/>
              <w:marRight w:val="0"/>
              <w:marTop w:val="0"/>
              <w:marBottom w:val="0"/>
              <w:divBdr>
                <w:top w:val="none" w:sz="0" w:space="0" w:color="auto"/>
                <w:left w:val="none" w:sz="0" w:space="0" w:color="auto"/>
                <w:bottom w:val="none" w:sz="0" w:space="0" w:color="auto"/>
                <w:right w:val="none" w:sz="0" w:space="0" w:color="auto"/>
              </w:divBdr>
              <w:divsChild>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6380003">
      <w:bodyDiv w:val="1"/>
      <w:marLeft w:val="0"/>
      <w:marRight w:val="0"/>
      <w:marTop w:val="0"/>
      <w:marBottom w:val="0"/>
      <w:divBdr>
        <w:top w:val="none" w:sz="0" w:space="0" w:color="auto"/>
        <w:left w:val="none" w:sz="0" w:space="0" w:color="auto"/>
        <w:bottom w:val="none" w:sz="0" w:space="0" w:color="auto"/>
        <w:right w:val="none" w:sz="0" w:space="0" w:color="auto"/>
      </w:divBdr>
    </w:div>
    <w:div w:id="1928269943">
      <w:bodyDiv w:val="1"/>
      <w:marLeft w:val="0"/>
      <w:marRight w:val="0"/>
      <w:marTop w:val="0"/>
      <w:marBottom w:val="0"/>
      <w:divBdr>
        <w:top w:val="none" w:sz="0" w:space="0" w:color="auto"/>
        <w:left w:val="none" w:sz="0" w:space="0" w:color="auto"/>
        <w:bottom w:val="none" w:sz="0" w:space="0" w:color="auto"/>
        <w:right w:val="none" w:sz="0" w:space="0" w:color="auto"/>
      </w:divBdr>
      <w:divsChild>
        <w:div w:id="808278753">
          <w:marLeft w:val="0"/>
          <w:marRight w:val="0"/>
          <w:marTop w:val="0"/>
          <w:marBottom w:val="0"/>
          <w:divBdr>
            <w:top w:val="none" w:sz="0" w:space="0" w:color="auto"/>
            <w:left w:val="none" w:sz="0" w:space="0" w:color="auto"/>
            <w:bottom w:val="none" w:sz="0" w:space="0" w:color="auto"/>
            <w:right w:val="none" w:sz="0" w:space="0" w:color="auto"/>
          </w:divBdr>
        </w:div>
        <w:div w:id="320933197">
          <w:marLeft w:val="0"/>
          <w:marRight w:val="0"/>
          <w:marTop w:val="0"/>
          <w:marBottom w:val="0"/>
          <w:divBdr>
            <w:top w:val="none" w:sz="0" w:space="0" w:color="auto"/>
            <w:left w:val="none" w:sz="0" w:space="0" w:color="auto"/>
            <w:bottom w:val="none" w:sz="0" w:space="0" w:color="auto"/>
            <w:right w:val="none" w:sz="0" w:space="0" w:color="auto"/>
          </w:divBdr>
          <w:divsChild>
            <w:div w:id="53045616">
              <w:marLeft w:val="0"/>
              <w:marRight w:val="0"/>
              <w:marTop w:val="0"/>
              <w:marBottom w:val="0"/>
              <w:divBdr>
                <w:top w:val="none" w:sz="0" w:space="0" w:color="auto"/>
                <w:left w:val="none" w:sz="0" w:space="0" w:color="auto"/>
                <w:bottom w:val="none" w:sz="0" w:space="0" w:color="auto"/>
                <w:right w:val="none" w:sz="0" w:space="0" w:color="auto"/>
              </w:divBdr>
            </w:div>
          </w:divsChild>
        </w:div>
        <w:div w:id="1525054931">
          <w:marLeft w:val="0"/>
          <w:marRight w:val="0"/>
          <w:marTop w:val="0"/>
          <w:marBottom w:val="0"/>
          <w:divBdr>
            <w:top w:val="none" w:sz="0" w:space="0" w:color="auto"/>
            <w:left w:val="none" w:sz="0" w:space="0" w:color="auto"/>
            <w:bottom w:val="none" w:sz="0" w:space="0" w:color="auto"/>
            <w:right w:val="none" w:sz="0" w:space="0" w:color="auto"/>
          </w:divBdr>
        </w:div>
        <w:div w:id="1231382454">
          <w:marLeft w:val="0"/>
          <w:marRight w:val="0"/>
          <w:marTop w:val="0"/>
          <w:marBottom w:val="0"/>
          <w:divBdr>
            <w:top w:val="none" w:sz="0" w:space="0" w:color="auto"/>
            <w:left w:val="none" w:sz="0" w:space="0" w:color="auto"/>
            <w:bottom w:val="none" w:sz="0" w:space="0" w:color="auto"/>
            <w:right w:val="none" w:sz="0" w:space="0" w:color="auto"/>
          </w:divBdr>
          <w:divsChild>
            <w:div w:id="717238541">
              <w:marLeft w:val="0"/>
              <w:marRight w:val="0"/>
              <w:marTop w:val="0"/>
              <w:marBottom w:val="0"/>
              <w:divBdr>
                <w:top w:val="none" w:sz="0" w:space="0" w:color="auto"/>
                <w:left w:val="none" w:sz="0" w:space="0" w:color="auto"/>
                <w:bottom w:val="none" w:sz="0" w:space="0" w:color="auto"/>
                <w:right w:val="none" w:sz="0" w:space="0" w:color="auto"/>
              </w:divBdr>
            </w:div>
          </w:divsChild>
        </w:div>
        <w:div w:id="1617448821">
          <w:marLeft w:val="0"/>
          <w:marRight w:val="0"/>
          <w:marTop w:val="0"/>
          <w:marBottom w:val="0"/>
          <w:divBdr>
            <w:top w:val="none" w:sz="0" w:space="0" w:color="auto"/>
            <w:left w:val="none" w:sz="0" w:space="0" w:color="auto"/>
            <w:bottom w:val="none" w:sz="0" w:space="0" w:color="auto"/>
            <w:right w:val="none" w:sz="0" w:space="0" w:color="auto"/>
          </w:divBdr>
        </w:div>
        <w:div w:id="940533545">
          <w:marLeft w:val="0"/>
          <w:marRight w:val="0"/>
          <w:marTop w:val="0"/>
          <w:marBottom w:val="0"/>
          <w:divBdr>
            <w:top w:val="none" w:sz="0" w:space="0" w:color="auto"/>
            <w:left w:val="none" w:sz="0" w:space="0" w:color="auto"/>
            <w:bottom w:val="none" w:sz="0" w:space="0" w:color="auto"/>
            <w:right w:val="none" w:sz="0" w:space="0" w:color="auto"/>
          </w:divBdr>
          <w:divsChild>
            <w:div w:id="1316033222">
              <w:marLeft w:val="0"/>
              <w:marRight w:val="0"/>
              <w:marTop w:val="0"/>
              <w:marBottom w:val="0"/>
              <w:divBdr>
                <w:top w:val="none" w:sz="0" w:space="0" w:color="auto"/>
                <w:left w:val="none" w:sz="0" w:space="0" w:color="auto"/>
                <w:bottom w:val="none" w:sz="0" w:space="0" w:color="auto"/>
                <w:right w:val="none" w:sz="0" w:space="0" w:color="auto"/>
              </w:divBdr>
            </w:div>
          </w:divsChild>
        </w:div>
        <w:div w:id="700396425">
          <w:marLeft w:val="0"/>
          <w:marRight w:val="0"/>
          <w:marTop w:val="0"/>
          <w:marBottom w:val="0"/>
          <w:divBdr>
            <w:top w:val="none" w:sz="0" w:space="0" w:color="auto"/>
            <w:left w:val="none" w:sz="0" w:space="0" w:color="auto"/>
            <w:bottom w:val="none" w:sz="0" w:space="0" w:color="auto"/>
            <w:right w:val="none" w:sz="0" w:space="0" w:color="auto"/>
          </w:divBdr>
        </w:div>
        <w:div w:id="340091493">
          <w:marLeft w:val="0"/>
          <w:marRight w:val="0"/>
          <w:marTop w:val="0"/>
          <w:marBottom w:val="0"/>
          <w:divBdr>
            <w:top w:val="none" w:sz="0" w:space="0" w:color="auto"/>
            <w:left w:val="none" w:sz="0" w:space="0" w:color="auto"/>
            <w:bottom w:val="none" w:sz="0" w:space="0" w:color="auto"/>
            <w:right w:val="none" w:sz="0" w:space="0" w:color="auto"/>
          </w:divBdr>
          <w:divsChild>
            <w:div w:id="839465725">
              <w:marLeft w:val="0"/>
              <w:marRight w:val="0"/>
              <w:marTop w:val="0"/>
              <w:marBottom w:val="0"/>
              <w:divBdr>
                <w:top w:val="none" w:sz="0" w:space="0" w:color="auto"/>
                <w:left w:val="none" w:sz="0" w:space="0" w:color="auto"/>
                <w:bottom w:val="none" w:sz="0" w:space="0" w:color="auto"/>
                <w:right w:val="none" w:sz="0" w:space="0" w:color="auto"/>
              </w:divBdr>
            </w:div>
          </w:divsChild>
        </w:div>
        <w:div w:id="1444106217">
          <w:marLeft w:val="0"/>
          <w:marRight w:val="0"/>
          <w:marTop w:val="0"/>
          <w:marBottom w:val="0"/>
          <w:divBdr>
            <w:top w:val="none" w:sz="0" w:space="0" w:color="auto"/>
            <w:left w:val="none" w:sz="0" w:space="0" w:color="auto"/>
            <w:bottom w:val="none" w:sz="0" w:space="0" w:color="auto"/>
            <w:right w:val="none" w:sz="0" w:space="0" w:color="auto"/>
          </w:divBdr>
        </w:div>
        <w:div w:id="236747577">
          <w:marLeft w:val="0"/>
          <w:marRight w:val="0"/>
          <w:marTop w:val="0"/>
          <w:marBottom w:val="0"/>
          <w:divBdr>
            <w:top w:val="none" w:sz="0" w:space="0" w:color="auto"/>
            <w:left w:val="none" w:sz="0" w:space="0" w:color="auto"/>
            <w:bottom w:val="none" w:sz="0" w:space="0" w:color="auto"/>
            <w:right w:val="none" w:sz="0" w:space="0" w:color="auto"/>
          </w:divBdr>
          <w:divsChild>
            <w:div w:id="1041320085">
              <w:marLeft w:val="0"/>
              <w:marRight w:val="0"/>
              <w:marTop w:val="0"/>
              <w:marBottom w:val="0"/>
              <w:divBdr>
                <w:top w:val="none" w:sz="0" w:space="0" w:color="auto"/>
                <w:left w:val="none" w:sz="0" w:space="0" w:color="auto"/>
                <w:bottom w:val="none" w:sz="0" w:space="0" w:color="auto"/>
                <w:right w:val="none" w:sz="0" w:space="0" w:color="auto"/>
              </w:divBdr>
            </w:div>
          </w:divsChild>
        </w:div>
        <w:div w:id="1852602274">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sChild>
            <w:div w:id="780302862">
              <w:marLeft w:val="0"/>
              <w:marRight w:val="0"/>
              <w:marTop w:val="0"/>
              <w:marBottom w:val="0"/>
              <w:divBdr>
                <w:top w:val="none" w:sz="0" w:space="0" w:color="auto"/>
                <w:left w:val="none" w:sz="0" w:space="0" w:color="auto"/>
                <w:bottom w:val="none" w:sz="0" w:space="0" w:color="auto"/>
                <w:right w:val="none" w:sz="0" w:space="0" w:color="auto"/>
              </w:divBdr>
            </w:div>
          </w:divsChild>
        </w:div>
        <w:div w:id="968441027">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sChild>
            <w:div w:id="624888646">
              <w:marLeft w:val="0"/>
              <w:marRight w:val="0"/>
              <w:marTop w:val="0"/>
              <w:marBottom w:val="0"/>
              <w:divBdr>
                <w:top w:val="none" w:sz="0" w:space="0" w:color="auto"/>
                <w:left w:val="none" w:sz="0" w:space="0" w:color="auto"/>
                <w:bottom w:val="none" w:sz="0" w:space="0" w:color="auto"/>
                <w:right w:val="none" w:sz="0" w:space="0" w:color="auto"/>
              </w:divBdr>
            </w:div>
          </w:divsChild>
        </w:div>
        <w:div w:id="563951714">
          <w:marLeft w:val="0"/>
          <w:marRight w:val="0"/>
          <w:marTop w:val="300"/>
          <w:marBottom w:val="0"/>
          <w:divBdr>
            <w:top w:val="none" w:sz="0" w:space="0" w:color="auto"/>
            <w:left w:val="none" w:sz="0" w:space="0" w:color="auto"/>
            <w:bottom w:val="none" w:sz="0" w:space="0" w:color="auto"/>
            <w:right w:val="none" w:sz="0" w:space="0" w:color="auto"/>
          </w:divBdr>
          <w:divsChild>
            <w:div w:id="1117677766">
              <w:marLeft w:val="0"/>
              <w:marRight w:val="0"/>
              <w:marTop w:val="0"/>
              <w:marBottom w:val="0"/>
              <w:divBdr>
                <w:top w:val="none" w:sz="0" w:space="0" w:color="auto"/>
                <w:left w:val="none" w:sz="0" w:space="0" w:color="auto"/>
                <w:bottom w:val="none" w:sz="0" w:space="0" w:color="auto"/>
                <w:right w:val="none" w:sz="0" w:space="0" w:color="auto"/>
              </w:divBdr>
              <w:divsChild>
                <w:div w:id="1833256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115185">
          <w:marLeft w:val="0"/>
          <w:marRight w:val="0"/>
          <w:marTop w:val="300"/>
          <w:marBottom w:val="0"/>
          <w:divBdr>
            <w:top w:val="none" w:sz="0" w:space="0" w:color="auto"/>
            <w:left w:val="none" w:sz="0" w:space="0" w:color="auto"/>
            <w:bottom w:val="none" w:sz="0" w:space="0" w:color="auto"/>
            <w:right w:val="none" w:sz="0" w:space="0" w:color="auto"/>
          </w:divBdr>
          <w:divsChild>
            <w:div w:id="460003644">
              <w:marLeft w:val="0"/>
              <w:marRight w:val="0"/>
              <w:marTop w:val="0"/>
              <w:marBottom w:val="0"/>
              <w:divBdr>
                <w:top w:val="none" w:sz="0" w:space="0" w:color="auto"/>
                <w:left w:val="none" w:sz="0" w:space="0" w:color="auto"/>
                <w:bottom w:val="none" w:sz="0" w:space="0" w:color="auto"/>
                <w:right w:val="none" w:sz="0" w:space="0" w:color="auto"/>
              </w:divBdr>
              <w:divsChild>
                <w:div w:id="72746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645681">
          <w:marLeft w:val="0"/>
          <w:marRight w:val="0"/>
          <w:marTop w:val="300"/>
          <w:marBottom w:val="0"/>
          <w:divBdr>
            <w:top w:val="none" w:sz="0" w:space="0" w:color="auto"/>
            <w:left w:val="none" w:sz="0" w:space="0" w:color="auto"/>
            <w:bottom w:val="none" w:sz="0" w:space="0" w:color="auto"/>
            <w:right w:val="none" w:sz="0" w:space="0" w:color="auto"/>
          </w:divBdr>
          <w:divsChild>
            <w:div w:id="489951354">
              <w:marLeft w:val="0"/>
              <w:marRight w:val="0"/>
              <w:marTop w:val="0"/>
              <w:marBottom w:val="0"/>
              <w:divBdr>
                <w:top w:val="none" w:sz="0" w:space="0" w:color="auto"/>
                <w:left w:val="none" w:sz="0" w:space="0" w:color="auto"/>
                <w:bottom w:val="none" w:sz="0" w:space="0" w:color="auto"/>
                <w:right w:val="none" w:sz="0" w:space="0" w:color="auto"/>
              </w:divBdr>
              <w:divsChild>
                <w:div w:id="204964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803346">
          <w:marLeft w:val="0"/>
          <w:marRight w:val="0"/>
          <w:marTop w:val="300"/>
          <w:marBottom w:val="0"/>
          <w:divBdr>
            <w:top w:val="none" w:sz="0" w:space="0" w:color="auto"/>
            <w:left w:val="none" w:sz="0" w:space="0" w:color="auto"/>
            <w:bottom w:val="none" w:sz="0" w:space="0" w:color="auto"/>
            <w:right w:val="none" w:sz="0" w:space="0" w:color="auto"/>
          </w:divBdr>
          <w:divsChild>
            <w:div w:id="907958655">
              <w:marLeft w:val="0"/>
              <w:marRight w:val="0"/>
              <w:marTop w:val="0"/>
              <w:marBottom w:val="0"/>
              <w:divBdr>
                <w:top w:val="none" w:sz="0" w:space="0" w:color="auto"/>
                <w:left w:val="none" w:sz="0" w:space="0" w:color="auto"/>
                <w:bottom w:val="none" w:sz="0" w:space="0" w:color="auto"/>
                <w:right w:val="none" w:sz="0" w:space="0" w:color="auto"/>
              </w:divBdr>
              <w:divsChild>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8271742">
      <w:bodyDiv w:val="1"/>
      <w:marLeft w:val="0"/>
      <w:marRight w:val="0"/>
      <w:marTop w:val="0"/>
      <w:marBottom w:val="0"/>
      <w:divBdr>
        <w:top w:val="none" w:sz="0" w:space="0" w:color="auto"/>
        <w:left w:val="none" w:sz="0" w:space="0" w:color="auto"/>
        <w:bottom w:val="none" w:sz="0" w:space="0" w:color="auto"/>
        <w:right w:val="none" w:sz="0" w:space="0" w:color="auto"/>
      </w:divBdr>
    </w:div>
    <w:div w:id="1931620751">
      <w:bodyDiv w:val="1"/>
      <w:marLeft w:val="0"/>
      <w:marRight w:val="0"/>
      <w:marTop w:val="0"/>
      <w:marBottom w:val="0"/>
      <w:divBdr>
        <w:top w:val="none" w:sz="0" w:space="0" w:color="auto"/>
        <w:left w:val="none" w:sz="0" w:space="0" w:color="auto"/>
        <w:bottom w:val="none" w:sz="0" w:space="0" w:color="auto"/>
        <w:right w:val="none" w:sz="0" w:space="0" w:color="auto"/>
      </w:divBdr>
    </w:div>
    <w:div w:id="1931691859">
      <w:bodyDiv w:val="1"/>
      <w:marLeft w:val="0"/>
      <w:marRight w:val="0"/>
      <w:marTop w:val="0"/>
      <w:marBottom w:val="0"/>
      <w:divBdr>
        <w:top w:val="none" w:sz="0" w:space="0" w:color="auto"/>
        <w:left w:val="none" w:sz="0" w:space="0" w:color="auto"/>
        <w:bottom w:val="none" w:sz="0" w:space="0" w:color="auto"/>
        <w:right w:val="none" w:sz="0" w:space="0" w:color="auto"/>
      </w:divBdr>
      <w:divsChild>
        <w:div w:id="322196271">
          <w:marLeft w:val="0"/>
          <w:marRight w:val="0"/>
          <w:marTop w:val="0"/>
          <w:marBottom w:val="0"/>
          <w:divBdr>
            <w:top w:val="none" w:sz="0" w:space="0" w:color="auto"/>
            <w:left w:val="none" w:sz="0" w:space="0" w:color="auto"/>
            <w:bottom w:val="none" w:sz="0" w:space="0" w:color="auto"/>
            <w:right w:val="none" w:sz="0" w:space="0" w:color="auto"/>
          </w:divBdr>
        </w:div>
        <w:div w:id="417483560">
          <w:marLeft w:val="0"/>
          <w:marRight w:val="0"/>
          <w:marTop w:val="0"/>
          <w:marBottom w:val="0"/>
          <w:divBdr>
            <w:top w:val="none" w:sz="0" w:space="0" w:color="auto"/>
            <w:left w:val="none" w:sz="0" w:space="0" w:color="auto"/>
            <w:bottom w:val="none" w:sz="0" w:space="0" w:color="auto"/>
            <w:right w:val="none" w:sz="0" w:space="0" w:color="auto"/>
          </w:divBdr>
          <w:divsChild>
            <w:div w:id="120612622">
              <w:marLeft w:val="0"/>
              <w:marRight w:val="0"/>
              <w:marTop w:val="0"/>
              <w:marBottom w:val="0"/>
              <w:divBdr>
                <w:top w:val="none" w:sz="0" w:space="0" w:color="auto"/>
                <w:left w:val="none" w:sz="0" w:space="0" w:color="auto"/>
                <w:bottom w:val="none" w:sz="0" w:space="0" w:color="auto"/>
                <w:right w:val="none" w:sz="0" w:space="0" w:color="auto"/>
              </w:divBdr>
            </w:div>
          </w:divsChild>
        </w:div>
        <w:div w:id="486018196">
          <w:marLeft w:val="0"/>
          <w:marRight w:val="0"/>
          <w:marTop w:val="0"/>
          <w:marBottom w:val="0"/>
          <w:divBdr>
            <w:top w:val="none" w:sz="0" w:space="0" w:color="auto"/>
            <w:left w:val="none" w:sz="0" w:space="0" w:color="auto"/>
            <w:bottom w:val="none" w:sz="0" w:space="0" w:color="auto"/>
            <w:right w:val="none" w:sz="0" w:space="0" w:color="auto"/>
          </w:divBdr>
        </w:div>
        <w:div w:id="539440796">
          <w:marLeft w:val="0"/>
          <w:marRight w:val="0"/>
          <w:marTop w:val="300"/>
          <w:marBottom w:val="0"/>
          <w:divBdr>
            <w:top w:val="none" w:sz="0" w:space="0" w:color="auto"/>
            <w:left w:val="none" w:sz="0" w:space="0" w:color="auto"/>
            <w:bottom w:val="none" w:sz="0" w:space="0" w:color="auto"/>
            <w:right w:val="none" w:sz="0" w:space="0" w:color="auto"/>
          </w:divBdr>
          <w:divsChild>
            <w:div w:id="2105957120">
              <w:marLeft w:val="0"/>
              <w:marRight w:val="0"/>
              <w:marTop w:val="0"/>
              <w:marBottom w:val="0"/>
              <w:divBdr>
                <w:top w:val="none" w:sz="0" w:space="0" w:color="auto"/>
                <w:left w:val="none" w:sz="0" w:space="0" w:color="auto"/>
                <w:bottom w:val="none" w:sz="0" w:space="0" w:color="auto"/>
                <w:right w:val="none" w:sz="0" w:space="0" w:color="auto"/>
              </w:divBdr>
              <w:divsChild>
                <w:div w:id="305402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072765">
          <w:marLeft w:val="0"/>
          <w:marRight w:val="0"/>
          <w:marTop w:val="300"/>
          <w:marBottom w:val="0"/>
          <w:divBdr>
            <w:top w:val="none" w:sz="0" w:space="0" w:color="auto"/>
            <w:left w:val="none" w:sz="0" w:space="0" w:color="auto"/>
            <w:bottom w:val="none" w:sz="0" w:space="0" w:color="auto"/>
            <w:right w:val="none" w:sz="0" w:space="0" w:color="auto"/>
          </w:divBdr>
          <w:divsChild>
            <w:div w:id="787623853">
              <w:marLeft w:val="0"/>
              <w:marRight w:val="0"/>
              <w:marTop w:val="0"/>
              <w:marBottom w:val="0"/>
              <w:divBdr>
                <w:top w:val="none" w:sz="0" w:space="0" w:color="auto"/>
                <w:left w:val="none" w:sz="0" w:space="0" w:color="auto"/>
                <w:bottom w:val="none" w:sz="0" w:space="0" w:color="auto"/>
                <w:right w:val="none" w:sz="0" w:space="0" w:color="auto"/>
              </w:divBdr>
              <w:divsChild>
                <w:div w:id="555553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66277">
          <w:marLeft w:val="0"/>
          <w:marRight w:val="0"/>
          <w:marTop w:val="0"/>
          <w:marBottom w:val="0"/>
          <w:divBdr>
            <w:top w:val="none" w:sz="0" w:space="0" w:color="auto"/>
            <w:left w:val="none" w:sz="0" w:space="0" w:color="auto"/>
            <w:bottom w:val="none" w:sz="0" w:space="0" w:color="auto"/>
            <w:right w:val="none" w:sz="0" w:space="0" w:color="auto"/>
          </w:divBdr>
          <w:divsChild>
            <w:div w:id="2014843109">
              <w:marLeft w:val="0"/>
              <w:marRight w:val="0"/>
              <w:marTop w:val="0"/>
              <w:marBottom w:val="0"/>
              <w:divBdr>
                <w:top w:val="none" w:sz="0" w:space="0" w:color="auto"/>
                <w:left w:val="none" w:sz="0" w:space="0" w:color="auto"/>
                <w:bottom w:val="none" w:sz="0" w:space="0" w:color="auto"/>
                <w:right w:val="none" w:sz="0" w:space="0" w:color="auto"/>
              </w:divBdr>
            </w:div>
          </w:divsChild>
        </w:div>
        <w:div w:id="985164897">
          <w:marLeft w:val="0"/>
          <w:marRight w:val="0"/>
          <w:marTop w:val="300"/>
          <w:marBottom w:val="0"/>
          <w:divBdr>
            <w:top w:val="none" w:sz="0" w:space="0" w:color="auto"/>
            <w:left w:val="none" w:sz="0" w:space="0" w:color="auto"/>
            <w:bottom w:val="none" w:sz="0" w:space="0" w:color="auto"/>
            <w:right w:val="none" w:sz="0" w:space="0" w:color="auto"/>
          </w:divBdr>
          <w:divsChild>
            <w:div w:id="2051222829">
              <w:marLeft w:val="0"/>
              <w:marRight w:val="0"/>
              <w:marTop w:val="0"/>
              <w:marBottom w:val="0"/>
              <w:divBdr>
                <w:top w:val="none" w:sz="0" w:space="0" w:color="auto"/>
                <w:left w:val="none" w:sz="0" w:space="0" w:color="auto"/>
                <w:bottom w:val="none" w:sz="0" w:space="0" w:color="auto"/>
                <w:right w:val="none" w:sz="0" w:space="0" w:color="auto"/>
              </w:divBdr>
              <w:divsChild>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997731">
          <w:marLeft w:val="0"/>
          <w:marRight w:val="0"/>
          <w:marTop w:val="0"/>
          <w:marBottom w:val="0"/>
          <w:divBdr>
            <w:top w:val="none" w:sz="0" w:space="0" w:color="auto"/>
            <w:left w:val="none" w:sz="0" w:space="0" w:color="auto"/>
            <w:bottom w:val="none" w:sz="0" w:space="0" w:color="auto"/>
            <w:right w:val="none" w:sz="0" w:space="0" w:color="auto"/>
          </w:divBdr>
        </w:div>
        <w:div w:id="1134255396">
          <w:marLeft w:val="0"/>
          <w:marRight w:val="0"/>
          <w:marTop w:val="0"/>
          <w:marBottom w:val="0"/>
          <w:divBdr>
            <w:top w:val="none" w:sz="0" w:space="0" w:color="auto"/>
            <w:left w:val="none" w:sz="0" w:space="0" w:color="auto"/>
            <w:bottom w:val="none" w:sz="0" w:space="0" w:color="auto"/>
            <w:right w:val="none" w:sz="0" w:space="0" w:color="auto"/>
          </w:divBdr>
        </w:div>
        <w:div w:id="1204713118">
          <w:marLeft w:val="0"/>
          <w:marRight w:val="0"/>
          <w:marTop w:val="0"/>
          <w:marBottom w:val="0"/>
          <w:divBdr>
            <w:top w:val="none" w:sz="0" w:space="0" w:color="auto"/>
            <w:left w:val="none" w:sz="0" w:space="0" w:color="auto"/>
            <w:bottom w:val="none" w:sz="0" w:space="0" w:color="auto"/>
            <w:right w:val="none" w:sz="0" w:space="0" w:color="auto"/>
          </w:divBdr>
          <w:divsChild>
            <w:div w:id="1192764697">
              <w:marLeft w:val="0"/>
              <w:marRight w:val="0"/>
              <w:marTop w:val="0"/>
              <w:marBottom w:val="0"/>
              <w:divBdr>
                <w:top w:val="none" w:sz="0" w:space="0" w:color="auto"/>
                <w:left w:val="none" w:sz="0" w:space="0" w:color="auto"/>
                <w:bottom w:val="none" w:sz="0" w:space="0" w:color="auto"/>
                <w:right w:val="none" w:sz="0" w:space="0" w:color="auto"/>
              </w:divBdr>
            </w:div>
          </w:divsChild>
        </w:div>
        <w:div w:id="1220289785">
          <w:marLeft w:val="0"/>
          <w:marRight w:val="0"/>
          <w:marTop w:val="0"/>
          <w:marBottom w:val="0"/>
          <w:divBdr>
            <w:top w:val="none" w:sz="0" w:space="0" w:color="auto"/>
            <w:left w:val="none" w:sz="0" w:space="0" w:color="auto"/>
            <w:bottom w:val="none" w:sz="0" w:space="0" w:color="auto"/>
            <w:right w:val="none" w:sz="0" w:space="0" w:color="auto"/>
          </w:divBdr>
          <w:divsChild>
            <w:div w:id="1195578338">
              <w:marLeft w:val="0"/>
              <w:marRight w:val="0"/>
              <w:marTop w:val="0"/>
              <w:marBottom w:val="0"/>
              <w:divBdr>
                <w:top w:val="none" w:sz="0" w:space="0" w:color="auto"/>
                <w:left w:val="none" w:sz="0" w:space="0" w:color="auto"/>
                <w:bottom w:val="none" w:sz="0" w:space="0" w:color="auto"/>
                <w:right w:val="none" w:sz="0" w:space="0" w:color="auto"/>
              </w:divBdr>
            </w:div>
          </w:divsChild>
        </w:div>
        <w:div w:id="1285886959">
          <w:marLeft w:val="0"/>
          <w:marRight w:val="0"/>
          <w:marTop w:val="0"/>
          <w:marBottom w:val="0"/>
          <w:divBdr>
            <w:top w:val="none" w:sz="0" w:space="0" w:color="auto"/>
            <w:left w:val="none" w:sz="0" w:space="0" w:color="auto"/>
            <w:bottom w:val="none" w:sz="0" w:space="0" w:color="auto"/>
            <w:right w:val="none" w:sz="0" w:space="0" w:color="auto"/>
          </w:divBdr>
          <w:divsChild>
            <w:div w:id="1525746347">
              <w:marLeft w:val="0"/>
              <w:marRight w:val="0"/>
              <w:marTop w:val="0"/>
              <w:marBottom w:val="0"/>
              <w:divBdr>
                <w:top w:val="none" w:sz="0" w:space="0" w:color="auto"/>
                <w:left w:val="none" w:sz="0" w:space="0" w:color="auto"/>
                <w:bottom w:val="none" w:sz="0" w:space="0" w:color="auto"/>
                <w:right w:val="none" w:sz="0" w:space="0" w:color="auto"/>
              </w:divBdr>
            </w:div>
          </w:divsChild>
        </w:div>
        <w:div w:id="1313680477">
          <w:marLeft w:val="0"/>
          <w:marRight w:val="0"/>
          <w:marTop w:val="300"/>
          <w:marBottom w:val="0"/>
          <w:divBdr>
            <w:top w:val="none" w:sz="0" w:space="0" w:color="auto"/>
            <w:left w:val="none" w:sz="0" w:space="0" w:color="auto"/>
            <w:bottom w:val="none" w:sz="0" w:space="0" w:color="auto"/>
            <w:right w:val="none" w:sz="0" w:space="0" w:color="auto"/>
          </w:divBdr>
          <w:divsChild>
            <w:div w:id="1182548104">
              <w:marLeft w:val="0"/>
              <w:marRight w:val="0"/>
              <w:marTop w:val="0"/>
              <w:marBottom w:val="0"/>
              <w:divBdr>
                <w:top w:val="none" w:sz="0" w:space="0" w:color="auto"/>
                <w:left w:val="none" w:sz="0" w:space="0" w:color="auto"/>
                <w:bottom w:val="none" w:sz="0" w:space="0" w:color="auto"/>
                <w:right w:val="none" w:sz="0" w:space="0" w:color="auto"/>
              </w:divBdr>
              <w:divsChild>
                <w:div w:id="1848400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634833">
          <w:marLeft w:val="0"/>
          <w:marRight w:val="0"/>
          <w:marTop w:val="0"/>
          <w:marBottom w:val="0"/>
          <w:divBdr>
            <w:top w:val="none" w:sz="0" w:space="0" w:color="auto"/>
            <w:left w:val="none" w:sz="0" w:space="0" w:color="auto"/>
            <w:bottom w:val="none" w:sz="0" w:space="0" w:color="auto"/>
            <w:right w:val="none" w:sz="0" w:space="0" w:color="auto"/>
          </w:divBdr>
        </w:div>
        <w:div w:id="1680693621">
          <w:marLeft w:val="0"/>
          <w:marRight w:val="0"/>
          <w:marTop w:val="0"/>
          <w:marBottom w:val="0"/>
          <w:divBdr>
            <w:top w:val="none" w:sz="0" w:space="0" w:color="auto"/>
            <w:left w:val="none" w:sz="0" w:space="0" w:color="auto"/>
            <w:bottom w:val="none" w:sz="0" w:space="0" w:color="auto"/>
            <w:right w:val="none" w:sz="0" w:space="0" w:color="auto"/>
          </w:divBdr>
          <w:divsChild>
            <w:div w:id="1200361245">
              <w:marLeft w:val="0"/>
              <w:marRight w:val="0"/>
              <w:marTop w:val="0"/>
              <w:marBottom w:val="0"/>
              <w:divBdr>
                <w:top w:val="none" w:sz="0" w:space="0" w:color="auto"/>
                <w:left w:val="none" w:sz="0" w:space="0" w:color="auto"/>
                <w:bottom w:val="none" w:sz="0" w:space="0" w:color="auto"/>
                <w:right w:val="none" w:sz="0" w:space="0" w:color="auto"/>
              </w:divBdr>
            </w:div>
          </w:divsChild>
        </w:div>
        <w:div w:id="1914044489">
          <w:marLeft w:val="0"/>
          <w:marRight w:val="0"/>
          <w:marTop w:val="0"/>
          <w:marBottom w:val="0"/>
          <w:divBdr>
            <w:top w:val="none" w:sz="0" w:space="0" w:color="auto"/>
            <w:left w:val="none" w:sz="0" w:space="0" w:color="auto"/>
            <w:bottom w:val="none" w:sz="0" w:space="0" w:color="auto"/>
            <w:right w:val="none" w:sz="0" w:space="0" w:color="auto"/>
          </w:divBdr>
        </w:div>
        <w:div w:id="2005429377">
          <w:marLeft w:val="0"/>
          <w:marRight w:val="0"/>
          <w:marTop w:val="0"/>
          <w:marBottom w:val="0"/>
          <w:divBdr>
            <w:top w:val="none" w:sz="0" w:space="0" w:color="auto"/>
            <w:left w:val="none" w:sz="0" w:space="0" w:color="auto"/>
            <w:bottom w:val="none" w:sz="0" w:space="0" w:color="auto"/>
            <w:right w:val="none" w:sz="0" w:space="0" w:color="auto"/>
          </w:divBdr>
        </w:div>
        <w:div w:id="2127692042">
          <w:marLeft w:val="0"/>
          <w:marRight w:val="0"/>
          <w:marTop w:val="0"/>
          <w:marBottom w:val="0"/>
          <w:divBdr>
            <w:top w:val="none" w:sz="0" w:space="0" w:color="auto"/>
            <w:left w:val="none" w:sz="0" w:space="0" w:color="auto"/>
            <w:bottom w:val="none" w:sz="0" w:space="0" w:color="auto"/>
            <w:right w:val="none" w:sz="0" w:space="0" w:color="auto"/>
          </w:divBdr>
          <w:divsChild>
            <w:div w:id="1594364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769862">
      <w:bodyDiv w:val="1"/>
      <w:marLeft w:val="0"/>
      <w:marRight w:val="0"/>
      <w:marTop w:val="0"/>
      <w:marBottom w:val="0"/>
      <w:divBdr>
        <w:top w:val="none" w:sz="0" w:space="0" w:color="auto"/>
        <w:left w:val="none" w:sz="0" w:space="0" w:color="auto"/>
        <w:bottom w:val="none" w:sz="0" w:space="0" w:color="auto"/>
        <w:right w:val="none" w:sz="0" w:space="0" w:color="auto"/>
      </w:divBdr>
      <w:divsChild>
        <w:div w:id="958146501">
          <w:marLeft w:val="0"/>
          <w:marRight w:val="0"/>
          <w:marTop w:val="0"/>
          <w:marBottom w:val="0"/>
          <w:divBdr>
            <w:top w:val="none" w:sz="0" w:space="0" w:color="auto"/>
            <w:left w:val="none" w:sz="0" w:space="0" w:color="auto"/>
            <w:bottom w:val="none" w:sz="0" w:space="0" w:color="auto"/>
            <w:right w:val="none" w:sz="0" w:space="0" w:color="auto"/>
          </w:divBdr>
        </w:div>
        <w:div w:id="1292328279">
          <w:marLeft w:val="0"/>
          <w:marRight w:val="0"/>
          <w:marTop w:val="0"/>
          <w:marBottom w:val="0"/>
          <w:divBdr>
            <w:top w:val="none" w:sz="0" w:space="0" w:color="auto"/>
            <w:left w:val="none" w:sz="0" w:space="0" w:color="auto"/>
            <w:bottom w:val="none" w:sz="0" w:space="0" w:color="auto"/>
            <w:right w:val="none" w:sz="0" w:space="0" w:color="auto"/>
          </w:divBdr>
          <w:divsChild>
            <w:div w:id="1267273931">
              <w:marLeft w:val="0"/>
              <w:marRight w:val="0"/>
              <w:marTop w:val="0"/>
              <w:marBottom w:val="0"/>
              <w:divBdr>
                <w:top w:val="none" w:sz="0" w:space="0" w:color="auto"/>
                <w:left w:val="none" w:sz="0" w:space="0" w:color="auto"/>
                <w:bottom w:val="none" w:sz="0" w:space="0" w:color="auto"/>
                <w:right w:val="none" w:sz="0" w:space="0" w:color="auto"/>
              </w:divBdr>
            </w:div>
          </w:divsChild>
        </w:div>
        <w:div w:id="2061127557">
          <w:marLeft w:val="0"/>
          <w:marRight w:val="0"/>
          <w:marTop w:val="0"/>
          <w:marBottom w:val="0"/>
          <w:divBdr>
            <w:top w:val="none" w:sz="0" w:space="0" w:color="auto"/>
            <w:left w:val="none" w:sz="0" w:space="0" w:color="auto"/>
            <w:bottom w:val="none" w:sz="0" w:space="0" w:color="auto"/>
            <w:right w:val="none" w:sz="0" w:space="0" w:color="auto"/>
          </w:divBdr>
        </w:div>
        <w:div w:id="1074282775">
          <w:marLeft w:val="0"/>
          <w:marRight w:val="0"/>
          <w:marTop w:val="0"/>
          <w:marBottom w:val="0"/>
          <w:divBdr>
            <w:top w:val="none" w:sz="0" w:space="0" w:color="auto"/>
            <w:left w:val="none" w:sz="0" w:space="0" w:color="auto"/>
            <w:bottom w:val="none" w:sz="0" w:space="0" w:color="auto"/>
            <w:right w:val="none" w:sz="0" w:space="0" w:color="auto"/>
          </w:divBdr>
          <w:divsChild>
            <w:div w:id="1150370979">
              <w:marLeft w:val="0"/>
              <w:marRight w:val="0"/>
              <w:marTop w:val="0"/>
              <w:marBottom w:val="0"/>
              <w:divBdr>
                <w:top w:val="none" w:sz="0" w:space="0" w:color="auto"/>
                <w:left w:val="none" w:sz="0" w:space="0" w:color="auto"/>
                <w:bottom w:val="none" w:sz="0" w:space="0" w:color="auto"/>
                <w:right w:val="none" w:sz="0" w:space="0" w:color="auto"/>
              </w:divBdr>
            </w:div>
          </w:divsChild>
        </w:div>
        <w:div w:id="841942084">
          <w:marLeft w:val="0"/>
          <w:marRight w:val="0"/>
          <w:marTop w:val="0"/>
          <w:marBottom w:val="0"/>
          <w:divBdr>
            <w:top w:val="none" w:sz="0" w:space="0" w:color="auto"/>
            <w:left w:val="none" w:sz="0" w:space="0" w:color="auto"/>
            <w:bottom w:val="none" w:sz="0" w:space="0" w:color="auto"/>
            <w:right w:val="none" w:sz="0" w:space="0" w:color="auto"/>
          </w:divBdr>
        </w:div>
        <w:div w:id="306324810">
          <w:marLeft w:val="0"/>
          <w:marRight w:val="0"/>
          <w:marTop w:val="0"/>
          <w:marBottom w:val="0"/>
          <w:divBdr>
            <w:top w:val="none" w:sz="0" w:space="0" w:color="auto"/>
            <w:left w:val="none" w:sz="0" w:space="0" w:color="auto"/>
            <w:bottom w:val="none" w:sz="0" w:space="0" w:color="auto"/>
            <w:right w:val="none" w:sz="0" w:space="0" w:color="auto"/>
          </w:divBdr>
          <w:divsChild>
            <w:div w:id="625812266">
              <w:marLeft w:val="0"/>
              <w:marRight w:val="0"/>
              <w:marTop w:val="0"/>
              <w:marBottom w:val="0"/>
              <w:divBdr>
                <w:top w:val="none" w:sz="0" w:space="0" w:color="auto"/>
                <w:left w:val="none" w:sz="0" w:space="0" w:color="auto"/>
                <w:bottom w:val="none" w:sz="0" w:space="0" w:color="auto"/>
                <w:right w:val="none" w:sz="0" w:space="0" w:color="auto"/>
              </w:divBdr>
            </w:div>
          </w:divsChild>
        </w:div>
        <w:div w:id="703284417">
          <w:marLeft w:val="0"/>
          <w:marRight w:val="0"/>
          <w:marTop w:val="0"/>
          <w:marBottom w:val="0"/>
          <w:divBdr>
            <w:top w:val="none" w:sz="0" w:space="0" w:color="auto"/>
            <w:left w:val="none" w:sz="0" w:space="0" w:color="auto"/>
            <w:bottom w:val="none" w:sz="0" w:space="0" w:color="auto"/>
            <w:right w:val="none" w:sz="0" w:space="0" w:color="auto"/>
          </w:divBdr>
        </w:div>
        <w:div w:id="295382367">
          <w:marLeft w:val="0"/>
          <w:marRight w:val="0"/>
          <w:marTop w:val="0"/>
          <w:marBottom w:val="0"/>
          <w:divBdr>
            <w:top w:val="none" w:sz="0" w:space="0" w:color="auto"/>
            <w:left w:val="none" w:sz="0" w:space="0" w:color="auto"/>
            <w:bottom w:val="none" w:sz="0" w:space="0" w:color="auto"/>
            <w:right w:val="none" w:sz="0" w:space="0" w:color="auto"/>
          </w:divBdr>
          <w:divsChild>
            <w:div w:id="788859184">
              <w:marLeft w:val="0"/>
              <w:marRight w:val="0"/>
              <w:marTop w:val="0"/>
              <w:marBottom w:val="0"/>
              <w:divBdr>
                <w:top w:val="none" w:sz="0" w:space="0" w:color="auto"/>
                <w:left w:val="none" w:sz="0" w:space="0" w:color="auto"/>
                <w:bottom w:val="none" w:sz="0" w:space="0" w:color="auto"/>
                <w:right w:val="none" w:sz="0" w:space="0" w:color="auto"/>
              </w:divBdr>
            </w:div>
          </w:divsChild>
        </w:div>
        <w:div w:id="909853258">
          <w:marLeft w:val="0"/>
          <w:marRight w:val="0"/>
          <w:marTop w:val="0"/>
          <w:marBottom w:val="0"/>
          <w:divBdr>
            <w:top w:val="none" w:sz="0" w:space="0" w:color="auto"/>
            <w:left w:val="none" w:sz="0" w:space="0" w:color="auto"/>
            <w:bottom w:val="none" w:sz="0" w:space="0" w:color="auto"/>
            <w:right w:val="none" w:sz="0" w:space="0" w:color="auto"/>
          </w:divBdr>
        </w:div>
        <w:div w:id="2024696536">
          <w:marLeft w:val="0"/>
          <w:marRight w:val="0"/>
          <w:marTop w:val="0"/>
          <w:marBottom w:val="0"/>
          <w:divBdr>
            <w:top w:val="none" w:sz="0" w:space="0" w:color="auto"/>
            <w:left w:val="none" w:sz="0" w:space="0" w:color="auto"/>
            <w:bottom w:val="none" w:sz="0" w:space="0" w:color="auto"/>
            <w:right w:val="none" w:sz="0" w:space="0" w:color="auto"/>
          </w:divBdr>
          <w:divsChild>
            <w:div w:id="706759268">
              <w:marLeft w:val="0"/>
              <w:marRight w:val="0"/>
              <w:marTop w:val="0"/>
              <w:marBottom w:val="0"/>
              <w:divBdr>
                <w:top w:val="none" w:sz="0" w:space="0" w:color="auto"/>
                <w:left w:val="none" w:sz="0" w:space="0" w:color="auto"/>
                <w:bottom w:val="none" w:sz="0" w:space="0" w:color="auto"/>
                <w:right w:val="none" w:sz="0" w:space="0" w:color="auto"/>
              </w:divBdr>
            </w:div>
          </w:divsChild>
        </w:div>
        <w:div w:id="195168728">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sChild>
            <w:div w:id="1074933653">
              <w:marLeft w:val="0"/>
              <w:marRight w:val="0"/>
              <w:marTop w:val="0"/>
              <w:marBottom w:val="0"/>
              <w:divBdr>
                <w:top w:val="none" w:sz="0" w:space="0" w:color="auto"/>
                <w:left w:val="none" w:sz="0" w:space="0" w:color="auto"/>
                <w:bottom w:val="none" w:sz="0" w:space="0" w:color="auto"/>
                <w:right w:val="none" w:sz="0" w:space="0" w:color="auto"/>
              </w:divBdr>
            </w:div>
          </w:divsChild>
        </w:div>
        <w:div w:id="1313173437">
          <w:marLeft w:val="0"/>
          <w:marRight w:val="0"/>
          <w:marTop w:val="0"/>
          <w:marBottom w:val="0"/>
          <w:divBdr>
            <w:top w:val="none" w:sz="0" w:space="0" w:color="auto"/>
            <w:left w:val="none" w:sz="0" w:space="0" w:color="auto"/>
            <w:bottom w:val="none" w:sz="0" w:space="0" w:color="auto"/>
            <w:right w:val="none" w:sz="0" w:space="0" w:color="auto"/>
          </w:divBdr>
        </w:div>
        <w:div w:id="1827478289">
          <w:marLeft w:val="0"/>
          <w:marRight w:val="0"/>
          <w:marTop w:val="0"/>
          <w:marBottom w:val="0"/>
          <w:divBdr>
            <w:top w:val="none" w:sz="0" w:space="0" w:color="auto"/>
            <w:left w:val="none" w:sz="0" w:space="0" w:color="auto"/>
            <w:bottom w:val="none" w:sz="0" w:space="0" w:color="auto"/>
            <w:right w:val="none" w:sz="0" w:space="0" w:color="auto"/>
          </w:divBdr>
          <w:divsChild>
            <w:div w:id="1083799430">
              <w:marLeft w:val="0"/>
              <w:marRight w:val="0"/>
              <w:marTop w:val="0"/>
              <w:marBottom w:val="0"/>
              <w:divBdr>
                <w:top w:val="none" w:sz="0" w:space="0" w:color="auto"/>
                <w:left w:val="none" w:sz="0" w:space="0" w:color="auto"/>
                <w:bottom w:val="none" w:sz="0" w:space="0" w:color="auto"/>
                <w:right w:val="none" w:sz="0" w:space="0" w:color="auto"/>
              </w:divBdr>
            </w:div>
          </w:divsChild>
        </w:div>
        <w:div w:id="1222862930">
          <w:marLeft w:val="0"/>
          <w:marRight w:val="0"/>
          <w:marTop w:val="300"/>
          <w:marBottom w:val="0"/>
          <w:divBdr>
            <w:top w:val="none" w:sz="0" w:space="0" w:color="auto"/>
            <w:left w:val="none" w:sz="0" w:space="0" w:color="auto"/>
            <w:bottom w:val="none" w:sz="0" w:space="0" w:color="auto"/>
            <w:right w:val="none" w:sz="0" w:space="0" w:color="auto"/>
          </w:divBdr>
          <w:divsChild>
            <w:div w:id="1159005473">
              <w:marLeft w:val="0"/>
              <w:marRight w:val="0"/>
              <w:marTop w:val="0"/>
              <w:marBottom w:val="0"/>
              <w:divBdr>
                <w:top w:val="none" w:sz="0" w:space="0" w:color="auto"/>
                <w:left w:val="none" w:sz="0" w:space="0" w:color="auto"/>
                <w:bottom w:val="none" w:sz="0" w:space="0" w:color="auto"/>
                <w:right w:val="none" w:sz="0" w:space="0" w:color="auto"/>
              </w:divBdr>
              <w:divsChild>
                <w:div w:id="156737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92436">
          <w:marLeft w:val="0"/>
          <w:marRight w:val="0"/>
          <w:marTop w:val="300"/>
          <w:marBottom w:val="0"/>
          <w:divBdr>
            <w:top w:val="none" w:sz="0" w:space="0" w:color="auto"/>
            <w:left w:val="none" w:sz="0" w:space="0" w:color="auto"/>
            <w:bottom w:val="none" w:sz="0" w:space="0" w:color="auto"/>
            <w:right w:val="none" w:sz="0" w:space="0" w:color="auto"/>
          </w:divBdr>
          <w:divsChild>
            <w:div w:id="792594843">
              <w:marLeft w:val="0"/>
              <w:marRight w:val="0"/>
              <w:marTop w:val="0"/>
              <w:marBottom w:val="0"/>
              <w:divBdr>
                <w:top w:val="none" w:sz="0" w:space="0" w:color="auto"/>
                <w:left w:val="none" w:sz="0" w:space="0" w:color="auto"/>
                <w:bottom w:val="none" w:sz="0" w:space="0" w:color="auto"/>
                <w:right w:val="none" w:sz="0" w:space="0" w:color="auto"/>
              </w:divBdr>
              <w:divsChild>
                <w:div w:id="68891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8062">
          <w:marLeft w:val="0"/>
          <w:marRight w:val="0"/>
          <w:marTop w:val="300"/>
          <w:marBottom w:val="0"/>
          <w:divBdr>
            <w:top w:val="none" w:sz="0" w:space="0" w:color="auto"/>
            <w:left w:val="none" w:sz="0" w:space="0" w:color="auto"/>
            <w:bottom w:val="none" w:sz="0" w:space="0" w:color="auto"/>
            <w:right w:val="none" w:sz="0" w:space="0" w:color="auto"/>
          </w:divBdr>
          <w:divsChild>
            <w:div w:id="308244461">
              <w:marLeft w:val="0"/>
              <w:marRight w:val="0"/>
              <w:marTop w:val="0"/>
              <w:marBottom w:val="0"/>
              <w:divBdr>
                <w:top w:val="none" w:sz="0" w:space="0" w:color="auto"/>
                <w:left w:val="none" w:sz="0" w:space="0" w:color="auto"/>
                <w:bottom w:val="none" w:sz="0" w:space="0" w:color="auto"/>
                <w:right w:val="none" w:sz="0" w:space="0" w:color="auto"/>
              </w:divBdr>
              <w:divsChild>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041438">
          <w:marLeft w:val="0"/>
          <w:marRight w:val="0"/>
          <w:marTop w:val="300"/>
          <w:marBottom w:val="0"/>
          <w:divBdr>
            <w:top w:val="none" w:sz="0" w:space="0" w:color="auto"/>
            <w:left w:val="none" w:sz="0" w:space="0" w:color="auto"/>
            <w:bottom w:val="none" w:sz="0" w:space="0" w:color="auto"/>
            <w:right w:val="none" w:sz="0" w:space="0" w:color="auto"/>
          </w:divBdr>
          <w:divsChild>
            <w:div w:id="1848977454">
              <w:marLeft w:val="0"/>
              <w:marRight w:val="0"/>
              <w:marTop w:val="0"/>
              <w:marBottom w:val="0"/>
              <w:divBdr>
                <w:top w:val="none" w:sz="0" w:space="0" w:color="auto"/>
                <w:left w:val="none" w:sz="0" w:space="0" w:color="auto"/>
                <w:bottom w:val="none" w:sz="0" w:space="0" w:color="auto"/>
                <w:right w:val="none" w:sz="0" w:space="0" w:color="auto"/>
              </w:divBdr>
              <w:divsChild>
                <w:div w:id="181679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1888144">
      <w:bodyDiv w:val="1"/>
      <w:marLeft w:val="0"/>
      <w:marRight w:val="0"/>
      <w:marTop w:val="0"/>
      <w:marBottom w:val="0"/>
      <w:divBdr>
        <w:top w:val="none" w:sz="0" w:space="0" w:color="auto"/>
        <w:left w:val="none" w:sz="0" w:space="0" w:color="auto"/>
        <w:bottom w:val="none" w:sz="0" w:space="0" w:color="auto"/>
        <w:right w:val="none" w:sz="0" w:space="0" w:color="auto"/>
      </w:divBdr>
    </w:div>
    <w:div w:id="1932857617">
      <w:bodyDiv w:val="1"/>
      <w:marLeft w:val="0"/>
      <w:marRight w:val="0"/>
      <w:marTop w:val="0"/>
      <w:marBottom w:val="0"/>
      <w:divBdr>
        <w:top w:val="none" w:sz="0" w:space="0" w:color="auto"/>
        <w:left w:val="none" w:sz="0" w:space="0" w:color="auto"/>
        <w:bottom w:val="none" w:sz="0" w:space="0" w:color="auto"/>
        <w:right w:val="none" w:sz="0" w:space="0" w:color="auto"/>
      </w:divBdr>
      <w:divsChild>
        <w:div w:id="673726179">
          <w:marLeft w:val="0"/>
          <w:marRight w:val="0"/>
          <w:marTop w:val="0"/>
          <w:marBottom w:val="0"/>
          <w:divBdr>
            <w:top w:val="none" w:sz="0" w:space="0" w:color="auto"/>
            <w:left w:val="none" w:sz="0" w:space="0" w:color="auto"/>
            <w:bottom w:val="none" w:sz="0" w:space="0" w:color="auto"/>
            <w:right w:val="none" w:sz="0" w:space="0" w:color="auto"/>
          </w:divBdr>
        </w:div>
        <w:div w:id="1135949867">
          <w:marLeft w:val="0"/>
          <w:marRight w:val="0"/>
          <w:marTop w:val="0"/>
          <w:marBottom w:val="0"/>
          <w:divBdr>
            <w:top w:val="none" w:sz="0" w:space="0" w:color="auto"/>
            <w:left w:val="none" w:sz="0" w:space="0" w:color="auto"/>
            <w:bottom w:val="none" w:sz="0" w:space="0" w:color="auto"/>
            <w:right w:val="none" w:sz="0" w:space="0" w:color="auto"/>
          </w:divBdr>
          <w:divsChild>
            <w:div w:id="493498173">
              <w:marLeft w:val="0"/>
              <w:marRight w:val="0"/>
              <w:marTop w:val="0"/>
              <w:marBottom w:val="0"/>
              <w:divBdr>
                <w:top w:val="none" w:sz="0" w:space="0" w:color="auto"/>
                <w:left w:val="none" w:sz="0" w:space="0" w:color="auto"/>
                <w:bottom w:val="none" w:sz="0" w:space="0" w:color="auto"/>
                <w:right w:val="none" w:sz="0" w:space="0" w:color="auto"/>
              </w:divBdr>
            </w:div>
          </w:divsChild>
        </w:div>
        <w:div w:id="1935085622">
          <w:marLeft w:val="0"/>
          <w:marRight w:val="0"/>
          <w:marTop w:val="0"/>
          <w:marBottom w:val="0"/>
          <w:divBdr>
            <w:top w:val="none" w:sz="0" w:space="0" w:color="auto"/>
            <w:left w:val="none" w:sz="0" w:space="0" w:color="auto"/>
            <w:bottom w:val="none" w:sz="0" w:space="0" w:color="auto"/>
            <w:right w:val="none" w:sz="0" w:space="0" w:color="auto"/>
          </w:divBdr>
        </w:div>
        <w:div w:id="2144540724">
          <w:marLeft w:val="0"/>
          <w:marRight w:val="0"/>
          <w:marTop w:val="0"/>
          <w:marBottom w:val="0"/>
          <w:divBdr>
            <w:top w:val="none" w:sz="0" w:space="0" w:color="auto"/>
            <w:left w:val="none" w:sz="0" w:space="0" w:color="auto"/>
            <w:bottom w:val="none" w:sz="0" w:space="0" w:color="auto"/>
            <w:right w:val="none" w:sz="0" w:space="0" w:color="auto"/>
          </w:divBdr>
          <w:divsChild>
            <w:div w:id="1858079825">
              <w:marLeft w:val="0"/>
              <w:marRight w:val="0"/>
              <w:marTop w:val="0"/>
              <w:marBottom w:val="0"/>
              <w:divBdr>
                <w:top w:val="none" w:sz="0" w:space="0" w:color="auto"/>
                <w:left w:val="none" w:sz="0" w:space="0" w:color="auto"/>
                <w:bottom w:val="none" w:sz="0" w:space="0" w:color="auto"/>
                <w:right w:val="none" w:sz="0" w:space="0" w:color="auto"/>
              </w:divBdr>
            </w:div>
          </w:divsChild>
        </w:div>
        <w:div w:id="117459188">
          <w:marLeft w:val="0"/>
          <w:marRight w:val="0"/>
          <w:marTop w:val="0"/>
          <w:marBottom w:val="0"/>
          <w:divBdr>
            <w:top w:val="none" w:sz="0" w:space="0" w:color="auto"/>
            <w:left w:val="none" w:sz="0" w:space="0" w:color="auto"/>
            <w:bottom w:val="none" w:sz="0" w:space="0" w:color="auto"/>
            <w:right w:val="none" w:sz="0" w:space="0" w:color="auto"/>
          </w:divBdr>
        </w:div>
        <w:div w:id="689188720">
          <w:marLeft w:val="0"/>
          <w:marRight w:val="0"/>
          <w:marTop w:val="0"/>
          <w:marBottom w:val="0"/>
          <w:divBdr>
            <w:top w:val="none" w:sz="0" w:space="0" w:color="auto"/>
            <w:left w:val="none" w:sz="0" w:space="0" w:color="auto"/>
            <w:bottom w:val="none" w:sz="0" w:space="0" w:color="auto"/>
            <w:right w:val="none" w:sz="0" w:space="0" w:color="auto"/>
          </w:divBdr>
          <w:divsChild>
            <w:div w:id="1605501326">
              <w:marLeft w:val="0"/>
              <w:marRight w:val="0"/>
              <w:marTop w:val="0"/>
              <w:marBottom w:val="0"/>
              <w:divBdr>
                <w:top w:val="none" w:sz="0" w:space="0" w:color="auto"/>
                <w:left w:val="none" w:sz="0" w:space="0" w:color="auto"/>
                <w:bottom w:val="none" w:sz="0" w:space="0" w:color="auto"/>
                <w:right w:val="none" w:sz="0" w:space="0" w:color="auto"/>
              </w:divBdr>
            </w:div>
          </w:divsChild>
        </w:div>
        <w:div w:id="2037582372">
          <w:marLeft w:val="0"/>
          <w:marRight w:val="0"/>
          <w:marTop w:val="0"/>
          <w:marBottom w:val="0"/>
          <w:divBdr>
            <w:top w:val="none" w:sz="0" w:space="0" w:color="auto"/>
            <w:left w:val="none" w:sz="0" w:space="0" w:color="auto"/>
            <w:bottom w:val="none" w:sz="0" w:space="0" w:color="auto"/>
            <w:right w:val="none" w:sz="0" w:space="0" w:color="auto"/>
          </w:divBdr>
        </w:div>
        <w:div w:id="1676111692">
          <w:marLeft w:val="0"/>
          <w:marRight w:val="0"/>
          <w:marTop w:val="0"/>
          <w:marBottom w:val="0"/>
          <w:divBdr>
            <w:top w:val="none" w:sz="0" w:space="0" w:color="auto"/>
            <w:left w:val="none" w:sz="0" w:space="0" w:color="auto"/>
            <w:bottom w:val="none" w:sz="0" w:space="0" w:color="auto"/>
            <w:right w:val="none" w:sz="0" w:space="0" w:color="auto"/>
          </w:divBdr>
          <w:divsChild>
            <w:div w:id="592592669">
              <w:marLeft w:val="0"/>
              <w:marRight w:val="0"/>
              <w:marTop w:val="0"/>
              <w:marBottom w:val="0"/>
              <w:divBdr>
                <w:top w:val="none" w:sz="0" w:space="0" w:color="auto"/>
                <w:left w:val="none" w:sz="0" w:space="0" w:color="auto"/>
                <w:bottom w:val="none" w:sz="0" w:space="0" w:color="auto"/>
                <w:right w:val="none" w:sz="0" w:space="0" w:color="auto"/>
              </w:divBdr>
            </w:div>
          </w:divsChild>
        </w:div>
        <w:div w:id="1592394787">
          <w:marLeft w:val="0"/>
          <w:marRight w:val="0"/>
          <w:marTop w:val="0"/>
          <w:marBottom w:val="0"/>
          <w:divBdr>
            <w:top w:val="none" w:sz="0" w:space="0" w:color="auto"/>
            <w:left w:val="none" w:sz="0" w:space="0" w:color="auto"/>
            <w:bottom w:val="none" w:sz="0" w:space="0" w:color="auto"/>
            <w:right w:val="none" w:sz="0" w:space="0" w:color="auto"/>
          </w:divBdr>
        </w:div>
        <w:div w:id="1656643825">
          <w:marLeft w:val="0"/>
          <w:marRight w:val="0"/>
          <w:marTop w:val="0"/>
          <w:marBottom w:val="0"/>
          <w:divBdr>
            <w:top w:val="none" w:sz="0" w:space="0" w:color="auto"/>
            <w:left w:val="none" w:sz="0" w:space="0" w:color="auto"/>
            <w:bottom w:val="none" w:sz="0" w:space="0" w:color="auto"/>
            <w:right w:val="none" w:sz="0" w:space="0" w:color="auto"/>
          </w:divBdr>
          <w:divsChild>
            <w:div w:id="859322408">
              <w:marLeft w:val="0"/>
              <w:marRight w:val="0"/>
              <w:marTop w:val="0"/>
              <w:marBottom w:val="0"/>
              <w:divBdr>
                <w:top w:val="none" w:sz="0" w:space="0" w:color="auto"/>
                <w:left w:val="none" w:sz="0" w:space="0" w:color="auto"/>
                <w:bottom w:val="none" w:sz="0" w:space="0" w:color="auto"/>
                <w:right w:val="none" w:sz="0" w:space="0" w:color="auto"/>
              </w:divBdr>
            </w:div>
          </w:divsChild>
        </w:div>
        <w:div w:id="738020703">
          <w:marLeft w:val="0"/>
          <w:marRight w:val="0"/>
          <w:marTop w:val="0"/>
          <w:marBottom w:val="0"/>
          <w:divBdr>
            <w:top w:val="none" w:sz="0" w:space="0" w:color="auto"/>
            <w:left w:val="none" w:sz="0" w:space="0" w:color="auto"/>
            <w:bottom w:val="none" w:sz="0" w:space="0" w:color="auto"/>
            <w:right w:val="none" w:sz="0" w:space="0" w:color="auto"/>
          </w:divBdr>
        </w:div>
        <w:div w:id="894199585">
          <w:marLeft w:val="0"/>
          <w:marRight w:val="0"/>
          <w:marTop w:val="0"/>
          <w:marBottom w:val="0"/>
          <w:divBdr>
            <w:top w:val="none" w:sz="0" w:space="0" w:color="auto"/>
            <w:left w:val="none" w:sz="0" w:space="0" w:color="auto"/>
            <w:bottom w:val="none" w:sz="0" w:space="0" w:color="auto"/>
            <w:right w:val="none" w:sz="0" w:space="0" w:color="auto"/>
          </w:divBdr>
          <w:divsChild>
            <w:div w:id="1679772719">
              <w:marLeft w:val="0"/>
              <w:marRight w:val="0"/>
              <w:marTop w:val="0"/>
              <w:marBottom w:val="0"/>
              <w:divBdr>
                <w:top w:val="none" w:sz="0" w:space="0" w:color="auto"/>
                <w:left w:val="none" w:sz="0" w:space="0" w:color="auto"/>
                <w:bottom w:val="none" w:sz="0" w:space="0" w:color="auto"/>
                <w:right w:val="none" w:sz="0" w:space="0" w:color="auto"/>
              </w:divBdr>
            </w:div>
          </w:divsChild>
        </w:div>
        <w:div w:id="111411958">
          <w:marLeft w:val="0"/>
          <w:marRight w:val="0"/>
          <w:marTop w:val="0"/>
          <w:marBottom w:val="0"/>
          <w:divBdr>
            <w:top w:val="none" w:sz="0" w:space="0" w:color="auto"/>
            <w:left w:val="none" w:sz="0" w:space="0" w:color="auto"/>
            <w:bottom w:val="none" w:sz="0" w:space="0" w:color="auto"/>
            <w:right w:val="none" w:sz="0" w:space="0" w:color="auto"/>
          </w:divBdr>
        </w:div>
        <w:div w:id="1919945765">
          <w:marLeft w:val="0"/>
          <w:marRight w:val="0"/>
          <w:marTop w:val="0"/>
          <w:marBottom w:val="0"/>
          <w:divBdr>
            <w:top w:val="none" w:sz="0" w:space="0" w:color="auto"/>
            <w:left w:val="none" w:sz="0" w:space="0" w:color="auto"/>
            <w:bottom w:val="none" w:sz="0" w:space="0" w:color="auto"/>
            <w:right w:val="none" w:sz="0" w:space="0" w:color="auto"/>
          </w:divBdr>
          <w:divsChild>
            <w:div w:id="358555153">
              <w:marLeft w:val="0"/>
              <w:marRight w:val="0"/>
              <w:marTop w:val="0"/>
              <w:marBottom w:val="0"/>
              <w:divBdr>
                <w:top w:val="none" w:sz="0" w:space="0" w:color="auto"/>
                <w:left w:val="none" w:sz="0" w:space="0" w:color="auto"/>
                <w:bottom w:val="none" w:sz="0" w:space="0" w:color="auto"/>
                <w:right w:val="none" w:sz="0" w:space="0" w:color="auto"/>
              </w:divBdr>
            </w:div>
          </w:divsChild>
        </w:div>
        <w:div w:id="1731995300">
          <w:marLeft w:val="0"/>
          <w:marRight w:val="0"/>
          <w:marTop w:val="300"/>
          <w:marBottom w:val="0"/>
          <w:divBdr>
            <w:top w:val="none" w:sz="0" w:space="0" w:color="auto"/>
            <w:left w:val="none" w:sz="0" w:space="0" w:color="auto"/>
            <w:bottom w:val="none" w:sz="0" w:space="0" w:color="auto"/>
            <w:right w:val="none" w:sz="0" w:space="0" w:color="auto"/>
          </w:divBdr>
          <w:divsChild>
            <w:div w:id="2105882253">
              <w:marLeft w:val="0"/>
              <w:marRight w:val="0"/>
              <w:marTop w:val="0"/>
              <w:marBottom w:val="0"/>
              <w:divBdr>
                <w:top w:val="none" w:sz="0" w:space="0" w:color="auto"/>
                <w:left w:val="none" w:sz="0" w:space="0" w:color="auto"/>
                <w:bottom w:val="none" w:sz="0" w:space="0" w:color="auto"/>
                <w:right w:val="none" w:sz="0" w:space="0" w:color="auto"/>
              </w:divBdr>
              <w:divsChild>
                <w:div w:id="2144880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035610">
          <w:marLeft w:val="0"/>
          <w:marRight w:val="0"/>
          <w:marTop w:val="300"/>
          <w:marBottom w:val="0"/>
          <w:divBdr>
            <w:top w:val="none" w:sz="0" w:space="0" w:color="auto"/>
            <w:left w:val="none" w:sz="0" w:space="0" w:color="auto"/>
            <w:bottom w:val="none" w:sz="0" w:space="0" w:color="auto"/>
            <w:right w:val="none" w:sz="0" w:space="0" w:color="auto"/>
          </w:divBdr>
          <w:divsChild>
            <w:div w:id="877623495">
              <w:marLeft w:val="0"/>
              <w:marRight w:val="0"/>
              <w:marTop w:val="0"/>
              <w:marBottom w:val="0"/>
              <w:divBdr>
                <w:top w:val="none" w:sz="0" w:space="0" w:color="auto"/>
                <w:left w:val="none" w:sz="0" w:space="0" w:color="auto"/>
                <w:bottom w:val="none" w:sz="0" w:space="0" w:color="auto"/>
                <w:right w:val="none" w:sz="0" w:space="0" w:color="auto"/>
              </w:divBdr>
              <w:divsChild>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733872">
          <w:marLeft w:val="0"/>
          <w:marRight w:val="0"/>
          <w:marTop w:val="300"/>
          <w:marBottom w:val="0"/>
          <w:divBdr>
            <w:top w:val="none" w:sz="0" w:space="0" w:color="auto"/>
            <w:left w:val="none" w:sz="0" w:space="0" w:color="auto"/>
            <w:bottom w:val="none" w:sz="0" w:space="0" w:color="auto"/>
            <w:right w:val="none" w:sz="0" w:space="0" w:color="auto"/>
          </w:divBdr>
          <w:divsChild>
            <w:div w:id="609437341">
              <w:marLeft w:val="0"/>
              <w:marRight w:val="0"/>
              <w:marTop w:val="0"/>
              <w:marBottom w:val="0"/>
              <w:divBdr>
                <w:top w:val="none" w:sz="0" w:space="0" w:color="auto"/>
                <w:left w:val="none" w:sz="0" w:space="0" w:color="auto"/>
                <w:bottom w:val="none" w:sz="0" w:space="0" w:color="auto"/>
                <w:right w:val="none" w:sz="0" w:space="0" w:color="auto"/>
              </w:divBdr>
              <w:divsChild>
                <w:div w:id="113036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601625">
          <w:marLeft w:val="0"/>
          <w:marRight w:val="0"/>
          <w:marTop w:val="300"/>
          <w:marBottom w:val="0"/>
          <w:divBdr>
            <w:top w:val="none" w:sz="0" w:space="0" w:color="auto"/>
            <w:left w:val="none" w:sz="0" w:space="0" w:color="auto"/>
            <w:bottom w:val="none" w:sz="0" w:space="0" w:color="auto"/>
            <w:right w:val="none" w:sz="0" w:space="0" w:color="auto"/>
          </w:divBdr>
          <w:divsChild>
            <w:div w:id="280691016">
              <w:marLeft w:val="0"/>
              <w:marRight w:val="0"/>
              <w:marTop w:val="0"/>
              <w:marBottom w:val="0"/>
              <w:divBdr>
                <w:top w:val="none" w:sz="0" w:space="0" w:color="auto"/>
                <w:left w:val="none" w:sz="0" w:space="0" w:color="auto"/>
                <w:bottom w:val="none" w:sz="0" w:space="0" w:color="auto"/>
                <w:right w:val="none" w:sz="0" w:space="0" w:color="auto"/>
              </w:divBdr>
              <w:divsChild>
                <w:div w:id="1426881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4894933">
      <w:bodyDiv w:val="1"/>
      <w:marLeft w:val="0"/>
      <w:marRight w:val="0"/>
      <w:marTop w:val="0"/>
      <w:marBottom w:val="0"/>
      <w:divBdr>
        <w:top w:val="none" w:sz="0" w:space="0" w:color="auto"/>
        <w:left w:val="none" w:sz="0" w:space="0" w:color="auto"/>
        <w:bottom w:val="none" w:sz="0" w:space="0" w:color="auto"/>
        <w:right w:val="none" w:sz="0" w:space="0" w:color="auto"/>
      </w:divBdr>
    </w:div>
    <w:div w:id="1935817614">
      <w:bodyDiv w:val="1"/>
      <w:marLeft w:val="0"/>
      <w:marRight w:val="0"/>
      <w:marTop w:val="0"/>
      <w:marBottom w:val="0"/>
      <w:divBdr>
        <w:top w:val="none" w:sz="0" w:space="0" w:color="auto"/>
        <w:left w:val="none" w:sz="0" w:space="0" w:color="auto"/>
        <w:bottom w:val="none" w:sz="0" w:space="0" w:color="auto"/>
        <w:right w:val="none" w:sz="0" w:space="0" w:color="auto"/>
      </w:divBdr>
    </w:div>
    <w:div w:id="1936017730">
      <w:bodyDiv w:val="1"/>
      <w:marLeft w:val="0"/>
      <w:marRight w:val="0"/>
      <w:marTop w:val="0"/>
      <w:marBottom w:val="0"/>
      <w:divBdr>
        <w:top w:val="none" w:sz="0" w:space="0" w:color="auto"/>
        <w:left w:val="none" w:sz="0" w:space="0" w:color="auto"/>
        <w:bottom w:val="none" w:sz="0" w:space="0" w:color="auto"/>
        <w:right w:val="none" w:sz="0" w:space="0" w:color="auto"/>
      </w:divBdr>
      <w:divsChild>
        <w:div w:id="472336996">
          <w:marLeft w:val="0"/>
          <w:marRight w:val="0"/>
          <w:marTop w:val="0"/>
          <w:marBottom w:val="0"/>
          <w:divBdr>
            <w:top w:val="none" w:sz="0" w:space="0" w:color="auto"/>
            <w:left w:val="none" w:sz="0" w:space="0" w:color="auto"/>
            <w:bottom w:val="none" w:sz="0" w:space="0" w:color="auto"/>
            <w:right w:val="none" w:sz="0" w:space="0" w:color="auto"/>
          </w:divBdr>
        </w:div>
        <w:div w:id="1769811217">
          <w:marLeft w:val="0"/>
          <w:marRight w:val="0"/>
          <w:marTop w:val="0"/>
          <w:marBottom w:val="0"/>
          <w:divBdr>
            <w:top w:val="none" w:sz="0" w:space="0" w:color="auto"/>
            <w:left w:val="none" w:sz="0" w:space="0" w:color="auto"/>
            <w:bottom w:val="none" w:sz="0" w:space="0" w:color="auto"/>
            <w:right w:val="none" w:sz="0" w:space="0" w:color="auto"/>
          </w:divBdr>
          <w:divsChild>
            <w:div w:id="183252862">
              <w:marLeft w:val="0"/>
              <w:marRight w:val="0"/>
              <w:marTop w:val="0"/>
              <w:marBottom w:val="0"/>
              <w:divBdr>
                <w:top w:val="none" w:sz="0" w:space="0" w:color="auto"/>
                <w:left w:val="none" w:sz="0" w:space="0" w:color="auto"/>
                <w:bottom w:val="none" w:sz="0" w:space="0" w:color="auto"/>
                <w:right w:val="none" w:sz="0" w:space="0" w:color="auto"/>
              </w:divBdr>
            </w:div>
          </w:divsChild>
        </w:div>
        <w:div w:id="186454671">
          <w:marLeft w:val="0"/>
          <w:marRight w:val="0"/>
          <w:marTop w:val="0"/>
          <w:marBottom w:val="0"/>
          <w:divBdr>
            <w:top w:val="none" w:sz="0" w:space="0" w:color="auto"/>
            <w:left w:val="none" w:sz="0" w:space="0" w:color="auto"/>
            <w:bottom w:val="none" w:sz="0" w:space="0" w:color="auto"/>
            <w:right w:val="none" w:sz="0" w:space="0" w:color="auto"/>
          </w:divBdr>
        </w:div>
        <w:div w:id="745568246">
          <w:marLeft w:val="0"/>
          <w:marRight w:val="0"/>
          <w:marTop w:val="0"/>
          <w:marBottom w:val="0"/>
          <w:divBdr>
            <w:top w:val="none" w:sz="0" w:space="0" w:color="auto"/>
            <w:left w:val="none" w:sz="0" w:space="0" w:color="auto"/>
            <w:bottom w:val="none" w:sz="0" w:space="0" w:color="auto"/>
            <w:right w:val="none" w:sz="0" w:space="0" w:color="auto"/>
          </w:divBdr>
          <w:divsChild>
            <w:div w:id="367267979">
              <w:marLeft w:val="0"/>
              <w:marRight w:val="0"/>
              <w:marTop w:val="0"/>
              <w:marBottom w:val="0"/>
              <w:divBdr>
                <w:top w:val="none" w:sz="0" w:space="0" w:color="auto"/>
                <w:left w:val="none" w:sz="0" w:space="0" w:color="auto"/>
                <w:bottom w:val="none" w:sz="0" w:space="0" w:color="auto"/>
                <w:right w:val="none" w:sz="0" w:space="0" w:color="auto"/>
              </w:divBdr>
            </w:div>
          </w:divsChild>
        </w:div>
        <w:div w:id="1404530010">
          <w:marLeft w:val="0"/>
          <w:marRight w:val="0"/>
          <w:marTop w:val="0"/>
          <w:marBottom w:val="0"/>
          <w:divBdr>
            <w:top w:val="none" w:sz="0" w:space="0" w:color="auto"/>
            <w:left w:val="none" w:sz="0" w:space="0" w:color="auto"/>
            <w:bottom w:val="none" w:sz="0" w:space="0" w:color="auto"/>
            <w:right w:val="none" w:sz="0" w:space="0" w:color="auto"/>
          </w:divBdr>
        </w:div>
        <w:div w:id="528568734">
          <w:marLeft w:val="0"/>
          <w:marRight w:val="0"/>
          <w:marTop w:val="0"/>
          <w:marBottom w:val="0"/>
          <w:divBdr>
            <w:top w:val="none" w:sz="0" w:space="0" w:color="auto"/>
            <w:left w:val="none" w:sz="0" w:space="0" w:color="auto"/>
            <w:bottom w:val="none" w:sz="0" w:space="0" w:color="auto"/>
            <w:right w:val="none" w:sz="0" w:space="0" w:color="auto"/>
          </w:divBdr>
          <w:divsChild>
            <w:div w:id="1305308438">
              <w:marLeft w:val="0"/>
              <w:marRight w:val="0"/>
              <w:marTop w:val="0"/>
              <w:marBottom w:val="0"/>
              <w:divBdr>
                <w:top w:val="none" w:sz="0" w:space="0" w:color="auto"/>
                <w:left w:val="none" w:sz="0" w:space="0" w:color="auto"/>
                <w:bottom w:val="none" w:sz="0" w:space="0" w:color="auto"/>
                <w:right w:val="none" w:sz="0" w:space="0" w:color="auto"/>
              </w:divBdr>
            </w:div>
          </w:divsChild>
        </w:div>
        <w:div w:id="1019505432">
          <w:marLeft w:val="0"/>
          <w:marRight w:val="0"/>
          <w:marTop w:val="0"/>
          <w:marBottom w:val="0"/>
          <w:divBdr>
            <w:top w:val="none" w:sz="0" w:space="0" w:color="auto"/>
            <w:left w:val="none" w:sz="0" w:space="0" w:color="auto"/>
            <w:bottom w:val="none" w:sz="0" w:space="0" w:color="auto"/>
            <w:right w:val="none" w:sz="0" w:space="0" w:color="auto"/>
          </w:divBdr>
        </w:div>
        <w:div w:id="1111438632">
          <w:marLeft w:val="0"/>
          <w:marRight w:val="0"/>
          <w:marTop w:val="0"/>
          <w:marBottom w:val="0"/>
          <w:divBdr>
            <w:top w:val="none" w:sz="0" w:space="0" w:color="auto"/>
            <w:left w:val="none" w:sz="0" w:space="0" w:color="auto"/>
            <w:bottom w:val="none" w:sz="0" w:space="0" w:color="auto"/>
            <w:right w:val="none" w:sz="0" w:space="0" w:color="auto"/>
          </w:divBdr>
          <w:divsChild>
            <w:div w:id="824011815">
              <w:marLeft w:val="0"/>
              <w:marRight w:val="0"/>
              <w:marTop w:val="0"/>
              <w:marBottom w:val="0"/>
              <w:divBdr>
                <w:top w:val="none" w:sz="0" w:space="0" w:color="auto"/>
                <w:left w:val="none" w:sz="0" w:space="0" w:color="auto"/>
                <w:bottom w:val="none" w:sz="0" w:space="0" w:color="auto"/>
                <w:right w:val="none" w:sz="0" w:space="0" w:color="auto"/>
              </w:divBdr>
            </w:div>
          </w:divsChild>
        </w:div>
        <w:div w:id="1706830191">
          <w:marLeft w:val="0"/>
          <w:marRight w:val="0"/>
          <w:marTop w:val="0"/>
          <w:marBottom w:val="0"/>
          <w:divBdr>
            <w:top w:val="none" w:sz="0" w:space="0" w:color="auto"/>
            <w:left w:val="none" w:sz="0" w:space="0" w:color="auto"/>
            <w:bottom w:val="none" w:sz="0" w:space="0" w:color="auto"/>
            <w:right w:val="none" w:sz="0" w:space="0" w:color="auto"/>
          </w:divBdr>
        </w:div>
        <w:div w:id="1784348867">
          <w:marLeft w:val="0"/>
          <w:marRight w:val="0"/>
          <w:marTop w:val="0"/>
          <w:marBottom w:val="0"/>
          <w:divBdr>
            <w:top w:val="none" w:sz="0" w:space="0" w:color="auto"/>
            <w:left w:val="none" w:sz="0" w:space="0" w:color="auto"/>
            <w:bottom w:val="none" w:sz="0" w:space="0" w:color="auto"/>
            <w:right w:val="none" w:sz="0" w:space="0" w:color="auto"/>
          </w:divBdr>
          <w:divsChild>
            <w:div w:id="777990814">
              <w:marLeft w:val="0"/>
              <w:marRight w:val="0"/>
              <w:marTop w:val="0"/>
              <w:marBottom w:val="0"/>
              <w:divBdr>
                <w:top w:val="none" w:sz="0" w:space="0" w:color="auto"/>
                <w:left w:val="none" w:sz="0" w:space="0" w:color="auto"/>
                <w:bottom w:val="none" w:sz="0" w:space="0" w:color="auto"/>
                <w:right w:val="none" w:sz="0" w:space="0" w:color="auto"/>
              </w:divBdr>
            </w:div>
          </w:divsChild>
        </w:div>
        <w:div w:id="822770224">
          <w:marLeft w:val="0"/>
          <w:marRight w:val="0"/>
          <w:marTop w:val="0"/>
          <w:marBottom w:val="0"/>
          <w:divBdr>
            <w:top w:val="none" w:sz="0" w:space="0" w:color="auto"/>
            <w:left w:val="none" w:sz="0" w:space="0" w:color="auto"/>
            <w:bottom w:val="none" w:sz="0" w:space="0" w:color="auto"/>
            <w:right w:val="none" w:sz="0" w:space="0" w:color="auto"/>
          </w:divBdr>
        </w:div>
        <w:div w:id="1882983280">
          <w:marLeft w:val="0"/>
          <w:marRight w:val="0"/>
          <w:marTop w:val="0"/>
          <w:marBottom w:val="0"/>
          <w:divBdr>
            <w:top w:val="none" w:sz="0" w:space="0" w:color="auto"/>
            <w:left w:val="none" w:sz="0" w:space="0" w:color="auto"/>
            <w:bottom w:val="none" w:sz="0" w:space="0" w:color="auto"/>
            <w:right w:val="none" w:sz="0" w:space="0" w:color="auto"/>
          </w:divBdr>
          <w:divsChild>
            <w:div w:id="502205834">
              <w:marLeft w:val="0"/>
              <w:marRight w:val="0"/>
              <w:marTop w:val="0"/>
              <w:marBottom w:val="0"/>
              <w:divBdr>
                <w:top w:val="none" w:sz="0" w:space="0" w:color="auto"/>
                <w:left w:val="none" w:sz="0" w:space="0" w:color="auto"/>
                <w:bottom w:val="none" w:sz="0" w:space="0" w:color="auto"/>
                <w:right w:val="none" w:sz="0" w:space="0" w:color="auto"/>
              </w:divBdr>
            </w:div>
          </w:divsChild>
        </w:div>
        <w:div w:id="1296377362">
          <w:marLeft w:val="0"/>
          <w:marRight w:val="0"/>
          <w:marTop w:val="0"/>
          <w:marBottom w:val="0"/>
          <w:divBdr>
            <w:top w:val="none" w:sz="0" w:space="0" w:color="auto"/>
            <w:left w:val="none" w:sz="0" w:space="0" w:color="auto"/>
            <w:bottom w:val="none" w:sz="0" w:space="0" w:color="auto"/>
            <w:right w:val="none" w:sz="0" w:space="0" w:color="auto"/>
          </w:divBdr>
        </w:div>
        <w:div w:id="1855071626">
          <w:marLeft w:val="0"/>
          <w:marRight w:val="0"/>
          <w:marTop w:val="0"/>
          <w:marBottom w:val="0"/>
          <w:divBdr>
            <w:top w:val="none" w:sz="0" w:space="0" w:color="auto"/>
            <w:left w:val="none" w:sz="0" w:space="0" w:color="auto"/>
            <w:bottom w:val="none" w:sz="0" w:space="0" w:color="auto"/>
            <w:right w:val="none" w:sz="0" w:space="0" w:color="auto"/>
          </w:divBdr>
          <w:divsChild>
            <w:div w:id="160899227">
              <w:marLeft w:val="0"/>
              <w:marRight w:val="0"/>
              <w:marTop w:val="0"/>
              <w:marBottom w:val="0"/>
              <w:divBdr>
                <w:top w:val="none" w:sz="0" w:space="0" w:color="auto"/>
                <w:left w:val="none" w:sz="0" w:space="0" w:color="auto"/>
                <w:bottom w:val="none" w:sz="0" w:space="0" w:color="auto"/>
                <w:right w:val="none" w:sz="0" w:space="0" w:color="auto"/>
              </w:divBdr>
            </w:div>
          </w:divsChild>
        </w:div>
        <w:div w:id="1686784096">
          <w:marLeft w:val="0"/>
          <w:marRight w:val="0"/>
          <w:marTop w:val="300"/>
          <w:marBottom w:val="0"/>
          <w:divBdr>
            <w:top w:val="none" w:sz="0" w:space="0" w:color="auto"/>
            <w:left w:val="none" w:sz="0" w:space="0" w:color="auto"/>
            <w:bottom w:val="none" w:sz="0" w:space="0" w:color="auto"/>
            <w:right w:val="none" w:sz="0" w:space="0" w:color="auto"/>
          </w:divBdr>
          <w:divsChild>
            <w:div w:id="1653830226">
              <w:marLeft w:val="0"/>
              <w:marRight w:val="0"/>
              <w:marTop w:val="0"/>
              <w:marBottom w:val="0"/>
              <w:divBdr>
                <w:top w:val="none" w:sz="0" w:space="0" w:color="auto"/>
                <w:left w:val="none" w:sz="0" w:space="0" w:color="auto"/>
                <w:bottom w:val="none" w:sz="0" w:space="0" w:color="auto"/>
                <w:right w:val="none" w:sz="0" w:space="0" w:color="auto"/>
              </w:divBdr>
              <w:divsChild>
                <w:div w:id="102629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1714319">
          <w:marLeft w:val="0"/>
          <w:marRight w:val="0"/>
          <w:marTop w:val="300"/>
          <w:marBottom w:val="0"/>
          <w:divBdr>
            <w:top w:val="none" w:sz="0" w:space="0" w:color="auto"/>
            <w:left w:val="none" w:sz="0" w:space="0" w:color="auto"/>
            <w:bottom w:val="none" w:sz="0" w:space="0" w:color="auto"/>
            <w:right w:val="none" w:sz="0" w:space="0" w:color="auto"/>
          </w:divBdr>
          <w:divsChild>
            <w:div w:id="56515006">
              <w:marLeft w:val="0"/>
              <w:marRight w:val="0"/>
              <w:marTop w:val="0"/>
              <w:marBottom w:val="0"/>
              <w:divBdr>
                <w:top w:val="none" w:sz="0" w:space="0" w:color="auto"/>
                <w:left w:val="none" w:sz="0" w:space="0" w:color="auto"/>
                <w:bottom w:val="none" w:sz="0" w:space="0" w:color="auto"/>
                <w:right w:val="none" w:sz="0" w:space="0" w:color="auto"/>
              </w:divBdr>
              <w:divsChild>
                <w:div w:id="888034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0569583">
          <w:marLeft w:val="0"/>
          <w:marRight w:val="0"/>
          <w:marTop w:val="300"/>
          <w:marBottom w:val="0"/>
          <w:divBdr>
            <w:top w:val="none" w:sz="0" w:space="0" w:color="auto"/>
            <w:left w:val="none" w:sz="0" w:space="0" w:color="auto"/>
            <w:bottom w:val="none" w:sz="0" w:space="0" w:color="auto"/>
            <w:right w:val="none" w:sz="0" w:space="0" w:color="auto"/>
          </w:divBdr>
          <w:divsChild>
            <w:div w:id="172383077">
              <w:marLeft w:val="0"/>
              <w:marRight w:val="0"/>
              <w:marTop w:val="0"/>
              <w:marBottom w:val="0"/>
              <w:divBdr>
                <w:top w:val="none" w:sz="0" w:space="0" w:color="auto"/>
                <w:left w:val="none" w:sz="0" w:space="0" w:color="auto"/>
                <w:bottom w:val="none" w:sz="0" w:space="0" w:color="auto"/>
                <w:right w:val="none" w:sz="0" w:space="0" w:color="auto"/>
              </w:divBdr>
              <w:divsChild>
                <w:div w:id="1062825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546417">
          <w:marLeft w:val="0"/>
          <w:marRight w:val="0"/>
          <w:marTop w:val="300"/>
          <w:marBottom w:val="0"/>
          <w:divBdr>
            <w:top w:val="none" w:sz="0" w:space="0" w:color="auto"/>
            <w:left w:val="none" w:sz="0" w:space="0" w:color="auto"/>
            <w:bottom w:val="none" w:sz="0" w:space="0" w:color="auto"/>
            <w:right w:val="none" w:sz="0" w:space="0" w:color="auto"/>
          </w:divBdr>
          <w:divsChild>
            <w:div w:id="497381354">
              <w:marLeft w:val="0"/>
              <w:marRight w:val="0"/>
              <w:marTop w:val="0"/>
              <w:marBottom w:val="0"/>
              <w:divBdr>
                <w:top w:val="none" w:sz="0" w:space="0" w:color="auto"/>
                <w:left w:val="none" w:sz="0" w:space="0" w:color="auto"/>
                <w:bottom w:val="none" w:sz="0" w:space="0" w:color="auto"/>
                <w:right w:val="none" w:sz="0" w:space="0" w:color="auto"/>
              </w:divBdr>
              <w:divsChild>
                <w:div w:id="214704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85151">
      <w:bodyDiv w:val="1"/>
      <w:marLeft w:val="0"/>
      <w:marRight w:val="0"/>
      <w:marTop w:val="0"/>
      <w:marBottom w:val="0"/>
      <w:divBdr>
        <w:top w:val="none" w:sz="0" w:space="0" w:color="auto"/>
        <w:left w:val="none" w:sz="0" w:space="0" w:color="auto"/>
        <w:bottom w:val="none" w:sz="0" w:space="0" w:color="auto"/>
        <w:right w:val="none" w:sz="0" w:space="0" w:color="auto"/>
      </w:divBdr>
    </w:div>
    <w:div w:id="1938825048">
      <w:bodyDiv w:val="1"/>
      <w:marLeft w:val="0"/>
      <w:marRight w:val="0"/>
      <w:marTop w:val="0"/>
      <w:marBottom w:val="0"/>
      <w:divBdr>
        <w:top w:val="none" w:sz="0" w:space="0" w:color="auto"/>
        <w:left w:val="none" w:sz="0" w:space="0" w:color="auto"/>
        <w:bottom w:val="none" w:sz="0" w:space="0" w:color="auto"/>
        <w:right w:val="none" w:sz="0" w:space="0" w:color="auto"/>
      </w:divBdr>
      <w:divsChild>
        <w:div w:id="1266814892">
          <w:marLeft w:val="0"/>
          <w:marRight w:val="0"/>
          <w:marTop w:val="0"/>
          <w:marBottom w:val="0"/>
          <w:divBdr>
            <w:top w:val="none" w:sz="0" w:space="0" w:color="auto"/>
            <w:left w:val="none" w:sz="0" w:space="0" w:color="auto"/>
            <w:bottom w:val="none" w:sz="0" w:space="0" w:color="auto"/>
            <w:right w:val="none" w:sz="0" w:space="0" w:color="auto"/>
          </w:divBdr>
        </w:div>
        <w:div w:id="453402272">
          <w:marLeft w:val="0"/>
          <w:marRight w:val="0"/>
          <w:marTop w:val="0"/>
          <w:marBottom w:val="0"/>
          <w:divBdr>
            <w:top w:val="none" w:sz="0" w:space="0" w:color="auto"/>
            <w:left w:val="none" w:sz="0" w:space="0" w:color="auto"/>
            <w:bottom w:val="none" w:sz="0" w:space="0" w:color="auto"/>
            <w:right w:val="none" w:sz="0" w:space="0" w:color="auto"/>
          </w:divBdr>
          <w:divsChild>
            <w:div w:id="1357000561">
              <w:marLeft w:val="0"/>
              <w:marRight w:val="0"/>
              <w:marTop w:val="0"/>
              <w:marBottom w:val="0"/>
              <w:divBdr>
                <w:top w:val="none" w:sz="0" w:space="0" w:color="auto"/>
                <w:left w:val="none" w:sz="0" w:space="0" w:color="auto"/>
                <w:bottom w:val="none" w:sz="0" w:space="0" w:color="auto"/>
                <w:right w:val="none" w:sz="0" w:space="0" w:color="auto"/>
              </w:divBdr>
            </w:div>
          </w:divsChild>
        </w:div>
        <w:div w:id="1118135899">
          <w:marLeft w:val="0"/>
          <w:marRight w:val="0"/>
          <w:marTop w:val="0"/>
          <w:marBottom w:val="0"/>
          <w:divBdr>
            <w:top w:val="none" w:sz="0" w:space="0" w:color="auto"/>
            <w:left w:val="none" w:sz="0" w:space="0" w:color="auto"/>
            <w:bottom w:val="none" w:sz="0" w:space="0" w:color="auto"/>
            <w:right w:val="none" w:sz="0" w:space="0" w:color="auto"/>
          </w:divBdr>
        </w:div>
        <w:div w:id="845897123">
          <w:marLeft w:val="0"/>
          <w:marRight w:val="0"/>
          <w:marTop w:val="0"/>
          <w:marBottom w:val="0"/>
          <w:divBdr>
            <w:top w:val="none" w:sz="0" w:space="0" w:color="auto"/>
            <w:left w:val="none" w:sz="0" w:space="0" w:color="auto"/>
            <w:bottom w:val="none" w:sz="0" w:space="0" w:color="auto"/>
            <w:right w:val="none" w:sz="0" w:space="0" w:color="auto"/>
          </w:divBdr>
          <w:divsChild>
            <w:div w:id="1411123415">
              <w:marLeft w:val="0"/>
              <w:marRight w:val="0"/>
              <w:marTop w:val="0"/>
              <w:marBottom w:val="0"/>
              <w:divBdr>
                <w:top w:val="none" w:sz="0" w:space="0" w:color="auto"/>
                <w:left w:val="none" w:sz="0" w:space="0" w:color="auto"/>
                <w:bottom w:val="none" w:sz="0" w:space="0" w:color="auto"/>
                <w:right w:val="none" w:sz="0" w:space="0" w:color="auto"/>
              </w:divBdr>
            </w:div>
          </w:divsChild>
        </w:div>
        <w:div w:id="1496802736">
          <w:marLeft w:val="0"/>
          <w:marRight w:val="0"/>
          <w:marTop w:val="0"/>
          <w:marBottom w:val="0"/>
          <w:divBdr>
            <w:top w:val="none" w:sz="0" w:space="0" w:color="auto"/>
            <w:left w:val="none" w:sz="0" w:space="0" w:color="auto"/>
            <w:bottom w:val="none" w:sz="0" w:space="0" w:color="auto"/>
            <w:right w:val="none" w:sz="0" w:space="0" w:color="auto"/>
          </w:divBdr>
        </w:div>
        <w:div w:id="1064066809">
          <w:marLeft w:val="0"/>
          <w:marRight w:val="0"/>
          <w:marTop w:val="0"/>
          <w:marBottom w:val="0"/>
          <w:divBdr>
            <w:top w:val="none" w:sz="0" w:space="0" w:color="auto"/>
            <w:left w:val="none" w:sz="0" w:space="0" w:color="auto"/>
            <w:bottom w:val="none" w:sz="0" w:space="0" w:color="auto"/>
            <w:right w:val="none" w:sz="0" w:space="0" w:color="auto"/>
          </w:divBdr>
          <w:divsChild>
            <w:div w:id="1193806914">
              <w:marLeft w:val="0"/>
              <w:marRight w:val="0"/>
              <w:marTop w:val="0"/>
              <w:marBottom w:val="0"/>
              <w:divBdr>
                <w:top w:val="none" w:sz="0" w:space="0" w:color="auto"/>
                <w:left w:val="none" w:sz="0" w:space="0" w:color="auto"/>
                <w:bottom w:val="none" w:sz="0" w:space="0" w:color="auto"/>
                <w:right w:val="none" w:sz="0" w:space="0" w:color="auto"/>
              </w:divBdr>
            </w:div>
          </w:divsChild>
        </w:div>
        <w:div w:id="606625046">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sChild>
            <w:div w:id="692730844">
              <w:marLeft w:val="0"/>
              <w:marRight w:val="0"/>
              <w:marTop w:val="0"/>
              <w:marBottom w:val="0"/>
              <w:divBdr>
                <w:top w:val="none" w:sz="0" w:space="0" w:color="auto"/>
                <w:left w:val="none" w:sz="0" w:space="0" w:color="auto"/>
                <w:bottom w:val="none" w:sz="0" w:space="0" w:color="auto"/>
                <w:right w:val="none" w:sz="0" w:space="0" w:color="auto"/>
              </w:divBdr>
            </w:div>
          </w:divsChild>
        </w:div>
        <w:div w:id="45300271">
          <w:marLeft w:val="0"/>
          <w:marRight w:val="0"/>
          <w:marTop w:val="0"/>
          <w:marBottom w:val="0"/>
          <w:divBdr>
            <w:top w:val="none" w:sz="0" w:space="0" w:color="auto"/>
            <w:left w:val="none" w:sz="0" w:space="0" w:color="auto"/>
            <w:bottom w:val="none" w:sz="0" w:space="0" w:color="auto"/>
            <w:right w:val="none" w:sz="0" w:space="0" w:color="auto"/>
          </w:divBdr>
        </w:div>
        <w:div w:id="1423455562">
          <w:marLeft w:val="0"/>
          <w:marRight w:val="0"/>
          <w:marTop w:val="0"/>
          <w:marBottom w:val="0"/>
          <w:divBdr>
            <w:top w:val="none" w:sz="0" w:space="0" w:color="auto"/>
            <w:left w:val="none" w:sz="0" w:space="0" w:color="auto"/>
            <w:bottom w:val="none" w:sz="0" w:space="0" w:color="auto"/>
            <w:right w:val="none" w:sz="0" w:space="0" w:color="auto"/>
          </w:divBdr>
          <w:divsChild>
            <w:div w:id="1174225189">
              <w:marLeft w:val="0"/>
              <w:marRight w:val="0"/>
              <w:marTop w:val="0"/>
              <w:marBottom w:val="0"/>
              <w:divBdr>
                <w:top w:val="none" w:sz="0" w:space="0" w:color="auto"/>
                <w:left w:val="none" w:sz="0" w:space="0" w:color="auto"/>
                <w:bottom w:val="none" w:sz="0" w:space="0" w:color="auto"/>
                <w:right w:val="none" w:sz="0" w:space="0" w:color="auto"/>
              </w:divBdr>
            </w:div>
          </w:divsChild>
        </w:div>
        <w:div w:id="10879857">
          <w:marLeft w:val="0"/>
          <w:marRight w:val="0"/>
          <w:marTop w:val="0"/>
          <w:marBottom w:val="0"/>
          <w:divBdr>
            <w:top w:val="none" w:sz="0" w:space="0" w:color="auto"/>
            <w:left w:val="none" w:sz="0" w:space="0" w:color="auto"/>
            <w:bottom w:val="none" w:sz="0" w:space="0" w:color="auto"/>
            <w:right w:val="none" w:sz="0" w:space="0" w:color="auto"/>
          </w:divBdr>
        </w:div>
        <w:div w:id="1556774842">
          <w:marLeft w:val="0"/>
          <w:marRight w:val="0"/>
          <w:marTop w:val="0"/>
          <w:marBottom w:val="0"/>
          <w:divBdr>
            <w:top w:val="none" w:sz="0" w:space="0" w:color="auto"/>
            <w:left w:val="none" w:sz="0" w:space="0" w:color="auto"/>
            <w:bottom w:val="none" w:sz="0" w:space="0" w:color="auto"/>
            <w:right w:val="none" w:sz="0" w:space="0" w:color="auto"/>
          </w:divBdr>
          <w:divsChild>
            <w:div w:id="11299730">
              <w:marLeft w:val="0"/>
              <w:marRight w:val="0"/>
              <w:marTop w:val="0"/>
              <w:marBottom w:val="0"/>
              <w:divBdr>
                <w:top w:val="none" w:sz="0" w:space="0" w:color="auto"/>
                <w:left w:val="none" w:sz="0" w:space="0" w:color="auto"/>
                <w:bottom w:val="none" w:sz="0" w:space="0" w:color="auto"/>
                <w:right w:val="none" w:sz="0" w:space="0" w:color="auto"/>
              </w:divBdr>
            </w:div>
          </w:divsChild>
        </w:div>
        <w:div w:id="670109172">
          <w:marLeft w:val="0"/>
          <w:marRight w:val="0"/>
          <w:marTop w:val="0"/>
          <w:marBottom w:val="0"/>
          <w:divBdr>
            <w:top w:val="none" w:sz="0" w:space="0" w:color="auto"/>
            <w:left w:val="none" w:sz="0" w:space="0" w:color="auto"/>
            <w:bottom w:val="none" w:sz="0" w:space="0" w:color="auto"/>
            <w:right w:val="none" w:sz="0" w:space="0" w:color="auto"/>
          </w:divBdr>
        </w:div>
        <w:div w:id="1318877780">
          <w:marLeft w:val="0"/>
          <w:marRight w:val="0"/>
          <w:marTop w:val="0"/>
          <w:marBottom w:val="0"/>
          <w:divBdr>
            <w:top w:val="none" w:sz="0" w:space="0" w:color="auto"/>
            <w:left w:val="none" w:sz="0" w:space="0" w:color="auto"/>
            <w:bottom w:val="none" w:sz="0" w:space="0" w:color="auto"/>
            <w:right w:val="none" w:sz="0" w:space="0" w:color="auto"/>
          </w:divBdr>
          <w:divsChild>
            <w:div w:id="1208836678">
              <w:marLeft w:val="0"/>
              <w:marRight w:val="0"/>
              <w:marTop w:val="0"/>
              <w:marBottom w:val="0"/>
              <w:divBdr>
                <w:top w:val="none" w:sz="0" w:space="0" w:color="auto"/>
                <w:left w:val="none" w:sz="0" w:space="0" w:color="auto"/>
                <w:bottom w:val="none" w:sz="0" w:space="0" w:color="auto"/>
                <w:right w:val="none" w:sz="0" w:space="0" w:color="auto"/>
              </w:divBdr>
            </w:div>
          </w:divsChild>
        </w:div>
        <w:div w:id="85007960">
          <w:marLeft w:val="0"/>
          <w:marRight w:val="0"/>
          <w:marTop w:val="300"/>
          <w:marBottom w:val="0"/>
          <w:divBdr>
            <w:top w:val="none" w:sz="0" w:space="0" w:color="auto"/>
            <w:left w:val="none" w:sz="0" w:space="0" w:color="auto"/>
            <w:bottom w:val="none" w:sz="0" w:space="0" w:color="auto"/>
            <w:right w:val="none" w:sz="0" w:space="0" w:color="auto"/>
          </w:divBdr>
          <w:divsChild>
            <w:div w:id="1639995351">
              <w:marLeft w:val="0"/>
              <w:marRight w:val="0"/>
              <w:marTop w:val="0"/>
              <w:marBottom w:val="0"/>
              <w:divBdr>
                <w:top w:val="none" w:sz="0" w:space="0" w:color="auto"/>
                <w:left w:val="none" w:sz="0" w:space="0" w:color="auto"/>
                <w:bottom w:val="none" w:sz="0" w:space="0" w:color="auto"/>
                <w:right w:val="none" w:sz="0" w:space="0" w:color="auto"/>
              </w:divBdr>
              <w:divsChild>
                <w:div w:id="55450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1164">
          <w:marLeft w:val="0"/>
          <w:marRight w:val="0"/>
          <w:marTop w:val="300"/>
          <w:marBottom w:val="0"/>
          <w:divBdr>
            <w:top w:val="none" w:sz="0" w:space="0" w:color="auto"/>
            <w:left w:val="none" w:sz="0" w:space="0" w:color="auto"/>
            <w:bottom w:val="none" w:sz="0" w:space="0" w:color="auto"/>
            <w:right w:val="none" w:sz="0" w:space="0" w:color="auto"/>
          </w:divBdr>
          <w:divsChild>
            <w:div w:id="332295858">
              <w:marLeft w:val="0"/>
              <w:marRight w:val="0"/>
              <w:marTop w:val="0"/>
              <w:marBottom w:val="0"/>
              <w:divBdr>
                <w:top w:val="none" w:sz="0" w:space="0" w:color="auto"/>
                <w:left w:val="none" w:sz="0" w:space="0" w:color="auto"/>
                <w:bottom w:val="none" w:sz="0" w:space="0" w:color="auto"/>
                <w:right w:val="none" w:sz="0" w:space="0" w:color="auto"/>
              </w:divBdr>
              <w:divsChild>
                <w:div w:id="70039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64869">
          <w:marLeft w:val="0"/>
          <w:marRight w:val="0"/>
          <w:marTop w:val="300"/>
          <w:marBottom w:val="0"/>
          <w:divBdr>
            <w:top w:val="none" w:sz="0" w:space="0" w:color="auto"/>
            <w:left w:val="none" w:sz="0" w:space="0" w:color="auto"/>
            <w:bottom w:val="none" w:sz="0" w:space="0" w:color="auto"/>
            <w:right w:val="none" w:sz="0" w:space="0" w:color="auto"/>
          </w:divBdr>
          <w:divsChild>
            <w:div w:id="1810433578">
              <w:marLeft w:val="0"/>
              <w:marRight w:val="0"/>
              <w:marTop w:val="0"/>
              <w:marBottom w:val="0"/>
              <w:divBdr>
                <w:top w:val="none" w:sz="0" w:space="0" w:color="auto"/>
                <w:left w:val="none" w:sz="0" w:space="0" w:color="auto"/>
                <w:bottom w:val="none" w:sz="0" w:space="0" w:color="auto"/>
                <w:right w:val="none" w:sz="0" w:space="0" w:color="auto"/>
              </w:divBdr>
              <w:divsChild>
                <w:div w:id="2006320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220563">
          <w:marLeft w:val="0"/>
          <w:marRight w:val="0"/>
          <w:marTop w:val="300"/>
          <w:marBottom w:val="0"/>
          <w:divBdr>
            <w:top w:val="none" w:sz="0" w:space="0" w:color="auto"/>
            <w:left w:val="none" w:sz="0" w:space="0" w:color="auto"/>
            <w:bottom w:val="none" w:sz="0" w:space="0" w:color="auto"/>
            <w:right w:val="none" w:sz="0" w:space="0" w:color="auto"/>
          </w:divBdr>
          <w:divsChild>
            <w:div w:id="1842424372">
              <w:marLeft w:val="0"/>
              <w:marRight w:val="0"/>
              <w:marTop w:val="0"/>
              <w:marBottom w:val="0"/>
              <w:divBdr>
                <w:top w:val="none" w:sz="0" w:space="0" w:color="auto"/>
                <w:left w:val="none" w:sz="0" w:space="0" w:color="auto"/>
                <w:bottom w:val="none" w:sz="0" w:space="0" w:color="auto"/>
                <w:right w:val="none" w:sz="0" w:space="0" w:color="auto"/>
              </w:divBdr>
              <w:divsChild>
                <w:div w:id="79806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5164">
      <w:bodyDiv w:val="1"/>
      <w:marLeft w:val="0"/>
      <w:marRight w:val="0"/>
      <w:marTop w:val="0"/>
      <w:marBottom w:val="0"/>
      <w:divBdr>
        <w:top w:val="none" w:sz="0" w:space="0" w:color="auto"/>
        <w:left w:val="none" w:sz="0" w:space="0" w:color="auto"/>
        <w:bottom w:val="none" w:sz="0" w:space="0" w:color="auto"/>
        <w:right w:val="none" w:sz="0" w:space="0" w:color="auto"/>
      </w:divBdr>
    </w:div>
    <w:div w:id="1939630562">
      <w:bodyDiv w:val="1"/>
      <w:marLeft w:val="0"/>
      <w:marRight w:val="0"/>
      <w:marTop w:val="0"/>
      <w:marBottom w:val="0"/>
      <w:divBdr>
        <w:top w:val="none" w:sz="0" w:space="0" w:color="auto"/>
        <w:left w:val="none" w:sz="0" w:space="0" w:color="auto"/>
        <w:bottom w:val="none" w:sz="0" w:space="0" w:color="auto"/>
        <w:right w:val="none" w:sz="0" w:space="0" w:color="auto"/>
      </w:divBdr>
      <w:divsChild>
        <w:div w:id="162401204">
          <w:marLeft w:val="0"/>
          <w:marRight w:val="0"/>
          <w:marTop w:val="0"/>
          <w:marBottom w:val="0"/>
          <w:divBdr>
            <w:top w:val="none" w:sz="0" w:space="0" w:color="auto"/>
            <w:left w:val="none" w:sz="0" w:space="0" w:color="auto"/>
            <w:bottom w:val="none" w:sz="0" w:space="0" w:color="auto"/>
            <w:right w:val="none" w:sz="0" w:space="0" w:color="auto"/>
          </w:divBdr>
          <w:divsChild>
            <w:div w:id="1705472322">
              <w:marLeft w:val="0"/>
              <w:marRight w:val="0"/>
              <w:marTop w:val="0"/>
              <w:marBottom w:val="0"/>
              <w:divBdr>
                <w:top w:val="none" w:sz="0" w:space="0" w:color="auto"/>
                <w:left w:val="none" w:sz="0" w:space="0" w:color="auto"/>
                <w:bottom w:val="none" w:sz="0" w:space="0" w:color="auto"/>
                <w:right w:val="none" w:sz="0" w:space="0" w:color="auto"/>
              </w:divBdr>
            </w:div>
          </w:divsChild>
        </w:div>
        <w:div w:id="370804321">
          <w:marLeft w:val="0"/>
          <w:marRight w:val="0"/>
          <w:marTop w:val="0"/>
          <w:marBottom w:val="0"/>
          <w:divBdr>
            <w:top w:val="none" w:sz="0" w:space="0" w:color="auto"/>
            <w:left w:val="none" w:sz="0" w:space="0" w:color="auto"/>
            <w:bottom w:val="none" w:sz="0" w:space="0" w:color="auto"/>
            <w:right w:val="none" w:sz="0" w:space="0" w:color="auto"/>
          </w:divBdr>
        </w:div>
        <w:div w:id="402990864">
          <w:marLeft w:val="0"/>
          <w:marRight w:val="0"/>
          <w:marTop w:val="0"/>
          <w:marBottom w:val="0"/>
          <w:divBdr>
            <w:top w:val="none" w:sz="0" w:space="0" w:color="auto"/>
            <w:left w:val="none" w:sz="0" w:space="0" w:color="auto"/>
            <w:bottom w:val="none" w:sz="0" w:space="0" w:color="auto"/>
            <w:right w:val="none" w:sz="0" w:space="0" w:color="auto"/>
          </w:divBdr>
          <w:divsChild>
            <w:div w:id="682125713">
              <w:marLeft w:val="0"/>
              <w:marRight w:val="0"/>
              <w:marTop w:val="0"/>
              <w:marBottom w:val="0"/>
              <w:divBdr>
                <w:top w:val="none" w:sz="0" w:space="0" w:color="auto"/>
                <w:left w:val="none" w:sz="0" w:space="0" w:color="auto"/>
                <w:bottom w:val="none" w:sz="0" w:space="0" w:color="auto"/>
                <w:right w:val="none" w:sz="0" w:space="0" w:color="auto"/>
              </w:divBdr>
            </w:div>
          </w:divsChild>
        </w:div>
        <w:div w:id="411201510">
          <w:marLeft w:val="0"/>
          <w:marRight w:val="0"/>
          <w:marTop w:val="0"/>
          <w:marBottom w:val="0"/>
          <w:divBdr>
            <w:top w:val="none" w:sz="0" w:space="0" w:color="auto"/>
            <w:left w:val="none" w:sz="0" w:space="0" w:color="auto"/>
            <w:bottom w:val="none" w:sz="0" w:space="0" w:color="auto"/>
            <w:right w:val="none" w:sz="0" w:space="0" w:color="auto"/>
          </w:divBdr>
          <w:divsChild>
            <w:div w:id="183597325">
              <w:marLeft w:val="0"/>
              <w:marRight w:val="0"/>
              <w:marTop w:val="0"/>
              <w:marBottom w:val="0"/>
              <w:divBdr>
                <w:top w:val="none" w:sz="0" w:space="0" w:color="auto"/>
                <w:left w:val="none" w:sz="0" w:space="0" w:color="auto"/>
                <w:bottom w:val="none" w:sz="0" w:space="0" w:color="auto"/>
                <w:right w:val="none" w:sz="0" w:space="0" w:color="auto"/>
              </w:divBdr>
            </w:div>
          </w:divsChild>
        </w:div>
        <w:div w:id="533232267">
          <w:marLeft w:val="0"/>
          <w:marRight w:val="0"/>
          <w:marTop w:val="0"/>
          <w:marBottom w:val="0"/>
          <w:divBdr>
            <w:top w:val="none" w:sz="0" w:space="0" w:color="auto"/>
            <w:left w:val="none" w:sz="0" w:space="0" w:color="auto"/>
            <w:bottom w:val="none" w:sz="0" w:space="0" w:color="auto"/>
            <w:right w:val="none" w:sz="0" w:space="0" w:color="auto"/>
          </w:divBdr>
          <w:divsChild>
            <w:div w:id="1941185159">
              <w:marLeft w:val="0"/>
              <w:marRight w:val="0"/>
              <w:marTop w:val="0"/>
              <w:marBottom w:val="0"/>
              <w:divBdr>
                <w:top w:val="none" w:sz="0" w:space="0" w:color="auto"/>
                <w:left w:val="none" w:sz="0" w:space="0" w:color="auto"/>
                <w:bottom w:val="none" w:sz="0" w:space="0" w:color="auto"/>
                <w:right w:val="none" w:sz="0" w:space="0" w:color="auto"/>
              </w:divBdr>
            </w:div>
          </w:divsChild>
        </w:div>
        <w:div w:id="626593512">
          <w:marLeft w:val="0"/>
          <w:marRight w:val="0"/>
          <w:marTop w:val="300"/>
          <w:marBottom w:val="0"/>
          <w:divBdr>
            <w:top w:val="none" w:sz="0" w:space="0" w:color="auto"/>
            <w:left w:val="none" w:sz="0" w:space="0" w:color="auto"/>
            <w:bottom w:val="none" w:sz="0" w:space="0" w:color="auto"/>
            <w:right w:val="none" w:sz="0" w:space="0" w:color="auto"/>
          </w:divBdr>
          <w:divsChild>
            <w:div w:id="396244843">
              <w:marLeft w:val="0"/>
              <w:marRight w:val="0"/>
              <w:marTop w:val="0"/>
              <w:marBottom w:val="0"/>
              <w:divBdr>
                <w:top w:val="none" w:sz="0" w:space="0" w:color="auto"/>
                <w:left w:val="none" w:sz="0" w:space="0" w:color="auto"/>
                <w:bottom w:val="none" w:sz="0" w:space="0" w:color="auto"/>
                <w:right w:val="none" w:sz="0" w:space="0" w:color="auto"/>
              </w:divBdr>
              <w:divsChild>
                <w:div w:id="79687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519338">
          <w:marLeft w:val="0"/>
          <w:marRight w:val="0"/>
          <w:marTop w:val="0"/>
          <w:marBottom w:val="0"/>
          <w:divBdr>
            <w:top w:val="none" w:sz="0" w:space="0" w:color="auto"/>
            <w:left w:val="none" w:sz="0" w:space="0" w:color="auto"/>
            <w:bottom w:val="none" w:sz="0" w:space="0" w:color="auto"/>
            <w:right w:val="none" w:sz="0" w:space="0" w:color="auto"/>
          </w:divBdr>
        </w:div>
        <w:div w:id="938870162">
          <w:marLeft w:val="0"/>
          <w:marRight w:val="0"/>
          <w:marTop w:val="0"/>
          <w:marBottom w:val="0"/>
          <w:divBdr>
            <w:top w:val="none" w:sz="0" w:space="0" w:color="auto"/>
            <w:left w:val="none" w:sz="0" w:space="0" w:color="auto"/>
            <w:bottom w:val="none" w:sz="0" w:space="0" w:color="auto"/>
            <w:right w:val="none" w:sz="0" w:space="0" w:color="auto"/>
          </w:divBdr>
          <w:divsChild>
            <w:div w:id="815224055">
              <w:marLeft w:val="0"/>
              <w:marRight w:val="0"/>
              <w:marTop w:val="0"/>
              <w:marBottom w:val="0"/>
              <w:divBdr>
                <w:top w:val="none" w:sz="0" w:space="0" w:color="auto"/>
                <w:left w:val="none" w:sz="0" w:space="0" w:color="auto"/>
                <w:bottom w:val="none" w:sz="0" w:space="0" w:color="auto"/>
                <w:right w:val="none" w:sz="0" w:space="0" w:color="auto"/>
              </w:divBdr>
            </w:div>
          </w:divsChild>
        </w:div>
        <w:div w:id="1153451538">
          <w:marLeft w:val="0"/>
          <w:marRight w:val="0"/>
          <w:marTop w:val="300"/>
          <w:marBottom w:val="0"/>
          <w:divBdr>
            <w:top w:val="none" w:sz="0" w:space="0" w:color="auto"/>
            <w:left w:val="none" w:sz="0" w:space="0" w:color="auto"/>
            <w:bottom w:val="none" w:sz="0" w:space="0" w:color="auto"/>
            <w:right w:val="none" w:sz="0" w:space="0" w:color="auto"/>
          </w:divBdr>
          <w:divsChild>
            <w:div w:id="2066946892">
              <w:marLeft w:val="0"/>
              <w:marRight w:val="0"/>
              <w:marTop w:val="0"/>
              <w:marBottom w:val="0"/>
              <w:divBdr>
                <w:top w:val="none" w:sz="0" w:space="0" w:color="auto"/>
                <w:left w:val="none" w:sz="0" w:space="0" w:color="auto"/>
                <w:bottom w:val="none" w:sz="0" w:space="0" w:color="auto"/>
                <w:right w:val="none" w:sz="0" w:space="0" w:color="auto"/>
              </w:divBdr>
              <w:divsChild>
                <w:div w:id="170937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462570">
          <w:marLeft w:val="0"/>
          <w:marRight w:val="0"/>
          <w:marTop w:val="0"/>
          <w:marBottom w:val="0"/>
          <w:divBdr>
            <w:top w:val="none" w:sz="0" w:space="0" w:color="auto"/>
            <w:left w:val="none" w:sz="0" w:space="0" w:color="auto"/>
            <w:bottom w:val="none" w:sz="0" w:space="0" w:color="auto"/>
            <w:right w:val="none" w:sz="0" w:space="0" w:color="auto"/>
          </w:divBdr>
        </w:div>
        <w:div w:id="1389110641">
          <w:marLeft w:val="0"/>
          <w:marRight w:val="0"/>
          <w:marTop w:val="0"/>
          <w:marBottom w:val="0"/>
          <w:divBdr>
            <w:top w:val="none" w:sz="0" w:space="0" w:color="auto"/>
            <w:left w:val="none" w:sz="0" w:space="0" w:color="auto"/>
            <w:bottom w:val="none" w:sz="0" w:space="0" w:color="auto"/>
            <w:right w:val="none" w:sz="0" w:space="0" w:color="auto"/>
          </w:divBdr>
        </w:div>
        <w:div w:id="1425952573">
          <w:marLeft w:val="0"/>
          <w:marRight w:val="0"/>
          <w:marTop w:val="0"/>
          <w:marBottom w:val="0"/>
          <w:divBdr>
            <w:top w:val="none" w:sz="0" w:space="0" w:color="auto"/>
            <w:left w:val="none" w:sz="0" w:space="0" w:color="auto"/>
            <w:bottom w:val="none" w:sz="0" w:space="0" w:color="auto"/>
            <w:right w:val="none" w:sz="0" w:space="0" w:color="auto"/>
          </w:divBdr>
        </w:div>
        <w:div w:id="1537231821">
          <w:marLeft w:val="0"/>
          <w:marRight w:val="0"/>
          <w:marTop w:val="0"/>
          <w:marBottom w:val="0"/>
          <w:divBdr>
            <w:top w:val="none" w:sz="0" w:space="0" w:color="auto"/>
            <w:left w:val="none" w:sz="0" w:space="0" w:color="auto"/>
            <w:bottom w:val="none" w:sz="0" w:space="0" w:color="auto"/>
            <w:right w:val="none" w:sz="0" w:space="0" w:color="auto"/>
          </w:divBdr>
          <w:divsChild>
            <w:div w:id="622229131">
              <w:marLeft w:val="0"/>
              <w:marRight w:val="0"/>
              <w:marTop w:val="0"/>
              <w:marBottom w:val="0"/>
              <w:divBdr>
                <w:top w:val="none" w:sz="0" w:space="0" w:color="auto"/>
                <w:left w:val="none" w:sz="0" w:space="0" w:color="auto"/>
                <w:bottom w:val="none" w:sz="0" w:space="0" w:color="auto"/>
                <w:right w:val="none" w:sz="0" w:space="0" w:color="auto"/>
              </w:divBdr>
            </w:div>
          </w:divsChild>
        </w:div>
        <w:div w:id="1547643511">
          <w:marLeft w:val="0"/>
          <w:marRight w:val="0"/>
          <w:marTop w:val="300"/>
          <w:marBottom w:val="0"/>
          <w:divBdr>
            <w:top w:val="none" w:sz="0" w:space="0" w:color="auto"/>
            <w:left w:val="none" w:sz="0" w:space="0" w:color="auto"/>
            <w:bottom w:val="none" w:sz="0" w:space="0" w:color="auto"/>
            <w:right w:val="none" w:sz="0" w:space="0" w:color="auto"/>
          </w:divBdr>
          <w:divsChild>
            <w:div w:id="1035470537">
              <w:marLeft w:val="0"/>
              <w:marRight w:val="0"/>
              <w:marTop w:val="0"/>
              <w:marBottom w:val="0"/>
              <w:divBdr>
                <w:top w:val="none" w:sz="0" w:space="0" w:color="auto"/>
                <w:left w:val="none" w:sz="0" w:space="0" w:color="auto"/>
                <w:bottom w:val="none" w:sz="0" w:space="0" w:color="auto"/>
                <w:right w:val="none" w:sz="0" w:space="0" w:color="auto"/>
              </w:divBdr>
              <w:divsChild>
                <w:div w:id="87446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6438">
          <w:marLeft w:val="0"/>
          <w:marRight w:val="0"/>
          <w:marTop w:val="0"/>
          <w:marBottom w:val="0"/>
          <w:divBdr>
            <w:top w:val="none" w:sz="0" w:space="0" w:color="auto"/>
            <w:left w:val="none" w:sz="0" w:space="0" w:color="auto"/>
            <w:bottom w:val="none" w:sz="0" w:space="0" w:color="auto"/>
            <w:right w:val="none" w:sz="0" w:space="0" w:color="auto"/>
          </w:divBdr>
        </w:div>
        <w:div w:id="1953894823">
          <w:marLeft w:val="0"/>
          <w:marRight w:val="0"/>
          <w:marTop w:val="0"/>
          <w:marBottom w:val="0"/>
          <w:divBdr>
            <w:top w:val="none" w:sz="0" w:space="0" w:color="auto"/>
            <w:left w:val="none" w:sz="0" w:space="0" w:color="auto"/>
            <w:bottom w:val="none" w:sz="0" w:space="0" w:color="auto"/>
            <w:right w:val="none" w:sz="0" w:space="0" w:color="auto"/>
          </w:divBdr>
          <w:divsChild>
            <w:div w:id="1411581622">
              <w:marLeft w:val="0"/>
              <w:marRight w:val="0"/>
              <w:marTop w:val="0"/>
              <w:marBottom w:val="0"/>
              <w:divBdr>
                <w:top w:val="none" w:sz="0" w:space="0" w:color="auto"/>
                <w:left w:val="none" w:sz="0" w:space="0" w:color="auto"/>
                <w:bottom w:val="none" w:sz="0" w:space="0" w:color="auto"/>
                <w:right w:val="none" w:sz="0" w:space="0" w:color="auto"/>
              </w:divBdr>
            </w:div>
          </w:divsChild>
        </w:div>
        <w:div w:id="1966151472">
          <w:marLeft w:val="0"/>
          <w:marRight w:val="0"/>
          <w:marTop w:val="0"/>
          <w:marBottom w:val="0"/>
          <w:divBdr>
            <w:top w:val="none" w:sz="0" w:space="0" w:color="auto"/>
            <w:left w:val="none" w:sz="0" w:space="0" w:color="auto"/>
            <w:bottom w:val="none" w:sz="0" w:space="0" w:color="auto"/>
            <w:right w:val="none" w:sz="0" w:space="0" w:color="auto"/>
          </w:divBdr>
        </w:div>
        <w:div w:id="2095667830">
          <w:marLeft w:val="0"/>
          <w:marRight w:val="0"/>
          <w:marTop w:val="300"/>
          <w:marBottom w:val="0"/>
          <w:divBdr>
            <w:top w:val="none" w:sz="0" w:space="0" w:color="auto"/>
            <w:left w:val="none" w:sz="0" w:space="0" w:color="auto"/>
            <w:bottom w:val="none" w:sz="0" w:space="0" w:color="auto"/>
            <w:right w:val="none" w:sz="0" w:space="0" w:color="auto"/>
          </w:divBdr>
          <w:divsChild>
            <w:div w:id="1485050030">
              <w:marLeft w:val="0"/>
              <w:marRight w:val="0"/>
              <w:marTop w:val="0"/>
              <w:marBottom w:val="0"/>
              <w:divBdr>
                <w:top w:val="none" w:sz="0" w:space="0" w:color="auto"/>
                <w:left w:val="none" w:sz="0" w:space="0" w:color="auto"/>
                <w:bottom w:val="none" w:sz="0" w:space="0" w:color="auto"/>
                <w:right w:val="none" w:sz="0" w:space="0" w:color="auto"/>
              </w:divBdr>
              <w:divsChild>
                <w:div w:id="125169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9945029">
      <w:bodyDiv w:val="1"/>
      <w:marLeft w:val="0"/>
      <w:marRight w:val="0"/>
      <w:marTop w:val="0"/>
      <w:marBottom w:val="0"/>
      <w:divBdr>
        <w:top w:val="none" w:sz="0" w:space="0" w:color="auto"/>
        <w:left w:val="none" w:sz="0" w:space="0" w:color="auto"/>
        <w:bottom w:val="none" w:sz="0" w:space="0" w:color="auto"/>
        <w:right w:val="none" w:sz="0" w:space="0" w:color="auto"/>
      </w:divBdr>
    </w:div>
    <w:div w:id="1942488748">
      <w:bodyDiv w:val="1"/>
      <w:marLeft w:val="0"/>
      <w:marRight w:val="0"/>
      <w:marTop w:val="0"/>
      <w:marBottom w:val="0"/>
      <w:divBdr>
        <w:top w:val="none" w:sz="0" w:space="0" w:color="auto"/>
        <w:left w:val="none" w:sz="0" w:space="0" w:color="auto"/>
        <w:bottom w:val="none" w:sz="0" w:space="0" w:color="auto"/>
        <w:right w:val="none" w:sz="0" w:space="0" w:color="auto"/>
      </w:divBdr>
    </w:div>
    <w:div w:id="1942762768">
      <w:bodyDiv w:val="1"/>
      <w:marLeft w:val="0"/>
      <w:marRight w:val="0"/>
      <w:marTop w:val="0"/>
      <w:marBottom w:val="0"/>
      <w:divBdr>
        <w:top w:val="none" w:sz="0" w:space="0" w:color="auto"/>
        <w:left w:val="none" w:sz="0" w:space="0" w:color="auto"/>
        <w:bottom w:val="none" w:sz="0" w:space="0" w:color="auto"/>
        <w:right w:val="none" w:sz="0" w:space="0" w:color="auto"/>
      </w:divBdr>
    </w:div>
    <w:div w:id="1942837237">
      <w:bodyDiv w:val="1"/>
      <w:marLeft w:val="0"/>
      <w:marRight w:val="0"/>
      <w:marTop w:val="0"/>
      <w:marBottom w:val="0"/>
      <w:divBdr>
        <w:top w:val="none" w:sz="0" w:space="0" w:color="auto"/>
        <w:left w:val="none" w:sz="0" w:space="0" w:color="auto"/>
        <w:bottom w:val="none" w:sz="0" w:space="0" w:color="auto"/>
        <w:right w:val="none" w:sz="0" w:space="0" w:color="auto"/>
      </w:divBdr>
      <w:divsChild>
        <w:div w:id="1208296145">
          <w:marLeft w:val="0"/>
          <w:marRight w:val="0"/>
          <w:marTop w:val="0"/>
          <w:marBottom w:val="0"/>
          <w:divBdr>
            <w:top w:val="none" w:sz="0" w:space="0" w:color="auto"/>
            <w:left w:val="none" w:sz="0" w:space="0" w:color="auto"/>
            <w:bottom w:val="none" w:sz="0" w:space="0" w:color="auto"/>
            <w:right w:val="none" w:sz="0" w:space="0" w:color="auto"/>
          </w:divBdr>
        </w:div>
        <w:div w:id="1632663219">
          <w:marLeft w:val="0"/>
          <w:marRight w:val="0"/>
          <w:marTop w:val="0"/>
          <w:marBottom w:val="0"/>
          <w:divBdr>
            <w:top w:val="none" w:sz="0" w:space="0" w:color="auto"/>
            <w:left w:val="none" w:sz="0" w:space="0" w:color="auto"/>
            <w:bottom w:val="none" w:sz="0" w:space="0" w:color="auto"/>
            <w:right w:val="none" w:sz="0" w:space="0" w:color="auto"/>
          </w:divBdr>
          <w:divsChild>
            <w:div w:id="1279337233">
              <w:marLeft w:val="0"/>
              <w:marRight w:val="0"/>
              <w:marTop w:val="0"/>
              <w:marBottom w:val="0"/>
              <w:divBdr>
                <w:top w:val="none" w:sz="0" w:space="0" w:color="auto"/>
                <w:left w:val="none" w:sz="0" w:space="0" w:color="auto"/>
                <w:bottom w:val="none" w:sz="0" w:space="0" w:color="auto"/>
                <w:right w:val="none" w:sz="0" w:space="0" w:color="auto"/>
              </w:divBdr>
            </w:div>
          </w:divsChild>
        </w:div>
        <w:div w:id="1720668923">
          <w:marLeft w:val="0"/>
          <w:marRight w:val="0"/>
          <w:marTop w:val="0"/>
          <w:marBottom w:val="0"/>
          <w:divBdr>
            <w:top w:val="none" w:sz="0" w:space="0" w:color="auto"/>
            <w:left w:val="none" w:sz="0" w:space="0" w:color="auto"/>
            <w:bottom w:val="none" w:sz="0" w:space="0" w:color="auto"/>
            <w:right w:val="none" w:sz="0" w:space="0" w:color="auto"/>
          </w:divBdr>
        </w:div>
        <w:div w:id="673609182">
          <w:marLeft w:val="0"/>
          <w:marRight w:val="0"/>
          <w:marTop w:val="0"/>
          <w:marBottom w:val="0"/>
          <w:divBdr>
            <w:top w:val="none" w:sz="0" w:space="0" w:color="auto"/>
            <w:left w:val="none" w:sz="0" w:space="0" w:color="auto"/>
            <w:bottom w:val="none" w:sz="0" w:space="0" w:color="auto"/>
            <w:right w:val="none" w:sz="0" w:space="0" w:color="auto"/>
          </w:divBdr>
          <w:divsChild>
            <w:div w:id="209343058">
              <w:marLeft w:val="0"/>
              <w:marRight w:val="0"/>
              <w:marTop w:val="0"/>
              <w:marBottom w:val="0"/>
              <w:divBdr>
                <w:top w:val="none" w:sz="0" w:space="0" w:color="auto"/>
                <w:left w:val="none" w:sz="0" w:space="0" w:color="auto"/>
                <w:bottom w:val="none" w:sz="0" w:space="0" w:color="auto"/>
                <w:right w:val="none" w:sz="0" w:space="0" w:color="auto"/>
              </w:divBdr>
            </w:div>
          </w:divsChild>
        </w:div>
        <w:div w:id="1707638312">
          <w:marLeft w:val="0"/>
          <w:marRight w:val="0"/>
          <w:marTop w:val="0"/>
          <w:marBottom w:val="0"/>
          <w:divBdr>
            <w:top w:val="none" w:sz="0" w:space="0" w:color="auto"/>
            <w:left w:val="none" w:sz="0" w:space="0" w:color="auto"/>
            <w:bottom w:val="none" w:sz="0" w:space="0" w:color="auto"/>
            <w:right w:val="none" w:sz="0" w:space="0" w:color="auto"/>
          </w:divBdr>
        </w:div>
        <w:div w:id="1078866600">
          <w:marLeft w:val="0"/>
          <w:marRight w:val="0"/>
          <w:marTop w:val="0"/>
          <w:marBottom w:val="0"/>
          <w:divBdr>
            <w:top w:val="none" w:sz="0" w:space="0" w:color="auto"/>
            <w:left w:val="none" w:sz="0" w:space="0" w:color="auto"/>
            <w:bottom w:val="none" w:sz="0" w:space="0" w:color="auto"/>
            <w:right w:val="none" w:sz="0" w:space="0" w:color="auto"/>
          </w:divBdr>
          <w:divsChild>
            <w:div w:id="2011443962">
              <w:marLeft w:val="0"/>
              <w:marRight w:val="0"/>
              <w:marTop w:val="0"/>
              <w:marBottom w:val="0"/>
              <w:divBdr>
                <w:top w:val="none" w:sz="0" w:space="0" w:color="auto"/>
                <w:left w:val="none" w:sz="0" w:space="0" w:color="auto"/>
                <w:bottom w:val="none" w:sz="0" w:space="0" w:color="auto"/>
                <w:right w:val="none" w:sz="0" w:space="0" w:color="auto"/>
              </w:divBdr>
            </w:div>
          </w:divsChild>
        </w:div>
        <w:div w:id="1811896868">
          <w:marLeft w:val="0"/>
          <w:marRight w:val="0"/>
          <w:marTop w:val="0"/>
          <w:marBottom w:val="0"/>
          <w:divBdr>
            <w:top w:val="none" w:sz="0" w:space="0" w:color="auto"/>
            <w:left w:val="none" w:sz="0" w:space="0" w:color="auto"/>
            <w:bottom w:val="none" w:sz="0" w:space="0" w:color="auto"/>
            <w:right w:val="none" w:sz="0" w:space="0" w:color="auto"/>
          </w:divBdr>
        </w:div>
        <w:div w:id="1499924892">
          <w:marLeft w:val="0"/>
          <w:marRight w:val="0"/>
          <w:marTop w:val="0"/>
          <w:marBottom w:val="0"/>
          <w:divBdr>
            <w:top w:val="none" w:sz="0" w:space="0" w:color="auto"/>
            <w:left w:val="none" w:sz="0" w:space="0" w:color="auto"/>
            <w:bottom w:val="none" w:sz="0" w:space="0" w:color="auto"/>
            <w:right w:val="none" w:sz="0" w:space="0" w:color="auto"/>
          </w:divBdr>
          <w:divsChild>
            <w:div w:id="1226180254">
              <w:marLeft w:val="0"/>
              <w:marRight w:val="0"/>
              <w:marTop w:val="0"/>
              <w:marBottom w:val="0"/>
              <w:divBdr>
                <w:top w:val="none" w:sz="0" w:space="0" w:color="auto"/>
                <w:left w:val="none" w:sz="0" w:space="0" w:color="auto"/>
                <w:bottom w:val="none" w:sz="0" w:space="0" w:color="auto"/>
                <w:right w:val="none" w:sz="0" w:space="0" w:color="auto"/>
              </w:divBdr>
            </w:div>
          </w:divsChild>
        </w:div>
        <w:div w:id="743599863">
          <w:marLeft w:val="0"/>
          <w:marRight w:val="0"/>
          <w:marTop w:val="0"/>
          <w:marBottom w:val="0"/>
          <w:divBdr>
            <w:top w:val="none" w:sz="0" w:space="0" w:color="auto"/>
            <w:left w:val="none" w:sz="0" w:space="0" w:color="auto"/>
            <w:bottom w:val="none" w:sz="0" w:space="0" w:color="auto"/>
            <w:right w:val="none" w:sz="0" w:space="0" w:color="auto"/>
          </w:divBdr>
        </w:div>
        <w:div w:id="1072199453">
          <w:marLeft w:val="0"/>
          <w:marRight w:val="0"/>
          <w:marTop w:val="0"/>
          <w:marBottom w:val="0"/>
          <w:divBdr>
            <w:top w:val="none" w:sz="0" w:space="0" w:color="auto"/>
            <w:left w:val="none" w:sz="0" w:space="0" w:color="auto"/>
            <w:bottom w:val="none" w:sz="0" w:space="0" w:color="auto"/>
            <w:right w:val="none" w:sz="0" w:space="0" w:color="auto"/>
          </w:divBdr>
          <w:divsChild>
            <w:div w:id="896236237">
              <w:marLeft w:val="0"/>
              <w:marRight w:val="0"/>
              <w:marTop w:val="0"/>
              <w:marBottom w:val="0"/>
              <w:divBdr>
                <w:top w:val="none" w:sz="0" w:space="0" w:color="auto"/>
                <w:left w:val="none" w:sz="0" w:space="0" w:color="auto"/>
                <w:bottom w:val="none" w:sz="0" w:space="0" w:color="auto"/>
                <w:right w:val="none" w:sz="0" w:space="0" w:color="auto"/>
              </w:divBdr>
            </w:div>
          </w:divsChild>
        </w:div>
        <w:div w:id="1258320987">
          <w:marLeft w:val="0"/>
          <w:marRight w:val="0"/>
          <w:marTop w:val="0"/>
          <w:marBottom w:val="0"/>
          <w:divBdr>
            <w:top w:val="none" w:sz="0" w:space="0" w:color="auto"/>
            <w:left w:val="none" w:sz="0" w:space="0" w:color="auto"/>
            <w:bottom w:val="none" w:sz="0" w:space="0" w:color="auto"/>
            <w:right w:val="none" w:sz="0" w:space="0" w:color="auto"/>
          </w:divBdr>
        </w:div>
        <w:div w:id="1360469736">
          <w:marLeft w:val="0"/>
          <w:marRight w:val="0"/>
          <w:marTop w:val="0"/>
          <w:marBottom w:val="0"/>
          <w:divBdr>
            <w:top w:val="none" w:sz="0" w:space="0" w:color="auto"/>
            <w:left w:val="none" w:sz="0" w:space="0" w:color="auto"/>
            <w:bottom w:val="none" w:sz="0" w:space="0" w:color="auto"/>
            <w:right w:val="none" w:sz="0" w:space="0" w:color="auto"/>
          </w:divBdr>
          <w:divsChild>
            <w:div w:id="1752191274">
              <w:marLeft w:val="0"/>
              <w:marRight w:val="0"/>
              <w:marTop w:val="0"/>
              <w:marBottom w:val="0"/>
              <w:divBdr>
                <w:top w:val="none" w:sz="0" w:space="0" w:color="auto"/>
                <w:left w:val="none" w:sz="0" w:space="0" w:color="auto"/>
                <w:bottom w:val="none" w:sz="0" w:space="0" w:color="auto"/>
                <w:right w:val="none" w:sz="0" w:space="0" w:color="auto"/>
              </w:divBdr>
            </w:div>
          </w:divsChild>
        </w:div>
        <w:div w:id="1138106315">
          <w:marLeft w:val="0"/>
          <w:marRight w:val="0"/>
          <w:marTop w:val="0"/>
          <w:marBottom w:val="0"/>
          <w:divBdr>
            <w:top w:val="none" w:sz="0" w:space="0" w:color="auto"/>
            <w:left w:val="none" w:sz="0" w:space="0" w:color="auto"/>
            <w:bottom w:val="none" w:sz="0" w:space="0" w:color="auto"/>
            <w:right w:val="none" w:sz="0" w:space="0" w:color="auto"/>
          </w:divBdr>
        </w:div>
        <w:div w:id="341246233">
          <w:marLeft w:val="0"/>
          <w:marRight w:val="0"/>
          <w:marTop w:val="0"/>
          <w:marBottom w:val="0"/>
          <w:divBdr>
            <w:top w:val="none" w:sz="0" w:space="0" w:color="auto"/>
            <w:left w:val="none" w:sz="0" w:space="0" w:color="auto"/>
            <w:bottom w:val="none" w:sz="0" w:space="0" w:color="auto"/>
            <w:right w:val="none" w:sz="0" w:space="0" w:color="auto"/>
          </w:divBdr>
          <w:divsChild>
            <w:div w:id="1099325914">
              <w:marLeft w:val="0"/>
              <w:marRight w:val="0"/>
              <w:marTop w:val="0"/>
              <w:marBottom w:val="0"/>
              <w:divBdr>
                <w:top w:val="none" w:sz="0" w:space="0" w:color="auto"/>
                <w:left w:val="none" w:sz="0" w:space="0" w:color="auto"/>
                <w:bottom w:val="none" w:sz="0" w:space="0" w:color="auto"/>
                <w:right w:val="none" w:sz="0" w:space="0" w:color="auto"/>
              </w:divBdr>
            </w:div>
          </w:divsChild>
        </w:div>
        <w:div w:id="1911840294">
          <w:marLeft w:val="0"/>
          <w:marRight w:val="0"/>
          <w:marTop w:val="300"/>
          <w:marBottom w:val="0"/>
          <w:divBdr>
            <w:top w:val="none" w:sz="0" w:space="0" w:color="auto"/>
            <w:left w:val="none" w:sz="0" w:space="0" w:color="auto"/>
            <w:bottom w:val="none" w:sz="0" w:space="0" w:color="auto"/>
            <w:right w:val="none" w:sz="0" w:space="0" w:color="auto"/>
          </w:divBdr>
          <w:divsChild>
            <w:div w:id="2068187189">
              <w:marLeft w:val="0"/>
              <w:marRight w:val="0"/>
              <w:marTop w:val="0"/>
              <w:marBottom w:val="0"/>
              <w:divBdr>
                <w:top w:val="none" w:sz="0" w:space="0" w:color="auto"/>
                <w:left w:val="none" w:sz="0" w:space="0" w:color="auto"/>
                <w:bottom w:val="none" w:sz="0" w:space="0" w:color="auto"/>
                <w:right w:val="none" w:sz="0" w:space="0" w:color="auto"/>
              </w:divBdr>
              <w:divsChild>
                <w:div w:id="559905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164486">
          <w:marLeft w:val="0"/>
          <w:marRight w:val="0"/>
          <w:marTop w:val="300"/>
          <w:marBottom w:val="0"/>
          <w:divBdr>
            <w:top w:val="none" w:sz="0" w:space="0" w:color="auto"/>
            <w:left w:val="none" w:sz="0" w:space="0" w:color="auto"/>
            <w:bottom w:val="none" w:sz="0" w:space="0" w:color="auto"/>
            <w:right w:val="none" w:sz="0" w:space="0" w:color="auto"/>
          </w:divBdr>
          <w:divsChild>
            <w:div w:id="711614410">
              <w:marLeft w:val="0"/>
              <w:marRight w:val="0"/>
              <w:marTop w:val="0"/>
              <w:marBottom w:val="0"/>
              <w:divBdr>
                <w:top w:val="none" w:sz="0" w:space="0" w:color="auto"/>
                <w:left w:val="none" w:sz="0" w:space="0" w:color="auto"/>
                <w:bottom w:val="none" w:sz="0" w:space="0" w:color="auto"/>
                <w:right w:val="none" w:sz="0" w:space="0" w:color="auto"/>
              </w:divBdr>
              <w:divsChild>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031809">
          <w:marLeft w:val="0"/>
          <w:marRight w:val="0"/>
          <w:marTop w:val="300"/>
          <w:marBottom w:val="0"/>
          <w:divBdr>
            <w:top w:val="none" w:sz="0" w:space="0" w:color="auto"/>
            <w:left w:val="none" w:sz="0" w:space="0" w:color="auto"/>
            <w:bottom w:val="none" w:sz="0" w:space="0" w:color="auto"/>
            <w:right w:val="none" w:sz="0" w:space="0" w:color="auto"/>
          </w:divBdr>
          <w:divsChild>
            <w:div w:id="1113669744">
              <w:marLeft w:val="0"/>
              <w:marRight w:val="0"/>
              <w:marTop w:val="0"/>
              <w:marBottom w:val="0"/>
              <w:divBdr>
                <w:top w:val="none" w:sz="0" w:space="0" w:color="auto"/>
                <w:left w:val="none" w:sz="0" w:space="0" w:color="auto"/>
                <w:bottom w:val="none" w:sz="0" w:space="0" w:color="auto"/>
                <w:right w:val="none" w:sz="0" w:space="0" w:color="auto"/>
              </w:divBdr>
              <w:divsChild>
                <w:div w:id="217979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72471">
          <w:marLeft w:val="0"/>
          <w:marRight w:val="0"/>
          <w:marTop w:val="300"/>
          <w:marBottom w:val="0"/>
          <w:divBdr>
            <w:top w:val="none" w:sz="0" w:space="0" w:color="auto"/>
            <w:left w:val="none" w:sz="0" w:space="0" w:color="auto"/>
            <w:bottom w:val="none" w:sz="0" w:space="0" w:color="auto"/>
            <w:right w:val="none" w:sz="0" w:space="0" w:color="auto"/>
          </w:divBdr>
          <w:divsChild>
            <w:div w:id="980889286">
              <w:marLeft w:val="0"/>
              <w:marRight w:val="0"/>
              <w:marTop w:val="0"/>
              <w:marBottom w:val="0"/>
              <w:divBdr>
                <w:top w:val="none" w:sz="0" w:space="0" w:color="auto"/>
                <w:left w:val="none" w:sz="0" w:space="0" w:color="auto"/>
                <w:bottom w:val="none" w:sz="0" w:space="0" w:color="auto"/>
                <w:right w:val="none" w:sz="0" w:space="0" w:color="auto"/>
              </w:divBdr>
              <w:divsChild>
                <w:div w:id="131009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3759850">
      <w:bodyDiv w:val="1"/>
      <w:marLeft w:val="0"/>
      <w:marRight w:val="0"/>
      <w:marTop w:val="0"/>
      <w:marBottom w:val="0"/>
      <w:divBdr>
        <w:top w:val="none" w:sz="0" w:space="0" w:color="auto"/>
        <w:left w:val="none" w:sz="0" w:space="0" w:color="auto"/>
        <w:bottom w:val="none" w:sz="0" w:space="0" w:color="auto"/>
        <w:right w:val="none" w:sz="0" w:space="0" w:color="auto"/>
      </w:divBdr>
    </w:div>
    <w:div w:id="1945071313">
      <w:bodyDiv w:val="1"/>
      <w:marLeft w:val="0"/>
      <w:marRight w:val="0"/>
      <w:marTop w:val="0"/>
      <w:marBottom w:val="0"/>
      <w:divBdr>
        <w:top w:val="none" w:sz="0" w:space="0" w:color="auto"/>
        <w:left w:val="none" w:sz="0" w:space="0" w:color="auto"/>
        <w:bottom w:val="none" w:sz="0" w:space="0" w:color="auto"/>
        <w:right w:val="none" w:sz="0" w:space="0" w:color="auto"/>
      </w:divBdr>
    </w:div>
    <w:div w:id="1945071889">
      <w:bodyDiv w:val="1"/>
      <w:marLeft w:val="0"/>
      <w:marRight w:val="0"/>
      <w:marTop w:val="0"/>
      <w:marBottom w:val="0"/>
      <w:divBdr>
        <w:top w:val="none" w:sz="0" w:space="0" w:color="auto"/>
        <w:left w:val="none" w:sz="0" w:space="0" w:color="auto"/>
        <w:bottom w:val="none" w:sz="0" w:space="0" w:color="auto"/>
        <w:right w:val="none" w:sz="0" w:space="0" w:color="auto"/>
      </w:divBdr>
    </w:div>
    <w:div w:id="1945116253">
      <w:bodyDiv w:val="1"/>
      <w:marLeft w:val="0"/>
      <w:marRight w:val="0"/>
      <w:marTop w:val="0"/>
      <w:marBottom w:val="0"/>
      <w:divBdr>
        <w:top w:val="none" w:sz="0" w:space="0" w:color="auto"/>
        <w:left w:val="none" w:sz="0" w:space="0" w:color="auto"/>
        <w:bottom w:val="none" w:sz="0" w:space="0" w:color="auto"/>
        <w:right w:val="none" w:sz="0" w:space="0" w:color="auto"/>
      </w:divBdr>
    </w:div>
    <w:div w:id="1945918251">
      <w:bodyDiv w:val="1"/>
      <w:marLeft w:val="0"/>
      <w:marRight w:val="0"/>
      <w:marTop w:val="0"/>
      <w:marBottom w:val="0"/>
      <w:divBdr>
        <w:top w:val="none" w:sz="0" w:space="0" w:color="auto"/>
        <w:left w:val="none" w:sz="0" w:space="0" w:color="auto"/>
        <w:bottom w:val="none" w:sz="0" w:space="0" w:color="auto"/>
        <w:right w:val="none" w:sz="0" w:space="0" w:color="auto"/>
      </w:divBdr>
      <w:divsChild>
        <w:div w:id="1384064219">
          <w:marLeft w:val="0"/>
          <w:marRight w:val="0"/>
          <w:marTop w:val="0"/>
          <w:marBottom w:val="0"/>
          <w:divBdr>
            <w:top w:val="none" w:sz="0" w:space="0" w:color="auto"/>
            <w:left w:val="none" w:sz="0" w:space="0" w:color="auto"/>
            <w:bottom w:val="none" w:sz="0" w:space="0" w:color="auto"/>
            <w:right w:val="none" w:sz="0" w:space="0" w:color="auto"/>
          </w:divBdr>
          <w:divsChild>
            <w:div w:id="1161967669">
              <w:marLeft w:val="0"/>
              <w:marRight w:val="0"/>
              <w:marTop w:val="0"/>
              <w:marBottom w:val="0"/>
              <w:divBdr>
                <w:top w:val="none" w:sz="0" w:space="0" w:color="auto"/>
                <w:left w:val="none" w:sz="0" w:space="0" w:color="auto"/>
                <w:bottom w:val="none" w:sz="0" w:space="0" w:color="auto"/>
                <w:right w:val="none" w:sz="0" w:space="0" w:color="auto"/>
              </w:divBdr>
              <w:divsChild>
                <w:div w:id="1619482139">
                  <w:marLeft w:val="0"/>
                  <w:marRight w:val="0"/>
                  <w:marTop w:val="0"/>
                  <w:marBottom w:val="0"/>
                  <w:divBdr>
                    <w:top w:val="none" w:sz="0" w:space="0" w:color="auto"/>
                    <w:left w:val="none" w:sz="0" w:space="0" w:color="auto"/>
                    <w:bottom w:val="none" w:sz="0" w:space="0" w:color="auto"/>
                    <w:right w:val="none" w:sz="0" w:space="0" w:color="auto"/>
                  </w:divBdr>
                  <w:divsChild>
                    <w:div w:id="413016199">
                      <w:marLeft w:val="0"/>
                      <w:marRight w:val="0"/>
                      <w:marTop w:val="0"/>
                      <w:marBottom w:val="0"/>
                      <w:divBdr>
                        <w:top w:val="none" w:sz="0" w:space="0" w:color="auto"/>
                        <w:left w:val="none" w:sz="0" w:space="0" w:color="auto"/>
                        <w:bottom w:val="none" w:sz="0" w:space="0" w:color="auto"/>
                        <w:right w:val="none" w:sz="0" w:space="0" w:color="auto"/>
                      </w:divBdr>
                      <w:divsChild>
                        <w:div w:id="202063514">
                          <w:marLeft w:val="0"/>
                          <w:marRight w:val="0"/>
                          <w:marTop w:val="0"/>
                          <w:marBottom w:val="360"/>
                          <w:divBdr>
                            <w:top w:val="none" w:sz="0" w:space="0" w:color="auto"/>
                            <w:left w:val="none" w:sz="0" w:space="0" w:color="auto"/>
                            <w:bottom w:val="none" w:sz="0" w:space="0" w:color="auto"/>
                            <w:right w:val="none" w:sz="0" w:space="0" w:color="auto"/>
                          </w:divBdr>
                          <w:divsChild>
                            <w:div w:id="1454786845">
                              <w:marLeft w:val="150"/>
                              <w:marRight w:val="150"/>
                              <w:marTop w:val="0"/>
                              <w:marBottom w:val="0"/>
                              <w:divBdr>
                                <w:top w:val="none" w:sz="0" w:space="0" w:color="auto"/>
                                <w:left w:val="none" w:sz="0" w:space="0" w:color="auto"/>
                                <w:bottom w:val="none" w:sz="0" w:space="0" w:color="auto"/>
                                <w:right w:val="none" w:sz="0" w:space="0" w:color="auto"/>
                              </w:divBdr>
                              <w:divsChild>
                                <w:div w:id="1007175757">
                                  <w:marLeft w:val="0"/>
                                  <w:marRight w:val="0"/>
                                  <w:marTop w:val="0"/>
                                  <w:marBottom w:val="0"/>
                                  <w:divBdr>
                                    <w:top w:val="none" w:sz="0" w:space="0" w:color="auto"/>
                                    <w:left w:val="none" w:sz="0" w:space="0" w:color="auto"/>
                                    <w:bottom w:val="none" w:sz="0" w:space="0" w:color="auto"/>
                                    <w:right w:val="none" w:sz="0" w:space="0" w:color="auto"/>
                                  </w:divBdr>
                                  <w:divsChild>
                                    <w:div w:id="606809176">
                                      <w:marLeft w:val="0"/>
                                      <w:marRight w:val="0"/>
                                      <w:marTop w:val="0"/>
                                      <w:marBottom w:val="0"/>
                                      <w:divBdr>
                                        <w:top w:val="none" w:sz="0" w:space="0" w:color="auto"/>
                                        <w:left w:val="none" w:sz="0" w:space="0" w:color="auto"/>
                                        <w:bottom w:val="none" w:sz="0" w:space="0" w:color="auto"/>
                                        <w:right w:val="none" w:sz="0" w:space="0" w:color="auto"/>
                                      </w:divBdr>
                                      <w:divsChild>
                                        <w:div w:id="460803331">
                                          <w:marLeft w:val="0"/>
                                          <w:marRight w:val="0"/>
                                          <w:marTop w:val="0"/>
                                          <w:marBottom w:val="0"/>
                                          <w:divBdr>
                                            <w:top w:val="none" w:sz="0" w:space="0" w:color="auto"/>
                                            <w:left w:val="none" w:sz="0" w:space="0" w:color="auto"/>
                                            <w:bottom w:val="none" w:sz="0" w:space="0" w:color="auto"/>
                                            <w:right w:val="none" w:sz="0" w:space="0" w:color="auto"/>
                                          </w:divBdr>
                                        </w:div>
                                        <w:div w:id="1129979767">
                                          <w:marLeft w:val="0"/>
                                          <w:marRight w:val="0"/>
                                          <w:marTop w:val="0"/>
                                          <w:marBottom w:val="0"/>
                                          <w:divBdr>
                                            <w:top w:val="none" w:sz="0" w:space="0" w:color="auto"/>
                                            <w:left w:val="none" w:sz="0" w:space="0" w:color="auto"/>
                                            <w:bottom w:val="none" w:sz="0" w:space="0" w:color="auto"/>
                                            <w:right w:val="none" w:sz="0" w:space="0" w:color="auto"/>
                                          </w:divBdr>
                                          <w:divsChild>
                                            <w:div w:id="2062899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0791392">
                          <w:marLeft w:val="0"/>
                          <w:marRight w:val="0"/>
                          <w:marTop w:val="0"/>
                          <w:marBottom w:val="360"/>
                          <w:divBdr>
                            <w:top w:val="none" w:sz="0" w:space="0" w:color="auto"/>
                            <w:left w:val="none" w:sz="0" w:space="0" w:color="auto"/>
                            <w:bottom w:val="none" w:sz="0" w:space="0" w:color="auto"/>
                            <w:right w:val="none" w:sz="0" w:space="0" w:color="auto"/>
                          </w:divBdr>
                          <w:divsChild>
                            <w:div w:id="1850874555">
                              <w:marLeft w:val="150"/>
                              <w:marRight w:val="150"/>
                              <w:marTop w:val="0"/>
                              <w:marBottom w:val="0"/>
                              <w:divBdr>
                                <w:top w:val="none" w:sz="0" w:space="0" w:color="auto"/>
                                <w:left w:val="none" w:sz="0" w:space="0" w:color="auto"/>
                                <w:bottom w:val="none" w:sz="0" w:space="0" w:color="auto"/>
                                <w:right w:val="none" w:sz="0" w:space="0" w:color="auto"/>
                              </w:divBdr>
                              <w:divsChild>
                                <w:div w:id="1122915627">
                                  <w:marLeft w:val="0"/>
                                  <w:marRight w:val="0"/>
                                  <w:marTop w:val="0"/>
                                  <w:marBottom w:val="0"/>
                                  <w:divBdr>
                                    <w:top w:val="none" w:sz="0" w:space="0" w:color="auto"/>
                                    <w:left w:val="single" w:sz="6" w:space="8" w:color="EDEDED"/>
                                    <w:bottom w:val="single" w:sz="12" w:space="8" w:color="BFBFBF"/>
                                    <w:right w:val="single" w:sz="6" w:space="8" w:color="EDEDED"/>
                                  </w:divBdr>
                                  <w:divsChild>
                                    <w:div w:id="457141741">
                                      <w:marLeft w:val="0"/>
                                      <w:marRight w:val="0"/>
                                      <w:marTop w:val="0"/>
                                      <w:marBottom w:val="0"/>
                                      <w:divBdr>
                                        <w:top w:val="none" w:sz="0" w:space="0" w:color="auto"/>
                                        <w:left w:val="none" w:sz="0" w:space="0" w:color="auto"/>
                                        <w:bottom w:val="none" w:sz="0" w:space="0" w:color="auto"/>
                                        <w:right w:val="none" w:sz="0" w:space="0" w:color="auto"/>
                                      </w:divBdr>
                                      <w:divsChild>
                                        <w:div w:id="824590578">
                                          <w:marLeft w:val="0"/>
                                          <w:marRight w:val="0"/>
                                          <w:marTop w:val="0"/>
                                          <w:marBottom w:val="0"/>
                                          <w:divBdr>
                                            <w:top w:val="none" w:sz="0" w:space="0" w:color="auto"/>
                                            <w:left w:val="none" w:sz="0" w:space="0" w:color="auto"/>
                                            <w:bottom w:val="none" w:sz="0" w:space="0" w:color="auto"/>
                                            <w:right w:val="none" w:sz="0" w:space="0" w:color="auto"/>
                                          </w:divBdr>
                                          <w:divsChild>
                                            <w:div w:id="1303465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730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202093">
                          <w:marLeft w:val="0"/>
                          <w:marRight w:val="0"/>
                          <w:marTop w:val="0"/>
                          <w:marBottom w:val="360"/>
                          <w:divBdr>
                            <w:top w:val="none" w:sz="0" w:space="0" w:color="auto"/>
                            <w:left w:val="none" w:sz="0" w:space="0" w:color="auto"/>
                            <w:bottom w:val="none" w:sz="0" w:space="0" w:color="auto"/>
                            <w:right w:val="none" w:sz="0" w:space="0" w:color="auto"/>
                          </w:divBdr>
                          <w:divsChild>
                            <w:div w:id="1456410609">
                              <w:marLeft w:val="150"/>
                              <w:marRight w:val="150"/>
                              <w:marTop w:val="0"/>
                              <w:marBottom w:val="0"/>
                              <w:divBdr>
                                <w:top w:val="none" w:sz="0" w:space="0" w:color="auto"/>
                                <w:left w:val="none" w:sz="0" w:space="0" w:color="auto"/>
                                <w:bottom w:val="none" w:sz="0" w:space="0" w:color="auto"/>
                                <w:right w:val="none" w:sz="0" w:space="0" w:color="auto"/>
                              </w:divBdr>
                              <w:divsChild>
                                <w:div w:id="872350552">
                                  <w:marLeft w:val="0"/>
                                  <w:marRight w:val="0"/>
                                  <w:marTop w:val="0"/>
                                  <w:marBottom w:val="0"/>
                                  <w:divBdr>
                                    <w:top w:val="none" w:sz="0" w:space="0" w:color="auto"/>
                                    <w:left w:val="none" w:sz="0" w:space="0" w:color="auto"/>
                                    <w:bottom w:val="none" w:sz="0" w:space="0" w:color="auto"/>
                                    <w:right w:val="none" w:sz="0" w:space="0" w:color="auto"/>
                                  </w:divBdr>
                                </w:div>
                                <w:div w:id="1973244559">
                                  <w:marLeft w:val="0"/>
                                  <w:marRight w:val="0"/>
                                  <w:marTop w:val="0"/>
                                  <w:marBottom w:val="0"/>
                                  <w:divBdr>
                                    <w:top w:val="none" w:sz="0" w:space="0" w:color="auto"/>
                                    <w:left w:val="single" w:sz="6" w:space="4" w:color="EDEDED"/>
                                    <w:bottom w:val="single" w:sz="12" w:space="4" w:color="BFBFBF"/>
                                    <w:right w:val="single" w:sz="6" w:space="4" w:color="EDEDED"/>
                                  </w:divBdr>
                                  <w:divsChild>
                                    <w:div w:id="102991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345863">
                          <w:marLeft w:val="0"/>
                          <w:marRight w:val="0"/>
                          <w:marTop w:val="0"/>
                          <w:marBottom w:val="360"/>
                          <w:divBdr>
                            <w:top w:val="none" w:sz="0" w:space="0" w:color="auto"/>
                            <w:left w:val="none" w:sz="0" w:space="0" w:color="auto"/>
                            <w:bottom w:val="none" w:sz="0" w:space="0" w:color="auto"/>
                            <w:right w:val="none" w:sz="0" w:space="0" w:color="auto"/>
                          </w:divBdr>
                          <w:divsChild>
                            <w:div w:id="11341202">
                              <w:marLeft w:val="150"/>
                              <w:marRight w:val="150"/>
                              <w:marTop w:val="0"/>
                              <w:marBottom w:val="0"/>
                              <w:divBdr>
                                <w:top w:val="none" w:sz="0" w:space="0" w:color="auto"/>
                                <w:left w:val="none" w:sz="0" w:space="0" w:color="auto"/>
                                <w:bottom w:val="single" w:sz="12" w:space="0" w:color="BFBFBF"/>
                                <w:right w:val="none" w:sz="0" w:space="0" w:color="auto"/>
                              </w:divBdr>
                              <w:divsChild>
                                <w:div w:id="699359859">
                                  <w:marLeft w:val="0"/>
                                  <w:marRight w:val="0"/>
                                  <w:marTop w:val="0"/>
                                  <w:marBottom w:val="0"/>
                                  <w:divBdr>
                                    <w:top w:val="none" w:sz="0" w:space="0" w:color="auto"/>
                                    <w:left w:val="none" w:sz="0" w:space="0" w:color="auto"/>
                                    <w:bottom w:val="none" w:sz="0" w:space="0" w:color="auto"/>
                                    <w:right w:val="none" w:sz="0" w:space="0" w:color="auto"/>
                                  </w:divBdr>
                                </w:div>
                                <w:div w:id="837965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5432153">
                  <w:marLeft w:val="0"/>
                  <w:marRight w:val="0"/>
                  <w:marTop w:val="0"/>
                  <w:marBottom w:val="0"/>
                  <w:divBdr>
                    <w:top w:val="none" w:sz="0" w:space="0" w:color="auto"/>
                    <w:left w:val="none" w:sz="0" w:space="0" w:color="auto"/>
                    <w:bottom w:val="none" w:sz="0" w:space="0" w:color="auto"/>
                    <w:right w:val="none" w:sz="0" w:space="0" w:color="auto"/>
                  </w:divBdr>
                  <w:divsChild>
                    <w:div w:id="1054744237">
                      <w:marLeft w:val="0"/>
                      <w:marRight w:val="0"/>
                      <w:marTop w:val="0"/>
                      <w:marBottom w:val="0"/>
                      <w:divBdr>
                        <w:top w:val="none" w:sz="0" w:space="0" w:color="auto"/>
                        <w:left w:val="none" w:sz="0" w:space="0" w:color="auto"/>
                        <w:bottom w:val="none" w:sz="0" w:space="0" w:color="auto"/>
                        <w:right w:val="none" w:sz="0" w:space="0" w:color="auto"/>
                      </w:divBdr>
                      <w:divsChild>
                        <w:div w:id="2050228776">
                          <w:marLeft w:val="0"/>
                          <w:marRight w:val="0"/>
                          <w:marTop w:val="0"/>
                          <w:marBottom w:val="0"/>
                          <w:divBdr>
                            <w:top w:val="none" w:sz="0" w:space="0" w:color="auto"/>
                            <w:left w:val="none" w:sz="0" w:space="0" w:color="auto"/>
                            <w:bottom w:val="none" w:sz="0" w:space="0" w:color="auto"/>
                            <w:right w:val="none" w:sz="0" w:space="0" w:color="auto"/>
                          </w:divBdr>
                          <w:divsChild>
                            <w:div w:id="338311402">
                              <w:marLeft w:val="0"/>
                              <w:marRight w:val="0"/>
                              <w:marTop w:val="0"/>
                              <w:marBottom w:val="0"/>
                              <w:divBdr>
                                <w:top w:val="none" w:sz="0" w:space="0" w:color="auto"/>
                                <w:left w:val="none" w:sz="0" w:space="0" w:color="auto"/>
                                <w:bottom w:val="none" w:sz="0" w:space="0" w:color="auto"/>
                                <w:right w:val="none" w:sz="0" w:space="0" w:color="auto"/>
                              </w:divBdr>
                              <w:divsChild>
                                <w:div w:id="2053310138">
                                  <w:marLeft w:val="0"/>
                                  <w:marRight w:val="0"/>
                                  <w:marTop w:val="0"/>
                                  <w:marBottom w:val="0"/>
                                  <w:divBdr>
                                    <w:top w:val="none" w:sz="0" w:space="0" w:color="auto"/>
                                    <w:left w:val="none" w:sz="0" w:space="0" w:color="auto"/>
                                    <w:bottom w:val="none" w:sz="0" w:space="0" w:color="auto"/>
                                    <w:right w:val="none" w:sz="0" w:space="0" w:color="auto"/>
                                  </w:divBdr>
                                  <w:divsChild>
                                    <w:div w:id="1778602230">
                                      <w:marLeft w:val="0"/>
                                      <w:marRight w:val="0"/>
                                      <w:marTop w:val="0"/>
                                      <w:marBottom w:val="0"/>
                                      <w:divBdr>
                                        <w:top w:val="none" w:sz="0" w:space="0" w:color="auto"/>
                                        <w:left w:val="none" w:sz="0" w:space="0" w:color="auto"/>
                                        <w:bottom w:val="none" w:sz="0" w:space="0" w:color="auto"/>
                                        <w:right w:val="none" w:sz="0" w:space="0" w:color="auto"/>
                                      </w:divBdr>
                                      <w:divsChild>
                                        <w:div w:id="762842376">
                                          <w:marLeft w:val="0"/>
                                          <w:marRight w:val="0"/>
                                          <w:marTop w:val="0"/>
                                          <w:marBottom w:val="0"/>
                                          <w:divBdr>
                                            <w:top w:val="none" w:sz="0" w:space="0" w:color="auto"/>
                                            <w:left w:val="none" w:sz="0" w:space="0" w:color="auto"/>
                                            <w:bottom w:val="none" w:sz="0" w:space="0" w:color="auto"/>
                                            <w:right w:val="none" w:sz="0" w:space="0" w:color="auto"/>
                                          </w:divBdr>
                                          <w:divsChild>
                                            <w:div w:id="695808084">
                                              <w:marLeft w:val="0"/>
                                              <w:marRight w:val="0"/>
                                              <w:marTop w:val="0"/>
                                              <w:marBottom w:val="0"/>
                                              <w:divBdr>
                                                <w:top w:val="none" w:sz="0" w:space="0" w:color="auto"/>
                                                <w:left w:val="none" w:sz="0" w:space="0" w:color="auto"/>
                                                <w:bottom w:val="none" w:sz="0" w:space="0" w:color="auto"/>
                                                <w:right w:val="none" w:sz="0" w:space="0" w:color="auto"/>
                                              </w:divBdr>
                                              <w:divsChild>
                                                <w:div w:id="63843592">
                                                  <w:marLeft w:val="0"/>
                                                  <w:marRight w:val="0"/>
                                                  <w:marTop w:val="0"/>
                                                  <w:marBottom w:val="360"/>
                                                  <w:divBdr>
                                                    <w:top w:val="none" w:sz="0" w:space="0" w:color="auto"/>
                                                    <w:left w:val="none" w:sz="0" w:space="0" w:color="auto"/>
                                                    <w:bottom w:val="none" w:sz="0" w:space="0" w:color="auto"/>
                                                    <w:right w:val="none" w:sz="0" w:space="0" w:color="auto"/>
                                                  </w:divBdr>
                                                  <w:divsChild>
                                                    <w:div w:id="311296110">
                                                      <w:marLeft w:val="150"/>
                                                      <w:marRight w:val="150"/>
                                                      <w:marTop w:val="0"/>
                                                      <w:marBottom w:val="0"/>
                                                      <w:divBdr>
                                                        <w:top w:val="none" w:sz="0" w:space="0" w:color="auto"/>
                                                        <w:left w:val="none" w:sz="0" w:space="0" w:color="auto"/>
                                                        <w:bottom w:val="none" w:sz="0" w:space="0" w:color="auto"/>
                                                        <w:right w:val="none" w:sz="0" w:space="0" w:color="auto"/>
                                                      </w:divBdr>
                                                      <w:divsChild>
                                                        <w:div w:id="912855198">
                                                          <w:marLeft w:val="0"/>
                                                          <w:marRight w:val="0"/>
                                                          <w:marTop w:val="0"/>
                                                          <w:marBottom w:val="0"/>
                                                          <w:divBdr>
                                                            <w:top w:val="none" w:sz="0" w:space="0" w:color="auto"/>
                                                            <w:left w:val="none" w:sz="0" w:space="0" w:color="auto"/>
                                                            <w:bottom w:val="none" w:sz="0" w:space="0" w:color="auto"/>
                                                            <w:right w:val="none" w:sz="0" w:space="0" w:color="auto"/>
                                                          </w:divBdr>
                                                          <w:divsChild>
                                                            <w:div w:id="1915315512">
                                                              <w:marLeft w:val="0"/>
                                                              <w:marRight w:val="0"/>
                                                              <w:marTop w:val="0"/>
                                                              <w:marBottom w:val="360"/>
                                                              <w:divBdr>
                                                                <w:top w:val="none" w:sz="0" w:space="0" w:color="auto"/>
                                                                <w:left w:val="none" w:sz="0" w:space="0" w:color="auto"/>
                                                                <w:bottom w:val="none" w:sz="0" w:space="0" w:color="auto"/>
                                                                <w:right w:val="none" w:sz="0" w:space="0" w:color="auto"/>
                                                              </w:divBdr>
                                                              <w:divsChild>
                                                                <w:div w:id="658115478">
                                                                  <w:marLeft w:val="0"/>
                                                                  <w:marRight w:val="0"/>
                                                                  <w:marTop w:val="0"/>
                                                                  <w:marBottom w:val="0"/>
                                                                  <w:divBdr>
                                                                    <w:top w:val="none" w:sz="0" w:space="0" w:color="auto"/>
                                                                    <w:left w:val="none" w:sz="0" w:space="0" w:color="auto"/>
                                                                    <w:bottom w:val="none" w:sz="0" w:space="0" w:color="auto"/>
                                                                    <w:right w:val="none" w:sz="0" w:space="0" w:color="auto"/>
                                                                  </w:divBdr>
                                                                  <w:divsChild>
                                                                    <w:div w:id="738479344">
                                                                      <w:marLeft w:val="0"/>
                                                                      <w:marRight w:val="0"/>
                                                                      <w:marTop w:val="0"/>
                                                                      <w:marBottom w:val="0"/>
                                                                      <w:divBdr>
                                                                        <w:top w:val="none" w:sz="0" w:space="0" w:color="auto"/>
                                                                        <w:left w:val="none" w:sz="0" w:space="0" w:color="auto"/>
                                                                        <w:bottom w:val="none" w:sz="0" w:space="0" w:color="auto"/>
                                                                        <w:right w:val="none" w:sz="0" w:space="0" w:color="auto"/>
                                                                      </w:divBdr>
                                                                      <w:divsChild>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sChild>
                                                                                <w:div w:id="528644196">
                                                                                  <w:marLeft w:val="0"/>
                                                                                  <w:marRight w:val="0"/>
                                                                                  <w:marTop w:val="0"/>
                                                                                  <w:marBottom w:val="0"/>
                                                                                  <w:divBdr>
                                                                                    <w:top w:val="none" w:sz="0" w:space="0" w:color="auto"/>
                                                                                    <w:left w:val="none" w:sz="0" w:space="0" w:color="auto"/>
                                                                                    <w:bottom w:val="none" w:sz="0" w:space="0" w:color="auto"/>
                                                                                    <w:right w:val="none" w:sz="0" w:space="0" w:color="auto"/>
                                                                                  </w:divBdr>
                                                                                  <w:divsChild>
                                                                                    <w:div w:id="1287656995">
                                                                                      <w:marLeft w:val="0"/>
                                                                                      <w:marRight w:val="0"/>
                                                                                      <w:marTop w:val="0"/>
                                                                                      <w:marBottom w:val="0"/>
                                                                                      <w:divBdr>
                                                                                        <w:top w:val="none" w:sz="0" w:space="0" w:color="auto"/>
                                                                                        <w:left w:val="none" w:sz="0" w:space="0" w:color="auto"/>
                                                                                        <w:bottom w:val="none" w:sz="0" w:space="0" w:color="auto"/>
                                                                                        <w:right w:val="none" w:sz="0" w:space="0" w:color="auto"/>
                                                                                      </w:divBdr>
                                                                                    </w:div>
                                                                                    <w:div w:id="1337466109">
                                                                                      <w:marLeft w:val="0"/>
                                                                                      <w:marRight w:val="0"/>
                                                                                      <w:marTop w:val="0"/>
                                                                                      <w:marBottom w:val="0"/>
                                                                                      <w:divBdr>
                                                                                        <w:top w:val="none" w:sz="0" w:space="0" w:color="auto"/>
                                                                                        <w:left w:val="none" w:sz="0" w:space="0" w:color="auto"/>
                                                                                        <w:bottom w:val="none" w:sz="0" w:space="0" w:color="auto"/>
                                                                                        <w:right w:val="none" w:sz="0" w:space="0" w:color="auto"/>
                                                                                      </w:divBdr>
                                                                                      <w:divsChild>
                                                                                        <w:div w:id="129305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242070">
                                                                                  <w:marLeft w:val="0"/>
                                                                                  <w:marRight w:val="0"/>
                                                                                  <w:marTop w:val="0"/>
                                                                                  <w:marBottom w:val="0"/>
                                                                                  <w:divBdr>
                                                                                    <w:top w:val="none" w:sz="0" w:space="0" w:color="auto"/>
                                                                                    <w:left w:val="none" w:sz="0" w:space="0" w:color="auto"/>
                                                                                    <w:bottom w:val="none" w:sz="0" w:space="0" w:color="auto"/>
                                                                                    <w:right w:val="none" w:sz="0" w:space="0" w:color="auto"/>
                                                                                  </w:divBdr>
                                                                                  <w:divsChild>
                                                                                    <w:div w:id="143859481">
                                                                                      <w:marLeft w:val="0"/>
                                                                                      <w:marRight w:val="0"/>
                                                                                      <w:marTop w:val="0"/>
                                                                                      <w:marBottom w:val="0"/>
                                                                                      <w:divBdr>
                                                                                        <w:top w:val="none" w:sz="0" w:space="0" w:color="auto"/>
                                                                                        <w:left w:val="none" w:sz="0" w:space="0" w:color="auto"/>
                                                                                        <w:bottom w:val="none" w:sz="0" w:space="0" w:color="auto"/>
                                                                                        <w:right w:val="none" w:sz="0" w:space="0" w:color="auto"/>
                                                                                      </w:divBdr>
                                                                                      <w:divsChild>
                                                                                        <w:div w:id="1581671988">
                                                                                          <w:marLeft w:val="0"/>
                                                                                          <w:marRight w:val="0"/>
                                                                                          <w:marTop w:val="0"/>
                                                                                          <w:marBottom w:val="0"/>
                                                                                          <w:divBdr>
                                                                                            <w:top w:val="none" w:sz="0" w:space="0" w:color="auto"/>
                                                                                            <w:left w:val="none" w:sz="0" w:space="0" w:color="auto"/>
                                                                                            <w:bottom w:val="none" w:sz="0" w:space="0" w:color="auto"/>
                                                                                            <w:right w:val="none" w:sz="0" w:space="0" w:color="auto"/>
                                                                                          </w:divBdr>
                                                                                        </w:div>
                                                                                      </w:divsChild>
                                                                                    </w:div>
                                                                                    <w:div w:id="613946675">
                                                                                      <w:marLeft w:val="0"/>
                                                                                      <w:marRight w:val="0"/>
                                                                                      <w:marTop w:val="0"/>
                                                                                      <w:marBottom w:val="0"/>
                                                                                      <w:divBdr>
                                                                                        <w:top w:val="none" w:sz="0" w:space="0" w:color="auto"/>
                                                                                        <w:left w:val="none" w:sz="0" w:space="0" w:color="auto"/>
                                                                                        <w:bottom w:val="none" w:sz="0" w:space="0" w:color="auto"/>
                                                                                        <w:right w:val="none" w:sz="0" w:space="0" w:color="auto"/>
                                                                                      </w:divBdr>
                                                                                    </w:div>
                                                                                  </w:divsChild>
                                                                                </w:div>
                                                                                <w:div w:id="702709099">
                                                                                  <w:marLeft w:val="0"/>
                                                                                  <w:marRight w:val="0"/>
                                                                                  <w:marTop w:val="0"/>
                                                                                  <w:marBottom w:val="0"/>
                                                                                  <w:divBdr>
                                                                                    <w:top w:val="none" w:sz="0" w:space="0" w:color="auto"/>
                                                                                    <w:left w:val="none" w:sz="0" w:space="0" w:color="auto"/>
                                                                                    <w:bottom w:val="none" w:sz="0" w:space="0" w:color="auto"/>
                                                                                    <w:right w:val="none" w:sz="0" w:space="0" w:color="auto"/>
                                                                                  </w:divBdr>
                                                                                  <w:divsChild>
                                                                                    <w:div w:id="214048501">
                                                                                      <w:marLeft w:val="0"/>
                                                                                      <w:marRight w:val="0"/>
                                                                                      <w:marTop w:val="0"/>
                                                                                      <w:marBottom w:val="0"/>
                                                                                      <w:divBdr>
                                                                                        <w:top w:val="none" w:sz="0" w:space="0" w:color="auto"/>
                                                                                        <w:left w:val="none" w:sz="0" w:space="0" w:color="auto"/>
                                                                                        <w:bottom w:val="none" w:sz="0" w:space="0" w:color="auto"/>
                                                                                        <w:right w:val="none" w:sz="0" w:space="0" w:color="auto"/>
                                                                                      </w:divBdr>
                                                                                      <w:divsChild>
                                                                                        <w:div w:id="315762004">
                                                                                          <w:marLeft w:val="0"/>
                                                                                          <w:marRight w:val="0"/>
                                                                                          <w:marTop w:val="0"/>
                                                                                          <w:marBottom w:val="0"/>
                                                                                          <w:divBdr>
                                                                                            <w:top w:val="none" w:sz="0" w:space="0" w:color="auto"/>
                                                                                            <w:left w:val="none" w:sz="0" w:space="0" w:color="auto"/>
                                                                                            <w:bottom w:val="none" w:sz="0" w:space="0" w:color="auto"/>
                                                                                            <w:right w:val="none" w:sz="0" w:space="0" w:color="auto"/>
                                                                                          </w:divBdr>
                                                                                        </w:div>
                                                                                      </w:divsChild>
                                                                                    </w:div>
                                                                                    <w:div w:id="1832716192">
                                                                                      <w:marLeft w:val="0"/>
                                                                                      <w:marRight w:val="0"/>
                                                                                      <w:marTop w:val="0"/>
                                                                                      <w:marBottom w:val="0"/>
                                                                                      <w:divBdr>
                                                                                        <w:top w:val="none" w:sz="0" w:space="0" w:color="auto"/>
                                                                                        <w:left w:val="none" w:sz="0" w:space="0" w:color="auto"/>
                                                                                        <w:bottom w:val="none" w:sz="0" w:space="0" w:color="auto"/>
                                                                                        <w:right w:val="none" w:sz="0" w:space="0" w:color="auto"/>
                                                                                      </w:divBdr>
                                                                                    </w:div>
                                                                                  </w:divsChild>
                                                                                </w:div>
                                                                                <w:div w:id="856580825">
                                                                                  <w:marLeft w:val="0"/>
                                                                                  <w:marRight w:val="0"/>
                                                                                  <w:marTop w:val="0"/>
                                                                                  <w:marBottom w:val="0"/>
                                                                                  <w:divBdr>
                                                                                    <w:top w:val="none" w:sz="0" w:space="0" w:color="auto"/>
                                                                                    <w:left w:val="none" w:sz="0" w:space="0" w:color="auto"/>
                                                                                    <w:bottom w:val="none" w:sz="0" w:space="0" w:color="auto"/>
                                                                                    <w:right w:val="none" w:sz="0" w:space="0" w:color="auto"/>
                                                                                  </w:divBdr>
                                                                                  <w:divsChild>
                                                                                    <w:div w:id="930116787">
                                                                                      <w:marLeft w:val="0"/>
                                                                                      <w:marRight w:val="0"/>
                                                                                      <w:marTop w:val="0"/>
                                                                                      <w:marBottom w:val="0"/>
                                                                                      <w:divBdr>
                                                                                        <w:top w:val="none" w:sz="0" w:space="0" w:color="auto"/>
                                                                                        <w:left w:val="none" w:sz="0" w:space="0" w:color="auto"/>
                                                                                        <w:bottom w:val="none" w:sz="0" w:space="0" w:color="auto"/>
                                                                                        <w:right w:val="none" w:sz="0" w:space="0" w:color="auto"/>
                                                                                      </w:divBdr>
                                                                                    </w:div>
                                                                                    <w:div w:id="2129659499">
                                                                                      <w:marLeft w:val="0"/>
                                                                                      <w:marRight w:val="0"/>
                                                                                      <w:marTop w:val="0"/>
                                                                                      <w:marBottom w:val="0"/>
                                                                                      <w:divBdr>
                                                                                        <w:top w:val="none" w:sz="0" w:space="0" w:color="auto"/>
                                                                                        <w:left w:val="none" w:sz="0" w:space="0" w:color="auto"/>
                                                                                        <w:bottom w:val="none" w:sz="0" w:space="0" w:color="auto"/>
                                                                                        <w:right w:val="none" w:sz="0" w:space="0" w:color="auto"/>
                                                                                      </w:divBdr>
                                                                                      <w:divsChild>
                                                                                        <w:div w:id="88036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144631">
                                                                                  <w:marLeft w:val="0"/>
                                                                                  <w:marRight w:val="0"/>
                                                                                  <w:marTop w:val="300"/>
                                                                                  <w:marBottom w:val="0"/>
                                                                                  <w:divBdr>
                                                                                    <w:top w:val="none" w:sz="0" w:space="0" w:color="auto"/>
                                                                                    <w:left w:val="none" w:sz="0" w:space="0" w:color="auto"/>
                                                                                    <w:bottom w:val="none" w:sz="0" w:space="0" w:color="auto"/>
                                                                                    <w:right w:val="none" w:sz="0" w:space="0" w:color="auto"/>
                                                                                  </w:divBdr>
                                                                                  <w:divsChild>
                                                                                    <w:div w:id="1787499240">
                                                                                      <w:marLeft w:val="0"/>
                                                                                      <w:marRight w:val="0"/>
                                                                                      <w:marTop w:val="0"/>
                                                                                      <w:marBottom w:val="0"/>
                                                                                      <w:divBdr>
                                                                                        <w:top w:val="none" w:sz="0" w:space="0" w:color="auto"/>
                                                                                        <w:left w:val="none" w:sz="0" w:space="0" w:color="auto"/>
                                                                                        <w:bottom w:val="none" w:sz="0" w:space="0" w:color="auto"/>
                                                                                        <w:right w:val="none" w:sz="0" w:space="0" w:color="auto"/>
                                                                                      </w:divBdr>
                                                                                      <w:divsChild>
                                                                                        <w:div w:id="126087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109083">
                                                                                  <w:marLeft w:val="0"/>
                                                                                  <w:marRight w:val="0"/>
                                                                                  <w:marTop w:val="300"/>
                                                                                  <w:marBottom w:val="0"/>
                                                                                  <w:divBdr>
                                                                                    <w:top w:val="none" w:sz="0" w:space="0" w:color="auto"/>
                                                                                    <w:left w:val="none" w:sz="0" w:space="0" w:color="auto"/>
                                                                                    <w:bottom w:val="none" w:sz="0" w:space="0" w:color="auto"/>
                                                                                    <w:right w:val="none" w:sz="0" w:space="0" w:color="auto"/>
                                                                                  </w:divBdr>
                                                                                  <w:divsChild>
                                                                                    <w:div w:id="1856310746">
                                                                                      <w:marLeft w:val="0"/>
                                                                                      <w:marRight w:val="0"/>
                                                                                      <w:marTop w:val="0"/>
                                                                                      <w:marBottom w:val="0"/>
                                                                                      <w:divBdr>
                                                                                        <w:top w:val="none" w:sz="0" w:space="0" w:color="auto"/>
                                                                                        <w:left w:val="none" w:sz="0" w:space="0" w:color="auto"/>
                                                                                        <w:bottom w:val="none" w:sz="0" w:space="0" w:color="auto"/>
                                                                                        <w:right w:val="none" w:sz="0" w:space="0" w:color="auto"/>
                                                                                      </w:divBdr>
                                                                                      <w:divsChild>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3906">
                                                                                  <w:marLeft w:val="0"/>
                                                                                  <w:marRight w:val="0"/>
                                                                                  <w:marTop w:val="0"/>
                                                                                  <w:marBottom w:val="0"/>
                                                                                  <w:divBdr>
                                                                                    <w:top w:val="none" w:sz="0" w:space="0" w:color="auto"/>
                                                                                    <w:left w:val="none" w:sz="0" w:space="0" w:color="auto"/>
                                                                                    <w:bottom w:val="none" w:sz="0" w:space="0" w:color="auto"/>
                                                                                    <w:right w:val="none" w:sz="0" w:space="0" w:color="auto"/>
                                                                                  </w:divBdr>
                                                                                  <w:divsChild>
                                                                                    <w:div w:id="1471090742">
                                                                                      <w:marLeft w:val="0"/>
                                                                                      <w:marRight w:val="0"/>
                                                                                      <w:marTop w:val="0"/>
                                                                                      <w:marBottom w:val="0"/>
                                                                                      <w:divBdr>
                                                                                        <w:top w:val="none" w:sz="0" w:space="0" w:color="auto"/>
                                                                                        <w:left w:val="none" w:sz="0" w:space="0" w:color="auto"/>
                                                                                        <w:bottom w:val="none" w:sz="0" w:space="0" w:color="auto"/>
                                                                                        <w:right w:val="none" w:sz="0" w:space="0" w:color="auto"/>
                                                                                      </w:divBdr>
                                                                                      <w:divsChild>
                                                                                        <w:div w:id="1720013709">
                                                                                          <w:marLeft w:val="0"/>
                                                                                          <w:marRight w:val="0"/>
                                                                                          <w:marTop w:val="0"/>
                                                                                          <w:marBottom w:val="0"/>
                                                                                          <w:divBdr>
                                                                                            <w:top w:val="none" w:sz="0" w:space="0" w:color="auto"/>
                                                                                            <w:left w:val="none" w:sz="0" w:space="0" w:color="auto"/>
                                                                                            <w:bottom w:val="none" w:sz="0" w:space="0" w:color="auto"/>
                                                                                            <w:right w:val="none" w:sz="0" w:space="0" w:color="auto"/>
                                                                                          </w:divBdr>
                                                                                        </w:div>
                                                                                      </w:divsChild>
                                                                                    </w:div>
                                                                                    <w:div w:id="1935824034">
                                                                                      <w:marLeft w:val="0"/>
                                                                                      <w:marRight w:val="0"/>
                                                                                      <w:marTop w:val="0"/>
                                                                                      <w:marBottom w:val="0"/>
                                                                                      <w:divBdr>
                                                                                        <w:top w:val="none" w:sz="0" w:space="0" w:color="auto"/>
                                                                                        <w:left w:val="none" w:sz="0" w:space="0" w:color="auto"/>
                                                                                        <w:bottom w:val="none" w:sz="0" w:space="0" w:color="auto"/>
                                                                                        <w:right w:val="none" w:sz="0" w:space="0" w:color="auto"/>
                                                                                      </w:divBdr>
                                                                                    </w:div>
                                                                                  </w:divsChild>
                                                                                </w:div>
                                                                                <w:div w:id="1868374353">
                                                                                  <w:marLeft w:val="0"/>
                                                                                  <w:marRight w:val="0"/>
                                                                                  <w:marTop w:val="300"/>
                                                                                  <w:marBottom w:val="0"/>
                                                                                  <w:divBdr>
                                                                                    <w:top w:val="none" w:sz="0" w:space="0" w:color="auto"/>
                                                                                    <w:left w:val="none" w:sz="0" w:space="0" w:color="auto"/>
                                                                                    <w:bottom w:val="none" w:sz="0" w:space="0" w:color="auto"/>
                                                                                    <w:right w:val="none" w:sz="0" w:space="0" w:color="auto"/>
                                                                                  </w:divBdr>
                                                                                  <w:divsChild>
                                                                                    <w:div w:id="1296914284">
                                                                                      <w:marLeft w:val="0"/>
                                                                                      <w:marRight w:val="0"/>
                                                                                      <w:marTop w:val="0"/>
                                                                                      <w:marBottom w:val="0"/>
                                                                                      <w:divBdr>
                                                                                        <w:top w:val="none" w:sz="0" w:space="0" w:color="auto"/>
                                                                                        <w:left w:val="none" w:sz="0" w:space="0" w:color="auto"/>
                                                                                        <w:bottom w:val="none" w:sz="0" w:space="0" w:color="auto"/>
                                                                                        <w:right w:val="none" w:sz="0" w:space="0" w:color="auto"/>
                                                                                      </w:divBdr>
                                                                                      <w:divsChild>
                                                                                        <w:div w:id="901065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19752">
                                                                                  <w:marLeft w:val="0"/>
                                                                                  <w:marRight w:val="0"/>
                                                                                  <w:marTop w:val="300"/>
                                                                                  <w:marBottom w:val="0"/>
                                                                                  <w:divBdr>
                                                                                    <w:top w:val="none" w:sz="0" w:space="0" w:color="auto"/>
                                                                                    <w:left w:val="none" w:sz="0" w:space="0" w:color="auto"/>
                                                                                    <w:bottom w:val="none" w:sz="0" w:space="0" w:color="auto"/>
                                                                                    <w:right w:val="none" w:sz="0" w:space="0" w:color="auto"/>
                                                                                  </w:divBdr>
                                                                                  <w:divsChild>
                                                                                    <w:div w:id="1597251883">
                                                                                      <w:marLeft w:val="0"/>
                                                                                      <w:marRight w:val="0"/>
                                                                                      <w:marTop w:val="0"/>
                                                                                      <w:marBottom w:val="0"/>
                                                                                      <w:divBdr>
                                                                                        <w:top w:val="none" w:sz="0" w:space="0" w:color="auto"/>
                                                                                        <w:left w:val="none" w:sz="0" w:space="0" w:color="auto"/>
                                                                                        <w:bottom w:val="none" w:sz="0" w:space="0" w:color="auto"/>
                                                                                        <w:right w:val="none" w:sz="0" w:space="0" w:color="auto"/>
                                                                                      </w:divBdr>
                                                                                      <w:divsChild>
                                                                                        <w:div w:id="100355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690221">
                                                                                  <w:marLeft w:val="0"/>
                                                                                  <w:marRight w:val="0"/>
                                                                                  <w:marTop w:val="0"/>
                                                                                  <w:marBottom w:val="0"/>
                                                                                  <w:divBdr>
                                                                                    <w:top w:val="none" w:sz="0" w:space="0" w:color="auto"/>
                                                                                    <w:left w:val="none" w:sz="0" w:space="0" w:color="auto"/>
                                                                                    <w:bottom w:val="none" w:sz="0" w:space="0" w:color="auto"/>
                                                                                    <w:right w:val="none" w:sz="0" w:space="0" w:color="auto"/>
                                                                                  </w:divBdr>
                                                                                  <w:divsChild>
                                                                                    <w:div w:id="1282615369">
                                                                                      <w:marLeft w:val="0"/>
                                                                                      <w:marRight w:val="0"/>
                                                                                      <w:marTop w:val="0"/>
                                                                                      <w:marBottom w:val="0"/>
                                                                                      <w:divBdr>
                                                                                        <w:top w:val="none" w:sz="0" w:space="0" w:color="auto"/>
                                                                                        <w:left w:val="none" w:sz="0" w:space="0" w:color="auto"/>
                                                                                        <w:bottom w:val="none" w:sz="0" w:space="0" w:color="auto"/>
                                                                                        <w:right w:val="none" w:sz="0" w:space="0" w:color="auto"/>
                                                                                      </w:divBdr>
                                                                                      <w:divsChild>
                                                                                        <w:div w:id="403265134">
                                                                                          <w:marLeft w:val="0"/>
                                                                                          <w:marRight w:val="0"/>
                                                                                          <w:marTop w:val="0"/>
                                                                                          <w:marBottom w:val="0"/>
                                                                                          <w:divBdr>
                                                                                            <w:top w:val="none" w:sz="0" w:space="0" w:color="auto"/>
                                                                                            <w:left w:val="none" w:sz="0" w:space="0" w:color="auto"/>
                                                                                            <w:bottom w:val="none" w:sz="0" w:space="0" w:color="auto"/>
                                                                                            <w:right w:val="none" w:sz="0" w:space="0" w:color="auto"/>
                                                                                          </w:divBdr>
                                                                                        </w:div>
                                                                                      </w:divsChild>
                                                                                    </w:div>
                                                                                    <w:div w:id="2053721718">
                                                                                      <w:marLeft w:val="0"/>
                                                                                      <w:marRight w:val="0"/>
                                                                                      <w:marTop w:val="0"/>
                                                                                      <w:marBottom w:val="0"/>
                                                                                      <w:divBdr>
                                                                                        <w:top w:val="none" w:sz="0" w:space="0" w:color="auto"/>
                                                                                        <w:left w:val="none" w:sz="0" w:space="0" w:color="auto"/>
                                                                                        <w:bottom w:val="none" w:sz="0" w:space="0" w:color="auto"/>
                                                                                        <w:right w:val="none" w:sz="0" w:space="0" w:color="auto"/>
                                                                                      </w:divBdr>
                                                                                    </w:div>
                                                                                  </w:divsChild>
                                                                                </w:div>
                                                                                <w:div w:id="2096975764">
                                                                                  <w:marLeft w:val="0"/>
                                                                                  <w:marRight w:val="0"/>
                                                                                  <w:marTop w:val="0"/>
                                                                                  <w:marBottom w:val="0"/>
                                                                                  <w:divBdr>
                                                                                    <w:top w:val="none" w:sz="0" w:space="0" w:color="auto"/>
                                                                                    <w:left w:val="none" w:sz="0" w:space="0" w:color="auto"/>
                                                                                    <w:bottom w:val="none" w:sz="0" w:space="0" w:color="auto"/>
                                                                                    <w:right w:val="none" w:sz="0" w:space="0" w:color="auto"/>
                                                                                  </w:divBdr>
                                                                                  <w:divsChild>
                                                                                    <w:div w:id="248009126">
                                                                                      <w:marLeft w:val="0"/>
                                                                                      <w:marRight w:val="0"/>
                                                                                      <w:marTop w:val="0"/>
                                                                                      <w:marBottom w:val="0"/>
                                                                                      <w:divBdr>
                                                                                        <w:top w:val="none" w:sz="0" w:space="0" w:color="auto"/>
                                                                                        <w:left w:val="none" w:sz="0" w:space="0" w:color="auto"/>
                                                                                        <w:bottom w:val="none" w:sz="0" w:space="0" w:color="auto"/>
                                                                                        <w:right w:val="none" w:sz="0" w:space="0" w:color="auto"/>
                                                                                      </w:divBdr>
                                                                                      <w:divsChild>
                                                                                        <w:div w:id="1039012789">
                                                                                          <w:marLeft w:val="0"/>
                                                                                          <w:marRight w:val="0"/>
                                                                                          <w:marTop w:val="0"/>
                                                                                          <w:marBottom w:val="0"/>
                                                                                          <w:divBdr>
                                                                                            <w:top w:val="none" w:sz="0" w:space="0" w:color="auto"/>
                                                                                            <w:left w:val="none" w:sz="0" w:space="0" w:color="auto"/>
                                                                                            <w:bottom w:val="none" w:sz="0" w:space="0" w:color="auto"/>
                                                                                            <w:right w:val="none" w:sz="0" w:space="0" w:color="auto"/>
                                                                                          </w:divBdr>
                                                                                        </w:div>
                                                                                      </w:divsChild>
                                                                                    </w:div>
                                                                                    <w:div w:id="81684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865078">
                                                                              <w:marLeft w:val="0"/>
                                                                              <w:marRight w:val="0"/>
                                                                              <w:marTop w:val="0"/>
                                                                              <w:marBottom w:val="300"/>
                                                                              <w:divBdr>
                                                                                <w:top w:val="single" w:sz="6" w:space="4" w:color="EDEDED"/>
                                                                                <w:left w:val="single" w:sz="6" w:space="4" w:color="EDEDED"/>
                                                                                <w:bottom w:val="single" w:sz="6" w:space="4" w:color="EDEDED"/>
                                                                                <w:right w:val="single" w:sz="6" w:space="4" w:color="EDEDED"/>
                                                                              </w:divBdr>
                                                                              <w:divsChild>
                                                                                <w:div w:id="128863981">
                                                                                  <w:marLeft w:val="0"/>
                                                                                  <w:marRight w:val="0"/>
                                                                                  <w:marTop w:val="0"/>
                                                                                  <w:marBottom w:val="0"/>
                                                                                  <w:divBdr>
                                                                                    <w:top w:val="none" w:sz="0" w:space="0" w:color="auto"/>
                                                                                    <w:left w:val="none" w:sz="0" w:space="0" w:color="auto"/>
                                                                                    <w:bottom w:val="none" w:sz="0" w:space="0" w:color="auto"/>
                                                                                    <w:right w:val="none" w:sz="0" w:space="0" w:color="auto"/>
                                                                                  </w:divBdr>
                                                                                  <w:divsChild>
                                                                                    <w:div w:id="655838570">
                                                                                      <w:marLeft w:val="0"/>
                                                                                      <w:marRight w:val="0"/>
                                                                                      <w:marTop w:val="0"/>
                                                                                      <w:marBottom w:val="0"/>
                                                                                      <w:divBdr>
                                                                                        <w:top w:val="none" w:sz="0" w:space="0" w:color="auto"/>
                                                                                        <w:left w:val="none" w:sz="0" w:space="0" w:color="auto"/>
                                                                                        <w:bottom w:val="none" w:sz="0" w:space="0" w:color="auto"/>
                                                                                        <w:right w:val="none" w:sz="0" w:space="0" w:color="auto"/>
                                                                                      </w:divBdr>
                                                                                    </w:div>
                                                                                  </w:divsChild>
                                                                                </w:div>
                                                                                <w:div w:id="612327001">
                                                                                  <w:marLeft w:val="1725"/>
                                                                                  <w:marRight w:val="1725"/>
                                                                                  <w:marTop w:val="0"/>
                                                                                  <w:marBottom w:val="0"/>
                                                                                  <w:divBdr>
                                                                                    <w:top w:val="none" w:sz="0" w:space="0" w:color="auto"/>
                                                                                    <w:left w:val="none" w:sz="0" w:space="0" w:color="auto"/>
                                                                                    <w:bottom w:val="none" w:sz="0" w:space="0" w:color="auto"/>
                                                                                    <w:right w:val="none" w:sz="0" w:space="0" w:color="auto"/>
                                                                                  </w:divBdr>
                                                                                  <w:divsChild>
                                                                                    <w:div w:id="1869294512">
                                                                                      <w:marLeft w:val="0"/>
                                                                                      <w:marRight w:val="480"/>
                                                                                      <w:marTop w:val="0"/>
                                                                                      <w:marBottom w:val="0"/>
                                                                                      <w:divBdr>
                                                                                        <w:top w:val="none" w:sz="0" w:space="0" w:color="auto"/>
                                                                                        <w:left w:val="none" w:sz="0" w:space="0" w:color="auto"/>
                                                                                        <w:bottom w:val="none" w:sz="0" w:space="0" w:color="auto"/>
                                                                                        <w:right w:val="none" w:sz="0" w:space="0" w:color="auto"/>
                                                                                      </w:divBdr>
                                                                                    </w:div>
                                                                                  </w:divsChild>
                                                                                </w:div>
                                                                                <w:div w:id="1204560689">
                                                                                  <w:marLeft w:val="0"/>
                                                                                  <w:marRight w:val="0"/>
                                                                                  <w:marTop w:val="0"/>
                                                                                  <w:marBottom w:val="0"/>
                                                                                  <w:divBdr>
                                                                                    <w:top w:val="none" w:sz="0" w:space="0" w:color="auto"/>
                                                                                    <w:left w:val="none" w:sz="0" w:space="0" w:color="auto"/>
                                                                                    <w:bottom w:val="none" w:sz="0" w:space="0" w:color="auto"/>
                                                                                    <w:right w:val="none" w:sz="0" w:space="0" w:color="auto"/>
                                                                                  </w:divBdr>
                                                                                  <w:divsChild>
                                                                                    <w:div w:id="173342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566232">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034580513">
                                          <w:marLeft w:val="0"/>
                                          <w:marRight w:val="0"/>
                                          <w:marTop w:val="0"/>
                                          <w:marBottom w:val="30"/>
                                          <w:divBdr>
                                            <w:top w:val="none" w:sz="0" w:space="0" w:color="auto"/>
                                            <w:left w:val="none" w:sz="0" w:space="0" w:color="auto"/>
                                            <w:bottom w:val="none" w:sz="0" w:space="0" w:color="auto"/>
                                            <w:right w:val="none" w:sz="0" w:space="0" w:color="auto"/>
                                          </w:divBdr>
                                          <w:divsChild>
                                            <w:div w:id="814296772">
                                              <w:marLeft w:val="0"/>
                                              <w:marRight w:val="0"/>
                                              <w:marTop w:val="0"/>
                                              <w:marBottom w:val="0"/>
                                              <w:divBdr>
                                                <w:top w:val="none" w:sz="0" w:space="0" w:color="auto"/>
                                                <w:left w:val="none" w:sz="0" w:space="0" w:color="auto"/>
                                                <w:bottom w:val="none" w:sz="0" w:space="0" w:color="auto"/>
                                                <w:right w:val="none" w:sz="0" w:space="0" w:color="auto"/>
                                              </w:divBdr>
                                              <w:divsChild>
                                                <w:div w:id="210568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47156346">
      <w:bodyDiv w:val="1"/>
      <w:marLeft w:val="0"/>
      <w:marRight w:val="0"/>
      <w:marTop w:val="0"/>
      <w:marBottom w:val="0"/>
      <w:divBdr>
        <w:top w:val="none" w:sz="0" w:space="0" w:color="auto"/>
        <w:left w:val="none" w:sz="0" w:space="0" w:color="auto"/>
        <w:bottom w:val="none" w:sz="0" w:space="0" w:color="auto"/>
        <w:right w:val="none" w:sz="0" w:space="0" w:color="auto"/>
      </w:divBdr>
    </w:div>
    <w:div w:id="1948269954">
      <w:bodyDiv w:val="1"/>
      <w:marLeft w:val="0"/>
      <w:marRight w:val="0"/>
      <w:marTop w:val="0"/>
      <w:marBottom w:val="0"/>
      <w:divBdr>
        <w:top w:val="none" w:sz="0" w:space="0" w:color="auto"/>
        <w:left w:val="none" w:sz="0" w:space="0" w:color="auto"/>
        <w:bottom w:val="none" w:sz="0" w:space="0" w:color="auto"/>
        <w:right w:val="none" w:sz="0" w:space="0" w:color="auto"/>
      </w:divBdr>
      <w:divsChild>
        <w:div w:id="63143891">
          <w:marLeft w:val="0"/>
          <w:marRight w:val="0"/>
          <w:marTop w:val="300"/>
          <w:marBottom w:val="0"/>
          <w:divBdr>
            <w:top w:val="none" w:sz="0" w:space="0" w:color="auto"/>
            <w:left w:val="none" w:sz="0" w:space="0" w:color="auto"/>
            <w:bottom w:val="none" w:sz="0" w:space="0" w:color="auto"/>
            <w:right w:val="none" w:sz="0" w:space="0" w:color="auto"/>
          </w:divBdr>
          <w:divsChild>
            <w:div w:id="860437124">
              <w:marLeft w:val="0"/>
              <w:marRight w:val="0"/>
              <w:marTop w:val="0"/>
              <w:marBottom w:val="0"/>
              <w:divBdr>
                <w:top w:val="none" w:sz="0" w:space="0" w:color="auto"/>
                <w:left w:val="none" w:sz="0" w:space="0" w:color="auto"/>
                <w:bottom w:val="none" w:sz="0" w:space="0" w:color="auto"/>
                <w:right w:val="none" w:sz="0" w:space="0" w:color="auto"/>
              </w:divBdr>
              <w:divsChild>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62796">
          <w:marLeft w:val="0"/>
          <w:marRight w:val="0"/>
          <w:marTop w:val="0"/>
          <w:marBottom w:val="0"/>
          <w:divBdr>
            <w:top w:val="none" w:sz="0" w:space="0" w:color="auto"/>
            <w:left w:val="none" w:sz="0" w:space="0" w:color="auto"/>
            <w:bottom w:val="none" w:sz="0" w:space="0" w:color="auto"/>
            <w:right w:val="none" w:sz="0" w:space="0" w:color="auto"/>
          </w:divBdr>
          <w:divsChild>
            <w:div w:id="1926718421">
              <w:marLeft w:val="0"/>
              <w:marRight w:val="0"/>
              <w:marTop w:val="0"/>
              <w:marBottom w:val="0"/>
              <w:divBdr>
                <w:top w:val="none" w:sz="0" w:space="0" w:color="auto"/>
                <w:left w:val="none" w:sz="0" w:space="0" w:color="auto"/>
                <w:bottom w:val="none" w:sz="0" w:space="0" w:color="auto"/>
                <w:right w:val="none" w:sz="0" w:space="0" w:color="auto"/>
              </w:divBdr>
            </w:div>
          </w:divsChild>
        </w:div>
        <w:div w:id="384110078">
          <w:marLeft w:val="0"/>
          <w:marRight w:val="0"/>
          <w:marTop w:val="300"/>
          <w:marBottom w:val="0"/>
          <w:divBdr>
            <w:top w:val="none" w:sz="0" w:space="0" w:color="auto"/>
            <w:left w:val="none" w:sz="0" w:space="0" w:color="auto"/>
            <w:bottom w:val="none" w:sz="0" w:space="0" w:color="auto"/>
            <w:right w:val="none" w:sz="0" w:space="0" w:color="auto"/>
          </w:divBdr>
          <w:divsChild>
            <w:div w:id="1780947226">
              <w:marLeft w:val="0"/>
              <w:marRight w:val="0"/>
              <w:marTop w:val="0"/>
              <w:marBottom w:val="0"/>
              <w:divBdr>
                <w:top w:val="none" w:sz="0" w:space="0" w:color="auto"/>
                <w:left w:val="none" w:sz="0" w:space="0" w:color="auto"/>
                <w:bottom w:val="none" w:sz="0" w:space="0" w:color="auto"/>
                <w:right w:val="none" w:sz="0" w:space="0" w:color="auto"/>
              </w:divBdr>
              <w:divsChild>
                <w:div w:id="67824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07913">
          <w:marLeft w:val="0"/>
          <w:marRight w:val="0"/>
          <w:marTop w:val="0"/>
          <w:marBottom w:val="0"/>
          <w:divBdr>
            <w:top w:val="none" w:sz="0" w:space="0" w:color="auto"/>
            <w:left w:val="none" w:sz="0" w:space="0" w:color="auto"/>
            <w:bottom w:val="none" w:sz="0" w:space="0" w:color="auto"/>
            <w:right w:val="none" w:sz="0" w:space="0" w:color="auto"/>
          </w:divBdr>
        </w:div>
        <w:div w:id="451480056">
          <w:marLeft w:val="0"/>
          <w:marRight w:val="0"/>
          <w:marTop w:val="0"/>
          <w:marBottom w:val="0"/>
          <w:divBdr>
            <w:top w:val="none" w:sz="0" w:space="0" w:color="auto"/>
            <w:left w:val="none" w:sz="0" w:space="0" w:color="auto"/>
            <w:bottom w:val="none" w:sz="0" w:space="0" w:color="auto"/>
            <w:right w:val="none" w:sz="0" w:space="0" w:color="auto"/>
          </w:divBdr>
        </w:div>
        <w:div w:id="526261458">
          <w:marLeft w:val="0"/>
          <w:marRight w:val="0"/>
          <w:marTop w:val="0"/>
          <w:marBottom w:val="0"/>
          <w:divBdr>
            <w:top w:val="none" w:sz="0" w:space="0" w:color="auto"/>
            <w:left w:val="none" w:sz="0" w:space="0" w:color="auto"/>
            <w:bottom w:val="none" w:sz="0" w:space="0" w:color="auto"/>
            <w:right w:val="none" w:sz="0" w:space="0" w:color="auto"/>
          </w:divBdr>
          <w:divsChild>
            <w:div w:id="1857039150">
              <w:marLeft w:val="0"/>
              <w:marRight w:val="0"/>
              <w:marTop w:val="0"/>
              <w:marBottom w:val="0"/>
              <w:divBdr>
                <w:top w:val="none" w:sz="0" w:space="0" w:color="auto"/>
                <w:left w:val="none" w:sz="0" w:space="0" w:color="auto"/>
                <w:bottom w:val="none" w:sz="0" w:space="0" w:color="auto"/>
                <w:right w:val="none" w:sz="0" w:space="0" w:color="auto"/>
              </w:divBdr>
            </w:div>
          </w:divsChild>
        </w:div>
        <w:div w:id="647637796">
          <w:marLeft w:val="0"/>
          <w:marRight w:val="0"/>
          <w:marTop w:val="300"/>
          <w:marBottom w:val="0"/>
          <w:divBdr>
            <w:top w:val="none" w:sz="0" w:space="0" w:color="auto"/>
            <w:left w:val="none" w:sz="0" w:space="0" w:color="auto"/>
            <w:bottom w:val="none" w:sz="0" w:space="0" w:color="auto"/>
            <w:right w:val="none" w:sz="0" w:space="0" w:color="auto"/>
          </w:divBdr>
          <w:divsChild>
            <w:div w:id="1897859294">
              <w:marLeft w:val="0"/>
              <w:marRight w:val="0"/>
              <w:marTop w:val="0"/>
              <w:marBottom w:val="0"/>
              <w:divBdr>
                <w:top w:val="none" w:sz="0" w:space="0" w:color="auto"/>
                <w:left w:val="none" w:sz="0" w:space="0" w:color="auto"/>
                <w:bottom w:val="none" w:sz="0" w:space="0" w:color="auto"/>
                <w:right w:val="none" w:sz="0" w:space="0" w:color="auto"/>
              </w:divBdr>
              <w:divsChild>
                <w:div w:id="14244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097049">
          <w:marLeft w:val="0"/>
          <w:marRight w:val="0"/>
          <w:marTop w:val="0"/>
          <w:marBottom w:val="0"/>
          <w:divBdr>
            <w:top w:val="none" w:sz="0" w:space="0" w:color="auto"/>
            <w:left w:val="none" w:sz="0" w:space="0" w:color="auto"/>
            <w:bottom w:val="none" w:sz="0" w:space="0" w:color="auto"/>
            <w:right w:val="none" w:sz="0" w:space="0" w:color="auto"/>
          </w:divBdr>
          <w:divsChild>
            <w:div w:id="1573813711">
              <w:marLeft w:val="0"/>
              <w:marRight w:val="0"/>
              <w:marTop w:val="0"/>
              <w:marBottom w:val="0"/>
              <w:divBdr>
                <w:top w:val="none" w:sz="0" w:space="0" w:color="auto"/>
                <w:left w:val="none" w:sz="0" w:space="0" w:color="auto"/>
                <w:bottom w:val="none" w:sz="0" w:space="0" w:color="auto"/>
                <w:right w:val="none" w:sz="0" w:space="0" w:color="auto"/>
              </w:divBdr>
            </w:div>
          </w:divsChild>
        </w:div>
        <w:div w:id="671837360">
          <w:marLeft w:val="0"/>
          <w:marRight w:val="0"/>
          <w:marTop w:val="0"/>
          <w:marBottom w:val="0"/>
          <w:divBdr>
            <w:top w:val="none" w:sz="0" w:space="0" w:color="auto"/>
            <w:left w:val="none" w:sz="0" w:space="0" w:color="auto"/>
            <w:bottom w:val="none" w:sz="0" w:space="0" w:color="auto"/>
            <w:right w:val="none" w:sz="0" w:space="0" w:color="auto"/>
          </w:divBdr>
          <w:divsChild>
            <w:div w:id="424881640">
              <w:marLeft w:val="0"/>
              <w:marRight w:val="0"/>
              <w:marTop w:val="0"/>
              <w:marBottom w:val="0"/>
              <w:divBdr>
                <w:top w:val="none" w:sz="0" w:space="0" w:color="auto"/>
                <w:left w:val="none" w:sz="0" w:space="0" w:color="auto"/>
                <w:bottom w:val="none" w:sz="0" w:space="0" w:color="auto"/>
                <w:right w:val="none" w:sz="0" w:space="0" w:color="auto"/>
              </w:divBdr>
            </w:div>
          </w:divsChild>
        </w:div>
        <w:div w:id="864485399">
          <w:marLeft w:val="0"/>
          <w:marRight w:val="0"/>
          <w:marTop w:val="0"/>
          <w:marBottom w:val="0"/>
          <w:divBdr>
            <w:top w:val="none" w:sz="0" w:space="0" w:color="auto"/>
            <w:left w:val="none" w:sz="0" w:space="0" w:color="auto"/>
            <w:bottom w:val="none" w:sz="0" w:space="0" w:color="auto"/>
            <w:right w:val="none" w:sz="0" w:space="0" w:color="auto"/>
          </w:divBdr>
        </w:div>
        <w:div w:id="905645493">
          <w:marLeft w:val="0"/>
          <w:marRight w:val="0"/>
          <w:marTop w:val="0"/>
          <w:marBottom w:val="0"/>
          <w:divBdr>
            <w:top w:val="none" w:sz="0" w:space="0" w:color="auto"/>
            <w:left w:val="none" w:sz="0" w:space="0" w:color="auto"/>
            <w:bottom w:val="none" w:sz="0" w:space="0" w:color="auto"/>
            <w:right w:val="none" w:sz="0" w:space="0" w:color="auto"/>
          </w:divBdr>
        </w:div>
        <w:div w:id="1260218992">
          <w:marLeft w:val="0"/>
          <w:marRight w:val="0"/>
          <w:marTop w:val="0"/>
          <w:marBottom w:val="0"/>
          <w:divBdr>
            <w:top w:val="none" w:sz="0" w:space="0" w:color="auto"/>
            <w:left w:val="none" w:sz="0" w:space="0" w:color="auto"/>
            <w:bottom w:val="none" w:sz="0" w:space="0" w:color="auto"/>
            <w:right w:val="none" w:sz="0" w:space="0" w:color="auto"/>
          </w:divBdr>
          <w:divsChild>
            <w:div w:id="1818256743">
              <w:marLeft w:val="0"/>
              <w:marRight w:val="0"/>
              <w:marTop w:val="0"/>
              <w:marBottom w:val="0"/>
              <w:divBdr>
                <w:top w:val="none" w:sz="0" w:space="0" w:color="auto"/>
                <w:left w:val="none" w:sz="0" w:space="0" w:color="auto"/>
                <w:bottom w:val="none" w:sz="0" w:space="0" w:color="auto"/>
                <w:right w:val="none" w:sz="0" w:space="0" w:color="auto"/>
              </w:divBdr>
            </w:div>
          </w:divsChild>
        </w:div>
        <w:div w:id="1492529205">
          <w:marLeft w:val="0"/>
          <w:marRight w:val="0"/>
          <w:marTop w:val="0"/>
          <w:marBottom w:val="0"/>
          <w:divBdr>
            <w:top w:val="none" w:sz="0" w:space="0" w:color="auto"/>
            <w:left w:val="none" w:sz="0" w:space="0" w:color="auto"/>
            <w:bottom w:val="none" w:sz="0" w:space="0" w:color="auto"/>
            <w:right w:val="none" w:sz="0" w:space="0" w:color="auto"/>
          </w:divBdr>
        </w:div>
        <w:div w:id="1503735872">
          <w:marLeft w:val="0"/>
          <w:marRight w:val="0"/>
          <w:marTop w:val="0"/>
          <w:marBottom w:val="0"/>
          <w:divBdr>
            <w:top w:val="none" w:sz="0" w:space="0" w:color="auto"/>
            <w:left w:val="none" w:sz="0" w:space="0" w:color="auto"/>
            <w:bottom w:val="none" w:sz="0" w:space="0" w:color="auto"/>
            <w:right w:val="none" w:sz="0" w:space="0" w:color="auto"/>
          </w:divBdr>
          <w:divsChild>
            <w:div w:id="2133405421">
              <w:marLeft w:val="0"/>
              <w:marRight w:val="0"/>
              <w:marTop w:val="0"/>
              <w:marBottom w:val="0"/>
              <w:divBdr>
                <w:top w:val="none" w:sz="0" w:space="0" w:color="auto"/>
                <w:left w:val="none" w:sz="0" w:space="0" w:color="auto"/>
                <w:bottom w:val="none" w:sz="0" w:space="0" w:color="auto"/>
                <w:right w:val="none" w:sz="0" w:space="0" w:color="auto"/>
              </w:divBdr>
            </w:div>
          </w:divsChild>
        </w:div>
        <w:div w:id="1507330540">
          <w:marLeft w:val="0"/>
          <w:marRight w:val="0"/>
          <w:marTop w:val="0"/>
          <w:marBottom w:val="0"/>
          <w:divBdr>
            <w:top w:val="none" w:sz="0" w:space="0" w:color="auto"/>
            <w:left w:val="none" w:sz="0" w:space="0" w:color="auto"/>
            <w:bottom w:val="none" w:sz="0" w:space="0" w:color="auto"/>
            <w:right w:val="none" w:sz="0" w:space="0" w:color="auto"/>
          </w:divBdr>
          <w:divsChild>
            <w:div w:id="2063819632">
              <w:marLeft w:val="0"/>
              <w:marRight w:val="0"/>
              <w:marTop w:val="0"/>
              <w:marBottom w:val="0"/>
              <w:divBdr>
                <w:top w:val="none" w:sz="0" w:space="0" w:color="auto"/>
                <w:left w:val="none" w:sz="0" w:space="0" w:color="auto"/>
                <w:bottom w:val="none" w:sz="0" w:space="0" w:color="auto"/>
                <w:right w:val="none" w:sz="0" w:space="0" w:color="auto"/>
              </w:divBdr>
            </w:div>
          </w:divsChild>
        </w:div>
        <w:div w:id="1738552476">
          <w:marLeft w:val="0"/>
          <w:marRight w:val="0"/>
          <w:marTop w:val="0"/>
          <w:marBottom w:val="0"/>
          <w:divBdr>
            <w:top w:val="none" w:sz="0" w:space="0" w:color="auto"/>
            <w:left w:val="none" w:sz="0" w:space="0" w:color="auto"/>
            <w:bottom w:val="none" w:sz="0" w:space="0" w:color="auto"/>
            <w:right w:val="none" w:sz="0" w:space="0" w:color="auto"/>
          </w:divBdr>
        </w:div>
        <w:div w:id="2021421774">
          <w:marLeft w:val="0"/>
          <w:marRight w:val="0"/>
          <w:marTop w:val="0"/>
          <w:marBottom w:val="0"/>
          <w:divBdr>
            <w:top w:val="none" w:sz="0" w:space="0" w:color="auto"/>
            <w:left w:val="none" w:sz="0" w:space="0" w:color="auto"/>
            <w:bottom w:val="none" w:sz="0" w:space="0" w:color="auto"/>
            <w:right w:val="none" w:sz="0" w:space="0" w:color="auto"/>
          </w:divBdr>
        </w:div>
      </w:divsChild>
    </w:div>
    <w:div w:id="1948536555">
      <w:bodyDiv w:val="1"/>
      <w:marLeft w:val="0"/>
      <w:marRight w:val="0"/>
      <w:marTop w:val="0"/>
      <w:marBottom w:val="0"/>
      <w:divBdr>
        <w:top w:val="none" w:sz="0" w:space="0" w:color="auto"/>
        <w:left w:val="none" w:sz="0" w:space="0" w:color="auto"/>
        <w:bottom w:val="none" w:sz="0" w:space="0" w:color="auto"/>
        <w:right w:val="none" w:sz="0" w:space="0" w:color="auto"/>
      </w:divBdr>
      <w:divsChild>
        <w:div w:id="1368027378">
          <w:marLeft w:val="0"/>
          <w:marRight w:val="0"/>
          <w:marTop w:val="0"/>
          <w:marBottom w:val="0"/>
          <w:divBdr>
            <w:top w:val="none" w:sz="0" w:space="0" w:color="auto"/>
            <w:left w:val="none" w:sz="0" w:space="0" w:color="auto"/>
            <w:bottom w:val="none" w:sz="0" w:space="0" w:color="auto"/>
            <w:right w:val="none" w:sz="0" w:space="0" w:color="auto"/>
          </w:divBdr>
        </w:div>
        <w:div w:id="2087267117">
          <w:marLeft w:val="0"/>
          <w:marRight w:val="0"/>
          <w:marTop w:val="0"/>
          <w:marBottom w:val="0"/>
          <w:divBdr>
            <w:top w:val="none" w:sz="0" w:space="0" w:color="auto"/>
            <w:left w:val="none" w:sz="0" w:space="0" w:color="auto"/>
            <w:bottom w:val="none" w:sz="0" w:space="0" w:color="auto"/>
            <w:right w:val="none" w:sz="0" w:space="0" w:color="auto"/>
          </w:divBdr>
          <w:divsChild>
            <w:div w:id="353044013">
              <w:marLeft w:val="0"/>
              <w:marRight w:val="0"/>
              <w:marTop w:val="0"/>
              <w:marBottom w:val="0"/>
              <w:divBdr>
                <w:top w:val="none" w:sz="0" w:space="0" w:color="auto"/>
                <w:left w:val="none" w:sz="0" w:space="0" w:color="auto"/>
                <w:bottom w:val="none" w:sz="0" w:space="0" w:color="auto"/>
                <w:right w:val="none" w:sz="0" w:space="0" w:color="auto"/>
              </w:divBdr>
            </w:div>
          </w:divsChild>
        </w:div>
        <w:div w:id="1842429077">
          <w:marLeft w:val="0"/>
          <w:marRight w:val="0"/>
          <w:marTop w:val="0"/>
          <w:marBottom w:val="0"/>
          <w:divBdr>
            <w:top w:val="none" w:sz="0" w:space="0" w:color="auto"/>
            <w:left w:val="none" w:sz="0" w:space="0" w:color="auto"/>
            <w:bottom w:val="none" w:sz="0" w:space="0" w:color="auto"/>
            <w:right w:val="none" w:sz="0" w:space="0" w:color="auto"/>
          </w:divBdr>
        </w:div>
        <w:div w:id="1947810141">
          <w:marLeft w:val="0"/>
          <w:marRight w:val="0"/>
          <w:marTop w:val="0"/>
          <w:marBottom w:val="0"/>
          <w:divBdr>
            <w:top w:val="none" w:sz="0" w:space="0" w:color="auto"/>
            <w:left w:val="none" w:sz="0" w:space="0" w:color="auto"/>
            <w:bottom w:val="none" w:sz="0" w:space="0" w:color="auto"/>
            <w:right w:val="none" w:sz="0" w:space="0" w:color="auto"/>
          </w:divBdr>
          <w:divsChild>
            <w:div w:id="753090474">
              <w:marLeft w:val="0"/>
              <w:marRight w:val="0"/>
              <w:marTop w:val="0"/>
              <w:marBottom w:val="0"/>
              <w:divBdr>
                <w:top w:val="none" w:sz="0" w:space="0" w:color="auto"/>
                <w:left w:val="none" w:sz="0" w:space="0" w:color="auto"/>
                <w:bottom w:val="none" w:sz="0" w:space="0" w:color="auto"/>
                <w:right w:val="none" w:sz="0" w:space="0" w:color="auto"/>
              </w:divBdr>
            </w:div>
          </w:divsChild>
        </w:div>
        <w:div w:id="100244011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sChild>
            <w:div w:id="360785743">
              <w:marLeft w:val="0"/>
              <w:marRight w:val="0"/>
              <w:marTop w:val="0"/>
              <w:marBottom w:val="0"/>
              <w:divBdr>
                <w:top w:val="none" w:sz="0" w:space="0" w:color="auto"/>
                <w:left w:val="none" w:sz="0" w:space="0" w:color="auto"/>
                <w:bottom w:val="none" w:sz="0" w:space="0" w:color="auto"/>
                <w:right w:val="none" w:sz="0" w:space="0" w:color="auto"/>
              </w:divBdr>
            </w:div>
          </w:divsChild>
        </w:div>
        <w:div w:id="820465221">
          <w:marLeft w:val="0"/>
          <w:marRight w:val="0"/>
          <w:marTop w:val="0"/>
          <w:marBottom w:val="0"/>
          <w:divBdr>
            <w:top w:val="none" w:sz="0" w:space="0" w:color="auto"/>
            <w:left w:val="none" w:sz="0" w:space="0" w:color="auto"/>
            <w:bottom w:val="none" w:sz="0" w:space="0" w:color="auto"/>
            <w:right w:val="none" w:sz="0" w:space="0" w:color="auto"/>
          </w:divBdr>
        </w:div>
        <w:div w:id="872812213">
          <w:marLeft w:val="0"/>
          <w:marRight w:val="0"/>
          <w:marTop w:val="0"/>
          <w:marBottom w:val="0"/>
          <w:divBdr>
            <w:top w:val="none" w:sz="0" w:space="0" w:color="auto"/>
            <w:left w:val="none" w:sz="0" w:space="0" w:color="auto"/>
            <w:bottom w:val="none" w:sz="0" w:space="0" w:color="auto"/>
            <w:right w:val="none" w:sz="0" w:space="0" w:color="auto"/>
          </w:divBdr>
          <w:divsChild>
            <w:div w:id="967080710">
              <w:marLeft w:val="0"/>
              <w:marRight w:val="0"/>
              <w:marTop w:val="0"/>
              <w:marBottom w:val="0"/>
              <w:divBdr>
                <w:top w:val="none" w:sz="0" w:space="0" w:color="auto"/>
                <w:left w:val="none" w:sz="0" w:space="0" w:color="auto"/>
                <w:bottom w:val="none" w:sz="0" w:space="0" w:color="auto"/>
                <w:right w:val="none" w:sz="0" w:space="0" w:color="auto"/>
              </w:divBdr>
            </w:div>
          </w:divsChild>
        </w:div>
        <w:div w:id="1069692756">
          <w:marLeft w:val="0"/>
          <w:marRight w:val="0"/>
          <w:marTop w:val="0"/>
          <w:marBottom w:val="0"/>
          <w:divBdr>
            <w:top w:val="none" w:sz="0" w:space="0" w:color="auto"/>
            <w:left w:val="none" w:sz="0" w:space="0" w:color="auto"/>
            <w:bottom w:val="none" w:sz="0" w:space="0" w:color="auto"/>
            <w:right w:val="none" w:sz="0" w:space="0" w:color="auto"/>
          </w:divBdr>
        </w:div>
        <w:div w:id="1520504936">
          <w:marLeft w:val="0"/>
          <w:marRight w:val="0"/>
          <w:marTop w:val="0"/>
          <w:marBottom w:val="0"/>
          <w:divBdr>
            <w:top w:val="none" w:sz="0" w:space="0" w:color="auto"/>
            <w:left w:val="none" w:sz="0" w:space="0" w:color="auto"/>
            <w:bottom w:val="none" w:sz="0" w:space="0" w:color="auto"/>
            <w:right w:val="none" w:sz="0" w:space="0" w:color="auto"/>
          </w:divBdr>
          <w:divsChild>
            <w:div w:id="738485087">
              <w:marLeft w:val="0"/>
              <w:marRight w:val="0"/>
              <w:marTop w:val="0"/>
              <w:marBottom w:val="0"/>
              <w:divBdr>
                <w:top w:val="none" w:sz="0" w:space="0" w:color="auto"/>
                <w:left w:val="none" w:sz="0" w:space="0" w:color="auto"/>
                <w:bottom w:val="none" w:sz="0" w:space="0" w:color="auto"/>
                <w:right w:val="none" w:sz="0" w:space="0" w:color="auto"/>
              </w:divBdr>
            </w:div>
          </w:divsChild>
        </w:div>
        <w:div w:id="2045323352">
          <w:marLeft w:val="0"/>
          <w:marRight w:val="0"/>
          <w:marTop w:val="0"/>
          <w:marBottom w:val="0"/>
          <w:divBdr>
            <w:top w:val="none" w:sz="0" w:space="0" w:color="auto"/>
            <w:left w:val="none" w:sz="0" w:space="0" w:color="auto"/>
            <w:bottom w:val="none" w:sz="0" w:space="0" w:color="auto"/>
            <w:right w:val="none" w:sz="0" w:space="0" w:color="auto"/>
          </w:divBdr>
        </w:div>
        <w:div w:id="1845776598">
          <w:marLeft w:val="0"/>
          <w:marRight w:val="0"/>
          <w:marTop w:val="0"/>
          <w:marBottom w:val="0"/>
          <w:divBdr>
            <w:top w:val="none" w:sz="0" w:space="0" w:color="auto"/>
            <w:left w:val="none" w:sz="0" w:space="0" w:color="auto"/>
            <w:bottom w:val="none" w:sz="0" w:space="0" w:color="auto"/>
            <w:right w:val="none" w:sz="0" w:space="0" w:color="auto"/>
          </w:divBdr>
          <w:divsChild>
            <w:div w:id="1487866633">
              <w:marLeft w:val="0"/>
              <w:marRight w:val="0"/>
              <w:marTop w:val="0"/>
              <w:marBottom w:val="0"/>
              <w:divBdr>
                <w:top w:val="none" w:sz="0" w:space="0" w:color="auto"/>
                <w:left w:val="none" w:sz="0" w:space="0" w:color="auto"/>
                <w:bottom w:val="none" w:sz="0" w:space="0" w:color="auto"/>
                <w:right w:val="none" w:sz="0" w:space="0" w:color="auto"/>
              </w:divBdr>
            </w:div>
          </w:divsChild>
        </w:div>
        <w:div w:id="1206483155">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sChild>
            <w:div w:id="1772773516">
              <w:marLeft w:val="0"/>
              <w:marRight w:val="0"/>
              <w:marTop w:val="0"/>
              <w:marBottom w:val="0"/>
              <w:divBdr>
                <w:top w:val="none" w:sz="0" w:space="0" w:color="auto"/>
                <w:left w:val="none" w:sz="0" w:space="0" w:color="auto"/>
                <w:bottom w:val="none" w:sz="0" w:space="0" w:color="auto"/>
                <w:right w:val="none" w:sz="0" w:space="0" w:color="auto"/>
              </w:divBdr>
            </w:div>
          </w:divsChild>
        </w:div>
        <w:div w:id="1906256470">
          <w:marLeft w:val="0"/>
          <w:marRight w:val="0"/>
          <w:marTop w:val="300"/>
          <w:marBottom w:val="0"/>
          <w:divBdr>
            <w:top w:val="none" w:sz="0" w:space="0" w:color="auto"/>
            <w:left w:val="none" w:sz="0" w:space="0" w:color="auto"/>
            <w:bottom w:val="none" w:sz="0" w:space="0" w:color="auto"/>
            <w:right w:val="none" w:sz="0" w:space="0" w:color="auto"/>
          </w:divBdr>
          <w:divsChild>
            <w:div w:id="2054696029">
              <w:marLeft w:val="0"/>
              <w:marRight w:val="0"/>
              <w:marTop w:val="0"/>
              <w:marBottom w:val="0"/>
              <w:divBdr>
                <w:top w:val="none" w:sz="0" w:space="0" w:color="auto"/>
                <w:left w:val="none" w:sz="0" w:space="0" w:color="auto"/>
                <w:bottom w:val="none" w:sz="0" w:space="0" w:color="auto"/>
                <w:right w:val="none" w:sz="0" w:space="0" w:color="auto"/>
              </w:divBdr>
              <w:divsChild>
                <w:div w:id="1434477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139036">
          <w:marLeft w:val="0"/>
          <w:marRight w:val="0"/>
          <w:marTop w:val="300"/>
          <w:marBottom w:val="0"/>
          <w:divBdr>
            <w:top w:val="none" w:sz="0" w:space="0" w:color="auto"/>
            <w:left w:val="none" w:sz="0" w:space="0" w:color="auto"/>
            <w:bottom w:val="none" w:sz="0" w:space="0" w:color="auto"/>
            <w:right w:val="none" w:sz="0" w:space="0" w:color="auto"/>
          </w:divBdr>
          <w:divsChild>
            <w:div w:id="741679208">
              <w:marLeft w:val="0"/>
              <w:marRight w:val="0"/>
              <w:marTop w:val="0"/>
              <w:marBottom w:val="0"/>
              <w:divBdr>
                <w:top w:val="none" w:sz="0" w:space="0" w:color="auto"/>
                <w:left w:val="none" w:sz="0" w:space="0" w:color="auto"/>
                <w:bottom w:val="none" w:sz="0" w:space="0" w:color="auto"/>
                <w:right w:val="none" w:sz="0" w:space="0" w:color="auto"/>
              </w:divBdr>
              <w:divsChild>
                <w:div w:id="69272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8910">
          <w:marLeft w:val="0"/>
          <w:marRight w:val="0"/>
          <w:marTop w:val="300"/>
          <w:marBottom w:val="0"/>
          <w:divBdr>
            <w:top w:val="none" w:sz="0" w:space="0" w:color="auto"/>
            <w:left w:val="none" w:sz="0" w:space="0" w:color="auto"/>
            <w:bottom w:val="none" w:sz="0" w:space="0" w:color="auto"/>
            <w:right w:val="none" w:sz="0" w:space="0" w:color="auto"/>
          </w:divBdr>
          <w:divsChild>
            <w:div w:id="1730498482">
              <w:marLeft w:val="0"/>
              <w:marRight w:val="0"/>
              <w:marTop w:val="0"/>
              <w:marBottom w:val="0"/>
              <w:divBdr>
                <w:top w:val="none" w:sz="0" w:space="0" w:color="auto"/>
                <w:left w:val="none" w:sz="0" w:space="0" w:color="auto"/>
                <w:bottom w:val="none" w:sz="0" w:space="0" w:color="auto"/>
                <w:right w:val="none" w:sz="0" w:space="0" w:color="auto"/>
              </w:divBdr>
              <w:divsChild>
                <w:div w:id="57960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94183">
          <w:marLeft w:val="0"/>
          <w:marRight w:val="0"/>
          <w:marTop w:val="300"/>
          <w:marBottom w:val="0"/>
          <w:divBdr>
            <w:top w:val="none" w:sz="0" w:space="0" w:color="auto"/>
            <w:left w:val="none" w:sz="0" w:space="0" w:color="auto"/>
            <w:bottom w:val="none" w:sz="0" w:space="0" w:color="auto"/>
            <w:right w:val="none" w:sz="0" w:space="0" w:color="auto"/>
          </w:divBdr>
          <w:divsChild>
            <w:div w:id="1636640677">
              <w:marLeft w:val="0"/>
              <w:marRight w:val="0"/>
              <w:marTop w:val="0"/>
              <w:marBottom w:val="0"/>
              <w:divBdr>
                <w:top w:val="none" w:sz="0" w:space="0" w:color="auto"/>
                <w:left w:val="none" w:sz="0" w:space="0" w:color="auto"/>
                <w:bottom w:val="none" w:sz="0" w:space="0" w:color="auto"/>
                <w:right w:val="none" w:sz="0" w:space="0" w:color="auto"/>
              </w:divBdr>
              <w:divsChild>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9194122">
      <w:bodyDiv w:val="1"/>
      <w:marLeft w:val="0"/>
      <w:marRight w:val="0"/>
      <w:marTop w:val="0"/>
      <w:marBottom w:val="0"/>
      <w:divBdr>
        <w:top w:val="none" w:sz="0" w:space="0" w:color="auto"/>
        <w:left w:val="none" w:sz="0" w:space="0" w:color="auto"/>
        <w:bottom w:val="none" w:sz="0" w:space="0" w:color="auto"/>
        <w:right w:val="none" w:sz="0" w:space="0" w:color="auto"/>
      </w:divBdr>
    </w:div>
    <w:div w:id="1949462148">
      <w:bodyDiv w:val="1"/>
      <w:marLeft w:val="0"/>
      <w:marRight w:val="0"/>
      <w:marTop w:val="0"/>
      <w:marBottom w:val="0"/>
      <w:divBdr>
        <w:top w:val="none" w:sz="0" w:space="0" w:color="auto"/>
        <w:left w:val="none" w:sz="0" w:space="0" w:color="auto"/>
        <w:bottom w:val="none" w:sz="0" w:space="0" w:color="auto"/>
        <w:right w:val="none" w:sz="0" w:space="0" w:color="auto"/>
      </w:divBdr>
      <w:divsChild>
        <w:div w:id="95374725">
          <w:marLeft w:val="0"/>
          <w:marRight w:val="0"/>
          <w:marTop w:val="300"/>
          <w:marBottom w:val="0"/>
          <w:divBdr>
            <w:top w:val="none" w:sz="0" w:space="0" w:color="auto"/>
            <w:left w:val="none" w:sz="0" w:space="0" w:color="auto"/>
            <w:bottom w:val="none" w:sz="0" w:space="0" w:color="auto"/>
            <w:right w:val="none" w:sz="0" w:space="0" w:color="auto"/>
          </w:divBdr>
          <w:divsChild>
            <w:div w:id="537159661">
              <w:marLeft w:val="0"/>
              <w:marRight w:val="0"/>
              <w:marTop w:val="0"/>
              <w:marBottom w:val="0"/>
              <w:divBdr>
                <w:top w:val="none" w:sz="0" w:space="0" w:color="auto"/>
                <w:left w:val="none" w:sz="0" w:space="0" w:color="auto"/>
                <w:bottom w:val="none" w:sz="0" w:space="0" w:color="auto"/>
                <w:right w:val="none" w:sz="0" w:space="0" w:color="auto"/>
              </w:divBdr>
              <w:divsChild>
                <w:div w:id="1294479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400557">
          <w:marLeft w:val="0"/>
          <w:marRight w:val="0"/>
          <w:marTop w:val="300"/>
          <w:marBottom w:val="0"/>
          <w:divBdr>
            <w:top w:val="none" w:sz="0" w:space="0" w:color="auto"/>
            <w:left w:val="none" w:sz="0" w:space="0" w:color="auto"/>
            <w:bottom w:val="none" w:sz="0" w:space="0" w:color="auto"/>
            <w:right w:val="none" w:sz="0" w:space="0" w:color="auto"/>
          </w:divBdr>
          <w:divsChild>
            <w:div w:id="164712908">
              <w:marLeft w:val="0"/>
              <w:marRight w:val="0"/>
              <w:marTop w:val="0"/>
              <w:marBottom w:val="0"/>
              <w:divBdr>
                <w:top w:val="none" w:sz="0" w:space="0" w:color="auto"/>
                <w:left w:val="none" w:sz="0" w:space="0" w:color="auto"/>
                <w:bottom w:val="none" w:sz="0" w:space="0" w:color="auto"/>
                <w:right w:val="none" w:sz="0" w:space="0" w:color="auto"/>
              </w:divBdr>
              <w:divsChild>
                <w:div w:id="71959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284329">
          <w:marLeft w:val="0"/>
          <w:marRight w:val="0"/>
          <w:marTop w:val="0"/>
          <w:marBottom w:val="0"/>
          <w:divBdr>
            <w:top w:val="none" w:sz="0" w:space="0" w:color="auto"/>
            <w:left w:val="none" w:sz="0" w:space="0" w:color="auto"/>
            <w:bottom w:val="none" w:sz="0" w:space="0" w:color="auto"/>
            <w:right w:val="none" w:sz="0" w:space="0" w:color="auto"/>
          </w:divBdr>
          <w:divsChild>
            <w:div w:id="2102793552">
              <w:marLeft w:val="0"/>
              <w:marRight w:val="0"/>
              <w:marTop w:val="0"/>
              <w:marBottom w:val="0"/>
              <w:divBdr>
                <w:top w:val="none" w:sz="0" w:space="0" w:color="auto"/>
                <w:left w:val="none" w:sz="0" w:space="0" w:color="auto"/>
                <w:bottom w:val="none" w:sz="0" w:space="0" w:color="auto"/>
                <w:right w:val="none" w:sz="0" w:space="0" w:color="auto"/>
              </w:divBdr>
            </w:div>
          </w:divsChild>
        </w:div>
        <w:div w:id="561018713">
          <w:marLeft w:val="0"/>
          <w:marRight w:val="0"/>
          <w:marTop w:val="0"/>
          <w:marBottom w:val="0"/>
          <w:divBdr>
            <w:top w:val="none" w:sz="0" w:space="0" w:color="auto"/>
            <w:left w:val="none" w:sz="0" w:space="0" w:color="auto"/>
            <w:bottom w:val="none" w:sz="0" w:space="0" w:color="auto"/>
            <w:right w:val="none" w:sz="0" w:space="0" w:color="auto"/>
          </w:divBdr>
          <w:divsChild>
            <w:div w:id="342050465">
              <w:marLeft w:val="0"/>
              <w:marRight w:val="0"/>
              <w:marTop w:val="0"/>
              <w:marBottom w:val="0"/>
              <w:divBdr>
                <w:top w:val="none" w:sz="0" w:space="0" w:color="auto"/>
                <w:left w:val="none" w:sz="0" w:space="0" w:color="auto"/>
                <w:bottom w:val="none" w:sz="0" w:space="0" w:color="auto"/>
                <w:right w:val="none" w:sz="0" w:space="0" w:color="auto"/>
              </w:divBdr>
            </w:div>
          </w:divsChild>
        </w:div>
        <w:div w:id="571888934">
          <w:marLeft w:val="0"/>
          <w:marRight w:val="0"/>
          <w:marTop w:val="0"/>
          <w:marBottom w:val="0"/>
          <w:divBdr>
            <w:top w:val="none" w:sz="0" w:space="0" w:color="auto"/>
            <w:left w:val="none" w:sz="0" w:space="0" w:color="auto"/>
            <w:bottom w:val="none" w:sz="0" w:space="0" w:color="auto"/>
            <w:right w:val="none" w:sz="0" w:space="0" w:color="auto"/>
          </w:divBdr>
          <w:divsChild>
            <w:div w:id="1476532050">
              <w:marLeft w:val="0"/>
              <w:marRight w:val="0"/>
              <w:marTop w:val="0"/>
              <w:marBottom w:val="0"/>
              <w:divBdr>
                <w:top w:val="none" w:sz="0" w:space="0" w:color="auto"/>
                <w:left w:val="none" w:sz="0" w:space="0" w:color="auto"/>
                <w:bottom w:val="none" w:sz="0" w:space="0" w:color="auto"/>
                <w:right w:val="none" w:sz="0" w:space="0" w:color="auto"/>
              </w:divBdr>
            </w:div>
          </w:divsChild>
        </w:div>
        <w:div w:id="601763396">
          <w:marLeft w:val="0"/>
          <w:marRight w:val="0"/>
          <w:marTop w:val="0"/>
          <w:marBottom w:val="0"/>
          <w:divBdr>
            <w:top w:val="none" w:sz="0" w:space="0" w:color="auto"/>
            <w:left w:val="none" w:sz="0" w:space="0" w:color="auto"/>
            <w:bottom w:val="none" w:sz="0" w:space="0" w:color="auto"/>
            <w:right w:val="none" w:sz="0" w:space="0" w:color="auto"/>
          </w:divBdr>
        </w:div>
        <w:div w:id="658659736">
          <w:marLeft w:val="0"/>
          <w:marRight w:val="0"/>
          <w:marTop w:val="0"/>
          <w:marBottom w:val="0"/>
          <w:divBdr>
            <w:top w:val="none" w:sz="0" w:space="0" w:color="auto"/>
            <w:left w:val="none" w:sz="0" w:space="0" w:color="auto"/>
            <w:bottom w:val="none" w:sz="0" w:space="0" w:color="auto"/>
            <w:right w:val="none" w:sz="0" w:space="0" w:color="auto"/>
          </w:divBdr>
        </w:div>
        <w:div w:id="670916536">
          <w:marLeft w:val="0"/>
          <w:marRight w:val="0"/>
          <w:marTop w:val="0"/>
          <w:marBottom w:val="0"/>
          <w:divBdr>
            <w:top w:val="none" w:sz="0" w:space="0" w:color="auto"/>
            <w:left w:val="none" w:sz="0" w:space="0" w:color="auto"/>
            <w:bottom w:val="none" w:sz="0" w:space="0" w:color="auto"/>
            <w:right w:val="none" w:sz="0" w:space="0" w:color="auto"/>
          </w:divBdr>
        </w:div>
        <w:div w:id="893857076">
          <w:marLeft w:val="0"/>
          <w:marRight w:val="0"/>
          <w:marTop w:val="300"/>
          <w:marBottom w:val="0"/>
          <w:divBdr>
            <w:top w:val="none" w:sz="0" w:space="0" w:color="auto"/>
            <w:left w:val="none" w:sz="0" w:space="0" w:color="auto"/>
            <w:bottom w:val="none" w:sz="0" w:space="0" w:color="auto"/>
            <w:right w:val="none" w:sz="0" w:space="0" w:color="auto"/>
          </w:divBdr>
          <w:divsChild>
            <w:div w:id="538129807">
              <w:marLeft w:val="0"/>
              <w:marRight w:val="0"/>
              <w:marTop w:val="0"/>
              <w:marBottom w:val="0"/>
              <w:divBdr>
                <w:top w:val="none" w:sz="0" w:space="0" w:color="auto"/>
                <w:left w:val="none" w:sz="0" w:space="0" w:color="auto"/>
                <w:bottom w:val="none" w:sz="0" w:space="0" w:color="auto"/>
                <w:right w:val="none" w:sz="0" w:space="0" w:color="auto"/>
              </w:divBdr>
              <w:divsChild>
                <w:div w:id="851842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224206">
          <w:marLeft w:val="0"/>
          <w:marRight w:val="0"/>
          <w:marTop w:val="0"/>
          <w:marBottom w:val="0"/>
          <w:divBdr>
            <w:top w:val="none" w:sz="0" w:space="0" w:color="auto"/>
            <w:left w:val="none" w:sz="0" w:space="0" w:color="auto"/>
            <w:bottom w:val="none" w:sz="0" w:space="0" w:color="auto"/>
            <w:right w:val="none" w:sz="0" w:space="0" w:color="auto"/>
          </w:divBdr>
          <w:divsChild>
            <w:div w:id="1221478873">
              <w:marLeft w:val="0"/>
              <w:marRight w:val="0"/>
              <w:marTop w:val="0"/>
              <w:marBottom w:val="0"/>
              <w:divBdr>
                <w:top w:val="none" w:sz="0" w:space="0" w:color="auto"/>
                <w:left w:val="none" w:sz="0" w:space="0" w:color="auto"/>
                <w:bottom w:val="none" w:sz="0" w:space="0" w:color="auto"/>
                <w:right w:val="none" w:sz="0" w:space="0" w:color="auto"/>
              </w:divBdr>
            </w:div>
          </w:divsChild>
        </w:div>
        <w:div w:id="1075788222">
          <w:marLeft w:val="0"/>
          <w:marRight w:val="0"/>
          <w:marTop w:val="0"/>
          <w:marBottom w:val="0"/>
          <w:divBdr>
            <w:top w:val="none" w:sz="0" w:space="0" w:color="auto"/>
            <w:left w:val="none" w:sz="0" w:space="0" w:color="auto"/>
            <w:bottom w:val="none" w:sz="0" w:space="0" w:color="auto"/>
            <w:right w:val="none" w:sz="0" w:space="0" w:color="auto"/>
          </w:divBdr>
        </w:div>
        <w:div w:id="1104888229">
          <w:marLeft w:val="0"/>
          <w:marRight w:val="0"/>
          <w:marTop w:val="0"/>
          <w:marBottom w:val="0"/>
          <w:divBdr>
            <w:top w:val="none" w:sz="0" w:space="0" w:color="auto"/>
            <w:left w:val="none" w:sz="0" w:space="0" w:color="auto"/>
            <w:bottom w:val="none" w:sz="0" w:space="0" w:color="auto"/>
            <w:right w:val="none" w:sz="0" w:space="0" w:color="auto"/>
          </w:divBdr>
        </w:div>
        <w:div w:id="1217159815">
          <w:marLeft w:val="0"/>
          <w:marRight w:val="0"/>
          <w:marTop w:val="0"/>
          <w:marBottom w:val="0"/>
          <w:divBdr>
            <w:top w:val="none" w:sz="0" w:space="0" w:color="auto"/>
            <w:left w:val="none" w:sz="0" w:space="0" w:color="auto"/>
            <w:bottom w:val="none" w:sz="0" w:space="0" w:color="auto"/>
            <w:right w:val="none" w:sz="0" w:space="0" w:color="auto"/>
          </w:divBdr>
          <w:divsChild>
            <w:div w:id="2046632337">
              <w:marLeft w:val="0"/>
              <w:marRight w:val="0"/>
              <w:marTop w:val="0"/>
              <w:marBottom w:val="0"/>
              <w:divBdr>
                <w:top w:val="none" w:sz="0" w:space="0" w:color="auto"/>
                <w:left w:val="none" w:sz="0" w:space="0" w:color="auto"/>
                <w:bottom w:val="none" w:sz="0" w:space="0" w:color="auto"/>
                <w:right w:val="none" w:sz="0" w:space="0" w:color="auto"/>
              </w:divBdr>
            </w:div>
          </w:divsChild>
        </w:div>
        <w:div w:id="1718118550">
          <w:marLeft w:val="0"/>
          <w:marRight w:val="0"/>
          <w:marTop w:val="0"/>
          <w:marBottom w:val="0"/>
          <w:divBdr>
            <w:top w:val="none" w:sz="0" w:space="0" w:color="auto"/>
            <w:left w:val="none" w:sz="0" w:space="0" w:color="auto"/>
            <w:bottom w:val="none" w:sz="0" w:space="0" w:color="auto"/>
            <w:right w:val="none" w:sz="0" w:space="0" w:color="auto"/>
          </w:divBdr>
        </w:div>
        <w:div w:id="1718161985">
          <w:marLeft w:val="0"/>
          <w:marRight w:val="0"/>
          <w:marTop w:val="0"/>
          <w:marBottom w:val="0"/>
          <w:divBdr>
            <w:top w:val="none" w:sz="0" w:space="0" w:color="auto"/>
            <w:left w:val="none" w:sz="0" w:space="0" w:color="auto"/>
            <w:bottom w:val="none" w:sz="0" w:space="0" w:color="auto"/>
            <w:right w:val="none" w:sz="0" w:space="0" w:color="auto"/>
          </w:divBdr>
          <w:divsChild>
            <w:div w:id="1203401558">
              <w:marLeft w:val="0"/>
              <w:marRight w:val="0"/>
              <w:marTop w:val="0"/>
              <w:marBottom w:val="0"/>
              <w:divBdr>
                <w:top w:val="none" w:sz="0" w:space="0" w:color="auto"/>
                <w:left w:val="none" w:sz="0" w:space="0" w:color="auto"/>
                <w:bottom w:val="none" w:sz="0" w:space="0" w:color="auto"/>
                <w:right w:val="none" w:sz="0" w:space="0" w:color="auto"/>
              </w:divBdr>
            </w:div>
          </w:divsChild>
        </w:div>
        <w:div w:id="1881673697">
          <w:marLeft w:val="0"/>
          <w:marRight w:val="0"/>
          <w:marTop w:val="0"/>
          <w:marBottom w:val="0"/>
          <w:divBdr>
            <w:top w:val="none" w:sz="0" w:space="0" w:color="auto"/>
            <w:left w:val="none" w:sz="0" w:space="0" w:color="auto"/>
            <w:bottom w:val="none" w:sz="0" w:space="0" w:color="auto"/>
            <w:right w:val="none" w:sz="0" w:space="0" w:color="auto"/>
          </w:divBdr>
          <w:divsChild>
            <w:div w:id="911112981">
              <w:marLeft w:val="0"/>
              <w:marRight w:val="0"/>
              <w:marTop w:val="0"/>
              <w:marBottom w:val="0"/>
              <w:divBdr>
                <w:top w:val="none" w:sz="0" w:space="0" w:color="auto"/>
                <w:left w:val="none" w:sz="0" w:space="0" w:color="auto"/>
                <w:bottom w:val="none" w:sz="0" w:space="0" w:color="auto"/>
                <w:right w:val="none" w:sz="0" w:space="0" w:color="auto"/>
              </w:divBdr>
            </w:div>
          </w:divsChild>
        </w:div>
        <w:div w:id="1983003059">
          <w:marLeft w:val="0"/>
          <w:marRight w:val="0"/>
          <w:marTop w:val="0"/>
          <w:marBottom w:val="0"/>
          <w:divBdr>
            <w:top w:val="none" w:sz="0" w:space="0" w:color="auto"/>
            <w:left w:val="none" w:sz="0" w:space="0" w:color="auto"/>
            <w:bottom w:val="none" w:sz="0" w:space="0" w:color="auto"/>
            <w:right w:val="none" w:sz="0" w:space="0" w:color="auto"/>
          </w:divBdr>
        </w:div>
        <w:div w:id="2083597314">
          <w:marLeft w:val="0"/>
          <w:marRight w:val="0"/>
          <w:marTop w:val="300"/>
          <w:marBottom w:val="0"/>
          <w:divBdr>
            <w:top w:val="none" w:sz="0" w:space="0" w:color="auto"/>
            <w:left w:val="none" w:sz="0" w:space="0" w:color="auto"/>
            <w:bottom w:val="none" w:sz="0" w:space="0" w:color="auto"/>
            <w:right w:val="none" w:sz="0" w:space="0" w:color="auto"/>
          </w:divBdr>
          <w:divsChild>
            <w:div w:id="1115951358">
              <w:marLeft w:val="0"/>
              <w:marRight w:val="0"/>
              <w:marTop w:val="0"/>
              <w:marBottom w:val="0"/>
              <w:divBdr>
                <w:top w:val="none" w:sz="0" w:space="0" w:color="auto"/>
                <w:left w:val="none" w:sz="0" w:space="0" w:color="auto"/>
                <w:bottom w:val="none" w:sz="0" w:space="0" w:color="auto"/>
                <w:right w:val="none" w:sz="0" w:space="0" w:color="auto"/>
              </w:divBdr>
              <w:divsChild>
                <w:div w:id="130215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1156857">
      <w:bodyDiv w:val="1"/>
      <w:marLeft w:val="0"/>
      <w:marRight w:val="0"/>
      <w:marTop w:val="0"/>
      <w:marBottom w:val="0"/>
      <w:divBdr>
        <w:top w:val="none" w:sz="0" w:space="0" w:color="auto"/>
        <w:left w:val="none" w:sz="0" w:space="0" w:color="auto"/>
        <w:bottom w:val="none" w:sz="0" w:space="0" w:color="auto"/>
        <w:right w:val="none" w:sz="0" w:space="0" w:color="auto"/>
      </w:divBdr>
    </w:div>
    <w:div w:id="1952783039">
      <w:bodyDiv w:val="1"/>
      <w:marLeft w:val="0"/>
      <w:marRight w:val="0"/>
      <w:marTop w:val="0"/>
      <w:marBottom w:val="0"/>
      <w:divBdr>
        <w:top w:val="none" w:sz="0" w:space="0" w:color="auto"/>
        <w:left w:val="none" w:sz="0" w:space="0" w:color="auto"/>
        <w:bottom w:val="none" w:sz="0" w:space="0" w:color="auto"/>
        <w:right w:val="none" w:sz="0" w:space="0" w:color="auto"/>
      </w:divBdr>
      <w:divsChild>
        <w:div w:id="146170199">
          <w:marLeft w:val="0"/>
          <w:marRight w:val="0"/>
          <w:marTop w:val="0"/>
          <w:marBottom w:val="0"/>
          <w:divBdr>
            <w:top w:val="none" w:sz="0" w:space="0" w:color="auto"/>
            <w:left w:val="none" w:sz="0" w:space="0" w:color="auto"/>
            <w:bottom w:val="none" w:sz="0" w:space="0" w:color="auto"/>
            <w:right w:val="none" w:sz="0" w:space="0" w:color="auto"/>
          </w:divBdr>
          <w:divsChild>
            <w:div w:id="729964367">
              <w:marLeft w:val="0"/>
              <w:marRight w:val="0"/>
              <w:marTop w:val="0"/>
              <w:marBottom w:val="0"/>
              <w:divBdr>
                <w:top w:val="none" w:sz="0" w:space="0" w:color="auto"/>
                <w:left w:val="none" w:sz="0" w:space="0" w:color="auto"/>
                <w:bottom w:val="none" w:sz="0" w:space="0" w:color="auto"/>
                <w:right w:val="none" w:sz="0" w:space="0" w:color="auto"/>
              </w:divBdr>
            </w:div>
          </w:divsChild>
        </w:div>
        <w:div w:id="243876740">
          <w:marLeft w:val="0"/>
          <w:marRight w:val="0"/>
          <w:marTop w:val="0"/>
          <w:marBottom w:val="0"/>
          <w:divBdr>
            <w:top w:val="none" w:sz="0" w:space="0" w:color="auto"/>
            <w:left w:val="none" w:sz="0" w:space="0" w:color="auto"/>
            <w:bottom w:val="none" w:sz="0" w:space="0" w:color="auto"/>
            <w:right w:val="none" w:sz="0" w:space="0" w:color="auto"/>
          </w:divBdr>
        </w:div>
        <w:div w:id="267078499">
          <w:marLeft w:val="0"/>
          <w:marRight w:val="0"/>
          <w:marTop w:val="0"/>
          <w:marBottom w:val="0"/>
          <w:divBdr>
            <w:top w:val="none" w:sz="0" w:space="0" w:color="auto"/>
            <w:left w:val="none" w:sz="0" w:space="0" w:color="auto"/>
            <w:bottom w:val="none" w:sz="0" w:space="0" w:color="auto"/>
            <w:right w:val="none" w:sz="0" w:space="0" w:color="auto"/>
          </w:divBdr>
        </w:div>
        <w:div w:id="310908847">
          <w:marLeft w:val="0"/>
          <w:marRight w:val="0"/>
          <w:marTop w:val="300"/>
          <w:marBottom w:val="0"/>
          <w:divBdr>
            <w:top w:val="none" w:sz="0" w:space="0" w:color="auto"/>
            <w:left w:val="none" w:sz="0" w:space="0" w:color="auto"/>
            <w:bottom w:val="none" w:sz="0" w:space="0" w:color="auto"/>
            <w:right w:val="none" w:sz="0" w:space="0" w:color="auto"/>
          </w:divBdr>
          <w:divsChild>
            <w:div w:id="679433462">
              <w:marLeft w:val="0"/>
              <w:marRight w:val="0"/>
              <w:marTop w:val="0"/>
              <w:marBottom w:val="0"/>
              <w:divBdr>
                <w:top w:val="none" w:sz="0" w:space="0" w:color="auto"/>
                <w:left w:val="none" w:sz="0" w:space="0" w:color="auto"/>
                <w:bottom w:val="none" w:sz="0" w:space="0" w:color="auto"/>
                <w:right w:val="none" w:sz="0" w:space="0" w:color="auto"/>
              </w:divBdr>
              <w:divsChild>
                <w:div w:id="1608735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3554">
          <w:marLeft w:val="0"/>
          <w:marRight w:val="0"/>
          <w:marTop w:val="0"/>
          <w:marBottom w:val="0"/>
          <w:divBdr>
            <w:top w:val="none" w:sz="0" w:space="0" w:color="auto"/>
            <w:left w:val="none" w:sz="0" w:space="0" w:color="auto"/>
            <w:bottom w:val="none" w:sz="0" w:space="0" w:color="auto"/>
            <w:right w:val="none" w:sz="0" w:space="0" w:color="auto"/>
          </w:divBdr>
          <w:divsChild>
            <w:div w:id="142427205">
              <w:marLeft w:val="0"/>
              <w:marRight w:val="0"/>
              <w:marTop w:val="0"/>
              <w:marBottom w:val="0"/>
              <w:divBdr>
                <w:top w:val="none" w:sz="0" w:space="0" w:color="auto"/>
                <w:left w:val="none" w:sz="0" w:space="0" w:color="auto"/>
                <w:bottom w:val="none" w:sz="0" w:space="0" w:color="auto"/>
                <w:right w:val="none" w:sz="0" w:space="0" w:color="auto"/>
              </w:divBdr>
            </w:div>
          </w:divsChild>
        </w:div>
        <w:div w:id="738819963">
          <w:marLeft w:val="0"/>
          <w:marRight w:val="0"/>
          <w:marTop w:val="0"/>
          <w:marBottom w:val="0"/>
          <w:divBdr>
            <w:top w:val="none" w:sz="0" w:space="0" w:color="auto"/>
            <w:left w:val="none" w:sz="0" w:space="0" w:color="auto"/>
            <w:bottom w:val="none" w:sz="0" w:space="0" w:color="auto"/>
            <w:right w:val="none" w:sz="0" w:space="0" w:color="auto"/>
          </w:divBdr>
        </w:div>
        <w:div w:id="749738105">
          <w:marLeft w:val="0"/>
          <w:marRight w:val="0"/>
          <w:marTop w:val="300"/>
          <w:marBottom w:val="0"/>
          <w:divBdr>
            <w:top w:val="none" w:sz="0" w:space="0" w:color="auto"/>
            <w:left w:val="none" w:sz="0" w:space="0" w:color="auto"/>
            <w:bottom w:val="none" w:sz="0" w:space="0" w:color="auto"/>
            <w:right w:val="none" w:sz="0" w:space="0" w:color="auto"/>
          </w:divBdr>
          <w:divsChild>
            <w:div w:id="594479329">
              <w:marLeft w:val="0"/>
              <w:marRight w:val="0"/>
              <w:marTop w:val="0"/>
              <w:marBottom w:val="0"/>
              <w:divBdr>
                <w:top w:val="none" w:sz="0" w:space="0" w:color="auto"/>
                <w:left w:val="none" w:sz="0" w:space="0" w:color="auto"/>
                <w:bottom w:val="none" w:sz="0" w:space="0" w:color="auto"/>
                <w:right w:val="none" w:sz="0" w:space="0" w:color="auto"/>
              </w:divBdr>
              <w:divsChild>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057559">
          <w:marLeft w:val="0"/>
          <w:marRight w:val="0"/>
          <w:marTop w:val="300"/>
          <w:marBottom w:val="0"/>
          <w:divBdr>
            <w:top w:val="none" w:sz="0" w:space="0" w:color="auto"/>
            <w:left w:val="none" w:sz="0" w:space="0" w:color="auto"/>
            <w:bottom w:val="none" w:sz="0" w:space="0" w:color="auto"/>
            <w:right w:val="none" w:sz="0" w:space="0" w:color="auto"/>
          </w:divBdr>
          <w:divsChild>
            <w:div w:id="1334257258">
              <w:marLeft w:val="0"/>
              <w:marRight w:val="0"/>
              <w:marTop w:val="0"/>
              <w:marBottom w:val="0"/>
              <w:divBdr>
                <w:top w:val="none" w:sz="0" w:space="0" w:color="auto"/>
                <w:left w:val="none" w:sz="0" w:space="0" w:color="auto"/>
                <w:bottom w:val="none" w:sz="0" w:space="0" w:color="auto"/>
                <w:right w:val="none" w:sz="0" w:space="0" w:color="auto"/>
              </w:divBdr>
              <w:divsChild>
                <w:div w:id="624195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437539">
          <w:marLeft w:val="0"/>
          <w:marRight w:val="0"/>
          <w:marTop w:val="0"/>
          <w:marBottom w:val="0"/>
          <w:divBdr>
            <w:top w:val="none" w:sz="0" w:space="0" w:color="auto"/>
            <w:left w:val="none" w:sz="0" w:space="0" w:color="auto"/>
            <w:bottom w:val="none" w:sz="0" w:space="0" w:color="auto"/>
            <w:right w:val="none" w:sz="0" w:space="0" w:color="auto"/>
          </w:divBdr>
        </w:div>
        <w:div w:id="1166168271">
          <w:marLeft w:val="0"/>
          <w:marRight w:val="0"/>
          <w:marTop w:val="0"/>
          <w:marBottom w:val="0"/>
          <w:divBdr>
            <w:top w:val="none" w:sz="0" w:space="0" w:color="auto"/>
            <w:left w:val="none" w:sz="0" w:space="0" w:color="auto"/>
            <w:bottom w:val="none" w:sz="0" w:space="0" w:color="auto"/>
            <w:right w:val="none" w:sz="0" w:space="0" w:color="auto"/>
          </w:divBdr>
          <w:divsChild>
            <w:div w:id="854002320">
              <w:marLeft w:val="0"/>
              <w:marRight w:val="0"/>
              <w:marTop w:val="0"/>
              <w:marBottom w:val="0"/>
              <w:divBdr>
                <w:top w:val="none" w:sz="0" w:space="0" w:color="auto"/>
                <w:left w:val="none" w:sz="0" w:space="0" w:color="auto"/>
                <w:bottom w:val="none" w:sz="0" w:space="0" w:color="auto"/>
                <w:right w:val="none" w:sz="0" w:space="0" w:color="auto"/>
              </w:divBdr>
            </w:div>
          </w:divsChild>
        </w:div>
        <w:div w:id="1434594286">
          <w:marLeft w:val="0"/>
          <w:marRight w:val="0"/>
          <w:marTop w:val="0"/>
          <w:marBottom w:val="0"/>
          <w:divBdr>
            <w:top w:val="none" w:sz="0" w:space="0" w:color="auto"/>
            <w:left w:val="none" w:sz="0" w:space="0" w:color="auto"/>
            <w:bottom w:val="none" w:sz="0" w:space="0" w:color="auto"/>
            <w:right w:val="none" w:sz="0" w:space="0" w:color="auto"/>
          </w:divBdr>
          <w:divsChild>
            <w:div w:id="2107337881">
              <w:marLeft w:val="0"/>
              <w:marRight w:val="0"/>
              <w:marTop w:val="0"/>
              <w:marBottom w:val="0"/>
              <w:divBdr>
                <w:top w:val="none" w:sz="0" w:space="0" w:color="auto"/>
                <w:left w:val="none" w:sz="0" w:space="0" w:color="auto"/>
                <w:bottom w:val="none" w:sz="0" w:space="0" w:color="auto"/>
                <w:right w:val="none" w:sz="0" w:space="0" w:color="auto"/>
              </w:divBdr>
            </w:div>
          </w:divsChild>
        </w:div>
        <w:div w:id="1457021243">
          <w:marLeft w:val="0"/>
          <w:marRight w:val="0"/>
          <w:marTop w:val="0"/>
          <w:marBottom w:val="0"/>
          <w:divBdr>
            <w:top w:val="none" w:sz="0" w:space="0" w:color="auto"/>
            <w:left w:val="none" w:sz="0" w:space="0" w:color="auto"/>
            <w:bottom w:val="none" w:sz="0" w:space="0" w:color="auto"/>
            <w:right w:val="none" w:sz="0" w:space="0" w:color="auto"/>
          </w:divBdr>
        </w:div>
        <w:div w:id="1650555011">
          <w:marLeft w:val="0"/>
          <w:marRight w:val="0"/>
          <w:marTop w:val="0"/>
          <w:marBottom w:val="0"/>
          <w:divBdr>
            <w:top w:val="none" w:sz="0" w:space="0" w:color="auto"/>
            <w:left w:val="none" w:sz="0" w:space="0" w:color="auto"/>
            <w:bottom w:val="none" w:sz="0" w:space="0" w:color="auto"/>
            <w:right w:val="none" w:sz="0" w:space="0" w:color="auto"/>
          </w:divBdr>
        </w:div>
        <w:div w:id="1737781066">
          <w:marLeft w:val="0"/>
          <w:marRight w:val="0"/>
          <w:marTop w:val="300"/>
          <w:marBottom w:val="0"/>
          <w:divBdr>
            <w:top w:val="none" w:sz="0" w:space="0" w:color="auto"/>
            <w:left w:val="none" w:sz="0" w:space="0" w:color="auto"/>
            <w:bottom w:val="none" w:sz="0" w:space="0" w:color="auto"/>
            <w:right w:val="none" w:sz="0" w:space="0" w:color="auto"/>
          </w:divBdr>
          <w:divsChild>
            <w:div w:id="1516581160">
              <w:marLeft w:val="0"/>
              <w:marRight w:val="0"/>
              <w:marTop w:val="0"/>
              <w:marBottom w:val="0"/>
              <w:divBdr>
                <w:top w:val="none" w:sz="0" w:space="0" w:color="auto"/>
                <w:left w:val="none" w:sz="0" w:space="0" w:color="auto"/>
                <w:bottom w:val="none" w:sz="0" w:space="0" w:color="auto"/>
                <w:right w:val="none" w:sz="0" w:space="0" w:color="auto"/>
              </w:divBdr>
              <w:divsChild>
                <w:div w:id="1921021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125791">
          <w:marLeft w:val="0"/>
          <w:marRight w:val="0"/>
          <w:marTop w:val="0"/>
          <w:marBottom w:val="0"/>
          <w:divBdr>
            <w:top w:val="none" w:sz="0" w:space="0" w:color="auto"/>
            <w:left w:val="none" w:sz="0" w:space="0" w:color="auto"/>
            <w:bottom w:val="none" w:sz="0" w:space="0" w:color="auto"/>
            <w:right w:val="none" w:sz="0" w:space="0" w:color="auto"/>
          </w:divBdr>
          <w:divsChild>
            <w:div w:id="1252274045">
              <w:marLeft w:val="0"/>
              <w:marRight w:val="0"/>
              <w:marTop w:val="0"/>
              <w:marBottom w:val="0"/>
              <w:divBdr>
                <w:top w:val="none" w:sz="0" w:space="0" w:color="auto"/>
                <w:left w:val="none" w:sz="0" w:space="0" w:color="auto"/>
                <w:bottom w:val="none" w:sz="0" w:space="0" w:color="auto"/>
                <w:right w:val="none" w:sz="0" w:space="0" w:color="auto"/>
              </w:divBdr>
            </w:div>
          </w:divsChild>
        </w:div>
        <w:div w:id="1973560446">
          <w:marLeft w:val="0"/>
          <w:marRight w:val="0"/>
          <w:marTop w:val="0"/>
          <w:marBottom w:val="0"/>
          <w:divBdr>
            <w:top w:val="none" w:sz="0" w:space="0" w:color="auto"/>
            <w:left w:val="none" w:sz="0" w:space="0" w:color="auto"/>
            <w:bottom w:val="none" w:sz="0" w:space="0" w:color="auto"/>
            <w:right w:val="none" w:sz="0" w:space="0" w:color="auto"/>
          </w:divBdr>
          <w:divsChild>
            <w:div w:id="1064333473">
              <w:marLeft w:val="0"/>
              <w:marRight w:val="0"/>
              <w:marTop w:val="0"/>
              <w:marBottom w:val="0"/>
              <w:divBdr>
                <w:top w:val="none" w:sz="0" w:space="0" w:color="auto"/>
                <w:left w:val="none" w:sz="0" w:space="0" w:color="auto"/>
                <w:bottom w:val="none" w:sz="0" w:space="0" w:color="auto"/>
                <w:right w:val="none" w:sz="0" w:space="0" w:color="auto"/>
              </w:divBdr>
            </w:div>
          </w:divsChild>
        </w:div>
        <w:div w:id="2014063782">
          <w:marLeft w:val="0"/>
          <w:marRight w:val="0"/>
          <w:marTop w:val="0"/>
          <w:marBottom w:val="0"/>
          <w:divBdr>
            <w:top w:val="none" w:sz="0" w:space="0" w:color="auto"/>
            <w:left w:val="none" w:sz="0" w:space="0" w:color="auto"/>
            <w:bottom w:val="none" w:sz="0" w:space="0" w:color="auto"/>
            <w:right w:val="none" w:sz="0" w:space="0" w:color="auto"/>
          </w:divBdr>
        </w:div>
        <w:div w:id="2044210493">
          <w:marLeft w:val="0"/>
          <w:marRight w:val="0"/>
          <w:marTop w:val="0"/>
          <w:marBottom w:val="0"/>
          <w:divBdr>
            <w:top w:val="none" w:sz="0" w:space="0" w:color="auto"/>
            <w:left w:val="none" w:sz="0" w:space="0" w:color="auto"/>
            <w:bottom w:val="none" w:sz="0" w:space="0" w:color="auto"/>
            <w:right w:val="none" w:sz="0" w:space="0" w:color="auto"/>
          </w:divBdr>
          <w:divsChild>
            <w:div w:id="174937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400438">
      <w:bodyDiv w:val="1"/>
      <w:marLeft w:val="0"/>
      <w:marRight w:val="0"/>
      <w:marTop w:val="0"/>
      <w:marBottom w:val="0"/>
      <w:divBdr>
        <w:top w:val="none" w:sz="0" w:space="0" w:color="auto"/>
        <w:left w:val="none" w:sz="0" w:space="0" w:color="auto"/>
        <w:bottom w:val="none" w:sz="0" w:space="0" w:color="auto"/>
        <w:right w:val="none" w:sz="0" w:space="0" w:color="auto"/>
      </w:divBdr>
      <w:divsChild>
        <w:div w:id="595014922">
          <w:marLeft w:val="0"/>
          <w:marRight w:val="0"/>
          <w:marTop w:val="0"/>
          <w:marBottom w:val="0"/>
          <w:divBdr>
            <w:top w:val="none" w:sz="0" w:space="0" w:color="auto"/>
            <w:left w:val="none" w:sz="0" w:space="0" w:color="auto"/>
            <w:bottom w:val="none" w:sz="0" w:space="0" w:color="auto"/>
            <w:right w:val="none" w:sz="0" w:space="0" w:color="auto"/>
          </w:divBdr>
        </w:div>
        <w:div w:id="1956978519">
          <w:marLeft w:val="0"/>
          <w:marRight w:val="0"/>
          <w:marTop w:val="0"/>
          <w:marBottom w:val="0"/>
          <w:divBdr>
            <w:top w:val="none" w:sz="0" w:space="0" w:color="auto"/>
            <w:left w:val="none" w:sz="0" w:space="0" w:color="auto"/>
            <w:bottom w:val="none" w:sz="0" w:space="0" w:color="auto"/>
            <w:right w:val="none" w:sz="0" w:space="0" w:color="auto"/>
          </w:divBdr>
          <w:divsChild>
            <w:div w:id="1743872307">
              <w:marLeft w:val="0"/>
              <w:marRight w:val="0"/>
              <w:marTop w:val="0"/>
              <w:marBottom w:val="0"/>
              <w:divBdr>
                <w:top w:val="none" w:sz="0" w:space="0" w:color="auto"/>
                <w:left w:val="none" w:sz="0" w:space="0" w:color="auto"/>
                <w:bottom w:val="none" w:sz="0" w:space="0" w:color="auto"/>
                <w:right w:val="none" w:sz="0" w:space="0" w:color="auto"/>
              </w:divBdr>
            </w:div>
          </w:divsChild>
        </w:div>
        <w:div w:id="1262253664">
          <w:marLeft w:val="0"/>
          <w:marRight w:val="0"/>
          <w:marTop w:val="0"/>
          <w:marBottom w:val="0"/>
          <w:divBdr>
            <w:top w:val="none" w:sz="0" w:space="0" w:color="auto"/>
            <w:left w:val="none" w:sz="0" w:space="0" w:color="auto"/>
            <w:bottom w:val="none" w:sz="0" w:space="0" w:color="auto"/>
            <w:right w:val="none" w:sz="0" w:space="0" w:color="auto"/>
          </w:divBdr>
        </w:div>
        <w:div w:id="260256881">
          <w:marLeft w:val="0"/>
          <w:marRight w:val="0"/>
          <w:marTop w:val="0"/>
          <w:marBottom w:val="0"/>
          <w:divBdr>
            <w:top w:val="none" w:sz="0" w:space="0" w:color="auto"/>
            <w:left w:val="none" w:sz="0" w:space="0" w:color="auto"/>
            <w:bottom w:val="none" w:sz="0" w:space="0" w:color="auto"/>
            <w:right w:val="none" w:sz="0" w:space="0" w:color="auto"/>
          </w:divBdr>
          <w:divsChild>
            <w:div w:id="1594583108">
              <w:marLeft w:val="0"/>
              <w:marRight w:val="0"/>
              <w:marTop w:val="0"/>
              <w:marBottom w:val="0"/>
              <w:divBdr>
                <w:top w:val="none" w:sz="0" w:space="0" w:color="auto"/>
                <w:left w:val="none" w:sz="0" w:space="0" w:color="auto"/>
                <w:bottom w:val="none" w:sz="0" w:space="0" w:color="auto"/>
                <w:right w:val="none" w:sz="0" w:space="0" w:color="auto"/>
              </w:divBdr>
            </w:div>
          </w:divsChild>
        </w:div>
        <w:div w:id="1977640840">
          <w:marLeft w:val="0"/>
          <w:marRight w:val="0"/>
          <w:marTop w:val="0"/>
          <w:marBottom w:val="0"/>
          <w:divBdr>
            <w:top w:val="none" w:sz="0" w:space="0" w:color="auto"/>
            <w:left w:val="none" w:sz="0" w:space="0" w:color="auto"/>
            <w:bottom w:val="none" w:sz="0" w:space="0" w:color="auto"/>
            <w:right w:val="none" w:sz="0" w:space="0" w:color="auto"/>
          </w:divBdr>
        </w:div>
        <w:div w:id="809444337">
          <w:marLeft w:val="0"/>
          <w:marRight w:val="0"/>
          <w:marTop w:val="0"/>
          <w:marBottom w:val="0"/>
          <w:divBdr>
            <w:top w:val="none" w:sz="0" w:space="0" w:color="auto"/>
            <w:left w:val="none" w:sz="0" w:space="0" w:color="auto"/>
            <w:bottom w:val="none" w:sz="0" w:space="0" w:color="auto"/>
            <w:right w:val="none" w:sz="0" w:space="0" w:color="auto"/>
          </w:divBdr>
          <w:divsChild>
            <w:div w:id="1988582051">
              <w:marLeft w:val="0"/>
              <w:marRight w:val="0"/>
              <w:marTop w:val="0"/>
              <w:marBottom w:val="0"/>
              <w:divBdr>
                <w:top w:val="none" w:sz="0" w:space="0" w:color="auto"/>
                <w:left w:val="none" w:sz="0" w:space="0" w:color="auto"/>
                <w:bottom w:val="none" w:sz="0" w:space="0" w:color="auto"/>
                <w:right w:val="none" w:sz="0" w:space="0" w:color="auto"/>
              </w:divBdr>
            </w:div>
          </w:divsChild>
        </w:div>
        <w:div w:id="1544757529">
          <w:marLeft w:val="0"/>
          <w:marRight w:val="0"/>
          <w:marTop w:val="0"/>
          <w:marBottom w:val="0"/>
          <w:divBdr>
            <w:top w:val="none" w:sz="0" w:space="0" w:color="auto"/>
            <w:left w:val="none" w:sz="0" w:space="0" w:color="auto"/>
            <w:bottom w:val="none" w:sz="0" w:space="0" w:color="auto"/>
            <w:right w:val="none" w:sz="0" w:space="0" w:color="auto"/>
          </w:divBdr>
        </w:div>
        <w:div w:id="508568319">
          <w:marLeft w:val="0"/>
          <w:marRight w:val="0"/>
          <w:marTop w:val="0"/>
          <w:marBottom w:val="0"/>
          <w:divBdr>
            <w:top w:val="none" w:sz="0" w:space="0" w:color="auto"/>
            <w:left w:val="none" w:sz="0" w:space="0" w:color="auto"/>
            <w:bottom w:val="none" w:sz="0" w:space="0" w:color="auto"/>
            <w:right w:val="none" w:sz="0" w:space="0" w:color="auto"/>
          </w:divBdr>
          <w:divsChild>
            <w:div w:id="1579316770">
              <w:marLeft w:val="0"/>
              <w:marRight w:val="0"/>
              <w:marTop w:val="0"/>
              <w:marBottom w:val="0"/>
              <w:divBdr>
                <w:top w:val="none" w:sz="0" w:space="0" w:color="auto"/>
                <w:left w:val="none" w:sz="0" w:space="0" w:color="auto"/>
                <w:bottom w:val="none" w:sz="0" w:space="0" w:color="auto"/>
                <w:right w:val="none" w:sz="0" w:space="0" w:color="auto"/>
              </w:divBdr>
            </w:div>
          </w:divsChild>
        </w:div>
        <w:div w:id="275597803">
          <w:marLeft w:val="0"/>
          <w:marRight w:val="0"/>
          <w:marTop w:val="0"/>
          <w:marBottom w:val="0"/>
          <w:divBdr>
            <w:top w:val="none" w:sz="0" w:space="0" w:color="auto"/>
            <w:left w:val="none" w:sz="0" w:space="0" w:color="auto"/>
            <w:bottom w:val="none" w:sz="0" w:space="0" w:color="auto"/>
            <w:right w:val="none" w:sz="0" w:space="0" w:color="auto"/>
          </w:divBdr>
        </w:div>
        <w:div w:id="1872524245">
          <w:marLeft w:val="0"/>
          <w:marRight w:val="0"/>
          <w:marTop w:val="0"/>
          <w:marBottom w:val="0"/>
          <w:divBdr>
            <w:top w:val="none" w:sz="0" w:space="0" w:color="auto"/>
            <w:left w:val="none" w:sz="0" w:space="0" w:color="auto"/>
            <w:bottom w:val="none" w:sz="0" w:space="0" w:color="auto"/>
            <w:right w:val="none" w:sz="0" w:space="0" w:color="auto"/>
          </w:divBdr>
          <w:divsChild>
            <w:div w:id="1332875498">
              <w:marLeft w:val="0"/>
              <w:marRight w:val="0"/>
              <w:marTop w:val="0"/>
              <w:marBottom w:val="0"/>
              <w:divBdr>
                <w:top w:val="none" w:sz="0" w:space="0" w:color="auto"/>
                <w:left w:val="none" w:sz="0" w:space="0" w:color="auto"/>
                <w:bottom w:val="none" w:sz="0" w:space="0" w:color="auto"/>
                <w:right w:val="none" w:sz="0" w:space="0" w:color="auto"/>
              </w:divBdr>
            </w:div>
          </w:divsChild>
        </w:div>
        <w:div w:id="1341081333">
          <w:marLeft w:val="0"/>
          <w:marRight w:val="0"/>
          <w:marTop w:val="0"/>
          <w:marBottom w:val="0"/>
          <w:divBdr>
            <w:top w:val="none" w:sz="0" w:space="0" w:color="auto"/>
            <w:left w:val="none" w:sz="0" w:space="0" w:color="auto"/>
            <w:bottom w:val="none" w:sz="0" w:space="0" w:color="auto"/>
            <w:right w:val="none" w:sz="0" w:space="0" w:color="auto"/>
          </w:divBdr>
        </w:div>
        <w:div w:id="1925992828">
          <w:marLeft w:val="0"/>
          <w:marRight w:val="0"/>
          <w:marTop w:val="0"/>
          <w:marBottom w:val="0"/>
          <w:divBdr>
            <w:top w:val="none" w:sz="0" w:space="0" w:color="auto"/>
            <w:left w:val="none" w:sz="0" w:space="0" w:color="auto"/>
            <w:bottom w:val="none" w:sz="0" w:space="0" w:color="auto"/>
            <w:right w:val="none" w:sz="0" w:space="0" w:color="auto"/>
          </w:divBdr>
          <w:divsChild>
            <w:div w:id="1362166407">
              <w:marLeft w:val="0"/>
              <w:marRight w:val="0"/>
              <w:marTop w:val="0"/>
              <w:marBottom w:val="0"/>
              <w:divBdr>
                <w:top w:val="none" w:sz="0" w:space="0" w:color="auto"/>
                <w:left w:val="none" w:sz="0" w:space="0" w:color="auto"/>
                <w:bottom w:val="none" w:sz="0" w:space="0" w:color="auto"/>
                <w:right w:val="none" w:sz="0" w:space="0" w:color="auto"/>
              </w:divBdr>
            </w:div>
          </w:divsChild>
        </w:div>
        <w:div w:id="377903698">
          <w:marLeft w:val="0"/>
          <w:marRight w:val="0"/>
          <w:marTop w:val="0"/>
          <w:marBottom w:val="0"/>
          <w:divBdr>
            <w:top w:val="none" w:sz="0" w:space="0" w:color="auto"/>
            <w:left w:val="none" w:sz="0" w:space="0" w:color="auto"/>
            <w:bottom w:val="none" w:sz="0" w:space="0" w:color="auto"/>
            <w:right w:val="none" w:sz="0" w:space="0" w:color="auto"/>
          </w:divBdr>
        </w:div>
        <w:div w:id="362444047">
          <w:marLeft w:val="0"/>
          <w:marRight w:val="0"/>
          <w:marTop w:val="0"/>
          <w:marBottom w:val="0"/>
          <w:divBdr>
            <w:top w:val="none" w:sz="0" w:space="0" w:color="auto"/>
            <w:left w:val="none" w:sz="0" w:space="0" w:color="auto"/>
            <w:bottom w:val="none" w:sz="0" w:space="0" w:color="auto"/>
            <w:right w:val="none" w:sz="0" w:space="0" w:color="auto"/>
          </w:divBdr>
          <w:divsChild>
            <w:div w:id="194543185">
              <w:marLeft w:val="0"/>
              <w:marRight w:val="0"/>
              <w:marTop w:val="0"/>
              <w:marBottom w:val="0"/>
              <w:divBdr>
                <w:top w:val="none" w:sz="0" w:space="0" w:color="auto"/>
                <w:left w:val="none" w:sz="0" w:space="0" w:color="auto"/>
                <w:bottom w:val="none" w:sz="0" w:space="0" w:color="auto"/>
                <w:right w:val="none" w:sz="0" w:space="0" w:color="auto"/>
              </w:divBdr>
            </w:div>
          </w:divsChild>
        </w:div>
        <w:div w:id="1602684968">
          <w:marLeft w:val="0"/>
          <w:marRight w:val="0"/>
          <w:marTop w:val="300"/>
          <w:marBottom w:val="0"/>
          <w:divBdr>
            <w:top w:val="none" w:sz="0" w:space="0" w:color="auto"/>
            <w:left w:val="none" w:sz="0" w:space="0" w:color="auto"/>
            <w:bottom w:val="none" w:sz="0" w:space="0" w:color="auto"/>
            <w:right w:val="none" w:sz="0" w:space="0" w:color="auto"/>
          </w:divBdr>
          <w:divsChild>
            <w:div w:id="165901342">
              <w:marLeft w:val="0"/>
              <w:marRight w:val="0"/>
              <w:marTop w:val="0"/>
              <w:marBottom w:val="0"/>
              <w:divBdr>
                <w:top w:val="none" w:sz="0" w:space="0" w:color="auto"/>
                <w:left w:val="none" w:sz="0" w:space="0" w:color="auto"/>
                <w:bottom w:val="none" w:sz="0" w:space="0" w:color="auto"/>
                <w:right w:val="none" w:sz="0" w:space="0" w:color="auto"/>
              </w:divBdr>
              <w:divsChild>
                <w:div w:id="1491478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341087">
          <w:marLeft w:val="0"/>
          <w:marRight w:val="0"/>
          <w:marTop w:val="300"/>
          <w:marBottom w:val="0"/>
          <w:divBdr>
            <w:top w:val="none" w:sz="0" w:space="0" w:color="auto"/>
            <w:left w:val="none" w:sz="0" w:space="0" w:color="auto"/>
            <w:bottom w:val="none" w:sz="0" w:space="0" w:color="auto"/>
            <w:right w:val="none" w:sz="0" w:space="0" w:color="auto"/>
          </w:divBdr>
          <w:divsChild>
            <w:div w:id="116918420">
              <w:marLeft w:val="0"/>
              <w:marRight w:val="0"/>
              <w:marTop w:val="0"/>
              <w:marBottom w:val="0"/>
              <w:divBdr>
                <w:top w:val="none" w:sz="0" w:space="0" w:color="auto"/>
                <w:left w:val="none" w:sz="0" w:space="0" w:color="auto"/>
                <w:bottom w:val="none" w:sz="0" w:space="0" w:color="auto"/>
                <w:right w:val="none" w:sz="0" w:space="0" w:color="auto"/>
              </w:divBdr>
              <w:divsChild>
                <w:div w:id="166863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827697">
          <w:marLeft w:val="0"/>
          <w:marRight w:val="0"/>
          <w:marTop w:val="300"/>
          <w:marBottom w:val="0"/>
          <w:divBdr>
            <w:top w:val="none" w:sz="0" w:space="0" w:color="auto"/>
            <w:left w:val="none" w:sz="0" w:space="0" w:color="auto"/>
            <w:bottom w:val="none" w:sz="0" w:space="0" w:color="auto"/>
            <w:right w:val="none" w:sz="0" w:space="0" w:color="auto"/>
          </w:divBdr>
          <w:divsChild>
            <w:div w:id="773668419">
              <w:marLeft w:val="0"/>
              <w:marRight w:val="0"/>
              <w:marTop w:val="0"/>
              <w:marBottom w:val="0"/>
              <w:divBdr>
                <w:top w:val="none" w:sz="0" w:space="0" w:color="auto"/>
                <w:left w:val="none" w:sz="0" w:space="0" w:color="auto"/>
                <w:bottom w:val="none" w:sz="0" w:space="0" w:color="auto"/>
                <w:right w:val="none" w:sz="0" w:space="0" w:color="auto"/>
              </w:divBdr>
              <w:divsChild>
                <w:div w:id="234436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634067">
          <w:marLeft w:val="0"/>
          <w:marRight w:val="0"/>
          <w:marTop w:val="300"/>
          <w:marBottom w:val="0"/>
          <w:divBdr>
            <w:top w:val="none" w:sz="0" w:space="0" w:color="auto"/>
            <w:left w:val="none" w:sz="0" w:space="0" w:color="auto"/>
            <w:bottom w:val="none" w:sz="0" w:space="0" w:color="auto"/>
            <w:right w:val="none" w:sz="0" w:space="0" w:color="auto"/>
          </w:divBdr>
          <w:divsChild>
            <w:div w:id="1511026794">
              <w:marLeft w:val="0"/>
              <w:marRight w:val="0"/>
              <w:marTop w:val="0"/>
              <w:marBottom w:val="0"/>
              <w:divBdr>
                <w:top w:val="none" w:sz="0" w:space="0" w:color="auto"/>
                <w:left w:val="none" w:sz="0" w:space="0" w:color="auto"/>
                <w:bottom w:val="none" w:sz="0" w:space="0" w:color="auto"/>
                <w:right w:val="none" w:sz="0" w:space="0" w:color="auto"/>
              </w:divBdr>
              <w:divsChild>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5742740">
      <w:bodyDiv w:val="1"/>
      <w:marLeft w:val="0"/>
      <w:marRight w:val="0"/>
      <w:marTop w:val="0"/>
      <w:marBottom w:val="0"/>
      <w:divBdr>
        <w:top w:val="none" w:sz="0" w:space="0" w:color="auto"/>
        <w:left w:val="none" w:sz="0" w:space="0" w:color="auto"/>
        <w:bottom w:val="none" w:sz="0" w:space="0" w:color="auto"/>
        <w:right w:val="none" w:sz="0" w:space="0" w:color="auto"/>
      </w:divBdr>
      <w:divsChild>
        <w:div w:id="44835646">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sChild>
            <w:div w:id="1279067473">
              <w:marLeft w:val="0"/>
              <w:marRight w:val="0"/>
              <w:marTop w:val="0"/>
              <w:marBottom w:val="0"/>
              <w:divBdr>
                <w:top w:val="none" w:sz="0" w:space="0" w:color="auto"/>
                <w:left w:val="none" w:sz="0" w:space="0" w:color="auto"/>
                <w:bottom w:val="none" w:sz="0" w:space="0" w:color="auto"/>
                <w:right w:val="none" w:sz="0" w:space="0" w:color="auto"/>
              </w:divBdr>
              <w:divsChild>
                <w:div w:id="38256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5113">
          <w:marLeft w:val="0"/>
          <w:marRight w:val="0"/>
          <w:marTop w:val="0"/>
          <w:marBottom w:val="0"/>
          <w:divBdr>
            <w:top w:val="none" w:sz="0" w:space="0" w:color="auto"/>
            <w:left w:val="none" w:sz="0" w:space="0" w:color="auto"/>
            <w:bottom w:val="none" w:sz="0" w:space="0" w:color="auto"/>
            <w:right w:val="none" w:sz="0" w:space="0" w:color="auto"/>
          </w:divBdr>
        </w:div>
        <w:div w:id="193730929">
          <w:marLeft w:val="0"/>
          <w:marRight w:val="0"/>
          <w:marTop w:val="0"/>
          <w:marBottom w:val="0"/>
          <w:divBdr>
            <w:top w:val="none" w:sz="0" w:space="0" w:color="auto"/>
            <w:left w:val="none" w:sz="0" w:space="0" w:color="auto"/>
            <w:bottom w:val="none" w:sz="0" w:space="0" w:color="auto"/>
            <w:right w:val="none" w:sz="0" w:space="0" w:color="auto"/>
          </w:divBdr>
          <w:divsChild>
            <w:div w:id="1740326740">
              <w:marLeft w:val="0"/>
              <w:marRight w:val="0"/>
              <w:marTop w:val="0"/>
              <w:marBottom w:val="0"/>
              <w:divBdr>
                <w:top w:val="none" w:sz="0" w:space="0" w:color="auto"/>
                <w:left w:val="none" w:sz="0" w:space="0" w:color="auto"/>
                <w:bottom w:val="none" w:sz="0" w:space="0" w:color="auto"/>
                <w:right w:val="none" w:sz="0" w:space="0" w:color="auto"/>
              </w:divBdr>
            </w:div>
          </w:divsChild>
        </w:div>
        <w:div w:id="300313359">
          <w:marLeft w:val="0"/>
          <w:marRight w:val="0"/>
          <w:marTop w:val="0"/>
          <w:marBottom w:val="0"/>
          <w:divBdr>
            <w:top w:val="none" w:sz="0" w:space="0" w:color="auto"/>
            <w:left w:val="none" w:sz="0" w:space="0" w:color="auto"/>
            <w:bottom w:val="none" w:sz="0" w:space="0" w:color="auto"/>
            <w:right w:val="none" w:sz="0" w:space="0" w:color="auto"/>
          </w:divBdr>
        </w:div>
        <w:div w:id="313920475">
          <w:marLeft w:val="0"/>
          <w:marRight w:val="0"/>
          <w:marTop w:val="0"/>
          <w:marBottom w:val="0"/>
          <w:divBdr>
            <w:top w:val="none" w:sz="0" w:space="0" w:color="auto"/>
            <w:left w:val="none" w:sz="0" w:space="0" w:color="auto"/>
            <w:bottom w:val="none" w:sz="0" w:space="0" w:color="auto"/>
            <w:right w:val="none" w:sz="0" w:space="0" w:color="auto"/>
          </w:divBdr>
          <w:divsChild>
            <w:div w:id="810556065">
              <w:marLeft w:val="0"/>
              <w:marRight w:val="0"/>
              <w:marTop w:val="0"/>
              <w:marBottom w:val="0"/>
              <w:divBdr>
                <w:top w:val="none" w:sz="0" w:space="0" w:color="auto"/>
                <w:left w:val="none" w:sz="0" w:space="0" w:color="auto"/>
                <w:bottom w:val="none" w:sz="0" w:space="0" w:color="auto"/>
                <w:right w:val="none" w:sz="0" w:space="0" w:color="auto"/>
              </w:divBdr>
            </w:div>
          </w:divsChild>
        </w:div>
        <w:div w:id="353698126">
          <w:marLeft w:val="0"/>
          <w:marRight w:val="0"/>
          <w:marTop w:val="300"/>
          <w:marBottom w:val="0"/>
          <w:divBdr>
            <w:top w:val="none" w:sz="0" w:space="0" w:color="auto"/>
            <w:left w:val="none" w:sz="0" w:space="0" w:color="auto"/>
            <w:bottom w:val="none" w:sz="0" w:space="0" w:color="auto"/>
            <w:right w:val="none" w:sz="0" w:space="0" w:color="auto"/>
          </w:divBdr>
          <w:divsChild>
            <w:div w:id="1044259870">
              <w:marLeft w:val="0"/>
              <w:marRight w:val="0"/>
              <w:marTop w:val="0"/>
              <w:marBottom w:val="0"/>
              <w:divBdr>
                <w:top w:val="none" w:sz="0" w:space="0" w:color="auto"/>
                <w:left w:val="none" w:sz="0" w:space="0" w:color="auto"/>
                <w:bottom w:val="none" w:sz="0" w:space="0" w:color="auto"/>
                <w:right w:val="none" w:sz="0" w:space="0" w:color="auto"/>
              </w:divBdr>
              <w:divsChild>
                <w:div w:id="22564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913438">
          <w:marLeft w:val="0"/>
          <w:marRight w:val="0"/>
          <w:marTop w:val="300"/>
          <w:marBottom w:val="0"/>
          <w:divBdr>
            <w:top w:val="none" w:sz="0" w:space="0" w:color="auto"/>
            <w:left w:val="none" w:sz="0" w:space="0" w:color="auto"/>
            <w:bottom w:val="none" w:sz="0" w:space="0" w:color="auto"/>
            <w:right w:val="none" w:sz="0" w:space="0" w:color="auto"/>
          </w:divBdr>
          <w:divsChild>
            <w:div w:id="579365536">
              <w:marLeft w:val="0"/>
              <w:marRight w:val="0"/>
              <w:marTop w:val="0"/>
              <w:marBottom w:val="0"/>
              <w:divBdr>
                <w:top w:val="none" w:sz="0" w:space="0" w:color="auto"/>
                <w:left w:val="none" w:sz="0" w:space="0" w:color="auto"/>
                <w:bottom w:val="none" w:sz="0" w:space="0" w:color="auto"/>
                <w:right w:val="none" w:sz="0" w:space="0" w:color="auto"/>
              </w:divBdr>
              <w:divsChild>
                <w:div w:id="111510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0313">
          <w:marLeft w:val="0"/>
          <w:marRight w:val="0"/>
          <w:marTop w:val="0"/>
          <w:marBottom w:val="0"/>
          <w:divBdr>
            <w:top w:val="none" w:sz="0" w:space="0" w:color="auto"/>
            <w:left w:val="none" w:sz="0" w:space="0" w:color="auto"/>
            <w:bottom w:val="none" w:sz="0" w:space="0" w:color="auto"/>
            <w:right w:val="none" w:sz="0" w:space="0" w:color="auto"/>
          </w:divBdr>
          <w:divsChild>
            <w:div w:id="35202065">
              <w:marLeft w:val="0"/>
              <w:marRight w:val="0"/>
              <w:marTop w:val="0"/>
              <w:marBottom w:val="0"/>
              <w:divBdr>
                <w:top w:val="none" w:sz="0" w:space="0" w:color="auto"/>
                <w:left w:val="none" w:sz="0" w:space="0" w:color="auto"/>
                <w:bottom w:val="none" w:sz="0" w:space="0" w:color="auto"/>
                <w:right w:val="none" w:sz="0" w:space="0" w:color="auto"/>
              </w:divBdr>
            </w:div>
          </w:divsChild>
        </w:div>
        <w:div w:id="779566763">
          <w:marLeft w:val="0"/>
          <w:marRight w:val="0"/>
          <w:marTop w:val="0"/>
          <w:marBottom w:val="0"/>
          <w:divBdr>
            <w:top w:val="none" w:sz="0" w:space="0" w:color="auto"/>
            <w:left w:val="none" w:sz="0" w:space="0" w:color="auto"/>
            <w:bottom w:val="none" w:sz="0" w:space="0" w:color="auto"/>
            <w:right w:val="none" w:sz="0" w:space="0" w:color="auto"/>
          </w:divBdr>
        </w:div>
        <w:div w:id="839124816">
          <w:marLeft w:val="0"/>
          <w:marRight w:val="0"/>
          <w:marTop w:val="300"/>
          <w:marBottom w:val="0"/>
          <w:divBdr>
            <w:top w:val="none" w:sz="0" w:space="0" w:color="auto"/>
            <w:left w:val="none" w:sz="0" w:space="0" w:color="auto"/>
            <w:bottom w:val="none" w:sz="0" w:space="0" w:color="auto"/>
            <w:right w:val="none" w:sz="0" w:space="0" w:color="auto"/>
          </w:divBdr>
          <w:divsChild>
            <w:div w:id="1441340676">
              <w:marLeft w:val="0"/>
              <w:marRight w:val="0"/>
              <w:marTop w:val="0"/>
              <w:marBottom w:val="0"/>
              <w:divBdr>
                <w:top w:val="none" w:sz="0" w:space="0" w:color="auto"/>
                <w:left w:val="none" w:sz="0" w:space="0" w:color="auto"/>
                <w:bottom w:val="none" w:sz="0" w:space="0" w:color="auto"/>
                <w:right w:val="none" w:sz="0" w:space="0" w:color="auto"/>
              </w:divBdr>
              <w:divsChild>
                <w:div w:id="5979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043496">
          <w:marLeft w:val="0"/>
          <w:marRight w:val="0"/>
          <w:marTop w:val="0"/>
          <w:marBottom w:val="0"/>
          <w:divBdr>
            <w:top w:val="none" w:sz="0" w:space="0" w:color="auto"/>
            <w:left w:val="none" w:sz="0" w:space="0" w:color="auto"/>
            <w:bottom w:val="none" w:sz="0" w:space="0" w:color="auto"/>
            <w:right w:val="none" w:sz="0" w:space="0" w:color="auto"/>
          </w:divBdr>
          <w:divsChild>
            <w:div w:id="1855807099">
              <w:marLeft w:val="0"/>
              <w:marRight w:val="0"/>
              <w:marTop w:val="0"/>
              <w:marBottom w:val="0"/>
              <w:divBdr>
                <w:top w:val="none" w:sz="0" w:space="0" w:color="auto"/>
                <w:left w:val="none" w:sz="0" w:space="0" w:color="auto"/>
                <w:bottom w:val="none" w:sz="0" w:space="0" w:color="auto"/>
                <w:right w:val="none" w:sz="0" w:space="0" w:color="auto"/>
              </w:divBdr>
            </w:div>
          </w:divsChild>
        </w:div>
        <w:div w:id="996884856">
          <w:marLeft w:val="0"/>
          <w:marRight w:val="0"/>
          <w:marTop w:val="0"/>
          <w:marBottom w:val="0"/>
          <w:divBdr>
            <w:top w:val="none" w:sz="0" w:space="0" w:color="auto"/>
            <w:left w:val="none" w:sz="0" w:space="0" w:color="auto"/>
            <w:bottom w:val="none" w:sz="0" w:space="0" w:color="auto"/>
            <w:right w:val="none" w:sz="0" w:space="0" w:color="auto"/>
          </w:divBdr>
          <w:divsChild>
            <w:div w:id="1144078379">
              <w:marLeft w:val="0"/>
              <w:marRight w:val="0"/>
              <w:marTop w:val="0"/>
              <w:marBottom w:val="0"/>
              <w:divBdr>
                <w:top w:val="none" w:sz="0" w:space="0" w:color="auto"/>
                <w:left w:val="none" w:sz="0" w:space="0" w:color="auto"/>
                <w:bottom w:val="none" w:sz="0" w:space="0" w:color="auto"/>
                <w:right w:val="none" w:sz="0" w:space="0" w:color="auto"/>
              </w:divBdr>
            </w:div>
          </w:divsChild>
        </w:div>
        <w:div w:id="1260331927">
          <w:marLeft w:val="0"/>
          <w:marRight w:val="0"/>
          <w:marTop w:val="0"/>
          <w:marBottom w:val="0"/>
          <w:divBdr>
            <w:top w:val="none" w:sz="0" w:space="0" w:color="auto"/>
            <w:left w:val="none" w:sz="0" w:space="0" w:color="auto"/>
            <w:bottom w:val="none" w:sz="0" w:space="0" w:color="auto"/>
            <w:right w:val="none" w:sz="0" w:space="0" w:color="auto"/>
          </w:divBdr>
        </w:div>
        <w:div w:id="1303926578">
          <w:marLeft w:val="0"/>
          <w:marRight w:val="0"/>
          <w:marTop w:val="0"/>
          <w:marBottom w:val="0"/>
          <w:divBdr>
            <w:top w:val="none" w:sz="0" w:space="0" w:color="auto"/>
            <w:left w:val="none" w:sz="0" w:space="0" w:color="auto"/>
            <w:bottom w:val="none" w:sz="0" w:space="0" w:color="auto"/>
            <w:right w:val="none" w:sz="0" w:space="0" w:color="auto"/>
          </w:divBdr>
          <w:divsChild>
            <w:div w:id="1323125714">
              <w:marLeft w:val="0"/>
              <w:marRight w:val="0"/>
              <w:marTop w:val="0"/>
              <w:marBottom w:val="0"/>
              <w:divBdr>
                <w:top w:val="none" w:sz="0" w:space="0" w:color="auto"/>
                <w:left w:val="none" w:sz="0" w:space="0" w:color="auto"/>
                <w:bottom w:val="none" w:sz="0" w:space="0" w:color="auto"/>
                <w:right w:val="none" w:sz="0" w:space="0" w:color="auto"/>
              </w:divBdr>
            </w:div>
          </w:divsChild>
        </w:div>
        <w:div w:id="1305352800">
          <w:marLeft w:val="0"/>
          <w:marRight w:val="0"/>
          <w:marTop w:val="0"/>
          <w:marBottom w:val="0"/>
          <w:divBdr>
            <w:top w:val="none" w:sz="0" w:space="0" w:color="auto"/>
            <w:left w:val="none" w:sz="0" w:space="0" w:color="auto"/>
            <w:bottom w:val="none" w:sz="0" w:space="0" w:color="auto"/>
            <w:right w:val="none" w:sz="0" w:space="0" w:color="auto"/>
          </w:divBdr>
        </w:div>
        <w:div w:id="1504781308">
          <w:marLeft w:val="0"/>
          <w:marRight w:val="0"/>
          <w:marTop w:val="0"/>
          <w:marBottom w:val="0"/>
          <w:divBdr>
            <w:top w:val="none" w:sz="0" w:space="0" w:color="auto"/>
            <w:left w:val="none" w:sz="0" w:space="0" w:color="auto"/>
            <w:bottom w:val="none" w:sz="0" w:space="0" w:color="auto"/>
            <w:right w:val="none" w:sz="0" w:space="0" w:color="auto"/>
          </w:divBdr>
          <w:divsChild>
            <w:div w:id="1192109875">
              <w:marLeft w:val="0"/>
              <w:marRight w:val="0"/>
              <w:marTop w:val="0"/>
              <w:marBottom w:val="0"/>
              <w:divBdr>
                <w:top w:val="none" w:sz="0" w:space="0" w:color="auto"/>
                <w:left w:val="none" w:sz="0" w:space="0" w:color="auto"/>
                <w:bottom w:val="none" w:sz="0" w:space="0" w:color="auto"/>
                <w:right w:val="none" w:sz="0" w:space="0" w:color="auto"/>
              </w:divBdr>
            </w:div>
          </w:divsChild>
        </w:div>
        <w:div w:id="1733503104">
          <w:marLeft w:val="0"/>
          <w:marRight w:val="0"/>
          <w:marTop w:val="0"/>
          <w:marBottom w:val="0"/>
          <w:divBdr>
            <w:top w:val="none" w:sz="0" w:space="0" w:color="auto"/>
            <w:left w:val="none" w:sz="0" w:space="0" w:color="auto"/>
            <w:bottom w:val="none" w:sz="0" w:space="0" w:color="auto"/>
            <w:right w:val="none" w:sz="0" w:space="0" w:color="auto"/>
          </w:divBdr>
        </w:div>
      </w:divsChild>
    </w:div>
    <w:div w:id="1956524071">
      <w:bodyDiv w:val="1"/>
      <w:marLeft w:val="0"/>
      <w:marRight w:val="0"/>
      <w:marTop w:val="0"/>
      <w:marBottom w:val="0"/>
      <w:divBdr>
        <w:top w:val="none" w:sz="0" w:space="0" w:color="auto"/>
        <w:left w:val="none" w:sz="0" w:space="0" w:color="auto"/>
        <w:bottom w:val="none" w:sz="0" w:space="0" w:color="auto"/>
        <w:right w:val="none" w:sz="0" w:space="0" w:color="auto"/>
      </w:divBdr>
    </w:div>
    <w:div w:id="1959994642">
      <w:bodyDiv w:val="1"/>
      <w:marLeft w:val="0"/>
      <w:marRight w:val="0"/>
      <w:marTop w:val="0"/>
      <w:marBottom w:val="0"/>
      <w:divBdr>
        <w:top w:val="none" w:sz="0" w:space="0" w:color="auto"/>
        <w:left w:val="none" w:sz="0" w:space="0" w:color="auto"/>
        <w:bottom w:val="none" w:sz="0" w:space="0" w:color="auto"/>
        <w:right w:val="none" w:sz="0" w:space="0" w:color="auto"/>
      </w:divBdr>
    </w:div>
    <w:div w:id="1960405686">
      <w:bodyDiv w:val="1"/>
      <w:marLeft w:val="0"/>
      <w:marRight w:val="0"/>
      <w:marTop w:val="0"/>
      <w:marBottom w:val="0"/>
      <w:divBdr>
        <w:top w:val="none" w:sz="0" w:space="0" w:color="auto"/>
        <w:left w:val="none" w:sz="0" w:space="0" w:color="auto"/>
        <w:bottom w:val="none" w:sz="0" w:space="0" w:color="auto"/>
        <w:right w:val="none" w:sz="0" w:space="0" w:color="auto"/>
      </w:divBdr>
      <w:divsChild>
        <w:div w:id="169685292">
          <w:marLeft w:val="0"/>
          <w:marRight w:val="0"/>
          <w:marTop w:val="300"/>
          <w:marBottom w:val="0"/>
          <w:divBdr>
            <w:top w:val="none" w:sz="0" w:space="0" w:color="auto"/>
            <w:left w:val="none" w:sz="0" w:space="0" w:color="auto"/>
            <w:bottom w:val="none" w:sz="0" w:space="0" w:color="auto"/>
            <w:right w:val="none" w:sz="0" w:space="0" w:color="auto"/>
          </w:divBdr>
          <w:divsChild>
            <w:div w:id="740442831">
              <w:marLeft w:val="0"/>
              <w:marRight w:val="0"/>
              <w:marTop w:val="0"/>
              <w:marBottom w:val="0"/>
              <w:divBdr>
                <w:top w:val="none" w:sz="0" w:space="0" w:color="auto"/>
                <w:left w:val="none" w:sz="0" w:space="0" w:color="auto"/>
                <w:bottom w:val="none" w:sz="0" w:space="0" w:color="auto"/>
                <w:right w:val="none" w:sz="0" w:space="0" w:color="auto"/>
              </w:divBdr>
              <w:divsChild>
                <w:div w:id="67962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336828">
          <w:marLeft w:val="0"/>
          <w:marRight w:val="0"/>
          <w:marTop w:val="0"/>
          <w:marBottom w:val="0"/>
          <w:divBdr>
            <w:top w:val="none" w:sz="0" w:space="0" w:color="auto"/>
            <w:left w:val="none" w:sz="0" w:space="0" w:color="auto"/>
            <w:bottom w:val="none" w:sz="0" w:space="0" w:color="auto"/>
            <w:right w:val="none" w:sz="0" w:space="0" w:color="auto"/>
          </w:divBdr>
        </w:div>
        <w:div w:id="281771602">
          <w:marLeft w:val="0"/>
          <w:marRight w:val="0"/>
          <w:marTop w:val="0"/>
          <w:marBottom w:val="0"/>
          <w:divBdr>
            <w:top w:val="none" w:sz="0" w:space="0" w:color="auto"/>
            <w:left w:val="none" w:sz="0" w:space="0" w:color="auto"/>
            <w:bottom w:val="none" w:sz="0" w:space="0" w:color="auto"/>
            <w:right w:val="none" w:sz="0" w:space="0" w:color="auto"/>
          </w:divBdr>
          <w:divsChild>
            <w:div w:id="1692953117">
              <w:marLeft w:val="0"/>
              <w:marRight w:val="0"/>
              <w:marTop w:val="0"/>
              <w:marBottom w:val="0"/>
              <w:divBdr>
                <w:top w:val="none" w:sz="0" w:space="0" w:color="auto"/>
                <w:left w:val="none" w:sz="0" w:space="0" w:color="auto"/>
                <w:bottom w:val="none" w:sz="0" w:space="0" w:color="auto"/>
                <w:right w:val="none" w:sz="0" w:space="0" w:color="auto"/>
              </w:divBdr>
            </w:div>
          </w:divsChild>
        </w:div>
        <w:div w:id="576594630">
          <w:marLeft w:val="0"/>
          <w:marRight w:val="0"/>
          <w:marTop w:val="0"/>
          <w:marBottom w:val="0"/>
          <w:divBdr>
            <w:top w:val="none" w:sz="0" w:space="0" w:color="auto"/>
            <w:left w:val="none" w:sz="0" w:space="0" w:color="auto"/>
            <w:bottom w:val="none" w:sz="0" w:space="0" w:color="auto"/>
            <w:right w:val="none" w:sz="0" w:space="0" w:color="auto"/>
          </w:divBdr>
          <w:divsChild>
            <w:div w:id="467212991">
              <w:marLeft w:val="0"/>
              <w:marRight w:val="0"/>
              <w:marTop w:val="0"/>
              <w:marBottom w:val="0"/>
              <w:divBdr>
                <w:top w:val="none" w:sz="0" w:space="0" w:color="auto"/>
                <w:left w:val="none" w:sz="0" w:space="0" w:color="auto"/>
                <w:bottom w:val="none" w:sz="0" w:space="0" w:color="auto"/>
                <w:right w:val="none" w:sz="0" w:space="0" w:color="auto"/>
              </w:divBdr>
            </w:div>
          </w:divsChild>
        </w:div>
        <w:div w:id="606813866">
          <w:marLeft w:val="0"/>
          <w:marRight w:val="0"/>
          <w:marTop w:val="300"/>
          <w:marBottom w:val="0"/>
          <w:divBdr>
            <w:top w:val="none" w:sz="0" w:space="0" w:color="auto"/>
            <w:left w:val="none" w:sz="0" w:space="0" w:color="auto"/>
            <w:bottom w:val="none" w:sz="0" w:space="0" w:color="auto"/>
            <w:right w:val="none" w:sz="0" w:space="0" w:color="auto"/>
          </w:divBdr>
          <w:divsChild>
            <w:div w:id="1969973149">
              <w:marLeft w:val="0"/>
              <w:marRight w:val="0"/>
              <w:marTop w:val="0"/>
              <w:marBottom w:val="0"/>
              <w:divBdr>
                <w:top w:val="none" w:sz="0" w:space="0" w:color="auto"/>
                <w:left w:val="none" w:sz="0" w:space="0" w:color="auto"/>
                <w:bottom w:val="none" w:sz="0" w:space="0" w:color="auto"/>
                <w:right w:val="none" w:sz="0" w:space="0" w:color="auto"/>
              </w:divBdr>
              <w:divsChild>
                <w:div w:id="2118014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524310">
          <w:marLeft w:val="0"/>
          <w:marRight w:val="0"/>
          <w:marTop w:val="300"/>
          <w:marBottom w:val="0"/>
          <w:divBdr>
            <w:top w:val="none" w:sz="0" w:space="0" w:color="auto"/>
            <w:left w:val="none" w:sz="0" w:space="0" w:color="auto"/>
            <w:bottom w:val="none" w:sz="0" w:space="0" w:color="auto"/>
            <w:right w:val="none" w:sz="0" w:space="0" w:color="auto"/>
          </w:divBdr>
          <w:divsChild>
            <w:div w:id="721559458">
              <w:marLeft w:val="0"/>
              <w:marRight w:val="0"/>
              <w:marTop w:val="0"/>
              <w:marBottom w:val="0"/>
              <w:divBdr>
                <w:top w:val="none" w:sz="0" w:space="0" w:color="auto"/>
                <w:left w:val="none" w:sz="0" w:space="0" w:color="auto"/>
                <w:bottom w:val="none" w:sz="0" w:space="0" w:color="auto"/>
                <w:right w:val="none" w:sz="0" w:space="0" w:color="auto"/>
              </w:divBdr>
              <w:divsChild>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525810">
          <w:marLeft w:val="0"/>
          <w:marRight w:val="0"/>
          <w:marTop w:val="0"/>
          <w:marBottom w:val="0"/>
          <w:divBdr>
            <w:top w:val="none" w:sz="0" w:space="0" w:color="auto"/>
            <w:left w:val="none" w:sz="0" w:space="0" w:color="auto"/>
            <w:bottom w:val="none" w:sz="0" w:space="0" w:color="auto"/>
            <w:right w:val="none" w:sz="0" w:space="0" w:color="auto"/>
          </w:divBdr>
        </w:div>
        <w:div w:id="953293635">
          <w:marLeft w:val="0"/>
          <w:marRight w:val="0"/>
          <w:marTop w:val="0"/>
          <w:marBottom w:val="0"/>
          <w:divBdr>
            <w:top w:val="none" w:sz="0" w:space="0" w:color="auto"/>
            <w:left w:val="none" w:sz="0" w:space="0" w:color="auto"/>
            <w:bottom w:val="none" w:sz="0" w:space="0" w:color="auto"/>
            <w:right w:val="none" w:sz="0" w:space="0" w:color="auto"/>
          </w:divBdr>
        </w:div>
        <w:div w:id="1202354684">
          <w:marLeft w:val="0"/>
          <w:marRight w:val="0"/>
          <w:marTop w:val="0"/>
          <w:marBottom w:val="0"/>
          <w:divBdr>
            <w:top w:val="none" w:sz="0" w:space="0" w:color="auto"/>
            <w:left w:val="none" w:sz="0" w:space="0" w:color="auto"/>
            <w:bottom w:val="none" w:sz="0" w:space="0" w:color="auto"/>
            <w:right w:val="none" w:sz="0" w:space="0" w:color="auto"/>
          </w:divBdr>
          <w:divsChild>
            <w:div w:id="1546602182">
              <w:marLeft w:val="0"/>
              <w:marRight w:val="0"/>
              <w:marTop w:val="0"/>
              <w:marBottom w:val="0"/>
              <w:divBdr>
                <w:top w:val="none" w:sz="0" w:space="0" w:color="auto"/>
                <w:left w:val="none" w:sz="0" w:space="0" w:color="auto"/>
                <w:bottom w:val="none" w:sz="0" w:space="0" w:color="auto"/>
                <w:right w:val="none" w:sz="0" w:space="0" w:color="auto"/>
              </w:divBdr>
            </w:div>
          </w:divsChild>
        </w:div>
        <w:div w:id="1299338990">
          <w:marLeft w:val="0"/>
          <w:marRight w:val="0"/>
          <w:marTop w:val="0"/>
          <w:marBottom w:val="0"/>
          <w:divBdr>
            <w:top w:val="none" w:sz="0" w:space="0" w:color="auto"/>
            <w:left w:val="none" w:sz="0" w:space="0" w:color="auto"/>
            <w:bottom w:val="none" w:sz="0" w:space="0" w:color="auto"/>
            <w:right w:val="none" w:sz="0" w:space="0" w:color="auto"/>
          </w:divBdr>
        </w:div>
        <w:div w:id="1347365751">
          <w:marLeft w:val="0"/>
          <w:marRight w:val="0"/>
          <w:marTop w:val="0"/>
          <w:marBottom w:val="0"/>
          <w:divBdr>
            <w:top w:val="none" w:sz="0" w:space="0" w:color="auto"/>
            <w:left w:val="none" w:sz="0" w:space="0" w:color="auto"/>
            <w:bottom w:val="none" w:sz="0" w:space="0" w:color="auto"/>
            <w:right w:val="none" w:sz="0" w:space="0" w:color="auto"/>
          </w:divBdr>
        </w:div>
        <w:div w:id="1402217312">
          <w:marLeft w:val="0"/>
          <w:marRight w:val="0"/>
          <w:marTop w:val="0"/>
          <w:marBottom w:val="0"/>
          <w:divBdr>
            <w:top w:val="none" w:sz="0" w:space="0" w:color="auto"/>
            <w:left w:val="none" w:sz="0" w:space="0" w:color="auto"/>
            <w:bottom w:val="none" w:sz="0" w:space="0" w:color="auto"/>
            <w:right w:val="none" w:sz="0" w:space="0" w:color="auto"/>
          </w:divBdr>
        </w:div>
        <w:div w:id="1414430104">
          <w:marLeft w:val="0"/>
          <w:marRight w:val="0"/>
          <w:marTop w:val="0"/>
          <w:marBottom w:val="0"/>
          <w:divBdr>
            <w:top w:val="none" w:sz="0" w:space="0" w:color="auto"/>
            <w:left w:val="none" w:sz="0" w:space="0" w:color="auto"/>
            <w:bottom w:val="none" w:sz="0" w:space="0" w:color="auto"/>
            <w:right w:val="none" w:sz="0" w:space="0" w:color="auto"/>
          </w:divBdr>
          <w:divsChild>
            <w:div w:id="1441560893">
              <w:marLeft w:val="0"/>
              <w:marRight w:val="0"/>
              <w:marTop w:val="0"/>
              <w:marBottom w:val="0"/>
              <w:divBdr>
                <w:top w:val="none" w:sz="0" w:space="0" w:color="auto"/>
                <w:left w:val="none" w:sz="0" w:space="0" w:color="auto"/>
                <w:bottom w:val="none" w:sz="0" w:space="0" w:color="auto"/>
                <w:right w:val="none" w:sz="0" w:space="0" w:color="auto"/>
              </w:divBdr>
            </w:div>
          </w:divsChild>
        </w:div>
        <w:div w:id="1608078965">
          <w:marLeft w:val="0"/>
          <w:marRight w:val="0"/>
          <w:marTop w:val="0"/>
          <w:marBottom w:val="0"/>
          <w:divBdr>
            <w:top w:val="none" w:sz="0" w:space="0" w:color="auto"/>
            <w:left w:val="none" w:sz="0" w:space="0" w:color="auto"/>
            <w:bottom w:val="none" w:sz="0" w:space="0" w:color="auto"/>
            <w:right w:val="none" w:sz="0" w:space="0" w:color="auto"/>
          </w:divBdr>
        </w:div>
        <w:div w:id="1821534894">
          <w:marLeft w:val="0"/>
          <w:marRight w:val="0"/>
          <w:marTop w:val="0"/>
          <w:marBottom w:val="0"/>
          <w:divBdr>
            <w:top w:val="none" w:sz="0" w:space="0" w:color="auto"/>
            <w:left w:val="none" w:sz="0" w:space="0" w:color="auto"/>
            <w:bottom w:val="none" w:sz="0" w:space="0" w:color="auto"/>
            <w:right w:val="none" w:sz="0" w:space="0" w:color="auto"/>
          </w:divBdr>
          <w:divsChild>
            <w:div w:id="284044911">
              <w:marLeft w:val="0"/>
              <w:marRight w:val="0"/>
              <w:marTop w:val="0"/>
              <w:marBottom w:val="0"/>
              <w:divBdr>
                <w:top w:val="none" w:sz="0" w:space="0" w:color="auto"/>
                <w:left w:val="none" w:sz="0" w:space="0" w:color="auto"/>
                <w:bottom w:val="none" w:sz="0" w:space="0" w:color="auto"/>
                <w:right w:val="none" w:sz="0" w:space="0" w:color="auto"/>
              </w:divBdr>
            </w:div>
          </w:divsChild>
        </w:div>
        <w:div w:id="1968049483">
          <w:marLeft w:val="0"/>
          <w:marRight w:val="0"/>
          <w:marTop w:val="0"/>
          <w:marBottom w:val="0"/>
          <w:divBdr>
            <w:top w:val="none" w:sz="0" w:space="0" w:color="auto"/>
            <w:left w:val="none" w:sz="0" w:space="0" w:color="auto"/>
            <w:bottom w:val="none" w:sz="0" w:space="0" w:color="auto"/>
            <w:right w:val="none" w:sz="0" w:space="0" w:color="auto"/>
          </w:divBdr>
          <w:divsChild>
            <w:div w:id="677778179">
              <w:marLeft w:val="0"/>
              <w:marRight w:val="0"/>
              <w:marTop w:val="0"/>
              <w:marBottom w:val="0"/>
              <w:divBdr>
                <w:top w:val="none" w:sz="0" w:space="0" w:color="auto"/>
                <w:left w:val="none" w:sz="0" w:space="0" w:color="auto"/>
                <w:bottom w:val="none" w:sz="0" w:space="0" w:color="auto"/>
                <w:right w:val="none" w:sz="0" w:space="0" w:color="auto"/>
              </w:divBdr>
            </w:div>
          </w:divsChild>
        </w:div>
        <w:div w:id="2102722648">
          <w:marLeft w:val="0"/>
          <w:marRight w:val="0"/>
          <w:marTop w:val="0"/>
          <w:marBottom w:val="0"/>
          <w:divBdr>
            <w:top w:val="none" w:sz="0" w:space="0" w:color="auto"/>
            <w:left w:val="none" w:sz="0" w:space="0" w:color="auto"/>
            <w:bottom w:val="none" w:sz="0" w:space="0" w:color="auto"/>
            <w:right w:val="none" w:sz="0" w:space="0" w:color="auto"/>
          </w:divBdr>
          <w:divsChild>
            <w:div w:id="487022328">
              <w:marLeft w:val="0"/>
              <w:marRight w:val="0"/>
              <w:marTop w:val="0"/>
              <w:marBottom w:val="0"/>
              <w:divBdr>
                <w:top w:val="none" w:sz="0" w:space="0" w:color="auto"/>
                <w:left w:val="none" w:sz="0" w:space="0" w:color="auto"/>
                <w:bottom w:val="none" w:sz="0" w:space="0" w:color="auto"/>
                <w:right w:val="none" w:sz="0" w:space="0" w:color="auto"/>
              </w:divBdr>
            </w:div>
          </w:divsChild>
        </w:div>
        <w:div w:id="2132554051">
          <w:marLeft w:val="0"/>
          <w:marRight w:val="0"/>
          <w:marTop w:val="300"/>
          <w:marBottom w:val="0"/>
          <w:divBdr>
            <w:top w:val="none" w:sz="0" w:space="0" w:color="auto"/>
            <w:left w:val="none" w:sz="0" w:space="0" w:color="auto"/>
            <w:bottom w:val="none" w:sz="0" w:space="0" w:color="auto"/>
            <w:right w:val="none" w:sz="0" w:space="0" w:color="auto"/>
          </w:divBdr>
          <w:divsChild>
            <w:div w:id="1381512729">
              <w:marLeft w:val="0"/>
              <w:marRight w:val="0"/>
              <w:marTop w:val="0"/>
              <w:marBottom w:val="0"/>
              <w:divBdr>
                <w:top w:val="none" w:sz="0" w:space="0" w:color="auto"/>
                <w:left w:val="none" w:sz="0" w:space="0" w:color="auto"/>
                <w:bottom w:val="none" w:sz="0" w:space="0" w:color="auto"/>
                <w:right w:val="none" w:sz="0" w:space="0" w:color="auto"/>
              </w:divBdr>
              <w:divsChild>
                <w:div w:id="200377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0797575">
      <w:bodyDiv w:val="1"/>
      <w:marLeft w:val="0"/>
      <w:marRight w:val="0"/>
      <w:marTop w:val="0"/>
      <w:marBottom w:val="0"/>
      <w:divBdr>
        <w:top w:val="none" w:sz="0" w:space="0" w:color="auto"/>
        <w:left w:val="none" w:sz="0" w:space="0" w:color="auto"/>
        <w:bottom w:val="none" w:sz="0" w:space="0" w:color="auto"/>
        <w:right w:val="none" w:sz="0" w:space="0" w:color="auto"/>
      </w:divBdr>
      <w:divsChild>
        <w:div w:id="214204337">
          <w:marLeft w:val="0"/>
          <w:marRight w:val="0"/>
          <w:marTop w:val="0"/>
          <w:marBottom w:val="0"/>
          <w:divBdr>
            <w:top w:val="none" w:sz="0" w:space="0" w:color="auto"/>
            <w:left w:val="none" w:sz="0" w:space="0" w:color="auto"/>
            <w:bottom w:val="none" w:sz="0" w:space="0" w:color="auto"/>
            <w:right w:val="none" w:sz="0" w:space="0" w:color="auto"/>
          </w:divBdr>
        </w:div>
        <w:div w:id="2146847270">
          <w:marLeft w:val="0"/>
          <w:marRight w:val="0"/>
          <w:marTop w:val="0"/>
          <w:marBottom w:val="0"/>
          <w:divBdr>
            <w:top w:val="none" w:sz="0" w:space="0" w:color="auto"/>
            <w:left w:val="none" w:sz="0" w:space="0" w:color="auto"/>
            <w:bottom w:val="none" w:sz="0" w:space="0" w:color="auto"/>
            <w:right w:val="none" w:sz="0" w:space="0" w:color="auto"/>
          </w:divBdr>
          <w:divsChild>
            <w:div w:id="1161970529">
              <w:marLeft w:val="0"/>
              <w:marRight w:val="0"/>
              <w:marTop w:val="0"/>
              <w:marBottom w:val="0"/>
              <w:divBdr>
                <w:top w:val="none" w:sz="0" w:space="0" w:color="auto"/>
                <w:left w:val="none" w:sz="0" w:space="0" w:color="auto"/>
                <w:bottom w:val="none" w:sz="0" w:space="0" w:color="auto"/>
                <w:right w:val="none" w:sz="0" w:space="0" w:color="auto"/>
              </w:divBdr>
            </w:div>
          </w:divsChild>
        </w:div>
        <w:div w:id="525485017">
          <w:marLeft w:val="0"/>
          <w:marRight w:val="0"/>
          <w:marTop w:val="0"/>
          <w:marBottom w:val="0"/>
          <w:divBdr>
            <w:top w:val="none" w:sz="0" w:space="0" w:color="auto"/>
            <w:left w:val="none" w:sz="0" w:space="0" w:color="auto"/>
            <w:bottom w:val="none" w:sz="0" w:space="0" w:color="auto"/>
            <w:right w:val="none" w:sz="0" w:space="0" w:color="auto"/>
          </w:divBdr>
        </w:div>
        <w:div w:id="732238864">
          <w:marLeft w:val="0"/>
          <w:marRight w:val="0"/>
          <w:marTop w:val="0"/>
          <w:marBottom w:val="0"/>
          <w:divBdr>
            <w:top w:val="none" w:sz="0" w:space="0" w:color="auto"/>
            <w:left w:val="none" w:sz="0" w:space="0" w:color="auto"/>
            <w:bottom w:val="none" w:sz="0" w:space="0" w:color="auto"/>
            <w:right w:val="none" w:sz="0" w:space="0" w:color="auto"/>
          </w:divBdr>
          <w:divsChild>
            <w:div w:id="1760328073">
              <w:marLeft w:val="0"/>
              <w:marRight w:val="0"/>
              <w:marTop w:val="0"/>
              <w:marBottom w:val="0"/>
              <w:divBdr>
                <w:top w:val="none" w:sz="0" w:space="0" w:color="auto"/>
                <w:left w:val="none" w:sz="0" w:space="0" w:color="auto"/>
                <w:bottom w:val="none" w:sz="0" w:space="0" w:color="auto"/>
                <w:right w:val="none" w:sz="0" w:space="0" w:color="auto"/>
              </w:divBdr>
            </w:div>
          </w:divsChild>
        </w:div>
        <w:div w:id="668868025">
          <w:marLeft w:val="0"/>
          <w:marRight w:val="0"/>
          <w:marTop w:val="0"/>
          <w:marBottom w:val="0"/>
          <w:divBdr>
            <w:top w:val="none" w:sz="0" w:space="0" w:color="auto"/>
            <w:left w:val="none" w:sz="0" w:space="0" w:color="auto"/>
            <w:bottom w:val="none" w:sz="0" w:space="0" w:color="auto"/>
            <w:right w:val="none" w:sz="0" w:space="0" w:color="auto"/>
          </w:divBdr>
        </w:div>
        <w:div w:id="306670283">
          <w:marLeft w:val="0"/>
          <w:marRight w:val="0"/>
          <w:marTop w:val="0"/>
          <w:marBottom w:val="0"/>
          <w:divBdr>
            <w:top w:val="none" w:sz="0" w:space="0" w:color="auto"/>
            <w:left w:val="none" w:sz="0" w:space="0" w:color="auto"/>
            <w:bottom w:val="none" w:sz="0" w:space="0" w:color="auto"/>
            <w:right w:val="none" w:sz="0" w:space="0" w:color="auto"/>
          </w:divBdr>
          <w:divsChild>
            <w:div w:id="1207597212">
              <w:marLeft w:val="0"/>
              <w:marRight w:val="0"/>
              <w:marTop w:val="0"/>
              <w:marBottom w:val="0"/>
              <w:divBdr>
                <w:top w:val="none" w:sz="0" w:space="0" w:color="auto"/>
                <w:left w:val="none" w:sz="0" w:space="0" w:color="auto"/>
                <w:bottom w:val="none" w:sz="0" w:space="0" w:color="auto"/>
                <w:right w:val="none" w:sz="0" w:space="0" w:color="auto"/>
              </w:divBdr>
            </w:div>
          </w:divsChild>
        </w:div>
        <w:div w:id="681276084">
          <w:marLeft w:val="0"/>
          <w:marRight w:val="0"/>
          <w:marTop w:val="0"/>
          <w:marBottom w:val="0"/>
          <w:divBdr>
            <w:top w:val="none" w:sz="0" w:space="0" w:color="auto"/>
            <w:left w:val="none" w:sz="0" w:space="0" w:color="auto"/>
            <w:bottom w:val="none" w:sz="0" w:space="0" w:color="auto"/>
            <w:right w:val="none" w:sz="0" w:space="0" w:color="auto"/>
          </w:divBdr>
        </w:div>
        <w:div w:id="29306047">
          <w:marLeft w:val="0"/>
          <w:marRight w:val="0"/>
          <w:marTop w:val="0"/>
          <w:marBottom w:val="0"/>
          <w:divBdr>
            <w:top w:val="none" w:sz="0" w:space="0" w:color="auto"/>
            <w:left w:val="none" w:sz="0" w:space="0" w:color="auto"/>
            <w:bottom w:val="none" w:sz="0" w:space="0" w:color="auto"/>
            <w:right w:val="none" w:sz="0" w:space="0" w:color="auto"/>
          </w:divBdr>
          <w:divsChild>
            <w:div w:id="294526858">
              <w:marLeft w:val="0"/>
              <w:marRight w:val="0"/>
              <w:marTop w:val="0"/>
              <w:marBottom w:val="0"/>
              <w:divBdr>
                <w:top w:val="none" w:sz="0" w:space="0" w:color="auto"/>
                <w:left w:val="none" w:sz="0" w:space="0" w:color="auto"/>
                <w:bottom w:val="none" w:sz="0" w:space="0" w:color="auto"/>
                <w:right w:val="none" w:sz="0" w:space="0" w:color="auto"/>
              </w:divBdr>
            </w:div>
          </w:divsChild>
        </w:div>
        <w:div w:id="1002509719">
          <w:marLeft w:val="0"/>
          <w:marRight w:val="0"/>
          <w:marTop w:val="0"/>
          <w:marBottom w:val="0"/>
          <w:divBdr>
            <w:top w:val="none" w:sz="0" w:space="0" w:color="auto"/>
            <w:left w:val="none" w:sz="0" w:space="0" w:color="auto"/>
            <w:bottom w:val="none" w:sz="0" w:space="0" w:color="auto"/>
            <w:right w:val="none" w:sz="0" w:space="0" w:color="auto"/>
          </w:divBdr>
        </w:div>
        <w:div w:id="1750030624">
          <w:marLeft w:val="0"/>
          <w:marRight w:val="0"/>
          <w:marTop w:val="0"/>
          <w:marBottom w:val="0"/>
          <w:divBdr>
            <w:top w:val="none" w:sz="0" w:space="0" w:color="auto"/>
            <w:left w:val="none" w:sz="0" w:space="0" w:color="auto"/>
            <w:bottom w:val="none" w:sz="0" w:space="0" w:color="auto"/>
            <w:right w:val="none" w:sz="0" w:space="0" w:color="auto"/>
          </w:divBdr>
          <w:divsChild>
            <w:div w:id="1291128225">
              <w:marLeft w:val="0"/>
              <w:marRight w:val="0"/>
              <w:marTop w:val="0"/>
              <w:marBottom w:val="0"/>
              <w:divBdr>
                <w:top w:val="none" w:sz="0" w:space="0" w:color="auto"/>
                <w:left w:val="none" w:sz="0" w:space="0" w:color="auto"/>
                <w:bottom w:val="none" w:sz="0" w:space="0" w:color="auto"/>
                <w:right w:val="none" w:sz="0" w:space="0" w:color="auto"/>
              </w:divBdr>
            </w:div>
          </w:divsChild>
        </w:div>
        <w:div w:id="1189418308">
          <w:marLeft w:val="0"/>
          <w:marRight w:val="0"/>
          <w:marTop w:val="0"/>
          <w:marBottom w:val="0"/>
          <w:divBdr>
            <w:top w:val="none" w:sz="0" w:space="0" w:color="auto"/>
            <w:left w:val="none" w:sz="0" w:space="0" w:color="auto"/>
            <w:bottom w:val="none" w:sz="0" w:space="0" w:color="auto"/>
            <w:right w:val="none" w:sz="0" w:space="0" w:color="auto"/>
          </w:divBdr>
        </w:div>
        <w:div w:id="421297879">
          <w:marLeft w:val="0"/>
          <w:marRight w:val="0"/>
          <w:marTop w:val="0"/>
          <w:marBottom w:val="0"/>
          <w:divBdr>
            <w:top w:val="none" w:sz="0" w:space="0" w:color="auto"/>
            <w:left w:val="none" w:sz="0" w:space="0" w:color="auto"/>
            <w:bottom w:val="none" w:sz="0" w:space="0" w:color="auto"/>
            <w:right w:val="none" w:sz="0" w:space="0" w:color="auto"/>
          </w:divBdr>
          <w:divsChild>
            <w:div w:id="1598555924">
              <w:marLeft w:val="0"/>
              <w:marRight w:val="0"/>
              <w:marTop w:val="0"/>
              <w:marBottom w:val="0"/>
              <w:divBdr>
                <w:top w:val="none" w:sz="0" w:space="0" w:color="auto"/>
                <w:left w:val="none" w:sz="0" w:space="0" w:color="auto"/>
                <w:bottom w:val="none" w:sz="0" w:space="0" w:color="auto"/>
                <w:right w:val="none" w:sz="0" w:space="0" w:color="auto"/>
              </w:divBdr>
            </w:div>
          </w:divsChild>
        </w:div>
        <w:div w:id="622031064">
          <w:marLeft w:val="0"/>
          <w:marRight w:val="0"/>
          <w:marTop w:val="0"/>
          <w:marBottom w:val="0"/>
          <w:divBdr>
            <w:top w:val="none" w:sz="0" w:space="0" w:color="auto"/>
            <w:left w:val="none" w:sz="0" w:space="0" w:color="auto"/>
            <w:bottom w:val="none" w:sz="0" w:space="0" w:color="auto"/>
            <w:right w:val="none" w:sz="0" w:space="0" w:color="auto"/>
          </w:divBdr>
        </w:div>
        <w:div w:id="1670868363">
          <w:marLeft w:val="0"/>
          <w:marRight w:val="0"/>
          <w:marTop w:val="0"/>
          <w:marBottom w:val="0"/>
          <w:divBdr>
            <w:top w:val="none" w:sz="0" w:space="0" w:color="auto"/>
            <w:left w:val="none" w:sz="0" w:space="0" w:color="auto"/>
            <w:bottom w:val="none" w:sz="0" w:space="0" w:color="auto"/>
            <w:right w:val="none" w:sz="0" w:space="0" w:color="auto"/>
          </w:divBdr>
          <w:divsChild>
            <w:div w:id="739331126">
              <w:marLeft w:val="0"/>
              <w:marRight w:val="0"/>
              <w:marTop w:val="0"/>
              <w:marBottom w:val="0"/>
              <w:divBdr>
                <w:top w:val="none" w:sz="0" w:space="0" w:color="auto"/>
                <w:left w:val="none" w:sz="0" w:space="0" w:color="auto"/>
                <w:bottom w:val="none" w:sz="0" w:space="0" w:color="auto"/>
                <w:right w:val="none" w:sz="0" w:space="0" w:color="auto"/>
              </w:divBdr>
            </w:div>
          </w:divsChild>
        </w:div>
        <w:div w:id="904342522">
          <w:marLeft w:val="0"/>
          <w:marRight w:val="0"/>
          <w:marTop w:val="300"/>
          <w:marBottom w:val="0"/>
          <w:divBdr>
            <w:top w:val="none" w:sz="0" w:space="0" w:color="auto"/>
            <w:left w:val="none" w:sz="0" w:space="0" w:color="auto"/>
            <w:bottom w:val="none" w:sz="0" w:space="0" w:color="auto"/>
            <w:right w:val="none" w:sz="0" w:space="0" w:color="auto"/>
          </w:divBdr>
          <w:divsChild>
            <w:div w:id="1594167305">
              <w:marLeft w:val="0"/>
              <w:marRight w:val="0"/>
              <w:marTop w:val="0"/>
              <w:marBottom w:val="0"/>
              <w:divBdr>
                <w:top w:val="none" w:sz="0" w:space="0" w:color="auto"/>
                <w:left w:val="none" w:sz="0" w:space="0" w:color="auto"/>
                <w:bottom w:val="none" w:sz="0" w:space="0" w:color="auto"/>
                <w:right w:val="none" w:sz="0" w:space="0" w:color="auto"/>
              </w:divBdr>
              <w:divsChild>
                <w:div w:id="252082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69850">
          <w:marLeft w:val="0"/>
          <w:marRight w:val="0"/>
          <w:marTop w:val="300"/>
          <w:marBottom w:val="0"/>
          <w:divBdr>
            <w:top w:val="none" w:sz="0" w:space="0" w:color="auto"/>
            <w:left w:val="none" w:sz="0" w:space="0" w:color="auto"/>
            <w:bottom w:val="none" w:sz="0" w:space="0" w:color="auto"/>
            <w:right w:val="none" w:sz="0" w:space="0" w:color="auto"/>
          </w:divBdr>
          <w:divsChild>
            <w:div w:id="1548253121">
              <w:marLeft w:val="0"/>
              <w:marRight w:val="0"/>
              <w:marTop w:val="0"/>
              <w:marBottom w:val="0"/>
              <w:divBdr>
                <w:top w:val="none" w:sz="0" w:space="0" w:color="auto"/>
                <w:left w:val="none" w:sz="0" w:space="0" w:color="auto"/>
                <w:bottom w:val="none" w:sz="0" w:space="0" w:color="auto"/>
                <w:right w:val="none" w:sz="0" w:space="0" w:color="auto"/>
              </w:divBdr>
              <w:divsChild>
                <w:div w:id="586114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54645">
          <w:marLeft w:val="0"/>
          <w:marRight w:val="0"/>
          <w:marTop w:val="300"/>
          <w:marBottom w:val="0"/>
          <w:divBdr>
            <w:top w:val="none" w:sz="0" w:space="0" w:color="auto"/>
            <w:left w:val="none" w:sz="0" w:space="0" w:color="auto"/>
            <w:bottom w:val="none" w:sz="0" w:space="0" w:color="auto"/>
            <w:right w:val="none" w:sz="0" w:space="0" w:color="auto"/>
          </w:divBdr>
          <w:divsChild>
            <w:div w:id="65616555">
              <w:marLeft w:val="0"/>
              <w:marRight w:val="0"/>
              <w:marTop w:val="0"/>
              <w:marBottom w:val="0"/>
              <w:divBdr>
                <w:top w:val="none" w:sz="0" w:space="0" w:color="auto"/>
                <w:left w:val="none" w:sz="0" w:space="0" w:color="auto"/>
                <w:bottom w:val="none" w:sz="0" w:space="0" w:color="auto"/>
                <w:right w:val="none" w:sz="0" w:space="0" w:color="auto"/>
              </w:divBdr>
              <w:divsChild>
                <w:div w:id="1480927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56027">
          <w:marLeft w:val="0"/>
          <w:marRight w:val="0"/>
          <w:marTop w:val="300"/>
          <w:marBottom w:val="0"/>
          <w:divBdr>
            <w:top w:val="none" w:sz="0" w:space="0" w:color="auto"/>
            <w:left w:val="none" w:sz="0" w:space="0" w:color="auto"/>
            <w:bottom w:val="none" w:sz="0" w:space="0" w:color="auto"/>
            <w:right w:val="none" w:sz="0" w:space="0" w:color="auto"/>
          </w:divBdr>
          <w:divsChild>
            <w:div w:id="1608611949">
              <w:marLeft w:val="0"/>
              <w:marRight w:val="0"/>
              <w:marTop w:val="0"/>
              <w:marBottom w:val="0"/>
              <w:divBdr>
                <w:top w:val="none" w:sz="0" w:space="0" w:color="auto"/>
                <w:left w:val="none" w:sz="0" w:space="0" w:color="auto"/>
                <w:bottom w:val="none" w:sz="0" w:space="0" w:color="auto"/>
                <w:right w:val="none" w:sz="0" w:space="0" w:color="auto"/>
              </w:divBdr>
              <w:divsChild>
                <w:div w:id="158703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1762126">
      <w:bodyDiv w:val="1"/>
      <w:marLeft w:val="0"/>
      <w:marRight w:val="0"/>
      <w:marTop w:val="0"/>
      <w:marBottom w:val="0"/>
      <w:divBdr>
        <w:top w:val="none" w:sz="0" w:space="0" w:color="auto"/>
        <w:left w:val="none" w:sz="0" w:space="0" w:color="auto"/>
        <w:bottom w:val="none" w:sz="0" w:space="0" w:color="auto"/>
        <w:right w:val="none" w:sz="0" w:space="0" w:color="auto"/>
      </w:divBdr>
    </w:div>
    <w:div w:id="1961910766">
      <w:bodyDiv w:val="1"/>
      <w:marLeft w:val="0"/>
      <w:marRight w:val="0"/>
      <w:marTop w:val="0"/>
      <w:marBottom w:val="0"/>
      <w:divBdr>
        <w:top w:val="none" w:sz="0" w:space="0" w:color="auto"/>
        <w:left w:val="none" w:sz="0" w:space="0" w:color="auto"/>
        <w:bottom w:val="none" w:sz="0" w:space="0" w:color="auto"/>
        <w:right w:val="none" w:sz="0" w:space="0" w:color="auto"/>
      </w:divBdr>
      <w:divsChild>
        <w:div w:id="1004017578">
          <w:marLeft w:val="0"/>
          <w:marRight w:val="0"/>
          <w:marTop w:val="0"/>
          <w:marBottom w:val="0"/>
          <w:divBdr>
            <w:top w:val="none" w:sz="0" w:space="0" w:color="auto"/>
            <w:left w:val="none" w:sz="0" w:space="0" w:color="auto"/>
            <w:bottom w:val="none" w:sz="0" w:space="0" w:color="auto"/>
            <w:right w:val="none" w:sz="0" w:space="0" w:color="auto"/>
          </w:divBdr>
        </w:div>
        <w:div w:id="1462769847">
          <w:marLeft w:val="0"/>
          <w:marRight w:val="0"/>
          <w:marTop w:val="0"/>
          <w:marBottom w:val="0"/>
          <w:divBdr>
            <w:top w:val="none" w:sz="0" w:space="0" w:color="auto"/>
            <w:left w:val="none" w:sz="0" w:space="0" w:color="auto"/>
            <w:bottom w:val="none" w:sz="0" w:space="0" w:color="auto"/>
            <w:right w:val="none" w:sz="0" w:space="0" w:color="auto"/>
          </w:divBdr>
          <w:divsChild>
            <w:div w:id="1984656875">
              <w:marLeft w:val="0"/>
              <w:marRight w:val="0"/>
              <w:marTop w:val="0"/>
              <w:marBottom w:val="0"/>
              <w:divBdr>
                <w:top w:val="none" w:sz="0" w:space="0" w:color="auto"/>
                <w:left w:val="none" w:sz="0" w:space="0" w:color="auto"/>
                <w:bottom w:val="none" w:sz="0" w:space="0" w:color="auto"/>
                <w:right w:val="none" w:sz="0" w:space="0" w:color="auto"/>
              </w:divBdr>
            </w:div>
          </w:divsChild>
        </w:div>
        <w:div w:id="769160612">
          <w:marLeft w:val="0"/>
          <w:marRight w:val="0"/>
          <w:marTop w:val="0"/>
          <w:marBottom w:val="0"/>
          <w:divBdr>
            <w:top w:val="none" w:sz="0" w:space="0" w:color="auto"/>
            <w:left w:val="none" w:sz="0" w:space="0" w:color="auto"/>
            <w:bottom w:val="none" w:sz="0" w:space="0" w:color="auto"/>
            <w:right w:val="none" w:sz="0" w:space="0" w:color="auto"/>
          </w:divBdr>
        </w:div>
        <w:div w:id="1640498751">
          <w:marLeft w:val="0"/>
          <w:marRight w:val="0"/>
          <w:marTop w:val="0"/>
          <w:marBottom w:val="0"/>
          <w:divBdr>
            <w:top w:val="none" w:sz="0" w:space="0" w:color="auto"/>
            <w:left w:val="none" w:sz="0" w:space="0" w:color="auto"/>
            <w:bottom w:val="none" w:sz="0" w:space="0" w:color="auto"/>
            <w:right w:val="none" w:sz="0" w:space="0" w:color="auto"/>
          </w:divBdr>
          <w:divsChild>
            <w:div w:id="1098016234">
              <w:marLeft w:val="0"/>
              <w:marRight w:val="0"/>
              <w:marTop w:val="0"/>
              <w:marBottom w:val="0"/>
              <w:divBdr>
                <w:top w:val="none" w:sz="0" w:space="0" w:color="auto"/>
                <w:left w:val="none" w:sz="0" w:space="0" w:color="auto"/>
                <w:bottom w:val="none" w:sz="0" w:space="0" w:color="auto"/>
                <w:right w:val="none" w:sz="0" w:space="0" w:color="auto"/>
              </w:divBdr>
            </w:div>
          </w:divsChild>
        </w:div>
        <w:div w:id="393354160">
          <w:marLeft w:val="0"/>
          <w:marRight w:val="0"/>
          <w:marTop w:val="0"/>
          <w:marBottom w:val="0"/>
          <w:divBdr>
            <w:top w:val="none" w:sz="0" w:space="0" w:color="auto"/>
            <w:left w:val="none" w:sz="0" w:space="0" w:color="auto"/>
            <w:bottom w:val="none" w:sz="0" w:space="0" w:color="auto"/>
            <w:right w:val="none" w:sz="0" w:space="0" w:color="auto"/>
          </w:divBdr>
        </w:div>
        <w:div w:id="748382879">
          <w:marLeft w:val="0"/>
          <w:marRight w:val="0"/>
          <w:marTop w:val="0"/>
          <w:marBottom w:val="0"/>
          <w:divBdr>
            <w:top w:val="none" w:sz="0" w:space="0" w:color="auto"/>
            <w:left w:val="none" w:sz="0" w:space="0" w:color="auto"/>
            <w:bottom w:val="none" w:sz="0" w:space="0" w:color="auto"/>
            <w:right w:val="none" w:sz="0" w:space="0" w:color="auto"/>
          </w:divBdr>
          <w:divsChild>
            <w:div w:id="1110398473">
              <w:marLeft w:val="0"/>
              <w:marRight w:val="0"/>
              <w:marTop w:val="0"/>
              <w:marBottom w:val="0"/>
              <w:divBdr>
                <w:top w:val="none" w:sz="0" w:space="0" w:color="auto"/>
                <w:left w:val="none" w:sz="0" w:space="0" w:color="auto"/>
                <w:bottom w:val="none" w:sz="0" w:space="0" w:color="auto"/>
                <w:right w:val="none" w:sz="0" w:space="0" w:color="auto"/>
              </w:divBdr>
            </w:div>
          </w:divsChild>
        </w:div>
        <w:div w:id="55669493">
          <w:marLeft w:val="0"/>
          <w:marRight w:val="0"/>
          <w:marTop w:val="0"/>
          <w:marBottom w:val="0"/>
          <w:divBdr>
            <w:top w:val="none" w:sz="0" w:space="0" w:color="auto"/>
            <w:left w:val="none" w:sz="0" w:space="0" w:color="auto"/>
            <w:bottom w:val="none" w:sz="0" w:space="0" w:color="auto"/>
            <w:right w:val="none" w:sz="0" w:space="0" w:color="auto"/>
          </w:divBdr>
        </w:div>
        <w:div w:id="454718208">
          <w:marLeft w:val="0"/>
          <w:marRight w:val="0"/>
          <w:marTop w:val="0"/>
          <w:marBottom w:val="0"/>
          <w:divBdr>
            <w:top w:val="none" w:sz="0" w:space="0" w:color="auto"/>
            <w:left w:val="none" w:sz="0" w:space="0" w:color="auto"/>
            <w:bottom w:val="none" w:sz="0" w:space="0" w:color="auto"/>
            <w:right w:val="none" w:sz="0" w:space="0" w:color="auto"/>
          </w:divBdr>
          <w:divsChild>
            <w:div w:id="1568488723">
              <w:marLeft w:val="0"/>
              <w:marRight w:val="0"/>
              <w:marTop w:val="0"/>
              <w:marBottom w:val="0"/>
              <w:divBdr>
                <w:top w:val="none" w:sz="0" w:space="0" w:color="auto"/>
                <w:left w:val="none" w:sz="0" w:space="0" w:color="auto"/>
                <w:bottom w:val="none" w:sz="0" w:space="0" w:color="auto"/>
                <w:right w:val="none" w:sz="0" w:space="0" w:color="auto"/>
              </w:divBdr>
            </w:div>
          </w:divsChild>
        </w:div>
        <w:div w:id="2135516977">
          <w:marLeft w:val="0"/>
          <w:marRight w:val="0"/>
          <w:marTop w:val="0"/>
          <w:marBottom w:val="0"/>
          <w:divBdr>
            <w:top w:val="none" w:sz="0" w:space="0" w:color="auto"/>
            <w:left w:val="none" w:sz="0" w:space="0" w:color="auto"/>
            <w:bottom w:val="none" w:sz="0" w:space="0" w:color="auto"/>
            <w:right w:val="none" w:sz="0" w:space="0" w:color="auto"/>
          </w:divBdr>
        </w:div>
        <w:div w:id="2095011308">
          <w:marLeft w:val="0"/>
          <w:marRight w:val="0"/>
          <w:marTop w:val="0"/>
          <w:marBottom w:val="0"/>
          <w:divBdr>
            <w:top w:val="none" w:sz="0" w:space="0" w:color="auto"/>
            <w:left w:val="none" w:sz="0" w:space="0" w:color="auto"/>
            <w:bottom w:val="none" w:sz="0" w:space="0" w:color="auto"/>
            <w:right w:val="none" w:sz="0" w:space="0" w:color="auto"/>
          </w:divBdr>
          <w:divsChild>
            <w:div w:id="1633368712">
              <w:marLeft w:val="0"/>
              <w:marRight w:val="0"/>
              <w:marTop w:val="0"/>
              <w:marBottom w:val="0"/>
              <w:divBdr>
                <w:top w:val="none" w:sz="0" w:space="0" w:color="auto"/>
                <w:left w:val="none" w:sz="0" w:space="0" w:color="auto"/>
                <w:bottom w:val="none" w:sz="0" w:space="0" w:color="auto"/>
                <w:right w:val="none" w:sz="0" w:space="0" w:color="auto"/>
              </w:divBdr>
            </w:div>
          </w:divsChild>
        </w:div>
        <w:div w:id="1339430711">
          <w:marLeft w:val="0"/>
          <w:marRight w:val="0"/>
          <w:marTop w:val="0"/>
          <w:marBottom w:val="0"/>
          <w:divBdr>
            <w:top w:val="none" w:sz="0" w:space="0" w:color="auto"/>
            <w:left w:val="none" w:sz="0" w:space="0" w:color="auto"/>
            <w:bottom w:val="none" w:sz="0" w:space="0" w:color="auto"/>
            <w:right w:val="none" w:sz="0" w:space="0" w:color="auto"/>
          </w:divBdr>
        </w:div>
        <w:div w:id="2052336387">
          <w:marLeft w:val="0"/>
          <w:marRight w:val="0"/>
          <w:marTop w:val="0"/>
          <w:marBottom w:val="0"/>
          <w:divBdr>
            <w:top w:val="none" w:sz="0" w:space="0" w:color="auto"/>
            <w:left w:val="none" w:sz="0" w:space="0" w:color="auto"/>
            <w:bottom w:val="none" w:sz="0" w:space="0" w:color="auto"/>
            <w:right w:val="none" w:sz="0" w:space="0" w:color="auto"/>
          </w:divBdr>
          <w:divsChild>
            <w:div w:id="698819780">
              <w:marLeft w:val="0"/>
              <w:marRight w:val="0"/>
              <w:marTop w:val="0"/>
              <w:marBottom w:val="0"/>
              <w:divBdr>
                <w:top w:val="none" w:sz="0" w:space="0" w:color="auto"/>
                <w:left w:val="none" w:sz="0" w:space="0" w:color="auto"/>
                <w:bottom w:val="none" w:sz="0" w:space="0" w:color="auto"/>
                <w:right w:val="none" w:sz="0" w:space="0" w:color="auto"/>
              </w:divBdr>
            </w:div>
          </w:divsChild>
        </w:div>
        <w:div w:id="847599034">
          <w:marLeft w:val="0"/>
          <w:marRight w:val="0"/>
          <w:marTop w:val="0"/>
          <w:marBottom w:val="0"/>
          <w:divBdr>
            <w:top w:val="none" w:sz="0" w:space="0" w:color="auto"/>
            <w:left w:val="none" w:sz="0" w:space="0" w:color="auto"/>
            <w:bottom w:val="none" w:sz="0" w:space="0" w:color="auto"/>
            <w:right w:val="none" w:sz="0" w:space="0" w:color="auto"/>
          </w:divBdr>
        </w:div>
        <w:div w:id="1889560559">
          <w:marLeft w:val="0"/>
          <w:marRight w:val="0"/>
          <w:marTop w:val="0"/>
          <w:marBottom w:val="0"/>
          <w:divBdr>
            <w:top w:val="none" w:sz="0" w:space="0" w:color="auto"/>
            <w:left w:val="none" w:sz="0" w:space="0" w:color="auto"/>
            <w:bottom w:val="none" w:sz="0" w:space="0" w:color="auto"/>
            <w:right w:val="none" w:sz="0" w:space="0" w:color="auto"/>
          </w:divBdr>
          <w:divsChild>
            <w:div w:id="1454400352">
              <w:marLeft w:val="0"/>
              <w:marRight w:val="0"/>
              <w:marTop w:val="0"/>
              <w:marBottom w:val="0"/>
              <w:divBdr>
                <w:top w:val="none" w:sz="0" w:space="0" w:color="auto"/>
                <w:left w:val="none" w:sz="0" w:space="0" w:color="auto"/>
                <w:bottom w:val="none" w:sz="0" w:space="0" w:color="auto"/>
                <w:right w:val="none" w:sz="0" w:space="0" w:color="auto"/>
              </w:divBdr>
            </w:div>
          </w:divsChild>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sChild>
                <w:div w:id="169550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77624">
          <w:marLeft w:val="0"/>
          <w:marRight w:val="0"/>
          <w:marTop w:val="300"/>
          <w:marBottom w:val="0"/>
          <w:divBdr>
            <w:top w:val="none" w:sz="0" w:space="0" w:color="auto"/>
            <w:left w:val="none" w:sz="0" w:space="0" w:color="auto"/>
            <w:bottom w:val="none" w:sz="0" w:space="0" w:color="auto"/>
            <w:right w:val="none" w:sz="0" w:space="0" w:color="auto"/>
          </w:divBdr>
          <w:divsChild>
            <w:div w:id="337537598">
              <w:marLeft w:val="0"/>
              <w:marRight w:val="0"/>
              <w:marTop w:val="0"/>
              <w:marBottom w:val="0"/>
              <w:divBdr>
                <w:top w:val="none" w:sz="0" w:space="0" w:color="auto"/>
                <w:left w:val="none" w:sz="0" w:space="0" w:color="auto"/>
                <w:bottom w:val="none" w:sz="0" w:space="0" w:color="auto"/>
                <w:right w:val="none" w:sz="0" w:space="0" w:color="auto"/>
              </w:divBdr>
              <w:divsChild>
                <w:div w:id="915825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90913">
          <w:marLeft w:val="0"/>
          <w:marRight w:val="0"/>
          <w:marTop w:val="300"/>
          <w:marBottom w:val="0"/>
          <w:divBdr>
            <w:top w:val="none" w:sz="0" w:space="0" w:color="auto"/>
            <w:left w:val="none" w:sz="0" w:space="0" w:color="auto"/>
            <w:bottom w:val="none" w:sz="0" w:space="0" w:color="auto"/>
            <w:right w:val="none" w:sz="0" w:space="0" w:color="auto"/>
          </w:divBdr>
          <w:divsChild>
            <w:div w:id="2037657614">
              <w:marLeft w:val="0"/>
              <w:marRight w:val="0"/>
              <w:marTop w:val="0"/>
              <w:marBottom w:val="0"/>
              <w:divBdr>
                <w:top w:val="none" w:sz="0" w:space="0" w:color="auto"/>
                <w:left w:val="none" w:sz="0" w:space="0" w:color="auto"/>
                <w:bottom w:val="none" w:sz="0" w:space="0" w:color="auto"/>
                <w:right w:val="none" w:sz="0" w:space="0" w:color="auto"/>
              </w:divBdr>
              <w:divsChild>
                <w:div w:id="207535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38506">
          <w:marLeft w:val="0"/>
          <w:marRight w:val="0"/>
          <w:marTop w:val="300"/>
          <w:marBottom w:val="0"/>
          <w:divBdr>
            <w:top w:val="none" w:sz="0" w:space="0" w:color="auto"/>
            <w:left w:val="none" w:sz="0" w:space="0" w:color="auto"/>
            <w:bottom w:val="none" w:sz="0" w:space="0" w:color="auto"/>
            <w:right w:val="none" w:sz="0" w:space="0" w:color="auto"/>
          </w:divBdr>
          <w:divsChild>
            <w:div w:id="1681195506">
              <w:marLeft w:val="0"/>
              <w:marRight w:val="0"/>
              <w:marTop w:val="0"/>
              <w:marBottom w:val="0"/>
              <w:divBdr>
                <w:top w:val="none" w:sz="0" w:space="0" w:color="auto"/>
                <w:left w:val="none" w:sz="0" w:space="0" w:color="auto"/>
                <w:bottom w:val="none" w:sz="0" w:space="0" w:color="auto"/>
                <w:right w:val="none" w:sz="0" w:space="0" w:color="auto"/>
              </w:divBdr>
              <w:divsChild>
                <w:div w:id="187800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2375479">
      <w:bodyDiv w:val="1"/>
      <w:marLeft w:val="0"/>
      <w:marRight w:val="0"/>
      <w:marTop w:val="0"/>
      <w:marBottom w:val="0"/>
      <w:divBdr>
        <w:top w:val="none" w:sz="0" w:space="0" w:color="auto"/>
        <w:left w:val="none" w:sz="0" w:space="0" w:color="auto"/>
        <w:bottom w:val="none" w:sz="0" w:space="0" w:color="auto"/>
        <w:right w:val="none" w:sz="0" w:space="0" w:color="auto"/>
      </w:divBdr>
      <w:divsChild>
        <w:div w:id="57479469">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sChild>
            <w:div w:id="1239947329">
              <w:marLeft w:val="0"/>
              <w:marRight w:val="0"/>
              <w:marTop w:val="0"/>
              <w:marBottom w:val="0"/>
              <w:divBdr>
                <w:top w:val="none" w:sz="0" w:space="0" w:color="auto"/>
                <w:left w:val="none" w:sz="0" w:space="0" w:color="auto"/>
                <w:bottom w:val="none" w:sz="0" w:space="0" w:color="auto"/>
                <w:right w:val="none" w:sz="0" w:space="0" w:color="auto"/>
              </w:divBdr>
              <w:divsChild>
                <w:div w:id="134705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54379">
          <w:marLeft w:val="0"/>
          <w:marRight w:val="0"/>
          <w:marTop w:val="300"/>
          <w:marBottom w:val="0"/>
          <w:divBdr>
            <w:top w:val="none" w:sz="0" w:space="0" w:color="auto"/>
            <w:left w:val="none" w:sz="0" w:space="0" w:color="auto"/>
            <w:bottom w:val="none" w:sz="0" w:space="0" w:color="auto"/>
            <w:right w:val="none" w:sz="0" w:space="0" w:color="auto"/>
          </w:divBdr>
          <w:divsChild>
            <w:div w:id="1211649590">
              <w:marLeft w:val="0"/>
              <w:marRight w:val="0"/>
              <w:marTop w:val="0"/>
              <w:marBottom w:val="0"/>
              <w:divBdr>
                <w:top w:val="none" w:sz="0" w:space="0" w:color="auto"/>
                <w:left w:val="none" w:sz="0" w:space="0" w:color="auto"/>
                <w:bottom w:val="none" w:sz="0" w:space="0" w:color="auto"/>
                <w:right w:val="none" w:sz="0" w:space="0" w:color="auto"/>
              </w:divBdr>
              <w:divsChild>
                <w:div w:id="553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04498">
          <w:marLeft w:val="0"/>
          <w:marRight w:val="0"/>
          <w:marTop w:val="0"/>
          <w:marBottom w:val="0"/>
          <w:divBdr>
            <w:top w:val="none" w:sz="0" w:space="0" w:color="auto"/>
            <w:left w:val="none" w:sz="0" w:space="0" w:color="auto"/>
            <w:bottom w:val="none" w:sz="0" w:space="0" w:color="auto"/>
            <w:right w:val="none" w:sz="0" w:space="0" w:color="auto"/>
          </w:divBdr>
          <w:divsChild>
            <w:div w:id="2132087042">
              <w:marLeft w:val="0"/>
              <w:marRight w:val="0"/>
              <w:marTop w:val="0"/>
              <w:marBottom w:val="0"/>
              <w:divBdr>
                <w:top w:val="none" w:sz="0" w:space="0" w:color="auto"/>
                <w:left w:val="none" w:sz="0" w:space="0" w:color="auto"/>
                <w:bottom w:val="none" w:sz="0" w:space="0" w:color="auto"/>
                <w:right w:val="none" w:sz="0" w:space="0" w:color="auto"/>
              </w:divBdr>
            </w:div>
          </w:divsChild>
        </w:div>
        <w:div w:id="304623850">
          <w:marLeft w:val="0"/>
          <w:marRight w:val="0"/>
          <w:marTop w:val="0"/>
          <w:marBottom w:val="0"/>
          <w:divBdr>
            <w:top w:val="none" w:sz="0" w:space="0" w:color="auto"/>
            <w:left w:val="none" w:sz="0" w:space="0" w:color="auto"/>
            <w:bottom w:val="none" w:sz="0" w:space="0" w:color="auto"/>
            <w:right w:val="none" w:sz="0" w:space="0" w:color="auto"/>
          </w:divBdr>
          <w:divsChild>
            <w:div w:id="419721268">
              <w:marLeft w:val="0"/>
              <w:marRight w:val="0"/>
              <w:marTop w:val="0"/>
              <w:marBottom w:val="0"/>
              <w:divBdr>
                <w:top w:val="none" w:sz="0" w:space="0" w:color="auto"/>
                <w:left w:val="none" w:sz="0" w:space="0" w:color="auto"/>
                <w:bottom w:val="none" w:sz="0" w:space="0" w:color="auto"/>
                <w:right w:val="none" w:sz="0" w:space="0" w:color="auto"/>
              </w:divBdr>
            </w:div>
          </w:divsChild>
        </w:div>
        <w:div w:id="490681039">
          <w:marLeft w:val="0"/>
          <w:marRight w:val="0"/>
          <w:marTop w:val="0"/>
          <w:marBottom w:val="0"/>
          <w:divBdr>
            <w:top w:val="none" w:sz="0" w:space="0" w:color="auto"/>
            <w:left w:val="none" w:sz="0" w:space="0" w:color="auto"/>
            <w:bottom w:val="none" w:sz="0" w:space="0" w:color="auto"/>
            <w:right w:val="none" w:sz="0" w:space="0" w:color="auto"/>
          </w:divBdr>
        </w:div>
        <w:div w:id="571814398">
          <w:marLeft w:val="0"/>
          <w:marRight w:val="0"/>
          <w:marTop w:val="0"/>
          <w:marBottom w:val="0"/>
          <w:divBdr>
            <w:top w:val="none" w:sz="0" w:space="0" w:color="auto"/>
            <w:left w:val="none" w:sz="0" w:space="0" w:color="auto"/>
            <w:bottom w:val="none" w:sz="0" w:space="0" w:color="auto"/>
            <w:right w:val="none" w:sz="0" w:space="0" w:color="auto"/>
          </w:divBdr>
          <w:divsChild>
            <w:div w:id="1240097086">
              <w:marLeft w:val="0"/>
              <w:marRight w:val="0"/>
              <w:marTop w:val="0"/>
              <w:marBottom w:val="0"/>
              <w:divBdr>
                <w:top w:val="none" w:sz="0" w:space="0" w:color="auto"/>
                <w:left w:val="none" w:sz="0" w:space="0" w:color="auto"/>
                <w:bottom w:val="none" w:sz="0" w:space="0" w:color="auto"/>
                <w:right w:val="none" w:sz="0" w:space="0" w:color="auto"/>
              </w:divBdr>
            </w:div>
          </w:divsChild>
        </w:div>
        <w:div w:id="683484779">
          <w:marLeft w:val="0"/>
          <w:marRight w:val="0"/>
          <w:marTop w:val="0"/>
          <w:marBottom w:val="0"/>
          <w:divBdr>
            <w:top w:val="none" w:sz="0" w:space="0" w:color="auto"/>
            <w:left w:val="none" w:sz="0" w:space="0" w:color="auto"/>
            <w:bottom w:val="none" w:sz="0" w:space="0" w:color="auto"/>
            <w:right w:val="none" w:sz="0" w:space="0" w:color="auto"/>
          </w:divBdr>
        </w:div>
        <w:div w:id="793138304">
          <w:marLeft w:val="0"/>
          <w:marRight w:val="0"/>
          <w:marTop w:val="300"/>
          <w:marBottom w:val="0"/>
          <w:divBdr>
            <w:top w:val="none" w:sz="0" w:space="0" w:color="auto"/>
            <w:left w:val="none" w:sz="0" w:space="0" w:color="auto"/>
            <w:bottom w:val="none" w:sz="0" w:space="0" w:color="auto"/>
            <w:right w:val="none" w:sz="0" w:space="0" w:color="auto"/>
          </w:divBdr>
          <w:divsChild>
            <w:div w:id="1709526102">
              <w:marLeft w:val="0"/>
              <w:marRight w:val="0"/>
              <w:marTop w:val="0"/>
              <w:marBottom w:val="0"/>
              <w:divBdr>
                <w:top w:val="none" w:sz="0" w:space="0" w:color="auto"/>
                <w:left w:val="none" w:sz="0" w:space="0" w:color="auto"/>
                <w:bottom w:val="none" w:sz="0" w:space="0" w:color="auto"/>
                <w:right w:val="none" w:sz="0" w:space="0" w:color="auto"/>
              </w:divBdr>
              <w:divsChild>
                <w:div w:id="310409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730415">
          <w:marLeft w:val="0"/>
          <w:marRight w:val="0"/>
          <w:marTop w:val="0"/>
          <w:marBottom w:val="0"/>
          <w:divBdr>
            <w:top w:val="none" w:sz="0" w:space="0" w:color="auto"/>
            <w:left w:val="none" w:sz="0" w:space="0" w:color="auto"/>
            <w:bottom w:val="none" w:sz="0" w:space="0" w:color="auto"/>
            <w:right w:val="none" w:sz="0" w:space="0" w:color="auto"/>
          </w:divBdr>
        </w:div>
        <w:div w:id="1534659612">
          <w:marLeft w:val="0"/>
          <w:marRight w:val="0"/>
          <w:marTop w:val="0"/>
          <w:marBottom w:val="0"/>
          <w:divBdr>
            <w:top w:val="none" w:sz="0" w:space="0" w:color="auto"/>
            <w:left w:val="none" w:sz="0" w:space="0" w:color="auto"/>
            <w:bottom w:val="none" w:sz="0" w:space="0" w:color="auto"/>
            <w:right w:val="none" w:sz="0" w:space="0" w:color="auto"/>
          </w:divBdr>
        </w:div>
        <w:div w:id="1577856402">
          <w:marLeft w:val="0"/>
          <w:marRight w:val="0"/>
          <w:marTop w:val="0"/>
          <w:marBottom w:val="0"/>
          <w:divBdr>
            <w:top w:val="none" w:sz="0" w:space="0" w:color="auto"/>
            <w:left w:val="none" w:sz="0" w:space="0" w:color="auto"/>
            <w:bottom w:val="none" w:sz="0" w:space="0" w:color="auto"/>
            <w:right w:val="none" w:sz="0" w:space="0" w:color="auto"/>
          </w:divBdr>
          <w:divsChild>
            <w:div w:id="1746534863">
              <w:marLeft w:val="0"/>
              <w:marRight w:val="0"/>
              <w:marTop w:val="0"/>
              <w:marBottom w:val="0"/>
              <w:divBdr>
                <w:top w:val="none" w:sz="0" w:space="0" w:color="auto"/>
                <w:left w:val="none" w:sz="0" w:space="0" w:color="auto"/>
                <w:bottom w:val="none" w:sz="0" w:space="0" w:color="auto"/>
                <w:right w:val="none" w:sz="0" w:space="0" w:color="auto"/>
              </w:divBdr>
            </w:div>
          </w:divsChild>
        </w:div>
        <w:div w:id="1744715155">
          <w:marLeft w:val="0"/>
          <w:marRight w:val="0"/>
          <w:marTop w:val="0"/>
          <w:marBottom w:val="0"/>
          <w:divBdr>
            <w:top w:val="none" w:sz="0" w:space="0" w:color="auto"/>
            <w:left w:val="none" w:sz="0" w:space="0" w:color="auto"/>
            <w:bottom w:val="none" w:sz="0" w:space="0" w:color="auto"/>
            <w:right w:val="none" w:sz="0" w:space="0" w:color="auto"/>
          </w:divBdr>
        </w:div>
        <w:div w:id="1777943616">
          <w:marLeft w:val="0"/>
          <w:marRight w:val="0"/>
          <w:marTop w:val="300"/>
          <w:marBottom w:val="0"/>
          <w:divBdr>
            <w:top w:val="none" w:sz="0" w:space="0" w:color="auto"/>
            <w:left w:val="none" w:sz="0" w:space="0" w:color="auto"/>
            <w:bottom w:val="none" w:sz="0" w:space="0" w:color="auto"/>
            <w:right w:val="none" w:sz="0" w:space="0" w:color="auto"/>
          </w:divBdr>
          <w:divsChild>
            <w:div w:id="496073689">
              <w:marLeft w:val="0"/>
              <w:marRight w:val="0"/>
              <w:marTop w:val="0"/>
              <w:marBottom w:val="0"/>
              <w:divBdr>
                <w:top w:val="none" w:sz="0" w:space="0" w:color="auto"/>
                <w:left w:val="none" w:sz="0" w:space="0" w:color="auto"/>
                <w:bottom w:val="none" w:sz="0" w:space="0" w:color="auto"/>
                <w:right w:val="none" w:sz="0" w:space="0" w:color="auto"/>
              </w:divBdr>
              <w:divsChild>
                <w:div w:id="51184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172805">
          <w:marLeft w:val="0"/>
          <w:marRight w:val="0"/>
          <w:marTop w:val="0"/>
          <w:marBottom w:val="0"/>
          <w:divBdr>
            <w:top w:val="none" w:sz="0" w:space="0" w:color="auto"/>
            <w:left w:val="none" w:sz="0" w:space="0" w:color="auto"/>
            <w:bottom w:val="none" w:sz="0" w:space="0" w:color="auto"/>
            <w:right w:val="none" w:sz="0" w:space="0" w:color="auto"/>
          </w:divBdr>
          <w:divsChild>
            <w:div w:id="46537669">
              <w:marLeft w:val="0"/>
              <w:marRight w:val="0"/>
              <w:marTop w:val="0"/>
              <w:marBottom w:val="0"/>
              <w:divBdr>
                <w:top w:val="none" w:sz="0" w:space="0" w:color="auto"/>
                <w:left w:val="none" w:sz="0" w:space="0" w:color="auto"/>
                <w:bottom w:val="none" w:sz="0" w:space="0" w:color="auto"/>
                <w:right w:val="none" w:sz="0" w:space="0" w:color="auto"/>
              </w:divBdr>
            </w:div>
          </w:divsChild>
        </w:div>
        <w:div w:id="1980457542">
          <w:marLeft w:val="0"/>
          <w:marRight w:val="0"/>
          <w:marTop w:val="0"/>
          <w:marBottom w:val="0"/>
          <w:divBdr>
            <w:top w:val="none" w:sz="0" w:space="0" w:color="auto"/>
            <w:left w:val="none" w:sz="0" w:space="0" w:color="auto"/>
            <w:bottom w:val="none" w:sz="0" w:space="0" w:color="auto"/>
            <w:right w:val="none" w:sz="0" w:space="0" w:color="auto"/>
          </w:divBdr>
          <w:divsChild>
            <w:div w:id="1225676072">
              <w:marLeft w:val="0"/>
              <w:marRight w:val="0"/>
              <w:marTop w:val="0"/>
              <w:marBottom w:val="0"/>
              <w:divBdr>
                <w:top w:val="none" w:sz="0" w:space="0" w:color="auto"/>
                <w:left w:val="none" w:sz="0" w:space="0" w:color="auto"/>
                <w:bottom w:val="none" w:sz="0" w:space="0" w:color="auto"/>
                <w:right w:val="none" w:sz="0" w:space="0" w:color="auto"/>
              </w:divBdr>
            </w:div>
          </w:divsChild>
        </w:div>
        <w:div w:id="2005009598">
          <w:marLeft w:val="0"/>
          <w:marRight w:val="0"/>
          <w:marTop w:val="0"/>
          <w:marBottom w:val="0"/>
          <w:divBdr>
            <w:top w:val="none" w:sz="0" w:space="0" w:color="auto"/>
            <w:left w:val="none" w:sz="0" w:space="0" w:color="auto"/>
            <w:bottom w:val="none" w:sz="0" w:space="0" w:color="auto"/>
            <w:right w:val="none" w:sz="0" w:space="0" w:color="auto"/>
          </w:divBdr>
        </w:div>
        <w:div w:id="2099593478">
          <w:marLeft w:val="0"/>
          <w:marRight w:val="0"/>
          <w:marTop w:val="0"/>
          <w:marBottom w:val="0"/>
          <w:divBdr>
            <w:top w:val="none" w:sz="0" w:space="0" w:color="auto"/>
            <w:left w:val="none" w:sz="0" w:space="0" w:color="auto"/>
            <w:bottom w:val="none" w:sz="0" w:space="0" w:color="auto"/>
            <w:right w:val="none" w:sz="0" w:space="0" w:color="auto"/>
          </w:divBdr>
          <w:divsChild>
            <w:div w:id="10763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2616006">
      <w:bodyDiv w:val="1"/>
      <w:marLeft w:val="0"/>
      <w:marRight w:val="0"/>
      <w:marTop w:val="0"/>
      <w:marBottom w:val="0"/>
      <w:divBdr>
        <w:top w:val="none" w:sz="0" w:space="0" w:color="auto"/>
        <w:left w:val="none" w:sz="0" w:space="0" w:color="auto"/>
        <w:bottom w:val="none" w:sz="0" w:space="0" w:color="auto"/>
        <w:right w:val="none" w:sz="0" w:space="0" w:color="auto"/>
      </w:divBdr>
      <w:divsChild>
        <w:div w:id="571306642">
          <w:marLeft w:val="0"/>
          <w:marRight w:val="0"/>
          <w:marTop w:val="0"/>
          <w:marBottom w:val="0"/>
          <w:divBdr>
            <w:top w:val="none" w:sz="0" w:space="0" w:color="auto"/>
            <w:left w:val="none" w:sz="0" w:space="0" w:color="auto"/>
            <w:bottom w:val="none" w:sz="0" w:space="0" w:color="auto"/>
            <w:right w:val="none" w:sz="0" w:space="0" w:color="auto"/>
          </w:divBdr>
        </w:div>
        <w:div w:id="1750615403">
          <w:marLeft w:val="0"/>
          <w:marRight w:val="0"/>
          <w:marTop w:val="0"/>
          <w:marBottom w:val="0"/>
          <w:divBdr>
            <w:top w:val="none" w:sz="0" w:space="0" w:color="auto"/>
            <w:left w:val="none" w:sz="0" w:space="0" w:color="auto"/>
            <w:bottom w:val="none" w:sz="0" w:space="0" w:color="auto"/>
            <w:right w:val="none" w:sz="0" w:space="0" w:color="auto"/>
          </w:divBdr>
          <w:divsChild>
            <w:div w:id="1786072192">
              <w:marLeft w:val="0"/>
              <w:marRight w:val="0"/>
              <w:marTop w:val="0"/>
              <w:marBottom w:val="0"/>
              <w:divBdr>
                <w:top w:val="none" w:sz="0" w:space="0" w:color="auto"/>
                <w:left w:val="none" w:sz="0" w:space="0" w:color="auto"/>
                <w:bottom w:val="none" w:sz="0" w:space="0" w:color="auto"/>
                <w:right w:val="none" w:sz="0" w:space="0" w:color="auto"/>
              </w:divBdr>
            </w:div>
          </w:divsChild>
        </w:div>
        <w:div w:id="813062024">
          <w:marLeft w:val="0"/>
          <w:marRight w:val="0"/>
          <w:marTop w:val="0"/>
          <w:marBottom w:val="0"/>
          <w:divBdr>
            <w:top w:val="none" w:sz="0" w:space="0" w:color="auto"/>
            <w:left w:val="none" w:sz="0" w:space="0" w:color="auto"/>
            <w:bottom w:val="none" w:sz="0" w:space="0" w:color="auto"/>
            <w:right w:val="none" w:sz="0" w:space="0" w:color="auto"/>
          </w:divBdr>
        </w:div>
        <w:div w:id="841091548">
          <w:marLeft w:val="0"/>
          <w:marRight w:val="0"/>
          <w:marTop w:val="0"/>
          <w:marBottom w:val="0"/>
          <w:divBdr>
            <w:top w:val="none" w:sz="0" w:space="0" w:color="auto"/>
            <w:left w:val="none" w:sz="0" w:space="0" w:color="auto"/>
            <w:bottom w:val="none" w:sz="0" w:space="0" w:color="auto"/>
            <w:right w:val="none" w:sz="0" w:space="0" w:color="auto"/>
          </w:divBdr>
          <w:divsChild>
            <w:div w:id="227618030">
              <w:marLeft w:val="0"/>
              <w:marRight w:val="0"/>
              <w:marTop w:val="0"/>
              <w:marBottom w:val="0"/>
              <w:divBdr>
                <w:top w:val="none" w:sz="0" w:space="0" w:color="auto"/>
                <w:left w:val="none" w:sz="0" w:space="0" w:color="auto"/>
                <w:bottom w:val="none" w:sz="0" w:space="0" w:color="auto"/>
                <w:right w:val="none" w:sz="0" w:space="0" w:color="auto"/>
              </w:divBdr>
            </w:div>
          </w:divsChild>
        </w:div>
        <w:div w:id="1302929896">
          <w:marLeft w:val="0"/>
          <w:marRight w:val="0"/>
          <w:marTop w:val="0"/>
          <w:marBottom w:val="0"/>
          <w:divBdr>
            <w:top w:val="none" w:sz="0" w:space="0" w:color="auto"/>
            <w:left w:val="none" w:sz="0" w:space="0" w:color="auto"/>
            <w:bottom w:val="none" w:sz="0" w:space="0" w:color="auto"/>
            <w:right w:val="none" w:sz="0" w:space="0" w:color="auto"/>
          </w:divBdr>
        </w:div>
        <w:div w:id="1637225521">
          <w:marLeft w:val="0"/>
          <w:marRight w:val="0"/>
          <w:marTop w:val="0"/>
          <w:marBottom w:val="0"/>
          <w:divBdr>
            <w:top w:val="none" w:sz="0" w:space="0" w:color="auto"/>
            <w:left w:val="none" w:sz="0" w:space="0" w:color="auto"/>
            <w:bottom w:val="none" w:sz="0" w:space="0" w:color="auto"/>
            <w:right w:val="none" w:sz="0" w:space="0" w:color="auto"/>
          </w:divBdr>
          <w:divsChild>
            <w:div w:id="1700399714">
              <w:marLeft w:val="0"/>
              <w:marRight w:val="0"/>
              <w:marTop w:val="0"/>
              <w:marBottom w:val="0"/>
              <w:divBdr>
                <w:top w:val="none" w:sz="0" w:space="0" w:color="auto"/>
                <w:left w:val="none" w:sz="0" w:space="0" w:color="auto"/>
                <w:bottom w:val="none" w:sz="0" w:space="0" w:color="auto"/>
                <w:right w:val="none" w:sz="0" w:space="0" w:color="auto"/>
              </w:divBdr>
            </w:div>
          </w:divsChild>
        </w:div>
        <w:div w:id="617178374">
          <w:marLeft w:val="0"/>
          <w:marRight w:val="0"/>
          <w:marTop w:val="0"/>
          <w:marBottom w:val="0"/>
          <w:divBdr>
            <w:top w:val="none" w:sz="0" w:space="0" w:color="auto"/>
            <w:left w:val="none" w:sz="0" w:space="0" w:color="auto"/>
            <w:bottom w:val="none" w:sz="0" w:space="0" w:color="auto"/>
            <w:right w:val="none" w:sz="0" w:space="0" w:color="auto"/>
          </w:divBdr>
        </w:div>
        <w:div w:id="1884320673">
          <w:marLeft w:val="0"/>
          <w:marRight w:val="0"/>
          <w:marTop w:val="0"/>
          <w:marBottom w:val="0"/>
          <w:divBdr>
            <w:top w:val="none" w:sz="0" w:space="0" w:color="auto"/>
            <w:left w:val="none" w:sz="0" w:space="0" w:color="auto"/>
            <w:bottom w:val="none" w:sz="0" w:space="0" w:color="auto"/>
            <w:right w:val="none" w:sz="0" w:space="0" w:color="auto"/>
          </w:divBdr>
          <w:divsChild>
            <w:div w:id="960771188">
              <w:marLeft w:val="0"/>
              <w:marRight w:val="0"/>
              <w:marTop w:val="0"/>
              <w:marBottom w:val="0"/>
              <w:divBdr>
                <w:top w:val="none" w:sz="0" w:space="0" w:color="auto"/>
                <w:left w:val="none" w:sz="0" w:space="0" w:color="auto"/>
                <w:bottom w:val="none" w:sz="0" w:space="0" w:color="auto"/>
                <w:right w:val="none" w:sz="0" w:space="0" w:color="auto"/>
              </w:divBdr>
            </w:div>
          </w:divsChild>
        </w:div>
        <w:div w:id="494490121">
          <w:marLeft w:val="0"/>
          <w:marRight w:val="0"/>
          <w:marTop w:val="0"/>
          <w:marBottom w:val="0"/>
          <w:divBdr>
            <w:top w:val="none" w:sz="0" w:space="0" w:color="auto"/>
            <w:left w:val="none" w:sz="0" w:space="0" w:color="auto"/>
            <w:bottom w:val="none" w:sz="0" w:space="0" w:color="auto"/>
            <w:right w:val="none" w:sz="0" w:space="0" w:color="auto"/>
          </w:divBdr>
        </w:div>
        <w:div w:id="412043624">
          <w:marLeft w:val="0"/>
          <w:marRight w:val="0"/>
          <w:marTop w:val="0"/>
          <w:marBottom w:val="0"/>
          <w:divBdr>
            <w:top w:val="none" w:sz="0" w:space="0" w:color="auto"/>
            <w:left w:val="none" w:sz="0" w:space="0" w:color="auto"/>
            <w:bottom w:val="none" w:sz="0" w:space="0" w:color="auto"/>
            <w:right w:val="none" w:sz="0" w:space="0" w:color="auto"/>
          </w:divBdr>
          <w:divsChild>
            <w:div w:id="1260678406">
              <w:marLeft w:val="0"/>
              <w:marRight w:val="0"/>
              <w:marTop w:val="0"/>
              <w:marBottom w:val="0"/>
              <w:divBdr>
                <w:top w:val="none" w:sz="0" w:space="0" w:color="auto"/>
                <w:left w:val="none" w:sz="0" w:space="0" w:color="auto"/>
                <w:bottom w:val="none" w:sz="0" w:space="0" w:color="auto"/>
                <w:right w:val="none" w:sz="0" w:space="0" w:color="auto"/>
              </w:divBdr>
            </w:div>
          </w:divsChild>
        </w:div>
        <w:div w:id="797408862">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sChild>
            <w:div w:id="2023702896">
              <w:marLeft w:val="0"/>
              <w:marRight w:val="0"/>
              <w:marTop w:val="0"/>
              <w:marBottom w:val="0"/>
              <w:divBdr>
                <w:top w:val="none" w:sz="0" w:space="0" w:color="auto"/>
                <w:left w:val="none" w:sz="0" w:space="0" w:color="auto"/>
                <w:bottom w:val="none" w:sz="0" w:space="0" w:color="auto"/>
                <w:right w:val="none" w:sz="0" w:space="0" w:color="auto"/>
              </w:divBdr>
            </w:div>
          </w:divsChild>
        </w:div>
        <w:div w:id="353002085">
          <w:marLeft w:val="0"/>
          <w:marRight w:val="0"/>
          <w:marTop w:val="0"/>
          <w:marBottom w:val="0"/>
          <w:divBdr>
            <w:top w:val="none" w:sz="0" w:space="0" w:color="auto"/>
            <w:left w:val="none" w:sz="0" w:space="0" w:color="auto"/>
            <w:bottom w:val="none" w:sz="0" w:space="0" w:color="auto"/>
            <w:right w:val="none" w:sz="0" w:space="0" w:color="auto"/>
          </w:divBdr>
        </w:div>
        <w:div w:id="1178038820">
          <w:marLeft w:val="0"/>
          <w:marRight w:val="0"/>
          <w:marTop w:val="0"/>
          <w:marBottom w:val="0"/>
          <w:divBdr>
            <w:top w:val="none" w:sz="0" w:space="0" w:color="auto"/>
            <w:left w:val="none" w:sz="0" w:space="0" w:color="auto"/>
            <w:bottom w:val="none" w:sz="0" w:space="0" w:color="auto"/>
            <w:right w:val="none" w:sz="0" w:space="0" w:color="auto"/>
          </w:divBdr>
          <w:divsChild>
            <w:div w:id="1838839948">
              <w:marLeft w:val="0"/>
              <w:marRight w:val="0"/>
              <w:marTop w:val="0"/>
              <w:marBottom w:val="0"/>
              <w:divBdr>
                <w:top w:val="none" w:sz="0" w:space="0" w:color="auto"/>
                <w:left w:val="none" w:sz="0" w:space="0" w:color="auto"/>
                <w:bottom w:val="none" w:sz="0" w:space="0" w:color="auto"/>
                <w:right w:val="none" w:sz="0" w:space="0" w:color="auto"/>
              </w:divBdr>
            </w:div>
          </w:divsChild>
        </w:div>
        <w:div w:id="1891526723">
          <w:marLeft w:val="0"/>
          <w:marRight w:val="0"/>
          <w:marTop w:val="300"/>
          <w:marBottom w:val="0"/>
          <w:divBdr>
            <w:top w:val="none" w:sz="0" w:space="0" w:color="auto"/>
            <w:left w:val="none" w:sz="0" w:space="0" w:color="auto"/>
            <w:bottom w:val="none" w:sz="0" w:space="0" w:color="auto"/>
            <w:right w:val="none" w:sz="0" w:space="0" w:color="auto"/>
          </w:divBdr>
          <w:divsChild>
            <w:div w:id="627055394">
              <w:marLeft w:val="0"/>
              <w:marRight w:val="0"/>
              <w:marTop w:val="0"/>
              <w:marBottom w:val="0"/>
              <w:divBdr>
                <w:top w:val="none" w:sz="0" w:space="0" w:color="auto"/>
                <w:left w:val="none" w:sz="0" w:space="0" w:color="auto"/>
                <w:bottom w:val="none" w:sz="0" w:space="0" w:color="auto"/>
                <w:right w:val="none" w:sz="0" w:space="0" w:color="auto"/>
              </w:divBdr>
              <w:divsChild>
                <w:div w:id="1800299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934292">
          <w:marLeft w:val="0"/>
          <w:marRight w:val="0"/>
          <w:marTop w:val="300"/>
          <w:marBottom w:val="0"/>
          <w:divBdr>
            <w:top w:val="none" w:sz="0" w:space="0" w:color="auto"/>
            <w:left w:val="none" w:sz="0" w:space="0" w:color="auto"/>
            <w:bottom w:val="none" w:sz="0" w:space="0" w:color="auto"/>
            <w:right w:val="none" w:sz="0" w:space="0" w:color="auto"/>
          </w:divBdr>
          <w:divsChild>
            <w:div w:id="1654604316">
              <w:marLeft w:val="0"/>
              <w:marRight w:val="0"/>
              <w:marTop w:val="0"/>
              <w:marBottom w:val="0"/>
              <w:divBdr>
                <w:top w:val="none" w:sz="0" w:space="0" w:color="auto"/>
                <w:left w:val="none" w:sz="0" w:space="0" w:color="auto"/>
                <w:bottom w:val="none" w:sz="0" w:space="0" w:color="auto"/>
                <w:right w:val="none" w:sz="0" w:space="0" w:color="auto"/>
              </w:divBdr>
              <w:divsChild>
                <w:div w:id="18092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47580">
          <w:marLeft w:val="0"/>
          <w:marRight w:val="0"/>
          <w:marTop w:val="300"/>
          <w:marBottom w:val="0"/>
          <w:divBdr>
            <w:top w:val="none" w:sz="0" w:space="0" w:color="auto"/>
            <w:left w:val="none" w:sz="0" w:space="0" w:color="auto"/>
            <w:bottom w:val="none" w:sz="0" w:space="0" w:color="auto"/>
            <w:right w:val="none" w:sz="0" w:space="0" w:color="auto"/>
          </w:divBdr>
          <w:divsChild>
            <w:div w:id="2051565942">
              <w:marLeft w:val="0"/>
              <w:marRight w:val="0"/>
              <w:marTop w:val="0"/>
              <w:marBottom w:val="0"/>
              <w:divBdr>
                <w:top w:val="none" w:sz="0" w:space="0" w:color="auto"/>
                <w:left w:val="none" w:sz="0" w:space="0" w:color="auto"/>
                <w:bottom w:val="none" w:sz="0" w:space="0" w:color="auto"/>
                <w:right w:val="none" w:sz="0" w:space="0" w:color="auto"/>
              </w:divBdr>
              <w:divsChild>
                <w:div w:id="38313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7004597">
          <w:marLeft w:val="0"/>
          <w:marRight w:val="0"/>
          <w:marTop w:val="300"/>
          <w:marBottom w:val="0"/>
          <w:divBdr>
            <w:top w:val="none" w:sz="0" w:space="0" w:color="auto"/>
            <w:left w:val="none" w:sz="0" w:space="0" w:color="auto"/>
            <w:bottom w:val="none" w:sz="0" w:space="0" w:color="auto"/>
            <w:right w:val="none" w:sz="0" w:space="0" w:color="auto"/>
          </w:divBdr>
          <w:divsChild>
            <w:div w:id="331640628">
              <w:marLeft w:val="0"/>
              <w:marRight w:val="0"/>
              <w:marTop w:val="0"/>
              <w:marBottom w:val="0"/>
              <w:divBdr>
                <w:top w:val="none" w:sz="0" w:space="0" w:color="auto"/>
                <w:left w:val="none" w:sz="0" w:space="0" w:color="auto"/>
                <w:bottom w:val="none" w:sz="0" w:space="0" w:color="auto"/>
                <w:right w:val="none" w:sz="0" w:space="0" w:color="auto"/>
              </w:divBdr>
              <w:divsChild>
                <w:div w:id="1742751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2876096">
      <w:bodyDiv w:val="1"/>
      <w:marLeft w:val="0"/>
      <w:marRight w:val="0"/>
      <w:marTop w:val="0"/>
      <w:marBottom w:val="0"/>
      <w:divBdr>
        <w:top w:val="none" w:sz="0" w:space="0" w:color="auto"/>
        <w:left w:val="none" w:sz="0" w:space="0" w:color="auto"/>
        <w:bottom w:val="none" w:sz="0" w:space="0" w:color="auto"/>
        <w:right w:val="none" w:sz="0" w:space="0" w:color="auto"/>
      </w:divBdr>
    </w:div>
    <w:div w:id="1962955026">
      <w:bodyDiv w:val="1"/>
      <w:marLeft w:val="0"/>
      <w:marRight w:val="0"/>
      <w:marTop w:val="0"/>
      <w:marBottom w:val="0"/>
      <w:divBdr>
        <w:top w:val="none" w:sz="0" w:space="0" w:color="auto"/>
        <w:left w:val="none" w:sz="0" w:space="0" w:color="auto"/>
        <w:bottom w:val="none" w:sz="0" w:space="0" w:color="auto"/>
        <w:right w:val="none" w:sz="0" w:space="0" w:color="auto"/>
      </w:divBdr>
    </w:div>
    <w:div w:id="1962957292">
      <w:bodyDiv w:val="1"/>
      <w:marLeft w:val="0"/>
      <w:marRight w:val="0"/>
      <w:marTop w:val="0"/>
      <w:marBottom w:val="0"/>
      <w:divBdr>
        <w:top w:val="none" w:sz="0" w:space="0" w:color="auto"/>
        <w:left w:val="none" w:sz="0" w:space="0" w:color="auto"/>
        <w:bottom w:val="none" w:sz="0" w:space="0" w:color="auto"/>
        <w:right w:val="none" w:sz="0" w:space="0" w:color="auto"/>
      </w:divBdr>
    </w:div>
    <w:div w:id="1963026133">
      <w:bodyDiv w:val="1"/>
      <w:marLeft w:val="0"/>
      <w:marRight w:val="0"/>
      <w:marTop w:val="0"/>
      <w:marBottom w:val="0"/>
      <w:divBdr>
        <w:top w:val="none" w:sz="0" w:space="0" w:color="auto"/>
        <w:left w:val="none" w:sz="0" w:space="0" w:color="auto"/>
        <w:bottom w:val="none" w:sz="0" w:space="0" w:color="auto"/>
        <w:right w:val="none" w:sz="0" w:space="0" w:color="auto"/>
      </w:divBdr>
      <w:divsChild>
        <w:div w:id="136845291">
          <w:marLeft w:val="0"/>
          <w:marRight w:val="0"/>
          <w:marTop w:val="0"/>
          <w:marBottom w:val="0"/>
          <w:divBdr>
            <w:top w:val="none" w:sz="0" w:space="0" w:color="auto"/>
            <w:left w:val="none" w:sz="0" w:space="0" w:color="auto"/>
            <w:bottom w:val="none" w:sz="0" w:space="0" w:color="auto"/>
            <w:right w:val="none" w:sz="0" w:space="0" w:color="auto"/>
          </w:divBdr>
          <w:divsChild>
            <w:div w:id="1737434395">
              <w:marLeft w:val="0"/>
              <w:marRight w:val="0"/>
              <w:marTop w:val="0"/>
              <w:marBottom w:val="0"/>
              <w:divBdr>
                <w:top w:val="none" w:sz="0" w:space="0" w:color="auto"/>
                <w:left w:val="none" w:sz="0" w:space="0" w:color="auto"/>
                <w:bottom w:val="none" w:sz="0" w:space="0" w:color="auto"/>
                <w:right w:val="none" w:sz="0" w:space="0" w:color="auto"/>
              </w:divBdr>
            </w:div>
          </w:divsChild>
        </w:div>
        <w:div w:id="298347293">
          <w:marLeft w:val="0"/>
          <w:marRight w:val="0"/>
          <w:marTop w:val="0"/>
          <w:marBottom w:val="0"/>
          <w:divBdr>
            <w:top w:val="none" w:sz="0" w:space="0" w:color="auto"/>
            <w:left w:val="none" w:sz="0" w:space="0" w:color="auto"/>
            <w:bottom w:val="none" w:sz="0" w:space="0" w:color="auto"/>
            <w:right w:val="none" w:sz="0" w:space="0" w:color="auto"/>
          </w:divBdr>
        </w:div>
        <w:div w:id="382680491">
          <w:marLeft w:val="0"/>
          <w:marRight w:val="0"/>
          <w:marTop w:val="0"/>
          <w:marBottom w:val="0"/>
          <w:divBdr>
            <w:top w:val="none" w:sz="0" w:space="0" w:color="auto"/>
            <w:left w:val="none" w:sz="0" w:space="0" w:color="auto"/>
            <w:bottom w:val="none" w:sz="0" w:space="0" w:color="auto"/>
            <w:right w:val="none" w:sz="0" w:space="0" w:color="auto"/>
          </w:divBdr>
        </w:div>
        <w:div w:id="430052386">
          <w:marLeft w:val="0"/>
          <w:marRight w:val="0"/>
          <w:marTop w:val="0"/>
          <w:marBottom w:val="0"/>
          <w:divBdr>
            <w:top w:val="none" w:sz="0" w:space="0" w:color="auto"/>
            <w:left w:val="none" w:sz="0" w:space="0" w:color="auto"/>
            <w:bottom w:val="none" w:sz="0" w:space="0" w:color="auto"/>
            <w:right w:val="none" w:sz="0" w:space="0" w:color="auto"/>
          </w:divBdr>
        </w:div>
        <w:div w:id="649097770">
          <w:marLeft w:val="0"/>
          <w:marRight w:val="0"/>
          <w:marTop w:val="0"/>
          <w:marBottom w:val="0"/>
          <w:divBdr>
            <w:top w:val="none" w:sz="0" w:space="0" w:color="auto"/>
            <w:left w:val="none" w:sz="0" w:space="0" w:color="auto"/>
            <w:bottom w:val="none" w:sz="0" w:space="0" w:color="auto"/>
            <w:right w:val="none" w:sz="0" w:space="0" w:color="auto"/>
          </w:divBdr>
        </w:div>
        <w:div w:id="654526364">
          <w:marLeft w:val="0"/>
          <w:marRight w:val="0"/>
          <w:marTop w:val="0"/>
          <w:marBottom w:val="0"/>
          <w:divBdr>
            <w:top w:val="none" w:sz="0" w:space="0" w:color="auto"/>
            <w:left w:val="none" w:sz="0" w:space="0" w:color="auto"/>
            <w:bottom w:val="none" w:sz="0" w:space="0" w:color="auto"/>
            <w:right w:val="none" w:sz="0" w:space="0" w:color="auto"/>
          </w:divBdr>
        </w:div>
        <w:div w:id="957025305">
          <w:marLeft w:val="0"/>
          <w:marRight w:val="0"/>
          <w:marTop w:val="300"/>
          <w:marBottom w:val="0"/>
          <w:divBdr>
            <w:top w:val="none" w:sz="0" w:space="0" w:color="auto"/>
            <w:left w:val="none" w:sz="0" w:space="0" w:color="auto"/>
            <w:bottom w:val="none" w:sz="0" w:space="0" w:color="auto"/>
            <w:right w:val="none" w:sz="0" w:space="0" w:color="auto"/>
          </w:divBdr>
          <w:divsChild>
            <w:div w:id="992686945">
              <w:marLeft w:val="0"/>
              <w:marRight w:val="0"/>
              <w:marTop w:val="0"/>
              <w:marBottom w:val="0"/>
              <w:divBdr>
                <w:top w:val="none" w:sz="0" w:space="0" w:color="auto"/>
                <w:left w:val="none" w:sz="0" w:space="0" w:color="auto"/>
                <w:bottom w:val="none" w:sz="0" w:space="0" w:color="auto"/>
                <w:right w:val="none" w:sz="0" w:space="0" w:color="auto"/>
              </w:divBdr>
              <w:divsChild>
                <w:div w:id="241764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846670">
          <w:marLeft w:val="0"/>
          <w:marRight w:val="0"/>
          <w:marTop w:val="0"/>
          <w:marBottom w:val="0"/>
          <w:divBdr>
            <w:top w:val="none" w:sz="0" w:space="0" w:color="auto"/>
            <w:left w:val="none" w:sz="0" w:space="0" w:color="auto"/>
            <w:bottom w:val="none" w:sz="0" w:space="0" w:color="auto"/>
            <w:right w:val="none" w:sz="0" w:space="0" w:color="auto"/>
          </w:divBdr>
        </w:div>
        <w:div w:id="1194461208">
          <w:marLeft w:val="0"/>
          <w:marRight w:val="0"/>
          <w:marTop w:val="0"/>
          <w:marBottom w:val="0"/>
          <w:divBdr>
            <w:top w:val="none" w:sz="0" w:space="0" w:color="auto"/>
            <w:left w:val="none" w:sz="0" w:space="0" w:color="auto"/>
            <w:bottom w:val="none" w:sz="0" w:space="0" w:color="auto"/>
            <w:right w:val="none" w:sz="0" w:space="0" w:color="auto"/>
          </w:divBdr>
          <w:divsChild>
            <w:div w:id="962033140">
              <w:marLeft w:val="0"/>
              <w:marRight w:val="0"/>
              <w:marTop w:val="0"/>
              <w:marBottom w:val="0"/>
              <w:divBdr>
                <w:top w:val="none" w:sz="0" w:space="0" w:color="auto"/>
                <w:left w:val="none" w:sz="0" w:space="0" w:color="auto"/>
                <w:bottom w:val="none" w:sz="0" w:space="0" w:color="auto"/>
                <w:right w:val="none" w:sz="0" w:space="0" w:color="auto"/>
              </w:divBdr>
            </w:div>
          </w:divsChild>
        </w:div>
        <w:div w:id="1315528843">
          <w:marLeft w:val="0"/>
          <w:marRight w:val="0"/>
          <w:marTop w:val="0"/>
          <w:marBottom w:val="0"/>
          <w:divBdr>
            <w:top w:val="none" w:sz="0" w:space="0" w:color="auto"/>
            <w:left w:val="none" w:sz="0" w:space="0" w:color="auto"/>
            <w:bottom w:val="none" w:sz="0" w:space="0" w:color="auto"/>
            <w:right w:val="none" w:sz="0" w:space="0" w:color="auto"/>
          </w:divBdr>
          <w:divsChild>
            <w:div w:id="1334914870">
              <w:marLeft w:val="0"/>
              <w:marRight w:val="0"/>
              <w:marTop w:val="0"/>
              <w:marBottom w:val="0"/>
              <w:divBdr>
                <w:top w:val="none" w:sz="0" w:space="0" w:color="auto"/>
                <w:left w:val="none" w:sz="0" w:space="0" w:color="auto"/>
                <w:bottom w:val="none" w:sz="0" w:space="0" w:color="auto"/>
                <w:right w:val="none" w:sz="0" w:space="0" w:color="auto"/>
              </w:divBdr>
            </w:div>
          </w:divsChild>
        </w:div>
        <w:div w:id="1385836471">
          <w:marLeft w:val="0"/>
          <w:marRight w:val="0"/>
          <w:marTop w:val="0"/>
          <w:marBottom w:val="0"/>
          <w:divBdr>
            <w:top w:val="none" w:sz="0" w:space="0" w:color="auto"/>
            <w:left w:val="none" w:sz="0" w:space="0" w:color="auto"/>
            <w:bottom w:val="none" w:sz="0" w:space="0" w:color="auto"/>
            <w:right w:val="none" w:sz="0" w:space="0" w:color="auto"/>
          </w:divBdr>
          <w:divsChild>
            <w:div w:id="1562404410">
              <w:marLeft w:val="0"/>
              <w:marRight w:val="0"/>
              <w:marTop w:val="0"/>
              <w:marBottom w:val="0"/>
              <w:divBdr>
                <w:top w:val="none" w:sz="0" w:space="0" w:color="auto"/>
                <w:left w:val="none" w:sz="0" w:space="0" w:color="auto"/>
                <w:bottom w:val="none" w:sz="0" w:space="0" w:color="auto"/>
                <w:right w:val="none" w:sz="0" w:space="0" w:color="auto"/>
              </w:divBdr>
            </w:div>
          </w:divsChild>
        </w:div>
        <w:div w:id="1396972267">
          <w:marLeft w:val="0"/>
          <w:marRight w:val="0"/>
          <w:marTop w:val="0"/>
          <w:marBottom w:val="0"/>
          <w:divBdr>
            <w:top w:val="none" w:sz="0" w:space="0" w:color="auto"/>
            <w:left w:val="none" w:sz="0" w:space="0" w:color="auto"/>
            <w:bottom w:val="none" w:sz="0" w:space="0" w:color="auto"/>
            <w:right w:val="none" w:sz="0" w:space="0" w:color="auto"/>
          </w:divBdr>
          <w:divsChild>
            <w:div w:id="1886520556">
              <w:marLeft w:val="0"/>
              <w:marRight w:val="0"/>
              <w:marTop w:val="0"/>
              <w:marBottom w:val="0"/>
              <w:divBdr>
                <w:top w:val="none" w:sz="0" w:space="0" w:color="auto"/>
                <w:left w:val="none" w:sz="0" w:space="0" w:color="auto"/>
                <w:bottom w:val="none" w:sz="0" w:space="0" w:color="auto"/>
                <w:right w:val="none" w:sz="0" w:space="0" w:color="auto"/>
              </w:divBdr>
            </w:div>
          </w:divsChild>
        </w:div>
        <w:div w:id="1630361089">
          <w:marLeft w:val="0"/>
          <w:marRight w:val="0"/>
          <w:marTop w:val="300"/>
          <w:marBottom w:val="0"/>
          <w:divBdr>
            <w:top w:val="none" w:sz="0" w:space="0" w:color="auto"/>
            <w:left w:val="none" w:sz="0" w:space="0" w:color="auto"/>
            <w:bottom w:val="none" w:sz="0" w:space="0" w:color="auto"/>
            <w:right w:val="none" w:sz="0" w:space="0" w:color="auto"/>
          </w:divBdr>
          <w:divsChild>
            <w:div w:id="1394498329">
              <w:marLeft w:val="0"/>
              <w:marRight w:val="0"/>
              <w:marTop w:val="0"/>
              <w:marBottom w:val="0"/>
              <w:divBdr>
                <w:top w:val="none" w:sz="0" w:space="0" w:color="auto"/>
                <w:left w:val="none" w:sz="0" w:space="0" w:color="auto"/>
                <w:bottom w:val="none" w:sz="0" w:space="0" w:color="auto"/>
                <w:right w:val="none" w:sz="0" w:space="0" w:color="auto"/>
              </w:divBdr>
              <w:divsChild>
                <w:div w:id="172282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857690">
          <w:marLeft w:val="0"/>
          <w:marRight w:val="0"/>
          <w:marTop w:val="300"/>
          <w:marBottom w:val="0"/>
          <w:divBdr>
            <w:top w:val="none" w:sz="0" w:space="0" w:color="auto"/>
            <w:left w:val="none" w:sz="0" w:space="0" w:color="auto"/>
            <w:bottom w:val="none" w:sz="0" w:space="0" w:color="auto"/>
            <w:right w:val="none" w:sz="0" w:space="0" w:color="auto"/>
          </w:divBdr>
          <w:divsChild>
            <w:div w:id="1308244088">
              <w:marLeft w:val="0"/>
              <w:marRight w:val="0"/>
              <w:marTop w:val="0"/>
              <w:marBottom w:val="0"/>
              <w:divBdr>
                <w:top w:val="none" w:sz="0" w:space="0" w:color="auto"/>
                <w:left w:val="none" w:sz="0" w:space="0" w:color="auto"/>
                <w:bottom w:val="none" w:sz="0" w:space="0" w:color="auto"/>
                <w:right w:val="none" w:sz="0" w:space="0" w:color="auto"/>
              </w:divBdr>
              <w:divsChild>
                <w:div w:id="91863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794481">
          <w:marLeft w:val="0"/>
          <w:marRight w:val="0"/>
          <w:marTop w:val="300"/>
          <w:marBottom w:val="0"/>
          <w:divBdr>
            <w:top w:val="none" w:sz="0" w:space="0" w:color="auto"/>
            <w:left w:val="none" w:sz="0" w:space="0" w:color="auto"/>
            <w:bottom w:val="none" w:sz="0" w:space="0" w:color="auto"/>
            <w:right w:val="none" w:sz="0" w:space="0" w:color="auto"/>
          </w:divBdr>
          <w:divsChild>
            <w:div w:id="63142222">
              <w:marLeft w:val="0"/>
              <w:marRight w:val="0"/>
              <w:marTop w:val="0"/>
              <w:marBottom w:val="0"/>
              <w:divBdr>
                <w:top w:val="none" w:sz="0" w:space="0" w:color="auto"/>
                <w:left w:val="none" w:sz="0" w:space="0" w:color="auto"/>
                <w:bottom w:val="none" w:sz="0" w:space="0" w:color="auto"/>
                <w:right w:val="none" w:sz="0" w:space="0" w:color="auto"/>
              </w:divBdr>
              <w:divsChild>
                <w:div w:id="151160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013614">
          <w:marLeft w:val="0"/>
          <w:marRight w:val="0"/>
          <w:marTop w:val="0"/>
          <w:marBottom w:val="0"/>
          <w:divBdr>
            <w:top w:val="none" w:sz="0" w:space="0" w:color="auto"/>
            <w:left w:val="none" w:sz="0" w:space="0" w:color="auto"/>
            <w:bottom w:val="none" w:sz="0" w:space="0" w:color="auto"/>
            <w:right w:val="none" w:sz="0" w:space="0" w:color="auto"/>
          </w:divBdr>
          <w:divsChild>
            <w:div w:id="550701186">
              <w:marLeft w:val="0"/>
              <w:marRight w:val="0"/>
              <w:marTop w:val="0"/>
              <w:marBottom w:val="0"/>
              <w:divBdr>
                <w:top w:val="none" w:sz="0" w:space="0" w:color="auto"/>
                <w:left w:val="none" w:sz="0" w:space="0" w:color="auto"/>
                <w:bottom w:val="none" w:sz="0" w:space="0" w:color="auto"/>
                <w:right w:val="none" w:sz="0" w:space="0" w:color="auto"/>
              </w:divBdr>
            </w:div>
          </w:divsChild>
        </w:div>
        <w:div w:id="1894198747">
          <w:marLeft w:val="0"/>
          <w:marRight w:val="0"/>
          <w:marTop w:val="0"/>
          <w:marBottom w:val="0"/>
          <w:divBdr>
            <w:top w:val="none" w:sz="0" w:space="0" w:color="auto"/>
            <w:left w:val="none" w:sz="0" w:space="0" w:color="auto"/>
            <w:bottom w:val="none" w:sz="0" w:space="0" w:color="auto"/>
            <w:right w:val="none" w:sz="0" w:space="0" w:color="auto"/>
          </w:divBdr>
        </w:div>
        <w:div w:id="2047869734">
          <w:marLeft w:val="0"/>
          <w:marRight w:val="0"/>
          <w:marTop w:val="0"/>
          <w:marBottom w:val="0"/>
          <w:divBdr>
            <w:top w:val="none" w:sz="0" w:space="0" w:color="auto"/>
            <w:left w:val="none" w:sz="0" w:space="0" w:color="auto"/>
            <w:bottom w:val="none" w:sz="0" w:space="0" w:color="auto"/>
            <w:right w:val="none" w:sz="0" w:space="0" w:color="auto"/>
          </w:divBdr>
          <w:divsChild>
            <w:div w:id="13367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150264">
      <w:bodyDiv w:val="1"/>
      <w:marLeft w:val="0"/>
      <w:marRight w:val="0"/>
      <w:marTop w:val="0"/>
      <w:marBottom w:val="0"/>
      <w:divBdr>
        <w:top w:val="none" w:sz="0" w:space="0" w:color="auto"/>
        <w:left w:val="none" w:sz="0" w:space="0" w:color="auto"/>
        <w:bottom w:val="none" w:sz="0" w:space="0" w:color="auto"/>
        <w:right w:val="none" w:sz="0" w:space="0" w:color="auto"/>
      </w:divBdr>
      <w:divsChild>
        <w:div w:id="950164339">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sChild>
            <w:div w:id="1997102827">
              <w:marLeft w:val="0"/>
              <w:marRight w:val="0"/>
              <w:marTop w:val="0"/>
              <w:marBottom w:val="0"/>
              <w:divBdr>
                <w:top w:val="none" w:sz="0" w:space="0" w:color="auto"/>
                <w:left w:val="none" w:sz="0" w:space="0" w:color="auto"/>
                <w:bottom w:val="none" w:sz="0" w:space="0" w:color="auto"/>
                <w:right w:val="none" w:sz="0" w:space="0" w:color="auto"/>
              </w:divBdr>
            </w:div>
          </w:divsChild>
        </w:div>
        <w:div w:id="596987019">
          <w:marLeft w:val="0"/>
          <w:marRight w:val="0"/>
          <w:marTop w:val="0"/>
          <w:marBottom w:val="0"/>
          <w:divBdr>
            <w:top w:val="none" w:sz="0" w:space="0" w:color="auto"/>
            <w:left w:val="none" w:sz="0" w:space="0" w:color="auto"/>
            <w:bottom w:val="none" w:sz="0" w:space="0" w:color="auto"/>
            <w:right w:val="none" w:sz="0" w:space="0" w:color="auto"/>
          </w:divBdr>
        </w:div>
        <w:div w:id="769162176">
          <w:marLeft w:val="0"/>
          <w:marRight w:val="0"/>
          <w:marTop w:val="0"/>
          <w:marBottom w:val="0"/>
          <w:divBdr>
            <w:top w:val="none" w:sz="0" w:space="0" w:color="auto"/>
            <w:left w:val="none" w:sz="0" w:space="0" w:color="auto"/>
            <w:bottom w:val="none" w:sz="0" w:space="0" w:color="auto"/>
            <w:right w:val="none" w:sz="0" w:space="0" w:color="auto"/>
          </w:divBdr>
          <w:divsChild>
            <w:div w:id="408387494">
              <w:marLeft w:val="0"/>
              <w:marRight w:val="0"/>
              <w:marTop w:val="0"/>
              <w:marBottom w:val="0"/>
              <w:divBdr>
                <w:top w:val="none" w:sz="0" w:space="0" w:color="auto"/>
                <w:left w:val="none" w:sz="0" w:space="0" w:color="auto"/>
                <w:bottom w:val="none" w:sz="0" w:space="0" w:color="auto"/>
                <w:right w:val="none" w:sz="0" w:space="0" w:color="auto"/>
              </w:divBdr>
            </w:div>
          </w:divsChild>
        </w:div>
        <w:div w:id="867841540">
          <w:marLeft w:val="0"/>
          <w:marRight w:val="0"/>
          <w:marTop w:val="0"/>
          <w:marBottom w:val="0"/>
          <w:divBdr>
            <w:top w:val="none" w:sz="0" w:space="0" w:color="auto"/>
            <w:left w:val="none" w:sz="0" w:space="0" w:color="auto"/>
            <w:bottom w:val="none" w:sz="0" w:space="0" w:color="auto"/>
            <w:right w:val="none" w:sz="0" w:space="0" w:color="auto"/>
          </w:divBdr>
        </w:div>
        <w:div w:id="1593054171">
          <w:marLeft w:val="0"/>
          <w:marRight w:val="0"/>
          <w:marTop w:val="0"/>
          <w:marBottom w:val="0"/>
          <w:divBdr>
            <w:top w:val="none" w:sz="0" w:space="0" w:color="auto"/>
            <w:left w:val="none" w:sz="0" w:space="0" w:color="auto"/>
            <w:bottom w:val="none" w:sz="0" w:space="0" w:color="auto"/>
            <w:right w:val="none" w:sz="0" w:space="0" w:color="auto"/>
          </w:divBdr>
          <w:divsChild>
            <w:div w:id="1481732847">
              <w:marLeft w:val="0"/>
              <w:marRight w:val="0"/>
              <w:marTop w:val="0"/>
              <w:marBottom w:val="0"/>
              <w:divBdr>
                <w:top w:val="none" w:sz="0" w:space="0" w:color="auto"/>
                <w:left w:val="none" w:sz="0" w:space="0" w:color="auto"/>
                <w:bottom w:val="none" w:sz="0" w:space="0" w:color="auto"/>
                <w:right w:val="none" w:sz="0" w:space="0" w:color="auto"/>
              </w:divBdr>
            </w:div>
          </w:divsChild>
        </w:div>
        <w:div w:id="1272669998">
          <w:marLeft w:val="0"/>
          <w:marRight w:val="0"/>
          <w:marTop w:val="0"/>
          <w:marBottom w:val="0"/>
          <w:divBdr>
            <w:top w:val="none" w:sz="0" w:space="0" w:color="auto"/>
            <w:left w:val="none" w:sz="0" w:space="0" w:color="auto"/>
            <w:bottom w:val="none" w:sz="0" w:space="0" w:color="auto"/>
            <w:right w:val="none" w:sz="0" w:space="0" w:color="auto"/>
          </w:divBdr>
        </w:div>
        <w:div w:id="1706981079">
          <w:marLeft w:val="0"/>
          <w:marRight w:val="0"/>
          <w:marTop w:val="0"/>
          <w:marBottom w:val="0"/>
          <w:divBdr>
            <w:top w:val="none" w:sz="0" w:space="0" w:color="auto"/>
            <w:left w:val="none" w:sz="0" w:space="0" w:color="auto"/>
            <w:bottom w:val="none" w:sz="0" w:space="0" w:color="auto"/>
            <w:right w:val="none" w:sz="0" w:space="0" w:color="auto"/>
          </w:divBdr>
          <w:divsChild>
            <w:div w:id="1893075284">
              <w:marLeft w:val="0"/>
              <w:marRight w:val="0"/>
              <w:marTop w:val="0"/>
              <w:marBottom w:val="0"/>
              <w:divBdr>
                <w:top w:val="none" w:sz="0" w:space="0" w:color="auto"/>
                <w:left w:val="none" w:sz="0" w:space="0" w:color="auto"/>
                <w:bottom w:val="none" w:sz="0" w:space="0" w:color="auto"/>
                <w:right w:val="none" w:sz="0" w:space="0" w:color="auto"/>
              </w:divBdr>
            </w:div>
          </w:divsChild>
        </w:div>
        <w:div w:id="1298072057">
          <w:marLeft w:val="0"/>
          <w:marRight w:val="0"/>
          <w:marTop w:val="0"/>
          <w:marBottom w:val="0"/>
          <w:divBdr>
            <w:top w:val="none" w:sz="0" w:space="0" w:color="auto"/>
            <w:left w:val="none" w:sz="0" w:space="0" w:color="auto"/>
            <w:bottom w:val="none" w:sz="0" w:space="0" w:color="auto"/>
            <w:right w:val="none" w:sz="0" w:space="0" w:color="auto"/>
          </w:divBdr>
        </w:div>
        <w:div w:id="1593508351">
          <w:marLeft w:val="0"/>
          <w:marRight w:val="0"/>
          <w:marTop w:val="0"/>
          <w:marBottom w:val="0"/>
          <w:divBdr>
            <w:top w:val="none" w:sz="0" w:space="0" w:color="auto"/>
            <w:left w:val="none" w:sz="0" w:space="0" w:color="auto"/>
            <w:bottom w:val="none" w:sz="0" w:space="0" w:color="auto"/>
            <w:right w:val="none" w:sz="0" w:space="0" w:color="auto"/>
          </w:divBdr>
          <w:divsChild>
            <w:div w:id="1072310120">
              <w:marLeft w:val="0"/>
              <w:marRight w:val="0"/>
              <w:marTop w:val="0"/>
              <w:marBottom w:val="0"/>
              <w:divBdr>
                <w:top w:val="none" w:sz="0" w:space="0" w:color="auto"/>
                <w:left w:val="none" w:sz="0" w:space="0" w:color="auto"/>
                <w:bottom w:val="none" w:sz="0" w:space="0" w:color="auto"/>
                <w:right w:val="none" w:sz="0" w:space="0" w:color="auto"/>
              </w:divBdr>
            </w:div>
          </w:divsChild>
        </w:div>
        <w:div w:id="526917993">
          <w:marLeft w:val="0"/>
          <w:marRight w:val="0"/>
          <w:marTop w:val="0"/>
          <w:marBottom w:val="0"/>
          <w:divBdr>
            <w:top w:val="none" w:sz="0" w:space="0" w:color="auto"/>
            <w:left w:val="none" w:sz="0" w:space="0" w:color="auto"/>
            <w:bottom w:val="none" w:sz="0" w:space="0" w:color="auto"/>
            <w:right w:val="none" w:sz="0" w:space="0" w:color="auto"/>
          </w:divBdr>
        </w:div>
        <w:div w:id="40903999">
          <w:marLeft w:val="0"/>
          <w:marRight w:val="0"/>
          <w:marTop w:val="0"/>
          <w:marBottom w:val="0"/>
          <w:divBdr>
            <w:top w:val="none" w:sz="0" w:space="0" w:color="auto"/>
            <w:left w:val="none" w:sz="0" w:space="0" w:color="auto"/>
            <w:bottom w:val="none" w:sz="0" w:space="0" w:color="auto"/>
            <w:right w:val="none" w:sz="0" w:space="0" w:color="auto"/>
          </w:divBdr>
          <w:divsChild>
            <w:div w:id="1512842279">
              <w:marLeft w:val="0"/>
              <w:marRight w:val="0"/>
              <w:marTop w:val="0"/>
              <w:marBottom w:val="0"/>
              <w:divBdr>
                <w:top w:val="none" w:sz="0" w:space="0" w:color="auto"/>
                <w:left w:val="none" w:sz="0" w:space="0" w:color="auto"/>
                <w:bottom w:val="none" w:sz="0" w:space="0" w:color="auto"/>
                <w:right w:val="none" w:sz="0" w:space="0" w:color="auto"/>
              </w:divBdr>
            </w:div>
          </w:divsChild>
        </w:div>
        <w:div w:id="1786080204">
          <w:marLeft w:val="0"/>
          <w:marRight w:val="0"/>
          <w:marTop w:val="0"/>
          <w:marBottom w:val="0"/>
          <w:divBdr>
            <w:top w:val="none" w:sz="0" w:space="0" w:color="auto"/>
            <w:left w:val="none" w:sz="0" w:space="0" w:color="auto"/>
            <w:bottom w:val="none" w:sz="0" w:space="0" w:color="auto"/>
            <w:right w:val="none" w:sz="0" w:space="0" w:color="auto"/>
          </w:divBdr>
        </w:div>
        <w:div w:id="285046225">
          <w:marLeft w:val="0"/>
          <w:marRight w:val="0"/>
          <w:marTop w:val="0"/>
          <w:marBottom w:val="0"/>
          <w:divBdr>
            <w:top w:val="none" w:sz="0" w:space="0" w:color="auto"/>
            <w:left w:val="none" w:sz="0" w:space="0" w:color="auto"/>
            <w:bottom w:val="none" w:sz="0" w:space="0" w:color="auto"/>
            <w:right w:val="none" w:sz="0" w:space="0" w:color="auto"/>
          </w:divBdr>
          <w:divsChild>
            <w:div w:id="590970229">
              <w:marLeft w:val="0"/>
              <w:marRight w:val="0"/>
              <w:marTop w:val="0"/>
              <w:marBottom w:val="0"/>
              <w:divBdr>
                <w:top w:val="none" w:sz="0" w:space="0" w:color="auto"/>
                <w:left w:val="none" w:sz="0" w:space="0" w:color="auto"/>
                <w:bottom w:val="none" w:sz="0" w:space="0" w:color="auto"/>
                <w:right w:val="none" w:sz="0" w:space="0" w:color="auto"/>
              </w:divBdr>
            </w:div>
          </w:divsChild>
        </w:div>
        <w:div w:id="1803956823">
          <w:marLeft w:val="0"/>
          <w:marRight w:val="0"/>
          <w:marTop w:val="300"/>
          <w:marBottom w:val="0"/>
          <w:divBdr>
            <w:top w:val="none" w:sz="0" w:space="0" w:color="auto"/>
            <w:left w:val="none" w:sz="0" w:space="0" w:color="auto"/>
            <w:bottom w:val="none" w:sz="0" w:space="0" w:color="auto"/>
            <w:right w:val="none" w:sz="0" w:space="0" w:color="auto"/>
          </w:divBdr>
          <w:divsChild>
            <w:div w:id="1211768086">
              <w:marLeft w:val="0"/>
              <w:marRight w:val="0"/>
              <w:marTop w:val="0"/>
              <w:marBottom w:val="0"/>
              <w:divBdr>
                <w:top w:val="none" w:sz="0" w:space="0" w:color="auto"/>
                <w:left w:val="none" w:sz="0" w:space="0" w:color="auto"/>
                <w:bottom w:val="none" w:sz="0" w:space="0" w:color="auto"/>
                <w:right w:val="none" w:sz="0" w:space="0" w:color="auto"/>
              </w:divBdr>
              <w:divsChild>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667406">
          <w:marLeft w:val="0"/>
          <w:marRight w:val="0"/>
          <w:marTop w:val="300"/>
          <w:marBottom w:val="0"/>
          <w:divBdr>
            <w:top w:val="none" w:sz="0" w:space="0" w:color="auto"/>
            <w:left w:val="none" w:sz="0" w:space="0" w:color="auto"/>
            <w:bottom w:val="none" w:sz="0" w:space="0" w:color="auto"/>
            <w:right w:val="none" w:sz="0" w:space="0" w:color="auto"/>
          </w:divBdr>
          <w:divsChild>
            <w:div w:id="1441222406">
              <w:marLeft w:val="0"/>
              <w:marRight w:val="0"/>
              <w:marTop w:val="0"/>
              <w:marBottom w:val="0"/>
              <w:divBdr>
                <w:top w:val="none" w:sz="0" w:space="0" w:color="auto"/>
                <w:left w:val="none" w:sz="0" w:space="0" w:color="auto"/>
                <w:bottom w:val="none" w:sz="0" w:space="0" w:color="auto"/>
                <w:right w:val="none" w:sz="0" w:space="0" w:color="auto"/>
              </w:divBdr>
              <w:divsChild>
                <w:div w:id="1150561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850978">
          <w:marLeft w:val="0"/>
          <w:marRight w:val="0"/>
          <w:marTop w:val="300"/>
          <w:marBottom w:val="0"/>
          <w:divBdr>
            <w:top w:val="none" w:sz="0" w:space="0" w:color="auto"/>
            <w:left w:val="none" w:sz="0" w:space="0" w:color="auto"/>
            <w:bottom w:val="none" w:sz="0" w:space="0" w:color="auto"/>
            <w:right w:val="none" w:sz="0" w:space="0" w:color="auto"/>
          </w:divBdr>
          <w:divsChild>
            <w:div w:id="890000987">
              <w:marLeft w:val="0"/>
              <w:marRight w:val="0"/>
              <w:marTop w:val="0"/>
              <w:marBottom w:val="0"/>
              <w:divBdr>
                <w:top w:val="none" w:sz="0" w:space="0" w:color="auto"/>
                <w:left w:val="none" w:sz="0" w:space="0" w:color="auto"/>
                <w:bottom w:val="none" w:sz="0" w:space="0" w:color="auto"/>
                <w:right w:val="none" w:sz="0" w:space="0" w:color="auto"/>
              </w:divBdr>
              <w:divsChild>
                <w:div w:id="1347487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82232">
          <w:marLeft w:val="0"/>
          <w:marRight w:val="0"/>
          <w:marTop w:val="300"/>
          <w:marBottom w:val="0"/>
          <w:divBdr>
            <w:top w:val="none" w:sz="0" w:space="0" w:color="auto"/>
            <w:left w:val="none" w:sz="0" w:space="0" w:color="auto"/>
            <w:bottom w:val="none" w:sz="0" w:space="0" w:color="auto"/>
            <w:right w:val="none" w:sz="0" w:space="0" w:color="auto"/>
          </w:divBdr>
          <w:divsChild>
            <w:div w:id="4939895">
              <w:marLeft w:val="0"/>
              <w:marRight w:val="0"/>
              <w:marTop w:val="0"/>
              <w:marBottom w:val="0"/>
              <w:divBdr>
                <w:top w:val="none" w:sz="0" w:space="0" w:color="auto"/>
                <w:left w:val="none" w:sz="0" w:space="0" w:color="auto"/>
                <w:bottom w:val="none" w:sz="0" w:space="0" w:color="auto"/>
                <w:right w:val="none" w:sz="0" w:space="0" w:color="auto"/>
              </w:divBdr>
              <w:divsChild>
                <w:div w:id="76102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4844296">
      <w:bodyDiv w:val="1"/>
      <w:marLeft w:val="0"/>
      <w:marRight w:val="0"/>
      <w:marTop w:val="0"/>
      <w:marBottom w:val="0"/>
      <w:divBdr>
        <w:top w:val="none" w:sz="0" w:space="0" w:color="auto"/>
        <w:left w:val="none" w:sz="0" w:space="0" w:color="auto"/>
        <w:bottom w:val="none" w:sz="0" w:space="0" w:color="auto"/>
        <w:right w:val="none" w:sz="0" w:space="0" w:color="auto"/>
      </w:divBdr>
      <w:divsChild>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32001441">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sChild>
            <w:div w:id="1914773416">
              <w:marLeft w:val="0"/>
              <w:marRight w:val="0"/>
              <w:marTop w:val="0"/>
              <w:marBottom w:val="0"/>
              <w:divBdr>
                <w:top w:val="none" w:sz="0" w:space="0" w:color="auto"/>
                <w:left w:val="none" w:sz="0" w:space="0" w:color="auto"/>
                <w:bottom w:val="none" w:sz="0" w:space="0" w:color="auto"/>
                <w:right w:val="none" w:sz="0" w:space="0" w:color="auto"/>
              </w:divBdr>
            </w:div>
          </w:divsChild>
        </w:div>
        <w:div w:id="42340162">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sChild>
            <w:div w:id="1825122784">
              <w:marLeft w:val="0"/>
              <w:marRight w:val="0"/>
              <w:marTop w:val="0"/>
              <w:marBottom w:val="0"/>
              <w:divBdr>
                <w:top w:val="none" w:sz="0" w:space="0" w:color="auto"/>
                <w:left w:val="none" w:sz="0" w:space="0" w:color="auto"/>
                <w:bottom w:val="none" w:sz="0" w:space="0" w:color="auto"/>
                <w:right w:val="none" w:sz="0" w:space="0" w:color="auto"/>
              </w:divBdr>
            </w:div>
          </w:divsChild>
        </w:div>
        <w:div w:id="543250920">
          <w:marLeft w:val="0"/>
          <w:marRight w:val="0"/>
          <w:marTop w:val="0"/>
          <w:marBottom w:val="0"/>
          <w:divBdr>
            <w:top w:val="none" w:sz="0" w:space="0" w:color="auto"/>
            <w:left w:val="none" w:sz="0" w:space="0" w:color="auto"/>
            <w:bottom w:val="none" w:sz="0" w:space="0" w:color="auto"/>
            <w:right w:val="none" w:sz="0" w:space="0" w:color="auto"/>
          </w:divBdr>
        </w:div>
        <w:div w:id="619184168">
          <w:marLeft w:val="0"/>
          <w:marRight w:val="0"/>
          <w:marTop w:val="300"/>
          <w:marBottom w:val="0"/>
          <w:divBdr>
            <w:top w:val="none" w:sz="0" w:space="0" w:color="auto"/>
            <w:left w:val="none" w:sz="0" w:space="0" w:color="auto"/>
            <w:bottom w:val="none" w:sz="0" w:space="0" w:color="auto"/>
            <w:right w:val="none" w:sz="0" w:space="0" w:color="auto"/>
          </w:divBdr>
          <w:divsChild>
            <w:div w:id="907229409">
              <w:marLeft w:val="0"/>
              <w:marRight w:val="0"/>
              <w:marTop w:val="0"/>
              <w:marBottom w:val="0"/>
              <w:divBdr>
                <w:top w:val="none" w:sz="0" w:space="0" w:color="auto"/>
                <w:left w:val="none" w:sz="0" w:space="0" w:color="auto"/>
                <w:bottom w:val="none" w:sz="0" w:space="0" w:color="auto"/>
                <w:right w:val="none" w:sz="0" w:space="0" w:color="auto"/>
              </w:divBdr>
              <w:divsChild>
                <w:div w:id="1017317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923067">
          <w:marLeft w:val="0"/>
          <w:marRight w:val="0"/>
          <w:marTop w:val="0"/>
          <w:marBottom w:val="0"/>
          <w:divBdr>
            <w:top w:val="none" w:sz="0" w:space="0" w:color="auto"/>
            <w:left w:val="none" w:sz="0" w:space="0" w:color="auto"/>
            <w:bottom w:val="none" w:sz="0" w:space="0" w:color="auto"/>
            <w:right w:val="none" w:sz="0" w:space="0" w:color="auto"/>
          </w:divBdr>
        </w:div>
        <w:div w:id="659817050">
          <w:marLeft w:val="0"/>
          <w:marRight w:val="0"/>
          <w:marTop w:val="0"/>
          <w:marBottom w:val="0"/>
          <w:divBdr>
            <w:top w:val="none" w:sz="0" w:space="0" w:color="auto"/>
            <w:left w:val="none" w:sz="0" w:space="0" w:color="auto"/>
            <w:bottom w:val="none" w:sz="0" w:space="0" w:color="auto"/>
            <w:right w:val="none" w:sz="0" w:space="0" w:color="auto"/>
          </w:divBdr>
          <w:divsChild>
            <w:div w:id="1242907477">
              <w:marLeft w:val="0"/>
              <w:marRight w:val="0"/>
              <w:marTop w:val="0"/>
              <w:marBottom w:val="0"/>
              <w:divBdr>
                <w:top w:val="none" w:sz="0" w:space="0" w:color="auto"/>
                <w:left w:val="none" w:sz="0" w:space="0" w:color="auto"/>
                <w:bottom w:val="none" w:sz="0" w:space="0" w:color="auto"/>
                <w:right w:val="none" w:sz="0" w:space="0" w:color="auto"/>
              </w:divBdr>
            </w:div>
          </w:divsChild>
        </w:div>
        <w:div w:id="690568667">
          <w:marLeft w:val="0"/>
          <w:marRight w:val="0"/>
          <w:marTop w:val="300"/>
          <w:marBottom w:val="0"/>
          <w:divBdr>
            <w:top w:val="none" w:sz="0" w:space="0" w:color="auto"/>
            <w:left w:val="none" w:sz="0" w:space="0" w:color="auto"/>
            <w:bottom w:val="none" w:sz="0" w:space="0" w:color="auto"/>
            <w:right w:val="none" w:sz="0" w:space="0" w:color="auto"/>
          </w:divBdr>
          <w:divsChild>
            <w:div w:id="1001010164">
              <w:marLeft w:val="0"/>
              <w:marRight w:val="0"/>
              <w:marTop w:val="0"/>
              <w:marBottom w:val="0"/>
              <w:divBdr>
                <w:top w:val="none" w:sz="0" w:space="0" w:color="auto"/>
                <w:left w:val="none" w:sz="0" w:space="0" w:color="auto"/>
                <w:bottom w:val="none" w:sz="0" w:space="0" w:color="auto"/>
                <w:right w:val="none" w:sz="0" w:space="0" w:color="auto"/>
              </w:divBdr>
              <w:divsChild>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4333">
          <w:marLeft w:val="0"/>
          <w:marRight w:val="0"/>
          <w:marTop w:val="0"/>
          <w:marBottom w:val="0"/>
          <w:divBdr>
            <w:top w:val="none" w:sz="0" w:space="0" w:color="auto"/>
            <w:left w:val="none" w:sz="0" w:space="0" w:color="auto"/>
            <w:bottom w:val="none" w:sz="0" w:space="0" w:color="auto"/>
            <w:right w:val="none" w:sz="0" w:space="0" w:color="auto"/>
          </w:divBdr>
        </w:div>
        <w:div w:id="775516915">
          <w:marLeft w:val="0"/>
          <w:marRight w:val="0"/>
          <w:marTop w:val="300"/>
          <w:marBottom w:val="0"/>
          <w:divBdr>
            <w:top w:val="none" w:sz="0" w:space="0" w:color="auto"/>
            <w:left w:val="none" w:sz="0" w:space="0" w:color="auto"/>
            <w:bottom w:val="none" w:sz="0" w:space="0" w:color="auto"/>
            <w:right w:val="none" w:sz="0" w:space="0" w:color="auto"/>
          </w:divBdr>
          <w:divsChild>
            <w:div w:id="1933852084">
              <w:marLeft w:val="0"/>
              <w:marRight w:val="0"/>
              <w:marTop w:val="0"/>
              <w:marBottom w:val="0"/>
              <w:divBdr>
                <w:top w:val="none" w:sz="0" w:space="0" w:color="auto"/>
                <w:left w:val="none" w:sz="0" w:space="0" w:color="auto"/>
                <w:bottom w:val="none" w:sz="0" w:space="0" w:color="auto"/>
                <w:right w:val="none" w:sz="0" w:space="0" w:color="auto"/>
              </w:divBdr>
              <w:divsChild>
                <w:div w:id="193941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377780">
          <w:marLeft w:val="0"/>
          <w:marRight w:val="0"/>
          <w:marTop w:val="300"/>
          <w:marBottom w:val="0"/>
          <w:divBdr>
            <w:top w:val="none" w:sz="0" w:space="0" w:color="auto"/>
            <w:left w:val="none" w:sz="0" w:space="0" w:color="auto"/>
            <w:bottom w:val="none" w:sz="0" w:space="0" w:color="auto"/>
            <w:right w:val="none" w:sz="0" w:space="0" w:color="auto"/>
          </w:divBdr>
          <w:divsChild>
            <w:div w:id="1963926752">
              <w:marLeft w:val="0"/>
              <w:marRight w:val="0"/>
              <w:marTop w:val="0"/>
              <w:marBottom w:val="0"/>
              <w:divBdr>
                <w:top w:val="none" w:sz="0" w:space="0" w:color="auto"/>
                <w:left w:val="none" w:sz="0" w:space="0" w:color="auto"/>
                <w:bottom w:val="none" w:sz="0" w:space="0" w:color="auto"/>
                <w:right w:val="none" w:sz="0" w:space="0" w:color="auto"/>
              </w:divBdr>
              <w:divsChild>
                <w:div w:id="391932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279845">
          <w:marLeft w:val="0"/>
          <w:marRight w:val="0"/>
          <w:marTop w:val="0"/>
          <w:marBottom w:val="0"/>
          <w:divBdr>
            <w:top w:val="none" w:sz="0" w:space="0" w:color="auto"/>
            <w:left w:val="none" w:sz="0" w:space="0" w:color="auto"/>
            <w:bottom w:val="none" w:sz="0" w:space="0" w:color="auto"/>
            <w:right w:val="none" w:sz="0" w:space="0" w:color="auto"/>
          </w:divBdr>
        </w:div>
        <w:div w:id="1268582287">
          <w:marLeft w:val="0"/>
          <w:marRight w:val="0"/>
          <w:marTop w:val="0"/>
          <w:marBottom w:val="0"/>
          <w:divBdr>
            <w:top w:val="none" w:sz="0" w:space="0" w:color="auto"/>
            <w:left w:val="none" w:sz="0" w:space="0" w:color="auto"/>
            <w:bottom w:val="none" w:sz="0" w:space="0" w:color="auto"/>
            <w:right w:val="none" w:sz="0" w:space="0" w:color="auto"/>
          </w:divBdr>
        </w:div>
        <w:div w:id="1655453257">
          <w:marLeft w:val="0"/>
          <w:marRight w:val="0"/>
          <w:marTop w:val="0"/>
          <w:marBottom w:val="0"/>
          <w:divBdr>
            <w:top w:val="none" w:sz="0" w:space="0" w:color="auto"/>
            <w:left w:val="none" w:sz="0" w:space="0" w:color="auto"/>
            <w:bottom w:val="none" w:sz="0" w:space="0" w:color="auto"/>
            <w:right w:val="none" w:sz="0" w:space="0" w:color="auto"/>
          </w:divBdr>
          <w:divsChild>
            <w:div w:id="1854224701">
              <w:marLeft w:val="0"/>
              <w:marRight w:val="0"/>
              <w:marTop w:val="0"/>
              <w:marBottom w:val="0"/>
              <w:divBdr>
                <w:top w:val="none" w:sz="0" w:space="0" w:color="auto"/>
                <w:left w:val="none" w:sz="0" w:space="0" w:color="auto"/>
                <w:bottom w:val="none" w:sz="0" w:space="0" w:color="auto"/>
                <w:right w:val="none" w:sz="0" w:space="0" w:color="auto"/>
              </w:divBdr>
            </w:div>
          </w:divsChild>
        </w:div>
        <w:div w:id="1720202908">
          <w:marLeft w:val="0"/>
          <w:marRight w:val="0"/>
          <w:marTop w:val="0"/>
          <w:marBottom w:val="0"/>
          <w:divBdr>
            <w:top w:val="none" w:sz="0" w:space="0" w:color="auto"/>
            <w:left w:val="none" w:sz="0" w:space="0" w:color="auto"/>
            <w:bottom w:val="none" w:sz="0" w:space="0" w:color="auto"/>
            <w:right w:val="none" w:sz="0" w:space="0" w:color="auto"/>
          </w:divBdr>
          <w:divsChild>
            <w:div w:id="636764320">
              <w:marLeft w:val="0"/>
              <w:marRight w:val="0"/>
              <w:marTop w:val="0"/>
              <w:marBottom w:val="0"/>
              <w:divBdr>
                <w:top w:val="none" w:sz="0" w:space="0" w:color="auto"/>
                <w:left w:val="none" w:sz="0" w:space="0" w:color="auto"/>
                <w:bottom w:val="none" w:sz="0" w:space="0" w:color="auto"/>
                <w:right w:val="none" w:sz="0" w:space="0" w:color="auto"/>
              </w:divBdr>
            </w:div>
          </w:divsChild>
        </w:div>
        <w:div w:id="1896430970">
          <w:marLeft w:val="0"/>
          <w:marRight w:val="0"/>
          <w:marTop w:val="0"/>
          <w:marBottom w:val="0"/>
          <w:divBdr>
            <w:top w:val="none" w:sz="0" w:space="0" w:color="auto"/>
            <w:left w:val="none" w:sz="0" w:space="0" w:color="auto"/>
            <w:bottom w:val="none" w:sz="0" w:space="0" w:color="auto"/>
            <w:right w:val="none" w:sz="0" w:space="0" w:color="auto"/>
          </w:divBdr>
          <w:divsChild>
            <w:div w:id="198707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235345">
      <w:bodyDiv w:val="1"/>
      <w:marLeft w:val="0"/>
      <w:marRight w:val="0"/>
      <w:marTop w:val="0"/>
      <w:marBottom w:val="0"/>
      <w:divBdr>
        <w:top w:val="none" w:sz="0" w:space="0" w:color="auto"/>
        <w:left w:val="none" w:sz="0" w:space="0" w:color="auto"/>
        <w:bottom w:val="none" w:sz="0" w:space="0" w:color="auto"/>
        <w:right w:val="none" w:sz="0" w:space="0" w:color="auto"/>
      </w:divBdr>
      <w:divsChild>
        <w:div w:id="164054735">
          <w:marLeft w:val="0"/>
          <w:marRight w:val="0"/>
          <w:marTop w:val="0"/>
          <w:marBottom w:val="0"/>
          <w:divBdr>
            <w:top w:val="none" w:sz="0" w:space="0" w:color="auto"/>
            <w:left w:val="none" w:sz="0" w:space="0" w:color="auto"/>
            <w:bottom w:val="none" w:sz="0" w:space="0" w:color="auto"/>
            <w:right w:val="none" w:sz="0" w:space="0" w:color="auto"/>
          </w:divBdr>
        </w:div>
        <w:div w:id="356085220">
          <w:marLeft w:val="0"/>
          <w:marRight w:val="0"/>
          <w:marTop w:val="0"/>
          <w:marBottom w:val="0"/>
          <w:divBdr>
            <w:top w:val="none" w:sz="0" w:space="0" w:color="auto"/>
            <w:left w:val="none" w:sz="0" w:space="0" w:color="auto"/>
            <w:bottom w:val="none" w:sz="0" w:space="0" w:color="auto"/>
            <w:right w:val="none" w:sz="0" w:space="0" w:color="auto"/>
          </w:divBdr>
        </w:div>
        <w:div w:id="360209442">
          <w:marLeft w:val="0"/>
          <w:marRight w:val="0"/>
          <w:marTop w:val="0"/>
          <w:marBottom w:val="0"/>
          <w:divBdr>
            <w:top w:val="none" w:sz="0" w:space="0" w:color="auto"/>
            <w:left w:val="none" w:sz="0" w:space="0" w:color="auto"/>
            <w:bottom w:val="none" w:sz="0" w:space="0" w:color="auto"/>
            <w:right w:val="none" w:sz="0" w:space="0" w:color="auto"/>
          </w:divBdr>
          <w:divsChild>
            <w:div w:id="588277838">
              <w:marLeft w:val="0"/>
              <w:marRight w:val="0"/>
              <w:marTop w:val="0"/>
              <w:marBottom w:val="0"/>
              <w:divBdr>
                <w:top w:val="none" w:sz="0" w:space="0" w:color="auto"/>
                <w:left w:val="none" w:sz="0" w:space="0" w:color="auto"/>
                <w:bottom w:val="none" w:sz="0" w:space="0" w:color="auto"/>
                <w:right w:val="none" w:sz="0" w:space="0" w:color="auto"/>
              </w:divBdr>
            </w:div>
          </w:divsChild>
        </w:div>
        <w:div w:id="493960948">
          <w:marLeft w:val="0"/>
          <w:marRight w:val="0"/>
          <w:marTop w:val="300"/>
          <w:marBottom w:val="0"/>
          <w:divBdr>
            <w:top w:val="none" w:sz="0" w:space="0" w:color="auto"/>
            <w:left w:val="none" w:sz="0" w:space="0" w:color="auto"/>
            <w:bottom w:val="none" w:sz="0" w:space="0" w:color="auto"/>
            <w:right w:val="none" w:sz="0" w:space="0" w:color="auto"/>
          </w:divBdr>
          <w:divsChild>
            <w:div w:id="1174221191">
              <w:marLeft w:val="0"/>
              <w:marRight w:val="0"/>
              <w:marTop w:val="0"/>
              <w:marBottom w:val="0"/>
              <w:divBdr>
                <w:top w:val="none" w:sz="0" w:space="0" w:color="auto"/>
                <w:left w:val="none" w:sz="0" w:space="0" w:color="auto"/>
                <w:bottom w:val="none" w:sz="0" w:space="0" w:color="auto"/>
                <w:right w:val="none" w:sz="0" w:space="0" w:color="auto"/>
              </w:divBdr>
              <w:divsChild>
                <w:div w:id="1971857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736205">
          <w:marLeft w:val="0"/>
          <w:marRight w:val="0"/>
          <w:marTop w:val="0"/>
          <w:marBottom w:val="0"/>
          <w:divBdr>
            <w:top w:val="none" w:sz="0" w:space="0" w:color="auto"/>
            <w:left w:val="none" w:sz="0" w:space="0" w:color="auto"/>
            <w:bottom w:val="none" w:sz="0" w:space="0" w:color="auto"/>
            <w:right w:val="none" w:sz="0" w:space="0" w:color="auto"/>
          </w:divBdr>
          <w:divsChild>
            <w:div w:id="360056006">
              <w:marLeft w:val="0"/>
              <w:marRight w:val="0"/>
              <w:marTop w:val="0"/>
              <w:marBottom w:val="0"/>
              <w:divBdr>
                <w:top w:val="none" w:sz="0" w:space="0" w:color="auto"/>
                <w:left w:val="none" w:sz="0" w:space="0" w:color="auto"/>
                <w:bottom w:val="none" w:sz="0" w:space="0" w:color="auto"/>
                <w:right w:val="none" w:sz="0" w:space="0" w:color="auto"/>
              </w:divBdr>
            </w:div>
          </w:divsChild>
        </w:div>
        <w:div w:id="617376582">
          <w:marLeft w:val="0"/>
          <w:marRight w:val="0"/>
          <w:marTop w:val="0"/>
          <w:marBottom w:val="0"/>
          <w:divBdr>
            <w:top w:val="none" w:sz="0" w:space="0" w:color="auto"/>
            <w:left w:val="none" w:sz="0" w:space="0" w:color="auto"/>
            <w:bottom w:val="none" w:sz="0" w:space="0" w:color="auto"/>
            <w:right w:val="none" w:sz="0" w:space="0" w:color="auto"/>
          </w:divBdr>
        </w:div>
        <w:div w:id="652686187">
          <w:marLeft w:val="0"/>
          <w:marRight w:val="0"/>
          <w:marTop w:val="0"/>
          <w:marBottom w:val="0"/>
          <w:divBdr>
            <w:top w:val="none" w:sz="0" w:space="0" w:color="auto"/>
            <w:left w:val="none" w:sz="0" w:space="0" w:color="auto"/>
            <w:bottom w:val="none" w:sz="0" w:space="0" w:color="auto"/>
            <w:right w:val="none" w:sz="0" w:space="0" w:color="auto"/>
          </w:divBdr>
          <w:divsChild>
            <w:div w:id="1946645303">
              <w:marLeft w:val="0"/>
              <w:marRight w:val="0"/>
              <w:marTop w:val="0"/>
              <w:marBottom w:val="0"/>
              <w:divBdr>
                <w:top w:val="none" w:sz="0" w:space="0" w:color="auto"/>
                <w:left w:val="none" w:sz="0" w:space="0" w:color="auto"/>
                <w:bottom w:val="none" w:sz="0" w:space="0" w:color="auto"/>
                <w:right w:val="none" w:sz="0" w:space="0" w:color="auto"/>
              </w:divBdr>
            </w:div>
          </w:divsChild>
        </w:div>
        <w:div w:id="775252946">
          <w:marLeft w:val="0"/>
          <w:marRight w:val="0"/>
          <w:marTop w:val="0"/>
          <w:marBottom w:val="0"/>
          <w:divBdr>
            <w:top w:val="none" w:sz="0" w:space="0" w:color="auto"/>
            <w:left w:val="none" w:sz="0" w:space="0" w:color="auto"/>
            <w:bottom w:val="none" w:sz="0" w:space="0" w:color="auto"/>
            <w:right w:val="none" w:sz="0" w:space="0" w:color="auto"/>
          </w:divBdr>
          <w:divsChild>
            <w:div w:id="680401493">
              <w:marLeft w:val="0"/>
              <w:marRight w:val="0"/>
              <w:marTop w:val="0"/>
              <w:marBottom w:val="0"/>
              <w:divBdr>
                <w:top w:val="none" w:sz="0" w:space="0" w:color="auto"/>
                <w:left w:val="none" w:sz="0" w:space="0" w:color="auto"/>
                <w:bottom w:val="none" w:sz="0" w:space="0" w:color="auto"/>
                <w:right w:val="none" w:sz="0" w:space="0" w:color="auto"/>
              </w:divBdr>
            </w:div>
          </w:divsChild>
        </w:div>
        <w:div w:id="776415502">
          <w:marLeft w:val="0"/>
          <w:marRight w:val="0"/>
          <w:marTop w:val="0"/>
          <w:marBottom w:val="0"/>
          <w:divBdr>
            <w:top w:val="none" w:sz="0" w:space="0" w:color="auto"/>
            <w:left w:val="none" w:sz="0" w:space="0" w:color="auto"/>
            <w:bottom w:val="none" w:sz="0" w:space="0" w:color="auto"/>
            <w:right w:val="none" w:sz="0" w:space="0" w:color="auto"/>
          </w:divBdr>
        </w:div>
        <w:div w:id="959721741">
          <w:marLeft w:val="0"/>
          <w:marRight w:val="0"/>
          <w:marTop w:val="0"/>
          <w:marBottom w:val="0"/>
          <w:divBdr>
            <w:top w:val="none" w:sz="0" w:space="0" w:color="auto"/>
            <w:left w:val="none" w:sz="0" w:space="0" w:color="auto"/>
            <w:bottom w:val="none" w:sz="0" w:space="0" w:color="auto"/>
            <w:right w:val="none" w:sz="0" w:space="0" w:color="auto"/>
          </w:divBdr>
          <w:divsChild>
            <w:div w:id="2003585007">
              <w:marLeft w:val="0"/>
              <w:marRight w:val="0"/>
              <w:marTop w:val="0"/>
              <w:marBottom w:val="0"/>
              <w:divBdr>
                <w:top w:val="none" w:sz="0" w:space="0" w:color="auto"/>
                <w:left w:val="none" w:sz="0" w:space="0" w:color="auto"/>
                <w:bottom w:val="none" w:sz="0" w:space="0" w:color="auto"/>
                <w:right w:val="none" w:sz="0" w:space="0" w:color="auto"/>
              </w:divBdr>
            </w:div>
          </w:divsChild>
        </w:div>
        <w:div w:id="1152864876">
          <w:marLeft w:val="0"/>
          <w:marRight w:val="0"/>
          <w:marTop w:val="0"/>
          <w:marBottom w:val="0"/>
          <w:divBdr>
            <w:top w:val="none" w:sz="0" w:space="0" w:color="auto"/>
            <w:left w:val="none" w:sz="0" w:space="0" w:color="auto"/>
            <w:bottom w:val="none" w:sz="0" w:space="0" w:color="auto"/>
            <w:right w:val="none" w:sz="0" w:space="0" w:color="auto"/>
          </w:divBdr>
        </w:div>
        <w:div w:id="1261720184">
          <w:marLeft w:val="0"/>
          <w:marRight w:val="0"/>
          <w:marTop w:val="300"/>
          <w:marBottom w:val="0"/>
          <w:divBdr>
            <w:top w:val="none" w:sz="0" w:space="0" w:color="auto"/>
            <w:left w:val="none" w:sz="0" w:space="0" w:color="auto"/>
            <w:bottom w:val="none" w:sz="0" w:space="0" w:color="auto"/>
            <w:right w:val="none" w:sz="0" w:space="0" w:color="auto"/>
          </w:divBdr>
          <w:divsChild>
            <w:div w:id="1490630215">
              <w:marLeft w:val="0"/>
              <w:marRight w:val="0"/>
              <w:marTop w:val="0"/>
              <w:marBottom w:val="0"/>
              <w:divBdr>
                <w:top w:val="none" w:sz="0" w:space="0" w:color="auto"/>
                <w:left w:val="none" w:sz="0" w:space="0" w:color="auto"/>
                <w:bottom w:val="none" w:sz="0" w:space="0" w:color="auto"/>
                <w:right w:val="none" w:sz="0" w:space="0" w:color="auto"/>
              </w:divBdr>
              <w:divsChild>
                <w:div w:id="772632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389633">
          <w:marLeft w:val="0"/>
          <w:marRight w:val="0"/>
          <w:marTop w:val="0"/>
          <w:marBottom w:val="0"/>
          <w:divBdr>
            <w:top w:val="none" w:sz="0" w:space="0" w:color="auto"/>
            <w:left w:val="none" w:sz="0" w:space="0" w:color="auto"/>
            <w:bottom w:val="none" w:sz="0" w:space="0" w:color="auto"/>
            <w:right w:val="none" w:sz="0" w:space="0" w:color="auto"/>
          </w:divBdr>
        </w:div>
        <w:div w:id="1755778957">
          <w:marLeft w:val="0"/>
          <w:marRight w:val="0"/>
          <w:marTop w:val="0"/>
          <w:marBottom w:val="0"/>
          <w:divBdr>
            <w:top w:val="none" w:sz="0" w:space="0" w:color="auto"/>
            <w:left w:val="none" w:sz="0" w:space="0" w:color="auto"/>
            <w:bottom w:val="none" w:sz="0" w:space="0" w:color="auto"/>
            <w:right w:val="none" w:sz="0" w:space="0" w:color="auto"/>
          </w:divBdr>
          <w:divsChild>
            <w:div w:id="2000383356">
              <w:marLeft w:val="0"/>
              <w:marRight w:val="0"/>
              <w:marTop w:val="0"/>
              <w:marBottom w:val="0"/>
              <w:divBdr>
                <w:top w:val="none" w:sz="0" w:space="0" w:color="auto"/>
                <w:left w:val="none" w:sz="0" w:space="0" w:color="auto"/>
                <w:bottom w:val="none" w:sz="0" w:space="0" w:color="auto"/>
                <w:right w:val="none" w:sz="0" w:space="0" w:color="auto"/>
              </w:divBdr>
            </w:div>
          </w:divsChild>
        </w:div>
        <w:div w:id="1834837666">
          <w:marLeft w:val="0"/>
          <w:marRight w:val="0"/>
          <w:marTop w:val="0"/>
          <w:marBottom w:val="0"/>
          <w:divBdr>
            <w:top w:val="none" w:sz="0" w:space="0" w:color="auto"/>
            <w:left w:val="none" w:sz="0" w:space="0" w:color="auto"/>
            <w:bottom w:val="none" w:sz="0" w:space="0" w:color="auto"/>
            <w:right w:val="none" w:sz="0" w:space="0" w:color="auto"/>
          </w:divBdr>
        </w:div>
        <w:div w:id="1920670329">
          <w:marLeft w:val="0"/>
          <w:marRight w:val="0"/>
          <w:marTop w:val="300"/>
          <w:marBottom w:val="0"/>
          <w:divBdr>
            <w:top w:val="none" w:sz="0" w:space="0" w:color="auto"/>
            <w:left w:val="none" w:sz="0" w:space="0" w:color="auto"/>
            <w:bottom w:val="none" w:sz="0" w:space="0" w:color="auto"/>
            <w:right w:val="none" w:sz="0" w:space="0" w:color="auto"/>
          </w:divBdr>
          <w:divsChild>
            <w:div w:id="1902712706">
              <w:marLeft w:val="0"/>
              <w:marRight w:val="0"/>
              <w:marTop w:val="0"/>
              <w:marBottom w:val="0"/>
              <w:divBdr>
                <w:top w:val="none" w:sz="0" w:space="0" w:color="auto"/>
                <w:left w:val="none" w:sz="0" w:space="0" w:color="auto"/>
                <w:bottom w:val="none" w:sz="0" w:space="0" w:color="auto"/>
                <w:right w:val="none" w:sz="0" w:space="0" w:color="auto"/>
              </w:divBdr>
              <w:divsChild>
                <w:div w:id="1843469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058487">
          <w:marLeft w:val="0"/>
          <w:marRight w:val="0"/>
          <w:marTop w:val="0"/>
          <w:marBottom w:val="0"/>
          <w:divBdr>
            <w:top w:val="none" w:sz="0" w:space="0" w:color="auto"/>
            <w:left w:val="none" w:sz="0" w:space="0" w:color="auto"/>
            <w:bottom w:val="none" w:sz="0" w:space="0" w:color="auto"/>
            <w:right w:val="none" w:sz="0" w:space="0" w:color="auto"/>
          </w:divBdr>
          <w:divsChild>
            <w:div w:id="549655703">
              <w:marLeft w:val="0"/>
              <w:marRight w:val="0"/>
              <w:marTop w:val="0"/>
              <w:marBottom w:val="0"/>
              <w:divBdr>
                <w:top w:val="none" w:sz="0" w:space="0" w:color="auto"/>
                <w:left w:val="none" w:sz="0" w:space="0" w:color="auto"/>
                <w:bottom w:val="none" w:sz="0" w:space="0" w:color="auto"/>
                <w:right w:val="none" w:sz="0" w:space="0" w:color="auto"/>
              </w:divBdr>
            </w:div>
          </w:divsChild>
        </w:div>
        <w:div w:id="2096710473">
          <w:marLeft w:val="0"/>
          <w:marRight w:val="0"/>
          <w:marTop w:val="300"/>
          <w:marBottom w:val="0"/>
          <w:divBdr>
            <w:top w:val="none" w:sz="0" w:space="0" w:color="auto"/>
            <w:left w:val="none" w:sz="0" w:space="0" w:color="auto"/>
            <w:bottom w:val="none" w:sz="0" w:space="0" w:color="auto"/>
            <w:right w:val="none" w:sz="0" w:space="0" w:color="auto"/>
          </w:divBdr>
          <w:divsChild>
            <w:div w:id="15737445">
              <w:marLeft w:val="0"/>
              <w:marRight w:val="0"/>
              <w:marTop w:val="0"/>
              <w:marBottom w:val="0"/>
              <w:divBdr>
                <w:top w:val="none" w:sz="0" w:space="0" w:color="auto"/>
                <w:left w:val="none" w:sz="0" w:space="0" w:color="auto"/>
                <w:bottom w:val="none" w:sz="0" w:space="0" w:color="auto"/>
                <w:right w:val="none" w:sz="0" w:space="0" w:color="auto"/>
              </w:divBdr>
              <w:divsChild>
                <w:div w:id="314650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7464110">
      <w:bodyDiv w:val="1"/>
      <w:marLeft w:val="0"/>
      <w:marRight w:val="0"/>
      <w:marTop w:val="0"/>
      <w:marBottom w:val="0"/>
      <w:divBdr>
        <w:top w:val="none" w:sz="0" w:space="0" w:color="auto"/>
        <w:left w:val="none" w:sz="0" w:space="0" w:color="auto"/>
        <w:bottom w:val="none" w:sz="0" w:space="0" w:color="auto"/>
        <w:right w:val="none" w:sz="0" w:space="0" w:color="auto"/>
      </w:divBdr>
      <w:divsChild>
        <w:div w:id="82262339">
          <w:marLeft w:val="0"/>
          <w:marRight w:val="0"/>
          <w:marTop w:val="300"/>
          <w:marBottom w:val="0"/>
          <w:divBdr>
            <w:top w:val="none" w:sz="0" w:space="0" w:color="auto"/>
            <w:left w:val="none" w:sz="0" w:space="0" w:color="auto"/>
            <w:bottom w:val="none" w:sz="0" w:space="0" w:color="auto"/>
            <w:right w:val="none" w:sz="0" w:space="0" w:color="auto"/>
          </w:divBdr>
          <w:divsChild>
            <w:div w:id="512501462">
              <w:marLeft w:val="0"/>
              <w:marRight w:val="0"/>
              <w:marTop w:val="0"/>
              <w:marBottom w:val="0"/>
              <w:divBdr>
                <w:top w:val="none" w:sz="0" w:space="0" w:color="auto"/>
                <w:left w:val="none" w:sz="0" w:space="0" w:color="auto"/>
                <w:bottom w:val="none" w:sz="0" w:space="0" w:color="auto"/>
                <w:right w:val="none" w:sz="0" w:space="0" w:color="auto"/>
              </w:divBdr>
              <w:divsChild>
                <w:div w:id="88205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28256">
          <w:marLeft w:val="0"/>
          <w:marRight w:val="0"/>
          <w:marTop w:val="0"/>
          <w:marBottom w:val="0"/>
          <w:divBdr>
            <w:top w:val="none" w:sz="0" w:space="0" w:color="auto"/>
            <w:left w:val="none" w:sz="0" w:space="0" w:color="auto"/>
            <w:bottom w:val="none" w:sz="0" w:space="0" w:color="auto"/>
            <w:right w:val="none" w:sz="0" w:space="0" w:color="auto"/>
          </w:divBdr>
        </w:div>
        <w:div w:id="224804124">
          <w:marLeft w:val="0"/>
          <w:marRight w:val="0"/>
          <w:marTop w:val="0"/>
          <w:marBottom w:val="0"/>
          <w:divBdr>
            <w:top w:val="none" w:sz="0" w:space="0" w:color="auto"/>
            <w:left w:val="none" w:sz="0" w:space="0" w:color="auto"/>
            <w:bottom w:val="none" w:sz="0" w:space="0" w:color="auto"/>
            <w:right w:val="none" w:sz="0" w:space="0" w:color="auto"/>
          </w:divBdr>
          <w:divsChild>
            <w:div w:id="1612779975">
              <w:marLeft w:val="0"/>
              <w:marRight w:val="0"/>
              <w:marTop w:val="0"/>
              <w:marBottom w:val="0"/>
              <w:divBdr>
                <w:top w:val="none" w:sz="0" w:space="0" w:color="auto"/>
                <w:left w:val="none" w:sz="0" w:space="0" w:color="auto"/>
                <w:bottom w:val="none" w:sz="0" w:space="0" w:color="auto"/>
                <w:right w:val="none" w:sz="0" w:space="0" w:color="auto"/>
              </w:divBdr>
            </w:div>
          </w:divsChild>
        </w:div>
        <w:div w:id="297103007">
          <w:marLeft w:val="0"/>
          <w:marRight w:val="0"/>
          <w:marTop w:val="300"/>
          <w:marBottom w:val="0"/>
          <w:divBdr>
            <w:top w:val="none" w:sz="0" w:space="0" w:color="auto"/>
            <w:left w:val="none" w:sz="0" w:space="0" w:color="auto"/>
            <w:bottom w:val="none" w:sz="0" w:space="0" w:color="auto"/>
            <w:right w:val="none" w:sz="0" w:space="0" w:color="auto"/>
          </w:divBdr>
          <w:divsChild>
            <w:div w:id="2019695378">
              <w:marLeft w:val="0"/>
              <w:marRight w:val="0"/>
              <w:marTop w:val="0"/>
              <w:marBottom w:val="0"/>
              <w:divBdr>
                <w:top w:val="none" w:sz="0" w:space="0" w:color="auto"/>
                <w:left w:val="none" w:sz="0" w:space="0" w:color="auto"/>
                <w:bottom w:val="none" w:sz="0" w:space="0" w:color="auto"/>
                <w:right w:val="none" w:sz="0" w:space="0" w:color="auto"/>
              </w:divBdr>
              <w:divsChild>
                <w:div w:id="2017805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903539">
          <w:marLeft w:val="0"/>
          <w:marRight w:val="0"/>
          <w:marTop w:val="0"/>
          <w:marBottom w:val="0"/>
          <w:divBdr>
            <w:top w:val="none" w:sz="0" w:space="0" w:color="auto"/>
            <w:left w:val="none" w:sz="0" w:space="0" w:color="auto"/>
            <w:bottom w:val="none" w:sz="0" w:space="0" w:color="auto"/>
            <w:right w:val="none" w:sz="0" w:space="0" w:color="auto"/>
          </w:divBdr>
          <w:divsChild>
            <w:div w:id="135100649">
              <w:marLeft w:val="0"/>
              <w:marRight w:val="0"/>
              <w:marTop w:val="0"/>
              <w:marBottom w:val="0"/>
              <w:divBdr>
                <w:top w:val="none" w:sz="0" w:space="0" w:color="auto"/>
                <w:left w:val="none" w:sz="0" w:space="0" w:color="auto"/>
                <w:bottom w:val="none" w:sz="0" w:space="0" w:color="auto"/>
                <w:right w:val="none" w:sz="0" w:space="0" w:color="auto"/>
              </w:divBdr>
            </w:div>
          </w:divsChild>
        </w:div>
        <w:div w:id="633219168">
          <w:marLeft w:val="0"/>
          <w:marRight w:val="0"/>
          <w:marTop w:val="300"/>
          <w:marBottom w:val="0"/>
          <w:divBdr>
            <w:top w:val="none" w:sz="0" w:space="0" w:color="auto"/>
            <w:left w:val="none" w:sz="0" w:space="0" w:color="auto"/>
            <w:bottom w:val="none" w:sz="0" w:space="0" w:color="auto"/>
            <w:right w:val="none" w:sz="0" w:space="0" w:color="auto"/>
          </w:divBdr>
          <w:divsChild>
            <w:div w:id="1583561266">
              <w:marLeft w:val="0"/>
              <w:marRight w:val="0"/>
              <w:marTop w:val="0"/>
              <w:marBottom w:val="0"/>
              <w:divBdr>
                <w:top w:val="none" w:sz="0" w:space="0" w:color="auto"/>
                <w:left w:val="none" w:sz="0" w:space="0" w:color="auto"/>
                <w:bottom w:val="none" w:sz="0" w:space="0" w:color="auto"/>
                <w:right w:val="none" w:sz="0" w:space="0" w:color="auto"/>
              </w:divBdr>
              <w:divsChild>
                <w:div w:id="120679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2425">
          <w:marLeft w:val="0"/>
          <w:marRight w:val="0"/>
          <w:marTop w:val="0"/>
          <w:marBottom w:val="0"/>
          <w:divBdr>
            <w:top w:val="none" w:sz="0" w:space="0" w:color="auto"/>
            <w:left w:val="none" w:sz="0" w:space="0" w:color="auto"/>
            <w:bottom w:val="none" w:sz="0" w:space="0" w:color="auto"/>
            <w:right w:val="none" w:sz="0" w:space="0" w:color="auto"/>
          </w:divBdr>
        </w:div>
        <w:div w:id="694115833">
          <w:marLeft w:val="0"/>
          <w:marRight w:val="0"/>
          <w:marTop w:val="0"/>
          <w:marBottom w:val="0"/>
          <w:divBdr>
            <w:top w:val="none" w:sz="0" w:space="0" w:color="auto"/>
            <w:left w:val="none" w:sz="0" w:space="0" w:color="auto"/>
            <w:bottom w:val="none" w:sz="0" w:space="0" w:color="auto"/>
            <w:right w:val="none" w:sz="0" w:space="0" w:color="auto"/>
          </w:divBdr>
          <w:divsChild>
            <w:div w:id="288512154">
              <w:marLeft w:val="0"/>
              <w:marRight w:val="0"/>
              <w:marTop w:val="0"/>
              <w:marBottom w:val="0"/>
              <w:divBdr>
                <w:top w:val="none" w:sz="0" w:space="0" w:color="auto"/>
                <w:left w:val="none" w:sz="0" w:space="0" w:color="auto"/>
                <w:bottom w:val="none" w:sz="0" w:space="0" w:color="auto"/>
                <w:right w:val="none" w:sz="0" w:space="0" w:color="auto"/>
              </w:divBdr>
            </w:div>
          </w:divsChild>
        </w:div>
        <w:div w:id="807284093">
          <w:marLeft w:val="0"/>
          <w:marRight w:val="0"/>
          <w:marTop w:val="0"/>
          <w:marBottom w:val="0"/>
          <w:divBdr>
            <w:top w:val="none" w:sz="0" w:space="0" w:color="auto"/>
            <w:left w:val="none" w:sz="0" w:space="0" w:color="auto"/>
            <w:bottom w:val="none" w:sz="0" w:space="0" w:color="auto"/>
            <w:right w:val="none" w:sz="0" w:space="0" w:color="auto"/>
          </w:divBdr>
          <w:divsChild>
            <w:div w:id="1185441453">
              <w:marLeft w:val="0"/>
              <w:marRight w:val="0"/>
              <w:marTop w:val="0"/>
              <w:marBottom w:val="0"/>
              <w:divBdr>
                <w:top w:val="none" w:sz="0" w:space="0" w:color="auto"/>
                <w:left w:val="none" w:sz="0" w:space="0" w:color="auto"/>
                <w:bottom w:val="none" w:sz="0" w:space="0" w:color="auto"/>
                <w:right w:val="none" w:sz="0" w:space="0" w:color="auto"/>
              </w:divBdr>
            </w:div>
          </w:divsChild>
        </w:div>
        <w:div w:id="996691315">
          <w:marLeft w:val="0"/>
          <w:marRight w:val="0"/>
          <w:marTop w:val="300"/>
          <w:marBottom w:val="0"/>
          <w:divBdr>
            <w:top w:val="none" w:sz="0" w:space="0" w:color="auto"/>
            <w:left w:val="none" w:sz="0" w:space="0" w:color="auto"/>
            <w:bottom w:val="none" w:sz="0" w:space="0" w:color="auto"/>
            <w:right w:val="none" w:sz="0" w:space="0" w:color="auto"/>
          </w:divBdr>
          <w:divsChild>
            <w:div w:id="1354041089">
              <w:marLeft w:val="0"/>
              <w:marRight w:val="0"/>
              <w:marTop w:val="0"/>
              <w:marBottom w:val="0"/>
              <w:divBdr>
                <w:top w:val="none" w:sz="0" w:space="0" w:color="auto"/>
                <w:left w:val="none" w:sz="0" w:space="0" w:color="auto"/>
                <w:bottom w:val="none" w:sz="0" w:space="0" w:color="auto"/>
                <w:right w:val="none" w:sz="0" w:space="0" w:color="auto"/>
              </w:divBdr>
              <w:divsChild>
                <w:div w:id="179570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339203">
          <w:marLeft w:val="0"/>
          <w:marRight w:val="0"/>
          <w:marTop w:val="0"/>
          <w:marBottom w:val="0"/>
          <w:divBdr>
            <w:top w:val="none" w:sz="0" w:space="0" w:color="auto"/>
            <w:left w:val="none" w:sz="0" w:space="0" w:color="auto"/>
            <w:bottom w:val="none" w:sz="0" w:space="0" w:color="auto"/>
            <w:right w:val="none" w:sz="0" w:space="0" w:color="auto"/>
          </w:divBdr>
          <w:divsChild>
            <w:div w:id="1673072272">
              <w:marLeft w:val="0"/>
              <w:marRight w:val="0"/>
              <w:marTop w:val="0"/>
              <w:marBottom w:val="0"/>
              <w:divBdr>
                <w:top w:val="none" w:sz="0" w:space="0" w:color="auto"/>
                <w:left w:val="none" w:sz="0" w:space="0" w:color="auto"/>
                <w:bottom w:val="none" w:sz="0" w:space="0" w:color="auto"/>
                <w:right w:val="none" w:sz="0" w:space="0" w:color="auto"/>
              </w:divBdr>
            </w:div>
          </w:divsChild>
        </w:div>
        <w:div w:id="1173448439">
          <w:marLeft w:val="0"/>
          <w:marRight w:val="0"/>
          <w:marTop w:val="0"/>
          <w:marBottom w:val="0"/>
          <w:divBdr>
            <w:top w:val="none" w:sz="0" w:space="0" w:color="auto"/>
            <w:left w:val="none" w:sz="0" w:space="0" w:color="auto"/>
            <w:bottom w:val="none" w:sz="0" w:space="0" w:color="auto"/>
            <w:right w:val="none" w:sz="0" w:space="0" w:color="auto"/>
          </w:divBdr>
        </w:div>
        <w:div w:id="1405031184">
          <w:marLeft w:val="0"/>
          <w:marRight w:val="0"/>
          <w:marTop w:val="0"/>
          <w:marBottom w:val="0"/>
          <w:divBdr>
            <w:top w:val="none" w:sz="0" w:space="0" w:color="auto"/>
            <w:left w:val="none" w:sz="0" w:space="0" w:color="auto"/>
            <w:bottom w:val="none" w:sz="0" w:space="0" w:color="auto"/>
            <w:right w:val="none" w:sz="0" w:space="0" w:color="auto"/>
          </w:divBdr>
        </w:div>
        <w:div w:id="1524054498">
          <w:marLeft w:val="0"/>
          <w:marRight w:val="0"/>
          <w:marTop w:val="0"/>
          <w:marBottom w:val="0"/>
          <w:divBdr>
            <w:top w:val="none" w:sz="0" w:space="0" w:color="auto"/>
            <w:left w:val="none" w:sz="0" w:space="0" w:color="auto"/>
            <w:bottom w:val="none" w:sz="0" w:space="0" w:color="auto"/>
            <w:right w:val="none" w:sz="0" w:space="0" w:color="auto"/>
          </w:divBdr>
          <w:divsChild>
            <w:div w:id="1865556740">
              <w:marLeft w:val="0"/>
              <w:marRight w:val="0"/>
              <w:marTop w:val="0"/>
              <w:marBottom w:val="0"/>
              <w:divBdr>
                <w:top w:val="none" w:sz="0" w:space="0" w:color="auto"/>
                <w:left w:val="none" w:sz="0" w:space="0" w:color="auto"/>
                <w:bottom w:val="none" w:sz="0" w:space="0" w:color="auto"/>
                <w:right w:val="none" w:sz="0" w:space="0" w:color="auto"/>
              </w:divBdr>
            </w:div>
          </w:divsChild>
        </w:div>
        <w:div w:id="1586959480">
          <w:marLeft w:val="0"/>
          <w:marRight w:val="0"/>
          <w:marTop w:val="0"/>
          <w:marBottom w:val="0"/>
          <w:divBdr>
            <w:top w:val="none" w:sz="0" w:space="0" w:color="auto"/>
            <w:left w:val="none" w:sz="0" w:space="0" w:color="auto"/>
            <w:bottom w:val="none" w:sz="0" w:space="0" w:color="auto"/>
            <w:right w:val="none" w:sz="0" w:space="0" w:color="auto"/>
          </w:divBdr>
        </w:div>
        <w:div w:id="1900702281">
          <w:marLeft w:val="0"/>
          <w:marRight w:val="0"/>
          <w:marTop w:val="0"/>
          <w:marBottom w:val="0"/>
          <w:divBdr>
            <w:top w:val="none" w:sz="0" w:space="0" w:color="auto"/>
            <w:left w:val="none" w:sz="0" w:space="0" w:color="auto"/>
            <w:bottom w:val="none" w:sz="0" w:space="0" w:color="auto"/>
            <w:right w:val="none" w:sz="0" w:space="0" w:color="auto"/>
          </w:divBdr>
        </w:div>
        <w:div w:id="2052529520">
          <w:marLeft w:val="0"/>
          <w:marRight w:val="0"/>
          <w:marTop w:val="0"/>
          <w:marBottom w:val="0"/>
          <w:divBdr>
            <w:top w:val="none" w:sz="0" w:space="0" w:color="auto"/>
            <w:left w:val="none" w:sz="0" w:space="0" w:color="auto"/>
            <w:bottom w:val="none" w:sz="0" w:space="0" w:color="auto"/>
            <w:right w:val="none" w:sz="0" w:space="0" w:color="auto"/>
          </w:divBdr>
          <w:divsChild>
            <w:div w:id="1716807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881550">
      <w:bodyDiv w:val="1"/>
      <w:marLeft w:val="0"/>
      <w:marRight w:val="0"/>
      <w:marTop w:val="0"/>
      <w:marBottom w:val="0"/>
      <w:divBdr>
        <w:top w:val="none" w:sz="0" w:space="0" w:color="auto"/>
        <w:left w:val="none" w:sz="0" w:space="0" w:color="auto"/>
        <w:bottom w:val="none" w:sz="0" w:space="0" w:color="auto"/>
        <w:right w:val="none" w:sz="0" w:space="0" w:color="auto"/>
      </w:divBdr>
      <w:divsChild>
        <w:div w:id="1737363362">
          <w:marLeft w:val="0"/>
          <w:marRight w:val="0"/>
          <w:marTop w:val="0"/>
          <w:marBottom w:val="0"/>
          <w:divBdr>
            <w:top w:val="none" w:sz="0" w:space="0" w:color="auto"/>
            <w:left w:val="none" w:sz="0" w:space="0" w:color="auto"/>
            <w:bottom w:val="none" w:sz="0" w:space="0" w:color="auto"/>
            <w:right w:val="none" w:sz="0" w:space="0" w:color="auto"/>
          </w:divBdr>
        </w:div>
        <w:div w:id="2005157868">
          <w:marLeft w:val="0"/>
          <w:marRight w:val="0"/>
          <w:marTop w:val="0"/>
          <w:marBottom w:val="0"/>
          <w:divBdr>
            <w:top w:val="none" w:sz="0" w:space="0" w:color="auto"/>
            <w:left w:val="none" w:sz="0" w:space="0" w:color="auto"/>
            <w:bottom w:val="none" w:sz="0" w:space="0" w:color="auto"/>
            <w:right w:val="none" w:sz="0" w:space="0" w:color="auto"/>
          </w:divBdr>
          <w:divsChild>
            <w:div w:id="1320186034">
              <w:marLeft w:val="0"/>
              <w:marRight w:val="0"/>
              <w:marTop w:val="0"/>
              <w:marBottom w:val="0"/>
              <w:divBdr>
                <w:top w:val="none" w:sz="0" w:space="0" w:color="auto"/>
                <w:left w:val="none" w:sz="0" w:space="0" w:color="auto"/>
                <w:bottom w:val="none" w:sz="0" w:space="0" w:color="auto"/>
                <w:right w:val="none" w:sz="0" w:space="0" w:color="auto"/>
              </w:divBdr>
            </w:div>
          </w:divsChild>
        </w:div>
        <w:div w:id="1299997553">
          <w:marLeft w:val="0"/>
          <w:marRight w:val="0"/>
          <w:marTop w:val="0"/>
          <w:marBottom w:val="0"/>
          <w:divBdr>
            <w:top w:val="none" w:sz="0" w:space="0" w:color="auto"/>
            <w:left w:val="none" w:sz="0" w:space="0" w:color="auto"/>
            <w:bottom w:val="none" w:sz="0" w:space="0" w:color="auto"/>
            <w:right w:val="none" w:sz="0" w:space="0" w:color="auto"/>
          </w:divBdr>
        </w:div>
        <w:div w:id="1298149734">
          <w:marLeft w:val="0"/>
          <w:marRight w:val="0"/>
          <w:marTop w:val="0"/>
          <w:marBottom w:val="0"/>
          <w:divBdr>
            <w:top w:val="none" w:sz="0" w:space="0" w:color="auto"/>
            <w:left w:val="none" w:sz="0" w:space="0" w:color="auto"/>
            <w:bottom w:val="none" w:sz="0" w:space="0" w:color="auto"/>
            <w:right w:val="none" w:sz="0" w:space="0" w:color="auto"/>
          </w:divBdr>
          <w:divsChild>
            <w:div w:id="2063942950">
              <w:marLeft w:val="0"/>
              <w:marRight w:val="0"/>
              <w:marTop w:val="0"/>
              <w:marBottom w:val="0"/>
              <w:divBdr>
                <w:top w:val="none" w:sz="0" w:space="0" w:color="auto"/>
                <w:left w:val="none" w:sz="0" w:space="0" w:color="auto"/>
                <w:bottom w:val="none" w:sz="0" w:space="0" w:color="auto"/>
                <w:right w:val="none" w:sz="0" w:space="0" w:color="auto"/>
              </w:divBdr>
            </w:div>
          </w:divsChild>
        </w:div>
        <w:div w:id="795757600">
          <w:marLeft w:val="0"/>
          <w:marRight w:val="0"/>
          <w:marTop w:val="0"/>
          <w:marBottom w:val="0"/>
          <w:divBdr>
            <w:top w:val="none" w:sz="0" w:space="0" w:color="auto"/>
            <w:left w:val="none" w:sz="0" w:space="0" w:color="auto"/>
            <w:bottom w:val="none" w:sz="0" w:space="0" w:color="auto"/>
            <w:right w:val="none" w:sz="0" w:space="0" w:color="auto"/>
          </w:divBdr>
        </w:div>
        <w:div w:id="392967328">
          <w:marLeft w:val="0"/>
          <w:marRight w:val="0"/>
          <w:marTop w:val="0"/>
          <w:marBottom w:val="0"/>
          <w:divBdr>
            <w:top w:val="none" w:sz="0" w:space="0" w:color="auto"/>
            <w:left w:val="none" w:sz="0" w:space="0" w:color="auto"/>
            <w:bottom w:val="none" w:sz="0" w:space="0" w:color="auto"/>
            <w:right w:val="none" w:sz="0" w:space="0" w:color="auto"/>
          </w:divBdr>
          <w:divsChild>
            <w:div w:id="225143753">
              <w:marLeft w:val="0"/>
              <w:marRight w:val="0"/>
              <w:marTop w:val="0"/>
              <w:marBottom w:val="0"/>
              <w:divBdr>
                <w:top w:val="none" w:sz="0" w:space="0" w:color="auto"/>
                <w:left w:val="none" w:sz="0" w:space="0" w:color="auto"/>
                <w:bottom w:val="none" w:sz="0" w:space="0" w:color="auto"/>
                <w:right w:val="none" w:sz="0" w:space="0" w:color="auto"/>
              </w:divBdr>
            </w:div>
          </w:divsChild>
        </w:div>
        <w:div w:id="1738894539">
          <w:marLeft w:val="0"/>
          <w:marRight w:val="0"/>
          <w:marTop w:val="0"/>
          <w:marBottom w:val="0"/>
          <w:divBdr>
            <w:top w:val="none" w:sz="0" w:space="0" w:color="auto"/>
            <w:left w:val="none" w:sz="0" w:space="0" w:color="auto"/>
            <w:bottom w:val="none" w:sz="0" w:space="0" w:color="auto"/>
            <w:right w:val="none" w:sz="0" w:space="0" w:color="auto"/>
          </w:divBdr>
        </w:div>
        <w:div w:id="506868855">
          <w:marLeft w:val="0"/>
          <w:marRight w:val="0"/>
          <w:marTop w:val="0"/>
          <w:marBottom w:val="0"/>
          <w:divBdr>
            <w:top w:val="none" w:sz="0" w:space="0" w:color="auto"/>
            <w:left w:val="none" w:sz="0" w:space="0" w:color="auto"/>
            <w:bottom w:val="none" w:sz="0" w:space="0" w:color="auto"/>
            <w:right w:val="none" w:sz="0" w:space="0" w:color="auto"/>
          </w:divBdr>
          <w:divsChild>
            <w:div w:id="1274557561">
              <w:marLeft w:val="0"/>
              <w:marRight w:val="0"/>
              <w:marTop w:val="0"/>
              <w:marBottom w:val="0"/>
              <w:divBdr>
                <w:top w:val="none" w:sz="0" w:space="0" w:color="auto"/>
                <w:left w:val="none" w:sz="0" w:space="0" w:color="auto"/>
                <w:bottom w:val="none" w:sz="0" w:space="0" w:color="auto"/>
                <w:right w:val="none" w:sz="0" w:space="0" w:color="auto"/>
              </w:divBdr>
            </w:div>
          </w:divsChild>
        </w:div>
        <w:div w:id="1285162373">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sChild>
            <w:div w:id="1298336268">
              <w:marLeft w:val="0"/>
              <w:marRight w:val="0"/>
              <w:marTop w:val="0"/>
              <w:marBottom w:val="0"/>
              <w:divBdr>
                <w:top w:val="none" w:sz="0" w:space="0" w:color="auto"/>
                <w:left w:val="none" w:sz="0" w:space="0" w:color="auto"/>
                <w:bottom w:val="none" w:sz="0" w:space="0" w:color="auto"/>
                <w:right w:val="none" w:sz="0" w:space="0" w:color="auto"/>
              </w:divBdr>
            </w:div>
          </w:divsChild>
        </w:div>
        <w:div w:id="674067452">
          <w:marLeft w:val="0"/>
          <w:marRight w:val="0"/>
          <w:marTop w:val="0"/>
          <w:marBottom w:val="0"/>
          <w:divBdr>
            <w:top w:val="none" w:sz="0" w:space="0" w:color="auto"/>
            <w:left w:val="none" w:sz="0" w:space="0" w:color="auto"/>
            <w:bottom w:val="none" w:sz="0" w:space="0" w:color="auto"/>
            <w:right w:val="none" w:sz="0" w:space="0" w:color="auto"/>
          </w:divBdr>
        </w:div>
        <w:div w:id="1737506169">
          <w:marLeft w:val="0"/>
          <w:marRight w:val="0"/>
          <w:marTop w:val="0"/>
          <w:marBottom w:val="0"/>
          <w:divBdr>
            <w:top w:val="none" w:sz="0" w:space="0" w:color="auto"/>
            <w:left w:val="none" w:sz="0" w:space="0" w:color="auto"/>
            <w:bottom w:val="none" w:sz="0" w:space="0" w:color="auto"/>
            <w:right w:val="none" w:sz="0" w:space="0" w:color="auto"/>
          </w:divBdr>
          <w:divsChild>
            <w:div w:id="970790462">
              <w:marLeft w:val="0"/>
              <w:marRight w:val="0"/>
              <w:marTop w:val="0"/>
              <w:marBottom w:val="0"/>
              <w:divBdr>
                <w:top w:val="none" w:sz="0" w:space="0" w:color="auto"/>
                <w:left w:val="none" w:sz="0" w:space="0" w:color="auto"/>
                <w:bottom w:val="none" w:sz="0" w:space="0" w:color="auto"/>
                <w:right w:val="none" w:sz="0" w:space="0" w:color="auto"/>
              </w:divBdr>
            </w:div>
          </w:divsChild>
        </w:div>
        <w:div w:id="1497108984">
          <w:marLeft w:val="0"/>
          <w:marRight w:val="0"/>
          <w:marTop w:val="0"/>
          <w:marBottom w:val="0"/>
          <w:divBdr>
            <w:top w:val="none" w:sz="0" w:space="0" w:color="auto"/>
            <w:left w:val="none" w:sz="0" w:space="0" w:color="auto"/>
            <w:bottom w:val="none" w:sz="0" w:space="0" w:color="auto"/>
            <w:right w:val="none" w:sz="0" w:space="0" w:color="auto"/>
          </w:divBdr>
        </w:div>
        <w:div w:id="198666789">
          <w:marLeft w:val="0"/>
          <w:marRight w:val="0"/>
          <w:marTop w:val="0"/>
          <w:marBottom w:val="0"/>
          <w:divBdr>
            <w:top w:val="none" w:sz="0" w:space="0" w:color="auto"/>
            <w:left w:val="none" w:sz="0" w:space="0" w:color="auto"/>
            <w:bottom w:val="none" w:sz="0" w:space="0" w:color="auto"/>
            <w:right w:val="none" w:sz="0" w:space="0" w:color="auto"/>
          </w:divBdr>
          <w:divsChild>
            <w:div w:id="1668753971">
              <w:marLeft w:val="0"/>
              <w:marRight w:val="0"/>
              <w:marTop w:val="0"/>
              <w:marBottom w:val="0"/>
              <w:divBdr>
                <w:top w:val="none" w:sz="0" w:space="0" w:color="auto"/>
                <w:left w:val="none" w:sz="0" w:space="0" w:color="auto"/>
                <w:bottom w:val="none" w:sz="0" w:space="0" w:color="auto"/>
                <w:right w:val="none" w:sz="0" w:space="0" w:color="auto"/>
              </w:divBdr>
            </w:div>
          </w:divsChild>
        </w:div>
        <w:div w:id="143619627">
          <w:marLeft w:val="0"/>
          <w:marRight w:val="0"/>
          <w:marTop w:val="300"/>
          <w:marBottom w:val="0"/>
          <w:divBdr>
            <w:top w:val="none" w:sz="0" w:space="0" w:color="auto"/>
            <w:left w:val="none" w:sz="0" w:space="0" w:color="auto"/>
            <w:bottom w:val="none" w:sz="0" w:space="0" w:color="auto"/>
            <w:right w:val="none" w:sz="0" w:space="0" w:color="auto"/>
          </w:divBdr>
          <w:divsChild>
            <w:div w:id="868105711">
              <w:marLeft w:val="0"/>
              <w:marRight w:val="0"/>
              <w:marTop w:val="0"/>
              <w:marBottom w:val="0"/>
              <w:divBdr>
                <w:top w:val="none" w:sz="0" w:space="0" w:color="auto"/>
                <w:left w:val="none" w:sz="0" w:space="0" w:color="auto"/>
                <w:bottom w:val="none" w:sz="0" w:space="0" w:color="auto"/>
                <w:right w:val="none" w:sz="0" w:space="0" w:color="auto"/>
              </w:divBdr>
              <w:divsChild>
                <w:div w:id="981078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430274">
          <w:marLeft w:val="0"/>
          <w:marRight w:val="0"/>
          <w:marTop w:val="300"/>
          <w:marBottom w:val="0"/>
          <w:divBdr>
            <w:top w:val="none" w:sz="0" w:space="0" w:color="auto"/>
            <w:left w:val="none" w:sz="0" w:space="0" w:color="auto"/>
            <w:bottom w:val="none" w:sz="0" w:space="0" w:color="auto"/>
            <w:right w:val="none" w:sz="0" w:space="0" w:color="auto"/>
          </w:divBdr>
          <w:divsChild>
            <w:div w:id="1240823197">
              <w:marLeft w:val="0"/>
              <w:marRight w:val="0"/>
              <w:marTop w:val="0"/>
              <w:marBottom w:val="0"/>
              <w:divBdr>
                <w:top w:val="none" w:sz="0" w:space="0" w:color="auto"/>
                <w:left w:val="none" w:sz="0" w:space="0" w:color="auto"/>
                <w:bottom w:val="none" w:sz="0" w:space="0" w:color="auto"/>
                <w:right w:val="none" w:sz="0" w:space="0" w:color="auto"/>
              </w:divBdr>
              <w:divsChild>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165922">
          <w:marLeft w:val="0"/>
          <w:marRight w:val="0"/>
          <w:marTop w:val="300"/>
          <w:marBottom w:val="0"/>
          <w:divBdr>
            <w:top w:val="none" w:sz="0" w:space="0" w:color="auto"/>
            <w:left w:val="none" w:sz="0" w:space="0" w:color="auto"/>
            <w:bottom w:val="none" w:sz="0" w:space="0" w:color="auto"/>
            <w:right w:val="none" w:sz="0" w:space="0" w:color="auto"/>
          </w:divBdr>
          <w:divsChild>
            <w:div w:id="156698941">
              <w:marLeft w:val="0"/>
              <w:marRight w:val="0"/>
              <w:marTop w:val="0"/>
              <w:marBottom w:val="0"/>
              <w:divBdr>
                <w:top w:val="none" w:sz="0" w:space="0" w:color="auto"/>
                <w:left w:val="none" w:sz="0" w:space="0" w:color="auto"/>
                <w:bottom w:val="none" w:sz="0" w:space="0" w:color="auto"/>
                <w:right w:val="none" w:sz="0" w:space="0" w:color="auto"/>
              </w:divBdr>
              <w:divsChild>
                <w:div w:id="106746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8006854">
      <w:bodyDiv w:val="1"/>
      <w:marLeft w:val="0"/>
      <w:marRight w:val="0"/>
      <w:marTop w:val="0"/>
      <w:marBottom w:val="0"/>
      <w:divBdr>
        <w:top w:val="none" w:sz="0" w:space="0" w:color="auto"/>
        <w:left w:val="none" w:sz="0" w:space="0" w:color="auto"/>
        <w:bottom w:val="none" w:sz="0" w:space="0" w:color="auto"/>
        <w:right w:val="none" w:sz="0" w:space="0" w:color="auto"/>
      </w:divBdr>
      <w:divsChild>
        <w:div w:id="367292495">
          <w:marLeft w:val="0"/>
          <w:marRight w:val="0"/>
          <w:marTop w:val="0"/>
          <w:marBottom w:val="0"/>
          <w:divBdr>
            <w:top w:val="none" w:sz="0" w:space="0" w:color="auto"/>
            <w:left w:val="none" w:sz="0" w:space="0" w:color="auto"/>
            <w:bottom w:val="none" w:sz="0" w:space="0" w:color="auto"/>
            <w:right w:val="none" w:sz="0" w:space="0" w:color="auto"/>
          </w:divBdr>
        </w:div>
        <w:div w:id="459880714">
          <w:marLeft w:val="0"/>
          <w:marRight w:val="0"/>
          <w:marTop w:val="300"/>
          <w:marBottom w:val="0"/>
          <w:divBdr>
            <w:top w:val="none" w:sz="0" w:space="0" w:color="auto"/>
            <w:left w:val="none" w:sz="0" w:space="0" w:color="auto"/>
            <w:bottom w:val="none" w:sz="0" w:space="0" w:color="auto"/>
            <w:right w:val="none" w:sz="0" w:space="0" w:color="auto"/>
          </w:divBdr>
          <w:divsChild>
            <w:div w:id="1629969976">
              <w:marLeft w:val="0"/>
              <w:marRight w:val="0"/>
              <w:marTop w:val="0"/>
              <w:marBottom w:val="0"/>
              <w:divBdr>
                <w:top w:val="none" w:sz="0" w:space="0" w:color="auto"/>
                <w:left w:val="none" w:sz="0" w:space="0" w:color="auto"/>
                <w:bottom w:val="none" w:sz="0" w:space="0" w:color="auto"/>
                <w:right w:val="none" w:sz="0" w:space="0" w:color="auto"/>
              </w:divBdr>
              <w:divsChild>
                <w:div w:id="709191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74910">
          <w:marLeft w:val="0"/>
          <w:marRight w:val="0"/>
          <w:marTop w:val="0"/>
          <w:marBottom w:val="0"/>
          <w:divBdr>
            <w:top w:val="none" w:sz="0" w:space="0" w:color="auto"/>
            <w:left w:val="none" w:sz="0" w:space="0" w:color="auto"/>
            <w:bottom w:val="none" w:sz="0" w:space="0" w:color="auto"/>
            <w:right w:val="none" w:sz="0" w:space="0" w:color="auto"/>
          </w:divBdr>
        </w:div>
        <w:div w:id="812260289">
          <w:marLeft w:val="0"/>
          <w:marRight w:val="0"/>
          <w:marTop w:val="0"/>
          <w:marBottom w:val="0"/>
          <w:divBdr>
            <w:top w:val="none" w:sz="0" w:space="0" w:color="auto"/>
            <w:left w:val="none" w:sz="0" w:space="0" w:color="auto"/>
            <w:bottom w:val="none" w:sz="0" w:space="0" w:color="auto"/>
            <w:right w:val="none" w:sz="0" w:space="0" w:color="auto"/>
          </w:divBdr>
          <w:divsChild>
            <w:div w:id="1020594865">
              <w:marLeft w:val="0"/>
              <w:marRight w:val="0"/>
              <w:marTop w:val="0"/>
              <w:marBottom w:val="0"/>
              <w:divBdr>
                <w:top w:val="none" w:sz="0" w:space="0" w:color="auto"/>
                <w:left w:val="none" w:sz="0" w:space="0" w:color="auto"/>
                <w:bottom w:val="none" w:sz="0" w:space="0" w:color="auto"/>
                <w:right w:val="none" w:sz="0" w:space="0" w:color="auto"/>
              </w:divBdr>
            </w:div>
          </w:divsChild>
        </w:div>
        <w:div w:id="880551669">
          <w:marLeft w:val="0"/>
          <w:marRight w:val="0"/>
          <w:marTop w:val="0"/>
          <w:marBottom w:val="0"/>
          <w:divBdr>
            <w:top w:val="none" w:sz="0" w:space="0" w:color="auto"/>
            <w:left w:val="none" w:sz="0" w:space="0" w:color="auto"/>
            <w:bottom w:val="none" w:sz="0" w:space="0" w:color="auto"/>
            <w:right w:val="none" w:sz="0" w:space="0" w:color="auto"/>
          </w:divBdr>
          <w:divsChild>
            <w:div w:id="845629269">
              <w:marLeft w:val="0"/>
              <w:marRight w:val="0"/>
              <w:marTop w:val="0"/>
              <w:marBottom w:val="0"/>
              <w:divBdr>
                <w:top w:val="none" w:sz="0" w:space="0" w:color="auto"/>
                <w:left w:val="none" w:sz="0" w:space="0" w:color="auto"/>
                <w:bottom w:val="none" w:sz="0" w:space="0" w:color="auto"/>
                <w:right w:val="none" w:sz="0" w:space="0" w:color="auto"/>
              </w:divBdr>
            </w:div>
          </w:divsChild>
        </w:div>
        <w:div w:id="943460923">
          <w:marLeft w:val="0"/>
          <w:marRight w:val="0"/>
          <w:marTop w:val="0"/>
          <w:marBottom w:val="0"/>
          <w:divBdr>
            <w:top w:val="none" w:sz="0" w:space="0" w:color="auto"/>
            <w:left w:val="none" w:sz="0" w:space="0" w:color="auto"/>
            <w:bottom w:val="none" w:sz="0" w:space="0" w:color="auto"/>
            <w:right w:val="none" w:sz="0" w:space="0" w:color="auto"/>
          </w:divBdr>
          <w:divsChild>
            <w:div w:id="1154295001">
              <w:marLeft w:val="0"/>
              <w:marRight w:val="0"/>
              <w:marTop w:val="0"/>
              <w:marBottom w:val="0"/>
              <w:divBdr>
                <w:top w:val="none" w:sz="0" w:space="0" w:color="auto"/>
                <w:left w:val="none" w:sz="0" w:space="0" w:color="auto"/>
                <w:bottom w:val="none" w:sz="0" w:space="0" w:color="auto"/>
                <w:right w:val="none" w:sz="0" w:space="0" w:color="auto"/>
              </w:divBdr>
            </w:div>
          </w:divsChild>
        </w:div>
        <w:div w:id="1068115382">
          <w:marLeft w:val="0"/>
          <w:marRight w:val="0"/>
          <w:marTop w:val="0"/>
          <w:marBottom w:val="0"/>
          <w:divBdr>
            <w:top w:val="none" w:sz="0" w:space="0" w:color="auto"/>
            <w:left w:val="none" w:sz="0" w:space="0" w:color="auto"/>
            <w:bottom w:val="none" w:sz="0" w:space="0" w:color="auto"/>
            <w:right w:val="none" w:sz="0" w:space="0" w:color="auto"/>
          </w:divBdr>
        </w:div>
        <w:div w:id="1083185807">
          <w:marLeft w:val="0"/>
          <w:marRight w:val="0"/>
          <w:marTop w:val="300"/>
          <w:marBottom w:val="0"/>
          <w:divBdr>
            <w:top w:val="none" w:sz="0" w:space="0" w:color="auto"/>
            <w:left w:val="none" w:sz="0" w:space="0" w:color="auto"/>
            <w:bottom w:val="none" w:sz="0" w:space="0" w:color="auto"/>
            <w:right w:val="none" w:sz="0" w:space="0" w:color="auto"/>
          </w:divBdr>
          <w:divsChild>
            <w:div w:id="2114324762">
              <w:marLeft w:val="0"/>
              <w:marRight w:val="0"/>
              <w:marTop w:val="0"/>
              <w:marBottom w:val="0"/>
              <w:divBdr>
                <w:top w:val="none" w:sz="0" w:space="0" w:color="auto"/>
                <w:left w:val="none" w:sz="0" w:space="0" w:color="auto"/>
                <w:bottom w:val="none" w:sz="0" w:space="0" w:color="auto"/>
                <w:right w:val="none" w:sz="0" w:space="0" w:color="auto"/>
              </w:divBdr>
              <w:divsChild>
                <w:div w:id="136860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205871">
          <w:marLeft w:val="0"/>
          <w:marRight w:val="0"/>
          <w:marTop w:val="300"/>
          <w:marBottom w:val="0"/>
          <w:divBdr>
            <w:top w:val="none" w:sz="0" w:space="0" w:color="auto"/>
            <w:left w:val="none" w:sz="0" w:space="0" w:color="auto"/>
            <w:bottom w:val="none" w:sz="0" w:space="0" w:color="auto"/>
            <w:right w:val="none" w:sz="0" w:space="0" w:color="auto"/>
          </w:divBdr>
          <w:divsChild>
            <w:div w:id="2022584845">
              <w:marLeft w:val="0"/>
              <w:marRight w:val="0"/>
              <w:marTop w:val="0"/>
              <w:marBottom w:val="0"/>
              <w:divBdr>
                <w:top w:val="none" w:sz="0" w:space="0" w:color="auto"/>
                <w:left w:val="none" w:sz="0" w:space="0" w:color="auto"/>
                <w:bottom w:val="none" w:sz="0" w:space="0" w:color="auto"/>
                <w:right w:val="none" w:sz="0" w:space="0" w:color="auto"/>
              </w:divBdr>
              <w:divsChild>
                <w:div w:id="119789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2788659">
          <w:marLeft w:val="0"/>
          <w:marRight w:val="0"/>
          <w:marTop w:val="0"/>
          <w:marBottom w:val="0"/>
          <w:divBdr>
            <w:top w:val="none" w:sz="0" w:space="0" w:color="auto"/>
            <w:left w:val="none" w:sz="0" w:space="0" w:color="auto"/>
            <w:bottom w:val="none" w:sz="0" w:space="0" w:color="auto"/>
            <w:right w:val="none" w:sz="0" w:space="0" w:color="auto"/>
          </w:divBdr>
          <w:divsChild>
            <w:div w:id="2022972089">
              <w:marLeft w:val="0"/>
              <w:marRight w:val="0"/>
              <w:marTop w:val="0"/>
              <w:marBottom w:val="0"/>
              <w:divBdr>
                <w:top w:val="none" w:sz="0" w:space="0" w:color="auto"/>
                <w:left w:val="none" w:sz="0" w:space="0" w:color="auto"/>
                <w:bottom w:val="none" w:sz="0" w:space="0" w:color="auto"/>
                <w:right w:val="none" w:sz="0" w:space="0" w:color="auto"/>
              </w:divBdr>
            </w:div>
          </w:divsChild>
        </w:div>
        <w:div w:id="1467965939">
          <w:marLeft w:val="0"/>
          <w:marRight w:val="0"/>
          <w:marTop w:val="0"/>
          <w:marBottom w:val="0"/>
          <w:divBdr>
            <w:top w:val="none" w:sz="0" w:space="0" w:color="auto"/>
            <w:left w:val="none" w:sz="0" w:space="0" w:color="auto"/>
            <w:bottom w:val="none" w:sz="0" w:space="0" w:color="auto"/>
            <w:right w:val="none" w:sz="0" w:space="0" w:color="auto"/>
          </w:divBdr>
        </w:div>
        <w:div w:id="1593976024">
          <w:marLeft w:val="0"/>
          <w:marRight w:val="0"/>
          <w:marTop w:val="0"/>
          <w:marBottom w:val="0"/>
          <w:divBdr>
            <w:top w:val="none" w:sz="0" w:space="0" w:color="auto"/>
            <w:left w:val="none" w:sz="0" w:space="0" w:color="auto"/>
            <w:bottom w:val="none" w:sz="0" w:space="0" w:color="auto"/>
            <w:right w:val="none" w:sz="0" w:space="0" w:color="auto"/>
          </w:divBdr>
        </w:div>
        <w:div w:id="1594360304">
          <w:marLeft w:val="0"/>
          <w:marRight w:val="0"/>
          <w:marTop w:val="0"/>
          <w:marBottom w:val="0"/>
          <w:divBdr>
            <w:top w:val="none" w:sz="0" w:space="0" w:color="auto"/>
            <w:left w:val="none" w:sz="0" w:space="0" w:color="auto"/>
            <w:bottom w:val="none" w:sz="0" w:space="0" w:color="auto"/>
            <w:right w:val="none" w:sz="0" w:space="0" w:color="auto"/>
          </w:divBdr>
        </w:div>
        <w:div w:id="1752002229">
          <w:marLeft w:val="0"/>
          <w:marRight w:val="0"/>
          <w:marTop w:val="0"/>
          <w:marBottom w:val="0"/>
          <w:divBdr>
            <w:top w:val="none" w:sz="0" w:space="0" w:color="auto"/>
            <w:left w:val="none" w:sz="0" w:space="0" w:color="auto"/>
            <w:bottom w:val="none" w:sz="0" w:space="0" w:color="auto"/>
            <w:right w:val="none" w:sz="0" w:space="0" w:color="auto"/>
          </w:divBdr>
        </w:div>
        <w:div w:id="1756701327">
          <w:marLeft w:val="0"/>
          <w:marRight w:val="0"/>
          <w:marTop w:val="300"/>
          <w:marBottom w:val="0"/>
          <w:divBdr>
            <w:top w:val="none" w:sz="0" w:space="0" w:color="auto"/>
            <w:left w:val="none" w:sz="0" w:space="0" w:color="auto"/>
            <w:bottom w:val="none" w:sz="0" w:space="0" w:color="auto"/>
            <w:right w:val="none" w:sz="0" w:space="0" w:color="auto"/>
          </w:divBdr>
          <w:divsChild>
            <w:div w:id="452404242">
              <w:marLeft w:val="0"/>
              <w:marRight w:val="0"/>
              <w:marTop w:val="0"/>
              <w:marBottom w:val="0"/>
              <w:divBdr>
                <w:top w:val="none" w:sz="0" w:space="0" w:color="auto"/>
                <w:left w:val="none" w:sz="0" w:space="0" w:color="auto"/>
                <w:bottom w:val="none" w:sz="0" w:space="0" w:color="auto"/>
                <w:right w:val="none" w:sz="0" w:space="0" w:color="auto"/>
              </w:divBdr>
              <w:divsChild>
                <w:div w:id="95652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263991">
          <w:marLeft w:val="0"/>
          <w:marRight w:val="0"/>
          <w:marTop w:val="0"/>
          <w:marBottom w:val="0"/>
          <w:divBdr>
            <w:top w:val="none" w:sz="0" w:space="0" w:color="auto"/>
            <w:left w:val="none" w:sz="0" w:space="0" w:color="auto"/>
            <w:bottom w:val="none" w:sz="0" w:space="0" w:color="auto"/>
            <w:right w:val="none" w:sz="0" w:space="0" w:color="auto"/>
          </w:divBdr>
          <w:divsChild>
            <w:div w:id="1133406361">
              <w:marLeft w:val="0"/>
              <w:marRight w:val="0"/>
              <w:marTop w:val="0"/>
              <w:marBottom w:val="0"/>
              <w:divBdr>
                <w:top w:val="none" w:sz="0" w:space="0" w:color="auto"/>
                <w:left w:val="none" w:sz="0" w:space="0" w:color="auto"/>
                <w:bottom w:val="none" w:sz="0" w:space="0" w:color="auto"/>
                <w:right w:val="none" w:sz="0" w:space="0" w:color="auto"/>
              </w:divBdr>
            </w:div>
          </w:divsChild>
        </w:div>
        <w:div w:id="1906329395">
          <w:marLeft w:val="0"/>
          <w:marRight w:val="0"/>
          <w:marTop w:val="0"/>
          <w:marBottom w:val="0"/>
          <w:divBdr>
            <w:top w:val="none" w:sz="0" w:space="0" w:color="auto"/>
            <w:left w:val="none" w:sz="0" w:space="0" w:color="auto"/>
            <w:bottom w:val="none" w:sz="0" w:space="0" w:color="auto"/>
            <w:right w:val="none" w:sz="0" w:space="0" w:color="auto"/>
          </w:divBdr>
          <w:divsChild>
            <w:div w:id="1875579318">
              <w:marLeft w:val="0"/>
              <w:marRight w:val="0"/>
              <w:marTop w:val="0"/>
              <w:marBottom w:val="0"/>
              <w:divBdr>
                <w:top w:val="none" w:sz="0" w:space="0" w:color="auto"/>
                <w:left w:val="none" w:sz="0" w:space="0" w:color="auto"/>
                <w:bottom w:val="none" w:sz="0" w:space="0" w:color="auto"/>
                <w:right w:val="none" w:sz="0" w:space="0" w:color="auto"/>
              </w:divBdr>
            </w:div>
          </w:divsChild>
        </w:div>
        <w:div w:id="1912887811">
          <w:marLeft w:val="0"/>
          <w:marRight w:val="0"/>
          <w:marTop w:val="0"/>
          <w:marBottom w:val="0"/>
          <w:divBdr>
            <w:top w:val="none" w:sz="0" w:space="0" w:color="auto"/>
            <w:left w:val="none" w:sz="0" w:space="0" w:color="auto"/>
            <w:bottom w:val="none" w:sz="0" w:space="0" w:color="auto"/>
            <w:right w:val="none" w:sz="0" w:space="0" w:color="auto"/>
          </w:divBdr>
          <w:divsChild>
            <w:div w:id="792792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8311290">
      <w:bodyDiv w:val="1"/>
      <w:marLeft w:val="0"/>
      <w:marRight w:val="0"/>
      <w:marTop w:val="0"/>
      <w:marBottom w:val="0"/>
      <w:divBdr>
        <w:top w:val="none" w:sz="0" w:space="0" w:color="auto"/>
        <w:left w:val="none" w:sz="0" w:space="0" w:color="auto"/>
        <w:bottom w:val="none" w:sz="0" w:space="0" w:color="auto"/>
        <w:right w:val="none" w:sz="0" w:space="0" w:color="auto"/>
      </w:divBdr>
    </w:div>
    <w:div w:id="1969239335">
      <w:bodyDiv w:val="1"/>
      <w:marLeft w:val="0"/>
      <w:marRight w:val="0"/>
      <w:marTop w:val="0"/>
      <w:marBottom w:val="0"/>
      <w:divBdr>
        <w:top w:val="none" w:sz="0" w:space="0" w:color="auto"/>
        <w:left w:val="none" w:sz="0" w:space="0" w:color="auto"/>
        <w:bottom w:val="none" w:sz="0" w:space="0" w:color="auto"/>
        <w:right w:val="none" w:sz="0" w:space="0" w:color="auto"/>
      </w:divBdr>
      <w:divsChild>
        <w:div w:id="2032341812">
          <w:marLeft w:val="0"/>
          <w:marRight w:val="0"/>
          <w:marTop w:val="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sChild>
            <w:div w:id="1096485121">
              <w:marLeft w:val="0"/>
              <w:marRight w:val="0"/>
              <w:marTop w:val="0"/>
              <w:marBottom w:val="0"/>
              <w:divBdr>
                <w:top w:val="none" w:sz="0" w:space="0" w:color="auto"/>
                <w:left w:val="none" w:sz="0" w:space="0" w:color="auto"/>
                <w:bottom w:val="none" w:sz="0" w:space="0" w:color="auto"/>
                <w:right w:val="none" w:sz="0" w:space="0" w:color="auto"/>
              </w:divBdr>
            </w:div>
          </w:divsChild>
        </w:div>
        <w:div w:id="641232183">
          <w:marLeft w:val="0"/>
          <w:marRight w:val="0"/>
          <w:marTop w:val="0"/>
          <w:marBottom w:val="0"/>
          <w:divBdr>
            <w:top w:val="none" w:sz="0" w:space="0" w:color="auto"/>
            <w:left w:val="none" w:sz="0" w:space="0" w:color="auto"/>
            <w:bottom w:val="none" w:sz="0" w:space="0" w:color="auto"/>
            <w:right w:val="none" w:sz="0" w:space="0" w:color="auto"/>
          </w:divBdr>
        </w:div>
        <w:div w:id="264266787">
          <w:marLeft w:val="0"/>
          <w:marRight w:val="0"/>
          <w:marTop w:val="0"/>
          <w:marBottom w:val="0"/>
          <w:divBdr>
            <w:top w:val="none" w:sz="0" w:space="0" w:color="auto"/>
            <w:left w:val="none" w:sz="0" w:space="0" w:color="auto"/>
            <w:bottom w:val="none" w:sz="0" w:space="0" w:color="auto"/>
            <w:right w:val="none" w:sz="0" w:space="0" w:color="auto"/>
          </w:divBdr>
          <w:divsChild>
            <w:div w:id="213321152">
              <w:marLeft w:val="0"/>
              <w:marRight w:val="0"/>
              <w:marTop w:val="0"/>
              <w:marBottom w:val="0"/>
              <w:divBdr>
                <w:top w:val="none" w:sz="0" w:space="0" w:color="auto"/>
                <w:left w:val="none" w:sz="0" w:space="0" w:color="auto"/>
                <w:bottom w:val="none" w:sz="0" w:space="0" w:color="auto"/>
                <w:right w:val="none" w:sz="0" w:space="0" w:color="auto"/>
              </w:divBdr>
            </w:div>
          </w:divsChild>
        </w:div>
        <w:div w:id="770399007">
          <w:marLeft w:val="0"/>
          <w:marRight w:val="0"/>
          <w:marTop w:val="0"/>
          <w:marBottom w:val="0"/>
          <w:divBdr>
            <w:top w:val="none" w:sz="0" w:space="0" w:color="auto"/>
            <w:left w:val="none" w:sz="0" w:space="0" w:color="auto"/>
            <w:bottom w:val="none" w:sz="0" w:space="0" w:color="auto"/>
            <w:right w:val="none" w:sz="0" w:space="0" w:color="auto"/>
          </w:divBdr>
        </w:div>
        <w:div w:id="1222866442">
          <w:marLeft w:val="0"/>
          <w:marRight w:val="0"/>
          <w:marTop w:val="0"/>
          <w:marBottom w:val="0"/>
          <w:divBdr>
            <w:top w:val="none" w:sz="0" w:space="0" w:color="auto"/>
            <w:left w:val="none" w:sz="0" w:space="0" w:color="auto"/>
            <w:bottom w:val="none" w:sz="0" w:space="0" w:color="auto"/>
            <w:right w:val="none" w:sz="0" w:space="0" w:color="auto"/>
          </w:divBdr>
          <w:divsChild>
            <w:div w:id="1670401925">
              <w:marLeft w:val="0"/>
              <w:marRight w:val="0"/>
              <w:marTop w:val="0"/>
              <w:marBottom w:val="0"/>
              <w:divBdr>
                <w:top w:val="none" w:sz="0" w:space="0" w:color="auto"/>
                <w:left w:val="none" w:sz="0" w:space="0" w:color="auto"/>
                <w:bottom w:val="none" w:sz="0" w:space="0" w:color="auto"/>
                <w:right w:val="none" w:sz="0" w:space="0" w:color="auto"/>
              </w:divBdr>
            </w:div>
          </w:divsChild>
        </w:div>
        <w:div w:id="250285850">
          <w:marLeft w:val="0"/>
          <w:marRight w:val="0"/>
          <w:marTop w:val="0"/>
          <w:marBottom w:val="0"/>
          <w:divBdr>
            <w:top w:val="none" w:sz="0" w:space="0" w:color="auto"/>
            <w:left w:val="none" w:sz="0" w:space="0" w:color="auto"/>
            <w:bottom w:val="none" w:sz="0" w:space="0" w:color="auto"/>
            <w:right w:val="none" w:sz="0" w:space="0" w:color="auto"/>
          </w:divBdr>
        </w:div>
        <w:div w:id="1822111290">
          <w:marLeft w:val="0"/>
          <w:marRight w:val="0"/>
          <w:marTop w:val="0"/>
          <w:marBottom w:val="0"/>
          <w:divBdr>
            <w:top w:val="none" w:sz="0" w:space="0" w:color="auto"/>
            <w:left w:val="none" w:sz="0" w:space="0" w:color="auto"/>
            <w:bottom w:val="none" w:sz="0" w:space="0" w:color="auto"/>
            <w:right w:val="none" w:sz="0" w:space="0" w:color="auto"/>
          </w:divBdr>
          <w:divsChild>
            <w:div w:id="1379664302">
              <w:marLeft w:val="0"/>
              <w:marRight w:val="0"/>
              <w:marTop w:val="0"/>
              <w:marBottom w:val="0"/>
              <w:divBdr>
                <w:top w:val="none" w:sz="0" w:space="0" w:color="auto"/>
                <w:left w:val="none" w:sz="0" w:space="0" w:color="auto"/>
                <w:bottom w:val="none" w:sz="0" w:space="0" w:color="auto"/>
                <w:right w:val="none" w:sz="0" w:space="0" w:color="auto"/>
              </w:divBdr>
            </w:div>
          </w:divsChild>
        </w:div>
        <w:div w:id="1420322785">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sChild>
            <w:div w:id="1008605926">
              <w:marLeft w:val="0"/>
              <w:marRight w:val="0"/>
              <w:marTop w:val="0"/>
              <w:marBottom w:val="0"/>
              <w:divBdr>
                <w:top w:val="none" w:sz="0" w:space="0" w:color="auto"/>
                <w:left w:val="none" w:sz="0" w:space="0" w:color="auto"/>
                <w:bottom w:val="none" w:sz="0" w:space="0" w:color="auto"/>
                <w:right w:val="none" w:sz="0" w:space="0" w:color="auto"/>
              </w:divBdr>
            </w:div>
          </w:divsChild>
        </w:div>
        <w:div w:id="1070078330">
          <w:marLeft w:val="0"/>
          <w:marRight w:val="0"/>
          <w:marTop w:val="0"/>
          <w:marBottom w:val="0"/>
          <w:divBdr>
            <w:top w:val="none" w:sz="0" w:space="0" w:color="auto"/>
            <w:left w:val="none" w:sz="0" w:space="0" w:color="auto"/>
            <w:bottom w:val="none" w:sz="0" w:space="0" w:color="auto"/>
            <w:right w:val="none" w:sz="0" w:space="0" w:color="auto"/>
          </w:divBdr>
        </w:div>
        <w:div w:id="771780550">
          <w:marLeft w:val="0"/>
          <w:marRight w:val="0"/>
          <w:marTop w:val="0"/>
          <w:marBottom w:val="0"/>
          <w:divBdr>
            <w:top w:val="none" w:sz="0" w:space="0" w:color="auto"/>
            <w:left w:val="none" w:sz="0" w:space="0" w:color="auto"/>
            <w:bottom w:val="none" w:sz="0" w:space="0" w:color="auto"/>
            <w:right w:val="none" w:sz="0" w:space="0" w:color="auto"/>
          </w:divBdr>
          <w:divsChild>
            <w:div w:id="1997755506">
              <w:marLeft w:val="0"/>
              <w:marRight w:val="0"/>
              <w:marTop w:val="0"/>
              <w:marBottom w:val="0"/>
              <w:divBdr>
                <w:top w:val="none" w:sz="0" w:space="0" w:color="auto"/>
                <w:left w:val="none" w:sz="0" w:space="0" w:color="auto"/>
                <w:bottom w:val="none" w:sz="0" w:space="0" w:color="auto"/>
                <w:right w:val="none" w:sz="0" w:space="0" w:color="auto"/>
              </w:divBdr>
            </w:div>
          </w:divsChild>
        </w:div>
        <w:div w:id="598635167">
          <w:marLeft w:val="0"/>
          <w:marRight w:val="0"/>
          <w:marTop w:val="0"/>
          <w:marBottom w:val="0"/>
          <w:divBdr>
            <w:top w:val="none" w:sz="0" w:space="0" w:color="auto"/>
            <w:left w:val="none" w:sz="0" w:space="0" w:color="auto"/>
            <w:bottom w:val="none" w:sz="0" w:space="0" w:color="auto"/>
            <w:right w:val="none" w:sz="0" w:space="0" w:color="auto"/>
          </w:divBdr>
        </w:div>
        <w:div w:id="345328665">
          <w:marLeft w:val="0"/>
          <w:marRight w:val="0"/>
          <w:marTop w:val="0"/>
          <w:marBottom w:val="0"/>
          <w:divBdr>
            <w:top w:val="none" w:sz="0" w:space="0" w:color="auto"/>
            <w:left w:val="none" w:sz="0" w:space="0" w:color="auto"/>
            <w:bottom w:val="none" w:sz="0" w:space="0" w:color="auto"/>
            <w:right w:val="none" w:sz="0" w:space="0" w:color="auto"/>
          </w:divBdr>
          <w:divsChild>
            <w:div w:id="1886213687">
              <w:marLeft w:val="0"/>
              <w:marRight w:val="0"/>
              <w:marTop w:val="0"/>
              <w:marBottom w:val="0"/>
              <w:divBdr>
                <w:top w:val="none" w:sz="0" w:space="0" w:color="auto"/>
                <w:left w:val="none" w:sz="0" w:space="0" w:color="auto"/>
                <w:bottom w:val="none" w:sz="0" w:space="0" w:color="auto"/>
                <w:right w:val="none" w:sz="0" w:space="0" w:color="auto"/>
              </w:divBdr>
            </w:div>
          </w:divsChild>
        </w:div>
        <w:div w:id="425426668">
          <w:marLeft w:val="0"/>
          <w:marRight w:val="0"/>
          <w:marTop w:val="300"/>
          <w:marBottom w:val="0"/>
          <w:divBdr>
            <w:top w:val="none" w:sz="0" w:space="0" w:color="auto"/>
            <w:left w:val="none" w:sz="0" w:space="0" w:color="auto"/>
            <w:bottom w:val="none" w:sz="0" w:space="0" w:color="auto"/>
            <w:right w:val="none" w:sz="0" w:space="0" w:color="auto"/>
          </w:divBdr>
          <w:divsChild>
            <w:div w:id="114913652">
              <w:marLeft w:val="0"/>
              <w:marRight w:val="0"/>
              <w:marTop w:val="0"/>
              <w:marBottom w:val="0"/>
              <w:divBdr>
                <w:top w:val="none" w:sz="0" w:space="0" w:color="auto"/>
                <w:left w:val="none" w:sz="0" w:space="0" w:color="auto"/>
                <w:bottom w:val="none" w:sz="0" w:space="0" w:color="auto"/>
                <w:right w:val="none" w:sz="0" w:space="0" w:color="auto"/>
              </w:divBdr>
              <w:divsChild>
                <w:div w:id="178292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097369">
          <w:marLeft w:val="0"/>
          <w:marRight w:val="0"/>
          <w:marTop w:val="300"/>
          <w:marBottom w:val="0"/>
          <w:divBdr>
            <w:top w:val="none" w:sz="0" w:space="0" w:color="auto"/>
            <w:left w:val="none" w:sz="0" w:space="0" w:color="auto"/>
            <w:bottom w:val="none" w:sz="0" w:space="0" w:color="auto"/>
            <w:right w:val="none" w:sz="0" w:space="0" w:color="auto"/>
          </w:divBdr>
          <w:divsChild>
            <w:div w:id="475999823">
              <w:marLeft w:val="0"/>
              <w:marRight w:val="0"/>
              <w:marTop w:val="0"/>
              <w:marBottom w:val="0"/>
              <w:divBdr>
                <w:top w:val="none" w:sz="0" w:space="0" w:color="auto"/>
                <w:left w:val="none" w:sz="0" w:space="0" w:color="auto"/>
                <w:bottom w:val="none" w:sz="0" w:space="0" w:color="auto"/>
                <w:right w:val="none" w:sz="0" w:space="0" w:color="auto"/>
              </w:divBdr>
              <w:divsChild>
                <w:div w:id="1425347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648276">
          <w:marLeft w:val="0"/>
          <w:marRight w:val="0"/>
          <w:marTop w:val="300"/>
          <w:marBottom w:val="0"/>
          <w:divBdr>
            <w:top w:val="none" w:sz="0" w:space="0" w:color="auto"/>
            <w:left w:val="none" w:sz="0" w:space="0" w:color="auto"/>
            <w:bottom w:val="none" w:sz="0" w:space="0" w:color="auto"/>
            <w:right w:val="none" w:sz="0" w:space="0" w:color="auto"/>
          </w:divBdr>
          <w:divsChild>
            <w:div w:id="9337844">
              <w:marLeft w:val="0"/>
              <w:marRight w:val="0"/>
              <w:marTop w:val="0"/>
              <w:marBottom w:val="0"/>
              <w:divBdr>
                <w:top w:val="none" w:sz="0" w:space="0" w:color="auto"/>
                <w:left w:val="none" w:sz="0" w:space="0" w:color="auto"/>
                <w:bottom w:val="none" w:sz="0" w:space="0" w:color="auto"/>
                <w:right w:val="none" w:sz="0" w:space="0" w:color="auto"/>
              </w:divBdr>
              <w:divsChild>
                <w:div w:id="66632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198848">
          <w:marLeft w:val="0"/>
          <w:marRight w:val="0"/>
          <w:marTop w:val="300"/>
          <w:marBottom w:val="0"/>
          <w:divBdr>
            <w:top w:val="none" w:sz="0" w:space="0" w:color="auto"/>
            <w:left w:val="none" w:sz="0" w:space="0" w:color="auto"/>
            <w:bottom w:val="none" w:sz="0" w:space="0" w:color="auto"/>
            <w:right w:val="none" w:sz="0" w:space="0" w:color="auto"/>
          </w:divBdr>
          <w:divsChild>
            <w:div w:id="507910062">
              <w:marLeft w:val="0"/>
              <w:marRight w:val="0"/>
              <w:marTop w:val="0"/>
              <w:marBottom w:val="0"/>
              <w:divBdr>
                <w:top w:val="none" w:sz="0" w:space="0" w:color="auto"/>
                <w:left w:val="none" w:sz="0" w:space="0" w:color="auto"/>
                <w:bottom w:val="none" w:sz="0" w:space="0" w:color="auto"/>
                <w:right w:val="none" w:sz="0" w:space="0" w:color="auto"/>
              </w:divBdr>
              <w:divsChild>
                <w:div w:id="149160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9388922">
      <w:bodyDiv w:val="1"/>
      <w:marLeft w:val="0"/>
      <w:marRight w:val="0"/>
      <w:marTop w:val="0"/>
      <w:marBottom w:val="0"/>
      <w:divBdr>
        <w:top w:val="none" w:sz="0" w:space="0" w:color="auto"/>
        <w:left w:val="none" w:sz="0" w:space="0" w:color="auto"/>
        <w:bottom w:val="none" w:sz="0" w:space="0" w:color="auto"/>
        <w:right w:val="none" w:sz="0" w:space="0" w:color="auto"/>
      </w:divBdr>
    </w:div>
    <w:div w:id="1970436383">
      <w:bodyDiv w:val="1"/>
      <w:marLeft w:val="0"/>
      <w:marRight w:val="0"/>
      <w:marTop w:val="0"/>
      <w:marBottom w:val="0"/>
      <w:divBdr>
        <w:top w:val="none" w:sz="0" w:space="0" w:color="auto"/>
        <w:left w:val="none" w:sz="0" w:space="0" w:color="auto"/>
        <w:bottom w:val="none" w:sz="0" w:space="0" w:color="auto"/>
        <w:right w:val="none" w:sz="0" w:space="0" w:color="auto"/>
      </w:divBdr>
      <w:divsChild>
        <w:div w:id="62143156">
          <w:marLeft w:val="0"/>
          <w:marRight w:val="0"/>
          <w:marTop w:val="0"/>
          <w:marBottom w:val="0"/>
          <w:divBdr>
            <w:top w:val="none" w:sz="0" w:space="0" w:color="auto"/>
            <w:left w:val="none" w:sz="0" w:space="0" w:color="auto"/>
            <w:bottom w:val="none" w:sz="0" w:space="0" w:color="auto"/>
            <w:right w:val="none" w:sz="0" w:space="0" w:color="auto"/>
          </w:divBdr>
        </w:div>
        <w:div w:id="1972785398">
          <w:marLeft w:val="0"/>
          <w:marRight w:val="0"/>
          <w:marTop w:val="0"/>
          <w:marBottom w:val="0"/>
          <w:divBdr>
            <w:top w:val="none" w:sz="0" w:space="0" w:color="auto"/>
            <w:left w:val="none" w:sz="0" w:space="0" w:color="auto"/>
            <w:bottom w:val="none" w:sz="0" w:space="0" w:color="auto"/>
            <w:right w:val="none" w:sz="0" w:space="0" w:color="auto"/>
          </w:divBdr>
          <w:divsChild>
            <w:div w:id="308897772">
              <w:marLeft w:val="0"/>
              <w:marRight w:val="0"/>
              <w:marTop w:val="0"/>
              <w:marBottom w:val="0"/>
              <w:divBdr>
                <w:top w:val="none" w:sz="0" w:space="0" w:color="auto"/>
                <w:left w:val="none" w:sz="0" w:space="0" w:color="auto"/>
                <w:bottom w:val="none" w:sz="0" w:space="0" w:color="auto"/>
                <w:right w:val="none" w:sz="0" w:space="0" w:color="auto"/>
              </w:divBdr>
            </w:div>
          </w:divsChild>
        </w:div>
        <w:div w:id="542716922">
          <w:marLeft w:val="0"/>
          <w:marRight w:val="0"/>
          <w:marTop w:val="0"/>
          <w:marBottom w:val="0"/>
          <w:divBdr>
            <w:top w:val="none" w:sz="0" w:space="0" w:color="auto"/>
            <w:left w:val="none" w:sz="0" w:space="0" w:color="auto"/>
            <w:bottom w:val="none" w:sz="0" w:space="0" w:color="auto"/>
            <w:right w:val="none" w:sz="0" w:space="0" w:color="auto"/>
          </w:divBdr>
        </w:div>
        <w:div w:id="1574076298">
          <w:marLeft w:val="0"/>
          <w:marRight w:val="0"/>
          <w:marTop w:val="0"/>
          <w:marBottom w:val="0"/>
          <w:divBdr>
            <w:top w:val="none" w:sz="0" w:space="0" w:color="auto"/>
            <w:left w:val="none" w:sz="0" w:space="0" w:color="auto"/>
            <w:bottom w:val="none" w:sz="0" w:space="0" w:color="auto"/>
            <w:right w:val="none" w:sz="0" w:space="0" w:color="auto"/>
          </w:divBdr>
          <w:divsChild>
            <w:div w:id="487483565">
              <w:marLeft w:val="0"/>
              <w:marRight w:val="0"/>
              <w:marTop w:val="0"/>
              <w:marBottom w:val="0"/>
              <w:divBdr>
                <w:top w:val="none" w:sz="0" w:space="0" w:color="auto"/>
                <w:left w:val="none" w:sz="0" w:space="0" w:color="auto"/>
                <w:bottom w:val="none" w:sz="0" w:space="0" w:color="auto"/>
                <w:right w:val="none" w:sz="0" w:space="0" w:color="auto"/>
              </w:divBdr>
            </w:div>
          </w:divsChild>
        </w:div>
        <w:div w:id="42022153">
          <w:marLeft w:val="0"/>
          <w:marRight w:val="0"/>
          <w:marTop w:val="0"/>
          <w:marBottom w:val="0"/>
          <w:divBdr>
            <w:top w:val="none" w:sz="0" w:space="0" w:color="auto"/>
            <w:left w:val="none" w:sz="0" w:space="0" w:color="auto"/>
            <w:bottom w:val="none" w:sz="0" w:space="0" w:color="auto"/>
            <w:right w:val="none" w:sz="0" w:space="0" w:color="auto"/>
          </w:divBdr>
        </w:div>
        <w:div w:id="1435781263">
          <w:marLeft w:val="0"/>
          <w:marRight w:val="0"/>
          <w:marTop w:val="0"/>
          <w:marBottom w:val="0"/>
          <w:divBdr>
            <w:top w:val="none" w:sz="0" w:space="0" w:color="auto"/>
            <w:left w:val="none" w:sz="0" w:space="0" w:color="auto"/>
            <w:bottom w:val="none" w:sz="0" w:space="0" w:color="auto"/>
            <w:right w:val="none" w:sz="0" w:space="0" w:color="auto"/>
          </w:divBdr>
          <w:divsChild>
            <w:div w:id="589239543">
              <w:marLeft w:val="0"/>
              <w:marRight w:val="0"/>
              <w:marTop w:val="0"/>
              <w:marBottom w:val="0"/>
              <w:divBdr>
                <w:top w:val="none" w:sz="0" w:space="0" w:color="auto"/>
                <w:left w:val="none" w:sz="0" w:space="0" w:color="auto"/>
                <w:bottom w:val="none" w:sz="0" w:space="0" w:color="auto"/>
                <w:right w:val="none" w:sz="0" w:space="0" w:color="auto"/>
              </w:divBdr>
            </w:div>
          </w:divsChild>
        </w:div>
        <w:div w:id="721635072">
          <w:marLeft w:val="0"/>
          <w:marRight w:val="0"/>
          <w:marTop w:val="0"/>
          <w:marBottom w:val="0"/>
          <w:divBdr>
            <w:top w:val="none" w:sz="0" w:space="0" w:color="auto"/>
            <w:left w:val="none" w:sz="0" w:space="0" w:color="auto"/>
            <w:bottom w:val="none" w:sz="0" w:space="0" w:color="auto"/>
            <w:right w:val="none" w:sz="0" w:space="0" w:color="auto"/>
          </w:divBdr>
        </w:div>
        <w:div w:id="1487161871">
          <w:marLeft w:val="0"/>
          <w:marRight w:val="0"/>
          <w:marTop w:val="0"/>
          <w:marBottom w:val="0"/>
          <w:divBdr>
            <w:top w:val="none" w:sz="0" w:space="0" w:color="auto"/>
            <w:left w:val="none" w:sz="0" w:space="0" w:color="auto"/>
            <w:bottom w:val="none" w:sz="0" w:space="0" w:color="auto"/>
            <w:right w:val="none" w:sz="0" w:space="0" w:color="auto"/>
          </w:divBdr>
          <w:divsChild>
            <w:div w:id="1647927105">
              <w:marLeft w:val="0"/>
              <w:marRight w:val="0"/>
              <w:marTop w:val="0"/>
              <w:marBottom w:val="0"/>
              <w:divBdr>
                <w:top w:val="none" w:sz="0" w:space="0" w:color="auto"/>
                <w:left w:val="none" w:sz="0" w:space="0" w:color="auto"/>
                <w:bottom w:val="none" w:sz="0" w:space="0" w:color="auto"/>
                <w:right w:val="none" w:sz="0" w:space="0" w:color="auto"/>
              </w:divBdr>
            </w:div>
          </w:divsChild>
        </w:div>
        <w:div w:id="975909979">
          <w:marLeft w:val="0"/>
          <w:marRight w:val="0"/>
          <w:marTop w:val="0"/>
          <w:marBottom w:val="0"/>
          <w:divBdr>
            <w:top w:val="none" w:sz="0" w:space="0" w:color="auto"/>
            <w:left w:val="none" w:sz="0" w:space="0" w:color="auto"/>
            <w:bottom w:val="none" w:sz="0" w:space="0" w:color="auto"/>
            <w:right w:val="none" w:sz="0" w:space="0" w:color="auto"/>
          </w:divBdr>
        </w:div>
        <w:div w:id="1257590321">
          <w:marLeft w:val="0"/>
          <w:marRight w:val="0"/>
          <w:marTop w:val="0"/>
          <w:marBottom w:val="0"/>
          <w:divBdr>
            <w:top w:val="none" w:sz="0" w:space="0" w:color="auto"/>
            <w:left w:val="none" w:sz="0" w:space="0" w:color="auto"/>
            <w:bottom w:val="none" w:sz="0" w:space="0" w:color="auto"/>
            <w:right w:val="none" w:sz="0" w:space="0" w:color="auto"/>
          </w:divBdr>
          <w:divsChild>
            <w:div w:id="447773013">
              <w:marLeft w:val="0"/>
              <w:marRight w:val="0"/>
              <w:marTop w:val="0"/>
              <w:marBottom w:val="0"/>
              <w:divBdr>
                <w:top w:val="none" w:sz="0" w:space="0" w:color="auto"/>
                <w:left w:val="none" w:sz="0" w:space="0" w:color="auto"/>
                <w:bottom w:val="none" w:sz="0" w:space="0" w:color="auto"/>
                <w:right w:val="none" w:sz="0" w:space="0" w:color="auto"/>
              </w:divBdr>
            </w:div>
          </w:divsChild>
        </w:div>
        <w:div w:id="1424838810">
          <w:marLeft w:val="0"/>
          <w:marRight w:val="0"/>
          <w:marTop w:val="0"/>
          <w:marBottom w:val="0"/>
          <w:divBdr>
            <w:top w:val="none" w:sz="0" w:space="0" w:color="auto"/>
            <w:left w:val="none" w:sz="0" w:space="0" w:color="auto"/>
            <w:bottom w:val="none" w:sz="0" w:space="0" w:color="auto"/>
            <w:right w:val="none" w:sz="0" w:space="0" w:color="auto"/>
          </w:divBdr>
        </w:div>
        <w:div w:id="1252473784">
          <w:marLeft w:val="0"/>
          <w:marRight w:val="0"/>
          <w:marTop w:val="0"/>
          <w:marBottom w:val="0"/>
          <w:divBdr>
            <w:top w:val="none" w:sz="0" w:space="0" w:color="auto"/>
            <w:left w:val="none" w:sz="0" w:space="0" w:color="auto"/>
            <w:bottom w:val="none" w:sz="0" w:space="0" w:color="auto"/>
            <w:right w:val="none" w:sz="0" w:space="0" w:color="auto"/>
          </w:divBdr>
          <w:divsChild>
            <w:div w:id="986974671">
              <w:marLeft w:val="0"/>
              <w:marRight w:val="0"/>
              <w:marTop w:val="0"/>
              <w:marBottom w:val="0"/>
              <w:divBdr>
                <w:top w:val="none" w:sz="0" w:space="0" w:color="auto"/>
                <w:left w:val="none" w:sz="0" w:space="0" w:color="auto"/>
                <w:bottom w:val="none" w:sz="0" w:space="0" w:color="auto"/>
                <w:right w:val="none" w:sz="0" w:space="0" w:color="auto"/>
              </w:divBdr>
            </w:div>
          </w:divsChild>
        </w:div>
        <w:div w:id="658778049">
          <w:marLeft w:val="0"/>
          <w:marRight w:val="0"/>
          <w:marTop w:val="0"/>
          <w:marBottom w:val="0"/>
          <w:divBdr>
            <w:top w:val="none" w:sz="0" w:space="0" w:color="auto"/>
            <w:left w:val="none" w:sz="0" w:space="0" w:color="auto"/>
            <w:bottom w:val="none" w:sz="0" w:space="0" w:color="auto"/>
            <w:right w:val="none" w:sz="0" w:space="0" w:color="auto"/>
          </w:divBdr>
        </w:div>
        <w:div w:id="806511540">
          <w:marLeft w:val="0"/>
          <w:marRight w:val="0"/>
          <w:marTop w:val="0"/>
          <w:marBottom w:val="0"/>
          <w:divBdr>
            <w:top w:val="none" w:sz="0" w:space="0" w:color="auto"/>
            <w:left w:val="none" w:sz="0" w:space="0" w:color="auto"/>
            <w:bottom w:val="none" w:sz="0" w:space="0" w:color="auto"/>
            <w:right w:val="none" w:sz="0" w:space="0" w:color="auto"/>
          </w:divBdr>
          <w:divsChild>
            <w:div w:id="529992429">
              <w:marLeft w:val="0"/>
              <w:marRight w:val="0"/>
              <w:marTop w:val="0"/>
              <w:marBottom w:val="0"/>
              <w:divBdr>
                <w:top w:val="none" w:sz="0" w:space="0" w:color="auto"/>
                <w:left w:val="none" w:sz="0" w:space="0" w:color="auto"/>
                <w:bottom w:val="none" w:sz="0" w:space="0" w:color="auto"/>
                <w:right w:val="none" w:sz="0" w:space="0" w:color="auto"/>
              </w:divBdr>
            </w:div>
          </w:divsChild>
        </w:div>
        <w:div w:id="1342661674">
          <w:marLeft w:val="0"/>
          <w:marRight w:val="0"/>
          <w:marTop w:val="300"/>
          <w:marBottom w:val="0"/>
          <w:divBdr>
            <w:top w:val="none" w:sz="0" w:space="0" w:color="auto"/>
            <w:left w:val="none" w:sz="0" w:space="0" w:color="auto"/>
            <w:bottom w:val="none" w:sz="0" w:space="0" w:color="auto"/>
            <w:right w:val="none" w:sz="0" w:space="0" w:color="auto"/>
          </w:divBdr>
          <w:divsChild>
            <w:div w:id="859005724">
              <w:marLeft w:val="0"/>
              <w:marRight w:val="0"/>
              <w:marTop w:val="0"/>
              <w:marBottom w:val="0"/>
              <w:divBdr>
                <w:top w:val="none" w:sz="0" w:space="0" w:color="auto"/>
                <w:left w:val="none" w:sz="0" w:space="0" w:color="auto"/>
                <w:bottom w:val="none" w:sz="0" w:space="0" w:color="auto"/>
                <w:right w:val="none" w:sz="0" w:space="0" w:color="auto"/>
              </w:divBdr>
              <w:divsChild>
                <w:div w:id="240019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929405">
          <w:marLeft w:val="0"/>
          <w:marRight w:val="0"/>
          <w:marTop w:val="300"/>
          <w:marBottom w:val="0"/>
          <w:divBdr>
            <w:top w:val="none" w:sz="0" w:space="0" w:color="auto"/>
            <w:left w:val="none" w:sz="0" w:space="0" w:color="auto"/>
            <w:bottom w:val="none" w:sz="0" w:space="0" w:color="auto"/>
            <w:right w:val="none" w:sz="0" w:space="0" w:color="auto"/>
          </w:divBdr>
          <w:divsChild>
            <w:div w:id="1463499978">
              <w:marLeft w:val="0"/>
              <w:marRight w:val="0"/>
              <w:marTop w:val="0"/>
              <w:marBottom w:val="0"/>
              <w:divBdr>
                <w:top w:val="none" w:sz="0" w:space="0" w:color="auto"/>
                <w:left w:val="none" w:sz="0" w:space="0" w:color="auto"/>
                <w:bottom w:val="none" w:sz="0" w:space="0" w:color="auto"/>
                <w:right w:val="none" w:sz="0" w:space="0" w:color="auto"/>
              </w:divBdr>
              <w:divsChild>
                <w:div w:id="99421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360393">
          <w:marLeft w:val="0"/>
          <w:marRight w:val="0"/>
          <w:marTop w:val="300"/>
          <w:marBottom w:val="0"/>
          <w:divBdr>
            <w:top w:val="none" w:sz="0" w:space="0" w:color="auto"/>
            <w:left w:val="none" w:sz="0" w:space="0" w:color="auto"/>
            <w:bottom w:val="none" w:sz="0" w:space="0" w:color="auto"/>
            <w:right w:val="none" w:sz="0" w:space="0" w:color="auto"/>
          </w:divBdr>
          <w:divsChild>
            <w:div w:id="1647397911">
              <w:marLeft w:val="0"/>
              <w:marRight w:val="0"/>
              <w:marTop w:val="0"/>
              <w:marBottom w:val="0"/>
              <w:divBdr>
                <w:top w:val="none" w:sz="0" w:space="0" w:color="auto"/>
                <w:left w:val="none" w:sz="0" w:space="0" w:color="auto"/>
                <w:bottom w:val="none" w:sz="0" w:space="0" w:color="auto"/>
                <w:right w:val="none" w:sz="0" w:space="0" w:color="auto"/>
              </w:divBdr>
              <w:divsChild>
                <w:div w:id="372192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655809">
          <w:marLeft w:val="0"/>
          <w:marRight w:val="0"/>
          <w:marTop w:val="300"/>
          <w:marBottom w:val="0"/>
          <w:divBdr>
            <w:top w:val="none" w:sz="0" w:space="0" w:color="auto"/>
            <w:left w:val="none" w:sz="0" w:space="0" w:color="auto"/>
            <w:bottom w:val="none" w:sz="0" w:space="0" w:color="auto"/>
            <w:right w:val="none" w:sz="0" w:space="0" w:color="auto"/>
          </w:divBdr>
          <w:divsChild>
            <w:div w:id="1425882200">
              <w:marLeft w:val="0"/>
              <w:marRight w:val="0"/>
              <w:marTop w:val="0"/>
              <w:marBottom w:val="0"/>
              <w:divBdr>
                <w:top w:val="none" w:sz="0" w:space="0" w:color="auto"/>
                <w:left w:val="none" w:sz="0" w:space="0" w:color="auto"/>
                <w:bottom w:val="none" w:sz="0" w:space="0" w:color="auto"/>
                <w:right w:val="none" w:sz="0" w:space="0" w:color="auto"/>
              </w:divBdr>
              <w:divsChild>
                <w:div w:id="1745030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204993">
      <w:bodyDiv w:val="1"/>
      <w:marLeft w:val="0"/>
      <w:marRight w:val="0"/>
      <w:marTop w:val="0"/>
      <w:marBottom w:val="0"/>
      <w:divBdr>
        <w:top w:val="none" w:sz="0" w:space="0" w:color="auto"/>
        <w:left w:val="none" w:sz="0" w:space="0" w:color="auto"/>
        <w:bottom w:val="none" w:sz="0" w:space="0" w:color="auto"/>
        <w:right w:val="none" w:sz="0" w:space="0" w:color="auto"/>
      </w:divBdr>
    </w:div>
    <w:div w:id="1971980123">
      <w:bodyDiv w:val="1"/>
      <w:marLeft w:val="0"/>
      <w:marRight w:val="0"/>
      <w:marTop w:val="0"/>
      <w:marBottom w:val="0"/>
      <w:divBdr>
        <w:top w:val="none" w:sz="0" w:space="0" w:color="auto"/>
        <w:left w:val="none" w:sz="0" w:space="0" w:color="auto"/>
        <w:bottom w:val="none" w:sz="0" w:space="0" w:color="auto"/>
        <w:right w:val="none" w:sz="0" w:space="0" w:color="auto"/>
      </w:divBdr>
    </w:div>
    <w:div w:id="1972243610">
      <w:bodyDiv w:val="1"/>
      <w:marLeft w:val="0"/>
      <w:marRight w:val="0"/>
      <w:marTop w:val="0"/>
      <w:marBottom w:val="0"/>
      <w:divBdr>
        <w:top w:val="none" w:sz="0" w:space="0" w:color="auto"/>
        <w:left w:val="none" w:sz="0" w:space="0" w:color="auto"/>
        <w:bottom w:val="none" w:sz="0" w:space="0" w:color="auto"/>
        <w:right w:val="none" w:sz="0" w:space="0" w:color="auto"/>
      </w:divBdr>
      <w:divsChild>
        <w:div w:id="174655513">
          <w:marLeft w:val="0"/>
          <w:marRight w:val="0"/>
          <w:marTop w:val="0"/>
          <w:marBottom w:val="0"/>
          <w:divBdr>
            <w:top w:val="none" w:sz="0" w:space="0" w:color="auto"/>
            <w:left w:val="none" w:sz="0" w:space="0" w:color="auto"/>
            <w:bottom w:val="none" w:sz="0" w:space="0" w:color="auto"/>
            <w:right w:val="none" w:sz="0" w:space="0" w:color="auto"/>
          </w:divBdr>
        </w:div>
        <w:div w:id="1657100449">
          <w:marLeft w:val="0"/>
          <w:marRight w:val="0"/>
          <w:marTop w:val="0"/>
          <w:marBottom w:val="0"/>
          <w:divBdr>
            <w:top w:val="none" w:sz="0" w:space="0" w:color="auto"/>
            <w:left w:val="none" w:sz="0" w:space="0" w:color="auto"/>
            <w:bottom w:val="none" w:sz="0" w:space="0" w:color="auto"/>
            <w:right w:val="none" w:sz="0" w:space="0" w:color="auto"/>
          </w:divBdr>
          <w:divsChild>
            <w:div w:id="841696860">
              <w:marLeft w:val="0"/>
              <w:marRight w:val="0"/>
              <w:marTop w:val="0"/>
              <w:marBottom w:val="0"/>
              <w:divBdr>
                <w:top w:val="none" w:sz="0" w:space="0" w:color="auto"/>
                <w:left w:val="none" w:sz="0" w:space="0" w:color="auto"/>
                <w:bottom w:val="none" w:sz="0" w:space="0" w:color="auto"/>
                <w:right w:val="none" w:sz="0" w:space="0" w:color="auto"/>
              </w:divBdr>
            </w:div>
          </w:divsChild>
        </w:div>
        <w:div w:id="1209029562">
          <w:marLeft w:val="0"/>
          <w:marRight w:val="0"/>
          <w:marTop w:val="0"/>
          <w:marBottom w:val="0"/>
          <w:divBdr>
            <w:top w:val="none" w:sz="0" w:space="0" w:color="auto"/>
            <w:left w:val="none" w:sz="0" w:space="0" w:color="auto"/>
            <w:bottom w:val="none" w:sz="0" w:space="0" w:color="auto"/>
            <w:right w:val="none" w:sz="0" w:space="0" w:color="auto"/>
          </w:divBdr>
        </w:div>
        <w:div w:id="2046323912">
          <w:marLeft w:val="0"/>
          <w:marRight w:val="0"/>
          <w:marTop w:val="0"/>
          <w:marBottom w:val="0"/>
          <w:divBdr>
            <w:top w:val="none" w:sz="0" w:space="0" w:color="auto"/>
            <w:left w:val="none" w:sz="0" w:space="0" w:color="auto"/>
            <w:bottom w:val="none" w:sz="0" w:space="0" w:color="auto"/>
            <w:right w:val="none" w:sz="0" w:space="0" w:color="auto"/>
          </w:divBdr>
          <w:divsChild>
            <w:div w:id="679894116">
              <w:marLeft w:val="0"/>
              <w:marRight w:val="0"/>
              <w:marTop w:val="0"/>
              <w:marBottom w:val="0"/>
              <w:divBdr>
                <w:top w:val="none" w:sz="0" w:space="0" w:color="auto"/>
                <w:left w:val="none" w:sz="0" w:space="0" w:color="auto"/>
                <w:bottom w:val="none" w:sz="0" w:space="0" w:color="auto"/>
                <w:right w:val="none" w:sz="0" w:space="0" w:color="auto"/>
              </w:divBdr>
            </w:div>
          </w:divsChild>
        </w:div>
        <w:div w:id="1744177064">
          <w:marLeft w:val="0"/>
          <w:marRight w:val="0"/>
          <w:marTop w:val="0"/>
          <w:marBottom w:val="0"/>
          <w:divBdr>
            <w:top w:val="none" w:sz="0" w:space="0" w:color="auto"/>
            <w:left w:val="none" w:sz="0" w:space="0" w:color="auto"/>
            <w:bottom w:val="none" w:sz="0" w:space="0" w:color="auto"/>
            <w:right w:val="none" w:sz="0" w:space="0" w:color="auto"/>
          </w:divBdr>
        </w:div>
        <w:div w:id="1986885021">
          <w:marLeft w:val="0"/>
          <w:marRight w:val="0"/>
          <w:marTop w:val="0"/>
          <w:marBottom w:val="0"/>
          <w:divBdr>
            <w:top w:val="none" w:sz="0" w:space="0" w:color="auto"/>
            <w:left w:val="none" w:sz="0" w:space="0" w:color="auto"/>
            <w:bottom w:val="none" w:sz="0" w:space="0" w:color="auto"/>
            <w:right w:val="none" w:sz="0" w:space="0" w:color="auto"/>
          </w:divBdr>
          <w:divsChild>
            <w:div w:id="929124654">
              <w:marLeft w:val="0"/>
              <w:marRight w:val="0"/>
              <w:marTop w:val="0"/>
              <w:marBottom w:val="0"/>
              <w:divBdr>
                <w:top w:val="none" w:sz="0" w:space="0" w:color="auto"/>
                <w:left w:val="none" w:sz="0" w:space="0" w:color="auto"/>
                <w:bottom w:val="none" w:sz="0" w:space="0" w:color="auto"/>
                <w:right w:val="none" w:sz="0" w:space="0" w:color="auto"/>
              </w:divBdr>
            </w:div>
          </w:divsChild>
        </w:div>
        <w:div w:id="989134921">
          <w:marLeft w:val="0"/>
          <w:marRight w:val="0"/>
          <w:marTop w:val="0"/>
          <w:marBottom w:val="0"/>
          <w:divBdr>
            <w:top w:val="none" w:sz="0" w:space="0" w:color="auto"/>
            <w:left w:val="none" w:sz="0" w:space="0" w:color="auto"/>
            <w:bottom w:val="none" w:sz="0" w:space="0" w:color="auto"/>
            <w:right w:val="none" w:sz="0" w:space="0" w:color="auto"/>
          </w:divBdr>
        </w:div>
        <w:div w:id="1483813455">
          <w:marLeft w:val="0"/>
          <w:marRight w:val="0"/>
          <w:marTop w:val="0"/>
          <w:marBottom w:val="0"/>
          <w:divBdr>
            <w:top w:val="none" w:sz="0" w:space="0" w:color="auto"/>
            <w:left w:val="none" w:sz="0" w:space="0" w:color="auto"/>
            <w:bottom w:val="none" w:sz="0" w:space="0" w:color="auto"/>
            <w:right w:val="none" w:sz="0" w:space="0" w:color="auto"/>
          </w:divBdr>
          <w:divsChild>
            <w:div w:id="1881892353">
              <w:marLeft w:val="0"/>
              <w:marRight w:val="0"/>
              <w:marTop w:val="0"/>
              <w:marBottom w:val="0"/>
              <w:divBdr>
                <w:top w:val="none" w:sz="0" w:space="0" w:color="auto"/>
                <w:left w:val="none" w:sz="0" w:space="0" w:color="auto"/>
                <w:bottom w:val="none" w:sz="0" w:space="0" w:color="auto"/>
                <w:right w:val="none" w:sz="0" w:space="0" w:color="auto"/>
              </w:divBdr>
            </w:div>
          </w:divsChild>
        </w:div>
        <w:div w:id="413287644">
          <w:marLeft w:val="0"/>
          <w:marRight w:val="0"/>
          <w:marTop w:val="0"/>
          <w:marBottom w:val="0"/>
          <w:divBdr>
            <w:top w:val="none" w:sz="0" w:space="0" w:color="auto"/>
            <w:left w:val="none" w:sz="0" w:space="0" w:color="auto"/>
            <w:bottom w:val="none" w:sz="0" w:space="0" w:color="auto"/>
            <w:right w:val="none" w:sz="0" w:space="0" w:color="auto"/>
          </w:divBdr>
        </w:div>
        <w:div w:id="224530060">
          <w:marLeft w:val="0"/>
          <w:marRight w:val="0"/>
          <w:marTop w:val="0"/>
          <w:marBottom w:val="0"/>
          <w:divBdr>
            <w:top w:val="none" w:sz="0" w:space="0" w:color="auto"/>
            <w:left w:val="none" w:sz="0" w:space="0" w:color="auto"/>
            <w:bottom w:val="none" w:sz="0" w:space="0" w:color="auto"/>
            <w:right w:val="none" w:sz="0" w:space="0" w:color="auto"/>
          </w:divBdr>
          <w:divsChild>
            <w:div w:id="1206411521">
              <w:marLeft w:val="0"/>
              <w:marRight w:val="0"/>
              <w:marTop w:val="0"/>
              <w:marBottom w:val="0"/>
              <w:divBdr>
                <w:top w:val="none" w:sz="0" w:space="0" w:color="auto"/>
                <w:left w:val="none" w:sz="0" w:space="0" w:color="auto"/>
                <w:bottom w:val="none" w:sz="0" w:space="0" w:color="auto"/>
                <w:right w:val="none" w:sz="0" w:space="0" w:color="auto"/>
              </w:divBdr>
            </w:div>
          </w:divsChild>
        </w:div>
        <w:div w:id="484857368">
          <w:marLeft w:val="0"/>
          <w:marRight w:val="0"/>
          <w:marTop w:val="0"/>
          <w:marBottom w:val="0"/>
          <w:divBdr>
            <w:top w:val="none" w:sz="0" w:space="0" w:color="auto"/>
            <w:left w:val="none" w:sz="0" w:space="0" w:color="auto"/>
            <w:bottom w:val="none" w:sz="0" w:space="0" w:color="auto"/>
            <w:right w:val="none" w:sz="0" w:space="0" w:color="auto"/>
          </w:divBdr>
        </w:div>
        <w:div w:id="1510560534">
          <w:marLeft w:val="0"/>
          <w:marRight w:val="0"/>
          <w:marTop w:val="0"/>
          <w:marBottom w:val="0"/>
          <w:divBdr>
            <w:top w:val="none" w:sz="0" w:space="0" w:color="auto"/>
            <w:left w:val="none" w:sz="0" w:space="0" w:color="auto"/>
            <w:bottom w:val="none" w:sz="0" w:space="0" w:color="auto"/>
            <w:right w:val="none" w:sz="0" w:space="0" w:color="auto"/>
          </w:divBdr>
          <w:divsChild>
            <w:div w:id="1783916994">
              <w:marLeft w:val="0"/>
              <w:marRight w:val="0"/>
              <w:marTop w:val="0"/>
              <w:marBottom w:val="0"/>
              <w:divBdr>
                <w:top w:val="none" w:sz="0" w:space="0" w:color="auto"/>
                <w:left w:val="none" w:sz="0" w:space="0" w:color="auto"/>
                <w:bottom w:val="none" w:sz="0" w:space="0" w:color="auto"/>
                <w:right w:val="none" w:sz="0" w:space="0" w:color="auto"/>
              </w:divBdr>
            </w:div>
          </w:divsChild>
        </w:div>
        <w:div w:id="226494110">
          <w:marLeft w:val="0"/>
          <w:marRight w:val="0"/>
          <w:marTop w:val="0"/>
          <w:marBottom w:val="0"/>
          <w:divBdr>
            <w:top w:val="none" w:sz="0" w:space="0" w:color="auto"/>
            <w:left w:val="none" w:sz="0" w:space="0" w:color="auto"/>
            <w:bottom w:val="none" w:sz="0" w:space="0" w:color="auto"/>
            <w:right w:val="none" w:sz="0" w:space="0" w:color="auto"/>
          </w:divBdr>
        </w:div>
        <w:div w:id="618999513">
          <w:marLeft w:val="0"/>
          <w:marRight w:val="0"/>
          <w:marTop w:val="0"/>
          <w:marBottom w:val="0"/>
          <w:divBdr>
            <w:top w:val="none" w:sz="0" w:space="0" w:color="auto"/>
            <w:left w:val="none" w:sz="0" w:space="0" w:color="auto"/>
            <w:bottom w:val="none" w:sz="0" w:space="0" w:color="auto"/>
            <w:right w:val="none" w:sz="0" w:space="0" w:color="auto"/>
          </w:divBdr>
          <w:divsChild>
            <w:div w:id="1886330169">
              <w:marLeft w:val="0"/>
              <w:marRight w:val="0"/>
              <w:marTop w:val="0"/>
              <w:marBottom w:val="0"/>
              <w:divBdr>
                <w:top w:val="none" w:sz="0" w:space="0" w:color="auto"/>
                <w:left w:val="none" w:sz="0" w:space="0" w:color="auto"/>
                <w:bottom w:val="none" w:sz="0" w:space="0" w:color="auto"/>
                <w:right w:val="none" w:sz="0" w:space="0" w:color="auto"/>
              </w:divBdr>
            </w:div>
          </w:divsChild>
        </w:div>
        <w:div w:id="534541207">
          <w:marLeft w:val="0"/>
          <w:marRight w:val="0"/>
          <w:marTop w:val="300"/>
          <w:marBottom w:val="0"/>
          <w:divBdr>
            <w:top w:val="none" w:sz="0" w:space="0" w:color="auto"/>
            <w:left w:val="none" w:sz="0" w:space="0" w:color="auto"/>
            <w:bottom w:val="none" w:sz="0" w:space="0" w:color="auto"/>
            <w:right w:val="none" w:sz="0" w:space="0" w:color="auto"/>
          </w:divBdr>
          <w:divsChild>
            <w:div w:id="1552687424">
              <w:marLeft w:val="0"/>
              <w:marRight w:val="0"/>
              <w:marTop w:val="0"/>
              <w:marBottom w:val="0"/>
              <w:divBdr>
                <w:top w:val="none" w:sz="0" w:space="0" w:color="auto"/>
                <w:left w:val="none" w:sz="0" w:space="0" w:color="auto"/>
                <w:bottom w:val="none" w:sz="0" w:space="0" w:color="auto"/>
                <w:right w:val="none" w:sz="0" w:space="0" w:color="auto"/>
              </w:divBdr>
              <w:divsChild>
                <w:div w:id="121831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491756">
          <w:marLeft w:val="0"/>
          <w:marRight w:val="0"/>
          <w:marTop w:val="300"/>
          <w:marBottom w:val="0"/>
          <w:divBdr>
            <w:top w:val="none" w:sz="0" w:space="0" w:color="auto"/>
            <w:left w:val="none" w:sz="0" w:space="0" w:color="auto"/>
            <w:bottom w:val="none" w:sz="0" w:space="0" w:color="auto"/>
            <w:right w:val="none" w:sz="0" w:space="0" w:color="auto"/>
          </w:divBdr>
          <w:divsChild>
            <w:div w:id="862666800">
              <w:marLeft w:val="0"/>
              <w:marRight w:val="0"/>
              <w:marTop w:val="0"/>
              <w:marBottom w:val="0"/>
              <w:divBdr>
                <w:top w:val="none" w:sz="0" w:space="0" w:color="auto"/>
                <w:left w:val="none" w:sz="0" w:space="0" w:color="auto"/>
                <w:bottom w:val="none" w:sz="0" w:space="0" w:color="auto"/>
                <w:right w:val="none" w:sz="0" w:space="0" w:color="auto"/>
              </w:divBdr>
              <w:divsChild>
                <w:div w:id="299650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67646">
          <w:marLeft w:val="0"/>
          <w:marRight w:val="0"/>
          <w:marTop w:val="300"/>
          <w:marBottom w:val="0"/>
          <w:divBdr>
            <w:top w:val="none" w:sz="0" w:space="0" w:color="auto"/>
            <w:left w:val="none" w:sz="0" w:space="0" w:color="auto"/>
            <w:bottom w:val="none" w:sz="0" w:space="0" w:color="auto"/>
            <w:right w:val="none" w:sz="0" w:space="0" w:color="auto"/>
          </w:divBdr>
          <w:divsChild>
            <w:div w:id="720251593">
              <w:marLeft w:val="0"/>
              <w:marRight w:val="0"/>
              <w:marTop w:val="0"/>
              <w:marBottom w:val="0"/>
              <w:divBdr>
                <w:top w:val="none" w:sz="0" w:space="0" w:color="auto"/>
                <w:left w:val="none" w:sz="0" w:space="0" w:color="auto"/>
                <w:bottom w:val="none" w:sz="0" w:space="0" w:color="auto"/>
                <w:right w:val="none" w:sz="0" w:space="0" w:color="auto"/>
              </w:divBdr>
              <w:divsChild>
                <w:div w:id="115056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018525">
          <w:marLeft w:val="0"/>
          <w:marRight w:val="0"/>
          <w:marTop w:val="300"/>
          <w:marBottom w:val="0"/>
          <w:divBdr>
            <w:top w:val="none" w:sz="0" w:space="0" w:color="auto"/>
            <w:left w:val="none" w:sz="0" w:space="0" w:color="auto"/>
            <w:bottom w:val="none" w:sz="0" w:space="0" w:color="auto"/>
            <w:right w:val="none" w:sz="0" w:space="0" w:color="auto"/>
          </w:divBdr>
          <w:divsChild>
            <w:div w:id="1137531493">
              <w:marLeft w:val="0"/>
              <w:marRight w:val="0"/>
              <w:marTop w:val="0"/>
              <w:marBottom w:val="0"/>
              <w:divBdr>
                <w:top w:val="none" w:sz="0" w:space="0" w:color="auto"/>
                <w:left w:val="none" w:sz="0" w:space="0" w:color="auto"/>
                <w:bottom w:val="none" w:sz="0" w:space="0" w:color="auto"/>
                <w:right w:val="none" w:sz="0" w:space="0" w:color="auto"/>
              </w:divBdr>
              <w:divsChild>
                <w:div w:id="1163467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2513497">
      <w:bodyDiv w:val="1"/>
      <w:marLeft w:val="0"/>
      <w:marRight w:val="0"/>
      <w:marTop w:val="0"/>
      <w:marBottom w:val="0"/>
      <w:divBdr>
        <w:top w:val="none" w:sz="0" w:space="0" w:color="auto"/>
        <w:left w:val="none" w:sz="0" w:space="0" w:color="auto"/>
        <w:bottom w:val="none" w:sz="0" w:space="0" w:color="auto"/>
        <w:right w:val="none" w:sz="0" w:space="0" w:color="auto"/>
      </w:divBdr>
    </w:div>
    <w:div w:id="1974215455">
      <w:bodyDiv w:val="1"/>
      <w:marLeft w:val="0"/>
      <w:marRight w:val="0"/>
      <w:marTop w:val="0"/>
      <w:marBottom w:val="0"/>
      <w:divBdr>
        <w:top w:val="none" w:sz="0" w:space="0" w:color="auto"/>
        <w:left w:val="none" w:sz="0" w:space="0" w:color="auto"/>
        <w:bottom w:val="none" w:sz="0" w:space="0" w:color="auto"/>
        <w:right w:val="none" w:sz="0" w:space="0" w:color="auto"/>
      </w:divBdr>
      <w:divsChild>
        <w:div w:id="1497069004">
          <w:marLeft w:val="0"/>
          <w:marRight w:val="0"/>
          <w:marTop w:val="0"/>
          <w:marBottom w:val="0"/>
          <w:divBdr>
            <w:top w:val="none" w:sz="0" w:space="0" w:color="auto"/>
            <w:left w:val="none" w:sz="0" w:space="0" w:color="auto"/>
            <w:bottom w:val="none" w:sz="0" w:space="0" w:color="auto"/>
            <w:right w:val="none" w:sz="0" w:space="0" w:color="auto"/>
          </w:divBdr>
        </w:div>
        <w:div w:id="1446729289">
          <w:marLeft w:val="0"/>
          <w:marRight w:val="0"/>
          <w:marTop w:val="0"/>
          <w:marBottom w:val="0"/>
          <w:divBdr>
            <w:top w:val="none" w:sz="0" w:space="0" w:color="auto"/>
            <w:left w:val="none" w:sz="0" w:space="0" w:color="auto"/>
            <w:bottom w:val="none" w:sz="0" w:space="0" w:color="auto"/>
            <w:right w:val="none" w:sz="0" w:space="0" w:color="auto"/>
          </w:divBdr>
          <w:divsChild>
            <w:div w:id="1296180636">
              <w:marLeft w:val="0"/>
              <w:marRight w:val="0"/>
              <w:marTop w:val="0"/>
              <w:marBottom w:val="0"/>
              <w:divBdr>
                <w:top w:val="none" w:sz="0" w:space="0" w:color="auto"/>
                <w:left w:val="none" w:sz="0" w:space="0" w:color="auto"/>
                <w:bottom w:val="none" w:sz="0" w:space="0" w:color="auto"/>
                <w:right w:val="none" w:sz="0" w:space="0" w:color="auto"/>
              </w:divBdr>
            </w:div>
          </w:divsChild>
        </w:div>
        <w:div w:id="1117260562">
          <w:marLeft w:val="0"/>
          <w:marRight w:val="0"/>
          <w:marTop w:val="0"/>
          <w:marBottom w:val="0"/>
          <w:divBdr>
            <w:top w:val="none" w:sz="0" w:space="0" w:color="auto"/>
            <w:left w:val="none" w:sz="0" w:space="0" w:color="auto"/>
            <w:bottom w:val="none" w:sz="0" w:space="0" w:color="auto"/>
            <w:right w:val="none" w:sz="0" w:space="0" w:color="auto"/>
          </w:divBdr>
        </w:div>
        <w:div w:id="485516892">
          <w:marLeft w:val="0"/>
          <w:marRight w:val="0"/>
          <w:marTop w:val="0"/>
          <w:marBottom w:val="0"/>
          <w:divBdr>
            <w:top w:val="none" w:sz="0" w:space="0" w:color="auto"/>
            <w:left w:val="none" w:sz="0" w:space="0" w:color="auto"/>
            <w:bottom w:val="none" w:sz="0" w:space="0" w:color="auto"/>
            <w:right w:val="none" w:sz="0" w:space="0" w:color="auto"/>
          </w:divBdr>
          <w:divsChild>
            <w:div w:id="969553014">
              <w:marLeft w:val="0"/>
              <w:marRight w:val="0"/>
              <w:marTop w:val="0"/>
              <w:marBottom w:val="0"/>
              <w:divBdr>
                <w:top w:val="none" w:sz="0" w:space="0" w:color="auto"/>
                <w:left w:val="none" w:sz="0" w:space="0" w:color="auto"/>
                <w:bottom w:val="none" w:sz="0" w:space="0" w:color="auto"/>
                <w:right w:val="none" w:sz="0" w:space="0" w:color="auto"/>
              </w:divBdr>
            </w:div>
          </w:divsChild>
        </w:div>
        <w:div w:id="149105226">
          <w:marLeft w:val="0"/>
          <w:marRight w:val="0"/>
          <w:marTop w:val="0"/>
          <w:marBottom w:val="0"/>
          <w:divBdr>
            <w:top w:val="none" w:sz="0" w:space="0" w:color="auto"/>
            <w:left w:val="none" w:sz="0" w:space="0" w:color="auto"/>
            <w:bottom w:val="none" w:sz="0" w:space="0" w:color="auto"/>
            <w:right w:val="none" w:sz="0" w:space="0" w:color="auto"/>
          </w:divBdr>
        </w:div>
        <w:div w:id="1464038005">
          <w:marLeft w:val="0"/>
          <w:marRight w:val="0"/>
          <w:marTop w:val="0"/>
          <w:marBottom w:val="0"/>
          <w:divBdr>
            <w:top w:val="none" w:sz="0" w:space="0" w:color="auto"/>
            <w:left w:val="none" w:sz="0" w:space="0" w:color="auto"/>
            <w:bottom w:val="none" w:sz="0" w:space="0" w:color="auto"/>
            <w:right w:val="none" w:sz="0" w:space="0" w:color="auto"/>
          </w:divBdr>
          <w:divsChild>
            <w:div w:id="1888493756">
              <w:marLeft w:val="0"/>
              <w:marRight w:val="0"/>
              <w:marTop w:val="0"/>
              <w:marBottom w:val="0"/>
              <w:divBdr>
                <w:top w:val="none" w:sz="0" w:space="0" w:color="auto"/>
                <w:left w:val="none" w:sz="0" w:space="0" w:color="auto"/>
                <w:bottom w:val="none" w:sz="0" w:space="0" w:color="auto"/>
                <w:right w:val="none" w:sz="0" w:space="0" w:color="auto"/>
              </w:divBdr>
            </w:div>
          </w:divsChild>
        </w:div>
        <w:div w:id="233273177">
          <w:marLeft w:val="0"/>
          <w:marRight w:val="0"/>
          <w:marTop w:val="0"/>
          <w:marBottom w:val="0"/>
          <w:divBdr>
            <w:top w:val="none" w:sz="0" w:space="0" w:color="auto"/>
            <w:left w:val="none" w:sz="0" w:space="0" w:color="auto"/>
            <w:bottom w:val="none" w:sz="0" w:space="0" w:color="auto"/>
            <w:right w:val="none" w:sz="0" w:space="0" w:color="auto"/>
          </w:divBdr>
        </w:div>
        <w:div w:id="1178278042">
          <w:marLeft w:val="0"/>
          <w:marRight w:val="0"/>
          <w:marTop w:val="0"/>
          <w:marBottom w:val="0"/>
          <w:divBdr>
            <w:top w:val="none" w:sz="0" w:space="0" w:color="auto"/>
            <w:left w:val="none" w:sz="0" w:space="0" w:color="auto"/>
            <w:bottom w:val="none" w:sz="0" w:space="0" w:color="auto"/>
            <w:right w:val="none" w:sz="0" w:space="0" w:color="auto"/>
          </w:divBdr>
          <w:divsChild>
            <w:div w:id="1071199341">
              <w:marLeft w:val="0"/>
              <w:marRight w:val="0"/>
              <w:marTop w:val="0"/>
              <w:marBottom w:val="0"/>
              <w:divBdr>
                <w:top w:val="none" w:sz="0" w:space="0" w:color="auto"/>
                <w:left w:val="none" w:sz="0" w:space="0" w:color="auto"/>
                <w:bottom w:val="none" w:sz="0" w:space="0" w:color="auto"/>
                <w:right w:val="none" w:sz="0" w:space="0" w:color="auto"/>
              </w:divBdr>
            </w:div>
          </w:divsChild>
        </w:div>
        <w:div w:id="1317296201">
          <w:marLeft w:val="0"/>
          <w:marRight w:val="0"/>
          <w:marTop w:val="0"/>
          <w:marBottom w:val="0"/>
          <w:divBdr>
            <w:top w:val="none" w:sz="0" w:space="0" w:color="auto"/>
            <w:left w:val="none" w:sz="0" w:space="0" w:color="auto"/>
            <w:bottom w:val="none" w:sz="0" w:space="0" w:color="auto"/>
            <w:right w:val="none" w:sz="0" w:space="0" w:color="auto"/>
          </w:divBdr>
        </w:div>
        <w:div w:id="692805997">
          <w:marLeft w:val="0"/>
          <w:marRight w:val="0"/>
          <w:marTop w:val="0"/>
          <w:marBottom w:val="0"/>
          <w:divBdr>
            <w:top w:val="none" w:sz="0" w:space="0" w:color="auto"/>
            <w:left w:val="none" w:sz="0" w:space="0" w:color="auto"/>
            <w:bottom w:val="none" w:sz="0" w:space="0" w:color="auto"/>
            <w:right w:val="none" w:sz="0" w:space="0" w:color="auto"/>
          </w:divBdr>
          <w:divsChild>
            <w:div w:id="312876756">
              <w:marLeft w:val="0"/>
              <w:marRight w:val="0"/>
              <w:marTop w:val="0"/>
              <w:marBottom w:val="0"/>
              <w:divBdr>
                <w:top w:val="none" w:sz="0" w:space="0" w:color="auto"/>
                <w:left w:val="none" w:sz="0" w:space="0" w:color="auto"/>
                <w:bottom w:val="none" w:sz="0" w:space="0" w:color="auto"/>
                <w:right w:val="none" w:sz="0" w:space="0" w:color="auto"/>
              </w:divBdr>
            </w:div>
          </w:divsChild>
        </w:div>
        <w:div w:id="1115829370">
          <w:marLeft w:val="0"/>
          <w:marRight w:val="0"/>
          <w:marTop w:val="0"/>
          <w:marBottom w:val="0"/>
          <w:divBdr>
            <w:top w:val="none" w:sz="0" w:space="0" w:color="auto"/>
            <w:left w:val="none" w:sz="0" w:space="0" w:color="auto"/>
            <w:bottom w:val="none" w:sz="0" w:space="0" w:color="auto"/>
            <w:right w:val="none" w:sz="0" w:space="0" w:color="auto"/>
          </w:divBdr>
        </w:div>
        <w:div w:id="1169827710">
          <w:marLeft w:val="0"/>
          <w:marRight w:val="0"/>
          <w:marTop w:val="0"/>
          <w:marBottom w:val="0"/>
          <w:divBdr>
            <w:top w:val="none" w:sz="0" w:space="0" w:color="auto"/>
            <w:left w:val="none" w:sz="0" w:space="0" w:color="auto"/>
            <w:bottom w:val="none" w:sz="0" w:space="0" w:color="auto"/>
            <w:right w:val="none" w:sz="0" w:space="0" w:color="auto"/>
          </w:divBdr>
          <w:divsChild>
            <w:div w:id="1064987043">
              <w:marLeft w:val="0"/>
              <w:marRight w:val="0"/>
              <w:marTop w:val="0"/>
              <w:marBottom w:val="0"/>
              <w:divBdr>
                <w:top w:val="none" w:sz="0" w:space="0" w:color="auto"/>
                <w:left w:val="none" w:sz="0" w:space="0" w:color="auto"/>
                <w:bottom w:val="none" w:sz="0" w:space="0" w:color="auto"/>
                <w:right w:val="none" w:sz="0" w:space="0" w:color="auto"/>
              </w:divBdr>
            </w:div>
          </w:divsChild>
        </w:div>
        <w:div w:id="861944152">
          <w:marLeft w:val="0"/>
          <w:marRight w:val="0"/>
          <w:marTop w:val="0"/>
          <w:marBottom w:val="0"/>
          <w:divBdr>
            <w:top w:val="none" w:sz="0" w:space="0" w:color="auto"/>
            <w:left w:val="none" w:sz="0" w:space="0" w:color="auto"/>
            <w:bottom w:val="none" w:sz="0" w:space="0" w:color="auto"/>
            <w:right w:val="none" w:sz="0" w:space="0" w:color="auto"/>
          </w:divBdr>
        </w:div>
        <w:div w:id="871529025">
          <w:marLeft w:val="0"/>
          <w:marRight w:val="0"/>
          <w:marTop w:val="0"/>
          <w:marBottom w:val="0"/>
          <w:divBdr>
            <w:top w:val="none" w:sz="0" w:space="0" w:color="auto"/>
            <w:left w:val="none" w:sz="0" w:space="0" w:color="auto"/>
            <w:bottom w:val="none" w:sz="0" w:space="0" w:color="auto"/>
            <w:right w:val="none" w:sz="0" w:space="0" w:color="auto"/>
          </w:divBdr>
          <w:divsChild>
            <w:div w:id="232860853">
              <w:marLeft w:val="0"/>
              <w:marRight w:val="0"/>
              <w:marTop w:val="0"/>
              <w:marBottom w:val="0"/>
              <w:divBdr>
                <w:top w:val="none" w:sz="0" w:space="0" w:color="auto"/>
                <w:left w:val="none" w:sz="0" w:space="0" w:color="auto"/>
                <w:bottom w:val="none" w:sz="0" w:space="0" w:color="auto"/>
                <w:right w:val="none" w:sz="0" w:space="0" w:color="auto"/>
              </w:divBdr>
            </w:div>
          </w:divsChild>
        </w:div>
        <w:div w:id="558171413">
          <w:marLeft w:val="0"/>
          <w:marRight w:val="0"/>
          <w:marTop w:val="300"/>
          <w:marBottom w:val="0"/>
          <w:divBdr>
            <w:top w:val="none" w:sz="0" w:space="0" w:color="auto"/>
            <w:left w:val="none" w:sz="0" w:space="0" w:color="auto"/>
            <w:bottom w:val="none" w:sz="0" w:space="0" w:color="auto"/>
            <w:right w:val="none" w:sz="0" w:space="0" w:color="auto"/>
          </w:divBdr>
          <w:divsChild>
            <w:div w:id="2069650643">
              <w:marLeft w:val="0"/>
              <w:marRight w:val="0"/>
              <w:marTop w:val="0"/>
              <w:marBottom w:val="0"/>
              <w:divBdr>
                <w:top w:val="none" w:sz="0" w:space="0" w:color="auto"/>
                <w:left w:val="none" w:sz="0" w:space="0" w:color="auto"/>
                <w:bottom w:val="none" w:sz="0" w:space="0" w:color="auto"/>
                <w:right w:val="none" w:sz="0" w:space="0" w:color="auto"/>
              </w:divBdr>
              <w:divsChild>
                <w:div w:id="1039823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732691">
          <w:marLeft w:val="0"/>
          <w:marRight w:val="0"/>
          <w:marTop w:val="300"/>
          <w:marBottom w:val="0"/>
          <w:divBdr>
            <w:top w:val="none" w:sz="0" w:space="0" w:color="auto"/>
            <w:left w:val="none" w:sz="0" w:space="0" w:color="auto"/>
            <w:bottom w:val="none" w:sz="0" w:space="0" w:color="auto"/>
            <w:right w:val="none" w:sz="0" w:space="0" w:color="auto"/>
          </w:divBdr>
          <w:divsChild>
            <w:div w:id="1436904558">
              <w:marLeft w:val="0"/>
              <w:marRight w:val="0"/>
              <w:marTop w:val="0"/>
              <w:marBottom w:val="0"/>
              <w:divBdr>
                <w:top w:val="none" w:sz="0" w:space="0" w:color="auto"/>
                <w:left w:val="none" w:sz="0" w:space="0" w:color="auto"/>
                <w:bottom w:val="none" w:sz="0" w:space="0" w:color="auto"/>
                <w:right w:val="none" w:sz="0" w:space="0" w:color="auto"/>
              </w:divBdr>
              <w:divsChild>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769773">
          <w:marLeft w:val="0"/>
          <w:marRight w:val="0"/>
          <w:marTop w:val="300"/>
          <w:marBottom w:val="0"/>
          <w:divBdr>
            <w:top w:val="none" w:sz="0" w:space="0" w:color="auto"/>
            <w:left w:val="none" w:sz="0" w:space="0" w:color="auto"/>
            <w:bottom w:val="none" w:sz="0" w:space="0" w:color="auto"/>
            <w:right w:val="none" w:sz="0" w:space="0" w:color="auto"/>
          </w:divBdr>
          <w:divsChild>
            <w:div w:id="872768331">
              <w:marLeft w:val="0"/>
              <w:marRight w:val="0"/>
              <w:marTop w:val="0"/>
              <w:marBottom w:val="0"/>
              <w:divBdr>
                <w:top w:val="none" w:sz="0" w:space="0" w:color="auto"/>
                <w:left w:val="none" w:sz="0" w:space="0" w:color="auto"/>
                <w:bottom w:val="none" w:sz="0" w:space="0" w:color="auto"/>
                <w:right w:val="none" w:sz="0" w:space="0" w:color="auto"/>
              </w:divBdr>
              <w:divsChild>
                <w:div w:id="1308775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12767">
          <w:marLeft w:val="0"/>
          <w:marRight w:val="0"/>
          <w:marTop w:val="300"/>
          <w:marBottom w:val="0"/>
          <w:divBdr>
            <w:top w:val="none" w:sz="0" w:space="0" w:color="auto"/>
            <w:left w:val="none" w:sz="0" w:space="0" w:color="auto"/>
            <w:bottom w:val="none" w:sz="0" w:space="0" w:color="auto"/>
            <w:right w:val="none" w:sz="0" w:space="0" w:color="auto"/>
          </w:divBdr>
          <w:divsChild>
            <w:div w:id="1387215096">
              <w:marLeft w:val="0"/>
              <w:marRight w:val="0"/>
              <w:marTop w:val="0"/>
              <w:marBottom w:val="0"/>
              <w:divBdr>
                <w:top w:val="none" w:sz="0" w:space="0" w:color="auto"/>
                <w:left w:val="none" w:sz="0" w:space="0" w:color="auto"/>
                <w:bottom w:val="none" w:sz="0" w:space="0" w:color="auto"/>
                <w:right w:val="none" w:sz="0" w:space="0" w:color="auto"/>
              </w:divBdr>
              <w:divsChild>
                <w:div w:id="129933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4753162">
      <w:bodyDiv w:val="1"/>
      <w:marLeft w:val="0"/>
      <w:marRight w:val="0"/>
      <w:marTop w:val="0"/>
      <w:marBottom w:val="0"/>
      <w:divBdr>
        <w:top w:val="none" w:sz="0" w:space="0" w:color="auto"/>
        <w:left w:val="none" w:sz="0" w:space="0" w:color="auto"/>
        <w:bottom w:val="none" w:sz="0" w:space="0" w:color="auto"/>
        <w:right w:val="none" w:sz="0" w:space="0" w:color="auto"/>
      </w:divBdr>
    </w:div>
    <w:div w:id="1975404367">
      <w:bodyDiv w:val="1"/>
      <w:marLeft w:val="0"/>
      <w:marRight w:val="0"/>
      <w:marTop w:val="0"/>
      <w:marBottom w:val="0"/>
      <w:divBdr>
        <w:top w:val="none" w:sz="0" w:space="0" w:color="auto"/>
        <w:left w:val="none" w:sz="0" w:space="0" w:color="auto"/>
        <w:bottom w:val="none" w:sz="0" w:space="0" w:color="auto"/>
        <w:right w:val="none" w:sz="0" w:space="0" w:color="auto"/>
      </w:divBdr>
    </w:div>
    <w:div w:id="1976255395">
      <w:bodyDiv w:val="1"/>
      <w:marLeft w:val="0"/>
      <w:marRight w:val="0"/>
      <w:marTop w:val="0"/>
      <w:marBottom w:val="0"/>
      <w:divBdr>
        <w:top w:val="none" w:sz="0" w:space="0" w:color="auto"/>
        <w:left w:val="none" w:sz="0" w:space="0" w:color="auto"/>
        <w:bottom w:val="none" w:sz="0" w:space="0" w:color="auto"/>
        <w:right w:val="none" w:sz="0" w:space="0" w:color="auto"/>
      </w:divBdr>
      <w:divsChild>
        <w:div w:id="2782180">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sChild>
            <w:div w:id="583688993">
              <w:marLeft w:val="0"/>
              <w:marRight w:val="0"/>
              <w:marTop w:val="0"/>
              <w:marBottom w:val="0"/>
              <w:divBdr>
                <w:top w:val="none" w:sz="0" w:space="0" w:color="auto"/>
                <w:left w:val="none" w:sz="0" w:space="0" w:color="auto"/>
                <w:bottom w:val="none" w:sz="0" w:space="0" w:color="auto"/>
                <w:right w:val="none" w:sz="0" w:space="0" w:color="auto"/>
              </w:divBdr>
              <w:divsChild>
                <w:div w:id="54198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1141">
          <w:marLeft w:val="0"/>
          <w:marRight w:val="0"/>
          <w:marTop w:val="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sChild>
            <w:div w:id="1447236916">
              <w:marLeft w:val="0"/>
              <w:marRight w:val="0"/>
              <w:marTop w:val="0"/>
              <w:marBottom w:val="0"/>
              <w:divBdr>
                <w:top w:val="none" w:sz="0" w:space="0" w:color="auto"/>
                <w:left w:val="none" w:sz="0" w:space="0" w:color="auto"/>
                <w:bottom w:val="none" w:sz="0" w:space="0" w:color="auto"/>
                <w:right w:val="none" w:sz="0" w:space="0" w:color="auto"/>
              </w:divBdr>
            </w:div>
          </w:divsChild>
        </w:div>
        <w:div w:id="246888767">
          <w:marLeft w:val="0"/>
          <w:marRight w:val="0"/>
          <w:marTop w:val="0"/>
          <w:marBottom w:val="0"/>
          <w:divBdr>
            <w:top w:val="none" w:sz="0" w:space="0" w:color="auto"/>
            <w:left w:val="none" w:sz="0" w:space="0" w:color="auto"/>
            <w:bottom w:val="none" w:sz="0" w:space="0" w:color="auto"/>
            <w:right w:val="none" w:sz="0" w:space="0" w:color="auto"/>
          </w:divBdr>
        </w:div>
        <w:div w:id="469059557">
          <w:marLeft w:val="0"/>
          <w:marRight w:val="0"/>
          <w:marTop w:val="0"/>
          <w:marBottom w:val="0"/>
          <w:divBdr>
            <w:top w:val="none" w:sz="0" w:space="0" w:color="auto"/>
            <w:left w:val="none" w:sz="0" w:space="0" w:color="auto"/>
            <w:bottom w:val="none" w:sz="0" w:space="0" w:color="auto"/>
            <w:right w:val="none" w:sz="0" w:space="0" w:color="auto"/>
          </w:divBdr>
        </w:div>
        <w:div w:id="563874781">
          <w:marLeft w:val="0"/>
          <w:marRight w:val="0"/>
          <w:marTop w:val="0"/>
          <w:marBottom w:val="0"/>
          <w:divBdr>
            <w:top w:val="none" w:sz="0" w:space="0" w:color="auto"/>
            <w:left w:val="none" w:sz="0" w:space="0" w:color="auto"/>
            <w:bottom w:val="none" w:sz="0" w:space="0" w:color="auto"/>
            <w:right w:val="none" w:sz="0" w:space="0" w:color="auto"/>
          </w:divBdr>
          <w:divsChild>
            <w:div w:id="198396894">
              <w:marLeft w:val="0"/>
              <w:marRight w:val="0"/>
              <w:marTop w:val="0"/>
              <w:marBottom w:val="0"/>
              <w:divBdr>
                <w:top w:val="none" w:sz="0" w:space="0" w:color="auto"/>
                <w:left w:val="none" w:sz="0" w:space="0" w:color="auto"/>
                <w:bottom w:val="none" w:sz="0" w:space="0" w:color="auto"/>
                <w:right w:val="none" w:sz="0" w:space="0" w:color="auto"/>
              </w:divBdr>
            </w:div>
          </w:divsChild>
        </w:div>
        <w:div w:id="794715058">
          <w:marLeft w:val="0"/>
          <w:marRight w:val="0"/>
          <w:marTop w:val="0"/>
          <w:marBottom w:val="0"/>
          <w:divBdr>
            <w:top w:val="none" w:sz="0" w:space="0" w:color="auto"/>
            <w:left w:val="none" w:sz="0" w:space="0" w:color="auto"/>
            <w:bottom w:val="none" w:sz="0" w:space="0" w:color="auto"/>
            <w:right w:val="none" w:sz="0" w:space="0" w:color="auto"/>
          </w:divBdr>
          <w:divsChild>
            <w:div w:id="1149707444">
              <w:marLeft w:val="0"/>
              <w:marRight w:val="0"/>
              <w:marTop w:val="0"/>
              <w:marBottom w:val="0"/>
              <w:divBdr>
                <w:top w:val="none" w:sz="0" w:space="0" w:color="auto"/>
                <w:left w:val="none" w:sz="0" w:space="0" w:color="auto"/>
                <w:bottom w:val="none" w:sz="0" w:space="0" w:color="auto"/>
                <w:right w:val="none" w:sz="0" w:space="0" w:color="auto"/>
              </w:divBdr>
            </w:div>
          </w:divsChild>
        </w:div>
        <w:div w:id="1123157946">
          <w:marLeft w:val="0"/>
          <w:marRight w:val="0"/>
          <w:marTop w:val="300"/>
          <w:marBottom w:val="0"/>
          <w:divBdr>
            <w:top w:val="none" w:sz="0" w:space="0" w:color="auto"/>
            <w:left w:val="none" w:sz="0" w:space="0" w:color="auto"/>
            <w:bottom w:val="none" w:sz="0" w:space="0" w:color="auto"/>
            <w:right w:val="none" w:sz="0" w:space="0" w:color="auto"/>
          </w:divBdr>
          <w:divsChild>
            <w:div w:id="2065450324">
              <w:marLeft w:val="0"/>
              <w:marRight w:val="0"/>
              <w:marTop w:val="0"/>
              <w:marBottom w:val="0"/>
              <w:divBdr>
                <w:top w:val="none" w:sz="0" w:space="0" w:color="auto"/>
                <w:left w:val="none" w:sz="0" w:space="0" w:color="auto"/>
                <w:bottom w:val="none" w:sz="0" w:space="0" w:color="auto"/>
                <w:right w:val="none" w:sz="0" w:space="0" w:color="auto"/>
              </w:divBdr>
              <w:divsChild>
                <w:div w:id="172892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93284">
          <w:marLeft w:val="0"/>
          <w:marRight w:val="0"/>
          <w:marTop w:val="0"/>
          <w:marBottom w:val="0"/>
          <w:divBdr>
            <w:top w:val="none" w:sz="0" w:space="0" w:color="auto"/>
            <w:left w:val="none" w:sz="0" w:space="0" w:color="auto"/>
            <w:bottom w:val="none" w:sz="0" w:space="0" w:color="auto"/>
            <w:right w:val="none" w:sz="0" w:space="0" w:color="auto"/>
          </w:divBdr>
        </w:div>
        <w:div w:id="1274634169">
          <w:marLeft w:val="0"/>
          <w:marRight w:val="0"/>
          <w:marTop w:val="300"/>
          <w:marBottom w:val="0"/>
          <w:divBdr>
            <w:top w:val="none" w:sz="0" w:space="0" w:color="auto"/>
            <w:left w:val="none" w:sz="0" w:space="0" w:color="auto"/>
            <w:bottom w:val="none" w:sz="0" w:space="0" w:color="auto"/>
            <w:right w:val="none" w:sz="0" w:space="0" w:color="auto"/>
          </w:divBdr>
          <w:divsChild>
            <w:div w:id="525870411">
              <w:marLeft w:val="0"/>
              <w:marRight w:val="0"/>
              <w:marTop w:val="0"/>
              <w:marBottom w:val="0"/>
              <w:divBdr>
                <w:top w:val="none" w:sz="0" w:space="0" w:color="auto"/>
                <w:left w:val="none" w:sz="0" w:space="0" w:color="auto"/>
                <w:bottom w:val="none" w:sz="0" w:space="0" w:color="auto"/>
                <w:right w:val="none" w:sz="0" w:space="0" w:color="auto"/>
              </w:divBdr>
              <w:divsChild>
                <w:div w:id="148550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053347">
          <w:marLeft w:val="0"/>
          <w:marRight w:val="0"/>
          <w:marTop w:val="0"/>
          <w:marBottom w:val="0"/>
          <w:divBdr>
            <w:top w:val="none" w:sz="0" w:space="0" w:color="auto"/>
            <w:left w:val="none" w:sz="0" w:space="0" w:color="auto"/>
            <w:bottom w:val="none" w:sz="0" w:space="0" w:color="auto"/>
            <w:right w:val="none" w:sz="0" w:space="0" w:color="auto"/>
          </w:divBdr>
        </w:div>
        <w:div w:id="1458261193">
          <w:marLeft w:val="0"/>
          <w:marRight w:val="0"/>
          <w:marTop w:val="0"/>
          <w:marBottom w:val="0"/>
          <w:divBdr>
            <w:top w:val="none" w:sz="0" w:space="0" w:color="auto"/>
            <w:left w:val="none" w:sz="0" w:space="0" w:color="auto"/>
            <w:bottom w:val="none" w:sz="0" w:space="0" w:color="auto"/>
            <w:right w:val="none" w:sz="0" w:space="0" w:color="auto"/>
          </w:divBdr>
        </w:div>
        <w:div w:id="1571959084">
          <w:marLeft w:val="0"/>
          <w:marRight w:val="0"/>
          <w:marTop w:val="0"/>
          <w:marBottom w:val="0"/>
          <w:divBdr>
            <w:top w:val="none" w:sz="0" w:space="0" w:color="auto"/>
            <w:left w:val="none" w:sz="0" w:space="0" w:color="auto"/>
            <w:bottom w:val="none" w:sz="0" w:space="0" w:color="auto"/>
            <w:right w:val="none" w:sz="0" w:space="0" w:color="auto"/>
          </w:divBdr>
          <w:divsChild>
            <w:div w:id="1160465683">
              <w:marLeft w:val="0"/>
              <w:marRight w:val="0"/>
              <w:marTop w:val="0"/>
              <w:marBottom w:val="0"/>
              <w:divBdr>
                <w:top w:val="none" w:sz="0" w:space="0" w:color="auto"/>
                <w:left w:val="none" w:sz="0" w:space="0" w:color="auto"/>
                <w:bottom w:val="none" w:sz="0" w:space="0" w:color="auto"/>
                <w:right w:val="none" w:sz="0" w:space="0" w:color="auto"/>
              </w:divBdr>
            </w:div>
          </w:divsChild>
        </w:div>
        <w:div w:id="1574586821">
          <w:marLeft w:val="0"/>
          <w:marRight w:val="0"/>
          <w:marTop w:val="0"/>
          <w:marBottom w:val="0"/>
          <w:divBdr>
            <w:top w:val="none" w:sz="0" w:space="0" w:color="auto"/>
            <w:left w:val="none" w:sz="0" w:space="0" w:color="auto"/>
            <w:bottom w:val="none" w:sz="0" w:space="0" w:color="auto"/>
            <w:right w:val="none" w:sz="0" w:space="0" w:color="auto"/>
          </w:divBdr>
          <w:divsChild>
            <w:div w:id="2028554141">
              <w:marLeft w:val="0"/>
              <w:marRight w:val="0"/>
              <w:marTop w:val="0"/>
              <w:marBottom w:val="0"/>
              <w:divBdr>
                <w:top w:val="none" w:sz="0" w:space="0" w:color="auto"/>
                <w:left w:val="none" w:sz="0" w:space="0" w:color="auto"/>
                <w:bottom w:val="none" w:sz="0" w:space="0" w:color="auto"/>
                <w:right w:val="none" w:sz="0" w:space="0" w:color="auto"/>
              </w:divBdr>
            </w:div>
          </w:divsChild>
        </w:div>
        <w:div w:id="1756896717">
          <w:marLeft w:val="0"/>
          <w:marRight w:val="0"/>
          <w:marTop w:val="0"/>
          <w:marBottom w:val="0"/>
          <w:divBdr>
            <w:top w:val="none" w:sz="0" w:space="0" w:color="auto"/>
            <w:left w:val="none" w:sz="0" w:space="0" w:color="auto"/>
            <w:bottom w:val="none" w:sz="0" w:space="0" w:color="auto"/>
            <w:right w:val="none" w:sz="0" w:space="0" w:color="auto"/>
          </w:divBdr>
          <w:divsChild>
            <w:div w:id="707336950">
              <w:marLeft w:val="0"/>
              <w:marRight w:val="0"/>
              <w:marTop w:val="0"/>
              <w:marBottom w:val="0"/>
              <w:divBdr>
                <w:top w:val="none" w:sz="0" w:space="0" w:color="auto"/>
                <w:left w:val="none" w:sz="0" w:space="0" w:color="auto"/>
                <w:bottom w:val="none" w:sz="0" w:space="0" w:color="auto"/>
                <w:right w:val="none" w:sz="0" w:space="0" w:color="auto"/>
              </w:divBdr>
            </w:div>
          </w:divsChild>
        </w:div>
        <w:div w:id="1841046973">
          <w:marLeft w:val="0"/>
          <w:marRight w:val="0"/>
          <w:marTop w:val="300"/>
          <w:marBottom w:val="0"/>
          <w:divBdr>
            <w:top w:val="none" w:sz="0" w:space="0" w:color="auto"/>
            <w:left w:val="none" w:sz="0" w:space="0" w:color="auto"/>
            <w:bottom w:val="none" w:sz="0" w:space="0" w:color="auto"/>
            <w:right w:val="none" w:sz="0" w:space="0" w:color="auto"/>
          </w:divBdr>
          <w:divsChild>
            <w:div w:id="1875267686">
              <w:marLeft w:val="0"/>
              <w:marRight w:val="0"/>
              <w:marTop w:val="0"/>
              <w:marBottom w:val="0"/>
              <w:divBdr>
                <w:top w:val="none" w:sz="0" w:space="0" w:color="auto"/>
                <w:left w:val="none" w:sz="0" w:space="0" w:color="auto"/>
                <w:bottom w:val="none" w:sz="0" w:space="0" w:color="auto"/>
                <w:right w:val="none" w:sz="0" w:space="0" w:color="auto"/>
              </w:divBdr>
              <w:divsChild>
                <w:div w:id="1412897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494570">
          <w:marLeft w:val="0"/>
          <w:marRight w:val="0"/>
          <w:marTop w:val="0"/>
          <w:marBottom w:val="0"/>
          <w:divBdr>
            <w:top w:val="none" w:sz="0" w:space="0" w:color="auto"/>
            <w:left w:val="none" w:sz="0" w:space="0" w:color="auto"/>
            <w:bottom w:val="none" w:sz="0" w:space="0" w:color="auto"/>
            <w:right w:val="none" w:sz="0" w:space="0" w:color="auto"/>
          </w:divBdr>
          <w:divsChild>
            <w:div w:id="638538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594469">
      <w:bodyDiv w:val="1"/>
      <w:marLeft w:val="0"/>
      <w:marRight w:val="0"/>
      <w:marTop w:val="0"/>
      <w:marBottom w:val="0"/>
      <w:divBdr>
        <w:top w:val="none" w:sz="0" w:space="0" w:color="auto"/>
        <w:left w:val="none" w:sz="0" w:space="0" w:color="auto"/>
        <w:bottom w:val="none" w:sz="0" w:space="0" w:color="auto"/>
        <w:right w:val="none" w:sz="0" w:space="0" w:color="auto"/>
      </w:divBdr>
      <w:divsChild>
        <w:div w:id="93795569">
          <w:marLeft w:val="0"/>
          <w:marRight w:val="0"/>
          <w:marTop w:val="0"/>
          <w:marBottom w:val="0"/>
          <w:divBdr>
            <w:top w:val="none" w:sz="0" w:space="0" w:color="auto"/>
            <w:left w:val="none" w:sz="0" w:space="0" w:color="auto"/>
            <w:bottom w:val="none" w:sz="0" w:space="0" w:color="auto"/>
            <w:right w:val="none" w:sz="0" w:space="0" w:color="auto"/>
          </w:divBdr>
        </w:div>
        <w:div w:id="1495225631">
          <w:marLeft w:val="0"/>
          <w:marRight w:val="0"/>
          <w:marTop w:val="0"/>
          <w:marBottom w:val="0"/>
          <w:divBdr>
            <w:top w:val="none" w:sz="0" w:space="0" w:color="auto"/>
            <w:left w:val="none" w:sz="0" w:space="0" w:color="auto"/>
            <w:bottom w:val="none" w:sz="0" w:space="0" w:color="auto"/>
            <w:right w:val="none" w:sz="0" w:space="0" w:color="auto"/>
          </w:divBdr>
          <w:divsChild>
            <w:div w:id="170804942">
              <w:marLeft w:val="0"/>
              <w:marRight w:val="0"/>
              <w:marTop w:val="0"/>
              <w:marBottom w:val="0"/>
              <w:divBdr>
                <w:top w:val="none" w:sz="0" w:space="0" w:color="auto"/>
                <w:left w:val="none" w:sz="0" w:space="0" w:color="auto"/>
                <w:bottom w:val="none" w:sz="0" w:space="0" w:color="auto"/>
                <w:right w:val="none" w:sz="0" w:space="0" w:color="auto"/>
              </w:divBdr>
            </w:div>
          </w:divsChild>
        </w:div>
        <w:div w:id="963852208">
          <w:marLeft w:val="0"/>
          <w:marRight w:val="0"/>
          <w:marTop w:val="0"/>
          <w:marBottom w:val="0"/>
          <w:divBdr>
            <w:top w:val="none" w:sz="0" w:space="0" w:color="auto"/>
            <w:left w:val="none" w:sz="0" w:space="0" w:color="auto"/>
            <w:bottom w:val="none" w:sz="0" w:space="0" w:color="auto"/>
            <w:right w:val="none" w:sz="0" w:space="0" w:color="auto"/>
          </w:divBdr>
        </w:div>
        <w:div w:id="707876618">
          <w:marLeft w:val="0"/>
          <w:marRight w:val="0"/>
          <w:marTop w:val="0"/>
          <w:marBottom w:val="0"/>
          <w:divBdr>
            <w:top w:val="none" w:sz="0" w:space="0" w:color="auto"/>
            <w:left w:val="none" w:sz="0" w:space="0" w:color="auto"/>
            <w:bottom w:val="none" w:sz="0" w:space="0" w:color="auto"/>
            <w:right w:val="none" w:sz="0" w:space="0" w:color="auto"/>
          </w:divBdr>
          <w:divsChild>
            <w:div w:id="2037076432">
              <w:marLeft w:val="0"/>
              <w:marRight w:val="0"/>
              <w:marTop w:val="0"/>
              <w:marBottom w:val="0"/>
              <w:divBdr>
                <w:top w:val="none" w:sz="0" w:space="0" w:color="auto"/>
                <w:left w:val="none" w:sz="0" w:space="0" w:color="auto"/>
                <w:bottom w:val="none" w:sz="0" w:space="0" w:color="auto"/>
                <w:right w:val="none" w:sz="0" w:space="0" w:color="auto"/>
              </w:divBdr>
            </w:div>
          </w:divsChild>
        </w:div>
        <w:div w:id="852650902">
          <w:marLeft w:val="0"/>
          <w:marRight w:val="0"/>
          <w:marTop w:val="0"/>
          <w:marBottom w:val="0"/>
          <w:divBdr>
            <w:top w:val="none" w:sz="0" w:space="0" w:color="auto"/>
            <w:left w:val="none" w:sz="0" w:space="0" w:color="auto"/>
            <w:bottom w:val="none" w:sz="0" w:space="0" w:color="auto"/>
            <w:right w:val="none" w:sz="0" w:space="0" w:color="auto"/>
          </w:divBdr>
        </w:div>
        <w:div w:id="2076778358">
          <w:marLeft w:val="0"/>
          <w:marRight w:val="0"/>
          <w:marTop w:val="0"/>
          <w:marBottom w:val="0"/>
          <w:divBdr>
            <w:top w:val="none" w:sz="0" w:space="0" w:color="auto"/>
            <w:left w:val="none" w:sz="0" w:space="0" w:color="auto"/>
            <w:bottom w:val="none" w:sz="0" w:space="0" w:color="auto"/>
            <w:right w:val="none" w:sz="0" w:space="0" w:color="auto"/>
          </w:divBdr>
          <w:divsChild>
            <w:div w:id="2075424639">
              <w:marLeft w:val="0"/>
              <w:marRight w:val="0"/>
              <w:marTop w:val="0"/>
              <w:marBottom w:val="0"/>
              <w:divBdr>
                <w:top w:val="none" w:sz="0" w:space="0" w:color="auto"/>
                <w:left w:val="none" w:sz="0" w:space="0" w:color="auto"/>
                <w:bottom w:val="none" w:sz="0" w:space="0" w:color="auto"/>
                <w:right w:val="none" w:sz="0" w:space="0" w:color="auto"/>
              </w:divBdr>
            </w:div>
          </w:divsChild>
        </w:div>
        <w:div w:id="2074307653">
          <w:marLeft w:val="0"/>
          <w:marRight w:val="0"/>
          <w:marTop w:val="0"/>
          <w:marBottom w:val="0"/>
          <w:divBdr>
            <w:top w:val="none" w:sz="0" w:space="0" w:color="auto"/>
            <w:left w:val="none" w:sz="0" w:space="0" w:color="auto"/>
            <w:bottom w:val="none" w:sz="0" w:space="0" w:color="auto"/>
            <w:right w:val="none" w:sz="0" w:space="0" w:color="auto"/>
          </w:divBdr>
        </w:div>
        <w:div w:id="636302200">
          <w:marLeft w:val="0"/>
          <w:marRight w:val="0"/>
          <w:marTop w:val="0"/>
          <w:marBottom w:val="0"/>
          <w:divBdr>
            <w:top w:val="none" w:sz="0" w:space="0" w:color="auto"/>
            <w:left w:val="none" w:sz="0" w:space="0" w:color="auto"/>
            <w:bottom w:val="none" w:sz="0" w:space="0" w:color="auto"/>
            <w:right w:val="none" w:sz="0" w:space="0" w:color="auto"/>
          </w:divBdr>
          <w:divsChild>
            <w:div w:id="954794745">
              <w:marLeft w:val="0"/>
              <w:marRight w:val="0"/>
              <w:marTop w:val="0"/>
              <w:marBottom w:val="0"/>
              <w:divBdr>
                <w:top w:val="none" w:sz="0" w:space="0" w:color="auto"/>
                <w:left w:val="none" w:sz="0" w:space="0" w:color="auto"/>
                <w:bottom w:val="none" w:sz="0" w:space="0" w:color="auto"/>
                <w:right w:val="none" w:sz="0" w:space="0" w:color="auto"/>
              </w:divBdr>
            </w:div>
          </w:divsChild>
        </w:div>
        <w:div w:id="154535904">
          <w:marLeft w:val="0"/>
          <w:marRight w:val="0"/>
          <w:marTop w:val="0"/>
          <w:marBottom w:val="0"/>
          <w:divBdr>
            <w:top w:val="none" w:sz="0" w:space="0" w:color="auto"/>
            <w:left w:val="none" w:sz="0" w:space="0" w:color="auto"/>
            <w:bottom w:val="none" w:sz="0" w:space="0" w:color="auto"/>
            <w:right w:val="none" w:sz="0" w:space="0" w:color="auto"/>
          </w:divBdr>
        </w:div>
        <w:div w:id="668607188">
          <w:marLeft w:val="0"/>
          <w:marRight w:val="0"/>
          <w:marTop w:val="0"/>
          <w:marBottom w:val="0"/>
          <w:divBdr>
            <w:top w:val="none" w:sz="0" w:space="0" w:color="auto"/>
            <w:left w:val="none" w:sz="0" w:space="0" w:color="auto"/>
            <w:bottom w:val="none" w:sz="0" w:space="0" w:color="auto"/>
            <w:right w:val="none" w:sz="0" w:space="0" w:color="auto"/>
          </w:divBdr>
          <w:divsChild>
            <w:div w:id="328362656">
              <w:marLeft w:val="0"/>
              <w:marRight w:val="0"/>
              <w:marTop w:val="0"/>
              <w:marBottom w:val="0"/>
              <w:divBdr>
                <w:top w:val="none" w:sz="0" w:space="0" w:color="auto"/>
                <w:left w:val="none" w:sz="0" w:space="0" w:color="auto"/>
                <w:bottom w:val="none" w:sz="0" w:space="0" w:color="auto"/>
                <w:right w:val="none" w:sz="0" w:space="0" w:color="auto"/>
              </w:divBdr>
            </w:div>
          </w:divsChild>
        </w:div>
        <w:div w:id="1043750592">
          <w:marLeft w:val="0"/>
          <w:marRight w:val="0"/>
          <w:marTop w:val="0"/>
          <w:marBottom w:val="0"/>
          <w:divBdr>
            <w:top w:val="none" w:sz="0" w:space="0" w:color="auto"/>
            <w:left w:val="none" w:sz="0" w:space="0" w:color="auto"/>
            <w:bottom w:val="none" w:sz="0" w:space="0" w:color="auto"/>
            <w:right w:val="none" w:sz="0" w:space="0" w:color="auto"/>
          </w:divBdr>
        </w:div>
        <w:div w:id="116602442">
          <w:marLeft w:val="0"/>
          <w:marRight w:val="0"/>
          <w:marTop w:val="0"/>
          <w:marBottom w:val="0"/>
          <w:divBdr>
            <w:top w:val="none" w:sz="0" w:space="0" w:color="auto"/>
            <w:left w:val="none" w:sz="0" w:space="0" w:color="auto"/>
            <w:bottom w:val="none" w:sz="0" w:space="0" w:color="auto"/>
            <w:right w:val="none" w:sz="0" w:space="0" w:color="auto"/>
          </w:divBdr>
          <w:divsChild>
            <w:div w:id="351225804">
              <w:marLeft w:val="0"/>
              <w:marRight w:val="0"/>
              <w:marTop w:val="0"/>
              <w:marBottom w:val="0"/>
              <w:divBdr>
                <w:top w:val="none" w:sz="0" w:space="0" w:color="auto"/>
                <w:left w:val="none" w:sz="0" w:space="0" w:color="auto"/>
                <w:bottom w:val="none" w:sz="0" w:space="0" w:color="auto"/>
                <w:right w:val="none" w:sz="0" w:space="0" w:color="auto"/>
              </w:divBdr>
            </w:div>
          </w:divsChild>
        </w:div>
        <w:div w:id="1412698104">
          <w:marLeft w:val="0"/>
          <w:marRight w:val="0"/>
          <w:marTop w:val="0"/>
          <w:marBottom w:val="0"/>
          <w:divBdr>
            <w:top w:val="none" w:sz="0" w:space="0" w:color="auto"/>
            <w:left w:val="none" w:sz="0" w:space="0" w:color="auto"/>
            <w:bottom w:val="none" w:sz="0" w:space="0" w:color="auto"/>
            <w:right w:val="none" w:sz="0" w:space="0" w:color="auto"/>
          </w:divBdr>
        </w:div>
        <w:div w:id="1463157761">
          <w:marLeft w:val="0"/>
          <w:marRight w:val="0"/>
          <w:marTop w:val="0"/>
          <w:marBottom w:val="0"/>
          <w:divBdr>
            <w:top w:val="none" w:sz="0" w:space="0" w:color="auto"/>
            <w:left w:val="none" w:sz="0" w:space="0" w:color="auto"/>
            <w:bottom w:val="none" w:sz="0" w:space="0" w:color="auto"/>
            <w:right w:val="none" w:sz="0" w:space="0" w:color="auto"/>
          </w:divBdr>
          <w:divsChild>
            <w:div w:id="548805910">
              <w:marLeft w:val="0"/>
              <w:marRight w:val="0"/>
              <w:marTop w:val="0"/>
              <w:marBottom w:val="0"/>
              <w:divBdr>
                <w:top w:val="none" w:sz="0" w:space="0" w:color="auto"/>
                <w:left w:val="none" w:sz="0" w:space="0" w:color="auto"/>
                <w:bottom w:val="none" w:sz="0" w:space="0" w:color="auto"/>
                <w:right w:val="none" w:sz="0" w:space="0" w:color="auto"/>
              </w:divBdr>
            </w:div>
          </w:divsChild>
        </w:div>
        <w:div w:id="1401515165">
          <w:marLeft w:val="0"/>
          <w:marRight w:val="0"/>
          <w:marTop w:val="300"/>
          <w:marBottom w:val="0"/>
          <w:divBdr>
            <w:top w:val="none" w:sz="0" w:space="0" w:color="auto"/>
            <w:left w:val="none" w:sz="0" w:space="0" w:color="auto"/>
            <w:bottom w:val="none" w:sz="0" w:space="0" w:color="auto"/>
            <w:right w:val="none" w:sz="0" w:space="0" w:color="auto"/>
          </w:divBdr>
          <w:divsChild>
            <w:div w:id="2041851536">
              <w:marLeft w:val="0"/>
              <w:marRight w:val="0"/>
              <w:marTop w:val="0"/>
              <w:marBottom w:val="0"/>
              <w:divBdr>
                <w:top w:val="none" w:sz="0" w:space="0" w:color="auto"/>
                <w:left w:val="none" w:sz="0" w:space="0" w:color="auto"/>
                <w:bottom w:val="none" w:sz="0" w:space="0" w:color="auto"/>
                <w:right w:val="none" w:sz="0" w:space="0" w:color="auto"/>
              </w:divBdr>
              <w:divsChild>
                <w:div w:id="78060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849550">
          <w:marLeft w:val="0"/>
          <w:marRight w:val="0"/>
          <w:marTop w:val="300"/>
          <w:marBottom w:val="0"/>
          <w:divBdr>
            <w:top w:val="none" w:sz="0" w:space="0" w:color="auto"/>
            <w:left w:val="none" w:sz="0" w:space="0" w:color="auto"/>
            <w:bottom w:val="none" w:sz="0" w:space="0" w:color="auto"/>
            <w:right w:val="none" w:sz="0" w:space="0" w:color="auto"/>
          </w:divBdr>
          <w:divsChild>
            <w:div w:id="360978058">
              <w:marLeft w:val="0"/>
              <w:marRight w:val="0"/>
              <w:marTop w:val="0"/>
              <w:marBottom w:val="0"/>
              <w:divBdr>
                <w:top w:val="none" w:sz="0" w:space="0" w:color="auto"/>
                <w:left w:val="none" w:sz="0" w:space="0" w:color="auto"/>
                <w:bottom w:val="none" w:sz="0" w:space="0" w:color="auto"/>
                <w:right w:val="none" w:sz="0" w:space="0" w:color="auto"/>
              </w:divBdr>
              <w:divsChild>
                <w:div w:id="1572081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7984">
          <w:marLeft w:val="0"/>
          <w:marRight w:val="0"/>
          <w:marTop w:val="300"/>
          <w:marBottom w:val="0"/>
          <w:divBdr>
            <w:top w:val="none" w:sz="0" w:space="0" w:color="auto"/>
            <w:left w:val="none" w:sz="0" w:space="0" w:color="auto"/>
            <w:bottom w:val="none" w:sz="0" w:space="0" w:color="auto"/>
            <w:right w:val="none" w:sz="0" w:space="0" w:color="auto"/>
          </w:divBdr>
          <w:divsChild>
            <w:div w:id="1638413843">
              <w:marLeft w:val="0"/>
              <w:marRight w:val="0"/>
              <w:marTop w:val="0"/>
              <w:marBottom w:val="0"/>
              <w:divBdr>
                <w:top w:val="none" w:sz="0" w:space="0" w:color="auto"/>
                <w:left w:val="none" w:sz="0" w:space="0" w:color="auto"/>
                <w:bottom w:val="none" w:sz="0" w:space="0" w:color="auto"/>
                <w:right w:val="none" w:sz="0" w:space="0" w:color="auto"/>
              </w:divBdr>
              <w:divsChild>
                <w:div w:id="1632832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963598">
          <w:marLeft w:val="0"/>
          <w:marRight w:val="0"/>
          <w:marTop w:val="300"/>
          <w:marBottom w:val="0"/>
          <w:divBdr>
            <w:top w:val="none" w:sz="0" w:space="0" w:color="auto"/>
            <w:left w:val="none" w:sz="0" w:space="0" w:color="auto"/>
            <w:bottom w:val="none" w:sz="0" w:space="0" w:color="auto"/>
            <w:right w:val="none" w:sz="0" w:space="0" w:color="auto"/>
          </w:divBdr>
          <w:divsChild>
            <w:div w:id="200096181">
              <w:marLeft w:val="0"/>
              <w:marRight w:val="0"/>
              <w:marTop w:val="0"/>
              <w:marBottom w:val="0"/>
              <w:divBdr>
                <w:top w:val="none" w:sz="0" w:space="0" w:color="auto"/>
                <w:left w:val="none" w:sz="0" w:space="0" w:color="auto"/>
                <w:bottom w:val="none" w:sz="0" w:space="0" w:color="auto"/>
                <w:right w:val="none" w:sz="0" w:space="0" w:color="auto"/>
              </w:divBdr>
              <w:divsChild>
                <w:div w:id="1487279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443776">
      <w:bodyDiv w:val="1"/>
      <w:marLeft w:val="0"/>
      <w:marRight w:val="0"/>
      <w:marTop w:val="0"/>
      <w:marBottom w:val="0"/>
      <w:divBdr>
        <w:top w:val="none" w:sz="0" w:space="0" w:color="auto"/>
        <w:left w:val="none" w:sz="0" w:space="0" w:color="auto"/>
        <w:bottom w:val="none" w:sz="0" w:space="0" w:color="auto"/>
        <w:right w:val="none" w:sz="0" w:space="0" w:color="auto"/>
      </w:divBdr>
    </w:div>
    <w:div w:id="1977493564">
      <w:bodyDiv w:val="1"/>
      <w:marLeft w:val="0"/>
      <w:marRight w:val="0"/>
      <w:marTop w:val="0"/>
      <w:marBottom w:val="0"/>
      <w:divBdr>
        <w:top w:val="none" w:sz="0" w:space="0" w:color="auto"/>
        <w:left w:val="none" w:sz="0" w:space="0" w:color="auto"/>
        <w:bottom w:val="none" w:sz="0" w:space="0" w:color="auto"/>
        <w:right w:val="none" w:sz="0" w:space="0" w:color="auto"/>
      </w:divBdr>
      <w:divsChild>
        <w:div w:id="233126161">
          <w:marLeft w:val="0"/>
          <w:marRight w:val="0"/>
          <w:marTop w:val="0"/>
          <w:marBottom w:val="0"/>
          <w:divBdr>
            <w:top w:val="none" w:sz="0" w:space="0" w:color="auto"/>
            <w:left w:val="none" w:sz="0" w:space="0" w:color="auto"/>
            <w:bottom w:val="none" w:sz="0" w:space="0" w:color="auto"/>
            <w:right w:val="none" w:sz="0" w:space="0" w:color="auto"/>
          </w:divBdr>
          <w:divsChild>
            <w:div w:id="1603881509">
              <w:marLeft w:val="0"/>
              <w:marRight w:val="0"/>
              <w:marTop w:val="0"/>
              <w:marBottom w:val="0"/>
              <w:divBdr>
                <w:top w:val="none" w:sz="0" w:space="0" w:color="auto"/>
                <w:left w:val="none" w:sz="0" w:space="0" w:color="auto"/>
                <w:bottom w:val="none" w:sz="0" w:space="0" w:color="auto"/>
                <w:right w:val="none" w:sz="0" w:space="0" w:color="auto"/>
              </w:divBdr>
            </w:div>
          </w:divsChild>
        </w:div>
        <w:div w:id="313343446">
          <w:marLeft w:val="0"/>
          <w:marRight w:val="0"/>
          <w:marTop w:val="0"/>
          <w:marBottom w:val="0"/>
          <w:divBdr>
            <w:top w:val="none" w:sz="0" w:space="0" w:color="auto"/>
            <w:left w:val="none" w:sz="0" w:space="0" w:color="auto"/>
            <w:bottom w:val="none" w:sz="0" w:space="0" w:color="auto"/>
            <w:right w:val="none" w:sz="0" w:space="0" w:color="auto"/>
          </w:divBdr>
          <w:divsChild>
            <w:div w:id="597829058">
              <w:marLeft w:val="0"/>
              <w:marRight w:val="0"/>
              <w:marTop w:val="0"/>
              <w:marBottom w:val="0"/>
              <w:divBdr>
                <w:top w:val="none" w:sz="0" w:space="0" w:color="auto"/>
                <w:left w:val="none" w:sz="0" w:space="0" w:color="auto"/>
                <w:bottom w:val="none" w:sz="0" w:space="0" w:color="auto"/>
                <w:right w:val="none" w:sz="0" w:space="0" w:color="auto"/>
              </w:divBdr>
            </w:div>
          </w:divsChild>
        </w:div>
        <w:div w:id="699629311">
          <w:marLeft w:val="0"/>
          <w:marRight w:val="0"/>
          <w:marTop w:val="0"/>
          <w:marBottom w:val="0"/>
          <w:divBdr>
            <w:top w:val="none" w:sz="0" w:space="0" w:color="auto"/>
            <w:left w:val="none" w:sz="0" w:space="0" w:color="auto"/>
            <w:bottom w:val="none" w:sz="0" w:space="0" w:color="auto"/>
            <w:right w:val="none" w:sz="0" w:space="0" w:color="auto"/>
          </w:divBdr>
        </w:div>
        <w:div w:id="824933945">
          <w:marLeft w:val="0"/>
          <w:marRight w:val="0"/>
          <w:marTop w:val="0"/>
          <w:marBottom w:val="0"/>
          <w:divBdr>
            <w:top w:val="none" w:sz="0" w:space="0" w:color="auto"/>
            <w:left w:val="none" w:sz="0" w:space="0" w:color="auto"/>
            <w:bottom w:val="none" w:sz="0" w:space="0" w:color="auto"/>
            <w:right w:val="none" w:sz="0" w:space="0" w:color="auto"/>
          </w:divBdr>
          <w:divsChild>
            <w:div w:id="306710933">
              <w:marLeft w:val="0"/>
              <w:marRight w:val="0"/>
              <w:marTop w:val="0"/>
              <w:marBottom w:val="0"/>
              <w:divBdr>
                <w:top w:val="none" w:sz="0" w:space="0" w:color="auto"/>
                <w:left w:val="none" w:sz="0" w:space="0" w:color="auto"/>
                <w:bottom w:val="none" w:sz="0" w:space="0" w:color="auto"/>
                <w:right w:val="none" w:sz="0" w:space="0" w:color="auto"/>
              </w:divBdr>
            </w:div>
          </w:divsChild>
        </w:div>
        <w:div w:id="834421141">
          <w:marLeft w:val="0"/>
          <w:marRight w:val="0"/>
          <w:marTop w:val="0"/>
          <w:marBottom w:val="0"/>
          <w:divBdr>
            <w:top w:val="none" w:sz="0" w:space="0" w:color="auto"/>
            <w:left w:val="none" w:sz="0" w:space="0" w:color="auto"/>
            <w:bottom w:val="none" w:sz="0" w:space="0" w:color="auto"/>
            <w:right w:val="none" w:sz="0" w:space="0" w:color="auto"/>
          </w:divBdr>
        </w:div>
        <w:div w:id="1062993997">
          <w:marLeft w:val="0"/>
          <w:marRight w:val="0"/>
          <w:marTop w:val="300"/>
          <w:marBottom w:val="0"/>
          <w:divBdr>
            <w:top w:val="none" w:sz="0" w:space="0" w:color="auto"/>
            <w:left w:val="none" w:sz="0" w:space="0" w:color="auto"/>
            <w:bottom w:val="none" w:sz="0" w:space="0" w:color="auto"/>
            <w:right w:val="none" w:sz="0" w:space="0" w:color="auto"/>
          </w:divBdr>
          <w:divsChild>
            <w:div w:id="1485048114">
              <w:marLeft w:val="0"/>
              <w:marRight w:val="0"/>
              <w:marTop w:val="0"/>
              <w:marBottom w:val="0"/>
              <w:divBdr>
                <w:top w:val="none" w:sz="0" w:space="0" w:color="auto"/>
                <w:left w:val="none" w:sz="0" w:space="0" w:color="auto"/>
                <w:bottom w:val="none" w:sz="0" w:space="0" w:color="auto"/>
                <w:right w:val="none" w:sz="0" w:space="0" w:color="auto"/>
              </w:divBdr>
              <w:divsChild>
                <w:div w:id="36590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123550">
          <w:marLeft w:val="0"/>
          <w:marRight w:val="0"/>
          <w:marTop w:val="0"/>
          <w:marBottom w:val="0"/>
          <w:divBdr>
            <w:top w:val="none" w:sz="0" w:space="0" w:color="auto"/>
            <w:left w:val="none" w:sz="0" w:space="0" w:color="auto"/>
            <w:bottom w:val="none" w:sz="0" w:space="0" w:color="auto"/>
            <w:right w:val="none" w:sz="0" w:space="0" w:color="auto"/>
          </w:divBdr>
        </w:div>
        <w:div w:id="1410729835">
          <w:marLeft w:val="0"/>
          <w:marRight w:val="0"/>
          <w:marTop w:val="300"/>
          <w:marBottom w:val="0"/>
          <w:divBdr>
            <w:top w:val="none" w:sz="0" w:space="0" w:color="auto"/>
            <w:left w:val="none" w:sz="0" w:space="0" w:color="auto"/>
            <w:bottom w:val="none" w:sz="0" w:space="0" w:color="auto"/>
            <w:right w:val="none" w:sz="0" w:space="0" w:color="auto"/>
          </w:divBdr>
          <w:divsChild>
            <w:div w:id="1966694452">
              <w:marLeft w:val="0"/>
              <w:marRight w:val="0"/>
              <w:marTop w:val="0"/>
              <w:marBottom w:val="0"/>
              <w:divBdr>
                <w:top w:val="none" w:sz="0" w:space="0" w:color="auto"/>
                <w:left w:val="none" w:sz="0" w:space="0" w:color="auto"/>
                <w:bottom w:val="none" w:sz="0" w:space="0" w:color="auto"/>
                <w:right w:val="none" w:sz="0" w:space="0" w:color="auto"/>
              </w:divBdr>
              <w:divsChild>
                <w:div w:id="2786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486621">
          <w:marLeft w:val="0"/>
          <w:marRight w:val="0"/>
          <w:marTop w:val="0"/>
          <w:marBottom w:val="0"/>
          <w:divBdr>
            <w:top w:val="none" w:sz="0" w:space="0" w:color="auto"/>
            <w:left w:val="none" w:sz="0" w:space="0" w:color="auto"/>
            <w:bottom w:val="none" w:sz="0" w:space="0" w:color="auto"/>
            <w:right w:val="none" w:sz="0" w:space="0" w:color="auto"/>
          </w:divBdr>
          <w:divsChild>
            <w:div w:id="35080696">
              <w:marLeft w:val="0"/>
              <w:marRight w:val="0"/>
              <w:marTop w:val="0"/>
              <w:marBottom w:val="0"/>
              <w:divBdr>
                <w:top w:val="none" w:sz="0" w:space="0" w:color="auto"/>
                <w:left w:val="none" w:sz="0" w:space="0" w:color="auto"/>
                <w:bottom w:val="none" w:sz="0" w:space="0" w:color="auto"/>
                <w:right w:val="none" w:sz="0" w:space="0" w:color="auto"/>
              </w:divBdr>
            </w:div>
          </w:divsChild>
        </w:div>
        <w:div w:id="1426458880">
          <w:marLeft w:val="0"/>
          <w:marRight w:val="0"/>
          <w:marTop w:val="0"/>
          <w:marBottom w:val="0"/>
          <w:divBdr>
            <w:top w:val="none" w:sz="0" w:space="0" w:color="auto"/>
            <w:left w:val="none" w:sz="0" w:space="0" w:color="auto"/>
            <w:bottom w:val="none" w:sz="0" w:space="0" w:color="auto"/>
            <w:right w:val="none" w:sz="0" w:space="0" w:color="auto"/>
          </w:divBdr>
        </w:div>
        <w:div w:id="1470244896">
          <w:marLeft w:val="0"/>
          <w:marRight w:val="0"/>
          <w:marTop w:val="0"/>
          <w:marBottom w:val="0"/>
          <w:divBdr>
            <w:top w:val="none" w:sz="0" w:space="0" w:color="auto"/>
            <w:left w:val="none" w:sz="0" w:space="0" w:color="auto"/>
            <w:bottom w:val="none" w:sz="0" w:space="0" w:color="auto"/>
            <w:right w:val="none" w:sz="0" w:space="0" w:color="auto"/>
          </w:divBdr>
          <w:divsChild>
            <w:div w:id="859658702">
              <w:marLeft w:val="0"/>
              <w:marRight w:val="0"/>
              <w:marTop w:val="0"/>
              <w:marBottom w:val="0"/>
              <w:divBdr>
                <w:top w:val="none" w:sz="0" w:space="0" w:color="auto"/>
                <w:left w:val="none" w:sz="0" w:space="0" w:color="auto"/>
                <w:bottom w:val="none" w:sz="0" w:space="0" w:color="auto"/>
                <w:right w:val="none" w:sz="0" w:space="0" w:color="auto"/>
              </w:divBdr>
            </w:div>
          </w:divsChild>
        </w:div>
        <w:div w:id="1555699892">
          <w:marLeft w:val="0"/>
          <w:marRight w:val="0"/>
          <w:marTop w:val="0"/>
          <w:marBottom w:val="0"/>
          <w:divBdr>
            <w:top w:val="none" w:sz="0" w:space="0" w:color="auto"/>
            <w:left w:val="none" w:sz="0" w:space="0" w:color="auto"/>
            <w:bottom w:val="none" w:sz="0" w:space="0" w:color="auto"/>
            <w:right w:val="none" w:sz="0" w:space="0" w:color="auto"/>
          </w:divBdr>
        </w:div>
        <w:div w:id="1786534351">
          <w:marLeft w:val="0"/>
          <w:marRight w:val="0"/>
          <w:marTop w:val="0"/>
          <w:marBottom w:val="0"/>
          <w:divBdr>
            <w:top w:val="none" w:sz="0" w:space="0" w:color="auto"/>
            <w:left w:val="none" w:sz="0" w:space="0" w:color="auto"/>
            <w:bottom w:val="none" w:sz="0" w:space="0" w:color="auto"/>
            <w:right w:val="none" w:sz="0" w:space="0" w:color="auto"/>
          </w:divBdr>
        </w:div>
        <w:div w:id="1821188049">
          <w:marLeft w:val="0"/>
          <w:marRight w:val="0"/>
          <w:marTop w:val="0"/>
          <w:marBottom w:val="0"/>
          <w:divBdr>
            <w:top w:val="none" w:sz="0" w:space="0" w:color="auto"/>
            <w:left w:val="none" w:sz="0" w:space="0" w:color="auto"/>
            <w:bottom w:val="none" w:sz="0" w:space="0" w:color="auto"/>
            <w:right w:val="none" w:sz="0" w:space="0" w:color="auto"/>
          </w:divBdr>
          <w:divsChild>
            <w:div w:id="2069262810">
              <w:marLeft w:val="0"/>
              <w:marRight w:val="0"/>
              <w:marTop w:val="0"/>
              <w:marBottom w:val="0"/>
              <w:divBdr>
                <w:top w:val="none" w:sz="0" w:space="0" w:color="auto"/>
                <w:left w:val="none" w:sz="0" w:space="0" w:color="auto"/>
                <w:bottom w:val="none" w:sz="0" w:space="0" w:color="auto"/>
                <w:right w:val="none" w:sz="0" w:space="0" w:color="auto"/>
              </w:divBdr>
            </w:div>
          </w:divsChild>
        </w:div>
        <w:div w:id="1999650086">
          <w:marLeft w:val="0"/>
          <w:marRight w:val="0"/>
          <w:marTop w:val="300"/>
          <w:marBottom w:val="0"/>
          <w:divBdr>
            <w:top w:val="none" w:sz="0" w:space="0" w:color="auto"/>
            <w:left w:val="none" w:sz="0" w:space="0" w:color="auto"/>
            <w:bottom w:val="none" w:sz="0" w:space="0" w:color="auto"/>
            <w:right w:val="none" w:sz="0" w:space="0" w:color="auto"/>
          </w:divBdr>
          <w:divsChild>
            <w:div w:id="1559895612">
              <w:marLeft w:val="0"/>
              <w:marRight w:val="0"/>
              <w:marTop w:val="0"/>
              <w:marBottom w:val="0"/>
              <w:divBdr>
                <w:top w:val="none" w:sz="0" w:space="0" w:color="auto"/>
                <w:left w:val="none" w:sz="0" w:space="0" w:color="auto"/>
                <w:bottom w:val="none" w:sz="0" w:space="0" w:color="auto"/>
                <w:right w:val="none" w:sz="0" w:space="0" w:color="auto"/>
              </w:divBdr>
              <w:divsChild>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39949">
          <w:marLeft w:val="0"/>
          <w:marRight w:val="0"/>
          <w:marTop w:val="0"/>
          <w:marBottom w:val="0"/>
          <w:divBdr>
            <w:top w:val="none" w:sz="0" w:space="0" w:color="auto"/>
            <w:left w:val="none" w:sz="0" w:space="0" w:color="auto"/>
            <w:bottom w:val="none" w:sz="0" w:space="0" w:color="auto"/>
            <w:right w:val="none" w:sz="0" w:space="0" w:color="auto"/>
          </w:divBdr>
        </w:div>
        <w:div w:id="2044362427">
          <w:marLeft w:val="0"/>
          <w:marRight w:val="0"/>
          <w:marTop w:val="0"/>
          <w:marBottom w:val="0"/>
          <w:divBdr>
            <w:top w:val="none" w:sz="0" w:space="0" w:color="auto"/>
            <w:left w:val="none" w:sz="0" w:space="0" w:color="auto"/>
            <w:bottom w:val="none" w:sz="0" w:space="0" w:color="auto"/>
            <w:right w:val="none" w:sz="0" w:space="0" w:color="auto"/>
          </w:divBdr>
          <w:divsChild>
            <w:div w:id="1282686440">
              <w:marLeft w:val="0"/>
              <w:marRight w:val="0"/>
              <w:marTop w:val="0"/>
              <w:marBottom w:val="0"/>
              <w:divBdr>
                <w:top w:val="none" w:sz="0" w:space="0" w:color="auto"/>
                <w:left w:val="none" w:sz="0" w:space="0" w:color="auto"/>
                <w:bottom w:val="none" w:sz="0" w:space="0" w:color="auto"/>
                <w:right w:val="none" w:sz="0" w:space="0" w:color="auto"/>
              </w:divBdr>
            </w:div>
          </w:divsChild>
        </w:div>
        <w:div w:id="2083022058">
          <w:marLeft w:val="0"/>
          <w:marRight w:val="0"/>
          <w:marTop w:val="300"/>
          <w:marBottom w:val="0"/>
          <w:divBdr>
            <w:top w:val="none" w:sz="0" w:space="0" w:color="auto"/>
            <w:left w:val="none" w:sz="0" w:space="0" w:color="auto"/>
            <w:bottom w:val="none" w:sz="0" w:space="0" w:color="auto"/>
            <w:right w:val="none" w:sz="0" w:space="0" w:color="auto"/>
          </w:divBdr>
          <w:divsChild>
            <w:div w:id="22364398">
              <w:marLeft w:val="0"/>
              <w:marRight w:val="0"/>
              <w:marTop w:val="0"/>
              <w:marBottom w:val="0"/>
              <w:divBdr>
                <w:top w:val="none" w:sz="0" w:space="0" w:color="auto"/>
                <w:left w:val="none" w:sz="0" w:space="0" w:color="auto"/>
                <w:bottom w:val="none" w:sz="0" w:space="0" w:color="auto"/>
                <w:right w:val="none" w:sz="0" w:space="0" w:color="auto"/>
              </w:divBdr>
              <w:divsChild>
                <w:div w:id="309213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951437">
      <w:bodyDiv w:val="1"/>
      <w:marLeft w:val="0"/>
      <w:marRight w:val="0"/>
      <w:marTop w:val="0"/>
      <w:marBottom w:val="0"/>
      <w:divBdr>
        <w:top w:val="none" w:sz="0" w:space="0" w:color="auto"/>
        <w:left w:val="none" w:sz="0" w:space="0" w:color="auto"/>
        <w:bottom w:val="none" w:sz="0" w:space="0" w:color="auto"/>
        <w:right w:val="none" w:sz="0" w:space="0" w:color="auto"/>
      </w:divBdr>
      <w:divsChild>
        <w:div w:id="1820732083">
          <w:marLeft w:val="0"/>
          <w:marRight w:val="0"/>
          <w:marTop w:val="0"/>
          <w:marBottom w:val="0"/>
          <w:divBdr>
            <w:top w:val="none" w:sz="0" w:space="0" w:color="auto"/>
            <w:left w:val="none" w:sz="0" w:space="0" w:color="auto"/>
            <w:bottom w:val="none" w:sz="0" w:space="0" w:color="auto"/>
            <w:right w:val="none" w:sz="0" w:space="0" w:color="auto"/>
          </w:divBdr>
        </w:div>
        <w:div w:id="384182165">
          <w:marLeft w:val="0"/>
          <w:marRight w:val="0"/>
          <w:marTop w:val="0"/>
          <w:marBottom w:val="0"/>
          <w:divBdr>
            <w:top w:val="none" w:sz="0" w:space="0" w:color="auto"/>
            <w:left w:val="none" w:sz="0" w:space="0" w:color="auto"/>
            <w:bottom w:val="none" w:sz="0" w:space="0" w:color="auto"/>
            <w:right w:val="none" w:sz="0" w:space="0" w:color="auto"/>
          </w:divBdr>
          <w:divsChild>
            <w:div w:id="443963972">
              <w:marLeft w:val="0"/>
              <w:marRight w:val="0"/>
              <w:marTop w:val="0"/>
              <w:marBottom w:val="0"/>
              <w:divBdr>
                <w:top w:val="none" w:sz="0" w:space="0" w:color="auto"/>
                <w:left w:val="none" w:sz="0" w:space="0" w:color="auto"/>
                <w:bottom w:val="none" w:sz="0" w:space="0" w:color="auto"/>
                <w:right w:val="none" w:sz="0" w:space="0" w:color="auto"/>
              </w:divBdr>
            </w:div>
          </w:divsChild>
        </w:div>
        <w:div w:id="340935572">
          <w:marLeft w:val="0"/>
          <w:marRight w:val="0"/>
          <w:marTop w:val="0"/>
          <w:marBottom w:val="0"/>
          <w:divBdr>
            <w:top w:val="none" w:sz="0" w:space="0" w:color="auto"/>
            <w:left w:val="none" w:sz="0" w:space="0" w:color="auto"/>
            <w:bottom w:val="none" w:sz="0" w:space="0" w:color="auto"/>
            <w:right w:val="none" w:sz="0" w:space="0" w:color="auto"/>
          </w:divBdr>
        </w:div>
        <w:div w:id="2084065008">
          <w:marLeft w:val="0"/>
          <w:marRight w:val="0"/>
          <w:marTop w:val="0"/>
          <w:marBottom w:val="0"/>
          <w:divBdr>
            <w:top w:val="none" w:sz="0" w:space="0" w:color="auto"/>
            <w:left w:val="none" w:sz="0" w:space="0" w:color="auto"/>
            <w:bottom w:val="none" w:sz="0" w:space="0" w:color="auto"/>
            <w:right w:val="none" w:sz="0" w:space="0" w:color="auto"/>
          </w:divBdr>
          <w:divsChild>
            <w:div w:id="310406258">
              <w:marLeft w:val="0"/>
              <w:marRight w:val="0"/>
              <w:marTop w:val="0"/>
              <w:marBottom w:val="0"/>
              <w:divBdr>
                <w:top w:val="none" w:sz="0" w:space="0" w:color="auto"/>
                <w:left w:val="none" w:sz="0" w:space="0" w:color="auto"/>
                <w:bottom w:val="none" w:sz="0" w:space="0" w:color="auto"/>
                <w:right w:val="none" w:sz="0" w:space="0" w:color="auto"/>
              </w:divBdr>
            </w:div>
          </w:divsChild>
        </w:div>
        <w:div w:id="1996713988">
          <w:marLeft w:val="0"/>
          <w:marRight w:val="0"/>
          <w:marTop w:val="0"/>
          <w:marBottom w:val="0"/>
          <w:divBdr>
            <w:top w:val="none" w:sz="0" w:space="0" w:color="auto"/>
            <w:left w:val="none" w:sz="0" w:space="0" w:color="auto"/>
            <w:bottom w:val="none" w:sz="0" w:space="0" w:color="auto"/>
            <w:right w:val="none" w:sz="0" w:space="0" w:color="auto"/>
          </w:divBdr>
        </w:div>
        <w:div w:id="606472280">
          <w:marLeft w:val="0"/>
          <w:marRight w:val="0"/>
          <w:marTop w:val="0"/>
          <w:marBottom w:val="0"/>
          <w:divBdr>
            <w:top w:val="none" w:sz="0" w:space="0" w:color="auto"/>
            <w:left w:val="none" w:sz="0" w:space="0" w:color="auto"/>
            <w:bottom w:val="none" w:sz="0" w:space="0" w:color="auto"/>
            <w:right w:val="none" w:sz="0" w:space="0" w:color="auto"/>
          </w:divBdr>
          <w:divsChild>
            <w:div w:id="1621492700">
              <w:marLeft w:val="0"/>
              <w:marRight w:val="0"/>
              <w:marTop w:val="0"/>
              <w:marBottom w:val="0"/>
              <w:divBdr>
                <w:top w:val="none" w:sz="0" w:space="0" w:color="auto"/>
                <w:left w:val="none" w:sz="0" w:space="0" w:color="auto"/>
                <w:bottom w:val="none" w:sz="0" w:space="0" w:color="auto"/>
                <w:right w:val="none" w:sz="0" w:space="0" w:color="auto"/>
              </w:divBdr>
            </w:div>
          </w:divsChild>
        </w:div>
        <w:div w:id="804657995">
          <w:marLeft w:val="0"/>
          <w:marRight w:val="0"/>
          <w:marTop w:val="0"/>
          <w:marBottom w:val="0"/>
          <w:divBdr>
            <w:top w:val="none" w:sz="0" w:space="0" w:color="auto"/>
            <w:left w:val="none" w:sz="0" w:space="0" w:color="auto"/>
            <w:bottom w:val="none" w:sz="0" w:space="0" w:color="auto"/>
            <w:right w:val="none" w:sz="0" w:space="0" w:color="auto"/>
          </w:divBdr>
        </w:div>
        <w:div w:id="1230266822">
          <w:marLeft w:val="0"/>
          <w:marRight w:val="0"/>
          <w:marTop w:val="0"/>
          <w:marBottom w:val="0"/>
          <w:divBdr>
            <w:top w:val="none" w:sz="0" w:space="0" w:color="auto"/>
            <w:left w:val="none" w:sz="0" w:space="0" w:color="auto"/>
            <w:bottom w:val="none" w:sz="0" w:space="0" w:color="auto"/>
            <w:right w:val="none" w:sz="0" w:space="0" w:color="auto"/>
          </w:divBdr>
          <w:divsChild>
            <w:div w:id="484207258">
              <w:marLeft w:val="0"/>
              <w:marRight w:val="0"/>
              <w:marTop w:val="0"/>
              <w:marBottom w:val="0"/>
              <w:divBdr>
                <w:top w:val="none" w:sz="0" w:space="0" w:color="auto"/>
                <w:left w:val="none" w:sz="0" w:space="0" w:color="auto"/>
                <w:bottom w:val="none" w:sz="0" w:space="0" w:color="auto"/>
                <w:right w:val="none" w:sz="0" w:space="0" w:color="auto"/>
              </w:divBdr>
            </w:div>
          </w:divsChild>
        </w:div>
        <w:div w:id="272133928">
          <w:marLeft w:val="0"/>
          <w:marRight w:val="0"/>
          <w:marTop w:val="0"/>
          <w:marBottom w:val="0"/>
          <w:divBdr>
            <w:top w:val="none" w:sz="0" w:space="0" w:color="auto"/>
            <w:left w:val="none" w:sz="0" w:space="0" w:color="auto"/>
            <w:bottom w:val="none" w:sz="0" w:space="0" w:color="auto"/>
            <w:right w:val="none" w:sz="0" w:space="0" w:color="auto"/>
          </w:divBdr>
        </w:div>
        <w:div w:id="719939437">
          <w:marLeft w:val="0"/>
          <w:marRight w:val="0"/>
          <w:marTop w:val="0"/>
          <w:marBottom w:val="0"/>
          <w:divBdr>
            <w:top w:val="none" w:sz="0" w:space="0" w:color="auto"/>
            <w:left w:val="none" w:sz="0" w:space="0" w:color="auto"/>
            <w:bottom w:val="none" w:sz="0" w:space="0" w:color="auto"/>
            <w:right w:val="none" w:sz="0" w:space="0" w:color="auto"/>
          </w:divBdr>
          <w:divsChild>
            <w:div w:id="1992521817">
              <w:marLeft w:val="0"/>
              <w:marRight w:val="0"/>
              <w:marTop w:val="0"/>
              <w:marBottom w:val="0"/>
              <w:divBdr>
                <w:top w:val="none" w:sz="0" w:space="0" w:color="auto"/>
                <w:left w:val="none" w:sz="0" w:space="0" w:color="auto"/>
                <w:bottom w:val="none" w:sz="0" w:space="0" w:color="auto"/>
                <w:right w:val="none" w:sz="0" w:space="0" w:color="auto"/>
              </w:divBdr>
            </w:div>
          </w:divsChild>
        </w:div>
        <w:div w:id="1516841996">
          <w:marLeft w:val="0"/>
          <w:marRight w:val="0"/>
          <w:marTop w:val="0"/>
          <w:marBottom w:val="0"/>
          <w:divBdr>
            <w:top w:val="none" w:sz="0" w:space="0" w:color="auto"/>
            <w:left w:val="none" w:sz="0" w:space="0" w:color="auto"/>
            <w:bottom w:val="none" w:sz="0" w:space="0" w:color="auto"/>
            <w:right w:val="none" w:sz="0" w:space="0" w:color="auto"/>
          </w:divBdr>
        </w:div>
        <w:div w:id="717440522">
          <w:marLeft w:val="0"/>
          <w:marRight w:val="0"/>
          <w:marTop w:val="0"/>
          <w:marBottom w:val="0"/>
          <w:divBdr>
            <w:top w:val="none" w:sz="0" w:space="0" w:color="auto"/>
            <w:left w:val="none" w:sz="0" w:space="0" w:color="auto"/>
            <w:bottom w:val="none" w:sz="0" w:space="0" w:color="auto"/>
            <w:right w:val="none" w:sz="0" w:space="0" w:color="auto"/>
          </w:divBdr>
          <w:divsChild>
            <w:div w:id="1867518301">
              <w:marLeft w:val="0"/>
              <w:marRight w:val="0"/>
              <w:marTop w:val="0"/>
              <w:marBottom w:val="0"/>
              <w:divBdr>
                <w:top w:val="none" w:sz="0" w:space="0" w:color="auto"/>
                <w:left w:val="none" w:sz="0" w:space="0" w:color="auto"/>
                <w:bottom w:val="none" w:sz="0" w:space="0" w:color="auto"/>
                <w:right w:val="none" w:sz="0" w:space="0" w:color="auto"/>
              </w:divBdr>
            </w:div>
          </w:divsChild>
        </w:div>
        <w:div w:id="51078750">
          <w:marLeft w:val="0"/>
          <w:marRight w:val="0"/>
          <w:marTop w:val="0"/>
          <w:marBottom w:val="0"/>
          <w:divBdr>
            <w:top w:val="none" w:sz="0" w:space="0" w:color="auto"/>
            <w:left w:val="none" w:sz="0" w:space="0" w:color="auto"/>
            <w:bottom w:val="none" w:sz="0" w:space="0" w:color="auto"/>
            <w:right w:val="none" w:sz="0" w:space="0" w:color="auto"/>
          </w:divBdr>
        </w:div>
        <w:div w:id="1495099746">
          <w:marLeft w:val="0"/>
          <w:marRight w:val="0"/>
          <w:marTop w:val="0"/>
          <w:marBottom w:val="0"/>
          <w:divBdr>
            <w:top w:val="none" w:sz="0" w:space="0" w:color="auto"/>
            <w:left w:val="none" w:sz="0" w:space="0" w:color="auto"/>
            <w:bottom w:val="none" w:sz="0" w:space="0" w:color="auto"/>
            <w:right w:val="none" w:sz="0" w:space="0" w:color="auto"/>
          </w:divBdr>
          <w:divsChild>
            <w:div w:id="1417940612">
              <w:marLeft w:val="0"/>
              <w:marRight w:val="0"/>
              <w:marTop w:val="0"/>
              <w:marBottom w:val="0"/>
              <w:divBdr>
                <w:top w:val="none" w:sz="0" w:space="0" w:color="auto"/>
                <w:left w:val="none" w:sz="0" w:space="0" w:color="auto"/>
                <w:bottom w:val="none" w:sz="0" w:space="0" w:color="auto"/>
                <w:right w:val="none" w:sz="0" w:space="0" w:color="auto"/>
              </w:divBdr>
            </w:div>
          </w:divsChild>
        </w:div>
        <w:div w:id="128019339">
          <w:marLeft w:val="0"/>
          <w:marRight w:val="0"/>
          <w:marTop w:val="300"/>
          <w:marBottom w:val="0"/>
          <w:divBdr>
            <w:top w:val="none" w:sz="0" w:space="0" w:color="auto"/>
            <w:left w:val="none" w:sz="0" w:space="0" w:color="auto"/>
            <w:bottom w:val="none" w:sz="0" w:space="0" w:color="auto"/>
            <w:right w:val="none" w:sz="0" w:space="0" w:color="auto"/>
          </w:divBdr>
          <w:divsChild>
            <w:div w:id="1033456899">
              <w:marLeft w:val="0"/>
              <w:marRight w:val="0"/>
              <w:marTop w:val="0"/>
              <w:marBottom w:val="0"/>
              <w:divBdr>
                <w:top w:val="none" w:sz="0" w:space="0" w:color="auto"/>
                <w:left w:val="none" w:sz="0" w:space="0" w:color="auto"/>
                <w:bottom w:val="none" w:sz="0" w:space="0" w:color="auto"/>
                <w:right w:val="none" w:sz="0" w:space="0" w:color="auto"/>
              </w:divBdr>
              <w:divsChild>
                <w:div w:id="189766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858825">
          <w:marLeft w:val="0"/>
          <w:marRight w:val="0"/>
          <w:marTop w:val="300"/>
          <w:marBottom w:val="0"/>
          <w:divBdr>
            <w:top w:val="none" w:sz="0" w:space="0" w:color="auto"/>
            <w:left w:val="none" w:sz="0" w:space="0" w:color="auto"/>
            <w:bottom w:val="none" w:sz="0" w:space="0" w:color="auto"/>
            <w:right w:val="none" w:sz="0" w:space="0" w:color="auto"/>
          </w:divBdr>
          <w:divsChild>
            <w:div w:id="1805466003">
              <w:marLeft w:val="0"/>
              <w:marRight w:val="0"/>
              <w:marTop w:val="0"/>
              <w:marBottom w:val="0"/>
              <w:divBdr>
                <w:top w:val="none" w:sz="0" w:space="0" w:color="auto"/>
                <w:left w:val="none" w:sz="0" w:space="0" w:color="auto"/>
                <w:bottom w:val="none" w:sz="0" w:space="0" w:color="auto"/>
                <w:right w:val="none" w:sz="0" w:space="0" w:color="auto"/>
              </w:divBdr>
              <w:divsChild>
                <w:div w:id="14455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492374">
          <w:marLeft w:val="0"/>
          <w:marRight w:val="0"/>
          <w:marTop w:val="300"/>
          <w:marBottom w:val="0"/>
          <w:divBdr>
            <w:top w:val="none" w:sz="0" w:space="0" w:color="auto"/>
            <w:left w:val="none" w:sz="0" w:space="0" w:color="auto"/>
            <w:bottom w:val="none" w:sz="0" w:space="0" w:color="auto"/>
            <w:right w:val="none" w:sz="0" w:space="0" w:color="auto"/>
          </w:divBdr>
          <w:divsChild>
            <w:div w:id="621228931">
              <w:marLeft w:val="0"/>
              <w:marRight w:val="0"/>
              <w:marTop w:val="0"/>
              <w:marBottom w:val="0"/>
              <w:divBdr>
                <w:top w:val="none" w:sz="0" w:space="0" w:color="auto"/>
                <w:left w:val="none" w:sz="0" w:space="0" w:color="auto"/>
                <w:bottom w:val="none" w:sz="0" w:space="0" w:color="auto"/>
                <w:right w:val="none" w:sz="0" w:space="0" w:color="auto"/>
              </w:divBdr>
              <w:divsChild>
                <w:div w:id="1831406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949514">
          <w:marLeft w:val="0"/>
          <w:marRight w:val="0"/>
          <w:marTop w:val="300"/>
          <w:marBottom w:val="0"/>
          <w:divBdr>
            <w:top w:val="none" w:sz="0" w:space="0" w:color="auto"/>
            <w:left w:val="none" w:sz="0" w:space="0" w:color="auto"/>
            <w:bottom w:val="none" w:sz="0" w:space="0" w:color="auto"/>
            <w:right w:val="none" w:sz="0" w:space="0" w:color="auto"/>
          </w:divBdr>
          <w:divsChild>
            <w:div w:id="756710670">
              <w:marLeft w:val="0"/>
              <w:marRight w:val="0"/>
              <w:marTop w:val="0"/>
              <w:marBottom w:val="0"/>
              <w:divBdr>
                <w:top w:val="none" w:sz="0" w:space="0" w:color="auto"/>
                <w:left w:val="none" w:sz="0" w:space="0" w:color="auto"/>
                <w:bottom w:val="none" w:sz="0" w:space="0" w:color="auto"/>
                <w:right w:val="none" w:sz="0" w:space="0" w:color="auto"/>
              </w:divBdr>
              <w:divsChild>
                <w:div w:id="45274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8098382">
      <w:bodyDiv w:val="1"/>
      <w:marLeft w:val="0"/>
      <w:marRight w:val="0"/>
      <w:marTop w:val="0"/>
      <w:marBottom w:val="0"/>
      <w:divBdr>
        <w:top w:val="none" w:sz="0" w:space="0" w:color="auto"/>
        <w:left w:val="none" w:sz="0" w:space="0" w:color="auto"/>
        <w:bottom w:val="none" w:sz="0" w:space="0" w:color="auto"/>
        <w:right w:val="none" w:sz="0" w:space="0" w:color="auto"/>
      </w:divBdr>
      <w:divsChild>
        <w:div w:id="74938536">
          <w:marLeft w:val="0"/>
          <w:marRight w:val="0"/>
          <w:marTop w:val="0"/>
          <w:marBottom w:val="0"/>
          <w:divBdr>
            <w:top w:val="none" w:sz="0" w:space="0" w:color="auto"/>
            <w:left w:val="none" w:sz="0" w:space="0" w:color="auto"/>
            <w:bottom w:val="none" w:sz="0" w:space="0" w:color="auto"/>
            <w:right w:val="none" w:sz="0" w:space="0" w:color="auto"/>
          </w:divBdr>
          <w:divsChild>
            <w:div w:id="1364205477">
              <w:marLeft w:val="0"/>
              <w:marRight w:val="0"/>
              <w:marTop w:val="0"/>
              <w:marBottom w:val="0"/>
              <w:divBdr>
                <w:top w:val="none" w:sz="0" w:space="0" w:color="auto"/>
                <w:left w:val="none" w:sz="0" w:space="0" w:color="auto"/>
                <w:bottom w:val="none" w:sz="0" w:space="0" w:color="auto"/>
                <w:right w:val="none" w:sz="0" w:space="0" w:color="auto"/>
              </w:divBdr>
            </w:div>
          </w:divsChild>
        </w:div>
        <w:div w:id="289092505">
          <w:marLeft w:val="0"/>
          <w:marRight w:val="0"/>
          <w:marTop w:val="0"/>
          <w:marBottom w:val="0"/>
          <w:divBdr>
            <w:top w:val="none" w:sz="0" w:space="0" w:color="auto"/>
            <w:left w:val="none" w:sz="0" w:space="0" w:color="auto"/>
            <w:bottom w:val="none" w:sz="0" w:space="0" w:color="auto"/>
            <w:right w:val="none" w:sz="0" w:space="0" w:color="auto"/>
          </w:divBdr>
          <w:divsChild>
            <w:div w:id="689139263">
              <w:marLeft w:val="0"/>
              <w:marRight w:val="0"/>
              <w:marTop w:val="0"/>
              <w:marBottom w:val="0"/>
              <w:divBdr>
                <w:top w:val="none" w:sz="0" w:space="0" w:color="auto"/>
                <w:left w:val="none" w:sz="0" w:space="0" w:color="auto"/>
                <w:bottom w:val="none" w:sz="0" w:space="0" w:color="auto"/>
                <w:right w:val="none" w:sz="0" w:space="0" w:color="auto"/>
              </w:divBdr>
            </w:div>
          </w:divsChild>
        </w:div>
        <w:div w:id="302083138">
          <w:marLeft w:val="0"/>
          <w:marRight w:val="0"/>
          <w:marTop w:val="0"/>
          <w:marBottom w:val="0"/>
          <w:divBdr>
            <w:top w:val="none" w:sz="0" w:space="0" w:color="auto"/>
            <w:left w:val="none" w:sz="0" w:space="0" w:color="auto"/>
            <w:bottom w:val="none" w:sz="0" w:space="0" w:color="auto"/>
            <w:right w:val="none" w:sz="0" w:space="0" w:color="auto"/>
          </w:divBdr>
        </w:div>
        <w:div w:id="353305072">
          <w:marLeft w:val="0"/>
          <w:marRight w:val="0"/>
          <w:marTop w:val="0"/>
          <w:marBottom w:val="0"/>
          <w:divBdr>
            <w:top w:val="none" w:sz="0" w:space="0" w:color="auto"/>
            <w:left w:val="none" w:sz="0" w:space="0" w:color="auto"/>
            <w:bottom w:val="none" w:sz="0" w:space="0" w:color="auto"/>
            <w:right w:val="none" w:sz="0" w:space="0" w:color="auto"/>
          </w:divBdr>
          <w:divsChild>
            <w:div w:id="1299647990">
              <w:marLeft w:val="0"/>
              <w:marRight w:val="0"/>
              <w:marTop w:val="0"/>
              <w:marBottom w:val="0"/>
              <w:divBdr>
                <w:top w:val="none" w:sz="0" w:space="0" w:color="auto"/>
                <w:left w:val="none" w:sz="0" w:space="0" w:color="auto"/>
                <w:bottom w:val="none" w:sz="0" w:space="0" w:color="auto"/>
                <w:right w:val="none" w:sz="0" w:space="0" w:color="auto"/>
              </w:divBdr>
            </w:div>
          </w:divsChild>
        </w:div>
        <w:div w:id="774788951">
          <w:marLeft w:val="0"/>
          <w:marRight w:val="0"/>
          <w:marTop w:val="0"/>
          <w:marBottom w:val="0"/>
          <w:divBdr>
            <w:top w:val="none" w:sz="0" w:space="0" w:color="auto"/>
            <w:left w:val="none" w:sz="0" w:space="0" w:color="auto"/>
            <w:bottom w:val="none" w:sz="0" w:space="0" w:color="auto"/>
            <w:right w:val="none" w:sz="0" w:space="0" w:color="auto"/>
          </w:divBdr>
          <w:divsChild>
            <w:div w:id="306936498">
              <w:marLeft w:val="0"/>
              <w:marRight w:val="0"/>
              <w:marTop w:val="0"/>
              <w:marBottom w:val="0"/>
              <w:divBdr>
                <w:top w:val="none" w:sz="0" w:space="0" w:color="auto"/>
                <w:left w:val="none" w:sz="0" w:space="0" w:color="auto"/>
                <w:bottom w:val="none" w:sz="0" w:space="0" w:color="auto"/>
                <w:right w:val="none" w:sz="0" w:space="0" w:color="auto"/>
              </w:divBdr>
            </w:div>
          </w:divsChild>
        </w:div>
        <w:div w:id="1059986298">
          <w:marLeft w:val="0"/>
          <w:marRight w:val="0"/>
          <w:marTop w:val="0"/>
          <w:marBottom w:val="0"/>
          <w:divBdr>
            <w:top w:val="none" w:sz="0" w:space="0" w:color="auto"/>
            <w:left w:val="none" w:sz="0" w:space="0" w:color="auto"/>
            <w:bottom w:val="none" w:sz="0" w:space="0" w:color="auto"/>
            <w:right w:val="none" w:sz="0" w:space="0" w:color="auto"/>
          </w:divBdr>
        </w:div>
        <w:div w:id="1108431799">
          <w:marLeft w:val="0"/>
          <w:marRight w:val="0"/>
          <w:marTop w:val="300"/>
          <w:marBottom w:val="0"/>
          <w:divBdr>
            <w:top w:val="none" w:sz="0" w:space="0" w:color="auto"/>
            <w:left w:val="none" w:sz="0" w:space="0" w:color="auto"/>
            <w:bottom w:val="none" w:sz="0" w:space="0" w:color="auto"/>
            <w:right w:val="none" w:sz="0" w:space="0" w:color="auto"/>
          </w:divBdr>
          <w:divsChild>
            <w:div w:id="768625831">
              <w:marLeft w:val="0"/>
              <w:marRight w:val="0"/>
              <w:marTop w:val="0"/>
              <w:marBottom w:val="0"/>
              <w:divBdr>
                <w:top w:val="none" w:sz="0" w:space="0" w:color="auto"/>
                <w:left w:val="none" w:sz="0" w:space="0" w:color="auto"/>
                <w:bottom w:val="none" w:sz="0" w:space="0" w:color="auto"/>
                <w:right w:val="none" w:sz="0" w:space="0" w:color="auto"/>
              </w:divBdr>
              <w:divsChild>
                <w:div w:id="200115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024420">
          <w:marLeft w:val="0"/>
          <w:marRight w:val="0"/>
          <w:marTop w:val="300"/>
          <w:marBottom w:val="0"/>
          <w:divBdr>
            <w:top w:val="none" w:sz="0" w:space="0" w:color="auto"/>
            <w:left w:val="none" w:sz="0" w:space="0" w:color="auto"/>
            <w:bottom w:val="none" w:sz="0" w:space="0" w:color="auto"/>
            <w:right w:val="none" w:sz="0" w:space="0" w:color="auto"/>
          </w:divBdr>
          <w:divsChild>
            <w:div w:id="113329095">
              <w:marLeft w:val="0"/>
              <w:marRight w:val="0"/>
              <w:marTop w:val="0"/>
              <w:marBottom w:val="0"/>
              <w:divBdr>
                <w:top w:val="none" w:sz="0" w:space="0" w:color="auto"/>
                <w:left w:val="none" w:sz="0" w:space="0" w:color="auto"/>
                <w:bottom w:val="none" w:sz="0" w:space="0" w:color="auto"/>
                <w:right w:val="none" w:sz="0" w:space="0" w:color="auto"/>
              </w:divBdr>
              <w:divsChild>
                <w:div w:id="1184515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723893">
          <w:marLeft w:val="0"/>
          <w:marRight w:val="0"/>
          <w:marTop w:val="0"/>
          <w:marBottom w:val="0"/>
          <w:divBdr>
            <w:top w:val="none" w:sz="0" w:space="0" w:color="auto"/>
            <w:left w:val="none" w:sz="0" w:space="0" w:color="auto"/>
            <w:bottom w:val="none" w:sz="0" w:space="0" w:color="auto"/>
            <w:right w:val="none" w:sz="0" w:space="0" w:color="auto"/>
          </w:divBdr>
          <w:divsChild>
            <w:div w:id="419063537">
              <w:marLeft w:val="0"/>
              <w:marRight w:val="0"/>
              <w:marTop w:val="0"/>
              <w:marBottom w:val="0"/>
              <w:divBdr>
                <w:top w:val="none" w:sz="0" w:space="0" w:color="auto"/>
                <w:left w:val="none" w:sz="0" w:space="0" w:color="auto"/>
                <w:bottom w:val="none" w:sz="0" w:space="0" w:color="auto"/>
                <w:right w:val="none" w:sz="0" w:space="0" w:color="auto"/>
              </w:divBdr>
            </w:div>
          </w:divsChild>
        </w:div>
        <w:div w:id="1512531241">
          <w:marLeft w:val="0"/>
          <w:marRight w:val="0"/>
          <w:marTop w:val="0"/>
          <w:marBottom w:val="0"/>
          <w:divBdr>
            <w:top w:val="none" w:sz="0" w:space="0" w:color="auto"/>
            <w:left w:val="none" w:sz="0" w:space="0" w:color="auto"/>
            <w:bottom w:val="none" w:sz="0" w:space="0" w:color="auto"/>
            <w:right w:val="none" w:sz="0" w:space="0" w:color="auto"/>
          </w:divBdr>
          <w:divsChild>
            <w:div w:id="1008867389">
              <w:marLeft w:val="0"/>
              <w:marRight w:val="0"/>
              <w:marTop w:val="0"/>
              <w:marBottom w:val="0"/>
              <w:divBdr>
                <w:top w:val="none" w:sz="0" w:space="0" w:color="auto"/>
                <w:left w:val="none" w:sz="0" w:space="0" w:color="auto"/>
                <w:bottom w:val="none" w:sz="0" w:space="0" w:color="auto"/>
                <w:right w:val="none" w:sz="0" w:space="0" w:color="auto"/>
              </w:divBdr>
            </w:div>
          </w:divsChild>
        </w:div>
        <w:div w:id="1576161593">
          <w:marLeft w:val="0"/>
          <w:marRight w:val="0"/>
          <w:marTop w:val="0"/>
          <w:marBottom w:val="0"/>
          <w:divBdr>
            <w:top w:val="none" w:sz="0" w:space="0" w:color="auto"/>
            <w:left w:val="none" w:sz="0" w:space="0" w:color="auto"/>
            <w:bottom w:val="none" w:sz="0" w:space="0" w:color="auto"/>
            <w:right w:val="none" w:sz="0" w:space="0" w:color="auto"/>
          </w:divBdr>
        </w:div>
        <w:div w:id="1766614997">
          <w:marLeft w:val="0"/>
          <w:marRight w:val="0"/>
          <w:marTop w:val="0"/>
          <w:marBottom w:val="0"/>
          <w:divBdr>
            <w:top w:val="none" w:sz="0" w:space="0" w:color="auto"/>
            <w:left w:val="none" w:sz="0" w:space="0" w:color="auto"/>
            <w:bottom w:val="none" w:sz="0" w:space="0" w:color="auto"/>
            <w:right w:val="none" w:sz="0" w:space="0" w:color="auto"/>
          </w:divBdr>
        </w:div>
        <w:div w:id="1777141332">
          <w:marLeft w:val="0"/>
          <w:marRight w:val="0"/>
          <w:marTop w:val="300"/>
          <w:marBottom w:val="0"/>
          <w:divBdr>
            <w:top w:val="none" w:sz="0" w:space="0" w:color="auto"/>
            <w:left w:val="none" w:sz="0" w:space="0" w:color="auto"/>
            <w:bottom w:val="none" w:sz="0" w:space="0" w:color="auto"/>
            <w:right w:val="none" w:sz="0" w:space="0" w:color="auto"/>
          </w:divBdr>
          <w:divsChild>
            <w:div w:id="1355034183">
              <w:marLeft w:val="0"/>
              <w:marRight w:val="0"/>
              <w:marTop w:val="0"/>
              <w:marBottom w:val="0"/>
              <w:divBdr>
                <w:top w:val="none" w:sz="0" w:space="0" w:color="auto"/>
                <w:left w:val="none" w:sz="0" w:space="0" w:color="auto"/>
                <w:bottom w:val="none" w:sz="0" w:space="0" w:color="auto"/>
                <w:right w:val="none" w:sz="0" w:space="0" w:color="auto"/>
              </w:divBdr>
              <w:divsChild>
                <w:div w:id="81837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242817">
          <w:marLeft w:val="0"/>
          <w:marRight w:val="0"/>
          <w:marTop w:val="0"/>
          <w:marBottom w:val="0"/>
          <w:divBdr>
            <w:top w:val="none" w:sz="0" w:space="0" w:color="auto"/>
            <w:left w:val="none" w:sz="0" w:space="0" w:color="auto"/>
            <w:bottom w:val="none" w:sz="0" w:space="0" w:color="auto"/>
            <w:right w:val="none" w:sz="0" w:space="0" w:color="auto"/>
          </w:divBdr>
        </w:div>
        <w:div w:id="1905483411">
          <w:marLeft w:val="0"/>
          <w:marRight w:val="0"/>
          <w:marTop w:val="0"/>
          <w:marBottom w:val="0"/>
          <w:divBdr>
            <w:top w:val="none" w:sz="0" w:space="0" w:color="auto"/>
            <w:left w:val="none" w:sz="0" w:space="0" w:color="auto"/>
            <w:bottom w:val="none" w:sz="0" w:space="0" w:color="auto"/>
            <w:right w:val="none" w:sz="0" w:space="0" w:color="auto"/>
          </w:divBdr>
        </w:div>
        <w:div w:id="1979843218">
          <w:marLeft w:val="0"/>
          <w:marRight w:val="0"/>
          <w:marTop w:val="0"/>
          <w:marBottom w:val="0"/>
          <w:divBdr>
            <w:top w:val="none" w:sz="0" w:space="0" w:color="auto"/>
            <w:left w:val="none" w:sz="0" w:space="0" w:color="auto"/>
            <w:bottom w:val="none" w:sz="0" w:space="0" w:color="auto"/>
            <w:right w:val="none" w:sz="0" w:space="0" w:color="auto"/>
          </w:divBdr>
        </w:div>
        <w:div w:id="2087921319">
          <w:marLeft w:val="0"/>
          <w:marRight w:val="0"/>
          <w:marTop w:val="0"/>
          <w:marBottom w:val="0"/>
          <w:divBdr>
            <w:top w:val="none" w:sz="0" w:space="0" w:color="auto"/>
            <w:left w:val="none" w:sz="0" w:space="0" w:color="auto"/>
            <w:bottom w:val="none" w:sz="0" w:space="0" w:color="auto"/>
            <w:right w:val="none" w:sz="0" w:space="0" w:color="auto"/>
          </w:divBdr>
          <w:divsChild>
            <w:div w:id="226380328">
              <w:marLeft w:val="0"/>
              <w:marRight w:val="0"/>
              <w:marTop w:val="0"/>
              <w:marBottom w:val="0"/>
              <w:divBdr>
                <w:top w:val="none" w:sz="0" w:space="0" w:color="auto"/>
                <w:left w:val="none" w:sz="0" w:space="0" w:color="auto"/>
                <w:bottom w:val="none" w:sz="0" w:space="0" w:color="auto"/>
                <w:right w:val="none" w:sz="0" w:space="0" w:color="auto"/>
              </w:divBdr>
            </w:div>
          </w:divsChild>
        </w:div>
        <w:div w:id="2124415331">
          <w:marLeft w:val="0"/>
          <w:marRight w:val="0"/>
          <w:marTop w:val="300"/>
          <w:marBottom w:val="0"/>
          <w:divBdr>
            <w:top w:val="none" w:sz="0" w:space="0" w:color="auto"/>
            <w:left w:val="none" w:sz="0" w:space="0" w:color="auto"/>
            <w:bottom w:val="none" w:sz="0" w:space="0" w:color="auto"/>
            <w:right w:val="none" w:sz="0" w:space="0" w:color="auto"/>
          </w:divBdr>
          <w:divsChild>
            <w:div w:id="1691688622">
              <w:marLeft w:val="0"/>
              <w:marRight w:val="0"/>
              <w:marTop w:val="0"/>
              <w:marBottom w:val="0"/>
              <w:divBdr>
                <w:top w:val="none" w:sz="0" w:space="0" w:color="auto"/>
                <w:left w:val="none" w:sz="0" w:space="0" w:color="auto"/>
                <w:bottom w:val="none" w:sz="0" w:space="0" w:color="auto"/>
                <w:right w:val="none" w:sz="0" w:space="0" w:color="auto"/>
              </w:divBdr>
              <w:divsChild>
                <w:div w:id="1067455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9604266">
      <w:bodyDiv w:val="1"/>
      <w:marLeft w:val="0"/>
      <w:marRight w:val="0"/>
      <w:marTop w:val="0"/>
      <w:marBottom w:val="0"/>
      <w:divBdr>
        <w:top w:val="none" w:sz="0" w:space="0" w:color="auto"/>
        <w:left w:val="none" w:sz="0" w:space="0" w:color="auto"/>
        <w:bottom w:val="none" w:sz="0" w:space="0" w:color="auto"/>
        <w:right w:val="none" w:sz="0" w:space="0" w:color="auto"/>
      </w:divBdr>
    </w:div>
    <w:div w:id="1980652380">
      <w:bodyDiv w:val="1"/>
      <w:marLeft w:val="0"/>
      <w:marRight w:val="0"/>
      <w:marTop w:val="0"/>
      <w:marBottom w:val="0"/>
      <w:divBdr>
        <w:top w:val="none" w:sz="0" w:space="0" w:color="auto"/>
        <w:left w:val="none" w:sz="0" w:space="0" w:color="auto"/>
        <w:bottom w:val="none" w:sz="0" w:space="0" w:color="auto"/>
        <w:right w:val="none" w:sz="0" w:space="0" w:color="auto"/>
      </w:divBdr>
    </w:div>
    <w:div w:id="1984652299">
      <w:bodyDiv w:val="1"/>
      <w:marLeft w:val="0"/>
      <w:marRight w:val="0"/>
      <w:marTop w:val="0"/>
      <w:marBottom w:val="0"/>
      <w:divBdr>
        <w:top w:val="none" w:sz="0" w:space="0" w:color="auto"/>
        <w:left w:val="none" w:sz="0" w:space="0" w:color="auto"/>
        <w:bottom w:val="none" w:sz="0" w:space="0" w:color="auto"/>
        <w:right w:val="none" w:sz="0" w:space="0" w:color="auto"/>
      </w:divBdr>
    </w:div>
    <w:div w:id="1984659016">
      <w:bodyDiv w:val="1"/>
      <w:marLeft w:val="0"/>
      <w:marRight w:val="0"/>
      <w:marTop w:val="0"/>
      <w:marBottom w:val="0"/>
      <w:divBdr>
        <w:top w:val="none" w:sz="0" w:space="0" w:color="auto"/>
        <w:left w:val="none" w:sz="0" w:space="0" w:color="auto"/>
        <w:bottom w:val="none" w:sz="0" w:space="0" w:color="auto"/>
        <w:right w:val="none" w:sz="0" w:space="0" w:color="auto"/>
      </w:divBdr>
    </w:div>
    <w:div w:id="1985618406">
      <w:bodyDiv w:val="1"/>
      <w:marLeft w:val="0"/>
      <w:marRight w:val="0"/>
      <w:marTop w:val="0"/>
      <w:marBottom w:val="0"/>
      <w:divBdr>
        <w:top w:val="none" w:sz="0" w:space="0" w:color="auto"/>
        <w:left w:val="none" w:sz="0" w:space="0" w:color="auto"/>
        <w:bottom w:val="none" w:sz="0" w:space="0" w:color="auto"/>
        <w:right w:val="none" w:sz="0" w:space="0" w:color="auto"/>
      </w:divBdr>
    </w:div>
    <w:div w:id="1986424133">
      <w:bodyDiv w:val="1"/>
      <w:marLeft w:val="0"/>
      <w:marRight w:val="0"/>
      <w:marTop w:val="0"/>
      <w:marBottom w:val="0"/>
      <w:divBdr>
        <w:top w:val="none" w:sz="0" w:space="0" w:color="auto"/>
        <w:left w:val="none" w:sz="0" w:space="0" w:color="auto"/>
        <w:bottom w:val="none" w:sz="0" w:space="0" w:color="auto"/>
        <w:right w:val="none" w:sz="0" w:space="0" w:color="auto"/>
      </w:divBdr>
    </w:div>
    <w:div w:id="1986930844">
      <w:bodyDiv w:val="1"/>
      <w:marLeft w:val="0"/>
      <w:marRight w:val="0"/>
      <w:marTop w:val="0"/>
      <w:marBottom w:val="0"/>
      <w:divBdr>
        <w:top w:val="none" w:sz="0" w:space="0" w:color="auto"/>
        <w:left w:val="none" w:sz="0" w:space="0" w:color="auto"/>
        <w:bottom w:val="none" w:sz="0" w:space="0" w:color="auto"/>
        <w:right w:val="none" w:sz="0" w:space="0" w:color="auto"/>
      </w:divBdr>
      <w:divsChild>
        <w:div w:id="17977589">
          <w:marLeft w:val="0"/>
          <w:marRight w:val="0"/>
          <w:marTop w:val="300"/>
          <w:marBottom w:val="0"/>
          <w:divBdr>
            <w:top w:val="none" w:sz="0" w:space="0" w:color="auto"/>
            <w:left w:val="none" w:sz="0" w:space="0" w:color="auto"/>
            <w:bottom w:val="none" w:sz="0" w:space="0" w:color="auto"/>
            <w:right w:val="none" w:sz="0" w:space="0" w:color="auto"/>
          </w:divBdr>
          <w:divsChild>
            <w:div w:id="2051101768">
              <w:marLeft w:val="0"/>
              <w:marRight w:val="0"/>
              <w:marTop w:val="0"/>
              <w:marBottom w:val="0"/>
              <w:divBdr>
                <w:top w:val="none" w:sz="0" w:space="0" w:color="auto"/>
                <w:left w:val="none" w:sz="0" w:space="0" w:color="auto"/>
                <w:bottom w:val="none" w:sz="0" w:space="0" w:color="auto"/>
                <w:right w:val="none" w:sz="0" w:space="0" w:color="auto"/>
              </w:divBdr>
              <w:divsChild>
                <w:div w:id="160596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26869">
          <w:marLeft w:val="0"/>
          <w:marRight w:val="0"/>
          <w:marTop w:val="0"/>
          <w:marBottom w:val="0"/>
          <w:divBdr>
            <w:top w:val="none" w:sz="0" w:space="0" w:color="auto"/>
            <w:left w:val="none" w:sz="0" w:space="0" w:color="auto"/>
            <w:bottom w:val="none" w:sz="0" w:space="0" w:color="auto"/>
            <w:right w:val="none" w:sz="0" w:space="0" w:color="auto"/>
          </w:divBdr>
          <w:divsChild>
            <w:div w:id="1259560894">
              <w:marLeft w:val="0"/>
              <w:marRight w:val="0"/>
              <w:marTop w:val="0"/>
              <w:marBottom w:val="0"/>
              <w:divBdr>
                <w:top w:val="none" w:sz="0" w:space="0" w:color="auto"/>
                <w:left w:val="none" w:sz="0" w:space="0" w:color="auto"/>
                <w:bottom w:val="none" w:sz="0" w:space="0" w:color="auto"/>
                <w:right w:val="none" w:sz="0" w:space="0" w:color="auto"/>
              </w:divBdr>
            </w:div>
          </w:divsChild>
        </w:div>
        <w:div w:id="714743117">
          <w:marLeft w:val="0"/>
          <w:marRight w:val="0"/>
          <w:marTop w:val="0"/>
          <w:marBottom w:val="0"/>
          <w:divBdr>
            <w:top w:val="none" w:sz="0" w:space="0" w:color="auto"/>
            <w:left w:val="none" w:sz="0" w:space="0" w:color="auto"/>
            <w:bottom w:val="none" w:sz="0" w:space="0" w:color="auto"/>
            <w:right w:val="none" w:sz="0" w:space="0" w:color="auto"/>
          </w:divBdr>
          <w:divsChild>
            <w:div w:id="1440687768">
              <w:marLeft w:val="0"/>
              <w:marRight w:val="0"/>
              <w:marTop w:val="0"/>
              <w:marBottom w:val="0"/>
              <w:divBdr>
                <w:top w:val="none" w:sz="0" w:space="0" w:color="auto"/>
                <w:left w:val="none" w:sz="0" w:space="0" w:color="auto"/>
                <w:bottom w:val="none" w:sz="0" w:space="0" w:color="auto"/>
                <w:right w:val="none" w:sz="0" w:space="0" w:color="auto"/>
              </w:divBdr>
            </w:div>
          </w:divsChild>
        </w:div>
        <w:div w:id="763574501">
          <w:marLeft w:val="0"/>
          <w:marRight w:val="0"/>
          <w:marTop w:val="0"/>
          <w:marBottom w:val="0"/>
          <w:divBdr>
            <w:top w:val="none" w:sz="0" w:space="0" w:color="auto"/>
            <w:left w:val="none" w:sz="0" w:space="0" w:color="auto"/>
            <w:bottom w:val="none" w:sz="0" w:space="0" w:color="auto"/>
            <w:right w:val="none" w:sz="0" w:space="0" w:color="auto"/>
          </w:divBdr>
          <w:divsChild>
            <w:div w:id="1553927977">
              <w:marLeft w:val="0"/>
              <w:marRight w:val="0"/>
              <w:marTop w:val="0"/>
              <w:marBottom w:val="0"/>
              <w:divBdr>
                <w:top w:val="none" w:sz="0" w:space="0" w:color="auto"/>
                <w:left w:val="none" w:sz="0" w:space="0" w:color="auto"/>
                <w:bottom w:val="none" w:sz="0" w:space="0" w:color="auto"/>
                <w:right w:val="none" w:sz="0" w:space="0" w:color="auto"/>
              </w:divBdr>
            </w:div>
          </w:divsChild>
        </w:div>
        <w:div w:id="797068553">
          <w:marLeft w:val="0"/>
          <w:marRight w:val="0"/>
          <w:marTop w:val="0"/>
          <w:marBottom w:val="0"/>
          <w:divBdr>
            <w:top w:val="none" w:sz="0" w:space="0" w:color="auto"/>
            <w:left w:val="none" w:sz="0" w:space="0" w:color="auto"/>
            <w:bottom w:val="none" w:sz="0" w:space="0" w:color="auto"/>
            <w:right w:val="none" w:sz="0" w:space="0" w:color="auto"/>
          </w:divBdr>
        </w:div>
        <w:div w:id="952126091">
          <w:marLeft w:val="0"/>
          <w:marRight w:val="0"/>
          <w:marTop w:val="300"/>
          <w:marBottom w:val="0"/>
          <w:divBdr>
            <w:top w:val="none" w:sz="0" w:space="0" w:color="auto"/>
            <w:left w:val="none" w:sz="0" w:space="0" w:color="auto"/>
            <w:bottom w:val="none" w:sz="0" w:space="0" w:color="auto"/>
            <w:right w:val="none" w:sz="0" w:space="0" w:color="auto"/>
          </w:divBdr>
          <w:divsChild>
            <w:div w:id="1845313675">
              <w:marLeft w:val="0"/>
              <w:marRight w:val="0"/>
              <w:marTop w:val="0"/>
              <w:marBottom w:val="0"/>
              <w:divBdr>
                <w:top w:val="none" w:sz="0" w:space="0" w:color="auto"/>
                <w:left w:val="none" w:sz="0" w:space="0" w:color="auto"/>
                <w:bottom w:val="none" w:sz="0" w:space="0" w:color="auto"/>
                <w:right w:val="none" w:sz="0" w:space="0" w:color="auto"/>
              </w:divBdr>
              <w:divsChild>
                <w:div w:id="843394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665701">
          <w:marLeft w:val="0"/>
          <w:marRight w:val="0"/>
          <w:marTop w:val="0"/>
          <w:marBottom w:val="0"/>
          <w:divBdr>
            <w:top w:val="none" w:sz="0" w:space="0" w:color="auto"/>
            <w:left w:val="none" w:sz="0" w:space="0" w:color="auto"/>
            <w:bottom w:val="none" w:sz="0" w:space="0" w:color="auto"/>
            <w:right w:val="none" w:sz="0" w:space="0" w:color="auto"/>
          </w:divBdr>
          <w:divsChild>
            <w:div w:id="1041904355">
              <w:marLeft w:val="0"/>
              <w:marRight w:val="0"/>
              <w:marTop w:val="0"/>
              <w:marBottom w:val="0"/>
              <w:divBdr>
                <w:top w:val="none" w:sz="0" w:space="0" w:color="auto"/>
                <w:left w:val="none" w:sz="0" w:space="0" w:color="auto"/>
                <w:bottom w:val="none" w:sz="0" w:space="0" w:color="auto"/>
                <w:right w:val="none" w:sz="0" w:space="0" w:color="auto"/>
              </w:divBdr>
            </w:div>
          </w:divsChild>
        </w:div>
        <w:div w:id="1232544053">
          <w:marLeft w:val="0"/>
          <w:marRight w:val="0"/>
          <w:marTop w:val="0"/>
          <w:marBottom w:val="0"/>
          <w:divBdr>
            <w:top w:val="none" w:sz="0" w:space="0" w:color="auto"/>
            <w:left w:val="none" w:sz="0" w:space="0" w:color="auto"/>
            <w:bottom w:val="none" w:sz="0" w:space="0" w:color="auto"/>
            <w:right w:val="none" w:sz="0" w:space="0" w:color="auto"/>
          </w:divBdr>
        </w:div>
        <w:div w:id="1326862317">
          <w:marLeft w:val="0"/>
          <w:marRight w:val="0"/>
          <w:marTop w:val="300"/>
          <w:marBottom w:val="0"/>
          <w:divBdr>
            <w:top w:val="none" w:sz="0" w:space="0" w:color="auto"/>
            <w:left w:val="none" w:sz="0" w:space="0" w:color="auto"/>
            <w:bottom w:val="none" w:sz="0" w:space="0" w:color="auto"/>
            <w:right w:val="none" w:sz="0" w:space="0" w:color="auto"/>
          </w:divBdr>
          <w:divsChild>
            <w:div w:id="308050391">
              <w:marLeft w:val="0"/>
              <w:marRight w:val="0"/>
              <w:marTop w:val="0"/>
              <w:marBottom w:val="0"/>
              <w:divBdr>
                <w:top w:val="none" w:sz="0" w:space="0" w:color="auto"/>
                <w:left w:val="none" w:sz="0" w:space="0" w:color="auto"/>
                <w:bottom w:val="none" w:sz="0" w:space="0" w:color="auto"/>
                <w:right w:val="none" w:sz="0" w:space="0" w:color="auto"/>
              </w:divBdr>
              <w:divsChild>
                <w:div w:id="1464807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106448">
          <w:marLeft w:val="0"/>
          <w:marRight w:val="0"/>
          <w:marTop w:val="0"/>
          <w:marBottom w:val="0"/>
          <w:divBdr>
            <w:top w:val="none" w:sz="0" w:space="0" w:color="auto"/>
            <w:left w:val="none" w:sz="0" w:space="0" w:color="auto"/>
            <w:bottom w:val="none" w:sz="0" w:space="0" w:color="auto"/>
            <w:right w:val="none" w:sz="0" w:space="0" w:color="auto"/>
          </w:divBdr>
        </w:div>
        <w:div w:id="1499493432">
          <w:marLeft w:val="0"/>
          <w:marRight w:val="0"/>
          <w:marTop w:val="300"/>
          <w:marBottom w:val="0"/>
          <w:divBdr>
            <w:top w:val="none" w:sz="0" w:space="0" w:color="auto"/>
            <w:left w:val="none" w:sz="0" w:space="0" w:color="auto"/>
            <w:bottom w:val="none" w:sz="0" w:space="0" w:color="auto"/>
            <w:right w:val="none" w:sz="0" w:space="0" w:color="auto"/>
          </w:divBdr>
          <w:divsChild>
            <w:div w:id="1857115825">
              <w:marLeft w:val="0"/>
              <w:marRight w:val="0"/>
              <w:marTop w:val="0"/>
              <w:marBottom w:val="0"/>
              <w:divBdr>
                <w:top w:val="none" w:sz="0" w:space="0" w:color="auto"/>
                <w:left w:val="none" w:sz="0" w:space="0" w:color="auto"/>
                <w:bottom w:val="none" w:sz="0" w:space="0" w:color="auto"/>
                <w:right w:val="none" w:sz="0" w:space="0" w:color="auto"/>
              </w:divBdr>
              <w:divsChild>
                <w:div w:id="115160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0561730">
          <w:marLeft w:val="0"/>
          <w:marRight w:val="0"/>
          <w:marTop w:val="0"/>
          <w:marBottom w:val="0"/>
          <w:divBdr>
            <w:top w:val="none" w:sz="0" w:space="0" w:color="auto"/>
            <w:left w:val="none" w:sz="0" w:space="0" w:color="auto"/>
            <w:bottom w:val="none" w:sz="0" w:space="0" w:color="auto"/>
            <w:right w:val="none" w:sz="0" w:space="0" w:color="auto"/>
          </w:divBdr>
          <w:divsChild>
            <w:div w:id="143816061">
              <w:marLeft w:val="0"/>
              <w:marRight w:val="0"/>
              <w:marTop w:val="0"/>
              <w:marBottom w:val="0"/>
              <w:divBdr>
                <w:top w:val="none" w:sz="0" w:space="0" w:color="auto"/>
                <w:left w:val="none" w:sz="0" w:space="0" w:color="auto"/>
                <w:bottom w:val="none" w:sz="0" w:space="0" w:color="auto"/>
                <w:right w:val="none" w:sz="0" w:space="0" w:color="auto"/>
              </w:divBdr>
            </w:div>
          </w:divsChild>
        </w:div>
        <w:div w:id="1511488966">
          <w:marLeft w:val="0"/>
          <w:marRight w:val="0"/>
          <w:marTop w:val="0"/>
          <w:marBottom w:val="0"/>
          <w:divBdr>
            <w:top w:val="none" w:sz="0" w:space="0" w:color="auto"/>
            <w:left w:val="none" w:sz="0" w:space="0" w:color="auto"/>
            <w:bottom w:val="none" w:sz="0" w:space="0" w:color="auto"/>
            <w:right w:val="none" w:sz="0" w:space="0" w:color="auto"/>
          </w:divBdr>
        </w:div>
        <w:div w:id="1639996995">
          <w:marLeft w:val="0"/>
          <w:marRight w:val="0"/>
          <w:marTop w:val="0"/>
          <w:marBottom w:val="0"/>
          <w:divBdr>
            <w:top w:val="none" w:sz="0" w:space="0" w:color="auto"/>
            <w:left w:val="none" w:sz="0" w:space="0" w:color="auto"/>
            <w:bottom w:val="none" w:sz="0" w:space="0" w:color="auto"/>
            <w:right w:val="none" w:sz="0" w:space="0" w:color="auto"/>
          </w:divBdr>
          <w:divsChild>
            <w:div w:id="1034690031">
              <w:marLeft w:val="0"/>
              <w:marRight w:val="0"/>
              <w:marTop w:val="0"/>
              <w:marBottom w:val="0"/>
              <w:divBdr>
                <w:top w:val="none" w:sz="0" w:space="0" w:color="auto"/>
                <w:left w:val="none" w:sz="0" w:space="0" w:color="auto"/>
                <w:bottom w:val="none" w:sz="0" w:space="0" w:color="auto"/>
                <w:right w:val="none" w:sz="0" w:space="0" w:color="auto"/>
              </w:divBdr>
            </w:div>
          </w:divsChild>
        </w:div>
        <w:div w:id="1667434085">
          <w:marLeft w:val="0"/>
          <w:marRight w:val="0"/>
          <w:marTop w:val="0"/>
          <w:marBottom w:val="0"/>
          <w:divBdr>
            <w:top w:val="none" w:sz="0" w:space="0" w:color="auto"/>
            <w:left w:val="none" w:sz="0" w:space="0" w:color="auto"/>
            <w:bottom w:val="none" w:sz="0" w:space="0" w:color="auto"/>
            <w:right w:val="none" w:sz="0" w:space="0" w:color="auto"/>
          </w:divBdr>
        </w:div>
        <w:div w:id="1921326024">
          <w:marLeft w:val="0"/>
          <w:marRight w:val="0"/>
          <w:marTop w:val="0"/>
          <w:marBottom w:val="0"/>
          <w:divBdr>
            <w:top w:val="none" w:sz="0" w:space="0" w:color="auto"/>
            <w:left w:val="none" w:sz="0" w:space="0" w:color="auto"/>
            <w:bottom w:val="none" w:sz="0" w:space="0" w:color="auto"/>
            <w:right w:val="none" w:sz="0" w:space="0" w:color="auto"/>
          </w:divBdr>
        </w:div>
        <w:div w:id="1966347354">
          <w:marLeft w:val="0"/>
          <w:marRight w:val="0"/>
          <w:marTop w:val="0"/>
          <w:marBottom w:val="0"/>
          <w:divBdr>
            <w:top w:val="none" w:sz="0" w:space="0" w:color="auto"/>
            <w:left w:val="none" w:sz="0" w:space="0" w:color="auto"/>
            <w:bottom w:val="none" w:sz="0" w:space="0" w:color="auto"/>
            <w:right w:val="none" w:sz="0" w:space="0" w:color="auto"/>
          </w:divBdr>
        </w:div>
        <w:div w:id="1981422473">
          <w:marLeft w:val="0"/>
          <w:marRight w:val="0"/>
          <w:marTop w:val="0"/>
          <w:marBottom w:val="0"/>
          <w:divBdr>
            <w:top w:val="none" w:sz="0" w:space="0" w:color="auto"/>
            <w:left w:val="none" w:sz="0" w:space="0" w:color="auto"/>
            <w:bottom w:val="none" w:sz="0" w:space="0" w:color="auto"/>
            <w:right w:val="none" w:sz="0" w:space="0" w:color="auto"/>
          </w:divBdr>
          <w:divsChild>
            <w:div w:id="1754161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8505946">
      <w:bodyDiv w:val="1"/>
      <w:marLeft w:val="0"/>
      <w:marRight w:val="0"/>
      <w:marTop w:val="0"/>
      <w:marBottom w:val="0"/>
      <w:divBdr>
        <w:top w:val="none" w:sz="0" w:space="0" w:color="auto"/>
        <w:left w:val="none" w:sz="0" w:space="0" w:color="auto"/>
        <w:bottom w:val="none" w:sz="0" w:space="0" w:color="auto"/>
        <w:right w:val="none" w:sz="0" w:space="0" w:color="auto"/>
      </w:divBdr>
    </w:div>
    <w:div w:id="1989893896">
      <w:bodyDiv w:val="1"/>
      <w:marLeft w:val="0"/>
      <w:marRight w:val="0"/>
      <w:marTop w:val="0"/>
      <w:marBottom w:val="0"/>
      <w:divBdr>
        <w:top w:val="none" w:sz="0" w:space="0" w:color="auto"/>
        <w:left w:val="none" w:sz="0" w:space="0" w:color="auto"/>
        <w:bottom w:val="none" w:sz="0" w:space="0" w:color="auto"/>
        <w:right w:val="none" w:sz="0" w:space="0" w:color="auto"/>
      </w:divBdr>
    </w:div>
    <w:div w:id="1990817298">
      <w:bodyDiv w:val="1"/>
      <w:marLeft w:val="0"/>
      <w:marRight w:val="0"/>
      <w:marTop w:val="0"/>
      <w:marBottom w:val="0"/>
      <w:divBdr>
        <w:top w:val="none" w:sz="0" w:space="0" w:color="auto"/>
        <w:left w:val="none" w:sz="0" w:space="0" w:color="auto"/>
        <w:bottom w:val="none" w:sz="0" w:space="0" w:color="auto"/>
        <w:right w:val="none" w:sz="0" w:space="0" w:color="auto"/>
      </w:divBdr>
    </w:div>
    <w:div w:id="1991982254">
      <w:bodyDiv w:val="1"/>
      <w:marLeft w:val="0"/>
      <w:marRight w:val="0"/>
      <w:marTop w:val="0"/>
      <w:marBottom w:val="0"/>
      <w:divBdr>
        <w:top w:val="none" w:sz="0" w:space="0" w:color="auto"/>
        <w:left w:val="none" w:sz="0" w:space="0" w:color="auto"/>
        <w:bottom w:val="none" w:sz="0" w:space="0" w:color="auto"/>
        <w:right w:val="none" w:sz="0" w:space="0" w:color="auto"/>
      </w:divBdr>
    </w:div>
    <w:div w:id="1992757665">
      <w:bodyDiv w:val="1"/>
      <w:marLeft w:val="0"/>
      <w:marRight w:val="0"/>
      <w:marTop w:val="0"/>
      <w:marBottom w:val="0"/>
      <w:divBdr>
        <w:top w:val="none" w:sz="0" w:space="0" w:color="auto"/>
        <w:left w:val="none" w:sz="0" w:space="0" w:color="auto"/>
        <w:bottom w:val="none" w:sz="0" w:space="0" w:color="auto"/>
        <w:right w:val="none" w:sz="0" w:space="0" w:color="auto"/>
      </w:divBdr>
    </w:div>
    <w:div w:id="1992974897">
      <w:bodyDiv w:val="1"/>
      <w:marLeft w:val="0"/>
      <w:marRight w:val="0"/>
      <w:marTop w:val="0"/>
      <w:marBottom w:val="0"/>
      <w:divBdr>
        <w:top w:val="none" w:sz="0" w:space="0" w:color="auto"/>
        <w:left w:val="none" w:sz="0" w:space="0" w:color="auto"/>
        <w:bottom w:val="none" w:sz="0" w:space="0" w:color="auto"/>
        <w:right w:val="none" w:sz="0" w:space="0" w:color="auto"/>
      </w:divBdr>
    </w:div>
    <w:div w:id="1993825402">
      <w:bodyDiv w:val="1"/>
      <w:marLeft w:val="0"/>
      <w:marRight w:val="0"/>
      <w:marTop w:val="0"/>
      <w:marBottom w:val="0"/>
      <w:divBdr>
        <w:top w:val="none" w:sz="0" w:space="0" w:color="auto"/>
        <w:left w:val="none" w:sz="0" w:space="0" w:color="auto"/>
        <w:bottom w:val="none" w:sz="0" w:space="0" w:color="auto"/>
        <w:right w:val="none" w:sz="0" w:space="0" w:color="auto"/>
      </w:divBdr>
    </w:div>
    <w:div w:id="1994604440">
      <w:bodyDiv w:val="1"/>
      <w:marLeft w:val="0"/>
      <w:marRight w:val="0"/>
      <w:marTop w:val="0"/>
      <w:marBottom w:val="0"/>
      <w:divBdr>
        <w:top w:val="none" w:sz="0" w:space="0" w:color="auto"/>
        <w:left w:val="none" w:sz="0" w:space="0" w:color="auto"/>
        <w:bottom w:val="none" w:sz="0" w:space="0" w:color="auto"/>
        <w:right w:val="none" w:sz="0" w:space="0" w:color="auto"/>
      </w:divBdr>
      <w:divsChild>
        <w:div w:id="10840201">
          <w:marLeft w:val="0"/>
          <w:marRight w:val="0"/>
          <w:marTop w:val="0"/>
          <w:marBottom w:val="0"/>
          <w:divBdr>
            <w:top w:val="none" w:sz="0" w:space="0" w:color="auto"/>
            <w:left w:val="none" w:sz="0" w:space="0" w:color="auto"/>
            <w:bottom w:val="none" w:sz="0" w:space="0" w:color="auto"/>
            <w:right w:val="none" w:sz="0" w:space="0" w:color="auto"/>
          </w:divBdr>
          <w:divsChild>
            <w:div w:id="1057361724">
              <w:marLeft w:val="0"/>
              <w:marRight w:val="0"/>
              <w:marTop w:val="0"/>
              <w:marBottom w:val="0"/>
              <w:divBdr>
                <w:top w:val="none" w:sz="0" w:space="0" w:color="auto"/>
                <w:left w:val="none" w:sz="0" w:space="0" w:color="auto"/>
                <w:bottom w:val="none" w:sz="0" w:space="0" w:color="auto"/>
                <w:right w:val="none" w:sz="0" w:space="0" w:color="auto"/>
              </w:divBdr>
            </w:div>
          </w:divsChild>
        </w:div>
        <w:div w:id="215548983">
          <w:marLeft w:val="0"/>
          <w:marRight w:val="0"/>
          <w:marTop w:val="0"/>
          <w:marBottom w:val="0"/>
          <w:divBdr>
            <w:top w:val="none" w:sz="0" w:space="0" w:color="auto"/>
            <w:left w:val="none" w:sz="0" w:space="0" w:color="auto"/>
            <w:bottom w:val="none" w:sz="0" w:space="0" w:color="auto"/>
            <w:right w:val="none" w:sz="0" w:space="0" w:color="auto"/>
          </w:divBdr>
        </w:div>
        <w:div w:id="314842640">
          <w:marLeft w:val="0"/>
          <w:marRight w:val="0"/>
          <w:marTop w:val="300"/>
          <w:marBottom w:val="0"/>
          <w:divBdr>
            <w:top w:val="none" w:sz="0" w:space="0" w:color="auto"/>
            <w:left w:val="none" w:sz="0" w:space="0" w:color="auto"/>
            <w:bottom w:val="none" w:sz="0" w:space="0" w:color="auto"/>
            <w:right w:val="none" w:sz="0" w:space="0" w:color="auto"/>
          </w:divBdr>
          <w:divsChild>
            <w:div w:id="1237743341">
              <w:marLeft w:val="0"/>
              <w:marRight w:val="0"/>
              <w:marTop w:val="0"/>
              <w:marBottom w:val="0"/>
              <w:divBdr>
                <w:top w:val="none" w:sz="0" w:space="0" w:color="auto"/>
                <w:left w:val="none" w:sz="0" w:space="0" w:color="auto"/>
                <w:bottom w:val="none" w:sz="0" w:space="0" w:color="auto"/>
                <w:right w:val="none" w:sz="0" w:space="0" w:color="auto"/>
              </w:divBdr>
              <w:divsChild>
                <w:div w:id="101970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842236">
          <w:marLeft w:val="0"/>
          <w:marRight w:val="0"/>
          <w:marTop w:val="0"/>
          <w:marBottom w:val="0"/>
          <w:divBdr>
            <w:top w:val="none" w:sz="0" w:space="0" w:color="auto"/>
            <w:left w:val="none" w:sz="0" w:space="0" w:color="auto"/>
            <w:bottom w:val="none" w:sz="0" w:space="0" w:color="auto"/>
            <w:right w:val="none" w:sz="0" w:space="0" w:color="auto"/>
          </w:divBdr>
          <w:divsChild>
            <w:div w:id="553350213">
              <w:marLeft w:val="0"/>
              <w:marRight w:val="0"/>
              <w:marTop w:val="0"/>
              <w:marBottom w:val="0"/>
              <w:divBdr>
                <w:top w:val="none" w:sz="0" w:space="0" w:color="auto"/>
                <w:left w:val="none" w:sz="0" w:space="0" w:color="auto"/>
                <w:bottom w:val="none" w:sz="0" w:space="0" w:color="auto"/>
                <w:right w:val="none" w:sz="0" w:space="0" w:color="auto"/>
              </w:divBdr>
            </w:div>
          </w:divsChild>
        </w:div>
        <w:div w:id="533661516">
          <w:marLeft w:val="0"/>
          <w:marRight w:val="0"/>
          <w:marTop w:val="300"/>
          <w:marBottom w:val="0"/>
          <w:divBdr>
            <w:top w:val="none" w:sz="0" w:space="0" w:color="auto"/>
            <w:left w:val="none" w:sz="0" w:space="0" w:color="auto"/>
            <w:bottom w:val="none" w:sz="0" w:space="0" w:color="auto"/>
            <w:right w:val="none" w:sz="0" w:space="0" w:color="auto"/>
          </w:divBdr>
          <w:divsChild>
            <w:div w:id="488794153">
              <w:marLeft w:val="0"/>
              <w:marRight w:val="0"/>
              <w:marTop w:val="0"/>
              <w:marBottom w:val="0"/>
              <w:divBdr>
                <w:top w:val="none" w:sz="0" w:space="0" w:color="auto"/>
                <w:left w:val="none" w:sz="0" w:space="0" w:color="auto"/>
                <w:bottom w:val="none" w:sz="0" w:space="0" w:color="auto"/>
                <w:right w:val="none" w:sz="0" w:space="0" w:color="auto"/>
              </w:divBdr>
              <w:divsChild>
                <w:div w:id="1037660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435965">
          <w:marLeft w:val="0"/>
          <w:marRight w:val="0"/>
          <w:marTop w:val="0"/>
          <w:marBottom w:val="0"/>
          <w:divBdr>
            <w:top w:val="none" w:sz="0" w:space="0" w:color="auto"/>
            <w:left w:val="none" w:sz="0" w:space="0" w:color="auto"/>
            <w:bottom w:val="none" w:sz="0" w:space="0" w:color="auto"/>
            <w:right w:val="none" w:sz="0" w:space="0" w:color="auto"/>
          </w:divBdr>
          <w:divsChild>
            <w:div w:id="918439545">
              <w:marLeft w:val="0"/>
              <w:marRight w:val="0"/>
              <w:marTop w:val="0"/>
              <w:marBottom w:val="0"/>
              <w:divBdr>
                <w:top w:val="none" w:sz="0" w:space="0" w:color="auto"/>
                <w:left w:val="none" w:sz="0" w:space="0" w:color="auto"/>
                <w:bottom w:val="none" w:sz="0" w:space="0" w:color="auto"/>
                <w:right w:val="none" w:sz="0" w:space="0" w:color="auto"/>
              </w:divBdr>
            </w:div>
          </w:divsChild>
        </w:div>
        <w:div w:id="552233226">
          <w:marLeft w:val="0"/>
          <w:marRight w:val="0"/>
          <w:marTop w:val="0"/>
          <w:marBottom w:val="0"/>
          <w:divBdr>
            <w:top w:val="none" w:sz="0" w:space="0" w:color="auto"/>
            <w:left w:val="none" w:sz="0" w:space="0" w:color="auto"/>
            <w:bottom w:val="none" w:sz="0" w:space="0" w:color="auto"/>
            <w:right w:val="none" w:sz="0" w:space="0" w:color="auto"/>
          </w:divBdr>
          <w:divsChild>
            <w:div w:id="652678703">
              <w:marLeft w:val="0"/>
              <w:marRight w:val="0"/>
              <w:marTop w:val="0"/>
              <w:marBottom w:val="0"/>
              <w:divBdr>
                <w:top w:val="none" w:sz="0" w:space="0" w:color="auto"/>
                <w:left w:val="none" w:sz="0" w:space="0" w:color="auto"/>
                <w:bottom w:val="none" w:sz="0" w:space="0" w:color="auto"/>
                <w:right w:val="none" w:sz="0" w:space="0" w:color="auto"/>
              </w:divBdr>
            </w:div>
          </w:divsChild>
        </w:div>
        <w:div w:id="773481527">
          <w:marLeft w:val="0"/>
          <w:marRight w:val="0"/>
          <w:marTop w:val="0"/>
          <w:marBottom w:val="0"/>
          <w:divBdr>
            <w:top w:val="none" w:sz="0" w:space="0" w:color="auto"/>
            <w:left w:val="none" w:sz="0" w:space="0" w:color="auto"/>
            <w:bottom w:val="none" w:sz="0" w:space="0" w:color="auto"/>
            <w:right w:val="none" w:sz="0" w:space="0" w:color="auto"/>
          </w:divBdr>
          <w:divsChild>
            <w:div w:id="1475755524">
              <w:marLeft w:val="0"/>
              <w:marRight w:val="0"/>
              <w:marTop w:val="0"/>
              <w:marBottom w:val="0"/>
              <w:divBdr>
                <w:top w:val="none" w:sz="0" w:space="0" w:color="auto"/>
                <w:left w:val="none" w:sz="0" w:space="0" w:color="auto"/>
                <w:bottom w:val="none" w:sz="0" w:space="0" w:color="auto"/>
                <w:right w:val="none" w:sz="0" w:space="0" w:color="auto"/>
              </w:divBdr>
            </w:div>
          </w:divsChild>
        </w:div>
        <w:div w:id="797382736">
          <w:marLeft w:val="0"/>
          <w:marRight w:val="0"/>
          <w:marTop w:val="300"/>
          <w:marBottom w:val="0"/>
          <w:divBdr>
            <w:top w:val="none" w:sz="0" w:space="0" w:color="auto"/>
            <w:left w:val="none" w:sz="0" w:space="0" w:color="auto"/>
            <w:bottom w:val="none" w:sz="0" w:space="0" w:color="auto"/>
            <w:right w:val="none" w:sz="0" w:space="0" w:color="auto"/>
          </w:divBdr>
          <w:divsChild>
            <w:div w:id="1309675302">
              <w:marLeft w:val="0"/>
              <w:marRight w:val="0"/>
              <w:marTop w:val="0"/>
              <w:marBottom w:val="0"/>
              <w:divBdr>
                <w:top w:val="none" w:sz="0" w:space="0" w:color="auto"/>
                <w:left w:val="none" w:sz="0" w:space="0" w:color="auto"/>
                <w:bottom w:val="none" w:sz="0" w:space="0" w:color="auto"/>
                <w:right w:val="none" w:sz="0" w:space="0" w:color="auto"/>
              </w:divBdr>
              <w:divsChild>
                <w:div w:id="143223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509970">
          <w:marLeft w:val="0"/>
          <w:marRight w:val="0"/>
          <w:marTop w:val="0"/>
          <w:marBottom w:val="0"/>
          <w:divBdr>
            <w:top w:val="none" w:sz="0" w:space="0" w:color="auto"/>
            <w:left w:val="none" w:sz="0" w:space="0" w:color="auto"/>
            <w:bottom w:val="none" w:sz="0" w:space="0" w:color="auto"/>
            <w:right w:val="none" w:sz="0" w:space="0" w:color="auto"/>
          </w:divBdr>
        </w:div>
        <w:div w:id="1359354686">
          <w:marLeft w:val="0"/>
          <w:marRight w:val="0"/>
          <w:marTop w:val="0"/>
          <w:marBottom w:val="0"/>
          <w:divBdr>
            <w:top w:val="none" w:sz="0" w:space="0" w:color="auto"/>
            <w:left w:val="none" w:sz="0" w:space="0" w:color="auto"/>
            <w:bottom w:val="none" w:sz="0" w:space="0" w:color="auto"/>
            <w:right w:val="none" w:sz="0" w:space="0" w:color="auto"/>
          </w:divBdr>
        </w:div>
        <w:div w:id="1461459494">
          <w:marLeft w:val="0"/>
          <w:marRight w:val="0"/>
          <w:marTop w:val="0"/>
          <w:marBottom w:val="0"/>
          <w:divBdr>
            <w:top w:val="none" w:sz="0" w:space="0" w:color="auto"/>
            <w:left w:val="none" w:sz="0" w:space="0" w:color="auto"/>
            <w:bottom w:val="none" w:sz="0" w:space="0" w:color="auto"/>
            <w:right w:val="none" w:sz="0" w:space="0" w:color="auto"/>
          </w:divBdr>
        </w:div>
        <w:div w:id="1577548903">
          <w:marLeft w:val="0"/>
          <w:marRight w:val="0"/>
          <w:marTop w:val="0"/>
          <w:marBottom w:val="0"/>
          <w:divBdr>
            <w:top w:val="none" w:sz="0" w:space="0" w:color="auto"/>
            <w:left w:val="none" w:sz="0" w:space="0" w:color="auto"/>
            <w:bottom w:val="none" w:sz="0" w:space="0" w:color="auto"/>
            <w:right w:val="none" w:sz="0" w:space="0" w:color="auto"/>
          </w:divBdr>
        </w:div>
        <w:div w:id="1720128782">
          <w:marLeft w:val="0"/>
          <w:marRight w:val="0"/>
          <w:marTop w:val="0"/>
          <w:marBottom w:val="0"/>
          <w:divBdr>
            <w:top w:val="none" w:sz="0" w:space="0" w:color="auto"/>
            <w:left w:val="none" w:sz="0" w:space="0" w:color="auto"/>
            <w:bottom w:val="none" w:sz="0" w:space="0" w:color="auto"/>
            <w:right w:val="none" w:sz="0" w:space="0" w:color="auto"/>
          </w:divBdr>
        </w:div>
        <w:div w:id="1775707086">
          <w:marLeft w:val="0"/>
          <w:marRight w:val="0"/>
          <w:marTop w:val="0"/>
          <w:marBottom w:val="0"/>
          <w:divBdr>
            <w:top w:val="none" w:sz="0" w:space="0" w:color="auto"/>
            <w:left w:val="none" w:sz="0" w:space="0" w:color="auto"/>
            <w:bottom w:val="none" w:sz="0" w:space="0" w:color="auto"/>
            <w:right w:val="none" w:sz="0" w:space="0" w:color="auto"/>
          </w:divBdr>
          <w:divsChild>
            <w:div w:id="894587726">
              <w:marLeft w:val="0"/>
              <w:marRight w:val="0"/>
              <w:marTop w:val="0"/>
              <w:marBottom w:val="0"/>
              <w:divBdr>
                <w:top w:val="none" w:sz="0" w:space="0" w:color="auto"/>
                <w:left w:val="none" w:sz="0" w:space="0" w:color="auto"/>
                <w:bottom w:val="none" w:sz="0" w:space="0" w:color="auto"/>
                <w:right w:val="none" w:sz="0" w:space="0" w:color="auto"/>
              </w:divBdr>
            </w:div>
          </w:divsChild>
        </w:div>
        <w:div w:id="1812399383">
          <w:marLeft w:val="0"/>
          <w:marRight w:val="0"/>
          <w:marTop w:val="0"/>
          <w:marBottom w:val="0"/>
          <w:divBdr>
            <w:top w:val="none" w:sz="0" w:space="0" w:color="auto"/>
            <w:left w:val="none" w:sz="0" w:space="0" w:color="auto"/>
            <w:bottom w:val="none" w:sz="0" w:space="0" w:color="auto"/>
            <w:right w:val="none" w:sz="0" w:space="0" w:color="auto"/>
          </w:divBdr>
          <w:divsChild>
            <w:div w:id="1070424837">
              <w:marLeft w:val="0"/>
              <w:marRight w:val="0"/>
              <w:marTop w:val="0"/>
              <w:marBottom w:val="0"/>
              <w:divBdr>
                <w:top w:val="none" w:sz="0" w:space="0" w:color="auto"/>
                <w:left w:val="none" w:sz="0" w:space="0" w:color="auto"/>
                <w:bottom w:val="none" w:sz="0" w:space="0" w:color="auto"/>
                <w:right w:val="none" w:sz="0" w:space="0" w:color="auto"/>
              </w:divBdr>
            </w:div>
          </w:divsChild>
        </w:div>
        <w:div w:id="2109692385">
          <w:marLeft w:val="0"/>
          <w:marRight w:val="0"/>
          <w:marTop w:val="0"/>
          <w:marBottom w:val="0"/>
          <w:divBdr>
            <w:top w:val="none" w:sz="0" w:space="0" w:color="auto"/>
            <w:left w:val="none" w:sz="0" w:space="0" w:color="auto"/>
            <w:bottom w:val="none" w:sz="0" w:space="0" w:color="auto"/>
            <w:right w:val="none" w:sz="0" w:space="0" w:color="auto"/>
          </w:divBdr>
        </w:div>
        <w:div w:id="2128693965">
          <w:marLeft w:val="0"/>
          <w:marRight w:val="0"/>
          <w:marTop w:val="300"/>
          <w:marBottom w:val="0"/>
          <w:divBdr>
            <w:top w:val="none" w:sz="0" w:space="0" w:color="auto"/>
            <w:left w:val="none" w:sz="0" w:space="0" w:color="auto"/>
            <w:bottom w:val="none" w:sz="0" w:space="0" w:color="auto"/>
            <w:right w:val="none" w:sz="0" w:space="0" w:color="auto"/>
          </w:divBdr>
          <w:divsChild>
            <w:div w:id="600458818">
              <w:marLeft w:val="0"/>
              <w:marRight w:val="0"/>
              <w:marTop w:val="0"/>
              <w:marBottom w:val="0"/>
              <w:divBdr>
                <w:top w:val="none" w:sz="0" w:space="0" w:color="auto"/>
                <w:left w:val="none" w:sz="0" w:space="0" w:color="auto"/>
                <w:bottom w:val="none" w:sz="0" w:space="0" w:color="auto"/>
                <w:right w:val="none" w:sz="0" w:space="0" w:color="auto"/>
              </w:divBdr>
              <w:divsChild>
                <w:div w:id="66050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5261358">
      <w:bodyDiv w:val="1"/>
      <w:marLeft w:val="0"/>
      <w:marRight w:val="0"/>
      <w:marTop w:val="0"/>
      <w:marBottom w:val="0"/>
      <w:divBdr>
        <w:top w:val="none" w:sz="0" w:space="0" w:color="auto"/>
        <w:left w:val="none" w:sz="0" w:space="0" w:color="auto"/>
        <w:bottom w:val="none" w:sz="0" w:space="0" w:color="auto"/>
        <w:right w:val="none" w:sz="0" w:space="0" w:color="auto"/>
      </w:divBdr>
    </w:div>
    <w:div w:id="1996032513">
      <w:bodyDiv w:val="1"/>
      <w:marLeft w:val="0"/>
      <w:marRight w:val="0"/>
      <w:marTop w:val="0"/>
      <w:marBottom w:val="0"/>
      <w:divBdr>
        <w:top w:val="none" w:sz="0" w:space="0" w:color="auto"/>
        <w:left w:val="none" w:sz="0" w:space="0" w:color="auto"/>
        <w:bottom w:val="none" w:sz="0" w:space="0" w:color="auto"/>
        <w:right w:val="none" w:sz="0" w:space="0" w:color="auto"/>
      </w:divBdr>
    </w:div>
    <w:div w:id="1996176255">
      <w:bodyDiv w:val="1"/>
      <w:marLeft w:val="0"/>
      <w:marRight w:val="0"/>
      <w:marTop w:val="0"/>
      <w:marBottom w:val="0"/>
      <w:divBdr>
        <w:top w:val="none" w:sz="0" w:space="0" w:color="auto"/>
        <w:left w:val="none" w:sz="0" w:space="0" w:color="auto"/>
        <w:bottom w:val="none" w:sz="0" w:space="0" w:color="auto"/>
        <w:right w:val="none" w:sz="0" w:space="0" w:color="auto"/>
      </w:divBdr>
      <w:divsChild>
        <w:div w:id="208958349">
          <w:marLeft w:val="0"/>
          <w:marRight w:val="0"/>
          <w:marTop w:val="0"/>
          <w:marBottom w:val="0"/>
          <w:divBdr>
            <w:top w:val="none" w:sz="0" w:space="0" w:color="auto"/>
            <w:left w:val="none" w:sz="0" w:space="0" w:color="auto"/>
            <w:bottom w:val="none" w:sz="0" w:space="0" w:color="auto"/>
            <w:right w:val="none" w:sz="0" w:space="0" w:color="auto"/>
          </w:divBdr>
          <w:divsChild>
            <w:div w:id="1541820889">
              <w:marLeft w:val="0"/>
              <w:marRight w:val="0"/>
              <w:marTop w:val="0"/>
              <w:marBottom w:val="0"/>
              <w:divBdr>
                <w:top w:val="none" w:sz="0" w:space="0" w:color="auto"/>
                <w:left w:val="none" w:sz="0" w:space="0" w:color="auto"/>
                <w:bottom w:val="none" w:sz="0" w:space="0" w:color="auto"/>
                <w:right w:val="none" w:sz="0" w:space="0" w:color="auto"/>
              </w:divBdr>
            </w:div>
            <w:div w:id="2031879218">
              <w:marLeft w:val="0"/>
              <w:marRight w:val="0"/>
              <w:marTop w:val="0"/>
              <w:marBottom w:val="0"/>
              <w:divBdr>
                <w:top w:val="none" w:sz="0" w:space="0" w:color="auto"/>
                <w:left w:val="none" w:sz="0" w:space="0" w:color="auto"/>
                <w:bottom w:val="none" w:sz="0" w:space="0" w:color="auto"/>
                <w:right w:val="none" w:sz="0" w:space="0" w:color="auto"/>
              </w:divBdr>
              <w:divsChild>
                <w:div w:id="26839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647320">
          <w:marLeft w:val="0"/>
          <w:marRight w:val="0"/>
          <w:marTop w:val="0"/>
          <w:marBottom w:val="0"/>
          <w:divBdr>
            <w:top w:val="none" w:sz="0" w:space="0" w:color="auto"/>
            <w:left w:val="none" w:sz="0" w:space="0" w:color="auto"/>
            <w:bottom w:val="none" w:sz="0" w:space="0" w:color="auto"/>
            <w:right w:val="none" w:sz="0" w:space="0" w:color="auto"/>
          </w:divBdr>
          <w:divsChild>
            <w:div w:id="1544948006">
              <w:marLeft w:val="0"/>
              <w:marRight w:val="0"/>
              <w:marTop w:val="0"/>
              <w:marBottom w:val="0"/>
              <w:divBdr>
                <w:top w:val="none" w:sz="0" w:space="0" w:color="auto"/>
                <w:left w:val="none" w:sz="0" w:space="0" w:color="auto"/>
                <w:bottom w:val="none" w:sz="0" w:space="0" w:color="auto"/>
                <w:right w:val="none" w:sz="0" w:space="0" w:color="auto"/>
              </w:divBdr>
            </w:div>
            <w:div w:id="2024088236">
              <w:marLeft w:val="0"/>
              <w:marRight w:val="0"/>
              <w:marTop w:val="0"/>
              <w:marBottom w:val="0"/>
              <w:divBdr>
                <w:top w:val="none" w:sz="0" w:space="0" w:color="auto"/>
                <w:left w:val="none" w:sz="0" w:space="0" w:color="auto"/>
                <w:bottom w:val="none" w:sz="0" w:space="0" w:color="auto"/>
                <w:right w:val="none" w:sz="0" w:space="0" w:color="auto"/>
              </w:divBdr>
              <w:divsChild>
                <w:div w:id="7255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002489">
          <w:marLeft w:val="0"/>
          <w:marRight w:val="0"/>
          <w:marTop w:val="0"/>
          <w:marBottom w:val="0"/>
          <w:divBdr>
            <w:top w:val="none" w:sz="0" w:space="0" w:color="auto"/>
            <w:left w:val="none" w:sz="0" w:space="0" w:color="auto"/>
            <w:bottom w:val="none" w:sz="0" w:space="0" w:color="auto"/>
            <w:right w:val="none" w:sz="0" w:space="0" w:color="auto"/>
          </w:divBdr>
          <w:divsChild>
            <w:div w:id="502352984">
              <w:marLeft w:val="0"/>
              <w:marRight w:val="0"/>
              <w:marTop w:val="0"/>
              <w:marBottom w:val="0"/>
              <w:divBdr>
                <w:top w:val="none" w:sz="0" w:space="0" w:color="auto"/>
                <w:left w:val="none" w:sz="0" w:space="0" w:color="auto"/>
                <w:bottom w:val="none" w:sz="0" w:space="0" w:color="auto"/>
                <w:right w:val="none" w:sz="0" w:space="0" w:color="auto"/>
              </w:divBdr>
            </w:div>
            <w:div w:id="807741905">
              <w:marLeft w:val="0"/>
              <w:marRight w:val="0"/>
              <w:marTop w:val="0"/>
              <w:marBottom w:val="0"/>
              <w:divBdr>
                <w:top w:val="none" w:sz="0" w:space="0" w:color="auto"/>
                <w:left w:val="none" w:sz="0" w:space="0" w:color="auto"/>
                <w:bottom w:val="none" w:sz="0" w:space="0" w:color="auto"/>
                <w:right w:val="none" w:sz="0" w:space="0" w:color="auto"/>
              </w:divBdr>
              <w:divsChild>
                <w:div w:id="1730498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207426">
          <w:marLeft w:val="0"/>
          <w:marRight w:val="0"/>
          <w:marTop w:val="0"/>
          <w:marBottom w:val="0"/>
          <w:divBdr>
            <w:top w:val="none" w:sz="0" w:space="0" w:color="auto"/>
            <w:left w:val="none" w:sz="0" w:space="0" w:color="auto"/>
            <w:bottom w:val="none" w:sz="0" w:space="0" w:color="auto"/>
            <w:right w:val="none" w:sz="0" w:space="0" w:color="auto"/>
          </w:divBdr>
          <w:divsChild>
            <w:div w:id="767576082">
              <w:marLeft w:val="0"/>
              <w:marRight w:val="0"/>
              <w:marTop w:val="0"/>
              <w:marBottom w:val="0"/>
              <w:divBdr>
                <w:top w:val="none" w:sz="0" w:space="0" w:color="auto"/>
                <w:left w:val="none" w:sz="0" w:space="0" w:color="auto"/>
                <w:bottom w:val="none" w:sz="0" w:space="0" w:color="auto"/>
                <w:right w:val="none" w:sz="0" w:space="0" w:color="auto"/>
              </w:divBdr>
            </w:div>
            <w:div w:id="959802337">
              <w:marLeft w:val="0"/>
              <w:marRight w:val="0"/>
              <w:marTop w:val="0"/>
              <w:marBottom w:val="0"/>
              <w:divBdr>
                <w:top w:val="none" w:sz="0" w:space="0" w:color="auto"/>
                <w:left w:val="none" w:sz="0" w:space="0" w:color="auto"/>
                <w:bottom w:val="none" w:sz="0" w:space="0" w:color="auto"/>
                <w:right w:val="none" w:sz="0" w:space="0" w:color="auto"/>
              </w:divBdr>
              <w:divsChild>
                <w:div w:id="13063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987664">
          <w:marLeft w:val="0"/>
          <w:marRight w:val="0"/>
          <w:marTop w:val="0"/>
          <w:marBottom w:val="0"/>
          <w:divBdr>
            <w:top w:val="none" w:sz="0" w:space="0" w:color="auto"/>
            <w:left w:val="none" w:sz="0" w:space="0" w:color="auto"/>
            <w:bottom w:val="none" w:sz="0" w:space="0" w:color="auto"/>
            <w:right w:val="none" w:sz="0" w:space="0" w:color="auto"/>
          </w:divBdr>
          <w:divsChild>
            <w:div w:id="322317197">
              <w:marLeft w:val="0"/>
              <w:marRight w:val="0"/>
              <w:marTop w:val="0"/>
              <w:marBottom w:val="0"/>
              <w:divBdr>
                <w:top w:val="none" w:sz="0" w:space="0" w:color="auto"/>
                <w:left w:val="none" w:sz="0" w:space="0" w:color="auto"/>
                <w:bottom w:val="none" w:sz="0" w:space="0" w:color="auto"/>
                <w:right w:val="none" w:sz="0" w:space="0" w:color="auto"/>
              </w:divBdr>
              <w:divsChild>
                <w:div w:id="1730228478">
                  <w:marLeft w:val="0"/>
                  <w:marRight w:val="0"/>
                  <w:marTop w:val="0"/>
                  <w:marBottom w:val="0"/>
                  <w:divBdr>
                    <w:top w:val="none" w:sz="0" w:space="0" w:color="auto"/>
                    <w:left w:val="none" w:sz="0" w:space="0" w:color="auto"/>
                    <w:bottom w:val="none" w:sz="0" w:space="0" w:color="auto"/>
                    <w:right w:val="none" w:sz="0" w:space="0" w:color="auto"/>
                  </w:divBdr>
                </w:div>
              </w:divsChild>
            </w:div>
            <w:div w:id="1267694280">
              <w:marLeft w:val="0"/>
              <w:marRight w:val="0"/>
              <w:marTop w:val="0"/>
              <w:marBottom w:val="0"/>
              <w:divBdr>
                <w:top w:val="none" w:sz="0" w:space="0" w:color="auto"/>
                <w:left w:val="none" w:sz="0" w:space="0" w:color="auto"/>
                <w:bottom w:val="none" w:sz="0" w:space="0" w:color="auto"/>
                <w:right w:val="none" w:sz="0" w:space="0" w:color="auto"/>
              </w:divBdr>
            </w:div>
          </w:divsChild>
        </w:div>
        <w:div w:id="1513253933">
          <w:marLeft w:val="0"/>
          <w:marRight w:val="0"/>
          <w:marTop w:val="0"/>
          <w:marBottom w:val="0"/>
          <w:divBdr>
            <w:top w:val="none" w:sz="0" w:space="0" w:color="auto"/>
            <w:left w:val="none" w:sz="0" w:space="0" w:color="auto"/>
            <w:bottom w:val="none" w:sz="0" w:space="0" w:color="auto"/>
            <w:right w:val="none" w:sz="0" w:space="0" w:color="auto"/>
          </w:divBdr>
          <w:divsChild>
            <w:div w:id="374087133">
              <w:marLeft w:val="0"/>
              <w:marRight w:val="0"/>
              <w:marTop w:val="0"/>
              <w:marBottom w:val="0"/>
              <w:divBdr>
                <w:top w:val="none" w:sz="0" w:space="0" w:color="auto"/>
                <w:left w:val="none" w:sz="0" w:space="0" w:color="auto"/>
                <w:bottom w:val="none" w:sz="0" w:space="0" w:color="auto"/>
                <w:right w:val="none" w:sz="0" w:space="0" w:color="auto"/>
              </w:divBdr>
            </w:div>
            <w:div w:id="596407673">
              <w:marLeft w:val="0"/>
              <w:marRight w:val="0"/>
              <w:marTop w:val="0"/>
              <w:marBottom w:val="0"/>
              <w:divBdr>
                <w:top w:val="none" w:sz="0" w:space="0" w:color="auto"/>
                <w:left w:val="none" w:sz="0" w:space="0" w:color="auto"/>
                <w:bottom w:val="none" w:sz="0" w:space="0" w:color="auto"/>
                <w:right w:val="none" w:sz="0" w:space="0" w:color="auto"/>
              </w:divBdr>
              <w:divsChild>
                <w:div w:id="966276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947921">
          <w:marLeft w:val="0"/>
          <w:marRight w:val="0"/>
          <w:marTop w:val="0"/>
          <w:marBottom w:val="0"/>
          <w:divBdr>
            <w:top w:val="none" w:sz="0" w:space="0" w:color="auto"/>
            <w:left w:val="none" w:sz="0" w:space="0" w:color="auto"/>
            <w:bottom w:val="none" w:sz="0" w:space="0" w:color="auto"/>
            <w:right w:val="none" w:sz="0" w:space="0" w:color="auto"/>
          </w:divBdr>
          <w:divsChild>
            <w:div w:id="1240597694">
              <w:marLeft w:val="0"/>
              <w:marRight w:val="0"/>
              <w:marTop w:val="0"/>
              <w:marBottom w:val="0"/>
              <w:divBdr>
                <w:top w:val="none" w:sz="0" w:space="0" w:color="auto"/>
                <w:left w:val="none" w:sz="0" w:space="0" w:color="auto"/>
                <w:bottom w:val="none" w:sz="0" w:space="0" w:color="auto"/>
                <w:right w:val="none" w:sz="0" w:space="0" w:color="auto"/>
              </w:divBdr>
            </w:div>
            <w:div w:id="1335691297">
              <w:marLeft w:val="0"/>
              <w:marRight w:val="0"/>
              <w:marTop w:val="0"/>
              <w:marBottom w:val="0"/>
              <w:divBdr>
                <w:top w:val="none" w:sz="0" w:space="0" w:color="auto"/>
                <w:left w:val="none" w:sz="0" w:space="0" w:color="auto"/>
                <w:bottom w:val="none" w:sz="0" w:space="0" w:color="auto"/>
                <w:right w:val="none" w:sz="0" w:space="0" w:color="auto"/>
              </w:divBdr>
              <w:divsChild>
                <w:div w:id="13568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7419502">
      <w:bodyDiv w:val="1"/>
      <w:marLeft w:val="0"/>
      <w:marRight w:val="0"/>
      <w:marTop w:val="0"/>
      <w:marBottom w:val="0"/>
      <w:divBdr>
        <w:top w:val="none" w:sz="0" w:space="0" w:color="auto"/>
        <w:left w:val="none" w:sz="0" w:space="0" w:color="auto"/>
        <w:bottom w:val="none" w:sz="0" w:space="0" w:color="auto"/>
        <w:right w:val="none" w:sz="0" w:space="0" w:color="auto"/>
      </w:divBdr>
    </w:div>
    <w:div w:id="1998419082">
      <w:bodyDiv w:val="1"/>
      <w:marLeft w:val="0"/>
      <w:marRight w:val="0"/>
      <w:marTop w:val="0"/>
      <w:marBottom w:val="0"/>
      <w:divBdr>
        <w:top w:val="none" w:sz="0" w:space="0" w:color="auto"/>
        <w:left w:val="none" w:sz="0" w:space="0" w:color="auto"/>
        <w:bottom w:val="none" w:sz="0" w:space="0" w:color="auto"/>
        <w:right w:val="none" w:sz="0" w:space="0" w:color="auto"/>
      </w:divBdr>
      <w:divsChild>
        <w:div w:id="1892570640">
          <w:marLeft w:val="0"/>
          <w:marRight w:val="0"/>
          <w:marTop w:val="0"/>
          <w:marBottom w:val="0"/>
          <w:divBdr>
            <w:top w:val="none" w:sz="0" w:space="0" w:color="auto"/>
            <w:left w:val="none" w:sz="0" w:space="0" w:color="auto"/>
            <w:bottom w:val="none" w:sz="0" w:space="0" w:color="auto"/>
            <w:right w:val="none" w:sz="0" w:space="0" w:color="auto"/>
          </w:divBdr>
        </w:div>
        <w:div w:id="2008941337">
          <w:marLeft w:val="0"/>
          <w:marRight w:val="0"/>
          <w:marTop w:val="0"/>
          <w:marBottom w:val="0"/>
          <w:divBdr>
            <w:top w:val="none" w:sz="0" w:space="0" w:color="auto"/>
            <w:left w:val="none" w:sz="0" w:space="0" w:color="auto"/>
            <w:bottom w:val="none" w:sz="0" w:space="0" w:color="auto"/>
            <w:right w:val="none" w:sz="0" w:space="0" w:color="auto"/>
          </w:divBdr>
          <w:divsChild>
            <w:div w:id="982734584">
              <w:marLeft w:val="0"/>
              <w:marRight w:val="0"/>
              <w:marTop w:val="0"/>
              <w:marBottom w:val="0"/>
              <w:divBdr>
                <w:top w:val="none" w:sz="0" w:space="0" w:color="auto"/>
                <w:left w:val="none" w:sz="0" w:space="0" w:color="auto"/>
                <w:bottom w:val="none" w:sz="0" w:space="0" w:color="auto"/>
                <w:right w:val="none" w:sz="0" w:space="0" w:color="auto"/>
              </w:divBdr>
            </w:div>
          </w:divsChild>
        </w:div>
        <w:div w:id="1706636062">
          <w:marLeft w:val="0"/>
          <w:marRight w:val="0"/>
          <w:marTop w:val="0"/>
          <w:marBottom w:val="0"/>
          <w:divBdr>
            <w:top w:val="none" w:sz="0" w:space="0" w:color="auto"/>
            <w:left w:val="none" w:sz="0" w:space="0" w:color="auto"/>
            <w:bottom w:val="none" w:sz="0" w:space="0" w:color="auto"/>
            <w:right w:val="none" w:sz="0" w:space="0" w:color="auto"/>
          </w:divBdr>
        </w:div>
        <w:div w:id="1525171566">
          <w:marLeft w:val="0"/>
          <w:marRight w:val="0"/>
          <w:marTop w:val="0"/>
          <w:marBottom w:val="0"/>
          <w:divBdr>
            <w:top w:val="none" w:sz="0" w:space="0" w:color="auto"/>
            <w:left w:val="none" w:sz="0" w:space="0" w:color="auto"/>
            <w:bottom w:val="none" w:sz="0" w:space="0" w:color="auto"/>
            <w:right w:val="none" w:sz="0" w:space="0" w:color="auto"/>
          </w:divBdr>
          <w:divsChild>
            <w:div w:id="669870577">
              <w:marLeft w:val="0"/>
              <w:marRight w:val="0"/>
              <w:marTop w:val="0"/>
              <w:marBottom w:val="0"/>
              <w:divBdr>
                <w:top w:val="none" w:sz="0" w:space="0" w:color="auto"/>
                <w:left w:val="none" w:sz="0" w:space="0" w:color="auto"/>
                <w:bottom w:val="none" w:sz="0" w:space="0" w:color="auto"/>
                <w:right w:val="none" w:sz="0" w:space="0" w:color="auto"/>
              </w:divBdr>
            </w:div>
          </w:divsChild>
        </w:div>
        <w:div w:id="884098633">
          <w:marLeft w:val="0"/>
          <w:marRight w:val="0"/>
          <w:marTop w:val="0"/>
          <w:marBottom w:val="0"/>
          <w:divBdr>
            <w:top w:val="none" w:sz="0" w:space="0" w:color="auto"/>
            <w:left w:val="none" w:sz="0" w:space="0" w:color="auto"/>
            <w:bottom w:val="none" w:sz="0" w:space="0" w:color="auto"/>
            <w:right w:val="none" w:sz="0" w:space="0" w:color="auto"/>
          </w:divBdr>
        </w:div>
        <w:div w:id="2007391267">
          <w:marLeft w:val="0"/>
          <w:marRight w:val="0"/>
          <w:marTop w:val="0"/>
          <w:marBottom w:val="0"/>
          <w:divBdr>
            <w:top w:val="none" w:sz="0" w:space="0" w:color="auto"/>
            <w:left w:val="none" w:sz="0" w:space="0" w:color="auto"/>
            <w:bottom w:val="none" w:sz="0" w:space="0" w:color="auto"/>
            <w:right w:val="none" w:sz="0" w:space="0" w:color="auto"/>
          </w:divBdr>
          <w:divsChild>
            <w:div w:id="2030329826">
              <w:marLeft w:val="0"/>
              <w:marRight w:val="0"/>
              <w:marTop w:val="0"/>
              <w:marBottom w:val="0"/>
              <w:divBdr>
                <w:top w:val="none" w:sz="0" w:space="0" w:color="auto"/>
                <w:left w:val="none" w:sz="0" w:space="0" w:color="auto"/>
                <w:bottom w:val="none" w:sz="0" w:space="0" w:color="auto"/>
                <w:right w:val="none" w:sz="0" w:space="0" w:color="auto"/>
              </w:divBdr>
            </w:div>
          </w:divsChild>
        </w:div>
        <w:div w:id="1322080678">
          <w:marLeft w:val="0"/>
          <w:marRight w:val="0"/>
          <w:marTop w:val="0"/>
          <w:marBottom w:val="0"/>
          <w:divBdr>
            <w:top w:val="none" w:sz="0" w:space="0" w:color="auto"/>
            <w:left w:val="none" w:sz="0" w:space="0" w:color="auto"/>
            <w:bottom w:val="none" w:sz="0" w:space="0" w:color="auto"/>
            <w:right w:val="none" w:sz="0" w:space="0" w:color="auto"/>
          </w:divBdr>
        </w:div>
        <w:div w:id="1511063816">
          <w:marLeft w:val="0"/>
          <w:marRight w:val="0"/>
          <w:marTop w:val="0"/>
          <w:marBottom w:val="0"/>
          <w:divBdr>
            <w:top w:val="none" w:sz="0" w:space="0" w:color="auto"/>
            <w:left w:val="none" w:sz="0" w:space="0" w:color="auto"/>
            <w:bottom w:val="none" w:sz="0" w:space="0" w:color="auto"/>
            <w:right w:val="none" w:sz="0" w:space="0" w:color="auto"/>
          </w:divBdr>
          <w:divsChild>
            <w:div w:id="1489982832">
              <w:marLeft w:val="0"/>
              <w:marRight w:val="0"/>
              <w:marTop w:val="0"/>
              <w:marBottom w:val="0"/>
              <w:divBdr>
                <w:top w:val="none" w:sz="0" w:space="0" w:color="auto"/>
                <w:left w:val="none" w:sz="0" w:space="0" w:color="auto"/>
                <w:bottom w:val="none" w:sz="0" w:space="0" w:color="auto"/>
                <w:right w:val="none" w:sz="0" w:space="0" w:color="auto"/>
              </w:divBdr>
            </w:div>
          </w:divsChild>
        </w:div>
        <w:div w:id="326597094">
          <w:marLeft w:val="0"/>
          <w:marRight w:val="0"/>
          <w:marTop w:val="0"/>
          <w:marBottom w:val="0"/>
          <w:divBdr>
            <w:top w:val="none" w:sz="0" w:space="0" w:color="auto"/>
            <w:left w:val="none" w:sz="0" w:space="0" w:color="auto"/>
            <w:bottom w:val="none" w:sz="0" w:space="0" w:color="auto"/>
            <w:right w:val="none" w:sz="0" w:space="0" w:color="auto"/>
          </w:divBdr>
        </w:div>
        <w:div w:id="1100881493">
          <w:marLeft w:val="0"/>
          <w:marRight w:val="0"/>
          <w:marTop w:val="0"/>
          <w:marBottom w:val="0"/>
          <w:divBdr>
            <w:top w:val="none" w:sz="0" w:space="0" w:color="auto"/>
            <w:left w:val="none" w:sz="0" w:space="0" w:color="auto"/>
            <w:bottom w:val="none" w:sz="0" w:space="0" w:color="auto"/>
            <w:right w:val="none" w:sz="0" w:space="0" w:color="auto"/>
          </w:divBdr>
          <w:divsChild>
            <w:div w:id="411513981">
              <w:marLeft w:val="0"/>
              <w:marRight w:val="0"/>
              <w:marTop w:val="0"/>
              <w:marBottom w:val="0"/>
              <w:divBdr>
                <w:top w:val="none" w:sz="0" w:space="0" w:color="auto"/>
                <w:left w:val="none" w:sz="0" w:space="0" w:color="auto"/>
                <w:bottom w:val="none" w:sz="0" w:space="0" w:color="auto"/>
                <w:right w:val="none" w:sz="0" w:space="0" w:color="auto"/>
              </w:divBdr>
            </w:div>
          </w:divsChild>
        </w:div>
        <w:div w:id="817113944">
          <w:marLeft w:val="0"/>
          <w:marRight w:val="0"/>
          <w:marTop w:val="0"/>
          <w:marBottom w:val="0"/>
          <w:divBdr>
            <w:top w:val="none" w:sz="0" w:space="0" w:color="auto"/>
            <w:left w:val="none" w:sz="0" w:space="0" w:color="auto"/>
            <w:bottom w:val="none" w:sz="0" w:space="0" w:color="auto"/>
            <w:right w:val="none" w:sz="0" w:space="0" w:color="auto"/>
          </w:divBdr>
        </w:div>
        <w:div w:id="556017393">
          <w:marLeft w:val="0"/>
          <w:marRight w:val="0"/>
          <w:marTop w:val="0"/>
          <w:marBottom w:val="0"/>
          <w:divBdr>
            <w:top w:val="none" w:sz="0" w:space="0" w:color="auto"/>
            <w:left w:val="none" w:sz="0" w:space="0" w:color="auto"/>
            <w:bottom w:val="none" w:sz="0" w:space="0" w:color="auto"/>
            <w:right w:val="none" w:sz="0" w:space="0" w:color="auto"/>
          </w:divBdr>
          <w:divsChild>
            <w:div w:id="1429733744">
              <w:marLeft w:val="0"/>
              <w:marRight w:val="0"/>
              <w:marTop w:val="0"/>
              <w:marBottom w:val="0"/>
              <w:divBdr>
                <w:top w:val="none" w:sz="0" w:space="0" w:color="auto"/>
                <w:left w:val="none" w:sz="0" w:space="0" w:color="auto"/>
                <w:bottom w:val="none" w:sz="0" w:space="0" w:color="auto"/>
                <w:right w:val="none" w:sz="0" w:space="0" w:color="auto"/>
              </w:divBdr>
            </w:div>
          </w:divsChild>
        </w:div>
        <w:div w:id="228419111">
          <w:marLeft w:val="0"/>
          <w:marRight w:val="0"/>
          <w:marTop w:val="0"/>
          <w:marBottom w:val="0"/>
          <w:divBdr>
            <w:top w:val="none" w:sz="0" w:space="0" w:color="auto"/>
            <w:left w:val="none" w:sz="0" w:space="0" w:color="auto"/>
            <w:bottom w:val="none" w:sz="0" w:space="0" w:color="auto"/>
            <w:right w:val="none" w:sz="0" w:space="0" w:color="auto"/>
          </w:divBdr>
        </w:div>
        <w:div w:id="1068696710">
          <w:marLeft w:val="0"/>
          <w:marRight w:val="0"/>
          <w:marTop w:val="0"/>
          <w:marBottom w:val="0"/>
          <w:divBdr>
            <w:top w:val="none" w:sz="0" w:space="0" w:color="auto"/>
            <w:left w:val="none" w:sz="0" w:space="0" w:color="auto"/>
            <w:bottom w:val="none" w:sz="0" w:space="0" w:color="auto"/>
            <w:right w:val="none" w:sz="0" w:space="0" w:color="auto"/>
          </w:divBdr>
          <w:divsChild>
            <w:div w:id="2097633354">
              <w:marLeft w:val="0"/>
              <w:marRight w:val="0"/>
              <w:marTop w:val="0"/>
              <w:marBottom w:val="0"/>
              <w:divBdr>
                <w:top w:val="none" w:sz="0" w:space="0" w:color="auto"/>
                <w:left w:val="none" w:sz="0" w:space="0" w:color="auto"/>
                <w:bottom w:val="none" w:sz="0" w:space="0" w:color="auto"/>
                <w:right w:val="none" w:sz="0" w:space="0" w:color="auto"/>
              </w:divBdr>
            </w:div>
          </w:divsChild>
        </w:div>
        <w:div w:id="294137950">
          <w:marLeft w:val="0"/>
          <w:marRight w:val="0"/>
          <w:marTop w:val="300"/>
          <w:marBottom w:val="0"/>
          <w:divBdr>
            <w:top w:val="none" w:sz="0" w:space="0" w:color="auto"/>
            <w:left w:val="none" w:sz="0" w:space="0" w:color="auto"/>
            <w:bottom w:val="none" w:sz="0" w:space="0" w:color="auto"/>
            <w:right w:val="none" w:sz="0" w:space="0" w:color="auto"/>
          </w:divBdr>
          <w:divsChild>
            <w:div w:id="1665552550">
              <w:marLeft w:val="0"/>
              <w:marRight w:val="0"/>
              <w:marTop w:val="0"/>
              <w:marBottom w:val="0"/>
              <w:divBdr>
                <w:top w:val="none" w:sz="0" w:space="0" w:color="auto"/>
                <w:left w:val="none" w:sz="0" w:space="0" w:color="auto"/>
                <w:bottom w:val="none" w:sz="0" w:space="0" w:color="auto"/>
                <w:right w:val="none" w:sz="0" w:space="0" w:color="auto"/>
              </w:divBdr>
              <w:divsChild>
                <w:div w:id="311443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167847">
          <w:marLeft w:val="0"/>
          <w:marRight w:val="0"/>
          <w:marTop w:val="300"/>
          <w:marBottom w:val="0"/>
          <w:divBdr>
            <w:top w:val="none" w:sz="0" w:space="0" w:color="auto"/>
            <w:left w:val="none" w:sz="0" w:space="0" w:color="auto"/>
            <w:bottom w:val="none" w:sz="0" w:space="0" w:color="auto"/>
            <w:right w:val="none" w:sz="0" w:space="0" w:color="auto"/>
          </w:divBdr>
          <w:divsChild>
            <w:div w:id="1673147775">
              <w:marLeft w:val="0"/>
              <w:marRight w:val="0"/>
              <w:marTop w:val="0"/>
              <w:marBottom w:val="0"/>
              <w:divBdr>
                <w:top w:val="none" w:sz="0" w:space="0" w:color="auto"/>
                <w:left w:val="none" w:sz="0" w:space="0" w:color="auto"/>
                <w:bottom w:val="none" w:sz="0" w:space="0" w:color="auto"/>
                <w:right w:val="none" w:sz="0" w:space="0" w:color="auto"/>
              </w:divBdr>
              <w:divsChild>
                <w:div w:id="71998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235699">
          <w:marLeft w:val="0"/>
          <w:marRight w:val="0"/>
          <w:marTop w:val="300"/>
          <w:marBottom w:val="0"/>
          <w:divBdr>
            <w:top w:val="none" w:sz="0" w:space="0" w:color="auto"/>
            <w:left w:val="none" w:sz="0" w:space="0" w:color="auto"/>
            <w:bottom w:val="none" w:sz="0" w:space="0" w:color="auto"/>
            <w:right w:val="none" w:sz="0" w:space="0" w:color="auto"/>
          </w:divBdr>
          <w:divsChild>
            <w:div w:id="2073775669">
              <w:marLeft w:val="0"/>
              <w:marRight w:val="0"/>
              <w:marTop w:val="0"/>
              <w:marBottom w:val="0"/>
              <w:divBdr>
                <w:top w:val="none" w:sz="0" w:space="0" w:color="auto"/>
                <w:left w:val="none" w:sz="0" w:space="0" w:color="auto"/>
                <w:bottom w:val="none" w:sz="0" w:space="0" w:color="auto"/>
                <w:right w:val="none" w:sz="0" w:space="0" w:color="auto"/>
              </w:divBdr>
              <w:divsChild>
                <w:div w:id="598369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22969">
          <w:marLeft w:val="0"/>
          <w:marRight w:val="0"/>
          <w:marTop w:val="300"/>
          <w:marBottom w:val="0"/>
          <w:divBdr>
            <w:top w:val="none" w:sz="0" w:space="0" w:color="auto"/>
            <w:left w:val="none" w:sz="0" w:space="0" w:color="auto"/>
            <w:bottom w:val="none" w:sz="0" w:space="0" w:color="auto"/>
            <w:right w:val="none" w:sz="0" w:space="0" w:color="auto"/>
          </w:divBdr>
          <w:divsChild>
            <w:div w:id="1785494176">
              <w:marLeft w:val="0"/>
              <w:marRight w:val="0"/>
              <w:marTop w:val="0"/>
              <w:marBottom w:val="0"/>
              <w:divBdr>
                <w:top w:val="none" w:sz="0" w:space="0" w:color="auto"/>
                <w:left w:val="none" w:sz="0" w:space="0" w:color="auto"/>
                <w:bottom w:val="none" w:sz="0" w:space="0" w:color="auto"/>
                <w:right w:val="none" w:sz="0" w:space="0" w:color="auto"/>
              </w:divBdr>
              <w:divsChild>
                <w:div w:id="1165240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8992900">
      <w:bodyDiv w:val="1"/>
      <w:marLeft w:val="0"/>
      <w:marRight w:val="0"/>
      <w:marTop w:val="0"/>
      <w:marBottom w:val="0"/>
      <w:divBdr>
        <w:top w:val="none" w:sz="0" w:space="0" w:color="auto"/>
        <w:left w:val="none" w:sz="0" w:space="0" w:color="auto"/>
        <w:bottom w:val="none" w:sz="0" w:space="0" w:color="auto"/>
        <w:right w:val="none" w:sz="0" w:space="0" w:color="auto"/>
      </w:divBdr>
      <w:divsChild>
        <w:div w:id="289242913">
          <w:marLeft w:val="0"/>
          <w:marRight w:val="0"/>
          <w:marTop w:val="0"/>
          <w:marBottom w:val="0"/>
          <w:divBdr>
            <w:top w:val="none" w:sz="0" w:space="0" w:color="auto"/>
            <w:left w:val="none" w:sz="0" w:space="0" w:color="auto"/>
            <w:bottom w:val="none" w:sz="0" w:space="0" w:color="auto"/>
            <w:right w:val="none" w:sz="0" w:space="0" w:color="auto"/>
          </w:divBdr>
        </w:div>
        <w:div w:id="1628782630">
          <w:marLeft w:val="0"/>
          <w:marRight w:val="0"/>
          <w:marTop w:val="0"/>
          <w:marBottom w:val="0"/>
          <w:divBdr>
            <w:top w:val="none" w:sz="0" w:space="0" w:color="auto"/>
            <w:left w:val="none" w:sz="0" w:space="0" w:color="auto"/>
            <w:bottom w:val="none" w:sz="0" w:space="0" w:color="auto"/>
            <w:right w:val="none" w:sz="0" w:space="0" w:color="auto"/>
          </w:divBdr>
          <w:divsChild>
            <w:div w:id="1245995034">
              <w:marLeft w:val="0"/>
              <w:marRight w:val="0"/>
              <w:marTop w:val="0"/>
              <w:marBottom w:val="0"/>
              <w:divBdr>
                <w:top w:val="none" w:sz="0" w:space="0" w:color="auto"/>
                <w:left w:val="none" w:sz="0" w:space="0" w:color="auto"/>
                <w:bottom w:val="none" w:sz="0" w:space="0" w:color="auto"/>
                <w:right w:val="none" w:sz="0" w:space="0" w:color="auto"/>
              </w:divBdr>
            </w:div>
          </w:divsChild>
        </w:div>
        <w:div w:id="117917998">
          <w:marLeft w:val="0"/>
          <w:marRight w:val="0"/>
          <w:marTop w:val="0"/>
          <w:marBottom w:val="0"/>
          <w:divBdr>
            <w:top w:val="none" w:sz="0" w:space="0" w:color="auto"/>
            <w:left w:val="none" w:sz="0" w:space="0" w:color="auto"/>
            <w:bottom w:val="none" w:sz="0" w:space="0" w:color="auto"/>
            <w:right w:val="none" w:sz="0" w:space="0" w:color="auto"/>
          </w:divBdr>
        </w:div>
        <w:div w:id="1425108917">
          <w:marLeft w:val="0"/>
          <w:marRight w:val="0"/>
          <w:marTop w:val="0"/>
          <w:marBottom w:val="0"/>
          <w:divBdr>
            <w:top w:val="none" w:sz="0" w:space="0" w:color="auto"/>
            <w:left w:val="none" w:sz="0" w:space="0" w:color="auto"/>
            <w:bottom w:val="none" w:sz="0" w:space="0" w:color="auto"/>
            <w:right w:val="none" w:sz="0" w:space="0" w:color="auto"/>
          </w:divBdr>
          <w:divsChild>
            <w:div w:id="2006397047">
              <w:marLeft w:val="0"/>
              <w:marRight w:val="0"/>
              <w:marTop w:val="0"/>
              <w:marBottom w:val="0"/>
              <w:divBdr>
                <w:top w:val="none" w:sz="0" w:space="0" w:color="auto"/>
                <w:left w:val="none" w:sz="0" w:space="0" w:color="auto"/>
                <w:bottom w:val="none" w:sz="0" w:space="0" w:color="auto"/>
                <w:right w:val="none" w:sz="0" w:space="0" w:color="auto"/>
              </w:divBdr>
            </w:div>
          </w:divsChild>
        </w:div>
        <w:div w:id="313922618">
          <w:marLeft w:val="0"/>
          <w:marRight w:val="0"/>
          <w:marTop w:val="0"/>
          <w:marBottom w:val="0"/>
          <w:divBdr>
            <w:top w:val="none" w:sz="0" w:space="0" w:color="auto"/>
            <w:left w:val="none" w:sz="0" w:space="0" w:color="auto"/>
            <w:bottom w:val="none" w:sz="0" w:space="0" w:color="auto"/>
            <w:right w:val="none" w:sz="0" w:space="0" w:color="auto"/>
          </w:divBdr>
        </w:div>
        <w:div w:id="1486438072">
          <w:marLeft w:val="0"/>
          <w:marRight w:val="0"/>
          <w:marTop w:val="0"/>
          <w:marBottom w:val="0"/>
          <w:divBdr>
            <w:top w:val="none" w:sz="0" w:space="0" w:color="auto"/>
            <w:left w:val="none" w:sz="0" w:space="0" w:color="auto"/>
            <w:bottom w:val="none" w:sz="0" w:space="0" w:color="auto"/>
            <w:right w:val="none" w:sz="0" w:space="0" w:color="auto"/>
          </w:divBdr>
          <w:divsChild>
            <w:div w:id="216280630">
              <w:marLeft w:val="0"/>
              <w:marRight w:val="0"/>
              <w:marTop w:val="0"/>
              <w:marBottom w:val="0"/>
              <w:divBdr>
                <w:top w:val="none" w:sz="0" w:space="0" w:color="auto"/>
                <w:left w:val="none" w:sz="0" w:space="0" w:color="auto"/>
                <w:bottom w:val="none" w:sz="0" w:space="0" w:color="auto"/>
                <w:right w:val="none" w:sz="0" w:space="0" w:color="auto"/>
              </w:divBdr>
            </w:div>
          </w:divsChild>
        </w:div>
        <w:div w:id="1153329672">
          <w:marLeft w:val="0"/>
          <w:marRight w:val="0"/>
          <w:marTop w:val="0"/>
          <w:marBottom w:val="0"/>
          <w:divBdr>
            <w:top w:val="none" w:sz="0" w:space="0" w:color="auto"/>
            <w:left w:val="none" w:sz="0" w:space="0" w:color="auto"/>
            <w:bottom w:val="none" w:sz="0" w:space="0" w:color="auto"/>
            <w:right w:val="none" w:sz="0" w:space="0" w:color="auto"/>
          </w:divBdr>
        </w:div>
        <w:div w:id="1501265172">
          <w:marLeft w:val="0"/>
          <w:marRight w:val="0"/>
          <w:marTop w:val="0"/>
          <w:marBottom w:val="0"/>
          <w:divBdr>
            <w:top w:val="none" w:sz="0" w:space="0" w:color="auto"/>
            <w:left w:val="none" w:sz="0" w:space="0" w:color="auto"/>
            <w:bottom w:val="none" w:sz="0" w:space="0" w:color="auto"/>
            <w:right w:val="none" w:sz="0" w:space="0" w:color="auto"/>
          </w:divBdr>
          <w:divsChild>
            <w:div w:id="1658224097">
              <w:marLeft w:val="0"/>
              <w:marRight w:val="0"/>
              <w:marTop w:val="0"/>
              <w:marBottom w:val="0"/>
              <w:divBdr>
                <w:top w:val="none" w:sz="0" w:space="0" w:color="auto"/>
                <w:left w:val="none" w:sz="0" w:space="0" w:color="auto"/>
                <w:bottom w:val="none" w:sz="0" w:space="0" w:color="auto"/>
                <w:right w:val="none" w:sz="0" w:space="0" w:color="auto"/>
              </w:divBdr>
            </w:div>
          </w:divsChild>
        </w:div>
        <w:div w:id="108941009">
          <w:marLeft w:val="0"/>
          <w:marRight w:val="0"/>
          <w:marTop w:val="0"/>
          <w:marBottom w:val="0"/>
          <w:divBdr>
            <w:top w:val="none" w:sz="0" w:space="0" w:color="auto"/>
            <w:left w:val="none" w:sz="0" w:space="0" w:color="auto"/>
            <w:bottom w:val="none" w:sz="0" w:space="0" w:color="auto"/>
            <w:right w:val="none" w:sz="0" w:space="0" w:color="auto"/>
          </w:divBdr>
        </w:div>
        <w:div w:id="1179348376">
          <w:marLeft w:val="0"/>
          <w:marRight w:val="0"/>
          <w:marTop w:val="0"/>
          <w:marBottom w:val="0"/>
          <w:divBdr>
            <w:top w:val="none" w:sz="0" w:space="0" w:color="auto"/>
            <w:left w:val="none" w:sz="0" w:space="0" w:color="auto"/>
            <w:bottom w:val="none" w:sz="0" w:space="0" w:color="auto"/>
            <w:right w:val="none" w:sz="0" w:space="0" w:color="auto"/>
          </w:divBdr>
          <w:divsChild>
            <w:div w:id="1371342330">
              <w:marLeft w:val="0"/>
              <w:marRight w:val="0"/>
              <w:marTop w:val="0"/>
              <w:marBottom w:val="0"/>
              <w:divBdr>
                <w:top w:val="none" w:sz="0" w:space="0" w:color="auto"/>
                <w:left w:val="none" w:sz="0" w:space="0" w:color="auto"/>
                <w:bottom w:val="none" w:sz="0" w:space="0" w:color="auto"/>
                <w:right w:val="none" w:sz="0" w:space="0" w:color="auto"/>
              </w:divBdr>
            </w:div>
          </w:divsChild>
        </w:div>
        <w:div w:id="2133404872">
          <w:marLeft w:val="0"/>
          <w:marRight w:val="0"/>
          <w:marTop w:val="0"/>
          <w:marBottom w:val="0"/>
          <w:divBdr>
            <w:top w:val="none" w:sz="0" w:space="0" w:color="auto"/>
            <w:left w:val="none" w:sz="0" w:space="0" w:color="auto"/>
            <w:bottom w:val="none" w:sz="0" w:space="0" w:color="auto"/>
            <w:right w:val="none" w:sz="0" w:space="0" w:color="auto"/>
          </w:divBdr>
        </w:div>
        <w:div w:id="277613706">
          <w:marLeft w:val="0"/>
          <w:marRight w:val="0"/>
          <w:marTop w:val="0"/>
          <w:marBottom w:val="0"/>
          <w:divBdr>
            <w:top w:val="none" w:sz="0" w:space="0" w:color="auto"/>
            <w:left w:val="none" w:sz="0" w:space="0" w:color="auto"/>
            <w:bottom w:val="none" w:sz="0" w:space="0" w:color="auto"/>
            <w:right w:val="none" w:sz="0" w:space="0" w:color="auto"/>
          </w:divBdr>
          <w:divsChild>
            <w:div w:id="151025930">
              <w:marLeft w:val="0"/>
              <w:marRight w:val="0"/>
              <w:marTop w:val="0"/>
              <w:marBottom w:val="0"/>
              <w:divBdr>
                <w:top w:val="none" w:sz="0" w:space="0" w:color="auto"/>
                <w:left w:val="none" w:sz="0" w:space="0" w:color="auto"/>
                <w:bottom w:val="none" w:sz="0" w:space="0" w:color="auto"/>
                <w:right w:val="none" w:sz="0" w:space="0" w:color="auto"/>
              </w:divBdr>
            </w:div>
          </w:divsChild>
        </w:div>
        <w:div w:id="96297373">
          <w:marLeft w:val="0"/>
          <w:marRight w:val="0"/>
          <w:marTop w:val="0"/>
          <w:marBottom w:val="0"/>
          <w:divBdr>
            <w:top w:val="none" w:sz="0" w:space="0" w:color="auto"/>
            <w:left w:val="none" w:sz="0" w:space="0" w:color="auto"/>
            <w:bottom w:val="none" w:sz="0" w:space="0" w:color="auto"/>
            <w:right w:val="none" w:sz="0" w:space="0" w:color="auto"/>
          </w:divBdr>
        </w:div>
        <w:div w:id="1337919627">
          <w:marLeft w:val="0"/>
          <w:marRight w:val="0"/>
          <w:marTop w:val="0"/>
          <w:marBottom w:val="0"/>
          <w:divBdr>
            <w:top w:val="none" w:sz="0" w:space="0" w:color="auto"/>
            <w:left w:val="none" w:sz="0" w:space="0" w:color="auto"/>
            <w:bottom w:val="none" w:sz="0" w:space="0" w:color="auto"/>
            <w:right w:val="none" w:sz="0" w:space="0" w:color="auto"/>
          </w:divBdr>
          <w:divsChild>
            <w:div w:id="1710957592">
              <w:marLeft w:val="0"/>
              <w:marRight w:val="0"/>
              <w:marTop w:val="0"/>
              <w:marBottom w:val="0"/>
              <w:divBdr>
                <w:top w:val="none" w:sz="0" w:space="0" w:color="auto"/>
                <w:left w:val="none" w:sz="0" w:space="0" w:color="auto"/>
                <w:bottom w:val="none" w:sz="0" w:space="0" w:color="auto"/>
                <w:right w:val="none" w:sz="0" w:space="0" w:color="auto"/>
              </w:divBdr>
            </w:div>
          </w:divsChild>
        </w:div>
        <w:div w:id="1513103459">
          <w:marLeft w:val="0"/>
          <w:marRight w:val="0"/>
          <w:marTop w:val="300"/>
          <w:marBottom w:val="0"/>
          <w:divBdr>
            <w:top w:val="none" w:sz="0" w:space="0" w:color="auto"/>
            <w:left w:val="none" w:sz="0" w:space="0" w:color="auto"/>
            <w:bottom w:val="none" w:sz="0" w:space="0" w:color="auto"/>
            <w:right w:val="none" w:sz="0" w:space="0" w:color="auto"/>
          </w:divBdr>
          <w:divsChild>
            <w:div w:id="1209684486">
              <w:marLeft w:val="0"/>
              <w:marRight w:val="0"/>
              <w:marTop w:val="0"/>
              <w:marBottom w:val="0"/>
              <w:divBdr>
                <w:top w:val="none" w:sz="0" w:space="0" w:color="auto"/>
                <w:left w:val="none" w:sz="0" w:space="0" w:color="auto"/>
                <w:bottom w:val="none" w:sz="0" w:space="0" w:color="auto"/>
                <w:right w:val="none" w:sz="0" w:space="0" w:color="auto"/>
              </w:divBdr>
              <w:divsChild>
                <w:div w:id="100928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271261">
          <w:marLeft w:val="0"/>
          <w:marRight w:val="0"/>
          <w:marTop w:val="300"/>
          <w:marBottom w:val="0"/>
          <w:divBdr>
            <w:top w:val="none" w:sz="0" w:space="0" w:color="auto"/>
            <w:left w:val="none" w:sz="0" w:space="0" w:color="auto"/>
            <w:bottom w:val="none" w:sz="0" w:space="0" w:color="auto"/>
            <w:right w:val="none" w:sz="0" w:space="0" w:color="auto"/>
          </w:divBdr>
          <w:divsChild>
            <w:div w:id="1633824586">
              <w:marLeft w:val="0"/>
              <w:marRight w:val="0"/>
              <w:marTop w:val="0"/>
              <w:marBottom w:val="0"/>
              <w:divBdr>
                <w:top w:val="none" w:sz="0" w:space="0" w:color="auto"/>
                <w:left w:val="none" w:sz="0" w:space="0" w:color="auto"/>
                <w:bottom w:val="none" w:sz="0" w:space="0" w:color="auto"/>
                <w:right w:val="none" w:sz="0" w:space="0" w:color="auto"/>
              </w:divBdr>
              <w:divsChild>
                <w:div w:id="206141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240267">
          <w:marLeft w:val="0"/>
          <w:marRight w:val="0"/>
          <w:marTop w:val="300"/>
          <w:marBottom w:val="0"/>
          <w:divBdr>
            <w:top w:val="none" w:sz="0" w:space="0" w:color="auto"/>
            <w:left w:val="none" w:sz="0" w:space="0" w:color="auto"/>
            <w:bottom w:val="none" w:sz="0" w:space="0" w:color="auto"/>
            <w:right w:val="none" w:sz="0" w:space="0" w:color="auto"/>
          </w:divBdr>
          <w:divsChild>
            <w:div w:id="436677283">
              <w:marLeft w:val="0"/>
              <w:marRight w:val="0"/>
              <w:marTop w:val="0"/>
              <w:marBottom w:val="0"/>
              <w:divBdr>
                <w:top w:val="none" w:sz="0" w:space="0" w:color="auto"/>
                <w:left w:val="none" w:sz="0" w:space="0" w:color="auto"/>
                <w:bottom w:val="none" w:sz="0" w:space="0" w:color="auto"/>
                <w:right w:val="none" w:sz="0" w:space="0" w:color="auto"/>
              </w:divBdr>
              <w:divsChild>
                <w:div w:id="113321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9115543">
      <w:bodyDiv w:val="1"/>
      <w:marLeft w:val="0"/>
      <w:marRight w:val="0"/>
      <w:marTop w:val="0"/>
      <w:marBottom w:val="0"/>
      <w:divBdr>
        <w:top w:val="none" w:sz="0" w:space="0" w:color="auto"/>
        <w:left w:val="none" w:sz="0" w:space="0" w:color="auto"/>
        <w:bottom w:val="none" w:sz="0" w:space="0" w:color="auto"/>
        <w:right w:val="none" w:sz="0" w:space="0" w:color="auto"/>
      </w:divBdr>
      <w:divsChild>
        <w:div w:id="49615806">
          <w:marLeft w:val="0"/>
          <w:marRight w:val="0"/>
          <w:marTop w:val="300"/>
          <w:marBottom w:val="0"/>
          <w:divBdr>
            <w:top w:val="none" w:sz="0" w:space="0" w:color="auto"/>
            <w:left w:val="none" w:sz="0" w:space="0" w:color="auto"/>
            <w:bottom w:val="none" w:sz="0" w:space="0" w:color="auto"/>
            <w:right w:val="none" w:sz="0" w:space="0" w:color="auto"/>
          </w:divBdr>
          <w:divsChild>
            <w:div w:id="782917172">
              <w:marLeft w:val="0"/>
              <w:marRight w:val="0"/>
              <w:marTop w:val="0"/>
              <w:marBottom w:val="0"/>
              <w:divBdr>
                <w:top w:val="none" w:sz="0" w:space="0" w:color="auto"/>
                <w:left w:val="none" w:sz="0" w:space="0" w:color="auto"/>
                <w:bottom w:val="none" w:sz="0" w:space="0" w:color="auto"/>
                <w:right w:val="none" w:sz="0" w:space="0" w:color="auto"/>
              </w:divBdr>
              <w:divsChild>
                <w:div w:id="1753355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sChild>
                <w:div w:id="169877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12531">
          <w:marLeft w:val="0"/>
          <w:marRight w:val="0"/>
          <w:marTop w:val="0"/>
          <w:marBottom w:val="0"/>
          <w:divBdr>
            <w:top w:val="none" w:sz="0" w:space="0" w:color="auto"/>
            <w:left w:val="none" w:sz="0" w:space="0" w:color="auto"/>
            <w:bottom w:val="none" w:sz="0" w:space="0" w:color="auto"/>
            <w:right w:val="none" w:sz="0" w:space="0" w:color="auto"/>
          </w:divBdr>
          <w:divsChild>
            <w:div w:id="1854413436">
              <w:marLeft w:val="0"/>
              <w:marRight w:val="0"/>
              <w:marTop w:val="0"/>
              <w:marBottom w:val="0"/>
              <w:divBdr>
                <w:top w:val="none" w:sz="0" w:space="0" w:color="auto"/>
                <w:left w:val="none" w:sz="0" w:space="0" w:color="auto"/>
                <w:bottom w:val="none" w:sz="0" w:space="0" w:color="auto"/>
                <w:right w:val="none" w:sz="0" w:space="0" w:color="auto"/>
              </w:divBdr>
            </w:div>
          </w:divsChild>
        </w:div>
        <w:div w:id="251818276">
          <w:marLeft w:val="0"/>
          <w:marRight w:val="0"/>
          <w:marTop w:val="0"/>
          <w:marBottom w:val="0"/>
          <w:divBdr>
            <w:top w:val="none" w:sz="0" w:space="0" w:color="auto"/>
            <w:left w:val="none" w:sz="0" w:space="0" w:color="auto"/>
            <w:bottom w:val="none" w:sz="0" w:space="0" w:color="auto"/>
            <w:right w:val="none" w:sz="0" w:space="0" w:color="auto"/>
          </w:divBdr>
          <w:divsChild>
            <w:div w:id="889225068">
              <w:marLeft w:val="0"/>
              <w:marRight w:val="0"/>
              <w:marTop w:val="0"/>
              <w:marBottom w:val="0"/>
              <w:divBdr>
                <w:top w:val="none" w:sz="0" w:space="0" w:color="auto"/>
                <w:left w:val="none" w:sz="0" w:space="0" w:color="auto"/>
                <w:bottom w:val="none" w:sz="0" w:space="0" w:color="auto"/>
                <w:right w:val="none" w:sz="0" w:space="0" w:color="auto"/>
              </w:divBdr>
            </w:div>
          </w:divsChild>
        </w:div>
        <w:div w:id="538667621">
          <w:marLeft w:val="0"/>
          <w:marRight w:val="0"/>
          <w:marTop w:val="0"/>
          <w:marBottom w:val="0"/>
          <w:divBdr>
            <w:top w:val="none" w:sz="0" w:space="0" w:color="auto"/>
            <w:left w:val="none" w:sz="0" w:space="0" w:color="auto"/>
            <w:bottom w:val="none" w:sz="0" w:space="0" w:color="auto"/>
            <w:right w:val="none" w:sz="0" w:space="0" w:color="auto"/>
          </w:divBdr>
        </w:div>
        <w:div w:id="690959477">
          <w:marLeft w:val="0"/>
          <w:marRight w:val="0"/>
          <w:marTop w:val="0"/>
          <w:marBottom w:val="0"/>
          <w:divBdr>
            <w:top w:val="none" w:sz="0" w:space="0" w:color="auto"/>
            <w:left w:val="none" w:sz="0" w:space="0" w:color="auto"/>
            <w:bottom w:val="none" w:sz="0" w:space="0" w:color="auto"/>
            <w:right w:val="none" w:sz="0" w:space="0" w:color="auto"/>
          </w:divBdr>
        </w:div>
        <w:div w:id="732777218">
          <w:marLeft w:val="0"/>
          <w:marRight w:val="0"/>
          <w:marTop w:val="0"/>
          <w:marBottom w:val="0"/>
          <w:divBdr>
            <w:top w:val="none" w:sz="0" w:space="0" w:color="auto"/>
            <w:left w:val="none" w:sz="0" w:space="0" w:color="auto"/>
            <w:bottom w:val="none" w:sz="0" w:space="0" w:color="auto"/>
            <w:right w:val="none" w:sz="0" w:space="0" w:color="auto"/>
          </w:divBdr>
          <w:divsChild>
            <w:div w:id="1057968442">
              <w:marLeft w:val="0"/>
              <w:marRight w:val="0"/>
              <w:marTop w:val="0"/>
              <w:marBottom w:val="0"/>
              <w:divBdr>
                <w:top w:val="none" w:sz="0" w:space="0" w:color="auto"/>
                <w:left w:val="none" w:sz="0" w:space="0" w:color="auto"/>
                <w:bottom w:val="none" w:sz="0" w:space="0" w:color="auto"/>
                <w:right w:val="none" w:sz="0" w:space="0" w:color="auto"/>
              </w:divBdr>
            </w:div>
          </w:divsChild>
        </w:div>
        <w:div w:id="734547942">
          <w:marLeft w:val="0"/>
          <w:marRight w:val="0"/>
          <w:marTop w:val="0"/>
          <w:marBottom w:val="0"/>
          <w:divBdr>
            <w:top w:val="none" w:sz="0" w:space="0" w:color="auto"/>
            <w:left w:val="none" w:sz="0" w:space="0" w:color="auto"/>
            <w:bottom w:val="none" w:sz="0" w:space="0" w:color="auto"/>
            <w:right w:val="none" w:sz="0" w:space="0" w:color="auto"/>
          </w:divBdr>
          <w:divsChild>
            <w:div w:id="1973173387">
              <w:marLeft w:val="0"/>
              <w:marRight w:val="0"/>
              <w:marTop w:val="0"/>
              <w:marBottom w:val="0"/>
              <w:divBdr>
                <w:top w:val="none" w:sz="0" w:space="0" w:color="auto"/>
                <w:left w:val="none" w:sz="0" w:space="0" w:color="auto"/>
                <w:bottom w:val="none" w:sz="0" w:space="0" w:color="auto"/>
                <w:right w:val="none" w:sz="0" w:space="0" w:color="auto"/>
              </w:divBdr>
            </w:div>
          </w:divsChild>
        </w:div>
        <w:div w:id="797378623">
          <w:marLeft w:val="0"/>
          <w:marRight w:val="0"/>
          <w:marTop w:val="0"/>
          <w:marBottom w:val="0"/>
          <w:divBdr>
            <w:top w:val="none" w:sz="0" w:space="0" w:color="auto"/>
            <w:left w:val="none" w:sz="0" w:space="0" w:color="auto"/>
            <w:bottom w:val="none" w:sz="0" w:space="0" w:color="auto"/>
            <w:right w:val="none" w:sz="0" w:space="0" w:color="auto"/>
          </w:divBdr>
        </w:div>
        <w:div w:id="953245654">
          <w:marLeft w:val="0"/>
          <w:marRight w:val="0"/>
          <w:marTop w:val="0"/>
          <w:marBottom w:val="0"/>
          <w:divBdr>
            <w:top w:val="none" w:sz="0" w:space="0" w:color="auto"/>
            <w:left w:val="none" w:sz="0" w:space="0" w:color="auto"/>
            <w:bottom w:val="none" w:sz="0" w:space="0" w:color="auto"/>
            <w:right w:val="none" w:sz="0" w:space="0" w:color="auto"/>
          </w:divBdr>
        </w:div>
        <w:div w:id="965283385">
          <w:marLeft w:val="0"/>
          <w:marRight w:val="0"/>
          <w:marTop w:val="0"/>
          <w:marBottom w:val="0"/>
          <w:divBdr>
            <w:top w:val="none" w:sz="0" w:space="0" w:color="auto"/>
            <w:left w:val="none" w:sz="0" w:space="0" w:color="auto"/>
            <w:bottom w:val="none" w:sz="0" w:space="0" w:color="auto"/>
            <w:right w:val="none" w:sz="0" w:space="0" w:color="auto"/>
          </w:divBdr>
        </w:div>
        <w:div w:id="977959807">
          <w:marLeft w:val="0"/>
          <w:marRight w:val="0"/>
          <w:marTop w:val="300"/>
          <w:marBottom w:val="0"/>
          <w:divBdr>
            <w:top w:val="none" w:sz="0" w:space="0" w:color="auto"/>
            <w:left w:val="none" w:sz="0" w:space="0" w:color="auto"/>
            <w:bottom w:val="none" w:sz="0" w:space="0" w:color="auto"/>
            <w:right w:val="none" w:sz="0" w:space="0" w:color="auto"/>
          </w:divBdr>
          <w:divsChild>
            <w:div w:id="1846751514">
              <w:marLeft w:val="0"/>
              <w:marRight w:val="0"/>
              <w:marTop w:val="0"/>
              <w:marBottom w:val="0"/>
              <w:divBdr>
                <w:top w:val="none" w:sz="0" w:space="0" w:color="auto"/>
                <w:left w:val="none" w:sz="0" w:space="0" w:color="auto"/>
                <w:bottom w:val="none" w:sz="0" w:space="0" w:color="auto"/>
                <w:right w:val="none" w:sz="0" w:space="0" w:color="auto"/>
              </w:divBdr>
              <w:divsChild>
                <w:div w:id="599535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955996">
          <w:marLeft w:val="0"/>
          <w:marRight w:val="0"/>
          <w:marTop w:val="0"/>
          <w:marBottom w:val="0"/>
          <w:divBdr>
            <w:top w:val="none" w:sz="0" w:space="0" w:color="auto"/>
            <w:left w:val="none" w:sz="0" w:space="0" w:color="auto"/>
            <w:bottom w:val="none" w:sz="0" w:space="0" w:color="auto"/>
            <w:right w:val="none" w:sz="0" w:space="0" w:color="auto"/>
          </w:divBdr>
        </w:div>
        <w:div w:id="1701080588">
          <w:marLeft w:val="0"/>
          <w:marRight w:val="0"/>
          <w:marTop w:val="300"/>
          <w:marBottom w:val="0"/>
          <w:divBdr>
            <w:top w:val="none" w:sz="0" w:space="0" w:color="auto"/>
            <w:left w:val="none" w:sz="0" w:space="0" w:color="auto"/>
            <w:bottom w:val="none" w:sz="0" w:space="0" w:color="auto"/>
            <w:right w:val="none" w:sz="0" w:space="0" w:color="auto"/>
          </w:divBdr>
          <w:divsChild>
            <w:div w:id="189344974">
              <w:marLeft w:val="0"/>
              <w:marRight w:val="0"/>
              <w:marTop w:val="0"/>
              <w:marBottom w:val="0"/>
              <w:divBdr>
                <w:top w:val="none" w:sz="0" w:space="0" w:color="auto"/>
                <w:left w:val="none" w:sz="0" w:space="0" w:color="auto"/>
                <w:bottom w:val="none" w:sz="0" w:space="0" w:color="auto"/>
                <w:right w:val="none" w:sz="0" w:space="0" w:color="auto"/>
              </w:divBdr>
              <w:divsChild>
                <w:div w:id="175172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591723">
          <w:marLeft w:val="0"/>
          <w:marRight w:val="0"/>
          <w:marTop w:val="0"/>
          <w:marBottom w:val="0"/>
          <w:divBdr>
            <w:top w:val="none" w:sz="0" w:space="0" w:color="auto"/>
            <w:left w:val="none" w:sz="0" w:space="0" w:color="auto"/>
            <w:bottom w:val="none" w:sz="0" w:space="0" w:color="auto"/>
            <w:right w:val="none" w:sz="0" w:space="0" w:color="auto"/>
          </w:divBdr>
          <w:divsChild>
            <w:div w:id="1702706877">
              <w:marLeft w:val="0"/>
              <w:marRight w:val="0"/>
              <w:marTop w:val="0"/>
              <w:marBottom w:val="0"/>
              <w:divBdr>
                <w:top w:val="none" w:sz="0" w:space="0" w:color="auto"/>
                <w:left w:val="none" w:sz="0" w:space="0" w:color="auto"/>
                <w:bottom w:val="none" w:sz="0" w:space="0" w:color="auto"/>
                <w:right w:val="none" w:sz="0" w:space="0" w:color="auto"/>
              </w:divBdr>
            </w:div>
          </w:divsChild>
        </w:div>
        <w:div w:id="1934823207">
          <w:marLeft w:val="0"/>
          <w:marRight w:val="0"/>
          <w:marTop w:val="0"/>
          <w:marBottom w:val="0"/>
          <w:divBdr>
            <w:top w:val="none" w:sz="0" w:space="0" w:color="auto"/>
            <w:left w:val="none" w:sz="0" w:space="0" w:color="auto"/>
            <w:bottom w:val="none" w:sz="0" w:space="0" w:color="auto"/>
            <w:right w:val="none" w:sz="0" w:space="0" w:color="auto"/>
          </w:divBdr>
        </w:div>
        <w:div w:id="1950356030">
          <w:marLeft w:val="0"/>
          <w:marRight w:val="0"/>
          <w:marTop w:val="0"/>
          <w:marBottom w:val="0"/>
          <w:divBdr>
            <w:top w:val="none" w:sz="0" w:space="0" w:color="auto"/>
            <w:left w:val="none" w:sz="0" w:space="0" w:color="auto"/>
            <w:bottom w:val="none" w:sz="0" w:space="0" w:color="auto"/>
            <w:right w:val="none" w:sz="0" w:space="0" w:color="auto"/>
          </w:divBdr>
          <w:divsChild>
            <w:div w:id="1003315056">
              <w:marLeft w:val="0"/>
              <w:marRight w:val="0"/>
              <w:marTop w:val="0"/>
              <w:marBottom w:val="0"/>
              <w:divBdr>
                <w:top w:val="none" w:sz="0" w:space="0" w:color="auto"/>
                <w:left w:val="none" w:sz="0" w:space="0" w:color="auto"/>
                <w:bottom w:val="none" w:sz="0" w:space="0" w:color="auto"/>
                <w:right w:val="none" w:sz="0" w:space="0" w:color="auto"/>
              </w:divBdr>
            </w:div>
          </w:divsChild>
        </w:div>
        <w:div w:id="2124836269">
          <w:marLeft w:val="0"/>
          <w:marRight w:val="0"/>
          <w:marTop w:val="0"/>
          <w:marBottom w:val="0"/>
          <w:divBdr>
            <w:top w:val="none" w:sz="0" w:space="0" w:color="auto"/>
            <w:left w:val="none" w:sz="0" w:space="0" w:color="auto"/>
            <w:bottom w:val="none" w:sz="0" w:space="0" w:color="auto"/>
            <w:right w:val="none" w:sz="0" w:space="0" w:color="auto"/>
          </w:divBdr>
          <w:divsChild>
            <w:div w:id="55905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530759">
      <w:bodyDiv w:val="1"/>
      <w:marLeft w:val="0"/>
      <w:marRight w:val="0"/>
      <w:marTop w:val="0"/>
      <w:marBottom w:val="0"/>
      <w:divBdr>
        <w:top w:val="none" w:sz="0" w:space="0" w:color="auto"/>
        <w:left w:val="none" w:sz="0" w:space="0" w:color="auto"/>
        <w:bottom w:val="none" w:sz="0" w:space="0" w:color="auto"/>
        <w:right w:val="none" w:sz="0" w:space="0" w:color="auto"/>
      </w:divBdr>
      <w:divsChild>
        <w:div w:id="1352225243">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sChild>
            <w:div w:id="1340426309">
              <w:marLeft w:val="0"/>
              <w:marRight w:val="0"/>
              <w:marTop w:val="0"/>
              <w:marBottom w:val="0"/>
              <w:divBdr>
                <w:top w:val="none" w:sz="0" w:space="0" w:color="auto"/>
                <w:left w:val="none" w:sz="0" w:space="0" w:color="auto"/>
                <w:bottom w:val="none" w:sz="0" w:space="0" w:color="auto"/>
                <w:right w:val="none" w:sz="0" w:space="0" w:color="auto"/>
              </w:divBdr>
            </w:div>
          </w:divsChild>
        </w:div>
        <w:div w:id="1028482207">
          <w:marLeft w:val="0"/>
          <w:marRight w:val="0"/>
          <w:marTop w:val="0"/>
          <w:marBottom w:val="0"/>
          <w:divBdr>
            <w:top w:val="none" w:sz="0" w:space="0" w:color="auto"/>
            <w:left w:val="none" w:sz="0" w:space="0" w:color="auto"/>
            <w:bottom w:val="none" w:sz="0" w:space="0" w:color="auto"/>
            <w:right w:val="none" w:sz="0" w:space="0" w:color="auto"/>
          </w:divBdr>
        </w:div>
        <w:div w:id="1563055614">
          <w:marLeft w:val="0"/>
          <w:marRight w:val="0"/>
          <w:marTop w:val="0"/>
          <w:marBottom w:val="0"/>
          <w:divBdr>
            <w:top w:val="none" w:sz="0" w:space="0" w:color="auto"/>
            <w:left w:val="none" w:sz="0" w:space="0" w:color="auto"/>
            <w:bottom w:val="none" w:sz="0" w:space="0" w:color="auto"/>
            <w:right w:val="none" w:sz="0" w:space="0" w:color="auto"/>
          </w:divBdr>
          <w:divsChild>
            <w:div w:id="1419210028">
              <w:marLeft w:val="0"/>
              <w:marRight w:val="0"/>
              <w:marTop w:val="0"/>
              <w:marBottom w:val="0"/>
              <w:divBdr>
                <w:top w:val="none" w:sz="0" w:space="0" w:color="auto"/>
                <w:left w:val="none" w:sz="0" w:space="0" w:color="auto"/>
                <w:bottom w:val="none" w:sz="0" w:space="0" w:color="auto"/>
                <w:right w:val="none" w:sz="0" w:space="0" w:color="auto"/>
              </w:divBdr>
            </w:div>
          </w:divsChild>
        </w:div>
        <w:div w:id="212276083">
          <w:marLeft w:val="0"/>
          <w:marRight w:val="0"/>
          <w:marTop w:val="0"/>
          <w:marBottom w:val="0"/>
          <w:divBdr>
            <w:top w:val="none" w:sz="0" w:space="0" w:color="auto"/>
            <w:left w:val="none" w:sz="0" w:space="0" w:color="auto"/>
            <w:bottom w:val="none" w:sz="0" w:space="0" w:color="auto"/>
            <w:right w:val="none" w:sz="0" w:space="0" w:color="auto"/>
          </w:divBdr>
        </w:div>
        <w:div w:id="1753817092">
          <w:marLeft w:val="0"/>
          <w:marRight w:val="0"/>
          <w:marTop w:val="0"/>
          <w:marBottom w:val="0"/>
          <w:divBdr>
            <w:top w:val="none" w:sz="0" w:space="0" w:color="auto"/>
            <w:left w:val="none" w:sz="0" w:space="0" w:color="auto"/>
            <w:bottom w:val="none" w:sz="0" w:space="0" w:color="auto"/>
            <w:right w:val="none" w:sz="0" w:space="0" w:color="auto"/>
          </w:divBdr>
          <w:divsChild>
            <w:div w:id="893539483">
              <w:marLeft w:val="0"/>
              <w:marRight w:val="0"/>
              <w:marTop w:val="0"/>
              <w:marBottom w:val="0"/>
              <w:divBdr>
                <w:top w:val="none" w:sz="0" w:space="0" w:color="auto"/>
                <w:left w:val="none" w:sz="0" w:space="0" w:color="auto"/>
                <w:bottom w:val="none" w:sz="0" w:space="0" w:color="auto"/>
                <w:right w:val="none" w:sz="0" w:space="0" w:color="auto"/>
              </w:divBdr>
            </w:div>
          </w:divsChild>
        </w:div>
        <w:div w:id="1001199741">
          <w:marLeft w:val="0"/>
          <w:marRight w:val="0"/>
          <w:marTop w:val="0"/>
          <w:marBottom w:val="0"/>
          <w:divBdr>
            <w:top w:val="none" w:sz="0" w:space="0" w:color="auto"/>
            <w:left w:val="none" w:sz="0" w:space="0" w:color="auto"/>
            <w:bottom w:val="none" w:sz="0" w:space="0" w:color="auto"/>
            <w:right w:val="none" w:sz="0" w:space="0" w:color="auto"/>
          </w:divBdr>
        </w:div>
        <w:div w:id="399643278">
          <w:marLeft w:val="0"/>
          <w:marRight w:val="0"/>
          <w:marTop w:val="0"/>
          <w:marBottom w:val="0"/>
          <w:divBdr>
            <w:top w:val="none" w:sz="0" w:space="0" w:color="auto"/>
            <w:left w:val="none" w:sz="0" w:space="0" w:color="auto"/>
            <w:bottom w:val="none" w:sz="0" w:space="0" w:color="auto"/>
            <w:right w:val="none" w:sz="0" w:space="0" w:color="auto"/>
          </w:divBdr>
          <w:divsChild>
            <w:div w:id="180124284">
              <w:marLeft w:val="0"/>
              <w:marRight w:val="0"/>
              <w:marTop w:val="0"/>
              <w:marBottom w:val="0"/>
              <w:divBdr>
                <w:top w:val="none" w:sz="0" w:space="0" w:color="auto"/>
                <w:left w:val="none" w:sz="0" w:space="0" w:color="auto"/>
                <w:bottom w:val="none" w:sz="0" w:space="0" w:color="auto"/>
                <w:right w:val="none" w:sz="0" w:space="0" w:color="auto"/>
              </w:divBdr>
            </w:div>
          </w:divsChild>
        </w:div>
        <w:div w:id="1564221272">
          <w:marLeft w:val="0"/>
          <w:marRight w:val="0"/>
          <w:marTop w:val="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sChild>
            <w:div w:id="280653061">
              <w:marLeft w:val="0"/>
              <w:marRight w:val="0"/>
              <w:marTop w:val="0"/>
              <w:marBottom w:val="0"/>
              <w:divBdr>
                <w:top w:val="none" w:sz="0" w:space="0" w:color="auto"/>
                <w:left w:val="none" w:sz="0" w:space="0" w:color="auto"/>
                <w:bottom w:val="none" w:sz="0" w:space="0" w:color="auto"/>
                <w:right w:val="none" w:sz="0" w:space="0" w:color="auto"/>
              </w:divBdr>
            </w:div>
          </w:divsChild>
        </w:div>
        <w:div w:id="1394355726">
          <w:marLeft w:val="0"/>
          <w:marRight w:val="0"/>
          <w:marTop w:val="0"/>
          <w:marBottom w:val="0"/>
          <w:divBdr>
            <w:top w:val="none" w:sz="0" w:space="0" w:color="auto"/>
            <w:left w:val="none" w:sz="0" w:space="0" w:color="auto"/>
            <w:bottom w:val="none" w:sz="0" w:space="0" w:color="auto"/>
            <w:right w:val="none" w:sz="0" w:space="0" w:color="auto"/>
          </w:divBdr>
        </w:div>
        <w:div w:id="705980922">
          <w:marLeft w:val="0"/>
          <w:marRight w:val="0"/>
          <w:marTop w:val="0"/>
          <w:marBottom w:val="0"/>
          <w:divBdr>
            <w:top w:val="none" w:sz="0" w:space="0" w:color="auto"/>
            <w:left w:val="none" w:sz="0" w:space="0" w:color="auto"/>
            <w:bottom w:val="none" w:sz="0" w:space="0" w:color="auto"/>
            <w:right w:val="none" w:sz="0" w:space="0" w:color="auto"/>
          </w:divBdr>
          <w:divsChild>
            <w:div w:id="1416780284">
              <w:marLeft w:val="0"/>
              <w:marRight w:val="0"/>
              <w:marTop w:val="0"/>
              <w:marBottom w:val="0"/>
              <w:divBdr>
                <w:top w:val="none" w:sz="0" w:space="0" w:color="auto"/>
                <w:left w:val="none" w:sz="0" w:space="0" w:color="auto"/>
                <w:bottom w:val="none" w:sz="0" w:space="0" w:color="auto"/>
                <w:right w:val="none" w:sz="0" w:space="0" w:color="auto"/>
              </w:divBdr>
            </w:div>
          </w:divsChild>
        </w:div>
        <w:div w:id="1161122681">
          <w:marLeft w:val="0"/>
          <w:marRight w:val="0"/>
          <w:marTop w:val="0"/>
          <w:marBottom w:val="0"/>
          <w:divBdr>
            <w:top w:val="none" w:sz="0" w:space="0" w:color="auto"/>
            <w:left w:val="none" w:sz="0" w:space="0" w:color="auto"/>
            <w:bottom w:val="none" w:sz="0" w:space="0" w:color="auto"/>
            <w:right w:val="none" w:sz="0" w:space="0" w:color="auto"/>
          </w:divBdr>
        </w:div>
        <w:div w:id="314187203">
          <w:marLeft w:val="0"/>
          <w:marRight w:val="0"/>
          <w:marTop w:val="0"/>
          <w:marBottom w:val="0"/>
          <w:divBdr>
            <w:top w:val="none" w:sz="0" w:space="0" w:color="auto"/>
            <w:left w:val="none" w:sz="0" w:space="0" w:color="auto"/>
            <w:bottom w:val="none" w:sz="0" w:space="0" w:color="auto"/>
            <w:right w:val="none" w:sz="0" w:space="0" w:color="auto"/>
          </w:divBdr>
          <w:divsChild>
            <w:div w:id="2094811608">
              <w:marLeft w:val="0"/>
              <w:marRight w:val="0"/>
              <w:marTop w:val="0"/>
              <w:marBottom w:val="0"/>
              <w:divBdr>
                <w:top w:val="none" w:sz="0" w:space="0" w:color="auto"/>
                <w:left w:val="none" w:sz="0" w:space="0" w:color="auto"/>
                <w:bottom w:val="none" w:sz="0" w:space="0" w:color="auto"/>
                <w:right w:val="none" w:sz="0" w:space="0" w:color="auto"/>
              </w:divBdr>
            </w:div>
          </w:divsChild>
        </w:div>
        <w:div w:id="158277597">
          <w:marLeft w:val="0"/>
          <w:marRight w:val="0"/>
          <w:marTop w:val="300"/>
          <w:marBottom w:val="0"/>
          <w:divBdr>
            <w:top w:val="none" w:sz="0" w:space="0" w:color="auto"/>
            <w:left w:val="none" w:sz="0" w:space="0" w:color="auto"/>
            <w:bottom w:val="none" w:sz="0" w:space="0" w:color="auto"/>
            <w:right w:val="none" w:sz="0" w:space="0" w:color="auto"/>
          </w:divBdr>
          <w:divsChild>
            <w:div w:id="1767770289">
              <w:marLeft w:val="0"/>
              <w:marRight w:val="0"/>
              <w:marTop w:val="0"/>
              <w:marBottom w:val="0"/>
              <w:divBdr>
                <w:top w:val="none" w:sz="0" w:space="0" w:color="auto"/>
                <w:left w:val="none" w:sz="0" w:space="0" w:color="auto"/>
                <w:bottom w:val="none" w:sz="0" w:space="0" w:color="auto"/>
                <w:right w:val="none" w:sz="0" w:space="0" w:color="auto"/>
              </w:divBdr>
              <w:divsChild>
                <w:div w:id="1660041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072347">
          <w:marLeft w:val="0"/>
          <w:marRight w:val="0"/>
          <w:marTop w:val="300"/>
          <w:marBottom w:val="0"/>
          <w:divBdr>
            <w:top w:val="none" w:sz="0" w:space="0" w:color="auto"/>
            <w:left w:val="none" w:sz="0" w:space="0" w:color="auto"/>
            <w:bottom w:val="none" w:sz="0" w:space="0" w:color="auto"/>
            <w:right w:val="none" w:sz="0" w:space="0" w:color="auto"/>
          </w:divBdr>
          <w:divsChild>
            <w:div w:id="407577010">
              <w:marLeft w:val="0"/>
              <w:marRight w:val="0"/>
              <w:marTop w:val="0"/>
              <w:marBottom w:val="0"/>
              <w:divBdr>
                <w:top w:val="none" w:sz="0" w:space="0" w:color="auto"/>
                <w:left w:val="none" w:sz="0" w:space="0" w:color="auto"/>
                <w:bottom w:val="none" w:sz="0" w:space="0" w:color="auto"/>
                <w:right w:val="none" w:sz="0" w:space="0" w:color="auto"/>
              </w:divBdr>
              <w:divsChild>
                <w:div w:id="1790121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585794">
          <w:marLeft w:val="0"/>
          <w:marRight w:val="0"/>
          <w:marTop w:val="300"/>
          <w:marBottom w:val="0"/>
          <w:divBdr>
            <w:top w:val="none" w:sz="0" w:space="0" w:color="auto"/>
            <w:left w:val="none" w:sz="0" w:space="0" w:color="auto"/>
            <w:bottom w:val="none" w:sz="0" w:space="0" w:color="auto"/>
            <w:right w:val="none" w:sz="0" w:space="0" w:color="auto"/>
          </w:divBdr>
          <w:divsChild>
            <w:div w:id="1290478723">
              <w:marLeft w:val="0"/>
              <w:marRight w:val="0"/>
              <w:marTop w:val="0"/>
              <w:marBottom w:val="0"/>
              <w:divBdr>
                <w:top w:val="none" w:sz="0" w:space="0" w:color="auto"/>
                <w:left w:val="none" w:sz="0" w:space="0" w:color="auto"/>
                <w:bottom w:val="none" w:sz="0" w:space="0" w:color="auto"/>
                <w:right w:val="none" w:sz="0" w:space="0" w:color="auto"/>
              </w:divBdr>
              <w:divsChild>
                <w:div w:id="178018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4268">
          <w:marLeft w:val="0"/>
          <w:marRight w:val="0"/>
          <w:marTop w:val="300"/>
          <w:marBottom w:val="0"/>
          <w:divBdr>
            <w:top w:val="none" w:sz="0" w:space="0" w:color="auto"/>
            <w:left w:val="none" w:sz="0" w:space="0" w:color="auto"/>
            <w:bottom w:val="none" w:sz="0" w:space="0" w:color="auto"/>
            <w:right w:val="none" w:sz="0" w:space="0" w:color="auto"/>
          </w:divBdr>
          <w:divsChild>
            <w:div w:id="408769065">
              <w:marLeft w:val="0"/>
              <w:marRight w:val="0"/>
              <w:marTop w:val="0"/>
              <w:marBottom w:val="0"/>
              <w:divBdr>
                <w:top w:val="none" w:sz="0" w:space="0" w:color="auto"/>
                <w:left w:val="none" w:sz="0" w:space="0" w:color="auto"/>
                <w:bottom w:val="none" w:sz="0" w:space="0" w:color="auto"/>
                <w:right w:val="none" w:sz="0" w:space="0" w:color="auto"/>
              </w:divBdr>
              <w:divsChild>
                <w:div w:id="1678075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1076769">
      <w:bodyDiv w:val="1"/>
      <w:marLeft w:val="0"/>
      <w:marRight w:val="0"/>
      <w:marTop w:val="0"/>
      <w:marBottom w:val="0"/>
      <w:divBdr>
        <w:top w:val="none" w:sz="0" w:space="0" w:color="auto"/>
        <w:left w:val="none" w:sz="0" w:space="0" w:color="auto"/>
        <w:bottom w:val="none" w:sz="0" w:space="0" w:color="auto"/>
        <w:right w:val="none" w:sz="0" w:space="0" w:color="auto"/>
      </w:divBdr>
      <w:divsChild>
        <w:div w:id="1438478093">
          <w:marLeft w:val="0"/>
          <w:marRight w:val="0"/>
          <w:marTop w:val="0"/>
          <w:marBottom w:val="0"/>
          <w:divBdr>
            <w:top w:val="none" w:sz="0" w:space="0" w:color="auto"/>
            <w:left w:val="none" w:sz="0" w:space="0" w:color="auto"/>
            <w:bottom w:val="none" w:sz="0" w:space="0" w:color="auto"/>
            <w:right w:val="none" w:sz="0" w:space="0" w:color="auto"/>
          </w:divBdr>
        </w:div>
      </w:divsChild>
    </w:div>
    <w:div w:id="2001880053">
      <w:bodyDiv w:val="1"/>
      <w:marLeft w:val="0"/>
      <w:marRight w:val="0"/>
      <w:marTop w:val="0"/>
      <w:marBottom w:val="0"/>
      <w:divBdr>
        <w:top w:val="none" w:sz="0" w:space="0" w:color="auto"/>
        <w:left w:val="none" w:sz="0" w:space="0" w:color="auto"/>
        <w:bottom w:val="none" w:sz="0" w:space="0" w:color="auto"/>
        <w:right w:val="none" w:sz="0" w:space="0" w:color="auto"/>
      </w:divBdr>
      <w:divsChild>
        <w:div w:id="145823644">
          <w:marLeft w:val="0"/>
          <w:marRight w:val="0"/>
          <w:marTop w:val="0"/>
          <w:marBottom w:val="0"/>
          <w:divBdr>
            <w:top w:val="none" w:sz="0" w:space="0" w:color="auto"/>
            <w:left w:val="none" w:sz="0" w:space="0" w:color="auto"/>
            <w:bottom w:val="none" w:sz="0" w:space="0" w:color="auto"/>
            <w:right w:val="none" w:sz="0" w:space="0" w:color="auto"/>
          </w:divBdr>
        </w:div>
        <w:div w:id="1297757886">
          <w:marLeft w:val="0"/>
          <w:marRight w:val="0"/>
          <w:marTop w:val="0"/>
          <w:marBottom w:val="0"/>
          <w:divBdr>
            <w:top w:val="none" w:sz="0" w:space="0" w:color="auto"/>
            <w:left w:val="none" w:sz="0" w:space="0" w:color="auto"/>
            <w:bottom w:val="none" w:sz="0" w:space="0" w:color="auto"/>
            <w:right w:val="none" w:sz="0" w:space="0" w:color="auto"/>
          </w:divBdr>
          <w:divsChild>
            <w:div w:id="1254582268">
              <w:marLeft w:val="0"/>
              <w:marRight w:val="0"/>
              <w:marTop w:val="0"/>
              <w:marBottom w:val="0"/>
              <w:divBdr>
                <w:top w:val="none" w:sz="0" w:space="0" w:color="auto"/>
                <w:left w:val="none" w:sz="0" w:space="0" w:color="auto"/>
                <w:bottom w:val="none" w:sz="0" w:space="0" w:color="auto"/>
                <w:right w:val="none" w:sz="0" w:space="0" w:color="auto"/>
              </w:divBdr>
            </w:div>
          </w:divsChild>
        </w:div>
        <w:div w:id="500240035">
          <w:marLeft w:val="0"/>
          <w:marRight w:val="0"/>
          <w:marTop w:val="0"/>
          <w:marBottom w:val="0"/>
          <w:divBdr>
            <w:top w:val="none" w:sz="0" w:space="0" w:color="auto"/>
            <w:left w:val="none" w:sz="0" w:space="0" w:color="auto"/>
            <w:bottom w:val="none" w:sz="0" w:space="0" w:color="auto"/>
            <w:right w:val="none" w:sz="0" w:space="0" w:color="auto"/>
          </w:divBdr>
        </w:div>
        <w:div w:id="1575160062">
          <w:marLeft w:val="0"/>
          <w:marRight w:val="0"/>
          <w:marTop w:val="0"/>
          <w:marBottom w:val="0"/>
          <w:divBdr>
            <w:top w:val="none" w:sz="0" w:space="0" w:color="auto"/>
            <w:left w:val="none" w:sz="0" w:space="0" w:color="auto"/>
            <w:bottom w:val="none" w:sz="0" w:space="0" w:color="auto"/>
            <w:right w:val="none" w:sz="0" w:space="0" w:color="auto"/>
          </w:divBdr>
          <w:divsChild>
            <w:div w:id="195704074">
              <w:marLeft w:val="0"/>
              <w:marRight w:val="0"/>
              <w:marTop w:val="0"/>
              <w:marBottom w:val="0"/>
              <w:divBdr>
                <w:top w:val="none" w:sz="0" w:space="0" w:color="auto"/>
                <w:left w:val="none" w:sz="0" w:space="0" w:color="auto"/>
                <w:bottom w:val="none" w:sz="0" w:space="0" w:color="auto"/>
                <w:right w:val="none" w:sz="0" w:space="0" w:color="auto"/>
              </w:divBdr>
            </w:div>
          </w:divsChild>
        </w:div>
        <w:div w:id="1950621228">
          <w:marLeft w:val="0"/>
          <w:marRight w:val="0"/>
          <w:marTop w:val="0"/>
          <w:marBottom w:val="0"/>
          <w:divBdr>
            <w:top w:val="none" w:sz="0" w:space="0" w:color="auto"/>
            <w:left w:val="none" w:sz="0" w:space="0" w:color="auto"/>
            <w:bottom w:val="none" w:sz="0" w:space="0" w:color="auto"/>
            <w:right w:val="none" w:sz="0" w:space="0" w:color="auto"/>
          </w:divBdr>
        </w:div>
        <w:div w:id="2066758585">
          <w:marLeft w:val="0"/>
          <w:marRight w:val="0"/>
          <w:marTop w:val="0"/>
          <w:marBottom w:val="0"/>
          <w:divBdr>
            <w:top w:val="none" w:sz="0" w:space="0" w:color="auto"/>
            <w:left w:val="none" w:sz="0" w:space="0" w:color="auto"/>
            <w:bottom w:val="none" w:sz="0" w:space="0" w:color="auto"/>
            <w:right w:val="none" w:sz="0" w:space="0" w:color="auto"/>
          </w:divBdr>
          <w:divsChild>
            <w:div w:id="525027706">
              <w:marLeft w:val="0"/>
              <w:marRight w:val="0"/>
              <w:marTop w:val="0"/>
              <w:marBottom w:val="0"/>
              <w:divBdr>
                <w:top w:val="none" w:sz="0" w:space="0" w:color="auto"/>
                <w:left w:val="none" w:sz="0" w:space="0" w:color="auto"/>
                <w:bottom w:val="none" w:sz="0" w:space="0" w:color="auto"/>
                <w:right w:val="none" w:sz="0" w:space="0" w:color="auto"/>
              </w:divBdr>
            </w:div>
          </w:divsChild>
        </w:div>
        <w:div w:id="1355809083">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sChild>
            <w:div w:id="1328170282">
              <w:marLeft w:val="0"/>
              <w:marRight w:val="0"/>
              <w:marTop w:val="0"/>
              <w:marBottom w:val="0"/>
              <w:divBdr>
                <w:top w:val="none" w:sz="0" w:space="0" w:color="auto"/>
                <w:left w:val="none" w:sz="0" w:space="0" w:color="auto"/>
                <w:bottom w:val="none" w:sz="0" w:space="0" w:color="auto"/>
                <w:right w:val="none" w:sz="0" w:space="0" w:color="auto"/>
              </w:divBdr>
            </w:div>
          </w:divsChild>
        </w:div>
        <w:div w:id="69087661">
          <w:marLeft w:val="0"/>
          <w:marRight w:val="0"/>
          <w:marTop w:val="0"/>
          <w:marBottom w:val="0"/>
          <w:divBdr>
            <w:top w:val="none" w:sz="0" w:space="0" w:color="auto"/>
            <w:left w:val="none" w:sz="0" w:space="0" w:color="auto"/>
            <w:bottom w:val="none" w:sz="0" w:space="0" w:color="auto"/>
            <w:right w:val="none" w:sz="0" w:space="0" w:color="auto"/>
          </w:divBdr>
        </w:div>
        <w:div w:id="801507678">
          <w:marLeft w:val="0"/>
          <w:marRight w:val="0"/>
          <w:marTop w:val="0"/>
          <w:marBottom w:val="0"/>
          <w:divBdr>
            <w:top w:val="none" w:sz="0" w:space="0" w:color="auto"/>
            <w:left w:val="none" w:sz="0" w:space="0" w:color="auto"/>
            <w:bottom w:val="none" w:sz="0" w:space="0" w:color="auto"/>
            <w:right w:val="none" w:sz="0" w:space="0" w:color="auto"/>
          </w:divBdr>
          <w:divsChild>
            <w:div w:id="1637174365">
              <w:marLeft w:val="0"/>
              <w:marRight w:val="0"/>
              <w:marTop w:val="0"/>
              <w:marBottom w:val="0"/>
              <w:divBdr>
                <w:top w:val="none" w:sz="0" w:space="0" w:color="auto"/>
                <w:left w:val="none" w:sz="0" w:space="0" w:color="auto"/>
                <w:bottom w:val="none" w:sz="0" w:space="0" w:color="auto"/>
                <w:right w:val="none" w:sz="0" w:space="0" w:color="auto"/>
              </w:divBdr>
            </w:div>
          </w:divsChild>
        </w:div>
        <w:div w:id="1679623682">
          <w:marLeft w:val="0"/>
          <w:marRight w:val="0"/>
          <w:marTop w:val="0"/>
          <w:marBottom w:val="0"/>
          <w:divBdr>
            <w:top w:val="none" w:sz="0" w:space="0" w:color="auto"/>
            <w:left w:val="none" w:sz="0" w:space="0" w:color="auto"/>
            <w:bottom w:val="none" w:sz="0" w:space="0" w:color="auto"/>
            <w:right w:val="none" w:sz="0" w:space="0" w:color="auto"/>
          </w:divBdr>
        </w:div>
        <w:div w:id="711149869">
          <w:marLeft w:val="0"/>
          <w:marRight w:val="0"/>
          <w:marTop w:val="0"/>
          <w:marBottom w:val="0"/>
          <w:divBdr>
            <w:top w:val="none" w:sz="0" w:space="0" w:color="auto"/>
            <w:left w:val="none" w:sz="0" w:space="0" w:color="auto"/>
            <w:bottom w:val="none" w:sz="0" w:space="0" w:color="auto"/>
            <w:right w:val="none" w:sz="0" w:space="0" w:color="auto"/>
          </w:divBdr>
          <w:divsChild>
            <w:div w:id="389622935">
              <w:marLeft w:val="0"/>
              <w:marRight w:val="0"/>
              <w:marTop w:val="0"/>
              <w:marBottom w:val="0"/>
              <w:divBdr>
                <w:top w:val="none" w:sz="0" w:space="0" w:color="auto"/>
                <w:left w:val="none" w:sz="0" w:space="0" w:color="auto"/>
                <w:bottom w:val="none" w:sz="0" w:space="0" w:color="auto"/>
                <w:right w:val="none" w:sz="0" w:space="0" w:color="auto"/>
              </w:divBdr>
            </w:div>
          </w:divsChild>
        </w:div>
        <w:div w:id="1365326983">
          <w:marLeft w:val="0"/>
          <w:marRight w:val="0"/>
          <w:marTop w:val="0"/>
          <w:marBottom w:val="0"/>
          <w:divBdr>
            <w:top w:val="none" w:sz="0" w:space="0" w:color="auto"/>
            <w:left w:val="none" w:sz="0" w:space="0" w:color="auto"/>
            <w:bottom w:val="none" w:sz="0" w:space="0" w:color="auto"/>
            <w:right w:val="none" w:sz="0" w:space="0" w:color="auto"/>
          </w:divBdr>
        </w:div>
        <w:div w:id="1672760872">
          <w:marLeft w:val="0"/>
          <w:marRight w:val="0"/>
          <w:marTop w:val="0"/>
          <w:marBottom w:val="0"/>
          <w:divBdr>
            <w:top w:val="none" w:sz="0" w:space="0" w:color="auto"/>
            <w:left w:val="none" w:sz="0" w:space="0" w:color="auto"/>
            <w:bottom w:val="none" w:sz="0" w:space="0" w:color="auto"/>
            <w:right w:val="none" w:sz="0" w:space="0" w:color="auto"/>
          </w:divBdr>
          <w:divsChild>
            <w:div w:id="272711827">
              <w:marLeft w:val="0"/>
              <w:marRight w:val="0"/>
              <w:marTop w:val="0"/>
              <w:marBottom w:val="0"/>
              <w:divBdr>
                <w:top w:val="none" w:sz="0" w:space="0" w:color="auto"/>
                <w:left w:val="none" w:sz="0" w:space="0" w:color="auto"/>
                <w:bottom w:val="none" w:sz="0" w:space="0" w:color="auto"/>
                <w:right w:val="none" w:sz="0" w:space="0" w:color="auto"/>
              </w:divBdr>
            </w:div>
          </w:divsChild>
        </w:div>
        <w:div w:id="1369721225">
          <w:marLeft w:val="0"/>
          <w:marRight w:val="0"/>
          <w:marTop w:val="300"/>
          <w:marBottom w:val="0"/>
          <w:divBdr>
            <w:top w:val="none" w:sz="0" w:space="0" w:color="auto"/>
            <w:left w:val="none" w:sz="0" w:space="0" w:color="auto"/>
            <w:bottom w:val="none" w:sz="0" w:space="0" w:color="auto"/>
            <w:right w:val="none" w:sz="0" w:space="0" w:color="auto"/>
          </w:divBdr>
          <w:divsChild>
            <w:div w:id="871113552">
              <w:marLeft w:val="0"/>
              <w:marRight w:val="0"/>
              <w:marTop w:val="0"/>
              <w:marBottom w:val="0"/>
              <w:divBdr>
                <w:top w:val="none" w:sz="0" w:space="0" w:color="auto"/>
                <w:left w:val="none" w:sz="0" w:space="0" w:color="auto"/>
                <w:bottom w:val="none" w:sz="0" w:space="0" w:color="auto"/>
                <w:right w:val="none" w:sz="0" w:space="0" w:color="auto"/>
              </w:divBdr>
              <w:divsChild>
                <w:div w:id="1819106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469665">
          <w:marLeft w:val="0"/>
          <w:marRight w:val="0"/>
          <w:marTop w:val="300"/>
          <w:marBottom w:val="0"/>
          <w:divBdr>
            <w:top w:val="none" w:sz="0" w:space="0" w:color="auto"/>
            <w:left w:val="none" w:sz="0" w:space="0" w:color="auto"/>
            <w:bottom w:val="none" w:sz="0" w:space="0" w:color="auto"/>
            <w:right w:val="none" w:sz="0" w:space="0" w:color="auto"/>
          </w:divBdr>
          <w:divsChild>
            <w:div w:id="1773238703">
              <w:marLeft w:val="0"/>
              <w:marRight w:val="0"/>
              <w:marTop w:val="0"/>
              <w:marBottom w:val="0"/>
              <w:divBdr>
                <w:top w:val="none" w:sz="0" w:space="0" w:color="auto"/>
                <w:left w:val="none" w:sz="0" w:space="0" w:color="auto"/>
                <w:bottom w:val="none" w:sz="0" w:space="0" w:color="auto"/>
                <w:right w:val="none" w:sz="0" w:space="0" w:color="auto"/>
              </w:divBdr>
              <w:divsChild>
                <w:div w:id="39682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86681">
          <w:marLeft w:val="0"/>
          <w:marRight w:val="0"/>
          <w:marTop w:val="300"/>
          <w:marBottom w:val="0"/>
          <w:divBdr>
            <w:top w:val="none" w:sz="0" w:space="0" w:color="auto"/>
            <w:left w:val="none" w:sz="0" w:space="0" w:color="auto"/>
            <w:bottom w:val="none" w:sz="0" w:space="0" w:color="auto"/>
            <w:right w:val="none" w:sz="0" w:space="0" w:color="auto"/>
          </w:divBdr>
          <w:divsChild>
            <w:div w:id="1034499125">
              <w:marLeft w:val="0"/>
              <w:marRight w:val="0"/>
              <w:marTop w:val="0"/>
              <w:marBottom w:val="0"/>
              <w:divBdr>
                <w:top w:val="none" w:sz="0" w:space="0" w:color="auto"/>
                <w:left w:val="none" w:sz="0" w:space="0" w:color="auto"/>
                <w:bottom w:val="none" w:sz="0" w:space="0" w:color="auto"/>
                <w:right w:val="none" w:sz="0" w:space="0" w:color="auto"/>
              </w:divBdr>
              <w:divsChild>
                <w:div w:id="194950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5549766">
          <w:marLeft w:val="0"/>
          <w:marRight w:val="0"/>
          <w:marTop w:val="300"/>
          <w:marBottom w:val="0"/>
          <w:divBdr>
            <w:top w:val="none" w:sz="0" w:space="0" w:color="auto"/>
            <w:left w:val="none" w:sz="0" w:space="0" w:color="auto"/>
            <w:bottom w:val="none" w:sz="0" w:space="0" w:color="auto"/>
            <w:right w:val="none" w:sz="0" w:space="0" w:color="auto"/>
          </w:divBdr>
          <w:divsChild>
            <w:div w:id="1611431212">
              <w:marLeft w:val="0"/>
              <w:marRight w:val="0"/>
              <w:marTop w:val="0"/>
              <w:marBottom w:val="0"/>
              <w:divBdr>
                <w:top w:val="none" w:sz="0" w:space="0" w:color="auto"/>
                <w:left w:val="none" w:sz="0" w:space="0" w:color="auto"/>
                <w:bottom w:val="none" w:sz="0" w:space="0" w:color="auto"/>
                <w:right w:val="none" w:sz="0" w:space="0" w:color="auto"/>
              </w:divBdr>
              <w:divsChild>
                <w:div w:id="504898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2077951">
      <w:bodyDiv w:val="1"/>
      <w:marLeft w:val="0"/>
      <w:marRight w:val="0"/>
      <w:marTop w:val="0"/>
      <w:marBottom w:val="0"/>
      <w:divBdr>
        <w:top w:val="none" w:sz="0" w:space="0" w:color="auto"/>
        <w:left w:val="none" w:sz="0" w:space="0" w:color="auto"/>
        <w:bottom w:val="none" w:sz="0" w:space="0" w:color="auto"/>
        <w:right w:val="none" w:sz="0" w:space="0" w:color="auto"/>
      </w:divBdr>
    </w:div>
    <w:div w:id="2003123905">
      <w:bodyDiv w:val="1"/>
      <w:marLeft w:val="0"/>
      <w:marRight w:val="0"/>
      <w:marTop w:val="0"/>
      <w:marBottom w:val="0"/>
      <w:divBdr>
        <w:top w:val="none" w:sz="0" w:space="0" w:color="auto"/>
        <w:left w:val="none" w:sz="0" w:space="0" w:color="auto"/>
        <w:bottom w:val="none" w:sz="0" w:space="0" w:color="auto"/>
        <w:right w:val="none" w:sz="0" w:space="0" w:color="auto"/>
      </w:divBdr>
    </w:div>
    <w:div w:id="2003896895">
      <w:bodyDiv w:val="1"/>
      <w:marLeft w:val="0"/>
      <w:marRight w:val="0"/>
      <w:marTop w:val="0"/>
      <w:marBottom w:val="0"/>
      <w:divBdr>
        <w:top w:val="none" w:sz="0" w:space="0" w:color="auto"/>
        <w:left w:val="none" w:sz="0" w:space="0" w:color="auto"/>
        <w:bottom w:val="none" w:sz="0" w:space="0" w:color="auto"/>
        <w:right w:val="none" w:sz="0" w:space="0" w:color="auto"/>
      </w:divBdr>
    </w:div>
    <w:div w:id="2004501335">
      <w:bodyDiv w:val="1"/>
      <w:marLeft w:val="0"/>
      <w:marRight w:val="0"/>
      <w:marTop w:val="0"/>
      <w:marBottom w:val="0"/>
      <w:divBdr>
        <w:top w:val="none" w:sz="0" w:space="0" w:color="auto"/>
        <w:left w:val="none" w:sz="0" w:space="0" w:color="auto"/>
        <w:bottom w:val="none" w:sz="0" w:space="0" w:color="auto"/>
        <w:right w:val="none" w:sz="0" w:space="0" w:color="auto"/>
      </w:divBdr>
      <w:divsChild>
        <w:div w:id="175195583">
          <w:marLeft w:val="0"/>
          <w:marRight w:val="0"/>
          <w:marTop w:val="0"/>
          <w:marBottom w:val="0"/>
          <w:divBdr>
            <w:top w:val="none" w:sz="0" w:space="0" w:color="auto"/>
            <w:left w:val="none" w:sz="0" w:space="0" w:color="auto"/>
            <w:bottom w:val="none" w:sz="0" w:space="0" w:color="auto"/>
            <w:right w:val="none" w:sz="0" w:space="0" w:color="auto"/>
          </w:divBdr>
        </w:div>
        <w:div w:id="472068432">
          <w:marLeft w:val="0"/>
          <w:marRight w:val="0"/>
          <w:marTop w:val="0"/>
          <w:marBottom w:val="0"/>
          <w:divBdr>
            <w:top w:val="none" w:sz="0" w:space="0" w:color="auto"/>
            <w:left w:val="none" w:sz="0" w:space="0" w:color="auto"/>
            <w:bottom w:val="none" w:sz="0" w:space="0" w:color="auto"/>
            <w:right w:val="none" w:sz="0" w:space="0" w:color="auto"/>
          </w:divBdr>
          <w:divsChild>
            <w:div w:id="1406342036">
              <w:marLeft w:val="0"/>
              <w:marRight w:val="0"/>
              <w:marTop w:val="0"/>
              <w:marBottom w:val="0"/>
              <w:divBdr>
                <w:top w:val="none" w:sz="0" w:space="0" w:color="auto"/>
                <w:left w:val="none" w:sz="0" w:space="0" w:color="auto"/>
                <w:bottom w:val="none" w:sz="0" w:space="0" w:color="auto"/>
                <w:right w:val="none" w:sz="0" w:space="0" w:color="auto"/>
              </w:divBdr>
            </w:div>
          </w:divsChild>
        </w:div>
        <w:div w:id="1595359205">
          <w:marLeft w:val="0"/>
          <w:marRight w:val="0"/>
          <w:marTop w:val="0"/>
          <w:marBottom w:val="0"/>
          <w:divBdr>
            <w:top w:val="none" w:sz="0" w:space="0" w:color="auto"/>
            <w:left w:val="none" w:sz="0" w:space="0" w:color="auto"/>
            <w:bottom w:val="none" w:sz="0" w:space="0" w:color="auto"/>
            <w:right w:val="none" w:sz="0" w:space="0" w:color="auto"/>
          </w:divBdr>
        </w:div>
        <w:div w:id="1211654993">
          <w:marLeft w:val="0"/>
          <w:marRight w:val="0"/>
          <w:marTop w:val="0"/>
          <w:marBottom w:val="0"/>
          <w:divBdr>
            <w:top w:val="none" w:sz="0" w:space="0" w:color="auto"/>
            <w:left w:val="none" w:sz="0" w:space="0" w:color="auto"/>
            <w:bottom w:val="none" w:sz="0" w:space="0" w:color="auto"/>
            <w:right w:val="none" w:sz="0" w:space="0" w:color="auto"/>
          </w:divBdr>
          <w:divsChild>
            <w:div w:id="1545680568">
              <w:marLeft w:val="0"/>
              <w:marRight w:val="0"/>
              <w:marTop w:val="0"/>
              <w:marBottom w:val="0"/>
              <w:divBdr>
                <w:top w:val="none" w:sz="0" w:space="0" w:color="auto"/>
                <w:left w:val="none" w:sz="0" w:space="0" w:color="auto"/>
                <w:bottom w:val="none" w:sz="0" w:space="0" w:color="auto"/>
                <w:right w:val="none" w:sz="0" w:space="0" w:color="auto"/>
              </w:divBdr>
            </w:div>
          </w:divsChild>
        </w:div>
        <w:div w:id="867257301">
          <w:marLeft w:val="0"/>
          <w:marRight w:val="0"/>
          <w:marTop w:val="0"/>
          <w:marBottom w:val="0"/>
          <w:divBdr>
            <w:top w:val="none" w:sz="0" w:space="0" w:color="auto"/>
            <w:left w:val="none" w:sz="0" w:space="0" w:color="auto"/>
            <w:bottom w:val="none" w:sz="0" w:space="0" w:color="auto"/>
            <w:right w:val="none" w:sz="0" w:space="0" w:color="auto"/>
          </w:divBdr>
        </w:div>
        <w:div w:id="463501086">
          <w:marLeft w:val="0"/>
          <w:marRight w:val="0"/>
          <w:marTop w:val="0"/>
          <w:marBottom w:val="0"/>
          <w:divBdr>
            <w:top w:val="none" w:sz="0" w:space="0" w:color="auto"/>
            <w:left w:val="none" w:sz="0" w:space="0" w:color="auto"/>
            <w:bottom w:val="none" w:sz="0" w:space="0" w:color="auto"/>
            <w:right w:val="none" w:sz="0" w:space="0" w:color="auto"/>
          </w:divBdr>
          <w:divsChild>
            <w:div w:id="1435980643">
              <w:marLeft w:val="0"/>
              <w:marRight w:val="0"/>
              <w:marTop w:val="0"/>
              <w:marBottom w:val="0"/>
              <w:divBdr>
                <w:top w:val="none" w:sz="0" w:space="0" w:color="auto"/>
                <w:left w:val="none" w:sz="0" w:space="0" w:color="auto"/>
                <w:bottom w:val="none" w:sz="0" w:space="0" w:color="auto"/>
                <w:right w:val="none" w:sz="0" w:space="0" w:color="auto"/>
              </w:divBdr>
            </w:div>
          </w:divsChild>
        </w:div>
        <w:div w:id="1467626493">
          <w:marLeft w:val="0"/>
          <w:marRight w:val="0"/>
          <w:marTop w:val="0"/>
          <w:marBottom w:val="0"/>
          <w:divBdr>
            <w:top w:val="none" w:sz="0" w:space="0" w:color="auto"/>
            <w:left w:val="none" w:sz="0" w:space="0" w:color="auto"/>
            <w:bottom w:val="none" w:sz="0" w:space="0" w:color="auto"/>
            <w:right w:val="none" w:sz="0" w:space="0" w:color="auto"/>
          </w:divBdr>
        </w:div>
        <w:div w:id="285889339">
          <w:marLeft w:val="0"/>
          <w:marRight w:val="0"/>
          <w:marTop w:val="0"/>
          <w:marBottom w:val="0"/>
          <w:divBdr>
            <w:top w:val="none" w:sz="0" w:space="0" w:color="auto"/>
            <w:left w:val="none" w:sz="0" w:space="0" w:color="auto"/>
            <w:bottom w:val="none" w:sz="0" w:space="0" w:color="auto"/>
            <w:right w:val="none" w:sz="0" w:space="0" w:color="auto"/>
          </w:divBdr>
          <w:divsChild>
            <w:div w:id="430129941">
              <w:marLeft w:val="0"/>
              <w:marRight w:val="0"/>
              <w:marTop w:val="0"/>
              <w:marBottom w:val="0"/>
              <w:divBdr>
                <w:top w:val="none" w:sz="0" w:space="0" w:color="auto"/>
                <w:left w:val="none" w:sz="0" w:space="0" w:color="auto"/>
                <w:bottom w:val="none" w:sz="0" w:space="0" w:color="auto"/>
                <w:right w:val="none" w:sz="0" w:space="0" w:color="auto"/>
              </w:divBdr>
            </w:div>
          </w:divsChild>
        </w:div>
        <w:div w:id="209000640">
          <w:marLeft w:val="0"/>
          <w:marRight w:val="0"/>
          <w:marTop w:val="0"/>
          <w:marBottom w:val="0"/>
          <w:divBdr>
            <w:top w:val="none" w:sz="0" w:space="0" w:color="auto"/>
            <w:left w:val="none" w:sz="0" w:space="0" w:color="auto"/>
            <w:bottom w:val="none" w:sz="0" w:space="0" w:color="auto"/>
            <w:right w:val="none" w:sz="0" w:space="0" w:color="auto"/>
          </w:divBdr>
        </w:div>
        <w:div w:id="1944993304">
          <w:marLeft w:val="0"/>
          <w:marRight w:val="0"/>
          <w:marTop w:val="0"/>
          <w:marBottom w:val="0"/>
          <w:divBdr>
            <w:top w:val="none" w:sz="0" w:space="0" w:color="auto"/>
            <w:left w:val="none" w:sz="0" w:space="0" w:color="auto"/>
            <w:bottom w:val="none" w:sz="0" w:space="0" w:color="auto"/>
            <w:right w:val="none" w:sz="0" w:space="0" w:color="auto"/>
          </w:divBdr>
          <w:divsChild>
            <w:div w:id="286546957">
              <w:marLeft w:val="0"/>
              <w:marRight w:val="0"/>
              <w:marTop w:val="0"/>
              <w:marBottom w:val="0"/>
              <w:divBdr>
                <w:top w:val="none" w:sz="0" w:space="0" w:color="auto"/>
                <w:left w:val="none" w:sz="0" w:space="0" w:color="auto"/>
                <w:bottom w:val="none" w:sz="0" w:space="0" w:color="auto"/>
                <w:right w:val="none" w:sz="0" w:space="0" w:color="auto"/>
              </w:divBdr>
            </w:div>
          </w:divsChild>
        </w:div>
        <w:div w:id="1031033312">
          <w:marLeft w:val="0"/>
          <w:marRight w:val="0"/>
          <w:marTop w:val="0"/>
          <w:marBottom w:val="0"/>
          <w:divBdr>
            <w:top w:val="none" w:sz="0" w:space="0" w:color="auto"/>
            <w:left w:val="none" w:sz="0" w:space="0" w:color="auto"/>
            <w:bottom w:val="none" w:sz="0" w:space="0" w:color="auto"/>
            <w:right w:val="none" w:sz="0" w:space="0" w:color="auto"/>
          </w:divBdr>
        </w:div>
        <w:div w:id="589705730">
          <w:marLeft w:val="0"/>
          <w:marRight w:val="0"/>
          <w:marTop w:val="0"/>
          <w:marBottom w:val="0"/>
          <w:divBdr>
            <w:top w:val="none" w:sz="0" w:space="0" w:color="auto"/>
            <w:left w:val="none" w:sz="0" w:space="0" w:color="auto"/>
            <w:bottom w:val="none" w:sz="0" w:space="0" w:color="auto"/>
            <w:right w:val="none" w:sz="0" w:space="0" w:color="auto"/>
          </w:divBdr>
          <w:divsChild>
            <w:div w:id="609245658">
              <w:marLeft w:val="0"/>
              <w:marRight w:val="0"/>
              <w:marTop w:val="0"/>
              <w:marBottom w:val="0"/>
              <w:divBdr>
                <w:top w:val="none" w:sz="0" w:space="0" w:color="auto"/>
                <w:left w:val="none" w:sz="0" w:space="0" w:color="auto"/>
                <w:bottom w:val="none" w:sz="0" w:space="0" w:color="auto"/>
                <w:right w:val="none" w:sz="0" w:space="0" w:color="auto"/>
              </w:divBdr>
            </w:div>
          </w:divsChild>
        </w:div>
        <w:div w:id="39549418">
          <w:marLeft w:val="0"/>
          <w:marRight w:val="0"/>
          <w:marTop w:val="0"/>
          <w:marBottom w:val="0"/>
          <w:divBdr>
            <w:top w:val="none" w:sz="0" w:space="0" w:color="auto"/>
            <w:left w:val="none" w:sz="0" w:space="0" w:color="auto"/>
            <w:bottom w:val="none" w:sz="0" w:space="0" w:color="auto"/>
            <w:right w:val="none" w:sz="0" w:space="0" w:color="auto"/>
          </w:divBdr>
        </w:div>
        <w:div w:id="1597246922">
          <w:marLeft w:val="0"/>
          <w:marRight w:val="0"/>
          <w:marTop w:val="0"/>
          <w:marBottom w:val="0"/>
          <w:divBdr>
            <w:top w:val="none" w:sz="0" w:space="0" w:color="auto"/>
            <w:left w:val="none" w:sz="0" w:space="0" w:color="auto"/>
            <w:bottom w:val="none" w:sz="0" w:space="0" w:color="auto"/>
            <w:right w:val="none" w:sz="0" w:space="0" w:color="auto"/>
          </w:divBdr>
          <w:divsChild>
            <w:div w:id="722678940">
              <w:marLeft w:val="0"/>
              <w:marRight w:val="0"/>
              <w:marTop w:val="0"/>
              <w:marBottom w:val="0"/>
              <w:divBdr>
                <w:top w:val="none" w:sz="0" w:space="0" w:color="auto"/>
                <w:left w:val="none" w:sz="0" w:space="0" w:color="auto"/>
                <w:bottom w:val="none" w:sz="0" w:space="0" w:color="auto"/>
                <w:right w:val="none" w:sz="0" w:space="0" w:color="auto"/>
              </w:divBdr>
            </w:div>
          </w:divsChild>
        </w:div>
        <w:div w:id="635641469">
          <w:marLeft w:val="0"/>
          <w:marRight w:val="0"/>
          <w:marTop w:val="300"/>
          <w:marBottom w:val="0"/>
          <w:divBdr>
            <w:top w:val="none" w:sz="0" w:space="0" w:color="auto"/>
            <w:left w:val="none" w:sz="0" w:space="0" w:color="auto"/>
            <w:bottom w:val="none" w:sz="0" w:space="0" w:color="auto"/>
            <w:right w:val="none" w:sz="0" w:space="0" w:color="auto"/>
          </w:divBdr>
          <w:divsChild>
            <w:div w:id="835270617">
              <w:marLeft w:val="0"/>
              <w:marRight w:val="0"/>
              <w:marTop w:val="0"/>
              <w:marBottom w:val="0"/>
              <w:divBdr>
                <w:top w:val="none" w:sz="0" w:space="0" w:color="auto"/>
                <w:left w:val="none" w:sz="0" w:space="0" w:color="auto"/>
                <w:bottom w:val="none" w:sz="0" w:space="0" w:color="auto"/>
                <w:right w:val="none" w:sz="0" w:space="0" w:color="auto"/>
              </w:divBdr>
              <w:divsChild>
                <w:div w:id="19342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930669">
          <w:marLeft w:val="0"/>
          <w:marRight w:val="0"/>
          <w:marTop w:val="300"/>
          <w:marBottom w:val="0"/>
          <w:divBdr>
            <w:top w:val="none" w:sz="0" w:space="0" w:color="auto"/>
            <w:left w:val="none" w:sz="0" w:space="0" w:color="auto"/>
            <w:bottom w:val="none" w:sz="0" w:space="0" w:color="auto"/>
            <w:right w:val="none" w:sz="0" w:space="0" w:color="auto"/>
          </w:divBdr>
          <w:divsChild>
            <w:div w:id="1619602650">
              <w:marLeft w:val="0"/>
              <w:marRight w:val="0"/>
              <w:marTop w:val="0"/>
              <w:marBottom w:val="0"/>
              <w:divBdr>
                <w:top w:val="none" w:sz="0" w:space="0" w:color="auto"/>
                <w:left w:val="none" w:sz="0" w:space="0" w:color="auto"/>
                <w:bottom w:val="none" w:sz="0" w:space="0" w:color="auto"/>
                <w:right w:val="none" w:sz="0" w:space="0" w:color="auto"/>
              </w:divBdr>
              <w:divsChild>
                <w:div w:id="116262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23456">
          <w:marLeft w:val="0"/>
          <w:marRight w:val="0"/>
          <w:marTop w:val="300"/>
          <w:marBottom w:val="0"/>
          <w:divBdr>
            <w:top w:val="none" w:sz="0" w:space="0" w:color="auto"/>
            <w:left w:val="none" w:sz="0" w:space="0" w:color="auto"/>
            <w:bottom w:val="none" w:sz="0" w:space="0" w:color="auto"/>
            <w:right w:val="none" w:sz="0" w:space="0" w:color="auto"/>
          </w:divBdr>
          <w:divsChild>
            <w:div w:id="1229652277">
              <w:marLeft w:val="0"/>
              <w:marRight w:val="0"/>
              <w:marTop w:val="0"/>
              <w:marBottom w:val="0"/>
              <w:divBdr>
                <w:top w:val="none" w:sz="0" w:space="0" w:color="auto"/>
                <w:left w:val="none" w:sz="0" w:space="0" w:color="auto"/>
                <w:bottom w:val="none" w:sz="0" w:space="0" w:color="auto"/>
                <w:right w:val="none" w:sz="0" w:space="0" w:color="auto"/>
              </w:divBdr>
              <w:divsChild>
                <w:div w:id="1046373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760763">
          <w:marLeft w:val="0"/>
          <w:marRight w:val="0"/>
          <w:marTop w:val="300"/>
          <w:marBottom w:val="0"/>
          <w:divBdr>
            <w:top w:val="none" w:sz="0" w:space="0" w:color="auto"/>
            <w:left w:val="none" w:sz="0" w:space="0" w:color="auto"/>
            <w:bottom w:val="none" w:sz="0" w:space="0" w:color="auto"/>
            <w:right w:val="none" w:sz="0" w:space="0" w:color="auto"/>
          </w:divBdr>
          <w:divsChild>
            <w:div w:id="1571382232">
              <w:marLeft w:val="0"/>
              <w:marRight w:val="0"/>
              <w:marTop w:val="0"/>
              <w:marBottom w:val="0"/>
              <w:divBdr>
                <w:top w:val="none" w:sz="0" w:space="0" w:color="auto"/>
                <w:left w:val="none" w:sz="0" w:space="0" w:color="auto"/>
                <w:bottom w:val="none" w:sz="0" w:space="0" w:color="auto"/>
                <w:right w:val="none" w:sz="0" w:space="0" w:color="auto"/>
              </w:divBdr>
              <w:divsChild>
                <w:div w:id="158822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5283207">
      <w:bodyDiv w:val="1"/>
      <w:marLeft w:val="0"/>
      <w:marRight w:val="0"/>
      <w:marTop w:val="0"/>
      <w:marBottom w:val="0"/>
      <w:divBdr>
        <w:top w:val="none" w:sz="0" w:space="0" w:color="auto"/>
        <w:left w:val="none" w:sz="0" w:space="0" w:color="auto"/>
        <w:bottom w:val="none" w:sz="0" w:space="0" w:color="auto"/>
        <w:right w:val="none" w:sz="0" w:space="0" w:color="auto"/>
      </w:divBdr>
      <w:divsChild>
        <w:div w:id="176357873">
          <w:marLeft w:val="0"/>
          <w:marRight w:val="0"/>
          <w:marTop w:val="0"/>
          <w:marBottom w:val="0"/>
          <w:divBdr>
            <w:top w:val="none" w:sz="0" w:space="0" w:color="auto"/>
            <w:left w:val="none" w:sz="0" w:space="0" w:color="auto"/>
            <w:bottom w:val="none" w:sz="0" w:space="0" w:color="auto"/>
            <w:right w:val="none" w:sz="0" w:space="0" w:color="auto"/>
          </w:divBdr>
        </w:div>
        <w:div w:id="305546357">
          <w:marLeft w:val="0"/>
          <w:marRight w:val="0"/>
          <w:marTop w:val="300"/>
          <w:marBottom w:val="0"/>
          <w:divBdr>
            <w:top w:val="none" w:sz="0" w:space="0" w:color="auto"/>
            <w:left w:val="none" w:sz="0" w:space="0" w:color="auto"/>
            <w:bottom w:val="none" w:sz="0" w:space="0" w:color="auto"/>
            <w:right w:val="none" w:sz="0" w:space="0" w:color="auto"/>
          </w:divBdr>
          <w:divsChild>
            <w:div w:id="1286039596">
              <w:marLeft w:val="0"/>
              <w:marRight w:val="0"/>
              <w:marTop w:val="0"/>
              <w:marBottom w:val="0"/>
              <w:divBdr>
                <w:top w:val="none" w:sz="0" w:space="0" w:color="auto"/>
                <w:left w:val="none" w:sz="0" w:space="0" w:color="auto"/>
                <w:bottom w:val="none" w:sz="0" w:space="0" w:color="auto"/>
                <w:right w:val="none" w:sz="0" w:space="0" w:color="auto"/>
              </w:divBdr>
              <w:divsChild>
                <w:div w:id="84922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815086">
          <w:marLeft w:val="0"/>
          <w:marRight w:val="0"/>
          <w:marTop w:val="0"/>
          <w:marBottom w:val="0"/>
          <w:divBdr>
            <w:top w:val="none" w:sz="0" w:space="0" w:color="auto"/>
            <w:left w:val="none" w:sz="0" w:space="0" w:color="auto"/>
            <w:bottom w:val="none" w:sz="0" w:space="0" w:color="auto"/>
            <w:right w:val="none" w:sz="0" w:space="0" w:color="auto"/>
          </w:divBdr>
          <w:divsChild>
            <w:div w:id="1909337689">
              <w:marLeft w:val="0"/>
              <w:marRight w:val="0"/>
              <w:marTop w:val="0"/>
              <w:marBottom w:val="0"/>
              <w:divBdr>
                <w:top w:val="none" w:sz="0" w:space="0" w:color="auto"/>
                <w:left w:val="none" w:sz="0" w:space="0" w:color="auto"/>
                <w:bottom w:val="none" w:sz="0" w:space="0" w:color="auto"/>
                <w:right w:val="none" w:sz="0" w:space="0" w:color="auto"/>
              </w:divBdr>
            </w:div>
          </w:divsChild>
        </w:div>
        <w:div w:id="449857494">
          <w:marLeft w:val="0"/>
          <w:marRight w:val="0"/>
          <w:marTop w:val="300"/>
          <w:marBottom w:val="0"/>
          <w:divBdr>
            <w:top w:val="none" w:sz="0" w:space="0" w:color="auto"/>
            <w:left w:val="none" w:sz="0" w:space="0" w:color="auto"/>
            <w:bottom w:val="none" w:sz="0" w:space="0" w:color="auto"/>
            <w:right w:val="none" w:sz="0" w:space="0" w:color="auto"/>
          </w:divBdr>
          <w:divsChild>
            <w:div w:id="246112033">
              <w:marLeft w:val="0"/>
              <w:marRight w:val="0"/>
              <w:marTop w:val="0"/>
              <w:marBottom w:val="0"/>
              <w:divBdr>
                <w:top w:val="none" w:sz="0" w:space="0" w:color="auto"/>
                <w:left w:val="none" w:sz="0" w:space="0" w:color="auto"/>
                <w:bottom w:val="none" w:sz="0" w:space="0" w:color="auto"/>
                <w:right w:val="none" w:sz="0" w:space="0" w:color="auto"/>
              </w:divBdr>
              <w:divsChild>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263662">
          <w:marLeft w:val="0"/>
          <w:marRight w:val="0"/>
          <w:marTop w:val="0"/>
          <w:marBottom w:val="0"/>
          <w:divBdr>
            <w:top w:val="none" w:sz="0" w:space="0" w:color="auto"/>
            <w:left w:val="none" w:sz="0" w:space="0" w:color="auto"/>
            <w:bottom w:val="none" w:sz="0" w:space="0" w:color="auto"/>
            <w:right w:val="none" w:sz="0" w:space="0" w:color="auto"/>
          </w:divBdr>
          <w:divsChild>
            <w:div w:id="1969238964">
              <w:marLeft w:val="0"/>
              <w:marRight w:val="0"/>
              <w:marTop w:val="0"/>
              <w:marBottom w:val="0"/>
              <w:divBdr>
                <w:top w:val="none" w:sz="0" w:space="0" w:color="auto"/>
                <w:left w:val="none" w:sz="0" w:space="0" w:color="auto"/>
                <w:bottom w:val="none" w:sz="0" w:space="0" w:color="auto"/>
                <w:right w:val="none" w:sz="0" w:space="0" w:color="auto"/>
              </w:divBdr>
            </w:div>
          </w:divsChild>
        </w:div>
        <w:div w:id="605847034">
          <w:marLeft w:val="0"/>
          <w:marRight w:val="0"/>
          <w:marTop w:val="300"/>
          <w:marBottom w:val="0"/>
          <w:divBdr>
            <w:top w:val="none" w:sz="0" w:space="0" w:color="auto"/>
            <w:left w:val="none" w:sz="0" w:space="0" w:color="auto"/>
            <w:bottom w:val="none" w:sz="0" w:space="0" w:color="auto"/>
            <w:right w:val="none" w:sz="0" w:space="0" w:color="auto"/>
          </w:divBdr>
          <w:divsChild>
            <w:div w:id="379405781">
              <w:marLeft w:val="0"/>
              <w:marRight w:val="0"/>
              <w:marTop w:val="0"/>
              <w:marBottom w:val="0"/>
              <w:divBdr>
                <w:top w:val="none" w:sz="0" w:space="0" w:color="auto"/>
                <w:left w:val="none" w:sz="0" w:space="0" w:color="auto"/>
                <w:bottom w:val="none" w:sz="0" w:space="0" w:color="auto"/>
                <w:right w:val="none" w:sz="0" w:space="0" w:color="auto"/>
              </w:divBdr>
              <w:divsChild>
                <w:div w:id="166658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931215">
          <w:marLeft w:val="0"/>
          <w:marRight w:val="0"/>
          <w:marTop w:val="0"/>
          <w:marBottom w:val="0"/>
          <w:divBdr>
            <w:top w:val="none" w:sz="0" w:space="0" w:color="auto"/>
            <w:left w:val="none" w:sz="0" w:space="0" w:color="auto"/>
            <w:bottom w:val="none" w:sz="0" w:space="0" w:color="auto"/>
            <w:right w:val="none" w:sz="0" w:space="0" w:color="auto"/>
          </w:divBdr>
        </w:div>
        <w:div w:id="1017273511">
          <w:marLeft w:val="0"/>
          <w:marRight w:val="0"/>
          <w:marTop w:val="0"/>
          <w:marBottom w:val="0"/>
          <w:divBdr>
            <w:top w:val="none" w:sz="0" w:space="0" w:color="auto"/>
            <w:left w:val="none" w:sz="0" w:space="0" w:color="auto"/>
            <w:bottom w:val="none" w:sz="0" w:space="0" w:color="auto"/>
            <w:right w:val="none" w:sz="0" w:space="0" w:color="auto"/>
          </w:divBdr>
          <w:divsChild>
            <w:div w:id="414982561">
              <w:marLeft w:val="0"/>
              <w:marRight w:val="0"/>
              <w:marTop w:val="0"/>
              <w:marBottom w:val="0"/>
              <w:divBdr>
                <w:top w:val="none" w:sz="0" w:space="0" w:color="auto"/>
                <w:left w:val="none" w:sz="0" w:space="0" w:color="auto"/>
                <w:bottom w:val="none" w:sz="0" w:space="0" w:color="auto"/>
                <w:right w:val="none" w:sz="0" w:space="0" w:color="auto"/>
              </w:divBdr>
            </w:div>
          </w:divsChild>
        </w:div>
        <w:div w:id="1181703077">
          <w:marLeft w:val="0"/>
          <w:marRight w:val="0"/>
          <w:marTop w:val="0"/>
          <w:marBottom w:val="0"/>
          <w:divBdr>
            <w:top w:val="none" w:sz="0" w:space="0" w:color="auto"/>
            <w:left w:val="none" w:sz="0" w:space="0" w:color="auto"/>
            <w:bottom w:val="none" w:sz="0" w:space="0" w:color="auto"/>
            <w:right w:val="none" w:sz="0" w:space="0" w:color="auto"/>
          </w:divBdr>
          <w:divsChild>
            <w:div w:id="1375153187">
              <w:marLeft w:val="0"/>
              <w:marRight w:val="0"/>
              <w:marTop w:val="0"/>
              <w:marBottom w:val="0"/>
              <w:divBdr>
                <w:top w:val="none" w:sz="0" w:space="0" w:color="auto"/>
                <w:left w:val="none" w:sz="0" w:space="0" w:color="auto"/>
                <w:bottom w:val="none" w:sz="0" w:space="0" w:color="auto"/>
                <w:right w:val="none" w:sz="0" w:space="0" w:color="auto"/>
              </w:divBdr>
            </w:div>
          </w:divsChild>
        </w:div>
        <w:div w:id="1301614352">
          <w:marLeft w:val="0"/>
          <w:marRight w:val="0"/>
          <w:marTop w:val="0"/>
          <w:marBottom w:val="0"/>
          <w:divBdr>
            <w:top w:val="none" w:sz="0" w:space="0" w:color="auto"/>
            <w:left w:val="none" w:sz="0" w:space="0" w:color="auto"/>
            <w:bottom w:val="none" w:sz="0" w:space="0" w:color="auto"/>
            <w:right w:val="none" w:sz="0" w:space="0" w:color="auto"/>
          </w:divBdr>
        </w:div>
        <w:div w:id="1474370585">
          <w:marLeft w:val="0"/>
          <w:marRight w:val="0"/>
          <w:marTop w:val="300"/>
          <w:marBottom w:val="0"/>
          <w:divBdr>
            <w:top w:val="none" w:sz="0" w:space="0" w:color="auto"/>
            <w:left w:val="none" w:sz="0" w:space="0" w:color="auto"/>
            <w:bottom w:val="none" w:sz="0" w:space="0" w:color="auto"/>
            <w:right w:val="none" w:sz="0" w:space="0" w:color="auto"/>
          </w:divBdr>
          <w:divsChild>
            <w:div w:id="1117603020">
              <w:marLeft w:val="0"/>
              <w:marRight w:val="0"/>
              <w:marTop w:val="0"/>
              <w:marBottom w:val="0"/>
              <w:divBdr>
                <w:top w:val="none" w:sz="0" w:space="0" w:color="auto"/>
                <w:left w:val="none" w:sz="0" w:space="0" w:color="auto"/>
                <w:bottom w:val="none" w:sz="0" w:space="0" w:color="auto"/>
                <w:right w:val="none" w:sz="0" w:space="0" w:color="auto"/>
              </w:divBdr>
              <w:divsChild>
                <w:div w:id="1891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498299">
          <w:marLeft w:val="0"/>
          <w:marRight w:val="0"/>
          <w:marTop w:val="0"/>
          <w:marBottom w:val="0"/>
          <w:divBdr>
            <w:top w:val="none" w:sz="0" w:space="0" w:color="auto"/>
            <w:left w:val="none" w:sz="0" w:space="0" w:color="auto"/>
            <w:bottom w:val="none" w:sz="0" w:space="0" w:color="auto"/>
            <w:right w:val="none" w:sz="0" w:space="0" w:color="auto"/>
          </w:divBdr>
          <w:divsChild>
            <w:div w:id="1758751870">
              <w:marLeft w:val="0"/>
              <w:marRight w:val="0"/>
              <w:marTop w:val="0"/>
              <w:marBottom w:val="0"/>
              <w:divBdr>
                <w:top w:val="none" w:sz="0" w:space="0" w:color="auto"/>
                <w:left w:val="none" w:sz="0" w:space="0" w:color="auto"/>
                <w:bottom w:val="none" w:sz="0" w:space="0" w:color="auto"/>
                <w:right w:val="none" w:sz="0" w:space="0" w:color="auto"/>
              </w:divBdr>
            </w:div>
          </w:divsChild>
        </w:div>
        <w:div w:id="1519583251">
          <w:marLeft w:val="0"/>
          <w:marRight w:val="0"/>
          <w:marTop w:val="0"/>
          <w:marBottom w:val="0"/>
          <w:divBdr>
            <w:top w:val="none" w:sz="0" w:space="0" w:color="auto"/>
            <w:left w:val="none" w:sz="0" w:space="0" w:color="auto"/>
            <w:bottom w:val="none" w:sz="0" w:space="0" w:color="auto"/>
            <w:right w:val="none" w:sz="0" w:space="0" w:color="auto"/>
          </w:divBdr>
          <w:divsChild>
            <w:div w:id="2014601705">
              <w:marLeft w:val="0"/>
              <w:marRight w:val="0"/>
              <w:marTop w:val="0"/>
              <w:marBottom w:val="0"/>
              <w:divBdr>
                <w:top w:val="none" w:sz="0" w:space="0" w:color="auto"/>
                <w:left w:val="none" w:sz="0" w:space="0" w:color="auto"/>
                <w:bottom w:val="none" w:sz="0" w:space="0" w:color="auto"/>
                <w:right w:val="none" w:sz="0" w:space="0" w:color="auto"/>
              </w:divBdr>
            </w:div>
          </w:divsChild>
        </w:div>
        <w:div w:id="1539389652">
          <w:marLeft w:val="0"/>
          <w:marRight w:val="0"/>
          <w:marTop w:val="0"/>
          <w:marBottom w:val="0"/>
          <w:divBdr>
            <w:top w:val="none" w:sz="0" w:space="0" w:color="auto"/>
            <w:left w:val="none" w:sz="0" w:space="0" w:color="auto"/>
            <w:bottom w:val="none" w:sz="0" w:space="0" w:color="auto"/>
            <w:right w:val="none" w:sz="0" w:space="0" w:color="auto"/>
          </w:divBdr>
          <w:divsChild>
            <w:div w:id="1814372293">
              <w:marLeft w:val="0"/>
              <w:marRight w:val="0"/>
              <w:marTop w:val="0"/>
              <w:marBottom w:val="0"/>
              <w:divBdr>
                <w:top w:val="none" w:sz="0" w:space="0" w:color="auto"/>
                <w:left w:val="none" w:sz="0" w:space="0" w:color="auto"/>
                <w:bottom w:val="none" w:sz="0" w:space="0" w:color="auto"/>
                <w:right w:val="none" w:sz="0" w:space="0" w:color="auto"/>
              </w:divBdr>
            </w:div>
          </w:divsChild>
        </w:div>
        <w:div w:id="1714235233">
          <w:marLeft w:val="0"/>
          <w:marRight w:val="0"/>
          <w:marTop w:val="0"/>
          <w:marBottom w:val="0"/>
          <w:divBdr>
            <w:top w:val="none" w:sz="0" w:space="0" w:color="auto"/>
            <w:left w:val="none" w:sz="0" w:space="0" w:color="auto"/>
            <w:bottom w:val="none" w:sz="0" w:space="0" w:color="auto"/>
            <w:right w:val="none" w:sz="0" w:space="0" w:color="auto"/>
          </w:divBdr>
        </w:div>
        <w:div w:id="1888250204">
          <w:marLeft w:val="0"/>
          <w:marRight w:val="0"/>
          <w:marTop w:val="0"/>
          <w:marBottom w:val="0"/>
          <w:divBdr>
            <w:top w:val="none" w:sz="0" w:space="0" w:color="auto"/>
            <w:left w:val="none" w:sz="0" w:space="0" w:color="auto"/>
            <w:bottom w:val="none" w:sz="0" w:space="0" w:color="auto"/>
            <w:right w:val="none" w:sz="0" w:space="0" w:color="auto"/>
          </w:divBdr>
        </w:div>
        <w:div w:id="1911380411">
          <w:marLeft w:val="0"/>
          <w:marRight w:val="0"/>
          <w:marTop w:val="0"/>
          <w:marBottom w:val="0"/>
          <w:divBdr>
            <w:top w:val="none" w:sz="0" w:space="0" w:color="auto"/>
            <w:left w:val="none" w:sz="0" w:space="0" w:color="auto"/>
            <w:bottom w:val="none" w:sz="0" w:space="0" w:color="auto"/>
            <w:right w:val="none" w:sz="0" w:space="0" w:color="auto"/>
          </w:divBdr>
        </w:div>
        <w:div w:id="1981768520">
          <w:marLeft w:val="0"/>
          <w:marRight w:val="0"/>
          <w:marTop w:val="0"/>
          <w:marBottom w:val="0"/>
          <w:divBdr>
            <w:top w:val="none" w:sz="0" w:space="0" w:color="auto"/>
            <w:left w:val="none" w:sz="0" w:space="0" w:color="auto"/>
            <w:bottom w:val="none" w:sz="0" w:space="0" w:color="auto"/>
            <w:right w:val="none" w:sz="0" w:space="0" w:color="auto"/>
          </w:divBdr>
        </w:div>
      </w:divsChild>
    </w:div>
    <w:div w:id="2005668073">
      <w:bodyDiv w:val="1"/>
      <w:marLeft w:val="0"/>
      <w:marRight w:val="0"/>
      <w:marTop w:val="0"/>
      <w:marBottom w:val="0"/>
      <w:divBdr>
        <w:top w:val="none" w:sz="0" w:space="0" w:color="auto"/>
        <w:left w:val="none" w:sz="0" w:space="0" w:color="auto"/>
        <w:bottom w:val="none" w:sz="0" w:space="0" w:color="auto"/>
        <w:right w:val="none" w:sz="0" w:space="0" w:color="auto"/>
      </w:divBdr>
      <w:divsChild>
        <w:div w:id="1961645675">
          <w:marLeft w:val="0"/>
          <w:marRight w:val="0"/>
          <w:marTop w:val="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sChild>
            <w:div w:id="1754159567">
              <w:marLeft w:val="0"/>
              <w:marRight w:val="0"/>
              <w:marTop w:val="0"/>
              <w:marBottom w:val="0"/>
              <w:divBdr>
                <w:top w:val="none" w:sz="0" w:space="0" w:color="auto"/>
                <w:left w:val="none" w:sz="0" w:space="0" w:color="auto"/>
                <w:bottom w:val="none" w:sz="0" w:space="0" w:color="auto"/>
                <w:right w:val="none" w:sz="0" w:space="0" w:color="auto"/>
              </w:divBdr>
            </w:div>
          </w:divsChild>
        </w:div>
        <w:div w:id="1150168703">
          <w:marLeft w:val="0"/>
          <w:marRight w:val="0"/>
          <w:marTop w:val="0"/>
          <w:marBottom w:val="0"/>
          <w:divBdr>
            <w:top w:val="none" w:sz="0" w:space="0" w:color="auto"/>
            <w:left w:val="none" w:sz="0" w:space="0" w:color="auto"/>
            <w:bottom w:val="none" w:sz="0" w:space="0" w:color="auto"/>
            <w:right w:val="none" w:sz="0" w:space="0" w:color="auto"/>
          </w:divBdr>
        </w:div>
        <w:div w:id="622425295">
          <w:marLeft w:val="0"/>
          <w:marRight w:val="0"/>
          <w:marTop w:val="0"/>
          <w:marBottom w:val="0"/>
          <w:divBdr>
            <w:top w:val="none" w:sz="0" w:space="0" w:color="auto"/>
            <w:left w:val="none" w:sz="0" w:space="0" w:color="auto"/>
            <w:bottom w:val="none" w:sz="0" w:space="0" w:color="auto"/>
            <w:right w:val="none" w:sz="0" w:space="0" w:color="auto"/>
          </w:divBdr>
          <w:divsChild>
            <w:div w:id="1689259013">
              <w:marLeft w:val="0"/>
              <w:marRight w:val="0"/>
              <w:marTop w:val="0"/>
              <w:marBottom w:val="0"/>
              <w:divBdr>
                <w:top w:val="none" w:sz="0" w:space="0" w:color="auto"/>
                <w:left w:val="none" w:sz="0" w:space="0" w:color="auto"/>
                <w:bottom w:val="none" w:sz="0" w:space="0" w:color="auto"/>
                <w:right w:val="none" w:sz="0" w:space="0" w:color="auto"/>
              </w:divBdr>
            </w:div>
          </w:divsChild>
        </w:div>
        <w:div w:id="1171068261">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sChild>
            <w:div w:id="1392731053">
              <w:marLeft w:val="0"/>
              <w:marRight w:val="0"/>
              <w:marTop w:val="0"/>
              <w:marBottom w:val="0"/>
              <w:divBdr>
                <w:top w:val="none" w:sz="0" w:space="0" w:color="auto"/>
                <w:left w:val="none" w:sz="0" w:space="0" w:color="auto"/>
                <w:bottom w:val="none" w:sz="0" w:space="0" w:color="auto"/>
                <w:right w:val="none" w:sz="0" w:space="0" w:color="auto"/>
              </w:divBdr>
            </w:div>
          </w:divsChild>
        </w:div>
        <w:div w:id="255287715">
          <w:marLeft w:val="0"/>
          <w:marRight w:val="0"/>
          <w:marTop w:val="0"/>
          <w:marBottom w:val="0"/>
          <w:divBdr>
            <w:top w:val="none" w:sz="0" w:space="0" w:color="auto"/>
            <w:left w:val="none" w:sz="0" w:space="0" w:color="auto"/>
            <w:bottom w:val="none" w:sz="0" w:space="0" w:color="auto"/>
            <w:right w:val="none" w:sz="0" w:space="0" w:color="auto"/>
          </w:divBdr>
        </w:div>
        <w:div w:id="1791624877">
          <w:marLeft w:val="0"/>
          <w:marRight w:val="0"/>
          <w:marTop w:val="0"/>
          <w:marBottom w:val="0"/>
          <w:divBdr>
            <w:top w:val="none" w:sz="0" w:space="0" w:color="auto"/>
            <w:left w:val="none" w:sz="0" w:space="0" w:color="auto"/>
            <w:bottom w:val="none" w:sz="0" w:space="0" w:color="auto"/>
            <w:right w:val="none" w:sz="0" w:space="0" w:color="auto"/>
          </w:divBdr>
          <w:divsChild>
            <w:div w:id="1055080245">
              <w:marLeft w:val="0"/>
              <w:marRight w:val="0"/>
              <w:marTop w:val="0"/>
              <w:marBottom w:val="0"/>
              <w:divBdr>
                <w:top w:val="none" w:sz="0" w:space="0" w:color="auto"/>
                <w:left w:val="none" w:sz="0" w:space="0" w:color="auto"/>
                <w:bottom w:val="none" w:sz="0" w:space="0" w:color="auto"/>
                <w:right w:val="none" w:sz="0" w:space="0" w:color="auto"/>
              </w:divBdr>
            </w:div>
          </w:divsChild>
        </w:div>
        <w:div w:id="812793874">
          <w:marLeft w:val="0"/>
          <w:marRight w:val="0"/>
          <w:marTop w:val="0"/>
          <w:marBottom w:val="0"/>
          <w:divBdr>
            <w:top w:val="none" w:sz="0" w:space="0" w:color="auto"/>
            <w:left w:val="none" w:sz="0" w:space="0" w:color="auto"/>
            <w:bottom w:val="none" w:sz="0" w:space="0" w:color="auto"/>
            <w:right w:val="none" w:sz="0" w:space="0" w:color="auto"/>
          </w:divBdr>
        </w:div>
        <w:div w:id="1687173019">
          <w:marLeft w:val="0"/>
          <w:marRight w:val="0"/>
          <w:marTop w:val="0"/>
          <w:marBottom w:val="0"/>
          <w:divBdr>
            <w:top w:val="none" w:sz="0" w:space="0" w:color="auto"/>
            <w:left w:val="none" w:sz="0" w:space="0" w:color="auto"/>
            <w:bottom w:val="none" w:sz="0" w:space="0" w:color="auto"/>
            <w:right w:val="none" w:sz="0" w:space="0" w:color="auto"/>
          </w:divBdr>
          <w:divsChild>
            <w:div w:id="183175852">
              <w:marLeft w:val="0"/>
              <w:marRight w:val="0"/>
              <w:marTop w:val="0"/>
              <w:marBottom w:val="0"/>
              <w:divBdr>
                <w:top w:val="none" w:sz="0" w:space="0" w:color="auto"/>
                <w:left w:val="none" w:sz="0" w:space="0" w:color="auto"/>
                <w:bottom w:val="none" w:sz="0" w:space="0" w:color="auto"/>
                <w:right w:val="none" w:sz="0" w:space="0" w:color="auto"/>
              </w:divBdr>
            </w:div>
          </w:divsChild>
        </w:div>
        <w:div w:id="1624455128">
          <w:marLeft w:val="0"/>
          <w:marRight w:val="0"/>
          <w:marTop w:val="0"/>
          <w:marBottom w:val="0"/>
          <w:divBdr>
            <w:top w:val="none" w:sz="0" w:space="0" w:color="auto"/>
            <w:left w:val="none" w:sz="0" w:space="0" w:color="auto"/>
            <w:bottom w:val="none" w:sz="0" w:space="0" w:color="auto"/>
            <w:right w:val="none" w:sz="0" w:space="0" w:color="auto"/>
          </w:divBdr>
        </w:div>
        <w:div w:id="1758332409">
          <w:marLeft w:val="0"/>
          <w:marRight w:val="0"/>
          <w:marTop w:val="0"/>
          <w:marBottom w:val="0"/>
          <w:divBdr>
            <w:top w:val="none" w:sz="0" w:space="0" w:color="auto"/>
            <w:left w:val="none" w:sz="0" w:space="0" w:color="auto"/>
            <w:bottom w:val="none" w:sz="0" w:space="0" w:color="auto"/>
            <w:right w:val="none" w:sz="0" w:space="0" w:color="auto"/>
          </w:divBdr>
          <w:divsChild>
            <w:div w:id="1753120339">
              <w:marLeft w:val="0"/>
              <w:marRight w:val="0"/>
              <w:marTop w:val="0"/>
              <w:marBottom w:val="0"/>
              <w:divBdr>
                <w:top w:val="none" w:sz="0" w:space="0" w:color="auto"/>
                <w:left w:val="none" w:sz="0" w:space="0" w:color="auto"/>
                <w:bottom w:val="none" w:sz="0" w:space="0" w:color="auto"/>
                <w:right w:val="none" w:sz="0" w:space="0" w:color="auto"/>
              </w:divBdr>
            </w:div>
          </w:divsChild>
        </w:div>
        <w:div w:id="427118398">
          <w:marLeft w:val="0"/>
          <w:marRight w:val="0"/>
          <w:marTop w:val="0"/>
          <w:marBottom w:val="0"/>
          <w:divBdr>
            <w:top w:val="none" w:sz="0" w:space="0" w:color="auto"/>
            <w:left w:val="none" w:sz="0" w:space="0" w:color="auto"/>
            <w:bottom w:val="none" w:sz="0" w:space="0" w:color="auto"/>
            <w:right w:val="none" w:sz="0" w:space="0" w:color="auto"/>
          </w:divBdr>
        </w:div>
        <w:div w:id="1700469986">
          <w:marLeft w:val="0"/>
          <w:marRight w:val="0"/>
          <w:marTop w:val="0"/>
          <w:marBottom w:val="0"/>
          <w:divBdr>
            <w:top w:val="none" w:sz="0" w:space="0" w:color="auto"/>
            <w:left w:val="none" w:sz="0" w:space="0" w:color="auto"/>
            <w:bottom w:val="none" w:sz="0" w:space="0" w:color="auto"/>
            <w:right w:val="none" w:sz="0" w:space="0" w:color="auto"/>
          </w:divBdr>
          <w:divsChild>
            <w:div w:id="459307333">
              <w:marLeft w:val="0"/>
              <w:marRight w:val="0"/>
              <w:marTop w:val="0"/>
              <w:marBottom w:val="0"/>
              <w:divBdr>
                <w:top w:val="none" w:sz="0" w:space="0" w:color="auto"/>
                <w:left w:val="none" w:sz="0" w:space="0" w:color="auto"/>
                <w:bottom w:val="none" w:sz="0" w:space="0" w:color="auto"/>
                <w:right w:val="none" w:sz="0" w:space="0" w:color="auto"/>
              </w:divBdr>
            </w:div>
          </w:divsChild>
        </w:div>
        <w:div w:id="20328437">
          <w:marLeft w:val="0"/>
          <w:marRight w:val="0"/>
          <w:marTop w:val="300"/>
          <w:marBottom w:val="0"/>
          <w:divBdr>
            <w:top w:val="none" w:sz="0" w:space="0" w:color="auto"/>
            <w:left w:val="none" w:sz="0" w:space="0" w:color="auto"/>
            <w:bottom w:val="none" w:sz="0" w:space="0" w:color="auto"/>
            <w:right w:val="none" w:sz="0" w:space="0" w:color="auto"/>
          </w:divBdr>
          <w:divsChild>
            <w:div w:id="612176897">
              <w:marLeft w:val="0"/>
              <w:marRight w:val="0"/>
              <w:marTop w:val="0"/>
              <w:marBottom w:val="0"/>
              <w:divBdr>
                <w:top w:val="none" w:sz="0" w:space="0" w:color="auto"/>
                <w:left w:val="none" w:sz="0" w:space="0" w:color="auto"/>
                <w:bottom w:val="none" w:sz="0" w:space="0" w:color="auto"/>
                <w:right w:val="none" w:sz="0" w:space="0" w:color="auto"/>
              </w:divBdr>
              <w:divsChild>
                <w:div w:id="3678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787086">
          <w:marLeft w:val="0"/>
          <w:marRight w:val="0"/>
          <w:marTop w:val="300"/>
          <w:marBottom w:val="0"/>
          <w:divBdr>
            <w:top w:val="none" w:sz="0" w:space="0" w:color="auto"/>
            <w:left w:val="none" w:sz="0" w:space="0" w:color="auto"/>
            <w:bottom w:val="none" w:sz="0" w:space="0" w:color="auto"/>
            <w:right w:val="none" w:sz="0" w:space="0" w:color="auto"/>
          </w:divBdr>
          <w:divsChild>
            <w:div w:id="1112285460">
              <w:marLeft w:val="0"/>
              <w:marRight w:val="0"/>
              <w:marTop w:val="0"/>
              <w:marBottom w:val="0"/>
              <w:divBdr>
                <w:top w:val="none" w:sz="0" w:space="0" w:color="auto"/>
                <w:left w:val="none" w:sz="0" w:space="0" w:color="auto"/>
                <w:bottom w:val="none" w:sz="0" w:space="0" w:color="auto"/>
                <w:right w:val="none" w:sz="0" w:space="0" w:color="auto"/>
              </w:divBdr>
              <w:divsChild>
                <w:div w:id="166712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sChild>
                <w:div w:id="1273511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06545">
          <w:marLeft w:val="0"/>
          <w:marRight w:val="0"/>
          <w:marTop w:val="300"/>
          <w:marBottom w:val="0"/>
          <w:divBdr>
            <w:top w:val="none" w:sz="0" w:space="0" w:color="auto"/>
            <w:left w:val="none" w:sz="0" w:space="0" w:color="auto"/>
            <w:bottom w:val="none" w:sz="0" w:space="0" w:color="auto"/>
            <w:right w:val="none" w:sz="0" w:space="0" w:color="auto"/>
          </w:divBdr>
          <w:divsChild>
            <w:div w:id="110130046">
              <w:marLeft w:val="0"/>
              <w:marRight w:val="0"/>
              <w:marTop w:val="0"/>
              <w:marBottom w:val="0"/>
              <w:divBdr>
                <w:top w:val="none" w:sz="0" w:space="0" w:color="auto"/>
                <w:left w:val="none" w:sz="0" w:space="0" w:color="auto"/>
                <w:bottom w:val="none" w:sz="0" w:space="0" w:color="auto"/>
                <w:right w:val="none" w:sz="0" w:space="0" w:color="auto"/>
              </w:divBdr>
              <w:divsChild>
                <w:div w:id="206360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6006336">
      <w:bodyDiv w:val="1"/>
      <w:marLeft w:val="0"/>
      <w:marRight w:val="0"/>
      <w:marTop w:val="0"/>
      <w:marBottom w:val="0"/>
      <w:divBdr>
        <w:top w:val="none" w:sz="0" w:space="0" w:color="auto"/>
        <w:left w:val="none" w:sz="0" w:space="0" w:color="auto"/>
        <w:bottom w:val="none" w:sz="0" w:space="0" w:color="auto"/>
        <w:right w:val="none" w:sz="0" w:space="0" w:color="auto"/>
      </w:divBdr>
    </w:div>
    <w:div w:id="2006351380">
      <w:bodyDiv w:val="1"/>
      <w:marLeft w:val="0"/>
      <w:marRight w:val="0"/>
      <w:marTop w:val="0"/>
      <w:marBottom w:val="0"/>
      <w:divBdr>
        <w:top w:val="none" w:sz="0" w:space="0" w:color="auto"/>
        <w:left w:val="none" w:sz="0" w:space="0" w:color="auto"/>
        <w:bottom w:val="none" w:sz="0" w:space="0" w:color="auto"/>
        <w:right w:val="none" w:sz="0" w:space="0" w:color="auto"/>
      </w:divBdr>
    </w:div>
    <w:div w:id="2006398720">
      <w:bodyDiv w:val="1"/>
      <w:marLeft w:val="0"/>
      <w:marRight w:val="0"/>
      <w:marTop w:val="0"/>
      <w:marBottom w:val="0"/>
      <w:divBdr>
        <w:top w:val="none" w:sz="0" w:space="0" w:color="auto"/>
        <w:left w:val="none" w:sz="0" w:space="0" w:color="auto"/>
        <w:bottom w:val="none" w:sz="0" w:space="0" w:color="auto"/>
        <w:right w:val="none" w:sz="0" w:space="0" w:color="auto"/>
      </w:divBdr>
      <w:divsChild>
        <w:div w:id="1211186297">
          <w:marLeft w:val="0"/>
          <w:marRight w:val="0"/>
          <w:marTop w:val="0"/>
          <w:marBottom w:val="0"/>
          <w:divBdr>
            <w:top w:val="none" w:sz="0" w:space="0" w:color="auto"/>
            <w:left w:val="none" w:sz="0" w:space="0" w:color="auto"/>
            <w:bottom w:val="none" w:sz="0" w:space="0" w:color="auto"/>
            <w:right w:val="none" w:sz="0" w:space="0" w:color="auto"/>
          </w:divBdr>
        </w:div>
        <w:div w:id="1562252928">
          <w:marLeft w:val="0"/>
          <w:marRight w:val="0"/>
          <w:marTop w:val="0"/>
          <w:marBottom w:val="0"/>
          <w:divBdr>
            <w:top w:val="none" w:sz="0" w:space="0" w:color="auto"/>
            <w:left w:val="none" w:sz="0" w:space="0" w:color="auto"/>
            <w:bottom w:val="none" w:sz="0" w:space="0" w:color="auto"/>
            <w:right w:val="none" w:sz="0" w:space="0" w:color="auto"/>
          </w:divBdr>
          <w:divsChild>
            <w:div w:id="356350450">
              <w:marLeft w:val="0"/>
              <w:marRight w:val="0"/>
              <w:marTop w:val="0"/>
              <w:marBottom w:val="0"/>
              <w:divBdr>
                <w:top w:val="none" w:sz="0" w:space="0" w:color="auto"/>
                <w:left w:val="none" w:sz="0" w:space="0" w:color="auto"/>
                <w:bottom w:val="none" w:sz="0" w:space="0" w:color="auto"/>
                <w:right w:val="none" w:sz="0" w:space="0" w:color="auto"/>
              </w:divBdr>
            </w:div>
          </w:divsChild>
        </w:div>
        <w:div w:id="1143816048">
          <w:marLeft w:val="0"/>
          <w:marRight w:val="0"/>
          <w:marTop w:val="0"/>
          <w:marBottom w:val="0"/>
          <w:divBdr>
            <w:top w:val="none" w:sz="0" w:space="0" w:color="auto"/>
            <w:left w:val="none" w:sz="0" w:space="0" w:color="auto"/>
            <w:bottom w:val="none" w:sz="0" w:space="0" w:color="auto"/>
            <w:right w:val="none" w:sz="0" w:space="0" w:color="auto"/>
          </w:divBdr>
        </w:div>
        <w:div w:id="623345437">
          <w:marLeft w:val="0"/>
          <w:marRight w:val="0"/>
          <w:marTop w:val="0"/>
          <w:marBottom w:val="0"/>
          <w:divBdr>
            <w:top w:val="none" w:sz="0" w:space="0" w:color="auto"/>
            <w:left w:val="none" w:sz="0" w:space="0" w:color="auto"/>
            <w:bottom w:val="none" w:sz="0" w:space="0" w:color="auto"/>
            <w:right w:val="none" w:sz="0" w:space="0" w:color="auto"/>
          </w:divBdr>
          <w:divsChild>
            <w:div w:id="1023633670">
              <w:marLeft w:val="0"/>
              <w:marRight w:val="0"/>
              <w:marTop w:val="0"/>
              <w:marBottom w:val="0"/>
              <w:divBdr>
                <w:top w:val="none" w:sz="0" w:space="0" w:color="auto"/>
                <w:left w:val="none" w:sz="0" w:space="0" w:color="auto"/>
                <w:bottom w:val="none" w:sz="0" w:space="0" w:color="auto"/>
                <w:right w:val="none" w:sz="0" w:space="0" w:color="auto"/>
              </w:divBdr>
            </w:div>
          </w:divsChild>
        </w:div>
        <w:div w:id="637959397">
          <w:marLeft w:val="0"/>
          <w:marRight w:val="0"/>
          <w:marTop w:val="0"/>
          <w:marBottom w:val="0"/>
          <w:divBdr>
            <w:top w:val="none" w:sz="0" w:space="0" w:color="auto"/>
            <w:left w:val="none" w:sz="0" w:space="0" w:color="auto"/>
            <w:bottom w:val="none" w:sz="0" w:space="0" w:color="auto"/>
            <w:right w:val="none" w:sz="0" w:space="0" w:color="auto"/>
          </w:divBdr>
        </w:div>
        <w:div w:id="1919636203">
          <w:marLeft w:val="0"/>
          <w:marRight w:val="0"/>
          <w:marTop w:val="0"/>
          <w:marBottom w:val="0"/>
          <w:divBdr>
            <w:top w:val="none" w:sz="0" w:space="0" w:color="auto"/>
            <w:left w:val="none" w:sz="0" w:space="0" w:color="auto"/>
            <w:bottom w:val="none" w:sz="0" w:space="0" w:color="auto"/>
            <w:right w:val="none" w:sz="0" w:space="0" w:color="auto"/>
          </w:divBdr>
          <w:divsChild>
            <w:div w:id="384571210">
              <w:marLeft w:val="0"/>
              <w:marRight w:val="0"/>
              <w:marTop w:val="0"/>
              <w:marBottom w:val="0"/>
              <w:divBdr>
                <w:top w:val="none" w:sz="0" w:space="0" w:color="auto"/>
                <w:left w:val="none" w:sz="0" w:space="0" w:color="auto"/>
                <w:bottom w:val="none" w:sz="0" w:space="0" w:color="auto"/>
                <w:right w:val="none" w:sz="0" w:space="0" w:color="auto"/>
              </w:divBdr>
            </w:div>
          </w:divsChild>
        </w:div>
        <w:div w:id="599026015">
          <w:marLeft w:val="0"/>
          <w:marRight w:val="0"/>
          <w:marTop w:val="0"/>
          <w:marBottom w:val="0"/>
          <w:divBdr>
            <w:top w:val="none" w:sz="0" w:space="0" w:color="auto"/>
            <w:left w:val="none" w:sz="0" w:space="0" w:color="auto"/>
            <w:bottom w:val="none" w:sz="0" w:space="0" w:color="auto"/>
            <w:right w:val="none" w:sz="0" w:space="0" w:color="auto"/>
          </w:divBdr>
        </w:div>
        <w:div w:id="1783958698">
          <w:marLeft w:val="0"/>
          <w:marRight w:val="0"/>
          <w:marTop w:val="0"/>
          <w:marBottom w:val="0"/>
          <w:divBdr>
            <w:top w:val="none" w:sz="0" w:space="0" w:color="auto"/>
            <w:left w:val="none" w:sz="0" w:space="0" w:color="auto"/>
            <w:bottom w:val="none" w:sz="0" w:space="0" w:color="auto"/>
            <w:right w:val="none" w:sz="0" w:space="0" w:color="auto"/>
          </w:divBdr>
          <w:divsChild>
            <w:div w:id="110322214">
              <w:marLeft w:val="0"/>
              <w:marRight w:val="0"/>
              <w:marTop w:val="0"/>
              <w:marBottom w:val="0"/>
              <w:divBdr>
                <w:top w:val="none" w:sz="0" w:space="0" w:color="auto"/>
                <w:left w:val="none" w:sz="0" w:space="0" w:color="auto"/>
                <w:bottom w:val="none" w:sz="0" w:space="0" w:color="auto"/>
                <w:right w:val="none" w:sz="0" w:space="0" w:color="auto"/>
              </w:divBdr>
            </w:div>
          </w:divsChild>
        </w:div>
        <w:div w:id="1856773826">
          <w:marLeft w:val="0"/>
          <w:marRight w:val="0"/>
          <w:marTop w:val="0"/>
          <w:marBottom w:val="0"/>
          <w:divBdr>
            <w:top w:val="none" w:sz="0" w:space="0" w:color="auto"/>
            <w:left w:val="none" w:sz="0" w:space="0" w:color="auto"/>
            <w:bottom w:val="none" w:sz="0" w:space="0" w:color="auto"/>
            <w:right w:val="none" w:sz="0" w:space="0" w:color="auto"/>
          </w:divBdr>
        </w:div>
        <w:div w:id="1998915537">
          <w:marLeft w:val="0"/>
          <w:marRight w:val="0"/>
          <w:marTop w:val="0"/>
          <w:marBottom w:val="0"/>
          <w:divBdr>
            <w:top w:val="none" w:sz="0" w:space="0" w:color="auto"/>
            <w:left w:val="none" w:sz="0" w:space="0" w:color="auto"/>
            <w:bottom w:val="none" w:sz="0" w:space="0" w:color="auto"/>
            <w:right w:val="none" w:sz="0" w:space="0" w:color="auto"/>
          </w:divBdr>
          <w:divsChild>
            <w:div w:id="345597011">
              <w:marLeft w:val="0"/>
              <w:marRight w:val="0"/>
              <w:marTop w:val="0"/>
              <w:marBottom w:val="0"/>
              <w:divBdr>
                <w:top w:val="none" w:sz="0" w:space="0" w:color="auto"/>
                <w:left w:val="none" w:sz="0" w:space="0" w:color="auto"/>
                <w:bottom w:val="none" w:sz="0" w:space="0" w:color="auto"/>
                <w:right w:val="none" w:sz="0" w:space="0" w:color="auto"/>
              </w:divBdr>
            </w:div>
          </w:divsChild>
        </w:div>
        <w:div w:id="2021422869">
          <w:marLeft w:val="0"/>
          <w:marRight w:val="0"/>
          <w:marTop w:val="0"/>
          <w:marBottom w:val="0"/>
          <w:divBdr>
            <w:top w:val="none" w:sz="0" w:space="0" w:color="auto"/>
            <w:left w:val="none" w:sz="0" w:space="0" w:color="auto"/>
            <w:bottom w:val="none" w:sz="0" w:space="0" w:color="auto"/>
            <w:right w:val="none" w:sz="0" w:space="0" w:color="auto"/>
          </w:divBdr>
        </w:div>
        <w:div w:id="1416628571">
          <w:marLeft w:val="0"/>
          <w:marRight w:val="0"/>
          <w:marTop w:val="0"/>
          <w:marBottom w:val="0"/>
          <w:divBdr>
            <w:top w:val="none" w:sz="0" w:space="0" w:color="auto"/>
            <w:left w:val="none" w:sz="0" w:space="0" w:color="auto"/>
            <w:bottom w:val="none" w:sz="0" w:space="0" w:color="auto"/>
            <w:right w:val="none" w:sz="0" w:space="0" w:color="auto"/>
          </w:divBdr>
          <w:divsChild>
            <w:div w:id="326248119">
              <w:marLeft w:val="0"/>
              <w:marRight w:val="0"/>
              <w:marTop w:val="0"/>
              <w:marBottom w:val="0"/>
              <w:divBdr>
                <w:top w:val="none" w:sz="0" w:space="0" w:color="auto"/>
                <w:left w:val="none" w:sz="0" w:space="0" w:color="auto"/>
                <w:bottom w:val="none" w:sz="0" w:space="0" w:color="auto"/>
                <w:right w:val="none" w:sz="0" w:space="0" w:color="auto"/>
              </w:divBdr>
            </w:div>
          </w:divsChild>
        </w:div>
        <w:div w:id="1880438233">
          <w:marLeft w:val="0"/>
          <w:marRight w:val="0"/>
          <w:marTop w:val="0"/>
          <w:marBottom w:val="0"/>
          <w:divBdr>
            <w:top w:val="none" w:sz="0" w:space="0" w:color="auto"/>
            <w:left w:val="none" w:sz="0" w:space="0" w:color="auto"/>
            <w:bottom w:val="none" w:sz="0" w:space="0" w:color="auto"/>
            <w:right w:val="none" w:sz="0" w:space="0" w:color="auto"/>
          </w:divBdr>
        </w:div>
        <w:div w:id="670136780">
          <w:marLeft w:val="0"/>
          <w:marRight w:val="0"/>
          <w:marTop w:val="0"/>
          <w:marBottom w:val="0"/>
          <w:divBdr>
            <w:top w:val="none" w:sz="0" w:space="0" w:color="auto"/>
            <w:left w:val="none" w:sz="0" w:space="0" w:color="auto"/>
            <w:bottom w:val="none" w:sz="0" w:space="0" w:color="auto"/>
            <w:right w:val="none" w:sz="0" w:space="0" w:color="auto"/>
          </w:divBdr>
          <w:divsChild>
            <w:div w:id="1431775606">
              <w:marLeft w:val="0"/>
              <w:marRight w:val="0"/>
              <w:marTop w:val="0"/>
              <w:marBottom w:val="0"/>
              <w:divBdr>
                <w:top w:val="none" w:sz="0" w:space="0" w:color="auto"/>
                <w:left w:val="none" w:sz="0" w:space="0" w:color="auto"/>
                <w:bottom w:val="none" w:sz="0" w:space="0" w:color="auto"/>
                <w:right w:val="none" w:sz="0" w:space="0" w:color="auto"/>
              </w:divBdr>
            </w:div>
          </w:divsChild>
        </w:div>
        <w:div w:id="1531799966">
          <w:marLeft w:val="0"/>
          <w:marRight w:val="0"/>
          <w:marTop w:val="300"/>
          <w:marBottom w:val="0"/>
          <w:divBdr>
            <w:top w:val="none" w:sz="0" w:space="0" w:color="auto"/>
            <w:left w:val="none" w:sz="0" w:space="0" w:color="auto"/>
            <w:bottom w:val="none" w:sz="0" w:space="0" w:color="auto"/>
            <w:right w:val="none" w:sz="0" w:space="0" w:color="auto"/>
          </w:divBdr>
          <w:divsChild>
            <w:div w:id="1862820049">
              <w:marLeft w:val="0"/>
              <w:marRight w:val="0"/>
              <w:marTop w:val="0"/>
              <w:marBottom w:val="0"/>
              <w:divBdr>
                <w:top w:val="none" w:sz="0" w:space="0" w:color="auto"/>
                <w:left w:val="none" w:sz="0" w:space="0" w:color="auto"/>
                <w:bottom w:val="none" w:sz="0" w:space="0" w:color="auto"/>
                <w:right w:val="none" w:sz="0" w:space="0" w:color="auto"/>
              </w:divBdr>
              <w:divsChild>
                <w:div w:id="88968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300916">
          <w:marLeft w:val="0"/>
          <w:marRight w:val="0"/>
          <w:marTop w:val="300"/>
          <w:marBottom w:val="0"/>
          <w:divBdr>
            <w:top w:val="none" w:sz="0" w:space="0" w:color="auto"/>
            <w:left w:val="none" w:sz="0" w:space="0" w:color="auto"/>
            <w:bottom w:val="none" w:sz="0" w:space="0" w:color="auto"/>
            <w:right w:val="none" w:sz="0" w:space="0" w:color="auto"/>
          </w:divBdr>
          <w:divsChild>
            <w:div w:id="1170943469">
              <w:marLeft w:val="0"/>
              <w:marRight w:val="0"/>
              <w:marTop w:val="0"/>
              <w:marBottom w:val="0"/>
              <w:divBdr>
                <w:top w:val="none" w:sz="0" w:space="0" w:color="auto"/>
                <w:left w:val="none" w:sz="0" w:space="0" w:color="auto"/>
                <w:bottom w:val="none" w:sz="0" w:space="0" w:color="auto"/>
                <w:right w:val="none" w:sz="0" w:space="0" w:color="auto"/>
              </w:divBdr>
              <w:divsChild>
                <w:div w:id="2143034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35585">
          <w:marLeft w:val="0"/>
          <w:marRight w:val="0"/>
          <w:marTop w:val="300"/>
          <w:marBottom w:val="0"/>
          <w:divBdr>
            <w:top w:val="none" w:sz="0" w:space="0" w:color="auto"/>
            <w:left w:val="none" w:sz="0" w:space="0" w:color="auto"/>
            <w:bottom w:val="none" w:sz="0" w:space="0" w:color="auto"/>
            <w:right w:val="none" w:sz="0" w:space="0" w:color="auto"/>
          </w:divBdr>
          <w:divsChild>
            <w:div w:id="1665669172">
              <w:marLeft w:val="0"/>
              <w:marRight w:val="0"/>
              <w:marTop w:val="0"/>
              <w:marBottom w:val="0"/>
              <w:divBdr>
                <w:top w:val="none" w:sz="0" w:space="0" w:color="auto"/>
                <w:left w:val="none" w:sz="0" w:space="0" w:color="auto"/>
                <w:bottom w:val="none" w:sz="0" w:space="0" w:color="auto"/>
                <w:right w:val="none" w:sz="0" w:space="0" w:color="auto"/>
              </w:divBdr>
              <w:divsChild>
                <w:div w:id="106838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801924">
          <w:marLeft w:val="0"/>
          <w:marRight w:val="0"/>
          <w:marTop w:val="300"/>
          <w:marBottom w:val="0"/>
          <w:divBdr>
            <w:top w:val="none" w:sz="0" w:space="0" w:color="auto"/>
            <w:left w:val="none" w:sz="0" w:space="0" w:color="auto"/>
            <w:bottom w:val="none" w:sz="0" w:space="0" w:color="auto"/>
            <w:right w:val="none" w:sz="0" w:space="0" w:color="auto"/>
          </w:divBdr>
          <w:divsChild>
            <w:div w:id="1767993319">
              <w:marLeft w:val="0"/>
              <w:marRight w:val="0"/>
              <w:marTop w:val="0"/>
              <w:marBottom w:val="0"/>
              <w:divBdr>
                <w:top w:val="none" w:sz="0" w:space="0" w:color="auto"/>
                <w:left w:val="none" w:sz="0" w:space="0" w:color="auto"/>
                <w:bottom w:val="none" w:sz="0" w:space="0" w:color="auto"/>
                <w:right w:val="none" w:sz="0" w:space="0" w:color="auto"/>
              </w:divBdr>
              <w:divsChild>
                <w:div w:id="13853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290601">
      <w:bodyDiv w:val="1"/>
      <w:marLeft w:val="0"/>
      <w:marRight w:val="0"/>
      <w:marTop w:val="0"/>
      <w:marBottom w:val="0"/>
      <w:divBdr>
        <w:top w:val="none" w:sz="0" w:space="0" w:color="auto"/>
        <w:left w:val="none" w:sz="0" w:space="0" w:color="auto"/>
        <w:bottom w:val="none" w:sz="0" w:space="0" w:color="auto"/>
        <w:right w:val="none" w:sz="0" w:space="0" w:color="auto"/>
      </w:divBdr>
      <w:divsChild>
        <w:div w:id="815623">
          <w:marLeft w:val="0"/>
          <w:marRight w:val="0"/>
          <w:marTop w:val="0"/>
          <w:marBottom w:val="0"/>
          <w:divBdr>
            <w:top w:val="none" w:sz="0" w:space="0" w:color="auto"/>
            <w:left w:val="none" w:sz="0" w:space="0" w:color="auto"/>
            <w:bottom w:val="none" w:sz="0" w:space="0" w:color="auto"/>
            <w:right w:val="none" w:sz="0" w:space="0" w:color="auto"/>
          </w:divBdr>
          <w:divsChild>
            <w:div w:id="1360930348">
              <w:marLeft w:val="0"/>
              <w:marRight w:val="0"/>
              <w:marTop w:val="0"/>
              <w:marBottom w:val="0"/>
              <w:divBdr>
                <w:top w:val="none" w:sz="0" w:space="0" w:color="auto"/>
                <w:left w:val="none" w:sz="0" w:space="0" w:color="auto"/>
                <w:bottom w:val="none" w:sz="0" w:space="0" w:color="auto"/>
                <w:right w:val="none" w:sz="0" w:space="0" w:color="auto"/>
              </w:divBdr>
            </w:div>
          </w:divsChild>
        </w:div>
        <w:div w:id="96486885">
          <w:marLeft w:val="0"/>
          <w:marRight w:val="0"/>
          <w:marTop w:val="0"/>
          <w:marBottom w:val="0"/>
          <w:divBdr>
            <w:top w:val="none" w:sz="0" w:space="0" w:color="auto"/>
            <w:left w:val="none" w:sz="0" w:space="0" w:color="auto"/>
            <w:bottom w:val="none" w:sz="0" w:space="0" w:color="auto"/>
            <w:right w:val="none" w:sz="0" w:space="0" w:color="auto"/>
          </w:divBdr>
          <w:divsChild>
            <w:div w:id="821890099">
              <w:marLeft w:val="0"/>
              <w:marRight w:val="0"/>
              <w:marTop w:val="0"/>
              <w:marBottom w:val="0"/>
              <w:divBdr>
                <w:top w:val="none" w:sz="0" w:space="0" w:color="auto"/>
                <w:left w:val="none" w:sz="0" w:space="0" w:color="auto"/>
                <w:bottom w:val="none" w:sz="0" w:space="0" w:color="auto"/>
                <w:right w:val="none" w:sz="0" w:space="0" w:color="auto"/>
              </w:divBdr>
            </w:div>
          </w:divsChild>
        </w:div>
        <w:div w:id="223296432">
          <w:marLeft w:val="0"/>
          <w:marRight w:val="0"/>
          <w:marTop w:val="0"/>
          <w:marBottom w:val="0"/>
          <w:divBdr>
            <w:top w:val="none" w:sz="0" w:space="0" w:color="auto"/>
            <w:left w:val="none" w:sz="0" w:space="0" w:color="auto"/>
            <w:bottom w:val="none" w:sz="0" w:space="0" w:color="auto"/>
            <w:right w:val="none" w:sz="0" w:space="0" w:color="auto"/>
          </w:divBdr>
          <w:divsChild>
            <w:div w:id="202791182">
              <w:marLeft w:val="0"/>
              <w:marRight w:val="0"/>
              <w:marTop w:val="0"/>
              <w:marBottom w:val="0"/>
              <w:divBdr>
                <w:top w:val="none" w:sz="0" w:space="0" w:color="auto"/>
                <w:left w:val="none" w:sz="0" w:space="0" w:color="auto"/>
                <w:bottom w:val="none" w:sz="0" w:space="0" w:color="auto"/>
                <w:right w:val="none" w:sz="0" w:space="0" w:color="auto"/>
              </w:divBdr>
            </w:div>
          </w:divsChild>
        </w:div>
        <w:div w:id="248347823">
          <w:marLeft w:val="0"/>
          <w:marRight w:val="0"/>
          <w:marTop w:val="300"/>
          <w:marBottom w:val="0"/>
          <w:divBdr>
            <w:top w:val="none" w:sz="0" w:space="0" w:color="auto"/>
            <w:left w:val="none" w:sz="0" w:space="0" w:color="auto"/>
            <w:bottom w:val="none" w:sz="0" w:space="0" w:color="auto"/>
            <w:right w:val="none" w:sz="0" w:space="0" w:color="auto"/>
          </w:divBdr>
          <w:divsChild>
            <w:div w:id="1426225458">
              <w:marLeft w:val="0"/>
              <w:marRight w:val="0"/>
              <w:marTop w:val="0"/>
              <w:marBottom w:val="0"/>
              <w:divBdr>
                <w:top w:val="none" w:sz="0" w:space="0" w:color="auto"/>
                <w:left w:val="none" w:sz="0" w:space="0" w:color="auto"/>
                <w:bottom w:val="none" w:sz="0" w:space="0" w:color="auto"/>
                <w:right w:val="none" w:sz="0" w:space="0" w:color="auto"/>
              </w:divBdr>
              <w:divsChild>
                <w:div w:id="1805729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030141">
          <w:marLeft w:val="0"/>
          <w:marRight w:val="0"/>
          <w:marTop w:val="0"/>
          <w:marBottom w:val="0"/>
          <w:divBdr>
            <w:top w:val="none" w:sz="0" w:space="0" w:color="auto"/>
            <w:left w:val="none" w:sz="0" w:space="0" w:color="auto"/>
            <w:bottom w:val="none" w:sz="0" w:space="0" w:color="auto"/>
            <w:right w:val="none" w:sz="0" w:space="0" w:color="auto"/>
          </w:divBdr>
        </w:div>
        <w:div w:id="378282769">
          <w:marLeft w:val="0"/>
          <w:marRight w:val="0"/>
          <w:marTop w:val="0"/>
          <w:marBottom w:val="0"/>
          <w:divBdr>
            <w:top w:val="none" w:sz="0" w:space="0" w:color="auto"/>
            <w:left w:val="none" w:sz="0" w:space="0" w:color="auto"/>
            <w:bottom w:val="none" w:sz="0" w:space="0" w:color="auto"/>
            <w:right w:val="none" w:sz="0" w:space="0" w:color="auto"/>
          </w:divBdr>
          <w:divsChild>
            <w:div w:id="207376784">
              <w:marLeft w:val="0"/>
              <w:marRight w:val="0"/>
              <w:marTop w:val="0"/>
              <w:marBottom w:val="0"/>
              <w:divBdr>
                <w:top w:val="none" w:sz="0" w:space="0" w:color="auto"/>
                <w:left w:val="none" w:sz="0" w:space="0" w:color="auto"/>
                <w:bottom w:val="none" w:sz="0" w:space="0" w:color="auto"/>
                <w:right w:val="none" w:sz="0" w:space="0" w:color="auto"/>
              </w:divBdr>
            </w:div>
          </w:divsChild>
        </w:div>
        <w:div w:id="657854172">
          <w:marLeft w:val="0"/>
          <w:marRight w:val="0"/>
          <w:marTop w:val="0"/>
          <w:marBottom w:val="0"/>
          <w:divBdr>
            <w:top w:val="none" w:sz="0" w:space="0" w:color="auto"/>
            <w:left w:val="none" w:sz="0" w:space="0" w:color="auto"/>
            <w:bottom w:val="none" w:sz="0" w:space="0" w:color="auto"/>
            <w:right w:val="none" w:sz="0" w:space="0" w:color="auto"/>
          </w:divBdr>
          <w:divsChild>
            <w:div w:id="1094936958">
              <w:marLeft w:val="0"/>
              <w:marRight w:val="0"/>
              <w:marTop w:val="0"/>
              <w:marBottom w:val="0"/>
              <w:divBdr>
                <w:top w:val="none" w:sz="0" w:space="0" w:color="auto"/>
                <w:left w:val="none" w:sz="0" w:space="0" w:color="auto"/>
                <w:bottom w:val="none" w:sz="0" w:space="0" w:color="auto"/>
                <w:right w:val="none" w:sz="0" w:space="0" w:color="auto"/>
              </w:divBdr>
            </w:div>
          </w:divsChild>
        </w:div>
        <w:div w:id="855079239">
          <w:marLeft w:val="0"/>
          <w:marRight w:val="0"/>
          <w:marTop w:val="0"/>
          <w:marBottom w:val="0"/>
          <w:divBdr>
            <w:top w:val="none" w:sz="0" w:space="0" w:color="auto"/>
            <w:left w:val="none" w:sz="0" w:space="0" w:color="auto"/>
            <w:bottom w:val="none" w:sz="0" w:space="0" w:color="auto"/>
            <w:right w:val="none" w:sz="0" w:space="0" w:color="auto"/>
          </w:divBdr>
        </w:div>
        <w:div w:id="891581551">
          <w:marLeft w:val="0"/>
          <w:marRight w:val="0"/>
          <w:marTop w:val="300"/>
          <w:marBottom w:val="0"/>
          <w:divBdr>
            <w:top w:val="none" w:sz="0" w:space="0" w:color="auto"/>
            <w:left w:val="none" w:sz="0" w:space="0" w:color="auto"/>
            <w:bottom w:val="none" w:sz="0" w:space="0" w:color="auto"/>
            <w:right w:val="none" w:sz="0" w:space="0" w:color="auto"/>
          </w:divBdr>
          <w:divsChild>
            <w:div w:id="879787121">
              <w:marLeft w:val="0"/>
              <w:marRight w:val="0"/>
              <w:marTop w:val="0"/>
              <w:marBottom w:val="0"/>
              <w:divBdr>
                <w:top w:val="none" w:sz="0" w:space="0" w:color="auto"/>
                <w:left w:val="none" w:sz="0" w:space="0" w:color="auto"/>
                <w:bottom w:val="none" w:sz="0" w:space="0" w:color="auto"/>
                <w:right w:val="none" w:sz="0" w:space="0" w:color="auto"/>
              </w:divBdr>
              <w:divsChild>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518367">
          <w:marLeft w:val="0"/>
          <w:marRight w:val="0"/>
          <w:marTop w:val="0"/>
          <w:marBottom w:val="0"/>
          <w:divBdr>
            <w:top w:val="none" w:sz="0" w:space="0" w:color="auto"/>
            <w:left w:val="none" w:sz="0" w:space="0" w:color="auto"/>
            <w:bottom w:val="none" w:sz="0" w:space="0" w:color="auto"/>
            <w:right w:val="none" w:sz="0" w:space="0" w:color="auto"/>
          </w:divBdr>
          <w:divsChild>
            <w:div w:id="1269582651">
              <w:marLeft w:val="0"/>
              <w:marRight w:val="0"/>
              <w:marTop w:val="0"/>
              <w:marBottom w:val="0"/>
              <w:divBdr>
                <w:top w:val="none" w:sz="0" w:space="0" w:color="auto"/>
                <w:left w:val="none" w:sz="0" w:space="0" w:color="auto"/>
                <w:bottom w:val="none" w:sz="0" w:space="0" w:color="auto"/>
                <w:right w:val="none" w:sz="0" w:space="0" w:color="auto"/>
              </w:divBdr>
            </w:div>
          </w:divsChild>
        </w:div>
        <w:div w:id="1138693165">
          <w:marLeft w:val="0"/>
          <w:marRight w:val="0"/>
          <w:marTop w:val="0"/>
          <w:marBottom w:val="0"/>
          <w:divBdr>
            <w:top w:val="none" w:sz="0" w:space="0" w:color="auto"/>
            <w:left w:val="none" w:sz="0" w:space="0" w:color="auto"/>
            <w:bottom w:val="none" w:sz="0" w:space="0" w:color="auto"/>
            <w:right w:val="none" w:sz="0" w:space="0" w:color="auto"/>
          </w:divBdr>
        </w:div>
        <w:div w:id="1259019222">
          <w:marLeft w:val="0"/>
          <w:marRight w:val="0"/>
          <w:marTop w:val="300"/>
          <w:marBottom w:val="0"/>
          <w:divBdr>
            <w:top w:val="none" w:sz="0" w:space="0" w:color="auto"/>
            <w:left w:val="none" w:sz="0" w:space="0" w:color="auto"/>
            <w:bottom w:val="none" w:sz="0" w:space="0" w:color="auto"/>
            <w:right w:val="none" w:sz="0" w:space="0" w:color="auto"/>
          </w:divBdr>
          <w:divsChild>
            <w:div w:id="1500779263">
              <w:marLeft w:val="0"/>
              <w:marRight w:val="0"/>
              <w:marTop w:val="0"/>
              <w:marBottom w:val="0"/>
              <w:divBdr>
                <w:top w:val="none" w:sz="0" w:space="0" w:color="auto"/>
                <w:left w:val="none" w:sz="0" w:space="0" w:color="auto"/>
                <w:bottom w:val="none" w:sz="0" w:space="0" w:color="auto"/>
                <w:right w:val="none" w:sz="0" w:space="0" w:color="auto"/>
              </w:divBdr>
              <w:divsChild>
                <w:div w:id="19044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557600">
          <w:marLeft w:val="0"/>
          <w:marRight w:val="0"/>
          <w:marTop w:val="0"/>
          <w:marBottom w:val="0"/>
          <w:divBdr>
            <w:top w:val="none" w:sz="0" w:space="0" w:color="auto"/>
            <w:left w:val="none" w:sz="0" w:space="0" w:color="auto"/>
            <w:bottom w:val="none" w:sz="0" w:space="0" w:color="auto"/>
            <w:right w:val="none" w:sz="0" w:space="0" w:color="auto"/>
          </w:divBdr>
          <w:divsChild>
            <w:div w:id="998996769">
              <w:marLeft w:val="0"/>
              <w:marRight w:val="0"/>
              <w:marTop w:val="0"/>
              <w:marBottom w:val="0"/>
              <w:divBdr>
                <w:top w:val="none" w:sz="0" w:space="0" w:color="auto"/>
                <w:left w:val="none" w:sz="0" w:space="0" w:color="auto"/>
                <w:bottom w:val="none" w:sz="0" w:space="0" w:color="auto"/>
                <w:right w:val="none" w:sz="0" w:space="0" w:color="auto"/>
              </w:divBdr>
            </w:div>
          </w:divsChild>
        </w:div>
        <w:div w:id="1590576066">
          <w:marLeft w:val="0"/>
          <w:marRight w:val="0"/>
          <w:marTop w:val="0"/>
          <w:marBottom w:val="0"/>
          <w:divBdr>
            <w:top w:val="none" w:sz="0" w:space="0" w:color="auto"/>
            <w:left w:val="none" w:sz="0" w:space="0" w:color="auto"/>
            <w:bottom w:val="none" w:sz="0" w:space="0" w:color="auto"/>
            <w:right w:val="none" w:sz="0" w:space="0" w:color="auto"/>
          </w:divBdr>
        </w:div>
        <w:div w:id="1694919055">
          <w:marLeft w:val="0"/>
          <w:marRight w:val="0"/>
          <w:marTop w:val="0"/>
          <w:marBottom w:val="0"/>
          <w:divBdr>
            <w:top w:val="none" w:sz="0" w:space="0" w:color="auto"/>
            <w:left w:val="none" w:sz="0" w:space="0" w:color="auto"/>
            <w:bottom w:val="none" w:sz="0" w:space="0" w:color="auto"/>
            <w:right w:val="none" w:sz="0" w:space="0" w:color="auto"/>
          </w:divBdr>
        </w:div>
        <w:div w:id="1824855190">
          <w:marLeft w:val="0"/>
          <w:marRight w:val="0"/>
          <w:marTop w:val="0"/>
          <w:marBottom w:val="0"/>
          <w:divBdr>
            <w:top w:val="none" w:sz="0" w:space="0" w:color="auto"/>
            <w:left w:val="none" w:sz="0" w:space="0" w:color="auto"/>
            <w:bottom w:val="none" w:sz="0" w:space="0" w:color="auto"/>
            <w:right w:val="none" w:sz="0" w:space="0" w:color="auto"/>
          </w:divBdr>
        </w:div>
        <w:div w:id="1850752553">
          <w:marLeft w:val="0"/>
          <w:marRight w:val="0"/>
          <w:marTop w:val="0"/>
          <w:marBottom w:val="0"/>
          <w:divBdr>
            <w:top w:val="none" w:sz="0" w:space="0" w:color="auto"/>
            <w:left w:val="none" w:sz="0" w:space="0" w:color="auto"/>
            <w:bottom w:val="none" w:sz="0" w:space="0" w:color="auto"/>
            <w:right w:val="none" w:sz="0" w:space="0" w:color="auto"/>
          </w:divBdr>
        </w:div>
        <w:div w:id="2138404312">
          <w:marLeft w:val="0"/>
          <w:marRight w:val="0"/>
          <w:marTop w:val="300"/>
          <w:marBottom w:val="0"/>
          <w:divBdr>
            <w:top w:val="none" w:sz="0" w:space="0" w:color="auto"/>
            <w:left w:val="none" w:sz="0" w:space="0" w:color="auto"/>
            <w:bottom w:val="none" w:sz="0" w:space="0" w:color="auto"/>
            <w:right w:val="none" w:sz="0" w:space="0" w:color="auto"/>
          </w:divBdr>
          <w:divsChild>
            <w:div w:id="841313698">
              <w:marLeft w:val="0"/>
              <w:marRight w:val="0"/>
              <w:marTop w:val="0"/>
              <w:marBottom w:val="0"/>
              <w:divBdr>
                <w:top w:val="none" w:sz="0" w:space="0" w:color="auto"/>
                <w:left w:val="none" w:sz="0" w:space="0" w:color="auto"/>
                <w:bottom w:val="none" w:sz="0" w:space="0" w:color="auto"/>
                <w:right w:val="none" w:sz="0" w:space="0" w:color="auto"/>
              </w:divBdr>
              <w:divsChild>
                <w:div w:id="25463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945518">
      <w:bodyDiv w:val="1"/>
      <w:marLeft w:val="0"/>
      <w:marRight w:val="0"/>
      <w:marTop w:val="0"/>
      <w:marBottom w:val="0"/>
      <w:divBdr>
        <w:top w:val="none" w:sz="0" w:space="0" w:color="auto"/>
        <w:left w:val="none" w:sz="0" w:space="0" w:color="auto"/>
        <w:bottom w:val="none" w:sz="0" w:space="0" w:color="auto"/>
        <w:right w:val="none" w:sz="0" w:space="0" w:color="auto"/>
      </w:divBdr>
      <w:divsChild>
        <w:div w:id="1790783792">
          <w:marLeft w:val="0"/>
          <w:marRight w:val="0"/>
          <w:marTop w:val="0"/>
          <w:marBottom w:val="0"/>
          <w:divBdr>
            <w:top w:val="none" w:sz="0" w:space="0" w:color="auto"/>
            <w:left w:val="none" w:sz="0" w:space="0" w:color="auto"/>
            <w:bottom w:val="none" w:sz="0" w:space="0" w:color="auto"/>
            <w:right w:val="none" w:sz="0" w:space="0" w:color="auto"/>
          </w:divBdr>
        </w:div>
        <w:div w:id="203560810">
          <w:marLeft w:val="0"/>
          <w:marRight w:val="0"/>
          <w:marTop w:val="0"/>
          <w:marBottom w:val="0"/>
          <w:divBdr>
            <w:top w:val="none" w:sz="0" w:space="0" w:color="auto"/>
            <w:left w:val="none" w:sz="0" w:space="0" w:color="auto"/>
            <w:bottom w:val="none" w:sz="0" w:space="0" w:color="auto"/>
            <w:right w:val="none" w:sz="0" w:space="0" w:color="auto"/>
          </w:divBdr>
          <w:divsChild>
            <w:div w:id="569001185">
              <w:marLeft w:val="0"/>
              <w:marRight w:val="0"/>
              <w:marTop w:val="0"/>
              <w:marBottom w:val="0"/>
              <w:divBdr>
                <w:top w:val="none" w:sz="0" w:space="0" w:color="auto"/>
                <w:left w:val="none" w:sz="0" w:space="0" w:color="auto"/>
                <w:bottom w:val="none" w:sz="0" w:space="0" w:color="auto"/>
                <w:right w:val="none" w:sz="0" w:space="0" w:color="auto"/>
              </w:divBdr>
            </w:div>
          </w:divsChild>
        </w:div>
        <w:div w:id="1222406589">
          <w:marLeft w:val="0"/>
          <w:marRight w:val="0"/>
          <w:marTop w:val="0"/>
          <w:marBottom w:val="0"/>
          <w:divBdr>
            <w:top w:val="none" w:sz="0" w:space="0" w:color="auto"/>
            <w:left w:val="none" w:sz="0" w:space="0" w:color="auto"/>
            <w:bottom w:val="none" w:sz="0" w:space="0" w:color="auto"/>
            <w:right w:val="none" w:sz="0" w:space="0" w:color="auto"/>
          </w:divBdr>
        </w:div>
        <w:div w:id="1939754189">
          <w:marLeft w:val="0"/>
          <w:marRight w:val="0"/>
          <w:marTop w:val="0"/>
          <w:marBottom w:val="0"/>
          <w:divBdr>
            <w:top w:val="none" w:sz="0" w:space="0" w:color="auto"/>
            <w:left w:val="none" w:sz="0" w:space="0" w:color="auto"/>
            <w:bottom w:val="none" w:sz="0" w:space="0" w:color="auto"/>
            <w:right w:val="none" w:sz="0" w:space="0" w:color="auto"/>
          </w:divBdr>
          <w:divsChild>
            <w:div w:id="23292451">
              <w:marLeft w:val="0"/>
              <w:marRight w:val="0"/>
              <w:marTop w:val="0"/>
              <w:marBottom w:val="0"/>
              <w:divBdr>
                <w:top w:val="none" w:sz="0" w:space="0" w:color="auto"/>
                <w:left w:val="none" w:sz="0" w:space="0" w:color="auto"/>
                <w:bottom w:val="none" w:sz="0" w:space="0" w:color="auto"/>
                <w:right w:val="none" w:sz="0" w:space="0" w:color="auto"/>
              </w:divBdr>
            </w:div>
          </w:divsChild>
        </w:div>
        <w:div w:id="1932154676">
          <w:marLeft w:val="0"/>
          <w:marRight w:val="0"/>
          <w:marTop w:val="0"/>
          <w:marBottom w:val="0"/>
          <w:divBdr>
            <w:top w:val="none" w:sz="0" w:space="0" w:color="auto"/>
            <w:left w:val="none" w:sz="0" w:space="0" w:color="auto"/>
            <w:bottom w:val="none" w:sz="0" w:space="0" w:color="auto"/>
            <w:right w:val="none" w:sz="0" w:space="0" w:color="auto"/>
          </w:divBdr>
        </w:div>
        <w:div w:id="1417438187">
          <w:marLeft w:val="0"/>
          <w:marRight w:val="0"/>
          <w:marTop w:val="0"/>
          <w:marBottom w:val="0"/>
          <w:divBdr>
            <w:top w:val="none" w:sz="0" w:space="0" w:color="auto"/>
            <w:left w:val="none" w:sz="0" w:space="0" w:color="auto"/>
            <w:bottom w:val="none" w:sz="0" w:space="0" w:color="auto"/>
            <w:right w:val="none" w:sz="0" w:space="0" w:color="auto"/>
          </w:divBdr>
          <w:divsChild>
            <w:div w:id="80376268">
              <w:marLeft w:val="0"/>
              <w:marRight w:val="0"/>
              <w:marTop w:val="0"/>
              <w:marBottom w:val="0"/>
              <w:divBdr>
                <w:top w:val="none" w:sz="0" w:space="0" w:color="auto"/>
                <w:left w:val="none" w:sz="0" w:space="0" w:color="auto"/>
                <w:bottom w:val="none" w:sz="0" w:space="0" w:color="auto"/>
                <w:right w:val="none" w:sz="0" w:space="0" w:color="auto"/>
              </w:divBdr>
            </w:div>
          </w:divsChild>
        </w:div>
        <w:div w:id="1379282890">
          <w:marLeft w:val="0"/>
          <w:marRight w:val="0"/>
          <w:marTop w:val="0"/>
          <w:marBottom w:val="0"/>
          <w:divBdr>
            <w:top w:val="none" w:sz="0" w:space="0" w:color="auto"/>
            <w:left w:val="none" w:sz="0" w:space="0" w:color="auto"/>
            <w:bottom w:val="none" w:sz="0" w:space="0" w:color="auto"/>
            <w:right w:val="none" w:sz="0" w:space="0" w:color="auto"/>
          </w:divBdr>
        </w:div>
        <w:div w:id="1071544422">
          <w:marLeft w:val="0"/>
          <w:marRight w:val="0"/>
          <w:marTop w:val="0"/>
          <w:marBottom w:val="0"/>
          <w:divBdr>
            <w:top w:val="none" w:sz="0" w:space="0" w:color="auto"/>
            <w:left w:val="none" w:sz="0" w:space="0" w:color="auto"/>
            <w:bottom w:val="none" w:sz="0" w:space="0" w:color="auto"/>
            <w:right w:val="none" w:sz="0" w:space="0" w:color="auto"/>
          </w:divBdr>
          <w:divsChild>
            <w:div w:id="2064255422">
              <w:marLeft w:val="0"/>
              <w:marRight w:val="0"/>
              <w:marTop w:val="0"/>
              <w:marBottom w:val="0"/>
              <w:divBdr>
                <w:top w:val="none" w:sz="0" w:space="0" w:color="auto"/>
                <w:left w:val="none" w:sz="0" w:space="0" w:color="auto"/>
                <w:bottom w:val="none" w:sz="0" w:space="0" w:color="auto"/>
                <w:right w:val="none" w:sz="0" w:space="0" w:color="auto"/>
              </w:divBdr>
            </w:div>
          </w:divsChild>
        </w:div>
        <w:div w:id="446043472">
          <w:marLeft w:val="0"/>
          <w:marRight w:val="0"/>
          <w:marTop w:val="0"/>
          <w:marBottom w:val="0"/>
          <w:divBdr>
            <w:top w:val="none" w:sz="0" w:space="0" w:color="auto"/>
            <w:left w:val="none" w:sz="0" w:space="0" w:color="auto"/>
            <w:bottom w:val="none" w:sz="0" w:space="0" w:color="auto"/>
            <w:right w:val="none" w:sz="0" w:space="0" w:color="auto"/>
          </w:divBdr>
        </w:div>
        <w:div w:id="1943612315">
          <w:marLeft w:val="0"/>
          <w:marRight w:val="0"/>
          <w:marTop w:val="0"/>
          <w:marBottom w:val="0"/>
          <w:divBdr>
            <w:top w:val="none" w:sz="0" w:space="0" w:color="auto"/>
            <w:left w:val="none" w:sz="0" w:space="0" w:color="auto"/>
            <w:bottom w:val="none" w:sz="0" w:space="0" w:color="auto"/>
            <w:right w:val="none" w:sz="0" w:space="0" w:color="auto"/>
          </w:divBdr>
          <w:divsChild>
            <w:div w:id="669992681">
              <w:marLeft w:val="0"/>
              <w:marRight w:val="0"/>
              <w:marTop w:val="0"/>
              <w:marBottom w:val="0"/>
              <w:divBdr>
                <w:top w:val="none" w:sz="0" w:space="0" w:color="auto"/>
                <w:left w:val="none" w:sz="0" w:space="0" w:color="auto"/>
                <w:bottom w:val="none" w:sz="0" w:space="0" w:color="auto"/>
                <w:right w:val="none" w:sz="0" w:space="0" w:color="auto"/>
              </w:divBdr>
            </w:div>
          </w:divsChild>
        </w:div>
        <w:div w:id="1683241785">
          <w:marLeft w:val="0"/>
          <w:marRight w:val="0"/>
          <w:marTop w:val="0"/>
          <w:marBottom w:val="0"/>
          <w:divBdr>
            <w:top w:val="none" w:sz="0" w:space="0" w:color="auto"/>
            <w:left w:val="none" w:sz="0" w:space="0" w:color="auto"/>
            <w:bottom w:val="none" w:sz="0" w:space="0" w:color="auto"/>
            <w:right w:val="none" w:sz="0" w:space="0" w:color="auto"/>
          </w:divBdr>
        </w:div>
        <w:div w:id="1367828646">
          <w:marLeft w:val="0"/>
          <w:marRight w:val="0"/>
          <w:marTop w:val="0"/>
          <w:marBottom w:val="0"/>
          <w:divBdr>
            <w:top w:val="none" w:sz="0" w:space="0" w:color="auto"/>
            <w:left w:val="none" w:sz="0" w:space="0" w:color="auto"/>
            <w:bottom w:val="none" w:sz="0" w:space="0" w:color="auto"/>
            <w:right w:val="none" w:sz="0" w:space="0" w:color="auto"/>
          </w:divBdr>
          <w:divsChild>
            <w:div w:id="144665206">
              <w:marLeft w:val="0"/>
              <w:marRight w:val="0"/>
              <w:marTop w:val="0"/>
              <w:marBottom w:val="0"/>
              <w:divBdr>
                <w:top w:val="none" w:sz="0" w:space="0" w:color="auto"/>
                <w:left w:val="none" w:sz="0" w:space="0" w:color="auto"/>
                <w:bottom w:val="none" w:sz="0" w:space="0" w:color="auto"/>
                <w:right w:val="none" w:sz="0" w:space="0" w:color="auto"/>
              </w:divBdr>
            </w:div>
          </w:divsChild>
        </w:div>
        <w:div w:id="1061756078">
          <w:marLeft w:val="0"/>
          <w:marRight w:val="0"/>
          <w:marTop w:val="0"/>
          <w:marBottom w:val="0"/>
          <w:divBdr>
            <w:top w:val="none" w:sz="0" w:space="0" w:color="auto"/>
            <w:left w:val="none" w:sz="0" w:space="0" w:color="auto"/>
            <w:bottom w:val="none" w:sz="0" w:space="0" w:color="auto"/>
            <w:right w:val="none" w:sz="0" w:space="0" w:color="auto"/>
          </w:divBdr>
        </w:div>
        <w:div w:id="1493064802">
          <w:marLeft w:val="0"/>
          <w:marRight w:val="0"/>
          <w:marTop w:val="0"/>
          <w:marBottom w:val="0"/>
          <w:divBdr>
            <w:top w:val="none" w:sz="0" w:space="0" w:color="auto"/>
            <w:left w:val="none" w:sz="0" w:space="0" w:color="auto"/>
            <w:bottom w:val="none" w:sz="0" w:space="0" w:color="auto"/>
            <w:right w:val="none" w:sz="0" w:space="0" w:color="auto"/>
          </w:divBdr>
          <w:divsChild>
            <w:div w:id="1048069744">
              <w:marLeft w:val="0"/>
              <w:marRight w:val="0"/>
              <w:marTop w:val="0"/>
              <w:marBottom w:val="0"/>
              <w:divBdr>
                <w:top w:val="none" w:sz="0" w:space="0" w:color="auto"/>
                <w:left w:val="none" w:sz="0" w:space="0" w:color="auto"/>
                <w:bottom w:val="none" w:sz="0" w:space="0" w:color="auto"/>
                <w:right w:val="none" w:sz="0" w:space="0" w:color="auto"/>
              </w:divBdr>
            </w:div>
          </w:divsChild>
        </w:div>
        <w:div w:id="282854633">
          <w:marLeft w:val="0"/>
          <w:marRight w:val="0"/>
          <w:marTop w:val="300"/>
          <w:marBottom w:val="0"/>
          <w:divBdr>
            <w:top w:val="none" w:sz="0" w:space="0" w:color="auto"/>
            <w:left w:val="none" w:sz="0" w:space="0" w:color="auto"/>
            <w:bottom w:val="none" w:sz="0" w:space="0" w:color="auto"/>
            <w:right w:val="none" w:sz="0" w:space="0" w:color="auto"/>
          </w:divBdr>
          <w:divsChild>
            <w:div w:id="1548646475">
              <w:marLeft w:val="0"/>
              <w:marRight w:val="0"/>
              <w:marTop w:val="0"/>
              <w:marBottom w:val="0"/>
              <w:divBdr>
                <w:top w:val="none" w:sz="0" w:space="0" w:color="auto"/>
                <w:left w:val="none" w:sz="0" w:space="0" w:color="auto"/>
                <w:bottom w:val="none" w:sz="0" w:space="0" w:color="auto"/>
                <w:right w:val="none" w:sz="0" w:space="0" w:color="auto"/>
              </w:divBdr>
              <w:divsChild>
                <w:div w:id="1317418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038591">
          <w:marLeft w:val="0"/>
          <w:marRight w:val="0"/>
          <w:marTop w:val="300"/>
          <w:marBottom w:val="0"/>
          <w:divBdr>
            <w:top w:val="none" w:sz="0" w:space="0" w:color="auto"/>
            <w:left w:val="none" w:sz="0" w:space="0" w:color="auto"/>
            <w:bottom w:val="none" w:sz="0" w:space="0" w:color="auto"/>
            <w:right w:val="none" w:sz="0" w:space="0" w:color="auto"/>
          </w:divBdr>
          <w:divsChild>
            <w:div w:id="582446933">
              <w:marLeft w:val="0"/>
              <w:marRight w:val="0"/>
              <w:marTop w:val="0"/>
              <w:marBottom w:val="0"/>
              <w:divBdr>
                <w:top w:val="none" w:sz="0" w:space="0" w:color="auto"/>
                <w:left w:val="none" w:sz="0" w:space="0" w:color="auto"/>
                <w:bottom w:val="none" w:sz="0" w:space="0" w:color="auto"/>
                <w:right w:val="none" w:sz="0" w:space="0" w:color="auto"/>
              </w:divBdr>
              <w:divsChild>
                <w:div w:id="1520001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542157">
          <w:marLeft w:val="0"/>
          <w:marRight w:val="0"/>
          <w:marTop w:val="300"/>
          <w:marBottom w:val="0"/>
          <w:divBdr>
            <w:top w:val="none" w:sz="0" w:space="0" w:color="auto"/>
            <w:left w:val="none" w:sz="0" w:space="0" w:color="auto"/>
            <w:bottom w:val="none" w:sz="0" w:space="0" w:color="auto"/>
            <w:right w:val="none" w:sz="0" w:space="0" w:color="auto"/>
          </w:divBdr>
          <w:divsChild>
            <w:div w:id="351494283">
              <w:marLeft w:val="0"/>
              <w:marRight w:val="0"/>
              <w:marTop w:val="0"/>
              <w:marBottom w:val="0"/>
              <w:divBdr>
                <w:top w:val="none" w:sz="0" w:space="0" w:color="auto"/>
                <w:left w:val="none" w:sz="0" w:space="0" w:color="auto"/>
                <w:bottom w:val="none" w:sz="0" w:space="0" w:color="auto"/>
                <w:right w:val="none" w:sz="0" w:space="0" w:color="auto"/>
              </w:divBdr>
              <w:divsChild>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075">
          <w:marLeft w:val="0"/>
          <w:marRight w:val="0"/>
          <w:marTop w:val="300"/>
          <w:marBottom w:val="0"/>
          <w:divBdr>
            <w:top w:val="none" w:sz="0" w:space="0" w:color="auto"/>
            <w:left w:val="none" w:sz="0" w:space="0" w:color="auto"/>
            <w:bottom w:val="none" w:sz="0" w:space="0" w:color="auto"/>
            <w:right w:val="none" w:sz="0" w:space="0" w:color="auto"/>
          </w:divBdr>
          <w:divsChild>
            <w:div w:id="616177854">
              <w:marLeft w:val="0"/>
              <w:marRight w:val="0"/>
              <w:marTop w:val="0"/>
              <w:marBottom w:val="0"/>
              <w:divBdr>
                <w:top w:val="none" w:sz="0" w:space="0" w:color="auto"/>
                <w:left w:val="none" w:sz="0" w:space="0" w:color="auto"/>
                <w:bottom w:val="none" w:sz="0" w:space="0" w:color="auto"/>
                <w:right w:val="none" w:sz="0" w:space="0" w:color="auto"/>
              </w:divBdr>
              <w:divsChild>
                <w:div w:id="104583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19976">
      <w:bodyDiv w:val="1"/>
      <w:marLeft w:val="0"/>
      <w:marRight w:val="0"/>
      <w:marTop w:val="0"/>
      <w:marBottom w:val="0"/>
      <w:divBdr>
        <w:top w:val="none" w:sz="0" w:space="0" w:color="auto"/>
        <w:left w:val="none" w:sz="0" w:space="0" w:color="auto"/>
        <w:bottom w:val="none" w:sz="0" w:space="0" w:color="auto"/>
        <w:right w:val="none" w:sz="0" w:space="0" w:color="auto"/>
      </w:divBdr>
      <w:divsChild>
        <w:div w:id="1495998204">
          <w:marLeft w:val="0"/>
          <w:marRight w:val="0"/>
          <w:marTop w:val="0"/>
          <w:marBottom w:val="0"/>
          <w:divBdr>
            <w:top w:val="none" w:sz="0" w:space="0" w:color="auto"/>
            <w:left w:val="none" w:sz="0" w:space="0" w:color="auto"/>
            <w:bottom w:val="none" w:sz="0" w:space="0" w:color="auto"/>
            <w:right w:val="none" w:sz="0" w:space="0" w:color="auto"/>
          </w:divBdr>
        </w:div>
        <w:div w:id="990593934">
          <w:marLeft w:val="0"/>
          <w:marRight w:val="0"/>
          <w:marTop w:val="0"/>
          <w:marBottom w:val="0"/>
          <w:divBdr>
            <w:top w:val="none" w:sz="0" w:space="0" w:color="auto"/>
            <w:left w:val="none" w:sz="0" w:space="0" w:color="auto"/>
            <w:bottom w:val="none" w:sz="0" w:space="0" w:color="auto"/>
            <w:right w:val="none" w:sz="0" w:space="0" w:color="auto"/>
          </w:divBdr>
          <w:divsChild>
            <w:div w:id="752897321">
              <w:marLeft w:val="0"/>
              <w:marRight w:val="0"/>
              <w:marTop w:val="0"/>
              <w:marBottom w:val="0"/>
              <w:divBdr>
                <w:top w:val="none" w:sz="0" w:space="0" w:color="auto"/>
                <w:left w:val="none" w:sz="0" w:space="0" w:color="auto"/>
                <w:bottom w:val="none" w:sz="0" w:space="0" w:color="auto"/>
                <w:right w:val="none" w:sz="0" w:space="0" w:color="auto"/>
              </w:divBdr>
            </w:div>
          </w:divsChild>
        </w:div>
        <w:div w:id="806581288">
          <w:marLeft w:val="0"/>
          <w:marRight w:val="0"/>
          <w:marTop w:val="0"/>
          <w:marBottom w:val="0"/>
          <w:divBdr>
            <w:top w:val="none" w:sz="0" w:space="0" w:color="auto"/>
            <w:left w:val="none" w:sz="0" w:space="0" w:color="auto"/>
            <w:bottom w:val="none" w:sz="0" w:space="0" w:color="auto"/>
            <w:right w:val="none" w:sz="0" w:space="0" w:color="auto"/>
          </w:divBdr>
        </w:div>
        <w:div w:id="985861872">
          <w:marLeft w:val="0"/>
          <w:marRight w:val="0"/>
          <w:marTop w:val="0"/>
          <w:marBottom w:val="0"/>
          <w:divBdr>
            <w:top w:val="none" w:sz="0" w:space="0" w:color="auto"/>
            <w:left w:val="none" w:sz="0" w:space="0" w:color="auto"/>
            <w:bottom w:val="none" w:sz="0" w:space="0" w:color="auto"/>
            <w:right w:val="none" w:sz="0" w:space="0" w:color="auto"/>
          </w:divBdr>
          <w:divsChild>
            <w:div w:id="1512799716">
              <w:marLeft w:val="0"/>
              <w:marRight w:val="0"/>
              <w:marTop w:val="0"/>
              <w:marBottom w:val="0"/>
              <w:divBdr>
                <w:top w:val="none" w:sz="0" w:space="0" w:color="auto"/>
                <w:left w:val="none" w:sz="0" w:space="0" w:color="auto"/>
                <w:bottom w:val="none" w:sz="0" w:space="0" w:color="auto"/>
                <w:right w:val="none" w:sz="0" w:space="0" w:color="auto"/>
              </w:divBdr>
            </w:div>
          </w:divsChild>
        </w:div>
        <w:div w:id="297958329">
          <w:marLeft w:val="0"/>
          <w:marRight w:val="0"/>
          <w:marTop w:val="0"/>
          <w:marBottom w:val="0"/>
          <w:divBdr>
            <w:top w:val="none" w:sz="0" w:space="0" w:color="auto"/>
            <w:left w:val="none" w:sz="0" w:space="0" w:color="auto"/>
            <w:bottom w:val="none" w:sz="0" w:space="0" w:color="auto"/>
            <w:right w:val="none" w:sz="0" w:space="0" w:color="auto"/>
          </w:divBdr>
        </w:div>
        <w:div w:id="853809238">
          <w:marLeft w:val="0"/>
          <w:marRight w:val="0"/>
          <w:marTop w:val="0"/>
          <w:marBottom w:val="0"/>
          <w:divBdr>
            <w:top w:val="none" w:sz="0" w:space="0" w:color="auto"/>
            <w:left w:val="none" w:sz="0" w:space="0" w:color="auto"/>
            <w:bottom w:val="none" w:sz="0" w:space="0" w:color="auto"/>
            <w:right w:val="none" w:sz="0" w:space="0" w:color="auto"/>
          </w:divBdr>
          <w:divsChild>
            <w:div w:id="599988721">
              <w:marLeft w:val="0"/>
              <w:marRight w:val="0"/>
              <w:marTop w:val="0"/>
              <w:marBottom w:val="0"/>
              <w:divBdr>
                <w:top w:val="none" w:sz="0" w:space="0" w:color="auto"/>
                <w:left w:val="none" w:sz="0" w:space="0" w:color="auto"/>
                <w:bottom w:val="none" w:sz="0" w:space="0" w:color="auto"/>
                <w:right w:val="none" w:sz="0" w:space="0" w:color="auto"/>
              </w:divBdr>
            </w:div>
          </w:divsChild>
        </w:div>
        <w:div w:id="443428535">
          <w:marLeft w:val="0"/>
          <w:marRight w:val="0"/>
          <w:marTop w:val="0"/>
          <w:marBottom w:val="0"/>
          <w:divBdr>
            <w:top w:val="none" w:sz="0" w:space="0" w:color="auto"/>
            <w:left w:val="none" w:sz="0" w:space="0" w:color="auto"/>
            <w:bottom w:val="none" w:sz="0" w:space="0" w:color="auto"/>
            <w:right w:val="none" w:sz="0" w:space="0" w:color="auto"/>
          </w:divBdr>
        </w:div>
        <w:div w:id="1801603921">
          <w:marLeft w:val="0"/>
          <w:marRight w:val="0"/>
          <w:marTop w:val="0"/>
          <w:marBottom w:val="0"/>
          <w:divBdr>
            <w:top w:val="none" w:sz="0" w:space="0" w:color="auto"/>
            <w:left w:val="none" w:sz="0" w:space="0" w:color="auto"/>
            <w:bottom w:val="none" w:sz="0" w:space="0" w:color="auto"/>
            <w:right w:val="none" w:sz="0" w:space="0" w:color="auto"/>
          </w:divBdr>
          <w:divsChild>
            <w:div w:id="1235774017">
              <w:marLeft w:val="0"/>
              <w:marRight w:val="0"/>
              <w:marTop w:val="0"/>
              <w:marBottom w:val="0"/>
              <w:divBdr>
                <w:top w:val="none" w:sz="0" w:space="0" w:color="auto"/>
                <w:left w:val="none" w:sz="0" w:space="0" w:color="auto"/>
                <w:bottom w:val="none" w:sz="0" w:space="0" w:color="auto"/>
                <w:right w:val="none" w:sz="0" w:space="0" w:color="auto"/>
              </w:divBdr>
            </w:div>
          </w:divsChild>
        </w:div>
        <w:div w:id="94979058">
          <w:marLeft w:val="0"/>
          <w:marRight w:val="0"/>
          <w:marTop w:val="0"/>
          <w:marBottom w:val="0"/>
          <w:divBdr>
            <w:top w:val="none" w:sz="0" w:space="0" w:color="auto"/>
            <w:left w:val="none" w:sz="0" w:space="0" w:color="auto"/>
            <w:bottom w:val="none" w:sz="0" w:space="0" w:color="auto"/>
            <w:right w:val="none" w:sz="0" w:space="0" w:color="auto"/>
          </w:divBdr>
        </w:div>
        <w:div w:id="1328904297">
          <w:marLeft w:val="0"/>
          <w:marRight w:val="0"/>
          <w:marTop w:val="0"/>
          <w:marBottom w:val="0"/>
          <w:divBdr>
            <w:top w:val="none" w:sz="0" w:space="0" w:color="auto"/>
            <w:left w:val="none" w:sz="0" w:space="0" w:color="auto"/>
            <w:bottom w:val="none" w:sz="0" w:space="0" w:color="auto"/>
            <w:right w:val="none" w:sz="0" w:space="0" w:color="auto"/>
          </w:divBdr>
          <w:divsChild>
            <w:div w:id="1195075643">
              <w:marLeft w:val="0"/>
              <w:marRight w:val="0"/>
              <w:marTop w:val="0"/>
              <w:marBottom w:val="0"/>
              <w:divBdr>
                <w:top w:val="none" w:sz="0" w:space="0" w:color="auto"/>
                <w:left w:val="none" w:sz="0" w:space="0" w:color="auto"/>
                <w:bottom w:val="none" w:sz="0" w:space="0" w:color="auto"/>
                <w:right w:val="none" w:sz="0" w:space="0" w:color="auto"/>
              </w:divBdr>
            </w:div>
          </w:divsChild>
        </w:div>
        <w:div w:id="1954627821">
          <w:marLeft w:val="0"/>
          <w:marRight w:val="0"/>
          <w:marTop w:val="0"/>
          <w:marBottom w:val="0"/>
          <w:divBdr>
            <w:top w:val="none" w:sz="0" w:space="0" w:color="auto"/>
            <w:left w:val="none" w:sz="0" w:space="0" w:color="auto"/>
            <w:bottom w:val="none" w:sz="0" w:space="0" w:color="auto"/>
            <w:right w:val="none" w:sz="0" w:space="0" w:color="auto"/>
          </w:divBdr>
        </w:div>
        <w:div w:id="853882270">
          <w:marLeft w:val="0"/>
          <w:marRight w:val="0"/>
          <w:marTop w:val="0"/>
          <w:marBottom w:val="0"/>
          <w:divBdr>
            <w:top w:val="none" w:sz="0" w:space="0" w:color="auto"/>
            <w:left w:val="none" w:sz="0" w:space="0" w:color="auto"/>
            <w:bottom w:val="none" w:sz="0" w:space="0" w:color="auto"/>
            <w:right w:val="none" w:sz="0" w:space="0" w:color="auto"/>
          </w:divBdr>
          <w:divsChild>
            <w:div w:id="1731688461">
              <w:marLeft w:val="0"/>
              <w:marRight w:val="0"/>
              <w:marTop w:val="0"/>
              <w:marBottom w:val="0"/>
              <w:divBdr>
                <w:top w:val="none" w:sz="0" w:space="0" w:color="auto"/>
                <w:left w:val="none" w:sz="0" w:space="0" w:color="auto"/>
                <w:bottom w:val="none" w:sz="0" w:space="0" w:color="auto"/>
                <w:right w:val="none" w:sz="0" w:space="0" w:color="auto"/>
              </w:divBdr>
            </w:div>
          </w:divsChild>
        </w:div>
        <w:div w:id="2037808573">
          <w:marLeft w:val="0"/>
          <w:marRight w:val="0"/>
          <w:marTop w:val="0"/>
          <w:marBottom w:val="0"/>
          <w:divBdr>
            <w:top w:val="none" w:sz="0" w:space="0" w:color="auto"/>
            <w:left w:val="none" w:sz="0" w:space="0" w:color="auto"/>
            <w:bottom w:val="none" w:sz="0" w:space="0" w:color="auto"/>
            <w:right w:val="none" w:sz="0" w:space="0" w:color="auto"/>
          </w:divBdr>
        </w:div>
        <w:div w:id="1881630545">
          <w:marLeft w:val="0"/>
          <w:marRight w:val="0"/>
          <w:marTop w:val="0"/>
          <w:marBottom w:val="0"/>
          <w:divBdr>
            <w:top w:val="none" w:sz="0" w:space="0" w:color="auto"/>
            <w:left w:val="none" w:sz="0" w:space="0" w:color="auto"/>
            <w:bottom w:val="none" w:sz="0" w:space="0" w:color="auto"/>
            <w:right w:val="none" w:sz="0" w:space="0" w:color="auto"/>
          </w:divBdr>
          <w:divsChild>
            <w:div w:id="1718779806">
              <w:marLeft w:val="0"/>
              <w:marRight w:val="0"/>
              <w:marTop w:val="0"/>
              <w:marBottom w:val="0"/>
              <w:divBdr>
                <w:top w:val="none" w:sz="0" w:space="0" w:color="auto"/>
                <w:left w:val="none" w:sz="0" w:space="0" w:color="auto"/>
                <w:bottom w:val="none" w:sz="0" w:space="0" w:color="auto"/>
                <w:right w:val="none" w:sz="0" w:space="0" w:color="auto"/>
              </w:divBdr>
            </w:div>
          </w:divsChild>
        </w:div>
        <w:div w:id="762259613">
          <w:marLeft w:val="0"/>
          <w:marRight w:val="0"/>
          <w:marTop w:val="300"/>
          <w:marBottom w:val="0"/>
          <w:divBdr>
            <w:top w:val="none" w:sz="0" w:space="0" w:color="auto"/>
            <w:left w:val="none" w:sz="0" w:space="0" w:color="auto"/>
            <w:bottom w:val="none" w:sz="0" w:space="0" w:color="auto"/>
            <w:right w:val="none" w:sz="0" w:space="0" w:color="auto"/>
          </w:divBdr>
          <w:divsChild>
            <w:div w:id="1912154640">
              <w:marLeft w:val="0"/>
              <w:marRight w:val="0"/>
              <w:marTop w:val="0"/>
              <w:marBottom w:val="0"/>
              <w:divBdr>
                <w:top w:val="none" w:sz="0" w:space="0" w:color="auto"/>
                <w:left w:val="none" w:sz="0" w:space="0" w:color="auto"/>
                <w:bottom w:val="none" w:sz="0" w:space="0" w:color="auto"/>
                <w:right w:val="none" w:sz="0" w:space="0" w:color="auto"/>
              </w:divBdr>
              <w:divsChild>
                <w:div w:id="905454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656272">
          <w:marLeft w:val="0"/>
          <w:marRight w:val="0"/>
          <w:marTop w:val="300"/>
          <w:marBottom w:val="0"/>
          <w:divBdr>
            <w:top w:val="none" w:sz="0" w:space="0" w:color="auto"/>
            <w:left w:val="none" w:sz="0" w:space="0" w:color="auto"/>
            <w:bottom w:val="none" w:sz="0" w:space="0" w:color="auto"/>
            <w:right w:val="none" w:sz="0" w:space="0" w:color="auto"/>
          </w:divBdr>
          <w:divsChild>
            <w:div w:id="76556960">
              <w:marLeft w:val="0"/>
              <w:marRight w:val="0"/>
              <w:marTop w:val="0"/>
              <w:marBottom w:val="0"/>
              <w:divBdr>
                <w:top w:val="none" w:sz="0" w:space="0" w:color="auto"/>
                <w:left w:val="none" w:sz="0" w:space="0" w:color="auto"/>
                <w:bottom w:val="none" w:sz="0" w:space="0" w:color="auto"/>
                <w:right w:val="none" w:sz="0" w:space="0" w:color="auto"/>
              </w:divBdr>
              <w:divsChild>
                <w:div w:id="45039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785784">
          <w:marLeft w:val="0"/>
          <w:marRight w:val="0"/>
          <w:marTop w:val="300"/>
          <w:marBottom w:val="0"/>
          <w:divBdr>
            <w:top w:val="none" w:sz="0" w:space="0" w:color="auto"/>
            <w:left w:val="none" w:sz="0" w:space="0" w:color="auto"/>
            <w:bottom w:val="none" w:sz="0" w:space="0" w:color="auto"/>
            <w:right w:val="none" w:sz="0" w:space="0" w:color="auto"/>
          </w:divBdr>
          <w:divsChild>
            <w:div w:id="1852572715">
              <w:marLeft w:val="0"/>
              <w:marRight w:val="0"/>
              <w:marTop w:val="0"/>
              <w:marBottom w:val="0"/>
              <w:divBdr>
                <w:top w:val="none" w:sz="0" w:space="0" w:color="auto"/>
                <w:left w:val="none" w:sz="0" w:space="0" w:color="auto"/>
                <w:bottom w:val="none" w:sz="0" w:space="0" w:color="auto"/>
                <w:right w:val="none" w:sz="0" w:space="0" w:color="auto"/>
              </w:divBdr>
              <w:divsChild>
                <w:div w:id="174228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015793">
          <w:marLeft w:val="0"/>
          <w:marRight w:val="0"/>
          <w:marTop w:val="300"/>
          <w:marBottom w:val="0"/>
          <w:divBdr>
            <w:top w:val="none" w:sz="0" w:space="0" w:color="auto"/>
            <w:left w:val="none" w:sz="0" w:space="0" w:color="auto"/>
            <w:bottom w:val="none" w:sz="0" w:space="0" w:color="auto"/>
            <w:right w:val="none" w:sz="0" w:space="0" w:color="auto"/>
          </w:divBdr>
          <w:divsChild>
            <w:div w:id="1984894678">
              <w:marLeft w:val="0"/>
              <w:marRight w:val="0"/>
              <w:marTop w:val="0"/>
              <w:marBottom w:val="0"/>
              <w:divBdr>
                <w:top w:val="none" w:sz="0" w:space="0" w:color="auto"/>
                <w:left w:val="none" w:sz="0" w:space="0" w:color="auto"/>
                <w:bottom w:val="none" w:sz="0" w:space="0" w:color="auto"/>
                <w:right w:val="none" w:sz="0" w:space="0" w:color="auto"/>
              </w:divBdr>
              <w:divsChild>
                <w:div w:id="2078474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65587">
      <w:bodyDiv w:val="1"/>
      <w:marLeft w:val="0"/>
      <w:marRight w:val="0"/>
      <w:marTop w:val="0"/>
      <w:marBottom w:val="0"/>
      <w:divBdr>
        <w:top w:val="none" w:sz="0" w:space="0" w:color="auto"/>
        <w:left w:val="none" w:sz="0" w:space="0" w:color="auto"/>
        <w:bottom w:val="none" w:sz="0" w:space="0" w:color="auto"/>
        <w:right w:val="none" w:sz="0" w:space="0" w:color="auto"/>
      </w:divBdr>
    </w:div>
    <w:div w:id="2009946094">
      <w:bodyDiv w:val="1"/>
      <w:marLeft w:val="0"/>
      <w:marRight w:val="0"/>
      <w:marTop w:val="0"/>
      <w:marBottom w:val="0"/>
      <w:divBdr>
        <w:top w:val="none" w:sz="0" w:space="0" w:color="auto"/>
        <w:left w:val="none" w:sz="0" w:space="0" w:color="auto"/>
        <w:bottom w:val="none" w:sz="0" w:space="0" w:color="auto"/>
        <w:right w:val="none" w:sz="0" w:space="0" w:color="auto"/>
      </w:divBdr>
      <w:divsChild>
        <w:div w:id="884410368">
          <w:marLeft w:val="0"/>
          <w:marRight w:val="0"/>
          <w:marTop w:val="0"/>
          <w:marBottom w:val="0"/>
          <w:divBdr>
            <w:top w:val="none" w:sz="0" w:space="0" w:color="auto"/>
            <w:left w:val="none" w:sz="0" w:space="0" w:color="auto"/>
            <w:bottom w:val="none" w:sz="0" w:space="0" w:color="auto"/>
            <w:right w:val="none" w:sz="0" w:space="0" w:color="auto"/>
          </w:divBdr>
        </w:div>
        <w:div w:id="1278491491">
          <w:marLeft w:val="0"/>
          <w:marRight w:val="0"/>
          <w:marTop w:val="0"/>
          <w:marBottom w:val="0"/>
          <w:divBdr>
            <w:top w:val="none" w:sz="0" w:space="0" w:color="auto"/>
            <w:left w:val="none" w:sz="0" w:space="0" w:color="auto"/>
            <w:bottom w:val="none" w:sz="0" w:space="0" w:color="auto"/>
            <w:right w:val="none" w:sz="0" w:space="0" w:color="auto"/>
          </w:divBdr>
          <w:divsChild>
            <w:div w:id="2104035974">
              <w:marLeft w:val="0"/>
              <w:marRight w:val="0"/>
              <w:marTop w:val="0"/>
              <w:marBottom w:val="0"/>
              <w:divBdr>
                <w:top w:val="none" w:sz="0" w:space="0" w:color="auto"/>
                <w:left w:val="none" w:sz="0" w:space="0" w:color="auto"/>
                <w:bottom w:val="none" w:sz="0" w:space="0" w:color="auto"/>
                <w:right w:val="none" w:sz="0" w:space="0" w:color="auto"/>
              </w:divBdr>
            </w:div>
          </w:divsChild>
        </w:div>
        <w:div w:id="1811436204">
          <w:marLeft w:val="0"/>
          <w:marRight w:val="0"/>
          <w:marTop w:val="0"/>
          <w:marBottom w:val="0"/>
          <w:divBdr>
            <w:top w:val="none" w:sz="0" w:space="0" w:color="auto"/>
            <w:left w:val="none" w:sz="0" w:space="0" w:color="auto"/>
            <w:bottom w:val="none" w:sz="0" w:space="0" w:color="auto"/>
            <w:right w:val="none" w:sz="0" w:space="0" w:color="auto"/>
          </w:divBdr>
        </w:div>
        <w:div w:id="1129402192">
          <w:marLeft w:val="0"/>
          <w:marRight w:val="0"/>
          <w:marTop w:val="0"/>
          <w:marBottom w:val="0"/>
          <w:divBdr>
            <w:top w:val="none" w:sz="0" w:space="0" w:color="auto"/>
            <w:left w:val="none" w:sz="0" w:space="0" w:color="auto"/>
            <w:bottom w:val="none" w:sz="0" w:space="0" w:color="auto"/>
            <w:right w:val="none" w:sz="0" w:space="0" w:color="auto"/>
          </w:divBdr>
          <w:divsChild>
            <w:div w:id="552666141">
              <w:marLeft w:val="0"/>
              <w:marRight w:val="0"/>
              <w:marTop w:val="0"/>
              <w:marBottom w:val="0"/>
              <w:divBdr>
                <w:top w:val="none" w:sz="0" w:space="0" w:color="auto"/>
                <w:left w:val="none" w:sz="0" w:space="0" w:color="auto"/>
                <w:bottom w:val="none" w:sz="0" w:space="0" w:color="auto"/>
                <w:right w:val="none" w:sz="0" w:space="0" w:color="auto"/>
              </w:divBdr>
            </w:div>
          </w:divsChild>
        </w:div>
        <w:div w:id="1342049191">
          <w:marLeft w:val="0"/>
          <w:marRight w:val="0"/>
          <w:marTop w:val="0"/>
          <w:marBottom w:val="0"/>
          <w:divBdr>
            <w:top w:val="none" w:sz="0" w:space="0" w:color="auto"/>
            <w:left w:val="none" w:sz="0" w:space="0" w:color="auto"/>
            <w:bottom w:val="none" w:sz="0" w:space="0" w:color="auto"/>
            <w:right w:val="none" w:sz="0" w:space="0" w:color="auto"/>
          </w:divBdr>
        </w:div>
        <w:div w:id="1215579283">
          <w:marLeft w:val="0"/>
          <w:marRight w:val="0"/>
          <w:marTop w:val="0"/>
          <w:marBottom w:val="0"/>
          <w:divBdr>
            <w:top w:val="none" w:sz="0" w:space="0" w:color="auto"/>
            <w:left w:val="none" w:sz="0" w:space="0" w:color="auto"/>
            <w:bottom w:val="none" w:sz="0" w:space="0" w:color="auto"/>
            <w:right w:val="none" w:sz="0" w:space="0" w:color="auto"/>
          </w:divBdr>
          <w:divsChild>
            <w:div w:id="423653996">
              <w:marLeft w:val="0"/>
              <w:marRight w:val="0"/>
              <w:marTop w:val="0"/>
              <w:marBottom w:val="0"/>
              <w:divBdr>
                <w:top w:val="none" w:sz="0" w:space="0" w:color="auto"/>
                <w:left w:val="none" w:sz="0" w:space="0" w:color="auto"/>
                <w:bottom w:val="none" w:sz="0" w:space="0" w:color="auto"/>
                <w:right w:val="none" w:sz="0" w:space="0" w:color="auto"/>
              </w:divBdr>
            </w:div>
          </w:divsChild>
        </w:div>
        <w:div w:id="1699697803">
          <w:marLeft w:val="0"/>
          <w:marRight w:val="0"/>
          <w:marTop w:val="0"/>
          <w:marBottom w:val="0"/>
          <w:divBdr>
            <w:top w:val="none" w:sz="0" w:space="0" w:color="auto"/>
            <w:left w:val="none" w:sz="0" w:space="0" w:color="auto"/>
            <w:bottom w:val="none" w:sz="0" w:space="0" w:color="auto"/>
            <w:right w:val="none" w:sz="0" w:space="0" w:color="auto"/>
          </w:divBdr>
        </w:div>
        <w:div w:id="530991107">
          <w:marLeft w:val="0"/>
          <w:marRight w:val="0"/>
          <w:marTop w:val="0"/>
          <w:marBottom w:val="0"/>
          <w:divBdr>
            <w:top w:val="none" w:sz="0" w:space="0" w:color="auto"/>
            <w:left w:val="none" w:sz="0" w:space="0" w:color="auto"/>
            <w:bottom w:val="none" w:sz="0" w:space="0" w:color="auto"/>
            <w:right w:val="none" w:sz="0" w:space="0" w:color="auto"/>
          </w:divBdr>
          <w:divsChild>
            <w:div w:id="1962607610">
              <w:marLeft w:val="0"/>
              <w:marRight w:val="0"/>
              <w:marTop w:val="0"/>
              <w:marBottom w:val="0"/>
              <w:divBdr>
                <w:top w:val="none" w:sz="0" w:space="0" w:color="auto"/>
                <w:left w:val="none" w:sz="0" w:space="0" w:color="auto"/>
                <w:bottom w:val="none" w:sz="0" w:space="0" w:color="auto"/>
                <w:right w:val="none" w:sz="0" w:space="0" w:color="auto"/>
              </w:divBdr>
            </w:div>
          </w:divsChild>
        </w:div>
        <w:div w:id="1071348569">
          <w:marLeft w:val="0"/>
          <w:marRight w:val="0"/>
          <w:marTop w:val="0"/>
          <w:marBottom w:val="0"/>
          <w:divBdr>
            <w:top w:val="none" w:sz="0" w:space="0" w:color="auto"/>
            <w:left w:val="none" w:sz="0" w:space="0" w:color="auto"/>
            <w:bottom w:val="none" w:sz="0" w:space="0" w:color="auto"/>
            <w:right w:val="none" w:sz="0" w:space="0" w:color="auto"/>
          </w:divBdr>
        </w:div>
        <w:div w:id="1947274656">
          <w:marLeft w:val="0"/>
          <w:marRight w:val="0"/>
          <w:marTop w:val="0"/>
          <w:marBottom w:val="0"/>
          <w:divBdr>
            <w:top w:val="none" w:sz="0" w:space="0" w:color="auto"/>
            <w:left w:val="none" w:sz="0" w:space="0" w:color="auto"/>
            <w:bottom w:val="none" w:sz="0" w:space="0" w:color="auto"/>
            <w:right w:val="none" w:sz="0" w:space="0" w:color="auto"/>
          </w:divBdr>
          <w:divsChild>
            <w:div w:id="1086875958">
              <w:marLeft w:val="0"/>
              <w:marRight w:val="0"/>
              <w:marTop w:val="0"/>
              <w:marBottom w:val="0"/>
              <w:divBdr>
                <w:top w:val="none" w:sz="0" w:space="0" w:color="auto"/>
                <w:left w:val="none" w:sz="0" w:space="0" w:color="auto"/>
                <w:bottom w:val="none" w:sz="0" w:space="0" w:color="auto"/>
                <w:right w:val="none" w:sz="0" w:space="0" w:color="auto"/>
              </w:divBdr>
            </w:div>
          </w:divsChild>
        </w:div>
        <w:div w:id="838277230">
          <w:marLeft w:val="0"/>
          <w:marRight w:val="0"/>
          <w:marTop w:val="0"/>
          <w:marBottom w:val="0"/>
          <w:divBdr>
            <w:top w:val="none" w:sz="0" w:space="0" w:color="auto"/>
            <w:left w:val="none" w:sz="0" w:space="0" w:color="auto"/>
            <w:bottom w:val="none" w:sz="0" w:space="0" w:color="auto"/>
            <w:right w:val="none" w:sz="0" w:space="0" w:color="auto"/>
          </w:divBdr>
        </w:div>
        <w:div w:id="1136919628">
          <w:marLeft w:val="0"/>
          <w:marRight w:val="0"/>
          <w:marTop w:val="0"/>
          <w:marBottom w:val="0"/>
          <w:divBdr>
            <w:top w:val="none" w:sz="0" w:space="0" w:color="auto"/>
            <w:left w:val="none" w:sz="0" w:space="0" w:color="auto"/>
            <w:bottom w:val="none" w:sz="0" w:space="0" w:color="auto"/>
            <w:right w:val="none" w:sz="0" w:space="0" w:color="auto"/>
          </w:divBdr>
          <w:divsChild>
            <w:div w:id="1320578024">
              <w:marLeft w:val="0"/>
              <w:marRight w:val="0"/>
              <w:marTop w:val="0"/>
              <w:marBottom w:val="0"/>
              <w:divBdr>
                <w:top w:val="none" w:sz="0" w:space="0" w:color="auto"/>
                <w:left w:val="none" w:sz="0" w:space="0" w:color="auto"/>
                <w:bottom w:val="none" w:sz="0" w:space="0" w:color="auto"/>
                <w:right w:val="none" w:sz="0" w:space="0" w:color="auto"/>
              </w:divBdr>
            </w:div>
          </w:divsChild>
        </w:div>
        <w:div w:id="1413435198">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sChild>
            <w:div w:id="566262122">
              <w:marLeft w:val="0"/>
              <w:marRight w:val="0"/>
              <w:marTop w:val="0"/>
              <w:marBottom w:val="0"/>
              <w:divBdr>
                <w:top w:val="none" w:sz="0" w:space="0" w:color="auto"/>
                <w:left w:val="none" w:sz="0" w:space="0" w:color="auto"/>
                <w:bottom w:val="none" w:sz="0" w:space="0" w:color="auto"/>
                <w:right w:val="none" w:sz="0" w:space="0" w:color="auto"/>
              </w:divBdr>
            </w:div>
          </w:divsChild>
        </w:div>
        <w:div w:id="1600866023">
          <w:marLeft w:val="0"/>
          <w:marRight w:val="0"/>
          <w:marTop w:val="300"/>
          <w:marBottom w:val="0"/>
          <w:divBdr>
            <w:top w:val="none" w:sz="0" w:space="0" w:color="auto"/>
            <w:left w:val="none" w:sz="0" w:space="0" w:color="auto"/>
            <w:bottom w:val="none" w:sz="0" w:space="0" w:color="auto"/>
            <w:right w:val="none" w:sz="0" w:space="0" w:color="auto"/>
          </w:divBdr>
          <w:divsChild>
            <w:div w:id="410153591">
              <w:marLeft w:val="0"/>
              <w:marRight w:val="0"/>
              <w:marTop w:val="0"/>
              <w:marBottom w:val="0"/>
              <w:divBdr>
                <w:top w:val="none" w:sz="0" w:space="0" w:color="auto"/>
                <w:left w:val="none" w:sz="0" w:space="0" w:color="auto"/>
                <w:bottom w:val="none" w:sz="0" w:space="0" w:color="auto"/>
                <w:right w:val="none" w:sz="0" w:space="0" w:color="auto"/>
              </w:divBdr>
              <w:divsChild>
                <w:div w:id="304355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4140237">
          <w:marLeft w:val="0"/>
          <w:marRight w:val="0"/>
          <w:marTop w:val="300"/>
          <w:marBottom w:val="0"/>
          <w:divBdr>
            <w:top w:val="none" w:sz="0" w:space="0" w:color="auto"/>
            <w:left w:val="none" w:sz="0" w:space="0" w:color="auto"/>
            <w:bottom w:val="none" w:sz="0" w:space="0" w:color="auto"/>
            <w:right w:val="none" w:sz="0" w:space="0" w:color="auto"/>
          </w:divBdr>
          <w:divsChild>
            <w:div w:id="824855029">
              <w:marLeft w:val="0"/>
              <w:marRight w:val="0"/>
              <w:marTop w:val="0"/>
              <w:marBottom w:val="0"/>
              <w:divBdr>
                <w:top w:val="none" w:sz="0" w:space="0" w:color="auto"/>
                <w:left w:val="none" w:sz="0" w:space="0" w:color="auto"/>
                <w:bottom w:val="none" w:sz="0" w:space="0" w:color="auto"/>
                <w:right w:val="none" w:sz="0" w:space="0" w:color="auto"/>
              </w:divBdr>
              <w:divsChild>
                <w:div w:id="7282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137715">
          <w:marLeft w:val="0"/>
          <w:marRight w:val="0"/>
          <w:marTop w:val="300"/>
          <w:marBottom w:val="0"/>
          <w:divBdr>
            <w:top w:val="none" w:sz="0" w:space="0" w:color="auto"/>
            <w:left w:val="none" w:sz="0" w:space="0" w:color="auto"/>
            <w:bottom w:val="none" w:sz="0" w:space="0" w:color="auto"/>
            <w:right w:val="none" w:sz="0" w:space="0" w:color="auto"/>
          </w:divBdr>
          <w:divsChild>
            <w:div w:id="744913647">
              <w:marLeft w:val="0"/>
              <w:marRight w:val="0"/>
              <w:marTop w:val="0"/>
              <w:marBottom w:val="0"/>
              <w:divBdr>
                <w:top w:val="none" w:sz="0" w:space="0" w:color="auto"/>
                <w:left w:val="none" w:sz="0" w:space="0" w:color="auto"/>
                <w:bottom w:val="none" w:sz="0" w:space="0" w:color="auto"/>
                <w:right w:val="none" w:sz="0" w:space="0" w:color="auto"/>
              </w:divBdr>
              <w:divsChild>
                <w:div w:id="380789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222298">
          <w:marLeft w:val="0"/>
          <w:marRight w:val="0"/>
          <w:marTop w:val="300"/>
          <w:marBottom w:val="0"/>
          <w:divBdr>
            <w:top w:val="none" w:sz="0" w:space="0" w:color="auto"/>
            <w:left w:val="none" w:sz="0" w:space="0" w:color="auto"/>
            <w:bottom w:val="none" w:sz="0" w:space="0" w:color="auto"/>
            <w:right w:val="none" w:sz="0" w:space="0" w:color="auto"/>
          </w:divBdr>
          <w:divsChild>
            <w:div w:id="43337639">
              <w:marLeft w:val="0"/>
              <w:marRight w:val="0"/>
              <w:marTop w:val="0"/>
              <w:marBottom w:val="0"/>
              <w:divBdr>
                <w:top w:val="none" w:sz="0" w:space="0" w:color="auto"/>
                <w:left w:val="none" w:sz="0" w:space="0" w:color="auto"/>
                <w:bottom w:val="none" w:sz="0" w:space="0" w:color="auto"/>
                <w:right w:val="none" w:sz="0" w:space="0" w:color="auto"/>
              </w:divBdr>
              <w:divsChild>
                <w:div w:id="78003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1591578">
      <w:bodyDiv w:val="1"/>
      <w:marLeft w:val="0"/>
      <w:marRight w:val="0"/>
      <w:marTop w:val="0"/>
      <w:marBottom w:val="0"/>
      <w:divBdr>
        <w:top w:val="none" w:sz="0" w:space="0" w:color="auto"/>
        <w:left w:val="none" w:sz="0" w:space="0" w:color="auto"/>
        <w:bottom w:val="none" w:sz="0" w:space="0" w:color="auto"/>
        <w:right w:val="none" w:sz="0" w:space="0" w:color="auto"/>
      </w:divBdr>
      <w:divsChild>
        <w:div w:id="7984085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247813515">
          <w:marLeft w:val="0"/>
          <w:marRight w:val="0"/>
          <w:marTop w:val="300"/>
          <w:marBottom w:val="0"/>
          <w:divBdr>
            <w:top w:val="none" w:sz="0" w:space="0" w:color="auto"/>
            <w:left w:val="none" w:sz="0" w:space="0" w:color="auto"/>
            <w:bottom w:val="none" w:sz="0" w:space="0" w:color="auto"/>
            <w:right w:val="none" w:sz="0" w:space="0" w:color="auto"/>
          </w:divBdr>
          <w:divsChild>
            <w:div w:id="1662346094">
              <w:marLeft w:val="0"/>
              <w:marRight w:val="0"/>
              <w:marTop w:val="0"/>
              <w:marBottom w:val="0"/>
              <w:divBdr>
                <w:top w:val="none" w:sz="0" w:space="0" w:color="auto"/>
                <w:left w:val="none" w:sz="0" w:space="0" w:color="auto"/>
                <w:bottom w:val="none" w:sz="0" w:space="0" w:color="auto"/>
                <w:right w:val="none" w:sz="0" w:space="0" w:color="auto"/>
              </w:divBdr>
              <w:divsChild>
                <w:div w:id="1211263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3371">
          <w:marLeft w:val="0"/>
          <w:marRight w:val="0"/>
          <w:marTop w:val="0"/>
          <w:marBottom w:val="0"/>
          <w:divBdr>
            <w:top w:val="none" w:sz="0" w:space="0" w:color="auto"/>
            <w:left w:val="none" w:sz="0" w:space="0" w:color="auto"/>
            <w:bottom w:val="none" w:sz="0" w:space="0" w:color="auto"/>
            <w:right w:val="none" w:sz="0" w:space="0" w:color="auto"/>
          </w:divBdr>
        </w:div>
        <w:div w:id="777215253">
          <w:marLeft w:val="0"/>
          <w:marRight w:val="0"/>
          <w:marTop w:val="0"/>
          <w:marBottom w:val="0"/>
          <w:divBdr>
            <w:top w:val="none" w:sz="0" w:space="0" w:color="auto"/>
            <w:left w:val="none" w:sz="0" w:space="0" w:color="auto"/>
            <w:bottom w:val="none" w:sz="0" w:space="0" w:color="auto"/>
            <w:right w:val="none" w:sz="0" w:space="0" w:color="auto"/>
          </w:divBdr>
        </w:div>
        <w:div w:id="813645944">
          <w:marLeft w:val="0"/>
          <w:marRight w:val="0"/>
          <w:marTop w:val="0"/>
          <w:marBottom w:val="0"/>
          <w:divBdr>
            <w:top w:val="none" w:sz="0" w:space="0" w:color="auto"/>
            <w:left w:val="none" w:sz="0" w:space="0" w:color="auto"/>
            <w:bottom w:val="none" w:sz="0" w:space="0" w:color="auto"/>
            <w:right w:val="none" w:sz="0" w:space="0" w:color="auto"/>
          </w:divBdr>
          <w:divsChild>
            <w:div w:id="503858702">
              <w:marLeft w:val="0"/>
              <w:marRight w:val="0"/>
              <w:marTop w:val="0"/>
              <w:marBottom w:val="0"/>
              <w:divBdr>
                <w:top w:val="none" w:sz="0" w:space="0" w:color="auto"/>
                <w:left w:val="none" w:sz="0" w:space="0" w:color="auto"/>
                <w:bottom w:val="none" w:sz="0" w:space="0" w:color="auto"/>
                <w:right w:val="none" w:sz="0" w:space="0" w:color="auto"/>
              </w:divBdr>
            </w:div>
          </w:divsChild>
        </w:div>
        <w:div w:id="1269309396">
          <w:marLeft w:val="0"/>
          <w:marRight w:val="0"/>
          <w:marTop w:val="0"/>
          <w:marBottom w:val="0"/>
          <w:divBdr>
            <w:top w:val="none" w:sz="0" w:space="0" w:color="auto"/>
            <w:left w:val="none" w:sz="0" w:space="0" w:color="auto"/>
            <w:bottom w:val="none" w:sz="0" w:space="0" w:color="auto"/>
            <w:right w:val="none" w:sz="0" w:space="0" w:color="auto"/>
          </w:divBdr>
        </w:div>
        <w:div w:id="1318607304">
          <w:marLeft w:val="0"/>
          <w:marRight w:val="0"/>
          <w:marTop w:val="300"/>
          <w:marBottom w:val="0"/>
          <w:divBdr>
            <w:top w:val="none" w:sz="0" w:space="0" w:color="auto"/>
            <w:left w:val="none" w:sz="0" w:space="0" w:color="auto"/>
            <w:bottom w:val="none" w:sz="0" w:space="0" w:color="auto"/>
            <w:right w:val="none" w:sz="0" w:space="0" w:color="auto"/>
          </w:divBdr>
          <w:divsChild>
            <w:div w:id="404491767">
              <w:marLeft w:val="0"/>
              <w:marRight w:val="0"/>
              <w:marTop w:val="0"/>
              <w:marBottom w:val="0"/>
              <w:divBdr>
                <w:top w:val="none" w:sz="0" w:space="0" w:color="auto"/>
                <w:left w:val="none" w:sz="0" w:space="0" w:color="auto"/>
                <w:bottom w:val="none" w:sz="0" w:space="0" w:color="auto"/>
                <w:right w:val="none" w:sz="0" w:space="0" w:color="auto"/>
              </w:divBdr>
              <w:divsChild>
                <w:div w:id="127305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772703">
          <w:marLeft w:val="0"/>
          <w:marRight w:val="0"/>
          <w:marTop w:val="0"/>
          <w:marBottom w:val="0"/>
          <w:divBdr>
            <w:top w:val="none" w:sz="0" w:space="0" w:color="auto"/>
            <w:left w:val="none" w:sz="0" w:space="0" w:color="auto"/>
            <w:bottom w:val="none" w:sz="0" w:space="0" w:color="auto"/>
            <w:right w:val="none" w:sz="0" w:space="0" w:color="auto"/>
          </w:divBdr>
          <w:divsChild>
            <w:div w:id="1461848070">
              <w:marLeft w:val="0"/>
              <w:marRight w:val="0"/>
              <w:marTop w:val="0"/>
              <w:marBottom w:val="0"/>
              <w:divBdr>
                <w:top w:val="none" w:sz="0" w:space="0" w:color="auto"/>
                <w:left w:val="none" w:sz="0" w:space="0" w:color="auto"/>
                <w:bottom w:val="none" w:sz="0" w:space="0" w:color="auto"/>
                <w:right w:val="none" w:sz="0" w:space="0" w:color="auto"/>
              </w:divBdr>
            </w:div>
          </w:divsChild>
        </w:div>
        <w:div w:id="1577085211">
          <w:marLeft w:val="0"/>
          <w:marRight w:val="0"/>
          <w:marTop w:val="0"/>
          <w:marBottom w:val="0"/>
          <w:divBdr>
            <w:top w:val="none" w:sz="0" w:space="0" w:color="auto"/>
            <w:left w:val="none" w:sz="0" w:space="0" w:color="auto"/>
            <w:bottom w:val="none" w:sz="0" w:space="0" w:color="auto"/>
            <w:right w:val="none" w:sz="0" w:space="0" w:color="auto"/>
          </w:divBdr>
        </w:div>
        <w:div w:id="1657496540">
          <w:marLeft w:val="0"/>
          <w:marRight w:val="0"/>
          <w:marTop w:val="0"/>
          <w:marBottom w:val="0"/>
          <w:divBdr>
            <w:top w:val="none" w:sz="0" w:space="0" w:color="auto"/>
            <w:left w:val="none" w:sz="0" w:space="0" w:color="auto"/>
            <w:bottom w:val="none" w:sz="0" w:space="0" w:color="auto"/>
            <w:right w:val="none" w:sz="0" w:space="0" w:color="auto"/>
          </w:divBdr>
          <w:divsChild>
            <w:div w:id="816175">
              <w:marLeft w:val="0"/>
              <w:marRight w:val="0"/>
              <w:marTop w:val="0"/>
              <w:marBottom w:val="0"/>
              <w:divBdr>
                <w:top w:val="none" w:sz="0" w:space="0" w:color="auto"/>
                <w:left w:val="none" w:sz="0" w:space="0" w:color="auto"/>
                <w:bottom w:val="none" w:sz="0" w:space="0" w:color="auto"/>
                <w:right w:val="none" w:sz="0" w:space="0" w:color="auto"/>
              </w:divBdr>
            </w:div>
          </w:divsChild>
        </w:div>
        <w:div w:id="1694531067">
          <w:marLeft w:val="0"/>
          <w:marRight w:val="0"/>
          <w:marTop w:val="0"/>
          <w:marBottom w:val="0"/>
          <w:divBdr>
            <w:top w:val="none" w:sz="0" w:space="0" w:color="auto"/>
            <w:left w:val="none" w:sz="0" w:space="0" w:color="auto"/>
            <w:bottom w:val="none" w:sz="0" w:space="0" w:color="auto"/>
            <w:right w:val="none" w:sz="0" w:space="0" w:color="auto"/>
          </w:divBdr>
          <w:divsChild>
            <w:div w:id="286939211">
              <w:marLeft w:val="0"/>
              <w:marRight w:val="0"/>
              <w:marTop w:val="0"/>
              <w:marBottom w:val="0"/>
              <w:divBdr>
                <w:top w:val="none" w:sz="0" w:space="0" w:color="auto"/>
                <w:left w:val="none" w:sz="0" w:space="0" w:color="auto"/>
                <w:bottom w:val="none" w:sz="0" w:space="0" w:color="auto"/>
                <w:right w:val="none" w:sz="0" w:space="0" w:color="auto"/>
              </w:divBdr>
            </w:div>
          </w:divsChild>
        </w:div>
        <w:div w:id="1802531128">
          <w:marLeft w:val="0"/>
          <w:marRight w:val="0"/>
          <w:marTop w:val="0"/>
          <w:marBottom w:val="0"/>
          <w:divBdr>
            <w:top w:val="none" w:sz="0" w:space="0" w:color="auto"/>
            <w:left w:val="none" w:sz="0" w:space="0" w:color="auto"/>
            <w:bottom w:val="none" w:sz="0" w:space="0" w:color="auto"/>
            <w:right w:val="none" w:sz="0" w:space="0" w:color="auto"/>
          </w:divBdr>
          <w:divsChild>
            <w:div w:id="193688166">
              <w:marLeft w:val="0"/>
              <w:marRight w:val="0"/>
              <w:marTop w:val="0"/>
              <w:marBottom w:val="0"/>
              <w:divBdr>
                <w:top w:val="none" w:sz="0" w:space="0" w:color="auto"/>
                <w:left w:val="none" w:sz="0" w:space="0" w:color="auto"/>
                <w:bottom w:val="none" w:sz="0" w:space="0" w:color="auto"/>
                <w:right w:val="none" w:sz="0" w:space="0" w:color="auto"/>
              </w:divBdr>
            </w:div>
          </w:divsChild>
        </w:div>
        <w:div w:id="1854150226">
          <w:marLeft w:val="0"/>
          <w:marRight w:val="0"/>
          <w:marTop w:val="0"/>
          <w:marBottom w:val="0"/>
          <w:divBdr>
            <w:top w:val="none" w:sz="0" w:space="0" w:color="auto"/>
            <w:left w:val="none" w:sz="0" w:space="0" w:color="auto"/>
            <w:bottom w:val="none" w:sz="0" w:space="0" w:color="auto"/>
            <w:right w:val="none" w:sz="0" w:space="0" w:color="auto"/>
          </w:divBdr>
          <w:divsChild>
            <w:div w:id="18360322">
              <w:marLeft w:val="0"/>
              <w:marRight w:val="0"/>
              <w:marTop w:val="0"/>
              <w:marBottom w:val="0"/>
              <w:divBdr>
                <w:top w:val="none" w:sz="0" w:space="0" w:color="auto"/>
                <w:left w:val="none" w:sz="0" w:space="0" w:color="auto"/>
                <w:bottom w:val="none" w:sz="0" w:space="0" w:color="auto"/>
                <w:right w:val="none" w:sz="0" w:space="0" w:color="auto"/>
              </w:divBdr>
            </w:div>
          </w:divsChild>
        </w:div>
        <w:div w:id="2143881879">
          <w:marLeft w:val="0"/>
          <w:marRight w:val="0"/>
          <w:marTop w:val="0"/>
          <w:marBottom w:val="0"/>
          <w:divBdr>
            <w:top w:val="none" w:sz="0" w:space="0" w:color="auto"/>
            <w:left w:val="none" w:sz="0" w:space="0" w:color="auto"/>
            <w:bottom w:val="none" w:sz="0" w:space="0" w:color="auto"/>
            <w:right w:val="none" w:sz="0" w:space="0" w:color="auto"/>
          </w:divBdr>
          <w:divsChild>
            <w:div w:id="119973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491963">
      <w:bodyDiv w:val="1"/>
      <w:marLeft w:val="0"/>
      <w:marRight w:val="0"/>
      <w:marTop w:val="0"/>
      <w:marBottom w:val="0"/>
      <w:divBdr>
        <w:top w:val="none" w:sz="0" w:space="0" w:color="auto"/>
        <w:left w:val="none" w:sz="0" w:space="0" w:color="auto"/>
        <w:bottom w:val="none" w:sz="0" w:space="0" w:color="auto"/>
        <w:right w:val="none" w:sz="0" w:space="0" w:color="auto"/>
      </w:divBdr>
      <w:divsChild>
        <w:div w:id="132337910">
          <w:marLeft w:val="0"/>
          <w:marRight w:val="0"/>
          <w:marTop w:val="0"/>
          <w:marBottom w:val="0"/>
          <w:divBdr>
            <w:top w:val="none" w:sz="0" w:space="0" w:color="auto"/>
            <w:left w:val="none" w:sz="0" w:space="0" w:color="auto"/>
            <w:bottom w:val="none" w:sz="0" w:space="0" w:color="auto"/>
            <w:right w:val="none" w:sz="0" w:space="0" w:color="auto"/>
          </w:divBdr>
        </w:div>
        <w:div w:id="2009283990">
          <w:marLeft w:val="0"/>
          <w:marRight w:val="0"/>
          <w:marTop w:val="0"/>
          <w:marBottom w:val="0"/>
          <w:divBdr>
            <w:top w:val="none" w:sz="0" w:space="0" w:color="auto"/>
            <w:left w:val="none" w:sz="0" w:space="0" w:color="auto"/>
            <w:bottom w:val="none" w:sz="0" w:space="0" w:color="auto"/>
            <w:right w:val="none" w:sz="0" w:space="0" w:color="auto"/>
          </w:divBdr>
          <w:divsChild>
            <w:div w:id="489908104">
              <w:marLeft w:val="0"/>
              <w:marRight w:val="0"/>
              <w:marTop w:val="0"/>
              <w:marBottom w:val="0"/>
              <w:divBdr>
                <w:top w:val="none" w:sz="0" w:space="0" w:color="auto"/>
                <w:left w:val="none" w:sz="0" w:space="0" w:color="auto"/>
                <w:bottom w:val="none" w:sz="0" w:space="0" w:color="auto"/>
                <w:right w:val="none" w:sz="0" w:space="0" w:color="auto"/>
              </w:divBdr>
            </w:div>
          </w:divsChild>
        </w:div>
        <w:div w:id="1343703432">
          <w:marLeft w:val="0"/>
          <w:marRight w:val="0"/>
          <w:marTop w:val="0"/>
          <w:marBottom w:val="0"/>
          <w:divBdr>
            <w:top w:val="none" w:sz="0" w:space="0" w:color="auto"/>
            <w:left w:val="none" w:sz="0" w:space="0" w:color="auto"/>
            <w:bottom w:val="none" w:sz="0" w:space="0" w:color="auto"/>
            <w:right w:val="none" w:sz="0" w:space="0" w:color="auto"/>
          </w:divBdr>
        </w:div>
        <w:div w:id="1843665881">
          <w:marLeft w:val="0"/>
          <w:marRight w:val="0"/>
          <w:marTop w:val="0"/>
          <w:marBottom w:val="0"/>
          <w:divBdr>
            <w:top w:val="none" w:sz="0" w:space="0" w:color="auto"/>
            <w:left w:val="none" w:sz="0" w:space="0" w:color="auto"/>
            <w:bottom w:val="none" w:sz="0" w:space="0" w:color="auto"/>
            <w:right w:val="none" w:sz="0" w:space="0" w:color="auto"/>
          </w:divBdr>
          <w:divsChild>
            <w:div w:id="318311624">
              <w:marLeft w:val="0"/>
              <w:marRight w:val="0"/>
              <w:marTop w:val="0"/>
              <w:marBottom w:val="0"/>
              <w:divBdr>
                <w:top w:val="none" w:sz="0" w:space="0" w:color="auto"/>
                <w:left w:val="none" w:sz="0" w:space="0" w:color="auto"/>
                <w:bottom w:val="none" w:sz="0" w:space="0" w:color="auto"/>
                <w:right w:val="none" w:sz="0" w:space="0" w:color="auto"/>
              </w:divBdr>
            </w:div>
          </w:divsChild>
        </w:div>
        <w:div w:id="1832987216">
          <w:marLeft w:val="0"/>
          <w:marRight w:val="0"/>
          <w:marTop w:val="0"/>
          <w:marBottom w:val="0"/>
          <w:divBdr>
            <w:top w:val="none" w:sz="0" w:space="0" w:color="auto"/>
            <w:left w:val="none" w:sz="0" w:space="0" w:color="auto"/>
            <w:bottom w:val="none" w:sz="0" w:space="0" w:color="auto"/>
            <w:right w:val="none" w:sz="0" w:space="0" w:color="auto"/>
          </w:divBdr>
        </w:div>
        <w:div w:id="1954749327">
          <w:marLeft w:val="0"/>
          <w:marRight w:val="0"/>
          <w:marTop w:val="0"/>
          <w:marBottom w:val="0"/>
          <w:divBdr>
            <w:top w:val="none" w:sz="0" w:space="0" w:color="auto"/>
            <w:left w:val="none" w:sz="0" w:space="0" w:color="auto"/>
            <w:bottom w:val="none" w:sz="0" w:space="0" w:color="auto"/>
            <w:right w:val="none" w:sz="0" w:space="0" w:color="auto"/>
          </w:divBdr>
          <w:divsChild>
            <w:div w:id="1385834171">
              <w:marLeft w:val="0"/>
              <w:marRight w:val="0"/>
              <w:marTop w:val="0"/>
              <w:marBottom w:val="0"/>
              <w:divBdr>
                <w:top w:val="none" w:sz="0" w:space="0" w:color="auto"/>
                <w:left w:val="none" w:sz="0" w:space="0" w:color="auto"/>
                <w:bottom w:val="none" w:sz="0" w:space="0" w:color="auto"/>
                <w:right w:val="none" w:sz="0" w:space="0" w:color="auto"/>
              </w:divBdr>
            </w:div>
          </w:divsChild>
        </w:div>
        <w:div w:id="1430469888">
          <w:marLeft w:val="0"/>
          <w:marRight w:val="0"/>
          <w:marTop w:val="0"/>
          <w:marBottom w:val="0"/>
          <w:divBdr>
            <w:top w:val="none" w:sz="0" w:space="0" w:color="auto"/>
            <w:left w:val="none" w:sz="0" w:space="0" w:color="auto"/>
            <w:bottom w:val="none" w:sz="0" w:space="0" w:color="auto"/>
            <w:right w:val="none" w:sz="0" w:space="0" w:color="auto"/>
          </w:divBdr>
        </w:div>
        <w:div w:id="639964402">
          <w:marLeft w:val="0"/>
          <w:marRight w:val="0"/>
          <w:marTop w:val="0"/>
          <w:marBottom w:val="0"/>
          <w:divBdr>
            <w:top w:val="none" w:sz="0" w:space="0" w:color="auto"/>
            <w:left w:val="none" w:sz="0" w:space="0" w:color="auto"/>
            <w:bottom w:val="none" w:sz="0" w:space="0" w:color="auto"/>
            <w:right w:val="none" w:sz="0" w:space="0" w:color="auto"/>
          </w:divBdr>
          <w:divsChild>
            <w:div w:id="1192299675">
              <w:marLeft w:val="0"/>
              <w:marRight w:val="0"/>
              <w:marTop w:val="0"/>
              <w:marBottom w:val="0"/>
              <w:divBdr>
                <w:top w:val="none" w:sz="0" w:space="0" w:color="auto"/>
                <w:left w:val="none" w:sz="0" w:space="0" w:color="auto"/>
                <w:bottom w:val="none" w:sz="0" w:space="0" w:color="auto"/>
                <w:right w:val="none" w:sz="0" w:space="0" w:color="auto"/>
              </w:divBdr>
            </w:div>
          </w:divsChild>
        </w:div>
        <w:div w:id="577137642">
          <w:marLeft w:val="0"/>
          <w:marRight w:val="0"/>
          <w:marTop w:val="0"/>
          <w:marBottom w:val="0"/>
          <w:divBdr>
            <w:top w:val="none" w:sz="0" w:space="0" w:color="auto"/>
            <w:left w:val="none" w:sz="0" w:space="0" w:color="auto"/>
            <w:bottom w:val="none" w:sz="0" w:space="0" w:color="auto"/>
            <w:right w:val="none" w:sz="0" w:space="0" w:color="auto"/>
          </w:divBdr>
        </w:div>
        <w:div w:id="699280357">
          <w:marLeft w:val="0"/>
          <w:marRight w:val="0"/>
          <w:marTop w:val="0"/>
          <w:marBottom w:val="0"/>
          <w:divBdr>
            <w:top w:val="none" w:sz="0" w:space="0" w:color="auto"/>
            <w:left w:val="none" w:sz="0" w:space="0" w:color="auto"/>
            <w:bottom w:val="none" w:sz="0" w:space="0" w:color="auto"/>
            <w:right w:val="none" w:sz="0" w:space="0" w:color="auto"/>
          </w:divBdr>
          <w:divsChild>
            <w:div w:id="231354659">
              <w:marLeft w:val="0"/>
              <w:marRight w:val="0"/>
              <w:marTop w:val="0"/>
              <w:marBottom w:val="0"/>
              <w:divBdr>
                <w:top w:val="none" w:sz="0" w:space="0" w:color="auto"/>
                <w:left w:val="none" w:sz="0" w:space="0" w:color="auto"/>
                <w:bottom w:val="none" w:sz="0" w:space="0" w:color="auto"/>
                <w:right w:val="none" w:sz="0" w:space="0" w:color="auto"/>
              </w:divBdr>
            </w:div>
          </w:divsChild>
        </w:div>
        <w:div w:id="212470426">
          <w:marLeft w:val="0"/>
          <w:marRight w:val="0"/>
          <w:marTop w:val="0"/>
          <w:marBottom w:val="0"/>
          <w:divBdr>
            <w:top w:val="none" w:sz="0" w:space="0" w:color="auto"/>
            <w:left w:val="none" w:sz="0" w:space="0" w:color="auto"/>
            <w:bottom w:val="none" w:sz="0" w:space="0" w:color="auto"/>
            <w:right w:val="none" w:sz="0" w:space="0" w:color="auto"/>
          </w:divBdr>
        </w:div>
        <w:div w:id="1000542532">
          <w:marLeft w:val="0"/>
          <w:marRight w:val="0"/>
          <w:marTop w:val="0"/>
          <w:marBottom w:val="0"/>
          <w:divBdr>
            <w:top w:val="none" w:sz="0" w:space="0" w:color="auto"/>
            <w:left w:val="none" w:sz="0" w:space="0" w:color="auto"/>
            <w:bottom w:val="none" w:sz="0" w:space="0" w:color="auto"/>
            <w:right w:val="none" w:sz="0" w:space="0" w:color="auto"/>
          </w:divBdr>
          <w:divsChild>
            <w:div w:id="1400783034">
              <w:marLeft w:val="0"/>
              <w:marRight w:val="0"/>
              <w:marTop w:val="0"/>
              <w:marBottom w:val="0"/>
              <w:divBdr>
                <w:top w:val="none" w:sz="0" w:space="0" w:color="auto"/>
                <w:left w:val="none" w:sz="0" w:space="0" w:color="auto"/>
                <w:bottom w:val="none" w:sz="0" w:space="0" w:color="auto"/>
                <w:right w:val="none" w:sz="0" w:space="0" w:color="auto"/>
              </w:divBdr>
            </w:div>
          </w:divsChild>
        </w:div>
        <w:div w:id="2064020667">
          <w:marLeft w:val="0"/>
          <w:marRight w:val="0"/>
          <w:marTop w:val="0"/>
          <w:marBottom w:val="0"/>
          <w:divBdr>
            <w:top w:val="none" w:sz="0" w:space="0" w:color="auto"/>
            <w:left w:val="none" w:sz="0" w:space="0" w:color="auto"/>
            <w:bottom w:val="none" w:sz="0" w:space="0" w:color="auto"/>
            <w:right w:val="none" w:sz="0" w:space="0" w:color="auto"/>
          </w:divBdr>
        </w:div>
        <w:div w:id="1972443116">
          <w:marLeft w:val="0"/>
          <w:marRight w:val="0"/>
          <w:marTop w:val="0"/>
          <w:marBottom w:val="0"/>
          <w:divBdr>
            <w:top w:val="none" w:sz="0" w:space="0" w:color="auto"/>
            <w:left w:val="none" w:sz="0" w:space="0" w:color="auto"/>
            <w:bottom w:val="none" w:sz="0" w:space="0" w:color="auto"/>
            <w:right w:val="none" w:sz="0" w:space="0" w:color="auto"/>
          </w:divBdr>
          <w:divsChild>
            <w:div w:id="1706057551">
              <w:marLeft w:val="0"/>
              <w:marRight w:val="0"/>
              <w:marTop w:val="0"/>
              <w:marBottom w:val="0"/>
              <w:divBdr>
                <w:top w:val="none" w:sz="0" w:space="0" w:color="auto"/>
                <w:left w:val="none" w:sz="0" w:space="0" w:color="auto"/>
                <w:bottom w:val="none" w:sz="0" w:space="0" w:color="auto"/>
                <w:right w:val="none" w:sz="0" w:space="0" w:color="auto"/>
              </w:divBdr>
            </w:div>
          </w:divsChild>
        </w:div>
        <w:div w:id="237718768">
          <w:marLeft w:val="0"/>
          <w:marRight w:val="0"/>
          <w:marTop w:val="300"/>
          <w:marBottom w:val="0"/>
          <w:divBdr>
            <w:top w:val="none" w:sz="0" w:space="0" w:color="auto"/>
            <w:left w:val="none" w:sz="0" w:space="0" w:color="auto"/>
            <w:bottom w:val="none" w:sz="0" w:space="0" w:color="auto"/>
            <w:right w:val="none" w:sz="0" w:space="0" w:color="auto"/>
          </w:divBdr>
          <w:divsChild>
            <w:div w:id="1682005306">
              <w:marLeft w:val="0"/>
              <w:marRight w:val="0"/>
              <w:marTop w:val="0"/>
              <w:marBottom w:val="0"/>
              <w:divBdr>
                <w:top w:val="none" w:sz="0" w:space="0" w:color="auto"/>
                <w:left w:val="none" w:sz="0" w:space="0" w:color="auto"/>
                <w:bottom w:val="none" w:sz="0" w:space="0" w:color="auto"/>
                <w:right w:val="none" w:sz="0" w:space="0" w:color="auto"/>
              </w:divBdr>
              <w:divsChild>
                <w:div w:id="1290894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551778">
          <w:marLeft w:val="0"/>
          <w:marRight w:val="0"/>
          <w:marTop w:val="300"/>
          <w:marBottom w:val="0"/>
          <w:divBdr>
            <w:top w:val="none" w:sz="0" w:space="0" w:color="auto"/>
            <w:left w:val="none" w:sz="0" w:space="0" w:color="auto"/>
            <w:bottom w:val="none" w:sz="0" w:space="0" w:color="auto"/>
            <w:right w:val="none" w:sz="0" w:space="0" w:color="auto"/>
          </w:divBdr>
          <w:divsChild>
            <w:div w:id="1477918570">
              <w:marLeft w:val="0"/>
              <w:marRight w:val="0"/>
              <w:marTop w:val="0"/>
              <w:marBottom w:val="0"/>
              <w:divBdr>
                <w:top w:val="none" w:sz="0" w:space="0" w:color="auto"/>
                <w:left w:val="none" w:sz="0" w:space="0" w:color="auto"/>
                <w:bottom w:val="none" w:sz="0" w:space="0" w:color="auto"/>
                <w:right w:val="none" w:sz="0" w:space="0" w:color="auto"/>
              </w:divBdr>
              <w:divsChild>
                <w:div w:id="1006058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510610">
          <w:marLeft w:val="0"/>
          <w:marRight w:val="0"/>
          <w:marTop w:val="300"/>
          <w:marBottom w:val="0"/>
          <w:divBdr>
            <w:top w:val="none" w:sz="0" w:space="0" w:color="auto"/>
            <w:left w:val="none" w:sz="0" w:space="0" w:color="auto"/>
            <w:bottom w:val="none" w:sz="0" w:space="0" w:color="auto"/>
            <w:right w:val="none" w:sz="0" w:space="0" w:color="auto"/>
          </w:divBdr>
          <w:divsChild>
            <w:div w:id="1776514530">
              <w:marLeft w:val="0"/>
              <w:marRight w:val="0"/>
              <w:marTop w:val="0"/>
              <w:marBottom w:val="0"/>
              <w:divBdr>
                <w:top w:val="none" w:sz="0" w:space="0" w:color="auto"/>
                <w:left w:val="none" w:sz="0" w:space="0" w:color="auto"/>
                <w:bottom w:val="none" w:sz="0" w:space="0" w:color="auto"/>
                <w:right w:val="none" w:sz="0" w:space="0" w:color="auto"/>
              </w:divBdr>
              <w:divsChild>
                <w:div w:id="175670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948568">
          <w:marLeft w:val="0"/>
          <w:marRight w:val="0"/>
          <w:marTop w:val="300"/>
          <w:marBottom w:val="0"/>
          <w:divBdr>
            <w:top w:val="none" w:sz="0" w:space="0" w:color="auto"/>
            <w:left w:val="none" w:sz="0" w:space="0" w:color="auto"/>
            <w:bottom w:val="none" w:sz="0" w:space="0" w:color="auto"/>
            <w:right w:val="none" w:sz="0" w:space="0" w:color="auto"/>
          </w:divBdr>
          <w:divsChild>
            <w:div w:id="2013214975">
              <w:marLeft w:val="0"/>
              <w:marRight w:val="0"/>
              <w:marTop w:val="0"/>
              <w:marBottom w:val="0"/>
              <w:divBdr>
                <w:top w:val="none" w:sz="0" w:space="0" w:color="auto"/>
                <w:left w:val="none" w:sz="0" w:space="0" w:color="auto"/>
                <w:bottom w:val="none" w:sz="0" w:space="0" w:color="auto"/>
                <w:right w:val="none" w:sz="0" w:space="0" w:color="auto"/>
              </w:divBdr>
              <w:divsChild>
                <w:div w:id="899831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3098069">
      <w:bodyDiv w:val="1"/>
      <w:marLeft w:val="0"/>
      <w:marRight w:val="0"/>
      <w:marTop w:val="0"/>
      <w:marBottom w:val="0"/>
      <w:divBdr>
        <w:top w:val="none" w:sz="0" w:space="0" w:color="auto"/>
        <w:left w:val="none" w:sz="0" w:space="0" w:color="auto"/>
        <w:bottom w:val="none" w:sz="0" w:space="0" w:color="auto"/>
        <w:right w:val="none" w:sz="0" w:space="0" w:color="auto"/>
      </w:divBdr>
    </w:div>
    <w:div w:id="2014449399">
      <w:bodyDiv w:val="1"/>
      <w:marLeft w:val="0"/>
      <w:marRight w:val="0"/>
      <w:marTop w:val="0"/>
      <w:marBottom w:val="0"/>
      <w:divBdr>
        <w:top w:val="none" w:sz="0" w:space="0" w:color="auto"/>
        <w:left w:val="none" w:sz="0" w:space="0" w:color="auto"/>
        <w:bottom w:val="none" w:sz="0" w:space="0" w:color="auto"/>
        <w:right w:val="none" w:sz="0" w:space="0" w:color="auto"/>
      </w:divBdr>
      <w:divsChild>
        <w:div w:id="687022525">
          <w:marLeft w:val="0"/>
          <w:marRight w:val="0"/>
          <w:marTop w:val="0"/>
          <w:marBottom w:val="0"/>
          <w:divBdr>
            <w:top w:val="none" w:sz="0" w:space="0" w:color="auto"/>
            <w:left w:val="none" w:sz="0" w:space="0" w:color="auto"/>
            <w:bottom w:val="none" w:sz="0" w:space="0" w:color="auto"/>
            <w:right w:val="none" w:sz="0" w:space="0" w:color="auto"/>
          </w:divBdr>
        </w:div>
        <w:div w:id="1714380358">
          <w:marLeft w:val="0"/>
          <w:marRight w:val="0"/>
          <w:marTop w:val="0"/>
          <w:marBottom w:val="0"/>
          <w:divBdr>
            <w:top w:val="none" w:sz="0" w:space="0" w:color="auto"/>
            <w:left w:val="none" w:sz="0" w:space="0" w:color="auto"/>
            <w:bottom w:val="none" w:sz="0" w:space="0" w:color="auto"/>
            <w:right w:val="none" w:sz="0" w:space="0" w:color="auto"/>
          </w:divBdr>
          <w:divsChild>
            <w:div w:id="1441336327">
              <w:marLeft w:val="0"/>
              <w:marRight w:val="0"/>
              <w:marTop w:val="0"/>
              <w:marBottom w:val="0"/>
              <w:divBdr>
                <w:top w:val="none" w:sz="0" w:space="0" w:color="auto"/>
                <w:left w:val="none" w:sz="0" w:space="0" w:color="auto"/>
                <w:bottom w:val="none" w:sz="0" w:space="0" w:color="auto"/>
                <w:right w:val="none" w:sz="0" w:space="0" w:color="auto"/>
              </w:divBdr>
            </w:div>
          </w:divsChild>
        </w:div>
        <w:div w:id="958336227">
          <w:marLeft w:val="0"/>
          <w:marRight w:val="0"/>
          <w:marTop w:val="0"/>
          <w:marBottom w:val="0"/>
          <w:divBdr>
            <w:top w:val="none" w:sz="0" w:space="0" w:color="auto"/>
            <w:left w:val="none" w:sz="0" w:space="0" w:color="auto"/>
            <w:bottom w:val="none" w:sz="0" w:space="0" w:color="auto"/>
            <w:right w:val="none" w:sz="0" w:space="0" w:color="auto"/>
          </w:divBdr>
        </w:div>
        <w:div w:id="1748189882">
          <w:marLeft w:val="0"/>
          <w:marRight w:val="0"/>
          <w:marTop w:val="0"/>
          <w:marBottom w:val="0"/>
          <w:divBdr>
            <w:top w:val="none" w:sz="0" w:space="0" w:color="auto"/>
            <w:left w:val="none" w:sz="0" w:space="0" w:color="auto"/>
            <w:bottom w:val="none" w:sz="0" w:space="0" w:color="auto"/>
            <w:right w:val="none" w:sz="0" w:space="0" w:color="auto"/>
          </w:divBdr>
          <w:divsChild>
            <w:div w:id="1745833201">
              <w:marLeft w:val="0"/>
              <w:marRight w:val="0"/>
              <w:marTop w:val="0"/>
              <w:marBottom w:val="0"/>
              <w:divBdr>
                <w:top w:val="none" w:sz="0" w:space="0" w:color="auto"/>
                <w:left w:val="none" w:sz="0" w:space="0" w:color="auto"/>
                <w:bottom w:val="none" w:sz="0" w:space="0" w:color="auto"/>
                <w:right w:val="none" w:sz="0" w:space="0" w:color="auto"/>
              </w:divBdr>
            </w:div>
          </w:divsChild>
        </w:div>
        <w:div w:id="1961834807">
          <w:marLeft w:val="0"/>
          <w:marRight w:val="0"/>
          <w:marTop w:val="0"/>
          <w:marBottom w:val="0"/>
          <w:divBdr>
            <w:top w:val="none" w:sz="0" w:space="0" w:color="auto"/>
            <w:left w:val="none" w:sz="0" w:space="0" w:color="auto"/>
            <w:bottom w:val="none" w:sz="0" w:space="0" w:color="auto"/>
            <w:right w:val="none" w:sz="0" w:space="0" w:color="auto"/>
          </w:divBdr>
        </w:div>
        <w:div w:id="1873766432">
          <w:marLeft w:val="0"/>
          <w:marRight w:val="0"/>
          <w:marTop w:val="0"/>
          <w:marBottom w:val="0"/>
          <w:divBdr>
            <w:top w:val="none" w:sz="0" w:space="0" w:color="auto"/>
            <w:left w:val="none" w:sz="0" w:space="0" w:color="auto"/>
            <w:bottom w:val="none" w:sz="0" w:space="0" w:color="auto"/>
            <w:right w:val="none" w:sz="0" w:space="0" w:color="auto"/>
          </w:divBdr>
          <w:divsChild>
            <w:div w:id="105589956">
              <w:marLeft w:val="0"/>
              <w:marRight w:val="0"/>
              <w:marTop w:val="0"/>
              <w:marBottom w:val="0"/>
              <w:divBdr>
                <w:top w:val="none" w:sz="0" w:space="0" w:color="auto"/>
                <w:left w:val="none" w:sz="0" w:space="0" w:color="auto"/>
                <w:bottom w:val="none" w:sz="0" w:space="0" w:color="auto"/>
                <w:right w:val="none" w:sz="0" w:space="0" w:color="auto"/>
              </w:divBdr>
            </w:div>
          </w:divsChild>
        </w:div>
        <w:div w:id="998725953">
          <w:marLeft w:val="0"/>
          <w:marRight w:val="0"/>
          <w:marTop w:val="0"/>
          <w:marBottom w:val="0"/>
          <w:divBdr>
            <w:top w:val="none" w:sz="0" w:space="0" w:color="auto"/>
            <w:left w:val="none" w:sz="0" w:space="0" w:color="auto"/>
            <w:bottom w:val="none" w:sz="0" w:space="0" w:color="auto"/>
            <w:right w:val="none" w:sz="0" w:space="0" w:color="auto"/>
          </w:divBdr>
        </w:div>
        <w:div w:id="1639723380">
          <w:marLeft w:val="0"/>
          <w:marRight w:val="0"/>
          <w:marTop w:val="0"/>
          <w:marBottom w:val="0"/>
          <w:divBdr>
            <w:top w:val="none" w:sz="0" w:space="0" w:color="auto"/>
            <w:left w:val="none" w:sz="0" w:space="0" w:color="auto"/>
            <w:bottom w:val="none" w:sz="0" w:space="0" w:color="auto"/>
            <w:right w:val="none" w:sz="0" w:space="0" w:color="auto"/>
          </w:divBdr>
          <w:divsChild>
            <w:div w:id="882716384">
              <w:marLeft w:val="0"/>
              <w:marRight w:val="0"/>
              <w:marTop w:val="0"/>
              <w:marBottom w:val="0"/>
              <w:divBdr>
                <w:top w:val="none" w:sz="0" w:space="0" w:color="auto"/>
                <w:left w:val="none" w:sz="0" w:space="0" w:color="auto"/>
                <w:bottom w:val="none" w:sz="0" w:space="0" w:color="auto"/>
                <w:right w:val="none" w:sz="0" w:space="0" w:color="auto"/>
              </w:divBdr>
            </w:div>
          </w:divsChild>
        </w:div>
        <w:div w:id="977421881">
          <w:marLeft w:val="0"/>
          <w:marRight w:val="0"/>
          <w:marTop w:val="0"/>
          <w:marBottom w:val="0"/>
          <w:divBdr>
            <w:top w:val="none" w:sz="0" w:space="0" w:color="auto"/>
            <w:left w:val="none" w:sz="0" w:space="0" w:color="auto"/>
            <w:bottom w:val="none" w:sz="0" w:space="0" w:color="auto"/>
            <w:right w:val="none" w:sz="0" w:space="0" w:color="auto"/>
          </w:divBdr>
        </w:div>
        <w:div w:id="314339891">
          <w:marLeft w:val="0"/>
          <w:marRight w:val="0"/>
          <w:marTop w:val="0"/>
          <w:marBottom w:val="0"/>
          <w:divBdr>
            <w:top w:val="none" w:sz="0" w:space="0" w:color="auto"/>
            <w:left w:val="none" w:sz="0" w:space="0" w:color="auto"/>
            <w:bottom w:val="none" w:sz="0" w:space="0" w:color="auto"/>
            <w:right w:val="none" w:sz="0" w:space="0" w:color="auto"/>
          </w:divBdr>
          <w:divsChild>
            <w:div w:id="205677442">
              <w:marLeft w:val="0"/>
              <w:marRight w:val="0"/>
              <w:marTop w:val="0"/>
              <w:marBottom w:val="0"/>
              <w:divBdr>
                <w:top w:val="none" w:sz="0" w:space="0" w:color="auto"/>
                <w:left w:val="none" w:sz="0" w:space="0" w:color="auto"/>
                <w:bottom w:val="none" w:sz="0" w:space="0" w:color="auto"/>
                <w:right w:val="none" w:sz="0" w:space="0" w:color="auto"/>
              </w:divBdr>
            </w:div>
          </w:divsChild>
        </w:div>
        <w:div w:id="1128282061">
          <w:marLeft w:val="0"/>
          <w:marRight w:val="0"/>
          <w:marTop w:val="0"/>
          <w:marBottom w:val="0"/>
          <w:divBdr>
            <w:top w:val="none" w:sz="0" w:space="0" w:color="auto"/>
            <w:left w:val="none" w:sz="0" w:space="0" w:color="auto"/>
            <w:bottom w:val="none" w:sz="0" w:space="0" w:color="auto"/>
            <w:right w:val="none" w:sz="0" w:space="0" w:color="auto"/>
          </w:divBdr>
        </w:div>
        <w:div w:id="1437873377">
          <w:marLeft w:val="0"/>
          <w:marRight w:val="0"/>
          <w:marTop w:val="0"/>
          <w:marBottom w:val="0"/>
          <w:divBdr>
            <w:top w:val="none" w:sz="0" w:space="0" w:color="auto"/>
            <w:left w:val="none" w:sz="0" w:space="0" w:color="auto"/>
            <w:bottom w:val="none" w:sz="0" w:space="0" w:color="auto"/>
            <w:right w:val="none" w:sz="0" w:space="0" w:color="auto"/>
          </w:divBdr>
          <w:divsChild>
            <w:div w:id="1175725281">
              <w:marLeft w:val="0"/>
              <w:marRight w:val="0"/>
              <w:marTop w:val="0"/>
              <w:marBottom w:val="0"/>
              <w:divBdr>
                <w:top w:val="none" w:sz="0" w:space="0" w:color="auto"/>
                <w:left w:val="none" w:sz="0" w:space="0" w:color="auto"/>
                <w:bottom w:val="none" w:sz="0" w:space="0" w:color="auto"/>
                <w:right w:val="none" w:sz="0" w:space="0" w:color="auto"/>
              </w:divBdr>
            </w:div>
          </w:divsChild>
        </w:div>
        <w:div w:id="685787771">
          <w:marLeft w:val="0"/>
          <w:marRight w:val="0"/>
          <w:marTop w:val="0"/>
          <w:marBottom w:val="0"/>
          <w:divBdr>
            <w:top w:val="none" w:sz="0" w:space="0" w:color="auto"/>
            <w:left w:val="none" w:sz="0" w:space="0" w:color="auto"/>
            <w:bottom w:val="none" w:sz="0" w:space="0" w:color="auto"/>
            <w:right w:val="none" w:sz="0" w:space="0" w:color="auto"/>
          </w:divBdr>
        </w:div>
        <w:div w:id="871843916">
          <w:marLeft w:val="0"/>
          <w:marRight w:val="0"/>
          <w:marTop w:val="0"/>
          <w:marBottom w:val="0"/>
          <w:divBdr>
            <w:top w:val="none" w:sz="0" w:space="0" w:color="auto"/>
            <w:left w:val="none" w:sz="0" w:space="0" w:color="auto"/>
            <w:bottom w:val="none" w:sz="0" w:space="0" w:color="auto"/>
            <w:right w:val="none" w:sz="0" w:space="0" w:color="auto"/>
          </w:divBdr>
          <w:divsChild>
            <w:div w:id="1640724279">
              <w:marLeft w:val="0"/>
              <w:marRight w:val="0"/>
              <w:marTop w:val="0"/>
              <w:marBottom w:val="0"/>
              <w:divBdr>
                <w:top w:val="none" w:sz="0" w:space="0" w:color="auto"/>
                <w:left w:val="none" w:sz="0" w:space="0" w:color="auto"/>
                <w:bottom w:val="none" w:sz="0" w:space="0" w:color="auto"/>
                <w:right w:val="none" w:sz="0" w:space="0" w:color="auto"/>
              </w:divBdr>
            </w:div>
          </w:divsChild>
        </w:div>
        <w:div w:id="1126506159">
          <w:marLeft w:val="0"/>
          <w:marRight w:val="0"/>
          <w:marTop w:val="300"/>
          <w:marBottom w:val="0"/>
          <w:divBdr>
            <w:top w:val="none" w:sz="0" w:space="0" w:color="auto"/>
            <w:left w:val="none" w:sz="0" w:space="0" w:color="auto"/>
            <w:bottom w:val="none" w:sz="0" w:space="0" w:color="auto"/>
            <w:right w:val="none" w:sz="0" w:space="0" w:color="auto"/>
          </w:divBdr>
          <w:divsChild>
            <w:div w:id="1977250942">
              <w:marLeft w:val="0"/>
              <w:marRight w:val="0"/>
              <w:marTop w:val="0"/>
              <w:marBottom w:val="0"/>
              <w:divBdr>
                <w:top w:val="none" w:sz="0" w:space="0" w:color="auto"/>
                <w:left w:val="none" w:sz="0" w:space="0" w:color="auto"/>
                <w:bottom w:val="none" w:sz="0" w:space="0" w:color="auto"/>
                <w:right w:val="none" w:sz="0" w:space="0" w:color="auto"/>
              </w:divBdr>
              <w:divsChild>
                <w:div w:id="438721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581">
          <w:marLeft w:val="0"/>
          <w:marRight w:val="0"/>
          <w:marTop w:val="300"/>
          <w:marBottom w:val="0"/>
          <w:divBdr>
            <w:top w:val="none" w:sz="0" w:space="0" w:color="auto"/>
            <w:left w:val="none" w:sz="0" w:space="0" w:color="auto"/>
            <w:bottom w:val="none" w:sz="0" w:space="0" w:color="auto"/>
            <w:right w:val="none" w:sz="0" w:space="0" w:color="auto"/>
          </w:divBdr>
          <w:divsChild>
            <w:div w:id="599871814">
              <w:marLeft w:val="0"/>
              <w:marRight w:val="0"/>
              <w:marTop w:val="0"/>
              <w:marBottom w:val="0"/>
              <w:divBdr>
                <w:top w:val="none" w:sz="0" w:space="0" w:color="auto"/>
                <w:left w:val="none" w:sz="0" w:space="0" w:color="auto"/>
                <w:bottom w:val="none" w:sz="0" w:space="0" w:color="auto"/>
                <w:right w:val="none" w:sz="0" w:space="0" w:color="auto"/>
              </w:divBdr>
              <w:divsChild>
                <w:div w:id="99965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175630">
          <w:marLeft w:val="0"/>
          <w:marRight w:val="0"/>
          <w:marTop w:val="300"/>
          <w:marBottom w:val="0"/>
          <w:divBdr>
            <w:top w:val="none" w:sz="0" w:space="0" w:color="auto"/>
            <w:left w:val="none" w:sz="0" w:space="0" w:color="auto"/>
            <w:bottom w:val="none" w:sz="0" w:space="0" w:color="auto"/>
            <w:right w:val="none" w:sz="0" w:space="0" w:color="auto"/>
          </w:divBdr>
          <w:divsChild>
            <w:div w:id="241842390">
              <w:marLeft w:val="0"/>
              <w:marRight w:val="0"/>
              <w:marTop w:val="0"/>
              <w:marBottom w:val="0"/>
              <w:divBdr>
                <w:top w:val="none" w:sz="0" w:space="0" w:color="auto"/>
                <w:left w:val="none" w:sz="0" w:space="0" w:color="auto"/>
                <w:bottom w:val="none" w:sz="0" w:space="0" w:color="auto"/>
                <w:right w:val="none" w:sz="0" w:space="0" w:color="auto"/>
              </w:divBdr>
              <w:divsChild>
                <w:div w:id="1571769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986731">
          <w:marLeft w:val="0"/>
          <w:marRight w:val="0"/>
          <w:marTop w:val="300"/>
          <w:marBottom w:val="0"/>
          <w:divBdr>
            <w:top w:val="none" w:sz="0" w:space="0" w:color="auto"/>
            <w:left w:val="none" w:sz="0" w:space="0" w:color="auto"/>
            <w:bottom w:val="none" w:sz="0" w:space="0" w:color="auto"/>
            <w:right w:val="none" w:sz="0" w:space="0" w:color="auto"/>
          </w:divBdr>
          <w:divsChild>
            <w:div w:id="1883056135">
              <w:marLeft w:val="0"/>
              <w:marRight w:val="0"/>
              <w:marTop w:val="0"/>
              <w:marBottom w:val="0"/>
              <w:divBdr>
                <w:top w:val="none" w:sz="0" w:space="0" w:color="auto"/>
                <w:left w:val="none" w:sz="0" w:space="0" w:color="auto"/>
                <w:bottom w:val="none" w:sz="0" w:space="0" w:color="auto"/>
                <w:right w:val="none" w:sz="0" w:space="0" w:color="auto"/>
              </w:divBdr>
              <w:divsChild>
                <w:div w:id="96103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5917423">
      <w:bodyDiv w:val="1"/>
      <w:marLeft w:val="0"/>
      <w:marRight w:val="0"/>
      <w:marTop w:val="0"/>
      <w:marBottom w:val="0"/>
      <w:divBdr>
        <w:top w:val="none" w:sz="0" w:space="0" w:color="auto"/>
        <w:left w:val="none" w:sz="0" w:space="0" w:color="auto"/>
        <w:bottom w:val="none" w:sz="0" w:space="0" w:color="auto"/>
        <w:right w:val="none" w:sz="0" w:space="0" w:color="auto"/>
      </w:divBdr>
      <w:divsChild>
        <w:div w:id="1137801445">
          <w:marLeft w:val="0"/>
          <w:marRight w:val="0"/>
          <w:marTop w:val="0"/>
          <w:marBottom w:val="0"/>
          <w:divBdr>
            <w:top w:val="none" w:sz="0" w:space="0" w:color="auto"/>
            <w:left w:val="none" w:sz="0" w:space="0" w:color="auto"/>
            <w:bottom w:val="none" w:sz="0" w:space="0" w:color="auto"/>
            <w:right w:val="none" w:sz="0" w:space="0" w:color="auto"/>
          </w:divBdr>
        </w:div>
        <w:div w:id="328143706">
          <w:marLeft w:val="0"/>
          <w:marRight w:val="0"/>
          <w:marTop w:val="0"/>
          <w:marBottom w:val="0"/>
          <w:divBdr>
            <w:top w:val="none" w:sz="0" w:space="0" w:color="auto"/>
            <w:left w:val="none" w:sz="0" w:space="0" w:color="auto"/>
            <w:bottom w:val="none" w:sz="0" w:space="0" w:color="auto"/>
            <w:right w:val="none" w:sz="0" w:space="0" w:color="auto"/>
          </w:divBdr>
          <w:divsChild>
            <w:div w:id="222373754">
              <w:marLeft w:val="0"/>
              <w:marRight w:val="0"/>
              <w:marTop w:val="0"/>
              <w:marBottom w:val="0"/>
              <w:divBdr>
                <w:top w:val="none" w:sz="0" w:space="0" w:color="auto"/>
                <w:left w:val="none" w:sz="0" w:space="0" w:color="auto"/>
                <w:bottom w:val="none" w:sz="0" w:space="0" w:color="auto"/>
                <w:right w:val="none" w:sz="0" w:space="0" w:color="auto"/>
              </w:divBdr>
            </w:div>
          </w:divsChild>
        </w:div>
        <w:div w:id="2142843685">
          <w:marLeft w:val="0"/>
          <w:marRight w:val="0"/>
          <w:marTop w:val="0"/>
          <w:marBottom w:val="0"/>
          <w:divBdr>
            <w:top w:val="none" w:sz="0" w:space="0" w:color="auto"/>
            <w:left w:val="none" w:sz="0" w:space="0" w:color="auto"/>
            <w:bottom w:val="none" w:sz="0" w:space="0" w:color="auto"/>
            <w:right w:val="none" w:sz="0" w:space="0" w:color="auto"/>
          </w:divBdr>
        </w:div>
        <w:div w:id="1480227299">
          <w:marLeft w:val="0"/>
          <w:marRight w:val="0"/>
          <w:marTop w:val="0"/>
          <w:marBottom w:val="0"/>
          <w:divBdr>
            <w:top w:val="none" w:sz="0" w:space="0" w:color="auto"/>
            <w:left w:val="none" w:sz="0" w:space="0" w:color="auto"/>
            <w:bottom w:val="none" w:sz="0" w:space="0" w:color="auto"/>
            <w:right w:val="none" w:sz="0" w:space="0" w:color="auto"/>
          </w:divBdr>
          <w:divsChild>
            <w:div w:id="952827953">
              <w:marLeft w:val="0"/>
              <w:marRight w:val="0"/>
              <w:marTop w:val="0"/>
              <w:marBottom w:val="0"/>
              <w:divBdr>
                <w:top w:val="none" w:sz="0" w:space="0" w:color="auto"/>
                <w:left w:val="none" w:sz="0" w:space="0" w:color="auto"/>
                <w:bottom w:val="none" w:sz="0" w:space="0" w:color="auto"/>
                <w:right w:val="none" w:sz="0" w:space="0" w:color="auto"/>
              </w:divBdr>
            </w:div>
          </w:divsChild>
        </w:div>
        <w:div w:id="877006916">
          <w:marLeft w:val="0"/>
          <w:marRight w:val="0"/>
          <w:marTop w:val="0"/>
          <w:marBottom w:val="0"/>
          <w:divBdr>
            <w:top w:val="none" w:sz="0" w:space="0" w:color="auto"/>
            <w:left w:val="none" w:sz="0" w:space="0" w:color="auto"/>
            <w:bottom w:val="none" w:sz="0" w:space="0" w:color="auto"/>
            <w:right w:val="none" w:sz="0" w:space="0" w:color="auto"/>
          </w:divBdr>
        </w:div>
        <w:div w:id="2086216971">
          <w:marLeft w:val="0"/>
          <w:marRight w:val="0"/>
          <w:marTop w:val="0"/>
          <w:marBottom w:val="0"/>
          <w:divBdr>
            <w:top w:val="none" w:sz="0" w:space="0" w:color="auto"/>
            <w:left w:val="none" w:sz="0" w:space="0" w:color="auto"/>
            <w:bottom w:val="none" w:sz="0" w:space="0" w:color="auto"/>
            <w:right w:val="none" w:sz="0" w:space="0" w:color="auto"/>
          </w:divBdr>
          <w:divsChild>
            <w:div w:id="67315985">
              <w:marLeft w:val="0"/>
              <w:marRight w:val="0"/>
              <w:marTop w:val="0"/>
              <w:marBottom w:val="0"/>
              <w:divBdr>
                <w:top w:val="none" w:sz="0" w:space="0" w:color="auto"/>
                <w:left w:val="none" w:sz="0" w:space="0" w:color="auto"/>
                <w:bottom w:val="none" w:sz="0" w:space="0" w:color="auto"/>
                <w:right w:val="none" w:sz="0" w:space="0" w:color="auto"/>
              </w:divBdr>
            </w:div>
          </w:divsChild>
        </w:div>
        <w:div w:id="758868518">
          <w:marLeft w:val="0"/>
          <w:marRight w:val="0"/>
          <w:marTop w:val="0"/>
          <w:marBottom w:val="0"/>
          <w:divBdr>
            <w:top w:val="none" w:sz="0" w:space="0" w:color="auto"/>
            <w:left w:val="none" w:sz="0" w:space="0" w:color="auto"/>
            <w:bottom w:val="none" w:sz="0" w:space="0" w:color="auto"/>
            <w:right w:val="none" w:sz="0" w:space="0" w:color="auto"/>
          </w:divBdr>
        </w:div>
        <w:div w:id="557128197">
          <w:marLeft w:val="0"/>
          <w:marRight w:val="0"/>
          <w:marTop w:val="0"/>
          <w:marBottom w:val="0"/>
          <w:divBdr>
            <w:top w:val="none" w:sz="0" w:space="0" w:color="auto"/>
            <w:left w:val="none" w:sz="0" w:space="0" w:color="auto"/>
            <w:bottom w:val="none" w:sz="0" w:space="0" w:color="auto"/>
            <w:right w:val="none" w:sz="0" w:space="0" w:color="auto"/>
          </w:divBdr>
          <w:divsChild>
            <w:div w:id="1249267041">
              <w:marLeft w:val="0"/>
              <w:marRight w:val="0"/>
              <w:marTop w:val="0"/>
              <w:marBottom w:val="0"/>
              <w:divBdr>
                <w:top w:val="none" w:sz="0" w:space="0" w:color="auto"/>
                <w:left w:val="none" w:sz="0" w:space="0" w:color="auto"/>
                <w:bottom w:val="none" w:sz="0" w:space="0" w:color="auto"/>
                <w:right w:val="none" w:sz="0" w:space="0" w:color="auto"/>
              </w:divBdr>
            </w:div>
          </w:divsChild>
        </w:div>
        <w:div w:id="1088504442">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sChild>
            <w:div w:id="1757556739">
              <w:marLeft w:val="0"/>
              <w:marRight w:val="0"/>
              <w:marTop w:val="0"/>
              <w:marBottom w:val="0"/>
              <w:divBdr>
                <w:top w:val="none" w:sz="0" w:space="0" w:color="auto"/>
                <w:left w:val="none" w:sz="0" w:space="0" w:color="auto"/>
                <w:bottom w:val="none" w:sz="0" w:space="0" w:color="auto"/>
                <w:right w:val="none" w:sz="0" w:space="0" w:color="auto"/>
              </w:divBdr>
            </w:div>
          </w:divsChild>
        </w:div>
        <w:div w:id="1465000829">
          <w:marLeft w:val="0"/>
          <w:marRight w:val="0"/>
          <w:marTop w:val="0"/>
          <w:marBottom w:val="0"/>
          <w:divBdr>
            <w:top w:val="none" w:sz="0" w:space="0" w:color="auto"/>
            <w:left w:val="none" w:sz="0" w:space="0" w:color="auto"/>
            <w:bottom w:val="none" w:sz="0" w:space="0" w:color="auto"/>
            <w:right w:val="none" w:sz="0" w:space="0" w:color="auto"/>
          </w:divBdr>
        </w:div>
        <w:div w:id="1811048794">
          <w:marLeft w:val="0"/>
          <w:marRight w:val="0"/>
          <w:marTop w:val="0"/>
          <w:marBottom w:val="0"/>
          <w:divBdr>
            <w:top w:val="none" w:sz="0" w:space="0" w:color="auto"/>
            <w:left w:val="none" w:sz="0" w:space="0" w:color="auto"/>
            <w:bottom w:val="none" w:sz="0" w:space="0" w:color="auto"/>
            <w:right w:val="none" w:sz="0" w:space="0" w:color="auto"/>
          </w:divBdr>
          <w:divsChild>
            <w:div w:id="368798053">
              <w:marLeft w:val="0"/>
              <w:marRight w:val="0"/>
              <w:marTop w:val="0"/>
              <w:marBottom w:val="0"/>
              <w:divBdr>
                <w:top w:val="none" w:sz="0" w:space="0" w:color="auto"/>
                <w:left w:val="none" w:sz="0" w:space="0" w:color="auto"/>
                <w:bottom w:val="none" w:sz="0" w:space="0" w:color="auto"/>
                <w:right w:val="none" w:sz="0" w:space="0" w:color="auto"/>
              </w:divBdr>
            </w:div>
          </w:divsChild>
        </w:div>
        <w:div w:id="1479835503">
          <w:marLeft w:val="0"/>
          <w:marRight w:val="0"/>
          <w:marTop w:val="0"/>
          <w:marBottom w:val="0"/>
          <w:divBdr>
            <w:top w:val="none" w:sz="0" w:space="0" w:color="auto"/>
            <w:left w:val="none" w:sz="0" w:space="0" w:color="auto"/>
            <w:bottom w:val="none" w:sz="0" w:space="0" w:color="auto"/>
            <w:right w:val="none" w:sz="0" w:space="0" w:color="auto"/>
          </w:divBdr>
        </w:div>
        <w:div w:id="1264262536">
          <w:marLeft w:val="0"/>
          <w:marRight w:val="0"/>
          <w:marTop w:val="0"/>
          <w:marBottom w:val="0"/>
          <w:divBdr>
            <w:top w:val="none" w:sz="0" w:space="0" w:color="auto"/>
            <w:left w:val="none" w:sz="0" w:space="0" w:color="auto"/>
            <w:bottom w:val="none" w:sz="0" w:space="0" w:color="auto"/>
            <w:right w:val="none" w:sz="0" w:space="0" w:color="auto"/>
          </w:divBdr>
          <w:divsChild>
            <w:div w:id="1671522440">
              <w:marLeft w:val="0"/>
              <w:marRight w:val="0"/>
              <w:marTop w:val="0"/>
              <w:marBottom w:val="0"/>
              <w:divBdr>
                <w:top w:val="none" w:sz="0" w:space="0" w:color="auto"/>
                <w:left w:val="none" w:sz="0" w:space="0" w:color="auto"/>
                <w:bottom w:val="none" w:sz="0" w:space="0" w:color="auto"/>
                <w:right w:val="none" w:sz="0" w:space="0" w:color="auto"/>
              </w:divBdr>
            </w:div>
          </w:divsChild>
        </w:div>
        <w:div w:id="2045252938">
          <w:marLeft w:val="0"/>
          <w:marRight w:val="0"/>
          <w:marTop w:val="300"/>
          <w:marBottom w:val="0"/>
          <w:divBdr>
            <w:top w:val="none" w:sz="0" w:space="0" w:color="auto"/>
            <w:left w:val="none" w:sz="0" w:space="0" w:color="auto"/>
            <w:bottom w:val="none" w:sz="0" w:space="0" w:color="auto"/>
            <w:right w:val="none" w:sz="0" w:space="0" w:color="auto"/>
          </w:divBdr>
          <w:divsChild>
            <w:div w:id="921990199">
              <w:marLeft w:val="0"/>
              <w:marRight w:val="0"/>
              <w:marTop w:val="0"/>
              <w:marBottom w:val="0"/>
              <w:divBdr>
                <w:top w:val="none" w:sz="0" w:space="0" w:color="auto"/>
                <w:left w:val="none" w:sz="0" w:space="0" w:color="auto"/>
                <w:bottom w:val="none" w:sz="0" w:space="0" w:color="auto"/>
                <w:right w:val="none" w:sz="0" w:space="0" w:color="auto"/>
              </w:divBdr>
              <w:divsChild>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879881">
          <w:marLeft w:val="0"/>
          <w:marRight w:val="0"/>
          <w:marTop w:val="300"/>
          <w:marBottom w:val="0"/>
          <w:divBdr>
            <w:top w:val="none" w:sz="0" w:space="0" w:color="auto"/>
            <w:left w:val="none" w:sz="0" w:space="0" w:color="auto"/>
            <w:bottom w:val="none" w:sz="0" w:space="0" w:color="auto"/>
            <w:right w:val="none" w:sz="0" w:space="0" w:color="auto"/>
          </w:divBdr>
          <w:divsChild>
            <w:div w:id="813178155">
              <w:marLeft w:val="0"/>
              <w:marRight w:val="0"/>
              <w:marTop w:val="0"/>
              <w:marBottom w:val="0"/>
              <w:divBdr>
                <w:top w:val="none" w:sz="0" w:space="0" w:color="auto"/>
                <w:left w:val="none" w:sz="0" w:space="0" w:color="auto"/>
                <w:bottom w:val="none" w:sz="0" w:space="0" w:color="auto"/>
                <w:right w:val="none" w:sz="0" w:space="0" w:color="auto"/>
              </w:divBdr>
              <w:divsChild>
                <w:div w:id="1222060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557209">
          <w:marLeft w:val="0"/>
          <w:marRight w:val="0"/>
          <w:marTop w:val="30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sChild>
                <w:div w:id="117560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153566">
      <w:bodyDiv w:val="1"/>
      <w:marLeft w:val="0"/>
      <w:marRight w:val="0"/>
      <w:marTop w:val="0"/>
      <w:marBottom w:val="0"/>
      <w:divBdr>
        <w:top w:val="none" w:sz="0" w:space="0" w:color="auto"/>
        <w:left w:val="none" w:sz="0" w:space="0" w:color="auto"/>
        <w:bottom w:val="none" w:sz="0" w:space="0" w:color="auto"/>
        <w:right w:val="none" w:sz="0" w:space="0" w:color="auto"/>
      </w:divBdr>
      <w:divsChild>
        <w:div w:id="46418585">
          <w:marLeft w:val="0"/>
          <w:marRight w:val="0"/>
          <w:marTop w:val="0"/>
          <w:marBottom w:val="0"/>
          <w:divBdr>
            <w:top w:val="none" w:sz="0" w:space="0" w:color="auto"/>
            <w:left w:val="none" w:sz="0" w:space="0" w:color="auto"/>
            <w:bottom w:val="none" w:sz="0" w:space="0" w:color="auto"/>
            <w:right w:val="none" w:sz="0" w:space="0" w:color="auto"/>
          </w:divBdr>
        </w:div>
        <w:div w:id="329142952">
          <w:marLeft w:val="0"/>
          <w:marRight w:val="0"/>
          <w:marTop w:val="0"/>
          <w:marBottom w:val="0"/>
          <w:divBdr>
            <w:top w:val="none" w:sz="0" w:space="0" w:color="auto"/>
            <w:left w:val="none" w:sz="0" w:space="0" w:color="auto"/>
            <w:bottom w:val="none" w:sz="0" w:space="0" w:color="auto"/>
            <w:right w:val="none" w:sz="0" w:space="0" w:color="auto"/>
          </w:divBdr>
        </w:div>
        <w:div w:id="402721416">
          <w:marLeft w:val="0"/>
          <w:marRight w:val="0"/>
          <w:marTop w:val="0"/>
          <w:marBottom w:val="0"/>
          <w:divBdr>
            <w:top w:val="none" w:sz="0" w:space="0" w:color="auto"/>
            <w:left w:val="none" w:sz="0" w:space="0" w:color="auto"/>
            <w:bottom w:val="none" w:sz="0" w:space="0" w:color="auto"/>
            <w:right w:val="none" w:sz="0" w:space="0" w:color="auto"/>
          </w:divBdr>
        </w:div>
        <w:div w:id="493645841">
          <w:marLeft w:val="0"/>
          <w:marRight w:val="0"/>
          <w:marTop w:val="0"/>
          <w:marBottom w:val="0"/>
          <w:divBdr>
            <w:top w:val="none" w:sz="0" w:space="0" w:color="auto"/>
            <w:left w:val="none" w:sz="0" w:space="0" w:color="auto"/>
            <w:bottom w:val="none" w:sz="0" w:space="0" w:color="auto"/>
            <w:right w:val="none" w:sz="0" w:space="0" w:color="auto"/>
          </w:divBdr>
          <w:divsChild>
            <w:div w:id="1637444126">
              <w:marLeft w:val="0"/>
              <w:marRight w:val="0"/>
              <w:marTop w:val="0"/>
              <w:marBottom w:val="0"/>
              <w:divBdr>
                <w:top w:val="none" w:sz="0" w:space="0" w:color="auto"/>
                <w:left w:val="none" w:sz="0" w:space="0" w:color="auto"/>
                <w:bottom w:val="none" w:sz="0" w:space="0" w:color="auto"/>
                <w:right w:val="none" w:sz="0" w:space="0" w:color="auto"/>
              </w:divBdr>
            </w:div>
          </w:divsChild>
        </w:div>
        <w:div w:id="545148049">
          <w:marLeft w:val="0"/>
          <w:marRight w:val="0"/>
          <w:marTop w:val="300"/>
          <w:marBottom w:val="0"/>
          <w:divBdr>
            <w:top w:val="none" w:sz="0" w:space="0" w:color="auto"/>
            <w:left w:val="none" w:sz="0" w:space="0" w:color="auto"/>
            <w:bottom w:val="none" w:sz="0" w:space="0" w:color="auto"/>
            <w:right w:val="none" w:sz="0" w:space="0" w:color="auto"/>
          </w:divBdr>
          <w:divsChild>
            <w:div w:id="394165614">
              <w:marLeft w:val="0"/>
              <w:marRight w:val="0"/>
              <w:marTop w:val="0"/>
              <w:marBottom w:val="0"/>
              <w:divBdr>
                <w:top w:val="none" w:sz="0" w:space="0" w:color="auto"/>
                <w:left w:val="none" w:sz="0" w:space="0" w:color="auto"/>
                <w:bottom w:val="none" w:sz="0" w:space="0" w:color="auto"/>
                <w:right w:val="none" w:sz="0" w:space="0" w:color="auto"/>
              </w:divBdr>
              <w:divsChild>
                <w:div w:id="1619599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947389">
          <w:marLeft w:val="0"/>
          <w:marRight w:val="0"/>
          <w:marTop w:val="300"/>
          <w:marBottom w:val="0"/>
          <w:divBdr>
            <w:top w:val="none" w:sz="0" w:space="0" w:color="auto"/>
            <w:left w:val="none" w:sz="0" w:space="0" w:color="auto"/>
            <w:bottom w:val="none" w:sz="0" w:space="0" w:color="auto"/>
            <w:right w:val="none" w:sz="0" w:space="0" w:color="auto"/>
          </w:divBdr>
          <w:divsChild>
            <w:div w:id="496069307">
              <w:marLeft w:val="0"/>
              <w:marRight w:val="0"/>
              <w:marTop w:val="0"/>
              <w:marBottom w:val="0"/>
              <w:divBdr>
                <w:top w:val="none" w:sz="0" w:space="0" w:color="auto"/>
                <w:left w:val="none" w:sz="0" w:space="0" w:color="auto"/>
                <w:bottom w:val="none" w:sz="0" w:space="0" w:color="auto"/>
                <w:right w:val="none" w:sz="0" w:space="0" w:color="auto"/>
              </w:divBdr>
              <w:divsChild>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649306">
          <w:marLeft w:val="0"/>
          <w:marRight w:val="0"/>
          <w:marTop w:val="0"/>
          <w:marBottom w:val="0"/>
          <w:divBdr>
            <w:top w:val="none" w:sz="0" w:space="0" w:color="auto"/>
            <w:left w:val="none" w:sz="0" w:space="0" w:color="auto"/>
            <w:bottom w:val="none" w:sz="0" w:space="0" w:color="auto"/>
            <w:right w:val="none" w:sz="0" w:space="0" w:color="auto"/>
          </w:divBdr>
          <w:divsChild>
            <w:div w:id="611669226">
              <w:marLeft w:val="0"/>
              <w:marRight w:val="0"/>
              <w:marTop w:val="0"/>
              <w:marBottom w:val="0"/>
              <w:divBdr>
                <w:top w:val="none" w:sz="0" w:space="0" w:color="auto"/>
                <w:left w:val="none" w:sz="0" w:space="0" w:color="auto"/>
                <w:bottom w:val="none" w:sz="0" w:space="0" w:color="auto"/>
                <w:right w:val="none" w:sz="0" w:space="0" w:color="auto"/>
              </w:divBdr>
            </w:div>
          </w:divsChild>
        </w:div>
        <w:div w:id="987710498">
          <w:marLeft w:val="0"/>
          <w:marRight w:val="0"/>
          <w:marTop w:val="300"/>
          <w:marBottom w:val="0"/>
          <w:divBdr>
            <w:top w:val="none" w:sz="0" w:space="0" w:color="auto"/>
            <w:left w:val="none" w:sz="0" w:space="0" w:color="auto"/>
            <w:bottom w:val="none" w:sz="0" w:space="0" w:color="auto"/>
            <w:right w:val="none" w:sz="0" w:space="0" w:color="auto"/>
          </w:divBdr>
          <w:divsChild>
            <w:div w:id="951277495">
              <w:marLeft w:val="0"/>
              <w:marRight w:val="0"/>
              <w:marTop w:val="0"/>
              <w:marBottom w:val="0"/>
              <w:divBdr>
                <w:top w:val="none" w:sz="0" w:space="0" w:color="auto"/>
                <w:left w:val="none" w:sz="0" w:space="0" w:color="auto"/>
                <w:bottom w:val="none" w:sz="0" w:space="0" w:color="auto"/>
                <w:right w:val="none" w:sz="0" w:space="0" w:color="auto"/>
              </w:divBdr>
              <w:divsChild>
                <w:div w:id="170775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197277">
          <w:marLeft w:val="0"/>
          <w:marRight w:val="0"/>
          <w:marTop w:val="0"/>
          <w:marBottom w:val="0"/>
          <w:divBdr>
            <w:top w:val="none" w:sz="0" w:space="0" w:color="auto"/>
            <w:left w:val="none" w:sz="0" w:space="0" w:color="auto"/>
            <w:bottom w:val="none" w:sz="0" w:space="0" w:color="auto"/>
            <w:right w:val="none" w:sz="0" w:space="0" w:color="auto"/>
          </w:divBdr>
          <w:divsChild>
            <w:div w:id="2033991823">
              <w:marLeft w:val="0"/>
              <w:marRight w:val="0"/>
              <w:marTop w:val="0"/>
              <w:marBottom w:val="0"/>
              <w:divBdr>
                <w:top w:val="none" w:sz="0" w:space="0" w:color="auto"/>
                <w:left w:val="none" w:sz="0" w:space="0" w:color="auto"/>
                <w:bottom w:val="none" w:sz="0" w:space="0" w:color="auto"/>
                <w:right w:val="none" w:sz="0" w:space="0" w:color="auto"/>
              </w:divBdr>
            </w:div>
          </w:divsChild>
        </w:div>
        <w:div w:id="1226797119">
          <w:marLeft w:val="0"/>
          <w:marRight w:val="0"/>
          <w:marTop w:val="0"/>
          <w:marBottom w:val="0"/>
          <w:divBdr>
            <w:top w:val="none" w:sz="0" w:space="0" w:color="auto"/>
            <w:left w:val="none" w:sz="0" w:space="0" w:color="auto"/>
            <w:bottom w:val="none" w:sz="0" w:space="0" w:color="auto"/>
            <w:right w:val="none" w:sz="0" w:space="0" w:color="auto"/>
          </w:divBdr>
          <w:divsChild>
            <w:div w:id="1984699869">
              <w:marLeft w:val="0"/>
              <w:marRight w:val="0"/>
              <w:marTop w:val="0"/>
              <w:marBottom w:val="0"/>
              <w:divBdr>
                <w:top w:val="none" w:sz="0" w:space="0" w:color="auto"/>
                <w:left w:val="none" w:sz="0" w:space="0" w:color="auto"/>
                <w:bottom w:val="none" w:sz="0" w:space="0" w:color="auto"/>
                <w:right w:val="none" w:sz="0" w:space="0" w:color="auto"/>
              </w:divBdr>
            </w:div>
          </w:divsChild>
        </w:div>
        <w:div w:id="1264848837">
          <w:marLeft w:val="0"/>
          <w:marRight w:val="0"/>
          <w:marTop w:val="300"/>
          <w:marBottom w:val="0"/>
          <w:divBdr>
            <w:top w:val="none" w:sz="0" w:space="0" w:color="auto"/>
            <w:left w:val="none" w:sz="0" w:space="0" w:color="auto"/>
            <w:bottom w:val="none" w:sz="0" w:space="0" w:color="auto"/>
            <w:right w:val="none" w:sz="0" w:space="0" w:color="auto"/>
          </w:divBdr>
          <w:divsChild>
            <w:div w:id="806512753">
              <w:marLeft w:val="0"/>
              <w:marRight w:val="0"/>
              <w:marTop w:val="0"/>
              <w:marBottom w:val="0"/>
              <w:divBdr>
                <w:top w:val="none" w:sz="0" w:space="0" w:color="auto"/>
                <w:left w:val="none" w:sz="0" w:space="0" w:color="auto"/>
                <w:bottom w:val="none" w:sz="0" w:space="0" w:color="auto"/>
                <w:right w:val="none" w:sz="0" w:space="0" w:color="auto"/>
              </w:divBdr>
              <w:divsChild>
                <w:div w:id="178514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9301367">
          <w:marLeft w:val="0"/>
          <w:marRight w:val="0"/>
          <w:marTop w:val="0"/>
          <w:marBottom w:val="0"/>
          <w:divBdr>
            <w:top w:val="none" w:sz="0" w:space="0" w:color="auto"/>
            <w:left w:val="none" w:sz="0" w:space="0" w:color="auto"/>
            <w:bottom w:val="none" w:sz="0" w:space="0" w:color="auto"/>
            <w:right w:val="none" w:sz="0" w:space="0" w:color="auto"/>
          </w:divBdr>
        </w:div>
        <w:div w:id="1717779273">
          <w:marLeft w:val="0"/>
          <w:marRight w:val="0"/>
          <w:marTop w:val="0"/>
          <w:marBottom w:val="0"/>
          <w:divBdr>
            <w:top w:val="none" w:sz="0" w:space="0" w:color="auto"/>
            <w:left w:val="none" w:sz="0" w:space="0" w:color="auto"/>
            <w:bottom w:val="none" w:sz="0" w:space="0" w:color="auto"/>
            <w:right w:val="none" w:sz="0" w:space="0" w:color="auto"/>
          </w:divBdr>
          <w:divsChild>
            <w:div w:id="1568684786">
              <w:marLeft w:val="0"/>
              <w:marRight w:val="0"/>
              <w:marTop w:val="0"/>
              <w:marBottom w:val="0"/>
              <w:divBdr>
                <w:top w:val="none" w:sz="0" w:space="0" w:color="auto"/>
                <w:left w:val="none" w:sz="0" w:space="0" w:color="auto"/>
                <w:bottom w:val="none" w:sz="0" w:space="0" w:color="auto"/>
                <w:right w:val="none" w:sz="0" w:space="0" w:color="auto"/>
              </w:divBdr>
            </w:div>
          </w:divsChild>
        </w:div>
        <w:div w:id="1737316261">
          <w:marLeft w:val="0"/>
          <w:marRight w:val="0"/>
          <w:marTop w:val="0"/>
          <w:marBottom w:val="0"/>
          <w:divBdr>
            <w:top w:val="none" w:sz="0" w:space="0" w:color="auto"/>
            <w:left w:val="none" w:sz="0" w:space="0" w:color="auto"/>
            <w:bottom w:val="none" w:sz="0" w:space="0" w:color="auto"/>
            <w:right w:val="none" w:sz="0" w:space="0" w:color="auto"/>
          </w:divBdr>
        </w:div>
        <w:div w:id="1748461143">
          <w:marLeft w:val="0"/>
          <w:marRight w:val="0"/>
          <w:marTop w:val="0"/>
          <w:marBottom w:val="0"/>
          <w:divBdr>
            <w:top w:val="none" w:sz="0" w:space="0" w:color="auto"/>
            <w:left w:val="none" w:sz="0" w:space="0" w:color="auto"/>
            <w:bottom w:val="none" w:sz="0" w:space="0" w:color="auto"/>
            <w:right w:val="none" w:sz="0" w:space="0" w:color="auto"/>
          </w:divBdr>
        </w:div>
        <w:div w:id="1762218450">
          <w:marLeft w:val="0"/>
          <w:marRight w:val="0"/>
          <w:marTop w:val="0"/>
          <w:marBottom w:val="0"/>
          <w:divBdr>
            <w:top w:val="none" w:sz="0" w:space="0" w:color="auto"/>
            <w:left w:val="none" w:sz="0" w:space="0" w:color="auto"/>
            <w:bottom w:val="none" w:sz="0" w:space="0" w:color="auto"/>
            <w:right w:val="none" w:sz="0" w:space="0" w:color="auto"/>
          </w:divBdr>
          <w:divsChild>
            <w:div w:id="93675186">
              <w:marLeft w:val="0"/>
              <w:marRight w:val="0"/>
              <w:marTop w:val="0"/>
              <w:marBottom w:val="0"/>
              <w:divBdr>
                <w:top w:val="none" w:sz="0" w:space="0" w:color="auto"/>
                <w:left w:val="none" w:sz="0" w:space="0" w:color="auto"/>
                <w:bottom w:val="none" w:sz="0" w:space="0" w:color="auto"/>
                <w:right w:val="none" w:sz="0" w:space="0" w:color="auto"/>
              </w:divBdr>
            </w:div>
          </w:divsChild>
        </w:div>
        <w:div w:id="2059162539">
          <w:marLeft w:val="0"/>
          <w:marRight w:val="0"/>
          <w:marTop w:val="0"/>
          <w:marBottom w:val="0"/>
          <w:divBdr>
            <w:top w:val="none" w:sz="0" w:space="0" w:color="auto"/>
            <w:left w:val="none" w:sz="0" w:space="0" w:color="auto"/>
            <w:bottom w:val="none" w:sz="0" w:space="0" w:color="auto"/>
            <w:right w:val="none" w:sz="0" w:space="0" w:color="auto"/>
          </w:divBdr>
          <w:divsChild>
            <w:div w:id="1056782817">
              <w:marLeft w:val="0"/>
              <w:marRight w:val="0"/>
              <w:marTop w:val="0"/>
              <w:marBottom w:val="0"/>
              <w:divBdr>
                <w:top w:val="none" w:sz="0" w:space="0" w:color="auto"/>
                <w:left w:val="none" w:sz="0" w:space="0" w:color="auto"/>
                <w:bottom w:val="none" w:sz="0" w:space="0" w:color="auto"/>
                <w:right w:val="none" w:sz="0" w:space="0" w:color="auto"/>
              </w:divBdr>
            </w:div>
          </w:divsChild>
        </w:div>
        <w:div w:id="2097894562">
          <w:marLeft w:val="0"/>
          <w:marRight w:val="0"/>
          <w:marTop w:val="0"/>
          <w:marBottom w:val="0"/>
          <w:divBdr>
            <w:top w:val="none" w:sz="0" w:space="0" w:color="auto"/>
            <w:left w:val="none" w:sz="0" w:space="0" w:color="auto"/>
            <w:bottom w:val="none" w:sz="0" w:space="0" w:color="auto"/>
            <w:right w:val="none" w:sz="0" w:space="0" w:color="auto"/>
          </w:divBdr>
        </w:div>
      </w:divsChild>
    </w:div>
    <w:div w:id="2016761207">
      <w:bodyDiv w:val="1"/>
      <w:marLeft w:val="0"/>
      <w:marRight w:val="0"/>
      <w:marTop w:val="0"/>
      <w:marBottom w:val="0"/>
      <w:divBdr>
        <w:top w:val="none" w:sz="0" w:space="0" w:color="auto"/>
        <w:left w:val="none" w:sz="0" w:space="0" w:color="auto"/>
        <w:bottom w:val="none" w:sz="0" w:space="0" w:color="auto"/>
        <w:right w:val="none" w:sz="0" w:space="0" w:color="auto"/>
      </w:divBdr>
      <w:divsChild>
        <w:div w:id="56362123">
          <w:marLeft w:val="0"/>
          <w:marRight w:val="0"/>
          <w:marTop w:val="0"/>
          <w:marBottom w:val="0"/>
          <w:divBdr>
            <w:top w:val="none" w:sz="0" w:space="0" w:color="auto"/>
            <w:left w:val="none" w:sz="0" w:space="0" w:color="auto"/>
            <w:bottom w:val="none" w:sz="0" w:space="0" w:color="auto"/>
            <w:right w:val="none" w:sz="0" w:space="0" w:color="auto"/>
          </w:divBdr>
        </w:div>
        <w:div w:id="313459825">
          <w:marLeft w:val="0"/>
          <w:marRight w:val="0"/>
          <w:marTop w:val="0"/>
          <w:marBottom w:val="0"/>
          <w:divBdr>
            <w:top w:val="none" w:sz="0" w:space="0" w:color="auto"/>
            <w:left w:val="none" w:sz="0" w:space="0" w:color="auto"/>
            <w:bottom w:val="none" w:sz="0" w:space="0" w:color="auto"/>
            <w:right w:val="none" w:sz="0" w:space="0" w:color="auto"/>
          </w:divBdr>
          <w:divsChild>
            <w:div w:id="1082991769">
              <w:marLeft w:val="0"/>
              <w:marRight w:val="0"/>
              <w:marTop w:val="0"/>
              <w:marBottom w:val="0"/>
              <w:divBdr>
                <w:top w:val="none" w:sz="0" w:space="0" w:color="auto"/>
                <w:left w:val="none" w:sz="0" w:space="0" w:color="auto"/>
                <w:bottom w:val="none" w:sz="0" w:space="0" w:color="auto"/>
                <w:right w:val="none" w:sz="0" w:space="0" w:color="auto"/>
              </w:divBdr>
            </w:div>
          </w:divsChild>
        </w:div>
        <w:div w:id="328606212">
          <w:marLeft w:val="0"/>
          <w:marRight w:val="0"/>
          <w:marTop w:val="0"/>
          <w:marBottom w:val="0"/>
          <w:divBdr>
            <w:top w:val="none" w:sz="0" w:space="0" w:color="auto"/>
            <w:left w:val="none" w:sz="0" w:space="0" w:color="auto"/>
            <w:bottom w:val="none" w:sz="0" w:space="0" w:color="auto"/>
            <w:right w:val="none" w:sz="0" w:space="0" w:color="auto"/>
          </w:divBdr>
        </w:div>
        <w:div w:id="659501245">
          <w:marLeft w:val="0"/>
          <w:marRight w:val="0"/>
          <w:marTop w:val="0"/>
          <w:marBottom w:val="0"/>
          <w:divBdr>
            <w:top w:val="none" w:sz="0" w:space="0" w:color="auto"/>
            <w:left w:val="none" w:sz="0" w:space="0" w:color="auto"/>
            <w:bottom w:val="none" w:sz="0" w:space="0" w:color="auto"/>
            <w:right w:val="none" w:sz="0" w:space="0" w:color="auto"/>
          </w:divBdr>
        </w:div>
        <w:div w:id="704987822">
          <w:marLeft w:val="0"/>
          <w:marRight w:val="0"/>
          <w:marTop w:val="0"/>
          <w:marBottom w:val="0"/>
          <w:divBdr>
            <w:top w:val="none" w:sz="0" w:space="0" w:color="auto"/>
            <w:left w:val="none" w:sz="0" w:space="0" w:color="auto"/>
            <w:bottom w:val="none" w:sz="0" w:space="0" w:color="auto"/>
            <w:right w:val="none" w:sz="0" w:space="0" w:color="auto"/>
          </w:divBdr>
          <w:divsChild>
            <w:div w:id="841630983">
              <w:marLeft w:val="0"/>
              <w:marRight w:val="0"/>
              <w:marTop w:val="0"/>
              <w:marBottom w:val="0"/>
              <w:divBdr>
                <w:top w:val="none" w:sz="0" w:space="0" w:color="auto"/>
                <w:left w:val="none" w:sz="0" w:space="0" w:color="auto"/>
                <w:bottom w:val="none" w:sz="0" w:space="0" w:color="auto"/>
                <w:right w:val="none" w:sz="0" w:space="0" w:color="auto"/>
              </w:divBdr>
            </w:div>
          </w:divsChild>
        </w:div>
        <w:div w:id="714934398">
          <w:marLeft w:val="0"/>
          <w:marRight w:val="0"/>
          <w:marTop w:val="0"/>
          <w:marBottom w:val="0"/>
          <w:divBdr>
            <w:top w:val="none" w:sz="0" w:space="0" w:color="auto"/>
            <w:left w:val="none" w:sz="0" w:space="0" w:color="auto"/>
            <w:bottom w:val="none" w:sz="0" w:space="0" w:color="auto"/>
            <w:right w:val="none" w:sz="0" w:space="0" w:color="auto"/>
          </w:divBdr>
          <w:divsChild>
            <w:div w:id="1129740174">
              <w:marLeft w:val="0"/>
              <w:marRight w:val="0"/>
              <w:marTop w:val="0"/>
              <w:marBottom w:val="0"/>
              <w:divBdr>
                <w:top w:val="none" w:sz="0" w:space="0" w:color="auto"/>
                <w:left w:val="none" w:sz="0" w:space="0" w:color="auto"/>
                <w:bottom w:val="none" w:sz="0" w:space="0" w:color="auto"/>
                <w:right w:val="none" w:sz="0" w:space="0" w:color="auto"/>
              </w:divBdr>
            </w:div>
          </w:divsChild>
        </w:div>
        <w:div w:id="751781158">
          <w:marLeft w:val="0"/>
          <w:marRight w:val="0"/>
          <w:marTop w:val="300"/>
          <w:marBottom w:val="0"/>
          <w:divBdr>
            <w:top w:val="none" w:sz="0" w:space="0" w:color="auto"/>
            <w:left w:val="none" w:sz="0" w:space="0" w:color="auto"/>
            <w:bottom w:val="none" w:sz="0" w:space="0" w:color="auto"/>
            <w:right w:val="none" w:sz="0" w:space="0" w:color="auto"/>
          </w:divBdr>
          <w:divsChild>
            <w:div w:id="770391669">
              <w:marLeft w:val="0"/>
              <w:marRight w:val="0"/>
              <w:marTop w:val="0"/>
              <w:marBottom w:val="0"/>
              <w:divBdr>
                <w:top w:val="none" w:sz="0" w:space="0" w:color="auto"/>
                <w:left w:val="none" w:sz="0" w:space="0" w:color="auto"/>
                <w:bottom w:val="none" w:sz="0" w:space="0" w:color="auto"/>
                <w:right w:val="none" w:sz="0" w:space="0" w:color="auto"/>
              </w:divBdr>
              <w:divsChild>
                <w:div w:id="796534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581685">
          <w:marLeft w:val="0"/>
          <w:marRight w:val="0"/>
          <w:marTop w:val="0"/>
          <w:marBottom w:val="0"/>
          <w:divBdr>
            <w:top w:val="none" w:sz="0" w:space="0" w:color="auto"/>
            <w:left w:val="none" w:sz="0" w:space="0" w:color="auto"/>
            <w:bottom w:val="none" w:sz="0" w:space="0" w:color="auto"/>
            <w:right w:val="none" w:sz="0" w:space="0" w:color="auto"/>
          </w:divBdr>
        </w:div>
        <w:div w:id="1345936438">
          <w:marLeft w:val="0"/>
          <w:marRight w:val="0"/>
          <w:marTop w:val="0"/>
          <w:marBottom w:val="0"/>
          <w:divBdr>
            <w:top w:val="none" w:sz="0" w:space="0" w:color="auto"/>
            <w:left w:val="none" w:sz="0" w:space="0" w:color="auto"/>
            <w:bottom w:val="none" w:sz="0" w:space="0" w:color="auto"/>
            <w:right w:val="none" w:sz="0" w:space="0" w:color="auto"/>
          </w:divBdr>
          <w:divsChild>
            <w:div w:id="1560240937">
              <w:marLeft w:val="0"/>
              <w:marRight w:val="0"/>
              <w:marTop w:val="0"/>
              <w:marBottom w:val="0"/>
              <w:divBdr>
                <w:top w:val="none" w:sz="0" w:space="0" w:color="auto"/>
                <w:left w:val="none" w:sz="0" w:space="0" w:color="auto"/>
                <w:bottom w:val="none" w:sz="0" w:space="0" w:color="auto"/>
                <w:right w:val="none" w:sz="0" w:space="0" w:color="auto"/>
              </w:divBdr>
            </w:div>
          </w:divsChild>
        </w:div>
        <w:div w:id="1454900722">
          <w:marLeft w:val="0"/>
          <w:marRight w:val="0"/>
          <w:marTop w:val="0"/>
          <w:marBottom w:val="0"/>
          <w:divBdr>
            <w:top w:val="none" w:sz="0" w:space="0" w:color="auto"/>
            <w:left w:val="none" w:sz="0" w:space="0" w:color="auto"/>
            <w:bottom w:val="none" w:sz="0" w:space="0" w:color="auto"/>
            <w:right w:val="none" w:sz="0" w:space="0" w:color="auto"/>
          </w:divBdr>
          <w:divsChild>
            <w:div w:id="1596472410">
              <w:marLeft w:val="0"/>
              <w:marRight w:val="0"/>
              <w:marTop w:val="0"/>
              <w:marBottom w:val="0"/>
              <w:divBdr>
                <w:top w:val="none" w:sz="0" w:space="0" w:color="auto"/>
                <w:left w:val="none" w:sz="0" w:space="0" w:color="auto"/>
                <w:bottom w:val="none" w:sz="0" w:space="0" w:color="auto"/>
                <w:right w:val="none" w:sz="0" w:space="0" w:color="auto"/>
              </w:divBdr>
            </w:div>
          </w:divsChild>
        </w:div>
        <w:div w:id="1535658626">
          <w:marLeft w:val="0"/>
          <w:marRight w:val="0"/>
          <w:marTop w:val="300"/>
          <w:marBottom w:val="0"/>
          <w:divBdr>
            <w:top w:val="none" w:sz="0" w:space="0" w:color="auto"/>
            <w:left w:val="none" w:sz="0" w:space="0" w:color="auto"/>
            <w:bottom w:val="none" w:sz="0" w:space="0" w:color="auto"/>
            <w:right w:val="none" w:sz="0" w:space="0" w:color="auto"/>
          </w:divBdr>
          <w:divsChild>
            <w:div w:id="253634859">
              <w:marLeft w:val="0"/>
              <w:marRight w:val="0"/>
              <w:marTop w:val="0"/>
              <w:marBottom w:val="0"/>
              <w:divBdr>
                <w:top w:val="none" w:sz="0" w:space="0" w:color="auto"/>
                <w:left w:val="none" w:sz="0" w:space="0" w:color="auto"/>
                <w:bottom w:val="none" w:sz="0" w:space="0" w:color="auto"/>
                <w:right w:val="none" w:sz="0" w:space="0" w:color="auto"/>
              </w:divBdr>
              <w:divsChild>
                <w:div w:id="190834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4014">
          <w:marLeft w:val="0"/>
          <w:marRight w:val="0"/>
          <w:marTop w:val="0"/>
          <w:marBottom w:val="0"/>
          <w:divBdr>
            <w:top w:val="none" w:sz="0" w:space="0" w:color="auto"/>
            <w:left w:val="none" w:sz="0" w:space="0" w:color="auto"/>
            <w:bottom w:val="none" w:sz="0" w:space="0" w:color="auto"/>
            <w:right w:val="none" w:sz="0" w:space="0" w:color="auto"/>
          </w:divBdr>
        </w:div>
        <w:div w:id="1683050047">
          <w:marLeft w:val="0"/>
          <w:marRight w:val="0"/>
          <w:marTop w:val="300"/>
          <w:marBottom w:val="0"/>
          <w:divBdr>
            <w:top w:val="none" w:sz="0" w:space="0" w:color="auto"/>
            <w:left w:val="none" w:sz="0" w:space="0" w:color="auto"/>
            <w:bottom w:val="none" w:sz="0" w:space="0" w:color="auto"/>
            <w:right w:val="none" w:sz="0" w:space="0" w:color="auto"/>
          </w:divBdr>
          <w:divsChild>
            <w:div w:id="1882277215">
              <w:marLeft w:val="0"/>
              <w:marRight w:val="0"/>
              <w:marTop w:val="0"/>
              <w:marBottom w:val="0"/>
              <w:divBdr>
                <w:top w:val="none" w:sz="0" w:space="0" w:color="auto"/>
                <w:left w:val="none" w:sz="0" w:space="0" w:color="auto"/>
                <w:bottom w:val="none" w:sz="0" w:space="0" w:color="auto"/>
                <w:right w:val="none" w:sz="0" w:space="0" w:color="auto"/>
              </w:divBdr>
              <w:divsChild>
                <w:div w:id="687826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697813">
          <w:marLeft w:val="0"/>
          <w:marRight w:val="0"/>
          <w:marTop w:val="0"/>
          <w:marBottom w:val="0"/>
          <w:divBdr>
            <w:top w:val="none" w:sz="0" w:space="0" w:color="auto"/>
            <w:left w:val="none" w:sz="0" w:space="0" w:color="auto"/>
            <w:bottom w:val="none" w:sz="0" w:space="0" w:color="auto"/>
            <w:right w:val="none" w:sz="0" w:space="0" w:color="auto"/>
          </w:divBdr>
        </w:div>
        <w:div w:id="1855725620">
          <w:marLeft w:val="0"/>
          <w:marRight w:val="0"/>
          <w:marTop w:val="0"/>
          <w:marBottom w:val="0"/>
          <w:divBdr>
            <w:top w:val="none" w:sz="0" w:space="0" w:color="auto"/>
            <w:left w:val="none" w:sz="0" w:space="0" w:color="auto"/>
            <w:bottom w:val="none" w:sz="0" w:space="0" w:color="auto"/>
            <w:right w:val="none" w:sz="0" w:space="0" w:color="auto"/>
          </w:divBdr>
          <w:divsChild>
            <w:div w:id="1930769454">
              <w:marLeft w:val="0"/>
              <w:marRight w:val="0"/>
              <w:marTop w:val="0"/>
              <w:marBottom w:val="0"/>
              <w:divBdr>
                <w:top w:val="none" w:sz="0" w:space="0" w:color="auto"/>
                <w:left w:val="none" w:sz="0" w:space="0" w:color="auto"/>
                <w:bottom w:val="none" w:sz="0" w:space="0" w:color="auto"/>
                <w:right w:val="none" w:sz="0" w:space="0" w:color="auto"/>
              </w:divBdr>
            </w:div>
          </w:divsChild>
        </w:div>
        <w:div w:id="1887982812">
          <w:marLeft w:val="0"/>
          <w:marRight w:val="0"/>
          <w:marTop w:val="300"/>
          <w:marBottom w:val="0"/>
          <w:divBdr>
            <w:top w:val="none" w:sz="0" w:space="0" w:color="auto"/>
            <w:left w:val="none" w:sz="0" w:space="0" w:color="auto"/>
            <w:bottom w:val="none" w:sz="0" w:space="0" w:color="auto"/>
            <w:right w:val="none" w:sz="0" w:space="0" w:color="auto"/>
          </w:divBdr>
          <w:divsChild>
            <w:div w:id="1383286495">
              <w:marLeft w:val="0"/>
              <w:marRight w:val="0"/>
              <w:marTop w:val="0"/>
              <w:marBottom w:val="0"/>
              <w:divBdr>
                <w:top w:val="none" w:sz="0" w:space="0" w:color="auto"/>
                <w:left w:val="none" w:sz="0" w:space="0" w:color="auto"/>
                <w:bottom w:val="none" w:sz="0" w:space="0" w:color="auto"/>
                <w:right w:val="none" w:sz="0" w:space="0" w:color="auto"/>
              </w:divBdr>
              <w:divsChild>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911684">
          <w:marLeft w:val="0"/>
          <w:marRight w:val="0"/>
          <w:marTop w:val="0"/>
          <w:marBottom w:val="0"/>
          <w:divBdr>
            <w:top w:val="none" w:sz="0" w:space="0" w:color="auto"/>
            <w:left w:val="none" w:sz="0" w:space="0" w:color="auto"/>
            <w:bottom w:val="none" w:sz="0" w:space="0" w:color="auto"/>
            <w:right w:val="none" w:sz="0" w:space="0" w:color="auto"/>
          </w:divBdr>
          <w:divsChild>
            <w:div w:id="23212155">
              <w:marLeft w:val="0"/>
              <w:marRight w:val="0"/>
              <w:marTop w:val="0"/>
              <w:marBottom w:val="0"/>
              <w:divBdr>
                <w:top w:val="none" w:sz="0" w:space="0" w:color="auto"/>
                <w:left w:val="none" w:sz="0" w:space="0" w:color="auto"/>
                <w:bottom w:val="none" w:sz="0" w:space="0" w:color="auto"/>
                <w:right w:val="none" w:sz="0" w:space="0" w:color="auto"/>
              </w:divBdr>
            </w:div>
          </w:divsChild>
        </w:div>
        <w:div w:id="2045329272">
          <w:marLeft w:val="0"/>
          <w:marRight w:val="0"/>
          <w:marTop w:val="0"/>
          <w:marBottom w:val="0"/>
          <w:divBdr>
            <w:top w:val="none" w:sz="0" w:space="0" w:color="auto"/>
            <w:left w:val="none" w:sz="0" w:space="0" w:color="auto"/>
            <w:bottom w:val="none" w:sz="0" w:space="0" w:color="auto"/>
            <w:right w:val="none" w:sz="0" w:space="0" w:color="auto"/>
          </w:divBdr>
        </w:div>
      </w:divsChild>
    </w:div>
    <w:div w:id="2016765359">
      <w:bodyDiv w:val="1"/>
      <w:marLeft w:val="0"/>
      <w:marRight w:val="0"/>
      <w:marTop w:val="0"/>
      <w:marBottom w:val="0"/>
      <w:divBdr>
        <w:top w:val="none" w:sz="0" w:space="0" w:color="auto"/>
        <w:left w:val="none" w:sz="0" w:space="0" w:color="auto"/>
        <w:bottom w:val="none" w:sz="0" w:space="0" w:color="auto"/>
        <w:right w:val="none" w:sz="0" w:space="0" w:color="auto"/>
      </w:divBdr>
    </w:div>
    <w:div w:id="2017462000">
      <w:bodyDiv w:val="1"/>
      <w:marLeft w:val="0"/>
      <w:marRight w:val="0"/>
      <w:marTop w:val="0"/>
      <w:marBottom w:val="0"/>
      <w:divBdr>
        <w:top w:val="none" w:sz="0" w:space="0" w:color="auto"/>
        <w:left w:val="none" w:sz="0" w:space="0" w:color="auto"/>
        <w:bottom w:val="none" w:sz="0" w:space="0" w:color="auto"/>
        <w:right w:val="none" w:sz="0" w:space="0" w:color="auto"/>
      </w:divBdr>
      <w:divsChild>
        <w:div w:id="2069915737">
          <w:marLeft w:val="0"/>
          <w:marRight w:val="0"/>
          <w:marTop w:val="0"/>
          <w:marBottom w:val="0"/>
          <w:divBdr>
            <w:top w:val="none" w:sz="0" w:space="0" w:color="auto"/>
            <w:left w:val="none" w:sz="0" w:space="0" w:color="auto"/>
            <w:bottom w:val="none" w:sz="0" w:space="0" w:color="auto"/>
            <w:right w:val="none" w:sz="0" w:space="0" w:color="auto"/>
          </w:divBdr>
        </w:div>
        <w:div w:id="1266960245">
          <w:marLeft w:val="0"/>
          <w:marRight w:val="0"/>
          <w:marTop w:val="0"/>
          <w:marBottom w:val="0"/>
          <w:divBdr>
            <w:top w:val="none" w:sz="0" w:space="0" w:color="auto"/>
            <w:left w:val="none" w:sz="0" w:space="0" w:color="auto"/>
            <w:bottom w:val="none" w:sz="0" w:space="0" w:color="auto"/>
            <w:right w:val="none" w:sz="0" w:space="0" w:color="auto"/>
          </w:divBdr>
          <w:divsChild>
            <w:div w:id="974918549">
              <w:marLeft w:val="0"/>
              <w:marRight w:val="0"/>
              <w:marTop w:val="0"/>
              <w:marBottom w:val="0"/>
              <w:divBdr>
                <w:top w:val="none" w:sz="0" w:space="0" w:color="auto"/>
                <w:left w:val="none" w:sz="0" w:space="0" w:color="auto"/>
                <w:bottom w:val="none" w:sz="0" w:space="0" w:color="auto"/>
                <w:right w:val="none" w:sz="0" w:space="0" w:color="auto"/>
              </w:divBdr>
            </w:div>
          </w:divsChild>
        </w:div>
        <w:div w:id="1948077333">
          <w:marLeft w:val="0"/>
          <w:marRight w:val="0"/>
          <w:marTop w:val="0"/>
          <w:marBottom w:val="0"/>
          <w:divBdr>
            <w:top w:val="none" w:sz="0" w:space="0" w:color="auto"/>
            <w:left w:val="none" w:sz="0" w:space="0" w:color="auto"/>
            <w:bottom w:val="none" w:sz="0" w:space="0" w:color="auto"/>
            <w:right w:val="none" w:sz="0" w:space="0" w:color="auto"/>
          </w:divBdr>
        </w:div>
        <w:div w:id="961305298">
          <w:marLeft w:val="0"/>
          <w:marRight w:val="0"/>
          <w:marTop w:val="0"/>
          <w:marBottom w:val="0"/>
          <w:divBdr>
            <w:top w:val="none" w:sz="0" w:space="0" w:color="auto"/>
            <w:left w:val="none" w:sz="0" w:space="0" w:color="auto"/>
            <w:bottom w:val="none" w:sz="0" w:space="0" w:color="auto"/>
            <w:right w:val="none" w:sz="0" w:space="0" w:color="auto"/>
          </w:divBdr>
          <w:divsChild>
            <w:div w:id="1041511636">
              <w:marLeft w:val="0"/>
              <w:marRight w:val="0"/>
              <w:marTop w:val="0"/>
              <w:marBottom w:val="0"/>
              <w:divBdr>
                <w:top w:val="none" w:sz="0" w:space="0" w:color="auto"/>
                <w:left w:val="none" w:sz="0" w:space="0" w:color="auto"/>
                <w:bottom w:val="none" w:sz="0" w:space="0" w:color="auto"/>
                <w:right w:val="none" w:sz="0" w:space="0" w:color="auto"/>
              </w:divBdr>
            </w:div>
          </w:divsChild>
        </w:div>
        <w:div w:id="1594510543">
          <w:marLeft w:val="0"/>
          <w:marRight w:val="0"/>
          <w:marTop w:val="0"/>
          <w:marBottom w:val="0"/>
          <w:divBdr>
            <w:top w:val="none" w:sz="0" w:space="0" w:color="auto"/>
            <w:left w:val="none" w:sz="0" w:space="0" w:color="auto"/>
            <w:bottom w:val="none" w:sz="0" w:space="0" w:color="auto"/>
            <w:right w:val="none" w:sz="0" w:space="0" w:color="auto"/>
          </w:divBdr>
        </w:div>
        <w:div w:id="518200728">
          <w:marLeft w:val="0"/>
          <w:marRight w:val="0"/>
          <w:marTop w:val="0"/>
          <w:marBottom w:val="0"/>
          <w:divBdr>
            <w:top w:val="none" w:sz="0" w:space="0" w:color="auto"/>
            <w:left w:val="none" w:sz="0" w:space="0" w:color="auto"/>
            <w:bottom w:val="none" w:sz="0" w:space="0" w:color="auto"/>
            <w:right w:val="none" w:sz="0" w:space="0" w:color="auto"/>
          </w:divBdr>
          <w:divsChild>
            <w:div w:id="1119907695">
              <w:marLeft w:val="0"/>
              <w:marRight w:val="0"/>
              <w:marTop w:val="0"/>
              <w:marBottom w:val="0"/>
              <w:divBdr>
                <w:top w:val="none" w:sz="0" w:space="0" w:color="auto"/>
                <w:left w:val="none" w:sz="0" w:space="0" w:color="auto"/>
                <w:bottom w:val="none" w:sz="0" w:space="0" w:color="auto"/>
                <w:right w:val="none" w:sz="0" w:space="0" w:color="auto"/>
              </w:divBdr>
            </w:div>
          </w:divsChild>
        </w:div>
        <w:div w:id="1772124552">
          <w:marLeft w:val="0"/>
          <w:marRight w:val="0"/>
          <w:marTop w:val="0"/>
          <w:marBottom w:val="0"/>
          <w:divBdr>
            <w:top w:val="none" w:sz="0" w:space="0" w:color="auto"/>
            <w:left w:val="none" w:sz="0" w:space="0" w:color="auto"/>
            <w:bottom w:val="none" w:sz="0" w:space="0" w:color="auto"/>
            <w:right w:val="none" w:sz="0" w:space="0" w:color="auto"/>
          </w:divBdr>
        </w:div>
        <w:div w:id="414671898">
          <w:marLeft w:val="0"/>
          <w:marRight w:val="0"/>
          <w:marTop w:val="0"/>
          <w:marBottom w:val="0"/>
          <w:divBdr>
            <w:top w:val="none" w:sz="0" w:space="0" w:color="auto"/>
            <w:left w:val="none" w:sz="0" w:space="0" w:color="auto"/>
            <w:bottom w:val="none" w:sz="0" w:space="0" w:color="auto"/>
            <w:right w:val="none" w:sz="0" w:space="0" w:color="auto"/>
          </w:divBdr>
          <w:divsChild>
            <w:div w:id="1923681738">
              <w:marLeft w:val="0"/>
              <w:marRight w:val="0"/>
              <w:marTop w:val="0"/>
              <w:marBottom w:val="0"/>
              <w:divBdr>
                <w:top w:val="none" w:sz="0" w:space="0" w:color="auto"/>
                <w:left w:val="none" w:sz="0" w:space="0" w:color="auto"/>
                <w:bottom w:val="none" w:sz="0" w:space="0" w:color="auto"/>
                <w:right w:val="none" w:sz="0" w:space="0" w:color="auto"/>
              </w:divBdr>
            </w:div>
          </w:divsChild>
        </w:div>
        <w:div w:id="1771897184">
          <w:marLeft w:val="0"/>
          <w:marRight w:val="0"/>
          <w:marTop w:val="0"/>
          <w:marBottom w:val="0"/>
          <w:divBdr>
            <w:top w:val="none" w:sz="0" w:space="0" w:color="auto"/>
            <w:left w:val="none" w:sz="0" w:space="0" w:color="auto"/>
            <w:bottom w:val="none" w:sz="0" w:space="0" w:color="auto"/>
            <w:right w:val="none" w:sz="0" w:space="0" w:color="auto"/>
          </w:divBdr>
        </w:div>
        <w:div w:id="902062621">
          <w:marLeft w:val="0"/>
          <w:marRight w:val="0"/>
          <w:marTop w:val="0"/>
          <w:marBottom w:val="0"/>
          <w:divBdr>
            <w:top w:val="none" w:sz="0" w:space="0" w:color="auto"/>
            <w:left w:val="none" w:sz="0" w:space="0" w:color="auto"/>
            <w:bottom w:val="none" w:sz="0" w:space="0" w:color="auto"/>
            <w:right w:val="none" w:sz="0" w:space="0" w:color="auto"/>
          </w:divBdr>
          <w:divsChild>
            <w:div w:id="1531651923">
              <w:marLeft w:val="0"/>
              <w:marRight w:val="0"/>
              <w:marTop w:val="0"/>
              <w:marBottom w:val="0"/>
              <w:divBdr>
                <w:top w:val="none" w:sz="0" w:space="0" w:color="auto"/>
                <w:left w:val="none" w:sz="0" w:space="0" w:color="auto"/>
                <w:bottom w:val="none" w:sz="0" w:space="0" w:color="auto"/>
                <w:right w:val="none" w:sz="0" w:space="0" w:color="auto"/>
              </w:divBdr>
            </w:div>
          </w:divsChild>
        </w:div>
        <w:div w:id="421613017">
          <w:marLeft w:val="0"/>
          <w:marRight w:val="0"/>
          <w:marTop w:val="0"/>
          <w:marBottom w:val="0"/>
          <w:divBdr>
            <w:top w:val="none" w:sz="0" w:space="0" w:color="auto"/>
            <w:left w:val="none" w:sz="0" w:space="0" w:color="auto"/>
            <w:bottom w:val="none" w:sz="0" w:space="0" w:color="auto"/>
            <w:right w:val="none" w:sz="0" w:space="0" w:color="auto"/>
          </w:divBdr>
        </w:div>
        <w:div w:id="1982466023">
          <w:marLeft w:val="0"/>
          <w:marRight w:val="0"/>
          <w:marTop w:val="0"/>
          <w:marBottom w:val="0"/>
          <w:divBdr>
            <w:top w:val="none" w:sz="0" w:space="0" w:color="auto"/>
            <w:left w:val="none" w:sz="0" w:space="0" w:color="auto"/>
            <w:bottom w:val="none" w:sz="0" w:space="0" w:color="auto"/>
            <w:right w:val="none" w:sz="0" w:space="0" w:color="auto"/>
          </w:divBdr>
          <w:divsChild>
            <w:div w:id="546576375">
              <w:marLeft w:val="0"/>
              <w:marRight w:val="0"/>
              <w:marTop w:val="0"/>
              <w:marBottom w:val="0"/>
              <w:divBdr>
                <w:top w:val="none" w:sz="0" w:space="0" w:color="auto"/>
                <w:left w:val="none" w:sz="0" w:space="0" w:color="auto"/>
                <w:bottom w:val="none" w:sz="0" w:space="0" w:color="auto"/>
                <w:right w:val="none" w:sz="0" w:space="0" w:color="auto"/>
              </w:divBdr>
            </w:div>
          </w:divsChild>
        </w:div>
        <w:div w:id="637343270">
          <w:marLeft w:val="0"/>
          <w:marRight w:val="0"/>
          <w:marTop w:val="0"/>
          <w:marBottom w:val="0"/>
          <w:divBdr>
            <w:top w:val="none" w:sz="0" w:space="0" w:color="auto"/>
            <w:left w:val="none" w:sz="0" w:space="0" w:color="auto"/>
            <w:bottom w:val="none" w:sz="0" w:space="0" w:color="auto"/>
            <w:right w:val="none" w:sz="0" w:space="0" w:color="auto"/>
          </w:divBdr>
        </w:div>
        <w:div w:id="853569550">
          <w:marLeft w:val="0"/>
          <w:marRight w:val="0"/>
          <w:marTop w:val="0"/>
          <w:marBottom w:val="0"/>
          <w:divBdr>
            <w:top w:val="none" w:sz="0" w:space="0" w:color="auto"/>
            <w:left w:val="none" w:sz="0" w:space="0" w:color="auto"/>
            <w:bottom w:val="none" w:sz="0" w:space="0" w:color="auto"/>
            <w:right w:val="none" w:sz="0" w:space="0" w:color="auto"/>
          </w:divBdr>
          <w:divsChild>
            <w:div w:id="727412355">
              <w:marLeft w:val="0"/>
              <w:marRight w:val="0"/>
              <w:marTop w:val="0"/>
              <w:marBottom w:val="0"/>
              <w:divBdr>
                <w:top w:val="none" w:sz="0" w:space="0" w:color="auto"/>
                <w:left w:val="none" w:sz="0" w:space="0" w:color="auto"/>
                <w:bottom w:val="none" w:sz="0" w:space="0" w:color="auto"/>
                <w:right w:val="none" w:sz="0" w:space="0" w:color="auto"/>
              </w:divBdr>
            </w:div>
          </w:divsChild>
        </w:div>
        <w:div w:id="1802964758">
          <w:marLeft w:val="0"/>
          <w:marRight w:val="0"/>
          <w:marTop w:val="300"/>
          <w:marBottom w:val="0"/>
          <w:divBdr>
            <w:top w:val="none" w:sz="0" w:space="0" w:color="auto"/>
            <w:left w:val="none" w:sz="0" w:space="0" w:color="auto"/>
            <w:bottom w:val="none" w:sz="0" w:space="0" w:color="auto"/>
            <w:right w:val="none" w:sz="0" w:space="0" w:color="auto"/>
          </w:divBdr>
          <w:divsChild>
            <w:div w:id="885602307">
              <w:marLeft w:val="0"/>
              <w:marRight w:val="0"/>
              <w:marTop w:val="0"/>
              <w:marBottom w:val="0"/>
              <w:divBdr>
                <w:top w:val="none" w:sz="0" w:space="0" w:color="auto"/>
                <w:left w:val="none" w:sz="0" w:space="0" w:color="auto"/>
                <w:bottom w:val="none" w:sz="0" w:space="0" w:color="auto"/>
                <w:right w:val="none" w:sz="0" w:space="0" w:color="auto"/>
              </w:divBdr>
              <w:divsChild>
                <w:div w:id="1937595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244132">
          <w:marLeft w:val="0"/>
          <w:marRight w:val="0"/>
          <w:marTop w:val="300"/>
          <w:marBottom w:val="0"/>
          <w:divBdr>
            <w:top w:val="none" w:sz="0" w:space="0" w:color="auto"/>
            <w:left w:val="none" w:sz="0" w:space="0" w:color="auto"/>
            <w:bottom w:val="none" w:sz="0" w:space="0" w:color="auto"/>
            <w:right w:val="none" w:sz="0" w:space="0" w:color="auto"/>
          </w:divBdr>
          <w:divsChild>
            <w:div w:id="1758286187">
              <w:marLeft w:val="0"/>
              <w:marRight w:val="0"/>
              <w:marTop w:val="0"/>
              <w:marBottom w:val="0"/>
              <w:divBdr>
                <w:top w:val="none" w:sz="0" w:space="0" w:color="auto"/>
                <w:left w:val="none" w:sz="0" w:space="0" w:color="auto"/>
                <w:bottom w:val="none" w:sz="0" w:space="0" w:color="auto"/>
                <w:right w:val="none" w:sz="0" w:space="0" w:color="auto"/>
              </w:divBdr>
              <w:divsChild>
                <w:div w:id="1485245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345009">
          <w:marLeft w:val="0"/>
          <w:marRight w:val="0"/>
          <w:marTop w:val="300"/>
          <w:marBottom w:val="0"/>
          <w:divBdr>
            <w:top w:val="none" w:sz="0" w:space="0" w:color="auto"/>
            <w:left w:val="none" w:sz="0" w:space="0" w:color="auto"/>
            <w:bottom w:val="none" w:sz="0" w:space="0" w:color="auto"/>
            <w:right w:val="none" w:sz="0" w:space="0" w:color="auto"/>
          </w:divBdr>
          <w:divsChild>
            <w:div w:id="1968923476">
              <w:marLeft w:val="0"/>
              <w:marRight w:val="0"/>
              <w:marTop w:val="0"/>
              <w:marBottom w:val="0"/>
              <w:divBdr>
                <w:top w:val="none" w:sz="0" w:space="0" w:color="auto"/>
                <w:left w:val="none" w:sz="0" w:space="0" w:color="auto"/>
                <w:bottom w:val="none" w:sz="0" w:space="0" w:color="auto"/>
                <w:right w:val="none" w:sz="0" w:space="0" w:color="auto"/>
              </w:divBdr>
              <w:divsChild>
                <w:div w:id="204348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0947">
          <w:marLeft w:val="0"/>
          <w:marRight w:val="0"/>
          <w:marTop w:val="300"/>
          <w:marBottom w:val="0"/>
          <w:divBdr>
            <w:top w:val="none" w:sz="0" w:space="0" w:color="auto"/>
            <w:left w:val="none" w:sz="0" w:space="0" w:color="auto"/>
            <w:bottom w:val="none" w:sz="0" w:space="0" w:color="auto"/>
            <w:right w:val="none" w:sz="0" w:space="0" w:color="auto"/>
          </w:divBdr>
          <w:divsChild>
            <w:div w:id="2112116349">
              <w:marLeft w:val="0"/>
              <w:marRight w:val="0"/>
              <w:marTop w:val="0"/>
              <w:marBottom w:val="0"/>
              <w:divBdr>
                <w:top w:val="none" w:sz="0" w:space="0" w:color="auto"/>
                <w:left w:val="none" w:sz="0" w:space="0" w:color="auto"/>
                <w:bottom w:val="none" w:sz="0" w:space="0" w:color="auto"/>
                <w:right w:val="none" w:sz="0" w:space="0" w:color="auto"/>
              </w:divBdr>
              <w:divsChild>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7875857">
      <w:bodyDiv w:val="1"/>
      <w:marLeft w:val="0"/>
      <w:marRight w:val="0"/>
      <w:marTop w:val="0"/>
      <w:marBottom w:val="0"/>
      <w:divBdr>
        <w:top w:val="none" w:sz="0" w:space="0" w:color="auto"/>
        <w:left w:val="none" w:sz="0" w:space="0" w:color="auto"/>
        <w:bottom w:val="none" w:sz="0" w:space="0" w:color="auto"/>
        <w:right w:val="none" w:sz="0" w:space="0" w:color="auto"/>
      </w:divBdr>
    </w:div>
    <w:div w:id="2018270786">
      <w:bodyDiv w:val="1"/>
      <w:marLeft w:val="0"/>
      <w:marRight w:val="0"/>
      <w:marTop w:val="0"/>
      <w:marBottom w:val="0"/>
      <w:divBdr>
        <w:top w:val="none" w:sz="0" w:space="0" w:color="auto"/>
        <w:left w:val="none" w:sz="0" w:space="0" w:color="auto"/>
        <w:bottom w:val="none" w:sz="0" w:space="0" w:color="auto"/>
        <w:right w:val="none" w:sz="0" w:space="0" w:color="auto"/>
      </w:divBdr>
    </w:div>
    <w:div w:id="2021396947">
      <w:bodyDiv w:val="1"/>
      <w:marLeft w:val="0"/>
      <w:marRight w:val="0"/>
      <w:marTop w:val="0"/>
      <w:marBottom w:val="0"/>
      <w:divBdr>
        <w:top w:val="none" w:sz="0" w:space="0" w:color="auto"/>
        <w:left w:val="none" w:sz="0" w:space="0" w:color="auto"/>
        <w:bottom w:val="none" w:sz="0" w:space="0" w:color="auto"/>
        <w:right w:val="none" w:sz="0" w:space="0" w:color="auto"/>
      </w:divBdr>
      <w:divsChild>
        <w:div w:id="2321180">
          <w:marLeft w:val="0"/>
          <w:marRight w:val="0"/>
          <w:marTop w:val="300"/>
          <w:marBottom w:val="0"/>
          <w:divBdr>
            <w:top w:val="none" w:sz="0" w:space="0" w:color="auto"/>
            <w:left w:val="none" w:sz="0" w:space="0" w:color="auto"/>
            <w:bottom w:val="none" w:sz="0" w:space="0" w:color="auto"/>
            <w:right w:val="none" w:sz="0" w:space="0" w:color="auto"/>
          </w:divBdr>
          <w:divsChild>
            <w:div w:id="916327995">
              <w:marLeft w:val="0"/>
              <w:marRight w:val="0"/>
              <w:marTop w:val="0"/>
              <w:marBottom w:val="0"/>
              <w:divBdr>
                <w:top w:val="none" w:sz="0" w:space="0" w:color="auto"/>
                <w:left w:val="none" w:sz="0" w:space="0" w:color="auto"/>
                <w:bottom w:val="none" w:sz="0" w:space="0" w:color="auto"/>
                <w:right w:val="none" w:sz="0" w:space="0" w:color="auto"/>
              </w:divBdr>
              <w:divsChild>
                <w:div w:id="1757745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588900">
          <w:marLeft w:val="0"/>
          <w:marRight w:val="0"/>
          <w:marTop w:val="0"/>
          <w:marBottom w:val="0"/>
          <w:divBdr>
            <w:top w:val="none" w:sz="0" w:space="0" w:color="auto"/>
            <w:left w:val="none" w:sz="0" w:space="0" w:color="auto"/>
            <w:bottom w:val="none" w:sz="0" w:space="0" w:color="auto"/>
            <w:right w:val="none" w:sz="0" w:space="0" w:color="auto"/>
          </w:divBdr>
        </w:div>
        <w:div w:id="408768900">
          <w:marLeft w:val="0"/>
          <w:marRight w:val="0"/>
          <w:marTop w:val="0"/>
          <w:marBottom w:val="0"/>
          <w:divBdr>
            <w:top w:val="none" w:sz="0" w:space="0" w:color="auto"/>
            <w:left w:val="none" w:sz="0" w:space="0" w:color="auto"/>
            <w:bottom w:val="none" w:sz="0" w:space="0" w:color="auto"/>
            <w:right w:val="none" w:sz="0" w:space="0" w:color="auto"/>
          </w:divBdr>
          <w:divsChild>
            <w:div w:id="1017080383">
              <w:marLeft w:val="0"/>
              <w:marRight w:val="0"/>
              <w:marTop w:val="0"/>
              <w:marBottom w:val="0"/>
              <w:divBdr>
                <w:top w:val="none" w:sz="0" w:space="0" w:color="auto"/>
                <w:left w:val="none" w:sz="0" w:space="0" w:color="auto"/>
                <w:bottom w:val="none" w:sz="0" w:space="0" w:color="auto"/>
                <w:right w:val="none" w:sz="0" w:space="0" w:color="auto"/>
              </w:divBdr>
            </w:div>
          </w:divsChild>
        </w:div>
        <w:div w:id="432675847">
          <w:marLeft w:val="0"/>
          <w:marRight w:val="0"/>
          <w:marTop w:val="0"/>
          <w:marBottom w:val="0"/>
          <w:divBdr>
            <w:top w:val="none" w:sz="0" w:space="0" w:color="auto"/>
            <w:left w:val="none" w:sz="0" w:space="0" w:color="auto"/>
            <w:bottom w:val="none" w:sz="0" w:space="0" w:color="auto"/>
            <w:right w:val="none" w:sz="0" w:space="0" w:color="auto"/>
          </w:divBdr>
          <w:divsChild>
            <w:div w:id="829833781">
              <w:marLeft w:val="0"/>
              <w:marRight w:val="0"/>
              <w:marTop w:val="0"/>
              <w:marBottom w:val="0"/>
              <w:divBdr>
                <w:top w:val="none" w:sz="0" w:space="0" w:color="auto"/>
                <w:left w:val="none" w:sz="0" w:space="0" w:color="auto"/>
                <w:bottom w:val="none" w:sz="0" w:space="0" w:color="auto"/>
                <w:right w:val="none" w:sz="0" w:space="0" w:color="auto"/>
              </w:divBdr>
            </w:div>
          </w:divsChild>
        </w:div>
        <w:div w:id="482159846">
          <w:marLeft w:val="0"/>
          <w:marRight w:val="0"/>
          <w:marTop w:val="0"/>
          <w:marBottom w:val="0"/>
          <w:divBdr>
            <w:top w:val="none" w:sz="0" w:space="0" w:color="auto"/>
            <w:left w:val="none" w:sz="0" w:space="0" w:color="auto"/>
            <w:bottom w:val="none" w:sz="0" w:space="0" w:color="auto"/>
            <w:right w:val="none" w:sz="0" w:space="0" w:color="auto"/>
          </w:divBdr>
          <w:divsChild>
            <w:div w:id="2103255653">
              <w:marLeft w:val="0"/>
              <w:marRight w:val="0"/>
              <w:marTop w:val="0"/>
              <w:marBottom w:val="0"/>
              <w:divBdr>
                <w:top w:val="none" w:sz="0" w:space="0" w:color="auto"/>
                <w:left w:val="none" w:sz="0" w:space="0" w:color="auto"/>
                <w:bottom w:val="none" w:sz="0" w:space="0" w:color="auto"/>
                <w:right w:val="none" w:sz="0" w:space="0" w:color="auto"/>
              </w:divBdr>
            </w:div>
          </w:divsChild>
        </w:div>
        <w:div w:id="768164253">
          <w:marLeft w:val="0"/>
          <w:marRight w:val="0"/>
          <w:marTop w:val="0"/>
          <w:marBottom w:val="0"/>
          <w:divBdr>
            <w:top w:val="none" w:sz="0" w:space="0" w:color="auto"/>
            <w:left w:val="none" w:sz="0" w:space="0" w:color="auto"/>
            <w:bottom w:val="none" w:sz="0" w:space="0" w:color="auto"/>
            <w:right w:val="none" w:sz="0" w:space="0" w:color="auto"/>
          </w:divBdr>
          <w:divsChild>
            <w:div w:id="993148169">
              <w:marLeft w:val="0"/>
              <w:marRight w:val="0"/>
              <w:marTop w:val="0"/>
              <w:marBottom w:val="0"/>
              <w:divBdr>
                <w:top w:val="none" w:sz="0" w:space="0" w:color="auto"/>
                <w:left w:val="none" w:sz="0" w:space="0" w:color="auto"/>
                <w:bottom w:val="none" w:sz="0" w:space="0" w:color="auto"/>
                <w:right w:val="none" w:sz="0" w:space="0" w:color="auto"/>
              </w:divBdr>
            </w:div>
          </w:divsChild>
        </w:div>
        <w:div w:id="942569070">
          <w:marLeft w:val="0"/>
          <w:marRight w:val="0"/>
          <w:marTop w:val="0"/>
          <w:marBottom w:val="0"/>
          <w:divBdr>
            <w:top w:val="none" w:sz="0" w:space="0" w:color="auto"/>
            <w:left w:val="none" w:sz="0" w:space="0" w:color="auto"/>
            <w:bottom w:val="none" w:sz="0" w:space="0" w:color="auto"/>
            <w:right w:val="none" w:sz="0" w:space="0" w:color="auto"/>
          </w:divBdr>
        </w:div>
        <w:div w:id="1141970271">
          <w:marLeft w:val="0"/>
          <w:marRight w:val="0"/>
          <w:marTop w:val="0"/>
          <w:marBottom w:val="0"/>
          <w:divBdr>
            <w:top w:val="none" w:sz="0" w:space="0" w:color="auto"/>
            <w:left w:val="none" w:sz="0" w:space="0" w:color="auto"/>
            <w:bottom w:val="none" w:sz="0" w:space="0" w:color="auto"/>
            <w:right w:val="none" w:sz="0" w:space="0" w:color="auto"/>
          </w:divBdr>
          <w:divsChild>
            <w:div w:id="113523811">
              <w:marLeft w:val="0"/>
              <w:marRight w:val="0"/>
              <w:marTop w:val="0"/>
              <w:marBottom w:val="0"/>
              <w:divBdr>
                <w:top w:val="none" w:sz="0" w:space="0" w:color="auto"/>
                <w:left w:val="none" w:sz="0" w:space="0" w:color="auto"/>
                <w:bottom w:val="none" w:sz="0" w:space="0" w:color="auto"/>
                <w:right w:val="none" w:sz="0" w:space="0" w:color="auto"/>
              </w:divBdr>
            </w:div>
          </w:divsChild>
        </w:div>
        <w:div w:id="1231110980">
          <w:marLeft w:val="0"/>
          <w:marRight w:val="0"/>
          <w:marTop w:val="0"/>
          <w:marBottom w:val="0"/>
          <w:divBdr>
            <w:top w:val="none" w:sz="0" w:space="0" w:color="auto"/>
            <w:left w:val="none" w:sz="0" w:space="0" w:color="auto"/>
            <w:bottom w:val="none" w:sz="0" w:space="0" w:color="auto"/>
            <w:right w:val="none" w:sz="0" w:space="0" w:color="auto"/>
          </w:divBdr>
        </w:div>
        <w:div w:id="1266614696">
          <w:marLeft w:val="0"/>
          <w:marRight w:val="0"/>
          <w:marTop w:val="0"/>
          <w:marBottom w:val="0"/>
          <w:divBdr>
            <w:top w:val="none" w:sz="0" w:space="0" w:color="auto"/>
            <w:left w:val="none" w:sz="0" w:space="0" w:color="auto"/>
            <w:bottom w:val="none" w:sz="0" w:space="0" w:color="auto"/>
            <w:right w:val="none" w:sz="0" w:space="0" w:color="auto"/>
          </w:divBdr>
        </w:div>
        <w:div w:id="1275212752">
          <w:marLeft w:val="0"/>
          <w:marRight w:val="0"/>
          <w:marTop w:val="0"/>
          <w:marBottom w:val="0"/>
          <w:divBdr>
            <w:top w:val="none" w:sz="0" w:space="0" w:color="auto"/>
            <w:left w:val="none" w:sz="0" w:space="0" w:color="auto"/>
            <w:bottom w:val="none" w:sz="0" w:space="0" w:color="auto"/>
            <w:right w:val="none" w:sz="0" w:space="0" w:color="auto"/>
          </w:divBdr>
        </w:div>
        <w:div w:id="1393967100">
          <w:marLeft w:val="0"/>
          <w:marRight w:val="0"/>
          <w:marTop w:val="0"/>
          <w:marBottom w:val="0"/>
          <w:divBdr>
            <w:top w:val="none" w:sz="0" w:space="0" w:color="auto"/>
            <w:left w:val="none" w:sz="0" w:space="0" w:color="auto"/>
            <w:bottom w:val="none" w:sz="0" w:space="0" w:color="auto"/>
            <w:right w:val="none" w:sz="0" w:space="0" w:color="auto"/>
          </w:divBdr>
        </w:div>
        <w:div w:id="1508058748">
          <w:marLeft w:val="0"/>
          <w:marRight w:val="0"/>
          <w:marTop w:val="0"/>
          <w:marBottom w:val="0"/>
          <w:divBdr>
            <w:top w:val="none" w:sz="0" w:space="0" w:color="auto"/>
            <w:left w:val="none" w:sz="0" w:space="0" w:color="auto"/>
            <w:bottom w:val="none" w:sz="0" w:space="0" w:color="auto"/>
            <w:right w:val="none" w:sz="0" w:space="0" w:color="auto"/>
          </w:divBdr>
        </w:div>
        <w:div w:id="1542090320">
          <w:marLeft w:val="0"/>
          <w:marRight w:val="0"/>
          <w:marTop w:val="0"/>
          <w:marBottom w:val="0"/>
          <w:divBdr>
            <w:top w:val="none" w:sz="0" w:space="0" w:color="auto"/>
            <w:left w:val="none" w:sz="0" w:space="0" w:color="auto"/>
            <w:bottom w:val="none" w:sz="0" w:space="0" w:color="auto"/>
            <w:right w:val="none" w:sz="0" w:space="0" w:color="auto"/>
          </w:divBdr>
          <w:divsChild>
            <w:div w:id="290749544">
              <w:marLeft w:val="0"/>
              <w:marRight w:val="0"/>
              <w:marTop w:val="0"/>
              <w:marBottom w:val="0"/>
              <w:divBdr>
                <w:top w:val="none" w:sz="0" w:space="0" w:color="auto"/>
                <w:left w:val="none" w:sz="0" w:space="0" w:color="auto"/>
                <w:bottom w:val="none" w:sz="0" w:space="0" w:color="auto"/>
                <w:right w:val="none" w:sz="0" w:space="0" w:color="auto"/>
              </w:divBdr>
            </w:div>
          </w:divsChild>
        </w:div>
        <w:div w:id="1586498565">
          <w:marLeft w:val="0"/>
          <w:marRight w:val="0"/>
          <w:marTop w:val="300"/>
          <w:marBottom w:val="0"/>
          <w:divBdr>
            <w:top w:val="none" w:sz="0" w:space="0" w:color="auto"/>
            <w:left w:val="none" w:sz="0" w:space="0" w:color="auto"/>
            <w:bottom w:val="none" w:sz="0" w:space="0" w:color="auto"/>
            <w:right w:val="none" w:sz="0" w:space="0" w:color="auto"/>
          </w:divBdr>
          <w:divsChild>
            <w:div w:id="608700599">
              <w:marLeft w:val="0"/>
              <w:marRight w:val="0"/>
              <w:marTop w:val="0"/>
              <w:marBottom w:val="0"/>
              <w:divBdr>
                <w:top w:val="none" w:sz="0" w:space="0" w:color="auto"/>
                <w:left w:val="none" w:sz="0" w:space="0" w:color="auto"/>
                <w:bottom w:val="none" w:sz="0" w:space="0" w:color="auto"/>
                <w:right w:val="none" w:sz="0" w:space="0" w:color="auto"/>
              </w:divBdr>
              <w:divsChild>
                <w:div w:id="683676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359188">
          <w:marLeft w:val="0"/>
          <w:marRight w:val="0"/>
          <w:marTop w:val="0"/>
          <w:marBottom w:val="0"/>
          <w:divBdr>
            <w:top w:val="none" w:sz="0" w:space="0" w:color="auto"/>
            <w:left w:val="none" w:sz="0" w:space="0" w:color="auto"/>
            <w:bottom w:val="none" w:sz="0" w:space="0" w:color="auto"/>
            <w:right w:val="none" w:sz="0" w:space="0" w:color="auto"/>
          </w:divBdr>
          <w:divsChild>
            <w:div w:id="194125138">
              <w:marLeft w:val="0"/>
              <w:marRight w:val="0"/>
              <w:marTop w:val="0"/>
              <w:marBottom w:val="0"/>
              <w:divBdr>
                <w:top w:val="none" w:sz="0" w:space="0" w:color="auto"/>
                <w:left w:val="none" w:sz="0" w:space="0" w:color="auto"/>
                <w:bottom w:val="none" w:sz="0" w:space="0" w:color="auto"/>
                <w:right w:val="none" w:sz="0" w:space="0" w:color="auto"/>
              </w:divBdr>
            </w:div>
          </w:divsChild>
        </w:div>
        <w:div w:id="1988166175">
          <w:marLeft w:val="0"/>
          <w:marRight w:val="0"/>
          <w:marTop w:val="300"/>
          <w:marBottom w:val="0"/>
          <w:divBdr>
            <w:top w:val="none" w:sz="0" w:space="0" w:color="auto"/>
            <w:left w:val="none" w:sz="0" w:space="0" w:color="auto"/>
            <w:bottom w:val="none" w:sz="0" w:space="0" w:color="auto"/>
            <w:right w:val="none" w:sz="0" w:space="0" w:color="auto"/>
          </w:divBdr>
          <w:divsChild>
            <w:div w:id="844369761">
              <w:marLeft w:val="0"/>
              <w:marRight w:val="0"/>
              <w:marTop w:val="0"/>
              <w:marBottom w:val="0"/>
              <w:divBdr>
                <w:top w:val="none" w:sz="0" w:space="0" w:color="auto"/>
                <w:left w:val="none" w:sz="0" w:space="0" w:color="auto"/>
                <w:bottom w:val="none" w:sz="0" w:space="0" w:color="auto"/>
                <w:right w:val="none" w:sz="0" w:space="0" w:color="auto"/>
              </w:divBdr>
              <w:divsChild>
                <w:div w:id="21385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9505">
          <w:marLeft w:val="0"/>
          <w:marRight w:val="0"/>
          <w:marTop w:val="300"/>
          <w:marBottom w:val="0"/>
          <w:divBdr>
            <w:top w:val="none" w:sz="0" w:space="0" w:color="auto"/>
            <w:left w:val="none" w:sz="0" w:space="0" w:color="auto"/>
            <w:bottom w:val="none" w:sz="0" w:space="0" w:color="auto"/>
            <w:right w:val="none" w:sz="0" w:space="0" w:color="auto"/>
          </w:divBdr>
          <w:divsChild>
            <w:div w:id="296644205">
              <w:marLeft w:val="0"/>
              <w:marRight w:val="0"/>
              <w:marTop w:val="0"/>
              <w:marBottom w:val="0"/>
              <w:divBdr>
                <w:top w:val="none" w:sz="0" w:space="0" w:color="auto"/>
                <w:left w:val="none" w:sz="0" w:space="0" w:color="auto"/>
                <w:bottom w:val="none" w:sz="0" w:space="0" w:color="auto"/>
                <w:right w:val="none" w:sz="0" w:space="0" w:color="auto"/>
              </w:divBdr>
              <w:divsChild>
                <w:div w:id="761222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544739">
      <w:bodyDiv w:val="1"/>
      <w:marLeft w:val="0"/>
      <w:marRight w:val="0"/>
      <w:marTop w:val="0"/>
      <w:marBottom w:val="0"/>
      <w:divBdr>
        <w:top w:val="none" w:sz="0" w:space="0" w:color="auto"/>
        <w:left w:val="none" w:sz="0" w:space="0" w:color="auto"/>
        <w:bottom w:val="none" w:sz="0" w:space="0" w:color="auto"/>
        <w:right w:val="none" w:sz="0" w:space="0" w:color="auto"/>
      </w:divBdr>
      <w:divsChild>
        <w:div w:id="517308180">
          <w:marLeft w:val="0"/>
          <w:marRight w:val="0"/>
          <w:marTop w:val="0"/>
          <w:marBottom w:val="0"/>
          <w:divBdr>
            <w:top w:val="none" w:sz="0" w:space="0" w:color="auto"/>
            <w:left w:val="none" w:sz="0" w:space="0" w:color="auto"/>
            <w:bottom w:val="none" w:sz="0" w:space="0" w:color="auto"/>
            <w:right w:val="none" w:sz="0" w:space="0" w:color="auto"/>
          </w:divBdr>
        </w:div>
        <w:div w:id="2100103033">
          <w:marLeft w:val="0"/>
          <w:marRight w:val="0"/>
          <w:marTop w:val="0"/>
          <w:marBottom w:val="0"/>
          <w:divBdr>
            <w:top w:val="none" w:sz="0" w:space="0" w:color="auto"/>
            <w:left w:val="none" w:sz="0" w:space="0" w:color="auto"/>
            <w:bottom w:val="none" w:sz="0" w:space="0" w:color="auto"/>
            <w:right w:val="none" w:sz="0" w:space="0" w:color="auto"/>
          </w:divBdr>
          <w:divsChild>
            <w:div w:id="1330017004">
              <w:marLeft w:val="0"/>
              <w:marRight w:val="0"/>
              <w:marTop w:val="0"/>
              <w:marBottom w:val="0"/>
              <w:divBdr>
                <w:top w:val="none" w:sz="0" w:space="0" w:color="auto"/>
                <w:left w:val="none" w:sz="0" w:space="0" w:color="auto"/>
                <w:bottom w:val="none" w:sz="0" w:space="0" w:color="auto"/>
                <w:right w:val="none" w:sz="0" w:space="0" w:color="auto"/>
              </w:divBdr>
            </w:div>
          </w:divsChild>
        </w:div>
        <w:div w:id="1243953184">
          <w:marLeft w:val="0"/>
          <w:marRight w:val="0"/>
          <w:marTop w:val="0"/>
          <w:marBottom w:val="0"/>
          <w:divBdr>
            <w:top w:val="none" w:sz="0" w:space="0" w:color="auto"/>
            <w:left w:val="none" w:sz="0" w:space="0" w:color="auto"/>
            <w:bottom w:val="none" w:sz="0" w:space="0" w:color="auto"/>
            <w:right w:val="none" w:sz="0" w:space="0" w:color="auto"/>
          </w:divBdr>
        </w:div>
        <w:div w:id="270475327">
          <w:marLeft w:val="0"/>
          <w:marRight w:val="0"/>
          <w:marTop w:val="0"/>
          <w:marBottom w:val="0"/>
          <w:divBdr>
            <w:top w:val="none" w:sz="0" w:space="0" w:color="auto"/>
            <w:left w:val="none" w:sz="0" w:space="0" w:color="auto"/>
            <w:bottom w:val="none" w:sz="0" w:space="0" w:color="auto"/>
            <w:right w:val="none" w:sz="0" w:space="0" w:color="auto"/>
          </w:divBdr>
          <w:divsChild>
            <w:div w:id="1276981262">
              <w:marLeft w:val="0"/>
              <w:marRight w:val="0"/>
              <w:marTop w:val="0"/>
              <w:marBottom w:val="0"/>
              <w:divBdr>
                <w:top w:val="none" w:sz="0" w:space="0" w:color="auto"/>
                <w:left w:val="none" w:sz="0" w:space="0" w:color="auto"/>
                <w:bottom w:val="none" w:sz="0" w:space="0" w:color="auto"/>
                <w:right w:val="none" w:sz="0" w:space="0" w:color="auto"/>
              </w:divBdr>
            </w:div>
          </w:divsChild>
        </w:div>
        <w:div w:id="348485043">
          <w:marLeft w:val="0"/>
          <w:marRight w:val="0"/>
          <w:marTop w:val="0"/>
          <w:marBottom w:val="0"/>
          <w:divBdr>
            <w:top w:val="none" w:sz="0" w:space="0" w:color="auto"/>
            <w:left w:val="none" w:sz="0" w:space="0" w:color="auto"/>
            <w:bottom w:val="none" w:sz="0" w:space="0" w:color="auto"/>
            <w:right w:val="none" w:sz="0" w:space="0" w:color="auto"/>
          </w:divBdr>
        </w:div>
        <w:div w:id="1326937851">
          <w:marLeft w:val="0"/>
          <w:marRight w:val="0"/>
          <w:marTop w:val="0"/>
          <w:marBottom w:val="0"/>
          <w:divBdr>
            <w:top w:val="none" w:sz="0" w:space="0" w:color="auto"/>
            <w:left w:val="none" w:sz="0" w:space="0" w:color="auto"/>
            <w:bottom w:val="none" w:sz="0" w:space="0" w:color="auto"/>
            <w:right w:val="none" w:sz="0" w:space="0" w:color="auto"/>
          </w:divBdr>
          <w:divsChild>
            <w:div w:id="1845826637">
              <w:marLeft w:val="0"/>
              <w:marRight w:val="0"/>
              <w:marTop w:val="0"/>
              <w:marBottom w:val="0"/>
              <w:divBdr>
                <w:top w:val="none" w:sz="0" w:space="0" w:color="auto"/>
                <w:left w:val="none" w:sz="0" w:space="0" w:color="auto"/>
                <w:bottom w:val="none" w:sz="0" w:space="0" w:color="auto"/>
                <w:right w:val="none" w:sz="0" w:space="0" w:color="auto"/>
              </w:divBdr>
            </w:div>
          </w:divsChild>
        </w:div>
        <w:div w:id="399056922">
          <w:marLeft w:val="0"/>
          <w:marRight w:val="0"/>
          <w:marTop w:val="0"/>
          <w:marBottom w:val="0"/>
          <w:divBdr>
            <w:top w:val="none" w:sz="0" w:space="0" w:color="auto"/>
            <w:left w:val="none" w:sz="0" w:space="0" w:color="auto"/>
            <w:bottom w:val="none" w:sz="0" w:space="0" w:color="auto"/>
            <w:right w:val="none" w:sz="0" w:space="0" w:color="auto"/>
          </w:divBdr>
        </w:div>
        <w:div w:id="471872996">
          <w:marLeft w:val="0"/>
          <w:marRight w:val="0"/>
          <w:marTop w:val="0"/>
          <w:marBottom w:val="0"/>
          <w:divBdr>
            <w:top w:val="none" w:sz="0" w:space="0" w:color="auto"/>
            <w:left w:val="none" w:sz="0" w:space="0" w:color="auto"/>
            <w:bottom w:val="none" w:sz="0" w:space="0" w:color="auto"/>
            <w:right w:val="none" w:sz="0" w:space="0" w:color="auto"/>
          </w:divBdr>
          <w:divsChild>
            <w:div w:id="317879041">
              <w:marLeft w:val="0"/>
              <w:marRight w:val="0"/>
              <w:marTop w:val="0"/>
              <w:marBottom w:val="0"/>
              <w:divBdr>
                <w:top w:val="none" w:sz="0" w:space="0" w:color="auto"/>
                <w:left w:val="none" w:sz="0" w:space="0" w:color="auto"/>
                <w:bottom w:val="none" w:sz="0" w:space="0" w:color="auto"/>
                <w:right w:val="none" w:sz="0" w:space="0" w:color="auto"/>
              </w:divBdr>
            </w:div>
          </w:divsChild>
        </w:div>
        <w:div w:id="296689538">
          <w:marLeft w:val="0"/>
          <w:marRight w:val="0"/>
          <w:marTop w:val="0"/>
          <w:marBottom w:val="0"/>
          <w:divBdr>
            <w:top w:val="none" w:sz="0" w:space="0" w:color="auto"/>
            <w:left w:val="none" w:sz="0" w:space="0" w:color="auto"/>
            <w:bottom w:val="none" w:sz="0" w:space="0" w:color="auto"/>
            <w:right w:val="none" w:sz="0" w:space="0" w:color="auto"/>
          </w:divBdr>
        </w:div>
        <w:div w:id="1174490503">
          <w:marLeft w:val="0"/>
          <w:marRight w:val="0"/>
          <w:marTop w:val="0"/>
          <w:marBottom w:val="0"/>
          <w:divBdr>
            <w:top w:val="none" w:sz="0" w:space="0" w:color="auto"/>
            <w:left w:val="none" w:sz="0" w:space="0" w:color="auto"/>
            <w:bottom w:val="none" w:sz="0" w:space="0" w:color="auto"/>
            <w:right w:val="none" w:sz="0" w:space="0" w:color="auto"/>
          </w:divBdr>
          <w:divsChild>
            <w:div w:id="1041131793">
              <w:marLeft w:val="0"/>
              <w:marRight w:val="0"/>
              <w:marTop w:val="0"/>
              <w:marBottom w:val="0"/>
              <w:divBdr>
                <w:top w:val="none" w:sz="0" w:space="0" w:color="auto"/>
                <w:left w:val="none" w:sz="0" w:space="0" w:color="auto"/>
                <w:bottom w:val="none" w:sz="0" w:space="0" w:color="auto"/>
                <w:right w:val="none" w:sz="0" w:space="0" w:color="auto"/>
              </w:divBdr>
            </w:div>
          </w:divsChild>
        </w:div>
        <w:div w:id="1580210254">
          <w:marLeft w:val="0"/>
          <w:marRight w:val="0"/>
          <w:marTop w:val="0"/>
          <w:marBottom w:val="0"/>
          <w:divBdr>
            <w:top w:val="none" w:sz="0" w:space="0" w:color="auto"/>
            <w:left w:val="none" w:sz="0" w:space="0" w:color="auto"/>
            <w:bottom w:val="none" w:sz="0" w:space="0" w:color="auto"/>
            <w:right w:val="none" w:sz="0" w:space="0" w:color="auto"/>
          </w:divBdr>
        </w:div>
        <w:div w:id="640614895">
          <w:marLeft w:val="0"/>
          <w:marRight w:val="0"/>
          <w:marTop w:val="0"/>
          <w:marBottom w:val="0"/>
          <w:divBdr>
            <w:top w:val="none" w:sz="0" w:space="0" w:color="auto"/>
            <w:left w:val="none" w:sz="0" w:space="0" w:color="auto"/>
            <w:bottom w:val="none" w:sz="0" w:space="0" w:color="auto"/>
            <w:right w:val="none" w:sz="0" w:space="0" w:color="auto"/>
          </w:divBdr>
          <w:divsChild>
            <w:div w:id="82921158">
              <w:marLeft w:val="0"/>
              <w:marRight w:val="0"/>
              <w:marTop w:val="0"/>
              <w:marBottom w:val="0"/>
              <w:divBdr>
                <w:top w:val="none" w:sz="0" w:space="0" w:color="auto"/>
                <w:left w:val="none" w:sz="0" w:space="0" w:color="auto"/>
                <w:bottom w:val="none" w:sz="0" w:space="0" w:color="auto"/>
                <w:right w:val="none" w:sz="0" w:space="0" w:color="auto"/>
              </w:divBdr>
            </w:div>
          </w:divsChild>
        </w:div>
        <w:div w:id="1181972425">
          <w:marLeft w:val="0"/>
          <w:marRight w:val="0"/>
          <w:marTop w:val="0"/>
          <w:marBottom w:val="0"/>
          <w:divBdr>
            <w:top w:val="none" w:sz="0" w:space="0" w:color="auto"/>
            <w:left w:val="none" w:sz="0" w:space="0" w:color="auto"/>
            <w:bottom w:val="none" w:sz="0" w:space="0" w:color="auto"/>
            <w:right w:val="none" w:sz="0" w:space="0" w:color="auto"/>
          </w:divBdr>
        </w:div>
        <w:div w:id="830606453">
          <w:marLeft w:val="0"/>
          <w:marRight w:val="0"/>
          <w:marTop w:val="0"/>
          <w:marBottom w:val="0"/>
          <w:divBdr>
            <w:top w:val="none" w:sz="0" w:space="0" w:color="auto"/>
            <w:left w:val="none" w:sz="0" w:space="0" w:color="auto"/>
            <w:bottom w:val="none" w:sz="0" w:space="0" w:color="auto"/>
            <w:right w:val="none" w:sz="0" w:space="0" w:color="auto"/>
          </w:divBdr>
          <w:divsChild>
            <w:div w:id="323971915">
              <w:marLeft w:val="0"/>
              <w:marRight w:val="0"/>
              <w:marTop w:val="0"/>
              <w:marBottom w:val="0"/>
              <w:divBdr>
                <w:top w:val="none" w:sz="0" w:space="0" w:color="auto"/>
                <w:left w:val="none" w:sz="0" w:space="0" w:color="auto"/>
                <w:bottom w:val="none" w:sz="0" w:space="0" w:color="auto"/>
                <w:right w:val="none" w:sz="0" w:space="0" w:color="auto"/>
              </w:divBdr>
            </w:div>
          </w:divsChild>
        </w:div>
        <w:div w:id="1244409888">
          <w:marLeft w:val="0"/>
          <w:marRight w:val="0"/>
          <w:marTop w:val="300"/>
          <w:marBottom w:val="0"/>
          <w:divBdr>
            <w:top w:val="none" w:sz="0" w:space="0" w:color="auto"/>
            <w:left w:val="none" w:sz="0" w:space="0" w:color="auto"/>
            <w:bottom w:val="none" w:sz="0" w:space="0" w:color="auto"/>
            <w:right w:val="none" w:sz="0" w:space="0" w:color="auto"/>
          </w:divBdr>
          <w:divsChild>
            <w:div w:id="2000886010">
              <w:marLeft w:val="0"/>
              <w:marRight w:val="0"/>
              <w:marTop w:val="0"/>
              <w:marBottom w:val="0"/>
              <w:divBdr>
                <w:top w:val="none" w:sz="0" w:space="0" w:color="auto"/>
                <w:left w:val="none" w:sz="0" w:space="0" w:color="auto"/>
                <w:bottom w:val="none" w:sz="0" w:space="0" w:color="auto"/>
                <w:right w:val="none" w:sz="0" w:space="0" w:color="auto"/>
              </w:divBdr>
              <w:divsChild>
                <w:div w:id="201819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032518">
          <w:marLeft w:val="0"/>
          <w:marRight w:val="0"/>
          <w:marTop w:val="300"/>
          <w:marBottom w:val="0"/>
          <w:divBdr>
            <w:top w:val="none" w:sz="0" w:space="0" w:color="auto"/>
            <w:left w:val="none" w:sz="0" w:space="0" w:color="auto"/>
            <w:bottom w:val="none" w:sz="0" w:space="0" w:color="auto"/>
            <w:right w:val="none" w:sz="0" w:space="0" w:color="auto"/>
          </w:divBdr>
          <w:divsChild>
            <w:div w:id="460267448">
              <w:marLeft w:val="0"/>
              <w:marRight w:val="0"/>
              <w:marTop w:val="0"/>
              <w:marBottom w:val="0"/>
              <w:divBdr>
                <w:top w:val="none" w:sz="0" w:space="0" w:color="auto"/>
                <w:left w:val="none" w:sz="0" w:space="0" w:color="auto"/>
                <w:bottom w:val="none" w:sz="0" w:space="0" w:color="auto"/>
                <w:right w:val="none" w:sz="0" w:space="0" w:color="auto"/>
              </w:divBdr>
              <w:divsChild>
                <w:div w:id="1127510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047970">
          <w:marLeft w:val="0"/>
          <w:marRight w:val="0"/>
          <w:marTop w:val="300"/>
          <w:marBottom w:val="0"/>
          <w:divBdr>
            <w:top w:val="none" w:sz="0" w:space="0" w:color="auto"/>
            <w:left w:val="none" w:sz="0" w:space="0" w:color="auto"/>
            <w:bottom w:val="none" w:sz="0" w:space="0" w:color="auto"/>
            <w:right w:val="none" w:sz="0" w:space="0" w:color="auto"/>
          </w:divBdr>
          <w:divsChild>
            <w:div w:id="1548907634">
              <w:marLeft w:val="0"/>
              <w:marRight w:val="0"/>
              <w:marTop w:val="0"/>
              <w:marBottom w:val="0"/>
              <w:divBdr>
                <w:top w:val="none" w:sz="0" w:space="0" w:color="auto"/>
                <w:left w:val="none" w:sz="0" w:space="0" w:color="auto"/>
                <w:bottom w:val="none" w:sz="0" w:space="0" w:color="auto"/>
                <w:right w:val="none" w:sz="0" w:space="0" w:color="auto"/>
              </w:divBdr>
              <w:divsChild>
                <w:div w:id="109890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848804">
          <w:marLeft w:val="0"/>
          <w:marRight w:val="0"/>
          <w:marTop w:val="300"/>
          <w:marBottom w:val="0"/>
          <w:divBdr>
            <w:top w:val="none" w:sz="0" w:space="0" w:color="auto"/>
            <w:left w:val="none" w:sz="0" w:space="0" w:color="auto"/>
            <w:bottom w:val="none" w:sz="0" w:space="0" w:color="auto"/>
            <w:right w:val="none" w:sz="0" w:space="0" w:color="auto"/>
          </w:divBdr>
          <w:divsChild>
            <w:div w:id="956375530">
              <w:marLeft w:val="0"/>
              <w:marRight w:val="0"/>
              <w:marTop w:val="0"/>
              <w:marBottom w:val="0"/>
              <w:divBdr>
                <w:top w:val="none" w:sz="0" w:space="0" w:color="auto"/>
                <w:left w:val="none" w:sz="0" w:space="0" w:color="auto"/>
                <w:bottom w:val="none" w:sz="0" w:space="0" w:color="auto"/>
                <w:right w:val="none" w:sz="0" w:space="0" w:color="auto"/>
              </w:divBdr>
              <w:divsChild>
                <w:div w:id="1922056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811804">
      <w:bodyDiv w:val="1"/>
      <w:marLeft w:val="0"/>
      <w:marRight w:val="0"/>
      <w:marTop w:val="0"/>
      <w:marBottom w:val="0"/>
      <w:divBdr>
        <w:top w:val="none" w:sz="0" w:space="0" w:color="auto"/>
        <w:left w:val="none" w:sz="0" w:space="0" w:color="auto"/>
        <w:bottom w:val="none" w:sz="0" w:space="0" w:color="auto"/>
        <w:right w:val="none" w:sz="0" w:space="0" w:color="auto"/>
      </w:divBdr>
    </w:div>
    <w:div w:id="2021814282">
      <w:bodyDiv w:val="1"/>
      <w:marLeft w:val="0"/>
      <w:marRight w:val="0"/>
      <w:marTop w:val="0"/>
      <w:marBottom w:val="0"/>
      <w:divBdr>
        <w:top w:val="none" w:sz="0" w:space="0" w:color="auto"/>
        <w:left w:val="none" w:sz="0" w:space="0" w:color="auto"/>
        <w:bottom w:val="none" w:sz="0" w:space="0" w:color="auto"/>
        <w:right w:val="none" w:sz="0" w:space="0" w:color="auto"/>
      </w:divBdr>
      <w:divsChild>
        <w:div w:id="1891648675">
          <w:marLeft w:val="0"/>
          <w:marRight w:val="0"/>
          <w:marTop w:val="0"/>
          <w:marBottom w:val="0"/>
          <w:divBdr>
            <w:top w:val="none" w:sz="0" w:space="0" w:color="auto"/>
            <w:left w:val="none" w:sz="0" w:space="0" w:color="auto"/>
            <w:bottom w:val="none" w:sz="0" w:space="0" w:color="auto"/>
            <w:right w:val="none" w:sz="0" w:space="0" w:color="auto"/>
          </w:divBdr>
        </w:div>
        <w:div w:id="40636581">
          <w:marLeft w:val="0"/>
          <w:marRight w:val="0"/>
          <w:marTop w:val="0"/>
          <w:marBottom w:val="0"/>
          <w:divBdr>
            <w:top w:val="none" w:sz="0" w:space="0" w:color="auto"/>
            <w:left w:val="none" w:sz="0" w:space="0" w:color="auto"/>
            <w:bottom w:val="none" w:sz="0" w:space="0" w:color="auto"/>
            <w:right w:val="none" w:sz="0" w:space="0" w:color="auto"/>
          </w:divBdr>
          <w:divsChild>
            <w:div w:id="909312303">
              <w:marLeft w:val="0"/>
              <w:marRight w:val="0"/>
              <w:marTop w:val="0"/>
              <w:marBottom w:val="0"/>
              <w:divBdr>
                <w:top w:val="none" w:sz="0" w:space="0" w:color="auto"/>
                <w:left w:val="none" w:sz="0" w:space="0" w:color="auto"/>
                <w:bottom w:val="none" w:sz="0" w:space="0" w:color="auto"/>
                <w:right w:val="none" w:sz="0" w:space="0" w:color="auto"/>
              </w:divBdr>
            </w:div>
          </w:divsChild>
        </w:div>
        <w:div w:id="611591340">
          <w:marLeft w:val="0"/>
          <w:marRight w:val="0"/>
          <w:marTop w:val="0"/>
          <w:marBottom w:val="0"/>
          <w:divBdr>
            <w:top w:val="none" w:sz="0" w:space="0" w:color="auto"/>
            <w:left w:val="none" w:sz="0" w:space="0" w:color="auto"/>
            <w:bottom w:val="none" w:sz="0" w:space="0" w:color="auto"/>
            <w:right w:val="none" w:sz="0" w:space="0" w:color="auto"/>
          </w:divBdr>
        </w:div>
        <w:div w:id="871461926">
          <w:marLeft w:val="0"/>
          <w:marRight w:val="0"/>
          <w:marTop w:val="0"/>
          <w:marBottom w:val="0"/>
          <w:divBdr>
            <w:top w:val="none" w:sz="0" w:space="0" w:color="auto"/>
            <w:left w:val="none" w:sz="0" w:space="0" w:color="auto"/>
            <w:bottom w:val="none" w:sz="0" w:space="0" w:color="auto"/>
            <w:right w:val="none" w:sz="0" w:space="0" w:color="auto"/>
          </w:divBdr>
          <w:divsChild>
            <w:div w:id="2066030022">
              <w:marLeft w:val="0"/>
              <w:marRight w:val="0"/>
              <w:marTop w:val="0"/>
              <w:marBottom w:val="0"/>
              <w:divBdr>
                <w:top w:val="none" w:sz="0" w:space="0" w:color="auto"/>
                <w:left w:val="none" w:sz="0" w:space="0" w:color="auto"/>
                <w:bottom w:val="none" w:sz="0" w:space="0" w:color="auto"/>
                <w:right w:val="none" w:sz="0" w:space="0" w:color="auto"/>
              </w:divBdr>
            </w:div>
          </w:divsChild>
        </w:div>
        <w:div w:id="31076860">
          <w:marLeft w:val="0"/>
          <w:marRight w:val="0"/>
          <w:marTop w:val="0"/>
          <w:marBottom w:val="0"/>
          <w:divBdr>
            <w:top w:val="none" w:sz="0" w:space="0" w:color="auto"/>
            <w:left w:val="none" w:sz="0" w:space="0" w:color="auto"/>
            <w:bottom w:val="none" w:sz="0" w:space="0" w:color="auto"/>
            <w:right w:val="none" w:sz="0" w:space="0" w:color="auto"/>
          </w:divBdr>
        </w:div>
        <w:div w:id="1484274714">
          <w:marLeft w:val="0"/>
          <w:marRight w:val="0"/>
          <w:marTop w:val="0"/>
          <w:marBottom w:val="0"/>
          <w:divBdr>
            <w:top w:val="none" w:sz="0" w:space="0" w:color="auto"/>
            <w:left w:val="none" w:sz="0" w:space="0" w:color="auto"/>
            <w:bottom w:val="none" w:sz="0" w:space="0" w:color="auto"/>
            <w:right w:val="none" w:sz="0" w:space="0" w:color="auto"/>
          </w:divBdr>
          <w:divsChild>
            <w:div w:id="663511573">
              <w:marLeft w:val="0"/>
              <w:marRight w:val="0"/>
              <w:marTop w:val="0"/>
              <w:marBottom w:val="0"/>
              <w:divBdr>
                <w:top w:val="none" w:sz="0" w:space="0" w:color="auto"/>
                <w:left w:val="none" w:sz="0" w:space="0" w:color="auto"/>
                <w:bottom w:val="none" w:sz="0" w:space="0" w:color="auto"/>
                <w:right w:val="none" w:sz="0" w:space="0" w:color="auto"/>
              </w:divBdr>
            </w:div>
          </w:divsChild>
        </w:div>
        <w:div w:id="1432046704">
          <w:marLeft w:val="0"/>
          <w:marRight w:val="0"/>
          <w:marTop w:val="0"/>
          <w:marBottom w:val="0"/>
          <w:divBdr>
            <w:top w:val="none" w:sz="0" w:space="0" w:color="auto"/>
            <w:left w:val="none" w:sz="0" w:space="0" w:color="auto"/>
            <w:bottom w:val="none" w:sz="0" w:space="0" w:color="auto"/>
            <w:right w:val="none" w:sz="0" w:space="0" w:color="auto"/>
          </w:divBdr>
        </w:div>
        <w:div w:id="1546216743">
          <w:marLeft w:val="0"/>
          <w:marRight w:val="0"/>
          <w:marTop w:val="0"/>
          <w:marBottom w:val="0"/>
          <w:divBdr>
            <w:top w:val="none" w:sz="0" w:space="0" w:color="auto"/>
            <w:left w:val="none" w:sz="0" w:space="0" w:color="auto"/>
            <w:bottom w:val="none" w:sz="0" w:space="0" w:color="auto"/>
            <w:right w:val="none" w:sz="0" w:space="0" w:color="auto"/>
          </w:divBdr>
          <w:divsChild>
            <w:div w:id="327751954">
              <w:marLeft w:val="0"/>
              <w:marRight w:val="0"/>
              <w:marTop w:val="0"/>
              <w:marBottom w:val="0"/>
              <w:divBdr>
                <w:top w:val="none" w:sz="0" w:space="0" w:color="auto"/>
                <w:left w:val="none" w:sz="0" w:space="0" w:color="auto"/>
                <w:bottom w:val="none" w:sz="0" w:space="0" w:color="auto"/>
                <w:right w:val="none" w:sz="0" w:space="0" w:color="auto"/>
              </w:divBdr>
            </w:div>
          </w:divsChild>
        </w:div>
        <w:div w:id="625238708">
          <w:marLeft w:val="0"/>
          <w:marRight w:val="0"/>
          <w:marTop w:val="0"/>
          <w:marBottom w:val="0"/>
          <w:divBdr>
            <w:top w:val="none" w:sz="0" w:space="0" w:color="auto"/>
            <w:left w:val="none" w:sz="0" w:space="0" w:color="auto"/>
            <w:bottom w:val="none" w:sz="0" w:space="0" w:color="auto"/>
            <w:right w:val="none" w:sz="0" w:space="0" w:color="auto"/>
          </w:divBdr>
        </w:div>
        <w:div w:id="1779135836">
          <w:marLeft w:val="0"/>
          <w:marRight w:val="0"/>
          <w:marTop w:val="0"/>
          <w:marBottom w:val="0"/>
          <w:divBdr>
            <w:top w:val="none" w:sz="0" w:space="0" w:color="auto"/>
            <w:left w:val="none" w:sz="0" w:space="0" w:color="auto"/>
            <w:bottom w:val="none" w:sz="0" w:space="0" w:color="auto"/>
            <w:right w:val="none" w:sz="0" w:space="0" w:color="auto"/>
          </w:divBdr>
          <w:divsChild>
            <w:div w:id="836265173">
              <w:marLeft w:val="0"/>
              <w:marRight w:val="0"/>
              <w:marTop w:val="0"/>
              <w:marBottom w:val="0"/>
              <w:divBdr>
                <w:top w:val="none" w:sz="0" w:space="0" w:color="auto"/>
                <w:left w:val="none" w:sz="0" w:space="0" w:color="auto"/>
                <w:bottom w:val="none" w:sz="0" w:space="0" w:color="auto"/>
                <w:right w:val="none" w:sz="0" w:space="0" w:color="auto"/>
              </w:divBdr>
            </w:div>
          </w:divsChild>
        </w:div>
        <w:div w:id="67190967">
          <w:marLeft w:val="0"/>
          <w:marRight w:val="0"/>
          <w:marTop w:val="0"/>
          <w:marBottom w:val="0"/>
          <w:divBdr>
            <w:top w:val="none" w:sz="0" w:space="0" w:color="auto"/>
            <w:left w:val="none" w:sz="0" w:space="0" w:color="auto"/>
            <w:bottom w:val="none" w:sz="0" w:space="0" w:color="auto"/>
            <w:right w:val="none" w:sz="0" w:space="0" w:color="auto"/>
          </w:divBdr>
        </w:div>
        <w:div w:id="458642967">
          <w:marLeft w:val="0"/>
          <w:marRight w:val="0"/>
          <w:marTop w:val="0"/>
          <w:marBottom w:val="0"/>
          <w:divBdr>
            <w:top w:val="none" w:sz="0" w:space="0" w:color="auto"/>
            <w:left w:val="none" w:sz="0" w:space="0" w:color="auto"/>
            <w:bottom w:val="none" w:sz="0" w:space="0" w:color="auto"/>
            <w:right w:val="none" w:sz="0" w:space="0" w:color="auto"/>
          </w:divBdr>
          <w:divsChild>
            <w:div w:id="1023289477">
              <w:marLeft w:val="0"/>
              <w:marRight w:val="0"/>
              <w:marTop w:val="0"/>
              <w:marBottom w:val="0"/>
              <w:divBdr>
                <w:top w:val="none" w:sz="0" w:space="0" w:color="auto"/>
                <w:left w:val="none" w:sz="0" w:space="0" w:color="auto"/>
                <w:bottom w:val="none" w:sz="0" w:space="0" w:color="auto"/>
                <w:right w:val="none" w:sz="0" w:space="0" w:color="auto"/>
              </w:divBdr>
            </w:div>
          </w:divsChild>
        </w:div>
        <w:div w:id="1491599398">
          <w:marLeft w:val="0"/>
          <w:marRight w:val="0"/>
          <w:marTop w:val="0"/>
          <w:marBottom w:val="0"/>
          <w:divBdr>
            <w:top w:val="none" w:sz="0" w:space="0" w:color="auto"/>
            <w:left w:val="none" w:sz="0" w:space="0" w:color="auto"/>
            <w:bottom w:val="none" w:sz="0" w:space="0" w:color="auto"/>
            <w:right w:val="none" w:sz="0" w:space="0" w:color="auto"/>
          </w:divBdr>
        </w:div>
        <w:div w:id="1495683729">
          <w:marLeft w:val="0"/>
          <w:marRight w:val="0"/>
          <w:marTop w:val="0"/>
          <w:marBottom w:val="0"/>
          <w:divBdr>
            <w:top w:val="none" w:sz="0" w:space="0" w:color="auto"/>
            <w:left w:val="none" w:sz="0" w:space="0" w:color="auto"/>
            <w:bottom w:val="none" w:sz="0" w:space="0" w:color="auto"/>
            <w:right w:val="none" w:sz="0" w:space="0" w:color="auto"/>
          </w:divBdr>
          <w:divsChild>
            <w:div w:id="878661696">
              <w:marLeft w:val="0"/>
              <w:marRight w:val="0"/>
              <w:marTop w:val="0"/>
              <w:marBottom w:val="0"/>
              <w:divBdr>
                <w:top w:val="none" w:sz="0" w:space="0" w:color="auto"/>
                <w:left w:val="none" w:sz="0" w:space="0" w:color="auto"/>
                <w:bottom w:val="none" w:sz="0" w:space="0" w:color="auto"/>
                <w:right w:val="none" w:sz="0" w:space="0" w:color="auto"/>
              </w:divBdr>
            </w:div>
          </w:divsChild>
        </w:div>
        <w:div w:id="1346132575">
          <w:marLeft w:val="0"/>
          <w:marRight w:val="0"/>
          <w:marTop w:val="300"/>
          <w:marBottom w:val="0"/>
          <w:divBdr>
            <w:top w:val="none" w:sz="0" w:space="0" w:color="auto"/>
            <w:left w:val="none" w:sz="0" w:space="0" w:color="auto"/>
            <w:bottom w:val="none" w:sz="0" w:space="0" w:color="auto"/>
            <w:right w:val="none" w:sz="0" w:space="0" w:color="auto"/>
          </w:divBdr>
          <w:divsChild>
            <w:div w:id="876043583">
              <w:marLeft w:val="0"/>
              <w:marRight w:val="0"/>
              <w:marTop w:val="0"/>
              <w:marBottom w:val="0"/>
              <w:divBdr>
                <w:top w:val="none" w:sz="0" w:space="0" w:color="auto"/>
                <w:left w:val="none" w:sz="0" w:space="0" w:color="auto"/>
                <w:bottom w:val="none" w:sz="0" w:space="0" w:color="auto"/>
                <w:right w:val="none" w:sz="0" w:space="0" w:color="auto"/>
              </w:divBdr>
              <w:divsChild>
                <w:div w:id="66081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13987">
          <w:marLeft w:val="0"/>
          <w:marRight w:val="0"/>
          <w:marTop w:val="300"/>
          <w:marBottom w:val="0"/>
          <w:divBdr>
            <w:top w:val="none" w:sz="0" w:space="0" w:color="auto"/>
            <w:left w:val="none" w:sz="0" w:space="0" w:color="auto"/>
            <w:bottom w:val="none" w:sz="0" w:space="0" w:color="auto"/>
            <w:right w:val="none" w:sz="0" w:space="0" w:color="auto"/>
          </w:divBdr>
          <w:divsChild>
            <w:div w:id="974723309">
              <w:marLeft w:val="0"/>
              <w:marRight w:val="0"/>
              <w:marTop w:val="0"/>
              <w:marBottom w:val="0"/>
              <w:divBdr>
                <w:top w:val="none" w:sz="0" w:space="0" w:color="auto"/>
                <w:left w:val="none" w:sz="0" w:space="0" w:color="auto"/>
                <w:bottom w:val="none" w:sz="0" w:space="0" w:color="auto"/>
                <w:right w:val="none" w:sz="0" w:space="0" w:color="auto"/>
              </w:divBdr>
              <w:divsChild>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sChild>
                <w:div w:id="1718776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586903">
          <w:marLeft w:val="0"/>
          <w:marRight w:val="0"/>
          <w:marTop w:val="300"/>
          <w:marBottom w:val="0"/>
          <w:divBdr>
            <w:top w:val="none" w:sz="0" w:space="0" w:color="auto"/>
            <w:left w:val="none" w:sz="0" w:space="0" w:color="auto"/>
            <w:bottom w:val="none" w:sz="0" w:space="0" w:color="auto"/>
            <w:right w:val="none" w:sz="0" w:space="0" w:color="auto"/>
          </w:divBdr>
          <w:divsChild>
            <w:div w:id="1329095943">
              <w:marLeft w:val="0"/>
              <w:marRight w:val="0"/>
              <w:marTop w:val="0"/>
              <w:marBottom w:val="0"/>
              <w:divBdr>
                <w:top w:val="none" w:sz="0" w:space="0" w:color="auto"/>
                <w:left w:val="none" w:sz="0" w:space="0" w:color="auto"/>
                <w:bottom w:val="none" w:sz="0" w:space="0" w:color="auto"/>
                <w:right w:val="none" w:sz="0" w:space="0" w:color="auto"/>
              </w:divBdr>
              <w:divsChild>
                <w:div w:id="96917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002593">
      <w:bodyDiv w:val="1"/>
      <w:marLeft w:val="0"/>
      <w:marRight w:val="0"/>
      <w:marTop w:val="0"/>
      <w:marBottom w:val="0"/>
      <w:divBdr>
        <w:top w:val="none" w:sz="0" w:space="0" w:color="auto"/>
        <w:left w:val="none" w:sz="0" w:space="0" w:color="auto"/>
        <w:bottom w:val="none" w:sz="0" w:space="0" w:color="auto"/>
        <w:right w:val="none" w:sz="0" w:space="0" w:color="auto"/>
      </w:divBdr>
      <w:divsChild>
        <w:div w:id="3284115">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364448595">
          <w:marLeft w:val="0"/>
          <w:marRight w:val="0"/>
          <w:marTop w:val="0"/>
          <w:marBottom w:val="0"/>
          <w:divBdr>
            <w:top w:val="none" w:sz="0" w:space="0" w:color="auto"/>
            <w:left w:val="none" w:sz="0" w:space="0" w:color="auto"/>
            <w:bottom w:val="none" w:sz="0" w:space="0" w:color="auto"/>
            <w:right w:val="none" w:sz="0" w:space="0" w:color="auto"/>
          </w:divBdr>
          <w:divsChild>
            <w:div w:id="50543821">
              <w:marLeft w:val="0"/>
              <w:marRight w:val="0"/>
              <w:marTop w:val="0"/>
              <w:marBottom w:val="0"/>
              <w:divBdr>
                <w:top w:val="none" w:sz="0" w:space="0" w:color="auto"/>
                <w:left w:val="none" w:sz="0" w:space="0" w:color="auto"/>
                <w:bottom w:val="none" w:sz="0" w:space="0" w:color="auto"/>
                <w:right w:val="none" w:sz="0" w:space="0" w:color="auto"/>
              </w:divBdr>
            </w:div>
          </w:divsChild>
        </w:div>
        <w:div w:id="364794202">
          <w:marLeft w:val="0"/>
          <w:marRight w:val="0"/>
          <w:marTop w:val="0"/>
          <w:marBottom w:val="0"/>
          <w:divBdr>
            <w:top w:val="none" w:sz="0" w:space="0" w:color="auto"/>
            <w:left w:val="none" w:sz="0" w:space="0" w:color="auto"/>
            <w:bottom w:val="none" w:sz="0" w:space="0" w:color="auto"/>
            <w:right w:val="none" w:sz="0" w:space="0" w:color="auto"/>
          </w:divBdr>
          <w:divsChild>
            <w:div w:id="495613274">
              <w:marLeft w:val="0"/>
              <w:marRight w:val="0"/>
              <w:marTop w:val="0"/>
              <w:marBottom w:val="0"/>
              <w:divBdr>
                <w:top w:val="none" w:sz="0" w:space="0" w:color="auto"/>
                <w:left w:val="none" w:sz="0" w:space="0" w:color="auto"/>
                <w:bottom w:val="none" w:sz="0" w:space="0" w:color="auto"/>
                <w:right w:val="none" w:sz="0" w:space="0" w:color="auto"/>
              </w:divBdr>
            </w:div>
          </w:divsChild>
        </w:div>
        <w:div w:id="369644513">
          <w:marLeft w:val="0"/>
          <w:marRight w:val="0"/>
          <w:marTop w:val="0"/>
          <w:marBottom w:val="0"/>
          <w:divBdr>
            <w:top w:val="none" w:sz="0" w:space="0" w:color="auto"/>
            <w:left w:val="none" w:sz="0" w:space="0" w:color="auto"/>
            <w:bottom w:val="none" w:sz="0" w:space="0" w:color="auto"/>
            <w:right w:val="none" w:sz="0" w:space="0" w:color="auto"/>
          </w:divBdr>
          <w:divsChild>
            <w:div w:id="79302551">
              <w:marLeft w:val="0"/>
              <w:marRight w:val="0"/>
              <w:marTop w:val="0"/>
              <w:marBottom w:val="0"/>
              <w:divBdr>
                <w:top w:val="none" w:sz="0" w:space="0" w:color="auto"/>
                <w:left w:val="none" w:sz="0" w:space="0" w:color="auto"/>
                <w:bottom w:val="none" w:sz="0" w:space="0" w:color="auto"/>
                <w:right w:val="none" w:sz="0" w:space="0" w:color="auto"/>
              </w:divBdr>
            </w:div>
          </w:divsChild>
        </w:div>
        <w:div w:id="463541462">
          <w:marLeft w:val="0"/>
          <w:marRight w:val="0"/>
          <w:marTop w:val="0"/>
          <w:marBottom w:val="0"/>
          <w:divBdr>
            <w:top w:val="none" w:sz="0" w:space="0" w:color="auto"/>
            <w:left w:val="none" w:sz="0" w:space="0" w:color="auto"/>
            <w:bottom w:val="none" w:sz="0" w:space="0" w:color="auto"/>
            <w:right w:val="none" w:sz="0" w:space="0" w:color="auto"/>
          </w:divBdr>
          <w:divsChild>
            <w:div w:id="1072435685">
              <w:marLeft w:val="0"/>
              <w:marRight w:val="0"/>
              <w:marTop w:val="0"/>
              <w:marBottom w:val="0"/>
              <w:divBdr>
                <w:top w:val="none" w:sz="0" w:space="0" w:color="auto"/>
                <w:left w:val="none" w:sz="0" w:space="0" w:color="auto"/>
                <w:bottom w:val="none" w:sz="0" w:space="0" w:color="auto"/>
                <w:right w:val="none" w:sz="0" w:space="0" w:color="auto"/>
              </w:divBdr>
            </w:div>
          </w:divsChild>
        </w:div>
        <w:div w:id="624240697">
          <w:marLeft w:val="0"/>
          <w:marRight w:val="0"/>
          <w:marTop w:val="0"/>
          <w:marBottom w:val="0"/>
          <w:divBdr>
            <w:top w:val="none" w:sz="0" w:space="0" w:color="auto"/>
            <w:left w:val="none" w:sz="0" w:space="0" w:color="auto"/>
            <w:bottom w:val="none" w:sz="0" w:space="0" w:color="auto"/>
            <w:right w:val="none" w:sz="0" w:space="0" w:color="auto"/>
          </w:divBdr>
          <w:divsChild>
            <w:div w:id="2036494071">
              <w:marLeft w:val="0"/>
              <w:marRight w:val="0"/>
              <w:marTop w:val="0"/>
              <w:marBottom w:val="0"/>
              <w:divBdr>
                <w:top w:val="none" w:sz="0" w:space="0" w:color="auto"/>
                <w:left w:val="none" w:sz="0" w:space="0" w:color="auto"/>
                <w:bottom w:val="none" w:sz="0" w:space="0" w:color="auto"/>
                <w:right w:val="none" w:sz="0" w:space="0" w:color="auto"/>
              </w:divBdr>
            </w:div>
          </w:divsChild>
        </w:div>
        <w:div w:id="685252891">
          <w:marLeft w:val="0"/>
          <w:marRight w:val="0"/>
          <w:marTop w:val="0"/>
          <w:marBottom w:val="0"/>
          <w:divBdr>
            <w:top w:val="none" w:sz="0" w:space="0" w:color="auto"/>
            <w:left w:val="none" w:sz="0" w:space="0" w:color="auto"/>
            <w:bottom w:val="none" w:sz="0" w:space="0" w:color="auto"/>
            <w:right w:val="none" w:sz="0" w:space="0" w:color="auto"/>
          </w:divBdr>
        </w:div>
        <w:div w:id="1031150142">
          <w:marLeft w:val="0"/>
          <w:marRight w:val="0"/>
          <w:marTop w:val="0"/>
          <w:marBottom w:val="0"/>
          <w:divBdr>
            <w:top w:val="none" w:sz="0" w:space="0" w:color="auto"/>
            <w:left w:val="none" w:sz="0" w:space="0" w:color="auto"/>
            <w:bottom w:val="none" w:sz="0" w:space="0" w:color="auto"/>
            <w:right w:val="none" w:sz="0" w:space="0" w:color="auto"/>
          </w:divBdr>
          <w:divsChild>
            <w:div w:id="1186748984">
              <w:marLeft w:val="0"/>
              <w:marRight w:val="0"/>
              <w:marTop w:val="0"/>
              <w:marBottom w:val="0"/>
              <w:divBdr>
                <w:top w:val="none" w:sz="0" w:space="0" w:color="auto"/>
                <w:left w:val="none" w:sz="0" w:space="0" w:color="auto"/>
                <w:bottom w:val="none" w:sz="0" w:space="0" w:color="auto"/>
                <w:right w:val="none" w:sz="0" w:space="0" w:color="auto"/>
              </w:divBdr>
            </w:div>
          </w:divsChild>
        </w:div>
        <w:div w:id="1103649363">
          <w:marLeft w:val="0"/>
          <w:marRight w:val="0"/>
          <w:marTop w:val="300"/>
          <w:marBottom w:val="0"/>
          <w:divBdr>
            <w:top w:val="none" w:sz="0" w:space="0" w:color="auto"/>
            <w:left w:val="none" w:sz="0" w:space="0" w:color="auto"/>
            <w:bottom w:val="none" w:sz="0" w:space="0" w:color="auto"/>
            <w:right w:val="none" w:sz="0" w:space="0" w:color="auto"/>
          </w:divBdr>
          <w:divsChild>
            <w:div w:id="160124204">
              <w:marLeft w:val="0"/>
              <w:marRight w:val="0"/>
              <w:marTop w:val="0"/>
              <w:marBottom w:val="0"/>
              <w:divBdr>
                <w:top w:val="none" w:sz="0" w:space="0" w:color="auto"/>
                <w:left w:val="none" w:sz="0" w:space="0" w:color="auto"/>
                <w:bottom w:val="none" w:sz="0" w:space="0" w:color="auto"/>
                <w:right w:val="none" w:sz="0" w:space="0" w:color="auto"/>
              </w:divBdr>
              <w:divsChild>
                <w:div w:id="182453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923699">
          <w:marLeft w:val="0"/>
          <w:marRight w:val="0"/>
          <w:marTop w:val="300"/>
          <w:marBottom w:val="0"/>
          <w:divBdr>
            <w:top w:val="none" w:sz="0" w:space="0" w:color="auto"/>
            <w:left w:val="none" w:sz="0" w:space="0" w:color="auto"/>
            <w:bottom w:val="none" w:sz="0" w:space="0" w:color="auto"/>
            <w:right w:val="none" w:sz="0" w:space="0" w:color="auto"/>
          </w:divBdr>
          <w:divsChild>
            <w:div w:id="1862166400">
              <w:marLeft w:val="0"/>
              <w:marRight w:val="0"/>
              <w:marTop w:val="0"/>
              <w:marBottom w:val="0"/>
              <w:divBdr>
                <w:top w:val="none" w:sz="0" w:space="0" w:color="auto"/>
                <w:left w:val="none" w:sz="0" w:space="0" w:color="auto"/>
                <w:bottom w:val="none" w:sz="0" w:space="0" w:color="auto"/>
                <w:right w:val="none" w:sz="0" w:space="0" w:color="auto"/>
              </w:divBdr>
              <w:divsChild>
                <w:div w:id="1755588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2090">
          <w:marLeft w:val="0"/>
          <w:marRight w:val="0"/>
          <w:marTop w:val="0"/>
          <w:marBottom w:val="0"/>
          <w:divBdr>
            <w:top w:val="none" w:sz="0" w:space="0" w:color="auto"/>
            <w:left w:val="none" w:sz="0" w:space="0" w:color="auto"/>
            <w:bottom w:val="none" w:sz="0" w:space="0" w:color="auto"/>
            <w:right w:val="none" w:sz="0" w:space="0" w:color="auto"/>
          </w:divBdr>
        </w:div>
        <w:div w:id="1506820679">
          <w:marLeft w:val="0"/>
          <w:marRight w:val="0"/>
          <w:marTop w:val="0"/>
          <w:marBottom w:val="0"/>
          <w:divBdr>
            <w:top w:val="none" w:sz="0" w:space="0" w:color="auto"/>
            <w:left w:val="none" w:sz="0" w:space="0" w:color="auto"/>
            <w:bottom w:val="none" w:sz="0" w:space="0" w:color="auto"/>
            <w:right w:val="none" w:sz="0" w:space="0" w:color="auto"/>
          </w:divBdr>
        </w:div>
        <w:div w:id="1532911853">
          <w:marLeft w:val="0"/>
          <w:marRight w:val="0"/>
          <w:marTop w:val="0"/>
          <w:marBottom w:val="0"/>
          <w:divBdr>
            <w:top w:val="none" w:sz="0" w:space="0" w:color="auto"/>
            <w:left w:val="none" w:sz="0" w:space="0" w:color="auto"/>
            <w:bottom w:val="none" w:sz="0" w:space="0" w:color="auto"/>
            <w:right w:val="none" w:sz="0" w:space="0" w:color="auto"/>
          </w:divBdr>
        </w:div>
        <w:div w:id="1854954633">
          <w:marLeft w:val="0"/>
          <w:marRight w:val="0"/>
          <w:marTop w:val="0"/>
          <w:marBottom w:val="0"/>
          <w:divBdr>
            <w:top w:val="none" w:sz="0" w:space="0" w:color="auto"/>
            <w:left w:val="none" w:sz="0" w:space="0" w:color="auto"/>
            <w:bottom w:val="none" w:sz="0" w:space="0" w:color="auto"/>
            <w:right w:val="none" w:sz="0" w:space="0" w:color="auto"/>
          </w:divBdr>
        </w:div>
        <w:div w:id="1866283655">
          <w:marLeft w:val="0"/>
          <w:marRight w:val="0"/>
          <w:marTop w:val="0"/>
          <w:marBottom w:val="0"/>
          <w:divBdr>
            <w:top w:val="none" w:sz="0" w:space="0" w:color="auto"/>
            <w:left w:val="none" w:sz="0" w:space="0" w:color="auto"/>
            <w:bottom w:val="none" w:sz="0" w:space="0" w:color="auto"/>
            <w:right w:val="none" w:sz="0" w:space="0" w:color="auto"/>
          </w:divBdr>
          <w:divsChild>
            <w:div w:id="356322117">
              <w:marLeft w:val="0"/>
              <w:marRight w:val="0"/>
              <w:marTop w:val="0"/>
              <w:marBottom w:val="0"/>
              <w:divBdr>
                <w:top w:val="none" w:sz="0" w:space="0" w:color="auto"/>
                <w:left w:val="none" w:sz="0" w:space="0" w:color="auto"/>
                <w:bottom w:val="none" w:sz="0" w:space="0" w:color="auto"/>
                <w:right w:val="none" w:sz="0" w:space="0" w:color="auto"/>
              </w:divBdr>
            </w:div>
          </w:divsChild>
        </w:div>
        <w:div w:id="1953592548">
          <w:marLeft w:val="0"/>
          <w:marRight w:val="0"/>
          <w:marTop w:val="300"/>
          <w:marBottom w:val="0"/>
          <w:divBdr>
            <w:top w:val="none" w:sz="0" w:space="0" w:color="auto"/>
            <w:left w:val="none" w:sz="0" w:space="0" w:color="auto"/>
            <w:bottom w:val="none" w:sz="0" w:space="0" w:color="auto"/>
            <w:right w:val="none" w:sz="0" w:space="0" w:color="auto"/>
          </w:divBdr>
          <w:divsChild>
            <w:div w:id="431826239">
              <w:marLeft w:val="0"/>
              <w:marRight w:val="0"/>
              <w:marTop w:val="0"/>
              <w:marBottom w:val="0"/>
              <w:divBdr>
                <w:top w:val="none" w:sz="0" w:space="0" w:color="auto"/>
                <w:left w:val="none" w:sz="0" w:space="0" w:color="auto"/>
                <w:bottom w:val="none" w:sz="0" w:space="0" w:color="auto"/>
                <w:right w:val="none" w:sz="0" w:space="0" w:color="auto"/>
              </w:divBdr>
              <w:divsChild>
                <w:div w:id="1267809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390785">
      <w:bodyDiv w:val="1"/>
      <w:marLeft w:val="0"/>
      <w:marRight w:val="0"/>
      <w:marTop w:val="0"/>
      <w:marBottom w:val="0"/>
      <w:divBdr>
        <w:top w:val="none" w:sz="0" w:space="0" w:color="auto"/>
        <w:left w:val="none" w:sz="0" w:space="0" w:color="auto"/>
        <w:bottom w:val="none" w:sz="0" w:space="0" w:color="auto"/>
        <w:right w:val="none" w:sz="0" w:space="0" w:color="auto"/>
      </w:divBdr>
      <w:divsChild>
        <w:div w:id="573781722">
          <w:marLeft w:val="0"/>
          <w:marRight w:val="0"/>
          <w:marTop w:val="0"/>
          <w:marBottom w:val="0"/>
          <w:divBdr>
            <w:top w:val="none" w:sz="0" w:space="0" w:color="auto"/>
            <w:left w:val="none" w:sz="0" w:space="0" w:color="auto"/>
            <w:bottom w:val="none" w:sz="0" w:space="0" w:color="auto"/>
            <w:right w:val="none" w:sz="0" w:space="0" w:color="auto"/>
          </w:divBdr>
        </w:div>
        <w:div w:id="296180385">
          <w:marLeft w:val="0"/>
          <w:marRight w:val="0"/>
          <w:marTop w:val="0"/>
          <w:marBottom w:val="0"/>
          <w:divBdr>
            <w:top w:val="none" w:sz="0" w:space="0" w:color="auto"/>
            <w:left w:val="none" w:sz="0" w:space="0" w:color="auto"/>
            <w:bottom w:val="none" w:sz="0" w:space="0" w:color="auto"/>
            <w:right w:val="none" w:sz="0" w:space="0" w:color="auto"/>
          </w:divBdr>
          <w:divsChild>
            <w:div w:id="1566063834">
              <w:marLeft w:val="0"/>
              <w:marRight w:val="0"/>
              <w:marTop w:val="0"/>
              <w:marBottom w:val="0"/>
              <w:divBdr>
                <w:top w:val="none" w:sz="0" w:space="0" w:color="auto"/>
                <w:left w:val="none" w:sz="0" w:space="0" w:color="auto"/>
                <w:bottom w:val="none" w:sz="0" w:space="0" w:color="auto"/>
                <w:right w:val="none" w:sz="0" w:space="0" w:color="auto"/>
              </w:divBdr>
            </w:div>
          </w:divsChild>
        </w:div>
        <w:div w:id="46340929">
          <w:marLeft w:val="0"/>
          <w:marRight w:val="0"/>
          <w:marTop w:val="0"/>
          <w:marBottom w:val="0"/>
          <w:divBdr>
            <w:top w:val="none" w:sz="0" w:space="0" w:color="auto"/>
            <w:left w:val="none" w:sz="0" w:space="0" w:color="auto"/>
            <w:bottom w:val="none" w:sz="0" w:space="0" w:color="auto"/>
            <w:right w:val="none" w:sz="0" w:space="0" w:color="auto"/>
          </w:divBdr>
        </w:div>
        <w:div w:id="1989283080">
          <w:marLeft w:val="0"/>
          <w:marRight w:val="0"/>
          <w:marTop w:val="0"/>
          <w:marBottom w:val="0"/>
          <w:divBdr>
            <w:top w:val="none" w:sz="0" w:space="0" w:color="auto"/>
            <w:left w:val="none" w:sz="0" w:space="0" w:color="auto"/>
            <w:bottom w:val="none" w:sz="0" w:space="0" w:color="auto"/>
            <w:right w:val="none" w:sz="0" w:space="0" w:color="auto"/>
          </w:divBdr>
          <w:divsChild>
            <w:div w:id="378479581">
              <w:marLeft w:val="0"/>
              <w:marRight w:val="0"/>
              <w:marTop w:val="0"/>
              <w:marBottom w:val="0"/>
              <w:divBdr>
                <w:top w:val="none" w:sz="0" w:space="0" w:color="auto"/>
                <w:left w:val="none" w:sz="0" w:space="0" w:color="auto"/>
                <w:bottom w:val="none" w:sz="0" w:space="0" w:color="auto"/>
                <w:right w:val="none" w:sz="0" w:space="0" w:color="auto"/>
              </w:divBdr>
            </w:div>
          </w:divsChild>
        </w:div>
        <w:div w:id="1705866142">
          <w:marLeft w:val="0"/>
          <w:marRight w:val="0"/>
          <w:marTop w:val="0"/>
          <w:marBottom w:val="0"/>
          <w:divBdr>
            <w:top w:val="none" w:sz="0" w:space="0" w:color="auto"/>
            <w:left w:val="none" w:sz="0" w:space="0" w:color="auto"/>
            <w:bottom w:val="none" w:sz="0" w:space="0" w:color="auto"/>
            <w:right w:val="none" w:sz="0" w:space="0" w:color="auto"/>
          </w:divBdr>
        </w:div>
        <w:div w:id="866598721">
          <w:marLeft w:val="0"/>
          <w:marRight w:val="0"/>
          <w:marTop w:val="0"/>
          <w:marBottom w:val="0"/>
          <w:divBdr>
            <w:top w:val="none" w:sz="0" w:space="0" w:color="auto"/>
            <w:left w:val="none" w:sz="0" w:space="0" w:color="auto"/>
            <w:bottom w:val="none" w:sz="0" w:space="0" w:color="auto"/>
            <w:right w:val="none" w:sz="0" w:space="0" w:color="auto"/>
          </w:divBdr>
          <w:divsChild>
            <w:div w:id="549532310">
              <w:marLeft w:val="0"/>
              <w:marRight w:val="0"/>
              <w:marTop w:val="0"/>
              <w:marBottom w:val="0"/>
              <w:divBdr>
                <w:top w:val="none" w:sz="0" w:space="0" w:color="auto"/>
                <w:left w:val="none" w:sz="0" w:space="0" w:color="auto"/>
                <w:bottom w:val="none" w:sz="0" w:space="0" w:color="auto"/>
                <w:right w:val="none" w:sz="0" w:space="0" w:color="auto"/>
              </w:divBdr>
            </w:div>
          </w:divsChild>
        </w:div>
        <w:div w:id="1260790978">
          <w:marLeft w:val="0"/>
          <w:marRight w:val="0"/>
          <w:marTop w:val="0"/>
          <w:marBottom w:val="0"/>
          <w:divBdr>
            <w:top w:val="none" w:sz="0" w:space="0" w:color="auto"/>
            <w:left w:val="none" w:sz="0" w:space="0" w:color="auto"/>
            <w:bottom w:val="none" w:sz="0" w:space="0" w:color="auto"/>
            <w:right w:val="none" w:sz="0" w:space="0" w:color="auto"/>
          </w:divBdr>
        </w:div>
        <w:div w:id="1830944943">
          <w:marLeft w:val="0"/>
          <w:marRight w:val="0"/>
          <w:marTop w:val="0"/>
          <w:marBottom w:val="0"/>
          <w:divBdr>
            <w:top w:val="none" w:sz="0" w:space="0" w:color="auto"/>
            <w:left w:val="none" w:sz="0" w:space="0" w:color="auto"/>
            <w:bottom w:val="none" w:sz="0" w:space="0" w:color="auto"/>
            <w:right w:val="none" w:sz="0" w:space="0" w:color="auto"/>
          </w:divBdr>
          <w:divsChild>
            <w:div w:id="1274433855">
              <w:marLeft w:val="0"/>
              <w:marRight w:val="0"/>
              <w:marTop w:val="0"/>
              <w:marBottom w:val="0"/>
              <w:divBdr>
                <w:top w:val="none" w:sz="0" w:space="0" w:color="auto"/>
                <w:left w:val="none" w:sz="0" w:space="0" w:color="auto"/>
                <w:bottom w:val="none" w:sz="0" w:space="0" w:color="auto"/>
                <w:right w:val="none" w:sz="0" w:space="0" w:color="auto"/>
              </w:divBdr>
            </w:div>
          </w:divsChild>
        </w:div>
        <w:div w:id="997272065">
          <w:marLeft w:val="0"/>
          <w:marRight w:val="0"/>
          <w:marTop w:val="0"/>
          <w:marBottom w:val="0"/>
          <w:divBdr>
            <w:top w:val="none" w:sz="0" w:space="0" w:color="auto"/>
            <w:left w:val="none" w:sz="0" w:space="0" w:color="auto"/>
            <w:bottom w:val="none" w:sz="0" w:space="0" w:color="auto"/>
            <w:right w:val="none" w:sz="0" w:space="0" w:color="auto"/>
          </w:divBdr>
        </w:div>
        <w:div w:id="1544900792">
          <w:marLeft w:val="0"/>
          <w:marRight w:val="0"/>
          <w:marTop w:val="0"/>
          <w:marBottom w:val="0"/>
          <w:divBdr>
            <w:top w:val="none" w:sz="0" w:space="0" w:color="auto"/>
            <w:left w:val="none" w:sz="0" w:space="0" w:color="auto"/>
            <w:bottom w:val="none" w:sz="0" w:space="0" w:color="auto"/>
            <w:right w:val="none" w:sz="0" w:space="0" w:color="auto"/>
          </w:divBdr>
          <w:divsChild>
            <w:div w:id="1982349369">
              <w:marLeft w:val="0"/>
              <w:marRight w:val="0"/>
              <w:marTop w:val="0"/>
              <w:marBottom w:val="0"/>
              <w:divBdr>
                <w:top w:val="none" w:sz="0" w:space="0" w:color="auto"/>
                <w:left w:val="none" w:sz="0" w:space="0" w:color="auto"/>
                <w:bottom w:val="none" w:sz="0" w:space="0" w:color="auto"/>
                <w:right w:val="none" w:sz="0" w:space="0" w:color="auto"/>
              </w:divBdr>
            </w:div>
          </w:divsChild>
        </w:div>
        <w:div w:id="1219778563">
          <w:marLeft w:val="0"/>
          <w:marRight w:val="0"/>
          <w:marTop w:val="0"/>
          <w:marBottom w:val="0"/>
          <w:divBdr>
            <w:top w:val="none" w:sz="0" w:space="0" w:color="auto"/>
            <w:left w:val="none" w:sz="0" w:space="0" w:color="auto"/>
            <w:bottom w:val="none" w:sz="0" w:space="0" w:color="auto"/>
            <w:right w:val="none" w:sz="0" w:space="0" w:color="auto"/>
          </w:divBdr>
        </w:div>
        <w:div w:id="1873954533">
          <w:marLeft w:val="0"/>
          <w:marRight w:val="0"/>
          <w:marTop w:val="0"/>
          <w:marBottom w:val="0"/>
          <w:divBdr>
            <w:top w:val="none" w:sz="0" w:space="0" w:color="auto"/>
            <w:left w:val="none" w:sz="0" w:space="0" w:color="auto"/>
            <w:bottom w:val="none" w:sz="0" w:space="0" w:color="auto"/>
            <w:right w:val="none" w:sz="0" w:space="0" w:color="auto"/>
          </w:divBdr>
          <w:divsChild>
            <w:div w:id="291863126">
              <w:marLeft w:val="0"/>
              <w:marRight w:val="0"/>
              <w:marTop w:val="0"/>
              <w:marBottom w:val="0"/>
              <w:divBdr>
                <w:top w:val="none" w:sz="0" w:space="0" w:color="auto"/>
                <w:left w:val="none" w:sz="0" w:space="0" w:color="auto"/>
                <w:bottom w:val="none" w:sz="0" w:space="0" w:color="auto"/>
                <w:right w:val="none" w:sz="0" w:space="0" w:color="auto"/>
              </w:divBdr>
            </w:div>
          </w:divsChild>
        </w:div>
        <w:div w:id="1256014729">
          <w:marLeft w:val="0"/>
          <w:marRight w:val="0"/>
          <w:marTop w:val="0"/>
          <w:marBottom w:val="0"/>
          <w:divBdr>
            <w:top w:val="none" w:sz="0" w:space="0" w:color="auto"/>
            <w:left w:val="none" w:sz="0" w:space="0" w:color="auto"/>
            <w:bottom w:val="none" w:sz="0" w:space="0" w:color="auto"/>
            <w:right w:val="none" w:sz="0" w:space="0" w:color="auto"/>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1249341274">
          <w:marLeft w:val="0"/>
          <w:marRight w:val="0"/>
          <w:marTop w:val="300"/>
          <w:marBottom w:val="0"/>
          <w:divBdr>
            <w:top w:val="none" w:sz="0" w:space="0" w:color="auto"/>
            <w:left w:val="none" w:sz="0" w:space="0" w:color="auto"/>
            <w:bottom w:val="none" w:sz="0" w:space="0" w:color="auto"/>
            <w:right w:val="none" w:sz="0" w:space="0" w:color="auto"/>
          </w:divBdr>
          <w:divsChild>
            <w:div w:id="1817061471">
              <w:marLeft w:val="0"/>
              <w:marRight w:val="0"/>
              <w:marTop w:val="0"/>
              <w:marBottom w:val="0"/>
              <w:divBdr>
                <w:top w:val="none" w:sz="0" w:space="0" w:color="auto"/>
                <w:left w:val="none" w:sz="0" w:space="0" w:color="auto"/>
                <w:bottom w:val="none" w:sz="0" w:space="0" w:color="auto"/>
                <w:right w:val="none" w:sz="0" w:space="0" w:color="auto"/>
              </w:divBdr>
              <w:divsChild>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462281">
          <w:marLeft w:val="0"/>
          <w:marRight w:val="0"/>
          <w:marTop w:val="300"/>
          <w:marBottom w:val="0"/>
          <w:divBdr>
            <w:top w:val="none" w:sz="0" w:space="0" w:color="auto"/>
            <w:left w:val="none" w:sz="0" w:space="0" w:color="auto"/>
            <w:bottom w:val="none" w:sz="0" w:space="0" w:color="auto"/>
            <w:right w:val="none" w:sz="0" w:space="0" w:color="auto"/>
          </w:divBdr>
          <w:divsChild>
            <w:div w:id="859785016">
              <w:marLeft w:val="0"/>
              <w:marRight w:val="0"/>
              <w:marTop w:val="0"/>
              <w:marBottom w:val="0"/>
              <w:divBdr>
                <w:top w:val="none" w:sz="0" w:space="0" w:color="auto"/>
                <w:left w:val="none" w:sz="0" w:space="0" w:color="auto"/>
                <w:bottom w:val="none" w:sz="0" w:space="0" w:color="auto"/>
                <w:right w:val="none" w:sz="0" w:space="0" w:color="auto"/>
              </w:divBdr>
              <w:divsChild>
                <w:div w:id="2051880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971292">
          <w:marLeft w:val="0"/>
          <w:marRight w:val="0"/>
          <w:marTop w:val="300"/>
          <w:marBottom w:val="0"/>
          <w:divBdr>
            <w:top w:val="none" w:sz="0" w:space="0" w:color="auto"/>
            <w:left w:val="none" w:sz="0" w:space="0" w:color="auto"/>
            <w:bottom w:val="none" w:sz="0" w:space="0" w:color="auto"/>
            <w:right w:val="none" w:sz="0" w:space="0" w:color="auto"/>
          </w:divBdr>
          <w:divsChild>
            <w:div w:id="903873768">
              <w:marLeft w:val="0"/>
              <w:marRight w:val="0"/>
              <w:marTop w:val="0"/>
              <w:marBottom w:val="0"/>
              <w:divBdr>
                <w:top w:val="none" w:sz="0" w:space="0" w:color="auto"/>
                <w:left w:val="none" w:sz="0" w:space="0" w:color="auto"/>
                <w:bottom w:val="none" w:sz="0" w:space="0" w:color="auto"/>
                <w:right w:val="none" w:sz="0" w:space="0" w:color="auto"/>
              </w:divBdr>
              <w:divsChild>
                <w:div w:id="132697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010663">
          <w:marLeft w:val="0"/>
          <w:marRight w:val="0"/>
          <w:marTop w:val="300"/>
          <w:marBottom w:val="0"/>
          <w:divBdr>
            <w:top w:val="none" w:sz="0" w:space="0" w:color="auto"/>
            <w:left w:val="none" w:sz="0" w:space="0" w:color="auto"/>
            <w:bottom w:val="none" w:sz="0" w:space="0" w:color="auto"/>
            <w:right w:val="none" w:sz="0" w:space="0" w:color="auto"/>
          </w:divBdr>
          <w:divsChild>
            <w:div w:id="436147156">
              <w:marLeft w:val="0"/>
              <w:marRight w:val="0"/>
              <w:marTop w:val="0"/>
              <w:marBottom w:val="0"/>
              <w:divBdr>
                <w:top w:val="none" w:sz="0" w:space="0" w:color="auto"/>
                <w:left w:val="none" w:sz="0" w:space="0" w:color="auto"/>
                <w:bottom w:val="none" w:sz="0" w:space="0" w:color="auto"/>
                <w:right w:val="none" w:sz="0" w:space="0" w:color="auto"/>
              </w:divBdr>
              <w:divsChild>
                <w:div w:id="414282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774037">
      <w:bodyDiv w:val="1"/>
      <w:marLeft w:val="0"/>
      <w:marRight w:val="0"/>
      <w:marTop w:val="0"/>
      <w:marBottom w:val="0"/>
      <w:divBdr>
        <w:top w:val="none" w:sz="0" w:space="0" w:color="auto"/>
        <w:left w:val="none" w:sz="0" w:space="0" w:color="auto"/>
        <w:bottom w:val="none" w:sz="0" w:space="0" w:color="auto"/>
        <w:right w:val="none" w:sz="0" w:space="0" w:color="auto"/>
      </w:divBdr>
      <w:divsChild>
        <w:div w:id="121466602">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sChild>
            <w:div w:id="190607928">
              <w:marLeft w:val="0"/>
              <w:marRight w:val="0"/>
              <w:marTop w:val="0"/>
              <w:marBottom w:val="0"/>
              <w:divBdr>
                <w:top w:val="none" w:sz="0" w:space="0" w:color="auto"/>
                <w:left w:val="none" w:sz="0" w:space="0" w:color="auto"/>
                <w:bottom w:val="none" w:sz="0" w:space="0" w:color="auto"/>
                <w:right w:val="none" w:sz="0" w:space="0" w:color="auto"/>
              </w:divBdr>
              <w:divsChild>
                <w:div w:id="88259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15571">
          <w:marLeft w:val="0"/>
          <w:marRight w:val="0"/>
          <w:marTop w:val="0"/>
          <w:marBottom w:val="0"/>
          <w:divBdr>
            <w:top w:val="none" w:sz="0" w:space="0" w:color="auto"/>
            <w:left w:val="none" w:sz="0" w:space="0" w:color="auto"/>
            <w:bottom w:val="none" w:sz="0" w:space="0" w:color="auto"/>
            <w:right w:val="none" w:sz="0" w:space="0" w:color="auto"/>
          </w:divBdr>
          <w:divsChild>
            <w:div w:id="1360817664">
              <w:marLeft w:val="0"/>
              <w:marRight w:val="0"/>
              <w:marTop w:val="0"/>
              <w:marBottom w:val="0"/>
              <w:divBdr>
                <w:top w:val="none" w:sz="0" w:space="0" w:color="auto"/>
                <w:left w:val="none" w:sz="0" w:space="0" w:color="auto"/>
                <w:bottom w:val="none" w:sz="0" w:space="0" w:color="auto"/>
                <w:right w:val="none" w:sz="0" w:space="0" w:color="auto"/>
              </w:divBdr>
            </w:div>
          </w:divsChild>
        </w:div>
        <w:div w:id="585381216">
          <w:marLeft w:val="0"/>
          <w:marRight w:val="0"/>
          <w:marTop w:val="0"/>
          <w:marBottom w:val="0"/>
          <w:divBdr>
            <w:top w:val="none" w:sz="0" w:space="0" w:color="auto"/>
            <w:left w:val="none" w:sz="0" w:space="0" w:color="auto"/>
            <w:bottom w:val="none" w:sz="0" w:space="0" w:color="auto"/>
            <w:right w:val="none" w:sz="0" w:space="0" w:color="auto"/>
          </w:divBdr>
          <w:divsChild>
            <w:div w:id="1078403409">
              <w:marLeft w:val="0"/>
              <w:marRight w:val="0"/>
              <w:marTop w:val="0"/>
              <w:marBottom w:val="0"/>
              <w:divBdr>
                <w:top w:val="none" w:sz="0" w:space="0" w:color="auto"/>
                <w:left w:val="none" w:sz="0" w:space="0" w:color="auto"/>
                <w:bottom w:val="none" w:sz="0" w:space="0" w:color="auto"/>
                <w:right w:val="none" w:sz="0" w:space="0" w:color="auto"/>
              </w:divBdr>
            </w:div>
          </w:divsChild>
        </w:div>
        <w:div w:id="614214657">
          <w:marLeft w:val="0"/>
          <w:marRight w:val="0"/>
          <w:marTop w:val="0"/>
          <w:marBottom w:val="0"/>
          <w:divBdr>
            <w:top w:val="none" w:sz="0" w:space="0" w:color="auto"/>
            <w:left w:val="none" w:sz="0" w:space="0" w:color="auto"/>
            <w:bottom w:val="none" w:sz="0" w:space="0" w:color="auto"/>
            <w:right w:val="none" w:sz="0" w:space="0" w:color="auto"/>
          </w:divBdr>
          <w:divsChild>
            <w:div w:id="934748623">
              <w:marLeft w:val="0"/>
              <w:marRight w:val="0"/>
              <w:marTop w:val="0"/>
              <w:marBottom w:val="0"/>
              <w:divBdr>
                <w:top w:val="none" w:sz="0" w:space="0" w:color="auto"/>
                <w:left w:val="none" w:sz="0" w:space="0" w:color="auto"/>
                <w:bottom w:val="none" w:sz="0" w:space="0" w:color="auto"/>
                <w:right w:val="none" w:sz="0" w:space="0" w:color="auto"/>
              </w:divBdr>
            </w:div>
          </w:divsChild>
        </w:div>
        <w:div w:id="692268613">
          <w:marLeft w:val="0"/>
          <w:marRight w:val="0"/>
          <w:marTop w:val="0"/>
          <w:marBottom w:val="0"/>
          <w:divBdr>
            <w:top w:val="none" w:sz="0" w:space="0" w:color="auto"/>
            <w:left w:val="none" w:sz="0" w:space="0" w:color="auto"/>
            <w:bottom w:val="none" w:sz="0" w:space="0" w:color="auto"/>
            <w:right w:val="none" w:sz="0" w:space="0" w:color="auto"/>
          </w:divBdr>
        </w:div>
        <w:div w:id="693117417">
          <w:marLeft w:val="0"/>
          <w:marRight w:val="0"/>
          <w:marTop w:val="0"/>
          <w:marBottom w:val="0"/>
          <w:divBdr>
            <w:top w:val="none" w:sz="0" w:space="0" w:color="auto"/>
            <w:left w:val="none" w:sz="0" w:space="0" w:color="auto"/>
            <w:bottom w:val="none" w:sz="0" w:space="0" w:color="auto"/>
            <w:right w:val="none" w:sz="0" w:space="0" w:color="auto"/>
          </w:divBdr>
        </w:div>
        <w:div w:id="706609588">
          <w:marLeft w:val="0"/>
          <w:marRight w:val="0"/>
          <w:marTop w:val="0"/>
          <w:marBottom w:val="0"/>
          <w:divBdr>
            <w:top w:val="none" w:sz="0" w:space="0" w:color="auto"/>
            <w:left w:val="none" w:sz="0" w:space="0" w:color="auto"/>
            <w:bottom w:val="none" w:sz="0" w:space="0" w:color="auto"/>
            <w:right w:val="none" w:sz="0" w:space="0" w:color="auto"/>
          </w:divBdr>
          <w:divsChild>
            <w:div w:id="642000653">
              <w:marLeft w:val="0"/>
              <w:marRight w:val="0"/>
              <w:marTop w:val="0"/>
              <w:marBottom w:val="0"/>
              <w:divBdr>
                <w:top w:val="none" w:sz="0" w:space="0" w:color="auto"/>
                <w:left w:val="none" w:sz="0" w:space="0" w:color="auto"/>
                <w:bottom w:val="none" w:sz="0" w:space="0" w:color="auto"/>
                <w:right w:val="none" w:sz="0" w:space="0" w:color="auto"/>
              </w:divBdr>
            </w:div>
          </w:divsChild>
        </w:div>
        <w:div w:id="754790102">
          <w:marLeft w:val="0"/>
          <w:marRight w:val="0"/>
          <w:marTop w:val="0"/>
          <w:marBottom w:val="0"/>
          <w:divBdr>
            <w:top w:val="none" w:sz="0" w:space="0" w:color="auto"/>
            <w:left w:val="none" w:sz="0" w:space="0" w:color="auto"/>
            <w:bottom w:val="none" w:sz="0" w:space="0" w:color="auto"/>
            <w:right w:val="none" w:sz="0" w:space="0" w:color="auto"/>
          </w:divBdr>
          <w:divsChild>
            <w:div w:id="780145269">
              <w:marLeft w:val="0"/>
              <w:marRight w:val="0"/>
              <w:marTop w:val="0"/>
              <w:marBottom w:val="0"/>
              <w:divBdr>
                <w:top w:val="none" w:sz="0" w:space="0" w:color="auto"/>
                <w:left w:val="none" w:sz="0" w:space="0" w:color="auto"/>
                <w:bottom w:val="none" w:sz="0" w:space="0" w:color="auto"/>
                <w:right w:val="none" w:sz="0" w:space="0" w:color="auto"/>
              </w:divBdr>
            </w:div>
          </w:divsChild>
        </w:div>
        <w:div w:id="831026983">
          <w:marLeft w:val="0"/>
          <w:marRight w:val="0"/>
          <w:marTop w:val="0"/>
          <w:marBottom w:val="0"/>
          <w:divBdr>
            <w:top w:val="none" w:sz="0" w:space="0" w:color="auto"/>
            <w:left w:val="none" w:sz="0" w:space="0" w:color="auto"/>
            <w:bottom w:val="none" w:sz="0" w:space="0" w:color="auto"/>
            <w:right w:val="none" w:sz="0" w:space="0" w:color="auto"/>
          </w:divBdr>
        </w:div>
        <w:div w:id="914166172">
          <w:marLeft w:val="0"/>
          <w:marRight w:val="0"/>
          <w:marTop w:val="0"/>
          <w:marBottom w:val="0"/>
          <w:divBdr>
            <w:top w:val="none" w:sz="0" w:space="0" w:color="auto"/>
            <w:left w:val="none" w:sz="0" w:space="0" w:color="auto"/>
            <w:bottom w:val="none" w:sz="0" w:space="0" w:color="auto"/>
            <w:right w:val="none" w:sz="0" w:space="0" w:color="auto"/>
          </w:divBdr>
          <w:divsChild>
            <w:div w:id="347217340">
              <w:marLeft w:val="0"/>
              <w:marRight w:val="0"/>
              <w:marTop w:val="0"/>
              <w:marBottom w:val="0"/>
              <w:divBdr>
                <w:top w:val="none" w:sz="0" w:space="0" w:color="auto"/>
                <w:left w:val="none" w:sz="0" w:space="0" w:color="auto"/>
                <w:bottom w:val="none" w:sz="0" w:space="0" w:color="auto"/>
                <w:right w:val="none" w:sz="0" w:space="0" w:color="auto"/>
              </w:divBdr>
            </w:div>
          </w:divsChild>
        </w:div>
        <w:div w:id="1329400666">
          <w:marLeft w:val="0"/>
          <w:marRight w:val="0"/>
          <w:marTop w:val="0"/>
          <w:marBottom w:val="0"/>
          <w:divBdr>
            <w:top w:val="none" w:sz="0" w:space="0" w:color="auto"/>
            <w:left w:val="none" w:sz="0" w:space="0" w:color="auto"/>
            <w:bottom w:val="none" w:sz="0" w:space="0" w:color="auto"/>
            <w:right w:val="none" w:sz="0" w:space="0" w:color="auto"/>
          </w:divBdr>
          <w:divsChild>
            <w:div w:id="2004122378">
              <w:marLeft w:val="0"/>
              <w:marRight w:val="0"/>
              <w:marTop w:val="0"/>
              <w:marBottom w:val="0"/>
              <w:divBdr>
                <w:top w:val="none" w:sz="0" w:space="0" w:color="auto"/>
                <w:left w:val="none" w:sz="0" w:space="0" w:color="auto"/>
                <w:bottom w:val="none" w:sz="0" w:space="0" w:color="auto"/>
                <w:right w:val="none" w:sz="0" w:space="0" w:color="auto"/>
              </w:divBdr>
            </w:div>
          </w:divsChild>
        </w:div>
        <w:div w:id="1564489179">
          <w:marLeft w:val="0"/>
          <w:marRight w:val="0"/>
          <w:marTop w:val="0"/>
          <w:marBottom w:val="0"/>
          <w:divBdr>
            <w:top w:val="none" w:sz="0" w:space="0" w:color="auto"/>
            <w:left w:val="none" w:sz="0" w:space="0" w:color="auto"/>
            <w:bottom w:val="none" w:sz="0" w:space="0" w:color="auto"/>
            <w:right w:val="none" w:sz="0" w:space="0" w:color="auto"/>
          </w:divBdr>
        </w:div>
        <w:div w:id="1785880784">
          <w:marLeft w:val="0"/>
          <w:marRight w:val="0"/>
          <w:marTop w:val="300"/>
          <w:marBottom w:val="0"/>
          <w:divBdr>
            <w:top w:val="none" w:sz="0" w:space="0" w:color="auto"/>
            <w:left w:val="none" w:sz="0" w:space="0" w:color="auto"/>
            <w:bottom w:val="none" w:sz="0" w:space="0" w:color="auto"/>
            <w:right w:val="none" w:sz="0" w:space="0" w:color="auto"/>
          </w:divBdr>
          <w:divsChild>
            <w:div w:id="1375735898">
              <w:marLeft w:val="0"/>
              <w:marRight w:val="0"/>
              <w:marTop w:val="0"/>
              <w:marBottom w:val="0"/>
              <w:divBdr>
                <w:top w:val="none" w:sz="0" w:space="0" w:color="auto"/>
                <w:left w:val="none" w:sz="0" w:space="0" w:color="auto"/>
                <w:bottom w:val="none" w:sz="0" w:space="0" w:color="auto"/>
                <w:right w:val="none" w:sz="0" w:space="0" w:color="auto"/>
              </w:divBdr>
              <w:divsChild>
                <w:div w:id="112677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234592">
          <w:marLeft w:val="0"/>
          <w:marRight w:val="0"/>
          <w:marTop w:val="0"/>
          <w:marBottom w:val="0"/>
          <w:divBdr>
            <w:top w:val="none" w:sz="0" w:space="0" w:color="auto"/>
            <w:left w:val="none" w:sz="0" w:space="0" w:color="auto"/>
            <w:bottom w:val="none" w:sz="0" w:space="0" w:color="auto"/>
            <w:right w:val="none" w:sz="0" w:space="0" w:color="auto"/>
          </w:divBdr>
        </w:div>
        <w:div w:id="2093162997">
          <w:marLeft w:val="0"/>
          <w:marRight w:val="0"/>
          <w:marTop w:val="300"/>
          <w:marBottom w:val="0"/>
          <w:divBdr>
            <w:top w:val="none" w:sz="0" w:space="0" w:color="auto"/>
            <w:left w:val="none" w:sz="0" w:space="0" w:color="auto"/>
            <w:bottom w:val="none" w:sz="0" w:space="0" w:color="auto"/>
            <w:right w:val="none" w:sz="0" w:space="0" w:color="auto"/>
          </w:divBdr>
          <w:divsChild>
            <w:div w:id="867598034">
              <w:marLeft w:val="0"/>
              <w:marRight w:val="0"/>
              <w:marTop w:val="0"/>
              <w:marBottom w:val="0"/>
              <w:divBdr>
                <w:top w:val="none" w:sz="0" w:space="0" w:color="auto"/>
                <w:left w:val="none" w:sz="0" w:space="0" w:color="auto"/>
                <w:bottom w:val="none" w:sz="0" w:space="0" w:color="auto"/>
                <w:right w:val="none" w:sz="0" w:space="0" w:color="auto"/>
              </w:divBdr>
              <w:divsChild>
                <w:div w:id="29583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024129">
          <w:marLeft w:val="0"/>
          <w:marRight w:val="0"/>
          <w:marTop w:val="0"/>
          <w:marBottom w:val="0"/>
          <w:divBdr>
            <w:top w:val="none" w:sz="0" w:space="0" w:color="auto"/>
            <w:left w:val="none" w:sz="0" w:space="0" w:color="auto"/>
            <w:bottom w:val="none" w:sz="0" w:space="0" w:color="auto"/>
            <w:right w:val="none" w:sz="0" w:space="0" w:color="auto"/>
          </w:divBdr>
        </w:div>
      </w:divsChild>
    </w:div>
    <w:div w:id="2023629285">
      <w:bodyDiv w:val="1"/>
      <w:marLeft w:val="0"/>
      <w:marRight w:val="0"/>
      <w:marTop w:val="0"/>
      <w:marBottom w:val="0"/>
      <w:divBdr>
        <w:top w:val="none" w:sz="0" w:space="0" w:color="auto"/>
        <w:left w:val="none" w:sz="0" w:space="0" w:color="auto"/>
        <w:bottom w:val="none" w:sz="0" w:space="0" w:color="auto"/>
        <w:right w:val="none" w:sz="0" w:space="0" w:color="auto"/>
      </w:divBdr>
      <w:divsChild>
        <w:div w:id="382799814">
          <w:marLeft w:val="0"/>
          <w:marRight w:val="0"/>
          <w:marTop w:val="0"/>
          <w:marBottom w:val="0"/>
          <w:divBdr>
            <w:top w:val="none" w:sz="0" w:space="0" w:color="auto"/>
            <w:left w:val="none" w:sz="0" w:space="0" w:color="auto"/>
            <w:bottom w:val="none" w:sz="0" w:space="0" w:color="auto"/>
            <w:right w:val="none" w:sz="0" w:space="0" w:color="auto"/>
          </w:divBdr>
          <w:divsChild>
            <w:div w:id="20211012">
              <w:marLeft w:val="0"/>
              <w:marRight w:val="0"/>
              <w:marTop w:val="0"/>
              <w:marBottom w:val="0"/>
              <w:divBdr>
                <w:top w:val="none" w:sz="0" w:space="0" w:color="auto"/>
                <w:left w:val="none" w:sz="0" w:space="0" w:color="auto"/>
                <w:bottom w:val="none" w:sz="0" w:space="0" w:color="auto"/>
                <w:right w:val="none" w:sz="0" w:space="0" w:color="auto"/>
              </w:divBdr>
            </w:div>
          </w:divsChild>
        </w:div>
        <w:div w:id="447511681">
          <w:marLeft w:val="0"/>
          <w:marRight w:val="0"/>
          <w:marTop w:val="300"/>
          <w:marBottom w:val="0"/>
          <w:divBdr>
            <w:top w:val="none" w:sz="0" w:space="0" w:color="auto"/>
            <w:left w:val="none" w:sz="0" w:space="0" w:color="auto"/>
            <w:bottom w:val="none" w:sz="0" w:space="0" w:color="auto"/>
            <w:right w:val="none" w:sz="0" w:space="0" w:color="auto"/>
          </w:divBdr>
          <w:divsChild>
            <w:div w:id="483621177">
              <w:marLeft w:val="0"/>
              <w:marRight w:val="0"/>
              <w:marTop w:val="0"/>
              <w:marBottom w:val="0"/>
              <w:divBdr>
                <w:top w:val="none" w:sz="0" w:space="0" w:color="auto"/>
                <w:left w:val="none" w:sz="0" w:space="0" w:color="auto"/>
                <w:bottom w:val="none" w:sz="0" w:space="0" w:color="auto"/>
                <w:right w:val="none" w:sz="0" w:space="0" w:color="auto"/>
              </w:divBdr>
              <w:divsChild>
                <w:div w:id="78200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768997">
          <w:marLeft w:val="0"/>
          <w:marRight w:val="0"/>
          <w:marTop w:val="0"/>
          <w:marBottom w:val="0"/>
          <w:divBdr>
            <w:top w:val="none" w:sz="0" w:space="0" w:color="auto"/>
            <w:left w:val="none" w:sz="0" w:space="0" w:color="auto"/>
            <w:bottom w:val="none" w:sz="0" w:space="0" w:color="auto"/>
            <w:right w:val="none" w:sz="0" w:space="0" w:color="auto"/>
          </w:divBdr>
          <w:divsChild>
            <w:div w:id="1294675468">
              <w:marLeft w:val="0"/>
              <w:marRight w:val="0"/>
              <w:marTop w:val="0"/>
              <w:marBottom w:val="0"/>
              <w:divBdr>
                <w:top w:val="none" w:sz="0" w:space="0" w:color="auto"/>
                <w:left w:val="none" w:sz="0" w:space="0" w:color="auto"/>
                <w:bottom w:val="none" w:sz="0" w:space="0" w:color="auto"/>
                <w:right w:val="none" w:sz="0" w:space="0" w:color="auto"/>
              </w:divBdr>
            </w:div>
          </w:divsChild>
        </w:div>
        <w:div w:id="608515381">
          <w:marLeft w:val="0"/>
          <w:marRight w:val="0"/>
          <w:marTop w:val="0"/>
          <w:marBottom w:val="0"/>
          <w:divBdr>
            <w:top w:val="none" w:sz="0" w:space="0" w:color="auto"/>
            <w:left w:val="none" w:sz="0" w:space="0" w:color="auto"/>
            <w:bottom w:val="none" w:sz="0" w:space="0" w:color="auto"/>
            <w:right w:val="none" w:sz="0" w:space="0" w:color="auto"/>
          </w:divBdr>
          <w:divsChild>
            <w:div w:id="1091585370">
              <w:marLeft w:val="0"/>
              <w:marRight w:val="0"/>
              <w:marTop w:val="0"/>
              <w:marBottom w:val="0"/>
              <w:divBdr>
                <w:top w:val="none" w:sz="0" w:space="0" w:color="auto"/>
                <w:left w:val="none" w:sz="0" w:space="0" w:color="auto"/>
                <w:bottom w:val="none" w:sz="0" w:space="0" w:color="auto"/>
                <w:right w:val="none" w:sz="0" w:space="0" w:color="auto"/>
              </w:divBdr>
            </w:div>
          </w:divsChild>
        </w:div>
        <w:div w:id="652568619">
          <w:marLeft w:val="0"/>
          <w:marRight w:val="0"/>
          <w:marTop w:val="0"/>
          <w:marBottom w:val="0"/>
          <w:divBdr>
            <w:top w:val="none" w:sz="0" w:space="0" w:color="auto"/>
            <w:left w:val="none" w:sz="0" w:space="0" w:color="auto"/>
            <w:bottom w:val="none" w:sz="0" w:space="0" w:color="auto"/>
            <w:right w:val="none" w:sz="0" w:space="0" w:color="auto"/>
          </w:divBdr>
        </w:div>
        <w:div w:id="812479717">
          <w:marLeft w:val="0"/>
          <w:marRight w:val="0"/>
          <w:marTop w:val="300"/>
          <w:marBottom w:val="0"/>
          <w:divBdr>
            <w:top w:val="none" w:sz="0" w:space="0" w:color="auto"/>
            <w:left w:val="none" w:sz="0" w:space="0" w:color="auto"/>
            <w:bottom w:val="none" w:sz="0" w:space="0" w:color="auto"/>
            <w:right w:val="none" w:sz="0" w:space="0" w:color="auto"/>
          </w:divBdr>
          <w:divsChild>
            <w:div w:id="1189641763">
              <w:marLeft w:val="0"/>
              <w:marRight w:val="0"/>
              <w:marTop w:val="0"/>
              <w:marBottom w:val="0"/>
              <w:divBdr>
                <w:top w:val="none" w:sz="0" w:space="0" w:color="auto"/>
                <w:left w:val="none" w:sz="0" w:space="0" w:color="auto"/>
                <w:bottom w:val="none" w:sz="0" w:space="0" w:color="auto"/>
                <w:right w:val="none" w:sz="0" w:space="0" w:color="auto"/>
              </w:divBdr>
              <w:divsChild>
                <w:div w:id="32821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99163">
          <w:marLeft w:val="0"/>
          <w:marRight w:val="0"/>
          <w:marTop w:val="0"/>
          <w:marBottom w:val="0"/>
          <w:divBdr>
            <w:top w:val="none" w:sz="0" w:space="0" w:color="auto"/>
            <w:left w:val="none" w:sz="0" w:space="0" w:color="auto"/>
            <w:bottom w:val="none" w:sz="0" w:space="0" w:color="auto"/>
            <w:right w:val="none" w:sz="0" w:space="0" w:color="auto"/>
          </w:divBdr>
          <w:divsChild>
            <w:div w:id="1923904261">
              <w:marLeft w:val="0"/>
              <w:marRight w:val="0"/>
              <w:marTop w:val="0"/>
              <w:marBottom w:val="0"/>
              <w:divBdr>
                <w:top w:val="none" w:sz="0" w:space="0" w:color="auto"/>
                <w:left w:val="none" w:sz="0" w:space="0" w:color="auto"/>
                <w:bottom w:val="none" w:sz="0" w:space="0" w:color="auto"/>
                <w:right w:val="none" w:sz="0" w:space="0" w:color="auto"/>
              </w:divBdr>
            </w:div>
          </w:divsChild>
        </w:div>
        <w:div w:id="1034649521">
          <w:marLeft w:val="0"/>
          <w:marRight w:val="0"/>
          <w:marTop w:val="0"/>
          <w:marBottom w:val="0"/>
          <w:divBdr>
            <w:top w:val="none" w:sz="0" w:space="0" w:color="auto"/>
            <w:left w:val="none" w:sz="0" w:space="0" w:color="auto"/>
            <w:bottom w:val="none" w:sz="0" w:space="0" w:color="auto"/>
            <w:right w:val="none" w:sz="0" w:space="0" w:color="auto"/>
          </w:divBdr>
          <w:divsChild>
            <w:div w:id="433676993">
              <w:marLeft w:val="0"/>
              <w:marRight w:val="0"/>
              <w:marTop w:val="0"/>
              <w:marBottom w:val="0"/>
              <w:divBdr>
                <w:top w:val="none" w:sz="0" w:space="0" w:color="auto"/>
                <w:left w:val="none" w:sz="0" w:space="0" w:color="auto"/>
                <w:bottom w:val="none" w:sz="0" w:space="0" w:color="auto"/>
                <w:right w:val="none" w:sz="0" w:space="0" w:color="auto"/>
              </w:divBdr>
            </w:div>
          </w:divsChild>
        </w:div>
        <w:div w:id="1045906451">
          <w:marLeft w:val="0"/>
          <w:marRight w:val="0"/>
          <w:marTop w:val="0"/>
          <w:marBottom w:val="0"/>
          <w:divBdr>
            <w:top w:val="none" w:sz="0" w:space="0" w:color="auto"/>
            <w:left w:val="none" w:sz="0" w:space="0" w:color="auto"/>
            <w:bottom w:val="none" w:sz="0" w:space="0" w:color="auto"/>
            <w:right w:val="none" w:sz="0" w:space="0" w:color="auto"/>
          </w:divBdr>
        </w:div>
        <w:div w:id="1111515945">
          <w:marLeft w:val="0"/>
          <w:marRight w:val="0"/>
          <w:marTop w:val="0"/>
          <w:marBottom w:val="0"/>
          <w:divBdr>
            <w:top w:val="none" w:sz="0" w:space="0" w:color="auto"/>
            <w:left w:val="none" w:sz="0" w:space="0" w:color="auto"/>
            <w:bottom w:val="none" w:sz="0" w:space="0" w:color="auto"/>
            <w:right w:val="none" w:sz="0" w:space="0" w:color="auto"/>
          </w:divBdr>
        </w:div>
        <w:div w:id="1226179324">
          <w:marLeft w:val="0"/>
          <w:marRight w:val="0"/>
          <w:marTop w:val="0"/>
          <w:marBottom w:val="0"/>
          <w:divBdr>
            <w:top w:val="none" w:sz="0" w:space="0" w:color="auto"/>
            <w:left w:val="none" w:sz="0" w:space="0" w:color="auto"/>
            <w:bottom w:val="none" w:sz="0" w:space="0" w:color="auto"/>
            <w:right w:val="none" w:sz="0" w:space="0" w:color="auto"/>
          </w:divBdr>
        </w:div>
        <w:div w:id="1250892006">
          <w:marLeft w:val="0"/>
          <w:marRight w:val="0"/>
          <w:marTop w:val="0"/>
          <w:marBottom w:val="0"/>
          <w:divBdr>
            <w:top w:val="none" w:sz="0" w:space="0" w:color="auto"/>
            <w:left w:val="none" w:sz="0" w:space="0" w:color="auto"/>
            <w:bottom w:val="none" w:sz="0" w:space="0" w:color="auto"/>
            <w:right w:val="none" w:sz="0" w:space="0" w:color="auto"/>
          </w:divBdr>
        </w:div>
        <w:div w:id="1436439487">
          <w:marLeft w:val="0"/>
          <w:marRight w:val="0"/>
          <w:marTop w:val="0"/>
          <w:marBottom w:val="0"/>
          <w:divBdr>
            <w:top w:val="none" w:sz="0" w:space="0" w:color="auto"/>
            <w:left w:val="none" w:sz="0" w:space="0" w:color="auto"/>
            <w:bottom w:val="none" w:sz="0" w:space="0" w:color="auto"/>
            <w:right w:val="none" w:sz="0" w:space="0" w:color="auto"/>
          </w:divBdr>
        </w:div>
        <w:div w:id="1606577953">
          <w:marLeft w:val="0"/>
          <w:marRight w:val="0"/>
          <w:marTop w:val="300"/>
          <w:marBottom w:val="0"/>
          <w:divBdr>
            <w:top w:val="none" w:sz="0" w:space="0" w:color="auto"/>
            <w:left w:val="none" w:sz="0" w:space="0" w:color="auto"/>
            <w:bottom w:val="none" w:sz="0" w:space="0" w:color="auto"/>
            <w:right w:val="none" w:sz="0" w:space="0" w:color="auto"/>
          </w:divBdr>
          <w:divsChild>
            <w:div w:id="1532763484">
              <w:marLeft w:val="0"/>
              <w:marRight w:val="0"/>
              <w:marTop w:val="0"/>
              <w:marBottom w:val="0"/>
              <w:divBdr>
                <w:top w:val="none" w:sz="0" w:space="0" w:color="auto"/>
                <w:left w:val="none" w:sz="0" w:space="0" w:color="auto"/>
                <w:bottom w:val="none" w:sz="0" w:space="0" w:color="auto"/>
                <w:right w:val="none" w:sz="0" w:space="0" w:color="auto"/>
              </w:divBdr>
              <w:divsChild>
                <w:div w:id="40568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097576">
          <w:marLeft w:val="0"/>
          <w:marRight w:val="0"/>
          <w:marTop w:val="300"/>
          <w:marBottom w:val="0"/>
          <w:divBdr>
            <w:top w:val="none" w:sz="0" w:space="0" w:color="auto"/>
            <w:left w:val="none" w:sz="0" w:space="0" w:color="auto"/>
            <w:bottom w:val="none" w:sz="0" w:space="0" w:color="auto"/>
            <w:right w:val="none" w:sz="0" w:space="0" w:color="auto"/>
          </w:divBdr>
          <w:divsChild>
            <w:div w:id="1089733848">
              <w:marLeft w:val="0"/>
              <w:marRight w:val="0"/>
              <w:marTop w:val="0"/>
              <w:marBottom w:val="0"/>
              <w:divBdr>
                <w:top w:val="none" w:sz="0" w:space="0" w:color="auto"/>
                <w:left w:val="none" w:sz="0" w:space="0" w:color="auto"/>
                <w:bottom w:val="none" w:sz="0" w:space="0" w:color="auto"/>
                <w:right w:val="none" w:sz="0" w:space="0" w:color="auto"/>
              </w:divBdr>
              <w:divsChild>
                <w:div w:id="903292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79054">
          <w:marLeft w:val="0"/>
          <w:marRight w:val="0"/>
          <w:marTop w:val="0"/>
          <w:marBottom w:val="0"/>
          <w:divBdr>
            <w:top w:val="none" w:sz="0" w:space="0" w:color="auto"/>
            <w:left w:val="none" w:sz="0" w:space="0" w:color="auto"/>
            <w:bottom w:val="none" w:sz="0" w:space="0" w:color="auto"/>
            <w:right w:val="none" w:sz="0" w:space="0" w:color="auto"/>
          </w:divBdr>
          <w:divsChild>
            <w:div w:id="1555578924">
              <w:marLeft w:val="0"/>
              <w:marRight w:val="0"/>
              <w:marTop w:val="0"/>
              <w:marBottom w:val="0"/>
              <w:divBdr>
                <w:top w:val="none" w:sz="0" w:space="0" w:color="auto"/>
                <w:left w:val="none" w:sz="0" w:space="0" w:color="auto"/>
                <w:bottom w:val="none" w:sz="0" w:space="0" w:color="auto"/>
                <w:right w:val="none" w:sz="0" w:space="0" w:color="auto"/>
              </w:divBdr>
            </w:div>
          </w:divsChild>
        </w:div>
        <w:div w:id="1969436122">
          <w:marLeft w:val="0"/>
          <w:marRight w:val="0"/>
          <w:marTop w:val="0"/>
          <w:marBottom w:val="0"/>
          <w:divBdr>
            <w:top w:val="none" w:sz="0" w:space="0" w:color="auto"/>
            <w:left w:val="none" w:sz="0" w:space="0" w:color="auto"/>
            <w:bottom w:val="none" w:sz="0" w:space="0" w:color="auto"/>
            <w:right w:val="none" w:sz="0" w:space="0" w:color="auto"/>
          </w:divBdr>
        </w:div>
        <w:div w:id="2003467378">
          <w:marLeft w:val="0"/>
          <w:marRight w:val="0"/>
          <w:marTop w:val="0"/>
          <w:marBottom w:val="0"/>
          <w:divBdr>
            <w:top w:val="none" w:sz="0" w:space="0" w:color="auto"/>
            <w:left w:val="none" w:sz="0" w:space="0" w:color="auto"/>
            <w:bottom w:val="none" w:sz="0" w:space="0" w:color="auto"/>
            <w:right w:val="none" w:sz="0" w:space="0" w:color="auto"/>
          </w:divBdr>
          <w:divsChild>
            <w:div w:id="1662462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009314">
      <w:bodyDiv w:val="1"/>
      <w:marLeft w:val="0"/>
      <w:marRight w:val="0"/>
      <w:marTop w:val="0"/>
      <w:marBottom w:val="0"/>
      <w:divBdr>
        <w:top w:val="none" w:sz="0" w:space="0" w:color="auto"/>
        <w:left w:val="none" w:sz="0" w:space="0" w:color="auto"/>
        <w:bottom w:val="none" w:sz="0" w:space="0" w:color="auto"/>
        <w:right w:val="none" w:sz="0" w:space="0" w:color="auto"/>
      </w:divBdr>
      <w:divsChild>
        <w:div w:id="7945925">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sChild>
            <w:div w:id="626669055">
              <w:marLeft w:val="0"/>
              <w:marRight w:val="0"/>
              <w:marTop w:val="0"/>
              <w:marBottom w:val="0"/>
              <w:divBdr>
                <w:top w:val="none" w:sz="0" w:space="0" w:color="auto"/>
                <w:left w:val="none" w:sz="0" w:space="0" w:color="auto"/>
                <w:bottom w:val="none" w:sz="0" w:space="0" w:color="auto"/>
                <w:right w:val="none" w:sz="0" w:space="0" w:color="auto"/>
              </w:divBdr>
            </w:div>
          </w:divsChild>
        </w:div>
        <w:div w:id="177893391">
          <w:marLeft w:val="0"/>
          <w:marRight w:val="0"/>
          <w:marTop w:val="0"/>
          <w:marBottom w:val="0"/>
          <w:divBdr>
            <w:top w:val="none" w:sz="0" w:space="0" w:color="auto"/>
            <w:left w:val="none" w:sz="0" w:space="0" w:color="auto"/>
            <w:bottom w:val="none" w:sz="0" w:space="0" w:color="auto"/>
            <w:right w:val="none" w:sz="0" w:space="0" w:color="auto"/>
          </w:divBdr>
        </w:div>
        <w:div w:id="260769149">
          <w:marLeft w:val="0"/>
          <w:marRight w:val="0"/>
          <w:marTop w:val="0"/>
          <w:marBottom w:val="0"/>
          <w:divBdr>
            <w:top w:val="none" w:sz="0" w:space="0" w:color="auto"/>
            <w:left w:val="none" w:sz="0" w:space="0" w:color="auto"/>
            <w:bottom w:val="none" w:sz="0" w:space="0" w:color="auto"/>
            <w:right w:val="none" w:sz="0" w:space="0" w:color="auto"/>
          </w:divBdr>
        </w:div>
        <w:div w:id="304748475">
          <w:marLeft w:val="0"/>
          <w:marRight w:val="0"/>
          <w:marTop w:val="300"/>
          <w:marBottom w:val="0"/>
          <w:divBdr>
            <w:top w:val="none" w:sz="0" w:space="0" w:color="auto"/>
            <w:left w:val="none" w:sz="0" w:space="0" w:color="auto"/>
            <w:bottom w:val="none" w:sz="0" w:space="0" w:color="auto"/>
            <w:right w:val="none" w:sz="0" w:space="0" w:color="auto"/>
          </w:divBdr>
          <w:divsChild>
            <w:div w:id="1640182304">
              <w:marLeft w:val="0"/>
              <w:marRight w:val="0"/>
              <w:marTop w:val="0"/>
              <w:marBottom w:val="0"/>
              <w:divBdr>
                <w:top w:val="none" w:sz="0" w:space="0" w:color="auto"/>
                <w:left w:val="none" w:sz="0" w:space="0" w:color="auto"/>
                <w:bottom w:val="none" w:sz="0" w:space="0" w:color="auto"/>
                <w:right w:val="none" w:sz="0" w:space="0" w:color="auto"/>
              </w:divBdr>
              <w:divsChild>
                <w:div w:id="85815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61604">
          <w:marLeft w:val="0"/>
          <w:marRight w:val="0"/>
          <w:marTop w:val="0"/>
          <w:marBottom w:val="0"/>
          <w:divBdr>
            <w:top w:val="none" w:sz="0" w:space="0" w:color="auto"/>
            <w:left w:val="none" w:sz="0" w:space="0" w:color="auto"/>
            <w:bottom w:val="none" w:sz="0" w:space="0" w:color="auto"/>
            <w:right w:val="none" w:sz="0" w:space="0" w:color="auto"/>
          </w:divBdr>
          <w:divsChild>
            <w:div w:id="957879989">
              <w:marLeft w:val="0"/>
              <w:marRight w:val="0"/>
              <w:marTop w:val="0"/>
              <w:marBottom w:val="0"/>
              <w:divBdr>
                <w:top w:val="none" w:sz="0" w:space="0" w:color="auto"/>
                <w:left w:val="none" w:sz="0" w:space="0" w:color="auto"/>
                <w:bottom w:val="none" w:sz="0" w:space="0" w:color="auto"/>
                <w:right w:val="none" w:sz="0" w:space="0" w:color="auto"/>
              </w:divBdr>
            </w:div>
          </w:divsChild>
        </w:div>
        <w:div w:id="773089130">
          <w:marLeft w:val="0"/>
          <w:marRight w:val="0"/>
          <w:marTop w:val="0"/>
          <w:marBottom w:val="0"/>
          <w:divBdr>
            <w:top w:val="none" w:sz="0" w:space="0" w:color="auto"/>
            <w:left w:val="none" w:sz="0" w:space="0" w:color="auto"/>
            <w:bottom w:val="none" w:sz="0" w:space="0" w:color="auto"/>
            <w:right w:val="none" w:sz="0" w:space="0" w:color="auto"/>
          </w:divBdr>
          <w:divsChild>
            <w:div w:id="344289379">
              <w:marLeft w:val="0"/>
              <w:marRight w:val="0"/>
              <w:marTop w:val="0"/>
              <w:marBottom w:val="0"/>
              <w:divBdr>
                <w:top w:val="none" w:sz="0" w:space="0" w:color="auto"/>
                <w:left w:val="none" w:sz="0" w:space="0" w:color="auto"/>
                <w:bottom w:val="none" w:sz="0" w:space="0" w:color="auto"/>
                <w:right w:val="none" w:sz="0" w:space="0" w:color="auto"/>
              </w:divBdr>
            </w:div>
          </w:divsChild>
        </w:div>
        <w:div w:id="965157341">
          <w:marLeft w:val="0"/>
          <w:marRight w:val="0"/>
          <w:marTop w:val="0"/>
          <w:marBottom w:val="0"/>
          <w:divBdr>
            <w:top w:val="none" w:sz="0" w:space="0" w:color="auto"/>
            <w:left w:val="none" w:sz="0" w:space="0" w:color="auto"/>
            <w:bottom w:val="none" w:sz="0" w:space="0" w:color="auto"/>
            <w:right w:val="none" w:sz="0" w:space="0" w:color="auto"/>
          </w:divBdr>
        </w:div>
        <w:div w:id="1029571054">
          <w:marLeft w:val="0"/>
          <w:marRight w:val="0"/>
          <w:marTop w:val="0"/>
          <w:marBottom w:val="0"/>
          <w:divBdr>
            <w:top w:val="none" w:sz="0" w:space="0" w:color="auto"/>
            <w:left w:val="none" w:sz="0" w:space="0" w:color="auto"/>
            <w:bottom w:val="none" w:sz="0" w:space="0" w:color="auto"/>
            <w:right w:val="none" w:sz="0" w:space="0" w:color="auto"/>
          </w:divBdr>
          <w:divsChild>
            <w:div w:id="1945727429">
              <w:marLeft w:val="0"/>
              <w:marRight w:val="0"/>
              <w:marTop w:val="0"/>
              <w:marBottom w:val="0"/>
              <w:divBdr>
                <w:top w:val="none" w:sz="0" w:space="0" w:color="auto"/>
                <w:left w:val="none" w:sz="0" w:space="0" w:color="auto"/>
                <w:bottom w:val="none" w:sz="0" w:space="0" w:color="auto"/>
                <w:right w:val="none" w:sz="0" w:space="0" w:color="auto"/>
              </w:divBdr>
            </w:div>
          </w:divsChild>
        </w:div>
        <w:div w:id="1087195987">
          <w:marLeft w:val="0"/>
          <w:marRight w:val="0"/>
          <w:marTop w:val="0"/>
          <w:marBottom w:val="0"/>
          <w:divBdr>
            <w:top w:val="none" w:sz="0" w:space="0" w:color="auto"/>
            <w:left w:val="none" w:sz="0" w:space="0" w:color="auto"/>
            <w:bottom w:val="none" w:sz="0" w:space="0" w:color="auto"/>
            <w:right w:val="none" w:sz="0" w:space="0" w:color="auto"/>
          </w:divBdr>
        </w:div>
        <w:div w:id="1125929519">
          <w:marLeft w:val="0"/>
          <w:marRight w:val="0"/>
          <w:marTop w:val="0"/>
          <w:marBottom w:val="0"/>
          <w:divBdr>
            <w:top w:val="none" w:sz="0" w:space="0" w:color="auto"/>
            <w:left w:val="none" w:sz="0" w:space="0" w:color="auto"/>
            <w:bottom w:val="none" w:sz="0" w:space="0" w:color="auto"/>
            <w:right w:val="none" w:sz="0" w:space="0" w:color="auto"/>
          </w:divBdr>
          <w:divsChild>
            <w:div w:id="262954679">
              <w:marLeft w:val="0"/>
              <w:marRight w:val="0"/>
              <w:marTop w:val="0"/>
              <w:marBottom w:val="0"/>
              <w:divBdr>
                <w:top w:val="none" w:sz="0" w:space="0" w:color="auto"/>
                <w:left w:val="none" w:sz="0" w:space="0" w:color="auto"/>
                <w:bottom w:val="none" w:sz="0" w:space="0" w:color="auto"/>
                <w:right w:val="none" w:sz="0" w:space="0" w:color="auto"/>
              </w:divBdr>
            </w:div>
          </w:divsChild>
        </w:div>
        <w:div w:id="1268999477">
          <w:marLeft w:val="0"/>
          <w:marRight w:val="0"/>
          <w:marTop w:val="0"/>
          <w:marBottom w:val="0"/>
          <w:divBdr>
            <w:top w:val="none" w:sz="0" w:space="0" w:color="auto"/>
            <w:left w:val="none" w:sz="0" w:space="0" w:color="auto"/>
            <w:bottom w:val="none" w:sz="0" w:space="0" w:color="auto"/>
            <w:right w:val="none" w:sz="0" w:space="0" w:color="auto"/>
          </w:divBdr>
          <w:divsChild>
            <w:div w:id="1503467210">
              <w:marLeft w:val="0"/>
              <w:marRight w:val="0"/>
              <w:marTop w:val="0"/>
              <w:marBottom w:val="0"/>
              <w:divBdr>
                <w:top w:val="none" w:sz="0" w:space="0" w:color="auto"/>
                <w:left w:val="none" w:sz="0" w:space="0" w:color="auto"/>
                <w:bottom w:val="none" w:sz="0" w:space="0" w:color="auto"/>
                <w:right w:val="none" w:sz="0" w:space="0" w:color="auto"/>
              </w:divBdr>
            </w:div>
          </w:divsChild>
        </w:div>
        <w:div w:id="1533111163">
          <w:marLeft w:val="0"/>
          <w:marRight w:val="0"/>
          <w:marTop w:val="300"/>
          <w:marBottom w:val="0"/>
          <w:divBdr>
            <w:top w:val="none" w:sz="0" w:space="0" w:color="auto"/>
            <w:left w:val="none" w:sz="0" w:space="0" w:color="auto"/>
            <w:bottom w:val="none" w:sz="0" w:space="0" w:color="auto"/>
            <w:right w:val="none" w:sz="0" w:space="0" w:color="auto"/>
          </w:divBdr>
          <w:divsChild>
            <w:div w:id="455025489">
              <w:marLeft w:val="0"/>
              <w:marRight w:val="0"/>
              <w:marTop w:val="0"/>
              <w:marBottom w:val="0"/>
              <w:divBdr>
                <w:top w:val="none" w:sz="0" w:space="0" w:color="auto"/>
                <w:left w:val="none" w:sz="0" w:space="0" w:color="auto"/>
                <w:bottom w:val="none" w:sz="0" w:space="0" w:color="auto"/>
                <w:right w:val="none" w:sz="0" w:space="0" w:color="auto"/>
              </w:divBdr>
              <w:divsChild>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802433">
          <w:marLeft w:val="0"/>
          <w:marRight w:val="0"/>
          <w:marTop w:val="300"/>
          <w:marBottom w:val="0"/>
          <w:divBdr>
            <w:top w:val="none" w:sz="0" w:space="0" w:color="auto"/>
            <w:left w:val="none" w:sz="0" w:space="0" w:color="auto"/>
            <w:bottom w:val="none" w:sz="0" w:space="0" w:color="auto"/>
            <w:right w:val="none" w:sz="0" w:space="0" w:color="auto"/>
          </w:divBdr>
          <w:divsChild>
            <w:div w:id="2015640950">
              <w:marLeft w:val="0"/>
              <w:marRight w:val="0"/>
              <w:marTop w:val="0"/>
              <w:marBottom w:val="0"/>
              <w:divBdr>
                <w:top w:val="none" w:sz="0" w:space="0" w:color="auto"/>
                <w:left w:val="none" w:sz="0" w:space="0" w:color="auto"/>
                <w:bottom w:val="none" w:sz="0" w:space="0" w:color="auto"/>
                <w:right w:val="none" w:sz="0" w:space="0" w:color="auto"/>
              </w:divBdr>
              <w:divsChild>
                <w:div w:id="95140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680765">
          <w:marLeft w:val="0"/>
          <w:marRight w:val="0"/>
          <w:marTop w:val="0"/>
          <w:marBottom w:val="0"/>
          <w:divBdr>
            <w:top w:val="none" w:sz="0" w:space="0" w:color="auto"/>
            <w:left w:val="none" w:sz="0" w:space="0" w:color="auto"/>
            <w:bottom w:val="none" w:sz="0" w:space="0" w:color="auto"/>
            <w:right w:val="none" w:sz="0" w:space="0" w:color="auto"/>
          </w:divBdr>
        </w:div>
        <w:div w:id="1843230625">
          <w:marLeft w:val="0"/>
          <w:marRight w:val="0"/>
          <w:marTop w:val="0"/>
          <w:marBottom w:val="0"/>
          <w:divBdr>
            <w:top w:val="none" w:sz="0" w:space="0" w:color="auto"/>
            <w:left w:val="none" w:sz="0" w:space="0" w:color="auto"/>
            <w:bottom w:val="none" w:sz="0" w:space="0" w:color="auto"/>
            <w:right w:val="none" w:sz="0" w:space="0" w:color="auto"/>
          </w:divBdr>
          <w:divsChild>
            <w:div w:id="560289454">
              <w:marLeft w:val="0"/>
              <w:marRight w:val="0"/>
              <w:marTop w:val="0"/>
              <w:marBottom w:val="0"/>
              <w:divBdr>
                <w:top w:val="none" w:sz="0" w:space="0" w:color="auto"/>
                <w:left w:val="none" w:sz="0" w:space="0" w:color="auto"/>
                <w:bottom w:val="none" w:sz="0" w:space="0" w:color="auto"/>
                <w:right w:val="none" w:sz="0" w:space="0" w:color="auto"/>
              </w:divBdr>
            </w:div>
          </w:divsChild>
        </w:div>
        <w:div w:id="2007516988">
          <w:marLeft w:val="0"/>
          <w:marRight w:val="0"/>
          <w:marTop w:val="300"/>
          <w:marBottom w:val="0"/>
          <w:divBdr>
            <w:top w:val="none" w:sz="0" w:space="0" w:color="auto"/>
            <w:left w:val="none" w:sz="0" w:space="0" w:color="auto"/>
            <w:bottom w:val="none" w:sz="0" w:space="0" w:color="auto"/>
            <w:right w:val="none" w:sz="0" w:space="0" w:color="auto"/>
          </w:divBdr>
          <w:divsChild>
            <w:div w:id="1089078419">
              <w:marLeft w:val="0"/>
              <w:marRight w:val="0"/>
              <w:marTop w:val="0"/>
              <w:marBottom w:val="0"/>
              <w:divBdr>
                <w:top w:val="none" w:sz="0" w:space="0" w:color="auto"/>
                <w:left w:val="none" w:sz="0" w:space="0" w:color="auto"/>
                <w:bottom w:val="none" w:sz="0" w:space="0" w:color="auto"/>
                <w:right w:val="none" w:sz="0" w:space="0" w:color="auto"/>
              </w:divBdr>
              <w:divsChild>
                <w:div w:id="213320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6077670">
          <w:marLeft w:val="0"/>
          <w:marRight w:val="0"/>
          <w:marTop w:val="0"/>
          <w:marBottom w:val="0"/>
          <w:divBdr>
            <w:top w:val="none" w:sz="0" w:space="0" w:color="auto"/>
            <w:left w:val="none" w:sz="0" w:space="0" w:color="auto"/>
            <w:bottom w:val="none" w:sz="0" w:space="0" w:color="auto"/>
            <w:right w:val="none" w:sz="0" w:space="0" w:color="auto"/>
          </w:divBdr>
        </w:div>
      </w:divsChild>
    </w:div>
    <w:div w:id="2025283765">
      <w:bodyDiv w:val="1"/>
      <w:marLeft w:val="0"/>
      <w:marRight w:val="0"/>
      <w:marTop w:val="0"/>
      <w:marBottom w:val="0"/>
      <w:divBdr>
        <w:top w:val="none" w:sz="0" w:space="0" w:color="auto"/>
        <w:left w:val="none" w:sz="0" w:space="0" w:color="auto"/>
        <w:bottom w:val="none" w:sz="0" w:space="0" w:color="auto"/>
        <w:right w:val="none" w:sz="0" w:space="0" w:color="auto"/>
      </w:divBdr>
    </w:div>
    <w:div w:id="2026515450">
      <w:bodyDiv w:val="1"/>
      <w:marLeft w:val="0"/>
      <w:marRight w:val="0"/>
      <w:marTop w:val="0"/>
      <w:marBottom w:val="0"/>
      <w:divBdr>
        <w:top w:val="none" w:sz="0" w:space="0" w:color="auto"/>
        <w:left w:val="none" w:sz="0" w:space="0" w:color="auto"/>
        <w:bottom w:val="none" w:sz="0" w:space="0" w:color="auto"/>
        <w:right w:val="none" w:sz="0" w:space="0" w:color="auto"/>
      </w:divBdr>
      <w:divsChild>
        <w:div w:id="46343235">
          <w:marLeft w:val="0"/>
          <w:marRight w:val="0"/>
          <w:marTop w:val="300"/>
          <w:marBottom w:val="0"/>
          <w:divBdr>
            <w:top w:val="none" w:sz="0" w:space="0" w:color="auto"/>
            <w:left w:val="none" w:sz="0" w:space="0" w:color="auto"/>
            <w:bottom w:val="none" w:sz="0" w:space="0" w:color="auto"/>
            <w:right w:val="none" w:sz="0" w:space="0" w:color="auto"/>
          </w:divBdr>
          <w:divsChild>
            <w:div w:id="1646085722">
              <w:marLeft w:val="0"/>
              <w:marRight w:val="0"/>
              <w:marTop w:val="0"/>
              <w:marBottom w:val="0"/>
              <w:divBdr>
                <w:top w:val="none" w:sz="0" w:space="0" w:color="auto"/>
                <w:left w:val="none" w:sz="0" w:space="0" w:color="auto"/>
                <w:bottom w:val="none" w:sz="0" w:space="0" w:color="auto"/>
                <w:right w:val="none" w:sz="0" w:space="0" w:color="auto"/>
              </w:divBdr>
              <w:divsChild>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85268">
          <w:marLeft w:val="0"/>
          <w:marRight w:val="0"/>
          <w:marTop w:val="0"/>
          <w:marBottom w:val="0"/>
          <w:divBdr>
            <w:top w:val="none" w:sz="0" w:space="0" w:color="auto"/>
            <w:left w:val="none" w:sz="0" w:space="0" w:color="auto"/>
            <w:bottom w:val="none" w:sz="0" w:space="0" w:color="auto"/>
            <w:right w:val="none" w:sz="0" w:space="0" w:color="auto"/>
          </w:divBdr>
          <w:divsChild>
            <w:div w:id="1598442435">
              <w:marLeft w:val="0"/>
              <w:marRight w:val="0"/>
              <w:marTop w:val="0"/>
              <w:marBottom w:val="0"/>
              <w:divBdr>
                <w:top w:val="none" w:sz="0" w:space="0" w:color="auto"/>
                <w:left w:val="none" w:sz="0" w:space="0" w:color="auto"/>
                <w:bottom w:val="none" w:sz="0" w:space="0" w:color="auto"/>
                <w:right w:val="none" w:sz="0" w:space="0" w:color="auto"/>
              </w:divBdr>
            </w:div>
          </w:divsChild>
        </w:div>
        <w:div w:id="135879096">
          <w:marLeft w:val="0"/>
          <w:marRight w:val="0"/>
          <w:marTop w:val="0"/>
          <w:marBottom w:val="0"/>
          <w:divBdr>
            <w:top w:val="none" w:sz="0" w:space="0" w:color="auto"/>
            <w:left w:val="none" w:sz="0" w:space="0" w:color="auto"/>
            <w:bottom w:val="none" w:sz="0" w:space="0" w:color="auto"/>
            <w:right w:val="none" w:sz="0" w:space="0" w:color="auto"/>
          </w:divBdr>
          <w:divsChild>
            <w:div w:id="1574924633">
              <w:marLeft w:val="0"/>
              <w:marRight w:val="0"/>
              <w:marTop w:val="0"/>
              <w:marBottom w:val="0"/>
              <w:divBdr>
                <w:top w:val="none" w:sz="0" w:space="0" w:color="auto"/>
                <w:left w:val="none" w:sz="0" w:space="0" w:color="auto"/>
                <w:bottom w:val="none" w:sz="0" w:space="0" w:color="auto"/>
                <w:right w:val="none" w:sz="0" w:space="0" w:color="auto"/>
              </w:divBdr>
            </w:div>
          </w:divsChild>
        </w:div>
        <w:div w:id="223564695">
          <w:marLeft w:val="0"/>
          <w:marRight w:val="0"/>
          <w:marTop w:val="0"/>
          <w:marBottom w:val="0"/>
          <w:divBdr>
            <w:top w:val="none" w:sz="0" w:space="0" w:color="auto"/>
            <w:left w:val="none" w:sz="0" w:space="0" w:color="auto"/>
            <w:bottom w:val="none" w:sz="0" w:space="0" w:color="auto"/>
            <w:right w:val="none" w:sz="0" w:space="0" w:color="auto"/>
          </w:divBdr>
        </w:div>
        <w:div w:id="595597229">
          <w:marLeft w:val="0"/>
          <w:marRight w:val="0"/>
          <w:marTop w:val="0"/>
          <w:marBottom w:val="0"/>
          <w:divBdr>
            <w:top w:val="none" w:sz="0" w:space="0" w:color="auto"/>
            <w:left w:val="none" w:sz="0" w:space="0" w:color="auto"/>
            <w:bottom w:val="none" w:sz="0" w:space="0" w:color="auto"/>
            <w:right w:val="none" w:sz="0" w:space="0" w:color="auto"/>
          </w:divBdr>
        </w:div>
        <w:div w:id="721831971">
          <w:marLeft w:val="0"/>
          <w:marRight w:val="0"/>
          <w:marTop w:val="300"/>
          <w:marBottom w:val="0"/>
          <w:divBdr>
            <w:top w:val="none" w:sz="0" w:space="0" w:color="auto"/>
            <w:left w:val="none" w:sz="0" w:space="0" w:color="auto"/>
            <w:bottom w:val="none" w:sz="0" w:space="0" w:color="auto"/>
            <w:right w:val="none" w:sz="0" w:space="0" w:color="auto"/>
          </w:divBdr>
          <w:divsChild>
            <w:div w:id="1837068537">
              <w:marLeft w:val="0"/>
              <w:marRight w:val="0"/>
              <w:marTop w:val="0"/>
              <w:marBottom w:val="0"/>
              <w:divBdr>
                <w:top w:val="none" w:sz="0" w:space="0" w:color="auto"/>
                <w:left w:val="none" w:sz="0" w:space="0" w:color="auto"/>
                <w:bottom w:val="none" w:sz="0" w:space="0" w:color="auto"/>
                <w:right w:val="none" w:sz="0" w:space="0" w:color="auto"/>
              </w:divBdr>
              <w:divsChild>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195">
          <w:marLeft w:val="0"/>
          <w:marRight w:val="0"/>
          <w:marTop w:val="0"/>
          <w:marBottom w:val="0"/>
          <w:divBdr>
            <w:top w:val="none" w:sz="0" w:space="0" w:color="auto"/>
            <w:left w:val="none" w:sz="0" w:space="0" w:color="auto"/>
            <w:bottom w:val="none" w:sz="0" w:space="0" w:color="auto"/>
            <w:right w:val="none" w:sz="0" w:space="0" w:color="auto"/>
          </w:divBdr>
        </w:div>
        <w:div w:id="786238453">
          <w:marLeft w:val="0"/>
          <w:marRight w:val="0"/>
          <w:marTop w:val="0"/>
          <w:marBottom w:val="0"/>
          <w:divBdr>
            <w:top w:val="none" w:sz="0" w:space="0" w:color="auto"/>
            <w:left w:val="none" w:sz="0" w:space="0" w:color="auto"/>
            <w:bottom w:val="none" w:sz="0" w:space="0" w:color="auto"/>
            <w:right w:val="none" w:sz="0" w:space="0" w:color="auto"/>
          </w:divBdr>
        </w:div>
        <w:div w:id="1046952480">
          <w:marLeft w:val="0"/>
          <w:marRight w:val="0"/>
          <w:marTop w:val="300"/>
          <w:marBottom w:val="0"/>
          <w:divBdr>
            <w:top w:val="none" w:sz="0" w:space="0" w:color="auto"/>
            <w:left w:val="none" w:sz="0" w:space="0" w:color="auto"/>
            <w:bottom w:val="none" w:sz="0" w:space="0" w:color="auto"/>
            <w:right w:val="none" w:sz="0" w:space="0" w:color="auto"/>
          </w:divBdr>
          <w:divsChild>
            <w:div w:id="362218738">
              <w:marLeft w:val="0"/>
              <w:marRight w:val="0"/>
              <w:marTop w:val="0"/>
              <w:marBottom w:val="0"/>
              <w:divBdr>
                <w:top w:val="none" w:sz="0" w:space="0" w:color="auto"/>
                <w:left w:val="none" w:sz="0" w:space="0" w:color="auto"/>
                <w:bottom w:val="none" w:sz="0" w:space="0" w:color="auto"/>
                <w:right w:val="none" w:sz="0" w:space="0" w:color="auto"/>
              </w:divBdr>
              <w:divsChild>
                <w:div w:id="65321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089382">
          <w:marLeft w:val="0"/>
          <w:marRight w:val="0"/>
          <w:marTop w:val="300"/>
          <w:marBottom w:val="0"/>
          <w:divBdr>
            <w:top w:val="none" w:sz="0" w:space="0" w:color="auto"/>
            <w:left w:val="none" w:sz="0" w:space="0" w:color="auto"/>
            <w:bottom w:val="none" w:sz="0" w:space="0" w:color="auto"/>
            <w:right w:val="none" w:sz="0" w:space="0" w:color="auto"/>
          </w:divBdr>
          <w:divsChild>
            <w:div w:id="1838887050">
              <w:marLeft w:val="0"/>
              <w:marRight w:val="0"/>
              <w:marTop w:val="0"/>
              <w:marBottom w:val="0"/>
              <w:divBdr>
                <w:top w:val="none" w:sz="0" w:space="0" w:color="auto"/>
                <w:left w:val="none" w:sz="0" w:space="0" w:color="auto"/>
                <w:bottom w:val="none" w:sz="0" w:space="0" w:color="auto"/>
                <w:right w:val="none" w:sz="0" w:space="0" w:color="auto"/>
              </w:divBdr>
              <w:divsChild>
                <w:div w:id="893197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703126">
          <w:marLeft w:val="0"/>
          <w:marRight w:val="0"/>
          <w:marTop w:val="0"/>
          <w:marBottom w:val="0"/>
          <w:divBdr>
            <w:top w:val="none" w:sz="0" w:space="0" w:color="auto"/>
            <w:left w:val="none" w:sz="0" w:space="0" w:color="auto"/>
            <w:bottom w:val="none" w:sz="0" w:space="0" w:color="auto"/>
            <w:right w:val="none" w:sz="0" w:space="0" w:color="auto"/>
          </w:divBdr>
        </w:div>
        <w:div w:id="1281573719">
          <w:marLeft w:val="0"/>
          <w:marRight w:val="0"/>
          <w:marTop w:val="0"/>
          <w:marBottom w:val="0"/>
          <w:divBdr>
            <w:top w:val="none" w:sz="0" w:space="0" w:color="auto"/>
            <w:left w:val="none" w:sz="0" w:space="0" w:color="auto"/>
            <w:bottom w:val="none" w:sz="0" w:space="0" w:color="auto"/>
            <w:right w:val="none" w:sz="0" w:space="0" w:color="auto"/>
          </w:divBdr>
          <w:divsChild>
            <w:div w:id="1058238721">
              <w:marLeft w:val="0"/>
              <w:marRight w:val="0"/>
              <w:marTop w:val="0"/>
              <w:marBottom w:val="0"/>
              <w:divBdr>
                <w:top w:val="none" w:sz="0" w:space="0" w:color="auto"/>
                <w:left w:val="none" w:sz="0" w:space="0" w:color="auto"/>
                <w:bottom w:val="none" w:sz="0" w:space="0" w:color="auto"/>
                <w:right w:val="none" w:sz="0" w:space="0" w:color="auto"/>
              </w:divBdr>
            </w:div>
          </w:divsChild>
        </w:div>
        <w:div w:id="1309818553">
          <w:marLeft w:val="0"/>
          <w:marRight w:val="0"/>
          <w:marTop w:val="0"/>
          <w:marBottom w:val="0"/>
          <w:divBdr>
            <w:top w:val="none" w:sz="0" w:space="0" w:color="auto"/>
            <w:left w:val="none" w:sz="0" w:space="0" w:color="auto"/>
            <w:bottom w:val="none" w:sz="0" w:space="0" w:color="auto"/>
            <w:right w:val="none" w:sz="0" w:space="0" w:color="auto"/>
          </w:divBdr>
          <w:divsChild>
            <w:div w:id="1329363328">
              <w:marLeft w:val="0"/>
              <w:marRight w:val="0"/>
              <w:marTop w:val="0"/>
              <w:marBottom w:val="0"/>
              <w:divBdr>
                <w:top w:val="none" w:sz="0" w:space="0" w:color="auto"/>
                <w:left w:val="none" w:sz="0" w:space="0" w:color="auto"/>
                <w:bottom w:val="none" w:sz="0" w:space="0" w:color="auto"/>
                <w:right w:val="none" w:sz="0" w:space="0" w:color="auto"/>
              </w:divBdr>
            </w:div>
          </w:divsChild>
        </w:div>
        <w:div w:id="1559633102">
          <w:marLeft w:val="0"/>
          <w:marRight w:val="0"/>
          <w:marTop w:val="0"/>
          <w:marBottom w:val="0"/>
          <w:divBdr>
            <w:top w:val="none" w:sz="0" w:space="0" w:color="auto"/>
            <w:left w:val="none" w:sz="0" w:space="0" w:color="auto"/>
            <w:bottom w:val="none" w:sz="0" w:space="0" w:color="auto"/>
            <w:right w:val="none" w:sz="0" w:space="0" w:color="auto"/>
          </w:divBdr>
          <w:divsChild>
            <w:div w:id="1883396231">
              <w:marLeft w:val="0"/>
              <w:marRight w:val="0"/>
              <w:marTop w:val="0"/>
              <w:marBottom w:val="0"/>
              <w:divBdr>
                <w:top w:val="none" w:sz="0" w:space="0" w:color="auto"/>
                <w:left w:val="none" w:sz="0" w:space="0" w:color="auto"/>
                <w:bottom w:val="none" w:sz="0" w:space="0" w:color="auto"/>
                <w:right w:val="none" w:sz="0" w:space="0" w:color="auto"/>
              </w:divBdr>
            </w:div>
          </w:divsChild>
        </w:div>
        <w:div w:id="1603226058">
          <w:marLeft w:val="0"/>
          <w:marRight w:val="0"/>
          <w:marTop w:val="0"/>
          <w:marBottom w:val="0"/>
          <w:divBdr>
            <w:top w:val="none" w:sz="0" w:space="0" w:color="auto"/>
            <w:left w:val="none" w:sz="0" w:space="0" w:color="auto"/>
            <w:bottom w:val="none" w:sz="0" w:space="0" w:color="auto"/>
            <w:right w:val="none" w:sz="0" w:space="0" w:color="auto"/>
          </w:divBdr>
        </w:div>
        <w:div w:id="1756825425">
          <w:marLeft w:val="0"/>
          <w:marRight w:val="0"/>
          <w:marTop w:val="0"/>
          <w:marBottom w:val="0"/>
          <w:divBdr>
            <w:top w:val="none" w:sz="0" w:space="0" w:color="auto"/>
            <w:left w:val="none" w:sz="0" w:space="0" w:color="auto"/>
            <w:bottom w:val="none" w:sz="0" w:space="0" w:color="auto"/>
            <w:right w:val="none" w:sz="0" w:space="0" w:color="auto"/>
          </w:divBdr>
          <w:divsChild>
            <w:div w:id="341126190">
              <w:marLeft w:val="0"/>
              <w:marRight w:val="0"/>
              <w:marTop w:val="0"/>
              <w:marBottom w:val="0"/>
              <w:divBdr>
                <w:top w:val="none" w:sz="0" w:space="0" w:color="auto"/>
                <w:left w:val="none" w:sz="0" w:space="0" w:color="auto"/>
                <w:bottom w:val="none" w:sz="0" w:space="0" w:color="auto"/>
                <w:right w:val="none" w:sz="0" w:space="0" w:color="auto"/>
              </w:divBdr>
            </w:div>
          </w:divsChild>
        </w:div>
        <w:div w:id="1820998964">
          <w:marLeft w:val="0"/>
          <w:marRight w:val="0"/>
          <w:marTop w:val="0"/>
          <w:marBottom w:val="0"/>
          <w:divBdr>
            <w:top w:val="none" w:sz="0" w:space="0" w:color="auto"/>
            <w:left w:val="none" w:sz="0" w:space="0" w:color="auto"/>
            <w:bottom w:val="none" w:sz="0" w:space="0" w:color="auto"/>
            <w:right w:val="none" w:sz="0" w:space="0" w:color="auto"/>
          </w:divBdr>
          <w:divsChild>
            <w:div w:id="669334118">
              <w:marLeft w:val="0"/>
              <w:marRight w:val="0"/>
              <w:marTop w:val="0"/>
              <w:marBottom w:val="0"/>
              <w:divBdr>
                <w:top w:val="none" w:sz="0" w:space="0" w:color="auto"/>
                <w:left w:val="none" w:sz="0" w:space="0" w:color="auto"/>
                <w:bottom w:val="none" w:sz="0" w:space="0" w:color="auto"/>
                <w:right w:val="none" w:sz="0" w:space="0" w:color="auto"/>
              </w:divBdr>
            </w:div>
          </w:divsChild>
        </w:div>
        <w:div w:id="2111772087">
          <w:marLeft w:val="0"/>
          <w:marRight w:val="0"/>
          <w:marTop w:val="0"/>
          <w:marBottom w:val="0"/>
          <w:divBdr>
            <w:top w:val="none" w:sz="0" w:space="0" w:color="auto"/>
            <w:left w:val="none" w:sz="0" w:space="0" w:color="auto"/>
            <w:bottom w:val="none" w:sz="0" w:space="0" w:color="auto"/>
            <w:right w:val="none" w:sz="0" w:space="0" w:color="auto"/>
          </w:divBdr>
        </w:div>
      </w:divsChild>
    </w:div>
    <w:div w:id="2027369136">
      <w:bodyDiv w:val="1"/>
      <w:marLeft w:val="0"/>
      <w:marRight w:val="0"/>
      <w:marTop w:val="0"/>
      <w:marBottom w:val="0"/>
      <w:divBdr>
        <w:top w:val="none" w:sz="0" w:space="0" w:color="auto"/>
        <w:left w:val="none" w:sz="0" w:space="0" w:color="auto"/>
        <w:bottom w:val="none" w:sz="0" w:space="0" w:color="auto"/>
        <w:right w:val="none" w:sz="0" w:space="0" w:color="auto"/>
      </w:divBdr>
      <w:divsChild>
        <w:div w:id="152188759">
          <w:marLeft w:val="0"/>
          <w:marRight w:val="0"/>
          <w:marTop w:val="300"/>
          <w:marBottom w:val="0"/>
          <w:divBdr>
            <w:top w:val="none" w:sz="0" w:space="0" w:color="auto"/>
            <w:left w:val="none" w:sz="0" w:space="0" w:color="auto"/>
            <w:bottom w:val="none" w:sz="0" w:space="0" w:color="auto"/>
            <w:right w:val="none" w:sz="0" w:space="0" w:color="auto"/>
          </w:divBdr>
          <w:divsChild>
            <w:div w:id="1351181956">
              <w:marLeft w:val="0"/>
              <w:marRight w:val="0"/>
              <w:marTop w:val="0"/>
              <w:marBottom w:val="0"/>
              <w:divBdr>
                <w:top w:val="none" w:sz="0" w:space="0" w:color="auto"/>
                <w:left w:val="none" w:sz="0" w:space="0" w:color="auto"/>
                <w:bottom w:val="none" w:sz="0" w:space="0" w:color="auto"/>
                <w:right w:val="none" w:sz="0" w:space="0" w:color="auto"/>
              </w:divBdr>
              <w:divsChild>
                <w:div w:id="62982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1772">
          <w:marLeft w:val="0"/>
          <w:marRight w:val="0"/>
          <w:marTop w:val="0"/>
          <w:marBottom w:val="0"/>
          <w:divBdr>
            <w:top w:val="none" w:sz="0" w:space="0" w:color="auto"/>
            <w:left w:val="none" w:sz="0" w:space="0" w:color="auto"/>
            <w:bottom w:val="none" w:sz="0" w:space="0" w:color="auto"/>
            <w:right w:val="none" w:sz="0" w:space="0" w:color="auto"/>
          </w:divBdr>
        </w:div>
        <w:div w:id="499126380">
          <w:marLeft w:val="0"/>
          <w:marRight w:val="0"/>
          <w:marTop w:val="0"/>
          <w:marBottom w:val="0"/>
          <w:divBdr>
            <w:top w:val="none" w:sz="0" w:space="0" w:color="auto"/>
            <w:left w:val="none" w:sz="0" w:space="0" w:color="auto"/>
            <w:bottom w:val="none" w:sz="0" w:space="0" w:color="auto"/>
            <w:right w:val="none" w:sz="0" w:space="0" w:color="auto"/>
          </w:divBdr>
          <w:divsChild>
            <w:div w:id="857962909">
              <w:marLeft w:val="0"/>
              <w:marRight w:val="0"/>
              <w:marTop w:val="0"/>
              <w:marBottom w:val="0"/>
              <w:divBdr>
                <w:top w:val="none" w:sz="0" w:space="0" w:color="auto"/>
                <w:left w:val="none" w:sz="0" w:space="0" w:color="auto"/>
                <w:bottom w:val="none" w:sz="0" w:space="0" w:color="auto"/>
                <w:right w:val="none" w:sz="0" w:space="0" w:color="auto"/>
              </w:divBdr>
            </w:div>
          </w:divsChild>
        </w:div>
        <w:div w:id="592280202">
          <w:marLeft w:val="0"/>
          <w:marRight w:val="0"/>
          <w:marTop w:val="0"/>
          <w:marBottom w:val="0"/>
          <w:divBdr>
            <w:top w:val="none" w:sz="0" w:space="0" w:color="auto"/>
            <w:left w:val="none" w:sz="0" w:space="0" w:color="auto"/>
            <w:bottom w:val="none" w:sz="0" w:space="0" w:color="auto"/>
            <w:right w:val="none" w:sz="0" w:space="0" w:color="auto"/>
          </w:divBdr>
          <w:divsChild>
            <w:div w:id="859200049">
              <w:marLeft w:val="0"/>
              <w:marRight w:val="0"/>
              <w:marTop w:val="0"/>
              <w:marBottom w:val="0"/>
              <w:divBdr>
                <w:top w:val="none" w:sz="0" w:space="0" w:color="auto"/>
                <w:left w:val="none" w:sz="0" w:space="0" w:color="auto"/>
                <w:bottom w:val="none" w:sz="0" w:space="0" w:color="auto"/>
                <w:right w:val="none" w:sz="0" w:space="0" w:color="auto"/>
              </w:divBdr>
            </w:div>
          </w:divsChild>
        </w:div>
        <w:div w:id="680473208">
          <w:marLeft w:val="0"/>
          <w:marRight w:val="0"/>
          <w:marTop w:val="0"/>
          <w:marBottom w:val="0"/>
          <w:divBdr>
            <w:top w:val="none" w:sz="0" w:space="0" w:color="auto"/>
            <w:left w:val="none" w:sz="0" w:space="0" w:color="auto"/>
            <w:bottom w:val="none" w:sz="0" w:space="0" w:color="auto"/>
            <w:right w:val="none" w:sz="0" w:space="0" w:color="auto"/>
          </w:divBdr>
          <w:divsChild>
            <w:div w:id="168447076">
              <w:marLeft w:val="0"/>
              <w:marRight w:val="0"/>
              <w:marTop w:val="0"/>
              <w:marBottom w:val="0"/>
              <w:divBdr>
                <w:top w:val="none" w:sz="0" w:space="0" w:color="auto"/>
                <w:left w:val="none" w:sz="0" w:space="0" w:color="auto"/>
                <w:bottom w:val="none" w:sz="0" w:space="0" w:color="auto"/>
                <w:right w:val="none" w:sz="0" w:space="0" w:color="auto"/>
              </w:divBdr>
            </w:div>
          </w:divsChild>
        </w:div>
        <w:div w:id="717971941">
          <w:marLeft w:val="0"/>
          <w:marRight w:val="0"/>
          <w:marTop w:val="0"/>
          <w:marBottom w:val="0"/>
          <w:divBdr>
            <w:top w:val="none" w:sz="0" w:space="0" w:color="auto"/>
            <w:left w:val="none" w:sz="0" w:space="0" w:color="auto"/>
            <w:bottom w:val="none" w:sz="0" w:space="0" w:color="auto"/>
            <w:right w:val="none" w:sz="0" w:space="0" w:color="auto"/>
          </w:divBdr>
        </w:div>
        <w:div w:id="727656299">
          <w:marLeft w:val="0"/>
          <w:marRight w:val="0"/>
          <w:marTop w:val="0"/>
          <w:marBottom w:val="0"/>
          <w:divBdr>
            <w:top w:val="none" w:sz="0" w:space="0" w:color="auto"/>
            <w:left w:val="none" w:sz="0" w:space="0" w:color="auto"/>
            <w:bottom w:val="none" w:sz="0" w:space="0" w:color="auto"/>
            <w:right w:val="none" w:sz="0" w:space="0" w:color="auto"/>
          </w:divBdr>
          <w:divsChild>
            <w:div w:id="814680993">
              <w:marLeft w:val="0"/>
              <w:marRight w:val="0"/>
              <w:marTop w:val="0"/>
              <w:marBottom w:val="0"/>
              <w:divBdr>
                <w:top w:val="none" w:sz="0" w:space="0" w:color="auto"/>
                <w:left w:val="none" w:sz="0" w:space="0" w:color="auto"/>
                <w:bottom w:val="none" w:sz="0" w:space="0" w:color="auto"/>
                <w:right w:val="none" w:sz="0" w:space="0" w:color="auto"/>
              </w:divBdr>
            </w:div>
          </w:divsChild>
        </w:div>
        <w:div w:id="829559040">
          <w:marLeft w:val="0"/>
          <w:marRight w:val="0"/>
          <w:marTop w:val="0"/>
          <w:marBottom w:val="0"/>
          <w:divBdr>
            <w:top w:val="none" w:sz="0" w:space="0" w:color="auto"/>
            <w:left w:val="none" w:sz="0" w:space="0" w:color="auto"/>
            <w:bottom w:val="none" w:sz="0" w:space="0" w:color="auto"/>
            <w:right w:val="none" w:sz="0" w:space="0" w:color="auto"/>
          </w:divBdr>
        </w:div>
        <w:div w:id="882407505">
          <w:marLeft w:val="0"/>
          <w:marRight w:val="0"/>
          <w:marTop w:val="300"/>
          <w:marBottom w:val="0"/>
          <w:divBdr>
            <w:top w:val="none" w:sz="0" w:space="0" w:color="auto"/>
            <w:left w:val="none" w:sz="0" w:space="0" w:color="auto"/>
            <w:bottom w:val="none" w:sz="0" w:space="0" w:color="auto"/>
            <w:right w:val="none" w:sz="0" w:space="0" w:color="auto"/>
          </w:divBdr>
          <w:divsChild>
            <w:div w:id="1006831294">
              <w:marLeft w:val="0"/>
              <w:marRight w:val="0"/>
              <w:marTop w:val="0"/>
              <w:marBottom w:val="0"/>
              <w:divBdr>
                <w:top w:val="none" w:sz="0" w:space="0" w:color="auto"/>
                <w:left w:val="none" w:sz="0" w:space="0" w:color="auto"/>
                <w:bottom w:val="none" w:sz="0" w:space="0" w:color="auto"/>
                <w:right w:val="none" w:sz="0" w:space="0" w:color="auto"/>
              </w:divBdr>
              <w:divsChild>
                <w:div w:id="516502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29219">
          <w:marLeft w:val="0"/>
          <w:marRight w:val="0"/>
          <w:marTop w:val="0"/>
          <w:marBottom w:val="0"/>
          <w:divBdr>
            <w:top w:val="none" w:sz="0" w:space="0" w:color="auto"/>
            <w:left w:val="none" w:sz="0" w:space="0" w:color="auto"/>
            <w:bottom w:val="none" w:sz="0" w:space="0" w:color="auto"/>
            <w:right w:val="none" w:sz="0" w:space="0" w:color="auto"/>
          </w:divBdr>
          <w:divsChild>
            <w:div w:id="775295002">
              <w:marLeft w:val="0"/>
              <w:marRight w:val="0"/>
              <w:marTop w:val="0"/>
              <w:marBottom w:val="0"/>
              <w:divBdr>
                <w:top w:val="none" w:sz="0" w:space="0" w:color="auto"/>
                <w:left w:val="none" w:sz="0" w:space="0" w:color="auto"/>
                <w:bottom w:val="none" w:sz="0" w:space="0" w:color="auto"/>
                <w:right w:val="none" w:sz="0" w:space="0" w:color="auto"/>
              </w:divBdr>
            </w:div>
          </w:divsChild>
        </w:div>
        <w:div w:id="892692975">
          <w:marLeft w:val="0"/>
          <w:marRight w:val="0"/>
          <w:marTop w:val="0"/>
          <w:marBottom w:val="0"/>
          <w:divBdr>
            <w:top w:val="none" w:sz="0" w:space="0" w:color="auto"/>
            <w:left w:val="none" w:sz="0" w:space="0" w:color="auto"/>
            <w:bottom w:val="none" w:sz="0" w:space="0" w:color="auto"/>
            <w:right w:val="none" w:sz="0" w:space="0" w:color="auto"/>
          </w:divBdr>
        </w:div>
        <w:div w:id="916666593">
          <w:marLeft w:val="0"/>
          <w:marRight w:val="0"/>
          <w:marTop w:val="0"/>
          <w:marBottom w:val="0"/>
          <w:divBdr>
            <w:top w:val="none" w:sz="0" w:space="0" w:color="auto"/>
            <w:left w:val="none" w:sz="0" w:space="0" w:color="auto"/>
            <w:bottom w:val="none" w:sz="0" w:space="0" w:color="auto"/>
            <w:right w:val="none" w:sz="0" w:space="0" w:color="auto"/>
          </w:divBdr>
        </w:div>
        <w:div w:id="933050713">
          <w:marLeft w:val="0"/>
          <w:marRight w:val="0"/>
          <w:marTop w:val="300"/>
          <w:marBottom w:val="0"/>
          <w:divBdr>
            <w:top w:val="none" w:sz="0" w:space="0" w:color="auto"/>
            <w:left w:val="none" w:sz="0" w:space="0" w:color="auto"/>
            <w:bottom w:val="none" w:sz="0" w:space="0" w:color="auto"/>
            <w:right w:val="none" w:sz="0" w:space="0" w:color="auto"/>
          </w:divBdr>
          <w:divsChild>
            <w:div w:id="1245918480">
              <w:marLeft w:val="0"/>
              <w:marRight w:val="0"/>
              <w:marTop w:val="0"/>
              <w:marBottom w:val="0"/>
              <w:divBdr>
                <w:top w:val="none" w:sz="0" w:space="0" w:color="auto"/>
                <w:left w:val="none" w:sz="0" w:space="0" w:color="auto"/>
                <w:bottom w:val="none" w:sz="0" w:space="0" w:color="auto"/>
                <w:right w:val="none" w:sz="0" w:space="0" w:color="auto"/>
              </w:divBdr>
              <w:divsChild>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4018">
          <w:marLeft w:val="0"/>
          <w:marRight w:val="0"/>
          <w:marTop w:val="0"/>
          <w:marBottom w:val="0"/>
          <w:divBdr>
            <w:top w:val="none" w:sz="0" w:space="0" w:color="auto"/>
            <w:left w:val="none" w:sz="0" w:space="0" w:color="auto"/>
            <w:bottom w:val="none" w:sz="0" w:space="0" w:color="auto"/>
            <w:right w:val="none" w:sz="0" w:space="0" w:color="auto"/>
          </w:divBdr>
        </w:div>
        <w:div w:id="1358847860">
          <w:marLeft w:val="0"/>
          <w:marRight w:val="0"/>
          <w:marTop w:val="300"/>
          <w:marBottom w:val="0"/>
          <w:divBdr>
            <w:top w:val="none" w:sz="0" w:space="0" w:color="auto"/>
            <w:left w:val="none" w:sz="0" w:space="0" w:color="auto"/>
            <w:bottom w:val="none" w:sz="0" w:space="0" w:color="auto"/>
            <w:right w:val="none" w:sz="0" w:space="0" w:color="auto"/>
          </w:divBdr>
          <w:divsChild>
            <w:div w:id="1803382363">
              <w:marLeft w:val="0"/>
              <w:marRight w:val="0"/>
              <w:marTop w:val="0"/>
              <w:marBottom w:val="0"/>
              <w:divBdr>
                <w:top w:val="none" w:sz="0" w:space="0" w:color="auto"/>
                <w:left w:val="none" w:sz="0" w:space="0" w:color="auto"/>
                <w:bottom w:val="none" w:sz="0" w:space="0" w:color="auto"/>
                <w:right w:val="none" w:sz="0" w:space="0" w:color="auto"/>
              </w:divBdr>
              <w:divsChild>
                <w:div w:id="993415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600164">
          <w:marLeft w:val="0"/>
          <w:marRight w:val="0"/>
          <w:marTop w:val="0"/>
          <w:marBottom w:val="0"/>
          <w:divBdr>
            <w:top w:val="none" w:sz="0" w:space="0" w:color="auto"/>
            <w:left w:val="none" w:sz="0" w:space="0" w:color="auto"/>
            <w:bottom w:val="none" w:sz="0" w:space="0" w:color="auto"/>
            <w:right w:val="none" w:sz="0" w:space="0" w:color="auto"/>
          </w:divBdr>
          <w:divsChild>
            <w:div w:id="397048045">
              <w:marLeft w:val="0"/>
              <w:marRight w:val="0"/>
              <w:marTop w:val="0"/>
              <w:marBottom w:val="0"/>
              <w:divBdr>
                <w:top w:val="none" w:sz="0" w:space="0" w:color="auto"/>
                <w:left w:val="none" w:sz="0" w:space="0" w:color="auto"/>
                <w:bottom w:val="none" w:sz="0" w:space="0" w:color="auto"/>
                <w:right w:val="none" w:sz="0" w:space="0" w:color="auto"/>
              </w:divBdr>
            </w:div>
          </w:divsChild>
        </w:div>
        <w:div w:id="2124497090">
          <w:marLeft w:val="0"/>
          <w:marRight w:val="0"/>
          <w:marTop w:val="0"/>
          <w:marBottom w:val="0"/>
          <w:divBdr>
            <w:top w:val="none" w:sz="0" w:space="0" w:color="auto"/>
            <w:left w:val="none" w:sz="0" w:space="0" w:color="auto"/>
            <w:bottom w:val="none" w:sz="0" w:space="0" w:color="auto"/>
            <w:right w:val="none" w:sz="0" w:space="0" w:color="auto"/>
          </w:divBdr>
        </w:div>
        <w:div w:id="2124835029">
          <w:marLeft w:val="0"/>
          <w:marRight w:val="0"/>
          <w:marTop w:val="0"/>
          <w:marBottom w:val="0"/>
          <w:divBdr>
            <w:top w:val="none" w:sz="0" w:space="0" w:color="auto"/>
            <w:left w:val="none" w:sz="0" w:space="0" w:color="auto"/>
            <w:bottom w:val="none" w:sz="0" w:space="0" w:color="auto"/>
            <w:right w:val="none" w:sz="0" w:space="0" w:color="auto"/>
          </w:divBdr>
          <w:divsChild>
            <w:div w:id="1828587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437643">
      <w:bodyDiv w:val="1"/>
      <w:marLeft w:val="0"/>
      <w:marRight w:val="0"/>
      <w:marTop w:val="0"/>
      <w:marBottom w:val="0"/>
      <w:divBdr>
        <w:top w:val="none" w:sz="0" w:space="0" w:color="auto"/>
        <w:left w:val="none" w:sz="0" w:space="0" w:color="auto"/>
        <w:bottom w:val="none" w:sz="0" w:space="0" w:color="auto"/>
        <w:right w:val="none" w:sz="0" w:space="0" w:color="auto"/>
      </w:divBdr>
      <w:divsChild>
        <w:div w:id="230430771">
          <w:marLeft w:val="0"/>
          <w:marRight w:val="0"/>
          <w:marTop w:val="0"/>
          <w:marBottom w:val="0"/>
          <w:divBdr>
            <w:top w:val="none" w:sz="0" w:space="0" w:color="auto"/>
            <w:left w:val="none" w:sz="0" w:space="0" w:color="auto"/>
            <w:bottom w:val="none" w:sz="0" w:space="0" w:color="auto"/>
            <w:right w:val="none" w:sz="0" w:space="0" w:color="auto"/>
          </w:divBdr>
        </w:div>
        <w:div w:id="252589502">
          <w:marLeft w:val="0"/>
          <w:marRight w:val="0"/>
          <w:marTop w:val="300"/>
          <w:marBottom w:val="0"/>
          <w:divBdr>
            <w:top w:val="none" w:sz="0" w:space="0" w:color="auto"/>
            <w:left w:val="none" w:sz="0" w:space="0" w:color="auto"/>
            <w:bottom w:val="none" w:sz="0" w:space="0" w:color="auto"/>
            <w:right w:val="none" w:sz="0" w:space="0" w:color="auto"/>
          </w:divBdr>
          <w:divsChild>
            <w:div w:id="395206596">
              <w:marLeft w:val="0"/>
              <w:marRight w:val="0"/>
              <w:marTop w:val="0"/>
              <w:marBottom w:val="0"/>
              <w:divBdr>
                <w:top w:val="none" w:sz="0" w:space="0" w:color="auto"/>
                <w:left w:val="none" w:sz="0" w:space="0" w:color="auto"/>
                <w:bottom w:val="none" w:sz="0" w:space="0" w:color="auto"/>
                <w:right w:val="none" w:sz="0" w:space="0" w:color="auto"/>
              </w:divBdr>
              <w:divsChild>
                <w:div w:id="166933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75310">
          <w:marLeft w:val="0"/>
          <w:marRight w:val="0"/>
          <w:marTop w:val="0"/>
          <w:marBottom w:val="0"/>
          <w:divBdr>
            <w:top w:val="none" w:sz="0" w:space="0" w:color="auto"/>
            <w:left w:val="none" w:sz="0" w:space="0" w:color="auto"/>
            <w:bottom w:val="none" w:sz="0" w:space="0" w:color="auto"/>
            <w:right w:val="none" w:sz="0" w:space="0" w:color="auto"/>
          </w:divBdr>
          <w:divsChild>
            <w:div w:id="732387428">
              <w:marLeft w:val="0"/>
              <w:marRight w:val="0"/>
              <w:marTop w:val="0"/>
              <w:marBottom w:val="0"/>
              <w:divBdr>
                <w:top w:val="none" w:sz="0" w:space="0" w:color="auto"/>
                <w:left w:val="none" w:sz="0" w:space="0" w:color="auto"/>
                <w:bottom w:val="none" w:sz="0" w:space="0" w:color="auto"/>
                <w:right w:val="none" w:sz="0" w:space="0" w:color="auto"/>
              </w:divBdr>
            </w:div>
          </w:divsChild>
        </w:div>
        <w:div w:id="449012805">
          <w:marLeft w:val="0"/>
          <w:marRight w:val="0"/>
          <w:marTop w:val="300"/>
          <w:marBottom w:val="0"/>
          <w:divBdr>
            <w:top w:val="none" w:sz="0" w:space="0" w:color="auto"/>
            <w:left w:val="none" w:sz="0" w:space="0" w:color="auto"/>
            <w:bottom w:val="none" w:sz="0" w:space="0" w:color="auto"/>
            <w:right w:val="none" w:sz="0" w:space="0" w:color="auto"/>
          </w:divBdr>
          <w:divsChild>
            <w:div w:id="319650922">
              <w:marLeft w:val="0"/>
              <w:marRight w:val="0"/>
              <w:marTop w:val="0"/>
              <w:marBottom w:val="0"/>
              <w:divBdr>
                <w:top w:val="none" w:sz="0" w:space="0" w:color="auto"/>
                <w:left w:val="none" w:sz="0" w:space="0" w:color="auto"/>
                <w:bottom w:val="none" w:sz="0" w:space="0" w:color="auto"/>
                <w:right w:val="none" w:sz="0" w:space="0" w:color="auto"/>
              </w:divBdr>
              <w:divsChild>
                <w:div w:id="149313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472866">
          <w:marLeft w:val="0"/>
          <w:marRight w:val="0"/>
          <w:marTop w:val="0"/>
          <w:marBottom w:val="0"/>
          <w:divBdr>
            <w:top w:val="none" w:sz="0" w:space="0" w:color="auto"/>
            <w:left w:val="none" w:sz="0" w:space="0" w:color="auto"/>
            <w:bottom w:val="none" w:sz="0" w:space="0" w:color="auto"/>
            <w:right w:val="none" w:sz="0" w:space="0" w:color="auto"/>
          </w:divBdr>
        </w:div>
        <w:div w:id="678580745">
          <w:marLeft w:val="0"/>
          <w:marRight w:val="0"/>
          <w:marTop w:val="0"/>
          <w:marBottom w:val="0"/>
          <w:divBdr>
            <w:top w:val="none" w:sz="0" w:space="0" w:color="auto"/>
            <w:left w:val="none" w:sz="0" w:space="0" w:color="auto"/>
            <w:bottom w:val="none" w:sz="0" w:space="0" w:color="auto"/>
            <w:right w:val="none" w:sz="0" w:space="0" w:color="auto"/>
          </w:divBdr>
        </w:div>
        <w:div w:id="679310286">
          <w:marLeft w:val="0"/>
          <w:marRight w:val="0"/>
          <w:marTop w:val="0"/>
          <w:marBottom w:val="0"/>
          <w:divBdr>
            <w:top w:val="none" w:sz="0" w:space="0" w:color="auto"/>
            <w:left w:val="none" w:sz="0" w:space="0" w:color="auto"/>
            <w:bottom w:val="none" w:sz="0" w:space="0" w:color="auto"/>
            <w:right w:val="none" w:sz="0" w:space="0" w:color="auto"/>
          </w:divBdr>
        </w:div>
        <w:div w:id="747270058">
          <w:marLeft w:val="0"/>
          <w:marRight w:val="0"/>
          <w:marTop w:val="300"/>
          <w:marBottom w:val="0"/>
          <w:divBdr>
            <w:top w:val="none" w:sz="0" w:space="0" w:color="auto"/>
            <w:left w:val="none" w:sz="0" w:space="0" w:color="auto"/>
            <w:bottom w:val="none" w:sz="0" w:space="0" w:color="auto"/>
            <w:right w:val="none" w:sz="0" w:space="0" w:color="auto"/>
          </w:divBdr>
          <w:divsChild>
            <w:div w:id="2056082766">
              <w:marLeft w:val="0"/>
              <w:marRight w:val="0"/>
              <w:marTop w:val="0"/>
              <w:marBottom w:val="0"/>
              <w:divBdr>
                <w:top w:val="none" w:sz="0" w:space="0" w:color="auto"/>
                <w:left w:val="none" w:sz="0" w:space="0" w:color="auto"/>
                <w:bottom w:val="none" w:sz="0" w:space="0" w:color="auto"/>
                <w:right w:val="none" w:sz="0" w:space="0" w:color="auto"/>
              </w:divBdr>
              <w:divsChild>
                <w:div w:id="155492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181164">
          <w:marLeft w:val="0"/>
          <w:marRight w:val="0"/>
          <w:marTop w:val="0"/>
          <w:marBottom w:val="0"/>
          <w:divBdr>
            <w:top w:val="none" w:sz="0" w:space="0" w:color="auto"/>
            <w:left w:val="none" w:sz="0" w:space="0" w:color="auto"/>
            <w:bottom w:val="none" w:sz="0" w:space="0" w:color="auto"/>
            <w:right w:val="none" w:sz="0" w:space="0" w:color="auto"/>
          </w:divBdr>
          <w:divsChild>
            <w:div w:id="1348949743">
              <w:marLeft w:val="0"/>
              <w:marRight w:val="0"/>
              <w:marTop w:val="0"/>
              <w:marBottom w:val="0"/>
              <w:divBdr>
                <w:top w:val="none" w:sz="0" w:space="0" w:color="auto"/>
                <w:left w:val="none" w:sz="0" w:space="0" w:color="auto"/>
                <w:bottom w:val="none" w:sz="0" w:space="0" w:color="auto"/>
                <w:right w:val="none" w:sz="0" w:space="0" w:color="auto"/>
              </w:divBdr>
            </w:div>
          </w:divsChild>
        </w:div>
        <w:div w:id="983121991">
          <w:marLeft w:val="0"/>
          <w:marRight w:val="0"/>
          <w:marTop w:val="0"/>
          <w:marBottom w:val="0"/>
          <w:divBdr>
            <w:top w:val="none" w:sz="0" w:space="0" w:color="auto"/>
            <w:left w:val="none" w:sz="0" w:space="0" w:color="auto"/>
            <w:bottom w:val="none" w:sz="0" w:space="0" w:color="auto"/>
            <w:right w:val="none" w:sz="0" w:space="0" w:color="auto"/>
          </w:divBdr>
        </w:div>
        <w:div w:id="1051928136">
          <w:marLeft w:val="0"/>
          <w:marRight w:val="0"/>
          <w:marTop w:val="0"/>
          <w:marBottom w:val="0"/>
          <w:divBdr>
            <w:top w:val="none" w:sz="0" w:space="0" w:color="auto"/>
            <w:left w:val="none" w:sz="0" w:space="0" w:color="auto"/>
            <w:bottom w:val="none" w:sz="0" w:space="0" w:color="auto"/>
            <w:right w:val="none" w:sz="0" w:space="0" w:color="auto"/>
          </w:divBdr>
          <w:divsChild>
            <w:div w:id="1661277527">
              <w:marLeft w:val="0"/>
              <w:marRight w:val="0"/>
              <w:marTop w:val="0"/>
              <w:marBottom w:val="0"/>
              <w:divBdr>
                <w:top w:val="none" w:sz="0" w:space="0" w:color="auto"/>
                <w:left w:val="none" w:sz="0" w:space="0" w:color="auto"/>
                <w:bottom w:val="none" w:sz="0" w:space="0" w:color="auto"/>
                <w:right w:val="none" w:sz="0" w:space="0" w:color="auto"/>
              </w:divBdr>
            </w:div>
          </w:divsChild>
        </w:div>
        <w:div w:id="1084952548">
          <w:marLeft w:val="0"/>
          <w:marRight w:val="0"/>
          <w:marTop w:val="0"/>
          <w:marBottom w:val="0"/>
          <w:divBdr>
            <w:top w:val="none" w:sz="0" w:space="0" w:color="auto"/>
            <w:left w:val="none" w:sz="0" w:space="0" w:color="auto"/>
            <w:bottom w:val="none" w:sz="0" w:space="0" w:color="auto"/>
            <w:right w:val="none" w:sz="0" w:space="0" w:color="auto"/>
          </w:divBdr>
          <w:divsChild>
            <w:div w:id="1780829077">
              <w:marLeft w:val="0"/>
              <w:marRight w:val="0"/>
              <w:marTop w:val="0"/>
              <w:marBottom w:val="0"/>
              <w:divBdr>
                <w:top w:val="none" w:sz="0" w:space="0" w:color="auto"/>
                <w:left w:val="none" w:sz="0" w:space="0" w:color="auto"/>
                <w:bottom w:val="none" w:sz="0" w:space="0" w:color="auto"/>
                <w:right w:val="none" w:sz="0" w:space="0" w:color="auto"/>
              </w:divBdr>
            </w:div>
          </w:divsChild>
        </w:div>
        <w:div w:id="1089891818">
          <w:marLeft w:val="0"/>
          <w:marRight w:val="0"/>
          <w:marTop w:val="0"/>
          <w:marBottom w:val="0"/>
          <w:divBdr>
            <w:top w:val="none" w:sz="0" w:space="0" w:color="auto"/>
            <w:left w:val="none" w:sz="0" w:space="0" w:color="auto"/>
            <w:bottom w:val="none" w:sz="0" w:space="0" w:color="auto"/>
            <w:right w:val="none" w:sz="0" w:space="0" w:color="auto"/>
          </w:divBdr>
        </w:div>
        <w:div w:id="1165126498">
          <w:marLeft w:val="0"/>
          <w:marRight w:val="0"/>
          <w:marTop w:val="0"/>
          <w:marBottom w:val="0"/>
          <w:divBdr>
            <w:top w:val="none" w:sz="0" w:space="0" w:color="auto"/>
            <w:left w:val="none" w:sz="0" w:space="0" w:color="auto"/>
            <w:bottom w:val="none" w:sz="0" w:space="0" w:color="auto"/>
            <w:right w:val="none" w:sz="0" w:space="0" w:color="auto"/>
          </w:divBdr>
        </w:div>
        <w:div w:id="1191146664">
          <w:marLeft w:val="0"/>
          <w:marRight w:val="0"/>
          <w:marTop w:val="300"/>
          <w:marBottom w:val="0"/>
          <w:divBdr>
            <w:top w:val="none" w:sz="0" w:space="0" w:color="auto"/>
            <w:left w:val="none" w:sz="0" w:space="0" w:color="auto"/>
            <w:bottom w:val="none" w:sz="0" w:space="0" w:color="auto"/>
            <w:right w:val="none" w:sz="0" w:space="0" w:color="auto"/>
          </w:divBdr>
          <w:divsChild>
            <w:div w:id="1273433981">
              <w:marLeft w:val="0"/>
              <w:marRight w:val="0"/>
              <w:marTop w:val="0"/>
              <w:marBottom w:val="0"/>
              <w:divBdr>
                <w:top w:val="none" w:sz="0" w:space="0" w:color="auto"/>
                <w:left w:val="none" w:sz="0" w:space="0" w:color="auto"/>
                <w:bottom w:val="none" w:sz="0" w:space="0" w:color="auto"/>
                <w:right w:val="none" w:sz="0" w:space="0" w:color="auto"/>
              </w:divBdr>
              <w:divsChild>
                <w:div w:id="164935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875176">
          <w:marLeft w:val="0"/>
          <w:marRight w:val="0"/>
          <w:marTop w:val="0"/>
          <w:marBottom w:val="0"/>
          <w:divBdr>
            <w:top w:val="none" w:sz="0" w:space="0" w:color="auto"/>
            <w:left w:val="none" w:sz="0" w:space="0" w:color="auto"/>
            <w:bottom w:val="none" w:sz="0" w:space="0" w:color="auto"/>
            <w:right w:val="none" w:sz="0" w:space="0" w:color="auto"/>
          </w:divBdr>
          <w:divsChild>
            <w:div w:id="1415660865">
              <w:marLeft w:val="0"/>
              <w:marRight w:val="0"/>
              <w:marTop w:val="0"/>
              <w:marBottom w:val="0"/>
              <w:divBdr>
                <w:top w:val="none" w:sz="0" w:space="0" w:color="auto"/>
                <w:left w:val="none" w:sz="0" w:space="0" w:color="auto"/>
                <w:bottom w:val="none" w:sz="0" w:space="0" w:color="auto"/>
                <w:right w:val="none" w:sz="0" w:space="0" w:color="auto"/>
              </w:divBdr>
            </w:div>
          </w:divsChild>
        </w:div>
        <w:div w:id="1984583857">
          <w:marLeft w:val="0"/>
          <w:marRight w:val="0"/>
          <w:marTop w:val="0"/>
          <w:marBottom w:val="0"/>
          <w:divBdr>
            <w:top w:val="none" w:sz="0" w:space="0" w:color="auto"/>
            <w:left w:val="none" w:sz="0" w:space="0" w:color="auto"/>
            <w:bottom w:val="none" w:sz="0" w:space="0" w:color="auto"/>
            <w:right w:val="none" w:sz="0" w:space="0" w:color="auto"/>
          </w:divBdr>
          <w:divsChild>
            <w:div w:id="1816682422">
              <w:marLeft w:val="0"/>
              <w:marRight w:val="0"/>
              <w:marTop w:val="0"/>
              <w:marBottom w:val="0"/>
              <w:divBdr>
                <w:top w:val="none" w:sz="0" w:space="0" w:color="auto"/>
                <w:left w:val="none" w:sz="0" w:space="0" w:color="auto"/>
                <w:bottom w:val="none" w:sz="0" w:space="0" w:color="auto"/>
                <w:right w:val="none" w:sz="0" w:space="0" w:color="auto"/>
              </w:divBdr>
            </w:div>
          </w:divsChild>
        </w:div>
        <w:div w:id="2107604682">
          <w:marLeft w:val="0"/>
          <w:marRight w:val="0"/>
          <w:marTop w:val="0"/>
          <w:marBottom w:val="0"/>
          <w:divBdr>
            <w:top w:val="none" w:sz="0" w:space="0" w:color="auto"/>
            <w:left w:val="none" w:sz="0" w:space="0" w:color="auto"/>
            <w:bottom w:val="none" w:sz="0" w:space="0" w:color="auto"/>
            <w:right w:val="none" w:sz="0" w:space="0" w:color="auto"/>
          </w:divBdr>
          <w:divsChild>
            <w:div w:id="1955093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824254">
      <w:bodyDiv w:val="1"/>
      <w:marLeft w:val="0"/>
      <w:marRight w:val="0"/>
      <w:marTop w:val="0"/>
      <w:marBottom w:val="0"/>
      <w:divBdr>
        <w:top w:val="none" w:sz="0" w:space="0" w:color="auto"/>
        <w:left w:val="none" w:sz="0" w:space="0" w:color="auto"/>
        <w:bottom w:val="none" w:sz="0" w:space="0" w:color="auto"/>
        <w:right w:val="none" w:sz="0" w:space="0" w:color="auto"/>
      </w:divBdr>
      <w:divsChild>
        <w:div w:id="63383786">
          <w:marLeft w:val="0"/>
          <w:marRight w:val="0"/>
          <w:marTop w:val="0"/>
          <w:marBottom w:val="0"/>
          <w:divBdr>
            <w:top w:val="none" w:sz="0" w:space="0" w:color="auto"/>
            <w:left w:val="none" w:sz="0" w:space="0" w:color="auto"/>
            <w:bottom w:val="none" w:sz="0" w:space="0" w:color="auto"/>
            <w:right w:val="none" w:sz="0" w:space="0" w:color="auto"/>
          </w:divBdr>
        </w:div>
        <w:div w:id="234046587">
          <w:marLeft w:val="0"/>
          <w:marRight w:val="0"/>
          <w:marTop w:val="0"/>
          <w:marBottom w:val="0"/>
          <w:divBdr>
            <w:top w:val="none" w:sz="0" w:space="0" w:color="auto"/>
            <w:left w:val="none" w:sz="0" w:space="0" w:color="auto"/>
            <w:bottom w:val="none" w:sz="0" w:space="0" w:color="auto"/>
            <w:right w:val="none" w:sz="0" w:space="0" w:color="auto"/>
          </w:divBdr>
          <w:divsChild>
            <w:div w:id="425150599">
              <w:marLeft w:val="0"/>
              <w:marRight w:val="0"/>
              <w:marTop w:val="0"/>
              <w:marBottom w:val="0"/>
              <w:divBdr>
                <w:top w:val="none" w:sz="0" w:space="0" w:color="auto"/>
                <w:left w:val="none" w:sz="0" w:space="0" w:color="auto"/>
                <w:bottom w:val="none" w:sz="0" w:space="0" w:color="auto"/>
                <w:right w:val="none" w:sz="0" w:space="0" w:color="auto"/>
              </w:divBdr>
            </w:div>
          </w:divsChild>
        </w:div>
        <w:div w:id="252933214">
          <w:marLeft w:val="0"/>
          <w:marRight w:val="0"/>
          <w:marTop w:val="0"/>
          <w:marBottom w:val="0"/>
          <w:divBdr>
            <w:top w:val="none" w:sz="0" w:space="0" w:color="auto"/>
            <w:left w:val="none" w:sz="0" w:space="0" w:color="auto"/>
            <w:bottom w:val="none" w:sz="0" w:space="0" w:color="auto"/>
            <w:right w:val="none" w:sz="0" w:space="0" w:color="auto"/>
          </w:divBdr>
          <w:divsChild>
            <w:div w:id="184171631">
              <w:marLeft w:val="0"/>
              <w:marRight w:val="0"/>
              <w:marTop w:val="0"/>
              <w:marBottom w:val="0"/>
              <w:divBdr>
                <w:top w:val="none" w:sz="0" w:space="0" w:color="auto"/>
                <w:left w:val="none" w:sz="0" w:space="0" w:color="auto"/>
                <w:bottom w:val="none" w:sz="0" w:space="0" w:color="auto"/>
                <w:right w:val="none" w:sz="0" w:space="0" w:color="auto"/>
              </w:divBdr>
            </w:div>
          </w:divsChild>
        </w:div>
        <w:div w:id="287054317">
          <w:marLeft w:val="0"/>
          <w:marRight w:val="0"/>
          <w:marTop w:val="300"/>
          <w:marBottom w:val="0"/>
          <w:divBdr>
            <w:top w:val="none" w:sz="0" w:space="0" w:color="auto"/>
            <w:left w:val="none" w:sz="0" w:space="0" w:color="auto"/>
            <w:bottom w:val="none" w:sz="0" w:space="0" w:color="auto"/>
            <w:right w:val="none" w:sz="0" w:space="0" w:color="auto"/>
          </w:divBdr>
          <w:divsChild>
            <w:div w:id="705521888">
              <w:marLeft w:val="0"/>
              <w:marRight w:val="0"/>
              <w:marTop w:val="0"/>
              <w:marBottom w:val="0"/>
              <w:divBdr>
                <w:top w:val="none" w:sz="0" w:space="0" w:color="auto"/>
                <w:left w:val="none" w:sz="0" w:space="0" w:color="auto"/>
                <w:bottom w:val="none" w:sz="0" w:space="0" w:color="auto"/>
                <w:right w:val="none" w:sz="0" w:space="0" w:color="auto"/>
              </w:divBdr>
              <w:divsChild>
                <w:div w:id="72915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59656">
          <w:marLeft w:val="0"/>
          <w:marRight w:val="0"/>
          <w:marTop w:val="0"/>
          <w:marBottom w:val="0"/>
          <w:divBdr>
            <w:top w:val="none" w:sz="0" w:space="0" w:color="auto"/>
            <w:left w:val="none" w:sz="0" w:space="0" w:color="auto"/>
            <w:bottom w:val="none" w:sz="0" w:space="0" w:color="auto"/>
            <w:right w:val="none" w:sz="0" w:space="0" w:color="auto"/>
          </w:divBdr>
          <w:divsChild>
            <w:div w:id="1834836099">
              <w:marLeft w:val="0"/>
              <w:marRight w:val="0"/>
              <w:marTop w:val="0"/>
              <w:marBottom w:val="0"/>
              <w:divBdr>
                <w:top w:val="none" w:sz="0" w:space="0" w:color="auto"/>
                <w:left w:val="none" w:sz="0" w:space="0" w:color="auto"/>
                <w:bottom w:val="none" w:sz="0" w:space="0" w:color="auto"/>
                <w:right w:val="none" w:sz="0" w:space="0" w:color="auto"/>
              </w:divBdr>
            </w:div>
          </w:divsChild>
        </w:div>
        <w:div w:id="411245446">
          <w:marLeft w:val="0"/>
          <w:marRight w:val="0"/>
          <w:marTop w:val="0"/>
          <w:marBottom w:val="0"/>
          <w:divBdr>
            <w:top w:val="none" w:sz="0" w:space="0" w:color="auto"/>
            <w:left w:val="none" w:sz="0" w:space="0" w:color="auto"/>
            <w:bottom w:val="none" w:sz="0" w:space="0" w:color="auto"/>
            <w:right w:val="none" w:sz="0" w:space="0" w:color="auto"/>
          </w:divBdr>
          <w:divsChild>
            <w:div w:id="2054577619">
              <w:marLeft w:val="0"/>
              <w:marRight w:val="0"/>
              <w:marTop w:val="0"/>
              <w:marBottom w:val="0"/>
              <w:divBdr>
                <w:top w:val="none" w:sz="0" w:space="0" w:color="auto"/>
                <w:left w:val="none" w:sz="0" w:space="0" w:color="auto"/>
                <w:bottom w:val="none" w:sz="0" w:space="0" w:color="auto"/>
                <w:right w:val="none" w:sz="0" w:space="0" w:color="auto"/>
              </w:divBdr>
            </w:div>
          </w:divsChild>
        </w:div>
        <w:div w:id="463894606">
          <w:marLeft w:val="0"/>
          <w:marRight w:val="0"/>
          <w:marTop w:val="0"/>
          <w:marBottom w:val="0"/>
          <w:divBdr>
            <w:top w:val="none" w:sz="0" w:space="0" w:color="auto"/>
            <w:left w:val="none" w:sz="0" w:space="0" w:color="auto"/>
            <w:bottom w:val="none" w:sz="0" w:space="0" w:color="auto"/>
            <w:right w:val="none" w:sz="0" w:space="0" w:color="auto"/>
          </w:divBdr>
        </w:div>
        <w:div w:id="620109743">
          <w:marLeft w:val="0"/>
          <w:marRight w:val="0"/>
          <w:marTop w:val="0"/>
          <w:marBottom w:val="0"/>
          <w:divBdr>
            <w:top w:val="none" w:sz="0" w:space="0" w:color="auto"/>
            <w:left w:val="none" w:sz="0" w:space="0" w:color="auto"/>
            <w:bottom w:val="none" w:sz="0" w:space="0" w:color="auto"/>
            <w:right w:val="none" w:sz="0" w:space="0" w:color="auto"/>
          </w:divBdr>
          <w:divsChild>
            <w:div w:id="1744907982">
              <w:marLeft w:val="0"/>
              <w:marRight w:val="0"/>
              <w:marTop w:val="0"/>
              <w:marBottom w:val="0"/>
              <w:divBdr>
                <w:top w:val="none" w:sz="0" w:space="0" w:color="auto"/>
                <w:left w:val="none" w:sz="0" w:space="0" w:color="auto"/>
                <w:bottom w:val="none" w:sz="0" w:space="0" w:color="auto"/>
                <w:right w:val="none" w:sz="0" w:space="0" w:color="auto"/>
              </w:divBdr>
            </w:div>
          </w:divsChild>
        </w:div>
        <w:div w:id="678317134">
          <w:marLeft w:val="0"/>
          <w:marRight w:val="0"/>
          <w:marTop w:val="0"/>
          <w:marBottom w:val="0"/>
          <w:divBdr>
            <w:top w:val="none" w:sz="0" w:space="0" w:color="auto"/>
            <w:left w:val="none" w:sz="0" w:space="0" w:color="auto"/>
            <w:bottom w:val="none" w:sz="0" w:space="0" w:color="auto"/>
            <w:right w:val="none" w:sz="0" w:space="0" w:color="auto"/>
          </w:divBdr>
          <w:divsChild>
            <w:div w:id="1022365922">
              <w:marLeft w:val="0"/>
              <w:marRight w:val="0"/>
              <w:marTop w:val="0"/>
              <w:marBottom w:val="0"/>
              <w:divBdr>
                <w:top w:val="none" w:sz="0" w:space="0" w:color="auto"/>
                <w:left w:val="none" w:sz="0" w:space="0" w:color="auto"/>
                <w:bottom w:val="none" w:sz="0" w:space="0" w:color="auto"/>
                <w:right w:val="none" w:sz="0" w:space="0" w:color="auto"/>
              </w:divBdr>
            </w:div>
          </w:divsChild>
        </w:div>
        <w:div w:id="808978095">
          <w:marLeft w:val="0"/>
          <w:marRight w:val="0"/>
          <w:marTop w:val="300"/>
          <w:marBottom w:val="0"/>
          <w:divBdr>
            <w:top w:val="none" w:sz="0" w:space="0" w:color="auto"/>
            <w:left w:val="none" w:sz="0" w:space="0" w:color="auto"/>
            <w:bottom w:val="none" w:sz="0" w:space="0" w:color="auto"/>
            <w:right w:val="none" w:sz="0" w:space="0" w:color="auto"/>
          </w:divBdr>
          <w:divsChild>
            <w:div w:id="495807387">
              <w:marLeft w:val="0"/>
              <w:marRight w:val="0"/>
              <w:marTop w:val="0"/>
              <w:marBottom w:val="0"/>
              <w:divBdr>
                <w:top w:val="none" w:sz="0" w:space="0" w:color="auto"/>
                <w:left w:val="none" w:sz="0" w:space="0" w:color="auto"/>
                <w:bottom w:val="none" w:sz="0" w:space="0" w:color="auto"/>
                <w:right w:val="none" w:sz="0" w:space="0" w:color="auto"/>
              </w:divBdr>
              <w:divsChild>
                <w:div w:id="603267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414357">
          <w:marLeft w:val="0"/>
          <w:marRight w:val="0"/>
          <w:marTop w:val="0"/>
          <w:marBottom w:val="0"/>
          <w:divBdr>
            <w:top w:val="none" w:sz="0" w:space="0" w:color="auto"/>
            <w:left w:val="none" w:sz="0" w:space="0" w:color="auto"/>
            <w:bottom w:val="none" w:sz="0" w:space="0" w:color="auto"/>
            <w:right w:val="none" w:sz="0" w:space="0" w:color="auto"/>
          </w:divBdr>
        </w:div>
        <w:div w:id="1038817233">
          <w:marLeft w:val="0"/>
          <w:marRight w:val="0"/>
          <w:marTop w:val="300"/>
          <w:marBottom w:val="0"/>
          <w:divBdr>
            <w:top w:val="none" w:sz="0" w:space="0" w:color="auto"/>
            <w:left w:val="none" w:sz="0" w:space="0" w:color="auto"/>
            <w:bottom w:val="none" w:sz="0" w:space="0" w:color="auto"/>
            <w:right w:val="none" w:sz="0" w:space="0" w:color="auto"/>
          </w:divBdr>
          <w:divsChild>
            <w:div w:id="1148863354">
              <w:marLeft w:val="0"/>
              <w:marRight w:val="0"/>
              <w:marTop w:val="0"/>
              <w:marBottom w:val="0"/>
              <w:divBdr>
                <w:top w:val="none" w:sz="0" w:space="0" w:color="auto"/>
                <w:left w:val="none" w:sz="0" w:space="0" w:color="auto"/>
                <w:bottom w:val="none" w:sz="0" w:space="0" w:color="auto"/>
                <w:right w:val="none" w:sz="0" w:space="0" w:color="auto"/>
              </w:divBdr>
              <w:divsChild>
                <w:div w:id="998848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24415">
          <w:marLeft w:val="0"/>
          <w:marRight w:val="0"/>
          <w:marTop w:val="0"/>
          <w:marBottom w:val="0"/>
          <w:divBdr>
            <w:top w:val="none" w:sz="0" w:space="0" w:color="auto"/>
            <w:left w:val="none" w:sz="0" w:space="0" w:color="auto"/>
            <w:bottom w:val="none" w:sz="0" w:space="0" w:color="auto"/>
            <w:right w:val="none" w:sz="0" w:space="0" w:color="auto"/>
          </w:divBdr>
        </w:div>
        <w:div w:id="1160849753">
          <w:marLeft w:val="0"/>
          <w:marRight w:val="0"/>
          <w:marTop w:val="0"/>
          <w:marBottom w:val="0"/>
          <w:divBdr>
            <w:top w:val="none" w:sz="0" w:space="0" w:color="auto"/>
            <w:left w:val="none" w:sz="0" w:space="0" w:color="auto"/>
            <w:bottom w:val="none" w:sz="0" w:space="0" w:color="auto"/>
            <w:right w:val="none" w:sz="0" w:space="0" w:color="auto"/>
          </w:divBdr>
          <w:divsChild>
            <w:div w:id="1841386861">
              <w:marLeft w:val="0"/>
              <w:marRight w:val="0"/>
              <w:marTop w:val="0"/>
              <w:marBottom w:val="0"/>
              <w:divBdr>
                <w:top w:val="none" w:sz="0" w:space="0" w:color="auto"/>
                <w:left w:val="none" w:sz="0" w:space="0" w:color="auto"/>
                <w:bottom w:val="none" w:sz="0" w:space="0" w:color="auto"/>
                <w:right w:val="none" w:sz="0" w:space="0" w:color="auto"/>
              </w:divBdr>
            </w:div>
          </w:divsChild>
        </w:div>
        <w:div w:id="1343357116">
          <w:marLeft w:val="0"/>
          <w:marRight w:val="0"/>
          <w:marTop w:val="300"/>
          <w:marBottom w:val="0"/>
          <w:divBdr>
            <w:top w:val="none" w:sz="0" w:space="0" w:color="auto"/>
            <w:left w:val="none" w:sz="0" w:space="0" w:color="auto"/>
            <w:bottom w:val="none" w:sz="0" w:space="0" w:color="auto"/>
            <w:right w:val="none" w:sz="0" w:space="0" w:color="auto"/>
          </w:divBdr>
          <w:divsChild>
            <w:div w:id="1932347759">
              <w:marLeft w:val="0"/>
              <w:marRight w:val="0"/>
              <w:marTop w:val="0"/>
              <w:marBottom w:val="0"/>
              <w:divBdr>
                <w:top w:val="none" w:sz="0" w:space="0" w:color="auto"/>
                <w:left w:val="none" w:sz="0" w:space="0" w:color="auto"/>
                <w:bottom w:val="none" w:sz="0" w:space="0" w:color="auto"/>
                <w:right w:val="none" w:sz="0" w:space="0" w:color="auto"/>
              </w:divBdr>
              <w:divsChild>
                <w:div w:id="161096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674655">
          <w:marLeft w:val="0"/>
          <w:marRight w:val="0"/>
          <w:marTop w:val="0"/>
          <w:marBottom w:val="0"/>
          <w:divBdr>
            <w:top w:val="none" w:sz="0" w:space="0" w:color="auto"/>
            <w:left w:val="none" w:sz="0" w:space="0" w:color="auto"/>
            <w:bottom w:val="none" w:sz="0" w:space="0" w:color="auto"/>
            <w:right w:val="none" w:sz="0" w:space="0" w:color="auto"/>
          </w:divBdr>
        </w:div>
        <w:div w:id="1726679644">
          <w:marLeft w:val="0"/>
          <w:marRight w:val="0"/>
          <w:marTop w:val="0"/>
          <w:marBottom w:val="0"/>
          <w:divBdr>
            <w:top w:val="none" w:sz="0" w:space="0" w:color="auto"/>
            <w:left w:val="none" w:sz="0" w:space="0" w:color="auto"/>
            <w:bottom w:val="none" w:sz="0" w:space="0" w:color="auto"/>
            <w:right w:val="none" w:sz="0" w:space="0" w:color="auto"/>
          </w:divBdr>
        </w:div>
        <w:div w:id="1959412129">
          <w:marLeft w:val="0"/>
          <w:marRight w:val="0"/>
          <w:marTop w:val="0"/>
          <w:marBottom w:val="0"/>
          <w:divBdr>
            <w:top w:val="none" w:sz="0" w:space="0" w:color="auto"/>
            <w:left w:val="none" w:sz="0" w:space="0" w:color="auto"/>
            <w:bottom w:val="none" w:sz="0" w:space="0" w:color="auto"/>
            <w:right w:val="none" w:sz="0" w:space="0" w:color="auto"/>
          </w:divBdr>
        </w:div>
      </w:divsChild>
    </w:div>
    <w:div w:id="2028437269">
      <w:bodyDiv w:val="1"/>
      <w:marLeft w:val="0"/>
      <w:marRight w:val="0"/>
      <w:marTop w:val="0"/>
      <w:marBottom w:val="0"/>
      <w:divBdr>
        <w:top w:val="none" w:sz="0" w:space="0" w:color="auto"/>
        <w:left w:val="none" w:sz="0" w:space="0" w:color="auto"/>
        <w:bottom w:val="none" w:sz="0" w:space="0" w:color="auto"/>
        <w:right w:val="none" w:sz="0" w:space="0" w:color="auto"/>
      </w:divBdr>
      <w:divsChild>
        <w:div w:id="146951609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sChild>
            <w:div w:id="2020081724">
              <w:marLeft w:val="0"/>
              <w:marRight w:val="0"/>
              <w:marTop w:val="0"/>
              <w:marBottom w:val="0"/>
              <w:divBdr>
                <w:top w:val="none" w:sz="0" w:space="0" w:color="auto"/>
                <w:left w:val="none" w:sz="0" w:space="0" w:color="auto"/>
                <w:bottom w:val="none" w:sz="0" w:space="0" w:color="auto"/>
                <w:right w:val="none" w:sz="0" w:space="0" w:color="auto"/>
              </w:divBdr>
            </w:div>
          </w:divsChild>
        </w:div>
        <w:div w:id="116995971">
          <w:marLeft w:val="0"/>
          <w:marRight w:val="0"/>
          <w:marTop w:val="0"/>
          <w:marBottom w:val="0"/>
          <w:divBdr>
            <w:top w:val="none" w:sz="0" w:space="0" w:color="auto"/>
            <w:left w:val="none" w:sz="0" w:space="0" w:color="auto"/>
            <w:bottom w:val="none" w:sz="0" w:space="0" w:color="auto"/>
            <w:right w:val="none" w:sz="0" w:space="0" w:color="auto"/>
          </w:divBdr>
        </w:div>
        <w:div w:id="2137094408">
          <w:marLeft w:val="0"/>
          <w:marRight w:val="0"/>
          <w:marTop w:val="0"/>
          <w:marBottom w:val="0"/>
          <w:divBdr>
            <w:top w:val="none" w:sz="0" w:space="0" w:color="auto"/>
            <w:left w:val="none" w:sz="0" w:space="0" w:color="auto"/>
            <w:bottom w:val="none" w:sz="0" w:space="0" w:color="auto"/>
            <w:right w:val="none" w:sz="0" w:space="0" w:color="auto"/>
          </w:divBdr>
          <w:divsChild>
            <w:div w:id="914365335">
              <w:marLeft w:val="0"/>
              <w:marRight w:val="0"/>
              <w:marTop w:val="0"/>
              <w:marBottom w:val="0"/>
              <w:divBdr>
                <w:top w:val="none" w:sz="0" w:space="0" w:color="auto"/>
                <w:left w:val="none" w:sz="0" w:space="0" w:color="auto"/>
                <w:bottom w:val="none" w:sz="0" w:space="0" w:color="auto"/>
                <w:right w:val="none" w:sz="0" w:space="0" w:color="auto"/>
              </w:divBdr>
            </w:div>
          </w:divsChild>
        </w:div>
        <w:div w:id="1629817855">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sChild>
            <w:div w:id="1224369309">
              <w:marLeft w:val="0"/>
              <w:marRight w:val="0"/>
              <w:marTop w:val="0"/>
              <w:marBottom w:val="0"/>
              <w:divBdr>
                <w:top w:val="none" w:sz="0" w:space="0" w:color="auto"/>
                <w:left w:val="none" w:sz="0" w:space="0" w:color="auto"/>
                <w:bottom w:val="none" w:sz="0" w:space="0" w:color="auto"/>
                <w:right w:val="none" w:sz="0" w:space="0" w:color="auto"/>
              </w:divBdr>
            </w:div>
          </w:divsChild>
        </w:div>
        <w:div w:id="1445421159">
          <w:marLeft w:val="0"/>
          <w:marRight w:val="0"/>
          <w:marTop w:val="0"/>
          <w:marBottom w:val="0"/>
          <w:divBdr>
            <w:top w:val="none" w:sz="0" w:space="0" w:color="auto"/>
            <w:left w:val="none" w:sz="0" w:space="0" w:color="auto"/>
            <w:bottom w:val="none" w:sz="0" w:space="0" w:color="auto"/>
            <w:right w:val="none" w:sz="0" w:space="0" w:color="auto"/>
          </w:divBdr>
        </w:div>
        <w:div w:id="1336496661">
          <w:marLeft w:val="0"/>
          <w:marRight w:val="0"/>
          <w:marTop w:val="0"/>
          <w:marBottom w:val="0"/>
          <w:divBdr>
            <w:top w:val="none" w:sz="0" w:space="0" w:color="auto"/>
            <w:left w:val="none" w:sz="0" w:space="0" w:color="auto"/>
            <w:bottom w:val="none" w:sz="0" w:space="0" w:color="auto"/>
            <w:right w:val="none" w:sz="0" w:space="0" w:color="auto"/>
          </w:divBdr>
          <w:divsChild>
            <w:div w:id="2129618783">
              <w:marLeft w:val="0"/>
              <w:marRight w:val="0"/>
              <w:marTop w:val="0"/>
              <w:marBottom w:val="0"/>
              <w:divBdr>
                <w:top w:val="none" w:sz="0" w:space="0" w:color="auto"/>
                <w:left w:val="none" w:sz="0" w:space="0" w:color="auto"/>
                <w:bottom w:val="none" w:sz="0" w:space="0" w:color="auto"/>
                <w:right w:val="none" w:sz="0" w:space="0" w:color="auto"/>
              </w:divBdr>
            </w:div>
          </w:divsChild>
        </w:div>
        <w:div w:id="444540125">
          <w:marLeft w:val="0"/>
          <w:marRight w:val="0"/>
          <w:marTop w:val="0"/>
          <w:marBottom w:val="0"/>
          <w:divBdr>
            <w:top w:val="none" w:sz="0" w:space="0" w:color="auto"/>
            <w:left w:val="none" w:sz="0" w:space="0" w:color="auto"/>
            <w:bottom w:val="none" w:sz="0" w:space="0" w:color="auto"/>
            <w:right w:val="none" w:sz="0" w:space="0" w:color="auto"/>
          </w:divBdr>
        </w:div>
        <w:div w:id="36855333">
          <w:marLeft w:val="0"/>
          <w:marRight w:val="0"/>
          <w:marTop w:val="0"/>
          <w:marBottom w:val="0"/>
          <w:divBdr>
            <w:top w:val="none" w:sz="0" w:space="0" w:color="auto"/>
            <w:left w:val="none" w:sz="0" w:space="0" w:color="auto"/>
            <w:bottom w:val="none" w:sz="0" w:space="0" w:color="auto"/>
            <w:right w:val="none" w:sz="0" w:space="0" w:color="auto"/>
          </w:divBdr>
          <w:divsChild>
            <w:div w:id="880824692">
              <w:marLeft w:val="0"/>
              <w:marRight w:val="0"/>
              <w:marTop w:val="0"/>
              <w:marBottom w:val="0"/>
              <w:divBdr>
                <w:top w:val="none" w:sz="0" w:space="0" w:color="auto"/>
                <w:left w:val="none" w:sz="0" w:space="0" w:color="auto"/>
                <w:bottom w:val="none" w:sz="0" w:space="0" w:color="auto"/>
                <w:right w:val="none" w:sz="0" w:space="0" w:color="auto"/>
              </w:divBdr>
            </w:div>
          </w:divsChild>
        </w:div>
        <w:div w:id="1527786633">
          <w:marLeft w:val="0"/>
          <w:marRight w:val="0"/>
          <w:marTop w:val="0"/>
          <w:marBottom w:val="0"/>
          <w:divBdr>
            <w:top w:val="none" w:sz="0" w:space="0" w:color="auto"/>
            <w:left w:val="none" w:sz="0" w:space="0" w:color="auto"/>
            <w:bottom w:val="none" w:sz="0" w:space="0" w:color="auto"/>
            <w:right w:val="none" w:sz="0" w:space="0" w:color="auto"/>
          </w:divBdr>
        </w:div>
        <w:div w:id="241374475">
          <w:marLeft w:val="0"/>
          <w:marRight w:val="0"/>
          <w:marTop w:val="0"/>
          <w:marBottom w:val="0"/>
          <w:divBdr>
            <w:top w:val="none" w:sz="0" w:space="0" w:color="auto"/>
            <w:left w:val="none" w:sz="0" w:space="0" w:color="auto"/>
            <w:bottom w:val="none" w:sz="0" w:space="0" w:color="auto"/>
            <w:right w:val="none" w:sz="0" w:space="0" w:color="auto"/>
          </w:divBdr>
          <w:divsChild>
            <w:div w:id="324168568">
              <w:marLeft w:val="0"/>
              <w:marRight w:val="0"/>
              <w:marTop w:val="0"/>
              <w:marBottom w:val="0"/>
              <w:divBdr>
                <w:top w:val="none" w:sz="0" w:space="0" w:color="auto"/>
                <w:left w:val="none" w:sz="0" w:space="0" w:color="auto"/>
                <w:bottom w:val="none" w:sz="0" w:space="0" w:color="auto"/>
                <w:right w:val="none" w:sz="0" w:space="0" w:color="auto"/>
              </w:divBdr>
            </w:div>
          </w:divsChild>
        </w:div>
        <w:div w:id="1260403839">
          <w:marLeft w:val="0"/>
          <w:marRight w:val="0"/>
          <w:marTop w:val="0"/>
          <w:marBottom w:val="0"/>
          <w:divBdr>
            <w:top w:val="none" w:sz="0" w:space="0" w:color="auto"/>
            <w:left w:val="none" w:sz="0" w:space="0" w:color="auto"/>
            <w:bottom w:val="none" w:sz="0" w:space="0" w:color="auto"/>
            <w:right w:val="none" w:sz="0" w:space="0" w:color="auto"/>
          </w:divBdr>
        </w:div>
        <w:div w:id="320471700">
          <w:marLeft w:val="0"/>
          <w:marRight w:val="0"/>
          <w:marTop w:val="0"/>
          <w:marBottom w:val="0"/>
          <w:divBdr>
            <w:top w:val="none" w:sz="0" w:space="0" w:color="auto"/>
            <w:left w:val="none" w:sz="0" w:space="0" w:color="auto"/>
            <w:bottom w:val="none" w:sz="0" w:space="0" w:color="auto"/>
            <w:right w:val="none" w:sz="0" w:space="0" w:color="auto"/>
          </w:divBdr>
          <w:divsChild>
            <w:div w:id="2091656895">
              <w:marLeft w:val="0"/>
              <w:marRight w:val="0"/>
              <w:marTop w:val="0"/>
              <w:marBottom w:val="0"/>
              <w:divBdr>
                <w:top w:val="none" w:sz="0" w:space="0" w:color="auto"/>
                <w:left w:val="none" w:sz="0" w:space="0" w:color="auto"/>
                <w:bottom w:val="none" w:sz="0" w:space="0" w:color="auto"/>
                <w:right w:val="none" w:sz="0" w:space="0" w:color="auto"/>
              </w:divBdr>
            </w:div>
          </w:divsChild>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sChild>
                <w:div w:id="182611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717267">
          <w:marLeft w:val="0"/>
          <w:marRight w:val="0"/>
          <w:marTop w:val="300"/>
          <w:marBottom w:val="0"/>
          <w:divBdr>
            <w:top w:val="none" w:sz="0" w:space="0" w:color="auto"/>
            <w:left w:val="none" w:sz="0" w:space="0" w:color="auto"/>
            <w:bottom w:val="none" w:sz="0" w:space="0" w:color="auto"/>
            <w:right w:val="none" w:sz="0" w:space="0" w:color="auto"/>
          </w:divBdr>
          <w:divsChild>
            <w:div w:id="461970940">
              <w:marLeft w:val="0"/>
              <w:marRight w:val="0"/>
              <w:marTop w:val="0"/>
              <w:marBottom w:val="0"/>
              <w:divBdr>
                <w:top w:val="none" w:sz="0" w:space="0" w:color="auto"/>
                <w:left w:val="none" w:sz="0" w:space="0" w:color="auto"/>
                <w:bottom w:val="none" w:sz="0" w:space="0" w:color="auto"/>
                <w:right w:val="none" w:sz="0" w:space="0" w:color="auto"/>
              </w:divBdr>
              <w:divsChild>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634152">
          <w:marLeft w:val="0"/>
          <w:marRight w:val="0"/>
          <w:marTop w:val="300"/>
          <w:marBottom w:val="0"/>
          <w:divBdr>
            <w:top w:val="none" w:sz="0" w:space="0" w:color="auto"/>
            <w:left w:val="none" w:sz="0" w:space="0" w:color="auto"/>
            <w:bottom w:val="none" w:sz="0" w:space="0" w:color="auto"/>
            <w:right w:val="none" w:sz="0" w:space="0" w:color="auto"/>
          </w:divBdr>
          <w:divsChild>
            <w:div w:id="797264142">
              <w:marLeft w:val="0"/>
              <w:marRight w:val="0"/>
              <w:marTop w:val="0"/>
              <w:marBottom w:val="0"/>
              <w:divBdr>
                <w:top w:val="none" w:sz="0" w:space="0" w:color="auto"/>
                <w:left w:val="none" w:sz="0" w:space="0" w:color="auto"/>
                <w:bottom w:val="none" w:sz="0" w:space="0" w:color="auto"/>
                <w:right w:val="none" w:sz="0" w:space="0" w:color="auto"/>
              </w:divBdr>
              <w:divsChild>
                <w:div w:id="182604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45949">
          <w:marLeft w:val="0"/>
          <w:marRight w:val="0"/>
          <w:marTop w:val="300"/>
          <w:marBottom w:val="0"/>
          <w:divBdr>
            <w:top w:val="none" w:sz="0" w:space="0" w:color="auto"/>
            <w:left w:val="none" w:sz="0" w:space="0" w:color="auto"/>
            <w:bottom w:val="none" w:sz="0" w:space="0" w:color="auto"/>
            <w:right w:val="none" w:sz="0" w:space="0" w:color="auto"/>
          </w:divBdr>
          <w:divsChild>
            <w:div w:id="385186175">
              <w:marLeft w:val="0"/>
              <w:marRight w:val="0"/>
              <w:marTop w:val="0"/>
              <w:marBottom w:val="0"/>
              <w:divBdr>
                <w:top w:val="none" w:sz="0" w:space="0" w:color="auto"/>
                <w:left w:val="none" w:sz="0" w:space="0" w:color="auto"/>
                <w:bottom w:val="none" w:sz="0" w:space="0" w:color="auto"/>
                <w:right w:val="none" w:sz="0" w:space="0" w:color="auto"/>
              </w:divBdr>
              <w:divsChild>
                <w:div w:id="42599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9091882">
      <w:bodyDiv w:val="1"/>
      <w:marLeft w:val="0"/>
      <w:marRight w:val="0"/>
      <w:marTop w:val="0"/>
      <w:marBottom w:val="0"/>
      <w:divBdr>
        <w:top w:val="none" w:sz="0" w:space="0" w:color="auto"/>
        <w:left w:val="none" w:sz="0" w:space="0" w:color="auto"/>
        <w:bottom w:val="none" w:sz="0" w:space="0" w:color="auto"/>
        <w:right w:val="none" w:sz="0" w:space="0" w:color="auto"/>
      </w:divBdr>
      <w:divsChild>
        <w:div w:id="1178810499">
          <w:marLeft w:val="0"/>
          <w:marRight w:val="0"/>
          <w:marTop w:val="0"/>
          <w:marBottom w:val="0"/>
          <w:divBdr>
            <w:top w:val="none" w:sz="0" w:space="0" w:color="auto"/>
            <w:left w:val="none" w:sz="0" w:space="0" w:color="auto"/>
            <w:bottom w:val="none" w:sz="0" w:space="0" w:color="auto"/>
            <w:right w:val="none" w:sz="0" w:space="0" w:color="auto"/>
          </w:divBdr>
        </w:div>
        <w:div w:id="1568567247">
          <w:marLeft w:val="0"/>
          <w:marRight w:val="0"/>
          <w:marTop w:val="0"/>
          <w:marBottom w:val="0"/>
          <w:divBdr>
            <w:top w:val="none" w:sz="0" w:space="0" w:color="auto"/>
            <w:left w:val="none" w:sz="0" w:space="0" w:color="auto"/>
            <w:bottom w:val="none" w:sz="0" w:space="0" w:color="auto"/>
            <w:right w:val="none" w:sz="0" w:space="0" w:color="auto"/>
          </w:divBdr>
          <w:divsChild>
            <w:div w:id="592973367">
              <w:marLeft w:val="0"/>
              <w:marRight w:val="0"/>
              <w:marTop w:val="0"/>
              <w:marBottom w:val="0"/>
              <w:divBdr>
                <w:top w:val="none" w:sz="0" w:space="0" w:color="auto"/>
                <w:left w:val="none" w:sz="0" w:space="0" w:color="auto"/>
                <w:bottom w:val="none" w:sz="0" w:space="0" w:color="auto"/>
                <w:right w:val="none" w:sz="0" w:space="0" w:color="auto"/>
              </w:divBdr>
            </w:div>
          </w:divsChild>
        </w:div>
        <w:div w:id="2138134020">
          <w:marLeft w:val="0"/>
          <w:marRight w:val="0"/>
          <w:marTop w:val="0"/>
          <w:marBottom w:val="0"/>
          <w:divBdr>
            <w:top w:val="none" w:sz="0" w:space="0" w:color="auto"/>
            <w:left w:val="none" w:sz="0" w:space="0" w:color="auto"/>
            <w:bottom w:val="none" w:sz="0" w:space="0" w:color="auto"/>
            <w:right w:val="none" w:sz="0" w:space="0" w:color="auto"/>
          </w:divBdr>
        </w:div>
        <w:div w:id="1259287299">
          <w:marLeft w:val="0"/>
          <w:marRight w:val="0"/>
          <w:marTop w:val="0"/>
          <w:marBottom w:val="0"/>
          <w:divBdr>
            <w:top w:val="none" w:sz="0" w:space="0" w:color="auto"/>
            <w:left w:val="none" w:sz="0" w:space="0" w:color="auto"/>
            <w:bottom w:val="none" w:sz="0" w:space="0" w:color="auto"/>
            <w:right w:val="none" w:sz="0" w:space="0" w:color="auto"/>
          </w:divBdr>
          <w:divsChild>
            <w:div w:id="137967221">
              <w:marLeft w:val="0"/>
              <w:marRight w:val="0"/>
              <w:marTop w:val="0"/>
              <w:marBottom w:val="0"/>
              <w:divBdr>
                <w:top w:val="none" w:sz="0" w:space="0" w:color="auto"/>
                <w:left w:val="none" w:sz="0" w:space="0" w:color="auto"/>
                <w:bottom w:val="none" w:sz="0" w:space="0" w:color="auto"/>
                <w:right w:val="none" w:sz="0" w:space="0" w:color="auto"/>
              </w:divBdr>
            </w:div>
          </w:divsChild>
        </w:div>
        <w:div w:id="270016547">
          <w:marLeft w:val="0"/>
          <w:marRight w:val="0"/>
          <w:marTop w:val="0"/>
          <w:marBottom w:val="0"/>
          <w:divBdr>
            <w:top w:val="none" w:sz="0" w:space="0" w:color="auto"/>
            <w:left w:val="none" w:sz="0" w:space="0" w:color="auto"/>
            <w:bottom w:val="none" w:sz="0" w:space="0" w:color="auto"/>
            <w:right w:val="none" w:sz="0" w:space="0" w:color="auto"/>
          </w:divBdr>
        </w:div>
        <w:div w:id="632249068">
          <w:marLeft w:val="0"/>
          <w:marRight w:val="0"/>
          <w:marTop w:val="0"/>
          <w:marBottom w:val="0"/>
          <w:divBdr>
            <w:top w:val="none" w:sz="0" w:space="0" w:color="auto"/>
            <w:left w:val="none" w:sz="0" w:space="0" w:color="auto"/>
            <w:bottom w:val="none" w:sz="0" w:space="0" w:color="auto"/>
            <w:right w:val="none" w:sz="0" w:space="0" w:color="auto"/>
          </w:divBdr>
          <w:divsChild>
            <w:div w:id="1928617288">
              <w:marLeft w:val="0"/>
              <w:marRight w:val="0"/>
              <w:marTop w:val="0"/>
              <w:marBottom w:val="0"/>
              <w:divBdr>
                <w:top w:val="none" w:sz="0" w:space="0" w:color="auto"/>
                <w:left w:val="none" w:sz="0" w:space="0" w:color="auto"/>
                <w:bottom w:val="none" w:sz="0" w:space="0" w:color="auto"/>
                <w:right w:val="none" w:sz="0" w:space="0" w:color="auto"/>
              </w:divBdr>
            </w:div>
          </w:divsChild>
        </w:div>
        <w:div w:id="573972413">
          <w:marLeft w:val="0"/>
          <w:marRight w:val="0"/>
          <w:marTop w:val="0"/>
          <w:marBottom w:val="0"/>
          <w:divBdr>
            <w:top w:val="none" w:sz="0" w:space="0" w:color="auto"/>
            <w:left w:val="none" w:sz="0" w:space="0" w:color="auto"/>
            <w:bottom w:val="none" w:sz="0" w:space="0" w:color="auto"/>
            <w:right w:val="none" w:sz="0" w:space="0" w:color="auto"/>
          </w:divBdr>
        </w:div>
        <w:div w:id="1369841876">
          <w:marLeft w:val="0"/>
          <w:marRight w:val="0"/>
          <w:marTop w:val="0"/>
          <w:marBottom w:val="0"/>
          <w:divBdr>
            <w:top w:val="none" w:sz="0" w:space="0" w:color="auto"/>
            <w:left w:val="none" w:sz="0" w:space="0" w:color="auto"/>
            <w:bottom w:val="none" w:sz="0" w:space="0" w:color="auto"/>
            <w:right w:val="none" w:sz="0" w:space="0" w:color="auto"/>
          </w:divBdr>
          <w:divsChild>
            <w:div w:id="858810688">
              <w:marLeft w:val="0"/>
              <w:marRight w:val="0"/>
              <w:marTop w:val="0"/>
              <w:marBottom w:val="0"/>
              <w:divBdr>
                <w:top w:val="none" w:sz="0" w:space="0" w:color="auto"/>
                <w:left w:val="none" w:sz="0" w:space="0" w:color="auto"/>
                <w:bottom w:val="none" w:sz="0" w:space="0" w:color="auto"/>
                <w:right w:val="none" w:sz="0" w:space="0" w:color="auto"/>
              </w:divBdr>
            </w:div>
          </w:divsChild>
        </w:div>
        <w:div w:id="2043893542">
          <w:marLeft w:val="0"/>
          <w:marRight w:val="0"/>
          <w:marTop w:val="0"/>
          <w:marBottom w:val="0"/>
          <w:divBdr>
            <w:top w:val="none" w:sz="0" w:space="0" w:color="auto"/>
            <w:left w:val="none" w:sz="0" w:space="0" w:color="auto"/>
            <w:bottom w:val="none" w:sz="0" w:space="0" w:color="auto"/>
            <w:right w:val="none" w:sz="0" w:space="0" w:color="auto"/>
          </w:divBdr>
        </w:div>
        <w:div w:id="939990775">
          <w:marLeft w:val="0"/>
          <w:marRight w:val="0"/>
          <w:marTop w:val="0"/>
          <w:marBottom w:val="0"/>
          <w:divBdr>
            <w:top w:val="none" w:sz="0" w:space="0" w:color="auto"/>
            <w:left w:val="none" w:sz="0" w:space="0" w:color="auto"/>
            <w:bottom w:val="none" w:sz="0" w:space="0" w:color="auto"/>
            <w:right w:val="none" w:sz="0" w:space="0" w:color="auto"/>
          </w:divBdr>
          <w:divsChild>
            <w:div w:id="1699698779">
              <w:marLeft w:val="0"/>
              <w:marRight w:val="0"/>
              <w:marTop w:val="0"/>
              <w:marBottom w:val="0"/>
              <w:divBdr>
                <w:top w:val="none" w:sz="0" w:space="0" w:color="auto"/>
                <w:left w:val="none" w:sz="0" w:space="0" w:color="auto"/>
                <w:bottom w:val="none" w:sz="0" w:space="0" w:color="auto"/>
                <w:right w:val="none" w:sz="0" w:space="0" w:color="auto"/>
              </w:divBdr>
            </w:div>
          </w:divsChild>
        </w:div>
        <w:div w:id="72355244">
          <w:marLeft w:val="0"/>
          <w:marRight w:val="0"/>
          <w:marTop w:val="0"/>
          <w:marBottom w:val="0"/>
          <w:divBdr>
            <w:top w:val="none" w:sz="0" w:space="0" w:color="auto"/>
            <w:left w:val="none" w:sz="0" w:space="0" w:color="auto"/>
            <w:bottom w:val="none" w:sz="0" w:space="0" w:color="auto"/>
            <w:right w:val="none" w:sz="0" w:space="0" w:color="auto"/>
          </w:divBdr>
        </w:div>
        <w:div w:id="491485589">
          <w:marLeft w:val="0"/>
          <w:marRight w:val="0"/>
          <w:marTop w:val="0"/>
          <w:marBottom w:val="0"/>
          <w:divBdr>
            <w:top w:val="none" w:sz="0" w:space="0" w:color="auto"/>
            <w:left w:val="none" w:sz="0" w:space="0" w:color="auto"/>
            <w:bottom w:val="none" w:sz="0" w:space="0" w:color="auto"/>
            <w:right w:val="none" w:sz="0" w:space="0" w:color="auto"/>
          </w:divBdr>
          <w:divsChild>
            <w:div w:id="227805062">
              <w:marLeft w:val="0"/>
              <w:marRight w:val="0"/>
              <w:marTop w:val="0"/>
              <w:marBottom w:val="0"/>
              <w:divBdr>
                <w:top w:val="none" w:sz="0" w:space="0" w:color="auto"/>
                <w:left w:val="none" w:sz="0" w:space="0" w:color="auto"/>
                <w:bottom w:val="none" w:sz="0" w:space="0" w:color="auto"/>
                <w:right w:val="none" w:sz="0" w:space="0" w:color="auto"/>
              </w:divBdr>
            </w:div>
          </w:divsChild>
        </w:div>
        <w:div w:id="1758551030">
          <w:marLeft w:val="0"/>
          <w:marRight w:val="0"/>
          <w:marTop w:val="0"/>
          <w:marBottom w:val="0"/>
          <w:divBdr>
            <w:top w:val="none" w:sz="0" w:space="0" w:color="auto"/>
            <w:left w:val="none" w:sz="0" w:space="0" w:color="auto"/>
            <w:bottom w:val="none" w:sz="0" w:space="0" w:color="auto"/>
            <w:right w:val="none" w:sz="0" w:space="0" w:color="auto"/>
          </w:divBdr>
        </w:div>
        <w:div w:id="1499808095">
          <w:marLeft w:val="0"/>
          <w:marRight w:val="0"/>
          <w:marTop w:val="0"/>
          <w:marBottom w:val="0"/>
          <w:divBdr>
            <w:top w:val="none" w:sz="0" w:space="0" w:color="auto"/>
            <w:left w:val="none" w:sz="0" w:space="0" w:color="auto"/>
            <w:bottom w:val="none" w:sz="0" w:space="0" w:color="auto"/>
            <w:right w:val="none" w:sz="0" w:space="0" w:color="auto"/>
          </w:divBdr>
          <w:divsChild>
            <w:div w:id="351491490">
              <w:marLeft w:val="0"/>
              <w:marRight w:val="0"/>
              <w:marTop w:val="0"/>
              <w:marBottom w:val="0"/>
              <w:divBdr>
                <w:top w:val="none" w:sz="0" w:space="0" w:color="auto"/>
                <w:left w:val="none" w:sz="0" w:space="0" w:color="auto"/>
                <w:bottom w:val="none" w:sz="0" w:space="0" w:color="auto"/>
                <w:right w:val="none" w:sz="0" w:space="0" w:color="auto"/>
              </w:divBdr>
            </w:div>
          </w:divsChild>
        </w:div>
        <w:div w:id="439573070">
          <w:marLeft w:val="0"/>
          <w:marRight w:val="0"/>
          <w:marTop w:val="300"/>
          <w:marBottom w:val="0"/>
          <w:divBdr>
            <w:top w:val="none" w:sz="0" w:space="0" w:color="auto"/>
            <w:left w:val="none" w:sz="0" w:space="0" w:color="auto"/>
            <w:bottom w:val="none" w:sz="0" w:space="0" w:color="auto"/>
            <w:right w:val="none" w:sz="0" w:space="0" w:color="auto"/>
          </w:divBdr>
          <w:divsChild>
            <w:div w:id="1452824039">
              <w:marLeft w:val="0"/>
              <w:marRight w:val="0"/>
              <w:marTop w:val="0"/>
              <w:marBottom w:val="0"/>
              <w:divBdr>
                <w:top w:val="none" w:sz="0" w:space="0" w:color="auto"/>
                <w:left w:val="none" w:sz="0" w:space="0" w:color="auto"/>
                <w:bottom w:val="none" w:sz="0" w:space="0" w:color="auto"/>
                <w:right w:val="none" w:sz="0" w:space="0" w:color="auto"/>
              </w:divBdr>
              <w:divsChild>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625207">
          <w:marLeft w:val="0"/>
          <w:marRight w:val="0"/>
          <w:marTop w:val="300"/>
          <w:marBottom w:val="0"/>
          <w:divBdr>
            <w:top w:val="none" w:sz="0" w:space="0" w:color="auto"/>
            <w:left w:val="none" w:sz="0" w:space="0" w:color="auto"/>
            <w:bottom w:val="none" w:sz="0" w:space="0" w:color="auto"/>
            <w:right w:val="none" w:sz="0" w:space="0" w:color="auto"/>
          </w:divBdr>
          <w:divsChild>
            <w:div w:id="859582953">
              <w:marLeft w:val="0"/>
              <w:marRight w:val="0"/>
              <w:marTop w:val="0"/>
              <w:marBottom w:val="0"/>
              <w:divBdr>
                <w:top w:val="none" w:sz="0" w:space="0" w:color="auto"/>
                <w:left w:val="none" w:sz="0" w:space="0" w:color="auto"/>
                <w:bottom w:val="none" w:sz="0" w:space="0" w:color="auto"/>
                <w:right w:val="none" w:sz="0" w:space="0" w:color="auto"/>
              </w:divBdr>
              <w:divsChild>
                <w:div w:id="24368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523077">
          <w:marLeft w:val="0"/>
          <w:marRight w:val="0"/>
          <w:marTop w:val="300"/>
          <w:marBottom w:val="0"/>
          <w:divBdr>
            <w:top w:val="none" w:sz="0" w:space="0" w:color="auto"/>
            <w:left w:val="none" w:sz="0" w:space="0" w:color="auto"/>
            <w:bottom w:val="none" w:sz="0" w:space="0" w:color="auto"/>
            <w:right w:val="none" w:sz="0" w:space="0" w:color="auto"/>
          </w:divBdr>
          <w:divsChild>
            <w:div w:id="161118274">
              <w:marLeft w:val="0"/>
              <w:marRight w:val="0"/>
              <w:marTop w:val="0"/>
              <w:marBottom w:val="0"/>
              <w:divBdr>
                <w:top w:val="none" w:sz="0" w:space="0" w:color="auto"/>
                <w:left w:val="none" w:sz="0" w:space="0" w:color="auto"/>
                <w:bottom w:val="none" w:sz="0" w:space="0" w:color="auto"/>
                <w:right w:val="none" w:sz="0" w:space="0" w:color="auto"/>
              </w:divBdr>
              <w:divsChild>
                <w:div w:id="570117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021928">
          <w:marLeft w:val="0"/>
          <w:marRight w:val="0"/>
          <w:marTop w:val="300"/>
          <w:marBottom w:val="0"/>
          <w:divBdr>
            <w:top w:val="none" w:sz="0" w:space="0" w:color="auto"/>
            <w:left w:val="none" w:sz="0" w:space="0" w:color="auto"/>
            <w:bottom w:val="none" w:sz="0" w:space="0" w:color="auto"/>
            <w:right w:val="none" w:sz="0" w:space="0" w:color="auto"/>
          </w:divBdr>
          <w:divsChild>
            <w:div w:id="1028796844">
              <w:marLeft w:val="0"/>
              <w:marRight w:val="0"/>
              <w:marTop w:val="0"/>
              <w:marBottom w:val="0"/>
              <w:divBdr>
                <w:top w:val="none" w:sz="0" w:space="0" w:color="auto"/>
                <w:left w:val="none" w:sz="0" w:space="0" w:color="auto"/>
                <w:bottom w:val="none" w:sz="0" w:space="0" w:color="auto"/>
                <w:right w:val="none" w:sz="0" w:space="0" w:color="auto"/>
              </w:divBdr>
              <w:divsChild>
                <w:div w:id="176136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0525366">
      <w:bodyDiv w:val="1"/>
      <w:marLeft w:val="0"/>
      <w:marRight w:val="0"/>
      <w:marTop w:val="0"/>
      <w:marBottom w:val="0"/>
      <w:divBdr>
        <w:top w:val="none" w:sz="0" w:space="0" w:color="auto"/>
        <w:left w:val="none" w:sz="0" w:space="0" w:color="auto"/>
        <w:bottom w:val="none" w:sz="0" w:space="0" w:color="auto"/>
        <w:right w:val="none" w:sz="0" w:space="0" w:color="auto"/>
      </w:divBdr>
      <w:divsChild>
        <w:div w:id="1803232131">
          <w:marLeft w:val="0"/>
          <w:marRight w:val="0"/>
          <w:marTop w:val="0"/>
          <w:marBottom w:val="0"/>
          <w:divBdr>
            <w:top w:val="none" w:sz="0" w:space="0" w:color="auto"/>
            <w:left w:val="none" w:sz="0" w:space="0" w:color="auto"/>
            <w:bottom w:val="none" w:sz="0" w:space="0" w:color="auto"/>
            <w:right w:val="none" w:sz="0" w:space="0" w:color="auto"/>
          </w:divBdr>
        </w:div>
        <w:div w:id="631444260">
          <w:marLeft w:val="0"/>
          <w:marRight w:val="0"/>
          <w:marTop w:val="0"/>
          <w:marBottom w:val="0"/>
          <w:divBdr>
            <w:top w:val="none" w:sz="0" w:space="0" w:color="auto"/>
            <w:left w:val="none" w:sz="0" w:space="0" w:color="auto"/>
            <w:bottom w:val="none" w:sz="0" w:space="0" w:color="auto"/>
            <w:right w:val="none" w:sz="0" w:space="0" w:color="auto"/>
          </w:divBdr>
          <w:divsChild>
            <w:div w:id="1824077452">
              <w:marLeft w:val="0"/>
              <w:marRight w:val="0"/>
              <w:marTop w:val="0"/>
              <w:marBottom w:val="0"/>
              <w:divBdr>
                <w:top w:val="none" w:sz="0" w:space="0" w:color="auto"/>
                <w:left w:val="none" w:sz="0" w:space="0" w:color="auto"/>
                <w:bottom w:val="none" w:sz="0" w:space="0" w:color="auto"/>
                <w:right w:val="none" w:sz="0" w:space="0" w:color="auto"/>
              </w:divBdr>
            </w:div>
          </w:divsChild>
        </w:div>
        <w:div w:id="1560049837">
          <w:marLeft w:val="0"/>
          <w:marRight w:val="0"/>
          <w:marTop w:val="0"/>
          <w:marBottom w:val="0"/>
          <w:divBdr>
            <w:top w:val="none" w:sz="0" w:space="0" w:color="auto"/>
            <w:left w:val="none" w:sz="0" w:space="0" w:color="auto"/>
            <w:bottom w:val="none" w:sz="0" w:space="0" w:color="auto"/>
            <w:right w:val="none" w:sz="0" w:space="0" w:color="auto"/>
          </w:divBdr>
        </w:div>
        <w:div w:id="642664429">
          <w:marLeft w:val="0"/>
          <w:marRight w:val="0"/>
          <w:marTop w:val="0"/>
          <w:marBottom w:val="0"/>
          <w:divBdr>
            <w:top w:val="none" w:sz="0" w:space="0" w:color="auto"/>
            <w:left w:val="none" w:sz="0" w:space="0" w:color="auto"/>
            <w:bottom w:val="none" w:sz="0" w:space="0" w:color="auto"/>
            <w:right w:val="none" w:sz="0" w:space="0" w:color="auto"/>
          </w:divBdr>
          <w:divsChild>
            <w:div w:id="663558463">
              <w:marLeft w:val="0"/>
              <w:marRight w:val="0"/>
              <w:marTop w:val="0"/>
              <w:marBottom w:val="0"/>
              <w:divBdr>
                <w:top w:val="none" w:sz="0" w:space="0" w:color="auto"/>
                <w:left w:val="none" w:sz="0" w:space="0" w:color="auto"/>
                <w:bottom w:val="none" w:sz="0" w:space="0" w:color="auto"/>
                <w:right w:val="none" w:sz="0" w:space="0" w:color="auto"/>
              </w:divBdr>
            </w:div>
          </w:divsChild>
        </w:div>
        <w:div w:id="1862234952">
          <w:marLeft w:val="0"/>
          <w:marRight w:val="0"/>
          <w:marTop w:val="0"/>
          <w:marBottom w:val="0"/>
          <w:divBdr>
            <w:top w:val="none" w:sz="0" w:space="0" w:color="auto"/>
            <w:left w:val="none" w:sz="0" w:space="0" w:color="auto"/>
            <w:bottom w:val="none" w:sz="0" w:space="0" w:color="auto"/>
            <w:right w:val="none" w:sz="0" w:space="0" w:color="auto"/>
          </w:divBdr>
        </w:div>
        <w:div w:id="2086760849">
          <w:marLeft w:val="0"/>
          <w:marRight w:val="0"/>
          <w:marTop w:val="0"/>
          <w:marBottom w:val="0"/>
          <w:divBdr>
            <w:top w:val="none" w:sz="0" w:space="0" w:color="auto"/>
            <w:left w:val="none" w:sz="0" w:space="0" w:color="auto"/>
            <w:bottom w:val="none" w:sz="0" w:space="0" w:color="auto"/>
            <w:right w:val="none" w:sz="0" w:space="0" w:color="auto"/>
          </w:divBdr>
          <w:divsChild>
            <w:div w:id="1106147013">
              <w:marLeft w:val="0"/>
              <w:marRight w:val="0"/>
              <w:marTop w:val="0"/>
              <w:marBottom w:val="0"/>
              <w:divBdr>
                <w:top w:val="none" w:sz="0" w:space="0" w:color="auto"/>
                <w:left w:val="none" w:sz="0" w:space="0" w:color="auto"/>
                <w:bottom w:val="none" w:sz="0" w:space="0" w:color="auto"/>
                <w:right w:val="none" w:sz="0" w:space="0" w:color="auto"/>
              </w:divBdr>
            </w:div>
          </w:divsChild>
        </w:div>
        <w:div w:id="1847360640">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sChild>
            <w:div w:id="1747915954">
              <w:marLeft w:val="0"/>
              <w:marRight w:val="0"/>
              <w:marTop w:val="0"/>
              <w:marBottom w:val="0"/>
              <w:divBdr>
                <w:top w:val="none" w:sz="0" w:space="0" w:color="auto"/>
                <w:left w:val="none" w:sz="0" w:space="0" w:color="auto"/>
                <w:bottom w:val="none" w:sz="0" w:space="0" w:color="auto"/>
                <w:right w:val="none" w:sz="0" w:space="0" w:color="auto"/>
              </w:divBdr>
            </w:div>
          </w:divsChild>
        </w:div>
        <w:div w:id="344749359">
          <w:marLeft w:val="0"/>
          <w:marRight w:val="0"/>
          <w:marTop w:val="0"/>
          <w:marBottom w:val="0"/>
          <w:divBdr>
            <w:top w:val="none" w:sz="0" w:space="0" w:color="auto"/>
            <w:left w:val="none" w:sz="0" w:space="0" w:color="auto"/>
            <w:bottom w:val="none" w:sz="0" w:space="0" w:color="auto"/>
            <w:right w:val="none" w:sz="0" w:space="0" w:color="auto"/>
          </w:divBdr>
        </w:div>
        <w:div w:id="1409301637">
          <w:marLeft w:val="0"/>
          <w:marRight w:val="0"/>
          <w:marTop w:val="0"/>
          <w:marBottom w:val="0"/>
          <w:divBdr>
            <w:top w:val="none" w:sz="0" w:space="0" w:color="auto"/>
            <w:left w:val="none" w:sz="0" w:space="0" w:color="auto"/>
            <w:bottom w:val="none" w:sz="0" w:space="0" w:color="auto"/>
            <w:right w:val="none" w:sz="0" w:space="0" w:color="auto"/>
          </w:divBdr>
          <w:divsChild>
            <w:div w:id="1106005920">
              <w:marLeft w:val="0"/>
              <w:marRight w:val="0"/>
              <w:marTop w:val="0"/>
              <w:marBottom w:val="0"/>
              <w:divBdr>
                <w:top w:val="none" w:sz="0" w:space="0" w:color="auto"/>
                <w:left w:val="none" w:sz="0" w:space="0" w:color="auto"/>
                <w:bottom w:val="none" w:sz="0" w:space="0" w:color="auto"/>
                <w:right w:val="none" w:sz="0" w:space="0" w:color="auto"/>
              </w:divBdr>
            </w:div>
          </w:divsChild>
        </w:div>
        <w:div w:id="1319073038">
          <w:marLeft w:val="0"/>
          <w:marRight w:val="0"/>
          <w:marTop w:val="0"/>
          <w:marBottom w:val="0"/>
          <w:divBdr>
            <w:top w:val="none" w:sz="0" w:space="0" w:color="auto"/>
            <w:left w:val="none" w:sz="0" w:space="0" w:color="auto"/>
            <w:bottom w:val="none" w:sz="0" w:space="0" w:color="auto"/>
            <w:right w:val="none" w:sz="0" w:space="0" w:color="auto"/>
          </w:divBdr>
        </w:div>
        <w:div w:id="1692343483">
          <w:marLeft w:val="0"/>
          <w:marRight w:val="0"/>
          <w:marTop w:val="0"/>
          <w:marBottom w:val="0"/>
          <w:divBdr>
            <w:top w:val="none" w:sz="0" w:space="0" w:color="auto"/>
            <w:left w:val="none" w:sz="0" w:space="0" w:color="auto"/>
            <w:bottom w:val="none" w:sz="0" w:space="0" w:color="auto"/>
            <w:right w:val="none" w:sz="0" w:space="0" w:color="auto"/>
          </w:divBdr>
          <w:divsChild>
            <w:div w:id="963081307">
              <w:marLeft w:val="0"/>
              <w:marRight w:val="0"/>
              <w:marTop w:val="0"/>
              <w:marBottom w:val="0"/>
              <w:divBdr>
                <w:top w:val="none" w:sz="0" w:space="0" w:color="auto"/>
                <w:left w:val="none" w:sz="0" w:space="0" w:color="auto"/>
                <w:bottom w:val="none" w:sz="0" w:space="0" w:color="auto"/>
                <w:right w:val="none" w:sz="0" w:space="0" w:color="auto"/>
              </w:divBdr>
            </w:div>
          </w:divsChild>
        </w:div>
        <w:div w:id="944268002">
          <w:marLeft w:val="0"/>
          <w:marRight w:val="0"/>
          <w:marTop w:val="0"/>
          <w:marBottom w:val="0"/>
          <w:divBdr>
            <w:top w:val="none" w:sz="0" w:space="0" w:color="auto"/>
            <w:left w:val="none" w:sz="0" w:space="0" w:color="auto"/>
            <w:bottom w:val="none" w:sz="0" w:space="0" w:color="auto"/>
            <w:right w:val="none" w:sz="0" w:space="0" w:color="auto"/>
          </w:divBdr>
        </w:div>
        <w:div w:id="1993438160">
          <w:marLeft w:val="0"/>
          <w:marRight w:val="0"/>
          <w:marTop w:val="0"/>
          <w:marBottom w:val="0"/>
          <w:divBdr>
            <w:top w:val="none" w:sz="0" w:space="0" w:color="auto"/>
            <w:left w:val="none" w:sz="0" w:space="0" w:color="auto"/>
            <w:bottom w:val="none" w:sz="0" w:space="0" w:color="auto"/>
            <w:right w:val="none" w:sz="0" w:space="0" w:color="auto"/>
          </w:divBdr>
          <w:divsChild>
            <w:div w:id="525945597">
              <w:marLeft w:val="0"/>
              <w:marRight w:val="0"/>
              <w:marTop w:val="0"/>
              <w:marBottom w:val="0"/>
              <w:divBdr>
                <w:top w:val="none" w:sz="0" w:space="0" w:color="auto"/>
                <w:left w:val="none" w:sz="0" w:space="0" w:color="auto"/>
                <w:bottom w:val="none" w:sz="0" w:space="0" w:color="auto"/>
                <w:right w:val="none" w:sz="0" w:space="0" w:color="auto"/>
              </w:divBdr>
            </w:div>
          </w:divsChild>
        </w:div>
        <w:div w:id="1544558529">
          <w:marLeft w:val="0"/>
          <w:marRight w:val="0"/>
          <w:marTop w:val="300"/>
          <w:marBottom w:val="0"/>
          <w:divBdr>
            <w:top w:val="none" w:sz="0" w:space="0" w:color="auto"/>
            <w:left w:val="none" w:sz="0" w:space="0" w:color="auto"/>
            <w:bottom w:val="none" w:sz="0" w:space="0" w:color="auto"/>
            <w:right w:val="none" w:sz="0" w:space="0" w:color="auto"/>
          </w:divBdr>
          <w:divsChild>
            <w:div w:id="1665623413">
              <w:marLeft w:val="0"/>
              <w:marRight w:val="0"/>
              <w:marTop w:val="0"/>
              <w:marBottom w:val="0"/>
              <w:divBdr>
                <w:top w:val="none" w:sz="0" w:space="0" w:color="auto"/>
                <w:left w:val="none" w:sz="0" w:space="0" w:color="auto"/>
                <w:bottom w:val="none" w:sz="0" w:space="0" w:color="auto"/>
                <w:right w:val="none" w:sz="0" w:space="0" w:color="auto"/>
              </w:divBdr>
              <w:divsChild>
                <w:div w:id="28353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133938">
          <w:marLeft w:val="0"/>
          <w:marRight w:val="0"/>
          <w:marTop w:val="300"/>
          <w:marBottom w:val="0"/>
          <w:divBdr>
            <w:top w:val="none" w:sz="0" w:space="0" w:color="auto"/>
            <w:left w:val="none" w:sz="0" w:space="0" w:color="auto"/>
            <w:bottom w:val="none" w:sz="0" w:space="0" w:color="auto"/>
            <w:right w:val="none" w:sz="0" w:space="0" w:color="auto"/>
          </w:divBdr>
          <w:divsChild>
            <w:div w:id="372926206">
              <w:marLeft w:val="0"/>
              <w:marRight w:val="0"/>
              <w:marTop w:val="0"/>
              <w:marBottom w:val="0"/>
              <w:divBdr>
                <w:top w:val="none" w:sz="0" w:space="0" w:color="auto"/>
                <w:left w:val="none" w:sz="0" w:space="0" w:color="auto"/>
                <w:bottom w:val="none" w:sz="0" w:space="0" w:color="auto"/>
                <w:right w:val="none" w:sz="0" w:space="0" w:color="auto"/>
              </w:divBdr>
              <w:divsChild>
                <w:div w:id="161162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12246">
          <w:marLeft w:val="0"/>
          <w:marRight w:val="0"/>
          <w:marTop w:val="300"/>
          <w:marBottom w:val="0"/>
          <w:divBdr>
            <w:top w:val="none" w:sz="0" w:space="0" w:color="auto"/>
            <w:left w:val="none" w:sz="0" w:space="0" w:color="auto"/>
            <w:bottom w:val="none" w:sz="0" w:space="0" w:color="auto"/>
            <w:right w:val="none" w:sz="0" w:space="0" w:color="auto"/>
          </w:divBdr>
          <w:divsChild>
            <w:div w:id="1139567800">
              <w:marLeft w:val="0"/>
              <w:marRight w:val="0"/>
              <w:marTop w:val="0"/>
              <w:marBottom w:val="0"/>
              <w:divBdr>
                <w:top w:val="none" w:sz="0" w:space="0" w:color="auto"/>
                <w:left w:val="none" w:sz="0" w:space="0" w:color="auto"/>
                <w:bottom w:val="none" w:sz="0" w:space="0" w:color="auto"/>
                <w:right w:val="none" w:sz="0" w:space="0" w:color="auto"/>
              </w:divBdr>
              <w:divsChild>
                <w:div w:id="30902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103726">
          <w:marLeft w:val="0"/>
          <w:marRight w:val="0"/>
          <w:marTop w:val="300"/>
          <w:marBottom w:val="0"/>
          <w:divBdr>
            <w:top w:val="none" w:sz="0" w:space="0" w:color="auto"/>
            <w:left w:val="none" w:sz="0" w:space="0" w:color="auto"/>
            <w:bottom w:val="none" w:sz="0" w:space="0" w:color="auto"/>
            <w:right w:val="none" w:sz="0" w:space="0" w:color="auto"/>
          </w:divBdr>
          <w:divsChild>
            <w:div w:id="1576932226">
              <w:marLeft w:val="0"/>
              <w:marRight w:val="0"/>
              <w:marTop w:val="0"/>
              <w:marBottom w:val="0"/>
              <w:divBdr>
                <w:top w:val="none" w:sz="0" w:space="0" w:color="auto"/>
                <w:left w:val="none" w:sz="0" w:space="0" w:color="auto"/>
                <w:bottom w:val="none" w:sz="0" w:space="0" w:color="auto"/>
                <w:right w:val="none" w:sz="0" w:space="0" w:color="auto"/>
              </w:divBdr>
              <w:divsChild>
                <w:div w:id="10277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1253848">
      <w:bodyDiv w:val="1"/>
      <w:marLeft w:val="0"/>
      <w:marRight w:val="0"/>
      <w:marTop w:val="0"/>
      <w:marBottom w:val="0"/>
      <w:divBdr>
        <w:top w:val="none" w:sz="0" w:space="0" w:color="auto"/>
        <w:left w:val="none" w:sz="0" w:space="0" w:color="auto"/>
        <w:bottom w:val="none" w:sz="0" w:space="0" w:color="auto"/>
        <w:right w:val="none" w:sz="0" w:space="0" w:color="auto"/>
      </w:divBdr>
    </w:div>
    <w:div w:id="2032105811">
      <w:bodyDiv w:val="1"/>
      <w:marLeft w:val="0"/>
      <w:marRight w:val="0"/>
      <w:marTop w:val="0"/>
      <w:marBottom w:val="0"/>
      <w:divBdr>
        <w:top w:val="none" w:sz="0" w:space="0" w:color="auto"/>
        <w:left w:val="none" w:sz="0" w:space="0" w:color="auto"/>
        <w:bottom w:val="none" w:sz="0" w:space="0" w:color="auto"/>
        <w:right w:val="none" w:sz="0" w:space="0" w:color="auto"/>
      </w:divBdr>
      <w:divsChild>
        <w:div w:id="597371730">
          <w:marLeft w:val="0"/>
          <w:marRight w:val="0"/>
          <w:marTop w:val="0"/>
          <w:marBottom w:val="0"/>
          <w:divBdr>
            <w:top w:val="none" w:sz="0" w:space="0" w:color="auto"/>
            <w:left w:val="none" w:sz="0" w:space="0" w:color="auto"/>
            <w:bottom w:val="none" w:sz="0" w:space="0" w:color="auto"/>
            <w:right w:val="none" w:sz="0" w:space="0" w:color="auto"/>
          </w:divBdr>
          <w:divsChild>
            <w:div w:id="1085028844">
              <w:marLeft w:val="0"/>
              <w:marRight w:val="0"/>
              <w:marTop w:val="0"/>
              <w:marBottom w:val="0"/>
              <w:divBdr>
                <w:top w:val="none" w:sz="0" w:space="0" w:color="auto"/>
                <w:left w:val="none" w:sz="0" w:space="0" w:color="auto"/>
                <w:bottom w:val="none" w:sz="0" w:space="0" w:color="auto"/>
                <w:right w:val="none" w:sz="0" w:space="0" w:color="auto"/>
              </w:divBdr>
            </w:div>
          </w:divsChild>
        </w:div>
        <w:div w:id="777483320">
          <w:marLeft w:val="0"/>
          <w:marRight w:val="0"/>
          <w:marTop w:val="0"/>
          <w:marBottom w:val="0"/>
          <w:divBdr>
            <w:top w:val="none" w:sz="0" w:space="0" w:color="auto"/>
            <w:left w:val="none" w:sz="0" w:space="0" w:color="auto"/>
            <w:bottom w:val="none" w:sz="0" w:space="0" w:color="auto"/>
            <w:right w:val="none" w:sz="0" w:space="0" w:color="auto"/>
          </w:divBdr>
          <w:divsChild>
            <w:div w:id="1717774590">
              <w:marLeft w:val="0"/>
              <w:marRight w:val="0"/>
              <w:marTop w:val="0"/>
              <w:marBottom w:val="0"/>
              <w:divBdr>
                <w:top w:val="none" w:sz="0" w:space="0" w:color="auto"/>
                <w:left w:val="none" w:sz="0" w:space="0" w:color="auto"/>
                <w:bottom w:val="none" w:sz="0" w:space="0" w:color="auto"/>
                <w:right w:val="none" w:sz="0" w:space="0" w:color="auto"/>
              </w:divBdr>
            </w:div>
          </w:divsChild>
        </w:div>
        <w:div w:id="807942539">
          <w:marLeft w:val="0"/>
          <w:marRight w:val="0"/>
          <w:marTop w:val="0"/>
          <w:marBottom w:val="0"/>
          <w:divBdr>
            <w:top w:val="none" w:sz="0" w:space="0" w:color="auto"/>
            <w:left w:val="none" w:sz="0" w:space="0" w:color="auto"/>
            <w:bottom w:val="none" w:sz="0" w:space="0" w:color="auto"/>
            <w:right w:val="none" w:sz="0" w:space="0" w:color="auto"/>
          </w:divBdr>
        </w:div>
        <w:div w:id="853955902">
          <w:marLeft w:val="0"/>
          <w:marRight w:val="0"/>
          <w:marTop w:val="0"/>
          <w:marBottom w:val="0"/>
          <w:divBdr>
            <w:top w:val="none" w:sz="0" w:space="0" w:color="auto"/>
            <w:left w:val="none" w:sz="0" w:space="0" w:color="auto"/>
            <w:bottom w:val="none" w:sz="0" w:space="0" w:color="auto"/>
            <w:right w:val="none" w:sz="0" w:space="0" w:color="auto"/>
          </w:divBdr>
          <w:divsChild>
            <w:div w:id="535046051">
              <w:marLeft w:val="0"/>
              <w:marRight w:val="0"/>
              <w:marTop w:val="0"/>
              <w:marBottom w:val="0"/>
              <w:divBdr>
                <w:top w:val="none" w:sz="0" w:space="0" w:color="auto"/>
                <w:left w:val="none" w:sz="0" w:space="0" w:color="auto"/>
                <w:bottom w:val="none" w:sz="0" w:space="0" w:color="auto"/>
                <w:right w:val="none" w:sz="0" w:space="0" w:color="auto"/>
              </w:divBdr>
            </w:div>
          </w:divsChild>
        </w:div>
        <w:div w:id="872618258">
          <w:marLeft w:val="0"/>
          <w:marRight w:val="0"/>
          <w:marTop w:val="0"/>
          <w:marBottom w:val="0"/>
          <w:divBdr>
            <w:top w:val="none" w:sz="0" w:space="0" w:color="auto"/>
            <w:left w:val="none" w:sz="0" w:space="0" w:color="auto"/>
            <w:bottom w:val="none" w:sz="0" w:space="0" w:color="auto"/>
            <w:right w:val="none" w:sz="0" w:space="0" w:color="auto"/>
          </w:divBdr>
          <w:divsChild>
            <w:div w:id="1497695213">
              <w:marLeft w:val="0"/>
              <w:marRight w:val="0"/>
              <w:marTop w:val="0"/>
              <w:marBottom w:val="0"/>
              <w:divBdr>
                <w:top w:val="none" w:sz="0" w:space="0" w:color="auto"/>
                <w:left w:val="none" w:sz="0" w:space="0" w:color="auto"/>
                <w:bottom w:val="none" w:sz="0" w:space="0" w:color="auto"/>
                <w:right w:val="none" w:sz="0" w:space="0" w:color="auto"/>
              </w:divBdr>
            </w:div>
          </w:divsChild>
        </w:div>
        <w:div w:id="929433406">
          <w:marLeft w:val="0"/>
          <w:marRight w:val="0"/>
          <w:marTop w:val="0"/>
          <w:marBottom w:val="0"/>
          <w:divBdr>
            <w:top w:val="none" w:sz="0" w:space="0" w:color="auto"/>
            <w:left w:val="none" w:sz="0" w:space="0" w:color="auto"/>
            <w:bottom w:val="none" w:sz="0" w:space="0" w:color="auto"/>
            <w:right w:val="none" w:sz="0" w:space="0" w:color="auto"/>
          </w:divBdr>
        </w:div>
        <w:div w:id="1102264895">
          <w:marLeft w:val="0"/>
          <w:marRight w:val="0"/>
          <w:marTop w:val="0"/>
          <w:marBottom w:val="0"/>
          <w:divBdr>
            <w:top w:val="none" w:sz="0" w:space="0" w:color="auto"/>
            <w:left w:val="none" w:sz="0" w:space="0" w:color="auto"/>
            <w:bottom w:val="none" w:sz="0" w:space="0" w:color="auto"/>
            <w:right w:val="none" w:sz="0" w:space="0" w:color="auto"/>
          </w:divBdr>
        </w:div>
        <w:div w:id="1458911836">
          <w:marLeft w:val="0"/>
          <w:marRight w:val="0"/>
          <w:marTop w:val="0"/>
          <w:marBottom w:val="0"/>
          <w:divBdr>
            <w:top w:val="none" w:sz="0" w:space="0" w:color="auto"/>
            <w:left w:val="none" w:sz="0" w:space="0" w:color="auto"/>
            <w:bottom w:val="none" w:sz="0" w:space="0" w:color="auto"/>
            <w:right w:val="none" w:sz="0" w:space="0" w:color="auto"/>
          </w:divBdr>
          <w:divsChild>
            <w:div w:id="764763125">
              <w:marLeft w:val="0"/>
              <w:marRight w:val="0"/>
              <w:marTop w:val="0"/>
              <w:marBottom w:val="0"/>
              <w:divBdr>
                <w:top w:val="none" w:sz="0" w:space="0" w:color="auto"/>
                <w:left w:val="none" w:sz="0" w:space="0" w:color="auto"/>
                <w:bottom w:val="none" w:sz="0" w:space="0" w:color="auto"/>
                <w:right w:val="none" w:sz="0" w:space="0" w:color="auto"/>
              </w:divBdr>
            </w:div>
          </w:divsChild>
        </w:div>
        <w:div w:id="1641687468">
          <w:marLeft w:val="0"/>
          <w:marRight w:val="0"/>
          <w:marTop w:val="0"/>
          <w:marBottom w:val="0"/>
          <w:divBdr>
            <w:top w:val="none" w:sz="0" w:space="0" w:color="auto"/>
            <w:left w:val="none" w:sz="0" w:space="0" w:color="auto"/>
            <w:bottom w:val="none" w:sz="0" w:space="0" w:color="auto"/>
            <w:right w:val="none" w:sz="0" w:space="0" w:color="auto"/>
          </w:divBdr>
        </w:div>
        <w:div w:id="1695304120">
          <w:marLeft w:val="0"/>
          <w:marRight w:val="0"/>
          <w:marTop w:val="0"/>
          <w:marBottom w:val="0"/>
          <w:divBdr>
            <w:top w:val="none" w:sz="0" w:space="0" w:color="auto"/>
            <w:left w:val="none" w:sz="0" w:space="0" w:color="auto"/>
            <w:bottom w:val="none" w:sz="0" w:space="0" w:color="auto"/>
            <w:right w:val="none" w:sz="0" w:space="0" w:color="auto"/>
          </w:divBdr>
          <w:divsChild>
            <w:div w:id="1744375344">
              <w:marLeft w:val="0"/>
              <w:marRight w:val="0"/>
              <w:marTop w:val="0"/>
              <w:marBottom w:val="0"/>
              <w:divBdr>
                <w:top w:val="none" w:sz="0" w:space="0" w:color="auto"/>
                <w:left w:val="none" w:sz="0" w:space="0" w:color="auto"/>
                <w:bottom w:val="none" w:sz="0" w:space="0" w:color="auto"/>
                <w:right w:val="none" w:sz="0" w:space="0" w:color="auto"/>
              </w:divBdr>
            </w:div>
          </w:divsChild>
        </w:div>
        <w:div w:id="1782606552">
          <w:marLeft w:val="0"/>
          <w:marRight w:val="0"/>
          <w:marTop w:val="300"/>
          <w:marBottom w:val="0"/>
          <w:divBdr>
            <w:top w:val="none" w:sz="0" w:space="0" w:color="auto"/>
            <w:left w:val="none" w:sz="0" w:space="0" w:color="auto"/>
            <w:bottom w:val="none" w:sz="0" w:space="0" w:color="auto"/>
            <w:right w:val="none" w:sz="0" w:space="0" w:color="auto"/>
          </w:divBdr>
          <w:divsChild>
            <w:div w:id="1172526078">
              <w:marLeft w:val="0"/>
              <w:marRight w:val="0"/>
              <w:marTop w:val="0"/>
              <w:marBottom w:val="0"/>
              <w:divBdr>
                <w:top w:val="none" w:sz="0" w:space="0" w:color="auto"/>
                <w:left w:val="none" w:sz="0" w:space="0" w:color="auto"/>
                <w:bottom w:val="none" w:sz="0" w:space="0" w:color="auto"/>
                <w:right w:val="none" w:sz="0" w:space="0" w:color="auto"/>
              </w:divBdr>
              <w:divsChild>
                <w:div w:id="157982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564288">
          <w:marLeft w:val="0"/>
          <w:marRight w:val="0"/>
          <w:marTop w:val="0"/>
          <w:marBottom w:val="0"/>
          <w:divBdr>
            <w:top w:val="none" w:sz="0" w:space="0" w:color="auto"/>
            <w:left w:val="none" w:sz="0" w:space="0" w:color="auto"/>
            <w:bottom w:val="none" w:sz="0" w:space="0" w:color="auto"/>
            <w:right w:val="none" w:sz="0" w:space="0" w:color="auto"/>
          </w:divBdr>
        </w:div>
        <w:div w:id="1847591288">
          <w:marLeft w:val="0"/>
          <w:marRight w:val="0"/>
          <w:marTop w:val="0"/>
          <w:marBottom w:val="0"/>
          <w:divBdr>
            <w:top w:val="none" w:sz="0" w:space="0" w:color="auto"/>
            <w:left w:val="none" w:sz="0" w:space="0" w:color="auto"/>
            <w:bottom w:val="none" w:sz="0" w:space="0" w:color="auto"/>
            <w:right w:val="none" w:sz="0" w:space="0" w:color="auto"/>
          </w:divBdr>
        </w:div>
        <w:div w:id="1870338302">
          <w:marLeft w:val="0"/>
          <w:marRight w:val="0"/>
          <w:marTop w:val="300"/>
          <w:marBottom w:val="0"/>
          <w:divBdr>
            <w:top w:val="none" w:sz="0" w:space="0" w:color="auto"/>
            <w:left w:val="none" w:sz="0" w:space="0" w:color="auto"/>
            <w:bottom w:val="none" w:sz="0" w:space="0" w:color="auto"/>
            <w:right w:val="none" w:sz="0" w:space="0" w:color="auto"/>
          </w:divBdr>
          <w:divsChild>
            <w:div w:id="952639266">
              <w:marLeft w:val="0"/>
              <w:marRight w:val="0"/>
              <w:marTop w:val="0"/>
              <w:marBottom w:val="0"/>
              <w:divBdr>
                <w:top w:val="none" w:sz="0" w:space="0" w:color="auto"/>
                <w:left w:val="none" w:sz="0" w:space="0" w:color="auto"/>
                <w:bottom w:val="none" w:sz="0" w:space="0" w:color="auto"/>
                <w:right w:val="none" w:sz="0" w:space="0" w:color="auto"/>
              </w:divBdr>
              <w:divsChild>
                <w:div w:id="151226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74536">
          <w:marLeft w:val="0"/>
          <w:marRight w:val="0"/>
          <w:marTop w:val="0"/>
          <w:marBottom w:val="0"/>
          <w:divBdr>
            <w:top w:val="none" w:sz="0" w:space="0" w:color="auto"/>
            <w:left w:val="none" w:sz="0" w:space="0" w:color="auto"/>
            <w:bottom w:val="none" w:sz="0" w:space="0" w:color="auto"/>
            <w:right w:val="none" w:sz="0" w:space="0" w:color="auto"/>
          </w:divBdr>
        </w:div>
        <w:div w:id="2133085185">
          <w:marLeft w:val="0"/>
          <w:marRight w:val="0"/>
          <w:marTop w:val="0"/>
          <w:marBottom w:val="0"/>
          <w:divBdr>
            <w:top w:val="none" w:sz="0" w:space="0" w:color="auto"/>
            <w:left w:val="none" w:sz="0" w:space="0" w:color="auto"/>
            <w:bottom w:val="none" w:sz="0" w:space="0" w:color="auto"/>
            <w:right w:val="none" w:sz="0" w:space="0" w:color="auto"/>
          </w:divBdr>
          <w:divsChild>
            <w:div w:id="1640575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300460">
      <w:bodyDiv w:val="1"/>
      <w:marLeft w:val="0"/>
      <w:marRight w:val="0"/>
      <w:marTop w:val="0"/>
      <w:marBottom w:val="0"/>
      <w:divBdr>
        <w:top w:val="none" w:sz="0" w:space="0" w:color="auto"/>
        <w:left w:val="none" w:sz="0" w:space="0" w:color="auto"/>
        <w:bottom w:val="none" w:sz="0" w:space="0" w:color="auto"/>
        <w:right w:val="none" w:sz="0" w:space="0" w:color="auto"/>
      </w:divBdr>
      <w:divsChild>
        <w:div w:id="1781413052">
          <w:marLeft w:val="0"/>
          <w:marRight w:val="0"/>
          <w:marTop w:val="0"/>
          <w:marBottom w:val="0"/>
          <w:divBdr>
            <w:top w:val="none" w:sz="0" w:space="0" w:color="auto"/>
            <w:left w:val="none" w:sz="0" w:space="0" w:color="auto"/>
            <w:bottom w:val="none" w:sz="0" w:space="0" w:color="auto"/>
            <w:right w:val="none" w:sz="0" w:space="0" w:color="auto"/>
          </w:divBdr>
        </w:div>
        <w:div w:id="915749762">
          <w:marLeft w:val="0"/>
          <w:marRight w:val="0"/>
          <w:marTop w:val="0"/>
          <w:marBottom w:val="0"/>
          <w:divBdr>
            <w:top w:val="none" w:sz="0" w:space="0" w:color="auto"/>
            <w:left w:val="none" w:sz="0" w:space="0" w:color="auto"/>
            <w:bottom w:val="none" w:sz="0" w:space="0" w:color="auto"/>
            <w:right w:val="none" w:sz="0" w:space="0" w:color="auto"/>
          </w:divBdr>
          <w:divsChild>
            <w:div w:id="843973937">
              <w:marLeft w:val="0"/>
              <w:marRight w:val="0"/>
              <w:marTop w:val="0"/>
              <w:marBottom w:val="0"/>
              <w:divBdr>
                <w:top w:val="none" w:sz="0" w:space="0" w:color="auto"/>
                <w:left w:val="none" w:sz="0" w:space="0" w:color="auto"/>
                <w:bottom w:val="none" w:sz="0" w:space="0" w:color="auto"/>
                <w:right w:val="none" w:sz="0" w:space="0" w:color="auto"/>
              </w:divBdr>
            </w:div>
          </w:divsChild>
        </w:div>
        <w:div w:id="239490544">
          <w:marLeft w:val="0"/>
          <w:marRight w:val="0"/>
          <w:marTop w:val="0"/>
          <w:marBottom w:val="0"/>
          <w:divBdr>
            <w:top w:val="none" w:sz="0" w:space="0" w:color="auto"/>
            <w:left w:val="none" w:sz="0" w:space="0" w:color="auto"/>
            <w:bottom w:val="none" w:sz="0" w:space="0" w:color="auto"/>
            <w:right w:val="none" w:sz="0" w:space="0" w:color="auto"/>
          </w:divBdr>
        </w:div>
        <w:div w:id="1307782413">
          <w:marLeft w:val="0"/>
          <w:marRight w:val="0"/>
          <w:marTop w:val="0"/>
          <w:marBottom w:val="0"/>
          <w:divBdr>
            <w:top w:val="none" w:sz="0" w:space="0" w:color="auto"/>
            <w:left w:val="none" w:sz="0" w:space="0" w:color="auto"/>
            <w:bottom w:val="none" w:sz="0" w:space="0" w:color="auto"/>
            <w:right w:val="none" w:sz="0" w:space="0" w:color="auto"/>
          </w:divBdr>
          <w:divsChild>
            <w:div w:id="2010861062">
              <w:marLeft w:val="0"/>
              <w:marRight w:val="0"/>
              <w:marTop w:val="0"/>
              <w:marBottom w:val="0"/>
              <w:divBdr>
                <w:top w:val="none" w:sz="0" w:space="0" w:color="auto"/>
                <w:left w:val="none" w:sz="0" w:space="0" w:color="auto"/>
                <w:bottom w:val="none" w:sz="0" w:space="0" w:color="auto"/>
                <w:right w:val="none" w:sz="0" w:space="0" w:color="auto"/>
              </w:divBdr>
            </w:div>
          </w:divsChild>
        </w:div>
        <w:div w:id="1708526057">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sChild>
            <w:div w:id="684864295">
              <w:marLeft w:val="0"/>
              <w:marRight w:val="0"/>
              <w:marTop w:val="0"/>
              <w:marBottom w:val="0"/>
              <w:divBdr>
                <w:top w:val="none" w:sz="0" w:space="0" w:color="auto"/>
                <w:left w:val="none" w:sz="0" w:space="0" w:color="auto"/>
                <w:bottom w:val="none" w:sz="0" w:space="0" w:color="auto"/>
                <w:right w:val="none" w:sz="0" w:space="0" w:color="auto"/>
              </w:divBdr>
            </w:div>
          </w:divsChild>
        </w:div>
        <w:div w:id="1595285785">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sChild>
            <w:div w:id="1250118118">
              <w:marLeft w:val="0"/>
              <w:marRight w:val="0"/>
              <w:marTop w:val="0"/>
              <w:marBottom w:val="0"/>
              <w:divBdr>
                <w:top w:val="none" w:sz="0" w:space="0" w:color="auto"/>
                <w:left w:val="none" w:sz="0" w:space="0" w:color="auto"/>
                <w:bottom w:val="none" w:sz="0" w:space="0" w:color="auto"/>
                <w:right w:val="none" w:sz="0" w:space="0" w:color="auto"/>
              </w:divBdr>
            </w:div>
          </w:divsChild>
        </w:div>
        <w:div w:id="1037051254">
          <w:marLeft w:val="0"/>
          <w:marRight w:val="0"/>
          <w:marTop w:val="0"/>
          <w:marBottom w:val="0"/>
          <w:divBdr>
            <w:top w:val="none" w:sz="0" w:space="0" w:color="auto"/>
            <w:left w:val="none" w:sz="0" w:space="0" w:color="auto"/>
            <w:bottom w:val="none" w:sz="0" w:space="0" w:color="auto"/>
            <w:right w:val="none" w:sz="0" w:space="0" w:color="auto"/>
          </w:divBdr>
        </w:div>
        <w:div w:id="679891456">
          <w:marLeft w:val="0"/>
          <w:marRight w:val="0"/>
          <w:marTop w:val="0"/>
          <w:marBottom w:val="0"/>
          <w:divBdr>
            <w:top w:val="none" w:sz="0" w:space="0" w:color="auto"/>
            <w:left w:val="none" w:sz="0" w:space="0" w:color="auto"/>
            <w:bottom w:val="none" w:sz="0" w:space="0" w:color="auto"/>
            <w:right w:val="none" w:sz="0" w:space="0" w:color="auto"/>
          </w:divBdr>
          <w:divsChild>
            <w:div w:id="1136871283">
              <w:marLeft w:val="0"/>
              <w:marRight w:val="0"/>
              <w:marTop w:val="0"/>
              <w:marBottom w:val="0"/>
              <w:divBdr>
                <w:top w:val="none" w:sz="0" w:space="0" w:color="auto"/>
                <w:left w:val="none" w:sz="0" w:space="0" w:color="auto"/>
                <w:bottom w:val="none" w:sz="0" w:space="0" w:color="auto"/>
                <w:right w:val="none" w:sz="0" w:space="0" w:color="auto"/>
              </w:divBdr>
            </w:div>
          </w:divsChild>
        </w:div>
        <w:div w:id="1904412505">
          <w:marLeft w:val="0"/>
          <w:marRight w:val="0"/>
          <w:marTop w:val="0"/>
          <w:marBottom w:val="0"/>
          <w:divBdr>
            <w:top w:val="none" w:sz="0" w:space="0" w:color="auto"/>
            <w:left w:val="none" w:sz="0" w:space="0" w:color="auto"/>
            <w:bottom w:val="none" w:sz="0" w:space="0" w:color="auto"/>
            <w:right w:val="none" w:sz="0" w:space="0" w:color="auto"/>
          </w:divBdr>
        </w:div>
        <w:div w:id="1661498875">
          <w:marLeft w:val="0"/>
          <w:marRight w:val="0"/>
          <w:marTop w:val="0"/>
          <w:marBottom w:val="0"/>
          <w:divBdr>
            <w:top w:val="none" w:sz="0" w:space="0" w:color="auto"/>
            <w:left w:val="none" w:sz="0" w:space="0" w:color="auto"/>
            <w:bottom w:val="none" w:sz="0" w:space="0" w:color="auto"/>
            <w:right w:val="none" w:sz="0" w:space="0" w:color="auto"/>
          </w:divBdr>
          <w:divsChild>
            <w:div w:id="2029796686">
              <w:marLeft w:val="0"/>
              <w:marRight w:val="0"/>
              <w:marTop w:val="0"/>
              <w:marBottom w:val="0"/>
              <w:divBdr>
                <w:top w:val="none" w:sz="0" w:space="0" w:color="auto"/>
                <w:left w:val="none" w:sz="0" w:space="0" w:color="auto"/>
                <w:bottom w:val="none" w:sz="0" w:space="0" w:color="auto"/>
                <w:right w:val="none" w:sz="0" w:space="0" w:color="auto"/>
              </w:divBdr>
            </w:div>
          </w:divsChild>
        </w:div>
        <w:div w:id="963077480">
          <w:marLeft w:val="0"/>
          <w:marRight w:val="0"/>
          <w:marTop w:val="0"/>
          <w:marBottom w:val="0"/>
          <w:divBdr>
            <w:top w:val="none" w:sz="0" w:space="0" w:color="auto"/>
            <w:left w:val="none" w:sz="0" w:space="0" w:color="auto"/>
            <w:bottom w:val="none" w:sz="0" w:space="0" w:color="auto"/>
            <w:right w:val="none" w:sz="0" w:space="0" w:color="auto"/>
          </w:divBdr>
        </w:div>
        <w:div w:id="1196776101">
          <w:marLeft w:val="0"/>
          <w:marRight w:val="0"/>
          <w:marTop w:val="0"/>
          <w:marBottom w:val="0"/>
          <w:divBdr>
            <w:top w:val="none" w:sz="0" w:space="0" w:color="auto"/>
            <w:left w:val="none" w:sz="0" w:space="0" w:color="auto"/>
            <w:bottom w:val="none" w:sz="0" w:space="0" w:color="auto"/>
            <w:right w:val="none" w:sz="0" w:space="0" w:color="auto"/>
          </w:divBdr>
          <w:divsChild>
            <w:div w:id="1923486953">
              <w:marLeft w:val="0"/>
              <w:marRight w:val="0"/>
              <w:marTop w:val="0"/>
              <w:marBottom w:val="0"/>
              <w:divBdr>
                <w:top w:val="none" w:sz="0" w:space="0" w:color="auto"/>
                <w:left w:val="none" w:sz="0" w:space="0" w:color="auto"/>
                <w:bottom w:val="none" w:sz="0" w:space="0" w:color="auto"/>
                <w:right w:val="none" w:sz="0" w:space="0" w:color="auto"/>
              </w:divBdr>
            </w:div>
          </w:divsChild>
        </w:div>
        <w:div w:id="883718805">
          <w:marLeft w:val="0"/>
          <w:marRight w:val="0"/>
          <w:marTop w:val="300"/>
          <w:marBottom w:val="0"/>
          <w:divBdr>
            <w:top w:val="none" w:sz="0" w:space="0" w:color="auto"/>
            <w:left w:val="none" w:sz="0" w:space="0" w:color="auto"/>
            <w:bottom w:val="none" w:sz="0" w:space="0" w:color="auto"/>
            <w:right w:val="none" w:sz="0" w:space="0" w:color="auto"/>
          </w:divBdr>
          <w:divsChild>
            <w:div w:id="1982423512">
              <w:marLeft w:val="0"/>
              <w:marRight w:val="0"/>
              <w:marTop w:val="0"/>
              <w:marBottom w:val="0"/>
              <w:divBdr>
                <w:top w:val="none" w:sz="0" w:space="0" w:color="auto"/>
                <w:left w:val="none" w:sz="0" w:space="0" w:color="auto"/>
                <w:bottom w:val="none" w:sz="0" w:space="0" w:color="auto"/>
                <w:right w:val="none" w:sz="0" w:space="0" w:color="auto"/>
              </w:divBdr>
              <w:divsChild>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5222">
          <w:marLeft w:val="0"/>
          <w:marRight w:val="0"/>
          <w:marTop w:val="300"/>
          <w:marBottom w:val="0"/>
          <w:divBdr>
            <w:top w:val="none" w:sz="0" w:space="0" w:color="auto"/>
            <w:left w:val="none" w:sz="0" w:space="0" w:color="auto"/>
            <w:bottom w:val="none" w:sz="0" w:space="0" w:color="auto"/>
            <w:right w:val="none" w:sz="0" w:space="0" w:color="auto"/>
          </w:divBdr>
          <w:divsChild>
            <w:div w:id="33385711">
              <w:marLeft w:val="0"/>
              <w:marRight w:val="0"/>
              <w:marTop w:val="0"/>
              <w:marBottom w:val="0"/>
              <w:divBdr>
                <w:top w:val="none" w:sz="0" w:space="0" w:color="auto"/>
                <w:left w:val="none" w:sz="0" w:space="0" w:color="auto"/>
                <w:bottom w:val="none" w:sz="0" w:space="0" w:color="auto"/>
                <w:right w:val="none" w:sz="0" w:space="0" w:color="auto"/>
              </w:divBdr>
              <w:divsChild>
                <w:div w:id="165467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83713">
          <w:marLeft w:val="0"/>
          <w:marRight w:val="0"/>
          <w:marTop w:val="300"/>
          <w:marBottom w:val="0"/>
          <w:divBdr>
            <w:top w:val="none" w:sz="0" w:space="0" w:color="auto"/>
            <w:left w:val="none" w:sz="0" w:space="0" w:color="auto"/>
            <w:bottom w:val="none" w:sz="0" w:space="0" w:color="auto"/>
            <w:right w:val="none" w:sz="0" w:space="0" w:color="auto"/>
          </w:divBdr>
          <w:divsChild>
            <w:div w:id="2090301914">
              <w:marLeft w:val="0"/>
              <w:marRight w:val="0"/>
              <w:marTop w:val="0"/>
              <w:marBottom w:val="0"/>
              <w:divBdr>
                <w:top w:val="none" w:sz="0" w:space="0" w:color="auto"/>
                <w:left w:val="none" w:sz="0" w:space="0" w:color="auto"/>
                <w:bottom w:val="none" w:sz="0" w:space="0" w:color="auto"/>
                <w:right w:val="none" w:sz="0" w:space="0" w:color="auto"/>
              </w:divBdr>
              <w:divsChild>
                <w:div w:id="14771461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24672">
          <w:marLeft w:val="0"/>
          <w:marRight w:val="0"/>
          <w:marTop w:val="300"/>
          <w:marBottom w:val="0"/>
          <w:divBdr>
            <w:top w:val="none" w:sz="0" w:space="0" w:color="auto"/>
            <w:left w:val="none" w:sz="0" w:space="0" w:color="auto"/>
            <w:bottom w:val="none" w:sz="0" w:space="0" w:color="auto"/>
            <w:right w:val="none" w:sz="0" w:space="0" w:color="auto"/>
          </w:divBdr>
          <w:divsChild>
            <w:div w:id="1966811061">
              <w:marLeft w:val="0"/>
              <w:marRight w:val="0"/>
              <w:marTop w:val="0"/>
              <w:marBottom w:val="0"/>
              <w:divBdr>
                <w:top w:val="none" w:sz="0" w:space="0" w:color="auto"/>
                <w:left w:val="none" w:sz="0" w:space="0" w:color="auto"/>
                <w:bottom w:val="none" w:sz="0" w:space="0" w:color="auto"/>
                <w:right w:val="none" w:sz="0" w:space="0" w:color="auto"/>
              </w:divBdr>
              <w:divsChild>
                <w:div w:id="34914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2875122">
      <w:bodyDiv w:val="1"/>
      <w:marLeft w:val="0"/>
      <w:marRight w:val="0"/>
      <w:marTop w:val="0"/>
      <w:marBottom w:val="0"/>
      <w:divBdr>
        <w:top w:val="none" w:sz="0" w:space="0" w:color="auto"/>
        <w:left w:val="none" w:sz="0" w:space="0" w:color="auto"/>
        <w:bottom w:val="none" w:sz="0" w:space="0" w:color="auto"/>
        <w:right w:val="none" w:sz="0" w:space="0" w:color="auto"/>
      </w:divBdr>
      <w:divsChild>
        <w:div w:id="796291968">
          <w:marLeft w:val="0"/>
          <w:marRight w:val="0"/>
          <w:marTop w:val="0"/>
          <w:marBottom w:val="0"/>
          <w:divBdr>
            <w:top w:val="none" w:sz="0" w:space="0" w:color="auto"/>
            <w:left w:val="none" w:sz="0" w:space="0" w:color="auto"/>
            <w:bottom w:val="none" w:sz="0" w:space="0" w:color="auto"/>
            <w:right w:val="none" w:sz="0" w:space="0" w:color="auto"/>
          </w:divBdr>
        </w:div>
        <w:div w:id="812450913">
          <w:marLeft w:val="0"/>
          <w:marRight w:val="0"/>
          <w:marTop w:val="0"/>
          <w:marBottom w:val="0"/>
          <w:divBdr>
            <w:top w:val="none" w:sz="0" w:space="0" w:color="auto"/>
            <w:left w:val="none" w:sz="0" w:space="0" w:color="auto"/>
            <w:bottom w:val="none" w:sz="0" w:space="0" w:color="auto"/>
            <w:right w:val="none" w:sz="0" w:space="0" w:color="auto"/>
          </w:divBdr>
          <w:divsChild>
            <w:div w:id="337579233">
              <w:marLeft w:val="0"/>
              <w:marRight w:val="0"/>
              <w:marTop w:val="0"/>
              <w:marBottom w:val="0"/>
              <w:divBdr>
                <w:top w:val="none" w:sz="0" w:space="0" w:color="auto"/>
                <w:left w:val="none" w:sz="0" w:space="0" w:color="auto"/>
                <w:bottom w:val="none" w:sz="0" w:space="0" w:color="auto"/>
                <w:right w:val="none" w:sz="0" w:space="0" w:color="auto"/>
              </w:divBdr>
            </w:div>
          </w:divsChild>
        </w:div>
        <w:div w:id="367797483">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sChild>
            <w:div w:id="1679774419">
              <w:marLeft w:val="0"/>
              <w:marRight w:val="0"/>
              <w:marTop w:val="0"/>
              <w:marBottom w:val="0"/>
              <w:divBdr>
                <w:top w:val="none" w:sz="0" w:space="0" w:color="auto"/>
                <w:left w:val="none" w:sz="0" w:space="0" w:color="auto"/>
                <w:bottom w:val="none" w:sz="0" w:space="0" w:color="auto"/>
                <w:right w:val="none" w:sz="0" w:space="0" w:color="auto"/>
              </w:divBdr>
            </w:div>
          </w:divsChild>
        </w:div>
        <w:div w:id="1342589057">
          <w:marLeft w:val="0"/>
          <w:marRight w:val="0"/>
          <w:marTop w:val="0"/>
          <w:marBottom w:val="0"/>
          <w:divBdr>
            <w:top w:val="none" w:sz="0" w:space="0" w:color="auto"/>
            <w:left w:val="none" w:sz="0" w:space="0" w:color="auto"/>
            <w:bottom w:val="none" w:sz="0" w:space="0" w:color="auto"/>
            <w:right w:val="none" w:sz="0" w:space="0" w:color="auto"/>
          </w:divBdr>
        </w:div>
        <w:div w:id="1929774093">
          <w:marLeft w:val="0"/>
          <w:marRight w:val="0"/>
          <w:marTop w:val="0"/>
          <w:marBottom w:val="0"/>
          <w:divBdr>
            <w:top w:val="none" w:sz="0" w:space="0" w:color="auto"/>
            <w:left w:val="none" w:sz="0" w:space="0" w:color="auto"/>
            <w:bottom w:val="none" w:sz="0" w:space="0" w:color="auto"/>
            <w:right w:val="none" w:sz="0" w:space="0" w:color="auto"/>
          </w:divBdr>
          <w:divsChild>
            <w:div w:id="506987006">
              <w:marLeft w:val="0"/>
              <w:marRight w:val="0"/>
              <w:marTop w:val="0"/>
              <w:marBottom w:val="0"/>
              <w:divBdr>
                <w:top w:val="none" w:sz="0" w:space="0" w:color="auto"/>
                <w:left w:val="none" w:sz="0" w:space="0" w:color="auto"/>
                <w:bottom w:val="none" w:sz="0" w:space="0" w:color="auto"/>
                <w:right w:val="none" w:sz="0" w:space="0" w:color="auto"/>
              </w:divBdr>
            </w:div>
          </w:divsChild>
        </w:div>
        <w:div w:id="1790396114">
          <w:marLeft w:val="0"/>
          <w:marRight w:val="0"/>
          <w:marTop w:val="0"/>
          <w:marBottom w:val="0"/>
          <w:divBdr>
            <w:top w:val="none" w:sz="0" w:space="0" w:color="auto"/>
            <w:left w:val="none" w:sz="0" w:space="0" w:color="auto"/>
            <w:bottom w:val="none" w:sz="0" w:space="0" w:color="auto"/>
            <w:right w:val="none" w:sz="0" w:space="0" w:color="auto"/>
          </w:divBdr>
        </w:div>
        <w:div w:id="1532764843">
          <w:marLeft w:val="0"/>
          <w:marRight w:val="0"/>
          <w:marTop w:val="0"/>
          <w:marBottom w:val="0"/>
          <w:divBdr>
            <w:top w:val="none" w:sz="0" w:space="0" w:color="auto"/>
            <w:left w:val="none" w:sz="0" w:space="0" w:color="auto"/>
            <w:bottom w:val="none" w:sz="0" w:space="0" w:color="auto"/>
            <w:right w:val="none" w:sz="0" w:space="0" w:color="auto"/>
          </w:divBdr>
          <w:divsChild>
            <w:div w:id="283583159">
              <w:marLeft w:val="0"/>
              <w:marRight w:val="0"/>
              <w:marTop w:val="0"/>
              <w:marBottom w:val="0"/>
              <w:divBdr>
                <w:top w:val="none" w:sz="0" w:space="0" w:color="auto"/>
                <w:left w:val="none" w:sz="0" w:space="0" w:color="auto"/>
                <w:bottom w:val="none" w:sz="0" w:space="0" w:color="auto"/>
                <w:right w:val="none" w:sz="0" w:space="0" w:color="auto"/>
              </w:divBdr>
            </w:div>
          </w:divsChild>
        </w:div>
        <w:div w:id="395133848">
          <w:marLeft w:val="0"/>
          <w:marRight w:val="0"/>
          <w:marTop w:val="0"/>
          <w:marBottom w:val="0"/>
          <w:divBdr>
            <w:top w:val="none" w:sz="0" w:space="0" w:color="auto"/>
            <w:left w:val="none" w:sz="0" w:space="0" w:color="auto"/>
            <w:bottom w:val="none" w:sz="0" w:space="0" w:color="auto"/>
            <w:right w:val="none" w:sz="0" w:space="0" w:color="auto"/>
          </w:divBdr>
        </w:div>
        <w:div w:id="1901095721">
          <w:marLeft w:val="0"/>
          <w:marRight w:val="0"/>
          <w:marTop w:val="0"/>
          <w:marBottom w:val="0"/>
          <w:divBdr>
            <w:top w:val="none" w:sz="0" w:space="0" w:color="auto"/>
            <w:left w:val="none" w:sz="0" w:space="0" w:color="auto"/>
            <w:bottom w:val="none" w:sz="0" w:space="0" w:color="auto"/>
            <w:right w:val="none" w:sz="0" w:space="0" w:color="auto"/>
          </w:divBdr>
          <w:divsChild>
            <w:div w:id="792018407">
              <w:marLeft w:val="0"/>
              <w:marRight w:val="0"/>
              <w:marTop w:val="0"/>
              <w:marBottom w:val="0"/>
              <w:divBdr>
                <w:top w:val="none" w:sz="0" w:space="0" w:color="auto"/>
                <w:left w:val="none" w:sz="0" w:space="0" w:color="auto"/>
                <w:bottom w:val="none" w:sz="0" w:space="0" w:color="auto"/>
                <w:right w:val="none" w:sz="0" w:space="0" w:color="auto"/>
              </w:divBdr>
            </w:div>
          </w:divsChild>
        </w:div>
        <w:div w:id="842085086">
          <w:marLeft w:val="0"/>
          <w:marRight w:val="0"/>
          <w:marTop w:val="0"/>
          <w:marBottom w:val="0"/>
          <w:divBdr>
            <w:top w:val="none" w:sz="0" w:space="0" w:color="auto"/>
            <w:left w:val="none" w:sz="0" w:space="0" w:color="auto"/>
            <w:bottom w:val="none" w:sz="0" w:space="0" w:color="auto"/>
            <w:right w:val="none" w:sz="0" w:space="0" w:color="auto"/>
          </w:divBdr>
        </w:div>
        <w:div w:id="1970235079">
          <w:marLeft w:val="0"/>
          <w:marRight w:val="0"/>
          <w:marTop w:val="0"/>
          <w:marBottom w:val="0"/>
          <w:divBdr>
            <w:top w:val="none" w:sz="0" w:space="0" w:color="auto"/>
            <w:left w:val="none" w:sz="0" w:space="0" w:color="auto"/>
            <w:bottom w:val="none" w:sz="0" w:space="0" w:color="auto"/>
            <w:right w:val="none" w:sz="0" w:space="0" w:color="auto"/>
          </w:divBdr>
          <w:divsChild>
            <w:div w:id="255213262">
              <w:marLeft w:val="0"/>
              <w:marRight w:val="0"/>
              <w:marTop w:val="0"/>
              <w:marBottom w:val="0"/>
              <w:divBdr>
                <w:top w:val="none" w:sz="0" w:space="0" w:color="auto"/>
                <w:left w:val="none" w:sz="0" w:space="0" w:color="auto"/>
                <w:bottom w:val="none" w:sz="0" w:space="0" w:color="auto"/>
                <w:right w:val="none" w:sz="0" w:space="0" w:color="auto"/>
              </w:divBdr>
            </w:div>
          </w:divsChild>
        </w:div>
        <w:div w:id="2026589968">
          <w:marLeft w:val="0"/>
          <w:marRight w:val="0"/>
          <w:marTop w:val="0"/>
          <w:marBottom w:val="0"/>
          <w:divBdr>
            <w:top w:val="none" w:sz="0" w:space="0" w:color="auto"/>
            <w:left w:val="none" w:sz="0" w:space="0" w:color="auto"/>
            <w:bottom w:val="none" w:sz="0" w:space="0" w:color="auto"/>
            <w:right w:val="none" w:sz="0" w:space="0" w:color="auto"/>
          </w:divBdr>
        </w:div>
        <w:div w:id="1335769164">
          <w:marLeft w:val="0"/>
          <w:marRight w:val="0"/>
          <w:marTop w:val="0"/>
          <w:marBottom w:val="0"/>
          <w:divBdr>
            <w:top w:val="none" w:sz="0" w:space="0" w:color="auto"/>
            <w:left w:val="none" w:sz="0" w:space="0" w:color="auto"/>
            <w:bottom w:val="none" w:sz="0" w:space="0" w:color="auto"/>
            <w:right w:val="none" w:sz="0" w:space="0" w:color="auto"/>
          </w:divBdr>
          <w:divsChild>
            <w:div w:id="1202324539">
              <w:marLeft w:val="0"/>
              <w:marRight w:val="0"/>
              <w:marTop w:val="0"/>
              <w:marBottom w:val="0"/>
              <w:divBdr>
                <w:top w:val="none" w:sz="0" w:space="0" w:color="auto"/>
                <w:left w:val="none" w:sz="0" w:space="0" w:color="auto"/>
                <w:bottom w:val="none" w:sz="0" w:space="0" w:color="auto"/>
                <w:right w:val="none" w:sz="0" w:space="0" w:color="auto"/>
              </w:divBdr>
            </w:div>
          </w:divsChild>
        </w:div>
        <w:div w:id="1177228090">
          <w:marLeft w:val="0"/>
          <w:marRight w:val="0"/>
          <w:marTop w:val="300"/>
          <w:marBottom w:val="0"/>
          <w:divBdr>
            <w:top w:val="none" w:sz="0" w:space="0" w:color="auto"/>
            <w:left w:val="none" w:sz="0" w:space="0" w:color="auto"/>
            <w:bottom w:val="none" w:sz="0" w:space="0" w:color="auto"/>
            <w:right w:val="none" w:sz="0" w:space="0" w:color="auto"/>
          </w:divBdr>
          <w:divsChild>
            <w:div w:id="1757094429">
              <w:marLeft w:val="0"/>
              <w:marRight w:val="0"/>
              <w:marTop w:val="0"/>
              <w:marBottom w:val="0"/>
              <w:divBdr>
                <w:top w:val="none" w:sz="0" w:space="0" w:color="auto"/>
                <w:left w:val="none" w:sz="0" w:space="0" w:color="auto"/>
                <w:bottom w:val="none" w:sz="0" w:space="0" w:color="auto"/>
                <w:right w:val="none" w:sz="0" w:space="0" w:color="auto"/>
              </w:divBdr>
              <w:divsChild>
                <w:div w:id="1519393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545280">
          <w:marLeft w:val="0"/>
          <w:marRight w:val="0"/>
          <w:marTop w:val="300"/>
          <w:marBottom w:val="0"/>
          <w:divBdr>
            <w:top w:val="none" w:sz="0" w:space="0" w:color="auto"/>
            <w:left w:val="none" w:sz="0" w:space="0" w:color="auto"/>
            <w:bottom w:val="none" w:sz="0" w:space="0" w:color="auto"/>
            <w:right w:val="none" w:sz="0" w:space="0" w:color="auto"/>
          </w:divBdr>
          <w:divsChild>
            <w:div w:id="122814831">
              <w:marLeft w:val="0"/>
              <w:marRight w:val="0"/>
              <w:marTop w:val="0"/>
              <w:marBottom w:val="0"/>
              <w:divBdr>
                <w:top w:val="none" w:sz="0" w:space="0" w:color="auto"/>
                <w:left w:val="none" w:sz="0" w:space="0" w:color="auto"/>
                <w:bottom w:val="none" w:sz="0" w:space="0" w:color="auto"/>
                <w:right w:val="none" w:sz="0" w:space="0" w:color="auto"/>
              </w:divBdr>
              <w:divsChild>
                <w:div w:id="647396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213949">
          <w:marLeft w:val="0"/>
          <w:marRight w:val="0"/>
          <w:marTop w:val="300"/>
          <w:marBottom w:val="0"/>
          <w:divBdr>
            <w:top w:val="none" w:sz="0" w:space="0" w:color="auto"/>
            <w:left w:val="none" w:sz="0" w:space="0" w:color="auto"/>
            <w:bottom w:val="none" w:sz="0" w:space="0" w:color="auto"/>
            <w:right w:val="none" w:sz="0" w:space="0" w:color="auto"/>
          </w:divBdr>
          <w:divsChild>
            <w:div w:id="373431924">
              <w:marLeft w:val="0"/>
              <w:marRight w:val="0"/>
              <w:marTop w:val="0"/>
              <w:marBottom w:val="0"/>
              <w:divBdr>
                <w:top w:val="none" w:sz="0" w:space="0" w:color="auto"/>
                <w:left w:val="none" w:sz="0" w:space="0" w:color="auto"/>
                <w:bottom w:val="none" w:sz="0" w:space="0" w:color="auto"/>
                <w:right w:val="none" w:sz="0" w:space="0" w:color="auto"/>
              </w:divBdr>
              <w:divsChild>
                <w:div w:id="1873958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878082">
          <w:marLeft w:val="0"/>
          <w:marRight w:val="0"/>
          <w:marTop w:val="300"/>
          <w:marBottom w:val="0"/>
          <w:divBdr>
            <w:top w:val="none" w:sz="0" w:space="0" w:color="auto"/>
            <w:left w:val="none" w:sz="0" w:space="0" w:color="auto"/>
            <w:bottom w:val="none" w:sz="0" w:space="0" w:color="auto"/>
            <w:right w:val="none" w:sz="0" w:space="0" w:color="auto"/>
          </w:divBdr>
          <w:divsChild>
            <w:div w:id="5446541">
              <w:marLeft w:val="0"/>
              <w:marRight w:val="0"/>
              <w:marTop w:val="0"/>
              <w:marBottom w:val="0"/>
              <w:divBdr>
                <w:top w:val="none" w:sz="0" w:space="0" w:color="auto"/>
                <w:left w:val="none" w:sz="0" w:space="0" w:color="auto"/>
                <w:bottom w:val="none" w:sz="0" w:space="0" w:color="auto"/>
                <w:right w:val="none" w:sz="0" w:space="0" w:color="auto"/>
              </w:divBdr>
              <w:divsChild>
                <w:div w:id="1493989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4577875">
      <w:bodyDiv w:val="1"/>
      <w:marLeft w:val="0"/>
      <w:marRight w:val="0"/>
      <w:marTop w:val="0"/>
      <w:marBottom w:val="0"/>
      <w:divBdr>
        <w:top w:val="none" w:sz="0" w:space="0" w:color="auto"/>
        <w:left w:val="none" w:sz="0" w:space="0" w:color="auto"/>
        <w:bottom w:val="none" w:sz="0" w:space="0" w:color="auto"/>
        <w:right w:val="none" w:sz="0" w:space="0" w:color="auto"/>
      </w:divBdr>
    </w:div>
    <w:div w:id="2037190052">
      <w:bodyDiv w:val="1"/>
      <w:marLeft w:val="0"/>
      <w:marRight w:val="0"/>
      <w:marTop w:val="0"/>
      <w:marBottom w:val="0"/>
      <w:divBdr>
        <w:top w:val="none" w:sz="0" w:space="0" w:color="auto"/>
        <w:left w:val="none" w:sz="0" w:space="0" w:color="auto"/>
        <w:bottom w:val="none" w:sz="0" w:space="0" w:color="auto"/>
        <w:right w:val="none" w:sz="0" w:space="0" w:color="auto"/>
      </w:divBdr>
    </w:div>
    <w:div w:id="2039038186">
      <w:bodyDiv w:val="1"/>
      <w:marLeft w:val="0"/>
      <w:marRight w:val="0"/>
      <w:marTop w:val="0"/>
      <w:marBottom w:val="0"/>
      <w:divBdr>
        <w:top w:val="none" w:sz="0" w:space="0" w:color="auto"/>
        <w:left w:val="none" w:sz="0" w:space="0" w:color="auto"/>
        <w:bottom w:val="none" w:sz="0" w:space="0" w:color="auto"/>
        <w:right w:val="none" w:sz="0" w:space="0" w:color="auto"/>
      </w:divBdr>
      <w:divsChild>
        <w:div w:id="188223006">
          <w:marLeft w:val="0"/>
          <w:marRight w:val="0"/>
          <w:marTop w:val="0"/>
          <w:marBottom w:val="0"/>
          <w:divBdr>
            <w:top w:val="none" w:sz="0" w:space="0" w:color="auto"/>
            <w:left w:val="none" w:sz="0" w:space="0" w:color="auto"/>
            <w:bottom w:val="none" w:sz="0" w:space="0" w:color="auto"/>
            <w:right w:val="none" w:sz="0" w:space="0" w:color="auto"/>
          </w:divBdr>
        </w:div>
        <w:div w:id="1686781067">
          <w:marLeft w:val="0"/>
          <w:marRight w:val="0"/>
          <w:marTop w:val="0"/>
          <w:marBottom w:val="0"/>
          <w:divBdr>
            <w:top w:val="none" w:sz="0" w:space="0" w:color="auto"/>
            <w:left w:val="none" w:sz="0" w:space="0" w:color="auto"/>
            <w:bottom w:val="none" w:sz="0" w:space="0" w:color="auto"/>
            <w:right w:val="none" w:sz="0" w:space="0" w:color="auto"/>
          </w:divBdr>
          <w:divsChild>
            <w:div w:id="639650233">
              <w:marLeft w:val="0"/>
              <w:marRight w:val="0"/>
              <w:marTop w:val="0"/>
              <w:marBottom w:val="0"/>
              <w:divBdr>
                <w:top w:val="none" w:sz="0" w:space="0" w:color="auto"/>
                <w:left w:val="none" w:sz="0" w:space="0" w:color="auto"/>
                <w:bottom w:val="none" w:sz="0" w:space="0" w:color="auto"/>
                <w:right w:val="none" w:sz="0" w:space="0" w:color="auto"/>
              </w:divBdr>
            </w:div>
          </w:divsChild>
        </w:div>
        <w:div w:id="1016662616">
          <w:marLeft w:val="0"/>
          <w:marRight w:val="0"/>
          <w:marTop w:val="0"/>
          <w:marBottom w:val="0"/>
          <w:divBdr>
            <w:top w:val="none" w:sz="0" w:space="0" w:color="auto"/>
            <w:left w:val="none" w:sz="0" w:space="0" w:color="auto"/>
            <w:bottom w:val="none" w:sz="0" w:space="0" w:color="auto"/>
            <w:right w:val="none" w:sz="0" w:space="0" w:color="auto"/>
          </w:divBdr>
        </w:div>
        <w:div w:id="234316676">
          <w:marLeft w:val="0"/>
          <w:marRight w:val="0"/>
          <w:marTop w:val="0"/>
          <w:marBottom w:val="0"/>
          <w:divBdr>
            <w:top w:val="none" w:sz="0" w:space="0" w:color="auto"/>
            <w:left w:val="none" w:sz="0" w:space="0" w:color="auto"/>
            <w:bottom w:val="none" w:sz="0" w:space="0" w:color="auto"/>
            <w:right w:val="none" w:sz="0" w:space="0" w:color="auto"/>
          </w:divBdr>
          <w:divsChild>
            <w:div w:id="1284313680">
              <w:marLeft w:val="0"/>
              <w:marRight w:val="0"/>
              <w:marTop w:val="0"/>
              <w:marBottom w:val="0"/>
              <w:divBdr>
                <w:top w:val="none" w:sz="0" w:space="0" w:color="auto"/>
                <w:left w:val="none" w:sz="0" w:space="0" w:color="auto"/>
                <w:bottom w:val="none" w:sz="0" w:space="0" w:color="auto"/>
                <w:right w:val="none" w:sz="0" w:space="0" w:color="auto"/>
              </w:divBdr>
            </w:div>
          </w:divsChild>
        </w:div>
        <w:div w:id="1843812798">
          <w:marLeft w:val="0"/>
          <w:marRight w:val="0"/>
          <w:marTop w:val="0"/>
          <w:marBottom w:val="0"/>
          <w:divBdr>
            <w:top w:val="none" w:sz="0" w:space="0" w:color="auto"/>
            <w:left w:val="none" w:sz="0" w:space="0" w:color="auto"/>
            <w:bottom w:val="none" w:sz="0" w:space="0" w:color="auto"/>
            <w:right w:val="none" w:sz="0" w:space="0" w:color="auto"/>
          </w:divBdr>
        </w:div>
        <w:div w:id="1422994669">
          <w:marLeft w:val="0"/>
          <w:marRight w:val="0"/>
          <w:marTop w:val="0"/>
          <w:marBottom w:val="0"/>
          <w:divBdr>
            <w:top w:val="none" w:sz="0" w:space="0" w:color="auto"/>
            <w:left w:val="none" w:sz="0" w:space="0" w:color="auto"/>
            <w:bottom w:val="none" w:sz="0" w:space="0" w:color="auto"/>
            <w:right w:val="none" w:sz="0" w:space="0" w:color="auto"/>
          </w:divBdr>
          <w:divsChild>
            <w:div w:id="2112234671">
              <w:marLeft w:val="0"/>
              <w:marRight w:val="0"/>
              <w:marTop w:val="0"/>
              <w:marBottom w:val="0"/>
              <w:divBdr>
                <w:top w:val="none" w:sz="0" w:space="0" w:color="auto"/>
                <w:left w:val="none" w:sz="0" w:space="0" w:color="auto"/>
                <w:bottom w:val="none" w:sz="0" w:space="0" w:color="auto"/>
                <w:right w:val="none" w:sz="0" w:space="0" w:color="auto"/>
              </w:divBdr>
            </w:div>
          </w:divsChild>
        </w:div>
        <w:div w:id="415520875">
          <w:marLeft w:val="0"/>
          <w:marRight w:val="0"/>
          <w:marTop w:val="0"/>
          <w:marBottom w:val="0"/>
          <w:divBdr>
            <w:top w:val="none" w:sz="0" w:space="0" w:color="auto"/>
            <w:left w:val="none" w:sz="0" w:space="0" w:color="auto"/>
            <w:bottom w:val="none" w:sz="0" w:space="0" w:color="auto"/>
            <w:right w:val="none" w:sz="0" w:space="0" w:color="auto"/>
          </w:divBdr>
        </w:div>
        <w:div w:id="1524052463">
          <w:marLeft w:val="0"/>
          <w:marRight w:val="0"/>
          <w:marTop w:val="0"/>
          <w:marBottom w:val="0"/>
          <w:divBdr>
            <w:top w:val="none" w:sz="0" w:space="0" w:color="auto"/>
            <w:left w:val="none" w:sz="0" w:space="0" w:color="auto"/>
            <w:bottom w:val="none" w:sz="0" w:space="0" w:color="auto"/>
            <w:right w:val="none" w:sz="0" w:space="0" w:color="auto"/>
          </w:divBdr>
          <w:divsChild>
            <w:div w:id="470365140">
              <w:marLeft w:val="0"/>
              <w:marRight w:val="0"/>
              <w:marTop w:val="0"/>
              <w:marBottom w:val="0"/>
              <w:divBdr>
                <w:top w:val="none" w:sz="0" w:space="0" w:color="auto"/>
                <w:left w:val="none" w:sz="0" w:space="0" w:color="auto"/>
                <w:bottom w:val="none" w:sz="0" w:space="0" w:color="auto"/>
                <w:right w:val="none" w:sz="0" w:space="0" w:color="auto"/>
              </w:divBdr>
            </w:div>
          </w:divsChild>
        </w:div>
        <w:div w:id="769928739">
          <w:marLeft w:val="0"/>
          <w:marRight w:val="0"/>
          <w:marTop w:val="0"/>
          <w:marBottom w:val="0"/>
          <w:divBdr>
            <w:top w:val="none" w:sz="0" w:space="0" w:color="auto"/>
            <w:left w:val="none" w:sz="0" w:space="0" w:color="auto"/>
            <w:bottom w:val="none" w:sz="0" w:space="0" w:color="auto"/>
            <w:right w:val="none" w:sz="0" w:space="0" w:color="auto"/>
          </w:divBdr>
        </w:div>
        <w:div w:id="1677147442">
          <w:marLeft w:val="0"/>
          <w:marRight w:val="0"/>
          <w:marTop w:val="0"/>
          <w:marBottom w:val="0"/>
          <w:divBdr>
            <w:top w:val="none" w:sz="0" w:space="0" w:color="auto"/>
            <w:left w:val="none" w:sz="0" w:space="0" w:color="auto"/>
            <w:bottom w:val="none" w:sz="0" w:space="0" w:color="auto"/>
            <w:right w:val="none" w:sz="0" w:space="0" w:color="auto"/>
          </w:divBdr>
          <w:divsChild>
            <w:div w:id="216429455">
              <w:marLeft w:val="0"/>
              <w:marRight w:val="0"/>
              <w:marTop w:val="0"/>
              <w:marBottom w:val="0"/>
              <w:divBdr>
                <w:top w:val="none" w:sz="0" w:space="0" w:color="auto"/>
                <w:left w:val="none" w:sz="0" w:space="0" w:color="auto"/>
                <w:bottom w:val="none" w:sz="0" w:space="0" w:color="auto"/>
                <w:right w:val="none" w:sz="0" w:space="0" w:color="auto"/>
              </w:divBdr>
            </w:div>
          </w:divsChild>
        </w:div>
        <w:div w:id="1289629474">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sChild>
            <w:div w:id="945968391">
              <w:marLeft w:val="0"/>
              <w:marRight w:val="0"/>
              <w:marTop w:val="0"/>
              <w:marBottom w:val="0"/>
              <w:divBdr>
                <w:top w:val="none" w:sz="0" w:space="0" w:color="auto"/>
                <w:left w:val="none" w:sz="0" w:space="0" w:color="auto"/>
                <w:bottom w:val="none" w:sz="0" w:space="0" w:color="auto"/>
                <w:right w:val="none" w:sz="0" w:space="0" w:color="auto"/>
              </w:divBdr>
            </w:div>
          </w:divsChild>
        </w:div>
        <w:div w:id="1954944727">
          <w:marLeft w:val="0"/>
          <w:marRight w:val="0"/>
          <w:marTop w:val="0"/>
          <w:marBottom w:val="0"/>
          <w:divBdr>
            <w:top w:val="none" w:sz="0" w:space="0" w:color="auto"/>
            <w:left w:val="none" w:sz="0" w:space="0" w:color="auto"/>
            <w:bottom w:val="none" w:sz="0" w:space="0" w:color="auto"/>
            <w:right w:val="none" w:sz="0" w:space="0" w:color="auto"/>
          </w:divBdr>
        </w:div>
        <w:div w:id="591861559">
          <w:marLeft w:val="0"/>
          <w:marRight w:val="0"/>
          <w:marTop w:val="0"/>
          <w:marBottom w:val="0"/>
          <w:divBdr>
            <w:top w:val="none" w:sz="0" w:space="0" w:color="auto"/>
            <w:left w:val="none" w:sz="0" w:space="0" w:color="auto"/>
            <w:bottom w:val="none" w:sz="0" w:space="0" w:color="auto"/>
            <w:right w:val="none" w:sz="0" w:space="0" w:color="auto"/>
          </w:divBdr>
          <w:divsChild>
            <w:div w:id="1061368162">
              <w:marLeft w:val="0"/>
              <w:marRight w:val="0"/>
              <w:marTop w:val="0"/>
              <w:marBottom w:val="0"/>
              <w:divBdr>
                <w:top w:val="none" w:sz="0" w:space="0" w:color="auto"/>
                <w:left w:val="none" w:sz="0" w:space="0" w:color="auto"/>
                <w:bottom w:val="none" w:sz="0" w:space="0" w:color="auto"/>
                <w:right w:val="none" w:sz="0" w:space="0" w:color="auto"/>
              </w:divBdr>
            </w:div>
          </w:divsChild>
        </w:div>
        <w:div w:id="789203000">
          <w:marLeft w:val="0"/>
          <w:marRight w:val="0"/>
          <w:marTop w:val="300"/>
          <w:marBottom w:val="0"/>
          <w:divBdr>
            <w:top w:val="none" w:sz="0" w:space="0" w:color="auto"/>
            <w:left w:val="none" w:sz="0" w:space="0" w:color="auto"/>
            <w:bottom w:val="none" w:sz="0" w:space="0" w:color="auto"/>
            <w:right w:val="none" w:sz="0" w:space="0" w:color="auto"/>
          </w:divBdr>
          <w:divsChild>
            <w:div w:id="631713506">
              <w:marLeft w:val="0"/>
              <w:marRight w:val="0"/>
              <w:marTop w:val="0"/>
              <w:marBottom w:val="0"/>
              <w:divBdr>
                <w:top w:val="none" w:sz="0" w:space="0" w:color="auto"/>
                <w:left w:val="none" w:sz="0" w:space="0" w:color="auto"/>
                <w:bottom w:val="none" w:sz="0" w:space="0" w:color="auto"/>
                <w:right w:val="none" w:sz="0" w:space="0" w:color="auto"/>
              </w:divBdr>
              <w:divsChild>
                <w:div w:id="90475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674623">
          <w:marLeft w:val="0"/>
          <w:marRight w:val="0"/>
          <w:marTop w:val="300"/>
          <w:marBottom w:val="0"/>
          <w:divBdr>
            <w:top w:val="none" w:sz="0" w:space="0" w:color="auto"/>
            <w:left w:val="none" w:sz="0" w:space="0" w:color="auto"/>
            <w:bottom w:val="none" w:sz="0" w:space="0" w:color="auto"/>
            <w:right w:val="none" w:sz="0" w:space="0" w:color="auto"/>
          </w:divBdr>
          <w:divsChild>
            <w:div w:id="172379121">
              <w:marLeft w:val="0"/>
              <w:marRight w:val="0"/>
              <w:marTop w:val="0"/>
              <w:marBottom w:val="0"/>
              <w:divBdr>
                <w:top w:val="none" w:sz="0" w:space="0" w:color="auto"/>
                <w:left w:val="none" w:sz="0" w:space="0" w:color="auto"/>
                <w:bottom w:val="none" w:sz="0" w:space="0" w:color="auto"/>
                <w:right w:val="none" w:sz="0" w:space="0" w:color="auto"/>
              </w:divBdr>
              <w:divsChild>
                <w:div w:id="402145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238828">
          <w:marLeft w:val="0"/>
          <w:marRight w:val="0"/>
          <w:marTop w:val="300"/>
          <w:marBottom w:val="0"/>
          <w:divBdr>
            <w:top w:val="none" w:sz="0" w:space="0" w:color="auto"/>
            <w:left w:val="none" w:sz="0" w:space="0" w:color="auto"/>
            <w:bottom w:val="none" w:sz="0" w:space="0" w:color="auto"/>
            <w:right w:val="none" w:sz="0" w:space="0" w:color="auto"/>
          </w:divBdr>
          <w:divsChild>
            <w:div w:id="1392117935">
              <w:marLeft w:val="0"/>
              <w:marRight w:val="0"/>
              <w:marTop w:val="0"/>
              <w:marBottom w:val="0"/>
              <w:divBdr>
                <w:top w:val="none" w:sz="0" w:space="0" w:color="auto"/>
                <w:left w:val="none" w:sz="0" w:space="0" w:color="auto"/>
                <w:bottom w:val="none" w:sz="0" w:space="0" w:color="auto"/>
                <w:right w:val="none" w:sz="0" w:space="0" w:color="auto"/>
              </w:divBdr>
              <w:divsChild>
                <w:div w:id="697311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9072">
          <w:marLeft w:val="0"/>
          <w:marRight w:val="0"/>
          <w:marTop w:val="300"/>
          <w:marBottom w:val="0"/>
          <w:divBdr>
            <w:top w:val="none" w:sz="0" w:space="0" w:color="auto"/>
            <w:left w:val="none" w:sz="0" w:space="0" w:color="auto"/>
            <w:bottom w:val="none" w:sz="0" w:space="0" w:color="auto"/>
            <w:right w:val="none" w:sz="0" w:space="0" w:color="auto"/>
          </w:divBdr>
          <w:divsChild>
            <w:div w:id="1326781640">
              <w:marLeft w:val="0"/>
              <w:marRight w:val="0"/>
              <w:marTop w:val="0"/>
              <w:marBottom w:val="0"/>
              <w:divBdr>
                <w:top w:val="none" w:sz="0" w:space="0" w:color="auto"/>
                <w:left w:val="none" w:sz="0" w:space="0" w:color="auto"/>
                <w:bottom w:val="none" w:sz="0" w:space="0" w:color="auto"/>
                <w:right w:val="none" w:sz="0" w:space="0" w:color="auto"/>
              </w:divBdr>
              <w:divsChild>
                <w:div w:id="1093942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9819547">
      <w:bodyDiv w:val="1"/>
      <w:marLeft w:val="0"/>
      <w:marRight w:val="0"/>
      <w:marTop w:val="0"/>
      <w:marBottom w:val="0"/>
      <w:divBdr>
        <w:top w:val="none" w:sz="0" w:space="0" w:color="auto"/>
        <w:left w:val="none" w:sz="0" w:space="0" w:color="auto"/>
        <w:bottom w:val="none" w:sz="0" w:space="0" w:color="auto"/>
        <w:right w:val="none" w:sz="0" w:space="0" w:color="auto"/>
      </w:divBdr>
    </w:div>
    <w:div w:id="2040665908">
      <w:bodyDiv w:val="1"/>
      <w:marLeft w:val="0"/>
      <w:marRight w:val="0"/>
      <w:marTop w:val="0"/>
      <w:marBottom w:val="0"/>
      <w:divBdr>
        <w:top w:val="none" w:sz="0" w:space="0" w:color="auto"/>
        <w:left w:val="none" w:sz="0" w:space="0" w:color="auto"/>
        <w:bottom w:val="none" w:sz="0" w:space="0" w:color="auto"/>
        <w:right w:val="none" w:sz="0" w:space="0" w:color="auto"/>
      </w:divBdr>
    </w:div>
    <w:div w:id="2042901387">
      <w:bodyDiv w:val="1"/>
      <w:marLeft w:val="0"/>
      <w:marRight w:val="0"/>
      <w:marTop w:val="0"/>
      <w:marBottom w:val="0"/>
      <w:divBdr>
        <w:top w:val="none" w:sz="0" w:space="0" w:color="auto"/>
        <w:left w:val="none" w:sz="0" w:space="0" w:color="auto"/>
        <w:bottom w:val="none" w:sz="0" w:space="0" w:color="auto"/>
        <w:right w:val="none" w:sz="0" w:space="0" w:color="auto"/>
      </w:divBdr>
    </w:div>
    <w:div w:id="2043699694">
      <w:bodyDiv w:val="1"/>
      <w:marLeft w:val="0"/>
      <w:marRight w:val="0"/>
      <w:marTop w:val="0"/>
      <w:marBottom w:val="0"/>
      <w:divBdr>
        <w:top w:val="none" w:sz="0" w:space="0" w:color="auto"/>
        <w:left w:val="none" w:sz="0" w:space="0" w:color="auto"/>
        <w:bottom w:val="none" w:sz="0" w:space="0" w:color="auto"/>
        <w:right w:val="none" w:sz="0" w:space="0" w:color="auto"/>
      </w:divBdr>
    </w:div>
    <w:div w:id="2044020110">
      <w:bodyDiv w:val="1"/>
      <w:marLeft w:val="0"/>
      <w:marRight w:val="0"/>
      <w:marTop w:val="0"/>
      <w:marBottom w:val="0"/>
      <w:divBdr>
        <w:top w:val="none" w:sz="0" w:space="0" w:color="auto"/>
        <w:left w:val="none" w:sz="0" w:space="0" w:color="auto"/>
        <w:bottom w:val="none" w:sz="0" w:space="0" w:color="auto"/>
        <w:right w:val="none" w:sz="0" w:space="0" w:color="auto"/>
      </w:divBdr>
      <w:divsChild>
        <w:div w:id="1990017828">
          <w:marLeft w:val="0"/>
          <w:marRight w:val="0"/>
          <w:marTop w:val="0"/>
          <w:marBottom w:val="0"/>
          <w:divBdr>
            <w:top w:val="none" w:sz="0" w:space="0" w:color="auto"/>
            <w:left w:val="none" w:sz="0" w:space="0" w:color="auto"/>
            <w:bottom w:val="none" w:sz="0" w:space="0" w:color="auto"/>
            <w:right w:val="none" w:sz="0" w:space="0" w:color="auto"/>
          </w:divBdr>
        </w:div>
        <w:div w:id="1357845965">
          <w:marLeft w:val="0"/>
          <w:marRight w:val="0"/>
          <w:marTop w:val="0"/>
          <w:marBottom w:val="0"/>
          <w:divBdr>
            <w:top w:val="none" w:sz="0" w:space="0" w:color="auto"/>
            <w:left w:val="none" w:sz="0" w:space="0" w:color="auto"/>
            <w:bottom w:val="none" w:sz="0" w:space="0" w:color="auto"/>
            <w:right w:val="none" w:sz="0" w:space="0" w:color="auto"/>
          </w:divBdr>
          <w:divsChild>
            <w:div w:id="1504541717">
              <w:marLeft w:val="0"/>
              <w:marRight w:val="0"/>
              <w:marTop w:val="0"/>
              <w:marBottom w:val="0"/>
              <w:divBdr>
                <w:top w:val="none" w:sz="0" w:space="0" w:color="auto"/>
                <w:left w:val="none" w:sz="0" w:space="0" w:color="auto"/>
                <w:bottom w:val="none" w:sz="0" w:space="0" w:color="auto"/>
                <w:right w:val="none" w:sz="0" w:space="0" w:color="auto"/>
              </w:divBdr>
            </w:div>
          </w:divsChild>
        </w:div>
        <w:div w:id="1850556396">
          <w:marLeft w:val="0"/>
          <w:marRight w:val="0"/>
          <w:marTop w:val="0"/>
          <w:marBottom w:val="0"/>
          <w:divBdr>
            <w:top w:val="none" w:sz="0" w:space="0" w:color="auto"/>
            <w:left w:val="none" w:sz="0" w:space="0" w:color="auto"/>
            <w:bottom w:val="none" w:sz="0" w:space="0" w:color="auto"/>
            <w:right w:val="none" w:sz="0" w:space="0" w:color="auto"/>
          </w:divBdr>
        </w:div>
        <w:div w:id="281033140">
          <w:marLeft w:val="0"/>
          <w:marRight w:val="0"/>
          <w:marTop w:val="0"/>
          <w:marBottom w:val="0"/>
          <w:divBdr>
            <w:top w:val="none" w:sz="0" w:space="0" w:color="auto"/>
            <w:left w:val="none" w:sz="0" w:space="0" w:color="auto"/>
            <w:bottom w:val="none" w:sz="0" w:space="0" w:color="auto"/>
            <w:right w:val="none" w:sz="0" w:space="0" w:color="auto"/>
          </w:divBdr>
          <w:divsChild>
            <w:div w:id="1274939867">
              <w:marLeft w:val="0"/>
              <w:marRight w:val="0"/>
              <w:marTop w:val="0"/>
              <w:marBottom w:val="0"/>
              <w:divBdr>
                <w:top w:val="none" w:sz="0" w:space="0" w:color="auto"/>
                <w:left w:val="none" w:sz="0" w:space="0" w:color="auto"/>
                <w:bottom w:val="none" w:sz="0" w:space="0" w:color="auto"/>
                <w:right w:val="none" w:sz="0" w:space="0" w:color="auto"/>
              </w:divBdr>
            </w:div>
          </w:divsChild>
        </w:div>
        <w:div w:id="1093739917">
          <w:marLeft w:val="0"/>
          <w:marRight w:val="0"/>
          <w:marTop w:val="0"/>
          <w:marBottom w:val="0"/>
          <w:divBdr>
            <w:top w:val="none" w:sz="0" w:space="0" w:color="auto"/>
            <w:left w:val="none" w:sz="0" w:space="0" w:color="auto"/>
            <w:bottom w:val="none" w:sz="0" w:space="0" w:color="auto"/>
            <w:right w:val="none" w:sz="0" w:space="0" w:color="auto"/>
          </w:divBdr>
        </w:div>
        <w:div w:id="1409113459">
          <w:marLeft w:val="0"/>
          <w:marRight w:val="0"/>
          <w:marTop w:val="0"/>
          <w:marBottom w:val="0"/>
          <w:divBdr>
            <w:top w:val="none" w:sz="0" w:space="0" w:color="auto"/>
            <w:left w:val="none" w:sz="0" w:space="0" w:color="auto"/>
            <w:bottom w:val="none" w:sz="0" w:space="0" w:color="auto"/>
            <w:right w:val="none" w:sz="0" w:space="0" w:color="auto"/>
          </w:divBdr>
          <w:divsChild>
            <w:div w:id="880945804">
              <w:marLeft w:val="0"/>
              <w:marRight w:val="0"/>
              <w:marTop w:val="0"/>
              <w:marBottom w:val="0"/>
              <w:divBdr>
                <w:top w:val="none" w:sz="0" w:space="0" w:color="auto"/>
                <w:left w:val="none" w:sz="0" w:space="0" w:color="auto"/>
                <w:bottom w:val="none" w:sz="0" w:space="0" w:color="auto"/>
                <w:right w:val="none" w:sz="0" w:space="0" w:color="auto"/>
              </w:divBdr>
            </w:div>
          </w:divsChild>
        </w:div>
        <w:div w:id="556933480">
          <w:marLeft w:val="0"/>
          <w:marRight w:val="0"/>
          <w:marTop w:val="0"/>
          <w:marBottom w:val="0"/>
          <w:divBdr>
            <w:top w:val="none" w:sz="0" w:space="0" w:color="auto"/>
            <w:left w:val="none" w:sz="0" w:space="0" w:color="auto"/>
            <w:bottom w:val="none" w:sz="0" w:space="0" w:color="auto"/>
            <w:right w:val="none" w:sz="0" w:space="0" w:color="auto"/>
          </w:divBdr>
        </w:div>
        <w:div w:id="1082291595">
          <w:marLeft w:val="0"/>
          <w:marRight w:val="0"/>
          <w:marTop w:val="0"/>
          <w:marBottom w:val="0"/>
          <w:divBdr>
            <w:top w:val="none" w:sz="0" w:space="0" w:color="auto"/>
            <w:left w:val="none" w:sz="0" w:space="0" w:color="auto"/>
            <w:bottom w:val="none" w:sz="0" w:space="0" w:color="auto"/>
            <w:right w:val="none" w:sz="0" w:space="0" w:color="auto"/>
          </w:divBdr>
          <w:divsChild>
            <w:div w:id="454253099">
              <w:marLeft w:val="0"/>
              <w:marRight w:val="0"/>
              <w:marTop w:val="0"/>
              <w:marBottom w:val="0"/>
              <w:divBdr>
                <w:top w:val="none" w:sz="0" w:space="0" w:color="auto"/>
                <w:left w:val="none" w:sz="0" w:space="0" w:color="auto"/>
                <w:bottom w:val="none" w:sz="0" w:space="0" w:color="auto"/>
                <w:right w:val="none" w:sz="0" w:space="0" w:color="auto"/>
              </w:divBdr>
            </w:div>
          </w:divsChild>
        </w:div>
        <w:div w:id="1880702850">
          <w:marLeft w:val="0"/>
          <w:marRight w:val="0"/>
          <w:marTop w:val="0"/>
          <w:marBottom w:val="0"/>
          <w:divBdr>
            <w:top w:val="none" w:sz="0" w:space="0" w:color="auto"/>
            <w:left w:val="none" w:sz="0" w:space="0" w:color="auto"/>
            <w:bottom w:val="none" w:sz="0" w:space="0" w:color="auto"/>
            <w:right w:val="none" w:sz="0" w:space="0" w:color="auto"/>
          </w:divBdr>
        </w:div>
        <w:div w:id="846209897">
          <w:marLeft w:val="0"/>
          <w:marRight w:val="0"/>
          <w:marTop w:val="0"/>
          <w:marBottom w:val="0"/>
          <w:divBdr>
            <w:top w:val="none" w:sz="0" w:space="0" w:color="auto"/>
            <w:left w:val="none" w:sz="0" w:space="0" w:color="auto"/>
            <w:bottom w:val="none" w:sz="0" w:space="0" w:color="auto"/>
            <w:right w:val="none" w:sz="0" w:space="0" w:color="auto"/>
          </w:divBdr>
          <w:divsChild>
            <w:div w:id="177617608">
              <w:marLeft w:val="0"/>
              <w:marRight w:val="0"/>
              <w:marTop w:val="0"/>
              <w:marBottom w:val="0"/>
              <w:divBdr>
                <w:top w:val="none" w:sz="0" w:space="0" w:color="auto"/>
                <w:left w:val="none" w:sz="0" w:space="0" w:color="auto"/>
                <w:bottom w:val="none" w:sz="0" w:space="0" w:color="auto"/>
                <w:right w:val="none" w:sz="0" w:space="0" w:color="auto"/>
              </w:divBdr>
            </w:div>
          </w:divsChild>
        </w:div>
        <w:div w:id="314800420">
          <w:marLeft w:val="0"/>
          <w:marRight w:val="0"/>
          <w:marTop w:val="0"/>
          <w:marBottom w:val="0"/>
          <w:divBdr>
            <w:top w:val="none" w:sz="0" w:space="0" w:color="auto"/>
            <w:left w:val="none" w:sz="0" w:space="0" w:color="auto"/>
            <w:bottom w:val="none" w:sz="0" w:space="0" w:color="auto"/>
            <w:right w:val="none" w:sz="0" w:space="0" w:color="auto"/>
          </w:divBdr>
        </w:div>
        <w:div w:id="1607886593">
          <w:marLeft w:val="0"/>
          <w:marRight w:val="0"/>
          <w:marTop w:val="0"/>
          <w:marBottom w:val="0"/>
          <w:divBdr>
            <w:top w:val="none" w:sz="0" w:space="0" w:color="auto"/>
            <w:left w:val="none" w:sz="0" w:space="0" w:color="auto"/>
            <w:bottom w:val="none" w:sz="0" w:space="0" w:color="auto"/>
            <w:right w:val="none" w:sz="0" w:space="0" w:color="auto"/>
          </w:divBdr>
          <w:divsChild>
            <w:div w:id="1931810086">
              <w:marLeft w:val="0"/>
              <w:marRight w:val="0"/>
              <w:marTop w:val="0"/>
              <w:marBottom w:val="0"/>
              <w:divBdr>
                <w:top w:val="none" w:sz="0" w:space="0" w:color="auto"/>
                <w:left w:val="none" w:sz="0" w:space="0" w:color="auto"/>
                <w:bottom w:val="none" w:sz="0" w:space="0" w:color="auto"/>
                <w:right w:val="none" w:sz="0" w:space="0" w:color="auto"/>
              </w:divBdr>
            </w:div>
          </w:divsChild>
        </w:div>
        <w:div w:id="1212377809">
          <w:marLeft w:val="0"/>
          <w:marRight w:val="0"/>
          <w:marTop w:val="0"/>
          <w:marBottom w:val="0"/>
          <w:divBdr>
            <w:top w:val="none" w:sz="0" w:space="0" w:color="auto"/>
            <w:left w:val="none" w:sz="0" w:space="0" w:color="auto"/>
            <w:bottom w:val="none" w:sz="0" w:space="0" w:color="auto"/>
            <w:right w:val="none" w:sz="0" w:space="0" w:color="auto"/>
          </w:divBdr>
        </w:div>
        <w:div w:id="265236789">
          <w:marLeft w:val="0"/>
          <w:marRight w:val="0"/>
          <w:marTop w:val="0"/>
          <w:marBottom w:val="0"/>
          <w:divBdr>
            <w:top w:val="none" w:sz="0" w:space="0" w:color="auto"/>
            <w:left w:val="none" w:sz="0" w:space="0" w:color="auto"/>
            <w:bottom w:val="none" w:sz="0" w:space="0" w:color="auto"/>
            <w:right w:val="none" w:sz="0" w:space="0" w:color="auto"/>
          </w:divBdr>
          <w:divsChild>
            <w:div w:id="2131046757">
              <w:marLeft w:val="0"/>
              <w:marRight w:val="0"/>
              <w:marTop w:val="0"/>
              <w:marBottom w:val="0"/>
              <w:divBdr>
                <w:top w:val="none" w:sz="0" w:space="0" w:color="auto"/>
                <w:left w:val="none" w:sz="0" w:space="0" w:color="auto"/>
                <w:bottom w:val="none" w:sz="0" w:space="0" w:color="auto"/>
                <w:right w:val="none" w:sz="0" w:space="0" w:color="auto"/>
              </w:divBdr>
            </w:div>
          </w:divsChild>
        </w:div>
        <w:div w:id="371924882">
          <w:marLeft w:val="0"/>
          <w:marRight w:val="0"/>
          <w:marTop w:val="300"/>
          <w:marBottom w:val="0"/>
          <w:divBdr>
            <w:top w:val="none" w:sz="0" w:space="0" w:color="auto"/>
            <w:left w:val="none" w:sz="0" w:space="0" w:color="auto"/>
            <w:bottom w:val="none" w:sz="0" w:space="0" w:color="auto"/>
            <w:right w:val="none" w:sz="0" w:space="0" w:color="auto"/>
          </w:divBdr>
          <w:divsChild>
            <w:div w:id="987057088">
              <w:marLeft w:val="0"/>
              <w:marRight w:val="0"/>
              <w:marTop w:val="0"/>
              <w:marBottom w:val="0"/>
              <w:divBdr>
                <w:top w:val="none" w:sz="0" w:space="0" w:color="auto"/>
                <w:left w:val="none" w:sz="0" w:space="0" w:color="auto"/>
                <w:bottom w:val="none" w:sz="0" w:space="0" w:color="auto"/>
                <w:right w:val="none" w:sz="0" w:space="0" w:color="auto"/>
              </w:divBdr>
              <w:divsChild>
                <w:div w:id="1594237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94685">
          <w:marLeft w:val="0"/>
          <w:marRight w:val="0"/>
          <w:marTop w:val="300"/>
          <w:marBottom w:val="0"/>
          <w:divBdr>
            <w:top w:val="none" w:sz="0" w:space="0" w:color="auto"/>
            <w:left w:val="none" w:sz="0" w:space="0" w:color="auto"/>
            <w:bottom w:val="none" w:sz="0" w:space="0" w:color="auto"/>
            <w:right w:val="none" w:sz="0" w:space="0" w:color="auto"/>
          </w:divBdr>
          <w:divsChild>
            <w:div w:id="179512448">
              <w:marLeft w:val="0"/>
              <w:marRight w:val="0"/>
              <w:marTop w:val="0"/>
              <w:marBottom w:val="0"/>
              <w:divBdr>
                <w:top w:val="none" w:sz="0" w:space="0" w:color="auto"/>
                <w:left w:val="none" w:sz="0" w:space="0" w:color="auto"/>
                <w:bottom w:val="none" w:sz="0" w:space="0" w:color="auto"/>
                <w:right w:val="none" w:sz="0" w:space="0" w:color="auto"/>
              </w:divBdr>
              <w:divsChild>
                <w:div w:id="88279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3433">
          <w:marLeft w:val="0"/>
          <w:marRight w:val="0"/>
          <w:marTop w:val="300"/>
          <w:marBottom w:val="0"/>
          <w:divBdr>
            <w:top w:val="none" w:sz="0" w:space="0" w:color="auto"/>
            <w:left w:val="none" w:sz="0" w:space="0" w:color="auto"/>
            <w:bottom w:val="none" w:sz="0" w:space="0" w:color="auto"/>
            <w:right w:val="none" w:sz="0" w:space="0" w:color="auto"/>
          </w:divBdr>
          <w:divsChild>
            <w:div w:id="1021470392">
              <w:marLeft w:val="0"/>
              <w:marRight w:val="0"/>
              <w:marTop w:val="0"/>
              <w:marBottom w:val="0"/>
              <w:divBdr>
                <w:top w:val="none" w:sz="0" w:space="0" w:color="auto"/>
                <w:left w:val="none" w:sz="0" w:space="0" w:color="auto"/>
                <w:bottom w:val="none" w:sz="0" w:space="0" w:color="auto"/>
                <w:right w:val="none" w:sz="0" w:space="0" w:color="auto"/>
              </w:divBdr>
              <w:divsChild>
                <w:div w:id="16175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619675">
          <w:marLeft w:val="0"/>
          <w:marRight w:val="0"/>
          <w:marTop w:val="300"/>
          <w:marBottom w:val="0"/>
          <w:divBdr>
            <w:top w:val="none" w:sz="0" w:space="0" w:color="auto"/>
            <w:left w:val="none" w:sz="0" w:space="0" w:color="auto"/>
            <w:bottom w:val="none" w:sz="0" w:space="0" w:color="auto"/>
            <w:right w:val="none" w:sz="0" w:space="0" w:color="auto"/>
          </w:divBdr>
          <w:divsChild>
            <w:div w:id="1590000718">
              <w:marLeft w:val="0"/>
              <w:marRight w:val="0"/>
              <w:marTop w:val="0"/>
              <w:marBottom w:val="0"/>
              <w:divBdr>
                <w:top w:val="none" w:sz="0" w:space="0" w:color="auto"/>
                <w:left w:val="none" w:sz="0" w:space="0" w:color="auto"/>
                <w:bottom w:val="none" w:sz="0" w:space="0" w:color="auto"/>
                <w:right w:val="none" w:sz="0" w:space="0" w:color="auto"/>
              </w:divBdr>
              <w:divsChild>
                <w:div w:id="108471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4666617">
      <w:bodyDiv w:val="1"/>
      <w:marLeft w:val="0"/>
      <w:marRight w:val="0"/>
      <w:marTop w:val="0"/>
      <w:marBottom w:val="0"/>
      <w:divBdr>
        <w:top w:val="none" w:sz="0" w:space="0" w:color="auto"/>
        <w:left w:val="none" w:sz="0" w:space="0" w:color="auto"/>
        <w:bottom w:val="none" w:sz="0" w:space="0" w:color="auto"/>
        <w:right w:val="none" w:sz="0" w:space="0" w:color="auto"/>
      </w:divBdr>
    </w:div>
    <w:div w:id="2046439694">
      <w:bodyDiv w:val="1"/>
      <w:marLeft w:val="0"/>
      <w:marRight w:val="0"/>
      <w:marTop w:val="0"/>
      <w:marBottom w:val="0"/>
      <w:divBdr>
        <w:top w:val="none" w:sz="0" w:space="0" w:color="auto"/>
        <w:left w:val="none" w:sz="0" w:space="0" w:color="auto"/>
        <w:bottom w:val="none" w:sz="0" w:space="0" w:color="auto"/>
        <w:right w:val="none" w:sz="0" w:space="0" w:color="auto"/>
      </w:divBdr>
      <w:divsChild>
        <w:div w:id="276450523">
          <w:marLeft w:val="0"/>
          <w:marRight w:val="0"/>
          <w:marTop w:val="0"/>
          <w:marBottom w:val="0"/>
          <w:divBdr>
            <w:top w:val="none" w:sz="0" w:space="0" w:color="auto"/>
            <w:left w:val="none" w:sz="0" w:space="0" w:color="auto"/>
            <w:bottom w:val="none" w:sz="0" w:space="0" w:color="auto"/>
            <w:right w:val="none" w:sz="0" w:space="0" w:color="auto"/>
          </w:divBdr>
        </w:div>
        <w:div w:id="1714621609">
          <w:marLeft w:val="0"/>
          <w:marRight w:val="0"/>
          <w:marTop w:val="0"/>
          <w:marBottom w:val="0"/>
          <w:divBdr>
            <w:top w:val="none" w:sz="0" w:space="0" w:color="auto"/>
            <w:left w:val="none" w:sz="0" w:space="0" w:color="auto"/>
            <w:bottom w:val="none" w:sz="0" w:space="0" w:color="auto"/>
            <w:right w:val="none" w:sz="0" w:space="0" w:color="auto"/>
          </w:divBdr>
          <w:divsChild>
            <w:div w:id="2036736545">
              <w:marLeft w:val="0"/>
              <w:marRight w:val="0"/>
              <w:marTop w:val="0"/>
              <w:marBottom w:val="0"/>
              <w:divBdr>
                <w:top w:val="none" w:sz="0" w:space="0" w:color="auto"/>
                <w:left w:val="none" w:sz="0" w:space="0" w:color="auto"/>
                <w:bottom w:val="none" w:sz="0" w:space="0" w:color="auto"/>
                <w:right w:val="none" w:sz="0" w:space="0" w:color="auto"/>
              </w:divBdr>
            </w:div>
          </w:divsChild>
        </w:div>
        <w:div w:id="678625813">
          <w:marLeft w:val="0"/>
          <w:marRight w:val="0"/>
          <w:marTop w:val="0"/>
          <w:marBottom w:val="0"/>
          <w:divBdr>
            <w:top w:val="none" w:sz="0" w:space="0" w:color="auto"/>
            <w:left w:val="none" w:sz="0" w:space="0" w:color="auto"/>
            <w:bottom w:val="none" w:sz="0" w:space="0" w:color="auto"/>
            <w:right w:val="none" w:sz="0" w:space="0" w:color="auto"/>
          </w:divBdr>
        </w:div>
        <w:div w:id="2048867252">
          <w:marLeft w:val="0"/>
          <w:marRight w:val="0"/>
          <w:marTop w:val="0"/>
          <w:marBottom w:val="0"/>
          <w:divBdr>
            <w:top w:val="none" w:sz="0" w:space="0" w:color="auto"/>
            <w:left w:val="none" w:sz="0" w:space="0" w:color="auto"/>
            <w:bottom w:val="none" w:sz="0" w:space="0" w:color="auto"/>
            <w:right w:val="none" w:sz="0" w:space="0" w:color="auto"/>
          </w:divBdr>
          <w:divsChild>
            <w:div w:id="1648897614">
              <w:marLeft w:val="0"/>
              <w:marRight w:val="0"/>
              <w:marTop w:val="0"/>
              <w:marBottom w:val="0"/>
              <w:divBdr>
                <w:top w:val="none" w:sz="0" w:space="0" w:color="auto"/>
                <w:left w:val="none" w:sz="0" w:space="0" w:color="auto"/>
                <w:bottom w:val="none" w:sz="0" w:space="0" w:color="auto"/>
                <w:right w:val="none" w:sz="0" w:space="0" w:color="auto"/>
              </w:divBdr>
            </w:div>
          </w:divsChild>
        </w:div>
        <w:div w:id="203760166">
          <w:marLeft w:val="0"/>
          <w:marRight w:val="0"/>
          <w:marTop w:val="0"/>
          <w:marBottom w:val="0"/>
          <w:divBdr>
            <w:top w:val="none" w:sz="0" w:space="0" w:color="auto"/>
            <w:left w:val="none" w:sz="0" w:space="0" w:color="auto"/>
            <w:bottom w:val="none" w:sz="0" w:space="0" w:color="auto"/>
            <w:right w:val="none" w:sz="0" w:space="0" w:color="auto"/>
          </w:divBdr>
        </w:div>
        <w:div w:id="341706002">
          <w:marLeft w:val="0"/>
          <w:marRight w:val="0"/>
          <w:marTop w:val="0"/>
          <w:marBottom w:val="0"/>
          <w:divBdr>
            <w:top w:val="none" w:sz="0" w:space="0" w:color="auto"/>
            <w:left w:val="none" w:sz="0" w:space="0" w:color="auto"/>
            <w:bottom w:val="none" w:sz="0" w:space="0" w:color="auto"/>
            <w:right w:val="none" w:sz="0" w:space="0" w:color="auto"/>
          </w:divBdr>
          <w:divsChild>
            <w:div w:id="279338838">
              <w:marLeft w:val="0"/>
              <w:marRight w:val="0"/>
              <w:marTop w:val="0"/>
              <w:marBottom w:val="0"/>
              <w:divBdr>
                <w:top w:val="none" w:sz="0" w:space="0" w:color="auto"/>
                <w:left w:val="none" w:sz="0" w:space="0" w:color="auto"/>
                <w:bottom w:val="none" w:sz="0" w:space="0" w:color="auto"/>
                <w:right w:val="none" w:sz="0" w:space="0" w:color="auto"/>
              </w:divBdr>
            </w:div>
          </w:divsChild>
        </w:div>
        <w:div w:id="2090301879">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sChild>
            <w:div w:id="221866772">
              <w:marLeft w:val="0"/>
              <w:marRight w:val="0"/>
              <w:marTop w:val="0"/>
              <w:marBottom w:val="0"/>
              <w:divBdr>
                <w:top w:val="none" w:sz="0" w:space="0" w:color="auto"/>
                <w:left w:val="none" w:sz="0" w:space="0" w:color="auto"/>
                <w:bottom w:val="none" w:sz="0" w:space="0" w:color="auto"/>
                <w:right w:val="none" w:sz="0" w:space="0" w:color="auto"/>
              </w:divBdr>
            </w:div>
          </w:divsChild>
        </w:div>
        <w:div w:id="1645042129">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sChild>
            <w:div w:id="1453015481">
              <w:marLeft w:val="0"/>
              <w:marRight w:val="0"/>
              <w:marTop w:val="0"/>
              <w:marBottom w:val="0"/>
              <w:divBdr>
                <w:top w:val="none" w:sz="0" w:space="0" w:color="auto"/>
                <w:left w:val="none" w:sz="0" w:space="0" w:color="auto"/>
                <w:bottom w:val="none" w:sz="0" w:space="0" w:color="auto"/>
                <w:right w:val="none" w:sz="0" w:space="0" w:color="auto"/>
              </w:divBdr>
            </w:div>
          </w:divsChild>
        </w:div>
        <w:div w:id="1570076759">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sChild>
            <w:div w:id="1363360185">
              <w:marLeft w:val="0"/>
              <w:marRight w:val="0"/>
              <w:marTop w:val="0"/>
              <w:marBottom w:val="0"/>
              <w:divBdr>
                <w:top w:val="none" w:sz="0" w:space="0" w:color="auto"/>
                <w:left w:val="none" w:sz="0" w:space="0" w:color="auto"/>
                <w:bottom w:val="none" w:sz="0" w:space="0" w:color="auto"/>
                <w:right w:val="none" w:sz="0" w:space="0" w:color="auto"/>
              </w:divBdr>
            </w:div>
          </w:divsChild>
        </w:div>
        <w:div w:id="286276026">
          <w:marLeft w:val="0"/>
          <w:marRight w:val="0"/>
          <w:marTop w:val="0"/>
          <w:marBottom w:val="0"/>
          <w:divBdr>
            <w:top w:val="none" w:sz="0" w:space="0" w:color="auto"/>
            <w:left w:val="none" w:sz="0" w:space="0" w:color="auto"/>
            <w:bottom w:val="none" w:sz="0" w:space="0" w:color="auto"/>
            <w:right w:val="none" w:sz="0" w:space="0" w:color="auto"/>
          </w:divBdr>
        </w:div>
        <w:div w:id="296499532">
          <w:marLeft w:val="0"/>
          <w:marRight w:val="0"/>
          <w:marTop w:val="0"/>
          <w:marBottom w:val="0"/>
          <w:divBdr>
            <w:top w:val="none" w:sz="0" w:space="0" w:color="auto"/>
            <w:left w:val="none" w:sz="0" w:space="0" w:color="auto"/>
            <w:bottom w:val="none" w:sz="0" w:space="0" w:color="auto"/>
            <w:right w:val="none" w:sz="0" w:space="0" w:color="auto"/>
          </w:divBdr>
          <w:divsChild>
            <w:div w:id="744374727">
              <w:marLeft w:val="0"/>
              <w:marRight w:val="0"/>
              <w:marTop w:val="0"/>
              <w:marBottom w:val="0"/>
              <w:divBdr>
                <w:top w:val="none" w:sz="0" w:space="0" w:color="auto"/>
                <w:left w:val="none" w:sz="0" w:space="0" w:color="auto"/>
                <w:bottom w:val="none" w:sz="0" w:space="0" w:color="auto"/>
                <w:right w:val="none" w:sz="0" w:space="0" w:color="auto"/>
              </w:divBdr>
            </w:div>
          </w:divsChild>
        </w:div>
        <w:div w:id="748770706">
          <w:marLeft w:val="0"/>
          <w:marRight w:val="0"/>
          <w:marTop w:val="300"/>
          <w:marBottom w:val="0"/>
          <w:divBdr>
            <w:top w:val="none" w:sz="0" w:space="0" w:color="auto"/>
            <w:left w:val="none" w:sz="0" w:space="0" w:color="auto"/>
            <w:bottom w:val="none" w:sz="0" w:space="0" w:color="auto"/>
            <w:right w:val="none" w:sz="0" w:space="0" w:color="auto"/>
          </w:divBdr>
          <w:divsChild>
            <w:div w:id="1027559968">
              <w:marLeft w:val="0"/>
              <w:marRight w:val="0"/>
              <w:marTop w:val="0"/>
              <w:marBottom w:val="0"/>
              <w:divBdr>
                <w:top w:val="none" w:sz="0" w:space="0" w:color="auto"/>
                <w:left w:val="none" w:sz="0" w:space="0" w:color="auto"/>
                <w:bottom w:val="none" w:sz="0" w:space="0" w:color="auto"/>
                <w:right w:val="none" w:sz="0" w:space="0" w:color="auto"/>
              </w:divBdr>
              <w:divsChild>
                <w:div w:id="100940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488809">
          <w:marLeft w:val="0"/>
          <w:marRight w:val="0"/>
          <w:marTop w:val="300"/>
          <w:marBottom w:val="0"/>
          <w:divBdr>
            <w:top w:val="none" w:sz="0" w:space="0" w:color="auto"/>
            <w:left w:val="none" w:sz="0" w:space="0" w:color="auto"/>
            <w:bottom w:val="none" w:sz="0" w:space="0" w:color="auto"/>
            <w:right w:val="none" w:sz="0" w:space="0" w:color="auto"/>
          </w:divBdr>
          <w:divsChild>
            <w:div w:id="1260022316">
              <w:marLeft w:val="0"/>
              <w:marRight w:val="0"/>
              <w:marTop w:val="0"/>
              <w:marBottom w:val="0"/>
              <w:divBdr>
                <w:top w:val="none" w:sz="0" w:space="0" w:color="auto"/>
                <w:left w:val="none" w:sz="0" w:space="0" w:color="auto"/>
                <w:bottom w:val="none" w:sz="0" w:space="0" w:color="auto"/>
                <w:right w:val="none" w:sz="0" w:space="0" w:color="auto"/>
              </w:divBdr>
              <w:divsChild>
                <w:div w:id="1653678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30836">
          <w:marLeft w:val="0"/>
          <w:marRight w:val="0"/>
          <w:marTop w:val="300"/>
          <w:marBottom w:val="0"/>
          <w:divBdr>
            <w:top w:val="none" w:sz="0" w:space="0" w:color="auto"/>
            <w:left w:val="none" w:sz="0" w:space="0" w:color="auto"/>
            <w:bottom w:val="none" w:sz="0" w:space="0" w:color="auto"/>
            <w:right w:val="none" w:sz="0" w:space="0" w:color="auto"/>
          </w:divBdr>
          <w:divsChild>
            <w:div w:id="303582998">
              <w:marLeft w:val="0"/>
              <w:marRight w:val="0"/>
              <w:marTop w:val="0"/>
              <w:marBottom w:val="0"/>
              <w:divBdr>
                <w:top w:val="none" w:sz="0" w:space="0" w:color="auto"/>
                <w:left w:val="none" w:sz="0" w:space="0" w:color="auto"/>
                <w:bottom w:val="none" w:sz="0" w:space="0" w:color="auto"/>
                <w:right w:val="none" w:sz="0" w:space="0" w:color="auto"/>
              </w:divBdr>
              <w:divsChild>
                <w:div w:id="1951232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800">
          <w:marLeft w:val="0"/>
          <w:marRight w:val="0"/>
          <w:marTop w:val="300"/>
          <w:marBottom w:val="0"/>
          <w:divBdr>
            <w:top w:val="none" w:sz="0" w:space="0" w:color="auto"/>
            <w:left w:val="none" w:sz="0" w:space="0" w:color="auto"/>
            <w:bottom w:val="none" w:sz="0" w:space="0" w:color="auto"/>
            <w:right w:val="none" w:sz="0" w:space="0" w:color="auto"/>
          </w:divBdr>
          <w:divsChild>
            <w:div w:id="1539120971">
              <w:marLeft w:val="0"/>
              <w:marRight w:val="0"/>
              <w:marTop w:val="0"/>
              <w:marBottom w:val="0"/>
              <w:divBdr>
                <w:top w:val="none" w:sz="0" w:space="0" w:color="auto"/>
                <w:left w:val="none" w:sz="0" w:space="0" w:color="auto"/>
                <w:bottom w:val="none" w:sz="0" w:space="0" w:color="auto"/>
                <w:right w:val="none" w:sz="0" w:space="0" w:color="auto"/>
              </w:divBdr>
              <w:divsChild>
                <w:div w:id="72587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6903206">
      <w:bodyDiv w:val="1"/>
      <w:marLeft w:val="0"/>
      <w:marRight w:val="0"/>
      <w:marTop w:val="0"/>
      <w:marBottom w:val="0"/>
      <w:divBdr>
        <w:top w:val="none" w:sz="0" w:space="0" w:color="auto"/>
        <w:left w:val="none" w:sz="0" w:space="0" w:color="auto"/>
        <w:bottom w:val="none" w:sz="0" w:space="0" w:color="auto"/>
        <w:right w:val="none" w:sz="0" w:space="0" w:color="auto"/>
      </w:divBdr>
    </w:div>
    <w:div w:id="2047485579">
      <w:bodyDiv w:val="1"/>
      <w:marLeft w:val="0"/>
      <w:marRight w:val="0"/>
      <w:marTop w:val="0"/>
      <w:marBottom w:val="0"/>
      <w:divBdr>
        <w:top w:val="none" w:sz="0" w:space="0" w:color="auto"/>
        <w:left w:val="none" w:sz="0" w:space="0" w:color="auto"/>
        <w:bottom w:val="none" w:sz="0" w:space="0" w:color="auto"/>
        <w:right w:val="none" w:sz="0" w:space="0" w:color="auto"/>
      </w:divBdr>
      <w:divsChild>
        <w:div w:id="238709752">
          <w:marLeft w:val="0"/>
          <w:marRight w:val="0"/>
          <w:marTop w:val="0"/>
          <w:marBottom w:val="0"/>
          <w:divBdr>
            <w:top w:val="none" w:sz="0" w:space="0" w:color="auto"/>
            <w:left w:val="none" w:sz="0" w:space="0" w:color="auto"/>
            <w:bottom w:val="none" w:sz="0" w:space="0" w:color="auto"/>
            <w:right w:val="none" w:sz="0" w:space="0" w:color="auto"/>
          </w:divBdr>
        </w:div>
        <w:div w:id="435830418">
          <w:marLeft w:val="0"/>
          <w:marRight w:val="0"/>
          <w:marTop w:val="0"/>
          <w:marBottom w:val="0"/>
          <w:divBdr>
            <w:top w:val="none" w:sz="0" w:space="0" w:color="auto"/>
            <w:left w:val="none" w:sz="0" w:space="0" w:color="auto"/>
            <w:bottom w:val="none" w:sz="0" w:space="0" w:color="auto"/>
            <w:right w:val="none" w:sz="0" w:space="0" w:color="auto"/>
          </w:divBdr>
          <w:divsChild>
            <w:div w:id="1130634569">
              <w:marLeft w:val="0"/>
              <w:marRight w:val="0"/>
              <w:marTop w:val="0"/>
              <w:marBottom w:val="0"/>
              <w:divBdr>
                <w:top w:val="none" w:sz="0" w:space="0" w:color="auto"/>
                <w:left w:val="none" w:sz="0" w:space="0" w:color="auto"/>
                <w:bottom w:val="none" w:sz="0" w:space="0" w:color="auto"/>
                <w:right w:val="none" w:sz="0" w:space="0" w:color="auto"/>
              </w:divBdr>
            </w:div>
          </w:divsChild>
        </w:div>
        <w:div w:id="288635893">
          <w:marLeft w:val="0"/>
          <w:marRight w:val="0"/>
          <w:marTop w:val="0"/>
          <w:marBottom w:val="0"/>
          <w:divBdr>
            <w:top w:val="none" w:sz="0" w:space="0" w:color="auto"/>
            <w:left w:val="none" w:sz="0" w:space="0" w:color="auto"/>
            <w:bottom w:val="none" w:sz="0" w:space="0" w:color="auto"/>
            <w:right w:val="none" w:sz="0" w:space="0" w:color="auto"/>
          </w:divBdr>
        </w:div>
        <w:div w:id="292640205">
          <w:marLeft w:val="0"/>
          <w:marRight w:val="0"/>
          <w:marTop w:val="0"/>
          <w:marBottom w:val="0"/>
          <w:divBdr>
            <w:top w:val="none" w:sz="0" w:space="0" w:color="auto"/>
            <w:left w:val="none" w:sz="0" w:space="0" w:color="auto"/>
            <w:bottom w:val="none" w:sz="0" w:space="0" w:color="auto"/>
            <w:right w:val="none" w:sz="0" w:space="0" w:color="auto"/>
          </w:divBdr>
          <w:divsChild>
            <w:div w:id="1263025954">
              <w:marLeft w:val="0"/>
              <w:marRight w:val="0"/>
              <w:marTop w:val="0"/>
              <w:marBottom w:val="0"/>
              <w:divBdr>
                <w:top w:val="none" w:sz="0" w:space="0" w:color="auto"/>
                <w:left w:val="none" w:sz="0" w:space="0" w:color="auto"/>
                <w:bottom w:val="none" w:sz="0" w:space="0" w:color="auto"/>
                <w:right w:val="none" w:sz="0" w:space="0" w:color="auto"/>
              </w:divBdr>
            </w:div>
          </w:divsChild>
        </w:div>
        <w:div w:id="958875440">
          <w:marLeft w:val="0"/>
          <w:marRight w:val="0"/>
          <w:marTop w:val="0"/>
          <w:marBottom w:val="0"/>
          <w:divBdr>
            <w:top w:val="none" w:sz="0" w:space="0" w:color="auto"/>
            <w:left w:val="none" w:sz="0" w:space="0" w:color="auto"/>
            <w:bottom w:val="none" w:sz="0" w:space="0" w:color="auto"/>
            <w:right w:val="none" w:sz="0" w:space="0" w:color="auto"/>
          </w:divBdr>
        </w:div>
        <w:div w:id="1849908608">
          <w:marLeft w:val="0"/>
          <w:marRight w:val="0"/>
          <w:marTop w:val="0"/>
          <w:marBottom w:val="0"/>
          <w:divBdr>
            <w:top w:val="none" w:sz="0" w:space="0" w:color="auto"/>
            <w:left w:val="none" w:sz="0" w:space="0" w:color="auto"/>
            <w:bottom w:val="none" w:sz="0" w:space="0" w:color="auto"/>
            <w:right w:val="none" w:sz="0" w:space="0" w:color="auto"/>
          </w:divBdr>
          <w:divsChild>
            <w:div w:id="741637715">
              <w:marLeft w:val="0"/>
              <w:marRight w:val="0"/>
              <w:marTop w:val="0"/>
              <w:marBottom w:val="0"/>
              <w:divBdr>
                <w:top w:val="none" w:sz="0" w:space="0" w:color="auto"/>
                <w:left w:val="none" w:sz="0" w:space="0" w:color="auto"/>
                <w:bottom w:val="none" w:sz="0" w:space="0" w:color="auto"/>
                <w:right w:val="none" w:sz="0" w:space="0" w:color="auto"/>
              </w:divBdr>
            </w:div>
          </w:divsChild>
        </w:div>
        <w:div w:id="365911280">
          <w:marLeft w:val="0"/>
          <w:marRight w:val="0"/>
          <w:marTop w:val="0"/>
          <w:marBottom w:val="0"/>
          <w:divBdr>
            <w:top w:val="none" w:sz="0" w:space="0" w:color="auto"/>
            <w:left w:val="none" w:sz="0" w:space="0" w:color="auto"/>
            <w:bottom w:val="none" w:sz="0" w:space="0" w:color="auto"/>
            <w:right w:val="none" w:sz="0" w:space="0" w:color="auto"/>
          </w:divBdr>
        </w:div>
        <w:div w:id="1604919303">
          <w:marLeft w:val="0"/>
          <w:marRight w:val="0"/>
          <w:marTop w:val="0"/>
          <w:marBottom w:val="0"/>
          <w:divBdr>
            <w:top w:val="none" w:sz="0" w:space="0" w:color="auto"/>
            <w:left w:val="none" w:sz="0" w:space="0" w:color="auto"/>
            <w:bottom w:val="none" w:sz="0" w:space="0" w:color="auto"/>
            <w:right w:val="none" w:sz="0" w:space="0" w:color="auto"/>
          </w:divBdr>
          <w:divsChild>
            <w:div w:id="219555915">
              <w:marLeft w:val="0"/>
              <w:marRight w:val="0"/>
              <w:marTop w:val="0"/>
              <w:marBottom w:val="0"/>
              <w:divBdr>
                <w:top w:val="none" w:sz="0" w:space="0" w:color="auto"/>
                <w:left w:val="none" w:sz="0" w:space="0" w:color="auto"/>
                <w:bottom w:val="none" w:sz="0" w:space="0" w:color="auto"/>
                <w:right w:val="none" w:sz="0" w:space="0" w:color="auto"/>
              </w:divBdr>
            </w:div>
          </w:divsChild>
        </w:div>
        <w:div w:id="1107386774">
          <w:marLeft w:val="0"/>
          <w:marRight w:val="0"/>
          <w:marTop w:val="0"/>
          <w:marBottom w:val="0"/>
          <w:divBdr>
            <w:top w:val="none" w:sz="0" w:space="0" w:color="auto"/>
            <w:left w:val="none" w:sz="0" w:space="0" w:color="auto"/>
            <w:bottom w:val="none" w:sz="0" w:space="0" w:color="auto"/>
            <w:right w:val="none" w:sz="0" w:space="0" w:color="auto"/>
          </w:divBdr>
        </w:div>
        <w:div w:id="1901331314">
          <w:marLeft w:val="0"/>
          <w:marRight w:val="0"/>
          <w:marTop w:val="0"/>
          <w:marBottom w:val="0"/>
          <w:divBdr>
            <w:top w:val="none" w:sz="0" w:space="0" w:color="auto"/>
            <w:left w:val="none" w:sz="0" w:space="0" w:color="auto"/>
            <w:bottom w:val="none" w:sz="0" w:space="0" w:color="auto"/>
            <w:right w:val="none" w:sz="0" w:space="0" w:color="auto"/>
          </w:divBdr>
          <w:divsChild>
            <w:div w:id="1735354004">
              <w:marLeft w:val="0"/>
              <w:marRight w:val="0"/>
              <w:marTop w:val="0"/>
              <w:marBottom w:val="0"/>
              <w:divBdr>
                <w:top w:val="none" w:sz="0" w:space="0" w:color="auto"/>
                <w:left w:val="none" w:sz="0" w:space="0" w:color="auto"/>
                <w:bottom w:val="none" w:sz="0" w:space="0" w:color="auto"/>
                <w:right w:val="none" w:sz="0" w:space="0" w:color="auto"/>
              </w:divBdr>
            </w:div>
          </w:divsChild>
        </w:div>
        <w:div w:id="834537227">
          <w:marLeft w:val="0"/>
          <w:marRight w:val="0"/>
          <w:marTop w:val="0"/>
          <w:marBottom w:val="0"/>
          <w:divBdr>
            <w:top w:val="none" w:sz="0" w:space="0" w:color="auto"/>
            <w:left w:val="none" w:sz="0" w:space="0" w:color="auto"/>
            <w:bottom w:val="none" w:sz="0" w:space="0" w:color="auto"/>
            <w:right w:val="none" w:sz="0" w:space="0" w:color="auto"/>
          </w:divBdr>
        </w:div>
        <w:div w:id="418982867">
          <w:marLeft w:val="0"/>
          <w:marRight w:val="0"/>
          <w:marTop w:val="0"/>
          <w:marBottom w:val="0"/>
          <w:divBdr>
            <w:top w:val="none" w:sz="0" w:space="0" w:color="auto"/>
            <w:left w:val="none" w:sz="0" w:space="0" w:color="auto"/>
            <w:bottom w:val="none" w:sz="0" w:space="0" w:color="auto"/>
            <w:right w:val="none" w:sz="0" w:space="0" w:color="auto"/>
          </w:divBdr>
          <w:divsChild>
            <w:div w:id="738213276">
              <w:marLeft w:val="0"/>
              <w:marRight w:val="0"/>
              <w:marTop w:val="0"/>
              <w:marBottom w:val="0"/>
              <w:divBdr>
                <w:top w:val="none" w:sz="0" w:space="0" w:color="auto"/>
                <w:left w:val="none" w:sz="0" w:space="0" w:color="auto"/>
                <w:bottom w:val="none" w:sz="0" w:space="0" w:color="auto"/>
                <w:right w:val="none" w:sz="0" w:space="0" w:color="auto"/>
              </w:divBdr>
            </w:div>
          </w:divsChild>
        </w:div>
        <w:div w:id="1187403653">
          <w:marLeft w:val="0"/>
          <w:marRight w:val="0"/>
          <w:marTop w:val="0"/>
          <w:marBottom w:val="0"/>
          <w:divBdr>
            <w:top w:val="none" w:sz="0" w:space="0" w:color="auto"/>
            <w:left w:val="none" w:sz="0" w:space="0" w:color="auto"/>
            <w:bottom w:val="none" w:sz="0" w:space="0" w:color="auto"/>
            <w:right w:val="none" w:sz="0" w:space="0" w:color="auto"/>
          </w:divBdr>
        </w:div>
        <w:div w:id="717782612">
          <w:marLeft w:val="0"/>
          <w:marRight w:val="0"/>
          <w:marTop w:val="0"/>
          <w:marBottom w:val="0"/>
          <w:divBdr>
            <w:top w:val="none" w:sz="0" w:space="0" w:color="auto"/>
            <w:left w:val="none" w:sz="0" w:space="0" w:color="auto"/>
            <w:bottom w:val="none" w:sz="0" w:space="0" w:color="auto"/>
            <w:right w:val="none" w:sz="0" w:space="0" w:color="auto"/>
          </w:divBdr>
          <w:divsChild>
            <w:div w:id="1013845838">
              <w:marLeft w:val="0"/>
              <w:marRight w:val="0"/>
              <w:marTop w:val="0"/>
              <w:marBottom w:val="0"/>
              <w:divBdr>
                <w:top w:val="none" w:sz="0" w:space="0" w:color="auto"/>
                <w:left w:val="none" w:sz="0" w:space="0" w:color="auto"/>
                <w:bottom w:val="none" w:sz="0" w:space="0" w:color="auto"/>
                <w:right w:val="none" w:sz="0" w:space="0" w:color="auto"/>
              </w:divBdr>
            </w:div>
          </w:divsChild>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678142">
          <w:marLeft w:val="0"/>
          <w:marRight w:val="0"/>
          <w:marTop w:val="300"/>
          <w:marBottom w:val="0"/>
          <w:divBdr>
            <w:top w:val="none" w:sz="0" w:space="0" w:color="auto"/>
            <w:left w:val="none" w:sz="0" w:space="0" w:color="auto"/>
            <w:bottom w:val="none" w:sz="0" w:space="0" w:color="auto"/>
            <w:right w:val="none" w:sz="0" w:space="0" w:color="auto"/>
          </w:divBdr>
          <w:divsChild>
            <w:div w:id="2009290797">
              <w:marLeft w:val="0"/>
              <w:marRight w:val="0"/>
              <w:marTop w:val="0"/>
              <w:marBottom w:val="0"/>
              <w:divBdr>
                <w:top w:val="none" w:sz="0" w:space="0" w:color="auto"/>
                <w:left w:val="none" w:sz="0" w:space="0" w:color="auto"/>
                <w:bottom w:val="none" w:sz="0" w:space="0" w:color="auto"/>
                <w:right w:val="none" w:sz="0" w:space="0" w:color="auto"/>
              </w:divBdr>
              <w:divsChild>
                <w:div w:id="148539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sChild>
                <w:div w:id="54482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78149">
          <w:marLeft w:val="0"/>
          <w:marRight w:val="0"/>
          <w:marTop w:val="300"/>
          <w:marBottom w:val="0"/>
          <w:divBdr>
            <w:top w:val="none" w:sz="0" w:space="0" w:color="auto"/>
            <w:left w:val="none" w:sz="0" w:space="0" w:color="auto"/>
            <w:bottom w:val="none" w:sz="0" w:space="0" w:color="auto"/>
            <w:right w:val="none" w:sz="0" w:space="0" w:color="auto"/>
          </w:divBdr>
          <w:divsChild>
            <w:div w:id="1671758258">
              <w:marLeft w:val="0"/>
              <w:marRight w:val="0"/>
              <w:marTop w:val="0"/>
              <w:marBottom w:val="0"/>
              <w:divBdr>
                <w:top w:val="none" w:sz="0" w:space="0" w:color="auto"/>
                <w:left w:val="none" w:sz="0" w:space="0" w:color="auto"/>
                <w:bottom w:val="none" w:sz="0" w:space="0" w:color="auto"/>
                <w:right w:val="none" w:sz="0" w:space="0" w:color="auto"/>
              </w:divBdr>
              <w:divsChild>
                <w:div w:id="152046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827932">
      <w:bodyDiv w:val="1"/>
      <w:marLeft w:val="0"/>
      <w:marRight w:val="0"/>
      <w:marTop w:val="0"/>
      <w:marBottom w:val="0"/>
      <w:divBdr>
        <w:top w:val="none" w:sz="0" w:space="0" w:color="auto"/>
        <w:left w:val="none" w:sz="0" w:space="0" w:color="auto"/>
        <w:bottom w:val="none" w:sz="0" w:space="0" w:color="auto"/>
        <w:right w:val="none" w:sz="0" w:space="0" w:color="auto"/>
      </w:divBdr>
      <w:divsChild>
        <w:div w:id="114720163">
          <w:marLeft w:val="0"/>
          <w:marRight w:val="0"/>
          <w:marTop w:val="300"/>
          <w:marBottom w:val="0"/>
          <w:divBdr>
            <w:top w:val="none" w:sz="0" w:space="0" w:color="auto"/>
            <w:left w:val="none" w:sz="0" w:space="0" w:color="auto"/>
            <w:bottom w:val="none" w:sz="0" w:space="0" w:color="auto"/>
            <w:right w:val="none" w:sz="0" w:space="0" w:color="auto"/>
          </w:divBdr>
          <w:divsChild>
            <w:div w:id="1233348068">
              <w:marLeft w:val="0"/>
              <w:marRight w:val="0"/>
              <w:marTop w:val="0"/>
              <w:marBottom w:val="0"/>
              <w:divBdr>
                <w:top w:val="none" w:sz="0" w:space="0" w:color="auto"/>
                <w:left w:val="none" w:sz="0" w:space="0" w:color="auto"/>
                <w:bottom w:val="none" w:sz="0" w:space="0" w:color="auto"/>
                <w:right w:val="none" w:sz="0" w:space="0" w:color="auto"/>
              </w:divBdr>
              <w:divsChild>
                <w:div w:id="924655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3498">
          <w:marLeft w:val="0"/>
          <w:marRight w:val="0"/>
          <w:marTop w:val="0"/>
          <w:marBottom w:val="0"/>
          <w:divBdr>
            <w:top w:val="none" w:sz="0" w:space="0" w:color="auto"/>
            <w:left w:val="none" w:sz="0" w:space="0" w:color="auto"/>
            <w:bottom w:val="none" w:sz="0" w:space="0" w:color="auto"/>
            <w:right w:val="none" w:sz="0" w:space="0" w:color="auto"/>
          </w:divBdr>
          <w:divsChild>
            <w:div w:id="1784567414">
              <w:marLeft w:val="0"/>
              <w:marRight w:val="0"/>
              <w:marTop w:val="0"/>
              <w:marBottom w:val="0"/>
              <w:divBdr>
                <w:top w:val="none" w:sz="0" w:space="0" w:color="auto"/>
                <w:left w:val="none" w:sz="0" w:space="0" w:color="auto"/>
                <w:bottom w:val="none" w:sz="0" w:space="0" w:color="auto"/>
                <w:right w:val="none" w:sz="0" w:space="0" w:color="auto"/>
              </w:divBdr>
            </w:div>
          </w:divsChild>
        </w:div>
        <w:div w:id="213540261">
          <w:marLeft w:val="0"/>
          <w:marRight w:val="0"/>
          <w:marTop w:val="0"/>
          <w:marBottom w:val="0"/>
          <w:divBdr>
            <w:top w:val="none" w:sz="0" w:space="0" w:color="auto"/>
            <w:left w:val="none" w:sz="0" w:space="0" w:color="auto"/>
            <w:bottom w:val="none" w:sz="0" w:space="0" w:color="auto"/>
            <w:right w:val="none" w:sz="0" w:space="0" w:color="auto"/>
          </w:divBdr>
        </w:div>
        <w:div w:id="216741283">
          <w:marLeft w:val="0"/>
          <w:marRight w:val="0"/>
          <w:marTop w:val="300"/>
          <w:marBottom w:val="0"/>
          <w:divBdr>
            <w:top w:val="none" w:sz="0" w:space="0" w:color="auto"/>
            <w:left w:val="none" w:sz="0" w:space="0" w:color="auto"/>
            <w:bottom w:val="none" w:sz="0" w:space="0" w:color="auto"/>
            <w:right w:val="none" w:sz="0" w:space="0" w:color="auto"/>
          </w:divBdr>
          <w:divsChild>
            <w:div w:id="1035622997">
              <w:marLeft w:val="0"/>
              <w:marRight w:val="0"/>
              <w:marTop w:val="0"/>
              <w:marBottom w:val="0"/>
              <w:divBdr>
                <w:top w:val="none" w:sz="0" w:space="0" w:color="auto"/>
                <w:left w:val="none" w:sz="0" w:space="0" w:color="auto"/>
                <w:bottom w:val="none" w:sz="0" w:space="0" w:color="auto"/>
                <w:right w:val="none" w:sz="0" w:space="0" w:color="auto"/>
              </w:divBdr>
              <w:divsChild>
                <w:div w:id="811024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630966">
          <w:marLeft w:val="0"/>
          <w:marRight w:val="0"/>
          <w:marTop w:val="0"/>
          <w:marBottom w:val="0"/>
          <w:divBdr>
            <w:top w:val="none" w:sz="0" w:space="0" w:color="auto"/>
            <w:left w:val="none" w:sz="0" w:space="0" w:color="auto"/>
            <w:bottom w:val="none" w:sz="0" w:space="0" w:color="auto"/>
            <w:right w:val="none" w:sz="0" w:space="0" w:color="auto"/>
          </w:divBdr>
          <w:divsChild>
            <w:div w:id="288512170">
              <w:marLeft w:val="0"/>
              <w:marRight w:val="0"/>
              <w:marTop w:val="0"/>
              <w:marBottom w:val="0"/>
              <w:divBdr>
                <w:top w:val="none" w:sz="0" w:space="0" w:color="auto"/>
                <w:left w:val="none" w:sz="0" w:space="0" w:color="auto"/>
                <w:bottom w:val="none" w:sz="0" w:space="0" w:color="auto"/>
                <w:right w:val="none" w:sz="0" w:space="0" w:color="auto"/>
              </w:divBdr>
            </w:div>
          </w:divsChild>
        </w:div>
        <w:div w:id="386035584">
          <w:marLeft w:val="0"/>
          <w:marRight w:val="0"/>
          <w:marTop w:val="0"/>
          <w:marBottom w:val="0"/>
          <w:divBdr>
            <w:top w:val="none" w:sz="0" w:space="0" w:color="auto"/>
            <w:left w:val="none" w:sz="0" w:space="0" w:color="auto"/>
            <w:bottom w:val="none" w:sz="0" w:space="0" w:color="auto"/>
            <w:right w:val="none" w:sz="0" w:space="0" w:color="auto"/>
          </w:divBdr>
          <w:divsChild>
            <w:div w:id="1020668031">
              <w:marLeft w:val="0"/>
              <w:marRight w:val="0"/>
              <w:marTop w:val="0"/>
              <w:marBottom w:val="0"/>
              <w:divBdr>
                <w:top w:val="none" w:sz="0" w:space="0" w:color="auto"/>
                <w:left w:val="none" w:sz="0" w:space="0" w:color="auto"/>
                <w:bottom w:val="none" w:sz="0" w:space="0" w:color="auto"/>
                <w:right w:val="none" w:sz="0" w:space="0" w:color="auto"/>
              </w:divBdr>
            </w:div>
          </w:divsChild>
        </w:div>
        <w:div w:id="590968087">
          <w:marLeft w:val="0"/>
          <w:marRight w:val="0"/>
          <w:marTop w:val="0"/>
          <w:marBottom w:val="0"/>
          <w:divBdr>
            <w:top w:val="none" w:sz="0" w:space="0" w:color="auto"/>
            <w:left w:val="none" w:sz="0" w:space="0" w:color="auto"/>
            <w:bottom w:val="none" w:sz="0" w:space="0" w:color="auto"/>
            <w:right w:val="none" w:sz="0" w:space="0" w:color="auto"/>
          </w:divBdr>
        </w:div>
        <w:div w:id="618993151">
          <w:marLeft w:val="0"/>
          <w:marRight w:val="0"/>
          <w:marTop w:val="0"/>
          <w:marBottom w:val="0"/>
          <w:divBdr>
            <w:top w:val="none" w:sz="0" w:space="0" w:color="auto"/>
            <w:left w:val="none" w:sz="0" w:space="0" w:color="auto"/>
            <w:bottom w:val="none" w:sz="0" w:space="0" w:color="auto"/>
            <w:right w:val="none" w:sz="0" w:space="0" w:color="auto"/>
          </w:divBdr>
        </w:div>
        <w:div w:id="846599969">
          <w:marLeft w:val="0"/>
          <w:marRight w:val="0"/>
          <w:marTop w:val="300"/>
          <w:marBottom w:val="0"/>
          <w:divBdr>
            <w:top w:val="none" w:sz="0" w:space="0" w:color="auto"/>
            <w:left w:val="none" w:sz="0" w:space="0" w:color="auto"/>
            <w:bottom w:val="none" w:sz="0" w:space="0" w:color="auto"/>
            <w:right w:val="none" w:sz="0" w:space="0" w:color="auto"/>
          </w:divBdr>
          <w:divsChild>
            <w:div w:id="322660854">
              <w:marLeft w:val="0"/>
              <w:marRight w:val="0"/>
              <w:marTop w:val="0"/>
              <w:marBottom w:val="0"/>
              <w:divBdr>
                <w:top w:val="none" w:sz="0" w:space="0" w:color="auto"/>
                <w:left w:val="none" w:sz="0" w:space="0" w:color="auto"/>
                <w:bottom w:val="none" w:sz="0" w:space="0" w:color="auto"/>
                <w:right w:val="none" w:sz="0" w:space="0" w:color="auto"/>
              </w:divBdr>
              <w:divsChild>
                <w:div w:id="810245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840677">
          <w:marLeft w:val="0"/>
          <w:marRight w:val="0"/>
          <w:marTop w:val="0"/>
          <w:marBottom w:val="0"/>
          <w:divBdr>
            <w:top w:val="none" w:sz="0" w:space="0" w:color="auto"/>
            <w:left w:val="none" w:sz="0" w:space="0" w:color="auto"/>
            <w:bottom w:val="none" w:sz="0" w:space="0" w:color="auto"/>
            <w:right w:val="none" w:sz="0" w:space="0" w:color="auto"/>
          </w:divBdr>
        </w:div>
        <w:div w:id="1180000454">
          <w:marLeft w:val="0"/>
          <w:marRight w:val="0"/>
          <w:marTop w:val="0"/>
          <w:marBottom w:val="0"/>
          <w:divBdr>
            <w:top w:val="none" w:sz="0" w:space="0" w:color="auto"/>
            <w:left w:val="none" w:sz="0" w:space="0" w:color="auto"/>
            <w:bottom w:val="none" w:sz="0" w:space="0" w:color="auto"/>
            <w:right w:val="none" w:sz="0" w:space="0" w:color="auto"/>
          </w:divBdr>
          <w:divsChild>
            <w:div w:id="237524703">
              <w:marLeft w:val="0"/>
              <w:marRight w:val="0"/>
              <w:marTop w:val="0"/>
              <w:marBottom w:val="0"/>
              <w:divBdr>
                <w:top w:val="none" w:sz="0" w:space="0" w:color="auto"/>
                <w:left w:val="none" w:sz="0" w:space="0" w:color="auto"/>
                <w:bottom w:val="none" w:sz="0" w:space="0" w:color="auto"/>
                <w:right w:val="none" w:sz="0" w:space="0" w:color="auto"/>
              </w:divBdr>
            </w:div>
          </w:divsChild>
        </w:div>
        <w:div w:id="1332372742">
          <w:marLeft w:val="0"/>
          <w:marRight w:val="0"/>
          <w:marTop w:val="0"/>
          <w:marBottom w:val="0"/>
          <w:divBdr>
            <w:top w:val="none" w:sz="0" w:space="0" w:color="auto"/>
            <w:left w:val="none" w:sz="0" w:space="0" w:color="auto"/>
            <w:bottom w:val="none" w:sz="0" w:space="0" w:color="auto"/>
            <w:right w:val="none" w:sz="0" w:space="0" w:color="auto"/>
          </w:divBdr>
        </w:div>
        <w:div w:id="1408922590">
          <w:marLeft w:val="0"/>
          <w:marRight w:val="0"/>
          <w:marTop w:val="0"/>
          <w:marBottom w:val="0"/>
          <w:divBdr>
            <w:top w:val="none" w:sz="0" w:space="0" w:color="auto"/>
            <w:left w:val="none" w:sz="0" w:space="0" w:color="auto"/>
            <w:bottom w:val="none" w:sz="0" w:space="0" w:color="auto"/>
            <w:right w:val="none" w:sz="0" w:space="0" w:color="auto"/>
          </w:divBdr>
          <w:divsChild>
            <w:div w:id="765005700">
              <w:marLeft w:val="0"/>
              <w:marRight w:val="0"/>
              <w:marTop w:val="0"/>
              <w:marBottom w:val="0"/>
              <w:divBdr>
                <w:top w:val="none" w:sz="0" w:space="0" w:color="auto"/>
                <w:left w:val="none" w:sz="0" w:space="0" w:color="auto"/>
                <w:bottom w:val="none" w:sz="0" w:space="0" w:color="auto"/>
                <w:right w:val="none" w:sz="0" w:space="0" w:color="auto"/>
              </w:divBdr>
            </w:div>
          </w:divsChild>
        </w:div>
        <w:div w:id="1462383884">
          <w:marLeft w:val="0"/>
          <w:marRight w:val="0"/>
          <w:marTop w:val="0"/>
          <w:marBottom w:val="0"/>
          <w:divBdr>
            <w:top w:val="none" w:sz="0" w:space="0" w:color="auto"/>
            <w:left w:val="none" w:sz="0" w:space="0" w:color="auto"/>
            <w:bottom w:val="none" w:sz="0" w:space="0" w:color="auto"/>
            <w:right w:val="none" w:sz="0" w:space="0" w:color="auto"/>
          </w:divBdr>
        </w:div>
        <w:div w:id="1654601423">
          <w:marLeft w:val="0"/>
          <w:marRight w:val="0"/>
          <w:marTop w:val="300"/>
          <w:marBottom w:val="0"/>
          <w:divBdr>
            <w:top w:val="none" w:sz="0" w:space="0" w:color="auto"/>
            <w:left w:val="none" w:sz="0" w:space="0" w:color="auto"/>
            <w:bottom w:val="none" w:sz="0" w:space="0" w:color="auto"/>
            <w:right w:val="none" w:sz="0" w:space="0" w:color="auto"/>
          </w:divBdr>
          <w:divsChild>
            <w:div w:id="863640257">
              <w:marLeft w:val="0"/>
              <w:marRight w:val="0"/>
              <w:marTop w:val="0"/>
              <w:marBottom w:val="0"/>
              <w:divBdr>
                <w:top w:val="none" w:sz="0" w:space="0" w:color="auto"/>
                <w:left w:val="none" w:sz="0" w:space="0" w:color="auto"/>
                <w:bottom w:val="none" w:sz="0" w:space="0" w:color="auto"/>
                <w:right w:val="none" w:sz="0" w:space="0" w:color="auto"/>
              </w:divBdr>
              <w:divsChild>
                <w:div w:id="1241523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588082">
          <w:marLeft w:val="0"/>
          <w:marRight w:val="0"/>
          <w:marTop w:val="0"/>
          <w:marBottom w:val="0"/>
          <w:divBdr>
            <w:top w:val="none" w:sz="0" w:space="0" w:color="auto"/>
            <w:left w:val="none" w:sz="0" w:space="0" w:color="auto"/>
            <w:bottom w:val="none" w:sz="0" w:space="0" w:color="auto"/>
            <w:right w:val="none" w:sz="0" w:space="0" w:color="auto"/>
          </w:divBdr>
          <w:divsChild>
            <w:div w:id="320425996">
              <w:marLeft w:val="0"/>
              <w:marRight w:val="0"/>
              <w:marTop w:val="0"/>
              <w:marBottom w:val="0"/>
              <w:divBdr>
                <w:top w:val="none" w:sz="0" w:space="0" w:color="auto"/>
                <w:left w:val="none" w:sz="0" w:space="0" w:color="auto"/>
                <w:bottom w:val="none" w:sz="0" w:space="0" w:color="auto"/>
                <w:right w:val="none" w:sz="0" w:space="0" w:color="auto"/>
              </w:divBdr>
            </w:div>
          </w:divsChild>
        </w:div>
        <w:div w:id="1878542004">
          <w:marLeft w:val="0"/>
          <w:marRight w:val="0"/>
          <w:marTop w:val="0"/>
          <w:marBottom w:val="0"/>
          <w:divBdr>
            <w:top w:val="none" w:sz="0" w:space="0" w:color="auto"/>
            <w:left w:val="none" w:sz="0" w:space="0" w:color="auto"/>
            <w:bottom w:val="none" w:sz="0" w:space="0" w:color="auto"/>
            <w:right w:val="none" w:sz="0" w:space="0" w:color="auto"/>
          </w:divBdr>
        </w:div>
        <w:div w:id="2077119746">
          <w:marLeft w:val="0"/>
          <w:marRight w:val="0"/>
          <w:marTop w:val="0"/>
          <w:marBottom w:val="0"/>
          <w:divBdr>
            <w:top w:val="none" w:sz="0" w:space="0" w:color="auto"/>
            <w:left w:val="none" w:sz="0" w:space="0" w:color="auto"/>
            <w:bottom w:val="none" w:sz="0" w:space="0" w:color="auto"/>
            <w:right w:val="none" w:sz="0" w:space="0" w:color="auto"/>
          </w:divBdr>
          <w:divsChild>
            <w:div w:id="134814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7874424">
      <w:bodyDiv w:val="1"/>
      <w:marLeft w:val="0"/>
      <w:marRight w:val="0"/>
      <w:marTop w:val="0"/>
      <w:marBottom w:val="0"/>
      <w:divBdr>
        <w:top w:val="none" w:sz="0" w:space="0" w:color="auto"/>
        <w:left w:val="none" w:sz="0" w:space="0" w:color="auto"/>
        <w:bottom w:val="none" w:sz="0" w:space="0" w:color="auto"/>
        <w:right w:val="none" w:sz="0" w:space="0" w:color="auto"/>
      </w:divBdr>
    </w:div>
    <w:div w:id="2048604979">
      <w:bodyDiv w:val="1"/>
      <w:marLeft w:val="0"/>
      <w:marRight w:val="0"/>
      <w:marTop w:val="0"/>
      <w:marBottom w:val="0"/>
      <w:divBdr>
        <w:top w:val="none" w:sz="0" w:space="0" w:color="auto"/>
        <w:left w:val="none" w:sz="0" w:space="0" w:color="auto"/>
        <w:bottom w:val="none" w:sz="0" w:space="0" w:color="auto"/>
        <w:right w:val="none" w:sz="0" w:space="0" w:color="auto"/>
      </w:divBdr>
    </w:div>
    <w:div w:id="2049723300">
      <w:bodyDiv w:val="1"/>
      <w:marLeft w:val="0"/>
      <w:marRight w:val="0"/>
      <w:marTop w:val="0"/>
      <w:marBottom w:val="0"/>
      <w:divBdr>
        <w:top w:val="none" w:sz="0" w:space="0" w:color="auto"/>
        <w:left w:val="none" w:sz="0" w:space="0" w:color="auto"/>
        <w:bottom w:val="none" w:sz="0" w:space="0" w:color="auto"/>
        <w:right w:val="none" w:sz="0" w:space="0" w:color="auto"/>
      </w:divBdr>
      <w:divsChild>
        <w:div w:id="195890927">
          <w:marLeft w:val="0"/>
          <w:marRight w:val="0"/>
          <w:marTop w:val="0"/>
          <w:marBottom w:val="0"/>
          <w:divBdr>
            <w:top w:val="none" w:sz="0" w:space="0" w:color="auto"/>
            <w:left w:val="none" w:sz="0" w:space="0" w:color="auto"/>
            <w:bottom w:val="none" w:sz="0" w:space="0" w:color="auto"/>
            <w:right w:val="none" w:sz="0" w:space="0" w:color="auto"/>
          </w:divBdr>
          <w:divsChild>
            <w:div w:id="1018236072">
              <w:marLeft w:val="0"/>
              <w:marRight w:val="0"/>
              <w:marTop w:val="0"/>
              <w:marBottom w:val="0"/>
              <w:divBdr>
                <w:top w:val="none" w:sz="0" w:space="0" w:color="auto"/>
                <w:left w:val="none" w:sz="0" w:space="0" w:color="auto"/>
                <w:bottom w:val="none" w:sz="0" w:space="0" w:color="auto"/>
                <w:right w:val="none" w:sz="0" w:space="0" w:color="auto"/>
              </w:divBdr>
            </w:div>
          </w:divsChild>
        </w:div>
        <w:div w:id="217597072">
          <w:marLeft w:val="0"/>
          <w:marRight w:val="0"/>
          <w:marTop w:val="0"/>
          <w:marBottom w:val="0"/>
          <w:divBdr>
            <w:top w:val="none" w:sz="0" w:space="0" w:color="auto"/>
            <w:left w:val="none" w:sz="0" w:space="0" w:color="auto"/>
            <w:bottom w:val="none" w:sz="0" w:space="0" w:color="auto"/>
            <w:right w:val="none" w:sz="0" w:space="0" w:color="auto"/>
          </w:divBdr>
          <w:divsChild>
            <w:div w:id="107631435">
              <w:marLeft w:val="0"/>
              <w:marRight w:val="0"/>
              <w:marTop w:val="0"/>
              <w:marBottom w:val="0"/>
              <w:divBdr>
                <w:top w:val="none" w:sz="0" w:space="0" w:color="auto"/>
                <w:left w:val="none" w:sz="0" w:space="0" w:color="auto"/>
                <w:bottom w:val="none" w:sz="0" w:space="0" w:color="auto"/>
                <w:right w:val="none" w:sz="0" w:space="0" w:color="auto"/>
              </w:divBdr>
            </w:div>
          </w:divsChild>
        </w:div>
        <w:div w:id="239488467">
          <w:marLeft w:val="0"/>
          <w:marRight w:val="0"/>
          <w:marTop w:val="300"/>
          <w:marBottom w:val="0"/>
          <w:divBdr>
            <w:top w:val="none" w:sz="0" w:space="0" w:color="auto"/>
            <w:left w:val="none" w:sz="0" w:space="0" w:color="auto"/>
            <w:bottom w:val="none" w:sz="0" w:space="0" w:color="auto"/>
            <w:right w:val="none" w:sz="0" w:space="0" w:color="auto"/>
          </w:divBdr>
          <w:divsChild>
            <w:div w:id="1048266300">
              <w:marLeft w:val="0"/>
              <w:marRight w:val="0"/>
              <w:marTop w:val="0"/>
              <w:marBottom w:val="0"/>
              <w:divBdr>
                <w:top w:val="none" w:sz="0" w:space="0" w:color="auto"/>
                <w:left w:val="none" w:sz="0" w:space="0" w:color="auto"/>
                <w:bottom w:val="none" w:sz="0" w:space="0" w:color="auto"/>
                <w:right w:val="none" w:sz="0" w:space="0" w:color="auto"/>
              </w:divBdr>
              <w:divsChild>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244446">
          <w:marLeft w:val="0"/>
          <w:marRight w:val="0"/>
          <w:marTop w:val="300"/>
          <w:marBottom w:val="0"/>
          <w:divBdr>
            <w:top w:val="none" w:sz="0" w:space="0" w:color="auto"/>
            <w:left w:val="none" w:sz="0" w:space="0" w:color="auto"/>
            <w:bottom w:val="none" w:sz="0" w:space="0" w:color="auto"/>
            <w:right w:val="none" w:sz="0" w:space="0" w:color="auto"/>
          </w:divBdr>
          <w:divsChild>
            <w:div w:id="216551106">
              <w:marLeft w:val="0"/>
              <w:marRight w:val="0"/>
              <w:marTop w:val="0"/>
              <w:marBottom w:val="0"/>
              <w:divBdr>
                <w:top w:val="none" w:sz="0" w:space="0" w:color="auto"/>
                <w:left w:val="none" w:sz="0" w:space="0" w:color="auto"/>
                <w:bottom w:val="none" w:sz="0" w:space="0" w:color="auto"/>
                <w:right w:val="none" w:sz="0" w:space="0" w:color="auto"/>
              </w:divBdr>
              <w:divsChild>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147503">
          <w:marLeft w:val="0"/>
          <w:marRight w:val="0"/>
          <w:marTop w:val="0"/>
          <w:marBottom w:val="0"/>
          <w:divBdr>
            <w:top w:val="none" w:sz="0" w:space="0" w:color="auto"/>
            <w:left w:val="none" w:sz="0" w:space="0" w:color="auto"/>
            <w:bottom w:val="none" w:sz="0" w:space="0" w:color="auto"/>
            <w:right w:val="none" w:sz="0" w:space="0" w:color="auto"/>
          </w:divBdr>
        </w:div>
        <w:div w:id="817066991">
          <w:marLeft w:val="0"/>
          <w:marRight w:val="0"/>
          <w:marTop w:val="0"/>
          <w:marBottom w:val="0"/>
          <w:divBdr>
            <w:top w:val="none" w:sz="0" w:space="0" w:color="auto"/>
            <w:left w:val="none" w:sz="0" w:space="0" w:color="auto"/>
            <w:bottom w:val="none" w:sz="0" w:space="0" w:color="auto"/>
            <w:right w:val="none" w:sz="0" w:space="0" w:color="auto"/>
          </w:divBdr>
          <w:divsChild>
            <w:div w:id="1363282115">
              <w:marLeft w:val="0"/>
              <w:marRight w:val="0"/>
              <w:marTop w:val="0"/>
              <w:marBottom w:val="0"/>
              <w:divBdr>
                <w:top w:val="none" w:sz="0" w:space="0" w:color="auto"/>
                <w:left w:val="none" w:sz="0" w:space="0" w:color="auto"/>
                <w:bottom w:val="none" w:sz="0" w:space="0" w:color="auto"/>
                <w:right w:val="none" w:sz="0" w:space="0" w:color="auto"/>
              </w:divBdr>
            </w:div>
          </w:divsChild>
        </w:div>
        <w:div w:id="972099694">
          <w:marLeft w:val="0"/>
          <w:marRight w:val="0"/>
          <w:marTop w:val="0"/>
          <w:marBottom w:val="0"/>
          <w:divBdr>
            <w:top w:val="none" w:sz="0" w:space="0" w:color="auto"/>
            <w:left w:val="none" w:sz="0" w:space="0" w:color="auto"/>
            <w:bottom w:val="none" w:sz="0" w:space="0" w:color="auto"/>
            <w:right w:val="none" w:sz="0" w:space="0" w:color="auto"/>
          </w:divBdr>
        </w:div>
        <w:div w:id="1048532828">
          <w:marLeft w:val="0"/>
          <w:marRight w:val="0"/>
          <w:marTop w:val="0"/>
          <w:marBottom w:val="0"/>
          <w:divBdr>
            <w:top w:val="none" w:sz="0" w:space="0" w:color="auto"/>
            <w:left w:val="none" w:sz="0" w:space="0" w:color="auto"/>
            <w:bottom w:val="none" w:sz="0" w:space="0" w:color="auto"/>
            <w:right w:val="none" w:sz="0" w:space="0" w:color="auto"/>
          </w:divBdr>
        </w:div>
        <w:div w:id="1142120650">
          <w:marLeft w:val="0"/>
          <w:marRight w:val="0"/>
          <w:marTop w:val="0"/>
          <w:marBottom w:val="0"/>
          <w:divBdr>
            <w:top w:val="none" w:sz="0" w:space="0" w:color="auto"/>
            <w:left w:val="none" w:sz="0" w:space="0" w:color="auto"/>
            <w:bottom w:val="none" w:sz="0" w:space="0" w:color="auto"/>
            <w:right w:val="none" w:sz="0" w:space="0" w:color="auto"/>
          </w:divBdr>
        </w:div>
        <w:div w:id="1238246921">
          <w:marLeft w:val="0"/>
          <w:marRight w:val="0"/>
          <w:marTop w:val="0"/>
          <w:marBottom w:val="0"/>
          <w:divBdr>
            <w:top w:val="none" w:sz="0" w:space="0" w:color="auto"/>
            <w:left w:val="none" w:sz="0" w:space="0" w:color="auto"/>
            <w:bottom w:val="none" w:sz="0" w:space="0" w:color="auto"/>
            <w:right w:val="none" w:sz="0" w:space="0" w:color="auto"/>
          </w:divBdr>
        </w:div>
        <w:div w:id="1243566641">
          <w:marLeft w:val="0"/>
          <w:marRight w:val="0"/>
          <w:marTop w:val="0"/>
          <w:marBottom w:val="0"/>
          <w:divBdr>
            <w:top w:val="none" w:sz="0" w:space="0" w:color="auto"/>
            <w:left w:val="none" w:sz="0" w:space="0" w:color="auto"/>
            <w:bottom w:val="none" w:sz="0" w:space="0" w:color="auto"/>
            <w:right w:val="none" w:sz="0" w:space="0" w:color="auto"/>
          </w:divBdr>
        </w:div>
        <w:div w:id="1414859815">
          <w:marLeft w:val="0"/>
          <w:marRight w:val="0"/>
          <w:marTop w:val="0"/>
          <w:marBottom w:val="0"/>
          <w:divBdr>
            <w:top w:val="none" w:sz="0" w:space="0" w:color="auto"/>
            <w:left w:val="none" w:sz="0" w:space="0" w:color="auto"/>
            <w:bottom w:val="none" w:sz="0" w:space="0" w:color="auto"/>
            <w:right w:val="none" w:sz="0" w:space="0" w:color="auto"/>
          </w:divBdr>
          <w:divsChild>
            <w:div w:id="388191290">
              <w:marLeft w:val="0"/>
              <w:marRight w:val="0"/>
              <w:marTop w:val="0"/>
              <w:marBottom w:val="0"/>
              <w:divBdr>
                <w:top w:val="none" w:sz="0" w:space="0" w:color="auto"/>
                <w:left w:val="none" w:sz="0" w:space="0" w:color="auto"/>
                <w:bottom w:val="none" w:sz="0" w:space="0" w:color="auto"/>
                <w:right w:val="none" w:sz="0" w:space="0" w:color="auto"/>
              </w:divBdr>
            </w:div>
          </w:divsChild>
        </w:div>
        <w:div w:id="1517882442">
          <w:marLeft w:val="0"/>
          <w:marRight w:val="0"/>
          <w:marTop w:val="300"/>
          <w:marBottom w:val="0"/>
          <w:divBdr>
            <w:top w:val="none" w:sz="0" w:space="0" w:color="auto"/>
            <w:left w:val="none" w:sz="0" w:space="0" w:color="auto"/>
            <w:bottom w:val="none" w:sz="0" w:space="0" w:color="auto"/>
            <w:right w:val="none" w:sz="0" w:space="0" w:color="auto"/>
          </w:divBdr>
          <w:divsChild>
            <w:div w:id="1352874964">
              <w:marLeft w:val="0"/>
              <w:marRight w:val="0"/>
              <w:marTop w:val="0"/>
              <w:marBottom w:val="0"/>
              <w:divBdr>
                <w:top w:val="none" w:sz="0" w:space="0" w:color="auto"/>
                <w:left w:val="none" w:sz="0" w:space="0" w:color="auto"/>
                <w:bottom w:val="none" w:sz="0" w:space="0" w:color="auto"/>
                <w:right w:val="none" w:sz="0" w:space="0" w:color="auto"/>
              </w:divBdr>
              <w:divsChild>
                <w:div w:id="2082217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979047">
          <w:marLeft w:val="0"/>
          <w:marRight w:val="0"/>
          <w:marTop w:val="0"/>
          <w:marBottom w:val="0"/>
          <w:divBdr>
            <w:top w:val="none" w:sz="0" w:space="0" w:color="auto"/>
            <w:left w:val="none" w:sz="0" w:space="0" w:color="auto"/>
            <w:bottom w:val="none" w:sz="0" w:space="0" w:color="auto"/>
            <w:right w:val="none" w:sz="0" w:space="0" w:color="auto"/>
          </w:divBdr>
          <w:divsChild>
            <w:div w:id="1392340312">
              <w:marLeft w:val="0"/>
              <w:marRight w:val="0"/>
              <w:marTop w:val="0"/>
              <w:marBottom w:val="0"/>
              <w:divBdr>
                <w:top w:val="none" w:sz="0" w:space="0" w:color="auto"/>
                <w:left w:val="none" w:sz="0" w:space="0" w:color="auto"/>
                <w:bottom w:val="none" w:sz="0" w:space="0" w:color="auto"/>
                <w:right w:val="none" w:sz="0" w:space="0" w:color="auto"/>
              </w:divBdr>
            </w:div>
          </w:divsChild>
        </w:div>
        <w:div w:id="1902449374">
          <w:marLeft w:val="0"/>
          <w:marRight w:val="0"/>
          <w:marTop w:val="0"/>
          <w:marBottom w:val="0"/>
          <w:divBdr>
            <w:top w:val="none" w:sz="0" w:space="0" w:color="auto"/>
            <w:left w:val="none" w:sz="0" w:space="0" w:color="auto"/>
            <w:bottom w:val="none" w:sz="0" w:space="0" w:color="auto"/>
            <w:right w:val="none" w:sz="0" w:space="0" w:color="auto"/>
          </w:divBdr>
          <w:divsChild>
            <w:div w:id="899244832">
              <w:marLeft w:val="0"/>
              <w:marRight w:val="0"/>
              <w:marTop w:val="0"/>
              <w:marBottom w:val="0"/>
              <w:divBdr>
                <w:top w:val="none" w:sz="0" w:space="0" w:color="auto"/>
                <w:left w:val="none" w:sz="0" w:space="0" w:color="auto"/>
                <w:bottom w:val="none" w:sz="0" w:space="0" w:color="auto"/>
                <w:right w:val="none" w:sz="0" w:space="0" w:color="auto"/>
              </w:divBdr>
            </w:div>
          </w:divsChild>
        </w:div>
        <w:div w:id="1931313103">
          <w:marLeft w:val="0"/>
          <w:marRight w:val="0"/>
          <w:marTop w:val="0"/>
          <w:marBottom w:val="0"/>
          <w:divBdr>
            <w:top w:val="none" w:sz="0" w:space="0" w:color="auto"/>
            <w:left w:val="none" w:sz="0" w:space="0" w:color="auto"/>
            <w:bottom w:val="none" w:sz="0" w:space="0" w:color="auto"/>
            <w:right w:val="none" w:sz="0" w:space="0" w:color="auto"/>
          </w:divBdr>
        </w:div>
        <w:div w:id="2017920267">
          <w:marLeft w:val="0"/>
          <w:marRight w:val="0"/>
          <w:marTop w:val="300"/>
          <w:marBottom w:val="0"/>
          <w:divBdr>
            <w:top w:val="none" w:sz="0" w:space="0" w:color="auto"/>
            <w:left w:val="none" w:sz="0" w:space="0" w:color="auto"/>
            <w:bottom w:val="none" w:sz="0" w:space="0" w:color="auto"/>
            <w:right w:val="none" w:sz="0" w:space="0" w:color="auto"/>
          </w:divBdr>
          <w:divsChild>
            <w:div w:id="2141877002">
              <w:marLeft w:val="0"/>
              <w:marRight w:val="0"/>
              <w:marTop w:val="0"/>
              <w:marBottom w:val="0"/>
              <w:divBdr>
                <w:top w:val="none" w:sz="0" w:space="0" w:color="auto"/>
                <w:left w:val="none" w:sz="0" w:space="0" w:color="auto"/>
                <w:bottom w:val="none" w:sz="0" w:space="0" w:color="auto"/>
                <w:right w:val="none" w:sz="0" w:space="0" w:color="auto"/>
              </w:divBdr>
              <w:divsChild>
                <w:div w:id="744840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0264">
          <w:marLeft w:val="0"/>
          <w:marRight w:val="0"/>
          <w:marTop w:val="0"/>
          <w:marBottom w:val="0"/>
          <w:divBdr>
            <w:top w:val="none" w:sz="0" w:space="0" w:color="auto"/>
            <w:left w:val="none" w:sz="0" w:space="0" w:color="auto"/>
            <w:bottom w:val="none" w:sz="0" w:space="0" w:color="auto"/>
            <w:right w:val="none" w:sz="0" w:space="0" w:color="auto"/>
          </w:divBdr>
          <w:divsChild>
            <w:div w:id="167506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107243">
      <w:bodyDiv w:val="1"/>
      <w:marLeft w:val="0"/>
      <w:marRight w:val="0"/>
      <w:marTop w:val="0"/>
      <w:marBottom w:val="0"/>
      <w:divBdr>
        <w:top w:val="none" w:sz="0" w:space="0" w:color="auto"/>
        <w:left w:val="none" w:sz="0" w:space="0" w:color="auto"/>
        <w:bottom w:val="none" w:sz="0" w:space="0" w:color="auto"/>
        <w:right w:val="none" w:sz="0" w:space="0" w:color="auto"/>
      </w:divBdr>
      <w:divsChild>
        <w:div w:id="119569220">
          <w:marLeft w:val="0"/>
          <w:marRight w:val="0"/>
          <w:marTop w:val="300"/>
          <w:marBottom w:val="0"/>
          <w:divBdr>
            <w:top w:val="none" w:sz="0" w:space="0" w:color="auto"/>
            <w:left w:val="none" w:sz="0" w:space="0" w:color="auto"/>
            <w:bottom w:val="none" w:sz="0" w:space="0" w:color="auto"/>
            <w:right w:val="none" w:sz="0" w:space="0" w:color="auto"/>
          </w:divBdr>
          <w:divsChild>
            <w:div w:id="1647779098">
              <w:marLeft w:val="0"/>
              <w:marRight w:val="0"/>
              <w:marTop w:val="0"/>
              <w:marBottom w:val="0"/>
              <w:divBdr>
                <w:top w:val="none" w:sz="0" w:space="0" w:color="auto"/>
                <w:left w:val="none" w:sz="0" w:space="0" w:color="auto"/>
                <w:bottom w:val="none" w:sz="0" w:space="0" w:color="auto"/>
                <w:right w:val="none" w:sz="0" w:space="0" w:color="auto"/>
              </w:divBdr>
              <w:divsChild>
                <w:div w:id="107998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214392073">
          <w:marLeft w:val="0"/>
          <w:marRight w:val="0"/>
          <w:marTop w:val="300"/>
          <w:marBottom w:val="0"/>
          <w:divBdr>
            <w:top w:val="none" w:sz="0" w:space="0" w:color="auto"/>
            <w:left w:val="none" w:sz="0" w:space="0" w:color="auto"/>
            <w:bottom w:val="none" w:sz="0" w:space="0" w:color="auto"/>
            <w:right w:val="none" w:sz="0" w:space="0" w:color="auto"/>
          </w:divBdr>
          <w:divsChild>
            <w:div w:id="363755912">
              <w:marLeft w:val="0"/>
              <w:marRight w:val="0"/>
              <w:marTop w:val="0"/>
              <w:marBottom w:val="0"/>
              <w:divBdr>
                <w:top w:val="none" w:sz="0" w:space="0" w:color="auto"/>
                <w:left w:val="none" w:sz="0" w:space="0" w:color="auto"/>
                <w:bottom w:val="none" w:sz="0" w:space="0" w:color="auto"/>
                <w:right w:val="none" w:sz="0" w:space="0" w:color="auto"/>
              </w:divBdr>
              <w:divsChild>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667620">
          <w:marLeft w:val="0"/>
          <w:marRight w:val="0"/>
          <w:marTop w:val="0"/>
          <w:marBottom w:val="0"/>
          <w:divBdr>
            <w:top w:val="none" w:sz="0" w:space="0" w:color="auto"/>
            <w:left w:val="none" w:sz="0" w:space="0" w:color="auto"/>
            <w:bottom w:val="none" w:sz="0" w:space="0" w:color="auto"/>
            <w:right w:val="none" w:sz="0" w:space="0" w:color="auto"/>
          </w:divBdr>
          <w:divsChild>
            <w:div w:id="2079203671">
              <w:marLeft w:val="0"/>
              <w:marRight w:val="0"/>
              <w:marTop w:val="0"/>
              <w:marBottom w:val="0"/>
              <w:divBdr>
                <w:top w:val="none" w:sz="0" w:space="0" w:color="auto"/>
                <w:left w:val="none" w:sz="0" w:space="0" w:color="auto"/>
                <w:bottom w:val="none" w:sz="0" w:space="0" w:color="auto"/>
                <w:right w:val="none" w:sz="0" w:space="0" w:color="auto"/>
              </w:divBdr>
            </w:div>
          </w:divsChild>
        </w:div>
        <w:div w:id="501627044">
          <w:marLeft w:val="0"/>
          <w:marRight w:val="0"/>
          <w:marTop w:val="0"/>
          <w:marBottom w:val="0"/>
          <w:divBdr>
            <w:top w:val="none" w:sz="0" w:space="0" w:color="auto"/>
            <w:left w:val="none" w:sz="0" w:space="0" w:color="auto"/>
            <w:bottom w:val="none" w:sz="0" w:space="0" w:color="auto"/>
            <w:right w:val="none" w:sz="0" w:space="0" w:color="auto"/>
          </w:divBdr>
        </w:div>
        <w:div w:id="517040097">
          <w:marLeft w:val="0"/>
          <w:marRight w:val="0"/>
          <w:marTop w:val="300"/>
          <w:marBottom w:val="0"/>
          <w:divBdr>
            <w:top w:val="none" w:sz="0" w:space="0" w:color="auto"/>
            <w:left w:val="none" w:sz="0" w:space="0" w:color="auto"/>
            <w:bottom w:val="none" w:sz="0" w:space="0" w:color="auto"/>
            <w:right w:val="none" w:sz="0" w:space="0" w:color="auto"/>
          </w:divBdr>
          <w:divsChild>
            <w:div w:id="368531406">
              <w:marLeft w:val="0"/>
              <w:marRight w:val="0"/>
              <w:marTop w:val="0"/>
              <w:marBottom w:val="0"/>
              <w:divBdr>
                <w:top w:val="none" w:sz="0" w:space="0" w:color="auto"/>
                <w:left w:val="none" w:sz="0" w:space="0" w:color="auto"/>
                <w:bottom w:val="none" w:sz="0" w:space="0" w:color="auto"/>
                <w:right w:val="none" w:sz="0" w:space="0" w:color="auto"/>
              </w:divBdr>
              <w:divsChild>
                <w:div w:id="126426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56760">
          <w:marLeft w:val="0"/>
          <w:marRight w:val="0"/>
          <w:marTop w:val="0"/>
          <w:marBottom w:val="0"/>
          <w:divBdr>
            <w:top w:val="none" w:sz="0" w:space="0" w:color="auto"/>
            <w:left w:val="none" w:sz="0" w:space="0" w:color="auto"/>
            <w:bottom w:val="none" w:sz="0" w:space="0" w:color="auto"/>
            <w:right w:val="none" w:sz="0" w:space="0" w:color="auto"/>
          </w:divBdr>
          <w:divsChild>
            <w:div w:id="1437216262">
              <w:marLeft w:val="0"/>
              <w:marRight w:val="0"/>
              <w:marTop w:val="0"/>
              <w:marBottom w:val="0"/>
              <w:divBdr>
                <w:top w:val="none" w:sz="0" w:space="0" w:color="auto"/>
                <w:left w:val="none" w:sz="0" w:space="0" w:color="auto"/>
                <w:bottom w:val="none" w:sz="0" w:space="0" w:color="auto"/>
                <w:right w:val="none" w:sz="0" w:space="0" w:color="auto"/>
              </w:divBdr>
            </w:div>
          </w:divsChild>
        </w:div>
        <w:div w:id="600262374">
          <w:marLeft w:val="0"/>
          <w:marRight w:val="0"/>
          <w:marTop w:val="0"/>
          <w:marBottom w:val="0"/>
          <w:divBdr>
            <w:top w:val="none" w:sz="0" w:space="0" w:color="auto"/>
            <w:left w:val="none" w:sz="0" w:space="0" w:color="auto"/>
            <w:bottom w:val="none" w:sz="0" w:space="0" w:color="auto"/>
            <w:right w:val="none" w:sz="0" w:space="0" w:color="auto"/>
          </w:divBdr>
        </w:div>
        <w:div w:id="661129022">
          <w:marLeft w:val="0"/>
          <w:marRight w:val="0"/>
          <w:marTop w:val="0"/>
          <w:marBottom w:val="0"/>
          <w:divBdr>
            <w:top w:val="none" w:sz="0" w:space="0" w:color="auto"/>
            <w:left w:val="none" w:sz="0" w:space="0" w:color="auto"/>
            <w:bottom w:val="none" w:sz="0" w:space="0" w:color="auto"/>
            <w:right w:val="none" w:sz="0" w:space="0" w:color="auto"/>
          </w:divBdr>
          <w:divsChild>
            <w:div w:id="113063831">
              <w:marLeft w:val="0"/>
              <w:marRight w:val="0"/>
              <w:marTop w:val="0"/>
              <w:marBottom w:val="0"/>
              <w:divBdr>
                <w:top w:val="none" w:sz="0" w:space="0" w:color="auto"/>
                <w:left w:val="none" w:sz="0" w:space="0" w:color="auto"/>
                <w:bottom w:val="none" w:sz="0" w:space="0" w:color="auto"/>
                <w:right w:val="none" w:sz="0" w:space="0" w:color="auto"/>
              </w:divBdr>
            </w:div>
          </w:divsChild>
        </w:div>
        <w:div w:id="754474511">
          <w:marLeft w:val="0"/>
          <w:marRight w:val="0"/>
          <w:marTop w:val="0"/>
          <w:marBottom w:val="0"/>
          <w:divBdr>
            <w:top w:val="none" w:sz="0" w:space="0" w:color="auto"/>
            <w:left w:val="none" w:sz="0" w:space="0" w:color="auto"/>
            <w:bottom w:val="none" w:sz="0" w:space="0" w:color="auto"/>
            <w:right w:val="none" w:sz="0" w:space="0" w:color="auto"/>
          </w:divBdr>
        </w:div>
        <w:div w:id="869681929">
          <w:marLeft w:val="0"/>
          <w:marRight w:val="0"/>
          <w:marTop w:val="0"/>
          <w:marBottom w:val="0"/>
          <w:divBdr>
            <w:top w:val="none" w:sz="0" w:space="0" w:color="auto"/>
            <w:left w:val="none" w:sz="0" w:space="0" w:color="auto"/>
            <w:bottom w:val="none" w:sz="0" w:space="0" w:color="auto"/>
            <w:right w:val="none" w:sz="0" w:space="0" w:color="auto"/>
          </w:divBdr>
          <w:divsChild>
            <w:div w:id="1903786401">
              <w:marLeft w:val="0"/>
              <w:marRight w:val="0"/>
              <w:marTop w:val="0"/>
              <w:marBottom w:val="0"/>
              <w:divBdr>
                <w:top w:val="none" w:sz="0" w:space="0" w:color="auto"/>
                <w:left w:val="none" w:sz="0" w:space="0" w:color="auto"/>
                <w:bottom w:val="none" w:sz="0" w:space="0" w:color="auto"/>
                <w:right w:val="none" w:sz="0" w:space="0" w:color="auto"/>
              </w:divBdr>
            </w:div>
          </w:divsChild>
        </w:div>
        <w:div w:id="910845262">
          <w:marLeft w:val="0"/>
          <w:marRight w:val="0"/>
          <w:marTop w:val="0"/>
          <w:marBottom w:val="0"/>
          <w:divBdr>
            <w:top w:val="none" w:sz="0" w:space="0" w:color="auto"/>
            <w:left w:val="none" w:sz="0" w:space="0" w:color="auto"/>
            <w:bottom w:val="none" w:sz="0" w:space="0" w:color="auto"/>
            <w:right w:val="none" w:sz="0" w:space="0" w:color="auto"/>
          </w:divBdr>
        </w:div>
        <w:div w:id="1338146139">
          <w:marLeft w:val="0"/>
          <w:marRight w:val="0"/>
          <w:marTop w:val="0"/>
          <w:marBottom w:val="0"/>
          <w:divBdr>
            <w:top w:val="none" w:sz="0" w:space="0" w:color="auto"/>
            <w:left w:val="none" w:sz="0" w:space="0" w:color="auto"/>
            <w:bottom w:val="none" w:sz="0" w:space="0" w:color="auto"/>
            <w:right w:val="none" w:sz="0" w:space="0" w:color="auto"/>
          </w:divBdr>
          <w:divsChild>
            <w:div w:id="611400473">
              <w:marLeft w:val="0"/>
              <w:marRight w:val="0"/>
              <w:marTop w:val="0"/>
              <w:marBottom w:val="0"/>
              <w:divBdr>
                <w:top w:val="none" w:sz="0" w:space="0" w:color="auto"/>
                <w:left w:val="none" w:sz="0" w:space="0" w:color="auto"/>
                <w:bottom w:val="none" w:sz="0" w:space="0" w:color="auto"/>
                <w:right w:val="none" w:sz="0" w:space="0" w:color="auto"/>
              </w:divBdr>
            </w:div>
          </w:divsChild>
        </w:div>
        <w:div w:id="1428036614">
          <w:marLeft w:val="0"/>
          <w:marRight w:val="0"/>
          <w:marTop w:val="0"/>
          <w:marBottom w:val="0"/>
          <w:divBdr>
            <w:top w:val="none" w:sz="0" w:space="0" w:color="auto"/>
            <w:left w:val="none" w:sz="0" w:space="0" w:color="auto"/>
            <w:bottom w:val="none" w:sz="0" w:space="0" w:color="auto"/>
            <w:right w:val="none" w:sz="0" w:space="0" w:color="auto"/>
          </w:divBdr>
        </w:div>
        <w:div w:id="1435200385">
          <w:marLeft w:val="0"/>
          <w:marRight w:val="0"/>
          <w:marTop w:val="0"/>
          <w:marBottom w:val="0"/>
          <w:divBdr>
            <w:top w:val="none" w:sz="0" w:space="0" w:color="auto"/>
            <w:left w:val="none" w:sz="0" w:space="0" w:color="auto"/>
            <w:bottom w:val="none" w:sz="0" w:space="0" w:color="auto"/>
            <w:right w:val="none" w:sz="0" w:space="0" w:color="auto"/>
          </w:divBdr>
        </w:div>
        <w:div w:id="1572275758">
          <w:marLeft w:val="0"/>
          <w:marRight w:val="0"/>
          <w:marTop w:val="0"/>
          <w:marBottom w:val="0"/>
          <w:divBdr>
            <w:top w:val="none" w:sz="0" w:space="0" w:color="auto"/>
            <w:left w:val="none" w:sz="0" w:space="0" w:color="auto"/>
            <w:bottom w:val="none" w:sz="0" w:space="0" w:color="auto"/>
            <w:right w:val="none" w:sz="0" w:space="0" w:color="auto"/>
          </w:divBdr>
          <w:divsChild>
            <w:div w:id="136150611">
              <w:marLeft w:val="0"/>
              <w:marRight w:val="0"/>
              <w:marTop w:val="0"/>
              <w:marBottom w:val="0"/>
              <w:divBdr>
                <w:top w:val="none" w:sz="0" w:space="0" w:color="auto"/>
                <w:left w:val="none" w:sz="0" w:space="0" w:color="auto"/>
                <w:bottom w:val="none" w:sz="0" w:space="0" w:color="auto"/>
                <w:right w:val="none" w:sz="0" w:space="0" w:color="auto"/>
              </w:divBdr>
            </w:div>
          </w:divsChild>
        </w:div>
        <w:div w:id="1594820425">
          <w:marLeft w:val="0"/>
          <w:marRight w:val="0"/>
          <w:marTop w:val="300"/>
          <w:marBottom w:val="0"/>
          <w:divBdr>
            <w:top w:val="none" w:sz="0" w:space="0" w:color="auto"/>
            <w:left w:val="none" w:sz="0" w:space="0" w:color="auto"/>
            <w:bottom w:val="none" w:sz="0" w:space="0" w:color="auto"/>
            <w:right w:val="none" w:sz="0" w:space="0" w:color="auto"/>
          </w:divBdr>
          <w:divsChild>
            <w:div w:id="210458439">
              <w:marLeft w:val="0"/>
              <w:marRight w:val="0"/>
              <w:marTop w:val="0"/>
              <w:marBottom w:val="0"/>
              <w:divBdr>
                <w:top w:val="none" w:sz="0" w:space="0" w:color="auto"/>
                <w:left w:val="none" w:sz="0" w:space="0" w:color="auto"/>
                <w:bottom w:val="none" w:sz="0" w:space="0" w:color="auto"/>
                <w:right w:val="none" w:sz="0" w:space="0" w:color="auto"/>
              </w:divBdr>
              <w:divsChild>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343703">
          <w:marLeft w:val="0"/>
          <w:marRight w:val="0"/>
          <w:marTop w:val="0"/>
          <w:marBottom w:val="0"/>
          <w:divBdr>
            <w:top w:val="none" w:sz="0" w:space="0" w:color="auto"/>
            <w:left w:val="none" w:sz="0" w:space="0" w:color="auto"/>
            <w:bottom w:val="none" w:sz="0" w:space="0" w:color="auto"/>
            <w:right w:val="none" w:sz="0" w:space="0" w:color="auto"/>
          </w:divBdr>
        </w:div>
      </w:divsChild>
    </w:div>
    <w:div w:id="2050647179">
      <w:bodyDiv w:val="1"/>
      <w:marLeft w:val="0"/>
      <w:marRight w:val="0"/>
      <w:marTop w:val="0"/>
      <w:marBottom w:val="0"/>
      <w:divBdr>
        <w:top w:val="none" w:sz="0" w:space="0" w:color="auto"/>
        <w:left w:val="none" w:sz="0" w:space="0" w:color="auto"/>
        <w:bottom w:val="none" w:sz="0" w:space="0" w:color="auto"/>
        <w:right w:val="none" w:sz="0" w:space="0" w:color="auto"/>
      </w:divBdr>
      <w:divsChild>
        <w:div w:id="413937586">
          <w:marLeft w:val="0"/>
          <w:marRight w:val="0"/>
          <w:marTop w:val="0"/>
          <w:marBottom w:val="0"/>
          <w:divBdr>
            <w:top w:val="none" w:sz="0" w:space="0" w:color="auto"/>
            <w:left w:val="none" w:sz="0" w:space="0" w:color="auto"/>
            <w:bottom w:val="none" w:sz="0" w:space="0" w:color="auto"/>
            <w:right w:val="none" w:sz="0" w:space="0" w:color="auto"/>
          </w:divBdr>
        </w:div>
        <w:div w:id="1188249203">
          <w:marLeft w:val="0"/>
          <w:marRight w:val="0"/>
          <w:marTop w:val="0"/>
          <w:marBottom w:val="0"/>
          <w:divBdr>
            <w:top w:val="none" w:sz="0" w:space="0" w:color="auto"/>
            <w:left w:val="none" w:sz="0" w:space="0" w:color="auto"/>
            <w:bottom w:val="none" w:sz="0" w:space="0" w:color="auto"/>
            <w:right w:val="none" w:sz="0" w:space="0" w:color="auto"/>
          </w:divBdr>
          <w:divsChild>
            <w:div w:id="1563835411">
              <w:marLeft w:val="0"/>
              <w:marRight w:val="0"/>
              <w:marTop w:val="0"/>
              <w:marBottom w:val="0"/>
              <w:divBdr>
                <w:top w:val="none" w:sz="0" w:space="0" w:color="auto"/>
                <w:left w:val="none" w:sz="0" w:space="0" w:color="auto"/>
                <w:bottom w:val="none" w:sz="0" w:space="0" w:color="auto"/>
                <w:right w:val="none" w:sz="0" w:space="0" w:color="auto"/>
              </w:divBdr>
            </w:div>
          </w:divsChild>
        </w:div>
        <w:div w:id="1357075242">
          <w:marLeft w:val="0"/>
          <w:marRight w:val="0"/>
          <w:marTop w:val="0"/>
          <w:marBottom w:val="0"/>
          <w:divBdr>
            <w:top w:val="none" w:sz="0" w:space="0" w:color="auto"/>
            <w:left w:val="none" w:sz="0" w:space="0" w:color="auto"/>
            <w:bottom w:val="none" w:sz="0" w:space="0" w:color="auto"/>
            <w:right w:val="none" w:sz="0" w:space="0" w:color="auto"/>
          </w:divBdr>
        </w:div>
        <w:div w:id="1332678157">
          <w:marLeft w:val="0"/>
          <w:marRight w:val="0"/>
          <w:marTop w:val="0"/>
          <w:marBottom w:val="0"/>
          <w:divBdr>
            <w:top w:val="none" w:sz="0" w:space="0" w:color="auto"/>
            <w:left w:val="none" w:sz="0" w:space="0" w:color="auto"/>
            <w:bottom w:val="none" w:sz="0" w:space="0" w:color="auto"/>
            <w:right w:val="none" w:sz="0" w:space="0" w:color="auto"/>
          </w:divBdr>
          <w:divsChild>
            <w:div w:id="385225474">
              <w:marLeft w:val="0"/>
              <w:marRight w:val="0"/>
              <w:marTop w:val="0"/>
              <w:marBottom w:val="0"/>
              <w:divBdr>
                <w:top w:val="none" w:sz="0" w:space="0" w:color="auto"/>
                <w:left w:val="none" w:sz="0" w:space="0" w:color="auto"/>
                <w:bottom w:val="none" w:sz="0" w:space="0" w:color="auto"/>
                <w:right w:val="none" w:sz="0" w:space="0" w:color="auto"/>
              </w:divBdr>
            </w:div>
          </w:divsChild>
        </w:div>
        <w:div w:id="397821566">
          <w:marLeft w:val="0"/>
          <w:marRight w:val="0"/>
          <w:marTop w:val="0"/>
          <w:marBottom w:val="0"/>
          <w:divBdr>
            <w:top w:val="none" w:sz="0" w:space="0" w:color="auto"/>
            <w:left w:val="none" w:sz="0" w:space="0" w:color="auto"/>
            <w:bottom w:val="none" w:sz="0" w:space="0" w:color="auto"/>
            <w:right w:val="none" w:sz="0" w:space="0" w:color="auto"/>
          </w:divBdr>
        </w:div>
        <w:div w:id="1665620655">
          <w:marLeft w:val="0"/>
          <w:marRight w:val="0"/>
          <w:marTop w:val="0"/>
          <w:marBottom w:val="0"/>
          <w:divBdr>
            <w:top w:val="none" w:sz="0" w:space="0" w:color="auto"/>
            <w:left w:val="none" w:sz="0" w:space="0" w:color="auto"/>
            <w:bottom w:val="none" w:sz="0" w:space="0" w:color="auto"/>
            <w:right w:val="none" w:sz="0" w:space="0" w:color="auto"/>
          </w:divBdr>
          <w:divsChild>
            <w:div w:id="1886679651">
              <w:marLeft w:val="0"/>
              <w:marRight w:val="0"/>
              <w:marTop w:val="0"/>
              <w:marBottom w:val="0"/>
              <w:divBdr>
                <w:top w:val="none" w:sz="0" w:space="0" w:color="auto"/>
                <w:left w:val="none" w:sz="0" w:space="0" w:color="auto"/>
                <w:bottom w:val="none" w:sz="0" w:space="0" w:color="auto"/>
                <w:right w:val="none" w:sz="0" w:space="0" w:color="auto"/>
              </w:divBdr>
            </w:div>
          </w:divsChild>
        </w:div>
        <w:div w:id="95447658">
          <w:marLeft w:val="0"/>
          <w:marRight w:val="0"/>
          <w:marTop w:val="0"/>
          <w:marBottom w:val="0"/>
          <w:divBdr>
            <w:top w:val="none" w:sz="0" w:space="0" w:color="auto"/>
            <w:left w:val="none" w:sz="0" w:space="0" w:color="auto"/>
            <w:bottom w:val="none" w:sz="0" w:space="0" w:color="auto"/>
            <w:right w:val="none" w:sz="0" w:space="0" w:color="auto"/>
          </w:divBdr>
        </w:div>
        <w:div w:id="798911182">
          <w:marLeft w:val="0"/>
          <w:marRight w:val="0"/>
          <w:marTop w:val="0"/>
          <w:marBottom w:val="0"/>
          <w:divBdr>
            <w:top w:val="none" w:sz="0" w:space="0" w:color="auto"/>
            <w:left w:val="none" w:sz="0" w:space="0" w:color="auto"/>
            <w:bottom w:val="none" w:sz="0" w:space="0" w:color="auto"/>
            <w:right w:val="none" w:sz="0" w:space="0" w:color="auto"/>
          </w:divBdr>
          <w:divsChild>
            <w:div w:id="62025223">
              <w:marLeft w:val="0"/>
              <w:marRight w:val="0"/>
              <w:marTop w:val="0"/>
              <w:marBottom w:val="0"/>
              <w:divBdr>
                <w:top w:val="none" w:sz="0" w:space="0" w:color="auto"/>
                <w:left w:val="none" w:sz="0" w:space="0" w:color="auto"/>
                <w:bottom w:val="none" w:sz="0" w:space="0" w:color="auto"/>
                <w:right w:val="none" w:sz="0" w:space="0" w:color="auto"/>
              </w:divBdr>
            </w:div>
          </w:divsChild>
        </w:div>
        <w:div w:id="127431907">
          <w:marLeft w:val="0"/>
          <w:marRight w:val="0"/>
          <w:marTop w:val="0"/>
          <w:marBottom w:val="0"/>
          <w:divBdr>
            <w:top w:val="none" w:sz="0" w:space="0" w:color="auto"/>
            <w:left w:val="none" w:sz="0" w:space="0" w:color="auto"/>
            <w:bottom w:val="none" w:sz="0" w:space="0" w:color="auto"/>
            <w:right w:val="none" w:sz="0" w:space="0" w:color="auto"/>
          </w:divBdr>
        </w:div>
        <w:div w:id="1960840351">
          <w:marLeft w:val="0"/>
          <w:marRight w:val="0"/>
          <w:marTop w:val="0"/>
          <w:marBottom w:val="0"/>
          <w:divBdr>
            <w:top w:val="none" w:sz="0" w:space="0" w:color="auto"/>
            <w:left w:val="none" w:sz="0" w:space="0" w:color="auto"/>
            <w:bottom w:val="none" w:sz="0" w:space="0" w:color="auto"/>
            <w:right w:val="none" w:sz="0" w:space="0" w:color="auto"/>
          </w:divBdr>
          <w:divsChild>
            <w:div w:id="1189179783">
              <w:marLeft w:val="0"/>
              <w:marRight w:val="0"/>
              <w:marTop w:val="0"/>
              <w:marBottom w:val="0"/>
              <w:divBdr>
                <w:top w:val="none" w:sz="0" w:space="0" w:color="auto"/>
                <w:left w:val="none" w:sz="0" w:space="0" w:color="auto"/>
                <w:bottom w:val="none" w:sz="0" w:space="0" w:color="auto"/>
                <w:right w:val="none" w:sz="0" w:space="0" w:color="auto"/>
              </w:divBdr>
            </w:div>
          </w:divsChild>
        </w:div>
        <w:div w:id="1126119613">
          <w:marLeft w:val="0"/>
          <w:marRight w:val="0"/>
          <w:marTop w:val="0"/>
          <w:marBottom w:val="0"/>
          <w:divBdr>
            <w:top w:val="none" w:sz="0" w:space="0" w:color="auto"/>
            <w:left w:val="none" w:sz="0" w:space="0" w:color="auto"/>
            <w:bottom w:val="none" w:sz="0" w:space="0" w:color="auto"/>
            <w:right w:val="none" w:sz="0" w:space="0" w:color="auto"/>
          </w:divBdr>
        </w:div>
        <w:div w:id="1003582573">
          <w:marLeft w:val="0"/>
          <w:marRight w:val="0"/>
          <w:marTop w:val="0"/>
          <w:marBottom w:val="0"/>
          <w:divBdr>
            <w:top w:val="none" w:sz="0" w:space="0" w:color="auto"/>
            <w:left w:val="none" w:sz="0" w:space="0" w:color="auto"/>
            <w:bottom w:val="none" w:sz="0" w:space="0" w:color="auto"/>
            <w:right w:val="none" w:sz="0" w:space="0" w:color="auto"/>
          </w:divBdr>
          <w:divsChild>
            <w:div w:id="908149232">
              <w:marLeft w:val="0"/>
              <w:marRight w:val="0"/>
              <w:marTop w:val="0"/>
              <w:marBottom w:val="0"/>
              <w:divBdr>
                <w:top w:val="none" w:sz="0" w:space="0" w:color="auto"/>
                <w:left w:val="none" w:sz="0" w:space="0" w:color="auto"/>
                <w:bottom w:val="none" w:sz="0" w:space="0" w:color="auto"/>
                <w:right w:val="none" w:sz="0" w:space="0" w:color="auto"/>
              </w:divBdr>
            </w:div>
          </w:divsChild>
        </w:div>
        <w:div w:id="544567720">
          <w:marLeft w:val="0"/>
          <w:marRight w:val="0"/>
          <w:marTop w:val="0"/>
          <w:marBottom w:val="0"/>
          <w:divBdr>
            <w:top w:val="none" w:sz="0" w:space="0" w:color="auto"/>
            <w:left w:val="none" w:sz="0" w:space="0" w:color="auto"/>
            <w:bottom w:val="none" w:sz="0" w:space="0" w:color="auto"/>
            <w:right w:val="none" w:sz="0" w:space="0" w:color="auto"/>
          </w:divBdr>
        </w:div>
        <w:div w:id="1557206939">
          <w:marLeft w:val="0"/>
          <w:marRight w:val="0"/>
          <w:marTop w:val="0"/>
          <w:marBottom w:val="0"/>
          <w:divBdr>
            <w:top w:val="none" w:sz="0" w:space="0" w:color="auto"/>
            <w:left w:val="none" w:sz="0" w:space="0" w:color="auto"/>
            <w:bottom w:val="none" w:sz="0" w:space="0" w:color="auto"/>
            <w:right w:val="none" w:sz="0" w:space="0" w:color="auto"/>
          </w:divBdr>
          <w:divsChild>
            <w:div w:id="1495101020">
              <w:marLeft w:val="0"/>
              <w:marRight w:val="0"/>
              <w:marTop w:val="0"/>
              <w:marBottom w:val="0"/>
              <w:divBdr>
                <w:top w:val="none" w:sz="0" w:space="0" w:color="auto"/>
                <w:left w:val="none" w:sz="0" w:space="0" w:color="auto"/>
                <w:bottom w:val="none" w:sz="0" w:space="0" w:color="auto"/>
                <w:right w:val="none" w:sz="0" w:space="0" w:color="auto"/>
              </w:divBdr>
            </w:div>
          </w:divsChild>
        </w:div>
        <w:div w:id="439758674">
          <w:marLeft w:val="0"/>
          <w:marRight w:val="0"/>
          <w:marTop w:val="300"/>
          <w:marBottom w:val="0"/>
          <w:divBdr>
            <w:top w:val="none" w:sz="0" w:space="0" w:color="auto"/>
            <w:left w:val="none" w:sz="0" w:space="0" w:color="auto"/>
            <w:bottom w:val="none" w:sz="0" w:space="0" w:color="auto"/>
            <w:right w:val="none" w:sz="0" w:space="0" w:color="auto"/>
          </w:divBdr>
          <w:divsChild>
            <w:div w:id="364184800">
              <w:marLeft w:val="0"/>
              <w:marRight w:val="0"/>
              <w:marTop w:val="0"/>
              <w:marBottom w:val="0"/>
              <w:divBdr>
                <w:top w:val="none" w:sz="0" w:space="0" w:color="auto"/>
                <w:left w:val="none" w:sz="0" w:space="0" w:color="auto"/>
                <w:bottom w:val="none" w:sz="0" w:space="0" w:color="auto"/>
                <w:right w:val="none" w:sz="0" w:space="0" w:color="auto"/>
              </w:divBdr>
              <w:divsChild>
                <w:div w:id="37601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18727">
          <w:marLeft w:val="0"/>
          <w:marRight w:val="0"/>
          <w:marTop w:val="300"/>
          <w:marBottom w:val="0"/>
          <w:divBdr>
            <w:top w:val="none" w:sz="0" w:space="0" w:color="auto"/>
            <w:left w:val="none" w:sz="0" w:space="0" w:color="auto"/>
            <w:bottom w:val="none" w:sz="0" w:space="0" w:color="auto"/>
            <w:right w:val="none" w:sz="0" w:space="0" w:color="auto"/>
          </w:divBdr>
          <w:divsChild>
            <w:div w:id="1406534458">
              <w:marLeft w:val="0"/>
              <w:marRight w:val="0"/>
              <w:marTop w:val="0"/>
              <w:marBottom w:val="0"/>
              <w:divBdr>
                <w:top w:val="none" w:sz="0" w:space="0" w:color="auto"/>
                <w:left w:val="none" w:sz="0" w:space="0" w:color="auto"/>
                <w:bottom w:val="none" w:sz="0" w:space="0" w:color="auto"/>
                <w:right w:val="none" w:sz="0" w:space="0" w:color="auto"/>
              </w:divBdr>
              <w:divsChild>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699685">
          <w:marLeft w:val="0"/>
          <w:marRight w:val="0"/>
          <w:marTop w:val="300"/>
          <w:marBottom w:val="0"/>
          <w:divBdr>
            <w:top w:val="none" w:sz="0" w:space="0" w:color="auto"/>
            <w:left w:val="none" w:sz="0" w:space="0" w:color="auto"/>
            <w:bottom w:val="none" w:sz="0" w:space="0" w:color="auto"/>
            <w:right w:val="none" w:sz="0" w:space="0" w:color="auto"/>
          </w:divBdr>
          <w:divsChild>
            <w:div w:id="916205255">
              <w:marLeft w:val="0"/>
              <w:marRight w:val="0"/>
              <w:marTop w:val="0"/>
              <w:marBottom w:val="0"/>
              <w:divBdr>
                <w:top w:val="none" w:sz="0" w:space="0" w:color="auto"/>
                <w:left w:val="none" w:sz="0" w:space="0" w:color="auto"/>
                <w:bottom w:val="none" w:sz="0" w:space="0" w:color="auto"/>
                <w:right w:val="none" w:sz="0" w:space="0" w:color="auto"/>
              </w:divBdr>
              <w:divsChild>
                <w:div w:id="490290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884755">
          <w:marLeft w:val="0"/>
          <w:marRight w:val="0"/>
          <w:marTop w:val="300"/>
          <w:marBottom w:val="0"/>
          <w:divBdr>
            <w:top w:val="none" w:sz="0" w:space="0" w:color="auto"/>
            <w:left w:val="none" w:sz="0" w:space="0" w:color="auto"/>
            <w:bottom w:val="none" w:sz="0" w:space="0" w:color="auto"/>
            <w:right w:val="none" w:sz="0" w:space="0" w:color="auto"/>
          </w:divBdr>
          <w:divsChild>
            <w:div w:id="763960036">
              <w:marLeft w:val="0"/>
              <w:marRight w:val="0"/>
              <w:marTop w:val="0"/>
              <w:marBottom w:val="0"/>
              <w:divBdr>
                <w:top w:val="none" w:sz="0" w:space="0" w:color="auto"/>
                <w:left w:val="none" w:sz="0" w:space="0" w:color="auto"/>
                <w:bottom w:val="none" w:sz="0" w:space="0" w:color="auto"/>
                <w:right w:val="none" w:sz="0" w:space="0" w:color="auto"/>
              </w:divBdr>
              <w:divsChild>
                <w:div w:id="1963992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1883515">
      <w:bodyDiv w:val="1"/>
      <w:marLeft w:val="0"/>
      <w:marRight w:val="0"/>
      <w:marTop w:val="0"/>
      <w:marBottom w:val="0"/>
      <w:divBdr>
        <w:top w:val="none" w:sz="0" w:space="0" w:color="auto"/>
        <w:left w:val="none" w:sz="0" w:space="0" w:color="auto"/>
        <w:bottom w:val="none" w:sz="0" w:space="0" w:color="auto"/>
        <w:right w:val="none" w:sz="0" w:space="0" w:color="auto"/>
      </w:divBdr>
    </w:div>
    <w:div w:id="2055497093">
      <w:bodyDiv w:val="1"/>
      <w:marLeft w:val="0"/>
      <w:marRight w:val="0"/>
      <w:marTop w:val="0"/>
      <w:marBottom w:val="0"/>
      <w:divBdr>
        <w:top w:val="none" w:sz="0" w:space="0" w:color="auto"/>
        <w:left w:val="none" w:sz="0" w:space="0" w:color="auto"/>
        <w:bottom w:val="none" w:sz="0" w:space="0" w:color="auto"/>
        <w:right w:val="none" w:sz="0" w:space="0" w:color="auto"/>
      </w:divBdr>
      <w:divsChild>
        <w:div w:id="98569810">
          <w:marLeft w:val="0"/>
          <w:marRight w:val="0"/>
          <w:marTop w:val="0"/>
          <w:marBottom w:val="0"/>
          <w:divBdr>
            <w:top w:val="none" w:sz="0" w:space="0" w:color="auto"/>
            <w:left w:val="none" w:sz="0" w:space="0" w:color="auto"/>
            <w:bottom w:val="none" w:sz="0" w:space="0" w:color="auto"/>
            <w:right w:val="none" w:sz="0" w:space="0" w:color="auto"/>
          </w:divBdr>
        </w:div>
        <w:div w:id="1017805286">
          <w:marLeft w:val="0"/>
          <w:marRight w:val="0"/>
          <w:marTop w:val="0"/>
          <w:marBottom w:val="0"/>
          <w:divBdr>
            <w:top w:val="none" w:sz="0" w:space="0" w:color="auto"/>
            <w:left w:val="none" w:sz="0" w:space="0" w:color="auto"/>
            <w:bottom w:val="none" w:sz="0" w:space="0" w:color="auto"/>
            <w:right w:val="none" w:sz="0" w:space="0" w:color="auto"/>
          </w:divBdr>
          <w:divsChild>
            <w:div w:id="2058235372">
              <w:marLeft w:val="0"/>
              <w:marRight w:val="0"/>
              <w:marTop w:val="0"/>
              <w:marBottom w:val="0"/>
              <w:divBdr>
                <w:top w:val="none" w:sz="0" w:space="0" w:color="auto"/>
                <w:left w:val="none" w:sz="0" w:space="0" w:color="auto"/>
                <w:bottom w:val="none" w:sz="0" w:space="0" w:color="auto"/>
                <w:right w:val="none" w:sz="0" w:space="0" w:color="auto"/>
              </w:divBdr>
            </w:div>
          </w:divsChild>
        </w:div>
        <w:div w:id="572084239">
          <w:marLeft w:val="0"/>
          <w:marRight w:val="0"/>
          <w:marTop w:val="0"/>
          <w:marBottom w:val="0"/>
          <w:divBdr>
            <w:top w:val="none" w:sz="0" w:space="0" w:color="auto"/>
            <w:left w:val="none" w:sz="0" w:space="0" w:color="auto"/>
            <w:bottom w:val="none" w:sz="0" w:space="0" w:color="auto"/>
            <w:right w:val="none" w:sz="0" w:space="0" w:color="auto"/>
          </w:divBdr>
        </w:div>
        <w:div w:id="232201852">
          <w:marLeft w:val="0"/>
          <w:marRight w:val="0"/>
          <w:marTop w:val="0"/>
          <w:marBottom w:val="0"/>
          <w:divBdr>
            <w:top w:val="none" w:sz="0" w:space="0" w:color="auto"/>
            <w:left w:val="none" w:sz="0" w:space="0" w:color="auto"/>
            <w:bottom w:val="none" w:sz="0" w:space="0" w:color="auto"/>
            <w:right w:val="none" w:sz="0" w:space="0" w:color="auto"/>
          </w:divBdr>
          <w:divsChild>
            <w:div w:id="1887446956">
              <w:marLeft w:val="0"/>
              <w:marRight w:val="0"/>
              <w:marTop w:val="0"/>
              <w:marBottom w:val="0"/>
              <w:divBdr>
                <w:top w:val="none" w:sz="0" w:space="0" w:color="auto"/>
                <w:left w:val="none" w:sz="0" w:space="0" w:color="auto"/>
                <w:bottom w:val="none" w:sz="0" w:space="0" w:color="auto"/>
                <w:right w:val="none" w:sz="0" w:space="0" w:color="auto"/>
              </w:divBdr>
            </w:div>
          </w:divsChild>
        </w:div>
        <w:div w:id="84888941">
          <w:marLeft w:val="0"/>
          <w:marRight w:val="0"/>
          <w:marTop w:val="0"/>
          <w:marBottom w:val="0"/>
          <w:divBdr>
            <w:top w:val="none" w:sz="0" w:space="0" w:color="auto"/>
            <w:left w:val="none" w:sz="0" w:space="0" w:color="auto"/>
            <w:bottom w:val="none" w:sz="0" w:space="0" w:color="auto"/>
            <w:right w:val="none" w:sz="0" w:space="0" w:color="auto"/>
          </w:divBdr>
        </w:div>
        <w:div w:id="1212382969">
          <w:marLeft w:val="0"/>
          <w:marRight w:val="0"/>
          <w:marTop w:val="0"/>
          <w:marBottom w:val="0"/>
          <w:divBdr>
            <w:top w:val="none" w:sz="0" w:space="0" w:color="auto"/>
            <w:left w:val="none" w:sz="0" w:space="0" w:color="auto"/>
            <w:bottom w:val="none" w:sz="0" w:space="0" w:color="auto"/>
            <w:right w:val="none" w:sz="0" w:space="0" w:color="auto"/>
          </w:divBdr>
          <w:divsChild>
            <w:div w:id="1693992543">
              <w:marLeft w:val="0"/>
              <w:marRight w:val="0"/>
              <w:marTop w:val="0"/>
              <w:marBottom w:val="0"/>
              <w:divBdr>
                <w:top w:val="none" w:sz="0" w:space="0" w:color="auto"/>
                <w:left w:val="none" w:sz="0" w:space="0" w:color="auto"/>
                <w:bottom w:val="none" w:sz="0" w:space="0" w:color="auto"/>
                <w:right w:val="none" w:sz="0" w:space="0" w:color="auto"/>
              </w:divBdr>
            </w:div>
          </w:divsChild>
        </w:div>
        <w:div w:id="971716947">
          <w:marLeft w:val="0"/>
          <w:marRight w:val="0"/>
          <w:marTop w:val="0"/>
          <w:marBottom w:val="0"/>
          <w:divBdr>
            <w:top w:val="none" w:sz="0" w:space="0" w:color="auto"/>
            <w:left w:val="none" w:sz="0" w:space="0" w:color="auto"/>
            <w:bottom w:val="none" w:sz="0" w:space="0" w:color="auto"/>
            <w:right w:val="none" w:sz="0" w:space="0" w:color="auto"/>
          </w:divBdr>
        </w:div>
        <w:div w:id="2085257045">
          <w:marLeft w:val="0"/>
          <w:marRight w:val="0"/>
          <w:marTop w:val="0"/>
          <w:marBottom w:val="0"/>
          <w:divBdr>
            <w:top w:val="none" w:sz="0" w:space="0" w:color="auto"/>
            <w:left w:val="none" w:sz="0" w:space="0" w:color="auto"/>
            <w:bottom w:val="none" w:sz="0" w:space="0" w:color="auto"/>
            <w:right w:val="none" w:sz="0" w:space="0" w:color="auto"/>
          </w:divBdr>
          <w:divsChild>
            <w:div w:id="787622408">
              <w:marLeft w:val="0"/>
              <w:marRight w:val="0"/>
              <w:marTop w:val="0"/>
              <w:marBottom w:val="0"/>
              <w:divBdr>
                <w:top w:val="none" w:sz="0" w:space="0" w:color="auto"/>
                <w:left w:val="none" w:sz="0" w:space="0" w:color="auto"/>
                <w:bottom w:val="none" w:sz="0" w:space="0" w:color="auto"/>
                <w:right w:val="none" w:sz="0" w:space="0" w:color="auto"/>
              </w:divBdr>
            </w:div>
          </w:divsChild>
        </w:div>
        <w:div w:id="32006201">
          <w:marLeft w:val="0"/>
          <w:marRight w:val="0"/>
          <w:marTop w:val="0"/>
          <w:marBottom w:val="0"/>
          <w:divBdr>
            <w:top w:val="none" w:sz="0" w:space="0" w:color="auto"/>
            <w:left w:val="none" w:sz="0" w:space="0" w:color="auto"/>
            <w:bottom w:val="none" w:sz="0" w:space="0" w:color="auto"/>
            <w:right w:val="none" w:sz="0" w:space="0" w:color="auto"/>
          </w:divBdr>
        </w:div>
        <w:div w:id="565143175">
          <w:marLeft w:val="0"/>
          <w:marRight w:val="0"/>
          <w:marTop w:val="0"/>
          <w:marBottom w:val="0"/>
          <w:divBdr>
            <w:top w:val="none" w:sz="0" w:space="0" w:color="auto"/>
            <w:left w:val="none" w:sz="0" w:space="0" w:color="auto"/>
            <w:bottom w:val="none" w:sz="0" w:space="0" w:color="auto"/>
            <w:right w:val="none" w:sz="0" w:space="0" w:color="auto"/>
          </w:divBdr>
          <w:divsChild>
            <w:div w:id="174342506">
              <w:marLeft w:val="0"/>
              <w:marRight w:val="0"/>
              <w:marTop w:val="0"/>
              <w:marBottom w:val="0"/>
              <w:divBdr>
                <w:top w:val="none" w:sz="0" w:space="0" w:color="auto"/>
                <w:left w:val="none" w:sz="0" w:space="0" w:color="auto"/>
                <w:bottom w:val="none" w:sz="0" w:space="0" w:color="auto"/>
                <w:right w:val="none" w:sz="0" w:space="0" w:color="auto"/>
              </w:divBdr>
            </w:div>
          </w:divsChild>
        </w:div>
        <w:div w:id="1812408778">
          <w:marLeft w:val="0"/>
          <w:marRight w:val="0"/>
          <w:marTop w:val="0"/>
          <w:marBottom w:val="0"/>
          <w:divBdr>
            <w:top w:val="none" w:sz="0" w:space="0" w:color="auto"/>
            <w:left w:val="none" w:sz="0" w:space="0" w:color="auto"/>
            <w:bottom w:val="none" w:sz="0" w:space="0" w:color="auto"/>
            <w:right w:val="none" w:sz="0" w:space="0" w:color="auto"/>
          </w:divBdr>
        </w:div>
        <w:div w:id="1910773181">
          <w:marLeft w:val="0"/>
          <w:marRight w:val="0"/>
          <w:marTop w:val="0"/>
          <w:marBottom w:val="0"/>
          <w:divBdr>
            <w:top w:val="none" w:sz="0" w:space="0" w:color="auto"/>
            <w:left w:val="none" w:sz="0" w:space="0" w:color="auto"/>
            <w:bottom w:val="none" w:sz="0" w:space="0" w:color="auto"/>
            <w:right w:val="none" w:sz="0" w:space="0" w:color="auto"/>
          </w:divBdr>
          <w:divsChild>
            <w:div w:id="816260695">
              <w:marLeft w:val="0"/>
              <w:marRight w:val="0"/>
              <w:marTop w:val="0"/>
              <w:marBottom w:val="0"/>
              <w:divBdr>
                <w:top w:val="none" w:sz="0" w:space="0" w:color="auto"/>
                <w:left w:val="none" w:sz="0" w:space="0" w:color="auto"/>
                <w:bottom w:val="none" w:sz="0" w:space="0" w:color="auto"/>
                <w:right w:val="none" w:sz="0" w:space="0" w:color="auto"/>
              </w:divBdr>
            </w:div>
          </w:divsChild>
        </w:div>
        <w:div w:id="21517237">
          <w:marLeft w:val="0"/>
          <w:marRight w:val="0"/>
          <w:marTop w:val="0"/>
          <w:marBottom w:val="0"/>
          <w:divBdr>
            <w:top w:val="none" w:sz="0" w:space="0" w:color="auto"/>
            <w:left w:val="none" w:sz="0" w:space="0" w:color="auto"/>
            <w:bottom w:val="none" w:sz="0" w:space="0" w:color="auto"/>
            <w:right w:val="none" w:sz="0" w:space="0" w:color="auto"/>
          </w:divBdr>
        </w:div>
        <w:div w:id="862404056">
          <w:marLeft w:val="0"/>
          <w:marRight w:val="0"/>
          <w:marTop w:val="0"/>
          <w:marBottom w:val="0"/>
          <w:divBdr>
            <w:top w:val="none" w:sz="0" w:space="0" w:color="auto"/>
            <w:left w:val="none" w:sz="0" w:space="0" w:color="auto"/>
            <w:bottom w:val="none" w:sz="0" w:space="0" w:color="auto"/>
            <w:right w:val="none" w:sz="0" w:space="0" w:color="auto"/>
          </w:divBdr>
          <w:divsChild>
            <w:div w:id="1832216841">
              <w:marLeft w:val="0"/>
              <w:marRight w:val="0"/>
              <w:marTop w:val="0"/>
              <w:marBottom w:val="0"/>
              <w:divBdr>
                <w:top w:val="none" w:sz="0" w:space="0" w:color="auto"/>
                <w:left w:val="none" w:sz="0" w:space="0" w:color="auto"/>
                <w:bottom w:val="none" w:sz="0" w:space="0" w:color="auto"/>
                <w:right w:val="none" w:sz="0" w:space="0" w:color="auto"/>
              </w:divBdr>
            </w:div>
          </w:divsChild>
        </w:div>
        <w:div w:id="794524950">
          <w:marLeft w:val="0"/>
          <w:marRight w:val="0"/>
          <w:marTop w:val="300"/>
          <w:marBottom w:val="0"/>
          <w:divBdr>
            <w:top w:val="none" w:sz="0" w:space="0" w:color="auto"/>
            <w:left w:val="none" w:sz="0" w:space="0" w:color="auto"/>
            <w:bottom w:val="none" w:sz="0" w:space="0" w:color="auto"/>
            <w:right w:val="none" w:sz="0" w:space="0" w:color="auto"/>
          </w:divBdr>
          <w:divsChild>
            <w:div w:id="353727631">
              <w:marLeft w:val="0"/>
              <w:marRight w:val="0"/>
              <w:marTop w:val="0"/>
              <w:marBottom w:val="0"/>
              <w:divBdr>
                <w:top w:val="none" w:sz="0" w:space="0" w:color="auto"/>
                <w:left w:val="none" w:sz="0" w:space="0" w:color="auto"/>
                <w:bottom w:val="none" w:sz="0" w:space="0" w:color="auto"/>
                <w:right w:val="none" w:sz="0" w:space="0" w:color="auto"/>
              </w:divBdr>
              <w:divsChild>
                <w:div w:id="833759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122495">
          <w:marLeft w:val="0"/>
          <w:marRight w:val="0"/>
          <w:marTop w:val="300"/>
          <w:marBottom w:val="0"/>
          <w:divBdr>
            <w:top w:val="none" w:sz="0" w:space="0" w:color="auto"/>
            <w:left w:val="none" w:sz="0" w:space="0" w:color="auto"/>
            <w:bottom w:val="none" w:sz="0" w:space="0" w:color="auto"/>
            <w:right w:val="none" w:sz="0" w:space="0" w:color="auto"/>
          </w:divBdr>
          <w:divsChild>
            <w:div w:id="637564089">
              <w:marLeft w:val="0"/>
              <w:marRight w:val="0"/>
              <w:marTop w:val="0"/>
              <w:marBottom w:val="0"/>
              <w:divBdr>
                <w:top w:val="none" w:sz="0" w:space="0" w:color="auto"/>
                <w:left w:val="none" w:sz="0" w:space="0" w:color="auto"/>
                <w:bottom w:val="none" w:sz="0" w:space="0" w:color="auto"/>
                <w:right w:val="none" w:sz="0" w:space="0" w:color="auto"/>
              </w:divBdr>
              <w:divsChild>
                <w:div w:id="157419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599031">
          <w:marLeft w:val="0"/>
          <w:marRight w:val="0"/>
          <w:marTop w:val="300"/>
          <w:marBottom w:val="0"/>
          <w:divBdr>
            <w:top w:val="none" w:sz="0" w:space="0" w:color="auto"/>
            <w:left w:val="none" w:sz="0" w:space="0" w:color="auto"/>
            <w:bottom w:val="none" w:sz="0" w:space="0" w:color="auto"/>
            <w:right w:val="none" w:sz="0" w:space="0" w:color="auto"/>
          </w:divBdr>
          <w:divsChild>
            <w:div w:id="2050639114">
              <w:marLeft w:val="0"/>
              <w:marRight w:val="0"/>
              <w:marTop w:val="0"/>
              <w:marBottom w:val="0"/>
              <w:divBdr>
                <w:top w:val="none" w:sz="0" w:space="0" w:color="auto"/>
                <w:left w:val="none" w:sz="0" w:space="0" w:color="auto"/>
                <w:bottom w:val="none" w:sz="0" w:space="0" w:color="auto"/>
                <w:right w:val="none" w:sz="0" w:space="0" w:color="auto"/>
              </w:divBdr>
              <w:divsChild>
                <w:div w:id="2104373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8386">
          <w:marLeft w:val="0"/>
          <w:marRight w:val="0"/>
          <w:marTop w:val="300"/>
          <w:marBottom w:val="0"/>
          <w:divBdr>
            <w:top w:val="none" w:sz="0" w:space="0" w:color="auto"/>
            <w:left w:val="none" w:sz="0" w:space="0" w:color="auto"/>
            <w:bottom w:val="none" w:sz="0" w:space="0" w:color="auto"/>
            <w:right w:val="none" w:sz="0" w:space="0" w:color="auto"/>
          </w:divBdr>
          <w:divsChild>
            <w:div w:id="1393385255">
              <w:marLeft w:val="0"/>
              <w:marRight w:val="0"/>
              <w:marTop w:val="0"/>
              <w:marBottom w:val="0"/>
              <w:divBdr>
                <w:top w:val="none" w:sz="0" w:space="0" w:color="auto"/>
                <w:left w:val="none" w:sz="0" w:space="0" w:color="auto"/>
                <w:bottom w:val="none" w:sz="0" w:space="0" w:color="auto"/>
                <w:right w:val="none" w:sz="0" w:space="0" w:color="auto"/>
              </w:divBdr>
              <w:divsChild>
                <w:div w:id="991300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7045499">
      <w:bodyDiv w:val="1"/>
      <w:marLeft w:val="0"/>
      <w:marRight w:val="0"/>
      <w:marTop w:val="0"/>
      <w:marBottom w:val="0"/>
      <w:divBdr>
        <w:top w:val="none" w:sz="0" w:space="0" w:color="auto"/>
        <w:left w:val="none" w:sz="0" w:space="0" w:color="auto"/>
        <w:bottom w:val="none" w:sz="0" w:space="0" w:color="auto"/>
        <w:right w:val="none" w:sz="0" w:space="0" w:color="auto"/>
      </w:divBdr>
      <w:divsChild>
        <w:div w:id="736586631">
          <w:marLeft w:val="0"/>
          <w:marRight w:val="0"/>
          <w:marTop w:val="0"/>
          <w:marBottom w:val="0"/>
          <w:divBdr>
            <w:top w:val="none" w:sz="0" w:space="0" w:color="auto"/>
            <w:left w:val="none" w:sz="0" w:space="0" w:color="auto"/>
            <w:bottom w:val="none" w:sz="0" w:space="0" w:color="auto"/>
            <w:right w:val="none" w:sz="0" w:space="0" w:color="auto"/>
          </w:divBdr>
        </w:div>
        <w:div w:id="766927931">
          <w:marLeft w:val="0"/>
          <w:marRight w:val="0"/>
          <w:marTop w:val="0"/>
          <w:marBottom w:val="0"/>
          <w:divBdr>
            <w:top w:val="none" w:sz="0" w:space="0" w:color="auto"/>
            <w:left w:val="none" w:sz="0" w:space="0" w:color="auto"/>
            <w:bottom w:val="none" w:sz="0" w:space="0" w:color="auto"/>
            <w:right w:val="none" w:sz="0" w:space="0" w:color="auto"/>
          </w:divBdr>
          <w:divsChild>
            <w:div w:id="853956008">
              <w:marLeft w:val="0"/>
              <w:marRight w:val="0"/>
              <w:marTop w:val="0"/>
              <w:marBottom w:val="0"/>
              <w:divBdr>
                <w:top w:val="none" w:sz="0" w:space="0" w:color="auto"/>
                <w:left w:val="none" w:sz="0" w:space="0" w:color="auto"/>
                <w:bottom w:val="none" w:sz="0" w:space="0" w:color="auto"/>
                <w:right w:val="none" w:sz="0" w:space="0" w:color="auto"/>
              </w:divBdr>
            </w:div>
          </w:divsChild>
        </w:div>
        <w:div w:id="1530607524">
          <w:marLeft w:val="0"/>
          <w:marRight w:val="0"/>
          <w:marTop w:val="0"/>
          <w:marBottom w:val="0"/>
          <w:divBdr>
            <w:top w:val="none" w:sz="0" w:space="0" w:color="auto"/>
            <w:left w:val="none" w:sz="0" w:space="0" w:color="auto"/>
            <w:bottom w:val="none" w:sz="0" w:space="0" w:color="auto"/>
            <w:right w:val="none" w:sz="0" w:space="0" w:color="auto"/>
          </w:divBdr>
        </w:div>
        <w:div w:id="735469979">
          <w:marLeft w:val="0"/>
          <w:marRight w:val="0"/>
          <w:marTop w:val="0"/>
          <w:marBottom w:val="0"/>
          <w:divBdr>
            <w:top w:val="none" w:sz="0" w:space="0" w:color="auto"/>
            <w:left w:val="none" w:sz="0" w:space="0" w:color="auto"/>
            <w:bottom w:val="none" w:sz="0" w:space="0" w:color="auto"/>
            <w:right w:val="none" w:sz="0" w:space="0" w:color="auto"/>
          </w:divBdr>
          <w:divsChild>
            <w:div w:id="885142669">
              <w:marLeft w:val="0"/>
              <w:marRight w:val="0"/>
              <w:marTop w:val="0"/>
              <w:marBottom w:val="0"/>
              <w:divBdr>
                <w:top w:val="none" w:sz="0" w:space="0" w:color="auto"/>
                <w:left w:val="none" w:sz="0" w:space="0" w:color="auto"/>
                <w:bottom w:val="none" w:sz="0" w:space="0" w:color="auto"/>
                <w:right w:val="none" w:sz="0" w:space="0" w:color="auto"/>
              </w:divBdr>
            </w:div>
          </w:divsChild>
        </w:div>
        <w:div w:id="346836441">
          <w:marLeft w:val="0"/>
          <w:marRight w:val="0"/>
          <w:marTop w:val="0"/>
          <w:marBottom w:val="0"/>
          <w:divBdr>
            <w:top w:val="none" w:sz="0" w:space="0" w:color="auto"/>
            <w:left w:val="none" w:sz="0" w:space="0" w:color="auto"/>
            <w:bottom w:val="none" w:sz="0" w:space="0" w:color="auto"/>
            <w:right w:val="none" w:sz="0" w:space="0" w:color="auto"/>
          </w:divBdr>
        </w:div>
        <w:div w:id="1595238566">
          <w:marLeft w:val="0"/>
          <w:marRight w:val="0"/>
          <w:marTop w:val="0"/>
          <w:marBottom w:val="0"/>
          <w:divBdr>
            <w:top w:val="none" w:sz="0" w:space="0" w:color="auto"/>
            <w:left w:val="none" w:sz="0" w:space="0" w:color="auto"/>
            <w:bottom w:val="none" w:sz="0" w:space="0" w:color="auto"/>
            <w:right w:val="none" w:sz="0" w:space="0" w:color="auto"/>
          </w:divBdr>
          <w:divsChild>
            <w:div w:id="504319551">
              <w:marLeft w:val="0"/>
              <w:marRight w:val="0"/>
              <w:marTop w:val="0"/>
              <w:marBottom w:val="0"/>
              <w:divBdr>
                <w:top w:val="none" w:sz="0" w:space="0" w:color="auto"/>
                <w:left w:val="none" w:sz="0" w:space="0" w:color="auto"/>
                <w:bottom w:val="none" w:sz="0" w:space="0" w:color="auto"/>
                <w:right w:val="none" w:sz="0" w:space="0" w:color="auto"/>
              </w:divBdr>
            </w:div>
          </w:divsChild>
        </w:div>
        <w:div w:id="1308360819">
          <w:marLeft w:val="0"/>
          <w:marRight w:val="0"/>
          <w:marTop w:val="0"/>
          <w:marBottom w:val="0"/>
          <w:divBdr>
            <w:top w:val="none" w:sz="0" w:space="0" w:color="auto"/>
            <w:left w:val="none" w:sz="0" w:space="0" w:color="auto"/>
            <w:bottom w:val="none" w:sz="0" w:space="0" w:color="auto"/>
            <w:right w:val="none" w:sz="0" w:space="0" w:color="auto"/>
          </w:divBdr>
        </w:div>
        <w:div w:id="1079014126">
          <w:marLeft w:val="0"/>
          <w:marRight w:val="0"/>
          <w:marTop w:val="0"/>
          <w:marBottom w:val="0"/>
          <w:divBdr>
            <w:top w:val="none" w:sz="0" w:space="0" w:color="auto"/>
            <w:left w:val="none" w:sz="0" w:space="0" w:color="auto"/>
            <w:bottom w:val="none" w:sz="0" w:space="0" w:color="auto"/>
            <w:right w:val="none" w:sz="0" w:space="0" w:color="auto"/>
          </w:divBdr>
          <w:divsChild>
            <w:div w:id="1274363109">
              <w:marLeft w:val="0"/>
              <w:marRight w:val="0"/>
              <w:marTop w:val="0"/>
              <w:marBottom w:val="0"/>
              <w:divBdr>
                <w:top w:val="none" w:sz="0" w:space="0" w:color="auto"/>
                <w:left w:val="none" w:sz="0" w:space="0" w:color="auto"/>
                <w:bottom w:val="none" w:sz="0" w:space="0" w:color="auto"/>
                <w:right w:val="none" w:sz="0" w:space="0" w:color="auto"/>
              </w:divBdr>
            </w:div>
          </w:divsChild>
        </w:div>
        <w:div w:id="958024821">
          <w:marLeft w:val="0"/>
          <w:marRight w:val="0"/>
          <w:marTop w:val="0"/>
          <w:marBottom w:val="0"/>
          <w:divBdr>
            <w:top w:val="none" w:sz="0" w:space="0" w:color="auto"/>
            <w:left w:val="none" w:sz="0" w:space="0" w:color="auto"/>
            <w:bottom w:val="none" w:sz="0" w:space="0" w:color="auto"/>
            <w:right w:val="none" w:sz="0" w:space="0" w:color="auto"/>
          </w:divBdr>
        </w:div>
        <w:div w:id="348871255">
          <w:marLeft w:val="0"/>
          <w:marRight w:val="0"/>
          <w:marTop w:val="0"/>
          <w:marBottom w:val="0"/>
          <w:divBdr>
            <w:top w:val="none" w:sz="0" w:space="0" w:color="auto"/>
            <w:left w:val="none" w:sz="0" w:space="0" w:color="auto"/>
            <w:bottom w:val="none" w:sz="0" w:space="0" w:color="auto"/>
            <w:right w:val="none" w:sz="0" w:space="0" w:color="auto"/>
          </w:divBdr>
          <w:divsChild>
            <w:div w:id="912854304">
              <w:marLeft w:val="0"/>
              <w:marRight w:val="0"/>
              <w:marTop w:val="0"/>
              <w:marBottom w:val="0"/>
              <w:divBdr>
                <w:top w:val="none" w:sz="0" w:space="0" w:color="auto"/>
                <w:left w:val="none" w:sz="0" w:space="0" w:color="auto"/>
                <w:bottom w:val="none" w:sz="0" w:space="0" w:color="auto"/>
                <w:right w:val="none" w:sz="0" w:space="0" w:color="auto"/>
              </w:divBdr>
            </w:div>
          </w:divsChild>
        </w:div>
        <w:div w:id="1396859066">
          <w:marLeft w:val="0"/>
          <w:marRight w:val="0"/>
          <w:marTop w:val="0"/>
          <w:marBottom w:val="0"/>
          <w:divBdr>
            <w:top w:val="none" w:sz="0" w:space="0" w:color="auto"/>
            <w:left w:val="none" w:sz="0" w:space="0" w:color="auto"/>
            <w:bottom w:val="none" w:sz="0" w:space="0" w:color="auto"/>
            <w:right w:val="none" w:sz="0" w:space="0" w:color="auto"/>
          </w:divBdr>
        </w:div>
        <w:div w:id="207423132">
          <w:marLeft w:val="0"/>
          <w:marRight w:val="0"/>
          <w:marTop w:val="0"/>
          <w:marBottom w:val="0"/>
          <w:divBdr>
            <w:top w:val="none" w:sz="0" w:space="0" w:color="auto"/>
            <w:left w:val="none" w:sz="0" w:space="0" w:color="auto"/>
            <w:bottom w:val="none" w:sz="0" w:space="0" w:color="auto"/>
            <w:right w:val="none" w:sz="0" w:space="0" w:color="auto"/>
          </w:divBdr>
          <w:divsChild>
            <w:div w:id="1979065257">
              <w:marLeft w:val="0"/>
              <w:marRight w:val="0"/>
              <w:marTop w:val="0"/>
              <w:marBottom w:val="0"/>
              <w:divBdr>
                <w:top w:val="none" w:sz="0" w:space="0" w:color="auto"/>
                <w:left w:val="none" w:sz="0" w:space="0" w:color="auto"/>
                <w:bottom w:val="none" w:sz="0" w:space="0" w:color="auto"/>
                <w:right w:val="none" w:sz="0" w:space="0" w:color="auto"/>
              </w:divBdr>
            </w:div>
          </w:divsChild>
        </w:div>
        <w:div w:id="249047659">
          <w:marLeft w:val="0"/>
          <w:marRight w:val="0"/>
          <w:marTop w:val="0"/>
          <w:marBottom w:val="0"/>
          <w:divBdr>
            <w:top w:val="none" w:sz="0" w:space="0" w:color="auto"/>
            <w:left w:val="none" w:sz="0" w:space="0" w:color="auto"/>
            <w:bottom w:val="none" w:sz="0" w:space="0" w:color="auto"/>
            <w:right w:val="none" w:sz="0" w:space="0" w:color="auto"/>
          </w:divBdr>
        </w:div>
        <w:div w:id="1536380620">
          <w:marLeft w:val="0"/>
          <w:marRight w:val="0"/>
          <w:marTop w:val="0"/>
          <w:marBottom w:val="0"/>
          <w:divBdr>
            <w:top w:val="none" w:sz="0" w:space="0" w:color="auto"/>
            <w:left w:val="none" w:sz="0" w:space="0" w:color="auto"/>
            <w:bottom w:val="none" w:sz="0" w:space="0" w:color="auto"/>
            <w:right w:val="none" w:sz="0" w:space="0" w:color="auto"/>
          </w:divBdr>
          <w:divsChild>
            <w:div w:id="1855679905">
              <w:marLeft w:val="0"/>
              <w:marRight w:val="0"/>
              <w:marTop w:val="0"/>
              <w:marBottom w:val="0"/>
              <w:divBdr>
                <w:top w:val="none" w:sz="0" w:space="0" w:color="auto"/>
                <w:left w:val="none" w:sz="0" w:space="0" w:color="auto"/>
                <w:bottom w:val="none" w:sz="0" w:space="0" w:color="auto"/>
                <w:right w:val="none" w:sz="0" w:space="0" w:color="auto"/>
              </w:divBdr>
            </w:div>
          </w:divsChild>
        </w:div>
        <w:div w:id="1888837913">
          <w:marLeft w:val="0"/>
          <w:marRight w:val="0"/>
          <w:marTop w:val="300"/>
          <w:marBottom w:val="0"/>
          <w:divBdr>
            <w:top w:val="none" w:sz="0" w:space="0" w:color="auto"/>
            <w:left w:val="none" w:sz="0" w:space="0" w:color="auto"/>
            <w:bottom w:val="none" w:sz="0" w:space="0" w:color="auto"/>
            <w:right w:val="none" w:sz="0" w:space="0" w:color="auto"/>
          </w:divBdr>
          <w:divsChild>
            <w:div w:id="1599605880">
              <w:marLeft w:val="0"/>
              <w:marRight w:val="0"/>
              <w:marTop w:val="0"/>
              <w:marBottom w:val="0"/>
              <w:divBdr>
                <w:top w:val="none" w:sz="0" w:space="0" w:color="auto"/>
                <w:left w:val="none" w:sz="0" w:space="0" w:color="auto"/>
                <w:bottom w:val="none" w:sz="0" w:space="0" w:color="auto"/>
                <w:right w:val="none" w:sz="0" w:space="0" w:color="auto"/>
              </w:divBdr>
              <w:divsChild>
                <w:div w:id="23023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054909">
          <w:marLeft w:val="0"/>
          <w:marRight w:val="0"/>
          <w:marTop w:val="300"/>
          <w:marBottom w:val="0"/>
          <w:divBdr>
            <w:top w:val="none" w:sz="0" w:space="0" w:color="auto"/>
            <w:left w:val="none" w:sz="0" w:space="0" w:color="auto"/>
            <w:bottom w:val="none" w:sz="0" w:space="0" w:color="auto"/>
            <w:right w:val="none" w:sz="0" w:space="0" w:color="auto"/>
          </w:divBdr>
          <w:divsChild>
            <w:div w:id="758908400">
              <w:marLeft w:val="0"/>
              <w:marRight w:val="0"/>
              <w:marTop w:val="0"/>
              <w:marBottom w:val="0"/>
              <w:divBdr>
                <w:top w:val="none" w:sz="0" w:space="0" w:color="auto"/>
                <w:left w:val="none" w:sz="0" w:space="0" w:color="auto"/>
                <w:bottom w:val="none" w:sz="0" w:space="0" w:color="auto"/>
                <w:right w:val="none" w:sz="0" w:space="0" w:color="auto"/>
              </w:divBdr>
              <w:divsChild>
                <w:div w:id="45097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020059">
          <w:marLeft w:val="0"/>
          <w:marRight w:val="0"/>
          <w:marTop w:val="300"/>
          <w:marBottom w:val="0"/>
          <w:divBdr>
            <w:top w:val="none" w:sz="0" w:space="0" w:color="auto"/>
            <w:left w:val="none" w:sz="0" w:space="0" w:color="auto"/>
            <w:bottom w:val="none" w:sz="0" w:space="0" w:color="auto"/>
            <w:right w:val="none" w:sz="0" w:space="0" w:color="auto"/>
          </w:divBdr>
          <w:divsChild>
            <w:div w:id="1024477665">
              <w:marLeft w:val="0"/>
              <w:marRight w:val="0"/>
              <w:marTop w:val="0"/>
              <w:marBottom w:val="0"/>
              <w:divBdr>
                <w:top w:val="none" w:sz="0" w:space="0" w:color="auto"/>
                <w:left w:val="none" w:sz="0" w:space="0" w:color="auto"/>
                <w:bottom w:val="none" w:sz="0" w:space="0" w:color="auto"/>
                <w:right w:val="none" w:sz="0" w:space="0" w:color="auto"/>
              </w:divBdr>
              <w:divsChild>
                <w:div w:id="824050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28586">
          <w:marLeft w:val="0"/>
          <w:marRight w:val="0"/>
          <w:marTop w:val="300"/>
          <w:marBottom w:val="0"/>
          <w:divBdr>
            <w:top w:val="none" w:sz="0" w:space="0" w:color="auto"/>
            <w:left w:val="none" w:sz="0" w:space="0" w:color="auto"/>
            <w:bottom w:val="none" w:sz="0" w:space="0" w:color="auto"/>
            <w:right w:val="none" w:sz="0" w:space="0" w:color="auto"/>
          </w:divBdr>
          <w:divsChild>
            <w:div w:id="661083434">
              <w:marLeft w:val="0"/>
              <w:marRight w:val="0"/>
              <w:marTop w:val="0"/>
              <w:marBottom w:val="0"/>
              <w:divBdr>
                <w:top w:val="none" w:sz="0" w:space="0" w:color="auto"/>
                <w:left w:val="none" w:sz="0" w:space="0" w:color="auto"/>
                <w:bottom w:val="none" w:sz="0" w:space="0" w:color="auto"/>
                <w:right w:val="none" w:sz="0" w:space="0" w:color="auto"/>
              </w:divBdr>
              <w:divsChild>
                <w:div w:id="1559318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7847639">
      <w:bodyDiv w:val="1"/>
      <w:marLeft w:val="0"/>
      <w:marRight w:val="0"/>
      <w:marTop w:val="0"/>
      <w:marBottom w:val="0"/>
      <w:divBdr>
        <w:top w:val="none" w:sz="0" w:space="0" w:color="auto"/>
        <w:left w:val="none" w:sz="0" w:space="0" w:color="auto"/>
        <w:bottom w:val="none" w:sz="0" w:space="0" w:color="auto"/>
        <w:right w:val="none" w:sz="0" w:space="0" w:color="auto"/>
      </w:divBdr>
    </w:div>
    <w:div w:id="2058506823">
      <w:bodyDiv w:val="1"/>
      <w:marLeft w:val="0"/>
      <w:marRight w:val="0"/>
      <w:marTop w:val="0"/>
      <w:marBottom w:val="0"/>
      <w:divBdr>
        <w:top w:val="none" w:sz="0" w:space="0" w:color="auto"/>
        <w:left w:val="none" w:sz="0" w:space="0" w:color="auto"/>
        <w:bottom w:val="none" w:sz="0" w:space="0" w:color="auto"/>
        <w:right w:val="none" w:sz="0" w:space="0" w:color="auto"/>
      </w:divBdr>
      <w:divsChild>
        <w:div w:id="1554463273">
          <w:marLeft w:val="0"/>
          <w:marRight w:val="0"/>
          <w:marTop w:val="0"/>
          <w:marBottom w:val="0"/>
          <w:divBdr>
            <w:top w:val="none" w:sz="0" w:space="0" w:color="auto"/>
            <w:left w:val="none" w:sz="0" w:space="0" w:color="auto"/>
            <w:bottom w:val="none" w:sz="0" w:space="0" w:color="auto"/>
            <w:right w:val="none" w:sz="0" w:space="0" w:color="auto"/>
          </w:divBdr>
        </w:div>
        <w:div w:id="813834772">
          <w:marLeft w:val="0"/>
          <w:marRight w:val="0"/>
          <w:marTop w:val="0"/>
          <w:marBottom w:val="0"/>
          <w:divBdr>
            <w:top w:val="none" w:sz="0" w:space="0" w:color="auto"/>
            <w:left w:val="none" w:sz="0" w:space="0" w:color="auto"/>
            <w:bottom w:val="none" w:sz="0" w:space="0" w:color="auto"/>
            <w:right w:val="none" w:sz="0" w:space="0" w:color="auto"/>
          </w:divBdr>
          <w:divsChild>
            <w:div w:id="1401246370">
              <w:marLeft w:val="0"/>
              <w:marRight w:val="0"/>
              <w:marTop w:val="0"/>
              <w:marBottom w:val="0"/>
              <w:divBdr>
                <w:top w:val="none" w:sz="0" w:space="0" w:color="auto"/>
                <w:left w:val="none" w:sz="0" w:space="0" w:color="auto"/>
                <w:bottom w:val="none" w:sz="0" w:space="0" w:color="auto"/>
                <w:right w:val="none" w:sz="0" w:space="0" w:color="auto"/>
              </w:divBdr>
            </w:div>
          </w:divsChild>
        </w:div>
        <w:div w:id="1815371298">
          <w:marLeft w:val="0"/>
          <w:marRight w:val="0"/>
          <w:marTop w:val="0"/>
          <w:marBottom w:val="0"/>
          <w:divBdr>
            <w:top w:val="none" w:sz="0" w:space="0" w:color="auto"/>
            <w:left w:val="none" w:sz="0" w:space="0" w:color="auto"/>
            <w:bottom w:val="none" w:sz="0" w:space="0" w:color="auto"/>
            <w:right w:val="none" w:sz="0" w:space="0" w:color="auto"/>
          </w:divBdr>
        </w:div>
        <w:div w:id="1308707610">
          <w:marLeft w:val="0"/>
          <w:marRight w:val="0"/>
          <w:marTop w:val="0"/>
          <w:marBottom w:val="0"/>
          <w:divBdr>
            <w:top w:val="none" w:sz="0" w:space="0" w:color="auto"/>
            <w:left w:val="none" w:sz="0" w:space="0" w:color="auto"/>
            <w:bottom w:val="none" w:sz="0" w:space="0" w:color="auto"/>
            <w:right w:val="none" w:sz="0" w:space="0" w:color="auto"/>
          </w:divBdr>
          <w:divsChild>
            <w:div w:id="1449738437">
              <w:marLeft w:val="0"/>
              <w:marRight w:val="0"/>
              <w:marTop w:val="0"/>
              <w:marBottom w:val="0"/>
              <w:divBdr>
                <w:top w:val="none" w:sz="0" w:space="0" w:color="auto"/>
                <w:left w:val="none" w:sz="0" w:space="0" w:color="auto"/>
                <w:bottom w:val="none" w:sz="0" w:space="0" w:color="auto"/>
                <w:right w:val="none" w:sz="0" w:space="0" w:color="auto"/>
              </w:divBdr>
            </w:div>
          </w:divsChild>
        </w:div>
        <w:div w:id="1165051215">
          <w:marLeft w:val="0"/>
          <w:marRight w:val="0"/>
          <w:marTop w:val="0"/>
          <w:marBottom w:val="0"/>
          <w:divBdr>
            <w:top w:val="none" w:sz="0" w:space="0" w:color="auto"/>
            <w:left w:val="none" w:sz="0" w:space="0" w:color="auto"/>
            <w:bottom w:val="none" w:sz="0" w:space="0" w:color="auto"/>
            <w:right w:val="none" w:sz="0" w:space="0" w:color="auto"/>
          </w:divBdr>
        </w:div>
        <w:div w:id="377628646">
          <w:marLeft w:val="0"/>
          <w:marRight w:val="0"/>
          <w:marTop w:val="0"/>
          <w:marBottom w:val="0"/>
          <w:divBdr>
            <w:top w:val="none" w:sz="0" w:space="0" w:color="auto"/>
            <w:left w:val="none" w:sz="0" w:space="0" w:color="auto"/>
            <w:bottom w:val="none" w:sz="0" w:space="0" w:color="auto"/>
            <w:right w:val="none" w:sz="0" w:space="0" w:color="auto"/>
          </w:divBdr>
          <w:divsChild>
            <w:div w:id="45565377">
              <w:marLeft w:val="0"/>
              <w:marRight w:val="0"/>
              <w:marTop w:val="0"/>
              <w:marBottom w:val="0"/>
              <w:divBdr>
                <w:top w:val="none" w:sz="0" w:space="0" w:color="auto"/>
                <w:left w:val="none" w:sz="0" w:space="0" w:color="auto"/>
                <w:bottom w:val="none" w:sz="0" w:space="0" w:color="auto"/>
                <w:right w:val="none" w:sz="0" w:space="0" w:color="auto"/>
              </w:divBdr>
            </w:div>
          </w:divsChild>
        </w:div>
        <w:div w:id="642275608">
          <w:marLeft w:val="0"/>
          <w:marRight w:val="0"/>
          <w:marTop w:val="0"/>
          <w:marBottom w:val="0"/>
          <w:divBdr>
            <w:top w:val="none" w:sz="0" w:space="0" w:color="auto"/>
            <w:left w:val="none" w:sz="0" w:space="0" w:color="auto"/>
            <w:bottom w:val="none" w:sz="0" w:space="0" w:color="auto"/>
            <w:right w:val="none" w:sz="0" w:space="0" w:color="auto"/>
          </w:divBdr>
        </w:div>
        <w:div w:id="180946078">
          <w:marLeft w:val="0"/>
          <w:marRight w:val="0"/>
          <w:marTop w:val="0"/>
          <w:marBottom w:val="0"/>
          <w:divBdr>
            <w:top w:val="none" w:sz="0" w:space="0" w:color="auto"/>
            <w:left w:val="none" w:sz="0" w:space="0" w:color="auto"/>
            <w:bottom w:val="none" w:sz="0" w:space="0" w:color="auto"/>
            <w:right w:val="none" w:sz="0" w:space="0" w:color="auto"/>
          </w:divBdr>
          <w:divsChild>
            <w:div w:id="437532836">
              <w:marLeft w:val="0"/>
              <w:marRight w:val="0"/>
              <w:marTop w:val="0"/>
              <w:marBottom w:val="0"/>
              <w:divBdr>
                <w:top w:val="none" w:sz="0" w:space="0" w:color="auto"/>
                <w:left w:val="none" w:sz="0" w:space="0" w:color="auto"/>
                <w:bottom w:val="none" w:sz="0" w:space="0" w:color="auto"/>
                <w:right w:val="none" w:sz="0" w:space="0" w:color="auto"/>
              </w:divBdr>
            </w:div>
          </w:divsChild>
        </w:div>
        <w:div w:id="663168616">
          <w:marLeft w:val="0"/>
          <w:marRight w:val="0"/>
          <w:marTop w:val="0"/>
          <w:marBottom w:val="0"/>
          <w:divBdr>
            <w:top w:val="none" w:sz="0" w:space="0" w:color="auto"/>
            <w:left w:val="none" w:sz="0" w:space="0" w:color="auto"/>
            <w:bottom w:val="none" w:sz="0" w:space="0" w:color="auto"/>
            <w:right w:val="none" w:sz="0" w:space="0" w:color="auto"/>
          </w:divBdr>
        </w:div>
        <w:div w:id="635068370">
          <w:marLeft w:val="0"/>
          <w:marRight w:val="0"/>
          <w:marTop w:val="0"/>
          <w:marBottom w:val="0"/>
          <w:divBdr>
            <w:top w:val="none" w:sz="0" w:space="0" w:color="auto"/>
            <w:left w:val="none" w:sz="0" w:space="0" w:color="auto"/>
            <w:bottom w:val="none" w:sz="0" w:space="0" w:color="auto"/>
            <w:right w:val="none" w:sz="0" w:space="0" w:color="auto"/>
          </w:divBdr>
          <w:divsChild>
            <w:div w:id="134878601">
              <w:marLeft w:val="0"/>
              <w:marRight w:val="0"/>
              <w:marTop w:val="0"/>
              <w:marBottom w:val="0"/>
              <w:divBdr>
                <w:top w:val="none" w:sz="0" w:space="0" w:color="auto"/>
                <w:left w:val="none" w:sz="0" w:space="0" w:color="auto"/>
                <w:bottom w:val="none" w:sz="0" w:space="0" w:color="auto"/>
                <w:right w:val="none" w:sz="0" w:space="0" w:color="auto"/>
              </w:divBdr>
            </w:div>
          </w:divsChild>
        </w:div>
        <w:div w:id="373844726">
          <w:marLeft w:val="0"/>
          <w:marRight w:val="0"/>
          <w:marTop w:val="0"/>
          <w:marBottom w:val="0"/>
          <w:divBdr>
            <w:top w:val="none" w:sz="0" w:space="0" w:color="auto"/>
            <w:left w:val="none" w:sz="0" w:space="0" w:color="auto"/>
            <w:bottom w:val="none" w:sz="0" w:space="0" w:color="auto"/>
            <w:right w:val="none" w:sz="0" w:space="0" w:color="auto"/>
          </w:divBdr>
        </w:div>
        <w:div w:id="1109858913">
          <w:marLeft w:val="0"/>
          <w:marRight w:val="0"/>
          <w:marTop w:val="0"/>
          <w:marBottom w:val="0"/>
          <w:divBdr>
            <w:top w:val="none" w:sz="0" w:space="0" w:color="auto"/>
            <w:left w:val="none" w:sz="0" w:space="0" w:color="auto"/>
            <w:bottom w:val="none" w:sz="0" w:space="0" w:color="auto"/>
            <w:right w:val="none" w:sz="0" w:space="0" w:color="auto"/>
          </w:divBdr>
          <w:divsChild>
            <w:div w:id="85882296">
              <w:marLeft w:val="0"/>
              <w:marRight w:val="0"/>
              <w:marTop w:val="0"/>
              <w:marBottom w:val="0"/>
              <w:divBdr>
                <w:top w:val="none" w:sz="0" w:space="0" w:color="auto"/>
                <w:left w:val="none" w:sz="0" w:space="0" w:color="auto"/>
                <w:bottom w:val="none" w:sz="0" w:space="0" w:color="auto"/>
                <w:right w:val="none" w:sz="0" w:space="0" w:color="auto"/>
              </w:divBdr>
            </w:div>
          </w:divsChild>
        </w:div>
        <w:div w:id="405958584">
          <w:marLeft w:val="0"/>
          <w:marRight w:val="0"/>
          <w:marTop w:val="0"/>
          <w:marBottom w:val="0"/>
          <w:divBdr>
            <w:top w:val="none" w:sz="0" w:space="0" w:color="auto"/>
            <w:left w:val="none" w:sz="0" w:space="0" w:color="auto"/>
            <w:bottom w:val="none" w:sz="0" w:space="0" w:color="auto"/>
            <w:right w:val="none" w:sz="0" w:space="0" w:color="auto"/>
          </w:divBdr>
        </w:div>
        <w:div w:id="852575462">
          <w:marLeft w:val="0"/>
          <w:marRight w:val="0"/>
          <w:marTop w:val="0"/>
          <w:marBottom w:val="0"/>
          <w:divBdr>
            <w:top w:val="none" w:sz="0" w:space="0" w:color="auto"/>
            <w:left w:val="none" w:sz="0" w:space="0" w:color="auto"/>
            <w:bottom w:val="none" w:sz="0" w:space="0" w:color="auto"/>
            <w:right w:val="none" w:sz="0" w:space="0" w:color="auto"/>
          </w:divBdr>
          <w:divsChild>
            <w:div w:id="66343706">
              <w:marLeft w:val="0"/>
              <w:marRight w:val="0"/>
              <w:marTop w:val="0"/>
              <w:marBottom w:val="0"/>
              <w:divBdr>
                <w:top w:val="none" w:sz="0" w:space="0" w:color="auto"/>
                <w:left w:val="none" w:sz="0" w:space="0" w:color="auto"/>
                <w:bottom w:val="none" w:sz="0" w:space="0" w:color="auto"/>
                <w:right w:val="none" w:sz="0" w:space="0" w:color="auto"/>
              </w:divBdr>
            </w:div>
          </w:divsChild>
        </w:div>
        <w:div w:id="1500654081">
          <w:marLeft w:val="0"/>
          <w:marRight w:val="0"/>
          <w:marTop w:val="300"/>
          <w:marBottom w:val="0"/>
          <w:divBdr>
            <w:top w:val="none" w:sz="0" w:space="0" w:color="auto"/>
            <w:left w:val="none" w:sz="0" w:space="0" w:color="auto"/>
            <w:bottom w:val="none" w:sz="0" w:space="0" w:color="auto"/>
            <w:right w:val="none" w:sz="0" w:space="0" w:color="auto"/>
          </w:divBdr>
          <w:divsChild>
            <w:div w:id="1782913735">
              <w:marLeft w:val="0"/>
              <w:marRight w:val="0"/>
              <w:marTop w:val="0"/>
              <w:marBottom w:val="0"/>
              <w:divBdr>
                <w:top w:val="none" w:sz="0" w:space="0" w:color="auto"/>
                <w:left w:val="none" w:sz="0" w:space="0" w:color="auto"/>
                <w:bottom w:val="none" w:sz="0" w:space="0" w:color="auto"/>
                <w:right w:val="none" w:sz="0" w:space="0" w:color="auto"/>
              </w:divBdr>
              <w:divsChild>
                <w:div w:id="133726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835089">
          <w:marLeft w:val="0"/>
          <w:marRight w:val="0"/>
          <w:marTop w:val="300"/>
          <w:marBottom w:val="0"/>
          <w:divBdr>
            <w:top w:val="none" w:sz="0" w:space="0" w:color="auto"/>
            <w:left w:val="none" w:sz="0" w:space="0" w:color="auto"/>
            <w:bottom w:val="none" w:sz="0" w:space="0" w:color="auto"/>
            <w:right w:val="none" w:sz="0" w:space="0" w:color="auto"/>
          </w:divBdr>
          <w:divsChild>
            <w:div w:id="1442452391">
              <w:marLeft w:val="0"/>
              <w:marRight w:val="0"/>
              <w:marTop w:val="0"/>
              <w:marBottom w:val="0"/>
              <w:divBdr>
                <w:top w:val="none" w:sz="0" w:space="0" w:color="auto"/>
                <w:left w:val="none" w:sz="0" w:space="0" w:color="auto"/>
                <w:bottom w:val="none" w:sz="0" w:space="0" w:color="auto"/>
                <w:right w:val="none" w:sz="0" w:space="0" w:color="auto"/>
              </w:divBdr>
              <w:divsChild>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0590047">
          <w:marLeft w:val="0"/>
          <w:marRight w:val="0"/>
          <w:marTop w:val="300"/>
          <w:marBottom w:val="0"/>
          <w:divBdr>
            <w:top w:val="none" w:sz="0" w:space="0" w:color="auto"/>
            <w:left w:val="none" w:sz="0" w:space="0" w:color="auto"/>
            <w:bottom w:val="none" w:sz="0" w:space="0" w:color="auto"/>
            <w:right w:val="none" w:sz="0" w:space="0" w:color="auto"/>
          </w:divBdr>
          <w:divsChild>
            <w:div w:id="8919200">
              <w:marLeft w:val="0"/>
              <w:marRight w:val="0"/>
              <w:marTop w:val="0"/>
              <w:marBottom w:val="0"/>
              <w:divBdr>
                <w:top w:val="none" w:sz="0" w:space="0" w:color="auto"/>
                <w:left w:val="none" w:sz="0" w:space="0" w:color="auto"/>
                <w:bottom w:val="none" w:sz="0" w:space="0" w:color="auto"/>
                <w:right w:val="none" w:sz="0" w:space="0" w:color="auto"/>
              </w:divBdr>
              <w:divsChild>
                <w:div w:id="1964261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758">
          <w:marLeft w:val="0"/>
          <w:marRight w:val="0"/>
          <w:marTop w:val="300"/>
          <w:marBottom w:val="0"/>
          <w:divBdr>
            <w:top w:val="none" w:sz="0" w:space="0" w:color="auto"/>
            <w:left w:val="none" w:sz="0" w:space="0" w:color="auto"/>
            <w:bottom w:val="none" w:sz="0" w:space="0" w:color="auto"/>
            <w:right w:val="none" w:sz="0" w:space="0" w:color="auto"/>
          </w:divBdr>
          <w:divsChild>
            <w:div w:id="1375808472">
              <w:marLeft w:val="0"/>
              <w:marRight w:val="0"/>
              <w:marTop w:val="0"/>
              <w:marBottom w:val="0"/>
              <w:divBdr>
                <w:top w:val="none" w:sz="0" w:space="0" w:color="auto"/>
                <w:left w:val="none" w:sz="0" w:space="0" w:color="auto"/>
                <w:bottom w:val="none" w:sz="0" w:space="0" w:color="auto"/>
                <w:right w:val="none" w:sz="0" w:space="0" w:color="auto"/>
              </w:divBdr>
              <w:divsChild>
                <w:div w:id="102389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9083023">
      <w:bodyDiv w:val="1"/>
      <w:marLeft w:val="0"/>
      <w:marRight w:val="0"/>
      <w:marTop w:val="0"/>
      <w:marBottom w:val="0"/>
      <w:divBdr>
        <w:top w:val="none" w:sz="0" w:space="0" w:color="auto"/>
        <w:left w:val="none" w:sz="0" w:space="0" w:color="auto"/>
        <w:bottom w:val="none" w:sz="0" w:space="0" w:color="auto"/>
        <w:right w:val="none" w:sz="0" w:space="0" w:color="auto"/>
      </w:divBdr>
    </w:div>
    <w:div w:id="2059166710">
      <w:bodyDiv w:val="1"/>
      <w:marLeft w:val="0"/>
      <w:marRight w:val="0"/>
      <w:marTop w:val="0"/>
      <w:marBottom w:val="0"/>
      <w:divBdr>
        <w:top w:val="none" w:sz="0" w:space="0" w:color="auto"/>
        <w:left w:val="none" w:sz="0" w:space="0" w:color="auto"/>
        <w:bottom w:val="none" w:sz="0" w:space="0" w:color="auto"/>
        <w:right w:val="none" w:sz="0" w:space="0" w:color="auto"/>
      </w:divBdr>
      <w:divsChild>
        <w:div w:id="70008400">
          <w:marLeft w:val="0"/>
          <w:marRight w:val="0"/>
          <w:marTop w:val="0"/>
          <w:marBottom w:val="0"/>
          <w:divBdr>
            <w:top w:val="none" w:sz="0" w:space="0" w:color="auto"/>
            <w:left w:val="none" w:sz="0" w:space="0" w:color="auto"/>
            <w:bottom w:val="none" w:sz="0" w:space="0" w:color="auto"/>
            <w:right w:val="none" w:sz="0" w:space="0" w:color="auto"/>
          </w:divBdr>
          <w:divsChild>
            <w:div w:id="1355229193">
              <w:marLeft w:val="0"/>
              <w:marRight w:val="0"/>
              <w:marTop w:val="0"/>
              <w:marBottom w:val="0"/>
              <w:divBdr>
                <w:top w:val="none" w:sz="0" w:space="0" w:color="auto"/>
                <w:left w:val="none" w:sz="0" w:space="0" w:color="auto"/>
                <w:bottom w:val="none" w:sz="0" w:space="0" w:color="auto"/>
                <w:right w:val="none" w:sz="0" w:space="0" w:color="auto"/>
              </w:divBdr>
            </w:div>
          </w:divsChild>
        </w:div>
        <w:div w:id="88163730">
          <w:marLeft w:val="0"/>
          <w:marRight w:val="0"/>
          <w:marTop w:val="0"/>
          <w:marBottom w:val="0"/>
          <w:divBdr>
            <w:top w:val="none" w:sz="0" w:space="0" w:color="auto"/>
            <w:left w:val="none" w:sz="0" w:space="0" w:color="auto"/>
            <w:bottom w:val="none" w:sz="0" w:space="0" w:color="auto"/>
            <w:right w:val="none" w:sz="0" w:space="0" w:color="auto"/>
          </w:divBdr>
          <w:divsChild>
            <w:div w:id="1006633360">
              <w:marLeft w:val="0"/>
              <w:marRight w:val="0"/>
              <w:marTop w:val="0"/>
              <w:marBottom w:val="0"/>
              <w:divBdr>
                <w:top w:val="none" w:sz="0" w:space="0" w:color="auto"/>
                <w:left w:val="none" w:sz="0" w:space="0" w:color="auto"/>
                <w:bottom w:val="none" w:sz="0" w:space="0" w:color="auto"/>
                <w:right w:val="none" w:sz="0" w:space="0" w:color="auto"/>
              </w:divBdr>
            </w:div>
          </w:divsChild>
        </w:div>
        <w:div w:id="167402777">
          <w:marLeft w:val="0"/>
          <w:marRight w:val="0"/>
          <w:marTop w:val="0"/>
          <w:marBottom w:val="0"/>
          <w:divBdr>
            <w:top w:val="none" w:sz="0" w:space="0" w:color="auto"/>
            <w:left w:val="none" w:sz="0" w:space="0" w:color="auto"/>
            <w:bottom w:val="none" w:sz="0" w:space="0" w:color="auto"/>
            <w:right w:val="none" w:sz="0" w:space="0" w:color="auto"/>
          </w:divBdr>
        </w:div>
        <w:div w:id="249657219">
          <w:marLeft w:val="0"/>
          <w:marRight w:val="0"/>
          <w:marTop w:val="0"/>
          <w:marBottom w:val="0"/>
          <w:divBdr>
            <w:top w:val="none" w:sz="0" w:space="0" w:color="auto"/>
            <w:left w:val="none" w:sz="0" w:space="0" w:color="auto"/>
            <w:bottom w:val="none" w:sz="0" w:space="0" w:color="auto"/>
            <w:right w:val="none" w:sz="0" w:space="0" w:color="auto"/>
          </w:divBdr>
          <w:divsChild>
            <w:div w:id="788738188">
              <w:marLeft w:val="0"/>
              <w:marRight w:val="0"/>
              <w:marTop w:val="0"/>
              <w:marBottom w:val="0"/>
              <w:divBdr>
                <w:top w:val="none" w:sz="0" w:space="0" w:color="auto"/>
                <w:left w:val="none" w:sz="0" w:space="0" w:color="auto"/>
                <w:bottom w:val="none" w:sz="0" w:space="0" w:color="auto"/>
                <w:right w:val="none" w:sz="0" w:space="0" w:color="auto"/>
              </w:divBdr>
            </w:div>
          </w:divsChild>
        </w:div>
        <w:div w:id="267154304">
          <w:marLeft w:val="0"/>
          <w:marRight w:val="0"/>
          <w:marTop w:val="0"/>
          <w:marBottom w:val="0"/>
          <w:divBdr>
            <w:top w:val="none" w:sz="0" w:space="0" w:color="auto"/>
            <w:left w:val="none" w:sz="0" w:space="0" w:color="auto"/>
            <w:bottom w:val="none" w:sz="0" w:space="0" w:color="auto"/>
            <w:right w:val="none" w:sz="0" w:space="0" w:color="auto"/>
          </w:divBdr>
        </w:div>
        <w:div w:id="305742004">
          <w:marLeft w:val="0"/>
          <w:marRight w:val="0"/>
          <w:marTop w:val="0"/>
          <w:marBottom w:val="0"/>
          <w:divBdr>
            <w:top w:val="none" w:sz="0" w:space="0" w:color="auto"/>
            <w:left w:val="none" w:sz="0" w:space="0" w:color="auto"/>
            <w:bottom w:val="none" w:sz="0" w:space="0" w:color="auto"/>
            <w:right w:val="none" w:sz="0" w:space="0" w:color="auto"/>
          </w:divBdr>
        </w:div>
        <w:div w:id="497574859">
          <w:marLeft w:val="0"/>
          <w:marRight w:val="0"/>
          <w:marTop w:val="300"/>
          <w:marBottom w:val="0"/>
          <w:divBdr>
            <w:top w:val="none" w:sz="0" w:space="0" w:color="auto"/>
            <w:left w:val="none" w:sz="0" w:space="0" w:color="auto"/>
            <w:bottom w:val="none" w:sz="0" w:space="0" w:color="auto"/>
            <w:right w:val="none" w:sz="0" w:space="0" w:color="auto"/>
          </w:divBdr>
          <w:divsChild>
            <w:div w:id="222450815">
              <w:marLeft w:val="0"/>
              <w:marRight w:val="0"/>
              <w:marTop w:val="0"/>
              <w:marBottom w:val="0"/>
              <w:divBdr>
                <w:top w:val="none" w:sz="0" w:space="0" w:color="auto"/>
                <w:left w:val="none" w:sz="0" w:space="0" w:color="auto"/>
                <w:bottom w:val="none" w:sz="0" w:space="0" w:color="auto"/>
                <w:right w:val="none" w:sz="0" w:space="0" w:color="auto"/>
              </w:divBdr>
              <w:divsChild>
                <w:div w:id="1164079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2900">
          <w:marLeft w:val="0"/>
          <w:marRight w:val="0"/>
          <w:marTop w:val="300"/>
          <w:marBottom w:val="0"/>
          <w:divBdr>
            <w:top w:val="none" w:sz="0" w:space="0" w:color="auto"/>
            <w:left w:val="none" w:sz="0" w:space="0" w:color="auto"/>
            <w:bottom w:val="none" w:sz="0" w:space="0" w:color="auto"/>
            <w:right w:val="none" w:sz="0" w:space="0" w:color="auto"/>
          </w:divBdr>
          <w:divsChild>
            <w:div w:id="1244755150">
              <w:marLeft w:val="0"/>
              <w:marRight w:val="0"/>
              <w:marTop w:val="0"/>
              <w:marBottom w:val="0"/>
              <w:divBdr>
                <w:top w:val="none" w:sz="0" w:space="0" w:color="auto"/>
                <w:left w:val="none" w:sz="0" w:space="0" w:color="auto"/>
                <w:bottom w:val="none" w:sz="0" w:space="0" w:color="auto"/>
                <w:right w:val="none" w:sz="0" w:space="0" w:color="auto"/>
              </w:divBdr>
              <w:divsChild>
                <w:div w:id="128674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532618">
          <w:marLeft w:val="0"/>
          <w:marRight w:val="0"/>
          <w:marTop w:val="0"/>
          <w:marBottom w:val="0"/>
          <w:divBdr>
            <w:top w:val="none" w:sz="0" w:space="0" w:color="auto"/>
            <w:left w:val="none" w:sz="0" w:space="0" w:color="auto"/>
            <w:bottom w:val="none" w:sz="0" w:space="0" w:color="auto"/>
            <w:right w:val="none" w:sz="0" w:space="0" w:color="auto"/>
          </w:divBdr>
          <w:divsChild>
            <w:div w:id="9258420">
              <w:marLeft w:val="0"/>
              <w:marRight w:val="0"/>
              <w:marTop w:val="0"/>
              <w:marBottom w:val="0"/>
              <w:divBdr>
                <w:top w:val="none" w:sz="0" w:space="0" w:color="auto"/>
                <w:left w:val="none" w:sz="0" w:space="0" w:color="auto"/>
                <w:bottom w:val="none" w:sz="0" w:space="0" w:color="auto"/>
                <w:right w:val="none" w:sz="0" w:space="0" w:color="auto"/>
              </w:divBdr>
            </w:div>
          </w:divsChild>
        </w:div>
        <w:div w:id="684864451">
          <w:marLeft w:val="0"/>
          <w:marRight w:val="0"/>
          <w:marTop w:val="0"/>
          <w:marBottom w:val="0"/>
          <w:divBdr>
            <w:top w:val="none" w:sz="0" w:space="0" w:color="auto"/>
            <w:left w:val="none" w:sz="0" w:space="0" w:color="auto"/>
            <w:bottom w:val="none" w:sz="0" w:space="0" w:color="auto"/>
            <w:right w:val="none" w:sz="0" w:space="0" w:color="auto"/>
          </w:divBdr>
          <w:divsChild>
            <w:div w:id="1801994045">
              <w:marLeft w:val="0"/>
              <w:marRight w:val="0"/>
              <w:marTop w:val="0"/>
              <w:marBottom w:val="0"/>
              <w:divBdr>
                <w:top w:val="none" w:sz="0" w:space="0" w:color="auto"/>
                <w:left w:val="none" w:sz="0" w:space="0" w:color="auto"/>
                <w:bottom w:val="none" w:sz="0" w:space="0" w:color="auto"/>
                <w:right w:val="none" w:sz="0" w:space="0" w:color="auto"/>
              </w:divBdr>
            </w:div>
          </w:divsChild>
        </w:div>
        <w:div w:id="850755352">
          <w:marLeft w:val="0"/>
          <w:marRight w:val="0"/>
          <w:marTop w:val="0"/>
          <w:marBottom w:val="0"/>
          <w:divBdr>
            <w:top w:val="none" w:sz="0" w:space="0" w:color="auto"/>
            <w:left w:val="none" w:sz="0" w:space="0" w:color="auto"/>
            <w:bottom w:val="none" w:sz="0" w:space="0" w:color="auto"/>
            <w:right w:val="none" w:sz="0" w:space="0" w:color="auto"/>
          </w:divBdr>
        </w:div>
        <w:div w:id="863052738">
          <w:marLeft w:val="0"/>
          <w:marRight w:val="0"/>
          <w:marTop w:val="0"/>
          <w:marBottom w:val="0"/>
          <w:divBdr>
            <w:top w:val="none" w:sz="0" w:space="0" w:color="auto"/>
            <w:left w:val="none" w:sz="0" w:space="0" w:color="auto"/>
            <w:bottom w:val="none" w:sz="0" w:space="0" w:color="auto"/>
            <w:right w:val="none" w:sz="0" w:space="0" w:color="auto"/>
          </w:divBdr>
          <w:divsChild>
            <w:div w:id="643394005">
              <w:marLeft w:val="0"/>
              <w:marRight w:val="0"/>
              <w:marTop w:val="0"/>
              <w:marBottom w:val="0"/>
              <w:divBdr>
                <w:top w:val="none" w:sz="0" w:space="0" w:color="auto"/>
                <w:left w:val="none" w:sz="0" w:space="0" w:color="auto"/>
                <w:bottom w:val="none" w:sz="0" w:space="0" w:color="auto"/>
                <w:right w:val="none" w:sz="0" w:space="0" w:color="auto"/>
              </w:divBdr>
            </w:div>
          </w:divsChild>
        </w:div>
        <w:div w:id="1129978054">
          <w:marLeft w:val="0"/>
          <w:marRight w:val="0"/>
          <w:marTop w:val="300"/>
          <w:marBottom w:val="0"/>
          <w:divBdr>
            <w:top w:val="none" w:sz="0" w:space="0" w:color="auto"/>
            <w:left w:val="none" w:sz="0" w:space="0" w:color="auto"/>
            <w:bottom w:val="none" w:sz="0" w:space="0" w:color="auto"/>
            <w:right w:val="none" w:sz="0" w:space="0" w:color="auto"/>
          </w:divBdr>
          <w:divsChild>
            <w:div w:id="2063939643">
              <w:marLeft w:val="0"/>
              <w:marRight w:val="0"/>
              <w:marTop w:val="0"/>
              <w:marBottom w:val="0"/>
              <w:divBdr>
                <w:top w:val="none" w:sz="0" w:space="0" w:color="auto"/>
                <w:left w:val="none" w:sz="0" w:space="0" w:color="auto"/>
                <w:bottom w:val="none" w:sz="0" w:space="0" w:color="auto"/>
                <w:right w:val="none" w:sz="0" w:space="0" w:color="auto"/>
              </w:divBdr>
              <w:divsChild>
                <w:div w:id="178507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7449">
          <w:marLeft w:val="0"/>
          <w:marRight w:val="0"/>
          <w:marTop w:val="0"/>
          <w:marBottom w:val="0"/>
          <w:divBdr>
            <w:top w:val="none" w:sz="0" w:space="0" w:color="auto"/>
            <w:left w:val="none" w:sz="0" w:space="0" w:color="auto"/>
            <w:bottom w:val="none" w:sz="0" w:space="0" w:color="auto"/>
            <w:right w:val="none" w:sz="0" w:space="0" w:color="auto"/>
          </w:divBdr>
        </w:div>
        <w:div w:id="1511866896">
          <w:marLeft w:val="0"/>
          <w:marRight w:val="0"/>
          <w:marTop w:val="300"/>
          <w:marBottom w:val="0"/>
          <w:divBdr>
            <w:top w:val="none" w:sz="0" w:space="0" w:color="auto"/>
            <w:left w:val="none" w:sz="0" w:space="0" w:color="auto"/>
            <w:bottom w:val="none" w:sz="0" w:space="0" w:color="auto"/>
            <w:right w:val="none" w:sz="0" w:space="0" w:color="auto"/>
          </w:divBdr>
          <w:divsChild>
            <w:div w:id="1592665586">
              <w:marLeft w:val="0"/>
              <w:marRight w:val="0"/>
              <w:marTop w:val="0"/>
              <w:marBottom w:val="0"/>
              <w:divBdr>
                <w:top w:val="none" w:sz="0" w:space="0" w:color="auto"/>
                <w:left w:val="none" w:sz="0" w:space="0" w:color="auto"/>
                <w:bottom w:val="none" w:sz="0" w:space="0" w:color="auto"/>
                <w:right w:val="none" w:sz="0" w:space="0" w:color="auto"/>
              </w:divBdr>
              <w:divsChild>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487675">
          <w:marLeft w:val="0"/>
          <w:marRight w:val="0"/>
          <w:marTop w:val="0"/>
          <w:marBottom w:val="0"/>
          <w:divBdr>
            <w:top w:val="none" w:sz="0" w:space="0" w:color="auto"/>
            <w:left w:val="none" w:sz="0" w:space="0" w:color="auto"/>
            <w:bottom w:val="none" w:sz="0" w:space="0" w:color="auto"/>
            <w:right w:val="none" w:sz="0" w:space="0" w:color="auto"/>
          </w:divBdr>
          <w:divsChild>
            <w:div w:id="1355686696">
              <w:marLeft w:val="0"/>
              <w:marRight w:val="0"/>
              <w:marTop w:val="0"/>
              <w:marBottom w:val="0"/>
              <w:divBdr>
                <w:top w:val="none" w:sz="0" w:space="0" w:color="auto"/>
                <w:left w:val="none" w:sz="0" w:space="0" w:color="auto"/>
                <w:bottom w:val="none" w:sz="0" w:space="0" w:color="auto"/>
                <w:right w:val="none" w:sz="0" w:space="0" w:color="auto"/>
              </w:divBdr>
            </w:div>
          </w:divsChild>
        </w:div>
        <w:div w:id="1527139370">
          <w:marLeft w:val="0"/>
          <w:marRight w:val="0"/>
          <w:marTop w:val="0"/>
          <w:marBottom w:val="0"/>
          <w:divBdr>
            <w:top w:val="none" w:sz="0" w:space="0" w:color="auto"/>
            <w:left w:val="none" w:sz="0" w:space="0" w:color="auto"/>
            <w:bottom w:val="none" w:sz="0" w:space="0" w:color="auto"/>
            <w:right w:val="none" w:sz="0" w:space="0" w:color="auto"/>
          </w:divBdr>
        </w:div>
        <w:div w:id="2129617445">
          <w:marLeft w:val="0"/>
          <w:marRight w:val="0"/>
          <w:marTop w:val="0"/>
          <w:marBottom w:val="0"/>
          <w:divBdr>
            <w:top w:val="none" w:sz="0" w:space="0" w:color="auto"/>
            <w:left w:val="none" w:sz="0" w:space="0" w:color="auto"/>
            <w:bottom w:val="none" w:sz="0" w:space="0" w:color="auto"/>
            <w:right w:val="none" w:sz="0" w:space="0" w:color="auto"/>
          </w:divBdr>
        </w:div>
      </w:divsChild>
    </w:div>
    <w:div w:id="2060090164">
      <w:bodyDiv w:val="1"/>
      <w:marLeft w:val="0"/>
      <w:marRight w:val="0"/>
      <w:marTop w:val="0"/>
      <w:marBottom w:val="0"/>
      <w:divBdr>
        <w:top w:val="none" w:sz="0" w:space="0" w:color="auto"/>
        <w:left w:val="none" w:sz="0" w:space="0" w:color="auto"/>
        <w:bottom w:val="none" w:sz="0" w:space="0" w:color="auto"/>
        <w:right w:val="none" w:sz="0" w:space="0" w:color="auto"/>
      </w:divBdr>
    </w:div>
    <w:div w:id="2060323836">
      <w:bodyDiv w:val="1"/>
      <w:marLeft w:val="0"/>
      <w:marRight w:val="0"/>
      <w:marTop w:val="0"/>
      <w:marBottom w:val="0"/>
      <w:divBdr>
        <w:top w:val="none" w:sz="0" w:space="0" w:color="auto"/>
        <w:left w:val="none" w:sz="0" w:space="0" w:color="auto"/>
        <w:bottom w:val="none" w:sz="0" w:space="0" w:color="auto"/>
        <w:right w:val="none" w:sz="0" w:space="0" w:color="auto"/>
      </w:divBdr>
    </w:div>
    <w:div w:id="2060397253">
      <w:bodyDiv w:val="1"/>
      <w:marLeft w:val="0"/>
      <w:marRight w:val="0"/>
      <w:marTop w:val="0"/>
      <w:marBottom w:val="0"/>
      <w:divBdr>
        <w:top w:val="none" w:sz="0" w:space="0" w:color="auto"/>
        <w:left w:val="none" w:sz="0" w:space="0" w:color="auto"/>
        <w:bottom w:val="none" w:sz="0" w:space="0" w:color="auto"/>
        <w:right w:val="none" w:sz="0" w:space="0" w:color="auto"/>
      </w:divBdr>
      <w:divsChild>
        <w:div w:id="76095008">
          <w:marLeft w:val="0"/>
          <w:marRight w:val="0"/>
          <w:marTop w:val="0"/>
          <w:marBottom w:val="0"/>
          <w:divBdr>
            <w:top w:val="none" w:sz="0" w:space="0" w:color="auto"/>
            <w:left w:val="none" w:sz="0" w:space="0" w:color="auto"/>
            <w:bottom w:val="none" w:sz="0" w:space="0" w:color="auto"/>
            <w:right w:val="none" w:sz="0" w:space="0" w:color="auto"/>
          </w:divBdr>
        </w:div>
        <w:div w:id="199632090">
          <w:marLeft w:val="0"/>
          <w:marRight w:val="0"/>
          <w:marTop w:val="0"/>
          <w:marBottom w:val="0"/>
          <w:divBdr>
            <w:top w:val="none" w:sz="0" w:space="0" w:color="auto"/>
            <w:left w:val="none" w:sz="0" w:space="0" w:color="auto"/>
            <w:bottom w:val="none" w:sz="0" w:space="0" w:color="auto"/>
            <w:right w:val="none" w:sz="0" w:space="0" w:color="auto"/>
          </w:divBdr>
          <w:divsChild>
            <w:div w:id="1071775918">
              <w:marLeft w:val="0"/>
              <w:marRight w:val="0"/>
              <w:marTop w:val="0"/>
              <w:marBottom w:val="0"/>
              <w:divBdr>
                <w:top w:val="none" w:sz="0" w:space="0" w:color="auto"/>
                <w:left w:val="none" w:sz="0" w:space="0" w:color="auto"/>
                <w:bottom w:val="none" w:sz="0" w:space="0" w:color="auto"/>
                <w:right w:val="none" w:sz="0" w:space="0" w:color="auto"/>
              </w:divBdr>
            </w:div>
          </w:divsChild>
        </w:div>
        <w:div w:id="1242331804">
          <w:marLeft w:val="0"/>
          <w:marRight w:val="0"/>
          <w:marTop w:val="0"/>
          <w:marBottom w:val="0"/>
          <w:divBdr>
            <w:top w:val="none" w:sz="0" w:space="0" w:color="auto"/>
            <w:left w:val="none" w:sz="0" w:space="0" w:color="auto"/>
            <w:bottom w:val="none" w:sz="0" w:space="0" w:color="auto"/>
            <w:right w:val="none" w:sz="0" w:space="0" w:color="auto"/>
          </w:divBdr>
        </w:div>
        <w:div w:id="2106726985">
          <w:marLeft w:val="0"/>
          <w:marRight w:val="0"/>
          <w:marTop w:val="0"/>
          <w:marBottom w:val="0"/>
          <w:divBdr>
            <w:top w:val="none" w:sz="0" w:space="0" w:color="auto"/>
            <w:left w:val="none" w:sz="0" w:space="0" w:color="auto"/>
            <w:bottom w:val="none" w:sz="0" w:space="0" w:color="auto"/>
            <w:right w:val="none" w:sz="0" w:space="0" w:color="auto"/>
          </w:divBdr>
          <w:divsChild>
            <w:div w:id="1570581327">
              <w:marLeft w:val="0"/>
              <w:marRight w:val="0"/>
              <w:marTop w:val="0"/>
              <w:marBottom w:val="0"/>
              <w:divBdr>
                <w:top w:val="none" w:sz="0" w:space="0" w:color="auto"/>
                <w:left w:val="none" w:sz="0" w:space="0" w:color="auto"/>
                <w:bottom w:val="none" w:sz="0" w:space="0" w:color="auto"/>
                <w:right w:val="none" w:sz="0" w:space="0" w:color="auto"/>
              </w:divBdr>
            </w:div>
          </w:divsChild>
        </w:div>
        <w:div w:id="1773015731">
          <w:marLeft w:val="0"/>
          <w:marRight w:val="0"/>
          <w:marTop w:val="0"/>
          <w:marBottom w:val="0"/>
          <w:divBdr>
            <w:top w:val="none" w:sz="0" w:space="0" w:color="auto"/>
            <w:left w:val="none" w:sz="0" w:space="0" w:color="auto"/>
            <w:bottom w:val="none" w:sz="0" w:space="0" w:color="auto"/>
            <w:right w:val="none" w:sz="0" w:space="0" w:color="auto"/>
          </w:divBdr>
        </w:div>
        <w:div w:id="1813407585">
          <w:marLeft w:val="0"/>
          <w:marRight w:val="0"/>
          <w:marTop w:val="0"/>
          <w:marBottom w:val="0"/>
          <w:divBdr>
            <w:top w:val="none" w:sz="0" w:space="0" w:color="auto"/>
            <w:left w:val="none" w:sz="0" w:space="0" w:color="auto"/>
            <w:bottom w:val="none" w:sz="0" w:space="0" w:color="auto"/>
            <w:right w:val="none" w:sz="0" w:space="0" w:color="auto"/>
          </w:divBdr>
          <w:divsChild>
            <w:div w:id="1870952336">
              <w:marLeft w:val="0"/>
              <w:marRight w:val="0"/>
              <w:marTop w:val="0"/>
              <w:marBottom w:val="0"/>
              <w:divBdr>
                <w:top w:val="none" w:sz="0" w:space="0" w:color="auto"/>
                <w:left w:val="none" w:sz="0" w:space="0" w:color="auto"/>
                <w:bottom w:val="none" w:sz="0" w:space="0" w:color="auto"/>
                <w:right w:val="none" w:sz="0" w:space="0" w:color="auto"/>
              </w:divBdr>
            </w:div>
          </w:divsChild>
        </w:div>
        <w:div w:id="175922265">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sChild>
            <w:div w:id="1969434921">
              <w:marLeft w:val="0"/>
              <w:marRight w:val="0"/>
              <w:marTop w:val="0"/>
              <w:marBottom w:val="0"/>
              <w:divBdr>
                <w:top w:val="none" w:sz="0" w:space="0" w:color="auto"/>
                <w:left w:val="none" w:sz="0" w:space="0" w:color="auto"/>
                <w:bottom w:val="none" w:sz="0" w:space="0" w:color="auto"/>
                <w:right w:val="none" w:sz="0" w:space="0" w:color="auto"/>
              </w:divBdr>
            </w:div>
          </w:divsChild>
        </w:div>
        <w:div w:id="929586912">
          <w:marLeft w:val="0"/>
          <w:marRight w:val="0"/>
          <w:marTop w:val="0"/>
          <w:marBottom w:val="0"/>
          <w:divBdr>
            <w:top w:val="none" w:sz="0" w:space="0" w:color="auto"/>
            <w:left w:val="none" w:sz="0" w:space="0" w:color="auto"/>
            <w:bottom w:val="none" w:sz="0" w:space="0" w:color="auto"/>
            <w:right w:val="none" w:sz="0" w:space="0" w:color="auto"/>
          </w:divBdr>
        </w:div>
        <w:div w:id="1236553722">
          <w:marLeft w:val="0"/>
          <w:marRight w:val="0"/>
          <w:marTop w:val="0"/>
          <w:marBottom w:val="0"/>
          <w:divBdr>
            <w:top w:val="none" w:sz="0" w:space="0" w:color="auto"/>
            <w:left w:val="none" w:sz="0" w:space="0" w:color="auto"/>
            <w:bottom w:val="none" w:sz="0" w:space="0" w:color="auto"/>
            <w:right w:val="none" w:sz="0" w:space="0" w:color="auto"/>
          </w:divBdr>
          <w:divsChild>
            <w:div w:id="1351687912">
              <w:marLeft w:val="0"/>
              <w:marRight w:val="0"/>
              <w:marTop w:val="0"/>
              <w:marBottom w:val="0"/>
              <w:divBdr>
                <w:top w:val="none" w:sz="0" w:space="0" w:color="auto"/>
                <w:left w:val="none" w:sz="0" w:space="0" w:color="auto"/>
                <w:bottom w:val="none" w:sz="0" w:space="0" w:color="auto"/>
                <w:right w:val="none" w:sz="0" w:space="0" w:color="auto"/>
              </w:divBdr>
            </w:div>
          </w:divsChild>
        </w:div>
        <w:div w:id="1168668926">
          <w:marLeft w:val="0"/>
          <w:marRight w:val="0"/>
          <w:marTop w:val="0"/>
          <w:marBottom w:val="0"/>
          <w:divBdr>
            <w:top w:val="none" w:sz="0" w:space="0" w:color="auto"/>
            <w:left w:val="none" w:sz="0" w:space="0" w:color="auto"/>
            <w:bottom w:val="none" w:sz="0" w:space="0" w:color="auto"/>
            <w:right w:val="none" w:sz="0" w:space="0" w:color="auto"/>
          </w:divBdr>
        </w:div>
        <w:div w:id="1729915522">
          <w:marLeft w:val="0"/>
          <w:marRight w:val="0"/>
          <w:marTop w:val="0"/>
          <w:marBottom w:val="0"/>
          <w:divBdr>
            <w:top w:val="none" w:sz="0" w:space="0" w:color="auto"/>
            <w:left w:val="none" w:sz="0" w:space="0" w:color="auto"/>
            <w:bottom w:val="none" w:sz="0" w:space="0" w:color="auto"/>
            <w:right w:val="none" w:sz="0" w:space="0" w:color="auto"/>
          </w:divBdr>
          <w:divsChild>
            <w:div w:id="1291744083">
              <w:marLeft w:val="0"/>
              <w:marRight w:val="0"/>
              <w:marTop w:val="0"/>
              <w:marBottom w:val="0"/>
              <w:divBdr>
                <w:top w:val="none" w:sz="0" w:space="0" w:color="auto"/>
                <w:left w:val="none" w:sz="0" w:space="0" w:color="auto"/>
                <w:bottom w:val="none" w:sz="0" w:space="0" w:color="auto"/>
                <w:right w:val="none" w:sz="0" w:space="0" w:color="auto"/>
              </w:divBdr>
            </w:div>
          </w:divsChild>
        </w:div>
        <w:div w:id="856845895">
          <w:marLeft w:val="0"/>
          <w:marRight w:val="0"/>
          <w:marTop w:val="0"/>
          <w:marBottom w:val="0"/>
          <w:divBdr>
            <w:top w:val="none" w:sz="0" w:space="0" w:color="auto"/>
            <w:left w:val="none" w:sz="0" w:space="0" w:color="auto"/>
            <w:bottom w:val="none" w:sz="0" w:space="0" w:color="auto"/>
            <w:right w:val="none" w:sz="0" w:space="0" w:color="auto"/>
          </w:divBdr>
        </w:div>
        <w:div w:id="1077559374">
          <w:marLeft w:val="0"/>
          <w:marRight w:val="0"/>
          <w:marTop w:val="0"/>
          <w:marBottom w:val="0"/>
          <w:divBdr>
            <w:top w:val="none" w:sz="0" w:space="0" w:color="auto"/>
            <w:left w:val="none" w:sz="0" w:space="0" w:color="auto"/>
            <w:bottom w:val="none" w:sz="0" w:space="0" w:color="auto"/>
            <w:right w:val="none" w:sz="0" w:space="0" w:color="auto"/>
          </w:divBdr>
          <w:divsChild>
            <w:div w:id="1195582892">
              <w:marLeft w:val="0"/>
              <w:marRight w:val="0"/>
              <w:marTop w:val="0"/>
              <w:marBottom w:val="0"/>
              <w:divBdr>
                <w:top w:val="none" w:sz="0" w:space="0" w:color="auto"/>
                <w:left w:val="none" w:sz="0" w:space="0" w:color="auto"/>
                <w:bottom w:val="none" w:sz="0" w:space="0" w:color="auto"/>
                <w:right w:val="none" w:sz="0" w:space="0" w:color="auto"/>
              </w:divBdr>
            </w:div>
          </w:divsChild>
        </w:div>
        <w:div w:id="878132104">
          <w:marLeft w:val="0"/>
          <w:marRight w:val="0"/>
          <w:marTop w:val="300"/>
          <w:marBottom w:val="0"/>
          <w:divBdr>
            <w:top w:val="none" w:sz="0" w:space="0" w:color="auto"/>
            <w:left w:val="none" w:sz="0" w:space="0" w:color="auto"/>
            <w:bottom w:val="none" w:sz="0" w:space="0" w:color="auto"/>
            <w:right w:val="none" w:sz="0" w:space="0" w:color="auto"/>
          </w:divBdr>
          <w:divsChild>
            <w:div w:id="962350991">
              <w:marLeft w:val="0"/>
              <w:marRight w:val="0"/>
              <w:marTop w:val="0"/>
              <w:marBottom w:val="0"/>
              <w:divBdr>
                <w:top w:val="none" w:sz="0" w:space="0" w:color="auto"/>
                <w:left w:val="none" w:sz="0" w:space="0" w:color="auto"/>
                <w:bottom w:val="none" w:sz="0" w:space="0" w:color="auto"/>
                <w:right w:val="none" w:sz="0" w:space="0" w:color="auto"/>
              </w:divBdr>
              <w:divsChild>
                <w:div w:id="27475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311606">
          <w:marLeft w:val="0"/>
          <w:marRight w:val="0"/>
          <w:marTop w:val="300"/>
          <w:marBottom w:val="0"/>
          <w:divBdr>
            <w:top w:val="none" w:sz="0" w:space="0" w:color="auto"/>
            <w:left w:val="none" w:sz="0" w:space="0" w:color="auto"/>
            <w:bottom w:val="none" w:sz="0" w:space="0" w:color="auto"/>
            <w:right w:val="none" w:sz="0" w:space="0" w:color="auto"/>
          </w:divBdr>
          <w:divsChild>
            <w:div w:id="1666124040">
              <w:marLeft w:val="0"/>
              <w:marRight w:val="0"/>
              <w:marTop w:val="0"/>
              <w:marBottom w:val="0"/>
              <w:divBdr>
                <w:top w:val="none" w:sz="0" w:space="0" w:color="auto"/>
                <w:left w:val="none" w:sz="0" w:space="0" w:color="auto"/>
                <w:bottom w:val="none" w:sz="0" w:space="0" w:color="auto"/>
                <w:right w:val="none" w:sz="0" w:space="0" w:color="auto"/>
              </w:divBdr>
              <w:divsChild>
                <w:div w:id="188370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437798">
          <w:marLeft w:val="0"/>
          <w:marRight w:val="0"/>
          <w:marTop w:val="300"/>
          <w:marBottom w:val="0"/>
          <w:divBdr>
            <w:top w:val="none" w:sz="0" w:space="0" w:color="auto"/>
            <w:left w:val="none" w:sz="0" w:space="0" w:color="auto"/>
            <w:bottom w:val="none" w:sz="0" w:space="0" w:color="auto"/>
            <w:right w:val="none" w:sz="0" w:space="0" w:color="auto"/>
          </w:divBdr>
          <w:divsChild>
            <w:div w:id="878519272">
              <w:marLeft w:val="0"/>
              <w:marRight w:val="0"/>
              <w:marTop w:val="0"/>
              <w:marBottom w:val="0"/>
              <w:divBdr>
                <w:top w:val="none" w:sz="0" w:space="0" w:color="auto"/>
                <w:left w:val="none" w:sz="0" w:space="0" w:color="auto"/>
                <w:bottom w:val="none" w:sz="0" w:space="0" w:color="auto"/>
                <w:right w:val="none" w:sz="0" w:space="0" w:color="auto"/>
              </w:divBdr>
              <w:divsChild>
                <w:div w:id="695817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560280">
          <w:marLeft w:val="0"/>
          <w:marRight w:val="0"/>
          <w:marTop w:val="300"/>
          <w:marBottom w:val="0"/>
          <w:divBdr>
            <w:top w:val="none" w:sz="0" w:space="0" w:color="auto"/>
            <w:left w:val="none" w:sz="0" w:space="0" w:color="auto"/>
            <w:bottom w:val="none" w:sz="0" w:space="0" w:color="auto"/>
            <w:right w:val="none" w:sz="0" w:space="0" w:color="auto"/>
          </w:divBdr>
          <w:divsChild>
            <w:div w:id="1148664138">
              <w:marLeft w:val="0"/>
              <w:marRight w:val="0"/>
              <w:marTop w:val="0"/>
              <w:marBottom w:val="0"/>
              <w:divBdr>
                <w:top w:val="none" w:sz="0" w:space="0" w:color="auto"/>
                <w:left w:val="none" w:sz="0" w:space="0" w:color="auto"/>
                <w:bottom w:val="none" w:sz="0" w:space="0" w:color="auto"/>
                <w:right w:val="none" w:sz="0" w:space="0" w:color="auto"/>
              </w:divBdr>
              <w:divsChild>
                <w:div w:id="1038581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0933354">
      <w:bodyDiv w:val="1"/>
      <w:marLeft w:val="0"/>
      <w:marRight w:val="0"/>
      <w:marTop w:val="0"/>
      <w:marBottom w:val="0"/>
      <w:divBdr>
        <w:top w:val="none" w:sz="0" w:space="0" w:color="auto"/>
        <w:left w:val="none" w:sz="0" w:space="0" w:color="auto"/>
        <w:bottom w:val="none" w:sz="0" w:space="0" w:color="auto"/>
        <w:right w:val="none" w:sz="0" w:space="0" w:color="auto"/>
      </w:divBdr>
      <w:divsChild>
        <w:div w:id="1573008307">
          <w:marLeft w:val="0"/>
          <w:marRight w:val="0"/>
          <w:marTop w:val="0"/>
          <w:marBottom w:val="0"/>
          <w:divBdr>
            <w:top w:val="none" w:sz="0" w:space="0" w:color="auto"/>
            <w:left w:val="none" w:sz="0" w:space="0" w:color="auto"/>
            <w:bottom w:val="none" w:sz="0" w:space="0" w:color="auto"/>
            <w:right w:val="none" w:sz="0" w:space="0" w:color="auto"/>
          </w:divBdr>
        </w:div>
        <w:div w:id="895553210">
          <w:marLeft w:val="0"/>
          <w:marRight w:val="0"/>
          <w:marTop w:val="0"/>
          <w:marBottom w:val="0"/>
          <w:divBdr>
            <w:top w:val="none" w:sz="0" w:space="0" w:color="auto"/>
            <w:left w:val="none" w:sz="0" w:space="0" w:color="auto"/>
            <w:bottom w:val="none" w:sz="0" w:space="0" w:color="auto"/>
            <w:right w:val="none" w:sz="0" w:space="0" w:color="auto"/>
          </w:divBdr>
          <w:divsChild>
            <w:div w:id="1742868252">
              <w:marLeft w:val="0"/>
              <w:marRight w:val="0"/>
              <w:marTop w:val="0"/>
              <w:marBottom w:val="0"/>
              <w:divBdr>
                <w:top w:val="none" w:sz="0" w:space="0" w:color="auto"/>
                <w:left w:val="none" w:sz="0" w:space="0" w:color="auto"/>
                <w:bottom w:val="none" w:sz="0" w:space="0" w:color="auto"/>
                <w:right w:val="none" w:sz="0" w:space="0" w:color="auto"/>
              </w:divBdr>
            </w:div>
          </w:divsChild>
        </w:div>
        <w:div w:id="2095858617">
          <w:marLeft w:val="0"/>
          <w:marRight w:val="0"/>
          <w:marTop w:val="0"/>
          <w:marBottom w:val="0"/>
          <w:divBdr>
            <w:top w:val="none" w:sz="0" w:space="0" w:color="auto"/>
            <w:left w:val="none" w:sz="0" w:space="0" w:color="auto"/>
            <w:bottom w:val="none" w:sz="0" w:space="0" w:color="auto"/>
            <w:right w:val="none" w:sz="0" w:space="0" w:color="auto"/>
          </w:divBdr>
        </w:div>
        <w:div w:id="480266917">
          <w:marLeft w:val="0"/>
          <w:marRight w:val="0"/>
          <w:marTop w:val="0"/>
          <w:marBottom w:val="0"/>
          <w:divBdr>
            <w:top w:val="none" w:sz="0" w:space="0" w:color="auto"/>
            <w:left w:val="none" w:sz="0" w:space="0" w:color="auto"/>
            <w:bottom w:val="none" w:sz="0" w:space="0" w:color="auto"/>
            <w:right w:val="none" w:sz="0" w:space="0" w:color="auto"/>
          </w:divBdr>
          <w:divsChild>
            <w:div w:id="790511187">
              <w:marLeft w:val="0"/>
              <w:marRight w:val="0"/>
              <w:marTop w:val="0"/>
              <w:marBottom w:val="0"/>
              <w:divBdr>
                <w:top w:val="none" w:sz="0" w:space="0" w:color="auto"/>
                <w:left w:val="none" w:sz="0" w:space="0" w:color="auto"/>
                <w:bottom w:val="none" w:sz="0" w:space="0" w:color="auto"/>
                <w:right w:val="none" w:sz="0" w:space="0" w:color="auto"/>
              </w:divBdr>
            </w:div>
          </w:divsChild>
        </w:div>
        <w:div w:id="843132501">
          <w:marLeft w:val="0"/>
          <w:marRight w:val="0"/>
          <w:marTop w:val="0"/>
          <w:marBottom w:val="0"/>
          <w:divBdr>
            <w:top w:val="none" w:sz="0" w:space="0" w:color="auto"/>
            <w:left w:val="none" w:sz="0" w:space="0" w:color="auto"/>
            <w:bottom w:val="none" w:sz="0" w:space="0" w:color="auto"/>
            <w:right w:val="none" w:sz="0" w:space="0" w:color="auto"/>
          </w:divBdr>
        </w:div>
        <w:div w:id="1080255602">
          <w:marLeft w:val="0"/>
          <w:marRight w:val="0"/>
          <w:marTop w:val="0"/>
          <w:marBottom w:val="0"/>
          <w:divBdr>
            <w:top w:val="none" w:sz="0" w:space="0" w:color="auto"/>
            <w:left w:val="none" w:sz="0" w:space="0" w:color="auto"/>
            <w:bottom w:val="none" w:sz="0" w:space="0" w:color="auto"/>
            <w:right w:val="none" w:sz="0" w:space="0" w:color="auto"/>
          </w:divBdr>
          <w:divsChild>
            <w:div w:id="2079012606">
              <w:marLeft w:val="0"/>
              <w:marRight w:val="0"/>
              <w:marTop w:val="0"/>
              <w:marBottom w:val="0"/>
              <w:divBdr>
                <w:top w:val="none" w:sz="0" w:space="0" w:color="auto"/>
                <w:left w:val="none" w:sz="0" w:space="0" w:color="auto"/>
                <w:bottom w:val="none" w:sz="0" w:space="0" w:color="auto"/>
                <w:right w:val="none" w:sz="0" w:space="0" w:color="auto"/>
              </w:divBdr>
            </w:div>
          </w:divsChild>
        </w:div>
        <w:div w:id="2142725110">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sChild>
            <w:div w:id="1926692944">
              <w:marLeft w:val="0"/>
              <w:marRight w:val="0"/>
              <w:marTop w:val="0"/>
              <w:marBottom w:val="0"/>
              <w:divBdr>
                <w:top w:val="none" w:sz="0" w:space="0" w:color="auto"/>
                <w:left w:val="none" w:sz="0" w:space="0" w:color="auto"/>
                <w:bottom w:val="none" w:sz="0" w:space="0" w:color="auto"/>
                <w:right w:val="none" w:sz="0" w:space="0" w:color="auto"/>
              </w:divBdr>
            </w:div>
          </w:divsChild>
        </w:div>
        <w:div w:id="1158885243">
          <w:marLeft w:val="0"/>
          <w:marRight w:val="0"/>
          <w:marTop w:val="0"/>
          <w:marBottom w:val="0"/>
          <w:divBdr>
            <w:top w:val="none" w:sz="0" w:space="0" w:color="auto"/>
            <w:left w:val="none" w:sz="0" w:space="0" w:color="auto"/>
            <w:bottom w:val="none" w:sz="0" w:space="0" w:color="auto"/>
            <w:right w:val="none" w:sz="0" w:space="0" w:color="auto"/>
          </w:divBdr>
        </w:div>
        <w:div w:id="2142503199">
          <w:marLeft w:val="0"/>
          <w:marRight w:val="0"/>
          <w:marTop w:val="0"/>
          <w:marBottom w:val="0"/>
          <w:divBdr>
            <w:top w:val="none" w:sz="0" w:space="0" w:color="auto"/>
            <w:left w:val="none" w:sz="0" w:space="0" w:color="auto"/>
            <w:bottom w:val="none" w:sz="0" w:space="0" w:color="auto"/>
            <w:right w:val="none" w:sz="0" w:space="0" w:color="auto"/>
          </w:divBdr>
          <w:divsChild>
            <w:div w:id="542255093">
              <w:marLeft w:val="0"/>
              <w:marRight w:val="0"/>
              <w:marTop w:val="0"/>
              <w:marBottom w:val="0"/>
              <w:divBdr>
                <w:top w:val="none" w:sz="0" w:space="0" w:color="auto"/>
                <w:left w:val="none" w:sz="0" w:space="0" w:color="auto"/>
                <w:bottom w:val="none" w:sz="0" w:space="0" w:color="auto"/>
                <w:right w:val="none" w:sz="0" w:space="0" w:color="auto"/>
              </w:divBdr>
            </w:div>
          </w:divsChild>
        </w:div>
        <w:div w:id="56175654">
          <w:marLeft w:val="0"/>
          <w:marRight w:val="0"/>
          <w:marTop w:val="0"/>
          <w:marBottom w:val="0"/>
          <w:divBdr>
            <w:top w:val="none" w:sz="0" w:space="0" w:color="auto"/>
            <w:left w:val="none" w:sz="0" w:space="0" w:color="auto"/>
            <w:bottom w:val="none" w:sz="0" w:space="0" w:color="auto"/>
            <w:right w:val="none" w:sz="0" w:space="0" w:color="auto"/>
          </w:divBdr>
        </w:div>
        <w:div w:id="274218782">
          <w:marLeft w:val="0"/>
          <w:marRight w:val="0"/>
          <w:marTop w:val="0"/>
          <w:marBottom w:val="0"/>
          <w:divBdr>
            <w:top w:val="none" w:sz="0" w:space="0" w:color="auto"/>
            <w:left w:val="none" w:sz="0" w:space="0" w:color="auto"/>
            <w:bottom w:val="none" w:sz="0" w:space="0" w:color="auto"/>
            <w:right w:val="none" w:sz="0" w:space="0" w:color="auto"/>
          </w:divBdr>
          <w:divsChild>
            <w:div w:id="1025785861">
              <w:marLeft w:val="0"/>
              <w:marRight w:val="0"/>
              <w:marTop w:val="0"/>
              <w:marBottom w:val="0"/>
              <w:divBdr>
                <w:top w:val="none" w:sz="0" w:space="0" w:color="auto"/>
                <w:left w:val="none" w:sz="0" w:space="0" w:color="auto"/>
                <w:bottom w:val="none" w:sz="0" w:space="0" w:color="auto"/>
                <w:right w:val="none" w:sz="0" w:space="0" w:color="auto"/>
              </w:divBdr>
            </w:div>
          </w:divsChild>
        </w:div>
        <w:div w:id="235286786">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sChild>
            <w:div w:id="565342206">
              <w:marLeft w:val="0"/>
              <w:marRight w:val="0"/>
              <w:marTop w:val="0"/>
              <w:marBottom w:val="0"/>
              <w:divBdr>
                <w:top w:val="none" w:sz="0" w:space="0" w:color="auto"/>
                <w:left w:val="none" w:sz="0" w:space="0" w:color="auto"/>
                <w:bottom w:val="none" w:sz="0" w:space="0" w:color="auto"/>
                <w:right w:val="none" w:sz="0" w:space="0" w:color="auto"/>
              </w:divBdr>
            </w:div>
          </w:divsChild>
        </w:div>
        <w:div w:id="1985313293">
          <w:marLeft w:val="0"/>
          <w:marRight w:val="0"/>
          <w:marTop w:val="300"/>
          <w:marBottom w:val="0"/>
          <w:divBdr>
            <w:top w:val="none" w:sz="0" w:space="0" w:color="auto"/>
            <w:left w:val="none" w:sz="0" w:space="0" w:color="auto"/>
            <w:bottom w:val="none" w:sz="0" w:space="0" w:color="auto"/>
            <w:right w:val="none" w:sz="0" w:space="0" w:color="auto"/>
          </w:divBdr>
          <w:divsChild>
            <w:div w:id="1510944928">
              <w:marLeft w:val="0"/>
              <w:marRight w:val="0"/>
              <w:marTop w:val="0"/>
              <w:marBottom w:val="0"/>
              <w:divBdr>
                <w:top w:val="none" w:sz="0" w:space="0" w:color="auto"/>
                <w:left w:val="none" w:sz="0" w:space="0" w:color="auto"/>
                <w:bottom w:val="none" w:sz="0" w:space="0" w:color="auto"/>
                <w:right w:val="none" w:sz="0" w:space="0" w:color="auto"/>
              </w:divBdr>
              <w:divsChild>
                <w:div w:id="1782610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26447">
          <w:marLeft w:val="0"/>
          <w:marRight w:val="0"/>
          <w:marTop w:val="300"/>
          <w:marBottom w:val="0"/>
          <w:divBdr>
            <w:top w:val="none" w:sz="0" w:space="0" w:color="auto"/>
            <w:left w:val="none" w:sz="0" w:space="0" w:color="auto"/>
            <w:bottom w:val="none" w:sz="0" w:space="0" w:color="auto"/>
            <w:right w:val="none" w:sz="0" w:space="0" w:color="auto"/>
          </w:divBdr>
          <w:divsChild>
            <w:div w:id="1280529025">
              <w:marLeft w:val="0"/>
              <w:marRight w:val="0"/>
              <w:marTop w:val="0"/>
              <w:marBottom w:val="0"/>
              <w:divBdr>
                <w:top w:val="none" w:sz="0" w:space="0" w:color="auto"/>
                <w:left w:val="none" w:sz="0" w:space="0" w:color="auto"/>
                <w:bottom w:val="none" w:sz="0" w:space="0" w:color="auto"/>
                <w:right w:val="none" w:sz="0" w:space="0" w:color="auto"/>
              </w:divBdr>
              <w:divsChild>
                <w:div w:id="189970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659680">
          <w:marLeft w:val="0"/>
          <w:marRight w:val="0"/>
          <w:marTop w:val="300"/>
          <w:marBottom w:val="0"/>
          <w:divBdr>
            <w:top w:val="none" w:sz="0" w:space="0" w:color="auto"/>
            <w:left w:val="none" w:sz="0" w:space="0" w:color="auto"/>
            <w:bottom w:val="none" w:sz="0" w:space="0" w:color="auto"/>
            <w:right w:val="none" w:sz="0" w:space="0" w:color="auto"/>
          </w:divBdr>
          <w:divsChild>
            <w:div w:id="1679968931">
              <w:marLeft w:val="0"/>
              <w:marRight w:val="0"/>
              <w:marTop w:val="0"/>
              <w:marBottom w:val="0"/>
              <w:divBdr>
                <w:top w:val="none" w:sz="0" w:space="0" w:color="auto"/>
                <w:left w:val="none" w:sz="0" w:space="0" w:color="auto"/>
                <w:bottom w:val="none" w:sz="0" w:space="0" w:color="auto"/>
                <w:right w:val="none" w:sz="0" w:space="0" w:color="auto"/>
              </w:divBdr>
              <w:divsChild>
                <w:div w:id="203214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232720">
          <w:marLeft w:val="0"/>
          <w:marRight w:val="0"/>
          <w:marTop w:val="300"/>
          <w:marBottom w:val="0"/>
          <w:divBdr>
            <w:top w:val="none" w:sz="0" w:space="0" w:color="auto"/>
            <w:left w:val="none" w:sz="0" w:space="0" w:color="auto"/>
            <w:bottom w:val="none" w:sz="0" w:space="0" w:color="auto"/>
            <w:right w:val="none" w:sz="0" w:space="0" w:color="auto"/>
          </w:divBdr>
          <w:divsChild>
            <w:div w:id="519130338">
              <w:marLeft w:val="0"/>
              <w:marRight w:val="0"/>
              <w:marTop w:val="0"/>
              <w:marBottom w:val="0"/>
              <w:divBdr>
                <w:top w:val="none" w:sz="0" w:space="0" w:color="auto"/>
                <w:left w:val="none" w:sz="0" w:space="0" w:color="auto"/>
                <w:bottom w:val="none" w:sz="0" w:space="0" w:color="auto"/>
                <w:right w:val="none" w:sz="0" w:space="0" w:color="auto"/>
              </w:divBdr>
              <w:divsChild>
                <w:div w:id="1315060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1972819">
      <w:bodyDiv w:val="1"/>
      <w:marLeft w:val="0"/>
      <w:marRight w:val="0"/>
      <w:marTop w:val="0"/>
      <w:marBottom w:val="0"/>
      <w:divBdr>
        <w:top w:val="none" w:sz="0" w:space="0" w:color="auto"/>
        <w:left w:val="none" w:sz="0" w:space="0" w:color="auto"/>
        <w:bottom w:val="none" w:sz="0" w:space="0" w:color="auto"/>
        <w:right w:val="none" w:sz="0" w:space="0" w:color="auto"/>
      </w:divBdr>
    </w:div>
    <w:div w:id="2062094490">
      <w:bodyDiv w:val="1"/>
      <w:marLeft w:val="0"/>
      <w:marRight w:val="0"/>
      <w:marTop w:val="0"/>
      <w:marBottom w:val="0"/>
      <w:divBdr>
        <w:top w:val="none" w:sz="0" w:space="0" w:color="auto"/>
        <w:left w:val="none" w:sz="0" w:space="0" w:color="auto"/>
        <w:bottom w:val="none" w:sz="0" w:space="0" w:color="auto"/>
        <w:right w:val="none" w:sz="0" w:space="0" w:color="auto"/>
      </w:divBdr>
      <w:divsChild>
        <w:div w:id="167717780">
          <w:marLeft w:val="0"/>
          <w:marRight w:val="0"/>
          <w:marTop w:val="300"/>
          <w:marBottom w:val="0"/>
          <w:divBdr>
            <w:top w:val="none" w:sz="0" w:space="0" w:color="auto"/>
            <w:left w:val="none" w:sz="0" w:space="0" w:color="auto"/>
            <w:bottom w:val="none" w:sz="0" w:space="0" w:color="auto"/>
            <w:right w:val="none" w:sz="0" w:space="0" w:color="auto"/>
          </w:divBdr>
          <w:divsChild>
            <w:div w:id="1651903736">
              <w:marLeft w:val="0"/>
              <w:marRight w:val="0"/>
              <w:marTop w:val="0"/>
              <w:marBottom w:val="0"/>
              <w:divBdr>
                <w:top w:val="none" w:sz="0" w:space="0" w:color="auto"/>
                <w:left w:val="none" w:sz="0" w:space="0" w:color="auto"/>
                <w:bottom w:val="none" w:sz="0" w:space="0" w:color="auto"/>
                <w:right w:val="none" w:sz="0" w:space="0" w:color="auto"/>
              </w:divBdr>
              <w:divsChild>
                <w:div w:id="604268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404064">
          <w:marLeft w:val="0"/>
          <w:marRight w:val="0"/>
          <w:marTop w:val="0"/>
          <w:marBottom w:val="0"/>
          <w:divBdr>
            <w:top w:val="none" w:sz="0" w:space="0" w:color="auto"/>
            <w:left w:val="none" w:sz="0" w:space="0" w:color="auto"/>
            <w:bottom w:val="none" w:sz="0" w:space="0" w:color="auto"/>
            <w:right w:val="none" w:sz="0" w:space="0" w:color="auto"/>
          </w:divBdr>
        </w:div>
        <w:div w:id="284238870">
          <w:marLeft w:val="0"/>
          <w:marRight w:val="0"/>
          <w:marTop w:val="0"/>
          <w:marBottom w:val="0"/>
          <w:divBdr>
            <w:top w:val="none" w:sz="0" w:space="0" w:color="auto"/>
            <w:left w:val="none" w:sz="0" w:space="0" w:color="auto"/>
            <w:bottom w:val="none" w:sz="0" w:space="0" w:color="auto"/>
            <w:right w:val="none" w:sz="0" w:space="0" w:color="auto"/>
          </w:divBdr>
          <w:divsChild>
            <w:div w:id="2102411142">
              <w:marLeft w:val="0"/>
              <w:marRight w:val="0"/>
              <w:marTop w:val="0"/>
              <w:marBottom w:val="0"/>
              <w:divBdr>
                <w:top w:val="none" w:sz="0" w:space="0" w:color="auto"/>
                <w:left w:val="none" w:sz="0" w:space="0" w:color="auto"/>
                <w:bottom w:val="none" w:sz="0" w:space="0" w:color="auto"/>
                <w:right w:val="none" w:sz="0" w:space="0" w:color="auto"/>
              </w:divBdr>
            </w:div>
          </w:divsChild>
        </w:div>
        <w:div w:id="305404689">
          <w:marLeft w:val="0"/>
          <w:marRight w:val="0"/>
          <w:marTop w:val="0"/>
          <w:marBottom w:val="0"/>
          <w:divBdr>
            <w:top w:val="none" w:sz="0" w:space="0" w:color="auto"/>
            <w:left w:val="none" w:sz="0" w:space="0" w:color="auto"/>
            <w:bottom w:val="none" w:sz="0" w:space="0" w:color="auto"/>
            <w:right w:val="none" w:sz="0" w:space="0" w:color="auto"/>
          </w:divBdr>
          <w:divsChild>
            <w:div w:id="1894924890">
              <w:marLeft w:val="0"/>
              <w:marRight w:val="0"/>
              <w:marTop w:val="0"/>
              <w:marBottom w:val="0"/>
              <w:divBdr>
                <w:top w:val="none" w:sz="0" w:space="0" w:color="auto"/>
                <w:left w:val="none" w:sz="0" w:space="0" w:color="auto"/>
                <w:bottom w:val="none" w:sz="0" w:space="0" w:color="auto"/>
                <w:right w:val="none" w:sz="0" w:space="0" w:color="auto"/>
              </w:divBdr>
            </w:div>
          </w:divsChild>
        </w:div>
        <w:div w:id="719598005">
          <w:marLeft w:val="0"/>
          <w:marRight w:val="0"/>
          <w:marTop w:val="0"/>
          <w:marBottom w:val="0"/>
          <w:divBdr>
            <w:top w:val="none" w:sz="0" w:space="0" w:color="auto"/>
            <w:left w:val="none" w:sz="0" w:space="0" w:color="auto"/>
            <w:bottom w:val="none" w:sz="0" w:space="0" w:color="auto"/>
            <w:right w:val="none" w:sz="0" w:space="0" w:color="auto"/>
          </w:divBdr>
        </w:div>
        <w:div w:id="873151823">
          <w:marLeft w:val="0"/>
          <w:marRight w:val="0"/>
          <w:marTop w:val="0"/>
          <w:marBottom w:val="0"/>
          <w:divBdr>
            <w:top w:val="none" w:sz="0" w:space="0" w:color="auto"/>
            <w:left w:val="none" w:sz="0" w:space="0" w:color="auto"/>
            <w:bottom w:val="none" w:sz="0" w:space="0" w:color="auto"/>
            <w:right w:val="none" w:sz="0" w:space="0" w:color="auto"/>
          </w:divBdr>
        </w:div>
        <w:div w:id="881291085">
          <w:marLeft w:val="0"/>
          <w:marRight w:val="0"/>
          <w:marTop w:val="0"/>
          <w:marBottom w:val="0"/>
          <w:divBdr>
            <w:top w:val="none" w:sz="0" w:space="0" w:color="auto"/>
            <w:left w:val="none" w:sz="0" w:space="0" w:color="auto"/>
            <w:bottom w:val="none" w:sz="0" w:space="0" w:color="auto"/>
            <w:right w:val="none" w:sz="0" w:space="0" w:color="auto"/>
          </w:divBdr>
        </w:div>
        <w:div w:id="1058669708">
          <w:marLeft w:val="0"/>
          <w:marRight w:val="0"/>
          <w:marTop w:val="0"/>
          <w:marBottom w:val="0"/>
          <w:divBdr>
            <w:top w:val="none" w:sz="0" w:space="0" w:color="auto"/>
            <w:left w:val="none" w:sz="0" w:space="0" w:color="auto"/>
            <w:bottom w:val="none" w:sz="0" w:space="0" w:color="auto"/>
            <w:right w:val="none" w:sz="0" w:space="0" w:color="auto"/>
          </w:divBdr>
        </w:div>
        <w:div w:id="1152873354">
          <w:marLeft w:val="0"/>
          <w:marRight w:val="0"/>
          <w:marTop w:val="0"/>
          <w:marBottom w:val="0"/>
          <w:divBdr>
            <w:top w:val="none" w:sz="0" w:space="0" w:color="auto"/>
            <w:left w:val="none" w:sz="0" w:space="0" w:color="auto"/>
            <w:bottom w:val="none" w:sz="0" w:space="0" w:color="auto"/>
            <w:right w:val="none" w:sz="0" w:space="0" w:color="auto"/>
          </w:divBdr>
          <w:divsChild>
            <w:div w:id="721712588">
              <w:marLeft w:val="0"/>
              <w:marRight w:val="0"/>
              <w:marTop w:val="0"/>
              <w:marBottom w:val="0"/>
              <w:divBdr>
                <w:top w:val="none" w:sz="0" w:space="0" w:color="auto"/>
                <w:left w:val="none" w:sz="0" w:space="0" w:color="auto"/>
                <w:bottom w:val="none" w:sz="0" w:space="0" w:color="auto"/>
                <w:right w:val="none" w:sz="0" w:space="0" w:color="auto"/>
              </w:divBdr>
            </w:div>
          </w:divsChild>
        </w:div>
        <w:div w:id="1240090992">
          <w:marLeft w:val="0"/>
          <w:marRight w:val="0"/>
          <w:marTop w:val="300"/>
          <w:marBottom w:val="0"/>
          <w:divBdr>
            <w:top w:val="none" w:sz="0" w:space="0" w:color="auto"/>
            <w:left w:val="none" w:sz="0" w:space="0" w:color="auto"/>
            <w:bottom w:val="none" w:sz="0" w:space="0" w:color="auto"/>
            <w:right w:val="none" w:sz="0" w:space="0" w:color="auto"/>
          </w:divBdr>
          <w:divsChild>
            <w:div w:id="2095008311">
              <w:marLeft w:val="0"/>
              <w:marRight w:val="0"/>
              <w:marTop w:val="0"/>
              <w:marBottom w:val="0"/>
              <w:divBdr>
                <w:top w:val="none" w:sz="0" w:space="0" w:color="auto"/>
                <w:left w:val="none" w:sz="0" w:space="0" w:color="auto"/>
                <w:bottom w:val="none" w:sz="0" w:space="0" w:color="auto"/>
                <w:right w:val="none" w:sz="0" w:space="0" w:color="auto"/>
              </w:divBdr>
              <w:divsChild>
                <w:div w:id="878398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742563">
          <w:marLeft w:val="0"/>
          <w:marRight w:val="0"/>
          <w:marTop w:val="0"/>
          <w:marBottom w:val="0"/>
          <w:divBdr>
            <w:top w:val="none" w:sz="0" w:space="0" w:color="auto"/>
            <w:left w:val="none" w:sz="0" w:space="0" w:color="auto"/>
            <w:bottom w:val="none" w:sz="0" w:space="0" w:color="auto"/>
            <w:right w:val="none" w:sz="0" w:space="0" w:color="auto"/>
          </w:divBdr>
        </w:div>
        <w:div w:id="1535924972">
          <w:marLeft w:val="0"/>
          <w:marRight w:val="0"/>
          <w:marTop w:val="0"/>
          <w:marBottom w:val="0"/>
          <w:divBdr>
            <w:top w:val="none" w:sz="0" w:space="0" w:color="auto"/>
            <w:left w:val="none" w:sz="0" w:space="0" w:color="auto"/>
            <w:bottom w:val="none" w:sz="0" w:space="0" w:color="auto"/>
            <w:right w:val="none" w:sz="0" w:space="0" w:color="auto"/>
          </w:divBdr>
          <w:divsChild>
            <w:div w:id="378628616">
              <w:marLeft w:val="0"/>
              <w:marRight w:val="0"/>
              <w:marTop w:val="0"/>
              <w:marBottom w:val="0"/>
              <w:divBdr>
                <w:top w:val="none" w:sz="0" w:space="0" w:color="auto"/>
                <w:left w:val="none" w:sz="0" w:space="0" w:color="auto"/>
                <w:bottom w:val="none" w:sz="0" w:space="0" w:color="auto"/>
                <w:right w:val="none" w:sz="0" w:space="0" w:color="auto"/>
              </w:divBdr>
            </w:div>
          </w:divsChild>
        </w:div>
        <w:div w:id="1720669008">
          <w:marLeft w:val="0"/>
          <w:marRight w:val="0"/>
          <w:marTop w:val="300"/>
          <w:marBottom w:val="0"/>
          <w:divBdr>
            <w:top w:val="none" w:sz="0" w:space="0" w:color="auto"/>
            <w:left w:val="none" w:sz="0" w:space="0" w:color="auto"/>
            <w:bottom w:val="none" w:sz="0" w:space="0" w:color="auto"/>
            <w:right w:val="none" w:sz="0" w:space="0" w:color="auto"/>
          </w:divBdr>
          <w:divsChild>
            <w:div w:id="1750734368">
              <w:marLeft w:val="0"/>
              <w:marRight w:val="0"/>
              <w:marTop w:val="0"/>
              <w:marBottom w:val="0"/>
              <w:divBdr>
                <w:top w:val="none" w:sz="0" w:space="0" w:color="auto"/>
                <w:left w:val="none" w:sz="0" w:space="0" w:color="auto"/>
                <w:bottom w:val="none" w:sz="0" w:space="0" w:color="auto"/>
                <w:right w:val="none" w:sz="0" w:space="0" w:color="auto"/>
              </w:divBdr>
              <w:divsChild>
                <w:div w:id="1369258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544022">
          <w:marLeft w:val="0"/>
          <w:marRight w:val="0"/>
          <w:marTop w:val="0"/>
          <w:marBottom w:val="0"/>
          <w:divBdr>
            <w:top w:val="none" w:sz="0" w:space="0" w:color="auto"/>
            <w:left w:val="none" w:sz="0" w:space="0" w:color="auto"/>
            <w:bottom w:val="none" w:sz="0" w:space="0" w:color="auto"/>
            <w:right w:val="none" w:sz="0" w:space="0" w:color="auto"/>
          </w:divBdr>
          <w:divsChild>
            <w:div w:id="545025151">
              <w:marLeft w:val="0"/>
              <w:marRight w:val="0"/>
              <w:marTop w:val="0"/>
              <w:marBottom w:val="0"/>
              <w:divBdr>
                <w:top w:val="none" w:sz="0" w:space="0" w:color="auto"/>
                <w:left w:val="none" w:sz="0" w:space="0" w:color="auto"/>
                <w:bottom w:val="none" w:sz="0" w:space="0" w:color="auto"/>
                <w:right w:val="none" w:sz="0" w:space="0" w:color="auto"/>
              </w:divBdr>
            </w:div>
          </w:divsChild>
        </w:div>
        <w:div w:id="1827552207">
          <w:marLeft w:val="0"/>
          <w:marRight w:val="0"/>
          <w:marTop w:val="0"/>
          <w:marBottom w:val="0"/>
          <w:divBdr>
            <w:top w:val="none" w:sz="0" w:space="0" w:color="auto"/>
            <w:left w:val="none" w:sz="0" w:space="0" w:color="auto"/>
            <w:bottom w:val="none" w:sz="0" w:space="0" w:color="auto"/>
            <w:right w:val="none" w:sz="0" w:space="0" w:color="auto"/>
          </w:divBdr>
        </w:div>
        <w:div w:id="1934631425">
          <w:marLeft w:val="0"/>
          <w:marRight w:val="0"/>
          <w:marTop w:val="300"/>
          <w:marBottom w:val="0"/>
          <w:divBdr>
            <w:top w:val="none" w:sz="0" w:space="0" w:color="auto"/>
            <w:left w:val="none" w:sz="0" w:space="0" w:color="auto"/>
            <w:bottom w:val="none" w:sz="0" w:space="0" w:color="auto"/>
            <w:right w:val="none" w:sz="0" w:space="0" w:color="auto"/>
          </w:divBdr>
          <w:divsChild>
            <w:div w:id="1423649581">
              <w:marLeft w:val="0"/>
              <w:marRight w:val="0"/>
              <w:marTop w:val="0"/>
              <w:marBottom w:val="0"/>
              <w:divBdr>
                <w:top w:val="none" w:sz="0" w:space="0" w:color="auto"/>
                <w:left w:val="none" w:sz="0" w:space="0" w:color="auto"/>
                <w:bottom w:val="none" w:sz="0" w:space="0" w:color="auto"/>
                <w:right w:val="none" w:sz="0" w:space="0" w:color="auto"/>
              </w:divBdr>
              <w:divsChild>
                <w:div w:id="136062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552605">
          <w:marLeft w:val="0"/>
          <w:marRight w:val="0"/>
          <w:marTop w:val="0"/>
          <w:marBottom w:val="0"/>
          <w:divBdr>
            <w:top w:val="none" w:sz="0" w:space="0" w:color="auto"/>
            <w:left w:val="none" w:sz="0" w:space="0" w:color="auto"/>
            <w:bottom w:val="none" w:sz="0" w:space="0" w:color="auto"/>
            <w:right w:val="none" w:sz="0" w:space="0" w:color="auto"/>
          </w:divBdr>
          <w:divsChild>
            <w:div w:id="2088652532">
              <w:marLeft w:val="0"/>
              <w:marRight w:val="0"/>
              <w:marTop w:val="0"/>
              <w:marBottom w:val="0"/>
              <w:divBdr>
                <w:top w:val="none" w:sz="0" w:space="0" w:color="auto"/>
                <w:left w:val="none" w:sz="0" w:space="0" w:color="auto"/>
                <w:bottom w:val="none" w:sz="0" w:space="0" w:color="auto"/>
                <w:right w:val="none" w:sz="0" w:space="0" w:color="auto"/>
              </w:divBdr>
            </w:div>
          </w:divsChild>
        </w:div>
        <w:div w:id="2141653458">
          <w:marLeft w:val="0"/>
          <w:marRight w:val="0"/>
          <w:marTop w:val="0"/>
          <w:marBottom w:val="0"/>
          <w:divBdr>
            <w:top w:val="none" w:sz="0" w:space="0" w:color="auto"/>
            <w:left w:val="none" w:sz="0" w:space="0" w:color="auto"/>
            <w:bottom w:val="none" w:sz="0" w:space="0" w:color="auto"/>
            <w:right w:val="none" w:sz="0" w:space="0" w:color="auto"/>
          </w:divBdr>
          <w:divsChild>
            <w:div w:id="152023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367403">
      <w:bodyDiv w:val="1"/>
      <w:marLeft w:val="0"/>
      <w:marRight w:val="0"/>
      <w:marTop w:val="0"/>
      <w:marBottom w:val="0"/>
      <w:divBdr>
        <w:top w:val="none" w:sz="0" w:space="0" w:color="auto"/>
        <w:left w:val="none" w:sz="0" w:space="0" w:color="auto"/>
        <w:bottom w:val="none" w:sz="0" w:space="0" w:color="auto"/>
        <w:right w:val="none" w:sz="0" w:space="0" w:color="auto"/>
      </w:divBdr>
      <w:divsChild>
        <w:div w:id="69088261">
          <w:marLeft w:val="0"/>
          <w:marRight w:val="0"/>
          <w:marTop w:val="0"/>
          <w:marBottom w:val="0"/>
          <w:divBdr>
            <w:top w:val="none" w:sz="0" w:space="0" w:color="auto"/>
            <w:left w:val="none" w:sz="0" w:space="0" w:color="auto"/>
            <w:bottom w:val="none" w:sz="0" w:space="0" w:color="auto"/>
            <w:right w:val="none" w:sz="0" w:space="0" w:color="auto"/>
          </w:divBdr>
        </w:div>
        <w:div w:id="932739787">
          <w:marLeft w:val="0"/>
          <w:marRight w:val="0"/>
          <w:marTop w:val="0"/>
          <w:marBottom w:val="0"/>
          <w:divBdr>
            <w:top w:val="none" w:sz="0" w:space="0" w:color="auto"/>
            <w:left w:val="none" w:sz="0" w:space="0" w:color="auto"/>
            <w:bottom w:val="none" w:sz="0" w:space="0" w:color="auto"/>
            <w:right w:val="none" w:sz="0" w:space="0" w:color="auto"/>
          </w:divBdr>
          <w:divsChild>
            <w:div w:id="1157653042">
              <w:marLeft w:val="0"/>
              <w:marRight w:val="0"/>
              <w:marTop w:val="0"/>
              <w:marBottom w:val="0"/>
              <w:divBdr>
                <w:top w:val="none" w:sz="0" w:space="0" w:color="auto"/>
                <w:left w:val="none" w:sz="0" w:space="0" w:color="auto"/>
                <w:bottom w:val="none" w:sz="0" w:space="0" w:color="auto"/>
                <w:right w:val="none" w:sz="0" w:space="0" w:color="auto"/>
              </w:divBdr>
            </w:div>
          </w:divsChild>
        </w:div>
        <w:div w:id="2097087860">
          <w:marLeft w:val="0"/>
          <w:marRight w:val="0"/>
          <w:marTop w:val="0"/>
          <w:marBottom w:val="0"/>
          <w:divBdr>
            <w:top w:val="none" w:sz="0" w:space="0" w:color="auto"/>
            <w:left w:val="none" w:sz="0" w:space="0" w:color="auto"/>
            <w:bottom w:val="none" w:sz="0" w:space="0" w:color="auto"/>
            <w:right w:val="none" w:sz="0" w:space="0" w:color="auto"/>
          </w:divBdr>
        </w:div>
        <w:div w:id="857230269">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sChild>
        </w:div>
        <w:div w:id="559755045">
          <w:marLeft w:val="0"/>
          <w:marRight w:val="0"/>
          <w:marTop w:val="0"/>
          <w:marBottom w:val="0"/>
          <w:divBdr>
            <w:top w:val="none" w:sz="0" w:space="0" w:color="auto"/>
            <w:left w:val="none" w:sz="0" w:space="0" w:color="auto"/>
            <w:bottom w:val="none" w:sz="0" w:space="0" w:color="auto"/>
            <w:right w:val="none" w:sz="0" w:space="0" w:color="auto"/>
          </w:divBdr>
        </w:div>
        <w:div w:id="323361905">
          <w:marLeft w:val="0"/>
          <w:marRight w:val="0"/>
          <w:marTop w:val="0"/>
          <w:marBottom w:val="0"/>
          <w:divBdr>
            <w:top w:val="none" w:sz="0" w:space="0" w:color="auto"/>
            <w:left w:val="none" w:sz="0" w:space="0" w:color="auto"/>
            <w:bottom w:val="none" w:sz="0" w:space="0" w:color="auto"/>
            <w:right w:val="none" w:sz="0" w:space="0" w:color="auto"/>
          </w:divBdr>
          <w:divsChild>
            <w:div w:id="714043434">
              <w:marLeft w:val="0"/>
              <w:marRight w:val="0"/>
              <w:marTop w:val="0"/>
              <w:marBottom w:val="0"/>
              <w:divBdr>
                <w:top w:val="none" w:sz="0" w:space="0" w:color="auto"/>
                <w:left w:val="none" w:sz="0" w:space="0" w:color="auto"/>
                <w:bottom w:val="none" w:sz="0" w:space="0" w:color="auto"/>
                <w:right w:val="none" w:sz="0" w:space="0" w:color="auto"/>
              </w:divBdr>
            </w:div>
          </w:divsChild>
        </w:div>
        <w:div w:id="687945379">
          <w:marLeft w:val="0"/>
          <w:marRight w:val="0"/>
          <w:marTop w:val="0"/>
          <w:marBottom w:val="0"/>
          <w:divBdr>
            <w:top w:val="none" w:sz="0" w:space="0" w:color="auto"/>
            <w:left w:val="none" w:sz="0" w:space="0" w:color="auto"/>
            <w:bottom w:val="none" w:sz="0" w:space="0" w:color="auto"/>
            <w:right w:val="none" w:sz="0" w:space="0" w:color="auto"/>
          </w:divBdr>
        </w:div>
        <w:div w:id="1643265768">
          <w:marLeft w:val="0"/>
          <w:marRight w:val="0"/>
          <w:marTop w:val="0"/>
          <w:marBottom w:val="0"/>
          <w:divBdr>
            <w:top w:val="none" w:sz="0" w:space="0" w:color="auto"/>
            <w:left w:val="none" w:sz="0" w:space="0" w:color="auto"/>
            <w:bottom w:val="none" w:sz="0" w:space="0" w:color="auto"/>
            <w:right w:val="none" w:sz="0" w:space="0" w:color="auto"/>
          </w:divBdr>
          <w:divsChild>
            <w:div w:id="333267501">
              <w:marLeft w:val="0"/>
              <w:marRight w:val="0"/>
              <w:marTop w:val="0"/>
              <w:marBottom w:val="0"/>
              <w:divBdr>
                <w:top w:val="none" w:sz="0" w:space="0" w:color="auto"/>
                <w:left w:val="none" w:sz="0" w:space="0" w:color="auto"/>
                <w:bottom w:val="none" w:sz="0" w:space="0" w:color="auto"/>
                <w:right w:val="none" w:sz="0" w:space="0" w:color="auto"/>
              </w:divBdr>
            </w:div>
          </w:divsChild>
        </w:div>
        <w:div w:id="1899046956">
          <w:marLeft w:val="0"/>
          <w:marRight w:val="0"/>
          <w:marTop w:val="0"/>
          <w:marBottom w:val="0"/>
          <w:divBdr>
            <w:top w:val="none" w:sz="0" w:space="0" w:color="auto"/>
            <w:left w:val="none" w:sz="0" w:space="0" w:color="auto"/>
            <w:bottom w:val="none" w:sz="0" w:space="0" w:color="auto"/>
            <w:right w:val="none" w:sz="0" w:space="0" w:color="auto"/>
          </w:divBdr>
        </w:div>
        <w:div w:id="1007710952">
          <w:marLeft w:val="0"/>
          <w:marRight w:val="0"/>
          <w:marTop w:val="0"/>
          <w:marBottom w:val="0"/>
          <w:divBdr>
            <w:top w:val="none" w:sz="0" w:space="0" w:color="auto"/>
            <w:left w:val="none" w:sz="0" w:space="0" w:color="auto"/>
            <w:bottom w:val="none" w:sz="0" w:space="0" w:color="auto"/>
            <w:right w:val="none" w:sz="0" w:space="0" w:color="auto"/>
          </w:divBdr>
          <w:divsChild>
            <w:div w:id="1184784729">
              <w:marLeft w:val="0"/>
              <w:marRight w:val="0"/>
              <w:marTop w:val="0"/>
              <w:marBottom w:val="0"/>
              <w:divBdr>
                <w:top w:val="none" w:sz="0" w:space="0" w:color="auto"/>
                <w:left w:val="none" w:sz="0" w:space="0" w:color="auto"/>
                <w:bottom w:val="none" w:sz="0" w:space="0" w:color="auto"/>
                <w:right w:val="none" w:sz="0" w:space="0" w:color="auto"/>
              </w:divBdr>
            </w:div>
          </w:divsChild>
        </w:div>
        <w:div w:id="1529947880">
          <w:marLeft w:val="0"/>
          <w:marRight w:val="0"/>
          <w:marTop w:val="0"/>
          <w:marBottom w:val="0"/>
          <w:divBdr>
            <w:top w:val="none" w:sz="0" w:space="0" w:color="auto"/>
            <w:left w:val="none" w:sz="0" w:space="0" w:color="auto"/>
            <w:bottom w:val="none" w:sz="0" w:space="0" w:color="auto"/>
            <w:right w:val="none" w:sz="0" w:space="0" w:color="auto"/>
          </w:divBdr>
        </w:div>
        <w:div w:id="646204158">
          <w:marLeft w:val="0"/>
          <w:marRight w:val="0"/>
          <w:marTop w:val="0"/>
          <w:marBottom w:val="0"/>
          <w:divBdr>
            <w:top w:val="none" w:sz="0" w:space="0" w:color="auto"/>
            <w:left w:val="none" w:sz="0" w:space="0" w:color="auto"/>
            <w:bottom w:val="none" w:sz="0" w:space="0" w:color="auto"/>
            <w:right w:val="none" w:sz="0" w:space="0" w:color="auto"/>
          </w:divBdr>
          <w:divsChild>
            <w:div w:id="403651059">
              <w:marLeft w:val="0"/>
              <w:marRight w:val="0"/>
              <w:marTop w:val="0"/>
              <w:marBottom w:val="0"/>
              <w:divBdr>
                <w:top w:val="none" w:sz="0" w:space="0" w:color="auto"/>
                <w:left w:val="none" w:sz="0" w:space="0" w:color="auto"/>
                <w:bottom w:val="none" w:sz="0" w:space="0" w:color="auto"/>
                <w:right w:val="none" w:sz="0" w:space="0" w:color="auto"/>
              </w:divBdr>
            </w:div>
          </w:divsChild>
        </w:div>
        <w:div w:id="427431393">
          <w:marLeft w:val="0"/>
          <w:marRight w:val="0"/>
          <w:marTop w:val="0"/>
          <w:marBottom w:val="0"/>
          <w:divBdr>
            <w:top w:val="none" w:sz="0" w:space="0" w:color="auto"/>
            <w:left w:val="none" w:sz="0" w:space="0" w:color="auto"/>
            <w:bottom w:val="none" w:sz="0" w:space="0" w:color="auto"/>
            <w:right w:val="none" w:sz="0" w:space="0" w:color="auto"/>
          </w:divBdr>
        </w:div>
        <w:div w:id="1481925712">
          <w:marLeft w:val="0"/>
          <w:marRight w:val="0"/>
          <w:marTop w:val="0"/>
          <w:marBottom w:val="0"/>
          <w:divBdr>
            <w:top w:val="none" w:sz="0" w:space="0" w:color="auto"/>
            <w:left w:val="none" w:sz="0" w:space="0" w:color="auto"/>
            <w:bottom w:val="none" w:sz="0" w:space="0" w:color="auto"/>
            <w:right w:val="none" w:sz="0" w:space="0" w:color="auto"/>
          </w:divBdr>
          <w:divsChild>
            <w:div w:id="1999729294">
              <w:marLeft w:val="0"/>
              <w:marRight w:val="0"/>
              <w:marTop w:val="0"/>
              <w:marBottom w:val="0"/>
              <w:divBdr>
                <w:top w:val="none" w:sz="0" w:space="0" w:color="auto"/>
                <w:left w:val="none" w:sz="0" w:space="0" w:color="auto"/>
                <w:bottom w:val="none" w:sz="0" w:space="0" w:color="auto"/>
                <w:right w:val="none" w:sz="0" w:space="0" w:color="auto"/>
              </w:divBdr>
            </w:div>
          </w:divsChild>
        </w:div>
        <w:div w:id="1898853012">
          <w:marLeft w:val="0"/>
          <w:marRight w:val="0"/>
          <w:marTop w:val="300"/>
          <w:marBottom w:val="0"/>
          <w:divBdr>
            <w:top w:val="none" w:sz="0" w:space="0" w:color="auto"/>
            <w:left w:val="none" w:sz="0" w:space="0" w:color="auto"/>
            <w:bottom w:val="none" w:sz="0" w:space="0" w:color="auto"/>
            <w:right w:val="none" w:sz="0" w:space="0" w:color="auto"/>
          </w:divBdr>
          <w:divsChild>
            <w:div w:id="716974830">
              <w:marLeft w:val="0"/>
              <w:marRight w:val="0"/>
              <w:marTop w:val="0"/>
              <w:marBottom w:val="0"/>
              <w:divBdr>
                <w:top w:val="none" w:sz="0" w:space="0" w:color="auto"/>
                <w:left w:val="none" w:sz="0" w:space="0" w:color="auto"/>
                <w:bottom w:val="none" w:sz="0" w:space="0" w:color="auto"/>
                <w:right w:val="none" w:sz="0" w:space="0" w:color="auto"/>
              </w:divBdr>
              <w:divsChild>
                <w:div w:id="1695493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37850">
          <w:marLeft w:val="0"/>
          <w:marRight w:val="0"/>
          <w:marTop w:val="300"/>
          <w:marBottom w:val="0"/>
          <w:divBdr>
            <w:top w:val="none" w:sz="0" w:space="0" w:color="auto"/>
            <w:left w:val="none" w:sz="0" w:space="0" w:color="auto"/>
            <w:bottom w:val="none" w:sz="0" w:space="0" w:color="auto"/>
            <w:right w:val="none" w:sz="0" w:space="0" w:color="auto"/>
          </w:divBdr>
          <w:divsChild>
            <w:div w:id="1150484921">
              <w:marLeft w:val="0"/>
              <w:marRight w:val="0"/>
              <w:marTop w:val="0"/>
              <w:marBottom w:val="0"/>
              <w:divBdr>
                <w:top w:val="none" w:sz="0" w:space="0" w:color="auto"/>
                <w:left w:val="none" w:sz="0" w:space="0" w:color="auto"/>
                <w:bottom w:val="none" w:sz="0" w:space="0" w:color="auto"/>
                <w:right w:val="none" w:sz="0" w:space="0" w:color="auto"/>
              </w:divBdr>
              <w:divsChild>
                <w:div w:id="179864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48610">
          <w:marLeft w:val="0"/>
          <w:marRight w:val="0"/>
          <w:marTop w:val="300"/>
          <w:marBottom w:val="0"/>
          <w:divBdr>
            <w:top w:val="none" w:sz="0" w:space="0" w:color="auto"/>
            <w:left w:val="none" w:sz="0" w:space="0" w:color="auto"/>
            <w:bottom w:val="none" w:sz="0" w:space="0" w:color="auto"/>
            <w:right w:val="none" w:sz="0" w:space="0" w:color="auto"/>
          </w:divBdr>
          <w:divsChild>
            <w:div w:id="1469586740">
              <w:marLeft w:val="0"/>
              <w:marRight w:val="0"/>
              <w:marTop w:val="0"/>
              <w:marBottom w:val="0"/>
              <w:divBdr>
                <w:top w:val="none" w:sz="0" w:space="0" w:color="auto"/>
                <w:left w:val="none" w:sz="0" w:space="0" w:color="auto"/>
                <w:bottom w:val="none" w:sz="0" w:space="0" w:color="auto"/>
                <w:right w:val="none" w:sz="0" w:space="0" w:color="auto"/>
              </w:divBdr>
              <w:divsChild>
                <w:div w:id="460076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77906">
          <w:marLeft w:val="0"/>
          <w:marRight w:val="0"/>
          <w:marTop w:val="300"/>
          <w:marBottom w:val="0"/>
          <w:divBdr>
            <w:top w:val="none" w:sz="0" w:space="0" w:color="auto"/>
            <w:left w:val="none" w:sz="0" w:space="0" w:color="auto"/>
            <w:bottom w:val="none" w:sz="0" w:space="0" w:color="auto"/>
            <w:right w:val="none" w:sz="0" w:space="0" w:color="auto"/>
          </w:divBdr>
          <w:divsChild>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3095825">
      <w:bodyDiv w:val="1"/>
      <w:marLeft w:val="0"/>
      <w:marRight w:val="0"/>
      <w:marTop w:val="0"/>
      <w:marBottom w:val="0"/>
      <w:divBdr>
        <w:top w:val="none" w:sz="0" w:space="0" w:color="auto"/>
        <w:left w:val="none" w:sz="0" w:space="0" w:color="auto"/>
        <w:bottom w:val="none" w:sz="0" w:space="0" w:color="auto"/>
        <w:right w:val="none" w:sz="0" w:space="0" w:color="auto"/>
      </w:divBdr>
    </w:div>
    <w:div w:id="2065520562">
      <w:bodyDiv w:val="1"/>
      <w:marLeft w:val="0"/>
      <w:marRight w:val="0"/>
      <w:marTop w:val="0"/>
      <w:marBottom w:val="0"/>
      <w:divBdr>
        <w:top w:val="none" w:sz="0" w:space="0" w:color="auto"/>
        <w:left w:val="none" w:sz="0" w:space="0" w:color="auto"/>
        <w:bottom w:val="none" w:sz="0" w:space="0" w:color="auto"/>
        <w:right w:val="none" w:sz="0" w:space="0" w:color="auto"/>
      </w:divBdr>
      <w:divsChild>
        <w:div w:id="1478456034">
          <w:marLeft w:val="0"/>
          <w:marRight w:val="0"/>
          <w:marTop w:val="0"/>
          <w:marBottom w:val="0"/>
          <w:divBdr>
            <w:top w:val="none" w:sz="0" w:space="0" w:color="auto"/>
            <w:left w:val="none" w:sz="0" w:space="0" w:color="auto"/>
            <w:bottom w:val="none" w:sz="0" w:space="0" w:color="auto"/>
            <w:right w:val="none" w:sz="0" w:space="0" w:color="auto"/>
          </w:divBdr>
        </w:div>
        <w:div w:id="325322493">
          <w:marLeft w:val="0"/>
          <w:marRight w:val="0"/>
          <w:marTop w:val="0"/>
          <w:marBottom w:val="0"/>
          <w:divBdr>
            <w:top w:val="none" w:sz="0" w:space="0" w:color="auto"/>
            <w:left w:val="none" w:sz="0" w:space="0" w:color="auto"/>
            <w:bottom w:val="none" w:sz="0" w:space="0" w:color="auto"/>
            <w:right w:val="none" w:sz="0" w:space="0" w:color="auto"/>
          </w:divBdr>
          <w:divsChild>
            <w:div w:id="1664358372">
              <w:marLeft w:val="0"/>
              <w:marRight w:val="0"/>
              <w:marTop w:val="0"/>
              <w:marBottom w:val="0"/>
              <w:divBdr>
                <w:top w:val="none" w:sz="0" w:space="0" w:color="auto"/>
                <w:left w:val="none" w:sz="0" w:space="0" w:color="auto"/>
                <w:bottom w:val="none" w:sz="0" w:space="0" w:color="auto"/>
                <w:right w:val="none" w:sz="0" w:space="0" w:color="auto"/>
              </w:divBdr>
            </w:div>
          </w:divsChild>
        </w:div>
        <w:div w:id="669869956">
          <w:marLeft w:val="0"/>
          <w:marRight w:val="0"/>
          <w:marTop w:val="0"/>
          <w:marBottom w:val="0"/>
          <w:divBdr>
            <w:top w:val="none" w:sz="0" w:space="0" w:color="auto"/>
            <w:left w:val="none" w:sz="0" w:space="0" w:color="auto"/>
            <w:bottom w:val="none" w:sz="0" w:space="0" w:color="auto"/>
            <w:right w:val="none" w:sz="0" w:space="0" w:color="auto"/>
          </w:divBdr>
        </w:div>
        <w:div w:id="1941445463">
          <w:marLeft w:val="0"/>
          <w:marRight w:val="0"/>
          <w:marTop w:val="0"/>
          <w:marBottom w:val="0"/>
          <w:divBdr>
            <w:top w:val="none" w:sz="0" w:space="0" w:color="auto"/>
            <w:left w:val="none" w:sz="0" w:space="0" w:color="auto"/>
            <w:bottom w:val="none" w:sz="0" w:space="0" w:color="auto"/>
            <w:right w:val="none" w:sz="0" w:space="0" w:color="auto"/>
          </w:divBdr>
          <w:divsChild>
            <w:div w:id="1696956248">
              <w:marLeft w:val="0"/>
              <w:marRight w:val="0"/>
              <w:marTop w:val="0"/>
              <w:marBottom w:val="0"/>
              <w:divBdr>
                <w:top w:val="none" w:sz="0" w:space="0" w:color="auto"/>
                <w:left w:val="none" w:sz="0" w:space="0" w:color="auto"/>
                <w:bottom w:val="none" w:sz="0" w:space="0" w:color="auto"/>
                <w:right w:val="none" w:sz="0" w:space="0" w:color="auto"/>
              </w:divBdr>
            </w:div>
          </w:divsChild>
        </w:div>
        <w:div w:id="1638563570">
          <w:marLeft w:val="0"/>
          <w:marRight w:val="0"/>
          <w:marTop w:val="0"/>
          <w:marBottom w:val="0"/>
          <w:divBdr>
            <w:top w:val="none" w:sz="0" w:space="0" w:color="auto"/>
            <w:left w:val="none" w:sz="0" w:space="0" w:color="auto"/>
            <w:bottom w:val="none" w:sz="0" w:space="0" w:color="auto"/>
            <w:right w:val="none" w:sz="0" w:space="0" w:color="auto"/>
          </w:divBdr>
        </w:div>
        <w:div w:id="1664314570">
          <w:marLeft w:val="0"/>
          <w:marRight w:val="0"/>
          <w:marTop w:val="0"/>
          <w:marBottom w:val="0"/>
          <w:divBdr>
            <w:top w:val="none" w:sz="0" w:space="0" w:color="auto"/>
            <w:left w:val="none" w:sz="0" w:space="0" w:color="auto"/>
            <w:bottom w:val="none" w:sz="0" w:space="0" w:color="auto"/>
            <w:right w:val="none" w:sz="0" w:space="0" w:color="auto"/>
          </w:divBdr>
          <w:divsChild>
            <w:div w:id="630790555">
              <w:marLeft w:val="0"/>
              <w:marRight w:val="0"/>
              <w:marTop w:val="0"/>
              <w:marBottom w:val="0"/>
              <w:divBdr>
                <w:top w:val="none" w:sz="0" w:space="0" w:color="auto"/>
                <w:left w:val="none" w:sz="0" w:space="0" w:color="auto"/>
                <w:bottom w:val="none" w:sz="0" w:space="0" w:color="auto"/>
                <w:right w:val="none" w:sz="0" w:space="0" w:color="auto"/>
              </w:divBdr>
            </w:div>
          </w:divsChild>
        </w:div>
        <w:div w:id="668950642">
          <w:marLeft w:val="0"/>
          <w:marRight w:val="0"/>
          <w:marTop w:val="0"/>
          <w:marBottom w:val="0"/>
          <w:divBdr>
            <w:top w:val="none" w:sz="0" w:space="0" w:color="auto"/>
            <w:left w:val="none" w:sz="0" w:space="0" w:color="auto"/>
            <w:bottom w:val="none" w:sz="0" w:space="0" w:color="auto"/>
            <w:right w:val="none" w:sz="0" w:space="0" w:color="auto"/>
          </w:divBdr>
        </w:div>
        <w:div w:id="814837206">
          <w:marLeft w:val="0"/>
          <w:marRight w:val="0"/>
          <w:marTop w:val="0"/>
          <w:marBottom w:val="0"/>
          <w:divBdr>
            <w:top w:val="none" w:sz="0" w:space="0" w:color="auto"/>
            <w:left w:val="none" w:sz="0" w:space="0" w:color="auto"/>
            <w:bottom w:val="none" w:sz="0" w:space="0" w:color="auto"/>
            <w:right w:val="none" w:sz="0" w:space="0" w:color="auto"/>
          </w:divBdr>
          <w:divsChild>
            <w:div w:id="206990471">
              <w:marLeft w:val="0"/>
              <w:marRight w:val="0"/>
              <w:marTop w:val="0"/>
              <w:marBottom w:val="0"/>
              <w:divBdr>
                <w:top w:val="none" w:sz="0" w:space="0" w:color="auto"/>
                <w:left w:val="none" w:sz="0" w:space="0" w:color="auto"/>
                <w:bottom w:val="none" w:sz="0" w:space="0" w:color="auto"/>
                <w:right w:val="none" w:sz="0" w:space="0" w:color="auto"/>
              </w:divBdr>
            </w:div>
          </w:divsChild>
        </w:div>
        <w:div w:id="1617371138">
          <w:marLeft w:val="0"/>
          <w:marRight w:val="0"/>
          <w:marTop w:val="0"/>
          <w:marBottom w:val="0"/>
          <w:divBdr>
            <w:top w:val="none" w:sz="0" w:space="0" w:color="auto"/>
            <w:left w:val="none" w:sz="0" w:space="0" w:color="auto"/>
            <w:bottom w:val="none" w:sz="0" w:space="0" w:color="auto"/>
            <w:right w:val="none" w:sz="0" w:space="0" w:color="auto"/>
          </w:divBdr>
        </w:div>
        <w:div w:id="260574820">
          <w:marLeft w:val="0"/>
          <w:marRight w:val="0"/>
          <w:marTop w:val="0"/>
          <w:marBottom w:val="0"/>
          <w:divBdr>
            <w:top w:val="none" w:sz="0" w:space="0" w:color="auto"/>
            <w:left w:val="none" w:sz="0" w:space="0" w:color="auto"/>
            <w:bottom w:val="none" w:sz="0" w:space="0" w:color="auto"/>
            <w:right w:val="none" w:sz="0" w:space="0" w:color="auto"/>
          </w:divBdr>
          <w:divsChild>
            <w:div w:id="33697889">
              <w:marLeft w:val="0"/>
              <w:marRight w:val="0"/>
              <w:marTop w:val="0"/>
              <w:marBottom w:val="0"/>
              <w:divBdr>
                <w:top w:val="none" w:sz="0" w:space="0" w:color="auto"/>
                <w:left w:val="none" w:sz="0" w:space="0" w:color="auto"/>
                <w:bottom w:val="none" w:sz="0" w:space="0" w:color="auto"/>
                <w:right w:val="none" w:sz="0" w:space="0" w:color="auto"/>
              </w:divBdr>
            </w:div>
          </w:divsChild>
        </w:div>
        <w:div w:id="728069747">
          <w:marLeft w:val="0"/>
          <w:marRight w:val="0"/>
          <w:marTop w:val="0"/>
          <w:marBottom w:val="0"/>
          <w:divBdr>
            <w:top w:val="none" w:sz="0" w:space="0" w:color="auto"/>
            <w:left w:val="none" w:sz="0" w:space="0" w:color="auto"/>
            <w:bottom w:val="none" w:sz="0" w:space="0" w:color="auto"/>
            <w:right w:val="none" w:sz="0" w:space="0" w:color="auto"/>
          </w:divBdr>
        </w:div>
        <w:div w:id="1520312906">
          <w:marLeft w:val="0"/>
          <w:marRight w:val="0"/>
          <w:marTop w:val="0"/>
          <w:marBottom w:val="0"/>
          <w:divBdr>
            <w:top w:val="none" w:sz="0" w:space="0" w:color="auto"/>
            <w:left w:val="none" w:sz="0" w:space="0" w:color="auto"/>
            <w:bottom w:val="none" w:sz="0" w:space="0" w:color="auto"/>
            <w:right w:val="none" w:sz="0" w:space="0" w:color="auto"/>
          </w:divBdr>
          <w:divsChild>
            <w:div w:id="1215697340">
              <w:marLeft w:val="0"/>
              <w:marRight w:val="0"/>
              <w:marTop w:val="0"/>
              <w:marBottom w:val="0"/>
              <w:divBdr>
                <w:top w:val="none" w:sz="0" w:space="0" w:color="auto"/>
                <w:left w:val="none" w:sz="0" w:space="0" w:color="auto"/>
                <w:bottom w:val="none" w:sz="0" w:space="0" w:color="auto"/>
                <w:right w:val="none" w:sz="0" w:space="0" w:color="auto"/>
              </w:divBdr>
            </w:div>
          </w:divsChild>
        </w:div>
        <w:div w:id="249505726">
          <w:marLeft w:val="0"/>
          <w:marRight w:val="0"/>
          <w:marTop w:val="0"/>
          <w:marBottom w:val="0"/>
          <w:divBdr>
            <w:top w:val="none" w:sz="0" w:space="0" w:color="auto"/>
            <w:left w:val="none" w:sz="0" w:space="0" w:color="auto"/>
            <w:bottom w:val="none" w:sz="0" w:space="0" w:color="auto"/>
            <w:right w:val="none" w:sz="0" w:space="0" w:color="auto"/>
          </w:divBdr>
        </w:div>
        <w:div w:id="527252853">
          <w:marLeft w:val="0"/>
          <w:marRight w:val="0"/>
          <w:marTop w:val="0"/>
          <w:marBottom w:val="0"/>
          <w:divBdr>
            <w:top w:val="none" w:sz="0" w:space="0" w:color="auto"/>
            <w:left w:val="none" w:sz="0" w:space="0" w:color="auto"/>
            <w:bottom w:val="none" w:sz="0" w:space="0" w:color="auto"/>
            <w:right w:val="none" w:sz="0" w:space="0" w:color="auto"/>
          </w:divBdr>
          <w:divsChild>
            <w:div w:id="1067145590">
              <w:marLeft w:val="0"/>
              <w:marRight w:val="0"/>
              <w:marTop w:val="0"/>
              <w:marBottom w:val="0"/>
              <w:divBdr>
                <w:top w:val="none" w:sz="0" w:space="0" w:color="auto"/>
                <w:left w:val="none" w:sz="0" w:space="0" w:color="auto"/>
                <w:bottom w:val="none" w:sz="0" w:space="0" w:color="auto"/>
                <w:right w:val="none" w:sz="0" w:space="0" w:color="auto"/>
              </w:divBdr>
            </w:div>
          </w:divsChild>
        </w:div>
        <w:div w:id="464543605">
          <w:marLeft w:val="0"/>
          <w:marRight w:val="0"/>
          <w:marTop w:val="300"/>
          <w:marBottom w:val="0"/>
          <w:divBdr>
            <w:top w:val="none" w:sz="0" w:space="0" w:color="auto"/>
            <w:left w:val="none" w:sz="0" w:space="0" w:color="auto"/>
            <w:bottom w:val="none" w:sz="0" w:space="0" w:color="auto"/>
            <w:right w:val="none" w:sz="0" w:space="0" w:color="auto"/>
          </w:divBdr>
          <w:divsChild>
            <w:div w:id="2136947453">
              <w:marLeft w:val="0"/>
              <w:marRight w:val="0"/>
              <w:marTop w:val="0"/>
              <w:marBottom w:val="0"/>
              <w:divBdr>
                <w:top w:val="none" w:sz="0" w:space="0" w:color="auto"/>
                <w:left w:val="none" w:sz="0" w:space="0" w:color="auto"/>
                <w:bottom w:val="none" w:sz="0" w:space="0" w:color="auto"/>
                <w:right w:val="none" w:sz="0" w:space="0" w:color="auto"/>
              </w:divBdr>
              <w:divsChild>
                <w:div w:id="139192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536309">
          <w:marLeft w:val="0"/>
          <w:marRight w:val="0"/>
          <w:marTop w:val="300"/>
          <w:marBottom w:val="0"/>
          <w:divBdr>
            <w:top w:val="none" w:sz="0" w:space="0" w:color="auto"/>
            <w:left w:val="none" w:sz="0" w:space="0" w:color="auto"/>
            <w:bottom w:val="none" w:sz="0" w:space="0" w:color="auto"/>
            <w:right w:val="none" w:sz="0" w:space="0" w:color="auto"/>
          </w:divBdr>
          <w:divsChild>
            <w:div w:id="2134785276">
              <w:marLeft w:val="0"/>
              <w:marRight w:val="0"/>
              <w:marTop w:val="0"/>
              <w:marBottom w:val="0"/>
              <w:divBdr>
                <w:top w:val="none" w:sz="0" w:space="0" w:color="auto"/>
                <w:left w:val="none" w:sz="0" w:space="0" w:color="auto"/>
                <w:bottom w:val="none" w:sz="0" w:space="0" w:color="auto"/>
                <w:right w:val="none" w:sz="0" w:space="0" w:color="auto"/>
              </w:divBdr>
              <w:divsChild>
                <w:div w:id="1092513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747">
          <w:marLeft w:val="0"/>
          <w:marRight w:val="0"/>
          <w:marTop w:val="300"/>
          <w:marBottom w:val="0"/>
          <w:divBdr>
            <w:top w:val="none" w:sz="0" w:space="0" w:color="auto"/>
            <w:left w:val="none" w:sz="0" w:space="0" w:color="auto"/>
            <w:bottom w:val="none" w:sz="0" w:space="0" w:color="auto"/>
            <w:right w:val="none" w:sz="0" w:space="0" w:color="auto"/>
          </w:divBdr>
          <w:divsChild>
            <w:div w:id="415831421">
              <w:marLeft w:val="0"/>
              <w:marRight w:val="0"/>
              <w:marTop w:val="0"/>
              <w:marBottom w:val="0"/>
              <w:divBdr>
                <w:top w:val="none" w:sz="0" w:space="0" w:color="auto"/>
                <w:left w:val="none" w:sz="0" w:space="0" w:color="auto"/>
                <w:bottom w:val="none" w:sz="0" w:space="0" w:color="auto"/>
                <w:right w:val="none" w:sz="0" w:space="0" w:color="auto"/>
              </w:divBdr>
              <w:divsChild>
                <w:div w:id="717127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723265">
          <w:marLeft w:val="0"/>
          <w:marRight w:val="0"/>
          <w:marTop w:val="300"/>
          <w:marBottom w:val="0"/>
          <w:divBdr>
            <w:top w:val="none" w:sz="0" w:space="0" w:color="auto"/>
            <w:left w:val="none" w:sz="0" w:space="0" w:color="auto"/>
            <w:bottom w:val="none" w:sz="0" w:space="0" w:color="auto"/>
            <w:right w:val="none" w:sz="0" w:space="0" w:color="auto"/>
          </w:divBdr>
          <w:divsChild>
            <w:div w:id="2135056836">
              <w:marLeft w:val="0"/>
              <w:marRight w:val="0"/>
              <w:marTop w:val="0"/>
              <w:marBottom w:val="0"/>
              <w:divBdr>
                <w:top w:val="none" w:sz="0" w:space="0" w:color="auto"/>
                <w:left w:val="none" w:sz="0" w:space="0" w:color="auto"/>
                <w:bottom w:val="none" w:sz="0" w:space="0" w:color="auto"/>
                <w:right w:val="none" w:sz="0" w:space="0" w:color="auto"/>
              </w:divBdr>
              <w:divsChild>
                <w:div w:id="803349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5908418">
      <w:bodyDiv w:val="1"/>
      <w:marLeft w:val="0"/>
      <w:marRight w:val="0"/>
      <w:marTop w:val="0"/>
      <w:marBottom w:val="0"/>
      <w:divBdr>
        <w:top w:val="none" w:sz="0" w:space="0" w:color="auto"/>
        <w:left w:val="none" w:sz="0" w:space="0" w:color="auto"/>
        <w:bottom w:val="none" w:sz="0" w:space="0" w:color="auto"/>
        <w:right w:val="none" w:sz="0" w:space="0" w:color="auto"/>
      </w:divBdr>
      <w:divsChild>
        <w:div w:id="24331982">
          <w:marLeft w:val="0"/>
          <w:marRight w:val="0"/>
          <w:marTop w:val="0"/>
          <w:marBottom w:val="0"/>
          <w:divBdr>
            <w:top w:val="none" w:sz="0" w:space="0" w:color="auto"/>
            <w:left w:val="none" w:sz="0" w:space="0" w:color="auto"/>
            <w:bottom w:val="none" w:sz="0" w:space="0" w:color="auto"/>
            <w:right w:val="none" w:sz="0" w:space="0" w:color="auto"/>
          </w:divBdr>
          <w:divsChild>
            <w:div w:id="1846164100">
              <w:marLeft w:val="0"/>
              <w:marRight w:val="0"/>
              <w:marTop w:val="0"/>
              <w:marBottom w:val="0"/>
              <w:divBdr>
                <w:top w:val="none" w:sz="0" w:space="0" w:color="auto"/>
                <w:left w:val="none" w:sz="0" w:space="0" w:color="auto"/>
                <w:bottom w:val="none" w:sz="0" w:space="0" w:color="auto"/>
                <w:right w:val="none" w:sz="0" w:space="0" w:color="auto"/>
              </w:divBdr>
            </w:div>
          </w:divsChild>
        </w:div>
        <w:div w:id="378018224">
          <w:marLeft w:val="0"/>
          <w:marRight w:val="0"/>
          <w:marTop w:val="0"/>
          <w:marBottom w:val="0"/>
          <w:divBdr>
            <w:top w:val="none" w:sz="0" w:space="0" w:color="auto"/>
            <w:left w:val="none" w:sz="0" w:space="0" w:color="auto"/>
            <w:bottom w:val="none" w:sz="0" w:space="0" w:color="auto"/>
            <w:right w:val="none" w:sz="0" w:space="0" w:color="auto"/>
          </w:divBdr>
        </w:div>
        <w:div w:id="394473054">
          <w:marLeft w:val="0"/>
          <w:marRight w:val="0"/>
          <w:marTop w:val="300"/>
          <w:marBottom w:val="0"/>
          <w:divBdr>
            <w:top w:val="none" w:sz="0" w:space="0" w:color="auto"/>
            <w:left w:val="none" w:sz="0" w:space="0" w:color="auto"/>
            <w:bottom w:val="none" w:sz="0" w:space="0" w:color="auto"/>
            <w:right w:val="none" w:sz="0" w:space="0" w:color="auto"/>
          </w:divBdr>
          <w:divsChild>
            <w:div w:id="1042826736">
              <w:marLeft w:val="0"/>
              <w:marRight w:val="0"/>
              <w:marTop w:val="0"/>
              <w:marBottom w:val="0"/>
              <w:divBdr>
                <w:top w:val="none" w:sz="0" w:space="0" w:color="auto"/>
                <w:left w:val="none" w:sz="0" w:space="0" w:color="auto"/>
                <w:bottom w:val="none" w:sz="0" w:space="0" w:color="auto"/>
                <w:right w:val="none" w:sz="0" w:space="0" w:color="auto"/>
              </w:divBdr>
              <w:divsChild>
                <w:div w:id="24033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577280">
          <w:marLeft w:val="0"/>
          <w:marRight w:val="0"/>
          <w:marTop w:val="0"/>
          <w:marBottom w:val="0"/>
          <w:divBdr>
            <w:top w:val="none" w:sz="0" w:space="0" w:color="auto"/>
            <w:left w:val="none" w:sz="0" w:space="0" w:color="auto"/>
            <w:bottom w:val="none" w:sz="0" w:space="0" w:color="auto"/>
            <w:right w:val="none" w:sz="0" w:space="0" w:color="auto"/>
          </w:divBdr>
          <w:divsChild>
            <w:div w:id="221914245">
              <w:marLeft w:val="0"/>
              <w:marRight w:val="0"/>
              <w:marTop w:val="0"/>
              <w:marBottom w:val="0"/>
              <w:divBdr>
                <w:top w:val="none" w:sz="0" w:space="0" w:color="auto"/>
                <w:left w:val="none" w:sz="0" w:space="0" w:color="auto"/>
                <w:bottom w:val="none" w:sz="0" w:space="0" w:color="auto"/>
                <w:right w:val="none" w:sz="0" w:space="0" w:color="auto"/>
              </w:divBdr>
            </w:div>
          </w:divsChild>
        </w:div>
        <w:div w:id="719323706">
          <w:marLeft w:val="0"/>
          <w:marRight w:val="0"/>
          <w:marTop w:val="0"/>
          <w:marBottom w:val="0"/>
          <w:divBdr>
            <w:top w:val="none" w:sz="0" w:space="0" w:color="auto"/>
            <w:left w:val="none" w:sz="0" w:space="0" w:color="auto"/>
            <w:bottom w:val="none" w:sz="0" w:space="0" w:color="auto"/>
            <w:right w:val="none" w:sz="0" w:space="0" w:color="auto"/>
          </w:divBdr>
        </w:div>
        <w:div w:id="888885032">
          <w:marLeft w:val="0"/>
          <w:marRight w:val="0"/>
          <w:marTop w:val="0"/>
          <w:marBottom w:val="0"/>
          <w:divBdr>
            <w:top w:val="none" w:sz="0" w:space="0" w:color="auto"/>
            <w:left w:val="none" w:sz="0" w:space="0" w:color="auto"/>
            <w:bottom w:val="none" w:sz="0" w:space="0" w:color="auto"/>
            <w:right w:val="none" w:sz="0" w:space="0" w:color="auto"/>
          </w:divBdr>
          <w:divsChild>
            <w:div w:id="2120374573">
              <w:marLeft w:val="0"/>
              <w:marRight w:val="0"/>
              <w:marTop w:val="0"/>
              <w:marBottom w:val="0"/>
              <w:divBdr>
                <w:top w:val="none" w:sz="0" w:space="0" w:color="auto"/>
                <w:left w:val="none" w:sz="0" w:space="0" w:color="auto"/>
                <w:bottom w:val="none" w:sz="0" w:space="0" w:color="auto"/>
                <w:right w:val="none" w:sz="0" w:space="0" w:color="auto"/>
              </w:divBdr>
            </w:div>
          </w:divsChild>
        </w:div>
        <w:div w:id="945229308">
          <w:marLeft w:val="0"/>
          <w:marRight w:val="0"/>
          <w:marTop w:val="300"/>
          <w:marBottom w:val="0"/>
          <w:divBdr>
            <w:top w:val="none" w:sz="0" w:space="0" w:color="auto"/>
            <w:left w:val="none" w:sz="0" w:space="0" w:color="auto"/>
            <w:bottom w:val="none" w:sz="0" w:space="0" w:color="auto"/>
            <w:right w:val="none" w:sz="0" w:space="0" w:color="auto"/>
          </w:divBdr>
          <w:divsChild>
            <w:div w:id="573052137">
              <w:marLeft w:val="0"/>
              <w:marRight w:val="0"/>
              <w:marTop w:val="0"/>
              <w:marBottom w:val="0"/>
              <w:divBdr>
                <w:top w:val="none" w:sz="0" w:space="0" w:color="auto"/>
                <w:left w:val="none" w:sz="0" w:space="0" w:color="auto"/>
                <w:bottom w:val="none" w:sz="0" w:space="0" w:color="auto"/>
                <w:right w:val="none" w:sz="0" w:space="0" w:color="auto"/>
              </w:divBdr>
              <w:divsChild>
                <w:div w:id="15082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18692">
          <w:marLeft w:val="0"/>
          <w:marRight w:val="0"/>
          <w:marTop w:val="0"/>
          <w:marBottom w:val="0"/>
          <w:divBdr>
            <w:top w:val="none" w:sz="0" w:space="0" w:color="auto"/>
            <w:left w:val="none" w:sz="0" w:space="0" w:color="auto"/>
            <w:bottom w:val="none" w:sz="0" w:space="0" w:color="auto"/>
            <w:right w:val="none" w:sz="0" w:space="0" w:color="auto"/>
          </w:divBdr>
        </w:div>
        <w:div w:id="1112673067">
          <w:marLeft w:val="0"/>
          <w:marRight w:val="0"/>
          <w:marTop w:val="300"/>
          <w:marBottom w:val="0"/>
          <w:divBdr>
            <w:top w:val="none" w:sz="0" w:space="0" w:color="auto"/>
            <w:left w:val="none" w:sz="0" w:space="0" w:color="auto"/>
            <w:bottom w:val="none" w:sz="0" w:space="0" w:color="auto"/>
            <w:right w:val="none" w:sz="0" w:space="0" w:color="auto"/>
          </w:divBdr>
          <w:divsChild>
            <w:div w:id="793408291">
              <w:marLeft w:val="0"/>
              <w:marRight w:val="0"/>
              <w:marTop w:val="0"/>
              <w:marBottom w:val="0"/>
              <w:divBdr>
                <w:top w:val="none" w:sz="0" w:space="0" w:color="auto"/>
                <w:left w:val="none" w:sz="0" w:space="0" w:color="auto"/>
                <w:bottom w:val="none" w:sz="0" w:space="0" w:color="auto"/>
                <w:right w:val="none" w:sz="0" w:space="0" w:color="auto"/>
              </w:divBdr>
              <w:divsChild>
                <w:div w:id="199348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490586">
          <w:marLeft w:val="0"/>
          <w:marRight w:val="0"/>
          <w:marTop w:val="0"/>
          <w:marBottom w:val="0"/>
          <w:divBdr>
            <w:top w:val="none" w:sz="0" w:space="0" w:color="auto"/>
            <w:left w:val="none" w:sz="0" w:space="0" w:color="auto"/>
            <w:bottom w:val="none" w:sz="0" w:space="0" w:color="auto"/>
            <w:right w:val="none" w:sz="0" w:space="0" w:color="auto"/>
          </w:divBdr>
        </w:div>
        <w:div w:id="1322152270">
          <w:marLeft w:val="0"/>
          <w:marRight w:val="0"/>
          <w:marTop w:val="0"/>
          <w:marBottom w:val="0"/>
          <w:divBdr>
            <w:top w:val="none" w:sz="0" w:space="0" w:color="auto"/>
            <w:left w:val="none" w:sz="0" w:space="0" w:color="auto"/>
            <w:bottom w:val="none" w:sz="0" w:space="0" w:color="auto"/>
            <w:right w:val="none" w:sz="0" w:space="0" w:color="auto"/>
          </w:divBdr>
          <w:divsChild>
            <w:div w:id="1492912384">
              <w:marLeft w:val="0"/>
              <w:marRight w:val="0"/>
              <w:marTop w:val="0"/>
              <w:marBottom w:val="0"/>
              <w:divBdr>
                <w:top w:val="none" w:sz="0" w:space="0" w:color="auto"/>
                <w:left w:val="none" w:sz="0" w:space="0" w:color="auto"/>
                <w:bottom w:val="none" w:sz="0" w:space="0" w:color="auto"/>
                <w:right w:val="none" w:sz="0" w:space="0" w:color="auto"/>
              </w:divBdr>
            </w:div>
          </w:divsChild>
        </w:div>
        <w:div w:id="1341277814">
          <w:marLeft w:val="0"/>
          <w:marRight w:val="0"/>
          <w:marTop w:val="0"/>
          <w:marBottom w:val="0"/>
          <w:divBdr>
            <w:top w:val="none" w:sz="0" w:space="0" w:color="auto"/>
            <w:left w:val="none" w:sz="0" w:space="0" w:color="auto"/>
            <w:bottom w:val="none" w:sz="0" w:space="0" w:color="auto"/>
            <w:right w:val="none" w:sz="0" w:space="0" w:color="auto"/>
          </w:divBdr>
          <w:divsChild>
            <w:div w:id="308676577">
              <w:marLeft w:val="0"/>
              <w:marRight w:val="0"/>
              <w:marTop w:val="0"/>
              <w:marBottom w:val="0"/>
              <w:divBdr>
                <w:top w:val="none" w:sz="0" w:space="0" w:color="auto"/>
                <w:left w:val="none" w:sz="0" w:space="0" w:color="auto"/>
                <w:bottom w:val="none" w:sz="0" w:space="0" w:color="auto"/>
                <w:right w:val="none" w:sz="0" w:space="0" w:color="auto"/>
              </w:divBdr>
            </w:div>
          </w:divsChild>
        </w:div>
        <w:div w:id="1485201406">
          <w:marLeft w:val="0"/>
          <w:marRight w:val="0"/>
          <w:marTop w:val="0"/>
          <w:marBottom w:val="0"/>
          <w:divBdr>
            <w:top w:val="none" w:sz="0" w:space="0" w:color="auto"/>
            <w:left w:val="none" w:sz="0" w:space="0" w:color="auto"/>
            <w:bottom w:val="none" w:sz="0" w:space="0" w:color="auto"/>
            <w:right w:val="none" w:sz="0" w:space="0" w:color="auto"/>
          </w:divBdr>
        </w:div>
        <w:div w:id="1518080259">
          <w:marLeft w:val="0"/>
          <w:marRight w:val="0"/>
          <w:marTop w:val="0"/>
          <w:marBottom w:val="0"/>
          <w:divBdr>
            <w:top w:val="none" w:sz="0" w:space="0" w:color="auto"/>
            <w:left w:val="none" w:sz="0" w:space="0" w:color="auto"/>
            <w:bottom w:val="none" w:sz="0" w:space="0" w:color="auto"/>
            <w:right w:val="none" w:sz="0" w:space="0" w:color="auto"/>
          </w:divBdr>
        </w:div>
        <w:div w:id="1574311082">
          <w:marLeft w:val="0"/>
          <w:marRight w:val="0"/>
          <w:marTop w:val="0"/>
          <w:marBottom w:val="0"/>
          <w:divBdr>
            <w:top w:val="none" w:sz="0" w:space="0" w:color="auto"/>
            <w:left w:val="none" w:sz="0" w:space="0" w:color="auto"/>
            <w:bottom w:val="none" w:sz="0" w:space="0" w:color="auto"/>
            <w:right w:val="none" w:sz="0" w:space="0" w:color="auto"/>
          </w:divBdr>
        </w:div>
        <w:div w:id="1620801268">
          <w:marLeft w:val="0"/>
          <w:marRight w:val="0"/>
          <w:marTop w:val="0"/>
          <w:marBottom w:val="0"/>
          <w:divBdr>
            <w:top w:val="none" w:sz="0" w:space="0" w:color="auto"/>
            <w:left w:val="none" w:sz="0" w:space="0" w:color="auto"/>
            <w:bottom w:val="none" w:sz="0" w:space="0" w:color="auto"/>
            <w:right w:val="none" w:sz="0" w:space="0" w:color="auto"/>
          </w:divBdr>
          <w:divsChild>
            <w:div w:id="735862997">
              <w:marLeft w:val="0"/>
              <w:marRight w:val="0"/>
              <w:marTop w:val="0"/>
              <w:marBottom w:val="0"/>
              <w:divBdr>
                <w:top w:val="none" w:sz="0" w:space="0" w:color="auto"/>
                <w:left w:val="none" w:sz="0" w:space="0" w:color="auto"/>
                <w:bottom w:val="none" w:sz="0" w:space="0" w:color="auto"/>
                <w:right w:val="none" w:sz="0" w:space="0" w:color="auto"/>
              </w:divBdr>
            </w:div>
          </w:divsChild>
        </w:div>
        <w:div w:id="1917471905">
          <w:marLeft w:val="0"/>
          <w:marRight w:val="0"/>
          <w:marTop w:val="0"/>
          <w:marBottom w:val="0"/>
          <w:divBdr>
            <w:top w:val="none" w:sz="0" w:space="0" w:color="auto"/>
            <w:left w:val="none" w:sz="0" w:space="0" w:color="auto"/>
            <w:bottom w:val="none" w:sz="0" w:space="0" w:color="auto"/>
            <w:right w:val="none" w:sz="0" w:space="0" w:color="auto"/>
          </w:divBdr>
          <w:divsChild>
            <w:div w:id="807280118">
              <w:marLeft w:val="0"/>
              <w:marRight w:val="0"/>
              <w:marTop w:val="0"/>
              <w:marBottom w:val="0"/>
              <w:divBdr>
                <w:top w:val="none" w:sz="0" w:space="0" w:color="auto"/>
                <w:left w:val="none" w:sz="0" w:space="0" w:color="auto"/>
                <w:bottom w:val="none" w:sz="0" w:space="0" w:color="auto"/>
                <w:right w:val="none" w:sz="0" w:space="0" w:color="auto"/>
              </w:divBdr>
            </w:div>
          </w:divsChild>
        </w:div>
        <w:div w:id="1966308844">
          <w:marLeft w:val="0"/>
          <w:marRight w:val="0"/>
          <w:marTop w:val="300"/>
          <w:marBottom w:val="0"/>
          <w:divBdr>
            <w:top w:val="none" w:sz="0" w:space="0" w:color="auto"/>
            <w:left w:val="none" w:sz="0" w:space="0" w:color="auto"/>
            <w:bottom w:val="none" w:sz="0" w:space="0" w:color="auto"/>
            <w:right w:val="none" w:sz="0" w:space="0" w:color="auto"/>
          </w:divBdr>
          <w:divsChild>
            <w:div w:id="1232815389">
              <w:marLeft w:val="0"/>
              <w:marRight w:val="0"/>
              <w:marTop w:val="0"/>
              <w:marBottom w:val="0"/>
              <w:divBdr>
                <w:top w:val="none" w:sz="0" w:space="0" w:color="auto"/>
                <w:left w:val="none" w:sz="0" w:space="0" w:color="auto"/>
                <w:bottom w:val="none" w:sz="0" w:space="0" w:color="auto"/>
                <w:right w:val="none" w:sz="0" w:space="0" w:color="auto"/>
              </w:divBdr>
              <w:divsChild>
                <w:div w:id="2096392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6685177">
      <w:bodyDiv w:val="1"/>
      <w:marLeft w:val="0"/>
      <w:marRight w:val="0"/>
      <w:marTop w:val="0"/>
      <w:marBottom w:val="0"/>
      <w:divBdr>
        <w:top w:val="none" w:sz="0" w:space="0" w:color="auto"/>
        <w:left w:val="none" w:sz="0" w:space="0" w:color="auto"/>
        <w:bottom w:val="none" w:sz="0" w:space="0" w:color="auto"/>
        <w:right w:val="none" w:sz="0" w:space="0" w:color="auto"/>
      </w:divBdr>
      <w:divsChild>
        <w:div w:id="92634333">
          <w:marLeft w:val="0"/>
          <w:marRight w:val="0"/>
          <w:marTop w:val="0"/>
          <w:marBottom w:val="0"/>
          <w:divBdr>
            <w:top w:val="none" w:sz="0" w:space="0" w:color="auto"/>
            <w:left w:val="none" w:sz="0" w:space="0" w:color="auto"/>
            <w:bottom w:val="none" w:sz="0" w:space="0" w:color="auto"/>
            <w:right w:val="none" w:sz="0" w:space="0" w:color="auto"/>
          </w:divBdr>
        </w:div>
        <w:div w:id="97912583">
          <w:marLeft w:val="0"/>
          <w:marRight w:val="0"/>
          <w:marTop w:val="0"/>
          <w:marBottom w:val="0"/>
          <w:divBdr>
            <w:top w:val="none" w:sz="0" w:space="0" w:color="auto"/>
            <w:left w:val="none" w:sz="0" w:space="0" w:color="auto"/>
            <w:bottom w:val="none" w:sz="0" w:space="0" w:color="auto"/>
            <w:right w:val="none" w:sz="0" w:space="0" w:color="auto"/>
          </w:divBdr>
        </w:div>
        <w:div w:id="508375987">
          <w:marLeft w:val="0"/>
          <w:marRight w:val="0"/>
          <w:marTop w:val="0"/>
          <w:marBottom w:val="0"/>
          <w:divBdr>
            <w:top w:val="none" w:sz="0" w:space="0" w:color="auto"/>
            <w:left w:val="none" w:sz="0" w:space="0" w:color="auto"/>
            <w:bottom w:val="none" w:sz="0" w:space="0" w:color="auto"/>
            <w:right w:val="none" w:sz="0" w:space="0" w:color="auto"/>
          </w:divBdr>
        </w:div>
        <w:div w:id="539904416">
          <w:marLeft w:val="0"/>
          <w:marRight w:val="0"/>
          <w:marTop w:val="0"/>
          <w:marBottom w:val="0"/>
          <w:divBdr>
            <w:top w:val="none" w:sz="0" w:space="0" w:color="auto"/>
            <w:left w:val="none" w:sz="0" w:space="0" w:color="auto"/>
            <w:bottom w:val="none" w:sz="0" w:space="0" w:color="auto"/>
            <w:right w:val="none" w:sz="0" w:space="0" w:color="auto"/>
          </w:divBdr>
          <w:divsChild>
            <w:div w:id="1916164016">
              <w:marLeft w:val="0"/>
              <w:marRight w:val="0"/>
              <w:marTop w:val="0"/>
              <w:marBottom w:val="0"/>
              <w:divBdr>
                <w:top w:val="none" w:sz="0" w:space="0" w:color="auto"/>
                <w:left w:val="none" w:sz="0" w:space="0" w:color="auto"/>
                <w:bottom w:val="none" w:sz="0" w:space="0" w:color="auto"/>
                <w:right w:val="none" w:sz="0" w:space="0" w:color="auto"/>
              </w:divBdr>
            </w:div>
          </w:divsChild>
        </w:div>
        <w:div w:id="630937126">
          <w:marLeft w:val="0"/>
          <w:marRight w:val="0"/>
          <w:marTop w:val="0"/>
          <w:marBottom w:val="0"/>
          <w:divBdr>
            <w:top w:val="none" w:sz="0" w:space="0" w:color="auto"/>
            <w:left w:val="none" w:sz="0" w:space="0" w:color="auto"/>
            <w:bottom w:val="none" w:sz="0" w:space="0" w:color="auto"/>
            <w:right w:val="none" w:sz="0" w:space="0" w:color="auto"/>
          </w:divBdr>
          <w:divsChild>
            <w:div w:id="1620915134">
              <w:marLeft w:val="0"/>
              <w:marRight w:val="0"/>
              <w:marTop w:val="0"/>
              <w:marBottom w:val="0"/>
              <w:divBdr>
                <w:top w:val="none" w:sz="0" w:space="0" w:color="auto"/>
                <w:left w:val="none" w:sz="0" w:space="0" w:color="auto"/>
                <w:bottom w:val="none" w:sz="0" w:space="0" w:color="auto"/>
                <w:right w:val="none" w:sz="0" w:space="0" w:color="auto"/>
              </w:divBdr>
            </w:div>
          </w:divsChild>
        </w:div>
        <w:div w:id="739182103">
          <w:marLeft w:val="0"/>
          <w:marRight w:val="0"/>
          <w:marTop w:val="300"/>
          <w:marBottom w:val="0"/>
          <w:divBdr>
            <w:top w:val="none" w:sz="0" w:space="0" w:color="auto"/>
            <w:left w:val="none" w:sz="0" w:space="0" w:color="auto"/>
            <w:bottom w:val="none" w:sz="0" w:space="0" w:color="auto"/>
            <w:right w:val="none" w:sz="0" w:space="0" w:color="auto"/>
          </w:divBdr>
          <w:divsChild>
            <w:div w:id="1528177304">
              <w:marLeft w:val="0"/>
              <w:marRight w:val="0"/>
              <w:marTop w:val="0"/>
              <w:marBottom w:val="0"/>
              <w:divBdr>
                <w:top w:val="none" w:sz="0" w:space="0" w:color="auto"/>
                <w:left w:val="none" w:sz="0" w:space="0" w:color="auto"/>
                <w:bottom w:val="none" w:sz="0" w:space="0" w:color="auto"/>
                <w:right w:val="none" w:sz="0" w:space="0" w:color="auto"/>
              </w:divBdr>
              <w:divsChild>
                <w:div w:id="870648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027900">
          <w:marLeft w:val="0"/>
          <w:marRight w:val="0"/>
          <w:marTop w:val="0"/>
          <w:marBottom w:val="0"/>
          <w:divBdr>
            <w:top w:val="none" w:sz="0" w:space="0" w:color="auto"/>
            <w:left w:val="none" w:sz="0" w:space="0" w:color="auto"/>
            <w:bottom w:val="none" w:sz="0" w:space="0" w:color="auto"/>
            <w:right w:val="none" w:sz="0" w:space="0" w:color="auto"/>
          </w:divBdr>
        </w:div>
        <w:div w:id="1157259433">
          <w:marLeft w:val="0"/>
          <w:marRight w:val="0"/>
          <w:marTop w:val="0"/>
          <w:marBottom w:val="0"/>
          <w:divBdr>
            <w:top w:val="none" w:sz="0" w:space="0" w:color="auto"/>
            <w:left w:val="none" w:sz="0" w:space="0" w:color="auto"/>
            <w:bottom w:val="none" w:sz="0" w:space="0" w:color="auto"/>
            <w:right w:val="none" w:sz="0" w:space="0" w:color="auto"/>
          </w:divBdr>
        </w:div>
        <w:div w:id="1222212061">
          <w:marLeft w:val="0"/>
          <w:marRight w:val="0"/>
          <w:marTop w:val="0"/>
          <w:marBottom w:val="0"/>
          <w:divBdr>
            <w:top w:val="none" w:sz="0" w:space="0" w:color="auto"/>
            <w:left w:val="none" w:sz="0" w:space="0" w:color="auto"/>
            <w:bottom w:val="none" w:sz="0" w:space="0" w:color="auto"/>
            <w:right w:val="none" w:sz="0" w:space="0" w:color="auto"/>
          </w:divBdr>
        </w:div>
        <w:div w:id="1308973364">
          <w:marLeft w:val="0"/>
          <w:marRight w:val="0"/>
          <w:marTop w:val="300"/>
          <w:marBottom w:val="0"/>
          <w:divBdr>
            <w:top w:val="none" w:sz="0" w:space="0" w:color="auto"/>
            <w:left w:val="none" w:sz="0" w:space="0" w:color="auto"/>
            <w:bottom w:val="none" w:sz="0" w:space="0" w:color="auto"/>
            <w:right w:val="none" w:sz="0" w:space="0" w:color="auto"/>
          </w:divBdr>
          <w:divsChild>
            <w:div w:id="176046890">
              <w:marLeft w:val="0"/>
              <w:marRight w:val="0"/>
              <w:marTop w:val="0"/>
              <w:marBottom w:val="0"/>
              <w:divBdr>
                <w:top w:val="none" w:sz="0" w:space="0" w:color="auto"/>
                <w:left w:val="none" w:sz="0" w:space="0" w:color="auto"/>
                <w:bottom w:val="none" w:sz="0" w:space="0" w:color="auto"/>
                <w:right w:val="none" w:sz="0" w:space="0" w:color="auto"/>
              </w:divBdr>
              <w:divsChild>
                <w:div w:id="579870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7253">
          <w:marLeft w:val="0"/>
          <w:marRight w:val="0"/>
          <w:marTop w:val="0"/>
          <w:marBottom w:val="0"/>
          <w:divBdr>
            <w:top w:val="none" w:sz="0" w:space="0" w:color="auto"/>
            <w:left w:val="none" w:sz="0" w:space="0" w:color="auto"/>
            <w:bottom w:val="none" w:sz="0" w:space="0" w:color="auto"/>
            <w:right w:val="none" w:sz="0" w:space="0" w:color="auto"/>
          </w:divBdr>
          <w:divsChild>
            <w:div w:id="1546018975">
              <w:marLeft w:val="0"/>
              <w:marRight w:val="0"/>
              <w:marTop w:val="0"/>
              <w:marBottom w:val="0"/>
              <w:divBdr>
                <w:top w:val="none" w:sz="0" w:space="0" w:color="auto"/>
                <w:left w:val="none" w:sz="0" w:space="0" w:color="auto"/>
                <w:bottom w:val="none" w:sz="0" w:space="0" w:color="auto"/>
                <w:right w:val="none" w:sz="0" w:space="0" w:color="auto"/>
              </w:divBdr>
            </w:div>
          </w:divsChild>
        </w:div>
        <w:div w:id="1488743728">
          <w:marLeft w:val="0"/>
          <w:marRight w:val="0"/>
          <w:marTop w:val="0"/>
          <w:marBottom w:val="0"/>
          <w:divBdr>
            <w:top w:val="none" w:sz="0" w:space="0" w:color="auto"/>
            <w:left w:val="none" w:sz="0" w:space="0" w:color="auto"/>
            <w:bottom w:val="none" w:sz="0" w:space="0" w:color="auto"/>
            <w:right w:val="none" w:sz="0" w:space="0" w:color="auto"/>
          </w:divBdr>
        </w:div>
        <w:div w:id="1543135108">
          <w:marLeft w:val="0"/>
          <w:marRight w:val="0"/>
          <w:marTop w:val="300"/>
          <w:marBottom w:val="0"/>
          <w:divBdr>
            <w:top w:val="none" w:sz="0" w:space="0" w:color="auto"/>
            <w:left w:val="none" w:sz="0" w:space="0" w:color="auto"/>
            <w:bottom w:val="none" w:sz="0" w:space="0" w:color="auto"/>
            <w:right w:val="none" w:sz="0" w:space="0" w:color="auto"/>
          </w:divBdr>
          <w:divsChild>
            <w:div w:id="986279799">
              <w:marLeft w:val="0"/>
              <w:marRight w:val="0"/>
              <w:marTop w:val="0"/>
              <w:marBottom w:val="0"/>
              <w:divBdr>
                <w:top w:val="none" w:sz="0" w:space="0" w:color="auto"/>
                <w:left w:val="none" w:sz="0" w:space="0" w:color="auto"/>
                <w:bottom w:val="none" w:sz="0" w:space="0" w:color="auto"/>
                <w:right w:val="none" w:sz="0" w:space="0" w:color="auto"/>
              </w:divBdr>
              <w:divsChild>
                <w:div w:id="114335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66809">
          <w:marLeft w:val="0"/>
          <w:marRight w:val="0"/>
          <w:marTop w:val="0"/>
          <w:marBottom w:val="0"/>
          <w:divBdr>
            <w:top w:val="none" w:sz="0" w:space="0" w:color="auto"/>
            <w:left w:val="none" w:sz="0" w:space="0" w:color="auto"/>
            <w:bottom w:val="none" w:sz="0" w:space="0" w:color="auto"/>
            <w:right w:val="none" w:sz="0" w:space="0" w:color="auto"/>
          </w:divBdr>
          <w:divsChild>
            <w:div w:id="1323120436">
              <w:marLeft w:val="0"/>
              <w:marRight w:val="0"/>
              <w:marTop w:val="0"/>
              <w:marBottom w:val="0"/>
              <w:divBdr>
                <w:top w:val="none" w:sz="0" w:space="0" w:color="auto"/>
                <w:left w:val="none" w:sz="0" w:space="0" w:color="auto"/>
                <w:bottom w:val="none" w:sz="0" w:space="0" w:color="auto"/>
                <w:right w:val="none" w:sz="0" w:space="0" w:color="auto"/>
              </w:divBdr>
            </w:div>
          </w:divsChild>
        </w:div>
        <w:div w:id="1681926334">
          <w:marLeft w:val="0"/>
          <w:marRight w:val="0"/>
          <w:marTop w:val="0"/>
          <w:marBottom w:val="0"/>
          <w:divBdr>
            <w:top w:val="none" w:sz="0" w:space="0" w:color="auto"/>
            <w:left w:val="none" w:sz="0" w:space="0" w:color="auto"/>
            <w:bottom w:val="none" w:sz="0" w:space="0" w:color="auto"/>
            <w:right w:val="none" w:sz="0" w:space="0" w:color="auto"/>
          </w:divBdr>
          <w:divsChild>
            <w:div w:id="1465542169">
              <w:marLeft w:val="0"/>
              <w:marRight w:val="0"/>
              <w:marTop w:val="0"/>
              <w:marBottom w:val="0"/>
              <w:divBdr>
                <w:top w:val="none" w:sz="0" w:space="0" w:color="auto"/>
                <w:left w:val="none" w:sz="0" w:space="0" w:color="auto"/>
                <w:bottom w:val="none" w:sz="0" w:space="0" w:color="auto"/>
                <w:right w:val="none" w:sz="0" w:space="0" w:color="auto"/>
              </w:divBdr>
            </w:div>
          </w:divsChild>
        </w:div>
        <w:div w:id="1759131963">
          <w:marLeft w:val="0"/>
          <w:marRight w:val="0"/>
          <w:marTop w:val="300"/>
          <w:marBottom w:val="0"/>
          <w:divBdr>
            <w:top w:val="none" w:sz="0" w:space="0" w:color="auto"/>
            <w:left w:val="none" w:sz="0" w:space="0" w:color="auto"/>
            <w:bottom w:val="none" w:sz="0" w:space="0" w:color="auto"/>
            <w:right w:val="none" w:sz="0" w:space="0" w:color="auto"/>
          </w:divBdr>
          <w:divsChild>
            <w:div w:id="884753295">
              <w:marLeft w:val="0"/>
              <w:marRight w:val="0"/>
              <w:marTop w:val="0"/>
              <w:marBottom w:val="0"/>
              <w:divBdr>
                <w:top w:val="none" w:sz="0" w:space="0" w:color="auto"/>
                <w:left w:val="none" w:sz="0" w:space="0" w:color="auto"/>
                <w:bottom w:val="none" w:sz="0" w:space="0" w:color="auto"/>
                <w:right w:val="none" w:sz="0" w:space="0" w:color="auto"/>
              </w:divBdr>
              <w:divsChild>
                <w:div w:id="60144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4682">
          <w:marLeft w:val="0"/>
          <w:marRight w:val="0"/>
          <w:marTop w:val="0"/>
          <w:marBottom w:val="0"/>
          <w:divBdr>
            <w:top w:val="none" w:sz="0" w:space="0" w:color="auto"/>
            <w:left w:val="none" w:sz="0" w:space="0" w:color="auto"/>
            <w:bottom w:val="none" w:sz="0" w:space="0" w:color="auto"/>
            <w:right w:val="none" w:sz="0" w:space="0" w:color="auto"/>
          </w:divBdr>
          <w:divsChild>
            <w:div w:id="62483656">
              <w:marLeft w:val="0"/>
              <w:marRight w:val="0"/>
              <w:marTop w:val="0"/>
              <w:marBottom w:val="0"/>
              <w:divBdr>
                <w:top w:val="none" w:sz="0" w:space="0" w:color="auto"/>
                <w:left w:val="none" w:sz="0" w:space="0" w:color="auto"/>
                <w:bottom w:val="none" w:sz="0" w:space="0" w:color="auto"/>
                <w:right w:val="none" w:sz="0" w:space="0" w:color="auto"/>
              </w:divBdr>
            </w:div>
          </w:divsChild>
        </w:div>
        <w:div w:id="2090074652">
          <w:marLeft w:val="0"/>
          <w:marRight w:val="0"/>
          <w:marTop w:val="0"/>
          <w:marBottom w:val="0"/>
          <w:divBdr>
            <w:top w:val="none" w:sz="0" w:space="0" w:color="auto"/>
            <w:left w:val="none" w:sz="0" w:space="0" w:color="auto"/>
            <w:bottom w:val="none" w:sz="0" w:space="0" w:color="auto"/>
            <w:right w:val="none" w:sz="0" w:space="0" w:color="auto"/>
          </w:divBdr>
          <w:divsChild>
            <w:div w:id="270551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7605667">
      <w:bodyDiv w:val="1"/>
      <w:marLeft w:val="0"/>
      <w:marRight w:val="0"/>
      <w:marTop w:val="0"/>
      <w:marBottom w:val="0"/>
      <w:divBdr>
        <w:top w:val="none" w:sz="0" w:space="0" w:color="auto"/>
        <w:left w:val="none" w:sz="0" w:space="0" w:color="auto"/>
        <w:bottom w:val="none" w:sz="0" w:space="0" w:color="auto"/>
        <w:right w:val="none" w:sz="0" w:space="0" w:color="auto"/>
      </w:divBdr>
    </w:div>
    <w:div w:id="2070297501">
      <w:bodyDiv w:val="1"/>
      <w:marLeft w:val="0"/>
      <w:marRight w:val="0"/>
      <w:marTop w:val="0"/>
      <w:marBottom w:val="0"/>
      <w:divBdr>
        <w:top w:val="none" w:sz="0" w:space="0" w:color="auto"/>
        <w:left w:val="none" w:sz="0" w:space="0" w:color="auto"/>
        <w:bottom w:val="none" w:sz="0" w:space="0" w:color="auto"/>
        <w:right w:val="none" w:sz="0" w:space="0" w:color="auto"/>
      </w:divBdr>
      <w:divsChild>
        <w:div w:id="374620271">
          <w:marLeft w:val="0"/>
          <w:marRight w:val="0"/>
          <w:marTop w:val="0"/>
          <w:marBottom w:val="0"/>
          <w:divBdr>
            <w:top w:val="none" w:sz="0" w:space="0" w:color="auto"/>
            <w:left w:val="none" w:sz="0" w:space="0" w:color="auto"/>
            <w:bottom w:val="none" w:sz="0" w:space="0" w:color="auto"/>
            <w:right w:val="none" w:sz="0" w:space="0" w:color="auto"/>
          </w:divBdr>
        </w:div>
        <w:div w:id="1713964637">
          <w:marLeft w:val="0"/>
          <w:marRight w:val="0"/>
          <w:marTop w:val="0"/>
          <w:marBottom w:val="0"/>
          <w:divBdr>
            <w:top w:val="none" w:sz="0" w:space="0" w:color="auto"/>
            <w:left w:val="none" w:sz="0" w:space="0" w:color="auto"/>
            <w:bottom w:val="none" w:sz="0" w:space="0" w:color="auto"/>
            <w:right w:val="none" w:sz="0" w:space="0" w:color="auto"/>
          </w:divBdr>
          <w:divsChild>
            <w:div w:id="2117941515">
              <w:marLeft w:val="0"/>
              <w:marRight w:val="0"/>
              <w:marTop w:val="0"/>
              <w:marBottom w:val="0"/>
              <w:divBdr>
                <w:top w:val="none" w:sz="0" w:space="0" w:color="auto"/>
                <w:left w:val="none" w:sz="0" w:space="0" w:color="auto"/>
                <w:bottom w:val="none" w:sz="0" w:space="0" w:color="auto"/>
                <w:right w:val="none" w:sz="0" w:space="0" w:color="auto"/>
              </w:divBdr>
            </w:div>
          </w:divsChild>
        </w:div>
        <w:div w:id="437140504">
          <w:marLeft w:val="0"/>
          <w:marRight w:val="0"/>
          <w:marTop w:val="0"/>
          <w:marBottom w:val="0"/>
          <w:divBdr>
            <w:top w:val="none" w:sz="0" w:space="0" w:color="auto"/>
            <w:left w:val="none" w:sz="0" w:space="0" w:color="auto"/>
            <w:bottom w:val="none" w:sz="0" w:space="0" w:color="auto"/>
            <w:right w:val="none" w:sz="0" w:space="0" w:color="auto"/>
          </w:divBdr>
        </w:div>
        <w:div w:id="808011731">
          <w:marLeft w:val="0"/>
          <w:marRight w:val="0"/>
          <w:marTop w:val="0"/>
          <w:marBottom w:val="0"/>
          <w:divBdr>
            <w:top w:val="none" w:sz="0" w:space="0" w:color="auto"/>
            <w:left w:val="none" w:sz="0" w:space="0" w:color="auto"/>
            <w:bottom w:val="none" w:sz="0" w:space="0" w:color="auto"/>
            <w:right w:val="none" w:sz="0" w:space="0" w:color="auto"/>
          </w:divBdr>
          <w:divsChild>
            <w:div w:id="1962179580">
              <w:marLeft w:val="0"/>
              <w:marRight w:val="0"/>
              <w:marTop w:val="0"/>
              <w:marBottom w:val="0"/>
              <w:divBdr>
                <w:top w:val="none" w:sz="0" w:space="0" w:color="auto"/>
                <w:left w:val="none" w:sz="0" w:space="0" w:color="auto"/>
                <w:bottom w:val="none" w:sz="0" w:space="0" w:color="auto"/>
                <w:right w:val="none" w:sz="0" w:space="0" w:color="auto"/>
              </w:divBdr>
            </w:div>
          </w:divsChild>
        </w:div>
        <w:div w:id="357050139">
          <w:marLeft w:val="0"/>
          <w:marRight w:val="0"/>
          <w:marTop w:val="0"/>
          <w:marBottom w:val="0"/>
          <w:divBdr>
            <w:top w:val="none" w:sz="0" w:space="0" w:color="auto"/>
            <w:left w:val="none" w:sz="0" w:space="0" w:color="auto"/>
            <w:bottom w:val="none" w:sz="0" w:space="0" w:color="auto"/>
            <w:right w:val="none" w:sz="0" w:space="0" w:color="auto"/>
          </w:divBdr>
        </w:div>
        <w:div w:id="1282494577">
          <w:marLeft w:val="0"/>
          <w:marRight w:val="0"/>
          <w:marTop w:val="0"/>
          <w:marBottom w:val="0"/>
          <w:divBdr>
            <w:top w:val="none" w:sz="0" w:space="0" w:color="auto"/>
            <w:left w:val="none" w:sz="0" w:space="0" w:color="auto"/>
            <w:bottom w:val="none" w:sz="0" w:space="0" w:color="auto"/>
            <w:right w:val="none" w:sz="0" w:space="0" w:color="auto"/>
          </w:divBdr>
          <w:divsChild>
            <w:div w:id="1137601102">
              <w:marLeft w:val="0"/>
              <w:marRight w:val="0"/>
              <w:marTop w:val="0"/>
              <w:marBottom w:val="0"/>
              <w:divBdr>
                <w:top w:val="none" w:sz="0" w:space="0" w:color="auto"/>
                <w:left w:val="none" w:sz="0" w:space="0" w:color="auto"/>
                <w:bottom w:val="none" w:sz="0" w:space="0" w:color="auto"/>
                <w:right w:val="none" w:sz="0" w:space="0" w:color="auto"/>
              </w:divBdr>
            </w:div>
          </w:divsChild>
        </w:div>
        <w:div w:id="774982454">
          <w:marLeft w:val="0"/>
          <w:marRight w:val="0"/>
          <w:marTop w:val="0"/>
          <w:marBottom w:val="0"/>
          <w:divBdr>
            <w:top w:val="none" w:sz="0" w:space="0" w:color="auto"/>
            <w:left w:val="none" w:sz="0" w:space="0" w:color="auto"/>
            <w:bottom w:val="none" w:sz="0" w:space="0" w:color="auto"/>
            <w:right w:val="none" w:sz="0" w:space="0" w:color="auto"/>
          </w:divBdr>
        </w:div>
        <w:div w:id="1220554217">
          <w:marLeft w:val="0"/>
          <w:marRight w:val="0"/>
          <w:marTop w:val="0"/>
          <w:marBottom w:val="0"/>
          <w:divBdr>
            <w:top w:val="none" w:sz="0" w:space="0" w:color="auto"/>
            <w:left w:val="none" w:sz="0" w:space="0" w:color="auto"/>
            <w:bottom w:val="none" w:sz="0" w:space="0" w:color="auto"/>
            <w:right w:val="none" w:sz="0" w:space="0" w:color="auto"/>
          </w:divBdr>
          <w:divsChild>
            <w:div w:id="2002272169">
              <w:marLeft w:val="0"/>
              <w:marRight w:val="0"/>
              <w:marTop w:val="0"/>
              <w:marBottom w:val="0"/>
              <w:divBdr>
                <w:top w:val="none" w:sz="0" w:space="0" w:color="auto"/>
                <w:left w:val="none" w:sz="0" w:space="0" w:color="auto"/>
                <w:bottom w:val="none" w:sz="0" w:space="0" w:color="auto"/>
                <w:right w:val="none" w:sz="0" w:space="0" w:color="auto"/>
              </w:divBdr>
            </w:div>
          </w:divsChild>
        </w:div>
        <w:div w:id="1755275382">
          <w:marLeft w:val="0"/>
          <w:marRight w:val="0"/>
          <w:marTop w:val="0"/>
          <w:marBottom w:val="0"/>
          <w:divBdr>
            <w:top w:val="none" w:sz="0" w:space="0" w:color="auto"/>
            <w:left w:val="none" w:sz="0" w:space="0" w:color="auto"/>
            <w:bottom w:val="none" w:sz="0" w:space="0" w:color="auto"/>
            <w:right w:val="none" w:sz="0" w:space="0" w:color="auto"/>
          </w:divBdr>
        </w:div>
        <w:div w:id="1299069693">
          <w:marLeft w:val="0"/>
          <w:marRight w:val="0"/>
          <w:marTop w:val="0"/>
          <w:marBottom w:val="0"/>
          <w:divBdr>
            <w:top w:val="none" w:sz="0" w:space="0" w:color="auto"/>
            <w:left w:val="none" w:sz="0" w:space="0" w:color="auto"/>
            <w:bottom w:val="none" w:sz="0" w:space="0" w:color="auto"/>
            <w:right w:val="none" w:sz="0" w:space="0" w:color="auto"/>
          </w:divBdr>
          <w:divsChild>
            <w:div w:id="693576852">
              <w:marLeft w:val="0"/>
              <w:marRight w:val="0"/>
              <w:marTop w:val="0"/>
              <w:marBottom w:val="0"/>
              <w:divBdr>
                <w:top w:val="none" w:sz="0" w:space="0" w:color="auto"/>
                <w:left w:val="none" w:sz="0" w:space="0" w:color="auto"/>
                <w:bottom w:val="none" w:sz="0" w:space="0" w:color="auto"/>
                <w:right w:val="none" w:sz="0" w:space="0" w:color="auto"/>
              </w:divBdr>
            </w:div>
          </w:divsChild>
        </w:div>
        <w:div w:id="304701228">
          <w:marLeft w:val="0"/>
          <w:marRight w:val="0"/>
          <w:marTop w:val="0"/>
          <w:marBottom w:val="0"/>
          <w:divBdr>
            <w:top w:val="none" w:sz="0" w:space="0" w:color="auto"/>
            <w:left w:val="none" w:sz="0" w:space="0" w:color="auto"/>
            <w:bottom w:val="none" w:sz="0" w:space="0" w:color="auto"/>
            <w:right w:val="none" w:sz="0" w:space="0" w:color="auto"/>
          </w:divBdr>
        </w:div>
        <w:div w:id="1084568091">
          <w:marLeft w:val="0"/>
          <w:marRight w:val="0"/>
          <w:marTop w:val="0"/>
          <w:marBottom w:val="0"/>
          <w:divBdr>
            <w:top w:val="none" w:sz="0" w:space="0" w:color="auto"/>
            <w:left w:val="none" w:sz="0" w:space="0" w:color="auto"/>
            <w:bottom w:val="none" w:sz="0" w:space="0" w:color="auto"/>
            <w:right w:val="none" w:sz="0" w:space="0" w:color="auto"/>
          </w:divBdr>
          <w:divsChild>
            <w:div w:id="1006981981">
              <w:marLeft w:val="0"/>
              <w:marRight w:val="0"/>
              <w:marTop w:val="0"/>
              <w:marBottom w:val="0"/>
              <w:divBdr>
                <w:top w:val="none" w:sz="0" w:space="0" w:color="auto"/>
                <w:left w:val="none" w:sz="0" w:space="0" w:color="auto"/>
                <w:bottom w:val="none" w:sz="0" w:space="0" w:color="auto"/>
                <w:right w:val="none" w:sz="0" w:space="0" w:color="auto"/>
              </w:divBdr>
            </w:div>
          </w:divsChild>
        </w:div>
        <w:div w:id="1230925578">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sChild>
            <w:div w:id="1849522311">
              <w:marLeft w:val="0"/>
              <w:marRight w:val="0"/>
              <w:marTop w:val="0"/>
              <w:marBottom w:val="0"/>
              <w:divBdr>
                <w:top w:val="none" w:sz="0" w:space="0" w:color="auto"/>
                <w:left w:val="none" w:sz="0" w:space="0" w:color="auto"/>
                <w:bottom w:val="none" w:sz="0" w:space="0" w:color="auto"/>
                <w:right w:val="none" w:sz="0" w:space="0" w:color="auto"/>
              </w:divBdr>
            </w:div>
          </w:divsChild>
        </w:div>
        <w:div w:id="52193873">
          <w:marLeft w:val="0"/>
          <w:marRight w:val="0"/>
          <w:marTop w:val="300"/>
          <w:marBottom w:val="0"/>
          <w:divBdr>
            <w:top w:val="none" w:sz="0" w:space="0" w:color="auto"/>
            <w:left w:val="none" w:sz="0" w:space="0" w:color="auto"/>
            <w:bottom w:val="none" w:sz="0" w:space="0" w:color="auto"/>
            <w:right w:val="none" w:sz="0" w:space="0" w:color="auto"/>
          </w:divBdr>
          <w:divsChild>
            <w:div w:id="748037820">
              <w:marLeft w:val="0"/>
              <w:marRight w:val="0"/>
              <w:marTop w:val="0"/>
              <w:marBottom w:val="0"/>
              <w:divBdr>
                <w:top w:val="none" w:sz="0" w:space="0" w:color="auto"/>
                <w:left w:val="none" w:sz="0" w:space="0" w:color="auto"/>
                <w:bottom w:val="none" w:sz="0" w:space="0" w:color="auto"/>
                <w:right w:val="none" w:sz="0" w:space="0" w:color="auto"/>
              </w:divBdr>
              <w:divsChild>
                <w:div w:id="111005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49932">
          <w:marLeft w:val="0"/>
          <w:marRight w:val="0"/>
          <w:marTop w:val="300"/>
          <w:marBottom w:val="0"/>
          <w:divBdr>
            <w:top w:val="none" w:sz="0" w:space="0" w:color="auto"/>
            <w:left w:val="none" w:sz="0" w:space="0" w:color="auto"/>
            <w:bottom w:val="none" w:sz="0" w:space="0" w:color="auto"/>
            <w:right w:val="none" w:sz="0" w:space="0" w:color="auto"/>
          </w:divBdr>
          <w:divsChild>
            <w:div w:id="8144660">
              <w:marLeft w:val="0"/>
              <w:marRight w:val="0"/>
              <w:marTop w:val="0"/>
              <w:marBottom w:val="0"/>
              <w:divBdr>
                <w:top w:val="none" w:sz="0" w:space="0" w:color="auto"/>
                <w:left w:val="none" w:sz="0" w:space="0" w:color="auto"/>
                <w:bottom w:val="none" w:sz="0" w:space="0" w:color="auto"/>
                <w:right w:val="none" w:sz="0" w:space="0" w:color="auto"/>
              </w:divBdr>
              <w:divsChild>
                <w:div w:id="1008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8305">
          <w:marLeft w:val="0"/>
          <w:marRight w:val="0"/>
          <w:marTop w:val="300"/>
          <w:marBottom w:val="0"/>
          <w:divBdr>
            <w:top w:val="none" w:sz="0" w:space="0" w:color="auto"/>
            <w:left w:val="none" w:sz="0" w:space="0" w:color="auto"/>
            <w:bottom w:val="none" w:sz="0" w:space="0" w:color="auto"/>
            <w:right w:val="none" w:sz="0" w:space="0" w:color="auto"/>
          </w:divBdr>
          <w:divsChild>
            <w:div w:id="1008949985">
              <w:marLeft w:val="0"/>
              <w:marRight w:val="0"/>
              <w:marTop w:val="0"/>
              <w:marBottom w:val="0"/>
              <w:divBdr>
                <w:top w:val="none" w:sz="0" w:space="0" w:color="auto"/>
                <w:left w:val="none" w:sz="0" w:space="0" w:color="auto"/>
                <w:bottom w:val="none" w:sz="0" w:space="0" w:color="auto"/>
                <w:right w:val="none" w:sz="0" w:space="0" w:color="auto"/>
              </w:divBdr>
              <w:divsChild>
                <w:div w:id="13096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3556">
          <w:marLeft w:val="0"/>
          <w:marRight w:val="0"/>
          <w:marTop w:val="300"/>
          <w:marBottom w:val="0"/>
          <w:divBdr>
            <w:top w:val="none" w:sz="0" w:space="0" w:color="auto"/>
            <w:left w:val="none" w:sz="0" w:space="0" w:color="auto"/>
            <w:bottom w:val="none" w:sz="0" w:space="0" w:color="auto"/>
            <w:right w:val="none" w:sz="0" w:space="0" w:color="auto"/>
          </w:divBdr>
          <w:divsChild>
            <w:div w:id="1755399361">
              <w:marLeft w:val="0"/>
              <w:marRight w:val="0"/>
              <w:marTop w:val="0"/>
              <w:marBottom w:val="0"/>
              <w:divBdr>
                <w:top w:val="none" w:sz="0" w:space="0" w:color="auto"/>
                <w:left w:val="none" w:sz="0" w:space="0" w:color="auto"/>
                <w:bottom w:val="none" w:sz="0" w:space="0" w:color="auto"/>
                <w:right w:val="none" w:sz="0" w:space="0" w:color="auto"/>
              </w:divBdr>
              <w:divsChild>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0574540">
      <w:bodyDiv w:val="1"/>
      <w:marLeft w:val="0"/>
      <w:marRight w:val="0"/>
      <w:marTop w:val="0"/>
      <w:marBottom w:val="0"/>
      <w:divBdr>
        <w:top w:val="none" w:sz="0" w:space="0" w:color="auto"/>
        <w:left w:val="none" w:sz="0" w:space="0" w:color="auto"/>
        <w:bottom w:val="none" w:sz="0" w:space="0" w:color="auto"/>
        <w:right w:val="none" w:sz="0" w:space="0" w:color="auto"/>
      </w:divBdr>
      <w:divsChild>
        <w:div w:id="109709691">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sChild>
            <w:div w:id="885457957">
              <w:marLeft w:val="0"/>
              <w:marRight w:val="0"/>
              <w:marTop w:val="0"/>
              <w:marBottom w:val="0"/>
              <w:divBdr>
                <w:top w:val="none" w:sz="0" w:space="0" w:color="auto"/>
                <w:left w:val="none" w:sz="0" w:space="0" w:color="auto"/>
                <w:bottom w:val="none" w:sz="0" w:space="0" w:color="auto"/>
                <w:right w:val="none" w:sz="0" w:space="0" w:color="auto"/>
              </w:divBdr>
              <w:divsChild>
                <w:div w:id="888608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426080">
          <w:marLeft w:val="0"/>
          <w:marRight w:val="0"/>
          <w:marTop w:val="0"/>
          <w:marBottom w:val="0"/>
          <w:divBdr>
            <w:top w:val="none" w:sz="0" w:space="0" w:color="auto"/>
            <w:left w:val="none" w:sz="0" w:space="0" w:color="auto"/>
            <w:bottom w:val="none" w:sz="0" w:space="0" w:color="auto"/>
            <w:right w:val="none" w:sz="0" w:space="0" w:color="auto"/>
          </w:divBdr>
          <w:divsChild>
            <w:div w:id="548346168">
              <w:marLeft w:val="0"/>
              <w:marRight w:val="0"/>
              <w:marTop w:val="0"/>
              <w:marBottom w:val="0"/>
              <w:divBdr>
                <w:top w:val="none" w:sz="0" w:space="0" w:color="auto"/>
                <w:left w:val="none" w:sz="0" w:space="0" w:color="auto"/>
                <w:bottom w:val="none" w:sz="0" w:space="0" w:color="auto"/>
                <w:right w:val="none" w:sz="0" w:space="0" w:color="auto"/>
              </w:divBdr>
            </w:div>
          </w:divsChild>
        </w:div>
        <w:div w:id="336542990">
          <w:marLeft w:val="0"/>
          <w:marRight w:val="0"/>
          <w:marTop w:val="300"/>
          <w:marBottom w:val="0"/>
          <w:divBdr>
            <w:top w:val="none" w:sz="0" w:space="0" w:color="auto"/>
            <w:left w:val="none" w:sz="0" w:space="0" w:color="auto"/>
            <w:bottom w:val="none" w:sz="0" w:space="0" w:color="auto"/>
            <w:right w:val="none" w:sz="0" w:space="0" w:color="auto"/>
          </w:divBdr>
          <w:divsChild>
            <w:div w:id="1584098679">
              <w:marLeft w:val="0"/>
              <w:marRight w:val="0"/>
              <w:marTop w:val="0"/>
              <w:marBottom w:val="0"/>
              <w:divBdr>
                <w:top w:val="none" w:sz="0" w:space="0" w:color="auto"/>
                <w:left w:val="none" w:sz="0" w:space="0" w:color="auto"/>
                <w:bottom w:val="none" w:sz="0" w:space="0" w:color="auto"/>
                <w:right w:val="none" w:sz="0" w:space="0" w:color="auto"/>
              </w:divBdr>
              <w:divsChild>
                <w:div w:id="836191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994674">
          <w:marLeft w:val="0"/>
          <w:marRight w:val="0"/>
          <w:marTop w:val="0"/>
          <w:marBottom w:val="0"/>
          <w:divBdr>
            <w:top w:val="none" w:sz="0" w:space="0" w:color="auto"/>
            <w:left w:val="none" w:sz="0" w:space="0" w:color="auto"/>
            <w:bottom w:val="none" w:sz="0" w:space="0" w:color="auto"/>
            <w:right w:val="none" w:sz="0" w:space="0" w:color="auto"/>
          </w:divBdr>
        </w:div>
        <w:div w:id="428351952">
          <w:marLeft w:val="0"/>
          <w:marRight w:val="0"/>
          <w:marTop w:val="0"/>
          <w:marBottom w:val="0"/>
          <w:divBdr>
            <w:top w:val="none" w:sz="0" w:space="0" w:color="auto"/>
            <w:left w:val="none" w:sz="0" w:space="0" w:color="auto"/>
            <w:bottom w:val="none" w:sz="0" w:space="0" w:color="auto"/>
            <w:right w:val="none" w:sz="0" w:space="0" w:color="auto"/>
          </w:divBdr>
          <w:divsChild>
            <w:div w:id="1506939379">
              <w:marLeft w:val="0"/>
              <w:marRight w:val="0"/>
              <w:marTop w:val="0"/>
              <w:marBottom w:val="0"/>
              <w:divBdr>
                <w:top w:val="none" w:sz="0" w:space="0" w:color="auto"/>
                <w:left w:val="none" w:sz="0" w:space="0" w:color="auto"/>
                <w:bottom w:val="none" w:sz="0" w:space="0" w:color="auto"/>
                <w:right w:val="none" w:sz="0" w:space="0" w:color="auto"/>
              </w:divBdr>
            </w:div>
          </w:divsChild>
        </w:div>
        <w:div w:id="464012394">
          <w:marLeft w:val="0"/>
          <w:marRight w:val="0"/>
          <w:marTop w:val="0"/>
          <w:marBottom w:val="0"/>
          <w:divBdr>
            <w:top w:val="none" w:sz="0" w:space="0" w:color="auto"/>
            <w:left w:val="none" w:sz="0" w:space="0" w:color="auto"/>
            <w:bottom w:val="none" w:sz="0" w:space="0" w:color="auto"/>
            <w:right w:val="none" w:sz="0" w:space="0" w:color="auto"/>
          </w:divBdr>
          <w:divsChild>
            <w:div w:id="907692788">
              <w:marLeft w:val="0"/>
              <w:marRight w:val="0"/>
              <w:marTop w:val="0"/>
              <w:marBottom w:val="0"/>
              <w:divBdr>
                <w:top w:val="none" w:sz="0" w:space="0" w:color="auto"/>
                <w:left w:val="none" w:sz="0" w:space="0" w:color="auto"/>
                <w:bottom w:val="none" w:sz="0" w:space="0" w:color="auto"/>
                <w:right w:val="none" w:sz="0" w:space="0" w:color="auto"/>
              </w:divBdr>
            </w:div>
          </w:divsChild>
        </w:div>
        <w:div w:id="607666985">
          <w:marLeft w:val="0"/>
          <w:marRight w:val="0"/>
          <w:marTop w:val="0"/>
          <w:marBottom w:val="0"/>
          <w:divBdr>
            <w:top w:val="none" w:sz="0" w:space="0" w:color="auto"/>
            <w:left w:val="none" w:sz="0" w:space="0" w:color="auto"/>
            <w:bottom w:val="none" w:sz="0" w:space="0" w:color="auto"/>
            <w:right w:val="none" w:sz="0" w:space="0" w:color="auto"/>
          </w:divBdr>
        </w:div>
        <w:div w:id="669219968">
          <w:marLeft w:val="0"/>
          <w:marRight w:val="0"/>
          <w:marTop w:val="0"/>
          <w:marBottom w:val="0"/>
          <w:divBdr>
            <w:top w:val="none" w:sz="0" w:space="0" w:color="auto"/>
            <w:left w:val="none" w:sz="0" w:space="0" w:color="auto"/>
            <w:bottom w:val="none" w:sz="0" w:space="0" w:color="auto"/>
            <w:right w:val="none" w:sz="0" w:space="0" w:color="auto"/>
          </w:divBdr>
        </w:div>
        <w:div w:id="1007295724">
          <w:marLeft w:val="0"/>
          <w:marRight w:val="0"/>
          <w:marTop w:val="0"/>
          <w:marBottom w:val="0"/>
          <w:divBdr>
            <w:top w:val="none" w:sz="0" w:space="0" w:color="auto"/>
            <w:left w:val="none" w:sz="0" w:space="0" w:color="auto"/>
            <w:bottom w:val="none" w:sz="0" w:space="0" w:color="auto"/>
            <w:right w:val="none" w:sz="0" w:space="0" w:color="auto"/>
          </w:divBdr>
        </w:div>
        <w:div w:id="1029260584">
          <w:marLeft w:val="0"/>
          <w:marRight w:val="0"/>
          <w:marTop w:val="300"/>
          <w:marBottom w:val="0"/>
          <w:divBdr>
            <w:top w:val="none" w:sz="0" w:space="0" w:color="auto"/>
            <w:left w:val="none" w:sz="0" w:space="0" w:color="auto"/>
            <w:bottom w:val="none" w:sz="0" w:space="0" w:color="auto"/>
            <w:right w:val="none" w:sz="0" w:space="0" w:color="auto"/>
          </w:divBdr>
          <w:divsChild>
            <w:div w:id="122388137">
              <w:marLeft w:val="0"/>
              <w:marRight w:val="0"/>
              <w:marTop w:val="0"/>
              <w:marBottom w:val="0"/>
              <w:divBdr>
                <w:top w:val="none" w:sz="0" w:space="0" w:color="auto"/>
                <w:left w:val="none" w:sz="0" w:space="0" w:color="auto"/>
                <w:bottom w:val="none" w:sz="0" w:space="0" w:color="auto"/>
                <w:right w:val="none" w:sz="0" w:space="0" w:color="auto"/>
              </w:divBdr>
              <w:divsChild>
                <w:div w:id="1783067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242417">
          <w:marLeft w:val="0"/>
          <w:marRight w:val="0"/>
          <w:marTop w:val="0"/>
          <w:marBottom w:val="0"/>
          <w:divBdr>
            <w:top w:val="none" w:sz="0" w:space="0" w:color="auto"/>
            <w:left w:val="none" w:sz="0" w:space="0" w:color="auto"/>
            <w:bottom w:val="none" w:sz="0" w:space="0" w:color="auto"/>
            <w:right w:val="none" w:sz="0" w:space="0" w:color="auto"/>
          </w:divBdr>
          <w:divsChild>
            <w:div w:id="627052830">
              <w:marLeft w:val="0"/>
              <w:marRight w:val="0"/>
              <w:marTop w:val="0"/>
              <w:marBottom w:val="0"/>
              <w:divBdr>
                <w:top w:val="none" w:sz="0" w:space="0" w:color="auto"/>
                <w:left w:val="none" w:sz="0" w:space="0" w:color="auto"/>
                <w:bottom w:val="none" w:sz="0" w:space="0" w:color="auto"/>
                <w:right w:val="none" w:sz="0" w:space="0" w:color="auto"/>
              </w:divBdr>
            </w:div>
          </w:divsChild>
        </w:div>
        <w:div w:id="1140071507">
          <w:marLeft w:val="0"/>
          <w:marRight w:val="0"/>
          <w:marTop w:val="0"/>
          <w:marBottom w:val="0"/>
          <w:divBdr>
            <w:top w:val="none" w:sz="0" w:space="0" w:color="auto"/>
            <w:left w:val="none" w:sz="0" w:space="0" w:color="auto"/>
            <w:bottom w:val="none" w:sz="0" w:space="0" w:color="auto"/>
            <w:right w:val="none" w:sz="0" w:space="0" w:color="auto"/>
          </w:divBdr>
          <w:divsChild>
            <w:div w:id="178082847">
              <w:marLeft w:val="0"/>
              <w:marRight w:val="0"/>
              <w:marTop w:val="0"/>
              <w:marBottom w:val="0"/>
              <w:divBdr>
                <w:top w:val="none" w:sz="0" w:space="0" w:color="auto"/>
                <w:left w:val="none" w:sz="0" w:space="0" w:color="auto"/>
                <w:bottom w:val="none" w:sz="0" w:space="0" w:color="auto"/>
                <w:right w:val="none" w:sz="0" w:space="0" w:color="auto"/>
              </w:divBdr>
            </w:div>
          </w:divsChild>
        </w:div>
        <w:div w:id="1162891604">
          <w:marLeft w:val="0"/>
          <w:marRight w:val="0"/>
          <w:marTop w:val="0"/>
          <w:marBottom w:val="0"/>
          <w:divBdr>
            <w:top w:val="none" w:sz="0" w:space="0" w:color="auto"/>
            <w:left w:val="none" w:sz="0" w:space="0" w:color="auto"/>
            <w:bottom w:val="none" w:sz="0" w:space="0" w:color="auto"/>
            <w:right w:val="none" w:sz="0" w:space="0" w:color="auto"/>
          </w:divBdr>
        </w:div>
        <w:div w:id="1211696118">
          <w:marLeft w:val="0"/>
          <w:marRight w:val="0"/>
          <w:marTop w:val="0"/>
          <w:marBottom w:val="0"/>
          <w:divBdr>
            <w:top w:val="none" w:sz="0" w:space="0" w:color="auto"/>
            <w:left w:val="none" w:sz="0" w:space="0" w:color="auto"/>
            <w:bottom w:val="none" w:sz="0" w:space="0" w:color="auto"/>
            <w:right w:val="none" w:sz="0" w:space="0" w:color="auto"/>
          </w:divBdr>
        </w:div>
        <w:div w:id="1310938539">
          <w:marLeft w:val="0"/>
          <w:marRight w:val="0"/>
          <w:marTop w:val="0"/>
          <w:marBottom w:val="0"/>
          <w:divBdr>
            <w:top w:val="none" w:sz="0" w:space="0" w:color="auto"/>
            <w:left w:val="none" w:sz="0" w:space="0" w:color="auto"/>
            <w:bottom w:val="none" w:sz="0" w:space="0" w:color="auto"/>
            <w:right w:val="none" w:sz="0" w:space="0" w:color="auto"/>
          </w:divBdr>
          <w:divsChild>
            <w:div w:id="879781063">
              <w:marLeft w:val="0"/>
              <w:marRight w:val="0"/>
              <w:marTop w:val="0"/>
              <w:marBottom w:val="0"/>
              <w:divBdr>
                <w:top w:val="none" w:sz="0" w:space="0" w:color="auto"/>
                <w:left w:val="none" w:sz="0" w:space="0" w:color="auto"/>
                <w:bottom w:val="none" w:sz="0" w:space="0" w:color="auto"/>
                <w:right w:val="none" w:sz="0" w:space="0" w:color="auto"/>
              </w:divBdr>
            </w:div>
          </w:divsChild>
        </w:div>
        <w:div w:id="1315181195">
          <w:marLeft w:val="0"/>
          <w:marRight w:val="0"/>
          <w:marTop w:val="300"/>
          <w:marBottom w:val="0"/>
          <w:divBdr>
            <w:top w:val="none" w:sz="0" w:space="0" w:color="auto"/>
            <w:left w:val="none" w:sz="0" w:space="0" w:color="auto"/>
            <w:bottom w:val="none" w:sz="0" w:space="0" w:color="auto"/>
            <w:right w:val="none" w:sz="0" w:space="0" w:color="auto"/>
          </w:divBdr>
          <w:divsChild>
            <w:div w:id="251355542">
              <w:marLeft w:val="0"/>
              <w:marRight w:val="0"/>
              <w:marTop w:val="0"/>
              <w:marBottom w:val="0"/>
              <w:divBdr>
                <w:top w:val="none" w:sz="0" w:space="0" w:color="auto"/>
                <w:left w:val="none" w:sz="0" w:space="0" w:color="auto"/>
                <w:bottom w:val="none" w:sz="0" w:space="0" w:color="auto"/>
                <w:right w:val="none" w:sz="0" w:space="0" w:color="auto"/>
              </w:divBdr>
              <w:divsChild>
                <w:div w:id="725223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04838">
          <w:marLeft w:val="0"/>
          <w:marRight w:val="0"/>
          <w:marTop w:val="0"/>
          <w:marBottom w:val="0"/>
          <w:divBdr>
            <w:top w:val="none" w:sz="0" w:space="0" w:color="auto"/>
            <w:left w:val="none" w:sz="0" w:space="0" w:color="auto"/>
            <w:bottom w:val="none" w:sz="0" w:space="0" w:color="auto"/>
            <w:right w:val="none" w:sz="0" w:space="0" w:color="auto"/>
          </w:divBdr>
          <w:divsChild>
            <w:div w:id="174464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885525">
      <w:bodyDiv w:val="1"/>
      <w:marLeft w:val="0"/>
      <w:marRight w:val="0"/>
      <w:marTop w:val="0"/>
      <w:marBottom w:val="0"/>
      <w:divBdr>
        <w:top w:val="none" w:sz="0" w:space="0" w:color="auto"/>
        <w:left w:val="none" w:sz="0" w:space="0" w:color="auto"/>
        <w:bottom w:val="none" w:sz="0" w:space="0" w:color="auto"/>
        <w:right w:val="none" w:sz="0" w:space="0" w:color="auto"/>
      </w:divBdr>
    </w:div>
    <w:div w:id="2071609144">
      <w:bodyDiv w:val="1"/>
      <w:marLeft w:val="0"/>
      <w:marRight w:val="0"/>
      <w:marTop w:val="0"/>
      <w:marBottom w:val="0"/>
      <w:divBdr>
        <w:top w:val="none" w:sz="0" w:space="0" w:color="auto"/>
        <w:left w:val="none" w:sz="0" w:space="0" w:color="auto"/>
        <w:bottom w:val="none" w:sz="0" w:space="0" w:color="auto"/>
        <w:right w:val="none" w:sz="0" w:space="0" w:color="auto"/>
      </w:divBdr>
    </w:div>
    <w:div w:id="2072462148">
      <w:bodyDiv w:val="1"/>
      <w:marLeft w:val="0"/>
      <w:marRight w:val="0"/>
      <w:marTop w:val="0"/>
      <w:marBottom w:val="0"/>
      <w:divBdr>
        <w:top w:val="none" w:sz="0" w:space="0" w:color="auto"/>
        <w:left w:val="none" w:sz="0" w:space="0" w:color="auto"/>
        <w:bottom w:val="none" w:sz="0" w:space="0" w:color="auto"/>
        <w:right w:val="none" w:sz="0" w:space="0" w:color="auto"/>
      </w:divBdr>
      <w:divsChild>
        <w:div w:id="137232664">
          <w:marLeft w:val="0"/>
          <w:marRight w:val="0"/>
          <w:marTop w:val="0"/>
          <w:marBottom w:val="0"/>
          <w:divBdr>
            <w:top w:val="none" w:sz="0" w:space="0" w:color="auto"/>
            <w:left w:val="none" w:sz="0" w:space="0" w:color="auto"/>
            <w:bottom w:val="none" w:sz="0" w:space="0" w:color="auto"/>
            <w:right w:val="none" w:sz="0" w:space="0" w:color="auto"/>
          </w:divBdr>
          <w:divsChild>
            <w:div w:id="1248034008">
              <w:marLeft w:val="0"/>
              <w:marRight w:val="0"/>
              <w:marTop w:val="0"/>
              <w:marBottom w:val="0"/>
              <w:divBdr>
                <w:top w:val="none" w:sz="0" w:space="0" w:color="auto"/>
                <w:left w:val="none" w:sz="0" w:space="0" w:color="auto"/>
                <w:bottom w:val="none" w:sz="0" w:space="0" w:color="auto"/>
                <w:right w:val="none" w:sz="0" w:space="0" w:color="auto"/>
              </w:divBdr>
            </w:div>
          </w:divsChild>
        </w:div>
        <w:div w:id="190455044">
          <w:marLeft w:val="0"/>
          <w:marRight w:val="0"/>
          <w:marTop w:val="0"/>
          <w:marBottom w:val="0"/>
          <w:divBdr>
            <w:top w:val="none" w:sz="0" w:space="0" w:color="auto"/>
            <w:left w:val="none" w:sz="0" w:space="0" w:color="auto"/>
            <w:bottom w:val="none" w:sz="0" w:space="0" w:color="auto"/>
            <w:right w:val="none" w:sz="0" w:space="0" w:color="auto"/>
          </w:divBdr>
        </w:div>
        <w:div w:id="305403084">
          <w:marLeft w:val="0"/>
          <w:marRight w:val="0"/>
          <w:marTop w:val="0"/>
          <w:marBottom w:val="0"/>
          <w:divBdr>
            <w:top w:val="none" w:sz="0" w:space="0" w:color="auto"/>
            <w:left w:val="none" w:sz="0" w:space="0" w:color="auto"/>
            <w:bottom w:val="none" w:sz="0" w:space="0" w:color="auto"/>
            <w:right w:val="none" w:sz="0" w:space="0" w:color="auto"/>
          </w:divBdr>
        </w:div>
        <w:div w:id="639307890">
          <w:marLeft w:val="0"/>
          <w:marRight w:val="0"/>
          <w:marTop w:val="0"/>
          <w:marBottom w:val="0"/>
          <w:divBdr>
            <w:top w:val="none" w:sz="0" w:space="0" w:color="auto"/>
            <w:left w:val="none" w:sz="0" w:space="0" w:color="auto"/>
            <w:bottom w:val="none" w:sz="0" w:space="0" w:color="auto"/>
            <w:right w:val="none" w:sz="0" w:space="0" w:color="auto"/>
          </w:divBdr>
          <w:divsChild>
            <w:div w:id="1706784754">
              <w:marLeft w:val="0"/>
              <w:marRight w:val="0"/>
              <w:marTop w:val="0"/>
              <w:marBottom w:val="0"/>
              <w:divBdr>
                <w:top w:val="none" w:sz="0" w:space="0" w:color="auto"/>
                <w:left w:val="none" w:sz="0" w:space="0" w:color="auto"/>
                <w:bottom w:val="none" w:sz="0" w:space="0" w:color="auto"/>
                <w:right w:val="none" w:sz="0" w:space="0" w:color="auto"/>
              </w:divBdr>
            </w:div>
          </w:divsChild>
        </w:div>
        <w:div w:id="660814679">
          <w:marLeft w:val="0"/>
          <w:marRight w:val="0"/>
          <w:marTop w:val="300"/>
          <w:marBottom w:val="0"/>
          <w:divBdr>
            <w:top w:val="none" w:sz="0" w:space="0" w:color="auto"/>
            <w:left w:val="none" w:sz="0" w:space="0" w:color="auto"/>
            <w:bottom w:val="none" w:sz="0" w:space="0" w:color="auto"/>
            <w:right w:val="none" w:sz="0" w:space="0" w:color="auto"/>
          </w:divBdr>
          <w:divsChild>
            <w:div w:id="991524042">
              <w:marLeft w:val="0"/>
              <w:marRight w:val="0"/>
              <w:marTop w:val="0"/>
              <w:marBottom w:val="0"/>
              <w:divBdr>
                <w:top w:val="none" w:sz="0" w:space="0" w:color="auto"/>
                <w:left w:val="none" w:sz="0" w:space="0" w:color="auto"/>
                <w:bottom w:val="none" w:sz="0" w:space="0" w:color="auto"/>
                <w:right w:val="none" w:sz="0" w:space="0" w:color="auto"/>
              </w:divBdr>
              <w:divsChild>
                <w:div w:id="440955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021257">
          <w:marLeft w:val="0"/>
          <w:marRight w:val="0"/>
          <w:marTop w:val="0"/>
          <w:marBottom w:val="0"/>
          <w:divBdr>
            <w:top w:val="none" w:sz="0" w:space="0" w:color="auto"/>
            <w:left w:val="none" w:sz="0" w:space="0" w:color="auto"/>
            <w:bottom w:val="none" w:sz="0" w:space="0" w:color="auto"/>
            <w:right w:val="none" w:sz="0" w:space="0" w:color="auto"/>
          </w:divBdr>
        </w:div>
        <w:div w:id="866023793">
          <w:marLeft w:val="0"/>
          <w:marRight w:val="0"/>
          <w:marTop w:val="300"/>
          <w:marBottom w:val="0"/>
          <w:divBdr>
            <w:top w:val="none" w:sz="0" w:space="0" w:color="auto"/>
            <w:left w:val="none" w:sz="0" w:space="0" w:color="auto"/>
            <w:bottom w:val="none" w:sz="0" w:space="0" w:color="auto"/>
            <w:right w:val="none" w:sz="0" w:space="0" w:color="auto"/>
          </w:divBdr>
          <w:divsChild>
            <w:div w:id="1683244332">
              <w:marLeft w:val="0"/>
              <w:marRight w:val="0"/>
              <w:marTop w:val="0"/>
              <w:marBottom w:val="0"/>
              <w:divBdr>
                <w:top w:val="none" w:sz="0" w:space="0" w:color="auto"/>
                <w:left w:val="none" w:sz="0" w:space="0" w:color="auto"/>
                <w:bottom w:val="none" w:sz="0" w:space="0" w:color="auto"/>
                <w:right w:val="none" w:sz="0" w:space="0" w:color="auto"/>
              </w:divBdr>
              <w:divsChild>
                <w:div w:id="12834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5926134">
          <w:marLeft w:val="0"/>
          <w:marRight w:val="0"/>
          <w:marTop w:val="300"/>
          <w:marBottom w:val="0"/>
          <w:divBdr>
            <w:top w:val="none" w:sz="0" w:space="0" w:color="auto"/>
            <w:left w:val="none" w:sz="0" w:space="0" w:color="auto"/>
            <w:bottom w:val="none" w:sz="0" w:space="0" w:color="auto"/>
            <w:right w:val="none" w:sz="0" w:space="0" w:color="auto"/>
          </w:divBdr>
          <w:divsChild>
            <w:div w:id="1586375945">
              <w:marLeft w:val="0"/>
              <w:marRight w:val="0"/>
              <w:marTop w:val="0"/>
              <w:marBottom w:val="0"/>
              <w:divBdr>
                <w:top w:val="none" w:sz="0" w:space="0" w:color="auto"/>
                <w:left w:val="none" w:sz="0" w:space="0" w:color="auto"/>
                <w:bottom w:val="none" w:sz="0" w:space="0" w:color="auto"/>
                <w:right w:val="none" w:sz="0" w:space="0" w:color="auto"/>
              </w:divBdr>
              <w:divsChild>
                <w:div w:id="19851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74674">
          <w:marLeft w:val="0"/>
          <w:marRight w:val="0"/>
          <w:marTop w:val="0"/>
          <w:marBottom w:val="0"/>
          <w:divBdr>
            <w:top w:val="none" w:sz="0" w:space="0" w:color="auto"/>
            <w:left w:val="none" w:sz="0" w:space="0" w:color="auto"/>
            <w:bottom w:val="none" w:sz="0" w:space="0" w:color="auto"/>
            <w:right w:val="none" w:sz="0" w:space="0" w:color="auto"/>
          </w:divBdr>
          <w:divsChild>
            <w:div w:id="1154250362">
              <w:marLeft w:val="0"/>
              <w:marRight w:val="0"/>
              <w:marTop w:val="0"/>
              <w:marBottom w:val="0"/>
              <w:divBdr>
                <w:top w:val="none" w:sz="0" w:space="0" w:color="auto"/>
                <w:left w:val="none" w:sz="0" w:space="0" w:color="auto"/>
                <w:bottom w:val="none" w:sz="0" w:space="0" w:color="auto"/>
                <w:right w:val="none" w:sz="0" w:space="0" w:color="auto"/>
              </w:divBdr>
            </w:div>
          </w:divsChild>
        </w:div>
        <w:div w:id="1383676611">
          <w:marLeft w:val="0"/>
          <w:marRight w:val="0"/>
          <w:marTop w:val="0"/>
          <w:marBottom w:val="0"/>
          <w:divBdr>
            <w:top w:val="none" w:sz="0" w:space="0" w:color="auto"/>
            <w:left w:val="none" w:sz="0" w:space="0" w:color="auto"/>
            <w:bottom w:val="none" w:sz="0" w:space="0" w:color="auto"/>
            <w:right w:val="none" w:sz="0" w:space="0" w:color="auto"/>
          </w:divBdr>
          <w:divsChild>
            <w:div w:id="1897858871">
              <w:marLeft w:val="0"/>
              <w:marRight w:val="0"/>
              <w:marTop w:val="0"/>
              <w:marBottom w:val="0"/>
              <w:divBdr>
                <w:top w:val="none" w:sz="0" w:space="0" w:color="auto"/>
                <w:left w:val="none" w:sz="0" w:space="0" w:color="auto"/>
                <w:bottom w:val="none" w:sz="0" w:space="0" w:color="auto"/>
                <w:right w:val="none" w:sz="0" w:space="0" w:color="auto"/>
              </w:divBdr>
            </w:div>
          </w:divsChild>
        </w:div>
        <w:div w:id="1707559644">
          <w:marLeft w:val="0"/>
          <w:marRight w:val="0"/>
          <w:marTop w:val="0"/>
          <w:marBottom w:val="0"/>
          <w:divBdr>
            <w:top w:val="none" w:sz="0" w:space="0" w:color="auto"/>
            <w:left w:val="none" w:sz="0" w:space="0" w:color="auto"/>
            <w:bottom w:val="none" w:sz="0" w:space="0" w:color="auto"/>
            <w:right w:val="none" w:sz="0" w:space="0" w:color="auto"/>
          </w:divBdr>
          <w:divsChild>
            <w:div w:id="1478910979">
              <w:marLeft w:val="0"/>
              <w:marRight w:val="0"/>
              <w:marTop w:val="0"/>
              <w:marBottom w:val="0"/>
              <w:divBdr>
                <w:top w:val="none" w:sz="0" w:space="0" w:color="auto"/>
                <w:left w:val="none" w:sz="0" w:space="0" w:color="auto"/>
                <w:bottom w:val="none" w:sz="0" w:space="0" w:color="auto"/>
                <w:right w:val="none" w:sz="0" w:space="0" w:color="auto"/>
              </w:divBdr>
            </w:div>
          </w:divsChild>
        </w:div>
        <w:div w:id="1795178225">
          <w:marLeft w:val="0"/>
          <w:marRight w:val="0"/>
          <w:marTop w:val="0"/>
          <w:marBottom w:val="0"/>
          <w:divBdr>
            <w:top w:val="none" w:sz="0" w:space="0" w:color="auto"/>
            <w:left w:val="none" w:sz="0" w:space="0" w:color="auto"/>
            <w:bottom w:val="none" w:sz="0" w:space="0" w:color="auto"/>
            <w:right w:val="none" w:sz="0" w:space="0" w:color="auto"/>
          </w:divBdr>
        </w:div>
        <w:div w:id="1953392466">
          <w:marLeft w:val="0"/>
          <w:marRight w:val="0"/>
          <w:marTop w:val="300"/>
          <w:marBottom w:val="0"/>
          <w:divBdr>
            <w:top w:val="none" w:sz="0" w:space="0" w:color="auto"/>
            <w:left w:val="none" w:sz="0" w:space="0" w:color="auto"/>
            <w:bottom w:val="none" w:sz="0" w:space="0" w:color="auto"/>
            <w:right w:val="none" w:sz="0" w:space="0" w:color="auto"/>
          </w:divBdr>
          <w:divsChild>
            <w:div w:id="1017584858">
              <w:marLeft w:val="0"/>
              <w:marRight w:val="0"/>
              <w:marTop w:val="0"/>
              <w:marBottom w:val="0"/>
              <w:divBdr>
                <w:top w:val="none" w:sz="0" w:space="0" w:color="auto"/>
                <w:left w:val="none" w:sz="0" w:space="0" w:color="auto"/>
                <w:bottom w:val="none" w:sz="0" w:space="0" w:color="auto"/>
                <w:right w:val="none" w:sz="0" w:space="0" w:color="auto"/>
              </w:divBdr>
              <w:divsChild>
                <w:div w:id="408964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594149">
          <w:marLeft w:val="0"/>
          <w:marRight w:val="0"/>
          <w:marTop w:val="0"/>
          <w:marBottom w:val="0"/>
          <w:divBdr>
            <w:top w:val="none" w:sz="0" w:space="0" w:color="auto"/>
            <w:left w:val="none" w:sz="0" w:space="0" w:color="auto"/>
            <w:bottom w:val="none" w:sz="0" w:space="0" w:color="auto"/>
            <w:right w:val="none" w:sz="0" w:space="0" w:color="auto"/>
          </w:divBdr>
        </w:div>
        <w:div w:id="2078628418">
          <w:marLeft w:val="0"/>
          <w:marRight w:val="0"/>
          <w:marTop w:val="0"/>
          <w:marBottom w:val="0"/>
          <w:divBdr>
            <w:top w:val="none" w:sz="0" w:space="0" w:color="auto"/>
            <w:left w:val="none" w:sz="0" w:space="0" w:color="auto"/>
            <w:bottom w:val="none" w:sz="0" w:space="0" w:color="auto"/>
            <w:right w:val="none" w:sz="0" w:space="0" w:color="auto"/>
          </w:divBdr>
        </w:div>
        <w:div w:id="2113284734">
          <w:marLeft w:val="0"/>
          <w:marRight w:val="0"/>
          <w:marTop w:val="0"/>
          <w:marBottom w:val="0"/>
          <w:divBdr>
            <w:top w:val="none" w:sz="0" w:space="0" w:color="auto"/>
            <w:left w:val="none" w:sz="0" w:space="0" w:color="auto"/>
            <w:bottom w:val="none" w:sz="0" w:space="0" w:color="auto"/>
            <w:right w:val="none" w:sz="0" w:space="0" w:color="auto"/>
          </w:divBdr>
          <w:divsChild>
            <w:div w:id="1747418734">
              <w:marLeft w:val="0"/>
              <w:marRight w:val="0"/>
              <w:marTop w:val="0"/>
              <w:marBottom w:val="0"/>
              <w:divBdr>
                <w:top w:val="none" w:sz="0" w:space="0" w:color="auto"/>
                <w:left w:val="none" w:sz="0" w:space="0" w:color="auto"/>
                <w:bottom w:val="none" w:sz="0" w:space="0" w:color="auto"/>
                <w:right w:val="none" w:sz="0" w:space="0" w:color="auto"/>
              </w:divBdr>
            </w:div>
          </w:divsChild>
        </w:div>
        <w:div w:id="2136871367">
          <w:marLeft w:val="0"/>
          <w:marRight w:val="0"/>
          <w:marTop w:val="0"/>
          <w:marBottom w:val="0"/>
          <w:divBdr>
            <w:top w:val="none" w:sz="0" w:space="0" w:color="auto"/>
            <w:left w:val="none" w:sz="0" w:space="0" w:color="auto"/>
            <w:bottom w:val="none" w:sz="0" w:space="0" w:color="auto"/>
            <w:right w:val="none" w:sz="0" w:space="0" w:color="auto"/>
          </w:divBdr>
          <w:divsChild>
            <w:div w:id="857231903">
              <w:marLeft w:val="0"/>
              <w:marRight w:val="0"/>
              <w:marTop w:val="0"/>
              <w:marBottom w:val="0"/>
              <w:divBdr>
                <w:top w:val="none" w:sz="0" w:space="0" w:color="auto"/>
                <w:left w:val="none" w:sz="0" w:space="0" w:color="auto"/>
                <w:bottom w:val="none" w:sz="0" w:space="0" w:color="auto"/>
                <w:right w:val="none" w:sz="0" w:space="0" w:color="auto"/>
              </w:divBdr>
            </w:div>
          </w:divsChild>
        </w:div>
        <w:div w:id="2141486731">
          <w:marLeft w:val="0"/>
          <w:marRight w:val="0"/>
          <w:marTop w:val="0"/>
          <w:marBottom w:val="0"/>
          <w:divBdr>
            <w:top w:val="none" w:sz="0" w:space="0" w:color="auto"/>
            <w:left w:val="none" w:sz="0" w:space="0" w:color="auto"/>
            <w:bottom w:val="none" w:sz="0" w:space="0" w:color="auto"/>
            <w:right w:val="none" w:sz="0" w:space="0" w:color="auto"/>
          </w:divBdr>
        </w:div>
      </w:divsChild>
    </w:div>
    <w:div w:id="2074690995">
      <w:bodyDiv w:val="1"/>
      <w:marLeft w:val="0"/>
      <w:marRight w:val="0"/>
      <w:marTop w:val="0"/>
      <w:marBottom w:val="0"/>
      <w:divBdr>
        <w:top w:val="none" w:sz="0" w:space="0" w:color="auto"/>
        <w:left w:val="none" w:sz="0" w:space="0" w:color="auto"/>
        <w:bottom w:val="none" w:sz="0" w:space="0" w:color="auto"/>
        <w:right w:val="none" w:sz="0" w:space="0" w:color="auto"/>
      </w:divBdr>
    </w:div>
    <w:div w:id="2074815857">
      <w:bodyDiv w:val="1"/>
      <w:marLeft w:val="0"/>
      <w:marRight w:val="0"/>
      <w:marTop w:val="0"/>
      <w:marBottom w:val="0"/>
      <w:divBdr>
        <w:top w:val="none" w:sz="0" w:space="0" w:color="auto"/>
        <w:left w:val="none" w:sz="0" w:space="0" w:color="auto"/>
        <w:bottom w:val="none" w:sz="0" w:space="0" w:color="auto"/>
        <w:right w:val="none" w:sz="0" w:space="0" w:color="auto"/>
      </w:divBdr>
      <w:divsChild>
        <w:div w:id="1939290552">
          <w:marLeft w:val="0"/>
          <w:marRight w:val="0"/>
          <w:marTop w:val="0"/>
          <w:marBottom w:val="0"/>
          <w:divBdr>
            <w:top w:val="none" w:sz="0" w:space="0" w:color="auto"/>
            <w:left w:val="none" w:sz="0" w:space="0" w:color="auto"/>
            <w:bottom w:val="none" w:sz="0" w:space="0" w:color="auto"/>
            <w:right w:val="none" w:sz="0" w:space="0" w:color="auto"/>
          </w:divBdr>
        </w:div>
        <w:div w:id="290408102">
          <w:marLeft w:val="0"/>
          <w:marRight w:val="0"/>
          <w:marTop w:val="0"/>
          <w:marBottom w:val="0"/>
          <w:divBdr>
            <w:top w:val="none" w:sz="0" w:space="0" w:color="auto"/>
            <w:left w:val="none" w:sz="0" w:space="0" w:color="auto"/>
            <w:bottom w:val="none" w:sz="0" w:space="0" w:color="auto"/>
            <w:right w:val="none" w:sz="0" w:space="0" w:color="auto"/>
          </w:divBdr>
          <w:divsChild>
            <w:div w:id="1614557218">
              <w:marLeft w:val="0"/>
              <w:marRight w:val="0"/>
              <w:marTop w:val="0"/>
              <w:marBottom w:val="0"/>
              <w:divBdr>
                <w:top w:val="none" w:sz="0" w:space="0" w:color="auto"/>
                <w:left w:val="none" w:sz="0" w:space="0" w:color="auto"/>
                <w:bottom w:val="none" w:sz="0" w:space="0" w:color="auto"/>
                <w:right w:val="none" w:sz="0" w:space="0" w:color="auto"/>
              </w:divBdr>
            </w:div>
          </w:divsChild>
        </w:div>
        <w:div w:id="2010861237">
          <w:marLeft w:val="0"/>
          <w:marRight w:val="0"/>
          <w:marTop w:val="0"/>
          <w:marBottom w:val="0"/>
          <w:divBdr>
            <w:top w:val="none" w:sz="0" w:space="0" w:color="auto"/>
            <w:left w:val="none" w:sz="0" w:space="0" w:color="auto"/>
            <w:bottom w:val="none" w:sz="0" w:space="0" w:color="auto"/>
            <w:right w:val="none" w:sz="0" w:space="0" w:color="auto"/>
          </w:divBdr>
        </w:div>
        <w:div w:id="780950055">
          <w:marLeft w:val="0"/>
          <w:marRight w:val="0"/>
          <w:marTop w:val="0"/>
          <w:marBottom w:val="0"/>
          <w:divBdr>
            <w:top w:val="none" w:sz="0" w:space="0" w:color="auto"/>
            <w:left w:val="none" w:sz="0" w:space="0" w:color="auto"/>
            <w:bottom w:val="none" w:sz="0" w:space="0" w:color="auto"/>
            <w:right w:val="none" w:sz="0" w:space="0" w:color="auto"/>
          </w:divBdr>
          <w:divsChild>
            <w:div w:id="577441671">
              <w:marLeft w:val="0"/>
              <w:marRight w:val="0"/>
              <w:marTop w:val="0"/>
              <w:marBottom w:val="0"/>
              <w:divBdr>
                <w:top w:val="none" w:sz="0" w:space="0" w:color="auto"/>
                <w:left w:val="none" w:sz="0" w:space="0" w:color="auto"/>
                <w:bottom w:val="none" w:sz="0" w:space="0" w:color="auto"/>
                <w:right w:val="none" w:sz="0" w:space="0" w:color="auto"/>
              </w:divBdr>
            </w:div>
          </w:divsChild>
        </w:div>
        <w:div w:id="1001662899">
          <w:marLeft w:val="0"/>
          <w:marRight w:val="0"/>
          <w:marTop w:val="0"/>
          <w:marBottom w:val="0"/>
          <w:divBdr>
            <w:top w:val="none" w:sz="0" w:space="0" w:color="auto"/>
            <w:left w:val="none" w:sz="0" w:space="0" w:color="auto"/>
            <w:bottom w:val="none" w:sz="0" w:space="0" w:color="auto"/>
            <w:right w:val="none" w:sz="0" w:space="0" w:color="auto"/>
          </w:divBdr>
        </w:div>
        <w:div w:id="1978755941">
          <w:marLeft w:val="0"/>
          <w:marRight w:val="0"/>
          <w:marTop w:val="0"/>
          <w:marBottom w:val="0"/>
          <w:divBdr>
            <w:top w:val="none" w:sz="0" w:space="0" w:color="auto"/>
            <w:left w:val="none" w:sz="0" w:space="0" w:color="auto"/>
            <w:bottom w:val="none" w:sz="0" w:space="0" w:color="auto"/>
            <w:right w:val="none" w:sz="0" w:space="0" w:color="auto"/>
          </w:divBdr>
          <w:divsChild>
            <w:div w:id="1112285863">
              <w:marLeft w:val="0"/>
              <w:marRight w:val="0"/>
              <w:marTop w:val="0"/>
              <w:marBottom w:val="0"/>
              <w:divBdr>
                <w:top w:val="none" w:sz="0" w:space="0" w:color="auto"/>
                <w:left w:val="none" w:sz="0" w:space="0" w:color="auto"/>
                <w:bottom w:val="none" w:sz="0" w:space="0" w:color="auto"/>
                <w:right w:val="none" w:sz="0" w:space="0" w:color="auto"/>
              </w:divBdr>
            </w:div>
          </w:divsChild>
        </w:div>
        <w:div w:id="559247987">
          <w:marLeft w:val="0"/>
          <w:marRight w:val="0"/>
          <w:marTop w:val="0"/>
          <w:marBottom w:val="0"/>
          <w:divBdr>
            <w:top w:val="none" w:sz="0" w:space="0" w:color="auto"/>
            <w:left w:val="none" w:sz="0" w:space="0" w:color="auto"/>
            <w:bottom w:val="none" w:sz="0" w:space="0" w:color="auto"/>
            <w:right w:val="none" w:sz="0" w:space="0" w:color="auto"/>
          </w:divBdr>
        </w:div>
        <w:div w:id="440033560">
          <w:marLeft w:val="0"/>
          <w:marRight w:val="0"/>
          <w:marTop w:val="0"/>
          <w:marBottom w:val="0"/>
          <w:divBdr>
            <w:top w:val="none" w:sz="0" w:space="0" w:color="auto"/>
            <w:left w:val="none" w:sz="0" w:space="0" w:color="auto"/>
            <w:bottom w:val="none" w:sz="0" w:space="0" w:color="auto"/>
            <w:right w:val="none" w:sz="0" w:space="0" w:color="auto"/>
          </w:divBdr>
          <w:divsChild>
            <w:div w:id="1564172646">
              <w:marLeft w:val="0"/>
              <w:marRight w:val="0"/>
              <w:marTop w:val="0"/>
              <w:marBottom w:val="0"/>
              <w:divBdr>
                <w:top w:val="none" w:sz="0" w:space="0" w:color="auto"/>
                <w:left w:val="none" w:sz="0" w:space="0" w:color="auto"/>
                <w:bottom w:val="none" w:sz="0" w:space="0" w:color="auto"/>
                <w:right w:val="none" w:sz="0" w:space="0" w:color="auto"/>
              </w:divBdr>
            </w:div>
          </w:divsChild>
        </w:div>
        <w:div w:id="157699160">
          <w:marLeft w:val="0"/>
          <w:marRight w:val="0"/>
          <w:marTop w:val="0"/>
          <w:marBottom w:val="0"/>
          <w:divBdr>
            <w:top w:val="none" w:sz="0" w:space="0" w:color="auto"/>
            <w:left w:val="none" w:sz="0" w:space="0" w:color="auto"/>
            <w:bottom w:val="none" w:sz="0" w:space="0" w:color="auto"/>
            <w:right w:val="none" w:sz="0" w:space="0" w:color="auto"/>
          </w:divBdr>
        </w:div>
        <w:div w:id="1768307513">
          <w:marLeft w:val="0"/>
          <w:marRight w:val="0"/>
          <w:marTop w:val="0"/>
          <w:marBottom w:val="0"/>
          <w:divBdr>
            <w:top w:val="none" w:sz="0" w:space="0" w:color="auto"/>
            <w:left w:val="none" w:sz="0" w:space="0" w:color="auto"/>
            <w:bottom w:val="none" w:sz="0" w:space="0" w:color="auto"/>
            <w:right w:val="none" w:sz="0" w:space="0" w:color="auto"/>
          </w:divBdr>
          <w:divsChild>
            <w:div w:id="2051374925">
              <w:marLeft w:val="0"/>
              <w:marRight w:val="0"/>
              <w:marTop w:val="0"/>
              <w:marBottom w:val="0"/>
              <w:divBdr>
                <w:top w:val="none" w:sz="0" w:space="0" w:color="auto"/>
                <w:left w:val="none" w:sz="0" w:space="0" w:color="auto"/>
                <w:bottom w:val="none" w:sz="0" w:space="0" w:color="auto"/>
                <w:right w:val="none" w:sz="0" w:space="0" w:color="auto"/>
              </w:divBdr>
            </w:div>
          </w:divsChild>
        </w:div>
        <w:div w:id="158037624">
          <w:marLeft w:val="0"/>
          <w:marRight w:val="0"/>
          <w:marTop w:val="0"/>
          <w:marBottom w:val="0"/>
          <w:divBdr>
            <w:top w:val="none" w:sz="0" w:space="0" w:color="auto"/>
            <w:left w:val="none" w:sz="0" w:space="0" w:color="auto"/>
            <w:bottom w:val="none" w:sz="0" w:space="0" w:color="auto"/>
            <w:right w:val="none" w:sz="0" w:space="0" w:color="auto"/>
          </w:divBdr>
        </w:div>
        <w:div w:id="1591888193">
          <w:marLeft w:val="0"/>
          <w:marRight w:val="0"/>
          <w:marTop w:val="0"/>
          <w:marBottom w:val="0"/>
          <w:divBdr>
            <w:top w:val="none" w:sz="0" w:space="0" w:color="auto"/>
            <w:left w:val="none" w:sz="0" w:space="0" w:color="auto"/>
            <w:bottom w:val="none" w:sz="0" w:space="0" w:color="auto"/>
            <w:right w:val="none" w:sz="0" w:space="0" w:color="auto"/>
          </w:divBdr>
          <w:divsChild>
            <w:div w:id="1920094840">
              <w:marLeft w:val="0"/>
              <w:marRight w:val="0"/>
              <w:marTop w:val="0"/>
              <w:marBottom w:val="0"/>
              <w:divBdr>
                <w:top w:val="none" w:sz="0" w:space="0" w:color="auto"/>
                <w:left w:val="none" w:sz="0" w:space="0" w:color="auto"/>
                <w:bottom w:val="none" w:sz="0" w:space="0" w:color="auto"/>
                <w:right w:val="none" w:sz="0" w:space="0" w:color="auto"/>
              </w:divBdr>
            </w:div>
          </w:divsChild>
        </w:div>
        <w:div w:id="1341355221">
          <w:marLeft w:val="0"/>
          <w:marRight w:val="0"/>
          <w:marTop w:val="0"/>
          <w:marBottom w:val="0"/>
          <w:divBdr>
            <w:top w:val="none" w:sz="0" w:space="0" w:color="auto"/>
            <w:left w:val="none" w:sz="0" w:space="0" w:color="auto"/>
            <w:bottom w:val="none" w:sz="0" w:space="0" w:color="auto"/>
            <w:right w:val="none" w:sz="0" w:space="0" w:color="auto"/>
          </w:divBdr>
        </w:div>
        <w:div w:id="1192912927">
          <w:marLeft w:val="0"/>
          <w:marRight w:val="0"/>
          <w:marTop w:val="0"/>
          <w:marBottom w:val="0"/>
          <w:divBdr>
            <w:top w:val="none" w:sz="0" w:space="0" w:color="auto"/>
            <w:left w:val="none" w:sz="0" w:space="0" w:color="auto"/>
            <w:bottom w:val="none" w:sz="0" w:space="0" w:color="auto"/>
            <w:right w:val="none" w:sz="0" w:space="0" w:color="auto"/>
          </w:divBdr>
          <w:divsChild>
            <w:div w:id="782774811">
              <w:marLeft w:val="0"/>
              <w:marRight w:val="0"/>
              <w:marTop w:val="0"/>
              <w:marBottom w:val="0"/>
              <w:divBdr>
                <w:top w:val="none" w:sz="0" w:space="0" w:color="auto"/>
                <w:left w:val="none" w:sz="0" w:space="0" w:color="auto"/>
                <w:bottom w:val="none" w:sz="0" w:space="0" w:color="auto"/>
                <w:right w:val="none" w:sz="0" w:space="0" w:color="auto"/>
              </w:divBdr>
            </w:div>
          </w:divsChild>
        </w:div>
        <w:div w:id="1425682753">
          <w:marLeft w:val="0"/>
          <w:marRight w:val="0"/>
          <w:marTop w:val="300"/>
          <w:marBottom w:val="0"/>
          <w:divBdr>
            <w:top w:val="none" w:sz="0" w:space="0" w:color="auto"/>
            <w:left w:val="none" w:sz="0" w:space="0" w:color="auto"/>
            <w:bottom w:val="none" w:sz="0" w:space="0" w:color="auto"/>
            <w:right w:val="none" w:sz="0" w:space="0" w:color="auto"/>
          </w:divBdr>
          <w:divsChild>
            <w:div w:id="738866439">
              <w:marLeft w:val="0"/>
              <w:marRight w:val="0"/>
              <w:marTop w:val="0"/>
              <w:marBottom w:val="0"/>
              <w:divBdr>
                <w:top w:val="none" w:sz="0" w:space="0" w:color="auto"/>
                <w:left w:val="none" w:sz="0" w:space="0" w:color="auto"/>
                <w:bottom w:val="none" w:sz="0" w:space="0" w:color="auto"/>
                <w:right w:val="none" w:sz="0" w:space="0" w:color="auto"/>
              </w:divBdr>
              <w:divsChild>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18699">
          <w:marLeft w:val="0"/>
          <w:marRight w:val="0"/>
          <w:marTop w:val="300"/>
          <w:marBottom w:val="0"/>
          <w:divBdr>
            <w:top w:val="none" w:sz="0" w:space="0" w:color="auto"/>
            <w:left w:val="none" w:sz="0" w:space="0" w:color="auto"/>
            <w:bottom w:val="none" w:sz="0" w:space="0" w:color="auto"/>
            <w:right w:val="none" w:sz="0" w:space="0" w:color="auto"/>
          </w:divBdr>
          <w:divsChild>
            <w:div w:id="1690519686">
              <w:marLeft w:val="0"/>
              <w:marRight w:val="0"/>
              <w:marTop w:val="0"/>
              <w:marBottom w:val="0"/>
              <w:divBdr>
                <w:top w:val="none" w:sz="0" w:space="0" w:color="auto"/>
                <w:left w:val="none" w:sz="0" w:space="0" w:color="auto"/>
                <w:bottom w:val="none" w:sz="0" w:space="0" w:color="auto"/>
                <w:right w:val="none" w:sz="0" w:space="0" w:color="auto"/>
              </w:divBdr>
              <w:divsChild>
                <w:div w:id="441650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036788">
          <w:marLeft w:val="0"/>
          <w:marRight w:val="0"/>
          <w:marTop w:val="300"/>
          <w:marBottom w:val="0"/>
          <w:divBdr>
            <w:top w:val="none" w:sz="0" w:space="0" w:color="auto"/>
            <w:left w:val="none" w:sz="0" w:space="0" w:color="auto"/>
            <w:bottom w:val="none" w:sz="0" w:space="0" w:color="auto"/>
            <w:right w:val="none" w:sz="0" w:space="0" w:color="auto"/>
          </w:divBdr>
          <w:divsChild>
            <w:div w:id="1579051053">
              <w:marLeft w:val="0"/>
              <w:marRight w:val="0"/>
              <w:marTop w:val="0"/>
              <w:marBottom w:val="0"/>
              <w:divBdr>
                <w:top w:val="none" w:sz="0" w:space="0" w:color="auto"/>
                <w:left w:val="none" w:sz="0" w:space="0" w:color="auto"/>
                <w:bottom w:val="none" w:sz="0" w:space="0" w:color="auto"/>
                <w:right w:val="none" w:sz="0" w:space="0" w:color="auto"/>
              </w:divBdr>
              <w:divsChild>
                <w:div w:id="865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990922">
          <w:marLeft w:val="0"/>
          <w:marRight w:val="0"/>
          <w:marTop w:val="300"/>
          <w:marBottom w:val="0"/>
          <w:divBdr>
            <w:top w:val="none" w:sz="0" w:space="0" w:color="auto"/>
            <w:left w:val="none" w:sz="0" w:space="0" w:color="auto"/>
            <w:bottom w:val="none" w:sz="0" w:space="0" w:color="auto"/>
            <w:right w:val="none" w:sz="0" w:space="0" w:color="auto"/>
          </w:divBdr>
          <w:divsChild>
            <w:div w:id="1214191693">
              <w:marLeft w:val="0"/>
              <w:marRight w:val="0"/>
              <w:marTop w:val="0"/>
              <w:marBottom w:val="0"/>
              <w:divBdr>
                <w:top w:val="none" w:sz="0" w:space="0" w:color="auto"/>
                <w:left w:val="none" w:sz="0" w:space="0" w:color="auto"/>
                <w:bottom w:val="none" w:sz="0" w:space="0" w:color="auto"/>
                <w:right w:val="none" w:sz="0" w:space="0" w:color="auto"/>
              </w:divBdr>
              <w:divsChild>
                <w:div w:id="86995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5614289">
      <w:bodyDiv w:val="1"/>
      <w:marLeft w:val="0"/>
      <w:marRight w:val="0"/>
      <w:marTop w:val="0"/>
      <w:marBottom w:val="0"/>
      <w:divBdr>
        <w:top w:val="none" w:sz="0" w:space="0" w:color="auto"/>
        <w:left w:val="none" w:sz="0" w:space="0" w:color="auto"/>
        <w:bottom w:val="none" w:sz="0" w:space="0" w:color="auto"/>
        <w:right w:val="none" w:sz="0" w:space="0" w:color="auto"/>
      </w:divBdr>
      <w:divsChild>
        <w:div w:id="102263332">
          <w:marLeft w:val="0"/>
          <w:marRight w:val="0"/>
          <w:marTop w:val="0"/>
          <w:marBottom w:val="0"/>
          <w:divBdr>
            <w:top w:val="none" w:sz="0" w:space="0" w:color="auto"/>
            <w:left w:val="none" w:sz="0" w:space="0" w:color="auto"/>
            <w:bottom w:val="none" w:sz="0" w:space="0" w:color="auto"/>
            <w:right w:val="none" w:sz="0" w:space="0" w:color="auto"/>
          </w:divBdr>
          <w:divsChild>
            <w:div w:id="1425998998">
              <w:marLeft w:val="0"/>
              <w:marRight w:val="0"/>
              <w:marTop w:val="0"/>
              <w:marBottom w:val="0"/>
              <w:divBdr>
                <w:top w:val="none" w:sz="0" w:space="0" w:color="auto"/>
                <w:left w:val="none" w:sz="0" w:space="0" w:color="auto"/>
                <w:bottom w:val="none" w:sz="0" w:space="0" w:color="auto"/>
                <w:right w:val="none" w:sz="0" w:space="0" w:color="auto"/>
              </w:divBdr>
            </w:div>
          </w:divsChild>
        </w:div>
        <w:div w:id="389421211">
          <w:marLeft w:val="0"/>
          <w:marRight w:val="0"/>
          <w:marTop w:val="0"/>
          <w:marBottom w:val="0"/>
          <w:divBdr>
            <w:top w:val="none" w:sz="0" w:space="0" w:color="auto"/>
            <w:left w:val="none" w:sz="0" w:space="0" w:color="auto"/>
            <w:bottom w:val="none" w:sz="0" w:space="0" w:color="auto"/>
            <w:right w:val="none" w:sz="0" w:space="0" w:color="auto"/>
          </w:divBdr>
          <w:divsChild>
            <w:div w:id="1589541383">
              <w:marLeft w:val="0"/>
              <w:marRight w:val="0"/>
              <w:marTop w:val="0"/>
              <w:marBottom w:val="0"/>
              <w:divBdr>
                <w:top w:val="none" w:sz="0" w:space="0" w:color="auto"/>
                <w:left w:val="none" w:sz="0" w:space="0" w:color="auto"/>
                <w:bottom w:val="none" w:sz="0" w:space="0" w:color="auto"/>
                <w:right w:val="none" w:sz="0" w:space="0" w:color="auto"/>
              </w:divBdr>
            </w:div>
          </w:divsChild>
        </w:div>
        <w:div w:id="463668136">
          <w:marLeft w:val="0"/>
          <w:marRight w:val="0"/>
          <w:marTop w:val="0"/>
          <w:marBottom w:val="0"/>
          <w:divBdr>
            <w:top w:val="none" w:sz="0" w:space="0" w:color="auto"/>
            <w:left w:val="none" w:sz="0" w:space="0" w:color="auto"/>
            <w:bottom w:val="none" w:sz="0" w:space="0" w:color="auto"/>
            <w:right w:val="none" w:sz="0" w:space="0" w:color="auto"/>
          </w:divBdr>
        </w:div>
        <w:div w:id="544678293">
          <w:marLeft w:val="0"/>
          <w:marRight w:val="0"/>
          <w:marTop w:val="0"/>
          <w:marBottom w:val="0"/>
          <w:divBdr>
            <w:top w:val="none" w:sz="0" w:space="0" w:color="auto"/>
            <w:left w:val="none" w:sz="0" w:space="0" w:color="auto"/>
            <w:bottom w:val="none" w:sz="0" w:space="0" w:color="auto"/>
            <w:right w:val="none" w:sz="0" w:space="0" w:color="auto"/>
          </w:divBdr>
        </w:div>
        <w:div w:id="555776708">
          <w:marLeft w:val="0"/>
          <w:marRight w:val="0"/>
          <w:marTop w:val="300"/>
          <w:marBottom w:val="0"/>
          <w:divBdr>
            <w:top w:val="none" w:sz="0" w:space="0" w:color="auto"/>
            <w:left w:val="none" w:sz="0" w:space="0" w:color="auto"/>
            <w:bottom w:val="none" w:sz="0" w:space="0" w:color="auto"/>
            <w:right w:val="none" w:sz="0" w:space="0" w:color="auto"/>
          </w:divBdr>
          <w:divsChild>
            <w:div w:id="560139172">
              <w:marLeft w:val="0"/>
              <w:marRight w:val="0"/>
              <w:marTop w:val="0"/>
              <w:marBottom w:val="0"/>
              <w:divBdr>
                <w:top w:val="none" w:sz="0" w:space="0" w:color="auto"/>
                <w:left w:val="none" w:sz="0" w:space="0" w:color="auto"/>
                <w:bottom w:val="none" w:sz="0" w:space="0" w:color="auto"/>
                <w:right w:val="none" w:sz="0" w:space="0" w:color="auto"/>
              </w:divBdr>
              <w:divsChild>
                <w:div w:id="188883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509073">
          <w:marLeft w:val="0"/>
          <w:marRight w:val="0"/>
          <w:marTop w:val="0"/>
          <w:marBottom w:val="0"/>
          <w:divBdr>
            <w:top w:val="none" w:sz="0" w:space="0" w:color="auto"/>
            <w:left w:val="none" w:sz="0" w:space="0" w:color="auto"/>
            <w:bottom w:val="none" w:sz="0" w:space="0" w:color="auto"/>
            <w:right w:val="none" w:sz="0" w:space="0" w:color="auto"/>
          </w:divBdr>
        </w:div>
        <w:div w:id="608662684">
          <w:marLeft w:val="0"/>
          <w:marRight w:val="0"/>
          <w:marTop w:val="0"/>
          <w:marBottom w:val="0"/>
          <w:divBdr>
            <w:top w:val="none" w:sz="0" w:space="0" w:color="auto"/>
            <w:left w:val="none" w:sz="0" w:space="0" w:color="auto"/>
            <w:bottom w:val="none" w:sz="0" w:space="0" w:color="auto"/>
            <w:right w:val="none" w:sz="0" w:space="0" w:color="auto"/>
          </w:divBdr>
          <w:divsChild>
            <w:div w:id="1839617631">
              <w:marLeft w:val="0"/>
              <w:marRight w:val="0"/>
              <w:marTop w:val="0"/>
              <w:marBottom w:val="0"/>
              <w:divBdr>
                <w:top w:val="none" w:sz="0" w:space="0" w:color="auto"/>
                <w:left w:val="none" w:sz="0" w:space="0" w:color="auto"/>
                <w:bottom w:val="none" w:sz="0" w:space="0" w:color="auto"/>
                <w:right w:val="none" w:sz="0" w:space="0" w:color="auto"/>
              </w:divBdr>
            </w:div>
          </w:divsChild>
        </w:div>
        <w:div w:id="620913993">
          <w:marLeft w:val="0"/>
          <w:marRight w:val="0"/>
          <w:marTop w:val="0"/>
          <w:marBottom w:val="0"/>
          <w:divBdr>
            <w:top w:val="none" w:sz="0" w:space="0" w:color="auto"/>
            <w:left w:val="none" w:sz="0" w:space="0" w:color="auto"/>
            <w:bottom w:val="none" w:sz="0" w:space="0" w:color="auto"/>
            <w:right w:val="none" w:sz="0" w:space="0" w:color="auto"/>
          </w:divBdr>
        </w:div>
        <w:div w:id="804196639">
          <w:marLeft w:val="0"/>
          <w:marRight w:val="0"/>
          <w:marTop w:val="0"/>
          <w:marBottom w:val="0"/>
          <w:divBdr>
            <w:top w:val="none" w:sz="0" w:space="0" w:color="auto"/>
            <w:left w:val="none" w:sz="0" w:space="0" w:color="auto"/>
            <w:bottom w:val="none" w:sz="0" w:space="0" w:color="auto"/>
            <w:right w:val="none" w:sz="0" w:space="0" w:color="auto"/>
          </w:divBdr>
        </w:div>
        <w:div w:id="1256206772">
          <w:marLeft w:val="0"/>
          <w:marRight w:val="0"/>
          <w:marTop w:val="0"/>
          <w:marBottom w:val="0"/>
          <w:divBdr>
            <w:top w:val="none" w:sz="0" w:space="0" w:color="auto"/>
            <w:left w:val="none" w:sz="0" w:space="0" w:color="auto"/>
            <w:bottom w:val="none" w:sz="0" w:space="0" w:color="auto"/>
            <w:right w:val="none" w:sz="0" w:space="0" w:color="auto"/>
          </w:divBdr>
        </w:div>
        <w:div w:id="1511874020">
          <w:marLeft w:val="0"/>
          <w:marRight w:val="0"/>
          <w:marTop w:val="300"/>
          <w:marBottom w:val="0"/>
          <w:divBdr>
            <w:top w:val="none" w:sz="0" w:space="0" w:color="auto"/>
            <w:left w:val="none" w:sz="0" w:space="0" w:color="auto"/>
            <w:bottom w:val="none" w:sz="0" w:space="0" w:color="auto"/>
            <w:right w:val="none" w:sz="0" w:space="0" w:color="auto"/>
          </w:divBdr>
          <w:divsChild>
            <w:div w:id="1896311568">
              <w:marLeft w:val="0"/>
              <w:marRight w:val="0"/>
              <w:marTop w:val="0"/>
              <w:marBottom w:val="0"/>
              <w:divBdr>
                <w:top w:val="none" w:sz="0" w:space="0" w:color="auto"/>
                <w:left w:val="none" w:sz="0" w:space="0" w:color="auto"/>
                <w:bottom w:val="none" w:sz="0" w:space="0" w:color="auto"/>
                <w:right w:val="none" w:sz="0" w:space="0" w:color="auto"/>
              </w:divBdr>
              <w:divsChild>
                <w:div w:id="229926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800231">
          <w:marLeft w:val="0"/>
          <w:marRight w:val="0"/>
          <w:marTop w:val="0"/>
          <w:marBottom w:val="0"/>
          <w:divBdr>
            <w:top w:val="none" w:sz="0" w:space="0" w:color="auto"/>
            <w:left w:val="none" w:sz="0" w:space="0" w:color="auto"/>
            <w:bottom w:val="none" w:sz="0" w:space="0" w:color="auto"/>
            <w:right w:val="none" w:sz="0" w:space="0" w:color="auto"/>
          </w:divBdr>
        </w:div>
        <w:div w:id="1696495373">
          <w:marLeft w:val="0"/>
          <w:marRight w:val="0"/>
          <w:marTop w:val="0"/>
          <w:marBottom w:val="0"/>
          <w:divBdr>
            <w:top w:val="none" w:sz="0" w:space="0" w:color="auto"/>
            <w:left w:val="none" w:sz="0" w:space="0" w:color="auto"/>
            <w:bottom w:val="none" w:sz="0" w:space="0" w:color="auto"/>
            <w:right w:val="none" w:sz="0" w:space="0" w:color="auto"/>
          </w:divBdr>
          <w:divsChild>
            <w:div w:id="1742480326">
              <w:marLeft w:val="0"/>
              <w:marRight w:val="0"/>
              <w:marTop w:val="0"/>
              <w:marBottom w:val="0"/>
              <w:divBdr>
                <w:top w:val="none" w:sz="0" w:space="0" w:color="auto"/>
                <w:left w:val="none" w:sz="0" w:space="0" w:color="auto"/>
                <w:bottom w:val="none" w:sz="0" w:space="0" w:color="auto"/>
                <w:right w:val="none" w:sz="0" w:space="0" w:color="auto"/>
              </w:divBdr>
            </w:div>
          </w:divsChild>
        </w:div>
        <w:div w:id="1709525622">
          <w:marLeft w:val="0"/>
          <w:marRight w:val="0"/>
          <w:marTop w:val="0"/>
          <w:marBottom w:val="0"/>
          <w:divBdr>
            <w:top w:val="none" w:sz="0" w:space="0" w:color="auto"/>
            <w:left w:val="none" w:sz="0" w:space="0" w:color="auto"/>
            <w:bottom w:val="none" w:sz="0" w:space="0" w:color="auto"/>
            <w:right w:val="none" w:sz="0" w:space="0" w:color="auto"/>
          </w:divBdr>
          <w:divsChild>
            <w:div w:id="559288761">
              <w:marLeft w:val="0"/>
              <w:marRight w:val="0"/>
              <w:marTop w:val="0"/>
              <w:marBottom w:val="0"/>
              <w:divBdr>
                <w:top w:val="none" w:sz="0" w:space="0" w:color="auto"/>
                <w:left w:val="none" w:sz="0" w:space="0" w:color="auto"/>
                <w:bottom w:val="none" w:sz="0" w:space="0" w:color="auto"/>
                <w:right w:val="none" w:sz="0" w:space="0" w:color="auto"/>
              </w:divBdr>
            </w:div>
          </w:divsChild>
        </w:div>
        <w:div w:id="1880194845">
          <w:marLeft w:val="0"/>
          <w:marRight w:val="0"/>
          <w:marTop w:val="0"/>
          <w:marBottom w:val="0"/>
          <w:divBdr>
            <w:top w:val="none" w:sz="0" w:space="0" w:color="auto"/>
            <w:left w:val="none" w:sz="0" w:space="0" w:color="auto"/>
            <w:bottom w:val="none" w:sz="0" w:space="0" w:color="auto"/>
            <w:right w:val="none" w:sz="0" w:space="0" w:color="auto"/>
          </w:divBdr>
          <w:divsChild>
            <w:div w:id="1429698141">
              <w:marLeft w:val="0"/>
              <w:marRight w:val="0"/>
              <w:marTop w:val="0"/>
              <w:marBottom w:val="0"/>
              <w:divBdr>
                <w:top w:val="none" w:sz="0" w:space="0" w:color="auto"/>
                <w:left w:val="none" w:sz="0" w:space="0" w:color="auto"/>
                <w:bottom w:val="none" w:sz="0" w:space="0" w:color="auto"/>
                <w:right w:val="none" w:sz="0" w:space="0" w:color="auto"/>
              </w:divBdr>
            </w:div>
          </w:divsChild>
        </w:div>
        <w:div w:id="1939823641">
          <w:marLeft w:val="0"/>
          <w:marRight w:val="0"/>
          <w:marTop w:val="0"/>
          <w:marBottom w:val="0"/>
          <w:divBdr>
            <w:top w:val="none" w:sz="0" w:space="0" w:color="auto"/>
            <w:left w:val="none" w:sz="0" w:space="0" w:color="auto"/>
            <w:bottom w:val="none" w:sz="0" w:space="0" w:color="auto"/>
            <w:right w:val="none" w:sz="0" w:space="0" w:color="auto"/>
          </w:divBdr>
          <w:divsChild>
            <w:div w:id="1450975320">
              <w:marLeft w:val="0"/>
              <w:marRight w:val="0"/>
              <w:marTop w:val="0"/>
              <w:marBottom w:val="0"/>
              <w:divBdr>
                <w:top w:val="none" w:sz="0" w:space="0" w:color="auto"/>
                <w:left w:val="none" w:sz="0" w:space="0" w:color="auto"/>
                <w:bottom w:val="none" w:sz="0" w:space="0" w:color="auto"/>
                <w:right w:val="none" w:sz="0" w:space="0" w:color="auto"/>
              </w:divBdr>
            </w:div>
          </w:divsChild>
        </w:div>
        <w:div w:id="1980839863">
          <w:marLeft w:val="0"/>
          <w:marRight w:val="0"/>
          <w:marTop w:val="300"/>
          <w:marBottom w:val="0"/>
          <w:divBdr>
            <w:top w:val="none" w:sz="0" w:space="0" w:color="auto"/>
            <w:left w:val="none" w:sz="0" w:space="0" w:color="auto"/>
            <w:bottom w:val="none" w:sz="0" w:space="0" w:color="auto"/>
            <w:right w:val="none" w:sz="0" w:space="0" w:color="auto"/>
          </w:divBdr>
          <w:divsChild>
            <w:div w:id="1311866258">
              <w:marLeft w:val="0"/>
              <w:marRight w:val="0"/>
              <w:marTop w:val="0"/>
              <w:marBottom w:val="0"/>
              <w:divBdr>
                <w:top w:val="none" w:sz="0" w:space="0" w:color="auto"/>
                <w:left w:val="none" w:sz="0" w:space="0" w:color="auto"/>
                <w:bottom w:val="none" w:sz="0" w:space="0" w:color="auto"/>
                <w:right w:val="none" w:sz="0" w:space="0" w:color="auto"/>
              </w:divBdr>
              <w:divsChild>
                <w:div w:id="1269660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559982">
          <w:marLeft w:val="0"/>
          <w:marRight w:val="0"/>
          <w:marTop w:val="300"/>
          <w:marBottom w:val="0"/>
          <w:divBdr>
            <w:top w:val="none" w:sz="0" w:space="0" w:color="auto"/>
            <w:left w:val="none" w:sz="0" w:space="0" w:color="auto"/>
            <w:bottom w:val="none" w:sz="0" w:space="0" w:color="auto"/>
            <w:right w:val="none" w:sz="0" w:space="0" w:color="auto"/>
          </w:divBdr>
          <w:divsChild>
            <w:div w:id="1739329163">
              <w:marLeft w:val="0"/>
              <w:marRight w:val="0"/>
              <w:marTop w:val="0"/>
              <w:marBottom w:val="0"/>
              <w:divBdr>
                <w:top w:val="none" w:sz="0" w:space="0" w:color="auto"/>
                <w:left w:val="none" w:sz="0" w:space="0" w:color="auto"/>
                <w:bottom w:val="none" w:sz="0" w:space="0" w:color="auto"/>
                <w:right w:val="none" w:sz="0" w:space="0" w:color="auto"/>
              </w:divBdr>
              <w:divsChild>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6586045">
      <w:bodyDiv w:val="1"/>
      <w:marLeft w:val="0"/>
      <w:marRight w:val="0"/>
      <w:marTop w:val="0"/>
      <w:marBottom w:val="0"/>
      <w:divBdr>
        <w:top w:val="none" w:sz="0" w:space="0" w:color="auto"/>
        <w:left w:val="none" w:sz="0" w:space="0" w:color="auto"/>
        <w:bottom w:val="none" w:sz="0" w:space="0" w:color="auto"/>
        <w:right w:val="none" w:sz="0" w:space="0" w:color="auto"/>
      </w:divBdr>
      <w:divsChild>
        <w:div w:id="1653636794">
          <w:marLeft w:val="0"/>
          <w:marRight w:val="0"/>
          <w:marTop w:val="0"/>
          <w:marBottom w:val="0"/>
          <w:divBdr>
            <w:top w:val="none" w:sz="0" w:space="0" w:color="auto"/>
            <w:left w:val="none" w:sz="0" w:space="0" w:color="auto"/>
            <w:bottom w:val="none" w:sz="0" w:space="0" w:color="auto"/>
            <w:right w:val="none" w:sz="0" w:space="0" w:color="auto"/>
          </w:divBdr>
        </w:div>
        <w:div w:id="1126047650">
          <w:marLeft w:val="0"/>
          <w:marRight w:val="0"/>
          <w:marTop w:val="0"/>
          <w:marBottom w:val="0"/>
          <w:divBdr>
            <w:top w:val="none" w:sz="0" w:space="0" w:color="auto"/>
            <w:left w:val="none" w:sz="0" w:space="0" w:color="auto"/>
            <w:bottom w:val="none" w:sz="0" w:space="0" w:color="auto"/>
            <w:right w:val="none" w:sz="0" w:space="0" w:color="auto"/>
          </w:divBdr>
          <w:divsChild>
            <w:div w:id="1611625495">
              <w:marLeft w:val="0"/>
              <w:marRight w:val="0"/>
              <w:marTop w:val="0"/>
              <w:marBottom w:val="0"/>
              <w:divBdr>
                <w:top w:val="none" w:sz="0" w:space="0" w:color="auto"/>
                <w:left w:val="none" w:sz="0" w:space="0" w:color="auto"/>
                <w:bottom w:val="none" w:sz="0" w:space="0" w:color="auto"/>
                <w:right w:val="none" w:sz="0" w:space="0" w:color="auto"/>
              </w:divBdr>
            </w:div>
          </w:divsChild>
        </w:div>
        <w:div w:id="763696729">
          <w:marLeft w:val="0"/>
          <w:marRight w:val="0"/>
          <w:marTop w:val="0"/>
          <w:marBottom w:val="0"/>
          <w:divBdr>
            <w:top w:val="none" w:sz="0" w:space="0" w:color="auto"/>
            <w:left w:val="none" w:sz="0" w:space="0" w:color="auto"/>
            <w:bottom w:val="none" w:sz="0" w:space="0" w:color="auto"/>
            <w:right w:val="none" w:sz="0" w:space="0" w:color="auto"/>
          </w:divBdr>
        </w:div>
        <w:div w:id="365107466">
          <w:marLeft w:val="0"/>
          <w:marRight w:val="0"/>
          <w:marTop w:val="0"/>
          <w:marBottom w:val="0"/>
          <w:divBdr>
            <w:top w:val="none" w:sz="0" w:space="0" w:color="auto"/>
            <w:left w:val="none" w:sz="0" w:space="0" w:color="auto"/>
            <w:bottom w:val="none" w:sz="0" w:space="0" w:color="auto"/>
            <w:right w:val="none" w:sz="0" w:space="0" w:color="auto"/>
          </w:divBdr>
          <w:divsChild>
            <w:div w:id="1774398107">
              <w:marLeft w:val="0"/>
              <w:marRight w:val="0"/>
              <w:marTop w:val="0"/>
              <w:marBottom w:val="0"/>
              <w:divBdr>
                <w:top w:val="none" w:sz="0" w:space="0" w:color="auto"/>
                <w:left w:val="none" w:sz="0" w:space="0" w:color="auto"/>
                <w:bottom w:val="none" w:sz="0" w:space="0" w:color="auto"/>
                <w:right w:val="none" w:sz="0" w:space="0" w:color="auto"/>
              </w:divBdr>
            </w:div>
          </w:divsChild>
        </w:div>
        <w:div w:id="506289586">
          <w:marLeft w:val="0"/>
          <w:marRight w:val="0"/>
          <w:marTop w:val="0"/>
          <w:marBottom w:val="0"/>
          <w:divBdr>
            <w:top w:val="none" w:sz="0" w:space="0" w:color="auto"/>
            <w:left w:val="none" w:sz="0" w:space="0" w:color="auto"/>
            <w:bottom w:val="none" w:sz="0" w:space="0" w:color="auto"/>
            <w:right w:val="none" w:sz="0" w:space="0" w:color="auto"/>
          </w:divBdr>
        </w:div>
        <w:div w:id="1081179920">
          <w:marLeft w:val="0"/>
          <w:marRight w:val="0"/>
          <w:marTop w:val="0"/>
          <w:marBottom w:val="0"/>
          <w:divBdr>
            <w:top w:val="none" w:sz="0" w:space="0" w:color="auto"/>
            <w:left w:val="none" w:sz="0" w:space="0" w:color="auto"/>
            <w:bottom w:val="none" w:sz="0" w:space="0" w:color="auto"/>
            <w:right w:val="none" w:sz="0" w:space="0" w:color="auto"/>
          </w:divBdr>
          <w:divsChild>
            <w:div w:id="625232613">
              <w:marLeft w:val="0"/>
              <w:marRight w:val="0"/>
              <w:marTop w:val="0"/>
              <w:marBottom w:val="0"/>
              <w:divBdr>
                <w:top w:val="none" w:sz="0" w:space="0" w:color="auto"/>
                <w:left w:val="none" w:sz="0" w:space="0" w:color="auto"/>
                <w:bottom w:val="none" w:sz="0" w:space="0" w:color="auto"/>
                <w:right w:val="none" w:sz="0" w:space="0" w:color="auto"/>
              </w:divBdr>
            </w:div>
          </w:divsChild>
        </w:div>
        <w:div w:id="631668499">
          <w:marLeft w:val="0"/>
          <w:marRight w:val="0"/>
          <w:marTop w:val="0"/>
          <w:marBottom w:val="0"/>
          <w:divBdr>
            <w:top w:val="none" w:sz="0" w:space="0" w:color="auto"/>
            <w:left w:val="none" w:sz="0" w:space="0" w:color="auto"/>
            <w:bottom w:val="none" w:sz="0" w:space="0" w:color="auto"/>
            <w:right w:val="none" w:sz="0" w:space="0" w:color="auto"/>
          </w:divBdr>
        </w:div>
        <w:div w:id="2003774497">
          <w:marLeft w:val="0"/>
          <w:marRight w:val="0"/>
          <w:marTop w:val="0"/>
          <w:marBottom w:val="0"/>
          <w:divBdr>
            <w:top w:val="none" w:sz="0" w:space="0" w:color="auto"/>
            <w:left w:val="none" w:sz="0" w:space="0" w:color="auto"/>
            <w:bottom w:val="none" w:sz="0" w:space="0" w:color="auto"/>
            <w:right w:val="none" w:sz="0" w:space="0" w:color="auto"/>
          </w:divBdr>
          <w:divsChild>
            <w:div w:id="781730223">
              <w:marLeft w:val="0"/>
              <w:marRight w:val="0"/>
              <w:marTop w:val="0"/>
              <w:marBottom w:val="0"/>
              <w:divBdr>
                <w:top w:val="none" w:sz="0" w:space="0" w:color="auto"/>
                <w:left w:val="none" w:sz="0" w:space="0" w:color="auto"/>
                <w:bottom w:val="none" w:sz="0" w:space="0" w:color="auto"/>
                <w:right w:val="none" w:sz="0" w:space="0" w:color="auto"/>
              </w:divBdr>
            </w:div>
          </w:divsChild>
        </w:div>
        <w:div w:id="1883596247">
          <w:marLeft w:val="0"/>
          <w:marRight w:val="0"/>
          <w:marTop w:val="0"/>
          <w:marBottom w:val="0"/>
          <w:divBdr>
            <w:top w:val="none" w:sz="0" w:space="0" w:color="auto"/>
            <w:left w:val="none" w:sz="0" w:space="0" w:color="auto"/>
            <w:bottom w:val="none" w:sz="0" w:space="0" w:color="auto"/>
            <w:right w:val="none" w:sz="0" w:space="0" w:color="auto"/>
          </w:divBdr>
        </w:div>
        <w:div w:id="1035161493">
          <w:marLeft w:val="0"/>
          <w:marRight w:val="0"/>
          <w:marTop w:val="0"/>
          <w:marBottom w:val="0"/>
          <w:divBdr>
            <w:top w:val="none" w:sz="0" w:space="0" w:color="auto"/>
            <w:left w:val="none" w:sz="0" w:space="0" w:color="auto"/>
            <w:bottom w:val="none" w:sz="0" w:space="0" w:color="auto"/>
            <w:right w:val="none" w:sz="0" w:space="0" w:color="auto"/>
          </w:divBdr>
          <w:divsChild>
            <w:div w:id="296448933">
              <w:marLeft w:val="0"/>
              <w:marRight w:val="0"/>
              <w:marTop w:val="0"/>
              <w:marBottom w:val="0"/>
              <w:divBdr>
                <w:top w:val="none" w:sz="0" w:space="0" w:color="auto"/>
                <w:left w:val="none" w:sz="0" w:space="0" w:color="auto"/>
                <w:bottom w:val="none" w:sz="0" w:space="0" w:color="auto"/>
                <w:right w:val="none" w:sz="0" w:space="0" w:color="auto"/>
              </w:divBdr>
            </w:div>
          </w:divsChild>
        </w:div>
        <w:div w:id="706878234">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sChild>
            <w:div w:id="1118329208">
              <w:marLeft w:val="0"/>
              <w:marRight w:val="0"/>
              <w:marTop w:val="0"/>
              <w:marBottom w:val="0"/>
              <w:divBdr>
                <w:top w:val="none" w:sz="0" w:space="0" w:color="auto"/>
                <w:left w:val="none" w:sz="0" w:space="0" w:color="auto"/>
                <w:bottom w:val="none" w:sz="0" w:space="0" w:color="auto"/>
                <w:right w:val="none" w:sz="0" w:space="0" w:color="auto"/>
              </w:divBdr>
            </w:div>
          </w:divsChild>
        </w:div>
        <w:div w:id="1095399562">
          <w:marLeft w:val="0"/>
          <w:marRight w:val="0"/>
          <w:marTop w:val="0"/>
          <w:marBottom w:val="0"/>
          <w:divBdr>
            <w:top w:val="none" w:sz="0" w:space="0" w:color="auto"/>
            <w:left w:val="none" w:sz="0" w:space="0" w:color="auto"/>
            <w:bottom w:val="none" w:sz="0" w:space="0" w:color="auto"/>
            <w:right w:val="none" w:sz="0" w:space="0" w:color="auto"/>
          </w:divBdr>
        </w:div>
        <w:div w:id="1909535073">
          <w:marLeft w:val="0"/>
          <w:marRight w:val="0"/>
          <w:marTop w:val="0"/>
          <w:marBottom w:val="0"/>
          <w:divBdr>
            <w:top w:val="none" w:sz="0" w:space="0" w:color="auto"/>
            <w:left w:val="none" w:sz="0" w:space="0" w:color="auto"/>
            <w:bottom w:val="none" w:sz="0" w:space="0" w:color="auto"/>
            <w:right w:val="none" w:sz="0" w:space="0" w:color="auto"/>
          </w:divBdr>
          <w:divsChild>
            <w:div w:id="1776317384">
              <w:marLeft w:val="0"/>
              <w:marRight w:val="0"/>
              <w:marTop w:val="0"/>
              <w:marBottom w:val="0"/>
              <w:divBdr>
                <w:top w:val="none" w:sz="0" w:space="0" w:color="auto"/>
                <w:left w:val="none" w:sz="0" w:space="0" w:color="auto"/>
                <w:bottom w:val="none" w:sz="0" w:space="0" w:color="auto"/>
                <w:right w:val="none" w:sz="0" w:space="0" w:color="auto"/>
              </w:divBdr>
            </w:div>
          </w:divsChild>
        </w:div>
        <w:div w:id="1628390087">
          <w:marLeft w:val="0"/>
          <w:marRight w:val="0"/>
          <w:marTop w:val="300"/>
          <w:marBottom w:val="0"/>
          <w:divBdr>
            <w:top w:val="none" w:sz="0" w:space="0" w:color="auto"/>
            <w:left w:val="none" w:sz="0" w:space="0" w:color="auto"/>
            <w:bottom w:val="none" w:sz="0" w:space="0" w:color="auto"/>
            <w:right w:val="none" w:sz="0" w:space="0" w:color="auto"/>
          </w:divBdr>
          <w:divsChild>
            <w:div w:id="1253516540">
              <w:marLeft w:val="0"/>
              <w:marRight w:val="0"/>
              <w:marTop w:val="0"/>
              <w:marBottom w:val="0"/>
              <w:divBdr>
                <w:top w:val="none" w:sz="0" w:space="0" w:color="auto"/>
                <w:left w:val="none" w:sz="0" w:space="0" w:color="auto"/>
                <w:bottom w:val="none" w:sz="0" w:space="0" w:color="auto"/>
                <w:right w:val="none" w:sz="0" w:space="0" w:color="auto"/>
              </w:divBdr>
              <w:divsChild>
                <w:div w:id="174457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969124">
          <w:marLeft w:val="0"/>
          <w:marRight w:val="0"/>
          <w:marTop w:val="300"/>
          <w:marBottom w:val="0"/>
          <w:divBdr>
            <w:top w:val="none" w:sz="0" w:space="0" w:color="auto"/>
            <w:left w:val="none" w:sz="0" w:space="0" w:color="auto"/>
            <w:bottom w:val="none" w:sz="0" w:space="0" w:color="auto"/>
            <w:right w:val="none" w:sz="0" w:space="0" w:color="auto"/>
          </w:divBdr>
          <w:divsChild>
            <w:div w:id="1121265939">
              <w:marLeft w:val="0"/>
              <w:marRight w:val="0"/>
              <w:marTop w:val="0"/>
              <w:marBottom w:val="0"/>
              <w:divBdr>
                <w:top w:val="none" w:sz="0" w:space="0" w:color="auto"/>
                <w:left w:val="none" w:sz="0" w:space="0" w:color="auto"/>
                <w:bottom w:val="none" w:sz="0" w:space="0" w:color="auto"/>
                <w:right w:val="none" w:sz="0" w:space="0" w:color="auto"/>
              </w:divBdr>
              <w:divsChild>
                <w:div w:id="165957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23895">
          <w:marLeft w:val="0"/>
          <w:marRight w:val="0"/>
          <w:marTop w:val="300"/>
          <w:marBottom w:val="0"/>
          <w:divBdr>
            <w:top w:val="none" w:sz="0" w:space="0" w:color="auto"/>
            <w:left w:val="none" w:sz="0" w:space="0" w:color="auto"/>
            <w:bottom w:val="none" w:sz="0" w:space="0" w:color="auto"/>
            <w:right w:val="none" w:sz="0" w:space="0" w:color="auto"/>
          </w:divBdr>
          <w:divsChild>
            <w:div w:id="390811644">
              <w:marLeft w:val="0"/>
              <w:marRight w:val="0"/>
              <w:marTop w:val="0"/>
              <w:marBottom w:val="0"/>
              <w:divBdr>
                <w:top w:val="none" w:sz="0" w:space="0" w:color="auto"/>
                <w:left w:val="none" w:sz="0" w:space="0" w:color="auto"/>
                <w:bottom w:val="none" w:sz="0" w:space="0" w:color="auto"/>
                <w:right w:val="none" w:sz="0" w:space="0" w:color="auto"/>
              </w:divBdr>
              <w:divsChild>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67482">
          <w:marLeft w:val="0"/>
          <w:marRight w:val="0"/>
          <w:marTop w:val="300"/>
          <w:marBottom w:val="0"/>
          <w:divBdr>
            <w:top w:val="none" w:sz="0" w:space="0" w:color="auto"/>
            <w:left w:val="none" w:sz="0" w:space="0" w:color="auto"/>
            <w:bottom w:val="none" w:sz="0" w:space="0" w:color="auto"/>
            <w:right w:val="none" w:sz="0" w:space="0" w:color="auto"/>
          </w:divBdr>
          <w:divsChild>
            <w:div w:id="1100829938">
              <w:marLeft w:val="0"/>
              <w:marRight w:val="0"/>
              <w:marTop w:val="0"/>
              <w:marBottom w:val="0"/>
              <w:divBdr>
                <w:top w:val="none" w:sz="0" w:space="0" w:color="auto"/>
                <w:left w:val="none" w:sz="0" w:space="0" w:color="auto"/>
                <w:bottom w:val="none" w:sz="0" w:space="0" w:color="auto"/>
                <w:right w:val="none" w:sz="0" w:space="0" w:color="auto"/>
              </w:divBdr>
              <w:divsChild>
                <w:div w:id="2097440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0787599">
      <w:bodyDiv w:val="1"/>
      <w:marLeft w:val="0"/>
      <w:marRight w:val="0"/>
      <w:marTop w:val="0"/>
      <w:marBottom w:val="0"/>
      <w:divBdr>
        <w:top w:val="none" w:sz="0" w:space="0" w:color="auto"/>
        <w:left w:val="none" w:sz="0" w:space="0" w:color="auto"/>
        <w:bottom w:val="none" w:sz="0" w:space="0" w:color="auto"/>
        <w:right w:val="none" w:sz="0" w:space="0" w:color="auto"/>
      </w:divBdr>
      <w:divsChild>
        <w:div w:id="43916922">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267740601">
          <w:marLeft w:val="0"/>
          <w:marRight w:val="0"/>
          <w:marTop w:val="0"/>
          <w:marBottom w:val="0"/>
          <w:divBdr>
            <w:top w:val="none" w:sz="0" w:space="0" w:color="auto"/>
            <w:left w:val="none" w:sz="0" w:space="0" w:color="auto"/>
            <w:bottom w:val="none" w:sz="0" w:space="0" w:color="auto"/>
            <w:right w:val="none" w:sz="0" w:space="0" w:color="auto"/>
          </w:divBdr>
          <w:divsChild>
            <w:div w:id="774832826">
              <w:marLeft w:val="0"/>
              <w:marRight w:val="0"/>
              <w:marTop w:val="0"/>
              <w:marBottom w:val="0"/>
              <w:divBdr>
                <w:top w:val="none" w:sz="0" w:space="0" w:color="auto"/>
                <w:left w:val="none" w:sz="0" w:space="0" w:color="auto"/>
                <w:bottom w:val="none" w:sz="0" w:space="0" w:color="auto"/>
                <w:right w:val="none" w:sz="0" w:space="0" w:color="auto"/>
              </w:divBdr>
            </w:div>
          </w:divsChild>
        </w:div>
        <w:div w:id="560098545">
          <w:marLeft w:val="0"/>
          <w:marRight w:val="0"/>
          <w:marTop w:val="0"/>
          <w:marBottom w:val="0"/>
          <w:divBdr>
            <w:top w:val="none" w:sz="0" w:space="0" w:color="auto"/>
            <w:left w:val="none" w:sz="0" w:space="0" w:color="auto"/>
            <w:bottom w:val="none" w:sz="0" w:space="0" w:color="auto"/>
            <w:right w:val="none" w:sz="0" w:space="0" w:color="auto"/>
          </w:divBdr>
          <w:divsChild>
            <w:div w:id="1738015658">
              <w:marLeft w:val="0"/>
              <w:marRight w:val="0"/>
              <w:marTop w:val="0"/>
              <w:marBottom w:val="0"/>
              <w:divBdr>
                <w:top w:val="none" w:sz="0" w:space="0" w:color="auto"/>
                <w:left w:val="none" w:sz="0" w:space="0" w:color="auto"/>
                <w:bottom w:val="none" w:sz="0" w:space="0" w:color="auto"/>
                <w:right w:val="none" w:sz="0" w:space="0" w:color="auto"/>
              </w:divBdr>
            </w:div>
          </w:divsChild>
        </w:div>
        <w:div w:id="639311750">
          <w:marLeft w:val="0"/>
          <w:marRight w:val="0"/>
          <w:marTop w:val="0"/>
          <w:marBottom w:val="0"/>
          <w:divBdr>
            <w:top w:val="none" w:sz="0" w:space="0" w:color="auto"/>
            <w:left w:val="none" w:sz="0" w:space="0" w:color="auto"/>
            <w:bottom w:val="none" w:sz="0" w:space="0" w:color="auto"/>
            <w:right w:val="none" w:sz="0" w:space="0" w:color="auto"/>
          </w:divBdr>
        </w:div>
        <w:div w:id="641154764">
          <w:marLeft w:val="0"/>
          <w:marRight w:val="0"/>
          <w:marTop w:val="0"/>
          <w:marBottom w:val="0"/>
          <w:divBdr>
            <w:top w:val="none" w:sz="0" w:space="0" w:color="auto"/>
            <w:left w:val="none" w:sz="0" w:space="0" w:color="auto"/>
            <w:bottom w:val="none" w:sz="0" w:space="0" w:color="auto"/>
            <w:right w:val="none" w:sz="0" w:space="0" w:color="auto"/>
          </w:divBdr>
        </w:div>
        <w:div w:id="648366810">
          <w:marLeft w:val="0"/>
          <w:marRight w:val="0"/>
          <w:marTop w:val="300"/>
          <w:marBottom w:val="0"/>
          <w:divBdr>
            <w:top w:val="none" w:sz="0" w:space="0" w:color="auto"/>
            <w:left w:val="none" w:sz="0" w:space="0" w:color="auto"/>
            <w:bottom w:val="none" w:sz="0" w:space="0" w:color="auto"/>
            <w:right w:val="none" w:sz="0" w:space="0" w:color="auto"/>
          </w:divBdr>
          <w:divsChild>
            <w:div w:id="803811629">
              <w:marLeft w:val="0"/>
              <w:marRight w:val="0"/>
              <w:marTop w:val="0"/>
              <w:marBottom w:val="0"/>
              <w:divBdr>
                <w:top w:val="none" w:sz="0" w:space="0" w:color="auto"/>
                <w:left w:val="none" w:sz="0" w:space="0" w:color="auto"/>
                <w:bottom w:val="none" w:sz="0" w:space="0" w:color="auto"/>
                <w:right w:val="none" w:sz="0" w:space="0" w:color="auto"/>
              </w:divBdr>
              <w:divsChild>
                <w:div w:id="303892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331340">
          <w:marLeft w:val="0"/>
          <w:marRight w:val="0"/>
          <w:marTop w:val="0"/>
          <w:marBottom w:val="0"/>
          <w:divBdr>
            <w:top w:val="none" w:sz="0" w:space="0" w:color="auto"/>
            <w:left w:val="none" w:sz="0" w:space="0" w:color="auto"/>
            <w:bottom w:val="none" w:sz="0" w:space="0" w:color="auto"/>
            <w:right w:val="none" w:sz="0" w:space="0" w:color="auto"/>
          </w:divBdr>
        </w:div>
        <w:div w:id="724454928">
          <w:marLeft w:val="0"/>
          <w:marRight w:val="0"/>
          <w:marTop w:val="300"/>
          <w:marBottom w:val="0"/>
          <w:divBdr>
            <w:top w:val="none" w:sz="0" w:space="0" w:color="auto"/>
            <w:left w:val="none" w:sz="0" w:space="0" w:color="auto"/>
            <w:bottom w:val="none" w:sz="0" w:space="0" w:color="auto"/>
            <w:right w:val="none" w:sz="0" w:space="0" w:color="auto"/>
          </w:divBdr>
          <w:divsChild>
            <w:div w:id="1811633105">
              <w:marLeft w:val="0"/>
              <w:marRight w:val="0"/>
              <w:marTop w:val="0"/>
              <w:marBottom w:val="0"/>
              <w:divBdr>
                <w:top w:val="none" w:sz="0" w:space="0" w:color="auto"/>
                <w:left w:val="none" w:sz="0" w:space="0" w:color="auto"/>
                <w:bottom w:val="none" w:sz="0" w:space="0" w:color="auto"/>
                <w:right w:val="none" w:sz="0" w:space="0" w:color="auto"/>
              </w:divBdr>
              <w:divsChild>
                <w:div w:id="1822500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3184">
          <w:marLeft w:val="0"/>
          <w:marRight w:val="0"/>
          <w:marTop w:val="0"/>
          <w:marBottom w:val="0"/>
          <w:divBdr>
            <w:top w:val="none" w:sz="0" w:space="0" w:color="auto"/>
            <w:left w:val="none" w:sz="0" w:space="0" w:color="auto"/>
            <w:bottom w:val="none" w:sz="0" w:space="0" w:color="auto"/>
            <w:right w:val="none" w:sz="0" w:space="0" w:color="auto"/>
          </w:divBdr>
          <w:divsChild>
            <w:div w:id="924992378">
              <w:marLeft w:val="0"/>
              <w:marRight w:val="0"/>
              <w:marTop w:val="0"/>
              <w:marBottom w:val="0"/>
              <w:divBdr>
                <w:top w:val="none" w:sz="0" w:space="0" w:color="auto"/>
                <w:left w:val="none" w:sz="0" w:space="0" w:color="auto"/>
                <w:bottom w:val="none" w:sz="0" w:space="0" w:color="auto"/>
                <w:right w:val="none" w:sz="0" w:space="0" w:color="auto"/>
              </w:divBdr>
            </w:div>
          </w:divsChild>
        </w:div>
        <w:div w:id="1010916452">
          <w:marLeft w:val="0"/>
          <w:marRight w:val="0"/>
          <w:marTop w:val="0"/>
          <w:marBottom w:val="0"/>
          <w:divBdr>
            <w:top w:val="none" w:sz="0" w:space="0" w:color="auto"/>
            <w:left w:val="none" w:sz="0" w:space="0" w:color="auto"/>
            <w:bottom w:val="none" w:sz="0" w:space="0" w:color="auto"/>
            <w:right w:val="none" w:sz="0" w:space="0" w:color="auto"/>
          </w:divBdr>
        </w:div>
        <w:div w:id="1014108585">
          <w:marLeft w:val="0"/>
          <w:marRight w:val="0"/>
          <w:marTop w:val="300"/>
          <w:marBottom w:val="0"/>
          <w:divBdr>
            <w:top w:val="none" w:sz="0" w:space="0" w:color="auto"/>
            <w:left w:val="none" w:sz="0" w:space="0" w:color="auto"/>
            <w:bottom w:val="none" w:sz="0" w:space="0" w:color="auto"/>
            <w:right w:val="none" w:sz="0" w:space="0" w:color="auto"/>
          </w:divBdr>
          <w:divsChild>
            <w:div w:id="1097285655">
              <w:marLeft w:val="0"/>
              <w:marRight w:val="0"/>
              <w:marTop w:val="0"/>
              <w:marBottom w:val="0"/>
              <w:divBdr>
                <w:top w:val="none" w:sz="0" w:space="0" w:color="auto"/>
                <w:left w:val="none" w:sz="0" w:space="0" w:color="auto"/>
                <w:bottom w:val="none" w:sz="0" w:space="0" w:color="auto"/>
                <w:right w:val="none" w:sz="0" w:space="0" w:color="auto"/>
              </w:divBdr>
              <w:divsChild>
                <w:div w:id="150400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1543">
          <w:marLeft w:val="0"/>
          <w:marRight w:val="0"/>
          <w:marTop w:val="300"/>
          <w:marBottom w:val="0"/>
          <w:divBdr>
            <w:top w:val="none" w:sz="0" w:space="0" w:color="auto"/>
            <w:left w:val="none" w:sz="0" w:space="0" w:color="auto"/>
            <w:bottom w:val="none" w:sz="0" w:space="0" w:color="auto"/>
            <w:right w:val="none" w:sz="0" w:space="0" w:color="auto"/>
          </w:divBdr>
          <w:divsChild>
            <w:div w:id="1926305789">
              <w:marLeft w:val="0"/>
              <w:marRight w:val="0"/>
              <w:marTop w:val="0"/>
              <w:marBottom w:val="0"/>
              <w:divBdr>
                <w:top w:val="none" w:sz="0" w:space="0" w:color="auto"/>
                <w:left w:val="none" w:sz="0" w:space="0" w:color="auto"/>
                <w:bottom w:val="none" w:sz="0" w:space="0" w:color="auto"/>
                <w:right w:val="none" w:sz="0" w:space="0" w:color="auto"/>
              </w:divBdr>
              <w:divsChild>
                <w:div w:id="647438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408399">
          <w:marLeft w:val="0"/>
          <w:marRight w:val="0"/>
          <w:marTop w:val="0"/>
          <w:marBottom w:val="0"/>
          <w:divBdr>
            <w:top w:val="none" w:sz="0" w:space="0" w:color="auto"/>
            <w:left w:val="none" w:sz="0" w:space="0" w:color="auto"/>
            <w:bottom w:val="none" w:sz="0" w:space="0" w:color="auto"/>
            <w:right w:val="none" w:sz="0" w:space="0" w:color="auto"/>
          </w:divBdr>
          <w:divsChild>
            <w:div w:id="446657710">
              <w:marLeft w:val="0"/>
              <w:marRight w:val="0"/>
              <w:marTop w:val="0"/>
              <w:marBottom w:val="0"/>
              <w:divBdr>
                <w:top w:val="none" w:sz="0" w:space="0" w:color="auto"/>
                <w:left w:val="none" w:sz="0" w:space="0" w:color="auto"/>
                <w:bottom w:val="none" w:sz="0" w:space="0" w:color="auto"/>
                <w:right w:val="none" w:sz="0" w:space="0" w:color="auto"/>
              </w:divBdr>
            </w:div>
          </w:divsChild>
        </w:div>
        <w:div w:id="1994554942">
          <w:marLeft w:val="0"/>
          <w:marRight w:val="0"/>
          <w:marTop w:val="0"/>
          <w:marBottom w:val="0"/>
          <w:divBdr>
            <w:top w:val="none" w:sz="0" w:space="0" w:color="auto"/>
            <w:left w:val="none" w:sz="0" w:space="0" w:color="auto"/>
            <w:bottom w:val="none" w:sz="0" w:space="0" w:color="auto"/>
            <w:right w:val="none" w:sz="0" w:space="0" w:color="auto"/>
          </w:divBdr>
          <w:divsChild>
            <w:div w:id="774138440">
              <w:marLeft w:val="0"/>
              <w:marRight w:val="0"/>
              <w:marTop w:val="0"/>
              <w:marBottom w:val="0"/>
              <w:divBdr>
                <w:top w:val="none" w:sz="0" w:space="0" w:color="auto"/>
                <w:left w:val="none" w:sz="0" w:space="0" w:color="auto"/>
                <w:bottom w:val="none" w:sz="0" w:space="0" w:color="auto"/>
                <w:right w:val="none" w:sz="0" w:space="0" w:color="auto"/>
              </w:divBdr>
            </w:div>
          </w:divsChild>
        </w:div>
        <w:div w:id="2031294060">
          <w:marLeft w:val="0"/>
          <w:marRight w:val="0"/>
          <w:marTop w:val="0"/>
          <w:marBottom w:val="0"/>
          <w:divBdr>
            <w:top w:val="none" w:sz="0" w:space="0" w:color="auto"/>
            <w:left w:val="none" w:sz="0" w:space="0" w:color="auto"/>
            <w:bottom w:val="none" w:sz="0" w:space="0" w:color="auto"/>
            <w:right w:val="none" w:sz="0" w:space="0" w:color="auto"/>
          </w:divBdr>
        </w:div>
        <w:div w:id="2096583243">
          <w:marLeft w:val="0"/>
          <w:marRight w:val="0"/>
          <w:marTop w:val="0"/>
          <w:marBottom w:val="0"/>
          <w:divBdr>
            <w:top w:val="none" w:sz="0" w:space="0" w:color="auto"/>
            <w:left w:val="none" w:sz="0" w:space="0" w:color="auto"/>
            <w:bottom w:val="none" w:sz="0" w:space="0" w:color="auto"/>
            <w:right w:val="none" w:sz="0" w:space="0" w:color="auto"/>
          </w:divBdr>
          <w:divsChild>
            <w:div w:id="1855264816">
              <w:marLeft w:val="0"/>
              <w:marRight w:val="0"/>
              <w:marTop w:val="0"/>
              <w:marBottom w:val="0"/>
              <w:divBdr>
                <w:top w:val="none" w:sz="0" w:space="0" w:color="auto"/>
                <w:left w:val="none" w:sz="0" w:space="0" w:color="auto"/>
                <w:bottom w:val="none" w:sz="0" w:space="0" w:color="auto"/>
                <w:right w:val="none" w:sz="0" w:space="0" w:color="auto"/>
              </w:divBdr>
            </w:div>
          </w:divsChild>
        </w:div>
        <w:div w:id="2106681012">
          <w:marLeft w:val="0"/>
          <w:marRight w:val="0"/>
          <w:marTop w:val="0"/>
          <w:marBottom w:val="0"/>
          <w:divBdr>
            <w:top w:val="none" w:sz="0" w:space="0" w:color="auto"/>
            <w:left w:val="none" w:sz="0" w:space="0" w:color="auto"/>
            <w:bottom w:val="none" w:sz="0" w:space="0" w:color="auto"/>
            <w:right w:val="none" w:sz="0" w:space="0" w:color="auto"/>
          </w:divBdr>
          <w:divsChild>
            <w:div w:id="807825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3940812">
      <w:bodyDiv w:val="1"/>
      <w:marLeft w:val="0"/>
      <w:marRight w:val="0"/>
      <w:marTop w:val="0"/>
      <w:marBottom w:val="0"/>
      <w:divBdr>
        <w:top w:val="none" w:sz="0" w:space="0" w:color="auto"/>
        <w:left w:val="none" w:sz="0" w:space="0" w:color="auto"/>
        <w:bottom w:val="none" w:sz="0" w:space="0" w:color="auto"/>
        <w:right w:val="none" w:sz="0" w:space="0" w:color="auto"/>
      </w:divBdr>
    </w:div>
    <w:div w:id="2084250557">
      <w:bodyDiv w:val="1"/>
      <w:marLeft w:val="0"/>
      <w:marRight w:val="0"/>
      <w:marTop w:val="0"/>
      <w:marBottom w:val="0"/>
      <w:divBdr>
        <w:top w:val="none" w:sz="0" w:space="0" w:color="auto"/>
        <w:left w:val="none" w:sz="0" w:space="0" w:color="auto"/>
        <w:bottom w:val="none" w:sz="0" w:space="0" w:color="auto"/>
        <w:right w:val="none" w:sz="0" w:space="0" w:color="auto"/>
      </w:divBdr>
      <w:divsChild>
        <w:div w:id="1307975452">
          <w:marLeft w:val="0"/>
          <w:marRight w:val="0"/>
          <w:marTop w:val="0"/>
          <w:marBottom w:val="0"/>
          <w:divBdr>
            <w:top w:val="none" w:sz="0" w:space="0" w:color="auto"/>
            <w:left w:val="none" w:sz="0" w:space="0" w:color="auto"/>
            <w:bottom w:val="none" w:sz="0" w:space="0" w:color="auto"/>
            <w:right w:val="none" w:sz="0" w:space="0" w:color="auto"/>
          </w:divBdr>
        </w:div>
        <w:div w:id="816799558">
          <w:marLeft w:val="0"/>
          <w:marRight w:val="0"/>
          <w:marTop w:val="0"/>
          <w:marBottom w:val="0"/>
          <w:divBdr>
            <w:top w:val="none" w:sz="0" w:space="0" w:color="auto"/>
            <w:left w:val="none" w:sz="0" w:space="0" w:color="auto"/>
            <w:bottom w:val="none" w:sz="0" w:space="0" w:color="auto"/>
            <w:right w:val="none" w:sz="0" w:space="0" w:color="auto"/>
          </w:divBdr>
          <w:divsChild>
            <w:div w:id="91780659">
              <w:marLeft w:val="0"/>
              <w:marRight w:val="0"/>
              <w:marTop w:val="0"/>
              <w:marBottom w:val="0"/>
              <w:divBdr>
                <w:top w:val="none" w:sz="0" w:space="0" w:color="auto"/>
                <w:left w:val="none" w:sz="0" w:space="0" w:color="auto"/>
                <w:bottom w:val="none" w:sz="0" w:space="0" w:color="auto"/>
                <w:right w:val="none" w:sz="0" w:space="0" w:color="auto"/>
              </w:divBdr>
            </w:div>
          </w:divsChild>
        </w:div>
        <w:div w:id="587427021">
          <w:marLeft w:val="0"/>
          <w:marRight w:val="0"/>
          <w:marTop w:val="0"/>
          <w:marBottom w:val="0"/>
          <w:divBdr>
            <w:top w:val="none" w:sz="0" w:space="0" w:color="auto"/>
            <w:left w:val="none" w:sz="0" w:space="0" w:color="auto"/>
            <w:bottom w:val="none" w:sz="0" w:space="0" w:color="auto"/>
            <w:right w:val="none" w:sz="0" w:space="0" w:color="auto"/>
          </w:divBdr>
        </w:div>
        <w:div w:id="732120642">
          <w:marLeft w:val="0"/>
          <w:marRight w:val="0"/>
          <w:marTop w:val="0"/>
          <w:marBottom w:val="0"/>
          <w:divBdr>
            <w:top w:val="none" w:sz="0" w:space="0" w:color="auto"/>
            <w:left w:val="none" w:sz="0" w:space="0" w:color="auto"/>
            <w:bottom w:val="none" w:sz="0" w:space="0" w:color="auto"/>
            <w:right w:val="none" w:sz="0" w:space="0" w:color="auto"/>
          </w:divBdr>
          <w:divsChild>
            <w:div w:id="411390406">
              <w:marLeft w:val="0"/>
              <w:marRight w:val="0"/>
              <w:marTop w:val="0"/>
              <w:marBottom w:val="0"/>
              <w:divBdr>
                <w:top w:val="none" w:sz="0" w:space="0" w:color="auto"/>
                <w:left w:val="none" w:sz="0" w:space="0" w:color="auto"/>
                <w:bottom w:val="none" w:sz="0" w:space="0" w:color="auto"/>
                <w:right w:val="none" w:sz="0" w:space="0" w:color="auto"/>
              </w:divBdr>
            </w:div>
          </w:divsChild>
        </w:div>
        <w:div w:id="1552109892">
          <w:marLeft w:val="0"/>
          <w:marRight w:val="0"/>
          <w:marTop w:val="0"/>
          <w:marBottom w:val="0"/>
          <w:divBdr>
            <w:top w:val="none" w:sz="0" w:space="0" w:color="auto"/>
            <w:left w:val="none" w:sz="0" w:space="0" w:color="auto"/>
            <w:bottom w:val="none" w:sz="0" w:space="0" w:color="auto"/>
            <w:right w:val="none" w:sz="0" w:space="0" w:color="auto"/>
          </w:divBdr>
        </w:div>
        <w:div w:id="1412462959">
          <w:marLeft w:val="0"/>
          <w:marRight w:val="0"/>
          <w:marTop w:val="0"/>
          <w:marBottom w:val="0"/>
          <w:divBdr>
            <w:top w:val="none" w:sz="0" w:space="0" w:color="auto"/>
            <w:left w:val="none" w:sz="0" w:space="0" w:color="auto"/>
            <w:bottom w:val="none" w:sz="0" w:space="0" w:color="auto"/>
            <w:right w:val="none" w:sz="0" w:space="0" w:color="auto"/>
          </w:divBdr>
          <w:divsChild>
            <w:div w:id="738678469">
              <w:marLeft w:val="0"/>
              <w:marRight w:val="0"/>
              <w:marTop w:val="0"/>
              <w:marBottom w:val="0"/>
              <w:divBdr>
                <w:top w:val="none" w:sz="0" w:space="0" w:color="auto"/>
                <w:left w:val="none" w:sz="0" w:space="0" w:color="auto"/>
                <w:bottom w:val="none" w:sz="0" w:space="0" w:color="auto"/>
                <w:right w:val="none" w:sz="0" w:space="0" w:color="auto"/>
              </w:divBdr>
            </w:div>
          </w:divsChild>
        </w:div>
        <w:div w:id="879393290">
          <w:marLeft w:val="0"/>
          <w:marRight w:val="0"/>
          <w:marTop w:val="0"/>
          <w:marBottom w:val="0"/>
          <w:divBdr>
            <w:top w:val="none" w:sz="0" w:space="0" w:color="auto"/>
            <w:left w:val="none" w:sz="0" w:space="0" w:color="auto"/>
            <w:bottom w:val="none" w:sz="0" w:space="0" w:color="auto"/>
            <w:right w:val="none" w:sz="0" w:space="0" w:color="auto"/>
          </w:divBdr>
        </w:div>
        <w:div w:id="1356997546">
          <w:marLeft w:val="0"/>
          <w:marRight w:val="0"/>
          <w:marTop w:val="0"/>
          <w:marBottom w:val="0"/>
          <w:divBdr>
            <w:top w:val="none" w:sz="0" w:space="0" w:color="auto"/>
            <w:left w:val="none" w:sz="0" w:space="0" w:color="auto"/>
            <w:bottom w:val="none" w:sz="0" w:space="0" w:color="auto"/>
            <w:right w:val="none" w:sz="0" w:space="0" w:color="auto"/>
          </w:divBdr>
          <w:divsChild>
            <w:div w:id="1931154599">
              <w:marLeft w:val="0"/>
              <w:marRight w:val="0"/>
              <w:marTop w:val="0"/>
              <w:marBottom w:val="0"/>
              <w:divBdr>
                <w:top w:val="none" w:sz="0" w:space="0" w:color="auto"/>
                <w:left w:val="none" w:sz="0" w:space="0" w:color="auto"/>
                <w:bottom w:val="none" w:sz="0" w:space="0" w:color="auto"/>
                <w:right w:val="none" w:sz="0" w:space="0" w:color="auto"/>
              </w:divBdr>
            </w:div>
          </w:divsChild>
        </w:div>
        <w:div w:id="1706099007">
          <w:marLeft w:val="0"/>
          <w:marRight w:val="0"/>
          <w:marTop w:val="0"/>
          <w:marBottom w:val="0"/>
          <w:divBdr>
            <w:top w:val="none" w:sz="0" w:space="0" w:color="auto"/>
            <w:left w:val="none" w:sz="0" w:space="0" w:color="auto"/>
            <w:bottom w:val="none" w:sz="0" w:space="0" w:color="auto"/>
            <w:right w:val="none" w:sz="0" w:space="0" w:color="auto"/>
          </w:divBdr>
          <w:divsChild>
            <w:div w:id="1491673526">
              <w:marLeft w:val="0"/>
              <w:marRight w:val="0"/>
              <w:marTop w:val="0"/>
              <w:marBottom w:val="0"/>
              <w:divBdr>
                <w:top w:val="none" w:sz="0" w:space="0" w:color="auto"/>
                <w:left w:val="none" w:sz="0" w:space="0" w:color="auto"/>
                <w:bottom w:val="none" w:sz="0" w:space="0" w:color="auto"/>
                <w:right w:val="none" w:sz="0" w:space="0" w:color="auto"/>
              </w:divBdr>
            </w:div>
          </w:divsChild>
        </w:div>
        <w:div w:id="1751540551">
          <w:marLeft w:val="0"/>
          <w:marRight w:val="0"/>
          <w:marTop w:val="0"/>
          <w:marBottom w:val="0"/>
          <w:divBdr>
            <w:top w:val="none" w:sz="0" w:space="0" w:color="auto"/>
            <w:left w:val="none" w:sz="0" w:space="0" w:color="auto"/>
            <w:bottom w:val="none" w:sz="0" w:space="0" w:color="auto"/>
            <w:right w:val="none" w:sz="0" w:space="0" w:color="auto"/>
          </w:divBdr>
        </w:div>
        <w:div w:id="857696344">
          <w:marLeft w:val="0"/>
          <w:marRight w:val="0"/>
          <w:marTop w:val="0"/>
          <w:marBottom w:val="0"/>
          <w:divBdr>
            <w:top w:val="none" w:sz="0" w:space="0" w:color="auto"/>
            <w:left w:val="none" w:sz="0" w:space="0" w:color="auto"/>
            <w:bottom w:val="none" w:sz="0" w:space="0" w:color="auto"/>
            <w:right w:val="none" w:sz="0" w:space="0" w:color="auto"/>
          </w:divBdr>
          <w:divsChild>
            <w:div w:id="786199721">
              <w:marLeft w:val="0"/>
              <w:marRight w:val="0"/>
              <w:marTop w:val="0"/>
              <w:marBottom w:val="0"/>
              <w:divBdr>
                <w:top w:val="none" w:sz="0" w:space="0" w:color="auto"/>
                <w:left w:val="none" w:sz="0" w:space="0" w:color="auto"/>
                <w:bottom w:val="none" w:sz="0" w:space="0" w:color="auto"/>
                <w:right w:val="none" w:sz="0" w:space="0" w:color="auto"/>
              </w:divBdr>
            </w:div>
          </w:divsChild>
        </w:div>
        <w:div w:id="351879940">
          <w:marLeft w:val="0"/>
          <w:marRight w:val="0"/>
          <w:marTop w:val="0"/>
          <w:marBottom w:val="0"/>
          <w:divBdr>
            <w:top w:val="none" w:sz="0" w:space="0" w:color="auto"/>
            <w:left w:val="none" w:sz="0" w:space="0" w:color="auto"/>
            <w:bottom w:val="none" w:sz="0" w:space="0" w:color="auto"/>
            <w:right w:val="none" w:sz="0" w:space="0" w:color="auto"/>
          </w:divBdr>
        </w:div>
        <w:div w:id="1954554969">
          <w:marLeft w:val="0"/>
          <w:marRight w:val="0"/>
          <w:marTop w:val="0"/>
          <w:marBottom w:val="0"/>
          <w:divBdr>
            <w:top w:val="none" w:sz="0" w:space="0" w:color="auto"/>
            <w:left w:val="none" w:sz="0" w:space="0" w:color="auto"/>
            <w:bottom w:val="none" w:sz="0" w:space="0" w:color="auto"/>
            <w:right w:val="none" w:sz="0" w:space="0" w:color="auto"/>
          </w:divBdr>
          <w:divsChild>
            <w:div w:id="426274987">
              <w:marLeft w:val="0"/>
              <w:marRight w:val="0"/>
              <w:marTop w:val="0"/>
              <w:marBottom w:val="0"/>
              <w:divBdr>
                <w:top w:val="none" w:sz="0" w:space="0" w:color="auto"/>
                <w:left w:val="none" w:sz="0" w:space="0" w:color="auto"/>
                <w:bottom w:val="none" w:sz="0" w:space="0" w:color="auto"/>
                <w:right w:val="none" w:sz="0" w:space="0" w:color="auto"/>
              </w:divBdr>
            </w:div>
          </w:divsChild>
        </w:div>
        <w:div w:id="506864754">
          <w:marLeft w:val="0"/>
          <w:marRight w:val="0"/>
          <w:marTop w:val="300"/>
          <w:marBottom w:val="0"/>
          <w:divBdr>
            <w:top w:val="none" w:sz="0" w:space="0" w:color="auto"/>
            <w:left w:val="none" w:sz="0" w:space="0" w:color="auto"/>
            <w:bottom w:val="none" w:sz="0" w:space="0" w:color="auto"/>
            <w:right w:val="none" w:sz="0" w:space="0" w:color="auto"/>
          </w:divBdr>
          <w:divsChild>
            <w:div w:id="860049251">
              <w:marLeft w:val="0"/>
              <w:marRight w:val="0"/>
              <w:marTop w:val="0"/>
              <w:marBottom w:val="0"/>
              <w:divBdr>
                <w:top w:val="none" w:sz="0" w:space="0" w:color="auto"/>
                <w:left w:val="none" w:sz="0" w:space="0" w:color="auto"/>
                <w:bottom w:val="none" w:sz="0" w:space="0" w:color="auto"/>
                <w:right w:val="none" w:sz="0" w:space="0" w:color="auto"/>
              </w:divBdr>
              <w:divsChild>
                <w:div w:id="1977947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585111">
          <w:marLeft w:val="0"/>
          <w:marRight w:val="0"/>
          <w:marTop w:val="300"/>
          <w:marBottom w:val="0"/>
          <w:divBdr>
            <w:top w:val="none" w:sz="0" w:space="0" w:color="auto"/>
            <w:left w:val="none" w:sz="0" w:space="0" w:color="auto"/>
            <w:bottom w:val="none" w:sz="0" w:space="0" w:color="auto"/>
            <w:right w:val="none" w:sz="0" w:space="0" w:color="auto"/>
          </w:divBdr>
          <w:divsChild>
            <w:div w:id="356466911">
              <w:marLeft w:val="0"/>
              <w:marRight w:val="0"/>
              <w:marTop w:val="0"/>
              <w:marBottom w:val="0"/>
              <w:divBdr>
                <w:top w:val="none" w:sz="0" w:space="0" w:color="auto"/>
                <w:left w:val="none" w:sz="0" w:space="0" w:color="auto"/>
                <w:bottom w:val="none" w:sz="0" w:space="0" w:color="auto"/>
                <w:right w:val="none" w:sz="0" w:space="0" w:color="auto"/>
              </w:divBdr>
              <w:divsChild>
                <w:div w:id="93115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924060">
          <w:marLeft w:val="0"/>
          <w:marRight w:val="0"/>
          <w:marTop w:val="300"/>
          <w:marBottom w:val="0"/>
          <w:divBdr>
            <w:top w:val="none" w:sz="0" w:space="0" w:color="auto"/>
            <w:left w:val="none" w:sz="0" w:space="0" w:color="auto"/>
            <w:bottom w:val="none" w:sz="0" w:space="0" w:color="auto"/>
            <w:right w:val="none" w:sz="0" w:space="0" w:color="auto"/>
          </w:divBdr>
          <w:divsChild>
            <w:div w:id="1790274100">
              <w:marLeft w:val="0"/>
              <w:marRight w:val="0"/>
              <w:marTop w:val="0"/>
              <w:marBottom w:val="0"/>
              <w:divBdr>
                <w:top w:val="none" w:sz="0" w:space="0" w:color="auto"/>
                <w:left w:val="none" w:sz="0" w:space="0" w:color="auto"/>
                <w:bottom w:val="none" w:sz="0" w:space="0" w:color="auto"/>
                <w:right w:val="none" w:sz="0" w:space="0" w:color="auto"/>
              </w:divBdr>
              <w:divsChild>
                <w:div w:id="2024159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432745">
          <w:marLeft w:val="0"/>
          <w:marRight w:val="0"/>
          <w:marTop w:val="300"/>
          <w:marBottom w:val="0"/>
          <w:divBdr>
            <w:top w:val="none" w:sz="0" w:space="0" w:color="auto"/>
            <w:left w:val="none" w:sz="0" w:space="0" w:color="auto"/>
            <w:bottom w:val="none" w:sz="0" w:space="0" w:color="auto"/>
            <w:right w:val="none" w:sz="0" w:space="0" w:color="auto"/>
          </w:divBdr>
          <w:divsChild>
            <w:div w:id="1682513223">
              <w:marLeft w:val="0"/>
              <w:marRight w:val="0"/>
              <w:marTop w:val="0"/>
              <w:marBottom w:val="0"/>
              <w:divBdr>
                <w:top w:val="none" w:sz="0" w:space="0" w:color="auto"/>
                <w:left w:val="none" w:sz="0" w:space="0" w:color="auto"/>
                <w:bottom w:val="none" w:sz="0" w:space="0" w:color="auto"/>
                <w:right w:val="none" w:sz="0" w:space="0" w:color="auto"/>
              </w:divBdr>
              <w:divsChild>
                <w:div w:id="908929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398">
      <w:bodyDiv w:val="1"/>
      <w:marLeft w:val="0"/>
      <w:marRight w:val="0"/>
      <w:marTop w:val="0"/>
      <w:marBottom w:val="0"/>
      <w:divBdr>
        <w:top w:val="none" w:sz="0" w:space="0" w:color="auto"/>
        <w:left w:val="none" w:sz="0" w:space="0" w:color="auto"/>
        <w:bottom w:val="none" w:sz="0" w:space="0" w:color="auto"/>
        <w:right w:val="none" w:sz="0" w:space="0" w:color="auto"/>
      </w:divBdr>
      <w:divsChild>
        <w:div w:id="161286286">
          <w:marLeft w:val="0"/>
          <w:marRight w:val="0"/>
          <w:marTop w:val="0"/>
          <w:marBottom w:val="0"/>
          <w:divBdr>
            <w:top w:val="none" w:sz="0" w:space="0" w:color="auto"/>
            <w:left w:val="none" w:sz="0" w:space="0" w:color="auto"/>
            <w:bottom w:val="none" w:sz="0" w:space="0" w:color="auto"/>
            <w:right w:val="none" w:sz="0" w:space="0" w:color="auto"/>
          </w:divBdr>
          <w:divsChild>
            <w:div w:id="462889513">
              <w:marLeft w:val="0"/>
              <w:marRight w:val="0"/>
              <w:marTop w:val="0"/>
              <w:marBottom w:val="0"/>
              <w:divBdr>
                <w:top w:val="none" w:sz="0" w:space="0" w:color="auto"/>
                <w:left w:val="none" w:sz="0" w:space="0" w:color="auto"/>
                <w:bottom w:val="none" w:sz="0" w:space="0" w:color="auto"/>
                <w:right w:val="none" w:sz="0" w:space="0" w:color="auto"/>
              </w:divBdr>
            </w:div>
          </w:divsChild>
        </w:div>
        <w:div w:id="168757896">
          <w:marLeft w:val="0"/>
          <w:marRight w:val="0"/>
          <w:marTop w:val="0"/>
          <w:marBottom w:val="0"/>
          <w:divBdr>
            <w:top w:val="none" w:sz="0" w:space="0" w:color="auto"/>
            <w:left w:val="none" w:sz="0" w:space="0" w:color="auto"/>
            <w:bottom w:val="none" w:sz="0" w:space="0" w:color="auto"/>
            <w:right w:val="none" w:sz="0" w:space="0" w:color="auto"/>
          </w:divBdr>
          <w:divsChild>
            <w:div w:id="481894829">
              <w:marLeft w:val="0"/>
              <w:marRight w:val="0"/>
              <w:marTop w:val="0"/>
              <w:marBottom w:val="0"/>
              <w:divBdr>
                <w:top w:val="none" w:sz="0" w:space="0" w:color="auto"/>
                <w:left w:val="none" w:sz="0" w:space="0" w:color="auto"/>
                <w:bottom w:val="none" w:sz="0" w:space="0" w:color="auto"/>
                <w:right w:val="none" w:sz="0" w:space="0" w:color="auto"/>
              </w:divBdr>
            </w:div>
          </w:divsChild>
        </w:div>
        <w:div w:id="334383265">
          <w:marLeft w:val="0"/>
          <w:marRight w:val="0"/>
          <w:marTop w:val="300"/>
          <w:marBottom w:val="0"/>
          <w:divBdr>
            <w:top w:val="none" w:sz="0" w:space="0" w:color="auto"/>
            <w:left w:val="none" w:sz="0" w:space="0" w:color="auto"/>
            <w:bottom w:val="none" w:sz="0" w:space="0" w:color="auto"/>
            <w:right w:val="none" w:sz="0" w:space="0" w:color="auto"/>
          </w:divBdr>
          <w:divsChild>
            <w:div w:id="2127455760">
              <w:marLeft w:val="0"/>
              <w:marRight w:val="0"/>
              <w:marTop w:val="0"/>
              <w:marBottom w:val="0"/>
              <w:divBdr>
                <w:top w:val="none" w:sz="0" w:space="0" w:color="auto"/>
                <w:left w:val="none" w:sz="0" w:space="0" w:color="auto"/>
                <w:bottom w:val="none" w:sz="0" w:space="0" w:color="auto"/>
                <w:right w:val="none" w:sz="0" w:space="0" w:color="auto"/>
              </w:divBdr>
              <w:divsChild>
                <w:div w:id="12924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02436">
          <w:marLeft w:val="0"/>
          <w:marRight w:val="0"/>
          <w:marTop w:val="0"/>
          <w:marBottom w:val="0"/>
          <w:divBdr>
            <w:top w:val="none" w:sz="0" w:space="0" w:color="auto"/>
            <w:left w:val="none" w:sz="0" w:space="0" w:color="auto"/>
            <w:bottom w:val="none" w:sz="0" w:space="0" w:color="auto"/>
            <w:right w:val="none" w:sz="0" w:space="0" w:color="auto"/>
          </w:divBdr>
          <w:divsChild>
            <w:div w:id="1696421718">
              <w:marLeft w:val="0"/>
              <w:marRight w:val="0"/>
              <w:marTop w:val="0"/>
              <w:marBottom w:val="0"/>
              <w:divBdr>
                <w:top w:val="none" w:sz="0" w:space="0" w:color="auto"/>
                <w:left w:val="none" w:sz="0" w:space="0" w:color="auto"/>
                <w:bottom w:val="none" w:sz="0" w:space="0" w:color="auto"/>
                <w:right w:val="none" w:sz="0" w:space="0" w:color="auto"/>
              </w:divBdr>
            </w:div>
          </w:divsChild>
        </w:div>
        <w:div w:id="409431853">
          <w:marLeft w:val="0"/>
          <w:marRight w:val="0"/>
          <w:marTop w:val="300"/>
          <w:marBottom w:val="0"/>
          <w:divBdr>
            <w:top w:val="none" w:sz="0" w:space="0" w:color="auto"/>
            <w:left w:val="none" w:sz="0" w:space="0" w:color="auto"/>
            <w:bottom w:val="none" w:sz="0" w:space="0" w:color="auto"/>
            <w:right w:val="none" w:sz="0" w:space="0" w:color="auto"/>
          </w:divBdr>
          <w:divsChild>
            <w:div w:id="2099717527">
              <w:marLeft w:val="0"/>
              <w:marRight w:val="0"/>
              <w:marTop w:val="0"/>
              <w:marBottom w:val="0"/>
              <w:divBdr>
                <w:top w:val="none" w:sz="0" w:space="0" w:color="auto"/>
                <w:left w:val="none" w:sz="0" w:space="0" w:color="auto"/>
                <w:bottom w:val="none" w:sz="0" w:space="0" w:color="auto"/>
                <w:right w:val="none" w:sz="0" w:space="0" w:color="auto"/>
              </w:divBdr>
              <w:divsChild>
                <w:div w:id="204724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524060">
          <w:marLeft w:val="0"/>
          <w:marRight w:val="0"/>
          <w:marTop w:val="0"/>
          <w:marBottom w:val="0"/>
          <w:divBdr>
            <w:top w:val="none" w:sz="0" w:space="0" w:color="auto"/>
            <w:left w:val="none" w:sz="0" w:space="0" w:color="auto"/>
            <w:bottom w:val="none" w:sz="0" w:space="0" w:color="auto"/>
            <w:right w:val="none" w:sz="0" w:space="0" w:color="auto"/>
          </w:divBdr>
        </w:div>
        <w:div w:id="866529012">
          <w:marLeft w:val="0"/>
          <w:marRight w:val="0"/>
          <w:marTop w:val="0"/>
          <w:marBottom w:val="0"/>
          <w:divBdr>
            <w:top w:val="none" w:sz="0" w:space="0" w:color="auto"/>
            <w:left w:val="none" w:sz="0" w:space="0" w:color="auto"/>
            <w:bottom w:val="none" w:sz="0" w:space="0" w:color="auto"/>
            <w:right w:val="none" w:sz="0" w:space="0" w:color="auto"/>
          </w:divBdr>
          <w:divsChild>
            <w:div w:id="1758207780">
              <w:marLeft w:val="0"/>
              <w:marRight w:val="0"/>
              <w:marTop w:val="0"/>
              <w:marBottom w:val="0"/>
              <w:divBdr>
                <w:top w:val="none" w:sz="0" w:space="0" w:color="auto"/>
                <w:left w:val="none" w:sz="0" w:space="0" w:color="auto"/>
                <w:bottom w:val="none" w:sz="0" w:space="0" w:color="auto"/>
                <w:right w:val="none" w:sz="0" w:space="0" w:color="auto"/>
              </w:divBdr>
            </w:div>
          </w:divsChild>
        </w:div>
        <w:div w:id="1107776823">
          <w:marLeft w:val="0"/>
          <w:marRight w:val="0"/>
          <w:marTop w:val="0"/>
          <w:marBottom w:val="0"/>
          <w:divBdr>
            <w:top w:val="none" w:sz="0" w:space="0" w:color="auto"/>
            <w:left w:val="none" w:sz="0" w:space="0" w:color="auto"/>
            <w:bottom w:val="none" w:sz="0" w:space="0" w:color="auto"/>
            <w:right w:val="none" w:sz="0" w:space="0" w:color="auto"/>
          </w:divBdr>
          <w:divsChild>
            <w:div w:id="1694960045">
              <w:marLeft w:val="0"/>
              <w:marRight w:val="0"/>
              <w:marTop w:val="0"/>
              <w:marBottom w:val="0"/>
              <w:divBdr>
                <w:top w:val="none" w:sz="0" w:space="0" w:color="auto"/>
                <w:left w:val="none" w:sz="0" w:space="0" w:color="auto"/>
                <w:bottom w:val="none" w:sz="0" w:space="0" w:color="auto"/>
                <w:right w:val="none" w:sz="0" w:space="0" w:color="auto"/>
              </w:divBdr>
            </w:div>
          </w:divsChild>
        </w:div>
        <w:div w:id="1125006630">
          <w:marLeft w:val="0"/>
          <w:marRight w:val="0"/>
          <w:marTop w:val="0"/>
          <w:marBottom w:val="0"/>
          <w:divBdr>
            <w:top w:val="none" w:sz="0" w:space="0" w:color="auto"/>
            <w:left w:val="none" w:sz="0" w:space="0" w:color="auto"/>
            <w:bottom w:val="none" w:sz="0" w:space="0" w:color="auto"/>
            <w:right w:val="none" w:sz="0" w:space="0" w:color="auto"/>
          </w:divBdr>
        </w:div>
        <w:div w:id="1158417765">
          <w:marLeft w:val="0"/>
          <w:marRight w:val="0"/>
          <w:marTop w:val="0"/>
          <w:marBottom w:val="0"/>
          <w:divBdr>
            <w:top w:val="none" w:sz="0" w:space="0" w:color="auto"/>
            <w:left w:val="none" w:sz="0" w:space="0" w:color="auto"/>
            <w:bottom w:val="none" w:sz="0" w:space="0" w:color="auto"/>
            <w:right w:val="none" w:sz="0" w:space="0" w:color="auto"/>
          </w:divBdr>
          <w:divsChild>
            <w:div w:id="1770273601">
              <w:marLeft w:val="0"/>
              <w:marRight w:val="0"/>
              <w:marTop w:val="0"/>
              <w:marBottom w:val="0"/>
              <w:divBdr>
                <w:top w:val="none" w:sz="0" w:space="0" w:color="auto"/>
                <w:left w:val="none" w:sz="0" w:space="0" w:color="auto"/>
                <w:bottom w:val="none" w:sz="0" w:space="0" w:color="auto"/>
                <w:right w:val="none" w:sz="0" w:space="0" w:color="auto"/>
              </w:divBdr>
            </w:div>
          </w:divsChild>
        </w:div>
        <w:div w:id="1222524161">
          <w:marLeft w:val="0"/>
          <w:marRight w:val="0"/>
          <w:marTop w:val="0"/>
          <w:marBottom w:val="0"/>
          <w:divBdr>
            <w:top w:val="none" w:sz="0" w:space="0" w:color="auto"/>
            <w:left w:val="none" w:sz="0" w:space="0" w:color="auto"/>
            <w:bottom w:val="none" w:sz="0" w:space="0" w:color="auto"/>
            <w:right w:val="none" w:sz="0" w:space="0" w:color="auto"/>
          </w:divBdr>
          <w:divsChild>
            <w:div w:id="1091120530">
              <w:marLeft w:val="0"/>
              <w:marRight w:val="0"/>
              <w:marTop w:val="0"/>
              <w:marBottom w:val="0"/>
              <w:divBdr>
                <w:top w:val="none" w:sz="0" w:space="0" w:color="auto"/>
                <w:left w:val="none" w:sz="0" w:space="0" w:color="auto"/>
                <w:bottom w:val="none" w:sz="0" w:space="0" w:color="auto"/>
                <w:right w:val="none" w:sz="0" w:space="0" w:color="auto"/>
              </w:divBdr>
            </w:div>
          </w:divsChild>
        </w:div>
        <w:div w:id="1247961900">
          <w:marLeft w:val="0"/>
          <w:marRight w:val="0"/>
          <w:marTop w:val="0"/>
          <w:marBottom w:val="0"/>
          <w:divBdr>
            <w:top w:val="none" w:sz="0" w:space="0" w:color="auto"/>
            <w:left w:val="none" w:sz="0" w:space="0" w:color="auto"/>
            <w:bottom w:val="none" w:sz="0" w:space="0" w:color="auto"/>
            <w:right w:val="none" w:sz="0" w:space="0" w:color="auto"/>
          </w:divBdr>
        </w:div>
        <w:div w:id="1407611154">
          <w:marLeft w:val="0"/>
          <w:marRight w:val="0"/>
          <w:marTop w:val="300"/>
          <w:marBottom w:val="0"/>
          <w:divBdr>
            <w:top w:val="none" w:sz="0" w:space="0" w:color="auto"/>
            <w:left w:val="none" w:sz="0" w:space="0" w:color="auto"/>
            <w:bottom w:val="none" w:sz="0" w:space="0" w:color="auto"/>
            <w:right w:val="none" w:sz="0" w:space="0" w:color="auto"/>
          </w:divBdr>
          <w:divsChild>
            <w:div w:id="1377468143">
              <w:marLeft w:val="0"/>
              <w:marRight w:val="0"/>
              <w:marTop w:val="0"/>
              <w:marBottom w:val="0"/>
              <w:divBdr>
                <w:top w:val="none" w:sz="0" w:space="0" w:color="auto"/>
                <w:left w:val="none" w:sz="0" w:space="0" w:color="auto"/>
                <w:bottom w:val="none" w:sz="0" w:space="0" w:color="auto"/>
                <w:right w:val="none" w:sz="0" w:space="0" w:color="auto"/>
              </w:divBdr>
              <w:divsChild>
                <w:div w:id="1497453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482973">
          <w:marLeft w:val="0"/>
          <w:marRight w:val="0"/>
          <w:marTop w:val="0"/>
          <w:marBottom w:val="0"/>
          <w:divBdr>
            <w:top w:val="none" w:sz="0" w:space="0" w:color="auto"/>
            <w:left w:val="none" w:sz="0" w:space="0" w:color="auto"/>
            <w:bottom w:val="none" w:sz="0" w:space="0" w:color="auto"/>
            <w:right w:val="none" w:sz="0" w:space="0" w:color="auto"/>
          </w:divBdr>
        </w:div>
        <w:div w:id="1623413800">
          <w:marLeft w:val="0"/>
          <w:marRight w:val="0"/>
          <w:marTop w:val="0"/>
          <w:marBottom w:val="0"/>
          <w:divBdr>
            <w:top w:val="none" w:sz="0" w:space="0" w:color="auto"/>
            <w:left w:val="none" w:sz="0" w:space="0" w:color="auto"/>
            <w:bottom w:val="none" w:sz="0" w:space="0" w:color="auto"/>
            <w:right w:val="none" w:sz="0" w:space="0" w:color="auto"/>
          </w:divBdr>
        </w:div>
        <w:div w:id="1726177314">
          <w:marLeft w:val="0"/>
          <w:marRight w:val="0"/>
          <w:marTop w:val="0"/>
          <w:marBottom w:val="0"/>
          <w:divBdr>
            <w:top w:val="none" w:sz="0" w:space="0" w:color="auto"/>
            <w:left w:val="none" w:sz="0" w:space="0" w:color="auto"/>
            <w:bottom w:val="none" w:sz="0" w:space="0" w:color="auto"/>
            <w:right w:val="none" w:sz="0" w:space="0" w:color="auto"/>
          </w:divBdr>
        </w:div>
        <w:div w:id="1828471438">
          <w:marLeft w:val="0"/>
          <w:marRight w:val="0"/>
          <w:marTop w:val="0"/>
          <w:marBottom w:val="0"/>
          <w:divBdr>
            <w:top w:val="none" w:sz="0" w:space="0" w:color="auto"/>
            <w:left w:val="none" w:sz="0" w:space="0" w:color="auto"/>
            <w:bottom w:val="none" w:sz="0" w:space="0" w:color="auto"/>
            <w:right w:val="none" w:sz="0" w:space="0" w:color="auto"/>
          </w:divBdr>
        </w:div>
        <w:div w:id="2142770948">
          <w:marLeft w:val="0"/>
          <w:marRight w:val="0"/>
          <w:marTop w:val="300"/>
          <w:marBottom w:val="0"/>
          <w:divBdr>
            <w:top w:val="none" w:sz="0" w:space="0" w:color="auto"/>
            <w:left w:val="none" w:sz="0" w:space="0" w:color="auto"/>
            <w:bottom w:val="none" w:sz="0" w:space="0" w:color="auto"/>
            <w:right w:val="none" w:sz="0" w:space="0" w:color="auto"/>
          </w:divBdr>
          <w:divsChild>
            <w:div w:id="248586923">
              <w:marLeft w:val="0"/>
              <w:marRight w:val="0"/>
              <w:marTop w:val="0"/>
              <w:marBottom w:val="0"/>
              <w:divBdr>
                <w:top w:val="none" w:sz="0" w:space="0" w:color="auto"/>
                <w:left w:val="none" w:sz="0" w:space="0" w:color="auto"/>
                <w:bottom w:val="none" w:sz="0" w:space="0" w:color="auto"/>
                <w:right w:val="none" w:sz="0" w:space="0" w:color="auto"/>
              </w:divBdr>
              <w:divsChild>
                <w:div w:id="1486701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476">
      <w:bodyDiv w:val="1"/>
      <w:marLeft w:val="0"/>
      <w:marRight w:val="0"/>
      <w:marTop w:val="0"/>
      <w:marBottom w:val="0"/>
      <w:divBdr>
        <w:top w:val="none" w:sz="0" w:space="0" w:color="auto"/>
        <w:left w:val="none" w:sz="0" w:space="0" w:color="auto"/>
        <w:bottom w:val="none" w:sz="0" w:space="0" w:color="auto"/>
        <w:right w:val="none" w:sz="0" w:space="0" w:color="auto"/>
      </w:divBdr>
      <w:divsChild>
        <w:div w:id="63796199">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384646379">
          <w:marLeft w:val="0"/>
          <w:marRight w:val="0"/>
          <w:marTop w:val="0"/>
          <w:marBottom w:val="0"/>
          <w:divBdr>
            <w:top w:val="none" w:sz="0" w:space="0" w:color="auto"/>
            <w:left w:val="none" w:sz="0" w:space="0" w:color="auto"/>
            <w:bottom w:val="none" w:sz="0" w:space="0" w:color="auto"/>
            <w:right w:val="none" w:sz="0" w:space="0" w:color="auto"/>
          </w:divBdr>
          <w:divsChild>
            <w:div w:id="1860851935">
              <w:marLeft w:val="0"/>
              <w:marRight w:val="0"/>
              <w:marTop w:val="0"/>
              <w:marBottom w:val="0"/>
              <w:divBdr>
                <w:top w:val="none" w:sz="0" w:space="0" w:color="auto"/>
                <w:left w:val="none" w:sz="0" w:space="0" w:color="auto"/>
                <w:bottom w:val="none" w:sz="0" w:space="0" w:color="auto"/>
                <w:right w:val="none" w:sz="0" w:space="0" w:color="auto"/>
              </w:divBdr>
            </w:div>
          </w:divsChild>
        </w:div>
        <w:div w:id="639114988">
          <w:marLeft w:val="0"/>
          <w:marRight w:val="0"/>
          <w:marTop w:val="0"/>
          <w:marBottom w:val="0"/>
          <w:divBdr>
            <w:top w:val="none" w:sz="0" w:space="0" w:color="auto"/>
            <w:left w:val="none" w:sz="0" w:space="0" w:color="auto"/>
            <w:bottom w:val="none" w:sz="0" w:space="0" w:color="auto"/>
            <w:right w:val="none" w:sz="0" w:space="0" w:color="auto"/>
          </w:divBdr>
          <w:divsChild>
            <w:div w:id="7292577">
              <w:marLeft w:val="0"/>
              <w:marRight w:val="0"/>
              <w:marTop w:val="0"/>
              <w:marBottom w:val="0"/>
              <w:divBdr>
                <w:top w:val="none" w:sz="0" w:space="0" w:color="auto"/>
                <w:left w:val="none" w:sz="0" w:space="0" w:color="auto"/>
                <w:bottom w:val="none" w:sz="0" w:space="0" w:color="auto"/>
                <w:right w:val="none" w:sz="0" w:space="0" w:color="auto"/>
              </w:divBdr>
            </w:div>
          </w:divsChild>
        </w:div>
        <w:div w:id="714037533">
          <w:marLeft w:val="0"/>
          <w:marRight w:val="0"/>
          <w:marTop w:val="300"/>
          <w:marBottom w:val="0"/>
          <w:divBdr>
            <w:top w:val="none" w:sz="0" w:space="0" w:color="auto"/>
            <w:left w:val="none" w:sz="0" w:space="0" w:color="auto"/>
            <w:bottom w:val="none" w:sz="0" w:space="0" w:color="auto"/>
            <w:right w:val="none" w:sz="0" w:space="0" w:color="auto"/>
          </w:divBdr>
          <w:divsChild>
            <w:div w:id="1755274164">
              <w:marLeft w:val="0"/>
              <w:marRight w:val="0"/>
              <w:marTop w:val="0"/>
              <w:marBottom w:val="0"/>
              <w:divBdr>
                <w:top w:val="none" w:sz="0" w:space="0" w:color="auto"/>
                <w:left w:val="none" w:sz="0" w:space="0" w:color="auto"/>
                <w:bottom w:val="none" w:sz="0" w:space="0" w:color="auto"/>
                <w:right w:val="none" w:sz="0" w:space="0" w:color="auto"/>
              </w:divBdr>
              <w:divsChild>
                <w:div w:id="43287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159345">
          <w:marLeft w:val="0"/>
          <w:marRight w:val="0"/>
          <w:marTop w:val="0"/>
          <w:marBottom w:val="0"/>
          <w:divBdr>
            <w:top w:val="none" w:sz="0" w:space="0" w:color="auto"/>
            <w:left w:val="none" w:sz="0" w:space="0" w:color="auto"/>
            <w:bottom w:val="none" w:sz="0" w:space="0" w:color="auto"/>
            <w:right w:val="none" w:sz="0" w:space="0" w:color="auto"/>
          </w:divBdr>
        </w:div>
        <w:div w:id="1105223254">
          <w:marLeft w:val="0"/>
          <w:marRight w:val="0"/>
          <w:marTop w:val="0"/>
          <w:marBottom w:val="0"/>
          <w:divBdr>
            <w:top w:val="none" w:sz="0" w:space="0" w:color="auto"/>
            <w:left w:val="none" w:sz="0" w:space="0" w:color="auto"/>
            <w:bottom w:val="none" w:sz="0" w:space="0" w:color="auto"/>
            <w:right w:val="none" w:sz="0" w:space="0" w:color="auto"/>
          </w:divBdr>
        </w:div>
        <w:div w:id="1314529548">
          <w:marLeft w:val="0"/>
          <w:marRight w:val="0"/>
          <w:marTop w:val="0"/>
          <w:marBottom w:val="0"/>
          <w:divBdr>
            <w:top w:val="none" w:sz="0" w:space="0" w:color="auto"/>
            <w:left w:val="none" w:sz="0" w:space="0" w:color="auto"/>
            <w:bottom w:val="none" w:sz="0" w:space="0" w:color="auto"/>
            <w:right w:val="none" w:sz="0" w:space="0" w:color="auto"/>
          </w:divBdr>
        </w:div>
        <w:div w:id="1315528915">
          <w:marLeft w:val="0"/>
          <w:marRight w:val="0"/>
          <w:marTop w:val="0"/>
          <w:marBottom w:val="0"/>
          <w:divBdr>
            <w:top w:val="none" w:sz="0" w:space="0" w:color="auto"/>
            <w:left w:val="none" w:sz="0" w:space="0" w:color="auto"/>
            <w:bottom w:val="none" w:sz="0" w:space="0" w:color="auto"/>
            <w:right w:val="none" w:sz="0" w:space="0" w:color="auto"/>
          </w:divBdr>
          <w:divsChild>
            <w:div w:id="509442686">
              <w:marLeft w:val="0"/>
              <w:marRight w:val="0"/>
              <w:marTop w:val="0"/>
              <w:marBottom w:val="0"/>
              <w:divBdr>
                <w:top w:val="none" w:sz="0" w:space="0" w:color="auto"/>
                <w:left w:val="none" w:sz="0" w:space="0" w:color="auto"/>
                <w:bottom w:val="none" w:sz="0" w:space="0" w:color="auto"/>
                <w:right w:val="none" w:sz="0" w:space="0" w:color="auto"/>
              </w:divBdr>
            </w:div>
          </w:divsChild>
        </w:div>
        <w:div w:id="1380327119">
          <w:marLeft w:val="0"/>
          <w:marRight w:val="0"/>
          <w:marTop w:val="0"/>
          <w:marBottom w:val="0"/>
          <w:divBdr>
            <w:top w:val="none" w:sz="0" w:space="0" w:color="auto"/>
            <w:left w:val="none" w:sz="0" w:space="0" w:color="auto"/>
            <w:bottom w:val="none" w:sz="0" w:space="0" w:color="auto"/>
            <w:right w:val="none" w:sz="0" w:space="0" w:color="auto"/>
          </w:divBdr>
        </w:div>
        <w:div w:id="1502889215">
          <w:marLeft w:val="0"/>
          <w:marRight w:val="0"/>
          <w:marTop w:val="0"/>
          <w:marBottom w:val="0"/>
          <w:divBdr>
            <w:top w:val="none" w:sz="0" w:space="0" w:color="auto"/>
            <w:left w:val="none" w:sz="0" w:space="0" w:color="auto"/>
            <w:bottom w:val="none" w:sz="0" w:space="0" w:color="auto"/>
            <w:right w:val="none" w:sz="0" w:space="0" w:color="auto"/>
          </w:divBdr>
        </w:div>
        <w:div w:id="1539775364">
          <w:marLeft w:val="0"/>
          <w:marRight w:val="0"/>
          <w:marTop w:val="300"/>
          <w:marBottom w:val="0"/>
          <w:divBdr>
            <w:top w:val="none" w:sz="0" w:space="0" w:color="auto"/>
            <w:left w:val="none" w:sz="0" w:space="0" w:color="auto"/>
            <w:bottom w:val="none" w:sz="0" w:space="0" w:color="auto"/>
            <w:right w:val="none" w:sz="0" w:space="0" w:color="auto"/>
          </w:divBdr>
          <w:divsChild>
            <w:div w:id="615135638">
              <w:marLeft w:val="0"/>
              <w:marRight w:val="0"/>
              <w:marTop w:val="0"/>
              <w:marBottom w:val="0"/>
              <w:divBdr>
                <w:top w:val="none" w:sz="0" w:space="0" w:color="auto"/>
                <w:left w:val="none" w:sz="0" w:space="0" w:color="auto"/>
                <w:bottom w:val="none" w:sz="0" w:space="0" w:color="auto"/>
                <w:right w:val="none" w:sz="0" w:space="0" w:color="auto"/>
              </w:divBdr>
              <w:divsChild>
                <w:div w:id="654139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6916806">
          <w:marLeft w:val="0"/>
          <w:marRight w:val="0"/>
          <w:marTop w:val="0"/>
          <w:marBottom w:val="0"/>
          <w:divBdr>
            <w:top w:val="none" w:sz="0" w:space="0" w:color="auto"/>
            <w:left w:val="none" w:sz="0" w:space="0" w:color="auto"/>
            <w:bottom w:val="none" w:sz="0" w:space="0" w:color="auto"/>
            <w:right w:val="none" w:sz="0" w:space="0" w:color="auto"/>
          </w:divBdr>
          <w:divsChild>
            <w:div w:id="1293294373">
              <w:marLeft w:val="0"/>
              <w:marRight w:val="0"/>
              <w:marTop w:val="0"/>
              <w:marBottom w:val="0"/>
              <w:divBdr>
                <w:top w:val="none" w:sz="0" w:space="0" w:color="auto"/>
                <w:left w:val="none" w:sz="0" w:space="0" w:color="auto"/>
                <w:bottom w:val="none" w:sz="0" w:space="0" w:color="auto"/>
                <w:right w:val="none" w:sz="0" w:space="0" w:color="auto"/>
              </w:divBdr>
            </w:div>
          </w:divsChild>
        </w:div>
        <w:div w:id="1602759462">
          <w:marLeft w:val="0"/>
          <w:marRight w:val="0"/>
          <w:marTop w:val="0"/>
          <w:marBottom w:val="0"/>
          <w:divBdr>
            <w:top w:val="none" w:sz="0" w:space="0" w:color="auto"/>
            <w:left w:val="none" w:sz="0" w:space="0" w:color="auto"/>
            <w:bottom w:val="none" w:sz="0" w:space="0" w:color="auto"/>
            <w:right w:val="none" w:sz="0" w:space="0" w:color="auto"/>
          </w:divBdr>
        </w:div>
        <w:div w:id="1682589370">
          <w:marLeft w:val="0"/>
          <w:marRight w:val="0"/>
          <w:marTop w:val="300"/>
          <w:marBottom w:val="0"/>
          <w:divBdr>
            <w:top w:val="none" w:sz="0" w:space="0" w:color="auto"/>
            <w:left w:val="none" w:sz="0" w:space="0" w:color="auto"/>
            <w:bottom w:val="none" w:sz="0" w:space="0" w:color="auto"/>
            <w:right w:val="none" w:sz="0" w:space="0" w:color="auto"/>
          </w:divBdr>
          <w:divsChild>
            <w:div w:id="735712256">
              <w:marLeft w:val="0"/>
              <w:marRight w:val="0"/>
              <w:marTop w:val="0"/>
              <w:marBottom w:val="0"/>
              <w:divBdr>
                <w:top w:val="none" w:sz="0" w:space="0" w:color="auto"/>
                <w:left w:val="none" w:sz="0" w:space="0" w:color="auto"/>
                <w:bottom w:val="none" w:sz="0" w:space="0" w:color="auto"/>
                <w:right w:val="none" w:sz="0" w:space="0" w:color="auto"/>
              </w:divBdr>
              <w:divsChild>
                <w:div w:id="1594584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7821">
          <w:marLeft w:val="0"/>
          <w:marRight w:val="0"/>
          <w:marTop w:val="0"/>
          <w:marBottom w:val="0"/>
          <w:divBdr>
            <w:top w:val="none" w:sz="0" w:space="0" w:color="auto"/>
            <w:left w:val="none" w:sz="0" w:space="0" w:color="auto"/>
            <w:bottom w:val="none" w:sz="0" w:space="0" w:color="auto"/>
            <w:right w:val="none" w:sz="0" w:space="0" w:color="auto"/>
          </w:divBdr>
          <w:divsChild>
            <w:div w:id="1888174554">
              <w:marLeft w:val="0"/>
              <w:marRight w:val="0"/>
              <w:marTop w:val="0"/>
              <w:marBottom w:val="0"/>
              <w:divBdr>
                <w:top w:val="none" w:sz="0" w:space="0" w:color="auto"/>
                <w:left w:val="none" w:sz="0" w:space="0" w:color="auto"/>
                <w:bottom w:val="none" w:sz="0" w:space="0" w:color="auto"/>
                <w:right w:val="none" w:sz="0" w:space="0" w:color="auto"/>
              </w:divBdr>
            </w:div>
          </w:divsChild>
        </w:div>
        <w:div w:id="2015841394">
          <w:marLeft w:val="0"/>
          <w:marRight w:val="0"/>
          <w:marTop w:val="0"/>
          <w:marBottom w:val="0"/>
          <w:divBdr>
            <w:top w:val="none" w:sz="0" w:space="0" w:color="auto"/>
            <w:left w:val="none" w:sz="0" w:space="0" w:color="auto"/>
            <w:bottom w:val="none" w:sz="0" w:space="0" w:color="auto"/>
            <w:right w:val="none" w:sz="0" w:space="0" w:color="auto"/>
          </w:divBdr>
          <w:divsChild>
            <w:div w:id="1857577774">
              <w:marLeft w:val="0"/>
              <w:marRight w:val="0"/>
              <w:marTop w:val="0"/>
              <w:marBottom w:val="0"/>
              <w:divBdr>
                <w:top w:val="none" w:sz="0" w:space="0" w:color="auto"/>
                <w:left w:val="none" w:sz="0" w:space="0" w:color="auto"/>
                <w:bottom w:val="none" w:sz="0" w:space="0" w:color="auto"/>
                <w:right w:val="none" w:sz="0" w:space="0" w:color="auto"/>
              </w:divBdr>
            </w:div>
          </w:divsChild>
        </w:div>
        <w:div w:id="2122458684">
          <w:marLeft w:val="0"/>
          <w:marRight w:val="0"/>
          <w:marTop w:val="300"/>
          <w:marBottom w:val="0"/>
          <w:divBdr>
            <w:top w:val="none" w:sz="0" w:space="0" w:color="auto"/>
            <w:left w:val="none" w:sz="0" w:space="0" w:color="auto"/>
            <w:bottom w:val="none" w:sz="0" w:space="0" w:color="auto"/>
            <w:right w:val="none" w:sz="0" w:space="0" w:color="auto"/>
          </w:divBdr>
          <w:divsChild>
            <w:div w:id="1240943711">
              <w:marLeft w:val="0"/>
              <w:marRight w:val="0"/>
              <w:marTop w:val="0"/>
              <w:marBottom w:val="0"/>
              <w:divBdr>
                <w:top w:val="none" w:sz="0" w:space="0" w:color="auto"/>
                <w:left w:val="none" w:sz="0" w:space="0" w:color="auto"/>
                <w:bottom w:val="none" w:sz="0" w:space="0" w:color="auto"/>
                <w:right w:val="none" w:sz="0" w:space="0" w:color="auto"/>
              </w:divBdr>
              <w:divsChild>
                <w:div w:id="103396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6564600">
      <w:bodyDiv w:val="1"/>
      <w:marLeft w:val="0"/>
      <w:marRight w:val="0"/>
      <w:marTop w:val="0"/>
      <w:marBottom w:val="0"/>
      <w:divBdr>
        <w:top w:val="none" w:sz="0" w:space="0" w:color="auto"/>
        <w:left w:val="none" w:sz="0" w:space="0" w:color="auto"/>
        <w:bottom w:val="none" w:sz="0" w:space="0" w:color="auto"/>
        <w:right w:val="none" w:sz="0" w:space="0" w:color="auto"/>
      </w:divBdr>
    </w:div>
    <w:div w:id="2086879606">
      <w:bodyDiv w:val="1"/>
      <w:marLeft w:val="0"/>
      <w:marRight w:val="0"/>
      <w:marTop w:val="0"/>
      <w:marBottom w:val="0"/>
      <w:divBdr>
        <w:top w:val="none" w:sz="0" w:space="0" w:color="auto"/>
        <w:left w:val="none" w:sz="0" w:space="0" w:color="auto"/>
        <w:bottom w:val="none" w:sz="0" w:space="0" w:color="auto"/>
        <w:right w:val="none" w:sz="0" w:space="0" w:color="auto"/>
      </w:divBdr>
      <w:divsChild>
        <w:div w:id="597326988">
          <w:marLeft w:val="0"/>
          <w:marRight w:val="0"/>
          <w:marTop w:val="0"/>
          <w:marBottom w:val="0"/>
          <w:divBdr>
            <w:top w:val="none" w:sz="0" w:space="0" w:color="auto"/>
            <w:left w:val="none" w:sz="0" w:space="0" w:color="auto"/>
            <w:bottom w:val="none" w:sz="0" w:space="0" w:color="auto"/>
            <w:right w:val="none" w:sz="0" w:space="0" w:color="auto"/>
          </w:divBdr>
        </w:div>
        <w:div w:id="1879705524">
          <w:marLeft w:val="0"/>
          <w:marRight w:val="0"/>
          <w:marTop w:val="0"/>
          <w:marBottom w:val="0"/>
          <w:divBdr>
            <w:top w:val="none" w:sz="0" w:space="0" w:color="auto"/>
            <w:left w:val="none" w:sz="0" w:space="0" w:color="auto"/>
            <w:bottom w:val="none" w:sz="0" w:space="0" w:color="auto"/>
            <w:right w:val="none" w:sz="0" w:space="0" w:color="auto"/>
          </w:divBdr>
          <w:divsChild>
            <w:div w:id="761535863">
              <w:marLeft w:val="0"/>
              <w:marRight w:val="0"/>
              <w:marTop w:val="0"/>
              <w:marBottom w:val="0"/>
              <w:divBdr>
                <w:top w:val="none" w:sz="0" w:space="0" w:color="auto"/>
                <w:left w:val="none" w:sz="0" w:space="0" w:color="auto"/>
                <w:bottom w:val="none" w:sz="0" w:space="0" w:color="auto"/>
                <w:right w:val="none" w:sz="0" w:space="0" w:color="auto"/>
              </w:divBdr>
            </w:div>
          </w:divsChild>
        </w:div>
        <w:div w:id="11038078">
          <w:marLeft w:val="0"/>
          <w:marRight w:val="0"/>
          <w:marTop w:val="0"/>
          <w:marBottom w:val="0"/>
          <w:divBdr>
            <w:top w:val="none" w:sz="0" w:space="0" w:color="auto"/>
            <w:left w:val="none" w:sz="0" w:space="0" w:color="auto"/>
            <w:bottom w:val="none" w:sz="0" w:space="0" w:color="auto"/>
            <w:right w:val="none" w:sz="0" w:space="0" w:color="auto"/>
          </w:divBdr>
        </w:div>
        <w:div w:id="29191945">
          <w:marLeft w:val="0"/>
          <w:marRight w:val="0"/>
          <w:marTop w:val="0"/>
          <w:marBottom w:val="0"/>
          <w:divBdr>
            <w:top w:val="none" w:sz="0" w:space="0" w:color="auto"/>
            <w:left w:val="none" w:sz="0" w:space="0" w:color="auto"/>
            <w:bottom w:val="none" w:sz="0" w:space="0" w:color="auto"/>
            <w:right w:val="none" w:sz="0" w:space="0" w:color="auto"/>
          </w:divBdr>
          <w:divsChild>
            <w:div w:id="847989989">
              <w:marLeft w:val="0"/>
              <w:marRight w:val="0"/>
              <w:marTop w:val="0"/>
              <w:marBottom w:val="0"/>
              <w:divBdr>
                <w:top w:val="none" w:sz="0" w:space="0" w:color="auto"/>
                <w:left w:val="none" w:sz="0" w:space="0" w:color="auto"/>
                <w:bottom w:val="none" w:sz="0" w:space="0" w:color="auto"/>
                <w:right w:val="none" w:sz="0" w:space="0" w:color="auto"/>
              </w:divBdr>
            </w:div>
          </w:divsChild>
        </w:div>
        <w:div w:id="1605652587">
          <w:marLeft w:val="0"/>
          <w:marRight w:val="0"/>
          <w:marTop w:val="0"/>
          <w:marBottom w:val="0"/>
          <w:divBdr>
            <w:top w:val="none" w:sz="0" w:space="0" w:color="auto"/>
            <w:left w:val="none" w:sz="0" w:space="0" w:color="auto"/>
            <w:bottom w:val="none" w:sz="0" w:space="0" w:color="auto"/>
            <w:right w:val="none" w:sz="0" w:space="0" w:color="auto"/>
          </w:divBdr>
        </w:div>
        <w:div w:id="1301616841">
          <w:marLeft w:val="0"/>
          <w:marRight w:val="0"/>
          <w:marTop w:val="0"/>
          <w:marBottom w:val="0"/>
          <w:divBdr>
            <w:top w:val="none" w:sz="0" w:space="0" w:color="auto"/>
            <w:left w:val="none" w:sz="0" w:space="0" w:color="auto"/>
            <w:bottom w:val="none" w:sz="0" w:space="0" w:color="auto"/>
            <w:right w:val="none" w:sz="0" w:space="0" w:color="auto"/>
          </w:divBdr>
          <w:divsChild>
            <w:div w:id="936601426">
              <w:marLeft w:val="0"/>
              <w:marRight w:val="0"/>
              <w:marTop w:val="0"/>
              <w:marBottom w:val="0"/>
              <w:divBdr>
                <w:top w:val="none" w:sz="0" w:space="0" w:color="auto"/>
                <w:left w:val="none" w:sz="0" w:space="0" w:color="auto"/>
                <w:bottom w:val="none" w:sz="0" w:space="0" w:color="auto"/>
                <w:right w:val="none" w:sz="0" w:space="0" w:color="auto"/>
              </w:divBdr>
            </w:div>
          </w:divsChild>
        </w:div>
        <w:div w:id="1705445109">
          <w:marLeft w:val="0"/>
          <w:marRight w:val="0"/>
          <w:marTop w:val="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sChild>
            <w:div w:id="1875995258">
              <w:marLeft w:val="0"/>
              <w:marRight w:val="0"/>
              <w:marTop w:val="0"/>
              <w:marBottom w:val="0"/>
              <w:divBdr>
                <w:top w:val="none" w:sz="0" w:space="0" w:color="auto"/>
                <w:left w:val="none" w:sz="0" w:space="0" w:color="auto"/>
                <w:bottom w:val="none" w:sz="0" w:space="0" w:color="auto"/>
                <w:right w:val="none" w:sz="0" w:space="0" w:color="auto"/>
              </w:divBdr>
            </w:div>
          </w:divsChild>
        </w:div>
        <w:div w:id="975721765">
          <w:marLeft w:val="0"/>
          <w:marRight w:val="0"/>
          <w:marTop w:val="0"/>
          <w:marBottom w:val="0"/>
          <w:divBdr>
            <w:top w:val="none" w:sz="0" w:space="0" w:color="auto"/>
            <w:left w:val="none" w:sz="0" w:space="0" w:color="auto"/>
            <w:bottom w:val="none" w:sz="0" w:space="0" w:color="auto"/>
            <w:right w:val="none" w:sz="0" w:space="0" w:color="auto"/>
          </w:divBdr>
        </w:div>
        <w:div w:id="1435829908">
          <w:marLeft w:val="0"/>
          <w:marRight w:val="0"/>
          <w:marTop w:val="0"/>
          <w:marBottom w:val="0"/>
          <w:divBdr>
            <w:top w:val="none" w:sz="0" w:space="0" w:color="auto"/>
            <w:left w:val="none" w:sz="0" w:space="0" w:color="auto"/>
            <w:bottom w:val="none" w:sz="0" w:space="0" w:color="auto"/>
            <w:right w:val="none" w:sz="0" w:space="0" w:color="auto"/>
          </w:divBdr>
          <w:divsChild>
            <w:div w:id="16779500">
              <w:marLeft w:val="0"/>
              <w:marRight w:val="0"/>
              <w:marTop w:val="0"/>
              <w:marBottom w:val="0"/>
              <w:divBdr>
                <w:top w:val="none" w:sz="0" w:space="0" w:color="auto"/>
                <w:left w:val="none" w:sz="0" w:space="0" w:color="auto"/>
                <w:bottom w:val="none" w:sz="0" w:space="0" w:color="auto"/>
                <w:right w:val="none" w:sz="0" w:space="0" w:color="auto"/>
              </w:divBdr>
            </w:div>
          </w:divsChild>
        </w:div>
        <w:div w:id="1584683585">
          <w:marLeft w:val="0"/>
          <w:marRight w:val="0"/>
          <w:marTop w:val="0"/>
          <w:marBottom w:val="0"/>
          <w:divBdr>
            <w:top w:val="none" w:sz="0" w:space="0" w:color="auto"/>
            <w:left w:val="none" w:sz="0" w:space="0" w:color="auto"/>
            <w:bottom w:val="none" w:sz="0" w:space="0" w:color="auto"/>
            <w:right w:val="none" w:sz="0" w:space="0" w:color="auto"/>
          </w:divBdr>
        </w:div>
        <w:div w:id="1116290197">
          <w:marLeft w:val="0"/>
          <w:marRight w:val="0"/>
          <w:marTop w:val="0"/>
          <w:marBottom w:val="0"/>
          <w:divBdr>
            <w:top w:val="none" w:sz="0" w:space="0" w:color="auto"/>
            <w:left w:val="none" w:sz="0" w:space="0" w:color="auto"/>
            <w:bottom w:val="none" w:sz="0" w:space="0" w:color="auto"/>
            <w:right w:val="none" w:sz="0" w:space="0" w:color="auto"/>
          </w:divBdr>
          <w:divsChild>
            <w:div w:id="528566229">
              <w:marLeft w:val="0"/>
              <w:marRight w:val="0"/>
              <w:marTop w:val="0"/>
              <w:marBottom w:val="0"/>
              <w:divBdr>
                <w:top w:val="none" w:sz="0" w:space="0" w:color="auto"/>
                <w:left w:val="none" w:sz="0" w:space="0" w:color="auto"/>
                <w:bottom w:val="none" w:sz="0" w:space="0" w:color="auto"/>
                <w:right w:val="none" w:sz="0" w:space="0" w:color="auto"/>
              </w:divBdr>
            </w:div>
          </w:divsChild>
        </w:div>
        <w:div w:id="1172376726">
          <w:marLeft w:val="0"/>
          <w:marRight w:val="0"/>
          <w:marTop w:val="0"/>
          <w:marBottom w:val="0"/>
          <w:divBdr>
            <w:top w:val="none" w:sz="0" w:space="0" w:color="auto"/>
            <w:left w:val="none" w:sz="0" w:space="0" w:color="auto"/>
            <w:bottom w:val="none" w:sz="0" w:space="0" w:color="auto"/>
            <w:right w:val="none" w:sz="0" w:space="0" w:color="auto"/>
          </w:divBdr>
        </w:div>
        <w:div w:id="678000604">
          <w:marLeft w:val="0"/>
          <w:marRight w:val="0"/>
          <w:marTop w:val="0"/>
          <w:marBottom w:val="0"/>
          <w:divBdr>
            <w:top w:val="none" w:sz="0" w:space="0" w:color="auto"/>
            <w:left w:val="none" w:sz="0" w:space="0" w:color="auto"/>
            <w:bottom w:val="none" w:sz="0" w:space="0" w:color="auto"/>
            <w:right w:val="none" w:sz="0" w:space="0" w:color="auto"/>
          </w:divBdr>
          <w:divsChild>
            <w:div w:id="1841310030">
              <w:marLeft w:val="0"/>
              <w:marRight w:val="0"/>
              <w:marTop w:val="0"/>
              <w:marBottom w:val="0"/>
              <w:divBdr>
                <w:top w:val="none" w:sz="0" w:space="0" w:color="auto"/>
                <w:left w:val="none" w:sz="0" w:space="0" w:color="auto"/>
                <w:bottom w:val="none" w:sz="0" w:space="0" w:color="auto"/>
                <w:right w:val="none" w:sz="0" w:space="0" w:color="auto"/>
              </w:divBdr>
            </w:div>
          </w:divsChild>
        </w:div>
        <w:div w:id="1464427136">
          <w:marLeft w:val="0"/>
          <w:marRight w:val="0"/>
          <w:marTop w:val="300"/>
          <w:marBottom w:val="0"/>
          <w:divBdr>
            <w:top w:val="none" w:sz="0" w:space="0" w:color="auto"/>
            <w:left w:val="none" w:sz="0" w:space="0" w:color="auto"/>
            <w:bottom w:val="none" w:sz="0" w:space="0" w:color="auto"/>
            <w:right w:val="none" w:sz="0" w:space="0" w:color="auto"/>
          </w:divBdr>
          <w:divsChild>
            <w:div w:id="1705212542">
              <w:marLeft w:val="0"/>
              <w:marRight w:val="0"/>
              <w:marTop w:val="0"/>
              <w:marBottom w:val="0"/>
              <w:divBdr>
                <w:top w:val="none" w:sz="0" w:space="0" w:color="auto"/>
                <w:left w:val="none" w:sz="0" w:space="0" w:color="auto"/>
                <w:bottom w:val="none" w:sz="0" w:space="0" w:color="auto"/>
                <w:right w:val="none" w:sz="0" w:space="0" w:color="auto"/>
              </w:divBdr>
              <w:divsChild>
                <w:div w:id="129887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966096">
          <w:marLeft w:val="0"/>
          <w:marRight w:val="0"/>
          <w:marTop w:val="300"/>
          <w:marBottom w:val="0"/>
          <w:divBdr>
            <w:top w:val="none" w:sz="0" w:space="0" w:color="auto"/>
            <w:left w:val="none" w:sz="0" w:space="0" w:color="auto"/>
            <w:bottom w:val="none" w:sz="0" w:space="0" w:color="auto"/>
            <w:right w:val="none" w:sz="0" w:space="0" w:color="auto"/>
          </w:divBdr>
          <w:divsChild>
            <w:div w:id="649986307">
              <w:marLeft w:val="0"/>
              <w:marRight w:val="0"/>
              <w:marTop w:val="0"/>
              <w:marBottom w:val="0"/>
              <w:divBdr>
                <w:top w:val="none" w:sz="0" w:space="0" w:color="auto"/>
                <w:left w:val="none" w:sz="0" w:space="0" w:color="auto"/>
                <w:bottom w:val="none" w:sz="0" w:space="0" w:color="auto"/>
                <w:right w:val="none" w:sz="0" w:space="0" w:color="auto"/>
              </w:divBdr>
              <w:divsChild>
                <w:div w:id="1693527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957046">
          <w:marLeft w:val="0"/>
          <w:marRight w:val="0"/>
          <w:marTop w:val="300"/>
          <w:marBottom w:val="0"/>
          <w:divBdr>
            <w:top w:val="none" w:sz="0" w:space="0" w:color="auto"/>
            <w:left w:val="none" w:sz="0" w:space="0" w:color="auto"/>
            <w:bottom w:val="none" w:sz="0" w:space="0" w:color="auto"/>
            <w:right w:val="none" w:sz="0" w:space="0" w:color="auto"/>
          </w:divBdr>
          <w:divsChild>
            <w:div w:id="342442868">
              <w:marLeft w:val="0"/>
              <w:marRight w:val="0"/>
              <w:marTop w:val="0"/>
              <w:marBottom w:val="0"/>
              <w:divBdr>
                <w:top w:val="none" w:sz="0" w:space="0" w:color="auto"/>
                <w:left w:val="none" w:sz="0" w:space="0" w:color="auto"/>
                <w:bottom w:val="none" w:sz="0" w:space="0" w:color="auto"/>
                <w:right w:val="none" w:sz="0" w:space="0" w:color="auto"/>
              </w:divBdr>
              <w:divsChild>
                <w:div w:id="55196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77635">
          <w:marLeft w:val="0"/>
          <w:marRight w:val="0"/>
          <w:marTop w:val="300"/>
          <w:marBottom w:val="0"/>
          <w:divBdr>
            <w:top w:val="none" w:sz="0" w:space="0" w:color="auto"/>
            <w:left w:val="none" w:sz="0" w:space="0" w:color="auto"/>
            <w:bottom w:val="none" w:sz="0" w:space="0" w:color="auto"/>
            <w:right w:val="none" w:sz="0" w:space="0" w:color="auto"/>
          </w:divBdr>
          <w:divsChild>
            <w:div w:id="467750924">
              <w:marLeft w:val="0"/>
              <w:marRight w:val="0"/>
              <w:marTop w:val="0"/>
              <w:marBottom w:val="0"/>
              <w:divBdr>
                <w:top w:val="none" w:sz="0" w:space="0" w:color="auto"/>
                <w:left w:val="none" w:sz="0" w:space="0" w:color="auto"/>
                <w:bottom w:val="none" w:sz="0" w:space="0" w:color="auto"/>
                <w:right w:val="none" w:sz="0" w:space="0" w:color="auto"/>
              </w:divBdr>
              <w:divsChild>
                <w:div w:id="27938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7216680">
      <w:bodyDiv w:val="1"/>
      <w:marLeft w:val="0"/>
      <w:marRight w:val="0"/>
      <w:marTop w:val="0"/>
      <w:marBottom w:val="0"/>
      <w:divBdr>
        <w:top w:val="none" w:sz="0" w:space="0" w:color="auto"/>
        <w:left w:val="none" w:sz="0" w:space="0" w:color="auto"/>
        <w:bottom w:val="none" w:sz="0" w:space="0" w:color="auto"/>
        <w:right w:val="none" w:sz="0" w:space="0" w:color="auto"/>
      </w:divBdr>
      <w:divsChild>
        <w:div w:id="58481018">
          <w:marLeft w:val="0"/>
          <w:marRight w:val="0"/>
          <w:marTop w:val="300"/>
          <w:marBottom w:val="0"/>
          <w:divBdr>
            <w:top w:val="none" w:sz="0" w:space="0" w:color="auto"/>
            <w:left w:val="none" w:sz="0" w:space="0" w:color="auto"/>
            <w:bottom w:val="none" w:sz="0" w:space="0" w:color="auto"/>
            <w:right w:val="none" w:sz="0" w:space="0" w:color="auto"/>
          </w:divBdr>
          <w:divsChild>
            <w:div w:id="1495875829">
              <w:marLeft w:val="0"/>
              <w:marRight w:val="0"/>
              <w:marTop w:val="0"/>
              <w:marBottom w:val="0"/>
              <w:divBdr>
                <w:top w:val="none" w:sz="0" w:space="0" w:color="auto"/>
                <w:left w:val="none" w:sz="0" w:space="0" w:color="auto"/>
                <w:bottom w:val="none" w:sz="0" w:space="0" w:color="auto"/>
                <w:right w:val="none" w:sz="0" w:space="0" w:color="auto"/>
              </w:divBdr>
              <w:divsChild>
                <w:div w:id="93128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sChild>
                <w:div w:id="1186093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03904">
          <w:marLeft w:val="0"/>
          <w:marRight w:val="0"/>
          <w:marTop w:val="0"/>
          <w:marBottom w:val="0"/>
          <w:divBdr>
            <w:top w:val="none" w:sz="0" w:space="0" w:color="auto"/>
            <w:left w:val="none" w:sz="0" w:space="0" w:color="auto"/>
            <w:bottom w:val="none" w:sz="0" w:space="0" w:color="auto"/>
            <w:right w:val="none" w:sz="0" w:space="0" w:color="auto"/>
          </w:divBdr>
        </w:div>
        <w:div w:id="244459358">
          <w:marLeft w:val="0"/>
          <w:marRight w:val="0"/>
          <w:marTop w:val="0"/>
          <w:marBottom w:val="0"/>
          <w:divBdr>
            <w:top w:val="none" w:sz="0" w:space="0" w:color="auto"/>
            <w:left w:val="none" w:sz="0" w:space="0" w:color="auto"/>
            <w:bottom w:val="none" w:sz="0" w:space="0" w:color="auto"/>
            <w:right w:val="none" w:sz="0" w:space="0" w:color="auto"/>
          </w:divBdr>
          <w:divsChild>
            <w:div w:id="1166168664">
              <w:marLeft w:val="0"/>
              <w:marRight w:val="0"/>
              <w:marTop w:val="0"/>
              <w:marBottom w:val="0"/>
              <w:divBdr>
                <w:top w:val="none" w:sz="0" w:space="0" w:color="auto"/>
                <w:left w:val="none" w:sz="0" w:space="0" w:color="auto"/>
                <w:bottom w:val="none" w:sz="0" w:space="0" w:color="auto"/>
                <w:right w:val="none" w:sz="0" w:space="0" w:color="auto"/>
              </w:divBdr>
            </w:div>
          </w:divsChild>
        </w:div>
        <w:div w:id="525869517">
          <w:marLeft w:val="0"/>
          <w:marRight w:val="0"/>
          <w:marTop w:val="0"/>
          <w:marBottom w:val="0"/>
          <w:divBdr>
            <w:top w:val="none" w:sz="0" w:space="0" w:color="auto"/>
            <w:left w:val="none" w:sz="0" w:space="0" w:color="auto"/>
            <w:bottom w:val="none" w:sz="0" w:space="0" w:color="auto"/>
            <w:right w:val="none" w:sz="0" w:space="0" w:color="auto"/>
          </w:divBdr>
        </w:div>
        <w:div w:id="611788130">
          <w:marLeft w:val="0"/>
          <w:marRight w:val="0"/>
          <w:marTop w:val="300"/>
          <w:marBottom w:val="0"/>
          <w:divBdr>
            <w:top w:val="none" w:sz="0" w:space="0" w:color="auto"/>
            <w:left w:val="none" w:sz="0" w:space="0" w:color="auto"/>
            <w:bottom w:val="none" w:sz="0" w:space="0" w:color="auto"/>
            <w:right w:val="none" w:sz="0" w:space="0" w:color="auto"/>
          </w:divBdr>
          <w:divsChild>
            <w:div w:id="433863798">
              <w:marLeft w:val="0"/>
              <w:marRight w:val="0"/>
              <w:marTop w:val="0"/>
              <w:marBottom w:val="0"/>
              <w:divBdr>
                <w:top w:val="none" w:sz="0" w:space="0" w:color="auto"/>
                <w:left w:val="none" w:sz="0" w:space="0" w:color="auto"/>
                <w:bottom w:val="none" w:sz="0" w:space="0" w:color="auto"/>
                <w:right w:val="none" w:sz="0" w:space="0" w:color="auto"/>
              </w:divBdr>
              <w:divsChild>
                <w:div w:id="129028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318973">
          <w:marLeft w:val="0"/>
          <w:marRight w:val="0"/>
          <w:marTop w:val="0"/>
          <w:marBottom w:val="0"/>
          <w:divBdr>
            <w:top w:val="none" w:sz="0" w:space="0" w:color="auto"/>
            <w:left w:val="none" w:sz="0" w:space="0" w:color="auto"/>
            <w:bottom w:val="none" w:sz="0" w:space="0" w:color="auto"/>
            <w:right w:val="none" w:sz="0" w:space="0" w:color="auto"/>
          </w:divBdr>
        </w:div>
        <w:div w:id="928540230">
          <w:marLeft w:val="0"/>
          <w:marRight w:val="0"/>
          <w:marTop w:val="0"/>
          <w:marBottom w:val="0"/>
          <w:divBdr>
            <w:top w:val="none" w:sz="0" w:space="0" w:color="auto"/>
            <w:left w:val="none" w:sz="0" w:space="0" w:color="auto"/>
            <w:bottom w:val="none" w:sz="0" w:space="0" w:color="auto"/>
            <w:right w:val="none" w:sz="0" w:space="0" w:color="auto"/>
          </w:divBdr>
          <w:divsChild>
            <w:div w:id="1476023867">
              <w:marLeft w:val="0"/>
              <w:marRight w:val="0"/>
              <w:marTop w:val="0"/>
              <w:marBottom w:val="0"/>
              <w:divBdr>
                <w:top w:val="none" w:sz="0" w:space="0" w:color="auto"/>
                <w:left w:val="none" w:sz="0" w:space="0" w:color="auto"/>
                <w:bottom w:val="none" w:sz="0" w:space="0" w:color="auto"/>
                <w:right w:val="none" w:sz="0" w:space="0" w:color="auto"/>
              </w:divBdr>
            </w:div>
          </w:divsChild>
        </w:div>
        <w:div w:id="1041242903">
          <w:marLeft w:val="0"/>
          <w:marRight w:val="0"/>
          <w:marTop w:val="300"/>
          <w:marBottom w:val="0"/>
          <w:divBdr>
            <w:top w:val="none" w:sz="0" w:space="0" w:color="auto"/>
            <w:left w:val="none" w:sz="0" w:space="0" w:color="auto"/>
            <w:bottom w:val="none" w:sz="0" w:space="0" w:color="auto"/>
            <w:right w:val="none" w:sz="0" w:space="0" w:color="auto"/>
          </w:divBdr>
          <w:divsChild>
            <w:div w:id="1922987084">
              <w:marLeft w:val="0"/>
              <w:marRight w:val="0"/>
              <w:marTop w:val="0"/>
              <w:marBottom w:val="0"/>
              <w:divBdr>
                <w:top w:val="none" w:sz="0" w:space="0" w:color="auto"/>
                <w:left w:val="none" w:sz="0" w:space="0" w:color="auto"/>
                <w:bottom w:val="none" w:sz="0" w:space="0" w:color="auto"/>
                <w:right w:val="none" w:sz="0" w:space="0" w:color="auto"/>
              </w:divBdr>
              <w:divsChild>
                <w:div w:id="1768309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746044">
          <w:marLeft w:val="0"/>
          <w:marRight w:val="0"/>
          <w:marTop w:val="0"/>
          <w:marBottom w:val="0"/>
          <w:divBdr>
            <w:top w:val="none" w:sz="0" w:space="0" w:color="auto"/>
            <w:left w:val="none" w:sz="0" w:space="0" w:color="auto"/>
            <w:bottom w:val="none" w:sz="0" w:space="0" w:color="auto"/>
            <w:right w:val="none" w:sz="0" w:space="0" w:color="auto"/>
          </w:divBdr>
        </w:div>
        <w:div w:id="1091657366">
          <w:marLeft w:val="0"/>
          <w:marRight w:val="0"/>
          <w:marTop w:val="0"/>
          <w:marBottom w:val="0"/>
          <w:divBdr>
            <w:top w:val="none" w:sz="0" w:space="0" w:color="auto"/>
            <w:left w:val="none" w:sz="0" w:space="0" w:color="auto"/>
            <w:bottom w:val="none" w:sz="0" w:space="0" w:color="auto"/>
            <w:right w:val="none" w:sz="0" w:space="0" w:color="auto"/>
          </w:divBdr>
        </w:div>
        <w:div w:id="1214385902">
          <w:marLeft w:val="0"/>
          <w:marRight w:val="0"/>
          <w:marTop w:val="0"/>
          <w:marBottom w:val="0"/>
          <w:divBdr>
            <w:top w:val="none" w:sz="0" w:space="0" w:color="auto"/>
            <w:left w:val="none" w:sz="0" w:space="0" w:color="auto"/>
            <w:bottom w:val="none" w:sz="0" w:space="0" w:color="auto"/>
            <w:right w:val="none" w:sz="0" w:space="0" w:color="auto"/>
          </w:divBdr>
        </w:div>
        <w:div w:id="1320845187">
          <w:marLeft w:val="0"/>
          <w:marRight w:val="0"/>
          <w:marTop w:val="0"/>
          <w:marBottom w:val="0"/>
          <w:divBdr>
            <w:top w:val="none" w:sz="0" w:space="0" w:color="auto"/>
            <w:left w:val="none" w:sz="0" w:space="0" w:color="auto"/>
            <w:bottom w:val="none" w:sz="0" w:space="0" w:color="auto"/>
            <w:right w:val="none" w:sz="0" w:space="0" w:color="auto"/>
          </w:divBdr>
        </w:div>
        <w:div w:id="1425102423">
          <w:marLeft w:val="0"/>
          <w:marRight w:val="0"/>
          <w:marTop w:val="0"/>
          <w:marBottom w:val="0"/>
          <w:divBdr>
            <w:top w:val="none" w:sz="0" w:space="0" w:color="auto"/>
            <w:left w:val="none" w:sz="0" w:space="0" w:color="auto"/>
            <w:bottom w:val="none" w:sz="0" w:space="0" w:color="auto"/>
            <w:right w:val="none" w:sz="0" w:space="0" w:color="auto"/>
          </w:divBdr>
          <w:divsChild>
            <w:div w:id="1635019349">
              <w:marLeft w:val="0"/>
              <w:marRight w:val="0"/>
              <w:marTop w:val="0"/>
              <w:marBottom w:val="0"/>
              <w:divBdr>
                <w:top w:val="none" w:sz="0" w:space="0" w:color="auto"/>
                <w:left w:val="none" w:sz="0" w:space="0" w:color="auto"/>
                <w:bottom w:val="none" w:sz="0" w:space="0" w:color="auto"/>
                <w:right w:val="none" w:sz="0" w:space="0" w:color="auto"/>
              </w:divBdr>
            </w:div>
          </w:divsChild>
        </w:div>
        <w:div w:id="1741708598">
          <w:marLeft w:val="0"/>
          <w:marRight w:val="0"/>
          <w:marTop w:val="0"/>
          <w:marBottom w:val="0"/>
          <w:divBdr>
            <w:top w:val="none" w:sz="0" w:space="0" w:color="auto"/>
            <w:left w:val="none" w:sz="0" w:space="0" w:color="auto"/>
            <w:bottom w:val="none" w:sz="0" w:space="0" w:color="auto"/>
            <w:right w:val="none" w:sz="0" w:space="0" w:color="auto"/>
          </w:divBdr>
          <w:divsChild>
            <w:div w:id="290862894">
              <w:marLeft w:val="0"/>
              <w:marRight w:val="0"/>
              <w:marTop w:val="0"/>
              <w:marBottom w:val="0"/>
              <w:divBdr>
                <w:top w:val="none" w:sz="0" w:space="0" w:color="auto"/>
                <w:left w:val="none" w:sz="0" w:space="0" w:color="auto"/>
                <w:bottom w:val="none" w:sz="0" w:space="0" w:color="auto"/>
                <w:right w:val="none" w:sz="0" w:space="0" w:color="auto"/>
              </w:divBdr>
            </w:div>
          </w:divsChild>
        </w:div>
        <w:div w:id="1907648364">
          <w:marLeft w:val="0"/>
          <w:marRight w:val="0"/>
          <w:marTop w:val="0"/>
          <w:marBottom w:val="0"/>
          <w:divBdr>
            <w:top w:val="none" w:sz="0" w:space="0" w:color="auto"/>
            <w:left w:val="none" w:sz="0" w:space="0" w:color="auto"/>
            <w:bottom w:val="none" w:sz="0" w:space="0" w:color="auto"/>
            <w:right w:val="none" w:sz="0" w:space="0" w:color="auto"/>
          </w:divBdr>
          <w:divsChild>
            <w:div w:id="1981685365">
              <w:marLeft w:val="0"/>
              <w:marRight w:val="0"/>
              <w:marTop w:val="0"/>
              <w:marBottom w:val="0"/>
              <w:divBdr>
                <w:top w:val="none" w:sz="0" w:space="0" w:color="auto"/>
                <w:left w:val="none" w:sz="0" w:space="0" w:color="auto"/>
                <w:bottom w:val="none" w:sz="0" w:space="0" w:color="auto"/>
                <w:right w:val="none" w:sz="0" w:space="0" w:color="auto"/>
              </w:divBdr>
            </w:div>
          </w:divsChild>
        </w:div>
        <w:div w:id="2033917138">
          <w:marLeft w:val="0"/>
          <w:marRight w:val="0"/>
          <w:marTop w:val="0"/>
          <w:marBottom w:val="0"/>
          <w:divBdr>
            <w:top w:val="none" w:sz="0" w:space="0" w:color="auto"/>
            <w:left w:val="none" w:sz="0" w:space="0" w:color="auto"/>
            <w:bottom w:val="none" w:sz="0" w:space="0" w:color="auto"/>
            <w:right w:val="none" w:sz="0" w:space="0" w:color="auto"/>
          </w:divBdr>
          <w:divsChild>
            <w:div w:id="1429622723">
              <w:marLeft w:val="0"/>
              <w:marRight w:val="0"/>
              <w:marTop w:val="0"/>
              <w:marBottom w:val="0"/>
              <w:divBdr>
                <w:top w:val="none" w:sz="0" w:space="0" w:color="auto"/>
                <w:left w:val="none" w:sz="0" w:space="0" w:color="auto"/>
                <w:bottom w:val="none" w:sz="0" w:space="0" w:color="auto"/>
                <w:right w:val="none" w:sz="0" w:space="0" w:color="auto"/>
              </w:divBdr>
            </w:div>
          </w:divsChild>
        </w:div>
        <w:div w:id="2038970480">
          <w:marLeft w:val="0"/>
          <w:marRight w:val="0"/>
          <w:marTop w:val="0"/>
          <w:marBottom w:val="0"/>
          <w:divBdr>
            <w:top w:val="none" w:sz="0" w:space="0" w:color="auto"/>
            <w:left w:val="none" w:sz="0" w:space="0" w:color="auto"/>
            <w:bottom w:val="none" w:sz="0" w:space="0" w:color="auto"/>
            <w:right w:val="none" w:sz="0" w:space="0" w:color="auto"/>
          </w:divBdr>
          <w:divsChild>
            <w:div w:id="94315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114574">
      <w:bodyDiv w:val="1"/>
      <w:marLeft w:val="0"/>
      <w:marRight w:val="0"/>
      <w:marTop w:val="0"/>
      <w:marBottom w:val="0"/>
      <w:divBdr>
        <w:top w:val="none" w:sz="0" w:space="0" w:color="auto"/>
        <w:left w:val="none" w:sz="0" w:space="0" w:color="auto"/>
        <w:bottom w:val="none" w:sz="0" w:space="0" w:color="auto"/>
        <w:right w:val="none" w:sz="0" w:space="0" w:color="auto"/>
      </w:divBdr>
    </w:div>
    <w:div w:id="2089419070">
      <w:bodyDiv w:val="1"/>
      <w:marLeft w:val="0"/>
      <w:marRight w:val="0"/>
      <w:marTop w:val="0"/>
      <w:marBottom w:val="0"/>
      <w:divBdr>
        <w:top w:val="none" w:sz="0" w:space="0" w:color="auto"/>
        <w:left w:val="none" w:sz="0" w:space="0" w:color="auto"/>
        <w:bottom w:val="none" w:sz="0" w:space="0" w:color="auto"/>
        <w:right w:val="none" w:sz="0" w:space="0" w:color="auto"/>
      </w:divBdr>
    </w:div>
    <w:div w:id="2089648070">
      <w:bodyDiv w:val="1"/>
      <w:marLeft w:val="0"/>
      <w:marRight w:val="0"/>
      <w:marTop w:val="0"/>
      <w:marBottom w:val="0"/>
      <w:divBdr>
        <w:top w:val="none" w:sz="0" w:space="0" w:color="auto"/>
        <w:left w:val="none" w:sz="0" w:space="0" w:color="auto"/>
        <w:bottom w:val="none" w:sz="0" w:space="0" w:color="auto"/>
        <w:right w:val="none" w:sz="0" w:space="0" w:color="auto"/>
      </w:divBdr>
    </w:div>
    <w:div w:id="2089957938">
      <w:bodyDiv w:val="1"/>
      <w:marLeft w:val="0"/>
      <w:marRight w:val="0"/>
      <w:marTop w:val="0"/>
      <w:marBottom w:val="0"/>
      <w:divBdr>
        <w:top w:val="none" w:sz="0" w:space="0" w:color="auto"/>
        <w:left w:val="none" w:sz="0" w:space="0" w:color="auto"/>
        <w:bottom w:val="none" w:sz="0" w:space="0" w:color="auto"/>
        <w:right w:val="none" w:sz="0" w:space="0" w:color="auto"/>
      </w:divBdr>
      <w:divsChild>
        <w:div w:id="213084242">
          <w:marLeft w:val="0"/>
          <w:marRight w:val="0"/>
          <w:marTop w:val="0"/>
          <w:marBottom w:val="0"/>
          <w:divBdr>
            <w:top w:val="none" w:sz="0" w:space="0" w:color="auto"/>
            <w:left w:val="none" w:sz="0" w:space="0" w:color="auto"/>
            <w:bottom w:val="none" w:sz="0" w:space="0" w:color="auto"/>
            <w:right w:val="none" w:sz="0" w:space="0" w:color="auto"/>
          </w:divBdr>
        </w:div>
        <w:div w:id="944582969">
          <w:marLeft w:val="0"/>
          <w:marRight w:val="0"/>
          <w:marTop w:val="0"/>
          <w:marBottom w:val="0"/>
          <w:divBdr>
            <w:top w:val="none" w:sz="0" w:space="0" w:color="auto"/>
            <w:left w:val="none" w:sz="0" w:space="0" w:color="auto"/>
            <w:bottom w:val="none" w:sz="0" w:space="0" w:color="auto"/>
            <w:right w:val="none" w:sz="0" w:space="0" w:color="auto"/>
          </w:divBdr>
          <w:divsChild>
            <w:div w:id="827331914">
              <w:marLeft w:val="0"/>
              <w:marRight w:val="0"/>
              <w:marTop w:val="0"/>
              <w:marBottom w:val="0"/>
              <w:divBdr>
                <w:top w:val="none" w:sz="0" w:space="0" w:color="auto"/>
                <w:left w:val="none" w:sz="0" w:space="0" w:color="auto"/>
                <w:bottom w:val="none" w:sz="0" w:space="0" w:color="auto"/>
                <w:right w:val="none" w:sz="0" w:space="0" w:color="auto"/>
              </w:divBdr>
            </w:div>
          </w:divsChild>
        </w:div>
        <w:div w:id="1909457120">
          <w:marLeft w:val="0"/>
          <w:marRight w:val="0"/>
          <w:marTop w:val="0"/>
          <w:marBottom w:val="0"/>
          <w:divBdr>
            <w:top w:val="none" w:sz="0" w:space="0" w:color="auto"/>
            <w:left w:val="none" w:sz="0" w:space="0" w:color="auto"/>
            <w:bottom w:val="none" w:sz="0" w:space="0" w:color="auto"/>
            <w:right w:val="none" w:sz="0" w:space="0" w:color="auto"/>
          </w:divBdr>
        </w:div>
        <w:div w:id="1552427389">
          <w:marLeft w:val="0"/>
          <w:marRight w:val="0"/>
          <w:marTop w:val="0"/>
          <w:marBottom w:val="0"/>
          <w:divBdr>
            <w:top w:val="none" w:sz="0" w:space="0" w:color="auto"/>
            <w:left w:val="none" w:sz="0" w:space="0" w:color="auto"/>
            <w:bottom w:val="none" w:sz="0" w:space="0" w:color="auto"/>
            <w:right w:val="none" w:sz="0" w:space="0" w:color="auto"/>
          </w:divBdr>
          <w:divsChild>
            <w:div w:id="676075414">
              <w:marLeft w:val="0"/>
              <w:marRight w:val="0"/>
              <w:marTop w:val="0"/>
              <w:marBottom w:val="0"/>
              <w:divBdr>
                <w:top w:val="none" w:sz="0" w:space="0" w:color="auto"/>
                <w:left w:val="none" w:sz="0" w:space="0" w:color="auto"/>
                <w:bottom w:val="none" w:sz="0" w:space="0" w:color="auto"/>
                <w:right w:val="none" w:sz="0" w:space="0" w:color="auto"/>
              </w:divBdr>
            </w:div>
          </w:divsChild>
        </w:div>
        <w:div w:id="1173573188">
          <w:marLeft w:val="0"/>
          <w:marRight w:val="0"/>
          <w:marTop w:val="0"/>
          <w:marBottom w:val="0"/>
          <w:divBdr>
            <w:top w:val="none" w:sz="0" w:space="0" w:color="auto"/>
            <w:left w:val="none" w:sz="0" w:space="0" w:color="auto"/>
            <w:bottom w:val="none" w:sz="0" w:space="0" w:color="auto"/>
            <w:right w:val="none" w:sz="0" w:space="0" w:color="auto"/>
          </w:divBdr>
        </w:div>
        <w:div w:id="1439789694">
          <w:marLeft w:val="0"/>
          <w:marRight w:val="0"/>
          <w:marTop w:val="0"/>
          <w:marBottom w:val="0"/>
          <w:divBdr>
            <w:top w:val="none" w:sz="0" w:space="0" w:color="auto"/>
            <w:left w:val="none" w:sz="0" w:space="0" w:color="auto"/>
            <w:bottom w:val="none" w:sz="0" w:space="0" w:color="auto"/>
            <w:right w:val="none" w:sz="0" w:space="0" w:color="auto"/>
          </w:divBdr>
          <w:divsChild>
            <w:div w:id="517235331">
              <w:marLeft w:val="0"/>
              <w:marRight w:val="0"/>
              <w:marTop w:val="0"/>
              <w:marBottom w:val="0"/>
              <w:divBdr>
                <w:top w:val="none" w:sz="0" w:space="0" w:color="auto"/>
                <w:left w:val="none" w:sz="0" w:space="0" w:color="auto"/>
                <w:bottom w:val="none" w:sz="0" w:space="0" w:color="auto"/>
                <w:right w:val="none" w:sz="0" w:space="0" w:color="auto"/>
              </w:divBdr>
            </w:div>
          </w:divsChild>
        </w:div>
        <w:div w:id="79566823">
          <w:marLeft w:val="0"/>
          <w:marRight w:val="0"/>
          <w:marTop w:val="0"/>
          <w:marBottom w:val="0"/>
          <w:divBdr>
            <w:top w:val="none" w:sz="0" w:space="0" w:color="auto"/>
            <w:left w:val="none" w:sz="0" w:space="0" w:color="auto"/>
            <w:bottom w:val="none" w:sz="0" w:space="0" w:color="auto"/>
            <w:right w:val="none" w:sz="0" w:space="0" w:color="auto"/>
          </w:divBdr>
        </w:div>
        <w:div w:id="1529835744">
          <w:marLeft w:val="0"/>
          <w:marRight w:val="0"/>
          <w:marTop w:val="0"/>
          <w:marBottom w:val="0"/>
          <w:divBdr>
            <w:top w:val="none" w:sz="0" w:space="0" w:color="auto"/>
            <w:left w:val="none" w:sz="0" w:space="0" w:color="auto"/>
            <w:bottom w:val="none" w:sz="0" w:space="0" w:color="auto"/>
            <w:right w:val="none" w:sz="0" w:space="0" w:color="auto"/>
          </w:divBdr>
          <w:divsChild>
            <w:div w:id="256254504">
              <w:marLeft w:val="0"/>
              <w:marRight w:val="0"/>
              <w:marTop w:val="0"/>
              <w:marBottom w:val="0"/>
              <w:divBdr>
                <w:top w:val="none" w:sz="0" w:space="0" w:color="auto"/>
                <w:left w:val="none" w:sz="0" w:space="0" w:color="auto"/>
                <w:bottom w:val="none" w:sz="0" w:space="0" w:color="auto"/>
                <w:right w:val="none" w:sz="0" w:space="0" w:color="auto"/>
              </w:divBdr>
            </w:div>
          </w:divsChild>
        </w:div>
        <w:div w:id="1786384826">
          <w:marLeft w:val="0"/>
          <w:marRight w:val="0"/>
          <w:marTop w:val="0"/>
          <w:marBottom w:val="0"/>
          <w:divBdr>
            <w:top w:val="none" w:sz="0" w:space="0" w:color="auto"/>
            <w:left w:val="none" w:sz="0" w:space="0" w:color="auto"/>
            <w:bottom w:val="none" w:sz="0" w:space="0" w:color="auto"/>
            <w:right w:val="none" w:sz="0" w:space="0" w:color="auto"/>
          </w:divBdr>
        </w:div>
        <w:div w:id="218053791">
          <w:marLeft w:val="0"/>
          <w:marRight w:val="0"/>
          <w:marTop w:val="0"/>
          <w:marBottom w:val="0"/>
          <w:divBdr>
            <w:top w:val="none" w:sz="0" w:space="0" w:color="auto"/>
            <w:left w:val="none" w:sz="0" w:space="0" w:color="auto"/>
            <w:bottom w:val="none" w:sz="0" w:space="0" w:color="auto"/>
            <w:right w:val="none" w:sz="0" w:space="0" w:color="auto"/>
          </w:divBdr>
          <w:divsChild>
            <w:div w:id="560289335">
              <w:marLeft w:val="0"/>
              <w:marRight w:val="0"/>
              <w:marTop w:val="0"/>
              <w:marBottom w:val="0"/>
              <w:divBdr>
                <w:top w:val="none" w:sz="0" w:space="0" w:color="auto"/>
                <w:left w:val="none" w:sz="0" w:space="0" w:color="auto"/>
                <w:bottom w:val="none" w:sz="0" w:space="0" w:color="auto"/>
                <w:right w:val="none" w:sz="0" w:space="0" w:color="auto"/>
              </w:divBdr>
            </w:div>
          </w:divsChild>
        </w:div>
        <w:div w:id="920992884">
          <w:marLeft w:val="0"/>
          <w:marRight w:val="0"/>
          <w:marTop w:val="0"/>
          <w:marBottom w:val="0"/>
          <w:divBdr>
            <w:top w:val="none" w:sz="0" w:space="0" w:color="auto"/>
            <w:left w:val="none" w:sz="0" w:space="0" w:color="auto"/>
            <w:bottom w:val="none" w:sz="0" w:space="0" w:color="auto"/>
            <w:right w:val="none" w:sz="0" w:space="0" w:color="auto"/>
          </w:divBdr>
        </w:div>
        <w:div w:id="1807352970">
          <w:marLeft w:val="0"/>
          <w:marRight w:val="0"/>
          <w:marTop w:val="0"/>
          <w:marBottom w:val="0"/>
          <w:divBdr>
            <w:top w:val="none" w:sz="0" w:space="0" w:color="auto"/>
            <w:left w:val="none" w:sz="0" w:space="0" w:color="auto"/>
            <w:bottom w:val="none" w:sz="0" w:space="0" w:color="auto"/>
            <w:right w:val="none" w:sz="0" w:space="0" w:color="auto"/>
          </w:divBdr>
          <w:divsChild>
            <w:div w:id="1325818009">
              <w:marLeft w:val="0"/>
              <w:marRight w:val="0"/>
              <w:marTop w:val="0"/>
              <w:marBottom w:val="0"/>
              <w:divBdr>
                <w:top w:val="none" w:sz="0" w:space="0" w:color="auto"/>
                <w:left w:val="none" w:sz="0" w:space="0" w:color="auto"/>
                <w:bottom w:val="none" w:sz="0" w:space="0" w:color="auto"/>
                <w:right w:val="none" w:sz="0" w:space="0" w:color="auto"/>
              </w:divBdr>
            </w:div>
          </w:divsChild>
        </w:div>
        <w:div w:id="909771688">
          <w:marLeft w:val="0"/>
          <w:marRight w:val="0"/>
          <w:marTop w:val="0"/>
          <w:marBottom w:val="0"/>
          <w:divBdr>
            <w:top w:val="none" w:sz="0" w:space="0" w:color="auto"/>
            <w:left w:val="none" w:sz="0" w:space="0" w:color="auto"/>
            <w:bottom w:val="none" w:sz="0" w:space="0" w:color="auto"/>
            <w:right w:val="none" w:sz="0" w:space="0" w:color="auto"/>
          </w:divBdr>
        </w:div>
        <w:div w:id="1881626133">
          <w:marLeft w:val="0"/>
          <w:marRight w:val="0"/>
          <w:marTop w:val="0"/>
          <w:marBottom w:val="0"/>
          <w:divBdr>
            <w:top w:val="none" w:sz="0" w:space="0" w:color="auto"/>
            <w:left w:val="none" w:sz="0" w:space="0" w:color="auto"/>
            <w:bottom w:val="none" w:sz="0" w:space="0" w:color="auto"/>
            <w:right w:val="none" w:sz="0" w:space="0" w:color="auto"/>
          </w:divBdr>
          <w:divsChild>
            <w:div w:id="1087917401">
              <w:marLeft w:val="0"/>
              <w:marRight w:val="0"/>
              <w:marTop w:val="0"/>
              <w:marBottom w:val="0"/>
              <w:divBdr>
                <w:top w:val="none" w:sz="0" w:space="0" w:color="auto"/>
                <w:left w:val="none" w:sz="0" w:space="0" w:color="auto"/>
                <w:bottom w:val="none" w:sz="0" w:space="0" w:color="auto"/>
                <w:right w:val="none" w:sz="0" w:space="0" w:color="auto"/>
              </w:divBdr>
            </w:div>
          </w:divsChild>
        </w:div>
        <w:div w:id="590898482">
          <w:marLeft w:val="0"/>
          <w:marRight w:val="0"/>
          <w:marTop w:val="300"/>
          <w:marBottom w:val="0"/>
          <w:divBdr>
            <w:top w:val="none" w:sz="0" w:space="0" w:color="auto"/>
            <w:left w:val="none" w:sz="0" w:space="0" w:color="auto"/>
            <w:bottom w:val="none" w:sz="0" w:space="0" w:color="auto"/>
            <w:right w:val="none" w:sz="0" w:space="0" w:color="auto"/>
          </w:divBdr>
          <w:divsChild>
            <w:div w:id="505175167">
              <w:marLeft w:val="0"/>
              <w:marRight w:val="0"/>
              <w:marTop w:val="0"/>
              <w:marBottom w:val="0"/>
              <w:divBdr>
                <w:top w:val="none" w:sz="0" w:space="0" w:color="auto"/>
                <w:left w:val="none" w:sz="0" w:space="0" w:color="auto"/>
                <w:bottom w:val="none" w:sz="0" w:space="0" w:color="auto"/>
                <w:right w:val="none" w:sz="0" w:space="0" w:color="auto"/>
              </w:divBdr>
              <w:divsChild>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4222">
          <w:marLeft w:val="0"/>
          <w:marRight w:val="0"/>
          <w:marTop w:val="300"/>
          <w:marBottom w:val="0"/>
          <w:divBdr>
            <w:top w:val="none" w:sz="0" w:space="0" w:color="auto"/>
            <w:left w:val="none" w:sz="0" w:space="0" w:color="auto"/>
            <w:bottom w:val="none" w:sz="0" w:space="0" w:color="auto"/>
            <w:right w:val="none" w:sz="0" w:space="0" w:color="auto"/>
          </w:divBdr>
          <w:divsChild>
            <w:div w:id="2093962758">
              <w:marLeft w:val="0"/>
              <w:marRight w:val="0"/>
              <w:marTop w:val="0"/>
              <w:marBottom w:val="0"/>
              <w:divBdr>
                <w:top w:val="none" w:sz="0" w:space="0" w:color="auto"/>
                <w:left w:val="none" w:sz="0" w:space="0" w:color="auto"/>
                <w:bottom w:val="none" w:sz="0" w:space="0" w:color="auto"/>
                <w:right w:val="none" w:sz="0" w:space="0" w:color="auto"/>
              </w:divBdr>
              <w:divsChild>
                <w:div w:id="1311522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584263">
          <w:marLeft w:val="0"/>
          <w:marRight w:val="0"/>
          <w:marTop w:val="300"/>
          <w:marBottom w:val="0"/>
          <w:divBdr>
            <w:top w:val="none" w:sz="0" w:space="0" w:color="auto"/>
            <w:left w:val="none" w:sz="0" w:space="0" w:color="auto"/>
            <w:bottom w:val="none" w:sz="0" w:space="0" w:color="auto"/>
            <w:right w:val="none" w:sz="0" w:space="0" w:color="auto"/>
          </w:divBdr>
          <w:divsChild>
            <w:div w:id="1400978928">
              <w:marLeft w:val="0"/>
              <w:marRight w:val="0"/>
              <w:marTop w:val="0"/>
              <w:marBottom w:val="0"/>
              <w:divBdr>
                <w:top w:val="none" w:sz="0" w:space="0" w:color="auto"/>
                <w:left w:val="none" w:sz="0" w:space="0" w:color="auto"/>
                <w:bottom w:val="none" w:sz="0" w:space="0" w:color="auto"/>
                <w:right w:val="none" w:sz="0" w:space="0" w:color="auto"/>
              </w:divBdr>
              <w:divsChild>
                <w:div w:id="172564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387233">
          <w:marLeft w:val="0"/>
          <w:marRight w:val="0"/>
          <w:marTop w:val="300"/>
          <w:marBottom w:val="0"/>
          <w:divBdr>
            <w:top w:val="none" w:sz="0" w:space="0" w:color="auto"/>
            <w:left w:val="none" w:sz="0" w:space="0" w:color="auto"/>
            <w:bottom w:val="none" w:sz="0" w:space="0" w:color="auto"/>
            <w:right w:val="none" w:sz="0" w:space="0" w:color="auto"/>
          </w:divBdr>
          <w:divsChild>
            <w:div w:id="216868090">
              <w:marLeft w:val="0"/>
              <w:marRight w:val="0"/>
              <w:marTop w:val="0"/>
              <w:marBottom w:val="0"/>
              <w:divBdr>
                <w:top w:val="none" w:sz="0" w:space="0" w:color="auto"/>
                <w:left w:val="none" w:sz="0" w:space="0" w:color="auto"/>
                <w:bottom w:val="none" w:sz="0" w:space="0" w:color="auto"/>
                <w:right w:val="none" w:sz="0" w:space="0" w:color="auto"/>
              </w:divBdr>
              <w:divsChild>
                <w:div w:id="101141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0685301">
      <w:bodyDiv w:val="1"/>
      <w:marLeft w:val="0"/>
      <w:marRight w:val="0"/>
      <w:marTop w:val="0"/>
      <w:marBottom w:val="0"/>
      <w:divBdr>
        <w:top w:val="none" w:sz="0" w:space="0" w:color="auto"/>
        <w:left w:val="none" w:sz="0" w:space="0" w:color="auto"/>
        <w:bottom w:val="none" w:sz="0" w:space="0" w:color="auto"/>
        <w:right w:val="none" w:sz="0" w:space="0" w:color="auto"/>
      </w:divBdr>
      <w:divsChild>
        <w:div w:id="2076200495">
          <w:marLeft w:val="0"/>
          <w:marRight w:val="0"/>
          <w:marTop w:val="0"/>
          <w:marBottom w:val="0"/>
          <w:divBdr>
            <w:top w:val="none" w:sz="0" w:space="0" w:color="auto"/>
            <w:left w:val="none" w:sz="0" w:space="0" w:color="auto"/>
            <w:bottom w:val="none" w:sz="0" w:space="0" w:color="auto"/>
            <w:right w:val="none" w:sz="0" w:space="0" w:color="auto"/>
          </w:divBdr>
        </w:div>
        <w:div w:id="1591163558">
          <w:marLeft w:val="0"/>
          <w:marRight w:val="0"/>
          <w:marTop w:val="0"/>
          <w:marBottom w:val="0"/>
          <w:divBdr>
            <w:top w:val="none" w:sz="0" w:space="0" w:color="auto"/>
            <w:left w:val="none" w:sz="0" w:space="0" w:color="auto"/>
            <w:bottom w:val="none" w:sz="0" w:space="0" w:color="auto"/>
            <w:right w:val="none" w:sz="0" w:space="0" w:color="auto"/>
          </w:divBdr>
          <w:divsChild>
            <w:div w:id="239026119">
              <w:marLeft w:val="0"/>
              <w:marRight w:val="0"/>
              <w:marTop w:val="0"/>
              <w:marBottom w:val="0"/>
              <w:divBdr>
                <w:top w:val="none" w:sz="0" w:space="0" w:color="auto"/>
                <w:left w:val="none" w:sz="0" w:space="0" w:color="auto"/>
                <w:bottom w:val="none" w:sz="0" w:space="0" w:color="auto"/>
                <w:right w:val="none" w:sz="0" w:space="0" w:color="auto"/>
              </w:divBdr>
            </w:div>
          </w:divsChild>
        </w:div>
        <w:div w:id="383483563">
          <w:marLeft w:val="0"/>
          <w:marRight w:val="0"/>
          <w:marTop w:val="0"/>
          <w:marBottom w:val="0"/>
          <w:divBdr>
            <w:top w:val="none" w:sz="0" w:space="0" w:color="auto"/>
            <w:left w:val="none" w:sz="0" w:space="0" w:color="auto"/>
            <w:bottom w:val="none" w:sz="0" w:space="0" w:color="auto"/>
            <w:right w:val="none" w:sz="0" w:space="0" w:color="auto"/>
          </w:divBdr>
        </w:div>
        <w:div w:id="1220705703">
          <w:marLeft w:val="0"/>
          <w:marRight w:val="0"/>
          <w:marTop w:val="0"/>
          <w:marBottom w:val="0"/>
          <w:divBdr>
            <w:top w:val="none" w:sz="0" w:space="0" w:color="auto"/>
            <w:left w:val="none" w:sz="0" w:space="0" w:color="auto"/>
            <w:bottom w:val="none" w:sz="0" w:space="0" w:color="auto"/>
            <w:right w:val="none" w:sz="0" w:space="0" w:color="auto"/>
          </w:divBdr>
          <w:divsChild>
            <w:div w:id="399212021">
              <w:marLeft w:val="0"/>
              <w:marRight w:val="0"/>
              <w:marTop w:val="0"/>
              <w:marBottom w:val="0"/>
              <w:divBdr>
                <w:top w:val="none" w:sz="0" w:space="0" w:color="auto"/>
                <w:left w:val="none" w:sz="0" w:space="0" w:color="auto"/>
                <w:bottom w:val="none" w:sz="0" w:space="0" w:color="auto"/>
                <w:right w:val="none" w:sz="0" w:space="0" w:color="auto"/>
              </w:divBdr>
            </w:div>
          </w:divsChild>
        </w:div>
        <w:div w:id="431440752">
          <w:marLeft w:val="0"/>
          <w:marRight w:val="0"/>
          <w:marTop w:val="0"/>
          <w:marBottom w:val="0"/>
          <w:divBdr>
            <w:top w:val="none" w:sz="0" w:space="0" w:color="auto"/>
            <w:left w:val="none" w:sz="0" w:space="0" w:color="auto"/>
            <w:bottom w:val="none" w:sz="0" w:space="0" w:color="auto"/>
            <w:right w:val="none" w:sz="0" w:space="0" w:color="auto"/>
          </w:divBdr>
        </w:div>
        <w:div w:id="843477330">
          <w:marLeft w:val="0"/>
          <w:marRight w:val="0"/>
          <w:marTop w:val="0"/>
          <w:marBottom w:val="0"/>
          <w:divBdr>
            <w:top w:val="none" w:sz="0" w:space="0" w:color="auto"/>
            <w:left w:val="none" w:sz="0" w:space="0" w:color="auto"/>
            <w:bottom w:val="none" w:sz="0" w:space="0" w:color="auto"/>
            <w:right w:val="none" w:sz="0" w:space="0" w:color="auto"/>
          </w:divBdr>
          <w:divsChild>
            <w:div w:id="915939905">
              <w:marLeft w:val="0"/>
              <w:marRight w:val="0"/>
              <w:marTop w:val="0"/>
              <w:marBottom w:val="0"/>
              <w:divBdr>
                <w:top w:val="none" w:sz="0" w:space="0" w:color="auto"/>
                <w:left w:val="none" w:sz="0" w:space="0" w:color="auto"/>
                <w:bottom w:val="none" w:sz="0" w:space="0" w:color="auto"/>
                <w:right w:val="none" w:sz="0" w:space="0" w:color="auto"/>
              </w:divBdr>
            </w:div>
          </w:divsChild>
        </w:div>
        <w:div w:id="71321563">
          <w:marLeft w:val="0"/>
          <w:marRight w:val="0"/>
          <w:marTop w:val="0"/>
          <w:marBottom w:val="0"/>
          <w:divBdr>
            <w:top w:val="none" w:sz="0" w:space="0" w:color="auto"/>
            <w:left w:val="none" w:sz="0" w:space="0" w:color="auto"/>
            <w:bottom w:val="none" w:sz="0" w:space="0" w:color="auto"/>
            <w:right w:val="none" w:sz="0" w:space="0" w:color="auto"/>
          </w:divBdr>
        </w:div>
        <w:div w:id="321743062">
          <w:marLeft w:val="0"/>
          <w:marRight w:val="0"/>
          <w:marTop w:val="0"/>
          <w:marBottom w:val="0"/>
          <w:divBdr>
            <w:top w:val="none" w:sz="0" w:space="0" w:color="auto"/>
            <w:left w:val="none" w:sz="0" w:space="0" w:color="auto"/>
            <w:bottom w:val="none" w:sz="0" w:space="0" w:color="auto"/>
            <w:right w:val="none" w:sz="0" w:space="0" w:color="auto"/>
          </w:divBdr>
          <w:divsChild>
            <w:div w:id="683825963">
              <w:marLeft w:val="0"/>
              <w:marRight w:val="0"/>
              <w:marTop w:val="0"/>
              <w:marBottom w:val="0"/>
              <w:divBdr>
                <w:top w:val="none" w:sz="0" w:space="0" w:color="auto"/>
                <w:left w:val="none" w:sz="0" w:space="0" w:color="auto"/>
                <w:bottom w:val="none" w:sz="0" w:space="0" w:color="auto"/>
                <w:right w:val="none" w:sz="0" w:space="0" w:color="auto"/>
              </w:divBdr>
            </w:div>
          </w:divsChild>
        </w:div>
        <w:div w:id="2093502375">
          <w:marLeft w:val="0"/>
          <w:marRight w:val="0"/>
          <w:marTop w:val="0"/>
          <w:marBottom w:val="0"/>
          <w:divBdr>
            <w:top w:val="none" w:sz="0" w:space="0" w:color="auto"/>
            <w:left w:val="none" w:sz="0" w:space="0" w:color="auto"/>
            <w:bottom w:val="none" w:sz="0" w:space="0" w:color="auto"/>
            <w:right w:val="none" w:sz="0" w:space="0" w:color="auto"/>
          </w:divBdr>
        </w:div>
        <w:div w:id="1414471609">
          <w:marLeft w:val="0"/>
          <w:marRight w:val="0"/>
          <w:marTop w:val="0"/>
          <w:marBottom w:val="0"/>
          <w:divBdr>
            <w:top w:val="none" w:sz="0" w:space="0" w:color="auto"/>
            <w:left w:val="none" w:sz="0" w:space="0" w:color="auto"/>
            <w:bottom w:val="none" w:sz="0" w:space="0" w:color="auto"/>
            <w:right w:val="none" w:sz="0" w:space="0" w:color="auto"/>
          </w:divBdr>
          <w:divsChild>
            <w:div w:id="1370031860">
              <w:marLeft w:val="0"/>
              <w:marRight w:val="0"/>
              <w:marTop w:val="0"/>
              <w:marBottom w:val="0"/>
              <w:divBdr>
                <w:top w:val="none" w:sz="0" w:space="0" w:color="auto"/>
                <w:left w:val="none" w:sz="0" w:space="0" w:color="auto"/>
                <w:bottom w:val="none" w:sz="0" w:space="0" w:color="auto"/>
                <w:right w:val="none" w:sz="0" w:space="0" w:color="auto"/>
              </w:divBdr>
            </w:div>
          </w:divsChild>
        </w:div>
        <w:div w:id="162400143">
          <w:marLeft w:val="0"/>
          <w:marRight w:val="0"/>
          <w:marTop w:val="0"/>
          <w:marBottom w:val="0"/>
          <w:divBdr>
            <w:top w:val="none" w:sz="0" w:space="0" w:color="auto"/>
            <w:left w:val="none" w:sz="0" w:space="0" w:color="auto"/>
            <w:bottom w:val="none" w:sz="0" w:space="0" w:color="auto"/>
            <w:right w:val="none" w:sz="0" w:space="0" w:color="auto"/>
          </w:divBdr>
        </w:div>
        <w:div w:id="1701080253">
          <w:marLeft w:val="0"/>
          <w:marRight w:val="0"/>
          <w:marTop w:val="0"/>
          <w:marBottom w:val="0"/>
          <w:divBdr>
            <w:top w:val="none" w:sz="0" w:space="0" w:color="auto"/>
            <w:left w:val="none" w:sz="0" w:space="0" w:color="auto"/>
            <w:bottom w:val="none" w:sz="0" w:space="0" w:color="auto"/>
            <w:right w:val="none" w:sz="0" w:space="0" w:color="auto"/>
          </w:divBdr>
          <w:divsChild>
            <w:div w:id="19858825">
              <w:marLeft w:val="0"/>
              <w:marRight w:val="0"/>
              <w:marTop w:val="0"/>
              <w:marBottom w:val="0"/>
              <w:divBdr>
                <w:top w:val="none" w:sz="0" w:space="0" w:color="auto"/>
                <w:left w:val="none" w:sz="0" w:space="0" w:color="auto"/>
                <w:bottom w:val="none" w:sz="0" w:space="0" w:color="auto"/>
                <w:right w:val="none" w:sz="0" w:space="0" w:color="auto"/>
              </w:divBdr>
            </w:div>
          </w:divsChild>
        </w:div>
        <w:div w:id="1085027740">
          <w:marLeft w:val="0"/>
          <w:marRight w:val="0"/>
          <w:marTop w:val="0"/>
          <w:marBottom w:val="0"/>
          <w:divBdr>
            <w:top w:val="none" w:sz="0" w:space="0" w:color="auto"/>
            <w:left w:val="none" w:sz="0" w:space="0" w:color="auto"/>
            <w:bottom w:val="none" w:sz="0" w:space="0" w:color="auto"/>
            <w:right w:val="none" w:sz="0" w:space="0" w:color="auto"/>
          </w:divBdr>
        </w:div>
        <w:div w:id="1045836852">
          <w:marLeft w:val="0"/>
          <w:marRight w:val="0"/>
          <w:marTop w:val="0"/>
          <w:marBottom w:val="0"/>
          <w:divBdr>
            <w:top w:val="none" w:sz="0" w:space="0" w:color="auto"/>
            <w:left w:val="none" w:sz="0" w:space="0" w:color="auto"/>
            <w:bottom w:val="none" w:sz="0" w:space="0" w:color="auto"/>
            <w:right w:val="none" w:sz="0" w:space="0" w:color="auto"/>
          </w:divBdr>
          <w:divsChild>
            <w:div w:id="1057048012">
              <w:marLeft w:val="0"/>
              <w:marRight w:val="0"/>
              <w:marTop w:val="0"/>
              <w:marBottom w:val="0"/>
              <w:divBdr>
                <w:top w:val="none" w:sz="0" w:space="0" w:color="auto"/>
                <w:left w:val="none" w:sz="0" w:space="0" w:color="auto"/>
                <w:bottom w:val="none" w:sz="0" w:space="0" w:color="auto"/>
                <w:right w:val="none" w:sz="0" w:space="0" w:color="auto"/>
              </w:divBdr>
            </w:div>
          </w:divsChild>
        </w:div>
        <w:div w:id="2045254848">
          <w:marLeft w:val="0"/>
          <w:marRight w:val="0"/>
          <w:marTop w:val="300"/>
          <w:marBottom w:val="0"/>
          <w:divBdr>
            <w:top w:val="none" w:sz="0" w:space="0" w:color="auto"/>
            <w:left w:val="none" w:sz="0" w:space="0" w:color="auto"/>
            <w:bottom w:val="none" w:sz="0" w:space="0" w:color="auto"/>
            <w:right w:val="none" w:sz="0" w:space="0" w:color="auto"/>
          </w:divBdr>
          <w:divsChild>
            <w:div w:id="226886562">
              <w:marLeft w:val="0"/>
              <w:marRight w:val="0"/>
              <w:marTop w:val="0"/>
              <w:marBottom w:val="0"/>
              <w:divBdr>
                <w:top w:val="none" w:sz="0" w:space="0" w:color="auto"/>
                <w:left w:val="none" w:sz="0" w:space="0" w:color="auto"/>
                <w:bottom w:val="none" w:sz="0" w:space="0" w:color="auto"/>
                <w:right w:val="none" w:sz="0" w:space="0" w:color="auto"/>
              </w:divBdr>
              <w:divsChild>
                <w:div w:id="862478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sChild>
            <w:div w:id="1243955248">
              <w:marLeft w:val="0"/>
              <w:marRight w:val="0"/>
              <w:marTop w:val="0"/>
              <w:marBottom w:val="0"/>
              <w:divBdr>
                <w:top w:val="none" w:sz="0" w:space="0" w:color="auto"/>
                <w:left w:val="none" w:sz="0" w:space="0" w:color="auto"/>
                <w:bottom w:val="none" w:sz="0" w:space="0" w:color="auto"/>
                <w:right w:val="none" w:sz="0" w:space="0" w:color="auto"/>
              </w:divBdr>
              <w:divsChild>
                <w:div w:id="2136219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84680">
          <w:marLeft w:val="0"/>
          <w:marRight w:val="0"/>
          <w:marTop w:val="300"/>
          <w:marBottom w:val="0"/>
          <w:divBdr>
            <w:top w:val="none" w:sz="0" w:space="0" w:color="auto"/>
            <w:left w:val="none" w:sz="0" w:space="0" w:color="auto"/>
            <w:bottom w:val="none" w:sz="0" w:space="0" w:color="auto"/>
            <w:right w:val="none" w:sz="0" w:space="0" w:color="auto"/>
          </w:divBdr>
          <w:divsChild>
            <w:div w:id="500435145">
              <w:marLeft w:val="0"/>
              <w:marRight w:val="0"/>
              <w:marTop w:val="0"/>
              <w:marBottom w:val="0"/>
              <w:divBdr>
                <w:top w:val="none" w:sz="0" w:space="0" w:color="auto"/>
                <w:left w:val="none" w:sz="0" w:space="0" w:color="auto"/>
                <w:bottom w:val="none" w:sz="0" w:space="0" w:color="auto"/>
                <w:right w:val="none" w:sz="0" w:space="0" w:color="auto"/>
              </w:divBdr>
              <w:divsChild>
                <w:div w:id="725615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560940">
          <w:marLeft w:val="0"/>
          <w:marRight w:val="0"/>
          <w:marTop w:val="300"/>
          <w:marBottom w:val="0"/>
          <w:divBdr>
            <w:top w:val="none" w:sz="0" w:space="0" w:color="auto"/>
            <w:left w:val="none" w:sz="0" w:space="0" w:color="auto"/>
            <w:bottom w:val="none" w:sz="0" w:space="0" w:color="auto"/>
            <w:right w:val="none" w:sz="0" w:space="0" w:color="auto"/>
          </w:divBdr>
          <w:divsChild>
            <w:div w:id="1250120010">
              <w:marLeft w:val="0"/>
              <w:marRight w:val="0"/>
              <w:marTop w:val="0"/>
              <w:marBottom w:val="0"/>
              <w:divBdr>
                <w:top w:val="none" w:sz="0" w:space="0" w:color="auto"/>
                <w:left w:val="none" w:sz="0" w:space="0" w:color="auto"/>
                <w:bottom w:val="none" w:sz="0" w:space="0" w:color="auto"/>
                <w:right w:val="none" w:sz="0" w:space="0" w:color="auto"/>
              </w:divBdr>
              <w:divsChild>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3969232">
      <w:bodyDiv w:val="1"/>
      <w:marLeft w:val="0"/>
      <w:marRight w:val="0"/>
      <w:marTop w:val="0"/>
      <w:marBottom w:val="0"/>
      <w:divBdr>
        <w:top w:val="none" w:sz="0" w:space="0" w:color="auto"/>
        <w:left w:val="none" w:sz="0" w:space="0" w:color="auto"/>
        <w:bottom w:val="none" w:sz="0" w:space="0" w:color="auto"/>
        <w:right w:val="none" w:sz="0" w:space="0" w:color="auto"/>
      </w:divBdr>
    </w:div>
    <w:div w:id="2094890336">
      <w:bodyDiv w:val="1"/>
      <w:marLeft w:val="0"/>
      <w:marRight w:val="0"/>
      <w:marTop w:val="0"/>
      <w:marBottom w:val="0"/>
      <w:divBdr>
        <w:top w:val="none" w:sz="0" w:space="0" w:color="auto"/>
        <w:left w:val="none" w:sz="0" w:space="0" w:color="auto"/>
        <w:bottom w:val="none" w:sz="0" w:space="0" w:color="auto"/>
        <w:right w:val="none" w:sz="0" w:space="0" w:color="auto"/>
      </w:divBdr>
      <w:divsChild>
        <w:div w:id="86851910">
          <w:marLeft w:val="0"/>
          <w:marRight w:val="0"/>
          <w:marTop w:val="0"/>
          <w:marBottom w:val="0"/>
          <w:divBdr>
            <w:top w:val="none" w:sz="0" w:space="0" w:color="auto"/>
            <w:left w:val="none" w:sz="0" w:space="0" w:color="auto"/>
            <w:bottom w:val="none" w:sz="0" w:space="0" w:color="auto"/>
            <w:right w:val="none" w:sz="0" w:space="0" w:color="auto"/>
          </w:divBdr>
          <w:divsChild>
            <w:div w:id="294457562">
              <w:marLeft w:val="0"/>
              <w:marRight w:val="0"/>
              <w:marTop w:val="0"/>
              <w:marBottom w:val="0"/>
              <w:divBdr>
                <w:top w:val="none" w:sz="0" w:space="0" w:color="auto"/>
                <w:left w:val="none" w:sz="0" w:space="0" w:color="auto"/>
                <w:bottom w:val="none" w:sz="0" w:space="0" w:color="auto"/>
                <w:right w:val="none" w:sz="0" w:space="0" w:color="auto"/>
              </w:divBdr>
            </w:div>
          </w:divsChild>
        </w:div>
        <w:div w:id="102695627">
          <w:marLeft w:val="0"/>
          <w:marRight w:val="0"/>
          <w:marTop w:val="0"/>
          <w:marBottom w:val="0"/>
          <w:divBdr>
            <w:top w:val="none" w:sz="0" w:space="0" w:color="auto"/>
            <w:left w:val="none" w:sz="0" w:space="0" w:color="auto"/>
            <w:bottom w:val="none" w:sz="0" w:space="0" w:color="auto"/>
            <w:right w:val="none" w:sz="0" w:space="0" w:color="auto"/>
          </w:divBdr>
          <w:divsChild>
            <w:div w:id="567039189">
              <w:marLeft w:val="0"/>
              <w:marRight w:val="0"/>
              <w:marTop w:val="0"/>
              <w:marBottom w:val="0"/>
              <w:divBdr>
                <w:top w:val="none" w:sz="0" w:space="0" w:color="auto"/>
                <w:left w:val="none" w:sz="0" w:space="0" w:color="auto"/>
                <w:bottom w:val="none" w:sz="0" w:space="0" w:color="auto"/>
                <w:right w:val="none" w:sz="0" w:space="0" w:color="auto"/>
              </w:divBdr>
            </w:div>
          </w:divsChild>
        </w:div>
        <w:div w:id="341510689">
          <w:marLeft w:val="0"/>
          <w:marRight w:val="0"/>
          <w:marTop w:val="300"/>
          <w:marBottom w:val="0"/>
          <w:divBdr>
            <w:top w:val="none" w:sz="0" w:space="0" w:color="auto"/>
            <w:left w:val="none" w:sz="0" w:space="0" w:color="auto"/>
            <w:bottom w:val="none" w:sz="0" w:space="0" w:color="auto"/>
            <w:right w:val="none" w:sz="0" w:space="0" w:color="auto"/>
          </w:divBdr>
          <w:divsChild>
            <w:div w:id="2033651170">
              <w:marLeft w:val="0"/>
              <w:marRight w:val="0"/>
              <w:marTop w:val="0"/>
              <w:marBottom w:val="0"/>
              <w:divBdr>
                <w:top w:val="none" w:sz="0" w:space="0" w:color="auto"/>
                <w:left w:val="none" w:sz="0" w:space="0" w:color="auto"/>
                <w:bottom w:val="none" w:sz="0" w:space="0" w:color="auto"/>
                <w:right w:val="none" w:sz="0" w:space="0" w:color="auto"/>
              </w:divBdr>
              <w:divsChild>
                <w:div w:id="210109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759806">
          <w:marLeft w:val="0"/>
          <w:marRight w:val="0"/>
          <w:marTop w:val="300"/>
          <w:marBottom w:val="0"/>
          <w:divBdr>
            <w:top w:val="none" w:sz="0" w:space="0" w:color="auto"/>
            <w:left w:val="none" w:sz="0" w:space="0" w:color="auto"/>
            <w:bottom w:val="none" w:sz="0" w:space="0" w:color="auto"/>
            <w:right w:val="none" w:sz="0" w:space="0" w:color="auto"/>
          </w:divBdr>
          <w:divsChild>
            <w:div w:id="561523829">
              <w:marLeft w:val="0"/>
              <w:marRight w:val="0"/>
              <w:marTop w:val="0"/>
              <w:marBottom w:val="0"/>
              <w:divBdr>
                <w:top w:val="none" w:sz="0" w:space="0" w:color="auto"/>
                <w:left w:val="none" w:sz="0" w:space="0" w:color="auto"/>
                <w:bottom w:val="none" w:sz="0" w:space="0" w:color="auto"/>
                <w:right w:val="none" w:sz="0" w:space="0" w:color="auto"/>
              </w:divBdr>
              <w:divsChild>
                <w:div w:id="146974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564979">
          <w:marLeft w:val="0"/>
          <w:marRight w:val="0"/>
          <w:marTop w:val="0"/>
          <w:marBottom w:val="0"/>
          <w:divBdr>
            <w:top w:val="none" w:sz="0" w:space="0" w:color="auto"/>
            <w:left w:val="none" w:sz="0" w:space="0" w:color="auto"/>
            <w:bottom w:val="none" w:sz="0" w:space="0" w:color="auto"/>
            <w:right w:val="none" w:sz="0" w:space="0" w:color="auto"/>
          </w:divBdr>
          <w:divsChild>
            <w:div w:id="889265535">
              <w:marLeft w:val="0"/>
              <w:marRight w:val="0"/>
              <w:marTop w:val="0"/>
              <w:marBottom w:val="0"/>
              <w:divBdr>
                <w:top w:val="none" w:sz="0" w:space="0" w:color="auto"/>
                <w:left w:val="none" w:sz="0" w:space="0" w:color="auto"/>
                <w:bottom w:val="none" w:sz="0" w:space="0" w:color="auto"/>
                <w:right w:val="none" w:sz="0" w:space="0" w:color="auto"/>
              </w:divBdr>
            </w:div>
          </w:divsChild>
        </w:div>
        <w:div w:id="688335405">
          <w:marLeft w:val="0"/>
          <w:marRight w:val="0"/>
          <w:marTop w:val="0"/>
          <w:marBottom w:val="0"/>
          <w:divBdr>
            <w:top w:val="none" w:sz="0" w:space="0" w:color="auto"/>
            <w:left w:val="none" w:sz="0" w:space="0" w:color="auto"/>
            <w:bottom w:val="none" w:sz="0" w:space="0" w:color="auto"/>
            <w:right w:val="none" w:sz="0" w:space="0" w:color="auto"/>
          </w:divBdr>
        </w:div>
        <w:div w:id="773793498">
          <w:marLeft w:val="0"/>
          <w:marRight w:val="0"/>
          <w:marTop w:val="0"/>
          <w:marBottom w:val="0"/>
          <w:divBdr>
            <w:top w:val="none" w:sz="0" w:space="0" w:color="auto"/>
            <w:left w:val="none" w:sz="0" w:space="0" w:color="auto"/>
            <w:bottom w:val="none" w:sz="0" w:space="0" w:color="auto"/>
            <w:right w:val="none" w:sz="0" w:space="0" w:color="auto"/>
          </w:divBdr>
        </w:div>
        <w:div w:id="822744290">
          <w:marLeft w:val="0"/>
          <w:marRight w:val="0"/>
          <w:marTop w:val="0"/>
          <w:marBottom w:val="0"/>
          <w:divBdr>
            <w:top w:val="none" w:sz="0" w:space="0" w:color="auto"/>
            <w:left w:val="none" w:sz="0" w:space="0" w:color="auto"/>
            <w:bottom w:val="none" w:sz="0" w:space="0" w:color="auto"/>
            <w:right w:val="none" w:sz="0" w:space="0" w:color="auto"/>
          </w:divBdr>
        </w:div>
        <w:div w:id="928461190">
          <w:marLeft w:val="0"/>
          <w:marRight w:val="0"/>
          <w:marTop w:val="0"/>
          <w:marBottom w:val="0"/>
          <w:divBdr>
            <w:top w:val="none" w:sz="0" w:space="0" w:color="auto"/>
            <w:left w:val="none" w:sz="0" w:space="0" w:color="auto"/>
            <w:bottom w:val="none" w:sz="0" w:space="0" w:color="auto"/>
            <w:right w:val="none" w:sz="0" w:space="0" w:color="auto"/>
          </w:divBdr>
          <w:divsChild>
            <w:div w:id="68891313">
              <w:marLeft w:val="0"/>
              <w:marRight w:val="0"/>
              <w:marTop w:val="0"/>
              <w:marBottom w:val="0"/>
              <w:divBdr>
                <w:top w:val="none" w:sz="0" w:space="0" w:color="auto"/>
                <w:left w:val="none" w:sz="0" w:space="0" w:color="auto"/>
                <w:bottom w:val="none" w:sz="0" w:space="0" w:color="auto"/>
                <w:right w:val="none" w:sz="0" w:space="0" w:color="auto"/>
              </w:divBdr>
            </w:div>
          </w:divsChild>
        </w:div>
        <w:div w:id="953560535">
          <w:marLeft w:val="0"/>
          <w:marRight w:val="0"/>
          <w:marTop w:val="0"/>
          <w:marBottom w:val="0"/>
          <w:divBdr>
            <w:top w:val="none" w:sz="0" w:space="0" w:color="auto"/>
            <w:left w:val="none" w:sz="0" w:space="0" w:color="auto"/>
            <w:bottom w:val="none" w:sz="0" w:space="0" w:color="auto"/>
            <w:right w:val="none" w:sz="0" w:space="0" w:color="auto"/>
          </w:divBdr>
        </w:div>
        <w:div w:id="1046638292">
          <w:marLeft w:val="0"/>
          <w:marRight w:val="0"/>
          <w:marTop w:val="0"/>
          <w:marBottom w:val="0"/>
          <w:divBdr>
            <w:top w:val="none" w:sz="0" w:space="0" w:color="auto"/>
            <w:left w:val="none" w:sz="0" w:space="0" w:color="auto"/>
            <w:bottom w:val="none" w:sz="0" w:space="0" w:color="auto"/>
            <w:right w:val="none" w:sz="0" w:space="0" w:color="auto"/>
          </w:divBdr>
        </w:div>
        <w:div w:id="1137070822">
          <w:marLeft w:val="0"/>
          <w:marRight w:val="0"/>
          <w:marTop w:val="300"/>
          <w:marBottom w:val="0"/>
          <w:divBdr>
            <w:top w:val="none" w:sz="0" w:space="0" w:color="auto"/>
            <w:left w:val="none" w:sz="0" w:space="0" w:color="auto"/>
            <w:bottom w:val="none" w:sz="0" w:space="0" w:color="auto"/>
            <w:right w:val="none" w:sz="0" w:space="0" w:color="auto"/>
          </w:divBdr>
          <w:divsChild>
            <w:div w:id="174197495">
              <w:marLeft w:val="0"/>
              <w:marRight w:val="0"/>
              <w:marTop w:val="0"/>
              <w:marBottom w:val="0"/>
              <w:divBdr>
                <w:top w:val="none" w:sz="0" w:space="0" w:color="auto"/>
                <w:left w:val="none" w:sz="0" w:space="0" w:color="auto"/>
                <w:bottom w:val="none" w:sz="0" w:space="0" w:color="auto"/>
                <w:right w:val="none" w:sz="0" w:space="0" w:color="auto"/>
              </w:divBdr>
              <w:divsChild>
                <w:div w:id="560290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67853">
          <w:marLeft w:val="0"/>
          <w:marRight w:val="0"/>
          <w:marTop w:val="0"/>
          <w:marBottom w:val="0"/>
          <w:divBdr>
            <w:top w:val="none" w:sz="0" w:space="0" w:color="auto"/>
            <w:left w:val="none" w:sz="0" w:space="0" w:color="auto"/>
            <w:bottom w:val="none" w:sz="0" w:space="0" w:color="auto"/>
            <w:right w:val="none" w:sz="0" w:space="0" w:color="auto"/>
          </w:divBdr>
          <w:divsChild>
            <w:div w:id="2144880610">
              <w:marLeft w:val="0"/>
              <w:marRight w:val="0"/>
              <w:marTop w:val="0"/>
              <w:marBottom w:val="0"/>
              <w:divBdr>
                <w:top w:val="none" w:sz="0" w:space="0" w:color="auto"/>
                <w:left w:val="none" w:sz="0" w:space="0" w:color="auto"/>
                <w:bottom w:val="none" w:sz="0" w:space="0" w:color="auto"/>
                <w:right w:val="none" w:sz="0" w:space="0" w:color="auto"/>
              </w:divBdr>
            </w:div>
          </w:divsChild>
        </w:div>
        <w:div w:id="1290042723">
          <w:marLeft w:val="0"/>
          <w:marRight w:val="0"/>
          <w:marTop w:val="300"/>
          <w:marBottom w:val="0"/>
          <w:divBdr>
            <w:top w:val="none" w:sz="0" w:space="0" w:color="auto"/>
            <w:left w:val="none" w:sz="0" w:space="0" w:color="auto"/>
            <w:bottom w:val="none" w:sz="0" w:space="0" w:color="auto"/>
            <w:right w:val="none" w:sz="0" w:space="0" w:color="auto"/>
          </w:divBdr>
          <w:divsChild>
            <w:div w:id="1574118134">
              <w:marLeft w:val="0"/>
              <w:marRight w:val="0"/>
              <w:marTop w:val="0"/>
              <w:marBottom w:val="0"/>
              <w:divBdr>
                <w:top w:val="none" w:sz="0" w:space="0" w:color="auto"/>
                <w:left w:val="none" w:sz="0" w:space="0" w:color="auto"/>
                <w:bottom w:val="none" w:sz="0" w:space="0" w:color="auto"/>
                <w:right w:val="none" w:sz="0" w:space="0" w:color="auto"/>
              </w:divBdr>
              <w:divsChild>
                <w:div w:id="190174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70431">
          <w:marLeft w:val="0"/>
          <w:marRight w:val="0"/>
          <w:marTop w:val="0"/>
          <w:marBottom w:val="0"/>
          <w:divBdr>
            <w:top w:val="none" w:sz="0" w:space="0" w:color="auto"/>
            <w:left w:val="none" w:sz="0" w:space="0" w:color="auto"/>
            <w:bottom w:val="none" w:sz="0" w:space="0" w:color="auto"/>
            <w:right w:val="none" w:sz="0" w:space="0" w:color="auto"/>
          </w:divBdr>
          <w:divsChild>
            <w:div w:id="1802730570">
              <w:marLeft w:val="0"/>
              <w:marRight w:val="0"/>
              <w:marTop w:val="0"/>
              <w:marBottom w:val="0"/>
              <w:divBdr>
                <w:top w:val="none" w:sz="0" w:space="0" w:color="auto"/>
                <w:left w:val="none" w:sz="0" w:space="0" w:color="auto"/>
                <w:bottom w:val="none" w:sz="0" w:space="0" w:color="auto"/>
                <w:right w:val="none" w:sz="0" w:space="0" w:color="auto"/>
              </w:divBdr>
            </w:div>
          </w:divsChild>
        </w:div>
        <w:div w:id="1518496597">
          <w:marLeft w:val="0"/>
          <w:marRight w:val="0"/>
          <w:marTop w:val="0"/>
          <w:marBottom w:val="0"/>
          <w:divBdr>
            <w:top w:val="none" w:sz="0" w:space="0" w:color="auto"/>
            <w:left w:val="none" w:sz="0" w:space="0" w:color="auto"/>
            <w:bottom w:val="none" w:sz="0" w:space="0" w:color="auto"/>
            <w:right w:val="none" w:sz="0" w:space="0" w:color="auto"/>
          </w:divBdr>
          <w:divsChild>
            <w:div w:id="1102800008">
              <w:marLeft w:val="0"/>
              <w:marRight w:val="0"/>
              <w:marTop w:val="0"/>
              <w:marBottom w:val="0"/>
              <w:divBdr>
                <w:top w:val="none" w:sz="0" w:space="0" w:color="auto"/>
                <w:left w:val="none" w:sz="0" w:space="0" w:color="auto"/>
                <w:bottom w:val="none" w:sz="0" w:space="0" w:color="auto"/>
                <w:right w:val="none" w:sz="0" w:space="0" w:color="auto"/>
              </w:divBdr>
            </w:div>
          </w:divsChild>
        </w:div>
        <w:div w:id="2065591974">
          <w:marLeft w:val="0"/>
          <w:marRight w:val="0"/>
          <w:marTop w:val="0"/>
          <w:marBottom w:val="0"/>
          <w:divBdr>
            <w:top w:val="none" w:sz="0" w:space="0" w:color="auto"/>
            <w:left w:val="none" w:sz="0" w:space="0" w:color="auto"/>
            <w:bottom w:val="none" w:sz="0" w:space="0" w:color="auto"/>
            <w:right w:val="none" w:sz="0" w:space="0" w:color="auto"/>
          </w:divBdr>
        </w:div>
        <w:div w:id="2069987097">
          <w:marLeft w:val="0"/>
          <w:marRight w:val="0"/>
          <w:marTop w:val="0"/>
          <w:marBottom w:val="0"/>
          <w:divBdr>
            <w:top w:val="none" w:sz="0" w:space="0" w:color="auto"/>
            <w:left w:val="none" w:sz="0" w:space="0" w:color="auto"/>
            <w:bottom w:val="none" w:sz="0" w:space="0" w:color="auto"/>
            <w:right w:val="none" w:sz="0" w:space="0" w:color="auto"/>
          </w:divBdr>
        </w:div>
      </w:divsChild>
    </w:div>
    <w:div w:id="2095320723">
      <w:bodyDiv w:val="1"/>
      <w:marLeft w:val="0"/>
      <w:marRight w:val="0"/>
      <w:marTop w:val="0"/>
      <w:marBottom w:val="0"/>
      <w:divBdr>
        <w:top w:val="none" w:sz="0" w:space="0" w:color="auto"/>
        <w:left w:val="none" w:sz="0" w:space="0" w:color="auto"/>
        <w:bottom w:val="none" w:sz="0" w:space="0" w:color="auto"/>
        <w:right w:val="none" w:sz="0" w:space="0" w:color="auto"/>
      </w:divBdr>
      <w:divsChild>
        <w:div w:id="524707484">
          <w:marLeft w:val="0"/>
          <w:marRight w:val="0"/>
          <w:marTop w:val="0"/>
          <w:marBottom w:val="0"/>
          <w:divBdr>
            <w:top w:val="none" w:sz="0" w:space="0" w:color="auto"/>
            <w:left w:val="none" w:sz="0" w:space="0" w:color="auto"/>
            <w:bottom w:val="none" w:sz="0" w:space="0" w:color="auto"/>
            <w:right w:val="none" w:sz="0" w:space="0" w:color="auto"/>
          </w:divBdr>
        </w:div>
        <w:div w:id="1489635522">
          <w:marLeft w:val="0"/>
          <w:marRight w:val="0"/>
          <w:marTop w:val="0"/>
          <w:marBottom w:val="0"/>
          <w:divBdr>
            <w:top w:val="none" w:sz="0" w:space="0" w:color="auto"/>
            <w:left w:val="none" w:sz="0" w:space="0" w:color="auto"/>
            <w:bottom w:val="none" w:sz="0" w:space="0" w:color="auto"/>
            <w:right w:val="none" w:sz="0" w:space="0" w:color="auto"/>
          </w:divBdr>
          <w:divsChild>
            <w:div w:id="325744877">
              <w:marLeft w:val="0"/>
              <w:marRight w:val="0"/>
              <w:marTop w:val="0"/>
              <w:marBottom w:val="0"/>
              <w:divBdr>
                <w:top w:val="none" w:sz="0" w:space="0" w:color="auto"/>
                <w:left w:val="none" w:sz="0" w:space="0" w:color="auto"/>
                <w:bottom w:val="none" w:sz="0" w:space="0" w:color="auto"/>
                <w:right w:val="none" w:sz="0" w:space="0" w:color="auto"/>
              </w:divBdr>
            </w:div>
          </w:divsChild>
        </w:div>
        <w:div w:id="2053383339">
          <w:marLeft w:val="0"/>
          <w:marRight w:val="0"/>
          <w:marTop w:val="0"/>
          <w:marBottom w:val="0"/>
          <w:divBdr>
            <w:top w:val="none" w:sz="0" w:space="0" w:color="auto"/>
            <w:left w:val="none" w:sz="0" w:space="0" w:color="auto"/>
            <w:bottom w:val="none" w:sz="0" w:space="0" w:color="auto"/>
            <w:right w:val="none" w:sz="0" w:space="0" w:color="auto"/>
          </w:divBdr>
        </w:div>
        <w:div w:id="1704473587">
          <w:marLeft w:val="0"/>
          <w:marRight w:val="0"/>
          <w:marTop w:val="0"/>
          <w:marBottom w:val="0"/>
          <w:divBdr>
            <w:top w:val="none" w:sz="0" w:space="0" w:color="auto"/>
            <w:left w:val="none" w:sz="0" w:space="0" w:color="auto"/>
            <w:bottom w:val="none" w:sz="0" w:space="0" w:color="auto"/>
            <w:right w:val="none" w:sz="0" w:space="0" w:color="auto"/>
          </w:divBdr>
          <w:divsChild>
            <w:div w:id="1366755224">
              <w:marLeft w:val="0"/>
              <w:marRight w:val="0"/>
              <w:marTop w:val="0"/>
              <w:marBottom w:val="0"/>
              <w:divBdr>
                <w:top w:val="none" w:sz="0" w:space="0" w:color="auto"/>
                <w:left w:val="none" w:sz="0" w:space="0" w:color="auto"/>
                <w:bottom w:val="none" w:sz="0" w:space="0" w:color="auto"/>
                <w:right w:val="none" w:sz="0" w:space="0" w:color="auto"/>
              </w:divBdr>
            </w:div>
          </w:divsChild>
        </w:div>
        <w:div w:id="28839007">
          <w:marLeft w:val="0"/>
          <w:marRight w:val="0"/>
          <w:marTop w:val="0"/>
          <w:marBottom w:val="0"/>
          <w:divBdr>
            <w:top w:val="none" w:sz="0" w:space="0" w:color="auto"/>
            <w:left w:val="none" w:sz="0" w:space="0" w:color="auto"/>
            <w:bottom w:val="none" w:sz="0" w:space="0" w:color="auto"/>
            <w:right w:val="none" w:sz="0" w:space="0" w:color="auto"/>
          </w:divBdr>
        </w:div>
        <w:div w:id="1068839340">
          <w:marLeft w:val="0"/>
          <w:marRight w:val="0"/>
          <w:marTop w:val="0"/>
          <w:marBottom w:val="0"/>
          <w:divBdr>
            <w:top w:val="none" w:sz="0" w:space="0" w:color="auto"/>
            <w:left w:val="none" w:sz="0" w:space="0" w:color="auto"/>
            <w:bottom w:val="none" w:sz="0" w:space="0" w:color="auto"/>
            <w:right w:val="none" w:sz="0" w:space="0" w:color="auto"/>
          </w:divBdr>
          <w:divsChild>
            <w:div w:id="285704032">
              <w:marLeft w:val="0"/>
              <w:marRight w:val="0"/>
              <w:marTop w:val="0"/>
              <w:marBottom w:val="0"/>
              <w:divBdr>
                <w:top w:val="none" w:sz="0" w:space="0" w:color="auto"/>
                <w:left w:val="none" w:sz="0" w:space="0" w:color="auto"/>
                <w:bottom w:val="none" w:sz="0" w:space="0" w:color="auto"/>
                <w:right w:val="none" w:sz="0" w:space="0" w:color="auto"/>
              </w:divBdr>
            </w:div>
          </w:divsChild>
        </w:div>
        <w:div w:id="902254567">
          <w:marLeft w:val="0"/>
          <w:marRight w:val="0"/>
          <w:marTop w:val="0"/>
          <w:marBottom w:val="0"/>
          <w:divBdr>
            <w:top w:val="none" w:sz="0" w:space="0" w:color="auto"/>
            <w:left w:val="none" w:sz="0" w:space="0" w:color="auto"/>
            <w:bottom w:val="none" w:sz="0" w:space="0" w:color="auto"/>
            <w:right w:val="none" w:sz="0" w:space="0" w:color="auto"/>
          </w:divBdr>
        </w:div>
        <w:div w:id="501970596">
          <w:marLeft w:val="0"/>
          <w:marRight w:val="0"/>
          <w:marTop w:val="0"/>
          <w:marBottom w:val="0"/>
          <w:divBdr>
            <w:top w:val="none" w:sz="0" w:space="0" w:color="auto"/>
            <w:left w:val="none" w:sz="0" w:space="0" w:color="auto"/>
            <w:bottom w:val="none" w:sz="0" w:space="0" w:color="auto"/>
            <w:right w:val="none" w:sz="0" w:space="0" w:color="auto"/>
          </w:divBdr>
          <w:divsChild>
            <w:div w:id="1639408424">
              <w:marLeft w:val="0"/>
              <w:marRight w:val="0"/>
              <w:marTop w:val="0"/>
              <w:marBottom w:val="0"/>
              <w:divBdr>
                <w:top w:val="none" w:sz="0" w:space="0" w:color="auto"/>
                <w:left w:val="none" w:sz="0" w:space="0" w:color="auto"/>
                <w:bottom w:val="none" w:sz="0" w:space="0" w:color="auto"/>
                <w:right w:val="none" w:sz="0" w:space="0" w:color="auto"/>
              </w:divBdr>
            </w:div>
          </w:divsChild>
        </w:div>
        <w:div w:id="189531354">
          <w:marLeft w:val="0"/>
          <w:marRight w:val="0"/>
          <w:marTop w:val="0"/>
          <w:marBottom w:val="0"/>
          <w:divBdr>
            <w:top w:val="none" w:sz="0" w:space="0" w:color="auto"/>
            <w:left w:val="none" w:sz="0" w:space="0" w:color="auto"/>
            <w:bottom w:val="none" w:sz="0" w:space="0" w:color="auto"/>
            <w:right w:val="none" w:sz="0" w:space="0" w:color="auto"/>
          </w:divBdr>
        </w:div>
        <w:div w:id="1180579672">
          <w:marLeft w:val="0"/>
          <w:marRight w:val="0"/>
          <w:marTop w:val="0"/>
          <w:marBottom w:val="0"/>
          <w:divBdr>
            <w:top w:val="none" w:sz="0" w:space="0" w:color="auto"/>
            <w:left w:val="none" w:sz="0" w:space="0" w:color="auto"/>
            <w:bottom w:val="none" w:sz="0" w:space="0" w:color="auto"/>
            <w:right w:val="none" w:sz="0" w:space="0" w:color="auto"/>
          </w:divBdr>
          <w:divsChild>
            <w:div w:id="802650686">
              <w:marLeft w:val="0"/>
              <w:marRight w:val="0"/>
              <w:marTop w:val="0"/>
              <w:marBottom w:val="0"/>
              <w:divBdr>
                <w:top w:val="none" w:sz="0" w:space="0" w:color="auto"/>
                <w:left w:val="none" w:sz="0" w:space="0" w:color="auto"/>
                <w:bottom w:val="none" w:sz="0" w:space="0" w:color="auto"/>
                <w:right w:val="none" w:sz="0" w:space="0" w:color="auto"/>
              </w:divBdr>
            </w:div>
          </w:divsChild>
        </w:div>
        <w:div w:id="889876186">
          <w:marLeft w:val="0"/>
          <w:marRight w:val="0"/>
          <w:marTop w:val="0"/>
          <w:marBottom w:val="0"/>
          <w:divBdr>
            <w:top w:val="none" w:sz="0" w:space="0" w:color="auto"/>
            <w:left w:val="none" w:sz="0" w:space="0" w:color="auto"/>
            <w:bottom w:val="none" w:sz="0" w:space="0" w:color="auto"/>
            <w:right w:val="none" w:sz="0" w:space="0" w:color="auto"/>
          </w:divBdr>
        </w:div>
        <w:div w:id="1130975082">
          <w:marLeft w:val="0"/>
          <w:marRight w:val="0"/>
          <w:marTop w:val="0"/>
          <w:marBottom w:val="0"/>
          <w:divBdr>
            <w:top w:val="none" w:sz="0" w:space="0" w:color="auto"/>
            <w:left w:val="none" w:sz="0" w:space="0" w:color="auto"/>
            <w:bottom w:val="none" w:sz="0" w:space="0" w:color="auto"/>
            <w:right w:val="none" w:sz="0" w:space="0" w:color="auto"/>
          </w:divBdr>
          <w:divsChild>
            <w:div w:id="1510828171">
              <w:marLeft w:val="0"/>
              <w:marRight w:val="0"/>
              <w:marTop w:val="0"/>
              <w:marBottom w:val="0"/>
              <w:divBdr>
                <w:top w:val="none" w:sz="0" w:space="0" w:color="auto"/>
                <w:left w:val="none" w:sz="0" w:space="0" w:color="auto"/>
                <w:bottom w:val="none" w:sz="0" w:space="0" w:color="auto"/>
                <w:right w:val="none" w:sz="0" w:space="0" w:color="auto"/>
              </w:divBdr>
            </w:div>
          </w:divsChild>
        </w:div>
        <w:div w:id="747459154">
          <w:marLeft w:val="0"/>
          <w:marRight w:val="0"/>
          <w:marTop w:val="0"/>
          <w:marBottom w:val="0"/>
          <w:divBdr>
            <w:top w:val="none" w:sz="0" w:space="0" w:color="auto"/>
            <w:left w:val="none" w:sz="0" w:space="0" w:color="auto"/>
            <w:bottom w:val="none" w:sz="0" w:space="0" w:color="auto"/>
            <w:right w:val="none" w:sz="0" w:space="0" w:color="auto"/>
          </w:divBdr>
        </w:div>
        <w:div w:id="228155516">
          <w:marLeft w:val="0"/>
          <w:marRight w:val="0"/>
          <w:marTop w:val="0"/>
          <w:marBottom w:val="0"/>
          <w:divBdr>
            <w:top w:val="none" w:sz="0" w:space="0" w:color="auto"/>
            <w:left w:val="none" w:sz="0" w:space="0" w:color="auto"/>
            <w:bottom w:val="none" w:sz="0" w:space="0" w:color="auto"/>
            <w:right w:val="none" w:sz="0" w:space="0" w:color="auto"/>
          </w:divBdr>
          <w:divsChild>
            <w:div w:id="584534175">
              <w:marLeft w:val="0"/>
              <w:marRight w:val="0"/>
              <w:marTop w:val="0"/>
              <w:marBottom w:val="0"/>
              <w:divBdr>
                <w:top w:val="none" w:sz="0" w:space="0" w:color="auto"/>
                <w:left w:val="none" w:sz="0" w:space="0" w:color="auto"/>
                <w:bottom w:val="none" w:sz="0" w:space="0" w:color="auto"/>
                <w:right w:val="none" w:sz="0" w:space="0" w:color="auto"/>
              </w:divBdr>
            </w:div>
          </w:divsChild>
        </w:div>
        <w:div w:id="1853756448">
          <w:marLeft w:val="0"/>
          <w:marRight w:val="0"/>
          <w:marTop w:val="300"/>
          <w:marBottom w:val="0"/>
          <w:divBdr>
            <w:top w:val="none" w:sz="0" w:space="0" w:color="auto"/>
            <w:left w:val="none" w:sz="0" w:space="0" w:color="auto"/>
            <w:bottom w:val="none" w:sz="0" w:space="0" w:color="auto"/>
            <w:right w:val="none" w:sz="0" w:space="0" w:color="auto"/>
          </w:divBdr>
          <w:divsChild>
            <w:div w:id="1188106497">
              <w:marLeft w:val="0"/>
              <w:marRight w:val="0"/>
              <w:marTop w:val="0"/>
              <w:marBottom w:val="0"/>
              <w:divBdr>
                <w:top w:val="none" w:sz="0" w:space="0" w:color="auto"/>
                <w:left w:val="none" w:sz="0" w:space="0" w:color="auto"/>
                <w:bottom w:val="none" w:sz="0" w:space="0" w:color="auto"/>
                <w:right w:val="none" w:sz="0" w:space="0" w:color="auto"/>
              </w:divBdr>
              <w:divsChild>
                <w:div w:id="73520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402479">
          <w:marLeft w:val="0"/>
          <w:marRight w:val="0"/>
          <w:marTop w:val="300"/>
          <w:marBottom w:val="0"/>
          <w:divBdr>
            <w:top w:val="none" w:sz="0" w:space="0" w:color="auto"/>
            <w:left w:val="none" w:sz="0" w:space="0" w:color="auto"/>
            <w:bottom w:val="none" w:sz="0" w:space="0" w:color="auto"/>
            <w:right w:val="none" w:sz="0" w:space="0" w:color="auto"/>
          </w:divBdr>
          <w:divsChild>
            <w:div w:id="1298415532">
              <w:marLeft w:val="0"/>
              <w:marRight w:val="0"/>
              <w:marTop w:val="0"/>
              <w:marBottom w:val="0"/>
              <w:divBdr>
                <w:top w:val="none" w:sz="0" w:space="0" w:color="auto"/>
                <w:left w:val="none" w:sz="0" w:space="0" w:color="auto"/>
                <w:bottom w:val="none" w:sz="0" w:space="0" w:color="auto"/>
                <w:right w:val="none" w:sz="0" w:space="0" w:color="auto"/>
              </w:divBdr>
              <w:divsChild>
                <w:div w:id="535587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38550">
          <w:marLeft w:val="0"/>
          <w:marRight w:val="0"/>
          <w:marTop w:val="300"/>
          <w:marBottom w:val="0"/>
          <w:divBdr>
            <w:top w:val="none" w:sz="0" w:space="0" w:color="auto"/>
            <w:left w:val="none" w:sz="0" w:space="0" w:color="auto"/>
            <w:bottom w:val="none" w:sz="0" w:space="0" w:color="auto"/>
            <w:right w:val="none" w:sz="0" w:space="0" w:color="auto"/>
          </w:divBdr>
          <w:divsChild>
            <w:div w:id="621960095">
              <w:marLeft w:val="0"/>
              <w:marRight w:val="0"/>
              <w:marTop w:val="0"/>
              <w:marBottom w:val="0"/>
              <w:divBdr>
                <w:top w:val="none" w:sz="0" w:space="0" w:color="auto"/>
                <w:left w:val="none" w:sz="0" w:space="0" w:color="auto"/>
                <w:bottom w:val="none" w:sz="0" w:space="0" w:color="auto"/>
                <w:right w:val="none" w:sz="0" w:space="0" w:color="auto"/>
              </w:divBdr>
              <w:divsChild>
                <w:div w:id="58661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065672">
          <w:marLeft w:val="0"/>
          <w:marRight w:val="0"/>
          <w:marTop w:val="300"/>
          <w:marBottom w:val="0"/>
          <w:divBdr>
            <w:top w:val="none" w:sz="0" w:space="0" w:color="auto"/>
            <w:left w:val="none" w:sz="0" w:space="0" w:color="auto"/>
            <w:bottom w:val="none" w:sz="0" w:space="0" w:color="auto"/>
            <w:right w:val="none" w:sz="0" w:space="0" w:color="auto"/>
          </w:divBdr>
          <w:divsChild>
            <w:div w:id="663750819">
              <w:marLeft w:val="0"/>
              <w:marRight w:val="0"/>
              <w:marTop w:val="0"/>
              <w:marBottom w:val="0"/>
              <w:divBdr>
                <w:top w:val="none" w:sz="0" w:space="0" w:color="auto"/>
                <w:left w:val="none" w:sz="0" w:space="0" w:color="auto"/>
                <w:bottom w:val="none" w:sz="0" w:space="0" w:color="auto"/>
                <w:right w:val="none" w:sz="0" w:space="0" w:color="auto"/>
              </w:divBdr>
              <w:divsChild>
                <w:div w:id="192414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021722">
      <w:bodyDiv w:val="1"/>
      <w:marLeft w:val="0"/>
      <w:marRight w:val="0"/>
      <w:marTop w:val="0"/>
      <w:marBottom w:val="0"/>
      <w:divBdr>
        <w:top w:val="none" w:sz="0" w:space="0" w:color="auto"/>
        <w:left w:val="none" w:sz="0" w:space="0" w:color="auto"/>
        <w:bottom w:val="none" w:sz="0" w:space="0" w:color="auto"/>
        <w:right w:val="none" w:sz="0" w:space="0" w:color="auto"/>
      </w:divBdr>
      <w:divsChild>
        <w:div w:id="1180117666">
          <w:marLeft w:val="0"/>
          <w:marRight w:val="0"/>
          <w:marTop w:val="0"/>
          <w:marBottom w:val="0"/>
          <w:divBdr>
            <w:top w:val="none" w:sz="0" w:space="0" w:color="auto"/>
            <w:left w:val="none" w:sz="0" w:space="0" w:color="auto"/>
            <w:bottom w:val="none" w:sz="0" w:space="0" w:color="auto"/>
            <w:right w:val="none" w:sz="0" w:space="0" w:color="auto"/>
          </w:divBdr>
        </w:div>
        <w:div w:id="2051565123">
          <w:marLeft w:val="0"/>
          <w:marRight w:val="0"/>
          <w:marTop w:val="0"/>
          <w:marBottom w:val="0"/>
          <w:divBdr>
            <w:top w:val="none" w:sz="0" w:space="0" w:color="auto"/>
            <w:left w:val="none" w:sz="0" w:space="0" w:color="auto"/>
            <w:bottom w:val="none" w:sz="0" w:space="0" w:color="auto"/>
            <w:right w:val="none" w:sz="0" w:space="0" w:color="auto"/>
          </w:divBdr>
          <w:divsChild>
            <w:div w:id="532157211">
              <w:marLeft w:val="0"/>
              <w:marRight w:val="0"/>
              <w:marTop w:val="0"/>
              <w:marBottom w:val="0"/>
              <w:divBdr>
                <w:top w:val="none" w:sz="0" w:space="0" w:color="auto"/>
                <w:left w:val="none" w:sz="0" w:space="0" w:color="auto"/>
                <w:bottom w:val="none" w:sz="0" w:space="0" w:color="auto"/>
                <w:right w:val="none" w:sz="0" w:space="0" w:color="auto"/>
              </w:divBdr>
            </w:div>
          </w:divsChild>
        </w:div>
        <w:div w:id="739517400">
          <w:marLeft w:val="0"/>
          <w:marRight w:val="0"/>
          <w:marTop w:val="0"/>
          <w:marBottom w:val="0"/>
          <w:divBdr>
            <w:top w:val="none" w:sz="0" w:space="0" w:color="auto"/>
            <w:left w:val="none" w:sz="0" w:space="0" w:color="auto"/>
            <w:bottom w:val="none" w:sz="0" w:space="0" w:color="auto"/>
            <w:right w:val="none" w:sz="0" w:space="0" w:color="auto"/>
          </w:divBdr>
        </w:div>
        <w:div w:id="262996510">
          <w:marLeft w:val="0"/>
          <w:marRight w:val="0"/>
          <w:marTop w:val="0"/>
          <w:marBottom w:val="0"/>
          <w:divBdr>
            <w:top w:val="none" w:sz="0" w:space="0" w:color="auto"/>
            <w:left w:val="none" w:sz="0" w:space="0" w:color="auto"/>
            <w:bottom w:val="none" w:sz="0" w:space="0" w:color="auto"/>
            <w:right w:val="none" w:sz="0" w:space="0" w:color="auto"/>
          </w:divBdr>
          <w:divsChild>
            <w:div w:id="374814597">
              <w:marLeft w:val="0"/>
              <w:marRight w:val="0"/>
              <w:marTop w:val="0"/>
              <w:marBottom w:val="0"/>
              <w:divBdr>
                <w:top w:val="none" w:sz="0" w:space="0" w:color="auto"/>
                <w:left w:val="none" w:sz="0" w:space="0" w:color="auto"/>
                <w:bottom w:val="none" w:sz="0" w:space="0" w:color="auto"/>
                <w:right w:val="none" w:sz="0" w:space="0" w:color="auto"/>
              </w:divBdr>
            </w:div>
          </w:divsChild>
        </w:div>
        <w:div w:id="946154574">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sChild>
            <w:div w:id="1370568011">
              <w:marLeft w:val="0"/>
              <w:marRight w:val="0"/>
              <w:marTop w:val="0"/>
              <w:marBottom w:val="0"/>
              <w:divBdr>
                <w:top w:val="none" w:sz="0" w:space="0" w:color="auto"/>
                <w:left w:val="none" w:sz="0" w:space="0" w:color="auto"/>
                <w:bottom w:val="none" w:sz="0" w:space="0" w:color="auto"/>
                <w:right w:val="none" w:sz="0" w:space="0" w:color="auto"/>
              </w:divBdr>
            </w:div>
          </w:divsChild>
        </w:div>
        <w:div w:id="132066072">
          <w:marLeft w:val="0"/>
          <w:marRight w:val="0"/>
          <w:marTop w:val="0"/>
          <w:marBottom w:val="0"/>
          <w:divBdr>
            <w:top w:val="none" w:sz="0" w:space="0" w:color="auto"/>
            <w:left w:val="none" w:sz="0" w:space="0" w:color="auto"/>
            <w:bottom w:val="none" w:sz="0" w:space="0" w:color="auto"/>
            <w:right w:val="none" w:sz="0" w:space="0" w:color="auto"/>
          </w:divBdr>
        </w:div>
        <w:div w:id="1919631049">
          <w:marLeft w:val="0"/>
          <w:marRight w:val="0"/>
          <w:marTop w:val="0"/>
          <w:marBottom w:val="0"/>
          <w:divBdr>
            <w:top w:val="none" w:sz="0" w:space="0" w:color="auto"/>
            <w:left w:val="none" w:sz="0" w:space="0" w:color="auto"/>
            <w:bottom w:val="none" w:sz="0" w:space="0" w:color="auto"/>
            <w:right w:val="none" w:sz="0" w:space="0" w:color="auto"/>
          </w:divBdr>
          <w:divsChild>
            <w:div w:id="1376155122">
              <w:marLeft w:val="0"/>
              <w:marRight w:val="0"/>
              <w:marTop w:val="0"/>
              <w:marBottom w:val="0"/>
              <w:divBdr>
                <w:top w:val="none" w:sz="0" w:space="0" w:color="auto"/>
                <w:left w:val="none" w:sz="0" w:space="0" w:color="auto"/>
                <w:bottom w:val="none" w:sz="0" w:space="0" w:color="auto"/>
                <w:right w:val="none" w:sz="0" w:space="0" w:color="auto"/>
              </w:divBdr>
            </w:div>
          </w:divsChild>
        </w:div>
        <w:div w:id="873882882">
          <w:marLeft w:val="0"/>
          <w:marRight w:val="0"/>
          <w:marTop w:val="0"/>
          <w:marBottom w:val="0"/>
          <w:divBdr>
            <w:top w:val="none" w:sz="0" w:space="0" w:color="auto"/>
            <w:left w:val="none" w:sz="0" w:space="0" w:color="auto"/>
            <w:bottom w:val="none" w:sz="0" w:space="0" w:color="auto"/>
            <w:right w:val="none" w:sz="0" w:space="0" w:color="auto"/>
          </w:divBdr>
        </w:div>
        <w:div w:id="1586843973">
          <w:marLeft w:val="0"/>
          <w:marRight w:val="0"/>
          <w:marTop w:val="0"/>
          <w:marBottom w:val="0"/>
          <w:divBdr>
            <w:top w:val="none" w:sz="0" w:space="0" w:color="auto"/>
            <w:left w:val="none" w:sz="0" w:space="0" w:color="auto"/>
            <w:bottom w:val="none" w:sz="0" w:space="0" w:color="auto"/>
            <w:right w:val="none" w:sz="0" w:space="0" w:color="auto"/>
          </w:divBdr>
          <w:divsChild>
            <w:div w:id="607659984">
              <w:marLeft w:val="0"/>
              <w:marRight w:val="0"/>
              <w:marTop w:val="0"/>
              <w:marBottom w:val="0"/>
              <w:divBdr>
                <w:top w:val="none" w:sz="0" w:space="0" w:color="auto"/>
                <w:left w:val="none" w:sz="0" w:space="0" w:color="auto"/>
                <w:bottom w:val="none" w:sz="0" w:space="0" w:color="auto"/>
                <w:right w:val="none" w:sz="0" w:space="0" w:color="auto"/>
              </w:divBdr>
            </w:div>
          </w:divsChild>
        </w:div>
        <w:div w:id="1569074048">
          <w:marLeft w:val="0"/>
          <w:marRight w:val="0"/>
          <w:marTop w:val="0"/>
          <w:marBottom w:val="0"/>
          <w:divBdr>
            <w:top w:val="none" w:sz="0" w:space="0" w:color="auto"/>
            <w:left w:val="none" w:sz="0" w:space="0" w:color="auto"/>
            <w:bottom w:val="none" w:sz="0" w:space="0" w:color="auto"/>
            <w:right w:val="none" w:sz="0" w:space="0" w:color="auto"/>
          </w:divBdr>
        </w:div>
        <w:div w:id="2005354128">
          <w:marLeft w:val="0"/>
          <w:marRight w:val="0"/>
          <w:marTop w:val="0"/>
          <w:marBottom w:val="0"/>
          <w:divBdr>
            <w:top w:val="none" w:sz="0" w:space="0" w:color="auto"/>
            <w:left w:val="none" w:sz="0" w:space="0" w:color="auto"/>
            <w:bottom w:val="none" w:sz="0" w:space="0" w:color="auto"/>
            <w:right w:val="none" w:sz="0" w:space="0" w:color="auto"/>
          </w:divBdr>
          <w:divsChild>
            <w:div w:id="1937252407">
              <w:marLeft w:val="0"/>
              <w:marRight w:val="0"/>
              <w:marTop w:val="0"/>
              <w:marBottom w:val="0"/>
              <w:divBdr>
                <w:top w:val="none" w:sz="0" w:space="0" w:color="auto"/>
                <w:left w:val="none" w:sz="0" w:space="0" w:color="auto"/>
                <w:bottom w:val="none" w:sz="0" w:space="0" w:color="auto"/>
                <w:right w:val="none" w:sz="0" w:space="0" w:color="auto"/>
              </w:divBdr>
            </w:div>
          </w:divsChild>
        </w:div>
        <w:div w:id="309554317">
          <w:marLeft w:val="0"/>
          <w:marRight w:val="0"/>
          <w:marTop w:val="0"/>
          <w:marBottom w:val="0"/>
          <w:divBdr>
            <w:top w:val="none" w:sz="0" w:space="0" w:color="auto"/>
            <w:left w:val="none" w:sz="0" w:space="0" w:color="auto"/>
            <w:bottom w:val="none" w:sz="0" w:space="0" w:color="auto"/>
            <w:right w:val="none" w:sz="0" w:space="0" w:color="auto"/>
          </w:divBdr>
        </w:div>
        <w:div w:id="1645770667">
          <w:marLeft w:val="0"/>
          <w:marRight w:val="0"/>
          <w:marTop w:val="0"/>
          <w:marBottom w:val="0"/>
          <w:divBdr>
            <w:top w:val="none" w:sz="0" w:space="0" w:color="auto"/>
            <w:left w:val="none" w:sz="0" w:space="0" w:color="auto"/>
            <w:bottom w:val="none" w:sz="0" w:space="0" w:color="auto"/>
            <w:right w:val="none" w:sz="0" w:space="0" w:color="auto"/>
          </w:divBdr>
          <w:divsChild>
            <w:div w:id="2028359905">
              <w:marLeft w:val="0"/>
              <w:marRight w:val="0"/>
              <w:marTop w:val="0"/>
              <w:marBottom w:val="0"/>
              <w:divBdr>
                <w:top w:val="none" w:sz="0" w:space="0" w:color="auto"/>
                <w:left w:val="none" w:sz="0" w:space="0" w:color="auto"/>
                <w:bottom w:val="none" w:sz="0" w:space="0" w:color="auto"/>
                <w:right w:val="none" w:sz="0" w:space="0" w:color="auto"/>
              </w:divBdr>
            </w:div>
          </w:divsChild>
        </w:div>
        <w:div w:id="1062289939">
          <w:marLeft w:val="0"/>
          <w:marRight w:val="0"/>
          <w:marTop w:val="300"/>
          <w:marBottom w:val="0"/>
          <w:divBdr>
            <w:top w:val="none" w:sz="0" w:space="0" w:color="auto"/>
            <w:left w:val="none" w:sz="0" w:space="0" w:color="auto"/>
            <w:bottom w:val="none" w:sz="0" w:space="0" w:color="auto"/>
            <w:right w:val="none" w:sz="0" w:space="0" w:color="auto"/>
          </w:divBdr>
          <w:divsChild>
            <w:div w:id="1766227224">
              <w:marLeft w:val="0"/>
              <w:marRight w:val="0"/>
              <w:marTop w:val="0"/>
              <w:marBottom w:val="0"/>
              <w:divBdr>
                <w:top w:val="none" w:sz="0" w:space="0" w:color="auto"/>
                <w:left w:val="none" w:sz="0" w:space="0" w:color="auto"/>
                <w:bottom w:val="none" w:sz="0" w:space="0" w:color="auto"/>
                <w:right w:val="none" w:sz="0" w:space="0" w:color="auto"/>
              </w:divBdr>
              <w:divsChild>
                <w:div w:id="2114469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0361361">
          <w:marLeft w:val="0"/>
          <w:marRight w:val="0"/>
          <w:marTop w:val="300"/>
          <w:marBottom w:val="0"/>
          <w:divBdr>
            <w:top w:val="none" w:sz="0" w:space="0" w:color="auto"/>
            <w:left w:val="none" w:sz="0" w:space="0" w:color="auto"/>
            <w:bottom w:val="none" w:sz="0" w:space="0" w:color="auto"/>
            <w:right w:val="none" w:sz="0" w:space="0" w:color="auto"/>
          </w:divBdr>
          <w:divsChild>
            <w:div w:id="471750920">
              <w:marLeft w:val="0"/>
              <w:marRight w:val="0"/>
              <w:marTop w:val="0"/>
              <w:marBottom w:val="0"/>
              <w:divBdr>
                <w:top w:val="none" w:sz="0" w:space="0" w:color="auto"/>
                <w:left w:val="none" w:sz="0" w:space="0" w:color="auto"/>
                <w:bottom w:val="none" w:sz="0" w:space="0" w:color="auto"/>
                <w:right w:val="none" w:sz="0" w:space="0" w:color="auto"/>
              </w:divBdr>
              <w:divsChild>
                <w:div w:id="19695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99827">
          <w:marLeft w:val="0"/>
          <w:marRight w:val="0"/>
          <w:marTop w:val="300"/>
          <w:marBottom w:val="0"/>
          <w:divBdr>
            <w:top w:val="none" w:sz="0" w:space="0" w:color="auto"/>
            <w:left w:val="none" w:sz="0" w:space="0" w:color="auto"/>
            <w:bottom w:val="none" w:sz="0" w:space="0" w:color="auto"/>
            <w:right w:val="none" w:sz="0" w:space="0" w:color="auto"/>
          </w:divBdr>
          <w:divsChild>
            <w:div w:id="537547725">
              <w:marLeft w:val="0"/>
              <w:marRight w:val="0"/>
              <w:marTop w:val="0"/>
              <w:marBottom w:val="0"/>
              <w:divBdr>
                <w:top w:val="none" w:sz="0" w:space="0" w:color="auto"/>
                <w:left w:val="none" w:sz="0" w:space="0" w:color="auto"/>
                <w:bottom w:val="none" w:sz="0" w:space="0" w:color="auto"/>
                <w:right w:val="none" w:sz="0" w:space="0" w:color="auto"/>
              </w:divBdr>
              <w:divsChild>
                <w:div w:id="7037959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801752">
          <w:marLeft w:val="0"/>
          <w:marRight w:val="0"/>
          <w:marTop w:val="300"/>
          <w:marBottom w:val="0"/>
          <w:divBdr>
            <w:top w:val="none" w:sz="0" w:space="0" w:color="auto"/>
            <w:left w:val="none" w:sz="0" w:space="0" w:color="auto"/>
            <w:bottom w:val="none" w:sz="0" w:space="0" w:color="auto"/>
            <w:right w:val="none" w:sz="0" w:space="0" w:color="auto"/>
          </w:divBdr>
          <w:divsChild>
            <w:div w:id="1220019144">
              <w:marLeft w:val="0"/>
              <w:marRight w:val="0"/>
              <w:marTop w:val="0"/>
              <w:marBottom w:val="0"/>
              <w:divBdr>
                <w:top w:val="none" w:sz="0" w:space="0" w:color="auto"/>
                <w:left w:val="none" w:sz="0" w:space="0" w:color="auto"/>
                <w:bottom w:val="none" w:sz="0" w:space="0" w:color="auto"/>
                <w:right w:val="none" w:sz="0" w:space="0" w:color="auto"/>
              </w:divBdr>
              <w:divsChild>
                <w:div w:id="131618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703729">
      <w:bodyDiv w:val="1"/>
      <w:marLeft w:val="0"/>
      <w:marRight w:val="0"/>
      <w:marTop w:val="0"/>
      <w:marBottom w:val="0"/>
      <w:divBdr>
        <w:top w:val="none" w:sz="0" w:space="0" w:color="auto"/>
        <w:left w:val="none" w:sz="0" w:space="0" w:color="auto"/>
        <w:bottom w:val="none" w:sz="0" w:space="0" w:color="auto"/>
        <w:right w:val="none" w:sz="0" w:space="0" w:color="auto"/>
      </w:divBdr>
      <w:divsChild>
        <w:div w:id="9919820">
          <w:marLeft w:val="0"/>
          <w:marRight w:val="0"/>
          <w:marTop w:val="0"/>
          <w:marBottom w:val="0"/>
          <w:divBdr>
            <w:top w:val="none" w:sz="0" w:space="0" w:color="auto"/>
            <w:left w:val="none" w:sz="0" w:space="0" w:color="auto"/>
            <w:bottom w:val="none" w:sz="0" w:space="0" w:color="auto"/>
            <w:right w:val="none" w:sz="0" w:space="0" w:color="auto"/>
          </w:divBdr>
        </w:div>
        <w:div w:id="1734231024">
          <w:marLeft w:val="0"/>
          <w:marRight w:val="0"/>
          <w:marTop w:val="0"/>
          <w:marBottom w:val="0"/>
          <w:divBdr>
            <w:top w:val="none" w:sz="0" w:space="0" w:color="auto"/>
            <w:left w:val="none" w:sz="0" w:space="0" w:color="auto"/>
            <w:bottom w:val="none" w:sz="0" w:space="0" w:color="auto"/>
            <w:right w:val="none" w:sz="0" w:space="0" w:color="auto"/>
          </w:divBdr>
          <w:divsChild>
            <w:div w:id="1435783740">
              <w:marLeft w:val="0"/>
              <w:marRight w:val="0"/>
              <w:marTop w:val="0"/>
              <w:marBottom w:val="0"/>
              <w:divBdr>
                <w:top w:val="none" w:sz="0" w:space="0" w:color="auto"/>
                <w:left w:val="none" w:sz="0" w:space="0" w:color="auto"/>
                <w:bottom w:val="none" w:sz="0" w:space="0" w:color="auto"/>
                <w:right w:val="none" w:sz="0" w:space="0" w:color="auto"/>
              </w:divBdr>
            </w:div>
          </w:divsChild>
        </w:div>
        <w:div w:id="1748456740">
          <w:marLeft w:val="0"/>
          <w:marRight w:val="0"/>
          <w:marTop w:val="0"/>
          <w:marBottom w:val="0"/>
          <w:divBdr>
            <w:top w:val="none" w:sz="0" w:space="0" w:color="auto"/>
            <w:left w:val="none" w:sz="0" w:space="0" w:color="auto"/>
            <w:bottom w:val="none" w:sz="0" w:space="0" w:color="auto"/>
            <w:right w:val="none" w:sz="0" w:space="0" w:color="auto"/>
          </w:divBdr>
        </w:div>
        <w:div w:id="887106618">
          <w:marLeft w:val="0"/>
          <w:marRight w:val="0"/>
          <w:marTop w:val="0"/>
          <w:marBottom w:val="0"/>
          <w:divBdr>
            <w:top w:val="none" w:sz="0" w:space="0" w:color="auto"/>
            <w:left w:val="none" w:sz="0" w:space="0" w:color="auto"/>
            <w:bottom w:val="none" w:sz="0" w:space="0" w:color="auto"/>
            <w:right w:val="none" w:sz="0" w:space="0" w:color="auto"/>
          </w:divBdr>
          <w:divsChild>
            <w:div w:id="1857422881">
              <w:marLeft w:val="0"/>
              <w:marRight w:val="0"/>
              <w:marTop w:val="0"/>
              <w:marBottom w:val="0"/>
              <w:divBdr>
                <w:top w:val="none" w:sz="0" w:space="0" w:color="auto"/>
                <w:left w:val="none" w:sz="0" w:space="0" w:color="auto"/>
                <w:bottom w:val="none" w:sz="0" w:space="0" w:color="auto"/>
                <w:right w:val="none" w:sz="0" w:space="0" w:color="auto"/>
              </w:divBdr>
            </w:div>
          </w:divsChild>
        </w:div>
        <w:div w:id="1359698745">
          <w:marLeft w:val="0"/>
          <w:marRight w:val="0"/>
          <w:marTop w:val="0"/>
          <w:marBottom w:val="0"/>
          <w:divBdr>
            <w:top w:val="none" w:sz="0" w:space="0" w:color="auto"/>
            <w:left w:val="none" w:sz="0" w:space="0" w:color="auto"/>
            <w:bottom w:val="none" w:sz="0" w:space="0" w:color="auto"/>
            <w:right w:val="none" w:sz="0" w:space="0" w:color="auto"/>
          </w:divBdr>
        </w:div>
        <w:div w:id="853835642">
          <w:marLeft w:val="0"/>
          <w:marRight w:val="0"/>
          <w:marTop w:val="0"/>
          <w:marBottom w:val="0"/>
          <w:divBdr>
            <w:top w:val="none" w:sz="0" w:space="0" w:color="auto"/>
            <w:left w:val="none" w:sz="0" w:space="0" w:color="auto"/>
            <w:bottom w:val="none" w:sz="0" w:space="0" w:color="auto"/>
            <w:right w:val="none" w:sz="0" w:space="0" w:color="auto"/>
          </w:divBdr>
          <w:divsChild>
            <w:div w:id="1147017956">
              <w:marLeft w:val="0"/>
              <w:marRight w:val="0"/>
              <w:marTop w:val="0"/>
              <w:marBottom w:val="0"/>
              <w:divBdr>
                <w:top w:val="none" w:sz="0" w:space="0" w:color="auto"/>
                <w:left w:val="none" w:sz="0" w:space="0" w:color="auto"/>
                <w:bottom w:val="none" w:sz="0" w:space="0" w:color="auto"/>
                <w:right w:val="none" w:sz="0" w:space="0" w:color="auto"/>
              </w:divBdr>
            </w:div>
          </w:divsChild>
        </w:div>
        <w:div w:id="433212748">
          <w:marLeft w:val="0"/>
          <w:marRight w:val="0"/>
          <w:marTop w:val="0"/>
          <w:marBottom w:val="0"/>
          <w:divBdr>
            <w:top w:val="none" w:sz="0" w:space="0" w:color="auto"/>
            <w:left w:val="none" w:sz="0" w:space="0" w:color="auto"/>
            <w:bottom w:val="none" w:sz="0" w:space="0" w:color="auto"/>
            <w:right w:val="none" w:sz="0" w:space="0" w:color="auto"/>
          </w:divBdr>
        </w:div>
        <w:div w:id="937758553">
          <w:marLeft w:val="0"/>
          <w:marRight w:val="0"/>
          <w:marTop w:val="0"/>
          <w:marBottom w:val="0"/>
          <w:divBdr>
            <w:top w:val="none" w:sz="0" w:space="0" w:color="auto"/>
            <w:left w:val="none" w:sz="0" w:space="0" w:color="auto"/>
            <w:bottom w:val="none" w:sz="0" w:space="0" w:color="auto"/>
            <w:right w:val="none" w:sz="0" w:space="0" w:color="auto"/>
          </w:divBdr>
          <w:divsChild>
            <w:div w:id="162361300">
              <w:marLeft w:val="0"/>
              <w:marRight w:val="0"/>
              <w:marTop w:val="0"/>
              <w:marBottom w:val="0"/>
              <w:divBdr>
                <w:top w:val="none" w:sz="0" w:space="0" w:color="auto"/>
                <w:left w:val="none" w:sz="0" w:space="0" w:color="auto"/>
                <w:bottom w:val="none" w:sz="0" w:space="0" w:color="auto"/>
                <w:right w:val="none" w:sz="0" w:space="0" w:color="auto"/>
              </w:divBdr>
            </w:div>
          </w:divsChild>
        </w:div>
        <w:div w:id="1429160132">
          <w:marLeft w:val="0"/>
          <w:marRight w:val="0"/>
          <w:marTop w:val="0"/>
          <w:marBottom w:val="0"/>
          <w:divBdr>
            <w:top w:val="none" w:sz="0" w:space="0" w:color="auto"/>
            <w:left w:val="none" w:sz="0" w:space="0" w:color="auto"/>
            <w:bottom w:val="none" w:sz="0" w:space="0" w:color="auto"/>
            <w:right w:val="none" w:sz="0" w:space="0" w:color="auto"/>
          </w:divBdr>
        </w:div>
        <w:div w:id="1006712903">
          <w:marLeft w:val="0"/>
          <w:marRight w:val="0"/>
          <w:marTop w:val="0"/>
          <w:marBottom w:val="0"/>
          <w:divBdr>
            <w:top w:val="none" w:sz="0" w:space="0" w:color="auto"/>
            <w:left w:val="none" w:sz="0" w:space="0" w:color="auto"/>
            <w:bottom w:val="none" w:sz="0" w:space="0" w:color="auto"/>
            <w:right w:val="none" w:sz="0" w:space="0" w:color="auto"/>
          </w:divBdr>
          <w:divsChild>
            <w:div w:id="1294167713">
              <w:marLeft w:val="0"/>
              <w:marRight w:val="0"/>
              <w:marTop w:val="0"/>
              <w:marBottom w:val="0"/>
              <w:divBdr>
                <w:top w:val="none" w:sz="0" w:space="0" w:color="auto"/>
                <w:left w:val="none" w:sz="0" w:space="0" w:color="auto"/>
                <w:bottom w:val="none" w:sz="0" w:space="0" w:color="auto"/>
                <w:right w:val="none" w:sz="0" w:space="0" w:color="auto"/>
              </w:divBdr>
            </w:div>
          </w:divsChild>
        </w:div>
        <w:div w:id="298652529">
          <w:marLeft w:val="0"/>
          <w:marRight w:val="0"/>
          <w:marTop w:val="0"/>
          <w:marBottom w:val="0"/>
          <w:divBdr>
            <w:top w:val="none" w:sz="0" w:space="0" w:color="auto"/>
            <w:left w:val="none" w:sz="0" w:space="0" w:color="auto"/>
            <w:bottom w:val="none" w:sz="0" w:space="0" w:color="auto"/>
            <w:right w:val="none" w:sz="0" w:space="0" w:color="auto"/>
          </w:divBdr>
        </w:div>
        <w:div w:id="561601323">
          <w:marLeft w:val="0"/>
          <w:marRight w:val="0"/>
          <w:marTop w:val="0"/>
          <w:marBottom w:val="0"/>
          <w:divBdr>
            <w:top w:val="none" w:sz="0" w:space="0" w:color="auto"/>
            <w:left w:val="none" w:sz="0" w:space="0" w:color="auto"/>
            <w:bottom w:val="none" w:sz="0" w:space="0" w:color="auto"/>
            <w:right w:val="none" w:sz="0" w:space="0" w:color="auto"/>
          </w:divBdr>
          <w:divsChild>
            <w:div w:id="1670132327">
              <w:marLeft w:val="0"/>
              <w:marRight w:val="0"/>
              <w:marTop w:val="0"/>
              <w:marBottom w:val="0"/>
              <w:divBdr>
                <w:top w:val="none" w:sz="0" w:space="0" w:color="auto"/>
                <w:left w:val="none" w:sz="0" w:space="0" w:color="auto"/>
                <w:bottom w:val="none" w:sz="0" w:space="0" w:color="auto"/>
                <w:right w:val="none" w:sz="0" w:space="0" w:color="auto"/>
              </w:divBdr>
            </w:div>
          </w:divsChild>
        </w:div>
        <w:div w:id="310596141">
          <w:marLeft w:val="0"/>
          <w:marRight w:val="0"/>
          <w:marTop w:val="0"/>
          <w:marBottom w:val="0"/>
          <w:divBdr>
            <w:top w:val="none" w:sz="0" w:space="0" w:color="auto"/>
            <w:left w:val="none" w:sz="0" w:space="0" w:color="auto"/>
            <w:bottom w:val="none" w:sz="0" w:space="0" w:color="auto"/>
            <w:right w:val="none" w:sz="0" w:space="0" w:color="auto"/>
          </w:divBdr>
        </w:div>
        <w:div w:id="771167361">
          <w:marLeft w:val="0"/>
          <w:marRight w:val="0"/>
          <w:marTop w:val="0"/>
          <w:marBottom w:val="0"/>
          <w:divBdr>
            <w:top w:val="none" w:sz="0" w:space="0" w:color="auto"/>
            <w:left w:val="none" w:sz="0" w:space="0" w:color="auto"/>
            <w:bottom w:val="none" w:sz="0" w:space="0" w:color="auto"/>
            <w:right w:val="none" w:sz="0" w:space="0" w:color="auto"/>
          </w:divBdr>
          <w:divsChild>
            <w:div w:id="869223937">
              <w:marLeft w:val="0"/>
              <w:marRight w:val="0"/>
              <w:marTop w:val="0"/>
              <w:marBottom w:val="0"/>
              <w:divBdr>
                <w:top w:val="none" w:sz="0" w:space="0" w:color="auto"/>
                <w:left w:val="none" w:sz="0" w:space="0" w:color="auto"/>
                <w:bottom w:val="none" w:sz="0" w:space="0" w:color="auto"/>
                <w:right w:val="none" w:sz="0" w:space="0" w:color="auto"/>
              </w:divBdr>
            </w:div>
          </w:divsChild>
        </w:div>
        <w:div w:id="844786186">
          <w:marLeft w:val="0"/>
          <w:marRight w:val="0"/>
          <w:marTop w:val="300"/>
          <w:marBottom w:val="0"/>
          <w:divBdr>
            <w:top w:val="none" w:sz="0" w:space="0" w:color="auto"/>
            <w:left w:val="none" w:sz="0" w:space="0" w:color="auto"/>
            <w:bottom w:val="none" w:sz="0" w:space="0" w:color="auto"/>
            <w:right w:val="none" w:sz="0" w:space="0" w:color="auto"/>
          </w:divBdr>
          <w:divsChild>
            <w:div w:id="729379299">
              <w:marLeft w:val="0"/>
              <w:marRight w:val="0"/>
              <w:marTop w:val="0"/>
              <w:marBottom w:val="0"/>
              <w:divBdr>
                <w:top w:val="none" w:sz="0" w:space="0" w:color="auto"/>
                <w:left w:val="none" w:sz="0" w:space="0" w:color="auto"/>
                <w:bottom w:val="none" w:sz="0" w:space="0" w:color="auto"/>
                <w:right w:val="none" w:sz="0" w:space="0" w:color="auto"/>
              </w:divBdr>
              <w:divsChild>
                <w:div w:id="565069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54296">
          <w:marLeft w:val="0"/>
          <w:marRight w:val="0"/>
          <w:marTop w:val="300"/>
          <w:marBottom w:val="0"/>
          <w:divBdr>
            <w:top w:val="none" w:sz="0" w:space="0" w:color="auto"/>
            <w:left w:val="none" w:sz="0" w:space="0" w:color="auto"/>
            <w:bottom w:val="none" w:sz="0" w:space="0" w:color="auto"/>
            <w:right w:val="none" w:sz="0" w:space="0" w:color="auto"/>
          </w:divBdr>
          <w:divsChild>
            <w:div w:id="1264463023">
              <w:marLeft w:val="0"/>
              <w:marRight w:val="0"/>
              <w:marTop w:val="0"/>
              <w:marBottom w:val="0"/>
              <w:divBdr>
                <w:top w:val="none" w:sz="0" w:space="0" w:color="auto"/>
                <w:left w:val="none" w:sz="0" w:space="0" w:color="auto"/>
                <w:bottom w:val="none" w:sz="0" w:space="0" w:color="auto"/>
                <w:right w:val="none" w:sz="0" w:space="0" w:color="auto"/>
              </w:divBdr>
              <w:divsChild>
                <w:div w:id="98867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655068">
          <w:marLeft w:val="0"/>
          <w:marRight w:val="0"/>
          <w:marTop w:val="300"/>
          <w:marBottom w:val="0"/>
          <w:divBdr>
            <w:top w:val="none" w:sz="0" w:space="0" w:color="auto"/>
            <w:left w:val="none" w:sz="0" w:space="0" w:color="auto"/>
            <w:bottom w:val="none" w:sz="0" w:space="0" w:color="auto"/>
            <w:right w:val="none" w:sz="0" w:space="0" w:color="auto"/>
          </w:divBdr>
          <w:divsChild>
            <w:div w:id="1971787188">
              <w:marLeft w:val="0"/>
              <w:marRight w:val="0"/>
              <w:marTop w:val="0"/>
              <w:marBottom w:val="0"/>
              <w:divBdr>
                <w:top w:val="none" w:sz="0" w:space="0" w:color="auto"/>
                <w:left w:val="none" w:sz="0" w:space="0" w:color="auto"/>
                <w:bottom w:val="none" w:sz="0" w:space="0" w:color="auto"/>
                <w:right w:val="none" w:sz="0" w:space="0" w:color="auto"/>
              </w:divBdr>
              <w:divsChild>
                <w:div w:id="163625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2380548">
          <w:marLeft w:val="0"/>
          <w:marRight w:val="0"/>
          <w:marTop w:val="300"/>
          <w:marBottom w:val="0"/>
          <w:divBdr>
            <w:top w:val="none" w:sz="0" w:space="0" w:color="auto"/>
            <w:left w:val="none" w:sz="0" w:space="0" w:color="auto"/>
            <w:bottom w:val="none" w:sz="0" w:space="0" w:color="auto"/>
            <w:right w:val="none" w:sz="0" w:space="0" w:color="auto"/>
          </w:divBdr>
          <w:divsChild>
            <w:div w:id="1371028238">
              <w:marLeft w:val="0"/>
              <w:marRight w:val="0"/>
              <w:marTop w:val="0"/>
              <w:marBottom w:val="0"/>
              <w:divBdr>
                <w:top w:val="none" w:sz="0" w:space="0" w:color="auto"/>
                <w:left w:val="none" w:sz="0" w:space="0" w:color="auto"/>
                <w:bottom w:val="none" w:sz="0" w:space="0" w:color="auto"/>
                <w:right w:val="none" w:sz="0" w:space="0" w:color="auto"/>
              </w:divBdr>
              <w:divsChild>
                <w:div w:id="1270578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8482723">
      <w:bodyDiv w:val="1"/>
      <w:marLeft w:val="0"/>
      <w:marRight w:val="0"/>
      <w:marTop w:val="0"/>
      <w:marBottom w:val="0"/>
      <w:divBdr>
        <w:top w:val="none" w:sz="0" w:space="0" w:color="auto"/>
        <w:left w:val="none" w:sz="0" w:space="0" w:color="auto"/>
        <w:bottom w:val="none" w:sz="0" w:space="0" w:color="auto"/>
        <w:right w:val="none" w:sz="0" w:space="0" w:color="auto"/>
      </w:divBdr>
      <w:divsChild>
        <w:div w:id="102380673">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sChild>
            <w:div w:id="2111273049">
              <w:marLeft w:val="0"/>
              <w:marRight w:val="0"/>
              <w:marTop w:val="0"/>
              <w:marBottom w:val="0"/>
              <w:divBdr>
                <w:top w:val="none" w:sz="0" w:space="0" w:color="auto"/>
                <w:left w:val="none" w:sz="0" w:space="0" w:color="auto"/>
                <w:bottom w:val="none" w:sz="0" w:space="0" w:color="auto"/>
                <w:right w:val="none" w:sz="0" w:space="0" w:color="auto"/>
              </w:divBdr>
            </w:div>
          </w:divsChild>
        </w:div>
        <w:div w:id="259408823">
          <w:marLeft w:val="0"/>
          <w:marRight w:val="0"/>
          <w:marTop w:val="0"/>
          <w:marBottom w:val="0"/>
          <w:divBdr>
            <w:top w:val="none" w:sz="0" w:space="0" w:color="auto"/>
            <w:left w:val="none" w:sz="0" w:space="0" w:color="auto"/>
            <w:bottom w:val="none" w:sz="0" w:space="0" w:color="auto"/>
            <w:right w:val="none" w:sz="0" w:space="0" w:color="auto"/>
          </w:divBdr>
          <w:divsChild>
            <w:div w:id="1309481542">
              <w:marLeft w:val="0"/>
              <w:marRight w:val="0"/>
              <w:marTop w:val="0"/>
              <w:marBottom w:val="0"/>
              <w:divBdr>
                <w:top w:val="none" w:sz="0" w:space="0" w:color="auto"/>
                <w:left w:val="none" w:sz="0" w:space="0" w:color="auto"/>
                <w:bottom w:val="none" w:sz="0" w:space="0" w:color="auto"/>
                <w:right w:val="none" w:sz="0" w:space="0" w:color="auto"/>
              </w:divBdr>
            </w:div>
          </w:divsChild>
        </w:div>
        <w:div w:id="262420816">
          <w:marLeft w:val="0"/>
          <w:marRight w:val="0"/>
          <w:marTop w:val="0"/>
          <w:marBottom w:val="0"/>
          <w:divBdr>
            <w:top w:val="none" w:sz="0" w:space="0" w:color="auto"/>
            <w:left w:val="none" w:sz="0" w:space="0" w:color="auto"/>
            <w:bottom w:val="none" w:sz="0" w:space="0" w:color="auto"/>
            <w:right w:val="none" w:sz="0" w:space="0" w:color="auto"/>
          </w:divBdr>
        </w:div>
        <w:div w:id="368800869">
          <w:marLeft w:val="0"/>
          <w:marRight w:val="0"/>
          <w:marTop w:val="0"/>
          <w:marBottom w:val="0"/>
          <w:divBdr>
            <w:top w:val="none" w:sz="0" w:space="0" w:color="auto"/>
            <w:left w:val="none" w:sz="0" w:space="0" w:color="auto"/>
            <w:bottom w:val="none" w:sz="0" w:space="0" w:color="auto"/>
            <w:right w:val="none" w:sz="0" w:space="0" w:color="auto"/>
          </w:divBdr>
          <w:divsChild>
            <w:div w:id="1280184435">
              <w:marLeft w:val="0"/>
              <w:marRight w:val="0"/>
              <w:marTop w:val="0"/>
              <w:marBottom w:val="0"/>
              <w:divBdr>
                <w:top w:val="none" w:sz="0" w:space="0" w:color="auto"/>
                <w:left w:val="none" w:sz="0" w:space="0" w:color="auto"/>
                <w:bottom w:val="none" w:sz="0" w:space="0" w:color="auto"/>
                <w:right w:val="none" w:sz="0" w:space="0" w:color="auto"/>
              </w:divBdr>
            </w:div>
          </w:divsChild>
        </w:div>
        <w:div w:id="375659748">
          <w:marLeft w:val="0"/>
          <w:marRight w:val="0"/>
          <w:marTop w:val="0"/>
          <w:marBottom w:val="0"/>
          <w:divBdr>
            <w:top w:val="none" w:sz="0" w:space="0" w:color="auto"/>
            <w:left w:val="none" w:sz="0" w:space="0" w:color="auto"/>
            <w:bottom w:val="none" w:sz="0" w:space="0" w:color="auto"/>
            <w:right w:val="none" w:sz="0" w:space="0" w:color="auto"/>
          </w:divBdr>
          <w:divsChild>
            <w:div w:id="889074215">
              <w:marLeft w:val="0"/>
              <w:marRight w:val="0"/>
              <w:marTop w:val="0"/>
              <w:marBottom w:val="0"/>
              <w:divBdr>
                <w:top w:val="none" w:sz="0" w:space="0" w:color="auto"/>
                <w:left w:val="none" w:sz="0" w:space="0" w:color="auto"/>
                <w:bottom w:val="none" w:sz="0" w:space="0" w:color="auto"/>
                <w:right w:val="none" w:sz="0" w:space="0" w:color="auto"/>
              </w:divBdr>
            </w:div>
          </w:divsChild>
        </w:div>
        <w:div w:id="377049039">
          <w:marLeft w:val="0"/>
          <w:marRight w:val="0"/>
          <w:marTop w:val="300"/>
          <w:marBottom w:val="0"/>
          <w:divBdr>
            <w:top w:val="none" w:sz="0" w:space="0" w:color="auto"/>
            <w:left w:val="none" w:sz="0" w:space="0" w:color="auto"/>
            <w:bottom w:val="none" w:sz="0" w:space="0" w:color="auto"/>
            <w:right w:val="none" w:sz="0" w:space="0" w:color="auto"/>
          </w:divBdr>
          <w:divsChild>
            <w:div w:id="639582063">
              <w:marLeft w:val="0"/>
              <w:marRight w:val="0"/>
              <w:marTop w:val="0"/>
              <w:marBottom w:val="0"/>
              <w:divBdr>
                <w:top w:val="none" w:sz="0" w:space="0" w:color="auto"/>
                <w:left w:val="none" w:sz="0" w:space="0" w:color="auto"/>
                <w:bottom w:val="none" w:sz="0" w:space="0" w:color="auto"/>
                <w:right w:val="none" w:sz="0" w:space="0" w:color="auto"/>
              </w:divBdr>
              <w:divsChild>
                <w:div w:id="203260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98093">
          <w:marLeft w:val="0"/>
          <w:marRight w:val="0"/>
          <w:marTop w:val="0"/>
          <w:marBottom w:val="0"/>
          <w:divBdr>
            <w:top w:val="none" w:sz="0" w:space="0" w:color="auto"/>
            <w:left w:val="none" w:sz="0" w:space="0" w:color="auto"/>
            <w:bottom w:val="none" w:sz="0" w:space="0" w:color="auto"/>
            <w:right w:val="none" w:sz="0" w:space="0" w:color="auto"/>
          </w:divBdr>
          <w:divsChild>
            <w:div w:id="699010400">
              <w:marLeft w:val="0"/>
              <w:marRight w:val="0"/>
              <w:marTop w:val="0"/>
              <w:marBottom w:val="0"/>
              <w:divBdr>
                <w:top w:val="none" w:sz="0" w:space="0" w:color="auto"/>
                <w:left w:val="none" w:sz="0" w:space="0" w:color="auto"/>
                <w:bottom w:val="none" w:sz="0" w:space="0" w:color="auto"/>
                <w:right w:val="none" w:sz="0" w:space="0" w:color="auto"/>
              </w:divBdr>
            </w:div>
          </w:divsChild>
        </w:div>
        <w:div w:id="857889596">
          <w:marLeft w:val="0"/>
          <w:marRight w:val="0"/>
          <w:marTop w:val="300"/>
          <w:marBottom w:val="0"/>
          <w:divBdr>
            <w:top w:val="none" w:sz="0" w:space="0" w:color="auto"/>
            <w:left w:val="none" w:sz="0" w:space="0" w:color="auto"/>
            <w:bottom w:val="none" w:sz="0" w:space="0" w:color="auto"/>
            <w:right w:val="none" w:sz="0" w:space="0" w:color="auto"/>
          </w:divBdr>
          <w:divsChild>
            <w:div w:id="1952740632">
              <w:marLeft w:val="0"/>
              <w:marRight w:val="0"/>
              <w:marTop w:val="0"/>
              <w:marBottom w:val="0"/>
              <w:divBdr>
                <w:top w:val="none" w:sz="0" w:space="0" w:color="auto"/>
                <w:left w:val="none" w:sz="0" w:space="0" w:color="auto"/>
                <w:bottom w:val="none" w:sz="0" w:space="0" w:color="auto"/>
                <w:right w:val="none" w:sz="0" w:space="0" w:color="auto"/>
              </w:divBdr>
              <w:divsChild>
                <w:div w:id="695229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43245">
          <w:marLeft w:val="0"/>
          <w:marRight w:val="0"/>
          <w:marTop w:val="300"/>
          <w:marBottom w:val="0"/>
          <w:divBdr>
            <w:top w:val="none" w:sz="0" w:space="0" w:color="auto"/>
            <w:left w:val="none" w:sz="0" w:space="0" w:color="auto"/>
            <w:bottom w:val="none" w:sz="0" w:space="0" w:color="auto"/>
            <w:right w:val="none" w:sz="0" w:space="0" w:color="auto"/>
          </w:divBdr>
          <w:divsChild>
            <w:div w:id="313946795">
              <w:marLeft w:val="0"/>
              <w:marRight w:val="0"/>
              <w:marTop w:val="0"/>
              <w:marBottom w:val="0"/>
              <w:divBdr>
                <w:top w:val="none" w:sz="0" w:space="0" w:color="auto"/>
                <w:left w:val="none" w:sz="0" w:space="0" w:color="auto"/>
                <w:bottom w:val="none" w:sz="0" w:space="0" w:color="auto"/>
                <w:right w:val="none" w:sz="0" w:space="0" w:color="auto"/>
              </w:divBdr>
              <w:divsChild>
                <w:div w:id="144503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365358">
          <w:marLeft w:val="0"/>
          <w:marRight w:val="0"/>
          <w:marTop w:val="0"/>
          <w:marBottom w:val="0"/>
          <w:divBdr>
            <w:top w:val="none" w:sz="0" w:space="0" w:color="auto"/>
            <w:left w:val="none" w:sz="0" w:space="0" w:color="auto"/>
            <w:bottom w:val="none" w:sz="0" w:space="0" w:color="auto"/>
            <w:right w:val="none" w:sz="0" w:space="0" w:color="auto"/>
          </w:divBdr>
        </w:div>
        <w:div w:id="1181705881">
          <w:marLeft w:val="0"/>
          <w:marRight w:val="0"/>
          <w:marTop w:val="0"/>
          <w:marBottom w:val="0"/>
          <w:divBdr>
            <w:top w:val="none" w:sz="0" w:space="0" w:color="auto"/>
            <w:left w:val="none" w:sz="0" w:space="0" w:color="auto"/>
            <w:bottom w:val="none" w:sz="0" w:space="0" w:color="auto"/>
            <w:right w:val="none" w:sz="0" w:space="0" w:color="auto"/>
          </w:divBdr>
        </w:div>
        <w:div w:id="1203133248">
          <w:marLeft w:val="0"/>
          <w:marRight w:val="0"/>
          <w:marTop w:val="0"/>
          <w:marBottom w:val="0"/>
          <w:divBdr>
            <w:top w:val="none" w:sz="0" w:space="0" w:color="auto"/>
            <w:left w:val="none" w:sz="0" w:space="0" w:color="auto"/>
            <w:bottom w:val="none" w:sz="0" w:space="0" w:color="auto"/>
            <w:right w:val="none" w:sz="0" w:space="0" w:color="auto"/>
          </w:divBdr>
          <w:divsChild>
            <w:div w:id="1541358745">
              <w:marLeft w:val="0"/>
              <w:marRight w:val="0"/>
              <w:marTop w:val="0"/>
              <w:marBottom w:val="0"/>
              <w:divBdr>
                <w:top w:val="none" w:sz="0" w:space="0" w:color="auto"/>
                <w:left w:val="none" w:sz="0" w:space="0" w:color="auto"/>
                <w:bottom w:val="none" w:sz="0" w:space="0" w:color="auto"/>
                <w:right w:val="none" w:sz="0" w:space="0" w:color="auto"/>
              </w:divBdr>
            </w:div>
          </w:divsChild>
        </w:div>
        <w:div w:id="1369069797">
          <w:marLeft w:val="0"/>
          <w:marRight w:val="0"/>
          <w:marTop w:val="0"/>
          <w:marBottom w:val="0"/>
          <w:divBdr>
            <w:top w:val="none" w:sz="0" w:space="0" w:color="auto"/>
            <w:left w:val="none" w:sz="0" w:space="0" w:color="auto"/>
            <w:bottom w:val="none" w:sz="0" w:space="0" w:color="auto"/>
            <w:right w:val="none" w:sz="0" w:space="0" w:color="auto"/>
          </w:divBdr>
        </w:div>
        <w:div w:id="1607494190">
          <w:marLeft w:val="0"/>
          <w:marRight w:val="0"/>
          <w:marTop w:val="300"/>
          <w:marBottom w:val="0"/>
          <w:divBdr>
            <w:top w:val="none" w:sz="0" w:space="0" w:color="auto"/>
            <w:left w:val="none" w:sz="0" w:space="0" w:color="auto"/>
            <w:bottom w:val="none" w:sz="0" w:space="0" w:color="auto"/>
            <w:right w:val="none" w:sz="0" w:space="0" w:color="auto"/>
          </w:divBdr>
          <w:divsChild>
            <w:div w:id="686373374">
              <w:marLeft w:val="0"/>
              <w:marRight w:val="0"/>
              <w:marTop w:val="0"/>
              <w:marBottom w:val="0"/>
              <w:divBdr>
                <w:top w:val="none" w:sz="0" w:space="0" w:color="auto"/>
                <w:left w:val="none" w:sz="0" w:space="0" w:color="auto"/>
                <w:bottom w:val="none" w:sz="0" w:space="0" w:color="auto"/>
                <w:right w:val="none" w:sz="0" w:space="0" w:color="auto"/>
              </w:divBdr>
              <w:divsChild>
                <w:div w:id="104047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543077">
          <w:marLeft w:val="0"/>
          <w:marRight w:val="0"/>
          <w:marTop w:val="0"/>
          <w:marBottom w:val="0"/>
          <w:divBdr>
            <w:top w:val="none" w:sz="0" w:space="0" w:color="auto"/>
            <w:left w:val="none" w:sz="0" w:space="0" w:color="auto"/>
            <w:bottom w:val="none" w:sz="0" w:space="0" w:color="auto"/>
            <w:right w:val="none" w:sz="0" w:space="0" w:color="auto"/>
          </w:divBdr>
          <w:divsChild>
            <w:div w:id="815726724">
              <w:marLeft w:val="0"/>
              <w:marRight w:val="0"/>
              <w:marTop w:val="0"/>
              <w:marBottom w:val="0"/>
              <w:divBdr>
                <w:top w:val="none" w:sz="0" w:space="0" w:color="auto"/>
                <w:left w:val="none" w:sz="0" w:space="0" w:color="auto"/>
                <w:bottom w:val="none" w:sz="0" w:space="0" w:color="auto"/>
                <w:right w:val="none" w:sz="0" w:space="0" w:color="auto"/>
              </w:divBdr>
            </w:div>
          </w:divsChild>
        </w:div>
        <w:div w:id="1638752938">
          <w:marLeft w:val="0"/>
          <w:marRight w:val="0"/>
          <w:marTop w:val="0"/>
          <w:marBottom w:val="0"/>
          <w:divBdr>
            <w:top w:val="none" w:sz="0" w:space="0" w:color="auto"/>
            <w:left w:val="none" w:sz="0" w:space="0" w:color="auto"/>
            <w:bottom w:val="none" w:sz="0" w:space="0" w:color="auto"/>
            <w:right w:val="none" w:sz="0" w:space="0" w:color="auto"/>
          </w:divBdr>
        </w:div>
        <w:div w:id="1790198063">
          <w:marLeft w:val="0"/>
          <w:marRight w:val="0"/>
          <w:marTop w:val="0"/>
          <w:marBottom w:val="0"/>
          <w:divBdr>
            <w:top w:val="none" w:sz="0" w:space="0" w:color="auto"/>
            <w:left w:val="none" w:sz="0" w:space="0" w:color="auto"/>
            <w:bottom w:val="none" w:sz="0" w:space="0" w:color="auto"/>
            <w:right w:val="none" w:sz="0" w:space="0" w:color="auto"/>
          </w:divBdr>
        </w:div>
      </w:divsChild>
    </w:div>
    <w:div w:id="2099600009">
      <w:bodyDiv w:val="1"/>
      <w:marLeft w:val="0"/>
      <w:marRight w:val="0"/>
      <w:marTop w:val="0"/>
      <w:marBottom w:val="0"/>
      <w:divBdr>
        <w:top w:val="none" w:sz="0" w:space="0" w:color="auto"/>
        <w:left w:val="none" w:sz="0" w:space="0" w:color="auto"/>
        <w:bottom w:val="none" w:sz="0" w:space="0" w:color="auto"/>
        <w:right w:val="none" w:sz="0" w:space="0" w:color="auto"/>
      </w:divBdr>
      <w:divsChild>
        <w:div w:id="797379782">
          <w:marLeft w:val="0"/>
          <w:marRight w:val="0"/>
          <w:marTop w:val="0"/>
          <w:marBottom w:val="0"/>
          <w:divBdr>
            <w:top w:val="none" w:sz="0" w:space="0" w:color="auto"/>
            <w:left w:val="none" w:sz="0" w:space="0" w:color="auto"/>
            <w:bottom w:val="none" w:sz="0" w:space="0" w:color="auto"/>
            <w:right w:val="none" w:sz="0" w:space="0" w:color="auto"/>
          </w:divBdr>
        </w:div>
        <w:div w:id="1223365250">
          <w:marLeft w:val="0"/>
          <w:marRight w:val="0"/>
          <w:marTop w:val="0"/>
          <w:marBottom w:val="0"/>
          <w:divBdr>
            <w:top w:val="none" w:sz="0" w:space="0" w:color="auto"/>
            <w:left w:val="none" w:sz="0" w:space="0" w:color="auto"/>
            <w:bottom w:val="none" w:sz="0" w:space="0" w:color="auto"/>
            <w:right w:val="none" w:sz="0" w:space="0" w:color="auto"/>
          </w:divBdr>
          <w:divsChild>
            <w:div w:id="128745156">
              <w:marLeft w:val="0"/>
              <w:marRight w:val="0"/>
              <w:marTop w:val="0"/>
              <w:marBottom w:val="0"/>
              <w:divBdr>
                <w:top w:val="none" w:sz="0" w:space="0" w:color="auto"/>
                <w:left w:val="none" w:sz="0" w:space="0" w:color="auto"/>
                <w:bottom w:val="none" w:sz="0" w:space="0" w:color="auto"/>
                <w:right w:val="none" w:sz="0" w:space="0" w:color="auto"/>
              </w:divBdr>
            </w:div>
          </w:divsChild>
        </w:div>
        <w:div w:id="555623402">
          <w:marLeft w:val="0"/>
          <w:marRight w:val="0"/>
          <w:marTop w:val="0"/>
          <w:marBottom w:val="0"/>
          <w:divBdr>
            <w:top w:val="none" w:sz="0" w:space="0" w:color="auto"/>
            <w:left w:val="none" w:sz="0" w:space="0" w:color="auto"/>
            <w:bottom w:val="none" w:sz="0" w:space="0" w:color="auto"/>
            <w:right w:val="none" w:sz="0" w:space="0" w:color="auto"/>
          </w:divBdr>
        </w:div>
        <w:div w:id="625427590">
          <w:marLeft w:val="0"/>
          <w:marRight w:val="0"/>
          <w:marTop w:val="0"/>
          <w:marBottom w:val="0"/>
          <w:divBdr>
            <w:top w:val="none" w:sz="0" w:space="0" w:color="auto"/>
            <w:left w:val="none" w:sz="0" w:space="0" w:color="auto"/>
            <w:bottom w:val="none" w:sz="0" w:space="0" w:color="auto"/>
            <w:right w:val="none" w:sz="0" w:space="0" w:color="auto"/>
          </w:divBdr>
          <w:divsChild>
            <w:div w:id="1543207712">
              <w:marLeft w:val="0"/>
              <w:marRight w:val="0"/>
              <w:marTop w:val="0"/>
              <w:marBottom w:val="0"/>
              <w:divBdr>
                <w:top w:val="none" w:sz="0" w:space="0" w:color="auto"/>
                <w:left w:val="none" w:sz="0" w:space="0" w:color="auto"/>
                <w:bottom w:val="none" w:sz="0" w:space="0" w:color="auto"/>
                <w:right w:val="none" w:sz="0" w:space="0" w:color="auto"/>
              </w:divBdr>
            </w:div>
          </w:divsChild>
        </w:div>
        <w:div w:id="1951273920">
          <w:marLeft w:val="0"/>
          <w:marRight w:val="0"/>
          <w:marTop w:val="0"/>
          <w:marBottom w:val="0"/>
          <w:divBdr>
            <w:top w:val="none" w:sz="0" w:space="0" w:color="auto"/>
            <w:left w:val="none" w:sz="0" w:space="0" w:color="auto"/>
            <w:bottom w:val="none" w:sz="0" w:space="0" w:color="auto"/>
            <w:right w:val="none" w:sz="0" w:space="0" w:color="auto"/>
          </w:divBdr>
        </w:div>
        <w:div w:id="666400692">
          <w:marLeft w:val="0"/>
          <w:marRight w:val="0"/>
          <w:marTop w:val="0"/>
          <w:marBottom w:val="0"/>
          <w:divBdr>
            <w:top w:val="none" w:sz="0" w:space="0" w:color="auto"/>
            <w:left w:val="none" w:sz="0" w:space="0" w:color="auto"/>
            <w:bottom w:val="none" w:sz="0" w:space="0" w:color="auto"/>
            <w:right w:val="none" w:sz="0" w:space="0" w:color="auto"/>
          </w:divBdr>
          <w:divsChild>
            <w:div w:id="1013920502">
              <w:marLeft w:val="0"/>
              <w:marRight w:val="0"/>
              <w:marTop w:val="0"/>
              <w:marBottom w:val="0"/>
              <w:divBdr>
                <w:top w:val="none" w:sz="0" w:space="0" w:color="auto"/>
                <w:left w:val="none" w:sz="0" w:space="0" w:color="auto"/>
                <w:bottom w:val="none" w:sz="0" w:space="0" w:color="auto"/>
                <w:right w:val="none" w:sz="0" w:space="0" w:color="auto"/>
              </w:divBdr>
            </w:div>
          </w:divsChild>
        </w:div>
        <w:div w:id="1687436768">
          <w:marLeft w:val="0"/>
          <w:marRight w:val="0"/>
          <w:marTop w:val="0"/>
          <w:marBottom w:val="0"/>
          <w:divBdr>
            <w:top w:val="none" w:sz="0" w:space="0" w:color="auto"/>
            <w:left w:val="none" w:sz="0" w:space="0" w:color="auto"/>
            <w:bottom w:val="none" w:sz="0" w:space="0" w:color="auto"/>
            <w:right w:val="none" w:sz="0" w:space="0" w:color="auto"/>
          </w:divBdr>
        </w:div>
        <w:div w:id="400832366">
          <w:marLeft w:val="0"/>
          <w:marRight w:val="0"/>
          <w:marTop w:val="0"/>
          <w:marBottom w:val="0"/>
          <w:divBdr>
            <w:top w:val="none" w:sz="0" w:space="0" w:color="auto"/>
            <w:left w:val="none" w:sz="0" w:space="0" w:color="auto"/>
            <w:bottom w:val="none" w:sz="0" w:space="0" w:color="auto"/>
            <w:right w:val="none" w:sz="0" w:space="0" w:color="auto"/>
          </w:divBdr>
          <w:divsChild>
            <w:div w:id="1442918124">
              <w:marLeft w:val="0"/>
              <w:marRight w:val="0"/>
              <w:marTop w:val="0"/>
              <w:marBottom w:val="0"/>
              <w:divBdr>
                <w:top w:val="none" w:sz="0" w:space="0" w:color="auto"/>
                <w:left w:val="none" w:sz="0" w:space="0" w:color="auto"/>
                <w:bottom w:val="none" w:sz="0" w:space="0" w:color="auto"/>
                <w:right w:val="none" w:sz="0" w:space="0" w:color="auto"/>
              </w:divBdr>
            </w:div>
          </w:divsChild>
        </w:div>
        <w:div w:id="161750174">
          <w:marLeft w:val="0"/>
          <w:marRight w:val="0"/>
          <w:marTop w:val="0"/>
          <w:marBottom w:val="0"/>
          <w:divBdr>
            <w:top w:val="none" w:sz="0" w:space="0" w:color="auto"/>
            <w:left w:val="none" w:sz="0" w:space="0" w:color="auto"/>
            <w:bottom w:val="none" w:sz="0" w:space="0" w:color="auto"/>
            <w:right w:val="none" w:sz="0" w:space="0" w:color="auto"/>
          </w:divBdr>
        </w:div>
        <w:div w:id="2040743487">
          <w:marLeft w:val="0"/>
          <w:marRight w:val="0"/>
          <w:marTop w:val="0"/>
          <w:marBottom w:val="0"/>
          <w:divBdr>
            <w:top w:val="none" w:sz="0" w:space="0" w:color="auto"/>
            <w:left w:val="none" w:sz="0" w:space="0" w:color="auto"/>
            <w:bottom w:val="none" w:sz="0" w:space="0" w:color="auto"/>
            <w:right w:val="none" w:sz="0" w:space="0" w:color="auto"/>
          </w:divBdr>
          <w:divsChild>
            <w:div w:id="1600799078">
              <w:marLeft w:val="0"/>
              <w:marRight w:val="0"/>
              <w:marTop w:val="0"/>
              <w:marBottom w:val="0"/>
              <w:divBdr>
                <w:top w:val="none" w:sz="0" w:space="0" w:color="auto"/>
                <w:left w:val="none" w:sz="0" w:space="0" w:color="auto"/>
                <w:bottom w:val="none" w:sz="0" w:space="0" w:color="auto"/>
                <w:right w:val="none" w:sz="0" w:space="0" w:color="auto"/>
              </w:divBdr>
            </w:div>
          </w:divsChild>
        </w:div>
        <w:div w:id="1921794090">
          <w:marLeft w:val="0"/>
          <w:marRight w:val="0"/>
          <w:marTop w:val="0"/>
          <w:marBottom w:val="0"/>
          <w:divBdr>
            <w:top w:val="none" w:sz="0" w:space="0" w:color="auto"/>
            <w:left w:val="none" w:sz="0" w:space="0" w:color="auto"/>
            <w:bottom w:val="none" w:sz="0" w:space="0" w:color="auto"/>
            <w:right w:val="none" w:sz="0" w:space="0" w:color="auto"/>
          </w:divBdr>
        </w:div>
        <w:div w:id="386950472">
          <w:marLeft w:val="0"/>
          <w:marRight w:val="0"/>
          <w:marTop w:val="0"/>
          <w:marBottom w:val="0"/>
          <w:divBdr>
            <w:top w:val="none" w:sz="0" w:space="0" w:color="auto"/>
            <w:left w:val="none" w:sz="0" w:space="0" w:color="auto"/>
            <w:bottom w:val="none" w:sz="0" w:space="0" w:color="auto"/>
            <w:right w:val="none" w:sz="0" w:space="0" w:color="auto"/>
          </w:divBdr>
          <w:divsChild>
            <w:div w:id="839079782">
              <w:marLeft w:val="0"/>
              <w:marRight w:val="0"/>
              <w:marTop w:val="0"/>
              <w:marBottom w:val="0"/>
              <w:divBdr>
                <w:top w:val="none" w:sz="0" w:space="0" w:color="auto"/>
                <w:left w:val="none" w:sz="0" w:space="0" w:color="auto"/>
                <w:bottom w:val="none" w:sz="0" w:space="0" w:color="auto"/>
                <w:right w:val="none" w:sz="0" w:space="0" w:color="auto"/>
              </w:divBdr>
            </w:div>
          </w:divsChild>
        </w:div>
        <w:div w:id="314602779">
          <w:marLeft w:val="0"/>
          <w:marRight w:val="0"/>
          <w:marTop w:val="0"/>
          <w:marBottom w:val="0"/>
          <w:divBdr>
            <w:top w:val="none" w:sz="0" w:space="0" w:color="auto"/>
            <w:left w:val="none" w:sz="0" w:space="0" w:color="auto"/>
            <w:bottom w:val="none" w:sz="0" w:space="0" w:color="auto"/>
            <w:right w:val="none" w:sz="0" w:space="0" w:color="auto"/>
          </w:divBdr>
          <w:divsChild>
            <w:div w:id="198851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12904165">
          <w:marLeft w:val="0"/>
          <w:marRight w:val="0"/>
          <w:marTop w:val="0"/>
          <w:marBottom w:val="0"/>
          <w:divBdr>
            <w:top w:val="none" w:sz="0" w:space="0" w:color="auto"/>
            <w:left w:val="none" w:sz="0" w:space="0" w:color="auto"/>
            <w:bottom w:val="none" w:sz="0" w:space="0" w:color="auto"/>
            <w:right w:val="none" w:sz="0" w:space="0" w:color="auto"/>
          </w:divBdr>
          <w:divsChild>
            <w:div w:id="1090273879">
              <w:marLeft w:val="0"/>
              <w:marRight w:val="0"/>
              <w:marTop w:val="0"/>
              <w:marBottom w:val="0"/>
              <w:divBdr>
                <w:top w:val="none" w:sz="0" w:space="0" w:color="auto"/>
                <w:left w:val="none" w:sz="0" w:space="0" w:color="auto"/>
                <w:bottom w:val="none" w:sz="0" w:space="0" w:color="auto"/>
                <w:right w:val="none" w:sz="0" w:space="0" w:color="auto"/>
              </w:divBdr>
            </w:div>
          </w:divsChild>
        </w:div>
        <w:div w:id="1758403461">
          <w:marLeft w:val="0"/>
          <w:marRight w:val="0"/>
          <w:marTop w:val="300"/>
          <w:marBottom w:val="0"/>
          <w:divBdr>
            <w:top w:val="none" w:sz="0" w:space="0" w:color="auto"/>
            <w:left w:val="none" w:sz="0" w:space="0" w:color="auto"/>
            <w:bottom w:val="none" w:sz="0" w:space="0" w:color="auto"/>
            <w:right w:val="none" w:sz="0" w:space="0" w:color="auto"/>
          </w:divBdr>
          <w:divsChild>
            <w:div w:id="918099158">
              <w:marLeft w:val="0"/>
              <w:marRight w:val="0"/>
              <w:marTop w:val="0"/>
              <w:marBottom w:val="0"/>
              <w:divBdr>
                <w:top w:val="none" w:sz="0" w:space="0" w:color="auto"/>
                <w:left w:val="none" w:sz="0" w:space="0" w:color="auto"/>
                <w:bottom w:val="none" w:sz="0" w:space="0" w:color="auto"/>
                <w:right w:val="none" w:sz="0" w:space="0" w:color="auto"/>
              </w:divBdr>
              <w:divsChild>
                <w:div w:id="194924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856720">
          <w:marLeft w:val="0"/>
          <w:marRight w:val="0"/>
          <w:marTop w:val="300"/>
          <w:marBottom w:val="0"/>
          <w:divBdr>
            <w:top w:val="none" w:sz="0" w:space="0" w:color="auto"/>
            <w:left w:val="none" w:sz="0" w:space="0" w:color="auto"/>
            <w:bottom w:val="none" w:sz="0" w:space="0" w:color="auto"/>
            <w:right w:val="none" w:sz="0" w:space="0" w:color="auto"/>
          </w:divBdr>
          <w:divsChild>
            <w:div w:id="1037899089">
              <w:marLeft w:val="0"/>
              <w:marRight w:val="0"/>
              <w:marTop w:val="0"/>
              <w:marBottom w:val="0"/>
              <w:divBdr>
                <w:top w:val="none" w:sz="0" w:space="0" w:color="auto"/>
                <w:left w:val="none" w:sz="0" w:space="0" w:color="auto"/>
                <w:bottom w:val="none" w:sz="0" w:space="0" w:color="auto"/>
                <w:right w:val="none" w:sz="0" w:space="0" w:color="auto"/>
              </w:divBdr>
              <w:divsChild>
                <w:div w:id="99387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984692">
          <w:marLeft w:val="0"/>
          <w:marRight w:val="0"/>
          <w:marTop w:val="300"/>
          <w:marBottom w:val="0"/>
          <w:divBdr>
            <w:top w:val="none" w:sz="0" w:space="0" w:color="auto"/>
            <w:left w:val="none" w:sz="0" w:space="0" w:color="auto"/>
            <w:bottom w:val="none" w:sz="0" w:space="0" w:color="auto"/>
            <w:right w:val="none" w:sz="0" w:space="0" w:color="auto"/>
          </w:divBdr>
          <w:divsChild>
            <w:div w:id="1750928087">
              <w:marLeft w:val="0"/>
              <w:marRight w:val="0"/>
              <w:marTop w:val="0"/>
              <w:marBottom w:val="0"/>
              <w:divBdr>
                <w:top w:val="none" w:sz="0" w:space="0" w:color="auto"/>
                <w:left w:val="none" w:sz="0" w:space="0" w:color="auto"/>
                <w:bottom w:val="none" w:sz="0" w:space="0" w:color="auto"/>
                <w:right w:val="none" w:sz="0" w:space="0" w:color="auto"/>
              </w:divBdr>
              <w:divsChild>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675794">
          <w:marLeft w:val="0"/>
          <w:marRight w:val="0"/>
          <w:marTop w:val="300"/>
          <w:marBottom w:val="0"/>
          <w:divBdr>
            <w:top w:val="none" w:sz="0" w:space="0" w:color="auto"/>
            <w:left w:val="none" w:sz="0" w:space="0" w:color="auto"/>
            <w:bottom w:val="none" w:sz="0" w:space="0" w:color="auto"/>
            <w:right w:val="none" w:sz="0" w:space="0" w:color="auto"/>
          </w:divBdr>
          <w:divsChild>
            <w:div w:id="1575503227">
              <w:marLeft w:val="0"/>
              <w:marRight w:val="0"/>
              <w:marTop w:val="0"/>
              <w:marBottom w:val="0"/>
              <w:divBdr>
                <w:top w:val="none" w:sz="0" w:space="0" w:color="auto"/>
                <w:left w:val="none" w:sz="0" w:space="0" w:color="auto"/>
                <w:bottom w:val="none" w:sz="0" w:space="0" w:color="auto"/>
                <w:right w:val="none" w:sz="0" w:space="0" w:color="auto"/>
              </w:divBdr>
              <w:divsChild>
                <w:div w:id="1647391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0447339">
      <w:bodyDiv w:val="1"/>
      <w:marLeft w:val="0"/>
      <w:marRight w:val="0"/>
      <w:marTop w:val="0"/>
      <w:marBottom w:val="0"/>
      <w:divBdr>
        <w:top w:val="none" w:sz="0" w:space="0" w:color="auto"/>
        <w:left w:val="none" w:sz="0" w:space="0" w:color="auto"/>
        <w:bottom w:val="none" w:sz="0" w:space="0" w:color="auto"/>
        <w:right w:val="none" w:sz="0" w:space="0" w:color="auto"/>
      </w:divBdr>
      <w:divsChild>
        <w:div w:id="761876255">
          <w:marLeft w:val="0"/>
          <w:marRight w:val="0"/>
          <w:marTop w:val="0"/>
          <w:marBottom w:val="0"/>
          <w:divBdr>
            <w:top w:val="none" w:sz="0" w:space="0" w:color="auto"/>
            <w:left w:val="none" w:sz="0" w:space="0" w:color="auto"/>
            <w:bottom w:val="none" w:sz="0" w:space="0" w:color="auto"/>
            <w:right w:val="none" w:sz="0" w:space="0" w:color="auto"/>
          </w:divBdr>
        </w:div>
        <w:div w:id="566961097">
          <w:marLeft w:val="0"/>
          <w:marRight w:val="0"/>
          <w:marTop w:val="0"/>
          <w:marBottom w:val="0"/>
          <w:divBdr>
            <w:top w:val="none" w:sz="0" w:space="0" w:color="auto"/>
            <w:left w:val="none" w:sz="0" w:space="0" w:color="auto"/>
            <w:bottom w:val="none" w:sz="0" w:space="0" w:color="auto"/>
            <w:right w:val="none" w:sz="0" w:space="0" w:color="auto"/>
          </w:divBdr>
          <w:divsChild>
            <w:div w:id="16542164">
              <w:marLeft w:val="0"/>
              <w:marRight w:val="0"/>
              <w:marTop w:val="0"/>
              <w:marBottom w:val="0"/>
              <w:divBdr>
                <w:top w:val="none" w:sz="0" w:space="0" w:color="auto"/>
                <w:left w:val="none" w:sz="0" w:space="0" w:color="auto"/>
                <w:bottom w:val="none" w:sz="0" w:space="0" w:color="auto"/>
                <w:right w:val="none" w:sz="0" w:space="0" w:color="auto"/>
              </w:divBdr>
            </w:div>
          </w:divsChild>
        </w:div>
        <w:div w:id="1654915248">
          <w:marLeft w:val="0"/>
          <w:marRight w:val="0"/>
          <w:marTop w:val="0"/>
          <w:marBottom w:val="0"/>
          <w:divBdr>
            <w:top w:val="none" w:sz="0" w:space="0" w:color="auto"/>
            <w:left w:val="none" w:sz="0" w:space="0" w:color="auto"/>
            <w:bottom w:val="none" w:sz="0" w:space="0" w:color="auto"/>
            <w:right w:val="none" w:sz="0" w:space="0" w:color="auto"/>
          </w:divBdr>
        </w:div>
        <w:div w:id="901646357">
          <w:marLeft w:val="0"/>
          <w:marRight w:val="0"/>
          <w:marTop w:val="0"/>
          <w:marBottom w:val="0"/>
          <w:divBdr>
            <w:top w:val="none" w:sz="0" w:space="0" w:color="auto"/>
            <w:left w:val="none" w:sz="0" w:space="0" w:color="auto"/>
            <w:bottom w:val="none" w:sz="0" w:space="0" w:color="auto"/>
            <w:right w:val="none" w:sz="0" w:space="0" w:color="auto"/>
          </w:divBdr>
          <w:divsChild>
            <w:div w:id="1688479845">
              <w:marLeft w:val="0"/>
              <w:marRight w:val="0"/>
              <w:marTop w:val="0"/>
              <w:marBottom w:val="0"/>
              <w:divBdr>
                <w:top w:val="none" w:sz="0" w:space="0" w:color="auto"/>
                <w:left w:val="none" w:sz="0" w:space="0" w:color="auto"/>
                <w:bottom w:val="none" w:sz="0" w:space="0" w:color="auto"/>
                <w:right w:val="none" w:sz="0" w:space="0" w:color="auto"/>
              </w:divBdr>
            </w:div>
          </w:divsChild>
        </w:div>
        <w:div w:id="598682102">
          <w:marLeft w:val="0"/>
          <w:marRight w:val="0"/>
          <w:marTop w:val="0"/>
          <w:marBottom w:val="0"/>
          <w:divBdr>
            <w:top w:val="none" w:sz="0" w:space="0" w:color="auto"/>
            <w:left w:val="none" w:sz="0" w:space="0" w:color="auto"/>
            <w:bottom w:val="none" w:sz="0" w:space="0" w:color="auto"/>
            <w:right w:val="none" w:sz="0" w:space="0" w:color="auto"/>
          </w:divBdr>
        </w:div>
        <w:div w:id="692196846">
          <w:marLeft w:val="0"/>
          <w:marRight w:val="0"/>
          <w:marTop w:val="0"/>
          <w:marBottom w:val="0"/>
          <w:divBdr>
            <w:top w:val="none" w:sz="0" w:space="0" w:color="auto"/>
            <w:left w:val="none" w:sz="0" w:space="0" w:color="auto"/>
            <w:bottom w:val="none" w:sz="0" w:space="0" w:color="auto"/>
            <w:right w:val="none" w:sz="0" w:space="0" w:color="auto"/>
          </w:divBdr>
          <w:divsChild>
            <w:div w:id="1194657920">
              <w:marLeft w:val="0"/>
              <w:marRight w:val="0"/>
              <w:marTop w:val="0"/>
              <w:marBottom w:val="0"/>
              <w:divBdr>
                <w:top w:val="none" w:sz="0" w:space="0" w:color="auto"/>
                <w:left w:val="none" w:sz="0" w:space="0" w:color="auto"/>
                <w:bottom w:val="none" w:sz="0" w:space="0" w:color="auto"/>
                <w:right w:val="none" w:sz="0" w:space="0" w:color="auto"/>
              </w:divBdr>
            </w:div>
          </w:divsChild>
        </w:div>
        <w:div w:id="1578712952">
          <w:marLeft w:val="0"/>
          <w:marRight w:val="0"/>
          <w:marTop w:val="0"/>
          <w:marBottom w:val="0"/>
          <w:divBdr>
            <w:top w:val="none" w:sz="0" w:space="0" w:color="auto"/>
            <w:left w:val="none" w:sz="0" w:space="0" w:color="auto"/>
            <w:bottom w:val="none" w:sz="0" w:space="0" w:color="auto"/>
            <w:right w:val="none" w:sz="0" w:space="0" w:color="auto"/>
          </w:divBdr>
        </w:div>
        <w:div w:id="1814902585">
          <w:marLeft w:val="0"/>
          <w:marRight w:val="0"/>
          <w:marTop w:val="0"/>
          <w:marBottom w:val="0"/>
          <w:divBdr>
            <w:top w:val="none" w:sz="0" w:space="0" w:color="auto"/>
            <w:left w:val="none" w:sz="0" w:space="0" w:color="auto"/>
            <w:bottom w:val="none" w:sz="0" w:space="0" w:color="auto"/>
            <w:right w:val="none" w:sz="0" w:space="0" w:color="auto"/>
          </w:divBdr>
          <w:divsChild>
            <w:div w:id="171531767">
              <w:marLeft w:val="0"/>
              <w:marRight w:val="0"/>
              <w:marTop w:val="0"/>
              <w:marBottom w:val="0"/>
              <w:divBdr>
                <w:top w:val="none" w:sz="0" w:space="0" w:color="auto"/>
                <w:left w:val="none" w:sz="0" w:space="0" w:color="auto"/>
                <w:bottom w:val="none" w:sz="0" w:space="0" w:color="auto"/>
                <w:right w:val="none" w:sz="0" w:space="0" w:color="auto"/>
              </w:divBdr>
            </w:div>
          </w:divsChild>
        </w:div>
        <w:div w:id="370299720">
          <w:marLeft w:val="0"/>
          <w:marRight w:val="0"/>
          <w:marTop w:val="0"/>
          <w:marBottom w:val="0"/>
          <w:divBdr>
            <w:top w:val="none" w:sz="0" w:space="0" w:color="auto"/>
            <w:left w:val="none" w:sz="0" w:space="0" w:color="auto"/>
            <w:bottom w:val="none" w:sz="0" w:space="0" w:color="auto"/>
            <w:right w:val="none" w:sz="0" w:space="0" w:color="auto"/>
          </w:divBdr>
        </w:div>
        <w:div w:id="1209294939">
          <w:marLeft w:val="0"/>
          <w:marRight w:val="0"/>
          <w:marTop w:val="0"/>
          <w:marBottom w:val="0"/>
          <w:divBdr>
            <w:top w:val="none" w:sz="0" w:space="0" w:color="auto"/>
            <w:left w:val="none" w:sz="0" w:space="0" w:color="auto"/>
            <w:bottom w:val="none" w:sz="0" w:space="0" w:color="auto"/>
            <w:right w:val="none" w:sz="0" w:space="0" w:color="auto"/>
          </w:divBdr>
          <w:divsChild>
            <w:div w:id="584459005">
              <w:marLeft w:val="0"/>
              <w:marRight w:val="0"/>
              <w:marTop w:val="0"/>
              <w:marBottom w:val="0"/>
              <w:divBdr>
                <w:top w:val="none" w:sz="0" w:space="0" w:color="auto"/>
                <w:left w:val="none" w:sz="0" w:space="0" w:color="auto"/>
                <w:bottom w:val="none" w:sz="0" w:space="0" w:color="auto"/>
                <w:right w:val="none" w:sz="0" w:space="0" w:color="auto"/>
              </w:divBdr>
            </w:div>
          </w:divsChild>
        </w:div>
        <w:div w:id="918248150">
          <w:marLeft w:val="0"/>
          <w:marRight w:val="0"/>
          <w:marTop w:val="0"/>
          <w:marBottom w:val="0"/>
          <w:divBdr>
            <w:top w:val="none" w:sz="0" w:space="0" w:color="auto"/>
            <w:left w:val="none" w:sz="0" w:space="0" w:color="auto"/>
            <w:bottom w:val="none" w:sz="0" w:space="0" w:color="auto"/>
            <w:right w:val="none" w:sz="0" w:space="0" w:color="auto"/>
          </w:divBdr>
        </w:div>
        <w:div w:id="2045710447">
          <w:marLeft w:val="0"/>
          <w:marRight w:val="0"/>
          <w:marTop w:val="0"/>
          <w:marBottom w:val="0"/>
          <w:divBdr>
            <w:top w:val="none" w:sz="0" w:space="0" w:color="auto"/>
            <w:left w:val="none" w:sz="0" w:space="0" w:color="auto"/>
            <w:bottom w:val="none" w:sz="0" w:space="0" w:color="auto"/>
            <w:right w:val="none" w:sz="0" w:space="0" w:color="auto"/>
          </w:divBdr>
          <w:divsChild>
            <w:div w:id="2015909874">
              <w:marLeft w:val="0"/>
              <w:marRight w:val="0"/>
              <w:marTop w:val="0"/>
              <w:marBottom w:val="0"/>
              <w:divBdr>
                <w:top w:val="none" w:sz="0" w:space="0" w:color="auto"/>
                <w:left w:val="none" w:sz="0" w:space="0" w:color="auto"/>
                <w:bottom w:val="none" w:sz="0" w:space="0" w:color="auto"/>
                <w:right w:val="none" w:sz="0" w:space="0" w:color="auto"/>
              </w:divBdr>
            </w:div>
          </w:divsChild>
        </w:div>
        <w:div w:id="83570934">
          <w:marLeft w:val="0"/>
          <w:marRight w:val="0"/>
          <w:marTop w:val="0"/>
          <w:marBottom w:val="0"/>
          <w:divBdr>
            <w:top w:val="none" w:sz="0" w:space="0" w:color="auto"/>
            <w:left w:val="none" w:sz="0" w:space="0" w:color="auto"/>
            <w:bottom w:val="none" w:sz="0" w:space="0" w:color="auto"/>
            <w:right w:val="none" w:sz="0" w:space="0" w:color="auto"/>
          </w:divBdr>
        </w:div>
        <w:div w:id="955676824">
          <w:marLeft w:val="0"/>
          <w:marRight w:val="0"/>
          <w:marTop w:val="0"/>
          <w:marBottom w:val="0"/>
          <w:divBdr>
            <w:top w:val="none" w:sz="0" w:space="0" w:color="auto"/>
            <w:left w:val="none" w:sz="0" w:space="0" w:color="auto"/>
            <w:bottom w:val="none" w:sz="0" w:space="0" w:color="auto"/>
            <w:right w:val="none" w:sz="0" w:space="0" w:color="auto"/>
          </w:divBdr>
          <w:divsChild>
            <w:div w:id="1471290785">
              <w:marLeft w:val="0"/>
              <w:marRight w:val="0"/>
              <w:marTop w:val="0"/>
              <w:marBottom w:val="0"/>
              <w:divBdr>
                <w:top w:val="none" w:sz="0" w:space="0" w:color="auto"/>
                <w:left w:val="none" w:sz="0" w:space="0" w:color="auto"/>
                <w:bottom w:val="none" w:sz="0" w:space="0" w:color="auto"/>
                <w:right w:val="none" w:sz="0" w:space="0" w:color="auto"/>
              </w:divBdr>
            </w:div>
          </w:divsChild>
        </w:div>
        <w:div w:id="184441335">
          <w:marLeft w:val="0"/>
          <w:marRight w:val="0"/>
          <w:marTop w:val="300"/>
          <w:marBottom w:val="0"/>
          <w:divBdr>
            <w:top w:val="none" w:sz="0" w:space="0" w:color="auto"/>
            <w:left w:val="none" w:sz="0" w:space="0" w:color="auto"/>
            <w:bottom w:val="none" w:sz="0" w:space="0" w:color="auto"/>
            <w:right w:val="none" w:sz="0" w:space="0" w:color="auto"/>
          </w:divBdr>
          <w:divsChild>
            <w:div w:id="376204880">
              <w:marLeft w:val="0"/>
              <w:marRight w:val="0"/>
              <w:marTop w:val="0"/>
              <w:marBottom w:val="0"/>
              <w:divBdr>
                <w:top w:val="none" w:sz="0" w:space="0" w:color="auto"/>
                <w:left w:val="none" w:sz="0" w:space="0" w:color="auto"/>
                <w:bottom w:val="none" w:sz="0" w:space="0" w:color="auto"/>
                <w:right w:val="none" w:sz="0" w:space="0" w:color="auto"/>
              </w:divBdr>
              <w:divsChild>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578269">
          <w:marLeft w:val="0"/>
          <w:marRight w:val="0"/>
          <w:marTop w:val="300"/>
          <w:marBottom w:val="0"/>
          <w:divBdr>
            <w:top w:val="none" w:sz="0" w:space="0" w:color="auto"/>
            <w:left w:val="none" w:sz="0" w:space="0" w:color="auto"/>
            <w:bottom w:val="none" w:sz="0" w:space="0" w:color="auto"/>
            <w:right w:val="none" w:sz="0" w:space="0" w:color="auto"/>
          </w:divBdr>
          <w:divsChild>
            <w:div w:id="1029141839">
              <w:marLeft w:val="0"/>
              <w:marRight w:val="0"/>
              <w:marTop w:val="0"/>
              <w:marBottom w:val="0"/>
              <w:divBdr>
                <w:top w:val="none" w:sz="0" w:space="0" w:color="auto"/>
                <w:left w:val="none" w:sz="0" w:space="0" w:color="auto"/>
                <w:bottom w:val="none" w:sz="0" w:space="0" w:color="auto"/>
                <w:right w:val="none" w:sz="0" w:space="0" w:color="auto"/>
              </w:divBdr>
              <w:divsChild>
                <w:div w:id="2056543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3332409">
          <w:marLeft w:val="0"/>
          <w:marRight w:val="0"/>
          <w:marTop w:val="300"/>
          <w:marBottom w:val="0"/>
          <w:divBdr>
            <w:top w:val="none" w:sz="0" w:space="0" w:color="auto"/>
            <w:left w:val="none" w:sz="0" w:space="0" w:color="auto"/>
            <w:bottom w:val="none" w:sz="0" w:space="0" w:color="auto"/>
            <w:right w:val="none" w:sz="0" w:space="0" w:color="auto"/>
          </w:divBdr>
          <w:divsChild>
            <w:div w:id="1364091847">
              <w:marLeft w:val="0"/>
              <w:marRight w:val="0"/>
              <w:marTop w:val="0"/>
              <w:marBottom w:val="0"/>
              <w:divBdr>
                <w:top w:val="none" w:sz="0" w:space="0" w:color="auto"/>
                <w:left w:val="none" w:sz="0" w:space="0" w:color="auto"/>
                <w:bottom w:val="none" w:sz="0" w:space="0" w:color="auto"/>
                <w:right w:val="none" w:sz="0" w:space="0" w:color="auto"/>
              </w:divBdr>
              <w:divsChild>
                <w:div w:id="185364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8691">
          <w:marLeft w:val="0"/>
          <w:marRight w:val="0"/>
          <w:marTop w:val="300"/>
          <w:marBottom w:val="0"/>
          <w:divBdr>
            <w:top w:val="none" w:sz="0" w:space="0" w:color="auto"/>
            <w:left w:val="none" w:sz="0" w:space="0" w:color="auto"/>
            <w:bottom w:val="none" w:sz="0" w:space="0" w:color="auto"/>
            <w:right w:val="none" w:sz="0" w:space="0" w:color="auto"/>
          </w:divBdr>
          <w:divsChild>
            <w:div w:id="1150051940">
              <w:marLeft w:val="0"/>
              <w:marRight w:val="0"/>
              <w:marTop w:val="0"/>
              <w:marBottom w:val="0"/>
              <w:divBdr>
                <w:top w:val="none" w:sz="0" w:space="0" w:color="auto"/>
                <w:left w:val="none" w:sz="0" w:space="0" w:color="auto"/>
                <w:bottom w:val="none" w:sz="0" w:space="0" w:color="auto"/>
                <w:right w:val="none" w:sz="0" w:space="0" w:color="auto"/>
              </w:divBdr>
              <w:divsChild>
                <w:div w:id="662856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0448457">
      <w:bodyDiv w:val="1"/>
      <w:marLeft w:val="0"/>
      <w:marRight w:val="0"/>
      <w:marTop w:val="0"/>
      <w:marBottom w:val="0"/>
      <w:divBdr>
        <w:top w:val="none" w:sz="0" w:space="0" w:color="auto"/>
        <w:left w:val="none" w:sz="0" w:space="0" w:color="auto"/>
        <w:bottom w:val="none" w:sz="0" w:space="0" w:color="auto"/>
        <w:right w:val="none" w:sz="0" w:space="0" w:color="auto"/>
      </w:divBdr>
    </w:div>
    <w:div w:id="2101565008">
      <w:bodyDiv w:val="1"/>
      <w:marLeft w:val="0"/>
      <w:marRight w:val="0"/>
      <w:marTop w:val="0"/>
      <w:marBottom w:val="0"/>
      <w:divBdr>
        <w:top w:val="none" w:sz="0" w:space="0" w:color="auto"/>
        <w:left w:val="none" w:sz="0" w:space="0" w:color="auto"/>
        <w:bottom w:val="none" w:sz="0" w:space="0" w:color="auto"/>
        <w:right w:val="none" w:sz="0" w:space="0" w:color="auto"/>
      </w:divBdr>
      <w:divsChild>
        <w:div w:id="843202784">
          <w:marLeft w:val="0"/>
          <w:marRight w:val="0"/>
          <w:marTop w:val="0"/>
          <w:marBottom w:val="0"/>
          <w:divBdr>
            <w:top w:val="none" w:sz="0" w:space="0" w:color="auto"/>
            <w:left w:val="none" w:sz="0" w:space="0" w:color="auto"/>
            <w:bottom w:val="none" w:sz="0" w:space="0" w:color="auto"/>
            <w:right w:val="none" w:sz="0" w:space="0" w:color="auto"/>
          </w:divBdr>
        </w:div>
        <w:div w:id="310520724">
          <w:marLeft w:val="0"/>
          <w:marRight w:val="0"/>
          <w:marTop w:val="0"/>
          <w:marBottom w:val="0"/>
          <w:divBdr>
            <w:top w:val="none" w:sz="0" w:space="0" w:color="auto"/>
            <w:left w:val="none" w:sz="0" w:space="0" w:color="auto"/>
            <w:bottom w:val="none" w:sz="0" w:space="0" w:color="auto"/>
            <w:right w:val="none" w:sz="0" w:space="0" w:color="auto"/>
          </w:divBdr>
          <w:divsChild>
            <w:div w:id="1807238209">
              <w:marLeft w:val="0"/>
              <w:marRight w:val="0"/>
              <w:marTop w:val="0"/>
              <w:marBottom w:val="0"/>
              <w:divBdr>
                <w:top w:val="none" w:sz="0" w:space="0" w:color="auto"/>
                <w:left w:val="none" w:sz="0" w:space="0" w:color="auto"/>
                <w:bottom w:val="none" w:sz="0" w:space="0" w:color="auto"/>
                <w:right w:val="none" w:sz="0" w:space="0" w:color="auto"/>
              </w:divBdr>
            </w:div>
          </w:divsChild>
        </w:div>
        <w:div w:id="1912502915">
          <w:marLeft w:val="0"/>
          <w:marRight w:val="0"/>
          <w:marTop w:val="0"/>
          <w:marBottom w:val="0"/>
          <w:divBdr>
            <w:top w:val="none" w:sz="0" w:space="0" w:color="auto"/>
            <w:left w:val="none" w:sz="0" w:space="0" w:color="auto"/>
            <w:bottom w:val="none" w:sz="0" w:space="0" w:color="auto"/>
            <w:right w:val="none" w:sz="0" w:space="0" w:color="auto"/>
          </w:divBdr>
        </w:div>
        <w:div w:id="957415719">
          <w:marLeft w:val="0"/>
          <w:marRight w:val="0"/>
          <w:marTop w:val="0"/>
          <w:marBottom w:val="0"/>
          <w:divBdr>
            <w:top w:val="none" w:sz="0" w:space="0" w:color="auto"/>
            <w:left w:val="none" w:sz="0" w:space="0" w:color="auto"/>
            <w:bottom w:val="none" w:sz="0" w:space="0" w:color="auto"/>
            <w:right w:val="none" w:sz="0" w:space="0" w:color="auto"/>
          </w:divBdr>
          <w:divsChild>
            <w:div w:id="514147514">
              <w:marLeft w:val="0"/>
              <w:marRight w:val="0"/>
              <w:marTop w:val="0"/>
              <w:marBottom w:val="0"/>
              <w:divBdr>
                <w:top w:val="none" w:sz="0" w:space="0" w:color="auto"/>
                <w:left w:val="none" w:sz="0" w:space="0" w:color="auto"/>
                <w:bottom w:val="none" w:sz="0" w:space="0" w:color="auto"/>
                <w:right w:val="none" w:sz="0" w:space="0" w:color="auto"/>
              </w:divBdr>
            </w:div>
          </w:divsChild>
        </w:div>
        <w:div w:id="872884783">
          <w:marLeft w:val="0"/>
          <w:marRight w:val="0"/>
          <w:marTop w:val="0"/>
          <w:marBottom w:val="0"/>
          <w:divBdr>
            <w:top w:val="none" w:sz="0" w:space="0" w:color="auto"/>
            <w:left w:val="none" w:sz="0" w:space="0" w:color="auto"/>
            <w:bottom w:val="none" w:sz="0" w:space="0" w:color="auto"/>
            <w:right w:val="none" w:sz="0" w:space="0" w:color="auto"/>
          </w:divBdr>
        </w:div>
        <w:div w:id="1600021140">
          <w:marLeft w:val="0"/>
          <w:marRight w:val="0"/>
          <w:marTop w:val="0"/>
          <w:marBottom w:val="0"/>
          <w:divBdr>
            <w:top w:val="none" w:sz="0" w:space="0" w:color="auto"/>
            <w:left w:val="none" w:sz="0" w:space="0" w:color="auto"/>
            <w:bottom w:val="none" w:sz="0" w:space="0" w:color="auto"/>
            <w:right w:val="none" w:sz="0" w:space="0" w:color="auto"/>
          </w:divBdr>
          <w:divsChild>
            <w:div w:id="1823933453">
              <w:marLeft w:val="0"/>
              <w:marRight w:val="0"/>
              <w:marTop w:val="0"/>
              <w:marBottom w:val="0"/>
              <w:divBdr>
                <w:top w:val="none" w:sz="0" w:space="0" w:color="auto"/>
                <w:left w:val="none" w:sz="0" w:space="0" w:color="auto"/>
                <w:bottom w:val="none" w:sz="0" w:space="0" w:color="auto"/>
                <w:right w:val="none" w:sz="0" w:space="0" w:color="auto"/>
              </w:divBdr>
            </w:div>
          </w:divsChild>
        </w:div>
        <w:div w:id="1717659009">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sChild>
            <w:div w:id="520627706">
              <w:marLeft w:val="0"/>
              <w:marRight w:val="0"/>
              <w:marTop w:val="0"/>
              <w:marBottom w:val="0"/>
              <w:divBdr>
                <w:top w:val="none" w:sz="0" w:space="0" w:color="auto"/>
                <w:left w:val="none" w:sz="0" w:space="0" w:color="auto"/>
                <w:bottom w:val="none" w:sz="0" w:space="0" w:color="auto"/>
                <w:right w:val="none" w:sz="0" w:space="0" w:color="auto"/>
              </w:divBdr>
            </w:div>
          </w:divsChild>
        </w:div>
        <w:div w:id="2109811600">
          <w:marLeft w:val="0"/>
          <w:marRight w:val="0"/>
          <w:marTop w:val="0"/>
          <w:marBottom w:val="0"/>
          <w:divBdr>
            <w:top w:val="none" w:sz="0" w:space="0" w:color="auto"/>
            <w:left w:val="none" w:sz="0" w:space="0" w:color="auto"/>
            <w:bottom w:val="none" w:sz="0" w:space="0" w:color="auto"/>
            <w:right w:val="none" w:sz="0" w:space="0" w:color="auto"/>
          </w:divBdr>
        </w:div>
        <w:div w:id="951519268">
          <w:marLeft w:val="0"/>
          <w:marRight w:val="0"/>
          <w:marTop w:val="0"/>
          <w:marBottom w:val="0"/>
          <w:divBdr>
            <w:top w:val="none" w:sz="0" w:space="0" w:color="auto"/>
            <w:left w:val="none" w:sz="0" w:space="0" w:color="auto"/>
            <w:bottom w:val="none" w:sz="0" w:space="0" w:color="auto"/>
            <w:right w:val="none" w:sz="0" w:space="0" w:color="auto"/>
          </w:divBdr>
          <w:divsChild>
            <w:div w:id="1283920428">
              <w:marLeft w:val="0"/>
              <w:marRight w:val="0"/>
              <w:marTop w:val="0"/>
              <w:marBottom w:val="0"/>
              <w:divBdr>
                <w:top w:val="none" w:sz="0" w:space="0" w:color="auto"/>
                <w:left w:val="none" w:sz="0" w:space="0" w:color="auto"/>
                <w:bottom w:val="none" w:sz="0" w:space="0" w:color="auto"/>
                <w:right w:val="none" w:sz="0" w:space="0" w:color="auto"/>
              </w:divBdr>
            </w:div>
          </w:divsChild>
        </w:div>
        <w:div w:id="1738356196">
          <w:marLeft w:val="0"/>
          <w:marRight w:val="0"/>
          <w:marTop w:val="0"/>
          <w:marBottom w:val="0"/>
          <w:divBdr>
            <w:top w:val="none" w:sz="0" w:space="0" w:color="auto"/>
            <w:left w:val="none" w:sz="0" w:space="0" w:color="auto"/>
            <w:bottom w:val="none" w:sz="0" w:space="0" w:color="auto"/>
            <w:right w:val="none" w:sz="0" w:space="0" w:color="auto"/>
          </w:divBdr>
        </w:div>
        <w:div w:id="2092190128">
          <w:marLeft w:val="0"/>
          <w:marRight w:val="0"/>
          <w:marTop w:val="0"/>
          <w:marBottom w:val="0"/>
          <w:divBdr>
            <w:top w:val="none" w:sz="0" w:space="0" w:color="auto"/>
            <w:left w:val="none" w:sz="0" w:space="0" w:color="auto"/>
            <w:bottom w:val="none" w:sz="0" w:space="0" w:color="auto"/>
            <w:right w:val="none" w:sz="0" w:space="0" w:color="auto"/>
          </w:divBdr>
          <w:divsChild>
            <w:div w:id="2010862684">
              <w:marLeft w:val="0"/>
              <w:marRight w:val="0"/>
              <w:marTop w:val="0"/>
              <w:marBottom w:val="0"/>
              <w:divBdr>
                <w:top w:val="none" w:sz="0" w:space="0" w:color="auto"/>
                <w:left w:val="none" w:sz="0" w:space="0" w:color="auto"/>
                <w:bottom w:val="none" w:sz="0" w:space="0" w:color="auto"/>
                <w:right w:val="none" w:sz="0" w:space="0" w:color="auto"/>
              </w:divBdr>
            </w:div>
          </w:divsChild>
        </w:div>
        <w:div w:id="210501844">
          <w:marLeft w:val="0"/>
          <w:marRight w:val="0"/>
          <w:marTop w:val="0"/>
          <w:marBottom w:val="0"/>
          <w:divBdr>
            <w:top w:val="none" w:sz="0" w:space="0" w:color="auto"/>
            <w:left w:val="none" w:sz="0" w:space="0" w:color="auto"/>
            <w:bottom w:val="none" w:sz="0" w:space="0" w:color="auto"/>
            <w:right w:val="none" w:sz="0" w:space="0" w:color="auto"/>
          </w:divBdr>
        </w:div>
        <w:div w:id="996960375">
          <w:marLeft w:val="0"/>
          <w:marRight w:val="0"/>
          <w:marTop w:val="0"/>
          <w:marBottom w:val="0"/>
          <w:divBdr>
            <w:top w:val="none" w:sz="0" w:space="0" w:color="auto"/>
            <w:left w:val="none" w:sz="0" w:space="0" w:color="auto"/>
            <w:bottom w:val="none" w:sz="0" w:space="0" w:color="auto"/>
            <w:right w:val="none" w:sz="0" w:space="0" w:color="auto"/>
          </w:divBdr>
          <w:divsChild>
            <w:div w:id="1525972966">
              <w:marLeft w:val="0"/>
              <w:marRight w:val="0"/>
              <w:marTop w:val="0"/>
              <w:marBottom w:val="0"/>
              <w:divBdr>
                <w:top w:val="none" w:sz="0" w:space="0" w:color="auto"/>
                <w:left w:val="none" w:sz="0" w:space="0" w:color="auto"/>
                <w:bottom w:val="none" w:sz="0" w:space="0" w:color="auto"/>
                <w:right w:val="none" w:sz="0" w:space="0" w:color="auto"/>
              </w:divBdr>
            </w:div>
          </w:divsChild>
        </w:div>
        <w:div w:id="1366636353">
          <w:marLeft w:val="0"/>
          <w:marRight w:val="0"/>
          <w:marTop w:val="300"/>
          <w:marBottom w:val="0"/>
          <w:divBdr>
            <w:top w:val="none" w:sz="0" w:space="0" w:color="auto"/>
            <w:left w:val="none" w:sz="0" w:space="0" w:color="auto"/>
            <w:bottom w:val="none" w:sz="0" w:space="0" w:color="auto"/>
            <w:right w:val="none" w:sz="0" w:space="0" w:color="auto"/>
          </w:divBdr>
          <w:divsChild>
            <w:div w:id="28117668">
              <w:marLeft w:val="0"/>
              <w:marRight w:val="0"/>
              <w:marTop w:val="0"/>
              <w:marBottom w:val="0"/>
              <w:divBdr>
                <w:top w:val="none" w:sz="0" w:space="0" w:color="auto"/>
                <w:left w:val="none" w:sz="0" w:space="0" w:color="auto"/>
                <w:bottom w:val="none" w:sz="0" w:space="0" w:color="auto"/>
                <w:right w:val="none" w:sz="0" w:space="0" w:color="auto"/>
              </w:divBdr>
              <w:divsChild>
                <w:div w:id="852958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87698">
          <w:marLeft w:val="0"/>
          <w:marRight w:val="0"/>
          <w:marTop w:val="300"/>
          <w:marBottom w:val="0"/>
          <w:divBdr>
            <w:top w:val="none" w:sz="0" w:space="0" w:color="auto"/>
            <w:left w:val="none" w:sz="0" w:space="0" w:color="auto"/>
            <w:bottom w:val="none" w:sz="0" w:space="0" w:color="auto"/>
            <w:right w:val="none" w:sz="0" w:space="0" w:color="auto"/>
          </w:divBdr>
          <w:divsChild>
            <w:div w:id="1134175686">
              <w:marLeft w:val="0"/>
              <w:marRight w:val="0"/>
              <w:marTop w:val="0"/>
              <w:marBottom w:val="0"/>
              <w:divBdr>
                <w:top w:val="none" w:sz="0" w:space="0" w:color="auto"/>
                <w:left w:val="none" w:sz="0" w:space="0" w:color="auto"/>
                <w:bottom w:val="none" w:sz="0" w:space="0" w:color="auto"/>
                <w:right w:val="none" w:sz="0" w:space="0" w:color="auto"/>
              </w:divBdr>
              <w:divsChild>
                <w:div w:id="119487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717534">
          <w:marLeft w:val="0"/>
          <w:marRight w:val="0"/>
          <w:marTop w:val="300"/>
          <w:marBottom w:val="0"/>
          <w:divBdr>
            <w:top w:val="none" w:sz="0" w:space="0" w:color="auto"/>
            <w:left w:val="none" w:sz="0" w:space="0" w:color="auto"/>
            <w:bottom w:val="none" w:sz="0" w:space="0" w:color="auto"/>
            <w:right w:val="none" w:sz="0" w:space="0" w:color="auto"/>
          </w:divBdr>
          <w:divsChild>
            <w:div w:id="153300994">
              <w:marLeft w:val="0"/>
              <w:marRight w:val="0"/>
              <w:marTop w:val="0"/>
              <w:marBottom w:val="0"/>
              <w:divBdr>
                <w:top w:val="none" w:sz="0" w:space="0" w:color="auto"/>
                <w:left w:val="none" w:sz="0" w:space="0" w:color="auto"/>
                <w:bottom w:val="none" w:sz="0" w:space="0" w:color="auto"/>
                <w:right w:val="none" w:sz="0" w:space="0" w:color="auto"/>
              </w:divBdr>
              <w:divsChild>
                <w:div w:id="150131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265496">
          <w:marLeft w:val="0"/>
          <w:marRight w:val="0"/>
          <w:marTop w:val="300"/>
          <w:marBottom w:val="0"/>
          <w:divBdr>
            <w:top w:val="none" w:sz="0" w:space="0" w:color="auto"/>
            <w:left w:val="none" w:sz="0" w:space="0" w:color="auto"/>
            <w:bottom w:val="none" w:sz="0" w:space="0" w:color="auto"/>
            <w:right w:val="none" w:sz="0" w:space="0" w:color="auto"/>
          </w:divBdr>
          <w:divsChild>
            <w:div w:id="681592608">
              <w:marLeft w:val="0"/>
              <w:marRight w:val="0"/>
              <w:marTop w:val="0"/>
              <w:marBottom w:val="0"/>
              <w:divBdr>
                <w:top w:val="none" w:sz="0" w:space="0" w:color="auto"/>
                <w:left w:val="none" w:sz="0" w:space="0" w:color="auto"/>
                <w:bottom w:val="none" w:sz="0" w:space="0" w:color="auto"/>
                <w:right w:val="none" w:sz="0" w:space="0" w:color="auto"/>
              </w:divBdr>
              <w:divsChild>
                <w:div w:id="522863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2528295">
      <w:bodyDiv w:val="1"/>
      <w:marLeft w:val="0"/>
      <w:marRight w:val="0"/>
      <w:marTop w:val="0"/>
      <w:marBottom w:val="0"/>
      <w:divBdr>
        <w:top w:val="none" w:sz="0" w:space="0" w:color="auto"/>
        <w:left w:val="none" w:sz="0" w:space="0" w:color="auto"/>
        <w:bottom w:val="none" w:sz="0" w:space="0" w:color="auto"/>
        <w:right w:val="none" w:sz="0" w:space="0" w:color="auto"/>
      </w:divBdr>
    </w:div>
    <w:div w:id="2102943365">
      <w:bodyDiv w:val="1"/>
      <w:marLeft w:val="0"/>
      <w:marRight w:val="0"/>
      <w:marTop w:val="0"/>
      <w:marBottom w:val="0"/>
      <w:divBdr>
        <w:top w:val="none" w:sz="0" w:space="0" w:color="auto"/>
        <w:left w:val="none" w:sz="0" w:space="0" w:color="auto"/>
        <w:bottom w:val="none" w:sz="0" w:space="0" w:color="auto"/>
        <w:right w:val="none" w:sz="0" w:space="0" w:color="auto"/>
      </w:divBdr>
    </w:div>
    <w:div w:id="2103717698">
      <w:bodyDiv w:val="1"/>
      <w:marLeft w:val="0"/>
      <w:marRight w:val="0"/>
      <w:marTop w:val="0"/>
      <w:marBottom w:val="0"/>
      <w:divBdr>
        <w:top w:val="none" w:sz="0" w:space="0" w:color="auto"/>
        <w:left w:val="none" w:sz="0" w:space="0" w:color="auto"/>
        <w:bottom w:val="none" w:sz="0" w:space="0" w:color="auto"/>
        <w:right w:val="none" w:sz="0" w:space="0" w:color="auto"/>
      </w:divBdr>
    </w:div>
    <w:div w:id="2103990353">
      <w:bodyDiv w:val="1"/>
      <w:marLeft w:val="0"/>
      <w:marRight w:val="0"/>
      <w:marTop w:val="0"/>
      <w:marBottom w:val="0"/>
      <w:divBdr>
        <w:top w:val="none" w:sz="0" w:space="0" w:color="auto"/>
        <w:left w:val="none" w:sz="0" w:space="0" w:color="auto"/>
        <w:bottom w:val="none" w:sz="0" w:space="0" w:color="auto"/>
        <w:right w:val="none" w:sz="0" w:space="0" w:color="auto"/>
      </w:divBdr>
      <w:divsChild>
        <w:div w:id="2001763270">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96172726">
          <w:marLeft w:val="0"/>
          <w:marRight w:val="0"/>
          <w:marTop w:val="0"/>
          <w:marBottom w:val="0"/>
          <w:divBdr>
            <w:top w:val="none" w:sz="0" w:space="0" w:color="auto"/>
            <w:left w:val="none" w:sz="0" w:space="0" w:color="auto"/>
            <w:bottom w:val="none" w:sz="0" w:space="0" w:color="auto"/>
            <w:right w:val="none" w:sz="0" w:space="0" w:color="auto"/>
          </w:divBdr>
        </w:div>
        <w:div w:id="1523402239">
          <w:marLeft w:val="0"/>
          <w:marRight w:val="0"/>
          <w:marTop w:val="0"/>
          <w:marBottom w:val="0"/>
          <w:divBdr>
            <w:top w:val="none" w:sz="0" w:space="0" w:color="auto"/>
            <w:left w:val="none" w:sz="0" w:space="0" w:color="auto"/>
            <w:bottom w:val="none" w:sz="0" w:space="0" w:color="auto"/>
            <w:right w:val="none" w:sz="0" w:space="0" w:color="auto"/>
          </w:divBdr>
          <w:divsChild>
            <w:div w:id="1376734893">
              <w:marLeft w:val="0"/>
              <w:marRight w:val="0"/>
              <w:marTop w:val="0"/>
              <w:marBottom w:val="0"/>
              <w:divBdr>
                <w:top w:val="none" w:sz="0" w:space="0" w:color="auto"/>
                <w:left w:val="none" w:sz="0" w:space="0" w:color="auto"/>
                <w:bottom w:val="none" w:sz="0" w:space="0" w:color="auto"/>
                <w:right w:val="none" w:sz="0" w:space="0" w:color="auto"/>
              </w:divBdr>
            </w:div>
          </w:divsChild>
        </w:div>
        <w:div w:id="1367023700">
          <w:marLeft w:val="0"/>
          <w:marRight w:val="0"/>
          <w:marTop w:val="0"/>
          <w:marBottom w:val="0"/>
          <w:divBdr>
            <w:top w:val="none" w:sz="0" w:space="0" w:color="auto"/>
            <w:left w:val="none" w:sz="0" w:space="0" w:color="auto"/>
            <w:bottom w:val="none" w:sz="0" w:space="0" w:color="auto"/>
            <w:right w:val="none" w:sz="0" w:space="0" w:color="auto"/>
          </w:divBdr>
        </w:div>
        <w:div w:id="1671177616">
          <w:marLeft w:val="0"/>
          <w:marRight w:val="0"/>
          <w:marTop w:val="0"/>
          <w:marBottom w:val="0"/>
          <w:divBdr>
            <w:top w:val="none" w:sz="0" w:space="0" w:color="auto"/>
            <w:left w:val="none" w:sz="0" w:space="0" w:color="auto"/>
            <w:bottom w:val="none" w:sz="0" w:space="0" w:color="auto"/>
            <w:right w:val="none" w:sz="0" w:space="0" w:color="auto"/>
          </w:divBdr>
          <w:divsChild>
            <w:div w:id="1127698697">
              <w:marLeft w:val="0"/>
              <w:marRight w:val="0"/>
              <w:marTop w:val="0"/>
              <w:marBottom w:val="0"/>
              <w:divBdr>
                <w:top w:val="none" w:sz="0" w:space="0" w:color="auto"/>
                <w:left w:val="none" w:sz="0" w:space="0" w:color="auto"/>
                <w:bottom w:val="none" w:sz="0" w:space="0" w:color="auto"/>
                <w:right w:val="none" w:sz="0" w:space="0" w:color="auto"/>
              </w:divBdr>
            </w:div>
          </w:divsChild>
        </w:div>
        <w:div w:id="714933157">
          <w:marLeft w:val="0"/>
          <w:marRight w:val="0"/>
          <w:marTop w:val="0"/>
          <w:marBottom w:val="0"/>
          <w:divBdr>
            <w:top w:val="none" w:sz="0" w:space="0" w:color="auto"/>
            <w:left w:val="none" w:sz="0" w:space="0" w:color="auto"/>
            <w:bottom w:val="none" w:sz="0" w:space="0" w:color="auto"/>
            <w:right w:val="none" w:sz="0" w:space="0" w:color="auto"/>
          </w:divBdr>
        </w:div>
        <w:div w:id="1147087053">
          <w:marLeft w:val="0"/>
          <w:marRight w:val="0"/>
          <w:marTop w:val="0"/>
          <w:marBottom w:val="0"/>
          <w:divBdr>
            <w:top w:val="none" w:sz="0" w:space="0" w:color="auto"/>
            <w:left w:val="none" w:sz="0" w:space="0" w:color="auto"/>
            <w:bottom w:val="none" w:sz="0" w:space="0" w:color="auto"/>
            <w:right w:val="none" w:sz="0" w:space="0" w:color="auto"/>
          </w:divBdr>
          <w:divsChild>
            <w:div w:id="1365398576">
              <w:marLeft w:val="0"/>
              <w:marRight w:val="0"/>
              <w:marTop w:val="0"/>
              <w:marBottom w:val="0"/>
              <w:divBdr>
                <w:top w:val="none" w:sz="0" w:space="0" w:color="auto"/>
                <w:left w:val="none" w:sz="0" w:space="0" w:color="auto"/>
                <w:bottom w:val="none" w:sz="0" w:space="0" w:color="auto"/>
                <w:right w:val="none" w:sz="0" w:space="0" w:color="auto"/>
              </w:divBdr>
            </w:div>
          </w:divsChild>
        </w:div>
        <w:div w:id="1509638476">
          <w:marLeft w:val="0"/>
          <w:marRight w:val="0"/>
          <w:marTop w:val="0"/>
          <w:marBottom w:val="0"/>
          <w:divBdr>
            <w:top w:val="none" w:sz="0" w:space="0" w:color="auto"/>
            <w:left w:val="none" w:sz="0" w:space="0" w:color="auto"/>
            <w:bottom w:val="none" w:sz="0" w:space="0" w:color="auto"/>
            <w:right w:val="none" w:sz="0" w:space="0" w:color="auto"/>
          </w:divBdr>
        </w:div>
        <w:div w:id="1554392858">
          <w:marLeft w:val="0"/>
          <w:marRight w:val="0"/>
          <w:marTop w:val="0"/>
          <w:marBottom w:val="0"/>
          <w:divBdr>
            <w:top w:val="none" w:sz="0" w:space="0" w:color="auto"/>
            <w:left w:val="none" w:sz="0" w:space="0" w:color="auto"/>
            <w:bottom w:val="none" w:sz="0" w:space="0" w:color="auto"/>
            <w:right w:val="none" w:sz="0" w:space="0" w:color="auto"/>
          </w:divBdr>
          <w:divsChild>
            <w:div w:id="730202595">
              <w:marLeft w:val="0"/>
              <w:marRight w:val="0"/>
              <w:marTop w:val="0"/>
              <w:marBottom w:val="0"/>
              <w:divBdr>
                <w:top w:val="none" w:sz="0" w:space="0" w:color="auto"/>
                <w:left w:val="none" w:sz="0" w:space="0" w:color="auto"/>
                <w:bottom w:val="none" w:sz="0" w:space="0" w:color="auto"/>
                <w:right w:val="none" w:sz="0" w:space="0" w:color="auto"/>
              </w:divBdr>
            </w:div>
          </w:divsChild>
        </w:div>
        <w:div w:id="916131238">
          <w:marLeft w:val="0"/>
          <w:marRight w:val="0"/>
          <w:marTop w:val="0"/>
          <w:marBottom w:val="0"/>
          <w:divBdr>
            <w:top w:val="none" w:sz="0" w:space="0" w:color="auto"/>
            <w:left w:val="none" w:sz="0" w:space="0" w:color="auto"/>
            <w:bottom w:val="none" w:sz="0" w:space="0" w:color="auto"/>
            <w:right w:val="none" w:sz="0" w:space="0" w:color="auto"/>
          </w:divBdr>
        </w:div>
        <w:div w:id="2031569317">
          <w:marLeft w:val="0"/>
          <w:marRight w:val="0"/>
          <w:marTop w:val="0"/>
          <w:marBottom w:val="0"/>
          <w:divBdr>
            <w:top w:val="none" w:sz="0" w:space="0" w:color="auto"/>
            <w:left w:val="none" w:sz="0" w:space="0" w:color="auto"/>
            <w:bottom w:val="none" w:sz="0" w:space="0" w:color="auto"/>
            <w:right w:val="none" w:sz="0" w:space="0" w:color="auto"/>
          </w:divBdr>
          <w:divsChild>
            <w:div w:id="845823897">
              <w:marLeft w:val="0"/>
              <w:marRight w:val="0"/>
              <w:marTop w:val="0"/>
              <w:marBottom w:val="0"/>
              <w:divBdr>
                <w:top w:val="none" w:sz="0" w:space="0" w:color="auto"/>
                <w:left w:val="none" w:sz="0" w:space="0" w:color="auto"/>
                <w:bottom w:val="none" w:sz="0" w:space="0" w:color="auto"/>
                <w:right w:val="none" w:sz="0" w:space="0" w:color="auto"/>
              </w:divBdr>
            </w:div>
          </w:divsChild>
        </w:div>
        <w:div w:id="1576696521">
          <w:marLeft w:val="0"/>
          <w:marRight w:val="0"/>
          <w:marTop w:val="0"/>
          <w:marBottom w:val="0"/>
          <w:divBdr>
            <w:top w:val="none" w:sz="0" w:space="0" w:color="auto"/>
            <w:left w:val="none" w:sz="0" w:space="0" w:color="auto"/>
            <w:bottom w:val="none" w:sz="0" w:space="0" w:color="auto"/>
            <w:right w:val="none" w:sz="0" w:space="0" w:color="auto"/>
          </w:divBdr>
        </w:div>
        <w:div w:id="1250696996">
          <w:marLeft w:val="0"/>
          <w:marRight w:val="0"/>
          <w:marTop w:val="0"/>
          <w:marBottom w:val="0"/>
          <w:divBdr>
            <w:top w:val="none" w:sz="0" w:space="0" w:color="auto"/>
            <w:left w:val="none" w:sz="0" w:space="0" w:color="auto"/>
            <w:bottom w:val="none" w:sz="0" w:space="0" w:color="auto"/>
            <w:right w:val="none" w:sz="0" w:space="0" w:color="auto"/>
          </w:divBdr>
          <w:divsChild>
            <w:div w:id="306596811">
              <w:marLeft w:val="0"/>
              <w:marRight w:val="0"/>
              <w:marTop w:val="0"/>
              <w:marBottom w:val="0"/>
              <w:divBdr>
                <w:top w:val="none" w:sz="0" w:space="0" w:color="auto"/>
                <w:left w:val="none" w:sz="0" w:space="0" w:color="auto"/>
                <w:bottom w:val="none" w:sz="0" w:space="0" w:color="auto"/>
                <w:right w:val="none" w:sz="0" w:space="0" w:color="auto"/>
              </w:divBdr>
            </w:div>
          </w:divsChild>
        </w:div>
        <w:div w:id="1750804735">
          <w:marLeft w:val="0"/>
          <w:marRight w:val="0"/>
          <w:marTop w:val="300"/>
          <w:marBottom w:val="0"/>
          <w:divBdr>
            <w:top w:val="none" w:sz="0" w:space="0" w:color="auto"/>
            <w:left w:val="none" w:sz="0" w:space="0" w:color="auto"/>
            <w:bottom w:val="none" w:sz="0" w:space="0" w:color="auto"/>
            <w:right w:val="none" w:sz="0" w:space="0" w:color="auto"/>
          </w:divBdr>
          <w:divsChild>
            <w:div w:id="220560779">
              <w:marLeft w:val="0"/>
              <w:marRight w:val="0"/>
              <w:marTop w:val="0"/>
              <w:marBottom w:val="0"/>
              <w:divBdr>
                <w:top w:val="none" w:sz="0" w:space="0" w:color="auto"/>
                <w:left w:val="none" w:sz="0" w:space="0" w:color="auto"/>
                <w:bottom w:val="none" w:sz="0" w:space="0" w:color="auto"/>
                <w:right w:val="none" w:sz="0" w:space="0" w:color="auto"/>
              </w:divBdr>
              <w:divsChild>
                <w:div w:id="748159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418283">
          <w:marLeft w:val="0"/>
          <w:marRight w:val="0"/>
          <w:marTop w:val="300"/>
          <w:marBottom w:val="0"/>
          <w:divBdr>
            <w:top w:val="none" w:sz="0" w:space="0" w:color="auto"/>
            <w:left w:val="none" w:sz="0" w:space="0" w:color="auto"/>
            <w:bottom w:val="none" w:sz="0" w:space="0" w:color="auto"/>
            <w:right w:val="none" w:sz="0" w:space="0" w:color="auto"/>
          </w:divBdr>
          <w:divsChild>
            <w:div w:id="2039818685">
              <w:marLeft w:val="0"/>
              <w:marRight w:val="0"/>
              <w:marTop w:val="0"/>
              <w:marBottom w:val="0"/>
              <w:divBdr>
                <w:top w:val="none" w:sz="0" w:space="0" w:color="auto"/>
                <w:left w:val="none" w:sz="0" w:space="0" w:color="auto"/>
                <w:bottom w:val="none" w:sz="0" w:space="0" w:color="auto"/>
                <w:right w:val="none" w:sz="0" w:space="0" w:color="auto"/>
              </w:divBdr>
              <w:divsChild>
                <w:div w:id="1395932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625418">
          <w:marLeft w:val="0"/>
          <w:marRight w:val="0"/>
          <w:marTop w:val="300"/>
          <w:marBottom w:val="0"/>
          <w:divBdr>
            <w:top w:val="none" w:sz="0" w:space="0" w:color="auto"/>
            <w:left w:val="none" w:sz="0" w:space="0" w:color="auto"/>
            <w:bottom w:val="none" w:sz="0" w:space="0" w:color="auto"/>
            <w:right w:val="none" w:sz="0" w:space="0" w:color="auto"/>
          </w:divBdr>
          <w:divsChild>
            <w:div w:id="448092531">
              <w:marLeft w:val="0"/>
              <w:marRight w:val="0"/>
              <w:marTop w:val="0"/>
              <w:marBottom w:val="0"/>
              <w:divBdr>
                <w:top w:val="none" w:sz="0" w:space="0" w:color="auto"/>
                <w:left w:val="none" w:sz="0" w:space="0" w:color="auto"/>
                <w:bottom w:val="none" w:sz="0" w:space="0" w:color="auto"/>
                <w:right w:val="none" w:sz="0" w:space="0" w:color="auto"/>
              </w:divBdr>
              <w:divsChild>
                <w:div w:id="267734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5153">
          <w:marLeft w:val="0"/>
          <w:marRight w:val="0"/>
          <w:marTop w:val="300"/>
          <w:marBottom w:val="0"/>
          <w:divBdr>
            <w:top w:val="none" w:sz="0" w:space="0" w:color="auto"/>
            <w:left w:val="none" w:sz="0" w:space="0" w:color="auto"/>
            <w:bottom w:val="none" w:sz="0" w:space="0" w:color="auto"/>
            <w:right w:val="none" w:sz="0" w:space="0" w:color="auto"/>
          </w:divBdr>
          <w:divsChild>
            <w:div w:id="1692411525">
              <w:marLeft w:val="0"/>
              <w:marRight w:val="0"/>
              <w:marTop w:val="0"/>
              <w:marBottom w:val="0"/>
              <w:divBdr>
                <w:top w:val="none" w:sz="0" w:space="0" w:color="auto"/>
                <w:left w:val="none" w:sz="0" w:space="0" w:color="auto"/>
                <w:bottom w:val="none" w:sz="0" w:space="0" w:color="auto"/>
                <w:right w:val="none" w:sz="0" w:space="0" w:color="auto"/>
              </w:divBdr>
              <w:divsChild>
                <w:div w:id="202914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4299395">
      <w:bodyDiv w:val="1"/>
      <w:marLeft w:val="0"/>
      <w:marRight w:val="0"/>
      <w:marTop w:val="0"/>
      <w:marBottom w:val="0"/>
      <w:divBdr>
        <w:top w:val="none" w:sz="0" w:space="0" w:color="auto"/>
        <w:left w:val="none" w:sz="0" w:space="0" w:color="auto"/>
        <w:bottom w:val="none" w:sz="0" w:space="0" w:color="auto"/>
        <w:right w:val="none" w:sz="0" w:space="0" w:color="auto"/>
      </w:divBdr>
    </w:div>
    <w:div w:id="2104299955">
      <w:bodyDiv w:val="1"/>
      <w:marLeft w:val="0"/>
      <w:marRight w:val="0"/>
      <w:marTop w:val="0"/>
      <w:marBottom w:val="0"/>
      <w:divBdr>
        <w:top w:val="none" w:sz="0" w:space="0" w:color="auto"/>
        <w:left w:val="none" w:sz="0" w:space="0" w:color="auto"/>
        <w:bottom w:val="none" w:sz="0" w:space="0" w:color="auto"/>
        <w:right w:val="none" w:sz="0" w:space="0" w:color="auto"/>
      </w:divBdr>
      <w:divsChild>
        <w:div w:id="760104105">
          <w:marLeft w:val="0"/>
          <w:marRight w:val="0"/>
          <w:marTop w:val="0"/>
          <w:marBottom w:val="0"/>
          <w:divBdr>
            <w:top w:val="none" w:sz="0" w:space="0" w:color="auto"/>
            <w:left w:val="none" w:sz="0" w:space="0" w:color="auto"/>
            <w:bottom w:val="none" w:sz="0" w:space="0" w:color="auto"/>
            <w:right w:val="none" w:sz="0" w:space="0" w:color="auto"/>
          </w:divBdr>
        </w:div>
      </w:divsChild>
    </w:div>
    <w:div w:id="2105033072">
      <w:bodyDiv w:val="1"/>
      <w:marLeft w:val="0"/>
      <w:marRight w:val="0"/>
      <w:marTop w:val="0"/>
      <w:marBottom w:val="0"/>
      <w:divBdr>
        <w:top w:val="none" w:sz="0" w:space="0" w:color="auto"/>
        <w:left w:val="none" w:sz="0" w:space="0" w:color="auto"/>
        <w:bottom w:val="none" w:sz="0" w:space="0" w:color="auto"/>
        <w:right w:val="none" w:sz="0" w:space="0" w:color="auto"/>
      </w:divBdr>
      <w:divsChild>
        <w:div w:id="304823621">
          <w:marLeft w:val="0"/>
          <w:marRight w:val="0"/>
          <w:marTop w:val="0"/>
          <w:marBottom w:val="0"/>
          <w:divBdr>
            <w:top w:val="none" w:sz="0" w:space="0" w:color="auto"/>
            <w:left w:val="none" w:sz="0" w:space="0" w:color="auto"/>
            <w:bottom w:val="none" w:sz="0" w:space="0" w:color="auto"/>
            <w:right w:val="none" w:sz="0" w:space="0" w:color="auto"/>
          </w:divBdr>
        </w:div>
        <w:div w:id="1991904410">
          <w:marLeft w:val="0"/>
          <w:marRight w:val="0"/>
          <w:marTop w:val="0"/>
          <w:marBottom w:val="0"/>
          <w:divBdr>
            <w:top w:val="none" w:sz="0" w:space="0" w:color="auto"/>
            <w:left w:val="none" w:sz="0" w:space="0" w:color="auto"/>
            <w:bottom w:val="none" w:sz="0" w:space="0" w:color="auto"/>
            <w:right w:val="none" w:sz="0" w:space="0" w:color="auto"/>
          </w:divBdr>
          <w:divsChild>
            <w:div w:id="722876733">
              <w:marLeft w:val="0"/>
              <w:marRight w:val="0"/>
              <w:marTop w:val="0"/>
              <w:marBottom w:val="0"/>
              <w:divBdr>
                <w:top w:val="none" w:sz="0" w:space="0" w:color="auto"/>
                <w:left w:val="none" w:sz="0" w:space="0" w:color="auto"/>
                <w:bottom w:val="none" w:sz="0" w:space="0" w:color="auto"/>
                <w:right w:val="none" w:sz="0" w:space="0" w:color="auto"/>
              </w:divBdr>
            </w:div>
          </w:divsChild>
        </w:div>
        <w:div w:id="1758087262">
          <w:marLeft w:val="0"/>
          <w:marRight w:val="0"/>
          <w:marTop w:val="0"/>
          <w:marBottom w:val="0"/>
          <w:divBdr>
            <w:top w:val="none" w:sz="0" w:space="0" w:color="auto"/>
            <w:left w:val="none" w:sz="0" w:space="0" w:color="auto"/>
            <w:bottom w:val="none" w:sz="0" w:space="0" w:color="auto"/>
            <w:right w:val="none" w:sz="0" w:space="0" w:color="auto"/>
          </w:divBdr>
        </w:div>
        <w:div w:id="1375038994">
          <w:marLeft w:val="0"/>
          <w:marRight w:val="0"/>
          <w:marTop w:val="0"/>
          <w:marBottom w:val="0"/>
          <w:divBdr>
            <w:top w:val="none" w:sz="0" w:space="0" w:color="auto"/>
            <w:left w:val="none" w:sz="0" w:space="0" w:color="auto"/>
            <w:bottom w:val="none" w:sz="0" w:space="0" w:color="auto"/>
            <w:right w:val="none" w:sz="0" w:space="0" w:color="auto"/>
          </w:divBdr>
          <w:divsChild>
            <w:div w:id="1314480841">
              <w:marLeft w:val="0"/>
              <w:marRight w:val="0"/>
              <w:marTop w:val="0"/>
              <w:marBottom w:val="0"/>
              <w:divBdr>
                <w:top w:val="none" w:sz="0" w:space="0" w:color="auto"/>
                <w:left w:val="none" w:sz="0" w:space="0" w:color="auto"/>
                <w:bottom w:val="none" w:sz="0" w:space="0" w:color="auto"/>
                <w:right w:val="none" w:sz="0" w:space="0" w:color="auto"/>
              </w:divBdr>
            </w:div>
          </w:divsChild>
        </w:div>
        <w:div w:id="1623654640">
          <w:marLeft w:val="0"/>
          <w:marRight w:val="0"/>
          <w:marTop w:val="0"/>
          <w:marBottom w:val="0"/>
          <w:divBdr>
            <w:top w:val="none" w:sz="0" w:space="0" w:color="auto"/>
            <w:left w:val="none" w:sz="0" w:space="0" w:color="auto"/>
            <w:bottom w:val="none" w:sz="0" w:space="0" w:color="auto"/>
            <w:right w:val="none" w:sz="0" w:space="0" w:color="auto"/>
          </w:divBdr>
        </w:div>
        <w:div w:id="385571681">
          <w:marLeft w:val="0"/>
          <w:marRight w:val="0"/>
          <w:marTop w:val="0"/>
          <w:marBottom w:val="0"/>
          <w:divBdr>
            <w:top w:val="none" w:sz="0" w:space="0" w:color="auto"/>
            <w:left w:val="none" w:sz="0" w:space="0" w:color="auto"/>
            <w:bottom w:val="none" w:sz="0" w:space="0" w:color="auto"/>
            <w:right w:val="none" w:sz="0" w:space="0" w:color="auto"/>
          </w:divBdr>
          <w:divsChild>
            <w:div w:id="244803632">
              <w:marLeft w:val="0"/>
              <w:marRight w:val="0"/>
              <w:marTop w:val="0"/>
              <w:marBottom w:val="0"/>
              <w:divBdr>
                <w:top w:val="none" w:sz="0" w:space="0" w:color="auto"/>
                <w:left w:val="none" w:sz="0" w:space="0" w:color="auto"/>
                <w:bottom w:val="none" w:sz="0" w:space="0" w:color="auto"/>
                <w:right w:val="none" w:sz="0" w:space="0" w:color="auto"/>
              </w:divBdr>
            </w:div>
          </w:divsChild>
        </w:div>
        <w:div w:id="985353328">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sChild>
            <w:div w:id="283005317">
              <w:marLeft w:val="0"/>
              <w:marRight w:val="0"/>
              <w:marTop w:val="0"/>
              <w:marBottom w:val="0"/>
              <w:divBdr>
                <w:top w:val="none" w:sz="0" w:space="0" w:color="auto"/>
                <w:left w:val="none" w:sz="0" w:space="0" w:color="auto"/>
                <w:bottom w:val="none" w:sz="0" w:space="0" w:color="auto"/>
                <w:right w:val="none" w:sz="0" w:space="0" w:color="auto"/>
              </w:divBdr>
            </w:div>
          </w:divsChild>
        </w:div>
        <w:div w:id="445734918">
          <w:marLeft w:val="0"/>
          <w:marRight w:val="0"/>
          <w:marTop w:val="0"/>
          <w:marBottom w:val="0"/>
          <w:divBdr>
            <w:top w:val="none" w:sz="0" w:space="0" w:color="auto"/>
            <w:left w:val="none" w:sz="0" w:space="0" w:color="auto"/>
            <w:bottom w:val="none" w:sz="0" w:space="0" w:color="auto"/>
            <w:right w:val="none" w:sz="0" w:space="0" w:color="auto"/>
          </w:divBdr>
        </w:div>
        <w:div w:id="1419861992">
          <w:marLeft w:val="0"/>
          <w:marRight w:val="0"/>
          <w:marTop w:val="0"/>
          <w:marBottom w:val="0"/>
          <w:divBdr>
            <w:top w:val="none" w:sz="0" w:space="0" w:color="auto"/>
            <w:left w:val="none" w:sz="0" w:space="0" w:color="auto"/>
            <w:bottom w:val="none" w:sz="0" w:space="0" w:color="auto"/>
            <w:right w:val="none" w:sz="0" w:space="0" w:color="auto"/>
          </w:divBdr>
          <w:divsChild>
            <w:div w:id="1983348250">
              <w:marLeft w:val="0"/>
              <w:marRight w:val="0"/>
              <w:marTop w:val="0"/>
              <w:marBottom w:val="0"/>
              <w:divBdr>
                <w:top w:val="none" w:sz="0" w:space="0" w:color="auto"/>
                <w:left w:val="none" w:sz="0" w:space="0" w:color="auto"/>
                <w:bottom w:val="none" w:sz="0" w:space="0" w:color="auto"/>
                <w:right w:val="none" w:sz="0" w:space="0" w:color="auto"/>
              </w:divBdr>
            </w:div>
          </w:divsChild>
        </w:div>
        <w:div w:id="1653482294">
          <w:marLeft w:val="0"/>
          <w:marRight w:val="0"/>
          <w:marTop w:val="0"/>
          <w:marBottom w:val="0"/>
          <w:divBdr>
            <w:top w:val="none" w:sz="0" w:space="0" w:color="auto"/>
            <w:left w:val="none" w:sz="0" w:space="0" w:color="auto"/>
            <w:bottom w:val="none" w:sz="0" w:space="0" w:color="auto"/>
            <w:right w:val="none" w:sz="0" w:space="0" w:color="auto"/>
          </w:divBdr>
        </w:div>
        <w:div w:id="1316109779">
          <w:marLeft w:val="0"/>
          <w:marRight w:val="0"/>
          <w:marTop w:val="0"/>
          <w:marBottom w:val="0"/>
          <w:divBdr>
            <w:top w:val="none" w:sz="0" w:space="0" w:color="auto"/>
            <w:left w:val="none" w:sz="0" w:space="0" w:color="auto"/>
            <w:bottom w:val="none" w:sz="0" w:space="0" w:color="auto"/>
            <w:right w:val="none" w:sz="0" w:space="0" w:color="auto"/>
          </w:divBdr>
          <w:divsChild>
            <w:div w:id="1850438342">
              <w:marLeft w:val="0"/>
              <w:marRight w:val="0"/>
              <w:marTop w:val="0"/>
              <w:marBottom w:val="0"/>
              <w:divBdr>
                <w:top w:val="none" w:sz="0" w:space="0" w:color="auto"/>
                <w:left w:val="none" w:sz="0" w:space="0" w:color="auto"/>
                <w:bottom w:val="none" w:sz="0" w:space="0" w:color="auto"/>
                <w:right w:val="none" w:sz="0" w:space="0" w:color="auto"/>
              </w:divBdr>
            </w:div>
          </w:divsChild>
        </w:div>
        <w:div w:id="1617177987">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sChild>
            <w:div w:id="421996871">
              <w:marLeft w:val="0"/>
              <w:marRight w:val="0"/>
              <w:marTop w:val="0"/>
              <w:marBottom w:val="0"/>
              <w:divBdr>
                <w:top w:val="none" w:sz="0" w:space="0" w:color="auto"/>
                <w:left w:val="none" w:sz="0" w:space="0" w:color="auto"/>
                <w:bottom w:val="none" w:sz="0" w:space="0" w:color="auto"/>
                <w:right w:val="none" w:sz="0" w:space="0" w:color="auto"/>
              </w:divBdr>
            </w:div>
          </w:divsChild>
        </w:div>
        <w:div w:id="1924412610">
          <w:marLeft w:val="0"/>
          <w:marRight w:val="0"/>
          <w:marTop w:val="300"/>
          <w:marBottom w:val="0"/>
          <w:divBdr>
            <w:top w:val="none" w:sz="0" w:space="0" w:color="auto"/>
            <w:left w:val="none" w:sz="0" w:space="0" w:color="auto"/>
            <w:bottom w:val="none" w:sz="0" w:space="0" w:color="auto"/>
            <w:right w:val="none" w:sz="0" w:space="0" w:color="auto"/>
          </w:divBdr>
          <w:divsChild>
            <w:div w:id="1712338474">
              <w:marLeft w:val="0"/>
              <w:marRight w:val="0"/>
              <w:marTop w:val="0"/>
              <w:marBottom w:val="0"/>
              <w:divBdr>
                <w:top w:val="none" w:sz="0" w:space="0" w:color="auto"/>
                <w:left w:val="none" w:sz="0" w:space="0" w:color="auto"/>
                <w:bottom w:val="none" w:sz="0" w:space="0" w:color="auto"/>
                <w:right w:val="none" w:sz="0" w:space="0" w:color="auto"/>
              </w:divBdr>
              <w:divsChild>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434602">
          <w:marLeft w:val="0"/>
          <w:marRight w:val="0"/>
          <w:marTop w:val="300"/>
          <w:marBottom w:val="0"/>
          <w:divBdr>
            <w:top w:val="none" w:sz="0" w:space="0" w:color="auto"/>
            <w:left w:val="none" w:sz="0" w:space="0" w:color="auto"/>
            <w:bottom w:val="none" w:sz="0" w:space="0" w:color="auto"/>
            <w:right w:val="none" w:sz="0" w:space="0" w:color="auto"/>
          </w:divBdr>
          <w:divsChild>
            <w:div w:id="2083260720">
              <w:marLeft w:val="0"/>
              <w:marRight w:val="0"/>
              <w:marTop w:val="0"/>
              <w:marBottom w:val="0"/>
              <w:divBdr>
                <w:top w:val="none" w:sz="0" w:space="0" w:color="auto"/>
                <w:left w:val="none" w:sz="0" w:space="0" w:color="auto"/>
                <w:bottom w:val="none" w:sz="0" w:space="0" w:color="auto"/>
                <w:right w:val="none" w:sz="0" w:space="0" w:color="auto"/>
              </w:divBdr>
              <w:divsChild>
                <w:div w:id="36163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20511">
          <w:marLeft w:val="0"/>
          <w:marRight w:val="0"/>
          <w:marTop w:val="300"/>
          <w:marBottom w:val="0"/>
          <w:divBdr>
            <w:top w:val="none" w:sz="0" w:space="0" w:color="auto"/>
            <w:left w:val="none" w:sz="0" w:space="0" w:color="auto"/>
            <w:bottom w:val="none" w:sz="0" w:space="0" w:color="auto"/>
            <w:right w:val="none" w:sz="0" w:space="0" w:color="auto"/>
          </w:divBdr>
          <w:divsChild>
            <w:div w:id="1267738123">
              <w:marLeft w:val="0"/>
              <w:marRight w:val="0"/>
              <w:marTop w:val="0"/>
              <w:marBottom w:val="0"/>
              <w:divBdr>
                <w:top w:val="none" w:sz="0" w:space="0" w:color="auto"/>
                <w:left w:val="none" w:sz="0" w:space="0" w:color="auto"/>
                <w:bottom w:val="none" w:sz="0" w:space="0" w:color="auto"/>
                <w:right w:val="none" w:sz="0" w:space="0" w:color="auto"/>
              </w:divBdr>
              <w:divsChild>
                <w:div w:id="922178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421654">
      <w:bodyDiv w:val="1"/>
      <w:marLeft w:val="0"/>
      <w:marRight w:val="0"/>
      <w:marTop w:val="0"/>
      <w:marBottom w:val="0"/>
      <w:divBdr>
        <w:top w:val="none" w:sz="0" w:space="0" w:color="auto"/>
        <w:left w:val="none" w:sz="0" w:space="0" w:color="auto"/>
        <w:bottom w:val="none" w:sz="0" w:space="0" w:color="auto"/>
        <w:right w:val="none" w:sz="0" w:space="0" w:color="auto"/>
      </w:divBdr>
    </w:div>
    <w:div w:id="2106609762">
      <w:bodyDiv w:val="1"/>
      <w:marLeft w:val="0"/>
      <w:marRight w:val="0"/>
      <w:marTop w:val="0"/>
      <w:marBottom w:val="0"/>
      <w:divBdr>
        <w:top w:val="none" w:sz="0" w:space="0" w:color="auto"/>
        <w:left w:val="none" w:sz="0" w:space="0" w:color="auto"/>
        <w:bottom w:val="none" w:sz="0" w:space="0" w:color="auto"/>
        <w:right w:val="none" w:sz="0" w:space="0" w:color="auto"/>
      </w:divBdr>
    </w:div>
    <w:div w:id="2106801115">
      <w:bodyDiv w:val="1"/>
      <w:marLeft w:val="0"/>
      <w:marRight w:val="0"/>
      <w:marTop w:val="0"/>
      <w:marBottom w:val="0"/>
      <w:divBdr>
        <w:top w:val="none" w:sz="0" w:space="0" w:color="auto"/>
        <w:left w:val="none" w:sz="0" w:space="0" w:color="auto"/>
        <w:bottom w:val="none" w:sz="0" w:space="0" w:color="auto"/>
        <w:right w:val="none" w:sz="0" w:space="0" w:color="auto"/>
      </w:divBdr>
      <w:divsChild>
        <w:div w:id="223415884">
          <w:marLeft w:val="0"/>
          <w:marRight w:val="0"/>
          <w:marTop w:val="300"/>
          <w:marBottom w:val="0"/>
          <w:divBdr>
            <w:top w:val="none" w:sz="0" w:space="0" w:color="auto"/>
            <w:left w:val="none" w:sz="0" w:space="0" w:color="auto"/>
            <w:bottom w:val="none" w:sz="0" w:space="0" w:color="auto"/>
            <w:right w:val="none" w:sz="0" w:space="0" w:color="auto"/>
          </w:divBdr>
          <w:divsChild>
            <w:div w:id="955865685">
              <w:marLeft w:val="0"/>
              <w:marRight w:val="0"/>
              <w:marTop w:val="0"/>
              <w:marBottom w:val="0"/>
              <w:divBdr>
                <w:top w:val="none" w:sz="0" w:space="0" w:color="auto"/>
                <w:left w:val="none" w:sz="0" w:space="0" w:color="auto"/>
                <w:bottom w:val="none" w:sz="0" w:space="0" w:color="auto"/>
                <w:right w:val="none" w:sz="0" w:space="0" w:color="auto"/>
              </w:divBdr>
              <w:divsChild>
                <w:div w:id="135484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28519">
          <w:marLeft w:val="0"/>
          <w:marRight w:val="0"/>
          <w:marTop w:val="300"/>
          <w:marBottom w:val="0"/>
          <w:divBdr>
            <w:top w:val="none" w:sz="0" w:space="0" w:color="auto"/>
            <w:left w:val="none" w:sz="0" w:space="0" w:color="auto"/>
            <w:bottom w:val="none" w:sz="0" w:space="0" w:color="auto"/>
            <w:right w:val="none" w:sz="0" w:space="0" w:color="auto"/>
          </w:divBdr>
          <w:divsChild>
            <w:div w:id="2021930522">
              <w:marLeft w:val="0"/>
              <w:marRight w:val="0"/>
              <w:marTop w:val="0"/>
              <w:marBottom w:val="0"/>
              <w:divBdr>
                <w:top w:val="none" w:sz="0" w:space="0" w:color="auto"/>
                <w:left w:val="none" w:sz="0" w:space="0" w:color="auto"/>
                <w:bottom w:val="none" w:sz="0" w:space="0" w:color="auto"/>
                <w:right w:val="none" w:sz="0" w:space="0" w:color="auto"/>
              </w:divBdr>
              <w:divsChild>
                <w:div w:id="259877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237891">
          <w:marLeft w:val="0"/>
          <w:marRight w:val="0"/>
          <w:marTop w:val="300"/>
          <w:marBottom w:val="0"/>
          <w:divBdr>
            <w:top w:val="none" w:sz="0" w:space="0" w:color="auto"/>
            <w:left w:val="none" w:sz="0" w:space="0" w:color="auto"/>
            <w:bottom w:val="none" w:sz="0" w:space="0" w:color="auto"/>
            <w:right w:val="none" w:sz="0" w:space="0" w:color="auto"/>
          </w:divBdr>
          <w:divsChild>
            <w:div w:id="1802648114">
              <w:marLeft w:val="0"/>
              <w:marRight w:val="0"/>
              <w:marTop w:val="0"/>
              <w:marBottom w:val="0"/>
              <w:divBdr>
                <w:top w:val="none" w:sz="0" w:space="0" w:color="auto"/>
                <w:left w:val="none" w:sz="0" w:space="0" w:color="auto"/>
                <w:bottom w:val="none" w:sz="0" w:space="0" w:color="auto"/>
                <w:right w:val="none" w:sz="0" w:space="0" w:color="auto"/>
              </w:divBdr>
              <w:divsChild>
                <w:div w:id="175440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685893">
          <w:marLeft w:val="0"/>
          <w:marRight w:val="0"/>
          <w:marTop w:val="0"/>
          <w:marBottom w:val="0"/>
          <w:divBdr>
            <w:top w:val="none" w:sz="0" w:space="0" w:color="auto"/>
            <w:left w:val="none" w:sz="0" w:space="0" w:color="auto"/>
            <w:bottom w:val="none" w:sz="0" w:space="0" w:color="auto"/>
            <w:right w:val="none" w:sz="0" w:space="0" w:color="auto"/>
          </w:divBdr>
          <w:divsChild>
            <w:div w:id="1338272142">
              <w:marLeft w:val="0"/>
              <w:marRight w:val="0"/>
              <w:marTop w:val="0"/>
              <w:marBottom w:val="0"/>
              <w:divBdr>
                <w:top w:val="none" w:sz="0" w:space="0" w:color="auto"/>
                <w:left w:val="none" w:sz="0" w:space="0" w:color="auto"/>
                <w:bottom w:val="none" w:sz="0" w:space="0" w:color="auto"/>
                <w:right w:val="none" w:sz="0" w:space="0" w:color="auto"/>
              </w:divBdr>
            </w:div>
          </w:divsChild>
        </w:div>
        <w:div w:id="492378848">
          <w:marLeft w:val="0"/>
          <w:marRight w:val="0"/>
          <w:marTop w:val="300"/>
          <w:marBottom w:val="0"/>
          <w:divBdr>
            <w:top w:val="none" w:sz="0" w:space="0" w:color="auto"/>
            <w:left w:val="none" w:sz="0" w:space="0" w:color="auto"/>
            <w:bottom w:val="none" w:sz="0" w:space="0" w:color="auto"/>
            <w:right w:val="none" w:sz="0" w:space="0" w:color="auto"/>
          </w:divBdr>
          <w:divsChild>
            <w:div w:id="323171115">
              <w:marLeft w:val="0"/>
              <w:marRight w:val="0"/>
              <w:marTop w:val="0"/>
              <w:marBottom w:val="0"/>
              <w:divBdr>
                <w:top w:val="none" w:sz="0" w:space="0" w:color="auto"/>
                <w:left w:val="none" w:sz="0" w:space="0" w:color="auto"/>
                <w:bottom w:val="none" w:sz="0" w:space="0" w:color="auto"/>
                <w:right w:val="none" w:sz="0" w:space="0" w:color="auto"/>
              </w:divBdr>
              <w:divsChild>
                <w:div w:id="158171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307261">
          <w:marLeft w:val="0"/>
          <w:marRight w:val="0"/>
          <w:marTop w:val="0"/>
          <w:marBottom w:val="0"/>
          <w:divBdr>
            <w:top w:val="none" w:sz="0" w:space="0" w:color="auto"/>
            <w:left w:val="none" w:sz="0" w:space="0" w:color="auto"/>
            <w:bottom w:val="none" w:sz="0" w:space="0" w:color="auto"/>
            <w:right w:val="none" w:sz="0" w:space="0" w:color="auto"/>
          </w:divBdr>
          <w:divsChild>
            <w:div w:id="622150618">
              <w:marLeft w:val="0"/>
              <w:marRight w:val="0"/>
              <w:marTop w:val="0"/>
              <w:marBottom w:val="0"/>
              <w:divBdr>
                <w:top w:val="none" w:sz="0" w:space="0" w:color="auto"/>
                <w:left w:val="none" w:sz="0" w:space="0" w:color="auto"/>
                <w:bottom w:val="none" w:sz="0" w:space="0" w:color="auto"/>
                <w:right w:val="none" w:sz="0" w:space="0" w:color="auto"/>
              </w:divBdr>
            </w:div>
          </w:divsChild>
        </w:div>
        <w:div w:id="889462305">
          <w:marLeft w:val="0"/>
          <w:marRight w:val="0"/>
          <w:marTop w:val="0"/>
          <w:marBottom w:val="0"/>
          <w:divBdr>
            <w:top w:val="none" w:sz="0" w:space="0" w:color="auto"/>
            <w:left w:val="none" w:sz="0" w:space="0" w:color="auto"/>
            <w:bottom w:val="none" w:sz="0" w:space="0" w:color="auto"/>
            <w:right w:val="none" w:sz="0" w:space="0" w:color="auto"/>
          </w:divBdr>
          <w:divsChild>
            <w:div w:id="1721663195">
              <w:marLeft w:val="0"/>
              <w:marRight w:val="0"/>
              <w:marTop w:val="0"/>
              <w:marBottom w:val="0"/>
              <w:divBdr>
                <w:top w:val="none" w:sz="0" w:space="0" w:color="auto"/>
                <w:left w:val="none" w:sz="0" w:space="0" w:color="auto"/>
                <w:bottom w:val="none" w:sz="0" w:space="0" w:color="auto"/>
                <w:right w:val="none" w:sz="0" w:space="0" w:color="auto"/>
              </w:divBdr>
            </w:div>
          </w:divsChild>
        </w:div>
        <w:div w:id="1004357871">
          <w:marLeft w:val="0"/>
          <w:marRight w:val="0"/>
          <w:marTop w:val="0"/>
          <w:marBottom w:val="0"/>
          <w:divBdr>
            <w:top w:val="none" w:sz="0" w:space="0" w:color="auto"/>
            <w:left w:val="none" w:sz="0" w:space="0" w:color="auto"/>
            <w:bottom w:val="none" w:sz="0" w:space="0" w:color="auto"/>
            <w:right w:val="none" w:sz="0" w:space="0" w:color="auto"/>
          </w:divBdr>
        </w:div>
        <w:div w:id="1136794275">
          <w:marLeft w:val="0"/>
          <w:marRight w:val="0"/>
          <w:marTop w:val="0"/>
          <w:marBottom w:val="0"/>
          <w:divBdr>
            <w:top w:val="none" w:sz="0" w:space="0" w:color="auto"/>
            <w:left w:val="none" w:sz="0" w:space="0" w:color="auto"/>
            <w:bottom w:val="none" w:sz="0" w:space="0" w:color="auto"/>
            <w:right w:val="none" w:sz="0" w:space="0" w:color="auto"/>
          </w:divBdr>
          <w:divsChild>
            <w:div w:id="251356816">
              <w:marLeft w:val="0"/>
              <w:marRight w:val="0"/>
              <w:marTop w:val="0"/>
              <w:marBottom w:val="0"/>
              <w:divBdr>
                <w:top w:val="none" w:sz="0" w:space="0" w:color="auto"/>
                <w:left w:val="none" w:sz="0" w:space="0" w:color="auto"/>
                <w:bottom w:val="none" w:sz="0" w:space="0" w:color="auto"/>
                <w:right w:val="none" w:sz="0" w:space="0" w:color="auto"/>
              </w:divBdr>
            </w:div>
          </w:divsChild>
        </w:div>
        <w:div w:id="1176266555">
          <w:marLeft w:val="0"/>
          <w:marRight w:val="0"/>
          <w:marTop w:val="0"/>
          <w:marBottom w:val="0"/>
          <w:divBdr>
            <w:top w:val="none" w:sz="0" w:space="0" w:color="auto"/>
            <w:left w:val="none" w:sz="0" w:space="0" w:color="auto"/>
            <w:bottom w:val="none" w:sz="0" w:space="0" w:color="auto"/>
            <w:right w:val="none" w:sz="0" w:space="0" w:color="auto"/>
          </w:divBdr>
        </w:div>
        <w:div w:id="1240208576">
          <w:marLeft w:val="0"/>
          <w:marRight w:val="0"/>
          <w:marTop w:val="0"/>
          <w:marBottom w:val="0"/>
          <w:divBdr>
            <w:top w:val="none" w:sz="0" w:space="0" w:color="auto"/>
            <w:left w:val="none" w:sz="0" w:space="0" w:color="auto"/>
            <w:bottom w:val="none" w:sz="0" w:space="0" w:color="auto"/>
            <w:right w:val="none" w:sz="0" w:space="0" w:color="auto"/>
          </w:divBdr>
        </w:div>
        <w:div w:id="1423141697">
          <w:marLeft w:val="0"/>
          <w:marRight w:val="0"/>
          <w:marTop w:val="0"/>
          <w:marBottom w:val="0"/>
          <w:divBdr>
            <w:top w:val="none" w:sz="0" w:space="0" w:color="auto"/>
            <w:left w:val="none" w:sz="0" w:space="0" w:color="auto"/>
            <w:bottom w:val="none" w:sz="0" w:space="0" w:color="auto"/>
            <w:right w:val="none" w:sz="0" w:space="0" w:color="auto"/>
          </w:divBdr>
        </w:div>
        <w:div w:id="1448308399">
          <w:marLeft w:val="0"/>
          <w:marRight w:val="0"/>
          <w:marTop w:val="0"/>
          <w:marBottom w:val="0"/>
          <w:divBdr>
            <w:top w:val="none" w:sz="0" w:space="0" w:color="auto"/>
            <w:left w:val="none" w:sz="0" w:space="0" w:color="auto"/>
            <w:bottom w:val="none" w:sz="0" w:space="0" w:color="auto"/>
            <w:right w:val="none" w:sz="0" w:space="0" w:color="auto"/>
          </w:divBdr>
        </w:div>
        <w:div w:id="1527059032">
          <w:marLeft w:val="0"/>
          <w:marRight w:val="0"/>
          <w:marTop w:val="0"/>
          <w:marBottom w:val="0"/>
          <w:divBdr>
            <w:top w:val="none" w:sz="0" w:space="0" w:color="auto"/>
            <w:left w:val="none" w:sz="0" w:space="0" w:color="auto"/>
            <w:bottom w:val="none" w:sz="0" w:space="0" w:color="auto"/>
            <w:right w:val="none" w:sz="0" w:space="0" w:color="auto"/>
          </w:divBdr>
          <w:divsChild>
            <w:div w:id="1059328480">
              <w:marLeft w:val="0"/>
              <w:marRight w:val="0"/>
              <w:marTop w:val="0"/>
              <w:marBottom w:val="0"/>
              <w:divBdr>
                <w:top w:val="none" w:sz="0" w:space="0" w:color="auto"/>
                <w:left w:val="none" w:sz="0" w:space="0" w:color="auto"/>
                <w:bottom w:val="none" w:sz="0" w:space="0" w:color="auto"/>
                <w:right w:val="none" w:sz="0" w:space="0" w:color="auto"/>
              </w:divBdr>
            </w:div>
          </w:divsChild>
        </w:div>
        <w:div w:id="1574121817">
          <w:marLeft w:val="0"/>
          <w:marRight w:val="0"/>
          <w:marTop w:val="0"/>
          <w:marBottom w:val="0"/>
          <w:divBdr>
            <w:top w:val="none" w:sz="0" w:space="0" w:color="auto"/>
            <w:left w:val="none" w:sz="0" w:space="0" w:color="auto"/>
            <w:bottom w:val="none" w:sz="0" w:space="0" w:color="auto"/>
            <w:right w:val="none" w:sz="0" w:space="0" w:color="auto"/>
          </w:divBdr>
        </w:div>
        <w:div w:id="1704594647">
          <w:marLeft w:val="0"/>
          <w:marRight w:val="0"/>
          <w:marTop w:val="0"/>
          <w:marBottom w:val="0"/>
          <w:divBdr>
            <w:top w:val="none" w:sz="0" w:space="0" w:color="auto"/>
            <w:left w:val="none" w:sz="0" w:space="0" w:color="auto"/>
            <w:bottom w:val="none" w:sz="0" w:space="0" w:color="auto"/>
            <w:right w:val="none" w:sz="0" w:space="0" w:color="auto"/>
          </w:divBdr>
        </w:div>
        <w:div w:id="1856381082">
          <w:marLeft w:val="0"/>
          <w:marRight w:val="0"/>
          <w:marTop w:val="0"/>
          <w:marBottom w:val="0"/>
          <w:divBdr>
            <w:top w:val="none" w:sz="0" w:space="0" w:color="auto"/>
            <w:left w:val="none" w:sz="0" w:space="0" w:color="auto"/>
            <w:bottom w:val="none" w:sz="0" w:space="0" w:color="auto"/>
            <w:right w:val="none" w:sz="0" w:space="0" w:color="auto"/>
          </w:divBdr>
          <w:divsChild>
            <w:div w:id="514003615">
              <w:marLeft w:val="0"/>
              <w:marRight w:val="0"/>
              <w:marTop w:val="0"/>
              <w:marBottom w:val="0"/>
              <w:divBdr>
                <w:top w:val="none" w:sz="0" w:space="0" w:color="auto"/>
                <w:left w:val="none" w:sz="0" w:space="0" w:color="auto"/>
                <w:bottom w:val="none" w:sz="0" w:space="0" w:color="auto"/>
                <w:right w:val="none" w:sz="0" w:space="0" w:color="auto"/>
              </w:divBdr>
            </w:div>
          </w:divsChild>
        </w:div>
        <w:div w:id="2001805887">
          <w:marLeft w:val="0"/>
          <w:marRight w:val="0"/>
          <w:marTop w:val="0"/>
          <w:marBottom w:val="0"/>
          <w:divBdr>
            <w:top w:val="none" w:sz="0" w:space="0" w:color="auto"/>
            <w:left w:val="none" w:sz="0" w:space="0" w:color="auto"/>
            <w:bottom w:val="none" w:sz="0" w:space="0" w:color="auto"/>
            <w:right w:val="none" w:sz="0" w:space="0" w:color="auto"/>
          </w:divBdr>
          <w:divsChild>
            <w:div w:id="2003699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117465">
      <w:bodyDiv w:val="1"/>
      <w:marLeft w:val="0"/>
      <w:marRight w:val="0"/>
      <w:marTop w:val="0"/>
      <w:marBottom w:val="0"/>
      <w:divBdr>
        <w:top w:val="none" w:sz="0" w:space="0" w:color="auto"/>
        <w:left w:val="none" w:sz="0" w:space="0" w:color="auto"/>
        <w:bottom w:val="none" w:sz="0" w:space="0" w:color="auto"/>
        <w:right w:val="none" w:sz="0" w:space="0" w:color="auto"/>
      </w:divBdr>
      <w:divsChild>
        <w:div w:id="655188402">
          <w:marLeft w:val="0"/>
          <w:marRight w:val="0"/>
          <w:marTop w:val="0"/>
          <w:marBottom w:val="0"/>
          <w:divBdr>
            <w:top w:val="none" w:sz="0" w:space="0" w:color="auto"/>
            <w:left w:val="none" w:sz="0" w:space="0" w:color="auto"/>
            <w:bottom w:val="none" w:sz="0" w:space="0" w:color="auto"/>
            <w:right w:val="none" w:sz="0" w:space="0" w:color="auto"/>
          </w:divBdr>
          <w:divsChild>
            <w:div w:id="177111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530459">
      <w:bodyDiv w:val="1"/>
      <w:marLeft w:val="0"/>
      <w:marRight w:val="0"/>
      <w:marTop w:val="0"/>
      <w:marBottom w:val="0"/>
      <w:divBdr>
        <w:top w:val="none" w:sz="0" w:space="0" w:color="auto"/>
        <w:left w:val="none" w:sz="0" w:space="0" w:color="auto"/>
        <w:bottom w:val="none" w:sz="0" w:space="0" w:color="auto"/>
        <w:right w:val="none" w:sz="0" w:space="0" w:color="auto"/>
      </w:divBdr>
      <w:divsChild>
        <w:div w:id="2102986815">
          <w:marLeft w:val="0"/>
          <w:marRight w:val="0"/>
          <w:marTop w:val="0"/>
          <w:marBottom w:val="0"/>
          <w:divBdr>
            <w:top w:val="none" w:sz="0" w:space="0" w:color="auto"/>
            <w:left w:val="none" w:sz="0" w:space="0" w:color="auto"/>
            <w:bottom w:val="none" w:sz="0" w:space="0" w:color="auto"/>
            <w:right w:val="none" w:sz="0" w:space="0" w:color="auto"/>
          </w:divBdr>
        </w:div>
        <w:div w:id="1916894452">
          <w:marLeft w:val="0"/>
          <w:marRight w:val="0"/>
          <w:marTop w:val="0"/>
          <w:marBottom w:val="0"/>
          <w:divBdr>
            <w:top w:val="none" w:sz="0" w:space="0" w:color="auto"/>
            <w:left w:val="none" w:sz="0" w:space="0" w:color="auto"/>
            <w:bottom w:val="none" w:sz="0" w:space="0" w:color="auto"/>
            <w:right w:val="none" w:sz="0" w:space="0" w:color="auto"/>
          </w:divBdr>
          <w:divsChild>
            <w:div w:id="1875342754">
              <w:marLeft w:val="0"/>
              <w:marRight w:val="0"/>
              <w:marTop w:val="0"/>
              <w:marBottom w:val="0"/>
              <w:divBdr>
                <w:top w:val="none" w:sz="0" w:space="0" w:color="auto"/>
                <w:left w:val="none" w:sz="0" w:space="0" w:color="auto"/>
                <w:bottom w:val="none" w:sz="0" w:space="0" w:color="auto"/>
                <w:right w:val="none" w:sz="0" w:space="0" w:color="auto"/>
              </w:divBdr>
            </w:div>
          </w:divsChild>
        </w:div>
        <w:div w:id="1146120351">
          <w:marLeft w:val="0"/>
          <w:marRight w:val="0"/>
          <w:marTop w:val="0"/>
          <w:marBottom w:val="0"/>
          <w:divBdr>
            <w:top w:val="none" w:sz="0" w:space="0" w:color="auto"/>
            <w:left w:val="none" w:sz="0" w:space="0" w:color="auto"/>
            <w:bottom w:val="none" w:sz="0" w:space="0" w:color="auto"/>
            <w:right w:val="none" w:sz="0" w:space="0" w:color="auto"/>
          </w:divBdr>
        </w:div>
        <w:div w:id="1590460199">
          <w:marLeft w:val="0"/>
          <w:marRight w:val="0"/>
          <w:marTop w:val="0"/>
          <w:marBottom w:val="0"/>
          <w:divBdr>
            <w:top w:val="none" w:sz="0" w:space="0" w:color="auto"/>
            <w:left w:val="none" w:sz="0" w:space="0" w:color="auto"/>
            <w:bottom w:val="none" w:sz="0" w:space="0" w:color="auto"/>
            <w:right w:val="none" w:sz="0" w:space="0" w:color="auto"/>
          </w:divBdr>
          <w:divsChild>
            <w:div w:id="1009451331">
              <w:marLeft w:val="0"/>
              <w:marRight w:val="0"/>
              <w:marTop w:val="0"/>
              <w:marBottom w:val="0"/>
              <w:divBdr>
                <w:top w:val="none" w:sz="0" w:space="0" w:color="auto"/>
                <w:left w:val="none" w:sz="0" w:space="0" w:color="auto"/>
                <w:bottom w:val="none" w:sz="0" w:space="0" w:color="auto"/>
                <w:right w:val="none" w:sz="0" w:space="0" w:color="auto"/>
              </w:divBdr>
            </w:div>
          </w:divsChild>
        </w:div>
        <w:div w:id="551618225">
          <w:marLeft w:val="0"/>
          <w:marRight w:val="0"/>
          <w:marTop w:val="0"/>
          <w:marBottom w:val="0"/>
          <w:divBdr>
            <w:top w:val="none" w:sz="0" w:space="0" w:color="auto"/>
            <w:left w:val="none" w:sz="0" w:space="0" w:color="auto"/>
            <w:bottom w:val="none" w:sz="0" w:space="0" w:color="auto"/>
            <w:right w:val="none" w:sz="0" w:space="0" w:color="auto"/>
          </w:divBdr>
        </w:div>
        <w:div w:id="932859762">
          <w:marLeft w:val="0"/>
          <w:marRight w:val="0"/>
          <w:marTop w:val="0"/>
          <w:marBottom w:val="0"/>
          <w:divBdr>
            <w:top w:val="none" w:sz="0" w:space="0" w:color="auto"/>
            <w:left w:val="none" w:sz="0" w:space="0" w:color="auto"/>
            <w:bottom w:val="none" w:sz="0" w:space="0" w:color="auto"/>
            <w:right w:val="none" w:sz="0" w:space="0" w:color="auto"/>
          </w:divBdr>
          <w:divsChild>
            <w:div w:id="994380332">
              <w:marLeft w:val="0"/>
              <w:marRight w:val="0"/>
              <w:marTop w:val="0"/>
              <w:marBottom w:val="0"/>
              <w:divBdr>
                <w:top w:val="none" w:sz="0" w:space="0" w:color="auto"/>
                <w:left w:val="none" w:sz="0" w:space="0" w:color="auto"/>
                <w:bottom w:val="none" w:sz="0" w:space="0" w:color="auto"/>
                <w:right w:val="none" w:sz="0" w:space="0" w:color="auto"/>
              </w:divBdr>
            </w:div>
          </w:divsChild>
        </w:div>
        <w:div w:id="1783066230">
          <w:marLeft w:val="0"/>
          <w:marRight w:val="0"/>
          <w:marTop w:val="0"/>
          <w:marBottom w:val="0"/>
          <w:divBdr>
            <w:top w:val="none" w:sz="0" w:space="0" w:color="auto"/>
            <w:left w:val="none" w:sz="0" w:space="0" w:color="auto"/>
            <w:bottom w:val="none" w:sz="0" w:space="0" w:color="auto"/>
            <w:right w:val="none" w:sz="0" w:space="0" w:color="auto"/>
          </w:divBdr>
        </w:div>
        <w:div w:id="447773987">
          <w:marLeft w:val="0"/>
          <w:marRight w:val="0"/>
          <w:marTop w:val="0"/>
          <w:marBottom w:val="0"/>
          <w:divBdr>
            <w:top w:val="none" w:sz="0" w:space="0" w:color="auto"/>
            <w:left w:val="none" w:sz="0" w:space="0" w:color="auto"/>
            <w:bottom w:val="none" w:sz="0" w:space="0" w:color="auto"/>
            <w:right w:val="none" w:sz="0" w:space="0" w:color="auto"/>
          </w:divBdr>
          <w:divsChild>
            <w:div w:id="1104304815">
              <w:marLeft w:val="0"/>
              <w:marRight w:val="0"/>
              <w:marTop w:val="0"/>
              <w:marBottom w:val="0"/>
              <w:divBdr>
                <w:top w:val="none" w:sz="0" w:space="0" w:color="auto"/>
                <w:left w:val="none" w:sz="0" w:space="0" w:color="auto"/>
                <w:bottom w:val="none" w:sz="0" w:space="0" w:color="auto"/>
                <w:right w:val="none" w:sz="0" w:space="0" w:color="auto"/>
              </w:divBdr>
            </w:div>
          </w:divsChild>
        </w:div>
        <w:div w:id="1312754542">
          <w:marLeft w:val="0"/>
          <w:marRight w:val="0"/>
          <w:marTop w:val="0"/>
          <w:marBottom w:val="0"/>
          <w:divBdr>
            <w:top w:val="none" w:sz="0" w:space="0" w:color="auto"/>
            <w:left w:val="none" w:sz="0" w:space="0" w:color="auto"/>
            <w:bottom w:val="none" w:sz="0" w:space="0" w:color="auto"/>
            <w:right w:val="none" w:sz="0" w:space="0" w:color="auto"/>
          </w:divBdr>
        </w:div>
        <w:div w:id="661007463">
          <w:marLeft w:val="0"/>
          <w:marRight w:val="0"/>
          <w:marTop w:val="0"/>
          <w:marBottom w:val="0"/>
          <w:divBdr>
            <w:top w:val="none" w:sz="0" w:space="0" w:color="auto"/>
            <w:left w:val="none" w:sz="0" w:space="0" w:color="auto"/>
            <w:bottom w:val="none" w:sz="0" w:space="0" w:color="auto"/>
            <w:right w:val="none" w:sz="0" w:space="0" w:color="auto"/>
          </w:divBdr>
          <w:divsChild>
            <w:div w:id="318383254">
              <w:marLeft w:val="0"/>
              <w:marRight w:val="0"/>
              <w:marTop w:val="0"/>
              <w:marBottom w:val="0"/>
              <w:divBdr>
                <w:top w:val="none" w:sz="0" w:space="0" w:color="auto"/>
                <w:left w:val="none" w:sz="0" w:space="0" w:color="auto"/>
                <w:bottom w:val="none" w:sz="0" w:space="0" w:color="auto"/>
                <w:right w:val="none" w:sz="0" w:space="0" w:color="auto"/>
              </w:divBdr>
            </w:div>
          </w:divsChild>
        </w:div>
        <w:div w:id="263732471">
          <w:marLeft w:val="0"/>
          <w:marRight w:val="0"/>
          <w:marTop w:val="0"/>
          <w:marBottom w:val="0"/>
          <w:divBdr>
            <w:top w:val="none" w:sz="0" w:space="0" w:color="auto"/>
            <w:left w:val="none" w:sz="0" w:space="0" w:color="auto"/>
            <w:bottom w:val="none" w:sz="0" w:space="0" w:color="auto"/>
            <w:right w:val="none" w:sz="0" w:space="0" w:color="auto"/>
          </w:divBdr>
        </w:div>
        <w:div w:id="1074740653">
          <w:marLeft w:val="0"/>
          <w:marRight w:val="0"/>
          <w:marTop w:val="0"/>
          <w:marBottom w:val="0"/>
          <w:divBdr>
            <w:top w:val="none" w:sz="0" w:space="0" w:color="auto"/>
            <w:left w:val="none" w:sz="0" w:space="0" w:color="auto"/>
            <w:bottom w:val="none" w:sz="0" w:space="0" w:color="auto"/>
            <w:right w:val="none" w:sz="0" w:space="0" w:color="auto"/>
          </w:divBdr>
          <w:divsChild>
            <w:div w:id="1996104241">
              <w:marLeft w:val="0"/>
              <w:marRight w:val="0"/>
              <w:marTop w:val="0"/>
              <w:marBottom w:val="0"/>
              <w:divBdr>
                <w:top w:val="none" w:sz="0" w:space="0" w:color="auto"/>
                <w:left w:val="none" w:sz="0" w:space="0" w:color="auto"/>
                <w:bottom w:val="none" w:sz="0" w:space="0" w:color="auto"/>
                <w:right w:val="none" w:sz="0" w:space="0" w:color="auto"/>
              </w:divBdr>
            </w:div>
          </w:divsChild>
        </w:div>
        <w:div w:id="926499317">
          <w:marLeft w:val="0"/>
          <w:marRight w:val="0"/>
          <w:marTop w:val="0"/>
          <w:marBottom w:val="0"/>
          <w:divBdr>
            <w:top w:val="none" w:sz="0" w:space="0" w:color="auto"/>
            <w:left w:val="none" w:sz="0" w:space="0" w:color="auto"/>
            <w:bottom w:val="none" w:sz="0" w:space="0" w:color="auto"/>
            <w:right w:val="none" w:sz="0" w:space="0" w:color="auto"/>
          </w:divBdr>
        </w:div>
        <w:div w:id="554707052">
          <w:marLeft w:val="0"/>
          <w:marRight w:val="0"/>
          <w:marTop w:val="0"/>
          <w:marBottom w:val="0"/>
          <w:divBdr>
            <w:top w:val="none" w:sz="0" w:space="0" w:color="auto"/>
            <w:left w:val="none" w:sz="0" w:space="0" w:color="auto"/>
            <w:bottom w:val="none" w:sz="0" w:space="0" w:color="auto"/>
            <w:right w:val="none" w:sz="0" w:space="0" w:color="auto"/>
          </w:divBdr>
          <w:divsChild>
            <w:div w:id="1852063389">
              <w:marLeft w:val="0"/>
              <w:marRight w:val="0"/>
              <w:marTop w:val="0"/>
              <w:marBottom w:val="0"/>
              <w:divBdr>
                <w:top w:val="none" w:sz="0" w:space="0" w:color="auto"/>
                <w:left w:val="none" w:sz="0" w:space="0" w:color="auto"/>
                <w:bottom w:val="none" w:sz="0" w:space="0" w:color="auto"/>
                <w:right w:val="none" w:sz="0" w:space="0" w:color="auto"/>
              </w:divBdr>
            </w:div>
          </w:divsChild>
        </w:div>
        <w:div w:id="249697922">
          <w:marLeft w:val="0"/>
          <w:marRight w:val="0"/>
          <w:marTop w:val="300"/>
          <w:marBottom w:val="0"/>
          <w:divBdr>
            <w:top w:val="none" w:sz="0" w:space="0" w:color="auto"/>
            <w:left w:val="none" w:sz="0" w:space="0" w:color="auto"/>
            <w:bottom w:val="none" w:sz="0" w:space="0" w:color="auto"/>
            <w:right w:val="none" w:sz="0" w:space="0" w:color="auto"/>
          </w:divBdr>
          <w:divsChild>
            <w:div w:id="270237228">
              <w:marLeft w:val="0"/>
              <w:marRight w:val="0"/>
              <w:marTop w:val="0"/>
              <w:marBottom w:val="0"/>
              <w:divBdr>
                <w:top w:val="none" w:sz="0" w:space="0" w:color="auto"/>
                <w:left w:val="none" w:sz="0" w:space="0" w:color="auto"/>
                <w:bottom w:val="none" w:sz="0" w:space="0" w:color="auto"/>
                <w:right w:val="none" w:sz="0" w:space="0" w:color="auto"/>
              </w:divBdr>
              <w:divsChild>
                <w:div w:id="10829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57100">
          <w:marLeft w:val="0"/>
          <w:marRight w:val="0"/>
          <w:marTop w:val="300"/>
          <w:marBottom w:val="0"/>
          <w:divBdr>
            <w:top w:val="none" w:sz="0" w:space="0" w:color="auto"/>
            <w:left w:val="none" w:sz="0" w:space="0" w:color="auto"/>
            <w:bottom w:val="none" w:sz="0" w:space="0" w:color="auto"/>
            <w:right w:val="none" w:sz="0" w:space="0" w:color="auto"/>
          </w:divBdr>
          <w:divsChild>
            <w:div w:id="2020503146">
              <w:marLeft w:val="0"/>
              <w:marRight w:val="0"/>
              <w:marTop w:val="0"/>
              <w:marBottom w:val="0"/>
              <w:divBdr>
                <w:top w:val="none" w:sz="0" w:space="0" w:color="auto"/>
                <w:left w:val="none" w:sz="0" w:space="0" w:color="auto"/>
                <w:bottom w:val="none" w:sz="0" w:space="0" w:color="auto"/>
                <w:right w:val="none" w:sz="0" w:space="0" w:color="auto"/>
              </w:divBdr>
              <w:divsChild>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21229">
          <w:marLeft w:val="0"/>
          <w:marRight w:val="0"/>
          <w:marTop w:val="300"/>
          <w:marBottom w:val="0"/>
          <w:divBdr>
            <w:top w:val="none" w:sz="0" w:space="0" w:color="auto"/>
            <w:left w:val="none" w:sz="0" w:space="0" w:color="auto"/>
            <w:bottom w:val="none" w:sz="0" w:space="0" w:color="auto"/>
            <w:right w:val="none" w:sz="0" w:space="0" w:color="auto"/>
          </w:divBdr>
          <w:divsChild>
            <w:div w:id="1656032721">
              <w:marLeft w:val="0"/>
              <w:marRight w:val="0"/>
              <w:marTop w:val="0"/>
              <w:marBottom w:val="0"/>
              <w:divBdr>
                <w:top w:val="none" w:sz="0" w:space="0" w:color="auto"/>
                <w:left w:val="none" w:sz="0" w:space="0" w:color="auto"/>
                <w:bottom w:val="none" w:sz="0" w:space="0" w:color="auto"/>
                <w:right w:val="none" w:sz="0" w:space="0" w:color="auto"/>
              </w:divBdr>
              <w:divsChild>
                <w:div w:id="22152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120">
          <w:marLeft w:val="0"/>
          <w:marRight w:val="0"/>
          <w:marTop w:val="300"/>
          <w:marBottom w:val="0"/>
          <w:divBdr>
            <w:top w:val="none" w:sz="0" w:space="0" w:color="auto"/>
            <w:left w:val="none" w:sz="0" w:space="0" w:color="auto"/>
            <w:bottom w:val="none" w:sz="0" w:space="0" w:color="auto"/>
            <w:right w:val="none" w:sz="0" w:space="0" w:color="auto"/>
          </w:divBdr>
          <w:divsChild>
            <w:div w:id="860166177">
              <w:marLeft w:val="0"/>
              <w:marRight w:val="0"/>
              <w:marTop w:val="0"/>
              <w:marBottom w:val="0"/>
              <w:divBdr>
                <w:top w:val="none" w:sz="0" w:space="0" w:color="auto"/>
                <w:left w:val="none" w:sz="0" w:space="0" w:color="auto"/>
                <w:bottom w:val="none" w:sz="0" w:space="0" w:color="auto"/>
                <w:right w:val="none" w:sz="0" w:space="0" w:color="auto"/>
              </w:divBdr>
              <w:divsChild>
                <w:div w:id="2020698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9423250">
      <w:bodyDiv w:val="1"/>
      <w:marLeft w:val="0"/>
      <w:marRight w:val="0"/>
      <w:marTop w:val="0"/>
      <w:marBottom w:val="0"/>
      <w:divBdr>
        <w:top w:val="none" w:sz="0" w:space="0" w:color="auto"/>
        <w:left w:val="none" w:sz="0" w:space="0" w:color="auto"/>
        <w:bottom w:val="none" w:sz="0" w:space="0" w:color="auto"/>
        <w:right w:val="none" w:sz="0" w:space="0" w:color="auto"/>
      </w:divBdr>
    </w:div>
    <w:div w:id="2109696804">
      <w:bodyDiv w:val="1"/>
      <w:marLeft w:val="0"/>
      <w:marRight w:val="0"/>
      <w:marTop w:val="0"/>
      <w:marBottom w:val="0"/>
      <w:divBdr>
        <w:top w:val="none" w:sz="0" w:space="0" w:color="auto"/>
        <w:left w:val="none" w:sz="0" w:space="0" w:color="auto"/>
        <w:bottom w:val="none" w:sz="0" w:space="0" w:color="auto"/>
        <w:right w:val="none" w:sz="0" w:space="0" w:color="auto"/>
      </w:divBdr>
    </w:div>
    <w:div w:id="2110731041">
      <w:bodyDiv w:val="1"/>
      <w:marLeft w:val="0"/>
      <w:marRight w:val="0"/>
      <w:marTop w:val="0"/>
      <w:marBottom w:val="0"/>
      <w:divBdr>
        <w:top w:val="none" w:sz="0" w:space="0" w:color="auto"/>
        <w:left w:val="none" w:sz="0" w:space="0" w:color="auto"/>
        <w:bottom w:val="none" w:sz="0" w:space="0" w:color="auto"/>
        <w:right w:val="none" w:sz="0" w:space="0" w:color="auto"/>
      </w:divBdr>
      <w:divsChild>
        <w:div w:id="14229819">
          <w:marLeft w:val="0"/>
          <w:marRight w:val="0"/>
          <w:marTop w:val="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sChild>
            <w:div w:id="972637606">
              <w:marLeft w:val="0"/>
              <w:marRight w:val="0"/>
              <w:marTop w:val="0"/>
              <w:marBottom w:val="0"/>
              <w:divBdr>
                <w:top w:val="none" w:sz="0" w:space="0" w:color="auto"/>
                <w:left w:val="none" w:sz="0" w:space="0" w:color="auto"/>
                <w:bottom w:val="none" w:sz="0" w:space="0" w:color="auto"/>
                <w:right w:val="none" w:sz="0" w:space="0" w:color="auto"/>
              </w:divBdr>
            </w:div>
          </w:divsChild>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sChild>
                <w:div w:id="189184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994182">
          <w:marLeft w:val="0"/>
          <w:marRight w:val="0"/>
          <w:marTop w:val="0"/>
          <w:marBottom w:val="0"/>
          <w:divBdr>
            <w:top w:val="none" w:sz="0" w:space="0" w:color="auto"/>
            <w:left w:val="none" w:sz="0" w:space="0" w:color="auto"/>
            <w:bottom w:val="none" w:sz="0" w:space="0" w:color="auto"/>
            <w:right w:val="none" w:sz="0" w:space="0" w:color="auto"/>
          </w:divBdr>
        </w:div>
        <w:div w:id="862324004">
          <w:marLeft w:val="0"/>
          <w:marRight w:val="0"/>
          <w:marTop w:val="0"/>
          <w:marBottom w:val="0"/>
          <w:divBdr>
            <w:top w:val="none" w:sz="0" w:space="0" w:color="auto"/>
            <w:left w:val="none" w:sz="0" w:space="0" w:color="auto"/>
            <w:bottom w:val="none" w:sz="0" w:space="0" w:color="auto"/>
            <w:right w:val="none" w:sz="0" w:space="0" w:color="auto"/>
          </w:divBdr>
          <w:divsChild>
            <w:div w:id="20206913">
              <w:marLeft w:val="0"/>
              <w:marRight w:val="0"/>
              <w:marTop w:val="0"/>
              <w:marBottom w:val="0"/>
              <w:divBdr>
                <w:top w:val="none" w:sz="0" w:space="0" w:color="auto"/>
                <w:left w:val="none" w:sz="0" w:space="0" w:color="auto"/>
                <w:bottom w:val="none" w:sz="0" w:space="0" w:color="auto"/>
                <w:right w:val="none" w:sz="0" w:space="0" w:color="auto"/>
              </w:divBdr>
            </w:div>
          </w:divsChild>
        </w:div>
        <w:div w:id="888106705">
          <w:marLeft w:val="0"/>
          <w:marRight w:val="0"/>
          <w:marTop w:val="0"/>
          <w:marBottom w:val="0"/>
          <w:divBdr>
            <w:top w:val="none" w:sz="0" w:space="0" w:color="auto"/>
            <w:left w:val="none" w:sz="0" w:space="0" w:color="auto"/>
            <w:bottom w:val="none" w:sz="0" w:space="0" w:color="auto"/>
            <w:right w:val="none" w:sz="0" w:space="0" w:color="auto"/>
          </w:divBdr>
          <w:divsChild>
            <w:div w:id="595940483">
              <w:marLeft w:val="0"/>
              <w:marRight w:val="0"/>
              <w:marTop w:val="0"/>
              <w:marBottom w:val="0"/>
              <w:divBdr>
                <w:top w:val="none" w:sz="0" w:space="0" w:color="auto"/>
                <w:left w:val="none" w:sz="0" w:space="0" w:color="auto"/>
                <w:bottom w:val="none" w:sz="0" w:space="0" w:color="auto"/>
                <w:right w:val="none" w:sz="0" w:space="0" w:color="auto"/>
              </w:divBdr>
            </w:div>
          </w:divsChild>
        </w:div>
        <w:div w:id="963774976">
          <w:marLeft w:val="0"/>
          <w:marRight w:val="0"/>
          <w:marTop w:val="0"/>
          <w:marBottom w:val="0"/>
          <w:divBdr>
            <w:top w:val="none" w:sz="0" w:space="0" w:color="auto"/>
            <w:left w:val="none" w:sz="0" w:space="0" w:color="auto"/>
            <w:bottom w:val="none" w:sz="0" w:space="0" w:color="auto"/>
            <w:right w:val="none" w:sz="0" w:space="0" w:color="auto"/>
          </w:divBdr>
          <w:divsChild>
            <w:div w:id="1762215869">
              <w:marLeft w:val="0"/>
              <w:marRight w:val="0"/>
              <w:marTop w:val="0"/>
              <w:marBottom w:val="0"/>
              <w:divBdr>
                <w:top w:val="none" w:sz="0" w:space="0" w:color="auto"/>
                <w:left w:val="none" w:sz="0" w:space="0" w:color="auto"/>
                <w:bottom w:val="none" w:sz="0" w:space="0" w:color="auto"/>
                <w:right w:val="none" w:sz="0" w:space="0" w:color="auto"/>
              </w:divBdr>
            </w:div>
          </w:divsChild>
        </w:div>
        <w:div w:id="1012679932">
          <w:marLeft w:val="0"/>
          <w:marRight w:val="0"/>
          <w:marTop w:val="0"/>
          <w:marBottom w:val="0"/>
          <w:divBdr>
            <w:top w:val="none" w:sz="0" w:space="0" w:color="auto"/>
            <w:left w:val="none" w:sz="0" w:space="0" w:color="auto"/>
            <w:bottom w:val="none" w:sz="0" w:space="0" w:color="auto"/>
            <w:right w:val="none" w:sz="0" w:space="0" w:color="auto"/>
          </w:divBdr>
        </w:div>
        <w:div w:id="1256475635">
          <w:marLeft w:val="0"/>
          <w:marRight w:val="0"/>
          <w:marTop w:val="300"/>
          <w:marBottom w:val="0"/>
          <w:divBdr>
            <w:top w:val="none" w:sz="0" w:space="0" w:color="auto"/>
            <w:left w:val="none" w:sz="0" w:space="0" w:color="auto"/>
            <w:bottom w:val="none" w:sz="0" w:space="0" w:color="auto"/>
            <w:right w:val="none" w:sz="0" w:space="0" w:color="auto"/>
          </w:divBdr>
          <w:divsChild>
            <w:div w:id="1128356799">
              <w:marLeft w:val="0"/>
              <w:marRight w:val="0"/>
              <w:marTop w:val="0"/>
              <w:marBottom w:val="0"/>
              <w:divBdr>
                <w:top w:val="none" w:sz="0" w:space="0" w:color="auto"/>
                <w:left w:val="none" w:sz="0" w:space="0" w:color="auto"/>
                <w:bottom w:val="none" w:sz="0" w:space="0" w:color="auto"/>
                <w:right w:val="none" w:sz="0" w:space="0" w:color="auto"/>
              </w:divBdr>
              <w:divsChild>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581291">
          <w:marLeft w:val="0"/>
          <w:marRight w:val="0"/>
          <w:marTop w:val="0"/>
          <w:marBottom w:val="0"/>
          <w:divBdr>
            <w:top w:val="none" w:sz="0" w:space="0" w:color="auto"/>
            <w:left w:val="none" w:sz="0" w:space="0" w:color="auto"/>
            <w:bottom w:val="none" w:sz="0" w:space="0" w:color="auto"/>
            <w:right w:val="none" w:sz="0" w:space="0" w:color="auto"/>
          </w:divBdr>
        </w:div>
        <w:div w:id="1426538234">
          <w:marLeft w:val="0"/>
          <w:marRight w:val="0"/>
          <w:marTop w:val="0"/>
          <w:marBottom w:val="0"/>
          <w:divBdr>
            <w:top w:val="none" w:sz="0" w:space="0" w:color="auto"/>
            <w:left w:val="none" w:sz="0" w:space="0" w:color="auto"/>
            <w:bottom w:val="none" w:sz="0" w:space="0" w:color="auto"/>
            <w:right w:val="none" w:sz="0" w:space="0" w:color="auto"/>
          </w:divBdr>
          <w:divsChild>
            <w:div w:id="447746885">
              <w:marLeft w:val="0"/>
              <w:marRight w:val="0"/>
              <w:marTop w:val="0"/>
              <w:marBottom w:val="0"/>
              <w:divBdr>
                <w:top w:val="none" w:sz="0" w:space="0" w:color="auto"/>
                <w:left w:val="none" w:sz="0" w:space="0" w:color="auto"/>
                <w:bottom w:val="none" w:sz="0" w:space="0" w:color="auto"/>
                <w:right w:val="none" w:sz="0" w:space="0" w:color="auto"/>
              </w:divBdr>
            </w:div>
          </w:divsChild>
        </w:div>
        <w:div w:id="1738278535">
          <w:marLeft w:val="0"/>
          <w:marRight w:val="0"/>
          <w:marTop w:val="300"/>
          <w:marBottom w:val="0"/>
          <w:divBdr>
            <w:top w:val="none" w:sz="0" w:space="0" w:color="auto"/>
            <w:left w:val="none" w:sz="0" w:space="0" w:color="auto"/>
            <w:bottom w:val="none" w:sz="0" w:space="0" w:color="auto"/>
            <w:right w:val="none" w:sz="0" w:space="0" w:color="auto"/>
          </w:divBdr>
          <w:divsChild>
            <w:div w:id="71971189">
              <w:marLeft w:val="0"/>
              <w:marRight w:val="0"/>
              <w:marTop w:val="0"/>
              <w:marBottom w:val="0"/>
              <w:divBdr>
                <w:top w:val="none" w:sz="0" w:space="0" w:color="auto"/>
                <w:left w:val="none" w:sz="0" w:space="0" w:color="auto"/>
                <w:bottom w:val="none" w:sz="0" w:space="0" w:color="auto"/>
                <w:right w:val="none" w:sz="0" w:space="0" w:color="auto"/>
              </w:divBdr>
              <w:divsChild>
                <w:div w:id="101426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390790">
          <w:marLeft w:val="0"/>
          <w:marRight w:val="0"/>
          <w:marTop w:val="0"/>
          <w:marBottom w:val="0"/>
          <w:divBdr>
            <w:top w:val="none" w:sz="0" w:space="0" w:color="auto"/>
            <w:left w:val="none" w:sz="0" w:space="0" w:color="auto"/>
            <w:bottom w:val="none" w:sz="0" w:space="0" w:color="auto"/>
            <w:right w:val="none" w:sz="0" w:space="0" w:color="auto"/>
          </w:divBdr>
        </w:div>
        <w:div w:id="1939756281">
          <w:marLeft w:val="0"/>
          <w:marRight w:val="0"/>
          <w:marTop w:val="0"/>
          <w:marBottom w:val="0"/>
          <w:divBdr>
            <w:top w:val="none" w:sz="0" w:space="0" w:color="auto"/>
            <w:left w:val="none" w:sz="0" w:space="0" w:color="auto"/>
            <w:bottom w:val="none" w:sz="0" w:space="0" w:color="auto"/>
            <w:right w:val="none" w:sz="0" w:space="0" w:color="auto"/>
          </w:divBdr>
          <w:divsChild>
            <w:div w:id="1480221789">
              <w:marLeft w:val="0"/>
              <w:marRight w:val="0"/>
              <w:marTop w:val="0"/>
              <w:marBottom w:val="0"/>
              <w:divBdr>
                <w:top w:val="none" w:sz="0" w:space="0" w:color="auto"/>
                <w:left w:val="none" w:sz="0" w:space="0" w:color="auto"/>
                <w:bottom w:val="none" w:sz="0" w:space="0" w:color="auto"/>
                <w:right w:val="none" w:sz="0" w:space="0" w:color="auto"/>
              </w:divBdr>
            </w:div>
          </w:divsChild>
        </w:div>
        <w:div w:id="2038045771">
          <w:marLeft w:val="0"/>
          <w:marRight w:val="0"/>
          <w:marTop w:val="300"/>
          <w:marBottom w:val="0"/>
          <w:divBdr>
            <w:top w:val="none" w:sz="0" w:space="0" w:color="auto"/>
            <w:left w:val="none" w:sz="0" w:space="0" w:color="auto"/>
            <w:bottom w:val="none" w:sz="0" w:space="0" w:color="auto"/>
            <w:right w:val="none" w:sz="0" w:space="0" w:color="auto"/>
          </w:divBdr>
          <w:divsChild>
            <w:div w:id="1222792711">
              <w:marLeft w:val="0"/>
              <w:marRight w:val="0"/>
              <w:marTop w:val="0"/>
              <w:marBottom w:val="0"/>
              <w:divBdr>
                <w:top w:val="none" w:sz="0" w:space="0" w:color="auto"/>
                <w:left w:val="none" w:sz="0" w:space="0" w:color="auto"/>
                <w:bottom w:val="none" w:sz="0" w:space="0" w:color="auto"/>
                <w:right w:val="none" w:sz="0" w:space="0" w:color="auto"/>
              </w:divBdr>
              <w:divsChild>
                <w:div w:id="2073380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714787">
          <w:marLeft w:val="0"/>
          <w:marRight w:val="0"/>
          <w:marTop w:val="0"/>
          <w:marBottom w:val="0"/>
          <w:divBdr>
            <w:top w:val="none" w:sz="0" w:space="0" w:color="auto"/>
            <w:left w:val="none" w:sz="0" w:space="0" w:color="auto"/>
            <w:bottom w:val="none" w:sz="0" w:space="0" w:color="auto"/>
            <w:right w:val="none" w:sz="0" w:space="0" w:color="auto"/>
          </w:divBdr>
          <w:divsChild>
            <w:div w:id="146257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854984">
      <w:bodyDiv w:val="1"/>
      <w:marLeft w:val="0"/>
      <w:marRight w:val="0"/>
      <w:marTop w:val="0"/>
      <w:marBottom w:val="0"/>
      <w:divBdr>
        <w:top w:val="none" w:sz="0" w:space="0" w:color="auto"/>
        <w:left w:val="none" w:sz="0" w:space="0" w:color="auto"/>
        <w:bottom w:val="none" w:sz="0" w:space="0" w:color="auto"/>
        <w:right w:val="none" w:sz="0" w:space="0" w:color="auto"/>
      </w:divBdr>
      <w:divsChild>
        <w:div w:id="98184276">
          <w:marLeft w:val="0"/>
          <w:marRight w:val="0"/>
          <w:marTop w:val="0"/>
          <w:marBottom w:val="0"/>
          <w:divBdr>
            <w:top w:val="none" w:sz="0" w:space="0" w:color="auto"/>
            <w:left w:val="none" w:sz="0" w:space="0" w:color="auto"/>
            <w:bottom w:val="none" w:sz="0" w:space="0" w:color="auto"/>
            <w:right w:val="none" w:sz="0" w:space="0" w:color="auto"/>
          </w:divBdr>
        </w:div>
        <w:div w:id="349451652">
          <w:marLeft w:val="0"/>
          <w:marRight w:val="0"/>
          <w:marTop w:val="0"/>
          <w:marBottom w:val="0"/>
          <w:divBdr>
            <w:top w:val="none" w:sz="0" w:space="0" w:color="auto"/>
            <w:left w:val="none" w:sz="0" w:space="0" w:color="auto"/>
            <w:bottom w:val="none" w:sz="0" w:space="0" w:color="auto"/>
            <w:right w:val="none" w:sz="0" w:space="0" w:color="auto"/>
          </w:divBdr>
          <w:divsChild>
            <w:div w:id="91316735">
              <w:marLeft w:val="0"/>
              <w:marRight w:val="0"/>
              <w:marTop w:val="0"/>
              <w:marBottom w:val="0"/>
              <w:divBdr>
                <w:top w:val="none" w:sz="0" w:space="0" w:color="auto"/>
                <w:left w:val="none" w:sz="0" w:space="0" w:color="auto"/>
                <w:bottom w:val="none" w:sz="0" w:space="0" w:color="auto"/>
                <w:right w:val="none" w:sz="0" w:space="0" w:color="auto"/>
              </w:divBdr>
            </w:div>
          </w:divsChild>
        </w:div>
        <w:div w:id="496267709">
          <w:marLeft w:val="0"/>
          <w:marRight w:val="0"/>
          <w:marTop w:val="0"/>
          <w:marBottom w:val="0"/>
          <w:divBdr>
            <w:top w:val="none" w:sz="0" w:space="0" w:color="auto"/>
            <w:left w:val="none" w:sz="0" w:space="0" w:color="auto"/>
            <w:bottom w:val="none" w:sz="0" w:space="0" w:color="auto"/>
            <w:right w:val="none" w:sz="0" w:space="0" w:color="auto"/>
          </w:divBdr>
          <w:divsChild>
            <w:div w:id="1627815825">
              <w:marLeft w:val="0"/>
              <w:marRight w:val="0"/>
              <w:marTop w:val="0"/>
              <w:marBottom w:val="0"/>
              <w:divBdr>
                <w:top w:val="none" w:sz="0" w:space="0" w:color="auto"/>
                <w:left w:val="none" w:sz="0" w:space="0" w:color="auto"/>
                <w:bottom w:val="none" w:sz="0" w:space="0" w:color="auto"/>
                <w:right w:val="none" w:sz="0" w:space="0" w:color="auto"/>
              </w:divBdr>
            </w:div>
          </w:divsChild>
        </w:div>
        <w:div w:id="501049597">
          <w:marLeft w:val="0"/>
          <w:marRight w:val="0"/>
          <w:marTop w:val="300"/>
          <w:marBottom w:val="0"/>
          <w:divBdr>
            <w:top w:val="none" w:sz="0" w:space="0" w:color="auto"/>
            <w:left w:val="none" w:sz="0" w:space="0" w:color="auto"/>
            <w:bottom w:val="none" w:sz="0" w:space="0" w:color="auto"/>
            <w:right w:val="none" w:sz="0" w:space="0" w:color="auto"/>
          </w:divBdr>
          <w:divsChild>
            <w:div w:id="1934121711">
              <w:marLeft w:val="0"/>
              <w:marRight w:val="0"/>
              <w:marTop w:val="0"/>
              <w:marBottom w:val="0"/>
              <w:divBdr>
                <w:top w:val="none" w:sz="0" w:space="0" w:color="auto"/>
                <w:left w:val="none" w:sz="0" w:space="0" w:color="auto"/>
                <w:bottom w:val="none" w:sz="0" w:space="0" w:color="auto"/>
                <w:right w:val="none" w:sz="0" w:space="0" w:color="auto"/>
              </w:divBdr>
              <w:divsChild>
                <w:div w:id="40337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8688">
          <w:marLeft w:val="0"/>
          <w:marRight w:val="0"/>
          <w:marTop w:val="300"/>
          <w:marBottom w:val="0"/>
          <w:divBdr>
            <w:top w:val="none" w:sz="0" w:space="0" w:color="auto"/>
            <w:left w:val="none" w:sz="0" w:space="0" w:color="auto"/>
            <w:bottom w:val="none" w:sz="0" w:space="0" w:color="auto"/>
            <w:right w:val="none" w:sz="0" w:space="0" w:color="auto"/>
          </w:divBdr>
          <w:divsChild>
            <w:div w:id="498733888">
              <w:marLeft w:val="0"/>
              <w:marRight w:val="0"/>
              <w:marTop w:val="0"/>
              <w:marBottom w:val="0"/>
              <w:divBdr>
                <w:top w:val="none" w:sz="0" w:space="0" w:color="auto"/>
                <w:left w:val="none" w:sz="0" w:space="0" w:color="auto"/>
                <w:bottom w:val="none" w:sz="0" w:space="0" w:color="auto"/>
                <w:right w:val="none" w:sz="0" w:space="0" w:color="auto"/>
              </w:divBdr>
              <w:divsChild>
                <w:div w:id="37928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32464">
          <w:marLeft w:val="0"/>
          <w:marRight w:val="0"/>
          <w:marTop w:val="0"/>
          <w:marBottom w:val="0"/>
          <w:divBdr>
            <w:top w:val="none" w:sz="0" w:space="0" w:color="auto"/>
            <w:left w:val="none" w:sz="0" w:space="0" w:color="auto"/>
            <w:bottom w:val="none" w:sz="0" w:space="0" w:color="auto"/>
            <w:right w:val="none" w:sz="0" w:space="0" w:color="auto"/>
          </w:divBdr>
        </w:div>
        <w:div w:id="587007764">
          <w:marLeft w:val="0"/>
          <w:marRight w:val="0"/>
          <w:marTop w:val="0"/>
          <w:marBottom w:val="0"/>
          <w:divBdr>
            <w:top w:val="none" w:sz="0" w:space="0" w:color="auto"/>
            <w:left w:val="none" w:sz="0" w:space="0" w:color="auto"/>
            <w:bottom w:val="none" w:sz="0" w:space="0" w:color="auto"/>
            <w:right w:val="none" w:sz="0" w:space="0" w:color="auto"/>
          </w:divBdr>
          <w:divsChild>
            <w:div w:id="1279753452">
              <w:marLeft w:val="0"/>
              <w:marRight w:val="0"/>
              <w:marTop w:val="0"/>
              <w:marBottom w:val="0"/>
              <w:divBdr>
                <w:top w:val="none" w:sz="0" w:space="0" w:color="auto"/>
                <w:left w:val="none" w:sz="0" w:space="0" w:color="auto"/>
                <w:bottom w:val="none" w:sz="0" w:space="0" w:color="auto"/>
                <w:right w:val="none" w:sz="0" w:space="0" w:color="auto"/>
              </w:divBdr>
            </w:div>
          </w:divsChild>
        </w:div>
        <w:div w:id="606542988">
          <w:marLeft w:val="0"/>
          <w:marRight w:val="0"/>
          <w:marTop w:val="0"/>
          <w:marBottom w:val="0"/>
          <w:divBdr>
            <w:top w:val="none" w:sz="0" w:space="0" w:color="auto"/>
            <w:left w:val="none" w:sz="0" w:space="0" w:color="auto"/>
            <w:bottom w:val="none" w:sz="0" w:space="0" w:color="auto"/>
            <w:right w:val="none" w:sz="0" w:space="0" w:color="auto"/>
          </w:divBdr>
          <w:divsChild>
            <w:div w:id="539510092">
              <w:marLeft w:val="0"/>
              <w:marRight w:val="0"/>
              <w:marTop w:val="0"/>
              <w:marBottom w:val="0"/>
              <w:divBdr>
                <w:top w:val="none" w:sz="0" w:space="0" w:color="auto"/>
                <w:left w:val="none" w:sz="0" w:space="0" w:color="auto"/>
                <w:bottom w:val="none" w:sz="0" w:space="0" w:color="auto"/>
                <w:right w:val="none" w:sz="0" w:space="0" w:color="auto"/>
              </w:divBdr>
            </w:div>
          </w:divsChild>
        </w:div>
        <w:div w:id="608044759">
          <w:marLeft w:val="0"/>
          <w:marRight w:val="0"/>
          <w:marTop w:val="0"/>
          <w:marBottom w:val="0"/>
          <w:divBdr>
            <w:top w:val="none" w:sz="0" w:space="0" w:color="auto"/>
            <w:left w:val="none" w:sz="0" w:space="0" w:color="auto"/>
            <w:bottom w:val="none" w:sz="0" w:space="0" w:color="auto"/>
            <w:right w:val="none" w:sz="0" w:space="0" w:color="auto"/>
          </w:divBdr>
        </w:div>
        <w:div w:id="675809359">
          <w:marLeft w:val="0"/>
          <w:marRight w:val="0"/>
          <w:marTop w:val="0"/>
          <w:marBottom w:val="0"/>
          <w:divBdr>
            <w:top w:val="none" w:sz="0" w:space="0" w:color="auto"/>
            <w:left w:val="none" w:sz="0" w:space="0" w:color="auto"/>
            <w:bottom w:val="none" w:sz="0" w:space="0" w:color="auto"/>
            <w:right w:val="none" w:sz="0" w:space="0" w:color="auto"/>
          </w:divBdr>
        </w:div>
        <w:div w:id="712313867">
          <w:marLeft w:val="0"/>
          <w:marRight w:val="0"/>
          <w:marTop w:val="0"/>
          <w:marBottom w:val="0"/>
          <w:divBdr>
            <w:top w:val="none" w:sz="0" w:space="0" w:color="auto"/>
            <w:left w:val="none" w:sz="0" w:space="0" w:color="auto"/>
            <w:bottom w:val="none" w:sz="0" w:space="0" w:color="auto"/>
            <w:right w:val="none" w:sz="0" w:space="0" w:color="auto"/>
          </w:divBdr>
          <w:divsChild>
            <w:div w:id="1261840775">
              <w:marLeft w:val="0"/>
              <w:marRight w:val="0"/>
              <w:marTop w:val="0"/>
              <w:marBottom w:val="0"/>
              <w:divBdr>
                <w:top w:val="none" w:sz="0" w:space="0" w:color="auto"/>
                <w:left w:val="none" w:sz="0" w:space="0" w:color="auto"/>
                <w:bottom w:val="none" w:sz="0" w:space="0" w:color="auto"/>
                <w:right w:val="none" w:sz="0" w:space="0" w:color="auto"/>
              </w:divBdr>
            </w:div>
          </w:divsChild>
        </w:div>
        <w:div w:id="1275745168">
          <w:marLeft w:val="0"/>
          <w:marRight w:val="0"/>
          <w:marTop w:val="0"/>
          <w:marBottom w:val="0"/>
          <w:divBdr>
            <w:top w:val="none" w:sz="0" w:space="0" w:color="auto"/>
            <w:left w:val="none" w:sz="0" w:space="0" w:color="auto"/>
            <w:bottom w:val="none" w:sz="0" w:space="0" w:color="auto"/>
            <w:right w:val="none" w:sz="0" w:space="0" w:color="auto"/>
          </w:divBdr>
        </w:div>
        <w:div w:id="1593275070">
          <w:marLeft w:val="0"/>
          <w:marRight w:val="0"/>
          <w:marTop w:val="300"/>
          <w:marBottom w:val="0"/>
          <w:divBdr>
            <w:top w:val="none" w:sz="0" w:space="0" w:color="auto"/>
            <w:left w:val="none" w:sz="0" w:space="0" w:color="auto"/>
            <w:bottom w:val="none" w:sz="0" w:space="0" w:color="auto"/>
            <w:right w:val="none" w:sz="0" w:space="0" w:color="auto"/>
          </w:divBdr>
          <w:divsChild>
            <w:div w:id="775518442">
              <w:marLeft w:val="0"/>
              <w:marRight w:val="0"/>
              <w:marTop w:val="0"/>
              <w:marBottom w:val="0"/>
              <w:divBdr>
                <w:top w:val="none" w:sz="0" w:space="0" w:color="auto"/>
                <w:left w:val="none" w:sz="0" w:space="0" w:color="auto"/>
                <w:bottom w:val="none" w:sz="0" w:space="0" w:color="auto"/>
                <w:right w:val="none" w:sz="0" w:space="0" w:color="auto"/>
              </w:divBdr>
              <w:divsChild>
                <w:div w:id="212985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174358">
          <w:marLeft w:val="0"/>
          <w:marRight w:val="0"/>
          <w:marTop w:val="0"/>
          <w:marBottom w:val="0"/>
          <w:divBdr>
            <w:top w:val="none" w:sz="0" w:space="0" w:color="auto"/>
            <w:left w:val="none" w:sz="0" w:space="0" w:color="auto"/>
            <w:bottom w:val="none" w:sz="0" w:space="0" w:color="auto"/>
            <w:right w:val="none" w:sz="0" w:space="0" w:color="auto"/>
          </w:divBdr>
          <w:divsChild>
            <w:div w:id="1648780474">
              <w:marLeft w:val="0"/>
              <w:marRight w:val="0"/>
              <w:marTop w:val="0"/>
              <w:marBottom w:val="0"/>
              <w:divBdr>
                <w:top w:val="none" w:sz="0" w:space="0" w:color="auto"/>
                <w:left w:val="none" w:sz="0" w:space="0" w:color="auto"/>
                <w:bottom w:val="none" w:sz="0" w:space="0" w:color="auto"/>
                <w:right w:val="none" w:sz="0" w:space="0" w:color="auto"/>
              </w:divBdr>
            </w:div>
          </w:divsChild>
        </w:div>
        <w:div w:id="1753500768">
          <w:marLeft w:val="0"/>
          <w:marRight w:val="0"/>
          <w:marTop w:val="0"/>
          <w:marBottom w:val="0"/>
          <w:divBdr>
            <w:top w:val="none" w:sz="0" w:space="0" w:color="auto"/>
            <w:left w:val="none" w:sz="0" w:space="0" w:color="auto"/>
            <w:bottom w:val="none" w:sz="0" w:space="0" w:color="auto"/>
            <w:right w:val="none" w:sz="0" w:space="0" w:color="auto"/>
          </w:divBdr>
          <w:divsChild>
            <w:div w:id="683745955">
              <w:marLeft w:val="0"/>
              <w:marRight w:val="0"/>
              <w:marTop w:val="0"/>
              <w:marBottom w:val="0"/>
              <w:divBdr>
                <w:top w:val="none" w:sz="0" w:space="0" w:color="auto"/>
                <w:left w:val="none" w:sz="0" w:space="0" w:color="auto"/>
                <w:bottom w:val="none" w:sz="0" w:space="0" w:color="auto"/>
                <w:right w:val="none" w:sz="0" w:space="0" w:color="auto"/>
              </w:divBdr>
            </w:div>
          </w:divsChild>
        </w:div>
        <w:div w:id="1986665930">
          <w:marLeft w:val="0"/>
          <w:marRight w:val="0"/>
          <w:marTop w:val="0"/>
          <w:marBottom w:val="0"/>
          <w:divBdr>
            <w:top w:val="none" w:sz="0" w:space="0" w:color="auto"/>
            <w:left w:val="none" w:sz="0" w:space="0" w:color="auto"/>
            <w:bottom w:val="none" w:sz="0" w:space="0" w:color="auto"/>
            <w:right w:val="none" w:sz="0" w:space="0" w:color="auto"/>
          </w:divBdr>
        </w:div>
        <w:div w:id="2078284898">
          <w:marLeft w:val="0"/>
          <w:marRight w:val="0"/>
          <w:marTop w:val="300"/>
          <w:marBottom w:val="0"/>
          <w:divBdr>
            <w:top w:val="none" w:sz="0" w:space="0" w:color="auto"/>
            <w:left w:val="none" w:sz="0" w:space="0" w:color="auto"/>
            <w:bottom w:val="none" w:sz="0" w:space="0" w:color="auto"/>
            <w:right w:val="none" w:sz="0" w:space="0" w:color="auto"/>
          </w:divBdr>
          <w:divsChild>
            <w:div w:id="1378315498">
              <w:marLeft w:val="0"/>
              <w:marRight w:val="0"/>
              <w:marTop w:val="0"/>
              <w:marBottom w:val="0"/>
              <w:divBdr>
                <w:top w:val="none" w:sz="0" w:space="0" w:color="auto"/>
                <w:left w:val="none" w:sz="0" w:space="0" w:color="auto"/>
                <w:bottom w:val="none" w:sz="0" w:space="0" w:color="auto"/>
                <w:right w:val="none" w:sz="0" w:space="0" w:color="auto"/>
              </w:divBdr>
              <w:divsChild>
                <w:div w:id="1485392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963491">
          <w:marLeft w:val="0"/>
          <w:marRight w:val="0"/>
          <w:marTop w:val="0"/>
          <w:marBottom w:val="0"/>
          <w:divBdr>
            <w:top w:val="none" w:sz="0" w:space="0" w:color="auto"/>
            <w:left w:val="none" w:sz="0" w:space="0" w:color="auto"/>
            <w:bottom w:val="none" w:sz="0" w:space="0" w:color="auto"/>
            <w:right w:val="none" w:sz="0" w:space="0" w:color="auto"/>
          </w:divBdr>
        </w:div>
      </w:divsChild>
    </w:div>
    <w:div w:id="2111121361">
      <w:bodyDiv w:val="1"/>
      <w:marLeft w:val="0"/>
      <w:marRight w:val="0"/>
      <w:marTop w:val="0"/>
      <w:marBottom w:val="0"/>
      <w:divBdr>
        <w:top w:val="none" w:sz="0" w:space="0" w:color="auto"/>
        <w:left w:val="none" w:sz="0" w:space="0" w:color="auto"/>
        <w:bottom w:val="none" w:sz="0" w:space="0" w:color="auto"/>
        <w:right w:val="none" w:sz="0" w:space="0" w:color="auto"/>
      </w:divBdr>
      <w:divsChild>
        <w:div w:id="1322737885">
          <w:marLeft w:val="0"/>
          <w:marRight w:val="0"/>
          <w:marTop w:val="0"/>
          <w:marBottom w:val="0"/>
          <w:divBdr>
            <w:top w:val="none" w:sz="0" w:space="0" w:color="auto"/>
            <w:left w:val="none" w:sz="0" w:space="0" w:color="auto"/>
            <w:bottom w:val="none" w:sz="0" w:space="0" w:color="auto"/>
            <w:right w:val="none" w:sz="0" w:space="0" w:color="auto"/>
          </w:divBdr>
        </w:div>
        <w:div w:id="1772310060">
          <w:marLeft w:val="0"/>
          <w:marRight w:val="0"/>
          <w:marTop w:val="0"/>
          <w:marBottom w:val="0"/>
          <w:divBdr>
            <w:top w:val="none" w:sz="0" w:space="0" w:color="auto"/>
            <w:left w:val="none" w:sz="0" w:space="0" w:color="auto"/>
            <w:bottom w:val="none" w:sz="0" w:space="0" w:color="auto"/>
            <w:right w:val="none" w:sz="0" w:space="0" w:color="auto"/>
          </w:divBdr>
          <w:divsChild>
            <w:div w:id="808401216">
              <w:marLeft w:val="0"/>
              <w:marRight w:val="0"/>
              <w:marTop w:val="0"/>
              <w:marBottom w:val="0"/>
              <w:divBdr>
                <w:top w:val="none" w:sz="0" w:space="0" w:color="auto"/>
                <w:left w:val="none" w:sz="0" w:space="0" w:color="auto"/>
                <w:bottom w:val="none" w:sz="0" w:space="0" w:color="auto"/>
                <w:right w:val="none" w:sz="0" w:space="0" w:color="auto"/>
              </w:divBdr>
            </w:div>
          </w:divsChild>
        </w:div>
        <w:div w:id="223762747">
          <w:marLeft w:val="0"/>
          <w:marRight w:val="0"/>
          <w:marTop w:val="0"/>
          <w:marBottom w:val="0"/>
          <w:divBdr>
            <w:top w:val="none" w:sz="0" w:space="0" w:color="auto"/>
            <w:left w:val="none" w:sz="0" w:space="0" w:color="auto"/>
            <w:bottom w:val="none" w:sz="0" w:space="0" w:color="auto"/>
            <w:right w:val="none" w:sz="0" w:space="0" w:color="auto"/>
          </w:divBdr>
        </w:div>
        <w:div w:id="833689106">
          <w:marLeft w:val="0"/>
          <w:marRight w:val="0"/>
          <w:marTop w:val="0"/>
          <w:marBottom w:val="0"/>
          <w:divBdr>
            <w:top w:val="none" w:sz="0" w:space="0" w:color="auto"/>
            <w:left w:val="none" w:sz="0" w:space="0" w:color="auto"/>
            <w:bottom w:val="none" w:sz="0" w:space="0" w:color="auto"/>
            <w:right w:val="none" w:sz="0" w:space="0" w:color="auto"/>
          </w:divBdr>
          <w:divsChild>
            <w:div w:id="1611234564">
              <w:marLeft w:val="0"/>
              <w:marRight w:val="0"/>
              <w:marTop w:val="0"/>
              <w:marBottom w:val="0"/>
              <w:divBdr>
                <w:top w:val="none" w:sz="0" w:space="0" w:color="auto"/>
                <w:left w:val="none" w:sz="0" w:space="0" w:color="auto"/>
                <w:bottom w:val="none" w:sz="0" w:space="0" w:color="auto"/>
                <w:right w:val="none" w:sz="0" w:space="0" w:color="auto"/>
              </w:divBdr>
            </w:div>
          </w:divsChild>
        </w:div>
        <w:div w:id="790124793">
          <w:marLeft w:val="0"/>
          <w:marRight w:val="0"/>
          <w:marTop w:val="0"/>
          <w:marBottom w:val="0"/>
          <w:divBdr>
            <w:top w:val="none" w:sz="0" w:space="0" w:color="auto"/>
            <w:left w:val="none" w:sz="0" w:space="0" w:color="auto"/>
            <w:bottom w:val="none" w:sz="0" w:space="0" w:color="auto"/>
            <w:right w:val="none" w:sz="0" w:space="0" w:color="auto"/>
          </w:divBdr>
        </w:div>
        <w:div w:id="495920379">
          <w:marLeft w:val="0"/>
          <w:marRight w:val="0"/>
          <w:marTop w:val="0"/>
          <w:marBottom w:val="0"/>
          <w:divBdr>
            <w:top w:val="none" w:sz="0" w:space="0" w:color="auto"/>
            <w:left w:val="none" w:sz="0" w:space="0" w:color="auto"/>
            <w:bottom w:val="none" w:sz="0" w:space="0" w:color="auto"/>
            <w:right w:val="none" w:sz="0" w:space="0" w:color="auto"/>
          </w:divBdr>
          <w:divsChild>
            <w:div w:id="1704599178">
              <w:marLeft w:val="0"/>
              <w:marRight w:val="0"/>
              <w:marTop w:val="0"/>
              <w:marBottom w:val="0"/>
              <w:divBdr>
                <w:top w:val="none" w:sz="0" w:space="0" w:color="auto"/>
                <w:left w:val="none" w:sz="0" w:space="0" w:color="auto"/>
                <w:bottom w:val="none" w:sz="0" w:space="0" w:color="auto"/>
                <w:right w:val="none" w:sz="0" w:space="0" w:color="auto"/>
              </w:divBdr>
            </w:div>
          </w:divsChild>
        </w:div>
        <w:div w:id="1327123297">
          <w:marLeft w:val="0"/>
          <w:marRight w:val="0"/>
          <w:marTop w:val="0"/>
          <w:marBottom w:val="0"/>
          <w:divBdr>
            <w:top w:val="none" w:sz="0" w:space="0" w:color="auto"/>
            <w:left w:val="none" w:sz="0" w:space="0" w:color="auto"/>
            <w:bottom w:val="none" w:sz="0" w:space="0" w:color="auto"/>
            <w:right w:val="none" w:sz="0" w:space="0" w:color="auto"/>
          </w:divBdr>
        </w:div>
        <w:div w:id="1832987817">
          <w:marLeft w:val="0"/>
          <w:marRight w:val="0"/>
          <w:marTop w:val="0"/>
          <w:marBottom w:val="0"/>
          <w:divBdr>
            <w:top w:val="none" w:sz="0" w:space="0" w:color="auto"/>
            <w:left w:val="none" w:sz="0" w:space="0" w:color="auto"/>
            <w:bottom w:val="none" w:sz="0" w:space="0" w:color="auto"/>
            <w:right w:val="none" w:sz="0" w:space="0" w:color="auto"/>
          </w:divBdr>
          <w:divsChild>
            <w:div w:id="1686861368">
              <w:marLeft w:val="0"/>
              <w:marRight w:val="0"/>
              <w:marTop w:val="0"/>
              <w:marBottom w:val="0"/>
              <w:divBdr>
                <w:top w:val="none" w:sz="0" w:space="0" w:color="auto"/>
                <w:left w:val="none" w:sz="0" w:space="0" w:color="auto"/>
                <w:bottom w:val="none" w:sz="0" w:space="0" w:color="auto"/>
                <w:right w:val="none" w:sz="0" w:space="0" w:color="auto"/>
              </w:divBdr>
            </w:div>
          </w:divsChild>
        </w:div>
        <w:div w:id="1974094734">
          <w:marLeft w:val="0"/>
          <w:marRight w:val="0"/>
          <w:marTop w:val="0"/>
          <w:marBottom w:val="0"/>
          <w:divBdr>
            <w:top w:val="none" w:sz="0" w:space="0" w:color="auto"/>
            <w:left w:val="none" w:sz="0" w:space="0" w:color="auto"/>
            <w:bottom w:val="none" w:sz="0" w:space="0" w:color="auto"/>
            <w:right w:val="none" w:sz="0" w:space="0" w:color="auto"/>
          </w:divBdr>
        </w:div>
        <w:div w:id="1009914386">
          <w:marLeft w:val="0"/>
          <w:marRight w:val="0"/>
          <w:marTop w:val="0"/>
          <w:marBottom w:val="0"/>
          <w:divBdr>
            <w:top w:val="none" w:sz="0" w:space="0" w:color="auto"/>
            <w:left w:val="none" w:sz="0" w:space="0" w:color="auto"/>
            <w:bottom w:val="none" w:sz="0" w:space="0" w:color="auto"/>
            <w:right w:val="none" w:sz="0" w:space="0" w:color="auto"/>
          </w:divBdr>
          <w:divsChild>
            <w:div w:id="330255063">
              <w:marLeft w:val="0"/>
              <w:marRight w:val="0"/>
              <w:marTop w:val="0"/>
              <w:marBottom w:val="0"/>
              <w:divBdr>
                <w:top w:val="none" w:sz="0" w:space="0" w:color="auto"/>
                <w:left w:val="none" w:sz="0" w:space="0" w:color="auto"/>
                <w:bottom w:val="none" w:sz="0" w:space="0" w:color="auto"/>
                <w:right w:val="none" w:sz="0" w:space="0" w:color="auto"/>
              </w:divBdr>
            </w:div>
          </w:divsChild>
        </w:div>
        <w:div w:id="1534612486">
          <w:marLeft w:val="0"/>
          <w:marRight w:val="0"/>
          <w:marTop w:val="0"/>
          <w:marBottom w:val="0"/>
          <w:divBdr>
            <w:top w:val="none" w:sz="0" w:space="0" w:color="auto"/>
            <w:left w:val="none" w:sz="0" w:space="0" w:color="auto"/>
            <w:bottom w:val="none" w:sz="0" w:space="0" w:color="auto"/>
            <w:right w:val="none" w:sz="0" w:space="0" w:color="auto"/>
          </w:divBdr>
        </w:div>
        <w:div w:id="1183278277">
          <w:marLeft w:val="0"/>
          <w:marRight w:val="0"/>
          <w:marTop w:val="0"/>
          <w:marBottom w:val="0"/>
          <w:divBdr>
            <w:top w:val="none" w:sz="0" w:space="0" w:color="auto"/>
            <w:left w:val="none" w:sz="0" w:space="0" w:color="auto"/>
            <w:bottom w:val="none" w:sz="0" w:space="0" w:color="auto"/>
            <w:right w:val="none" w:sz="0" w:space="0" w:color="auto"/>
          </w:divBdr>
          <w:divsChild>
            <w:div w:id="160394423">
              <w:marLeft w:val="0"/>
              <w:marRight w:val="0"/>
              <w:marTop w:val="0"/>
              <w:marBottom w:val="0"/>
              <w:divBdr>
                <w:top w:val="none" w:sz="0" w:space="0" w:color="auto"/>
                <w:left w:val="none" w:sz="0" w:space="0" w:color="auto"/>
                <w:bottom w:val="none" w:sz="0" w:space="0" w:color="auto"/>
                <w:right w:val="none" w:sz="0" w:space="0" w:color="auto"/>
              </w:divBdr>
            </w:div>
          </w:divsChild>
        </w:div>
        <w:div w:id="5061999">
          <w:marLeft w:val="0"/>
          <w:marRight w:val="0"/>
          <w:marTop w:val="0"/>
          <w:marBottom w:val="0"/>
          <w:divBdr>
            <w:top w:val="none" w:sz="0" w:space="0" w:color="auto"/>
            <w:left w:val="none" w:sz="0" w:space="0" w:color="auto"/>
            <w:bottom w:val="none" w:sz="0" w:space="0" w:color="auto"/>
            <w:right w:val="none" w:sz="0" w:space="0" w:color="auto"/>
          </w:divBdr>
        </w:div>
        <w:div w:id="841050483">
          <w:marLeft w:val="0"/>
          <w:marRight w:val="0"/>
          <w:marTop w:val="0"/>
          <w:marBottom w:val="0"/>
          <w:divBdr>
            <w:top w:val="none" w:sz="0" w:space="0" w:color="auto"/>
            <w:left w:val="none" w:sz="0" w:space="0" w:color="auto"/>
            <w:bottom w:val="none" w:sz="0" w:space="0" w:color="auto"/>
            <w:right w:val="none" w:sz="0" w:space="0" w:color="auto"/>
          </w:divBdr>
          <w:divsChild>
            <w:div w:id="1838232464">
              <w:marLeft w:val="0"/>
              <w:marRight w:val="0"/>
              <w:marTop w:val="0"/>
              <w:marBottom w:val="0"/>
              <w:divBdr>
                <w:top w:val="none" w:sz="0" w:space="0" w:color="auto"/>
                <w:left w:val="none" w:sz="0" w:space="0" w:color="auto"/>
                <w:bottom w:val="none" w:sz="0" w:space="0" w:color="auto"/>
                <w:right w:val="none" w:sz="0" w:space="0" w:color="auto"/>
              </w:divBdr>
            </w:div>
          </w:divsChild>
        </w:div>
        <w:div w:id="189995921">
          <w:marLeft w:val="0"/>
          <w:marRight w:val="0"/>
          <w:marTop w:val="300"/>
          <w:marBottom w:val="0"/>
          <w:divBdr>
            <w:top w:val="none" w:sz="0" w:space="0" w:color="auto"/>
            <w:left w:val="none" w:sz="0" w:space="0" w:color="auto"/>
            <w:bottom w:val="none" w:sz="0" w:space="0" w:color="auto"/>
            <w:right w:val="none" w:sz="0" w:space="0" w:color="auto"/>
          </w:divBdr>
          <w:divsChild>
            <w:div w:id="319892773">
              <w:marLeft w:val="0"/>
              <w:marRight w:val="0"/>
              <w:marTop w:val="0"/>
              <w:marBottom w:val="0"/>
              <w:divBdr>
                <w:top w:val="none" w:sz="0" w:space="0" w:color="auto"/>
                <w:left w:val="none" w:sz="0" w:space="0" w:color="auto"/>
                <w:bottom w:val="none" w:sz="0" w:space="0" w:color="auto"/>
                <w:right w:val="none" w:sz="0" w:space="0" w:color="auto"/>
              </w:divBdr>
              <w:divsChild>
                <w:div w:id="1964069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74209">
          <w:marLeft w:val="0"/>
          <w:marRight w:val="0"/>
          <w:marTop w:val="300"/>
          <w:marBottom w:val="0"/>
          <w:divBdr>
            <w:top w:val="none" w:sz="0" w:space="0" w:color="auto"/>
            <w:left w:val="none" w:sz="0" w:space="0" w:color="auto"/>
            <w:bottom w:val="none" w:sz="0" w:space="0" w:color="auto"/>
            <w:right w:val="none" w:sz="0" w:space="0" w:color="auto"/>
          </w:divBdr>
          <w:divsChild>
            <w:div w:id="2068986170">
              <w:marLeft w:val="0"/>
              <w:marRight w:val="0"/>
              <w:marTop w:val="0"/>
              <w:marBottom w:val="0"/>
              <w:divBdr>
                <w:top w:val="none" w:sz="0" w:space="0" w:color="auto"/>
                <w:left w:val="none" w:sz="0" w:space="0" w:color="auto"/>
                <w:bottom w:val="none" w:sz="0" w:space="0" w:color="auto"/>
                <w:right w:val="none" w:sz="0" w:space="0" w:color="auto"/>
              </w:divBdr>
              <w:divsChild>
                <w:div w:id="32135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908642">
          <w:marLeft w:val="0"/>
          <w:marRight w:val="0"/>
          <w:marTop w:val="300"/>
          <w:marBottom w:val="0"/>
          <w:divBdr>
            <w:top w:val="none" w:sz="0" w:space="0" w:color="auto"/>
            <w:left w:val="none" w:sz="0" w:space="0" w:color="auto"/>
            <w:bottom w:val="none" w:sz="0" w:space="0" w:color="auto"/>
            <w:right w:val="none" w:sz="0" w:space="0" w:color="auto"/>
          </w:divBdr>
          <w:divsChild>
            <w:div w:id="696657338">
              <w:marLeft w:val="0"/>
              <w:marRight w:val="0"/>
              <w:marTop w:val="0"/>
              <w:marBottom w:val="0"/>
              <w:divBdr>
                <w:top w:val="none" w:sz="0" w:space="0" w:color="auto"/>
                <w:left w:val="none" w:sz="0" w:space="0" w:color="auto"/>
                <w:bottom w:val="none" w:sz="0" w:space="0" w:color="auto"/>
                <w:right w:val="none" w:sz="0" w:space="0" w:color="auto"/>
              </w:divBdr>
              <w:divsChild>
                <w:div w:id="1972321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568">
          <w:marLeft w:val="0"/>
          <w:marRight w:val="0"/>
          <w:marTop w:val="300"/>
          <w:marBottom w:val="0"/>
          <w:divBdr>
            <w:top w:val="none" w:sz="0" w:space="0" w:color="auto"/>
            <w:left w:val="none" w:sz="0" w:space="0" w:color="auto"/>
            <w:bottom w:val="none" w:sz="0" w:space="0" w:color="auto"/>
            <w:right w:val="none" w:sz="0" w:space="0" w:color="auto"/>
          </w:divBdr>
          <w:divsChild>
            <w:div w:id="1806896133">
              <w:marLeft w:val="0"/>
              <w:marRight w:val="0"/>
              <w:marTop w:val="0"/>
              <w:marBottom w:val="0"/>
              <w:divBdr>
                <w:top w:val="none" w:sz="0" w:space="0" w:color="auto"/>
                <w:left w:val="none" w:sz="0" w:space="0" w:color="auto"/>
                <w:bottom w:val="none" w:sz="0" w:space="0" w:color="auto"/>
                <w:right w:val="none" w:sz="0" w:space="0" w:color="auto"/>
              </w:divBdr>
              <w:divsChild>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1271512">
      <w:bodyDiv w:val="1"/>
      <w:marLeft w:val="0"/>
      <w:marRight w:val="0"/>
      <w:marTop w:val="0"/>
      <w:marBottom w:val="0"/>
      <w:divBdr>
        <w:top w:val="none" w:sz="0" w:space="0" w:color="auto"/>
        <w:left w:val="none" w:sz="0" w:space="0" w:color="auto"/>
        <w:bottom w:val="none" w:sz="0" w:space="0" w:color="auto"/>
        <w:right w:val="none" w:sz="0" w:space="0" w:color="auto"/>
      </w:divBdr>
      <w:divsChild>
        <w:div w:id="131868801">
          <w:marLeft w:val="0"/>
          <w:marRight w:val="0"/>
          <w:marTop w:val="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sChild>
            <w:div w:id="374620745">
              <w:marLeft w:val="0"/>
              <w:marRight w:val="0"/>
              <w:marTop w:val="0"/>
              <w:marBottom w:val="0"/>
              <w:divBdr>
                <w:top w:val="none" w:sz="0" w:space="0" w:color="auto"/>
                <w:left w:val="none" w:sz="0" w:space="0" w:color="auto"/>
                <w:bottom w:val="none" w:sz="0" w:space="0" w:color="auto"/>
                <w:right w:val="none" w:sz="0" w:space="0" w:color="auto"/>
              </w:divBdr>
            </w:div>
          </w:divsChild>
        </w:div>
        <w:div w:id="512033176">
          <w:marLeft w:val="0"/>
          <w:marRight w:val="0"/>
          <w:marTop w:val="0"/>
          <w:marBottom w:val="0"/>
          <w:divBdr>
            <w:top w:val="none" w:sz="0" w:space="0" w:color="auto"/>
            <w:left w:val="none" w:sz="0" w:space="0" w:color="auto"/>
            <w:bottom w:val="none" w:sz="0" w:space="0" w:color="auto"/>
            <w:right w:val="none" w:sz="0" w:space="0" w:color="auto"/>
          </w:divBdr>
        </w:div>
        <w:div w:id="578562725">
          <w:marLeft w:val="0"/>
          <w:marRight w:val="0"/>
          <w:marTop w:val="300"/>
          <w:marBottom w:val="0"/>
          <w:divBdr>
            <w:top w:val="none" w:sz="0" w:space="0" w:color="auto"/>
            <w:left w:val="none" w:sz="0" w:space="0" w:color="auto"/>
            <w:bottom w:val="none" w:sz="0" w:space="0" w:color="auto"/>
            <w:right w:val="none" w:sz="0" w:space="0" w:color="auto"/>
          </w:divBdr>
          <w:divsChild>
            <w:div w:id="1208496609">
              <w:marLeft w:val="0"/>
              <w:marRight w:val="0"/>
              <w:marTop w:val="0"/>
              <w:marBottom w:val="0"/>
              <w:divBdr>
                <w:top w:val="none" w:sz="0" w:space="0" w:color="auto"/>
                <w:left w:val="none" w:sz="0" w:space="0" w:color="auto"/>
                <w:bottom w:val="none" w:sz="0" w:space="0" w:color="auto"/>
                <w:right w:val="none" w:sz="0" w:space="0" w:color="auto"/>
              </w:divBdr>
              <w:divsChild>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953432">
          <w:marLeft w:val="0"/>
          <w:marRight w:val="0"/>
          <w:marTop w:val="0"/>
          <w:marBottom w:val="0"/>
          <w:divBdr>
            <w:top w:val="none" w:sz="0" w:space="0" w:color="auto"/>
            <w:left w:val="none" w:sz="0" w:space="0" w:color="auto"/>
            <w:bottom w:val="none" w:sz="0" w:space="0" w:color="auto"/>
            <w:right w:val="none" w:sz="0" w:space="0" w:color="auto"/>
          </w:divBdr>
          <w:divsChild>
            <w:div w:id="1378974499">
              <w:marLeft w:val="0"/>
              <w:marRight w:val="0"/>
              <w:marTop w:val="0"/>
              <w:marBottom w:val="0"/>
              <w:divBdr>
                <w:top w:val="none" w:sz="0" w:space="0" w:color="auto"/>
                <w:left w:val="none" w:sz="0" w:space="0" w:color="auto"/>
                <w:bottom w:val="none" w:sz="0" w:space="0" w:color="auto"/>
                <w:right w:val="none" w:sz="0" w:space="0" w:color="auto"/>
              </w:divBdr>
            </w:div>
          </w:divsChild>
        </w:div>
        <w:div w:id="828442144">
          <w:marLeft w:val="0"/>
          <w:marRight w:val="0"/>
          <w:marTop w:val="0"/>
          <w:marBottom w:val="0"/>
          <w:divBdr>
            <w:top w:val="none" w:sz="0" w:space="0" w:color="auto"/>
            <w:left w:val="none" w:sz="0" w:space="0" w:color="auto"/>
            <w:bottom w:val="none" w:sz="0" w:space="0" w:color="auto"/>
            <w:right w:val="none" w:sz="0" w:space="0" w:color="auto"/>
          </w:divBdr>
        </w:div>
        <w:div w:id="975918027">
          <w:marLeft w:val="0"/>
          <w:marRight w:val="0"/>
          <w:marTop w:val="300"/>
          <w:marBottom w:val="0"/>
          <w:divBdr>
            <w:top w:val="none" w:sz="0" w:space="0" w:color="auto"/>
            <w:left w:val="none" w:sz="0" w:space="0" w:color="auto"/>
            <w:bottom w:val="none" w:sz="0" w:space="0" w:color="auto"/>
            <w:right w:val="none" w:sz="0" w:space="0" w:color="auto"/>
          </w:divBdr>
          <w:divsChild>
            <w:div w:id="1850833029">
              <w:marLeft w:val="0"/>
              <w:marRight w:val="0"/>
              <w:marTop w:val="0"/>
              <w:marBottom w:val="0"/>
              <w:divBdr>
                <w:top w:val="none" w:sz="0" w:space="0" w:color="auto"/>
                <w:left w:val="none" w:sz="0" w:space="0" w:color="auto"/>
                <w:bottom w:val="none" w:sz="0" w:space="0" w:color="auto"/>
                <w:right w:val="none" w:sz="0" w:space="0" w:color="auto"/>
              </w:divBdr>
              <w:divsChild>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551666">
          <w:marLeft w:val="0"/>
          <w:marRight w:val="0"/>
          <w:marTop w:val="0"/>
          <w:marBottom w:val="0"/>
          <w:divBdr>
            <w:top w:val="none" w:sz="0" w:space="0" w:color="auto"/>
            <w:left w:val="none" w:sz="0" w:space="0" w:color="auto"/>
            <w:bottom w:val="none" w:sz="0" w:space="0" w:color="auto"/>
            <w:right w:val="none" w:sz="0" w:space="0" w:color="auto"/>
          </w:divBdr>
        </w:div>
        <w:div w:id="1103039120">
          <w:marLeft w:val="0"/>
          <w:marRight w:val="0"/>
          <w:marTop w:val="0"/>
          <w:marBottom w:val="0"/>
          <w:divBdr>
            <w:top w:val="none" w:sz="0" w:space="0" w:color="auto"/>
            <w:left w:val="none" w:sz="0" w:space="0" w:color="auto"/>
            <w:bottom w:val="none" w:sz="0" w:space="0" w:color="auto"/>
            <w:right w:val="none" w:sz="0" w:space="0" w:color="auto"/>
          </w:divBdr>
        </w:div>
        <w:div w:id="1110515611">
          <w:marLeft w:val="0"/>
          <w:marRight w:val="0"/>
          <w:marTop w:val="300"/>
          <w:marBottom w:val="0"/>
          <w:divBdr>
            <w:top w:val="none" w:sz="0" w:space="0" w:color="auto"/>
            <w:left w:val="none" w:sz="0" w:space="0" w:color="auto"/>
            <w:bottom w:val="none" w:sz="0" w:space="0" w:color="auto"/>
            <w:right w:val="none" w:sz="0" w:space="0" w:color="auto"/>
          </w:divBdr>
          <w:divsChild>
            <w:div w:id="1225409976">
              <w:marLeft w:val="0"/>
              <w:marRight w:val="0"/>
              <w:marTop w:val="0"/>
              <w:marBottom w:val="0"/>
              <w:divBdr>
                <w:top w:val="none" w:sz="0" w:space="0" w:color="auto"/>
                <w:left w:val="none" w:sz="0" w:space="0" w:color="auto"/>
                <w:bottom w:val="none" w:sz="0" w:space="0" w:color="auto"/>
                <w:right w:val="none" w:sz="0" w:space="0" w:color="auto"/>
              </w:divBdr>
              <w:divsChild>
                <w:div w:id="1463116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934049">
          <w:marLeft w:val="0"/>
          <w:marRight w:val="0"/>
          <w:marTop w:val="300"/>
          <w:marBottom w:val="0"/>
          <w:divBdr>
            <w:top w:val="none" w:sz="0" w:space="0" w:color="auto"/>
            <w:left w:val="none" w:sz="0" w:space="0" w:color="auto"/>
            <w:bottom w:val="none" w:sz="0" w:space="0" w:color="auto"/>
            <w:right w:val="none" w:sz="0" w:space="0" w:color="auto"/>
          </w:divBdr>
          <w:divsChild>
            <w:div w:id="901644904">
              <w:marLeft w:val="0"/>
              <w:marRight w:val="0"/>
              <w:marTop w:val="0"/>
              <w:marBottom w:val="0"/>
              <w:divBdr>
                <w:top w:val="none" w:sz="0" w:space="0" w:color="auto"/>
                <w:left w:val="none" w:sz="0" w:space="0" w:color="auto"/>
                <w:bottom w:val="none" w:sz="0" w:space="0" w:color="auto"/>
                <w:right w:val="none" w:sz="0" w:space="0" w:color="auto"/>
              </w:divBdr>
              <w:divsChild>
                <w:div w:id="1012148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18956">
          <w:marLeft w:val="0"/>
          <w:marRight w:val="0"/>
          <w:marTop w:val="0"/>
          <w:marBottom w:val="0"/>
          <w:divBdr>
            <w:top w:val="none" w:sz="0" w:space="0" w:color="auto"/>
            <w:left w:val="none" w:sz="0" w:space="0" w:color="auto"/>
            <w:bottom w:val="none" w:sz="0" w:space="0" w:color="auto"/>
            <w:right w:val="none" w:sz="0" w:space="0" w:color="auto"/>
          </w:divBdr>
        </w:div>
        <w:div w:id="1445350117">
          <w:marLeft w:val="0"/>
          <w:marRight w:val="0"/>
          <w:marTop w:val="0"/>
          <w:marBottom w:val="0"/>
          <w:divBdr>
            <w:top w:val="none" w:sz="0" w:space="0" w:color="auto"/>
            <w:left w:val="none" w:sz="0" w:space="0" w:color="auto"/>
            <w:bottom w:val="none" w:sz="0" w:space="0" w:color="auto"/>
            <w:right w:val="none" w:sz="0" w:space="0" w:color="auto"/>
          </w:divBdr>
          <w:divsChild>
            <w:div w:id="1816988491">
              <w:marLeft w:val="0"/>
              <w:marRight w:val="0"/>
              <w:marTop w:val="0"/>
              <w:marBottom w:val="0"/>
              <w:divBdr>
                <w:top w:val="none" w:sz="0" w:space="0" w:color="auto"/>
                <w:left w:val="none" w:sz="0" w:space="0" w:color="auto"/>
                <w:bottom w:val="none" w:sz="0" w:space="0" w:color="auto"/>
                <w:right w:val="none" w:sz="0" w:space="0" w:color="auto"/>
              </w:divBdr>
            </w:div>
          </w:divsChild>
        </w:div>
        <w:div w:id="1592354368">
          <w:marLeft w:val="0"/>
          <w:marRight w:val="0"/>
          <w:marTop w:val="0"/>
          <w:marBottom w:val="0"/>
          <w:divBdr>
            <w:top w:val="none" w:sz="0" w:space="0" w:color="auto"/>
            <w:left w:val="none" w:sz="0" w:space="0" w:color="auto"/>
            <w:bottom w:val="none" w:sz="0" w:space="0" w:color="auto"/>
            <w:right w:val="none" w:sz="0" w:space="0" w:color="auto"/>
          </w:divBdr>
          <w:divsChild>
            <w:div w:id="151602413">
              <w:marLeft w:val="0"/>
              <w:marRight w:val="0"/>
              <w:marTop w:val="0"/>
              <w:marBottom w:val="0"/>
              <w:divBdr>
                <w:top w:val="none" w:sz="0" w:space="0" w:color="auto"/>
                <w:left w:val="none" w:sz="0" w:space="0" w:color="auto"/>
                <w:bottom w:val="none" w:sz="0" w:space="0" w:color="auto"/>
                <w:right w:val="none" w:sz="0" w:space="0" w:color="auto"/>
              </w:divBdr>
            </w:div>
          </w:divsChild>
        </w:div>
        <w:div w:id="1629433838">
          <w:marLeft w:val="0"/>
          <w:marRight w:val="0"/>
          <w:marTop w:val="0"/>
          <w:marBottom w:val="0"/>
          <w:divBdr>
            <w:top w:val="none" w:sz="0" w:space="0" w:color="auto"/>
            <w:left w:val="none" w:sz="0" w:space="0" w:color="auto"/>
            <w:bottom w:val="none" w:sz="0" w:space="0" w:color="auto"/>
            <w:right w:val="none" w:sz="0" w:space="0" w:color="auto"/>
          </w:divBdr>
          <w:divsChild>
            <w:div w:id="229580564">
              <w:marLeft w:val="0"/>
              <w:marRight w:val="0"/>
              <w:marTop w:val="0"/>
              <w:marBottom w:val="0"/>
              <w:divBdr>
                <w:top w:val="none" w:sz="0" w:space="0" w:color="auto"/>
                <w:left w:val="none" w:sz="0" w:space="0" w:color="auto"/>
                <w:bottom w:val="none" w:sz="0" w:space="0" w:color="auto"/>
                <w:right w:val="none" w:sz="0" w:space="0" w:color="auto"/>
              </w:divBdr>
            </w:div>
          </w:divsChild>
        </w:div>
        <w:div w:id="1737432980">
          <w:marLeft w:val="0"/>
          <w:marRight w:val="0"/>
          <w:marTop w:val="0"/>
          <w:marBottom w:val="0"/>
          <w:divBdr>
            <w:top w:val="none" w:sz="0" w:space="0" w:color="auto"/>
            <w:left w:val="none" w:sz="0" w:space="0" w:color="auto"/>
            <w:bottom w:val="none" w:sz="0" w:space="0" w:color="auto"/>
            <w:right w:val="none" w:sz="0" w:space="0" w:color="auto"/>
          </w:divBdr>
          <w:divsChild>
            <w:div w:id="751050633">
              <w:marLeft w:val="0"/>
              <w:marRight w:val="0"/>
              <w:marTop w:val="0"/>
              <w:marBottom w:val="0"/>
              <w:divBdr>
                <w:top w:val="none" w:sz="0" w:space="0" w:color="auto"/>
                <w:left w:val="none" w:sz="0" w:space="0" w:color="auto"/>
                <w:bottom w:val="none" w:sz="0" w:space="0" w:color="auto"/>
                <w:right w:val="none" w:sz="0" w:space="0" w:color="auto"/>
              </w:divBdr>
            </w:div>
          </w:divsChild>
        </w:div>
        <w:div w:id="1818255498">
          <w:marLeft w:val="0"/>
          <w:marRight w:val="0"/>
          <w:marTop w:val="0"/>
          <w:marBottom w:val="0"/>
          <w:divBdr>
            <w:top w:val="none" w:sz="0" w:space="0" w:color="auto"/>
            <w:left w:val="none" w:sz="0" w:space="0" w:color="auto"/>
            <w:bottom w:val="none" w:sz="0" w:space="0" w:color="auto"/>
            <w:right w:val="none" w:sz="0" w:space="0" w:color="auto"/>
          </w:divBdr>
        </w:div>
        <w:div w:id="2089570641">
          <w:marLeft w:val="0"/>
          <w:marRight w:val="0"/>
          <w:marTop w:val="0"/>
          <w:marBottom w:val="0"/>
          <w:divBdr>
            <w:top w:val="none" w:sz="0" w:space="0" w:color="auto"/>
            <w:left w:val="none" w:sz="0" w:space="0" w:color="auto"/>
            <w:bottom w:val="none" w:sz="0" w:space="0" w:color="auto"/>
            <w:right w:val="none" w:sz="0" w:space="0" w:color="auto"/>
          </w:divBdr>
          <w:divsChild>
            <w:div w:id="75498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585335">
      <w:bodyDiv w:val="1"/>
      <w:marLeft w:val="0"/>
      <w:marRight w:val="0"/>
      <w:marTop w:val="0"/>
      <w:marBottom w:val="0"/>
      <w:divBdr>
        <w:top w:val="none" w:sz="0" w:space="0" w:color="auto"/>
        <w:left w:val="none" w:sz="0" w:space="0" w:color="auto"/>
        <w:bottom w:val="none" w:sz="0" w:space="0" w:color="auto"/>
        <w:right w:val="none" w:sz="0" w:space="0" w:color="auto"/>
      </w:divBdr>
      <w:divsChild>
        <w:div w:id="1767841193">
          <w:marLeft w:val="0"/>
          <w:marRight w:val="0"/>
          <w:marTop w:val="0"/>
          <w:marBottom w:val="0"/>
          <w:divBdr>
            <w:top w:val="none" w:sz="0" w:space="0" w:color="auto"/>
            <w:left w:val="none" w:sz="0" w:space="0" w:color="auto"/>
            <w:bottom w:val="none" w:sz="0" w:space="0" w:color="auto"/>
            <w:right w:val="none" w:sz="0" w:space="0" w:color="auto"/>
          </w:divBdr>
        </w:div>
        <w:div w:id="1988432526">
          <w:marLeft w:val="0"/>
          <w:marRight w:val="0"/>
          <w:marTop w:val="0"/>
          <w:marBottom w:val="0"/>
          <w:divBdr>
            <w:top w:val="none" w:sz="0" w:space="0" w:color="auto"/>
            <w:left w:val="none" w:sz="0" w:space="0" w:color="auto"/>
            <w:bottom w:val="none" w:sz="0" w:space="0" w:color="auto"/>
            <w:right w:val="none" w:sz="0" w:space="0" w:color="auto"/>
          </w:divBdr>
          <w:divsChild>
            <w:div w:id="2008046618">
              <w:marLeft w:val="0"/>
              <w:marRight w:val="0"/>
              <w:marTop w:val="0"/>
              <w:marBottom w:val="0"/>
              <w:divBdr>
                <w:top w:val="none" w:sz="0" w:space="0" w:color="auto"/>
                <w:left w:val="none" w:sz="0" w:space="0" w:color="auto"/>
                <w:bottom w:val="none" w:sz="0" w:space="0" w:color="auto"/>
                <w:right w:val="none" w:sz="0" w:space="0" w:color="auto"/>
              </w:divBdr>
            </w:div>
          </w:divsChild>
        </w:div>
        <w:div w:id="1671905421">
          <w:marLeft w:val="0"/>
          <w:marRight w:val="0"/>
          <w:marTop w:val="0"/>
          <w:marBottom w:val="0"/>
          <w:divBdr>
            <w:top w:val="none" w:sz="0" w:space="0" w:color="auto"/>
            <w:left w:val="none" w:sz="0" w:space="0" w:color="auto"/>
            <w:bottom w:val="none" w:sz="0" w:space="0" w:color="auto"/>
            <w:right w:val="none" w:sz="0" w:space="0" w:color="auto"/>
          </w:divBdr>
        </w:div>
        <w:div w:id="789011286">
          <w:marLeft w:val="0"/>
          <w:marRight w:val="0"/>
          <w:marTop w:val="0"/>
          <w:marBottom w:val="0"/>
          <w:divBdr>
            <w:top w:val="none" w:sz="0" w:space="0" w:color="auto"/>
            <w:left w:val="none" w:sz="0" w:space="0" w:color="auto"/>
            <w:bottom w:val="none" w:sz="0" w:space="0" w:color="auto"/>
            <w:right w:val="none" w:sz="0" w:space="0" w:color="auto"/>
          </w:divBdr>
          <w:divsChild>
            <w:div w:id="8262358">
              <w:marLeft w:val="0"/>
              <w:marRight w:val="0"/>
              <w:marTop w:val="0"/>
              <w:marBottom w:val="0"/>
              <w:divBdr>
                <w:top w:val="none" w:sz="0" w:space="0" w:color="auto"/>
                <w:left w:val="none" w:sz="0" w:space="0" w:color="auto"/>
                <w:bottom w:val="none" w:sz="0" w:space="0" w:color="auto"/>
                <w:right w:val="none" w:sz="0" w:space="0" w:color="auto"/>
              </w:divBdr>
            </w:div>
          </w:divsChild>
        </w:div>
        <w:div w:id="521239499">
          <w:marLeft w:val="0"/>
          <w:marRight w:val="0"/>
          <w:marTop w:val="0"/>
          <w:marBottom w:val="0"/>
          <w:divBdr>
            <w:top w:val="none" w:sz="0" w:space="0" w:color="auto"/>
            <w:left w:val="none" w:sz="0" w:space="0" w:color="auto"/>
            <w:bottom w:val="none" w:sz="0" w:space="0" w:color="auto"/>
            <w:right w:val="none" w:sz="0" w:space="0" w:color="auto"/>
          </w:divBdr>
        </w:div>
        <w:div w:id="1143932454">
          <w:marLeft w:val="0"/>
          <w:marRight w:val="0"/>
          <w:marTop w:val="0"/>
          <w:marBottom w:val="0"/>
          <w:divBdr>
            <w:top w:val="none" w:sz="0" w:space="0" w:color="auto"/>
            <w:left w:val="none" w:sz="0" w:space="0" w:color="auto"/>
            <w:bottom w:val="none" w:sz="0" w:space="0" w:color="auto"/>
            <w:right w:val="none" w:sz="0" w:space="0" w:color="auto"/>
          </w:divBdr>
          <w:divsChild>
            <w:div w:id="1131941163">
              <w:marLeft w:val="0"/>
              <w:marRight w:val="0"/>
              <w:marTop w:val="0"/>
              <w:marBottom w:val="0"/>
              <w:divBdr>
                <w:top w:val="none" w:sz="0" w:space="0" w:color="auto"/>
                <w:left w:val="none" w:sz="0" w:space="0" w:color="auto"/>
                <w:bottom w:val="none" w:sz="0" w:space="0" w:color="auto"/>
                <w:right w:val="none" w:sz="0" w:space="0" w:color="auto"/>
              </w:divBdr>
            </w:div>
          </w:divsChild>
        </w:div>
        <w:div w:id="1489323481">
          <w:marLeft w:val="0"/>
          <w:marRight w:val="0"/>
          <w:marTop w:val="0"/>
          <w:marBottom w:val="0"/>
          <w:divBdr>
            <w:top w:val="none" w:sz="0" w:space="0" w:color="auto"/>
            <w:left w:val="none" w:sz="0" w:space="0" w:color="auto"/>
            <w:bottom w:val="none" w:sz="0" w:space="0" w:color="auto"/>
            <w:right w:val="none" w:sz="0" w:space="0" w:color="auto"/>
          </w:divBdr>
        </w:div>
        <w:div w:id="593904215">
          <w:marLeft w:val="0"/>
          <w:marRight w:val="0"/>
          <w:marTop w:val="0"/>
          <w:marBottom w:val="0"/>
          <w:divBdr>
            <w:top w:val="none" w:sz="0" w:space="0" w:color="auto"/>
            <w:left w:val="none" w:sz="0" w:space="0" w:color="auto"/>
            <w:bottom w:val="none" w:sz="0" w:space="0" w:color="auto"/>
            <w:right w:val="none" w:sz="0" w:space="0" w:color="auto"/>
          </w:divBdr>
          <w:divsChild>
            <w:div w:id="973289770">
              <w:marLeft w:val="0"/>
              <w:marRight w:val="0"/>
              <w:marTop w:val="0"/>
              <w:marBottom w:val="0"/>
              <w:divBdr>
                <w:top w:val="none" w:sz="0" w:space="0" w:color="auto"/>
                <w:left w:val="none" w:sz="0" w:space="0" w:color="auto"/>
                <w:bottom w:val="none" w:sz="0" w:space="0" w:color="auto"/>
                <w:right w:val="none" w:sz="0" w:space="0" w:color="auto"/>
              </w:divBdr>
            </w:div>
          </w:divsChild>
        </w:div>
        <w:div w:id="795105512">
          <w:marLeft w:val="0"/>
          <w:marRight w:val="0"/>
          <w:marTop w:val="0"/>
          <w:marBottom w:val="0"/>
          <w:divBdr>
            <w:top w:val="none" w:sz="0" w:space="0" w:color="auto"/>
            <w:left w:val="none" w:sz="0" w:space="0" w:color="auto"/>
            <w:bottom w:val="none" w:sz="0" w:space="0" w:color="auto"/>
            <w:right w:val="none" w:sz="0" w:space="0" w:color="auto"/>
          </w:divBdr>
        </w:div>
        <w:div w:id="260070364">
          <w:marLeft w:val="0"/>
          <w:marRight w:val="0"/>
          <w:marTop w:val="0"/>
          <w:marBottom w:val="0"/>
          <w:divBdr>
            <w:top w:val="none" w:sz="0" w:space="0" w:color="auto"/>
            <w:left w:val="none" w:sz="0" w:space="0" w:color="auto"/>
            <w:bottom w:val="none" w:sz="0" w:space="0" w:color="auto"/>
            <w:right w:val="none" w:sz="0" w:space="0" w:color="auto"/>
          </w:divBdr>
          <w:divsChild>
            <w:div w:id="1613585238">
              <w:marLeft w:val="0"/>
              <w:marRight w:val="0"/>
              <w:marTop w:val="0"/>
              <w:marBottom w:val="0"/>
              <w:divBdr>
                <w:top w:val="none" w:sz="0" w:space="0" w:color="auto"/>
                <w:left w:val="none" w:sz="0" w:space="0" w:color="auto"/>
                <w:bottom w:val="none" w:sz="0" w:space="0" w:color="auto"/>
                <w:right w:val="none" w:sz="0" w:space="0" w:color="auto"/>
              </w:divBdr>
            </w:div>
          </w:divsChild>
        </w:div>
        <w:div w:id="822158546">
          <w:marLeft w:val="0"/>
          <w:marRight w:val="0"/>
          <w:marTop w:val="0"/>
          <w:marBottom w:val="0"/>
          <w:divBdr>
            <w:top w:val="none" w:sz="0" w:space="0" w:color="auto"/>
            <w:left w:val="none" w:sz="0" w:space="0" w:color="auto"/>
            <w:bottom w:val="none" w:sz="0" w:space="0" w:color="auto"/>
            <w:right w:val="none" w:sz="0" w:space="0" w:color="auto"/>
          </w:divBdr>
        </w:div>
        <w:div w:id="1794594658">
          <w:marLeft w:val="0"/>
          <w:marRight w:val="0"/>
          <w:marTop w:val="0"/>
          <w:marBottom w:val="0"/>
          <w:divBdr>
            <w:top w:val="none" w:sz="0" w:space="0" w:color="auto"/>
            <w:left w:val="none" w:sz="0" w:space="0" w:color="auto"/>
            <w:bottom w:val="none" w:sz="0" w:space="0" w:color="auto"/>
            <w:right w:val="none" w:sz="0" w:space="0" w:color="auto"/>
          </w:divBdr>
          <w:divsChild>
            <w:div w:id="724253262">
              <w:marLeft w:val="0"/>
              <w:marRight w:val="0"/>
              <w:marTop w:val="0"/>
              <w:marBottom w:val="0"/>
              <w:divBdr>
                <w:top w:val="none" w:sz="0" w:space="0" w:color="auto"/>
                <w:left w:val="none" w:sz="0" w:space="0" w:color="auto"/>
                <w:bottom w:val="none" w:sz="0" w:space="0" w:color="auto"/>
                <w:right w:val="none" w:sz="0" w:space="0" w:color="auto"/>
              </w:divBdr>
            </w:div>
          </w:divsChild>
        </w:div>
        <w:div w:id="1848011243">
          <w:marLeft w:val="0"/>
          <w:marRight w:val="0"/>
          <w:marTop w:val="0"/>
          <w:marBottom w:val="0"/>
          <w:divBdr>
            <w:top w:val="none" w:sz="0" w:space="0" w:color="auto"/>
            <w:left w:val="none" w:sz="0" w:space="0" w:color="auto"/>
            <w:bottom w:val="none" w:sz="0" w:space="0" w:color="auto"/>
            <w:right w:val="none" w:sz="0" w:space="0" w:color="auto"/>
          </w:divBdr>
        </w:div>
        <w:div w:id="420180683">
          <w:marLeft w:val="0"/>
          <w:marRight w:val="0"/>
          <w:marTop w:val="0"/>
          <w:marBottom w:val="0"/>
          <w:divBdr>
            <w:top w:val="none" w:sz="0" w:space="0" w:color="auto"/>
            <w:left w:val="none" w:sz="0" w:space="0" w:color="auto"/>
            <w:bottom w:val="none" w:sz="0" w:space="0" w:color="auto"/>
            <w:right w:val="none" w:sz="0" w:space="0" w:color="auto"/>
          </w:divBdr>
          <w:divsChild>
            <w:div w:id="2045712233">
              <w:marLeft w:val="0"/>
              <w:marRight w:val="0"/>
              <w:marTop w:val="0"/>
              <w:marBottom w:val="0"/>
              <w:divBdr>
                <w:top w:val="none" w:sz="0" w:space="0" w:color="auto"/>
                <w:left w:val="none" w:sz="0" w:space="0" w:color="auto"/>
                <w:bottom w:val="none" w:sz="0" w:space="0" w:color="auto"/>
                <w:right w:val="none" w:sz="0" w:space="0" w:color="auto"/>
              </w:divBdr>
            </w:div>
          </w:divsChild>
        </w:div>
        <w:div w:id="1994605300">
          <w:marLeft w:val="0"/>
          <w:marRight w:val="0"/>
          <w:marTop w:val="300"/>
          <w:marBottom w:val="0"/>
          <w:divBdr>
            <w:top w:val="none" w:sz="0" w:space="0" w:color="auto"/>
            <w:left w:val="none" w:sz="0" w:space="0" w:color="auto"/>
            <w:bottom w:val="none" w:sz="0" w:space="0" w:color="auto"/>
            <w:right w:val="none" w:sz="0" w:space="0" w:color="auto"/>
          </w:divBdr>
          <w:divsChild>
            <w:div w:id="1331759081">
              <w:marLeft w:val="0"/>
              <w:marRight w:val="0"/>
              <w:marTop w:val="0"/>
              <w:marBottom w:val="0"/>
              <w:divBdr>
                <w:top w:val="none" w:sz="0" w:space="0" w:color="auto"/>
                <w:left w:val="none" w:sz="0" w:space="0" w:color="auto"/>
                <w:bottom w:val="none" w:sz="0" w:space="0" w:color="auto"/>
                <w:right w:val="none" w:sz="0" w:space="0" w:color="auto"/>
              </w:divBdr>
              <w:divsChild>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538736">
          <w:marLeft w:val="0"/>
          <w:marRight w:val="0"/>
          <w:marTop w:val="300"/>
          <w:marBottom w:val="0"/>
          <w:divBdr>
            <w:top w:val="none" w:sz="0" w:space="0" w:color="auto"/>
            <w:left w:val="none" w:sz="0" w:space="0" w:color="auto"/>
            <w:bottom w:val="none" w:sz="0" w:space="0" w:color="auto"/>
            <w:right w:val="none" w:sz="0" w:space="0" w:color="auto"/>
          </w:divBdr>
          <w:divsChild>
            <w:div w:id="631600213">
              <w:marLeft w:val="0"/>
              <w:marRight w:val="0"/>
              <w:marTop w:val="0"/>
              <w:marBottom w:val="0"/>
              <w:divBdr>
                <w:top w:val="none" w:sz="0" w:space="0" w:color="auto"/>
                <w:left w:val="none" w:sz="0" w:space="0" w:color="auto"/>
                <w:bottom w:val="none" w:sz="0" w:space="0" w:color="auto"/>
                <w:right w:val="none" w:sz="0" w:space="0" w:color="auto"/>
              </w:divBdr>
              <w:divsChild>
                <w:div w:id="80277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151068">
          <w:marLeft w:val="0"/>
          <w:marRight w:val="0"/>
          <w:marTop w:val="300"/>
          <w:marBottom w:val="0"/>
          <w:divBdr>
            <w:top w:val="none" w:sz="0" w:space="0" w:color="auto"/>
            <w:left w:val="none" w:sz="0" w:space="0" w:color="auto"/>
            <w:bottom w:val="none" w:sz="0" w:space="0" w:color="auto"/>
            <w:right w:val="none" w:sz="0" w:space="0" w:color="auto"/>
          </w:divBdr>
          <w:divsChild>
            <w:div w:id="1567649162">
              <w:marLeft w:val="0"/>
              <w:marRight w:val="0"/>
              <w:marTop w:val="0"/>
              <w:marBottom w:val="0"/>
              <w:divBdr>
                <w:top w:val="none" w:sz="0" w:space="0" w:color="auto"/>
                <w:left w:val="none" w:sz="0" w:space="0" w:color="auto"/>
                <w:bottom w:val="none" w:sz="0" w:space="0" w:color="auto"/>
                <w:right w:val="none" w:sz="0" w:space="0" w:color="auto"/>
              </w:divBdr>
              <w:divsChild>
                <w:div w:id="43910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131795">
          <w:marLeft w:val="0"/>
          <w:marRight w:val="0"/>
          <w:marTop w:val="300"/>
          <w:marBottom w:val="0"/>
          <w:divBdr>
            <w:top w:val="none" w:sz="0" w:space="0" w:color="auto"/>
            <w:left w:val="none" w:sz="0" w:space="0" w:color="auto"/>
            <w:bottom w:val="none" w:sz="0" w:space="0" w:color="auto"/>
            <w:right w:val="none" w:sz="0" w:space="0" w:color="auto"/>
          </w:divBdr>
          <w:divsChild>
            <w:div w:id="1338967946">
              <w:marLeft w:val="0"/>
              <w:marRight w:val="0"/>
              <w:marTop w:val="0"/>
              <w:marBottom w:val="0"/>
              <w:divBdr>
                <w:top w:val="none" w:sz="0" w:space="0" w:color="auto"/>
                <w:left w:val="none" w:sz="0" w:space="0" w:color="auto"/>
                <w:bottom w:val="none" w:sz="0" w:space="0" w:color="auto"/>
                <w:right w:val="none" w:sz="0" w:space="0" w:color="auto"/>
              </w:divBdr>
              <w:divsChild>
                <w:div w:id="129637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3275823">
      <w:bodyDiv w:val="1"/>
      <w:marLeft w:val="0"/>
      <w:marRight w:val="0"/>
      <w:marTop w:val="0"/>
      <w:marBottom w:val="0"/>
      <w:divBdr>
        <w:top w:val="none" w:sz="0" w:space="0" w:color="auto"/>
        <w:left w:val="none" w:sz="0" w:space="0" w:color="auto"/>
        <w:bottom w:val="none" w:sz="0" w:space="0" w:color="auto"/>
        <w:right w:val="none" w:sz="0" w:space="0" w:color="auto"/>
      </w:divBdr>
      <w:divsChild>
        <w:div w:id="1757240811">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sChild>
            <w:div w:id="519591829">
              <w:marLeft w:val="0"/>
              <w:marRight w:val="0"/>
              <w:marTop w:val="0"/>
              <w:marBottom w:val="0"/>
              <w:divBdr>
                <w:top w:val="none" w:sz="0" w:space="0" w:color="auto"/>
                <w:left w:val="none" w:sz="0" w:space="0" w:color="auto"/>
                <w:bottom w:val="none" w:sz="0" w:space="0" w:color="auto"/>
                <w:right w:val="none" w:sz="0" w:space="0" w:color="auto"/>
              </w:divBdr>
            </w:div>
          </w:divsChild>
        </w:div>
        <w:div w:id="545026237">
          <w:marLeft w:val="0"/>
          <w:marRight w:val="0"/>
          <w:marTop w:val="0"/>
          <w:marBottom w:val="0"/>
          <w:divBdr>
            <w:top w:val="none" w:sz="0" w:space="0" w:color="auto"/>
            <w:left w:val="none" w:sz="0" w:space="0" w:color="auto"/>
            <w:bottom w:val="none" w:sz="0" w:space="0" w:color="auto"/>
            <w:right w:val="none" w:sz="0" w:space="0" w:color="auto"/>
          </w:divBdr>
        </w:div>
        <w:div w:id="1122846577">
          <w:marLeft w:val="0"/>
          <w:marRight w:val="0"/>
          <w:marTop w:val="0"/>
          <w:marBottom w:val="0"/>
          <w:divBdr>
            <w:top w:val="none" w:sz="0" w:space="0" w:color="auto"/>
            <w:left w:val="none" w:sz="0" w:space="0" w:color="auto"/>
            <w:bottom w:val="none" w:sz="0" w:space="0" w:color="auto"/>
            <w:right w:val="none" w:sz="0" w:space="0" w:color="auto"/>
          </w:divBdr>
          <w:divsChild>
            <w:div w:id="641078071">
              <w:marLeft w:val="0"/>
              <w:marRight w:val="0"/>
              <w:marTop w:val="0"/>
              <w:marBottom w:val="0"/>
              <w:divBdr>
                <w:top w:val="none" w:sz="0" w:space="0" w:color="auto"/>
                <w:left w:val="none" w:sz="0" w:space="0" w:color="auto"/>
                <w:bottom w:val="none" w:sz="0" w:space="0" w:color="auto"/>
                <w:right w:val="none" w:sz="0" w:space="0" w:color="auto"/>
              </w:divBdr>
            </w:div>
          </w:divsChild>
        </w:div>
        <w:div w:id="1390767498">
          <w:marLeft w:val="0"/>
          <w:marRight w:val="0"/>
          <w:marTop w:val="0"/>
          <w:marBottom w:val="0"/>
          <w:divBdr>
            <w:top w:val="none" w:sz="0" w:space="0" w:color="auto"/>
            <w:left w:val="none" w:sz="0" w:space="0" w:color="auto"/>
            <w:bottom w:val="none" w:sz="0" w:space="0" w:color="auto"/>
            <w:right w:val="none" w:sz="0" w:space="0" w:color="auto"/>
          </w:divBdr>
        </w:div>
        <w:div w:id="552622576">
          <w:marLeft w:val="0"/>
          <w:marRight w:val="0"/>
          <w:marTop w:val="0"/>
          <w:marBottom w:val="0"/>
          <w:divBdr>
            <w:top w:val="none" w:sz="0" w:space="0" w:color="auto"/>
            <w:left w:val="none" w:sz="0" w:space="0" w:color="auto"/>
            <w:bottom w:val="none" w:sz="0" w:space="0" w:color="auto"/>
            <w:right w:val="none" w:sz="0" w:space="0" w:color="auto"/>
          </w:divBdr>
          <w:divsChild>
            <w:div w:id="1928683337">
              <w:marLeft w:val="0"/>
              <w:marRight w:val="0"/>
              <w:marTop w:val="0"/>
              <w:marBottom w:val="0"/>
              <w:divBdr>
                <w:top w:val="none" w:sz="0" w:space="0" w:color="auto"/>
                <w:left w:val="none" w:sz="0" w:space="0" w:color="auto"/>
                <w:bottom w:val="none" w:sz="0" w:space="0" w:color="auto"/>
                <w:right w:val="none" w:sz="0" w:space="0" w:color="auto"/>
              </w:divBdr>
            </w:div>
          </w:divsChild>
        </w:div>
        <w:div w:id="32965935">
          <w:marLeft w:val="0"/>
          <w:marRight w:val="0"/>
          <w:marTop w:val="0"/>
          <w:marBottom w:val="0"/>
          <w:divBdr>
            <w:top w:val="none" w:sz="0" w:space="0" w:color="auto"/>
            <w:left w:val="none" w:sz="0" w:space="0" w:color="auto"/>
            <w:bottom w:val="none" w:sz="0" w:space="0" w:color="auto"/>
            <w:right w:val="none" w:sz="0" w:space="0" w:color="auto"/>
          </w:divBdr>
        </w:div>
        <w:div w:id="1253975486">
          <w:marLeft w:val="0"/>
          <w:marRight w:val="0"/>
          <w:marTop w:val="0"/>
          <w:marBottom w:val="0"/>
          <w:divBdr>
            <w:top w:val="none" w:sz="0" w:space="0" w:color="auto"/>
            <w:left w:val="none" w:sz="0" w:space="0" w:color="auto"/>
            <w:bottom w:val="none" w:sz="0" w:space="0" w:color="auto"/>
            <w:right w:val="none" w:sz="0" w:space="0" w:color="auto"/>
          </w:divBdr>
          <w:divsChild>
            <w:div w:id="1470785218">
              <w:marLeft w:val="0"/>
              <w:marRight w:val="0"/>
              <w:marTop w:val="0"/>
              <w:marBottom w:val="0"/>
              <w:divBdr>
                <w:top w:val="none" w:sz="0" w:space="0" w:color="auto"/>
                <w:left w:val="none" w:sz="0" w:space="0" w:color="auto"/>
                <w:bottom w:val="none" w:sz="0" w:space="0" w:color="auto"/>
                <w:right w:val="none" w:sz="0" w:space="0" w:color="auto"/>
              </w:divBdr>
            </w:div>
          </w:divsChild>
        </w:div>
        <w:div w:id="144011137">
          <w:marLeft w:val="0"/>
          <w:marRight w:val="0"/>
          <w:marTop w:val="0"/>
          <w:marBottom w:val="0"/>
          <w:divBdr>
            <w:top w:val="none" w:sz="0" w:space="0" w:color="auto"/>
            <w:left w:val="none" w:sz="0" w:space="0" w:color="auto"/>
            <w:bottom w:val="none" w:sz="0" w:space="0" w:color="auto"/>
            <w:right w:val="none" w:sz="0" w:space="0" w:color="auto"/>
          </w:divBdr>
        </w:div>
        <w:div w:id="361324804">
          <w:marLeft w:val="0"/>
          <w:marRight w:val="0"/>
          <w:marTop w:val="0"/>
          <w:marBottom w:val="0"/>
          <w:divBdr>
            <w:top w:val="none" w:sz="0" w:space="0" w:color="auto"/>
            <w:left w:val="none" w:sz="0" w:space="0" w:color="auto"/>
            <w:bottom w:val="none" w:sz="0" w:space="0" w:color="auto"/>
            <w:right w:val="none" w:sz="0" w:space="0" w:color="auto"/>
          </w:divBdr>
          <w:divsChild>
            <w:div w:id="1572883368">
              <w:marLeft w:val="0"/>
              <w:marRight w:val="0"/>
              <w:marTop w:val="0"/>
              <w:marBottom w:val="0"/>
              <w:divBdr>
                <w:top w:val="none" w:sz="0" w:space="0" w:color="auto"/>
                <w:left w:val="none" w:sz="0" w:space="0" w:color="auto"/>
                <w:bottom w:val="none" w:sz="0" w:space="0" w:color="auto"/>
                <w:right w:val="none" w:sz="0" w:space="0" w:color="auto"/>
              </w:divBdr>
            </w:div>
          </w:divsChild>
        </w:div>
        <w:div w:id="234054773">
          <w:marLeft w:val="0"/>
          <w:marRight w:val="0"/>
          <w:marTop w:val="0"/>
          <w:marBottom w:val="0"/>
          <w:divBdr>
            <w:top w:val="none" w:sz="0" w:space="0" w:color="auto"/>
            <w:left w:val="none" w:sz="0" w:space="0" w:color="auto"/>
            <w:bottom w:val="none" w:sz="0" w:space="0" w:color="auto"/>
            <w:right w:val="none" w:sz="0" w:space="0" w:color="auto"/>
          </w:divBdr>
        </w:div>
        <w:div w:id="1876694960">
          <w:marLeft w:val="0"/>
          <w:marRight w:val="0"/>
          <w:marTop w:val="0"/>
          <w:marBottom w:val="0"/>
          <w:divBdr>
            <w:top w:val="none" w:sz="0" w:space="0" w:color="auto"/>
            <w:left w:val="none" w:sz="0" w:space="0" w:color="auto"/>
            <w:bottom w:val="none" w:sz="0" w:space="0" w:color="auto"/>
            <w:right w:val="none" w:sz="0" w:space="0" w:color="auto"/>
          </w:divBdr>
          <w:divsChild>
            <w:div w:id="228003594">
              <w:marLeft w:val="0"/>
              <w:marRight w:val="0"/>
              <w:marTop w:val="0"/>
              <w:marBottom w:val="0"/>
              <w:divBdr>
                <w:top w:val="none" w:sz="0" w:space="0" w:color="auto"/>
                <w:left w:val="none" w:sz="0" w:space="0" w:color="auto"/>
                <w:bottom w:val="none" w:sz="0" w:space="0" w:color="auto"/>
                <w:right w:val="none" w:sz="0" w:space="0" w:color="auto"/>
              </w:divBdr>
            </w:div>
          </w:divsChild>
        </w:div>
        <w:div w:id="944119502">
          <w:marLeft w:val="0"/>
          <w:marRight w:val="0"/>
          <w:marTop w:val="0"/>
          <w:marBottom w:val="0"/>
          <w:divBdr>
            <w:top w:val="none" w:sz="0" w:space="0" w:color="auto"/>
            <w:left w:val="none" w:sz="0" w:space="0" w:color="auto"/>
            <w:bottom w:val="none" w:sz="0" w:space="0" w:color="auto"/>
            <w:right w:val="none" w:sz="0" w:space="0" w:color="auto"/>
          </w:divBdr>
        </w:div>
        <w:div w:id="1813407584">
          <w:marLeft w:val="0"/>
          <w:marRight w:val="0"/>
          <w:marTop w:val="0"/>
          <w:marBottom w:val="0"/>
          <w:divBdr>
            <w:top w:val="none" w:sz="0" w:space="0" w:color="auto"/>
            <w:left w:val="none" w:sz="0" w:space="0" w:color="auto"/>
            <w:bottom w:val="none" w:sz="0" w:space="0" w:color="auto"/>
            <w:right w:val="none" w:sz="0" w:space="0" w:color="auto"/>
          </w:divBdr>
          <w:divsChild>
            <w:div w:id="1399590122">
              <w:marLeft w:val="0"/>
              <w:marRight w:val="0"/>
              <w:marTop w:val="0"/>
              <w:marBottom w:val="0"/>
              <w:divBdr>
                <w:top w:val="none" w:sz="0" w:space="0" w:color="auto"/>
                <w:left w:val="none" w:sz="0" w:space="0" w:color="auto"/>
                <w:bottom w:val="none" w:sz="0" w:space="0" w:color="auto"/>
                <w:right w:val="none" w:sz="0" w:space="0" w:color="auto"/>
              </w:divBdr>
            </w:div>
          </w:divsChild>
        </w:div>
        <w:div w:id="1801924265">
          <w:marLeft w:val="0"/>
          <w:marRight w:val="0"/>
          <w:marTop w:val="300"/>
          <w:marBottom w:val="0"/>
          <w:divBdr>
            <w:top w:val="none" w:sz="0" w:space="0" w:color="auto"/>
            <w:left w:val="none" w:sz="0" w:space="0" w:color="auto"/>
            <w:bottom w:val="none" w:sz="0" w:space="0" w:color="auto"/>
            <w:right w:val="none" w:sz="0" w:space="0" w:color="auto"/>
          </w:divBdr>
          <w:divsChild>
            <w:div w:id="401172460">
              <w:marLeft w:val="0"/>
              <w:marRight w:val="0"/>
              <w:marTop w:val="0"/>
              <w:marBottom w:val="0"/>
              <w:divBdr>
                <w:top w:val="none" w:sz="0" w:space="0" w:color="auto"/>
                <w:left w:val="none" w:sz="0" w:space="0" w:color="auto"/>
                <w:bottom w:val="none" w:sz="0" w:space="0" w:color="auto"/>
                <w:right w:val="none" w:sz="0" w:space="0" w:color="auto"/>
              </w:divBdr>
              <w:divsChild>
                <w:div w:id="201191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271362">
          <w:marLeft w:val="0"/>
          <w:marRight w:val="0"/>
          <w:marTop w:val="300"/>
          <w:marBottom w:val="0"/>
          <w:divBdr>
            <w:top w:val="none" w:sz="0" w:space="0" w:color="auto"/>
            <w:left w:val="none" w:sz="0" w:space="0" w:color="auto"/>
            <w:bottom w:val="none" w:sz="0" w:space="0" w:color="auto"/>
            <w:right w:val="none" w:sz="0" w:space="0" w:color="auto"/>
          </w:divBdr>
          <w:divsChild>
            <w:div w:id="1423456854">
              <w:marLeft w:val="0"/>
              <w:marRight w:val="0"/>
              <w:marTop w:val="0"/>
              <w:marBottom w:val="0"/>
              <w:divBdr>
                <w:top w:val="none" w:sz="0" w:space="0" w:color="auto"/>
                <w:left w:val="none" w:sz="0" w:space="0" w:color="auto"/>
                <w:bottom w:val="none" w:sz="0" w:space="0" w:color="auto"/>
                <w:right w:val="none" w:sz="0" w:space="0" w:color="auto"/>
              </w:divBdr>
              <w:divsChild>
                <w:div w:id="327707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494201">
          <w:marLeft w:val="0"/>
          <w:marRight w:val="0"/>
          <w:marTop w:val="300"/>
          <w:marBottom w:val="0"/>
          <w:divBdr>
            <w:top w:val="none" w:sz="0" w:space="0" w:color="auto"/>
            <w:left w:val="none" w:sz="0" w:space="0" w:color="auto"/>
            <w:bottom w:val="none" w:sz="0" w:space="0" w:color="auto"/>
            <w:right w:val="none" w:sz="0" w:space="0" w:color="auto"/>
          </w:divBdr>
          <w:divsChild>
            <w:div w:id="1169910925">
              <w:marLeft w:val="0"/>
              <w:marRight w:val="0"/>
              <w:marTop w:val="0"/>
              <w:marBottom w:val="0"/>
              <w:divBdr>
                <w:top w:val="none" w:sz="0" w:space="0" w:color="auto"/>
                <w:left w:val="none" w:sz="0" w:space="0" w:color="auto"/>
                <w:bottom w:val="none" w:sz="0" w:space="0" w:color="auto"/>
                <w:right w:val="none" w:sz="0" w:space="0" w:color="auto"/>
              </w:divBdr>
              <w:divsChild>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886818">
          <w:marLeft w:val="0"/>
          <w:marRight w:val="0"/>
          <w:marTop w:val="300"/>
          <w:marBottom w:val="0"/>
          <w:divBdr>
            <w:top w:val="none" w:sz="0" w:space="0" w:color="auto"/>
            <w:left w:val="none" w:sz="0" w:space="0" w:color="auto"/>
            <w:bottom w:val="none" w:sz="0" w:space="0" w:color="auto"/>
            <w:right w:val="none" w:sz="0" w:space="0" w:color="auto"/>
          </w:divBdr>
          <w:divsChild>
            <w:div w:id="213079337">
              <w:marLeft w:val="0"/>
              <w:marRight w:val="0"/>
              <w:marTop w:val="0"/>
              <w:marBottom w:val="0"/>
              <w:divBdr>
                <w:top w:val="none" w:sz="0" w:space="0" w:color="auto"/>
                <w:left w:val="none" w:sz="0" w:space="0" w:color="auto"/>
                <w:bottom w:val="none" w:sz="0" w:space="0" w:color="auto"/>
                <w:right w:val="none" w:sz="0" w:space="0" w:color="auto"/>
              </w:divBdr>
              <w:divsChild>
                <w:div w:id="1626500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4545602">
      <w:bodyDiv w:val="1"/>
      <w:marLeft w:val="0"/>
      <w:marRight w:val="0"/>
      <w:marTop w:val="0"/>
      <w:marBottom w:val="0"/>
      <w:divBdr>
        <w:top w:val="none" w:sz="0" w:space="0" w:color="auto"/>
        <w:left w:val="none" w:sz="0" w:space="0" w:color="auto"/>
        <w:bottom w:val="none" w:sz="0" w:space="0" w:color="auto"/>
        <w:right w:val="none" w:sz="0" w:space="0" w:color="auto"/>
      </w:divBdr>
      <w:divsChild>
        <w:div w:id="533346595">
          <w:marLeft w:val="0"/>
          <w:marRight w:val="0"/>
          <w:marTop w:val="0"/>
          <w:marBottom w:val="0"/>
          <w:divBdr>
            <w:top w:val="none" w:sz="0" w:space="0" w:color="auto"/>
            <w:left w:val="none" w:sz="0" w:space="0" w:color="auto"/>
            <w:bottom w:val="none" w:sz="0" w:space="0" w:color="auto"/>
            <w:right w:val="none" w:sz="0" w:space="0" w:color="auto"/>
          </w:divBdr>
        </w:div>
        <w:div w:id="2138135832">
          <w:marLeft w:val="0"/>
          <w:marRight w:val="0"/>
          <w:marTop w:val="0"/>
          <w:marBottom w:val="0"/>
          <w:divBdr>
            <w:top w:val="none" w:sz="0" w:space="0" w:color="auto"/>
            <w:left w:val="none" w:sz="0" w:space="0" w:color="auto"/>
            <w:bottom w:val="none" w:sz="0" w:space="0" w:color="auto"/>
            <w:right w:val="none" w:sz="0" w:space="0" w:color="auto"/>
          </w:divBdr>
          <w:divsChild>
            <w:div w:id="177083607">
              <w:marLeft w:val="0"/>
              <w:marRight w:val="0"/>
              <w:marTop w:val="0"/>
              <w:marBottom w:val="0"/>
              <w:divBdr>
                <w:top w:val="none" w:sz="0" w:space="0" w:color="auto"/>
                <w:left w:val="none" w:sz="0" w:space="0" w:color="auto"/>
                <w:bottom w:val="none" w:sz="0" w:space="0" w:color="auto"/>
                <w:right w:val="none" w:sz="0" w:space="0" w:color="auto"/>
              </w:divBdr>
            </w:div>
          </w:divsChild>
        </w:div>
        <w:div w:id="329452611">
          <w:marLeft w:val="0"/>
          <w:marRight w:val="0"/>
          <w:marTop w:val="0"/>
          <w:marBottom w:val="0"/>
          <w:divBdr>
            <w:top w:val="none" w:sz="0" w:space="0" w:color="auto"/>
            <w:left w:val="none" w:sz="0" w:space="0" w:color="auto"/>
            <w:bottom w:val="none" w:sz="0" w:space="0" w:color="auto"/>
            <w:right w:val="none" w:sz="0" w:space="0" w:color="auto"/>
          </w:divBdr>
        </w:div>
        <w:div w:id="267272412">
          <w:marLeft w:val="0"/>
          <w:marRight w:val="0"/>
          <w:marTop w:val="0"/>
          <w:marBottom w:val="0"/>
          <w:divBdr>
            <w:top w:val="none" w:sz="0" w:space="0" w:color="auto"/>
            <w:left w:val="none" w:sz="0" w:space="0" w:color="auto"/>
            <w:bottom w:val="none" w:sz="0" w:space="0" w:color="auto"/>
            <w:right w:val="none" w:sz="0" w:space="0" w:color="auto"/>
          </w:divBdr>
          <w:divsChild>
            <w:div w:id="1901593600">
              <w:marLeft w:val="0"/>
              <w:marRight w:val="0"/>
              <w:marTop w:val="0"/>
              <w:marBottom w:val="0"/>
              <w:divBdr>
                <w:top w:val="none" w:sz="0" w:space="0" w:color="auto"/>
                <w:left w:val="none" w:sz="0" w:space="0" w:color="auto"/>
                <w:bottom w:val="none" w:sz="0" w:space="0" w:color="auto"/>
                <w:right w:val="none" w:sz="0" w:space="0" w:color="auto"/>
              </w:divBdr>
            </w:div>
          </w:divsChild>
        </w:div>
        <w:div w:id="1641886802">
          <w:marLeft w:val="0"/>
          <w:marRight w:val="0"/>
          <w:marTop w:val="0"/>
          <w:marBottom w:val="0"/>
          <w:divBdr>
            <w:top w:val="none" w:sz="0" w:space="0" w:color="auto"/>
            <w:left w:val="none" w:sz="0" w:space="0" w:color="auto"/>
            <w:bottom w:val="none" w:sz="0" w:space="0" w:color="auto"/>
            <w:right w:val="none" w:sz="0" w:space="0" w:color="auto"/>
          </w:divBdr>
        </w:div>
        <w:div w:id="247037923">
          <w:marLeft w:val="0"/>
          <w:marRight w:val="0"/>
          <w:marTop w:val="0"/>
          <w:marBottom w:val="0"/>
          <w:divBdr>
            <w:top w:val="none" w:sz="0" w:space="0" w:color="auto"/>
            <w:left w:val="none" w:sz="0" w:space="0" w:color="auto"/>
            <w:bottom w:val="none" w:sz="0" w:space="0" w:color="auto"/>
            <w:right w:val="none" w:sz="0" w:space="0" w:color="auto"/>
          </w:divBdr>
          <w:divsChild>
            <w:div w:id="951745932">
              <w:marLeft w:val="0"/>
              <w:marRight w:val="0"/>
              <w:marTop w:val="0"/>
              <w:marBottom w:val="0"/>
              <w:divBdr>
                <w:top w:val="none" w:sz="0" w:space="0" w:color="auto"/>
                <w:left w:val="none" w:sz="0" w:space="0" w:color="auto"/>
                <w:bottom w:val="none" w:sz="0" w:space="0" w:color="auto"/>
                <w:right w:val="none" w:sz="0" w:space="0" w:color="auto"/>
              </w:divBdr>
            </w:div>
          </w:divsChild>
        </w:div>
        <w:div w:id="1476947602">
          <w:marLeft w:val="0"/>
          <w:marRight w:val="0"/>
          <w:marTop w:val="0"/>
          <w:marBottom w:val="0"/>
          <w:divBdr>
            <w:top w:val="none" w:sz="0" w:space="0" w:color="auto"/>
            <w:left w:val="none" w:sz="0" w:space="0" w:color="auto"/>
            <w:bottom w:val="none" w:sz="0" w:space="0" w:color="auto"/>
            <w:right w:val="none" w:sz="0" w:space="0" w:color="auto"/>
          </w:divBdr>
        </w:div>
        <w:div w:id="1632636749">
          <w:marLeft w:val="0"/>
          <w:marRight w:val="0"/>
          <w:marTop w:val="0"/>
          <w:marBottom w:val="0"/>
          <w:divBdr>
            <w:top w:val="none" w:sz="0" w:space="0" w:color="auto"/>
            <w:left w:val="none" w:sz="0" w:space="0" w:color="auto"/>
            <w:bottom w:val="none" w:sz="0" w:space="0" w:color="auto"/>
            <w:right w:val="none" w:sz="0" w:space="0" w:color="auto"/>
          </w:divBdr>
          <w:divsChild>
            <w:div w:id="1835803279">
              <w:marLeft w:val="0"/>
              <w:marRight w:val="0"/>
              <w:marTop w:val="0"/>
              <w:marBottom w:val="0"/>
              <w:divBdr>
                <w:top w:val="none" w:sz="0" w:space="0" w:color="auto"/>
                <w:left w:val="none" w:sz="0" w:space="0" w:color="auto"/>
                <w:bottom w:val="none" w:sz="0" w:space="0" w:color="auto"/>
                <w:right w:val="none" w:sz="0" w:space="0" w:color="auto"/>
              </w:divBdr>
            </w:div>
          </w:divsChild>
        </w:div>
        <w:div w:id="161701598">
          <w:marLeft w:val="0"/>
          <w:marRight w:val="0"/>
          <w:marTop w:val="0"/>
          <w:marBottom w:val="0"/>
          <w:divBdr>
            <w:top w:val="none" w:sz="0" w:space="0" w:color="auto"/>
            <w:left w:val="none" w:sz="0" w:space="0" w:color="auto"/>
            <w:bottom w:val="none" w:sz="0" w:space="0" w:color="auto"/>
            <w:right w:val="none" w:sz="0" w:space="0" w:color="auto"/>
          </w:divBdr>
        </w:div>
        <w:div w:id="401801973">
          <w:marLeft w:val="0"/>
          <w:marRight w:val="0"/>
          <w:marTop w:val="0"/>
          <w:marBottom w:val="0"/>
          <w:divBdr>
            <w:top w:val="none" w:sz="0" w:space="0" w:color="auto"/>
            <w:left w:val="none" w:sz="0" w:space="0" w:color="auto"/>
            <w:bottom w:val="none" w:sz="0" w:space="0" w:color="auto"/>
            <w:right w:val="none" w:sz="0" w:space="0" w:color="auto"/>
          </w:divBdr>
          <w:divsChild>
            <w:div w:id="360520606">
              <w:marLeft w:val="0"/>
              <w:marRight w:val="0"/>
              <w:marTop w:val="0"/>
              <w:marBottom w:val="0"/>
              <w:divBdr>
                <w:top w:val="none" w:sz="0" w:space="0" w:color="auto"/>
                <w:left w:val="none" w:sz="0" w:space="0" w:color="auto"/>
                <w:bottom w:val="none" w:sz="0" w:space="0" w:color="auto"/>
                <w:right w:val="none" w:sz="0" w:space="0" w:color="auto"/>
              </w:divBdr>
            </w:div>
          </w:divsChild>
        </w:div>
        <w:div w:id="1949046001">
          <w:marLeft w:val="0"/>
          <w:marRight w:val="0"/>
          <w:marTop w:val="0"/>
          <w:marBottom w:val="0"/>
          <w:divBdr>
            <w:top w:val="none" w:sz="0" w:space="0" w:color="auto"/>
            <w:left w:val="none" w:sz="0" w:space="0" w:color="auto"/>
            <w:bottom w:val="none" w:sz="0" w:space="0" w:color="auto"/>
            <w:right w:val="none" w:sz="0" w:space="0" w:color="auto"/>
          </w:divBdr>
        </w:div>
        <w:div w:id="1643459160">
          <w:marLeft w:val="0"/>
          <w:marRight w:val="0"/>
          <w:marTop w:val="0"/>
          <w:marBottom w:val="0"/>
          <w:divBdr>
            <w:top w:val="none" w:sz="0" w:space="0" w:color="auto"/>
            <w:left w:val="none" w:sz="0" w:space="0" w:color="auto"/>
            <w:bottom w:val="none" w:sz="0" w:space="0" w:color="auto"/>
            <w:right w:val="none" w:sz="0" w:space="0" w:color="auto"/>
          </w:divBdr>
          <w:divsChild>
            <w:div w:id="1809204648">
              <w:marLeft w:val="0"/>
              <w:marRight w:val="0"/>
              <w:marTop w:val="0"/>
              <w:marBottom w:val="0"/>
              <w:divBdr>
                <w:top w:val="none" w:sz="0" w:space="0" w:color="auto"/>
                <w:left w:val="none" w:sz="0" w:space="0" w:color="auto"/>
                <w:bottom w:val="none" w:sz="0" w:space="0" w:color="auto"/>
                <w:right w:val="none" w:sz="0" w:space="0" w:color="auto"/>
              </w:divBdr>
            </w:div>
          </w:divsChild>
        </w:div>
        <w:div w:id="1682510674">
          <w:marLeft w:val="0"/>
          <w:marRight w:val="0"/>
          <w:marTop w:val="0"/>
          <w:marBottom w:val="0"/>
          <w:divBdr>
            <w:top w:val="none" w:sz="0" w:space="0" w:color="auto"/>
            <w:left w:val="none" w:sz="0" w:space="0" w:color="auto"/>
            <w:bottom w:val="none" w:sz="0" w:space="0" w:color="auto"/>
            <w:right w:val="none" w:sz="0" w:space="0" w:color="auto"/>
          </w:divBdr>
        </w:div>
        <w:div w:id="1462570770">
          <w:marLeft w:val="0"/>
          <w:marRight w:val="0"/>
          <w:marTop w:val="0"/>
          <w:marBottom w:val="0"/>
          <w:divBdr>
            <w:top w:val="none" w:sz="0" w:space="0" w:color="auto"/>
            <w:left w:val="none" w:sz="0" w:space="0" w:color="auto"/>
            <w:bottom w:val="none" w:sz="0" w:space="0" w:color="auto"/>
            <w:right w:val="none" w:sz="0" w:space="0" w:color="auto"/>
          </w:divBdr>
          <w:divsChild>
            <w:div w:id="756629991">
              <w:marLeft w:val="0"/>
              <w:marRight w:val="0"/>
              <w:marTop w:val="0"/>
              <w:marBottom w:val="0"/>
              <w:divBdr>
                <w:top w:val="none" w:sz="0" w:space="0" w:color="auto"/>
                <w:left w:val="none" w:sz="0" w:space="0" w:color="auto"/>
                <w:bottom w:val="none" w:sz="0" w:space="0" w:color="auto"/>
                <w:right w:val="none" w:sz="0" w:space="0" w:color="auto"/>
              </w:divBdr>
            </w:div>
          </w:divsChild>
        </w:div>
        <w:div w:id="349717866">
          <w:marLeft w:val="0"/>
          <w:marRight w:val="0"/>
          <w:marTop w:val="300"/>
          <w:marBottom w:val="0"/>
          <w:divBdr>
            <w:top w:val="none" w:sz="0" w:space="0" w:color="auto"/>
            <w:left w:val="none" w:sz="0" w:space="0" w:color="auto"/>
            <w:bottom w:val="none" w:sz="0" w:space="0" w:color="auto"/>
            <w:right w:val="none" w:sz="0" w:space="0" w:color="auto"/>
          </w:divBdr>
          <w:divsChild>
            <w:div w:id="861284145">
              <w:marLeft w:val="0"/>
              <w:marRight w:val="0"/>
              <w:marTop w:val="0"/>
              <w:marBottom w:val="0"/>
              <w:divBdr>
                <w:top w:val="none" w:sz="0" w:space="0" w:color="auto"/>
                <w:left w:val="none" w:sz="0" w:space="0" w:color="auto"/>
                <w:bottom w:val="none" w:sz="0" w:space="0" w:color="auto"/>
                <w:right w:val="none" w:sz="0" w:space="0" w:color="auto"/>
              </w:divBdr>
              <w:divsChild>
                <w:div w:id="652680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976941">
          <w:marLeft w:val="0"/>
          <w:marRight w:val="0"/>
          <w:marTop w:val="300"/>
          <w:marBottom w:val="0"/>
          <w:divBdr>
            <w:top w:val="none" w:sz="0" w:space="0" w:color="auto"/>
            <w:left w:val="none" w:sz="0" w:space="0" w:color="auto"/>
            <w:bottom w:val="none" w:sz="0" w:space="0" w:color="auto"/>
            <w:right w:val="none" w:sz="0" w:space="0" w:color="auto"/>
          </w:divBdr>
          <w:divsChild>
            <w:div w:id="322396748">
              <w:marLeft w:val="0"/>
              <w:marRight w:val="0"/>
              <w:marTop w:val="0"/>
              <w:marBottom w:val="0"/>
              <w:divBdr>
                <w:top w:val="none" w:sz="0" w:space="0" w:color="auto"/>
                <w:left w:val="none" w:sz="0" w:space="0" w:color="auto"/>
                <w:bottom w:val="none" w:sz="0" w:space="0" w:color="auto"/>
                <w:right w:val="none" w:sz="0" w:space="0" w:color="auto"/>
              </w:divBdr>
              <w:divsChild>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749319">
          <w:marLeft w:val="0"/>
          <w:marRight w:val="0"/>
          <w:marTop w:val="300"/>
          <w:marBottom w:val="0"/>
          <w:divBdr>
            <w:top w:val="none" w:sz="0" w:space="0" w:color="auto"/>
            <w:left w:val="none" w:sz="0" w:space="0" w:color="auto"/>
            <w:bottom w:val="none" w:sz="0" w:space="0" w:color="auto"/>
            <w:right w:val="none" w:sz="0" w:space="0" w:color="auto"/>
          </w:divBdr>
          <w:divsChild>
            <w:div w:id="1669291357">
              <w:marLeft w:val="0"/>
              <w:marRight w:val="0"/>
              <w:marTop w:val="0"/>
              <w:marBottom w:val="0"/>
              <w:divBdr>
                <w:top w:val="none" w:sz="0" w:space="0" w:color="auto"/>
                <w:left w:val="none" w:sz="0" w:space="0" w:color="auto"/>
                <w:bottom w:val="none" w:sz="0" w:space="0" w:color="auto"/>
                <w:right w:val="none" w:sz="0" w:space="0" w:color="auto"/>
              </w:divBdr>
              <w:divsChild>
                <w:div w:id="1303392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377899">
          <w:marLeft w:val="0"/>
          <w:marRight w:val="0"/>
          <w:marTop w:val="300"/>
          <w:marBottom w:val="0"/>
          <w:divBdr>
            <w:top w:val="none" w:sz="0" w:space="0" w:color="auto"/>
            <w:left w:val="none" w:sz="0" w:space="0" w:color="auto"/>
            <w:bottom w:val="none" w:sz="0" w:space="0" w:color="auto"/>
            <w:right w:val="none" w:sz="0" w:space="0" w:color="auto"/>
          </w:divBdr>
          <w:divsChild>
            <w:div w:id="2070495110">
              <w:marLeft w:val="0"/>
              <w:marRight w:val="0"/>
              <w:marTop w:val="0"/>
              <w:marBottom w:val="0"/>
              <w:divBdr>
                <w:top w:val="none" w:sz="0" w:space="0" w:color="auto"/>
                <w:left w:val="none" w:sz="0" w:space="0" w:color="auto"/>
                <w:bottom w:val="none" w:sz="0" w:space="0" w:color="auto"/>
                <w:right w:val="none" w:sz="0" w:space="0" w:color="auto"/>
              </w:divBdr>
              <w:divsChild>
                <w:div w:id="93474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4742576">
      <w:bodyDiv w:val="1"/>
      <w:marLeft w:val="0"/>
      <w:marRight w:val="0"/>
      <w:marTop w:val="0"/>
      <w:marBottom w:val="0"/>
      <w:divBdr>
        <w:top w:val="none" w:sz="0" w:space="0" w:color="auto"/>
        <w:left w:val="none" w:sz="0" w:space="0" w:color="auto"/>
        <w:bottom w:val="none" w:sz="0" w:space="0" w:color="auto"/>
        <w:right w:val="none" w:sz="0" w:space="0" w:color="auto"/>
      </w:divBdr>
    </w:div>
    <w:div w:id="2115857924">
      <w:bodyDiv w:val="1"/>
      <w:marLeft w:val="0"/>
      <w:marRight w:val="0"/>
      <w:marTop w:val="0"/>
      <w:marBottom w:val="0"/>
      <w:divBdr>
        <w:top w:val="none" w:sz="0" w:space="0" w:color="auto"/>
        <w:left w:val="none" w:sz="0" w:space="0" w:color="auto"/>
        <w:bottom w:val="none" w:sz="0" w:space="0" w:color="auto"/>
        <w:right w:val="none" w:sz="0" w:space="0" w:color="auto"/>
      </w:divBdr>
      <w:divsChild>
        <w:div w:id="1218199640">
          <w:marLeft w:val="0"/>
          <w:marRight w:val="0"/>
          <w:marTop w:val="0"/>
          <w:marBottom w:val="0"/>
          <w:divBdr>
            <w:top w:val="none" w:sz="0" w:space="0" w:color="auto"/>
            <w:left w:val="none" w:sz="0" w:space="0" w:color="auto"/>
            <w:bottom w:val="none" w:sz="0" w:space="0" w:color="auto"/>
            <w:right w:val="none" w:sz="0" w:space="0" w:color="auto"/>
          </w:divBdr>
        </w:div>
        <w:div w:id="283928356">
          <w:marLeft w:val="0"/>
          <w:marRight w:val="0"/>
          <w:marTop w:val="0"/>
          <w:marBottom w:val="0"/>
          <w:divBdr>
            <w:top w:val="none" w:sz="0" w:space="0" w:color="auto"/>
            <w:left w:val="none" w:sz="0" w:space="0" w:color="auto"/>
            <w:bottom w:val="none" w:sz="0" w:space="0" w:color="auto"/>
            <w:right w:val="none" w:sz="0" w:space="0" w:color="auto"/>
          </w:divBdr>
          <w:divsChild>
            <w:div w:id="239994544">
              <w:marLeft w:val="0"/>
              <w:marRight w:val="0"/>
              <w:marTop w:val="0"/>
              <w:marBottom w:val="0"/>
              <w:divBdr>
                <w:top w:val="none" w:sz="0" w:space="0" w:color="auto"/>
                <w:left w:val="none" w:sz="0" w:space="0" w:color="auto"/>
                <w:bottom w:val="none" w:sz="0" w:space="0" w:color="auto"/>
                <w:right w:val="none" w:sz="0" w:space="0" w:color="auto"/>
              </w:divBdr>
            </w:div>
          </w:divsChild>
        </w:div>
        <w:div w:id="1703480961">
          <w:marLeft w:val="0"/>
          <w:marRight w:val="0"/>
          <w:marTop w:val="0"/>
          <w:marBottom w:val="0"/>
          <w:divBdr>
            <w:top w:val="none" w:sz="0" w:space="0" w:color="auto"/>
            <w:left w:val="none" w:sz="0" w:space="0" w:color="auto"/>
            <w:bottom w:val="none" w:sz="0" w:space="0" w:color="auto"/>
            <w:right w:val="none" w:sz="0" w:space="0" w:color="auto"/>
          </w:divBdr>
        </w:div>
        <w:div w:id="1748261411">
          <w:marLeft w:val="0"/>
          <w:marRight w:val="0"/>
          <w:marTop w:val="0"/>
          <w:marBottom w:val="0"/>
          <w:divBdr>
            <w:top w:val="none" w:sz="0" w:space="0" w:color="auto"/>
            <w:left w:val="none" w:sz="0" w:space="0" w:color="auto"/>
            <w:bottom w:val="none" w:sz="0" w:space="0" w:color="auto"/>
            <w:right w:val="none" w:sz="0" w:space="0" w:color="auto"/>
          </w:divBdr>
          <w:divsChild>
            <w:div w:id="162210888">
              <w:marLeft w:val="0"/>
              <w:marRight w:val="0"/>
              <w:marTop w:val="0"/>
              <w:marBottom w:val="0"/>
              <w:divBdr>
                <w:top w:val="none" w:sz="0" w:space="0" w:color="auto"/>
                <w:left w:val="none" w:sz="0" w:space="0" w:color="auto"/>
                <w:bottom w:val="none" w:sz="0" w:space="0" w:color="auto"/>
                <w:right w:val="none" w:sz="0" w:space="0" w:color="auto"/>
              </w:divBdr>
            </w:div>
          </w:divsChild>
        </w:div>
        <w:div w:id="121505004">
          <w:marLeft w:val="0"/>
          <w:marRight w:val="0"/>
          <w:marTop w:val="0"/>
          <w:marBottom w:val="0"/>
          <w:divBdr>
            <w:top w:val="none" w:sz="0" w:space="0" w:color="auto"/>
            <w:left w:val="none" w:sz="0" w:space="0" w:color="auto"/>
            <w:bottom w:val="none" w:sz="0" w:space="0" w:color="auto"/>
            <w:right w:val="none" w:sz="0" w:space="0" w:color="auto"/>
          </w:divBdr>
        </w:div>
        <w:div w:id="1044259195">
          <w:marLeft w:val="0"/>
          <w:marRight w:val="0"/>
          <w:marTop w:val="0"/>
          <w:marBottom w:val="0"/>
          <w:divBdr>
            <w:top w:val="none" w:sz="0" w:space="0" w:color="auto"/>
            <w:left w:val="none" w:sz="0" w:space="0" w:color="auto"/>
            <w:bottom w:val="none" w:sz="0" w:space="0" w:color="auto"/>
            <w:right w:val="none" w:sz="0" w:space="0" w:color="auto"/>
          </w:divBdr>
          <w:divsChild>
            <w:div w:id="1278097497">
              <w:marLeft w:val="0"/>
              <w:marRight w:val="0"/>
              <w:marTop w:val="0"/>
              <w:marBottom w:val="0"/>
              <w:divBdr>
                <w:top w:val="none" w:sz="0" w:space="0" w:color="auto"/>
                <w:left w:val="none" w:sz="0" w:space="0" w:color="auto"/>
                <w:bottom w:val="none" w:sz="0" w:space="0" w:color="auto"/>
                <w:right w:val="none" w:sz="0" w:space="0" w:color="auto"/>
              </w:divBdr>
            </w:div>
          </w:divsChild>
        </w:div>
        <w:div w:id="97649353">
          <w:marLeft w:val="0"/>
          <w:marRight w:val="0"/>
          <w:marTop w:val="0"/>
          <w:marBottom w:val="0"/>
          <w:divBdr>
            <w:top w:val="none" w:sz="0" w:space="0" w:color="auto"/>
            <w:left w:val="none" w:sz="0" w:space="0" w:color="auto"/>
            <w:bottom w:val="none" w:sz="0" w:space="0" w:color="auto"/>
            <w:right w:val="none" w:sz="0" w:space="0" w:color="auto"/>
          </w:divBdr>
        </w:div>
        <w:div w:id="1492680056">
          <w:marLeft w:val="0"/>
          <w:marRight w:val="0"/>
          <w:marTop w:val="0"/>
          <w:marBottom w:val="0"/>
          <w:divBdr>
            <w:top w:val="none" w:sz="0" w:space="0" w:color="auto"/>
            <w:left w:val="none" w:sz="0" w:space="0" w:color="auto"/>
            <w:bottom w:val="none" w:sz="0" w:space="0" w:color="auto"/>
            <w:right w:val="none" w:sz="0" w:space="0" w:color="auto"/>
          </w:divBdr>
          <w:divsChild>
            <w:div w:id="1384869094">
              <w:marLeft w:val="0"/>
              <w:marRight w:val="0"/>
              <w:marTop w:val="0"/>
              <w:marBottom w:val="0"/>
              <w:divBdr>
                <w:top w:val="none" w:sz="0" w:space="0" w:color="auto"/>
                <w:left w:val="none" w:sz="0" w:space="0" w:color="auto"/>
                <w:bottom w:val="none" w:sz="0" w:space="0" w:color="auto"/>
                <w:right w:val="none" w:sz="0" w:space="0" w:color="auto"/>
              </w:divBdr>
            </w:div>
          </w:divsChild>
        </w:div>
        <w:div w:id="495263239">
          <w:marLeft w:val="0"/>
          <w:marRight w:val="0"/>
          <w:marTop w:val="0"/>
          <w:marBottom w:val="0"/>
          <w:divBdr>
            <w:top w:val="none" w:sz="0" w:space="0" w:color="auto"/>
            <w:left w:val="none" w:sz="0" w:space="0" w:color="auto"/>
            <w:bottom w:val="none" w:sz="0" w:space="0" w:color="auto"/>
            <w:right w:val="none" w:sz="0" w:space="0" w:color="auto"/>
          </w:divBdr>
        </w:div>
        <w:div w:id="1900046211">
          <w:marLeft w:val="0"/>
          <w:marRight w:val="0"/>
          <w:marTop w:val="0"/>
          <w:marBottom w:val="0"/>
          <w:divBdr>
            <w:top w:val="none" w:sz="0" w:space="0" w:color="auto"/>
            <w:left w:val="none" w:sz="0" w:space="0" w:color="auto"/>
            <w:bottom w:val="none" w:sz="0" w:space="0" w:color="auto"/>
            <w:right w:val="none" w:sz="0" w:space="0" w:color="auto"/>
          </w:divBdr>
          <w:divsChild>
            <w:div w:id="1926107844">
              <w:marLeft w:val="0"/>
              <w:marRight w:val="0"/>
              <w:marTop w:val="0"/>
              <w:marBottom w:val="0"/>
              <w:divBdr>
                <w:top w:val="none" w:sz="0" w:space="0" w:color="auto"/>
                <w:left w:val="none" w:sz="0" w:space="0" w:color="auto"/>
                <w:bottom w:val="none" w:sz="0" w:space="0" w:color="auto"/>
                <w:right w:val="none" w:sz="0" w:space="0" w:color="auto"/>
              </w:divBdr>
            </w:div>
          </w:divsChild>
        </w:div>
        <w:div w:id="1000306790">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sChild>
            <w:div w:id="224686195">
              <w:marLeft w:val="0"/>
              <w:marRight w:val="0"/>
              <w:marTop w:val="0"/>
              <w:marBottom w:val="0"/>
              <w:divBdr>
                <w:top w:val="none" w:sz="0" w:space="0" w:color="auto"/>
                <w:left w:val="none" w:sz="0" w:space="0" w:color="auto"/>
                <w:bottom w:val="none" w:sz="0" w:space="0" w:color="auto"/>
                <w:right w:val="none" w:sz="0" w:space="0" w:color="auto"/>
              </w:divBdr>
            </w:div>
          </w:divsChild>
        </w:div>
        <w:div w:id="1723167474">
          <w:marLeft w:val="0"/>
          <w:marRight w:val="0"/>
          <w:marTop w:val="0"/>
          <w:marBottom w:val="0"/>
          <w:divBdr>
            <w:top w:val="none" w:sz="0" w:space="0" w:color="auto"/>
            <w:left w:val="none" w:sz="0" w:space="0" w:color="auto"/>
            <w:bottom w:val="none" w:sz="0" w:space="0" w:color="auto"/>
            <w:right w:val="none" w:sz="0" w:space="0" w:color="auto"/>
          </w:divBdr>
        </w:div>
        <w:div w:id="999189387">
          <w:marLeft w:val="0"/>
          <w:marRight w:val="0"/>
          <w:marTop w:val="0"/>
          <w:marBottom w:val="0"/>
          <w:divBdr>
            <w:top w:val="none" w:sz="0" w:space="0" w:color="auto"/>
            <w:left w:val="none" w:sz="0" w:space="0" w:color="auto"/>
            <w:bottom w:val="none" w:sz="0" w:space="0" w:color="auto"/>
            <w:right w:val="none" w:sz="0" w:space="0" w:color="auto"/>
          </w:divBdr>
          <w:divsChild>
            <w:div w:id="1412311051">
              <w:marLeft w:val="0"/>
              <w:marRight w:val="0"/>
              <w:marTop w:val="0"/>
              <w:marBottom w:val="0"/>
              <w:divBdr>
                <w:top w:val="none" w:sz="0" w:space="0" w:color="auto"/>
                <w:left w:val="none" w:sz="0" w:space="0" w:color="auto"/>
                <w:bottom w:val="none" w:sz="0" w:space="0" w:color="auto"/>
                <w:right w:val="none" w:sz="0" w:space="0" w:color="auto"/>
              </w:divBdr>
            </w:div>
          </w:divsChild>
        </w:div>
        <w:div w:id="1541086463">
          <w:marLeft w:val="0"/>
          <w:marRight w:val="0"/>
          <w:marTop w:val="300"/>
          <w:marBottom w:val="0"/>
          <w:divBdr>
            <w:top w:val="none" w:sz="0" w:space="0" w:color="auto"/>
            <w:left w:val="none" w:sz="0" w:space="0" w:color="auto"/>
            <w:bottom w:val="none" w:sz="0" w:space="0" w:color="auto"/>
            <w:right w:val="none" w:sz="0" w:space="0" w:color="auto"/>
          </w:divBdr>
          <w:divsChild>
            <w:div w:id="1788163525">
              <w:marLeft w:val="0"/>
              <w:marRight w:val="0"/>
              <w:marTop w:val="0"/>
              <w:marBottom w:val="0"/>
              <w:divBdr>
                <w:top w:val="none" w:sz="0" w:space="0" w:color="auto"/>
                <w:left w:val="none" w:sz="0" w:space="0" w:color="auto"/>
                <w:bottom w:val="none" w:sz="0" w:space="0" w:color="auto"/>
                <w:right w:val="none" w:sz="0" w:space="0" w:color="auto"/>
              </w:divBdr>
              <w:divsChild>
                <w:div w:id="14208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077395">
          <w:marLeft w:val="0"/>
          <w:marRight w:val="0"/>
          <w:marTop w:val="300"/>
          <w:marBottom w:val="0"/>
          <w:divBdr>
            <w:top w:val="none" w:sz="0" w:space="0" w:color="auto"/>
            <w:left w:val="none" w:sz="0" w:space="0" w:color="auto"/>
            <w:bottom w:val="none" w:sz="0" w:space="0" w:color="auto"/>
            <w:right w:val="none" w:sz="0" w:space="0" w:color="auto"/>
          </w:divBdr>
          <w:divsChild>
            <w:div w:id="1034771928">
              <w:marLeft w:val="0"/>
              <w:marRight w:val="0"/>
              <w:marTop w:val="0"/>
              <w:marBottom w:val="0"/>
              <w:divBdr>
                <w:top w:val="none" w:sz="0" w:space="0" w:color="auto"/>
                <w:left w:val="none" w:sz="0" w:space="0" w:color="auto"/>
                <w:bottom w:val="none" w:sz="0" w:space="0" w:color="auto"/>
                <w:right w:val="none" w:sz="0" w:space="0" w:color="auto"/>
              </w:divBdr>
              <w:divsChild>
                <w:div w:id="167676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384537">
          <w:marLeft w:val="0"/>
          <w:marRight w:val="0"/>
          <w:marTop w:val="300"/>
          <w:marBottom w:val="0"/>
          <w:divBdr>
            <w:top w:val="none" w:sz="0" w:space="0" w:color="auto"/>
            <w:left w:val="none" w:sz="0" w:space="0" w:color="auto"/>
            <w:bottom w:val="none" w:sz="0" w:space="0" w:color="auto"/>
            <w:right w:val="none" w:sz="0" w:space="0" w:color="auto"/>
          </w:divBdr>
          <w:divsChild>
            <w:div w:id="1980761274">
              <w:marLeft w:val="0"/>
              <w:marRight w:val="0"/>
              <w:marTop w:val="0"/>
              <w:marBottom w:val="0"/>
              <w:divBdr>
                <w:top w:val="none" w:sz="0" w:space="0" w:color="auto"/>
                <w:left w:val="none" w:sz="0" w:space="0" w:color="auto"/>
                <w:bottom w:val="none" w:sz="0" w:space="0" w:color="auto"/>
                <w:right w:val="none" w:sz="0" w:space="0" w:color="auto"/>
              </w:divBdr>
              <w:divsChild>
                <w:div w:id="1859851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172499">
      <w:bodyDiv w:val="1"/>
      <w:marLeft w:val="0"/>
      <w:marRight w:val="0"/>
      <w:marTop w:val="0"/>
      <w:marBottom w:val="0"/>
      <w:divBdr>
        <w:top w:val="none" w:sz="0" w:space="0" w:color="auto"/>
        <w:left w:val="none" w:sz="0" w:space="0" w:color="auto"/>
        <w:bottom w:val="none" w:sz="0" w:space="0" w:color="auto"/>
        <w:right w:val="none" w:sz="0" w:space="0" w:color="auto"/>
      </w:divBdr>
      <w:divsChild>
        <w:div w:id="1813911291">
          <w:marLeft w:val="0"/>
          <w:marRight w:val="0"/>
          <w:marTop w:val="0"/>
          <w:marBottom w:val="0"/>
          <w:divBdr>
            <w:top w:val="none" w:sz="0" w:space="0" w:color="auto"/>
            <w:left w:val="none" w:sz="0" w:space="0" w:color="auto"/>
            <w:bottom w:val="none" w:sz="0" w:space="0" w:color="auto"/>
            <w:right w:val="none" w:sz="0" w:space="0" w:color="auto"/>
          </w:divBdr>
        </w:div>
        <w:div w:id="1016274005">
          <w:marLeft w:val="0"/>
          <w:marRight w:val="0"/>
          <w:marTop w:val="0"/>
          <w:marBottom w:val="0"/>
          <w:divBdr>
            <w:top w:val="none" w:sz="0" w:space="0" w:color="auto"/>
            <w:left w:val="none" w:sz="0" w:space="0" w:color="auto"/>
            <w:bottom w:val="none" w:sz="0" w:space="0" w:color="auto"/>
            <w:right w:val="none" w:sz="0" w:space="0" w:color="auto"/>
          </w:divBdr>
          <w:divsChild>
            <w:div w:id="459300415">
              <w:marLeft w:val="0"/>
              <w:marRight w:val="0"/>
              <w:marTop w:val="0"/>
              <w:marBottom w:val="0"/>
              <w:divBdr>
                <w:top w:val="none" w:sz="0" w:space="0" w:color="auto"/>
                <w:left w:val="none" w:sz="0" w:space="0" w:color="auto"/>
                <w:bottom w:val="none" w:sz="0" w:space="0" w:color="auto"/>
                <w:right w:val="none" w:sz="0" w:space="0" w:color="auto"/>
              </w:divBdr>
            </w:div>
          </w:divsChild>
        </w:div>
        <w:div w:id="10230596">
          <w:marLeft w:val="0"/>
          <w:marRight w:val="0"/>
          <w:marTop w:val="0"/>
          <w:marBottom w:val="0"/>
          <w:divBdr>
            <w:top w:val="none" w:sz="0" w:space="0" w:color="auto"/>
            <w:left w:val="none" w:sz="0" w:space="0" w:color="auto"/>
            <w:bottom w:val="none" w:sz="0" w:space="0" w:color="auto"/>
            <w:right w:val="none" w:sz="0" w:space="0" w:color="auto"/>
          </w:divBdr>
        </w:div>
        <w:div w:id="1215846689">
          <w:marLeft w:val="0"/>
          <w:marRight w:val="0"/>
          <w:marTop w:val="0"/>
          <w:marBottom w:val="0"/>
          <w:divBdr>
            <w:top w:val="none" w:sz="0" w:space="0" w:color="auto"/>
            <w:left w:val="none" w:sz="0" w:space="0" w:color="auto"/>
            <w:bottom w:val="none" w:sz="0" w:space="0" w:color="auto"/>
            <w:right w:val="none" w:sz="0" w:space="0" w:color="auto"/>
          </w:divBdr>
          <w:divsChild>
            <w:div w:id="2139251100">
              <w:marLeft w:val="0"/>
              <w:marRight w:val="0"/>
              <w:marTop w:val="0"/>
              <w:marBottom w:val="0"/>
              <w:divBdr>
                <w:top w:val="none" w:sz="0" w:space="0" w:color="auto"/>
                <w:left w:val="none" w:sz="0" w:space="0" w:color="auto"/>
                <w:bottom w:val="none" w:sz="0" w:space="0" w:color="auto"/>
                <w:right w:val="none" w:sz="0" w:space="0" w:color="auto"/>
              </w:divBdr>
            </w:div>
          </w:divsChild>
        </w:div>
        <w:div w:id="1602447862">
          <w:marLeft w:val="0"/>
          <w:marRight w:val="0"/>
          <w:marTop w:val="0"/>
          <w:marBottom w:val="0"/>
          <w:divBdr>
            <w:top w:val="none" w:sz="0" w:space="0" w:color="auto"/>
            <w:left w:val="none" w:sz="0" w:space="0" w:color="auto"/>
            <w:bottom w:val="none" w:sz="0" w:space="0" w:color="auto"/>
            <w:right w:val="none" w:sz="0" w:space="0" w:color="auto"/>
          </w:divBdr>
        </w:div>
        <w:div w:id="2000958893">
          <w:marLeft w:val="0"/>
          <w:marRight w:val="0"/>
          <w:marTop w:val="0"/>
          <w:marBottom w:val="0"/>
          <w:divBdr>
            <w:top w:val="none" w:sz="0" w:space="0" w:color="auto"/>
            <w:left w:val="none" w:sz="0" w:space="0" w:color="auto"/>
            <w:bottom w:val="none" w:sz="0" w:space="0" w:color="auto"/>
            <w:right w:val="none" w:sz="0" w:space="0" w:color="auto"/>
          </w:divBdr>
          <w:divsChild>
            <w:div w:id="607935671">
              <w:marLeft w:val="0"/>
              <w:marRight w:val="0"/>
              <w:marTop w:val="0"/>
              <w:marBottom w:val="0"/>
              <w:divBdr>
                <w:top w:val="none" w:sz="0" w:space="0" w:color="auto"/>
                <w:left w:val="none" w:sz="0" w:space="0" w:color="auto"/>
                <w:bottom w:val="none" w:sz="0" w:space="0" w:color="auto"/>
                <w:right w:val="none" w:sz="0" w:space="0" w:color="auto"/>
              </w:divBdr>
            </w:div>
          </w:divsChild>
        </w:div>
        <w:div w:id="1030111455">
          <w:marLeft w:val="0"/>
          <w:marRight w:val="0"/>
          <w:marTop w:val="0"/>
          <w:marBottom w:val="0"/>
          <w:divBdr>
            <w:top w:val="none" w:sz="0" w:space="0" w:color="auto"/>
            <w:left w:val="none" w:sz="0" w:space="0" w:color="auto"/>
            <w:bottom w:val="none" w:sz="0" w:space="0" w:color="auto"/>
            <w:right w:val="none" w:sz="0" w:space="0" w:color="auto"/>
          </w:divBdr>
        </w:div>
        <w:div w:id="502822206">
          <w:marLeft w:val="0"/>
          <w:marRight w:val="0"/>
          <w:marTop w:val="0"/>
          <w:marBottom w:val="0"/>
          <w:divBdr>
            <w:top w:val="none" w:sz="0" w:space="0" w:color="auto"/>
            <w:left w:val="none" w:sz="0" w:space="0" w:color="auto"/>
            <w:bottom w:val="none" w:sz="0" w:space="0" w:color="auto"/>
            <w:right w:val="none" w:sz="0" w:space="0" w:color="auto"/>
          </w:divBdr>
          <w:divsChild>
            <w:div w:id="927080684">
              <w:marLeft w:val="0"/>
              <w:marRight w:val="0"/>
              <w:marTop w:val="0"/>
              <w:marBottom w:val="0"/>
              <w:divBdr>
                <w:top w:val="none" w:sz="0" w:space="0" w:color="auto"/>
                <w:left w:val="none" w:sz="0" w:space="0" w:color="auto"/>
                <w:bottom w:val="none" w:sz="0" w:space="0" w:color="auto"/>
                <w:right w:val="none" w:sz="0" w:space="0" w:color="auto"/>
              </w:divBdr>
            </w:div>
          </w:divsChild>
        </w:div>
        <w:div w:id="1693876013">
          <w:marLeft w:val="0"/>
          <w:marRight w:val="0"/>
          <w:marTop w:val="0"/>
          <w:marBottom w:val="0"/>
          <w:divBdr>
            <w:top w:val="none" w:sz="0" w:space="0" w:color="auto"/>
            <w:left w:val="none" w:sz="0" w:space="0" w:color="auto"/>
            <w:bottom w:val="none" w:sz="0" w:space="0" w:color="auto"/>
            <w:right w:val="none" w:sz="0" w:space="0" w:color="auto"/>
          </w:divBdr>
        </w:div>
        <w:div w:id="1320425507">
          <w:marLeft w:val="0"/>
          <w:marRight w:val="0"/>
          <w:marTop w:val="0"/>
          <w:marBottom w:val="0"/>
          <w:divBdr>
            <w:top w:val="none" w:sz="0" w:space="0" w:color="auto"/>
            <w:left w:val="none" w:sz="0" w:space="0" w:color="auto"/>
            <w:bottom w:val="none" w:sz="0" w:space="0" w:color="auto"/>
            <w:right w:val="none" w:sz="0" w:space="0" w:color="auto"/>
          </w:divBdr>
          <w:divsChild>
            <w:div w:id="206963471">
              <w:marLeft w:val="0"/>
              <w:marRight w:val="0"/>
              <w:marTop w:val="0"/>
              <w:marBottom w:val="0"/>
              <w:divBdr>
                <w:top w:val="none" w:sz="0" w:space="0" w:color="auto"/>
                <w:left w:val="none" w:sz="0" w:space="0" w:color="auto"/>
                <w:bottom w:val="none" w:sz="0" w:space="0" w:color="auto"/>
                <w:right w:val="none" w:sz="0" w:space="0" w:color="auto"/>
              </w:divBdr>
            </w:div>
          </w:divsChild>
        </w:div>
        <w:div w:id="200438263">
          <w:marLeft w:val="0"/>
          <w:marRight w:val="0"/>
          <w:marTop w:val="0"/>
          <w:marBottom w:val="0"/>
          <w:divBdr>
            <w:top w:val="none" w:sz="0" w:space="0" w:color="auto"/>
            <w:left w:val="none" w:sz="0" w:space="0" w:color="auto"/>
            <w:bottom w:val="none" w:sz="0" w:space="0" w:color="auto"/>
            <w:right w:val="none" w:sz="0" w:space="0" w:color="auto"/>
          </w:divBdr>
        </w:div>
        <w:div w:id="214002509">
          <w:marLeft w:val="0"/>
          <w:marRight w:val="0"/>
          <w:marTop w:val="0"/>
          <w:marBottom w:val="0"/>
          <w:divBdr>
            <w:top w:val="none" w:sz="0" w:space="0" w:color="auto"/>
            <w:left w:val="none" w:sz="0" w:space="0" w:color="auto"/>
            <w:bottom w:val="none" w:sz="0" w:space="0" w:color="auto"/>
            <w:right w:val="none" w:sz="0" w:space="0" w:color="auto"/>
          </w:divBdr>
          <w:divsChild>
            <w:div w:id="699818588">
              <w:marLeft w:val="0"/>
              <w:marRight w:val="0"/>
              <w:marTop w:val="0"/>
              <w:marBottom w:val="0"/>
              <w:divBdr>
                <w:top w:val="none" w:sz="0" w:space="0" w:color="auto"/>
                <w:left w:val="none" w:sz="0" w:space="0" w:color="auto"/>
                <w:bottom w:val="none" w:sz="0" w:space="0" w:color="auto"/>
                <w:right w:val="none" w:sz="0" w:space="0" w:color="auto"/>
              </w:divBdr>
            </w:div>
          </w:divsChild>
        </w:div>
        <w:div w:id="313946876">
          <w:marLeft w:val="0"/>
          <w:marRight w:val="0"/>
          <w:marTop w:val="0"/>
          <w:marBottom w:val="0"/>
          <w:divBdr>
            <w:top w:val="none" w:sz="0" w:space="0" w:color="auto"/>
            <w:left w:val="none" w:sz="0" w:space="0" w:color="auto"/>
            <w:bottom w:val="none" w:sz="0" w:space="0" w:color="auto"/>
            <w:right w:val="none" w:sz="0" w:space="0" w:color="auto"/>
          </w:divBdr>
        </w:div>
        <w:div w:id="1944069828">
          <w:marLeft w:val="0"/>
          <w:marRight w:val="0"/>
          <w:marTop w:val="0"/>
          <w:marBottom w:val="0"/>
          <w:divBdr>
            <w:top w:val="none" w:sz="0" w:space="0" w:color="auto"/>
            <w:left w:val="none" w:sz="0" w:space="0" w:color="auto"/>
            <w:bottom w:val="none" w:sz="0" w:space="0" w:color="auto"/>
            <w:right w:val="none" w:sz="0" w:space="0" w:color="auto"/>
          </w:divBdr>
          <w:divsChild>
            <w:div w:id="1632662322">
              <w:marLeft w:val="0"/>
              <w:marRight w:val="0"/>
              <w:marTop w:val="0"/>
              <w:marBottom w:val="0"/>
              <w:divBdr>
                <w:top w:val="none" w:sz="0" w:space="0" w:color="auto"/>
                <w:left w:val="none" w:sz="0" w:space="0" w:color="auto"/>
                <w:bottom w:val="none" w:sz="0" w:space="0" w:color="auto"/>
                <w:right w:val="none" w:sz="0" w:space="0" w:color="auto"/>
              </w:divBdr>
            </w:div>
          </w:divsChild>
        </w:div>
        <w:div w:id="1204975866">
          <w:marLeft w:val="0"/>
          <w:marRight w:val="0"/>
          <w:marTop w:val="300"/>
          <w:marBottom w:val="0"/>
          <w:divBdr>
            <w:top w:val="none" w:sz="0" w:space="0" w:color="auto"/>
            <w:left w:val="none" w:sz="0" w:space="0" w:color="auto"/>
            <w:bottom w:val="none" w:sz="0" w:space="0" w:color="auto"/>
            <w:right w:val="none" w:sz="0" w:space="0" w:color="auto"/>
          </w:divBdr>
          <w:divsChild>
            <w:div w:id="32772206">
              <w:marLeft w:val="0"/>
              <w:marRight w:val="0"/>
              <w:marTop w:val="0"/>
              <w:marBottom w:val="0"/>
              <w:divBdr>
                <w:top w:val="none" w:sz="0" w:space="0" w:color="auto"/>
                <w:left w:val="none" w:sz="0" w:space="0" w:color="auto"/>
                <w:bottom w:val="none" w:sz="0" w:space="0" w:color="auto"/>
                <w:right w:val="none" w:sz="0" w:space="0" w:color="auto"/>
              </w:divBdr>
              <w:divsChild>
                <w:div w:id="886720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137578">
          <w:marLeft w:val="0"/>
          <w:marRight w:val="0"/>
          <w:marTop w:val="300"/>
          <w:marBottom w:val="0"/>
          <w:divBdr>
            <w:top w:val="none" w:sz="0" w:space="0" w:color="auto"/>
            <w:left w:val="none" w:sz="0" w:space="0" w:color="auto"/>
            <w:bottom w:val="none" w:sz="0" w:space="0" w:color="auto"/>
            <w:right w:val="none" w:sz="0" w:space="0" w:color="auto"/>
          </w:divBdr>
          <w:divsChild>
            <w:div w:id="1125856771">
              <w:marLeft w:val="0"/>
              <w:marRight w:val="0"/>
              <w:marTop w:val="0"/>
              <w:marBottom w:val="0"/>
              <w:divBdr>
                <w:top w:val="none" w:sz="0" w:space="0" w:color="auto"/>
                <w:left w:val="none" w:sz="0" w:space="0" w:color="auto"/>
                <w:bottom w:val="none" w:sz="0" w:space="0" w:color="auto"/>
                <w:right w:val="none" w:sz="0" w:space="0" w:color="auto"/>
              </w:divBdr>
              <w:divsChild>
                <w:div w:id="1073702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514543">
          <w:marLeft w:val="0"/>
          <w:marRight w:val="0"/>
          <w:marTop w:val="300"/>
          <w:marBottom w:val="0"/>
          <w:divBdr>
            <w:top w:val="none" w:sz="0" w:space="0" w:color="auto"/>
            <w:left w:val="none" w:sz="0" w:space="0" w:color="auto"/>
            <w:bottom w:val="none" w:sz="0" w:space="0" w:color="auto"/>
            <w:right w:val="none" w:sz="0" w:space="0" w:color="auto"/>
          </w:divBdr>
          <w:divsChild>
            <w:div w:id="1007253302">
              <w:marLeft w:val="0"/>
              <w:marRight w:val="0"/>
              <w:marTop w:val="0"/>
              <w:marBottom w:val="0"/>
              <w:divBdr>
                <w:top w:val="none" w:sz="0" w:space="0" w:color="auto"/>
                <w:left w:val="none" w:sz="0" w:space="0" w:color="auto"/>
                <w:bottom w:val="none" w:sz="0" w:space="0" w:color="auto"/>
                <w:right w:val="none" w:sz="0" w:space="0" w:color="auto"/>
              </w:divBdr>
              <w:divsChild>
                <w:div w:id="998188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545036">
          <w:marLeft w:val="0"/>
          <w:marRight w:val="0"/>
          <w:marTop w:val="300"/>
          <w:marBottom w:val="0"/>
          <w:divBdr>
            <w:top w:val="none" w:sz="0" w:space="0" w:color="auto"/>
            <w:left w:val="none" w:sz="0" w:space="0" w:color="auto"/>
            <w:bottom w:val="none" w:sz="0" w:space="0" w:color="auto"/>
            <w:right w:val="none" w:sz="0" w:space="0" w:color="auto"/>
          </w:divBdr>
          <w:divsChild>
            <w:div w:id="1287471458">
              <w:marLeft w:val="0"/>
              <w:marRight w:val="0"/>
              <w:marTop w:val="0"/>
              <w:marBottom w:val="0"/>
              <w:divBdr>
                <w:top w:val="none" w:sz="0" w:space="0" w:color="auto"/>
                <w:left w:val="none" w:sz="0" w:space="0" w:color="auto"/>
                <w:bottom w:val="none" w:sz="0" w:space="0" w:color="auto"/>
                <w:right w:val="none" w:sz="0" w:space="0" w:color="auto"/>
              </w:divBdr>
              <w:divsChild>
                <w:div w:id="187912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364787">
      <w:bodyDiv w:val="1"/>
      <w:marLeft w:val="0"/>
      <w:marRight w:val="0"/>
      <w:marTop w:val="0"/>
      <w:marBottom w:val="0"/>
      <w:divBdr>
        <w:top w:val="none" w:sz="0" w:space="0" w:color="auto"/>
        <w:left w:val="none" w:sz="0" w:space="0" w:color="auto"/>
        <w:bottom w:val="none" w:sz="0" w:space="0" w:color="auto"/>
        <w:right w:val="none" w:sz="0" w:space="0" w:color="auto"/>
      </w:divBdr>
    </w:div>
    <w:div w:id="2117090614">
      <w:bodyDiv w:val="1"/>
      <w:marLeft w:val="0"/>
      <w:marRight w:val="0"/>
      <w:marTop w:val="0"/>
      <w:marBottom w:val="0"/>
      <w:divBdr>
        <w:top w:val="none" w:sz="0" w:space="0" w:color="auto"/>
        <w:left w:val="none" w:sz="0" w:space="0" w:color="auto"/>
        <w:bottom w:val="none" w:sz="0" w:space="0" w:color="auto"/>
        <w:right w:val="none" w:sz="0" w:space="0" w:color="auto"/>
      </w:divBdr>
      <w:divsChild>
        <w:div w:id="938217548">
          <w:marLeft w:val="0"/>
          <w:marRight w:val="0"/>
          <w:marTop w:val="0"/>
          <w:marBottom w:val="0"/>
          <w:divBdr>
            <w:top w:val="none" w:sz="0" w:space="0" w:color="auto"/>
            <w:left w:val="none" w:sz="0" w:space="0" w:color="auto"/>
            <w:bottom w:val="none" w:sz="0" w:space="0" w:color="auto"/>
            <w:right w:val="none" w:sz="0" w:space="0" w:color="auto"/>
          </w:divBdr>
        </w:div>
        <w:div w:id="239564318">
          <w:marLeft w:val="0"/>
          <w:marRight w:val="0"/>
          <w:marTop w:val="0"/>
          <w:marBottom w:val="0"/>
          <w:divBdr>
            <w:top w:val="none" w:sz="0" w:space="0" w:color="auto"/>
            <w:left w:val="none" w:sz="0" w:space="0" w:color="auto"/>
            <w:bottom w:val="none" w:sz="0" w:space="0" w:color="auto"/>
            <w:right w:val="none" w:sz="0" w:space="0" w:color="auto"/>
          </w:divBdr>
          <w:divsChild>
            <w:div w:id="1219778536">
              <w:marLeft w:val="0"/>
              <w:marRight w:val="0"/>
              <w:marTop w:val="0"/>
              <w:marBottom w:val="0"/>
              <w:divBdr>
                <w:top w:val="none" w:sz="0" w:space="0" w:color="auto"/>
                <w:left w:val="none" w:sz="0" w:space="0" w:color="auto"/>
                <w:bottom w:val="none" w:sz="0" w:space="0" w:color="auto"/>
                <w:right w:val="none" w:sz="0" w:space="0" w:color="auto"/>
              </w:divBdr>
            </w:div>
          </w:divsChild>
        </w:div>
        <w:div w:id="1969773321">
          <w:marLeft w:val="0"/>
          <w:marRight w:val="0"/>
          <w:marTop w:val="0"/>
          <w:marBottom w:val="0"/>
          <w:divBdr>
            <w:top w:val="none" w:sz="0" w:space="0" w:color="auto"/>
            <w:left w:val="none" w:sz="0" w:space="0" w:color="auto"/>
            <w:bottom w:val="none" w:sz="0" w:space="0" w:color="auto"/>
            <w:right w:val="none" w:sz="0" w:space="0" w:color="auto"/>
          </w:divBdr>
        </w:div>
        <w:div w:id="504592738">
          <w:marLeft w:val="0"/>
          <w:marRight w:val="0"/>
          <w:marTop w:val="0"/>
          <w:marBottom w:val="0"/>
          <w:divBdr>
            <w:top w:val="none" w:sz="0" w:space="0" w:color="auto"/>
            <w:left w:val="none" w:sz="0" w:space="0" w:color="auto"/>
            <w:bottom w:val="none" w:sz="0" w:space="0" w:color="auto"/>
            <w:right w:val="none" w:sz="0" w:space="0" w:color="auto"/>
          </w:divBdr>
          <w:divsChild>
            <w:div w:id="2127455980">
              <w:marLeft w:val="0"/>
              <w:marRight w:val="0"/>
              <w:marTop w:val="0"/>
              <w:marBottom w:val="0"/>
              <w:divBdr>
                <w:top w:val="none" w:sz="0" w:space="0" w:color="auto"/>
                <w:left w:val="none" w:sz="0" w:space="0" w:color="auto"/>
                <w:bottom w:val="none" w:sz="0" w:space="0" w:color="auto"/>
                <w:right w:val="none" w:sz="0" w:space="0" w:color="auto"/>
              </w:divBdr>
            </w:div>
          </w:divsChild>
        </w:div>
        <w:div w:id="1592160546">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sChild>
            <w:div w:id="1455902939">
              <w:marLeft w:val="0"/>
              <w:marRight w:val="0"/>
              <w:marTop w:val="0"/>
              <w:marBottom w:val="0"/>
              <w:divBdr>
                <w:top w:val="none" w:sz="0" w:space="0" w:color="auto"/>
                <w:left w:val="none" w:sz="0" w:space="0" w:color="auto"/>
                <w:bottom w:val="none" w:sz="0" w:space="0" w:color="auto"/>
                <w:right w:val="none" w:sz="0" w:space="0" w:color="auto"/>
              </w:divBdr>
            </w:div>
          </w:divsChild>
        </w:div>
        <w:div w:id="1809277274">
          <w:marLeft w:val="0"/>
          <w:marRight w:val="0"/>
          <w:marTop w:val="0"/>
          <w:marBottom w:val="0"/>
          <w:divBdr>
            <w:top w:val="none" w:sz="0" w:space="0" w:color="auto"/>
            <w:left w:val="none" w:sz="0" w:space="0" w:color="auto"/>
            <w:bottom w:val="none" w:sz="0" w:space="0" w:color="auto"/>
            <w:right w:val="none" w:sz="0" w:space="0" w:color="auto"/>
          </w:divBdr>
        </w:div>
        <w:div w:id="880825142">
          <w:marLeft w:val="0"/>
          <w:marRight w:val="0"/>
          <w:marTop w:val="0"/>
          <w:marBottom w:val="0"/>
          <w:divBdr>
            <w:top w:val="none" w:sz="0" w:space="0" w:color="auto"/>
            <w:left w:val="none" w:sz="0" w:space="0" w:color="auto"/>
            <w:bottom w:val="none" w:sz="0" w:space="0" w:color="auto"/>
            <w:right w:val="none" w:sz="0" w:space="0" w:color="auto"/>
          </w:divBdr>
          <w:divsChild>
            <w:div w:id="1748965239">
              <w:marLeft w:val="0"/>
              <w:marRight w:val="0"/>
              <w:marTop w:val="0"/>
              <w:marBottom w:val="0"/>
              <w:divBdr>
                <w:top w:val="none" w:sz="0" w:space="0" w:color="auto"/>
                <w:left w:val="none" w:sz="0" w:space="0" w:color="auto"/>
                <w:bottom w:val="none" w:sz="0" w:space="0" w:color="auto"/>
                <w:right w:val="none" w:sz="0" w:space="0" w:color="auto"/>
              </w:divBdr>
            </w:div>
          </w:divsChild>
        </w:div>
        <w:div w:id="1294021956">
          <w:marLeft w:val="0"/>
          <w:marRight w:val="0"/>
          <w:marTop w:val="0"/>
          <w:marBottom w:val="0"/>
          <w:divBdr>
            <w:top w:val="none" w:sz="0" w:space="0" w:color="auto"/>
            <w:left w:val="none" w:sz="0" w:space="0" w:color="auto"/>
            <w:bottom w:val="none" w:sz="0" w:space="0" w:color="auto"/>
            <w:right w:val="none" w:sz="0" w:space="0" w:color="auto"/>
          </w:divBdr>
        </w:div>
        <w:div w:id="1197231115">
          <w:marLeft w:val="0"/>
          <w:marRight w:val="0"/>
          <w:marTop w:val="0"/>
          <w:marBottom w:val="0"/>
          <w:divBdr>
            <w:top w:val="none" w:sz="0" w:space="0" w:color="auto"/>
            <w:left w:val="none" w:sz="0" w:space="0" w:color="auto"/>
            <w:bottom w:val="none" w:sz="0" w:space="0" w:color="auto"/>
            <w:right w:val="none" w:sz="0" w:space="0" w:color="auto"/>
          </w:divBdr>
          <w:divsChild>
            <w:div w:id="1996567394">
              <w:marLeft w:val="0"/>
              <w:marRight w:val="0"/>
              <w:marTop w:val="0"/>
              <w:marBottom w:val="0"/>
              <w:divBdr>
                <w:top w:val="none" w:sz="0" w:space="0" w:color="auto"/>
                <w:left w:val="none" w:sz="0" w:space="0" w:color="auto"/>
                <w:bottom w:val="none" w:sz="0" w:space="0" w:color="auto"/>
                <w:right w:val="none" w:sz="0" w:space="0" w:color="auto"/>
              </w:divBdr>
            </w:div>
          </w:divsChild>
        </w:div>
        <w:div w:id="1770202282">
          <w:marLeft w:val="0"/>
          <w:marRight w:val="0"/>
          <w:marTop w:val="0"/>
          <w:marBottom w:val="0"/>
          <w:divBdr>
            <w:top w:val="none" w:sz="0" w:space="0" w:color="auto"/>
            <w:left w:val="none" w:sz="0" w:space="0" w:color="auto"/>
            <w:bottom w:val="none" w:sz="0" w:space="0" w:color="auto"/>
            <w:right w:val="none" w:sz="0" w:space="0" w:color="auto"/>
          </w:divBdr>
        </w:div>
        <w:div w:id="1320381524">
          <w:marLeft w:val="0"/>
          <w:marRight w:val="0"/>
          <w:marTop w:val="0"/>
          <w:marBottom w:val="0"/>
          <w:divBdr>
            <w:top w:val="none" w:sz="0" w:space="0" w:color="auto"/>
            <w:left w:val="none" w:sz="0" w:space="0" w:color="auto"/>
            <w:bottom w:val="none" w:sz="0" w:space="0" w:color="auto"/>
            <w:right w:val="none" w:sz="0" w:space="0" w:color="auto"/>
          </w:divBdr>
          <w:divsChild>
            <w:div w:id="489253597">
              <w:marLeft w:val="0"/>
              <w:marRight w:val="0"/>
              <w:marTop w:val="0"/>
              <w:marBottom w:val="0"/>
              <w:divBdr>
                <w:top w:val="none" w:sz="0" w:space="0" w:color="auto"/>
                <w:left w:val="none" w:sz="0" w:space="0" w:color="auto"/>
                <w:bottom w:val="none" w:sz="0" w:space="0" w:color="auto"/>
                <w:right w:val="none" w:sz="0" w:space="0" w:color="auto"/>
              </w:divBdr>
            </w:div>
          </w:divsChild>
        </w:div>
        <w:div w:id="2027051366">
          <w:marLeft w:val="0"/>
          <w:marRight w:val="0"/>
          <w:marTop w:val="0"/>
          <w:marBottom w:val="0"/>
          <w:divBdr>
            <w:top w:val="none" w:sz="0" w:space="0" w:color="auto"/>
            <w:left w:val="none" w:sz="0" w:space="0" w:color="auto"/>
            <w:bottom w:val="none" w:sz="0" w:space="0" w:color="auto"/>
            <w:right w:val="none" w:sz="0" w:space="0" w:color="auto"/>
          </w:divBdr>
        </w:div>
        <w:div w:id="1118332976">
          <w:marLeft w:val="0"/>
          <w:marRight w:val="0"/>
          <w:marTop w:val="0"/>
          <w:marBottom w:val="0"/>
          <w:divBdr>
            <w:top w:val="none" w:sz="0" w:space="0" w:color="auto"/>
            <w:left w:val="none" w:sz="0" w:space="0" w:color="auto"/>
            <w:bottom w:val="none" w:sz="0" w:space="0" w:color="auto"/>
            <w:right w:val="none" w:sz="0" w:space="0" w:color="auto"/>
          </w:divBdr>
          <w:divsChild>
            <w:div w:id="1165977542">
              <w:marLeft w:val="0"/>
              <w:marRight w:val="0"/>
              <w:marTop w:val="0"/>
              <w:marBottom w:val="0"/>
              <w:divBdr>
                <w:top w:val="none" w:sz="0" w:space="0" w:color="auto"/>
                <w:left w:val="none" w:sz="0" w:space="0" w:color="auto"/>
                <w:bottom w:val="none" w:sz="0" w:space="0" w:color="auto"/>
                <w:right w:val="none" w:sz="0" w:space="0" w:color="auto"/>
              </w:divBdr>
            </w:div>
          </w:divsChild>
        </w:div>
        <w:div w:id="674845340">
          <w:marLeft w:val="0"/>
          <w:marRight w:val="0"/>
          <w:marTop w:val="300"/>
          <w:marBottom w:val="0"/>
          <w:divBdr>
            <w:top w:val="none" w:sz="0" w:space="0" w:color="auto"/>
            <w:left w:val="none" w:sz="0" w:space="0" w:color="auto"/>
            <w:bottom w:val="none" w:sz="0" w:space="0" w:color="auto"/>
            <w:right w:val="none" w:sz="0" w:space="0" w:color="auto"/>
          </w:divBdr>
          <w:divsChild>
            <w:div w:id="1661032515">
              <w:marLeft w:val="0"/>
              <w:marRight w:val="0"/>
              <w:marTop w:val="0"/>
              <w:marBottom w:val="0"/>
              <w:divBdr>
                <w:top w:val="none" w:sz="0" w:space="0" w:color="auto"/>
                <w:left w:val="none" w:sz="0" w:space="0" w:color="auto"/>
                <w:bottom w:val="none" w:sz="0" w:space="0" w:color="auto"/>
                <w:right w:val="none" w:sz="0" w:space="0" w:color="auto"/>
              </w:divBdr>
              <w:divsChild>
                <w:div w:id="584657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83682">
          <w:marLeft w:val="0"/>
          <w:marRight w:val="0"/>
          <w:marTop w:val="300"/>
          <w:marBottom w:val="0"/>
          <w:divBdr>
            <w:top w:val="none" w:sz="0" w:space="0" w:color="auto"/>
            <w:left w:val="none" w:sz="0" w:space="0" w:color="auto"/>
            <w:bottom w:val="none" w:sz="0" w:space="0" w:color="auto"/>
            <w:right w:val="none" w:sz="0" w:space="0" w:color="auto"/>
          </w:divBdr>
          <w:divsChild>
            <w:div w:id="708258385">
              <w:marLeft w:val="0"/>
              <w:marRight w:val="0"/>
              <w:marTop w:val="0"/>
              <w:marBottom w:val="0"/>
              <w:divBdr>
                <w:top w:val="none" w:sz="0" w:space="0" w:color="auto"/>
                <w:left w:val="none" w:sz="0" w:space="0" w:color="auto"/>
                <w:bottom w:val="none" w:sz="0" w:space="0" w:color="auto"/>
                <w:right w:val="none" w:sz="0" w:space="0" w:color="auto"/>
              </w:divBdr>
              <w:divsChild>
                <w:div w:id="102166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2016">
          <w:marLeft w:val="0"/>
          <w:marRight w:val="0"/>
          <w:marTop w:val="300"/>
          <w:marBottom w:val="0"/>
          <w:divBdr>
            <w:top w:val="none" w:sz="0" w:space="0" w:color="auto"/>
            <w:left w:val="none" w:sz="0" w:space="0" w:color="auto"/>
            <w:bottom w:val="none" w:sz="0" w:space="0" w:color="auto"/>
            <w:right w:val="none" w:sz="0" w:space="0" w:color="auto"/>
          </w:divBdr>
          <w:divsChild>
            <w:div w:id="58211483">
              <w:marLeft w:val="0"/>
              <w:marRight w:val="0"/>
              <w:marTop w:val="0"/>
              <w:marBottom w:val="0"/>
              <w:divBdr>
                <w:top w:val="none" w:sz="0" w:space="0" w:color="auto"/>
                <w:left w:val="none" w:sz="0" w:space="0" w:color="auto"/>
                <w:bottom w:val="none" w:sz="0" w:space="0" w:color="auto"/>
                <w:right w:val="none" w:sz="0" w:space="0" w:color="auto"/>
              </w:divBdr>
              <w:divsChild>
                <w:div w:id="1431896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36847">
          <w:marLeft w:val="0"/>
          <w:marRight w:val="0"/>
          <w:marTop w:val="300"/>
          <w:marBottom w:val="0"/>
          <w:divBdr>
            <w:top w:val="none" w:sz="0" w:space="0" w:color="auto"/>
            <w:left w:val="none" w:sz="0" w:space="0" w:color="auto"/>
            <w:bottom w:val="none" w:sz="0" w:space="0" w:color="auto"/>
            <w:right w:val="none" w:sz="0" w:space="0" w:color="auto"/>
          </w:divBdr>
          <w:divsChild>
            <w:div w:id="287704939">
              <w:marLeft w:val="0"/>
              <w:marRight w:val="0"/>
              <w:marTop w:val="0"/>
              <w:marBottom w:val="0"/>
              <w:divBdr>
                <w:top w:val="none" w:sz="0" w:space="0" w:color="auto"/>
                <w:left w:val="none" w:sz="0" w:space="0" w:color="auto"/>
                <w:bottom w:val="none" w:sz="0" w:space="0" w:color="auto"/>
                <w:right w:val="none" w:sz="0" w:space="0" w:color="auto"/>
              </w:divBdr>
              <w:divsChild>
                <w:div w:id="129127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7826790">
      <w:bodyDiv w:val="1"/>
      <w:marLeft w:val="0"/>
      <w:marRight w:val="0"/>
      <w:marTop w:val="0"/>
      <w:marBottom w:val="0"/>
      <w:divBdr>
        <w:top w:val="none" w:sz="0" w:space="0" w:color="auto"/>
        <w:left w:val="none" w:sz="0" w:space="0" w:color="auto"/>
        <w:bottom w:val="none" w:sz="0" w:space="0" w:color="auto"/>
        <w:right w:val="none" w:sz="0" w:space="0" w:color="auto"/>
      </w:divBdr>
      <w:divsChild>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sChild>
                <w:div w:id="25679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54655">
          <w:marLeft w:val="0"/>
          <w:marRight w:val="0"/>
          <w:marTop w:val="300"/>
          <w:marBottom w:val="0"/>
          <w:divBdr>
            <w:top w:val="none" w:sz="0" w:space="0" w:color="auto"/>
            <w:left w:val="none" w:sz="0" w:space="0" w:color="auto"/>
            <w:bottom w:val="none" w:sz="0" w:space="0" w:color="auto"/>
            <w:right w:val="none" w:sz="0" w:space="0" w:color="auto"/>
          </w:divBdr>
          <w:divsChild>
            <w:div w:id="1311247268">
              <w:marLeft w:val="0"/>
              <w:marRight w:val="0"/>
              <w:marTop w:val="0"/>
              <w:marBottom w:val="0"/>
              <w:divBdr>
                <w:top w:val="none" w:sz="0" w:space="0" w:color="auto"/>
                <w:left w:val="none" w:sz="0" w:space="0" w:color="auto"/>
                <w:bottom w:val="none" w:sz="0" w:space="0" w:color="auto"/>
                <w:right w:val="none" w:sz="0" w:space="0" w:color="auto"/>
              </w:divBdr>
              <w:divsChild>
                <w:div w:id="184647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97826">
          <w:marLeft w:val="0"/>
          <w:marRight w:val="0"/>
          <w:marTop w:val="0"/>
          <w:marBottom w:val="0"/>
          <w:divBdr>
            <w:top w:val="none" w:sz="0" w:space="0" w:color="auto"/>
            <w:left w:val="none" w:sz="0" w:space="0" w:color="auto"/>
            <w:bottom w:val="none" w:sz="0" w:space="0" w:color="auto"/>
            <w:right w:val="none" w:sz="0" w:space="0" w:color="auto"/>
          </w:divBdr>
        </w:div>
        <w:div w:id="683677355">
          <w:marLeft w:val="0"/>
          <w:marRight w:val="0"/>
          <w:marTop w:val="0"/>
          <w:marBottom w:val="0"/>
          <w:divBdr>
            <w:top w:val="none" w:sz="0" w:space="0" w:color="auto"/>
            <w:left w:val="none" w:sz="0" w:space="0" w:color="auto"/>
            <w:bottom w:val="none" w:sz="0" w:space="0" w:color="auto"/>
            <w:right w:val="none" w:sz="0" w:space="0" w:color="auto"/>
          </w:divBdr>
        </w:div>
        <w:div w:id="838083319">
          <w:marLeft w:val="0"/>
          <w:marRight w:val="0"/>
          <w:marTop w:val="0"/>
          <w:marBottom w:val="0"/>
          <w:divBdr>
            <w:top w:val="none" w:sz="0" w:space="0" w:color="auto"/>
            <w:left w:val="none" w:sz="0" w:space="0" w:color="auto"/>
            <w:bottom w:val="none" w:sz="0" w:space="0" w:color="auto"/>
            <w:right w:val="none" w:sz="0" w:space="0" w:color="auto"/>
          </w:divBdr>
        </w:div>
        <w:div w:id="878781371">
          <w:marLeft w:val="0"/>
          <w:marRight w:val="0"/>
          <w:marTop w:val="0"/>
          <w:marBottom w:val="0"/>
          <w:divBdr>
            <w:top w:val="none" w:sz="0" w:space="0" w:color="auto"/>
            <w:left w:val="none" w:sz="0" w:space="0" w:color="auto"/>
            <w:bottom w:val="none" w:sz="0" w:space="0" w:color="auto"/>
            <w:right w:val="none" w:sz="0" w:space="0" w:color="auto"/>
          </w:divBdr>
          <w:divsChild>
            <w:div w:id="191193289">
              <w:marLeft w:val="0"/>
              <w:marRight w:val="0"/>
              <w:marTop w:val="0"/>
              <w:marBottom w:val="0"/>
              <w:divBdr>
                <w:top w:val="none" w:sz="0" w:space="0" w:color="auto"/>
                <w:left w:val="none" w:sz="0" w:space="0" w:color="auto"/>
                <w:bottom w:val="none" w:sz="0" w:space="0" w:color="auto"/>
                <w:right w:val="none" w:sz="0" w:space="0" w:color="auto"/>
              </w:divBdr>
            </w:div>
          </w:divsChild>
        </w:div>
        <w:div w:id="932511921">
          <w:marLeft w:val="0"/>
          <w:marRight w:val="0"/>
          <w:marTop w:val="0"/>
          <w:marBottom w:val="0"/>
          <w:divBdr>
            <w:top w:val="none" w:sz="0" w:space="0" w:color="auto"/>
            <w:left w:val="none" w:sz="0" w:space="0" w:color="auto"/>
            <w:bottom w:val="none" w:sz="0" w:space="0" w:color="auto"/>
            <w:right w:val="none" w:sz="0" w:space="0" w:color="auto"/>
          </w:divBdr>
        </w:div>
        <w:div w:id="967080041">
          <w:marLeft w:val="0"/>
          <w:marRight w:val="0"/>
          <w:marTop w:val="300"/>
          <w:marBottom w:val="0"/>
          <w:divBdr>
            <w:top w:val="none" w:sz="0" w:space="0" w:color="auto"/>
            <w:left w:val="none" w:sz="0" w:space="0" w:color="auto"/>
            <w:bottom w:val="none" w:sz="0" w:space="0" w:color="auto"/>
            <w:right w:val="none" w:sz="0" w:space="0" w:color="auto"/>
          </w:divBdr>
          <w:divsChild>
            <w:div w:id="1786843722">
              <w:marLeft w:val="0"/>
              <w:marRight w:val="0"/>
              <w:marTop w:val="0"/>
              <w:marBottom w:val="0"/>
              <w:divBdr>
                <w:top w:val="none" w:sz="0" w:space="0" w:color="auto"/>
                <w:left w:val="none" w:sz="0" w:space="0" w:color="auto"/>
                <w:bottom w:val="none" w:sz="0" w:space="0" w:color="auto"/>
                <w:right w:val="none" w:sz="0" w:space="0" w:color="auto"/>
              </w:divBdr>
              <w:divsChild>
                <w:div w:id="1306934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423763">
          <w:marLeft w:val="0"/>
          <w:marRight w:val="0"/>
          <w:marTop w:val="0"/>
          <w:marBottom w:val="0"/>
          <w:divBdr>
            <w:top w:val="none" w:sz="0" w:space="0" w:color="auto"/>
            <w:left w:val="none" w:sz="0" w:space="0" w:color="auto"/>
            <w:bottom w:val="none" w:sz="0" w:space="0" w:color="auto"/>
            <w:right w:val="none" w:sz="0" w:space="0" w:color="auto"/>
          </w:divBdr>
          <w:divsChild>
            <w:div w:id="1484204093">
              <w:marLeft w:val="0"/>
              <w:marRight w:val="0"/>
              <w:marTop w:val="0"/>
              <w:marBottom w:val="0"/>
              <w:divBdr>
                <w:top w:val="none" w:sz="0" w:space="0" w:color="auto"/>
                <w:left w:val="none" w:sz="0" w:space="0" w:color="auto"/>
                <w:bottom w:val="none" w:sz="0" w:space="0" w:color="auto"/>
                <w:right w:val="none" w:sz="0" w:space="0" w:color="auto"/>
              </w:divBdr>
            </w:div>
          </w:divsChild>
        </w:div>
        <w:div w:id="1167555297">
          <w:marLeft w:val="0"/>
          <w:marRight w:val="0"/>
          <w:marTop w:val="0"/>
          <w:marBottom w:val="0"/>
          <w:divBdr>
            <w:top w:val="none" w:sz="0" w:space="0" w:color="auto"/>
            <w:left w:val="none" w:sz="0" w:space="0" w:color="auto"/>
            <w:bottom w:val="none" w:sz="0" w:space="0" w:color="auto"/>
            <w:right w:val="none" w:sz="0" w:space="0" w:color="auto"/>
          </w:divBdr>
          <w:divsChild>
            <w:div w:id="40636686">
              <w:marLeft w:val="0"/>
              <w:marRight w:val="0"/>
              <w:marTop w:val="0"/>
              <w:marBottom w:val="0"/>
              <w:divBdr>
                <w:top w:val="none" w:sz="0" w:space="0" w:color="auto"/>
                <w:left w:val="none" w:sz="0" w:space="0" w:color="auto"/>
                <w:bottom w:val="none" w:sz="0" w:space="0" w:color="auto"/>
                <w:right w:val="none" w:sz="0" w:space="0" w:color="auto"/>
              </w:divBdr>
            </w:div>
          </w:divsChild>
        </w:div>
        <w:div w:id="1276787468">
          <w:marLeft w:val="0"/>
          <w:marRight w:val="0"/>
          <w:marTop w:val="0"/>
          <w:marBottom w:val="0"/>
          <w:divBdr>
            <w:top w:val="none" w:sz="0" w:space="0" w:color="auto"/>
            <w:left w:val="none" w:sz="0" w:space="0" w:color="auto"/>
            <w:bottom w:val="none" w:sz="0" w:space="0" w:color="auto"/>
            <w:right w:val="none" w:sz="0" w:space="0" w:color="auto"/>
          </w:divBdr>
        </w:div>
        <w:div w:id="1411348605">
          <w:marLeft w:val="0"/>
          <w:marRight w:val="0"/>
          <w:marTop w:val="0"/>
          <w:marBottom w:val="0"/>
          <w:divBdr>
            <w:top w:val="none" w:sz="0" w:space="0" w:color="auto"/>
            <w:left w:val="none" w:sz="0" w:space="0" w:color="auto"/>
            <w:bottom w:val="none" w:sz="0" w:space="0" w:color="auto"/>
            <w:right w:val="none" w:sz="0" w:space="0" w:color="auto"/>
          </w:divBdr>
        </w:div>
        <w:div w:id="1556428956">
          <w:marLeft w:val="0"/>
          <w:marRight w:val="0"/>
          <w:marTop w:val="0"/>
          <w:marBottom w:val="0"/>
          <w:divBdr>
            <w:top w:val="none" w:sz="0" w:space="0" w:color="auto"/>
            <w:left w:val="none" w:sz="0" w:space="0" w:color="auto"/>
            <w:bottom w:val="none" w:sz="0" w:space="0" w:color="auto"/>
            <w:right w:val="none" w:sz="0" w:space="0" w:color="auto"/>
          </w:divBdr>
          <w:divsChild>
            <w:div w:id="969172695">
              <w:marLeft w:val="0"/>
              <w:marRight w:val="0"/>
              <w:marTop w:val="0"/>
              <w:marBottom w:val="0"/>
              <w:divBdr>
                <w:top w:val="none" w:sz="0" w:space="0" w:color="auto"/>
                <w:left w:val="none" w:sz="0" w:space="0" w:color="auto"/>
                <w:bottom w:val="none" w:sz="0" w:space="0" w:color="auto"/>
                <w:right w:val="none" w:sz="0" w:space="0" w:color="auto"/>
              </w:divBdr>
            </w:div>
          </w:divsChild>
        </w:div>
        <w:div w:id="1709716588">
          <w:marLeft w:val="0"/>
          <w:marRight w:val="0"/>
          <w:marTop w:val="0"/>
          <w:marBottom w:val="0"/>
          <w:divBdr>
            <w:top w:val="none" w:sz="0" w:space="0" w:color="auto"/>
            <w:left w:val="none" w:sz="0" w:space="0" w:color="auto"/>
            <w:bottom w:val="none" w:sz="0" w:space="0" w:color="auto"/>
            <w:right w:val="none" w:sz="0" w:space="0" w:color="auto"/>
          </w:divBdr>
          <w:divsChild>
            <w:div w:id="2146459327">
              <w:marLeft w:val="0"/>
              <w:marRight w:val="0"/>
              <w:marTop w:val="0"/>
              <w:marBottom w:val="0"/>
              <w:divBdr>
                <w:top w:val="none" w:sz="0" w:space="0" w:color="auto"/>
                <w:left w:val="none" w:sz="0" w:space="0" w:color="auto"/>
                <w:bottom w:val="none" w:sz="0" w:space="0" w:color="auto"/>
                <w:right w:val="none" w:sz="0" w:space="0" w:color="auto"/>
              </w:divBdr>
            </w:div>
          </w:divsChild>
        </w:div>
        <w:div w:id="1898739754">
          <w:marLeft w:val="0"/>
          <w:marRight w:val="0"/>
          <w:marTop w:val="0"/>
          <w:marBottom w:val="0"/>
          <w:divBdr>
            <w:top w:val="none" w:sz="0" w:space="0" w:color="auto"/>
            <w:left w:val="none" w:sz="0" w:space="0" w:color="auto"/>
            <w:bottom w:val="none" w:sz="0" w:space="0" w:color="auto"/>
            <w:right w:val="none" w:sz="0" w:space="0" w:color="auto"/>
          </w:divBdr>
          <w:divsChild>
            <w:div w:id="1630042100">
              <w:marLeft w:val="0"/>
              <w:marRight w:val="0"/>
              <w:marTop w:val="0"/>
              <w:marBottom w:val="0"/>
              <w:divBdr>
                <w:top w:val="none" w:sz="0" w:space="0" w:color="auto"/>
                <w:left w:val="none" w:sz="0" w:space="0" w:color="auto"/>
                <w:bottom w:val="none" w:sz="0" w:space="0" w:color="auto"/>
                <w:right w:val="none" w:sz="0" w:space="0" w:color="auto"/>
              </w:divBdr>
            </w:div>
          </w:divsChild>
        </w:div>
        <w:div w:id="2081976954">
          <w:marLeft w:val="0"/>
          <w:marRight w:val="0"/>
          <w:marTop w:val="300"/>
          <w:marBottom w:val="0"/>
          <w:divBdr>
            <w:top w:val="none" w:sz="0" w:space="0" w:color="auto"/>
            <w:left w:val="none" w:sz="0" w:space="0" w:color="auto"/>
            <w:bottom w:val="none" w:sz="0" w:space="0" w:color="auto"/>
            <w:right w:val="none" w:sz="0" w:space="0" w:color="auto"/>
          </w:divBdr>
          <w:divsChild>
            <w:div w:id="1840608878">
              <w:marLeft w:val="0"/>
              <w:marRight w:val="0"/>
              <w:marTop w:val="0"/>
              <w:marBottom w:val="0"/>
              <w:divBdr>
                <w:top w:val="none" w:sz="0" w:space="0" w:color="auto"/>
                <w:left w:val="none" w:sz="0" w:space="0" w:color="auto"/>
                <w:bottom w:val="none" w:sz="0" w:space="0" w:color="auto"/>
                <w:right w:val="none" w:sz="0" w:space="0" w:color="auto"/>
              </w:divBdr>
              <w:divsChild>
                <w:div w:id="77031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995434">
          <w:marLeft w:val="0"/>
          <w:marRight w:val="0"/>
          <w:marTop w:val="0"/>
          <w:marBottom w:val="0"/>
          <w:divBdr>
            <w:top w:val="none" w:sz="0" w:space="0" w:color="auto"/>
            <w:left w:val="none" w:sz="0" w:space="0" w:color="auto"/>
            <w:bottom w:val="none" w:sz="0" w:space="0" w:color="auto"/>
            <w:right w:val="none" w:sz="0" w:space="0" w:color="auto"/>
          </w:divBdr>
        </w:div>
      </w:divsChild>
    </w:div>
    <w:div w:id="2118059321">
      <w:bodyDiv w:val="1"/>
      <w:marLeft w:val="0"/>
      <w:marRight w:val="0"/>
      <w:marTop w:val="0"/>
      <w:marBottom w:val="0"/>
      <w:divBdr>
        <w:top w:val="none" w:sz="0" w:space="0" w:color="auto"/>
        <w:left w:val="none" w:sz="0" w:space="0" w:color="auto"/>
        <w:bottom w:val="none" w:sz="0" w:space="0" w:color="auto"/>
        <w:right w:val="none" w:sz="0" w:space="0" w:color="auto"/>
      </w:divBdr>
      <w:divsChild>
        <w:div w:id="236940329">
          <w:marLeft w:val="0"/>
          <w:marRight w:val="0"/>
          <w:marTop w:val="0"/>
          <w:marBottom w:val="0"/>
          <w:divBdr>
            <w:top w:val="none" w:sz="0" w:space="0" w:color="auto"/>
            <w:left w:val="none" w:sz="0" w:space="0" w:color="auto"/>
            <w:bottom w:val="none" w:sz="0" w:space="0" w:color="auto"/>
            <w:right w:val="none" w:sz="0" w:space="0" w:color="auto"/>
          </w:divBdr>
          <w:divsChild>
            <w:div w:id="1266617185">
              <w:marLeft w:val="0"/>
              <w:marRight w:val="0"/>
              <w:marTop w:val="0"/>
              <w:marBottom w:val="0"/>
              <w:divBdr>
                <w:top w:val="none" w:sz="0" w:space="0" w:color="auto"/>
                <w:left w:val="none" w:sz="0" w:space="0" w:color="auto"/>
                <w:bottom w:val="none" w:sz="0" w:space="0" w:color="auto"/>
                <w:right w:val="none" w:sz="0" w:space="0" w:color="auto"/>
              </w:divBdr>
            </w:div>
          </w:divsChild>
        </w:div>
        <w:div w:id="284967853">
          <w:marLeft w:val="0"/>
          <w:marRight w:val="0"/>
          <w:marTop w:val="0"/>
          <w:marBottom w:val="0"/>
          <w:divBdr>
            <w:top w:val="none" w:sz="0" w:space="0" w:color="auto"/>
            <w:left w:val="none" w:sz="0" w:space="0" w:color="auto"/>
            <w:bottom w:val="none" w:sz="0" w:space="0" w:color="auto"/>
            <w:right w:val="none" w:sz="0" w:space="0" w:color="auto"/>
          </w:divBdr>
        </w:div>
        <w:div w:id="433209952">
          <w:marLeft w:val="0"/>
          <w:marRight w:val="0"/>
          <w:marTop w:val="0"/>
          <w:marBottom w:val="0"/>
          <w:divBdr>
            <w:top w:val="none" w:sz="0" w:space="0" w:color="auto"/>
            <w:left w:val="none" w:sz="0" w:space="0" w:color="auto"/>
            <w:bottom w:val="none" w:sz="0" w:space="0" w:color="auto"/>
            <w:right w:val="none" w:sz="0" w:space="0" w:color="auto"/>
          </w:divBdr>
        </w:div>
        <w:div w:id="487132818">
          <w:marLeft w:val="0"/>
          <w:marRight w:val="0"/>
          <w:marTop w:val="0"/>
          <w:marBottom w:val="0"/>
          <w:divBdr>
            <w:top w:val="none" w:sz="0" w:space="0" w:color="auto"/>
            <w:left w:val="none" w:sz="0" w:space="0" w:color="auto"/>
            <w:bottom w:val="none" w:sz="0" w:space="0" w:color="auto"/>
            <w:right w:val="none" w:sz="0" w:space="0" w:color="auto"/>
          </w:divBdr>
          <w:divsChild>
            <w:div w:id="1739595258">
              <w:marLeft w:val="0"/>
              <w:marRight w:val="0"/>
              <w:marTop w:val="0"/>
              <w:marBottom w:val="0"/>
              <w:divBdr>
                <w:top w:val="none" w:sz="0" w:space="0" w:color="auto"/>
                <w:left w:val="none" w:sz="0" w:space="0" w:color="auto"/>
                <w:bottom w:val="none" w:sz="0" w:space="0" w:color="auto"/>
                <w:right w:val="none" w:sz="0" w:space="0" w:color="auto"/>
              </w:divBdr>
            </w:div>
          </w:divsChild>
        </w:div>
        <w:div w:id="683746533">
          <w:marLeft w:val="0"/>
          <w:marRight w:val="0"/>
          <w:marTop w:val="0"/>
          <w:marBottom w:val="0"/>
          <w:divBdr>
            <w:top w:val="none" w:sz="0" w:space="0" w:color="auto"/>
            <w:left w:val="none" w:sz="0" w:space="0" w:color="auto"/>
            <w:bottom w:val="none" w:sz="0" w:space="0" w:color="auto"/>
            <w:right w:val="none" w:sz="0" w:space="0" w:color="auto"/>
          </w:divBdr>
          <w:divsChild>
            <w:div w:id="1562520386">
              <w:marLeft w:val="0"/>
              <w:marRight w:val="0"/>
              <w:marTop w:val="0"/>
              <w:marBottom w:val="0"/>
              <w:divBdr>
                <w:top w:val="none" w:sz="0" w:space="0" w:color="auto"/>
                <w:left w:val="none" w:sz="0" w:space="0" w:color="auto"/>
                <w:bottom w:val="none" w:sz="0" w:space="0" w:color="auto"/>
                <w:right w:val="none" w:sz="0" w:space="0" w:color="auto"/>
              </w:divBdr>
            </w:div>
          </w:divsChild>
        </w:div>
        <w:div w:id="772819595">
          <w:marLeft w:val="0"/>
          <w:marRight w:val="0"/>
          <w:marTop w:val="0"/>
          <w:marBottom w:val="0"/>
          <w:divBdr>
            <w:top w:val="none" w:sz="0" w:space="0" w:color="auto"/>
            <w:left w:val="none" w:sz="0" w:space="0" w:color="auto"/>
            <w:bottom w:val="none" w:sz="0" w:space="0" w:color="auto"/>
            <w:right w:val="none" w:sz="0" w:space="0" w:color="auto"/>
          </w:divBdr>
        </w:div>
        <w:div w:id="879393658">
          <w:marLeft w:val="0"/>
          <w:marRight w:val="0"/>
          <w:marTop w:val="0"/>
          <w:marBottom w:val="0"/>
          <w:divBdr>
            <w:top w:val="none" w:sz="0" w:space="0" w:color="auto"/>
            <w:left w:val="none" w:sz="0" w:space="0" w:color="auto"/>
            <w:bottom w:val="none" w:sz="0" w:space="0" w:color="auto"/>
            <w:right w:val="none" w:sz="0" w:space="0" w:color="auto"/>
          </w:divBdr>
          <w:divsChild>
            <w:div w:id="1967080260">
              <w:marLeft w:val="0"/>
              <w:marRight w:val="0"/>
              <w:marTop w:val="0"/>
              <w:marBottom w:val="0"/>
              <w:divBdr>
                <w:top w:val="none" w:sz="0" w:space="0" w:color="auto"/>
                <w:left w:val="none" w:sz="0" w:space="0" w:color="auto"/>
                <w:bottom w:val="none" w:sz="0" w:space="0" w:color="auto"/>
                <w:right w:val="none" w:sz="0" w:space="0" w:color="auto"/>
              </w:divBdr>
            </w:div>
          </w:divsChild>
        </w:div>
        <w:div w:id="1523979171">
          <w:marLeft w:val="0"/>
          <w:marRight w:val="0"/>
          <w:marTop w:val="0"/>
          <w:marBottom w:val="0"/>
          <w:divBdr>
            <w:top w:val="none" w:sz="0" w:space="0" w:color="auto"/>
            <w:left w:val="none" w:sz="0" w:space="0" w:color="auto"/>
            <w:bottom w:val="none" w:sz="0" w:space="0" w:color="auto"/>
            <w:right w:val="none" w:sz="0" w:space="0" w:color="auto"/>
          </w:divBdr>
        </w:div>
        <w:div w:id="1742361182">
          <w:marLeft w:val="0"/>
          <w:marRight w:val="0"/>
          <w:marTop w:val="0"/>
          <w:marBottom w:val="0"/>
          <w:divBdr>
            <w:top w:val="none" w:sz="0" w:space="0" w:color="auto"/>
            <w:left w:val="none" w:sz="0" w:space="0" w:color="auto"/>
            <w:bottom w:val="none" w:sz="0" w:space="0" w:color="auto"/>
            <w:right w:val="none" w:sz="0" w:space="0" w:color="auto"/>
          </w:divBdr>
        </w:div>
        <w:div w:id="1782799539">
          <w:marLeft w:val="0"/>
          <w:marRight w:val="0"/>
          <w:marTop w:val="0"/>
          <w:marBottom w:val="0"/>
          <w:divBdr>
            <w:top w:val="none" w:sz="0" w:space="0" w:color="auto"/>
            <w:left w:val="none" w:sz="0" w:space="0" w:color="auto"/>
            <w:bottom w:val="none" w:sz="0" w:space="0" w:color="auto"/>
            <w:right w:val="none" w:sz="0" w:space="0" w:color="auto"/>
          </w:divBdr>
        </w:div>
        <w:div w:id="1833065945">
          <w:marLeft w:val="0"/>
          <w:marRight w:val="0"/>
          <w:marTop w:val="0"/>
          <w:marBottom w:val="0"/>
          <w:divBdr>
            <w:top w:val="none" w:sz="0" w:space="0" w:color="auto"/>
            <w:left w:val="none" w:sz="0" w:space="0" w:color="auto"/>
            <w:bottom w:val="none" w:sz="0" w:space="0" w:color="auto"/>
            <w:right w:val="none" w:sz="0" w:space="0" w:color="auto"/>
          </w:divBdr>
          <w:divsChild>
            <w:div w:id="1842696681">
              <w:marLeft w:val="0"/>
              <w:marRight w:val="0"/>
              <w:marTop w:val="0"/>
              <w:marBottom w:val="0"/>
              <w:divBdr>
                <w:top w:val="none" w:sz="0" w:space="0" w:color="auto"/>
                <w:left w:val="none" w:sz="0" w:space="0" w:color="auto"/>
                <w:bottom w:val="none" w:sz="0" w:space="0" w:color="auto"/>
                <w:right w:val="none" w:sz="0" w:space="0" w:color="auto"/>
              </w:divBdr>
            </w:div>
          </w:divsChild>
        </w:div>
        <w:div w:id="1906646798">
          <w:marLeft w:val="0"/>
          <w:marRight w:val="0"/>
          <w:marTop w:val="0"/>
          <w:marBottom w:val="0"/>
          <w:divBdr>
            <w:top w:val="none" w:sz="0" w:space="0" w:color="auto"/>
            <w:left w:val="none" w:sz="0" w:space="0" w:color="auto"/>
            <w:bottom w:val="none" w:sz="0" w:space="0" w:color="auto"/>
            <w:right w:val="none" w:sz="0" w:space="0" w:color="auto"/>
          </w:divBdr>
          <w:divsChild>
            <w:div w:id="1623534421">
              <w:marLeft w:val="0"/>
              <w:marRight w:val="0"/>
              <w:marTop w:val="0"/>
              <w:marBottom w:val="0"/>
              <w:divBdr>
                <w:top w:val="none" w:sz="0" w:space="0" w:color="auto"/>
                <w:left w:val="none" w:sz="0" w:space="0" w:color="auto"/>
                <w:bottom w:val="none" w:sz="0" w:space="0" w:color="auto"/>
                <w:right w:val="none" w:sz="0" w:space="0" w:color="auto"/>
              </w:divBdr>
            </w:div>
          </w:divsChild>
        </w:div>
        <w:div w:id="1967275366">
          <w:marLeft w:val="0"/>
          <w:marRight w:val="0"/>
          <w:marTop w:val="0"/>
          <w:marBottom w:val="0"/>
          <w:divBdr>
            <w:top w:val="none" w:sz="0" w:space="0" w:color="auto"/>
            <w:left w:val="none" w:sz="0" w:space="0" w:color="auto"/>
            <w:bottom w:val="none" w:sz="0" w:space="0" w:color="auto"/>
            <w:right w:val="none" w:sz="0" w:space="0" w:color="auto"/>
          </w:divBdr>
          <w:divsChild>
            <w:div w:id="1751805215">
              <w:marLeft w:val="0"/>
              <w:marRight w:val="0"/>
              <w:marTop w:val="0"/>
              <w:marBottom w:val="0"/>
              <w:divBdr>
                <w:top w:val="none" w:sz="0" w:space="0" w:color="auto"/>
                <w:left w:val="none" w:sz="0" w:space="0" w:color="auto"/>
                <w:bottom w:val="none" w:sz="0" w:space="0" w:color="auto"/>
                <w:right w:val="none" w:sz="0" w:space="0" w:color="auto"/>
              </w:divBdr>
            </w:div>
          </w:divsChild>
        </w:div>
        <w:div w:id="2055419659">
          <w:marLeft w:val="0"/>
          <w:marRight w:val="0"/>
          <w:marTop w:val="0"/>
          <w:marBottom w:val="0"/>
          <w:divBdr>
            <w:top w:val="none" w:sz="0" w:space="0" w:color="auto"/>
            <w:left w:val="none" w:sz="0" w:space="0" w:color="auto"/>
            <w:bottom w:val="none" w:sz="0" w:space="0" w:color="auto"/>
            <w:right w:val="none" w:sz="0" w:space="0" w:color="auto"/>
          </w:divBdr>
        </w:div>
      </w:divsChild>
    </w:div>
    <w:div w:id="2118669897">
      <w:bodyDiv w:val="1"/>
      <w:marLeft w:val="0"/>
      <w:marRight w:val="0"/>
      <w:marTop w:val="0"/>
      <w:marBottom w:val="0"/>
      <w:divBdr>
        <w:top w:val="none" w:sz="0" w:space="0" w:color="auto"/>
        <w:left w:val="none" w:sz="0" w:space="0" w:color="auto"/>
        <w:bottom w:val="none" w:sz="0" w:space="0" w:color="auto"/>
        <w:right w:val="none" w:sz="0" w:space="0" w:color="auto"/>
      </w:divBdr>
      <w:divsChild>
        <w:div w:id="2020545487">
          <w:marLeft w:val="0"/>
          <w:marRight w:val="0"/>
          <w:marTop w:val="0"/>
          <w:marBottom w:val="0"/>
          <w:divBdr>
            <w:top w:val="none" w:sz="0" w:space="0" w:color="auto"/>
            <w:left w:val="none" w:sz="0" w:space="0" w:color="auto"/>
            <w:bottom w:val="none" w:sz="0" w:space="0" w:color="auto"/>
            <w:right w:val="none" w:sz="0" w:space="0" w:color="auto"/>
          </w:divBdr>
        </w:div>
        <w:div w:id="634019440">
          <w:marLeft w:val="0"/>
          <w:marRight w:val="0"/>
          <w:marTop w:val="0"/>
          <w:marBottom w:val="0"/>
          <w:divBdr>
            <w:top w:val="none" w:sz="0" w:space="0" w:color="auto"/>
            <w:left w:val="none" w:sz="0" w:space="0" w:color="auto"/>
            <w:bottom w:val="none" w:sz="0" w:space="0" w:color="auto"/>
            <w:right w:val="none" w:sz="0" w:space="0" w:color="auto"/>
          </w:divBdr>
          <w:divsChild>
            <w:div w:id="1788767908">
              <w:marLeft w:val="0"/>
              <w:marRight w:val="0"/>
              <w:marTop w:val="0"/>
              <w:marBottom w:val="0"/>
              <w:divBdr>
                <w:top w:val="none" w:sz="0" w:space="0" w:color="auto"/>
                <w:left w:val="none" w:sz="0" w:space="0" w:color="auto"/>
                <w:bottom w:val="none" w:sz="0" w:space="0" w:color="auto"/>
                <w:right w:val="none" w:sz="0" w:space="0" w:color="auto"/>
              </w:divBdr>
            </w:div>
          </w:divsChild>
        </w:div>
        <w:div w:id="586496770">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sChild>
            <w:div w:id="1642036413">
              <w:marLeft w:val="0"/>
              <w:marRight w:val="0"/>
              <w:marTop w:val="0"/>
              <w:marBottom w:val="0"/>
              <w:divBdr>
                <w:top w:val="none" w:sz="0" w:space="0" w:color="auto"/>
                <w:left w:val="none" w:sz="0" w:space="0" w:color="auto"/>
                <w:bottom w:val="none" w:sz="0" w:space="0" w:color="auto"/>
                <w:right w:val="none" w:sz="0" w:space="0" w:color="auto"/>
              </w:divBdr>
            </w:div>
          </w:divsChild>
        </w:div>
        <w:div w:id="1321618634">
          <w:marLeft w:val="0"/>
          <w:marRight w:val="0"/>
          <w:marTop w:val="0"/>
          <w:marBottom w:val="0"/>
          <w:divBdr>
            <w:top w:val="none" w:sz="0" w:space="0" w:color="auto"/>
            <w:left w:val="none" w:sz="0" w:space="0" w:color="auto"/>
            <w:bottom w:val="none" w:sz="0" w:space="0" w:color="auto"/>
            <w:right w:val="none" w:sz="0" w:space="0" w:color="auto"/>
          </w:divBdr>
        </w:div>
        <w:div w:id="2041279294">
          <w:marLeft w:val="0"/>
          <w:marRight w:val="0"/>
          <w:marTop w:val="0"/>
          <w:marBottom w:val="0"/>
          <w:divBdr>
            <w:top w:val="none" w:sz="0" w:space="0" w:color="auto"/>
            <w:left w:val="none" w:sz="0" w:space="0" w:color="auto"/>
            <w:bottom w:val="none" w:sz="0" w:space="0" w:color="auto"/>
            <w:right w:val="none" w:sz="0" w:space="0" w:color="auto"/>
          </w:divBdr>
          <w:divsChild>
            <w:div w:id="2044086537">
              <w:marLeft w:val="0"/>
              <w:marRight w:val="0"/>
              <w:marTop w:val="0"/>
              <w:marBottom w:val="0"/>
              <w:divBdr>
                <w:top w:val="none" w:sz="0" w:space="0" w:color="auto"/>
                <w:left w:val="none" w:sz="0" w:space="0" w:color="auto"/>
                <w:bottom w:val="none" w:sz="0" w:space="0" w:color="auto"/>
                <w:right w:val="none" w:sz="0" w:space="0" w:color="auto"/>
              </w:divBdr>
            </w:div>
          </w:divsChild>
        </w:div>
        <w:div w:id="736053441">
          <w:marLeft w:val="0"/>
          <w:marRight w:val="0"/>
          <w:marTop w:val="0"/>
          <w:marBottom w:val="0"/>
          <w:divBdr>
            <w:top w:val="none" w:sz="0" w:space="0" w:color="auto"/>
            <w:left w:val="none" w:sz="0" w:space="0" w:color="auto"/>
            <w:bottom w:val="none" w:sz="0" w:space="0" w:color="auto"/>
            <w:right w:val="none" w:sz="0" w:space="0" w:color="auto"/>
          </w:divBdr>
        </w:div>
        <w:div w:id="1277372959">
          <w:marLeft w:val="0"/>
          <w:marRight w:val="0"/>
          <w:marTop w:val="0"/>
          <w:marBottom w:val="0"/>
          <w:divBdr>
            <w:top w:val="none" w:sz="0" w:space="0" w:color="auto"/>
            <w:left w:val="none" w:sz="0" w:space="0" w:color="auto"/>
            <w:bottom w:val="none" w:sz="0" w:space="0" w:color="auto"/>
            <w:right w:val="none" w:sz="0" w:space="0" w:color="auto"/>
          </w:divBdr>
          <w:divsChild>
            <w:div w:id="911310315">
              <w:marLeft w:val="0"/>
              <w:marRight w:val="0"/>
              <w:marTop w:val="0"/>
              <w:marBottom w:val="0"/>
              <w:divBdr>
                <w:top w:val="none" w:sz="0" w:space="0" w:color="auto"/>
                <w:left w:val="none" w:sz="0" w:space="0" w:color="auto"/>
                <w:bottom w:val="none" w:sz="0" w:space="0" w:color="auto"/>
                <w:right w:val="none" w:sz="0" w:space="0" w:color="auto"/>
              </w:divBdr>
            </w:div>
          </w:divsChild>
        </w:div>
        <w:div w:id="102114677">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1202673893">
          <w:marLeft w:val="0"/>
          <w:marRight w:val="0"/>
          <w:marTop w:val="0"/>
          <w:marBottom w:val="0"/>
          <w:divBdr>
            <w:top w:val="none" w:sz="0" w:space="0" w:color="auto"/>
            <w:left w:val="none" w:sz="0" w:space="0" w:color="auto"/>
            <w:bottom w:val="none" w:sz="0" w:space="0" w:color="auto"/>
            <w:right w:val="none" w:sz="0" w:space="0" w:color="auto"/>
          </w:divBdr>
        </w:div>
        <w:div w:id="941184234">
          <w:marLeft w:val="0"/>
          <w:marRight w:val="0"/>
          <w:marTop w:val="0"/>
          <w:marBottom w:val="0"/>
          <w:divBdr>
            <w:top w:val="none" w:sz="0" w:space="0" w:color="auto"/>
            <w:left w:val="none" w:sz="0" w:space="0" w:color="auto"/>
            <w:bottom w:val="none" w:sz="0" w:space="0" w:color="auto"/>
            <w:right w:val="none" w:sz="0" w:space="0" w:color="auto"/>
          </w:divBdr>
          <w:divsChild>
            <w:div w:id="1670981850">
              <w:marLeft w:val="0"/>
              <w:marRight w:val="0"/>
              <w:marTop w:val="0"/>
              <w:marBottom w:val="0"/>
              <w:divBdr>
                <w:top w:val="none" w:sz="0" w:space="0" w:color="auto"/>
                <w:left w:val="none" w:sz="0" w:space="0" w:color="auto"/>
                <w:bottom w:val="none" w:sz="0" w:space="0" w:color="auto"/>
                <w:right w:val="none" w:sz="0" w:space="0" w:color="auto"/>
              </w:divBdr>
            </w:div>
          </w:divsChild>
        </w:div>
        <w:div w:id="849028398">
          <w:marLeft w:val="0"/>
          <w:marRight w:val="0"/>
          <w:marTop w:val="0"/>
          <w:marBottom w:val="0"/>
          <w:divBdr>
            <w:top w:val="none" w:sz="0" w:space="0" w:color="auto"/>
            <w:left w:val="none" w:sz="0" w:space="0" w:color="auto"/>
            <w:bottom w:val="none" w:sz="0" w:space="0" w:color="auto"/>
            <w:right w:val="none" w:sz="0" w:space="0" w:color="auto"/>
          </w:divBdr>
        </w:div>
        <w:div w:id="401216019">
          <w:marLeft w:val="0"/>
          <w:marRight w:val="0"/>
          <w:marTop w:val="0"/>
          <w:marBottom w:val="0"/>
          <w:divBdr>
            <w:top w:val="none" w:sz="0" w:space="0" w:color="auto"/>
            <w:left w:val="none" w:sz="0" w:space="0" w:color="auto"/>
            <w:bottom w:val="none" w:sz="0" w:space="0" w:color="auto"/>
            <w:right w:val="none" w:sz="0" w:space="0" w:color="auto"/>
          </w:divBdr>
          <w:divsChild>
            <w:div w:id="1851482016">
              <w:marLeft w:val="0"/>
              <w:marRight w:val="0"/>
              <w:marTop w:val="0"/>
              <w:marBottom w:val="0"/>
              <w:divBdr>
                <w:top w:val="none" w:sz="0" w:space="0" w:color="auto"/>
                <w:left w:val="none" w:sz="0" w:space="0" w:color="auto"/>
                <w:bottom w:val="none" w:sz="0" w:space="0" w:color="auto"/>
                <w:right w:val="none" w:sz="0" w:space="0" w:color="auto"/>
              </w:divBdr>
            </w:div>
          </w:divsChild>
        </w:div>
        <w:div w:id="709500507">
          <w:marLeft w:val="0"/>
          <w:marRight w:val="0"/>
          <w:marTop w:val="300"/>
          <w:marBottom w:val="0"/>
          <w:divBdr>
            <w:top w:val="none" w:sz="0" w:space="0" w:color="auto"/>
            <w:left w:val="none" w:sz="0" w:space="0" w:color="auto"/>
            <w:bottom w:val="none" w:sz="0" w:space="0" w:color="auto"/>
            <w:right w:val="none" w:sz="0" w:space="0" w:color="auto"/>
          </w:divBdr>
          <w:divsChild>
            <w:div w:id="1557661794">
              <w:marLeft w:val="0"/>
              <w:marRight w:val="0"/>
              <w:marTop w:val="0"/>
              <w:marBottom w:val="0"/>
              <w:divBdr>
                <w:top w:val="none" w:sz="0" w:space="0" w:color="auto"/>
                <w:left w:val="none" w:sz="0" w:space="0" w:color="auto"/>
                <w:bottom w:val="none" w:sz="0" w:space="0" w:color="auto"/>
                <w:right w:val="none" w:sz="0" w:space="0" w:color="auto"/>
              </w:divBdr>
              <w:divsChild>
                <w:div w:id="1797066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152345">
          <w:marLeft w:val="0"/>
          <w:marRight w:val="0"/>
          <w:marTop w:val="300"/>
          <w:marBottom w:val="0"/>
          <w:divBdr>
            <w:top w:val="none" w:sz="0" w:space="0" w:color="auto"/>
            <w:left w:val="none" w:sz="0" w:space="0" w:color="auto"/>
            <w:bottom w:val="none" w:sz="0" w:space="0" w:color="auto"/>
            <w:right w:val="none" w:sz="0" w:space="0" w:color="auto"/>
          </w:divBdr>
          <w:divsChild>
            <w:div w:id="1460146868">
              <w:marLeft w:val="0"/>
              <w:marRight w:val="0"/>
              <w:marTop w:val="0"/>
              <w:marBottom w:val="0"/>
              <w:divBdr>
                <w:top w:val="none" w:sz="0" w:space="0" w:color="auto"/>
                <w:left w:val="none" w:sz="0" w:space="0" w:color="auto"/>
                <w:bottom w:val="none" w:sz="0" w:space="0" w:color="auto"/>
                <w:right w:val="none" w:sz="0" w:space="0" w:color="auto"/>
              </w:divBdr>
              <w:divsChild>
                <w:div w:id="483668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936710">
          <w:marLeft w:val="0"/>
          <w:marRight w:val="0"/>
          <w:marTop w:val="300"/>
          <w:marBottom w:val="0"/>
          <w:divBdr>
            <w:top w:val="none" w:sz="0" w:space="0" w:color="auto"/>
            <w:left w:val="none" w:sz="0" w:space="0" w:color="auto"/>
            <w:bottom w:val="none" w:sz="0" w:space="0" w:color="auto"/>
            <w:right w:val="none" w:sz="0" w:space="0" w:color="auto"/>
          </w:divBdr>
          <w:divsChild>
            <w:div w:id="777871033">
              <w:marLeft w:val="0"/>
              <w:marRight w:val="0"/>
              <w:marTop w:val="0"/>
              <w:marBottom w:val="0"/>
              <w:divBdr>
                <w:top w:val="none" w:sz="0" w:space="0" w:color="auto"/>
                <w:left w:val="none" w:sz="0" w:space="0" w:color="auto"/>
                <w:bottom w:val="none" w:sz="0" w:space="0" w:color="auto"/>
                <w:right w:val="none" w:sz="0" w:space="0" w:color="auto"/>
              </w:divBdr>
              <w:divsChild>
                <w:div w:id="551890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7804">
          <w:marLeft w:val="0"/>
          <w:marRight w:val="0"/>
          <w:marTop w:val="300"/>
          <w:marBottom w:val="0"/>
          <w:divBdr>
            <w:top w:val="none" w:sz="0" w:space="0" w:color="auto"/>
            <w:left w:val="none" w:sz="0" w:space="0" w:color="auto"/>
            <w:bottom w:val="none" w:sz="0" w:space="0" w:color="auto"/>
            <w:right w:val="none" w:sz="0" w:space="0" w:color="auto"/>
          </w:divBdr>
          <w:divsChild>
            <w:div w:id="370309265">
              <w:marLeft w:val="0"/>
              <w:marRight w:val="0"/>
              <w:marTop w:val="0"/>
              <w:marBottom w:val="0"/>
              <w:divBdr>
                <w:top w:val="none" w:sz="0" w:space="0" w:color="auto"/>
                <w:left w:val="none" w:sz="0" w:space="0" w:color="auto"/>
                <w:bottom w:val="none" w:sz="0" w:space="0" w:color="auto"/>
                <w:right w:val="none" w:sz="0" w:space="0" w:color="auto"/>
              </w:divBdr>
              <w:divsChild>
                <w:div w:id="745570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0637221">
      <w:bodyDiv w:val="1"/>
      <w:marLeft w:val="0"/>
      <w:marRight w:val="0"/>
      <w:marTop w:val="0"/>
      <w:marBottom w:val="0"/>
      <w:divBdr>
        <w:top w:val="none" w:sz="0" w:space="0" w:color="auto"/>
        <w:left w:val="none" w:sz="0" w:space="0" w:color="auto"/>
        <w:bottom w:val="none" w:sz="0" w:space="0" w:color="auto"/>
        <w:right w:val="none" w:sz="0" w:space="0" w:color="auto"/>
      </w:divBdr>
    </w:div>
    <w:div w:id="2122218188">
      <w:bodyDiv w:val="1"/>
      <w:marLeft w:val="0"/>
      <w:marRight w:val="0"/>
      <w:marTop w:val="0"/>
      <w:marBottom w:val="0"/>
      <w:divBdr>
        <w:top w:val="none" w:sz="0" w:space="0" w:color="auto"/>
        <w:left w:val="none" w:sz="0" w:space="0" w:color="auto"/>
        <w:bottom w:val="none" w:sz="0" w:space="0" w:color="auto"/>
        <w:right w:val="none" w:sz="0" w:space="0" w:color="auto"/>
      </w:divBdr>
    </w:div>
    <w:div w:id="2122455890">
      <w:bodyDiv w:val="1"/>
      <w:marLeft w:val="0"/>
      <w:marRight w:val="0"/>
      <w:marTop w:val="0"/>
      <w:marBottom w:val="0"/>
      <w:divBdr>
        <w:top w:val="none" w:sz="0" w:space="0" w:color="auto"/>
        <w:left w:val="none" w:sz="0" w:space="0" w:color="auto"/>
        <w:bottom w:val="none" w:sz="0" w:space="0" w:color="auto"/>
        <w:right w:val="none" w:sz="0" w:space="0" w:color="auto"/>
      </w:divBdr>
    </w:div>
    <w:div w:id="2123575761">
      <w:bodyDiv w:val="1"/>
      <w:marLeft w:val="0"/>
      <w:marRight w:val="0"/>
      <w:marTop w:val="0"/>
      <w:marBottom w:val="0"/>
      <w:divBdr>
        <w:top w:val="none" w:sz="0" w:space="0" w:color="auto"/>
        <w:left w:val="none" w:sz="0" w:space="0" w:color="auto"/>
        <w:bottom w:val="none" w:sz="0" w:space="0" w:color="auto"/>
        <w:right w:val="none" w:sz="0" w:space="0" w:color="auto"/>
      </w:divBdr>
      <w:divsChild>
        <w:div w:id="1906598987">
          <w:marLeft w:val="0"/>
          <w:marRight w:val="0"/>
          <w:marTop w:val="0"/>
          <w:marBottom w:val="0"/>
          <w:divBdr>
            <w:top w:val="none" w:sz="0" w:space="0" w:color="auto"/>
            <w:left w:val="none" w:sz="0" w:space="0" w:color="auto"/>
            <w:bottom w:val="none" w:sz="0" w:space="0" w:color="auto"/>
            <w:right w:val="none" w:sz="0" w:space="0" w:color="auto"/>
          </w:divBdr>
        </w:div>
        <w:div w:id="546374623">
          <w:marLeft w:val="0"/>
          <w:marRight w:val="0"/>
          <w:marTop w:val="0"/>
          <w:marBottom w:val="0"/>
          <w:divBdr>
            <w:top w:val="none" w:sz="0" w:space="0" w:color="auto"/>
            <w:left w:val="none" w:sz="0" w:space="0" w:color="auto"/>
            <w:bottom w:val="none" w:sz="0" w:space="0" w:color="auto"/>
            <w:right w:val="none" w:sz="0" w:space="0" w:color="auto"/>
          </w:divBdr>
          <w:divsChild>
            <w:div w:id="934361269">
              <w:marLeft w:val="0"/>
              <w:marRight w:val="0"/>
              <w:marTop w:val="0"/>
              <w:marBottom w:val="0"/>
              <w:divBdr>
                <w:top w:val="none" w:sz="0" w:space="0" w:color="auto"/>
                <w:left w:val="none" w:sz="0" w:space="0" w:color="auto"/>
                <w:bottom w:val="none" w:sz="0" w:space="0" w:color="auto"/>
                <w:right w:val="none" w:sz="0" w:space="0" w:color="auto"/>
              </w:divBdr>
            </w:div>
          </w:divsChild>
        </w:div>
        <w:div w:id="355691175">
          <w:marLeft w:val="0"/>
          <w:marRight w:val="0"/>
          <w:marTop w:val="0"/>
          <w:marBottom w:val="0"/>
          <w:divBdr>
            <w:top w:val="none" w:sz="0" w:space="0" w:color="auto"/>
            <w:left w:val="none" w:sz="0" w:space="0" w:color="auto"/>
            <w:bottom w:val="none" w:sz="0" w:space="0" w:color="auto"/>
            <w:right w:val="none" w:sz="0" w:space="0" w:color="auto"/>
          </w:divBdr>
        </w:div>
        <w:div w:id="2029287480">
          <w:marLeft w:val="0"/>
          <w:marRight w:val="0"/>
          <w:marTop w:val="0"/>
          <w:marBottom w:val="0"/>
          <w:divBdr>
            <w:top w:val="none" w:sz="0" w:space="0" w:color="auto"/>
            <w:left w:val="none" w:sz="0" w:space="0" w:color="auto"/>
            <w:bottom w:val="none" w:sz="0" w:space="0" w:color="auto"/>
            <w:right w:val="none" w:sz="0" w:space="0" w:color="auto"/>
          </w:divBdr>
          <w:divsChild>
            <w:div w:id="495146483">
              <w:marLeft w:val="0"/>
              <w:marRight w:val="0"/>
              <w:marTop w:val="0"/>
              <w:marBottom w:val="0"/>
              <w:divBdr>
                <w:top w:val="none" w:sz="0" w:space="0" w:color="auto"/>
                <w:left w:val="none" w:sz="0" w:space="0" w:color="auto"/>
                <w:bottom w:val="none" w:sz="0" w:space="0" w:color="auto"/>
                <w:right w:val="none" w:sz="0" w:space="0" w:color="auto"/>
              </w:divBdr>
            </w:div>
          </w:divsChild>
        </w:div>
        <w:div w:id="684596860">
          <w:marLeft w:val="0"/>
          <w:marRight w:val="0"/>
          <w:marTop w:val="0"/>
          <w:marBottom w:val="0"/>
          <w:divBdr>
            <w:top w:val="none" w:sz="0" w:space="0" w:color="auto"/>
            <w:left w:val="none" w:sz="0" w:space="0" w:color="auto"/>
            <w:bottom w:val="none" w:sz="0" w:space="0" w:color="auto"/>
            <w:right w:val="none" w:sz="0" w:space="0" w:color="auto"/>
          </w:divBdr>
        </w:div>
        <w:div w:id="958798902">
          <w:marLeft w:val="0"/>
          <w:marRight w:val="0"/>
          <w:marTop w:val="0"/>
          <w:marBottom w:val="0"/>
          <w:divBdr>
            <w:top w:val="none" w:sz="0" w:space="0" w:color="auto"/>
            <w:left w:val="none" w:sz="0" w:space="0" w:color="auto"/>
            <w:bottom w:val="none" w:sz="0" w:space="0" w:color="auto"/>
            <w:right w:val="none" w:sz="0" w:space="0" w:color="auto"/>
          </w:divBdr>
          <w:divsChild>
            <w:div w:id="412819480">
              <w:marLeft w:val="0"/>
              <w:marRight w:val="0"/>
              <w:marTop w:val="0"/>
              <w:marBottom w:val="0"/>
              <w:divBdr>
                <w:top w:val="none" w:sz="0" w:space="0" w:color="auto"/>
                <w:left w:val="none" w:sz="0" w:space="0" w:color="auto"/>
                <w:bottom w:val="none" w:sz="0" w:space="0" w:color="auto"/>
                <w:right w:val="none" w:sz="0" w:space="0" w:color="auto"/>
              </w:divBdr>
            </w:div>
          </w:divsChild>
        </w:div>
        <w:div w:id="1240865368">
          <w:marLeft w:val="0"/>
          <w:marRight w:val="0"/>
          <w:marTop w:val="0"/>
          <w:marBottom w:val="0"/>
          <w:divBdr>
            <w:top w:val="none" w:sz="0" w:space="0" w:color="auto"/>
            <w:left w:val="none" w:sz="0" w:space="0" w:color="auto"/>
            <w:bottom w:val="none" w:sz="0" w:space="0" w:color="auto"/>
            <w:right w:val="none" w:sz="0" w:space="0" w:color="auto"/>
          </w:divBdr>
        </w:div>
        <w:div w:id="728115891">
          <w:marLeft w:val="0"/>
          <w:marRight w:val="0"/>
          <w:marTop w:val="0"/>
          <w:marBottom w:val="0"/>
          <w:divBdr>
            <w:top w:val="none" w:sz="0" w:space="0" w:color="auto"/>
            <w:left w:val="none" w:sz="0" w:space="0" w:color="auto"/>
            <w:bottom w:val="none" w:sz="0" w:space="0" w:color="auto"/>
            <w:right w:val="none" w:sz="0" w:space="0" w:color="auto"/>
          </w:divBdr>
          <w:divsChild>
            <w:div w:id="983583894">
              <w:marLeft w:val="0"/>
              <w:marRight w:val="0"/>
              <w:marTop w:val="0"/>
              <w:marBottom w:val="0"/>
              <w:divBdr>
                <w:top w:val="none" w:sz="0" w:space="0" w:color="auto"/>
                <w:left w:val="none" w:sz="0" w:space="0" w:color="auto"/>
                <w:bottom w:val="none" w:sz="0" w:space="0" w:color="auto"/>
                <w:right w:val="none" w:sz="0" w:space="0" w:color="auto"/>
              </w:divBdr>
            </w:div>
          </w:divsChild>
        </w:div>
        <w:div w:id="450826284">
          <w:marLeft w:val="0"/>
          <w:marRight w:val="0"/>
          <w:marTop w:val="0"/>
          <w:marBottom w:val="0"/>
          <w:divBdr>
            <w:top w:val="none" w:sz="0" w:space="0" w:color="auto"/>
            <w:left w:val="none" w:sz="0" w:space="0" w:color="auto"/>
            <w:bottom w:val="none" w:sz="0" w:space="0" w:color="auto"/>
            <w:right w:val="none" w:sz="0" w:space="0" w:color="auto"/>
          </w:divBdr>
        </w:div>
        <w:div w:id="709575779">
          <w:marLeft w:val="0"/>
          <w:marRight w:val="0"/>
          <w:marTop w:val="0"/>
          <w:marBottom w:val="0"/>
          <w:divBdr>
            <w:top w:val="none" w:sz="0" w:space="0" w:color="auto"/>
            <w:left w:val="none" w:sz="0" w:space="0" w:color="auto"/>
            <w:bottom w:val="none" w:sz="0" w:space="0" w:color="auto"/>
            <w:right w:val="none" w:sz="0" w:space="0" w:color="auto"/>
          </w:divBdr>
          <w:divsChild>
            <w:div w:id="1768308658">
              <w:marLeft w:val="0"/>
              <w:marRight w:val="0"/>
              <w:marTop w:val="0"/>
              <w:marBottom w:val="0"/>
              <w:divBdr>
                <w:top w:val="none" w:sz="0" w:space="0" w:color="auto"/>
                <w:left w:val="none" w:sz="0" w:space="0" w:color="auto"/>
                <w:bottom w:val="none" w:sz="0" w:space="0" w:color="auto"/>
                <w:right w:val="none" w:sz="0" w:space="0" w:color="auto"/>
              </w:divBdr>
            </w:div>
          </w:divsChild>
        </w:div>
        <w:div w:id="622080532">
          <w:marLeft w:val="0"/>
          <w:marRight w:val="0"/>
          <w:marTop w:val="0"/>
          <w:marBottom w:val="0"/>
          <w:divBdr>
            <w:top w:val="none" w:sz="0" w:space="0" w:color="auto"/>
            <w:left w:val="none" w:sz="0" w:space="0" w:color="auto"/>
            <w:bottom w:val="none" w:sz="0" w:space="0" w:color="auto"/>
            <w:right w:val="none" w:sz="0" w:space="0" w:color="auto"/>
          </w:divBdr>
        </w:div>
        <w:div w:id="671641621">
          <w:marLeft w:val="0"/>
          <w:marRight w:val="0"/>
          <w:marTop w:val="0"/>
          <w:marBottom w:val="0"/>
          <w:divBdr>
            <w:top w:val="none" w:sz="0" w:space="0" w:color="auto"/>
            <w:left w:val="none" w:sz="0" w:space="0" w:color="auto"/>
            <w:bottom w:val="none" w:sz="0" w:space="0" w:color="auto"/>
            <w:right w:val="none" w:sz="0" w:space="0" w:color="auto"/>
          </w:divBdr>
          <w:divsChild>
            <w:div w:id="1067679560">
              <w:marLeft w:val="0"/>
              <w:marRight w:val="0"/>
              <w:marTop w:val="0"/>
              <w:marBottom w:val="0"/>
              <w:divBdr>
                <w:top w:val="none" w:sz="0" w:space="0" w:color="auto"/>
                <w:left w:val="none" w:sz="0" w:space="0" w:color="auto"/>
                <w:bottom w:val="none" w:sz="0" w:space="0" w:color="auto"/>
                <w:right w:val="none" w:sz="0" w:space="0" w:color="auto"/>
              </w:divBdr>
            </w:div>
          </w:divsChild>
        </w:div>
        <w:div w:id="1812672870">
          <w:marLeft w:val="0"/>
          <w:marRight w:val="0"/>
          <w:marTop w:val="0"/>
          <w:marBottom w:val="0"/>
          <w:divBdr>
            <w:top w:val="none" w:sz="0" w:space="0" w:color="auto"/>
            <w:left w:val="none" w:sz="0" w:space="0" w:color="auto"/>
            <w:bottom w:val="none" w:sz="0" w:space="0" w:color="auto"/>
            <w:right w:val="none" w:sz="0" w:space="0" w:color="auto"/>
          </w:divBdr>
        </w:div>
        <w:div w:id="629823075">
          <w:marLeft w:val="0"/>
          <w:marRight w:val="0"/>
          <w:marTop w:val="0"/>
          <w:marBottom w:val="0"/>
          <w:divBdr>
            <w:top w:val="none" w:sz="0" w:space="0" w:color="auto"/>
            <w:left w:val="none" w:sz="0" w:space="0" w:color="auto"/>
            <w:bottom w:val="none" w:sz="0" w:space="0" w:color="auto"/>
            <w:right w:val="none" w:sz="0" w:space="0" w:color="auto"/>
          </w:divBdr>
          <w:divsChild>
            <w:div w:id="591862306">
              <w:marLeft w:val="0"/>
              <w:marRight w:val="0"/>
              <w:marTop w:val="0"/>
              <w:marBottom w:val="0"/>
              <w:divBdr>
                <w:top w:val="none" w:sz="0" w:space="0" w:color="auto"/>
                <w:left w:val="none" w:sz="0" w:space="0" w:color="auto"/>
                <w:bottom w:val="none" w:sz="0" w:space="0" w:color="auto"/>
                <w:right w:val="none" w:sz="0" w:space="0" w:color="auto"/>
              </w:divBdr>
            </w:div>
          </w:divsChild>
        </w:div>
        <w:div w:id="609313870">
          <w:marLeft w:val="0"/>
          <w:marRight w:val="0"/>
          <w:marTop w:val="300"/>
          <w:marBottom w:val="0"/>
          <w:divBdr>
            <w:top w:val="none" w:sz="0" w:space="0" w:color="auto"/>
            <w:left w:val="none" w:sz="0" w:space="0" w:color="auto"/>
            <w:bottom w:val="none" w:sz="0" w:space="0" w:color="auto"/>
            <w:right w:val="none" w:sz="0" w:space="0" w:color="auto"/>
          </w:divBdr>
          <w:divsChild>
            <w:div w:id="980962070">
              <w:marLeft w:val="0"/>
              <w:marRight w:val="0"/>
              <w:marTop w:val="0"/>
              <w:marBottom w:val="0"/>
              <w:divBdr>
                <w:top w:val="none" w:sz="0" w:space="0" w:color="auto"/>
                <w:left w:val="none" w:sz="0" w:space="0" w:color="auto"/>
                <w:bottom w:val="none" w:sz="0" w:space="0" w:color="auto"/>
                <w:right w:val="none" w:sz="0" w:space="0" w:color="auto"/>
              </w:divBdr>
              <w:divsChild>
                <w:div w:id="585501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5545">
          <w:marLeft w:val="0"/>
          <w:marRight w:val="0"/>
          <w:marTop w:val="300"/>
          <w:marBottom w:val="0"/>
          <w:divBdr>
            <w:top w:val="none" w:sz="0" w:space="0" w:color="auto"/>
            <w:left w:val="none" w:sz="0" w:space="0" w:color="auto"/>
            <w:bottom w:val="none" w:sz="0" w:space="0" w:color="auto"/>
            <w:right w:val="none" w:sz="0" w:space="0" w:color="auto"/>
          </w:divBdr>
          <w:divsChild>
            <w:div w:id="308368704">
              <w:marLeft w:val="0"/>
              <w:marRight w:val="0"/>
              <w:marTop w:val="0"/>
              <w:marBottom w:val="0"/>
              <w:divBdr>
                <w:top w:val="none" w:sz="0" w:space="0" w:color="auto"/>
                <w:left w:val="none" w:sz="0" w:space="0" w:color="auto"/>
                <w:bottom w:val="none" w:sz="0" w:space="0" w:color="auto"/>
                <w:right w:val="none" w:sz="0" w:space="0" w:color="auto"/>
              </w:divBdr>
              <w:divsChild>
                <w:div w:id="97748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222248">
          <w:marLeft w:val="0"/>
          <w:marRight w:val="0"/>
          <w:marTop w:val="300"/>
          <w:marBottom w:val="0"/>
          <w:divBdr>
            <w:top w:val="none" w:sz="0" w:space="0" w:color="auto"/>
            <w:left w:val="none" w:sz="0" w:space="0" w:color="auto"/>
            <w:bottom w:val="none" w:sz="0" w:space="0" w:color="auto"/>
            <w:right w:val="none" w:sz="0" w:space="0" w:color="auto"/>
          </w:divBdr>
          <w:divsChild>
            <w:div w:id="1183935119">
              <w:marLeft w:val="0"/>
              <w:marRight w:val="0"/>
              <w:marTop w:val="0"/>
              <w:marBottom w:val="0"/>
              <w:divBdr>
                <w:top w:val="none" w:sz="0" w:space="0" w:color="auto"/>
                <w:left w:val="none" w:sz="0" w:space="0" w:color="auto"/>
                <w:bottom w:val="none" w:sz="0" w:space="0" w:color="auto"/>
                <w:right w:val="none" w:sz="0" w:space="0" w:color="auto"/>
              </w:divBdr>
              <w:divsChild>
                <w:div w:id="1605383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74905">
          <w:marLeft w:val="0"/>
          <w:marRight w:val="0"/>
          <w:marTop w:val="300"/>
          <w:marBottom w:val="0"/>
          <w:divBdr>
            <w:top w:val="none" w:sz="0" w:space="0" w:color="auto"/>
            <w:left w:val="none" w:sz="0" w:space="0" w:color="auto"/>
            <w:bottom w:val="none" w:sz="0" w:space="0" w:color="auto"/>
            <w:right w:val="none" w:sz="0" w:space="0" w:color="auto"/>
          </w:divBdr>
          <w:divsChild>
            <w:div w:id="453066281">
              <w:marLeft w:val="0"/>
              <w:marRight w:val="0"/>
              <w:marTop w:val="0"/>
              <w:marBottom w:val="0"/>
              <w:divBdr>
                <w:top w:val="none" w:sz="0" w:space="0" w:color="auto"/>
                <w:left w:val="none" w:sz="0" w:space="0" w:color="auto"/>
                <w:bottom w:val="none" w:sz="0" w:space="0" w:color="auto"/>
                <w:right w:val="none" w:sz="0" w:space="0" w:color="auto"/>
              </w:divBdr>
              <w:divsChild>
                <w:div w:id="182589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372729">
      <w:bodyDiv w:val="1"/>
      <w:marLeft w:val="0"/>
      <w:marRight w:val="0"/>
      <w:marTop w:val="0"/>
      <w:marBottom w:val="0"/>
      <w:divBdr>
        <w:top w:val="none" w:sz="0" w:space="0" w:color="auto"/>
        <w:left w:val="none" w:sz="0" w:space="0" w:color="auto"/>
        <w:bottom w:val="none" w:sz="0" w:space="0" w:color="auto"/>
        <w:right w:val="none" w:sz="0" w:space="0" w:color="auto"/>
      </w:divBdr>
      <w:divsChild>
        <w:div w:id="394354466">
          <w:marLeft w:val="0"/>
          <w:marRight w:val="0"/>
          <w:marTop w:val="0"/>
          <w:marBottom w:val="0"/>
          <w:divBdr>
            <w:top w:val="none" w:sz="0" w:space="0" w:color="auto"/>
            <w:left w:val="none" w:sz="0" w:space="0" w:color="auto"/>
            <w:bottom w:val="none" w:sz="0" w:space="0" w:color="auto"/>
            <w:right w:val="none" w:sz="0" w:space="0" w:color="auto"/>
          </w:divBdr>
        </w:div>
      </w:divsChild>
    </w:div>
    <w:div w:id="2124572886">
      <w:bodyDiv w:val="1"/>
      <w:marLeft w:val="0"/>
      <w:marRight w:val="0"/>
      <w:marTop w:val="0"/>
      <w:marBottom w:val="0"/>
      <w:divBdr>
        <w:top w:val="none" w:sz="0" w:space="0" w:color="auto"/>
        <w:left w:val="none" w:sz="0" w:space="0" w:color="auto"/>
        <w:bottom w:val="none" w:sz="0" w:space="0" w:color="auto"/>
        <w:right w:val="none" w:sz="0" w:space="0" w:color="auto"/>
      </w:divBdr>
      <w:divsChild>
        <w:div w:id="91244255">
          <w:marLeft w:val="0"/>
          <w:marRight w:val="0"/>
          <w:marTop w:val="0"/>
          <w:marBottom w:val="0"/>
          <w:divBdr>
            <w:top w:val="none" w:sz="0" w:space="0" w:color="auto"/>
            <w:left w:val="none" w:sz="0" w:space="0" w:color="auto"/>
            <w:bottom w:val="none" w:sz="0" w:space="0" w:color="auto"/>
            <w:right w:val="none" w:sz="0" w:space="0" w:color="auto"/>
          </w:divBdr>
        </w:div>
        <w:div w:id="507214701">
          <w:marLeft w:val="0"/>
          <w:marRight w:val="0"/>
          <w:marTop w:val="0"/>
          <w:marBottom w:val="0"/>
          <w:divBdr>
            <w:top w:val="none" w:sz="0" w:space="0" w:color="auto"/>
            <w:left w:val="none" w:sz="0" w:space="0" w:color="auto"/>
            <w:bottom w:val="none" w:sz="0" w:space="0" w:color="auto"/>
            <w:right w:val="none" w:sz="0" w:space="0" w:color="auto"/>
          </w:divBdr>
        </w:div>
        <w:div w:id="638075096">
          <w:marLeft w:val="0"/>
          <w:marRight w:val="0"/>
          <w:marTop w:val="0"/>
          <w:marBottom w:val="0"/>
          <w:divBdr>
            <w:top w:val="none" w:sz="0" w:space="0" w:color="auto"/>
            <w:left w:val="none" w:sz="0" w:space="0" w:color="auto"/>
            <w:bottom w:val="none" w:sz="0" w:space="0" w:color="auto"/>
            <w:right w:val="none" w:sz="0" w:space="0" w:color="auto"/>
          </w:divBdr>
        </w:div>
        <w:div w:id="647635413">
          <w:marLeft w:val="0"/>
          <w:marRight w:val="0"/>
          <w:marTop w:val="300"/>
          <w:marBottom w:val="0"/>
          <w:divBdr>
            <w:top w:val="none" w:sz="0" w:space="0" w:color="auto"/>
            <w:left w:val="none" w:sz="0" w:space="0" w:color="auto"/>
            <w:bottom w:val="none" w:sz="0" w:space="0" w:color="auto"/>
            <w:right w:val="none" w:sz="0" w:space="0" w:color="auto"/>
          </w:divBdr>
          <w:divsChild>
            <w:div w:id="1276064506">
              <w:marLeft w:val="0"/>
              <w:marRight w:val="0"/>
              <w:marTop w:val="0"/>
              <w:marBottom w:val="0"/>
              <w:divBdr>
                <w:top w:val="none" w:sz="0" w:space="0" w:color="auto"/>
                <w:left w:val="none" w:sz="0" w:space="0" w:color="auto"/>
                <w:bottom w:val="none" w:sz="0" w:space="0" w:color="auto"/>
                <w:right w:val="none" w:sz="0" w:space="0" w:color="auto"/>
              </w:divBdr>
              <w:divsChild>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150186">
          <w:marLeft w:val="0"/>
          <w:marRight w:val="0"/>
          <w:marTop w:val="0"/>
          <w:marBottom w:val="0"/>
          <w:divBdr>
            <w:top w:val="none" w:sz="0" w:space="0" w:color="auto"/>
            <w:left w:val="none" w:sz="0" w:space="0" w:color="auto"/>
            <w:bottom w:val="none" w:sz="0" w:space="0" w:color="auto"/>
            <w:right w:val="none" w:sz="0" w:space="0" w:color="auto"/>
          </w:divBdr>
          <w:divsChild>
            <w:div w:id="1056272893">
              <w:marLeft w:val="0"/>
              <w:marRight w:val="0"/>
              <w:marTop w:val="0"/>
              <w:marBottom w:val="0"/>
              <w:divBdr>
                <w:top w:val="none" w:sz="0" w:space="0" w:color="auto"/>
                <w:left w:val="none" w:sz="0" w:space="0" w:color="auto"/>
                <w:bottom w:val="none" w:sz="0" w:space="0" w:color="auto"/>
                <w:right w:val="none" w:sz="0" w:space="0" w:color="auto"/>
              </w:divBdr>
            </w:div>
          </w:divsChild>
        </w:div>
        <w:div w:id="822085081">
          <w:marLeft w:val="0"/>
          <w:marRight w:val="0"/>
          <w:marTop w:val="0"/>
          <w:marBottom w:val="0"/>
          <w:divBdr>
            <w:top w:val="none" w:sz="0" w:space="0" w:color="auto"/>
            <w:left w:val="none" w:sz="0" w:space="0" w:color="auto"/>
            <w:bottom w:val="none" w:sz="0" w:space="0" w:color="auto"/>
            <w:right w:val="none" w:sz="0" w:space="0" w:color="auto"/>
          </w:divBdr>
          <w:divsChild>
            <w:div w:id="2088989665">
              <w:marLeft w:val="0"/>
              <w:marRight w:val="0"/>
              <w:marTop w:val="0"/>
              <w:marBottom w:val="0"/>
              <w:divBdr>
                <w:top w:val="none" w:sz="0" w:space="0" w:color="auto"/>
                <w:left w:val="none" w:sz="0" w:space="0" w:color="auto"/>
                <w:bottom w:val="none" w:sz="0" w:space="0" w:color="auto"/>
                <w:right w:val="none" w:sz="0" w:space="0" w:color="auto"/>
              </w:divBdr>
            </w:div>
          </w:divsChild>
        </w:div>
        <w:div w:id="900292358">
          <w:marLeft w:val="0"/>
          <w:marRight w:val="0"/>
          <w:marTop w:val="300"/>
          <w:marBottom w:val="0"/>
          <w:divBdr>
            <w:top w:val="none" w:sz="0" w:space="0" w:color="auto"/>
            <w:left w:val="none" w:sz="0" w:space="0" w:color="auto"/>
            <w:bottom w:val="none" w:sz="0" w:space="0" w:color="auto"/>
            <w:right w:val="none" w:sz="0" w:space="0" w:color="auto"/>
          </w:divBdr>
          <w:divsChild>
            <w:div w:id="643505362">
              <w:marLeft w:val="0"/>
              <w:marRight w:val="0"/>
              <w:marTop w:val="0"/>
              <w:marBottom w:val="0"/>
              <w:divBdr>
                <w:top w:val="none" w:sz="0" w:space="0" w:color="auto"/>
                <w:left w:val="none" w:sz="0" w:space="0" w:color="auto"/>
                <w:bottom w:val="none" w:sz="0" w:space="0" w:color="auto"/>
                <w:right w:val="none" w:sz="0" w:space="0" w:color="auto"/>
              </w:divBdr>
              <w:divsChild>
                <w:div w:id="148874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503666">
          <w:marLeft w:val="0"/>
          <w:marRight w:val="0"/>
          <w:marTop w:val="0"/>
          <w:marBottom w:val="0"/>
          <w:divBdr>
            <w:top w:val="none" w:sz="0" w:space="0" w:color="auto"/>
            <w:left w:val="none" w:sz="0" w:space="0" w:color="auto"/>
            <w:bottom w:val="none" w:sz="0" w:space="0" w:color="auto"/>
            <w:right w:val="none" w:sz="0" w:space="0" w:color="auto"/>
          </w:divBdr>
          <w:divsChild>
            <w:div w:id="885986517">
              <w:marLeft w:val="0"/>
              <w:marRight w:val="0"/>
              <w:marTop w:val="0"/>
              <w:marBottom w:val="0"/>
              <w:divBdr>
                <w:top w:val="none" w:sz="0" w:space="0" w:color="auto"/>
                <w:left w:val="none" w:sz="0" w:space="0" w:color="auto"/>
                <w:bottom w:val="none" w:sz="0" w:space="0" w:color="auto"/>
                <w:right w:val="none" w:sz="0" w:space="0" w:color="auto"/>
              </w:divBdr>
            </w:div>
          </w:divsChild>
        </w:div>
        <w:div w:id="1067849662">
          <w:marLeft w:val="0"/>
          <w:marRight w:val="0"/>
          <w:marTop w:val="300"/>
          <w:marBottom w:val="0"/>
          <w:divBdr>
            <w:top w:val="none" w:sz="0" w:space="0" w:color="auto"/>
            <w:left w:val="none" w:sz="0" w:space="0" w:color="auto"/>
            <w:bottom w:val="none" w:sz="0" w:space="0" w:color="auto"/>
            <w:right w:val="none" w:sz="0" w:space="0" w:color="auto"/>
          </w:divBdr>
          <w:divsChild>
            <w:div w:id="1092121349">
              <w:marLeft w:val="0"/>
              <w:marRight w:val="0"/>
              <w:marTop w:val="0"/>
              <w:marBottom w:val="0"/>
              <w:divBdr>
                <w:top w:val="none" w:sz="0" w:space="0" w:color="auto"/>
                <w:left w:val="none" w:sz="0" w:space="0" w:color="auto"/>
                <w:bottom w:val="none" w:sz="0" w:space="0" w:color="auto"/>
                <w:right w:val="none" w:sz="0" w:space="0" w:color="auto"/>
              </w:divBdr>
              <w:divsChild>
                <w:div w:id="1352224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898702">
          <w:marLeft w:val="0"/>
          <w:marRight w:val="0"/>
          <w:marTop w:val="0"/>
          <w:marBottom w:val="0"/>
          <w:divBdr>
            <w:top w:val="none" w:sz="0" w:space="0" w:color="auto"/>
            <w:left w:val="none" w:sz="0" w:space="0" w:color="auto"/>
            <w:bottom w:val="none" w:sz="0" w:space="0" w:color="auto"/>
            <w:right w:val="none" w:sz="0" w:space="0" w:color="auto"/>
          </w:divBdr>
          <w:divsChild>
            <w:div w:id="1139572683">
              <w:marLeft w:val="0"/>
              <w:marRight w:val="0"/>
              <w:marTop w:val="0"/>
              <w:marBottom w:val="0"/>
              <w:divBdr>
                <w:top w:val="none" w:sz="0" w:space="0" w:color="auto"/>
                <w:left w:val="none" w:sz="0" w:space="0" w:color="auto"/>
                <w:bottom w:val="none" w:sz="0" w:space="0" w:color="auto"/>
                <w:right w:val="none" w:sz="0" w:space="0" w:color="auto"/>
              </w:divBdr>
            </w:div>
          </w:divsChild>
        </w:div>
        <w:div w:id="1292444907">
          <w:marLeft w:val="0"/>
          <w:marRight w:val="0"/>
          <w:marTop w:val="0"/>
          <w:marBottom w:val="0"/>
          <w:divBdr>
            <w:top w:val="none" w:sz="0" w:space="0" w:color="auto"/>
            <w:left w:val="none" w:sz="0" w:space="0" w:color="auto"/>
            <w:bottom w:val="none" w:sz="0" w:space="0" w:color="auto"/>
            <w:right w:val="none" w:sz="0" w:space="0" w:color="auto"/>
          </w:divBdr>
        </w:div>
        <w:div w:id="1533348556">
          <w:marLeft w:val="0"/>
          <w:marRight w:val="0"/>
          <w:marTop w:val="0"/>
          <w:marBottom w:val="0"/>
          <w:divBdr>
            <w:top w:val="none" w:sz="0" w:space="0" w:color="auto"/>
            <w:left w:val="none" w:sz="0" w:space="0" w:color="auto"/>
            <w:bottom w:val="none" w:sz="0" w:space="0" w:color="auto"/>
            <w:right w:val="none" w:sz="0" w:space="0" w:color="auto"/>
          </w:divBdr>
        </w:div>
        <w:div w:id="1608999116">
          <w:marLeft w:val="0"/>
          <w:marRight w:val="0"/>
          <w:marTop w:val="0"/>
          <w:marBottom w:val="0"/>
          <w:divBdr>
            <w:top w:val="none" w:sz="0" w:space="0" w:color="auto"/>
            <w:left w:val="none" w:sz="0" w:space="0" w:color="auto"/>
            <w:bottom w:val="none" w:sz="0" w:space="0" w:color="auto"/>
            <w:right w:val="none" w:sz="0" w:space="0" w:color="auto"/>
          </w:divBdr>
          <w:divsChild>
            <w:div w:id="1634099246">
              <w:marLeft w:val="0"/>
              <w:marRight w:val="0"/>
              <w:marTop w:val="0"/>
              <w:marBottom w:val="0"/>
              <w:divBdr>
                <w:top w:val="none" w:sz="0" w:space="0" w:color="auto"/>
                <w:left w:val="none" w:sz="0" w:space="0" w:color="auto"/>
                <w:bottom w:val="none" w:sz="0" w:space="0" w:color="auto"/>
                <w:right w:val="none" w:sz="0" w:space="0" w:color="auto"/>
              </w:divBdr>
            </w:div>
          </w:divsChild>
        </w:div>
        <w:div w:id="1749380443">
          <w:marLeft w:val="0"/>
          <w:marRight w:val="0"/>
          <w:marTop w:val="0"/>
          <w:marBottom w:val="0"/>
          <w:divBdr>
            <w:top w:val="none" w:sz="0" w:space="0" w:color="auto"/>
            <w:left w:val="none" w:sz="0" w:space="0" w:color="auto"/>
            <w:bottom w:val="none" w:sz="0" w:space="0" w:color="auto"/>
            <w:right w:val="none" w:sz="0" w:space="0" w:color="auto"/>
          </w:divBdr>
        </w:div>
        <w:div w:id="1842966114">
          <w:marLeft w:val="0"/>
          <w:marRight w:val="0"/>
          <w:marTop w:val="0"/>
          <w:marBottom w:val="0"/>
          <w:divBdr>
            <w:top w:val="none" w:sz="0" w:space="0" w:color="auto"/>
            <w:left w:val="none" w:sz="0" w:space="0" w:color="auto"/>
            <w:bottom w:val="none" w:sz="0" w:space="0" w:color="auto"/>
            <w:right w:val="none" w:sz="0" w:space="0" w:color="auto"/>
          </w:divBdr>
          <w:divsChild>
            <w:div w:id="1789466799">
              <w:marLeft w:val="0"/>
              <w:marRight w:val="0"/>
              <w:marTop w:val="0"/>
              <w:marBottom w:val="0"/>
              <w:divBdr>
                <w:top w:val="none" w:sz="0" w:space="0" w:color="auto"/>
                <w:left w:val="none" w:sz="0" w:space="0" w:color="auto"/>
                <w:bottom w:val="none" w:sz="0" w:space="0" w:color="auto"/>
                <w:right w:val="none" w:sz="0" w:space="0" w:color="auto"/>
              </w:divBdr>
            </w:div>
          </w:divsChild>
        </w:div>
        <w:div w:id="1990787706">
          <w:marLeft w:val="0"/>
          <w:marRight w:val="0"/>
          <w:marTop w:val="0"/>
          <w:marBottom w:val="0"/>
          <w:divBdr>
            <w:top w:val="none" w:sz="0" w:space="0" w:color="auto"/>
            <w:left w:val="none" w:sz="0" w:space="0" w:color="auto"/>
            <w:bottom w:val="none" w:sz="0" w:space="0" w:color="auto"/>
            <w:right w:val="none" w:sz="0" w:space="0" w:color="auto"/>
          </w:divBdr>
          <w:divsChild>
            <w:div w:id="1851289014">
              <w:marLeft w:val="0"/>
              <w:marRight w:val="0"/>
              <w:marTop w:val="0"/>
              <w:marBottom w:val="0"/>
              <w:divBdr>
                <w:top w:val="none" w:sz="0" w:space="0" w:color="auto"/>
                <w:left w:val="none" w:sz="0" w:space="0" w:color="auto"/>
                <w:bottom w:val="none" w:sz="0" w:space="0" w:color="auto"/>
                <w:right w:val="none" w:sz="0" w:space="0" w:color="auto"/>
              </w:divBdr>
            </w:div>
          </w:divsChild>
        </w:div>
        <w:div w:id="2014912243">
          <w:marLeft w:val="0"/>
          <w:marRight w:val="0"/>
          <w:marTop w:val="0"/>
          <w:marBottom w:val="0"/>
          <w:divBdr>
            <w:top w:val="none" w:sz="0" w:space="0" w:color="auto"/>
            <w:left w:val="none" w:sz="0" w:space="0" w:color="auto"/>
            <w:bottom w:val="none" w:sz="0" w:space="0" w:color="auto"/>
            <w:right w:val="none" w:sz="0" w:space="0" w:color="auto"/>
          </w:divBdr>
        </w:div>
      </w:divsChild>
    </w:div>
    <w:div w:id="2124573842">
      <w:bodyDiv w:val="1"/>
      <w:marLeft w:val="0"/>
      <w:marRight w:val="0"/>
      <w:marTop w:val="0"/>
      <w:marBottom w:val="0"/>
      <w:divBdr>
        <w:top w:val="none" w:sz="0" w:space="0" w:color="auto"/>
        <w:left w:val="none" w:sz="0" w:space="0" w:color="auto"/>
        <w:bottom w:val="none" w:sz="0" w:space="0" w:color="auto"/>
        <w:right w:val="none" w:sz="0" w:space="0" w:color="auto"/>
      </w:divBdr>
      <w:divsChild>
        <w:div w:id="17241826">
          <w:marLeft w:val="0"/>
          <w:marRight w:val="0"/>
          <w:marTop w:val="0"/>
          <w:marBottom w:val="0"/>
          <w:divBdr>
            <w:top w:val="none" w:sz="0" w:space="0" w:color="auto"/>
            <w:left w:val="none" w:sz="0" w:space="0" w:color="auto"/>
            <w:bottom w:val="none" w:sz="0" w:space="0" w:color="auto"/>
            <w:right w:val="none" w:sz="0" w:space="0" w:color="auto"/>
          </w:divBdr>
        </w:div>
        <w:div w:id="678316782">
          <w:marLeft w:val="0"/>
          <w:marRight w:val="0"/>
          <w:marTop w:val="0"/>
          <w:marBottom w:val="0"/>
          <w:divBdr>
            <w:top w:val="none" w:sz="0" w:space="0" w:color="auto"/>
            <w:left w:val="none" w:sz="0" w:space="0" w:color="auto"/>
            <w:bottom w:val="none" w:sz="0" w:space="0" w:color="auto"/>
            <w:right w:val="none" w:sz="0" w:space="0" w:color="auto"/>
          </w:divBdr>
        </w:div>
        <w:div w:id="866259520">
          <w:marLeft w:val="0"/>
          <w:marRight w:val="0"/>
          <w:marTop w:val="0"/>
          <w:marBottom w:val="0"/>
          <w:divBdr>
            <w:top w:val="none" w:sz="0" w:space="0" w:color="auto"/>
            <w:left w:val="none" w:sz="0" w:space="0" w:color="auto"/>
            <w:bottom w:val="none" w:sz="0" w:space="0" w:color="auto"/>
            <w:right w:val="none" w:sz="0" w:space="0" w:color="auto"/>
          </w:divBdr>
          <w:divsChild>
            <w:div w:id="604927579">
              <w:marLeft w:val="0"/>
              <w:marRight w:val="0"/>
              <w:marTop w:val="0"/>
              <w:marBottom w:val="0"/>
              <w:divBdr>
                <w:top w:val="none" w:sz="0" w:space="0" w:color="auto"/>
                <w:left w:val="none" w:sz="0" w:space="0" w:color="auto"/>
                <w:bottom w:val="none" w:sz="0" w:space="0" w:color="auto"/>
                <w:right w:val="none" w:sz="0" w:space="0" w:color="auto"/>
              </w:divBdr>
            </w:div>
          </w:divsChild>
        </w:div>
        <w:div w:id="909578136">
          <w:marLeft w:val="0"/>
          <w:marRight w:val="0"/>
          <w:marTop w:val="0"/>
          <w:marBottom w:val="0"/>
          <w:divBdr>
            <w:top w:val="none" w:sz="0" w:space="0" w:color="auto"/>
            <w:left w:val="none" w:sz="0" w:space="0" w:color="auto"/>
            <w:bottom w:val="none" w:sz="0" w:space="0" w:color="auto"/>
            <w:right w:val="none" w:sz="0" w:space="0" w:color="auto"/>
          </w:divBdr>
          <w:divsChild>
            <w:div w:id="597249594">
              <w:marLeft w:val="0"/>
              <w:marRight w:val="0"/>
              <w:marTop w:val="0"/>
              <w:marBottom w:val="0"/>
              <w:divBdr>
                <w:top w:val="none" w:sz="0" w:space="0" w:color="auto"/>
                <w:left w:val="none" w:sz="0" w:space="0" w:color="auto"/>
                <w:bottom w:val="none" w:sz="0" w:space="0" w:color="auto"/>
                <w:right w:val="none" w:sz="0" w:space="0" w:color="auto"/>
              </w:divBdr>
            </w:div>
          </w:divsChild>
        </w:div>
        <w:div w:id="933246994">
          <w:marLeft w:val="0"/>
          <w:marRight w:val="0"/>
          <w:marTop w:val="0"/>
          <w:marBottom w:val="0"/>
          <w:divBdr>
            <w:top w:val="none" w:sz="0" w:space="0" w:color="auto"/>
            <w:left w:val="none" w:sz="0" w:space="0" w:color="auto"/>
            <w:bottom w:val="none" w:sz="0" w:space="0" w:color="auto"/>
            <w:right w:val="none" w:sz="0" w:space="0" w:color="auto"/>
          </w:divBdr>
          <w:divsChild>
            <w:div w:id="1007901127">
              <w:marLeft w:val="0"/>
              <w:marRight w:val="0"/>
              <w:marTop w:val="0"/>
              <w:marBottom w:val="0"/>
              <w:divBdr>
                <w:top w:val="none" w:sz="0" w:space="0" w:color="auto"/>
                <w:left w:val="none" w:sz="0" w:space="0" w:color="auto"/>
                <w:bottom w:val="none" w:sz="0" w:space="0" w:color="auto"/>
                <w:right w:val="none" w:sz="0" w:space="0" w:color="auto"/>
              </w:divBdr>
            </w:div>
          </w:divsChild>
        </w:div>
        <w:div w:id="969437590">
          <w:marLeft w:val="0"/>
          <w:marRight w:val="0"/>
          <w:marTop w:val="0"/>
          <w:marBottom w:val="0"/>
          <w:divBdr>
            <w:top w:val="none" w:sz="0" w:space="0" w:color="auto"/>
            <w:left w:val="none" w:sz="0" w:space="0" w:color="auto"/>
            <w:bottom w:val="none" w:sz="0" w:space="0" w:color="auto"/>
            <w:right w:val="none" w:sz="0" w:space="0" w:color="auto"/>
          </w:divBdr>
        </w:div>
        <w:div w:id="1342314015">
          <w:marLeft w:val="0"/>
          <w:marRight w:val="0"/>
          <w:marTop w:val="0"/>
          <w:marBottom w:val="0"/>
          <w:divBdr>
            <w:top w:val="none" w:sz="0" w:space="0" w:color="auto"/>
            <w:left w:val="none" w:sz="0" w:space="0" w:color="auto"/>
            <w:bottom w:val="none" w:sz="0" w:space="0" w:color="auto"/>
            <w:right w:val="none" w:sz="0" w:space="0" w:color="auto"/>
          </w:divBdr>
        </w:div>
        <w:div w:id="1344866205">
          <w:marLeft w:val="0"/>
          <w:marRight w:val="0"/>
          <w:marTop w:val="0"/>
          <w:marBottom w:val="0"/>
          <w:divBdr>
            <w:top w:val="none" w:sz="0" w:space="0" w:color="auto"/>
            <w:left w:val="none" w:sz="0" w:space="0" w:color="auto"/>
            <w:bottom w:val="none" w:sz="0" w:space="0" w:color="auto"/>
            <w:right w:val="none" w:sz="0" w:space="0" w:color="auto"/>
          </w:divBdr>
        </w:div>
        <w:div w:id="1461847229">
          <w:marLeft w:val="0"/>
          <w:marRight w:val="0"/>
          <w:marTop w:val="0"/>
          <w:marBottom w:val="0"/>
          <w:divBdr>
            <w:top w:val="none" w:sz="0" w:space="0" w:color="auto"/>
            <w:left w:val="none" w:sz="0" w:space="0" w:color="auto"/>
            <w:bottom w:val="none" w:sz="0" w:space="0" w:color="auto"/>
            <w:right w:val="none" w:sz="0" w:space="0" w:color="auto"/>
          </w:divBdr>
          <w:divsChild>
            <w:div w:id="1475638029">
              <w:marLeft w:val="0"/>
              <w:marRight w:val="0"/>
              <w:marTop w:val="0"/>
              <w:marBottom w:val="0"/>
              <w:divBdr>
                <w:top w:val="none" w:sz="0" w:space="0" w:color="auto"/>
                <w:left w:val="none" w:sz="0" w:space="0" w:color="auto"/>
                <w:bottom w:val="none" w:sz="0" w:space="0" w:color="auto"/>
                <w:right w:val="none" w:sz="0" w:space="0" w:color="auto"/>
              </w:divBdr>
            </w:div>
          </w:divsChild>
        </w:div>
        <w:div w:id="1505825010">
          <w:marLeft w:val="0"/>
          <w:marRight w:val="0"/>
          <w:marTop w:val="0"/>
          <w:marBottom w:val="0"/>
          <w:divBdr>
            <w:top w:val="none" w:sz="0" w:space="0" w:color="auto"/>
            <w:left w:val="none" w:sz="0" w:space="0" w:color="auto"/>
            <w:bottom w:val="none" w:sz="0" w:space="0" w:color="auto"/>
            <w:right w:val="none" w:sz="0" w:space="0" w:color="auto"/>
          </w:divBdr>
        </w:div>
        <w:div w:id="1589079410">
          <w:marLeft w:val="0"/>
          <w:marRight w:val="0"/>
          <w:marTop w:val="0"/>
          <w:marBottom w:val="0"/>
          <w:divBdr>
            <w:top w:val="none" w:sz="0" w:space="0" w:color="auto"/>
            <w:left w:val="none" w:sz="0" w:space="0" w:color="auto"/>
            <w:bottom w:val="none" w:sz="0" w:space="0" w:color="auto"/>
            <w:right w:val="none" w:sz="0" w:space="0" w:color="auto"/>
          </w:divBdr>
          <w:divsChild>
            <w:div w:id="1010833682">
              <w:marLeft w:val="0"/>
              <w:marRight w:val="0"/>
              <w:marTop w:val="0"/>
              <w:marBottom w:val="0"/>
              <w:divBdr>
                <w:top w:val="none" w:sz="0" w:space="0" w:color="auto"/>
                <w:left w:val="none" w:sz="0" w:space="0" w:color="auto"/>
                <w:bottom w:val="none" w:sz="0" w:space="0" w:color="auto"/>
                <w:right w:val="none" w:sz="0" w:space="0" w:color="auto"/>
              </w:divBdr>
            </w:div>
          </w:divsChild>
        </w:div>
        <w:div w:id="1674604975">
          <w:marLeft w:val="0"/>
          <w:marRight w:val="0"/>
          <w:marTop w:val="300"/>
          <w:marBottom w:val="0"/>
          <w:divBdr>
            <w:top w:val="none" w:sz="0" w:space="0" w:color="auto"/>
            <w:left w:val="none" w:sz="0" w:space="0" w:color="auto"/>
            <w:bottom w:val="none" w:sz="0" w:space="0" w:color="auto"/>
            <w:right w:val="none" w:sz="0" w:space="0" w:color="auto"/>
          </w:divBdr>
          <w:divsChild>
            <w:div w:id="1319067127">
              <w:marLeft w:val="0"/>
              <w:marRight w:val="0"/>
              <w:marTop w:val="0"/>
              <w:marBottom w:val="0"/>
              <w:divBdr>
                <w:top w:val="none" w:sz="0" w:space="0" w:color="auto"/>
                <w:left w:val="none" w:sz="0" w:space="0" w:color="auto"/>
                <w:bottom w:val="none" w:sz="0" w:space="0" w:color="auto"/>
                <w:right w:val="none" w:sz="0" w:space="0" w:color="auto"/>
              </w:divBdr>
              <w:divsChild>
                <w:div w:id="163744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578137">
          <w:marLeft w:val="0"/>
          <w:marRight w:val="0"/>
          <w:marTop w:val="0"/>
          <w:marBottom w:val="0"/>
          <w:divBdr>
            <w:top w:val="none" w:sz="0" w:space="0" w:color="auto"/>
            <w:left w:val="none" w:sz="0" w:space="0" w:color="auto"/>
            <w:bottom w:val="none" w:sz="0" w:space="0" w:color="auto"/>
            <w:right w:val="none" w:sz="0" w:space="0" w:color="auto"/>
          </w:divBdr>
          <w:divsChild>
            <w:div w:id="909196992">
              <w:marLeft w:val="0"/>
              <w:marRight w:val="0"/>
              <w:marTop w:val="0"/>
              <w:marBottom w:val="0"/>
              <w:divBdr>
                <w:top w:val="none" w:sz="0" w:space="0" w:color="auto"/>
                <w:left w:val="none" w:sz="0" w:space="0" w:color="auto"/>
                <w:bottom w:val="none" w:sz="0" w:space="0" w:color="auto"/>
                <w:right w:val="none" w:sz="0" w:space="0" w:color="auto"/>
              </w:divBdr>
            </w:div>
          </w:divsChild>
        </w:div>
        <w:div w:id="1951469848">
          <w:marLeft w:val="0"/>
          <w:marRight w:val="0"/>
          <w:marTop w:val="0"/>
          <w:marBottom w:val="0"/>
          <w:divBdr>
            <w:top w:val="none" w:sz="0" w:space="0" w:color="auto"/>
            <w:left w:val="none" w:sz="0" w:space="0" w:color="auto"/>
            <w:bottom w:val="none" w:sz="0" w:space="0" w:color="auto"/>
            <w:right w:val="none" w:sz="0" w:space="0" w:color="auto"/>
          </w:divBdr>
          <w:divsChild>
            <w:div w:id="478423930">
              <w:marLeft w:val="0"/>
              <w:marRight w:val="0"/>
              <w:marTop w:val="0"/>
              <w:marBottom w:val="0"/>
              <w:divBdr>
                <w:top w:val="none" w:sz="0" w:space="0" w:color="auto"/>
                <w:left w:val="none" w:sz="0" w:space="0" w:color="auto"/>
                <w:bottom w:val="none" w:sz="0" w:space="0" w:color="auto"/>
                <w:right w:val="none" w:sz="0" w:space="0" w:color="auto"/>
              </w:divBdr>
            </w:div>
          </w:divsChild>
        </w:div>
        <w:div w:id="2057193005">
          <w:marLeft w:val="0"/>
          <w:marRight w:val="0"/>
          <w:marTop w:val="0"/>
          <w:marBottom w:val="0"/>
          <w:divBdr>
            <w:top w:val="none" w:sz="0" w:space="0" w:color="auto"/>
            <w:left w:val="none" w:sz="0" w:space="0" w:color="auto"/>
            <w:bottom w:val="none" w:sz="0" w:space="0" w:color="auto"/>
            <w:right w:val="none" w:sz="0" w:space="0" w:color="auto"/>
          </w:divBdr>
        </w:div>
      </w:divsChild>
    </w:div>
    <w:div w:id="2125073509">
      <w:bodyDiv w:val="1"/>
      <w:marLeft w:val="0"/>
      <w:marRight w:val="0"/>
      <w:marTop w:val="0"/>
      <w:marBottom w:val="0"/>
      <w:divBdr>
        <w:top w:val="none" w:sz="0" w:space="0" w:color="auto"/>
        <w:left w:val="none" w:sz="0" w:space="0" w:color="auto"/>
        <w:bottom w:val="none" w:sz="0" w:space="0" w:color="auto"/>
        <w:right w:val="none" w:sz="0" w:space="0" w:color="auto"/>
      </w:divBdr>
    </w:div>
    <w:div w:id="2125418542">
      <w:bodyDiv w:val="1"/>
      <w:marLeft w:val="0"/>
      <w:marRight w:val="0"/>
      <w:marTop w:val="0"/>
      <w:marBottom w:val="0"/>
      <w:divBdr>
        <w:top w:val="none" w:sz="0" w:space="0" w:color="auto"/>
        <w:left w:val="none" w:sz="0" w:space="0" w:color="auto"/>
        <w:bottom w:val="none" w:sz="0" w:space="0" w:color="auto"/>
        <w:right w:val="none" w:sz="0" w:space="0" w:color="auto"/>
      </w:divBdr>
      <w:divsChild>
        <w:div w:id="25907960">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272590491">
          <w:marLeft w:val="0"/>
          <w:marRight w:val="0"/>
          <w:marTop w:val="300"/>
          <w:marBottom w:val="0"/>
          <w:divBdr>
            <w:top w:val="none" w:sz="0" w:space="0" w:color="auto"/>
            <w:left w:val="none" w:sz="0" w:space="0" w:color="auto"/>
            <w:bottom w:val="none" w:sz="0" w:space="0" w:color="auto"/>
            <w:right w:val="none" w:sz="0" w:space="0" w:color="auto"/>
          </w:divBdr>
          <w:divsChild>
            <w:div w:id="304438002">
              <w:marLeft w:val="0"/>
              <w:marRight w:val="0"/>
              <w:marTop w:val="0"/>
              <w:marBottom w:val="0"/>
              <w:divBdr>
                <w:top w:val="none" w:sz="0" w:space="0" w:color="auto"/>
                <w:left w:val="none" w:sz="0" w:space="0" w:color="auto"/>
                <w:bottom w:val="none" w:sz="0" w:space="0" w:color="auto"/>
                <w:right w:val="none" w:sz="0" w:space="0" w:color="auto"/>
              </w:divBdr>
              <w:divsChild>
                <w:div w:id="159812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64521">
          <w:marLeft w:val="0"/>
          <w:marRight w:val="0"/>
          <w:marTop w:val="0"/>
          <w:marBottom w:val="0"/>
          <w:divBdr>
            <w:top w:val="none" w:sz="0" w:space="0" w:color="auto"/>
            <w:left w:val="none" w:sz="0" w:space="0" w:color="auto"/>
            <w:bottom w:val="none" w:sz="0" w:space="0" w:color="auto"/>
            <w:right w:val="none" w:sz="0" w:space="0" w:color="auto"/>
          </w:divBdr>
        </w:div>
        <w:div w:id="397898490">
          <w:marLeft w:val="0"/>
          <w:marRight w:val="0"/>
          <w:marTop w:val="0"/>
          <w:marBottom w:val="0"/>
          <w:divBdr>
            <w:top w:val="none" w:sz="0" w:space="0" w:color="auto"/>
            <w:left w:val="none" w:sz="0" w:space="0" w:color="auto"/>
            <w:bottom w:val="none" w:sz="0" w:space="0" w:color="auto"/>
            <w:right w:val="none" w:sz="0" w:space="0" w:color="auto"/>
          </w:divBdr>
          <w:divsChild>
            <w:div w:id="894975391">
              <w:marLeft w:val="0"/>
              <w:marRight w:val="0"/>
              <w:marTop w:val="0"/>
              <w:marBottom w:val="0"/>
              <w:divBdr>
                <w:top w:val="none" w:sz="0" w:space="0" w:color="auto"/>
                <w:left w:val="none" w:sz="0" w:space="0" w:color="auto"/>
                <w:bottom w:val="none" w:sz="0" w:space="0" w:color="auto"/>
                <w:right w:val="none" w:sz="0" w:space="0" w:color="auto"/>
              </w:divBdr>
            </w:div>
          </w:divsChild>
        </w:div>
        <w:div w:id="519901820">
          <w:marLeft w:val="0"/>
          <w:marRight w:val="0"/>
          <w:marTop w:val="0"/>
          <w:marBottom w:val="0"/>
          <w:divBdr>
            <w:top w:val="none" w:sz="0" w:space="0" w:color="auto"/>
            <w:left w:val="none" w:sz="0" w:space="0" w:color="auto"/>
            <w:bottom w:val="none" w:sz="0" w:space="0" w:color="auto"/>
            <w:right w:val="none" w:sz="0" w:space="0" w:color="auto"/>
          </w:divBdr>
          <w:divsChild>
            <w:div w:id="463085494">
              <w:marLeft w:val="0"/>
              <w:marRight w:val="0"/>
              <w:marTop w:val="0"/>
              <w:marBottom w:val="0"/>
              <w:divBdr>
                <w:top w:val="none" w:sz="0" w:space="0" w:color="auto"/>
                <w:left w:val="none" w:sz="0" w:space="0" w:color="auto"/>
                <w:bottom w:val="none" w:sz="0" w:space="0" w:color="auto"/>
                <w:right w:val="none" w:sz="0" w:space="0" w:color="auto"/>
              </w:divBdr>
            </w:div>
          </w:divsChild>
        </w:div>
        <w:div w:id="575363860">
          <w:marLeft w:val="0"/>
          <w:marRight w:val="0"/>
          <w:marTop w:val="0"/>
          <w:marBottom w:val="0"/>
          <w:divBdr>
            <w:top w:val="none" w:sz="0" w:space="0" w:color="auto"/>
            <w:left w:val="none" w:sz="0" w:space="0" w:color="auto"/>
            <w:bottom w:val="none" w:sz="0" w:space="0" w:color="auto"/>
            <w:right w:val="none" w:sz="0" w:space="0" w:color="auto"/>
          </w:divBdr>
        </w:div>
        <w:div w:id="632978959">
          <w:marLeft w:val="0"/>
          <w:marRight w:val="0"/>
          <w:marTop w:val="0"/>
          <w:marBottom w:val="0"/>
          <w:divBdr>
            <w:top w:val="none" w:sz="0" w:space="0" w:color="auto"/>
            <w:left w:val="none" w:sz="0" w:space="0" w:color="auto"/>
            <w:bottom w:val="none" w:sz="0" w:space="0" w:color="auto"/>
            <w:right w:val="none" w:sz="0" w:space="0" w:color="auto"/>
          </w:divBdr>
        </w:div>
        <w:div w:id="714550978">
          <w:marLeft w:val="0"/>
          <w:marRight w:val="0"/>
          <w:marTop w:val="300"/>
          <w:marBottom w:val="0"/>
          <w:divBdr>
            <w:top w:val="none" w:sz="0" w:space="0" w:color="auto"/>
            <w:left w:val="none" w:sz="0" w:space="0" w:color="auto"/>
            <w:bottom w:val="none" w:sz="0" w:space="0" w:color="auto"/>
            <w:right w:val="none" w:sz="0" w:space="0" w:color="auto"/>
          </w:divBdr>
          <w:divsChild>
            <w:div w:id="1610359892">
              <w:marLeft w:val="0"/>
              <w:marRight w:val="0"/>
              <w:marTop w:val="0"/>
              <w:marBottom w:val="0"/>
              <w:divBdr>
                <w:top w:val="none" w:sz="0" w:space="0" w:color="auto"/>
                <w:left w:val="none" w:sz="0" w:space="0" w:color="auto"/>
                <w:bottom w:val="none" w:sz="0" w:space="0" w:color="auto"/>
                <w:right w:val="none" w:sz="0" w:space="0" w:color="auto"/>
              </w:divBdr>
              <w:divsChild>
                <w:div w:id="26634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058818">
          <w:marLeft w:val="0"/>
          <w:marRight w:val="0"/>
          <w:marTop w:val="0"/>
          <w:marBottom w:val="0"/>
          <w:divBdr>
            <w:top w:val="none" w:sz="0" w:space="0" w:color="auto"/>
            <w:left w:val="none" w:sz="0" w:space="0" w:color="auto"/>
            <w:bottom w:val="none" w:sz="0" w:space="0" w:color="auto"/>
            <w:right w:val="none" w:sz="0" w:space="0" w:color="auto"/>
          </w:divBdr>
          <w:divsChild>
            <w:div w:id="288635055">
              <w:marLeft w:val="0"/>
              <w:marRight w:val="0"/>
              <w:marTop w:val="0"/>
              <w:marBottom w:val="0"/>
              <w:divBdr>
                <w:top w:val="none" w:sz="0" w:space="0" w:color="auto"/>
                <w:left w:val="none" w:sz="0" w:space="0" w:color="auto"/>
                <w:bottom w:val="none" w:sz="0" w:space="0" w:color="auto"/>
                <w:right w:val="none" w:sz="0" w:space="0" w:color="auto"/>
              </w:divBdr>
            </w:div>
          </w:divsChild>
        </w:div>
        <w:div w:id="906770509">
          <w:marLeft w:val="0"/>
          <w:marRight w:val="0"/>
          <w:marTop w:val="300"/>
          <w:marBottom w:val="0"/>
          <w:divBdr>
            <w:top w:val="none" w:sz="0" w:space="0" w:color="auto"/>
            <w:left w:val="none" w:sz="0" w:space="0" w:color="auto"/>
            <w:bottom w:val="none" w:sz="0" w:space="0" w:color="auto"/>
            <w:right w:val="none" w:sz="0" w:space="0" w:color="auto"/>
          </w:divBdr>
          <w:divsChild>
            <w:div w:id="1843281582">
              <w:marLeft w:val="0"/>
              <w:marRight w:val="0"/>
              <w:marTop w:val="0"/>
              <w:marBottom w:val="0"/>
              <w:divBdr>
                <w:top w:val="none" w:sz="0" w:space="0" w:color="auto"/>
                <w:left w:val="none" w:sz="0" w:space="0" w:color="auto"/>
                <w:bottom w:val="none" w:sz="0" w:space="0" w:color="auto"/>
                <w:right w:val="none" w:sz="0" w:space="0" w:color="auto"/>
              </w:divBdr>
              <w:divsChild>
                <w:div w:id="172552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917805">
          <w:marLeft w:val="0"/>
          <w:marRight w:val="0"/>
          <w:marTop w:val="0"/>
          <w:marBottom w:val="0"/>
          <w:divBdr>
            <w:top w:val="none" w:sz="0" w:space="0" w:color="auto"/>
            <w:left w:val="none" w:sz="0" w:space="0" w:color="auto"/>
            <w:bottom w:val="none" w:sz="0" w:space="0" w:color="auto"/>
            <w:right w:val="none" w:sz="0" w:space="0" w:color="auto"/>
          </w:divBdr>
          <w:divsChild>
            <w:div w:id="588929766">
              <w:marLeft w:val="0"/>
              <w:marRight w:val="0"/>
              <w:marTop w:val="0"/>
              <w:marBottom w:val="0"/>
              <w:divBdr>
                <w:top w:val="none" w:sz="0" w:space="0" w:color="auto"/>
                <w:left w:val="none" w:sz="0" w:space="0" w:color="auto"/>
                <w:bottom w:val="none" w:sz="0" w:space="0" w:color="auto"/>
                <w:right w:val="none" w:sz="0" w:space="0" w:color="auto"/>
              </w:divBdr>
            </w:div>
          </w:divsChild>
        </w:div>
        <w:div w:id="1098479391">
          <w:marLeft w:val="0"/>
          <w:marRight w:val="0"/>
          <w:marTop w:val="0"/>
          <w:marBottom w:val="0"/>
          <w:divBdr>
            <w:top w:val="none" w:sz="0" w:space="0" w:color="auto"/>
            <w:left w:val="none" w:sz="0" w:space="0" w:color="auto"/>
            <w:bottom w:val="none" w:sz="0" w:space="0" w:color="auto"/>
            <w:right w:val="none" w:sz="0" w:space="0" w:color="auto"/>
          </w:divBdr>
          <w:divsChild>
            <w:div w:id="1091197536">
              <w:marLeft w:val="0"/>
              <w:marRight w:val="0"/>
              <w:marTop w:val="0"/>
              <w:marBottom w:val="0"/>
              <w:divBdr>
                <w:top w:val="none" w:sz="0" w:space="0" w:color="auto"/>
                <w:left w:val="none" w:sz="0" w:space="0" w:color="auto"/>
                <w:bottom w:val="none" w:sz="0" w:space="0" w:color="auto"/>
                <w:right w:val="none" w:sz="0" w:space="0" w:color="auto"/>
              </w:divBdr>
            </w:div>
          </w:divsChild>
        </w:div>
        <w:div w:id="1100104272">
          <w:marLeft w:val="0"/>
          <w:marRight w:val="0"/>
          <w:marTop w:val="0"/>
          <w:marBottom w:val="0"/>
          <w:divBdr>
            <w:top w:val="none" w:sz="0" w:space="0" w:color="auto"/>
            <w:left w:val="none" w:sz="0" w:space="0" w:color="auto"/>
            <w:bottom w:val="none" w:sz="0" w:space="0" w:color="auto"/>
            <w:right w:val="none" w:sz="0" w:space="0" w:color="auto"/>
          </w:divBdr>
        </w:div>
        <w:div w:id="1202400748">
          <w:marLeft w:val="0"/>
          <w:marRight w:val="0"/>
          <w:marTop w:val="0"/>
          <w:marBottom w:val="0"/>
          <w:divBdr>
            <w:top w:val="none" w:sz="0" w:space="0" w:color="auto"/>
            <w:left w:val="none" w:sz="0" w:space="0" w:color="auto"/>
            <w:bottom w:val="none" w:sz="0" w:space="0" w:color="auto"/>
            <w:right w:val="none" w:sz="0" w:space="0" w:color="auto"/>
          </w:divBdr>
          <w:divsChild>
            <w:div w:id="519588858">
              <w:marLeft w:val="0"/>
              <w:marRight w:val="0"/>
              <w:marTop w:val="0"/>
              <w:marBottom w:val="0"/>
              <w:divBdr>
                <w:top w:val="none" w:sz="0" w:space="0" w:color="auto"/>
                <w:left w:val="none" w:sz="0" w:space="0" w:color="auto"/>
                <w:bottom w:val="none" w:sz="0" w:space="0" w:color="auto"/>
                <w:right w:val="none" w:sz="0" w:space="0" w:color="auto"/>
              </w:divBdr>
            </w:div>
          </w:divsChild>
        </w:div>
        <w:div w:id="1304190893">
          <w:marLeft w:val="0"/>
          <w:marRight w:val="0"/>
          <w:marTop w:val="0"/>
          <w:marBottom w:val="0"/>
          <w:divBdr>
            <w:top w:val="none" w:sz="0" w:space="0" w:color="auto"/>
            <w:left w:val="none" w:sz="0" w:space="0" w:color="auto"/>
            <w:bottom w:val="none" w:sz="0" w:space="0" w:color="auto"/>
            <w:right w:val="none" w:sz="0" w:space="0" w:color="auto"/>
          </w:divBdr>
        </w:div>
        <w:div w:id="1349791862">
          <w:marLeft w:val="0"/>
          <w:marRight w:val="0"/>
          <w:marTop w:val="0"/>
          <w:marBottom w:val="0"/>
          <w:divBdr>
            <w:top w:val="none" w:sz="0" w:space="0" w:color="auto"/>
            <w:left w:val="none" w:sz="0" w:space="0" w:color="auto"/>
            <w:bottom w:val="none" w:sz="0" w:space="0" w:color="auto"/>
            <w:right w:val="none" w:sz="0" w:space="0" w:color="auto"/>
          </w:divBdr>
          <w:divsChild>
            <w:div w:id="1323462015">
              <w:marLeft w:val="0"/>
              <w:marRight w:val="0"/>
              <w:marTop w:val="0"/>
              <w:marBottom w:val="0"/>
              <w:divBdr>
                <w:top w:val="none" w:sz="0" w:space="0" w:color="auto"/>
                <w:left w:val="none" w:sz="0" w:space="0" w:color="auto"/>
                <w:bottom w:val="none" w:sz="0" w:space="0" w:color="auto"/>
                <w:right w:val="none" w:sz="0" w:space="0" w:color="auto"/>
              </w:divBdr>
            </w:div>
          </w:divsChild>
        </w:div>
        <w:div w:id="1867909688">
          <w:marLeft w:val="0"/>
          <w:marRight w:val="0"/>
          <w:marTop w:val="300"/>
          <w:marBottom w:val="0"/>
          <w:divBdr>
            <w:top w:val="none" w:sz="0" w:space="0" w:color="auto"/>
            <w:left w:val="none" w:sz="0" w:space="0" w:color="auto"/>
            <w:bottom w:val="none" w:sz="0" w:space="0" w:color="auto"/>
            <w:right w:val="none" w:sz="0" w:space="0" w:color="auto"/>
          </w:divBdr>
          <w:divsChild>
            <w:div w:id="1455098920">
              <w:marLeft w:val="0"/>
              <w:marRight w:val="0"/>
              <w:marTop w:val="0"/>
              <w:marBottom w:val="0"/>
              <w:divBdr>
                <w:top w:val="none" w:sz="0" w:space="0" w:color="auto"/>
                <w:left w:val="none" w:sz="0" w:space="0" w:color="auto"/>
                <w:bottom w:val="none" w:sz="0" w:space="0" w:color="auto"/>
                <w:right w:val="none" w:sz="0" w:space="0" w:color="auto"/>
              </w:divBdr>
              <w:divsChild>
                <w:div w:id="93135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6654268">
      <w:bodyDiv w:val="1"/>
      <w:marLeft w:val="0"/>
      <w:marRight w:val="0"/>
      <w:marTop w:val="0"/>
      <w:marBottom w:val="0"/>
      <w:divBdr>
        <w:top w:val="none" w:sz="0" w:space="0" w:color="auto"/>
        <w:left w:val="none" w:sz="0" w:space="0" w:color="auto"/>
        <w:bottom w:val="none" w:sz="0" w:space="0" w:color="auto"/>
        <w:right w:val="none" w:sz="0" w:space="0" w:color="auto"/>
      </w:divBdr>
    </w:div>
    <w:div w:id="2128044845">
      <w:bodyDiv w:val="1"/>
      <w:marLeft w:val="0"/>
      <w:marRight w:val="0"/>
      <w:marTop w:val="0"/>
      <w:marBottom w:val="0"/>
      <w:divBdr>
        <w:top w:val="none" w:sz="0" w:space="0" w:color="auto"/>
        <w:left w:val="none" w:sz="0" w:space="0" w:color="auto"/>
        <w:bottom w:val="none" w:sz="0" w:space="0" w:color="auto"/>
        <w:right w:val="none" w:sz="0" w:space="0" w:color="auto"/>
      </w:divBdr>
    </w:div>
    <w:div w:id="2129935091">
      <w:bodyDiv w:val="1"/>
      <w:marLeft w:val="0"/>
      <w:marRight w:val="0"/>
      <w:marTop w:val="0"/>
      <w:marBottom w:val="0"/>
      <w:divBdr>
        <w:top w:val="none" w:sz="0" w:space="0" w:color="auto"/>
        <w:left w:val="none" w:sz="0" w:space="0" w:color="auto"/>
        <w:bottom w:val="none" w:sz="0" w:space="0" w:color="auto"/>
        <w:right w:val="none" w:sz="0" w:space="0" w:color="auto"/>
      </w:divBdr>
    </w:div>
    <w:div w:id="2130004735">
      <w:bodyDiv w:val="1"/>
      <w:marLeft w:val="0"/>
      <w:marRight w:val="0"/>
      <w:marTop w:val="0"/>
      <w:marBottom w:val="0"/>
      <w:divBdr>
        <w:top w:val="none" w:sz="0" w:space="0" w:color="auto"/>
        <w:left w:val="none" w:sz="0" w:space="0" w:color="auto"/>
        <w:bottom w:val="none" w:sz="0" w:space="0" w:color="auto"/>
        <w:right w:val="none" w:sz="0" w:space="0" w:color="auto"/>
      </w:divBdr>
      <w:divsChild>
        <w:div w:id="1965456675">
          <w:marLeft w:val="0"/>
          <w:marRight w:val="0"/>
          <w:marTop w:val="0"/>
          <w:marBottom w:val="0"/>
          <w:divBdr>
            <w:top w:val="none" w:sz="0" w:space="0" w:color="auto"/>
            <w:left w:val="none" w:sz="0" w:space="0" w:color="auto"/>
            <w:bottom w:val="none" w:sz="0" w:space="0" w:color="auto"/>
            <w:right w:val="none" w:sz="0" w:space="0" w:color="auto"/>
          </w:divBdr>
        </w:div>
        <w:div w:id="1715688949">
          <w:marLeft w:val="0"/>
          <w:marRight w:val="0"/>
          <w:marTop w:val="0"/>
          <w:marBottom w:val="0"/>
          <w:divBdr>
            <w:top w:val="none" w:sz="0" w:space="0" w:color="auto"/>
            <w:left w:val="none" w:sz="0" w:space="0" w:color="auto"/>
            <w:bottom w:val="none" w:sz="0" w:space="0" w:color="auto"/>
            <w:right w:val="none" w:sz="0" w:space="0" w:color="auto"/>
          </w:divBdr>
          <w:divsChild>
            <w:div w:id="1533223884">
              <w:marLeft w:val="0"/>
              <w:marRight w:val="0"/>
              <w:marTop w:val="0"/>
              <w:marBottom w:val="0"/>
              <w:divBdr>
                <w:top w:val="none" w:sz="0" w:space="0" w:color="auto"/>
                <w:left w:val="none" w:sz="0" w:space="0" w:color="auto"/>
                <w:bottom w:val="none" w:sz="0" w:space="0" w:color="auto"/>
                <w:right w:val="none" w:sz="0" w:space="0" w:color="auto"/>
              </w:divBdr>
            </w:div>
          </w:divsChild>
        </w:div>
        <w:div w:id="1240797335">
          <w:marLeft w:val="0"/>
          <w:marRight w:val="0"/>
          <w:marTop w:val="0"/>
          <w:marBottom w:val="0"/>
          <w:divBdr>
            <w:top w:val="none" w:sz="0" w:space="0" w:color="auto"/>
            <w:left w:val="none" w:sz="0" w:space="0" w:color="auto"/>
            <w:bottom w:val="none" w:sz="0" w:space="0" w:color="auto"/>
            <w:right w:val="none" w:sz="0" w:space="0" w:color="auto"/>
          </w:divBdr>
        </w:div>
        <w:div w:id="919480525">
          <w:marLeft w:val="0"/>
          <w:marRight w:val="0"/>
          <w:marTop w:val="0"/>
          <w:marBottom w:val="0"/>
          <w:divBdr>
            <w:top w:val="none" w:sz="0" w:space="0" w:color="auto"/>
            <w:left w:val="none" w:sz="0" w:space="0" w:color="auto"/>
            <w:bottom w:val="none" w:sz="0" w:space="0" w:color="auto"/>
            <w:right w:val="none" w:sz="0" w:space="0" w:color="auto"/>
          </w:divBdr>
          <w:divsChild>
            <w:div w:id="1953824879">
              <w:marLeft w:val="0"/>
              <w:marRight w:val="0"/>
              <w:marTop w:val="0"/>
              <w:marBottom w:val="0"/>
              <w:divBdr>
                <w:top w:val="none" w:sz="0" w:space="0" w:color="auto"/>
                <w:left w:val="none" w:sz="0" w:space="0" w:color="auto"/>
                <w:bottom w:val="none" w:sz="0" w:space="0" w:color="auto"/>
                <w:right w:val="none" w:sz="0" w:space="0" w:color="auto"/>
              </w:divBdr>
            </w:div>
          </w:divsChild>
        </w:div>
        <w:div w:id="1680891190">
          <w:marLeft w:val="0"/>
          <w:marRight w:val="0"/>
          <w:marTop w:val="0"/>
          <w:marBottom w:val="0"/>
          <w:divBdr>
            <w:top w:val="none" w:sz="0" w:space="0" w:color="auto"/>
            <w:left w:val="none" w:sz="0" w:space="0" w:color="auto"/>
            <w:bottom w:val="none" w:sz="0" w:space="0" w:color="auto"/>
            <w:right w:val="none" w:sz="0" w:space="0" w:color="auto"/>
          </w:divBdr>
        </w:div>
        <w:div w:id="1528639183">
          <w:marLeft w:val="0"/>
          <w:marRight w:val="0"/>
          <w:marTop w:val="0"/>
          <w:marBottom w:val="0"/>
          <w:divBdr>
            <w:top w:val="none" w:sz="0" w:space="0" w:color="auto"/>
            <w:left w:val="none" w:sz="0" w:space="0" w:color="auto"/>
            <w:bottom w:val="none" w:sz="0" w:space="0" w:color="auto"/>
            <w:right w:val="none" w:sz="0" w:space="0" w:color="auto"/>
          </w:divBdr>
          <w:divsChild>
            <w:div w:id="248000431">
              <w:marLeft w:val="0"/>
              <w:marRight w:val="0"/>
              <w:marTop w:val="0"/>
              <w:marBottom w:val="0"/>
              <w:divBdr>
                <w:top w:val="none" w:sz="0" w:space="0" w:color="auto"/>
                <w:left w:val="none" w:sz="0" w:space="0" w:color="auto"/>
                <w:bottom w:val="none" w:sz="0" w:space="0" w:color="auto"/>
                <w:right w:val="none" w:sz="0" w:space="0" w:color="auto"/>
              </w:divBdr>
            </w:div>
          </w:divsChild>
        </w:div>
        <w:div w:id="1679429096">
          <w:marLeft w:val="0"/>
          <w:marRight w:val="0"/>
          <w:marTop w:val="0"/>
          <w:marBottom w:val="0"/>
          <w:divBdr>
            <w:top w:val="none" w:sz="0" w:space="0" w:color="auto"/>
            <w:left w:val="none" w:sz="0" w:space="0" w:color="auto"/>
            <w:bottom w:val="none" w:sz="0" w:space="0" w:color="auto"/>
            <w:right w:val="none" w:sz="0" w:space="0" w:color="auto"/>
          </w:divBdr>
        </w:div>
        <w:div w:id="1851488216">
          <w:marLeft w:val="0"/>
          <w:marRight w:val="0"/>
          <w:marTop w:val="0"/>
          <w:marBottom w:val="0"/>
          <w:divBdr>
            <w:top w:val="none" w:sz="0" w:space="0" w:color="auto"/>
            <w:left w:val="none" w:sz="0" w:space="0" w:color="auto"/>
            <w:bottom w:val="none" w:sz="0" w:space="0" w:color="auto"/>
            <w:right w:val="none" w:sz="0" w:space="0" w:color="auto"/>
          </w:divBdr>
          <w:divsChild>
            <w:div w:id="263803559">
              <w:marLeft w:val="0"/>
              <w:marRight w:val="0"/>
              <w:marTop w:val="0"/>
              <w:marBottom w:val="0"/>
              <w:divBdr>
                <w:top w:val="none" w:sz="0" w:space="0" w:color="auto"/>
                <w:left w:val="none" w:sz="0" w:space="0" w:color="auto"/>
                <w:bottom w:val="none" w:sz="0" w:space="0" w:color="auto"/>
                <w:right w:val="none" w:sz="0" w:space="0" w:color="auto"/>
              </w:divBdr>
            </w:div>
          </w:divsChild>
        </w:div>
        <w:div w:id="973489990">
          <w:marLeft w:val="0"/>
          <w:marRight w:val="0"/>
          <w:marTop w:val="0"/>
          <w:marBottom w:val="0"/>
          <w:divBdr>
            <w:top w:val="none" w:sz="0" w:space="0" w:color="auto"/>
            <w:left w:val="none" w:sz="0" w:space="0" w:color="auto"/>
            <w:bottom w:val="none" w:sz="0" w:space="0" w:color="auto"/>
            <w:right w:val="none" w:sz="0" w:space="0" w:color="auto"/>
          </w:divBdr>
        </w:div>
        <w:div w:id="232086963">
          <w:marLeft w:val="0"/>
          <w:marRight w:val="0"/>
          <w:marTop w:val="0"/>
          <w:marBottom w:val="0"/>
          <w:divBdr>
            <w:top w:val="none" w:sz="0" w:space="0" w:color="auto"/>
            <w:left w:val="none" w:sz="0" w:space="0" w:color="auto"/>
            <w:bottom w:val="none" w:sz="0" w:space="0" w:color="auto"/>
            <w:right w:val="none" w:sz="0" w:space="0" w:color="auto"/>
          </w:divBdr>
          <w:divsChild>
            <w:div w:id="1407848830">
              <w:marLeft w:val="0"/>
              <w:marRight w:val="0"/>
              <w:marTop w:val="0"/>
              <w:marBottom w:val="0"/>
              <w:divBdr>
                <w:top w:val="none" w:sz="0" w:space="0" w:color="auto"/>
                <w:left w:val="none" w:sz="0" w:space="0" w:color="auto"/>
                <w:bottom w:val="none" w:sz="0" w:space="0" w:color="auto"/>
                <w:right w:val="none" w:sz="0" w:space="0" w:color="auto"/>
              </w:divBdr>
            </w:div>
          </w:divsChild>
        </w:div>
        <w:div w:id="832919175">
          <w:marLeft w:val="0"/>
          <w:marRight w:val="0"/>
          <w:marTop w:val="0"/>
          <w:marBottom w:val="0"/>
          <w:divBdr>
            <w:top w:val="none" w:sz="0" w:space="0" w:color="auto"/>
            <w:left w:val="none" w:sz="0" w:space="0" w:color="auto"/>
            <w:bottom w:val="none" w:sz="0" w:space="0" w:color="auto"/>
            <w:right w:val="none" w:sz="0" w:space="0" w:color="auto"/>
          </w:divBdr>
        </w:div>
        <w:div w:id="1866629051">
          <w:marLeft w:val="0"/>
          <w:marRight w:val="0"/>
          <w:marTop w:val="0"/>
          <w:marBottom w:val="0"/>
          <w:divBdr>
            <w:top w:val="none" w:sz="0" w:space="0" w:color="auto"/>
            <w:left w:val="none" w:sz="0" w:space="0" w:color="auto"/>
            <w:bottom w:val="none" w:sz="0" w:space="0" w:color="auto"/>
            <w:right w:val="none" w:sz="0" w:space="0" w:color="auto"/>
          </w:divBdr>
          <w:divsChild>
            <w:div w:id="326637989">
              <w:marLeft w:val="0"/>
              <w:marRight w:val="0"/>
              <w:marTop w:val="0"/>
              <w:marBottom w:val="0"/>
              <w:divBdr>
                <w:top w:val="none" w:sz="0" w:space="0" w:color="auto"/>
                <w:left w:val="none" w:sz="0" w:space="0" w:color="auto"/>
                <w:bottom w:val="none" w:sz="0" w:space="0" w:color="auto"/>
                <w:right w:val="none" w:sz="0" w:space="0" w:color="auto"/>
              </w:divBdr>
            </w:div>
          </w:divsChild>
        </w:div>
        <w:div w:id="1327131596">
          <w:marLeft w:val="0"/>
          <w:marRight w:val="0"/>
          <w:marTop w:val="0"/>
          <w:marBottom w:val="0"/>
          <w:divBdr>
            <w:top w:val="none" w:sz="0" w:space="0" w:color="auto"/>
            <w:left w:val="none" w:sz="0" w:space="0" w:color="auto"/>
            <w:bottom w:val="none" w:sz="0" w:space="0" w:color="auto"/>
            <w:right w:val="none" w:sz="0" w:space="0" w:color="auto"/>
          </w:divBdr>
        </w:div>
        <w:div w:id="1710492109">
          <w:marLeft w:val="0"/>
          <w:marRight w:val="0"/>
          <w:marTop w:val="0"/>
          <w:marBottom w:val="0"/>
          <w:divBdr>
            <w:top w:val="none" w:sz="0" w:space="0" w:color="auto"/>
            <w:left w:val="none" w:sz="0" w:space="0" w:color="auto"/>
            <w:bottom w:val="none" w:sz="0" w:space="0" w:color="auto"/>
            <w:right w:val="none" w:sz="0" w:space="0" w:color="auto"/>
          </w:divBdr>
          <w:divsChild>
            <w:div w:id="138037259">
              <w:marLeft w:val="0"/>
              <w:marRight w:val="0"/>
              <w:marTop w:val="0"/>
              <w:marBottom w:val="0"/>
              <w:divBdr>
                <w:top w:val="none" w:sz="0" w:space="0" w:color="auto"/>
                <w:left w:val="none" w:sz="0" w:space="0" w:color="auto"/>
                <w:bottom w:val="none" w:sz="0" w:space="0" w:color="auto"/>
                <w:right w:val="none" w:sz="0" w:space="0" w:color="auto"/>
              </w:divBdr>
            </w:div>
          </w:divsChild>
        </w:div>
        <w:div w:id="1170172059">
          <w:marLeft w:val="0"/>
          <w:marRight w:val="0"/>
          <w:marTop w:val="300"/>
          <w:marBottom w:val="0"/>
          <w:divBdr>
            <w:top w:val="none" w:sz="0" w:space="0" w:color="auto"/>
            <w:left w:val="none" w:sz="0" w:space="0" w:color="auto"/>
            <w:bottom w:val="none" w:sz="0" w:space="0" w:color="auto"/>
            <w:right w:val="none" w:sz="0" w:space="0" w:color="auto"/>
          </w:divBdr>
          <w:divsChild>
            <w:div w:id="1984696093">
              <w:marLeft w:val="0"/>
              <w:marRight w:val="0"/>
              <w:marTop w:val="0"/>
              <w:marBottom w:val="0"/>
              <w:divBdr>
                <w:top w:val="none" w:sz="0" w:space="0" w:color="auto"/>
                <w:left w:val="none" w:sz="0" w:space="0" w:color="auto"/>
                <w:bottom w:val="none" w:sz="0" w:space="0" w:color="auto"/>
                <w:right w:val="none" w:sz="0" w:space="0" w:color="auto"/>
              </w:divBdr>
              <w:divsChild>
                <w:div w:id="2041926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550147">
          <w:marLeft w:val="0"/>
          <w:marRight w:val="0"/>
          <w:marTop w:val="300"/>
          <w:marBottom w:val="0"/>
          <w:divBdr>
            <w:top w:val="none" w:sz="0" w:space="0" w:color="auto"/>
            <w:left w:val="none" w:sz="0" w:space="0" w:color="auto"/>
            <w:bottom w:val="none" w:sz="0" w:space="0" w:color="auto"/>
            <w:right w:val="none" w:sz="0" w:space="0" w:color="auto"/>
          </w:divBdr>
          <w:divsChild>
            <w:div w:id="363792119">
              <w:marLeft w:val="0"/>
              <w:marRight w:val="0"/>
              <w:marTop w:val="0"/>
              <w:marBottom w:val="0"/>
              <w:divBdr>
                <w:top w:val="none" w:sz="0" w:space="0" w:color="auto"/>
                <w:left w:val="none" w:sz="0" w:space="0" w:color="auto"/>
                <w:bottom w:val="none" w:sz="0" w:space="0" w:color="auto"/>
                <w:right w:val="none" w:sz="0" w:space="0" w:color="auto"/>
              </w:divBdr>
              <w:divsChild>
                <w:div w:id="649090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612402">
          <w:marLeft w:val="0"/>
          <w:marRight w:val="0"/>
          <w:marTop w:val="300"/>
          <w:marBottom w:val="0"/>
          <w:divBdr>
            <w:top w:val="none" w:sz="0" w:space="0" w:color="auto"/>
            <w:left w:val="none" w:sz="0" w:space="0" w:color="auto"/>
            <w:bottom w:val="none" w:sz="0" w:space="0" w:color="auto"/>
            <w:right w:val="none" w:sz="0" w:space="0" w:color="auto"/>
          </w:divBdr>
          <w:divsChild>
            <w:div w:id="1746803229">
              <w:marLeft w:val="0"/>
              <w:marRight w:val="0"/>
              <w:marTop w:val="0"/>
              <w:marBottom w:val="0"/>
              <w:divBdr>
                <w:top w:val="none" w:sz="0" w:space="0" w:color="auto"/>
                <w:left w:val="none" w:sz="0" w:space="0" w:color="auto"/>
                <w:bottom w:val="none" w:sz="0" w:space="0" w:color="auto"/>
                <w:right w:val="none" w:sz="0" w:space="0" w:color="auto"/>
              </w:divBdr>
              <w:divsChild>
                <w:div w:id="175362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830223">
          <w:marLeft w:val="0"/>
          <w:marRight w:val="0"/>
          <w:marTop w:val="300"/>
          <w:marBottom w:val="0"/>
          <w:divBdr>
            <w:top w:val="none" w:sz="0" w:space="0" w:color="auto"/>
            <w:left w:val="none" w:sz="0" w:space="0" w:color="auto"/>
            <w:bottom w:val="none" w:sz="0" w:space="0" w:color="auto"/>
            <w:right w:val="none" w:sz="0" w:space="0" w:color="auto"/>
          </w:divBdr>
          <w:divsChild>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018686">
      <w:bodyDiv w:val="1"/>
      <w:marLeft w:val="0"/>
      <w:marRight w:val="0"/>
      <w:marTop w:val="0"/>
      <w:marBottom w:val="0"/>
      <w:divBdr>
        <w:top w:val="none" w:sz="0" w:space="0" w:color="auto"/>
        <w:left w:val="none" w:sz="0" w:space="0" w:color="auto"/>
        <w:bottom w:val="none" w:sz="0" w:space="0" w:color="auto"/>
        <w:right w:val="none" w:sz="0" w:space="0" w:color="auto"/>
      </w:divBdr>
      <w:divsChild>
        <w:div w:id="19086133">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sChild>
            <w:div w:id="1257330477">
              <w:marLeft w:val="0"/>
              <w:marRight w:val="0"/>
              <w:marTop w:val="0"/>
              <w:marBottom w:val="0"/>
              <w:divBdr>
                <w:top w:val="none" w:sz="0" w:space="0" w:color="auto"/>
                <w:left w:val="none" w:sz="0" w:space="0" w:color="auto"/>
                <w:bottom w:val="none" w:sz="0" w:space="0" w:color="auto"/>
                <w:right w:val="none" w:sz="0" w:space="0" w:color="auto"/>
              </w:divBdr>
              <w:divsChild>
                <w:div w:id="100469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61529">
          <w:marLeft w:val="0"/>
          <w:marRight w:val="0"/>
          <w:marTop w:val="0"/>
          <w:marBottom w:val="0"/>
          <w:divBdr>
            <w:top w:val="none" w:sz="0" w:space="0" w:color="auto"/>
            <w:left w:val="none" w:sz="0" w:space="0" w:color="auto"/>
            <w:bottom w:val="none" w:sz="0" w:space="0" w:color="auto"/>
            <w:right w:val="none" w:sz="0" w:space="0" w:color="auto"/>
          </w:divBdr>
          <w:divsChild>
            <w:div w:id="1250190823">
              <w:marLeft w:val="0"/>
              <w:marRight w:val="0"/>
              <w:marTop w:val="0"/>
              <w:marBottom w:val="0"/>
              <w:divBdr>
                <w:top w:val="none" w:sz="0" w:space="0" w:color="auto"/>
                <w:left w:val="none" w:sz="0" w:space="0" w:color="auto"/>
                <w:bottom w:val="none" w:sz="0" w:space="0" w:color="auto"/>
                <w:right w:val="none" w:sz="0" w:space="0" w:color="auto"/>
              </w:divBdr>
            </w:div>
          </w:divsChild>
        </w:div>
        <w:div w:id="97916798">
          <w:marLeft w:val="0"/>
          <w:marRight w:val="0"/>
          <w:marTop w:val="0"/>
          <w:marBottom w:val="0"/>
          <w:divBdr>
            <w:top w:val="none" w:sz="0" w:space="0" w:color="auto"/>
            <w:left w:val="none" w:sz="0" w:space="0" w:color="auto"/>
            <w:bottom w:val="none" w:sz="0" w:space="0" w:color="auto"/>
            <w:right w:val="none" w:sz="0" w:space="0" w:color="auto"/>
          </w:divBdr>
        </w:div>
        <w:div w:id="627394263">
          <w:marLeft w:val="0"/>
          <w:marRight w:val="0"/>
          <w:marTop w:val="0"/>
          <w:marBottom w:val="0"/>
          <w:divBdr>
            <w:top w:val="none" w:sz="0" w:space="0" w:color="auto"/>
            <w:left w:val="none" w:sz="0" w:space="0" w:color="auto"/>
            <w:bottom w:val="none" w:sz="0" w:space="0" w:color="auto"/>
            <w:right w:val="none" w:sz="0" w:space="0" w:color="auto"/>
          </w:divBdr>
        </w:div>
        <w:div w:id="851533948">
          <w:marLeft w:val="0"/>
          <w:marRight w:val="0"/>
          <w:marTop w:val="300"/>
          <w:marBottom w:val="0"/>
          <w:divBdr>
            <w:top w:val="none" w:sz="0" w:space="0" w:color="auto"/>
            <w:left w:val="none" w:sz="0" w:space="0" w:color="auto"/>
            <w:bottom w:val="none" w:sz="0" w:space="0" w:color="auto"/>
            <w:right w:val="none" w:sz="0" w:space="0" w:color="auto"/>
          </w:divBdr>
          <w:divsChild>
            <w:div w:id="2049337783">
              <w:marLeft w:val="0"/>
              <w:marRight w:val="0"/>
              <w:marTop w:val="0"/>
              <w:marBottom w:val="0"/>
              <w:divBdr>
                <w:top w:val="none" w:sz="0" w:space="0" w:color="auto"/>
                <w:left w:val="none" w:sz="0" w:space="0" w:color="auto"/>
                <w:bottom w:val="none" w:sz="0" w:space="0" w:color="auto"/>
                <w:right w:val="none" w:sz="0" w:space="0" w:color="auto"/>
              </w:divBdr>
              <w:divsChild>
                <w:div w:id="331420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29935">
          <w:marLeft w:val="0"/>
          <w:marRight w:val="0"/>
          <w:marTop w:val="0"/>
          <w:marBottom w:val="0"/>
          <w:divBdr>
            <w:top w:val="none" w:sz="0" w:space="0" w:color="auto"/>
            <w:left w:val="none" w:sz="0" w:space="0" w:color="auto"/>
            <w:bottom w:val="none" w:sz="0" w:space="0" w:color="auto"/>
            <w:right w:val="none" w:sz="0" w:space="0" w:color="auto"/>
          </w:divBdr>
          <w:divsChild>
            <w:div w:id="166866598">
              <w:marLeft w:val="0"/>
              <w:marRight w:val="0"/>
              <w:marTop w:val="0"/>
              <w:marBottom w:val="0"/>
              <w:divBdr>
                <w:top w:val="none" w:sz="0" w:space="0" w:color="auto"/>
                <w:left w:val="none" w:sz="0" w:space="0" w:color="auto"/>
                <w:bottom w:val="none" w:sz="0" w:space="0" w:color="auto"/>
                <w:right w:val="none" w:sz="0" w:space="0" w:color="auto"/>
              </w:divBdr>
            </w:div>
          </w:divsChild>
        </w:div>
        <w:div w:id="1152059540">
          <w:marLeft w:val="0"/>
          <w:marRight w:val="0"/>
          <w:marTop w:val="0"/>
          <w:marBottom w:val="0"/>
          <w:divBdr>
            <w:top w:val="none" w:sz="0" w:space="0" w:color="auto"/>
            <w:left w:val="none" w:sz="0" w:space="0" w:color="auto"/>
            <w:bottom w:val="none" w:sz="0" w:space="0" w:color="auto"/>
            <w:right w:val="none" w:sz="0" w:space="0" w:color="auto"/>
          </w:divBdr>
          <w:divsChild>
            <w:div w:id="1424764536">
              <w:marLeft w:val="0"/>
              <w:marRight w:val="0"/>
              <w:marTop w:val="0"/>
              <w:marBottom w:val="0"/>
              <w:divBdr>
                <w:top w:val="none" w:sz="0" w:space="0" w:color="auto"/>
                <w:left w:val="none" w:sz="0" w:space="0" w:color="auto"/>
                <w:bottom w:val="none" w:sz="0" w:space="0" w:color="auto"/>
                <w:right w:val="none" w:sz="0" w:space="0" w:color="auto"/>
              </w:divBdr>
            </w:div>
          </w:divsChild>
        </w:div>
        <w:div w:id="1180504789">
          <w:marLeft w:val="0"/>
          <w:marRight w:val="0"/>
          <w:marTop w:val="300"/>
          <w:marBottom w:val="0"/>
          <w:divBdr>
            <w:top w:val="none" w:sz="0" w:space="0" w:color="auto"/>
            <w:left w:val="none" w:sz="0" w:space="0" w:color="auto"/>
            <w:bottom w:val="none" w:sz="0" w:space="0" w:color="auto"/>
            <w:right w:val="none" w:sz="0" w:space="0" w:color="auto"/>
          </w:divBdr>
          <w:divsChild>
            <w:div w:id="1698579636">
              <w:marLeft w:val="0"/>
              <w:marRight w:val="0"/>
              <w:marTop w:val="0"/>
              <w:marBottom w:val="0"/>
              <w:divBdr>
                <w:top w:val="none" w:sz="0" w:space="0" w:color="auto"/>
                <w:left w:val="none" w:sz="0" w:space="0" w:color="auto"/>
                <w:bottom w:val="none" w:sz="0" w:space="0" w:color="auto"/>
                <w:right w:val="none" w:sz="0" w:space="0" w:color="auto"/>
              </w:divBdr>
              <w:divsChild>
                <w:div w:id="114165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94807">
          <w:marLeft w:val="0"/>
          <w:marRight w:val="0"/>
          <w:marTop w:val="0"/>
          <w:marBottom w:val="0"/>
          <w:divBdr>
            <w:top w:val="none" w:sz="0" w:space="0" w:color="auto"/>
            <w:left w:val="none" w:sz="0" w:space="0" w:color="auto"/>
            <w:bottom w:val="none" w:sz="0" w:space="0" w:color="auto"/>
            <w:right w:val="none" w:sz="0" w:space="0" w:color="auto"/>
          </w:divBdr>
        </w:div>
        <w:div w:id="1232496212">
          <w:marLeft w:val="0"/>
          <w:marRight w:val="0"/>
          <w:marTop w:val="0"/>
          <w:marBottom w:val="0"/>
          <w:divBdr>
            <w:top w:val="none" w:sz="0" w:space="0" w:color="auto"/>
            <w:left w:val="none" w:sz="0" w:space="0" w:color="auto"/>
            <w:bottom w:val="none" w:sz="0" w:space="0" w:color="auto"/>
            <w:right w:val="none" w:sz="0" w:space="0" w:color="auto"/>
          </w:divBdr>
        </w:div>
        <w:div w:id="1247232310">
          <w:marLeft w:val="0"/>
          <w:marRight w:val="0"/>
          <w:marTop w:val="300"/>
          <w:marBottom w:val="0"/>
          <w:divBdr>
            <w:top w:val="none" w:sz="0" w:space="0" w:color="auto"/>
            <w:left w:val="none" w:sz="0" w:space="0" w:color="auto"/>
            <w:bottom w:val="none" w:sz="0" w:space="0" w:color="auto"/>
            <w:right w:val="none" w:sz="0" w:space="0" w:color="auto"/>
          </w:divBdr>
          <w:divsChild>
            <w:div w:id="1288126260">
              <w:marLeft w:val="0"/>
              <w:marRight w:val="0"/>
              <w:marTop w:val="0"/>
              <w:marBottom w:val="0"/>
              <w:divBdr>
                <w:top w:val="none" w:sz="0" w:space="0" w:color="auto"/>
                <w:left w:val="none" w:sz="0" w:space="0" w:color="auto"/>
                <w:bottom w:val="none" w:sz="0" w:space="0" w:color="auto"/>
                <w:right w:val="none" w:sz="0" w:space="0" w:color="auto"/>
              </w:divBdr>
              <w:divsChild>
                <w:div w:id="252935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329025">
          <w:marLeft w:val="0"/>
          <w:marRight w:val="0"/>
          <w:marTop w:val="0"/>
          <w:marBottom w:val="0"/>
          <w:divBdr>
            <w:top w:val="none" w:sz="0" w:space="0" w:color="auto"/>
            <w:left w:val="none" w:sz="0" w:space="0" w:color="auto"/>
            <w:bottom w:val="none" w:sz="0" w:space="0" w:color="auto"/>
            <w:right w:val="none" w:sz="0" w:space="0" w:color="auto"/>
          </w:divBdr>
          <w:divsChild>
            <w:div w:id="478692682">
              <w:marLeft w:val="0"/>
              <w:marRight w:val="0"/>
              <w:marTop w:val="0"/>
              <w:marBottom w:val="0"/>
              <w:divBdr>
                <w:top w:val="none" w:sz="0" w:space="0" w:color="auto"/>
                <w:left w:val="none" w:sz="0" w:space="0" w:color="auto"/>
                <w:bottom w:val="none" w:sz="0" w:space="0" w:color="auto"/>
                <w:right w:val="none" w:sz="0" w:space="0" w:color="auto"/>
              </w:divBdr>
            </w:div>
          </w:divsChild>
        </w:div>
        <w:div w:id="1509560251">
          <w:marLeft w:val="0"/>
          <w:marRight w:val="0"/>
          <w:marTop w:val="0"/>
          <w:marBottom w:val="0"/>
          <w:divBdr>
            <w:top w:val="none" w:sz="0" w:space="0" w:color="auto"/>
            <w:left w:val="none" w:sz="0" w:space="0" w:color="auto"/>
            <w:bottom w:val="none" w:sz="0" w:space="0" w:color="auto"/>
            <w:right w:val="none" w:sz="0" w:space="0" w:color="auto"/>
          </w:divBdr>
        </w:div>
        <w:div w:id="1771579549">
          <w:marLeft w:val="0"/>
          <w:marRight w:val="0"/>
          <w:marTop w:val="0"/>
          <w:marBottom w:val="0"/>
          <w:divBdr>
            <w:top w:val="none" w:sz="0" w:space="0" w:color="auto"/>
            <w:left w:val="none" w:sz="0" w:space="0" w:color="auto"/>
            <w:bottom w:val="none" w:sz="0" w:space="0" w:color="auto"/>
            <w:right w:val="none" w:sz="0" w:space="0" w:color="auto"/>
          </w:divBdr>
        </w:div>
        <w:div w:id="1878663530">
          <w:marLeft w:val="0"/>
          <w:marRight w:val="0"/>
          <w:marTop w:val="0"/>
          <w:marBottom w:val="0"/>
          <w:divBdr>
            <w:top w:val="none" w:sz="0" w:space="0" w:color="auto"/>
            <w:left w:val="none" w:sz="0" w:space="0" w:color="auto"/>
            <w:bottom w:val="none" w:sz="0" w:space="0" w:color="auto"/>
            <w:right w:val="none" w:sz="0" w:space="0" w:color="auto"/>
          </w:divBdr>
          <w:divsChild>
            <w:div w:id="1440296883">
              <w:marLeft w:val="0"/>
              <w:marRight w:val="0"/>
              <w:marTop w:val="0"/>
              <w:marBottom w:val="0"/>
              <w:divBdr>
                <w:top w:val="none" w:sz="0" w:space="0" w:color="auto"/>
                <w:left w:val="none" w:sz="0" w:space="0" w:color="auto"/>
                <w:bottom w:val="none" w:sz="0" w:space="0" w:color="auto"/>
                <w:right w:val="none" w:sz="0" w:space="0" w:color="auto"/>
              </w:divBdr>
            </w:div>
          </w:divsChild>
        </w:div>
        <w:div w:id="1908958547">
          <w:marLeft w:val="0"/>
          <w:marRight w:val="0"/>
          <w:marTop w:val="0"/>
          <w:marBottom w:val="0"/>
          <w:divBdr>
            <w:top w:val="none" w:sz="0" w:space="0" w:color="auto"/>
            <w:left w:val="none" w:sz="0" w:space="0" w:color="auto"/>
            <w:bottom w:val="none" w:sz="0" w:space="0" w:color="auto"/>
            <w:right w:val="none" w:sz="0" w:space="0" w:color="auto"/>
          </w:divBdr>
          <w:divsChild>
            <w:div w:id="989484975">
              <w:marLeft w:val="0"/>
              <w:marRight w:val="0"/>
              <w:marTop w:val="0"/>
              <w:marBottom w:val="0"/>
              <w:divBdr>
                <w:top w:val="none" w:sz="0" w:space="0" w:color="auto"/>
                <w:left w:val="none" w:sz="0" w:space="0" w:color="auto"/>
                <w:bottom w:val="none" w:sz="0" w:space="0" w:color="auto"/>
                <w:right w:val="none" w:sz="0" w:space="0" w:color="auto"/>
              </w:divBdr>
            </w:div>
          </w:divsChild>
        </w:div>
        <w:div w:id="2028361280">
          <w:marLeft w:val="0"/>
          <w:marRight w:val="0"/>
          <w:marTop w:val="0"/>
          <w:marBottom w:val="0"/>
          <w:divBdr>
            <w:top w:val="none" w:sz="0" w:space="0" w:color="auto"/>
            <w:left w:val="none" w:sz="0" w:space="0" w:color="auto"/>
            <w:bottom w:val="none" w:sz="0" w:space="0" w:color="auto"/>
            <w:right w:val="none" w:sz="0" w:space="0" w:color="auto"/>
          </w:divBdr>
          <w:divsChild>
            <w:div w:id="13803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311505">
      <w:bodyDiv w:val="1"/>
      <w:marLeft w:val="0"/>
      <w:marRight w:val="0"/>
      <w:marTop w:val="0"/>
      <w:marBottom w:val="0"/>
      <w:divBdr>
        <w:top w:val="none" w:sz="0" w:space="0" w:color="auto"/>
        <w:left w:val="none" w:sz="0" w:space="0" w:color="auto"/>
        <w:bottom w:val="none" w:sz="0" w:space="0" w:color="auto"/>
        <w:right w:val="none" w:sz="0" w:space="0" w:color="auto"/>
      </w:divBdr>
    </w:div>
    <w:div w:id="2132357113">
      <w:bodyDiv w:val="1"/>
      <w:marLeft w:val="0"/>
      <w:marRight w:val="0"/>
      <w:marTop w:val="0"/>
      <w:marBottom w:val="0"/>
      <w:divBdr>
        <w:top w:val="none" w:sz="0" w:space="0" w:color="auto"/>
        <w:left w:val="none" w:sz="0" w:space="0" w:color="auto"/>
        <w:bottom w:val="none" w:sz="0" w:space="0" w:color="auto"/>
        <w:right w:val="none" w:sz="0" w:space="0" w:color="auto"/>
      </w:divBdr>
      <w:divsChild>
        <w:div w:id="59714456">
          <w:marLeft w:val="0"/>
          <w:marRight w:val="0"/>
          <w:marTop w:val="0"/>
          <w:marBottom w:val="0"/>
          <w:divBdr>
            <w:top w:val="none" w:sz="0" w:space="0" w:color="auto"/>
            <w:left w:val="none" w:sz="0" w:space="0" w:color="auto"/>
            <w:bottom w:val="none" w:sz="0" w:space="0" w:color="auto"/>
            <w:right w:val="none" w:sz="0" w:space="0" w:color="auto"/>
          </w:divBdr>
          <w:divsChild>
            <w:div w:id="1341548454">
              <w:marLeft w:val="0"/>
              <w:marRight w:val="0"/>
              <w:marTop w:val="0"/>
              <w:marBottom w:val="0"/>
              <w:divBdr>
                <w:top w:val="none" w:sz="0" w:space="0" w:color="auto"/>
                <w:left w:val="none" w:sz="0" w:space="0" w:color="auto"/>
                <w:bottom w:val="none" w:sz="0" w:space="0" w:color="auto"/>
                <w:right w:val="none" w:sz="0" w:space="0" w:color="auto"/>
              </w:divBdr>
            </w:div>
          </w:divsChild>
        </w:div>
        <w:div w:id="415790814">
          <w:marLeft w:val="0"/>
          <w:marRight w:val="0"/>
          <w:marTop w:val="0"/>
          <w:marBottom w:val="0"/>
          <w:divBdr>
            <w:top w:val="none" w:sz="0" w:space="0" w:color="auto"/>
            <w:left w:val="none" w:sz="0" w:space="0" w:color="auto"/>
            <w:bottom w:val="none" w:sz="0" w:space="0" w:color="auto"/>
            <w:right w:val="none" w:sz="0" w:space="0" w:color="auto"/>
          </w:divBdr>
          <w:divsChild>
            <w:div w:id="12850518">
              <w:marLeft w:val="0"/>
              <w:marRight w:val="0"/>
              <w:marTop w:val="0"/>
              <w:marBottom w:val="0"/>
              <w:divBdr>
                <w:top w:val="none" w:sz="0" w:space="0" w:color="auto"/>
                <w:left w:val="none" w:sz="0" w:space="0" w:color="auto"/>
                <w:bottom w:val="none" w:sz="0" w:space="0" w:color="auto"/>
                <w:right w:val="none" w:sz="0" w:space="0" w:color="auto"/>
              </w:divBdr>
            </w:div>
          </w:divsChild>
        </w:div>
        <w:div w:id="598835035">
          <w:marLeft w:val="0"/>
          <w:marRight w:val="0"/>
          <w:marTop w:val="300"/>
          <w:marBottom w:val="0"/>
          <w:divBdr>
            <w:top w:val="none" w:sz="0" w:space="0" w:color="auto"/>
            <w:left w:val="none" w:sz="0" w:space="0" w:color="auto"/>
            <w:bottom w:val="none" w:sz="0" w:space="0" w:color="auto"/>
            <w:right w:val="none" w:sz="0" w:space="0" w:color="auto"/>
          </w:divBdr>
          <w:divsChild>
            <w:div w:id="785855245">
              <w:marLeft w:val="0"/>
              <w:marRight w:val="0"/>
              <w:marTop w:val="0"/>
              <w:marBottom w:val="0"/>
              <w:divBdr>
                <w:top w:val="none" w:sz="0" w:space="0" w:color="auto"/>
                <w:left w:val="none" w:sz="0" w:space="0" w:color="auto"/>
                <w:bottom w:val="none" w:sz="0" w:space="0" w:color="auto"/>
                <w:right w:val="none" w:sz="0" w:space="0" w:color="auto"/>
              </w:divBdr>
              <w:divsChild>
                <w:div w:id="1512452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2237412">
          <w:marLeft w:val="0"/>
          <w:marRight w:val="0"/>
          <w:marTop w:val="0"/>
          <w:marBottom w:val="0"/>
          <w:divBdr>
            <w:top w:val="none" w:sz="0" w:space="0" w:color="auto"/>
            <w:left w:val="none" w:sz="0" w:space="0" w:color="auto"/>
            <w:bottom w:val="none" w:sz="0" w:space="0" w:color="auto"/>
            <w:right w:val="none" w:sz="0" w:space="0" w:color="auto"/>
          </w:divBdr>
          <w:divsChild>
            <w:div w:id="1843885729">
              <w:marLeft w:val="0"/>
              <w:marRight w:val="0"/>
              <w:marTop w:val="0"/>
              <w:marBottom w:val="0"/>
              <w:divBdr>
                <w:top w:val="none" w:sz="0" w:space="0" w:color="auto"/>
                <w:left w:val="none" w:sz="0" w:space="0" w:color="auto"/>
                <w:bottom w:val="none" w:sz="0" w:space="0" w:color="auto"/>
                <w:right w:val="none" w:sz="0" w:space="0" w:color="auto"/>
              </w:divBdr>
            </w:div>
          </w:divsChild>
        </w:div>
        <w:div w:id="804351246">
          <w:marLeft w:val="0"/>
          <w:marRight w:val="0"/>
          <w:marTop w:val="300"/>
          <w:marBottom w:val="0"/>
          <w:divBdr>
            <w:top w:val="none" w:sz="0" w:space="0" w:color="auto"/>
            <w:left w:val="none" w:sz="0" w:space="0" w:color="auto"/>
            <w:bottom w:val="none" w:sz="0" w:space="0" w:color="auto"/>
            <w:right w:val="none" w:sz="0" w:space="0" w:color="auto"/>
          </w:divBdr>
          <w:divsChild>
            <w:div w:id="1168404606">
              <w:marLeft w:val="0"/>
              <w:marRight w:val="0"/>
              <w:marTop w:val="0"/>
              <w:marBottom w:val="0"/>
              <w:divBdr>
                <w:top w:val="none" w:sz="0" w:space="0" w:color="auto"/>
                <w:left w:val="none" w:sz="0" w:space="0" w:color="auto"/>
                <w:bottom w:val="none" w:sz="0" w:space="0" w:color="auto"/>
                <w:right w:val="none" w:sz="0" w:space="0" w:color="auto"/>
              </w:divBdr>
              <w:divsChild>
                <w:div w:id="1459687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013356">
          <w:marLeft w:val="0"/>
          <w:marRight w:val="0"/>
          <w:marTop w:val="0"/>
          <w:marBottom w:val="0"/>
          <w:divBdr>
            <w:top w:val="none" w:sz="0" w:space="0" w:color="auto"/>
            <w:left w:val="none" w:sz="0" w:space="0" w:color="auto"/>
            <w:bottom w:val="none" w:sz="0" w:space="0" w:color="auto"/>
            <w:right w:val="none" w:sz="0" w:space="0" w:color="auto"/>
          </w:divBdr>
          <w:divsChild>
            <w:div w:id="30692736">
              <w:marLeft w:val="0"/>
              <w:marRight w:val="0"/>
              <w:marTop w:val="0"/>
              <w:marBottom w:val="0"/>
              <w:divBdr>
                <w:top w:val="none" w:sz="0" w:space="0" w:color="auto"/>
                <w:left w:val="none" w:sz="0" w:space="0" w:color="auto"/>
                <w:bottom w:val="none" w:sz="0" w:space="0" w:color="auto"/>
                <w:right w:val="none" w:sz="0" w:space="0" w:color="auto"/>
              </w:divBdr>
            </w:div>
          </w:divsChild>
        </w:div>
        <w:div w:id="929780143">
          <w:marLeft w:val="0"/>
          <w:marRight w:val="0"/>
          <w:marTop w:val="0"/>
          <w:marBottom w:val="0"/>
          <w:divBdr>
            <w:top w:val="none" w:sz="0" w:space="0" w:color="auto"/>
            <w:left w:val="none" w:sz="0" w:space="0" w:color="auto"/>
            <w:bottom w:val="none" w:sz="0" w:space="0" w:color="auto"/>
            <w:right w:val="none" w:sz="0" w:space="0" w:color="auto"/>
          </w:divBdr>
          <w:divsChild>
            <w:div w:id="1997758929">
              <w:marLeft w:val="0"/>
              <w:marRight w:val="0"/>
              <w:marTop w:val="0"/>
              <w:marBottom w:val="0"/>
              <w:divBdr>
                <w:top w:val="none" w:sz="0" w:space="0" w:color="auto"/>
                <w:left w:val="none" w:sz="0" w:space="0" w:color="auto"/>
                <w:bottom w:val="none" w:sz="0" w:space="0" w:color="auto"/>
                <w:right w:val="none" w:sz="0" w:space="0" w:color="auto"/>
              </w:divBdr>
            </w:div>
          </w:divsChild>
        </w:div>
        <w:div w:id="1021512197">
          <w:marLeft w:val="0"/>
          <w:marRight w:val="0"/>
          <w:marTop w:val="0"/>
          <w:marBottom w:val="0"/>
          <w:divBdr>
            <w:top w:val="none" w:sz="0" w:space="0" w:color="auto"/>
            <w:left w:val="none" w:sz="0" w:space="0" w:color="auto"/>
            <w:bottom w:val="none" w:sz="0" w:space="0" w:color="auto"/>
            <w:right w:val="none" w:sz="0" w:space="0" w:color="auto"/>
          </w:divBdr>
        </w:div>
        <w:div w:id="1197816887">
          <w:marLeft w:val="0"/>
          <w:marRight w:val="0"/>
          <w:marTop w:val="0"/>
          <w:marBottom w:val="0"/>
          <w:divBdr>
            <w:top w:val="none" w:sz="0" w:space="0" w:color="auto"/>
            <w:left w:val="none" w:sz="0" w:space="0" w:color="auto"/>
            <w:bottom w:val="none" w:sz="0" w:space="0" w:color="auto"/>
            <w:right w:val="none" w:sz="0" w:space="0" w:color="auto"/>
          </w:divBdr>
        </w:div>
        <w:div w:id="1203055435">
          <w:marLeft w:val="0"/>
          <w:marRight w:val="0"/>
          <w:marTop w:val="0"/>
          <w:marBottom w:val="0"/>
          <w:divBdr>
            <w:top w:val="none" w:sz="0" w:space="0" w:color="auto"/>
            <w:left w:val="none" w:sz="0" w:space="0" w:color="auto"/>
            <w:bottom w:val="none" w:sz="0" w:space="0" w:color="auto"/>
            <w:right w:val="none" w:sz="0" w:space="0" w:color="auto"/>
          </w:divBdr>
        </w:div>
        <w:div w:id="1216307956">
          <w:marLeft w:val="0"/>
          <w:marRight w:val="0"/>
          <w:marTop w:val="0"/>
          <w:marBottom w:val="0"/>
          <w:divBdr>
            <w:top w:val="none" w:sz="0" w:space="0" w:color="auto"/>
            <w:left w:val="none" w:sz="0" w:space="0" w:color="auto"/>
            <w:bottom w:val="none" w:sz="0" w:space="0" w:color="auto"/>
            <w:right w:val="none" w:sz="0" w:space="0" w:color="auto"/>
          </w:divBdr>
        </w:div>
        <w:div w:id="1272784725">
          <w:marLeft w:val="0"/>
          <w:marRight w:val="0"/>
          <w:marTop w:val="0"/>
          <w:marBottom w:val="0"/>
          <w:divBdr>
            <w:top w:val="none" w:sz="0" w:space="0" w:color="auto"/>
            <w:left w:val="none" w:sz="0" w:space="0" w:color="auto"/>
            <w:bottom w:val="none" w:sz="0" w:space="0" w:color="auto"/>
            <w:right w:val="none" w:sz="0" w:space="0" w:color="auto"/>
          </w:divBdr>
        </w:div>
        <w:div w:id="1554776331">
          <w:marLeft w:val="0"/>
          <w:marRight w:val="0"/>
          <w:marTop w:val="0"/>
          <w:marBottom w:val="0"/>
          <w:divBdr>
            <w:top w:val="none" w:sz="0" w:space="0" w:color="auto"/>
            <w:left w:val="none" w:sz="0" w:space="0" w:color="auto"/>
            <w:bottom w:val="none" w:sz="0" w:space="0" w:color="auto"/>
            <w:right w:val="none" w:sz="0" w:space="0" w:color="auto"/>
          </w:divBdr>
        </w:div>
        <w:div w:id="1679191589">
          <w:marLeft w:val="0"/>
          <w:marRight w:val="0"/>
          <w:marTop w:val="0"/>
          <w:marBottom w:val="0"/>
          <w:divBdr>
            <w:top w:val="none" w:sz="0" w:space="0" w:color="auto"/>
            <w:left w:val="none" w:sz="0" w:space="0" w:color="auto"/>
            <w:bottom w:val="none" w:sz="0" w:space="0" w:color="auto"/>
            <w:right w:val="none" w:sz="0" w:space="0" w:color="auto"/>
          </w:divBdr>
          <w:divsChild>
            <w:div w:id="1831604177">
              <w:marLeft w:val="0"/>
              <w:marRight w:val="0"/>
              <w:marTop w:val="0"/>
              <w:marBottom w:val="0"/>
              <w:divBdr>
                <w:top w:val="none" w:sz="0" w:space="0" w:color="auto"/>
                <w:left w:val="none" w:sz="0" w:space="0" w:color="auto"/>
                <w:bottom w:val="none" w:sz="0" w:space="0" w:color="auto"/>
                <w:right w:val="none" w:sz="0" w:space="0" w:color="auto"/>
              </w:divBdr>
            </w:div>
          </w:divsChild>
        </w:div>
        <w:div w:id="1791431640">
          <w:marLeft w:val="0"/>
          <w:marRight w:val="0"/>
          <w:marTop w:val="300"/>
          <w:marBottom w:val="0"/>
          <w:divBdr>
            <w:top w:val="none" w:sz="0" w:space="0" w:color="auto"/>
            <w:left w:val="none" w:sz="0" w:space="0" w:color="auto"/>
            <w:bottom w:val="none" w:sz="0" w:space="0" w:color="auto"/>
            <w:right w:val="none" w:sz="0" w:space="0" w:color="auto"/>
          </w:divBdr>
          <w:divsChild>
            <w:div w:id="372342092">
              <w:marLeft w:val="0"/>
              <w:marRight w:val="0"/>
              <w:marTop w:val="0"/>
              <w:marBottom w:val="0"/>
              <w:divBdr>
                <w:top w:val="none" w:sz="0" w:space="0" w:color="auto"/>
                <w:left w:val="none" w:sz="0" w:space="0" w:color="auto"/>
                <w:bottom w:val="none" w:sz="0" w:space="0" w:color="auto"/>
                <w:right w:val="none" w:sz="0" w:space="0" w:color="auto"/>
              </w:divBdr>
              <w:divsChild>
                <w:div w:id="52090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89122">
          <w:marLeft w:val="0"/>
          <w:marRight w:val="0"/>
          <w:marTop w:val="0"/>
          <w:marBottom w:val="0"/>
          <w:divBdr>
            <w:top w:val="none" w:sz="0" w:space="0" w:color="auto"/>
            <w:left w:val="none" w:sz="0" w:space="0" w:color="auto"/>
            <w:bottom w:val="none" w:sz="0" w:space="0" w:color="auto"/>
            <w:right w:val="none" w:sz="0" w:space="0" w:color="auto"/>
          </w:divBdr>
          <w:divsChild>
            <w:div w:id="582448573">
              <w:marLeft w:val="0"/>
              <w:marRight w:val="0"/>
              <w:marTop w:val="0"/>
              <w:marBottom w:val="0"/>
              <w:divBdr>
                <w:top w:val="none" w:sz="0" w:space="0" w:color="auto"/>
                <w:left w:val="none" w:sz="0" w:space="0" w:color="auto"/>
                <w:bottom w:val="none" w:sz="0" w:space="0" w:color="auto"/>
                <w:right w:val="none" w:sz="0" w:space="0" w:color="auto"/>
              </w:divBdr>
            </w:div>
          </w:divsChild>
        </w:div>
        <w:div w:id="2040230843">
          <w:marLeft w:val="0"/>
          <w:marRight w:val="0"/>
          <w:marTop w:val="0"/>
          <w:marBottom w:val="0"/>
          <w:divBdr>
            <w:top w:val="none" w:sz="0" w:space="0" w:color="auto"/>
            <w:left w:val="none" w:sz="0" w:space="0" w:color="auto"/>
            <w:bottom w:val="none" w:sz="0" w:space="0" w:color="auto"/>
            <w:right w:val="none" w:sz="0" w:space="0" w:color="auto"/>
          </w:divBdr>
        </w:div>
        <w:div w:id="2107990959">
          <w:marLeft w:val="0"/>
          <w:marRight w:val="0"/>
          <w:marTop w:val="300"/>
          <w:marBottom w:val="0"/>
          <w:divBdr>
            <w:top w:val="none" w:sz="0" w:space="0" w:color="auto"/>
            <w:left w:val="none" w:sz="0" w:space="0" w:color="auto"/>
            <w:bottom w:val="none" w:sz="0" w:space="0" w:color="auto"/>
            <w:right w:val="none" w:sz="0" w:space="0" w:color="auto"/>
          </w:divBdr>
          <w:divsChild>
            <w:div w:id="756907710">
              <w:marLeft w:val="0"/>
              <w:marRight w:val="0"/>
              <w:marTop w:val="0"/>
              <w:marBottom w:val="0"/>
              <w:divBdr>
                <w:top w:val="none" w:sz="0" w:space="0" w:color="auto"/>
                <w:left w:val="none" w:sz="0" w:space="0" w:color="auto"/>
                <w:bottom w:val="none" w:sz="0" w:space="0" w:color="auto"/>
                <w:right w:val="none" w:sz="0" w:space="0" w:color="auto"/>
              </w:divBdr>
              <w:divsChild>
                <w:div w:id="1785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395745">
      <w:bodyDiv w:val="1"/>
      <w:marLeft w:val="0"/>
      <w:marRight w:val="0"/>
      <w:marTop w:val="0"/>
      <w:marBottom w:val="0"/>
      <w:divBdr>
        <w:top w:val="none" w:sz="0" w:space="0" w:color="auto"/>
        <w:left w:val="none" w:sz="0" w:space="0" w:color="auto"/>
        <w:bottom w:val="none" w:sz="0" w:space="0" w:color="auto"/>
        <w:right w:val="none" w:sz="0" w:space="0" w:color="auto"/>
      </w:divBdr>
      <w:divsChild>
        <w:div w:id="1199898646">
          <w:marLeft w:val="0"/>
          <w:marRight w:val="0"/>
          <w:marTop w:val="0"/>
          <w:marBottom w:val="0"/>
          <w:divBdr>
            <w:top w:val="none" w:sz="0" w:space="0" w:color="auto"/>
            <w:left w:val="none" w:sz="0" w:space="0" w:color="auto"/>
            <w:bottom w:val="none" w:sz="0" w:space="0" w:color="auto"/>
            <w:right w:val="none" w:sz="0" w:space="0" w:color="auto"/>
          </w:divBdr>
        </w:div>
        <w:div w:id="364018833">
          <w:marLeft w:val="0"/>
          <w:marRight w:val="0"/>
          <w:marTop w:val="0"/>
          <w:marBottom w:val="0"/>
          <w:divBdr>
            <w:top w:val="none" w:sz="0" w:space="0" w:color="auto"/>
            <w:left w:val="none" w:sz="0" w:space="0" w:color="auto"/>
            <w:bottom w:val="none" w:sz="0" w:space="0" w:color="auto"/>
            <w:right w:val="none" w:sz="0" w:space="0" w:color="auto"/>
          </w:divBdr>
          <w:divsChild>
            <w:div w:id="1680933225">
              <w:marLeft w:val="0"/>
              <w:marRight w:val="0"/>
              <w:marTop w:val="0"/>
              <w:marBottom w:val="0"/>
              <w:divBdr>
                <w:top w:val="none" w:sz="0" w:space="0" w:color="auto"/>
                <w:left w:val="none" w:sz="0" w:space="0" w:color="auto"/>
                <w:bottom w:val="none" w:sz="0" w:space="0" w:color="auto"/>
                <w:right w:val="none" w:sz="0" w:space="0" w:color="auto"/>
              </w:divBdr>
            </w:div>
          </w:divsChild>
        </w:div>
        <w:div w:id="1987776916">
          <w:marLeft w:val="0"/>
          <w:marRight w:val="0"/>
          <w:marTop w:val="0"/>
          <w:marBottom w:val="0"/>
          <w:divBdr>
            <w:top w:val="none" w:sz="0" w:space="0" w:color="auto"/>
            <w:left w:val="none" w:sz="0" w:space="0" w:color="auto"/>
            <w:bottom w:val="none" w:sz="0" w:space="0" w:color="auto"/>
            <w:right w:val="none" w:sz="0" w:space="0" w:color="auto"/>
          </w:divBdr>
        </w:div>
        <w:div w:id="366413507">
          <w:marLeft w:val="0"/>
          <w:marRight w:val="0"/>
          <w:marTop w:val="0"/>
          <w:marBottom w:val="0"/>
          <w:divBdr>
            <w:top w:val="none" w:sz="0" w:space="0" w:color="auto"/>
            <w:left w:val="none" w:sz="0" w:space="0" w:color="auto"/>
            <w:bottom w:val="none" w:sz="0" w:space="0" w:color="auto"/>
            <w:right w:val="none" w:sz="0" w:space="0" w:color="auto"/>
          </w:divBdr>
          <w:divsChild>
            <w:div w:id="1867282875">
              <w:marLeft w:val="0"/>
              <w:marRight w:val="0"/>
              <w:marTop w:val="0"/>
              <w:marBottom w:val="0"/>
              <w:divBdr>
                <w:top w:val="none" w:sz="0" w:space="0" w:color="auto"/>
                <w:left w:val="none" w:sz="0" w:space="0" w:color="auto"/>
                <w:bottom w:val="none" w:sz="0" w:space="0" w:color="auto"/>
                <w:right w:val="none" w:sz="0" w:space="0" w:color="auto"/>
              </w:divBdr>
            </w:div>
          </w:divsChild>
        </w:div>
        <w:div w:id="1946115734">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sChild>
            <w:div w:id="972175708">
              <w:marLeft w:val="0"/>
              <w:marRight w:val="0"/>
              <w:marTop w:val="0"/>
              <w:marBottom w:val="0"/>
              <w:divBdr>
                <w:top w:val="none" w:sz="0" w:space="0" w:color="auto"/>
                <w:left w:val="none" w:sz="0" w:space="0" w:color="auto"/>
                <w:bottom w:val="none" w:sz="0" w:space="0" w:color="auto"/>
                <w:right w:val="none" w:sz="0" w:space="0" w:color="auto"/>
              </w:divBdr>
            </w:div>
          </w:divsChild>
        </w:div>
        <w:div w:id="2019504831">
          <w:marLeft w:val="0"/>
          <w:marRight w:val="0"/>
          <w:marTop w:val="0"/>
          <w:marBottom w:val="0"/>
          <w:divBdr>
            <w:top w:val="none" w:sz="0" w:space="0" w:color="auto"/>
            <w:left w:val="none" w:sz="0" w:space="0" w:color="auto"/>
            <w:bottom w:val="none" w:sz="0" w:space="0" w:color="auto"/>
            <w:right w:val="none" w:sz="0" w:space="0" w:color="auto"/>
          </w:divBdr>
        </w:div>
        <w:div w:id="528227925">
          <w:marLeft w:val="0"/>
          <w:marRight w:val="0"/>
          <w:marTop w:val="0"/>
          <w:marBottom w:val="0"/>
          <w:divBdr>
            <w:top w:val="none" w:sz="0" w:space="0" w:color="auto"/>
            <w:left w:val="none" w:sz="0" w:space="0" w:color="auto"/>
            <w:bottom w:val="none" w:sz="0" w:space="0" w:color="auto"/>
            <w:right w:val="none" w:sz="0" w:space="0" w:color="auto"/>
          </w:divBdr>
          <w:divsChild>
            <w:div w:id="1460143031">
              <w:marLeft w:val="0"/>
              <w:marRight w:val="0"/>
              <w:marTop w:val="0"/>
              <w:marBottom w:val="0"/>
              <w:divBdr>
                <w:top w:val="none" w:sz="0" w:space="0" w:color="auto"/>
                <w:left w:val="none" w:sz="0" w:space="0" w:color="auto"/>
                <w:bottom w:val="none" w:sz="0" w:space="0" w:color="auto"/>
                <w:right w:val="none" w:sz="0" w:space="0" w:color="auto"/>
              </w:divBdr>
            </w:div>
          </w:divsChild>
        </w:div>
        <w:div w:id="572354815">
          <w:marLeft w:val="0"/>
          <w:marRight w:val="0"/>
          <w:marTop w:val="0"/>
          <w:marBottom w:val="0"/>
          <w:divBdr>
            <w:top w:val="none" w:sz="0" w:space="0" w:color="auto"/>
            <w:left w:val="none" w:sz="0" w:space="0" w:color="auto"/>
            <w:bottom w:val="none" w:sz="0" w:space="0" w:color="auto"/>
            <w:right w:val="none" w:sz="0" w:space="0" w:color="auto"/>
          </w:divBdr>
        </w:div>
        <w:div w:id="2103918439">
          <w:marLeft w:val="0"/>
          <w:marRight w:val="0"/>
          <w:marTop w:val="0"/>
          <w:marBottom w:val="0"/>
          <w:divBdr>
            <w:top w:val="none" w:sz="0" w:space="0" w:color="auto"/>
            <w:left w:val="none" w:sz="0" w:space="0" w:color="auto"/>
            <w:bottom w:val="none" w:sz="0" w:space="0" w:color="auto"/>
            <w:right w:val="none" w:sz="0" w:space="0" w:color="auto"/>
          </w:divBdr>
          <w:divsChild>
            <w:div w:id="242186849">
              <w:marLeft w:val="0"/>
              <w:marRight w:val="0"/>
              <w:marTop w:val="0"/>
              <w:marBottom w:val="0"/>
              <w:divBdr>
                <w:top w:val="none" w:sz="0" w:space="0" w:color="auto"/>
                <w:left w:val="none" w:sz="0" w:space="0" w:color="auto"/>
                <w:bottom w:val="none" w:sz="0" w:space="0" w:color="auto"/>
                <w:right w:val="none" w:sz="0" w:space="0" w:color="auto"/>
              </w:divBdr>
            </w:div>
          </w:divsChild>
        </w:div>
        <w:div w:id="1536697068">
          <w:marLeft w:val="0"/>
          <w:marRight w:val="0"/>
          <w:marTop w:val="0"/>
          <w:marBottom w:val="0"/>
          <w:divBdr>
            <w:top w:val="none" w:sz="0" w:space="0" w:color="auto"/>
            <w:left w:val="none" w:sz="0" w:space="0" w:color="auto"/>
            <w:bottom w:val="none" w:sz="0" w:space="0" w:color="auto"/>
            <w:right w:val="none" w:sz="0" w:space="0" w:color="auto"/>
          </w:divBdr>
        </w:div>
        <w:div w:id="1219048537">
          <w:marLeft w:val="0"/>
          <w:marRight w:val="0"/>
          <w:marTop w:val="0"/>
          <w:marBottom w:val="0"/>
          <w:divBdr>
            <w:top w:val="none" w:sz="0" w:space="0" w:color="auto"/>
            <w:left w:val="none" w:sz="0" w:space="0" w:color="auto"/>
            <w:bottom w:val="none" w:sz="0" w:space="0" w:color="auto"/>
            <w:right w:val="none" w:sz="0" w:space="0" w:color="auto"/>
          </w:divBdr>
          <w:divsChild>
            <w:div w:id="1088694537">
              <w:marLeft w:val="0"/>
              <w:marRight w:val="0"/>
              <w:marTop w:val="0"/>
              <w:marBottom w:val="0"/>
              <w:divBdr>
                <w:top w:val="none" w:sz="0" w:space="0" w:color="auto"/>
                <w:left w:val="none" w:sz="0" w:space="0" w:color="auto"/>
                <w:bottom w:val="none" w:sz="0" w:space="0" w:color="auto"/>
                <w:right w:val="none" w:sz="0" w:space="0" w:color="auto"/>
              </w:divBdr>
            </w:div>
          </w:divsChild>
        </w:div>
        <w:div w:id="1520967856">
          <w:marLeft w:val="0"/>
          <w:marRight w:val="0"/>
          <w:marTop w:val="0"/>
          <w:marBottom w:val="0"/>
          <w:divBdr>
            <w:top w:val="none" w:sz="0" w:space="0" w:color="auto"/>
            <w:left w:val="none" w:sz="0" w:space="0" w:color="auto"/>
            <w:bottom w:val="none" w:sz="0" w:space="0" w:color="auto"/>
            <w:right w:val="none" w:sz="0" w:space="0" w:color="auto"/>
          </w:divBdr>
        </w:div>
        <w:div w:id="278226711">
          <w:marLeft w:val="0"/>
          <w:marRight w:val="0"/>
          <w:marTop w:val="0"/>
          <w:marBottom w:val="0"/>
          <w:divBdr>
            <w:top w:val="none" w:sz="0" w:space="0" w:color="auto"/>
            <w:left w:val="none" w:sz="0" w:space="0" w:color="auto"/>
            <w:bottom w:val="none" w:sz="0" w:space="0" w:color="auto"/>
            <w:right w:val="none" w:sz="0" w:space="0" w:color="auto"/>
          </w:divBdr>
          <w:divsChild>
            <w:div w:id="473565248">
              <w:marLeft w:val="0"/>
              <w:marRight w:val="0"/>
              <w:marTop w:val="0"/>
              <w:marBottom w:val="0"/>
              <w:divBdr>
                <w:top w:val="none" w:sz="0" w:space="0" w:color="auto"/>
                <w:left w:val="none" w:sz="0" w:space="0" w:color="auto"/>
                <w:bottom w:val="none" w:sz="0" w:space="0" w:color="auto"/>
                <w:right w:val="none" w:sz="0" w:space="0" w:color="auto"/>
              </w:divBdr>
            </w:div>
          </w:divsChild>
        </w:div>
        <w:div w:id="1634404281">
          <w:marLeft w:val="0"/>
          <w:marRight w:val="0"/>
          <w:marTop w:val="300"/>
          <w:marBottom w:val="0"/>
          <w:divBdr>
            <w:top w:val="none" w:sz="0" w:space="0" w:color="auto"/>
            <w:left w:val="none" w:sz="0" w:space="0" w:color="auto"/>
            <w:bottom w:val="none" w:sz="0" w:space="0" w:color="auto"/>
            <w:right w:val="none" w:sz="0" w:space="0" w:color="auto"/>
          </w:divBdr>
          <w:divsChild>
            <w:div w:id="1002465283">
              <w:marLeft w:val="0"/>
              <w:marRight w:val="0"/>
              <w:marTop w:val="0"/>
              <w:marBottom w:val="0"/>
              <w:divBdr>
                <w:top w:val="none" w:sz="0" w:space="0" w:color="auto"/>
                <w:left w:val="none" w:sz="0" w:space="0" w:color="auto"/>
                <w:bottom w:val="none" w:sz="0" w:space="0" w:color="auto"/>
                <w:right w:val="none" w:sz="0" w:space="0" w:color="auto"/>
              </w:divBdr>
              <w:divsChild>
                <w:div w:id="191936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973804">
          <w:marLeft w:val="0"/>
          <w:marRight w:val="0"/>
          <w:marTop w:val="300"/>
          <w:marBottom w:val="0"/>
          <w:divBdr>
            <w:top w:val="none" w:sz="0" w:space="0" w:color="auto"/>
            <w:left w:val="none" w:sz="0" w:space="0" w:color="auto"/>
            <w:bottom w:val="none" w:sz="0" w:space="0" w:color="auto"/>
            <w:right w:val="none" w:sz="0" w:space="0" w:color="auto"/>
          </w:divBdr>
          <w:divsChild>
            <w:div w:id="1623346030">
              <w:marLeft w:val="0"/>
              <w:marRight w:val="0"/>
              <w:marTop w:val="0"/>
              <w:marBottom w:val="0"/>
              <w:divBdr>
                <w:top w:val="none" w:sz="0" w:space="0" w:color="auto"/>
                <w:left w:val="none" w:sz="0" w:space="0" w:color="auto"/>
                <w:bottom w:val="none" w:sz="0" w:space="0" w:color="auto"/>
                <w:right w:val="none" w:sz="0" w:space="0" w:color="auto"/>
              </w:divBdr>
              <w:divsChild>
                <w:div w:id="1384910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88306">
          <w:marLeft w:val="0"/>
          <w:marRight w:val="0"/>
          <w:marTop w:val="300"/>
          <w:marBottom w:val="0"/>
          <w:divBdr>
            <w:top w:val="none" w:sz="0" w:space="0" w:color="auto"/>
            <w:left w:val="none" w:sz="0" w:space="0" w:color="auto"/>
            <w:bottom w:val="none" w:sz="0" w:space="0" w:color="auto"/>
            <w:right w:val="none" w:sz="0" w:space="0" w:color="auto"/>
          </w:divBdr>
          <w:divsChild>
            <w:div w:id="104157117">
              <w:marLeft w:val="0"/>
              <w:marRight w:val="0"/>
              <w:marTop w:val="0"/>
              <w:marBottom w:val="0"/>
              <w:divBdr>
                <w:top w:val="none" w:sz="0" w:space="0" w:color="auto"/>
                <w:left w:val="none" w:sz="0" w:space="0" w:color="auto"/>
                <w:bottom w:val="none" w:sz="0" w:space="0" w:color="auto"/>
                <w:right w:val="none" w:sz="0" w:space="0" w:color="auto"/>
              </w:divBdr>
              <w:divsChild>
                <w:div w:id="279462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799">
          <w:marLeft w:val="0"/>
          <w:marRight w:val="0"/>
          <w:marTop w:val="300"/>
          <w:marBottom w:val="0"/>
          <w:divBdr>
            <w:top w:val="none" w:sz="0" w:space="0" w:color="auto"/>
            <w:left w:val="none" w:sz="0" w:space="0" w:color="auto"/>
            <w:bottom w:val="none" w:sz="0" w:space="0" w:color="auto"/>
            <w:right w:val="none" w:sz="0" w:space="0" w:color="auto"/>
          </w:divBdr>
          <w:divsChild>
            <w:div w:id="1583031401">
              <w:marLeft w:val="0"/>
              <w:marRight w:val="0"/>
              <w:marTop w:val="0"/>
              <w:marBottom w:val="0"/>
              <w:divBdr>
                <w:top w:val="none" w:sz="0" w:space="0" w:color="auto"/>
                <w:left w:val="none" w:sz="0" w:space="0" w:color="auto"/>
                <w:bottom w:val="none" w:sz="0" w:space="0" w:color="auto"/>
                <w:right w:val="none" w:sz="0" w:space="0" w:color="auto"/>
              </w:divBdr>
              <w:divsChild>
                <w:div w:id="67341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746243">
      <w:bodyDiv w:val="1"/>
      <w:marLeft w:val="0"/>
      <w:marRight w:val="0"/>
      <w:marTop w:val="0"/>
      <w:marBottom w:val="0"/>
      <w:divBdr>
        <w:top w:val="none" w:sz="0" w:space="0" w:color="auto"/>
        <w:left w:val="none" w:sz="0" w:space="0" w:color="auto"/>
        <w:bottom w:val="none" w:sz="0" w:space="0" w:color="auto"/>
        <w:right w:val="none" w:sz="0" w:space="0" w:color="auto"/>
      </w:divBdr>
      <w:divsChild>
        <w:div w:id="1711029955">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sChild>
            <w:div w:id="1480923845">
              <w:marLeft w:val="0"/>
              <w:marRight w:val="0"/>
              <w:marTop w:val="0"/>
              <w:marBottom w:val="0"/>
              <w:divBdr>
                <w:top w:val="none" w:sz="0" w:space="0" w:color="auto"/>
                <w:left w:val="none" w:sz="0" w:space="0" w:color="auto"/>
                <w:bottom w:val="none" w:sz="0" w:space="0" w:color="auto"/>
                <w:right w:val="none" w:sz="0" w:space="0" w:color="auto"/>
              </w:divBdr>
            </w:div>
          </w:divsChild>
        </w:div>
        <w:div w:id="1045836518">
          <w:marLeft w:val="0"/>
          <w:marRight w:val="0"/>
          <w:marTop w:val="0"/>
          <w:marBottom w:val="0"/>
          <w:divBdr>
            <w:top w:val="none" w:sz="0" w:space="0" w:color="auto"/>
            <w:left w:val="none" w:sz="0" w:space="0" w:color="auto"/>
            <w:bottom w:val="none" w:sz="0" w:space="0" w:color="auto"/>
            <w:right w:val="none" w:sz="0" w:space="0" w:color="auto"/>
          </w:divBdr>
        </w:div>
        <w:div w:id="1189100484">
          <w:marLeft w:val="0"/>
          <w:marRight w:val="0"/>
          <w:marTop w:val="0"/>
          <w:marBottom w:val="0"/>
          <w:divBdr>
            <w:top w:val="none" w:sz="0" w:space="0" w:color="auto"/>
            <w:left w:val="none" w:sz="0" w:space="0" w:color="auto"/>
            <w:bottom w:val="none" w:sz="0" w:space="0" w:color="auto"/>
            <w:right w:val="none" w:sz="0" w:space="0" w:color="auto"/>
          </w:divBdr>
          <w:divsChild>
            <w:div w:id="1103956381">
              <w:marLeft w:val="0"/>
              <w:marRight w:val="0"/>
              <w:marTop w:val="0"/>
              <w:marBottom w:val="0"/>
              <w:divBdr>
                <w:top w:val="none" w:sz="0" w:space="0" w:color="auto"/>
                <w:left w:val="none" w:sz="0" w:space="0" w:color="auto"/>
                <w:bottom w:val="none" w:sz="0" w:space="0" w:color="auto"/>
                <w:right w:val="none" w:sz="0" w:space="0" w:color="auto"/>
              </w:divBdr>
            </w:div>
          </w:divsChild>
        </w:div>
        <w:div w:id="1553617438">
          <w:marLeft w:val="0"/>
          <w:marRight w:val="0"/>
          <w:marTop w:val="0"/>
          <w:marBottom w:val="0"/>
          <w:divBdr>
            <w:top w:val="none" w:sz="0" w:space="0" w:color="auto"/>
            <w:left w:val="none" w:sz="0" w:space="0" w:color="auto"/>
            <w:bottom w:val="none" w:sz="0" w:space="0" w:color="auto"/>
            <w:right w:val="none" w:sz="0" w:space="0" w:color="auto"/>
          </w:divBdr>
        </w:div>
        <w:div w:id="759566340">
          <w:marLeft w:val="0"/>
          <w:marRight w:val="0"/>
          <w:marTop w:val="0"/>
          <w:marBottom w:val="0"/>
          <w:divBdr>
            <w:top w:val="none" w:sz="0" w:space="0" w:color="auto"/>
            <w:left w:val="none" w:sz="0" w:space="0" w:color="auto"/>
            <w:bottom w:val="none" w:sz="0" w:space="0" w:color="auto"/>
            <w:right w:val="none" w:sz="0" w:space="0" w:color="auto"/>
          </w:divBdr>
          <w:divsChild>
            <w:div w:id="1922450675">
              <w:marLeft w:val="0"/>
              <w:marRight w:val="0"/>
              <w:marTop w:val="0"/>
              <w:marBottom w:val="0"/>
              <w:divBdr>
                <w:top w:val="none" w:sz="0" w:space="0" w:color="auto"/>
                <w:left w:val="none" w:sz="0" w:space="0" w:color="auto"/>
                <w:bottom w:val="none" w:sz="0" w:space="0" w:color="auto"/>
                <w:right w:val="none" w:sz="0" w:space="0" w:color="auto"/>
              </w:divBdr>
            </w:div>
          </w:divsChild>
        </w:div>
        <w:div w:id="2004551334">
          <w:marLeft w:val="0"/>
          <w:marRight w:val="0"/>
          <w:marTop w:val="0"/>
          <w:marBottom w:val="0"/>
          <w:divBdr>
            <w:top w:val="none" w:sz="0" w:space="0" w:color="auto"/>
            <w:left w:val="none" w:sz="0" w:space="0" w:color="auto"/>
            <w:bottom w:val="none" w:sz="0" w:space="0" w:color="auto"/>
            <w:right w:val="none" w:sz="0" w:space="0" w:color="auto"/>
          </w:divBdr>
        </w:div>
        <w:div w:id="822694684">
          <w:marLeft w:val="0"/>
          <w:marRight w:val="0"/>
          <w:marTop w:val="0"/>
          <w:marBottom w:val="0"/>
          <w:divBdr>
            <w:top w:val="none" w:sz="0" w:space="0" w:color="auto"/>
            <w:left w:val="none" w:sz="0" w:space="0" w:color="auto"/>
            <w:bottom w:val="none" w:sz="0" w:space="0" w:color="auto"/>
            <w:right w:val="none" w:sz="0" w:space="0" w:color="auto"/>
          </w:divBdr>
          <w:divsChild>
            <w:div w:id="607393705">
              <w:marLeft w:val="0"/>
              <w:marRight w:val="0"/>
              <w:marTop w:val="0"/>
              <w:marBottom w:val="0"/>
              <w:divBdr>
                <w:top w:val="none" w:sz="0" w:space="0" w:color="auto"/>
                <w:left w:val="none" w:sz="0" w:space="0" w:color="auto"/>
                <w:bottom w:val="none" w:sz="0" w:space="0" w:color="auto"/>
                <w:right w:val="none" w:sz="0" w:space="0" w:color="auto"/>
              </w:divBdr>
            </w:div>
          </w:divsChild>
        </w:div>
        <w:div w:id="1825780873">
          <w:marLeft w:val="0"/>
          <w:marRight w:val="0"/>
          <w:marTop w:val="0"/>
          <w:marBottom w:val="0"/>
          <w:divBdr>
            <w:top w:val="none" w:sz="0" w:space="0" w:color="auto"/>
            <w:left w:val="none" w:sz="0" w:space="0" w:color="auto"/>
            <w:bottom w:val="none" w:sz="0" w:space="0" w:color="auto"/>
            <w:right w:val="none" w:sz="0" w:space="0" w:color="auto"/>
          </w:divBdr>
        </w:div>
        <w:div w:id="382294695">
          <w:marLeft w:val="0"/>
          <w:marRight w:val="0"/>
          <w:marTop w:val="0"/>
          <w:marBottom w:val="0"/>
          <w:divBdr>
            <w:top w:val="none" w:sz="0" w:space="0" w:color="auto"/>
            <w:left w:val="none" w:sz="0" w:space="0" w:color="auto"/>
            <w:bottom w:val="none" w:sz="0" w:space="0" w:color="auto"/>
            <w:right w:val="none" w:sz="0" w:space="0" w:color="auto"/>
          </w:divBdr>
          <w:divsChild>
            <w:div w:id="2146703375">
              <w:marLeft w:val="0"/>
              <w:marRight w:val="0"/>
              <w:marTop w:val="0"/>
              <w:marBottom w:val="0"/>
              <w:divBdr>
                <w:top w:val="none" w:sz="0" w:space="0" w:color="auto"/>
                <w:left w:val="none" w:sz="0" w:space="0" w:color="auto"/>
                <w:bottom w:val="none" w:sz="0" w:space="0" w:color="auto"/>
                <w:right w:val="none" w:sz="0" w:space="0" w:color="auto"/>
              </w:divBdr>
            </w:div>
          </w:divsChild>
        </w:div>
        <w:div w:id="1816481924">
          <w:marLeft w:val="0"/>
          <w:marRight w:val="0"/>
          <w:marTop w:val="0"/>
          <w:marBottom w:val="0"/>
          <w:divBdr>
            <w:top w:val="none" w:sz="0" w:space="0" w:color="auto"/>
            <w:left w:val="none" w:sz="0" w:space="0" w:color="auto"/>
            <w:bottom w:val="none" w:sz="0" w:space="0" w:color="auto"/>
            <w:right w:val="none" w:sz="0" w:space="0" w:color="auto"/>
          </w:divBdr>
        </w:div>
        <w:div w:id="1234900083">
          <w:marLeft w:val="0"/>
          <w:marRight w:val="0"/>
          <w:marTop w:val="0"/>
          <w:marBottom w:val="0"/>
          <w:divBdr>
            <w:top w:val="none" w:sz="0" w:space="0" w:color="auto"/>
            <w:left w:val="none" w:sz="0" w:space="0" w:color="auto"/>
            <w:bottom w:val="none" w:sz="0" w:space="0" w:color="auto"/>
            <w:right w:val="none" w:sz="0" w:space="0" w:color="auto"/>
          </w:divBdr>
          <w:divsChild>
            <w:div w:id="1887402241">
              <w:marLeft w:val="0"/>
              <w:marRight w:val="0"/>
              <w:marTop w:val="0"/>
              <w:marBottom w:val="0"/>
              <w:divBdr>
                <w:top w:val="none" w:sz="0" w:space="0" w:color="auto"/>
                <w:left w:val="none" w:sz="0" w:space="0" w:color="auto"/>
                <w:bottom w:val="none" w:sz="0" w:space="0" w:color="auto"/>
                <w:right w:val="none" w:sz="0" w:space="0" w:color="auto"/>
              </w:divBdr>
            </w:div>
          </w:divsChild>
        </w:div>
        <w:div w:id="2072845051">
          <w:marLeft w:val="0"/>
          <w:marRight w:val="0"/>
          <w:marTop w:val="0"/>
          <w:marBottom w:val="0"/>
          <w:divBdr>
            <w:top w:val="none" w:sz="0" w:space="0" w:color="auto"/>
            <w:left w:val="none" w:sz="0" w:space="0" w:color="auto"/>
            <w:bottom w:val="none" w:sz="0" w:space="0" w:color="auto"/>
            <w:right w:val="none" w:sz="0" w:space="0" w:color="auto"/>
          </w:divBdr>
        </w:div>
        <w:div w:id="218519298">
          <w:marLeft w:val="0"/>
          <w:marRight w:val="0"/>
          <w:marTop w:val="0"/>
          <w:marBottom w:val="0"/>
          <w:divBdr>
            <w:top w:val="none" w:sz="0" w:space="0" w:color="auto"/>
            <w:left w:val="none" w:sz="0" w:space="0" w:color="auto"/>
            <w:bottom w:val="none" w:sz="0" w:space="0" w:color="auto"/>
            <w:right w:val="none" w:sz="0" w:space="0" w:color="auto"/>
          </w:divBdr>
          <w:divsChild>
            <w:div w:id="474300684">
              <w:marLeft w:val="0"/>
              <w:marRight w:val="0"/>
              <w:marTop w:val="0"/>
              <w:marBottom w:val="0"/>
              <w:divBdr>
                <w:top w:val="none" w:sz="0" w:space="0" w:color="auto"/>
                <w:left w:val="none" w:sz="0" w:space="0" w:color="auto"/>
                <w:bottom w:val="none" w:sz="0" w:space="0" w:color="auto"/>
                <w:right w:val="none" w:sz="0" w:space="0" w:color="auto"/>
              </w:divBdr>
            </w:div>
          </w:divsChild>
        </w:div>
        <w:div w:id="1877042961">
          <w:marLeft w:val="0"/>
          <w:marRight w:val="0"/>
          <w:marTop w:val="300"/>
          <w:marBottom w:val="0"/>
          <w:divBdr>
            <w:top w:val="none" w:sz="0" w:space="0" w:color="auto"/>
            <w:left w:val="none" w:sz="0" w:space="0" w:color="auto"/>
            <w:bottom w:val="none" w:sz="0" w:space="0" w:color="auto"/>
            <w:right w:val="none" w:sz="0" w:space="0" w:color="auto"/>
          </w:divBdr>
          <w:divsChild>
            <w:div w:id="1711298088">
              <w:marLeft w:val="0"/>
              <w:marRight w:val="0"/>
              <w:marTop w:val="0"/>
              <w:marBottom w:val="0"/>
              <w:divBdr>
                <w:top w:val="none" w:sz="0" w:space="0" w:color="auto"/>
                <w:left w:val="none" w:sz="0" w:space="0" w:color="auto"/>
                <w:bottom w:val="none" w:sz="0" w:space="0" w:color="auto"/>
                <w:right w:val="none" w:sz="0" w:space="0" w:color="auto"/>
              </w:divBdr>
              <w:divsChild>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92123">
          <w:marLeft w:val="0"/>
          <w:marRight w:val="0"/>
          <w:marTop w:val="300"/>
          <w:marBottom w:val="0"/>
          <w:divBdr>
            <w:top w:val="none" w:sz="0" w:space="0" w:color="auto"/>
            <w:left w:val="none" w:sz="0" w:space="0" w:color="auto"/>
            <w:bottom w:val="none" w:sz="0" w:space="0" w:color="auto"/>
            <w:right w:val="none" w:sz="0" w:space="0" w:color="auto"/>
          </w:divBdr>
          <w:divsChild>
            <w:div w:id="2062054017">
              <w:marLeft w:val="0"/>
              <w:marRight w:val="0"/>
              <w:marTop w:val="0"/>
              <w:marBottom w:val="0"/>
              <w:divBdr>
                <w:top w:val="none" w:sz="0" w:space="0" w:color="auto"/>
                <w:left w:val="none" w:sz="0" w:space="0" w:color="auto"/>
                <w:bottom w:val="none" w:sz="0" w:space="0" w:color="auto"/>
                <w:right w:val="none" w:sz="0" w:space="0" w:color="auto"/>
              </w:divBdr>
              <w:divsChild>
                <w:div w:id="2157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876108">
          <w:marLeft w:val="0"/>
          <w:marRight w:val="0"/>
          <w:marTop w:val="300"/>
          <w:marBottom w:val="0"/>
          <w:divBdr>
            <w:top w:val="none" w:sz="0" w:space="0" w:color="auto"/>
            <w:left w:val="none" w:sz="0" w:space="0" w:color="auto"/>
            <w:bottom w:val="none" w:sz="0" w:space="0" w:color="auto"/>
            <w:right w:val="none" w:sz="0" w:space="0" w:color="auto"/>
          </w:divBdr>
          <w:divsChild>
            <w:div w:id="422579853">
              <w:marLeft w:val="0"/>
              <w:marRight w:val="0"/>
              <w:marTop w:val="0"/>
              <w:marBottom w:val="0"/>
              <w:divBdr>
                <w:top w:val="none" w:sz="0" w:space="0" w:color="auto"/>
                <w:left w:val="none" w:sz="0" w:space="0" w:color="auto"/>
                <w:bottom w:val="none" w:sz="0" w:space="0" w:color="auto"/>
                <w:right w:val="none" w:sz="0" w:space="0" w:color="auto"/>
              </w:divBdr>
              <w:divsChild>
                <w:div w:id="1851720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126123">
          <w:marLeft w:val="0"/>
          <w:marRight w:val="0"/>
          <w:marTop w:val="300"/>
          <w:marBottom w:val="0"/>
          <w:divBdr>
            <w:top w:val="none" w:sz="0" w:space="0" w:color="auto"/>
            <w:left w:val="none" w:sz="0" w:space="0" w:color="auto"/>
            <w:bottom w:val="none" w:sz="0" w:space="0" w:color="auto"/>
            <w:right w:val="none" w:sz="0" w:space="0" w:color="auto"/>
          </w:divBdr>
          <w:divsChild>
            <w:div w:id="807746650">
              <w:marLeft w:val="0"/>
              <w:marRight w:val="0"/>
              <w:marTop w:val="0"/>
              <w:marBottom w:val="0"/>
              <w:divBdr>
                <w:top w:val="none" w:sz="0" w:space="0" w:color="auto"/>
                <w:left w:val="none" w:sz="0" w:space="0" w:color="auto"/>
                <w:bottom w:val="none" w:sz="0" w:space="0" w:color="auto"/>
                <w:right w:val="none" w:sz="0" w:space="0" w:color="auto"/>
              </w:divBdr>
              <w:divsChild>
                <w:div w:id="1625885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936177">
      <w:bodyDiv w:val="1"/>
      <w:marLeft w:val="0"/>
      <w:marRight w:val="0"/>
      <w:marTop w:val="0"/>
      <w:marBottom w:val="0"/>
      <w:divBdr>
        <w:top w:val="none" w:sz="0" w:space="0" w:color="auto"/>
        <w:left w:val="none" w:sz="0" w:space="0" w:color="auto"/>
        <w:bottom w:val="none" w:sz="0" w:space="0" w:color="auto"/>
        <w:right w:val="none" w:sz="0" w:space="0" w:color="auto"/>
      </w:divBdr>
    </w:div>
    <w:div w:id="2133937505">
      <w:bodyDiv w:val="1"/>
      <w:marLeft w:val="0"/>
      <w:marRight w:val="0"/>
      <w:marTop w:val="0"/>
      <w:marBottom w:val="0"/>
      <w:divBdr>
        <w:top w:val="none" w:sz="0" w:space="0" w:color="auto"/>
        <w:left w:val="none" w:sz="0" w:space="0" w:color="auto"/>
        <w:bottom w:val="none" w:sz="0" w:space="0" w:color="auto"/>
        <w:right w:val="none" w:sz="0" w:space="0" w:color="auto"/>
      </w:divBdr>
      <w:divsChild>
        <w:div w:id="21127865">
          <w:marLeft w:val="0"/>
          <w:marRight w:val="0"/>
          <w:marTop w:val="0"/>
          <w:marBottom w:val="0"/>
          <w:divBdr>
            <w:top w:val="none" w:sz="0" w:space="0" w:color="auto"/>
            <w:left w:val="none" w:sz="0" w:space="0" w:color="auto"/>
            <w:bottom w:val="none" w:sz="0" w:space="0" w:color="auto"/>
            <w:right w:val="none" w:sz="0" w:space="0" w:color="auto"/>
          </w:divBdr>
        </w:div>
        <w:div w:id="272909631">
          <w:marLeft w:val="0"/>
          <w:marRight w:val="0"/>
          <w:marTop w:val="0"/>
          <w:marBottom w:val="0"/>
          <w:divBdr>
            <w:top w:val="none" w:sz="0" w:space="0" w:color="auto"/>
            <w:left w:val="none" w:sz="0" w:space="0" w:color="auto"/>
            <w:bottom w:val="none" w:sz="0" w:space="0" w:color="auto"/>
            <w:right w:val="none" w:sz="0" w:space="0" w:color="auto"/>
          </w:divBdr>
          <w:divsChild>
            <w:div w:id="1932932227">
              <w:marLeft w:val="0"/>
              <w:marRight w:val="0"/>
              <w:marTop w:val="0"/>
              <w:marBottom w:val="0"/>
              <w:divBdr>
                <w:top w:val="none" w:sz="0" w:space="0" w:color="auto"/>
                <w:left w:val="none" w:sz="0" w:space="0" w:color="auto"/>
                <w:bottom w:val="none" w:sz="0" w:space="0" w:color="auto"/>
                <w:right w:val="none" w:sz="0" w:space="0" w:color="auto"/>
              </w:divBdr>
            </w:div>
          </w:divsChild>
        </w:div>
        <w:div w:id="561715800">
          <w:marLeft w:val="0"/>
          <w:marRight w:val="0"/>
          <w:marTop w:val="0"/>
          <w:marBottom w:val="0"/>
          <w:divBdr>
            <w:top w:val="none" w:sz="0" w:space="0" w:color="auto"/>
            <w:left w:val="none" w:sz="0" w:space="0" w:color="auto"/>
            <w:bottom w:val="none" w:sz="0" w:space="0" w:color="auto"/>
            <w:right w:val="none" w:sz="0" w:space="0" w:color="auto"/>
          </w:divBdr>
        </w:div>
        <w:div w:id="2010593815">
          <w:marLeft w:val="0"/>
          <w:marRight w:val="0"/>
          <w:marTop w:val="0"/>
          <w:marBottom w:val="0"/>
          <w:divBdr>
            <w:top w:val="none" w:sz="0" w:space="0" w:color="auto"/>
            <w:left w:val="none" w:sz="0" w:space="0" w:color="auto"/>
            <w:bottom w:val="none" w:sz="0" w:space="0" w:color="auto"/>
            <w:right w:val="none" w:sz="0" w:space="0" w:color="auto"/>
          </w:divBdr>
          <w:divsChild>
            <w:div w:id="1118990624">
              <w:marLeft w:val="0"/>
              <w:marRight w:val="0"/>
              <w:marTop w:val="0"/>
              <w:marBottom w:val="0"/>
              <w:divBdr>
                <w:top w:val="none" w:sz="0" w:space="0" w:color="auto"/>
                <w:left w:val="none" w:sz="0" w:space="0" w:color="auto"/>
                <w:bottom w:val="none" w:sz="0" w:space="0" w:color="auto"/>
                <w:right w:val="none" w:sz="0" w:space="0" w:color="auto"/>
              </w:divBdr>
            </w:div>
          </w:divsChild>
        </w:div>
        <w:div w:id="511115741">
          <w:marLeft w:val="0"/>
          <w:marRight w:val="0"/>
          <w:marTop w:val="0"/>
          <w:marBottom w:val="0"/>
          <w:divBdr>
            <w:top w:val="none" w:sz="0" w:space="0" w:color="auto"/>
            <w:left w:val="none" w:sz="0" w:space="0" w:color="auto"/>
            <w:bottom w:val="none" w:sz="0" w:space="0" w:color="auto"/>
            <w:right w:val="none" w:sz="0" w:space="0" w:color="auto"/>
          </w:divBdr>
        </w:div>
        <w:div w:id="1113937568">
          <w:marLeft w:val="0"/>
          <w:marRight w:val="0"/>
          <w:marTop w:val="0"/>
          <w:marBottom w:val="0"/>
          <w:divBdr>
            <w:top w:val="none" w:sz="0" w:space="0" w:color="auto"/>
            <w:left w:val="none" w:sz="0" w:space="0" w:color="auto"/>
            <w:bottom w:val="none" w:sz="0" w:space="0" w:color="auto"/>
            <w:right w:val="none" w:sz="0" w:space="0" w:color="auto"/>
          </w:divBdr>
          <w:divsChild>
            <w:div w:id="289095092">
              <w:marLeft w:val="0"/>
              <w:marRight w:val="0"/>
              <w:marTop w:val="0"/>
              <w:marBottom w:val="0"/>
              <w:divBdr>
                <w:top w:val="none" w:sz="0" w:space="0" w:color="auto"/>
                <w:left w:val="none" w:sz="0" w:space="0" w:color="auto"/>
                <w:bottom w:val="none" w:sz="0" w:space="0" w:color="auto"/>
                <w:right w:val="none" w:sz="0" w:space="0" w:color="auto"/>
              </w:divBdr>
            </w:div>
          </w:divsChild>
        </w:div>
        <w:div w:id="1418792139">
          <w:marLeft w:val="0"/>
          <w:marRight w:val="0"/>
          <w:marTop w:val="0"/>
          <w:marBottom w:val="0"/>
          <w:divBdr>
            <w:top w:val="none" w:sz="0" w:space="0" w:color="auto"/>
            <w:left w:val="none" w:sz="0" w:space="0" w:color="auto"/>
            <w:bottom w:val="none" w:sz="0" w:space="0" w:color="auto"/>
            <w:right w:val="none" w:sz="0" w:space="0" w:color="auto"/>
          </w:divBdr>
        </w:div>
        <w:div w:id="873806416">
          <w:marLeft w:val="0"/>
          <w:marRight w:val="0"/>
          <w:marTop w:val="0"/>
          <w:marBottom w:val="0"/>
          <w:divBdr>
            <w:top w:val="none" w:sz="0" w:space="0" w:color="auto"/>
            <w:left w:val="none" w:sz="0" w:space="0" w:color="auto"/>
            <w:bottom w:val="none" w:sz="0" w:space="0" w:color="auto"/>
            <w:right w:val="none" w:sz="0" w:space="0" w:color="auto"/>
          </w:divBdr>
          <w:divsChild>
            <w:div w:id="1648508283">
              <w:marLeft w:val="0"/>
              <w:marRight w:val="0"/>
              <w:marTop w:val="0"/>
              <w:marBottom w:val="0"/>
              <w:divBdr>
                <w:top w:val="none" w:sz="0" w:space="0" w:color="auto"/>
                <w:left w:val="none" w:sz="0" w:space="0" w:color="auto"/>
                <w:bottom w:val="none" w:sz="0" w:space="0" w:color="auto"/>
                <w:right w:val="none" w:sz="0" w:space="0" w:color="auto"/>
              </w:divBdr>
            </w:div>
          </w:divsChild>
        </w:div>
        <w:div w:id="575364738">
          <w:marLeft w:val="0"/>
          <w:marRight w:val="0"/>
          <w:marTop w:val="0"/>
          <w:marBottom w:val="0"/>
          <w:divBdr>
            <w:top w:val="none" w:sz="0" w:space="0" w:color="auto"/>
            <w:left w:val="none" w:sz="0" w:space="0" w:color="auto"/>
            <w:bottom w:val="none" w:sz="0" w:space="0" w:color="auto"/>
            <w:right w:val="none" w:sz="0" w:space="0" w:color="auto"/>
          </w:divBdr>
        </w:div>
        <w:div w:id="678507636">
          <w:marLeft w:val="0"/>
          <w:marRight w:val="0"/>
          <w:marTop w:val="0"/>
          <w:marBottom w:val="0"/>
          <w:divBdr>
            <w:top w:val="none" w:sz="0" w:space="0" w:color="auto"/>
            <w:left w:val="none" w:sz="0" w:space="0" w:color="auto"/>
            <w:bottom w:val="none" w:sz="0" w:space="0" w:color="auto"/>
            <w:right w:val="none" w:sz="0" w:space="0" w:color="auto"/>
          </w:divBdr>
          <w:divsChild>
            <w:div w:id="1295260128">
              <w:marLeft w:val="0"/>
              <w:marRight w:val="0"/>
              <w:marTop w:val="0"/>
              <w:marBottom w:val="0"/>
              <w:divBdr>
                <w:top w:val="none" w:sz="0" w:space="0" w:color="auto"/>
                <w:left w:val="none" w:sz="0" w:space="0" w:color="auto"/>
                <w:bottom w:val="none" w:sz="0" w:space="0" w:color="auto"/>
                <w:right w:val="none" w:sz="0" w:space="0" w:color="auto"/>
              </w:divBdr>
            </w:div>
          </w:divsChild>
        </w:div>
        <w:div w:id="1893347326">
          <w:marLeft w:val="0"/>
          <w:marRight w:val="0"/>
          <w:marTop w:val="0"/>
          <w:marBottom w:val="0"/>
          <w:divBdr>
            <w:top w:val="none" w:sz="0" w:space="0" w:color="auto"/>
            <w:left w:val="none" w:sz="0" w:space="0" w:color="auto"/>
            <w:bottom w:val="none" w:sz="0" w:space="0" w:color="auto"/>
            <w:right w:val="none" w:sz="0" w:space="0" w:color="auto"/>
          </w:divBdr>
        </w:div>
        <w:div w:id="1383947752">
          <w:marLeft w:val="0"/>
          <w:marRight w:val="0"/>
          <w:marTop w:val="0"/>
          <w:marBottom w:val="0"/>
          <w:divBdr>
            <w:top w:val="none" w:sz="0" w:space="0" w:color="auto"/>
            <w:left w:val="none" w:sz="0" w:space="0" w:color="auto"/>
            <w:bottom w:val="none" w:sz="0" w:space="0" w:color="auto"/>
            <w:right w:val="none" w:sz="0" w:space="0" w:color="auto"/>
          </w:divBdr>
          <w:divsChild>
            <w:div w:id="1125807264">
              <w:marLeft w:val="0"/>
              <w:marRight w:val="0"/>
              <w:marTop w:val="0"/>
              <w:marBottom w:val="0"/>
              <w:divBdr>
                <w:top w:val="none" w:sz="0" w:space="0" w:color="auto"/>
                <w:left w:val="none" w:sz="0" w:space="0" w:color="auto"/>
                <w:bottom w:val="none" w:sz="0" w:space="0" w:color="auto"/>
                <w:right w:val="none" w:sz="0" w:space="0" w:color="auto"/>
              </w:divBdr>
            </w:div>
          </w:divsChild>
        </w:div>
        <w:div w:id="933435171">
          <w:marLeft w:val="0"/>
          <w:marRight w:val="0"/>
          <w:marTop w:val="0"/>
          <w:marBottom w:val="0"/>
          <w:divBdr>
            <w:top w:val="none" w:sz="0" w:space="0" w:color="auto"/>
            <w:left w:val="none" w:sz="0" w:space="0" w:color="auto"/>
            <w:bottom w:val="none" w:sz="0" w:space="0" w:color="auto"/>
            <w:right w:val="none" w:sz="0" w:space="0" w:color="auto"/>
          </w:divBdr>
        </w:div>
        <w:div w:id="407461773">
          <w:marLeft w:val="0"/>
          <w:marRight w:val="0"/>
          <w:marTop w:val="0"/>
          <w:marBottom w:val="0"/>
          <w:divBdr>
            <w:top w:val="none" w:sz="0" w:space="0" w:color="auto"/>
            <w:left w:val="none" w:sz="0" w:space="0" w:color="auto"/>
            <w:bottom w:val="none" w:sz="0" w:space="0" w:color="auto"/>
            <w:right w:val="none" w:sz="0" w:space="0" w:color="auto"/>
          </w:divBdr>
          <w:divsChild>
            <w:div w:id="495418531">
              <w:marLeft w:val="0"/>
              <w:marRight w:val="0"/>
              <w:marTop w:val="0"/>
              <w:marBottom w:val="0"/>
              <w:divBdr>
                <w:top w:val="none" w:sz="0" w:space="0" w:color="auto"/>
                <w:left w:val="none" w:sz="0" w:space="0" w:color="auto"/>
                <w:bottom w:val="none" w:sz="0" w:space="0" w:color="auto"/>
                <w:right w:val="none" w:sz="0" w:space="0" w:color="auto"/>
              </w:divBdr>
            </w:div>
          </w:divsChild>
        </w:div>
        <w:div w:id="805047964">
          <w:marLeft w:val="0"/>
          <w:marRight w:val="0"/>
          <w:marTop w:val="300"/>
          <w:marBottom w:val="0"/>
          <w:divBdr>
            <w:top w:val="none" w:sz="0" w:space="0" w:color="auto"/>
            <w:left w:val="none" w:sz="0" w:space="0" w:color="auto"/>
            <w:bottom w:val="none" w:sz="0" w:space="0" w:color="auto"/>
            <w:right w:val="none" w:sz="0" w:space="0" w:color="auto"/>
          </w:divBdr>
          <w:divsChild>
            <w:div w:id="596525072">
              <w:marLeft w:val="0"/>
              <w:marRight w:val="0"/>
              <w:marTop w:val="0"/>
              <w:marBottom w:val="0"/>
              <w:divBdr>
                <w:top w:val="none" w:sz="0" w:space="0" w:color="auto"/>
                <w:left w:val="none" w:sz="0" w:space="0" w:color="auto"/>
                <w:bottom w:val="none" w:sz="0" w:space="0" w:color="auto"/>
                <w:right w:val="none" w:sz="0" w:space="0" w:color="auto"/>
              </w:divBdr>
              <w:divsChild>
                <w:div w:id="1016733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8268178">
          <w:marLeft w:val="0"/>
          <w:marRight w:val="0"/>
          <w:marTop w:val="300"/>
          <w:marBottom w:val="0"/>
          <w:divBdr>
            <w:top w:val="none" w:sz="0" w:space="0" w:color="auto"/>
            <w:left w:val="none" w:sz="0" w:space="0" w:color="auto"/>
            <w:bottom w:val="none" w:sz="0" w:space="0" w:color="auto"/>
            <w:right w:val="none" w:sz="0" w:space="0" w:color="auto"/>
          </w:divBdr>
          <w:divsChild>
            <w:div w:id="672072704">
              <w:marLeft w:val="0"/>
              <w:marRight w:val="0"/>
              <w:marTop w:val="0"/>
              <w:marBottom w:val="0"/>
              <w:divBdr>
                <w:top w:val="none" w:sz="0" w:space="0" w:color="auto"/>
                <w:left w:val="none" w:sz="0" w:space="0" w:color="auto"/>
                <w:bottom w:val="none" w:sz="0" w:space="0" w:color="auto"/>
                <w:right w:val="none" w:sz="0" w:space="0" w:color="auto"/>
              </w:divBdr>
              <w:divsChild>
                <w:div w:id="270551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43324">
          <w:marLeft w:val="0"/>
          <w:marRight w:val="0"/>
          <w:marTop w:val="300"/>
          <w:marBottom w:val="0"/>
          <w:divBdr>
            <w:top w:val="none" w:sz="0" w:space="0" w:color="auto"/>
            <w:left w:val="none" w:sz="0" w:space="0" w:color="auto"/>
            <w:bottom w:val="none" w:sz="0" w:space="0" w:color="auto"/>
            <w:right w:val="none" w:sz="0" w:space="0" w:color="auto"/>
          </w:divBdr>
          <w:divsChild>
            <w:div w:id="600917805">
              <w:marLeft w:val="0"/>
              <w:marRight w:val="0"/>
              <w:marTop w:val="0"/>
              <w:marBottom w:val="0"/>
              <w:divBdr>
                <w:top w:val="none" w:sz="0" w:space="0" w:color="auto"/>
                <w:left w:val="none" w:sz="0" w:space="0" w:color="auto"/>
                <w:bottom w:val="none" w:sz="0" w:space="0" w:color="auto"/>
                <w:right w:val="none" w:sz="0" w:space="0" w:color="auto"/>
              </w:divBdr>
              <w:divsChild>
                <w:div w:id="1846355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461393">
          <w:marLeft w:val="0"/>
          <w:marRight w:val="0"/>
          <w:marTop w:val="300"/>
          <w:marBottom w:val="0"/>
          <w:divBdr>
            <w:top w:val="none" w:sz="0" w:space="0" w:color="auto"/>
            <w:left w:val="none" w:sz="0" w:space="0" w:color="auto"/>
            <w:bottom w:val="none" w:sz="0" w:space="0" w:color="auto"/>
            <w:right w:val="none" w:sz="0" w:space="0" w:color="auto"/>
          </w:divBdr>
          <w:divsChild>
            <w:div w:id="844975757">
              <w:marLeft w:val="0"/>
              <w:marRight w:val="0"/>
              <w:marTop w:val="0"/>
              <w:marBottom w:val="0"/>
              <w:divBdr>
                <w:top w:val="none" w:sz="0" w:space="0" w:color="auto"/>
                <w:left w:val="none" w:sz="0" w:space="0" w:color="auto"/>
                <w:bottom w:val="none" w:sz="0" w:space="0" w:color="auto"/>
                <w:right w:val="none" w:sz="0" w:space="0" w:color="auto"/>
              </w:divBdr>
              <w:divsChild>
                <w:div w:id="83546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4054539">
      <w:bodyDiv w:val="1"/>
      <w:marLeft w:val="0"/>
      <w:marRight w:val="0"/>
      <w:marTop w:val="0"/>
      <w:marBottom w:val="0"/>
      <w:divBdr>
        <w:top w:val="none" w:sz="0" w:space="0" w:color="auto"/>
        <w:left w:val="none" w:sz="0" w:space="0" w:color="auto"/>
        <w:bottom w:val="none" w:sz="0" w:space="0" w:color="auto"/>
        <w:right w:val="none" w:sz="0" w:space="0" w:color="auto"/>
      </w:divBdr>
      <w:divsChild>
        <w:div w:id="25451483">
          <w:marLeft w:val="0"/>
          <w:marRight w:val="0"/>
          <w:marTop w:val="300"/>
          <w:marBottom w:val="0"/>
          <w:divBdr>
            <w:top w:val="none" w:sz="0" w:space="0" w:color="auto"/>
            <w:left w:val="none" w:sz="0" w:space="0" w:color="auto"/>
            <w:bottom w:val="none" w:sz="0" w:space="0" w:color="auto"/>
            <w:right w:val="none" w:sz="0" w:space="0" w:color="auto"/>
          </w:divBdr>
          <w:divsChild>
            <w:div w:id="856432909">
              <w:marLeft w:val="0"/>
              <w:marRight w:val="0"/>
              <w:marTop w:val="0"/>
              <w:marBottom w:val="0"/>
              <w:divBdr>
                <w:top w:val="none" w:sz="0" w:space="0" w:color="auto"/>
                <w:left w:val="none" w:sz="0" w:space="0" w:color="auto"/>
                <w:bottom w:val="none" w:sz="0" w:space="0" w:color="auto"/>
                <w:right w:val="none" w:sz="0" w:space="0" w:color="auto"/>
              </w:divBdr>
              <w:divsChild>
                <w:div w:id="58021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09501">
          <w:marLeft w:val="0"/>
          <w:marRight w:val="0"/>
          <w:marTop w:val="0"/>
          <w:marBottom w:val="0"/>
          <w:divBdr>
            <w:top w:val="none" w:sz="0" w:space="0" w:color="auto"/>
            <w:left w:val="none" w:sz="0" w:space="0" w:color="auto"/>
            <w:bottom w:val="none" w:sz="0" w:space="0" w:color="auto"/>
            <w:right w:val="none" w:sz="0" w:space="0" w:color="auto"/>
          </w:divBdr>
        </w:div>
        <w:div w:id="262736093">
          <w:marLeft w:val="0"/>
          <w:marRight w:val="0"/>
          <w:marTop w:val="0"/>
          <w:marBottom w:val="0"/>
          <w:divBdr>
            <w:top w:val="none" w:sz="0" w:space="0" w:color="auto"/>
            <w:left w:val="none" w:sz="0" w:space="0" w:color="auto"/>
            <w:bottom w:val="none" w:sz="0" w:space="0" w:color="auto"/>
            <w:right w:val="none" w:sz="0" w:space="0" w:color="auto"/>
          </w:divBdr>
          <w:divsChild>
            <w:div w:id="987516163">
              <w:marLeft w:val="0"/>
              <w:marRight w:val="0"/>
              <w:marTop w:val="0"/>
              <w:marBottom w:val="0"/>
              <w:divBdr>
                <w:top w:val="none" w:sz="0" w:space="0" w:color="auto"/>
                <w:left w:val="none" w:sz="0" w:space="0" w:color="auto"/>
                <w:bottom w:val="none" w:sz="0" w:space="0" w:color="auto"/>
                <w:right w:val="none" w:sz="0" w:space="0" w:color="auto"/>
              </w:divBdr>
            </w:div>
          </w:divsChild>
        </w:div>
        <w:div w:id="318460766">
          <w:marLeft w:val="0"/>
          <w:marRight w:val="0"/>
          <w:marTop w:val="0"/>
          <w:marBottom w:val="0"/>
          <w:divBdr>
            <w:top w:val="none" w:sz="0" w:space="0" w:color="auto"/>
            <w:left w:val="none" w:sz="0" w:space="0" w:color="auto"/>
            <w:bottom w:val="none" w:sz="0" w:space="0" w:color="auto"/>
            <w:right w:val="none" w:sz="0" w:space="0" w:color="auto"/>
          </w:divBdr>
        </w:div>
        <w:div w:id="452746227">
          <w:marLeft w:val="0"/>
          <w:marRight w:val="0"/>
          <w:marTop w:val="0"/>
          <w:marBottom w:val="0"/>
          <w:divBdr>
            <w:top w:val="none" w:sz="0" w:space="0" w:color="auto"/>
            <w:left w:val="none" w:sz="0" w:space="0" w:color="auto"/>
            <w:bottom w:val="none" w:sz="0" w:space="0" w:color="auto"/>
            <w:right w:val="none" w:sz="0" w:space="0" w:color="auto"/>
          </w:divBdr>
        </w:div>
        <w:div w:id="488253774">
          <w:marLeft w:val="0"/>
          <w:marRight w:val="0"/>
          <w:marTop w:val="0"/>
          <w:marBottom w:val="0"/>
          <w:divBdr>
            <w:top w:val="none" w:sz="0" w:space="0" w:color="auto"/>
            <w:left w:val="none" w:sz="0" w:space="0" w:color="auto"/>
            <w:bottom w:val="none" w:sz="0" w:space="0" w:color="auto"/>
            <w:right w:val="none" w:sz="0" w:space="0" w:color="auto"/>
          </w:divBdr>
          <w:divsChild>
            <w:div w:id="701595180">
              <w:marLeft w:val="0"/>
              <w:marRight w:val="0"/>
              <w:marTop w:val="0"/>
              <w:marBottom w:val="0"/>
              <w:divBdr>
                <w:top w:val="none" w:sz="0" w:space="0" w:color="auto"/>
                <w:left w:val="none" w:sz="0" w:space="0" w:color="auto"/>
                <w:bottom w:val="none" w:sz="0" w:space="0" w:color="auto"/>
                <w:right w:val="none" w:sz="0" w:space="0" w:color="auto"/>
              </w:divBdr>
            </w:div>
          </w:divsChild>
        </w:div>
        <w:div w:id="532500437">
          <w:marLeft w:val="0"/>
          <w:marRight w:val="0"/>
          <w:marTop w:val="0"/>
          <w:marBottom w:val="0"/>
          <w:divBdr>
            <w:top w:val="none" w:sz="0" w:space="0" w:color="auto"/>
            <w:left w:val="none" w:sz="0" w:space="0" w:color="auto"/>
            <w:bottom w:val="none" w:sz="0" w:space="0" w:color="auto"/>
            <w:right w:val="none" w:sz="0" w:space="0" w:color="auto"/>
          </w:divBdr>
        </w:div>
        <w:div w:id="681398438">
          <w:marLeft w:val="0"/>
          <w:marRight w:val="0"/>
          <w:marTop w:val="0"/>
          <w:marBottom w:val="0"/>
          <w:divBdr>
            <w:top w:val="none" w:sz="0" w:space="0" w:color="auto"/>
            <w:left w:val="none" w:sz="0" w:space="0" w:color="auto"/>
            <w:bottom w:val="none" w:sz="0" w:space="0" w:color="auto"/>
            <w:right w:val="none" w:sz="0" w:space="0" w:color="auto"/>
          </w:divBdr>
        </w:div>
        <w:div w:id="738946961">
          <w:marLeft w:val="0"/>
          <w:marRight w:val="0"/>
          <w:marTop w:val="0"/>
          <w:marBottom w:val="0"/>
          <w:divBdr>
            <w:top w:val="none" w:sz="0" w:space="0" w:color="auto"/>
            <w:left w:val="none" w:sz="0" w:space="0" w:color="auto"/>
            <w:bottom w:val="none" w:sz="0" w:space="0" w:color="auto"/>
            <w:right w:val="none" w:sz="0" w:space="0" w:color="auto"/>
          </w:divBdr>
        </w:div>
        <w:div w:id="782960074">
          <w:marLeft w:val="0"/>
          <w:marRight w:val="0"/>
          <w:marTop w:val="0"/>
          <w:marBottom w:val="0"/>
          <w:divBdr>
            <w:top w:val="none" w:sz="0" w:space="0" w:color="auto"/>
            <w:left w:val="none" w:sz="0" w:space="0" w:color="auto"/>
            <w:bottom w:val="none" w:sz="0" w:space="0" w:color="auto"/>
            <w:right w:val="none" w:sz="0" w:space="0" w:color="auto"/>
          </w:divBdr>
        </w:div>
        <w:div w:id="870992962">
          <w:marLeft w:val="0"/>
          <w:marRight w:val="0"/>
          <w:marTop w:val="0"/>
          <w:marBottom w:val="0"/>
          <w:divBdr>
            <w:top w:val="none" w:sz="0" w:space="0" w:color="auto"/>
            <w:left w:val="none" w:sz="0" w:space="0" w:color="auto"/>
            <w:bottom w:val="none" w:sz="0" w:space="0" w:color="auto"/>
            <w:right w:val="none" w:sz="0" w:space="0" w:color="auto"/>
          </w:divBdr>
          <w:divsChild>
            <w:div w:id="312410210">
              <w:marLeft w:val="0"/>
              <w:marRight w:val="0"/>
              <w:marTop w:val="0"/>
              <w:marBottom w:val="0"/>
              <w:divBdr>
                <w:top w:val="none" w:sz="0" w:space="0" w:color="auto"/>
                <w:left w:val="none" w:sz="0" w:space="0" w:color="auto"/>
                <w:bottom w:val="none" w:sz="0" w:space="0" w:color="auto"/>
                <w:right w:val="none" w:sz="0" w:space="0" w:color="auto"/>
              </w:divBdr>
            </w:div>
          </w:divsChild>
        </w:div>
        <w:div w:id="893279399">
          <w:marLeft w:val="0"/>
          <w:marRight w:val="0"/>
          <w:marTop w:val="300"/>
          <w:marBottom w:val="0"/>
          <w:divBdr>
            <w:top w:val="none" w:sz="0" w:space="0" w:color="auto"/>
            <w:left w:val="none" w:sz="0" w:space="0" w:color="auto"/>
            <w:bottom w:val="none" w:sz="0" w:space="0" w:color="auto"/>
            <w:right w:val="none" w:sz="0" w:space="0" w:color="auto"/>
          </w:divBdr>
          <w:divsChild>
            <w:div w:id="696662051">
              <w:marLeft w:val="0"/>
              <w:marRight w:val="0"/>
              <w:marTop w:val="0"/>
              <w:marBottom w:val="0"/>
              <w:divBdr>
                <w:top w:val="none" w:sz="0" w:space="0" w:color="auto"/>
                <w:left w:val="none" w:sz="0" w:space="0" w:color="auto"/>
                <w:bottom w:val="none" w:sz="0" w:space="0" w:color="auto"/>
                <w:right w:val="none" w:sz="0" w:space="0" w:color="auto"/>
              </w:divBdr>
              <w:divsChild>
                <w:div w:id="1249848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070941">
          <w:marLeft w:val="0"/>
          <w:marRight w:val="0"/>
          <w:marTop w:val="0"/>
          <w:marBottom w:val="0"/>
          <w:divBdr>
            <w:top w:val="none" w:sz="0" w:space="0" w:color="auto"/>
            <w:left w:val="none" w:sz="0" w:space="0" w:color="auto"/>
            <w:bottom w:val="none" w:sz="0" w:space="0" w:color="auto"/>
            <w:right w:val="none" w:sz="0" w:space="0" w:color="auto"/>
          </w:divBdr>
          <w:divsChild>
            <w:div w:id="510950521">
              <w:marLeft w:val="0"/>
              <w:marRight w:val="0"/>
              <w:marTop w:val="0"/>
              <w:marBottom w:val="0"/>
              <w:divBdr>
                <w:top w:val="none" w:sz="0" w:space="0" w:color="auto"/>
                <w:left w:val="none" w:sz="0" w:space="0" w:color="auto"/>
                <w:bottom w:val="none" w:sz="0" w:space="0" w:color="auto"/>
                <w:right w:val="none" w:sz="0" w:space="0" w:color="auto"/>
              </w:divBdr>
            </w:div>
          </w:divsChild>
        </w:div>
        <w:div w:id="1719545040">
          <w:marLeft w:val="0"/>
          <w:marRight w:val="0"/>
          <w:marTop w:val="300"/>
          <w:marBottom w:val="0"/>
          <w:divBdr>
            <w:top w:val="none" w:sz="0" w:space="0" w:color="auto"/>
            <w:left w:val="none" w:sz="0" w:space="0" w:color="auto"/>
            <w:bottom w:val="none" w:sz="0" w:space="0" w:color="auto"/>
            <w:right w:val="none" w:sz="0" w:space="0" w:color="auto"/>
          </w:divBdr>
          <w:divsChild>
            <w:div w:id="1571773202">
              <w:marLeft w:val="0"/>
              <w:marRight w:val="0"/>
              <w:marTop w:val="0"/>
              <w:marBottom w:val="0"/>
              <w:divBdr>
                <w:top w:val="none" w:sz="0" w:space="0" w:color="auto"/>
                <w:left w:val="none" w:sz="0" w:space="0" w:color="auto"/>
                <w:bottom w:val="none" w:sz="0" w:space="0" w:color="auto"/>
                <w:right w:val="none" w:sz="0" w:space="0" w:color="auto"/>
              </w:divBdr>
              <w:divsChild>
                <w:div w:id="179636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44681">
          <w:marLeft w:val="0"/>
          <w:marRight w:val="0"/>
          <w:marTop w:val="0"/>
          <w:marBottom w:val="0"/>
          <w:divBdr>
            <w:top w:val="none" w:sz="0" w:space="0" w:color="auto"/>
            <w:left w:val="none" w:sz="0" w:space="0" w:color="auto"/>
            <w:bottom w:val="none" w:sz="0" w:space="0" w:color="auto"/>
            <w:right w:val="none" w:sz="0" w:space="0" w:color="auto"/>
          </w:divBdr>
          <w:divsChild>
            <w:div w:id="1749184332">
              <w:marLeft w:val="0"/>
              <w:marRight w:val="0"/>
              <w:marTop w:val="0"/>
              <w:marBottom w:val="0"/>
              <w:divBdr>
                <w:top w:val="none" w:sz="0" w:space="0" w:color="auto"/>
                <w:left w:val="none" w:sz="0" w:space="0" w:color="auto"/>
                <w:bottom w:val="none" w:sz="0" w:space="0" w:color="auto"/>
                <w:right w:val="none" w:sz="0" w:space="0" w:color="auto"/>
              </w:divBdr>
            </w:div>
          </w:divsChild>
        </w:div>
        <w:div w:id="1855070959">
          <w:marLeft w:val="0"/>
          <w:marRight w:val="0"/>
          <w:marTop w:val="300"/>
          <w:marBottom w:val="0"/>
          <w:divBdr>
            <w:top w:val="none" w:sz="0" w:space="0" w:color="auto"/>
            <w:left w:val="none" w:sz="0" w:space="0" w:color="auto"/>
            <w:bottom w:val="none" w:sz="0" w:space="0" w:color="auto"/>
            <w:right w:val="none" w:sz="0" w:space="0" w:color="auto"/>
          </w:divBdr>
          <w:divsChild>
            <w:div w:id="1208448681">
              <w:marLeft w:val="0"/>
              <w:marRight w:val="0"/>
              <w:marTop w:val="0"/>
              <w:marBottom w:val="0"/>
              <w:divBdr>
                <w:top w:val="none" w:sz="0" w:space="0" w:color="auto"/>
                <w:left w:val="none" w:sz="0" w:space="0" w:color="auto"/>
                <w:bottom w:val="none" w:sz="0" w:space="0" w:color="auto"/>
                <w:right w:val="none" w:sz="0" w:space="0" w:color="auto"/>
              </w:divBdr>
              <w:divsChild>
                <w:div w:id="754326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61962">
          <w:marLeft w:val="0"/>
          <w:marRight w:val="0"/>
          <w:marTop w:val="0"/>
          <w:marBottom w:val="0"/>
          <w:divBdr>
            <w:top w:val="none" w:sz="0" w:space="0" w:color="auto"/>
            <w:left w:val="none" w:sz="0" w:space="0" w:color="auto"/>
            <w:bottom w:val="none" w:sz="0" w:space="0" w:color="auto"/>
            <w:right w:val="none" w:sz="0" w:space="0" w:color="auto"/>
          </w:divBdr>
          <w:divsChild>
            <w:div w:id="704984351">
              <w:marLeft w:val="0"/>
              <w:marRight w:val="0"/>
              <w:marTop w:val="0"/>
              <w:marBottom w:val="0"/>
              <w:divBdr>
                <w:top w:val="none" w:sz="0" w:space="0" w:color="auto"/>
                <w:left w:val="none" w:sz="0" w:space="0" w:color="auto"/>
                <w:bottom w:val="none" w:sz="0" w:space="0" w:color="auto"/>
                <w:right w:val="none" w:sz="0" w:space="0" w:color="auto"/>
              </w:divBdr>
            </w:div>
          </w:divsChild>
        </w:div>
        <w:div w:id="2112965381">
          <w:marLeft w:val="0"/>
          <w:marRight w:val="0"/>
          <w:marTop w:val="0"/>
          <w:marBottom w:val="0"/>
          <w:divBdr>
            <w:top w:val="none" w:sz="0" w:space="0" w:color="auto"/>
            <w:left w:val="none" w:sz="0" w:space="0" w:color="auto"/>
            <w:bottom w:val="none" w:sz="0" w:space="0" w:color="auto"/>
            <w:right w:val="none" w:sz="0" w:space="0" w:color="auto"/>
          </w:divBdr>
          <w:divsChild>
            <w:div w:id="134952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395029">
      <w:bodyDiv w:val="1"/>
      <w:marLeft w:val="0"/>
      <w:marRight w:val="0"/>
      <w:marTop w:val="0"/>
      <w:marBottom w:val="0"/>
      <w:divBdr>
        <w:top w:val="none" w:sz="0" w:space="0" w:color="auto"/>
        <w:left w:val="none" w:sz="0" w:space="0" w:color="auto"/>
        <w:bottom w:val="none" w:sz="0" w:space="0" w:color="auto"/>
        <w:right w:val="none" w:sz="0" w:space="0" w:color="auto"/>
      </w:divBdr>
      <w:divsChild>
        <w:div w:id="1307515477">
          <w:marLeft w:val="0"/>
          <w:marRight w:val="0"/>
          <w:marTop w:val="0"/>
          <w:marBottom w:val="0"/>
          <w:divBdr>
            <w:top w:val="none" w:sz="0" w:space="0" w:color="auto"/>
            <w:left w:val="none" w:sz="0" w:space="0" w:color="auto"/>
            <w:bottom w:val="none" w:sz="0" w:space="0" w:color="auto"/>
            <w:right w:val="none" w:sz="0" w:space="0" w:color="auto"/>
          </w:divBdr>
        </w:div>
        <w:div w:id="1514107849">
          <w:marLeft w:val="0"/>
          <w:marRight w:val="0"/>
          <w:marTop w:val="0"/>
          <w:marBottom w:val="0"/>
          <w:divBdr>
            <w:top w:val="none" w:sz="0" w:space="0" w:color="auto"/>
            <w:left w:val="none" w:sz="0" w:space="0" w:color="auto"/>
            <w:bottom w:val="none" w:sz="0" w:space="0" w:color="auto"/>
            <w:right w:val="none" w:sz="0" w:space="0" w:color="auto"/>
          </w:divBdr>
          <w:divsChild>
            <w:div w:id="858396949">
              <w:marLeft w:val="0"/>
              <w:marRight w:val="0"/>
              <w:marTop w:val="0"/>
              <w:marBottom w:val="0"/>
              <w:divBdr>
                <w:top w:val="none" w:sz="0" w:space="0" w:color="auto"/>
                <w:left w:val="none" w:sz="0" w:space="0" w:color="auto"/>
                <w:bottom w:val="none" w:sz="0" w:space="0" w:color="auto"/>
                <w:right w:val="none" w:sz="0" w:space="0" w:color="auto"/>
              </w:divBdr>
            </w:div>
          </w:divsChild>
        </w:div>
        <w:div w:id="421224388">
          <w:marLeft w:val="0"/>
          <w:marRight w:val="0"/>
          <w:marTop w:val="0"/>
          <w:marBottom w:val="0"/>
          <w:divBdr>
            <w:top w:val="none" w:sz="0" w:space="0" w:color="auto"/>
            <w:left w:val="none" w:sz="0" w:space="0" w:color="auto"/>
            <w:bottom w:val="none" w:sz="0" w:space="0" w:color="auto"/>
            <w:right w:val="none" w:sz="0" w:space="0" w:color="auto"/>
          </w:divBdr>
        </w:div>
        <w:div w:id="215162403">
          <w:marLeft w:val="0"/>
          <w:marRight w:val="0"/>
          <w:marTop w:val="0"/>
          <w:marBottom w:val="0"/>
          <w:divBdr>
            <w:top w:val="none" w:sz="0" w:space="0" w:color="auto"/>
            <w:left w:val="none" w:sz="0" w:space="0" w:color="auto"/>
            <w:bottom w:val="none" w:sz="0" w:space="0" w:color="auto"/>
            <w:right w:val="none" w:sz="0" w:space="0" w:color="auto"/>
          </w:divBdr>
          <w:divsChild>
            <w:div w:id="1987588310">
              <w:marLeft w:val="0"/>
              <w:marRight w:val="0"/>
              <w:marTop w:val="0"/>
              <w:marBottom w:val="0"/>
              <w:divBdr>
                <w:top w:val="none" w:sz="0" w:space="0" w:color="auto"/>
                <w:left w:val="none" w:sz="0" w:space="0" w:color="auto"/>
                <w:bottom w:val="none" w:sz="0" w:space="0" w:color="auto"/>
                <w:right w:val="none" w:sz="0" w:space="0" w:color="auto"/>
              </w:divBdr>
            </w:div>
          </w:divsChild>
        </w:div>
        <w:div w:id="652955074">
          <w:marLeft w:val="0"/>
          <w:marRight w:val="0"/>
          <w:marTop w:val="0"/>
          <w:marBottom w:val="0"/>
          <w:divBdr>
            <w:top w:val="none" w:sz="0" w:space="0" w:color="auto"/>
            <w:left w:val="none" w:sz="0" w:space="0" w:color="auto"/>
            <w:bottom w:val="none" w:sz="0" w:space="0" w:color="auto"/>
            <w:right w:val="none" w:sz="0" w:space="0" w:color="auto"/>
          </w:divBdr>
        </w:div>
        <w:div w:id="1689331063">
          <w:marLeft w:val="0"/>
          <w:marRight w:val="0"/>
          <w:marTop w:val="0"/>
          <w:marBottom w:val="0"/>
          <w:divBdr>
            <w:top w:val="none" w:sz="0" w:space="0" w:color="auto"/>
            <w:left w:val="none" w:sz="0" w:space="0" w:color="auto"/>
            <w:bottom w:val="none" w:sz="0" w:space="0" w:color="auto"/>
            <w:right w:val="none" w:sz="0" w:space="0" w:color="auto"/>
          </w:divBdr>
          <w:divsChild>
            <w:div w:id="407850799">
              <w:marLeft w:val="0"/>
              <w:marRight w:val="0"/>
              <w:marTop w:val="0"/>
              <w:marBottom w:val="0"/>
              <w:divBdr>
                <w:top w:val="none" w:sz="0" w:space="0" w:color="auto"/>
                <w:left w:val="none" w:sz="0" w:space="0" w:color="auto"/>
                <w:bottom w:val="none" w:sz="0" w:space="0" w:color="auto"/>
                <w:right w:val="none" w:sz="0" w:space="0" w:color="auto"/>
              </w:divBdr>
            </w:div>
          </w:divsChild>
        </w:div>
        <w:div w:id="1809738715">
          <w:marLeft w:val="0"/>
          <w:marRight w:val="0"/>
          <w:marTop w:val="0"/>
          <w:marBottom w:val="0"/>
          <w:divBdr>
            <w:top w:val="none" w:sz="0" w:space="0" w:color="auto"/>
            <w:left w:val="none" w:sz="0" w:space="0" w:color="auto"/>
            <w:bottom w:val="none" w:sz="0" w:space="0" w:color="auto"/>
            <w:right w:val="none" w:sz="0" w:space="0" w:color="auto"/>
          </w:divBdr>
        </w:div>
        <w:div w:id="1680890994">
          <w:marLeft w:val="0"/>
          <w:marRight w:val="0"/>
          <w:marTop w:val="0"/>
          <w:marBottom w:val="0"/>
          <w:divBdr>
            <w:top w:val="none" w:sz="0" w:space="0" w:color="auto"/>
            <w:left w:val="none" w:sz="0" w:space="0" w:color="auto"/>
            <w:bottom w:val="none" w:sz="0" w:space="0" w:color="auto"/>
            <w:right w:val="none" w:sz="0" w:space="0" w:color="auto"/>
          </w:divBdr>
          <w:divsChild>
            <w:div w:id="1515535500">
              <w:marLeft w:val="0"/>
              <w:marRight w:val="0"/>
              <w:marTop w:val="0"/>
              <w:marBottom w:val="0"/>
              <w:divBdr>
                <w:top w:val="none" w:sz="0" w:space="0" w:color="auto"/>
                <w:left w:val="none" w:sz="0" w:space="0" w:color="auto"/>
                <w:bottom w:val="none" w:sz="0" w:space="0" w:color="auto"/>
                <w:right w:val="none" w:sz="0" w:space="0" w:color="auto"/>
              </w:divBdr>
            </w:div>
          </w:divsChild>
        </w:div>
        <w:div w:id="339240738">
          <w:marLeft w:val="0"/>
          <w:marRight w:val="0"/>
          <w:marTop w:val="0"/>
          <w:marBottom w:val="0"/>
          <w:divBdr>
            <w:top w:val="none" w:sz="0" w:space="0" w:color="auto"/>
            <w:left w:val="none" w:sz="0" w:space="0" w:color="auto"/>
            <w:bottom w:val="none" w:sz="0" w:space="0" w:color="auto"/>
            <w:right w:val="none" w:sz="0" w:space="0" w:color="auto"/>
          </w:divBdr>
        </w:div>
        <w:div w:id="1545142855">
          <w:marLeft w:val="0"/>
          <w:marRight w:val="0"/>
          <w:marTop w:val="0"/>
          <w:marBottom w:val="0"/>
          <w:divBdr>
            <w:top w:val="none" w:sz="0" w:space="0" w:color="auto"/>
            <w:left w:val="none" w:sz="0" w:space="0" w:color="auto"/>
            <w:bottom w:val="none" w:sz="0" w:space="0" w:color="auto"/>
            <w:right w:val="none" w:sz="0" w:space="0" w:color="auto"/>
          </w:divBdr>
          <w:divsChild>
            <w:div w:id="803543524">
              <w:marLeft w:val="0"/>
              <w:marRight w:val="0"/>
              <w:marTop w:val="0"/>
              <w:marBottom w:val="0"/>
              <w:divBdr>
                <w:top w:val="none" w:sz="0" w:space="0" w:color="auto"/>
                <w:left w:val="none" w:sz="0" w:space="0" w:color="auto"/>
                <w:bottom w:val="none" w:sz="0" w:space="0" w:color="auto"/>
                <w:right w:val="none" w:sz="0" w:space="0" w:color="auto"/>
              </w:divBdr>
            </w:div>
          </w:divsChild>
        </w:div>
        <w:div w:id="1880240555">
          <w:marLeft w:val="0"/>
          <w:marRight w:val="0"/>
          <w:marTop w:val="0"/>
          <w:marBottom w:val="0"/>
          <w:divBdr>
            <w:top w:val="none" w:sz="0" w:space="0" w:color="auto"/>
            <w:left w:val="none" w:sz="0" w:space="0" w:color="auto"/>
            <w:bottom w:val="none" w:sz="0" w:space="0" w:color="auto"/>
            <w:right w:val="none" w:sz="0" w:space="0" w:color="auto"/>
          </w:divBdr>
        </w:div>
        <w:div w:id="1669363509">
          <w:marLeft w:val="0"/>
          <w:marRight w:val="0"/>
          <w:marTop w:val="0"/>
          <w:marBottom w:val="0"/>
          <w:divBdr>
            <w:top w:val="none" w:sz="0" w:space="0" w:color="auto"/>
            <w:left w:val="none" w:sz="0" w:space="0" w:color="auto"/>
            <w:bottom w:val="none" w:sz="0" w:space="0" w:color="auto"/>
            <w:right w:val="none" w:sz="0" w:space="0" w:color="auto"/>
          </w:divBdr>
          <w:divsChild>
            <w:div w:id="124399508">
              <w:marLeft w:val="0"/>
              <w:marRight w:val="0"/>
              <w:marTop w:val="0"/>
              <w:marBottom w:val="0"/>
              <w:divBdr>
                <w:top w:val="none" w:sz="0" w:space="0" w:color="auto"/>
                <w:left w:val="none" w:sz="0" w:space="0" w:color="auto"/>
                <w:bottom w:val="none" w:sz="0" w:space="0" w:color="auto"/>
                <w:right w:val="none" w:sz="0" w:space="0" w:color="auto"/>
              </w:divBdr>
            </w:div>
          </w:divsChild>
        </w:div>
        <w:div w:id="1435049852">
          <w:marLeft w:val="0"/>
          <w:marRight w:val="0"/>
          <w:marTop w:val="0"/>
          <w:marBottom w:val="0"/>
          <w:divBdr>
            <w:top w:val="none" w:sz="0" w:space="0" w:color="auto"/>
            <w:left w:val="none" w:sz="0" w:space="0" w:color="auto"/>
            <w:bottom w:val="none" w:sz="0" w:space="0" w:color="auto"/>
            <w:right w:val="none" w:sz="0" w:space="0" w:color="auto"/>
          </w:divBdr>
        </w:div>
        <w:div w:id="303855303">
          <w:marLeft w:val="0"/>
          <w:marRight w:val="0"/>
          <w:marTop w:val="0"/>
          <w:marBottom w:val="0"/>
          <w:divBdr>
            <w:top w:val="none" w:sz="0" w:space="0" w:color="auto"/>
            <w:left w:val="none" w:sz="0" w:space="0" w:color="auto"/>
            <w:bottom w:val="none" w:sz="0" w:space="0" w:color="auto"/>
            <w:right w:val="none" w:sz="0" w:space="0" w:color="auto"/>
          </w:divBdr>
          <w:divsChild>
            <w:div w:id="1652712565">
              <w:marLeft w:val="0"/>
              <w:marRight w:val="0"/>
              <w:marTop w:val="0"/>
              <w:marBottom w:val="0"/>
              <w:divBdr>
                <w:top w:val="none" w:sz="0" w:space="0" w:color="auto"/>
                <w:left w:val="none" w:sz="0" w:space="0" w:color="auto"/>
                <w:bottom w:val="none" w:sz="0" w:space="0" w:color="auto"/>
                <w:right w:val="none" w:sz="0" w:space="0" w:color="auto"/>
              </w:divBdr>
            </w:div>
          </w:divsChild>
        </w:div>
        <w:div w:id="469057114">
          <w:marLeft w:val="0"/>
          <w:marRight w:val="0"/>
          <w:marTop w:val="300"/>
          <w:marBottom w:val="0"/>
          <w:divBdr>
            <w:top w:val="none" w:sz="0" w:space="0" w:color="auto"/>
            <w:left w:val="none" w:sz="0" w:space="0" w:color="auto"/>
            <w:bottom w:val="none" w:sz="0" w:space="0" w:color="auto"/>
            <w:right w:val="none" w:sz="0" w:space="0" w:color="auto"/>
          </w:divBdr>
          <w:divsChild>
            <w:div w:id="2009596462">
              <w:marLeft w:val="0"/>
              <w:marRight w:val="0"/>
              <w:marTop w:val="0"/>
              <w:marBottom w:val="0"/>
              <w:divBdr>
                <w:top w:val="none" w:sz="0" w:space="0" w:color="auto"/>
                <w:left w:val="none" w:sz="0" w:space="0" w:color="auto"/>
                <w:bottom w:val="none" w:sz="0" w:space="0" w:color="auto"/>
                <w:right w:val="none" w:sz="0" w:space="0" w:color="auto"/>
              </w:divBdr>
              <w:divsChild>
                <w:div w:id="174792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718903">
          <w:marLeft w:val="0"/>
          <w:marRight w:val="0"/>
          <w:marTop w:val="300"/>
          <w:marBottom w:val="0"/>
          <w:divBdr>
            <w:top w:val="none" w:sz="0" w:space="0" w:color="auto"/>
            <w:left w:val="none" w:sz="0" w:space="0" w:color="auto"/>
            <w:bottom w:val="none" w:sz="0" w:space="0" w:color="auto"/>
            <w:right w:val="none" w:sz="0" w:space="0" w:color="auto"/>
          </w:divBdr>
          <w:divsChild>
            <w:div w:id="1756632673">
              <w:marLeft w:val="0"/>
              <w:marRight w:val="0"/>
              <w:marTop w:val="0"/>
              <w:marBottom w:val="0"/>
              <w:divBdr>
                <w:top w:val="none" w:sz="0" w:space="0" w:color="auto"/>
                <w:left w:val="none" w:sz="0" w:space="0" w:color="auto"/>
                <w:bottom w:val="none" w:sz="0" w:space="0" w:color="auto"/>
                <w:right w:val="none" w:sz="0" w:space="0" w:color="auto"/>
              </w:divBdr>
              <w:divsChild>
                <w:div w:id="749422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239377">
          <w:marLeft w:val="0"/>
          <w:marRight w:val="0"/>
          <w:marTop w:val="300"/>
          <w:marBottom w:val="0"/>
          <w:divBdr>
            <w:top w:val="none" w:sz="0" w:space="0" w:color="auto"/>
            <w:left w:val="none" w:sz="0" w:space="0" w:color="auto"/>
            <w:bottom w:val="none" w:sz="0" w:space="0" w:color="auto"/>
            <w:right w:val="none" w:sz="0" w:space="0" w:color="auto"/>
          </w:divBdr>
          <w:divsChild>
            <w:div w:id="1734889666">
              <w:marLeft w:val="0"/>
              <w:marRight w:val="0"/>
              <w:marTop w:val="0"/>
              <w:marBottom w:val="0"/>
              <w:divBdr>
                <w:top w:val="none" w:sz="0" w:space="0" w:color="auto"/>
                <w:left w:val="none" w:sz="0" w:space="0" w:color="auto"/>
                <w:bottom w:val="none" w:sz="0" w:space="0" w:color="auto"/>
                <w:right w:val="none" w:sz="0" w:space="0" w:color="auto"/>
              </w:divBdr>
              <w:divsChild>
                <w:div w:id="1789928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651856">
          <w:marLeft w:val="0"/>
          <w:marRight w:val="0"/>
          <w:marTop w:val="300"/>
          <w:marBottom w:val="0"/>
          <w:divBdr>
            <w:top w:val="none" w:sz="0" w:space="0" w:color="auto"/>
            <w:left w:val="none" w:sz="0" w:space="0" w:color="auto"/>
            <w:bottom w:val="none" w:sz="0" w:space="0" w:color="auto"/>
            <w:right w:val="none" w:sz="0" w:space="0" w:color="auto"/>
          </w:divBdr>
          <w:divsChild>
            <w:div w:id="2064215489">
              <w:marLeft w:val="0"/>
              <w:marRight w:val="0"/>
              <w:marTop w:val="0"/>
              <w:marBottom w:val="0"/>
              <w:divBdr>
                <w:top w:val="none" w:sz="0" w:space="0" w:color="auto"/>
                <w:left w:val="none" w:sz="0" w:space="0" w:color="auto"/>
                <w:bottom w:val="none" w:sz="0" w:space="0" w:color="auto"/>
                <w:right w:val="none" w:sz="0" w:space="0" w:color="auto"/>
              </w:divBdr>
              <w:divsChild>
                <w:div w:id="152247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6824308">
      <w:bodyDiv w:val="1"/>
      <w:marLeft w:val="0"/>
      <w:marRight w:val="0"/>
      <w:marTop w:val="0"/>
      <w:marBottom w:val="0"/>
      <w:divBdr>
        <w:top w:val="none" w:sz="0" w:space="0" w:color="auto"/>
        <w:left w:val="none" w:sz="0" w:space="0" w:color="auto"/>
        <w:bottom w:val="none" w:sz="0" w:space="0" w:color="auto"/>
        <w:right w:val="none" w:sz="0" w:space="0" w:color="auto"/>
      </w:divBdr>
      <w:divsChild>
        <w:div w:id="418527135">
          <w:marLeft w:val="0"/>
          <w:marRight w:val="0"/>
          <w:marTop w:val="300"/>
          <w:marBottom w:val="0"/>
          <w:divBdr>
            <w:top w:val="none" w:sz="0" w:space="0" w:color="auto"/>
            <w:left w:val="none" w:sz="0" w:space="0" w:color="auto"/>
            <w:bottom w:val="none" w:sz="0" w:space="0" w:color="auto"/>
            <w:right w:val="none" w:sz="0" w:space="0" w:color="auto"/>
          </w:divBdr>
          <w:divsChild>
            <w:div w:id="1117068481">
              <w:marLeft w:val="0"/>
              <w:marRight w:val="0"/>
              <w:marTop w:val="0"/>
              <w:marBottom w:val="0"/>
              <w:divBdr>
                <w:top w:val="none" w:sz="0" w:space="0" w:color="auto"/>
                <w:left w:val="none" w:sz="0" w:space="0" w:color="auto"/>
                <w:bottom w:val="none" w:sz="0" w:space="0" w:color="auto"/>
                <w:right w:val="none" w:sz="0" w:space="0" w:color="auto"/>
              </w:divBdr>
              <w:divsChild>
                <w:div w:id="189106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256671">
          <w:marLeft w:val="0"/>
          <w:marRight w:val="0"/>
          <w:marTop w:val="0"/>
          <w:marBottom w:val="0"/>
          <w:divBdr>
            <w:top w:val="none" w:sz="0" w:space="0" w:color="auto"/>
            <w:left w:val="none" w:sz="0" w:space="0" w:color="auto"/>
            <w:bottom w:val="none" w:sz="0" w:space="0" w:color="auto"/>
            <w:right w:val="none" w:sz="0" w:space="0" w:color="auto"/>
          </w:divBdr>
        </w:div>
        <w:div w:id="600072503">
          <w:marLeft w:val="0"/>
          <w:marRight w:val="0"/>
          <w:marTop w:val="0"/>
          <w:marBottom w:val="0"/>
          <w:divBdr>
            <w:top w:val="none" w:sz="0" w:space="0" w:color="auto"/>
            <w:left w:val="none" w:sz="0" w:space="0" w:color="auto"/>
            <w:bottom w:val="none" w:sz="0" w:space="0" w:color="auto"/>
            <w:right w:val="none" w:sz="0" w:space="0" w:color="auto"/>
          </w:divBdr>
        </w:div>
        <w:div w:id="725839854">
          <w:marLeft w:val="0"/>
          <w:marRight w:val="0"/>
          <w:marTop w:val="0"/>
          <w:marBottom w:val="0"/>
          <w:divBdr>
            <w:top w:val="none" w:sz="0" w:space="0" w:color="auto"/>
            <w:left w:val="none" w:sz="0" w:space="0" w:color="auto"/>
            <w:bottom w:val="none" w:sz="0" w:space="0" w:color="auto"/>
            <w:right w:val="none" w:sz="0" w:space="0" w:color="auto"/>
          </w:divBdr>
        </w:div>
        <w:div w:id="728576596">
          <w:marLeft w:val="0"/>
          <w:marRight w:val="0"/>
          <w:marTop w:val="0"/>
          <w:marBottom w:val="0"/>
          <w:divBdr>
            <w:top w:val="none" w:sz="0" w:space="0" w:color="auto"/>
            <w:left w:val="none" w:sz="0" w:space="0" w:color="auto"/>
            <w:bottom w:val="none" w:sz="0" w:space="0" w:color="auto"/>
            <w:right w:val="none" w:sz="0" w:space="0" w:color="auto"/>
          </w:divBdr>
          <w:divsChild>
            <w:div w:id="1873569213">
              <w:marLeft w:val="0"/>
              <w:marRight w:val="0"/>
              <w:marTop w:val="0"/>
              <w:marBottom w:val="0"/>
              <w:divBdr>
                <w:top w:val="none" w:sz="0" w:space="0" w:color="auto"/>
                <w:left w:val="none" w:sz="0" w:space="0" w:color="auto"/>
                <w:bottom w:val="none" w:sz="0" w:space="0" w:color="auto"/>
                <w:right w:val="none" w:sz="0" w:space="0" w:color="auto"/>
              </w:divBdr>
            </w:div>
          </w:divsChild>
        </w:div>
        <w:div w:id="730690679">
          <w:marLeft w:val="0"/>
          <w:marRight w:val="0"/>
          <w:marTop w:val="0"/>
          <w:marBottom w:val="0"/>
          <w:divBdr>
            <w:top w:val="none" w:sz="0" w:space="0" w:color="auto"/>
            <w:left w:val="none" w:sz="0" w:space="0" w:color="auto"/>
            <w:bottom w:val="none" w:sz="0" w:space="0" w:color="auto"/>
            <w:right w:val="none" w:sz="0" w:space="0" w:color="auto"/>
          </w:divBdr>
          <w:divsChild>
            <w:div w:id="1781145463">
              <w:marLeft w:val="0"/>
              <w:marRight w:val="0"/>
              <w:marTop w:val="0"/>
              <w:marBottom w:val="0"/>
              <w:divBdr>
                <w:top w:val="none" w:sz="0" w:space="0" w:color="auto"/>
                <w:left w:val="none" w:sz="0" w:space="0" w:color="auto"/>
                <w:bottom w:val="none" w:sz="0" w:space="0" w:color="auto"/>
                <w:right w:val="none" w:sz="0" w:space="0" w:color="auto"/>
              </w:divBdr>
            </w:div>
          </w:divsChild>
        </w:div>
        <w:div w:id="750660542">
          <w:marLeft w:val="0"/>
          <w:marRight w:val="0"/>
          <w:marTop w:val="0"/>
          <w:marBottom w:val="0"/>
          <w:divBdr>
            <w:top w:val="none" w:sz="0" w:space="0" w:color="auto"/>
            <w:left w:val="none" w:sz="0" w:space="0" w:color="auto"/>
            <w:bottom w:val="none" w:sz="0" w:space="0" w:color="auto"/>
            <w:right w:val="none" w:sz="0" w:space="0" w:color="auto"/>
          </w:divBdr>
          <w:divsChild>
            <w:div w:id="480931368">
              <w:marLeft w:val="0"/>
              <w:marRight w:val="0"/>
              <w:marTop w:val="0"/>
              <w:marBottom w:val="0"/>
              <w:divBdr>
                <w:top w:val="none" w:sz="0" w:space="0" w:color="auto"/>
                <w:left w:val="none" w:sz="0" w:space="0" w:color="auto"/>
                <w:bottom w:val="none" w:sz="0" w:space="0" w:color="auto"/>
                <w:right w:val="none" w:sz="0" w:space="0" w:color="auto"/>
              </w:divBdr>
            </w:div>
          </w:divsChild>
        </w:div>
        <w:div w:id="817377496">
          <w:marLeft w:val="0"/>
          <w:marRight w:val="0"/>
          <w:marTop w:val="0"/>
          <w:marBottom w:val="0"/>
          <w:divBdr>
            <w:top w:val="none" w:sz="0" w:space="0" w:color="auto"/>
            <w:left w:val="none" w:sz="0" w:space="0" w:color="auto"/>
            <w:bottom w:val="none" w:sz="0" w:space="0" w:color="auto"/>
            <w:right w:val="none" w:sz="0" w:space="0" w:color="auto"/>
          </w:divBdr>
        </w:div>
        <w:div w:id="998506580">
          <w:marLeft w:val="0"/>
          <w:marRight w:val="0"/>
          <w:marTop w:val="0"/>
          <w:marBottom w:val="0"/>
          <w:divBdr>
            <w:top w:val="none" w:sz="0" w:space="0" w:color="auto"/>
            <w:left w:val="none" w:sz="0" w:space="0" w:color="auto"/>
            <w:bottom w:val="none" w:sz="0" w:space="0" w:color="auto"/>
            <w:right w:val="none" w:sz="0" w:space="0" w:color="auto"/>
          </w:divBdr>
          <w:divsChild>
            <w:div w:id="386032075">
              <w:marLeft w:val="0"/>
              <w:marRight w:val="0"/>
              <w:marTop w:val="0"/>
              <w:marBottom w:val="0"/>
              <w:divBdr>
                <w:top w:val="none" w:sz="0" w:space="0" w:color="auto"/>
                <w:left w:val="none" w:sz="0" w:space="0" w:color="auto"/>
                <w:bottom w:val="none" w:sz="0" w:space="0" w:color="auto"/>
                <w:right w:val="none" w:sz="0" w:space="0" w:color="auto"/>
              </w:divBdr>
            </w:div>
          </w:divsChild>
        </w:div>
        <w:div w:id="1313365341">
          <w:marLeft w:val="0"/>
          <w:marRight w:val="0"/>
          <w:marTop w:val="300"/>
          <w:marBottom w:val="0"/>
          <w:divBdr>
            <w:top w:val="none" w:sz="0" w:space="0" w:color="auto"/>
            <w:left w:val="none" w:sz="0" w:space="0" w:color="auto"/>
            <w:bottom w:val="none" w:sz="0" w:space="0" w:color="auto"/>
            <w:right w:val="none" w:sz="0" w:space="0" w:color="auto"/>
          </w:divBdr>
          <w:divsChild>
            <w:div w:id="1398673851">
              <w:marLeft w:val="0"/>
              <w:marRight w:val="0"/>
              <w:marTop w:val="0"/>
              <w:marBottom w:val="0"/>
              <w:divBdr>
                <w:top w:val="none" w:sz="0" w:space="0" w:color="auto"/>
                <w:left w:val="none" w:sz="0" w:space="0" w:color="auto"/>
                <w:bottom w:val="none" w:sz="0" w:space="0" w:color="auto"/>
                <w:right w:val="none" w:sz="0" w:space="0" w:color="auto"/>
              </w:divBdr>
              <w:divsChild>
                <w:div w:id="44585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7632153">
          <w:marLeft w:val="0"/>
          <w:marRight w:val="0"/>
          <w:marTop w:val="0"/>
          <w:marBottom w:val="0"/>
          <w:divBdr>
            <w:top w:val="none" w:sz="0" w:space="0" w:color="auto"/>
            <w:left w:val="none" w:sz="0" w:space="0" w:color="auto"/>
            <w:bottom w:val="none" w:sz="0" w:space="0" w:color="auto"/>
            <w:right w:val="none" w:sz="0" w:space="0" w:color="auto"/>
          </w:divBdr>
        </w:div>
        <w:div w:id="1460875567">
          <w:marLeft w:val="0"/>
          <w:marRight w:val="0"/>
          <w:marTop w:val="0"/>
          <w:marBottom w:val="0"/>
          <w:divBdr>
            <w:top w:val="none" w:sz="0" w:space="0" w:color="auto"/>
            <w:left w:val="none" w:sz="0" w:space="0" w:color="auto"/>
            <w:bottom w:val="none" w:sz="0" w:space="0" w:color="auto"/>
            <w:right w:val="none" w:sz="0" w:space="0" w:color="auto"/>
          </w:divBdr>
          <w:divsChild>
            <w:div w:id="1230729893">
              <w:marLeft w:val="0"/>
              <w:marRight w:val="0"/>
              <w:marTop w:val="0"/>
              <w:marBottom w:val="0"/>
              <w:divBdr>
                <w:top w:val="none" w:sz="0" w:space="0" w:color="auto"/>
                <w:left w:val="none" w:sz="0" w:space="0" w:color="auto"/>
                <w:bottom w:val="none" w:sz="0" w:space="0" w:color="auto"/>
                <w:right w:val="none" w:sz="0" w:space="0" w:color="auto"/>
              </w:divBdr>
            </w:div>
          </w:divsChild>
        </w:div>
        <w:div w:id="1496217994">
          <w:marLeft w:val="0"/>
          <w:marRight w:val="0"/>
          <w:marTop w:val="0"/>
          <w:marBottom w:val="0"/>
          <w:divBdr>
            <w:top w:val="none" w:sz="0" w:space="0" w:color="auto"/>
            <w:left w:val="none" w:sz="0" w:space="0" w:color="auto"/>
            <w:bottom w:val="none" w:sz="0" w:space="0" w:color="auto"/>
            <w:right w:val="none" w:sz="0" w:space="0" w:color="auto"/>
          </w:divBdr>
        </w:div>
        <w:div w:id="1633711739">
          <w:marLeft w:val="0"/>
          <w:marRight w:val="0"/>
          <w:marTop w:val="300"/>
          <w:marBottom w:val="0"/>
          <w:divBdr>
            <w:top w:val="none" w:sz="0" w:space="0" w:color="auto"/>
            <w:left w:val="none" w:sz="0" w:space="0" w:color="auto"/>
            <w:bottom w:val="none" w:sz="0" w:space="0" w:color="auto"/>
            <w:right w:val="none" w:sz="0" w:space="0" w:color="auto"/>
          </w:divBdr>
          <w:divsChild>
            <w:div w:id="2031225159">
              <w:marLeft w:val="0"/>
              <w:marRight w:val="0"/>
              <w:marTop w:val="0"/>
              <w:marBottom w:val="0"/>
              <w:divBdr>
                <w:top w:val="none" w:sz="0" w:space="0" w:color="auto"/>
                <w:left w:val="none" w:sz="0" w:space="0" w:color="auto"/>
                <w:bottom w:val="none" w:sz="0" w:space="0" w:color="auto"/>
                <w:right w:val="none" w:sz="0" w:space="0" w:color="auto"/>
              </w:divBdr>
              <w:divsChild>
                <w:div w:id="158376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473692">
          <w:marLeft w:val="0"/>
          <w:marRight w:val="0"/>
          <w:marTop w:val="0"/>
          <w:marBottom w:val="0"/>
          <w:divBdr>
            <w:top w:val="none" w:sz="0" w:space="0" w:color="auto"/>
            <w:left w:val="none" w:sz="0" w:space="0" w:color="auto"/>
            <w:bottom w:val="none" w:sz="0" w:space="0" w:color="auto"/>
            <w:right w:val="none" w:sz="0" w:space="0" w:color="auto"/>
          </w:divBdr>
          <w:divsChild>
            <w:div w:id="893279071">
              <w:marLeft w:val="0"/>
              <w:marRight w:val="0"/>
              <w:marTop w:val="0"/>
              <w:marBottom w:val="0"/>
              <w:divBdr>
                <w:top w:val="none" w:sz="0" w:space="0" w:color="auto"/>
                <w:left w:val="none" w:sz="0" w:space="0" w:color="auto"/>
                <w:bottom w:val="none" w:sz="0" w:space="0" w:color="auto"/>
                <w:right w:val="none" w:sz="0" w:space="0" w:color="auto"/>
              </w:divBdr>
            </w:div>
          </w:divsChild>
        </w:div>
        <w:div w:id="1863350369">
          <w:marLeft w:val="0"/>
          <w:marRight w:val="0"/>
          <w:marTop w:val="0"/>
          <w:marBottom w:val="0"/>
          <w:divBdr>
            <w:top w:val="none" w:sz="0" w:space="0" w:color="auto"/>
            <w:left w:val="none" w:sz="0" w:space="0" w:color="auto"/>
            <w:bottom w:val="none" w:sz="0" w:space="0" w:color="auto"/>
            <w:right w:val="none" w:sz="0" w:space="0" w:color="auto"/>
          </w:divBdr>
          <w:divsChild>
            <w:div w:id="855731063">
              <w:marLeft w:val="0"/>
              <w:marRight w:val="0"/>
              <w:marTop w:val="0"/>
              <w:marBottom w:val="0"/>
              <w:divBdr>
                <w:top w:val="none" w:sz="0" w:space="0" w:color="auto"/>
                <w:left w:val="none" w:sz="0" w:space="0" w:color="auto"/>
                <w:bottom w:val="none" w:sz="0" w:space="0" w:color="auto"/>
                <w:right w:val="none" w:sz="0" w:space="0" w:color="auto"/>
              </w:divBdr>
            </w:div>
          </w:divsChild>
        </w:div>
        <w:div w:id="1938125979">
          <w:marLeft w:val="0"/>
          <w:marRight w:val="0"/>
          <w:marTop w:val="300"/>
          <w:marBottom w:val="0"/>
          <w:divBdr>
            <w:top w:val="none" w:sz="0" w:space="0" w:color="auto"/>
            <w:left w:val="none" w:sz="0" w:space="0" w:color="auto"/>
            <w:bottom w:val="none" w:sz="0" w:space="0" w:color="auto"/>
            <w:right w:val="none" w:sz="0" w:space="0" w:color="auto"/>
          </w:divBdr>
          <w:divsChild>
            <w:div w:id="1438989976">
              <w:marLeft w:val="0"/>
              <w:marRight w:val="0"/>
              <w:marTop w:val="0"/>
              <w:marBottom w:val="0"/>
              <w:divBdr>
                <w:top w:val="none" w:sz="0" w:space="0" w:color="auto"/>
                <w:left w:val="none" w:sz="0" w:space="0" w:color="auto"/>
                <w:bottom w:val="none" w:sz="0" w:space="0" w:color="auto"/>
                <w:right w:val="none" w:sz="0" w:space="0" w:color="auto"/>
              </w:divBdr>
              <w:divsChild>
                <w:div w:id="146901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746329">
          <w:marLeft w:val="0"/>
          <w:marRight w:val="0"/>
          <w:marTop w:val="0"/>
          <w:marBottom w:val="0"/>
          <w:divBdr>
            <w:top w:val="none" w:sz="0" w:space="0" w:color="auto"/>
            <w:left w:val="none" w:sz="0" w:space="0" w:color="auto"/>
            <w:bottom w:val="none" w:sz="0" w:space="0" w:color="auto"/>
            <w:right w:val="none" w:sz="0" w:space="0" w:color="auto"/>
          </w:divBdr>
        </w:div>
      </w:divsChild>
    </w:div>
    <w:div w:id="2137873342">
      <w:bodyDiv w:val="1"/>
      <w:marLeft w:val="0"/>
      <w:marRight w:val="0"/>
      <w:marTop w:val="0"/>
      <w:marBottom w:val="0"/>
      <w:divBdr>
        <w:top w:val="none" w:sz="0" w:space="0" w:color="auto"/>
        <w:left w:val="none" w:sz="0" w:space="0" w:color="auto"/>
        <w:bottom w:val="none" w:sz="0" w:space="0" w:color="auto"/>
        <w:right w:val="none" w:sz="0" w:space="0" w:color="auto"/>
      </w:divBdr>
      <w:divsChild>
        <w:div w:id="1570073230">
          <w:marLeft w:val="0"/>
          <w:marRight w:val="0"/>
          <w:marTop w:val="0"/>
          <w:marBottom w:val="0"/>
          <w:divBdr>
            <w:top w:val="none" w:sz="0" w:space="0" w:color="auto"/>
            <w:left w:val="none" w:sz="0" w:space="0" w:color="auto"/>
            <w:bottom w:val="none" w:sz="0" w:space="0" w:color="auto"/>
            <w:right w:val="none" w:sz="0" w:space="0" w:color="auto"/>
          </w:divBdr>
        </w:div>
        <w:div w:id="1754157133">
          <w:marLeft w:val="0"/>
          <w:marRight w:val="0"/>
          <w:marTop w:val="0"/>
          <w:marBottom w:val="0"/>
          <w:divBdr>
            <w:top w:val="none" w:sz="0" w:space="0" w:color="auto"/>
            <w:left w:val="none" w:sz="0" w:space="0" w:color="auto"/>
            <w:bottom w:val="none" w:sz="0" w:space="0" w:color="auto"/>
            <w:right w:val="none" w:sz="0" w:space="0" w:color="auto"/>
          </w:divBdr>
          <w:divsChild>
            <w:div w:id="1879659976">
              <w:marLeft w:val="0"/>
              <w:marRight w:val="0"/>
              <w:marTop w:val="0"/>
              <w:marBottom w:val="0"/>
              <w:divBdr>
                <w:top w:val="none" w:sz="0" w:space="0" w:color="auto"/>
                <w:left w:val="none" w:sz="0" w:space="0" w:color="auto"/>
                <w:bottom w:val="none" w:sz="0" w:space="0" w:color="auto"/>
                <w:right w:val="none" w:sz="0" w:space="0" w:color="auto"/>
              </w:divBdr>
            </w:div>
          </w:divsChild>
        </w:div>
        <w:div w:id="882981562">
          <w:marLeft w:val="0"/>
          <w:marRight w:val="0"/>
          <w:marTop w:val="0"/>
          <w:marBottom w:val="0"/>
          <w:divBdr>
            <w:top w:val="none" w:sz="0" w:space="0" w:color="auto"/>
            <w:left w:val="none" w:sz="0" w:space="0" w:color="auto"/>
            <w:bottom w:val="none" w:sz="0" w:space="0" w:color="auto"/>
            <w:right w:val="none" w:sz="0" w:space="0" w:color="auto"/>
          </w:divBdr>
        </w:div>
        <w:div w:id="1367176649">
          <w:marLeft w:val="0"/>
          <w:marRight w:val="0"/>
          <w:marTop w:val="0"/>
          <w:marBottom w:val="0"/>
          <w:divBdr>
            <w:top w:val="none" w:sz="0" w:space="0" w:color="auto"/>
            <w:left w:val="none" w:sz="0" w:space="0" w:color="auto"/>
            <w:bottom w:val="none" w:sz="0" w:space="0" w:color="auto"/>
            <w:right w:val="none" w:sz="0" w:space="0" w:color="auto"/>
          </w:divBdr>
          <w:divsChild>
            <w:div w:id="189342304">
              <w:marLeft w:val="0"/>
              <w:marRight w:val="0"/>
              <w:marTop w:val="0"/>
              <w:marBottom w:val="0"/>
              <w:divBdr>
                <w:top w:val="none" w:sz="0" w:space="0" w:color="auto"/>
                <w:left w:val="none" w:sz="0" w:space="0" w:color="auto"/>
                <w:bottom w:val="none" w:sz="0" w:space="0" w:color="auto"/>
                <w:right w:val="none" w:sz="0" w:space="0" w:color="auto"/>
              </w:divBdr>
            </w:div>
          </w:divsChild>
        </w:div>
        <w:div w:id="1337880509">
          <w:marLeft w:val="0"/>
          <w:marRight w:val="0"/>
          <w:marTop w:val="0"/>
          <w:marBottom w:val="0"/>
          <w:divBdr>
            <w:top w:val="none" w:sz="0" w:space="0" w:color="auto"/>
            <w:left w:val="none" w:sz="0" w:space="0" w:color="auto"/>
            <w:bottom w:val="none" w:sz="0" w:space="0" w:color="auto"/>
            <w:right w:val="none" w:sz="0" w:space="0" w:color="auto"/>
          </w:divBdr>
        </w:div>
        <w:div w:id="1429620905">
          <w:marLeft w:val="0"/>
          <w:marRight w:val="0"/>
          <w:marTop w:val="0"/>
          <w:marBottom w:val="0"/>
          <w:divBdr>
            <w:top w:val="none" w:sz="0" w:space="0" w:color="auto"/>
            <w:left w:val="none" w:sz="0" w:space="0" w:color="auto"/>
            <w:bottom w:val="none" w:sz="0" w:space="0" w:color="auto"/>
            <w:right w:val="none" w:sz="0" w:space="0" w:color="auto"/>
          </w:divBdr>
          <w:divsChild>
            <w:div w:id="1289243996">
              <w:marLeft w:val="0"/>
              <w:marRight w:val="0"/>
              <w:marTop w:val="0"/>
              <w:marBottom w:val="0"/>
              <w:divBdr>
                <w:top w:val="none" w:sz="0" w:space="0" w:color="auto"/>
                <w:left w:val="none" w:sz="0" w:space="0" w:color="auto"/>
                <w:bottom w:val="none" w:sz="0" w:space="0" w:color="auto"/>
                <w:right w:val="none" w:sz="0" w:space="0" w:color="auto"/>
              </w:divBdr>
            </w:div>
          </w:divsChild>
        </w:div>
        <w:div w:id="269625598">
          <w:marLeft w:val="0"/>
          <w:marRight w:val="0"/>
          <w:marTop w:val="0"/>
          <w:marBottom w:val="0"/>
          <w:divBdr>
            <w:top w:val="none" w:sz="0" w:space="0" w:color="auto"/>
            <w:left w:val="none" w:sz="0" w:space="0" w:color="auto"/>
            <w:bottom w:val="none" w:sz="0" w:space="0" w:color="auto"/>
            <w:right w:val="none" w:sz="0" w:space="0" w:color="auto"/>
          </w:divBdr>
        </w:div>
        <w:div w:id="2081097750">
          <w:marLeft w:val="0"/>
          <w:marRight w:val="0"/>
          <w:marTop w:val="0"/>
          <w:marBottom w:val="0"/>
          <w:divBdr>
            <w:top w:val="none" w:sz="0" w:space="0" w:color="auto"/>
            <w:left w:val="none" w:sz="0" w:space="0" w:color="auto"/>
            <w:bottom w:val="none" w:sz="0" w:space="0" w:color="auto"/>
            <w:right w:val="none" w:sz="0" w:space="0" w:color="auto"/>
          </w:divBdr>
          <w:divsChild>
            <w:div w:id="731851699">
              <w:marLeft w:val="0"/>
              <w:marRight w:val="0"/>
              <w:marTop w:val="0"/>
              <w:marBottom w:val="0"/>
              <w:divBdr>
                <w:top w:val="none" w:sz="0" w:space="0" w:color="auto"/>
                <w:left w:val="none" w:sz="0" w:space="0" w:color="auto"/>
                <w:bottom w:val="none" w:sz="0" w:space="0" w:color="auto"/>
                <w:right w:val="none" w:sz="0" w:space="0" w:color="auto"/>
              </w:divBdr>
            </w:div>
          </w:divsChild>
        </w:div>
        <w:div w:id="938214768">
          <w:marLeft w:val="0"/>
          <w:marRight w:val="0"/>
          <w:marTop w:val="0"/>
          <w:marBottom w:val="0"/>
          <w:divBdr>
            <w:top w:val="none" w:sz="0" w:space="0" w:color="auto"/>
            <w:left w:val="none" w:sz="0" w:space="0" w:color="auto"/>
            <w:bottom w:val="none" w:sz="0" w:space="0" w:color="auto"/>
            <w:right w:val="none" w:sz="0" w:space="0" w:color="auto"/>
          </w:divBdr>
        </w:div>
        <w:div w:id="809908853">
          <w:marLeft w:val="0"/>
          <w:marRight w:val="0"/>
          <w:marTop w:val="0"/>
          <w:marBottom w:val="0"/>
          <w:divBdr>
            <w:top w:val="none" w:sz="0" w:space="0" w:color="auto"/>
            <w:left w:val="none" w:sz="0" w:space="0" w:color="auto"/>
            <w:bottom w:val="none" w:sz="0" w:space="0" w:color="auto"/>
            <w:right w:val="none" w:sz="0" w:space="0" w:color="auto"/>
          </w:divBdr>
          <w:divsChild>
            <w:div w:id="875116232">
              <w:marLeft w:val="0"/>
              <w:marRight w:val="0"/>
              <w:marTop w:val="0"/>
              <w:marBottom w:val="0"/>
              <w:divBdr>
                <w:top w:val="none" w:sz="0" w:space="0" w:color="auto"/>
                <w:left w:val="none" w:sz="0" w:space="0" w:color="auto"/>
                <w:bottom w:val="none" w:sz="0" w:space="0" w:color="auto"/>
                <w:right w:val="none" w:sz="0" w:space="0" w:color="auto"/>
              </w:divBdr>
            </w:div>
          </w:divsChild>
        </w:div>
        <w:div w:id="1094548474">
          <w:marLeft w:val="0"/>
          <w:marRight w:val="0"/>
          <w:marTop w:val="0"/>
          <w:marBottom w:val="0"/>
          <w:divBdr>
            <w:top w:val="none" w:sz="0" w:space="0" w:color="auto"/>
            <w:left w:val="none" w:sz="0" w:space="0" w:color="auto"/>
            <w:bottom w:val="none" w:sz="0" w:space="0" w:color="auto"/>
            <w:right w:val="none" w:sz="0" w:space="0" w:color="auto"/>
          </w:divBdr>
        </w:div>
        <w:div w:id="963854012">
          <w:marLeft w:val="0"/>
          <w:marRight w:val="0"/>
          <w:marTop w:val="0"/>
          <w:marBottom w:val="0"/>
          <w:divBdr>
            <w:top w:val="none" w:sz="0" w:space="0" w:color="auto"/>
            <w:left w:val="none" w:sz="0" w:space="0" w:color="auto"/>
            <w:bottom w:val="none" w:sz="0" w:space="0" w:color="auto"/>
            <w:right w:val="none" w:sz="0" w:space="0" w:color="auto"/>
          </w:divBdr>
          <w:divsChild>
            <w:div w:id="1076586625">
              <w:marLeft w:val="0"/>
              <w:marRight w:val="0"/>
              <w:marTop w:val="0"/>
              <w:marBottom w:val="0"/>
              <w:divBdr>
                <w:top w:val="none" w:sz="0" w:space="0" w:color="auto"/>
                <w:left w:val="none" w:sz="0" w:space="0" w:color="auto"/>
                <w:bottom w:val="none" w:sz="0" w:space="0" w:color="auto"/>
                <w:right w:val="none" w:sz="0" w:space="0" w:color="auto"/>
              </w:divBdr>
            </w:div>
          </w:divsChild>
        </w:div>
        <w:div w:id="1382173916">
          <w:marLeft w:val="0"/>
          <w:marRight w:val="0"/>
          <w:marTop w:val="0"/>
          <w:marBottom w:val="0"/>
          <w:divBdr>
            <w:top w:val="none" w:sz="0" w:space="0" w:color="auto"/>
            <w:left w:val="none" w:sz="0" w:space="0" w:color="auto"/>
            <w:bottom w:val="none" w:sz="0" w:space="0" w:color="auto"/>
            <w:right w:val="none" w:sz="0" w:space="0" w:color="auto"/>
          </w:divBdr>
        </w:div>
        <w:div w:id="1314681032">
          <w:marLeft w:val="0"/>
          <w:marRight w:val="0"/>
          <w:marTop w:val="0"/>
          <w:marBottom w:val="0"/>
          <w:divBdr>
            <w:top w:val="none" w:sz="0" w:space="0" w:color="auto"/>
            <w:left w:val="none" w:sz="0" w:space="0" w:color="auto"/>
            <w:bottom w:val="none" w:sz="0" w:space="0" w:color="auto"/>
            <w:right w:val="none" w:sz="0" w:space="0" w:color="auto"/>
          </w:divBdr>
          <w:divsChild>
            <w:div w:id="885261524">
              <w:marLeft w:val="0"/>
              <w:marRight w:val="0"/>
              <w:marTop w:val="0"/>
              <w:marBottom w:val="0"/>
              <w:divBdr>
                <w:top w:val="none" w:sz="0" w:space="0" w:color="auto"/>
                <w:left w:val="none" w:sz="0" w:space="0" w:color="auto"/>
                <w:bottom w:val="none" w:sz="0" w:space="0" w:color="auto"/>
                <w:right w:val="none" w:sz="0" w:space="0" w:color="auto"/>
              </w:divBdr>
            </w:div>
          </w:divsChild>
        </w:div>
        <w:div w:id="426970629">
          <w:marLeft w:val="0"/>
          <w:marRight w:val="0"/>
          <w:marTop w:val="300"/>
          <w:marBottom w:val="0"/>
          <w:divBdr>
            <w:top w:val="none" w:sz="0" w:space="0" w:color="auto"/>
            <w:left w:val="none" w:sz="0" w:space="0" w:color="auto"/>
            <w:bottom w:val="none" w:sz="0" w:space="0" w:color="auto"/>
            <w:right w:val="none" w:sz="0" w:space="0" w:color="auto"/>
          </w:divBdr>
          <w:divsChild>
            <w:div w:id="703016537">
              <w:marLeft w:val="0"/>
              <w:marRight w:val="0"/>
              <w:marTop w:val="0"/>
              <w:marBottom w:val="0"/>
              <w:divBdr>
                <w:top w:val="none" w:sz="0" w:space="0" w:color="auto"/>
                <w:left w:val="none" w:sz="0" w:space="0" w:color="auto"/>
                <w:bottom w:val="none" w:sz="0" w:space="0" w:color="auto"/>
                <w:right w:val="none" w:sz="0" w:space="0" w:color="auto"/>
              </w:divBdr>
              <w:divsChild>
                <w:div w:id="1279799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9506">
          <w:marLeft w:val="0"/>
          <w:marRight w:val="0"/>
          <w:marTop w:val="300"/>
          <w:marBottom w:val="0"/>
          <w:divBdr>
            <w:top w:val="none" w:sz="0" w:space="0" w:color="auto"/>
            <w:left w:val="none" w:sz="0" w:space="0" w:color="auto"/>
            <w:bottom w:val="none" w:sz="0" w:space="0" w:color="auto"/>
            <w:right w:val="none" w:sz="0" w:space="0" w:color="auto"/>
          </w:divBdr>
          <w:divsChild>
            <w:div w:id="1983388901">
              <w:marLeft w:val="0"/>
              <w:marRight w:val="0"/>
              <w:marTop w:val="0"/>
              <w:marBottom w:val="0"/>
              <w:divBdr>
                <w:top w:val="none" w:sz="0" w:space="0" w:color="auto"/>
                <w:left w:val="none" w:sz="0" w:space="0" w:color="auto"/>
                <w:bottom w:val="none" w:sz="0" w:space="0" w:color="auto"/>
                <w:right w:val="none" w:sz="0" w:space="0" w:color="auto"/>
              </w:divBdr>
              <w:divsChild>
                <w:div w:id="1941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179903">
          <w:marLeft w:val="0"/>
          <w:marRight w:val="0"/>
          <w:marTop w:val="300"/>
          <w:marBottom w:val="0"/>
          <w:divBdr>
            <w:top w:val="none" w:sz="0" w:space="0" w:color="auto"/>
            <w:left w:val="none" w:sz="0" w:space="0" w:color="auto"/>
            <w:bottom w:val="none" w:sz="0" w:space="0" w:color="auto"/>
            <w:right w:val="none" w:sz="0" w:space="0" w:color="auto"/>
          </w:divBdr>
          <w:divsChild>
            <w:div w:id="1313563812">
              <w:marLeft w:val="0"/>
              <w:marRight w:val="0"/>
              <w:marTop w:val="0"/>
              <w:marBottom w:val="0"/>
              <w:divBdr>
                <w:top w:val="none" w:sz="0" w:space="0" w:color="auto"/>
                <w:left w:val="none" w:sz="0" w:space="0" w:color="auto"/>
                <w:bottom w:val="none" w:sz="0" w:space="0" w:color="auto"/>
                <w:right w:val="none" w:sz="0" w:space="0" w:color="auto"/>
              </w:divBdr>
              <w:divsChild>
                <w:div w:id="648444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682662">
          <w:marLeft w:val="0"/>
          <w:marRight w:val="0"/>
          <w:marTop w:val="300"/>
          <w:marBottom w:val="0"/>
          <w:divBdr>
            <w:top w:val="none" w:sz="0" w:space="0" w:color="auto"/>
            <w:left w:val="none" w:sz="0" w:space="0" w:color="auto"/>
            <w:bottom w:val="none" w:sz="0" w:space="0" w:color="auto"/>
            <w:right w:val="none" w:sz="0" w:space="0" w:color="auto"/>
          </w:divBdr>
          <w:divsChild>
            <w:div w:id="1188451315">
              <w:marLeft w:val="0"/>
              <w:marRight w:val="0"/>
              <w:marTop w:val="0"/>
              <w:marBottom w:val="0"/>
              <w:divBdr>
                <w:top w:val="none" w:sz="0" w:space="0" w:color="auto"/>
                <w:left w:val="none" w:sz="0" w:space="0" w:color="auto"/>
                <w:bottom w:val="none" w:sz="0" w:space="0" w:color="auto"/>
                <w:right w:val="none" w:sz="0" w:space="0" w:color="auto"/>
              </w:divBdr>
              <w:divsChild>
                <w:div w:id="139226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596551">
      <w:bodyDiv w:val="1"/>
      <w:marLeft w:val="0"/>
      <w:marRight w:val="0"/>
      <w:marTop w:val="0"/>
      <w:marBottom w:val="0"/>
      <w:divBdr>
        <w:top w:val="none" w:sz="0" w:space="0" w:color="auto"/>
        <w:left w:val="none" w:sz="0" w:space="0" w:color="auto"/>
        <w:bottom w:val="none" w:sz="0" w:space="0" w:color="auto"/>
        <w:right w:val="none" w:sz="0" w:space="0" w:color="auto"/>
      </w:divBdr>
    </w:div>
    <w:div w:id="2138718090">
      <w:bodyDiv w:val="1"/>
      <w:marLeft w:val="0"/>
      <w:marRight w:val="0"/>
      <w:marTop w:val="0"/>
      <w:marBottom w:val="0"/>
      <w:divBdr>
        <w:top w:val="none" w:sz="0" w:space="0" w:color="auto"/>
        <w:left w:val="none" w:sz="0" w:space="0" w:color="auto"/>
        <w:bottom w:val="none" w:sz="0" w:space="0" w:color="auto"/>
        <w:right w:val="none" w:sz="0" w:space="0" w:color="auto"/>
      </w:divBdr>
      <w:divsChild>
        <w:div w:id="245383972">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sChild>
            <w:div w:id="1453134125">
              <w:marLeft w:val="0"/>
              <w:marRight w:val="0"/>
              <w:marTop w:val="0"/>
              <w:marBottom w:val="0"/>
              <w:divBdr>
                <w:top w:val="none" w:sz="0" w:space="0" w:color="auto"/>
                <w:left w:val="none" w:sz="0" w:space="0" w:color="auto"/>
                <w:bottom w:val="none" w:sz="0" w:space="0" w:color="auto"/>
                <w:right w:val="none" w:sz="0" w:space="0" w:color="auto"/>
              </w:divBdr>
            </w:div>
          </w:divsChild>
        </w:div>
        <w:div w:id="929121149">
          <w:marLeft w:val="0"/>
          <w:marRight w:val="0"/>
          <w:marTop w:val="0"/>
          <w:marBottom w:val="0"/>
          <w:divBdr>
            <w:top w:val="none" w:sz="0" w:space="0" w:color="auto"/>
            <w:left w:val="none" w:sz="0" w:space="0" w:color="auto"/>
            <w:bottom w:val="none" w:sz="0" w:space="0" w:color="auto"/>
            <w:right w:val="none" w:sz="0" w:space="0" w:color="auto"/>
          </w:divBdr>
        </w:div>
        <w:div w:id="1900676237">
          <w:marLeft w:val="0"/>
          <w:marRight w:val="0"/>
          <w:marTop w:val="0"/>
          <w:marBottom w:val="0"/>
          <w:divBdr>
            <w:top w:val="none" w:sz="0" w:space="0" w:color="auto"/>
            <w:left w:val="none" w:sz="0" w:space="0" w:color="auto"/>
            <w:bottom w:val="none" w:sz="0" w:space="0" w:color="auto"/>
            <w:right w:val="none" w:sz="0" w:space="0" w:color="auto"/>
          </w:divBdr>
          <w:divsChild>
            <w:div w:id="895287479">
              <w:marLeft w:val="0"/>
              <w:marRight w:val="0"/>
              <w:marTop w:val="0"/>
              <w:marBottom w:val="0"/>
              <w:divBdr>
                <w:top w:val="none" w:sz="0" w:space="0" w:color="auto"/>
                <w:left w:val="none" w:sz="0" w:space="0" w:color="auto"/>
                <w:bottom w:val="none" w:sz="0" w:space="0" w:color="auto"/>
                <w:right w:val="none" w:sz="0" w:space="0" w:color="auto"/>
              </w:divBdr>
            </w:div>
          </w:divsChild>
        </w:div>
        <w:div w:id="760372875">
          <w:marLeft w:val="0"/>
          <w:marRight w:val="0"/>
          <w:marTop w:val="0"/>
          <w:marBottom w:val="0"/>
          <w:divBdr>
            <w:top w:val="none" w:sz="0" w:space="0" w:color="auto"/>
            <w:left w:val="none" w:sz="0" w:space="0" w:color="auto"/>
            <w:bottom w:val="none" w:sz="0" w:space="0" w:color="auto"/>
            <w:right w:val="none" w:sz="0" w:space="0" w:color="auto"/>
          </w:divBdr>
        </w:div>
        <w:div w:id="2019111675">
          <w:marLeft w:val="0"/>
          <w:marRight w:val="0"/>
          <w:marTop w:val="0"/>
          <w:marBottom w:val="0"/>
          <w:divBdr>
            <w:top w:val="none" w:sz="0" w:space="0" w:color="auto"/>
            <w:left w:val="none" w:sz="0" w:space="0" w:color="auto"/>
            <w:bottom w:val="none" w:sz="0" w:space="0" w:color="auto"/>
            <w:right w:val="none" w:sz="0" w:space="0" w:color="auto"/>
          </w:divBdr>
          <w:divsChild>
            <w:div w:id="357656510">
              <w:marLeft w:val="0"/>
              <w:marRight w:val="0"/>
              <w:marTop w:val="0"/>
              <w:marBottom w:val="0"/>
              <w:divBdr>
                <w:top w:val="none" w:sz="0" w:space="0" w:color="auto"/>
                <w:left w:val="none" w:sz="0" w:space="0" w:color="auto"/>
                <w:bottom w:val="none" w:sz="0" w:space="0" w:color="auto"/>
                <w:right w:val="none" w:sz="0" w:space="0" w:color="auto"/>
              </w:divBdr>
            </w:div>
          </w:divsChild>
        </w:div>
        <w:div w:id="1265377757">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sChild>
            <w:div w:id="473834191">
              <w:marLeft w:val="0"/>
              <w:marRight w:val="0"/>
              <w:marTop w:val="0"/>
              <w:marBottom w:val="0"/>
              <w:divBdr>
                <w:top w:val="none" w:sz="0" w:space="0" w:color="auto"/>
                <w:left w:val="none" w:sz="0" w:space="0" w:color="auto"/>
                <w:bottom w:val="none" w:sz="0" w:space="0" w:color="auto"/>
                <w:right w:val="none" w:sz="0" w:space="0" w:color="auto"/>
              </w:divBdr>
            </w:div>
          </w:divsChild>
        </w:div>
        <w:div w:id="1496916752">
          <w:marLeft w:val="0"/>
          <w:marRight w:val="0"/>
          <w:marTop w:val="0"/>
          <w:marBottom w:val="0"/>
          <w:divBdr>
            <w:top w:val="none" w:sz="0" w:space="0" w:color="auto"/>
            <w:left w:val="none" w:sz="0" w:space="0" w:color="auto"/>
            <w:bottom w:val="none" w:sz="0" w:space="0" w:color="auto"/>
            <w:right w:val="none" w:sz="0" w:space="0" w:color="auto"/>
          </w:divBdr>
        </w:div>
        <w:div w:id="1169635849">
          <w:marLeft w:val="0"/>
          <w:marRight w:val="0"/>
          <w:marTop w:val="0"/>
          <w:marBottom w:val="0"/>
          <w:divBdr>
            <w:top w:val="none" w:sz="0" w:space="0" w:color="auto"/>
            <w:left w:val="none" w:sz="0" w:space="0" w:color="auto"/>
            <w:bottom w:val="none" w:sz="0" w:space="0" w:color="auto"/>
            <w:right w:val="none" w:sz="0" w:space="0" w:color="auto"/>
          </w:divBdr>
          <w:divsChild>
            <w:div w:id="654650927">
              <w:marLeft w:val="0"/>
              <w:marRight w:val="0"/>
              <w:marTop w:val="0"/>
              <w:marBottom w:val="0"/>
              <w:divBdr>
                <w:top w:val="none" w:sz="0" w:space="0" w:color="auto"/>
                <w:left w:val="none" w:sz="0" w:space="0" w:color="auto"/>
                <w:bottom w:val="none" w:sz="0" w:space="0" w:color="auto"/>
                <w:right w:val="none" w:sz="0" w:space="0" w:color="auto"/>
              </w:divBdr>
            </w:div>
          </w:divsChild>
        </w:div>
        <w:div w:id="116071475">
          <w:marLeft w:val="0"/>
          <w:marRight w:val="0"/>
          <w:marTop w:val="0"/>
          <w:marBottom w:val="0"/>
          <w:divBdr>
            <w:top w:val="none" w:sz="0" w:space="0" w:color="auto"/>
            <w:left w:val="none" w:sz="0" w:space="0" w:color="auto"/>
            <w:bottom w:val="none" w:sz="0" w:space="0" w:color="auto"/>
            <w:right w:val="none" w:sz="0" w:space="0" w:color="auto"/>
          </w:divBdr>
        </w:div>
        <w:div w:id="1756784312">
          <w:marLeft w:val="0"/>
          <w:marRight w:val="0"/>
          <w:marTop w:val="0"/>
          <w:marBottom w:val="0"/>
          <w:divBdr>
            <w:top w:val="none" w:sz="0" w:space="0" w:color="auto"/>
            <w:left w:val="none" w:sz="0" w:space="0" w:color="auto"/>
            <w:bottom w:val="none" w:sz="0" w:space="0" w:color="auto"/>
            <w:right w:val="none" w:sz="0" w:space="0" w:color="auto"/>
          </w:divBdr>
          <w:divsChild>
            <w:div w:id="1747453585">
              <w:marLeft w:val="0"/>
              <w:marRight w:val="0"/>
              <w:marTop w:val="0"/>
              <w:marBottom w:val="0"/>
              <w:divBdr>
                <w:top w:val="none" w:sz="0" w:space="0" w:color="auto"/>
                <w:left w:val="none" w:sz="0" w:space="0" w:color="auto"/>
                <w:bottom w:val="none" w:sz="0" w:space="0" w:color="auto"/>
                <w:right w:val="none" w:sz="0" w:space="0" w:color="auto"/>
              </w:divBdr>
            </w:div>
          </w:divsChild>
        </w:div>
        <w:div w:id="974070689">
          <w:marLeft w:val="0"/>
          <w:marRight w:val="0"/>
          <w:marTop w:val="0"/>
          <w:marBottom w:val="0"/>
          <w:divBdr>
            <w:top w:val="none" w:sz="0" w:space="0" w:color="auto"/>
            <w:left w:val="none" w:sz="0" w:space="0" w:color="auto"/>
            <w:bottom w:val="none" w:sz="0" w:space="0" w:color="auto"/>
            <w:right w:val="none" w:sz="0" w:space="0" w:color="auto"/>
          </w:divBdr>
        </w:div>
        <w:div w:id="864295141">
          <w:marLeft w:val="0"/>
          <w:marRight w:val="0"/>
          <w:marTop w:val="0"/>
          <w:marBottom w:val="0"/>
          <w:divBdr>
            <w:top w:val="none" w:sz="0" w:space="0" w:color="auto"/>
            <w:left w:val="none" w:sz="0" w:space="0" w:color="auto"/>
            <w:bottom w:val="none" w:sz="0" w:space="0" w:color="auto"/>
            <w:right w:val="none" w:sz="0" w:space="0" w:color="auto"/>
          </w:divBdr>
          <w:divsChild>
            <w:div w:id="2066636491">
              <w:marLeft w:val="0"/>
              <w:marRight w:val="0"/>
              <w:marTop w:val="0"/>
              <w:marBottom w:val="0"/>
              <w:divBdr>
                <w:top w:val="none" w:sz="0" w:space="0" w:color="auto"/>
                <w:left w:val="none" w:sz="0" w:space="0" w:color="auto"/>
                <w:bottom w:val="none" w:sz="0" w:space="0" w:color="auto"/>
                <w:right w:val="none" w:sz="0" w:space="0" w:color="auto"/>
              </w:divBdr>
            </w:div>
          </w:divsChild>
        </w:div>
        <w:div w:id="1798403428">
          <w:marLeft w:val="0"/>
          <w:marRight w:val="0"/>
          <w:marTop w:val="300"/>
          <w:marBottom w:val="0"/>
          <w:divBdr>
            <w:top w:val="none" w:sz="0" w:space="0" w:color="auto"/>
            <w:left w:val="none" w:sz="0" w:space="0" w:color="auto"/>
            <w:bottom w:val="none" w:sz="0" w:space="0" w:color="auto"/>
            <w:right w:val="none" w:sz="0" w:space="0" w:color="auto"/>
          </w:divBdr>
          <w:divsChild>
            <w:div w:id="115105581">
              <w:marLeft w:val="0"/>
              <w:marRight w:val="0"/>
              <w:marTop w:val="0"/>
              <w:marBottom w:val="0"/>
              <w:divBdr>
                <w:top w:val="none" w:sz="0" w:space="0" w:color="auto"/>
                <w:left w:val="none" w:sz="0" w:space="0" w:color="auto"/>
                <w:bottom w:val="none" w:sz="0" w:space="0" w:color="auto"/>
                <w:right w:val="none" w:sz="0" w:space="0" w:color="auto"/>
              </w:divBdr>
              <w:divsChild>
                <w:div w:id="634601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91728">
          <w:marLeft w:val="0"/>
          <w:marRight w:val="0"/>
          <w:marTop w:val="300"/>
          <w:marBottom w:val="0"/>
          <w:divBdr>
            <w:top w:val="none" w:sz="0" w:space="0" w:color="auto"/>
            <w:left w:val="none" w:sz="0" w:space="0" w:color="auto"/>
            <w:bottom w:val="none" w:sz="0" w:space="0" w:color="auto"/>
            <w:right w:val="none" w:sz="0" w:space="0" w:color="auto"/>
          </w:divBdr>
          <w:divsChild>
            <w:div w:id="1939174964">
              <w:marLeft w:val="0"/>
              <w:marRight w:val="0"/>
              <w:marTop w:val="0"/>
              <w:marBottom w:val="0"/>
              <w:divBdr>
                <w:top w:val="none" w:sz="0" w:space="0" w:color="auto"/>
                <w:left w:val="none" w:sz="0" w:space="0" w:color="auto"/>
                <w:bottom w:val="none" w:sz="0" w:space="0" w:color="auto"/>
                <w:right w:val="none" w:sz="0" w:space="0" w:color="auto"/>
              </w:divBdr>
              <w:divsChild>
                <w:div w:id="518197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002388">
          <w:marLeft w:val="0"/>
          <w:marRight w:val="0"/>
          <w:marTop w:val="300"/>
          <w:marBottom w:val="0"/>
          <w:divBdr>
            <w:top w:val="none" w:sz="0" w:space="0" w:color="auto"/>
            <w:left w:val="none" w:sz="0" w:space="0" w:color="auto"/>
            <w:bottom w:val="none" w:sz="0" w:space="0" w:color="auto"/>
            <w:right w:val="none" w:sz="0" w:space="0" w:color="auto"/>
          </w:divBdr>
          <w:divsChild>
            <w:div w:id="2024699316">
              <w:marLeft w:val="0"/>
              <w:marRight w:val="0"/>
              <w:marTop w:val="0"/>
              <w:marBottom w:val="0"/>
              <w:divBdr>
                <w:top w:val="none" w:sz="0" w:space="0" w:color="auto"/>
                <w:left w:val="none" w:sz="0" w:space="0" w:color="auto"/>
                <w:bottom w:val="none" w:sz="0" w:space="0" w:color="auto"/>
                <w:right w:val="none" w:sz="0" w:space="0" w:color="auto"/>
              </w:divBdr>
              <w:divsChild>
                <w:div w:id="57752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2986082">
          <w:marLeft w:val="0"/>
          <w:marRight w:val="0"/>
          <w:marTop w:val="300"/>
          <w:marBottom w:val="0"/>
          <w:divBdr>
            <w:top w:val="none" w:sz="0" w:space="0" w:color="auto"/>
            <w:left w:val="none" w:sz="0" w:space="0" w:color="auto"/>
            <w:bottom w:val="none" w:sz="0" w:space="0" w:color="auto"/>
            <w:right w:val="none" w:sz="0" w:space="0" w:color="auto"/>
          </w:divBdr>
          <w:divsChild>
            <w:div w:id="470296148">
              <w:marLeft w:val="0"/>
              <w:marRight w:val="0"/>
              <w:marTop w:val="0"/>
              <w:marBottom w:val="0"/>
              <w:divBdr>
                <w:top w:val="none" w:sz="0" w:space="0" w:color="auto"/>
                <w:left w:val="none" w:sz="0" w:space="0" w:color="auto"/>
                <w:bottom w:val="none" w:sz="0" w:space="0" w:color="auto"/>
                <w:right w:val="none" w:sz="0" w:space="0" w:color="auto"/>
              </w:divBdr>
              <w:divsChild>
                <w:div w:id="690451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865250">
      <w:bodyDiv w:val="1"/>
      <w:marLeft w:val="0"/>
      <w:marRight w:val="0"/>
      <w:marTop w:val="0"/>
      <w:marBottom w:val="0"/>
      <w:divBdr>
        <w:top w:val="none" w:sz="0" w:space="0" w:color="auto"/>
        <w:left w:val="none" w:sz="0" w:space="0" w:color="auto"/>
        <w:bottom w:val="none" w:sz="0" w:space="0" w:color="auto"/>
        <w:right w:val="none" w:sz="0" w:space="0" w:color="auto"/>
      </w:divBdr>
      <w:divsChild>
        <w:div w:id="37753251">
          <w:marLeft w:val="0"/>
          <w:marRight w:val="0"/>
          <w:marTop w:val="300"/>
          <w:marBottom w:val="0"/>
          <w:divBdr>
            <w:top w:val="none" w:sz="0" w:space="0" w:color="auto"/>
            <w:left w:val="none" w:sz="0" w:space="0" w:color="auto"/>
            <w:bottom w:val="none" w:sz="0" w:space="0" w:color="auto"/>
            <w:right w:val="none" w:sz="0" w:space="0" w:color="auto"/>
          </w:divBdr>
          <w:divsChild>
            <w:div w:id="1340346626">
              <w:marLeft w:val="0"/>
              <w:marRight w:val="0"/>
              <w:marTop w:val="0"/>
              <w:marBottom w:val="0"/>
              <w:divBdr>
                <w:top w:val="none" w:sz="0" w:space="0" w:color="auto"/>
                <w:left w:val="none" w:sz="0" w:space="0" w:color="auto"/>
                <w:bottom w:val="none" w:sz="0" w:space="0" w:color="auto"/>
                <w:right w:val="none" w:sz="0" w:space="0" w:color="auto"/>
              </w:divBdr>
              <w:divsChild>
                <w:div w:id="538782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65197">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sChild>
            <w:div w:id="757213203">
              <w:marLeft w:val="0"/>
              <w:marRight w:val="0"/>
              <w:marTop w:val="0"/>
              <w:marBottom w:val="0"/>
              <w:divBdr>
                <w:top w:val="none" w:sz="0" w:space="0" w:color="auto"/>
                <w:left w:val="none" w:sz="0" w:space="0" w:color="auto"/>
                <w:bottom w:val="none" w:sz="0" w:space="0" w:color="auto"/>
                <w:right w:val="none" w:sz="0" w:space="0" w:color="auto"/>
              </w:divBdr>
              <w:divsChild>
                <w:div w:id="1776289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82470">
          <w:marLeft w:val="0"/>
          <w:marRight w:val="0"/>
          <w:marTop w:val="0"/>
          <w:marBottom w:val="0"/>
          <w:divBdr>
            <w:top w:val="none" w:sz="0" w:space="0" w:color="auto"/>
            <w:left w:val="none" w:sz="0" w:space="0" w:color="auto"/>
            <w:bottom w:val="none" w:sz="0" w:space="0" w:color="auto"/>
            <w:right w:val="none" w:sz="0" w:space="0" w:color="auto"/>
          </w:divBdr>
          <w:divsChild>
            <w:div w:id="496308132">
              <w:marLeft w:val="0"/>
              <w:marRight w:val="0"/>
              <w:marTop w:val="0"/>
              <w:marBottom w:val="0"/>
              <w:divBdr>
                <w:top w:val="none" w:sz="0" w:space="0" w:color="auto"/>
                <w:left w:val="none" w:sz="0" w:space="0" w:color="auto"/>
                <w:bottom w:val="none" w:sz="0" w:space="0" w:color="auto"/>
                <w:right w:val="none" w:sz="0" w:space="0" w:color="auto"/>
              </w:divBdr>
            </w:div>
          </w:divsChild>
        </w:div>
        <w:div w:id="318654066">
          <w:marLeft w:val="0"/>
          <w:marRight w:val="0"/>
          <w:marTop w:val="0"/>
          <w:marBottom w:val="0"/>
          <w:divBdr>
            <w:top w:val="none" w:sz="0" w:space="0" w:color="auto"/>
            <w:left w:val="none" w:sz="0" w:space="0" w:color="auto"/>
            <w:bottom w:val="none" w:sz="0" w:space="0" w:color="auto"/>
            <w:right w:val="none" w:sz="0" w:space="0" w:color="auto"/>
          </w:divBdr>
          <w:divsChild>
            <w:div w:id="944850105">
              <w:marLeft w:val="0"/>
              <w:marRight w:val="0"/>
              <w:marTop w:val="0"/>
              <w:marBottom w:val="0"/>
              <w:divBdr>
                <w:top w:val="none" w:sz="0" w:space="0" w:color="auto"/>
                <w:left w:val="none" w:sz="0" w:space="0" w:color="auto"/>
                <w:bottom w:val="none" w:sz="0" w:space="0" w:color="auto"/>
                <w:right w:val="none" w:sz="0" w:space="0" w:color="auto"/>
              </w:divBdr>
            </w:div>
          </w:divsChild>
        </w:div>
        <w:div w:id="319309482">
          <w:marLeft w:val="0"/>
          <w:marRight w:val="0"/>
          <w:marTop w:val="0"/>
          <w:marBottom w:val="0"/>
          <w:divBdr>
            <w:top w:val="none" w:sz="0" w:space="0" w:color="auto"/>
            <w:left w:val="none" w:sz="0" w:space="0" w:color="auto"/>
            <w:bottom w:val="none" w:sz="0" w:space="0" w:color="auto"/>
            <w:right w:val="none" w:sz="0" w:space="0" w:color="auto"/>
          </w:divBdr>
          <w:divsChild>
            <w:div w:id="1916478280">
              <w:marLeft w:val="0"/>
              <w:marRight w:val="0"/>
              <w:marTop w:val="0"/>
              <w:marBottom w:val="0"/>
              <w:divBdr>
                <w:top w:val="none" w:sz="0" w:space="0" w:color="auto"/>
                <w:left w:val="none" w:sz="0" w:space="0" w:color="auto"/>
                <w:bottom w:val="none" w:sz="0" w:space="0" w:color="auto"/>
                <w:right w:val="none" w:sz="0" w:space="0" w:color="auto"/>
              </w:divBdr>
            </w:div>
          </w:divsChild>
        </w:div>
        <w:div w:id="581064914">
          <w:marLeft w:val="0"/>
          <w:marRight w:val="0"/>
          <w:marTop w:val="300"/>
          <w:marBottom w:val="0"/>
          <w:divBdr>
            <w:top w:val="none" w:sz="0" w:space="0" w:color="auto"/>
            <w:left w:val="none" w:sz="0" w:space="0" w:color="auto"/>
            <w:bottom w:val="none" w:sz="0" w:space="0" w:color="auto"/>
            <w:right w:val="none" w:sz="0" w:space="0" w:color="auto"/>
          </w:divBdr>
          <w:divsChild>
            <w:div w:id="1132478806">
              <w:marLeft w:val="0"/>
              <w:marRight w:val="0"/>
              <w:marTop w:val="0"/>
              <w:marBottom w:val="0"/>
              <w:divBdr>
                <w:top w:val="none" w:sz="0" w:space="0" w:color="auto"/>
                <w:left w:val="none" w:sz="0" w:space="0" w:color="auto"/>
                <w:bottom w:val="none" w:sz="0" w:space="0" w:color="auto"/>
                <w:right w:val="none" w:sz="0" w:space="0" w:color="auto"/>
              </w:divBdr>
              <w:divsChild>
                <w:div w:id="125975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263790">
          <w:marLeft w:val="0"/>
          <w:marRight w:val="0"/>
          <w:marTop w:val="0"/>
          <w:marBottom w:val="0"/>
          <w:divBdr>
            <w:top w:val="none" w:sz="0" w:space="0" w:color="auto"/>
            <w:left w:val="none" w:sz="0" w:space="0" w:color="auto"/>
            <w:bottom w:val="none" w:sz="0" w:space="0" w:color="auto"/>
            <w:right w:val="none" w:sz="0" w:space="0" w:color="auto"/>
          </w:divBdr>
        </w:div>
        <w:div w:id="708921227">
          <w:marLeft w:val="0"/>
          <w:marRight w:val="0"/>
          <w:marTop w:val="0"/>
          <w:marBottom w:val="0"/>
          <w:divBdr>
            <w:top w:val="none" w:sz="0" w:space="0" w:color="auto"/>
            <w:left w:val="none" w:sz="0" w:space="0" w:color="auto"/>
            <w:bottom w:val="none" w:sz="0" w:space="0" w:color="auto"/>
            <w:right w:val="none" w:sz="0" w:space="0" w:color="auto"/>
          </w:divBdr>
        </w:div>
        <w:div w:id="1024936555">
          <w:marLeft w:val="0"/>
          <w:marRight w:val="0"/>
          <w:marTop w:val="300"/>
          <w:marBottom w:val="0"/>
          <w:divBdr>
            <w:top w:val="none" w:sz="0" w:space="0" w:color="auto"/>
            <w:left w:val="none" w:sz="0" w:space="0" w:color="auto"/>
            <w:bottom w:val="none" w:sz="0" w:space="0" w:color="auto"/>
            <w:right w:val="none" w:sz="0" w:space="0" w:color="auto"/>
          </w:divBdr>
          <w:divsChild>
            <w:div w:id="718433519">
              <w:marLeft w:val="0"/>
              <w:marRight w:val="0"/>
              <w:marTop w:val="0"/>
              <w:marBottom w:val="0"/>
              <w:divBdr>
                <w:top w:val="none" w:sz="0" w:space="0" w:color="auto"/>
                <w:left w:val="none" w:sz="0" w:space="0" w:color="auto"/>
                <w:bottom w:val="none" w:sz="0" w:space="0" w:color="auto"/>
                <w:right w:val="none" w:sz="0" w:space="0" w:color="auto"/>
              </w:divBdr>
              <w:divsChild>
                <w:div w:id="863910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744108">
          <w:marLeft w:val="0"/>
          <w:marRight w:val="0"/>
          <w:marTop w:val="0"/>
          <w:marBottom w:val="0"/>
          <w:divBdr>
            <w:top w:val="none" w:sz="0" w:space="0" w:color="auto"/>
            <w:left w:val="none" w:sz="0" w:space="0" w:color="auto"/>
            <w:bottom w:val="none" w:sz="0" w:space="0" w:color="auto"/>
            <w:right w:val="none" w:sz="0" w:space="0" w:color="auto"/>
          </w:divBdr>
        </w:div>
        <w:div w:id="1386680314">
          <w:marLeft w:val="0"/>
          <w:marRight w:val="0"/>
          <w:marTop w:val="0"/>
          <w:marBottom w:val="0"/>
          <w:divBdr>
            <w:top w:val="none" w:sz="0" w:space="0" w:color="auto"/>
            <w:left w:val="none" w:sz="0" w:space="0" w:color="auto"/>
            <w:bottom w:val="none" w:sz="0" w:space="0" w:color="auto"/>
            <w:right w:val="none" w:sz="0" w:space="0" w:color="auto"/>
          </w:divBdr>
          <w:divsChild>
            <w:div w:id="847019072">
              <w:marLeft w:val="0"/>
              <w:marRight w:val="0"/>
              <w:marTop w:val="0"/>
              <w:marBottom w:val="0"/>
              <w:divBdr>
                <w:top w:val="none" w:sz="0" w:space="0" w:color="auto"/>
                <w:left w:val="none" w:sz="0" w:space="0" w:color="auto"/>
                <w:bottom w:val="none" w:sz="0" w:space="0" w:color="auto"/>
                <w:right w:val="none" w:sz="0" w:space="0" w:color="auto"/>
              </w:divBdr>
            </w:div>
          </w:divsChild>
        </w:div>
        <w:div w:id="1566913276">
          <w:marLeft w:val="0"/>
          <w:marRight w:val="0"/>
          <w:marTop w:val="0"/>
          <w:marBottom w:val="0"/>
          <w:divBdr>
            <w:top w:val="none" w:sz="0" w:space="0" w:color="auto"/>
            <w:left w:val="none" w:sz="0" w:space="0" w:color="auto"/>
            <w:bottom w:val="none" w:sz="0" w:space="0" w:color="auto"/>
            <w:right w:val="none" w:sz="0" w:space="0" w:color="auto"/>
          </w:divBdr>
          <w:divsChild>
            <w:div w:id="1670599705">
              <w:marLeft w:val="0"/>
              <w:marRight w:val="0"/>
              <w:marTop w:val="0"/>
              <w:marBottom w:val="0"/>
              <w:divBdr>
                <w:top w:val="none" w:sz="0" w:space="0" w:color="auto"/>
                <w:left w:val="none" w:sz="0" w:space="0" w:color="auto"/>
                <w:bottom w:val="none" w:sz="0" w:space="0" w:color="auto"/>
                <w:right w:val="none" w:sz="0" w:space="0" w:color="auto"/>
              </w:divBdr>
            </w:div>
          </w:divsChild>
        </w:div>
        <w:div w:id="1685741364">
          <w:marLeft w:val="0"/>
          <w:marRight w:val="0"/>
          <w:marTop w:val="0"/>
          <w:marBottom w:val="0"/>
          <w:divBdr>
            <w:top w:val="none" w:sz="0" w:space="0" w:color="auto"/>
            <w:left w:val="none" w:sz="0" w:space="0" w:color="auto"/>
            <w:bottom w:val="none" w:sz="0" w:space="0" w:color="auto"/>
            <w:right w:val="none" w:sz="0" w:space="0" w:color="auto"/>
          </w:divBdr>
        </w:div>
        <w:div w:id="1845893514">
          <w:marLeft w:val="0"/>
          <w:marRight w:val="0"/>
          <w:marTop w:val="0"/>
          <w:marBottom w:val="0"/>
          <w:divBdr>
            <w:top w:val="none" w:sz="0" w:space="0" w:color="auto"/>
            <w:left w:val="none" w:sz="0" w:space="0" w:color="auto"/>
            <w:bottom w:val="none" w:sz="0" w:space="0" w:color="auto"/>
            <w:right w:val="none" w:sz="0" w:space="0" w:color="auto"/>
          </w:divBdr>
          <w:divsChild>
            <w:div w:id="421685635">
              <w:marLeft w:val="0"/>
              <w:marRight w:val="0"/>
              <w:marTop w:val="0"/>
              <w:marBottom w:val="0"/>
              <w:divBdr>
                <w:top w:val="none" w:sz="0" w:space="0" w:color="auto"/>
                <w:left w:val="none" w:sz="0" w:space="0" w:color="auto"/>
                <w:bottom w:val="none" w:sz="0" w:space="0" w:color="auto"/>
                <w:right w:val="none" w:sz="0" w:space="0" w:color="auto"/>
              </w:divBdr>
            </w:div>
          </w:divsChild>
        </w:div>
        <w:div w:id="1965311679">
          <w:marLeft w:val="0"/>
          <w:marRight w:val="0"/>
          <w:marTop w:val="0"/>
          <w:marBottom w:val="0"/>
          <w:divBdr>
            <w:top w:val="none" w:sz="0" w:space="0" w:color="auto"/>
            <w:left w:val="none" w:sz="0" w:space="0" w:color="auto"/>
            <w:bottom w:val="none" w:sz="0" w:space="0" w:color="auto"/>
            <w:right w:val="none" w:sz="0" w:space="0" w:color="auto"/>
          </w:divBdr>
        </w:div>
        <w:div w:id="1988123525">
          <w:marLeft w:val="0"/>
          <w:marRight w:val="0"/>
          <w:marTop w:val="0"/>
          <w:marBottom w:val="0"/>
          <w:divBdr>
            <w:top w:val="none" w:sz="0" w:space="0" w:color="auto"/>
            <w:left w:val="none" w:sz="0" w:space="0" w:color="auto"/>
            <w:bottom w:val="none" w:sz="0" w:space="0" w:color="auto"/>
            <w:right w:val="none" w:sz="0" w:space="0" w:color="auto"/>
          </w:divBdr>
        </w:div>
        <w:div w:id="2103140943">
          <w:marLeft w:val="0"/>
          <w:marRight w:val="0"/>
          <w:marTop w:val="0"/>
          <w:marBottom w:val="0"/>
          <w:divBdr>
            <w:top w:val="none" w:sz="0" w:space="0" w:color="auto"/>
            <w:left w:val="none" w:sz="0" w:space="0" w:color="auto"/>
            <w:bottom w:val="none" w:sz="0" w:space="0" w:color="auto"/>
            <w:right w:val="none" w:sz="0" w:space="0" w:color="auto"/>
          </w:divBdr>
          <w:divsChild>
            <w:div w:id="1451826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060390">
      <w:bodyDiv w:val="1"/>
      <w:marLeft w:val="0"/>
      <w:marRight w:val="0"/>
      <w:marTop w:val="0"/>
      <w:marBottom w:val="0"/>
      <w:divBdr>
        <w:top w:val="none" w:sz="0" w:space="0" w:color="auto"/>
        <w:left w:val="none" w:sz="0" w:space="0" w:color="auto"/>
        <w:bottom w:val="none" w:sz="0" w:space="0" w:color="auto"/>
        <w:right w:val="none" w:sz="0" w:space="0" w:color="auto"/>
      </w:divBdr>
    </w:div>
    <w:div w:id="2139490924">
      <w:bodyDiv w:val="1"/>
      <w:marLeft w:val="0"/>
      <w:marRight w:val="0"/>
      <w:marTop w:val="0"/>
      <w:marBottom w:val="0"/>
      <w:divBdr>
        <w:top w:val="none" w:sz="0" w:space="0" w:color="auto"/>
        <w:left w:val="none" w:sz="0" w:space="0" w:color="auto"/>
        <w:bottom w:val="none" w:sz="0" w:space="0" w:color="auto"/>
        <w:right w:val="none" w:sz="0" w:space="0" w:color="auto"/>
      </w:divBdr>
      <w:divsChild>
        <w:div w:id="406346528">
          <w:marLeft w:val="0"/>
          <w:marRight w:val="0"/>
          <w:marTop w:val="0"/>
          <w:marBottom w:val="0"/>
          <w:divBdr>
            <w:top w:val="none" w:sz="0" w:space="0" w:color="auto"/>
            <w:left w:val="none" w:sz="0" w:space="0" w:color="auto"/>
            <w:bottom w:val="none" w:sz="0" w:space="0" w:color="auto"/>
            <w:right w:val="none" w:sz="0" w:space="0" w:color="auto"/>
          </w:divBdr>
        </w:div>
        <w:div w:id="413359167">
          <w:marLeft w:val="0"/>
          <w:marRight w:val="0"/>
          <w:marTop w:val="300"/>
          <w:marBottom w:val="0"/>
          <w:divBdr>
            <w:top w:val="none" w:sz="0" w:space="0" w:color="auto"/>
            <w:left w:val="none" w:sz="0" w:space="0" w:color="auto"/>
            <w:bottom w:val="none" w:sz="0" w:space="0" w:color="auto"/>
            <w:right w:val="none" w:sz="0" w:space="0" w:color="auto"/>
          </w:divBdr>
          <w:divsChild>
            <w:div w:id="302927771">
              <w:marLeft w:val="0"/>
              <w:marRight w:val="0"/>
              <w:marTop w:val="0"/>
              <w:marBottom w:val="0"/>
              <w:divBdr>
                <w:top w:val="none" w:sz="0" w:space="0" w:color="auto"/>
                <w:left w:val="none" w:sz="0" w:space="0" w:color="auto"/>
                <w:bottom w:val="none" w:sz="0" w:space="0" w:color="auto"/>
                <w:right w:val="none" w:sz="0" w:space="0" w:color="auto"/>
              </w:divBdr>
              <w:divsChild>
                <w:div w:id="1125269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06078">
          <w:marLeft w:val="0"/>
          <w:marRight w:val="0"/>
          <w:marTop w:val="0"/>
          <w:marBottom w:val="0"/>
          <w:divBdr>
            <w:top w:val="none" w:sz="0" w:space="0" w:color="auto"/>
            <w:left w:val="none" w:sz="0" w:space="0" w:color="auto"/>
            <w:bottom w:val="none" w:sz="0" w:space="0" w:color="auto"/>
            <w:right w:val="none" w:sz="0" w:space="0" w:color="auto"/>
          </w:divBdr>
          <w:divsChild>
            <w:div w:id="2073698487">
              <w:marLeft w:val="0"/>
              <w:marRight w:val="0"/>
              <w:marTop w:val="0"/>
              <w:marBottom w:val="0"/>
              <w:divBdr>
                <w:top w:val="none" w:sz="0" w:space="0" w:color="auto"/>
                <w:left w:val="none" w:sz="0" w:space="0" w:color="auto"/>
                <w:bottom w:val="none" w:sz="0" w:space="0" w:color="auto"/>
                <w:right w:val="none" w:sz="0" w:space="0" w:color="auto"/>
              </w:divBdr>
            </w:div>
          </w:divsChild>
        </w:div>
        <w:div w:id="632251555">
          <w:marLeft w:val="0"/>
          <w:marRight w:val="0"/>
          <w:marTop w:val="300"/>
          <w:marBottom w:val="0"/>
          <w:divBdr>
            <w:top w:val="none" w:sz="0" w:space="0" w:color="auto"/>
            <w:left w:val="none" w:sz="0" w:space="0" w:color="auto"/>
            <w:bottom w:val="none" w:sz="0" w:space="0" w:color="auto"/>
            <w:right w:val="none" w:sz="0" w:space="0" w:color="auto"/>
          </w:divBdr>
          <w:divsChild>
            <w:div w:id="1451508441">
              <w:marLeft w:val="0"/>
              <w:marRight w:val="0"/>
              <w:marTop w:val="0"/>
              <w:marBottom w:val="0"/>
              <w:divBdr>
                <w:top w:val="none" w:sz="0" w:space="0" w:color="auto"/>
                <w:left w:val="none" w:sz="0" w:space="0" w:color="auto"/>
                <w:bottom w:val="none" w:sz="0" w:space="0" w:color="auto"/>
                <w:right w:val="none" w:sz="0" w:space="0" w:color="auto"/>
              </w:divBdr>
              <w:divsChild>
                <w:div w:id="133302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250615">
          <w:marLeft w:val="0"/>
          <w:marRight w:val="0"/>
          <w:marTop w:val="300"/>
          <w:marBottom w:val="0"/>
          <w:divBdr>
            <w:top w:val="none" w:sz="0" w:space="0" w:color="auto"/>
            <w:left w:val="none" w:sz="0" w:space="0" w:color="auto"/>
            <w:bottom w:val="none" w:sz="0" w:space="0" w:color="auto"/>
            <w:right w:val="none" w:sz="0" w:space="0" w:color="auto"/>
          </w:divBdr>
          <w:divsChild>
            <w:div w:id="201551654">
              <w:marLeft w:val="0"/>
              <w:marRight w:val="0"/>
              <w:marTop w:val="0"/>
              <w:marBottom w:val="0"/>
              <w:divBdr>
                <w:top w:val="none" w:sz="0" w:space="0" w:color="auto"/>
                <w:left w:val="none" w:sz="0" w:space="0" w:color="auto"/>
                <w:bottom w:val="none" w:sz="0" w:space="0" w:color="auto"/>
                <w:right w:val="none" w:sz="0" w:space="0" w:color="auto"/>
              </w:divBdr>
              <w:divsChild>
                <w:div w:id="178003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989100">
          <w:marLeft w:val="0"/>
          <w:marRight w:val="0"/>
          <w:marTop w:val="0"/>
          <w:marBottom w:val="0"/>
          <w:divBdr>
            <w:top w:val="none" w:sz="0" w:space="0" w:color="auto"/>
            <w:left w:val="none" w:sz="0" w:space="0" w:color="auto"/>
            <w:bottom w:val="none" w:sz="0" w:space="0" w:color="auto"/>
            <w:right w:val="none" w:sz="0" w:space="0" w:color="auto"/>
          </w:divBdr>
          <w:divsChild>
            <w:div w:id="1948806977">
              <w:marLeft w:val="0"/>
              <w:marRight w:val="0"/>
              <w:marTop w:val="0"/>
              <w:marBottom w:val="0"/>
              <w:divBdr>
                <w:top w:val="none" w:sz="0" w:space="0" w:color="auto"/>
                <w:left w:val="none" w:sz="0" w:space="0" w:color="auto"/>
                <w:bottom w:val="none" w:sz="0" w:space="0" w:color="auto"/>
                <w:right w:val="none" w:sz="0" w:space="0" w:color="auto"/>
              </w:divBdr>
            </w:div>
          </w:divsChild>
        </w:div>
        <w:div w:id="926691040">
          <w:marLeft w:val="0"/>
          <w:marRight w:val="0"/>
          <w:marTop w:val="0"/>
          <w:marBottom w:val="0"/>
          <w:divBdr>
            <w:top w:val="none" w:sz="0" w:space="0" w:color="auto"/>
            <w:left w:val="none" w:sz="0" w:space="0" w:color="auto"/>
            <w:bottom w:val="none" w:sz="0" w:space="0" w:color="auto"/>
            <w:right w:val="none" w:sz="0" w:space="0" w:color="auto"/>
          </w:divBdr>
          <w:divsChild>
            <w:div w:id="103312623">
              <w:marLeft w:val="0"/>
              <w:marRight w:val="0"/>
              <w:marTop w:val="0"/>
              <w:marBottom w:val="0"/>
              <w:divBdr>
                <w:top w:val="none" w:sz="0" w:space="0" w:color="auto"/>
                <w:left w:val="none" w:sz="0" w:space="0" w:color="auto"/>
                <w:bottom w:val="none" w:sz="0" w:space="0" w:color="auto"/>
                <w:right w:val="none" w:sz="0" w:space="0" w:color="auto"/>
              </w:divBdr>
            </w:div>
          </w:divsChild>
        </w:div>
        <w:div w:id="1019164064">
          <w:marLeft w:val="0"/>
          <w:marRight w:val="0"/>
          <w:marTop w:val="0"/>
          <w:marBottom w:val="0"/>
          <w:divBdr>
            <w:top w:val="none" w:sz="0" w:space="0" w:color="auto"/>
            <w:left w:val="none" w:sz="0" w:space="0" w:color="auto"/>
            <w:bottom w:val="none" w:sz="0" w:space="0" w:color="auto"/>
            <w:right w:val="none" w:sz="0" w:space="0" w:color="auto"/>
          </w:divBdr>
          <w:divsChild>
            <w:div w:id="209608809">
              <w:marLeft w:val="0"/>
              <w:marRight w:val="0"/>
              <w:marTop w:val="0"/>
              <w:marBottom w:val="0"/>
              <w:divBdr>
                <w:top w:val="none" w:sz="0" w:space="0" w:color="auto"/>
                <w:left w:val="none" w:sz="0" w:space="0" w:color="auto"/>
                <w:bottom w:val="none" w:sz="0" w:space="0" w:color="auto"/>
                <w:right w:val="none" w:sz="0" w:space="0" w:color="auto"/>
              </w:divBdr>
            </w:div>
          </w:divsChild>
        </w:div>
        <w:div w:id="1096943527">
          <w:marLeft w:val="0"/>
          <w:marRight w:val="0"/>
          <w:marTop w:val="0"/>
          <w:marBottom w:val="0"/>
          <w:divBdr>
            <w:top w:val="none" w:sz="0" w:space="0" w:color="auto"/>
            <w:left w:val="none" w:sz="0" w:space="0" w:color="auto"/>
            <w:bottom w:val="none" w:sz="0" w:space="0" w:color="auto"/>
            <w:right w:val="none" w:sz="0" w:space="0" w:color="auto"/>
          </w:divBdr>
          <w:divsChild>
            <w:div w:id="779493904">
              <w:marLeft w:val="0"/>
              <w:marRight w:val="0"/>
              <w:marTop w:val="0"/>
              <w:marBottom w:val="0"/>
              <w:divBdr>
                <w:top w:val="none" w:sz="0" w:space="0" w:color="auto"/>
                <w:left w:val="none" w:sz="0" w:space="0" w:color="auto"/>
                <w:bottom w:val="none" w:sz="0" w:space="0" w:color="auto"/>
                <w:right w:val="none" w:sz="0" w:space="0" w:color="auto"/>
              </w:divBdr>
            </w:div>
          </w:divsChild>
        </w:div>
        <w:div w:id="1238706364">
          <w:marLeft w:val="0"/>
          <w:marRight w:val="0"/>
          <w:marTop w:val="0"/>
          <w:marBottom w:val="0"/>
          <w:divBdr>
            <w:top w:val="none" w:sz="0" w:space="0" w:color="auto"/>
            <w:left w:val="none" w:sz="0" w:space="0" w:color="auto"/>
            <w:bottom w:val="none" w:sz="0" w:space="0" w:color="auto"/>
            <w:right w:val="none" w:sz="0" w:space="0" w:color="auto"/>
          </w:divBdr>
          <w:divsChild>
            <w:div w:id="86584632">
              <w:marLeft w:val="0"/>
              <w:marRight w:val="0"/>
              <w:marTop w:val="0"/>
              <w:marBottom w:val="0"/>
              <w:divBdr>
                <w:top w:val="none" w:sz="0" w:space="0" w:color="auto"/>
                <w:left w:val="none" w:sz="0" w:space="0" w:color="auto"/>
                <w:bottom w:val="none" w:sz="0" w:space="0" w:color="auto"/>
                <w:right w:val="none" w:sz="0" w:space="0" w:color="auto"/>
              </w:divBdr>
            </w:div>
          </w:divsChild>
        </w:div>
        <w:div w:id="1274898278">
          <w:marLeft w:val="0"/>
          <w:marRight w:val="0"/>
          <w:marTop w:val="0"/>
          <w:marBottom w:val="0"/>
          <w:divBdr>
            <w:top w:val="none" w:sz="0" w:space="0" w:color="auto"/>
            <w:left w:val="none" w:sz="0" w:space="0" w:color="auto"/>
            <w:bottom w:val="none" w:sz="0" w:space="0" w:color="auto"/>
            <w:right w:val="none" w:sz="0" w:space="0" w:color="auto"/>
          </w:divBdr>
          <w:divsChild>
            <w:div w:id="516774140">
              <w:marLeft w:val="0"/>
              <w:marRight w:val="0"/>
              <w:marTop w:val="0"/>
              <w:marBottom w:val="0"/>
              <w:divBdr>
                <w:top w:val="none" w:sz="0" w:space="0" w:color="auto"/>
                <w:left w:val="none" w:sz="0" w:space="0" w:color="auto"/>
                <w:bottom w:val="none" w:sz="0" w:space="0" w:color="auto"/>
                <w:right w:val="none" w:sz="0" w:space="0" w:color="auto"/>
              </w:divBdr>
            </w:div>
          </w:divsChild>
        </w:div>
        <w:div w:id="1338002217">
          <w:marLeft w:val="0"/>
          <w:marRight w:val="0"/>
          <w:marTop w:val="0"/>
          <w:marBottom w:val="0"/>
          <w:divBdr>
            <w:top w:val="none" w:sz="0" w:space="0" w:color="auto"/>
            <w:left w:val="none" w:sz="0" w:space="0" w:color="auto"/>
            <w:bottom w:val="none" w:sz="0" w:space="0" w:color="auto"/>
            <w:right w:val="none" w:sz="0" w:space="0" w:color="auto"/>
          </w:divBdr>
        </w:div>
        <w:div w:id="1549686523">
          <w:marLeft w:val="0"/>
          <w:marRight w:val="0"/>
          <w:marTop w:val="0"/>
          <w:marBottom w:val="0"/>
          <w:divBdr>
            <w:top w:val="none" w:sz="0" w:space="0" w:color="auto"/>
            <w:left w:val="none" w:sz="0" w:space="0" w:color="auto"/>
            <w:bottom w:val="none" w:sz="0" w:space="0" w:color="auto"/>
            <w:right w:val="none" w:sz="0" w:space="0" w:color="auto"/>
          </w:divBdr>
        </w:div>
        <w:div w:id="1590852241">
          <w:marLeft w:val="0"/>
          <w:marRight w:val="0"/>
          <w:marTop w:val="0"/>
          <w:marBottom w:val="0"/>
          <w:divBdr>
            <w:top w:val="none" w:sz="0" w:space="0" w:color="auto"/>
            <w:left w:val="none" w:sz="0" w:space="0" w:color="auto"/>
            <w:bottom w:val="none" w:sz="0" w:space="0" w:color="auto"/>
            <w:right w:val="none" w:sz="0" w:space="0" w:color="auto"/>
          </w:divBdr>
        </w:div>
        <w:div w:id="1614631801">
          <w:marLeft w:val="0"/>
          <w:marRight w:val="0"/>
          <w:marTop w:val="0"/>
          <w:marBottom w:val="0"/>
          <w:divBdr>
            <w:top w:val="none" w:sz="0" w:space="0" w:color="auto"/>
            <w:left w:val="none" w:sz="0" w:space="0" w:color="auto"/>
            <w:bottom w:val="none" w:sz="0" w:space="0" w:color="auto"/>
            <w:right w:val="none" w:sz="0" w:space="0" w:color="auto"/>
          </w:divBdr>
        </w:div>
        <w:div w:id="1753089332">
          <w:marLeft w:val="0"/>
          <w:marRight w:val="0"/>
          <w:marTop w:val="0"/>
          <w:marBottom w:val="0"/>
          <w:divBdr>
            <w:top w:val="none" w:sz="0" w:space="0" w:color="auto"/>
            <w:left w:val="none" w:sz="0" w:space="0" w:color="auto"/>
            <w:bottom w:val="none" w:sz="0" w:space="0" w:color="auto"/>
            <w:right w:val="none" w:sz="0" w:space="0" w:color="auto"/>
          </w:divBdr>
        </w:div>
        <w:div w:id="1765225147">
          <w:marLeft w:val="0"/>
          <w:marRight w:val="0"/>
          <w:marTop w:val="300"/>
          <w:marBottom w:val="0"/>
          <w:divBdr>
            <w:top w:val="none" w:sz="0" w:space="0" w:color="auto"/>
            <w:left w:val="none" w:sz="0" w:space="0" w:color="auto"/>
            <w:bottom w:val="none" w:sz="0" w:space="0" w:color="auto"/>
            <w:right w:val="none" w:sz="0" w:space="0" w:color="auto"/>
          </w:divBdr>
          <w:divsChild>
            <w:div w:id="2099053387">
              <w:marLeft w:val="0"/>
              <w:marRight w:val="0"/>
              <w:marTop w:val="0"/>
              <w:marBottom w:val="0"/>
              <w:divBdr>
                <w:top w:val="none" w:sz="0" w:space="0" w:color="auto"/>
                <w:left w:val="none" w:sz="0" w:space="0" w:color="auto"/>
                <w:bottom w:val="none" w:sz="0" w:space="0" w:color="auto"/>
                <w:right w:val="none" w:sz="0" w:space="0" w:color="auto"/>
              </w:divBdr>
              <w:divsChild>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9912094">
      <w:bodyDiv w:val="1"/>
      <w:marLeft w:val="0"/>
      <w:marRight w:val="0"/>
      <w:marTop w:val="0"/>
      <w:marBottom w:val="0"/>
      <w:divBdr>
        <w:top w:val="none" w:sz="0" w:space="0" w:color="auto"/>
        <w:left w:val="none" w:sz="0" w:space="0" w:color="auto"/>
        <w:bottom w:val="none" w:sz="0" w:space="0" w:color="auto"/>
        <w:right w:val="none" w:sz="0" w:space="0" w:color="auto"/>
      </w:divBdr>
      <w:divsChild>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209732486">
          <w:marLeft w:val="0"/>
          <w:marRight w:val="0"/>
          <w:marTop w:val="0"/>
          <w:marBottom w:val="0"/>
          <w:divBdr>
            <w:top w:val="none" w:sz="0" w:space="0" w:color="auto"/>
            <w:left w:val="none" w:sz="0" w:space="0" w:color="auto"/>
            <w:bottom w:val="none" w:sz="0" w:space="0" w:color="auto"/>
            <w:right w:val="none" w:sz="0" w:space="0" w:color="auto"/>
          </w:divBdr>
        </w:div>
        <w:div w:id="241837311">
          <w:marLeft w:val="0"/>
          <w:marRight w:val="0"/>
          <w:marTop w:val="0"/>
          <w:marBottom w:val="0"/>
          <w:divBdr>
            <w:top w:val="none" w:sz="0" w:space="0" w:color="auto"/>
            <w:left w:val="none" w:sz="0" w:space="0" w:color="auto"/>
            <w:bottom w:val="none" w:sz="0" w:space="0" w:color="auto"/>
            <w:right w:val="none" w:sz="0" w:space="0" w:color="auto"/>
          </w:divBdr>
        </w:div>
        <w:div w:id="318967895">
          <w:marLeft w:val="0"/>
          <w:marRight w:val="0"/>
          <w:marTop w:val="0"/>
          <w:marBottom w:val="0"/>
          <w:divBdr>
            <w:top w:val="none" w:sz="0" w:space="0" w:color="auto"/>
            <w:left w:val="none" w:sz="0" w:space="0" w:color="auto"/>
            <w:bottom w:val="none" w:sz="0" w:space="0" w:color="auto"/>
            <w:right w:val="none" w:sz="0" w:space="0" w:color="auto"/>
          </w:divBdr>
          <w:divsChild>
            <w:div w:id="1309627618">
              <w:marLeft w:val="0"/>
              <w:marRight w:val="0"/>
              <w:marTop w:val="0"/>
              <w:marBottom w:val="0"/>
              <w:divBdr>
                <w:top w:val="none" w:sz="0" w:space="0" w:color="auto"/>
                <w:left w:val="none" w:sz="0" w:space="0" w:color="auto"/>
                <w:bottom w:val="none" w:sz="0" w:space="0" w:color="auto"/>
                <w:right w:val="none" w:sz="0" w:space="0" w:color="auto"/>
              </w:divBdr>
            </w:div>
          </w:divsChild>
        </w:div>
        <w:div w:id="511916465">
          <w:marLeft w:val="0"/>
          <w:marRight w:val="0"/>
          <w:marTop w:val="0"/>
          <w:marBottom w:val="0"/>
          <w:divBdr>
            <w:top w:val="none" w:sz="0" w:space="0" w:color="auto"/>
            <w:left w:val="none" w:sz="0" w:space="0" w:color="auto"/>
            <w:bottom w:val="none" w:sz="0" w:space="0" w:color="auto"/>
            <w:right w:val="none" w:sz="0" w:space="0" w:color="auto"/>
          </w:divBdr>
          <w:divsChild>
            <w:div w:id="129976282">
              <w:marLeft w:val="0"/>
              <w:marRight w:val="0"/>
              <w:marTop w:val="0"/>
              <w:marBottom w:val="0"/>
              <w:divBdr>
                <w:top w:val="none" w:sz="0" w:space="0" w:color="auto"/>
                <w:left w:val="none" w:sz="0" w:space="0" w:color="auto"/>
                <w:bottom w:val="none" w:sz="0" w:space="0" w:color="auto"/>
                <w:right w:val="none" w:sz="0" w:space="0" w:color="auto"/>
              </w:divBdr>
            </w:div>
          </w:divsChild>
        </w:div>
        <w:div w:id="585188751">
          <w:marLeft w:val="0"/>
          <w:marRight w:val="0"/>
          <w:marTop w:val="300"/>
          <w:marBottom w:val="0"/>
          <w:divBdr>
            <w:top w:val="none" w:sz="0" w:space="0" w:color="auto"/>
            <w:left w:val="none" w:sz="0" w:space="0" w:color="auto"/>
            <w:bottom w:val="none" w:sz="0" w:space="0" w:color="auto"/>
            <w:right w:val="none" w:sz="0" w:space="0" w:color="auto"/>
          </w:divBdr>
          <w:divsChild>
            <w:div w:id="1695836582">
              <w:marLeft w:val="0"/>
              <w:marRight w:val="0"/>
              <w:marTop w:val="0"/>
              <w:marBottom w:val="0"/>
              <w:divBdr>
                <w:top w:val="none" w:sz="0" w:space="0" w:color="auto"/>
                <w:left w:val="none" w:sz="0" w:space="0" w:color="auto"/>
                <w:bottom w:val="none" w:sz="0" w:space="0" w:color="auto"/>
                <w:right w:val="none" w:sz="0" w:space="0" w:color="auto"/>
              </w:divBdr>
              <w:divsChild>
                <w:div w:id="30848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271791">
          <w:marLeft w:val="0"/>
          <w:marRight w:val="0"/>
          <w:marTop w:val="0"/>
          <w:marBottom w:val="0"/>
          <w:divBdr>
            <w:top w:val="none" w:sz="0" w:space="0" w:color="auto"/>
            <w:left w:val="none" w:sz="0" w:space="0" w:color="auto"/>
            <w:bottom w:val="none" w:sz="0" w:space="0" w:color="auto"/>
            <w:right w:val="none" w:sz="0" w:space="0" w:color="auto"/>
          </w:divBdr>
          <w:divsChild>
            <w:div w:id="931157907">
              <w:marLeft w:val="0"/>
              <w:marRight w:val="0"/>
              <w:marTop w:val="0"/>
              <w:marBottom w:val="0"/>
              <w:divBdr>
                <w:top w:val="none" w:sz="0" w:space="0" w:color="auto"/>
                <w:left w:val="none" w:sz="0" w:space="0" w:color="auto"/>
                <w:bottom w:val="none" w:sz="0" w:space="0" w:color="auto"/>
                <w:right w:val="none" w:sz="0" w:space="0" w:color="auto"/>
              </w:divBdr>
            </w:div>
          </w:divsChild>
        </w:div>
        <w:div w:id="1173910743">
          <w:marLeft w:val="0"/>
          <w:marRight w:val="0"/>
          <w:marTop w:val="0"/>
          <w:marBottom w:val="0"/>
          <w:divBdr>
            <w:top w:val="none" w:sz="0" w:space="0" w:color="auto"/>
            <w:left w:val="none" w:sz="0" w:space="0" w:color="auto"/>
            <w:bottom w:val="none" w:sz="0" w:space="0" w:color="auto"/>
            <w:right w:val="none" w:sz="0" w:space="0" w:color="auto"/>
          </w:divBdr>
          <w:divsChild>
            <w:div w:id="881751330">
              <w:marLeft w:val="0"/>
              <w:marRight w:val="0"/>
              <w:marTop w:val="0"/>
              <w:marBottom w:val="0"/>
              <w:divBdr>
                <w:top w:val="none" w:sz="0" w:space="0" w:color="auto"/>
                <w:left w:val="none" w:sz="0" w:space="0" w:color="auto"/>
                <w:bottom w:val="none" w:sz="0" w:space="0" w:color="auto"/>
                <w:right w:val="none" w:sz="0" w:space="0" w:color="auto"/>
              </w:divBdr>
            </w:div>
          </w:divsChild>
        </w:div>
        <w:div w:id="1231964370">
          <w:marLeft w:val="0"/>
          <w:marRight w:val="0"/>
          <w:marTop w:val="0"/>
          <w:marBottom w:val="0"/>
          <w:divBdr>
            <w:top w:val="none" w:sz="0" w:space="0" w:color="auto"/>
            <w:left w:val="none" w:sz="0" w:space="0" w:color="auto"/>
            <w:bottom w:val="none" w:sz="0" w:space="0" w:color="auto"/>
            <w:right w:val="none" w:sz="0" w:space="0" w:color="auto"/>
          </w:divBdr>
        </w:div>
        <w:div w:id="1272858317">
          <w:marLeft w:val="0"/>
          <w:marRight w:val="0"/>
          <w:marTop w:val="0"/>
          <w:marBottom w:val="0"/>
          <w:divBdr>
            <w:top w:val="none" w:sz="0" w:space="0" w:color="auto"/>
            <w:left w:val="none" w:sz="0" w:space="0" w:color="auto"/>
            <w:bottom w:val="none" w:sz="0" w:space="0" w:color="auto"/>
            <w:right w:val="none" w:sz="0" w:space="0" w:color="auto"/>
          </w:divBdr>
        </w:div>
        <w:div w:id="1333096353">
          <w:marLeft w:val="0"/>
          <w:marRight w:val="0"/>
          <w:marTop w:val="0"/>
          <w:marBottom w:val="0"/>
          <w:divBdr>
            <w:top w:val="none" w:sz="0" w:space="0" w:color="auto"/>
            <w:left w:val="none" w:sz="0" w:space="0" w:color="auto"/>
            <w:bottom w:val="none" w:sz="0" w:space="0" w:color="auto"/>
            <w:right w:val="none" w:sz="0" w:space="0" w:color="auto"/>
          </w:divBdr>
          <w:divsChild>
            <w:div w:id="1331566289">
              <w:marLeft w:val="0"/>
              <w:marRight w:val="0"/>
              <w:marTop w:val="0"/>
              <w:marBottom w:val="0"/>
              <w:divBdr>
                <w:top w:val="none" w:sz="0" w:space="0" w:color="auto"/>
                <w:left w:val="none" w:sz="0" w:space="0" w:color="auto"/>
                <w:bottom w:val="none" w:sz="0" w:space="0" w:color="auto"/>
                <w:right w:val="none" w:sz="0" w:space="0" w:color="auto"/>
              </w:divBdr>
            </w:div>
          </w:divsChild>
        </w:div>
        <w:div w:id="1429816012">
          <w:marLeft w:val="0"/>
          <w:marRight w:val="0"/>
          <w:marTop w:val="0"/>
          <w:marBottom w:val="0"/>
          <w:divBdr>
            <w:top w:val="none" w:sz="0" w:space="0" w:color="auto"/>
            <w:left w:val="none" w:sz="0" w:space="0" w:color="auto"/>
            <w:bottom w:val="none" w:sz="0" w:space="0" w:color="auto"/>
            <w:right w:val="none" w:sz="0" w:space="0" w:color="auto"/>
          </w:divBdr>
        </w:div>
        <w:div w:id="1487088390">
          <w:marLeft w:val="0"/>
          <w:marRight w:val="0"/>
          <w:marTop w:val="300"/>
          <w:marBottom w:val="0"/>
          <w:divBdr>
            <w:top w:val="none" w:sz="0" w:space="0" w:color="auto"/>
            <w:left w:val="none" w:sz="0" w:space="0" w:color="auto"/>
            <w:bottom w:val="none" w:sz="0" w:space="0" w:color="auto"/>
            <w:right w:val="none" w:sz="0" w:space="0" w:color="auto"/>
          </w:divBdr>
          <w:divsChild>
            <w:div w:id="1282683987">
              <w:marLeft w:val="0"/>
              <w:marRight w:val="0"/>
              <w:marTop w:val="0"/>
              <w:marBottom w:val="0"/>
              <w:divBdr>
                <w:top w:val="none" w:sz="0" w:space="0" w:color="auto"/>
                <w:left w:val="none" w:sz="0" w:space="0" w:color="auto"/>
                <w:bottom w:val="none" w:sz="0" w:space="0" w:color="auto"/>
                <w:right w:val="none" w:sz="0" w:space="0" w:color="auto"/>
              </w:divBdr>
              <w:divsChild>
                <w:div w:id="522477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94162">
          <w:marLeft w:val="0"/>
          <w:marRight w:val="0"/>
          <w:marTop w:val="0"/>
          <w:marBottom w:val="0"/>
          <w:divBdr>
            <w:top w:val="none" w:sz="0" w:space="0" w:color="auto"/>
            <w:left w:val="none" w:sz="0" w:space="0" w:color="auto"/>
            <w:bottom w:val="none" w:sz="0" w:space="0" w:color="auto"/>
            <w:right w:val="none" w:sz="0" w:space="0" w:color="auto"/>
          </w:divBdr>
        </w:div>
        <w:div w:id="1586264817">
          <w:marLeft w:val="0"/>
          <w:marRight w:val="0"/>
          <w:marTop w:val="300"/>
          <w:marBottom w:val="0"/>
          <w:divBdr>
            <w:top w:val="none" w:sz="0" w:space="0" w:color="auto"/>
            <w:left w:val="none" w:sz="0" w:space="0" w:color="auto"/>
            <w:bottom w:val="none" w:sz="0" w:space="0" w:color="auto"/>
            <w:right w:val="none" w:sz="0" w:space="0" w:color="auto"/>
          </w:divBdr>
          <w:divsChild>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141508">
          <w:marLeft w:val="0"/>
          <w:marRight w:val="0"/>
          <w:marTop w:val="0"/>
          <w:marBottom w:val="0"/>
          <w:divBdr>
            <w:top w:val="none" w:sz="0" w:space="0" w:color="auto"/>
            <w:left w:val="none" w:sz="0" w:space="0" w:color="auto"/>
            <w:bottom w:val="none" w:sz="0" w:space="0" w:color="auto"/>
            <w:right w:val="none" w:sz="0" w:space="0" w:color="auto"/>
          </w:divBdr>
        </w:div>
        <w:div w:id="1759017431">
          <w:marLeft w:val="0"/>
          <w:marRight w:val="0"/>
          <w:marTop w:val="0"/>
          <w:marBottom w:val="0"/>
          <w:divBdr>
            <w:top w:val="none" w:sz="0" w:space="0" w:color="auto"/>
            <w:left w:val="none" w:sz="0" w:space="0" w:color="auto"/>
            <w:bottom w:val="none" w:sz="0" w:space="0" w:color="auto"/>
            <w:right w:val="none" w:sz="0" w:space="0" w:color="auto"/>
          </w:divBdr>
          <w:divsChild>
            <w:div w:id="1503811086">
              <w:marLeft w:val="0"/>
              <w:marRight w:val="0"/>
              <w:marTop w:val="0"/>
              <w:marBottom w:val="0"/>
              <w:divBdr>
                <w:top w:val="none" w:sz="0" w:space="0" w:color="auto"/>
                <w:left w:val="none" w:sz="0" w:space="0" w:color="auto"/>
                <w:bottom w:val="none" w:sz="0" w:space="0" w:color="auto"/>
                <w:right w:val="none" w:sz="0" w:space="0" w:color="auto"/>
              </w:divBdr>
            </w:div>
          </w:divsChild>
        </w:div>
        <w:div w:id="1852259265">
          <w:marLeft w:val="0"/>
          <w:marRight w:val="0"/>
          <w:marTop w:val="300"/>
          <w:marBottom w:val="0"/>
          <w:divBdr>
            <w:top w:val="none" w:sz="0" w:space="0" w:color="auto"/>
            <w:left w:val="none" w:sz="0" w:space="0" w:color="auto"/>
            <w:bottom w:val="none" w:sz="0" w:space="0" w:color="auto"/>
            <w:right w:val="none" w:sz="0" w:space="0" w:color="auto"/>
          </w:divBdr>
          <w:divsChild>
            <w:div w:id="2080709466">
              <w:marLeft w:val="0"/>
              <w:marRight w:val="0"/>
              <w:marTop w:val="0"/>
              <w:marBottom w:val="0"/>
              <w:divBdr>
                <w:top w:val="none" w:sz="0" w:space="0" w:color="auto"/>
                <w:left w:val="none" w:sz="0" w:space="0" w:color="auto"/>
                <w:bottom w:val="none" w:sz="0" w:space="0" w:color="auto"/>
                <w:right w:val="none" w:sz="0" w:space="0" w:color="auto"/>
              </w:divBdr>
              <w:divsChild>
                <w:div w:id="198401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0416836">
      <w:bodyDiv w:val="1"/>
      <w:marLeft w:val="0"/>
      <w:marRight w:val="0"/>
      <w:marTop w:val="0"/>
      <w:marBottom w:val="0"/>
      <w:divBdr>
        <w:top w:val="none" w:sz="0" w:space="0" w:color="auto"/>
        <w:left w:val="none" w:sz="0" w:space="0" w:color="auto"/>
        <w:bottom w:val="none" w:sz="0" w:space="0" w:color="auto"/>
        <w:right w:val="none" w:sz="0" w:space="0" w:color="auto"/>
      </w:divBdr>
      <w:divsChild>
        <w:div w:id="1169247827">
          <w:marLeft w:val="0"/>
          <w:marRight w:val="0"/>
          <w:marTop w:val="0"/>
          <w:marBottom w:val="0"/>
          <w:divBdr>
            <w:top w:val="none" w:sz="0" w:space="0" w:color="auto"/>
            <w:left w:val="none" w:sz="0" w:space="0" w:color="auto"/>
            <w:bottom w:val="none" w:sz="0" w:space="0" w:color="auto"/>
            <w:right w:val="none" w:sz="0" w:space="0" w:color="auto"/>
          </w:divBdr>
        </w:div>
        <w:div w:id="1510827415">
          <w:marLeft w:val="0"/>
          <w:marRight w:val="0"/>
          <w:marTop w:val="0"/>
          <w:marBottom w:val="0"/>
          <w:divBdr>
            <w:top w:val="none" w:sz="0" w:space="0" w:color="auto"/>
            <w:left w:val="none" w:sz="0" w:space="0" w:color="auto"/>
            <w:bottom w:val="none" w:sz="0" w:space="0" w:color="auto"/>
            <w:right w:val="none" w:sz="0" w:space="0" w:color="auto"/>
          </w:divBdr>
          <w:divsChild>
            <w:div w:id="1576236519">
              <w:marLeft w:val="0"/>
              <w:marRight w:val="0"/>
              <w:marTop w:val="0"/>
              <w:marBottom w:val="0"/>
              <w:divBdr>
                <w:top w:val="none" w:sz="0" w:space="0" w:color="auto"/>
                <w:left w:val="none" w:sz="0" w:space="0" w:color="auto"/>
                <w:bottom w:val="none" w:sz="0" w:space="0" w:color="auto"/>
                <w:right w:val="none" w:sz="0" w:space="0" w:color="auto"/>
              </w:divBdr>
            </w:div>
          </w:divsChild>
        </w:div>
        <w:div w:id="2028018007">
          <w:marLeft w:val="0"/>
          <w:marRight w:val="0"/>
          <w:marTop w:val="0"/>
          <w:marBottom w:val="0"/>
          <w:divBdr>
            <w:top w:val="none" w:sz="0" w:space="0" w:color="auto"/>
            <w:left w:val="none" w:sz="0" w:space="0" w:color="auto"/>
            <w:bottom w:val="none" w:sz="0" w:space="0" w:color="auto"/>
            <w:right w:val="none" w:sz="0" w:space="0" w:color="auto"/>
          </w:divBdr>
        </w:div>
        <w:div w:id="1342243440">
          <w:marLeft w:val="0"/>
          <w:marRight w:val="0"/>
          <w:marTop w:val="0"/>
          <w:marBottom w:val="0"/>
          <w:divBdr>
            <w:top w:val="none" w:sz="0" w:space="0" w:color="auto"/>
            <w:left w:val="none" w:sz="0" w:space="0" w:color="auto"/>
            <w:bottom w:val="none" w:sz="0" w:space="0" w:color="auto"/>
            <w:right w:val="none" w:sz="0" w:space="0" w:color="auto"/>
          </w:divBdr>
          <w:divsChild>
            <w:div w:id="624820376">
              <w:marLeft w:val="0"/>
              <w:marRight w:val="0"/>
              <w:marTop w:val="0"/>
              <w:marBottom w:val="0"/>
              <w:divBdr>
                <w:top w:val="none" w:sz="0" w:space="0" w:color="auto"/>
                <w:left w:val="none" w:sz="0" w:space="0" w:color="auto"/>
                <w:bottom w:val="none" w:sz="0" w:space="0" w:color="auto"/>
                <w:right w:val="none" w:sz="0" w:space="0" w:color="auto"/>
              </w:divBdr>
            </w:div>
          </w:divsChild>
        </w:div>
        <w:div w:id="280966561">
          <w:marLeft w:val="0"/>
          <w:marRight w:val="0"/>
          <w:marTop w:val="0"/>
          <w:marBottom w:val="0"/>
          <w:divBdr>
            <w:top w:val="none" w:sz="0" w:space="0" w:color="auto"/>
            <w:left w:val="none" w:sz="0" w:space="0" w:color="auto"/>
            <w:bottom w:val="none" w:sz="0" w:space="0" w:color="auto"/>
            <w:right w:val="none" w:sz="0" w:space="0" w:color="auto"/>
          </w:divBdr>
        </w:div>
        <w:div w:id="2025937424">
          <w:marLeft w:val="0"/>
          <w:marRight w:val="0"/>
          <w:marTop w:val="0"/>
          <w:marBottom w:val="0"/>
          <w:divBdr>
            <w:top w:val="none" w:sz="0" w:space="0" w:color="auto"/>
            <w:left w:val="none" w:sz="0" w:space="0" w:color="auto"/>
            <w:bottom w:val="none" w:sz="0" w:space="0" w:color="auto"/>
            <w:right w:val="none" w:sz="0" w:space="0" w:color="auto"/>
          </w:divBdr>
          <w:divsChild>
            <w:div w:id="1738672348">
              <w:marLeft w:val="0"/>
              <w:marRight w:val="0"/>
              <w:marTop w:val="0"/>
              <w:marBottom w:val="0"/>
              <w:divBdr>
                <w:top w:val="none" w:sz="0" w:space="0" w:color="auto"/>
                <w:left w:val="none" w:sz="0" w:space="0" w:color="auto"/>
                <w:bottom w:val="none" w:sz="0" w:space="0" w:color="auto"/>
                <w:right w:val="none" w:sz="0" w:space="0" w:color="auto"/>
              </w:divBdr>
            </w:div>
          </w:divsChild>
        </w:div>
        <w:div w:id="1225484753">
          <w:marLeft w:val="0"/>
          <w:marRight w:val="0"/>
          <w:marTop w:val="0"/>
          <w:marBottom w:val="0"/>
          <w:divBdr>
            <w:top w:val="none" w:sz="0" w:space="0" w:color="auto"/>
            <w:left w:val="none" w:sz="0" w:space="0" w:color="auto"/>
            <w:bottom w:val="none" w:sz="0" w:space="0" w:color="auto"/>
            <w:right w:val="none" w:sz="0" w:space="0" w:color="auto"/>
          </w:divBdr>
        </w:div>
        <w:div w:id="1051077427">
          <w:marLeft w:val="0"/>
          <w:marRight w:val="0"/>
          <w:marTop w:val="0"/>
          <w:marBottom w:val="0"/>
          <w:divBdr>
            <w:top w:val="none" w:sz="0" w:space="0" w:color="auto"/>
            <w:left w:val="none" w:sz="0" w:space="0" w:color="auto"/>
            <w:bottom w:val="none" w:sz="0" w:space="0" w:color="auto"/>
            <w:right w:val="none" w:sz="0" w:space="0" w:color="auto"/>
          </w:divBdr>
          <w:divsChild>
            <w:div w:id="817768232">
              <w:marLeft w:val="0"/>
              <w:marRight w:val="0"/>
              <w:marTop w:val="0"/>
              <w:marBottom w:val="0"/>
              <w:divBdr>
                <w:top w:val="none" w:sz="0" w:space="0" w:color="auto"/>
                <w:left w:val="none" w:sz="0" w:space="0" w:color="auto"/>
                <w:bottom w:val="none" w:sz="0" w:space="0" w:color="auto"/>
                <w:right w:val="none" w:sz="0" w:space="0" w:color="auto"/>
              </w:divBdr>
            </w:div>
          </w:divsChild>
        </w:div>
        <w:div w:id="1597783121">
          <w:marLeft w:val="0"/>
          <w:marRight w:val="0"/>
          <w:marTop w:val="0"/>
          <w:marBottom w:val="0"/>
          <w:divBdr>
            <w:top w:val="none" w:sz="0" w:space="0" w:color="auto"/>
            <w:left w:val="none" w:sz="0" w:space="0" w:color="auto"/>
            <w:bottom w:val="none" w:sz="0" w:space="0" w:color="auto"/>
            <w:right w:val="none" w:sz="0" w:space="0" w:color="auto"/>
          </w:divBdr>
        </w:div>
        <w:div w:id="1145244324">
          <w:marLeft w:val="0"/>
          <w:marRight w:val="0"/>
          <w:marTop w:val="0"/>
          <w:marBottom w:val="0"/>
          <w:divBdr>
            <w:top w:val="none" w:sz="0" w:space="0" w:color="auto"/>
            <w:left w:val="none" w:sz="0" w:space="0" w:color="auto"/>
            <w:bottom w:val="none" w:sz="0" w:space="0" w:color="auto"/>
            <w:right w:val="none" w:sz="0" w:space="0" w:color="auto"/>
          </w:divBdr>
          <w:divsChild>
            <w:div w:id="455635641">
              <w:marLeft w:val="0"/>
              <w:marRight w:val="0"/>
              <w:marTop w:val="0"/>
              <w:marBottom w:val="0"/>
              <w:divBdr>
                <w:top w:val="none" w:sz="0" w:space="0" w:color="auto"/>
                <w:left w:val="none" w:sz="0" w:space="0" w:color="auto"/>
                <w:bottom w:val="none" w:sz="0" w:space="0" w:color="auto"/>
                <w:right w:val="none" w:sz="0" w:space="0" w:color="auto"/>
              </w:divBdr>
            </w:div>
          </w:divsChild>
        </w:div>
        <w:div w:id="897473027">
          <w:marLeft w:val="0"/>
          <w:marRight w:val="0"/>
          <w:marTop w:val="0"/>
          <w:marBottom w:val="0"/>
          <w:divBdr>
            <w:top w:val="none" w:sz="0" w:space="0" w:color="auto"/>
            <w:left w:val="none" w:sz="0" w:space="0" w:color="auto"/>
            <w:bottom w:val="none" w:sz="0" w:space="0" w:color="auto"/>
            <w:right w:val="none" w:sz="0" w:space="0" w:color="auto"/>
          </w:divBdr>
        </w:div>
        <w:div w:id="1966153017">
          <w:marLeft w:val="0"/>
          <w:marRight w:val="0"/>
          <w:marTop w:val="0"/>
          <w:marBottom w:val="0"/>
          <w:divBdr>
            <w:top w:val="none" w:sz="0" w:space="0" w:color="auto"/>
            <w:left w:val="none" w:sz="0" w:space="0" w:color="auto"/>
            <w:bottom w:val="none" w:sz="0" w:space="0" w:color="auto"/>
            <w:right w:val="none" w:sz="0" w:space="0" w:color="auto"/>
          </w:divBdr>
          <w:divsChild>
            <w:div w:id="888885083">
              <w:marLeft w:val="0"/>
              <w:marRight w:val="0"/>
              <w:marTop w:val="0"/>
              <w:marBottom w:val="0"/>
              <w:divBdr>
                <w:top w:val="none" w:sz="0" w:space="0" w:color="auto"/>
                <w:left w:val="none" w:sz="0" w:space="0" w:color="auto"/>
                <w:bottom w:val="none" w:sz="0" w:space="0" w:color="auto"/>
                <w:right w:val="none" w:sz="0" w:space="0" w:color="auto"/>
              </w:divBdr>
            </w:div>
          </w:divsChild>
        </w:div>
        <w:div w:id="437875583">
          <w:marLeft w:val="0"/>
          <w:marRight w:val="0"/>
          <w:marTop w:val="0"/>
          <w:marBottom w:val="0"/>
          <w:divBdr>
            <w:top w:val="none" w:sz="0" w:space="0" w:color="auto"/>
            <w:left w:val="none" w:sz="0" w:space="0" w:color="auto"/>
            <w:bottom w:val="none" w:sz="0" w:space="0" w:color="auto"/>
            <w:right w:val="none" w:sz="0" w:space="0" w:color="auto"/>
          </w:divBdr>
        </w:div>
        <w:div w:id="1822037801">
          <w:marLeft w:val="0"/>
          <w:marRight w:val="0"/>
          <w:marTop w:val="0"/>
          <w:marBottom w:val="0"/>
          <w:divBdr>
            <w:top w:val="none" w:sz="0" w:space="0" w:color="auto"/>
            <w:left w:val="none" w:sz="0" w:space="0" w:color="auto"/>
            <w:bottom w:val="none" w:sz="0" w:space="0" w:color="auto"/>
            <w:right w:val="none" w:sz="0" w:space="0" w:color="auto"/>
          </w:divBdr>
          <w:divsChild>
            <w:div w:id="40174341">
              <w:marLeft w:val="0"/>
              <w:marRight w:val="0"/>
              <w:marTop w:val="0"/>
              <w:marBottom w:val="0"/>
              <w:divBdr>
                <w:top w:val="none" w:sz="0" w:space="0" w:color="auto"/>
                <w:left w:val="none" w:sz="0" w:space="0" w:color="auto"/>
                <w:bottom w:val="none" w:sz="0" w:space="0" w:color="auto"/>
                <w:right w:val="none" w:sz="0" w:space="0" w:color="auto"/>
              </w:divBdr>
            </w:div>
          </w:divsChild>
        </w:div>
        <w:div w:id="384186363">
          <w:marLeft w:val="0"/>
          <w:marRight w:val="0"/>
          <w:marTop w:val="300"/>
          <w:marBottom w:val="0"/>
          <w:divBdr>
            <w:top w:val="none" w:sz="0" w:space="0" w:color="auto"/>
            <w:left w:val="none" w:sz="0" w:space="0" w:color="auto"/>
            <w:bottom w:val="none" w:sz="0" w:space="0" w:color="auto"/>
            <w:right w:val="none" w:sz="0" w:space="0" w:color="auto"/>
          </w:divBdr>
          <w:divsChild>
            <w:div w:id="330639673">
              <w:marLeft w:val="0"/>
              <w:marRight w:val="0"/>
              <w:marTop w:val="0"/>
              <w:marBottom w:val="0"/>
              <w:divBdr>
                <w:top w:val="none" w:sz="0" w:space="0" w:color="auto"/>
                <w:left w:val="none" w:sz="0" w:space="0" w:color="auto"/>
                <w:bottom w:val="none" w:sz="0" w:space="0" w:color="auto"/>
                <w:right w:val="none" w:sz="0" w:space="0" w:color="auto"/>
              </w:divBdr>
              <w:divsChild>
                <w:div w:id="210556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113448">
          <w:marLeft w:val="0"/>
          <w:marRight w:val="0"/>
          <w:marTop w:val="300"/>
          <w:marBottom w:val="0"/>
          <w:divBdr>
            <w:top w:val="none" w:sz="0" w:space="0" w:color="auto"/>
            <w:left w:val="none" w:sz="0" w:space="0" w:color="auto"/>
            <w:bottom w:val="none" w:sz="0" w:space="0" w:color="auto"/>
            <w:right w:val="none" w:sz="0" w:space="0" w:color="auto"/>
          </w:divBdr>
          <w:divsChild>
            <w:div w:id="1195921597">
              <w:marLeft w:val="0"/>
              <w:marRight w:val="0"/>
              <w:marTop w:val="0"/>
              <w:marBottom w:val="0"/>
              <w:divBdr>
                <w:top w:val="none" w:sz="0" w:space="0" w:color="auto"/>
                <w:left w:val="none" w:sz="0" w:space="0" w:color="auto"/>
                <w:bottom w:val="none" w:sz="0" w:space="0" w:color="auto"/>
                <w:right w:val="none" w:sz="0" w:space="0" w:color="auto"/>
              </w:divBdr>
              <w:divsChild>
                <w:div w:id="986932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133366">
          <w:marLeft w:val="0"/>
          <w:marRight w:val="0"/>
          <w:marTop w:val="300"/>
          <w:marBottom w:val="0"/>
          <w:divBdr>
            <w:top w:val="none" w:sz="0" w:space="0" w:color="auto"/>
            <w:left w:val="none" w:sz="0" w:space="0" w:color="auto"/>
            <w:bottom w:val="none" w:sz="0" w:space="0" w:color="auto"/>
            <w:right w:val="none" w:sz="0" w:space="0" w:color="auto"/>
          </w:divBdr>
          <w:divsChild>
            <w:div w:id="1697349244">
              <w:marLeft w:val="0"/>
              <w:marRight w:val="0"/>
              <w:marTop w:val="0"/>
              <w:marBottom w:val="0"/>
              <w:divBdr>
                <w:top w:val="none" w:sz="0" w:space="0" w:color="auto"/>
                <w:left w:val="none" w:sz="0" w:space="0" w:color="auto"/>
                <w:bottom w:val="none" w:sz="0" w:space="0" w:color="auto"/>
                <w:right w:val="none" w:sz="0" w:space="0" w:color="auto"/>
              </w:divBdr>
              <w:divsChild>
                <w:div w:id="1527669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032870">
          <w:marLeft w:val="0"/>
          <w:marRight w:val="0"/>
          <w:marTop w:val="300"/>
          <w:marBottom w:val="0"/>
          <w:divBdr>
            <w:top w:val="none" w:sz="0" w:space="0" w:color="auto"/>
            <w:left w:val="none" w:sz="0" w:space="0" w:color="auto"/>
            <w:bottom w:val="none" w:sz="0" w:space="0" w:color="auto"/>
            <w:right w:val="none" w:sz="0" w:space="0" w:color="auto"/>
          </w:divBdr>
          <w:divsChild>
            <w:div w:id="1133711300">
              <w:marLeft w:val="0"/>
              <w:marRight w:val="0"/>
              <w:marTop w:val="0"/>
              <w:marBottom w:val="0"/>
              <w:divBdr>
                <w:top w:val="none" w:sz="0" w:space="0" w:color="auto"/>
                <w:left w:val="none" w:sz="0" w:space="0" w:color="auto"/>
                <w:bottom w:val="none" w:sz="0" w:space="0" w:color="auto"/>
                <w:right w:val="none" w:sz="0" w:space="0" w:color="auto"/>
              </w:divBdr>
              <w:divsChild>
                <w:div w:id="19522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1410059">
      <w:bodyDiv w:val="1"/>
      <w:marLeft w:val="0"/>
      <w:marRight w:val="0"/>
      <w:marTop w:val="0"/>
      <w:marBottom w:val="0"/>
      <w:divBdr>
        <w:top w:val="none" w:sz="0" w:space="0" w:color="auto"/>
        <w:left w:val="none" w:sz="0" w:space="0" w:color="auto"/>
        <w:bottom w:val="none" w:sz="0" w:space="0" w:color="auto"/>
        <w:right w:val="none" w:sz="0" w:space="0" w:color="auto"/>
      </w:divBdr>
      <w:divsChild>
        <w:div w:id="32267391">
          <w:marLeft w:val="0"/>
          <w:marRight w:val="0"/>
          <w:marTop w:val="0"/>
          <w:marBottom w:val="0"/>
          <w:divBdr>
            <w:top w:val="none" w:sz="0" w:space="0" w:color="auto"/>
            <w:left w:val="none" w:sz="0" w:space="0" w:color="auto"/>
            <w:bottom w:val="none" w:sz="0" w:space="0" w:color="auto"/>
            <w:right w:val="none" w:sz="0" w:space="0" w:color="auto"/>
          </w:divBdr>
        </w:div>
        <w:div w:id="215051411">
          <w:marLeft w:val="0"/>
          <w:marRight w:val="0"/>
          <w:marTop w:val="0"/>
          <w:marBottom w:val="0"/>
          <w:divBdr>
            <w:top w:val="none" w:sz="0" w:space="0" w:color="auto"/>
            <w:left w:val="none" w:sz="0" w:space="0" w:color="auto"/>
            <w:bottom w:val="none" w:sz="0" w:space="0" w:color="auto"/>
            <w:right w:val="none" w:sz="0" w:space="0" w:color="auto"/>
          </w:divBdr>
        </w:div>
        <w:div w:id="270747735">
          <w:marLeft w:val="0"/>
          <w:marRight w:val="0"/>
          <w:marTop w:val="300"/>
          <w:marBottom w:val="0"/>
          <w:divBdr>
            <w:top w:val="none" w:sz="0" w:space="0" w:color="auto"/>
            <w:left w:val="none" w:sz="0" w:space="0" w:color="auto"/>
            <w:bottom w:val="none" w:sz="0" w:space="0" w:color="auto"/>
            <w:right w:val="none" w:sz="0" w:space="0" w:color="auto"/>
          </w:divBdr>
          <w:divsChild>
            <w:div w:id="1548447328">
              <w:marLeft w:val="0"/>
              <w:marRight w:val="0"/>
              <w:marTop w:val="0"/>
              <w:marBottom w:val="0"/>
              <w:divBdr>
                <w:top w:val="none" w:sz="0" w:space="0" w:color="auto"/>
                <w:left w:val="none" w:sz="0" w:space="0" w:color="auto"/>
                <w:bottom w:val="none" w:sz="0" w:space="0" w:color="auto"/>
                <w:right w:val="none" w:sz="0" w:space="0" w:color="auto"/>
              </w:divBdr>
              <w:divsChild>
                <w:div w:id="1616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542032">
          <w:marLeft w:val="0"/>
          <w:marRight w:val="0"/>
          <w:marTop w:val="0"/>
          <w:marBottom w:val="0"/>
          <w:divBdr>
            <w:top w:val="none" w:sz="0" w:space="0" w:color="auto"/>
            <w:left w:val="none" w:sz="0" w:space="0" w:color="auto"/>
            <w:bottom w:val="none" w:sz="0" w:space="0" w:color="auto"/>
            <w:right w:val="none" w:sz="0" w:space="0" w:color="auto"/>
          </w:divBdr>
          <w:divsChild>
            <w:div w:id="1568372144">
              <w:marLeft w:val="0"/>
              <w:marRight w:val="0"/>
              <w:marTop w:val="0"/>
              <w:marBottom w:val="0"/>
              <w:divBdr>
                <w:top w:val="none" w:sz="0" w:space="0" w:color="auto"/>
                <w:left w:val="none" w:sz="0" w:space="0" w:color="auto"/>
                <w:bottom w:val="none" w:sz="0" w:space="0" w:color="auto"/>
                <w:right w:val="none" w:sz="0" w:space="0" w:color="auto"/>
              </w:divBdr>
            </w:div>
          </w:divsChild>
        </w:div>
        <w:div w:id="390545694">
          <w:marLeft w:val="0"/>
          <w:marRight w:val="0"/>
          <w:marTop w:val="0"/>
          <w:marBottom w:val="0"/>
          <w:divBdr>
            <w:top w:val="none" w:sz="0" w:space="0" w:color="auto"/>
            <w:left w:val="none" w:sz="0" w:space="0" w:color="auto"/>
            <w:bottom w:val="none" w:sz="0" w:space="0" w:color="auto"/>
            <w:right w:val="none" w:sz="0" w:space="0" w:color="auto"/>
          </w:divBdr>
          <w:divsChild>
            <w:div w:id="491532075">
              <w:marLeft w:val="0"/>
              <w:marRight w:val="0"/>
              <w:marTop w:val="0"/>
              <w:marBottom w:val="0"/>
              <w:divBdr>
                <w:top w:val="none" w:sz="0" w:space="0" w:color="auto"/>
                <w:left w:val="none" w:sz="0" w:space="0" w:color="auto"/>
                <w:bottom w:val="none" w:sz="0" w:space="0" w:color="auto"/>
                <w:right w:val="none" w:sz="0" w:space="0" w:color="auto"/>
              </w:divBdr>
            </w:div>
          </w:divsChild>
        </w:div>
        <w:div w:id="579482620">
          <w:marLeft w:val="0"/>
          <w:marRight w:val="0"/>
          <w:marTop w:val="0"/>
          <w:marBottom w:val="0"/>
          <w:divBdr>
            <w:top w:val="none" w:sz="0" w:space="0" w:color="auto"/>
            <w:left w:val="none" w:sz="0" w:space="0" w:color="auto"/>
            <w:bottom w:val="none" w:sz="0" w:space="0" w:color="auto"/>
            <w:right w:val="none" w:sz="0" w:space="0" w:color="auto"/>
          </w:divBdr>
          <w:divsChild>
            <w:div w:id="602030165">
              <w:marLeft w:val="0"/>
              <w:marRight w:val="0"/>
              <w:marTop w:val="0"/>
              <w:marBottom w:val="0"/>
              <w:divBdr>
                <w:top w:val="none" w:sz="0" w:space="0" w:color="auto"/>
                <w:left w:val="none" w:sz="0" w:space="0" w:color="auto"/>
                <w:bottom w:val="none" w:sz="0" w:space="0" w:color="auto"/>
                <w:right w:val="none" w:sz="0" w:space="0" w:color="auto"/>
              </w:divBdr>
            </w:div>
          </w:divsChild>
        </w:div>
        <w:div w:id="1169522012">
          <w:marLeft w:val="0"/>
          <w:marRight w:val="0"/>
          <w:marTop w:val="0"/>
          <w:marBottom w:val="0"/>
          <w:divBdr>
            <w:top w:val="none" w:sz="0" w:space="0" w:color="auto"/>
            <w:left w:val="none" w:sz="0" w:space="0" w:color="auto"/>
            <w:bottom w:val="none" w:sz="0" w:space="0" w:color="auto"/>
            <w:right w:val="none" w:sz="0" w:space="0" w:color="auto"/>
          </w:divBdr>
        </w:div>
        <w:div w:id="1190988483">
          <w:marLeft w:val="0"/>
          <w:marRight w:val="0"/>
          <w:marTop w:val="0"/>
          <w:marBottom w:val="0"/>
          <w:divBdr>
            <w:top w:val="none" w:sz="0" w:space="0" w:color="auto"/>
            <w:left w:val="none" w:sz="0" w:space="0" w:color="auto"/>
            <w:bottom w:val="none" w:sz="0" w:space="0" w:color="auto"/>
            <w:right w:val="none" w:sz="0" w:space="0" w:color="auto"/>
          </w:divBdr>
          <w:divsChild>
            <w:div w:id="779180937">
              <w:marLeft w:val="0"/>
              <w:marRight w:val="0"/>
              <w:marTop w:val="0"/>
              <w:marBottom w:val="0"/>
              <w:divBdr>
                <w:top w:val="none" w:sz="0" w:space="0" w:color="auto"/>
                <w:left w:val="none" w:sz="0" w:space="0" w:color="auto"/>
                <w:bottom w:val="none" w:sz="0" w:space="0" w:color="auto"/>
                <w:right w:val="none" w:sz="0" w:space="0" w:color="auto"/>
              </w:divBdr>
            </w:div>
          </w:divsChild>
        </w:div>
        <w:div w:id="1413772938">
          <w:marLeft w:val="0"/>
          <w:marRight w:val="0"/>
          <w:marTop w:val="0"/>
          <w:marBottom w:val="0"/>
          <w:divBdr>
            <w:top w:val="none" w:sz="0" w:space="0" w:color="auto"/>
            <w:left w:val="none" w:sz="0" w:space="0" w:color="auto"/>
            <w:bottom w:val="none" w:sz="0" w:space="0" w:color="auto"/>
            <w:right w:val="none" w:sz="0" w:space="0" w:color="auto"/>
          </w:divBdr>
        </w:div>
        <w:div w:id="1432579049">
          <w:marLeft w:val="0"/>
          <w:marRight w:val="0"/>
          <w:marTop w:val="0"/>
          <w:marBottom w:val="0"/>
          <w:divBdr>
            <w:top w:val="none" w:sz="0" w:space="0" w:color="auto"/>
            <w:left w:val="none" w:sz="0" w:space="0" w:color="auto"/>
            <w:bottom w:val="none" w:sz="0" w:space="0" w:color="auto"/>
            <w:right w:val="none" w:sz="0" w:space="0" w:color="auto"/>
          </w:divBdr>
          <w:divsChild>
            <w:div w:id="1130708338">
              <w:marLeft w:val="0"/>
              <w:marRight w:val="0"/>
              <w:marTop w:val="0"/>
              <w:marBottom w:val="0"/>
              <w:divBdr>
                <w:top w:val="none" w:sz="0" w:space="0" w:color="auto"/>
                <w:left w:val="none" w:sz="0" w:space="0" w:color="auto"/>
                <w:bottom w:val="none" w:sz="0" w:space="0" w:color="auto"/>
                <w:right w:val="none" w:sz="0" w:space="0" w:color="auto"/>
              </w:divBdr>
            </w:div>
          </w:divsChild>
        </w:div>
        <w:div w:id="1464621091">
          <w:marLeft w:val="0"/>
          <w:marRight w:val="0"/>
          <w:marTop w:val="300"/>
          <w:marBottom w:val="0"/>
          <w:divBdr>
            <w:top w:val="none" w:sz="0" w:space="0" w:color="auto"/>
            <w:left w:val="none" w:sz="0" w:space="0" w:color="auto"/>
            <w:bottom w:val="none" w:sz="0" w:space="0" w:color="auto"/>
            <w:right w:val="none" w:sz="0" w:space="0" w:color="auto"/>
          </w:divBdr>
          <w:divsChild>
            <w:div w:id="1079138326">
              <w:marLeft w:val="0"/>
              <w:marRight w:val="0"/>
              <w:marTop w:val="0"/>
              <w:marBottom w:val="0"/>
              <w:divBdr>
                <w:top w:val="none" w:sz="0" w:space="0" w:color="auto"/>
                <w:left w:val="none" w:sz="0" w:space="0" w:color="auto"/>
                <w:bottom w:val="none" w:sz="0" w:space="0" w:color="auto"/>
                <w:right w:val="none" w:sz="0" w:space="0" w:color="auto"/>
              </w:divBdr>
              <w:divsChild>
                <w:div w:id="134999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653353">
          <w:marLeft w:val="0"/>
          <w:marRight w:val="0"/>
          <w:marTop w:val="0"/>
          <w:marBottom w:val="0"/>
          <w:divBdr>
            <w:top w:val="none" w:sz="0" w:space="0" w:color="auto"/>
            <w:left w:val="none" w:sz="0" w:space="0" w:color="auto"/>
            <w:bottom w:val="none" w:sz="0" w:space="0" w:color="auto"/>
            <w:right w:val="none" w:sz="0" w:space="0" w:color="auto"/>
          </w:divBdr>
        </w:div>
        <w:div w:id="1739202295">
          <w:marLeft w:val="0"/>
          <w:marRight w:val="0"/>
          <w:marTop w:val="0"/>
          <w:marBottom w:val="0"/>
          <w:divBdr>
            <w:top w:val="none" w:sz="0" w:space="0" w:color="auto"/>
            <w:left w:val="none" w:sz="0" w:space="0" w:color="auto"/>
            <w:bottom w:val="none" w:sz="0" w:space="0" w:color="auto"/>
            <w:right w:val="none" w:sz="0" w:space="0" w:color="auto"/>
          </w:divBdr>
          <w:divsChild>
            <w:div w:id="2015106519">
              <w:marLeft w:val="0"/>
              <w:marRight w:val="0"/>
              <w:marTop w:val="0"/>
              <w:marBottom w:val="0"/>
              <w:divBdr>
                <w:top w:val="none" w:sz="0" w:space="0" w:color="auto"/>
                <w:left w:val="none" w:sz="0" w:space="0" w:color="auto"/>
                <w:bottom w:val="none" w:sz="0" w:space="0" w:color="auto"/>
                <w:right w:val="none" w:sz="0" w:space="0" w:color="auto"/>
              </w:divBdr>
            </w:div>
          </w:divsChild>
        </w:div>
        <w:div w:id="1741364746">
          <w:marLeft w:val="0"/>
          <w:marRight w:val="0"/>
          <w:marTop w:val="300"/>
          <w:marBottom w:val="0"/>
          <w:divBdr>
            <w:top w:val="none" w:sz="0" w:space="0" w:color="auto"/>
            <w:left w:val="none" w:sz="0" w:space="0" w:color="auto"/>
            <w:bottom w:val="none" w:sz="0" w:space="0" w:color="auto"/>
            <w:right w:val="none" w:sz="0" w:space="0" w:color="auto"/>
          </w:divBdr>
          <w:divsChild>
            <w:div w:id="70009229">
              <w:marLeft w:val="0"/>
              <w:marRight w:val="0"/>
              <w:marTop w:val="0"/>
              <w:marBottom w:val="0"/>
              <w:divBdr>
                <w:top w:val="none" w:sz="0" w:space="0" w:color="auto"/>
                <w:left w:val="none" w:sz="0" w:space="0" w:color="auto"/>
                <w:bottom w:val="none" w:sz="0" w:space="0" w:color="auto"/>
                <w:right w:val="none" w:sz="0" w:space="0" w:color="auto"/>
              </w:divBdr>
              <w:divsChild>
                <w:div w:id="142051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250359">
          <w:marLeft w:val="0"/>
          <w:marRight w:val="0"/>
          <w:marTop w:val="300"/>
          <w:marBottom w:val="0"/>
          <w:divBdr>
            <w:top w:val="none" w:sz="0" w:space="0" w:color="auto"/>
            <w:left w:val="none" w:sz="0" w:space="0" w:color="auto"/>
            <w:bottom w:val="none" w:sz="0" w:space="0" w:color="auto"/>
            <w:right w:val="none" w:sz="0" w:space="0" w:color="auto"/>
          </w:divBdr>
          <w:divsChild>
            <w:div w:id="746924471">
              <w:marLeft w:val="0"/>
              <w:marRight w:val="0"/>
              <w:marTop w:val="0"/>
              <w:marBottom w:val="0"/>
              <w:divBdr>
                <w:top w:val="none" w:sz="0" w:space="0" w:color="auto"/>
                <w:left w:val="none" w:sz="0" w:space="0" w:color="auto"/>
                <w:bottom w:val="none" w:sz="0" w:space="0" w:color="auto"/>
                <w:right w:val="none" w:sz="0" w:space="0" w:color="auto"/>
              </w:divBdr>
              <w:divsChild>
                <w:div w:id="1417285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446131">
          <w:marLeft w:val="0"/>
          <w:marRight w:val="0"/>
          <w:marTop w:val="0"/>
          <w:marBottom w:val="0"/>
          <w:divBdr>
            <w:top w:val="none" w:sz="0" w:space="0" w:color="auto"/>
            <w:left w:val="none" w:sz="0" w:space="0" w:color="auto"/>
            <w:bottom w:val="none" w:sz="0" w:space="0" w:color="auto"/>
            <w:right w:val="none" w:sz="0" w:space="0" w:color="auto"/>
          </w:divBdr>
          <w:divsChild>
            <w:div w:id="1748921878">
              <w:marLeft w:val="0"/>
              <w:marRight w:val="0"/>
              <w:marTop w:val="0"/>
              <w:marBottom w:val="0"/>
              <w:divBdr>
                <w:top w:val="none" w:sz="0" w:space="0" w:color="auto"/>
                <w:left w:val="none" w:sz="0" w:space="0" w:color="auto"/>
                <w:bottom w:val="none" w:sz="0" w:space="0" w:color="auto"/>
                <w:right w:val="none" w:sz="0" w:space="0" w:color="auto"/>
              </w:divBdr>
            </w:div>
          </w:divsChild>
        </w:div>
        <w:div w:id="1869947647">
          <w:marLeft w:val="0"/>
          <w:marRight w:val="0"/>
          <w:marTop w:val="0"/>
          <w:marBottom w:val="0"/>
          <w:divBdr>
            <w:top w:val="none" w:sz="0" w:space="0" w:color="auto"/>
            <w:left w:val="none" w:sz="0" w:space="0" w:color="auto"/>
            <w:bottom w:val="none" w:sz="0" w:space="0" w:color="auto"/>
            <w:right w:val="none" w:sz="0" w:space="0" w:color="auto"/>
          </w:divBdr>
        </w:div>
        <w:div w:id="2042436776">
          <w:marLeft w:val="0"/>
          <w:marRight w:val="0"/>
          <w:marTop w:val="0"/>
          <w:marBottom w:val="0"/>
          <w:divBdr>
            <w:top w:val="none" w:sz="0" w:space="0" w:color="auto"/>
            <w:left w:val="none" w:sz="0" w:space="0" w:color="auto"/>
            <w:bottom w:val="none" w:sz="0" w:space="0" w:color="auto"/>
            <w:right w:val="none" w:sz="0" w:space="0" w:color="auto"/>
          </w:divBdr>
        </w:div>
      </w:divsChild>
    </w:div>
    <w:div w:id="2142991587">
      <w:bodyDiv w:val="1"/>
      <w:marLeft w:val="0"/>
      <w:marRight w:val="0"/>
      <w:marTop w:val="0"/>
      <w:marBottom w:val="0"/>
      <w:divBdr>
        <w:top w:val="none" w:sz="0" w:space="0" w:color="auto"/>
        <w:left w:val="none" w:sz="0" w:space="0" w:color="auto"/>
        <w:bottom w:val="none" w:sz="0" w:space="0" w:color="auto"/>
        <w:right w:val="none" w:sz="0" w:space="0" w:color="auto"/>
      </w:divBdr>
      <w:divsChild>
        <w:div w:id="6911805">
          <w:marLeft w:val="0"/>
          <w:marRight w:val="0"/>
          <w:marTop w:val="300"/>
          <w:marBottom w:val="0"/>
          <w:divBdr>
            <w:top w:val="none" w:sz="0" w:space="0" w:color="auto"/>
            <w:left w:val="none" w:sz="0" w:space="0" w:color="auto"/>
            <w:bottom w:val="none" w:sz="0" w:space="0" w:color="auto"/>
            <w:right w:val="none" w:sz="0" w:space="0" w:color="auto"/>
          </w:divBdr>
          <w:divsChild>
            <w:div w:id="687414190">
              <w:marLeft w:val="0"/>
              <w:marRight w:val="0"/>
              <w:marTop w:val="0"/>
              <w:marBottom w:val="0"/>
              <w:divBdr>
                <w:top w:val="none" w:sz="0" w:space="0" w:color="auto"/>
                <w:left w:val="none" w:sz="0" w:space="0" w:color="auto"/>
                <w:bottom w:val="none" w:sz="0" w:space="0" w:color="auto"/>
                <w:right w:val="none" w:sz="0" w:space="0" w:color="auto"/>
              </w:divBdr>
              <w:divsChild>
                <w:div w:id="85735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6686">
          <w:marLeft w:val="0"/>
          <w:marRight w:val="0"/>
          <w:marTop w:val="0"/>
          <w:marBottom w:val="0"/>
          <w:divBdr>
            <w:top w:val="none" w:sz="0" w:space="0" w:color="auto"/>
            <w:left w:val="none" w:sz="0" w:space="0" w:color="auto"/>
            <w:bottom w:val="none" w:sz="0" w:space="0" w:color="auto"/>
            <w:right w:val="none" w:sz="0" w:space="0" w:color="auto"/>
          </w:divBdr>
        </w:div>
        <w:div w:id="290481414">
          <w:marLeft w:val="0"/>
          <w:marRight w:val="0"/>
          <w:marTop w:val="0"/>
          <w:marBottom w:val="0"/>
          <w:divBdr>
            <w:top w:val="none" w:sz="0" w:space="0" w:color="auto"/>
            <w:left w:val="none" w:sz="0" w:space="0" w:color="auto"/>
            <w:bottom w:val="none" w:sz="0" w:space="0" w:color="auto"/>
            <w:right w:val="none" w:sz="0" w:space="0" w:color="auto"/>
          </w:divBdr>
          <w:divsChild>
            <w:div w:id="1140684885">
              <w:marLeft w:val="0"/>
              <w:marRight w:val="0"/>
              <w:marTop w:val="0"/>
              <w:marBottom w:val="0"/>
              <w:divBdr>
                <w:top w:val="none" w:sz="0" w:space="0" w:color="auto"/>
                <w:left w:val="none" w:sz="0" w:space="0" w:color="auto"/>
                <w:bottom w:val="none" w:sz="0" w:space="0" w:color="auto"/>
                <w:right w:val="none" w:sz="0" w:space="0" w:color="auto"/>
              </w:divBdr>
            </w:div>
          </w:divsChild>
        </w:div>
        <w:div w:id="457261524">
          <w:marLeft w:val="0"/>
          <w:marRight w:val="0"/>
          <w:marTop w:val="0"/>
          <w:marBottom w:val="0"/>
          <w:divBdr>
            <w:top w:val="none" w:sz="0" w:space="0" w:color="auto"/>
            <w:left w:val="none" w:sz="0" w:space="0" w:color="auto"/>
            <w:bottom w:val="none" w:sz="0" w:space="0" w:color="auto"/>
            <w:right w:val="none" w:sz="0" w:space="0" w:color="auto"/>
          </w:divBdr>
          <w:divsChild>
            <w:div w:id="2059935633">
              <w:marLeft w:val="0"/>
              <w:marRight w:val="0"/>
              <w:marTop w:val="0"/>
              <w:marBottom w:val="0"/>
              <w:divBdr>
                <w:top w:val="none" w:sz="0" w:space="0" w:color="auto"/>
                <w:left w:val="none" w:sz="0" w:space="0" w:color="auto"/>
                <w:bottom w:val="none" w:sz="0" w:space="0" w:color="auto"/>
                <w:right w:val="none" w:sz="0" w:space="0" w:color="auto"/>
              </w:divBdr>
            </w:div>
          </w:divsChild>
        </w:div>
        <w:div w:id="519929309">
          <w:marLeft w:val="0"/>
          <w:marRight w:val="0"/>
          <w:marTop w:val="0"/>
          <w:marBottom w:val="0"/>
          <w:divBdr>
            <w:top w:val="none" w:sz="0" w:space="0" w:color="auto"/>
            <w:left w:val="none" w:sz="0" w:space="0" w:color="auto"/>
            <w:bottom w:val="none" w:sz="0" w:space="0" w:color="auto"/>
            <w:right w:val="none" w:sz="0" w:space="0" w:color="auto"/>
          </w:divBdr>
          <w:divsChild>
            <w:div w:id="1367025210">
              <w:marLeft w:val="0"/>
              <w:marRight w:val="0"/>
              <w:marTop w:val="0"/>
              <w:marBottom w:val="0"/>
              <w:divBdr>
                <w:top w:val="none" w:sz="0" w:space="0" w:color="auto"/>
                <w:left w:val="none" w:sz="0" w:space="0" w:color="auto"/>
                <w:bottom w:val="none" w:sz="0" w:space="0" w:color="auto"/>
                <w:right w:val="none" w:sz="0" w:space="0" w:color="auto"/>
              </w:divBdr>
            </w:div>
          </w:divsChild>
        </w:div>
        <w:div w:id="869029211">
          <w:marLeft w:val="0"/>
          <w:marRight w:val="0"/>
          <w:marTop w:val="300"/>
          <w:marBottom w:val="0"/>
          <w:divBdr>
            <w:top w:val="none" w:sz="0" w:space="0" w:color="auto"/>
            <w:left w:val="none" w:sz="0" w:space="0" w:color="auto"/>
            <w:bottom w:val="none" w:sz="0" w:space="0" w:color="auto"/>
            <w:right w:val="none" w:sz="0" w:space="0" w:color="auto"/>
          </w:divBdr>
          <w:divsChild>
            <w:div w:id="1749499903">
              <w:marLeft w:val="0"/>
              <w:marRight w:val="0"/>
              <w:marTop w:val="0"/>
              <w:marBottom w:val="0"/>
              <w:divBdr>
                <w:top w:val="none" w:sz="0" w:space="0" w:color="auto"/>
                <w:left w:val="none" w:sz="0" w:space="0" w:color="auto"/>
                <w:bottom w:val="none" w:sz="0" w:space="0" w:color="auto"/>
                <w:right w:val="none" w:sz="0" w:space="0" w:color="auto"/>
              </w:divBdr>
              <w:divsChild>
                <w:div w:id="29630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198534">
          <w:marLeft w:val="0"/>
          <w:marRight w:val="0"/>
          <w:marTop w:val="0"/>
          <w:marBottom w:val="0"/>
          <w:divBdr>
            <w:top w:val="none" w:sz="0" w:space="0" w:color="auto"/>
            <w:left w:val="none" w:sz="0" w:space="0" w:color="auto"/>
            <w:bottom w:val="none" w:sz="0" w:space="0" w:color="auto"/>
            <w:right w:val="none" w:sz="0" w:space="0" w:color="auto"/>
          </w:divBdr>
        </w:div>
        <w:div w:id="1097822684">
          <w:marLeft w:val="0"/>
          <w:marRight w:val="0"/>
          <w:marTop w:val="0"/>
          <w:marBottom w:val="0"/>
          <w:divBdr>
            <w:top w:val="none" w:sz="0" w:space="0" w:color="auto"/>
            <w:left w:val="none" w:sz="0" w:space="0" w:color="auto"/>
            <w:bottom w:val="none" w:sz="0" w:space="0" w:color="auto"/>
            <w:right w:val="none" w:sz="0" w:space="0" w:color="auto"/>
          </w:divBdr>
        </w:div>
        <w:div w:id="1210459057">
          <w:marLeft w:val="0"/>
          <w:marRight w:val="0"/>
          <w:marTop w:val="0"/>
          <w:marBottom w:val="0"/>
          <w:divBdr>
            <w:top w:val="none" w:sz="0" w:space="0" w:color="auto"/>
            <w:left w:val="none" w:sz="0" w:space="0" w:color="auto"/>
            <w:bottom w:val="none" w:sz="0" w:space="0" w:color="auto"/>
            <w:right w:val="none" w:sz="0" w:space="0" w:color="auto"/>
          </w:divBdr>
        </w:div>
        <w:div w:id="1329362576">
          <w:marLeft w:val="0"/>
          <w:marRight w:val="0"/>
          <w:marTop w:val="300"/>
          <w:marBottom w:val="0"/>
          <w:divBdr>
            <w:top w:val="none" w:sz="0" w:space="0" w:color="auto"/>
            <w:left w:val="none" w:sz="0" w:space="0" w:color="auto"/>
            <w:bottom w:val="none" w:sz="0" w:space="0" w:color="auto"/>
            <w:right w:val="none" w:sz="0" w:space="0" w:color="auto"/>
          </w:divBdr>
          <w:divsChild>
            <w:div w:id="1543858222">
              <w:marLeft w:val="0"/>
              <w:marRight w:val="0"/>
              <w:marTop w:val="0"/>
              <w:marBottom w:val="0"/>
              <w:divBdr>
                <w:top w:val="none" w:sz="0" w:space="0" w:color="auto"/>
                <w:left w:val="none" w:sz="0" w:space="0" w:color="auto"/>
                <w:bottom w:val="none" w:sz="0" w:space="0" w:color="auto"/>
                <w:right w:val="none" w:sz="0" w:space="0" w:color="auto"/>
              </w:divBdr>
              <w:divsChild>
                <w:div w:id="2107263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578590">
          <w:marLeft w:val="0"/>
          <w:marRight w:val="0"/>
          <w:marTop w:val="0"/>
          <w:marBottom w:val="0"/>
          <w:divBdr>
            <w:top w:val="none" w:sz="0" w:space="0" w:color="auto"/>
            <w:left w:val="none" w:sz="0" w:space="0" w:color="auto"/>
            <w:bottom w:val="none" w:sz="0" w:space="0" w:color="auto"/>
            <w:right w:val="none" w:sz="0" w:space="0" w:color="auto"/>
          </w:divBdr>
          <w:divsChild>
            <w:div w:id="1099522834">
              <w:marLeft w:val="0"/>
              <w:marRight w:val="0"/>
              <w:marTop w:val="0"/>
              <w:marBottom w:val="0"/>
              <w:divBdr>
                <w:top w:val="none" w:sz="0" w:space="0" w:color="auto"/>
                <w:left w:val="none" w:sz="0" w:space="0" w:color="auto"/>
                <w:bottom w:val="none" w:sz="0" w:space="0" w:color="auto"/>
                <w:right w:val="none" w:sz="0" w:space="0" w:color="auto"/>
              </w:divBdr>
            </w:div>
          </w:divsChild>
        </w:div>
        <w:div w:id="1437871196">
          <w:marLeft w:val="0"/>
          <w:marRight w:val="0"/>
          <w:marTop w:val="0"/>
          <w:marBottom w:val="0"/>
          <w:divBdr>
            <w:top w:val="none" w:sz="0" w:space="0" w:color="auto"/>
            <w:left w:val="none" w:sz="0" w:space="0" w:color="auto"/>
            <w:bottom w:val="none" w:sz="0" w:space="0" w:color="auto"/>
            <w:right w:val="none" w:sz="0" w:space="0" w:color="auto"/>
          </w:divBdr>
          <w:divsChild>
            <w:div w:id="693648841">
              <w:marLeft w:val="0"/>
              <w:marRight w:val="0"/>
              <w:marTop w:val="0"/>
              <w:marBottom w:val="0"/>
              <w:divBdr>
                <w:top w:val="none" w:sz="0" w:space="0" w:color="auto"/>
                <w:left w:val="none" w:sz="0" w:space="0" w:color="auto"/>
                <w:bottom w:val="none" w:sz="0" w:space="0" w:color="auto"/>
                <w:right w:val="none" w:sz="0" w:space="0" w:color="auto"/>
              </w:divBdr>
            </w:div>
          </w:divsChild>
        </w:div>
        <w:div w:id="1592817485">
          <w:marLeft w:val="0"/>
          <w:marRight w:val="0"/>
          <w:marTop w:val="300"/>
          <w:marBottom w:val="0"/>
          <w:divBdr>
            <w:top w:val="none" w:sz="0" w:space="0" w:color="auto"/>
            <w:left w:val="none" w:sz="0" w:space="0" w:color="auto"/>
            <w:bottom w:val="none" w:sz="0" w:space="0" w:color="auto"/>
            <w:right w:val="none" w:sz="0" w:space="0" w:color="auto"/>
          </w:divBdr>
          <w:divsChild>
            <w:div w:id="1076129462">
              <w:marLeft w:val="0"/>
              <w:marRight w:val="0"/>
              <w:marTop w:val="0"/>
              <w:marBottom w:val="0"/>
              <w:divBdr>
                <w:top w:val="none" w:sz="0" w:space="0" w:color="auto"/>
                <w:left w:val="none" w:sz="0" w:space="0" w:color="auto"/>
                <w:bottom w:val="none" w:sz="0" w:space="0" w:color="auto"/>
                <w:right w:val="none" w:sz="0" w:space="0" w:color="auto"/>
              </w:divBdr>
              <w:divsChild>
                <w:div w:id="1778065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798782">
          <w:marLeft w:val="0"/>
          <w:marRight w:val="0"/>
          <w:marTop w:val="0"/>
          <w:marBottom w:val="0"/>
          <w:divBdr>
            <w:top w:val="none" w:sz="0" w:space="0" w:color="auto"/>
            <w:left w:val="none" w:sz="0" w:space="0" w:color="auto"/>
            <w:bottom w:val="none" w:sz="0" w:space="0" w:color="auto"/>
            <w:right w:val="none" w:sz="0" w:space="0" w:color="auto"/>
          </w:divBdr>
          <w:divsChild>
            <w:div w:id="1285038689">
              <w:marLeft w:val="0"/>
              <w:marRight w:val="0"/>
              <w:marTop w:val="0"/>
              <w:marBottom w:val="0"/>
              <w:divBdr>
                <w:top w:val="none" w:sz="0" w:space="0" w:color="auto"/>
                <w:left w:val="none" w:sz="0" w:space="0" w:color="auto"/>
                <w:bottom w:val="none" w:sz="0" w:space="0" w:color="auto"/>
                <w:right w:val="none" w:sz="0" w:space="0" w:color="auto"/>
              </w:divBdr>
            </w:div>
          </w:divsChild>
        </w:div>
        <w:div w:id="1800951337">
          <w:marLeft w:val="0"/>
          <w:marRight w:val="0"/>
          <w:marTop w:val="0"/>
          <w:marBottom w:val="0"/>
          <w:divBdr>
            <w:top w:val="none" w:sz="0" w:space="0" w:color="auto"/>
            <w:left w:val="none" w:sz="0" w:space="0" w:color="auto"/>
            <w:bottom w:val="none" w:sz="0" w:space="0" w:color="auto"/>
            <w:right w:val="none" w:sz="0" w:space="0" w:color="auto"/>
          </w:divBdr>
        </w:div>
        <w:div w:id="1820803066">
          <w:marLeft w:val="0"/>
          <w:marRight w:val="0"/>
          <w:marTop w:val="0"/>
          <w:marBottom w:val="0"/>
          <w:divBdr>
            <w:top w:val="none" w:sz="0" w:space="0" w:color="auto"/>
            <w:left w:val="none" w:sz="0" w:space="0" w:color="auto"/>
            <w:bottom w:val="none" w:sz="0" w:space="0" w:color="auto"/>
            <w:right w:val="none" w:sz="0" w:space="0" w:color="auto"/>
          </w:divBdr>
          <w:divsChild>
            <w:div w:id="1188133786">
              <w:marLeft w:val="0"/>
              <w:marRight w:val="0"/>
              <w:marTop w:val="0"/>
              <w:marBottom w:val="0"/>
              <w:divBdr>
                <w:top w:val="none" w:sz="0" w:space="0" w:color="auto"/>
                <w:left w:val="none" w:sz="0" w:space="0" w:color="auto"/>
                <w:bottom w:val="none" w:sz="0" w:space="0" w:color="auto"/>
                <w:right w:val="none" w:sz="0" w:space="0" w:color="auto"/>
              </w:divBdr>
            </w:div>
          </w:divsChild>
        </w:div>
        <w:div w:id="1860240473">
          <w:marLeft w:val="0"/>
          <w:marRight w:val="0"/>
          <w:marTop w:val="0"/>
          <w:marBottom w:val="0"/>
          <w:divBdr>
            <w:top w:val="none" w:sz="0" w:space="0" w:color="auto"/>
            <w:left w:val="none" w:sz="0" w:space="0" w:color="auto"/>
            <w:bottom w:val="none" w:sz="0" w:space="0" w:color="auto"/>
            <w:right w:val="none" w:sz="0" w:space="0" w:color="auto"/>
          </w:divBdr>
        </w:div>
        <w:div w:id="2102944180">
          <w:marLeft w:val="0"/>
          <w:marRight w:val="0"/>
          <w:marTop w:val="0"/>
          <w:marBottom w:val="0"/>
          <w:divBdr>
            <w:top w:val="none" w:sz="0" w:space="0" w:color="auto"/>
            <w:left w:val="none" w:sz="0" w:space="0" w:color="auto"/>
            <w:bottom w:val="none" w:sz="0" w:space="0" w:color="auto"/>
            <w:right w:val="none" w:sz="0" w:space="0" w:color="auto"/>
          </w:divBdr>
        </w:div>
      </w:divsChild>
    </w:div>
    <w:div w:id="2144956263">
      <w:bodyDiv w:val="1"/>
      <w:marLeft w:val="0"/>
      <w:marRight w:val="0"/>
      <w:marTop w:val="0"/>
      <w:marBottom w:val="0"/>
      <w:divBdr>
        <w:top w:val="none" w:sz="0" w:space="0" w:color="auto"/>
        <w:left w:val="none" w:sz="0" w:space="0" w:color="auto"/>
        <w:bottom w:val="none" w:sz="0" w:space="0" w:color="auto"/>
        <w:right w:val="none" w:sz="0" w:space="0" w:color="auto"/>
      </w:divBdr>
      <w:divsChild>
        <w:div w:id="1751002871">
          <w:marLeft w:val="0"/>
          <w:marRight w:val="0"/>
          <w:marTop w:val="0"/>
          <w:marBottom w:val="0"/>
          <w:divBdr>
            <w:top w:val="none" w:sz="0" w:space="0" w:color="auto"/>
            <w:left w:val="none" w:sz="0" w:space="0" w:color="auto"/>
            <w:bottom w:val="none" w:sz="0" w:space="0" w:color="auto"/>
            <w:right w:val="none" w:sz="0" w:space="0" w:color="auto"/>
          </w:divBdr>
        </w:div>
        <w:div w:id="912855977">
          <w:marLeft w:val="0"/>
          <w:marRight w:val="0"/>
          <w:marTop w:val="0"/>
          <w:marBottom w:val="0"/>
          <w:divBdr>
            <w:top w:val="none" w:sz="0" w:space="0" w:color="auto"/>
            <w:left w:val="none" w:sz="0" w:space="0" w:color="auto"/>
            <w:bottom w:val="none" w:sz="0" w:space="0" w:color="auto"/>
            <w:right w:val="none" w:sz="0" w:space="0" w:color="auto"/>
          </w:divBdr>
          <w:divsChild>
            <w:div w:id="1139877985">
              <w:marLeft w:val="0"/>
              <w:marRight w:val="0"/>
              <w:marTop w:val="0"/>
              <w:marBottom w:val="0"/>
              <w:divBdr>
                <w:top w:val="none" w:sz="0" w:space="0" w:color="auto"/>
                <w:left w:val="none" w:sz="0" w:space="0" w:color="auto"/>
                <w:bottom w:val="none" w:sz="0" w:space="0" w:color="auto"/>
                <w:right w:val="none" w:sz="0" w:space="0" w:color="auto"/>
              </w:divBdr>
            </w:div>
          </w:divsChild>
        </w:div>
        <w:div w:id="1393846747">
          <w:marLeft w:val="0"/>
          <w:marRight w:val="0"/>
          <w:marTop w:val="0"/>
          <w:marBottom w:val="0"/>
          <w:divBdr>
            <w:top w:val="none" w:sz="0" w:space="0" w:color="auto"/>
            <w:left w:val="none" w:sz="0" w:space="0" w:color="auto"/>
            <w:bottom w:val="none" w:sz="0" w:space="0" w:color="auto"/>
            <w:right w:val="none" w:sz="0" w:space="0" w:color="auto"/>
          </w:divBdr>
        </w:div>
        <w:div w:id="1514033658">
          <w:marLeft w:val="0"/>
          <w:marRight w:val="0"/>
          <w:marTop w:val="0"/>
          <w:marBottom w:val="0"/>
          <w:divBdr>
            <w:top w:val="none" w:sz="0" w:space="0" w:color="auto"/>
            <w:left w:val="none" w:sz="0" w:space="0" w:color="auto"/>
            <w:bottom w:val="none" w:sz="0" w:space="0" w:color="auto"/>
            <w:right w:val="none" w:sz="0" w:space="0" w:color="auto"/>
          </w:divBdr>
          <w:divsChild>
            <w:div w:id="451215956">
              <w:marLeft w:val="0"/>
              <w:marRight w:val="0"/>
              <w:marTop w:val="0"/>
              <w:marBottom w:val="0"/>
              <w:divBdr>
                <w:top w:val="none" w:sz="0" w:space="0" w:color="auto"/>
                <w:left w:val="none" w:sz="0" w:space="0" w:color="auto"/>
                <w:bottom w:val="none" w:sz="0" w:space="0" w:color="auto"/>
                <w:right w:val="none" w:sz="0" w:space="0" w:color="auto"/>
              </w:divBdr>
            </w:div>
          </w:divsChild>
        </w:div>
        <w:div w:id="1983386010">
          <w:marLeft w:val="0"/>
          <w:marRight w:val="0"/>
          <w:marTop w:val="0"/>
          <w:marBottom w:val="0"/>
          <w:divBdr>
            <w:top w:val="none" w:sz="0" w:space="0" w:color="auto"/>
            <w:left w:val="none" w:sz="0" w:space="0" w:color="auto"/>
            <w:bottom w:val="none" w:sz="0" w:space="0" w:color="auto"/>
            <w:right w:val="none" w:sz="0" w:space="0" w:color="auto"/>
          </w:divBdr>
        </w:div>
        <w:div w:id="1810249601">
          <w:marLeft w:val="0"/>
          <w:marRight w:val="0"/>
          <w:marTop w:val="0"/>
          <w:marBottom w:val="0"/>
          <w:divBdr>
            <w:top w:val="none" w:sz="0" w:space="0" w:color="auto"/>
            <w:left w:val="none" w:sz="0" w:space="0" w:color="auto"/>
            <w:bottom w:val="none" w:sz="0" w:space="0" w:color="auto"/>
            <w:right w:val="none" w:sz="0" w:space="0" w:color="auto"/>
          </w:divBdr>
          <w:divsChild>
            <w:div w:id="1362390193">
              <w:marLeft w:val="0"/>
              <w:marRight w:val="0"/>
              <w:marTop w:val="0"/>
              <w:marBottom w:val="0"/>
              <w:divBdr>
                <w:top w:val="none" w:sz="0" w:space="0" w:color="auto"/>
                <w:left w:val="none" w:sz="0" w:space="0" w:color="auto"/>
                <w:bottom w:val="none" w:sz="0" w:space="0" w:color="auto"/>
                <w:right w:val="none" w:sz="0" w:space="0" w:color="auto"/>
              </w:divBdr>
            </w:div>
          </w:divsChild>
        </w:div>
        <w:div w:id="1543832373">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sChild>
            <w:div w:id="507524523">
              <w:marLeft w:val="0"/>
              <w:marRight w:val="0"/>
              <w:marTop w:val="0"/>
              <w:marBottom w:val="0"/>
              <w:divBdr>
                <w:top w:val="none" w:sz="0" w:space="0" w:color="auto"/>
                <w:left w:val="none" w:sz="0" w:space="0" w:color="auto"/>
                <w:bottom w:val="none" w:sz="0" w:space="0" w:color="auto"/>
                <w:right w:val="none" w:sz="0" w:space="0" w:color="auto"/>
              </w:divBdr>
            </w:div>
          </w:divsChild>
        </w:div>
        <w:div w:id="1027636831">
          <w:marLeft w:val="0"/>
          <w:marRight w:val="0"/>
          <w:marTop w:val="0"/>
          <w:marBottom w:val="0"/>
          <w:divBdr>
            <w:top w:val="none" w:sz="0" w:space="0" w:color="auto"/>
            <w:left w:val="none" w:sz="0" w:space="0" w:color="auto"/>
            <w:bottom w:val="none" w:sz="0" w:space="0" w:color="auto"/>
            <w:right w:val="none" w:sz="0" w:space="0" w:color="auto"/>
          </w:divBdr>
        </w:div>
        <w:div w:id="1446388028">
          <w:marLeft w:val="0"/>
          <w:marRight w:val="0"/>
          <w:marTop w:val="0"/>
          <w:marBottom w:val="0"/>
          <w:divBdr>
            <w:top w:val="none" w:sz="0" w:space="0" w:color="auto"/>
            <w:left w:val="none" w:sz="0" w:space="0" w:color="auto"/>
            <w:bottom w:val="none" w:sz="0" w:space="0" w:color="auto"/>
            <w:right w:val="none" w:sz="0" w:space="0" w:color="auto"/>
          </w:divBdr>
          <w:divsChild>
            <w:div w:id="747384030">
              <w:marLeft w:val="0"/>
              <w:marRight w:val="0"/>
              <w:marTop w:val="0"/>
              <w:marBottom w:val="0"/>
              <w:divBdr>
                <w:top w:val="none" w:sz="0" w:space="0" w:color="auto"/>
                <w:left w:val="none" w:sz="0" w:space="0" w:color="auto"/>
                <w:bottom w:val="none" w:sz="0" w:space="0" w:color="auto"/>
                <w:right w:val="none" w:sz="0" w:space="0" w:color="auto"/>
              </w:divBdr>
            </w:div>
          </w:divsChild>
        </w:div>
        <w:div w:id="93863568">
          <w:marLeft w:val="0"/>
          <w:marRight w:val="0"/>
          <w:marTop w:val="0"/>
          <w:marBottom w:val="0"/>
          <w:divBdr>
            <w:top w:val="none" w:sz="0" w:space="0" w:color="auto"/>
            <w:left w:val="none" w:sz="0" w:space="0" w:color="auto"/>
            <w:bottom w:val="none" w:sz="0" w:space="0" w:color="auto"/>
            <w:right w:val="none" w:sz="0" w:space="0" w:color="auto"/>
          </w:divBdr>
        </w:div>
        <w:div w:id="1926265161">
          <w:marLeft w:val="0"/>
          <w:marRight w:val="0"/>
          <w:marTop w:val="0"/>
          <w:marBottom w:val="0"/>
          <w:divBdr>
            <w:top w:val="none" w:sz="0" w:space="0" w:color="auto"/>
            <w:left w:val="none" w:sz="0" w:space="0" w:color="auto"/>
            <w:bottom w:val="none" w:sz="0" w:space="0" w:color="auto"/>
            <w:right w:val="none" w:sz="0" w:space="0" w:color="auto"/>
          </w:divBdr>
          <w:divsChild>
            <w:div w:id="796338849">
              <w:marLeft w:val="0"/>
              <w:marRight w:val="0"/>
              <w:marTop w:val="0"/>
              <w:marBottom w:val="0"/>
              <w:divBdr>
                <w:top w:val="none" w:sz="0" w:space="0" w:color="auto"/>
                <w:left w:val="none" w:sz="0" w:space="0" w:color="auto"/>
                <w:bottom w:val="none" w:sz="0" w:space="0" w:color="auto"/>
                <w:right w:val="none" w:sz="0" w:space="0" w:color="auto"/>
              </w:divBdr>
            </w:div>
          </w:divsChild>
        </w:div>
        <w:div w:id="203560489">
          <w:marLeft w:val="0"/>
          <w:marRight w:val="0"/>
          <w:marTop w:val="0"/>
          <w:marBottom w:val="0"/>
          <w:divBdr>
            <w:top w:val="none" w:sz="0" w:space="0" w:color="auto"/>
            <w:left w:val="none" w:sz="0" w:space="0" w:color="auto"/>
            <w:bottom w:val="none" w:sz="0" w:space="0" w:color="auto"/>
            <w:right w:val="none" w:sz="0" w:space="0" w:color="auto"/>
          </w:divBdr>
        </w:div>
        <w:div w:id="450825104">
          <w:marLeft w:val="0"/>
          <w:marRight w:val="0"/>
          <w:marTop w:val="0"/>
          <w:marBottom w:val="0"/>
          <w:divBdr>
            <w:top w:val="none" w:sz="0" w:space="0" w:color="auto"/>
            <w:left w:val="none" w:sz="0" w:space="0" w:color="auto"/>
            <w:bottom w:val="none" w:sz="0" w:space="0" w:color="auto"/>
            <w:right w:val="none" w:sz="0" w:space="0" w:color="auto"/>
          </w:divBdr>
          <w:divsChild>
            <w:div w:id="629290715">
              <w:marLeft w:val="0"/>
              <w:marRight w:val="0"/>
              <w:marTop w:val="0"/>
              <w:marBottom w:val="0"/>
              <w:divBdr>
                <w:top w:val="none" w:sz="0" w:space="0" w:color="auto"/>
                <w:left w:val="none" w:sz="0" w:space="0" w:color="auto"/>
                <w:bottom w:val="none" w:sz="0" w:space="0" w:color="auto"/>
                <w:right w:val="none" w:sz="0" w:space="0" w:color="auto"/>
              </w:divBdr>
            </w:div>
          </w:divsChild>
        </w:div>
        <w:div w:id="990133874">
          <w:marLeft w:val="0"/>
          <w:marRight w:val="0"/>
          <w:marTop w:val="300"/>
          <w:marBottom w:val="0"/>
          <w:divBdr>
            <w:top w:val="none" w:sz="0" w:space="0" w:color="auto"/>
            <w:left w:val="none" w:sz="0" w:space="0" w:color="auto"/>
            <w:bottom w:val="none" w:sz="0" w:space="0" w:color="auto"/>
            <w:right w:val="none" w:sz="0" w:space="0" w:color="auto"/>
          </w:divBdr>
          <w:divsChild>
            <w:div w:id="708339597">
              <w:marLeft w:val="0"/>
              <w:marRight w:val="0"/>
              <w:marTop w:val="0"/>
              <w:marBottom w:val="0"/>
              <w:divBdr>
                <w:top w:val="none" w:sz="0" w:space="0" w:color="auto"/>
                <w:left w:val="none" w:sz="0" w:space="0" w:color="auto"/>
                <w:bottom w:val="none" w:sz="0" w:space="0" w:color="auto"/>
                <w:right w:val="none" w:sz="0" w:space="0" w:color="auto"/>
              </w:divBdr>
              <w:divsChild>
                <w:div w:id="322243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36755">
          <w:marLeft w:val="0"/>
          <w:marRight w:val="0"/>
          <w:marTop w:val="300"/>
          <w:marBottom w:val="0"/>
          <w:divBdr>
            <w:top w:val="none" w:sz="0" w:space="0" w:color="auto"/>
            <w:left w:val="none" w:sz="0" w:space="0" w:color="auto"/>
            <w:bottom w:val="none" w:sz="0" w:space="0" w:color="auto"/>
            <w:right w:val="none" w:sz="0" w:space="0" w:color="auto"/>
          </w:divBdr>
          <w:divsChild>
            <w:div w:id="184098170">
              <w:marLeft w:val="0"/>
              <w:marRight w:val="0"/>
              <w:marTop w:val="0"/>
              <w:marBottom w:val="0"/>
              <w:divBdr>
                <w:top w:val="none" w:sz="0" w:space="0" w:color="auto"/>
                <w:left w:val="none" w:sz="0" w:space="0" w:color="auto"/>
                <w:bottom w:val="none" w:sz="0" w:space="0" w:color="auto"/>
                <w:right w:val="none" w:sz="0" w:space="0" w:color="auto"/>
              </w:divBdr>
              <w:divsChild>
                <w:div w:id="113602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748349">
          <w:marLeft w:val="0"/>
          <w:marRight w:val="0"/>
          <w:marTop w:val="300"/>
          <w:marBottom w:val="0"/>
          <w:divBdr>
            <w:top w:val="none" w:sz="0" w:space="0" w:color="auto"/>
            <w:left w:val="none" w:sz="0" w:space="0" w:color="auto"/>
            <w:bottom w:val="none" w:sz="0" w:space="0" w:color="auto"/>
            <w:right w:val="none" w:sz="0" w:space="0" w:color="auto"/>
          </w:divBdr>
          <w:divsChild>
            <w:div w:id="977882763">
              <w:marLeft w:val="0"/>
              <w:marRight w:val="0"/>
              <w:marTop w:val="0"/>
              <w:marBottom w:val="0"/>
              <w:divBdr>
                <w:top w:val="none" w:sz="0" w:space="0" w:color="auto"/>
                <w:left w:val="none" w:sz="0" w:space="0" w:color="auto"/>
                <w:bottom w:val="none" w:sz="0" w:space="0" w:color="auto"/>
                <w:right w:val="none" w:sz="0" w:space="0" w:color="auto"/>
              </w:divBdr>
              <w:divsChild>
                <w:div w:id="167132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368589">
          <w:marLeft w:val="0"/>
          <w:marRight w:val="0"/>
          <w:marTop w:val="300"/>
          <w:marBottom w:val="0"/>
          <w:divBdr>
            <w:top w:val="none" w:sz="0" w:space="0" w:color="auto"/>
            <w:left w:val="none" w:sz="0" w:space="0" w:color="auto"/>
            <w:bottom w:val="none" w:sz="0" w:space="0" w:color="auto"/>
            <w:right w:val="none" w:sz="0" w:space="0" w:color="auto"/>
          </w:divBdr>
          <w:divsChild>
            <w:div w:id="1434667822">
              <w:marLeft w:val="0"/>
              <w:marRight w:val="0"/>
              <w:marTop w:val="0"/>
              <w:marBottom w:val="0"/>
              <w:divBdr>
                <w:top w:val="none" w:sz="0" w:space="0" w:color="auto"/>
                <w:left w:val="none" w:sz="0" w:space="0" w:color="auto"/>
                <w:bottom w:val="none" w:sz="0" w:space="0" w:color="auto"/>
                <w:right w:val="none" w:sz="0" w:space="0" w:color="auto"/>
              </w:divBdr>
              <w:divsChild>
                <w:div w:id="14682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154668">
      <w:bodyDiv w:val="1"/>
      <w:marLeft w:val="0"/>
      <w:marRight w:val="0"/>
      <w:marTop w:val="0"/>
      <w:marBottom w:val="0"/>
      <w:divBdr>
        <w:top w:val="none" w:sz="0" w:space="0" w:color="auto"/>
        <w:left w:val="none" w:sz="0" w:space="0" w:color="auto"/>
        <w:bottom w:val="none" w:sz="0" w:space="0" w:color="auto"/>
        <w:right w:val="none" w:sz="0" w:space="0" w:color="auto"/>
      </w:divBdr>
      <w:divsChild>
        <w:div w:id="90787718">
          <w:marLeft w:val="0"/>
          <w:marRight w:val="0"/>
          <w:marTop w:val="300"/>
          <w:marBottom w:val="0"/>
          <w:divBdr>
            <w:top w:val="none" w:sz="0" w:space="0" w:color="auto"/>
            <w:left w:val="none" w:sz="0" w:space="0" w:color="auto"/>
            <w:bottom w:val="none" w:sz="0" w:space="0" w:color="auto"/>
            <w:right w:val="none" w:sz="0" w:space="0" w:color="auto"/>
          </w:divBdr>
          <w:divsChild>
            <w:div w:id="283780155">
              <w:marLeft w:val="0"/>
              <w:marRight w:val="0"/>
              <w:marTop w:val="0"/>
              <w:marBottom w:val="0"/>
              <w:divBdr>
                <w:top w:val="none" w:sz="0" w:space="0" w:color="auto"/>
                <w:left w:val="none" w:sz="0" w:space="0" w:color="auto"/>
                <w:bottom w:val="none" w:sz="0" w:space="0" w:color="auto"/>
                <w:right w:val="none" w:sz="0" w:space="0" w:color="auto"/>
              </w:divBdr>
              <w:divsChild>
                <w:div w:id="7683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99427">
          <w:marLeft w:val="0"/>
          <w:marRight w:val="0"/>
          <w:marTop w:val="0"/>
          <w:marBottom w:val="0"/>
          <w:divBdr>
            <w:top w:val="none" w:sz="0" w:space="0" w:color="auto"/>
            <w:left w:val="none" w:sz="0" w:space="0" w:color="auto"/>
            <w:bottom w:val="none" w:sz="0" w:space="0" w:color="auto"/>
            <w:right w:val="none" w:sz="0" w:space="0" w:color="auto"/>
          </w:divBdr>
          <w:divsChild>
            <w:div w:id="1862164147">
              <w:marLeft w:val="0"/>
              <w:marRight w:val="0"/>
              <w:marTop w:val="0"/>
              <w:marBottom w:val="0"/>
              <w:divBdr>
                <w:top w:val="none" w:sz="0" w:space="0" w:color="auto"/>
                <w:left w:val="none" w:sz="0" w:space="0" w:color="auto"/>
                <w:bottom w:val="none" w:sz="0" w:space="0" w:color="auto"/>
                <w:right w:val="none" w:sz="0" w:space="0" w:color="auto"/>
              </w:divBdr>
            </w:div>
          </w:divsChild>
        </w:div>
        <w:div w:id="333533705">
          <w:marLeft w:val="0"/>
          <w:marRight w:val="0"/>
          <w:marTop w:val="0"/>
          <w:marBottom w:val="0"/>
          <w:divBdr>
            <w:top w:val="none" w:sz="0" w:space="0" w:color="auto"/>
            <w:left w:val="none" w:sz="0" w:space="0" w:color="auto"/>
            <w:bottom w:val="none" w:sz="0" w:space="0" w:color="auto"/>
            <w:right w:val="none" w:sz="0" w:space="0" w:color="auto"/>
          </w:divBdr>
          <w:divsChild>
            <w:div w:id="1281455366">
              <w:marLeft w:val="0"/>
              <w:marRight w:val="0"/>
              <w:marTop w:val="0"/>
              <w:marBottom w:val="0"/>
              <w:divBdr>
                <w:top w:val="none" w:sz="0" w:space="0" w:color="auto"/>
                <w:left w:val="none" w:sz="0" w:space="0" w:color="auto"/>
                <w:bottom w:val="none" w:sz="0" w:space="0" w:color="auto"/>
                <w:right w:val="none" w:sz="0" w:space="0" w:color="auto"/>
              </w:divBdr>
            </w:div>
          </w:divsChild>
        </w:div>
        <w:div w:id="545718681">
          <w:marLeft w:val="0"/>
          <w:marRight w:val="0"/>
          <w:marTop w:val="0"/>
          <w:marBottom w:val="0"/>
          <w:divBdr>
            <w:top w:val="none" w:sz="0" w:space="0" w:color="auto"/>
            <w:left w:val="none" w:sz="0" w:space="0" w:color="auto"/>
            <w:bottom w:val="none" w:sz="0" w:space="0" w:color="auto"/>
            <w:right w:val="none" w:sz="0" w:space="0" w:color="auto"/>
          </w:divBdr>
          <w:divsChild>
            <w:div w:id="358704436">
              <w:marLeft w:val="0"/>
              <w:marRight w:val="0"/>
              <w:marTop w:val="0"/>
              <w:marBottom w:val="0"/>
              <w:divBdr>
                <w:top w:val="none" w:sz="0" w:space="0" w:color="auto"/>
                <w:left w:val="none" w:sz="0" w:space="0" w:color="auto"/>
                <w:bottom w:val="none" w:sz="0" w:space="0" w:color="auto"/>
                <w:right w:val="none" w:sz="0" w:space="0" w:color="auto"/>
              </w:divBdr>
            </w:div>
          </w:divsChild>
        </w:div>
        <w:div w:id="584806437">
          <w:marLeft w:val="0"/>
          <w:marRight w:val="0"/>
          <w:marTop w:val="0"/>
          <w:marBottom w:val="0"/>
          <w:divBdr>
            <w:top w:val="none" w:sz="0" w:space="0" w:color="auto"/>
            <w:left w:val="none" w:sz="0" w:space="0" w:color="auto"/>
            <w:bottom w:val="none" w:sz="0" w:space="0" w:color="auto"/>
            <w:right w:val="none" w:sz="0" w:space="0" w:color="auto"/>
          </w:divBdr>
          <w:divsChild>
            <w:div w:id="896281237">
              <w:marLeft w:val="0"/>
              <w:marRight w:val="0"/>
              <w:marTop w:val="0"/>
              <w:marBottom w:val="0"/>
              <w:divBdr>
                <w:top w:val="none" w:sz="0" w:space="0" w:color="auto"/>
                <w:left w:val="none" w:sz="0" w:space="0" w:color="auto"/>
                <w:bottom w:val="none" w:sz="0" w:space="0" w:color="auto"/>
                <w:right w:val="none" w:sz="0" w:space="0" w:color="auto"/>
              </w:divBdr>
            </w:div>
          </w:divsChild>
        </w:div>
        <w:div w:id="700208461">
          <w:marLeft w:val="0"/>
          <w:marRight w:val="0"/>
          <w:marTop w:val="300"/>
          <w:marBottom w:val="0"/>
          <w:divBdr>
            <w:top w:val="none" w:sz="0" w:space="0" w:color="auto"/>
            <w:left w:val="none" w:sz="0" w:space="0" w:color="auto"/>
            <w:bottom w:val="none" w:sz="0" w:space="0" w:color="auto"/>
            <w:right w:val="none" w:sz="0" w:space="0" w:color="auto"/>
          </w:divBdr>
          <w:divsChild>
            <w:div w:id="1968856735">
              <w:marLeft w:val="0"/>
              <w:marRight w:val="0"/>
              <w:marTop w:val="0"/>
              <w:marBottom w:val="0"/>
              <w:divBdr>
                <w:top w:val="none" w:sz="0" w:space="0" w:color="auto"/>
                <w:left w:val="none" w:sz="0" w:space="0" w:color="auto"/>
                <w:bottom w:val="none" w:sz="0" w:space="0" w:color="auto"/>
                <w:right w:val="none" w:sz="0" w:space="0" w:color="auto"/>
              </w:divBdr>
              <w:divsChild>
                <w:div w:id="2053533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363672">
          <w:marLeft w:val="0"/>
          <w:marRight w:val="0"/>
          <w:marTop w:val="0"/>
          <w:marBottom w:val="0"/>
          <w:divBdr>
            <w:top w:val="none" w:sz="0" w:space="0" w:color="auto"/>
            <w:left w:val="none" w:sz="0" w:space="0" w:color="auto"/>
            <w:bottom w:val="none" w:sz="0" w:space="0" w:color="auto"/>
            <w:right w:val="none" w:sz="0" w:space="0" w:color="auto"/>
          </w:divBdr>
          <w:divsChild>
            <w:div w:id="1654065631">
              <w:marLeft w:val="0"/>
              <w:marRight w:val="0"/>
              <w:marTop w:val="0"/>
              <w:marBottom w:val="0"/>
              <w:divBdr>
                <w:top w:val="none" w:sz="0" w:space="0" w:color="auto"/>
                <w:left w:val="none" w:sz="0" w:space="0" w:color="auto"/>
                <w:bottom w:val="none" w:sz="0" w:space="0" w:color="auto"/>
                <w:right w:val="none" w:sz="0" w:space="0" w:color="auto"/>
              </w:divBdr>
            </w:div>
          </w:divsChild>
        </w:div>
        <w:div w:id="827982254">
          <w:marLeft w:val="0"/>
          <w:marRight w:val="0"/>
          <w:marTop w:val="0"/>
          <w:marBottom w:val="0"/>
          <w:divBdr>
            <w:top w:val="none" w:sz="0" w:space="0" w:color="auto"/>
            <w:left w:val="none" w:sz="0" w:space="0" w:color="auto"/>
            <w:bottom w:val="none" w:sz="0" w:space="0" w:color="auto"/>
            <w:right w:val="none" w:sz="0" w:space="0" w:color="auto"/>
          </w:divBdr>
          <w:divsChild>
            <w:div w:id="701515529">
              <w:marLeft w:val="0"/>
              <w:marRight w:val="0"/>
              <w:marTop w:val="0"/>
              <w:marBottom w:val="0"/>
              <w:divBdr>
                <w:top w:val="none" w:sz="0" w:space="0" w:color="auto"/>
                <w:left w:val="none" w:sz="0" w:space="0" w:color="auto"/>
                <w:bottom w:val="none" w:sz="0" w:space="0" w:color="auto"/>
                <w:right w:val="none" w:sz="0" w:space="0" w:color="auto"/>
              </w:divBdr>
            </w:div>
          </w:divsChild>
        </w:div>
        <w:div w:id="829517662">
          <w:marLeft w:val="0"/>
          <w:marRight w:val="0"/>
          <w:marTop w:val="0"/>
          <w:marBottom w:val="0"/>
          <w:divBdr>
            <w:top w:val="none" w:sz="0" w:space="0" w:color="auto"/>
            <w:left w:val="none" w:sz="0" w:space="0" w:color="auto"/>
            <w:bottom w:val="none" w:sz="0" w:space="0" w:color="auto"/>
            <w:right w:val="none" w:sz="0" w:space="0" w:color="auto"/>
          </w:divBdr>
        </w:div>
        <w:div w:id="949124863">
          <w:marLeft w:val="0"/>
          <w:marRight w:val="0"/>
          <w:marTop w:val="0"/>
          <w:marBottom w:val="0"/>
          <w:divBdr>
            <w:top w:val="none" w:sz="0" w:space="0" w:color="auto"/>
            <w:left w:val="none" w:sz="0" w:space="0" w:color="auto"/>
            <w:bottom w:val="none" w:sz="0" w:space="0" w:color="auto"/>
            <w:right w:val="none" w:sz="0" w:space="0" w:color="auto"/>
          </w:divBdr>
        </w:div>
        <w:div w:id="991568017">
          <w:marLeft w:val="0"/>
          <w:marRight w:val="0"/>
          <w:marTop w:val="0"/>
          <w:marBottom w:val="0"/>
          <w:divBdr>
            <w:top w:val="none" w:sz="0" w:space="0" w:color="auto"/>
            <w:left w:val="none" w:sz="0" w:space="0" w:color="auto"/>
            <w:bottom w:val="none" w:sz="0" w:space="0" w:color="auto"/>
            <w:right w:val="none" w:sz="0" w:space="0" w:color="auto"/>
          </w:divBdr>
        </w:div>
        <w:div w:id="1379165863">
          <w:marLeft w:val="0"/>
          <w:marRight w:val="0"/>
          <w:marTop w:val="0"/>
          <w:marBottom w:val="0"/>
          <w:divBdr>
            <w:top w:val="none" w:sz="0" w:space="0" w:color="auto"/>
            <w:left w:val="none" w:sz="0" w:space="0" w:color="auto"/>
            <w:bottom w:val="none" w:sz="0" w:space="0" w:color="auto"/>
            <w:right w:val="none" w:sz="0" w:space="0" w:color="auto"/>
          </w:divBdr>
        </w:div>
        <w:div w:id="1465543253">
          <w:marLeft w:val="0"/>
          <w:marRight w:val="0"/>
          <w:marTop w:val="0"/>
          <w:marBottom w:val="0"/>
          <w:divBdr>
            <w:top w:val="none" w:sz="0" w:space="0" w:color="auto"/>
            <w:left w:val="none" w:sz="0" w:space="0" w:color="auto"/>
            <w:bottom w:val="none" w:sz="0" w:space="0" w:color="auto"/>
            <w:right w:val="none" w:sz="0" w:space="0" w:color="auto"/>
          </w:divBdr>
        </w:div>
        <w:div w:id="1511527300">
          <w:marLeft w:val="0"/>
          <w:marRight w:val="0"/>
          <w:marTop w:val="0"/>
          <w:marBottom w:val="0"/>
          <w:divBdr>
            <w:top w:val="none" w:sz="0" w:space="0" w:color="auto"/>
            <w:left w:val="none" w:sz="0" w:space="0" w:color="auto"/>
            <w:bottom w:val="none" w:sz="0" w:space="0" w:color="auto"/>
            <w:right w:val="none" w:sz="0" w:space="0" w:color="auto"/>
          </w:divBdr>
        </w:div>
        <w:div w:id="1679649007">
          <w:marLeft w:val="0"/>
          <w:marRight w:val="0"/>
          <w:marTop w:val="0"/>
          <w:marBottom w:val="0"/>
          <w:divBdr>
            <w:top w:val="none" w:sz="0" w:space="0" w:color="auto"/>
            <w:left w:val="none" w:sz="0" w:space="0" w:color="auto"/>
            <w:bottom w:val="none" w:sz="0" w:space="0" w:color="auto"/>
            <w:right w:val="none" w:sz="0" w:space="0" w:color="auto"/>
          </w:divBdr>
          <w:divsChild>
            <w:div w:id="1628466289">
              <w:marLeft w:val="0"/>
              <w:marRight w:val="0"/>
              <w:marTop w:val="0"/>
              <w:marBottom w:val="0"/>
              <w:divBdr>
                <w:top w:val="none" w:sz="0" w:space="0" w:color="auto"/>
                <w:left w:val="none" w:sz="0" w:space="0" w:color="auto"/>
                <w:bottom w:val="none" w:sz="0" w:space="0" w:color="auto"/>
                <w:right w:val="none" w:sz="0" w:space="0" w:color="auto"/>
              </w:divBdr>
            </w:div>
          </w:divsChild>
        </w:div>
        <w:div w:id="1691057262">
          <w:marLeft w:val="0"/>
          <w:marRight w:val="0"/>
          <w:marTop w:val="300"/>
          <w:marBottom w:val="0"/>
          <w:divBdr>
            <w:top w:val="none" w:sz="0" w:space="0" w:color="auto"/>
            <w:left w:val="none" w:sz="0" w:space="0" w:color="auto"/>
            <w:bottom w:val="none" w:sz="0" w:space="0" w:color="auto"/>
            <w:right w:val="none" w:sz="0" w:space="0" w:color="auto"/>
          </w:divBdr>
          <w:divsChild>
            <w:div w:id="357708216">
              <w:marLeft w:val="0"/>
              <w:marRight w:val="0"/>
              <w:marTop w:val="0"/>
              <w:marBottom w:val="0"/>
              <w:divBdr>
                <w:top w:val="none" w:sz="0" w:space="0" w:color="auto"/>
                <w:left w:val="none" w:sz="0" w:space="0" w:color="auto"/>
                <w:bottom w:val="none" w:sz="0" w:space="0" w:color="auto"/>
                <w:right w:val="none" w:sz="0" w:space="0" w:color="auto"/>
              </w:divBdr>
              <w:divsChild>
                <w:div w:id="81221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659118">
          <w:marLeft w:val="0"/>
          <w:marRight w:val="0"/>
          <w:marTop w:val="0"/>
          <w:marBottom w:val="0"/>
          <w:divBdr>
            <w:top w:val="none" w:sz="0" w:space="0" w:color="auto"/>
            <w:left w:val="none" w:sz="0" w:space="0" w:color="auto"/>
            <w:bottom w:val="none" w:sz="0" w:space="0" w:color="auto"/>
            <w:right w:val="none" w:sz="0" w:space="0" w:color="auto"/>
          </w:divBdr>
        </w:div>
        <w:div w:id="2119522445">
          <w:marLeft w:val="0"/>
          <w:marRight w:val="0"/>
          <w:marTop w:val="300"/>
          <w:marBottom w:val="0"/>
          <w:divBdr>
            <w:top w:val="none" w:sz="0" w:space="0" w:color="auto"/>
            <w:left w:val="none" w:sz="0" w:space="0" w:color="auto"/>
            <w:bottom w:val="none" w:sz="0" w:space="0" w:color="auto"/>
            <w:right w:val="none" w:sz="0" w:space="0" w:color="auto"/>
          </w:divBdr>
          <w:divsChild>
            <w:div w:id="1196507961">
              <w:marLeft w:val="0"/>
              <w:marRight w:val="0"/>
              <w:marTop w:val="0"/>
              <w:marBottom w:val="0"/>
              <w:divBdr>
                <w:top w:val="none" w:sz="0" w:space="0" w:color="auto"/>
                <w:left w:val="none" w:sz="0" w:space="0" w:color="auto"/>
                <w:bottom w:val="none" w:sz="0" w:space="0" w:color="auto"/>
                <w:right w:val="none" w:sz="0" w:space="0" w:color="auto"/>
              </w:divBdr>
              <w:divsChild>
                <w:div w:id="17542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468423">
      <w:bodyDiv w:val="1"/>
      <w:marLeft w:val="0"/>
      <w:marRight w:val="0"/>
      <w:marTop w:val="0"/>
      <w:marBottom w:val="0"/>
      <w:divBdr>
        <w:top w:val="none" w:sz="0" w:space="0" w:color="auto"/>
        <w:left w:val="none" w:sz="0" w:space="0" w:color="auto"/>
        <w:bottom w:val="none" w:sz="0" w:space="0" w:color="auto"/>
        <w:right w:val="none" w:sz="0" w:space="0" w:color="auto"/>
      </w:divBdr>
      <w:divsChild>
        <w:div w:id="38629941">
          <w:marLeft w:val="0"/>
          <w:marRight w:val="0"/>
          <w:marTop w:val="300"/>
          <w:marBottom w:val="0"/>
          <w:divBdr>
            <w:top w:val="none" w:sz="0" w:space="0" w:color="auto"/>
            <w:left w:val="none" w:sz="0" w:space="0" w:color="auto"/>
            <w:bottom w:val="none" w:sz="0" w:space="0" w:color="auto"/>
            <w:right w:val="none" w:sz="0" w:space="0" w:color="auto"/>
          </w:divBdr>
          <w:divsChild>
            <w:div w:id="894781261">
              <w:marLeft w:val="0"/>
              <w:marRight w:val="0"/>
              <w:marTop w:val="0"/>
              <w:marBottom w:val="0"/>
              <w:divBdr>
                <w:top w:val="none" w:sz="0" w:space="0" w:color="auto"/>
                <w:left w:val="none" w:sz="0" w:space="0" w:color="auto"/>
                <w:bottom w:val="none" w:sz="0" w:space="0" w:color="auto"/>
                <w:right w:val="none" w:sz="0" w:space="0" w:color="auto"/>
              </w:divBdr>
              <w:divsChild>
                <w:div w:id="1265722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93203">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sChild>
                <w:div w:id="225646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2733">
          <w:marLeft w:val="0"/>
          <w:marRight w:val="0"/>
          <w:marTop w:val="300"/>
          <w:marBottom w:val="0"/>
          <w:divBdr>
            <w:top w:val="none" w:sz="0" w:space="0" w:color="auto"/>
            <w:left w:val="none" w:sz="0" w:space="0" w:color="auto"/>
            <w:bottom w:val="none" w:sz="0" w:space="0" w:color="auto"/>
            <w:right w:val="none" w:sz="0" w:space="0" w:color="auto"/>
          </w:divBdr>
          <w:divsChild>
            <w:div w:id="687176656">
              <w:marLeft w:val="0"/>
              <w:marRight w:val="0"/>
              <w:marTop w:val="0"/>
              <w:marBottom w:val="0"/>
              <w:divBdr>
                <w:top w:val="none" w:sz="0" w:space="0" w:color="auto"/>
                <w:left w:val="none" w:sz="0" w:space="0" w:color="auto"/>
                <w:bottom w:val="none" w:sz="0" w:space="0" w:color="auto"/>
                <w:right w:val="none" w:sz="0" w:space="0" w:color="auto"/>
              </w:divBdr>
              <w:divsChild>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588786">
          <w:marLeft w:val="0"/>
          <w:marRight w:val="0"/>
          <w:marTop w:val="0"/>
          <w:marBottom w:val="0"/>
          <w:divBdr>
            <w:top w:val="none" w:sz="0" w:space="0" w:color="auto"/>
            <w:left w:val="none" w:sz="0" w:space="0" w:color="auto"/>
            <w:bottom w:val="none" w:sz="0" w:space="0" w:color="auto"/>
            <w:right w:val="none" w:sz="0" w:space="0" w:color="auto"/>
          </w:divBdr>
        </w:div>
        <w:div w:id="380327644">
          <w:marLeft w:val="0"/>
          <w:marRight w:val="0"/>
          <w:marTop w:val="0"/>
          <w:marBottom w:val="0"/>
          <w:divBdr>
            <w:top w:val="none" w:sz="0" w:space="0" w:color="auto"/>
            <w:left w:val="none" w:sz="0" w:space="0" w:color="auto"/>
            <w:bottom w:val="none" w:sz="0" w:space="0" w:color="auto"/>
            <w:right w:val="none" w:sz="0" w:space="0" w:color="auto"/>
          </w:divBdr>
          <w:divsChild>
            <w:div w:id="114835020">
              <w:marLeft w:val="0"/>
              <w:marRight w:val="0"/>
              <w:marTop w:val="0"/>
              <w:marBottom w:val="0"/>
              <w:divBdr>
                <w:top w:val="none" w:sz="0" w:space="0" w:color="auto"/>
                <w:left w:val="none" w:sz="0" w:space="0" w:color="auto"/>
                <w:bottom w:val="none" w:sz="0" w:space="0" w:color="auto"/>
                <w:right w:val="none" w:sz="0" w:space="0" w:color="auto"/>
              </w:divBdr>
            </w:div>
          </w:divsChild>
        </w:div>
        <w:div w:id="453669502">
          <w:marLeft w:val="0"/>
          <w:marRight w:val="0"/>
          <w:marTop w:val="0"/>
          <w:marBottom w:val="0"/>
          <w:divBdr>
            <w:top w:val="none" w:sz="0" w:space="0" w:color="auto"/>
            <w:left w:val="none" w:sz="0" w:space="0" w:color="auto"/>
            <w:bottom w:val="none" w:sz="0" w:space="0" w:color="auto"/>
            <w:right w:val="none" w:sz="0" w:space="0" w:color="auto"/>
          </w:divBdr>
          <w:divsChild>
            <w:div w:id="774596799">
              <w:marLeft w:val="0"/>
              <w:marRight w:val="0"/>
              <w:marTop w:val="0"/>
              <w:marBottom w:val="0"/>
              <w:divBdr>
                <w:top w:val="none" w:sz="0" w:space="0" w:color="auto"/>
                <w:left w:val="none" w:sz="0" w:space="0" w:color="auto"/>
                <w:bottom w:val="none" w:sz="0" w:space="0" w:color="auto"/>
                <w:right w:val="none" w:sz="0" w:space="0" w:color="auto"/>
              </w:divBdr>
            </w:div>
          </w:divsChild>
        </w:div>
        <w:div w:id="582564243">
          <w:marLeft w:val="0"/>
          <w:marRight w:val="0"/>
          <w:marTop w:val="0"/>
          <w:marBottom w:val="0"/>
          <w:divBdr>
            <w:top w:val="none" w:sz="0" w:space="0" w:color="auto"/>
            <w:left w:val="none" w:sz="0" w:space="0" w:color="auto"/>
            <w:bottom w:val="none" w:sz="0" w:space="0" w:color="auto"/>
            <w:right w:val="none" w:sz="0" w:space="0" w:color="auto"/>
          </w:divBdr>
          <w:divsChild>
            <w:div w:id="1211652400">
              <w:marLeft w:val="0"/>
              <w:marRight w:val="0"/>
              <w:marTop w:val="0"/>
              <w:marBottom w:val="0"/>
              <w:divBdr>
                <w:top w:val="none" w:sz="0" w:space="0" w:color="auto"/>
                <w:left w:val="none" w:sz="0" w:space="0" w:color="auto"/>
                <w:bottom w:val="none" w:sz="0" w:space="0" w:color="auto"/>
                <w:right w:val="none" w:sz="0" w:space="0" w:color="auto"/>
              </w:divBdr>
            </w:div>
          </w:divsChild>
        </w:div>
        <w:div w:id="917448348">
          <w:marLeft w:val="0"/>
          <w:marRight w:val="0"/>
          <w:marTop w:val="0"/>
          <w:marBottom w:val="0"/>
          <w:divBdr>
            <w:top w:val="none" w:sz="0" w:space="0" w:color="auto"/>
            <w:left w:val="none" w:sz="0" w:space="0" w:color="auto"/>
            <w:bottom w:val="none" w:sz="0" w:space="0" w:color="auto"/>
            <w:right w:val="none" w:sz="0" w:space="0" w:color="auto"/>
          </w:divBdr>
        </w:div>
        <w:div w:id="945768744">
          <w:marLeft w:val="0"/>
          <w:marRight w:val="0"/>
          <w:marTop w:val="0"/>
          <w:marBottom w:val="0"/>
          <w:divBdr>
            <w:top w:val="none" w:sz="0" w:space="0" w:color="auto"/>
            <w:left w:val="none" w:sz="0" w:space="0" w:color="auto"/>
            <w:bottom w:val="none" w:sz="0" w:space="0" w:color="auto"/>
            <w:right w:val="none" w:sz="0" w:space="0" w:color="auto"/>
          </w:divBdr>
        </w:div>
        <w:div w:id="1067149978">
          <w:marLeft w:val="0"/>
          <w:marRight w:val="0"/>
          <w:marTop w:val="0"/>
          <w:marBottom w:val="0"/>
          <w:divBdr>
            <w:top w:val="none" w:sz="0" w:space="0" w:color="auto"/>
            <w:left w:val="none" w:sz="0" w:space="0" w:color="auto"/>
            <w:bottom w:val="none" w:sz="0" w:space="0" w:color="auto"/>
            <w:right w:val="none" w:sz="0" w:space="0" w:color="auto"/>
          </w:divBdr>
          <w:divsChild>
            <w:div w:id="858084533">
              <w:marLeft w:val="0"/>
              <w:marRight w:val="0"/>
              <w:marTop w:val="0"/>
              <w:marBottom w:val="0"/>
              <w:divBdr>
                <w:top w:val="none" w:sz="0" w:space="0" w:color="auto"/>
                <w:left w:val="none" w:sz="0" w:space="0" w:color="auto"/>
                <w:bottom w:val="none" w:sz="0" w:space="0" w:color="auto"/>
                <w:right w:val="none" w:sz="0" w:space="0" w:color="auto"/>
              </w:divBdr>
            </w:div>
          </w:divsChild>
        </w:div>
        <w:div w:id="1270044031">
          <w:marLeft w:val="0"/>
          <w:marRight w:val="0"/>
          <w:marTop w:val="0"/>
          <w:marBottom w:val="0"/>
          <w:divBdr>
            <w:top w:val="none" w:sz="0" w:space="0" w:color="auto"/>
            <w:left w:val="none" w:sz="0" w:space="0" w:color="auto"/>
            <w:bottom w:val="none" w:sz="0" w:space="0" w:color="auto"/>
            <w:right w:val="none" w:sz="0" w:space="0" w:color="auto"/>
          </w:divBdr>
          <w:divsChild>
            <w:div w:id="721826241">
              <w:marLeft w:val="0"/>
              <w:marRight w:val="0"/>
              <w:marTop w:val="0"/>
              <w:marBottom w:val="0"/>
              <w:divBdr>
                <w:top w:val="none" w:sz="0" w:space="0" w:color="auto"/>
                <w:left w:val="none" w:sz="0" w:space="0" w:color="auto"/>
                <w:bottom w:val="none" w:sz="0" w:space="0" w:color="auto"/>
                <w:right w:val="none" w:sz="0" w:space="0" w:color="auto"/>
              </w:divBdr>
            </w:div>
          </w:divsChild>
        </w:div>
        <w:div w:id="1306858711">
          <w:marLeft w:val="0"/>
          <w:marRight w:val="0"/>
          <w:marTop w:val="0"/>
          <w:marBottom w:val="0"/>
          <w:divBdr>
            <w:top w:val="none" w:sz="0" w:space="0" w:color="auto"/>
            <w:left w:val="none" w:sz="0" w:space="0" w:color="auto"/>
            <w:bottom w:val="none" w:sz="0" w:space="0" w:color="auto"/>
            <w:right w:val="none" w:sz="0" w:space="0" w:color="auto"/>
          </w:divBdr>
        </w:div>
        <w:div w:id="1339230052">
          <w:marLeft w:val="0"/>
          <w:marRight w:val="0"/>
          <w:marTop w:val="300"/>
          <w:marBottom w:val="0"/>
          <w:divBdr>
            <w:top w:val="none" w:sz="0" w:space="0" w:color="auto"/>
            <w:left w:val="none" w:sz="0" w:space="0" w:color="auto"/>
            <w:bottom w:val="none" w:sz="0" w:space="0" w:color="auto"/>
            <w:right w:val="none" w:sz="0" w:space="0" w:color="auto"/>
          </w:divBdr>
          <w:divsChild>
            <w:div w:id="1873570091">
              <w:marLeft w:val="0"/>
              <w:marRight w:val="0"/>
              <w:marTop w:val="0"/>
              <w:marBottom w:val="0"/>
              <w:divBdr>
                <w:top w:val="none" w:sz="0" w:space="0" w:color="auto"/>
                <w:left w:val="none" w:sz="0" w:space="0" w:color="auto"/>
                <w:bottom w:val="none" w:sz="0" w:space="0" w:color="auto"/>
                <w:right w:val="none" w:sz="0" w:space="0" w:color="auto"/>
              </w:divBdr>
              <w:divsChild>
                <w:div w:id="1560364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391820">
          <w:marLeft w:val="0"/>
          <w:marRight w:val="0"/>
          <w:marTop w:val="0"/>
          <w:marBottom w:val="0"/>
          <w:divBdr>
            <w:top w:val="none" w:sz="0" w:space="0" w:color="auto"/>
            <w:left w:val="none" w:sz="0" w:space="0" w:color="auto"/>
            <w:bottom w:val="none" w:sz="0" w:space="0" w:color="auto"/>
            <w:right w:val="none" w:sz="0" w:space="0" w:color="auto"/>
          </w:divBdr>
          <w:divsChild>
            <w:div w:id="979311056">
              <w:marLeft w:val="0"/>
              <w:marRight w:val="0"/>
              <w:marTop w:val="0"/>
              <w:marBottom w:val="0"/>
              <w:divBdr>
                <w:top w:val="none" w:sz="0" w:space="0" w:color="auto"/>
                <w:left w:val="none" w:sz="0" w:space="0" w:color="auto"/>
                <w:bottom w:val="none" w:sz="0" w:space="0" w:color="auto"/>
                <w:right w:val="none" w:sz="0" w:space="0" w:color="auto"/>
              </w:divBdr>
            </w:div>
          </w:divsChild>
        </w:div>
        <w:div w:id="1669365350">
          <w:marLeft w:val="0"/>
          <w:marRight w:val="0"/>
          <w:marTop w:val="0"/>
          <w:marBottom w:val="0"/>
          <w:divBdr>
            <w:top w:val="none" w:sz="0" w:space="0" w:color="auto"/>
            <w:left w:val="none" w:sz="0" w:space="0" w:color="auto"/>
            <w:bottom w:val="none" w:sz="0" w:space="0" w:color="auto"/>
            <w:right w:val="none" w:sz="0" w:space="0" w:color="auto"/>
          </w:divBdr>
        </w:div>
        <w:div w:id="2009013231">
          <w:marLeft w:val="0"/>
          <w:marRight w:val="0"/>
          <w:marTop w:val="0"/>
          <w:marBottom w:val="0"/>
          <w:divBdr>
            <w:top w:val="none" w:sz="0" w:space="0" w:color="auto"/>
            <w:left w:val="none" w:sz="0" w:space="0" w:color="auto"/>
            <w:bottom w:val="none" w:sz="0" w:space="0" w:color="auto"/>
            <w:right w:val="none" w:sz="0" w:space="0" w:color="auto"/>
          </w:divBdr>
          <w:divsChild>
            <w:div w:id="1978416322">
              <w:marLeft w:val="0"/>
              <w:marRight w:val="0"/>
              <w:marTop w:val="0"/>
              <w:marBottom w:val="0"/>
              <w:divBdr>
                <w:top w:val="none" w:sz="0" w:space="0" w:color="auto"/>
                <w:left w:val="none" w:sz="0" w:space="0" w:color="auto"/>
                <w:bottom w:val="none" w:sz="0" w:space="0" w:color="auto"/>
                <w:right w:val="none" w:sz="0" w:space="0" w:color="auto"/>
              </w:divBdr>
            </w:div>
          </w:divsChild>
        </w:div>
        <w:div w:id="2061663894">
          <w:marLeft w:val="0"/>
          <w:marRight w:val="0"/>
          <w:marTop w:val="0"/>
          <w:marBottom w:val="0"/>
          <w:divBdr>
            <w:top w:val="none" w:sz="0" w:space="0" w:color="auto"/>
            <w:left w:val="none" w:sz="0" w:space="0" w:color="auto"/>
            <w:bottom w:val="none" w:sz="0" w:space="0" w:color="auto"/>
            <w:right w:val="none" w:sz="0" w:space="0" w:color="auto"/>
          </w:divBdr>
        </w:div>
      </w:divsChild>
    </w:div>
    <w:div w:id="2145731469">
      <w:bodyDiv w:val="1"/>
      <w:marLeft w:val="0"/>
      <w:marRight w:val="0"/>
      <w:marTop w:val="0"/>
      <w:marBottom w:val="0"/>
      <w:divBdr>
        <w:top w:val="none" w:sz="0" w:space="0" w:color="auto"/>
        <w:left w:val="none" w:sz="0" w:space="0" w:color="auto"/>
        <w:bottom w:val="none" w:sz="0" w:space="0" w:color="auto"/>
        <w:right w:val="none" w:sz="0" w:space="0" w:color="auto"/>
      </w:divBdr>
    </w:div>
    <w:div w:id="2145924252">
      <w:bodyDiv w:val="1"/>
      <w:marLeft w:val="0"/>
      <w:marRight w:val="0"/>
      <w:marTop w:val="0"/>
      <w:marBottom w:val="0"/>
      <w:divBdr>
        <w:top w:val="none" w:sz="0" w:space="0" w:color="auto"/>
        <w:left w:val="none" w:sz="0" w:space="0" w:color="auto"/>
        <w:bottom w:val="none" w:sz="0" w:space="0" w:color="auto"/>
        <w:right w:val="none" w:sz="0" w:space="0" w:color="auto"/>
      </w:divBdr>
      <w:divsChild>
        <w:div w:id="1465391805">
          <w:marLeft w:val="0"/>
          <w:marRight w:val="0"/>
          <w:marTop w:val="0"/>
          <w:marBottom w:val="0"/>
          <w:divBdr>
            <w:top w:val="none" w:sz="0" w:space="0" w:color="auto"/>
            <w:left w:val="none" w:sz="0" w:space="0" w:color="auto"/>
            <w:bottom w:val="none" w:sz="0" w:space="0" w:color="auto"/>
            <w:right w:val="none" w:sz="0" w:space="0" w:color="auto"/>
          </w:divBdr>
        </w:div>
        <w:div w:id="1614093803">
          <w:marLeft w:val="0"/>
          <w:marRight w:val="0"/>
          <w:marTop w:val="0"/>
          <w:marBottom w:val="0"/>
          <w:divBdr>
            <w:top w:val="none" w:sz="0" w:space="0" w:color="auto"/>
            <w:left w:val="none" w:sz="0" w:space="0" w:color="auto"/>
            <w:bottom w:val="none" w:sz="0" w:space="0" w:color="auto"/>
            <w:right w:val="none" w:sz="0" w:space="0" w:color="auto"/>
          </w:divBdr>
          <w:divsChild>
            <w:div w:id="1366522951">
              <w:marLeft w:val="0"/>
              <w:marRight w:val="0"/>
              <w:marTop w:val="0"/>
              <w:marBottom w:val="0"/>
              <w:divBdr>
                <w:top w:val="none" w:sz="0" w:space="0" w:color="auto"/>
                <w:left w:val="none" w:sz="0" w:space="0" w:color="auto"/>
                <w:bottom w:val="none" w:sz="0" w:space="0" w:color="auto"/>
                <w:right w:val="none" w:sz="0" w:space="0" w:color="auto"/>
              </w:divBdr>
            </w:div>
          </w:divsChild>
        </w:div>
        <w:div w:id="1236432065">
          <w:marLeft w:val="0"/>
          <w:marRight w:val="0"/>
          <w:marTop w:val="0"/>
          <w:marBottom w:val="0"/>
          <w:divBdr>
            <w:top w:val="none" w:sz="0" w:space="0" w:color="auto"/>
            <w:left w:val="none" w:sz="0" w:space="0" w:color="auto"/>
            <w:bottom w:val="none" w:sz="0" w:space="0" w:color="auto"/>
            <w:right w:val="none" w:sz="0" w:space="0" w:color="auto"/>
          </w:divBdr>
        </w:div>
        <w:div w:id="471213923">
          <w:marLeft w:val="0"/>
          <w:marRight w:val="0"/>
          <w:marTop w:val="0"/>
          <w:marBottom w:val="0"/>
          <w:divBdr>
            <w:top w:val="none" w:sz="0" w:space="0" w:color="auto"/>
            <w:left w:val="none" w:sz="0" w:space="0" w:color="auto"/>
            <w:bottom w:val="none" w:sz="0" w:space="0" w:color="auto"/>
            <w:right w:val="none" w:sz="0" w:space="0" w:color="auto"/>
          </w:divBdr>
          <w:divsChild>
            <w:div w:id="1047989016">
              <w:marLeft w:val="0"/>
              <w:marRight w:val="0"/>
              <w:marTop w:val="0"/>
              <w:marBottom w:val="0"/>
              <w:divBdr>
                <w:top w:val="none" w:sz="0" w:space="0" w:color="auto"/>
                <w:left w:val="none" w:sz="0" w:space="0" w:color="auto"/>
                <w:bottom w:val="none" w:sz="0" w:space="0" w:color="auto"/>
                <w:right w:val="none" w:sz="0" w:space="0" w:color="auto"/>
              </w:divBdr>
            </w:div>
          </w:divsChild>
        </w:div>
        <w:div w:id="584151077">
          <w:marLeft w:val="0"/>
          <w:marRight w:val="0"/>
          <w:marTop w:val="0"/>
          <w:marBottom w:val="0"/>
          <w:divBdr>
            <w:top w:val="none" w:sz="0" w:space="0" w:color="auto"/>
            <w:left w:val="none" w:sz="0" w:space="0" w:color="auto"/>
            <w:bottom w:val="none" w:sz="0" w:space="0" w:color="auto"/>
            <w:right w:val="none" w:sz="0" w:space="0" w:color="auto"/>
          </w:divBdr>
        </w:div>
        <w:div w:id="1544975254">
          <w:marLeft w:val="0"/>
          <w:marRight w:val="0"/>
          <w:marTop w:val="0"/>
          <w:marBottom w:val="0"/>
          <w:divBdr>
            <w:top w:val="none" w:sz="0" w:space="0" w:color="auto"/>
            <w:left w:val="none" w:sz="0" w:space="0" w:color="auto"/>
            <w:bottom w:val="none" w:sz="0" w:space="0" w:color="auto"/>
            <w:right w:val="none" w:sz="0" w:space="0" w:color="auto"/>
          </w:divBdr>
          <w:divsChild>
            <w:div w:id="1565488609">
              <w:marLeft w:val="0"/>
              <w:marRight w:val="0"/>
              <w:marTop w:val="0"/>
              <w:marBottom w:val="0"/>
              <w:divBdr>
                <w:top w:val="none" w:sz="0" w:space="0" w:color="auto"/>
                <w:left w:val="none" w:sz="0" w:space="0" w:color="auto"/>
                <w:bottom w:val="none" w:sz="0" w:space="0" w:color="auto"/>
                <w:right w:val="none" w:sz="0" w:space="0" w:color="auto"/>
              </w:divBdr>
            </w:div>
          </w:divsChild>
        </w:div>
        <w:div w:id="2041781741">
          <w:marLeft w:val="0"/>
          <w:marRight w:val="0"/>
          <w:marTop w:val="0"/>
          <w:marBottom w:val="0"/>
          <w:divBdr>
            <w:top w:val="none" w:sz="0" w:space="0" w:color="auto"/>
            <w:left w:val="none" w:sz="0" w:space="0" w:color="auto"/>
            <w:bottom w:val="none" w:sz="0" w:space="0" w:color="auto"/>
            <w:right w:val="none" w:sz="0" w:space="0" w:color="auto"/>
          </w:divBdr>
        </w:div>
        <w:div w:id="447697184">
          <w:marLeft w:val="0"/>
          <w:marRight w:val="0"/>
          <w:marTop w:val="0"/>
          <w:marBottom w:val="0"/>
          <w:divBdr>
            <w:top w:val="none" w:sz="0" w:space="0" w:color="auto"/>
            <w:left w:val="none" w:sz="0" w:space="0" w:color="auto"/>
            <w:bottom w:val="none" w:sz="0" w:space="0" w:color="auto"/>
            <w:right w:val="none" w:sz="0" w:space="0" w:color="auto"/>
          </w:divBdr>
          <w:divsChild>
            <w:div w:id="198517473">
              <w:marLeft w:val="0"/>
              <w:marRight w:val="0"/>
              <w:marTop w:val="0"/>
              <w:marBottom w:val="0"/>
              <w:divBdr>
                <w:top w:val="none" w:sz="0" w:space="0" w:color="auto"/>
                <w:left w:val="none" w:sz="0" w:space="0" w:color="auto"/>
                <w:bottom w:val="none" w:sz="0" w:space="0" w:color="auto"/>
                <w:right w:val="none" w:sz="0" w:space="0" w:color="auto"/>
              </w:divBdr>
            </w:div>
          </w:divsChild>
        </w:div>
        <w:div w:id="1647513013">
          <w:marLeft w:val="0"/>
          <w:marRight w:val="0"/>
          <w:marTop w:val="0"/>
          <w:marBottom w:val="0"/>
          <w:divBdr>
            <w:top w:val="none" w:sz="0" w:space="0" w:color="auto"/>
            <w:left w:val="none" w:sz="0" w:space="0" w:color="auto"/>
            <w:bottom w:val="none" w:sz="0" w:space="0" w:color="auto"/>
            <w:right w:val="none" w:sz="0" w:space="0" w:color="auto"/>
          </w:divBdr>
        </w:div>
        <w:div w:id="1839080894">
          <w:marLeft w:val="0"/>
          <w:marRight w:val="0"/>
          <w:marTop w:val="0"/>
          <w:marBottom w:val="0"/>
          <w:divBdr>
            <w:top w:val="none" w:sz="0" w:space="0" w:color="auto"/>
            <w:left w:val="none" w:sz="0" w:space="0" w:color="auto"/>
            <w:bottom w:val="none" w:sz="0" w:space="0" w:color="auto"/>
            <w:right w:val="none" w:sz="0" w:space="0" w:color="auto"/>
          </w:divBdr>
          <w:divsChild>
            <w:div w:id="1953710060">
              <w:marLeft w:val="0"/>
              <w:marRight w:val="0"/>
              <w:marTop w:val="0"/>
              <w:marBottom w:val="0"/>
              <w:divBdr>
                <w:top w:val="none" w:sz="0" w:space="0" w:color="auto"/>
                <w:left w:val="none" w:sz="0" w:space="0" w:color="auto"/>
                <w:bottom w:val="none" w:sz="0" w:space="0" w:color="auto"/>
                <w:right w:val="none" w:sz="0" w:space="0" w:color="auto"/>
              </w:divBdr>
            </w:div>
          </w:divsChild>
        </w:div>
        <w:div w:id="2556401">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1346861885">
          <w:marLeft w:val="0"/>
          <w:marRight w:val="0"/>
          <w:marTop w:val="0"/>
          <w:marBottom w:val="0"/>
          <w:divBdr>
            <w:top w:val="none" w:sz="0" w:space="0" w:color="auto"/>
            <w:left w:val="none" w:sz="0" w:space="0" w:color="auto"/>
            <w:bottom w:val="none" w:sz="0" w:space="0" w:color="auto"/>
            <w:right w:val="none" w:sz="0" w:space="0" w:color="auto"/>
          </w:divBdr>
        </w:div>
        <w:div w:id="1464810647">
          <w:marLeft w:val="0"/>
          <w:marRight w:val="0"/>
          <w:marTop w:val="0"/>
          <w:marBottom w:val="0"/>
          <w:divBdr>
            <w:top w:val="none" w:sz="0" w:space="0" w:color="auto"/>
            <w:left w:val="none" w:sz="0" w:space="0" w:color="auto"/>
            <w:bottom w:val="none" w:sz="0" w:space="0" w:color="auto"/>
            <w:right w:val="none" w:sz="0" w:space="0" w:color="auto"/>
          </w:divBdr>
          <w:divsChild>
            <w:div w:id="1993563215">
              <w:marLeft w:val="0"/>
              <w:marRight w:val="0"/>
              <w:marTop w:val="0"/>
              <w:marBottom w:val="0"/>
              <w:divBdr>
                <w:top w:val="none" w:sz="0" w:space="0" w:color="auto"/>
                <w:left w:val="none" w:sz="0" w:space="0" w:color="auto"/>
                <w:bottom w:val="none" w:sz="0" w:space="0" w:color="auto"/>
                <w:right w:val="none" w:sz="0" w:space="0" w:color="auto"/>
              </w:divBdr>
            </w:div>
          </w:divsChild>
        </w:div>
        <w:div w:id="983387143">
          <w:marLeft w:val="0"/>
          <w:marRight w:val="0"/>
          <w:marTop w:val="300"/>
          <w:marBottom w:val="0"/>
          <w:divBdr>
            <w:top w:val="none" w:sz="0" w:space="0" w:color="auto"/>
            <w:left w:val="none" w:sz="0" w:space="0" w:color="auto"/>
            <w:bottom w:val="none" w:sz="0" w:space="0" w:color="auto"/>
            <w:right w:val="none" w:sz="0" w:space="0" w:color="auto"/>
          </w:divBdr>
          <w:divsChild>
            <w:div w:id="1097095729">
              <w:marLeft w:val="0"/>
              <w:marRight w:val="0"/>
              <w:marTop w:val="0"/>
              <w:marBottom w:val="0"/>
              <w:divBdr>
                <w:top w:val="none" w:sz="0" w:space="0" w:color="auto"/>
                <w:left w:val="none" w:sz="0" w:space="0" w:color="auto"/>
                <w:bottom w:val="none" w:sz="0" w:space="0" w:color="auto"/>
                <w:right w:val="none" w:sz="0" w:space="0" w:color="auto"/>
              </w:divBdr>
              <w:divsChild>
                <w:div w:id="2142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257653">
          <w:marLeft w:val="0"/>
          <w:marRight w:val="0"/>
          <w:marTop w:val="300"/>
          <w:marBottom w:val="0"/>
          <w:divBdr>
            <w:top w:val="none" w:sz="0" w:space="0" w:color="auto"/>
            <w:left w:val="none" w:sz="0" w:space="0" w:color="auto"/>
            <w:bottom w:val="none" w:sz="0" w:space="0" w:color="auto"/>
            <w:right w:val="none" w:sz="0" w:space="0" w:color="auto"/>
          </w:divBdr>
          <w:divsChild>
            <w:div w:id="1754937596">
              <w:marLeft w:val="0"/>
              <w:marRight w:val="0"/>
              <w:marTop w:val="0"/>
              <w:marBottom w:val="0"/>
              <w:divBdr>
                <w:top w:val="none" w:sz="0" w:space="0" w:color="auto"/>
                <w:left w:val="none" w:sz="0" w:space="0" w:color="auto"/>
                <w:bottom w:val="none" w:sz="0" w:space="0" w:color="auto"/>
                <w:right w:val="none" w:sz="0" w:space="0" w:color="auto"/>
              </w:divBdr>
              <w:divsChild>
                <w:div w:id="98331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920">
          <w:marLeft w:val="0"/>
          <w:marRight w:val="0"/>
          <w:marTop w:val="300"/>
          <w:marBottom w:val="0"/>
          <w:divBdr>
            <w:top w:val="none" w:sz="0" w:space="0" w:color="auto"/>
            <w:left w:val="none" w:sz="0" w:space="0" w:color="auto"/>
            <w:bottom w:val="none" w:sz="0" w:space="0" w:color="auto"/>
            <w:right w:val="none" w:sz="0" w:space="0" w:color="auto"/>
          </w:divBdr>
          <w:divsChild>
            <w:div w:id="545869170">
              <w:marLeft w:val="0"/>
              <w:marRight w:val="0"/>
              <w:marTop w:val="0"/>
              <w:marBottom w:val="0"/>
              <w:divBdr>
                <w:top w:val="none" w:sz="0" w:space="0" w:color="auto"/>
                <w:left w:val="none" w:sz="0" w:space="0" w:color="auto"/>
                <w:bottom w:val="none" w:sz="0" w:space="0" w:color="auto"/>
                <w:right w:val="none" w:sz="0" w:space="0" w:color="auto"/>
              </w:divBdr>
              <w:divsChild>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6971664">
          <w:marLeft w:val="0"/>
          <w:marRight w:val="0"/>
          <w:marTop w:val="300"/>
          <w:marBottom w:val="0"/>
          <w:divBdr>
            <w:top w:val="none" w:sz="0" w:space="0" w:color="auto"/>
            <w:left w:val="none" w:sz="0" w:space="0" w:color="auto"/>
            <w:bottom w:val="none" w:sz="0" w:space="0" w:color="auto"/>
            <w:right w:val="none" w:sz="0" w:space="0" w:color="auto"/>
          </w:divBdr>
          <w:divsChild>
            <w:div w:id="276640541">
              <w:marLeft w:val="0"/>
              <w:marRight w:val="0"/>
              <w:marTop w:val="0"/>
              <w:marBottom w:val="0"/>
              <w:divBdr>
                <w:top w:val="none" w:sz="0" w:space="0" w:color="auto"/>
                <w:left w:val="none" w:sz="0" w:space="0" w:color="auto"/>
                <w:bottom w:val="none" w:sz="0" w:space="0" w:color="auto"/>
                <w:right w:val="none" w:sz="0" w:space="0" w:color="auto"/>
              </w:divBdr>
              <w:divsChild>
                <w:div w:id="39427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6777258">
      <w:bodyDiv w:val="1"/>
      <w:marLeft w:val="0"/>
      <w:marRight w:val="0"/>
      <w:marTop w:val="0"/>
      <w:marBottom w:val="0"/>
      <w:divBdr>
        <w:top w:val="none" w:sz="0" w:space="0" w:color="auto"/>
        <w:left w:val="none" w:sz="0" w:space="0" w:color="auto"/>
        <w:bottom w:val="none" w:sz="0" w:space="0" w:color="auto"/>
        <w:right w:val="none" w:sz="0" w:space="0" w:color="auto"/>
      </w:divBdr>
      <w:divsChild>
        <w:div w:id="30501326">
          <w:marLeft w:val="0"/>
          <w:marRight w:val="0"/>
          <w:marTop w:val="0"/>
          <w:marBottom w:val="0"/>
          <w:divBdr>
            <w:top w:val="none" w:sz="0" w:space="0" w:color="auto"/>
            <w:left w:val="none" w:sz="0" w:space="0" w:color="auto"/>
            <w:bottom w:val="none" w:sz="0" w:space="0" w:color="auto"/>
            <w:right w:val="none" w:sz="0" w:space="0" w:color="auto"/>
          </w:divBdr>
          <w:divsChild>
            <w:div w:id="1978147282">
              <w:marLeft w:val="0"/>
              <w:marRight w:val="0"/>
              <w:marTop w:val="0"/>
              <w:marBottom w:val="0"/>
              <w:divBdr>
                <w:top w:val="none" w:sz="0" w:space="0" w:color="auto"/>
                <w:left w:val="none" w:sz="0" w:space="0" w:color="auto"/>
                <w:bottom w:val="none" w:sz="0" w:space="0" w:color="auto"/>
                <w:right w:val="none" w:sz="0" w:space="0" w:color="auto"/>
              </w:divBdr>
            </w:div>
          </w:divsChild>
        </w:div>
        <w:div w:id="33970877">
          <w:marLeft w:val="0"/>
          <w:marRight w:val="0"/>
          <w:marTop w:val="0"/>
          <w:marBottom w:val="0"/>
          <w:divBdr>
            <w:top w:val="none" w:sz="0" w:space="0" w:color="auto"/>
            <w:left w:val="none" w:sz="0" w:space="0" w:color="auto"/>
            <w:bottom w:val="none" w:sz="0" w:space="0" w:color="auto"/>
            <w:right w:val="none" w:sz="0" w:space="0" w:color="auto"/>
          </w:divBdr>
          <w:divsChild>
            <w:div w:id="768618930">
              <w:marLeft w:val="0"/>
              <w:marRight w:val="0"/>
              <w:marTop w:val="0"/>
              <w:marBottom w:val="0"/>
              <w:divBdr>
                <w:top w:val="none" w:sz="0" w:space="0" w:color="auto"/>
                <w:left w:val="none" w:sz="0" w:space="0" w:color="auto"/>
                <w:bottom w:val="none" w:sz="0" w:space="0" w:color="auto"/>
                <w:right w:val="none" w:sz="0" w:space="0" w:color="auto"/>
              </w:divBdr>
            </w:div>
          </w:divsChild>
        </w:div>
        <w:div w:id="53939840">
          <w:marLeft w:val="0"/>
          <w:marRight w:val="0"/>
          <w:marTop w:val="0"/>
          <w:marBottom w:val="0"/>
          <w:divBdr>
            <w:top w:val="none" w:sz="0" w:space="0" w:color="auto"/>
            <w:left w:val="none" w:sz="0" w:space="0" w:color="auto"/>
            <w:bottom w:val="none" w:sz="0" w:space="0" w:color="auto"/>
            <w:right w:val="none" w:sz="0" w:space="0" w:color="auto"/>
          </w:divBdr>
          <w:divsChild>
            <w:div w:id="1828857395">
              <w:marLeft w:val="0"/>
              <w:marRight w:val="0"/>
              <w:marTop w:val="0"/>
              <w:marBottom w:val="0"/>
              <w:divBdr>
                <w:top w:val="none" w:sz="0" w:space="0" w:color="auto"/>
                <w:left w:val="none" w:sz="0" w:space="0" w:color="auto"/>
                <w:bottom w:val="none" w:sz="0" w:space="0" w:color="auto"/>
                <w:right w:val="none" w:sz="0" w:space="0" w:color="auto"/>
              </w:divBdr>
            </w:div>
          </w:divsChild>
        </w:div>
        <w:div w:id="472021833">
          <w:marLeft w:val="0"/>
          <w:marRight w:val="0"/>
          <w:marTop w:val="0"/>
          <w:marBottom w:val="0"/>
          <w:divBdr>
            <w:top w:val="none" w:sz="0" w:space="0" w:color="auto"/>
            <w:left w:val="none" w:sz="0" w:space="0" w:color="auto"/>
            <w:bottom w:val="none" w:sz="0" w:space="0" w:color="auto"/>
            <w:right w:val="none" w:sz="0" w:space="0" w:color="auto"/>
          </w:divBdr>
          <w:divsChild>
            <w:div w:id="2001497326">
              <w:marLeft w:val="0"/>
              <w:marRight w:val="0"/>
              <w:marTop w:val="0"/>
              <w:marBottom w:val="0"/>
              <w:divBdr>
                <w:top w:val="none" w:sz="0" w:space="0" w:color="auto"/>
                <w:left w:val="none" w:sz="0" w:space="0" w:color="auto"/>
                <w:bottom w:val="none" w:sz="0" w:space="0" w:color="auto"/>
                <w:right w:val="none" w:sz="0" w:space="0" w:color="auto"/>
              </w:divBdr>
            </w:div>
          </w:divsChild>
        </w:div>
        <w:div w:id="571356113">
          <w:marLeft w:val="0"/>
          <w:marRight w:val="0"/>
          <w:marTop w:val="0"/>
          <w:marBottom w:val="0"/>
          <w:divBdr>
            <w:top w:val="none" w:sz="0" w:space="0" w:color="auto"/>
            <w:left w:val="none" w:sz="0" w:space="0" w:color="auto"/>
            <w:bottom w:val="none" w:sz="0" w:space="0" w:color="auto"/>
            <w:right w:val="none" w:sz="0" w:space="0" w:color="auto"/>
          </w:divBdr>
        </w:div>
        <w:div w:id="795834864">
          <w:marLeft w:val="0"/>
          <w:marRight w:val="0"/>
          <w:marTop w:val="0"/>
          <w:marBottom w:val="0"/>
          <w:divBdr>
            <w:top w:val="none" w:sz="0" w:space="0" w:color="auto"/>
            <w:left w:val="none" w:sz="0" w:space="0" w:color="auto"/>
            <w:bottom w:val="none" w:sz="0" w:space="0" w:color="auto"/>
            <w:right w:val="none" w:sz="0" w:space="0" w:color="auto"/>
          </w:divBdr>
        </w:div>
        <w:div w:id="800808702">
          <w:marLeft w:val="0"/>
          <w:marRight w:val="0"/>
          <w:marTop w:val="300"/>
          <w:marBottom w:val="0"/>
          <w:divBdr>
            <w:top w:val="none" w:sz="0" w:space="0" w:color="auto"/>
            <w:left w:val="none" w:sz="0" w:space="0" w:color="auto"/>
            <w:bottom w:val="none" w:sz="0" w:space="0" w:color="auto"/>
            <w:right w:val="none" w:sz="0" w:space="0" w:color="auto"/>
          </w:divBdr>
          <w:divsChild>
            <w:div w:id="264659799">
              <w:marLeft w:val="0"/>
              <w:marRight w:val="0"/>
              <w:marTop w:val="0"/>
              <w:marBottom w:val="0"/>
              <w:divBdr>
                <w:top w:val="none" w:sz="0" w:space="0" w:color="auto"/>
                <w:left w:val="none" w:sz="0" w:space="0" w:color="auto"/>
                <w:bottom w:val="none" w:sz="0" w:space="0" w:color="auto"/>
                <w:right w:val="none" w:sz="0" w:space="0" w:color="auto"/>
              </w:divBdr>
              <w:divsChild>
                <w:div w:id="1111706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18317">
          <w:marLeft w:val="0"/>
          <w:marRight w:val="0"/>
          <w:marTop w:val="0"/>
          <w:marBottom w:val="0"/>
          <w:divBdr>
            <w:top w:val="none" w:sz="0" w:space="0" w:color="auto"/>
            <w:left w:val="none" w:sz="0" w:space="0" w:color="auto"/>
            <w:bottom w:val="none" w:sz="0" w:space="0" w:color="auto"/>
            <w:right w:val="none" w:sz="0" w:space="0" w:color="auto"/>
          </w:divBdr>
        </w:div>
        <w:div w:id="1273436713">
          <w:marLeft w:val="0"/>
          <w:marRight w:val="0"/>
          <w:marTop w:val="300"/>
          <w:marBottom w:val="0"/>
          <w:divBdr>
            <w:top w:val="none" w:sz="0" w:space="0" w:color="auto"/>
            <w:left w:val="none" w:sz="0" w:space="0" w:color="auto"/>
            <w:bottom w:val="none" w:sz="0" w:space="0" w:color="auto"/>
            <w:right w:val="none" w:sz="0" w:space="0" w:color="auto"/>
          </w:divBdr>
          <w:divsChild>
            <w:div w:id="1229801202">
              <w:marLeft w:val="0"/>
              <w:marRight w:val="0"/>
              <w:marTop w:val="0"/>
              <w:marBottom w:val="0"/>
              <w:divBdr>
                <w:top w:val="none" w:sz="0" w:space="0" w:color="auto"/>
                <w:left w:val="none" w:sz="0" w:space="0" w:color="auto"/>
                <w:bottom w:val="none" w:sz="0" w:space="0" w:color="auto"/>
                <w:right w:val="none" w:sz="0" w:space="0" w:color="auto"/>
              </w:divBdr>
              <w:divsChild>
                <w:div w:id="1790972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344676">
          <w:marLeft w:val="0"/>
          <w:marRight w:val="0"/>
          <w:marTop w:val="0"/>
          <w:marBottom w:val="0"/>
          <w:divBdr>
            <w:top w:val="none" w:sz="0" w:space="0" w:color="auto"/>
            <w:left w:val="none" w:sz="0" w:space="0" w:color="auto"/>
            <w:bottom w:val="none" w:sz="0" w:space="0" w:color="auto"/>
            <w:right w:val="none" w:sz="0" w:space="0" w:color="auto"/>
          </w:divBdr>
        </w:div>
        <w:div w:id="1353536971">
          <w:marLeft w:val="0"/>
          <w:marRight w:val="0"/>
          <w:marTop w:val="0"/>
          <w:marBottom w:val="0"/>
          <w:divBdr>
            <w:top w:val="none" w:sz="0" w:space="0" w:color="auto"/>
            <w:left w:val="none" w:sz="0" w:space="0" w:color="auto"/>
            <w:bottom w:val="none" w:sz="0" w:space="0" w:color="auto"/>
            <w:right w:val="none" w:sz="0" w:space="0" w:color="auto"/>
          </w:divBdr>
        </w:div>
        <w:div w:id="1416636256">
          <w:marLeft w:val="0"/>
          <w:marRight w:val="0"/>
          <w:marTop w:val="0"/>
          <w:marBottom w:val="0"/>
          <w:divBdr>
            <w:top w:val="none" w:sz="0" w:space="0" w:color="auto"/>
            <w:left w:val="none" w:sz="0" w:space="0" w:color="auto"/>
            <w:bottom w:val="none" w:sz="0" w:space="0" w:color="auto"/>
            <w:right w:val="none" w:sz="0" w:space="0" w:color="auto"/>
          </w:divBdr>
          <w:divsChild>
            <w:div w:id="293024477">
              <w:marLeft w:val="0"/>
              <w:marRight w:val="0"/>
              <w:marTop w:val="0"/>
              <w:marBottom w:val="0"/>
              <w:divBdr>
                <w:top w:val="none" w:sz="0" w:space="0" w:color="auto"/>
                <w:left w:val="none" w:sz="0" w:space="0" w:color="auto"/>
                <w:bottom w:val="none" w:sz="0" w:space="0" w:color="auto"/>
                <w:right w:val="none" w:sz="0" w:space="0" w:color="auto"/>
              </w:divBdr>
            </w:div>
          </w:divsChild>
        </w:div>
        <w:div w:id="1418405800">
          <w:marLeft w:val="0"/>
          <w:marRight w:val="0"/>
          <w:marTop w:val="0"/>
          <w:marBottom w:val="0"/>
          <w:divBdr>
            <w:top w:val="none" w:sz="0" w:space="0" w:color="auto"/>
            <w:left w:val="none" w:sz="0" w:space="0" w:color="auto"/>
            <w:bottom w:val="none" w:sz="0" w:space="0" w:color="auto"/>
            <w:right w:val="none" w:sz="0" w:space="0" w:color="auto"/>
          </w:divBdr>
          <w:divsChild>
            <w:div w:id="1779325130">
              <w:marLeft w:val="0"/>
              <w:marRight w:val="0"/>
              <w:marTop w:val="0"/>
              <w:marBottom w:val="0"/>
              <w:divBdr>
                <w:top w:val="none" w:sz="0" w:space="0" w:color="auto"/>
                <w:left w:val="none" w:sz="0" w:space="0" w:color="auto"/>
                <w:bottom w:val="none" w:sz="0" w:space="0" w:color="auto"/>
                <w:right w:val="none" w:sz="0" w:space="0" w:color="auto"/>
              </w:divBdr>
            </w:div>
          </w:divsChild>
        </w:div>
        <w:div w:id="1422293010">
          <w:marLeft w:val="0"/>
          <w:marRight w:val="0"/>
          <w:marTop w:val="300"/>
          <w:marBottom w:val="0"/>
          <w:divBdr>
            <w:top w:val="none" w:sz="0" w:space="0" w:color="auto"/>
            <w:left w:val="none" w:sz="0" w:space="0" w:color="auto"/>
            <w:bottom w:val="none" w:sz="0" w:space="0" w:color="auto"/>
            <w:right w:val="none" w:sz="0" w:space="0" w:color="auto"/>
          </w:divBdr>
          <w:divsChild>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8696297">
          <w:marLeft w:val="0"/>
          <w:marRight w:val="0"/>
          <w:marTop w:val="0"/>
          <w:marBottom w:val="0"/>
          <w:divBdr>
            <w:top w:val="none" w:sz="0" w:space="0" w:color="auto"/>
            <w:left w:val="none" w:sz="0" w:space="0" w:color="auto"/>
            <w:bottom w:val="none" w:sz="0" w:space="0" w:color="auto"/>
            <w:right w:val="none" w:sz="0" w:space="0" w:color="auto"/>
          </w:divBdr>
        </w:div>
        <w:div w:id="1617909926">
          <w:marLeft w:val="0"/>
          <w:marRight w:val="0"/>
          <w:marTop w:val="0"/>
          <w:marBottom w:val="0"/>
          <w:divBdr>
            <w:top w:val="none" w:sz="0" w:space="0" w:color="auto"/>
            <w:left w:val="none" w:sz="0" w:space="0" w:color="auto"/>
            <w:bottom w:val="none" w:sz="0" w:space="0" w:color="auto"/>
            <w:right w:val="none" w:sz="0" w:space="0" w:color="auto"/>
          </w:divBdr>
        </w:div>
        <w:div w:id="1730885733">
          <w:marLeft w:val="0"/>
          <w:marRight w:val="0"/>
          <w:marTop w:val="300"/>
          <w:marBottom w:val="0"/>
          <w:divBdr>
            <w:top w:val="none" w:sz="0" w:space="0" w:color="auto"/>
            <w:left w:val="none" w:sz="0" w:space="0" w:color="auto"/>
            <w:bottom w:val="none" w:sz="0" w:space="0" w:color="auto"/>
            <w:right w:val="none" w:sz="0" w:space="0" w:color="auto"/>
          </w:divBdr>
          <w:divsChild>
            <w:div w:id="83114491">
              <w:marLeft w:val="0"/>
              <w:marRight w:val="0"/>
              <w:marTop w:val="0"/>
              <w:marBottom w:val="0"/>
              <w:divBdr>
                <w:top w:val="none" w:sz="0" w:space="0" w:color="auto"/>
                <w:left w:val="none" w:sz="0" w:space="0" w:color="auto"/>
                <w:bottom w:val="none" w:sz="0" w:space="0" w:color="auto"/>
                <w:right w:val="none" w:sz="0" w:space="0" w:color="auto"/>
              </w:divBdr>
              <w:divsChild>
                <w:div w:id="62574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2813227">
          <w:marLeft w:val="0"/>
          <w:marRight w:val="0"/>
          <w:marTop w:val="0"/>
          <w:marBottom w:val="0"/>
          <w:divBdr>
            <w:top w:val="none" w:sz="0" w:space="0" w:color="auto"/>
            <w:left w:val="none" w:sz="0" w:space="0" w:color="auto"/>
            <w:bottom w:val="none" w:sz="0" w:space="0" w:color="auto"/>
            <w:right w:val="none" w:sz="0" w:space="0" w:color="auto"/>
          </w:divBdr>
          <w:divsChild>
            <w:div w:id="1518036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846044">
      <w:bodyDiv w:val="1"/>
      <w:marLeft w:val="0"/>
      <w:marRight w:val="0"/>
      <w:marTop w:val="0"/>
      <w:marBottom w:val="0"/>
      <w:divBdr>
        <w:top w:val="none" w:sz="0" w:space="0" w:color="auto"/>
        <w:left w:val="none" w:sz="0" w:space="0" w:color="auto"/>
        <w:bottom w:val="none" w:sz="0" w:space="0" w:color="auto"/>
        <w:right w:val="none" w:sz="0" w:space="0" w:color="auto"/>
      </w:divBdr>
      <w:divsChild>
        <w:div w:id="44263015">
          <w:marLeft w:val="0"/>
          <w:marRight w:val="0"/>
          <w:marTop w:val="0"/>
          <w:marBottom w:val="0"/>
          <w:divBdr>
            <w:top w:val="none" w:sz="0" w:space="0" w:color="auto"/>
            <w:left w:val="none" w:sz="0" w:space="0" w:color="auto"/>
            <w:bottom w:val="none" w:sz="0" w:space="0" w:color="auto"/>
            <w:right w:val="none" w:sz="0" w:space="0" w:color="auto"/>
          </w:divBdr>
          <w:divsChild>
            <w:div w:id="1343433514">
              <w:marLeft w:val="0"/>
              <w:marRight w:val="0"/>
              <w:marTop w:val="0"/>
              <w:marBottom w:val="0"/>
              <w:divBdr>
                <w:top w:val="none" w:sz="0" w:space="0" w:color="auto"/>
                <w:left w:val="none" w:sz="0" w:space="0" w:color="auto"/>
                <w:bottom w:val="none" w:sz="0" w:space="0" w:color="auto"/>
                <w:right w:val="none" w:sz="0" w:space="0" w:color="auto"/>
              </w:divBdr>
            </w:div>
          </w:divsChild>
        </w:div>
        <w:div w:id="55250036">
          <w:marLeft w:val="0"/>
          <w:marRight w:val="0"/>
          <w:marTop w:val="0"/>
          <w:marBottom w:val="0"/>
          <w:divBdr>
            <w:top w:val="none" w:sz="0" w:space="0" w:color="auto"/>
            <w:left w:val="none" w:sz="0" w:space="0" w:color="auto"/>
            <w:bottom w:val="none" w:sz="0" w:space="0" w:color="auto"/>
            <w:right w:val="none" w:sz="0" w:space="0" w:color="auto"/>
          </w:divBdr>
          <w:divsChild>
            <w:div w:id="775560070">
              <w:marLeft w:val="0"/>
              <w:marRight w:val="0"/>
              <w:marTop w:val="0"/>
              <w:marBottom w:val="0"/>
              <w:divBdr>
                <w:top w:val="none" w:sz="0" w:space="0" w:color="auto"/>
                <w:left w:val="none" w:sz="0" w:space="0" w:color="auto"/>
                <w:bottom w:val="none" w:sz="0" w:space="0" w:color="auto"/>
                <w:right w:val="none" w:sz="0" w:space="0" w:color="auto"/>
              </w:divBdr>
            </w:div>
          </w:divsChild>
        </w:div>
        <w:div w:id="70005817">
          <w:marLeft w:val="0"/>
          <w:marRight w:val="0"/>
          <w:marTop w:val="300"/>
          <w:marBottom w:val="0"/>
          <w:divBdr>
            <w:top w:val="none" w:sz="0" w:space="0" w:color="auto"/>
            <w:left w:val="none" w:sz="0" w:space="0" w:color="auto"/>
            <w:bottom w:val="none" w:sz="0" w:space="0" w:color="auto"/>
            <w:right w:val="none" w:sz="0" w:space="0" w:color="auto"/>
          </w:divBdr>
          <w:divsChild>
            <w:div w:id="951666433">
              <w:marLeft w:val="0"/>
              <w:marRight w:val="0"/>
              <w:marTop w:val="0"/>
              <w:marBottom w:val="0"/>
              <w:divBdr>
                <w:top w:val="none" w:sz="0" w:space="0" w:color="auto"/>
                <w:left w:val="none" w:sz="0" w:space="0" w:color="auto"/>
                <w:bottom w:val="none" w:sz="0" w:space="0" w:color="auto"/>
                <w:right w:val="none" w:sz="0" w:space="0" w:color="auto"/>
              </w:divBdr>
              <w:divsChild>
                <w:div w:id="1217204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11148">
          <w:marLeft w:val="0"/>
          <w:marRight w:val="0"/>
          <w:marTop w:val="0"/>
          <w:marBottom w:val="0"/>
          <w:divBdr>
            <w:top w:val="none" w:sz="0" w:space="0" w:color="auto"/>
            <w:left w:val="none" w:sz="0" w:space="0" w:color="auto"/>
            <w:bottom w:val="none" w:sz="0" w:space="0" w:color="auto"/>
            <w:right w:val="none" w:sz="0" w:space="0" w:color="auto"/>
          </w:divBdr>
        </w:div>
        <w:div w:id="354619800">
          <w:marLeft w:val="0"/>
          <w:marRight w:val="0"/>
          <w:marTop w:val="0"/>
          <w:marBottom w:val="0"/>
          <w:divBdr>
            <w:top w:val="none" w:sz="0" w:space="0" w:color="auto"/>
            <w:left w:val="none" w:sz="0" w:space="0" w:color="auto"/>
            <w:bottom w:val="none" w:sz="0" w:space="0" w:color="auto"/>
            <w:right w:val="none" w:sz="0" w:space="0" w:color="auto"/>
          </w:divBdr>
        </w:div>
        <w:div w:id="373702131">
          <w:marLeft w:val="0"/>
          <w:marRight w:val="0"/>
          <w:marTop w:val="0"/>
          <w:marBottom w:val="0"/>
          <w:divBdr>
            <w:top w:val="none" w:sz="0" w:space="0" w:color="auto"/>
            <w:left w:val="none" w:sz="0" w:space="0" w:color="auto"/>
            <w:bottom w:val="none" w:sz="0" w:space="0" w:color="auto"/>
            <w:right w:val="none" w:sz="0" w:space="0" w:color="auto"/>
          </w:divBdr>
        </w:div>
        <w:div w:id="575827748">
          <w:marLeft w:val="0"/>
          <w:marRight w:val="0"/>
          <w:marTop w:val="0"/>
          <w:marBottom w:val="0"/>
          <w:divBdr>
            <w:top w:val="none" w:sz="0" w:space="0" w:color="auto"/>
            <w:left w:val="none" w:sz="0" w:space="0" w:color="auto"/>
            <w:bottom w:val="none" w:sz="0" w:space="0" w:color="auto"/>
            <w:right w:val="none" w:sz="0" w:space="0" w:color="auto"/>
          </w:divBdr>
          <w:divsChild>
            <w:div w:id="1860700468">
              <w:marLeft w:val="0"/>
              <w:marRight w:val="0"/>
              <w:marTop w:val="0"/>
              <w:marBottom w:val="0"/>
              <w:divBdr>
                <w:top w:val="none" w:sz="0" w:space="0" w:color="auto"/>
                <w:left w:val="none" w:sz="0" w:space="0" w:color="auto"/>
                <w:bottom w:val="none" w:sz="0" w:space="0" w:color="auto"/>
                <w:right w:val="none" w:sz="0" w:space="0" w:color="auto"/>
              </w:divBdr>
            </w:div>
          </w:divsChild>
        </w:div>
        <w:div w:id="704793804">
          <w:marLeft w:val="0"/>
          <w:marRight w:val="0"/>
          <w:marTop w:val="300"/>
          <w:marBottom w:val="0"/>
          <w:divBdr>
            <w:top w:val="none" w:sz="0" w:space="0" w:color="auto"/>
            <w:left w:val="none" w:sz="0" w:space="0" w:color="auto"/>
            <w:bottom w:val="none" w:sz="0" w:space="0" w:color="auto"/>
            <w:right w:val="none" w:sz="0" w:space="0" w:color="auto"/>
          </w:divBdr>
          <w:divsChild>
            <w:div w:id="1255360668">
              <w:marLeft w:val="0"/>
              <w:marRight w:val="0"/>
              <w:marTop w:val="0"/>
              <w:marBottom w:val="0"/>
              <w:divBdr>
                <w:top w:val="none" w:sz="0" w:space="0" w:color="auto"/>
                <w:left w:val="none" w:sz="0" w:space="0" w:color="auto"/>
                <w:bottom w:val="none" w:sz="0" w:space="0" w:color="auto"/>
                <w:right w:val="none" w:sz="0" w:space="0" w:color="auto"/>
              </w:divBdr>
              <w:divsChild>
                <w:div w:id="2131433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838926">
          <w:marLeft w:val="0"/>
          <w:marRight w:val="0"/>
          <w:marTop w:val="0"/>
          <w:marBottom w:val="0"/>
          <w:divBdr>
            <w:top w:val="none" w:sz="0" w:space="0" w:color="auto"/>
            <w:left w:val="none" w:sz="0" w:space="0" w:color="auto"/>
            <w:bottom w:val="none" w:sz="0" w:space="0" w:color="auto"/>
            <w:right w:val="none" w:sz="0" w:space="0" w:color="auto"/>
          </w:divBdr>
        </w:div>
        <w:div w:id="785082065">
          <w:marLeft w:val="0"/>
          <w:marRight w:val="0"/>
          <w:marTop w:val="0"/>
          <w:marBottom w:val="0"/>
          <w:divBdr>
            <w:top w:val="none" w:sz="0" w:space="0" w:color="auto"/>
            <w:left w:val="none" w:sz="0" w:space="0" w:color="auto"/>
            <w:bottom w:val="none" w:sz="0" w:space="0" w:color="auto"/>
            <w:right w:val="none" w:sz="0" w:space="0" w:color="auto"/>
          </w:divBdr>
        </w:div>
        <w:div w:id="1151171301">
          <w:marLeft w:val="0"/>
          <w:marRight w:val="0"/>
          <w:marTop w:val="0"/>
          <w:marBottom w:val="0"/>
          <w:divBdr>
            <w:top w:val="none" w:sz="0" w:space="0" w:color="auto"/>
            <w:left w:val="none" w:sz="0" w:space="0" w:color="auto"/>
            <w:bottom w:val="none" w:sz="0" w:space="0" w:color="auto"/>
            <w:right w:val="none" w:sz="0" w:space="0" w:color="auto"/>
          </w:divBdr>
        </w:div>
        <w:div w:id="1153644579">
          <w:marLeft w:val="0"/>
          <w:marRight w:val="0"/>
          <w:marTop w:val="0"/>
          <w:marBottom w:val="0"/>
          <w:divBdr>
            <w:top w:val="none" w:sz="0" w:space="0" w:color="auto"/>
            <w:left w:val="none" w:sz="0" w:space="0" w:color="auto"/>
            <w:bottom w:val="none" w:sz="0" w:space="0" w:color="auto"/>
            <w:right w:val="none" w:sz="0" w:space="0" w:color="auto"/>
          </w:divBdr>
          <w:divsChild>
            <w:div w:id="1721977479">
              <w:marLeft w:val="0"/>
              <w:marRight w:val="0"/>
              <w:marTop w:val="0"/>
              <w:marBottom w:val="0"/>
              <w:divBdr>
                <w:top w:val="none" w:sz="0" w:space="0" w:color="auto"/>
                <w:left w:val="none" w:sz="0" w:space="0" w:color="auto"/>
                <w:bottom w:val="none" w:sz="0" w:space="0" w:color="auto"/>
                <w:right w:val="none" w:sz="0" w:space="0" w:color="auto"/>
              </w:divBdr>
            </w:div>
          </w:divsChild>
        </w:div>
        <w:div w:id="1228881420">
          <w:marLeft w:val="0"/>
          <w:marRight w:val="0"/>
          <w:marTop w:val="0"/>
          <w:marBottom w:val="0"/>
          <w:divBdr>
            <w:top w:val="none" w:sz="0" w:space="0" w:color="auto"/>
            <w:left w:val="none" w:sz="0" w:space="0" w:color="auto"/>
            <w:bottom w:val="none" w:sz="0" w:space="0" w:color="auto"/>
            <w:right w:val="none" w:sz="0" w:space="0" w:color="auto"/>
          </w:divBdr>
          <w:divsChild>
            <w:div w:id="816726466">
              <w:marLeft w:val="0"/>
              <w:marRight w:val="0"/>
              <w:marTop w:val="0"/>
              <w:marBottom w:val="0"/>
              <w:divBdr>
                <w:top w:val="none" w:sz="0" w:space="0" w:color="auto"/>
                <w:left w:val="none" w:sz="0" w:space="0" w:color="auto"/>
                <w:bottom w:val="none" w:sz="0" w:space="0" w:color="auto"/>
                <w:right w:val="none" w:sz="0" w:space="0" w:color="auto"/>
              </w:divBdr>
            </w:div>
          </w:divsChild>
        </w:div>
        <w:div w:id="1261911412">
          <w:marLeft w:val="0"/>
          <w:marRight w:val="0"/>
          <w:marTop w:val="0"/>
          <w:marBottom w:val="0"/>
          <w:divBdr>
            <w:top w:val="none" w:sz="0" w:space="0" w:color="auto"/>
            <w:left w:val="none" w:sz="0" w:space="0" w:color="auto"/>
            <w:bottom w:val="none" w:sz="0" w:space="0" w:color="auto"/>
            <w:right w:val="none" w:sz="0" w:space="0" w:color="auto"/>
          </w:divBdr>
          <w:divsChild>
            <w:div w:id="1029062629">
              <w:marLeft w:val="0"/>
              <w:marRight w:val="0"/>
              <w:marTop w:val="0"/>
              <w:marBottom w:val="0"/>
              <w:divBdr>
                <w:top w:val="none" w:sz="0" w:space="0" w:color="auto"/>
                <w:left w:val="none" w:sz="0" w:space="0" w:color="auto"/>
                <w:bottom w:val="none" w:sz="0" w:space="0" w:color="auto"/>
                <w:right w:val="none" w:sz="0" w:space="0" w:color="auto"/>
              </w:divBdr>
            </w:div>
          </w:divsChild>
        </w:div>
        <w:div w:id="1310094893">
          <w:marLeft w:val="0"/>
          <w:marRight w:val="0"/>
          <w:marTop w:val="300"/>
          <w:marBottom w:val="0"/>
          <w:divBdr>
            <w:top w:val="none" w:sz="0" w:space="0" w:color="auto"/>
            <w:left w:val="none" w:sz="0" w:space="0" w:color="auto"/>
            <w:bottom w:val="none" w:sz="0" w:space="0" w:color="auto"/>
            <w:right w:val="none" w:sz="0" w:space="0" w:color="auto"/>
          </w:divBdr>
          <w:divsChild>
            <w:div w:id="165243767">
              <w:marLeft w:val="0"/>
              <w:marRight w:val="0"/>
              <w:marTop w:val="0"/>
              <w:marBottom w:val="0"/>
              <w:divBdr>
                <w:top w:val="none" w:sz="0" w:space="0" w:color="auto"/>
                <w:left w:val="none" w:sz="0" w:space="0" w:color="auto"/>
                <w:bottom w:val="none" w:sz="0" w:space="0" w:color="auto"/>
                <w:right w:val="none" w:sz="0" w:space="0" w:color="auto"/>
              </w:divBdr>
              <w:divsChild>
                <w:div w:id="773865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67995">
          <w:marLeft w:val="0"/>
          <w:marRight w:val="0"/>
          <w:marTop w:val="0"/>
          <w:marBottom w:val="0"/>
          <w:divBdr>
            <w:top w:val="none" w:sz="0" w:space="0" w:color="auto"/>
            <w:left w:val="none" w:sz="0" w:space="0" w:color="auto"/>
            <w:bottom w:val="none" w:sz="0" w:space="0" w:color="auto"/>
            <w:right w:val="none" w:sz="0" w:space="0" w:color="auto"/>
          </w:divBdr>
        </w:div>
        <w:div w:id="1642616474">
          <w:marLeft w:val="0"/>
          <w:marRight w:val="0"/>
          <w:marTop w:val="0"/>
          <w:marBottom w:val="0"/>
          <w:divBdr>
            <w:top w:val="none" w:sz="0" w:space="0" w:color="auto"/>
            <w:left w:val="none" w:sz="0" w:space="0" w:color="auto"/>
            <w:bottom w:val="none" w:sz="0" w:space="0" w:color="auto"/>
            <w:right w:val="none" w:sz="0" w:space="0" w:color="auto"/>
          </w:divBdr>
          <w:divsChild>
            <w:div w:id="2009558863">
              <w:marLeft w:val="0"/>
              <w:marRight w:val="0"/>
              <w:marTop w:val="0"/>
              <w:marBottom w:val="0"/>
              <w:divBdr>
                <w:top w:val="none" w:sz="0" w:space="0" w:color="auto"/>
                <w:left w:val="none" w:sz="0" w:space="0" w:color="auto"/>
                <w:bottom w:val="none" w:sz="0" w:space="0" w:color="auto"/>
                <w:right w:val="none" w:sz="0" w:space="0" w:color="auto"/>
              </w:divBdr>
            </w:div>
          </w:divsChild>
        </w:div>
        <w:div w:id="1784110892">
          <w:marLeft w:val="0"/>
          <w:marRight w:val="0"/>
          <w:marTop w:val="300"/>
          <w:marBottom w:val="0"/>
          <w:divBdr>
            <w:top w:val="none" w:sz="0" w:space="0" w:color="auto"/>
            <w:left w:val="none" w:sz="0" w:space="0" w:color="auto"/>
            <w:bottom w:val="none" w:sz="0" w:space="0" w:color="auto"/>
            <w:right w:val="none" w:sz="0" w:space="0" w:color="auto"/>
          </w:divBdr>
          <w:divsChild>
            <w:div w:id="1477720718">
              <w:marLeft w:val="0"/>
              <w:marRight w:val="0"/>
              <w:marTop w:val="0"/>
              <w:marBottom w:val="0"/>
              <w:divBdr>
                <w:top w:val="none" w:sz="0" w:space="0" w:color="auto"/>
                <w:left w:val="none" w:sz="0" w:space="0" w:color="auto"/>
                <w:bottom w:val="none" w:sz="0" w:space="0" w:color="auto"/>
                <w:right w:val="none" w:sz="0" w:space="0" w:color="auto"/>
              </w:divBdr>
              <w:divsChild>
                <w:div w:id="10091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28613</TotalTime>
  <Pages>8</Pages>
  <Words>3433</Words>
  <Characters>19569</Characters>
  <Application>Microsoft Office Word</Application>
  <DocSecurity>0</DocSecurity>
  <Lines>163</Lines>
  <Paragraphs>45</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22957</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Microsoft Office</cp:lastModifiedBy>
  <cp:revision>5584</cp:revision>
  <cp:lastPrinted>2009-02-06T05:36:00Z</cp:lastPrinted>
  <dcterms:created xsi:type="dcterms:W3CDTF">2016-09-19T15:12:00Z</dcterms:created>
  <dcterms:modified xsi:type="dcterms:W3CDTF">2017-02-17T11:40:00Z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